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footer8.xml" ContentType="application/vnd.openxmlformats-officedocument.wordprocessingml.footer+xml"/>
  <Override PartName="/word/footer9.xml" ContentType="application/vnd.openxmlformats-officedocument.wordprocessingml.footer+xml"/>
  <Default Extension="wmf" ContentType="image/x-wmf"/>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Default Extension="gif" ContentType="image/gif"/>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61B" w:rsidRPr="00B74F24" w:rsidRDefault="007F361B" w:rsidP="007F361B">
      <w:pPr>
        <w:spacing w:after="0" w:line="360" w:lineRule="auto"/>
        <w:jc w:val="center"/>
        <w:rPr>
          <w:rFonts w:ascii="Times New Roman" w:eastAsia="Times New Roman" w:hAnsi="Times New Roman" w:cs="Times New Roman"/>
          <w:sz w:val="24"/>
          <w:szCs w:val="24"/>
          <w:lang w:eastAsia="ru-RU"/>
        </w:rPr>
      </w:pPr>
    </w:p>
    <w:p w:rsidR="007F361B" w:rsidRPr="00B74F24" w:rsidRDefault="007F361B" w:rsidP="007F361B">
      <w:pPr>
        <w:spacing w:after="0" w:line="36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Министерство образования </w:t>
      </w:r>
      <w:r>
        <w:rPr>
          <w:rFonts w:ascii="Times New Roman" w:eastAsia="Times New Roman" w:hAnsi="Times New Roman" w:cs="Times New Roman"/>
          <w:sz w:val="24"/>
          <w:szCs w:val="24"/>
          <w:lang w:eastAsia="ru-RU"/>
        </w:rPr>
        <w:t xml:space="preserve">и спорта </w:t>
      </w:r>
      <w:r w:rsidRPr="00B74F24">
        <w:rPr>
          <w:rFonts w:ascii="Times New Roman" w:eastAsia="Times New Roman" w:hAnsi="Times New Roman" w:cs="Times New Roman"/>
          <w:sz w:val="24"/>
          <w:szCs w:val="24"/>
          <w:lang w:eastAsia="ru-RU"/>
        </w:rPr>
        <w:t>Республики Карелия</w:t>
      </w:r>
    </w:p>
    <w:p w:rsidR="007F361B" w:rsidRPr="00B74F24" w:rsidRDefault="007F361B" w:rsidP="007F361B">
      <w:pPr>
        <w:spacing w:after="0" w:line="36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Государственное автономное профессиональное образовательное учреждение</w:t>
      </w:r>
    </w:p>
    <w:p w:rsidR="007F361B" w:rsidRPr="00B74F24" w:rsidRDefault="007F361B" w:rsidP="007F361B">
      <w:pPr>
        <w:spacing w:after="0" w:line="36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Республики Карелия</w:t>
      </w:r>
    </w:p>
    <w:p w:rsidR="007F361B" w:rsidRPr="00B74F24" w:rsidRDefault="007F361B" w:rsidP="007F361B">
      <w:pPr>
        <w:spacing w:after="0" w:line="36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ПЕТРОЗАВОДСКИЙ ТЕХНИКУМ ГОРОДСКОГО ХОЗЯЙСТВА</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   </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bCs/>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ФОНД</w:t>
      </w: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ОЦЕНОЧНЫХ СРЕДСТВ</w:t>
      </w: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p>
    <w:p w:rsidR="00342929" w:rsidRDefault="007F361B" w:rsidP="007F361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по </w:t>
      </w:r>
      <w:r w:rsidR="00342929">
        <w:rPr>
          <w:rFonts w:ascii="Times New Roman" w:eastAsia="Times New Roman" w:hAnsi="Times New Roman" w:cs="Times New Roman"/>
          <w:b/>
          <w:sz w:val="24"/>
          <w:szCs w:val="24"/>
          <w:lang w:eastAsia="ru-RU"/>
        </w:rPr>
        <w:t>дисциплине</w:t>
      </w: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w:t>
      </w:r>
      <w:r w:rsidRPr="00B74F24">
        <w:rPr>
          <w:rFonts w:ascii="Times New Roman" w:eastAsia="Times New Roman" w:hAnsi="Times New Roman" w:cs="Times New Roman"/>
          <w:b/>
          <w:sz w:val="24"/>
          <w:szCs w:val="24"/>
          <w:lang w:eastAsia="ru-RU"/>
        </w:rPr>
        <w:t>Д.01  Русский язык</w:t>
      </w:r>
    </w:p>
    <w:p w:rsidR="007F361B" w:rsidRPr="00B74F24" w:rsidRDefault="007F361B" w:rsidP="007F361B">
      <w:pPr>
        <w:spacing w:after="0" w:line="240" w:lineRule="auto"/>
        <w:jc w:val="center"/>
        <w:rPr>
          <w:rFonts w:ascii="Times New Roman" w:eastAsia="Times New Roman" w:hAnsi="Times New Roman" w:cs="Times New Roman"/>
          <w:b/>
          <w:sz w:val="24"/>
          <w:szCs w:val="24"/>
          <w:vertAlign w:val="superscript"/>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vertAlign w:val="superscript"/>
          <w:lang w:eastAsia="ru-RU"/>
        </w:rPr>
      </w:pP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b/>
          <w:bCs/>
          <w:color w:val="000000"/>
          <w:sz w:val="28"/>
          <w:szCs w:val="28"/>
          <w:lang w:eastAsia="ru-RU"/>
        </w:rPr>
        <w:t>08.02.14.  Эксплуатация и обслуживание многоквартирного дома</w:t>
      </w: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Петрозаводск </w:t>
      </w: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2023</w:t>
      </w:r>
    </w:p>
    <w:tbl>
      <w:tblPr>
        <w:tblW w:w="5210" w:type="dxa"/>
        <w:tblLayout w:type="fixed"/>
        <w:tblLook w:val="04A0"/>
      </w:tblPr>
      <w:tblGrid>
        <w:gridCol w:w="5210"/>
      </w:tblGrid>
      <w:tr w:rsidR="007F361B" w:rsidRPr="00B74F24" w:rsidTr="00776FA7">
        <w:tc>
          <w:tcPr>
            <w:tcW w:w="5210" w:type="dxa"/>
            <w:shd w:val="clear" w:color="auto" w:fill="auto"/>
          </w:tcPr>
          <w:p w:rsidR="007F361B" w:rsidRPr="00B74F24" w:rsidRDefault="007F361B" w:rsidP="00776FA7">
            <w:pPr>
              <w:spacing w:after="0" w:line="240" w:lineRule="auto"/>
              <w:jc w:val="both"/>
              <w:rPr>
                <w:rFonts w:ascii="Times New Roman" w:eastAsia="Times New Roman" w:hAnsi="Times New Roman" w:cs="Times New Roman"/>
                <w:sz w:val="24"/>
                <w:szCs w:val="24"/>
                <w:lang w:eastAsia="ru-RU"/>
              </w:rPr>
            </w:pPr>
          </w:p>
        </w:tc>
      </w:tr>
      <w:tr w:rsidR="007F361B" w:rsidRPr="00B74F24" w:rsidTr="00776FA7">
        <w:tc>
          <w:tcPr>
            <w:tcW w:w="5210" w:type="dxa"/>
            <w:shd w:val="clear" w:color="auto" w:fill="auto"/>
          </w:tcPr>
          <w:p w:rsidR="007F361B" w:rsidRPr="00B74F24" w:rsidRDefault="007F361B" w:rsidP="00776FA7">
            <w:pPr>
              <w:spacing w:after="0" w:line="240" w:lineRule="auto"/>
              <w:jc w:val="both"/>
              <w:rPr>
                <w:rFonts w:ascii="Times New Roman" w:eastAsia="Times New Roman" w:hAnsi="Times New Roman" w:cs="Times New Roman"/>
                <w:sz w:val="24"/>
                <w:szCs w:val="24"/>
                <w:lang w:eastAsia="ru-RU"/>
              </w:rPr>
            </w:pPr>
          </w:p>
        </w:tc>
      </w:tr>
    </w:tbl>
    <w:p w:rsidR="007F361B" w:rsidRPr="00B74F24" w:rsidRDefault="007F361B" w:rsidP="007F361B">
      <w:pPr>
        <w:spacing w:after="0" w:line="240" w:lineRule="auto"/>
        <w:jc w:val="center"/>
        <w:rPr>
          <w:rFonts w:ascii="Times New Roman" w:eastAsia="Times New Roman" w:hAnsi="Times New Roman" w:cs="Times New Roman"/>
          <w:sz w:val="28"/>
          <w:szCs w:val="28"/>
          <w:lang w:eastAsia="ru-RU"/>
        </w:rPr>
      </w:pPr>
    </w:p>
    <w:p w:rsidR="007F361B" w:rsidRPr="00B74F24" w:rsidRDefault="007F361B" w:rsidP="007F361B">
      <w:pPr>
        <w:spacing w:after="0" w:line="240" w:lineRule="auto"/>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Разработчик: </w:t>
      </w:r>
    </w:p>
    <w:p w:rsidR="007F361B" w:rsidRPr="00B74F24" w:rsidRDefault="007F361B" w:rsidP="007F361B">
      <w:pPr>
        <w:spacing w:after="0" w:line="240" w:lineRule="auto"/>
        <w:jc w:val="both"/>
        <w:rPr>
          <w:rFonts w:ascii="Times New Roman" w:eastAsia="Times New Roman" w:hAnsi="Times New Roman" w:cs="Times New Roman"/>
          <w:sz w:val="24"/>
          <w:szCs w:val="24"/>
          <w:lang w:eastAsia="ru-RU"/>
        </w:rPr>
      </w:pPr>
    </w:p>
    <w:p w:rsidR="007F361B" w:rsidRDefault="007F361B" w:rsidP="007F36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 Бабаева О.С., преподаватель ГАПОУ РК «Петрозаводский техникум городского хозяйства»</w:t>
      </w:r>
    </w:p>
    <w:p w:rsidR="007F361B" w:rsidRPr="00652E02" w:rsidRDefault="007F361B" w:rsidP="007F36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4"/>
          <w:szCs w:val="24"/>
          <w:lang w:eastAsia="ru-RU"/>
        </w:rPr>
      </w:pPr>
      <w:r w:rsidRPr="00652E02">
        <w:rPr>
          <w:rFonts w:ascii="Times New Roman" w:eastAsia="Times New Roman" w:hAnsi="Times New Roman" w:cs="Times New Roman"/>
          <w:sz w:val="24"/>
          <w:szCs w:val="24"/>
          <w:lang w:eastAsia="ru-RU"/>
        </w:rPr>
        <w:t xml:space="preserve">© ГАПОУ РК «Петрозаводский техникум городского хозяйства»  </w:t>
      </w:r>
    </w:p>
    <w:p w:rsidR="007F361B" w:rsidRPr="00B74F24" w:rsidRDefault="007F361B" w:rsidP="007F36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sz w:val="28"/>
          <w:szCs w:val="28"/>
          <w:lang w:eastAsia="ru-RU"/>
        </w:rPr>
      </w:pPr>
    </w:p>
    <w:p w:rsidR="007F361B" w:rsidRPr="00B74F24" w:rsidRDefault="007F361B" w:rsidP="007F361B">
      <w:pPr>
        <w:spacing w:after="0" w:line="240" w:lineRule="auto"/>
        <w:rPr>
          <w:rFonts w:ascii="Times New Roman" w:eastAsia="Times New Roman" w:hAnsi="Times New Roman" w:cs="Times New Roman"/>
          <w:b/>
          <w:sz w:val="28"/>
          <w:szCs w:val="28"/>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Паспорт</w:t>
      </w: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фонда оценочных средств</w:t>
      </w: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 О</w:t>
      </w:r>
      <w:r w:rsidRPr="00B74F24">
        <w:rPr>
          <w:rFonts w:ascii="Times New Roman" w:eastAsia="Times New Roman" w:hAnsi="Times New Roman" w:cs="Times New Roman"/>
          <w:b/>
          <w:sz w:val="24"/>
          <w:szCs w:val="24"/>
          <w:lang w:eastAsia="ru-RU"/>
        </w:rPr>
        <w:t>Д.01 Русский язык</w:t>
      </w:r>
    </w:p>
    <w:p w:rsidR="007F361B" w:rsidRPr="00B74F24" w:rsidRDefault="007F361B" w:rsidP="007F361B">
      <w:pPr>
        <w:spacing w:after="0" w:line="240" w:lineRule="auto"/>
        <w:jc w:val="center"/>
        <w:rPr>
          <w:rFonts w:ascii="Times New Roman" w:eastAsia="Times New Roman" w:hAnsi="Times New Roman" w:cs="Times New Roman"/>
          <w:b/>
          <w:sz w:val="24"/>
          <w:szCs w:val="24"/>
          <w:vertAlign w:val="superscript"/>
          <w:lang w:eastAsia="ru-RU"/>
        </w:rPr>
      </w:pPr>
      <w:r w:rsidRPr="00B74F24">
        <w:rPr>
          <w:rFonts w:ascii="Times New Roman" w:eastAsia="Times New Roman" w:hAnsi="Times New Roman" w:cs="Times New Roman"/>
          <w:b/>
          <w:sz w:val="24"/>
          <w:szCs w:val="24"/>
          <w:vertAlign w:val="superscript"/>
          <w:lang w:eastAsia="ru-RU"/>
        </w:rPr>
        <w:t xml:space="preserve">                                                                                                </w:t>
      </w:r>
    </w:p>
    <w:p w:rsidR="007F361B" w:rsidRPr="00B74F24" w:rsidRDefault="007F361B" w:rsidP="007F361B">
      <w:pPr>
        <w:spacing w:after="0" w:line="240" w:lineRule="auto"/>
        <w:ind w:firstLine="708"/>
        <w:jc w:val="both"/>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sz w:val="24"/>
          <w:szCs w:val="24"/>
          <w:lang w:eastAsia="ru-RU"/>
        </w:rPr>
        <w:t xml:space="preserve">Фонд оценочных средств (далее - ФОС) разработан в соответствии с требованиями Федерального государственного образовательного стандарта специальности </w:t>
      </w:r>
      <w:r w:rsidRPr="00B74F24">
        <w:rPr>
          <w:rFonts w:ascii="Times New Roman" w:eastAsia="Times New Roman" w:hAnsi="Times New Roman" w:cs="Times New Roman"/>
          <w:bCs/>
          <w:i/>
          <w:color w:val="000000"/>
          <w:sz w:val="24"/>
          <w:szCs w:val="24"/>
          <w:lang w:eastAsia="ru-RU"/>
        </w:rPr>
        <w:t>08.02.14.  Эксплуатация и обслуживание многоквартирного дома</w:t>
      </w:r>
      <w:r w:rsidRPr="00B74F24">
        <w:rPr>
          <w:rFonts w:ascii="Times New Roman" w:eastAsia="Times New Roman" w:hAnsi="Times New Roman" w:cs="Times New Roman"/>
          <w:i/>
          <w:sz w:val="24"/>
          <w:szCs w:val="24"/>
          <w:lang w:eastAsia="ru-RU"/>
        </w:rPr>
        <w:t xml:space="preserve"> </w:t>
      </w:r>
      <w:r w:rsidRPr="00B74F24">
        <w:rPr>
          <w:rFonts w:ascii="Times New Roman" w:eastAsia="Times New Roman" w:hAnsi="Times New Roman" w:cs="Times New Roman"/>
          <w:sz w:val="24"/>
          <w:szCs w:val="24"/>
          <w:lang w:eastAsia="ru-RU"/>
        </w:rPr>
        <w:t xml:space="preserve">и предназначен для контроля и оценки образовательных достижений обучающихся, освоивших программу </w:t>
      </w:r>
      <w:r w:rsidRPr="00B74F24">
        <w:rPr>
          <w:rFonts w:ascii="Times New Roman" w:eastAsia="Times New Roman" w:hAnsi="Times New Roman" w:cs="Times New Roman"/>
          <w:i/>
          <w:sz w:val="24"/>
          <w:szCs w:val="24"/>
          <w:lang w:eastAsia="ru-RU"/>
        </w:rPr>
        <w:t>ОУД.01 Русский язык.</w:t>
      </w:r>
    </w:p>
    <w:p w:rsidR="007F361B" w:rsidRPr="00B74F24" w:rsidRDefault="007F361B" w:rsidP="007F361B">
      <w:pPr>
        <w:spacing w:after="0" w:line="240" w:lineRule="auto"/>
        <w:ind w:firstLine="709"/>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ФОС включает контрольные материалы для проведения текущего контроля успеваемости и промежуточной аттестации в форме </w:t>
      </w:r>
      <w:r w:rsidRPr="00B74F24">
        <w:rPr>
          <w:rFonts w:ascii="Times New Roman" w:eastAsia="Times New Roman" w:hAnsi="Times New Roman" w:cs="Times New Roman"/>
          <w:i/>
          <w:sz w:val="24"/>
          <w:szCs w:val="24"/>
          <w:lang w:eastAsia="ru-RU"/>
        </w:rPr>
        <w:t>экзамена</w:t>
      </w:r>
      <w:r w:rsidRPr="00B74F24">
        <w:rPr>
          <w:rFonts w:ascii="Times New Roman" w:eastAsia="Times New Roman" w:hAnsi="Times New Roman" w:cs="Times New Roman"/>
          <w:sz w:val="24"/>
          <w:szCs w:val="24"/>
          <w:lang w:eastAsia="ru-RU"/>
        </w:rPr>
        <w:t>.</w:t>
      </w:r>
    </w:p>
    <w:p w:rsidR="007F361B" w:rsidRPr="00B74F24" w:rsidRDefault="007F361B" w:rsidP="007F361B">
      <w:pPr>
        <w:spacing w:after="0" w:line="240" w:lineRule="auto"/>
        <w:ind w:firstLine="709"/>
        <w:jc w:val="both"/>
        <w:rPr>
          <w:rFonts w:ascii="Times New Roman" w:eastAsia="Times New Roman" w:hAnsi="Times New Roman" w:cs="Times New Roman"/>
          <w:sz w:val="24"/>
          <w:szCs w:val="24"/>
          <w:lang w:eastAsia="ru-RU"/>
        </w:rPr>
      </w:pPr>
    </w:p>
    <w:p w:rsidR="007F361B" w:rsidRPr="00B74F24" w:rsidRDefault="007F361B" w:rsidP="007F361B">
      <w:pPr>
        <w:spacing w:after="0" w:line="240" w:lineRule="auto"/>
        <w:ind w:firstLine="709"/>
        <w:jc w:val="both"/>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Оформление материалов для промежуточной аттестации</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Государственное автономное профессиональное образовательное учреждение</w:t>
      </w: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Республики Карелия</w:t>
      </w:r>
    </w:p>
    <w:p w:rsidR="007F361B" w:rsidRPr="00B74F24" w:rsidRDefault="007F361B" w:rsidP="007F361B">
      <w:pPr>
        <w:spacing w:after="0" w:line="240" w:lineRule="auto"/>
        <w:jc w:val="center"/>
        <w:rPr>
          <w:rFonts w:ascii="Times New Roman" w:eastAsia="Times New Roman" w:hAnsi="Times New Roman" w:cs="Times New Roman"/>
          <w:spacing w:val="-8"/>
          <w:sz w:val="24"/>
          <w:szCs w:val="24"/>
          <w:highlight w:val="yellow"/>
          <w:lang w:eastAsia="ru-RU"/>
        </w:rPr>
      </w:pPr>
      <w:r w:rsidRPr="00B74F24">
        <w:rPr>
          <w:rFonts w:ascii="Times New Roman" w:eastAsia="Times New Roman" w:hAnsi="Times New Roman" w:cs="Times New Roman"/>
          <w:spacing w:val="-8"/>
          <w:sz w:val="24"/>
          <w:szCs w:val="24"/>
          <w:lang w:eastAsia="ru-RU"/>
        </w:rPr>
        <w:t>«Петрозаводский техникум городского хозяйства»</w:t>
      </w:r>
    </w:p>
    <w:p w:rsidR="007F361B" w:rsidRPr="00B74F24"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B74F24" w:rsidRDefault="007F361B" w:rsidP="007F361B">
      <w:pPr>
        <w:spacing w:after="0" w:line="240" w:lineRule="auto"/>
        <w:jc w:val="center"/>
        <w:rPr>
          <w:rFonts w:ascii="Times New Roman" w:eastAsia="Times New Roman" w:hAnsi="Times New Roman" w:cs="Times New Roman"/>
          <w:sz w:val="24"/>
          <w:szCs w:val="24"/>
          <w:vertAlign w:val="superscript"/>
          <w:lang w:eastAsia="ru-RU"/>
        </w:rPr>
      </w:pPr>
    </w:p>
    <w:p w:rsidR="007F361B" w:rsidRPr="00B74F24" w:rsidRDefault="007F361B" w:rsidP="007F361B">
      <w:pPr>
        <w:spacing w:after="0" w:line="240" w:lineRule="auto"/>
        <w:ind w:firstLine="567"/>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 Вид контроля  - промежуточная аттестация</w:t>
      </w:r>
    </w:p>
    <w:p w:rsidR="007F361B" w:rsidRPr="00B74F24" w:rsidRDefault="007F361B" w:rsidP="007F361B">
      <w:pPr>
        <w:spacing w:after="0" w:line="240" w:lineRule="auto"/>
        <w:ind w:firstLine="567"/>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 Время промежуточного контроля    4   часа</w:t>
      </w:r>
    </w:p>
    <w:p w:rsidR="007F361B" w:rsidRPr="00B74F24" w:rsidRDefault="007F361B" w:rsidP="007F361B">
      <w:pPr>
        <w:spacing w:after="0" w:line="240" w:lineRule="auto"/>
        <w:ind w:firstLine="567"/>
        <w:jc w:val="both"/>
        <w:rPr>
          <w:rFonts w:ascii="Times New Roman" w:eastAsia="Times New Roman" w:hAnsi="Times New Roman" w:cs="Times New Roman"/>
          <w:sz w:val="24"/>
          <w:szCs w:val="24"/>
          <w:vertAlign w:val="superscript"/>
          <w:lang w:eastAsia="ru-RU"/>
        </w:rPr>
      </w:pPr>
    </w:p>
    <w:p w:rsidR="007F361B" w:rsidRPr="00B74F24" w:rsidRDefault="007F361B" w:rsidP="007F361B">
      <w:pPr>
        <w:tabs>
          <w:tab w:val="left" w:pos="2295"/>
        </w:tabs>
        <w:spacing w:after="0" w:line="240" w:lineRule="auto"/>
        <w:ind w:firstLine="567"/>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Критерии оценки:</w:t>
      </w:r>
    </w:p>
    <w:p w:rsidR="007F361B" w:rsidRPr="00B74F24" w:rsidRDefault="007F361B" w:rsidP="007F361B">
      <w:pPr>
        <w:numPr>
          <w:ilvl w:val="0"/>
          <w:numId w:val="4"/>
        </w:numPr>
        <w:suppressLineNumbers/>
        <w:tabs>
          <w:tab w:val="num" w:pos="900"/>
        </w:tabs>
        <w:spacing w:after="0" w:line="240" w:lineRule="auto"/>
        <w:ind w:firstLine="709"/>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оценка «отлично» выставляется студенту, если он правильно ответил на теоретический вопрос билета и без ошибок выполнил практическое задание;</w:t>
      </w:r>
    </w:p>
    <w:p w:rsidR="007F361B" w:rsidRPr="00B74F24" w:rsidRDefault="007F361B" w:rsidP="007F361B">
      <w:pPr>
        <w:numPr>
          <w:ilvl w:val="0"/>
          <w:numId w:val="4"/>
        </w:numPr>
        <w:suppressLineNumbers/>
        <w:tabs>
          <w:tab w:val="num" w:pos="900"/>
        </w:tabs>
        <w:spacing w:after="0" w:line="240" w:lineRule="auto"/>
        <w:ind w:firstLine="709"/>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оценка «хорошо» выставляется студенту, если он не полностью раскрыл теоретический вопрос билета или допустил не более 1-2 ошибок при выполнении практического задания;</w:t>
      </w:r>
    </w:p>
    <w:p w:rsidR="007F361B" w:rsidRPr="00B74F24" w:rsidRDefault="007F361B" w:rsidP="007F361B">
      <w:pPr>
        <w:numPr>
          <w:ilvl w:val="0"/>
          <w:numId w:val="4"/>
        </w:numPr>
        <w:suppressLineNumbers/>
        <w:tabs>
          <w:tab w:val="num" w:pos="900"/>
        </w:tabs>
        <w:spacing w:after="0" w:line="240" w:lineRule="auto"/>
        <w:ind w:firstLine="709"/>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оценка «удовлетворительно» ставится студенту, если он не полностью раскрыл теоретический вопрос билета и допустил не более 2 ошибок при выполнении практического задания;</w:t>
      </w:r>
    </w:p>
    <w:p w:rsidR="007F361B" w:rsidRPr="00B74F24" w:rsidRDefault="007F361B" w:rsidP="007F361B">
      <w:pPr>
        <w:numPr>
          <w:ilvl w:val="0"/>
          <w:numId w:val="4"/>
        </w:numPr>
        <w:suppressLineNumbers/>
        <w:tabs>
          <w:tab w:val="num" w:pos="900"/>
        </w:tabs>
        <w:spacing w:after="0" w:line="240" w:lineRule="auto"/>
        <w:ind w:firstLine="709"/>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       - оценка «неудовлетворительно» ставится студенту, если он не раскрыл содержание теоретического вопроса, а также допустил более 3 ошибок при выполнении практического задания.</w:t>
      </w:r>
    </w:p>
    <w:p w:rsidR="007F361B" w:rsidRPr="00B74F24" w:rsidRDefault="007F361B" w:rsidP="007F361B">
      <w:pPr>
        <w:spacing w:after="0" w:line="240" w:lineRule="auto"/>
        <w:rPr>
          <w:rFonts w:ascii="Times New Roman" w:eastAsia="Times New Roman" w:hAnsi="Times New Roman" w:cs="Times New Roman"/>
          <w:sz w:val="28"/>
          <w:szCs w:val="28"/>
          <w:highlight w:val="yellow"/>
          <w:lang w:eastAsia="ru-RU"/>
        </w:rPr>
      </w:pPr>
      <w:r w:rsidRPr="00B74F24">
        <w:rPr>
          <w:rFonts w:ascii="Times New Roman" w:eastAsia="Times New Roman" w:hAnsi="Times New Roman" w:cs="Times New Roman"/>
          <w:sz w:val="28"/>
          <w:szCs w:val="28"/>
          <w:highlight w:val="yellow"/>
          <w:lang w:eastAsia="ru-RU"/>
        </w:rPr>
        <w:t xml:space="preserve">   </w:t>
      </w: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b/>
          <w:sz w:val="28"/>
          <w:szCs w:val="28"/>
          <w:u w:val="single"/>
          <w:lang w:eastAsia="ru-RU"/>
        </w:rPr>
      </w:pPr>
      <w:r w:rsidRPr="00B74F24">
        <w:rPr>
          <w:rFonts w:ascii="Times New Roman" w:eastAsia="Times New Roman" w:hAnsi="Times New Roman" w:cs="Times New Roman"/>
          <w:b/>
          <w:sz w:val="28"/>
          <w:szCs w:val="28"/>
          <w:u w:val="single"/>
          <w:lang w:eastAsia="ru-RU"/>
        </w:rPr>
        <w:t>МАТЕРИАЛЫ ДЛЯ ПРОВЕДЕНИЯ ЭКЗАМЕНА</w:t>
      </w:r>
    </w:p>
    <w:p w:rsidR="007F361B" w:rsidRPr="00B74F24" w:rsidRDefault="007F361B" w:rsidP="007F361B">
      <w:pPr>
        <w:spacing w:after="0" w:line="240" w:lineRule="auto"/>
        <w:jc w:val="center"/>
        <w:rPr>
          <w:rFonts w:ascii="Times New Roman" w:eastAsia="Times New Roman" w:hAnsi="Times New Roman" w:cs="Times New Roman"/>
          <w:b/>
          <w:sz w:val="28"/>
          <w:szCs w:val="28"/>
          <w:lang w:eastAsia="ru-RU"/>
        </w:rPr>
      </w:pPr>
    </w:p>
    <w:p w:rsidR="007F361B" w:rsidRPr="00B74F24" w:rsidRDefault="007F361B" w:rsidP="007F361B">
      <w:pPr>
        <w:spacing w:after="0" w:line="240" w:lineRule="auto"/>
        <w:jc w:val="center"/>
        <w:rPr>
          <w:rFonts w:ascii="Times New Roman" w:eastAsia="Times New Roman" w:hAnsi="Times New Roman" w:cs="Times New Roman"/>
          <w:b/>
          <w:sz w:val="28"/>
          <w:szCs w:val="28"/>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r w:rsidRPr="00B74F24">
        <w:rPr>
          <w:rFonts w:ascii="Times New Roman" w:eastAsia="Times New Roman" w:hAnsi="Times New Roman" w:cs="Times New Roman"/>
          <w:caps/>
          <w:sz w:val="24"/>
          <w:szCs w:val="24"/>
          <w:lang w:eastAsia="ru-RU"/>
        </w:rPr>
        <w:t>ГАПОУ РК «Петрозаводский техникум городского хозяйства»</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83"/>
        <w:gridCol w:w="4395"/>
        <w:gridCol w:w="3240"/>
      </w:tblGrid>
      <w:tr w:rsidR="007F361B" w:rsidRPr="00B74F24" w:rsidTr="00776FA7">
        <w:trPr>
          <w:jc w:val="center"/>
        </w:trPr>
        <w:tc>
          <w:tcPr>
            <w:tcW w:w="3383" w:type="dxa"/>
          </w:tcPr>
          <w:p w:rsidR="007F361B" w:rsidRPr="00B74F24" w:rsidRDefault="007F361B" w:rsidP="00776FA7">
            <w:pPr>
              <w:spacing w:before="60" w:after="60" w:line="24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СОГЛАСОВАНО</w:t>
            </w:r>
          </w:p>
          <w:p w:rsidR="007F361B" w:rsidRPr="00B74F24" w:rsidRDefault="007F361B" w:rsidP="00776FA7">
            <w:pPr>
              <w:spacing w:before="60" w:after="60" w:line="240" w:lineRule="auto"/>
              <w:jc w:val="center"/>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Зав. отделением</w:t>
            </w:r>
          </w:p>
          <w:p w:rsidR="007F361B" w:rsidRPr="00B74F24" w:rsidRDefault="007F361B" w:rsidP="00776FA7">
            <w:pPr>
              <w:spacing w:before="60" w:after="60" w:line="240" w:lineRule="auto"/>
              <w:jc w:val="center"/>
              <w:rPr>
                <w:rFonts w:ascii="Times New Roman" w:eastAsia="Times New Roman" w:hAnsi="Times New Roman" w:cs="Times New Roman"/>
                <w:szCs w:val="24"/>
                <w:lang w:eastAsia="ru-RU"/>
              </w:rPr>
            </w:pPr>
          </w:p>
          <w:p w:rsidR="007F361B" w:rsidRPr="00B74F24" w:rsidRDefault="007F361B" w:rsidP="00776FA7">
            <w:pPr>
              <w:spacing w:after="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___________ Городилова И.А. </w:t>
            </w:r>
          </w:p>
          <w:p w:rsidR="007F361B" w:rsidRPr="00B74F24" w:rsidRDefault="007F361B" w:rsidP="00776FA7">
            <w:pPr>
              <w:spacing w:after="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p w:rsidR="007F361B" w:rsidRPr="00B74F24" w:rsidRDefault="007F361B" w:rsidP="00776FA7">
            <w:pPr>
              <w:spacing w:after="0" w:line="240" w:lineRule="auto"/>
              <w:rPr>
                <w:rFonts w:ascii="Times New Roman" w:eastAsia="Times New Roman" w:hAnsi="Times New Roman" w:cs="Times New Roman"/>
                <w:szCs w:val="24"/>
                <w:lang w:eastAsia="ru-RU"/>
              </w:rPr>
            </w:pPr>
          </w:p>
        </w:tc>
        <w:tc>
          <w:tcPr>
            <w:tcW w:w="4395" w:type="dxa"/>
          </w:tcPr>
          <w:p w:rsidR="007F361B" w:rsidRPr="00B74F24" w:rsidRDefault="007F361B" w:rsidP="00776FA7">
            <w:pPr>
              <w:keepNext/>
              <w:numPr>
                <w:ilvl w:val="0"/>
                <w:numId w:val="3"/>
              </w:numPr>
              <w:suppressAutoHyphens/>
              <w:autoSpaceDE w:val="0"/>
              <w:spacing w:before="60" w:after="0" w:line="240" w:lineRule="auto"/>
              <w:ind w:firstLine="284"/>
              <w:jc w:val="center"/>
              <w:outlineLvl w:val="0"/>
              <w:rPr>
                <w:rFonts w:ascii="Times New Roman" w:eastAsia="Times New Roman" w:hAnsi="Times New Roman" w:cs="Times New Roman"/>
                <w:sz w:val="28"/>
                <w:szCs w:val="28"/>
                <w:lang w:eastAsia="ru-RU"/>
              </w:rPr>
            </w:pPr>
            <w:r w:rsidRPr="00B74F24">
              <w:rPr>
                <w:rFonts w:ascii="Times New Roman" w:eastAsia="Times New Roman" w:hAnsi="Times New Roman" w:cs="Times New Roman"/>
                <w:sz w:val="28"/>
                <w:szCs w:val="28"/>
                <w:lang w:eastAsia="ru-RU"/>
              </w:rPr>
              <w:t>Экзаменационный билет № 1</w:t>
            </w:r>
          </w:p>
          <w:p w:rsidR="007F361B" w:rsidRPr="00B74F24" w:rsidRDefault="007F361B" w:rsidP="00776FA7">
            <w:pPr>
              <w:spacing w:before="60" w:after="60" w:line="240" w:lineRule="auto"/>
              <w:jc w:val="center"/>
              <w:rPr>
                <w:rFonts w:ascii="Times New Roman" w:eastAsia="Times New Roman" w:hAnsi="Times New Roman" w:cs="Times New Roman"/>
                <w:b/>
                <w:sz w:val="28"/>
                <w:szCs w:val="28"/>
                <w:lang w:eastAsia="ru-RU"/>
              </w:rPr>
            </w:pPr>
            <w:r w:rsidRPr="00B74F24">
              <w:rPr>
                <w:rFonts w:ascii="Times New Roman" w:eastAsia="Times New Roman" w:hAnsi="Times New Roman" w:cs="Times New Roman"/>
                <w:lang w:eastAsia="ru-RU"/>
              </w:rPr>
              <w:t>По дисциплине</w:t>
            </w: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8"/>
                <w:szCs w:val="28"/>
                <w:lang w:eastAsia="ru-RU"/>
              </w:rPr>
              <w:t>Русский язык</w:t>
            </w:r>
          </w:p>
          <w:p w:rsidR="007F361B" w:rsidRPr="00B74F24" w:rsidRDefault="007F361B" w:rsidP="00776FA7">
            <w:pPr>
              <w:spacing w:before="60" w:after="60" w:line="240" w:lineRule="auto"/>
              <w:ind w:left="29" w:hanging="29"/>
              <w:jc w:val="center"/>
              <w:rPr>
                <w:rFonts w:ascii="Times New Roman" w:eastAsia="Times New Roman" w:hAnsi="Times New Roman" w:cs="Times New Roman"/>
                <w:szCs w:val="24"/>
                <w:lang w:eastAsia="ru-RU"/>
              </w:rPr>
            </w:pPr>
          </w:p>
          <w:p w:rsidR="007F361B" w:rsidRPr="00B74F24" w:rsidRDefault="007F361B" w:rsidP="00776FA7">
            <w:pPr>
              <w:spacing w:before="60" w:after="60" w:line="240" w:lineRule="auto"/>
              <w:ind w:left="29" w:hanging="29"/>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Группа ___                   Семестр 2</w:t>
            </w:r>
          </w:p>
        </w:tc>
        <w:tc>
          <w:tcPr>
            <w:tcW w:w="3240" w:type="dxa"/>
          </w:tcPr>
          <w:p w:rsidR="007F361B" w:rsidRPr="00B74F24" w:rsidRDefault="007F361B" w:rsidP="00776FA7">
            <w:pPr>
              <w:spacing w:after="0" w:line="24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УТВЕРЖДАЮ</w:t>
            </w:r>
          </w:p>
          <w:p w:rsidR="007F361B" w:rsidRPr="00B74F24" w:rsidRDefault="007F361B" w:rsidP="00776FA7">
            <w:pPr>
              <w:spacing w:after="12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Зам.директора по учебно-производственной работе</w:t>
            </w:r>
            <w:r w:rsidRPr="00B74F24">
              <w:rPr>
                <w:rFonts w:ascii="Times New Roman" w:eastAsia="Times New Roman" w:hAnsi="Times New Roman" w:cs="Times New Roman"/>
                <w:szCs w:val="24"/>
                <w:lang w:eastAsia="ru-RU"/>
              </w:rPr>
              <w:br/>
              <w:t xml:space="preserve"> </w:t>
            </w:r>
          </w:p>
          <w:p w:rsidR="007F361B" w:rsidRPr="00B74F24" w:rsidRDefault="007F361B" w:rsidP="00776FA7">
            <w:pPr>
              <w:spacing w:after="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________________ Минко Н.О.</w:t>
            </w:r>
          </w:p>
          <w:p w:rsidR="007F361B" w:rsidRPr="00B74F24" w:rsidRDefault="007F361B" w:rsidP="00776FA7">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tc>
      </w:tr>
    </w:tbl>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numPr>
          <w:ilvl w:val="0"/>
          <w:numId w:val="5"/>
        </w:numPr>
        <w:spacing w:after="0" w:line="240" w:lineRule="auto"/>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Вопрос</w:t>
      </w:r>
      <w:r w:rsidRPr="00B74F24">
        <w:rPr>
          <w:rFonts w:ascii="Times New Roman" w:eastAsia="Times New Roman" w:hAnsi="Times New Roman" w:cs="Times New Roman"/>
          <w:sz w:val="24"/>
          <w:szCs w:val="24"/>
        </w:rPr>
        <w:t>. Язык как система. Основные уровни языка. Функции языка.</w:t>
      </w:r>
    </w:p>
    <w:p w:rsidR="007F361B" w:rsidRPr="00B74F24" w:rsidRDefault="007F361B" w:rsidP="007F361B">
      <w:pPr>
        <w:numPr>
          <w:ilvl w:val="0"/>
          <w:numId w:val="5"/>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Расставить ударение в словах.</w:t>
      </w:r>
    </w:p>
    <w:p w:rsidR="007F361B" w:rsidRPr="00B74F24" w:rsidRDefault="007F361B" w:rsidP="007F361B">
      <w:pPr>
        <w:spacing w:after="0" w:line="240" w:lineRule="auto"/>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Свекла, ходатайство, мусоропровод, тотчас, диспансер, бармен, искра, ревень, щавель, отдала.</w:t>
      </w:r>
    </w:p>
    <w:p w:rsidR="007F361B" w:rsidRPr="00B74F24" w:rsidRDefault="007F361B" w:rsidP="007F361B">
      <w:pPr>
        <w:numPr>
          <w:ilvl w:val="0"/>
          <w:numId w:val="5"/>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w:t>
      </w:r>
      <w:r w:rsidRPr="00B74F24">
        <w:rPr>
          <w:rFonts w:ascii="Times New Roman" w:eastAsia="Times New Roman" w:hAnsi="Times New Roman" w:cs="Times New Roman"/>
          <w:sz w:val="24"/>
          <w:szCs w:val="24"/>
        </w:rPr>
        <w:t xml:space="preserve">. </w:t>
      </w:r>
      <w:r w:rsidRPr="00B74F24">
        <w:rPr>
          <w:rFonts w:ascii="Times New Roman" w:eastAsia="Times New Roman" w:hAnsi="Times New Roman" w:cs="Times New Roman"/>
          <w:b/>
          <w:sz w:val="24"/>
          <w:szCs w:val="24"/>
        </w:rPr>
        <w:t>Расставить знаки препинания.</w:t>
      </w:r>
    </w:p>
    <w:p w:rsidR="007F361B" w:rsidRPr="00B74F24" w:rsidRDefault="007F361B" w:rsidP="007F361B">
      <w:pPr>
        <w:spacing w:after="0" w:line="240" w:lineRule="auto"/>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 xml:space="preserve">Юркнув между машинами разведчики очутились в кювете и вынырнув оттуда быстрым шагом стали углубляться в лес. </w:t>
      </w: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 </w:t>
      </w: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Преподаватель ________________ Бабаева О.С.</w:t>
      </w: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r w:rsidRPr="00B74F24">
        <w:rPr>
          <w:rFonts w:ascii="Times New Roman" w:eastAsia="Times New Roman" w:hAnsi="Times New Roman" w:cs="Times New Roman"/>
          <w:caps/>
          <w:sz w:val="24"/>
          <w:szCs w:val="24"/>
          <w:lang w:eastAsia="ru-RU"/>
        </w:rPr>
        <w:t>ГАПОУ РК «Петрозаводский техникум городского хозяйства»</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83"/>
        <w:gridCol w:w="4395"/>
        <w:gridCol w:w="3240"/>
      </w:tblGrid>
      <w:tr w:rsidR="007F361B" w:rsidRPr="00B74F24" w:rsidTr="00776FA7">
        <w:trPr>
          <w:jc w:val="center"/>
        </w:trPr>
        <w:tc>
          <w:tcPr>
            <w:tcW w:w="3383" w:type="dxa"/>
          </w:tcPr>
          <w:p w:rsidR="007F361B" w:rsidRPr="00B74F24" w:rsidRDefault="007F361B" w:rsidP="00776FA7">
            <w:pPr>
              <w:spacing w:before="60" w:after="60" w:line="24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СОГЛАСОВАНО</w:t>
            </w:r>
          </w:p>
          <w:p w:rsidR="007F361B" w:rsidRPr="00B74F24" w:rsidRDefault="007F361B" w:rsidP="00776FA7">
            <w:pPr>
              <w:spacing w:before="60" w:after="60" w:line="240" w:lineRule="auto"/>
              <w:jc w:val="center"/>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Зав. отделением</w:t>
            </w:r>
          </w:p>
          <w:p w:rsidR="007F361B" w:rsidRPr="00B74F24" w:rsidRDefault="007F361B" w:rsidP="00776FA7">
            <w:pPr>
              <w:spacing w:before="60" w:after="60" w:line="240" w:lineRule="auto"/>
              <w:jc w:val="center"/>
              <w:rPr>
                <w:rFonts w:ascii="Times New Roman" w:eastAsia="Times New Roman" w:hAnsi="Times New Roman" w:cs="Times New Roman"/>
                <w:szCs w:val="24"/>
                <w:lang w:eastAsia="ru-RU"/>
              </w:rPr>
            </w:pPr>
          </w:p>
          <w:p w:rsidR="007F361B" w:rsidRPr="00B74F24" w:rsidRDefault="007F361B" w:rsidP="00776FA7">
            <w:pPr>
              <w:spacing w:after="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 Городилова И.А.</w:t>
            </w:r>
          </w:p>
          <w:p w:rsidR="007F361B" w:rsidRPr="00B74F24" w:rsidRDefault="007F361B" w:rsidP="00776FA7">
            <w:pPr>
              <w:spacing w:after="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p w:rsidR="007F361B" w:rsidRPr="00B74F24" w:rsidRDefault="007F361B" w:rsidP="00776FA7">
            <w:pPr>
              <w:spacing w:after="0" w:line="240" w:lineRule="auto"/>
              <w:rPr>
                <w:rFonts w:ascii="Times New Roman" w:eastAsia="Times New Roman" w:hAnsi="Times New Roman" w:cs="Times New Roman"/>
                <w:szCs w:val="24"/>
                <w:lang w:eastAsia="ru-RU"/>
              </w:rPr>
            </w:pPr>
          </w:p>
        </w:tc>
        <w:tc>
          <w:tcPr>
            <w:tcW w:w="4395" w:type="dxa"/>
          </w:tcPr>
          <w:p w:rsidR="007F361B" w:rsidRPr="00B74F24" w:rsidRDefault="007F361B" w:rsidP="00776FA7">
            <w:pPr>
              <w:keepNext/>
              <w:numPr>
                <w:ilvl w:val="0"/>
                <w:numId w:val="3"/>
              </w:numPr>
              <w:suppressAutoHyphens/>
              <w:autoSpaceDE w:val="0"/>
              <w:spacing w:before="60" w:after="0" w:line="240" w:lineRule="auto"/>
              <w:ind w:firstLine="284"/>
              <w:jc w:val="center"/>
              <w:outlineLvl w:val="0"/>
              <w:rPr>
                <w:rFonts w:ascii="Times New Roman" w:eastAsia="Times New Roman" w:hAnsi="Times New Roman" w:cs="Times New Roman"/>
                <w:sz w:val="28"/>
                <w:szCs w:val="28"/>
                <w:lang w:eastAsia="ru-RU"/>
              </w:rPr>
            </w:pPr>
            <w:r w:rsidRPr="00B74F24">
              <w:rPr>
                <w:rFonts w:ascii="Times New Roman" w:eastAsia="Times New Roman" w:hAnsi="Times New Roman" w:cs="Times New Roman"/>
                <w:sz w:val="28"/>
                <w:szCs w:val="28"/>
                <w:lang w:eastAsia="ru-RU"/>
              </w:rPr>
              <w:t>Экзаменационный билет № 2</w:t>
            </w:r>
          </w:p>
          <w:p w:rsidR="007F361B" w:rsidRPr="00B74F24" w:rsidRDefault="007F361B" w:rsidP="00776FA7">
            <w:pPr>
              <w:spacing w:before="60" w:after="60" w:line="240" w:lineRule="auto"/>
              <w:jc w:val="center"/>
              <w:rPr>
                <w:rFonts w:ascii="Times New Roman" w:eastAsia="Times New Roman" w:hAnsi="Times New Roman" w:cs="Times New Roman"/>
                <w:b/>
                <w:sz w:val="28"/>
                <w:szCs w:val="28"/>
                <w:lang w:eastAsia="ru-RU"/>
              </w:rPr>
            </w:pPr>
            <w:r w:rsidRPr="00B74F24">
              <w:rPr>
                <w:rFonts w:ascii="Times New Roman" w:eastAsia="Times New Roman" w:hAnsi="Times New Roman" w:cs="Times New Roman"/>
                <w:lang w:eastAsia="ru-RU"/>
              </w:rPr>
              <w:t>По дисциплине</w:t>
            </w: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8"/>
                <w:szCs w:val="28"/>
                <w:lang w:eastAsia="ru-RU"/>
              </w:rPr>
              <w:t>Русский язык</w:t>
            </w:r>
          </w:p>
          <w:p w:rsidR="007F361B" w:rsidRPr="00B74F24" w:rsidRDefault="007F361B" w:rsidP="00776FA7">
            <w:pPr>
              <w:spacing w:before="60" w:after="60" w:line="240" w:lineRule="auto"/>
              <w:ind w:left="29" w:hanging="29"/>
              <w:jc w:val="center"/>
              <w:rPr>
                <w:rFonts w:ascii="Times New Roman" w:eastAsia="Times New Roman" w:hAnsi="Times New Roman" w:cs="Times New Roman"/>
                <w:szCs w:val="24"/>
                <w:lang w:eastAsia="ru-RU"/>
              </w:rPr>
            </w:pPr>
          </w:p>
          <w:p w:rsidR="007F361B" w:rsidRPr="00B74F24" w:rsidRDefault="007F361B" w:rsidP="00776FA7">
            <w:pPr>
              <w:spacing w:before="60" w:after="60" w:line="240" w:lineRule="auto"/>
              <w:ind w:left="29" w:hanging="29"/>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Группа ___                   Семестр 2</w:t>
            </w:r>
          </w:p>
        </w:tc>
        <w:tc>
          <w:tcPr>
            <w:tcW w:w="3240" w:type="dxa"/>
          </w:tcPr>
          <w:p w:rsidR="007F361B" w:rsidRPr="00B74F24" w:rsidRDefault="007F361B" w:rsidP="00776FA7">
            <w:pPr>
              <w:spacing w:after="0" w:line="24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УТВЕРЖДАЮ</w:t>
            </w:r>
          </w:p>
          <w:p w:rsidR="007F361B" w:rsidRPr="00B74F24" w:rsidRDefault="007F361B" w:rsidP="00776FA7">
            <w:pPr>
              <w:spacing w:after="12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Зам.директора по учебно-производственной работе</w:t>
            </w:r>
            <w:r w:rsidRPr="00B74F24">
              <w:rPr>
                <w:rFonts w:ascii="Times New Roman" w:eastAsia="Times New Roman" w:hAnsi="Times New Roman" w:cs="Times New Roman"/>
                <w:szCs w:val="24"/>
                <w:lang w:eastAsia="ru-RU"/>
              </w:rPr>
              <w:br/>
              <w:t xml:space="preserve"> </w:t>
            </w:r>
          </w:p>
          <w:p w:rsidR="007F361B" w:rsidRPr="00B74F24" w:rsidRDefault="007F361B" w:rsidP="00776FA7">
            <w:pPr>
              <w:spacing w:after="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________________ Минко Н.О.</w:t>
            </w:r>
          </w:p>
          <w:p w:rsidR="007F361B" w:rsidRPr="00B74F24" w:rsidRDefault="007F361B" w:rsidP="00776FA7">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tc>
      </w:tr>
    </w:tbl>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numPr>
          <w:ilvl w:val="0"/>
          <w:numId w:val="6"/>
        </w:numPr>
        <w:spacing w:after="0" w:line="240" w:lineRule="auto"/>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Вопрос</w:t>
      </w:r>
      <w:r w:rsidRPr="00B74F24">
        <w:rPr>
          <w:rFonts w:ascii="Times New Roman" w:eastAsia="Times New Roman" w:hAnsi="Times New Roman" w:cs="Times New Roman"/>
          <w:sz w:val="24"/>
          <w:szCs w:val="24"/>
        </w:rPr>
        <w:t>. Функциональные стили языка. Научный стиль.</w:t>
      </w:r>
    </w:p>
    <w:p w:rsidR="007F361B" w:rsidRPr="00B74F24" w:rsidRDefault="007F361B" w:rsidP="007F361B">
      <w:pPr>
        <w:numPr>
          <w:ilvl w:val="0"/>
          <w:numId w:val="6"/>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Поставить существительные в форму множ.ч., Р.п.</w:t>
      </w:r>
    </w:p>
    <w:p w:rsidR="007F361B" w:rsidRPr="00B74F24" w:rsidRDefault="007F361B" w:rsidP="007F361B">
      <w:pPr>
        <w:spacing w:after="0" w:line="240" w:lineRule="auto"/>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Гольфы, чулки, ясли, вафли, басни, туфли, помидоры, брелок, блюдце, полотенце, армянин, грузин.</w:t>
      </w:r>
    </w:p>
    <w:p w:rsidR="007F361B" w:rsidRPr="00B74F24" w:rsidRDefault="007F361B" w:rsidP="007F361B">
      <w:pPr>
        <w:numPr>
          <w:ilvl w:val="0"/>
          <w:numId w:val="6"/>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Расставить знаки препинания.</w:t>
      </w:r>
    </w:p>
    <w:p w:rsidR="007F361B" w:rsidRPr="00B74F24" w:rsidRDefault="007F361B" w:rsidP="007F361B">
      <w:pPr>
        <w:spacing w:after="0" w:line="240" w:lineRule="auto"/>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С вёсел капали голубые капли и когда они падали в море на месте их падения вспыхивало ненадолго голубое пятнышко.</w:t>
      </w:r>
    </w:p>
    <w:p w:rsidR="007F361B" w:rsidRPr="00B74F24" w:rsidRDefault="007F361B" w:rsidP="007F361B">
      <w:pPr>
        <w:spacing w:after="0" w:line="240" w:lineRule="auto"/>
        <w:ind w:left="360"/>
        <w:jc w:val="both"/>
        <w:rPr>
          <w:rFonts w:ascii="Times New Roman" w:eastAsia="Times New Roman" w:hAnsi="Times New Roman" w:cs="Times New Roman"/>
          <w:b/>
          <w:sz w:val="24"/>
          <w:szCs w:val="24"/>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 Преподаватель ________________ Бабаева О.С.</w:t>
      </w: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r w:rsidRPr="00B74F24">
        <w:rPr>
          <w:rFonts w:ascii="Times New Roman" w:eastAsia="Times New Roman" w:hAnsi="Times New Roman" w:cs="Times New Roman"/>
          <w:caps/>
          <w:sz w:val="24"/>
          <w:szCs w:val="24"/>
          <w:lang w:eastAsia="ru-RU"/>
        </w:rPr>
        <w:t>ГАПОУ РК «Петрозаводский техникум городского хозяйства»</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7F361B" w:rsidRPr="00B74F24" w:rsidTr="00776FA7">
        <w:trPr>
          <w:jc w:val="center"/>
        </w:trPr>
        <w:tc>
          <w:tcPr>
            <w:tcW w:w="3383"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spacing w:before="60" w:after="6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СОГЛАСОВАНО</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Зав. отделением</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__________ Городилова И.А.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lastRenderedPageBreak/>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p w:rsidR="007F361B" w:rsidRPr="00B74F24" w:rsidRDefault="007F361B" w:rsidP="00776FA7">
            <w:pPr>
              <w:spacing w:after="0" w:line="276" w:lineRule="auto"/>
              <w:rPr>
                <w:rFonts w:ascii="Times New Roman" w:eastAsia="Times New Roman" w:hAnsi="Times New Roman" w:cs="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cs="Times New Roman"/>
                <w:sz w:val="28"/>
                <w:szCs w:val="28"/>
                <w:lang w:eastAsia="ru-RU"/>
              </w:rPr>
            </w:pPr>
            <w:r w:rsidRPr="00B74F24">
              <w:rPr>
                <w:rFonts w:ascii="Times New Roman" w:eastAsia="Times New Roman" w:hAnsi="Times New Roman" w:cs="Times New Roman"/>
                <w:sz w:val="28"/>
                <w:szCs w:val="28"/>
                <w:lang w:eastAsia="ru-RU"/>
              </w:rPr>
              <w:lastRenderedPageBreak/>
              <w:t>Экзаменационный билет № 3</w:t>
            </w:r>
          </w:p>
          <w:p w:rsidR="007F361B" w:rsidRPr="00B74F24" w:rsidRDefault="007F361B" w:rsidP="00776FA7">
            <w:pPr>
              <w:spacing w:before="60" w:after="60" w:line="276" w:lineRule="auto"/>
              <w:jc w:val="center"/>
              <w:rPr>
                <w:rFonts w:ascii="Times New Roman" w:eastAsia="Times New Roman" w:hAnsi="Times New Roman" w:cs="Times New Roman"/>
                <w:b/>
                <w:sz w:val="28"/>
                <w:szCs w:val="28"/>
                <w:lang w:eastAsia="ru-RU"/>
              </w:rPr>
            </w:pPr>
            <w:r w:rsidRPr="00B74F24">
              <w:rPr>
                <w:rFonts w:ascii="Times New Roman" w:eastAsia="Times New Roman" w:hAnsi="Times New Roman" w:cs="Times New Roman"/>
                <w:lang w:eastAsia="ru-RU"/>
              </w:rPr>
              <w:t>По дисциплине</w:t>
            </w: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8"/>
                <w:szCs w:val="28"/>
                <w:lang w:eastAsia="ru-RU"/>
              </w:rPr>
              <w:t>Русский язык</w:t>
            </w:r>
          </w:p>
          <w:p w:rsidR="007F361B" w:rsidRPr="00B74F24" w:rsidRDefault="007F361B" w:rsidP="00776FA7">
            <w:pPr>
              <w:spacing w:before="60" w:after="60" w:line="276" w:lineRule="auto"/>
              <w:ind w:left="29" w:hanging="29"/>
              <w:jc w:val="center"/>
              <w:rPr>
                <w:rFonts w:ascii="Times New Roman" w:eastAsia="Times New Roman" w:hAnsi="Times New Roman" w:cs="Times New Roman"/>
                <w:szCs w:val="24"/>
                <w:lang w:eastAsia="ru-RU"/>
              </w:rPr>
            </w:pPr>
          </w:p>
          <w:p w:rsidR="007F361B" w:rsidRPr="00B74F24" w:rsidRDefault="007F361B" w:rsidP="00776FA7">
            <w:pPr>
              <w:spacing w:before="60" w:after="60" w:line="276" w:lineRule="auto"/>
              <w:ind w:left="29" w:hanging="29"/>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Группа ____                   Семестр 2</w:t>
            </w:r>
          </w:p>
        </w:tc>
        <w:tc>
          <w:tcPr>
            <w:tcW w:w="3240" w:type="dxa"/>
            <w:tcBorders>
              <w:top w:val="single" w:sz="4" w:space="0" w:color="auto"/>
              <w:left w:val="single" w:sz="4" w:space="0" w:color="auto"/>
              <w:bottom w:val="single" w:sz="4" w:space="0" w:color="auto"/>
              <w:right w:val="single" w:sz="4" w:space="0" w:color="auto"/>
            </w:tcBorders>
            <w:hideMark/>
          </w:tcPr>
          <w:p w:rsidR="007F361B" w:rsidRPr="00B74F24" w:rsidRDefault="007F361B" w:rsidP="00776FA7">
            <w:pPr>
              <w:spacing w:after="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УТВЕРЖДАЮ</w:t>
            </w:r>
          </w:p>
          <w:p w:rsidR="007F361B" w:rsidRPr="00B74F24" w:rsidRDefault="007F361B" w:rsidP="00776FA7">
            <w:pPr>
              <w:spacing w:after="12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Зам.директора по учебно-производственной работе</w:t>
            </w:r>
            <w:r w:rsidRPr="00B74F24">
              <w:rPr>
                <w:rFonts w:ascii="Times New Roman" w:eastAsia="Times New Roman" w:hAnsi="Times New Roman" w:cs="Times New Roman"/>
                <w:szCs w:val="24"/>
                <w:lang w:eastAsia="ru-RU"/>
              </w:rPr>
              <w:br/>
              <w:t xml:space="preserve">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________________ Минко Н.О.</w:t>
            </w:r>
          </w:p>
          <w:p w:rsidR="007F361B" w:rsidRPr="00B74F24" w:rsidRDefault="007F361B" w:rsidP="00776FA7">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lastRenderedPageBreak/>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tc>
      </w:tr>
    </w:tbl>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numPr>
          <w:ilvl w:val="0"/>
          <w:numId w:val="7"/>
        </w:numPr>
        <w:spacing w:after="0" w:line="240" w:lineRule="auto"/>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Вопрос</w:t>
      </w:r>
      <w:r w:rsidRPr="00B74F24">
        <w:rPr>
          <w:rFonts w:ascii="Times New Roman" w:eastAsia="Times New Roman" w:hAnsi="Times New Roman" w:cs="Times New Roman"/>
          <w:sz w:val="24"/>
          <w:szCs w:val="24"/>
        </w:rPr>
        <w:t>. Структурно-смысловые признаки текста.</w:t>
      </w:r>
    </w:p>
    <w:p w:rsidR="007F361B" w:rsidRPr="00B74F24" w:rsidRDefault="007F361B" w:rsidP="007F361B">
      <w:pPr>
        <w:numPr>
          <w:ilvl w:val="0"/>
          <w:numId w:val="7"/>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 xml:space="preserve">Задание. Написать числительное </w:t>
      </w:r>
      <w:r w:rsidRPr="00B74F24">
        <w:rPr>
          <w:rFonts w:ascii="Times New Roman" w:eastAsia="Times New Roman" w:hAnsi="Times New Roman" w:cs="Times New Roman"/>
          <w:sz w:val="24"/>
          <w:szCs w:val="24"/>
        </w:rPr>
        <w:t>637</w:t>
      </w:r>
      <w:r w:rsidRPr="00B74F24">
        <w:rPr>
          <w:rFonts w:ascii="Times New Roman" w:eastAsia="Times New Roman" w:hAnsi="Times New Roman" w:cs="Times New Roman"/>
          <w:b/>
          <w:sz w:val="24"/>
          <w:szCs w:val="24"/>
        </w:rPr>
        <w:t xml:space="preserve"> словами. Изменить по падежам.</w:t>
      </w:r>
    </w:p>
    <w:p w:rsidR="007F361B" w:rsidRPr="00B74F24" w:rsidRDefault="007F361B" w:rsidP="007F361B">
      <w:pPr>
        <w:numPr>
          <w:ilvl w:val="0"/>
          <w:numId w:val="7"/>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w:t>
      </w:r>
      <w:r w:rsidRPr="00B74F24">
        <w:rPr>
          <w:rFonts w:ascii="Times New Roman" w:eastAsia="Times New Roman" w:hAnsi="Times New Roman" w:cs="Times New Roman"/>
          <w:sz w:val="24"/>
          <w:szCs w:val="24"/>
        </w:rPr>
        <w:t xml:space="preserve">. </w:t>
      </w:r>
      <w:r w:rsidRPr="00B74F24">
        <w:rPr>
          <w:rFonts w:ascii="Times New Roman" w:eastAsia="Times New Roman" w:hAnsi="Times New Roman" w:cs="Times New Roman"/>
          <w:b/>
          <w:sz w:val="24"/>
          <w:szCs w:val="24"/>
        </w:rPr>
        <w:t xml:space="preserve">Расставить  знаки препинания. </w:t>
      </w:r>
    </w:p>
    <w:p w:rsidR="007F361B" w:rsidRPr="00B74F24" w:rsidRDefault="007F361B" w:rsidP="007F361B">
      <w:pPr>
        <w:spacing w:after="0" w:line="240" w:lineRule="auto"/>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В Нижнем Новгороде городе на берегу Волги возвышается поражая наше воображение один из самых больших трамплинов для прыжков на лыжах.</w:t>
      </w: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 Преподаватель ________________ Бабаева О.С.</w:t>
      </w: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r w:rsidRPr="00B74F24">
        <w:rPr>
          <w:rFonts w:ascii="Times New Roman" w:eastAsia="Times New Roman" w:hAnsi="Times New Roman" w:cs="Times New Roman"/>
          <w:caps/>
          <w:sz w:val="24"/>
          <w:szCs w:val="24"/>
          <w:lang w:eastAsia="ru-RU"/>
        </w:rPr>
        <w:t>ГАПОУ РК «Петрозаводский техникум городского хозяйства»</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7F361B" w:rsidRPr="00B74F24" w:rsidTr="00776FA7">
        <w:trPr>
          <w:jc w:val="center"/>
        </w:trPr>
        <w:tc>
          <w:tcPr>
            <w:tcW w:w="3383"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spacing w:before="60" w:after="6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СОГЛАСОВАНО</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Зав. отделением</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__________ Городилова И.А.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p w:rsidR="007F361B" w:rsidRPr="00B74F24" w:rsidRDefault="007F361B" w:rsidP="00776FA7">
            <w:pPr>
              <w:spacing w:after="0" w:line="276" w:lineRule="auto"/>
              <w:rPr>
                <w:rFonts w:ascii="Times New Roman" w:eastAsia="Times New Roman" w:hAnsi="Times New Roman" w:cs="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cs="Times New Roman"/>
                <w:sz w:val="28"/>
                <w:szCs w:val="28"/>
                <w:lang w:eastAsia="ru-RU"/>
              </w:rPr>
            </w:pPr>
            <w:r w:rsidRPr="00B74F24">
              <w:rPr>
                <w:rFonts w:ascii="Times New Roman" w:eastAsia="Times New Roman" w:hAnsi="Times New Roman" w:cs="Times New Roman"/>
                <w:sz w:val="28"/>
                <w:szCs w:val="28"/>
                <w:lang w:eastAsia="ru-RU"/>
              </w:rPr>
              <w:t>Экзаменационный билет № 4</w:t>
            </w:r>
          </w:p>
          <w:p w:rsidR="007F361B" w:rsidRPr="00B74F24" w:rsidRDefault="007F361B" w:rsidP="00776FA7">
            <w:pPr>
              <w:spacing w:before="60" w:after="60" w:line="276" w:lineRule="auto"/>
              <w:jc w:val="center"/>
              <w:rPr>
                <w:rFonts w:ascii="Times New Roman" w:eastAsia="Times New Roman" w:hAnsi="Times New Roman" w:cs="Times New Roman"/>
                <w:b/>
                <w:sz w:val="28"/>
                <w:szCs w:val="28"/>
                <w:lang w:eastAsia="ru-RU"/>
              </w:rPr>
            </w:pPr>
            <w:r w:rsidRPr="00B74F24">
              <w:rPr>
                <w:rFonts w:ascii="Times New Roman" w:eastAsia="Times New Roman" w:hAnsi="Times New Roman" w:cs="Times New Roman"/>
                <w:lang w:eastAsia="ru-RU"/>
              </w:rPr>
              <w:t>По дисциплине</w:t>
            </w: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8"/>
                <w:szCs w:val="28"/>
                <w:lang w:eastAsia="ru-RU"/>
              </w:rPr>
              <w:t>Русский язык</w:t>
            </w:r>
          </w:p>
          <w:p w:rsidR="007F361B" w:rsidRPr="00B74F24" w:rsidRDefault="007F361B" w:rsidP="00776FA7">
            <w:pPr>
              <w:spacing w:before="60" w:after="60" w:line="276" w:lineRule="auto"/>
              <w:ind w:left="29" w:hanging="29"/>
              <w:jc w:val="center"/>
              <w:rPr>
                <w:rFonts w:ascii="Times New Roman" w:eastAsia="Times New Roman" w:hAnsi="Times New Roman" w:cs="Times New Roman"/>
                <w:szCs w:val="24"/>
                <w:lang w:eastAsia="ru-RU"/>
              </w:rPr>
            </w:pPr>
          </w:p>
          <w:p w:rsidR="007F361B" w:rsidRPr="00B74F24" w:rsidRDefault="007F361B" w:rsidP="00776FA7">
            <w:pPr>
              <w:spacing w:before="60" w:after="60" w:line="276" w:lineRule="auto"/>
              <w:ind w:left="29" w:hanging="29"/>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Группа __                   Семестр 2</w:t>
            </w:r>
          </w:p>
        </w:tc>
        <w:tc>
          <w:tcPr>
            <w:tcW w:w="3240" w:type="dxa"/>
            <w:tcBorders>
              <w:top w:val="single" w:sz="4" w:space="0" w:color="auto"/>
              <w:left w:val="single" w:sz="4" w:space="0" w:color="auto"/>
              <w:bottom w:val="single" w:sz="4" w:space="0" w:color="auto"/>
              <w:right w:val="single" w:sz="4" w:space="0" w:color="auto"/>
            </w:tcBorders>
            <w:hideMark/>
          </w:tcPr>
          <w:p w:rsidR="007F361B" w:rsidRPr="00B74F24" w:rsidRDefault="007F361B" w:rsidP="00776FA7">
            <w:pPr>
              <w:spacing w:after="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УТВЕРЖДАЮ</w:t>
            </w:r>
          </w:p>
          <w:p w:rsidR="007F361B" w:rsidRPr="00B74F24" w:rsidRDefault="007F361B" w:rsidP="00776FA7">
            <w:pPr>
              <w:spacing w:after="12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Зам.директора по учебно-производственной работе</w:t>
            </w:r>
            <w:r w:rsidRPr="00B74F24">
              <w:rPr>
                <w:rFonts w:ascii="Times New Roman" w:eastAsia="Times New Roman" w:hAnsi="Times New Roman" w:cs="Times New Roman"/>
                <w:szCs w:val="24"/>
                <w:lang w:eastAsia="ru-RU"/>
              </w:rPr>
              <w:br/>
              <w:t xml:space="preserve">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________________ Минко Н.О.</w:t>
            </w:r>
          </w:p>
          <w:p w:rsidR="007F361B" w:rsidRPr="00B74F24" w:rsidRDefault="007F361B" w:rsidP="00776FA7">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tc>
      </w:tr>
    </w:tbl>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numPr>
          <w:ilvl w:val="0"/>
          <w:numId w:val="8"/>
        </w:numPr>
        <w:spacing w:after="0" w:line="240" w:lineRule="auto"/>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Вопрос</w:t>
      </w:r>
      <w:r w:rsidRPr="00B74F24">
        <w:rPr>
          <w:rFonts w:ascii="Times New Roman" w:eastAsia="Times New Roman" w:hAnsi="Times New Roman" w:cs="Times New Roman"/>
          <w:sz w:val="24"/>
          <w:szCs w:val="24"/>
        </w:rPr>
        <w:t>. Слово в лексической системе языка.</w:t>
      </w:r>
    </w:p>
    <w:p w:rsidR="007F361B" w:rsidRPr="00B74F24" w:rsidRDefault="007F361B" w:rsidP="007F361B">
      <w:pPr>
        <w:numPr>
          <w:ilvl w:val="0"/>
          <w:numId w:val="8"/>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 xml:space="preserve">Задание. Проспрягать глаголы, определить их спряжение: </w:t>
      </w:r>
      <w:r w:rsidRPr="00B74F24">
        <w:rPr>
          <w:rFonts w:ascii="Times New Roman" w:eastAsia="Times New Roman" w:hAnsi="Times New Roman" w:cs="Times New Roman"/>
          <w:i/>
          <w:sz w:val="24"/>
          <w:szCs w:val="24"/>
        </w:rPr>
        <w:t xml:space="preserve">брить, обидеть. </w:t>
      </w:r>
    </w:p>
    <w:p w:rsidR="007F361B" w:rsidRPr="00B74F24" w:rsidRDefault="007F361B" w:rsidP="007F361B">
      <w:pPr>
        <w:numPr>
          <w:ilvl w:val="0"/>
          <w:numId w:val="8"/>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Вставить пропущенные орфограммы,  расставить знаки препинания.</w:t>
      </w:r>
    </w:p>
    <w:p w:rsidR="007F361B" w:rsidRPr="00B74F24" w:rsidRDefault="007F361B" w:rsidP="007F361B">
      <w:pPr>
        <w:spacing w:after="0" w:line="240" w:lineRule="auto"/>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Полу_гнившая терраса с деревя__ыми перилами выкраше__ыми белой краской выходит в сад и от нее тянется дорожка к небольшой реч_нке через которую перекинут дощатый мостик.</w:t>
      </w:r>
    </w:p>
    <w:p w:rsidR="007F361B" w:rsidRPr="00B74F24" w:rsidRDefault="007F361B" w:rsidP="007F361B">
      <w:pPr>
        <w:spacing w:after="0" w:line="240" w:lineRule="auto"/>
        <w:jc w:val="both"/>
        <w:rPr>
          <w:rFonts w:ascii="Times New Roman" w:eastAsia="Times New Roman" w:hAnsi="Times New Roman" w:cs="Times New Roman"/>
          <w:i/>
          <w:sz w:val="24"/>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 Преподаватель ________________ Бабаева О.С.</w:t>
      </w: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r w:rsidRPr="00B74F24">
        <w:rPr>
          <w:rFonts w:ascii="Times New Roman" w:eastAsia="Times New Roman" w:hAnsi="Times New Roman" w:cs="Times New Roman"/>
          <w:caps/>
          <w:sz w:val="24"/>
          <w:szCs w:val="24"/>
          <w:lang w:eastAsia="ru-RU"/>
        </w:rPr>
        <w:t>ГАПОУ РК «Петрозаводский техникум городского хозяйства»</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7F361B" w:rsidRPr="00B74F24" w:rsidTr="00776FA7">
        <w:trPr>
          <w:jc w:val="center"/>
        </w:trPr>
        <w:tc>
          <w:tcPr>
            <w:tcW w:w="3383"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spacing w:before="60" w:after="6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СОГЛАСОВАНО</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Зав. отделением</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 Городилова И.А.</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p w:rsidR="007F361B" w:rsidRPr="00B74F24" w:rsidRDefault="007F361B" w:rsidP="00776FA7">
            <w:pPr>
              <w:spacing w:after="0" w:line="276" w:lineRule="auto"/>
              <w:rPr>
                <w:rFonts w:ascii="Times New Roman" w:eastAsia="Times New Roman" w:hAnsi="Times New Roman" w:cs="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cs="Times New Roman"/>
                <w:sz w:val="28"/>
                <w:szCs w:val="28"/>
                <w:lang w:eastAsia="ru-RU"/>
              </w:rPr>
            </w:pPr>
            <w:r w:rsidRPr="00B74F24">
              <w:rPr>
                <w:rFonts w:ascii="Times New Roman" w:eastAsia="Times New Roman" w:hAnsi="Times New Roman" w:cs="Times New Roman"/>
                <w:sz w:val="28"/>
                <w:szCs w:val="28"/>
                <w:lang w:eastAsia="ru-RU"/>
              </w:rPr>
              <w:t>Экзаменационный билет № 5</w:t>
            </w:r>
          </w:p>
          <w:p w:rsidR="007F361B" w:rsidRPr="00B74F24" w:rsidRDefault="007F361B" w:rsidP="00776FA7">
            <w:pPr>
              <w:spacing w:before="60" w:after="60" w:line="276" w:lineRule="auto"/>
              <w:jc w:val="center"/>
              <w:rPr>
                <w:rFonts w:ascii="Times New Roman" w:eastAsia="Times New Roman" w:hAnsi="Times New Roman" w:cs="Times New Roman"/>
                <w:b/>
                <w:sz w:val="28"/>
                <w:szCs w:val="28"/>
                <w:lang w:eastAsia="ru-RU"/>
              </w:rPr>
            </w:pPr>
            <w:r w:rsidRPr="00B74F24">
              <w:rPr>
                <w:rFonts w:ascii="Times New Roman" w:eastAsia="Times New Roman" w:hAnsi="Times New Roman" w:cs="Times New Roman"/>
                <w:lang w:eastAsia="ru-RU"/>
              </w:rPr>
              <w:t>По дисциплине</w:t>
            </w: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8"/>
                <w:szCs w:val="28"/>
                <w:lang w:eastAsia="ru-RU"/>
              </w:rPr>
              <w:t>Русский язык</w:t>
            </w:r>
          </w:p>
          <w:p w:rsidR="007F361B" w:rsidRPr="00B74F24" w:rsidRDefault="007F361B" w:rsidP="00776FA7">
            <w:pPr>
              <w:spacing w:before="60" w:after="60" w:line="276" w:lineRule="auto"/>
              <w:ind w:left="29" w:hanging="29"/>
              <w:jc w:val="center"/>
              <w:rPr>
                <w:rFonts w:ascii="Times New Roman" w:eastAsia="Times New Roman" w:hAnsi="Times New Roman" w:cs="Times New Roman"/>
                <w:szCs w:val="24"/>
                <w:lang w:eastAsia="ru-RU"/>
              </w:rPr>
            </w:pPr>
          </w:p>
          <w:p w:rsidR="007F361B" w:rsidRPr="00B74F24" w:rsidRDefault="007F361B" w:rsidP="00776FA7">
            <w:pPr>
              <w:spacing w:before="60" w:after="60" w:line="276" w:lineRule="auto"/>
              <w:ind w:left="29" w:hanging="29"/>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Группа ___                   Семестр 2</w:t>
            </w:r>
          </w:p>
        </w:tc>
        <w:tc>
          <w:tcPr>
            <w:tcW w:w="3240" w:type="dxa"/>
            <w:tcBorders>
              <w:top w:val="single" w:sz="4" w:space="0" w:color="auto"/>
              <w:left w:val="single" w:sz="4" w:space="0" w:color="auto"/>
              <w:bottom w:val="single" w:sz="4" w:space="0" w:color="auto"/>
              <w:right w:val="single" w:sz="4" w:space="0" w:color="auto"/>
            </w:tcBorders>
            <w:hideMark/>
          </w:tcPr>
          <w:p w:rsidR="007F361B" w:rsidRPr="00B74F24" w:rsidRDefault="007F361B" w:rsidP="00776FA7">
            <w:pPr>
              <w:spacing w:after="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УТВЕРЖДАЮ</w:t>
            </w:r>
          </w:p>
          <w:p w:rsidR="007F361B" w:rsidRPr="00B74F24" w:rsidRDefault="007F361B" w:rsidP="00776FA7">
            <w:pPr>
              <w:spacing w:after="12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Зам.директора по учебно-производственной работе</w:t>
            </w:r>
            <w:r w:rsidRPr="00B74F24">
              <w:rPr>
                <w:rFonts w:ascii="Times New Roman" w:eastAsia="Times New Roman" w:hAnsi="Times New Roman" w:cs="Times New Roman"/>
                <w:szCs w:val="24"/>
                <w:lang w:eastAsia="ru-RU"/>
              </w:rPr>
              <w:br/>
              <w:t xml:space="preserve">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________________ Минко Н.О.</w:t>
            </w:r>
          </w:p>
          <w:p w:rsidR="007F361B" w:rsidRPr="00B74F24" w:rsidRDefault="007F361B" w:rsidP="00776FA7">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tc>
      </w:tr>
    </w:tbl>
    <w:p w:rsidR="007F361B" w:rsidRPr="00B74F24" w:rsidRDefault="007F361B" w:rsidP="007F361B">
      <w:pPr>
        <w:spacing w:after="0" w:line="240" w:lineRule="auto"/>
        <w:jc w:val="both"/>
        <w:rPr>
          <w:rFonts w:ascii="Times New Roman" w:eastAsia="Times New Roman" w:hAnsi="Times New Roman" w:cs="Times New Roman"/>
          <w:sz w:val="24"/>
          <w:szCs w:val="24"/>
          <w:lang w:eastAsia="ru-RU"/>
        </w:rPr>
      </w:pPr>
    </w:p>
    <w:p w:rsidR="007F361B" w:rsidRPr="00B74F24" w:rsidRDefault="007F361B" w:rsidP="007F361B">
      <w:pPr>
        <w:numPr>
          <w:ilvl w:val="0"/>
          <w:numId w:val="9"/>
        </w:numPr>
        <w:spacing w:after="0" w:line="240" w:lineRule="auto"/>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Вопрос</w:t>
      </w:r>
      <w:r w:rsidRPr="00B74F24">
        <w:rPr>
          <w:rFonts w:ascii="Times New Roman" w:eastAsia="Times New Roman" w:hAnsi="Times New Roman" w:cs="Times New Roman"/>
          <w:sz w:val="24"/>
          <w:szCs w:val="24"/>
        </w:rPr>
        <w:t xml:space="preserve">. Особенности русского ударения. </w:t>
      </w:r>
    </w:p>
    <w:p w:rsidR="007F361B" w:rsidRPr="00B74F24" w:rsidRDefault="007F361B" w:rsidP="007F361B">
      <w:pPr>
        <w:numPr>
          <w:ilvl w:val="0"/>
          <w:numId w:val="9"/>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 xml:space="preserve">Задание. Найти лексические ошибки в предложениях, исправить. </w:t>
      </w:r>
    </w:p>
    <w:p w:rsidR="007F361B" w:rsidRPr="00B74F24" w:rsidRDefault="007F361B" w:rsidP="007F361B">
      <w:pPr>
        <w:spacing w:after="0" w:line="240" w:lineRule="auto"/>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Звери рычали и повизгивали во сне, от клеток шел тяжелый зверский запах.</w:t>
      </w:r>
    </w:p>
    <w:p w:rsidR="007F361B" w:rsidRPr="00B74F24" w:rsidRDefault="007F361B" w:rsidP="007F361B">
      <w:pPr>
        <w:spacing w:after="0" w:line="240" w:lineRule="auto"/>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За два месяца в северном регионе выпала годовалая норма осадков.</w:t>
      </w:r>
    </w:p>
    <w:p w:rsidR="007F361B" w:rsidRPr="00B74F24" w:rsidRDefault="007F361B" w:rsidP="007F361B">
      <w:pPr>
        <w:spacing w:after="0" w:line="240" w:lineRule="auto"/>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Коренная система сорняков имеет разветвленную форму.</w:t>
      </w:r>
    </w:p>
    <w:p w:rsidR="007F361B" w:rsidRPr="00B74F24" w:rsidRDefault="007F361B" w:rsidP="007F361B">
      <w:pPr>
        <w:numPr>
          <w:ilvl w:val="0"/>
          <w:numId w:val="9"/>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Расставить знаки препинания в предложении.</w:t>
      </w:r>
    </w:p>
    <w:p w:rsidR="007F361B" w:rsidRPr="00B74F24" w:rsidRDefault="007F361B" w:rsidP="007F361B">
      <w:pPr>
        <w:spacing w:after="0" w:line="240" w:lineRule="auto"/>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lastRenderedPageBreak/>
        <w:t>Татьяна Петровна долго сидела у стола и думала что если на следующий день приедет с фронта Санин ему будет тяжело встретить в родном доме чужих людей о существовании которых он даже не подозревал.</w:t>
      </w: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 Преподаватель ________________ Бабаева О.С.</w:t>
      </w: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r w:rsidRPr="00B74F24">
        <w:rPr>
          <w:rFonts w:ascii="Times New Roman" w:eastAsia="Times New Roman" w:hAnsi="Times New Roman" w:cs="Times New Roman"/>
          <w:caps/>
          <w:sz w:val="24"/>
          <w:szCs w:val="24"/>
          <w:lang w:eastAsia="ru-RU"/>
        </w:rPr>
        <w:t>ГАПОУ РК «Петрозаводский техникум городского хозяйства»</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7F361B" w:rsidRPr="00B74F24" w:rsidTr="00776FA7">
        <w:trPr>
          <w:jc w:val="center"/>
        </w:trPr>
        <w:tc>
          <w:tcPr>
            <w:tcW w:w="3383"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spacing w:before="60" w:after="6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СОГЛАСОВАНО</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Зав. отделением</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 Городилова И.А.</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p w:rsidR="007F361B" w:rsidRPr="00B74F24" w:rsidRDefault="007F361B" w:rsidP="00776FA7">
            <w:pPr>
              <w:spacing w:after="0" w:line="276" w:lineRule="auto"/>
              <w:rPr>
                <w:rFonts w:ascii="Times New Roman" w:eastAsia="Times New Roman" w:hAnsi="Times New Roman" w:cs="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cs="Times New Roman"/>
                <w:sz w:val="28"/>
                <w:szCs w:val="28"/>
                <w:lang w:eastAsia="ru-RU"/>
              </w:rPr>
            </w:pPr>
            <w:r w:rsidRPr="00B74F24">
              <w:rPr>
                <w:rFonts w:ascii="Times New Roman" w:eastAsia="Times New Roman" w:hAnsi="Times New Roman" w:cs="Times New Roman"/>
                <w:sz w:val="28"/>
                <w:szCs w:val="28"/>
                <w:lang w:eastAsia="ru-RU"/>
              </w:rPr>
              <w:t>Экзаменационный билет № 6</w:t>
            </w:r>
          </w:p>
          <w:p w:rsidR="007F361B" w:rsidRPr="00B74F24" w:rsidRDefault="007F361B" w:rsidP="00776FA7">
            <w:pPr>
              <w:spacing w:before="60" w:after="60" w:line="276" w:lineRule="auto"/>
              <w:jc w:val="center"/>
              <w:rPr>
                <w:rFonts w:ascii="Times New Roman" w:eastAsia="Times New Roman" w:hAnsi="Times New Roman" w:cs="Times New Roman"/>
                <w:b/>
                <w:sz w:val="28"/>
                <w:szCs w:val="28"/>
                <w:lang w:eastAsia="ru-RU"/>
              </w:rPr>
            </w:pPr>
            <w:r w:rsidRPr="00B74F24">
              <w:rPr>
                <w:rFonts w:ascii="Times New Roman" w:eastAsia="Times New Roman" w:hAnsi="Times New Roman" w:cs="Times New Roman"/>
                <w:lang w:eastAsia="ru-RU"/>
              </w:rPr>
              <w:t>По дисциплине</w:t>
            </w: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8"/>
                <w:szCs w:val="28"/>
                <w:lang w:eastAsia="ru-RU"/>
              </w:rPr>
              <w:t>Русский язык</w:t>
            </w:r>
          </w:p>
          <w:p w:rsidR="007F361B" w:rsidRPr="00B74F24" w:rsidRDefault="007F361B" w:rsidP="00776FA7">
            <w:pPr>
              <w:spacing w:before="60" w:after="60" w:line="276" w:lineRule="auto"/>
              <w:ind w:left="29" w:hanging="29"/>
              <w:jc w:val="center"/>
              <w:rPr>
                <w:rFonts w:ascii="Times New Roman" w:eastAsia="Times New Roman" w:hAnsi="Times New Roman" w:cs="Times New Roman"/>
                <w:szCs w:val="24"/>
                <w:lang w:eastAsia="ru-RU"/>
              </w:rPr>
            </w:pPr>
          </w:p>
          <w:p w:rsidR="007F361B" w:rsidRPr="00B74F24" w:rsidRDefault="007F361B" w:rsidP="00776FA7">
            <w:pPr>
              <w:spacing w:before="60" w:after="60" w:line="276" w:lineRule="auto"/>
              <w:ind w:left="29" w:hanging="29"/>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Группа ___                   Семестр 2</w:t>
            </w:r>
          </w:p>
        </w:tc>
        <w:tc>
          <w:tcPr>
            <w:tcW w:w="3240" w:type="dxa"/>
            <w:tcBorders>
              <w:top w:val="single" w:sz="4" w:space="0" w:color="auto"/>
              <w:left w:val="single" w:sz="4" w:space="0" w:color="auto"/>
              <w:bottom w:val="single" w:sz="4" w:space="0" w:color="auto"/>
              <w:right w:val="single" w:sz="4" w:space="0" w:color="auto"/>
            </w:tcBorders>
            <w:hideMark/>
          </w:tcPr>
          <w:p w:rsidR="007F361B" w:rsidRPr="00B74F24" w:rsidRDefault="007F361B" w:rsidP="00776FA7">
            <w:pPr>
              <w:spacing w:after="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УТВЕРЖДАЮ</w:t>
            </w:r>
          </w:p>
          <w:p w:rsidR="007F361B" w:rsidRPr="00B74F24" w:rsidRDefault="007F361B" w:rsidP="00776FA7">
            <w:pPr>
              <w:spacing w:after="12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Зам.директора по учебно-производственной работе</w:t>
            </w:r>
            <w:r w:rsidRPr="00B74F24">
              <w:rPr>
                <w:rFonts w:ascii="Times New Roman" w:eastAsia="Times New Roman" w:hAnsi="Times New Roman" w:cs="Times New Roman"/>
                <w:szCs w:val="24"/>
                <w:lang w:eastAsia="ru-RU"/>
              </w:rPr>
              <w:br/>
              <w:t xml:space="preserve">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________________ Минко Н.О.</w:t>
            </w:r>
          </w:p>
          <w:p w:rsidR="007F361B" w:rsidRPr="00B74F24" w:rsidRDefault="007F361B" w:rsidP="00776FA7">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tc>
      </w:tr>
    </w:tbl>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numPr>
          <w:ilvl w:val="0"/>
          <w:numId w:val="10"/>
        </w:numPr>
        <w:spacing w:after="0" w:line="240" w:lineRule="auto"/>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Вопрос</w:t>
      </w:r>
      <w:r w:rsidRPr="00B74F24">
        <w:rPr>
          <w:rFonts w:ascii="Times New Roman" w:eastAsia="Times New Roman" w:hAnsi="Times New Roman" w:cs="Times New Roman"/>
          <w:sz w:val="24"/>
          <w:szCs w:val="24"/>
        </w:rPr>
        <w:t>. Орфоэпические нормы.</w:t>
      </w:r>
    </w:p>
    <w:p w:rsidR="007F361B" w:rsidRPr="00B74F24" w:rsidRDefault="007F361B" w:rsidP="007F361B">
      <w:pPr>
        <w:numPr>
          <w:ilvl w:val="0"/>
          <w:numId w:val="10"/>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 xml:space="preserve">Задание. Исправить лексическую ошибку. </w:t>
      </w:r>
    </w:p>
    <w:p w:rsidR="007F361B" w:rsidRPr="00B74F24" w:rsidRDefault="007F361B" w:rsidP="007F361B">
      <w:pPr>
        <w:spacing w:after="0" w:line="240" w:lineRule="auto"/>
        <w:ind w:left="360"/>
        <w:jc w:val="both"/>
        <w:rPr>
          <w:rFonts w:ascii="Times New Roman" w:eastAsia="Times New Roman" w:hAnsi="Times New Roman" w:cs="Times New Roman"/>
          <w:i/>
          <w:sz w:val="24"/>
          <w:szCs w:val="24"/>
        </w:rPr>
      </w:pPr>
      <w:r w:rsidRPr="00B74F24">
        <w:rPr>
          <w:rFonts w:ascii="Times New Roman" w:eastAsia="Times New Roman" w:hAnsi="Times New Roman" w:cs="Times New Roman"/>
          <w:i/>
          <w:sz w:val="24"/>
          <w:szCs w:val="24"/>
        </w:rPr>
        <w:t>Путь писателя к признанию и любви читающей публики зачастую усеян колючими терниями и полон соблазнов.</w:t>
      </w:r>
    </w:p>
    <w:p w:rsidR="007F361B" w:rsidRPr="00B74F24" w:rsidRDefault="007F361B" w:rsidP="007F361B">
      <w:pPr>
        <w:numPr>
          <w:ilvl w:val="0"/>
          <w:numId w:val="10"/>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Расставить знаки препинания.</w:t>
      </w:r>
    </w:p>
    <w:p w:rsidR="007F361B" w:rsidRPr="00B74F24" w:rsidRDefault="007F361B" w:rsidP="007F361B">
      <w:pPr>
        <w:spacing w:after="0" w:line="240" w:lineRule="auto"/>
        <w:ind w:left="360"/>
        <w:jc w:val="both"/>
        <w:rPr>
          <w:rFonts w:ascii="Times New Roman" w:eastAsia="Times New Roman" w:hAnsi="Times New Roman" w:cs="Times New Roman"/>
          <w:i/>
          <w:sz w:val="24"/>
          <w:szCs w:val="24"/>
        </w:rPr>
      </w:pPr>
      <w:r w:rsidRPr="00B74F24">
        <w:rPr>
          <w:rFonts w:ascii="Times New Roman" w:eastAsia="Times New Roman" w:hAnsi="Times New Roman" w:cs="Times New Roman"/>
          <w:i/>
          <w:sz w:val="24"/>
          <w:szCs w:val="24"/>
        </w:rPr>
        <w:t>Когда записной книжки под рукой не оказывалось он записывал на чем попало на клочке бумаги визитной карточке на обороте адресованного ему письма.</w:t>
      </w:r>
    </w:p>
    <w:p w:rsidR="007F361B" w:rsidRPr="00B74F24" w:rsidRDefault="007F361B" w:rsidP="007F361B">
      <w:pPr>
        <w:spacing w:after="0" w:line="240" w:lineRule="auto"/>
        <w:ind w:left="4248"/>
        <w:rPr>
          <w:rFonts w:ascii="Times New Roman" w:eastAsia="Times New Roman" w:hAnsi="Times New Roman" w:cs="Times New Roman"/>
          <w:sz w:val="24"/>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 </w:t>
      </w: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Преподаватель ________________ Бабаева О.С.</w:t>
      </w: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r w:rsidRPr="00B74F24">
        <w:rPr>
          <w:rFonts w:ascii="Times New Roman" w:eastAsia="Times New Roman" w:hAnsi="Times New Roman" w:cs="Times New Roman"/>
          <w:caps/>
          <w:sz w:val="24"/>
          <w:szCs w:val="24"/>
          <w:lang w:eastAsia="ru-RU"/>
        </w:rPr>
        <w:t>ГАПОУ РК «Петрозаводский техникум городского хозяйства»</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7F361B" w:rsidRPr="00B74F24" w:rsidTr="00776FA7">
        <w:trPr>
          <w:jc w:val="center"/>
        </w:trPr>
        <w:tc>
          <w:tcPr>
            <w:tcW w:w="3383"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spacing w:before="60" w:after="6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СОГЛАСОВАНО</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Зав. отделением</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 Городилова И.А.</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p w:rsidR="007F361B" w:rsidRPr="00B74F24" w:rsidRDefault="007F361B" w:rsidP="00776FA7">
            <w:pPr>
              <w:spacing w:after="0" w:line="276" w:lineRule="auto"/>
              <w:rPr>
                <w:rFonts w:ascii="Times New Roman" w:eastAsia="Times New Roman" w:hAnsi="Times New Roman" w:cs="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cs="Times New Roman"/>
                <w:sz w:val="28"/>
                <w:szCs w:val="28"/>
                <w:lang w:eastAsia="ru-RU"/>
              </w:rPr>
            </w:pPr>
            <w:r w:rsidRPr="00B74F24">
              <w:rPr>
                <w:rFonts w:ascii="Times New Roman" w:eastAsia="Times New Roman" w:hAnsi="Times New Roman" w:cs="Times New Roman"/>
                <w:sz w:val="28"/>
                <w:szCs w:val="28"/>
                <w:lang w:eastAsia="ru-RU"/>
              </w:rPr>
              <w:t>Экзаменационный билет № 7</w:t>
            </w:r>
          </w:p>
          <w:p w:rsidR="007F361B" w:rsidRPr="00B74F24" w:rsidRDefault="007F361B" w:rsidP="00776FA7">
            <w:pPr>
              <w:spacing w:before="60" w:after="60" w:line="276" w:lineRule="auto"/>
              <w:jc w:val="center"/>
              <w:rPr>
                <w:rFonts w:ascii="Times New Roman" w:eastAsia="Times New Roman" w:hAnsi="Times New Roman" w:cs="Times New Roman"/>
                <w:b/>
                <w:sz w:val="28"/>
                <w:szCs w:val="28"/>
                <w:lang w:eastAsia="ru-RU"/>
              </w:rPr>
            </w:pPr>
            <w:r w:rsidRPr="00B74F24">
              <w:rPr>
                <w:rFonts w:ascii="Times New Roman" w:eastAsia="Times New Roman" w:hAnsi="Times New Roman" w:cs="Times New Roman"/>
                <w:lang w:eastAsia="ru-RU"/>
              </w:rPr>
              <w:t>По дисциплине</w:t>
            </w: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8"/>
                <w:szCs w:val="28"/>
                <w:lang w:eastAsia="ru-RU"/>
              </w:rPr>
              <w:t>Русский язык</w:t>
            </w:r>
          </w:p>
          <w:p w:rsidR="007F361B" w:rsidRPr="00B74F24" w:rsidRDefault="007F361B" w:rsidP="00776FA7">
            <w:pPr>
              <w:spacing w:before="60" w:after="60" w:line="276" w:lineRule="auto"/>
              <w:ind w:left="29" w:hanging="29"/>
              <w:jc w:val="center"/>
              <w:rPr>
                <w:rFonts w:ascii="Times New Roman" w:eastAsia="Times New Roman" w:hAnsi="Times New Roman" w:cs="Times New Roman"/>
                <w:szCs w:val="24"/>
                <w:lang w:eastAsia="ru-RU"/>
              </w:rPr>
            </w:pPr>
          </w:p>
          <w:p w:rsidR="007F361B" w:rsidRPr="00B74F24" w:rsidRDefault="007F361B" w:rsidP="00776FA7">
            <w:pPr>
              <w:spacing w:before="60" w:after="60" w:line="276" w:lineRule="auto"/>
              <w:ind w:left="29" w:hanging="29"/>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Группа ____                   Семестр 2</w:t>
            </w:r>
          </w:p>
        </w:tc>
        <w:tc>
          <w:tcPr>
            <w:tcW w:w="3240" w:type="dxa"/>
            <w:tcBorders>
              <w:top w:val="single" w:sz="4" w:space="0" w:color="auto"/>
              <w:left w:val="single" w:sz="4" w:space="0" w:color="auto"/>
              <w:bottom w:val="single" w:sz="4" w:space="0" w:color="auto"/>
              <w:right w:val="single" w:sz="4" w:space="0" w:color="auto"/>
            </w:tcBorders>
            <w:hideMark/>
          </w:tcPr>
          <w:p w:rsidR="007F361B" w:rsidRPr="00B74F24" w:rsidRDefault="007F361B" w:rsidP="00776FA7">
            <w:pPr>
              <w:spacing w:after="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УТВЕРЖДАЮ</w:t>
            </w:r>
          </w:p>
          <w:p w:rsidR="007F361B" w:rsidRPr="00B74F24" w:rsidRDefault="007F361B" w:rsidP="00776FA7">
            <w:pPr>
              <w:spacing w:after="12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Зам.директора по учебно-производственной работе</w:t>
            </w:r>
            <w:r w:rsidRPr="00B74F24">
              <w:rPr>
                <w:rFonts w:ascii="Times New Roman" w:eastAsia="Times New Roman" w:hAnsi="Times New Roman" w:cs="Times New Roman"/>
                <w:szCs w:val="24"/>
                <w:lang w:eastAsia="ru-RU"/>
              </w:rPr>
              <w:br/>
              <w:t xml:space="preserve">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________________ Минко Н.О.</w:t>
            </w:r>
          </w:p>
          <w:p w:rsidR="007F361B" w:rsidRPr="00B74F24" w:rsidRDefault="007F361B" w:rsidP="00776FA7">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tc>
      </w:tr>
    </w:tbl>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numPr>
          <w:ilvl w:val="0"/>
          <w:numId w:val="11"/>
        </w:numPr>
        <w:spacing w:after="0" w:line="240" w:lineRule="auto"/>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Вопрос</w:t>
      </w:r>
      <w:r w:rsidRPr="00B74F24">
        <w:rPr>
          <w:rFonts w:ascii="Times New Roman" w:eastAsia="Times New Roman" w:hAnsi="Times New Roman" w:cs="Times New Roman"/>
          <w:sz w:val="24"/>
          <w:szCs w:val="24"/>
        </w:rPr>
        <w:t>. Состав слова. Морфема как значимая часть слова.</w:t>
      </w:r>
    </w:p>
    <w:p w:rsidR="007F361B" w:rsidRPr="00B74F24" w:rsidRDefault="007F361B" w:rsidP="007F361B">
      <w:pPr>
        <w:numPr>
          <w:ilvl w:val="0"/>
          <w:numId w:val="11"/>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Подчеркнуть грамматическую основу предложений. Определить вид предложения по характеру грамматической основы.</w:t>
      </w:r>
    </w:p>
    <w:p w:rsidR="007F361B" w:rsidRPr="00B74F24" w:rsidRDefault="007F361B" w:rsidP="007F361B">
      <w:pPr>
        <w:spacing w:after="0" w:line="240" w:lineRule="auto"/>
        <w:ind w:left="360"/>
        <w:jc w:val="both"/>
        <w:rPr>
          <w:rFonts w:ascii="Times New Roman" w:eastAsia="Times New Roman" w:hAnsi="Times New Roman" w:cs="Times New Roman"/>
          <w:i/>
          <w:sz w:val="24"/>
          <w:szCs w:val="24"/>
        </w:rPr>
      </w:pPr>
      <w:r w:rsidRPr="00B74F24">
        <w:rPr>
          <w:rFonts w:ascii="Times New Roman" w:eastAsia="Times New Roman" w:hAnsi="Times New Roman" w:cs="Times New Roman"/>
          <w:i/>
          <w:sz w:val="24"/>
          <w:szCs w:val="24"/>
        </w:rPr>
        <w:t>1)Завтра не пойду на учебу.</w:t>
      </w:r>
    </w:p>
    <w:p w:rsidR="007F361B" w:rsidRPr="00B74F24" w:rsidRDefault="007F361B" w:rsidP="007F361B">
      <w:pPr>
        <w:spacing w:after="0" w:line="240" w:lineRule="auto"/>
        <w:ind w:left="360"/>
        <w:jc w:val="both"/>
        <w:rPr>
          <w:rFonts w:ascii="Times New Roman" w:eastAsia="Times New Roman" w:hAnsi="Times New Roman" w:cs="Times New Roman"/>
          <w:i/>
          <w:sz w:val="24"/>
          <w:szCs w:val="24"/>
        </w:rPr>
      </w:pPr>
      <w:r w:rsidRPr="00B74F24">
        <w:rPr>
          <w:rFonts w:ascii="Times New Roman" w:eastAsia="Times New Roman" w:hAnsi="Times New Roman" w:cs="Times New Roman"/>
          <w:i/>
          <w:sz w:val="24"/>
          <w:szCs w:val="24"/>
        </w:rPr>
        <w:t>2)В дверь позвонили.</w:t>
      </w:r>
    </w:p>
    <w:p w:rsidR="007F361B" w:rsidRPr="00B74F24" w:rsidRDefault="007F361B" w:rsidP="007F361B">
      <w:pPr>
        <w:spacing w:after="0" w:line="240" w:lineRule="auto"/>
        <w:ind w:left="360"/>
        <w:jc w:val="both"/>
        <w:rPr>
          <w:rFonts w:ascii="Times New Roman" w:eastAsia="Times New Roman" w:hAnsi="Times New Roman" w:cs="Times New Roman"/>
          <w:i/>
          <w:sz w:val="24"/>
          <w:szCs w:val="24"/>
        </w:rPr>
      </w:pPr>
      <w:r w:rsidRPr="00B74F24">
        <w:rPr>
          <w:rFonts w:ascii="Times New Roman" w:eastAsia="Times New Roman" w:hAnsi="Times New Roman" w:cs="Times New Roman"/>
          <w:i/>
          <w:sz w:val="24"/>
          <w:szCs w:val="24"/>
        </w:rPr>
        <w:t>3)Ей нравилось читать по ночам.</w:t>
      </w:r>
    </w:p>
    <w:p w:rsidR="007F361B" w:rsidRPr="00B74F24" w:rsidRDefault="007F361B" w:rsidP="007F361B">
      <w:pPr>
        <w:numPr>
          <w:ilvl w:val="0"/>
          <w:numId w:val="11"/>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Расставить знаки препинания.</w:t>
      </w:r>
    </w:p>
    <w:p w:rsidR="007F361B" w:rsidRPr="00B74F24" w:rsidRDefault="007F361B" w:rsidP="007F361B">
      <w:pPr>
        <w:spacing w:after="200" w:line="276" w:lineRule="auto"/>
        <w:contextualSpacing/>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Мы внезапно почувствовали какую-то необыкновенную свежесть и оглянулись темная туча начинала заволакивать не только то место где мы сидели но и близлежащие.</w:t>
      </w:r>
    </w:p>
    <w:p w:rsidR="007F361B" w:rsidRPr="00B74F24" w:rsidRDefault="007F361B" w:rsidP="007F361B">
      <w:pPr>
        <w:spacing w:after="0" w:line="240" w:lineRule="auto"/>
        <w:ind w:left="360"/>
        <w:jc w:val="both"/>
        <w:rPr>
          <w:rFonts w:ascii="Times New Roman" w:eastAsia="Times New Roman" w:hAnsi="Times New Roman" w:cs="Times New Roman"/>
          <w:b/>
          <w:sz w:val="24"/>
          <w:szCs w:val="24"/>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lastRenderedPageBreak/>
        <w:t xml:space="preserve"> Преподаватель ________________ Бабаева О.С.</w:t>
      </w: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uppressLineNumbers/>
        <w:suppressAutoHyphens/>
        <w:spacing w:before="120" w:after="120" w:line="240" w:lineRule="auto"/>
        <w:rPr>
          <w:rFonts w:ascii="Times New Roman" w:eastAsia="Times New Roman" w:hAnsi="Times New Roman" w:cs="Lucida Sans"/>
          <w:b/>
          <w:i/>
          <w:iCs/>
          <w:sz w:val="24"/>
          <w:szCs w:val="24"/>
          <w:lang w:eastAsia="zh-CN"/>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r w:rsidRPr="00B74F24">
        <w:rPr>
          <w:rFonts w:ascii="Times New Roman" w:eastAsia="Times New Roman" w:hAnsi="Times New Roman" w:cs="Times New Roman"/>
          <w:caps/>
          <w:sz w:val="24"/>
          <w:szCs w:val="24"/>
          <w:lang w:eastAsia="ru-RU"/>
        </w:rPr>
        <w:t>ГАПОУ РК «Петрозаводский техникум городского хозяйства»</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7F361B" w:rsidRPr="00B74F24" w:rsidTr="00776FA7">
        <w:trPr>
          <w:jc w:val="center"/>
        </w:trPr>
        <w:tc>
          <w:tcPr>
            <w:tcW w:w="3383"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spacing w:before="60" w:after="6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СОГЛАСОВАНО</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Зав. отделением</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___________ Городилова И.А.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p w:rsidR="007F361B" w:rsidRPr="00B74F24" w:rsidRDefault="007F361B" w:rsidP="00776FA7">
            <w:pPr>
              <w:spacing w:after="0" w:line="276" w:lineRule="auto"/>
              <w:rPr>
                <w:rFonts w:ascii="Times New Roman" w:eastAsia="Times New Roman" w:hAnsi="Times New Roman" w:cs="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cs="Times New Roman"/>
                <w:sz w:val="28"/>
                <w:szCs w:val="28"/>
                <w:lang w:eastAsia="ru-RU"/>
              </w:rPr>
            </w:pPr>
            <w:r w:rsidRPr="00B74F24">
              <w:rPr>
                <w:rFonts w:ascii="Times New Roman" w:eastAsia="Times New Roman" w:hAnsi="Times New Roman" w:cs="Times New Roman"/>
                <w:sz w:val="28"/>
                <w:szCs w:val="28"/>
                <w:lang w:eastAsia="ru-RU"/>
              </w:rPr>
              <w:t>Экзаменационный билет № 8</w:t>
            </w:r>
          </w:p>
          <w:p w:rsidR="007F361B" w:rsidRPr="00B74F24" w:rsidRDefault="007F361B" w:rsidP="00776FA7">
            <w:pPr>
              <w:spacing w:before="60" w:after="60" w:line="276" w:lineRule="auto"/>
              <w:jc w:val="center"/>
              <w:rPr>
                <w:rFonts w:ascii="Times New Roman" w:eastAsia="Times New Roman" w:hAnsi="Times New Roman" w:cs="Times New Roman"/>
                <w:b/>
                <w:sz w:val="28"/>
                <w:szCs w:val="28"/>
                <w:lang w:eastAsia="ru-RU"/>
              </w:rPr>
            </w:pPr>
            <w:r w:rsidRPr="00B74F24">
              <w:rPr>
                <w:rFonts w:ascii="Times New Roman" w:eastAsia="Times New Roman" w:hAnsi="Times New Roman" w:cs="Times New Roman"/>
                <w:lang w:eastAsia="ru-RU"/>
              </w:rPr>
              <w:t>По дисциплине</w:t>
            </w: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8"/>
                <w:szCs w:val="28"/>
                <w:lang w:eastAsia="ru-RU"/>
              </w:rPr>
              <w:t>Русский язык</w:t>
            </w:r>
          </w:p>
          <w:p w:rsidR="007F361B" w:rsidRPr="00B74F24" w:rsidRDefault="007F361B" w:rsidP="00776FA7">
            <w:pPr>
              <w:spacing w:before="60" w:after="60" w:line="276" w:lineRule="auto"/>
              <w:ind w:left="29" w:hanging="29"/>
              <w:jc w:val="center"/>
              <w:rPr>
                <w:rFonts w:ascii="Times New Roman" w:eastAsia="Times New Roman" w:hAnsi="Times New Roman" w:cs="Times New Roman"/>
                <w:szCs w:val="24"/>
                <w:lang w:eastAsia="ru-RU"/>
              </w:rPr>
            </w:pPr>
          </w:p>
          <w:p w:rsidR="007F361B" w:rsidRPr="00B74F24" w:rsidRDefault="007F361B" w:rsidP="00776FA7">
            <w:pPr>
              <w:spacing w:before="60" w:after="60" w:line="276" w:lineRule="auto"/>
              <w:ind w:left="29" w:hanging="29"/>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Группа ___                  Семестр 2</w:t>
            </w:r>
          </w:p>
        </w:tc>
        <w:tc>
          <w:tcPr>
            <w:tcW w:w="3240" w:type="dxa"/>
            <w:tcBorders>
              <w:top w:val="single" w:sz="4" w:space="0" w:color="auto"/>
              <w:left w:val="single" w:sz="4" w:space="0" w:color="auto"/>
              <w:bottom w:val="single" w:sz="4" w:space="0" w:color="auto"/>
              <w:right w:val="single" w:sz="4" w:space="0" w:color="auto"/>
            </w:tcBorders>
            <w:hideMark/>
          </w:tcPr>
          <w:p w:rsidR="007F361B" w:rsidRPr="00B74F24" w:rsidRDefault="007F361B" w:rsidP="00776FA7">
            <w:pPr>
              <w:spacing w:after="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УТВЕРЖДАЮ</w:t>
            </w:r>
          </w:p>
          <w:p w:rsidR="007F361B" w:rsidRPr="00B74F24" w:rsidRDefault="007F361B" w:rsidP="00776FA7">
            <w:pPr>
              <w:spacing w:after="12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Зам.директора по учебно-производственной работе</w:t>
            </w:r>
            <w:r w:rsidRPr="00B74F24">
              <w:rPr>
                <w:rFonts w:ascii="Times New Roman" w:eastAsia="Times New Roman" w:hAnsi="Times New Roman" w:cs="Times New Roman"/>
                <w:szCs w:val="24"/>
                <w:lang w:eastAsia="ru-RU"/>
              </w:rPr>
              <w:br/>
              <w:t xml:space="preserve">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________________ Минко Н.О.</w:t>
            </w:r>
          </w:p>
          <w:p w:rsidR="007F361B" w:rsidRPr="00B74F24" w:rsidRDefault="007F361B" w:rsidP="00776FA7">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tc>
      </w:tr>
    </w:tbl>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numPr>
          <w:ilvl w:val="0"/>
          <w:numId w:val="12"/>
        </w:numPr>
        <w:spacing w:after="0" w:line="240" w:lineRule="auto"/>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Вопрос</w:t>
      </w:r>
      <w:r w:rsidRPr="00B74F24">
        <w:rPr>
          <w:rFonts w:ascii="Times New Roman" w:eastAsia="Times New Roman" w:hAnsi="Times New Roman" w:cs="Times New Roman"/>
          <w:sz w:val="24"/>
          <w:szCs w:val="24"/>
        </w:rPr>
        <w:t>. Имя существительное. Склонение имен существительных.</w:t>
      </w:r>
    </w:p>
    <w:p w:rsidR="007F361B" w:rsidRPr="00B74F24" w:rsidRDefault="007F361B" w:rsidP="007F361B">
      <w:pPr>
        <w:numPr>
          <w:ilvl w:val="0"/>
          <w:numId w:val="12"/>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Вставить пропущенные орфограммы.</w:t>
      </w:r>
    </w:p>
    <w:p w:rsidR="007F361B" w:rsidRPr="00B74F24" w:rsidRDefault="007F361B" w:rsidP="007F361B">
      <w:pPr>
        <w:spacing w:after="0" w:line="240" w:lineRule="auto"/>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Тяж_лый, реч_нка, крюч_к, горяч_, деш_вый, крыж_вник, ш_лковый, ож_г (сущ.), печ_ный, суш_ный.</w:t>
      </w:r>
    </w:p>
    <w:p w:rsidR="007F361B" w:rsidRPr="00B74F24" w:rsidRDefault="007F361B" w:rsidP="007F361B">
      <w:pPr>
        <w:numPr>
          <w:ilvl w:val="0"/>
          <w:numId w:val="12"/>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Расставить знаки препинания.</w:t>
      </w:r>
    </w:p>
    <w:p w:rsidR="007F361B" w:rsidRPr="00B74F24" w:rsidRDefault="007F361B" w:rsidP="007F361B">
      <w:pPr>
        <w:spacing w:after="0" w:line="240" w:lineRule="auto"/>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i/>
          <w:sz w:val="24"/>
          <w:szCs w:val="24"/>
          <w:lang w:eastAsia="ru-RU"/>
        </w:rPr>
        <w:t>Сыр выпал с ним была плутовка такова</w:t>
      </w:r>
      <w:r w:rsidRPr="00B74F24">
        <w:rPr>
          <w:rFonts w:ascii="Times New Roman" w:eastAsia="Times New Roman" w:hAnsi="Times New Roman" w:cs="Times New Roman"/>
          <w:sz w:val="24"/>
          <w:szCs w:val="24"/>
          <w:lang w:eastAsia="ru-RU"/>
        </w:rPr>
        <w:t xml:space="preserve"> (по И.А.Крылову).</w:t>
      </w:r>
    </w:p>
    <w:p w:rsidR="007F361B" w:rsidRPr="00B74F24" w:rsidRDefault="007F361B" w:rsidP="007F361B">
      <w:pPr>
        <w:spacing w:after="0" w:line="240" w:lineRule="auto"/>
        <w:rPr>
          <w:rFonts w:ascii="Times New Roman" w:eastAsia="Times New Roman" w:hAnsi="Times New Roman" w:cs="Times New Roman"/>
          <w:i/>
          <w:szCs w:val="24"/>
          <w:lang w:eastAsia="ru-RU"/>
        </w:rPr>
      </w:pPr>
      <w:r w:rsidRPr="00B74F24">
        <w:rPr>
          <w:rFonts w:ascii="Times New Roman" w:eastAsia="Times New Roman" w:hAnsi="Times New Roman" w:cs="Times New Roman"/>
          <w:i/>
          <w:szCs w:val="24"/>
          <w:lang w:eastAsia="ru-RU"/>
        </w:rPr>
        <w:t>Всю дорогу молчали разговаривать мешал шум мотора.</w:t>
      </w: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 Преподаватель ________________ Бабаева О.С.</w:t>
      </w: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r w:rsidRPr="00B74F24">
        <w:rPr>
          <w:rFonts w:ascii="Times New Roman" w:eastAsia="Times New Roman" w:hAnsi="Times New Roman" w:cs="Times New Roman"/>
          <w:caps/>
          <w:sz w:val="24"/>
          <w:szCs w:val="24"/>
          <w:lang w:eastAsia="ru-RU"/>
        </w:rPr>
        <w:t>ГАПОУ РК «Петрозаводский техникум городского хозяйства»</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7F361B" w:rsidRPr="00B74F24" w:rsidTr="00776FA7">
        <w:trPr>
          <w:jc w:val="center"/>
        </w:trPr>
        <w:tc>
          <w:tcPr>
            <w:tcW w:w="3383"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spacing w:before="60" w:after="6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СОГЛАСОВАНО</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Зав. отделением</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 Городилова И.А.</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p w:rsidR="007F361B" w:rsidRPr="00B74F24" w:rsidRDefault="007F361B" w:rsidP="00776FA7">
            <w:pPr>
              <w:spacing w:after="0" w:line="276" w:lineRule="auto"/>
              <w:rPr>
                <w:rFonts w:ascii="Times New Roman" w:eastAsia="Times New Roman" w:hAnsi="Times New Roman" w:cs="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cs="Times New Roman"/>
                <w:sz w:val="28"/>
                <w:szCs w:val="28"/>
                <w:lang w:eastAsia="ru-RU"/>
              </w:rPr>
            </w:pPr>
            <w:r w:rsidRPr="00B74F24">
              <w:rPr>
                <w:rFonts w:ascii="Times New Roman" w:eastAsia="Times New Roman" w:hAnsi="Times New Roman" w:cs="Times New Roman"/>
                <w:sz w:val="28"/>
                <w:szCs w:val="28"/>
                <w:lang w:eastAsia="ru-RU"/>
              </w:rPr>
              <w:t>Экзаменационный билет № 9</w:t>
            </w:r>
          </w:p>
          <w:p w:rsidR="007F361B" w:rsidRPr="00B74F24" w:rsidRDefault="007F361B" w:rsidP="00776FA7">
            <w:pPr>
              <w:spacing w:before="60" w:after="60" w:line="276" w:lineRule="auto"/>
              <w:jc w:val="center"/>
              <w:rPr>
                <w:rFonts w:ascii="Times New Roman" w:eastAsia="Times New Roman" w:hAnsi="Times New Roman" w:cs="Times New Roman"/>
                <w:b/>
                <w:sz w:val="28"/>
                <w:szCs w:val="28"/>
                <w:lang w:eastAsia="ru-RU"/>
              </w:rPr>
            </w:pPr>
            <w:r w:rsidRPr="00B74F24">
              <w:rPr>
                <w:rFonts w:ascii="Times New Roman" w:eastAsia="Times New Roman" w:hAnsi="Times New Roman" w:cs="Times New Roman"/>
                <w:lang w:eastAsia="ru-RU"/>
              </w:rPr>
              <w:t>По дисциплине</w:t>
            </w: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8"/>
                <w:szCs w:val="28"/>
                <w:lang w:eastAsia="ru-RU"/>
              </w:rPr>
              <w:t>Русский язык</w:t>
            </w:r>
          </w:p>
          <w:p w:rsidR="007F361B" w:rsidRPr="00B74F24" w:rsidRDefault="007F361B" w:rsidP="00776FA7">
            <w:pPr>
              <w:spacing w:before="60" w:after="60" w:line="276" w:lineRule="auto"/>
              <w:ind w:left="29" w:hanging="29"/>
              <w:jc w:val="center"/>
              <w:rPr>
                <w:rFonts w:ascii="Times New Roman" w:eastAsia="Times New Roman" w:hAnsi="Times New Roman" w:cs="Times New Roman"/>
                <w:szCs w:val="24"/>
                <w:lang w:eastAsia="ru-RU"/>
              </w:rPr>
            </w:pPr>
          </w:p>
          <w:p w:rsidR="007F361B" w:rsidRPr="00B74F24" w:rsidRDefault="007F361B" w:rsidP="00776FA7">
            <w:pPr>
              <w:spacing w:before="60" w:after="60" w:line="276" w:lineRule="auto"/>
              <w:ind w:left="29" w:hanging="29"/>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Группа ____                  Семестр 2</w:t>
            </w:r>
          </w:p>
        </w:tc>
        <w:tc>
          <w:tcPr>
            <w:tcW w:w="3240" w:type="dxa"/>
            <w:tcBorders>
              <w:top w:val="single" w:sz="4" w:space="0" w:color="auto"/>
              <w:left w:val="single" w:sz="4" w:space="0" w:color="auto"/>
              <w:bottom w:val="single" w:sz="4" w:space="0" w:color="auto"/>
              <w:right w:val="single" w:sz="4" w:space="0" w:color="auto"/>
            </w:tcBorders>
            <w:hideMark/>
          </w:tcPr>
          <w:p w:rsidR="007F361B" w:rsidRPr="00B74F24" w:rsidRDefault="007F361B" w:rsidP="00776FA7">
            <w:pPr>
              <w:spacing w:after="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УТВЕРЖДАЮ</w:t>
            </w:r>
          </w:p>
          <w:p w:rsidR="007F361B" w:rsidRPr="00B74F24" w:rsidRDefault="007F361B" w:rsidP="00776FA7">
            <w:pPr>
              <w:spacing w:after="12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Зам.директора по учебно-производственной работе</w:t>
            </w:r>
            <w:r w:rsidRPr="00B74F24">
              <w:rPr>
                <w:rFonts w:ascii="Times New Roman" w:eastAsia="Times New Roman" w:hAnsi="Times New Roman" w:cs="Times New Roman"/>
                <w:szCs w:val="24"/>
                <w:lang w:eastAsia="ru-RU"/>
              </w:rPr>
              <w:br/>
              <w:t xml:space="preserve">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________________ Минко Н.О.</w:t>
            </w:r>
          </w:p>
          <w:p w:rsidR="007F361B" w:rsidRPr="00B74F24" w:rsidRDefault="007F361B" w:rsidP="00776FA7">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tc>
      </w:tr>
    </w:tbl>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numPr>
          <w:ilvl w:val="0"/>
          <w:numId w:val="13"/>
        </w:numPr>
        <w:spacing w:after="0" w:line="240" w:lineRule="auto"/>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Вопрос</w:t>
      </w:r>
      <w:r w:rsidRPr="00B74F24">
        <w:rPr>
          <w:rFonts w:ascii="Times New Roman" w:eastAsia="Times New Roman" w:hAnsi="Times New Roman" w:cs="Times New Roman"/>
          <w:sz w:val="24"/>
          <w:szCs w:val="24"/>
        </w:rPr>
        <w:t>. Имя прилагательное. Степени сравнения прилагательных.</w:t>
      </w:r>
    </w:p>
    <w:p w:rsidR="007F361B" w:rsidRPr="00B74F24" w:rsidRDefault="007F361B" w:rsidP="007F361B">
      <w:pPr>
        <w:numPr>
          <w:ilvl w:val="0"/>
          <w:numId w:val="13"/>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Переписать, раскрыв скобки.</w:t>
      </w:r>
    </w:p>
    <w:p w:rsidR="007F361B" w:rsidRPr="00B74F24" w:rsidRDefault="007F361B" w:rsidP="007F361B">
      <w:pPr>
        <w:spacing w:after="0" w:line="240" w:lineRule="auto"/>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Жаре(н\нн) картофель, варё(н\нн)ый в кастрюле картофель, асфальтирова(н\нн)ая дорога, связа(н\нн)ые носки, маринова(н\нн)ые огурцы, кожа(н\нн)ый пиджак, ветре(н\нн)ая девушка, непуга(н\нн)ый зверь.</w:t>
      </w:r>
    </w:p>
    <w:p w:rsidR="007F361B" w:rsidRPr="00B74F24" w:rsidRDefault="007F361B" w:rsidP="007F361B">
      <w:pPr>
        <w:numPr>
          <w:ilvl w:val="0"/>
          <w:numId w:val="13"/>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 xml:space="preserve">Задание. Расставить знаки препинания. </w:t>
      </w:r>
    </w:p>
    <w:p w:rsidR="007F361B" w:rsidRPr="00B74F24" w:rsidRDefault="007F361B" w:rsidP="007F361B">
      <w:pPr>
        <w:spacing w:after="0" w:line="240" w:lineRule="auto"/>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Ганин вышел на берег и когда увидел у пристани синего турка на огромной груде апельсинов ощутил пронзительно и ясно как далеко от него теплая громада родины.</w:t>
      </w: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 Преподаватель ________________ Бабаева О.С.</w:t>
      </w: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r w:rsidRPr="00B74F24">
        <w:rPr>
          <w:rFonts w:ascii="Times New Roman" w:eastAsia="Times New Roman" w:hAnsi="Times New Roman" w:cs="Times New Roman"/>
          <w:caps/>
          <w:sz w:val="24"/>
          <w:szCs w:val="24"/>
          <w:lang w:eastAsia="ru-RU"/>
        </w:rPr>
        <w:t>ГАПОУ РК «Петрозаводский техникум городского хозяйства»</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7F361B" w:rsidRPr="00B74F24" w:rsidTr="00776FA7">
        <w:trPr>
          <w:jc w:val="center"/>
        </w:trPr>
        <w:tc>
          <w:tcPr>
            <w:tcW w:w="3383"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spacing w:before="60" w:after="6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СОГЛАСОВАНО</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Зав. отделением</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 Городилова И.А.</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p w:rsidR="007F361B" w:rsidRPr="00B74F24" w:rsidRDefault="007F361B" w:rsidP="00776FA7">
            <w:pPr>
              <w:spacing w:after="0" w:line="276" w:lineRule="auto"/>
              <w:rPr>
                <w:rFonts w:ascii="Times New Roman" w:eastAsia="Times New Roman" w:hAnsi="Times New Roman" w:cs="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cs="Times New Roman"/>
                <w:sz w:val="28"/>
                <w:szCs w:val="28"/>
                <w:lang w:eastAsia="ru-RU"/>
              </w:rPr>
            </w:pPr>
            <w:r w:rsidRPr="00B74F24">
              <w:rPr>
                <w:rFonts w:ascii="Times New Roman" w:eastAsia="Times New Roman" w:hAnsi="Times New Roman" w:cs="Times New Roman"/>
                <w:sz w:val="28"/>
                <w:szCs w:val="28"/>
                <w:lang w:eastAsia="ru-RU"/>
              </w:rPr>
              <w:t>Экзаменационный билет № 10</w:t>
            </w:r>
          </w:p>
          <w:p w:rsidR="007F361B" w:rsidRPr="00B74F24" w:rsidRDefault="007F361B" w:rsidP="00776FA7">
            <w:pPr>
              <w:spacing w:before="60" w:after="60" w:line="276" w:lineRule="auto"/>
              <w:jc w:val="center"/>
              <w:rPr>
                <w:rFonts w:ascii="Times New Roman" w:eastAsia="Times New Roman" w:hAnsi="Times New Roman" w:cs="Times New Roman"/>
                <w:b/>
                <w:sz w:val="28"/>
                <w:szCs w:val="28"/>
                <w:lang w:eastAsia="ru-RU"/>
              </w:rPr>
            </w:pPr>
            <w:r w:rsidRPr="00B74F24">
              <w:rPr>
                <w:rFonts w:ascii="Times New Roman" w:eastAsia="Times New Roman" w:hAnsi="Times New Roman" w:cs="Times New Roman"/>
                <w:lang w:eastAsia="ru-RU"/>
              </w:rPr>
              <w:t>По дисциплине</w:t>
            </w: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8"/>
                <w:szCs w:val="28"/>
                <w:lang w:eastAsia="ru-RU"/>
              </w:rPr>
              <w:t>Русский язык</w:t>
            </w:r>
          </w:p>
          <w:p w:rsidR="007F361B" w:rsidRPr="00B74F24" w:rsidRDefault="007F361B" w:rsidP="00776FA7">
            <w:pPr>
              <w:spacing w:before="60" w:after="60" w:line="276" w:lineRule="auto"/>
              <w:ind w:left="29" w:hanging="29"/>
              <w:jc w:val="center"/>
              <w:rPr>
                <w:rFonts w:ascii="Times New Roman" w:eastAsia="Times New Roman" w:hAnsi="Times New Roman" w:cs="Times New Roman"/>
                <w:szCs w:val="24"/>
                <w:lang w:eastAsia="ru-RU"/>
              </w:rPr>
            </w:pPr>
          </w:p>
          <w:p w:rsidR="007F361B" w:rsidRPr="00B74F24" w:rsidRDefault="007F361B" w:rsidP="00776FA7">
            <w:pPr>
              <w:spacing w:before="60" w:after="60" w:line="276" w:lineRule="auto"/>
              <w:ind w:left="29" w:hanging="29"/>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Группа ___                   Семестр 2</w:t>
            </w:r>
          </w:p>
        </w:tc>
        <w:tc>
          <w:tcPr>
            <w:tcW w:w="3240" w:type="dxa"/>
            <w:tcBorders>
              <w:top w:val="single" w:sz="4" w:space="0" w:color="auto"/>
              <w:left w:val="single" w:sz="4" w:space="0" w:color="auto"/>
              <w:bottom w:val="single" w:sz="4" w:space="0" w:color="auto"/>
              <w:right w:val="single" w:sz="4" w:space="0" w:color="auto"/>
            </w:tcBorders>
            <w:hideMark/>
          </w:tcPr>
          <w:p w:rsidR="007F361B" w:rsidRPr="00B74F24" w:rsidRDefault="007F361B" w:rsidP="00776FA7">
            <w:pPr>
              <w:spacing w:after="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УТВЕРЖДАЮ</w:t>
            </w:r>
          </w:p>
          <w:p w:rsidR="007F361B" w:rsidRPr="00B74F24" w:rsidRDefault="007F361B" w:rsidP="00776FA7">
            <w:pPr>
              <w:spacing w:after="12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Зам.директора по учебно-производственной работе</w:t>
            </w:r>
            <w:r w:rsidRPr="00B74F24">
              <w:rPr>
                <w:rFonts w:ascii="Times New Roman" w:eastAsia="Times New Roman" w:hAnsi="Times New Roman" w:cs="Times New Roman"/>
                <w:szCs w:val="24"/>
                <w:lang w:eastAsia="ru-RU"/>
              </w:rPr>
              <w:br/>
              <w:t xml:space="preserve">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________________ Минко Н.О.</w:t>
            </w:r>
          </w:p>
          <w:p w:rsidR="007F361B" w:rsidRPr="00B74F24" w:rsidRDefault="007F361B" w:rsidP="00776FA7">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tc>
      </w:tr>
    </w:tbl>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numPr>
          <w:ilvl w:val="0"/>
          <w:numId w:val="14"/>
        </w:numPr>
        <w:spacing w:after="0" w:line="240" w:lineRule="auto"/>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 xml:space="preserve">Вопрос. </w:t>
      </w:r>
      <w:r w:rsidRPr="00B74F24">
        <w:rPr>
          <w:rFonts w:ascii="Times New Roman" w:eastAsia="Times New Roman" w:hAnsi="Times New Roman" w:cs="Times New Roman"/>
          <w:sz w:val="24"/>
          <w:szCs w:val="24"/>
        </w:rPr>
        <w:t>Имя числительное. Склонение количественных числительных.</w:t>
      </w:r>
    </w:p>
    <w:p w:rsidR="007F361B" w:rsidRPr="00B74F24" w:rsidRDefault="007F361B" w:rsidP="007F361B">
      <w:pPr>
        <w:numPr>
          <w:ilvl w:val="0"/>
          <w:numId w:val="14"/>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 xml:space="preserve">Задание. Переписать, раскрыв скобки. </w:t>
      </w:r>
    </w:p>
    <w:p w:rsidR="007F361B" w:rsidRPr="00B74F24" w:rsidRDefault="007F361B" w:rsidP="007F361B">
      <w:pPr>
        <w:spacing w:after="0" w:line="240" w:lineRule="auto"/>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 xml:space="preserve">(Не)обращая внимания на время, (не)забываемая мелодия, (не)исправленная вовремя ошибка, письмо (не)отправлено, поступил (не)по-товарищески, дом (не)кирпичный. </w:t>
      </w:r>
    </w:p>
    <w:p w:rsidR="007F361B" w:rsidRPr="00B74F24" w:rsidRDefault="007F361B" w:rsidP="007F361B">
      <w:pPr>
        <w:numPr>
          <w:ilvl w:val="0"/>
          <w:numId w:val="14"/>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Расставить знаки препинания.</w:t>
      </w:r>
    </w:p>
    <w:p w:rsidR="007F361B" w:rsidRPr="00B74F24" w:rsidRDefault="007F361B" w:rsidP="007F361B">
      <w:pPr>
        <w:spacing w:after="0" w:line="240" w:lineRule="auto"/>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Это был прехорошенький олененок всего нескольких недель с жёлтым пушком и тоненькими ножками красивая головка была откинута назад и он вытягивал тонкую шею вперед когда старался захватить веточку повыше.</w:t>
      </w:r>
    </w:p>
    <w:p w:rsidR="007F361B" w:rsidRPr="00B74F24" w:rsidRDefault="007F361B" w:rsidP="007F361B">
      <w:pPr>
        <w:spacing w:after="0" w:line="240" w:lineRule="auto"/>
        <w:ind w:left="4248"/>
        <w:rPr>
          <w:rFonts w:ascii="Times New Roman" w:eastAsia="Times New Roman" w:hAnsi="Times New Roman" w:cs="Times New Roman"/>
          <w:i/>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 Преподаватель ________________ Бабаева О.С.</w:t>
      </w: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r w:rsidRPr="00B74F24">
        <w:rPr>
          <w:rFonts w:ascii="Times New Roman" w:eastAsia="Times New Roman" w:hAnsi="Times New Roman" w:cs="Times New Roman"/>
          <w:caps/>
          <w:sz w:val="24"/>
          <w:szCs w:val="24"/>
          <w:lang w:eastAsia="ru-RU"/>
        </w:rPr>
        <w:t>ГАПОУ РК «Петрозаводский техникум городского хозяйства»</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7F361B" w:rsidRPr="00B74F24" w:rsidTr="00776FA7">
        <w:trPr>
          <w:jc w:val="center"/>
        </w:trPr>
        <w:tc>
          <w:tcPr>
            <w:tcW w:w="3383"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spacing w:before="60" w:after="6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СОГЛАСОВАНО</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Зав. отделением</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 Городилова И.А.</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p w:rsidR="007F361B" w:rsidRPr="00B74F24" w:rsidRDefault="007F361B" w:rsidP="00776FA7">
            <w:pPr>
              <w:spacing w:after="0" w:line="276" w:lineRule="auto"/>
              <w:rPr>
                <w:rFonts w:ascii="Times New Roman" w:eastAsia="Times New Roman" w:hAnsi="Times New Roman" w:cs="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cs="Times New Roman"/>
                <w:sz w:val="28"/>
                <w:szCs w:val="28"/>
                <w:lang w:eastAsia="ru-RU"/>
              </w:rPr>
            </w:pPr>
            <w:r w:rsidRPr="00B74F24">
              <w:rPr>
                <w:rFonts w:ascii="Times New Roman" w:eastAsia="Times New Roman" w:hAnsi="Times New Roman" w:cs="Times New Roman"/>
                <w:sz w:val="28"/>
                <w:szCs w:val="28"/>
                <w:lang w:eastAsia="ru-RU"/>
              </w:rPr>
              <w:t>Экзаменационный билет № 11</w:t>
            </w:r>
          </w:p>
          <w:p w:rsidR="007F361B" w:rsidRPr="00B74F24" w:rsidRDefault="007F361B" w:rsidP="00776FA7">
            <w:pPr>
              <w:spacing w:before="60" w:after="60" w:line="276" w:lineRule="auto"/>
              <w:jc w:val="center"/>
              <w:rPr>
                <w:rFonts w:ascii="Times New Roman" w:eastAsia="Times New Roman" w:hAnsi="Times New Roman" w:cs="Times New Roman"/>
                <w:b/>
                <w:sz w:val="28"/>
                <w:szCs w:val="28"/>
                <w:lang w:eastAsia="ru-RU"/>
              </w:rPr>
            </w:pPr>
            <w:r w:rsidRPr="00B74F24">
              <w:rPr>
                <w:rFonts w:ascii="Times New Roman" w:eastAsia="Times New Roman" w:hAnsi="Times New Roman" w:cs="Times New Roman"/>
                <w:lang w:eastAsia="ru-RU"/>
              </w:rPr>
              <w:t>По дисциплине</w:t>
            </w: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8"/>
                <w:szCs w:val="28"/>
                <w:lang w:eastAsia="ru-RU"/>
              </w:rPr>
              <w:t>Русский язык</w:t>
            </w:r>
          </w:p>
          <w:p w:rsidR="007F361B" w:rsidRPr="00B74F24" w:rsidRDefault="007F361B" w:rsidP="00776FA7">
            <w:pPr>
              <w:spacing w:before="60" w:after="60" w:line="276" w:lineRule="auto"/>
              <w:ind w:left="29" w:hanging="29"/>
              <w:jc w:val="center"/>
              <w:rPr>
                <w:rFonts w:ascii="Times New Roman" w:eastAsia="Times New Roman" w:hAnsi="Times New Roman" w:cs="Times New Roman"/>
                <w:szCs w:val="24"/>
                <w:lang w:eastAsia="ru-RU"/>
              </w:rPr>
            </w:pPr>
          </w:p>
          <w:p w:rsidR="007F361B" w:rsidRPr="00B74F24" w:rsidRDefault="007F361B" w:rsidP="00776FA7">
            <w:pPr>
              <w:spacing w:before="60" w:after="60" w:line="276" w:lineRule="auto"/>
              <w:ind w:left="29" w:hanging="29"/>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Группа _____                   Семестр 2</w:t>
            </w:r>
          </w:p>
        </w:tc>
        <w:tc>
          <w:tcPr>
            <w:tcW w:w="3240" w:type="dxa"/>
            <w:tcBorders>
              <w:top w:val="single" w:sz="4" w:space="0" w:color="auto"/>
              <w:left w:val="single" w:sz="4" w:space="0" w:color="auto"/>
              <w:bottom w:val="single" w:sz="4" w:space="0" w:color="auto"/>
              <w:right w:val="single" w:sz="4" w:space="0" w:color="auto"/>
            </w:tcBorders>
            <w:hideMark/>
          </w:tcPr>
          <w:p w:rsidR="007F361B" w:rsidRPr="00B74F24" w:rsidRDefault="007F361B" w:rsidP="00776FA7">
            <w:pPr>
              <w:spacing w:after="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УТВЕРЖДАЮ</w:t>
            </w:r>
          </w:p>
          <w:p w:rsidR="007F361B" w:rsidRPr="00B74F24" w:rsidRDefault="007F361B" w:rsidP="00776FA7">
            <w:pPr>
              <w:spacing w:after="12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Зам.директора по учебно-производственной работе</w:t>
            </w:r>
            <w:r w:rsidRPr="00B74F24">
              <w:rPr>
                <w:rFonts w:ascii="Times New Roman" w:eastAsia="Times New Roman" w:hAnsi="Times New Roman" w:cs="Times New Roman"/>
                <w:szCs w:val="24"/>
                <w:lang w:eastAsia="ru-RU"/>
              </w:rPr>
              <w:br/>
              <w:t xml:space="preserve">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________________ Минко Н.О.</w:t>
            </w:r>
          </w:p>
          <w:p w:rsidR="007F361B" w:rsidRPr="00B74F24" w:rsidRDefault="007F361B" w:rsidP="00776FA7">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tc>
      </w:tr>
    </w:tbl>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numPr>
          <w:ilvl w:val="0"/>
          <w:numId w:val="15"/>
        </w:numPr>
        <w:spacing w:after="0" w:line="240" w:lineRule="auto"/>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Вопрос</w:t>
      </w:r>
      <w:r w:rsidRPr="00B74F24">
        <w:rPr>
          <w:rFonts w:ascii="Times New Roman" w:eastAsia="Times New Roman" w:hAnsi="Times New Roman" w:cs="Times New Roman"/>
          <w:sz w:val="24"/>
          <w:szCs w:val="24"/>
        </w:rPr>
        <w:t>. Местоимение. Разряды местоимений.</w:t>
      </w:r>
    </w:p>
    <w:p w:rsidR="007F361B" w:rsidRPr="00B74F24" w:rsidRDefault="007F361B" w:rsidP="007F361B">
      <w:pPr>
        <w:numPr>
          <w:ilvl w:val="0"/>
          <w:numId w:val="15"/>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 xml:space="preserve">Задание. Расшифровать аббревиатуры, определить их родовую принадлежность. </w:t>
      </w:r>
    </w:p>
    <w:p w:rsidR="007F361B" w:rsidRPr="00B74F24" w:rsidRDefault="007F361B" w:rsidP="007F361B">
      <w:pPr>
        <w:spacing w:after="0" w:line="240" w:lineRule="auto"/>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МКАД, ВИЧ, МИД, ГИБДД, ЖКХ, ЗАГС.</w:t>
      </w:r>
    </w:p>
    <w:p w:rsidR="007F361B" w:rsidRPr="00B74F24" w:rsidRDefault="007F361B" w:rsidP="007F361B">
      <w:pPr>
        <w:numPr>
          <w:ilvl w:val="0"/>
          <w:numId w:val="15"/>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Расставить знаки препинания.</w:t>
      </w:r>
    </w:p>
    <w:p w:rsidR="007F361B" w:rsidRPr="00B74F24" w:rsidRDefault="007F361B" w:rsidP="007F361B">
      <w:pPr>
        <w:spacing w:after="0" w:line="240" w:lineRule="auto"/>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Чтобы нарисовать тебя я несомненно выберу тихое лесное озеро в зеленой камышовой раме и наверное буду ждать когда настанет светлое сентябрьское утро пахнущее мятой и сосновыми иглами и тогда примусь за работу.</w:t>
      </w: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 Преподаватель ________________ Бабаева О.С.</w:t>
      </w: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r w:rsidRPr="00B74F24">
        <w:rPr>
          <w:rFonts w:ascii="Times New Roman" w:eastAsia="Times New Roman" w:hAnsi="Times New Roman" w:cs="Times New Roman"/>
          <w:caps/>
          <w:sz w:val="24"/>
          <w:szCs w:val="24"/>
          <w:lang w:eastAsia="ru-RU"/>
        </w:rPr>
        <w:lastRenderedPageBreak/>
        <w:t>ГАПОУ РК «Петрозаводский техникум городского хозяйства»</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7F361B" w:rsidRPr="00B74F24" w:rsidTr="00776FA7">
        <w:trPr>
          <w:jc w:val="center"/>
        </w:trPr>
        <w:tc>
          <w:tcPr>
            <w:tcW w:w="3383"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spacing w:before="60" w:after="6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СОГЛАСОВАНО</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Зав. отделением</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___________ Городилова И.А.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p w:rsidR="007F361B" w:rsidRPr="00B74F24" w:rsidRDefault="007F361B" w:rsidP="00776FA7">
            <w:pPr>
              <w:spacing w:after="0" w:line="276" w:lineRule="auto"/>
              <w:rPr>
                <w:rFonts w:ascii="Times New Roman" w:eastAsia="Times New Roman" w:hAnsi="Times New Roman" w:cs="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cs="Times New Roman"/>
                <w:sz w:val="28"/>
                <w:szCs w:val="28"/>
                <w:lang w:eastAsia="ru-RU"/>
              </w:rPr>
            </w:pPr>
            <w:r w:rsidRPr="00B74F24">
              <w:rPr>
                <w:rFonts w:ascii="Times New Roman" w:eastAsia="Times New Roman" w:hAnsi="Times New Roman" w:cs="Times New Roman"/>
                <w:sz w:val="28"/>
                <w:szCs w:val="28"/>
                <w:lang w:eastAsia="ru-RU"/>
              </w:rPr>
              <w:t>Экзаменационный билет № 12</w:t>
            </w:r>
          </w:p>
          <w:p w:rsidR="007F361B" w:rsidRPr="00B74F24" w:rsidRDefault="007F361B" w:rsidP="00776FA7">
            <w:pPr>
              <w:spacing w:before="60" w:after="60" w:line="276" w:lineRule="auto"/>
              <w:jc w:val="center"/>
              <w:rPr>
                <w:rFonts w:ascii="Times New Roman" w:eastAsia="Times New Roman" w:hAnsi="Times New Roman" w:cs="Times New Roman"/>
                <w:b/>
                <w:sz w:val="28"/>
                <w:szCs w:val="28"/>
                <w:lang w:eastAsia="ru-RU"/>
              </w:rPr>
            </w:pPr>
            <w:r w:rsidRPr="00B74F24">
              <w:rPr>
                <w:rFonts w:ascii="Times New Roman" w:eastAsia="Times New Roman" w:hAnsi="Times New Roman" w:cs="Times New Roman"/>
                <w:lang w:eastAsia="ru-RU"/>
              </w:rPr>
              <w:t>По дисциплине</w:t>
            </w: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8"/>
                <w:szCs w:val="28"/>
                <w:lang w:eastAsia="ru-RU"/>
              </w:rPr>
              <w:t>Русский язык</w:t>
            </w:r>
          </w:p>
          <w:p w:rsidR="007F361B" w:rsidRPr="00B74F24" w:rsidRDefault="007F361B" w:rsidP="00776FA7">
            <w:pPr>
              <w:spacing w:before="60" w:after="60" w:line="276" w:lineRule="auto"/>
              <w:ind w:left="29" w:hanging="29"/>
              <w:jc w:val="center"/>
              <w:rPr>
                <w:rFonts w:ascii="Times New Roman" w:eastAsia="Times New Roman" w:hAnsi="Times New Roman" w:cs="Times New Roman"/>
                <w:szCs w:val="24"/>
                <w:lang w:eastAsia="ru-RU"/>
              </w:rPr>
            </w:pPr>
          </w:p>
          <w:p w:rsidR="007F361B" w:rsidRPr="00B74F24" w:rsidRDefault="007F361B" w:rsidP="00776FA7">
            <w:pPr>
              <w:spacing w:before="60" w:after="60" w:line="276" w:lineRule="auto"/>
              <w:ind w:left="29" w:hanging="29"/>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Группа ___                   Семестр 2</w:t>
            </w:r>
          </w:p>
        </w:tc>
        <w:tc>
          <w:tcPr>
            <w:tcW w:w="3240" w:type="dxa"/>
            <w:tcBorders>
              <w:top w:val="single" w:sz="4" w:space="0" w:color="auto"/>
              <w:left w:val="single" w:sz="4" w:space="0" w:color="auto"/>
              <w:bottom w:val="single" w:sz="4" w:space="0" w:color="auto"/>
              <w:right w:val="single" w:sz="4" w:space="0" w:color="auto"/>
            </w:tcBorders>
            <w:hideMark/>
          </w:tcPr>
          <w:p w:rsidR="007F361B" w:rsidRPr="00B74F24" w:rsidRDefault="007F361B" w:rsidP="00776FA7">
            <w:pPr>
              <w:spacing w:after="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УТВЕРЖДАЮ</w:t>
            </w:r>
          </w:p>
          <w:p w:rsidR="007F361B" w:rsidRPr="00B74F24" w:rsidRDefault="007F361B" w:rsidP="00776FA7">
            <w:pPr>
              <w:spacing w:after="12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Зам.директора по учебно-производственной работе</w:t>
            </w:r>
            <w:r w:rsidRPr="00B74F24">
              <w:rPr>
                <w:rFonts w:ascii="Times New Roman" w:eastAsia="Times New Roman" w:hAnsi="Times New Roman" w:cs="Times New Roman"/>
                <w:szCs w:val="24"/>
                <w:lang w:eastAsia="ru-RU"/>
              </w:rPr>
              <w:br/>
              <w:t xml:space="preserve">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________________ Минко Н.О.</w:t>
            </w:r>
          </w:p>
          <w:p w:rsidR="007F361B" w:rsidRPr="00B74F24" w:rsidRDefault="007F361B" w:rsidP="00776FA7">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tc>
      </w:tr>
    </w:tbl>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numPr>
          <w:ilvl w:val="0"/>
          <w:numId w:val="16"/>
        </w:numPr>
        <w:spacing w:after="0" w:line="240" w:lineRule="auto"/>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Вопрос</w:t>
      </w:r>
      <w:r w:rsidRPr="00B74F24">
        <w:rPr>
          <w:rFonts w:ascii="Times New Roman" w:eastAsia="Times New Roman" w:hAnsi="Times New Roman" w:cs="Times New Roman"/>
          <w:sz w:val="24"/>
          <w:szCs w:val="24"/>
        </w:rPr>
        <w:t>. Глагол. Спряжение глагола.</w:t>
      </w:r>
    </w:p>
    <w:p w:rsidR="007F361B" w:rsidRPr="00B74F24" w:rsidRDefault="007F361B" w:rsidP="007F361B">
      <w:pPr>
        <w:numPr>
          <w:ilvl w:val="0"/>
          <w:numId w:val="16"/>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Поставить имена собственные в форму ед.числа род.падежа.</w:t>
      </w:r>
    </w:p>
    <w:p w:rsidR="007F361B" w:rsidRPr="00B74F24" w:rsidRDefault="007F361B" w:rsidP="007F361B">
      <w:pPr>
        <w:spacing w:after="0" w:line="240" w:lineRule="auto"/>
        <w:ind w:left="360"/>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Игорь Петренко, Ирина Хакамада, Павел Глоба, Ирина Глоба, Никита Джигурда, Андрей Чешко, Наталья Кархунен, Карина Мартиросян, Михаил Круг, Дарья Круг, Дмитрий Лесонен.</w:t>
      </w:r>
    </w:p>
    <w:p w:rsidR="007F361B" w:rsidRPr="00B74F24" w:rsidRDefault="007F361B" w:rsidP="007F361B">
      <w:pPr>
        <w:numPr>
          <w:ilvl w:val="0"/>
          <w:numId w:val="16"/>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Расставить знаки препинания.</w:t>
      </w:r>
    </w:p>
    <w:p w:rsidR="007F361B" w:rsidRPr="00B74F24" w:rsidRDefault="007F361B" w:rsidP="007F361B">
      <w:pPr>
        <w:spacing w:after="0" w:line="240" w:lineRule="auto"/>
        <w:ind w:left="360"/>
        <w:jc w:val="both"/>
        <w:rPr>
          <w:rFonts w:ascii="Times New Roman" w:eastAsia="Times New Roman" w:hAnsi="Times New Roman" w:cs="Times New Roman"/>
          <w:i/>
          <w:sz w:val="24"/>
          <w:szCs w:val="24"/>
        </w:rPr>
      </w:pPr>
      <w:r w:rsidRPr="00B74F24">
        <w:rPr>
          <w:rFonts w:ascii="Times New Roman" w:eastAsia="Times New Roman" w:hAnsi="Times New Roman" w:cs="Times New Roman"/>
          <w:i/>
          <w:sz w:val="24"/>
          <w:szCs w:val="24"/>
        </w:rPr>
        <w:t>И когда телефонист забился в судорогах и потом замер Юрий ползком подтянулся к нему взял его винтовку и вернувшись на прежнее место стал разряжать её выстрел за выстрелом.</w:t>
      </w:r>
    </w:p>
    <w:p w:rsidR="007F361B" w:rsidRPr="00B74F24" w:rsidRDefault="007F361B" w:rsidP="007F361B">
      <w:pPr>
        <w:spacing w:after="0" w:line="240" w:lineRule="auto"/>
        <w:ind w:left="4248"/>
        <w:rPr>
          <w:rFonts w:ascii="Times New Roman" w:eastAsia="Times New Roman" w:hAnsi="Times New Roman" w:cs="Times New Roman"/>
          <w:sz w:val="24"/>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 Преподаватель ________________ Бабаева О.С.</w:t>
      </w: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r w:rsidRPr="00B74F24">
        <w:rPr>
          <w:rFonts w:ascii="Times New Roman" w:eastAsia="Times New Roman" w:hAnsi="Times New Roman" w:cs="Times New Roman"/>
          <w:caps/>
          <w:sz w:val="24"/>
          <w:szCs w:val="24"/>
          <w:lang w:eastAsia="ru-RU"/>
        </w:rPr>
        <w:t>ГАПОУ РК «Петрозаводский техникум городского хозяйства»</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7F361B" w:rsidRPr="00B74F24" w:rsidTr="00776FA7">
        <w:trPr>
          <w:jc w:val="center"/>
        </w:trPr>
        <w:tc>
          <w:tcPr>
            <w:tcW w:w="3383"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spacing w:before="60" w:after="6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СОГЛАСОВАНО</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Зав. отделением</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 Городилова И.А.</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p w:rsidR="007F361B" w:rsidRPr="00B74F24" w:rsidRDefault="007F361B" w:rsidP="00776FA7">
            <w:pPr>
              <w:spacing w:after="0" w:line="276" w:lineRule="auto"/>
              <w:rPr>
                <w:rFonts w:ascii="Times New Roman" w:eastAsia="Times New Roman" w:hAnsi="Times New Roman" w:cs="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cs="Times New Roman"/>
                <w:sz w:val="28"/>
                <w:szCs w:val="28"/>
                <w:lang w:eastAsia="ru-RU"/>
              </w:rPr>
            </w:pPr>
            <w:r w:rsidRPr="00B74F24">
              <w:rPr>
                <w:rFonts w:ascii="Times New Roman" w:eastAsia="Times New Roman" w:hAnsi="Times New Roman" w:cs="Times New Roman"/>
                <w:sz w:val="28"/>
                <w:szCs w:val="28"/>
                <w:lang w:eastAsia="ru-RU"/>
              </w:rPr>
              <w:t>Экзаменационный билет № 13</w:t>
            </w:r>
          </w:p>
          <w:p w:rsidR="007F361B" w:rsidRPr="00B74F24" w:rsidRDefault="007F361B" w:rsidP="00776FA7">
            <w:pPr>
              <w:spacing w:before="60" w:after="60" w:line="276" w:lineRule="auto"/>
              <w:jc w:val="center"/>
              <w:rPr>
                <w:rFonts w:ascii="Times New Roman" w:eastAsia="Times New Roman" w:hAnsi="Times New Roman" w:cs="Times New Roman"/>
                <w:b/>
                <w:sz w:val="28"/>
                <w:szCs w:val="28"/>
                <w:lang w:eastAsia="ru-RU"/>
              </w:rPr>
            </w:pPr>
            <w:r w:rsidRPr="00B74F24">
              <w:rPr>
                <w:rFonts w:ascii="Times New Roman" w:eastAsia="Times New Roman" w:hAnsi="Times New Roman" w:cs="Times New Roman"/>
                <w:lang w:eastAsia="ru-RU"/>
              </w:rPr>
              <w:t>По дисциплине</w:t>
            </w: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8"/>
                <w:szCs w:val="28"/>
                <w:lang w:eastAsia="ru-RU"/>
              </w:rPr>
              <w:t>Русский язык</w:t>
            </w:r>
          </w:p>
          <w:p w:rsidR="007F361B" w:rsidRPr="00B74F24" w:rsidRDefault="007F361B" w:rsidP="00776FA7">
            <w:pPr>
              <w:spacing w:before="60" w:after="60" w:line="276" w:lineRule="auto"/>
              <w:ind w:left="29" w:hanging="29"/>
              <w:jc w:val="center"/>
              <w:rPr>
                <w:rFonts w:ascii="Times New Roman" w:eastAsia="Times New Roman" w:hAnsi="Times New Roman" w:cs="Times New Roman"/>
                <w:szCs w:val="24"/>
                <w:lang w:eastAsia="ru-RU"/>
              </w:rPr>
            </w:pPr>
          </w:p>
          <w:p w:rsidR="007F361B" w:rsidRPr="00B74F24" w:rsidRDefault="007F361B" w:rsidP="00776FA7">
            <w:pPr>
              <w:spacing w:before="60" w:after="60" w:line="276" w:lineRule="auto"/>
              <w:ind w:left="29" w:hanging="29"/>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Группа ___                   Семестр 2</w:t>
            </w:r>
          </w:p>
        </w:tc>
        <w:tc>
          <w:tcPr>
            <w:tcW w:w="3240" w:type="dxa"/>
            <w:tcBorders>
              <w:top w:val="single" w:sz="4" w:space="0" w:color="auto"/>
              <w:left w:val="single" w:sz="4" w:space="0" w:color="auto"/>
              <w:bottom w:val="single" w:sz="4" w:space="0" w:color="auto"/>
              <w:right w:val="single" w:sz="4" w:space="0" w:color="auto"/>
            </w:tcBorders>
            <w:hideMark/>
          </w:tcPr>
          <w:p w:rsidR="007F361B" w:rsidRPr="00B74F24" w:rsidRDefault="007F361B" w:rsidP="00776FA7">
            <w:pPr>
              <w:spacing w:after="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УТВЕРЖДАЮ</w:t>
            </w:r>
          </w:p>
          <w:p w:rsidR="007F361B" w:rsidRPr="00B74F24" w:rsidRDefault="007F361B" w:rsidP="00776FA7">
            <w:pPr>
              <w:spacing w:after="12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Зам.директора по учебно-производственной работе</w:t>
            </w:r>
            <w:r w:rsidRPr="00B74F24">
              <w:rPr>
                <w:rFonts w:ascii="Times New Roman" w:eastAsia="Times New Roman" w:hAnsi="Times New Roman" w:cs="Times New Roman"/>
                <w:szCs w:val="24"/>
                <w:lang w:eastAsia="ru-RU"/>
              </w:rPr>
              <w:br/>
              <w:t xml:space="preserve">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________________ Минко Н.О.</w:t>
            </w:r>
          </w:p>
          <w:p w:rsidR="007F361B" w:rsidRPr="00B74F24" w:rsidRDefault="007F361B" w:rsidP="00776FA7">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tc>
      </w:tr>
    </w:tbl>
    <w:p w:rsidR="007F361B" w:rsidRPr="00B74F24" w:rsidRDefault="007F361B" w:rsidP="007F361B">
      <w:pPr>
        <w:numPr>
          <w:ilvl w:val="0"/>
          <w:numId w:val="17"/>
        </w:numPr>
        <w:spacing w:after="0" w:line="240" w:lineRule="auto"/>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Вопрос</w:t>
      </w:r>
      <w:r w:rsidRPr="00B74F24">
        <w:rPr>
          <w:rFonts w:ascii="Times New Roman" w:eastAsia="Times New Roman" w:hAnsi="Times New Roman" w:cs="Times New Roman"/>
          <w:sz w:val="24"/>
          <w:szCs w:val="24"/>
        </w:rPr>
        <w:t xml:space="preserve">. Причастие и деепричастие. </w:t>
      </w:r>
    </w:p>
    <w:p w:rsidR="007F361B" w:rsidRPr="00B74F24" w:rsidRDefault="007F361B" w:rsidP="007F361B">
      <w:pPr>
        <w:numPr>
          <w:ilvl w:val="0"/>
          <w:numId w:val="17"/>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Отредактировать предложение, исправив лексическую ошибку.</w:t>
      </w:r>
    </w:p>
    <w:p w:rsidR="007F361B" w:rsidRPr="00B74F24" w:rsidRDefault="007F361B" w:rsidP="007F361B">
      <w:pPr>
        <w:spacing w:after="0" w:line="240" w:lineRule="auto"/>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Компании, причастные к инциденту с разливом нефти в Мексиканском заливе, сделали ряд решений по предотвращению подобных случаев в дальнейшем.</w:t>
      </w:r>
    </w:p>
    <w:p w:rsidR="007F361B" w:rsidRPr="00B74F24" w:rsidRDefault="007F361B" w:rsidP="007F361B">
      <w:pPr>
        <w:numPr>
          <w:ilvl w:val="0"/>
          <w:numId w:val="17"/>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Расставить знаки препинания.</w:t>
      </w:r>
    </w:p>
    <w:p w:rsidR="007F361B" w:rsidRPr="00B74F24" w:rsidRDefault="007F361B" w:rsidP="007F361B">
      <w:pPr>
        <w:spacing w:after="0" w:line="240" w:lineRule="auto"/>
        <w:ind w:left="360"/>
        <w:jc w:val="both"/>
        <w:rPr>
          <w:rFonts w:ascii="Times New Roman" w:eastAsia="Times New Roman" w:hAnsi="Times New Roman" w:cs="Times New Roman"/>
          <w:i/>
          <w:sz w:val="24"/>
          <w:szCs w:val="24"/>
        </w:rPr>
      </w:pPr>
      <w:r w:rsidRPr="00B74F24">
        <w:rPr>
          <w:rFonts w:ascii="Times New Roman" w:eastAsia="Times New Roman" w:hAnsi="Times New Roman" w:cs="Times New Roman"/>
          <w:i/>
          <w:sz w:val="24"/>
          <w:szCs w:val="24"/>
        </w:rPr>
        <w:t>Ангелина Семёновна выяснила что Вениамин уколов не делал и что сейчас их делать уже поздно потому что если собака была бешеная так и он в ближайшие дни непременно должен взбеситься.</w:t>
      </w:r>
    </w:p>
    <w:p w:rsidR="007F361B" w:rsidRPr="00B74F24" w:rsidRDefault="007F361B" w:rsidP="007F361B">
      <w:pPr>
        <w:spacing w:after="0" w:line="240" w:lineRule="auto"/>
        <w:ind w:left="4248"/>
        <w:rPr>
          <w:rFonts w:ascii="Times New Roman" w:eastAsia="Times New Roman" w:hAnsi="Times New Roman" w:cs="Times New Roman"/>
          <w:sz w:val="24"/>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 Преподаватель ________________ Бабаева О.С.</w:t>
      </w: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r w:rsidRPr="00B74F24">
        <w:rPr>
          <w:rFonts w:ascii="Times New Roman" w:eastAsia="Times New Roman" w:hAnsi="Times New Roman" w:cs="Times New Roman"/>
          <w:caps/>
          <w:sz w:val="24"/>
          <w:szCs w:val="24"/>
          <w:lang w:eastAsia="ru-RU"/>
        </w:rPr>
        <w:t>ГАПОУ РК «Петрозаводский техникум городского хозяйства»</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7F361B" w:rsidRPr="00B74F24" w:rsidTr="00776FA7">
        <w:trPr>
          <w:jc w:val="center"/>
        </w:trPr>
        <w:tc>
          <w:tcPr>
            <w:tcW w:w="3383"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spacing w:before="60" w:after="6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СОГЛАСОВАНО</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Зав. отделением</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lastRenderedPageBreak/>
              <w:t>__________ Городилова И.А.</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p w:rsidR="007F361B" w:rsidRPr="00B74F24" w:rsidRDefault="007F361B" w:rsidP="00776FA7">
            <w:pPr>
              <w:spacing w:after="0" w:line="276" w:lineRule="auto"/>
              <w:rPr>
                <w:rFonts w:ascii="Times New Roman" w:eastAsia="Times New Roman" w:hAnsi="Times New Roman" w:cs="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cs="Times New Roman"/>
                <w:sz w:val="28"/>
                <w:szCs w:val="28"/>
                <w:lang w:eastAsia="ru-RU"/>
              </w:rPr>
            </w:pPr>
            <w:r w:rsidRPr="00B74F24">
              <w:rPr>
                <w:rFonts w:ascii="Times New Roman" w:eastAsia="Times New Roman" w:hAnsi="Times New Roman" w:cs="Times New Roman"/>
                <w:sz w:val="28"/>
                <w:szCs w:val="28"/>
                <w:lang w:eastAsia="ru-RU"/>
              </w:rPr>
              <w:lastRenderedPageBreak/>
              <w:t>Экзаменационный билет № 14</w:t>
            </w:r>
          </w:p>
          <w:p w:rsidR="007F361B" w:rsidRPr="00B74F24" w:rsidRDefault="007F361B" w:rsidP="00776FA7">
            <w:pPr>
              <w:spacing w:before="60" w:after="60" w:line="276" w:lineRule="auto"/>
              <w:jc w:val="center"/>
              <w:rPr>
                <w:rFonts w:ascii="Times New Roman" w:eastAsia="Times New Roman" w:hAnsi="Times New Roman" w:cs="Times New Roman"/>
                <w:b/>
                <w:sz w:val="28"/>
                <w:szCs w:val="28"/>
                <w:lang w:eastAsia="ru-RU"/>
              </w:rPr>
            </w:pPr>
            <w:r w:rsidRPr="00B74F24">
              <w:rPr>
                <w:rFonts w:ascii="Times New Roman" w:eastAsia="Times New Roman" w:hAnsi="Times New Roman" w:cs="Times New Roman"/>
                <w:lang w:eastAsia="ru-RU"/>
              </w:rPr>
              <w:t>По дисциплине</w:t>
            </w: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8"/>
                <w:szCs w:val="28"/>
                <w:lang w:eastAsia="ru-RU"/>
              </w:rPr>
              <w:t>Русский язык</w:t>
            </w:r>
          </w:p>
          <w:p w:rsidR="007F361B" w:rsidRPr="00B74F24" w:rsidRDefault="007F361B" w:rsidP="00776FA7">
            <w:pPr>
              <w:spacing w:before="60" w:after="60" w:line="276" w:lineRule="auto"/>
              <w:ind w:left="29" w:hanging="29"/>
              <w:jc w:val="center"/>
              <w:rPr>
                <w:rFonts w:ascii="Times New Roman" w:eastAsia="Times New Roman" w:hAnsi="Times New Roman" w:cs="Times New Roman"/>
                <w:szCs w:val="24"/>
                <w:lang w:eastAsia="ru-RU"/>
              </w:rPr>
            </w:pPr>
          </w:p>
          <w:p w:rsidR="007F361B" w:rsidRPr="00B74F24" w:rsidRDefault="007F361B" w:rsidP="00776FA7">
            <w:pPr>
              <w:spacing w:before="60" w:after="60" w:line="276" w:lineRule="auto"/>
              <w:ind w:left="29" w:hanging="29"/>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Группа ___                   Семестр 2</w:t>
            </w:r>
          </w:p>
        </w:tc>
        <w:tc>
          <w:tcPr>
            <w:tcW w:w="3240" w:type="dxa"/>
            <w:tcBorders>
              <w:top w:val="single" w:sz="4" w:space="0" w:color="auto"/>
              <w:left w:val="single" w:sz="4" w:space="0" w:color="auto"/>
              <w:bottom w:val="single" w:sz="4" w:space="0" w:color="auto"/>
              <w:right w:val="single" w:sz="4" w:space="0" w:color="auto"/>
            </w:tcBorders>
            <w:hideMark/>
          </w:tcPr>
          <w:p w:rsidR="007F361B" w:rsidRPr="00B74F24" w:rsidRDefault="007F361B" w:rsidP="00776FA7">
            <w:pPr>
              <w:spacing w:after="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lastRenderedPageBreak/>
              <w:t>УТВЕРЖДАЮ</w:t>
            </w:r>
          </w:p>
          <w:p w:rsidR="007F361B" w:rsidRPr="00B74F24" w:rsidRDefault="007F361B" w:rsidP="00776FA7">
            <w:pPr>
              <w:spacing w:after="12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Зам.директора по учебно-производственной работе</w:t>
            </w:r>
            <w:r w:rsidRPr="00B74F24">
              <w:rPr>
                <w:rFonts w:ascii="Times New Roman" w:eastAsia="Times New Roman" w:hAnsi="Times New Roman" w:cs="Times New Roman"/>
                <w:szCs w:val="24"/>
                <w:lang w:eastAsia="ru-RU"/>
              </w:rPr>
              <w:br/>
            </w:r>
            <w:r w:rsidRPr="00B74F24">
              <w:rPr>
                <w:rFonts w:ascii="Times New Roman" w:eastAsia="Times New Roman" w:hAnsi="Times New Roman" w:cs="Times New Roman"/>
                <w:szCs w:val="24"/>
                <w:lang w:eastAsia="ru-RU"/>
              </w:rPr>
              <w:lastRenderedPageBreak/>
              <w:t xml:space="preserve">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________________ Минко Н.О.</w:t>
            </w:r>
          </w:p>
          <w:p w:rsidR="007F361B" w:rsidRPr="00B74F24" w:rsidRDefault="007F361B" w:rsidP="00776FA7">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tc>
      </w:tr>
    </w:tbl>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numPr>
          <w:ilvl w:val="0"/>
          <w:numId w:val="18"/>
        </w:numPr>
        <w:spacing w:after="0" w:line="240" w:lineRule="auto"/>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Вопрос</w:t>
      </w:r>
      <w:r w:rsidRPr="00B74F24">
        <w:rPr>
          <w:rFonts w:ascii="Times New Roman" w:eastAsia="Times New Roman" w:hAnsi="Times New Roman" w:cs="Times New Roman"/>
          <w:sz w:val="24"/>
          <w:szCs w:val="24"/>
        </w:rPr>
        <w:t xml:space="preserve">. Наречие. Степени сравнения наречий. </w:t>
      </w:r>
    </w:p>
    <w:p w:rsidR="007F361B" w:rsidRPr="00B74F24" w:rsidRDefault="007F361B" w:rsidP="007F361B">
      <w:pPr>
        <w:numPr>
          <w:ilvl w:val="0"/>
          <w:numId w:val="18"/>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Вставить пропущенные орфограммы.</w:t>
      </w:r>
    </w:p>
    <w:p w:rsidR="007F361B" w:rsidRPr="00B74F24" w:rsidRDefault="007F361B" w:rsidP="007F361B">
      <w:pPr>
        <w:spacing w:after="0" w:line="240" w:lineRule="auto"/>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Соч_тать, тв_рить, непром_каемый, вск_чить, пост_лить, расст_лать, к_снуться, ур_внение, р_внина, зар_внять.</w:t>
      </w:r>
    </w:p>
    <w:p w:rsidR="007F361B" w:rsidRPr="00B74F24" w:rsidRDefault="007F361B" w:rsidP="007F361B">
      <w:pPr>
        <w:numPr>
          <w:ilvl w:val="0"/>
          <w:numId w:val="18"/>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Расставить знаки препинания.</w:t>
      </w:r>
    </w:p>
    <w:p w:rsidR="007F361B" w:rsidRPr="00B74F24" w:rsidRDefault="007F361B" w:rsidP="007F361B">
      <w:pPr>
        <w:spacing w:after="0" w:line="240" w:lineRule="auto"/>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Мы охватим взглядом весь холм на котором стоит село увидим может быть речку обвивающую подножие холма деревни стоящие по реке лес подковой охвативший весь пейзаж.</w:t>
      </w:r>
    </w:p>
    <w:p w:rsidR="007F361B" w:rsidRPr="00B74F24" w:rsidRDefault="007F361B" w:rsidP="007F361B">
      <w:pPr>
        <w:spacing w:after="0" w:line="240" w:lineRule="auto"/>
        <w:ind w:left="4248"/>
        <w:rPr>
          <w:rFonts w:ascii="Times New Roman" w:eastAsia="Times New Roman" w:hAnsi="Times New Roman" w:cs="Times New Roman"/>
          <w:sz w:val="24"/>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 </w:t>
      </w: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Преподаватель ________________ Бабаева О.С.</w:t>
      </w: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r w:rsidRPr="00B74F24">
        <w:rPr>
          <w:rFonts w:ascii="Times New Roman" w:eastAsia="Times New Roman" w:hAnsi="Times New Roman" w:cs="Times New Roman"/>
          <w:caps/>
          <w:sz w:val="24"/>
          <w:szCs w:val="24"/>
          <w:lang w:eastAsia="ru-RU"/>
        </w:rPr>
        <w:t>ГАПОУ РК «Петрозаводский техникум городского хозяйства»</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7F361B" w:rsidRPr="00B74F24" w:rsidTr="00776FA7">
        <w:trPr>
          <w:jc w:val="center"/>
        </w:trPr>
        <w:tc>
          <w:tcPr>
            <w:tcW w:w="3383"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spacing w:before="60" w:after="6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СОГЛАСОВАНО</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Зав. отделением</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 Городилова И.А.</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p w:rsidR="007F361B" w:rsidRPr="00B74F24" w:rsidRDefault="007F361B" w:rsidP="00776FA7">
            <w:pPr>
              <w:spacing w:after="0" w:line="276" w:lineRule="auto"/>
              <w:rPr>
                <w:rFonts w:ascii="Times New Roman" w:eastAsia="Times New Roman" w:hAnsi="Times New Roman" w:cs="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cs="Times New Roman"/>
                <w:sz w:val="28"/>
                <w:szCs w:val="28"/>
                <w:lang w:eastAsia="ru-RU"/>
              </w:rPr>
            </w:pPr>
            <w:r w:rsidRPr="00B74F24">
              <w:rPr>
                <w:rFonts w:ascii="Times New Roman" w:eastAsia="Times New Roman" w:hAnsi="Times New Roman" w:cs="Times New Roman"/>
                <w:sz w:val="28"/>
                <w:szCs w:val="28"/>
                <w:lang w:eastAsia="ru-RU"/>
              </w:rPr>
              <w:t>Экзаменационный билет № 15</w:t>
            </w:r>
          </w:p>
          <w:p w:rsidR="007F361B" w:rsidRPr="00B74F24" w:rsidRDefault="007F361B" w:rsidP="00776FA7">
            <w:pPr>
              <w:spacing w:before="60" w:after="60" w:line="276" w:lineRule="auto"/>
              <w:jc w:val="center"/>
              <w:rPr>
                <w:rFonts w:ascii="Times New Roman" w:eastAsia="Times New Roman" w:hAnsi="Times New Roman" w:cs="Times New Roman"/>
                <w:b/>
                <w:sz w:val="28"/>
                <w:szCs w:val="28"/>
                <w:lang w:eastAsia="ru-RU"/>
              </w:rPr>
            </w:pPr>
            <w:r w:rsidRPr="00B74F24">
              <w:rPr>
                <w:rFonts w:ascii="Times New Roman" w:eastAsia="Times New Roman" w:hAnsi="Times New Roman" w:cs="Times New Roman"/>
                <w:lang w:eastAsia="ru-RU"/>
              </w:rPr>
              <w:t>По дисциплине</w:t>
            </w: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8"/>
                <w:szCs w:val="28"/>
                <w:lang w:eastAsia="ru-RU"/>
              </w:rPr>
              <w:t>Русский язык</w:t>
            </w:r>
          </w:p>
          <w:p w:rsidR="007F361B" w:rsidRPr="00B74F24" w:rsidRDefault="007F361B" w:rsidP="00776FA7">
            <w:pPr>
              <w:spacing w:before="60" w:after="60" w:line="276" w:lineRule="auto"/>
              <w:ind w:left="29" w:hanging="29"/>
              <w:jc w:val="center"/>
              <w:rPr>
                <w:rFonts w:ascii="Times New Roman" w:eastAsia="Times New Roman" w:hAnsi="Times New Roman" w:cs="Times New Roman"/>
                <w:szCs w:val="24"/>
                <w:lang w:eastAsia="ru-RU"/>
              </w:rPr>
            </w:pPr>
          </w:p>
          <w:p w:rsidR="007F361B" w:rsidRPr="00B74F24" w:rsidRDefault="007F361B" w:rsidP="00776FA7">
            <w:pPr>
              <w:spacing w:before="60" w:after="60" w:line="276" w:lineRule="auto"/>
              <w:ind w:left="29" w:hanging="29"/>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Группа _____                   Семестр 2</w:t>
            </w:r>
          </w:p>
        </w:tc>
        <w:tc>
          <w:tcPr>
            <w:tcW w:w="3240" w:type="dxa"/>
            <w:tcBorders>
              <w:top w:val="single" w:sz="4" w:space="0" w:color="auto"/>
              <w:left w:val="single" w:sz="4" w:space="0" w:color="auto"/>
              <w:bottom w:val="single" w:sz="4" w:space="0" w:color="auto"/>
              <w:right w:val="single" w:sz="4" w:space="0" w:color="auto"/>
            </w:tcBorders>
            <w:hideMark/>
          </w:tcPr>
          <w:p w:rsidR="007F361B" w:rsidRPr="00B74F24" w:rsidRDefault="007F361B" w:rsidP="00776FA7">
            <w:pPr>
              <w:spacing w:after="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УТВЕРЖДАЮ</w:t>
            </w:r>
          </w:p>
          <w:p w:rsidR="007F361B" w:rsidRPr="00B74F24" w:rsidRDefault="007F361B" w:rsidP="00776FA7">
            <w:pPr>
              <w:spacing w:after="12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Зам.директора по учебно-производственной работе</w:t>
            </w:r>
            <w:r w:rsidRPr="00B74F24">
              <w:rPr>
                <w:rFonts w:ascii="Times New Roman" w:eastAsia="Times New Roman" w:hAnsi="Times New Roman" w:cs="Times New Roman"/>
                <w:szCs w:val="24"/>
                <w:lang w:eastAsia="ru-RU"/>
              </w:rPr>
              <w:br/>
              <w:t xml:space="preserve">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________________ Минко Н.О.</w:t>
            </w:r>
          </w:p>
          <w:p w:rsidR="007F361B" w:rsidRPr="00B74F24" w:rsidRDefault="007F361B" w:rsidP="00776FA7">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tc>
      </w:tr>
    </w:tbl>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numPr>
          <w:ilvl w:val="0"/>
          <w:numId w:val="19"/>
        </w:numPr>
        <w:spacing w:after="0" w:line="240" w:lineRule="auto"/>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Вопрос</w:t>
      </w:r>
      <w:r w:rsidRPr="00B74F24">
        <w:rPr>
          <w:rFonts w:ascii="Times New Roman" w:eastAsia="Times New Roman" w:hAnsi="Times New Roman" w:cs="Times New Roman"/>
          <w:sz w:val="24"/>
          <w:szCs w:val="24"/>
        </w:rPr>
        <w:t>. Слова категории состояния.</w:t>
      </w:r>
    </w:p>
    <w:p w:rsidR="007F361B" w:rsidRPr="00B74F24" w:rsidRDefault="007F361B" w:rsidP="007F361B">
      <w:pPr>
        <w:numPr>
          <w:ilvl w:val="0"/>
          <w:numId w:val="19"/>
        </w:numPr>
        <w:spacing w:after="0" w:line="240" w:lineRule="auto"/>
        <w:jc w:val="both"/>
        <w:rPr>
          <w:rFonts w:ascii="Times New Roman" w:eastAsia="Times New Roman" w:hAnsi="Times New Roman" w:cs="Times New Roman"/>
          <w:b/>
          <w:i/>
          <w:sz w:val="24"/>
          <w:szCs w:val="24"/>
        </w:rPr>
      </w:pPr>
      <w:r w:rsidRPr="00B74F24">
        <w:rPr>
          <w:rFonts w:ascii="Times New Roman" w:eastAsia="Times New Roman" w:hAnsi="Times New Roman" w:cs="Times New Roman"/>
          <w:b/>
          <w:sz w:val="24"/>
          <w:szCs w:val="24"/>
        </w:rPr>
        <w:t xml:space="preserve">Задание. Определить тип отношений между словами: </w:t>
      </w:r>
    </w:p>
    <w:p w:rsidR="007F361B" w:rsidRPr="00B74F24" w:rsidRDefault="007F361B" w:rsidP="007F361B">
      <w:pPr>
        <w:spacing w:after="0" w:line="240" w:lineRule="auto"/>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утро – вечер, большой – гигантский, лук – лук, невежа – невежда.</w:t>
      </w:r>
    </w:p>
    <w:p w:rsidR="007F361B" w:rsidRPr="00B74F24" w:rsidRDefault="007F361B" w:rsidP="007F361B">
      <w:pPr>
        <w:numPr>
          <w:ilvl w:val="0"/>
          <w:numId w:val="19"/>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Расставить знаки препинания.</w:t>
      </w:r>
    </w:p>
    <w:p w:rsidR="007F361B" w:rsidRPr="00B74F24" w:rsidRDefault="007F361B" w:rsidP="007F361B">
      <w:pPr>
        <w:spacing w:after="0" w:line="240" w:lineRule="auto"/>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Воображение может поднять нас повыше колокольни и тогда вновь раздадутся горизонты и село которое только что было вокруг нас покажется как бы состоящим из игрушечных домиков слившихся в небольшую стайку посреди земли имеющей заметную планетарную кривизну.</w:t>
      </w:r>
    </w:p>
    <w:p w:rsidR="007F361B" w:rsidRPr="00B74F24" w:rsidRDefault="007F361B" w:rsidP="007F361B">
      <w:pPr>
        <w:spacing w:after="0" w:line="240" w:lineRule="auto"/>
        <w:ind w:left="4248"/>
        <w:rPr>
          <w:rFonts w:ascii="Times New Roman" w:eastAsia="Times New Roman" w:hAnsi="Times New Roman" w:cs="Times New Roman"/>
          <w:i/>
          <w:sz w:val="24"/>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 Преподаватель ________________ Бабаева О.С.</w:t>
      </w: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r w:rsidRPr="00B74F24">
        <w:rPr>
          <w:rFonts w:ascii="Times New Roman" w:eastAsia="Times New Roman" w:hAnsi="Times New Roman" w:cs="Times New Roman"/>
          <w:caps/>
          <w:sz w:val="24"/>
          <w:szCs w:val="24"/>
          <w:lang w:eastAsia="ru-RU"/>
        </w:rPr>
        <w:t>ГАПОУ РК «Петрозаводский техникум городского хозяйства»</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7F361B" w:rsidRPr="00B74F24" w:rsidTr="00776FA7">
        <w:trPr>
          <w:jc w:val="center"/>
        </w:trPr>
        <w:tc>
          <w:tcPr>
            <w:tcW w:w="3383"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spacing w:before="60" w:after="6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СОГЛАСОВАНО</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Зав. отделением</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 Городилова И.А.</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p w:rsidR="007F361B" w:rsidRPr="00B74F24" w:rsidRDefault="007F361B" w:rsidP="00776FA7">
            <w:pPr>
              <w:spacing w:after="0" w:line="276" w:lineRule="auto"/>
              <w:rPr>
                <w:rFonts w:ascii="Times New Roman" w:eastAsia="Times New Roman" w:hAnsi="Times New Roman" w:cs="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cs="Times New Roman"/>
                <w:sz w:val="28"/>
                <w:szCs w:val="28"/>
                <w:lang w:eastAsia="ru-RU"/>
              </w:rPr>
            </w:pPr>
            <w:r w:rsidRPr="00B74F24">
              <w:rPr>
                <w:rFonts w:ascii="Times New Roman" w:eastAsia="Times New Roman" w:hAnsi="Times New Roman" w:cs="Times New Roman"/>
                <w:sz w:val="28"/>
                <w:szCs w:val="28"/>
                <w:lang w:eastAsia="ru-RU"/>
              </w:rPr>
              <w:t>Экзаменационный билет № 16</w:t>
            </w:r>
          </w:p>
          <w:p w:rsidR="007F361B" w:rsidRPr="00B74F24" w:rsidRDefault="007F361B" w:rsidP="00776FA7">
            <w:pPr>
              <w:spacing w:before="60" w:after="60" w:line="276" w:lineRule="auto"/>
              <w:jc w:val="center"/>
              <w:rPr>
                <w:rFonts w:ascii="Times New Roman" w:eastAsia="Times New Roman" w:hAnsi="Times New Roman" w:cs="Times New Roman"/>
                <w:b/>
                <w:sz w:val="28"/>
                <w:szCs w:val="28"/>
                <w:lang w:eastAsia="ru-RU"/>
              </w:rPr>
            </w:pPr>
            <w:r w:rsidRPr="00B74F24">
              <w:rPr>
                <w:rFonts w:ascii="Times New Roman" w:eastAsia="Times New Roman" w:hAnsi="Times New Roman" w:cs="Times New Roman"/>
                <w:lang w:eastAsia="ru-RU"/>
              </w:rPr>
              <w:t>По дисциплине</w:t>
            </w: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8"/>
                <w:szCs w:val="28"/>
                <w:lang w:eastAsia="ru-RU"/>
              </w:rPr>
              <w:t>Русский язык</w:t>
            </w:r>
          </w:p>
          <w:p w:rsidR="007F361B" w:rsidRPr="00B74F24" w:rsidRDefault="007F361B" w:rsidP="00776FA7">
            <w:pPr>
              <w:spacing w:before="60" w:after="60" w:line="276" w:lineRule="auto"/>
              <w:ind w:left="29" w:hanging="29"/>
              <w:jc w:val="center"/>
              <w:rPr>
                <w:rFonts w:ascii="Times New Roman" w:eastAsia="Times New Roman" w:hAnsi="Times New Roman" w:cs="Times New Roman"/>
                <w:szCs w:val="24"/>
                <w:lang w:eastAsia="ru-RU"/>
              </w:rPr>
            </w:pPr>
          </w:p>
          <w:p w:rsidR="007F361B" w:rsidRPr="00B74F24" w:rsidRDefault="007F361B" w:rsidP="00776FA7">
            <w:pPr>
              <w:spacing w:before="60" w:after="60" w:line="276" w:lineRule="auto"/>
              <w:ind w:left="29" w:hanging="29"/>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Группа ____                  Семестр 2</w:t>
            </w:r>
          </w:p>
        </w:tc>
        <w:tc>
          <w:tcPr>
            <w:tcW w:w="3240" w:type="dxa"/>
            <w:tcBorders>
              <w:top w:val="single" w:sz="4" w:space="0" w:color="auto"/>
              <w:left w:val="single" w:sz="4" w:space="0" w:color="auto"/>
              <w:bottom w:val="single" w:sz="4" w:space="0" w:color="auto"/>
              <w:right w:val="single" w:sz="4" w:space="0" w:color="auto"/>
            </w:tcBorders>
            <w:hideMark/>
          </w:tcPr>
          <w:p w:rsidR="007F361B" w:rsidRPr="00B74F24" w:rsidRDefault="007F361B" w:rsidP="00776FA7">
            <w:pPr>
              <w:spacing w:after="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УТВЕРЖДАЮ</w:t>
            </w:r>
          </w:p>
          <w:p w:rsidR="007F361B" w:rsidRPr="00B74F24" w:rsidRDefault="007F361B" w:rsidP="00776FA7">
            <w:pPr>
              <w:spacing w:after="12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Зам.директора по учебно-производственной работе</w:t>
            </w:r>
            <w:r w:rsidRPr="00B74F24">
              <w:rPr>
                <w:rFonts w:ascii="Times New Roman" w:eastAsia="Times New Roman" w:hAnsi="Times New Roman" w:cs="Times New Roman"/>
                <w:szCs w:val="24"/>
                <w:lang w:eastAsia="ru-RU"/>
              </w:rPr>
              <w:br/>
              <w:t xml:space="preserve">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________________ Минко Н.О.</w:t>
            </w:r>
          </w:p>
          <w:p w:rsidR="007F361B" w:rsidRPr="00B74F24" w:rsidRDefault="007F361B" w:rsidP="00776FA7">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tc>
      </w:tr>
    </w:tbl>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numPr>
          <w:ilvl w:val="0"/>
          <w:numId w:val="20"/>
        </w:numPr>
        <w:spacing w:after="0" w:line="240" w:lineRule="auto"/>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Вопрос.</w:t>
      </w:r>
      <w:r w:rsidRPr="00B74F24">
        <w:rPr>
          <w:rFonts w:ascii="Times New Roman" w:eastAsia="Times New Roman" w:hAnsi="Times New Roman" w:cs="Times New Roman"/>
          <w:sz w:val="24"/>
          <w:szCs w:val="24"/>
        </w:rPr>
        <w:t xml:space="preserve"> Служебные части речи. Предлог.</w:t>
      </w:r>
    </w:p>
    <w:p w:rsidR="007F361B" w:rsidRPr="00B74F24" w:rsidRDefault="007F361B" w:rsidP="007F361B">
      <w:pPr>
        <w:numPr>
          <w:ilvl w:val="0"/>
          <w:numId w:val="20"/>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Расставить ударение в словах.</w:t>
      </w:r>
    </w:p>
    <w:p w:rsidR="007F361B" w:rsidRPr="00B74F24" w:rsidRDefault="007F361B" w:rsidP="007F361B">
      <w:pPr>
        <w:spacing w:after="0" w:line="240" w:lineRule="auto"/>
        <w:jc w:val="both"/>
        <w:rPr>
          <w:rFonts w:ascii="Times New Roman" w:eastAsia="Times New Roman" w:hAnsi="Times New Roman" w:cs="Times New Roman"/>
          <w:b/>
          <w:i/>
          <w:sz w:val="24"/>
          <w:szCs w:val="24"/>
          <w:lang w:eastAsia="ru-RU"/>
        </w:rPr>
      </w:pPr>
      <w:r w:rsidRPr="00B74F24">
        <w:rPr>
          <w:rFonts w:ascii="Times New Roman" w:eastAsia="Times New Roman" w:hAnsi="Times New Roman" w:cs="Times New Roman"/>
          <w:i/>
          <w:sz w:val="24"/>
          <w:szCs w:val="24"/>
          <w:lang w:eastAsia="ru-RU"/>
        </w:rPr>
        <w:lastRenderedPageBreak/>
        <w:t>Вероисповедание, красивее, искра, христианин, жалюзи, втридорога, занята, облегчить, принудить, откупорить.</w:t>
      </w:r>
    </w:p>
    <w:p w:rsidR="007F361B" w:rsidRPr="00B74F24" w:rsidRDefault="007F361B" w:rsidP="007F361B">
      <w:pPr>
        <w:numPr>
          <w:ilvl w:val="0"/>
          <w:numId w:val="20"/>
        </w:numPr>
        <w:spacing w:after="0" w:line="240" w:lineRule="auto"/>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Задание. Расставить знаки препинания</w:t>
      </w:r>
      <w:r w:rsidRPr="00B74F24">
        <w:rPr>
          <w:rFonts w:ascii="Times New Roman" w:eastAsia="Times New Roman" w:hAnsi="Times New Roman" w:cs="Times New Roman"/>
          <w:sz w:val="24"/>
          <w:szCs w:val="24"/>
        </w:rPr>
        <w:t>.</w:t>
      </w:r>
    </w:p>
    <w:p w:rsidR="007F361B" w:rsidRPr="00B74F24" w:rsidRDefault="007F361B" w:rsidP="007F361B">
      <w:pPr>
        <w:spacing w:after="0" w:line="240" w:lineRule="auto"/>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 xml:space="preserve">На далеком западном крае неба исступлённо метались белые молнии и хотя гроза не собиралась двигаться в нашу сторону всё же что-то тревожное было в этом ожидании природы. </w:t>
      </w:r>
    </w:p>
    <w:p w:rsidR="007F361B" w:rsidRPr="00B74F24" w:rsidRDefault="007F361B" w:rsidP="007F361B">
      <w:pPr>
        <w:spacing w:after="0" w:line="240" w:lineRule="auto"/>
        <w:ind w:left="4248"/>
        <w:rPr>
          <w:rFonts w:ascii="Times New Roman" w:eastAsia="Times New Roman" w:hAnsi="Times New Roman" w:cs="Times New Roman"/>
          <w:sz w:val="24"/>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 Преподаватель ________________ Бабаева О.С.</w:t>
      </w: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r w:rsidRPr="00B74F24">
        <w:rPr>
          <w:rFonts w:ascii="Times New Roman" w:eastAsia="Times New Roman" w:hAnsi="Times New Roman" w:cs="Times New Roman"/>
          <w:caps/>
          <w:sz w:val="24"/>
          <w:szCs w:val="24"/>
          <w:lang w:eastAsia="ru-RU"/>
        </w:rPr>
        <w:t>ГАПОУ РК «Петрозаводский техникум городского хозяйства»</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7F361B" w:rsidRPr="00B74F24" w:rsidTr="00776FA7">
        <w:trPr>
          <w:jc w:val="center"/>
        </w:trPr>
        <w:tc>
          <w:tcPr>
            <w:tcW w:w="3383"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spacing w:before="60" w:after="6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СОГЛАСОВАНО</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Зав. отделением</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 Городилова И.А.</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p w:rsidR="007F361B" w:rsidRPr="00B74F24" w:rsidRDefault="007F361B" w:rsidP="00776FA7">
            <w:pPr>
              <w:spacing w:after="0" w:line="276" w:lineRule="auto"/>
              <w:rPr>
                <w:rFonts w:ascii="Times New Roman" w:eastAsia="Times New Roman" w:hAnsi="Times New Roman" w:cs="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cs="Times New Roman"/>
                <w:sz w:val="28"/>
                <w:szCs w:val="28"/>
                <w:lang w:eastAsia="ru-RU"/>
              </w:rPr>
            </w:pPr>
            <w:r w:rsidRPr="00B74F24">
              <w:rPr>
                <w:rFonts w:ascii="Times New Roman" w:eastAsia="Times New Roman" w:hAnsi="Times New Roman" w:cs="Times New Roman"/>
                <w:sz w:val="28"/>
                <w:szCs w:val="28"/>
                <w:lang w:eastAsia="ru-RU"/>
              </w:rPr>
              <w:t>Экзаменационный билет № 17</w:t>
            </w:r>
          </w:p>
          <w:p w:rsidR="007F361B" w:rsidRPr="00B74F24" w:rsidRDefault="007F361B" w:rsidP="00776FA7">
            <w:pPr>
              <w:spacing w:before="60" w:after="60" w:line="276" w:lineRule="auto"/>
              <w:jc w:val="center"/>
              <w:rPr>
                <w:rFonts w:ascii="Times New Roman" w:eastAsia="Times New Roman" w:hAnsi="Times New Roman" w:cs="Times New Roman"/>
                <w:b/>
                <w:sz w:val="28"/>
                <w:szCs w:val="28"/>
                <w:lang w:eastAsia="ru-RU"/>
              </w:rPr>
            </w:pPr>
            <w:r w:rsidRPr="00B74F24">
              <w:rPr>
                <w:rFonts w:ascii="Times New Roman" w:eastAsia="Times New Roman" w:hAnsi="Times New Roman" w:cs="Times New Roman"/>
                <w:lang w:eastAsia="ru-RU"/>
              </w:rPr>
              <w:t>По дисциплине</w:t>
            </w: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8"/>
                <w:szCs w:val="28"/>
                <w:lang w:eastAsia="ru-RU"/>
              </w:rPr>
              <w:t>Русский язык</w:t>
            </w:r>
          </w:p>
          <w:p w:rsidR="007F361B" w:rsidRPr="00B74F24" w:rsidRDefault="007F361B" w:rsidP="00776FA7">
            <w:pPr>
              <w:spacing w:before="60" w:after="60" w:line="276" w:lineRule="auto"/>
              <w:ind w:left="29" w:hanging="29"/>
              <w:jc w:val="center"/>
              <w:rPr>
                <w:rFonts w:ascii="Times New Roman" w:eastAsia="Times New Roman" w:hAnsi="Times New Roman" w:cs="Times New Roman"/>
                <w:szCs w:val="24"/>
                <w:lang w:eastAsia="ru-RU"/>
              </w:rPr>
            </w:pPr>
          </w:p>
          <w:p w:rsidR="007F361B" w:rsidRPr="00B74F24" w:rsidRDefault="007F361B" w:rsidP="00776FA7">
            <w:pPr>
              <w:spacing w:before="60" w:after="60" w:line="276" w:lineRule="auto"/>
              <w:ind w:left="29" w:hanging="29"/>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Группа ___                   Семестр 2</w:t>
            </w:r>
          </w:p>
        </w:tc>
        <w:tc>
          <w:tcPr>
            <w:tcW w:w="3240" w:type="dxa"/>
            <w:tcBorders>
              <w:top w:val="single" w:sz="4" w:space="0" w:color="auto"/>
              <w:left w:val="single" w:sz="4" w:space="0" w:color="auto"/>
              <w:bottom w:val="single" w:sz="4" w:space="0" w:color="auto"/>
              <w:right w:val="single" w:sz="4" w:space="0" w:color="auto"/>
            </w:tcBorders>
            <w:hideMark/>
          </w:tcPr>
          <w:p w:rsidR="007F361B" w:rsidRPr="00B74F24" w:rsidRDefault="007F361B" w:rsidP="00776FA7">
            <w:pPr>
              <w:spacing w:after="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УТВЕРЖДАЮ</w:t>
            </w:r>
          </w:p>
          <w:p w:rsidR="007F361B" w:rsidRPr="00B74F24" w:rsidRDefault="007F361B" w:rsidP="00776FA7">
            <w:pPr>
              <w:spacing w:after="12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Зам.директора по учебно-производственной работе</w:t>
            </w:r>
            <w:r w:rsidRPr="00B74F24">
              <w:rPr>
                <w:rFonts w:ascii="Times New Roman" w:eastAsia="Times New Roman" w:hAnsi="Times New Roman" w:cs="Times New Roman"/>
                <w:szCs w:val="24"/>
                <w:lang w:eastAsia="ru-RU"/>
              </w:rPr>
              <w:br/>
              <w:t xml:space="preserve">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________________ Минко Н.О.</w:t>
            </w:r>
          </w:p>
          <w:p w:rsidR="007F361B" w:rsidRPr="00B74F24" w:rsidRDefault="007F361B" w:rsidP="00776FA7">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tc>
      </w:tr>
    </w:tbl>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numPr>
          <w:ilvl w:val="0"/>
          <w:numId w:val="21"/>
        </w:numPr>
        <w:spacing w:after="0" w:line="240" w:lineRule="auto"/>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Вопрос.</w:t>
      </w:r>
      <w:r w:rsidRPr="00B74F24">
        <w:rPr>
          <w:rFonts w:ascii="Times New Roman" w:eastAsia="Times New Roman" w:hAnsi="Times New Roman" w:cs="Times New Roman"/>
          <w:sz w:val="24"/>
          <w:szCs w:val="24"/>
        </w:rPr>
        <w:t xml:space="preserve"> Служебные части речи. Союз.</w:t>
      </w:r>
    </w:p>
    <w:p w:rsidR="007F361B" w:rsidRPr="00B74F24" w:rsidRDefault="007F361B" w:rsidP="007F361B">
      <w:pPr>
        <w:numPr>
          <w:ilvl w:val="0"/>
          <w:numId w:val="21"/>
        </w:numPr>
        <w:spacing w:after="0" w:line="240" w:lineRule="auto"/>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Задание</w:t>
      </w:r>
      <w:r w:rsidRPr="00B74F24">
        <w:rPr>
          <w:rFonts w:ascii="Times New Roman" w:eastAsia="Times New Roman" w:hAnsi="Times New Roman" w:cs="Times New Roman"/>
          <w:sz w:val="24"/>
          <w:szCs w:val="24"/>
        </w:rPr>
        <w:t xml:space="preserve">. Найти лексическую ошибку, исправить ее. </w:t>
      </w:r>
    </w:p>
    <w:p w:rsidR="007F361B" w:rsidRPr="00B74F24" w:rsidRDefault="007F361B" w:rsidP="007F361B">
      <w:pPr>
        <w:spacing w:after="0" w:line="240" w:lineRule="auto"/>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Юрисконсульту фирмы поручили в течение двух недель выразить свой ответ на предложения о сотрудничестве, поступившие от концерна «Астра».</w:t>
      </w:r>
    </w:p>
    <w:p w:rsidR="007F361B" w:rsidRPr="00B74F24" w:rsidRDefault="007F361B" w:rsidP="007F361B">
      <w:pPr>
        <w:numPr>
          <w:ilvl w:val="0"/>
          <w:numId w:val="21"/>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Вставить пропущенные орфограммы, расставить знаки препинания.</w:t>
      </w:r>
    </w:p>
    <w:p w:rsidR="007F361B" w:rsidRPr="00B74F24" w:rsidRDefault="007F361B" w:rsidP="007F361B">
      <w:pPr>
        <w:spacing w:after="200" w:line="240" w:lineRule="auto"/>
        <w:contextualSpacing/>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Прошло около часа как мы ра_стались с нашей к_мпанией и нам оставалось немного поднят_ся чтобы достигнуть вершины горного хре_та где как говорили есть р_скошные д_лины и леса.</w:t>
      </w:r>
    </w:p>
    <w:p w:rsidR="007F361B" w:rsidRPr="00B74F24" w:rsidRDefault="007F361B" w:rsidP="007F361B">
      <w:pPr>
        <w:spacing w:after="0" w:line="240" w:lineRule="auto"/>
        <w:ind w:left="720"/>
        <w:jc w:val="both"/>
        <w:rPr>
          <w:rFonts w:ascii="Times New Roman" w:eastAsia="Times New Roman" w:hAnsi="Times New Roman" w:cs="Times New Roman"/>
          <w:sz w:val="28"/>
          <w:szCs w:val="28"/>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 Преподаватель ________________ Бабаева О.С.</w:t>
      </w: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r w:rsidRPr="00B74F24">
        <w:rPr>
          <w:rFonts w:ascii="Times New Roman" w:eastAsia="Times New Roman" w:hAnsi="Times New Roman" w:cs="Times New Roman"/>
          <w:caps/>
          <w:sz w:val="24"/>
          <w:szCs w:val="24"/>
          <w:lang w:eastAsia="ru-RU"/>
        </w:rPr>
        <w:t>ГАПОУ РК «Петрозаводский техникум городского хозяйства»</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7F361B" w:rsidRPr="00B74F24" w:rsidTr="00776FA7">
        <w:trPr>
          <w:jc w:val="center"/>
        </w:trPr>
        <w:tc>
          <w:tcPr>
            <w:tcW w:w="3383"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spacing w:before="60" w:after="6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СОГЛАСОВАНО</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Зав. отделением</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 Городилова И.А.</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p w:rsidR="007F361B" w:rsidRPr="00B74F24" w:rsidRDefault="007F361B" w:rsidP="00776FA7">
            <w:pPr>
              <w:spacing w:after="0" w:line="276" w:lineRule="auto"/>
              <w:rPr>
                <w:rFonts w:ascii="Times New Roman" w:eastAsia="Times New Roman" w:hAnsi="Times New Roman" w:cs="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cs="Times New Roman"/>
                <w:sz w:val="28"/>
                <w:szCs w:val="28"/>
                <w:lang w:eastAsia="ru-RU"/>
              </w:rPr>
            </w:pPr>
            <w:r w:rsidRPr="00B74F24">
              <w:rPr>
                <w:rFonts w:ascii="Times New Roman" w:eastAsia="Times New Roman" w:hAnsi="Times New Roman" w:cs="Times New Roman"/>
                <w:sz w:val="28"/>
                <w:szCs w:val="28"/>
                <w:lang w:eastAsia="ru-RU"/>
              </w:rPr>
              <w:t>Экзаменационный билет № 18</w:t>
            </w:r>
          </w:p>
          <w:p w:rsidR="007F361B" w:rsidRPr="00B74F24" w:rsidRDefault="007F361B" w:rsidP="00776FA7">
            <w:pPr>
              <w:spacing w:before="60" w:after="60" w:line="276" w:lineRule="auto"/>
              <w:jc w:val="center"/>
              <w:rPr>
                <w:rFonts w:ascii="Times New Roman" w:eastAsia="Times New Roman" w:hAnsi="Times New Roman" w:cs="Times New Roman"/>
                <w:b/>
                <w:sz w:val="28"/>
                <w:szCs w:val="28"/>
                <w:lang w:eastAsia="ru-RU"/>
              </w:rPr>
            </w:pPr>
            <w:r w:rsidRPr="00B74F24">
              <w:rPr>
                <w:rFonts w:ascii="Times New Roman" w:eastAsia="Times New Roman" w:hAnsi="Times New Roman" w:cs="Times New Roman"/>
                <w:lang w:eastAsia="ru-RU"/>
              </w:rPr>
              <w:t>По дисциплине</w:t>
            </w: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8"/>
                <w:szCs w:val="28"/>
                <w:lang w:eastAsia="ru-RU"/>
              </w:rPr>
              <w:t>Русский язык</w:t>
            </w:r>
          </w:p>
          <w:p w:rsidR="007F361B" w:rsidRPr="00B74F24" w:rsidRDefault="007F361B" w:rsidP="00776FA7">
            <w:pPr>
              <w:spacing w:before="60" w:after="60" w:line="276" w:lineRule="auto"/>
              <w:ind w:left="29" w:hanging="29"/>
              <w:jc w:val="center"/>
              <w:rPr>
                <w:rFonts w:ascii="Times New Roman" w:eastAsia="Times New Roman" w:hAnsi="Times New Roman" w:cs="Times New Roman"/>
                <w:szCs w:val="24"/>
                <w:lang w:eastAsia="ru-RU"/>
              </w:rPr>
            </w:pPr>
          </w:p>
          <w:p w:rsidR="007F361B" w:rsidRPr="00B74F24" w:rsidRDefault="007F361B" w:rsidP="00776FA7">
            <w:pPr>
              <w:spacing w:before="60" w:after="60" w:line="276" w:lineRule="auto"/>
              <w:ind w:left="29" w:hanging="29"/>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Группа ____                   Семестр 2</w:t>
            </w:r>
          </w:p>
        </w:tc>
        <w:tc>
          <w:tcPr>
            <w:tcW w:w="3240" w:type="dxa"/>
            <w:tcBorders>
              <w:top w:val="single" w:sz="4" w:space="0" w:color="auto"/>
              <w:left w:val="single" w:sz="4" w:space="0" w:color="auto"/>
              <w:bottom w:val="single" w:sz="4" w:space="0" w:color="auto"/>
              <w:right w:val="single" w:sz="4" w:space="0" w:color="auto"/>
            </w:tcBorders>
            <w:hideMark/>
          </w:tcPr>
          <w:p w:rsidR="007F361B" w:rsidRPr="00B74F24" w:rsidRDefault="007F361B" w:rsidP="00776FA7">
            <w:pPr>
              <w:spacing w:after="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УТВЕРЖДАЮ</w:t>
            </w:r>
          </w:p>
          <w:p w:rsidR="007F361B" w:rsidRPr="00B74F24" w:rsidRDefault="007F361B" w:rsidP="00776FA7">
            <w:pPr>
              <w:spacing w:after="12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Зам.директора по учебно-производственной работе</w:t>
            </w:r>
            <w:r w:rsidRPr="00B74F24">
              <w:rPr>
                <w:rFonts w:ascii="Times New Roman" w:eastAsia="Times New Roman" w:hAnsi="Times New Roman" w:cs="Times New Roman"/>
                <w:szCs w:val="24"/>
                <w:lang w:eastAsia="ru-RU"/>
              </w:rPr>
              <w:br/>
              <w:t xml:space="preserve">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________________ Минко Н.О.</w:t>
            </w:r>
          </w:p>
          <w:p w:rsidR="007F361B" w:rsidRPr="00B74F24" w:rsidRDefault="007F361B" w:rsidP="00776FA7">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tc>
      </w:tr>
    </w:tbl>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numPr>
          <w:ilvl w:val="0"/>
          <w:numId w:val="22"/>
        </w:numPr>
        <w:spacing w:after="0" w:line="240" w:lineRule="auto"/>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Вопрос</w:t>
      </w:r>
      <w:r w:rsidRPr="00B74F24">
        <w:rPr>
          <w:rFonts w:ascii="Times New Roman" w:eastAsia="Times New Roman" w:hAnsi="Times New Roman" w:cs="Times New Roman"/>
          <w:sz w:val="24"/>
          <w:szCs w:val="24"/>
        </w:rPr>
        <w:t>. Служебные части речи. Частица.</w:t>
      </w:r>
    </w:p>
    <w:p w:rsidR="007F361B" w:rsidRPr="00B74F24" w:rsidRDefault="007F361B" w:rsidP="007F361B">
      <w:pPr>
        <w:numPr>
          <w:ilvl w:val="0"/>
          <w:numId w:val="22"/>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Вставить пропущенные орфограммы.</w:t>
      </w:r>
    </w:p>
    <w:p w:rsidR="007F361B" w:rsidRPr="00B74F24" w:rsidRDefault="007F361B" w:rsidP="007F361B">
      <w:pPr>
        <w:spacing w:after="0" w:line="240" w:lineRule="auto"/>
        <w:ind w:left="360"/>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 xml:space="preserve">Без_дейный, пред_стория, пред_нфарктный, сверх_нтересный, дез_нфекция, пост_нфарктный, под_тожить, с_мпровизировать, контр_гра, небез_звестный. </w:t>
      </w:r>
    </w:p>
    <w:p w:rsidR="007F361B" w:rsidRPr="00B74F24" w:rsidRDefault="007F361B" w:rsidP="007F361B">
      <w:pPr>
        <w:numPr>
          <w:ilvl w:val="0"/>
          <w:numId w:val="22"/>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Расставить знаки препинания.</w:t>
      </w:r>
    </w:p>
    <w:p w:rsidR="007F361B" w:rsidRPr="00B74F24" w:rsidRDefault="007F361B" w:rsidP="007F361B">
      <w:pPr>
        <w:spacing w:after="0" w:line="240" w:lineRule="auto"/>
        <w:ind w:left="360"/>
        <w:jc w:val="both"/>
        <w:rPr>
          <w:rFonts w:ascii="Times New Roman" w:eastAsia="Times New Roman" w:hAnsi="Times New Roman" w:cs="Times New Roman"/>
          <w:i/>
          <w:sz w:val="24"/>
          <w:szCs w:val="24"/>
        </w:rPr>
      </w:pPr>
      <w:r w:rsidRPr="00B74F24">
        <w:rPr>
          <w:rFonts w:ascii="Times New Roman" w:eastAsia="Times New Roman" w:hAnsi="Times New Roman" w:cs="Times New Roman"/>
          <w:i/>
          <w:sz w:val="24"/>
          <w:szCs w:val="24"/>
        </w:rPr>
        <w:t>Непреодолимая дрема навеянная теплом и сытостью нас разумеется клонила ко сну и я поставив свои сапоги на протопленную печь лег и ничего не слышал ни пререканий ямщиков ни перешептывания хозяев.</w:t>
      </w:r>
    </w:p>
    <w:p w:rsidR="007F361B" w:rsidRPr="00B74F24" w:rsidRDefault="007F361B" w:rsidP="007F361B">
      <w:pPr>
        <w:spacing w:after="0" w:line="240" w:lineRule="auto"/>
        <w:ind w:left="4248"/>
        <w:rPr>
          <w:rFonts w:ascii="Times New Roman" w:eastAsia="Times New Roman" w:hAnsi="Times New Roman" w:cs="Times New Roman"/>
          <w:i/>
          <w:sz w:val="24"/>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 Преподаватель ________________ Бабаева О.С.</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r w:rsidRPr="00B74F24">
        <w:rPr>
          <w:rFonts w:ascii="Times New Roman" w:eastAsia="Times New Roman" w:hAnsi="Times New Roman" w:cs="Times New Roman"/>
          <w:caps/>
          <w:sz w:val="24"/>
          <w:szCs w:val="24"/>
          <w:lang w:eastAsia="ru-RU"/>
        </w:rPr>
        <w:t>ГАПОУ РК «Петрозаводский техникум городского хозяйства»</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7F361B" w:rsidRPr="00B74F24" w:rsidTr="00776FA7">
        <w:trPr>
          <w:jc w:val="center"/>
        </w:trPr>
        <w:tc>
          <w:tcPr>
            <w:tcW w:w="3383"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spacing w:before="60" w:after="6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СОГЛАСОВАНО</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Зав. отделением</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 Городилова И.А.</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p w:rsidR="007F361B" w:rsidRPr="00B74F24" w:rsidRDefault="007F361B" w:rsidP="00776FA7">
            <w:pPr>
              <w:spacing w:after="0" w:line="276" w:lineRule="auto"/>
              <w:rPr>
                <w:rFonts w:ascii="Times New Roman" w:eastAsia="Times New Roman" w:hAnsi="Times New Roman" w:cs="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cs="Times New Roman"/>
                <w:sz w:val="28"/>
                <w:szCs w:val="28"/>
                <w:lang w:eastAsia="ru-RU"/>
              </w:rPr>
            </w:pPr>
            <w:r w:rsidRPr="00B74F24">
              <w:rPr>
                <w:rFonts w:ascii="Times New Roman" w:eastAsia="Times New Roman" w:hAnsi="Times New Roman" w:cs="Times New Roman"/>
                <w:sz w:val="28"/>
                <w:szCs w:val="28"/>
                <w:lang w:eastAsia="ru-RU"/>
              </w:rPr>
              <w:t>Экзаменационный билет № 19</w:t>
            </w:r>
          </w:p>
          <w:p w:rsidR="007F361B" w:rsidRPr="00B74F24" w:rsidRDefault="007F361B" w:rsidP="00776FA7">
            <w:pPr>
              <w:spacing w:before="60" w:after="60" w:line="276" w:lineRule="auto"/>
              <w:jc w:val="center"/>
              <w:rPr>
                <w:rFonts w:ascii="Times New Roman" w:eastAsia="Times New Roman" w:hAnsi="Times New Roman" w:cs="Times New Roman"/>
                <w:b/>
                <w:sz w:val="28"/>
                <w:szCs w:val="28"/>
                <w:lang w:eastAsia="ru-RU"/>
              </w:rPr>
            </w:pPr>
            <w:r w:rsidRPr="00B74F24">
              <w:rPr>
                <w:rFonts w:ascii="Times New Roman" w:eastAsia="Times New Roman" w:hAnsi="Times New Roman" w:cs="Times New Roman"/>
                <w:lang w:eastAsia="ru-RU"/>
              </w:rPr>
              <w:t>По дисциплине</w:t>
            </w: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8"/>
                <w:szCs w:val="28"/>
                <w:lang w:eastAsia="ru-RU"/>
              </w:rPr>
              <w:t>Русский язык</w:t>
            </w:r>
          </w:p>
          <w:p w:rsidR="007F361B" w:rsidRPr="00B74F24" w:rsidRDefault="007F361B" w:rsidP="00776FA7">
            <w:pPr>
              <w:spacing w:before="60" w:after="60" w:line="276" w:lineRule="auto"/>
              <w:ind w:left="29" w:hanging="29"/>
              <w:jc w:val="center"/>
              <w:rPr>
                <w:rFonts w:ascii="Times New Roman" w:eastAsia="Times New Roman" w:hAnsi="Times New Roman" w:cs="Times New Roman"/>
                <w:szCs w:val="24"/>
                <w:lang w:eastAsia="ru-RU"/>
              </w:rPr>
            </w:pPr>
          </w:p>
          <w:p w:rsidR="007F361B" w:rsidRPr="00B74F24" w:rsidRDefault="007F361B" w:rsidP="00776FA7">
            <w:pPr>
              <w:spacing w:before="60" w:after="60" w:line="276" w:lineRule="auto"/>
              <w:ind w:left="29" w:hanging="29"/>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Группа ___                   Семестр 2</w:t>
            </w:r>
          </w:p>
        </w:tc>
        <w:tc>
          <w:tcPr>
            <w:tcW w:w="3240" w:type="dxa"/>
            <w:tcBorders>
              <w:top w:val="single" w:sz="4" w:space="0" w:color="auto"/>
              <w:left w:val="single" w:sz="4" w:space="0" w:color="auto"/>
              <w:bottom w:val="single" w:sz="4" w:space="0" w:color="auto"/>
              <w:right w:val="single" w:sz="4" w:space="0" w:color="auto"/>
            </w:tcBorders>
            <w:hideMark/>
          </w:tcPr>
          <w:p w:rsidR="007F361B" w:rsidRPr="00B74F24" w:rsidRDefault="007F361B" w:rsidP="00776FA7">
            <w:pPr>
              <w:spacing w:after="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УТВЕРЖДАЮ</w:t>
            </w:r>
          </w:p>
          <w:p w:rsidR="007F361B" w:rsidRPr="00B74F24" w:rsidRDefault="007F361B" w:rsidP="00776FA7">
            <w:pPr>
              <w:spacing w:after="12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Зам.директора по учебно-производственной работе</w:t>
            </w:r>
            <w:r w:rsidRPr="00B74F24">
              <w:rPr>
                <w:rFonts w:ascii="Times New Roman" w:eastAsia="Times New Roman" w:hAnsi="Times New Roman" w:cs="Times New Roman"/>
                <w:szCs w:val="24"/>
                <w:lang w:eastAsia="ru-RU"/>
              </w:rPr>
              <w:br/>
              <w:t xml:space="preserve">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________________ Минко Н.О.</w:t>
            </w:r>
          </w:p>
          <w:p w:rsidR="007F361B" w:rsidRPr="00B74F24" w:rsidRDefault="007F361B" w:rsidP="00776FA7">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tc>
      </w:tr>
    </w:tbl>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numPr>
          <w:ilvl w:val="0"/>
          <w:numId w:val="23"/>
        </w:numPr>
        <w:spacing w:after="0" w:line="240" w:lineRule="auto"/>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Вопрос</w:t>
      </w:r>
      <w:r w:rsidRPr="00B74F24">
        <w:rPr>
          <w:rFonts w:ascii="Times New Roman" w:eastAsia="Times New Roman" w:hAnsi="Times New Roman" w:cs="Times New Roman"/>
          <w:sz w:val="24"/>
          <w:szCs w:val="24"/>
        </w:rPr>
        <w:t>. Междометия и звукоподражательные слова.</w:t>
      </w:r>
    </w:p>
    <w:p w:rsidR="007F361B" w:rsidRPr="00B74F24" w:rsidRDefault="007F361B" w:rsidP="007F361B">
      <w:pPr>
        <w:numPr>
          <w:ilvl w:val="0"/>
          <w:numId w:val="23"/>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Переписать, раскрывая скобки, вставляя пропущенные орфограммы.</w:t>
      </w:r>
    </w:p>
    <w:p w:rsidR="007F361B" w:rsidRPr="00B74F24" w:rsidRDefault="007F361B" w:rsidP="007F361B">
      <w:pPr>
        <w:spacing w:after="0" w:line="240" w:lineRule="auto"/>
        <w:ind w:left="360"/>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(В)следстви_ плохого самочувствия, (в)течении_ получаса, (во)избежани_ беспорядков, (в)течени_ реки, (в)виду плохой успеваемости, идти (не)смотря на усталость, поговорить (на)счет дальнейшего обучения, идти (не)смотря по сторонам.</w:t>
      </w:r>
    </w:p>
    <w:p w:rsidR="007F361B" w:rsidRPr="00B74F24" w:rsidRDefault="007F361B" w:rsidP="007F361B">
      <w:pPr>
        <w:numPr>
          <w:ilvl w:val="0"/>
          <w:numId w:val="23"/>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 xml:space="preserve">Задание. Расставить знаки препинания. </w:t>
      </w:r>
    </w:p>
    <w:p w:rsidR="007F361B" w:rsidRPr="00B74F24" w:rsidRDefault="007F361B" w:rsidP="007F361B">
      <w:pPr>
        <w:spacing w:after="0" w:line="240" w:lineRule="auto"/>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Он вероятно пытался приободрить меня так как рассчитывал на скорое окончание путешествия но расчёты его не оправдались и мы долго плутали во тьме.</w:t>
      </w:r>
    </w:p>
    <w:p w:rsidR="007F361B" w:rsidRPr="00B74F24" w:rsidRDefault="007F361B" w:rsidP="007F361B">
      <w:pPr>
        <w:spacing w:after="0" w:line="240" w:lineRule="auto"/>
        <w:ind w:left="4248"/>
        <w:rPr>
          <w:rFonts w:ascii="Times New Roman" w:eastAsia="Times New Roman" w:hAnsi="Times New Roman" w:cs="Times New Roman"/>
          <w:sz w:val="24"/>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 </w:t>
      </w: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Преподаватель ________________ Бабаева О.С.</w:t>
      </w: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r w:rsidRPr="00B74F24">
        <w:rPr>
          <w:rFonts w:ascii="Times New Roman" w:eastAsia="Times New Roman" w:hAnsi="Times New Roman" w:cs="Times New Roman"/>
          <w:caps/>
          <w:sz w:val="24"/>
          <w:szCs w:val="24"/>
          <w:lang w:eastAsia="ru-RU"/>
        </w:rPr>
        <w:t>ГАПОУ РК «Петрозаводский техникум городского хозяйства»</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7F361B" w:rsidRPr="00B74F24" w:rsidTr="00776FA7">
        <w:trPr>
          <w:jc w:val="center"/>
        </w:trPr>
        <w:tc>
          <w:tcPr>
            <w:tcW w:w="3383"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spacing w:before="60" w:after="6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СОГЛАСОВАНО</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Зав. отделением</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 Городилова И.А.</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p w:rsidR="007F361B" w:rsidRPr="00B74F24" w:rsidRDefault="007F361B" w:rsidP="00776FA7">
            <w:pPr>
              <w:spacing w:after="0" w:line="276" w:lineRule="auto"/>
              <w:rPr>
                <w:rFonts w:ascii="Times New Roman" w:eastAsia="Times New Roman" w:hAnsi="Times New Roman" w:cs="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cs="Times New Roman"/>
                <w:sz w:val="28"/>
                <w:szCs w:val="28"/>
                <w:lang w:eastAsia="ru-RU"/>
              </w:rPr>
            </w:pPr>
            <w:r w:rsidRPr="00B74F24">
              <w:rPr>
                <w:rFonts w:ascii="Times New Roman" w:eastAsia="Times New Roman" w:hAnsi="Times New Roman" w:cs="Times New Roman"/>
                <w:sz w:val="28"/>
                <w:szCs w:val="28"/>
                <w:lang w:eastAsia="ru-RU"/>
              </w:rPr>
              <w:t>Экзаменационный билет № 20</w:t>
            </w:r>
          </w:p>
          <w:p w:rsidR="007F361B" w:rsidRPr="00B74F24" w:rsidRDefault="007F361B" w:rsidP="00776FA7">
            <w:pPr>
              <w:spacing w:before="60" w:after="60" w:line="276" w:lineRule="auto"/>
              <w:jc w:val="center"/>
              <w:rPr>
                <w:rFonts w:ascii="Times New Roman" w:eastAsia="Times New Roman" w:hAnsi="Times New Roman" w:cs="Times New Roman"/>
                <w:b/>
                <w:sz w:val="28"/>
                <w:szCs w:val="28"/>
                <w:lang w:eastAsia="ru-RU"/>
              </w:rPr>
            </w:pPr>
            <w:r w:rsidRPr="00B74F24">
              <w:rPr>
                <w:rFonts w:ascii="Times New Roman" w:eastAsia="Times New Roman" w:hAnsi="Times New Roman" w:cs="Times New Roman"/>
                <w:lang w:eastAsia="ru-RU"/>
              </w:rPr>
              <w:t>По дисциплине</w:t>
            </w: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8"/>
                <w:szCs w:val="28"/>
                <w:lang w:eastAsia="ru-RU"/>
              </w:rPr>
              <w:t>Русский язык</w:t>
            </w:r>
          </w:p>
          <w:p w:rsidR="007F361B" w:rsidRPr="00B74F24" w:rsidRDefault="007F361B" w:rsidP="00776FA7">
            <w:pPr>
              <w:spacing w:before="60" w:after="60" w:line="276" w:lineRule="auto"/>
              <w:ind w:left="29" w:hanging="29"/>
              <w:jc w:val="center"/>
              <w:rPr>
                <w:rFonts w:ascii="Times New Roman" w:eastAsia="Times New Roman" w:hAnsi="Times New Roman" w:cs="Times New Roman"/>
                <w:szCs w:val="24"/>
                <w:lang w:eastAsia="ru-RU"/>
              </w:rPr>
            </w:pPr>
          </w:p>
          <w:p w:rsidR="007F361B" w:rsidRPr="00B74F24" w:rsidRDefault="007F361B" w:rsidP="00776FA7">
            <w:pPr>
              <w:spacing w:before="60" w:after="60" w:line="276" w:lineRule="auto"/>
              <w:ind w:left="29" w:hanging="29"/>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Группа ____                   Семестр 2</w:t>
            </w:r>
          </w:p>
        </w:tc>
        <w:tc>
          <w:tcPr>
            <w:tcW w:w="3240" w:type="dxa"/>
            <w:tcBorders>
              <w:top w:val="single" w:sz="4" w:space="0" w:color="auto"/>
              <w:left w:val="single" w:sz="4" w:space="0" w:color="auto"/>
              <w:bottom w:val="single" w:sz="4" w:space="0" w:color="auto"/>
              <w:right w:val="single" w:sz="4" w:space="0" w:color="auto"/>
            </w:tcBorders>
            <w:hideMark/>
          </w:tcPr>
          <w:p w:rsidR="007F361B" w:rsidRPr="00B74F24" w:rsidRDefault="007F361B" w:rsidP="00776FA7">
            <w:pPr>
              <w:spacing w:after="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УТВЕРЖДАЮ</w:t>
            </w:r>
          </w:p>
          <w:p w:rsidR="007F361B" w:rsidRPr="00B74F24" w:rsidRDefault="007F361B" w:rsidP="00776FA7">
            <w:pPr>
              <w:spacing w:after="12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Зам.директора по учебно-производственной работе</w:t>
            </w:r>
            <w:r w:rsidRPr="00B74F24">
              <w:rPr>
                <w:rFonts w:ascii="Times New Roman" w:eastAsia="Times New Roman" w:hAnsi="Times New Roman" w:cs="Times New Roman"/>
                <w:szCs w:val="24"/>
                <w:lang w:eastAsia="ru-RU"/>
              </w:rPr>
              <w:br/>
              <w:t xml:space="preserve">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________________ Минко Н.О.</w:t>
            </w:r>
          </w:p>
          <w:p w:rsidR="007F361B" w:rsidRPr="00B74F24" w:rsidRDefault="007F361B" w:rsidP="00776FA7">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tc>
      </w:tr>
    </w:tbl>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numPr>
          <w:ilvl w:val="0"/>
          <w:numId w:val="24"/>
        </w:numPr>
        <w:spacing w:after="0" w:line="240" w:lineRule="auto"/>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Вопрос</w:t>
      </w:r>
      <w:r w:rsidRPr="00B74F24">
        <w:rPr>
          <w:rFonts w:ascii="Times New Roman" w:eastAsia="Times New Roman" w:hAnsi="Times New Roman" w:cs="Times New Roman"/>
          <w:sz w:val="24"/>
          <w:szCs w:val="24"/>
        </w:rPr>
        <w:t>. Основные единицы синтаксиса. Словосочетание.</w:t>
      </w:r>
    </w:p>
    <w:p w:rsidR="007F361B" w:rsidRPr="00B74F24" w:rsidRDefault="007F361B" w:rsidP="007F361B">
      <w:pPr>
        <w:numPr>
          <w:ilvl w:val="0"/>
          <w:numId w:val="24"/>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 xml:space="preserve">Задание. Написать числительное </w:t>
      </w:r>
      <w:r w:rsidRPr="00B74F24">
        <w:rPr>
          <w:rFonts w:ascii="Times New Roman" w:eastAsia="Times New Roman" w:hAnsi="Times New Roman" w:cs="Times New Roman"/>
          <w:sz w:val="24"/>
          <w:szCs w:val="24"/>
        </w:rPr>
        <w:t xml:space="preserve">490 </w:t>
      </w:r>
      <w:r w:rsidRPr="00B74F24">
        <w:rPr>
          <w:rFonts w:ascii="Times New Roman" w:eastAsia="Times New Roman" w:hAnsi="Times New Roman" w:cs="Times New Roman"/>
          <w:b/>
          <w:sz w:val="24"/>
          <w:szCs w:val="24"/>
        </w:rPr>
        <w:t>словами. Изменить по падежам.</w:t>
      </w:r>
    </w:p>
    <w:p w:rsidR="007F361B" w:rsidRPr="00B74F24" w:rsidRDefault="007F361B" w:rsidP="007F361B">
      <w:pPr>
        <w:numPr>
          <w:ilvl w:val="0"/>
          <w:numId w:val="24"/>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Расставить знаки препинания.</w:t>
      </w:r>
    </w:p>
    <w:p w:rsidR="007F361B" w:rsidRPr="00B74F24" w:rsidRDefault="007F361B" w:rsidP="007F361B">
      <w:pPr>
        <w:spacing w:after="0" w:line="240" w:lineRule="auto"/>
        <w:ind w:left="360"/>
        <w:jc w:val="both"/>
        <w:rPr>
          <w:rFonts w:ascii="Times New Roman" w:eastAsia="Times New Roman" w:hAnsi="Times New Roman" w:cs="Times New Roman"/>
          <w:i/>
          <w:sz w:val="24"/>
          <w:szCs w:val="24"/>
        </w:rPr>
      </w:pPr>
      <w:r w:rsidRPr="00B74F24">
        <w:rPr>
          <w:rFonts w:ascii="Times New Roman" w:eastAsia="Times New Roman" w:hAnsi="Times New Roman" w:cs="Times New Roman"/>
          <w:i/>
          <w:sz w:val="24"/>
          <w:szCs w:val="24"/>
        </w:rPr>
        <w:t>Снег засыпал следы путников и стало ясно что если снегопад не прекратится к ночи то обратную дорогу придется искать с трудом.</w:t>
      </w: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 Преподаватель ________________ Бабаева О.С.</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r w:rsidRPr="00B74F24">
        <w:rPr>
          <w:rFonts w:ascii="Times New Roman" w:eastAsia="Times New Roman" w:hAnsi="Times New Roman" w:cs="Times New Roman"/>
          <w:caps/>
          <w:sz w:val="24"/>
          <w:szCs w:val="24"/>
          <w:lang w:eastAsia="ru-RU"/>
        </w:rPr>
        <w:t>ГАПОУ РК «Петрозаводский техникум городского хозяйства»</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7F361B" w:rsidRPr="00B74F24" w:rsidTr="00776FA7">
        <w:trPr>
          <w:jc w:val="center"/>
        </w:trPr>
        <w:tc>
          <w:tcPr>
            <w:tcW w:w="3383"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spacing w:before="60" w:after="6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СОГЛАСОВАНО</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Зав. отделением</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lastRenderedPageBreak/>
              <w:t>____________ Городилова И.А.</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p w:rsidR="007F361B" w:rsidRPr="00B74F24" w:rsidRDefault="007F361B" w:rsidP="00776FA7">
            <w:pPr>
              <w:spacing w:after="0" w:line="276" w:lineRule="auto"/>
              <w:rPr>
                <w:rFonts w:ascii="Times New Roman" w:eastAsia="Times New Roman" w:hAnsi="Times New Roman" w:cs="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cs="Times New Roman"/>
                <w:sz w:val="28"/>
                <w:szCs w:val="28"/>
                <w:lang w:eastAsia="ru-RU"/>
              </w:rPr>
            </w:pPr>
            <w:r w:rsidRPr="00B74F24">
              <w:rPr>
                <w:rFonts w:ascii="Times New Roman" w:eastAsia="Times New Roman" w:hAnsi="Times New Roman" w:cs="Times New Roman"/>
                <w:sz w:val="28"/>
                <w:szCs w:val="28"/>
                <w:lang w:eastAsia="ru-RU"/>
              </w:rPr>
              <w:lastRenderedPageBreak/>
              <w:t>Экзаменационный билет № 21</w:t>
            </w:r>
          </w:p>
          <w:p w:rsidR="007F361B" w:rsidRPr="00B74F24" w:rsidRDefault="007F361B" w:rsidP="00776FA7">
            <w:pPr>
              <w:spacing w:before="60" w:after="60" w:line="276" w:lineRule="auto"/>
              <w:jc w:val="center"/>
              <w:rPr>
                <w:rFonts w:ascii="Times New Roman" w:eastAsia="Times New Roman" w:hAnsi="Times New Roman" w:cs="Times New Roman"/>
                <w:b/>
                <w:sz w:val="28"/>
                <w:szCs w:val="28"/>
                <w:lang w:eastAsia="ru-RU"/>
              </w:rPr>
            </w:pPr>
            <w:r w:rsidRPr="00B74F24">
              <w:rPr>
                <w:rFonts w:ascii="Times New Roman" w:eastAsia="Times New Roman" w:hAnsi="Times New Roman" w:cs="Times New Roman"/>
                <w:lang w:eastAsia="ru-RU"/>
              </w:rPr>
              <w:t>По дисциплине</w:t>
            </w: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8"/>
                <w:szCs w:val="28"/>
                <w:lang w:eastAsia="ru-RU"/>
              </w:rPr>
              <w:t>Русский язык</w:t>
            </w:r>
          </w:p>
          <w:p w:rsidR="007F361B" w:rsidRPr="00B74F24" w:rsidRDefault="007F361B" w:rsidP="00776FA7">
            <w:pPr>
              <w:spacing w:before="60" w:after="60" w:line="276" w:lineRule="auto"/>
              <w:ind w:left="29" w:hanging="29"/>
              <w:jc w:val="center"/>
              <w:rPr>
                <w:rFonts w:ascii="Times New Roman" w:eastAsia="Times New Roman" w:hAnsi="Times New Roman" w:cs="Times New Roman"/>
                <w:szCs w:val="24"/>
                <w:lang w:eastAsia="ru-RU"/>
              </w:rPr>
            </w:pPr>
          </w:p>
          <w:p w:rsidR="007F361B" w:rsidRPr="00B74F24" w:rsidRDefault="007F361B" w:rsidP="00776FA7">
            <w:pPr>
              <w:spacing w:before="60" w:after="60" w:line="276" w:lineRule="auto"/>
              <w:ind w:left="29" w:hanging="29"/>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lastRenderedPageBreak/>
              <w:t>Группа ____                   Семестр 2</w:t>
            </w:r>
          </w:p>
        </w:tc>
        <w:tc>
          <w:tcPr>
            <w:tcW w:w="3240" w:type="dxa"/>
            <w:tcBorders>
              <w:top w:val="single" w:sz="4" w:space="0" w:color="auto"/>
              <w:left w:val="single" w:sz="4" w:space="0" w:color="auto"/>
              <w:bottom w:val="single" w:sz="4" w:space="0" w:color="auto"/>
              <w:right w:val="single" w:sz="4" w:space="0" w:color="auto"/>
            </w:tcBorders>
            <w:hideMark/>
          </w:tcPr>
          <w:p w:rsidR="007F361B" w:rsidRPr="00B74F24" w:rsidRDefault="007F361B" w:rsidP="00776FA7">
            <w:pPr>
              <w:spacing w:after="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lastRenderedPageBreak/>
              <w:t>УТВЕРЖДАЮ</w:t>
            </w:r>
          </w:p>
          <w:p w:rsidR="007F361B" w:rsidRPr="00B74F24" w:rsidRDefault="007F361B" w:rsidP="00776FA7">
            <w:pPr>
              <w:spacing w:after="12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Зам.директора по учебно-производственной работе</w:t>
            </w:r>
            <w:r w:rsidRPr="00B74F24">
              <w:rPr>
                <w:rFonts w:ascii="Times New Roman" w:eastAsia="Times New Roman" w:hAnsi="Times New Roman" w:cs="Times New Roman"/>
                <w:szCs w:val="24"/>
                <w:lang w:eastAsia="ru-RU"/>
              </w:rPr>
              <w:br/>
              <w:t xml:space="preserve">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lastRenderedPageBreak/>
              <w:t>________________ Минко Н.О.</w:t>
            </w:r>
          </w:p>
          <w:p w:rsidR="007F361B" w:rsidRPr="00B74F24" w:rsidRDefault="007F361B" w:rsidP="00776FA7">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tc>
      </w:tr>
    </w:tbl>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numPr>
          <w:ilvl w:val="0"/>
          <w:numId w:val="26"/>
        </w:numPr>
        <w:spacing w:after="0" w:line="240" w:lineRule="auto"/>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Вопрос</w:t>
      </w:r>
      <w:r w:rsidRPr="00B74F24">
        <w:rPr>
          <w:rFonts w:ascii="Times New Roman" w:eastAsia="Times New Roman" w:hAnsi="Times New Roman" w:cs="Times New Roman"/>
          <w:sz w:val="24"/>
          <w:szCs w:val="24"/>
        </w:rPr>
        <w:t>. Структура простого предложения. Простое осложненное предложение.</w:t>
      </w:r>
    </w:p>
    <w:p w:rsidR="007F361B" w:rsidRPr="00B74F24" w:rsidRDefault="007F361B" w:rsidP="007F361B">
      <w:pPr>
        <w:numPr>
          <w:ilvl w:val="0"/>
          <w:numId w:val="26"/>
        </w:numPr>
        <w:spacing w:after="0" w:line="240" w:lineRule="auto"/>
        <w:jc w:val="both"/>
        <w:rPr>
          <w:rFonts w:ascii="Times New Roman" w:eastAsia="Times New Roman" w:hAnsi="Times New Roman" w:cs="Times New Roman"/>
          <w:i/>
          <w:sz w:val="24"/>
          <w:szCs w:val="24"/>
        </w:rPr>
      </w:pPr>
      <w:r w:rsidRPr="00B74F24">
        <w:rPr>
          <w:rFonts w:ascii="Times New Roman" w:eastAsia="Times New Roman" w:hAnsi="Times New Roman" w:cs="Times New Roman"/>
          <w:b/>
          <w:sz w:val="24"/>
          <w:szCs w:val="24"/>
        </w:rPr>
        <w:t xml:space="preserve">Задание. Образовать степени сравнения от прилагательных: </w:t>
      </w:r>
      <w:r w:rsidRPr="00B74F24">
        <w:rPr>
          <w:rFonts w:ascii="Times New Roman" w:eastAsia="Times New Roman" w:hAnsi="Times New Roman" w:cs="Times New Roman"/>
          <w:i/>
          <w:sz w:val="24"/>
          <w:szCs w:val="24"/>
        </w:rPr>
        <w:t>красивый, зимний.</w:t>
      </w:r>
    </w:p>
    <w:p w:rsidR="007F361B" w:rsidRPr="00B74F24" w:rsidRDefault="007F361B" w:rsidP="007F361B">
      <w:pPr>
        <w:numPr>
          <w:ilvl w:val="0"/>
          <w:numId w:val="26"/>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Расставить знаки препинания.</w:t>
      </w:r>
    </w:p>
    <w:p w:rsidR="007F361B" w:rsidRPr="00B74F24" w:rsidRDefault="007F361B" w:rsidP="007F361B">
      <w:pPr>
        <w:spacing w:after="0" w:line="240" w:lineRule="auto"/>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Травка которой заросло всё село была бы совершенно зеленая если бы старые липы растущие в ограде не начали ронять пожелтевшей листвы.</w:t>
      </w: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Преподаватель ________________ Бабаева О.С.</w:t>
      </w: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r w:rsidRPr="00B74F24">
        <w:rPr>
          <w:rFonts w:ascii="Times New Roman" w:eastAsia="Times New Roman" w:hAnsi="Times New Roman" w:cs="Times New Roman"/>
          <w:caps/>
          <w:sz w:val="24"/>
          <w:szCs w:val="24"/>
          <w:lang w:eastAsia="ru-RU"/>
        </w:rPr>
        <w:t>ГАПОУ РК «Петрозаводский техникум городского хозяйства»</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7F361B" w:rsidRPr="00B74F24" w:rsidTr="00776FA7">
        <w:trPr>
          <w:jc w:val="center"/>
        </w:trPr>
        <w:tc>
          <w:tcPr>
            <w:tcW w:w="3383"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spacing w:before="60" w:after="6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СОГЛАСОВАНО</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Зав. отделением</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 Городилова И.А.</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p w:rsidR="007F361B" w:rsidRPr="00B74F24" w:rsidRDefault="007F361B" w:rsidP="00776FA7">
            <w:pPr>
              <w:spacing w:after="0" w:line="276" w:lineRule="auto"/>
              <w:rPr>
                <w:rFonts w:ascii="Times New Roman" w:eastAsia="Times New Roman" w:hAnsi="Times New Roman" w:cs="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cs="Times New Roman"/>
                <w:sz w:val="28"/>
                <w:szCs w:val="28"/>
                <w:lang w:eastAsia="ru-RU"/>
              </w:rPr>
            </w:pPr>
            <w:r w:rsidRPr="00B74F24">
              <w:rPr>
                <w:rFonts w:ascii="Times New Roman" w:eastAsia="Times New Roman" w:hAnsi="Times New Roman" w:cs="Times New Roman"/>
                <w:sz w:val="28"/>
                <w:szCs w:val="28"/>
                <w:lang w:eastAsia="ru-RU"/>
              </w:rPr>
              <w:t>Экзаменационный билет № 22</w:t>
            </w:r>
          </w:p>
          <w:p w:rsidR="007F361B" w:rsidRPr="00B74F24" w:rsidRDefault="007F361B" w:rsidP="00776FA7">
            <w:pPr>
              <w:spacing w:before="60" w:after="60" w:line="276" w:lineRule="auto"/>
              <w:jc w:val="center"/>
              <w:rPr>
                <w:rFonts w:ascii="Times New Roman" w:eastAsia="Times New Roman" w:hAnsi="Times New Roman" w:cs="Times New Roman"/>
                <w:b/>
                <w:sz w:val="28"/>
                <w:szCs w:val="28"/>
                <w:lang w:eastAsia="ru-RU"/>
              </w:rPr>
            </w:pPr>
            <w:r w:rsidRPr="00B74F24">
              <w:rPr>
                <w:rFonts w:ascii="Times New Roman" w:eastAsia="Times New Roman" w:hAnsi="Times New Roman" w:cs="Times New Roman"/>
                <w:lang w:eastAsia="ru-RU"/>
              </w:rPr>
              <w:t>По дисциплине</w:t>
            </w: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8"/>
                <w:szCs w:val="28"/>
                <w:lang w:eastAsia="ru-RU"/>
              </w:rPr>
              <w:t>Русский язык</w:t>
            </w:r>
          </w:p>
          <w:p w:rsidR="007F361B" w:rsidRPr="00B74F24" w:rsidRDefault="007F361B" w:rsidP="00776FA7">
            <w:pPr>
              <w:spacing w:before="60" w:after="60" w:line="276" w:lineRule="auto"/>
              <w:ind w:left="29" w:hanging="29"/>
              <w:jc w:val="center"/>
              <w:rPr>
                <w:rFonts w:ascii="Times New Roman" w:eastAsia="Times New Roman" w:hAnsi="Times New Roman" w:cs="Times New Roman"/>
                <w:szCs w:val="24"/>
                <w:lang w:eastAsia="ru-RU"/>
              </w:rPr>
            </w:pPr>
          </w:p>
          <w:p w:rsidR="007F361B" w:rsidRPr="00B74F24" w:rsidRDefault="007F361B" w:rsidP="00776FA7">
            <w:pPr>
              <w:spacing w:before="60" w:after="60" w:line="276" w:lineRule="auto"/>
              <w:ind w:left="29" w:hanging="29"/>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Группа ___                  Семестр 2</w:t>
            </w:r>
          </w:p>
        </w:tc>
        <w:tc>
          <w:tcPr>
            <w:tcW w:w="3240" w:type="dxa"/>
            <w:tcBorders>
              <w:top w:val="single" w:sz="4" w:space="0" w:color="auto"/>
              <w:left w:val="single" w:sz="4" w:space="0" w:color="auto"/>
              <w:bottom w:val="single" w:sz="4" w:space="0" w:color="auto"/>
              <w:right w:val="single" w:sz="4" w:space="0" w:color="auto"/>
            </w:tcBorders>
            <w:hideMark/>
          </w:tcPr>
          <w:p w:rsidR="007F361B" w:rsidRPr="00B74F24" w:rsidRDefault="007F361B" w:rsidP="00776FA7">
            <w:pPr>
              <w:spacing w:after="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УТВЕРЖДАЮ</w:t>
            </w:r>
          </w:p>
          <w:p w:rsidR="007F361B" w:rsidRPr="00B74F24" w:rsidRDefault="007F361B" w:rsidP="00776FA7">
            <w:pPr>
              <w:spacing w:after="12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Зам.директора по учебно-производственной работе</w:t>
            </w:r>
            <w:r w:rsidRPr="00B74F24">
              <w:rPr>
                <w:rFonts w:ascii="Times New Roman" w:eastAsia="Times New Roman" w:hAnsi="Times New Roman" w:cs="Times New Roman"/>
                <w:szCs w:val="24"/>
                <w:lang w:eastAsia="ru-RU"/>
              </w:rPr>
              <w:br/>
              <w:t xml:space="preserve">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________________ Минко Н.О.</w:t>
            </w:r>
          </w:p>
          <w:p w:rsidR="007F361B" w:rsidRPr="00B74F24" w:rsidRDefault="007F361B" w:rsidP="00776FA7">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tc>
      </w:tr>
    </w:tbl>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numPr>
          <w:ilvl w:val="0"/>
          <w:numId w:val="27"/>
        </w:numPr>
        <w:spacing w:after="0" w:line="240" w:lineRule="auto"/>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Вопрос</w:t>
      </w:r>
      <w:r w:rsidRPr="00B74F24">
        <w:rPr>
          <w:rFonts w:ascii="Times New Roman" w:eastAsia="Times New Roman" w:hAnsi="Times New Roman" w:cs="Times New Roman"/>
          <w:sz w:val="24"/>
          <w:szCs w:val="24"/>
        </w:rPr>
        <w:t>. Обособленные члены предложения.</w:t>
      </w:r>
    </w:p>
    <w:p w:rsidR="007F361B" w:rsidRPr="00B74F24" w:rsidRDefault="007F361B" w:rsidP="007F361B">
      <w:pPr>
        <w:numPr>
          <w:ilvl w:val="0"/>
          <w:numId w:val="27"/>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w:t>
      </w:r>
      <w:r w:rsidRPr="00B74F24">
        <w:rPr>
          <w:rFonts w:ascii="Times New Roman" w:eastAsia="Times New Roman" w:hAnsi="Times New Roman" w:cs="Times New Roman"/>
          <w:sz w:val="24"/>
          <w:szCs w:val="24"/>
        </w:rPr>
        <w:t xml:space="preserve">. </w:t>
      </w:r>
      <w:r w:rsidRPr="00B74F24">
        <w:rPr>
          <w:rFonts w:ascii="Times New Roman" w:eastAsia="Times New Roman" w:hAnsi="Times New Roman" w:cs="Times New Roman"/>
          <w:b/>
          <w:sz w:val="24"/>
          <w:szCs w:val="24"/>
        </w:rPr>
        <w:t xml:space="preserve">Проспрягать глаголы, определить их спряжение: </w:t>
      </w:r>
      <w:r w:rsidRPr="00B74F24">
        <w:rPr>
          <w:rFonts w:ascii="Times New Roman" w:eastAsia="Times New Roman" w:hAnsi="Times New Roman" w:cs="Times New Roman"/>
          <w:i/>
          <w:sz w:val="24"/>
          <w:szCs w:val="24"/>
        </w:rPr>
        <w:t xml:space="preserve">колоть, хохотать, пилить. </w:t>
      </w:r>
    </w:p>
    <w:p w:rsidR="007F361B" w:rsidRPr="00B74F24" w:rsidRDefault="007F361B" w:rsidP="007F361B">
      <w:pPr>
        <w:numPr>
          <w:ilvl w:val="0"/>
          <w:numId w:val="27"/>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Расставить знаки препинания.</w:t>
      </w:r>
    </w:p>
    <w:p w:rsidR="007F361B" w:rsidRPr="00B74F24" w:rsidRDefault="007F361B" w:rsidP="007F361B">
      <w:pPr>
        <w:spacing w:after="0" w:line="240" w:lineRule="auto"/>
        <w:ind w:left="360"/>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Мать была расстроена ребенок сказал ей неправду.</w:t>
      </w:r>
    </w:p>
    <w:p w:rsidR="007F361B" w:rsidRPr="00B74F24" w:rsidRDefault="007F361B" w:rsidP="007F361B">
      <w:pPr>
        <w:spacing w:after="0" w:line="240" w:lineRule="auto"/>
        <w:ind w:left="360"/>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Любишь кататься люби и саночки возить.</w:t>
      </w: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 Преподаватель ________________ Бабаева О.С.</w:t>
      </w: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r w:rsidRPr="00B74F24">
        <w:rPr>
          <w:rFonts w:ascii="Times New Roman" w:eastAsia="Times New Roman" w:hAnsi="Times New Roman" w:cs="Times New Roman"/>
          <w:caps/>
          <w:sz w:val="24"/>
          <w:szCs w:val="24"/>
          <w:lang w:eastAsia="ru-RU"/>
        </w:rPr>
        <w:t>ГАПОУ РК «Петрозаводский техникум городского хозяйства»</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7F361B" w:rsidRPr="00B74F24" w:rsidTr="00776FA7">
        <w:trPr>
          <w:jc w:val="center"/>
        </w:trPr>
        <w:tc>
          <w:tcPr>
            <w:tcW w:w="3383"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spacing w:before="60" w:after="6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СОГЛАСОВАНО</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Зав. отделением</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 Городилова И.А.</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p w:rsidR="007F361B" w:rsidRPr="00B74F24" w:rsidRDefault="007F361B" w:rsidP="00776FA7">
            <w:pPr>
              <w:spacing w:after="0" w:line="276" w:lineRule="auto"/>
              <w:rPr>
                <w:rFonts w:ascii="Times New Roman" w:eastAsia="Times New Roman" w:hAnsi="Times New Roman" w:cs="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cs="Times New Roman"/>
                <w:sz w:val="28"/>
                <w:szCs w:val="28"/>
                <w:lang w:eastAsia="ru-RU"/>
              </w:rPr>
            </w:pPr>
            <w:r w:rsidRPr="00B74F24">
              <w:rPr>
                <w:rFonts w:ascii="Times New Roman" w:eastAsia="Times New Roman" w:hAnsi="Times New Roman" w:cs="Times New Roman"/>
                <w:sz w:val="28"/>
                <w:szCs w:val="28"/>
                <w:lang w:eastAsia="ru-RU"/>
              </w:rPr>
              <w:t>Экзаменационный билет № 23</w:t>
            </w:r>
          </w:p>
          <w:p w:rsidR="007F361B" w:rsidRPr="00B74F24" w:rsidRDefault="007F361B" w:rsidP="00776FA7">
            <w:pPr>
              <w:spacing w:before="60" w:after="60" w:line="276" w:lineRule="auto"/>
              <w:jc w:val="center"/>
              <w:rPr>
                <w:rFonts w:ascii="Times New Roman" w:eastAsia="Times New Roman" w:hAnsi="Times New Roman" w:cs="Times New Roman"/>
                <w:b/>
                <w:sz w:val="28"/>
                <w:szCs w:val="28"/>
                <w:lang w:eastAsia="ru-RU"/>
              </w:rPr>
            </w:pPr>
            <w:r w:rsidRPr="00B74F24">
              <w:rPr>
                <w:rFonts w:ascii="Times New Roman" w:eastAsia="Times New Roman" w:hAnsi="Times New Roman" w:cs="Times New Roman"/>
                <w:lang w:eastAsia="ru-RU"/>
              </w:rPr>
              <w:t>По дисциплине</w:t>
            </w: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8"/>
                <w:szCs w:val="28"/>
                <w:lang w:eastAsia="ru-RU"/>
              </w:rPr>
              <w:t>Русский язык</w:t>
            </w:r>
          </w:p>
          <w:p w:rsidR="007F361B" w:rsidRPr="00B74F24" w:rsidRDefault="007F361B" w:rsidP="00776FA7">
            <w:pPr>
              <w:spacing w:before="60" w:after="60" w:line="276" w:lineRule="auto"/>
              <w:ind w:left="29" w:hanging="29"/>
              <w:jc w:val="center"/>
              <w:rPr>
                <w:rFonts w:ascii="Times New Roman" w:eastAsia="Times New Roman" w:hAnsi="Times New Roman" w:cs="Times New Roman"/>
                <w:szCs w:val="24"/>
                <w:lang w:eastAsia="ru-RU"/>
              </w:rPr>
            </w:pPr>
          </w:p>
          <w:p w:rsidR="007F361B" w:rsidRPr="00B74F24" w:rsidRDefault="007F361B" w:rsidP="00776FA7">
            <w:pPr>
              <w:spacing w:before="60" w:after="60" w:line="276" w:lineRule="auto"/>
              <w:ind w:left="29" w:hanging="29"/>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Группа ____                  Семестр 2</w:t>
            </w:r>
          </w:p>
        </w:tc>
        <w:tc>
          <w:tcPr>
            <w:tcW w:w="3240" w:type="dxa"/>
            <w:tcBorders>
              <w:top w:val="single" w:sz="4" w:space="0" w:color="auto"/>
              <w:left w:val="single" w:sz="4" w:space="0" w:color="auto"/>
              <w:bottom w:val="single" w:sz="4" w:space="0" w:color="auto"/>
              <w:right w:val="single" w:sz="4" w:space="0" w:color="auto"/>
            </w:tcBorders>
            <w:hideMark/>
          </w:tcPr>
          <w:p w:rsidR="007F361B" w:rsidRPr="00B74F24" w:rsidRDefault="007F361B" w:rsidP="00776FA7">
            <w:pPr>
              <w:spacing w:after="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УТВЕРЖДАЮ</w:t>
            </w:r>
          </w:p>
          <w:p w:rsidR="007F361B" w:rsidRPr="00B74F24" w:rsidRDefault="007F361B" w:rsidP="00776FA7">
            <w:pPr>
              <w:spacing w:after="12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Зам.директора по учебно-производственной работе</w:t>
            </w:r>
            <w:r w:rsidRPr="00B74F24">
              <w:rPr>
                <w:rFonts w:ascii="Times New Roman" w:eastAsia="Times New Roman" w:hAnsi="Times New Roman" w:cs="Times New Roman"/>
                <w:szCs w:val="24"/>
                <w:lang w:eastAsia="ru-RU"/>
              </w:rPr>
              <w:br/>
              <w:t xml:space="preserve">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________________ Минко Н.О.</w:t>
            </w:r>
          </w:p>
          <w:p w:rsidR="007F361B" w:rsidRPr="00B74F24" w:rsidRDefault="007F361B" w:rsidP="00776FA7">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tc>
      </w:tr>
    </w:tbl>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numPr>
          <w:ilvl w:val="0"/>
          <w:numId w:val="25"/>
        </w:numPr>
        <w:spacing w:after="0" w:line="240" w:lineRule="auto"/>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Вопрос</w:t>
      </w:r>
      <w:r w:rsidRPr="00B74F24">
        <w:rPr>
          <w:rFonts w:ascii="Times New Roman" w:eastAsia="Times New Roman" w:hAnsi="Times New Roman" w:cs="Times New Roman"/>
          <w:sz w:val="24"/>
          <w:szCs w:val="24"/>
        </w:rPr>
        <w:t>. Сложное предложение. Виды.</w:t>
      </w:r>
    </w:p>
    <w:p w:rsidR="007F361B" w:rsidRPr="00B74F24" w:rsidRDefault="007F361B" w:rsidP="007F361B">
      <w:pPr>
        <w:numPr>
          <w:ilvl w:val="0"/>
          <w:numId w:val="25"/>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w:t>
      </w:r>
      <w:r w:rsidRPr="00B74F24">
        <w:rPr>
          <w:rFonts w:ascii="Times New Roman" w:eastAsia="Times New Roman" w:hAnsi="Times New Roman" w:cs="Times New Roman"/>
          <w:sz w:val="24"/>
          <w:szCs w:val="24"/>
        </w:rPr>
        <w:t xml:space="preserve">. </w:t>
      </w:r>
      <w:r w:rsidRPr="00B74F24">
        <w:rPr>
          <w:rFonts w:ascii="Times New Roman" w:eastAsia="Times New Roman" w:hAnsi="Times New Roman" w:cs="Times New Roman"/>
          <w:b/>
          <w:sz w:val="24"/>
          <w:szCs w:val="24"/>
        </w:rPr>
        <w:t>Определить родовую принадлежность существительных:</w:t>
      </w:r>
    </w:p>
    <w:p w:rsidR="007F361B" w:rsidRPr="00B74F24" w:rsidRDefault="007F361B" w:rsidP="007F361B">
      <w:pPr>
        <w:spacing w:after="0" w:line="240" w:lineRule="auto"/>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lastRenderedPageBreak/>
        <w:t>бра, джакузи, тюль, салями, кенгуру, кофе, рефери, бандероль, брокколи, оригами.</w:t>
      </w:r>
    </w:p>
    <w:p w:rsidR="007F361B" w:rsidRPr="00B74F24" w:rsidRDefault="007F361B" w:rsidP="007F361B">
      <w:pPr>
        <w:numPr>
          <w:ilvl w:val="0"/>
          <w:numId w:val="25"/>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 xml:space="preserve">Задание. Вставить пропущенные орфограммы, расставить знаки препинания. </w:t>
      </w:r>
    </w:p>
    <w:p w:rsidR="007F361B" w:rsidRPr="00B74F24" w:rsidRDefault="007F361B" w:rsidP="007F361B">
      <w:pPr>
        <w:spacing w:after="0" w:line="240" w:lineRule="auto"/>
        <w:jc w:val="both"/>
        <w:rPr>
          <w:rFonts w:ascii="Times New Roman" w:eastAsia="Times New Roman" w:hAnsi="Times New Roman" w:cs="Times New Roman"/>
          <w:b/>
          <w:i/>
          <w:sz w:val="24"/>
          <w:szCs w:val="24"/>
          <w:lang w:eastAsia="ru-RU"/>
        </w:rPr>
      </w:pPr>
      <w:r w:rsidRPr="00B74F24">
        <w:rPr>
          <w:rFonts w:ascii="Times New Roman" w:eastAsia="Times New Roman" w:hAnsi="Times New Roman" w:cs="Times New Roman"/>
          <w:i/>
          <w:sz w:val="24"/>
          <w:szCs w:val="24"/>
          <w:lang w:eastAsia="ru-RU"/>
        </w:rPr>
        <w:t>У Ирины не было дорогих костюмов и модных юбок однако она имела всё что по ее мнению пол_галось иметь приехавшей из облас_ного города в деревню девушке.</w:t>
      </w:r>
    </w:p>
    <w:p w:rsidR="007F361B" w:rsidRPr="00B74F24" w:rsidRDefault="007F361B" w:rsidP="007F361B">
      <w:pPr>
        <w:spacing w:after="0" w:line="240" w:lineRule="auto"/>
        <w:ind w:left="4248"/>
        <w:rPr>
          <w:rFonts w:ascii="Times New Roman" w:eastAsia="Times New Roman" w:hAnsi="Times New Roman" w:cs="Times New Roman"/>
          <w:sz w:val="24"/>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 Преподаватель ________________ Бабаева О.С.</w:t>
      </w: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uppressLineNumbers/>
        <w:suppressAutoHyphens/>
        <w:spacing w:before="120" w:after="120" w:line="240" w:lineRule="auto"/>
        <w:rPr>
          <w:rFonts w:ascii="Times New Roman" w:eastAsia="Times New Roman" w:hAnsi="Times New Roman" w:cs="Lucida Sans"/>
          <w:b/>
          <w:i/>
          <w:iCs/>
          <w:sz w:val="24"/>
          <w:szCs w:val="24"/>
          <w:lang w:eastAsia="zh-CN"/>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r w:rsidRPr="00B74F24">
        <w:rPr>
          <w:rFonts w:ascii="Times New Roman" w:eastAsia="Times New Roman" w:hAnsi="Times New Roman" w:cs="Times New Roman"/>
          <w:caps/>
          <w:sz w:val="24"/>
          <w:szCs w:val="24"/>
          <w:lang w:eastAsia="ru-RU"/>
        </w:rPr>
        <w:t>ГАПОУ РК «Петрозаводский техникум городского хозяйства»</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7F361B" w:rsidRPr="00B74F24" w:rsidTr="00776FA7">
        <w:trPr>
          <w:jc w:val="center"/>
        </w:trPr>
        <w:tc>
          <w:tcPr>
            <w:tcW w:w="3383"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spacing w:before="60" w:after="6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СОГЛАСОВАНО</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Зав. отделением</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 Городилова И.А.</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p w:rsidR="007F361B" w:rsidRPr="00B74F24" w:rsidRDefault="007F361B" w:rsidP="00776FA7">
            <w:pPr>
              <w:spacing w:after="0" w:line="276" w:lineRule="auto"/>
              <w:rPr>
                <w:rFonts w:ascii="Times New Roman" w:eastAsia="Times New Roman" w:hAnsi="Times New Roman" w:cs="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cs="Times New Roman"/>
                <w:sz w:val="28"/>
                <w:szCs w:val="28"/>
                <w:lang w:eastAsia="ru-RU"/>
              </w:rPr>
            </w:pPr>
            <w:r w:rsidRPr="00B74F24">
              <w:rPr>
                <w:rFonts w:ascii="Times New Roman" w:eastAsia="Times New Roman" w:hAnsi="Times New Roman" w:cs="Times New Roman"/>
                <w:sz w:val="28"/>
                <w:szCs w:val="28"/>
                <w:lang w:eastAsia="ru-RU"/>
              </w:rPr>
              <w:t>Экзаменационный билет № 24</w:t>
            </w:r>
          </w:p>
          <w:p w:rsidR="007F361B" w:rsidRPr="00B74F24" w:rsidRDefault="007F361B" w:rsidP="00776FA7">
            <w:pPr>
              <w:spacing w:before="60" w:after="60" w:line="276" w:lineRule="auto"/>
              <w:jc w:val="center"/>
              <w:rPr>
                <w:rFonts w:ascii="Times New Roman" w:eastAsia="Times New Roman" w:hAnsi="Times New Roman" w:cs="Times New Roman"/>
                <w:b/>
                <w:sz w:val="28"/>
                <w:szCs w:val="28"/>
                <w:lang w:eastAsia="ru-RU"/>
              </w:rPr>
            </w:pPr>
            <w:r w:rsidRPr="00B74F24">
              <w:rPr>
                <w:rFonts w:ascii="Times New Roman" w:eastAsia="Times New Roman" w:hAnsi="Times New Roman" w:cs="Times New Roman"/>
                <w:lang w:eastAsia="ru-RU"/>
              </w:rPr>
              <w:t>По дисциплине</w:t>
            </w: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8"/>
                <w:szCs w:val="28"/>
                <w:lang w:eastAsia="ru-RU"/>
              </w:rPr>
              <w:t>Русский язык</w:t>
            </w:r>
          </w:p>
          <w:p w:rsidR="007F361B" w:rsidRPr="00B74F24" w:rsidRDefault="007F361B" w:rsidP="00776FA7">
            <w:pPr>
              <w:spacing w:before="60" w:after="60" w:line="276" w:lineRule="auto"/>
              <w:ind w:left="29" w:hanging="29"/>
              <w:jc w:val="center"/>
              <w:rPr>
                <w:rFonts w:ascii="Times New Roman" w:eastAsia="Times New Roman" w:hAnsi="Times New Roman" w:cs="Times New Roman"/>
                <w:szCs w:val="24"/>
                <w:lang w:eastAsia="ru-RU"/>
              </w:rPr>
            </w:pPr>
          </w:p>
          <w:p w:rsidR="007F361B" w:rsidRPr="00B74F24" w:rsidRDefault="007F361B" w:rsidP="00776FA7">
            <w:pPr>
              <w:spacing w:before="60" w:after="60" w:line="276" w:lineRule="auto"/>
              <w:ind w:left="29" w:hanging="29"/>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Группа ___                  Семестр 2</w:t>
            </w:r>
          </w:p>
        </w:tc>
        <w:tc>
          <w:tcPr>
            <w:tcW w:w="3240" w:type="dxa"/>
            <w:tcBorders>
              <w:top w:val="single" w:sz="4" w:space="0" w:color="auto"/>
              <w:left w:val="single" w:sz="4" w:space="0" w:color="auto"/>
              <w:bottom w:val="single" w:sz="4" w:space="0" w:color="auto"/>
              <w:right w:val="single" w:sz="4" w:space="0" w:color="auto"/>
            </w:tcBorders>
            <w:hideMark/>
          </w:tcPr>
          <w:p w:rsidR="007F361B" w:rsidRPr="00B74F24" w:rsidRDefault="007F361B" w:rsidP="00776FA7">
            <w:pPr>
              <w:spacing w:after="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УТВЕРЖДАЮ</w:t>
            </w:r>
          </w:p>
          <w:p w:rsidR="007F361B" w:rsidRPr="00B74F24" w:rsidRDefault="007F361B" w:rsidP="00776FA7">
            <w:pPr>
              <w:spacing w:after="12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Зам.директора по учебно-производственной работе</w:t>
            </w:r>
            <w:r w:rsidRPr="00B74F24">
              <w:rPr>
                <w:rFonts w:ascii="Times New Roman" w:eastAsia="Times New Roman" w:hAnsi="Times New Roman" w:cs="Times New Roman"/>
                <w:szCs w:val="24"/>
                <w:lang w:eastAsia="ru-RU"/>
              </w:rPr>
              <w:br/>
              <w:t xml:space="preserve">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________________ Минко Н.О.</w:t>
            </w:r>
          </w:p>
          <w:p w:rsidR="007F361B" w:rsidRPr="00B74F24" w:rsidRDefault="007F361B" w:rsidP="00776FA7">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tc>
      </w:tr>
    </w:tbl>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numPr>
          <w:ilvl w:val="0"/>
          <w:numId w:val="28"/>
        </w:numPr>
        <w:spacing w:after="0" w:line="240" w:lineRule="auto"/>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Вопрос</w:t>
      </w:r>
      <w:r w:rsidRPr="00B74F24">
        <w:rPr>
          <w:rFonts w:ascii="Times New Roman" w:eastAsia="Times New Roman" w:hAnsi="Times New Roman" w:cs="Times New Roman"/>
          <w:sz w:val="24"/>
          <w:szCs w:val="24"/>
        </w:rPr>
        <w:t>. Бессоюзное сложное предложение.</w:t>
      </w:r>
    </w:p>
    <w:p w:rsidR="007F361B" w:rsidRPr="00B74F24" w:rsidRDefault="007F361B" w:rsidP="007F361B">
      <w:pPr>
        <w:numPr>
          <w:ilvl w:val="0"/>
          <w:numId w:val="28"/>
        </w:numPr>
        <w:spacing w:after="0" w:line="240" w:lineRule="auto"/>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Задание</w:t>
      </w:r>
      <w:r w:rsidRPr="00B74F24">
        <w:rPr>
          <w:rFonts w:ascii="Times New Roman" w:eastAsia="Times New Roman" w:hAnsi="Times New Roman" w:cs="Times New Roman"/>
          <w:sz w:val="24"/>
          <w:szCs w:val="24"/>
        </w:rPr>
        <w:t xml:space="preserve">. </w:t>
      </w:r>
      <w:r w:rsidRPr="00B74F24">
        <w:rPr>
          <w:rFonts w:ascii="Times New Roman" w:eastAsia="Times New Roman" w:hAnsi="Times New Roman" w:cs="Times New Roman"/>
          <w:b/>
          <w:sz w:val="24"/>
          <w:szCs w:val="24"/>
        </w:rPr>
        <w:t>Образовать степени сравнения от прилагательного</w:t>
      </w:r>
      <w:r w:rsidRPr="00B74F24">
        <w:rPr>
          <w:rFonts w:ascii="Times New Roman" w:eastAsia="Times New Roman" w:hAnsi="Times New Roman" w:cs="Times New Roman"/>
          <w:sz w:val="24"/>
          <w:szCs w:val="24"/>
        </w:rPr>
        <w:t xml:space="preserve"> </w:t>
      </w:r>
      <w:r w:rsidRPr="00B74F24">
        <w:rPr>
          <w:rFonts w:ascii="Times New Roman" w:eastAsia="Times New Roman" w:hAnsi="Times New Roman" w:cs="Times New Roman"/>
          <w:i/>
          <w:sz w:val="24"/>
          <w:szCs w:val="24"/>
        </w:rPr>
        <w:t>хороший</w:t>
      </w:r>
      <w:r w:rsidRPr="00B74F24">
        <w:rPr>
          <w:rFonts w:ascii="Times New Roman" w:eastAsia="Times New Roman" w:hAnsi="Times New Roman" w:cs="Times New Roman"/>
          <w:sz w:val="24"/>
          <w:szCs w:val="24"/>
        </w:rPr>
        <w:t>.</w:t>
      </w:r>
    </w:p>
    <w:p w:rsidR="007F361B" w:rsidRPr="00B74F24" w:rsidRDefault="007F361B" w:rsidP="007F361B">
      <w:pPr>
        <w:numPr>
          <w:ilvl w:val="0"/>
          <w:numId w:val="28"/>
        </w:numPr>
        <w:spacing w:after="0" w:line="240" w:lineRule="auto"/>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Вставить пропущенные орфограммы, расставить знаки препинания.</w:t>
      </w:r>
    </w:p>
    <w:p w:rsidR="007F361B" w:rsidRPr="00B74F24" w:rsidRDefault="007F361B" w:rsidP="007F361B">
      <w:pPr>
        <w:spacing w:after="0" w:line="240" w:lineRule="auto"/>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Нам надо пот_рапливаться и поэтому мы наскоро подкрепившись сви(н\нн)ой туш_нкой и ш_коладом отправляемся в путь.</w:t>
      </w: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 Преподаватель ________________ Бабаева О.С.</w:t>
      </w: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uppressLineNumbers/>
        <w:suppressAutoHyphens/>
        <w:spacing w:before="120" w:after="120" w:line="240" w:lineRule="auto"/>
        <w:rPr>
          <w:rFonts w:ascii="Times New Roman" w:eastAsia="Times New Roman" w:hAnsi="Times New Roman" w:cs="Lucida Sans"/>
          <w:b/>
          <w:i/>
          <w:iCs/>
          <w:sz w:val="24"/>
          <w:szCs w:val="24"/>
          <w:lang w:eastAsia="zh-CN"/>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r w:rsidRPr="00B74F24">
        <w:rPr>
          <w:rFonts w:ascii="Times New Roman" w:eastAsia="Times New Roman" w:hAnsi="Times New Roman" w:cs="Times New Roman"/>
          <w:caps/>
          <w:sz w:val="24"/>
          <w:szCs w:val="24"/>
          <w:lang w:eastAsia="ru-RU"/>
        </w:rPr>
        <w:t>ГАПОУ РК «Петрозаводский техникум городского хозяйства»</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7F361B" w:rsidRPr="00B74F24" w:rsidTr="00776FA7">
        <w:trPr>
          <w:jc w:val="center"/>
        </w:trPr>
        <w:tc>
          <w:tcPr>
            <w:tcW w:w="3383"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spacing w:before="60" w:after="6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СОГЛАСОВАНО</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Зав. отделением</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___________ Городилова И.А.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p w:rsidR="007F361B" w:rsidRPr="00B74F24" w:rsidRDefault="007F361B" w:rsidP="00776FA7">
            <w:pPr>
              <w:spacing w:after="0" w:line="276" w:lineRule="auto"/>
              <w:rPr>
                <w:rFonts w:ascii="Times New Roman" w:eastAsia="Times New Roman" w:hAnsi="Times New Roman" w:cs="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cs="Times New Roman"/>
                <w:sz w:val="28"/>
                <w:szCs w:val="28"/>
                <w:lang w:eastAsia="ru-RU"/>
              </w:rPr>
            </w:pPr>
            <w:r w:rsidRPr="00B74F24">
              <w:rPr>
                <w:rFonts w:ascii="Times New Roman" w:eastAsia="Times New Roman" w:hAnsi="Times New Roman" w:cs="Times New Roman"/>
                <w:sz w:val="28"/>
                <w:szCs w:val="28"/>
                <w:lang w:eastAsia="ru-RU"/>
              </w:rPr>
              <w:t>Экзаменационный билет № 25</w:t>
            </w:r>
          </w:p>
          <w:p w:rsidR="007F361B" w:rsidRPr="00B74F24" w:rsidRDefault="007F361B" w:rsidP="00776FA7">
            <w:pPr>
              <w:spacing w:before="60" w:after="60" w:line="276" w:lineRule="auto"/>
              <w:jc w:val="center"/>
              <w:rPr>
                <w:rFonts w:ascii="Times New Roman" w:eastAsia="Times New Roman" w:hAnsi="Times New Roman" w:cs="Times New Roman"/>
                <w:b/>
                <w:sz w:val="28"/>
                <w:szCs w:val="28"/>
                <w:lang w:eastAsia="ru-RU"/>
              </w:rPr>
            </w:pPr>
            <w:r w:rsidRPr="00B74F24">
              <w:rPr>
                <w:rFonts w:ascii="Times New Roman" w:eastAsia="Times New Roman" w:hAnsi="Times New Roman" w:cs="Times New Roman"/>
                <w:lang w:eastAsia="ru-RU"/>
              </w:rPr>
              <w:t>По дисциплине</w:t>
            </w: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8"/>
                <w:szCs w:val="28"/>
                <w:lang w:eastAsia="ru-RU"/>
              </w:rPr>
              <w:t>Русский язык</w:t>
            </w:r>
          </w:p>
          <w:p w:rsidR="007F361B" w:rsidRPr="00B74F24" w:rsidRDefault="007F361B" w:rsidP="00776FA7">
            <w:pPr>
              <w:spacing w:before="60" w:after="60" w:line="276" w:lineRule="auto"/>
              <w:ind w:left="29" w:hanging="29"/>
              <w:jc w:val="center"/>
              <w:rPr>
                <w:rFonts w:ascii="Times New Roman" w:eastAsia="Times New Roman" w:hAnsi="Times New Roman" w:cs="Times New Roman"/>
                <w:szCs w:val="24"/>
                <w:lang w:eastAsia="ru-RU"/>
              </w:rPr>
            </w:pPr>
          </w:p>
          <w:p w:rsidR="007F361B" w:rsidRPr="00B74F24" w:rsidRDefault="007F361B" w:rsidP="00776FA7">
            <w:pPr>
              <w:spacing w:before="60" w:after="60" w:line="276" w:lineRule="auto"/>
              <w:ind w:left="29" w:hanging="29"/>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Группа ___                   Семестр 2</w:t>
            </w:r>
          </w:p>
        </w:tc>
        <w:tc>
          <w:tcPr>
            <w:tcW w:w="3240" w:type="dxa"/>
            <w:tcBorders>
              <w:top w:val="single" w:sz="4" w:space="0" w:color="auto"/>
              <w:left w:val="single" w:sz="4" w:space="0" w:color="auto"/>
              <w:bottom w:val="single" w:sz="4" w:space="0" w:color="auto"/>
              <w:right w:val="single" w:sz="4" w:space="0" w:color="auto"/>
            </w:tcBorders>
            <w:hideMark/>
          </w:tcPr>
          <w:p w:rsidR="007F361B" w:rsidRPr="00B74F24" w:rsidRDefault="007F361B" w:rsidP="00776FA7">
            <w:pPr>
              <w:spacing w:after="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УТВЕРЖДАЮ</w:t>
            </w:r>
          </w:p>
          <w:p w:rsidR="007F361B" w:rsidRPr="00B74F24" w:rsidRDefault="007F361B" w:rsidP="00776FA7">
            <w:pPr>
              <w:spacing w:after="12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Зам.директора по учебно-производственной работе</w:t>
            </w:r>
            <w:r w:rsidRPr="00B74F24">
              <w:rPr>
                <w:rFonts w:ascii="Times New Roman" w:eastAsia="Times New Roman" w:hAnsi="Times New Roman" w:cs="Times New Roman"/>
                <w:szCs w:val="24"/>
                <w:lang w:eastAsia="ru-RU"/>
              </w:rPr>
              <w:br/>
              <w:t xml:space="preserve">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________________ Минко Н.О.</w:t>
            </w:r>
          </w:p>
          <w:p w:rsidR="007F361B" w:rsidRPr="00B74F24" w:rsidRDefault="007F361B" w:rsidP="00776FA7">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tc>
      </w:tr>
    </w:tbl>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numPr>
          <w:ilvl w:val="0"/>
          <w:numId w:val="29"/>
        </w:numPr>
        <w:spacing w:after="0" w:line="240" w:lineRule="auto"/>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Вопрос.</w:t>
      </w:r>
      <w:r w:rsidRPr="00B74F24">
        <w:rPr>
          <w:rFonts w:ascii="Times New Roman" w:eastAsia="Times New Roman" w:hAnsi="Times New Roman" w:cs="Times New Roman"/>
          <w:sz w:val="24"/>
          <w:szCs w:val="24"/>
        </w:rPr>
        <w:t xml:space="preserve"> Вводные слова и словосочетания. </w:t>
      </w:r>
    </w:p>
    <w:p w:rsidR="007F361B" w:rsidRPr="00B74F24" w:rsidRDefault="007F361B" w:rsidP="007F361B">
      <w:pPr>
        <w:numPr>
          <w:ilvl w:val="0"/>
          <w:numId w:val="29"/>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Расставить ударение в словах.</w:t>
      </w:r>
    </w:p>
    <w:p w:rsidR="007F361B" w:rsidRPr="00B74F24" w:rsidRDefault="007F361B" w:rsidP="007F361B">
      <w:pPr>
        <w:spacing w:after="0" w:line="240" w:lineRule="auto"/>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Баловать, премировать, позвонит, шарфы, торты, обеспечение, красивейший, завралась, черпать, каталог.</w:t>
      </w:r>
    </w:p>
    <w:p w:rsidR="007F361B" w:rsidRPr="00B74F24" w:rsidRDefault="007F361B" w:rsidP="007F361B">
      <w:pPr>
        <w:numPr>
          <w:ilvl w:val="0"/>
          <w:numId w:val="29"/>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Расставить знаки препинания.</w:t>
      </w:r>
    </w:p>
    <w:p w:rsidR="007F361B" w:rsidRPr="00B74F24" w:rsidRDefault="007F361B" w:rsidP="007F361B">
      <w:pPr>
        <w:spacing w:after="0" w:line="240" w:lineRule="auto"/>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К счастью до ближайшей охотничьей избушки в которой мы рассчитывали устроить ночёвку оставалось по-видимому совсем недалеко.</w:t>
      </w: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 Преподаватель ________________ Бабаева О.С.</w:t>
      </w: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r w:rsidRPr="00B74F24">
        <w:rPr>
          <w:rFonts w:ascii="Times New Roman" w:eastAsia="Times New Roman" w:hAnsi="Times New Roman" w:cs="Times New Roman"/>
          <w:caps/>
          <w:sz w:val="24"/>
          <w:szCs w:val="24"/>
          <w:lang w:eastAsia="ru-RU"/>
        </w:rPr>
        <w:t>ГАПОУ РК «Петрозаводский техникум городского хозяйства»</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7F361B" w:rsidRPr="00B74F24" w:rsidTr="00776FA7">
        <w:trPr>
          <w:jc w:val="center"/>
        </w:trPr>
        <w:tc>
          <w:tcPr>
            <w:tcW w:w="3383"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spacing w:before="60" w:after="6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СОГЛАСОВАНО</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lastRenderedPageBreak/>
              <w:t>Зав. отделением</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 Городилова И.А.</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p w:rsidR="007F361B" w:rsidRPr="00B74F24" w:rsidRDefault="007F361B" w:rsidP="00776FA7">
            <w:pPr>
              <w:spacing w:after="0" w:line="276" w:lineRule="auto"/>
              <w:rPr>
                <w:rFonts w:ascii="Times New Roman" w:eastAsia="Times New Roman" w:hAnsi="Times New Roman" w:cs="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cs="Times New Roman"/>
                <w:sz w:val="28"/>
                <w:szCs w:val="28"/>
                <w:lang w:eastAsia="ru-RU"/>
              </w:rPr>
            </w:pPr>
            <w:r w:rsidRPr="00B74F24">
              <w:rPr>
                <w:rFonts w:ascii="Times New Roman" w:eastAsia="Times New Roman" w:hAnsi="Times New Roman" w:cs="Times New Roman"/>
                <w:sz w:val="28"/>
                <w:szCs w:val="28"/>
                <w:lang w:eastAsia="ru-RU"/>
              </w:rPr>
              <w:lastRenderedPageBreak/>
              <w:t>Экзаменационный билет № 26</w:t>
            </w:r>
          </w:p>
          <w:p w:rsidR="007F361B" w:rsidRPr="00B74F24" w:rsidRDefault="007F361B" w:rsidP="00776FA7">
            <w:pPr>
              <w:spacing w:before="60" w:after="60" w:line="276" w:lineRule="auto"/>
              <w:jc w:val="center"/>
              <w:rPr>
                <w:rFonts w:ascii="Times New Roman" w:eastAsia="Times New Roman" w:hAnsi="Times New Roman" w:cs="Times New Roman"/>
                <w:b/>
                <w:sz w:val="28"/>
                <w:szCs w:val="28"/>
                <w:lang w:eastAsia="ru-RU"/>
              </w:rPr>
            </w:pPr>
            <w:r w:rsidRPr="00B74F24">
              <w:rPr>
                <w:rFonts w:ascii="Times New Roman" w:eastAsia="Times New Roman" w:hAnsi="Times New Roman" w:cs="Times New Roman"/>
                <w:lang w:eastAsia="ru-RU"/>
              </w:rPr>
              <w:lastRenderedPageBreak/>
              <w:t>По дисциплине</w:t>
            </w: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8"/>
                <w:szCs w:val="28"/>
                <w:lang w:eastAsia="ru-RU"/>
              </w:rPr>
              <w:t>Русский язык</w:t>
            </w:r>
          </w:p>
          <w:p w:rsidR="007F361B" w:rsidRPr="00B74F24" w:rsidRDefault="007F361B" w:rsidP="00776FA7">
            <w:pPr>
              <w:spacing w:before="60" w:after="60" w:line="276" w:lineRule="auto"/>
              <w:ind w:left="29" w:hanging="29"/>
              <w:jc w:val="center"/>
              <w:rPr>
                <w:rFonts w:ascii="Times New Roman" w:eastAsia="Times New Roman" w:hAnsi="Times New Roman" w:cs="Times New Roman"/>
                <w:szCs w:val="24"/>
                <w:lang w:eastAsia="ru-RU"/>
              </w:rPr>
            </w:pPr>
          </w:p>
          <w:p w:rsidR="007F361B" w:rsidRPr="00B74F24" w:rsidRDefault="007F361B" w:rsidP="00776FA7">
            <w:pPr>
              <w:spacing w:before="60" w:after="60" w:line="276" w:lineRule="auto"/>
              <w:ind w:left="29" w:hanging="29"/>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Группа ___                   Семестр 2</w:t>
            </w:r>
          </w:p>
        </w:tc>
        <w:tc>
          <w:tcPr>
            <w:tcW w:w="3240" w:type="dxa"/>
            <w:tcBorders>
              <w:top w:val="single" w:sz="4" w:space="0" w:color="auto"/>
              <w:left w:val="single" w:sz="4" w:space="0" w:color="auto"/>
              <w:bottom w:val="single" w:sz="4" w:space="0" w:color="auto"/>
              <w:right w:val="single" w:sz="4" w:space="0" w:color="auto"/>
            </w:tcBorders>
            <w:hideMark/>
          </w:tcPr>
          <w:p w:rsidR="007F361B" w:rsidRPr="00B74F24" w:rsidRDefault="007F361B" w:rsidP="00776FA7">
            <w:pPr>
              <w:spacing w:after="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lastRenderedPageBreak/>
              <w:t>УТВЕРЖДАЮ</w:t>
            </w:r>
          </w:p>
          <w:p w:rsidR="007F361B" w:rsidRPr="00B74F24" w:rsidRDefault="007F361B" w:rsidP="00776FA7">
            <w:pPr>
              <w:spacing w:after="12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lastRenderedPageBreak/>
              <w:t>Зам.директора по учебно-производственной работе</w:t>
            </w:r>
            <w:r w:rsidRPr="00B74F24">
              <w:rPr>
                <w:rFonts w:ascii="Times New Roman" w:eastAsia="Times New Roman" w:hAnsi="Times New Roman" w:cs="Times New Roman"/>
                <w:szCs w:val="24"/>
                <w:lang w:eastAsia="ru-RU"/>
              </w:rPr>
              <w:br/>
              <w:t xml:space="preserve">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________________ Минко Н.О.</w:t>
            </w:r>
          </w:p>
          <w:p w:rsidR="007F361B" w:rsidRPr="00B74F24" w:rsidRDefault="007F361B" w:rsidP="00776FA7">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tc>
      </w:tr>
    </w:tbl>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numPr>
          <w:ilvl w:val="2"/>
          <w:numId w:val="2"/>
        </w:numPr>
        <w:spacing w:after="0" w:line="240" w:lineRule="auto"/>
        <w:ind w:left="426" w:hanging="426"/>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Вопрос.</w:t>
      </w:r>
      <w:r w:rsidRPr="00B74F24">
        <w:rPr>
          <w:rFonts w:ascii="Times New Roman" w:eastAsia="Times New Roman" w:hAnsi="Times New Roman" w:cs="Times New Roman"/>
          <w:sz w:val="24"/>
          <w:szCs w:val="24"/>
        </w:rPr>
        <w:t xml:space="preserve"> Функциональные стили языка. Публицистический стиль.</w:t>
      </w:r>
    </w:p>
    <w:p w:rsidR="007F361B" w:rsidRPr="00B74F24" w:rsidRDefault="007F361B" w:rsidP="007F361B">
      <w:pPr>
        <w:numPr>
          <w:ilvl w:val="2"/>
          <w:numId w:val="2"/>
        </w:numPr>
        <w:spacing w:after="0" w:line="240" w:lineRule="auto"/>
        <w:ind w:left="426" w:hanging="426"/>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Раскрыть скобки, вставить пропущенные буквы.</w:t>
      </w:r>
    </w:p>
    <w:p w:rsidR="007F361B" w:rsidRPr="00B74F24" w:rsidRDefault="007F361B" w:rsidP="007F361B">
      <w:pPr>
        <w:spacing w:after="0" w:line="240" w:lineRule="auto"/>
        <w:ind w:left="426" w:hanging="426"/>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Направ_, справ_, настеж_,чере_чур, (в)заперти, (в)дребезги, (после)завтра, (быстро)быстро, (еле)еле, (по)дружески, (по)старому, (точь)в(точь), (бок)о(бок).</w:t>
      </w:r>
    </w:p>
    <w:p w:rsidR="007F361B" w:rsidRPr="00B74F24" w:rsidRDefault="007F361B" w:rsidP="007F361B">
      <w:pPr>
        <w:numPr>
          <w:ilvl w:val="2"/>
          <w:numId w:val="2"/>
        </w:numPr>
        <w:spacing w:after="0" w:line="240" w:lineRule="auto"/>
        <w:ind w:left="426" w:hanging="426"/>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Расставить знаки препинания.</w:t>
      </w:r>
    </w:p>
    <w:p w:rsidR="007F361B" w:rsidRPr="00B74F24" w:rsidRDefault="007F361B" w:rsidP="007F361B">
      <w:pPr>
        <w:spacing w:after="0" w:line="240" w:lineRule="auto"/>
        <w:ind w:left="426" w:hanging="426"/>
        <w:jc w:val="both"/>
        <w:rPr>
          <w:rFonts w:ascii="Times New Roman" w:eastAsia="Times New Roman" w:hAnsi="Times New Roman" w:cs="Times New Roman"/>
          <w:i/>
          <w:sz w:val="24"/>
          <w:szCs w:val="24"/>
        </w:rPr>
      </w:pPr>
      <w:r w:rsidRPr="00B74F24">
        <w:rPr>
          <w:rFonts w:ascii="Times New Roman" w:eastAsia="Times New Roman" w:hAnsi="Times New Roman" w:cs="Times New Roman"/>
          <w:i/>
          <w:sz w:val="24"/>
          <w:szCs w:val="24"/>
        </w:rPr>
        <w:t>Обескураженный и задумчивый я невольно снял очки и сунув их в карман двинулся к кладке намереваясь спросить у кладчика нельзя ли поработать.</w:t>
      </w:r>
    </w:p>
    <w:p w:rsidR="007F361B" w:rsidRPr="00B74F24" w:rsidRDefault="007F361B" w:rsidP="007F361B">
      <w:pPr>
        <w:spacing w:after="0" w:line="240" w:lineRule="auto"/>
        <w:ind w:left="4248"/>
        <w:jc w:val="both"/>
        <w:rPr>
          <w:rFonts w:ascii="Times New Roman" w:eastAsia="Times New Roman" w:hAnsi="Times New Roman" w:cs="Times New Roman"/>
          <w:i/>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 Преподаватель ________________ Бабаева О.С.</w:t>
      </w:r>
    </w:p>
    <w:p w:rsidR="007F361B" w:rsidRPr="00B74F24" w:rsidRDefault="007F361B" w:rsidP="007F361B">
      <w:pPr>
        <w:suppressLineNumbers/>
        <w:suppressAutoHyphens/>
        <w:spacing w:before="120" w:after="120" w:line="240" w:lineRule="auto"/>
        <w:rPr>
          <w:rFonts w:ascii="Times New Roman" w:eastAsia="Times New Roman" w:hAnsi="Times New Roman" w:cs="Lucida Sans"/>
          <w:b/>
          <w:i/>
          <w:iCs/>
          <w:sz w:val="24"/>
          <w:szCs w:val="24"/>
          <w:lang w:eastAsia="zh-CN"/>
        </w:rPr>
      </w:pPr>
    </w:p>
    <w:p w:rsidR="007F361B" w:rsidRPr="00B74F24" w:rsidRDefault="007F361B" w:rsidP="007F361B">
      <w:pPr>
        <w:suppressLineNumbers/>
        <w:suppressAutoHyphens/>
        <w:spacing w:before="120" w:after="120" w:line="240" w:lineRule="auto"/>
        <w:rPr>
          <w:rFonts w:ascii="Times New Roman" w:eastAsia="Times New Roman" w:hAnsi="Times New Roman" w:cs="Lucida Sans"/>
          <w:b/>
          <w:i/>
          <w:iCs/>
          <w:sz w:val="24"/>
          <w:szCs w:val="24"/>
          <w:lang w:eastAsia="zh-CN"/>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r w:rsidRPr="00B74F24">
        <w:rPr>
          <w:rFonts w:ascii="Times New Roman" w:eastAsia="Times New Roman" w:hAnsi="Times New Roman" w:cs="Times New Roman"/>
          <w:caps/>
          <w:sz w:val="24"/>
          <w:szCs w:val="24"/>
          <w:lang w:eastAsia="ru-RU"/>
        </w:rPr>
        <w:t>ГАПОУ РК «Петрозаводский техникум городского хозяйства»</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7F361B" w:rsidRPr="00B74F24" w:rsidTr="00776FA7">
        <w:trPr>
          <w:jc w:val="center"/>
        </w:trPr>
        <w:tc>
          <w:tcPr>
            <w:tcW w:w="3383"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spacing w:before="60" w:after="6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СОГЛАСОВАНО</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Зав. отделением</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 Городилова И.А.</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p w:rsidR="007F361B" w:rsidRPr="00B74F24" w:rsidRDefault="007F361B" w:rsidP="00776FA7">
            <w:pPr>
              <w:spacing w:after="0" w:line="276" w:lineRule="auto"/>
              <w:rPr>
                <w:rFonts w:ascii="Times New Roman" w:eastAsia="Times New Roman" w:hAnsi="Times New Roman" w:cs="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cs="Times New Roman"/>
                <w:sz w:val="28"/>
                <w:szCs w:val="28"/>
                <w:lang w:eastAsia="ru-RU"/>
              </w:rPr>
            </w:pPr>
            <w:r w:rsidRPr="00B74F24">
              <w:rPr>
                <w:rFonts w:ascii="Times New Roman" w:eastAsia="Times New Roman" w:hAnsi="Times New Roman" w:cs="Times New Roman"/>
                <w:sz w:val="28"/>
                <w:szCs w:val="28"/>
                <w:lang w:eastAsia="ru-RU"/>
              </w:rPr>
              <w:t>Экзаменационный билет № 27</w:t>
            </w:r>
          </w:p>
          <w:p w:rsidR="007F361B" w:rsidRPr="00B74F24" w:rsidRDefault="007F361B" w:rsidP="00776FA7">
            <w:pPr>
              <w:spacing w:before="60" w:after="60" w:line="276" w:lineRule="auto"/>
              <w:jc w:val="center"/>
              <w:rPr>
                <w:rFonts w:ascii="Times New Roman" w:eastAsia="Times New Roman" w:hAnsi="Times New Roman" w:cs="Times New Roman"/>
                <w:b/>
                <w:sz w:val="28"/>
                <w:szCs w:val="28"/>
                <w:lang w:eastAsia="ru-RU"/>
              </w:rPr>
            </w:pPr>
            <w:r w:rsidRPr="00B74F24">
              <w:rPr>
                <w:rFonts w:ascii="Times New Roman" w:eastAsia="Times New Roman" w:hAnsi="Times New Roman" w:cs="Times New Roman"/>
                <w:lang w:eastAsia="ru-RU"/>
              </w:rPr>
              <w:t>По дисциплине</w:t>
            </w: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8"/>
                <w:szCs w:val="28"/>
                <w:lang w:eastAsia="ru-RU"/>
              </w:rPr>
              <w:t>Русский язык</w:t>
            </w:r>
          </w:p>
          <w:p w:rsidR="007F361B" w:rsidRPr="00B74F24" w:rsidRDefault="007F361B" w:rsidP="00776FA7">
            <w:pPr>
              <w:spacing w:before="60" w:after="60" w:line="276" w:lineRule="auto"/>
              <w:ind w:left="29" w:hanging="29"/>
              <w:jc w:val="center"/>
              <w:rPr>
                <w:rFonts w:ascii="Times New Roman" w:eastAsia="Times New Roman" w:hAnsi="Times New Roman" w:cs="Times New Roman"/>
                <w:szCs w:val="24"/>
                <w:lang w:eastAsia="ru-RU"/>
              </w:rPr>
            </w:pPr>
          </w:p>
          <w:p w:rsidR="007F361B" w:rsidRPr="00B74F24" w:rsidRDefault="007F361B" w:rsidP="00776FA7">
            <w:pPr>
              <w:spacing w:before="60" w:after="60" w:line="276" w:lineRule="auto"/>
              <w:ind w:left="29" w:hanging="29"/>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Группа ____                   Семестр 2</w:t>
            </w:r>
          </w:p>
        </w:tc>
        <w:tc>
          <w:tcPr>
            <w:tcW w:w="3240" w:type="dxa"/>
            <w:tcBorders>
              <w:top w:val="single" w:sz="4" w:space="0" w:color="auto"/>
              <w:left w:val="single" w:sz="4" w:space="0" w:color="auto"/>
              <w:bottom w:val="single" w:sz="4" w:space="0" w:color="auto"/>
              <w:right w:val="single" w:sz="4" w:space="0" w:color="auto"/>
            </w:tcBorders>
            <w:hideMark/>
          </w:tcPr>
          <w:p w:rsidR="007F361B" w:rsidRPr="00B74F24" w:rsidRDefault="007F361B" w:rsidP="00776FA7">
            <w:pPr>
              <w:spacing w:after="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УТВЕРЖДАЮ</w:t>
            </w:r>
          </w:p>
          <w:p w:rsidR="007F361B" w:rsidRPr="00B74F24" w:rsidRDefault="007F361B" w:rsidP="00776FA7">
            <w:pPr>
              <w:spacing w:after="12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Зам.директора по учебно-производственной работе</w:t>
            </w:r>
            <w:r w:rsidRPr="00B74F24">
              <w:rPr>
                <w:rFonts w:ascii="Times New Roman" w:eastAsia="Times New Roman" w:hAnsi="Times New Roman" w:cs="Times New Roman"/>
                <w:szCs w:val="24"/>
                <w:lang w:eastAsia="ru-RU"/>
              </w:rPr>
              <w:br/>
              <w:t xml:space="preserve">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________________ Минко Н.О.</w:t>
            </w:r>
          </w:p>
          <w:p w:rsidR="007F361B" w:rsidRPr="00B74F24" w:rsidRDefault="007F361B" w:rsidP="00776FA7">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tc>
      </w:tr>
    </w:tbl>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spacing w:after="0" w:line="240" w:lineRule="auto"/>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 xml:space="preserve">     1.  Вопрос.</w:t>
      </w:r>
      <w:r w:rsidRPr="00B74F24">
        <w:rPr>
          <w:rFonts w:ascii="Times New Roman" w:eastAsia="Times New Roman" w:hAnsi="Times New Roman" w:cs="Times New Roman"/>
          <w:sz w:val="24"/>
          <w:szCs w:val="24"/>
        </w:rPr>
        <w:t xml:space="preserve"> Функциональные стили языка. Официально-деловой стиль.</w:t>
      </w:r>
    </w:p>
    <w:p w:rsidR="007F361B" w:rsidRPr="00B74F24" w:rsidRDefault="007F361B" w:rsidP="007F361B">
      <w:pPr>
        <w:spacing w:after="0" w:line="240" w:lineRule="auto"/>
        <w:ind w:left="303"/>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2. Задание. Вставить пропущенные орфограммы.</w:t>
      </w:r>
    </w:p>
    <w:p w:rsidR="007F361B" w:rsidRPr="00B74F24" w:rsidRDefault="007F361B" w:rsidP="007F361B">
      <w:pPr>
        <w:spacing w:after="0" w:line="240" w:lineRule="auto"/>
        <w:jc w:val="both"/>
        <w:rPr>
          <w:rFonts w:ascii="Times New Roman" w:eastAsia="Times New Roman" w:hAnsi="Times New Roman" w:cs="Times New Roman"/>
          <w:i/>
          <w:sz w:val="24"/>
          <w:szCs w:val="24"/>
        </w:rPr>
      </w:pPr>
      <w:r w:rsidRPr="00B74F24">
        <w:rPr>
          <w:rFonts w:ascii="Times New Roman" w:eastAsia="Times New Roman" w:hAnsi="Times New Roman" w:cs="Times New Roman"/>
          <w:i/>
          <w:sz w:val="24"/>
          <w:szCs w:val="24"/>
        </w:rPr>
        <w:t>Прик_снуться, пол_гать, отт_рать, соч_тать, покл_ниться, отр_сль, р_сток, ск_чок, р_весник, р_внина.</w:t>
      </w:r>
    </w:p>
    <w:p w:rsidR="007F361B" w:rsidRPr="00B74F24" w:rsidRDefault="007F361B" w:rsidP="007F361B">
      <w:pPr>
        <w:spacing w:after="0" w:line="240" w:lineRule="auto"/>
        <w:ind w:left="303"/>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3. Задание. Расставить знаки препинания.</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i/>
          <w:sz w:val="24"/>
          <w:szCs w:val="24"/>
          <w:lang w:eastAsia="ru-RU"/>
        </w:rPr>
        <w:t>Во дворе возле крыльца стояла пара лошадей запряженных в сани поджидая Давыдова собравшегося ехать в район.</w:t>
      </w: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 Преподаватель ________________ Бабаева О.С.</w:t>
      </w:r>
    </w:p>
    <w:p w:rsidR="007F361B" w:rsidRPr="00B74F24" w:rsidRDefault="007F361B" w:rsidP="007F361B">
      <w:pPr>
        <w:suppressLineNumbers/>
        <w:suppressAutoHyphens/>
        <w:spacing w:before="120" w:after="120" w:line="240" w:lineRule="auto"/>
        <w:rPr>
          <w:rFonts w:ascii="Times New Roman" w:eastAsia="Times New Roman" w:hAnsi="Times New Roman" w:cs="Lucida Sans"/>
          <w:b/>
          <w:i/>
          <w:iCs/>
          <w:sz w:val="24"/>
          <w:szCs w:val="24"/>
          <w:lang w:eastAsia="zh-CN"/>
        </w:rPr>
      </w:pPr>
    </w:p>
    <w:p w:rsidR="007F361B" w:rsidRPr="00B74F24" w:rsidRDefault="007F361B" w:rsidP="007F361B">
      <w:pPr>
        <w:suppressLineNumbers/>
        <w:suppressAutoHyphens/>
        <w:spacing w:before="120" w:after="120" w:line="240" w:lineRule="auto"/>
        <w:rPr>
          <w:rFonts w:ascii="Times New Roman" w:eastAsia="Times New Roman" w:hAnsi="Times New Roman" w:cs="Lucida Sans"/>
          <w:b/>
          <w:i/>
          <w:iCs/>
          <w:sz w:val="24"/>
          <w:szCs w:val="24"/>
          <w:lang w:eastAsia="zh-CN"/>
        </w:rPr>
      </w:pPr>
    </w:p>
    <w:p w:rsidR="007F361B" w:rsidRPr="00B74F24" w:rsidRDefault="007F361B" w:rsidP="007F361B">
      <w:pPr>
        <w:suppressLineNumbers/>
        <w:suppressAutoHyphens/>
        <w:spacing w:before="120" w:after="120" w:line="240" w:lineRule="auto"/>
        <w:rPr>
          <w:rFonts w:ascii="Times New Roman" w:eastAsia="Times New Roman" w:hAnsi="Times New Roman" w:cs="Lucida Sans"/>
          <w:b/>
          <w:i/>
          <w:iCs/>
          <w:sz w:val="24"/>
          <w:szCs w:val="24"/>
          <w:lang w:eastAsia="zh-CN"/>
        </w:rPr>
      </w:pPr>
    </w:p>
    <w:p w:rsidR="007F361B" w:rsidRPr="00B74F24" w:rsidRDefault="007F361B" w:rsidP="007F361B">
      <w:pPr>
        <w:suppressLineNumbers/>
        <w:suppressAutoHyphens/>
        <w:spacing w:before="120" w:after="120" w:line="240" w:lineRule="auto"/>
        <w:rPr>
          <w:rFonts w:ascii="Times New Roman" w:eastAsia="Times New Roman" w:hAnsi="Times New Roman" w:cs="Lucida Sans"/>
          <w:b/>
          <w:i/>
          <w:iCs/>
          <w:sz w:val="24"/>
          <w:szCs w:val="24"/>
          <w:lang w:eastAsia="zh-CN"/>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r w:rsidRPr="00B74F24">
        <w:rPr>
          <w:rFonts w:ascii="Times New Roman" w:eastAsia="Times New Roman" w:hAnsi="Times New Roman" w:cs="Times New Roman"/>
          <w:caps/>
          <w:sz w:val="24"/>
          <w:szCs w:val="24"/>
          <w:lang w:eastAsia="ru-RU"/>
        </w:rPr>
        <w:t>ГАПОУ РК «Петрозаводский техникум городского хозяйства»</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7F361B" w:rsidRPr="00B74F24" w:rsidTr="00776FA7">
        <w:trPr>
          <w:jc w:val="center"/>
        </w:trPr>
        <w:tc>
          <w:tcPr>
            <w:tcW w:w="3383"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spacing w:before="60" w:after="6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СОГЛАСОВАНО</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Зав. отделением</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 Городилова И.А.</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lastRenderedPageBreak/>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p w:rsidR="007F361B" w:rsidRPr="00B74F24" w:rsidRDefault="007F361B" w:rsidP="00776FA7">
            <w:pPr>
              <w:spacing w:after="0" w:line="276" w:lineRule="auto"/>
              <w:rPr>
                <w:rFonts w:ascii="Times New Roman" w:eastAsia="Times New Roman" w:hAnsi="Times New Roman" w:cs="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cs="Times New Roman"/>
                <w:sz w:val="28"/>
                <w:szCs w:val="28"/>
                <w:lang w:eastAsia="ru-RU"/>
              </w:rPr>
            </w:pPr>
            <w:r w:rsidRPr="00B74F24">
              <w:rPr>
                <w:rFonts w:ascii="Times New Roman" w:eastAsia="Times New Roman" w:hAnsi="Times New Roman" w:cs="Times New Roman"/>
                <w:sz w:val="28"/>
                <w:szCs w:val="28"/>
                <w:lang w:eastAsia="ru-RU"/>
              </w:rPr>
              <w:lastRenderedPageBreak/>
              <w:t>Экзаменационный билет № 28</w:t>
            </w:r>
          </w:p>
          <w:p w:rsidR="007F361B" w:rsidRPr="00B74F24" w:rsidRDefault="007F361B" w:rsidP="00776FA7">
            <w:pPr>
              <w:spacing w:before="60" w:after="60" w:line="276" w:lineRule="auto"/>
              <w:jc w:val="center"/>
              <w:rPr>
                <w:rFonts w:ascii="Times New Roman" w:eastAsia="Times New Roman" w:hAnsi="Times New Roman" w:cs="Times New Roman"/>
                <w:b/>
                <w:sz w:val="28"/>
                <w:szCs w:val="28"/>
                <w:lang w:eastAsia="ru-RU"/>
              </w:rPr>
            </w:pPr>
            <w:r w:rsidRPr="00B74F24">
              <w:rPr>
                <w:rFonts w:ascii="Times New Roman" w:eastAsia="Times New Roman" w:hAnsi="Times New Roman" w:cs="Times New Roman"/>
                <w:lang w:eastAsia="ru-RU"/>
              </w:rPr>
              <w:t>По дисциплине</w:t>
            </w: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8"/>
                <w:szCs w:val="28"/>
                <w:lang w:eastAsia="ru-RU"/>
              </w:rPr>
              <w:t>Русский язык</w:t>
            </w:r>
          </w:p>
          <w:p w:rsidR="007F361B" w:rsidRPr="00B74F24" w:rsidRDefault="007F361B" w:rsidP="00776FA7">
            <w:pPr>
              <w:spacing w:before="60" w:after="60" w:line="276" w:lineRule="auto"/>
              <w:ind w:left="29" w:hanging="29"/>
              <w:jc w:val="center"/>
              <w:rPr>
                <w:rFonts w:ascii="Times New Roman" w:eastAsia="Times New Roman" w:hAnsi="Times New Roman" w:cs="Times New Roman"/>
                <w:szCs w:val="24"/>
                <w:lang w:eastAsia="ru-RU"/>
              </w:rPr>
            </w:pPr>
          </w:p>
          <w:p w:rsidR="007F361B" w:rsidRPr="00B74F24" w:rsidRDefault="007F361B" w:rsidP="00776FA7">
            <w:pPr>
              <w:spacing w:before="60" w:after="60" w:line="276" w:lineRule="auto"/>
              <w:ind w:left="29" w:hanging="29"/>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lastRenderedPageBreak/>
              <w:t>Группа ___                   Семестр 2</w:t>
            </w:r>
          </w:p>
        </w:tc>
        <w:tc>
          <w:tcPr>
            <w:tcW w:w="3240" w:type="dxa"/>
            <w:tcBorders>
              <w:top w:val="single" w:sz="4" w:space="0" w:color="auto"/>
              <w:left w:val="single" w:sz="4" w:space="0" w:color="auto"/>
              <w:bottom w:val="single" w:sz="4" w:space="0" w:color="auto"/>
              <w:right w:val="single" w:sz="4" w:space="0" w:color="auto"/>
            </w:tcBorders>
            <w:hideMark/>
          </w:tcPr>
          <w:p w:rsidR="007F361B" w:rsidRPr="00B74F24" w:rsidRDefault="007F361B" w:rsidP="00776FA7">
            <w:pPr>
              <w:spacing w:after="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lastRenderedPageBreak/>
              <w:t>УТВЕРЖДАЮ</w:t>
            </w:r>
          </w:p>
          <w:p w:rsidR="007F361B" w:rsidRPr="00B74F24" w:rsidRDefault="007F361B" w:rsidP="00776FA7">
            <w:pPr>
              <w:spacing w:after="12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Зам.директора по учебно-производственной работе</w:t>
            </w:r>
            <w:r w:rsidRPr="00B74F24">
              <w:rPr>
                <w:rFonts w:ascii="Times New Roman" w:eastAsia="Times New Roman" w:hAnsi="Times New Roman" w:cs="Times New Roman"/>
                <w:szCs w:val="24"/>
                <w:lang w:eastAsia="ru-RU"/>
              </w:rPr>
              <w:br/>
              <w:t xml:space="preserve">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________________ Минко Н.О.</w:t>
            </w:r>
          </w:p>
          <w:p w:rsidR="007F361B" w:rsidRPr="00B74F24" w:rsidRDefault="007F361B" w:rsidP="00776FA7">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lastRenderedPageBreak/>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tc>
      </w:tr>
    </w:tbl>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spacing w:after="0" w:line="240" w:lineRule="auto"/>
        <w:ind w:left="303"/>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1.  Вопрос.</w:t>
      </w:r>
      <w:r w:rsidRPr="00B74F24">
        <w:rPr>
          <w:rFonts w:ascii="Times New Roman" w:eastAsia="Times New Roman" w:hAnsi="Times New Roman" w:cs="Times New Roman"/>
          <w:sz w:val="24"/>
          <w:szCs w:val="24"/>
        </w:rPr>
        <w:t xml:space="preserve"> Функциональные стили языка. Разговорный стиль.</w:t>
      </w:r>
    </w:p>
    <w:p w:rsidR="007F361B" w:rsidRPr="00B74F24" w:rsidRDefault="007F361B" w:rsidP="007F361B">
      <w:pPr>
        <w:spacing w:after="0" w:line="240" w:lineRule="auto"/>
        <w:ind w:left="303"/>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2. Задание. Проспрягать глаголы, определить спряжение.</w:t>
      </w:r>
    </w:p>
    <w:p w:rsidR="007F361B" w:rsidRPr="00B74F24" w:rsidRDefault="007F361B" w:rsidP="007F361B">
      <w:pPr>
        <w:spacing w:after="0" w:line="240" w:lineRule="auto"/>
        <w:ind w:left="303"/>
        <w:jc w:val="both"/>
        <w:rPr>
          <w:rFonts w:ascii="Times New Roman" w:eastAsia="Times New Roman" w:hAnsi="Times New Roman" w:cs="Times New Roman"/>
          <w:i/>
          <w:sz w:val="24"/>
          <w:szCs w:val="24"/>
        </w:rPr>
      </w:pPr>
      <w:r w:rsidRPr="00B74F24">
        <w:rPr>
          <w:rFonts w:ascii="Times New Roman" w:eastAsia="Times New Roman" w:hAnsi="Times New Roman" w:cs="Times New Roman"/>
          <w:i/>
          <w:sz w:val="24"/>
          <w:szCs w:val="24"/>
        </w:rPr>
        <w:t>Чтить, хотеть, полоть.</w:t>
      </w:r>
    </w:p>
    <w:p w:rsidR="007F361B" w:rsidRPr="00B74F24" w:rsidRDefault="007F361B" w:rsidP="007F361B">
      <w:pPr>
        <w:spacing w:after="0" w:line="240" w:lineRule="auto"/>
        <w:ind w:left="303"/>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3. Задание. Расставить знаки препинания.</w:t>
      </w:r>
    </w:p>
    <w:p w:rsidR="007F361B" w:rsidRPr="00B74F24" w:rsidRDefault="007F361B" w:rsidP="007F361B">
      <w:pPr>
        <w:spacing w:after="0" w:line="240" w:lineRule="auto"/>
        <w:ind w:left="303"/>
        <w:jc w:val="both"/>
        <w:rPr>
          <w:rFonts w:ascii="Times New Roman" w:eastAsia="Times New Roman" w:hAnsi="Times New Roman" w:cs="Times New Roman"/>
          <w:i/>
          <w:sz w:val="24"/>
          <w:szCs w:val="24"/>
        </w:rPr>
      </w:pPr>
      <w:r w:rsidRPr="00B74F24">
        <w:rPr>
          <w:rFonts w:ascii="Times New Roman" w:eastAsia="Times New Roman" w:hAnsi="Times New Roman" w:cs="Times New Roman"/>
          <w:i/>
          <w:sz w:val="24"/>
          <w:szCs w:val="24"/>
        </w:rPr>
        <w:t>Вдруг навалился густой туман и чтобы не заблудиться я решил вернуться на тропинку которая по моим соображениям должна была находиться справа.</w:t>
      </w: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 Преподаватель ________________ Бабаева О.С.</w:t>
      </w:r>
    </w:p>
    <w:p w:rsidR="007F361B" w:rsidRPr="00B74F24" w:rsidRDefault="007F361B" w:rsidP="007F361B">
      <w:pPr>
        <w:suppressLineNumbers/>
        <w:suppressAutoHyphens/>
        <w:spacing w:before="120" w:after="120" w:line="240" w:lineRule="auto"/>
        <w:rPr>
          <w:rFonts w:ascii="Times New Roman" w:eastAsia="Times New Roman" w:hAnsi="Times New Roman" w:cs="Lucida Sans"/>
          <w:b/>
          <w:i/>
          <w:iCs/>
          <w:sz w:val="24"/>
          <w:szCs w:val="24"/>
          <w:lang w:eastAsia="zh-CN"/>
        </w:rPr>
      </w:pPr>
    </w:p>
    <w:p w:rsidR="007F361B" w:rsidRPr="00B74F24" w:rsidRDefault="007F361B" w:rsidP="007F361B">
      <w:pPr>
        <w:suppressLineNumbers/>
        <w:suppressAutoHyphens/>
        <w:spacing w:before="120" w:after="120" w:line="240" w:lineRule="auto"/>
        <w:rPr>
          <w:rFonts w:ascii="Times New Roman" w:eastAsia="Times New Roman" w:hAnsi="Times New Roman" w:cs="Lucida Sans"/>
          <w:b/>
          <w:i/>
          <w:iCs/>
          <w:sz w:val="24"/>
          <w:szCs w:val="24"/>
          <w:lang w:eastAsia="zh-CN"/>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r w:rsidRPr="00B74F24">
        <w:rPr>
          <w:rFonts w:ascii="Times New Roman" w:eastAsia="Times New Roman" w:hAnsi="Times New Roman" w:cs="Times New Roman"/>
          <w:caps/>
          <w:sz w:val="24"/>
          <w:szCs w:val="24"/>
          <w:lang w:eastAsia="ru-RU"/>
        </w:rPr>
        <w:t>ГАПОУ РК «Петрозаводский техникум городского хозяйства»</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7F361B" w:rsidRPr="00B74F24" w:rsidTr="00776FA7">
        <w:trPr>
          <w:jc w:val="center"/>
        </w:trPr>
        <w:tc>
          <w:tcPr>
            <w:tcW w:w="3383"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spacing w:before="60" w:after="6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СОГЛАСОВАНО</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Зав. отделением</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 Городилова И.А.</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p w:rsidR="007F361B" w:rsidRPr="00B74F24" w:rsidRDefault="007F361B" w:rsidP="00776FA7">
            <w:pPr>
              <w:spacing w:after="0" w:line="276" w:lineRule="auto"/>
              <w:rPr>
                <w:rFonts w:ascii="Times New Roman" w:eastAsia="Times New Roman" w:hAnsi="Times New Roman" w:cs="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cs="Times New Roman"/>
                <w:sz w:val="28"/>
                <w:szCs w:val="28"/>
                <w:lang w:eastAsia="ru-RU"/>
              </w:rPr>
            </w:pPr>
            <w:r w:rsidRPr="00B74F24">
              <w:rPr>
                <w:rFonts w:ascii="Times New Roman" w:eastAsia="Times New Roman" w:hAnsi="Times New Roman" w:cs="Times New Roman"/>
                <w:sz w:val="28"/>
                <w:szCs w:val="28"/>
                <w:lang w:eastAsia="ru-RU"/>
              </w:rPr>
              <w:t>Экзаменационный билет № 29</w:t>
            </w:r>
          </w:p>
          <w:p w:rsidR="007F361B" w:rsidRPr="00B74F24" w:rsidRDefault="007F361B" w:rsidP="00776FA7">
            <w:pPr>
              <w:spacing w:before="60" w:after="60" w:line="276" w:lineRule="auto"/>
              <w:jc w:val="center"/>
              <w:rPr>
                <w:rFonts w:ascii="Times New Roman" w:eastAsia="Times New Roman" w:hAnsi="Times New Roman" w:cs="Times New Roman"/>
                <w:b/>
                <w:sz w:val="28"/>
                <w:szCs w:val="28"/>
                <w:lang w:eastAsia="ru-RU"/>
              </w:rPr>
            </w:pPr>
            <w:r w:rsidRPr="00B74F24">
              <w:rPr>
                <w:rFonts w:ascii="Times New Roman" w:eastAsia="Times New Roman" w:hAnsi="Times New Roman" w:cs="Times New Roman"/>
                <w:lang w:eastAsia="ru-RU"/>
              </w:rPr>
              <w:t>По дисциплине</w:t>
            </w: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8"/>
                <w:szCs w:val="28"/>
                <w:lang w:eastAsia="ru-RU"/>
              </w:rPr>
              <w:t>Русский язык</w:t>
            </w:r>
          </w:p>
          <w:p w:rsidR="007F361B" w:rsidRPr="00B74F24" w:rsidRDefault="007F361B" w:rsidP="00776FA7">
            <w:pPr>
              <w:spacing w:before="60" w:after="60" w:line="276" w:lineRule="auto"/>
              <w:ind w:left="29" w:hanging="29"/>
              <w:jc w:val="center"/>
              <w:rPr>
                <w:rFonts w:ascii="Times New Roman" w:eastAsia="Times New Roman" w:hAnsi="Times New Roman" w:cs="Times New Roman"/>
                <w:szCs w:val="24"/>
                <w:lang w:eastAsia="ru-RU"/>
              </w:rPr>
            </w:pPr>
          </w:p>
          <w:p w:rsidR="007F361B" w:rsidRPr="00B74F24" w:rsidRDefault="007F361B" w:rsidP="00776FA7">
            <w:pPr>
              <w:spacing w:before="60" w:after="60" w:line="276" w:lineRule="auto"/>
              <w:ind w:left="29" w:hanging="29"/>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Группа____                   Семестр 2</w:t>
            </w:r>
          </w:p>
        </w:tc>
        <w:tc>
          <w:tcPr>
            <w:tcW w:w="3240" w:type="dxa"/>
            <w:tcBorders>
              <w:top w:val="single" w:sz="4" w:space="0" w:color="auto"/>
              <w:left w:val="single" w:sz="4" w:space="0" w:color="auto"/>
              <w:bottom w:val="single" w:sz="4" w:space="0" w:color="auto"/>
              <w:right w:val="single" w:sz="4" w:space="0" w:color="auto"/>
            </w:tcBorders>
            <w:hideMark/>
          </w:tcPr>
          <w:p w:rsidR="007F361B" w:rsidRPr="00B74F24" w:rsidRDefault="007F361B" w:rsidP="00776FA7">
            <w:pPr>
              <w:spacing w:after="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УТВЕРЖДАЮ</w:t>
            </w:r>
          </w:p>
          <w:p w:rsidR="007F361B" w:rsidRPr="00B74F24" w:rsidRDefault="007F361B" w:rsidP="00776FA7">
            <w:pPr>
              <w:spacing w:after="12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Зам.директора по учебно-производственной работе</w:t>
            </w:r>
            <w:r w:rsidRPr="00B74F24">
              <w:rPr>
                <w:rFonts w:ascii="Times New Roman" w:eastAsia="Times New Roman" w:hAnsi="Times New Roman" w:cs="Times New Roman"/>
                <w:szCs w:val="24"/>
                <w:lang w:eastAsia="ru-RU"/>
              </w:rPr>
              <w:br/>
              <w:t xml:space="preserve">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________________ Минко Н.О.</w:t>
            </w:r>
          </w:p>
          <w:p w:rsidR="007F361B" w:rsidRPr="00B74F24" w:rsidRDefault="007F361B" w:rsidP="00776FA7">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tc>
      </w:tr>
    </w:tbl>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spacing w:after="0" w:line="240" w:lineRule="auto"/>
        <w:ind w:left="303"/>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1.   Вопрос.</w:t>
      </w:r>
      <w:r w:rsidRPr="00B74F24">
        <w:rPr>
          <w:rFonts w:ascii="Times New Roman" w:eastAsia="Times New Roman" w:hAnsi="Times New Roman" w:cs="Times New Roman"/>
          <w:sz w:val="24"/>
          <w:szCs w:val="24"/>
        </w:rPr>
        <w:t xml:space="preserve"> Функциональные стили языка. Художественный стиль.</w:t>
      </w:r>
    </w:p>
    <w:p w:rsidR="007F361B" w:rsidRPr="00B74F24" w:rsidRDefault="007F361B" w:rsidP="007F361B">
      <w:pPr>
        <w:spacing w:after="0" w:line="240" w:lineRule="auto"/>
        <w:ind w:left="303"/>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2. Задание. Вставить пропущенные окончания существительных, определить склонение.</w:t>
      </w:r>
    </w:p>
    <w:p w:rsidR="007F361B" w:rsidRPr="00B74F24" w:rsidRDefault="007F361B" w:rsidP="007F361B">
      <w:pPr>
        <w:spacing w:after="0" w:line="240" w:lineRule="auto"/>
        <w:ind w:left="303"/>
        <w:jc w:val="both"/>
        <w:rPr>
          <w:rFonts w:ascii="Times New Roman" w:eastAsia="Times New Roman" w:hAnsi="Times New Roman" w:cs="Times New Roman"/>
          <w:i/>
          <w:sz w:val="24"/>
          <w:szCs w:val="24"/>
        </w:rPr>
      </w:pPr>
      <w:r w:rsidRPr="00B74F24">
        <w:rPr>
          <w:rFonts w:ascii="Times New Roman" w:eastAsia="Times New Roman" w:hAnsi="Times New Roman" w:cs="Times New Roman"/>
          <w:i/>
          <w:sz w:val="24"/>
          <w:szCs w:val="24"/>
        </w:rPr>
        <w:t>Ехать в трамва_, получить сообщение о прибыти_, экскурсия в планетари_, ночевать в ущель_, убит на дуэл_, побывать на открыти_ выставк_, гулять по алле_.</w:t>
      </w:r>
    </w:p>
    <w:p w:rsidR="007F361B" w:rsidRPr="00B74F24" w:rsidRDefault="007F361B" w:rsidP="007F361B">
      <w:p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 xml:space="preserve">      3. Задание. Расставить знаки препинания.</w:t>
      </w:r>
    </w:p>
    <w:p w:rsidR="007F361B" w:rsidRPr="00B74F24" w:rsidRDefault="007F361B" w:rsidP="007F361B">
      <w:pPr>
        <w:spacing w:after="0" w:line="240" w:lineRule="auto"/>
        <w:ind w:left="426" w:hanging="426"/>
        <w:jc w:val="both"/>
        <w:rPr>
          <w:rFonts w:ascii="Times New Roman" w:eastAsia="Times New Roman" w:hAnsi="Times New Roman" w:cs="Times New Roman"/>
          <w:i/>
          <w:sz w:val="24"/>
          <w:szCs w:val="24"/>
        </w:rPr>
      </w:pPr>
      <w:r w:rsidRPr="00B74F24">
        <w:rPr>
          <w:rFonts w:ascii="Times New Roman" w:eastAsia="Times New Roman" w:hAnsi="Times New Roman" w:cs="Times New Roman"/>
          <w:i/>
          <w:sz w:val="24"/>
          <w:szCs w:val="24"/>
        </w:rPr>
        <w:t xml:space="preserve">      Первый звук его голоса был слаб и неровен и казалось не выходил из его груди но   принёсся откуда-то издалека словно залетел случайно в комнату заботливо приготовленную ему хозяйкой.</w:t>
      </w: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 Преподаватель ________________ Бабаева О.С.</w:t>
      </w:r>
    </w:p>
    <w:p w:rsidR="007F361B" w:rsidRPr="00B74F24" w:rsidRDefault="007F361B" w:rsidP="007F361B">
      <w:pPr>
        <w:suppressLineNumbers/>
        <w:suppressAutoHyphens/>
        <w:spacing w:before="120" w:after="120" w:line="240" w:lineRule="auto"/>
        <w:rPr>
          <w:rFonts w:ascii="Times New Roman" w:eastAsia="Times New Roman" w:hAnsi="Times New Roman" w:cs="Lucida Sans"/>
          <w:b/>
          <w:i/>
          <w:iCs/>
          <w:sz w:val="24"/>
          <w:szCs w:val="24"/>
          <w:lang w:eastAsia="zh-CN"/>
        </w:rPr>
      </w:pPr>
    </w:p>
    <w:p w:rsidR="007F361B" w:rsidRPr="00B74F24" w:rsidRDefault="007F361B" w:rsidP="007F361B">
      <w:pPr>
        <w:spacing w:after="0" w:line="240" w:lineRule="auto"/>
        <w:jc w:val="right"/>
        <w:rPr>
          <w:rFonts w:ascii="Times New Roman" w:eastAsia="Times New Roman" w:hAnsi="Times New Roman" w:cs="Times New Roman"/>
          <w:sz w:val="28"/>
          <w:szCs w:val="28"/>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r w:rsidRPr="00B74F24">
        <w:rPr>
          <w:rFonts w:ascii="Times New Roman" w:eastAsia="Times New Roman" w:hAnsi="Times New Roman" w:cs="Times New Roman"/>
          <w:caps/>
          <w:sz w:val="24"/>
          <w:szCs w:val="24"/>
          <w:lang w:eastAsia="ru-RU"/>
        </w:rPr>
        <w:t>ГАПОУ РК «Петрозаводский техникум городского хозяйства»</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7F361B" w:rsidRPr="00B74F24" w:rsidTr="00776FA7">
        <w:trPr>
          <w:jc w:val="center"/>
        </w:trPr>
        <w:tc>
          <w:tcPr>
            <w:tcW w:w="3383"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spacing w:before="60" w:after="6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СОГЛАСОВАНО</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Зав. отделением</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 Городилова И.А.</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p w:rsidR="007F361B" w:rsidRPr="00B74F24" w:rsidRDefault="007F361B" w:rsidP="00776FA7">
            <w:pPr>
              <w:spacing w:after="0" w:line="276" w:lineRule="auto"/>
              <w:rPr>
                <w:rFonts w:ascii="Times New Roman" w:eastAsia="Times New Roman" w:hAnsi="Times New Roman" w:cs="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cs="Times New Roman"/>
                <w:sz w:val="28"/>
                <w:szCs w:val="28"/>
                <w:lang w:eastAsia="ru-RU"/>
              </w:rPr>
            </w:pPr>
            <w:r w:rsidRPr="00B74F24">
              <w:rPr>
                <w:rFonts w:ascii="Times New Roman" w:eastAsia="Times New Roman" w:hAnsi="Times New Roman" w:cs="Times New Roman"/>
                <w:sz w:val="28"/>
                <w:szCs w:val="28"/>
                <w:lang w:eastAsia="ru-RU"/>
              </w:rPr>
              <w:t>Экзаменационный билет № 30</w:t>
            </w:r>
          </w:p>
          <w:p w:rsidR="007F361B" w:rsidRPr="00B74F24" w:rsidRDefault="007F361B" w:rsidP="00776FA7">
            <w:pPr>
              <w:spacing w:before="60" w:after="60" w:line="276" w:lineRule="auto"/>
              <w:jc w:val="center"/>
              <w:rPr>
                <w:rFonts w:ascii="Times New Roman" w:eastAsia="Times New Roman" w:hAnsi="Times New Roman" w:cs="Times New Roman"/>
                <w:b/>
                <w:sz w:val="28"/>
                <w:szCs w:val="28"/>
                <w:lang w:eastAsia="ru-RU"/>
              </w:rPr>
            </w:pPr>
            <w:r w:rsidRPr="00B74F24">
              <w:rPr>
                <w:rFonts w:ascii="Times New Roman" w:eastAsia="Times New Roman" w:hAnsi="Times New Roman" w:cs="Times New Roman"/>
                <w:lang w:eastAsia="ru-RU"/>
              </w:rPr>
              <w:t>По дисциплине</w:t>
            </w: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8"/>
                <w:szCs w:val="28"/>
                <w:lang w:eastAsia="ru-RU"/>
              </w:rPr>
              <w:t>Русский язык</w:t>
            </w:r>
          </w:p>
          <w:p w:rsidR="007F361B" w:rsidRPr="00B74F24" w:rsidRDefault="007F361B" w:rsidP="00776FA7">
            <w:pPr>
              <w:spacing w:before="60" w:after="60" w:line="276" w:lineRule="auto"/>
              <w:ind w:left="29" w:hanging="29"/>
              <w:jc w:val="center"/>
              <w:rPr>
                <w:rFonts w:ascii="Times New Roman" w:eastAsia="Times New Roman" w:hAnsi="Times New Roman" w:cs="Times New Roman"/>
                <w:szCs w:val="24"/>
                <w:lang w:eastAsia="ru-RU"/>
              </w:rPr>
            </w:pPr>
          </w:p>
          <w:p w:rsidR="007F361B" w:rsidRPr="00B74F24" w:rsidRDefault="007F361B" w:rsidP="00776FA7">
            <w:pPr>
              <w:spacing w:before="60" w:after="60" w:line="276" w:lineRule="auto"/>
              <w:ind w:left="29" w:hanging="29"/>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Группа ____                   Семестр 2</w:t>
            </w:r>
          </w:p>
        </w:tc>
        <w:tc>
          <w:tcPr>
            <w:tcW w:w="3240" w:type="dxa"/>
            <w:tcBorders>
              <w:top w:val="single" w:sz="4" w:space="0" w:color="auto"/>
              <w:left w:val="single" w:sz="4" w:space="0" w:color="auto"/>
              <w:bottom w:val="single" w:sz="4" w:space="0" w:color="auto"/>
              <w:right w:val="single" w:sz="4" w:space="0" w:color="auto"/>
            </w:tcBorders>
            <w:hideMark/>
          </w:tcPr>
          <w:p w:rsidR="007F361B" w:rsidRPr="00B74F24" w:rsidRDefault="007F361B" w:rsidP="00776FA7">
            <w:pPr>
              <w:spacing w:after="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УТВЕРЖДАЮ</w:t>
            </w:r>
          </w:p>
          <w:p w:rsidR="007F361B" w:rsidRPr="00B74F24" w:rsidRDefault="007F361B" w:rsidP="00776FA7">
            <w:pPr>
              <w:spacing w:after="12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Зам.директора по учебно-производственной работе</w:t>
            </w:r>
            <w:r w:rsidRPr="00B74F24">
              <w:rPr>
                <w:rFonts w:ascii="Times New Roman" w:eastAsia="Times New Roman" w:hAnsi="Times New Roman" w:cs="Times New Roman"/>
                <w:szCs w:val="24"/>
                <w:lang w:eastAsia="ru-RU"/>
              </w:rPr>
              <w:br/>
              <w:t xml:space="preserve">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________________ Минко Н.О.</w:t>
            </w:r>
          </w:p>
          <w:p w:rsidR="007F361B" w:rsidRPr="00B74F24" w:rsidRDefault="007F361B" w:rsidP="00776FA7">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tc>
      </w:tr>
    </w:tbl>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numPr>
          <w:ilvl w:val="0"/>
          <w:numId w:val="48"/>
        </w:numPr>
        <w:spacing w:after="0" w:line="240" w:lineRule="auto"/>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Вопрос.</w:t>
      </w:r>
      <w:r w:rsidRPr="00B74F24">
        <w:rPr>
          <w:rFonts w:ascii="Times New Roman" w:eastAsia="Times New Roman" w:hAnsi="Times New Roman" w:cs="Times New Roman"/>
          <w:sz w:val="24"/>
          <w:szCs w:val="24"/>
        </w:rPr>
        <w:t xml:space="preserve"> Особенности употребления собирательных числительных.</w:t>
      </w:r>
    </w:p>
    <w:p w:rsidR="007F361B" w:rsidRPr="00B74F24" w:rsidRDefault="007F361B" w:rsidP="007F361B">
      <w:pPr>
        <w:numPr>
          <w:ilvl w:val="0"/>
          <w:numId w:val="48"/>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lastRenderedPageBreak/>
        <w:t>Задание. Раскрыть скобки, вставить пропущенные буквы.</w:t>
      </w:r>
    </w:p>
    <w:p w:rsidR="007F361B" w:rsidRPr="00B74F24" w:rsidRDefault="007F361B" w:rsidP="007F361B">
      <w:pPr>
        <w:spacing w:after="0" w:line="240" w:lineRule="auto"/>
        <w:ind w:left="663"/>
        <w:jc w:val="both"/>
        <w:rPr>
          <w:rFonts w:ascii="Times New Roman" w:eastAsia="Times New Roman" w:hAnsi="Times New Roman" w:cs="Times New Roman"/>
          <w:i/>
          <w:sz w:val="24"/>
          <w:szCs w:val="24"/>
        </w:rPr>
      </w:pPr>
      <w:r w:rsidRPr="00B74F24">
        <w:rPr>
          <w:rFonts w:ascii="Times New Roman" w:eastAsia="Times New Roman" w:hAnsi="Times New Roman" w:cs="Times New Roman"/>
          <w:i/>
          <w:sz w:val="24"/>
          <w:szCs w:val="24"/>
        </w:rPr>
        <w:t>Ветре(н/нн)ый, безветре(н/нн)ый, ветря(н/нн)ой, ю(н/нн)ый, деревя(н/нн)ый, кожа(н/нн)ый, пече(н/нн)ый картофель, запече(н/нн)ый картофель, жаре(н/нн)ое в духовке мясо, фарширова(н/нн)ые перцы.</w:t>
      </w:r>
    </w:p>
    <w:p w:rsidR="007F361B" w:rsidRPr="00B74F24" w:rsidRDefault="007F361B" w:rsidP="007F361B">
      <w:pPr>
        <w:numPr>
          <w:ilvl w:val="0"/>
          <w:numId w:val="48"/>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Расставить знаки препинания.</w:t>
      </w:r>
    </w:p>
    <w:p w:rsidR="007F361B" w:rsidRPr="00B74F24" w:rsidRDefault="007F361B" w:rsidP="007F361B">
      <w:pPr>
        <w:spacing w:after="0" w:line="240" w:lineRule="auto"/>
        <w:ind w:left="663"/>
        <w:jc w:val="both"/>
        <w:rPr>
          <w:rFonts w:ascii="Times New Roman" w:eastAsia="Times New Roman" w:hAnsi="Times New Roman" w:cs="Times New Roman"/>
          <w:i/>
          <w:sz w:val="24"/>
          <w:szCs w:val="24"/>
        </w:rPr>
      </w:pPr>
      <w:r w:rsidRPr="00B74F24">
        <w:rPr>
          <w:rFonts w:ascii="Times New Roman" w:eastAsia="Times New Roman" w:hAnsi="Times New Roman" w:cs="Times New Roman"/>
          <w:i/>
          <w:sz w:val="24"/>
          <w:szCs w:val="24"/>
        </w:rPr>
        <w:t>Для этого он обладал всеми необходимыми качествами во-первых тактическим глазомером во-вторых железным упорством и наконец поистине легендарной храбростью.</w:t>
      </w: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 Преподаватель ________________ Бабаева О.С.</w:t>
      </w:r>
    </w:p>
    <w:p w:rsidR="007F361B" w:rsidRPr="00B74F24" w:rsidRDefault="007F361B" w:rsidP="007F361B">
      <w:pPr>
        <w:spacing w:after="0" w:line="240" w:lineRule="auto"/>
        <w:jc w:val="right"/>
        <w:rPr>
          <w:rFonts w:ascii="Times New Roman" w:eastAsia="Times New Roman" w:hAnsi="Times New Roman" w:cs="Times New Roman"/>
          <w:sz w:val="28"/>
          <w:szCs w:val="28"/>
          <w:lang w:eastAsia="ru-RU"/>
        </w:rPr>
      </w:pPr>
    </w:p>
    <w:p w:rsidR="007F361B" w:rsidRPr="00B74F24" w:rsidRDefault="007F361B" w:rsidP="007F361B">
      <w:pPr>
        <w:spacing w:after="0" w:line="240" w:lineRule="auto"/>
        <w:jc w:val="right"/>
        <w:rPr>
          <w:rFonts w:ascii="Times New Roman" w:eastAsia="Times New Roman" w:hAnsi="Times New Roman" w:cs="Times New Roman"/>
          <w:sz w:val="28"/>
          <w:szCs w:val="28"/>
          <w:lang w:eastAsia="ru-RU"/>
        </w:rPr>
      </w:pPr>
    </w:p>
    <w:p w:rsidR="007F361B" w:rsidRPr="00B74F24" w:rsidRDefault="007F361B" w:rsidP="007F361B">
      <w:pPr>
        <w:spacing w:after="0" w:line="240" w:lineRule="auto"/>
        <w:jc w:val="right"/>
        <w:rPr>
          <w:rFonts w:ascii="Times New Roman" w:eastAsia="Times New Roman" w:hAnsi="Times New Roman" w:cs="Times New Roman"/>
          <w:sz w:val="28"/>
          <w:szCs w:val="28"/>
          <w:lang w:eastAsia="ru-RU"/>
        </w:rPr>
      </w:pP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r w:rsidRPr="00B74F24">
        <w:rPr>
          <w:rFonts w:ascii="Times New Roman" w:eastAsia="Times New Roman" w:hAnsi="Times New Roman" w:cs="Times New Roman"/>
          <w:caps/>
          <w:sz w:val="24"/>
          <w:szCs w:val="24"/>
          <w:lang w:eastAsia="ru-RU"/>
        </w:rPr>
        <w:t>ГАПОУ РК «Петрозаводский техникум городского хозяйства»</w:t>
      </w:r>
    </w:p>
    <w:tbl>
      <w:tblPr>
        <w:tblW w:w="11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3"/>
        <w:gridCol w:w="4395"/>
        <w:gridCol w:w="3240"/>
      </w:tblGrid>
      <w:tr w:rsidR="007F361B" w:rsidRPr="00B74F24" w:rsidTr="00776FA7">
        <w:trPr>
          <w:jc w:val="center"/>
        </w:trPr>
        <w:tc>
          <w:tcPr>
            <w:tcW w:w="3383"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spacing w:before="60" w:after="6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СОГЛАСОВАНО</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Зав. отделением</w:t>
            </w:r>
          </w:p>
          <w:p w:rsidR="007F361B" w:rsidRPr="00B74F24" w:rsidRDefault="007F361B" w:rsidP="00776FA7">
            <w:pPr>
              <w:spacing w:before="60" w:after="60" w:line="276" w:lineRule="auto"/>
              <w:jc w:val="center"/>
              <w:rPr>
                <w:rFonts w:ascii="Times New Roman" w:eastAsia="Times New Roman" w:hAnsi="Times New Roman" w:cs="Times New Roman"/>
                <w:szCs w:val="24"/>
                <w:lang w:eastAsia="ru-RU"/>
              </w:rPr>
            </w:pP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 Городилова И.А.</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p w:rsidR="007F361B" w:rsidRPr="00B74F24" w:rsidRDefault="007F361B" w:rsidP="00776FA7">
            <w:pPr>
              <w:spacing w:after="0" w:line="276" w:lineRule="auto"/>
              <w:rPr>
                <w:rFonts w:ascii="Times New Roman" w:eastAsia="Times New Roman" w:hAnsi="Times New Roman" w:cs="Times New Roman"/>
                <w:szCs w:val="24"/>
                <w:lang w:eastAsia="ru-RU"/>
              </w:rPr>
            </w:pPr>
          </w:p>
        </w:tc>
        <w:tc>
          <w:tcPr>
            <w:tcW w:w="4395" w:type="dxa"/>
            <w:tcBorders>
              <w:top w:val="single" w:sz="4" w:space="0" w:color="auto"/>
              <w:left w:val="single" w:sz="4" w:space="0" w:color="auto"/>
              <w:bottom w:val="single" w:sz="4" w:space="0" w:color="auto"/>
              <w:right w:val="single" w:sz="4" w:space="0" w:color="auto"/>
            </w:tcBorders>
          </w:tcPr>
          <w:p w:rsidR="007F361B" w:rsidRPr="00B74F24" w:rsidRDefault="007F361B" w:rsidP="00776FA7">
            <w:pPr>
              <w:keepNext/>
              <w:numPr>
                <w:ilvl w:val="0"/>
                <w:numId w:val="3"/>
              </w:numPr>
              <w:suppressAutoHyphens/>
              <w:autoSpaceDE w:val="0"/>
              <w:spacing w:before="60" w:after="0" w:line="276" w:lineRule="auto"/>
              <w:ind w:firstLine="284"/>
              <w:jc w:val="center"/>
              <w:outlineLvl w:val="0"/>
              <w:rPr>
                <w:rFonts w:ascii="Times New Roman" w:eastAsia="Times New Roman" w:hAnsi="Times New Roman" w:cs="Times New Roman"/>
                <w:sz w:val="28"/>
                <w:szCs w:val="28"/>
                <w:lang w:eastAsia="ru-RU"/>
              </w:rPr>
            </w:pPr>
            <w:r w:rsidRPr="00B74F24">
              <w:rPr>
                <w:rFonts w:ascii="Times New Roman" w:eastAsia="Times New Roman" w:hAnsi="Times New Roman" w:cs="Times New Roman"/>
                <w:sz w:val="28"/>
                <w:szCs w:val="28"/>
                <w:lang w:eastAsia="ru-RU"/>
              </w:rPr>
              <w:t>Экзаменационный билет № 31</w:t>
            </w:r>
          </w:p>
          <w:p w:rsidR="007F361B" w:rsidRPr="00B74F24" w:rsidRDefault="007F361B" w:rsidP="00776FA7">
            <w:pPr>
              <w:spacing w:before="60" w:after="60" w:line="276" w:lineRule="auto"/>
              <w:jc w:val="center"/>
              <w:rPr>
                <w:rFonts w:ascii="Times New Roman" w:eastAsia="Times New Roman" w:hAnsi="Times New Roman" w:cs="Times New Roman"/>
                <w:b/>
                <w:sz w:val="28"/>
                <w:szCs w:val="28"/>
                <w:lang w:eastAsia="ru-RU"/>
              </w:rPr>
            </w:pPr>
            <w:r w:rsidRPr="00B74F24">
              <w:rPr>
                <w:rFonts w:ascii="Times New Roman" w:eastAsia="Times New Roman" w:hAnsi="Times New Roman" w:cs="Times New Roman"/>
                <w:lang w:eastAsia="ru-RU"/>
              </w:rPr>
              <w:t>По дисциплине</w:t>
            </w: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8"/>
                <w:szCs w:val="28"/>
                <w:lang w:eastAsia="ru-RU"/>
              </w:rPr>
              <w:t>Русский язык</w:t>
            </w:r>
          </w:p>
          <w:p w:rsidR="007F361B" w:rsidRPr="00B74F24" w:rsidRDefault="007F361B" w:rsidP="00776FA7">
            <w:pPr>
              <w:spacing w:before="60" w:after="60" w:line="276" w:lineRule="auto"/>
              <w:ind w:left="29" w:hanging="29"/>
              <w:jc w:val="center"/>
              <w:rPr>
                <w:rFonts w:ascii="Times New Roman" w:eastAsia="Times New Roman" w:hAnsi="Times New Roman" w:cs="Times New Roman"/>
                <w:szCs w:val="24"/>
                <w:lang w:eastAsia="ru-RU"/>
              </w:rPr>
            </w:pPr>
          </w:p>
          <w:p w:rsidR="007F361B" w:rsidRPr="00B74F24" w:rsidRDefault="007F361B" w:rsidP="00776FA7">
            <w:pPr>
              <w:spacing w:before="60" w:after="60" w:line="276" w:lineRule="auto"/>
              <w:ind w:left="29" w:hanging="29"/>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Группа ____                   Семестр 2</w:t>
            </w:r>
          </w:p>
        </w:tc>
        <w:tc>
          <w:tcPr>
            <w:tcW w:w="3240" w:type="dxa"/>
            <w:tcBorders>
              <w:top w:val="single" w:sz="4" w:space="0" w:color="auto"/>
              <w:left w:val="single" w:sz="4" w:space="0" w:color="auto"/>
              <w:bottom w:val="single" w:sz="4" w:space="0" w:color="auto"/>
              <w:right w:val="single" w:sz="4" w:space="0" w:color="auto"/>
            </w:tcBorders>
            <w:hideMark/>
          </w:tcPr>
          <w:p w:rsidR="007F361B" w:rsidRPr="00B74F24" w:rsidRDefault="007F361B" w:rsidP="00776FA7">
            <w:pPr>
              <w:spacing w:after="0" w:line="276"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УТВЕРЖДАЮ</w:t>
            </w:r>
          </w:p>
          <w:p w:rsidR="007F361B" w:rsidRPr="00B74F24" w:rsidRDefault="007F361B" w:rsidP="00776FA7">
            <w:pPr>
              <w:spacing w:after="120" w:line="240"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Зам.директора по учебно-производственной работе</w:t>
            </w:r>
            <w:r w:rsidRPr="00B74F24">
              <w:rPr>
                <w:rFonts w:ascii="Times New Roman" w:eastAsia="Times New Roman" w:hAnsi="Times New Roman" w:cs="Times New Roman"/>
                <w:szCs w:val="24"/>
                <w:lang w:eastAsia="ru-RU"/>
              </w:rPr>
              <w:br/>
              <w:t xml:space="preserve"> </w:t>
            </w:r>
          </w:p>
          <w:p w:rsidR="007F361B" w:rsidRPr="00B74F24" w:rsidRDefault="007F361B" w:rsidP="00776FA7">
            <w:pPr>
              <w:spacing w:after="0" w:line="276" w:lineRule="auto"/>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________________ Минко Н.О.</w:t>
            </w:r>
          </w:p>
          <w:p w:rsidR="007F361B" w:rsidRPr="00B74F24" w:rsidRDefault="007F361B" w:rsidP="00776FA7">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Cs w:val="24"/>
                <w:lang w:eastAsia="ru-RU"/>
              </w:rPr>
              <w:t>«____»___________</w:t>
            </w:r>
            <w:r w:rsidRPr="00B74F24">
              <w:rPr>
                <w:rFonts w:ascii="Times New Roman" w:eastAsia="Times New Roman" w:hAnsi="Times New Roman" w:cs="Times New Roman"/>
                <w:b/>
                <w:szCs w:val="24"/>
                <w:lang w:eastAsia="ru-RU"/>
              </w:rPr>
              <w:t>20____г</w:t>
            </w:r>
            <w:r w:rsidRPr="00B74F24">
              <w:rPr>
                <w:rFonts w:ascii="Times New Roman" w:eastAsia="Times New Roman" w:hAnsi="Times New Roman" w:cs="Times New Roman"/>
                <w:szCs w:val="24"/>
                <w:lang w:eastAsia="ru-RU"/>
              </w:rPr>
              <w:t>.</w:t>
            </w:r>
          </w:p>
        </w:tc>
      </w:tr>
    </w:tbl>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numPr>
          <w:ilvl w:val="0"/>
          <w:numId w:val="49"/>
        </w:numPr>
        <w:spacing w:after="0" w:line="240" w:lineRule="auto"/>
        <w:jc w:val="both"/>
        <w:rPr>
          <w:rFonts w:ascii="Times New Roman" w:eastAsia="Times New Roman" w:hAnsi="Times New Roman" w:cs="Times New Roman"/>
          <w:sz w:val="24"/>
          <w:szCs w:val="24"/>
        </w:rPr>
      </w:pPr>
      <w:r w:rsidRPr="00B74F24">
        <w:rPr>
          <w:rFonts w:ascii="Times New Roman" w:eastAsia="Times New Roman" w:hAnsi="Times New Roman" w:cs="Times New Roman"/>
          <w:b/>
          <w:sz w:val="24"/>
          <w:szCs w:val="24"/>
        </w:rPr>
        <w:t>Вопрос.</w:t>
      </w:r>
      <w:r w:rsidRPr="00B74F24">
        <w:rPr>
          <w:rFonts w:ascii="Times New Roman" w:eastAsia="Times New Roman" w:hAnsi="Times New Roman" w:cs="Times New Roman"/>
          <w:sz w:val="24"/>
          <w:szCs w:val="24"/>
        </w:rPr>
        <w:t xml:space="preserve"> Грамматическая основа предложения. Типы сказуемого.</w:t>
      </w:r>
    </w:p>
    <w:p w:rsidR="007F361B" w:rsidRPr="00B74F24" w:rsidRDefault="007F361B" w:rsidP="007F361B">
      <w:pPr>
        <w:numPr>
          <w:ilvl w:val="0"/>
          <w:numId w:val="49"/>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 xml:space="preserve">Задание. Написать числительное </w:t>
      </w:r>
      <w:r w:rsidRPr="00B74F24">
        <w:rPr>
          <w:rFonts w:ascii="Times New Roman" w:eastAsia="Times New Roman" w:hAnsi="Times New Roman" w:cs="Times New Roman"/>
          <w:sz w:val="24"/>
          <w:szCs w:val="24"/>
        </w:rPr>
        <w:t xml:space="preserve">357 </w:t>
      </w:r>
      <w:r w:rsidRPr="00B74F24">
        <w:rPr>
          <w:rFonts w:ascii="Times New Roman" w:eastAsia="Times New Roman" w:hAnsi="Times New Roman" w:cs="Times New Roman"/>
          <w:b/>
          <w:sz w:val="24"/>
          <w:szCs w:val="24"/>
        </w:rPr>
        <w:t>словами. Изменить по падежам.</w:t>
      </w:r>
    </w:p>
    <w:p w:rsidR="007F361B" w:rsidRPr="00B74F24" w:rsidRDefault="007F361B" w:rsidP="007F361B">
      <w:pPr>
        <w:numPr>
          <w:ilvl w:val="0"/>
          <w:numId w:val="49"/>
        </w:numPr>
        <w:spacing w:after="0" w:line="240" w:lineRule="auto"/>
        <w:jc w:val="both"/>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Задание. Расставить знаки препинания.</w:t>
      </w:r>
    </w:p>
    <w:p w:rsidR="007F361B" w:rsidRPr="00B74F24" w:rsidRDefault="007F361B" w:rsidP="007F361B">
      <w:pPr>
        <w:spacing w:after="0" w:line="240" w:lineRule="auto"/>
        <w:ind w:left="284" w:firstLine="284"/>
        <w:jc w:val="both"/>
        <w:rPr>
          <w:rFonts w:ascii="Times New Roman" w:eastAsia="Times New Roman" w:hAnsi="Times New Roman" w:cs="Times New Roman"/>
          <w:i/>
          <w:szCs w:val="24"/>
          <w:lang w:eastAsia="ru-RU"/>
        </w:rPr>
      </w:pPr>
      <w:r w:rsidRPr="00B74F24">
        <w:rPr>
          <w:rFonts w:ascii="Times New Roman" w:eastAsia="Times New Roman" w:hAnsi="Times New Roman" w:cs="Times New Roman"/>
          <w:i/>
          <w:color w:val="040404"/>
          <w:sz w:val="24"/>
          <w:szCs w:val="24"/>
          <w:lang w:eastAsia="ru-RU"/>
        </w:rPr>
        <w:t>Значит не случайно на этих высотах которые так и не преодолел ледяной панцирь разгорелась небывалая битва от которой как думалось дяде Саше спасённые народы могли бы начать новое летосчисление.</w:t>
      </w: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p>
    <w:p w:rsidR="007F361B" w:rsidRPr="00B74F24" w:rsidRDefault="007F361B" w:rsidP="007F361B">
      <w:pPr>
        <w:spacing w:after="0" w:line="240" w:lineRule="auto"/>
        <w:ind w:left="4248"/>
        <w:rPr>
          <w:rFonts w:ascii="Times New Roman" w:eastAsia="Times New Roman" w:hAnsi="Times New Roman" w:cs="Times New Roman"/>
          <w:szCs w:val="24"/>
          <w:lang w:eastAsia="ru-RU"/>
        </w:rPr>
      </w:pPr>
      <w:r w:rsidRPr="00B74F24">
        <w:rPr>
          <w:rFonts w:ascii="Times New Roman" w:eastAsia="Times New Roman" w:hAnsi="Times New Roman" w:cs="Times New Roman"/>
          <w:szCs w:val="24"/>
          <w:lang w:eastAsia="ru-RU"/>
        </w:rPr>
        <w:t xml:space="preserve"> Преподаватель ________________ Бабаева О.С.</w:t>
      </w:r>
    </w:p>
    <w:p w:rsidR="007F361B" w:rsidRPr="00B74F24" w:rsidRDefault="007F361B" w:rsidP="007F361B">
      <w:pPr>
        <w:spacing w:after="120" w:line="240" w:lineRule="auto"/>
        <w:jc w:val="center"/>
        <w:rPr>
          <w:rFonts w:ascii="Times New Roman" w:eastAsia="Times New Roman" w:hAnsi="Times New Roman" w:cs="Times New Roman"/>
          <w:caps/>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Комплект заданий для контрольной работы</w:t>
      </w:r>
    </w:p>
    <w:p w:rsidR="007F361B" w:rsidRPr="00B74F24" w:rsidRDefault="007F361B" w:rsidP="007F361B">
      <w:pPr>
        <w:spacing w:after="0" w:line="240" w:lineRule="auto"/>
        <w:jc w:val="center"/>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sz w:val="24"/>
          <w:szCs w:val="24"/>
          <w:lang w:eastAsia="ru-RU"/>
        </w:rPr>
        <w:t xml:space="preserve">по ОУД.01 </w:t>
      </w:r>
      <w:r w:rsidRPr="00B74F24">
        <w:rPr>
          <w:rFonts w:ascii="Times New Roman" w:eastAsia="Times New Roman" w:hAnsi="Times New Roman" w:cs="Times New Roman"/>
          <w:i/>
          <w:sz w:val="24"/>
          <w:szCs w:val="24"/>
          <w:lang w:eastAsia="ru-RU"/>
        </w:rPr>
        <w:t>Русский язык</w:t>
      </w:r>
    </w:p>
    <w:p w:rsidR="007F361B" w:rsidRPr="00B74F24" w:rsidRDefault="007F361B" w:rsidP="007F361B">
      <w:pPr>
        <w:spacing w:after="0" w:line="240" w:lineRule="auto"/>
        <w:jc w:val="center"/>
        <w:rPr>
          <w:rFonts w:ascii="Times New Roman" w:eastAsia="Times New Roman" w:hAnsi="Times New Roman" w:cs="Times New Roman"/>
          <w:sz w:val="28"/>
          <w:szCs w:val="28"/>
          <w:vertAlign w:val="superscript"/>
          <w:lang w:eastAsia="ru-RU"/>
        </w:rPr>
      </w:pPr>
      <w:r w:rsidRPr="00B74F24">
        <w:rPr>
          <w:rFonts w:ascii="Times New Roman" w:eastAsia="Times New Roman" w:hAnsi="Times New Roman" w:cs="Times New Roman"/>
          <w:sz w:val="28"/>
          <w:szCs w:val="28"/>
          <w:vertAlign w:val="superscript"/>
          <w:lang w:eastAsia="ru-RU"/>
        </w:rPr>
        <w:t xml:space="preserve">                                                                                            </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lang w:eastAsia="ru-RU"/>
        </w:rPr>
        <w:t>Раздел 2. Фонетика, морфология и орфография</w:t>
      </w: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Контрольная работа</w:t>
      </w: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Морфологические нормы</w:t>
      </w: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Оформление комплекта заданий для контрольной работы</w:t>
      </w: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Вид контроля – итоговый контроль успеваемости</w:t>
      </w: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Контингент обучающихся – студенты группы ____</w:t>
      </w: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Время контроля -  30 минут</w:t>
      </w:r>
    </w:p>
    <w:p w:rsidR="007F361B" w:rsidRPr="00B74F24" w:rsidRDefault="007F361B" w:rsidP="007F361B">
      <w:pPr>
        <w:spacing w:after="0" w:line="276" w:lineRule="auto"/>
        <w:rPr>
          <w:rFonts w:ascii="Times New Roman" w:eastAsia="Times New Roman" w:hAnsi="Times New Roman" w:cs="Times New Roman"/>
          <w:sz w:val="24"/>
          <w:szCs w:val="24"/>
          <w:lang w:eastAsia="ru-RU"/>
        </w:rPr>
      </w:pP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Критерии оценки: </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Оценка «отлично»: безошибочная работа; 1 негрубая орфографическая или грамматическая ошибки. </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Оценка «хорошо»: 2 грамматических ош.; 1орфографическая, 1 грамматическая ошибки; </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Оценка «удовлетворительно»: 3 -4 грамматических ошибки; 3 орфографических, 1 грамматическая ошибка; </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Оценка «неудовлетворительно»: более 4 грамматических ошибок. </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1 вариант</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b/>
          <w:sz w:val="24"/>
          <w:szCs w:val="24"/>
          <w:lang w:eastAsia="ru-RU"/>
        </w:rPr>
        <w:t>Задание 1.</w:t>
      </w:r>
      <w:r w:rsidRPr="00B74F24">
        <w:rPr>
          <w:rFonts w:ascii="Times New Roman" w:eastAsia="Times New Roman" w:hAnsi="Times New Roman" w:cs="Times New Roman"/>
          <w:sz w:val="24"/>
          <w:szCs w:val="24"/>
          <w:lang w:eastAsia="ru-RU"/>
        </w:rPr>
        <w:t xml:space="preserve">  Определите родовую принадлежность существительных, распределив слова по трем столбцам:</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3011"/>
        <w:gridCol w:w="2659"/>
      </w:tblGrid>
      <w:tr w:rsidR="007F361B" w:rsidRPr="00B74F24" w:rsidTr="00776FA7">
        <w:tc>
          <w:tcPr>
            <w:tcW w:w="2410" w:type="dxa"/>
          </w:tcPr>
          <w:p w:rsidR="007F361B" w:rsidRPr="00B74F24" w:rsidRDefault="007F361B" w:rsidP="00776FA7">
            <w:pPr>
              <w:spacing w:before="120" w:after="120" w:line="24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Ж.р.</w:t>
            </w:r>
          </w:p>
        </w:tc>
        <w:tc>
          <w:tcPr>
            <w:tcW w:w="3011" w:type="dxa"/>
          </w:tcPr>
          <w:p w:rsidR="007F361B" w:rsidRPr="00B74F24" w:rsidRDefault="007F361B" w:rsidP="00776FA7">
            <w:pPr>
              <w:spacing w:before="120" w:after="120" w:line="24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Ср.р.</w:t>
            </w:r>
          </w:p>
        </w:tc>
        <w:tc>
          <w:tcPr>
            <w:tcW w:w="2659" w:type="dxa"/>
          </w:tcPr>
          <w:p w:rsidR="007F361B" w:rsidRPr="00B74F24" w:rsidRDefault="007F361B" w:rsidP="00776FA7">
            <w:pPr>
              <w:spacing w:before="120" w:after="120" w:line="24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М.р.</w:t>
            </w:r>
          </w:p>
        </w:tc>
      </w:tr>
      <w:tr w:rsidR="007F361B" w:rsidRPr="00B74F24" w:rsidTr="00776FA7">
        <w:tc>
          <w:tcPr>
            <w:tcW w:w="2410" w:type="dxa"/>
          </w:tcPr>
          <w:p w:rsidR="007F361B" w:rsidRPr="00B74F24" w:rsidRDefault="007F361B" w:rsidP="00776FA7">
            <w:pPr>
              <w:spacing w:before="120" w:after="120" w:line="240" w:lineRule="auto"/>
              <w:rPr>
                <w:rFonts w:ascii="Times New Roman" w:eastAsia="Times New Roman" w:hAnsi="Times New Roman" w:cs="Times New Roman"/>
                <w:sz w:val="24"/>
                <w:szCs w:val="24"/>
                <w:lang w:eastAsia="ru-RU"/>
              </w:rPr>
            </w:pPr>
          </w:p>
        </w:tc>
        <w:tc>
          <w:tcPr>
            <w:tcW w:w="3011" w:type="dxa"/>
          </w:tcPr>
          <w:p w:rsidR="007F361B" w:rsidRPr="00B74F24" w:rsidRDefault="007F361B" w:rsidP="00776FA7">
            <w:pPr>
              <w:spacing w:before="120" w:after="120" w:line="240" w:lineRule="auto"/>
              <w:rPr>
                <w:rFonts w:ascii="Times New Roman" w:eastAsia="Times New Roman" w:hAnsi="Times New Roman" w:cs="Times New Roman"/>
                <w:sz w:val="24"/>
                <w:szCs w:val="24"/>
                <w:lang w:eastAsia="ru-RU"/>
              </w:rPr>
            </w:pPr>
          </w:p>
        </w:tc>
        <w:tc>
          <w:tcPr>
            <w:tcW w:w="2659" w:type="dxa"/>
          </w:tcPr>
          <w:p w:rsidR="007F361B" w:rsidRPr="00B74F24" w:rsidRDefault="007F361B" w:rsidP="00776FA7">
            <w:pPr>
              <w:spacing w:before="120" w:after="120" w:line="240" w:lineRule="auto"/>
              <w:rPr>
                <w:rFonts w:ascii="Times New Roman" w:eastAsia="Times New Roman" w:hAnsi="Times New Roman" w:cs="Times New Roman"/>
                <w:sz w:val="24"/>
                <w:szCs w:val="24"/>
                <w:lang w:eastAsia="ru-RU"/>
              </w:rPr>
            </w:pPr>
          </w:p>
        </w:tc>
      </w:tr>
    </w:tbl>
    <w:p w:rsidR="007F361B" w:rsidRPr="00B74F24" w:rsidRDefault="007F361B" w:rsidP="007F361B">
      <w:pPr>
        <w:spacing w:after="0" w:line="240" w:lineRule="auto"/>
        <w:jc w:val="both"/>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Рефери, какао, кофе, шимпанзе, портмоне, брокколи, салями, цунами, тюль, бра, джакузи, бандероль, фиаско.</w:t>
      </w:r>
    </w:p>
    <w:p w:rsidR="007F361B" w:rsidRPr="00B74F24" w:rsidRDefault="007F361B" w:rsidP="007F361B">
      <w:pPr>
        <w:spacing w:after="0" w:line="240" w:lineRule="auto"/>
        <w:jc w:val="both"/>
        <w:rPr>
          <w:rFonts w:ascii="Times New Roman" w:eastAsia="Times New Roman" w:hAnsi="Times New Roman" w:cs="Times New Roman"/>
          <w:sz w:val="24"/>
          <w:szCs w:val="24"/>
          <w:lang w:eastAsia="ru-RU"/>
        </w:rPr>
      </w:pPr>
    </w:p>
    <w:p w:rsidR="007F361B" w:rsidRPr="00B74F24" w:rsidRDefault="007F361B" w:rsidP="007F361B">
      <w:pPr>
        <w:tabs>
          <w:tab w:val="left" w:pos="4725"/>
        </w:tabs>
        <w:spacing w:after="0" w:line="240" w:lineRule="auto"/>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b/>
          <w:sz w:val="24"/>
          <w:szCs w:val="24"/>
          <w:lang w:eastAsia="ru-RU"/>
        </w:rPr>
        <w:t>Задание 2.</w:t>
      </w:r>
      <w:r w:rsidRPr="00B74F24">
        <w:rPr>
          <w:rFonts w:ascii="Times New Roman" w:eastAsia="Times New Roman" w:hAnsi="Times New Roman" w:cs="Times New Roman"/>
          <w:sz w:val="24"/>
          <w:szCs w:val="24"/>
          <w:lang w:eastAsia="ru-RU"/>
        </w:rPr>
        <w:t xml:space="preserve">  Напишите числительное словами, измените по падежам:</w:t>
      </w:r>
    </w:p>
    <w:p w:rsidR="007F361B" w:rsidRPr="00B74F24" w:rsidRDefault="007F361B" w:rsidP="007F361B">
      <w:pPr>
        <w:tabs>
          <w:tab w:val="left" w:pos="4725"/>
        </w:tabs>
        <w:spacing w:after="0" w:line="240" w:lineRule="auto"/>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1 вариант – 683;                                         </w:t>
      </w:r>
    </w:p>
    <w:p w:rsidR="007F361B" w:rsidRPr="00B74F24" w:rsidRDefault="007F361B" w:rsidP="007F361B">
      <w:pPr>
        <w:tabs>
          <w:tab w:val="left" w:pos="4725"/>
        </w:tabs>
        <w:spacing w:after="0" w:line="240" w:lineRule="auto"/>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b/>
          <w:sz w:val="24"/>
          <w:szCs w:val="24"/>
          <w:lang w:eastAsia="ru-RU"/>
        </w:rPr>
        <w:t>Задание 3.</w:t>
      </w:r>
      <w:r w:rsidRPr="00B74F24">
        <w:rPr>
          <w:rFonts w:ascii="Times New Roman" w:eastAsia="Times New Roman" w:hAnsi="Times New Roman" w:cs="Times New Roman"/>
          <w:sz w:val="24"/>
          <w:szCs w:val="24"/>
          <w:lang w:eastAsia="ru-RU"/>
        </w:rPr>
        <w:t xml:space="preserve">  Образовуйте простую и составную формы степеней сравнения прилагательных:</w:t>
      </w:r>
    </w:p>
    <w:p w:rsidR="007F361B" w:rsidRPr="00B74F24" w:rsidRDefault="007F361B" w:rsidP="007F361B">
      <w:pPr>
        <w:tabs>
          <w:tab w:val="left" w:pos="4725"/>
        </w:tabs>
        <w:spacing w:after="0" w:line="240" w:lineRule="auto"/>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i/>
          <w:sz w:val="24"/>
          <w:szCs w:val="24"/>
          <w:lang w:eastAsia="ru-RU"/>
        </w:rPr>
        <w:t>Узкий, зимний,  хороший; горький;</w:t>
      </w:r>
      <w:r w:rsidRPr="00B74F24">
        <w:rPr>
          <w:rFonts w:ascii="Times New Roman" w:eastAsia="Times New Roman" w:hAnsi="Times New Roman" w:cs="Times New Roman"/>
          <w:sz w:val="24"/>
          <w:szCs w:val="24"/>
          <w:lang w:eastAsia="ru-RU"/>
        </w:rPr>
        <w:t xml:space="preserve">            </w:t>
      </w:r>
    </w:p>
    <w:p w:rsidR="007F361B" w:rsidRPr="00B74F24" w:rsidRDefault="007F361B" w:rsidP="007F361B">
      <w:pPr>
        <w:tabs>
          <w:tab w:val="left" w:pos="4725"/>
        </w:tabs>
        <w:spacing w:after="0" w:line="240" w:lineRule="auto"/>
        <w:jc w:val="both"/>
        <w:rPr>
          <w:rFonts w:ascii="Times New Roman" w:eastAsia="Times New Roman" w:hAnsi="Times New Roman" w:cs="Times New Roman"/>
          <w:sz w:val="24"/>
          <w:szCs w:val="24"/>
          <w:lang w:eastAsia="ru-RU"/>
        </w:rPr>
      </w:pPr>
    </w:p>
    <w:p w:rsidR="007F361B" w:rsidRPr="00B74F24" w:rsidRDefault="007F361B" w:rsidP="007F361B">
      <w:pPr>
        <w:tabs>
          <w:tab w:val="left" w:pos="472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b/>
          <w:sz w:val="24"/>
          <w:szCs w:val="24"/>
          <w:lang w:eastAsia="ru-RU"/>
        </w:rPr>
        <w:t>Задание 4.</w:t>
      </w:r>
      <w:r w:rsidRPr="00B74F24">
        <w:rPr>
          <w:rFonts w:ascii="Times New Roman" w:eastAsia="Times New Roman" w:hAnsi="Times New Roman" w:cs="Times New Roman"/>
          <w:sz w:val="24"/>
          <w:szCs w:val="24"/>
          <w:lang w:eastAsia="ru-RU"/>
        </w:rPr>
        <w:t xml:space="preserve">  Приведите примеры аббревиатур (не менее пяти), расшифруйте, определите их родовую принадлежность.</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4"/>
          <w:szCs w:val="24"/>
          <w:lang w:eastAsia="ru-RU"/>
        </w:rPr>
        <w:t>Задание 5.</w:t>
      </w:r>
      <w:r w:rsidRPr="00B74F24">
        <w:rPr>
          <w:rFonts w:ascii="Times New Roman" w:eastAsia="Times New Roman" w:hAnsi="Times New Roman" w:cs="Times New Roman"/>
          <w:sz w:val="24"/>
          <w:szCs w:val="24"/>
          <w:lang w:eastAsia="ru-RU"/>
        </w:rPr>
        <w:t xml:space="preserve"> От предложенных инфинитивов образуйте формы наст.вр., 2л., ед.ч., а также формы наст.вр.3 л., множ.ч.   Определите спряжение глаголов:</w:t>
      </w:r>
    </w:p>
    <w:p w:rsidR="007F361B" w:rsidRPr="00B74F24" w:rsidRDefault="007F361B" w:rsidP="007F361B">
      <w:pPr>
        <w:spacing w:after="0" w:line="240" w:lineRule="auto"/>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 xml:space="preserve">Дышать, ненавидеть, терпеть, стелить, полоть, солить,  гнать. </w:t>
      </w:r>
    </w:p>
    <w:p w:rsidR="007F361B" w:rsidRPr="00B74F24" w:rsidRDefault="007F361B" w:rsidP="007F361B">
      <w:pPr>
        <w:tabs>
          <w:tab w:val="left" w:pos="4725"/>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shd w:val="clear" w:color="auto" w:fill="FFFFFF"/>
          <w:lang w:eastAsia="ru-RU"/>
        </w:rPr>
      </w:pPr>
    </w:p>
    <w:p w:rsidR="007F361B" w:rsidRPr="00B74F24" w:rsidRDefault="007F361B" w:rsidP="007F361B">
      <w:pPr>
        <w:spacing w:after="0" w:line="240" w:lineRule="auto"/>
        <w:rPr>
          <w:rFonts w:ascii="Times New Roman" w:eastAsia="Times New Roman" w:hAnsi="Times New Roman" w:cs="Times New Roman"/>
          <w:b/>
          <w:sz w:val="24"/>
          <w:szCs w:val="24"/>
          <w:shd w:val="clear" w:color="auto" w:fill="FFFFFF"/>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shd w:val="clear" w:color="auto" w:fill="FFFFFF"/>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shd w:val="clear" w:color="auto" w:fill="FFFFFF"/>
          <w:lang w:eastAsia="ru-RU"/>
        </w:rPr>
      </w:pPr>
      <w:r w:rsidRPr="00B74F24">
        <w:rPr>
          <w:rFonts w:ascii="Times New Roman" w:eastAsia="Times New Roman" w:hAnsi="Times New Roman" w:cs="Times New Roman"/>
          <w:b/>
          <w:sz w:val="24"/>
          <w:szCs w:val="24"/>
          <w:shd w:val="clear" w:color="auto" w:fill="FFFFFF"/>
          <w:lang w:eastAsia="ru-RU"/>
        </w:rPr>
        <w:t xml:space="preserve">Контрольная работа </w:t>
      </w:r>
    </w:p>
    <w:p w:rsidR="007F361B" w:rsidRPr="00B74F24" w:rsidRDefault="007F361B" w:rsidP="007F361B">
      <w:pPr>
        <w:spacing w:after="0" w:line="240" w:lineRule="auto"/>
        <w:rPr>
          <w:rFonts w:ascii="Times New Roman" w:eastAsia="Times New Roman" w:hAnsi="Times New Roman" w:cs="Times New Roman"/>
          <w:lang w:eastAsia="ru-RU"/>
        </w:rPr>
      </w:pPr>
      <w:r w:rsidRPr="00B74F24">
        <w:rPr>
          <w:rFonts w:ascii="Times New Roman" w:eastAsia="Times New Roman" w:hAnsi="Times New Roman" w:cs="Times New Roman"/>
          <w:lang w:eastAsia="ru-RU"/>
        </w:rPr>
        <w:t>Раздел 2. Фонетика, морфология и орфография</w:t>
      </w:r>
    </w:p>
    <w:p w:rsidR="007F361B" w:rsidRPr="00B74F24" w:rsidRDefault="007F361B" w:rsidP="007F361B">
      <w:pPr>
        <w:spacing w:after="0" w:line="240" w:lineRule="auto"/>
        <w:rPr>
          <w:rFonts w:ascii="Times New Roman" w:eastAsia="Times New Roman" w:hAnsi="Times New Roman" w:cs="Times New Roman"/>
          <w:b/>
          <w:sz w:val="24"/>
          <w:szCs w:val="24"/>
          <w:shd w:val="clear" w:color="auto" w:fill="FFFFFF"/>
          <w:lang w:eastAsia="ru-RU"/>
        </w:rPr>
      </w:pPr>
      <w:r w:rsidRPr="00B74F24">
        <w:rPr>
          <w:rFonts w:ascii="Times New Roman" w:eastAsia="Times New Roman" w:hAnsi="Times New Roman" w:cs="Times New Roman"/>
          <w:lang w:eastAsia="ru-RU"/>
        </w:rPr>
        <w:t>Раздел 3. Синтаксис и пунктуация</w:t>
      </w:r>
    </w:p>
    <w:p w:rsidR="007F361B" w:rsidRPr="00B74F24" w:rsidRDefault="007F361B" w:rsidP="007F361B">
      <w:pPr>
        <w:spacing w:after="0" w:line="240" w:lineRule="auto"/>
        <w:jc w:val="center"/>
        <w:rPr>
          <w:rFonts w:ascii="Times New Roman" w:eastAsia="Times New Roman" w:hAnsi="Times New Roman" w:cs="Times New Roman"/>
          <w:b/>
          <w:sz w:val="24"/>
          <w:szCs w:val="24"/>
          <w:shd w:val="clear" w:color="auto" w:fill="FFFFFF"/>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Оформление комплекта заданий для контрольной работы</w:t>
      </w: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Вид контроля – итоговый контроль успеваемости</w:t>
      </w: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Контингент обучающихся – студенты группы ____</w:t>
      </w: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Время контроля -  30 минут</w:t>
      </w:r>
    </w:p>
    <w:p w:rsidR="007F361B" w:rsidRPr="00B74F24" w:rsidRDefault="007F361B" w:rsidP="007F361B">
      <w:pPr>
        <w:spacing w:after="0" w:line="276" w:lineRule="auto"/>
        <w:rPr>
          <w:rFonts w:ascii="Times New Roman" w:eastAsia="Times New Roman" w:hAnsi="Times New Roman" w:cs="Times New Roman"/>
          <w:sz w:val="24"/>
          <w:szCs w:val="24"/>
          <w:lang w:eastAsia="ru-RU"/>
        </w:rPr>
      </w:pP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Критерии оценки: </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Оценка «отлично»: безошибочная работа;1 негрубая орфографическая или пунктуационная ошибки. </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lastRenderedPageBreak/>
        <w:t xml:space="preserve">Оценка «хорошо»: 2 орфографических, 2 пунктуационных ошибки;1орфографическая, 3 пунктуационных ошибки; 4 пунктуационных ошибки; 3 орфографических, если среди них есть однотипные. </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Оценка «удовлетворительно»: 3 орфографических, 5 пунктуационных; 7 пунктуационных, 6 орфографических, 6 пунктуационных, если среди них есть однотипные и негрубые. Оценка «неудовлетворительно»: 7 орф., 7 пункт., 6/8, 5/9,8/6. </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shd w:val="clear" w:color="auto" w:fill="FFFFFF"/>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1 вариант</w:t>
      </w: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shd w:val="clear" w:color="auto" w:fill="FFFFFF"/>
          <w:lang w:eastAsia="ru-RU"/>
        </w:rPr>
      </w:pPr>
      <w:r w:rsidRPr="00B74F24">
        <w:rPr>
          <w:rFonts w:ascii="Times New Roman" w:eastAsia="Times New Roman" w:hAnsi="Times New Roman" w:cs="Times New Roman"/>
          <w:b/>
          <w:sz w:val="24"/>
          <w:szCs w:val="24"/>
          <w:shd w:val="clear" w:color="auto" w:fill="FFFFFF"/>
          <w:lang w:eastAsia="ru-RU"/>
        </w:rPr>
        <w:t xml:space="preserve">Задание: </w:t>
      </w:r>
      <w:r w:rsidRPr="00B74F24">
        <w:rPr>
          <w:rFonts w:ascii="Times New Roman" w:eastAsia="Times New Roman" w:hAnsi="Times New Roman" w:cs="Times New Roman"/>
          <w:sz w:val="24"/>
          <w:szCs w:val="24"/>
          <w:shd w:val="clear" w:color="auto" w:fill="FFFFFF"/>
          <w:lang w:eastAsia="ru-RU"/>
        </w:rPr>
        <w:t>переписать предложения, вставить недостающие орфограммы, расставить знаки препинания.</w:t>
      </w: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B74F24" w:rsidRDefault="007F361B" w:rsidP="007F361B">
      <w:pPr>
        <w:numPr>
          <w:ilvl w:val="0"/>
          <w:numId w:val="45"/>
        </w:numPr>
        <w:spacing w:after="200" w:line="276" w:lineRule="auto"/>
        <w:ind w:hanging="294"/>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Во время обеда она сидела как на иголках.</w:t>
      </w:r>
    </w:p>
    <w:p w:rsidR="007F361B" w:rsidRPr="00B74F24" w:rsidRDefault="007F361B" w:rsidP="007F361B">
      <w:pPr>
        <w:numPr>
          <w:ilvl w:val="0"/>
          <w:numId w:val="45"/>
        </w:numPr>
        <w:spacing w:after="200" w:line="276" w:lineRule="auto"/>
        <w:ind w:hanging="294"/>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Василий увидел дымок вьющийся из трубы родного дома знакомую зелень берез осеняющих этот приют и бл_стевшую между деревьями серебр__ую полосу Волги.</w:t>
      </w:r>
    </w:p>
    <w:p w:rsidR="007F361B" w:rsidRPr="00B74F24" w:rsidRDefault="007F361B" w:rsidP="007F361B">
      <w:pPr>
        <w:numPr>
          <w:ilvl w:val="0"/>
          <w:numId w:val="45"/>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На мостике пос_невший от холода капитан зав_зав под подбородком воротник плаща ждал первого помо_ника.</w:t>
      </w:r>
    </w:p>
    <w:p w:rsidR="007F361B" w:rsidRPr="00B74F24" w:rsidRDefault="007F361B" w:rsidP="007F361B">
      <w:pPr>
        <w:numPr>
          <w:ilvl w:val="0"/>
          <w:numId w:val="45"/>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Это был человек лет тридцати среднего роста приятной наружности с темно_ зелеными глазами но с отсутствием всякой определе__ой идеи всякой сосредоточе__ости в чертах лица.</w:t>
      </w:r>
    </w:p>
    <w:p w:rsidR="007F361B" w:rsidRPr="00B74F24" w:rsidRDefault="007F361B" w:rsidP="007F361B">
      <w:pPr>
        <w:numPr>
          <w:ilvl w:val="0"/>
          <w:numId w:val="45"/>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В ходе эксп_р_ментов ученые пришли к п_р_зительному выводу у китообразных имеется своеобразный природный гидрол_катор в котором тесно связаны передающий и приемный механизмы.</w:t>
      </w:r>
    </w:p>
    <w:p w:rsidR="007F361B" w:rsidRPr="00B74F24" w:rsidRDefault="007F361B" w:rsidP="007F361B">
      <w:pPr>
        <w:numPr>
          <w:ilvl w:val="0"/>
          <w:numId w:val="45"/>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Чуть св_тало и в пасмурном воздухе поблескивал обл_денелый лес.</w:t>
      </w:r>
    </w:p>
    <w:p w:rsidR="007F361B" w:rsidRPr="00B74F24" w:rsidRDefault="007F361B" w:rsidP="007F361B">
      <w:pPr>
        <w:numPr>
          <w:ilvl w:val="0"/>
          <w:numId w:val="45"/>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Внизу т_нулись бе_конечной вер_ницей дли__ые серые облака то открывая то закрывая окре__ности.</w:t>
      </w:r>
    </w:p>
    <w:p w:rsidR="007F361B" w:rsidRPr="00B74F24" w:rsidRDefault="007F361B" w:rsidP="007F361B">
      <w:pPr>
        <w:numPr>
          <w:ilvl w:val="0"/>
          <w:numId w:val="45"/>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Мы внезапно почу_ствовали какую_то необыкнове__ую свежесть и оглянулись темная туча начинала заволакивать не только то место где мы сидели но и близл_жащие.</w:t>
      </w:r>
    </w:p>
    <w:p w:rsidR="007F361B" w:rsidRPr="00B74F24" w:rsidRDefault="007F361B" w:rsidP="007F361B">
      <w:pPr>
        <w:numPr>
          <w:ilvl w:val="0"/>
          <w:numId w:val="45"/>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Может быть нам удаст_ся добит_ся этого в другой раз.</w:t>
      </w:r>
    </w:p>
    <w:p w:rsidR="007F361B" w:rsidRPr="00B74F24" w:rsidRDefault="007F361B" w:rsidP="007F361B">
      <w:pPr>
        <w:numPr>
          <w:ilvl w:val="0"/>
          <w:numId w:val="45"/>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Прошло около часа как мы ра_стались с нашей к_мпанией и нам оставалось немного поднят_ся чтобы достигнуть вершины горного хре_та где как говорили есть р_скошные д_лины и леса.</w:t>
      </w:r>
    </w:p>
    <w:p w:rsidR="007F361B" w:rsidRPr="00B74F24" w:rsidRDefault="007F361B" w:rsidP="007F361B">
      <w:pPr>
        <w:numPr>
          <w:ilvl w:val="0"/>
          <w:numId w:val="45"/>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 xml:space="preserve">Сестра была настойчива а я чтобы не спорить обещал ей это сделать на днях. </w:t>
      </w:r>
    </w:p>
    <w:p w:rsidR="007F361B" w:rsidRPr="00B74F24" w:rsidRDefault="007F361B" w:rsidP="007F361B">
      <w:pPr>
        <w:numPr>
          <w:ilvl w:val="0"/>
          <w:numId w:val="45"/>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Надо мной ра_ст_лалось голубое небо по которому тихо плыло и таяло сверкающее облако.</w:t>
      </w: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2 вариант</w:t>
      </w: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shd w:val="clear" w:color="auto" w:fill="FFFFFF"/>
          <w:lang w:eastAsia="ru-RU"/>
        </w:rPr>
      </w:pPr>
      <w:r w:rsidRPr="00B74F24">
        <w:rPr>
          <w:rFonts w:ascii="Times New Roman" w:eastAsia="Times New Roman" w:hAnsi="Times New Roman" w:cs="Times New Roman"/>
          <w:b/>
          <w:sz w:val="24"/>
          <w:szCs w:val="24"/>
          <w:shd w:val="clear" w:color="auto" w:fill="FFFFFF"/>
          <w:lang w:eastAsia="ru-RU"/>
        </w:rPr>
        <w:t xml:space="preserve">Задание: </w:t>
      </w:r>
      <w:r w:rsidRPr="00B74F24">
        <w:rPr>
          <w:rFonts w:ascii="Times New Roman" w:eastAsia="Times New Roman" w:hAnsi="Times New Roman" w:cs="Times New Roman"/>
          <w:sz w:val="24"/>
          <w:szCs w:val="24"/>
          <w:shd w:val="clear" w:color="auto" w:fill="FFFFFF"/>
          <w:lang w:eastAsia="ru-RU"/>
        </w:rPr>
        <w:t>переписать предложения, вставить недостающие орфограммы, расставить знаки препинания.</w:t>
      </w: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B74F24" w:rsidRDefault="007F361B" w:rsidP="007F361B">
      <w:pPr>
        <w:numPr>
          <w:ilvl w:val="0"/>
          <w:numId w:val="46"/>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 xml:space="preserve"> К вечеру река уже почти совсем чиста от льда изредк_ попадаются на ней отставшие льдины но их так мало что они не мешают фонарям гл_дет_ся в воду как в зеркало.</w:t>
      </w:r>
    </w:p>
    <w:p w:rsidR="007F361B" w:rsidRPr="00B74F24" w:rsidRDefault="007F361B" w:rsidP="007F361B">
      <w:pPr>
        <w:numPr>
          <w:ilvl w:val="0"/>
          <w:numId w:val="46"/>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lastRenderedPageBreak/>
        <w:t>От переме__ого включения разноцветных лампочек всё на сцене м_нялось  преображались дек_рации иначе выгл_дели костюмы выступавших артистов.</w:t>
      </w:r>
    </w:p>
    <w:p w:rsidR="007F361B" w:rsidRPr="00B74F24" w:rsidRDefault="007F361B" w:rsidP="007F361B">
      <w:pPr>
        <w:numPr>
          <w:ilvl w:val="0"/>
          <w:numId w:val="46"/>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 xml:space="preserve"> К сожалению я не помню когда мы впервые встретились с этим человеком.</w:t>
      </w:r>
    </w:p>
    <w:p w:rsidR="007F361B" w:rsidRPr="00B74F24" w:rsidRDefault="007F361B" w:rsidP="007F361B">
      <w:pPr>
        <w:numPr>
          <w:ilvl w:val="0"/>
          <w:numId w:val="46"/>
        </w:numPr>
        <w:spacing w:after="200" w:line="276" w:lineRule="auto"/>
        <w:ind w:hanging="294"/>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 xml:space="preserve"> Рядом с ним она чу_ствовала себя как за каме__ой стеной.</w:t>
      </w:r>
    </w:p>
    <w:p w:rsidR="007F361B" w:rsidRPr="00B74F24" w:rsidRDefault="007F361B" w:rsidP="007F361B">
      <w:pPr>
        <w:numPr>
          <w:ilvl w:val="0"/>
          <w:numId w:val="46"/>
        </w:numPr>
        <w:spacing w:after="200" w:line="276" w:lineRule="auto"/>
        <w:ind w:hanging="294"/>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 xml:space="preserve"> По мнению специалистов в бл_жайшие дес_тилетия ХХ</w:t>
      </w:r>
      <w:r w:rsidRPr="00B74F24">
        <w:rPr>
          <w:rFonts w:ascii="Times New Roman" w:eastAsia="Times New Roman" w:hAnsi="Times New Roman" w:cs="Times New Roman"/>
          <w:sz w:val="24"/>
          <w:szCs w:val="24"/>
          <w:lang w:val="en-US"/>
        </w:rPr>
        <w:t>I</w:t>
      </w:r>
      <w:r w:rsidRPr="00B74F24">
        <w:rPr>
          <w:rFonts w:ascii="Times New Roman" w:eastAsia="Times New Roman" w:hAnsi="Times New Roman" w:cs="Times New Roman"/>
          <w:sz w:val="24"/>
          <w:szCs w:val="24"/>
        </w:rPr>
        <w:t xml:space="preserve"> в. тенденция к взаимопроникновению культур сохранится.</w:t>
      </w:r>
    </w:p>
    <w:p w:rsidR="007F361B" w:rsidRPr="00B74F24" w:rsidRDefault="007F361B" w:rsidP="007F361B">
      <w:pPr>
        <w:numPr>
          <w:ilvl w:val="0"/>
          <w:numId w:val="46"/>
        </w:numPr>
        <w:spacing w:after="200" w:line="276" w:lineRule="auto"/>
        <w:ind w:hanging="294"/>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 xml:space="preserve"> Слово самое сильное оружие человека.</w:t>
      </w:r>
    </w:p>
    <w:p w:rsidR="007F361B" w:rsidRPr="00B74F24" w:rsidRDefault="007F361B" w:rsidP="007F361B">
      <w:pPr>
        <w:numPr>
          <w:ilvl w:val="0"/>
          <w:numId w:val="46"/>
        </w:numPr>
        <w:spacing w:after="200" w:line="276" w:lineRule="auto"/>
        <w:ind w:hanging="294"/>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У Нади не было дорогих костюмов и модных юбок однако она имела всё что по ее мнению пол_галось иметь приехавшей из облас_ного города в деревню девушке (</w:t>
      </w:r>
      <w:r w:rsidRPr="00B74F24">
        <w:rPr>
          <w:rFonts w:ascii="Times New Roman" w:eastAsia="Times New Roman" w:hAnsi="Times New Roman" w:cs="Times New Roman"/>
          <w:b/>
          <w:i/>
          <w:sz w:val="24"/>
          <w:szCs w:val="24"/>
        </w:rPr>
        <w:t>однако</w:t>
      </w:r>
      <w:r w:rsidRPr="00B74F24">
        <w:rPr>
          <w:rFonts w:ascii="Times New Roman" w:eastAsia="Times New Roman" w:hAnsi="Times New Roman" w:cs="Times New Roman"/>
          <w:i/>
          <w:sz w:val="24"/>
          <w:szCs w:val="24"/>
        </w:rPr>
        <w:t xml:space="preserve"> – союз</w:t>
      </w:r>
      <w:r w:rsidRPr="00B74F24">
        <w:rPr>
          <w:rFonts w:ascii="Times New Roman" w:eastAsia="Times New Roman" w:hAnsi="Times New Roman" w:cs="Times New Roman"/>
          <w:sz w:val="24"/>
          <w:szCs w:val="24"/>
        </w:rPr>
        <w:t>).</w:t>
      </w:r>
    </w:p>
    <w:p w:rsidR="007F361B" w:rsidRPr="00B74F24" w:rsidRDefault="007F361B" w:rsidP="007F361B">
      <w:pPr>
        <w:numPr>
          <w:ilvl w:val="0"/>
          <w:numId w:val="46"/>
        </w:numPr>
        <w:spacing w:after="200" w:line="276" w:lineRule="auto"/>
        <w:ind w:hanging="294"/>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Скоро холмы начинают р_деть и между льдинами показывается темная стремительно бегущая вода.</w:t>
      </w:r>
    </w:p>
    <w:p w:rsidR="007F361B" w:rsidRPr="00B74F24" w:rsidRDefault="007F361B" w:rsidP="007F361B">
      <w:pPr>
        <w:numPr>
          <w:ilvl w:val="0"/>
          <w:numId w:val="46"/>
        </w:numPr>
        <w:spacing w:after="200" w:line="276" w:lineRule="auto"/>
        <w:ind w:hanging="294"/>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Воды н_ видно н_ капли а только лед лед и лед.</w:t>
      </w:r>
    </w:p>
    <w:p w:rsidR="007F361B" w:rsidRPr="00B74F24" w:rsidRDefault="007F361B" w:rsidP="007F361B">
      <w:pPr>
        <w:numPr>
          <w:ilvl w:val="0"/>
          <w:numId w:val="46"/>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 xml:space="preserve">Он испытывал молодое чувство бе_причи__ой радости и посматривая то в окно на реб_тишек то на свою новую квартиру думал о том как он отлично устроился в этой жизни. </w:t>
      </w:r>
    </w:p>
    <w:p w:rsidR="007F361B" w:rsidRPr="00B74F24" w:rsidRDefault="007F361B" w:rsidP="007F361B">
      <w:pPr>
        <w:numPr>
          <w:ilvl w:val="0"/>
          <w:numId w:val="46"/>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Полу_гнившая терраса с деревя__ыми перилами выкраше__ыми белой краской выходит в сад и от нее тянется дорожка к небольшой реч_нке через которую перекинут до_атый мостик.</w:t>
      </w:r>
    </w:p>
    <w:p w:rsidR="007F361B" w:rsidRPr="00B74F24" w:rsidRDefault="007F361B" w:rsidP="007F361B">
      <w:pPr>
        <w:numPr>
          <w:ilvl w:val="0"/>
          <w:numId w:val="46"/>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Мы жители северных р_внин впервые были на такой высоте.</w:t>
      </w:r>
    </w:p>
    <w:p w:rsidR="007F361B" w:rsidRPr="00B74F24" w:rsidRDefault="007F361B" w:rsidP="007F361B">
      <w:pPr>
        <w:spacing w:after="0" w:line="240" w:lineRule="auto"/>
        <w:rPr>
          <w:rFonts w:ascii="Times New Roman" w:eastAsia="Times New Roman" w:hAnsi="Times New Roman" w:cs="Times New Roman"/>
          <w:sz w:val="28"/>
          <w:szCs w:val="28"/>
          <w:lang w:eastAsia="ru-RU"/>
        </w:rPr>
      </w:pPr>
    </w:p>
    <w:p w:rsidR="007F361B" w:rsidRPr="00B74F24" w:rsidRDefault="007F361B" w:rsidP="007F361B">
      <w:pPr>
        <w:spacing w:after="0" w:line="240" w:lineRule="auto"/>
        <w:jc w:val="center"/>
        <w:rPr>
          <w:rFonts w:ascii="Times New Roman" w:eastAsia="Times New Roman" w:hAnsi="Times New Roman" w:cs="Times New Roman"/>
          <w:b/>
          <w:color w:val="000000"/>
          <w:sz w:val="24"/>
          <w:szCs w:val="24"/>
          <w:lang w:eastAsia="ru-RU"/>
        </w:rPr>
      </w:pPr>
      <w:r w:rsidRPr="00B74F24">
        <w:rPr>
          <w:rFonts w:ascii="Times New Roman" w:eastAsia="Times New Roman" w:hAnsi="Times New Roman" w:cs="Times New Roman"/>
          <w:b/>
          <w:color w:val="000000"/>
          <w:sz w:val="24"/>
          <w:szCs w:val="24"/>
          <w:lang w:eastAsia="ru-RU"/>
        </w:rPr>
        <w:t>Вариант 3 (повышенный уровень сложности)</w:t>
      </w:r>
    </w:p>
    <w:p w:rsidR="007F361B" w:rsidRPr="00B74F24" w:rsidRDefault="007F361B" w:rsidP="007F361B">
      <w:pPr>
        <w:spacing w:after="0" w:line="240" w:lineRule="auto"/>
        <w:jc w:val="center"/>
        <w:rPr>
          <w:rFonts w:ascii="Times New Roman" w:eastAsia="Times New Roman" w:hAnsi="Times New Roman" w:cs="Times New Roman"/>
          <w:b/>
          <w:color w:val="000000"/>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shd w:val="clear" w:color="auto" w:fill="FFFFFF"/>
          <w:lang w:eastAsia="ru-RU"/>
        </w:rPr>
      </w:pPr>
      <w:r w:rsidRPr="00B74F24">
        <w:rPr>
          <w:rFonts w:ascii="Times New Roman" w:eastAsia="Times New Roman" w:hAnsi="Times New Roman" w:cs="Times New Roman"/>
          <w:b/>
          <w:sz w:val="24"/>
          <w:szCs w:val="24"/>
          <w:shd w:val="clear" w:color="auto" w:fill="FFFFFF"/>
          <w:lang w:eastAsia="ru-RU"/>
        </w:rPr>
        <w:t xml:space="preserve">Задание: </w:t>
      </w:r>
      <w:r w:rsidRPr="00B74F24">
        <w:rPr>
          <w:rFonts w:ascii="Times New Roman" w:eastAsia="Times New Roman" w:hAnsi="Times New Roman" w:cs="Times New Roman"/>
          <w:sz w:val="24"/>
          <w:szCs w:val="24"/>
          <w:shd w:val="clear" w:color="auto" w:fill="FFFFFF"/>
          <w:lang w:eastAsia="ru-RU"/>
        </w:rPr>
        <w:t>переписать предложения, вставить недостающие орфограммы, расставить знаки препинания.</w:t>
      </w:r>
    </w:p>
    <w:p w:rsidR="007F361B" w:rsidRPr="00B74F24" w:rsidRDefault="007F361B" w:rsidP="007F361B">
      <w:pPr>
        <w:spacing w:after="0" w:line="240" w:lineRule="auto"/>
        <w:jc w:val="center"/>
        <w:rPr>
          <w:rFonts w:ascii="Times New Roman" w:eastAsia="Times New Roman" w:hAnsi="Times New Roman" w:cs="Times New Roman"/>
          <w:b/>
          <w:color w:val="000000"/>
          <w:sz w:val="24"/>
          <w:szCs w:val="24"/>
          <w:lang w:eastAsia="ru-RU"/>
        </w:rPr>
      </w:pPr>
    </w:p>
    <w:p w:rsidR="007F361B" w:rsidRPr="00B74F24" w:rsidRDefault="007F361B" w:rsidP="007F361B">
      <w:pPr>
        <w:numPr>
          <w:ilvl w:val="0"/>
          <w:numId w:val="47"/>
        </w:numPr>
        <w:spacing w:after="0" w:line="276" w:lineRule="auto"/>
        <w:rPr>
          <w:rFonts w:ascii="Times New Roman" w:eastAsia="Times New Roman" w:hAnsi="Times New Roman" w:cs="Times New Roman"/>
          <w:color w:val="000000"/>
          <w:sz w:val="24"/>
          <w:szCs w:val="24"/>
        </w:rPr>
      </w:pPr>
      <w:r w:rsidRPr="00B74F24">
        <w:rPr>
          <w:rFonts w:ascii="Times New Roman" w:eastAsia="Times New Roman" w:hAnsi="Times New Roman" w:cs="Times New Roman"/>
          <w:color w:val="000000"/>
          <w:sz w:val="24"/>
          <w:szCs w:val="24"/>
        </w:rPr>
        <w:t>Вдруг брызнули первые лучи солнца и миллионы брил_иантов заблистали везде на кустах мо(ж,жж)евельника в зар_слях камыша произрастающего у ближайшей реч_нки и на вспыхнувшей огнем перл_мутровой раковине.</w:t>
      </w:r>
    </w:p>
    <w:p w:rsidR="007F361B" w:rsidRPr="00B74F24" w:rsidRDefault="007F361B" w:rsidP="007F361B">
      <w:pPr>
        <w:numPr>
          <w:ilvl w:val="0"/>
          <w:numId w:val="47"/>
        </w:numPr>
        <w:spacing w:after="0" w:line="276" w:lineRule="auto"/>
        <w:rPr>
          <w:rFonts w:ascii="Times New Roman" w:eastAsia="Times New Roman" w:hAnsi="Times New Roman" w:cs="Times New Roman"/>
          <w:color w:val="000000"/>
          <w:sz w:val="24"/>
          <w:szCs w:val="24"/>
        </w:rPr>
      </w:pPr>
      <w:r w:rsidRPr="00B74F24">
        <w:rPr>
          <w:rFonts w:ascii="Times New Roman" w:eastAsia="Times New Roman" w:hAnsi="Times New Roman" w:cs="Times New Roman"/>
          <w:color w:val="000000"/>
          <w:sz w:val="24"/>
          <w:szCs w:val="24"/>
        </w:rPr>
        <w:t xml:space="preserve">Нам надо пот_рапливаться и поэтому мы наскоро подкр_пившись свиной туш_нкой и шоколадом отправляемся в путь. </w:t>
      </w:r>
    </w:p>
    <w:p w:rsidR="007F361B" w:rsidRPr="00B74F24" w:rsidRDefault="007F361B" w:rsidP="007F361B">
      <w:pPr>
        <w:numPr>
          <w:ilvl w:val="0"/>
          <w:numId w:val="47"/>
        </w:numPr>
        <w:spacing w:after="0" w:line="276" w:lineRule="auto"/>
        <w:rPr>
          <w:rFonts w:ascii="Times New Roman" w:eastAsia="Times New Roman" w:hAnsi="Times New Roman" w:cs="Times New Roman"/>
          <w:color w:val="000000"/>
          <w:sz w:val="24"/>
          <w:szCs w:val="24"/>
        </w:rPr>
      </w:pPr>
      <w:r w:rsidRPr="00B74F24">
        <w:rPr>
          <w:rFonts w:ascii="Times New Roman" w:eastAsia="Times New Roman" w:hAnsi="Times New Roman" w:cs="Times New Roman"/>
          <w:color w:val="000000"/>
          <w:sz w:val="24"/>
          <w:szCs w:val="24"/>
        </w:rPr>
        <w:t>Мой приятель заб_рается за ними в самую чащ_бу (не)смотря на то что кусты кол_тся и жалятся.</w:t>
      </w:r>
    </w:p>
    <w:p w:rsidR="007F361B" w:rsidRPr="00B74F24" w:rsidRDefault="007F361B" w:rsidP="007F361B">
      <w:pPr>
        <w:numPr>
          <w:ilvl w:val="0"/>
          <w:numId w:val="47"/>
        </w:numPr>
        <w:spacing w:after="0" w:line="276" w:lineRule="auto"/>
        <w:rPr>
          <w:rFonts w:ascii="Times New Roman" w:eastAsia="Times New Roman" w:hAnsi="Times New Roman" w:cs="Times New Roman"/>
          <w:color w:val="000000"/>
          <w:sz w:val="24"/>
          <w:szCs w:val="24"/>
        </w:rPr>
      </w:pPr>
      <w:r w:rsidRPr="00B74F24">
        <w:rPr>
          <w:rFonts w:ascii="Times New Roman" w:eastAsia="Times New Roman" w:hAnsi="Times New Roman" w:cs="Times New Roman"/>
          <w:color w:val="000000"/>
          <w:sz w:val="24"/>
          <w:szCs w:val="24"/>
        </w:rPr>
        <w:t>К счастью до ближайшей охотнич_ей избушки в которой мы рассчитывали устроить ноч_вку оставалось (по)видимому совсем недалеко.</w:t>
      </w:r>
    </w:p>
    <w:p w:rsidR="007F361B" w:rsidRPr="00B74F24" w:rsidRDefault="007F361B" w:rsidP="007F361B">
      <w:pPr>
        <w:numPr>
          <w:ilvl w:val="0"/>
          <w:numId w:val="47"/>
        </w:numPr>
        <w:spacing w:after="0" w:line="276" w:lineRule="auto"/>
        <w:rPr>
          <w:rFonts w:ascii="Times New Roman" w:eastAsia="Times New Roman" w:hAnsi="Times New Roman" w:cs="Times New Roman"/>
          <w:color w:val="000000"/>
          <w:sz w:val="24"/>
          <w:szCs w:val="24"/>
        </w:rPr>
      </w:pPr>
      <w:r w:rsidRPr="00B74F24">
        <w:rPr>
          <w:rFonts w:ascii="Times New Roman" w:eastAsia="Times New Roman" w:hAnsi="Times New Roman" w:cs="Times New Roman"/>
          <w:color w:val="000000"/>
          <w:sz w:val="24"/>
          <w:szCs w:val="24"/>
        </w:rPr>
        <w:t>С тихим ш_рохом ветер раскачивает вершины старых кедров (как)будто предвещая на завтра дождь и где(то) (в)дали кричит какая(то) ночная птица.</w:t>
      </w:r>
    </w:p>
    <w:p w:rsidR="007F361B" w:rsidRPr="00B74F24" w:rsidRDefault="007F361B" w:rsidP="007F361B">
      <w:pPr>
        <w:numPr>
          <w:ilvl w:val="0"/>
          <w:numId w:val="47"/>
        </w:numPr>
        <w:spacing w:after="0" w:line="276" w:lineRule="auto"/>
        <w:rPr>
          <w:rFonts w:ascii="Times New Roman" w:eastAsia="Times New Roman" w:hAnsi="Times New Roman" w:cs="Times New Roman"/>
          <w:color w:val="000000"/>
          <w:sz w:val="24"/>
          <w:szCs w:val="24"/>
        </w:rPr>
      </w:pPr>
      <w:r w:rsidRPr="00B74F24">
        <w:rPr>
          <w:rFonts w:ascii="Times New Roman" w:eastAsia="Times New Roman" w:hAnsi="Times New Roman" w:cs="Times New Roman"/>
          <w:color w:val="000000"/>
          <w:sz w:val="24"/>
          <w:szCs w:val="24"/>
        </w:rPr>
        <w:t>Я до сих пор вижу дуги с узорами писанными масл_ной краской  золоче(н,нн)ую упряжь коней с лебеди(н,нн)ыми шеями которые на прошлой неделе едва не сцепившись оглоблями (на)перегонки мчат нас по вовсе не узкой деревенской улице.</w:t>
      </w:r>
    </w:p>
    <w:p w:rsidR="007F361B" w:rsidRPr="00B74F24" w:rsidRDefault="007F361B" w:rsidP="007F361B">
      <w:pPr>
        <w:numPr>
          <w:ilvl w:val="0"/>
          <w:numId w:val="47"/>
        </w:numPr>
        <w:spacing w:after="0" w:line="276" w:lineRule="auto"/>
        <w:rPr>
          <w:rFonts w:ascii="Times New Roman" w:eastAsia="Times New Roman" w:hAnsi="Times New Roman" w:cs="Times New Roman"/>
          <w:color w:val="000000"/>
          <w:sz w:val="24"/>
          <w:szCs w:val="24"/>
        </w:rPr>
      </w:pPr>
      <w:r w:rsidRPr="00B74F24">
        <w:rPr>
          <w:rFonts w:ascii="Times New Roman" w:eastAsia="Times New Roman" w:hAnsi="Times New Roman" w:cs="Times New Roman"/>
          <w:color w:val="000000"/>
          <w:sz w:val="24"/>
          <w:szCs w:val="24"/>
        </w:rPr>
        <w:t>Улицы между домами были узкие кривые и глубокие как трещины в скале.</w:t>
      </w:r>
    </w:p>
    <w:p w:rsidR="007F361B" w:rsidRPr="00B74F24" w:rsidRDefault="007F361B" w:rsidP="007F361B">
      <w:pPr>
        <w:numPr>
          <w:ilvl w:val="0"/>
          <w:numId w:val="47"/>
        </w:numPr>
        <w:spacing w:after="0" w:line="276" w:lineRule="auto"/>
        <w:rPr>
          <w:rFonts w:ascii="Times New Roman" w:eastAsia="Times New Roman" w:hAnsi="Times New Roman" w:cs="Times New Roman"/>
          <w:color w:val="000000"/>
          <w:sz w:val="24"/>
          <w:szCs w:val="24"/>
        </w:rPr>
      </w:pPr>
      <w:r w:rsidRPr="00B74F24">
        <w:rPr>
          <w:rFonts w:ascii="Times New Roman" w:eastAsia="Times New Roman" w:hAnsi="Times New Roman" w:cs="Times New Roman"/>
          <w:color w:val="000000"/>
          <w:sz w:val="24"/>
          <w:szCs w:val="24"/>
        </w:rPr>
        <w:t>Он всю ночь спал как убитый.</w:t>
      </w:r>
    </w:p>
    <w:p w:rsidR="007F361B" w:rsidRPr="00B74F24" w:rsidRDefault="007F361B" w:rsidP="007F361B">
      <w:pPr>
        <w:numPr>
          <w:ilvl w:val="0"/>
          <w:numId w:val="47"/>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lastRenderedPageBreak/>
        <w:t>Прошло около часа как мы ра_стались с нашей к_мпанией и нам оставалось немного поднят_ся чтобы достигнуть вершины горного хре_та где как говорили есть р_скошные д_лины и леса.</w:t>
      </w:r>
    </w:p>
    <w:p w:rsidR="007F361B" w:rsidRPr="00B74F24" w:rsidRDefault="007F361B" w:rsidP="007F361B">
      <w:pPr>
        <w:numPr>
          <w:ilvl w:val="0"/>
          <w:numId w:val="47"/>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Полу_гнившая терраса с деревя__ыми перилами выкраше__ыми белой краской выходит в сад и от нее тянется дорожка к небольшой реч_нке через которую перекинут до_атый мостик.</w:t>
      </w:r>
    </w:p>
    <w:p w:rsidR="007F361B" w:rsidRPr="00B74F24" w:rsidRDefault="007F361B" w:rsidP="007F361B">
      <w:pPr>
        <w:numPr>
          <w:ilvl w:val="0"/>
          <w:numId w:val="47"/>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 xml:space="preserve">Он испытывал молодое чувство бе_причи__ой радости и посматривая то в окно на реб_тишек то на свою новую квартиру думал о том как он отлично устроился в этой жизни. </w:t>
      </w:r>
    </w:p>
    <w:p w:rsidR="007F361B" w:rsidRPr="00B74F24" w:rsidRDefault="007F361B" w:rsidP="007F361B">
      <w:pPr>
        <w:numPr>
          <w:ilvl w:val="0"/>
          <w:numId w:val="47"/>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Это был человек лет тридцати среднего роста приятной наружности с темно_ зелеными глазами но с отсутствием всякой определе__ой идеи всякой сосредоточе__ости в чертах лица.</w:t>
      </w:r>
    </w:p>
    <w:p w:rsidR="007F361B" w:rsidRPr="00B74F24" w:rsidRDefault="007F361B" w:rsidP="007F361B">
      <w:pPr>
        <w:spacing w:after="0" w:line="360" w:lineRule="auto"/>
        <w:ind w:left="708"/>
        <w:rPr>
          <w:rFonts w:ascii="Times New Roman" w:eastAsia="Times New Roman" w:hAnsi="Times New Roman" w:cs="Times New Roman"/>
          <w:color w:val="000000"/>
          <w:sz w:val="24"/>
          <w:szCs w:val="24"/>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Оформление комплекта вопросов для устного опроса</w:t>
      </w: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Вид контроля – текущий контроль успеваемости</w:t>
      </w: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Контингент обучающихся – студенты группы ____</w:t>
      </w: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Время текущего контроля – 10 минут</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Критерии оценки: </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Оценка «отлично» выставляется студенту, если  дан полный, развернутый ответ на поставленный вопрос; в ответе прослеживается четкая структура, логическая последовательность, отражающая сущность раскрываемых понятий, явлений; ответы на дополнительные вопросы четкие, краткие; </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Оценка «хорошо» – дан полный, развернутый ответ на поставленный вопрос, показано умение выделять существенные и несущественные признаки, причинно-следственные связи; рассказ недостаточно логичен, с единичными ошибками, исправленными студентом с помощью преподавателя; недостаточная уверенность; ответы на дополнительные вопросы правильные, недостаточно полные и четкие. </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Оценка «удовлетворительно» – ответ не полный, с ошибками в деталях, умение раскрыть значение обобщённых знаний не показано, речевое оформление требует поправок, коррекции;  студент не способен самостоятельно выделить существенные и несущественные признаки и причинно-следственные связи;  встречаются ошибки в раскрываемых понятиях, терминах; студент не может ответить на большую часть дополнительных вопросов.</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Оценка  «неудовлетворительно» – ответ представляет собой разрозненные знания с существенными ошибками по вопросу; присутствуют фрагментарность, нелогичность изложения, студент не осознает связь обсуждаемого вопроса с другими объектами дисциплины, речь неграмотная; незнание терминологии; ответы на дополнительные вопросы неправильные</w:t>
      </w:r>
    </w:p>
    <w:p w:rsidR="007F361B" w:rsidRPr="00B74F24" w:rsidRDefault="007F361B" w:rsidP="007F361B">
      <w:pPr>
        <w:spacing w:after="0" w:line="240" w:lineRule="auto"/>
        <w:rPr>
          <w:rFonts w:ascii="Times New Roman" w:eastAsia="Times New Roman" w:hAnsi="Times New Roman" w:cs="Times New Roman"/>
          <w:sz w:val="24"/>
          <w:szCs w:val="24"/>
          <w:vertAlign w:val="superscript"/>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Комплект вопросов для устного опроса</w:t>
      </w:r>
    </w:p>
    <w:p w:rsidR="007F361B" w:rsidRPr="00B74F24" w:rsidRDefault="007F361B" w:rsidP="007F361B">
      <w:pPr>
        <w:spacing w:after="0" w:line="240" w:lineRule="auto"/>
        <w:jc w:val="center"/>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sz w:val="24"/>
          <w:szCs w:val="24"/>
          <w:lang w:eastAsia="ru-RU"/>
        </w:rPr>
        <w:t xml:space="preserve">по ОУД.01 </w:t>
      </w:r>
      <w:r w:rsidRPr="00B74F24">
        <w:rPr>
          <w:rFonts w:ascii="Times New Roman" w:eastAsia="Times New Roman" w:hAnsi="Times New Roman" w:cs="Times New Roman"/>
          <w:i/>
          <w:sz w:val="24"/>
          <w:szCs w:val="24"/>
          <w:lang w:eastAsia="ru-RU"/>
        </w:rPr>
        <w:t>Русский язык</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 xml:space="preserve">Раздел 4. </w:t>
      </w:r>
      <w:r w:rsidRPr="00B74F24">
        <w:rPr>
          <w:rFonts w:ascii="Times New Roman" w:eastAsia="Times New Roman" w:hAnsi="Times New Roman" w:cs="Times New Roman"/>
          <w:sz w:val="24"/>
          <w:szCs w:val="24"/>
          <w:lang w:eastAsia="ru-RU"/>
        </w:rPr>
        <w:t>Прикл</w:t>
      </w:r>
      <w:r w:rsidRPr="00B74F24">
        <w:rPr>
          <w:rFonts w:ascii="Times New Roman" w:eastAsia="Times New Roman" w:hAnsi="Times New Roman" w:cs="Times New Roman"/>
          <w:b/>
          <w:sz w:val="24"/>
          <w:szCs w:val="24"/>
          <w:lang w:eastAsia="ru-RU"/>
        </w:rPr>
        <w:t>адной модуль. Особенности профессиональной коммуникации</w:t>
      </w:r>
    </w:p>
    <w:p w:rsidR="007F361B" w:rsidRPr="00B74F24" w:rsidRDefault="007F361B" w:rsidP="007F361B">
      <w:pPr>
        <w:spacing w:after="0" w:line="240" w:lineRule="auto"/>
        <w:rPr>
          <w:rFonts w:ascii="Times New Roman" w:eastAsia="Times New Roman" w:hAnsi="Times New Roman" w:cs="Times New Roman"/>
          <w:sz w:val="24"/>
          <w:szCs w:val="24"/>
          <w:shd w:val="clear" w:color="auto" w:fill="FFFFFF"/>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Вопрос 1. Что такое текст? Назовите признаки текста. </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Вопрос 2.  Перечислите  функционально – смысловые типы речи. Что характерно для каждого из данных типов?….…………………………………………………………...………………………………</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Вопрос 3. Перечислите функциональные стили языка. Каковы особенности научного стиля речи? Чем характеризуется публицистический стиль речи? Расскажите о художественном стиле речи. Каковы особенности официально-делового стиля речи? Что отличает разговорный стиль от всех остальных стилей?</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 xml:space="preserve">Письменное домашнее задание: </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Определить стиль предложенного текста (распечатки), аргументировать свой выбор.</w:t>
      </w:r>
    </w:p>
    <w:p w:rsidR="007F361B" w:rsidRPr="00B74F24" w:rsidRDefault="007F361B" w:rsidP="007F361B">
      <w:pPr>
        <w:spacing w:after="0" w:line="240" w:lineRule="auto"/>
        <w:rPr>
          <w:rFonts w:ascii="Times New Roman" w:eastAsia="Times New Roman" w:hAnsi="Times New Roman" w:cs="Times New Roman"/>
          <w:b/>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b/>
          <w:lang w:eastAsia="ru-RU"/>
        </w:rPr>
      </w:pPr>
      <w:r w:rsidRPr="00B74F24">
        <w:rPr>
          <w:rFonts w:ascii="Times New Roman" w:eastAsia="Times New Roman" w:hAnsi="Times New Roman" w:cs="Times New Roman"/>
          <w:b/>
          <w:lang w:eastAsia="ru-RU"/>
        </w:rPr>
        <w:t>Раздел 2. Фонетика, морфология и орфография</w:t>
      </w:r>
    </w:p>
    <w:p w:rsidR="007F361B" w:rsidRPr="00B74F24" w:rsidRDefault="007F361B" w:rsidP="007F361B">
      <w:pPr>
        <w:spacing w:after="0" w:line="240" w:lineRule="auto"/>
        <w:rPr>
          <w:rFonts w:ascii="Times New Roman" w:eastAsia="Times New Roman" w:hAnsi="Times New Roman" w:cs="Times New Roman"/>
          <w:i/>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Вопрос 1. Что изучает фонетика? </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Вопрос 2. Чем отличается звук от буквы?</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Вопрос 3. Что изучает орфоэпия?</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Вопрос 4. Каковы особенности русского ударения.</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Вопрос 5. Каковы основные правила постановки ударения в словах?</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 xml:space="preserve">Письменное домашнее задание: </w:t>
      </w:r>
    </w:p>
    <w:p w:rsidR="007F361B" w:rsidRPr="00B74F24" w:rsidRDefault="007F361B" w:rsidP="007F361B">
      <w:pPr>
        <w:spacing w:after="0" w:line="240" w:lineRule="auto"/>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sz w:val="24"/>
          <w:szCs w:val="24"/>
          <w:lang w:eastAsia="ru-RU"/>
        </w:rPr>
        <w:t xml:space="preserve">Выполнить фонетический разбор слов: </w:t>
      </w:r>
      <w:r w:rsidRPr="00B74F24">
        <w:rPr>
          <w:rFonts w:ascii="Times New Roman" w:eastAsia="Times New Roman" w:hAnsi="Times New Roman" w:cs="Times New Roman"/>
          <w:i/>
          <w:sz w:val="24"/>
          <w:szCs w:val="24"/>
          <w:lang w:eastAsia="ru-RU"/>
        </w:rPr>
        <w:t>корабль, узкий, южный.</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Выписать 10 примеров слов имеющих вариативное произношение.</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Тема 2.3 . Имя существительное как часть речи</w:t>
      </w:r>
    </w:p>
    <w:p w:rsidR="007F361B" w:rsidRPr="00B74F24" w:rsidRDefault="007F361B" w:rsidP="007F361B">
      <w:pPr>
        <w:spacing w:after="0" w:line="240" w:lineRule="auto"/>
        <w:rPr>
          <w:rFonts w:ascii="Times New Roman" w:eastAsia="Times New Roman" w:hAnsi="Times New Roman" w:cs="Times New Roman"/>
          <w:i/>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Вопрос 1. Как определить родовую принадлежность несклоняемых существительных?</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Вопрос 2. Как определить родовую принадлежность аббревиатуры?</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Вопрос 3. Как определить склонение у существительного?</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Вопрос 4. Какие типы склонений существуют в русском языке?</w:t>
      </w:r>
    </w:p>
    <w:p w:rsidR="007F361B" w:rsidRPr="00B74F24" w:rsidRDefault="007F361B" w:rsidP="007F361B">
      <w:pPr>
        <w:spacing w:after="0" w:line="240" w:lineRule="auto"/>
        <w:rPr>
          <w:rFonts w:ascii="Times New Roman" w:eastAsia="Times New Roman" w:hAnsi="Times New Roman" w:cs="Times New Roman"/>
          <w:i/>
          <w:sz w:val="24"/>
          <w:szCs w:val="24"/>
          <w:lang w:eastAsia="ru-RU"/>
        </w:rPr>
      </w:pPr>
    </w:p>
    <w:p w:rsidR="007F361B" w:rsidRPr="00B74F24" w:rsidRDefault="007F361B" w:rsidP="007F361B">
      <w:pPr>
        <w:spacing w:after="0" w:line="240" w:lineRule="auto"/>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Тема 2.4. Имя прилагательное как часть речи</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Вопрос 1. Какие разряды прилагательных существуют в русском языке?</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Вопрос 2. Какие степени сравнения прилагательных вы знаете? В чем особенность образования данных степеней сравнения?</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Вопрос 3. В чем отличие формы простой степени от составной формы?</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Вопрос 4. От прилагательных какого разряда можно образовать степень сравнения?</w:t>
      </w:r>
    </w:p>
    <w:p w:rsidR="007F361B" w:rsidRPr="00B74F24" w:rsidRDefault="007F361B" w:rsidP="007F361B">
      <w:pPr>
        <w:spacing w:after="0" w:line="240" w:lineRule="auto"/>
        <w:rPr>
          <w:rFonts w:ascii="Times New Roman" w:eastAsia="Times New Roman" w:hAnsi="Times New Roman" w:cs="Times New Roman"/>
          <w:i/>
          <w:sz w:val="24"/>
          <w:szCs w:val="24"/>
          <w:lang w:eastAsia="ru-RU"/>
        </w:rPr>
      </w:pPr>
    </w:p>
    <w:p w:rsidR="007F361B" w:rsidRPr="00B74F24" w:rsidRDefault="007F361B" w:rsidP="007F361B">
      <w:pPr>
        <w:spacing w:after="0" w:line="240" w:lineRule="auto"/>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Тема 2.5. Имя числительное как часть речи</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Вопрос 1. Какие разряды числительных выделяются в русском языке?</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Вопрос 2. Каковы особенности склонения составных количественных числительных?</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Вопрос 3. Каковы особенности употребления собирательных числительных?</w:t>
      </w:r>
    </w:p>
    <w:p w:rsidR="007F361B" w:rsidRPr="00B74F24" w:rsidRDefault="007F361B" w:rsidP="007F361B">
      <w:pPr>
        <w:spacing w:after="0" w:line="240" w:lineRule="auto"/>
        <w:rPr>
          <w:rFonts w:ascii="Times New Roman" w:eastAsia="Times New Roman" w:hAnsi="Times New Roman" w:cs="Times New Roman"/>
          <w:i/>
          <w:sz w:val="24"/>
          <w:szCs w:val="24"/>
          <w:lang w:eastAsia="ru-RU"/>
        </w:rPr>
      </w:pPr>
    </w:p>
    <w:p w:rsidR="007F361B" w:rsidRPr="00B74F24" w:rsidRDefault="007F361B" w:rsidP="007F361B">
      <w:pPr>
        <w:spacing w:after="0" w:line="240" w:lineRule="auto"/>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Тема 2.6. Местоимение как часть речи</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 Вопрос 1. Какие разряды местоимений вы знаете?</w:t>
      </w:r>
    </w:p>
    <w:p w:rsidR="007F361B" w:rsidRPr="00B74F24" w:rsidRDefault="007F361B" w:rsidP="007F361B">
      <w:pPr>
        <w:spacing w:after="0" w:line="240" w:lineRule="auto"/>
        <w:rPr>
          <w:rFonts w:ascii="Times New Roman" w:eastAsia="Times New Roman" w:hAnsi="Times New Roman" w:cs="Times New Roman"/>
          <w:i/>
          <w:sz w:val="24"/>
          <w:szCs w:val="24"/>
          <w:lang w:eastAsia="ru-RU"/>
        </w:rPr>
      </w:pPr>
    </w:p>
    <w:p w:rsidR="007F361B" w:rsidRPr="00B74F24" w:rsidRDefault="007F361B" w:rsidP="007F361B">
      <w:pPr>
        <w:spacing w:after="0" w:line="240" w:lineRule="auto"/>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lastRenderedPageBreak/>
        <w:t>Тема 2.7. Глагол как часть речи</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Вопрос 1. Какие глаголы относят к первому спряжению?</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Вопрос 2. Какие глаголы относятся ко второму спряжению?</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Вопрос 3. Какие глаголы относятся к разноспрягаемым? Почему их так называют?</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 xml:space="preserve">Внеаудиторная самостоятельная работа: </w:t>
      </w:r>
    </w:p>
    <w:p w:rsidR="007F361B" w:rsidRPr="00B74F24" w:rsidRDefault="007F361B" w:rsidP="007F361B">
      <w:pPr>
        <w:spacing w:after="0" w:line="240" w:lineRule="auto"/>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sz w:val="24"/>
          <w:szCs w:val="24"/>
          <w:lang w:eastAsia="ru-RU"/>
        </w:rPr>
        <w:t xml:space="preserve">Проспрягать глаголы, определить спряжение: </w:t>
      </w:r>
      <w:r w:rsidRPr="00B74F24">
        <w:rPr>
          <w:rFonts w:ascii="Times New Roman" w:eastAsia="Times New Roman" w:hAnsi="Times New Roman" w:cs="Times New Roman"/>
          <w:i/>
          <w:sz w:val="24"/>
          <w:szCs w:val="24"/>
          <w:lang w:eastAsia="ru-RU"/>
        </w:rPr>
        <w:t>хотеть, видеть, брить, колоть, колыхать, зависеть, бороться.</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8"/>
          <w:szCs w:val="28"/>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Оформление задания для диктанта</w:t>
      </w: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Вид контроля – входной контроль </w:t>
      </w: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Контингент обучающихся  - студенты группы ____</w:t>
      </w: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Время текущего контроля успеваемости  - 20 мин.</w:t>
      </w:r>
    </w:p>
    <w:p w:rsidR="007F361B" w:rsidRPr="00B74F24" w:rsidRDefault="007F361B" w:rsidP="007F361B">
      <w:pPr>
        <w:spacing w:after="0" w:line="276" w:lineRule="auto"/>
        <w:rPr>
          <w:rFonts w:ascii="Times New Roman" w:eastAsia="Times New Roman" w:hAnsi="Times New Roman" w:cs="Times New Roman"/>
          <w:sz w:val="24"/>
          <w:szCs w:val="24"/>
          <w:lang w:eastAsia="ru-RU"/>
        </w:rPr>
      </w:pP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Критерии оценки: </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Оценка «отлично»: безошибочная работа;1 негрубая орфографическая или пунктуационная ошибки. </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Оценка «хорошо»: 2 орфографических, 2 пунктуационных ошибки;1орфографическая, 3 пунктуационных ошибки; 4 пунктуационных ошибки; 3 орфографических, если среди них есть однотипные. </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Оценка «удовлетворительно»: 3 орфографических, 5 пунктуационных; 7 пунктуационных, 6 орфографических, 6 пунктуационных, если среди них есть однотипные и негрубые. Оценка «неудовлетворительно»: 7 орф., 7 пункт., 6/8, 5/9,8/6. </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 </w:t>
      </w: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Диктант 1</w:t>
      </w: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по ОУД.01  </w:t>
      </w:r>
      <w:r w:rsidRPr="00B74F24">
        <w:rPr>
          <w:rFonts w:ascii="Times New Roman" w:eastAsia="Times New Roman" w:hAnsi="Times New Roman" w:cs="Times New Roman"/>
          <w:i/>
          <w:sz w:val="24"/>
          <w:szCs w:val="24"/>
          <w:lang w:eastAsia="ru-RU"/>
        </w:rPr>
        <w:t>Русский язык</w:t>
      </w:r>
    </w:p>
    <w:p w:rsidR="007F361B" w:rsidRPr="00B74F24" w:rsidRDefault="007F361B" w:rsidP="007F361B">
      <w:pPr>
        <w:spacing w:after="0" w:line="240" w:lineRule="auto"/>
        <w:jc w:val="center"/>
        <w:rPr>
          <w:rFonts w:ascii="Times New Roman" w:eastAsia="Times New Roman" w:hAnsi="Times New Roman" w:cs="Times New Roman"/>
          <w:sz w:val="24"/>
          <w:szCs w:val="24"/>
          <w:vertAlign w:val="superscript"/>
          <w:lang w:eastAsia="ru-RU"/>
        </w:rPr>
      </w:pPr>
      <w:r w:rsidRPr="00B74F24">
        <w:rPr>
          <w:rFonts w:ascii="Times New Roman" w:eastAsia="Times New Roman" w:hAnsi="Times New Roman" w:cs="Times New Roman"/>
          <w:sz w:val="24"/>
          <w:szCs w:val="24"/>
          <w:vertAlign w:val="superscript"/>
          <w:lang w:eastAsia="ru-RU"/>
        </w:rPr>
        <w:t xml:space="preserve">                                                                                                                            </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b/>
          <w:sz w:val="24"/>
          <w:szCs w:val="24"/>
          <w:lang w:eastAsia="ru-RU"/>
        </w:rPr>
        <w:t xml:space="preserve">Задание: </w:t>
      </w:r>
      <w:r w:rsidRPr="00B74F24">
        <w:rPr>
          <w:rFonts w:ascii="Times New Roman" w:eastAsia="Times New Roman" w:hAnsi="Times New Roman" w:cs="Times New Roman"/>
          <w:sz w:val="24"/>
          <w:szCs w:val="24"/>
          <w:lang w:eastAsia="ru-RU"/>
        </w:rPr>
        <w:t xml:space="preserve"> Написать текст диктанта, соблюдая правила русской орфографии и пунктуации</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keepNext/>
        <w:shd w:val="clear" w:color="auto" w:fill="FFFFFF"/>
        <w:spacing w:after="60" w:line="360" w:lineRule="auto"/>
        <w:jc w:val="center"/>
        <w:outlineLvl w:val="2"/>
        <w:rPr>
          <w:rFonts w:ascii="Times New Roman" w:eastAsia="Times New Roman" w:hAnsi="Times New Roman" w:cs="Times New Roman"/>
          <w:color w:val="000000"/>
          <w:sz w:val="24"/>
          <w:szCs w:val="24"/>
        </w:rPr>
      </w:pPr>
      <w:r w:rsidRPr="00B74F24">
        <w:rPr>
          <w:rFonts w:ascii="Times New Roman" w:eastAsia="Times New Roman" w:hAnsi="Times New Roman" w:cs="Times New Roman"/>
          <w:color w:val="000000"/>
          <w:sz w:val="24"/>
          <w:szCs w:val="24"/>
        </w:rPr>
        <w:t>Как работал Чехов</w:t>
      </w:r>
    </w:p>
    <w:p w:rsidR="007F361B" w:rsidRPr="00B74F24" w:rsidRDefault="007F361B" w:rsidP="007F361B">
      <w:pPr>
        <w:shd w:val="clear" w:color="auto" w:fill="FFFFFF"/>
        <w:spacing w:after="0" w:line="276" w:lineRule="auto"/>
        <w:ind w:firstLine="708"/>
        <w:jc w:val="both"/>
        <w:rPr>
          <w:rFonts w:ascii="Times New Roman" w:eastAsia="Times New Roman" w:hAnsi="Times New Roman" w:cs="Times New Roman"/>
          <w:color w:val="040404"/>
          <w:sz w:val="24"/>
          <w:szCs w:val="24"/>
          <w:lang w:eastAsia="ru-RU"/>
        </w:rPr>
      </w:pPr>
      <w:r w:rsidRPr="00B74F24">
        <w:rPr>
          <w:rFonts w:ascii="Times New Roman" w:eastAsia="Times New Roman" w:hAnsi="Times New Roman" w:cs="Times New Roman"/>
          <w:color w:val="040404"/>
          <w:sz w:val="24"/>
          <w:szCs w:val="24"/>
          <w:lang w:eastAsia="ru-RU"/>
        </w:rPr>
        <w:t>Жизнь Чехова подчинялась писательскому труду. Те, кто жили рядом с Чеховым, угадывали, что в нём всегда кипела внутренняя работа. Казалось, его органы чувств непрестанно закрепляли в памяти выражения, разговоры, краски, звуки, запахи.</w:t>
      </w:r>
    </w:p>
    <w:p w:rsidR="007F361B" w:rsidRPr="00B74F24" w:rsidRDefault="007F361B" w:rsidP="007F361B">
      <w:pPr>
        <w:shd w:val="clear" w:color="auto" w:fill="FFFFFF"/>
        <w:spacing w:after="0" w:line="276" w:lineRule="auto"/>
        <w:jc w:val="both"/>
        <w:rPr>
          <w:rFonts w:ascii="Times New Roman" w:eastAsia="Times New Roman" w:hAnsi="Times New Roman" w:cs="Times New Roman"/>
          <w:color w:val="040404"/>
          <w:sz w:val="24"/>
          <w:szCs w:val="24"/>
          <w:lang w:eastAsia="ru-RU"/>
        </w:rPr>
      </w:pPr>
      <w:r w:rsidRPr="00B74F24">
        <w:rPr>
          <w:rFonts w:ascii="Times New Roman" w:eastAsia="Times New Roman" w:hAnsi="Times New Roman" w:cs="Times New Roman"/>
          <w:color w:val="040404"/>
          <w:sz w:val="24"/>
          <w:szCs w:val="24"/>
          <w:lang w:eastAsia="ru-RU"/>
        </w:rPr>
        <w:t>Многое из подмеченного вокруг себя Чехов заносил в записную книжку, делал пометки дома, за обедом, ночью, на лодке, в поле. Когда этой книжки под рукой не оказывалось, он записывал на чём попало: на клочке бумаги, визитной карточке, на обороте адресованного ему письма.</w:t>
      </w:r>
    </w:p>
    <w:p w:rsidR="007F361B" w:rsidRPr="00B74F24" w:rsidRDefault="007F361B" w:rsidP="007F361B">
      <w:pPr>
        <w:shd w:val="clear" w:color="auto" w:fill="FFFFFF"/>
        <w:spacing w:after="0" w:line="276" w:lineRule="auto"/>
        <w:ind w:firstLine="708"/>
        <w:jc w:val="both"/>
        <w:rPr>
          <w:rFonts w:ascii="Times New Roman" w:eastAsia="Times New Roman" w:hAnsi="Times New Roman" w:cs="Times New Roman"/>
          <w:color w:val="040404"/>
          <w:sz w:val="24"/>
          <w:szCs w:val="24"/>
          <w:lang w:eastAsia="ru-RU"/>
        </w:rPr>
      </w:pPr>
      <w:r w:rsidRPr="00B74F24">
        <w:rPr>
          <w:rFonts w:ascii="Times New Roman" w:eastAsia="Times New Roman" w:hAnsi="Times New Roman" w:cs="Times New Roman"/>
          <w:color w:val="040404"/>
          <w:sz w:val="24"/>
          <w:szCs w:val="24"/>
          <w:lang w:eastAsia="ru-RU"/>
        </w:rPr>
        <w:lastRenderedPageBreak/>
        <w:t>Чехов говорил, что тема дается случаем. Это значило, что Чехов не выдумывал темы, сидя в кабинете за письменным столом. Но он и не ждал, когда случай придёт к нему. Писатель сам шёл навстречу случаю, искал его всегда, упорно выслеживая тему, как охотник выслеживает дичь.</w:t>
      </w:r>
    </w:p>
    <w:p w:rsidR="007F361B" w:rsidRPr="00B74F24" w:rsidRDefault="007F361B" w:rsidP="007F361B">
      <w:pPr>
        <w:shd w:val="clear" w:color="auto" w:fill="FFFFFF"/>
        <w:spacing w:after="0" w:line="276" w:lineRule="auto"/>
        <w:ind w:firstLine="708"/>
        <w:jc w:val="both"/>
        <w:rPr>
          <w:rFonts w:ascii="Times New Roman" w:eastAsia="Times New Roman" w:hAnsi="Times New Roman" w:cs="Times New Roman"/>
          <w:color w:val="040404"/>
          <w:sz w:val="24"/>
          <w:szCs w:val="24"/>
          <w:lang w:eastAsia="ru-RU"/>
        </w:rPr>
      </w:pPr>
      <w:r w:rsidRPr="00B74F24">
        <w:rPr>
          <w:rFonts w:ascii="Times New Roman" w:eastAsia="Times New Roman" w:hAnsi="Times New Roman" w:cs="Times New Roman"/>
          <w:color w:val="040404"/>
          <w:sz w:val="24"/>
          <w:szCs w:val="24"/>
          <w:lang w:eastAsia="ru-RU"/>
        </w:rPr>
        <w:t>Многое в жизни Чехова объяснялось поисками этих случаев: внезапные отлучки из дому, неожиданные отъезды, часы, проведённые в ночных чайных, больницах, гостиницах уездных городков, железнодорожных станциях. Строки из записных книжек превращались в наброски к будущим произведениям, потом  в черновик, кругом покрытый исправлениями, вставками. Рукописи всех настоящих мастеров перечеркнуты вдоль и поперёк. Чехов хорошо знал, что писать просто труднее всего. (По А. Раскину.)</w:t>
      </w:r>
    </w:p>
    <w:p w:rsidR="007F361B" w:rsidRPr="00B74F24" w:rsidRDefault="007F361B" w:rsidP="007F361B">
      <w:pPr>
        <w:spacing w:after="0" w:line="36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Оформление задания для диктанта</w:t>
      </w: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Вид контроля – итоговый контроль </w:t>
      </w: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Контингент обучающихся  - студенты группы ____</w:t>
      </w: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Время текущего контроля успеваемости  - 30 мин.</w:t>
      </w:r>
    </w:p>
    <w:p w:rsidR="007F361B" w:rsidRPr="00B74F24" w:rsidRDefault="007F361B" w:rsidP="007F361B">
      <w:pPr>
        <w:spacing w:after="0" w:line="276" w:lineRule="auto"/>
        <w:rPr>
          <w:rFonts w:ascii="Times New Roman" w:eastAsia="Times New Roman" w:hAnsi="Times New Roman" w:cs="Times New Roman"/>
          <w:sz w:val="24"/>
          <w:szCs w:val="24"/>
          <w:lang w:eastAsia="ru-RU"/>
        </w:rPr>
      </w:pP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Критерии оценки: </w:t>
      </w:r>
    </w:p>
    <w:p w:rsidR="007F361B" w:rsidRPr="00B74F24" w:rsidRDefault="007F361B" w:rsidP="007F361B">
      <w:pPr>
        <w:spacing w:after="0" w:line="276" w:lineRule="auto"/>
        <w:rPr>
          <w:rFonts w:ascii="Times New Roman" w:eastAsia="Times New Roman" w:hAnsi="Times New Roman" w:cs="Times New Roman"/>
          <w:sz w:val="24"/>
          <w:szCs w:val="24"/>
          <w:lang w:eastAsia="ru-RU"/>
        </w:rPr>
      </w:pP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Оценка «отлично»: безошибочная работа;1 негрубая орфографическая или пунктуационная ошибки. </w:t>
      </w: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Оценка «хорошо»: 2 орфографических, 2 пунктуационных ошибки;1орфографическая, 3 пунктуационных ошибки; 4 пунктуационных ошибки; 3 орфографических, если среди них есть однотипные. </w:t>
      </w: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Оценка «удовлетворительно»: 3 орфографических, 5 пунктуационных; 7 пунктуационных, 6 орфографических, 6 пунктуационных, если среди них есть однотипные и негрубые. Оценка «неудовлетворительно»: 7 орф., 7 пункт., 6/8, 5/9,8/6. </w:t>
      </w: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Грамматическое задание: </w:t>
      </w: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Оценка «5» ставится, если ученик выполнил все задания верно.</w:t>
      </w: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 Оценка «4» ставится, если ученик выполнил правильно не менее 3/4 заданий. </w:t>
      </w: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Оценка «3» ставится за работу, в которой правильно выполнено не менее половины заданий. </w:t>
      </w: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Оценка «2» ставится за работу, в которой не выполнено более половины заданий. Оценка «1» ставится, если ученик не выполнил ни одного задания.</w:t>
      </w: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 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rsidR="007F361B" w:rsidRPr="00B74F24" w:rsidRDefault="007F361B" w:rsidP="007F361B">
      <w:pPr>
        <w:shd w:val="clear" w:color="auto" w:fill="FFFFFF"/>
        <w:spacing w:after="0" w:line="276" w:lineRule="auto"/>
        <w:ind w:firstLine="708"/>
        <w:jc w:val="both"/>
        <w:rPr>
          <w:rFonts w:ascii="Times New Roman" w:eastAsia="Times New Roman" w:hAnsi="Times New Roman" w:cs="Times New Roman"/>
          <w:color w:val="040404"/>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8"/>
          <w:szCs w:val="28"/>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Диктант 2</w:t>
      </w: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по дисциплине Русский язык</w:t>
      </w:r>
    </w:p>
    <w:p w:rsidR="007F361B" w:rsidRPr="00B74F24" w:rsidRDefault="007F361B" w:rsidP="007F361B">
      <w:pPr>
        <w:spacing w:after="0" w:line="240" w:lineRule="auto"/>
        <w:jc w:val="center"/>
        <w:rPr>
          <w:rFonts w:ascii="Times New Roman" w:eastAsia="Times New Roman" w:hAnsi="Times New Roman" w:cs="Times New Roman"/>
          <w:sz w:val="24"/>
          <w:szCs w:val="24"/>
          <w:vertAlign w:val="superscript"/>
          <w:lang w:eastAsia="ru-RU"/>
        </w:rPr>
      </w:pPr>
      <w:r w:rsidRPr="00B74F24">
        <w:rPr>
          <w:rFonts w:ascii="Times New Roman" w:eastAsia="Times New Roman" w:hAnsi="Times New Roman" w:cs="Times New Roman"/>
          <w:sz w:val="24"/>
          <w:szCs w:val="24"/>
          <w:vertAlign w:val="superscript"/>
          <w:lang w:eastAsia="ru-RU"/>
        </w:rPr>
        <w:t xml:space="preserve">                                                                                                                               </w:t>
      </w: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Задание: </w:t>
      </w: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lastRenderedPageBreak/>
        <w:t>- Написать текст диктанта, соблюдая правила русской орфографии и пунктуации</w:t>
      </w: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Грамматическое задание: </w:t>
      </w: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1) Подчеркнуть грамматическую основу  предложения: </w:t>
      </w:r>
    </w:p>
    <w:p w:rsidR="007F361B" w:rsidRPr="00B74F24" w:rsidRDefault="007F361B" w:rsidP="007F361B">
      <w:pPr>
        <w:spacing w:after="0" w:line="276" w:lineRule="auto"/>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sz w:val="24"/>
          <w:szCs w:val="24"/>
          <w:lang w:eastAsia="ru-RU"/>
        </w:rPr>
        <w:t xml:space="preserve">I вариант – </w:t>
      </w:r>
      <w:r w:rsidRPr="00B74F24">
        <w:rPr>
          <w:rFonts w:ascii="Times New Roman" w:eastAsia="Times New Roman" w:hAnsi="Times New Roman" w:cs="Times New Roman"/>
          <w:i/>
          <w:sz w:val="24"/>
          <w:szCs w:val="24"/>
          <w:lang w:eastAsia="ru-RU"/>
        </w:rPr>
        <w:t>«</w:t>
      </w:r>
      <w:r w:rsidRPr="00B74F24">
        <w:rPr>
          <w:rFonts w:ascii="Times New Roman" w:eastAsia="Times New Roman" w:hAnsi="Times New Roman" w:cs="Times New Roman"/>
          <w:i/>
          <w:color w:val="040404"/>
          <w:sz w:val="24"/>
          <w:szCs w:val="24"/>
          <w:lang w:eastAsia="ru-RU"/>
        </w:rPr>
        <w:t>Значит, не случайно на этих высотах, которые так и не преодолел ледяной панцирь, разгорелась небывалая битва, от которой, как думалось дяде Саше, спасённые народы могли бы начать новое летосчисление</w:t>
      </w:r>
      <w:r w:rsidRPr="00B74F24">
        <w:rPr>
          <w:rFonts w:ascii="Times New Roman" w:eastAsia="Times New Roman" w:hAnsi="Times New Roman" w:cs="Times New Roman"/>
          <w:i/>
          <w:sz w:val="24"/>
          <w:szCs w:val="24"/>
          <w:lang w:eastAsia="ru-RU"/>
        </w:rPr>
        <w:t xml:space="preserve">». </w:t>
      </w:r>
    </w:p>
    <w:p w:rsidR="007F361B" w:rsidRPr="00B74F24" w:rsidRDefault="007F361B" w:rsidP="007F361B">
      <w:pPr>
        <w:spacing w:after="0" w:line="276" w:lineRule="auto"/>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sz w:val="24"/>
          <w:szCs w:val="24"/>
          <w:lang w:eastAsia="ru-RU"/>
        </w:rPr>
        <w:t xml:space="preserve">II вариант - </w:t>
      </w:r>
      <w:r w:rsidRPr="00B74F24">
        <w:rPr>
          <w:rFonts w:ascii="Times New Roman" w:eastAsia="Times New Roman" w:hAnsi="Times New Roman" w:cs="Times New Roman"/>
          <w:i/>
          <w:sz w:val="24"/>
          <w:szCs w:val="24"/>
          <w:lang w:eastAsia="ru-RU"/>
        </w:rPr>
        <w:t>«</w:t>
      </w:r>
      <w:r w:rsidRPr="00B74F24">
        <w:rPr>
          <w:rFonts w:ascii="Times New Roman" w:eastAsia="Times New Roman" w:hAnsi="Times New Roman" w:cs="Times New Roman"/>
          <w:i/>
          <w:color w:val="040404"/>
          <w:sz w:val="24"/>
          <w:szCs w:val="24"/>
          <w:lang w:eastAsia="ru-RU"/>
        </w:rPr>
        <w:t>С окрестных полей сюда свозили изувеченные танки, оставшиеся после невиданного сражения, и они образовали чудовищное кладбище, среди которого нетрудно было заблудиться</w:t>
      </w:r>
      <w:r w:rsidRPr="00B74F24">
        <w:rPr>
          <w:rFonts w:ascii="Times New Roman" w:eastAsia="Times New Roman" w:hAnsi="Times New Roman" w:cs="Times New Roman"/>
          <w:i/>
          <w:sz w:val="24"/>
          <w:szCs w:val="24"/>
          <w:lang w:eastAsia="ru-RU"/>
        </w:rPr>
        <w:t xml:space="preserve">». </w:t>
      </w: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2) Фонетический разбор слов: </w:t>
      </w: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I вариант – </w:t>
      </w:r>
      <w:r w:rsidRPr="00B74F24">
        <w:rPr>
          <w:rFonts w:ascii="Times New Roman" w:eastAsia="Times New Roman" w:hAnsi="Times New Roman" w:cs="Times New Roman"/>
          <w:i/>
          <w:sz w:val="24"/>
          <w:szCs w:val="24"/>
          <w:lang w:eastAsia="ru-RU"/>
        </w:rPr>
        <w:t>надвое, разделившись</w:t>
      </w:r>
      <w:r w:rsidRPr="00B74F24">
        <w:rPr>
          <w:rFonts w:ascii="Times New Roman" w:eastAsia="Times New Roman" w:hAnsi="Times New Roman" w:cs="Times New Roman"/>
          <w:sz w:val="24"/>
          <w:szCs w:val="24"/>
          <w:lang w:eastAsia="ru-RU"/>
        </w:rPr>
        <w:t xml:space="preserve">. </w:t>
      </w:r>
    </w:p>
    <w:p w:rsidR="007F361B" w:rsidRPr="00B74F24" w:rsidRDefault="007F361B" w:rsidP="007F361B">
      <w:pPr>
        <w:spacing w:after="0" w:line="276"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II вариант - </w:t>
      </w:r>
      <w:r w:rsidRPr="00B74F24">
        <w:rPr>
          <w:rFonts w:ascii="Times New Roman" w:eastAsia="Times New Roman" w:hAnsi="Times New Roman" w:cs="Times New Roman"/>
          <w:i/>
          <w:sz w:val="24"/>
          <w:szCs w:val="24"/>
          <w:lang w:eastAsia="ru-RU"/>
        </w:rPr>
        <w:t>охраняемые, сброшены</w:t>
      </w:r>
      <w:r w:rsidRPr="00B74F24">
        <w:rPr>
          <w:rFonts w:ascii="Times New Roman" w:eastAsia="Times New Roman" w:hAnsi="Times New Roman" w:cs="Times New Roman"/>
          <w:sz w:val="24"/>
          <w:szCs w:val="24"/>
          <w:lang w:eastAsia="ru-RU"/>
        </w:rPr>
        <w:t xml:space="preserve">. </w:t>
      </w:r>
    </w:p>
    <w:p w:rsidR="007F361B" w:rsidRPr="00B74F24" w:rsidRDefault="007F361B" w:rsidP="007F361B">
      <w:pPr>
        <w:spacing w:after="0" w:line="276" w:lineRule="auto"/>
        <w:rPr>
          <w:rFonts w:ascii="Times New Roman" w:eastAsia="Times New Roman" w:hAnsi="Times New Roman" w:cs="Times New Roman"/>
          <w:sz w:val="28"/>
          <w:szCs w:val="28"/>
          <w:lang w:eastAsia="ru-RU"/>
        </w:rPr>
      </w:pPr>
    </w:p>
    <w:p w:rsidR="007F361B" w:rsidRPr="00B74F24" w:rsidRDefault="007F361B" w:rsidP="007F361B">
      <w:pPr>
        <w:shd w:val="clear" w:color="auto" w:fill="FFFFFF"/>
        <w:spacing w:after="0" w:line="365" w:lineRule="atLeast"/>
        <w:jc w:val="center"/>
        <w:outlineLvl w:val="3"/>
        <w:rPr>
          <w:rFonts w:ascii="Times New Roman" w:eastAsia="Times New Roman" w:hAnsi="Times New Roman" w:cs="Times New Roman"/>
          <w:color w:val="000000"/>
          <w:sz w:val="24"/>
          <w:szCs w:val="24"/>
          <w:lang w:eastAsia="ru-RU"/>
        </w:rPr>
      </w:pPr>
      <w:r w:rsidRPr="00B74F24">
        <w:rPr>
          <w:rFonts w:ascii="Times New Roman" w:eastAsia="Times New Roman" w:hAnsi="Times New Roman" w:cs="Times New Roman"/>
          <w:color w:val="000000"/>
          <w:sz w:val="24"/>
          <w:szCs w:val="24"/>
          <w:lang w:eastAsia="ru-RU"/>
        </w:rPr>
        <w:t>Дядя Саша</w:t>
      </w:r>
    </w:p>
    <w:p w:rsidR="007F361B" w:rsidRPr="00B74F24" w:rsidRDefault="007F361B" w:rsidP="007F361B">
      <w:pPr>
        <w:shd w:val="clear" w:color="auto" w:fill="FFFFFF"/>
        <w:spacing w:after="0" w:line="276" w:lineRule="auto"/>
        <w:ind w:firstLine="708"/>
        <w:jc w:val="both"/>
        <w:rPr>
          <w:rFonts w:ascii="Times New Roman" w:eastAsia="Times New Roman" w:hAnsi="Times New Roman" w:cs="Times New Roman"/>
          <w:color w:val="040404"/>
          <w:sz w:val="24"/>
          <w:szCs w:val="24"/>
          <w:lang w:eastAsia="ru-RU"/>
        </w:rPr>
      </w:pPr>
      <w:r w:rsidRPr="00B74F24">
        <w:rPr>
          <w:rFonts w:ascii="Times New Roman" w:eastAsia="Times New Roman" w:hAnsi="Times New Roman" w:cs="Times New Roman"/>
          <w:color w:val="040404"/>
          <w:sz w:val="24"/>
          <w:szCs w:val="24"/>
          <w:lang w:eastAsia="ru-RU"/>
        </w:rPr>
        <w:t>Ехали быстро. Дядя Саша, расстегнув плащ, из-под которого сверкнула на пиджаке красная звёздочка, по-прежнему отрешённо продолжал глядеть на бегущую навстречу дорогу. Мимо пронёсся гигантский грузовик, и в его кузове можно было разглядеть серовато-жёлтую свёклу. Следом промчались близнецы-самосвалы. Они тоже везли свёклу: люди спешили управиться с уборкой.</w:t>
      </w:r>
    </w:p>
    <w:p w:rsidR="007F361B" w:rsidRPr="00B74F24" w:rsidRDefault="007F361B" w:rsidP="007F361B">
      <w:pPr>
        <w:shd w:val="clear" w:color="auto" w:fill="FFFFFF"/>
        <w:spacing w:after="0" w:line="276" w:lineRule="auto"/>
        <w:ind w:firstLine="708"/>
        <w:jc w:val="both"/>
        <w:rPr>
          <w:rFonts w:ascii="Times New Roman" w:eastAsia="Times New Roman" w:hAnsi="Times New Roman" w:cs="Times New Roman"/>
          <w:color w:val="040404"/>
          <w:sz w:val="24"/>
          <w:szCs w:val="24"/>
          <w:lang w:eastAsia="ru-RU"/>
        </w:rPr>
      </w:pPr>
      <w:r w:rsidRPr="00B74F24">
        <w:rPr>
          <w:rFonts w:ascii="Times New Roman" w:eastAsia="Times New Roman" w:hAnsi="Times New Roman" w:cs="Times New Roman"/>
          <w:color w:val="040404"/>
          <w:sz w:val="24"/>
          <w:szCs w:val="24"/>
          <w:lang w:eastAsia="ru-RU"/>
        </w:rPr>
        <w:t>Равнина в этих курских полях начинала мало-помалу холмиться, и отметка высоты, наверное, превышала двести метров. В глубокой древности эту землю не смог одолеть ледник, надвинувшийся с севера. Разделившись надвое, он пополз дальше, обходя холмы справа и слева. Значит, не случайно на этих высотах, которые так и не преодолел ледяной панцирь, разгорелась небывалая битва, от которой, как думалось дяде Саше, спасённые народы могли бы начать новое летосчисление. Враги, грозившие России новым оледенением, были остановлены и сброшены с высот. Никогда не забудешь тех дней, ни с чем не спутаешь тех событий.</w:t>
      </w:r>
    </w:p>
    <w:p w:rsidR="007F361B" w:rsidRPr="00B74F24" w:rsidRDefault="007F361B" w:rsidP="007F361B">
      <w:pPr>
        <w:shd w:val="clear" w:color="auto" w:fill="FFFFFF"/>
        <w:spacing w:after="0" w:line="276" w:lineRule="auto"/>
        <w:ind w:firstLine="708"/>
        <w:jc w:val="both"/>
        <w:rPr>
          <w:rFonts w:ascii="Times New Roman" w:eastAsia="Times New Roman" w:hAnsi="Times New Roman" w:cs="Times New Roman"/>
          <w:color w:val="040404"/>
          <w:sz w:val="24"/>
          <w:szCs w:val="24"/>
          <w:lang w:eastAsia="ru-RU"/>
        </w:rPr>
      </w:pPr>
      <w:r w:rsidRPr="00B74F24">
        <w:rPr>
          <w:rFonts w:ascii="Times New Roman" w:eastAsia="Times New Roman" w:hAnsi="Times New Roman" w:cs="Times New Roman"/>
          <w:color w:val="040404"/>
          <w:sz w:val="24"/>
          <w:szCs w:val="24"/>
          <w:lang w:eastAsia="ru-RU"/>
        </w:rPr>
        <w:t xml:space="preserve">В августе сорок третьего Саша, тогда молоденький лейтенант-артиллерист, заскочил на полдня в родное село Прохоровку. С окрестных полей сюда свозили изувеченные танки, оставшиеся после невиданного сражения, и они образовали чудовищное кладбище, среди которого нетрудно было заблудиться. Но и поверженные танки, казалось, по-прежнему, как люди, ненавидят друг друга. </w:t>
      </w:r>
    </w:p>
    <w:p w:rsidR="007F361B" w:rsidRPr="00B74F24" w:rsidRDefault="007F361B" w:rsidP="007F361B">
      <w:pPr>
        <w:shd w:val="clear" w:color="auto" w:fill="FFFFFF"/>
        <w:spacing w:after="0" w:line="276" w:lineRule="auto"/>
        <w:ind w:firstLine="708"/>
        <w:jc w:val="both"/>
        <w:rPr>
          <w:rFonts w:ascii="Times New Roman" w:eastAsia="Times New Roman" w:hAnsi="Times New Roman" w:cs="Times New Roman"/>
          <w:color w:val="040404"/>
          <w:sz w:val="24"/>
          <w:szCs w:val="24"/>
          <w:lang w:eastAsia="ru-RU"/>
        </w:rPr>
      </w:pPr>
      <w:r w:rsidRPr="00B74F24">
        <w:rPr>
          <w:rFonts w:ascii="Times New Roman" w:eastAsia="Times New Roman" w:hAnsi="Times New Roman" w:cs="Times New Roman"/>
          <w:color w:val="040404"/>
          <w:sz w:val="24"/>
          <w:szCs w:val="24"/>
          <w:lang w:eastAsia="ru-RU"/>
        </w:rPr>
        <w:t>Теперь этого танкового кладбища нет: оно распахано и засеяно хлебом. Люди заровняли и сгладили окопы, и только по холмам остались на курской земле бережно охраняемые братские могилы. (По Е. Носову.)</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Оформление тестовых заданий</w:t>
      </w: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Вид контроля – текущий </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Контингент обучающихся – студенты группы ____</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Время контроля -15 -20 минут</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Критерии оценки: </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lastRenderedPageBreak/>
        <w:t>оценка «отлично» выставляется студенту, если выполнено 90 - 100 % работы;</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оценка «хорошо» выставляется студенту, если выполнено 80 - 89 % работы;</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оценка «удовлетворительно» выставляется студенту, если выполнено 69 - 79 % работы;</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оценка «неудовлетворительно» выставляется студенту, если выполнено 0 - 69 % работы.</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8"/>
          <w:szCs w:val="28"/>
          <w:lang w:eastAsia="ru-RU"/>
        </w:rPr>
      </w:pPr>
    </w:p>
    <w:p w:rsidR="007F361B" w:rsidRPr="00B74F24" w:rsidRDefault="007F361B" w:rsidP="007F361B">
      <w:pPr>
        <w:spacing w:after="0" w:line="240" w:lineRule="auto"/>
        <w:rPr>
          <w:rFonts w:ascii="Times New Roman" w:eastAsia="Times New Roman" w:hAnsi="Times New Roman" w:cs="Times New Roman"/>
          <w:sz w:val="28"/>
          <w:szCs w:val="28"/>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Комплект тестовых заданий</w:t>
      </w: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по ОУД.01  Русский язык</w:t>
      </w:r>
    </w:p>
    <w:p w:rsidR="007F361B" w:rsidRPr="00B74F24" w:rsidRDefault="007F361B" w:rsidP="007F361B">
      <w:pPr>
        <w:spacing w:after="0" w:line="240" w:lineRule="auto"/>
        <w:jc w:val="center"/>
        <w:rPr>
          <w:rFonts w:ascii="Times New Roman" w:eastAsia="Times New Roman" w:hAnsi="Times New Roman" w:cs="Times New Roman"/>
          <w:sz w:val="24"/>
          <w:szCs w:val="24"/>
          <w:vertAlign w:val="superscript"/>
          <w:lang w:eastAsia="ru-RU"/>
        </w:rPr>
      </w:pPr>
      <w:r w:rsidRPr="00B74F24">
        <w:rPr>
          <w:rFonts w:ascii="Times New Roman" w:eastAsia="Times New Roman" w:hAnsi="Times New Roman" w:cs="Times New Roman"/>
          <w:sz w:val="24"/>
          <w:szCs w:val="24"/>
          <w:vertAlign w:val="superscript"/>
          <w:lang w:eastAsia="ru-RU"/>
        </w:rPr>
        <w:t xml:space="preserve">                                                                             </w:t>
      </w:r>
    </w:p>
    <w:p w:rsidR="007F361B" w:rsidRPr="00B74F24" w:rsidRDefault="007F361B" w:rsidP="007F361B">
      <w:pPr>
        <w:spacing w:after="0" w:line="240" w:lineRule="auto"/>
        <w:rPr>
          <w:rFonts w:ascii="Times New Roman" w:eastAsia="Times New Roman" w:hAnsi="Times New Roman" w:cs="Times New Roman"/>
          <w:b/>
          <w:lang w:eastAsia="ru-RU"/>
        </w:rPr>
      </w:pPr>
      <w:r w:rsidRPr="00B74F24">
        <w:rPr>
          <w:rFonts w:ascii="Times New Roman" w:eastAsia="Times New Roman" w:hAnsi="Times New Roman" w:cs="Times New Roman"/>
          <w:b/>
          <w:lang w:eastAsia="ru-RU"/>
        </w:rPr>
        <w:t>Раздел 2. Фонетика, морфология и орфография</w:t>
      </w:r>
    </w:p>
    <w:p w:rsidR="007F361B" w:rsidRPr="00B74F24" w:rsidRDefault="007F361B" w:rsidP="007F361B">
      <w:pPr>
        <w:spacing w:after="0" w:line="240" w:lineRule="auto"/>
        <w:rPr>
          <w:rFonts w:ascii="Times New Roman" w:eastAsia="Times New Roman" w:hAnsi="Times New Roman" w:cs="Times New Roman"/>
          <w:i/>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Задание: выполнить задания теста</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Вариант 1</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ind w:left="-426" w:firstLine="142"/>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Фонетика и орфоэпия</w:t>
      </w:r>
    </w:p>
    <w:p w:rsidR="007F361B" w:rsidRPr="00B74F24" w:rsidRDefault="007F361B" w:rsidP="007F361B">
      <w:pPr>
        <w:spacing w:after="0" w:line="240" w:lineRule="auto"/>
        <w:ind w:left="-426" w:firstLine="142"/>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Тест</w:t>
      </w:r>
    </w:p>
    <w:p w:rsidR="007F361B" w:rsidRPr="00B74F24" w:rsidRDefault="007F361B" w:rsidP="007F361B">
      <w:pPr>
        <w:spacing w:after="0" w:line="240" w:lineRule="auto"/>
        <w:ind w:left="-426" w:firstLine="142"/>
        <w:jc w:val="center"/>
        <w:rPr>
          <w:rFonts w:ascii="Times New Roman" w:eastAsia="Times New Roman" w:hAnsi="Times New Roman" w:cs="Times New Roman"/>
          <w:b/>
          <w:sz w:val="24"/>
          <w:szCs w:val="24"/>
          <w:lang w:eastAsia="ru-RU"/>
        </w:rPr>
      </w:pPr>
    </w:p>
    <w:p w:rsidR="007F361B" w:rsidRPr="00B74F24" w:rsidRDefault="007F361B" w:rsidP="007F361B">
      <w:pPr>
        <w:tabs>
          <w:tab w:val="left" w:pos="3900"/>
        </w:tabs>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1. В каких словах произносится сочетание согласных [ШН]?</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А) Ильинична</w:t>
      </w:r>
      <w:r w:rsidRPr="00B74F24">
        <w:rPr>
          <w:rFonts w:ascii="Times New Roman" w:eastAsia="Times New Roman" w:hAnsi="Times New Roman" w:cs="Times New Roman"/>
          <w:sz w:val="24"/>
          <w:szCs w:val="24"/>
          <w:lang w:eastAsia="ru-RU"/>
        </w:rPr>
        <w:tab/>
        <w:t>Г)  яичники</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  яичница</w:t>
      </w:r>
      <w:r w:rsidRPr="00B74F24">
        <w:rPr>
          <w:rFonts w:ascii="Times New Roman" w:eastAsia="Times New Roman" w:hAnsi="Times New Roman" w:cs="Times New Roman"/>
          <w:sz w:val="24"/>
          <w:szCs w:val="24"/>
          <w:lang w:eastAsia="ru-RU"/>
        </w:rPr>
        <w:tab/>
        <w:t>Д)  скучно</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tabs>
          <w:tab w:val="left" w:pos="3900"/>
        </w:tabs>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3. В каких словах перед звуком [Э] произносится мягкий согласный?</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А)  бутерброд</w:t>
      </w:r>
      <w:r w:rsidRPr="00B74F24">
        <w:rPr>
          <w:rFonts w:ascii="Times New Roman" w:eastAsia="Times New Roman" w:hAnsi="Times New Roman" w:cs="Times New Roman"/>
          <w:sz w:val="24"/>
          <w:szCs w:val="24"/>
          <w:lang w:eastAsia="ru-RU"/>
        </w:rPr>
        <w:tab/>
        <w:t>В)  термин</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   брюнет</w:t>
      </w:r>
      <w:r w:rsidRPr="00B74F24">
        <w:rPr>
          <w:rFonts w:ascii="Times New Roman" w:eastAsia="Times New Roman" w:hAnsi="Times New Roman" w:cs="Times New Roman"/>
          <w:sz w:val="24"/>
          <w:szCs w:val="24"/>
          <w:lang w:eastAsia="ru-RU"/>
        </w:rPr>
        <w:tab/>
        <w:t>Г)  лазер</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tabs>
          <w:tab w:val="left" w:pos="3900"/>
        </w:tabs>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4</w:t>
      </w:r>
      <w:r w:rsidRPr="00B74F24">
        <w:rPr>
          <w:rFonts w:ascii="Times New Roman" w:eastAsia="Times New Roman" w:hAnsi="Times New Roman" w:cs="Times New Roman"/>
          <w:sz w:val="24"/>
          <w:szCs w:val="24"/>
          <w:lang w:eastAsia="ru-RU"/>
        </w:rPr>
        <w:t xml:space="preserve">. </w:t>
      </w:r>
      <w:r w:rsidRPr="00B74F24">
        <w:rPr>
          <w:rFonts w:ascii="Times New Roman" w:eastAsia="Times New Roman" w:hAnsi="Times New Roman" w:cs="Times New Roman"/>
          <w:b/>
          <w:sz w:val="24"/>
          <w:szCs w:val="24"/>
          <w:lang w:eastAsia="ru-RU"/>
        </w:rPr>
        <w:t>Наука, изучающая нормы литературного произношения слов, называется…</w:t>
      </w:r>
    </w:p>
    <w:p w:rsidR="007F361B" w:rsidRPr="00B74F24" w:rsidRDefault="007F361B" w:rsidP="007F361B">
      <w:pPr>
        <w:tabs>
          <w:tab w:val="left" w:pos="3900"/>
        </w:tabs>
        <w:spacing w:after="0" w:line="240" w:lineRule="auto"/>
        <w:rPr>
          <w:rFonts w:ascii="Times New Roman" w:eastAsia="Times New Roman" w:hAnsi="Times New Roman" w:cs="Times New Roman"/>
          <w:b/>
          <w:sz w:val="24"/>
          <w:szCs w:val="24"/>
          <w:lang w:eastAsia="ru-RU"/>
        </w:rPr>
      </w:pP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А)  Морфология</w:t>
      </w:r>
      <w:r w:rsidRPr="00B74F24">
        <w:rPr>
          <w:rFonts w:ascii="Times New Roman" w:eastAsia="Times New Roman" w:hAnsi="Times New Roman" w:cs="Times New Roman"/>
          <w:sz w:val="24"/>
          <w:szCs w:val="24"/>
          <w:lang w:eastAsia="ru-RU"/>
        </w:rPr>
        <w:tab/>
        <w:t>В)  Орфоэпия</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  Акцентология</w:t>
      </w:r>
      <w:r w:rsidRPr="00B74F24">
        <w:rPr>
          <w:rFonts w:ascii="Times New Roman" w:eastAsia="Times New Roman" w:hAnsi="Times New Roman" w:cs="Times New Roman"/>
          <w:sz w:val="24"/>
          <w:szCs w:val="24"/>
          <w:lang w:eastAsia="ru-RU"/>
        </w:rPr>
        <w:tab/>
        <w:t>Г)  Морфемика</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tabs>
          <w:tab w:val="left" w:pos="3900"/>
        </w:tabs>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5. Наука, изучающая правила постановки ударения в словах, называется…</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А)  Морфология</w:t>
      </w:r>
      <w:r w:rsidRPr="00B74F24">
        <w:rPr>
          <w:rFonts w:ascii="Times New Roman" w:eastAsia="Times New Roman" w:hAnsi="Times New Roman" w:cs="Times New Roman"/>
          <w:sz w:val="24"/>
          <w:szCs w:val="24"/>
          <w:lang w:eastAsia="ru-RU"/>
        </w:rPr>
        <w:tab/>
        <w:t>В)  Орфоэпия</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  Акцентология</w:t>
      </w:r>
      <w:r w:rsidRPr="00B74F24">
        <w:rPr>
          <w:rFonts w:ascii="Times New Roman" w:eastAsia="Times New Roman" w:hAnsi="Times New Roman" w:cs="Times New Roman"/>
          <w:sz w:val="24"/>
          <w:szCs w:val="24"/>
          <w:lang w:eastAsia="ru-RU"/>
        </w:rPr>
        <w:tab/>
        <w:t>Г)  Морфемика</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tabs>
          <w:tab w:val="left" w:pos="3900"/>
        </w:tabs>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6. В каких словах ударение падает на последний слог?</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А) искра</w:t>
      </w:r>
      <w:r w:rsidRPr="00B74F24">
        <w:rPr>
          <w:rFonts w:ascii="Times New Roman" w:eastAsia="Times New Roman" w:hAnsi="Times New Roman" w:cs="Times New Roman"/>
          <w:sz w:val="24"/>
          <w:szCs w:val="24"/>
          <w:lang w:eastAsia="ru-RU"/>
        </w:rPr>
        <w:tab/>
        <w:t>В) шарфы</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 красивее</w:t>
      </w:r>
      <w:r w:rsidRPr="00B74F24">
        <w:rPr>
          <w:rFonts w:ascii="Times New Roman" w:eastAsia="Times New Roman" w:hAnsi="Times New Roman" w:cs="Times New Roman"/>
          <w:sz w:val="24"/>
          <w:szCs w:val="24"/>
          <w:lang w:eastAsia="ru-RU"/>
        </w:rPr>
        <w:tab/>
        <w:t>Г) подобрала</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tabs>
          <w:tab w:val="left" w:pos="3900"/>
        </w:tabs>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7. В произношении каких слов наблюдается вариативность?</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А) творог</w:t>
      </w:r>
      <w:r w:rsidRPr="00B74F24">
        <w:rPr>
          <w:rFonts w:ascii="Times New Roman" w:eastAsia="Times New Roman" w:hAnsi="Times New Roman" w:cs="Times New Roman"/>
          <w:sz w:val="24"/>
          <w:szCs w:val="24"/>
          <w:lang w:eastAsia="ru-RU"/>
        </w:rPr>
        <w:tab/>
        <w:t>Г) лосось</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 цепочка</w:t>
      </w:r>
      <w:r w:rsidRPr="00B74F24">
        <w:rPr>
          <w:rFonts w:ascii="Times New Roman" w:eastAsia="Times New Roman" w:hAnsi="Times New Roman" w:cs="Times New Roman"/>
          <w:sz w:val="24"/>
          <w:szCs w:val="24"/>
          <w:lang w:eastAsia="ru-RU"/>
        </w:rPr>
        <w:tab/>
        <w:t>Д) каталог</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tabs>
          <w:tab w:val="left" w:pos="3900"/>
        </w:tabs>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8. В каком языке ударение падает на второй слог от конца во всех словах?</w:t>
      </w:r>
    </w:p>
    <w:p w:rsidR="007F361B" w:rsidRPr="00B74F24" w:rsidRDefault="007F361B" w:rsidP="007F361B">
      <w:pPr>
        <w:tabs>
          <w:tab w:val="left" w:pos="3900"/>
        </w:tabs>
        <w:spacing w:after="0" w:line="240" w:lineRule="auto"/>
        <w:rPr>
          <w:rFonts w:ascii="Times New Roman" w:eastAsia="Times New Roman" w:hAnsi="Times New Roman" w:cs="Times New Roman"/>
          <w:b/>
          <w:sz w:val="24"/>
          <w:szCs w:val="24"/>
          <w:lang w:eastAsia="ru-RU"/>
        </w:rPr>
      </w:pPr>
    </w:p>
    <w:p w:rsidR="007F361B" w:rsidRPr="00B74F24" w:rsidRDefault="007F361B" w:rsidP="007F361B">
      <w:pPr>
        <w:tabs>
          <w:tab w:val="center" w:pos="4677"/>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А) финский  </w:t>
      </w:r>
      <w:r w:rsidRPr="00B74F24">
        <w:rPr>
          <w:rFonts w:ascii="Times New Roman" w:eastAsia="Times New Roman" w:hAnsi="Times New Roman" w:cs="Times New Roman"/>
          <w:sz w:val="24"/>
          <w:szCs w:val="24"/>
          <w:lang w:eastAsia="ru-RU"/>
        </w:rPr>
        <w:tab/>
        <w:t>В) польский</w:t>
      </w:r>
    </w:p>
    <w:p w:rsidR="007F361B" w:rsidRPr="00B74F24" w:rsidRDefault="007F361B" w:rsidP="007F361B">
      <w:pPr>
        <w:tabs>
          <w:tab w:val="left" w:pos="408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 Б) английский</w:t>
      </w:r>
      <w:r w:rsidRPr="00B74F24">
        <w:rPr>
          <w:rFonts w:ascii="Times New Roman" w:eastAsia="Times New Roman" w:hAnsi="Times New Roman" w:cs="Times New Roman"/>
          <w:sz w:val="24"/>
          <w:szCs w:val="24"/>
          <w:lang w:eastAsia="ru-RU"/>
        </w:rPr>
        <w:tab/>
        <w:t>Г) французский</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lastRenderedPageBreak/>
        <w:t xml:space="preserve"> </w:t>
      </w:r>
    </w:p>
    <w:p w:rsidR="007F361B" w:rsidRPr="00B74F24" w:rsidRDefault="007F361B" w:rsidP="007F361B">
      <w:pPr>
        <w:tabs>
          <w:tab w:val="left" w:pos="3495"/>
        </w:tabs>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9. В одном из приведенных ниже слов допущена ошибка в постановке ударения: НЕВЕРНО выделена буква, обозначающая ударный гласный звук. Выпишите это слово:</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перезвонИт</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согнУтый</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кУхонный</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слИвовый</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                       Ответ: _______________</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tabs>
          <w:tab w:val="left" w:pos="3495"/>
        </w:tabs>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10. В каком слове все согласные звуки мягкие? Выпишите это слово:</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Кость</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Винтик</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Аллея</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Жизнь</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                       Ответ: ______________</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tabs>
          <w:tab w:val="left" w:pos="3495"/>
        </w:tabs>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11. В каком слове все согласные звуки звонкие? Выпишите это слово:</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Берег</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Вокзал</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Вулкан</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Просьба</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                       Ответ: _______________</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tabs>
          <w:tab w:val="left" w:pos="3495"/>
        </w:tabs>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12. В каком слове звуков больше, чем букв? Выпишите это слово:</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Олень</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Маяк</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Мелкий</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Ясность</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                        Ответ: _______________</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tabs>
          <w:tab w:val="left" w:pos="3495"/>
        </w:tabs>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13. В каком слове не произносится звук [й ]? Выпишите это слово:</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Бульон</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Соловьи</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Мяукать</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Яблоко</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                       Ответ: _______________</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tabs>
          <w:tab w:val="left" w:pos="3495"/>
        </w:tabs>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14. В каком слове произносится твердый непарный глухой согласный? Выпишите это слово:</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 Цапля</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Балет</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Хижина</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Почка</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                     Ответ: _________________</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tabs>
          <w:tab w:val="left" w:pos="3495"/>
        </w:tabs>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15. В каком ряду во всех словах буквы е, ё, ю, я обозначают два звука?</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А) люди, боец, тёмный, подъезд</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 колье, яркий, ёжик, союз</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lastRenderedPageBreak/>
        <w:t>В) доярка, вьюга, тянет, съёмка</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Г) семья, ёлка, тень, люк</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8"/>
          <w:szCs w:val="28"/>
          <w:lang w:eastAsia="ru-RU"/>
        </w:rPr>
      </w:pPr>
    </w:p>
    <w:p w:rsidR="007F361B" w:rsidRPr="00B74F24" w:rsidRDefault="007F361B" w:rsidP="007F361B">
      <w:pPr>
        <w:spacing w:after="0" w:line="24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Вариант 2</w:t>
      </w:r>
    </w:p>
    <w:p w:rsidR="007F361B" w:rsidRPr="00B74F24" w:rsidRDefault="007F361B" w:rsidP="007F361B">
      <w:pPr>
        <w:spacing w:after="0" w:line="240" w:lineRule="auto"/>
        <w:ind w:left="-426" w:firstLine="142"/>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Фонетика и орфоэпия</w:t>
      </w:r>
    </w:p>
    <w:p w:rsidR="007F361B" w:rsidRPr="00B74F24" w:rsidRDefault="007F361B" w:rsidP="007F361B">
      <w:pPr>
        <w:spacing w:after="0" w:line="240" w:lineRule="auto"/>
        <w:ind w:left="-426" w:firstLine="142"/>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Тест</w:t>
      </w:r>
    </w:p>
    <w:p w:rsidR="007F361B" w:rsidRPr="00B74F24" w:rsidRDefault="007F361B" w:rsidP="007F361B">
      <w:pPr>
        <w:spacing w:after="0" w:line="240" w:lineRule="auto"/>
        <w:ind w:left="-426" w:firstLine="142"/>
        <w:jc w:val="center"/>
        <w:rPr>
          <w:rFonts w:ascii="Times New Roman" w:eastAsia="Times New Roman" w:hAnsi="Times New Roman" w:cs="Times New Roman"/>
          <w:b/>
          <w:sz w:val="24"/>
          <w:szCs w:val="24"/>
          <w:lang w:eastAsia="ru-RU"/>
        </w:rPr>
      </w:pPr>
    </w:p>
    <w:p w:rsidR="007F361B" w:rsidRPr="00B74F24" w:rsidRDefault="007F361B" w:rsidP="007F361B">
      <w:pPr>
        <w:tabs>
          <w:tab w:val="left" w:pos="3495"/>
        </w:tabs>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1. В каком ряду во всех словах происходит оглушение согласных?</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А) сделать, узкий, ложка, анекдот</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 кошка, тонкий, сшить, окрестность</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 пряжка, подкопать, сливки, надпись</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Г) отцвести, вбить, мягкий, лодка.</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tabs>
          <w:tab w:val="left" w:pos="3495"/>
        </w:tabs>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2. Укажите слово, которое имеет следующий звуковой состав:</w:t>
      </w:r>
    </w:p>
    <w:p w:rsidR="007F361B" w:rsidRPr="00B74F24" w:rsidRDefault="007F361B" w:rsidP="007F361B">
      <w:pPr>
        <w:tabs>
          <w:tab w:val="left" w:pos="3495"/>
        </w:tabs>
        <w:spacing w:after="0" w:line="240" w:lineRule="auto"/>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1) согласный, звонкий, парный, твердый, парный; 2)  гласный, ударный;</w:t>
      </w:r>
    </w:p>
    <w:p w:rsidR="007F361B" w:rsidRPr="00B74F24" w:rsidRDefault="007F361B" w:rsidP="007F361B">
      <w:pPr>
        <w:tabs>
          <w:tab w:val="left" w:pos="3495"/>
        </w:tabs>
        <w:spacing w:after="0" w:line="240" w:lineRule="auto"/>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3) согласный, глухой, непарный, мягкий, непарный.</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А) май    Б) дочь     В) день      Г) луч</w:t>
      </w:r>
    </w:p>
    <w:p w:rsidR="007F361B" w:rsidRPr="00B74F24" w:rsidRDefault="007F361B" w:rsidP="007F361B">
      <w:pPr>
        <w:spacing w:after="0" w:line="240" w:lineRule="auto"/>
        <w:ind w:left="-426" w:firstLine="142"/>
        <w:jc w:val="center"/>
        <w:rPr>
          <w:rFonts w:ascii="Times New Roman" w:eastAsia="Times New Roman" w:hAnsi="Times New Roman" w:cs="Times New Roman"/>
          <w:b/>
          <w:sz w:val="24"/>
          <w:szCs w:val="24"/>
          <w:lang w:eastAsia="ru-RU"/>
        </w:rPr>
      </w:pPr>
    </w:p>
    <w:p w:rsidR="007F361B" w:rsidRPr="00B74F24" w:rsidRDefault="007F361B" w:rsidP="007F361B">
      <w:pPr>
        <w:tabs>
          <w:tab w:val="left" w:pos="3900"/>
        </w:tabs>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3. В каких словах произносится сочетание согласных [ШН]?</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А) скучно</w:t>
      </w:r>
      <w:r w:rsidRPr="00B74F24">
        <w:rPr>
          <w:rFonts w:ascii="Times New Roman" w:eastAsia="Times New Roman" w:hAnsi="Times New Roman" w:cs="Times New Roman"/>
          <w:sz w:val="24"/>
          <w:szCs w:val="24"/>
          <w:lang w:eastAsia="ru-RU"/>
        </w:rPr>
        <w:tab/>
        <w:t>Г)  яичники</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  яичница</w:t>
      </w:r>
      <w:r w:rsidRPr="00B74F24">
        <w:rPr>
          <w:rFonts w:ascii="Times New Roman" w:eastAsia="Times New Roman" w:hAnsi="Times New Roman" w:cs="Times New Roman"/>
          <w:sz w:val="24"/>
          <w:szCs w:val="24"/>
          <w:lang w:eastAsia="ru-RU"/>
        </w:rPr>
        <w:tab/>
        <w:t>Д)  Никитична</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tabs>
          <w:tab w:val="left" w:pos="3900"/>
        </w:tabs>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4. В каких словах перед звуком [Э] произносится мягкий согласный?</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А)  брюнет</w:t>
      </w:r>
      <w:r w:rsidRPr="00B74F24">
        <w:rPr>
          <w:rFonts w:ascii="Times New Roman" w:eastAsia="Times New Roman" w:hAnsi="Times New Roman" w:cs="Times New Roman"/>
          <w:sz w:val="24"/>
          <w:szCs w:val="24"/>
          <w:lang w:eastAsia="ru-RU"/>
        </w:rPr>
        <w:tab/>
        <w:t>В)  термин</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   бутерброд</w:t>
      </w:r>
      <w:r w:rsidRPr="00B74F24">
        <w:rPr>
          <w:rFonts w:ascii="Times New Roman" w:eastAsia="Times New Roman" w:hAnsi="Times New Roman" w:cs="Times New Roman"/>
          <w:sz w:val="24"/>
          <w:szCs w:val="24"/>
          <w:lang w:eastAsia="ru-RU"/>
        </w:rPr>
        <w:tab/>
        <w:t>Г)  лазер</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tabs>
          <w:tab w:val="left" w:pos="3900"/>
        </w:tabs>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5. В каких словах ударение падает на последний слог?</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А) искра</w:t>
      </w:r>
      <w:r w:rsidRPr="00B74F24">
        <w:rPr>
          <w:rFonts w:ascii="Times New Roman" w:eastAsia="Times New Roman" w:hAnsi="Times New Roman" w:cs="Times New Roman"/>
          <w:sz w:val="24"/>
          <w:szCs w:val="24"/>
          <w:lang w:eastAsia="ru-RU"/>
        </w:rPr>
        <w:tab/>
        <w:t>В) шарфы</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 красивее</w:t>
      </w:r>
      <w:r w:rsidRPr="00B74F24">
        <w:rPr>
          <w:rFonts w:ascii="Times New Roman" w:eastAsia="Times New Roman" w:hAnsi="Times New Roman" w:cs="Times New Roman"/>
          <w:sz w:val="24"/>
          <w:szCs w:val="24"/>
          <w:lang w:eastAsia="ru-RU"/>
        </w:rPr>
        <w:tab/>
        <w:t>Г) подобрала</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tabs>
          <w:tab w:val="left" w:pos="3900"/>
        </w:tabs>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6. В произношении каких слов наблюдается вариативность?</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А) творог</w:t>
      </w:r>
      <w:r w:rsidRPr="00B74F24">
        <w:rPr>
          <w:rFonts w:ascii="Times New Roman" w:eastAsia="Times New Roman" w:hAnsi="Times New Roman" w:cs="Times New Roman"/>
          <w:sz w:val="24"/>
          <w:szCs w:val="24"/>
          <w:lang w:eastAsia="ru-RU"/>
        </w:rPr>
        <w:tab/>
        <w:t>Г) лосось</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 цепочка</w:t>
      </w:r>
      <w:r w:rsidRPr="00B74F24">
        <w:rPr>
          <w:rFonts w:ascii="Times New Roman" w:eastAsia="Times New Roman" w:hAnsi="Times New Roman" w:cs="Times New Roman"/>
          <w:sz w:val="24"/>
          <w:szCs w:val="24"/>
          <w:lang w:eastAsia="ru-RU"/>
        </w:rPr>
        <w:tab/>
        <w:t>Д) каталог</w:t>
      </w:r>
    </w:p>
    <w:p w:rsidR="007F361B" w:rsidRPr="00B74F24" w:rsidRDefault="007F361B" w:rsidP="007F361B">
      <w:pPr>
        <w:tabs>
          <w:tab w:val="left" w:pos="3900"/>
        </w:tabs>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7. Наука, изучающая правила постановки ударения в словах, называется…</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А)  Морфология</w:t>
      </w:r>
      <w:r w:rsidRPr="00B74F24">
        <w:rPr>
          <w:rFonts w:ascii="Times New Roman" w:eastAsia="Times New Roman" w:hAnsi="Times New Roman" w:cs="Times New Roman"/>
          <w:sz w:val="24"/>
          <w:szCs w:val="24"/>
          <w:lang w:eastAsia="ru-RU"/>
        </w:rPr>
        <w:tab/>
        <w:t>В)  Орфоэпия</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  Акцентология</w:t>
      </w:r>
      <w:r w:rsidRPr="00B74F24">
        <w:rPr>
          <w:rFonts w:ascii="Times New Roman" w:eastAsia="Times New Roman" w:hAnsi="Times New Roman" w:cs="Times New Roman"/>
          <w:sz w:val="24"/>
          <w:szCs w:val="24"/>
          <w:lang w:eastAsia="ru-RU"/>
        </w:rPr>
        <w:tab/>
        <w:t>Г)  Морфемика</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tabs>
          <w:tab w:val="left" w:pos="3900"/>
        </w:tabs>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8. В каком языке ударение падает на второй слог от конца во всех словах?</w:t>
      </w:r>
    </w:p>
    <w:p w:rsidR="007F361B" w:rsidRPr="00B74F24" w:rsidRDefault="007F361B" w:rsidP="007F361B">
      <w:pPr>
        <w:tabs>
          <w:tab w:val="left" w:pos="3900"/>
        </w:tabs>
        <w:spacing w:after="0" w:line="240" w:lineRule="auto"/>
        <w:rPr>
          <w:rFonts w:ascii="Times New Roman" w:eastAsia="Times New Roman" w:hAnsi="Times New Roman" w:cs="Times New Roman"/>
          <w:b/>
          <w:sz w:val="24"/>
          <w:szCs w:val="24"/>
          <w:lang w:eastAsia="ru-RU"/>
        </w:rPr>
      </w:pPr>
    </w:p>
    <w:p w:rsidR="007F361B" w:rsidRPr="00B74F24" w:rsidRDefault="007F361B" w:rsidP="007F361B">
      <w:pPr>
        <w:tabs>
          <w:tab w:val="center" w:pos="4677"/>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А) финский  </w:t>
      </w:r>
      <w:r w:rsidRPr="00B74F24">
        <w:rPr>
          <w:rFonts w:ascii="Times New Roman" w:eastAsia="Times New Roman" w:hAnsi="Times New Roman" w:cs="Times New Roman"/>
          <w:sz w:val="24"/>
          <w:szCs w:val="24"/>
          <w:lang w:eastAsia="ru-RU"/>
        </w:rPr>
        <w:tab/>
        <w:t>В) польский</w:t>
      </w:r>
    </w:p>
    <w:p w:rsidR="007F361B" w:rsidRPr="00B74F24" w:rsidRDefault="007F361B" w:rsidP="007F361B">
      <w:pPr>
        <w:tabs>
          <w:tab w:val="left" w:pos="408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 Б) английский</w:t>
      </w:r>
      <w:r w:rsidRPr="00B74F24">
        <w:rPr>
          <w:rFonts w:ascii="Times New Roman" w:eastAsia="Times New Roman" w:hAnsi="Times New Roman" w:cs="Times New Roman"/>
          <w:sz w:val="24"/>
          <w:szCs w:val="24"/>
          <w:lang w:eastAsia="ru-RU"/>
        </w:rPr>
        <w:tab/>
        <w:t>Г) французский</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 </w:t>
      </w:r>
    </w:p>
    <w:p w:rsidR="007F361B" w:rsidRPr="00B74F24" w:rsidRDefault="007F361B" w:rsidP="007F361B">
      <w:pPr>
        <w:tabs>
          <w:tab w:val="left" w:pos="3495"/>
        </w:tabs>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9. В одном из приведенных ниже слов допущена ошибка в постановке ударения: НЕВЕРНО выделена буква, обозначающая ударный гласный звук. Выпишите это слово:</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перезвонИт</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согнУтый</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lastRenderedPageBreak/>
        <w:t>кУхонный</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слИвовый</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                       Ответ: _______________</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tabs>
          <w:tab w:val="left" w:pos="3495"/>
        </w:tabs>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10. В каком слове все согласные звуки мягкие? Выпишите это слово:</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Кость</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Винтик</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Аллея</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Жизнь</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                       Ответ: ______________</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tabs>
          <w:tab w:val="left" w:pos="3495"/>
        </w:tabs>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11. В каком слове все согласные звуки звонкие? Выпишите это слово:</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Берег</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Вокзал</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Вулкан</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Просьба</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                       Ответ: _______________</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tabs>
          <w:tab w:val="left" w:pos="3495"/>
        </w:tabs>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12. В каком слове звуков больше, чем букв? Выпишите это слово:</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Олень</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Маяк</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Мелкий</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Ясность</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                        Ответ: _______________</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tabs>
          <w:tab w:val="left" w:pos="3495"/>
        </w:tabs>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13. В каком слове не произносится звук [й ]? Выпишите это слово:</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Бульон</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Соловьи</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Мяукать</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Яблоко</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                       Ответ: _______________</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tabs>
          <w:tab w:val="left" w:pos="3495"/>
        </w:tabs>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14. В каком слове произносится твердый непарный глухой согласный? Выпишите это слово:</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 Цапля</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Балет</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Хижина</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Почка</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                     Ответ: _________________</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tabs>
          <w:tab w:val="left" w:pos="3495"/>
        </w:tabs>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15. В каком ряду во всех словах буквы е, ё, ю, я обозначают два звука?</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А) люди, боец, тёмный, подъезд</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 колье, яркий, ёжик, союз</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 доярка, вьюга, тянет, съёмка</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Г) семья, ёлка, тень, люк</w:t>
      </w:r>
    </w:p>
    <w:p w:rsidR="007F361B" w:rsidRPr="00B74F24" w:rsidRDefault="007F361B" w:rsidP="007F361B">
      <w:pPr>
        <w:tabs>
          <w:tab w:val="left" w:pos="3495"/>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b/>
          <w:sz w:val="24"/>
          <w:szCs w:val="24"/>
          <w:lang w:eastAsia="ru-RU"/>
        </w:rPr>
      </w:pPr>
    </w:p>
    <w:p w:rsidR="007F361B" w:rsidRPr="00B74F24" w:rsidRDefault="007F361B" w:rsidP="007F361B">
      <w:pPr>
        <w:spacing w:after="0" w:line="240" w:lineRule="auto"/>
        <w:rPr>
          <w:rFonts w:ascii="Times New Roman" w:eastAsia="Times New Roman" w:hAnsi="Times New Roman" w:cs="Times New Roman"/>
          <w:b/>
          <w:lang w:eastAsia="ru-RU"/>
        </w:rPr>
      </w:pPr>
      <w:r w:rsidRPr="00B74F24">
        <w:rPr>
          <w:rFonts w:ascii="Times New Roman" w:eastAsia="Times New Roman" w:hAnsi="Times New Roman" w:cs="Times New Roman"/>
          <w:b/>
          <w:lang w:eastAsia="ru-RU"/>
        </w:rPr>
        <w:t>Раздел 2. Фонетика, морфология и орфография</w:t>
      </w:r>
    </w:p>
    <w:p w:rsidR="007F361B" w:rsidRPr="00B74F24" w:rsidRDefault="007F361B" w:rsidP="007F361B">
      <w:pPr>
        <w:spacing w:after="0" w:line="240" w:lineRule="auto"/>
        <w:rPr>
          <w:rFonts w:ascii="Times New Roman" w:eastAsia="Times New Roman" w:hAnsi="Times New Roman" w:cs="Times New Roman"/>
          <w:i/>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Тест</w:t>
      </w: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lastRenderedPageBreak/>
        <w:t>1 вариант</w:t>
      </w: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B74F24" w:rsidRDefault="007F361B" w:rsidP="007F361B">
      <w:pPr>
        <w:numPr>
          <w:ilvl w:val="0"/>
          <w:numId w:val="40"/>
        </w:numPr>
        <w:spacing w:after="200" w:line="276" w:lineRule="auto"/>
        <w:contextualSpacing/>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Выберите ненормативную форму сравнительной степени, образованную от прилагательного «горький»:</w:t>
      </w:r>
    </w:p>
    <w:p w:rsidR="007F361B" w:rsidRPr="00B74F24" w:rsidRDefault="007F361B" w:rsidP="007F361B">
      <w:pPr>
        <w:numPr>
          <w:ilvl w:val="0"/>
          <w:numId w:val="34"/>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Горчее</w:t>
      </w:r>
    </w:p>
    <w:p w:rsidR="007F361B" w:rsidRPr="00B74F24" w:rsidRDefault="007F361B" w:rsidP="007F361B">
      <w:pPr>
        <w:numPr>
          <w:ilvl w:val="0"/>
          <w:numId w:val="34"/>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Горче</w:t>
      </w:r>
    </w:p>
    <w:p w:rsidR="007F361B" w:rsidRPr="00B74F24" w:rsidRDefault="007F361B" w:rsidP="007F361B">
      <w:pPr>
        <w:numPr>
          <w:ilvl w:val="0"/>
          <w:numId w:val="34"/>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Более (менее) горький</w:t>
      </w:r>
    </w:p>
    <w:p w:rsidR="007F361B" w:rsidRPr="00B74F24" w:rsidRDefault="007F361B" w:rsidP="007F361B">
      <w:pPr>
        <w:numPr>
          <w:ilvl w:val="0"/>
          <w:numId w:val="40"/>
        </w:numPr>
        <w:spacing w:after="200" w:line="276" w:lineRule="auto"/>
        <w:contextualSpacing/>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Установите соответствие между понятиями и их значениями: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47"/>
        <w:gridCol w:w="6244"/>
      </w:tblGrid>
      <w:tr w:rsidR="007F361B" w:rsidRPr="00B74F24" w:rsidTr="00776FA7">
        <w:tc>
          <w:tcPr>
            <w:tcW w:w="3085" w:type="dxa"/>
          </w:tcPr>
          <w:p w:rsidR="007F361B" w:rsidRPr="00B74F24" w:rsidRDefault="007F361B" w:rsidP="00776FA7">
            <w:pPr>
              <w:numPr>
                <w:ilvl w:val="0"/>
                <w:numId w:val="35"/>
              </w:numPr>
              <w:spacing w:after="0" w:line="240"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Синонимы</w:t>
            </w:r>
          </w:p>
        </w:tc>
        <w:tc>
          <w:tcPr>
            <w:tcW w:w="6486" w:type="dxa"/>
          </w:tcPr>
          <w:p w:rsidR="007F361B" w:rsidRPr="00B74F24" w:rsidRDefault="007F361B" w:rsidP="00776FA7">
            <w:pPr>
              <w:framePr w:w="4202" w:h="3768" w:hRule="exact" w:hSpace="180" w:wrap="auto" w:vAnchor="text" w:hAnchor="page" w:x="1013" w:y="155"/>
              <w:spacing w:after="0" w:line="24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1. Слова, одинаковые по написанию и звучанию, отличающиеся значением</w:t>
            </w:r>
          </w:p>
        </w:tc>
      </w:tr>
      <w:tr w:rsidR="007F361B" w:rsidRPr="00B74F24" w:rsidTr="00776FA7">
        <w:tc>
          <w:tcPr>
            <w:tcW w:w="3085" w:type="dxa"/>
          </w:tcPr>
          <w:p w:rsidR="007F361B" w:rsidRPr="00B74F24" w:rsidRDefault="007F361B" w:rsidP="00776FA7">
            <w:pPr>
              <w:numPr>
                <w:ilvl w:val="0"/>
                <w:numId w:val="35"/>
              </w:numPr>
              <w:spacing w:after="0" w:line="240"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Антонимы</w:t>
            </w:r>
          </w:p>
        </w:tc>
        <w:tc>
          <w:tcPr>
            <w:tcW w:w="6486" w:type="dxa"/>
          </w:tcPr>
          <w:p w:rsidR="007F361B" w:rsidRPr="00B74F24" w:rsidRDefault="007F361B" w:rsidP="00776FA7">
            <w:pPr>
              <w:framePr w:w="4202" w:h="3768" w:hRule="exact" w:hSpace="180" w:wrap="auto" w:vAnchor="text" w:hAnchor="page" w:x="1013" w:y="155"/>
              <w:spacing w:after="0" w:line="24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2.Слова, близкие по написанию и звучанию, разные по значению и употреблению</w:t>
            </w:r>
          </w:p>
        </w:tc>
      </w:tr>
      <w:tr w:rsidR="007F361B" w:rsidRPr="00B74F24" w:rsidTr="00776FA7">
        <w:tc>
          <w:tcPr>
            <w:tcW w:w="3085" w:type="dxa"/>
          </w:tcPr>
          <w:p w:rsidR="007F361B" w:rsidRPr="00B74F24" w:rsidRDefault="007F361B" w:rsidP="00776FA7">
            <w:pPr>
              <w:numPr>
                <w:ilvl w:val="0"/>
                <w:numId w:val="35"/>
              </w:numPr>
              <w:spacing w:after="0" w:line="240"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Омонимы</w:t>
            </w:r>
          </w:p>
        </w:tc>
        <w:tc>
          <w:tcPr>
            <w:tcW w:w="6486" w:type="dxa"/>
          </w:tcPr>
          <w:p w:rsidR="007F361B" w:rsidRPr="00B74F24" w:rsidRDefault="007F361B" w:rsidP="00776FA7">
            <w:pPr>
              <w:framePr w:w="4202" w:h="3768" w:hRule="exact" w:hSpace="180" w:wrap="auto" w:vAnchor="text" w:hAnchor="page" w:x="1013" w:y="155"/>
              <w:spacing w:after="0" w:line="24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3.Слова, разные по написанию, близкие по смыслу</w:t>
            </w:r>
          </w:p>
        </w:tc>
      </w:tr>
      <w:tr w:rsidR="007F361B" w:rsidRPr="00B74F24" w:rsidTr="00776FA7">
        <w:tc>
          <w:tcPr>
            <w:tcW w:w="3085" w:type="dxa"/>
          </w:tcPr>
          <w:p w:rsidR="007F361B" w:rsidRPr="00B74F24" w:rsidRDefault="007F361B" w:rsidP="00776FA7">
            <w:pPr>
              <w:numPr>
                <w:ilvl w:val="0"/>
                <w:numId w:val="35"/>
              </w:numPr>
              <w:spacing w:after="0" w:line="240"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 xml:space="preserve">Паронимы </w:t>
            </w:r>
          </w:p>
        </w:tc>
        <w:tc>
          <w:tcPr>
            <w:tcW w:w="6486" w:type="dxa"/>
          </w:tcPr>
          <w:p w:rsidR="007F361B" w:rsidRPr="00B74F24" w:rsidRDefault="007F361B" w:rsidP="00776FA7">
            <w:pPr>
              <w:framePr w:w="4202" w:h="3768" w:hRule="exact" w:hSpace="180" w:wrap="auto" w:vAnchor="text" w:hAnchor="page" w:x="1013" w:y="155"/>
              <w:spacing w:after="0" w:line="24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4.Слова с противоположным значением</w:t>
            </w:r>
          </w:p>
        </w:tc>
      </w:tr>
    </w:tbl>
    <w:p w:rsidR="007F361B" w:rsidRPr="00B74F24" w:rsidRDefault="007F361B" w:rsidP="007F361B">
      <w:pPr>
        <w:spacing w:after="0" w:line="240" w:lineRule="auto"/>
        <w:rPr>
          <w:rFonts w:ascii="Times New Roman" w:eastAsia="Times New Roman" w:hAnsi="Times New Roman" w:cs="Times New Roman"/>
          <w:b/>
          <w:sz w:val="24"/>
          <w:szCs w:val="24"/>
          <w:lang w:eastAsia="ru-RU"/>
        </w:rPr>
      </w:pPr>
    </w:p>
    <w:p w:rsidR="007F361B" w:rsidRPr="00B74F24" w:rsidRDefault="007F361B" w:rsidP="007F361B">
      <w:pPr>
        <w:numPr>
          <w:ilvl w:val="0"/>
          <w:numId w:val="40"/>
        </w:numPr>
        <w:spacing w:after="200" w:line="276" w:lineRule="auto"/>
        <w:contextualSpacing/>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Грамматической норме соответствует словосочетание:</w:t>
      </w:r>
    </w:p>
    <w:p w:rsidR="007F361B" w:rsidRPr="00B74F24" w:rsidRDefault="007F361B" w:rsidP="007F361B">
      <w:pPr>
        <w:numPr>
          <w:ilvl w:val="0"/>
          <w:numId w:val="33"/>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Трое столов</w:t>
      </w:r>
    </w:p>
    <w:p w:rsidR="007F361B" w:rsidRPr="00B74F24" w:rsidRDefault="007F361B" w:rsidP="007F361B">
      <w:pPr>
        <w:numPr>
          <w:ilvl w:val="0"/>
          <w:numId w:val="33"/>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Двое женщин</w:t>
      </w:r>
    </w:p>
    <w:p w:rsidR="007F361B" w:rsidRPr="00B74F24" w:rsidRDefault="007F361B" w:rsidP="007F361B">
      <w:pPr>
        <w:numPr>
          <w:ilvl w:val="0"/>
          <w:numId w:val="33"/>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Трое мужчин</w:t>
      </w:r>
    </w:p>
    <w:p w:rsidR="007F361B" w:rsidRPr="00B74F24" w:rsidRDefault="007F361B" w:rsidP="007F361B">
      <w:pPr>
        <w:numPr>
          <w:ilvl w:val="0"/>
          <w:numId w:val="40"/>
        </w:numPr>
        <w:spacing w:after="200" w:line="276" w:lineRule="auto"/>
        <w:contextualSpacing/>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Стилистически нейтральными (могут употребляться в любом стиле речи) являются слова:</w:t>
      </w:r>
    </w:p>
    <w:p w:rsidR="007F361B" w:rsidRPr="00B74F24" w:rsidRDefault="007F361B" w:rsidP="007F361B">
      <w:pPr>
        <w:numPr>
          <w:ilvl w:val="0"/>
          <w:numId w:val="32"/>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Просить</w:t>
      </w:r>
    </w:p>
    <w:p w:rsidR="007F361B" w:rsidRPr="00B74F24" w:rsidRDefault="007F361B" w:rsidP="007F361B">
      <w:pPr>
        <w:numPr>
          <w:ilvl w:val="0"/>
          <w:numId w:val="32"/>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Грязнуля</w:t>
      </w:r>
    </w:p>
    <w:p w:rsidR="007F361B" w:rsidRPr="00B74F24" w:rsidRDefault="007F361B" w:rsidP="007F361B">
      <w:pPr>
        <w:numPr>
          <w:ilvl w:val="0"/>
          <w:numId w:val="32"/>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Дом</w:t>
      </w:r>
    </w:p>
    <w:p w:rsidR="007F361B" w:rsidRPr="00B74F24" w:rsidRDefault="007F361B" w:rsidP="007F361B">
      <w:pPr>
        <w:numPr>
          <w:ilvl w:val="0"/>
          <w:numId w:val="32"/>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Взирать</w:t>
      </w:r>
    </w:p>
    <w:p w:rsidR="007F361B" w:rsidRPr="00B74F24" w:rsidRDefault="007F361B" w:rsidP="007F361B">
      <w:pPr>
        <w:numPr>
          <w:ilvl w:val="0"/>
          <w:numId w:val="32"/>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Малюсенький</w:t>
      </w:r>
    </w:p>
    <w:p w:rsidR="007F361B" w:rsidRPr="00B74F24" w:rsidRDefault="007F361B" w:rsidP="007F361B">
      <w:pPr>
        <w:numPr>
          <w:ilvl w:val="0"/>
          <w:numId w:val="40"/>
        </w:numPr>
        <w:spacing w:after="200" w:line="276" w:lineRule="auto"/>
        <w:contextualSpacing/>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Какой из предложенных устойчивых оборотов принадлежит к группе «крылатых» выражений?</w:t>
      </w:r>
    </w:p>
    <w:p w:rsidR="007F361B" w:rsidRPr="00B74F24" w:rsidRDefault="007F361B" w:rsidP="007F361B">
      <w:pPr>
        <w:numPr>
          <w:ilvl w:val="0"/>
          <w:numId w:val="31"/>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С лица воду не пить</w:t>
      </w:r>
    </w:p>
    <w:p w:rsidR="007F361B" w:rsidRPr="00B74F24" w:rsidRDefault="007F361B" w:rsidP="007F361B">
      <w:pPr>
        <w:numPr>
          <w:ilvl w:val="0"/>
          <w:numId w:val="31"/>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Белая ворона</w:t>
      </w:r>
    </w:p>
    <w:p w:rsidR="007F361B" w:rsidRPr="00B74F24" w:rsidRDefault="007F361B" w:rsidP="007F361B">
      <w:pPr>
        <w:numPr>
          <w:ilvl w:val="0"/>
          <w:numId w:val="31"/>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«Краткость – сестра таланта»</w:t>
      </w:r>
    </w:p>
    <w:p w:rsidR="007F361B" w:rsidRPr="00B74F24" w:rsidRDefault="007F361B" w:rsidP="007F361B">
      <w:pPr>
        <w:numPr>
          <w:ilvl w:val="0"/>
          <w:numId w:val="31"/>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Любишь кататься – люби и саночки возить</w:t>
      </w:r>
    </w:p>
    <w:p w:rsidR="007F361B" w:rsidRPr="00B74F24" w:rsidRDefault="007F361B" w:rsidP="007F361B">
      <w:pPr>
        <w:numPr>
          <w:ilvl w:val="0"/>
          <w:numId w:val="40"/>
        </w:numPr>
        <w:spacing w:after="200" w:line="276" w:lineRule="auto"/>
        <w:contextualSpacing/>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Какие из предложенных словосочетаний являются устойчивыми?</w:t>
      </w:r>
    </w:p>
    <w:p w:rsidR="007F361B" w:rsidRPr="00B74F24" w:rsidRDefault="007F361B" w:rsidP="007F361B">
      <w:pPr>
        <w:numPr>
          <w:ilvl w:val="0"/>
          <w:numId w:val="30"/>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Брать себя в руки</w:t>
      </w:r>
    </w:p>
    <w:p w:rsidR="007F361B" w:rsidRPr="00B74F24" w:rsidRDefault="007F361B" w:rsidP="007F361B">
      <w:pPr>
        <w:numPr>
          <w:ilvl w:val="0"/>
          <w:numId w:val="30"/>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Сидеть на стуле</w:t>
      </w:r>
    </w:p>
    <w:p w:rsidR="007F361B" w:rsidRPr="00B74F24" w:rsidRDefault="007F361B" w:rsidP="007F361B">
      <w:pPr>
        <w:numPr>
          <w:ilvl w:val="0"/>
          <w:numId w:val="30"/>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Сидеть на шее (у кого-либо)</w:t>
      </w:r>
    </w:p>
    <w:p w:rsidR="007F361B" w:rsidRPr="00B74F24" w:rsidRDefault="007F361B" w:rsidP="007F361B">
      <w:pPr>
        <w:numPr>
          <w:ilvl w:val="0"/>
          <w:numId w:val="30"/>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Держать за руку</w:t>
      </w:r>
    </w:p>
    <w:p w:rsidR="007F361B" w:rsidRPr="00B74F24" w:rsidRDefault="007F361B" w:rsidP="007F361B">
      <w:pPr>
        <w:numPr>
          <w:ilvl w:val="0"/>
          <w:numId w:val="30"/>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Держать ухо востро</w:t>
      </w:r>
    </w:p>
    <w:p w:rsidR="007F361B" w:rsidRPr="00B74F24" w:rsidRDefault="007F361B" w:rsidP="007F361B">
      <w:pPr>
        <w:numPr>
          <w:ilvl w:val="0"/>
          <w:numId w:val="40"/>
        </w:numPr>
        <w:spacing w:after="200" w:line="276" w:lineRule="auto"/>
        <w:contextualSpacing/>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Какие из предложенных фамилий не подлежат склонению?</w:t>
      </w:r>
    </w:p>
    <w:p w:rsidR="007F361B" w:rsidRPr="00B74F24" w:rsidRDefault="007F361B" w:rsidP="007F361B">
      <w:pPr>
        <w:numPr>
          <w:ilvl w:val="0"/>
          <w:numId w:val="36"/>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Короленко</w:t>
      </w:r>
    </w:p>
    <w:p w:rsidR="007F361B" w:rsidRPr="00B74F24" w:rsidRDefault="007F361B" w:rsidP="007F361B">
      <w:pPr>
        <w:numPr>
          <w:ilvl w:val="0"/>
          <w:numId w:val="36"/>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Глоба</w:t>
      </w:r>
    </w:p>
    <w:p w:rsidR="007F361B" w:rsidRPr="00B74F24" w:rsidRDefault="007F361B" w:rsidP="007F361B">
      <w:pPr>
        <w:numPr>
          <w:ilvl w:val="0"/>
          <w:numId w:val="36"/>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Гуралиа</w:t>
      </w:r>
    </w:p>
    <w:p w:rsidR="007F361B" w:rsidRPr="00B74F24" w:rsidRDefault="007F361B" w:rsidP="007F361B">
      <w:pPr>
        <w:numPr>
          <w:ilvl w:val="0"/>
          <w:numId w:val="36"/>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Глушко</w:t>
      </w:r>
    </w:p>
    <w:p w:rsidR="007F361B" w:rsidRPr="00B74F24" w:rsidRDefault="007F361B" w:rsidP="007F361B">
      <w:pPr>
        <w:numPr>
          <w:ilvl w:val="0"/>
          <w:numId w:val="40"/>
        </w:numPr>
        <w:spacing w:after="200" w:line="276" w:lineRule="auto"/>
        <w:contextualSpacing/>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В каком ряду все существительные относятся ко 2-му склонению?</w:t>
      </w:r>
    </w:p>
    <w:p w:rsidR="007F361B" w:rsidRPr="00B74F24" w:rsidRDefault="007F361B" w:rsidP="007F361B">
      <w:pPr>
        <w:numPr>
          <w:ilvl w:val="0"/>
          <w:numId w:val="39"/>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Окно, мама, дерево, основатель</w:t>
      </w:r>
    </w:p>
    <w:p w:rsidR="007F361B" w:rsidRPr="00B74F24" w:rsidRDefault="007F361B" w:rsidP="007F361B">
      <w:pPr>
        <w:numPr>
          <w:ilvl w:val="0"/>
          <w:numId w:val="39"/>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Перо, трактор, сарай, поле</w:t>
      </w:r>
    </w:p>
    <w:p w:rsidR="007F361B" w:rsidRPr="00B74F24" w:rsidRDefault="007F361B" w:rsidP="007F361B">
      <w:pPr>
        <w:numPr>
          <w:ilvl w:val="0"/>
          <w:numId w:val="39"/>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lastRenderedPageBreak/>
        <w:t>Мышь, забор, дорога, случай</w:t>
      </w:r>
    </w:p>
    <w:p w:rsidR="007F361B" w:rsidRPr="00B74F24" w:rsidRDefault="007F361B" w:rsidP="007F361B">
      <w:pPr>
        <w:numPr>
          <w:ilvl w:val="0"/>
          <w:numId w:val="40"/>
        </w:numPr>
        <w:spacing w:after="200" w:line="276" w:lineRule="auto"/>
        <w:contextualSpacing/>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Определите разряд прилагательного ХОРОШИЙ:</w:t>
      </w:r>
    </w:p>
    <w:p w:rsidR="007F361B" w:rsidRPr="00B74F24" w:rsidRDefault="007F361B" w:rsidP="007F361B">
      <w:pPr>
        <w:numPr>
          <w:ilvl w:val="0"/>
          <w:numId w:val="37"/>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Качественное</w:t>
      </w:r>
    </w:p>
    <w:p w:rsidR="007F361B" w:rsidRPr="00B74F24" w:rsidRDefault="007F361B" w:rsidP="007F361B">
      <w:pPr>
        <w:numPr>
          <w:ilvl w:val="0"/>
          <w:numId w:val="37"/>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Относительное</w:t>
      </w:r>
    </w:p>
    <w:p w:rsidR="007F361B" w:rsidRPr="00B74F24" w:rsidRDefault="007F361B" w:rsidP="007F361B">
      <w:pPr>
        <w:numPr>
          <w:ilvl w:val="0"/>
          <w:numId w:val="37"/>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притяжательное</w:t>
      </w:r>
    </w:p>
    <w:p w:rsidR="007F361B" w:rsidRPr="00B74F24" w:rsidRDefault="007F361B" w:rsidP="007F361B">
      <w:pPr>
        <w:numPr>
          <w:ilvl w:val="0"/>
          <w:numId w:val="40"/>
        </w:numPr>
        <w:spacing w:after="200" w:line="276" w:lineRule="auto"/>
        <w:contextualSpacing/>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Какое слово не относится к числительным?</w:t>
      </w:r>
    </w:p>
    <w:p w:rsidR="007F361B" w:rsidRPr="00B74F24" w:rsidRDefault="007F361B" w:rsidP="007F361B">
      <w:pPr>
        <w:numPr>
          <w:ilvl w:val="0"/>
          <w:numId w:val="38"/>
        </w:numPr>
        <w:tabs>
          <w:tab w:val="left" w:pos="2505"/>
        </w:tabs>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Три</w:t>
      </w:r>
      <w:r w:rsidRPr="00B74F24">
        <w:rPr>
          <w:rFonts w:ascii="Times New Roman" w:eastAsia="Times New Roman" w:hAnsi="Times New Roman" w:cs="Times New Roman"/>
          <w:sz w:val="24"/>
          <w:szCs w:val="24"/>
        </w:rPr>
        <w:tab/>
        <w:t>3) Трое</w:t>
      </w:r>
    </w:p>
    <w:p w:rsidR="007F361B" w:rsidRPr="00B74F24" w:rsidRDefault="007F361B" w:rsidP="007F361B">
      <w:pPr>
        <w:numPr>
          <w:ilvl w:val="0"/>
          <w:numId w:val="38"/>
        </w:numPr>
        <w:tabs>
          <w:tab w:val="left" w:pos="2505"/>
        </w:tabs>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В-третьих</w:t>
      </w:r>
      <w:r w:rsidRPr="00B74F24">
        <w:rPr>
          <w:rFonts w:ascii="Times New Roman" w:eastAsia="Times New Roman" w:hAnsi="Times New Roman" w:cs="Times New Roman"/>
          <w:sz w:val="24"/>
          <w:szCs w:val="24"/>
        </w:rPr>
        <w:tab/>
        <w:t>4) Третий</w:t>
      </w:r>
    </w:p>
    <w:p w:rsidR="007F361B" w:rsidRPr="00B74F24" w:rsidRDefault="007F361B" w:rsidP="007F361B">
      <w:pPr>
        <w:numPr>
          <w:ilvl w:val="0"/>
          <w:numId w:val="40"/>
        </w:numPr>
        <w:spacing w:after="200" w:line="276" w:lineRule="auto"/>
        <w:contextualSpacing/>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Что обозначает фразеологизм «комар носа не подточит»?</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Ответ: _____________________________</w:t>
      </w:r>
    </w:p>
    <w:p w:rsidR="007F361B" w:rsidRPr="00B74F24" w:rsidRDefault="007F361B" w:rsidP="007F361B">
      <w:pPr>
        <w:numPr>
          <w:ilvl w:val="0"/>
          <w:numId w:val="40"/>
        </w:numPr>
        <w:spacing w:after="200" w:line="276" w:lineRule="auto"/>
        <w:contextualSpacing/>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Запишите нормативную форму родительного падежа, образованную от числительного ШЕСТЬСОТ:</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Ответ: _________________</w:t>
      </w:r>
    </w:p>
    <w:p w:rsidR="007F361B" w:rsidRPr="00B74F24" w:rsidRDefault="007F361B" w:rsidP="007F361B">
      <w:pPr>
        <w:numPr>
          <w:ilvl w:val="0"/>
          <w:numId w:val="40"/>
        </w:numPr>
        <w:spacing w:after="200" w:line="276" w:lineRule="auto"/>
        <w:contextualSpacing/>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К какому типу спряжения относится глагол СТЕЛИТЬ?</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Ответ:_________________</w:t>
      </w:r>
    </w:p>
    <w:p w:rsidR="007F361B" w:rsidRPr="00B74F24" w:rsidRDefault="007F361B" w:rsidP="007F361B">
      <w:pPr>
        <w:numPr>
          <w:ilvl w:val="0"/>
          <w:numId w:val="41"/>
        </w:numPr>
        <w:spacing w:after="200" w:line="276" w:lineRule="auto"/>
        <w:contextualSpacing/>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Какие местоимения принадлежат к группе ЛИЧНЫХ?</w:t>
      </w:r>
    </w:p>
    <w:p w:rsidR="007F361B" w:rsidRPr="00B74F24" w:rsidRDefault="007F361B" w:rsidP="007F361B">
      <w:pPr>
        <w:spacing w:after="0" w:line="240" w:lineRule="auto"/>
        <w:ind w:left="360"/>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Ответ:_________________________________</w:t>
      </w:r>
    </w:p>
    <w:p w:rsidR="007F361B" w:rsidRPr="00B74F24" w:rsidRDefault="007F361B" w:rsidP="007F361B">
      <w:pPr>
        <w:numPr>
          <w:ilvl w:val="0"/>
          <w:numId w:val="41"/>
        </w:numPr>
        <w:spacing w:after="200" w:line="276" w:lineRule="auto"/>
        <w:contextualSpacing/>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К какому разряду относится местоимение СЕБЯ?</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Ответ: _________________</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Тест</w:t>
      </w:r>
    </w:p>
    <w:p w:rsidR="007F361B" w:rsidRPr="00B74F24" w:rsidRDefault="007F361B" w:rsidP="007F361B">
      <w:pPr>
        <w:numPr>
          <w:ilvl w:val="0"/>
          <w:numId w:val="42"/>
        </w:numPr>
        <w:spacing w:after="0" w:line="240" w:lineRule="auto"/>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вариант</w:t>
      </w:r>
    </w:p>
    <w:p w:rsidR="007F361B" w:rsidRPr="00B74F24" w:rsidRDefault="007F361B" w:rsidP="007F361B">
      <w:pPr>
        <w:numPr>
          <w:ilvl w:val="0"/>
          <w:numId w:val="43"/>
        </w:numPr>
        <w:spacing w:after="200" w:line="276" w:lineRule="auto"/>
        <w:contextualSpacing/>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Выберите ненормативную форму сравнительной степени, образованную от прилагательного «звонкий»:</w:t>
      </w:r>
    </w:p>
    <w:p w:rsidR="007F361B" w:rsidRPr="00B74F24" w:rsidRDefault="007F361B" w:rsidP="007F361B">
      <w:pPr>
        <w:numPr>
          <w:ilvl w:val="0"/>
          <w:numId w:val="34"/>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Звонче</w:t>
      </w:r>
    </w:p>
    <w:p w:rsidR="007F361B" w:rsidRPr="00B74F24" w:rsidRDefault="007F361B" w:rsidP="007F361B">
      <w:pPr>
        <w:numPr>
          <w:ilvl w:val="0"/>
          <w:numId w:val="34"/>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Звончее</w:t>
      </w:r>
    </w:p>
    <w:p w:rsidR="007F361B" w:rsidRPr="00B74F24" w:rsidRDefault="007F361B" w:rsidP="007F361B">
      <w:pPr>
        <w:numPr>
          <w:ilvl w:val="0"/>
          <w:numId w:val="34"/>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Более (менее) звонкий</w:t>
      </w:r>
    </w:p>
    <w:p w:rsidR="007F361B" w:rsidRPr="00B74F24" w:rsidRDefault="007F361B" w:rsidP="007F361B">
      <w:pPr>
        <w:numPr>
          <w:ilvl w:val="0"/>
          <w:numId w:val="43"/>
        </w:numPr>
        <w:spacing w:after="200" w:line="276" w:lineRule="auto"/>
        <w:contextualSpacing/>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Установите соответствие между понятиями и их значениями: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47"/>
        <w:gridCol w:w="6244"/>
      </w:tblGrid>
      <w:tr w:rsidR="007F361B" w:rsidRPr="00B74F24" w:rsidTr="00776FA7">
        <w:tc>
          <w:tcPr>
            <w:tcW w:w="3085" w:type="dxa"/>
          </w:tcPr>
          <w:p w:rsidR="007F361B" w:rsidRPr="00B74F24" w:rsidRDefault="007F361B" w:rsidP="00776FA7">
            <w:pPr>
              <w:numPr>
                <w:ilvl w:val="0"/>
                <w:numId w:val="35"/>
              </w:numPr>
              <w:spacing w:after="0" w:line="240"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Паронимы</w:t>
            </w:r>
          </w:p>
        </w:tc>
        <w:tc>
          <w:tcPr>
            <w:tcW w:w="6486" w:type="dxa"/>
          </w:tcPr>
          <w:p w:rsidR="007F361B" w:rsidRPr="00B74F24" w:rsidRDefault="007F361B" w:rsidP="00776FA7">
            <w:pPr>
              <w:framePr w:w="4202" w:h="3768" w:hRule="exact" w:hSpace="180" w:wrap="auto" w:vAnchor="text" w:hAnchor="page" w:x="1013" w:y="155"/>
              <w:spacing w:after="0" w:line="24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1. Слова, разные по написанию, близкие по смыслу</w:t>
            </w:r>
          </w:p>
        </w:tc>
      </w:tr>
      <w:tr w:rsidR="007F361B" w:rsidRPr="00B74F24" w:rsidTr="00776FA7">
        <w:tc>
          <w:tcPr>
            <w:tcW w:w="3085" w:type="dxa"/>
          </w:tcPr>
          <w:p w:rsidR="007F361B" w:rsidRPr="00B74F24" w:rsidRDefault="007F361B" w:rsidP="00776FA7">
            <w:pPr>
              <w:numPr>
                <w:ilvl w:val="0"/>
                <w:numId w:val="35"/>
              </w:numPr>
              <w:spacing w:after="0" w:line="240"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Омонимы</w:t>
            </w:r>
          </w:p>
        </w:tc>
        <w:tc>
          <w:tcPr>
            <w:tcW w:w="6486" w:type="dxa"/>
          </w:tcPr>
          <w:p w:rsidR="007F361B" w:rsidRPr="00B74F24" w:rsidRDefault="007F361B" w:rsidP="00776FA7">
            <w:pPr>
              <w:framePr w:w="4202" w:h="3768" w:hRule="exact" w:hSpace="180" w:wrap="auto" w:vAnchor="text" w:hAnchor="page" w:x="1013" w:y="155"/>
              <w:spacing w:after="0" w:line="24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2.Слова, близкие по написанию и звучанию, разные по значению и употреблению</w:t>
            </w:r>
          </w:p>
        </w:tc>
      </w:tr>
      <w:tr w:rsidR="007F361B" w:rsidRPr="00B74F24" w:rsidTr="00776FA7">
        <w:tc>
          <w:tcPr>
            <w:tcW w:w="3085" w:type="dxa"/>
          </w:tcPr>
          <w:p w:rsidR="007F361B" w:rsidRPr="00B74F24" w:rsidRDefault="007F361B" w:rsidP="00776FA7">
            <w:pPr>
              <w:numPr>
                <w:ilvl w:val="0"/>
                <w:numId w:val="35"/>
              </w:numPr>
              <w:spacing w:after="0" w:line="240"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Антонимы</w:t>
            </w:r>
          </w:p>
        </w:tc>
        <w:tc>
          <w:tcPr>
            <w:tcW w:w="6486" w:type="dxa"/>
          </w:tcPr>
          <w:p w:rsidR="007F361B" w:rsidRPr="00B74F24" w:rsidRDefault="007F361B" w:rsidP="00776FA7">
            <w:pPr>
              <w:framePr w:w="4202" w:h="3768" w:hRule="exact" w:hSpace="180" w:wrap="auto" w:vAnchor="text" w:hAnchor="page" w:x="1013" w:y="155"/>
              <w:spacing w:after="0" w:line="24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3.Слова, одинаковые по написанию и звучанию, отличающиеся значением</w:t>
            </w:r>
          </w:p>
        </w:tc>
      </w:tr>
      <w:tr w:rsidR="007F361B" w:rsidRPr="00B74F24" w:rsidTr="00776FA7">
        <w:tc>
          <w:tcPr>
            <w:tcW w:w="3085" w:type="dxa"/>
          </w:tcPr>
          <w:p w:rsidR="007F361B" w:rsidRPr="00B74F24" w:rsidRDefault="007F361B" w:rsidP="00776FA7">
            <w:pPr>
              <w:numPr>
                <w:ilvl w:val="0"/>
                <w:numId w:val="35"/>
              </w:numPr>
              <w:spacing w:after="0" w:line="240"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 xml:space="preserve">Синонимы </w:t>
            </w:r>
          </w:p>
        </w:tc>
        <w:tc>
          <w:tcPr>
            <w:tcW w:w="6486" w:type="dxa"/>
          </w:tcPr>
          <w:p w:rsidR="007F361B" w:rsidRPr="00B74F24" w:rsidRDefault="007F361B" w:rsidP="00776FA7">
            <w:pPr>
              <w:framePr w:w="4202" w:h="3768" w:hRule="exact" w:hSpace="180" w:wrap="auto" w:vAnchor="text" w:hAnchor="page" w:x="1013" w:y="155"/>
              <w:spacing w:after="0" w:line="24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4.Слова с противоположным значением</w:t>
            </w:r>
          </w:p>
        </w:tc>
      </w:tr>
    </w:tbl>
    <w:p w:rsidR="007F361B" w:rsidRPr="00B74F24" w:rsidRDefault="007F361B" w:rsidP="007F361B">
      <w:pPr>
        <w:spacing w:after="0" w:line="240" w:lineRule="auto"/>
        <w:rPr>
          <w:rFonts w:ascii="Times New Roman" w:eastAsia="Times New Roman" w:hAnsi="Times New Roman" w:cs="Times New Roman"/>
          <w:b/>
          <w:sz w:val="24"/>
          <w:szCs w:val="24"/>
          <w:lang w:eastAsia="ru-RU"/>
        </w:rPr>
      </w:pPr>
    </w:p>
    <w:p w:rsidR="007F361B" w:rsidRPr="00B74F24" w:rsidRDefault="007F361B" w:rsidP="007F361B">
      <w:pPr>
        <w:numPr>
          <w:ilvl w:val="0"/>
          <w:numId w:val="43"/>
        </w:numPr>
        <w:spacing w:after="200" w:line="276" w:lineRule="auto"/>
        <w:contextualSpacing/>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Грамматической норме соответствует словосочетание:</w:t>
      </w:r>
    </w:p>
    <w:p w:rsidR="007F361B" w:rsidRPr="00B74F24" w:rsidRDefault="007F361B" w:rsidP="007F361B">
      <w:pPr>
        <w:numPr>
          <w:ilvl w:val="0"/>
          <w:numId w:val="33"/>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Трое студентов</w:t>
      </w:r>
    </w:p>
    <w:p w:rsidR="007F361B" w:rsidRPr="00B74F24" w:rsidRDefault="007F361B" w:rsidP="007F361B">
      <w:pPr>
        <w:numPr>
          <w:ilvl w:val="0"/>
          <w:numId w:val="33"/>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Трое девочек</w:t>
      </w:r>
    </w:p>
    <w:p w:rsidR="007F361B" w:rsidRPr="00B74F24" w:rsidRDefault="007F361B" w:rsidP="007F361B">
      <w:pPr>
        <w:numPr>
          <w:ilvl w:val="0"/>
          <w:numId w:val="33"/>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Двое стульев</w:t>
      </w:r>
    </w:p>
    <w:p w:rsidR="007F361B" w:rsidRPr="00B74F24" w:rsidRDefault="007F361B" w:rsidP="007F361B">
      <w:pPr>
        <w:numPr>
          <w:ilvl w:val="0"/>
          <w:numId w:val="43"/>
        </w:numPr>
        <w:spacing w:after="200" w:line="276" w:lineRule="auto"/>
        <w:contextualSpacing/>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Стилистически нейтральными (могут употребляться в любом стиле речи) являются слова:</w:t>
      </w:r>
    </w:p>
    <w:p w:rsidR="007F361B" w:rsidRPr="00B74F24" w:rsidRDefault="007F361B" w:rsidP="007F361B">
      <w:pPr>
        <w:numPr>
          <w:ilvl w:val="0"/>
          <w:numId w:val="32"/>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Девчонка</w:t>
      </w:r>
    </w:p>
    <w:p w:rsidR="007F361B" w:rsidRPr="00B74F24" w:rsidRDefault="007F361B" w:rsidP="007F361B">
      <w:pPr>
        <w:numPr>
          <w:ilvl w:val="0"/>
          <w:numId w:val="32"/>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Бежать</w:t>
      </w:r>
    </w:p>
    <w:p w:rsidR="007F361B" w:rsidRPr="00B74F24" w:rsidRDefault="007F361B" w:rsidP="007F361B">
      <w:pPr>
        <w:numPr>
          <w:ilvl w:val="0"/>
          <w:numId w:val="32"/>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Хитрющий</w:t>
      </w:r>
    </w:p>
    <w:p w:rsidR="007F361B" w:rsidRPr="00B74F24" w:rsidRDefault="007F361B" w:rsidP="007F361B">
      <w:pPr>
        <w:numPr>
          <w:ilvl w:val="0"/>
          <w:numId w:val="32"/>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Весна</w:t>
      </w:r>
    </w:p>
    <w:p w:rsidR="007F361B" w:rsidRPr="00B74F24" w:rsidRDefault="007F361B" w:rsidP="007F361B">
      <w:pPr>
        <w:numPr>
          <w:ilvl w:val="0"/>
          <w:numId w:val="32"/>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Взирать</w:t>
      </w:r>
    </w:p>
    <w:p w:rsidR="007F361B" w:rsidRPr="00B74F24" w:rsidRDefault="007F361B" w:rsidP="007F361B">
      <w:pPr>
        <w:numPr>
          <w:ilvl w:val="0"/>
          <w:numId w:val="43"/>
        </w:numPr>
        <w:spacing w:after="200" w:line="276" w:lineRule="auto"/>
        <w:contextualSpacing/>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lastRenderedPageBreak/>
        <w:t>Какой из предложенных устойчивых оборотов принадлежит к группе «крылатых» выражений?</w:t>
      </w:r>
    </w:p>
    <w:p w:rsidR="007F361B" w:rsidRPr="00B74F24" w:rsidRDefault="007F361B" w:rsidP="007F361B">
      <w:pPr>
        <w:numPr>
          <w:ilvl w:val="0"/>
          <w:numId w:val="31"/>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«Любви все возрасты покорны…»</w:t>
      </w:r>
    </w:p>
    <w:p w:rsidR="007F361B" w:rsidRPr="00B74F24" w:rsidRDefault="007F361B" w:rsidP="007F361B">
      <w:pPr>
        <w:numPr>
          <w:ilvl w:val="0"/>
          <w:numId w:val="31"/>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Семеро одного не ждут</w:t>
      </w:r>
    </w:p>
    <w:p w:rsidR="007F361B" w:rsidRPr="00B74F24" w:rsidRDefault="007F361B" w:rsidP="007F361B">
      <w:pPr>
        <w:numPr>
          <w:ilvl w:val="0"/>
          <w:numId w:val="31"/>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Белая ворона</w:t>
      </w:r>
    </w:p>
    <w:p w:rsidR="007F361B" w:rsidRPr="00B74F24" w:rsidRDefault="007F361B" w:rsidP="007F361B">
      <w:pPr>
        <w:numPr>
          <w:ilvl w:val="0"/>
          <w:numId w:val="31"/>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Любишь кататься – люби и саночки возить</w:t>
      </w:r>
    </w:p>
    <w:p w:rsidR="007F361B" w:rsidRPr="00B74F24" w:rsidRDefault="007F361B" w:rsidP="007F361B">
      <w:pPr>
        <w:numPr>
          <w:ilvl w:val="0"/>
          <w:numId w:val="43"/>
        </w:numPr>
        <w:spacing w:after="200" w:line="276" w:lineRule="auto"/>
        <w:contextualSpacing/>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Какие из предложенных словосочетаний являются устойчивыми?</w:t>
      </w:r>
    </w:p>
    <w:p w:rsidR="007F361B" w:rsidRPr="00B74F24" w:rsidRDefault="007F361B" w:rsidP="007F361B">
      <w:pPr>
        <w:numPr>
          <w:ilvl w:val="0"/>
          <w:numId w:val="30"/>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Море по колено</w:t>
      </w:r>
    </w:p>
    <w:p w:rsidR="007F361B" w:rsidRPr="00B74F24" w:rsidRDefault="007F361B" w:rsidP="007F361B">
      <w:pPr>
        <w:numPr>
          <w:ilvl w:val="0"/>
          <w:numId w:val="30"/>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Сидеть на стуле</w:t>
      </w:r>
    </w:p>
    <w:p w:rsidR="007F361B" w:rsidRPr="00B74F24" w:rsidRDefault="007F361B" w:rsidP="007F361B">
      <w:pPr>
        <w:numPr>
          <w:ilvl w:val="0"/>
          <w:numId w:val="30"/>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Кровь с молоком</w:t>
      </w:r>
    </w:p>
    <w:p w:rsidR="007F361B" w:rsidRPr="00B74F24" w:rsidRDefault="007F361B" w:rsidP="007F361B">
      <w:pPr>
        <w:numPr>
          <w:ilvl w:val="0"/>
          <w:numId w:val="30"/>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Держать за руку</w:t>
      </w:r>
    </w:p>
    <w:p w:rsidR="007F361B" w:rsidRPr="00B74F24" w:rsidRDefault="007F361B" w:rsidP="007F361B">
      <w:pPr>
        <w:numPr>
          <w:ilvl w:val="0"/>
          <w:numId w:val="30"/>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Держать ухо востро</w:t>
      </w:r>
    </w:p>
    <w:p w:rsidR="007F361B" w:rsidRPr="00B74F24" w:rsidRDefault="007F361B" w:rsidP="007F361B">
      <w:pPr>
        <w:numPr>
          <w:ilvl w:val="0"/>
          <w:numId w:val="43"/>
        </w:numPr>
        <w:spacing w:after="200" w:line="276" w:lineRule="auto"/>
        <w:contextualSpacing/>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Какие из предложенных фамилий не подлежат склонению?</w:t>
      </w:r>
    </w:p>
    <w:p w:rsidR="007F361B" w:rsidRPr="00B74F24" w:rsidRDefault="007F361B" w:rsidP="007F361B">
      <w:pPr>
        <w:numPr>
          <w:ilvl w:val="0"/>
          <w:numId w:val="36"/>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Чешко</w:t>
      </w:r>
    </w:p>
    <w:p w:rsidR="007F361B" w:rsidRPr="00B74F24" w:rsidRDefault="007F361B" w:rsidP="007F361B">
      <w:pPr>
        <w:numPr>
          <w:ilvl w:val="0"/>
          <w:numId w:val="36"/>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Данелия</w:t>
      </w:r>
    </w:p>
    <w:p w:rsidR="007F361B" w:rsidRPr="00B74F24" w:rsidRDefault="007F361B" w:rsidP="007F361B">
      <w:pPr>
        <w:numPr>
          <w:ilvl w:val="0"/>
          <w:numId w:val="36"/>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Гуралиа</w:t>
      </w:r>
    </w:p>
    <w:p w:rsidR="007F361B" w:rsidRPr="00B74F24" w:rsidRDefault="007F361B" w:rsidP="007F361B">
      <w:pPr>
        <w:numPr>
          <w:ilvl w:val="0"/>
          <w:numId w:val="36"/>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Тарасенко</w:t>
      </w:r>
    </w:p>
    <w:p w:rsidR="007F361B" w:rsidRPr="00B74F24" w:rsidRDefault="007F361B" w:rsidP="007F361B">
      <w:pPr>
        <w:numPr>
          <w:ilvl w:val="0"/>
          <w:numId w:val="43"/>
        </w:numPr>
        <w:spacing w:after="200" w:line="276" w:lineRule="auto"/>
        <w:contextualSpacing/>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В каком ряду все существительные относятся ко 2-му склонению?</w:t>
      </w:r>
    </w:p>
    <w:p w:rsidR="007F361B" w:rsidRPr="00B74F24" w:rsidRDefault="007F361B" w:rsidP="007F361B">
      <w:pPr>
        <w:numPr>
          <w:ilvl w:val="0"/>
          <w:numId w:val="39"/>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Бревно, папа, облако, любитель</w:t>
      </w:r>
    </w:p>
    <w:p w:rsidR="007F361B" w:rsidRPr="00B74F24" w:rsidRDefault="007F361B" w:rsidP="007F361B">
      <w:pPr>
        <w:numPr>
          <w:ilvl w:val="0"/>
          <w:numId w:val="39"/>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Глушь, забор, дорога, случай</w:t>
      </w:r>
    </w:p>
    <w:p w:rsidR="007F361B" w:rsidRPr="00B74F24" w:rsidRDefault="007F361B" w:rsidP="007F361B">
      <w:pPr>
        <w:numPr>
          <w:ilvl w:val="0"/>
          <w:numId w:val="39"/>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Перо, трактор, сарай, поле</w:t>
      </w:r>
    </w:p>
    <w:p w:rsidR="007F361B" w:rsidRPr="00B74F24" w:rsidRDefault="007F361B" w:rsidP="007F361B">
      <w:pPr>
        <w:numPr>
          <w:ilvl w:val="0"/>
          <w:numId w:val="43"/>
        </w:numPr>
        <w:spacing w:after="200" w:line="276" w:lineRule="auto"/>
        <w:contextualSpacing/>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Определите разряд прилагательного СТЕКЛЯННЫЙ:</w:t>
      </w:r>
    </w:p>
    <w:p w:rsidR="007F361B" w:rsidRPr="00B74F24" w:rsidRDefault="007F361B" w:rsidP="007F361B">
      <w:pPr>
        <w:numPr>
          <w:ilvl w:val="0"/>
          <w:numId w:val="37"/>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Качественное</w:t>
      </w:r>
    </w:p>
    <w:p w:rsidR="007F361B" w:rsidRPr="00B74F24" w:rsidRDefault="007F361B" w:rsidP="007F361B">
      <w:pPr>
        <w:numPr>
          <w:ilvl w:val="0"/>
          <w:numId w:val="37"/>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Относительное</w:t>
      </w:r>
    </w:p>
    <w:p w:rsidR="007F361B" w:rsidRPr="00B74F24" w:rsidRDefault="007F361B" w:rsidP="007F361B">
      <w:pPr>
        <w:numPr>
          <w:ilvl w:val="0"/>
          <w:numId w:val="37"/>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Притяжательное</w:t>
      </w:r>
    </w:p>
    <w:p w:rsidR="007F361B" w:rsidRPr="00B74F24" w:rsidRDefault="007F361B" w:rsidP="007F361B">
      <w:pPr>
        <w:numPr>
          <w:ilvl w:val="0"/>
          <w:numId w:val="43"/>
        </w:numPr>
        <w:spacing w:after="200" w:line="276" w:lineRule="auto"/>
        <w:contextualSpacing/>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Какое слово не относится к числительным?</w:t>
      </w:r>
    </w:p>
    <w:p w:rsidR="007F361B" w:rsidRPr="00B74F24" w:rsidRDefault="007F361B" w:rsidP="007F361B">
      <w:pPr>
        <w:numPr>
          <w:ilvl w:val="0"/>
          <w:numId w:val="38"/>
        </w:numPr>
        <w:tabs>
          <w:tab w:val="left" w:pos="2505"/>
        </w:tabs>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Двое</w:t>
      </w:r>
      <w:r w:rsidRPr="00B74F24">
        <w:rPr>
          <w:rFonts w:ascii="Times New Roman" w:eastAsia="Times New Roman" w:hAnsi="Times New Roman" w:cs="Times New Roman"/>
          <w:sz w:val="24"/>
          <w:szCs w:val="24"/>
        </w:rPr>
        <w:tab/>
        <w:t xml:space="preserve">3) Два </w:t>
      </w:r>
    </w:p>
    <w:p w:rsidR="007F361B" w:rsidRPr="00B74F24" w:rsidRDefault="007F361B" w:rsidP="007F361B">
      <w:pPr>
        <w:numPr>
          <w:ilvl w:val="0"/>
          <w:numId w:val="38"/>
        </w:numPr>
        <w:tabs>
          <w:tab w:val="left" w:pos="2505"/>
        </w:tabs>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Во-вторых</w:t>
      </w:r>
      <w:r w:rsidRPr="00B74F24">
        <w:rPr>
          <w:rFonts w:ascii="Times New Roman" w:eastAsia="Times New Roman" w:hAnsi="Times New Roman" w:cs="Times New Roman"/>
          <w:sz w:val="24"/>
          <w:szCs w:val="24"/>
        </w:rPr>
        <w:tab/>
        <w:t>4) Второй</w:t>
      </w:r>
    </w:p>
    <w:p w:rsidR="007F361B" w:rsidRPr="00B74F24" w:rsidRDefault="007F361B" w:rsidP="007F361B">
      <w:pPr>
        <w:numPr>
          <w:ilvl w:val="0"/>
          <w:numId w:val="43"/>
        </w:numPr>
        <w:spacing w:after="200" w:line="276" w:lineRule="auto"/>
        <w:contextualSpacing/>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Что обозначает фразеологизм «белая ворона»?</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Ответ: _____________________________</w:t>
      </w:r>
    </w:p>
    <w:p w:rsidR="007F361B" w:rsidRPr="00B74F24" w:rsidRDefault="007F361B" w:rsidP="007F361B">
      <w:pPr>
        <w:numPr>
          <w:ilvl w:val="0"/>
          <w:numId w:val="43"/>
        </w:numPr>
        <w:spacing w:after="200" w:line="276" w:lineRule="auto"/>
        <w:contextualSpacing/>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Запишите нормативную форму родительного падежа, образованную от числительного ЧЕТЫРЕСТА:</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Ответ: _________________</w:t>
      </w:r>
    </w:p>
    <w:p w:rsidR="007F361B" w:rsidRPr="00B74F24" w:rsidRDefault="007F361B" w:rsidP="007F361B">
      <w:pPr>
        <w:numPr>
          <w:ilvl w:val="0"/>
          <w:numId w:val="43"/>
        </w:numPr>
        <w:spacing w:after="200" w:line="276" w:lineRule="auto"/>
        <w:contextualSpacing/>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К какому типу спряжения относится глагол КОЛОТЬ?</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Ответ:_________________</w:t>
      </w:r>
    </w:p>
    <w:p w:rsidR="007F361B" w:rsidRPr="00B74F24" w:rsidRDefault="007F361B" w:rsidP="007F361B">
      <w:pPr>
        <w:numPr>
          <w:ilvl w:val="0"/>
          <w:numId w:val="43"/>
        </w:numPr>
        <w:spacing w:after="200" w:line="276" w:lineRule="auto"/>
        <w:contextualSpacing/>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Приведите 3 примера притяжательных местоимений ?</w:t>
      </w:r>
    </w:p>
    <w:p w:rsidR="007F361B" w:rsidRPr="00B74F24" w:rsidRDefault="007F361B" w:rsidP="007F361B">
      <w:pPr>
        <w:spacing w:after="0" w:line="240" w:lineRule="auto"/>
        <w:ind w:left="360"/>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Ответ:_________________________________</w:t>
      </w:r>
    </w:p>
    <w:p w:rsidR="007F361B" w:rsidRPr="00B74F24" w:rsidRDefault="007F361B" w:rsidP="007F361B">
      <w:pPr>
        <w:numPr>
          <w:ilvl w:val="0"/>
          <w:numId w:val="43"/>
        </w:numPr>
        <w:spacing w:after="200" w:line="276" w:lineRule="auto"/>
        <w:contextualSpacing/>
        <w:rPr>
          <w:rFonts w:ascii="Times New Roman" w:eastAsia="Times New Roman" w:hAnsi="Times New Roman" w:cs="Times New Roman"/>
          <w:b/>
          <w:sz w:val="24"/>
          <w:szCs w:val="24"/>
        </w:rPr>
      </w:pPr>
      <w:r w:rsidRPr="00B74F24">
        <w:rPr>
          <w:rFonts w:ascii="Times New Roman" w:eastAsia="Times New Roman" w:hAnsi="Times New Roman" w:cs="Times New Roman"/>
          <w:b/>
          <w:sz w:val="24"/>
          <w:szCs w:val="24"/>
        </w:rPr>
        <w:t>К какому разряду относится местоимение ЭТОТ?</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Ответ: _________________</w:t>
      </w: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Тест</w:t>
      </w: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B74F24" w:rsidRDefault="007F361B" w:rsidP="007F361B">
      <w:pPr>
        <w:numPr>
          <w:ilvl w:val="0"/>
          <w:numId w:val="44"/>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Приведите пример глагола совершенного вида. Ответ:___________________</w:t>
      </w:r>
    </w:p>
    <w:p w:rsidR="007F361B" w:rsidRPr="00B74F24" w:rsidRDefault="007F361B" w:rsidP="007F361B">
      <w:pPr>
        <w:numPr>
          <w:ilvl w:val="0"/>
          <w:numId w:val="44"/>
        </w:numPr>
        <w:spacing w:after="200" w:line="276" w:lineRule="auto"/>
        <w:contextualSpacing/>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 xml:space="preserve">Как называются глаголы, имеющие в своем составе суффикс (постфикс) –ся (-сь)? </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Ответ: ______________</w:t>
      </w:r>
    </w:p>
    <w:p w:rsidR="007F361B" w:rsidRPr="00B74F24" w:rsidRDefault="007F361B" w:rsidP="007F361B">
      <w:pPr>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lastRenderedPageBreak/>
        <w:t xml:space="preserve"> 3)   </w:t>
      </w:r>
      <w:r w:rsidRPr="00B74F24">
        <w:rPr>
          <w:rFonts w:ascii="Times New Roman" w:eastAsia="Times New Roman" w:hAnsi="Times New Roman" w:cs="Times New Roman"/>
          <w:sz w:val="24"/>
          <w:szCs w:val="24"/>
          <w:lang w:eastAsia="ru-RU"/>
        </w:rPr>
        <w:t>Определите тип наклонения глагола РЕШИЛИ:</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а) изъявительное</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 сослагательное</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 повелительное</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b/>
          <w:sz w:val="24"/>
          <w:szCs w:val="24"/>
          <w:lang w:eastAsia="ru-RU"/>
        </w:rPr>
        <w:t>4)</w:t>
      </w:r>
      <w:r w:rsidRPr="00B74F24">
        <w:rPr>
          <w:rFonts w:ascii="Times New Roman" w:eastAsia="Times New Roman" w:hAnsi="Times New Roman" w:cs="Times New Roman"/>
          <w:sz w:val="24"/>
          <w:szCs w:val="24"/>
          <w:lang w:eastAsia="ru-RU"/>
        </w:rPr>
        <w:t xml:space="preserve">    Как называется начальная форма глагола? Ответ:_____________________</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b/>
          <w:sz w:val="24"/>
          <w:szCs w:val="24"/>
          <w:lang w:eastAsia="ru-RU"/>
        </w:rPr>
        <w:t>5)</w:t>
      </w:r>
      <w:r w:rsidRPr="00B74F24">
        <w:rPr>
          <w:rFonts w:ascii="Times New Roman" w:eastAsia="Times New Roman" w:hAnsi="Times New Roman" w:cs="Times New Roman"/>
          <w:sz w:val="24"/>
          <w:szCs w:val="24"/>
          <w:lang w:eastAsia="ru-RU"/>
        </w:rPr>
        <w:t xml:space="preserve">    Каким способом образуется форма сослагательного наклонения глагола? Ответ:_______________________</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b/>
          <w:sz w:val="24"/>
          <w:szCs w:val="24"/>
          <w:lang w:eastAsia="ru-RU"/>
        </w:rPr>
        <w:t xml:space="preserve">6)   </w:t>
      </w:r>
      <w:r w:rsidRPr="00B74F24">
        <w:rPr>
          <w:rFonts w:ascii="Times New Roman" w:eastAsia="Times New Roman" w:hAnsi="Times New Roman" w:cs="Times New Roman"/>
          <w:sz w:val="24"/>
          <w:szCs w:val="24"/>
          <w:lang w:eastAsia="ru-RU"/>
        </w:rPr>
        <w:t xml:space="preserve"> Глаголы какого наклонения могут спрягаться?</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а) изъявительного</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б) сослагательного </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 повелительного</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b/>
          <w:sz w:val="24"/>
          <w:szCs w:val="24"/>
          <w:lang w:eastAsia="ru-RU"/>
        </w:rPr>
        <w:t>7)</w:t>
      </w:r>
      <w:r w:rsidRPr="00B74F24">
        <w:rPr>
          <w:rFonts w:ascii="Times New Roman" w:eastAsia="Times New Roman" w:hAnsi="Times New Roman" w:cs="Times New Roman"/>
          <w:sz w:val="24"/>
          <w:szCs w:val="24"/>
          <w:lang w:eastAsia="ru-RU"/>
        </w:rPr>
        <w:t xml:space="preserve">    Какие из предложенных глаголов относятся ко 2-му спряжению?</w:t>
      </w:r>
    </w:p>
    <w:p w:rsidR="007F361B" w:rsidRPr="00B74F24" w:rsidRDefault="007F361B" w:rsidP="007F361B">
      <w:pPr>
        <w:tabs>
          <w:tab w:val="left" w:pos="384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а) шептать</w:t>
      </w:r>
      <w:r w:rsidRPr="00B74F24">
        <w:rPr>
          <w:rFonts w:ascii="Times New Roman" w:eastAsia="Times New Roman" w:hAnsi="Times New Roman" w:cs="Times New Roman"/>
          <w:sz w:val="24"/>
          <w:szCs w:val="24"/>
          <w:lang w:eastAsia="ru-RU"/>
        </w:rPr>
        <w:tab/>
        <w:t>в) терпеть</w:t>
      </w:r>
    </w:p>
    <w:p w:rsidR="007F361B" w:rsidRPr="00B74F24" w:rsidRDefault="007F361B" w:rsidP="007F361B">
      <w:pPr>
        <w:tabs>
          <w:tab w:val="left" w:pos="384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 любить</w:t>
      </w:r>
      <w:r w:rsidRPr="00B74F24">
        <w:rPr>
          <w:rFonts w:ascii="Times New Roman" w:eastAsia="Times New Roman" w:hAnsi="Times New Roman" w:cs="Times New Roman"/>
          <w:sz w:val="24"/>
          <w:szCs w:val="24"/>
          <w:lang w:eastAsia="ru-RU"/>
        </w:rPr>
        <w:tab/>
        <w:t>г) слышать</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b/>
          <w:sz w:val="24"/>
          <w:szCs w:val="24"/>
          <w:lang w:eastAsia="ru-RU"/>
        </w:rPr>
        <w:t xml:space="preserve">8)   </w:t>
      </w:r>
      <w:r w:rsidRPr="00B74F24">
        <w:rPr>
          <w:rFonts w:ascii="Times New Roman" w:eastAsia="Times New Roman" w:hAnsi="Times New Roman" w:cs="Times New Roman"/>
          <w:sz w:val="24"/>
          <w:szCs w:val="24"/>
          <w:lang w:eastAsia="ru-RU"/>
        </w:rPr>
        <w:t>Какой из предложенных глаголов является переходным?</w:t>
      </w:r>
    </w:p>
    <w:p w:rsidR="007F361B" w:rsidRPr="00B74F24" w:rsidRDefault="007F361B" w:rsidP="007F361B">
      <w:pPr>
        <w:tabs>
          <w:tab w:val="left" w:pos="340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а) читать</w:t>
      </w:r>
      <w:r w:rsidRPr="00B74F24">
        <w:rPr>
          <w:rFonts w:ascii="Times New Roman" w:eastAsia="Times New Roman" w:hAnsi="Times New Roman" w:cs="Times New Roman"/>
          <w:sz w:val="24"/>
          <w:szCs w:val="24"/>
          <w:lang w:eastAsia="ru-RU"/>
        </w:rPr>
        <w:tab/>
        <w:t>в) ездить</w:t>
      </w:r>
    </w:p>
    <w:p w:rsidR="007F361B" w:rsidRPr="00B74F24" w:rsidRDefault="007F361B" w:rsidP="007F361B">
      <w:pPr>
        <w:tabs>
          <w:tab w:val="left" w:pos="340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 гулять</w:t>
      </w:r>
      <w:r w:rsidRPr="00B74F24">
        <w:rPr>
          <w:rFonts w:ascii="Times New Roman" w:eastAsia="Times New Roman" w:hAnsi="Times New Roman" w:cs="Times New Roman"/>
          <w:sz w:val="24"/>
          <w:szCs w:val="24"/>
          <w:lang w:eastAsia="ru-RU"/>
        </w:rPr>
        <w:tab/>
        <w:t>г) бегать</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b/>
          <w:sz w:val="24"/>
          <w:szCs w:val="24"/>
          <w:lang w:eastAsia="ru-RU"/>
        </w:rPr>
        <w:t xml:space="preserve">9)  </w:t>
      </w:r>
      <w:r w:rsidRPr="00B74F24">
        <w:rPr>
          <w:rFonts w:ascii="Times New Roman" w:eastAsia="Times New Roman" w:hAnsi="Times New Roman" w:cs="Times New Roman"/>
          <w:sz w:val="24"/>
          <w:szCs w:val="24"/>
          <w:lang w:eastAsia="ru-RU"/>
        </w:rPr>
        <w:t xml:space="preserve"> Образуйте нормативную форму совершенного вида от инфинитива ПРИХОДИТЬ. Ответ:_____________________</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b/>
          <w:sz w:val="24"/>
          <w:szCs w:val="24"/>
          <w:lang w:eastAsia="ru-RU"/>
        </w:rPr>
        <w:t>10)</w:t>
      </w:r>
      <w:r w:rsidRPr="00B74F24">
        <w:rPr>
          <w:rFonts w:ascii="Times New Roman" w:eastAsia="Times New Roman" w:hAnsi="Times New Roman" w:cs="Times New Roman"/>
          <w:sz w:val="24"/>
          <w:szCs w:val="24"/>
          <w:lang w:eastAsia="ru-RU"/>
        </w:rPr>
        <w:t xml:space="preserve">    Признаки каких частей речи объединяет в себе причастие? Ответ: ________________</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b/>
          <w:sz w:val="24"/>
          <w:szCs w:val="24"/>
          <w:lang w:eastAsia="ru-RU"/>
        </w:rPr>
        <w:t>11)</w:t>
      </w:r>
      <w:r w:rsidRPr="00B74F24">
        <w:rPr>
          <w:rFonts w:ascii="Times New Roman" w:eastAsia="Times New Roman" w:hAnsi="Times New Roman" w:cs="Times New Roman"/>
          <w:sz w:val="24"/>
          <w:szCs w:val="24"/>
          <w:lang w:eastAsia="ru-RU"/>
        </w:rPr>
        <w:t xml:space="preserve">   Причастия могут изменяться:</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а)  по родам и числам</w:t>
      </w:r>
      <w:r w:rsidRPr="00B74F24">
        <w:rPr>
          <w:rFonts w:ascii="Times New Roman" w:eastAsia="Times New Roman" w:hAnsi="Times New Roman" w:cs="Times New Roman"/>
          <w:sz w:val="24"/>
          <w:szCs w:val="24"/>
          <w:lang w:eastAsia="ru-RU"/>
        </w:rPr>
        <w:tab/>
        <w:t>в) по числам и падежам</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 по числам</w:t>
      </w:r>
      <w:r w:rsidRPr="00B74F24">
        <w:rPr>
          <w:rFonts w:ascii="Times New Roman" w:eastAsia="Times New Roman" w:hAnsi="Times New Roman" w:cs="Times New Roman"/>
          <w:sz w:val="24"/>
          <w:szCs w:val="24"/>
          <w:lang w:eastAsia="ru-RU"/>
        </w:rPr>
        <w:tab/>
        <w:t xml:space="preserve">                        г) по родам, числам и падежам</w:t>
      </w:r>
    </w:p>
    <w:p w:rsidR="007F361B" w:rsidRPr="00B74F24" w:rsidRDefault="007F361B" w:rsidP="007F361B">
      <w:pPr>
        <w:spacing w:after="0" w:line="240" w:lineRule="auto"/>
        <w:rPr>
          <w:rFonts w:ascii="Times New Roman" w:eastAsia="Times New Roman" w:hAnsi="Times New Roman" w:cs="Times New Roman"/>
          <w:b/>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b/>
          <w:sz w:val="24"/>
          <w:szCs w:val="24"/>
          <w:lang w:eastAsia="ru-RU"/>
        </w:rPr>
        <w:t>12)</w:t>
      </w:r>
      <w:r w:rsidRPr="00B74F24">
        <w:rPr>
          <w:rFonts w:ascii="Times New Roman" w:eastAsia="Times New Roman" w:hAnsi="Times New Roman" w:cs="Times New Roman"/>
          <w:sz w:val="24"/>
          <w:szCs w:val="24"/>
          <w:lang w:eastAsia="ru-RU"/>
        </w:rPr>
        <w:t xml:space="preserve">  Форма какого времени отсутствует у причастий? </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а) настоящего</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 прошедшего</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 будущего</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b/>
          <w:sz w:val="24"/>
          <w:szCs w:val="24"/>
          <w:lang w:eastAsia="ru-RU"/>
        </w:rPr>
        <w:t>13)</w:t>
      </w:r>
      <w:r w:rsidRPr="00B74F24">
        <w:rPr>
          <w:rFonts w:ascii="Times New Roman" w:eastAsia="Times New Roman" w:hAnsi="Times New Roman" w:cs="Times New Roman"/>
          <w:sz w:val="24"/>
          <w:szCs w:val="24"/>
          <w:lang w:eastAsia="ru-RU"/>
        </w:rPr>
        <w:t xml:space="preserve">  В каких словосочетаниях используются страдательные причастия?</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а) испорченное настроение</w:t>
      </w:r>
      <w:r w:rsidRPr="00B74F24">
        <w:rPr>
          <w:rFonts w:ascii="Times New Roman" w:eastAsia="Times New Roman" w:hAnsi="Times New Roman" w:cs="Times New Roman"/>
          <w:sz w:val="24"/>
          <w:szCs w:val="24"/>
          <w:lang w:eastAsia="ru-RU"/>
        </w:rPr>
        <w:tab/>
        <w:t xml:space="preserve">            в) бушующее море</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 вымытый пол</w:t>
      </w:r>
      <w:r w:rsidRPr="00B74F24">
        <w:rPr>
          <w:rFonts w:ascii="Times New Roman" w:eastAsia="Times New Roman" w:hAnsi="Times New Roman" w:cs="Times New Roman"/>
          <w:sz w:val="24"/>
          <w:szCs w:val="24"/>
          <w:lang w:eastAsia="ru-RU"/>
        </w:rPr>
        <w:tab/>
        <w:t xml:space="preserve">                        г) бежавшая впереди всех</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b/>
          <w:sz w:val="24"/>
          <w:szCs w:val="24"/>
          <w:lang w:eastAsia="ru-RU"/>
        </w:rPr>
        <w:t>14)</w:t>
      </w:r>
      <w:r w:rsidRPr="00B74F24">
        <w:rPr>
          <w:rFonts w:ascii="Times New Roman" w:eastAsia="Times New Roman" w:hAnsi="Times New Roman" w:cs="Times New Roman"/>
          <w:sz w:val="24"/>
          <w:szCs w:val="24"/>
          <w:lang w:eastAsia="ru-RU"/>
        </w:rPr>
        <w:t xml:space="preserve">  В каких словосочетаниях на месте пропусков пишется -НН-?</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а) жаре..ая рыба</w:t>
      </w:r>
      <w:r w:rsidRPr="00B74F24">
        <w:rPr>
          <w:rFonts w:ascii="Times New Roman" w:eastAsia="Times New Roman" w:hAnsi="Times New Roman" w:cs="Times New Roman"/>
          <w:sz w:val="24"/>
          <w:szCs w:val="24"/>
          <w:lang w:eastAsia="ru-RU"/>
        </w:rPr>
        <w:tab/>
        <w:t xml:space="preserve">                        в) асфальтирова..ая дорога</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б) вяза..ые бабушкой носки </w:t>
      </w:r>
      <w:r w:rsidRPr="00B74F24">
        <w:rPr>
          <w:rFonts w:ascii="Times New Roman" w:eastAsia="Times New Roman" w:hAnsi="Times New Roman" w:cs="Times New Roman"/>
          <w:sz w:val="24"/>
          <w:szCs w:val="24"/>
          <w:lang w:eastAsia="ru-RU"/>
        </w:rPr>
        <w:tab/>
        <w:t>г) непуга..ый зверь</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b/>
          <w:sz w:val="24"/>
          <w:szCs w:val="24"/>
          <w:lang w:eastAsia="ru-RU"/>
        </w:rPr>
        <w:t>15)</w:t>
      </w:r>
      <w:r w:rsidRPr="00B74F24">
        <w:rPr>
          <w:rFonts w:ascii="Times New Roman" w:eastAsia="Times New Roman" w:hAnsi="Times New Roman" w:cs="Times New Roman"/>
          <w:sz w:val="24"/>
          <w:szCs w:val="24"/>
          <w:lang w:eastAsia="ru-RU"/>
        </w:rPr>
        <w:t xml:space="preserve">  Признаки каких частей речи объединяет в себе деепричастие? Ответ: ______________</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Вид контроля – текущий </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Контингент обучающихся – студенты группы _____</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Время контроля -10 минут</w:t>
      </w: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Служебные части речи</w:t>
      </w: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Тест</w:t>
      </w: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B74F24" w:rsidRDefault="007F361B" w:rsidP="007F361B">
      <w:pPr>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1)  Какая часть речи связывает не только члены предложения, но и простые предложения в составе сложных?</w:t>
      </w:r>
    </w:p>
    <w:p w:rsidR="007F361B" w:rsidRPr="00B74F24" w:rsidRDefault="007F361B" w:rsidP="007F361B">
      <w:pPr>
        <w:tabs>
          <w:tab w:val="left" w:pos="358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а) предлог</w:t>
      </w:r>
      <w:r w:rsidRPr="00B74F24">
        <w:rPr>
          <w:rFonts w:ascii="Times New Roman" w:eastAsia="Times New Roman" w:hAnsi="Times New Roman" w:cs="Times New Roman"/>
          <w:sz w:val="24"/>
          <w:szCs w:val="24"/>
          <w:lang w:eastAsia="ru-RU"/>
        </w:rPr>
        <w:tab/>
        <w:t>в) частица</w:t>
      </w:r>
    </w:p>
    <w:p w:rsidR="007F361B" w:rsidRPr="00B74F24" w:rsidRDefault="007F361B" w:rsidP="007F361B">
      <w:pPr>
        <w:tabs>
          <w:tab w:val="left" w:pos="358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 союз</w:t>
      </w:r>
      <w:r w:rsidRPr="00B74F24">
        <w:rPr>
          <w:rFonts w:ascii="Times New Roman" w:eastAsia="Times New Roman" w:hAnsi="Times New Roman" w:cs="Times New Roman"/>
          <w:sz w:val="24"/>
          <w:szCs w:val="24"/>
          <w:lang w:eastAsia="ru-RU"/>
        </w:rPr>
        <w:tab/>
        <w:t>г) междометие</w:t>
      </w:r>
    </w:p>
    <w:p w:rsidR="007F361B" w:rsidRPr="00B74F24" w:rsidRDefault="007F361B" w:rsidP="007F361B">
      <w:pPr>
        <w:spacing w:after="0" w:line="240" w:lineRule="auto"/>
        <w:rPr>
          <w:rFonts w:ascii="Times New Roman" w:eastAsia="Times New Roman" w:hAnsi="Times New Roman" w:cs="Times New Roman"/>
          <w:b/>
          <w:sz w:val="24"/>
          <w:szCs w:val="24"/>
          <w:lang w:eastAsia="ru-RU"/>
        </w:rPr>
      </w:pPr>
    </w:p>
    <w:p w:rsidR="007F361B" w:rsidRPr="00B74F24" w:rsidRDefault="007F361B" w:rsidP="007F361B">
      <w:pPr>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2)  Выберите производные предлоги:</w:t>
      </w:r>
    </w:p>
    <w:p w:rsidR="007F361B" w:rsidRPr="00B74F24" w:rsidRDefault="007F361B" w:rsidP="007F361B">
      <w:pPr>
        <w:tabs>
          <w:tab w:val="left" w:pos="295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lastRenderedPageBreak/>
        <w:t>а) согласно</w:t>
      </w:r>
      <w:r w:rsidRPr="00B74F24">
        <w:rPr>
          <w:rFonts w:ascii="Times New Roman" w:eastAsia="Times New Roman" w:hAnsi="Times New Roman" w:cs="Times New Roman"/>
          <w:sz w:val="24"/>
          <w:szCs w:val="24"/>
          <w:lang w:eastAsia="ru-RU"/>
        </w:rPr>
        <w:tab/>
        <w:t>в) на</w:t>
      </w:r>
    </w:p>
    <w:p w:rsidR="007F361B" w:rsidRPr="00B74F24" w:rsidRDefault="007F361B" w:rsidP="007F361B">
      <w:pPr>
        <w:tabs>
          <w:tab w:val="left" w:pos="2955"/>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 под</w:t>
      </w:r>
      <w:r w:rsidRPr="00B74F24">
        <w:rPr>
          <w:rFonts w:ascii="Times New Roman" w:eastAsia="Times New Roman" w:hAnsi="Times New Roman" w:cs="Times New Roman"/>
          <w:sz w:val="24"/>
          <w:szCs w:val="24"/>
          <w:lang w:eastAsia="ru-RU"/>
        </w:rPr>
        <w:tab/>
        <w:t>г) благодаря</w:t>
      </w:r>
    </w:p>
    <w:p w:rsidR="007F361B" w:rsidRPr="00B74F24" w:rsidRDefault="007F361B" w:rsidP="007F361B">
      <w:pPr>
        <w:spacing w:after="0" w:line="240" w:lineRule="auto"/>
        <w:rPr>
          <w:rFonts w:ascii="Times New Roman" w:eastAsia="Times New Roman" w:hAnsi="Times New Roman" w:cs="Times New Roman"/>
          <w:b/>
          <w:sz w:val="24"/>
          <w:szCs w:val="24"/>
          <w:lang w:eastAsia="ru-RU"/>
        </w:rPr>
      </w:pPr>
    </w:p>
    <w:p w:rsidR="007F361B" w:rsidRPr="00B74F24" w:rsidRDefault="007F361B" w:rsidP="007F361B">
      <w:pPr>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3)  Какие предлоги пишутся слитно?</w:t>
      </w:r>
    </w:p>
    <w:p w:rsidR="007F361B" w:rsidRPr="00B74F24" w:rsidRDefault="007F361B" w:rsidP="007F361B">
      <w:pPr>
        <w:tabs>
          <w:tab w:val="left" w:pos="357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а) (в)следствие</w:t>
      </w:r>
      <w:r w:rsidRPr="00B74F24">
        <w:rPr>
          <w:rFonts w:ascii="Times New Roman" w:eastAsia="Times New Roman" w:hAnsi="Times New Roman" w:cs="Times New Roman"/>
          <w:sz w:val="24"/>
          <w:szCs w:val="24"/>
          <w:lang w:eastAsia="ru-RU"/>
        </w:rPr>
        <w:tab/>
        <w:t>в) (в)течение</w:t>
      </w:r>
    </w:p>
    <w:p w:rsidR="007F361B" w:rsidRPr="00B74F24" w:rsidRDefault="007F361B" w:rsidP="007F361B">
      <w:pPr>
        <w:tabs>
          <w:tab w:val="left" w:pos="357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 (в)виду</w:t>
      </w:r>
      <w:r w:rsidRPr="00B74F24">
        <w:rPr>
          <w:rFonts w:ascii="Times New Roman" w:eastAsia="Times New Roman" w:hAnsi="Times New Roman" w:cs="Times New Roman"/>
          <w:sz w:val="24"/>
          <w:szCs w:val="24"/>
          <w:lang w:eastAsia="ru-RU"/>
        </w:rPr>
        <w:tab/>
        <w:t>г) (на)счет</w:t>
      </w:r>
    </w:p>
    <w:p w:rsidR="007F361B" w:rsidRPr="00B74F24" w:rsidRDefault="007F361B" w:rsidP="007F361B">
      <w:pPr>
        <w:spacing w:after="0" w:line="240" w:lineRule="auto"/>
        <w:rPr>
          <w:rFonts w:ascii="Times New Roman" w:eastAsia="Times New Roman" w:hAnsi="Times New Roman" w:cs="Times New Roman"/>
          <w:b/>
          <w:sz w:val="24"/>
          <w:szCs w:val="24"/>
          <w:lang w:eastAsia="ru-RU"/>
        </w:rPr>
      </w:pPr>
    </w:p>
    <w:p w:rsidR="007F361B" w:rsidRPr="00B74F24" w:rsidRDefault="007F361B" w:rsidP="007F361B">
      <w:pPr>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4)  Какой частью речи является слово МИМО в предложении:</w:t>
      </w:r>
    </w:p>
    <w:p w:rsidR="007F361B" w:rsidRPr="00B74F24" w:rsidRDefault="007F361B" w:rsidP="007F361B">
      <w:pPr>
        <w:spacing w:after="0" w:line="240" w:lineRule="auto"/>
        <w:rPr>
          <w:rFonts w:ascii="Times New Roman" w:eastAsia="Times New Roman" w:hAnsi="Times New Roman" w:cs="Times New Roman"/>
          <w:i/>
          <w:sz w:val="24"/>
          <w:szCs w:val="24"/>
          <w:lang w:eastAsia="ru-RU"/>
        </w:rPr>
      </w:pPr>
    </w:p>
    <w:p w:rsidR="007F361B" w:rsidRPr="00B74F24" w:rsidRDefault="007F361B" w:rsidP="007F361B">
      <w:pPr>
        <w:spacing w:after="0" w:line="240" w:lineRule="auto"/>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 xml:space="preserve">Хотелось сесть в поезд и мчаться </w:t>
      </w:r>
      <w:r w:rsidRPr="00B74F24">
        <w:rPr>
          <w:rFonts w:ascii="Times New Roman" w:eastAsia="Times New Roman" w:hAnsi="Times New Roman" w:cs="Times New Roman"/>
          <w:b/>
          <w:i/>
          <w:sz w:val="24"/>
          <w:szCs w:val="24"/>
          <w:lang w:eastAsia="ru-RU"/>
        </w:rPr>
        <w:t>мимо</w:t>
      </w:r>
      <w:r w:rsidRPr="00B74F24">
        <w:rPr>
          <w:rFonts w:ascii="Times New Roman" w:eastAsia="Times New Roman" w:hAnsi="Times New Roman" w:cs="Times New Roman"/>
          <w:i/>
          <w:sz w:val="24"/>
          <w:szCs w:val="24"/>
          <w:lang w:eastAsia="ru-RU"/>
        </w:rPr>
        <w:t xml:space="preserve"> чужих перелесков, широких полей.</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а) союз</w:t>
      </w:r>
      <w:r w:rsidRPr="00B74F24">
        <w:rPr>
          <w:rFonts w:ascii="Times New Roman" w:eastAsia="Times New Roman" w:hAnsi="Times New Roman" w:cs="Times New Roman"/>
          <w:sz w:val="24"/>
          <w:szCs w:val="24"/>
          <w:lang w:eastAsia="ru-RU"/>
        </w:rPr>
        <w:tab/>
        <w:t>в) наречие</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 частица</w:t>
      </w:r>
      <w:r w:rsidRPr="00B74F24">
        <w:rPr>
          <w:rFonts w:ascii="Times New Roman" w:eastAsia="Times New Roman" w:hAnsi="Times New Roman" w:cs="Times New Roman"/>
          <w:sz w:val="24"/>
          <w:szCs w:val="24"/>
          <w:lang w:eastAsia="ru-RU"/>
        </w:rPr>
        <w:tab/>
        <w:t>г) предлог</w:t>
      </w:r>
    </w:p>
    <w:p w:rsidR="007F361B" w:rsidRPr="00B74F24" w:rsidRDefault="007F361B" w:rsidP="007F361B">
      <w:pPr>
        <w:tabs>
          <w:tab w:val="left" w:pos="3900"/>
        </w:tabs>
        <w:spacing w:after="0" w:line="240" w:lineRule="auto"/>
        <w:rPr>
          <w:rFonts w:ascii="Times New Roman" w:eastAsia="Times New Roman" w:hAnsi="Times New Roman" w:cs="Times New Roman"/>
          <w:b/>
          <w:sz w:val="24"/>
          <w:szCs w:val="24"/>
          <w:lang w:eastAsia="ru-RU"/>
        </w:rPr>
      </w:pPr>
    </w:p>
    <w:p w:rsidR="007F361B" w:rsidRPr="00B74F24" w:rsidRDefault="007F361B" w:rsidP="007F361B">
      <w:pPr>
        <w:tabs>
          <w:tab w:val="left" w:pos="3900"/>
        </w:tabs>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5)  В чем отличие простых союзов от составных? Приведите пример составного союза.</w:t>
      </w:r>
    </w:p>
    <w:p w:rsidR="007F361B" w:rsidRPr="00B74F24" w:rsidRDefault="007F361B" w:rsidP="007F361B">
      <w:pPr>
        <w:tabs>
          <w:tab w:val="left" w:pos="3900"/>
        </w:tabs>
        <w:spacing w:after="0" w:line="240" w:lineRule="auto"/>
        <w:rPr>
          <w:rFonts w:ascii="Times New Roman" w:eastAsia="Times New Roman" w:hAnsi="Times New Roman" w:cs="Times New Roman"/>
          <w:b/>
          <w:sz w:val="24"/>
          <w:szCs w:val="24"/>
          <w:lang w:eastAsia="ru-RU"/>
        </w:rPr>
      </w:pPr>
    </w:p>
    <w:p w:rsidR="007F361B" w:rsidRPr="00B74F24" w:rsidRDefault="007F361B" w:rsidP="007F361B">
      <w:pPr>
        <w:tabs>
          <w:tab w:val="left" w:pos="3900"/>
        </w:tabs>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6) Союзы, связывающие однородные члены предложения, называются:</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а) сочинительные                                  б) подчинительные</w:t>
      </w:r>
    </w:p>
    <w:p w:rsidR="007F361B" w:rsidRPr="00B74F24" w:rsidRDefault="007F361B" w:rsidP="007F361B">
      <w:pPr>
        <w:tabs>
          <w:tab w:val="left" w:pos="3900"/>
        </w:tabs>
        <w:spacing w:after="0" w:line="240" w:lineRule="auto"/>
        <w:rPr>
          <w:rFonts w:ascii="Times New Roman" w:eastAsia="Times New Roman" w:hAnsi="Times New Roman" w:cs="Times New Roman"/>
          <w:b/>
          <w:sz w:val="24"/>
          <w:szCs w:val="24"/>
          <w:lang w:eastAsia="ru-RU"/>
        </w:rPr>
      </w:pPr>
    </w:p>
    <w:p w:rsidR="007F361B" w:rsidRPr="00B74F24" w:rsidRDefault="007F361B" w:rsidP="007F361B">
      <w:pPr>
        <w:tabs>
          <w:tab w:val="left" w:pos="3900"/>
        </w:tabs>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7)  Выберите подчинительные союзы:</w:t>
      </w:r>
    </w:p>
    <w:p w:rsidR="007F361B" w:rsidRPr="00B74F24" w:rsidRDefault="007F361B" w:rsidP="007F361B">
      <w:pPr>
        <w:tabs>
          <w:tab w:val="center" w:pos="4677"/>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а) что</w:t>
      </w:r>
      <w:r w:rsidRPr="00B74F24">
        <w:rPr>
          <w:rFonts w:ascii="Times New Roman" w:eastAsia="Times New Roman" w:hAnsi="Times New Roman" w:cs="Times New Roman"/>
          <w:sz w:val="24"/>
          <w:szCs w:val="24"/>
          <w:lang w:eastAsia="ru-RU"/>
        </w:rPr>
        <w:tab/>
        <w:t>в) если</w:t>
      </w:r>
    </w:p>
    <w:p w:rsidR="007F361B" w:rsidRPr="00B74F24" w:rsidRDefault="007F361B" w:rsidP="007F361B">
      <w:pPr>
        <w:tabs>
          <w:tab w:val="center" w:pos="4677"/>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 потому что</w:t>
      </w:r>
      <w:r w:rsidRPr="00B74F24">
        <w:rPr>
          <w:rFonts w:ascii="Times New Roman" w:eastAsia="Times New Roman" w:hAnsi="Times New Roman" w:cs="Times New Roman"/>
          <w:sz w:val="24"/>
          <w:szCs w:val="24"/>
          <w:lang w:eastAsia="ru-RU"/>
        </w:rPr>
        <w:tab/>
        <w:t>г) или</w:t>
      </w:r>
    </w:p>
    <w:p w:rsidR="007F361B" w:rsidRPr="00B74F24" w:rsidRDefault="007F361B" w:rsidP="007F361B">
      <w:pPr>
        <w:spacing w:after="0" w:line="240" w:lineRule="auto"/>
        <w:rPr>
          <w:rFonts w:ascii="Times New Roman" w:eastAsia="Times New Roman" w:hAnsi="Times New Roman" w:cs="Times New Roman"/>
          <w:b/>
          <w:sz w:val="24"/>
          <w:szCs w:val="24"/>
          <w:lang w:eastAsia="ru-RU"/>
        </w:rPr>
      </w:pPr>
    </w:p>
    <w:p w:rsidR="007F361B" w:rsidRPr="00B74F24" w:rsidRDefault="007F361B" w:rsidP="007F361B">
      <w:pPr>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8) Укажите правильную морфологическую характеристику слову ПОСКОЛЬКУ в предложении:</w:t>
      </w:r>
    </w:p>
    <w:p w:rsidR="007F361B" w:rsidRPr="00B74F24" w:rsidRDefault="007F361B" w:rsidP="007F361B">
      <w:pPr>
        <w:spacing w:after="0" w:line="240" w:lineRule="auto"/>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i/>
          <w:sz w:val="24"/>
          <w:szCs w:val="24"/>
          <w:lang w:eastAsia="ru-RU"/>
        </w:rPr>
        <w:t xml:space="preserve">Люди низших сословий в меньшей степени подвергались свинцовому отравлению, </w:t>
      </w:r>
      <w:r w:rsidRPr="00B74F24">
        <w:rPr>
          <w:rFonts w:ascii="Times New Roman" w:eastAsia="Times New Roman" w:hAnsi="Times New Roman" w:cs="Times New Roman"/>
          <w:b/>
          <w:i/>
          <w:sz w:val="24"/>
          <w:szCs w:val="24"/>
          <w:lang w:eastAsia="ru-RU"/>
        </w:rPr>
        <w:t>поскольку</w:t>
      </w:r>
      <w:r w:rsidRPr="00B74F24">
        <w:rPr>
          <w:rFonts w:ascii="Times New Roman" w:eastAsia="Times New Roman" w:hAnsi="Times New Roman" w:cs="Times New Roman"/>
          <w:i/>
          <w:sz w:val="24"/>
          <w:szCs w:val="24"/>
          <w:lang w:eastAsia="ru-RU"/>
        </w:rPr>
        <w:t xml:space="preserve"> не имели дорогой посуды и не пользовались косметикой, но они брали воду из знаменитого водопровода, трубы которого были сделаны из свинца.</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а) наречие</w:t>
      </w:r>
      <w:r w:rsidRPr="00B74F24">
        <w:rPr>
          <w:rFonts w:ascii="Times New Roman" w:eastAsia="Times New Roman" w:hAnsi="Times New Roman" w:cs="Times New Roman"/>
          <w:sz w:val="24"/>
          <w:szCs w:val="24"/>
          <w:lang w:eastAsia="ru-RU"/>
        </w:rPr>
        <w:tab/>
        <w:t>в) предлог</w:t>
      </w:r>
    </w:p>
    <w:p w:rsidR="007F361B" w:rsidRPr="00B74F24" w:rsidRDefault="007F361B" w:rsidP="007F361B">
      <w:pPr>
        <w:tabs>
          <w:tab w:val="left" w:pos="3900"/>
        </w:tabs>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 частица</w:t>
      </w:r>
      <w:r w:rsidRPr="00B74F24">
        <w:rPr>
          <w:rFonts w:ascii="Times New Roman" w:eastAsia="Times New Roman" w:hAnsi="Times New Roman" w:cs="Times New Roman"/>
          <w:sz w:val="24"/>
          <w:szCs w:val="24"/>
          <w:lang w:eastAsia="ru-RU"/>
        </w:rPr>
        <w:tab/>
        <w:t>г) союз</w:t>
      </w:r>
    </w:p>
    <w:p w:rsidR="007F361B" w:rsidRPr="00B74F24" w:rsidRDefault="007F361B" w:rsidP="007F361B">
      <w:pPr>
        <w:spacing w:after="0" w:line="240" w:lineRule="auto"/>
        <w:rPr>
          <w:rFonts w:ascii="Times New Roman" w:eastAsia="Times New Roman" w:hAnsi="Times New Roman" w:cs="Times New Roman"/>
          <w:b/>
          <w:sz w:val="24"/>
          <w:szCs w:val="24"/>
          <w:lang w:eastAsia="ru-RU"/>
        </w:rPr>
      </w:pPr>
    </w:p>
    <w:p w:rsidR="007F361B" w:rsidRPr="00B74F24" w:rsidRDefault="007F361B" w:rsidP="007F361B">
      <w:pPr>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9) В каком предложении оба выделенных слова пишутся слитно?</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а) (</w:t>
      </w:r>
      <w:r w:rsidRPr="00B74F24">
        <w:rPr>
          <w:rFonts w:ascii="Times New Roman" w:eastAsia="Times New Roman" w:hAnsi="Times New Roman" w:cs="Times New Roman"/>
          <w:b/>
          <w:sz w:val="24"/>
          <w:szCs w:val="24"/>
          <w:lang w:eastAsia="ru-RU"/>
        </w:rPr>
        <w:t>В)след</w:t>
      </w:r>
      <w:r w:rsidRPr="00B74F24">
        <w:rPr>
          <w:rFonts w:ascii="Times New Roman" w:eastAsia="Times New Roman" w:hAnsi="Times New Roman" w:cs="Times New Roman"/>
          <w:sz w:val="24"/>
          <w:szCs w:val="24"/>
          <w:lang w:eastAsia="ru-RU"/>
        </w:rPr>
        <w:t xml:space="preserve"> за комиссаром ушли веселые и говорливые, </w:t>
      </w:r>
      <w:r w:rsidRPr="00B74F24">
        <w:rPr>
          <w:rFonts w:ascii="Times New Roman" w:eastAsia="Times New Roman" w:hAnsi="Times New Roman" w:cs="Times New Roman"/>
          <w:b/>
          <w:sz w:val="24"/>
          <w:szCs w:val="24"/>
          <w:lang w:eastAsia="ru-RU"/>
        </w:rPr>
        <w:t>как(будто)</w:t>
      </w:r>
      <w:r w:rsidRPr="00B74F24">
        <w:rPr>
          <w:rFonts w:ascii="Times New Roman" w:eastAsia="Times New Roman" w:hAnsi="Times New Roman" w:cs="Times New Roman"/>
          <w:sz w:val="24"/>
          <w:szCs w:val="24"/>
          <w:lang w:eastAsia="ru-RU"/>
        </w:rPr>
        <w:t xml:space="preserve"> и не было тяжелого перехода, разведчики.</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б) </w:t>
      </w:r>
      <w:r w:rsidRPr="00B74F24">
        <w:rPr>
          <w:rFonts w:ascii="Times New Roman" w:eastAsia="Times New Roman" w:hAnsi="Times New Roman" w:cs="Times New Roman"/>
          <w:b/>
          <w:sz w:val="24"/>
          <w:szCs w:val="24"/>
          <w:lang w:eastAsia="ru-RU"/>
        </w:rPr>
        <w:t>(В)скоре</w:t>
      </w:r>
      <w:r w:rsidRPr="00B74F24">
        <w:rPr>
          <w:rFonts w:ascii="Times New Roman" w:eastAsia="Times New Roman" w:hAnsi="Times New Roman" w:cs="Times New Roman"/>
          <w:sz w:val="24"/>
          <w:szCs w:val="24"/>
          <w:lang w:eastAsia="ru-RU"/>
        </w:rPr>
        <w:t xml:space="preserve"> разведка донесла, что нам </w:t>
      </w:r>
      <w:r w:rsidRPr="00B74F24">
        <w:rPr>
          <w:rFonts w:ascii="Times New Roman" w:eastAsia="Times New Roman" w:hAnsi="Times New Roman" w:cs="Times New Roman"/>
          <w:b/>
          <w:sz w:val="24"/>
          <w:szCs w:val="24"/>
          <w:lang w:eastAsia="ru-RU"/>
        </w:rPr>
        <w:t>(на)встречу</w:t>
      </w:r>
      <w:r w:rsidRPr="00B74F24">
        <w:rPr>
          <w:rFonts w:ascii="Times New Roman" w:eastAsia="Times New Roman" w:hAnsi="Times New Roman" w:cs="Times New Roman"/>
          <w:sz w:val="24"/>
          <w:szCs w:val="24"/>
          <w:lang w:eastAsia="ru-RU"/>
        </w:rPr>
        <w:t xml:space="preserve"> движутся крупные силы немцев.</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 «</w:t>
      </w:r>
      <w:r w:rsidRPr="00B74F24">
        <w:rPr>
          <w:rFonts w:ascii="Times New Roman" w:eastAsia="Times New Roman" w:hAnsi="Times New Roman" w:cs="Times New Roman"/>
          <w:b/>
          <w:sz w:val="24"/>
          <w:szCs w:val="24"/>
          <w:lang w:eastAsia="ru-RU"/>
        </w:rPr>
        <w:t>Что(ж)</w:t>
      </w:r>
      <w:r w:rsidRPr="00B74F24">
        <w:rPr>
          <w:rFonts w:ascii="Times New Roman" w:eastAsia="Times New Roman" w:hAnsi="Times New Roman" w:cs="Times New Roman"/>
          <w:sz w:val="24"/>
          <w:szCs w:val="24"/>
          <w:lang w:eastAsia="ru-RU"/>
        </w:rPr>
        <w:t xml:space="preserve"> мы, чучела какие-нибудь, </w:t>
      </w:r>
      <w:r w:rsidRPr="00B74F24">
        <w:rPr>
          <w:rFonts w:ascii="Times New Roman" w:eastAsia="Times New Roman" w:hAnsi="Times New Roman" w:cs="Times New Roman"/>
          <w:b/>
          <w:sz w:val="24"/>
          <w:szCs w:val="24"/>
          <w:lang w:eastAsia="ru-RU"/>
        </w:rPr>
        <w:t>что(бы)</w:t>
      </w:r>
      <w:r w:rsidRPr="00B74F24">
        <w:rPr>
          <w:rFonts w:ascii="Times New Roman" w:eastAsia="Times New Roman" w:hAnsi="Times New Roman" w:cs="Times New Roman"/>
          <w:sz w:val="24"/>
          <w:szCs w:val="24"/>
          <w:lang w:eastAsia="ru-RU"/>
        </w:rPr>
        <w:t xml:space="preserve"> нас боялись?» - расстроено спросил командир детского отряда.</w:t>
      </w:r>
    </w:p>
    <w:p w:rsidR="007F361B" w:rsidRPr="00B74F24" w:rsidRDefault="007F361B" w:rsidP="007F361B">
      <w:pPr>
        <w:spacing w:after="0" w:line="240" w:lineRule="auto"/>
        <w:rPr>
          <w:rFonts w:ascii="Times New Roman" w:eastAsia="Times New Roman" w:hAnsi="Times New Roman" w:cs="Times New Roman"/>
          <w:b/>
          <w:sz w:val="24"/>
          <w:szCs w:val="24"/>
          <w:lang w:eastAsia="ru-RU"/>
        </w:rPr>
      </w:pPr>
    </w:p>
    <w:p w:rsidR="007F361B" w:rsidRPr="00B74F24" w:rsidRDefault="007F361B" w:rsidP="007F361B">
      <w:pPr>
        <w:spacing w:after="0" w:line="240" w:lineRule="auto"/>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 xml:space="preserve">10) Закончите предложениея: </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i/>
          <w:sz w:val="24"/>
          <w:szCs w:val="24"/>
          <w:lang w:eastAsia="ru-RU"/>
        </w:rPr>
        <w:t>1. Предлог</w:t>
      </w:r>
      <w:r w:rsidRPr="00B74F24">
        <w:rPr>
          <w:rFonts w:ascii="Times New Roman" w:eastAsia="Times New Roman" w:hAnsi="Times New Roman" w:cs="Times New Roman"/>
          <w:sz w:val="24"/>
          <w:szCs w:val="24"/>
          <w:lang w:eastAsia="ru-RU"/>
        </w:rPr>
        <w:t xml:space="preserve"> – это…</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2. </w:t>
      </w:r>
      <w:r w:rsidRPr="00B74F24">
        <w:rPr>
          <w:rFonts w:ascii="Times New Roman" w:eastAsia="Times New Roman" w:hAnsi="Times New Roman" w:cs="Times New Roman"/>
          <w:i/>
          <w:sz w:val="24"/>
          <w:szCs w:val="24"/>
          <w:lang w:eastAsia="ru-RU"/>
        </w:rPr>
        <w:t>Союз</w:t>
      </w:r>
      <w:r w:rsidRPr="00B74F24">
        <w:rPr>
          <w:rFonts w:ascii="Times New Roman" w:eastAsia="Times New Roman" w:hAnsi="Times New Roman" w:cs="Times New Roman"/>
          <w:sz w:val="24"/>
          <w:szCs w:val="24"/>
          <w:lang w:eastAsia="ru-RU"/>
        </w:rPr>
        <w:t xml:space="preserve"> – это…</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3. </w:t>
      </w:r>
      <w:r w:rsidRPr="00B74F24">
        <w:rPr>
          <w:rFonts w:ascii="Times New Roman" w:eastAsia="Times New Roman" w:hAnsi="Times New Roman" w:cs="Times New Roman"/>
          <w:i/>
          <w:sz w:val="24"/>
          <w:szCs w:val="24"/>
          <w:lang w:eastAsia="ru-RU"/>
        </w:rPr>
        <w:t>Частица</w:t>
      </w:r>
      <w:r w:rsidRPr="00B74F24">
        <w:rPr>
          <w:rFonts w:ascii="Times New Roman" w:eastAsia="Times New Roman" w:hAnsi="Times New Roman" w:cs="Times New Roman"/>
          <w:sz w:val="24"/>
          <w:szCs w:val="24"/>
          <w:lang w:eastAsia="ru-RU"/>
        </w:rPr>
        <w:t xml:space="preserve"> – это…</w:t>
      </w: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B74F24" w:rsidRDefault="007F361B" w:rsidP="007F361B">
      <w:pPr>
        <w:spacing w:after="0" w:line="240" w:lineRule="auto"/>
        <w:rPr>
          <w:rFonts w:ascii="Times New Roman" w:eastAsia="Times New Roman" w:hAnsi="Times New Roman" w:cs="Times New Roman"/>
          <w:b/>
          <w:lang w:eastAsia="ru-RU"/>
        </w:rPr>
      </w:pPr>
      <w:r w:rsidRPr="00B74F24">
        <w:rPr>
          <w:rFonts w:ascii="Times New Roman" w:eastAsia="Times New Roman" w:hAnsi="Times New Roman" w:cs="Times New Roman"/>
          <w:b/>
          <w:lang w:eastAsia="ru-RU"/>
        </w:rPr>
        <w:t>Раздел 2. Фонетика, морфология и орфография</w:t>
      </w: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Практические работы</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lastRenderedPageBreak/>
        <w:t>Орфографический практикум.</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Гласные в корне слова</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Ф.И.___________________________________________________</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спец.___________________________________________________</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Подобрать, где необходимо, проверочные слова. Вставить пропущенные буквы:</w:t>
      </w:r>
    </w:p>
    <w:p w:rsidR="007F361B" w:rsidRPr="00B74F24" w:rsidRDefault="007F361B" w:rsidP="007F361B">
      <w:pPr>
        <w:widowControl w:val="0"/>
        <w:tabs>
          <w:tab w:val="left" w:pos="1495"/>
          <w:tab w:val="left" w:pos="2690"/>
          <w:tab w:val="left" w:pos="3424"/>
        </w:tabs>
        <w:autoSpaceDE w:val="0"/>
        <w:autoSpaceDN w:val="0"/>
        <w:spacing w:after="0" w:line="240" w:lineRule="auto"/>
        <w:jc w:val="both"/>
        <w:rPr>
          <w:rFonts w:ascii="Times New Roman" w:eastAsia="Times New Roman" w:hAnsi="Times New Roman" w:cs="Times New Roman"/>
          <w:sz w:val="24"/>
          <w:szCs w:val="24"/>
          <w:lang w:eastAsia="ru-RU"/>
        </w:rPr>
        <w:sectPr w:rsidR="007F361B" w:rsidRPr="00B74F24" w:rsidSect="00776FA7">
          <w:footerReference w:type="default" r:id="rId7"/>
          <w:pgSz w:w="11910" w:h="16840"/>
          <w:pgMar w:top="1276" w:right="1276" w:bottom="1134" w:left="1559" w:header="720" w:footer="720" w:gutter="0"/>
          <w:cols w:space="720"/>
          <w:titlePg/>
          <w:docGrid w:linePitch="299"/>
        </w:sectPr>
      </w:pP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lastRenderedPageBreak/>
        <w:t xml:space="preserve">спл__титься </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отв__рить калитку</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провозгл__шать</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р__внинный</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насл__ждение</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бракосоч__тание</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неприм__римый</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ч__столюбивый</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отм__рающие обычаи</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непогр__шимый</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нар__стающий</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возр__ждение</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пог__релец</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бл__стеть</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lastRenderedPageBreak/>
        <w:t xml:space="preserve">разв__ваться на ветру </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страшное прив__дение</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выт__рать</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приб__ру комнату</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пок__рать преступника</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непозв__лительный</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обг__релый</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произр__стать</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обн__жить голову</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вл__стелин </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Р__стов</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з__ревать</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sectPr w:rsidR="007F361B" w:rsidRPr="00B74F24" w:rsidSect="00776FA7">
          <w:type w:val="continuous"/>
          <w:pgSz w:w="11910" w:h="16840"/>
          <w:pgMar w:top="1701" w:right="1276" w:bottom="1134" w:left="1559" w:header="720" w:footer="720" w:gutter="0"/>
          <w:cols w:num="2" w:space="720"/>
          <w:docGrid w:linePitch="299"/>
        </w:sectPr>
      </w:pPr>
      <w:r w:rsidRPr="00B74F24">
        <w:rPr>
          <w:rFonts w:ascii="Times New Roman" w:eastAsia="Times New Roman" w:hAnsi="Times New Roman" w:cs="Times New Roman"/>
          <w:sz w:val="24"/>
          <w:szCs w:val="24"/>
          <w:lang w:eastAsia="ru-RU"/>
        </w:rPr>
        <w:t xml:space="preserve">выг__рки  </w:t>
      </w:r>
    </w:p>
    <w:p w:rsidR="007F361B" w:rsidRPr="00B74F24" w:rsidRDefault="007F361B" w:rsidP="007F361B">
      <w:pPr>
        <w:widowControl w:val="0"/>
        <w:tabs>
          <w:tab w:val="left" w:pos="1495"/>
          <w:tab w:val="left" w:pos="2690"/>
          <w:tab w:val="left" w:pos="3424"/>
        </w:tabs>
        <w:autoSpaceDE w:val="0"/>
        <w:autoSpaceDN w:val="0"/>
        <w:spacing w:after="0" w:line="240" w:lineRule="auto"/>
        <w:jc w:val="both"/>
        <w:rPr>
          <w:rFonts w:ascii="Times New Roman" w:eastAsia="Times New Roman" w:hAnsi="Times New Roman" w:cs="Times New Roman"/>
          <w:sz w:val="24"/>
          <w:szCs w:val="24"/>
          <w:lang w:eastAsia="ru-RU"/>
        </w:rPr>
      </w:pP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Ф.И.___________________________________________________</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спец.___________________________________________________</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Подобрать, где необходимо, проверочные слова. Вставить пропущенные буквы:</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sectPr w:rsidR="007F361B" w:rsidRPr="00B74F24" w:rsidSect="00776FA7">
          <w:type w:val="continuous"/>
          <w:pgSz w:w="11910" w:h="16840"/>
          <w:pgMar w:top="1701" w:right="1276" w:bottom="1134" w:left="1559" w:header="720" w:footer="720" w:gutter="0"/>
          <w:cols w:space="720"/>
          <w:docGrid w:linePitch="299"/>
        </w:sectPr>
      </w:pP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lastRenderedPageBreak/>
        <w:t>пощ__дить</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обт__реться</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соб__ру гостей</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усм__рять стихию</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ч__столюбие</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непок__рённый</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пок__яние</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пром__кашка</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пл__вучий завод</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г__релка</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выч__ты из зарплаты</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щ__дящий режим</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прот__рать</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разв__вающиеся флаги</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lastRenderedPageBreak/>
        <w:t>вопл__тить в жизнь</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обог__щение</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обм__кнуть перо</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сапоги пром__кают</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просв__щённый век</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зап__рать</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удачное соч__тание</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сп__шите задание</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выд__рать с корнем</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Р__стислав</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р__весник</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прибл__зительно</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откл__нить предложение</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         </w:t>
      </w:r>
    </w:p>
    <w:p w:rsidR="007F361B" w:rsidRPr="00B74F24" w:rsidRDefault="007F361B" w:rsidP="007F361B">
      <w:pPr>
        <w:spacing w:after="0" w:line="240" w:lineRule="auto"/>
        <w:ind w:firstLine="284"/>
        <w:jc w:val="both"/>
        <w:rPr>
          <w:rFonts w:ascii="Times New Roman" w:eastAsia="Times New Roman" w:hAnsi="Times New Roman" w:cs="Times New Roman"/>
          <w:color w:val="000000"/>
          <w:sz w:val="24"/>
          <w:szCs w:val="24"/>
          <w:lang w:eastAsia="ru-RU"/>
        </w:rPr>
        <w:sectPr w:rsidR="007F361B" w:rsidRPr="00B74F24" w:rsidSect="00776FA7">
          <w:type w:val="continuous"/>
          <w:pgSz w:w="11910" w:h="16840"/>
          <w:pgMar w:top="1701" w:right="1276" w:bottom="1134" w:left="1559" w:header="720" w:footer="720" w:gutter="0"/>
          <w:cols w:num="2" w:space="720"/>
          <w:docGrid w:linePitch="299"/>
        </w:sectPr>
      </w:pPr>
    </w:p>
    <w:p w:rsidR="007F361B" w:rsidRPr="00B74F24" w:rsidRDefault="007F361B" w:rsidP="007F361B">
      <w:pPr>
        <w:spacing w:after="0" w:line="240" w:lineRule="auto"/>
        <w:ind w:firstLine="284"/>
        <w:jc w:val="both"/>
        <w:rPr>
          <w:rFonts w:ascii="Times New Roman" w:eastAsia="Times New Roman" w:hAnsi="Times New Roman" w:cs="Times New Roman"/>
          <w:color w:val="000000"/>
          <w:sz w:val="24"/>
          <w:szCs w:val="24"/>
          <w:lang w:eastAsia="ru-RU"/>
        </w:rPr>
      </w:pPr>
      <w:r w:rsidRPr="00B74F24">
        <w:rPr>
          <w:rFonts w:ascii="Times New Roman" w:eastAsia="Times New Roman" w:hAnsi="Times New Roman" w:cs="Times New Roman"/>
          <w:color w:val="000000"/>
          <w:sz w:val="24"/>
          <w:szCs w:val="24"/>
          <w:lang w:eastAsia="ru-RU"/>
        </w:rPr>
        <w:lastRenderedPageBreak/>
        <w:t>Гласные после шипящих</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Ф.И.___________________________________________________</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спец.___________________________________________________</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Вставить пропущенные буквы:</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sectPr w:rsidR="007F361B" w:rsidRPr="00B74F24" w:rsidSect="00776FA7">
          <w:type w:val="continuous"/>
          <w:pgSz w:w="11910" w:h="16840"/>
          <w:pgMar w:top="1701" w:right="1276" w:bottom="1134" w:left="1559" w:header="720" w:footer="720" w:gutter="0"/>
          <w:cols w:space="720"/>
          <w:docGrid w:linePitch="299"/>
        </w:sectPr>
      </w:pP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lastRenderedPageBreak/>
        <w:t>ш__коладная конфета</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ц__ганский табор</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маж__рный тон</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деш__вый товар</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камыш__вая крыша</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ож__г пальцы</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lastRenderedPageBreak/>
        <w:t>главный дириж__р</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белый воротнич__к</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тонкая беч__вка</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заверш__нное строительство</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сладкие марц__паны</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светляч__к</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lastRenderedPageBreak/>
        <w:t>кумач__вый флаг</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моч__ные яблоки</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трехгрош__вая опера</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пред__юньский</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сверх__нтересный</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пост__мпрессионизм</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вз__мать налоги</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сургуч__вая печать</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lastRenderedPageBreak/>
        <w:t xml:space="preserve">молодож__ны </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лисиц__н хвост</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ш__рокий жест</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новые лыж__</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саженц__ яблонь</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разбит паралич__м</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черепаш__й   шаг </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sectPr w:rsidR="007F361B" w:rsidRPr="00B74F24" w:rsidSect="00776FA7">
          <w:type w:val="continuous"/>
          <w:pgSz w:w="11910" w:h="16840"/>
          <w:pgMar w:top="1701" w:right="1276" w:bottom="1134" w:left="1559" w:header="720" w:footer="720" w:gutter="0"/>
          <w:cols w:num="2" w:space="720"/>
          <w:docGrid w:linePitch="299"/>
        </w:sectPr>
      </w:pP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Ф.И.___________________________________________________</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спец.___________________________________________________</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Вставить пропущенные буквы:</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sectPr w:rsidR="007F361B" w:rsidRPr="00B74F24" w:rsidSect="00776FA7">
          <w:type w:val="continuous"/>
          <w:pgSz w:w="11910" w:h="16840"/>
          <w:pgMar w:top="1701" w:right="1276" w:bottom="1134" w:left="1559" w:header="720" w:footer="720" w:gutter="0"/>
          <w:cols w:space="720"/>
          <w:docGrid w:linePitch="299"/>
        </w:sectPr>
      </w:pP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lastRenderedPageBreak/>
        <w:t>ц__плячий пух</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тёплый капюш__н</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ж__нглировать мячиками</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велотренаж__р</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клоч__к бумаги</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ч__рствый хлеб</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отмеж__ванный участок</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гастроли ц__рка</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маленький червяч__к</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борьба с саранч__й</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вооруж__нный солдат</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парч__вая скатерть</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смешной медвеж__нок</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печ__ные яблоки</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lastRenderedPageBreak/>
        <w:t>сургуч__вая печать</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пред__стория</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меж__нститутский</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пан__сламизм</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из__мать долги</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стосвеч__вая лампа</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тяжелая кош__лка</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синиц__н клюв</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ж__вительные силы</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начать новую ж__знь</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свеж__е огурц__ </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ноч__вка в лесу</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дорогая маш__на</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sectPr w:rsidR="007F361B" w:rsidRPr="00B74F24" w:rsidSect="00776FA7">
          <w:type w:val="continuous"/>
          <w:pgSz w:w="11910" w:h="16840"/>
          <w:pgMar w:top="1701" w:right="1276" w:bottom="1134" w:left="1559" w:header="720" w:footer="720" w:gutter="0"/>
          <w:cols w:num="2" w:space="720"/>
          <w:docGrid w:linePitch="299"/>
        </w:sectPr>
      </w:pP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Ф.И.___________________________________________________</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спец.___________________________________________________</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Вставить, где необходимо, пропущенную букву Н:</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sectPr w:rsidR="007F361B" w:rsidRPr="00B74F24" w:rsidSect="00776FA7">
          <w:type w:val="continuous"/>
          <w:pgSz w:w="11910" w:h="16840"/>
          <w:pgMar w:top="1701" w:right="1276" w:bottom="1134" w:left="1559" w:header="720" w:footer="720" w:gutter="0"/>
          <w:cols w:space="720"/>
          <w:docGrid w:linePitch="299"/>
        </w:sectPr>
      </w:pP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lastRenderedPageBreak/>
        <w:t>Багрян__ый закат</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бесчислен__ое множество</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глинян__ая посуда</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дискуссион__ый вопрос</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мочён__ые яблок</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путан__ый ответ</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клюквен__ое варенье</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невидан__ые красоты</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овчин__ый тулуп</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ослин__ое упрямство</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lastRenderedPageBreak/>
        <w:t>испуган__ые люди</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фарширован__ые овощи</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калён__ые орехи</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прян__ый запах</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глядеть испуган__о </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поля ограничен__ы рвом</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картошка испечен__ая в золе</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долго ношен__ые вещи</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распарен__ые косточки</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плетён__ый из лозы забор</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sectPr w:rsidR="007F361B" w:rsidRPr="00B74F24" w:rsidSect="00776FA7">
          <w:type w:val="continuous"/>
          <w:pgSz w:w="11910" w:h="16840"/>
          <w:pgMar w:top="1701" w:right="1276" w:bottom="1134" w:left="1559" w:header="720" w:footer="720" w:gutter="0"/>
          <w:cols w:num="2" w:space="720"/>
          <w:docGrid w:linePitch="299"/>
        </w:sectPr>
      </w:pP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Ф.И.___________________________________________________</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спец.___________________________________________________</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Вставить, где необходимо, пропущенную букву Н:</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sectPr w:rsidR="007F361B" w:rsidRPr="00B74F24" w:rsidSect="00776FA7">
          <w:type w:val="continuous"/>
          <w:pgSz w:w="11910" w:h="16840"/>
          <w:pgMar w:top="1701" w:right="1276" w:bottom="1134" w:left="1559" w:header="720" w:footer="720" w:gutter="0"/>
          <w:cols w:space="720"/>
          <w:docGrid w:linePitch="299"/>
        </w:sectPr>
      </w:pP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lastRenderedPageBreak/>
        <w:t>юн__ые натуралисты</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lastRenderedPageBreak/>
        <w:t>чугун__ая ограда</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lastRenderedPageBreak/>
        <w:t>цен__ое изобретение</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дровян__ой склад</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сушён__ые грибы</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выкован__ые обручи</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лекцион__ый материал</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племен__ой скот</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рван__ый рукав</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овчин__ый тулуп</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рьян__ый поступок</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жарен__ые в масле пирожки</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писан__ый красавец</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выгружен__ая баржа</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игрушка сломан__а ребёнком </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запутан__ые ответы</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выявлен__о много нарушений</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голоса резки и взволнован__ы</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неждан__ый ответ</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фарширован__ый перец</w:t>
      </w:r>
    </w:p>
    <w:p w:rsidR="00D66217" w:rsidRPr="00B74F24" w:rsidRDefault="00D66217"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sectPr w:rsidR="00D66217" w:rsidRPr="00B74F24" w:rsidSect="00776FA7">
          <w:type w:val="continuous"/>
          <w:pgSz w:w="11910" w:h="16840"/>
          <w:pgMar w:top="1701" w:right="1276" w:bottom="1134" w:left="1559" w:header="720" w:footer="720" w:gutter="0"/>
          <w:cols w:num="2" w:space="720"/>
          <w:docGrid w:linePitch="299"/>
        </w:sectPr>
      </w:pP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Ф.И.___________________________________________________</w:t>
      </w:r>
    </w:p>
    <w:p w:rsidR="007F361B" w:rsidRPr="00B74F24" w:rsidRDefault="007F361B" w:rsidP="007F361B">
      <w:pPr>
        <w:widowControl w:val="0"/>
        <w:tabs>
          <w:tab w:val="left" w:pos="1495"/>
          <w:tab w:val="left" w:pos="2690"/>
          <w:tab w:val="left" w:pos="3424"/>
        </w:tabs>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спец.___________________________________________________</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Вставить, где необходимо, пропущенную букву Н:</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Испуган__ые люди</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фарширован__ые овощи</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калён__ые орехи</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прян__ый запах</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глядеть испуган__о</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поля ограничен__ы рвом</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картошка испечен__а в золе</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долго ношен__ые вещи</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распарен__ые косточки</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плетён__ый из лозы забор</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толчён__ый в порошок сахар</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чугун__ая ограда</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желан__ая работа</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дровян__ой склад</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сушён__ые грибы</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выкован__ые обручи</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лекцион__ый материал</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племен__ой скот</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Рван__ый рукав</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овчин__ый тулуп</w:t>
      </w:r>
    </w:p>
    <w:p w:rsidR="007F361B" w:rsidRPr="00B74F24" w:rsidRDefault="007F361B" w:rsidP="007F361B">
      <w:pPr>
        <w:widowControl w:val="0"/>
        <w:autoSpaceDE w:val="0"/>
        <w:autoSpaceDN w:val="0"/>
        <w:spacing w:after="0" w:line="240" w:lineRule="auto"/>
        <w:ind w:firstLine="284"/>
        <w:jc w:val="both"/>
        <w:outlineLvl w:val="1"/>
        <w:rPr>
          <w:rFonts w:ascii="Times New Roman" w:eastAsia="Times New Roman" w:hAnsi="Times New Roman" w:cs="Times New Roman"/>
          <w:sz w:val="24"/>
          <w:szCs w:val="24"/>
          <w:lang w:eastAsia="ru-RU"/>
        </w:rPr>
      </w:pPr>
    </w:p>
    <w:p w:rsidR="007F361B" w:rsidRPr="00B74F24" w:rsidRDefault="007F361B" w:rsidP="007F361B">
      <w:pPr>
        <w:widowControl w:val="0"/>
        <w:autoSpaceDE w:val="0"/>
        <w:autoSpaceDN w:val="0"/>
        <w:spacing w:after="0" w:line="240" w:lineRule="auto"/>
        <w:ind w:firstLine="284"/>
        <w:jc w:val="both"/>
        <w:outlineLvl w:val="1"/>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b/>
          <w:bCs/>
          <w:sz w:val="24"/>
          <w:szCs w:val="24"/>
          <w:lang w:eastAsia="ru-RU"/>
        </w:rPr>
      </w:pPr>
    </w:p>
    <w:p w:rsidR="007F361B" w:rsidRPr="00B74F24" w:rsidRDefault="007F361B" w:rsidP="007F361B">
      <w:pPr>
        <w:spacing w:after="0" w:line="240" w:lineRule="auto"/>
        <w:rPr>
          <w:rFonts w:ascii="Times New Roman" w:eastAsia="Times New Roman" w:hAnsi="Times New Roman" w:cs="Times New Roman"/>
          <w:b/>
          <w:bCs/>
          <w:sz w:val="24"/>
          <w:szCs w:val="24"/>
          <w:lang w:eastAsia="ru-RU"/>
        </w:rPr>
      </w:pPr>
    </w:p>
    <w:p w:rsidR="007F361B" w:rsidRPr="00B74F24" w:rsidRDefault="007F361B" w:rsidP="007F361B">
      <w:pPr>
        <w:spacing w:after="0" w:line="240" w:lineRule="auto"/>
        <w:rPr>
          <w:rFonts w:ascii="Times New Roman" w:eastAsia="Times New Roman" w:hAnsi="Times New Roman" w:cs="Times New Roman"/>
          <w:b/>
          <w:bCs/>
          <w:sz w:val="24"/>
          <w:szCs w:val="24"/>
          <w:lang w:eastAsia="ru-RU"/>
        </w:rPr>
      </w:pPr>
      <w:r w:rsidRPr="00B74F24">
        <w:rPr>
          <w:rFonts w:ascii="Times New Roman" w:eastAsia="Times New Roman" w:hAnsi="Times New Roman" w:cs="Times New Roman"/>
          <w:b/>
          <w:bCs/>
          <w:sz w:val="24"/>
          <w:szCs w:val="24"/>
          <w:lang w:eastAsia="ru-RU"/>
        </w:rPr>
        <w:t>Ориентировочная основа действий обучающегося:</w:t>
      </w:r>
    </w:p>
    <w:p w:rsidR="007F361B" w:rsidRPr="00B74F24" w:rsidRDefault="007F361B" w:rsidP="007F361B">
      <w:pPr>
        <w:widowControl w:val="0"/>
        <w:numPr>
          <w:ilvl w:val="0"/>
          <w:numId w:val="52"/>
        </w:numPr>
        <w:autoSpaceDE w:val="0"/>
        <w:autoSpaceDN w:val="0"/>
        <w:spacing w:after="0" w:line="240" w:lineRule="auto"/>
        <w:ind w:left="284"/>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Повторить правила орфографии: Безударная гласная корня слова, О, Ё после шипящих, Ы, И после твердых шипящих и Ц, Н и НН в разных частях речи.</w:t>
      </w:r>
    </w:p>
    <w:p w:rsidR="007F361B" w:rsidRPr="00B74F24" w:rsidRDefault="007F361B" w:rsidP="007F361B">
      <w:pPr>
        <w:widowControl w:val="0"/>
        <w:numPr>
          <w:ilvl w:val="0"/>
          <w:numId w:val="52"/>
        </w:numPr>
        <w:autoSpaceDE w:val="0"/>
        <w:autoSpaceDN w:val="0"/>
        <w:spacing w:after="0" w:line="240" w:lineRule="auto"/>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Запомнить алгоритм написания орфограмм.</w:t>
      </w:r>
    </w:p>
    <w:p w:rsidR="007F361B" w:rsidRPr="00B74F24" w:rsidRDefault="007F361B" w:rsidP="007F361B">
      <w:pPr>
        <w:widowControl w:val="0"/>
        <w:numPr>
          <w:ilvl w:val="0"/>
          <w:numId w:val="52"/>
        </w:numPr>
        <w:autoSpaceDE w:val="0"/>
        <w:autoSpaceDN w:val="0"/>
        <w:spacing w:after="0" w:line="240" w:lineRule="auto"/>
        <w:rPr>
          <w:rFonts w:ascii="Times New Roman" w:eastAsia="Times New Roman" w:hAnsi="Times New Roman" w:cs="Times New Roman"/>
          <w:sz w:val="24"/>
          <w:szCs w:val="24"/>
        </w:rPr>
      </w:pPr>
      <w:r w:rsidRPr="00B74F24">
        <w:rPr>
          <w:rFonts w:ascii="Times New Roman" w:eastAsia="Times New Roman" w:hAnsi="Times New Roman" w:cs="Times New Roman"/>
          <w:sz w:val="24"/>
          <w:szCs w:val="24"/>
        </w:rPr>
        <w:t>Обратить внимание на исключения.</w:t>
      </w:r>
    </w:p>
    <w:p w:rsidR="007F361B" w:rsidRPr="00B74F24" w:rsidRDefault="007F361B" w:rsidP="007F361B">
      <w:pPr>
        <w:spacing w:after="0" w:line="240" w:lineRule="auto"/>
        <w:rPr>
          <w:rFonts w:ascii="Times New Roman" w:eastAsia="Times New Roman" w:hAnsi="Times New Roman" w:cs="Times New Roman"/>
          <w:sz w:val="24"/>
          <w:szCs w:val="24"/>
          <w:lang w:eastAsia="ru-RU"/>
        </w:rPr>
      </w:pPr>
    </w:p>
    <w:p w:rsidR="007F361B" w:rsidRPr="00B74F24" w:rsidRDefault="007F361B" w:rsidP="007F361B">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Критерии оценки:</w:t>
      </w:r>
    </w:p>
    <w:p w:rsidR="007F361B" w:rsidRPr="00B74F24" w:rsidRDefault="007F361B" w:rsidP="007F36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оценка «отлично» выставляется за работу, в которой нет ошибок;</w:t>
      </w:r>
    </w:p>
    <w:p w:rsidR="007F361B" w:rsidRPr="00B74F24" w:rsidRDefault="007F361B" w:rsidP="007F36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оценка «хорошо» выставляется за работу, в которой допущено 1-2 ошибки;</w:t>
      </w:r>
    </w:p>
    <w:p w:rsidR="007F361B" w:rsidRPr="00B74F24" w:rsidRDefault="007F361B" w:rsidP="007F36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оценка «удовлетворительно» выставляется за работу, в которой допущено 3-4 ошибки;</w:t>
      </w:r>
    </w:p>
    <w:p w:rsidR="007F361B" w:rsidRPr="00B74F24" w:rsidRDefault="007F361B" w:rsidP="007F36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оценка «неудовлетворительно» выставляется за работу, в которой допущено до 7 ошибок.</w:t>
      </w:r>
    </w:p>
    <w:p w:rsidR="007F361B" w:rsidRPr="00B74F24" w:rsidRDefault="007F361B" w:rsidP="00D66217">
      <w:pPr>
        <w:spacing w:after="0" w:line="240" w:lineRule="auto"/>
        <w:rPr>
          <w:rFonts w:ascii="Times New Roman" w:eastAsia="Times New Roman" w:hAnsi="Times New Roman" w:cs="Times New Roman"/>
          <w:b/>
          <w:sz w:val="24"/>
          <w:szCs w:val="24"/>
          <w:lang w:eastAsia="ru-RU"/>
        </w:rPr>
      </w:pPr>
    </w:p>
    <w:p w:rsidR="007F361B" w:rsidRPr="00B74F24"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B74F24" w:rsidRDefault="007F361B" w:rsidP="007F361B">
      <w:pPr>
        <w:widowControl w:val="0"/>
        <w:autoSpaceDE w:val="0"/>
        <w:autoSpaceDN w:val="0"/>
        <w:spacing w:after="0" w:line="240" w:lineRule="auto"/>
        <w:ind w:firstLine="284"/>
        <w:jc w:val="center"/>
        <w:rPr>
          <w:rFonts w:ascii="Times New Roman" w:eastAsia="Times New Roman" w:hAnsi="Times New Roman" w:cs="Times New Roman"/>
          <w:b/>
          <w:iCs/>
          <w:sz w:val="24"/>
          <w:szCs w:val="24"/>
          <w:lang w:eastAsia="ru-RU"/>
        </w:rPr>
      </w:pPr>
      <w:r w:rsidRPr="00B74F24">
        <w:rPr>
          <w:rFonts w:ascii="Times New Roman" w:eastAsia="Times New Roman" w:hAnsi="Times New Roman" w:cs="Times New Roman"/>
          <w:b/>
          <w:iCs/>
          <w:sz w:val="24"/>
          <w:szCs w:val="24"/>
          <w:lang w:eastAsia="ru-RU"/>
        </w:rPr>
        <w:t>Темы эссе</w:t>
      </w:r>
    </w:p>
    <w:p w:rsidR="007F361B" w:rsidRPr="00B74F24" w:rsidRDefault="007F361B" w:rsidP="007F361B">
      <w:pPr>
        <w:widowControl w:val="0"/>
        <w:autoSpaceDE w:val="0"/>
        <w:autoSpaceDN w:val="0"/>
        <w:spacing w:after="0" w:line="240" w:lineRule="auto"/>
        <w:ind w:firstLine="284"/>
        <w:jc w:val="center"/>
        <w:rPr>
          <w:rFonts w:ascii="Times New Roman" w:eastAsia="Times New Roman" w:hAnsi="Times New Roman" w:cs="Times New Roman"/>
          <w:b/>
          <w:iCs/>
          <w:sz w:val="24"/>
          <w:szCs w:val="24"/>
          <w:lang w:eastAsia="ru-RU"/>
        </w:rPr>
      </w:pPr>
    </w:p>
    <w:p w:rsidR="007F361B" w:rsidRPr="00B74F24" w:rsidRDefault="007F361B" w:rsidP="007F361B">
      <w:pPr>
        <w:widowControl w:val="0"/>
        <w:numPr>
          <w:ilvl w:val="0"/>
          <w:numId w:val="50"/>
        </w:numPr>
        <w:autoSpaceDE w:val="0"/>
        <w:autoSpaceDN w:val="0"/>
        <w:spacing w:after="0" w:line="240" w:lineRule="auto"/>
        <w:ind w:firstLine="284"/>
        <w:jc w:val="both"/>
        <w:rPr>
          <w:rFonts w:ascii="Times New Roman" w:eastAsia="Times New Roman" w:hAnsi="Times New Roman" w:cs="Times New Roman"/>
          <w:iCs/>
          <w:sz w:val="24"/>
          <w:szCs w:val="24"/>
          <w:lang w:eastAsia="ru-RU"/>
        </w:rPr>
      </w:pPr>
      <w:r w:rsidRPr="00B74F24">
        <w:rPr>
          <w:rFonts w:ascii="Times New Roman" w:eastAsia="Times New Roman" w:hAnsi="Times New Roman" w:cs="Times New Roman"/>
          <w:iCs/>
          <w:sz w:val="24"/>
          <w:szCs w:val="24"/>
          <w:lang w:eastAsia="ru-RU"/>
        </w:rPr>
        <w:t>Почему я хочу получить специальность «Эксплуатация и обслуживание многоквартирного дома».</w:t>
      </w:r>
    </w:p>
    <w:p w:rsidR="007F361B" w:rsidRPr="00B74F24" w:rsidRDefault="007F361B" w:rsidP="007F361B">
      <w:pPr>
        <w:widowControl w:val="0"/>
        <w:numPr>
          <w:ilvl w:val="0"/>
          <w:numId w:val="50"/>
        </w:numPr>
        <w:autoSpaceDE w:val="0"/>
        <w:autoSpaceDN w:val="0"/>
        <w:spacing w:after="0" w:line="240" w:lineRule="auto"/>
        <w:ind w:firstLine="284"/>
        <w:jc w:val="both"/>
        <w:rPr>
          <w:rFonts w:ascii="Times New Roman" w:eastAsia="Times New Roman" w:hAnsi="Times New Roman" w:cs="Times New Roman"/>
          <w:iCs/>
          <w:sz w:val="24"/>
          <w:szCs w:val="24"/>
          <w:lang w:eastAsia="ru-RU"/>
        </w:rPr>
      </w:pPr>
      <w:r w:rsidRPr="00B74F24">
        <w:rPr>
          <w:rFonts w:ascii="Times New Roman" w:eastAsia="Times New Roman" w:hAnsi="Times New Roman" w:cs="Times New Roman"/>
          <w:iCs/>
          <w:sz w:val="24"/>
          <w:szCs w:val="24"/>
          <w:lang w:eastAsia="ru-RU"/>
        </w:rPr>
        <w:t>Мое будущее в 2050 году.</w:t>
      </w:r>
    </w:p>
    <w:p w:rsidR="007F361B" w:rsidRPr="00B74F24" w:rsidRDefault="007F361B" w:rsidP="007F361B">
      <w:pPr>
        <w:widowControl w:val="0"/>
        <w:numPr>
          <w:ilvl w:val="0"/>
          <w:numId w:val="50"/>
        </w:numPr>
        <w:autoSpaceDE w:val="0"/>
        <w:autoSpaceDN w:val="0"/>
        <w:spacing w:after="0" w:line="240" w:lineRule="auto"/>
        <w:ind w:firstLine="284"/>
        <w:jc w:val="both"/>
        <w:rPr>
          <w:rFonts w:ascii="Times New Roman" w:eastAsia="Times New Roman" w:hAnsi="Times New Roman" w:cs="Times New Roman"/>
          <w:iCs/>
          <w:sz w:val="24"/>
          <w:szCs w:val="24"/>
          <w:lang w:eastAsia="ru-RU"/>
        </w:rPr>
      </w:pPr>
      <w:r w:rsidRPr="00B74F24">
        <w:rPr>
          <w:rFonts w:ascii="Times New Roman" w:eastAsia="Times New Roman" w:hAnsi="Times New Roman" w:cs="Times New Roman"/>
          <w:sz w:val="24"/>
          <w:szCs w:val="24"/>
          <w:shd w:val="clear" w:color="auto" w:fill="FFFFFF"/>
          <w:lang w:eastAsia="ru-RU"/>
        </w:rPr>
        <w:t xml:space="preserve">«Русский язык мы портим. Употребляем иностранные слова без необходимости. И употребляем их неправильно. Зачем говорить «дефекты», когда можно сказать пробелы, недостатки, недочёты? Не пора ли объявить </w:t>
      </w:r>
      <w:r w:rsidRPr="00B74F24">
        <w:rPr>
          <w:rFonts w:ascii="Times New Roman" w:eastAsia="Times New Roman" w:hAnsi="Times New Roman" w:cs="Times New Roman"/>
          <w:sz w:val="24"/>
          <w:szCs w:val="24"/>
          <w:shd w:val="clear" w:color="auto" w:fill="FFFFFF"/>
          <w:lang w:eastAsia="ru-RU"/>
        </w:rPr>
        <w:lastRenderedPageBreak/>
        <w:t>войну употреблению иностранных слов без особой на то надобности?» (В.И. Ленин): иностранные слова в речи моих современников.</w:t>
      </w:r>
    </w:p>
    <w:p w:rsidR="007F361B" w:rsidRPr="00B74F24" w:rsidRDefault="007F361B" w:rsidP="007F361B">
      <w:pPr>
        <w:widowControl w:val="0"/>
        <w:numPr>
          <w:ilvl w:val="0"/>
          <w:numId w:val="50"/>
        </w:numPr>
        <w:autoSpaceDE w:val="0"/>
        <w:autoSpaceDN w:val="0"/>
        <w:spacing w:after="0" w:line="240" w:lineRule="auto"/>
        <w:ind w:firstLine="284"/>
        <w:jc w:val="both"/>
        <w:rPr>
          <w:rFonts w:ascii="Times New Roman" w:eastAsia="Times New Roman" w:hAnsi="Times New Roman" w:cs="Times New Roman"/>
          <w:iCs/>
          <w:sz w:val="24"/>
          <w:szCs w:val="24"/>
          <w:lang w:eastAsia="ru-RU"/>
        </w:rPr>
      </w:pPr>
      <w:r w:rsidRPr="00B74F24">
        <w:rPr>
          <w:rFonts w:ascii="Times New Roman" w:eastAsia="Times New Roman" w:hAnsi="Times New Roman" w:cs="Times New Roman"/>
          <w:sz w:val="24"/>
          <w:szCs w:val="24"/>
          <w:shd w:val="clear" w:color="auto" w:fill="FFFFFF"/>
          <w:lang w:eastAsia="ru-RU"/>
        </w:rPr>
        <w:t xml:space="preserve"> «Русский язык в умелых руках и в опытных устах‒ красив, певуч, выразителен, гибок, послушен, ловок и вместителен» (А. И. Куприн): мой родной язык.</w:t>
      </w:r>
    </w:p>
    <w:p w:rsidR="007F361B" w:rsidRPr="00B74F24" w:rsidRDefault="007F361B" w:rsidP="007F361B">
      <w:pPr>
        <w:widowControl w:val="0"/>
        <w:numPr>
          <w:ilvl w:val="0"/>
          <w:numId w:val="50"/>
        </w:numPr>
        <w:autoSpaceDE w:val="0"/>
        <w:autoSpaceDN w:val="0"/>
        <w:spacing w:after="0" w:line="240" w:lineRule="auto"/>
        <w:ind w:firstLine="284"/>
        <w:jc w:val="both"/>
        <w:rPr>
          <w:rFonts w:ascii="Times New Roman" w:eastAsia="Times New Roman" w:hAnsi="Times New Roman" w:cs="Times New Roman"/>
          <w:iCs/>
          <w:sz w:val="24"/>
          <w:szCs w:val="24"/>
          <w:lang w:eastAsia="ru-RU"/>
        </w:rPr>
      </w:pPr>
      <w:r w:rsidRPr="00B74F24">
        <w:rPr>
          <w:rFonts w:ascii="Times New Roman" w:eastAsia="Times New Roman" w:hAnsi="Times New Roman" w:cs="Times New Roman"/>
          <w:sz w:val="24"/>
          <w:szCs w:val="24"/>
          <w:shd w:val="clear" w:color="auto" w:fill="FFFFFF"/>
          <w:lang w:eastAsia="ru-RU"/>
        </w:rPr>
        <w:t>«Писательство – не ремесло и не занятие. Писательство – призвание» (К. Паустовский).</w:t>
      </w:r>
    </w:p>
    <w:p w:rsidR="007F361B" w:rsidRPr="00B74F24" w:rsidRDefault="007F361B" w:rsidP="007F361B">
      <w:pPr>
        <w:widowControl w:val="0"/>
        <w:autoSpaceDE w:val="0"/>
        <w:autoSpaceDN w:val="0"/>
        <w:spacing w:after="0" w:line="240" w:lineRule="auto"/>
        <w:jc w:val="both"/>
        <w:rPr>
          <w:rFonts w:ascii="Times New Roman" w:eastAsia="Times New Roman" w:hAnsi="Times New Roman" w:cs="Times New Roman"/>
          <w:iCs/>
          <w:sz w:val="24"/>
          <w:szCs w:val="24"/>
          <w:lang w:eastAsia="ru-RU"/>
        </w:rPr>
      </w:pP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b/>
          <w:iCs/>
          <w:sz w:val="24"/>
          <w:szCs w:val="24"/>
          <w:lang w:eastAsia="ru-RU"/>
        </w:rPr>
      </w:pP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iCs/>
          <w:sz w:val="24"/>
          <w:szCs w:val="24"/>
          <w:lang w:eastAsia="ru-RU"/>
        </w:rPr>
      </w:pPr>
      <w:r w:rsidRPr="00B74F24">
        <w:rPr>
          <w:rFonts w:ascii="Times New Roman" w:eastAsia="Times New Roman" w:hAnsi="Times New Roman" w:cs="Times New Roman"/>
          <w:b/>
          <w:iCs/>
          <w:sz w:val="24"/>
          <w:szCs w:val="24"/>
          <w:lang w:eastAsia="ru-RU"/>
        </w:rPr>
        <w:t>Ориентировочная основа действий обучающегося при подготовке к выполнению данного задания</w:t>
      </w:r>
      <w:r w:rsidRPr="00B74F24">
        <w:rPr>
          <w:rFonts w:ascii="Times New Roman" w:eastAsia="Times New Roman" w:hAnsi="Times New Roman" w:cs="Times New Roman"/>
          <w:iCs/>
          <w:sz w:val="24"/>
          <w:szCs w:val="24"/>
          <w:lang w:eastAsia="ru-RU"/>
        </w:rPr>
        <w:t>:</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iCs/>
          <w:sz w:val="24"/>
          <w:szCs w:val="24"/>
          <w:lang w:eastAsia="ru-RU"/>
        </w:rPr>
      </w:pPr>
      <w:r w:rsidRPr="00B74F24">
        <w:rPr>
          <w:rFonts w:ascii="Times New Roman" w:eastAsia="Times New Roman" w:hAnsi="Times New Roman" w:cs="Times New Roman"/>
          <w:iCs/>
          <w:sz w:val="24"/>
          <w:szCs w:val="24"/>
          <w:lang w:eastAsia="ru-RU"/>
        </w:rPr>
        <w:t>1.</w:t>
      </w:r>
      <w:r w:rsidRPr="00B74F24">
        <w:rPr>
          <w:rFonts w:ascii="Times New Roman" w:eastAsia="Times New Roman" w:hAnsi="Times New Roman" w:cs="Times New Roman"/>
          <w:iCs/>
          <w:sz w:val="24"/>
          <w:szCs w:val="24"/>
          <w:lang w:eastAsia="ru-RU"/>
        </w:rPr>
        <w:tab/>
        <w:t>Ознакомиться с рекомендованной литературой: учебниками, справочниками, словарями, Интернет-ресурсами, произведениями художественной литературы.</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iCs/>
          <w:sz w:val="24"/>
          <w:szCs w:val="24"/>
          <w:lang w:eastAsia="ru-RU"/>
        </w:rPr>
      </w:pPr>
      <w:r w:rsidRPr="00B74F24">
        <w:rPr>
          <w:rFonts w:ascii="Times New Roman" w:eastAsia="Times New Roman" w:hAnsi="Times New Roman" w:cs="Times New Roman"/>
          <w:iCs/>
          <w:sz w:val="24"/>
          <w:szCs w:val="24"/>
          <w:lang w:eastAsia="ru-RU"/>
        </w:rPr>
        <w:t>2.</w:t>
      </w:r>
      <w:r w:rsidRPr="00B74F24">
        <w:rPr>
          <w:rFonts w:ascii="Times New Roman" w:eastAsia="Times New Roman" w:hAnsi="Times New Roman" w:cs="Times New Roman"/>
          <w:iCs/>
          <w:sz w:val="24"/>
          <w:szCs w:val="24"/>
          <w:lang w:eastAsia="ru-RU"/>
        </w:rPr>
        <w:tab/>
        <w:t>Изучить материалы лекционного занятия по структуре и содержанию эссе.</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iCs/>
          <w:sz w:val="24"/>
          <w:szCs w:val="24"/>
          <w:lang w:eastAsia="ru-RU"/>
        </w:rPr>
      </w:pPr>
      <w:r w:rsidRPr="00B74F24">
        <w:rPr>
          <w:rFonts w:ascii="Times New Roman" w:eastAsia="Times New Roman" w:hAnsi="Times New Roman" w:cs="Times New Roman"/>
          <w:iCs/>
          <w:sz w:val="24"/>
          <w:szCs w:val="24"/>
          <w:lang w:eastAsia="ru-RU"/>
        </w:rPr>
        <w:t>3.</w:t>
      </w:r>
      <w:r w:rsidRPr="00B74F24">
        <w:rPr>
          <w:rFonts w:ascii="Times New Roman" w:eastAsia="Times New Roman" w:hAnsi="Times New Roman" w:cs="Times New Roman"/>
          <w:iCs/>
          <w:sz w:val="24"/>
          <w:szCs w:val="24"/>
          <w:lang w:eastAsia="ru-RU"/>
        </w:rPr>
        <w:tab/>
        <w:t>Обратить внимание на формулировку тезиса и подобрать не менее двух примеров для аргументации точки зрения.</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iCs/>
          <w:sz w:val="24"/>
          <w:szCs w:val="24"/>
          <w:lang w:eastAsia="ru-RU"/>
        </w:rPr>
      </w:pPr>
      <w:r w:rsidRPr="00B74F24">
        <w:rPr>
          <w:rFonts w:ascii="Times New Roman" w:eastAsia="Times New Roman" w:hAnsi="Times New Roman" w:cs="Times New Roman"/>
          <w:iCs/>
          <w:sz w:val="24"/>
          <w:szCs w:val="24"/>
          <w:lang w:eastAsia="ru-RU"/>
        </w:rPr>
        <w:t>4.</w:t>
      </w:r>
      <w:r w:rsidRPr="00B74F24">
        <w:rPr>
          <w:rFonts w:ascii="Times New Roman" w:eastAsia="Times New Roman" w:hAnsi="Times New Roman" w:cs="Times New Roman"/>
          <w:iCs/>
          <w:sz w:val="24"/>
          <w:szCs w:val="24"/>
          <w:lang w:eastAsia="ru-RU"/>
        </w:rPr>
        <w:tab/>
        <w:t>Сформулировать выводы.</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iCs/>
          <w:sz w:val="24"/>
          <w:szCs w:val="24"/>
          <w:lang w:eastAsia="ru-RU"/>
        </w:rPr>
      </w:pPr>
      <w:r w:rsidRPr="00B74F24">
        <w:rPr>
          <w:rFonts w:ascii="Times New Roman" w:eastAsia="Times New Roman" w:hAnsi="Times New Roman" w:cs="Times New Roman"/>
          <w:iCs/>
          <w:sz w:val="24"/>
          <w:szCs w:val="24"/>
          <w:lang w:eastAsia="ru-RU"/>
        </w:rPr>
        <w:t>5. Написать эссе.</w:t>
      </w: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iCs/>
          <w:sz w:val="24"/>
          <w:szCs w:val="24"/>
          <w:lang w:eastAsia="ru-RU"/>
        </w:rPr>
      </w:pPr>
    </w:p>
    <w:p w:rsidR="007F361B" w:rsidRPr="00B74F24" w:rsidRDefault="007F361B" w:rsidP="007F361B">
      <w:pPr>
        <w:widowControl w:val="0"/>
        <w:autoSpaceDE w:val="0"/>
        <w:autoSpaceDN w:val="0"/>
        <w:spacing w:after="0" w:line="240" w:lineRule="auto"/>
        <w:ind w:firstLine="284"/>
        <w:jc w:val="both"/>
        <w:rPr>
          <w:rFonts w:ascii="Times New Roman" w:eastAsia="Times New Roman" w:hAnsi="Times New Roman" w:cs="Times New Roman"/>
          <w:iCs/>
          <w:sz w:val="24"/>
          <w:szCs w:val="24"/>
          <w:lang w:eastAsia="ru-RU"/>
        </w:rPr>
      </w:pPr>
      <w:r w:rsidRPr="00B74F24">
        <w:rPr>
          <w:rFonts w:ascii="Times New Roman" w:eastAsia="Times New Roman" w:hAnsi="Times New Roman" w:cs="Times New Roman"/>
          <w:iCs/>
          <w:sz w:val="24"/>
          <w:szCs w:val="24"/>
          <w:lang w:eastAsia="ru-RU"/>
        </w:rPr>
        <w:t>Критерии оценки:</w:t>
      </w:r>
    </w:p>
    <w:p w:rsidR="007F361B" w:rsidRPr="00B74F24" w:rsidRDefault="007F361B" w:rsidP="007F361B">
      <w:pPr>
        <w:widowControl w:val="0"/>
        <w:numPr>
          <w:ilvl w:val="0"/>
          <w:numId w:val="51"/>
        </w:numPr>
        <w:autoSpaceDE w:val="0"/>
        <w:autoSpaceDN w:val="0"/>
        <w:spacing w:after="0" w:line="240" w:lineRule="auto"/>
        <w:ind w:firstLine="284"/>
        <w:jc w:val="both"/>
        <w:rPr>
          <w:rFonts w:ascii="Times New Roman" w:eastAsia="Times New Roman" w:hAnsi="Times New Roman" w:cs="Times New Roman"/>
          <w:color w:val="000000"/>
          <w:sz w:val="24"/>
          <w:szCs w:val="24"/>
          <w:lang w:eastAsia="ru-RU"/>
        </w:rPr>
      </w:pPr>
      <w:r w:rsidRPr="00B74F24">
        <w:rPr>
          <w:rFonts w:ascii="Times New Roman" w:eastAsia="Times New Roman" w:hAnsi="Times New Roman" w:cs="Times New Roman"/>
          <w:sz w:val="24"/>
          <w:szCs w:val="24"/>
          <w:lang w:eastAsia="ru-RU"/>
        </w:rPr>
        <w:t>оценка «отлично» выставляется студенту,</w:t>
      </w:r>
      <w:r w:rsidRPr="00B74F24">
        <w:rPr>
          <w:rFonts w:ascii="Times New Roman" w:eastAsia="Times New Roman" w:hAnsi="Times New Roman" w:cs="Times New Roman"/>
          <w:spacing w:val="-4"/>
          <w:sz w:val="24"/>
          <w:szCs w:val="24"/>
          <w:lang w:eastAsia="ru-RU"/>
        </w:rPr>
        <w:t xml:space="preserve"> если </w:t>
      </w:r>
      <w:r w:rsidRPr="00B74F24">
        <w:rPr>
          <w:rFonts w:ascii="Times New Roman" w:eastAsia="Times New Roman" w:hAnsi="Times New Roman" w:cs="Times New Roman"/>
          <w:color w:val="000000"/>
          <w:sz w:val="24"/>
          <w:szCs w:val="24"/>
          <w:lang w:eastAsia="ru-RU"/>
        </w:rPr>
        <w:t>соблюдены все требования, предъявляемые к написанию эссе, автор проявил самостоятельность и творческий подход при изложении материала, использовал необходимую литературу;</w:t>
      </w:r>
    </w:p>
    <w:p w:rsidR="007F361B" w:rsidRPr="00B74F24" w:rsidRDefault="007F361B" w:rsidP="007F361B">
      <w:pPr>
        <w:widowControl w:val="0"/>
        <w:numPr>
          <w:ilvl w:val="0"/>
          <w:numId w:val="51"/>
        </w:numPr>
        <w:autoSpaceDE w:val="0"/>
        <w:autoSpaceDN w:val="0"/>
        <w:spacing w:after="0" w:line="240" w:lineRule="auto"/>
        <w:ind w:firstLine="284"/>
        <w:jc w:val="both"/>
        <w:rPr>
          <w:rFonts w:ascii="Times New Roman" w:eastAsia="Times New Roman" w:hAnsi="Times New Roman" w:cs="Times New Roman"/>
          <w:color w:val="000000"/>
          <w:sz w:val="24"/>
          <w:szCs w:val="24"/>
          <w:lang w:eastAsia="ru-RU"/>
        </w:rPr>
      </w:pPr>
      <w:r w:rsidRPr="00B74F24">
        <w:rPr>
          <w:rFonts w:ascii="Times New Roman" w:eastAsia="Times New Roman" w:hAnsi="Times New Roman" w:cs="Times New Roman"/>
          <w:color w:val="000000"/>
          <w:sz w:val="24"/>
          <w:szCs w:val="24"/>
          <w:lang w:eastAsia="ru-RU"/>
        </w:rPr>
        <w:t>оценка «хорошо»</w:t>
      </w:r>
      <w:r w:rsidRPr="00B74F24">
        <w:rPr>
          <w:rFonts w:ascii="Times New Roman" w:eastAsia="Times New Roman" w:hAnsi="Times New Roman" w:cs="Times New Roman"/>
          <w:sz w:val="24"/>
          <w:szCs w:val="24"/>
          <w:lang w:eastAsia="ru-RU"/>
        </w:rPr>
        <w:t xml:space="preserve"> выставляется студенту, если</w:t>
      </w:r>
      <w:r w:rsidRPr="00B74F24">
        <w:rPr>
          <w:rFonts w:ascii="Times New Roman" w:eastAsia="Times New Roman" w:hAnsi="Times New Roman" w:cs="Times New Roman"/>
          <w:color w:val="000000"/>
          <w:sz w:val="24"/>
          <w:szCs w:val="24"/>
          <w:lang w:eastAsia="ru-RU"/>
        </w:rPr>
        <w:t xml:space="preserve"> соблюдены не все требования, предъявляемые к написанию эссе, при этом автор проявил самостоятельность и творческий подход, использовал необходимую литературу;</w:t>
      </w:r>
    </w:p>
    <w:p w:rsidR="007F361B" w:rsidRPr="00B74F24" w:rsidRDefault="007F361B" w:rsidP="007F361B">
      <w:pPr>
        <w:widowControl w:val="0"/>
        <w:numPr>
          <w:ilvl w:val="0"/>
          <w:numId w:val="51"/>
        </w:numPr>
        <w:autoSpaceDE w:val="0"/>
        <w:autoSpaceDN w:val="0"/>
        <w:spacing w:after="0" w:line="240" w:lineRule="auto"/>
        <w:ind w:firstLine="284"/>
        <w:jc w:val="both"/>
        <w:rPr>
          <w:rFonts w:ascii="Times New Roman" w:eastAsia="Times New Roman" w:hAnsi="Times New Roman" w:cs="Times New Roman"/>
          <w:color w:val="000000"/>
          <w:sz w:val="24"/>
          <w:szCs w:val="24"/>
          <w:lang w:eastAsia="ru-RU"/>
        </w:rPr>
      </w:pPr>
      <w:r w:rsidRPr="00B74F24">
        <w:rPr>
          <w:rFonts w:ascii="Times New Roman" w:eastAsia="Times New Roman" w:hAnsi="Times New Roman" w:cs="Times New Roman"/>
          <w:color w:val="000000"/>
          <w:sz w:val="24"/>
          <w:szCs w:val="24"/>
          <w:lang w:eastAsia="ru-RU"/>
        </w:rPr>
        <w:t>оценка «удовлетворительно»</w:t>
      </w:r>
      <w:r w:rsidRPr="00B74F24">
        <w:rPr>
          <w:rFonts w:ascii="Times New Roman" w:eastAsia="Times New Roman" w:hAnsi="Times New Roman" w:cs="Times New Roman"/>
          <w:sz w:val="24"/>
          <w:szCs w:val="24"/>
          <w:lang w:eastAsia="ru-RU"/>
        </w:rPr>
        <w:t xml:space="preserve"> выставляется студенту, если</w:t>
      </w:r>
      <w:r w:rsidRPr="00B74F24">
        <w:rPr>
          <w:rFonts w:ascii="Times New Roman" w:eastAsia="Times New Roman" w:hAnsi="Times New Roman" w:cs="Times New Roman"/>
          <w:color w:val="000000"/>
          <w:sz w:val="24"/>
          <w:szCs w:val="24"/>
          <w:lang w:eastAsia="ru-RU"/>
        </w:rPr>
        <w:t xml:space="preserve"> соблюдены не все требования, предъявляемые к заданию, изложенный материал недостаточно аргументирован.</w:t>
      </w:r>
    </w:p>
    <w:p w:rsidR="007F361B" w:rsidRPr="00B74F24" w:rsidRDefault="007F361B" w:rsidP="007F361B">
      <w:pPr>
        <w:widowControl w:val="0"/>
        <w:numPr>
          <w:ilvl w:val="0"/>
          <w:numId w:val="51"/>
        </w:numPr>
        <w:autoSpaceDE w:val="0"/>
        <w:autoSpaceDN w:val="0"/>
        <w:spacing w:after="0" w:line="240" w:lineRule="auto"/>
        <w:ind w:firstLine="284"/>
        <w:jc w:val="both"/>
        <w:rPr>
          <w:rFonts w:ascii="Times New Roman" w:eastAsia="Times New Roman" w:hAnsi="Times New Roman" w:cs="Times New Roman"/>
          <w:i/>
          <w:sz w:val="24"/>
          <w:szCs w:val="24"/>
          <w:lang w:eastAsia="ru-RU"/>
        </w:rPr>
      </w:pPr>
      <w:r w:rsidRPr="00B74F24">
        <w:rPr>
          <w:rFonts w:ascii="Times New Roman" w:eastAsia="Times New Roman" w:hAnsi="Times New Roman" w:cs="Times New Roman"/>
          <w:color w:val="000000"/>
          <w:sz w:val="24"/>
          <w:szCs w:val="24"/>
          <w:lang w:eastAsia="ru-RU"/>
        </w:rPr>
        <w:t>оценка «неудовлетворительно»</w:t>
      </w:r>
      <w:r w:rsidRPr="00B74F24">
        <w:rPr>
          <w:rFonts w:ascii="Times New Roman" w:eastAsia="Times New Roman" w:hAnsi="Times New Roman" w:cs="Times New Roman"/>
          <w:sz w:val="24"/>
          <w:szCs w:val="24"/>
          <w:lang w:eastAsia="ru-RU"/>
        </w:rPr>
        <w:t xml:space="preserve"> выставляется студенту, если</w:t>
      </w:r>
      <w:r w:rsidRPr="00B74F24">
        <w:rPr>
          <w:rFonts w:ascii="Times New Roman" w:eastAsia="Times New Roman" w:hAnsi="Times New Roman" w:cs="Times New Roman"/>
          <w:color w:val="000000"/>
          <w:sz w:val="24"/>
          <w:szCs w:val="24"/>
          <w:lang w:eastAsia="ru-RU"/>
        </w:rPr>
        <w:t xml:space="preserve"> задание не выполнено или выполнено формально.</w:t>
      </w:r>
    </w:p>
    <w:p w:rsidR="007F361B" w:rsidRPr="00B74F24" w:rsidRDefault="007F361B" w:rsidP="007F361B">
      <w:pPr>
        <w:spacing w:after="0" w:line="240" w:lineRule="auto"/>
        <w:ind w:firstLine="709"/>
        <w:jc w:val="both"/>
        <w:rPr>
          <w:rFonts w:ascii="Times New Roman" w:eastAsia="Times New Roman" w:hAnsi="Times New Roman" w:cs="Times New Roman"/>
          <w:sz w:val="24"/>
          <w:szCs w:val="24"/>
          <w:lang w:eastAsia="ru-RU"/>
        </w:rPr>
      </w:pPr>
    </w:p>
    <w:p w:rsidR="007F361B" w:rsidRPr="00B74F24" w:rsidRDefault="007F361B" w:rsidP="007F361B">
      <w:pPr>
        <w:spacing w:after="0" w:line="240" w:lineRule="auto"/>
        <w:ind w:firstLine="709"/>
        <w:jc w:val="both"/>
        <w:rPr>
          <w:rFonts w:ascii="Times New Roman" w:eastAsia="Times New Roman" w:hAnsi="Times New Roman" w:cs="Times New Roman"/>
          <w:sz w:val="24"/>
          <w:szCs w:val="24"/>
          <w:lang w:eastAsia="ru-RU"/>
        </w:rPr>
      </w:pPr>
    </w:p>
    <w:p w:rsidR="007F361B" w:rsidRDefault="007F361B" w:rsidP="00D66217">
      <w:pPr>
        <w:spacing w:after="0" w:line="360" w:lineRule="auto"/>
        <w:jc w:val="center"/>
        <w:rPr>
          <w:rFonts w:ascii="Times New Roman" w:eastAsia="Times New Roman" w:hAnsi="Times New Roman" w:cs="Times New Roman"/>
          <w:sz w:val="24"/>
          <w:szCs w:val="24"/>
          <w:lang w:eastAsia="ru-RU"/>
        </w:rPr>
      </w:pPr>
    </w:p>
    <w:p w:rsidR="00D66217" w:rsidRDefault="00D66217" w:rsidP="00D66217">
      <w:pPr>
        <w:spacing w:after="0" w:line="360" w:lineRule="auto"/>
        <w:jc w:val="center"/>
        <w:rPr>
          <w:rFonts w:ascii="Times New Roman" w:eastAsia="Times New Roman" w:hAnsi="Times New Roman" w:cs="Times New Roman"/>
          <w:sz w:val="24"/>
          <w:szCs w:val="24"/>
          <w:lang w:eastAsia="ru-RU"/>
        </w:rPr>
      </w:pPr>
    </w:p>
    <w:p w:rsidR="00D66217" w:rsidRDefault="00D66217" w:rsidP="00D66217">
      <w:pPr>
        <w:spacing w:after="0" w:line="360" w:lineRule="auto"/>
        <w:jc w:val="center"/>
        <w:rPr>
          <w:rFonts w:ascii="Times New Roman" w:eastAsia="Times New Roman" w:hAnsi="Times New Roman" w:cs="Times New Roman"/>
          <w:sz w:val="24"/>
          <w:szCs w:val="24"/>
          <w:lang w:eastAsia="ru-RU"/>
        </w:rPr>
      </w:pPr>
    </w:p>
    <w:p w:rsidR="00D66217" w:rsidRDefault="00D66217" w:rsidP="00D66217">
      <w:pPr>
        <w:spacing w:after="0" w:line="360" w:lineRule="auto"/>
        <w:jc w:val="center"/>
        <w:rPr>
          <w:rFonts w:ascii="Times New Roman" w:eastAsia="Times New Roman" w:hAnsi="Times New Roman" w:cs="Times New Roman"/>
          <w:sz w:val="24"/>
          <w:szCs w:val="24"/>
          <w:lang w:eastAsia="ru-RU"/>
        </w:rPr>
      </w:pPr>
    </w:p>
    <w:p w:rsidR="00D66217" w:rsidRDefault="00D66217" w:rsidP="00D66217">
      <w:pPr>
        <w:spacing w:after="0" w:line="360" w:lineRule="auto"/>
        <w:jc w:val="center"/>
        <w:rPr>
          <w:rFonts w:ascii="Times New Roman" w:eastAsia="Times New Roman" w:hAnsi="Times New Roman" w:cs="Times New Roman"/>
          <w:sz w:val="24"/>
          <w:szCs w:val="24"/>
          <w:lang w:eastAsia="ru-RU"/>
        </w:rPr>
      </w:pPr>
    </w:p>
    <w:p w:rsidR="00D66217" w:rsidRDefault="00D66217" w:rsidP="00D66217">
      <w:pPr>
        <w:spacing w:after="0" w:line="360" w:lineRule="auto"/>
        <w:jc w:val="center"/>
        <w:rPr>
          <w:rFonts w:ascii="Times New Roman" w:eastAsia="Times New Roman" w:hAnsi="Times New Roman" w:cs="Times New Roman"/>
          <w:sz w:val="24"/>
          <w:szCs w:val="24"/>
          <w:lang w:eastAsia="ru-RU"/>
        </w:rPr>
      </w:pPr>
    </w:p>
    <w:p w:rsidR="00D66217" w:rsidRDefault="00D66217" w:rsidP="00D66217">
      <w:pPr>
        <w:spacing w:after="0" w:line="360" w:lineRule="auto"/>
        <w:jc w:val="center"/>
        <w:rPr>
          <w:rFonts w:ascii="Times New Roman" w:eastAsia="Times New Roman" w:hAnsi="Times New Roman" w:cs="Times New Roman"/>
          <w:sz w:val="24"/>
          <w:szCs w:val="24"/>
          <w:lang w:eastAsia="ru-RU"/>
        </w:rPr>
      </w:pPr>
    </w:p>
    <w:p w:rsidR="00D66217" w:rsidRDefault="00D66217" w:rsidP="00D66217">
      <w:pPr>
        <w:spacing w:after="0" w:line="360" w:lineRule="auto"/>
        <w:jc w:val="center"/>
        <w:rPr>
          <w:rFonts w:ascii="Times New Roman" w:eastAsia="Times New Roman" w:hAnsi="Times New Roman" w:cs="Times New Roman"/>
          <w:sz w:val="24"/>
          <w:szCs w:val="24"/>
          <w:lang w:eastAsia="ru-RU"/>
        </w:rPr>
      </w:pPr>
    </w:p>
    <w:p w:rsidR="00D66217" w:rsidRDefault="00D66217" w:rsidP="00D66217">
      <w:pPr>
        <w:spacing w:after="0" w:line="360" w:lineRule="auto"/>
        <w:jc w:val="center"/>
        <w:rPr>
          <w:rFonts w:ascii="Times New Roman" w:eastAsia="Times New Roman" w:hAnsi="Times New Roman" w:cs="Times New Roman"/>
          <w:sz w:val="24"/>
          <w:szCs w:val="24"/>
          <w:lang w:eastAsia="ru-RU"/>
        </w:rPr>
      </w:pPr>
    </w:p>
    <w:p w:rsidR="00D66217" w:rsidRDefault="00D66217" w:rsidP="00D66217">
      <w:pPr>
        <w:spacing w:after="0" w:line="360" w:lineRule="auto"/>
        <w:jc w:val="center"/>
        <w:rPr>
          <w:rFonts w:ascii="Times New Roman" w:eastAsia="Times New Roman" w:hAnsi="Times New Roman" w:cs="Times New Roman"/>
          <w:sz w:val="24"/>
          <w:szCs w:val="24"/>
          <w:lang w:eastAsia="ru-RU"/>
        </w:rPr>
      </w:pPr>
    </w:p>
    <w:p w:rsidR="00D66217" w:rsidRPr="00C2617E" w:rsidRDefault="00D66217" w:rsidP="00D66217">
      <w:pPr>
        <w:spacing w:after="0" w:line="360" w:lineRule="auto"/>
        <w:jc w:val="center"/>
        <w:rPr>
          <w:rFonts w:ascii="Times New Roman" w:eastAsia="Times New Roman" w:hAnsi="Times New Roman" w:cs="Times New Roman"/>
          <w:sz w:val="24"/>
          <w:szCs w:val="24"/>
          <w:lang w:eastAsia="ru-RU"/>
        </w:rPr>
      </w:pPr>
    </w:p>
    <w:p w:rsidR="007F361B" w:rsidRPr="00C2617E" w:rsidRDefault="007F361B" w:rsidP="007F361B">
      <w:pPr>
        <w:spacing w:after="0" w:line="36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lastRenderedPageBreak/>
        <w:t xml:space="preserve">Министерство образования </w:t>
      </w:r>
      <w:r>
        <w:rPr>
          <w:rFonts w:ascii="Times New Roman" w:eastAsia="Times New Roman" w:hAnsi="Times New Roman" w:cs="Times New Roman"/>
          <w:sz w:val="24"/>
          <w:szCs w:val="24"/>
          <w:lang w:eastAsia="ru-RU"/>
        </w:rPr>
        <w:t xml:space="preserve">и спорта </w:t>
      </w:r>
      <w:r w:rsidRPr="00C2617E">
        <w:rPr>
          <w:rFonts w:ascii="Times New Roman" w:eastAsia="Times New Roman" w:hAnsi="Times New Roman" w:cs="Times New Roman"/>
          <w:sz w:val="24"/>
          <w:szCs w:val="24"/>
          <w:lang w:eastAsia="ru-RU"/>
        </w:rPr>
        <w:t>Республики Карелия</w:t>
      </w:r>
    </w:p>
    <w:p w:rsidR="007F361B" w:rsidRPr="00C2617E" w:rsidRDefault="007F361B" w:rsidP="007F361B">
      <w:pPr>
        <w:spacing w:after="0" w:line="36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Государственное автономное профессиональное образовательное учреждение</w:t>
      </w:r>
    </w:p>
    <w:p w:rsidR="007F361B" w:rsidRPr="00C2617E" w:rsidRDefault="007F361B" w:rsidP="007F361B">
      <w:pPr>
        <w:spacing w:after="0" w:line="36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Республики Карелия</w:t>
      </w:r>
    </w:p>
    <w:p w:rsidR="007F361B" w:rsidRPr="00C2617E" w:rsidRDefault="007F361B" w:rsidP="007F361B">
      <w:pPr>
        <w:spacing w:after="0" w:line="36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   </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rPr>
          <w:rFonts w:ascii="Times New Roman" w:eastAsia="Times New Roman" w:hAnsi="Times New Roman" w:cs="Times New Roman"/>
          <w:bCs/>
          <w:sz w:val="24"/>
          <w:szCs w:val="24"/>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ФОНД</w:t>
      </w: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ОЦЕНОЧНЫХ СРЕДСТВ</w:t>
      </w: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p>
    <w:p w:rsidR="00342929" w:rsidRDefault="007F361B" w:rsidP="007F361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w:t>
      </w:r>
      <w:r w:rsidR="00342929">
        <w:rPr>
          <w:rFonts w:ascii="Times New Roman" w:eastAsia="Times New Roman" w:hAnsi="Times New Roman" w:cs="Times New Roman"/>
          <w:sz w:val="24"/>
          <w:szCs w:val="24"/>
          <w:lang w:eastAsia="ru-RU"/>
        </w:rPr>
        <w:t>дисциплине</w:t>
      </w:r>
    </w:p>
    <w:p w:rsidR="007F361B" w:rsidRPr="00C2617E" w:rsidRDefault="007F361B" w:rsidP="007F361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C2617E">
        <w:rPr>
          <w:rFonts w:ascii="Times New Roman" w:eastAsia="Times New Roman" w:hAnsi="Times New Roman" w:cs="Times New Roman"/>
          <w:sz w:val="24"/>
          <w:szCs w:val="24"/>
          <w:lang w:eastAsia="ru-RU"/>
        </w:rPr>
        <w:t>Д.02 Литература</w:t>
      </w:r>
    </w:p>
    <w:p w:rsidR="007F361B" w:rsidRPr="00C2617E"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b/>
          <w:bCs/>
          <w:color w:val="000000"/>
          <w:sz w:val="28"/>
          <w:szCs w:val="28"/>
          <w:lang w:eastAsia="ru-RU"/>
        </w:rPr>
        <w:t>08.02.14.  Эксплуатация и обслуживание многоквартирного дома</w:t>
      </w:r>
    </w:p>
    <w:p w:rsidR="007F361B" w:rsidRPr="00C2617E" w:rsidRDefault="007F361B" w:rsidP="007F361B">
      <w:pPr>
        <w:keepNext/>
        <w:shd w:val="clear" w:color="auto" w:fill="FFFFFF"/>
        <w:spacing w:before="336" w:after="240" w:line="240" w:lineRule="auto"/>
        <w:jc w:val="center"/>
        <w:outlineLvl w:val="3"/>
        <w:rPr>
          <w:rFonts w:ascii="Calibri" w:eastAsia="Times New Roman" w:hAnsi="Calibri" w:cs="Times New Roman"/>
          <w:sz w:val="28"/>
          <w:szCs w:val="28"/>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C2617E" w:rsidRDefault="007F361B" w:rsidP="00342929">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Петрозаводск</w:t>
      </w:r>
    </w:p>
    <w:p w:rsidR="007F361B" w:rsidRPr="00C2617E" w:rsidRDefault="007F361B" w:rsidP="007F361B">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2023</w:t>
      </w:r>
      <w:r w:rsidRPr="00C2617E">
        <w:rPr>
          <w:rFonts w:ascii="Times New Roman" w:eastAsia="Times New Roman" w:hAnsi="Times New Roman" w:cs="Times New Roman"/>
          <w:sz w:val="28"/>
          <w:szCs w:val="28"/>
          <w:lang w:eastAsia="ru-RU"/>
        </w:rPr>
        <w:br w:type="page"/>
      </w:r>
    </w:p>
    <w:p w:rsidR="007F361B" w:rsidRPr="00C2617E" w:rsidRDefault="007F361B" w:rsidP="007F361B">
      <w:pPr>
        <w:spacing w:after="0" w:line="240" w:lineRule="auto"/>
        <w:jc w:val="both"/>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center"/>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Разработчик: </w:t>
      </w:r>
    </w:p>
    <w:p w:rsidR="007F361B" w:rsidRPr="00C2617E" w:rsidRDefault="007F361B" w:rsidP="007F361B">
      <w:pPr>
        <w:spacing w:after="0" w:line="240" w:lineRule="auto"/>
        <w:jc w:val="both"/>
        <w:rPr>
          <w:rFonts w:ascii="Times New Roman" w:eastAsia="Times New Roman" w:hAnsi="Times New Roman" w:cs="Times New Roman"/>
          <w:sz w:val="24"/>
          <w:szCs w:val="24"/>
          <w:lang w:eastAsia="ru-RU"/>
        </w:rPr>
      </w:pPr>
    </w:p>
    <w:p w:rsidR="007F361B" w:rsidRPr="00C2617E" w:rsidRDefault="007F361B" w:rsidP="007F36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 Бабаева О.С., преподаватель ГАПОУ РК «Петрозаводский техникум городского хозяйства»</w:t>
      </w:r>
    </w:p>
    <w:p w:rsidR="007F361B" w:rsidRPr="00A4502D" w:rsidRDefault="007F361B" w:rsidP="007F36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4"/>
          <w:szCs w:val="24"/>
          <w:lang w:eastAsia="ru-RU"/>
        </w:rPr>
      </w:pPr>
      <w:r w:rsidRPr="00A4502D">
        <w:rPr>
          <w:rFonts w:ascii="Times New Roman" w:eastAsia="Times New Roman" w:hAnsi="Times New Roman" w:cs="Times New Roman"/>
          <w:sz w:val="24"/>
          <w:szCs w:val="24"/>
          <w:lang w:eastAsia="ru-RU"/>
        </w:rPr>
        <w:t xml:space="preserve">© ГАПОУ РК «Петрозаводский техникум городского хозяйства»  </w:t>
      </w:r>
    </w:p>
    <w:p w:rsidR="007F361B" w:rsidRPr="00C2617E" w:rsidRDefault="007F361B" w:rsidP="007F361B">
      <w:pPr>
        <w:spacing w:after="0" w:line="240" w:lineRule="auto"/>
        <w:rPr>
          <w:rFonts w:ascii="Times New Roman" w:eastAsia="Times New Roman" w:hAnsi="Times New Roman" w:cs="Times New Roman"/>
          <w:b/>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Паспорт</w:t>
      </w: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фонда оценочных средств</w:t>
      </w: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 О</w:t>
      </w:r>
      <w:r w:rsidRPr="00C2617E">
        <w:rPr>
          <w:rFonts w:ascii="Times New Roman" w:eastAsia="Times New Roman" w:hAnsi="Times New Roman" w:cs="Times New Roman"/>
          <w:b/>
          <w:sz w:val="24"/>
          <w:szCs w:val="24"/>
          <w:lang w:eastAsia="ru-RU"/>
        </w:rPr>
        <w:t>Д.02 Литература</w:t>
      </w:r>
    </w:p>
    <w:p w:rsidR="007F361B" w:rsidRPr="00C2617E" w:rsidRDefault="007F361B" w:rsidP="007F361B">
      <w:pPr>
        <w:spacing w:after="0" w:line="240" w:lineRule="auto"/>
        <w:ind w:firstLine="708"/>
        <w:jc w:val="both"/>
        <w:rPr>
          <w:rFonts w:ascii="Times New Roman" w:eastAsia="Times New Roman" w:hAnsi="Times New Roman" w:cs="Times New Roman"/>
          <w:sz w:val="24"/>
          <w:szCs w:val="24"/>
          <w:lang w:eastAsia="ru-RU"/>
        </w:rPr>
      </w:pPr>
    </w:p>
    <w:p w:rsidR="007F361B" w:rsidRPr="00C2617E" w:rsidRDefault="007F361B" w:rsidP="007F361B">
      <w:pPr>
        <w:spacing w:after="0" w:line="240" w:lineRule="auto"/>
        <w:rPr>
          <w:rFonts w:ascii="Times New Roman" w:eastAsia="Times New Roman" w:hAnsi="Times New Roman" w:cs="Times New Roman"/>
          <w:i/>
          <w:sz w:val="24"/>
          <w:szCs w:val="24"/>
          <w:lang w:eastAsia="ru-RU"/>
        </w:rPr>
      </w:pPr>
      <w:r w:rsidRPr="00C2617E">
        <w:rPr>
          <w:rFonts w:ascii="Times New Roman" w:eastAsia="Times New Roman" w:hAnsi="Times New Roman" w:cs="Times New Roman"/>
          <w:sz w:val="24"/>
          <w:szCs w:val="24"/>
          <w:lang w:eastAsia="ru-RU"/>
        </w:rPr>
        <w:t xml:space="preserve">Фонд оценочных средств (далее - ФОС) разработан в соответствии с требованиями Федерального государственного образовательного стандарта специальности  </w:t>
      </w:r>
      <w:r w:rsidRPr="00C2617E">
        <w:rPr>
          <w:rFonts w:ascii="Times New Roman" w:eastAsia="Times New Roman" w:hAnsi="Times New Roman" w:cs="Times New Roman"/>
          <w:bCs/>
          <w:i/>
          <w:color w:val="000000"/>
          <w:sz w:val="24"/>
          <w:szCs w:val="24"/>
          <w:lang w:eastAsia="ru-RU"/>
        </w:rPr>
        <w:t>08.02.14.  Эксплуатация и обслуживание многоквартирного дома</w:t>
      </w:r>
      <w:r w:rsidRPr="00C2617E">
        <w:rPr>
          <w:rFonts w:ascii="Times New Roman" w:eastAsia="Times New Roman" w:hAnsi="Times New Roman" w:cs="Times New Roman"/>
          <w:sz w:val="24"/>
          <w:szCs w:val="24"/>
          <w:lang w:eastAsia="ru-RU"/>
        </w:rPr>
        <w:t xml:space="preserve"> и предназначен для контроля и оценки образовательных достижений обучающихся, освоивших программу учебной дисциплины ОУД.02 </w:t>
      </w:r>
      <w:r w:rsidRPr="00C2617E">
        <w:rPr>
          <w:rFonts w:ascii="Times New Roman" w:eastAsia="Times New Roman" w:hAnsi="Times New Roman" w:cs="Times New Roman"/>
          <w:i/>
          <w:sz w:val="24"/>
          <w:szCs w:val="24"/>
          <w:lang w:eastAsia="ru-RU"/>
        </w:rPr>
        <w:t>Литература</w:t>
      </w:r>
      <w:r w:rsidRPr="00C2617E">
        <w:rPr>
          <w:rFonts w:ascii="Times New Roman" w:eastAsia="Times New Roman" w:hAnsi="Times New Roman" w:cs="Times New Roman"/>
          <w:sz w:val="24"/>
          <w:szCs w:val="24"/>
          <w:lang w:eastAsia="ru-RU"/>
        </w:rPr>
        <w:t>.</w:t>
      </w:r>
    </w:p>
    <w:p w:rsidR="007F361B" w:rsidRPr="00C2617E" w:rsidRDefault="007F361B" w:rsidP="007F361B">
      <w:pPr>
        <w:spacing w:after="0" w:line="240" w:lineRule="auto"/>
        <w:ind w:firstLine="709"/>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ФОС включает контрольные материалы для проведения текущего контроля успеваемости и промежуточной аттестации в форме </w:t>
      </w:r>
      <w:r w:rsidRPr="00C2617E">
        <w:rPr>
          <w:rFonts w:ascii="Times New Roman" w:eastAsia="Times New Roman" w:hAnsi="Times New Roman" w:cs="Times New Roman"/>
          <w:i/>
          <w:sz w:val="24"/>
          <w:szCs w:val="24"/>
          <w:lang w:eastAsia="ru-RU"/>
        </w:rPr>
        <w:t>дифференцированного зачета</w:t>
      </w:r>
      <w:r w:rsidRPr="00C2617E">
        <w:rPr>
          <w:rFonts w:ascii="Times New Roman" w:eastAsia="Times New Roman" w:hAnsi="Times New Roman" w:cs="Times New Roman"/>
          <w:sz w:val="24"/>
          <w:szCs w:val="24"/>
          <w:lang w:eastAsia="ru-RU"/>
        </w:rPr>
        <w:t>.</w:t>
      </w:r>
    </w:p>
    <w:p w:rsidR="007F361B" w:rsidRPr="00C2617E" w:rsidRDefault="007F361B" w:rsidP="007F361B">
      <w:pPr>
        <w:spacing w:after="0" w:line="240" w:lineRule="auto"/>
        <w:rPr>
          <w:rFonts w:ascii="Times New Roman" w:eastAsia="Times New Roman" w:hAnsi="Times New Roman" w:cs="Times New Roman"/>
          <w:bCs/>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keepNext/>
        <w:keepLines/>
        <w:autoSpaceDE w:val="0"/>
        <w:autoSpaceDN w:val="0"/>
        <w:spacing w:after="0" w:line="276" w:lineRule="auto"/>
        <w:ind w:left="360" w:hanging="360"/>
        <w:jc w:val="center"/>
        <w:outlineLvl w:val="0"/>
        <w:rPr>
          <w:rFonts w:ascii="Times New Roman" w:eastAsia="Times New Roman" w:hAnsi="Times New Roman" w:cs="Times New Roman"/>
          <w:sz w:val="24"/>
          <w:szCs w:val="24"/>
          <w:lang w:eastAsia="ru-RU"/>
        </w:rPr>
      </w:pPr>
      <w:bookmarkStart w:id="0" w:name="_Toc501982917"/>
      <w:bookmarkStart w:id="1" w:name="_Toc125364761"/>
      <w:r w:rsidRPr="00C2617E">
        <w:rPr>
          <w:rFonts w:ascii="Times New Roman" w:eastAsia="Times New Roman" w:hAnsi="Times New Roman" w:cs="Times New Roman"/>
          <w:sz w:val="24"/>
          <w:szCs w:val="24"/>
          <w:lang w:eastAsia="ru-RU"/>
        </w:rPr>
        <w:t>1. Комплект контрольно-оценочных средств</w:t>
      </w:r>
      <w:bookmarkEnd w:id="0"/>
      <w:bookmarkEnd w:id="1"/>
    </w:p>
    <w:p w:rsidR="007F361B" w:rsidRPr="00C2617E" w:rsidRDefault="007F361B" w:rsidP="007F361B">
      <w:pPr>
        <w:spacing w:after="0" w:line="276" w:lineRule="auto"/>
        <w:rPr>
          <w:rFonts w:ascii="Times New Roman" w:eastAsia="Times New Roman" w:hAnsi="Times New Roman" w:cs="Times New Roman"/>
          <w:sz w:val="24"/>
          <w:szCs w:val="24"/>
          <w:lang w:eastAsia="ru-RU"/>
        </w:rPr>
      </w:pPr>
    </w:p>
    <w:p w:rsidR="007F361B" w:rsidRPr="00C2617E" w:rsidRDefault="007F361B" w:rsidP="007F361B">
      <w:pPr>
        <w:keepNext/>
        <w:keepLines/>
        <w:autoSpaceDE w:val="0"/>
        <w:autoSpaceDN w:val="0"/>
        <w:spacing w:after="0" w:line="276" w:lineRule="auto"/>
        <w:ind w:left="360" w:hanging="360"/>
        <w:outlineLvl w:val="0"/>
        <w:rPr>
          <w:rFonts w:ascii="Times New Roman" w:eastAsia="Times New Roman" w:hAnsi="Times New Roman" w:cs="Times New Roman"/>
          <w:sz w:val="24"/>
          <w:szCs w:val="24"/>
          <w:lang w:eastAsia="ru-RU"/>
        </w:rPr>
      </w:pPr>
      <w:bookmarkStart w:id="2" w:name="_Toc501982918"/>
      <w:bookmarkStart w:id="3" w:name="_Toc125364762"/>
      <w:r w:rsidRPr="00C2617E">
        <w:rPr>
          <w:rFonts w:ascii="Times New Roman" w:eastAsia="Times New Roman" w:hAnsi="Times New Roman" w:cs="Times New Roman"/>
          <w:sz w:val="24"/>
          <w:szCs w:val="24"/>
          <w:lang w:eastAsia="ru-RU"/>
        </w:rPr>
        <w:t xml:space="preserve">1.1. </w:t>
      </w:r>
      <w:bookmarkEnd w:id="2"/>
      <w:r w:rsidRPr="00C2617E">
        <w:rPr>
          <w:rFonts w:ascii="Times New Roman" w:eastAsia="Times New Roman" w:hAnsi="Times New Roman" w:cs="Times New Roman"/>
          <w:sz w:val="24"/>
          <w:szCs w:val="24"/>
          <w:lang w:eastAsia="ru-RU"/>
        </w:rPr>
        <w:t>Фонд оценочных средств для текущего контроля</w:t>
      </w:r>
      <w:bookmarkEnd w:id="3"/>
      <w:r w:rsidRPr="00C2617E">
        <w:rPr>
          <w:rFonts w:ascii="Times New Roman" w:eastAsia="Times New Roman" w:hAnsi="Times New Roman" w:cs="Times New Roman"/>
          <w:sz w:val="24"/>
          <w:szCs w:val="24"/>
          <w:lang w:eastAsia="ru-RU"/>
        </w:rPr>
        <w:t xml:space="preserve"> </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p>
    <w:p w:rsidR="007F361B" w:rsidRPr="00C2617E" w:rsidRDefault="007F361B" w:rsidP="007F361B">
      <w:pPr>
        <w:spacing w:after="0" w:line="276"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Практические работы</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1) ПРАКТИЧЕСКАЯ РАБОТА 1</w:t>
      </w:r>
    </w:p>
    <w:p w:rsidR="007F361B" w:rsidRPr="00C2617E" w:rsidRDefault="007F361B" w:rsidP="007F361B">
      <w:pPr>
        <w:spacing w:after="0" w:line="276" w:lineRule="auto"/>
        <w:jc w:val="both"/>
        <w:rPr>
          <w:rFonts w:ascii="Times New Roman" w:eastAsia="Times New Roman" w:hAnsi="Times New Roman" w:cs="Times New Roman"/>
          <w:bCs/>
          <w:i/>
          <w:iCs/>
          <w:sz w:val="24"/>
          <w:szCs w:val="24"/>
          <w:lang w:eastAsia="ru-RU"/>
        </w:rPr>
      </w:pPr>
      <w:r w:rsidRPr="00C2617E">
        <w:rPr>
          <w:rFonts w:ascii="Times New Roman" w:eastAsia="Times New Roman" w:hAnsi="Times New Roman" w:cs="Times New Roman"/>
          <w:bCs/>
          <w:i/>
          <w:iCs/>
          <w:sz w:val="24"/>
          <w:szCs w:val="24"/>
          <w:lang w:eastAsia="ru-RU"/>
        </w:rPr>
        <w:t>написание литературоведческого диктанта на основе изученного теоретико-литературного материала</w:t>
      </w:r>
    </w:p>
    <w:p w:rsidR="007F361B" w:rsidRPr="00C2617E" w:rsidRDefault="007F361B" w:rsidP="007F361B">
      <w:pPr>
        <w:spacing w:after="0" w:line="276" w:lineRule="auto"/>
        <w:jc w:val="both"/>
        <w:rPr>
          <w:rFonts w:ascii="Times New Roman" w:eastAsia="Times New Roman" w:hAnsi="Times New Roman" w:cs="Times New Roman"/>
          <w:i/>
          <w:iCs/>
          <w:sz w:val="24"/>
          <w:szCs w:val="24"/>
          <w:lang w:eastAsia="ru-RU"/>
        </w:rPr>
      </w:pP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iCs/>
          <w:sz w:val="24"/>
          <w:szCs w:val="24"/>
          <w:lang w:eastAsia="ru-RU"/>
        </w:rPr>
        <w:t xml:space="preserve">Тема 4.4. </w:t>
      </w:r>
      <w:r w:rsidRPr="00C2617E">
        <w:rPr>
          <w:rFonts w:ascii="Times New Roman" w:eastAsia="Times New Roman" w:hAnsi="Times New Roman" w:cs="Times New Roman"/>
          <w:sz w:val="24"/>
          <w:szCs w:val="24"/>
          <w:lang w:eastAsia="ru-RU"/>
        </w:rPr>
        <w:t>Составьте литературоведческий диктант по теме «Серебряный век русской поэзии».</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iCs/>
          <w:sz w:val="24"/>
          <w:szCs w:val="24"/>
          <w:lang w:eastAsia="ru-RU"/>
        </w:rPr>
        <w:t>Тема 4.6.</w:t>
      </w:r>
      <w:r w:rsidRPr="00C2617E">
        <w:rPr>
          <w:rFonts w:ascii="Times New Roman" w:eastAsia="Times New Roman" w:hAnsi="Times New Roman" w:cs="Times New Roman"/>
          <w:sz w:val="24"/>
          <w:szCs w:val="24"/>
          <w:lang w:eastAsia="ru-RU"/>
        </w:rPr>
        <w:t xml:space="preserve"> Составьте литературоведческий диктант по теме «Поэтическое новаторство В. Маяковского».</w:t>
      </w:r>
    </w:p>
    <w:p w:rsidR="007F361B" w:rsidRPr="00C2617E" w:rsidRDefault="007F361B" w:rsidP="007F361B">
      <w:pPr>
        <w:spacing w:after="0" w:line="276" w:lineRule="auto"/>
        <w:jc w:val="both"/>
        <w:rPr>
          <w:rFonts w:ascii="Times New Roman" w:eastAsia="Times New Roman" w:hAnsi="Times New Roman" w:cs="Times New Roman"/>
          <w:bCs/>
          <w:i/>
          <w:iCs/>
          <w:sz w:val="24"/>
          <w:szCs w:val="24"/>
          <w:lang w:eastAsia="ru-RU"/>
        </w:rPr>
      </w:pPr>
    </w:p>
    <w:p w:rsidR="007F361B" w:rsidRPr="00C2617E" w:rsidRDefault="007F361B" w:rsidP="007F361B">
      <w:pPr>
        <w:spacing w:after="0" w:line="276" w:lineRule="auto"/>
        <w:jc w:val="both"/>
        <w:rPr>
          <w:rFonts w:ascii="Times New Roman" w:eastAsia="Times New Roman" w:hAnsi="Times New Roman" w:cs="Times New Roman"/>
          <w:bCs/>
          <w:i/>
          <w:iCs/>
          <w:sz w:val="24"/>
          <w:szCs w:val="24"/>
          <w:lang w:eastAsia="ru-RU"/>
        </w:rPr>
      </w:pPr>
      <w:r w:rsidRPr="00C2617E">
        <w:rPr>
          <w:rFonts w:ascii="Times New Roman" w:eastAsia="Times New Roman" w:hAnsi="Times New Roman" w:cs="Times New Roman"/>
          <w:bCs/>
          <w:i/>
          <w:iCs/>
          <w:sz w:val="24"/>
          <w:szCs w:val="24"/>
          <w:lang w:eastAsia="ru-RU"/>
        </w:rPr>
        <w:t>2) ПРАКТИЧЕСКАЯ РАБОТА 2</w:t>
      </w:r>
    </w:p>
    <w:p w:rsidR="007F361B" w:rsidRPr="00C2617E" w:rsidRDefault="007F361B" w:rsidP="007F361B">
      <w:pPr>
        <w:spacing w:after="0" w:line="276" w:lineRule="auto"/>
        <w:jc w:val="both"/>
        <w:rPr>
          <w:rFonts w:ascii="Times New Roman" w:eastAsia="Times New Roman" w:hAnsi="Times New Roman" w:cs="Times New Roman"/>
          <w:i/>
          <w:iCs/>
          <w:sz w:val="24"/>
          <w:szCs w:val="24"/>
          <w:lang w:eastAsia="ru-RU"/>
        </w:rPr>
      </w:pPr>
      <w:r w:rsidRPr="00C2617E">
        <w:rPr>
          <w:rFonts w:ascii="Times New Roman" w:eastAsia="Times New Roman" w:hAnsi="Times New Roman" w:cs="Times New Roman"/>
          <w:i/>
          <w:iCs/>
          <w:sz w:val="24"/>
          <w:szCs w:val="24"/>
          <w:lang w:eastAsia="ru-RU"/>
        </w:rPr>
        <w:t>составление персонального словаря непонятных слов на основе прочитанных художественных текстов</w:t>
      </w:r>
    </w:p>
    <w:p w:rsidR="007F361B" w:rsidRPr="00C2617E" w:rsidRDefault="007F361B" w:rsidP="007F361B">
      <w:pPr>
        <w:spacing w:after="0" w:line="276" w:lineRule="auto"/>
        <w:jc w:val="both"/>
        <w:rPr>
          <w:rFonts w:ascii="Times New Roman" w:eastAsia="Times New Roman" w:hAnsi="Times New Roman" w:cs="Times New Roman"/>
          <w:iCs/>
          <w:sz w:val="24"/>
          <w:szCs w:val="24"/>
          <w:lang w:eastAsia="ru-RU"/>
        </w:rPr>
      </w:pP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iCs/>
          <w:sz w:val="24"/>
          <w:szCs w:val="24"/>
          <w:lang w:eastAsia="ru-RU"/>
        </w:rPr>
        <w:t xml:space="preserve">Тема 4.3. </w:t>
      </w:r>
      <w:r w:rsidRPr="00C2617E">
        <w:rPr>
          <w:rFonts w:ascii="Times New Roman" w:eastAsia="Times New Roman" w:hAnsi="Times New Roman" w:cs="Times New Roman"/>
          <w:sz w:val="24"/>
          <w:szCs w:val="24"/>
          <w:lang w:eastAsia="ru-RU"/>
        </w:rPr>
        <w:t xml:space="preserve">Выполните семантический анализ («облако слов») словосочетания «дно жизни» (по пьесе М. Горького «На дне»). </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iCs/>
          <w:sz w:val="24"/>
          <w:szCs w:val="24"/>
          <w:lang w:eastAsia="ru-RU"/>
        </w:rPr>
        <w:t xml:space="preserve">Тема 5.2. </w:t>
      </w:r>
      <w:r w:rsidRPr="00C2617E">
        <w:rPr>
          <w:rFonts w:ascii="Times New Roman" w:eastAsia="Times New Roman" w:hAnsi="Times New Roman" w:cs="Times New Roman"/>
          <w:sz w:val="24"/>
          <w:szCs w:val="24"/>
          <w:lang w:eastAsia="ru-RU"/>
        </w:rPr>
        <w:t>В предложенном фрагменте из повести А. Платонова «Усомнившийся Макар» выделить примеры, подчеркивающие необычность языка произведения, и составьте из них словарь.</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sz w:val="24"/>
          <w:szCs w:val="24"/>
          <w:lang w:eastAsia="ru-RU"/>
        </w:rPr>
        <w:lastRenderedPageBreak/>
        <w:t>Тема 1.1</w:t>
      </w:r>
      <w:r w:rsidRPr="00C2617E">
        <w:rPr>
          <w:rFonts w:ascii="Times New Roman" w:eastAsia="Times New Roman" w:hAnsi="Times New Roman" w:cs="Times New Roman"/>
          <w:sz w:val="24"/>
          <w:szCs w:val="24"/>
          <w:lang w:eastAsia="ru-RU"/>
        </w:rPr>
        <w:t xml:space="preserve">. </w:t>
      </w:r>
      <w:r w:rsidRPr="00C2617E">
        <w:rPr>
          <w:rFonts w:ascii="Times New Roman" w:eastAsia="Times New Roman" w:hAnsi="Times New Roman" w:cs="Times New Roman"/>
          <w:color w:val="000000"/>
          <w:sz w:val="24"/>
          <w:szCs w:val="24"/>
          <w:lang w:eastAsia="ru-RU"/>
        </w:rPr>
        <w:t>Составьте ваш персональный словарик непонятных и устаревших слов из рекомендованных к прочтению стихотворений А.С. Пушкина, объясните при помощи толкового словаря и словаря их значения: «Вольность», «К Чаадаеву», «Деревня», «Свободы сеятель пустынный…», «К морю», «Подражания Корану» («И путник усталый на Бога роптал…»), «Пророк», «Поэт», «Поэт и толпа», «Поэту», «Элегия» («Безумных лет угасшее веселье…»), «…Вновь я посетил…», «Из Пиндемонти», «Осень (Отрывок)», «Когда за городом задумчив я брожу…». «Воспоминания в Царском Селе», «Погасло дневное светило…», «Редеет облаков летучая гряда…», «Свободы сеятель пустынный…», «Сожженное письмо», «Храни меня, мой талисман», «К***», «На холмах Грузии лежит ночная мгла…», «Я вас любил, любовь еще, быть может…», «Все в жертву памяти твоей…», «Ненастный день потух…», «Брожу ли я вдоль улиц шумных», «Что в имени тебе моем?», «Если жизнь тебя обманет…», «19 октября» (1825), «Стихи, сочиненные ночью во время бессонницы», «Пир Петра Великого».</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Тема 2.1.</w:t>
      </w:r>
      <w:r w:rsidRPr="00C2617E">
        <w:rPr>
          <w:rFonts w:ascii="Times New Roman" w:eastAsia="Times New Roman" w:hAnsi="Times New Roman" w:cs="Times New Roman"/>
          <w:color w:val="000000"/>
          <w:sz w:val="24"/>
          <w:szCs w:val="24"/>
          <w:lang w:eastAsia="ru-RU"/>
        </w:rPr>
        <w:t xml:space="preserve"> Составьте на основе прочитанных эпизодов словарик («Мой словарь к “Обломову”») непонятных вам слов и объясните их значение при помощи словарей.</w:t>
      </w: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p>
    <w:p w:rsidR="007F361B" w:rsidRPr="00C2617E" w:rsidRDefault="007F361B" w:rsidP="007F361B">
      <w:pPr>
        <w:spacing w:after="0" w:line="276" w:lineRule="auto"/>
        <w:jc w:val="both"/>
        <w:rPr>
          <w:rFonts w:ascii="Times New Roman" w:eastAsia="Times New Roman" w:hAnsi="Times New Roman" w:cs="Times New Roman"/>
          <w:bCs/>
          <w:i/>
          <w:sz w:val="24"/>
          <w:szCs w:val="24"/>
          <w:lang w:eastAsia="ru-RU"/>
        </w:rPr>
      </w:pPr>
      <w:r w:rsidRPr="00C2617E">
        <w:rPr>
          <w:rFonts w:ascii="Times New Roman" w:eastAsia="Times New Roman" w:hAnsi="Times New Roman" w:cs="Times New Roman"/>
          <w:bCs/>
          <w:i/>
          <w:sz w:val="24"/>
          <w:szCs w:val="24"/>
          <w:lang w:eastAsia="ru-RU"/>
        </w:rPr>
        <w:t xml:space="preserve">Тема 6.1. </w:t>
      </w:r>
      <w:r w:rsidRPr="00C2617E">
        <w:rPr>
          <w:rFonts w:ascii="Times New Roman" w:eastAsia="Times New Roman" w:hAnsi="Times New Roman" w:cs="Times New Roman"/>
          <w:bCs/>
          <w:iCs/>
          <w:sz w:val="24"/>
          <w:szCs w:val="24"/>
          <w:lang w:eastAsia="ru-RU"/>
        </w:rPr>
        <w:t>Составить словарь «облако эмоций и настроений» по лирике Б. Пастернака (</w:t>
      </w:r>
      <w:r w:rsidRPr="00C2617E">
        <w:rPr>
          <w:rFonts w:ascii="Times New Roman" w:eastAsia="Times New Roman" w:hAnsi="Times New Roman" w:cs="Times New Roman"/>
          <w:iCs/>
          <w:sz w:val="24"/>
          <w:szCs w:val="24"/>
          <w:lang w:eastAsia="ru-RU"/>
        </w:rPr>
        <w:t>«Февраль.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«Никого не будет в доме…», «Снег идет», «Гефсиманский сад», «Быть знаменитым некрасиво…»).</w:t>
      </w:r>
    </w:p>
    <w:p w:rsidR="007F361B" w:rsidRPr="00C2617E" w:rsidRDefault="007F361B" w:rsidP="007F361B">
      <w:pPr>
        <w:spacing w:after="0" w:line="276" w:lineRule="auto"/>
        <w:jc w:val="both"/>
        <w:rPr>
          <w:rFonts w:ascii="Times New Roman" w:eastAsia="Times New Roman" w:hAnsi="Times New Roman" w:cs="Times New Roman"/>
          <w:bCs/>
          <w:sz w:val="24"/>
          <w:szCs w:val="24"/>
          <w:lang w:eastAsia="ru-RU"/>
        </w:rPr>
      </w:pPr>
      <w:r w:rsidRPr="00C2617E">
        <w:rPr>
          <w:rFonts w:ascii="Times New Roman" w:eastAsia="Times New Roman" w:hAnsi="Times New Roman" w:cs="Times New Roman"/>
          <w:bCs/>
          <w:i/>
          <w:sz w:val="24"/>
          <w:szCs w:val="24"/>
          <w:lang w:eastAsia="ru-RU"/>
        </w:rPr>
        <w:t xml:space="preserve">Тема 8.1. </w:t>
      </w:r>
      <w:r w:rsidRPr="00C2617E">
        <w:rPr>
          <w:rFonts w:ascii="Times New Roman" w:eastAsia="Times New Roman" w:hAnsi="Times New Roman" w:cs="Times New Roman"/>
          <w:sz w:val="24"/>
          <w:szCs w:val="24"/>
          <w:lang w:eastAsia="ru-RU"/>
        </w:rPr>
        <w:t>Составьте словарь (эмоциональный, пространственный, визуальный, цветовой) по творчеству одного из поэтов: И. Бродского или Д. Самойлова (</w:t>
      </w:r>
      <w:r w:rsidRPr="00C2617E">
        <w:rPr>
          <w:rFonts w:ascii="Times New Roman" w:eastAsia="Times New Roman" w:hAnsi="Times New Roman" w:cs="Times New Roman"/>
          <w:i/>
          <w:iCs/>
          <w:sz w:val="24"/>
          <w:szCs w:val="24"/>
          <w:lang w:eastAsia="ru-RU"/>
        </w:rPr>
        <w:t>И. Бродский</w:t>
      </w:r>
      <w:r w:rsidRPr="00C2617E">
        <w:rPr>
          <w:rFonts w:ascii="Times New Roman" w:eastAsia="Times New Roman" w:hAnsi="Times New Roman" w:cs="Times New Roman"/>
          <w:sz w:val="24"/>
          <w:szCs w:val="24"/>
          <w:lang w:eastAsia="ru-RU"/>
        </w:rPr>
        <w:t>: «В деревне Бог живет по углам…», «Пилигримы», «Воротишься на родину. Ну что ж», «Стансы», «</w:t>
      </w:r>
      <w:r w:rsidRPr="00C2617E">
        <w:rPr>
          <w:rFonts w:ascii="Times New Roman" w:eastAsia="Times New Roman" w:hAnsi="Times New Roman" w:cs="Times New Roman"/>
          <w:sz w:val="24"/>
          <w:szCs w:val="24"/>
          <w:lang w:val="en-US" w:eastAsia="ru-RU"/>
        </w:rPr>
        <w:t>Postsciptum</w:t>
      </w:r>
      <w:r w:rsidRPr="00C2617E">
        <w:rPr>
          <w:rFonts w:ascii="Times New Roman" w:eastAsia="Times New Roman" w:hAnsi="Times New Roman" w:cs="Times New Roman"/>
          <w:sz w:val="24"/>
          <w:szCs w:val="24"/>
          <w:lang w:eastAsia="ru-RU"/>
        </w:rPr>
        <w:t>» («Как жаль, что тем, чем стала для меня…»), «Ниоткуда с любовью надцатого мартобря…», «Конец прекрасной эпохи», «Пятая годовщина», «На столетие Анны Ахматовой», «Рождественская звезда», «Не выходи из комнаты…»;</w:t>
      </w:r>
      <w:r w:rsidRPr="00C2617E">
        <w:rPr>
          <w:rFonts w:ascii="Times New Roman" w:eastAsia="Times New Roman" w:hAnsi="Times New Roman" w:cs="Times New Roman"/>
          <w:i/>
          <w:iCs/>
          <w:sz w:val="24"/>
          <w:szCs w:val="24"/>
          <w:lang w:eastAsia="ru-RU"/>
        </w:rPr>
        <w:t xml:space="preserve"> Д. Самойлов</w:t>
      </w:r>
      <w:r w:rsidRPr="00C2617E">
        <w:rPr>
          <w:rFonts w:ascii="Times New Roman" w:eastAsia="Times New Roman" w:hAnsi="Times New Roman" w:cs="Times New Roman"/>
          <w:sz w:val="24"/>
          <w:szCs w:val="24"/>
          <w:lang w:eastAsia="ru-RU"/>
        </w:rPr>
        <w:t>: «Сороковые, роковые…», «Если вычеркнуть войну…» «Семен Андреич»; «Дай выстрадать стихотворенье!..», «Стих небогатый, суховатый…», «Пестель, поэт и Анна»; «Конец Пугачева»; «Названья зим», «Мне снился сон жестокий…»; «Двор моего детства»; «Болдинская осень», «Рождество Александра Блока»; «Память»).</w:t>
      </w: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r w:rsidRPr="00C2617E">
        <w:rPr>
          <w:rFonts w:ascii="Times New Roman" w:eastAsia="Times New Roman" w:hAnsi="Times New Roman" w:cs="Times New Roman"/>
          <w:i/>
          <w:sz w:val="24"/>
          <w:szCs w:val="24"/>
          <w:lang w:eastAsia="ru-RU"/>
        </w:rPr>
        <w:t>3) ПРАКТИЧЕСКАЯ РАБОТА</w:t>
      </w:r>
      <w:r w:rsidRPr="00C2617E">
        <w:rPr>
          <w:rFonts w:ascii="Times New Roman" w:eastAsia="Times New Roman" w:hAnsi="Times New Roman" w:cs="Times New Roman"/>
          <w:sz w:val="24"/>
          <w:szCs w:val="24"/>
          <w:lang w:eastAsia="ru-RU"/>
        </w:rPr>
        <w:t xml:space="preserve"> </w:t>
      </w:r>
      <w:r w:rsidRPr="00C2617E">
        <w:rPr>
          <w:rFonts w:ascii="Times New Roman" w:eastAsia="Times New Roman" w:hAnsi="Times New Roman" w:cs="Times New Roman"/>
          <w:i/>
          <w:sz w:val="24"/>
          <w:szCs w:val="24"/>
          <w:lang w:eastAsia="ru-RU"/>
        </w:rPr>
        <w:t>3</w:t>
      </w: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r w:rsidRPr="00C2617E">
        <w:rPr>
          <w:rFonts w:ascii="Times New Roman" w:eastAsia="Times New Roman" w:hAnsi="Times New Roman" w:cs="Times New Roman"/>
          <w:i/>
          <w:sz w:val="24"/>
          <w:szCs w:val="24"/>
          <w:lang w:eastAsia="ru-RU"/>
        </w:rPr>
        <w:t xml:space="preserve">выразительное чтение стихотворений и подготовка литературно-художественной композиции на основе рецепции поэтических текстов </w:t>
      </w:r>
    </w:p>
    <w:p w:rsidR="007F361B" w:rsidRPr="00C2617E" w:rsidRDefault="007F361B" w:rsidP="007F361B">
      <w:pPr>
        <w:spacing w:after="0" w:line="276" w:lineRule="auto"/>
        <w:jc w:val="both"/>
        <w:rPr>
          <w:rFonts w:ascii="Times New Roman" w:eastAsia="Times New Roman" w:hAnsi="Times New Roman" w:cs="Times New Roman"/>
          <w:i/>
          <w:color w:val="000000"/>
          <w:sz w:val="24"/>
          <w:szCs w:val="24"/>
          <w:lang w:eastAsia="ru-RU"/>
        </w:rPr>
      </w:pP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Тема.1.1</w:t>
      </w:r>
      <w:r w:rsidRPr="00C2617E">
        <w:rPr>
          <w:rFonts w:ascii="Times New Roman" w:eastAsia="Times New Roman" w:hAnsi="Times New Roman" w:cs="Times New Roman"/>
          <w:color w:val="000000"/>
          <w:sz w:val="24"/>
          <w:szCs w:val="24"/>
          <w:lang w:eastAsia="ru-RU"/>
        </w:rPr>
        <w:t>. Прослушайте выразительное чтение стихотворений А.С. Пушкина разными артистами и подготовьте выразительное исполнение стихотворений или, объединившись в группы, запишите аудио-/ видеоролик с выразительным исполнением стихотворений / литературно-музыкальной композицией на стихи поэта.</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1.2.</w:t>
      </w:r>
      <w:r w:rsidRPr="00C2617E">
        <w:rPr>
          <w:rFonts w:ascii="Times New Roman" w:eastAsia="Times New Roman" w:hAnsi="Times New Roman" w:cs="Times New Roman"/>
          <w:color w:val="000000"/>
          <w:sz w:val="24"/>
          <w:szCs w:val="24"/>
          <w:lang w:eastAsia="ru-RU"/>
        </w:rPr>
        <w:t xml:space="preserve"> Прочитайте рекомендованные стихотворения М.Ю. Лермонтова («Дума»,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 «Журналист, Читатель </w:t>
      </w:r>
      <w:r w:rsidRPr="00C2617E">
        <w:rPr>
          <w:rFonts w:ascii="Times New Roman" w:eastAsia="Times New Roman" w:hAnsi="Times New Roman" w:cs="Times New Roman"/>
          <w:color w:val="000000"/>
          <w:sz w:val="24"/>
          <w:szCs w:val="24"/>
          <w:lang w:eastAsia="ru-RU"/>
        </w:rPr>
        <w:lastRenderedPageBreak/>
        <w:t>и Писатель», «Как часто пестрою толпою окружен…», «Валерик», «Родина», «Прощай, немытая Россия…», «Сон», «И скучно, и грустно!», «Выхожу один я на дорогу…», «Наполеон», «Воздушный корабль», «Последнее новоселье», «Одиночество», «Я не для ангелов и рая…», «Молитва» («Не обвиняй меня, Всесильный…»), «Мой Демон», «Когда волнуется желтеющая нива…», «Я не унижусь пред тобой…», «Оправдание», «Она не гордой красотой…», «К портрету», «Силуэт», «Желание», «Памяти А.И. Одоевского», «Листок», «Пленный рыцарь», «Три пальмы», «Благодарность», «Пророк») и подготовьте выразительное исполнение стихотворений или, объединившись в группы, запишите аудио-/ видеоролик с выразительным исполнением стихотворений / литературно-музыкальной композицией на стихи поэта.</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2.7.</w:t>
      </w:r>
      <w:r w:rsidRPr="00C2617E">
        <w:rPr>
          <w:rFonts w:ascii="Times New Roman" w:eastAsia="Times New Roman" w:hAnsi="Times New Roman" w:cs="Times New Roman"/>
          <w:color w:val="000000"/>
          <w:sz w:val="24"/>
          <w:szCs w:val="24"/>
          <w:lang w:eastAsia="ru-RU"/>
        </w:rPr>
        <w:t xml:space="preserve"> Прочитайте рекомендованные стихотворения Н.А. Некрасова («Калистрат», «Современная ода», «Зине», «14 июня 1854 года», «Тишина», «Еще мучимый страстию мятежной…», «Да, наша жизнь текла мятежно…», «Слезы и нервы», «В деревне», «Несжатая полоса», «Забытая деревня», «Школьник», «Песня Еремушке», «Элегия», «На смерть Добролюбова», «Поэт и гражданин», «Пророк», «На Волге», «Железная дорога», «Несжатая полоса», «Забытая деревня», «В дороге», «Тройка», «Вчерашний день часу в шестом…», «Я не люблю иронии твоей…», «О Муза! Я у двери гроба…», «Умру я скоро. Жалкое наследство…», «Родина», «Размышление у парадного подъезда», «Ты всегда хороша несравненно…», «Мы с тобой бестолковые люди…», «Безвестен я. Я вами не стяжал…», «Внимая ужасам войны…», «Надрывается сердце от муки…», «О погоде», «Муза» (Нет, музы ласково поющей и прекрасной…), подготовьте одно из них для выразительного чтения или, объединившись в группы, запишите аудио-/ видеоролик с выразительным исполнением стихотворений / литературно-музыкальной композицией на стихи поэта.</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2.8.</w:t>
      </w:r>
      <w:r w:rsidRPr="00C2617E">
        <w:rPr>
          <w:rFonts w:ascii="Times New Roman" w:eastAsia="Times New Roman" w:hAnsi="Times New Roman" w:cs="Times New Roman"/>
          <w:color w:val="000000"/>
          <w:sz w:val="24"/>
          <w:szCs w:val="24"/>
          <w:lang w:eastAsia="ru-RU"/>
        </w:rPr>
        <w:t xml:space="preserve"> Прочитайте рекомендованные стихотворения Ф.И. Тютчева (Наш век», «Silentium», «Не то, что мните вы, природа…» «О, как убийственно мы любим…», «Фонтан», «Чему бы жизнь нас не учила…»,  «Осенний вечер», «Не рассуждай, не хлопочи…», «Я встретил вас…», «Два голоса», «Еще земли печален вид…», «Она сидела на полу…», «Есть в осени первоначальной…», «Полдень», «Предопределение», «Весь день она лежала в забытьи…», «Когда дряхлеющие силы…», «Как хорошо ты, о море ночное…», «О чём ты воешь, ветр ночной?) и А.А. Фета (Целый мир от красоты», «Кому венец, богине ль красоты…», «Поэтам», «Как беден наш язык», «Шепот, робкое дыханье…», «Что за ночь! Прозрачный воздух скован», «Весенний дождь…», «Какая ночь, как воздух чист…», «Я пришел к тебе с приветом…», «Еще майская ночь», «Заря прощается с землею…», «Еще весны душистой нега…», «Ель рукавом мне тропинку завесила…», «Сияла ночь. Луной был полон сад…», «Я тебе ничего не скажу…», «Это утро, радость эта…», «Первый ландыш», «Смерть»), подготовьте выразительное чтение и анализ 1 стихотворения по выбору или, объединившись в группы, запишите аудио-/ видеоролик с выразительным исполнением стихотворений / литературно-музыкальной композицией на стихи поэта.</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iCs/>
          <w:sz w:val="24"/>
          <w:szCs w:val="24"/>
          <w:lang w:eastAsia="ru-RU"/>
        </w:rPr>
        <w:t xml:space="preserve">       Тема 4.1. </w:t>
      </w:r>
      <w:r w:rsidRPr="00C2617E">
        <w:rPr>
          <w:rFonts w:ascii="Times New Roman" w:eastAsia="Times New Roman" w:hAnsi="Times New Roman" w:cs="Times New Roman"/>
          <w:sz w:val="24"/>
          <w:szCs w:val="24"/>
          <w:lang w:eastAsia="ru-RU"/>
        </w:rPr>
        <w:t>Прочитайте выразительно стихотворение И. А. Бунина. Обоснуйте свой выбор, опираясь на анализ тематики, эмоционального настроя, ритмического рисунка).</w:t>
      </w:r>
    </w:p>
    <w:p w:rsidR="007F361B" w:rsidRPr="00C2617E" w:rsidRDefault="007F361B" w:rsidP="007F361B">
      <w:pPr>
        <w:spacing w:after="0" w:line="276" w:lineRule="auto"/>
        <w:jc w:val="both"/>
        <w:rPr>
          <w:rFonts w:ascii="Times New Roman" w:eastAsia="Times New Roman" w:hAnsi="Times New Roman" w:cs="Times New Roman"/>
          <w:sz w:val="24"/>
          <w:szCs w:val="24"/>
          <w:shd w:val="clear" w:color="auto" w:fill="FFFFFF"/>
          <w:lang w:eastAsia="ru-RU"/>
        </w:rPr>
      </w:pPr>
      <w:r w:rsidRPr="00C2617E">
        <w:rPr>
          <w:rFonts w:ascii="Times New Roman" w:eastAsia="Times New Roman" w:hAnsi="Times New Roman" w:cs="Times New Roman"/>
          <w:sz w:val="24"/>
          <w:szCs w:val="24"/>
          <w:lang w:eastAsia="ru-RU"/>
        </w:rPr>
        <w:t xml:space="preserve">       </w:t>
      </w:r>
      <w:r w:rsidRPr="00C2617E">
        <w:rPr>
          <w:rFonts w:ascii="Times New Roman" w:eastAsia="Times New Roman" w:hAnsi="Times New Roman" w:cs="Times New Roman"/>
          <w:i/>
          <w:sz w:val="24"/>
          <w:szCs w:val="24"/>
          <w:lang w:eastAsia="ru-RU"/>
        </w:rPr>
        <w:t>Тема 4.4.</w:t>
      </w:r>
      <w:r w:rsidRPr="00C2617E">
        <w:rPr>
          <w:rFonts w:ascii="Times New Roman" w:eastAsia="Times New Roman" w:hAnsi="Times New Roman" w:cs="Times New Roman"/>
          <w:sz w:val="24"/>
          <w:szCs w:val="24"/>
          <w:lang w:eastAsia="ru-RU"/>
        </w:rPr>
        <w:t xml:space="preserve"> Прочитайте выразительно стихи поэтов Серебряного века (с элементами анализа – выделением признаков того или иного направления: К. Бальмонт «Я – </w:t>
      </w:r>
      <w:r w:rsidRPr="00C2617E">
        <w:rPr>
          <w:rFonts w:ascii="Times New Roman" w:eastAsia="Times New Roman" w:hAnsi="Times New Roman" w:cs="Times New Roman"/>
          <w:sz w:val="24"/>
          <w:szCs w:val="24"/>
          <w:lang w:eastAsia="ru-RU"/>
        </w:rPr>
        <w:lastRenderedPageBreak/>
        <w:t xml:space="preserve">изысканность русской медлительной речи…»; А. Белый «Раздумье»; </w:t>
      </w:r>
      <w:r w:rsidRPr="00C2617E">
        <w:rPr>
          <w:rFonts w:ascii="Times New Roman" w:eastAsia="Times New Roman" w:hAnsi="Times New Roman" w:cs="Times New Roman"/>
          <w:sz w:val="24"/>
          <w:szCs w:val="24"/>
          <w:shd w:val="clear" w:color="auto" w:fill="FFFFFF"/>
          <w:lang w:eastAsia="ru-RU"/>
        </w:rPr>
        <w:t>С. Городецкий «Береза»; В. Хлебников «Заклятие смехом»).</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sz w:val="24"/>
          <w:szCs w:val="24"/>
          <w:shd w:val="clear" w:color="auto" w:fill="FFFFFF"/>
          <w:lang w:eastAsia="ru-RU"/>
        </w:rPr>
        <w:t xml:space="preserve">       Тема 4.5.</w:t>
      </w:r>
      <w:r w:rsidRPr="00C2617E">
        <w:rPr>
          <w:rFonts w:ascii="Times New Roman" w:eastAsia="Times New Roman" w:hAnsi="Times New Roman" w:cs="Times New Roman"/>
          <w:sz w:val="24"/>
          <w:szCs w:val="24"/>
          <w:shd w:val="clear" w:color="auto" w:fill="FFFFFF"/>
          <w:lang w:eastAsia="ru-RU"/>
        </w:rPr>
        <w:t xml:space="preserve"> Прочитайте выразительно стихотворение А. А. Блока (</w:t>
      </w:r>
      <w:r w:rsidRPr="00C2617E">
        <w:rPr>
          <w:rFonts w:ascii="Times New Roman" w:eastAsia="Times New Roman" w:hAnsi="Times New Roman" w:cs="Times New Roman"/>
          <w:sz w:val="24"/>
          <w:szCs w:val="24"/>
          <w:lang w:eastAsia="ru-RU"/>
        </w:rPr>
        <w:t xml:space="preserve">«Вхожу я в темные храмы…», «Незнакомка», «Ночь, улица, фонарь, аптека…», «О доблестях, о подвигах, о славе…», «В ресторане», «Река раскинулась. Течет, грустит лениво…» (из цикла «На поле Куликовом»), «Россия», «Балаган», «О, я хочу безумно жить…»). </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iCs/>
          <w:sz w:val="24"/>
          <w:szCs w:val="24"/>
          <w:lang w:eastAsia="ru-RU"/>
        </w:rPr>
        <w:t xml:space="preserve">       Тема 4.6. </w:t>
      </w:r>
      <w:r w:rsidRPr="00C2617E">
        <w:rPr>
          <w:rFonts w:ascii="Times New Roman" w:eastAsia="Times New Roman" w:hAnsi="Times New Roman" w:cs="Times New Roman"/>
          <w:sz w:val="24"/>
          <w:szCs w:val="24"/>
          <w:lang w:eastAsia="ru-RU"/>
        </w:rPr>
        <w:t>Прочитайте выразительно стихотворение В. В. Маяковского. Обоснуйте свой выбор («Послушайте!», «Лиличка!», «Скрипка и немножко нервно», «Левый марш», «Прозаседавшиеся», «Нате!», «А вы могли бы?», «Юбилейное», «Сергею Есенину»).</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iCs/>
          <w:sz w:val="24"/>
          <w:szCs w:val="24"/>
          <w:lang w:eastAsia="ru-RU"/>
        </w:rPr>
        <w:t xml:space="preserve">       Тема 4.7. </w:t>
      </w:r>
      <w:r w:rsidRPr="00C2617E">
        <w:rPr>
          <w:rFonts w:ascii="Times New Roman" w:eastAsia="Times New Roman" w:hAnsi="Times New Roman" w:cs="Times New Roman"/>
          <w:sz w:val="24"/>
          <w:szCs w:val="24"/>
          <w:lang w:eastAsia="ru-RU"/>
        </w:rPr>
        <w:t>Прочитайте наизусть стихотворение С. А. Есенина. Обоснуйте свой выбор («Гой ты, Русь моя родная!», «Тебе одной плету венок…», «Спит ковыль. Равнина дорогая…», «Неуютная жидкая лунность…»; «Сорокоуст», «Я покинул родимый дом…», «Русь советская», «Письмо к матери»; «Отговорила роща золотая…», «Собаке Качалова»; «Не бродить, не мять в кустах багряных…», «Мы теперь уходим понемногу…», «Шаганэ ты моя, Шаганэ…», «Письмо к женщине», «Не жалею, не зову, не плачу…»).</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iCs/>
          <w:sz w:val="24"/>
          <w:szCs w:val="24"/>
          <w:lang w:eastAsia="ru-RU"/>
        </w:rPr>
        <w:t xml:space="preserve">       Тема 5.1.</w:t>
      </w:r>
      <w:r w:rsidRPr="00C2617E">
        <w:rPr>
          <w:rFonts w:ascii="Times New Roman" w:eastAsia="Times New Roman" w:hAnsi="Times New Roman" w:cs="Times New Roman"/>
          <w:sz w:val="24"/>
          <w:szCs w:val="24"/>
          <w:lang w:eastAsia="ru-RU"/>
        </w:rPr>
        <w:t xml:space="preserve"> Прочитайте выразительно стихотворение М. И. Цветаевой. Обоснуйте свой выбор («Роландов Рог», «Моим стихам, написанным так рано…», «Кто создан из камня, кто создан из глины…», «Куст», «Тоска по родине! Давно…», «Вчера еще в глаза глядел…», «Идешь на меня похожий…», «Все рядком лежат…», «Стихи к Блоку» («Имя твое – птица в руке…»), «У тонкой проволоки над волной овсов…»). </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iCs/>
          <w:sz w:val="24"/>
          <w:szCs w:val="24"/>
          <w:lang w:eastAsia="ru-RU"/>
        </w:rPr>
        <w:t xml:space="preserve">       Тема 5.3. </w:t>
      </w:r>
      <w:r w:rsidRPr="00C2617E">
        <w:rPr>
          <w:rFonts w:ascii="Times New Roman" w:eastAsia="Times New Roman" w:hAnsi="Times New Roman" w:cs="Times New Roman"/>
          <w:sz w:val="24"/>
          <w:szCs w:val="24"/>
          <w:lang w:eastAsia="ru-RU"/>
        </w:rPr>
        <w:t>Прочитайте наизусть стихотворение А. А. Ахматовой. Обоснуйте свой выбор («Песня последней встречи», «Сжала руки под темной вуалью…», «Смятение», «Под крышей промерзшей пустого жилья…», «Муза», «Муза ушла по дороге…», «Мне ни к чему одические рати…», «Не с теми я, кто бросил землю…», «Мне голос был. Он звал утешно…», «Родная земля», «Смуглый отрок бродил по аллеям…»).</w:t>
      </w: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r w:rsidRPr="00C2617E">
        <w:rPr>
          <w:rFonts w:ascii="Times New Roman" w:eastAsia="Times New Roman" w:hAnsi="Times New Roman" w:cs="Times New Roman"/>
          <w:i/>
          <w:sz w:val="24"/>
          <w:szCs w:val="24"/>
          <w:lang w:eastAsia="ru-RU"/>
        </w:rPr>
        <w:t>4) ПРАКТИЧЕСКАЯ РАБОТА</w:t>
      </w:r>
      <w:r w:rsidRPr="00C2617E">
        <w:rPr>
          <w:rFonts w:ascii="Times New Roman" w:eastAsia="Times New Roman" w:hAnsi="Times New Roman" w:cs="Times New Roman"/>
          <w:sz w:val="24"/>
          <w:szCs w:val="24"/>
          <w:lang w:eastAsia="ru-RU"/>
        </w:rPr>
        <w:t xml:space="preserve"> </w:t>
      </w:r>
      <w:r w:rsidRPr="00C2617E">
        <w:rPr>
          <w:rFonts w:ascii="Times New Roman" w:eastAsia="Times New Roman" w:hAnsi="Times New Roman" w:cs="Times New Roman"/>
          <w:i/>
          <w:sz w:val="24"/>
          <w:szCs w:val="24"/>
          <w:lang w:eastAsia="ru-RU"/>
        </w:rPr>
        <w:t xml:space="preserve">4 </w:t>
      </w: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r w:rsidRPr="00C2617E">
        <w:rPr>
          <w:rFonts w:ascii="Times New Roman" w:eastAsia="Times New Roman" w:hAnsi="Times New Roman" w:cs="Times New Roman"/>
          <w:i/>
          <w:sz w:val="24"/>
          <w:szCs w:val="24"/>
          <w:lang w:eastAsia="ru-RU"/>
        </w:rPr>
        <w:t>написание письменных работ разного типа на основе рецепции и анализа художественных текстов</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2.2</w:t>
      </w:r>
      <w:r w:rsidRPr="00C2617E">
        <w:rPr>
          <w:rFonts w:ascii="Times New Roman" w:eastAsia="Times New Roman" w:hAnsi="Times New Roman" w:cs="Times New Roman"/>
          <w:color w:val="000000"/>
          <w:sz w:val="24"/>
          <w:szCs w:val="24"/>
          <w:lang w:eastAsia="ru-RU"/>
        </w:rPr>
        <w:t>. Прочитайте избранные эпизоды из романа «Обломов» А.И. Гончарова. Напишите на выбор 1) небольшой текст «Зачем учиться», включающий рассказ о том, как учился Обломов, и ответ на вопрос, зачем обучение нужно вам и ваши аргументы в пользу «очевидной выгоды образования»; 2) текст, где вы даете объяснение выражению из романа «внутренняя потребность ученья», и формулируете ответ на вопрос: что побудило вас пойти учиться избранной профессии: «внутренняя потребность ученья» или «очевидная выгода образования»?</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2.1.</w:t>
      </w:r>
      <w:r w:rsidRPr="00C2617E">
        <w:rPr>
          <w:rFonts w:ascii="Times New Roman" w:eastAsia="Times New Roman" w:hAnsi="Times New Roman" w:cs="Times New Roman"/>
          <w:color w:val="000000"/>
          <w:sz w:val="24"/>
          <w:szCs w:val="24"/>
          <w:lang w:eastAsia="ru-RU"/>
        </w:rPr>
        <w:t xml:space="preserve"> Прочитайте выразительно по ролям на выбор избранные эпизоды из пьесы А.Н. Островского: «Гроза» или «Бесприданница» (или посмотрите в записи театральную постановку пьесы, экранизации) и подготовьте по группам: А) информационную заметку о случившемся с Катериной «Происшествие в Калинове», в которой отражены только происходившие события, и Б) более подробный рассказ в свободной форме «Однажды в провинции» о произошедшем с главной героиней, где отражены психологические мотивировки и другие причины ее поступков. (Обратите внимание, какие фрагменты, слова, образы пьесы становятся нужны при втором подходе, и какими вы могли </w:t>
      </w:r>
      <w:r w:rsidRPr="00C2617E">
        <w:rPr>
          <w:rFonts w:ascii="Times New Roman" w:eastAsia="Times New Roman" w:hAnsi="Times New Roman" w:cs="Times New Roman"/>
          <w:color w:val="000000"/>
          <w:sz w:val="24"/>
          <w:szCs w:val="24"/>
          <w:lang w:eastAsia="ru-RU"/>
        </w:rPr>
        <w:lastRenderedPageBreak/>
        <w:t xml:space="preserve">пренебречь в первом случае; подумайте, какие узловые точки сюжета обязательно стоит включить в рассказ); </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2.2. </w:t>
      </w:r>
      <w:r w:rsidRPr="00C2617E">
        <w:rPr>
          <w:rFonts w:ascii="Times New Roman" w:eastAsia="Times New Roman" w:hAnsi="Times New Roman" w:cs="Times New Roman"/>
          <w:color w:val="000000"/>
          <w:sz w:val="24"/>
          <w:szCs w:val="24"/>
          <w:lang w:eastAsia="ru-RU"/>
        </w:rPr>
        <w:t>Опираясь на текст прочитанного эпизода «Обломов на службе» напишите три абзаца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так, чтобы у вас, подобно тому, как это выражено в тексте романа, тоже было противопоставление с союзами «но / однако».</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2.3. </w:t>
      </w:r>
      <w:r w:rsidRPr="00C2617E">
        <w:rPr>
          <w:rFonts w:ascii="Times New Roman" w:eastAsia="Times New Roman" w:hAnsi="Times New Roman" w:cs="Times New Roman"/>
          <w:color w:val="000000"/>
          <w:sz w:val="24"/>
          <w:szCs w:val="24"/>
          <w:lang w:eastAsia="ru-RU"/>
        </w:rPr>
        <w:t>Прочитайте по ролям эпизод спора Павла Петровича и Базарова. Дайте объяснение слову «нигилист». Какие «вечные темы» становятся предметом их разговора? О чем спорят нынешние «отцы и дети», есть ли похожие темы в их спорах? Чья позиция вам ближе и почему? Напишите рассказ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2.5</w:t>
      </w:r>
      <w:r w:rsidRPr="00C2617E">
        <w:rPr>
          <w:rFonts w:ascii="Times New Roman" w:eastAsia="Times New Roman" w:hAnsi="Times New Roman" w:cs="Times New Roman"/>
          <w:color w:val="000000"/>
          <w:sz w:val="24"/>
          <w:szCs w:val="24"/>
          <w:lang w:eastAsia="ru-RU"/>
        </w:rPr>
        <w:t>. Прочитайте диалог Раскольникова с Порфирием Петровичем о его теории («статейке в газете») и эпизод со сном Раскольникова на каторге (о трихинах) и ответьте на вопрос, почему сон можно считать логическим завершением его теории; сравните теорию Раскольникова и 14 признаков фашизма Умберто Эко из статьи «Вечный фашизм», выделите общие признаки и напишите текст-опровержение теории Раскольникова, приведя не менее двух аргументов против нее и придумав собственный заголовок.</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sz w:val="24"/>
          <w:szCs w:val="24"/>
          <w:lang w:eastAsia="ru-RU"/>
        </w:rPr>
        <w:t xml:space="preserve">       Тема 2.9. </w:t>
      </w:r>
      <w:r w:rsidRPr="00C2617E">
        <w:rPr>
          <w:rFonts w:ascii="Times New Roman" w:eastAsia="Times New Roman" w:hAnsi="Times New Roman" w:cs="Times New Roman"/>
          <w:color w:val="000000"/>
          <w:sz w:val="24"/>
          <w:szCs w:val="24"/>
          <w:lang w:eastAsia="ru-RU"/>
        </w:rPr>
        <w:t>Прочитайте рассказ «Дом с мезонином» выполните задание: напишите речь в защиту позиции одной из сторон в споре Лиды и рассказчика («господина пейзажиста»), аргументированно обосновав, чья позиция в этом споре вам ближе и почему (ответ аргументируйте с опорой на текст рассказа и на необходимую вам дополнительную информацию по вопросу).</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iCs/>
          <w:sz w:val="24"/>
          <w:szCs w:val="24"/>
          <w:lang w:eastAsia="ru-RU"/>
        </w:rPr>
        <w:t xml:space="preserve">        Тема 4.1. </w:t>
      </w:r>
      <w:r w:rsidRPr="00C2617E">
        <w:rPr>
          <w:rFonts w:ascii="Times New Roman" w:eastAsia="Times New Roman" w:hAnsi="Times New Roman" w:cs="Times New Roman"/>
          <w:sz w:val="24"/>
          <w:szCs w:val="24"/>
          <w:lang w:eastAsia="ru-RU"/>
        </w:rPr>
        <w:t xml:space="preserve">Прочитайте рассказы И. А. Бунина («Антоновские яблоки», «Чистый понедельник»; «Господин из Сан-Франциско»; два рассказа из цикла «Темные аллеи»). Напишите мини-сочинение-размышление «В чем трагизм любви в рассказе … Бунина" (из цикла «Темные аллеи») </w:t>
      </w:r>
      <w:r w:rsidRPr="00C2617E">
        <w:rPr>
          <w:rFonts w:ascii="Times New Roman" w:eastAsia="Times New Roman" w:hAnsi="Times New Roman" w:cs="Times New Roman"/>
          <w:i/>
          <w:iCs/>
          <w:sz w:val="24"/>
          <w:szCs w:val="24"/>
          <w:lang w:eastAsia="ru-RU"/>
        </w:rPr>
        <w:t>или</w:t>
      </w:r>
      <w:r w:rsidRPr="00C2617E">
        <w:rPr>
          <w:rFonts w:ascii="Times New Roman" w:eastAsia="Times New Roman" w:hAnsi="Times New Roman" w:cs="Times New Roman"/>
          <w:sz w:val="24"/>
          <w:szCs w:val="24"/>
          <w:lang w:eastAsia="ru-RU"/>
        </w:rPr>
        <w:t xml:space="preserve"> «Как характеризует жизненные запросы героя рассказа Бунина "Господин из Сан-Франциско" составленный им план поездки?».</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iCs/>
          <w:sz w:val="24"/>
          <w:szCs w:val="24"/>
          <w:lang w:eastAsia="ru-RU"/>
        </w:rPr>
        <w:t xml:space="preserve">       Тема 4.2.</w:t>
      </w:r>
      <w:r w:rsidRPr="00C2617E">
        <w:rPr>
          <w:rFonts w:ascii="Times New Roman" w:eastAsia="Times New Roman" w:hAnsi="Times New Roman" w:cs="Times New Roman"/>
          <w:sz w:val="24"/>
          <w:szCs w:val="24"/>
          <w:lang w:eastAsia="ru-RU"/>
        </w:rPr>
        <w:t xml:space="preserve"> Прочитайте рассказ А. И. Куприна «Олеся». Напишите мини-сочинение «Зависит ли способность "любить высоко" от уровня развития личности?».</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iCs/>
          <w:sz w:val="24"/>
          <w:szCs w:val="24"/>
          <w:lang w:eastAsia="ru-RU"/>
        </w:rPr>
        <w:t xml:space="preserve">       Тема 4.3.</w:t>
      </w:r>
      <w:r w:rsidRPr="00C2617E">
        <w:rPr>
          <w:rFonts w:ascii="Times New Roman" w:eastAsia="Times New Roman" w:hAnsi="Times New Roman" w:cs="Times New Roman"/>
          <w:sz w:val="24"/>
          <w:szCs w:val="24"/>
          <w:lang w:eastAsia="ru-RU"/>
        </w:rPr>
        <w:t xml:space="preserve"> Прочитайте рассказ М. Горького «Старуха Изергиль». Напишите эссе публицистическое «</w:t>
      </w:r>
      <w:r w:rsidRPr="00C2617E">
        <w:rPr>
          <w:rFonts w:ascii="Times New Roman" w:eastAsia="Times New Roman" w:hAnsi="Times New Roman" w:cs="Times New Roman"/>
          <w:iCs/>
          <w:sz w:val="24"/>
          <w:szCs w:val="24"/>
          <w:lang w:eastAsia="ru-RU"/>
        </w:rPr>
        <w:t>В чем величие и бессмысленность жертвы Данко?»</w:t>
      </w:r>
      <w:r w:rsidRPr="00C2617E">
        <w:rPr>
          <w:rFonts w:ascii="Times New Roman" w:eastAsia="Times New Roman" w:hAnsi="Times New Roman" w:cs="Times New Roman"/>
          <w:sz w:val="24"/>
          <w:szCs w:val="24"/>
          <w:lang w:eastAsia="ru-RU"/>
        </w:rPr>
        <w:t xml:space="preserve"> </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iCs/>
          <w:sz w:val="24"/>
          <w:szCs w:val="24"/>
          <w:lang w:eastAsia="ru-RU"/>
        </w:rPr>
        <w:t xml:space="preserve">       Тема 4.6.</w:t>
      </w:r>
      <w:r w:rsidRPr="00C2617E">
        <w:rPr>
          <w:rFonts w:ascii="Times New Roman" w:eastAsia="Times New Roman" w:hAnsi="Times New Roman" w:cs="Times New Roman"/>
          <w:sz w:val="24"/>
          <w:szCs w:val="24"/>
          <w:lang w:eastAsia="ru-RU"/>
        </w:rPr>
        <w:t xml:space="preserve"> Познакомьтесь со стихами («Послушайте!», «Лиличка!», «Скрипка и немножко нервно», «Левый марш», «Прозаседавшиеся», «Нате!», «А вы могли бы?», «Юбилейное», «Сергею Есенину») и поэмой («Облако в штанах») В. В. Маяковского, его личностью. Напишите литературно-критическое эссе «Мой ли поэт В. Маяковский?».</w:t>
      </w:r>
    </w:p>
    <w:p w:rsidR="007F361B" w:rsidRPr="00C2617E" w:rsidRDefault="007F361B" w:rsidP="007F361B">
      <w:pPr>
        <w:spacing w:after="0" w:line="276" w:lineRule="auto"/>
        <w:jc w:val="both"/>
        <w:rPr>
          <w:rFonts w:ascii="Times New Roman" w:eastAsia="Times New Roman" w:hAnsi="Times New Roman" w:cs="Times New Roman"/>
          <w:iCs/>
          <w:sz w:val="24"/>
          <w:szCs w:val="24"/>
          <w:lang w:eastAsia="ru-RU"/>
        </w:rPr>
      </w:pPr>
      <w:r w:rsidRPr="00C2617E">
        <w:rPr>
          <w:rFonts w:ascii="Times New Roman" w:eastAsia="Times New Roman" w:hAnsi="Times New Roman" w:cs="Times New Roman"/>
          <w:i/>
          <w:iCs/>
          <w:sz w:val="24"/>
          <w:szCs w:val="24"/>
          <w:lang w:eastAsia="ru-RU"/>
        </w:rPr>
        <w:t xml:space="preserve">       Тема 5.2.</w:t>
      </w:r>
      <w:r w:rsidRPr="00C2617E">
        <w:rPr>
          <w:rFonts w:ascii="Times New Roman" w:eastAsia="Times New Roman" w:hAnsi="Times New Roman" w:cs="Times New Roman"/>
          <w:bCs/>
          <w:sz w:val="24"/>
          <w:szCs w:val="24"/>
          <w:lang w:eastAsia="ru-RU"/>
        </w:rPr>
        <w:t xml:space="preserve"> </w:t>
      </w:r>
      <w:r w:rsidRPr="00C2617E">
        <w:rPr>
          <w:rFonts w:ascii="Times New Roman" w:eastAsia="Times New Roman" w:hAnsi="Times New Roman" w:cs="Times New Roman"/>
          <w:sz w:val="24"/>
          <w:szCs w:val="24"/>
          <w:lang w:eastAsia="ru-RU"/>
        </w:rPr>
        <w:t>Прочитайте рассказ А. Платонова «Усомнившийся Макар». Напишите сочинение-рассуждение «</w:t>
      </w:r>
      <w:r w:rsidRPr="00C2617E">
        <w:rPr>
          <w:rFonts w:ascii="Times New Roman" w:eastAsia="Times New Roman" w:hAnsi="Times New Roman" w:cs="Times New Roman"/>
          <w:iCs/>
          <w:sz w:val="24"/>
          <w:szCs w:val="24"/>
          <w:lang w:eastAsia="ru-RU"/>
        </w:rPr>
        <w:t>Главная проблема рассказа А. Платонова «Усомнившийся Макар» – это «потеря души людей в городе и во всей стране».</w:t>
      </w:r>
    </w:p>
    <w:p w:rsidR="007F361B" w:rsidRPr="00C2617E" w:rsidRDefault="007F361B" w:rsidP="007F361B">
      <w:pPr>
        <w:spacing w:after="0" w:line="276" w:lineRule="auto"/>
        <w:jc w:val="both"/>
        <w:rPr>
          <w:rFonts w:ascii="Times New Roman" w:eastAsia="Times New Roman" w:hAnsi="Times New Roman" w:cs="Times New Roman"/>
          <w:iCs/>
          <w:sz w:val="24"/>
          <w:szCs w:val="24"/>
          <w:lang w:eastAsia="ru-RU"/>
        </w:rPr>
      </w:pPr>
      <w:r w:rsidRPr="00C2617E">
        <w:rPr>
          <w:rFonts w:ascii="Times New Roman" w:eastAsia="Times New Roman" w:hAnsi="Times New Roman" w:cs="Times New Roman"/>
          <w:i/>
          <w:sz w:val="24"/>
          <w:szCs w:val="24"/>
          <w:lang w:eastAsia="ru-RU"/>
        </w:rPr>
        <w:lastRenderedPageBreak/>
        <w:t xml:space="preserve">       Тема 5.4. </w:t>
      </w:r>
      <w:r w:rsidRPr="00C2617E">
        <w:rPr>
          <w:rFonts w:ascii="Times New Roman" w:eastAsia="Times New Roman" w:hAnsi="Times New Roman" w:cs="Times New Roman"/>
          <w:iCs/>
          <w:sz w:val="24"/>
          <w:szCs w:val="24"/>
          <w:lang w:eastAsia="ru-RU"/>
        </w:rPr>
        <w:t>Прочитать главы романа М. Булгакова «Мастер и Маргарита», посвященные взаимоотношениям влюбленных героев. Напишите рассуждение-объяснение «Кто любит, должен разделять участь того, кого он любит».</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sz w:val="24"/>
          <w:szCs w:val="24"/>
          <w:lang w:eastAsia="ru-RU"/>
        </w:rPr>
        <w:t xml:space="preserve">       Тема 6.1.</w:t>
      </w:r>
      <w:r w:rsidRPr="00C2617E">
        <w:rPr>
          <w:rFonts w:ascii="Times New Roman" w:eastAsia="Times New Roman" w:hAnsi="Times New Roman" w:cs="Times New Roman"/>
          <w:iCs/>
          <w:sz w:val="24"/>
          <w:szCs w:val="24"/>
          <w:lang w:eastAsia="ru-RU"/>
        </w:rPr>
        <w:t xml:space="preserve"> Познакомьтесь со стихами Б. Л. Пастернака («Февраль.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«Никого не будет в доме…», «Снег идет», «Гефсиманский сад», «Быть знаменитым некрасиво…»).</w:t>
      </w:r>
      <w:r w:rsidRPr="00C2617E">
        <w:rPr>
          <w:rFonts w:ascii="Times New Roman" w:eastAsia="Times New Roman" w:hAnsi="Times New Roman" w:cs="Times New Roman"/>
          <w:i/>
          <w:iCs/>
          <w:sz w:val="24"/>
          <w:szCs w:val="24"/>
          <w:lang w:eastAsia="ru-RU"/>
        </w:rPr>
        <w:t xml:space="preserve"> </w:t>
      </w:r>
      <w:r w:rsidRPr="00C2617E">
        <w:rPr>
          <w:rFonts w:ascii="Times New Roman" w:eastAsia="Times New Roman" w:hAnsi="Times New Roman" w:cs="Times New Roman"/>
          <w:iCs/>
          <w:sz w:val="24"/>
          <w:szCs w:val="24"/>
          <w:lang w:eastAsia="ru-RU"/>
        </w:rPr>
        <w:t xml:space="preserve">Напишите литературно-критическое эссе </w:t>
      </w:r>
      <w:r w:rsidRPr="00C2617E">
        <w:rPr>
          <w:rFonts w:ascii="Times New Roman" w:eastAsia="Times New Roman" w:hAnsi="Times New Roman" w:cs="Times New Roman"/>
          <w:sz w:val="24"/>
          <w:szCs w:val="24"/>
          <w:lang w:eastAsia="ru-RU"/>
        </w:rPr>
        <w:t>«В поэзии Б. Пастернака меня привлекает…».</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iCs/>
          <w:sz w:val="24"/>
          <w:szCs w:val="24"/>
          <w:lang w:eastAsia="ru-RU"/>
        </w:rPr>
        <w:t xml:space="preserve">       Тема 7.1. </w:t>
      </w:r>
      <w:r w:rsidRPr="00C2617E">
        <w:rPr>
          <w:rFonts w:ascii="Times New Roman" w:eastAsia="Times New Roman" w:hAnsi="Times New Roman" w:cs="Times New Roman"/>
          <w:sz w:val="24"/>
          <w:szCs w:val="24"/>
          <w:lang w:eastAsia="ru-RU"/>
        </w:rPr>
        <w:t>Прочитайте повесть В. Быкова «Сотников». Напишите сравнительную характеристику героев произведения «Герои повести В. Быкова "Сотников» в ситуации выбора".</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iCs/>
          <w:sz w:val="24"/>
          <w:szCs w:val="24"/>
          <w:lang w:eastAsia="ru-RU"/>
        </w:rPr>
        <w:t xml:space="preserve">      Тема 7.2.</w:t>
      </w:r>
      <w:r w:rsidRPr="00C2617E">
        <w:rPr>
          <w:rFonts w:ascii="Times New Roman" w:eastAsia="Times New Roman" w:hAnsi="Times New Roman" w:cs="Times New Roman"/>
          <w:sz w:val="24"/>
          <w:szCs w:val="24"/>
          <w:lang w:eastAsia="ru-RU"/>
        </w:rPr>
        <w:t xml:space="preserve"> Прочитайте повесть (рассказ) А. И. Солженицына «Один день Ивана Денисовича». Напишите сочинение-рассуждение «Что помогло Шухову в любой ситуации оставаться человеком?».</w:t>
      </w:r>
    </w:p>
    <w:p w:rsidR="007F361B" w:rsidRPr="00C2617E" w:rsidRDefault="007F361B" w:rsidP="007F361B">
      <w:pPr>
        <w:spacing w:after="0" w:line="276" w:lineRule="auto"/>
        <w:jc w:val="both"/>
        <w:rPr>
          <w:rFonts w:ascii="Times New Roman" w:eastAsia="Times New Roman" w:hAnsi="Times New Roman" w:cs="Times New Roman"/>
          <w:iCs/>
          <w:sz w:val="24"/>
          <w:szCs w:val="24"/>
          <w:lang w:eastAsia="ru-RU"/>
        </w:rPr>
      </w:pPr>
      <w:r w:rsidRPr="00C2617E">
        <w:rPr>
          <w:rFonts w:ascii="Times New Roman" w:eastAsia="Times New Roman" w:hAnsi="Times New Roman" w:cs="Times New Roman"/>
          <w:i/>
          <w:iCs/>
          <w:sz w:val="24"/>
          <w:szCs w:val="24"/>
          <w:lang w:eastAsia="ru-RU"/>
        </w:rPr>
        <w:t xml:space="preserve">       Тема 9.1. </w:t>
      </w:r>
      <w:r w:rsidRPr="00C2617E">
        <w:rPr>
          <w:rFonts w:ascii="Times New Roman" w:eastAsia="Times New Roman" w:hAnsi="Times New Roman" w:cs="Times New Roman"/>
          <w:sz w:val="24"/>
          <w:szCs w:val="24"/>
          <w:lang w:eastAsia="ru-RU"/>
        </w:rPr>
        <w:t xml:space="preserve">Прочитайте новеллу Э. Хемингуэя «Кошка под дождем». Напишите публицистическое эссе </w:t>
      </w:r>
      <w:r w:rsidRPr="00C2617E">
        <w:rPr>
          <w:rFonts w:ascii="Times New Roman" w:eastAsia="Times New Roman" w:hAnsi="Times New Roman" w:cs="Times New Roman"/>
          <w:iCs/>
          <w:sz w:val="24"/>
          <w:szCs w:val="24"/>
          <w:lang w:eastAsia="ru-RU"/>
        </w:rPr>
        <w:t>«Всегда ли близкие люди способны понять и почувствовать друг друга?».</w:t>
      </w:r>
    </w:p>
    <w:p w:rsidR="007F361B" w:rsidRPr="00C2617E" w:rsidRDefault="007F361B" w:rsidP="007F361B">
      <w:pPr>
        <w:spacing w:after="0" w:line="276" w:lineRule="auto"/>
        <w:jc w:val="both"/>
        <w:rPr>
          <w:rFonts w:ascii="Times New Roman" w:eastAsia="Times New Roman" w:hAnsi="Times New Roman" w:cs="Times New Roman"/>
          <w:iCs/>
          <w:sz w:val="24"/>
          <w:szCs w:val="24"/>
          <w:lang w:eastAsia="ru-RU"/>
        </w:rPr>
      </w:pPr>
      <w:r w:rsidRPr="00C2617E">
        <w:rPr>
          <w:rFonts w:ascii="Times New Roman" w:eastAsia="Times New Roman" w:hAnsi="Times New Roman" w:cs="Times New Roman"/>
          <w:i/>
          <w:sz w:val="24"/>
          <w:szCs w:val="24"/>
          <w:lang w:eastAsia="ru-RU"/>
        </w:rPr>
        <w:t xml:space="preserve">       Тема 10.1.</w:t>
      </w:r>
      <w:r w:rsidRPr="00C2617E">
        <w:rPr>
          <w:rFonts w:ascii="Times New Roman" w:eastAsia="Times New Roman" w:hAnsi="Times New Roman" w:cs="Times New Roman"/>
          <w:iCs/>
          <w:sz w:val="24"/>
          <w:szCs w:val="24"/>
          <w:lang w:eastAsia="ru-RU"/>
        </w:rPr>
        <w:t xml:space="preserve"> Отразите свой читательский опыт и опыт общение с художественными текстами на занятиях литературой в публицистическом эссе </w:t>
      </w:r>
      <w:r w:rsidRPr="00C2617E">
        <w:rPr>
          <w:rFonts w:ascii="Times New Roman" w:eastAsia="Times New Roman" w:hAnsi="Times New Roman" w:cs="Times New Roman"/>
          <w:sz w:val="24"/>
          <w:szCs w:val="24"/>
          <w:lang w:eastAsia="ru-RU"/>
        </w:rPr>
        <w:t xml:space="preserve">«Художественная литература и ее роль в моем самообразовании». </w:t>
      </w:r>
      <w:r w:rsidRPr="00C2617E">
        <w:rPr>
          <w:rFonts w:ascii="Times New Roman" w:eastAsia="Times New Roman" w:hAnsi="Times New Roman" w:cs="Times New Roman"/>
          <w:iCs/>
          <w:sz w:val="24"/>
          <w:szCs w:val="24"/>
          <w:lang w:eastAsia="ru-RU"/>
        </w:rPr>
        <w:t xml:space="preserve"> </w:t>
      </w: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r w:rsidRPr="00C2617E">
        <w:rPr>
          <w:rFonts w:ascii="Times New Roman" w:eastAsia="Times New Roman" w:hAnsi="Times New Roman" w:cs="Times New Roman"/>
          <w:i/>
          <w:sz w:val="24"/>
          <w:szCs w:val="24"/>
          <w:lang w:eastAsia="ru-RU"/>
        </w:rPr>
        <w:t>5) ПРАКТИЧЕСКАЯ РАБОТА</w:t>
      </w:r>
      <w:r w:rsidRPr="00C2617E">
        <w:rPr>
          <w:rFonts w:ascii="Times New Roman" w:eastAsia="Times New Roman" w:hAnsi="Times New Roman" w:cs="Times New Roman"/>
          <w:sz w:val="24"/>
          <w:szCs w:val="24"/>
          <w:lang w:eastAsia="ru-RU"/>
        </w:rPr>
        <w:t xml:space="preserve"> </w:t>
      </w:r>
      <w:r w:rsidRPr="00C2617E">
        <w:rPr>
          <w:rFonts w:ascii="Times New Roman" w:eastAsia="Times New Roman" w:hAnsi="Times New Roman" w:cs="Times New Roman"/>
          <w:i/>
          <w:sz w:val="24"/>
          <w:szCs w:val="24"/>
          <w:lang w:eastAsia="ru-RU"/>
        </w:rPr>
        <w:t xml:space="preserve">5 </w:t>
      </w: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r w:rsidRPr="00C2617E">
        <w:rPr>
          <w:rFonts w:ascii="Times New Roman" w:eastAsia="Times New Roman" w:hAnsi="Times New Roman" w:cs="Times New Roman"/>
          <w:i/>
          <w:sz w:val="24"/>
          <w:szCs w:val="24"/>
          <w:lang w:eastAsia="ru-RU"/>
        </w:rPr>
        <w:t>создание вторичных текстов разных видов на основе учебного и дополнительного текстов</w:t>
      </w:r>
    </w:p>
    <w:p w:rsidR="007F361B" w:rsidRPr="00C2617E" w:rsidRDefault="007F361B" w:rsidP="007F361B">
      <w:pPr>
        <w:spacing w:after="0" w:line="276" w:lineRule="auto"/>
        <w:jc w:val="both"/>
        <w:rPr>
          <w:rFonts w:ascii="Times New Roman" w:eastAsia="Times New Roman" w:hAnsi="Times New Roman" w:cs="Times New Roman"/>
          <w:bCs/>
          <w:i/>
          <w:sz w:val="24"/>
          <w:szCs w:val="24"/>
          <w:lang w:eastAsia="ru-RU"/>
        </w:rPr>
      </w:pPr>
      <w:r w:rsidRPr="00C2617E">
        <w:rPr>
          <w:rFonts w:ascii="Times New Roman" w:eastAsia="Times New Roman" w:hAnsi="Times New Roman" w:cs="Times New Roman"/>
          <w:bCs/>
          <w:i/>
          <w:sz w:val="24"/>
          <w:szCs w:val="24"/>
          <w:lang w:eastAsia="ru-RU"/>
        </w:rPr>
        <w:t xml:space="preserve"> </w:t>
      </w:r>
    </w:p>
    <w:p w:rsidR="007F361B" w:rsidRPr="00C2617E" w:rsidRDefault="007F361B" w:rsidP="007F361B">
      <w:pPr>
        <w:spacing w:after="0" w:line="276" w:lineRule="auto"/>
        <w:jc w:val="both"/>
        <w:rPr>
          <w:rFonts w:ascii="Times New Roman" w:eastAsia="Times New Roman" w:hAnsi="Times New Roman" w:cs="Times New Roman"/>
          <w:bCs/>
          <w:iCs/>
          <w:sz w:val="24"/>
          <w:szCs w:val="24"/>
          <w:lang w:eastAsia="ru-RU"/>
        </w:rPr>
      </w:pPr>
      <w:r w:rsidRPr="00C2617E">
        <w:rPr>
          <w:rFonts w:ascii="Times New Roman" w:eastAsia="Times New Roman" w:hAnsi="Times New Roman" w:cs="Times New Roman"/>
          <w:bCs/>
          <w:i/>
          <w:sz w:val="24"/>
          <w:szCs w:val="24"/>
          <w:lang w:eastAsia="ru-RU"/>
        </w:rPr>
        <w:t xml:space="preserve">       Тема 4.4. </w:t>
      </w:r>
      <w:r w:rsidRPr="00C2617E">
        <w:rPr>
          <w:rFonts w:ascii="Times New Roman" w:eastAsia="Times New Roman" w:hAnsi="Times New Roman" w:cs="Times New Roman"/>
          <w:bCs/>
          <w:iCs/>
          <w:sz w:val="24"/>
          <w:szCs w:val="24"/>
          <w:lang w:eastAsia="ru-RU"/>
        </w:rPr>
        <w:t>Составьте план лекции преподавателя «</w:t>
      </w:r>
      <w:r w:rsidRPr="00C2617E">
        <w:rPr>
          <w:rFonts w:ascii="Times New Roman" w:eastAsia="Times New Roman" w:hAnsi="Times New Roman" w:cs="Times New Roman"/>
          <w:sz w:val="24"/>
          <w:szCs w:val="24"/>
          <w:lang w:eastAsia="ru-RU"/>
        </w:rPr>
        <w:t>Серебряный век: общая характеристика и основные представители».</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bCs/>
          <w:i/>
          <w:sz w:val="24"/>
          <w:szCs w:val="24"/>
          <w:lang w:eastAsia="ru-RU"/>
        </w:rPr>
        <w:t xml:space="preserve">       Тема 4.7.</w:t>
      </w:r>
      <w:r w:rsidRPr="00C2617E">
        <w:rPr>
          <w:rFonts w:ascii="Times New Roman" w:eastAsia="Times New Roman" w:hAnsi="Times New Roman" w:cs="Times New Roman"/>
          <w:bCs/>
          <w:iCs/>
          <w:sz w:val="24"/>
          <w:szCs w:val="24"/>
          <w:lang w:eastAsia="ru-RU"/>
        </w:rPr>
        <w:t xml:space="preserve"> Составьте </w:t>
      </w:r>
      <w:r w:rsidRPr="00C2617E">
        <w:rPr>
          <w:rFonts w:ascii="Times New Roman" w:eastAsia="Times New Roman" w:hAnsi="Times New Roman" w:cs="Times New Roman"/>
          <w:sz w:val="24"/>
          <w:szCs w:val="24"/>
          <w:lang w:eastAsia="ru-RU"/>
        </w:rPr>
        <w:t>т</w:t>
      </w:r>
      <w:r w:rsidRPr="00C2617E">
        <w:rPr>
          <w:rFonts w:ascii="Times New Roman" w:eastAsia="Times New Roman" w:hAnsi="Times New Roman" w:cs="Times New Roman"/>
          <w:iCs/>
          <w:sz w:val="24"/>
          <w:szCs w:val="24"/>
          <w:lang w:eastAsia="ru-RU"/>
        </w:rPr>
        <w:t>езисы мини-лекции преподавателя «</w:t>
      </w:r>
      <w:r w:rsidRPr="00C2617E">
        <w:rPr>
          <w:rFonts w:ascii="Times New Roman" w:eastAsia="Times New Roman" w:hAnsi="Times New Roman" w:cs="Times New Roman"/>
          <w:sz w:val="24"/>
          <w:szCs w:val="24"/>
          <w:lang w:eastAsia="ru-RU"/>
        </w:rPr>
        <w:t>Драматизм судьбы поэта: С. А. Есенин».</w:t>
      </w:r>
    </w:p>
    <w:p w:rsidR="007F361B" w:rsidRPr="00C2617E" w:rsidRDefault="007F361B" w:rsidP="007F361B">
      <w:pPr>
        <w:spacing w:after="0" w:line="276" w:lineRule="auto"/>
        <w:jc w:val="both"/>
        <w:rPr>
          <w:rFonts w:ascii="Times New Roman" w:eastAsia="Times New Roman" w:hAnsi="Times New Roman" w:cs="Times New Roman"/>
          <w:iCs/>
          <w:sz w:val="24"/>
          <w:szCs w:val="24"/>
          <w:lang w:eastAsia="ru-RU"/>
        </w:rPr>
      </w:pPr>
      <w:r w:rsidRPr="00C2617E">
        <w:rPr>
          <w:rFonts w:ascii="Times New Roman" w:eastAsia="Times New Roman" w:hAnsi="Times New Roman" w:cs="Times New Roman"/>
          <w:bCs/>
          <w:i/>
          <w:sz w:val="24"/>
          <w:szCs w:val="24"/>
          <w:lang w:eastAsia="ru-RU"/>
        </w:rPr>
        <w:t xml:space="preserve">       Тема 5.1.</w:t>
      </w:r>
      <w:r w:rsidRPr="00C2617E">
        <w:rPr>
          <w:rFonts w:ascii="Times New Roman" w:eastAsia="Times New Roman" w:hAnsi="Times New Roman" w:cs="Times New Roman"/>
          <w:bCs/>
          <w:iCs/>
          <w:sz w:val="24"/>
          <w:szCs w:val="24"/>
          <w:lang w:eastAsia="ru-RU"/>
        </w:rPr>
        <w:t xml:space="preserve"> Составьте конспект мини-лекции преподавателя «</w:t>
      </w:r>
      <w:r w:rsidRPr="00C2617E">
        <w:rPr>
          <w:rFonts w:ascii="Times New Roman" w:eastAsia="Times New Roman" w:hAnsi="Times New Roman" w:cs="Times New Roman"/>
          <w:sz w:val="24"/>
          <w:szCs w:val="24"/>
          <w:lang w:eastAsia="ru-RU"/>
        </w:rPr>
        <w:t xml:space="preserve">Исповедальность лирики М. И. Цветаевой» </w:t>
      </w:r>
      <w:r w:rsidRPr="00C2617E">
        <w:rPr>
          <w:rFonts w:ascii="Times New Roman" w:eastAsia="Times New Roman" w:hAnsi="Times New Roman" w:cs="Times New Roman"/>
          <w:iCs/>
          <w:sz w:val="24"/>
          <w:szCs w:val="24"/>
          <w:lang w:eastAsia="ru-RU"/>
        </w:rPr>
        <w:t>(формат по выбору студента: вербальный или креолизованный текст).</w:t>
      </w:r>
    </w:p>
    <w:p w:rsidR="007F361B" w:rsidRPr="00C2617E" w:rsidRDefault="007F361B" w:rsidP="007F361B">
      <w:pPr>
        <w:spacing w:after="0" w:line="276" w:lineRule="auto"/>
        <w:jc w:val="both"/>
        <w:rPr>
          <w:rFonts w:ascii="Times New Roman" w:eastAsia="Times New Roman" w:hAnsi="Times New Roman" w:cs="Times New Roman"/>
          <w:iCs/>
          <w:sz w:val="24"/>
          <w:szCs w:val="24"/>
          <w:lang w:eastAsia="ru-RU"/>
        </w:rPr>
      </w:pPr>
      <w:r w:rsidRPr="00C2617E">
        <w:rPr>
          <w:rFonts w:ascii="Times New Roman" w:eastAsia="Times New Roman" w:hAnsi="Times New Roman" w:cs="Times New Roman"/>
          <w:i/>
          <w:sz w:val="24"/>
          <w:szCs w:val="24"/>
          <w:lang w:eastAsia="ru-RU"/>
        </w:rPr>
        <w:t xml:space="preserve">       Тема 5.2.</w:t>
      </w:r>
      <w:r w:rsidRPr="00C2617E">
        <w:rPr>
          <w:rFonts w:ascii="Times New Roman" w:eastAsia="Times New Roman" w:hAnsi="Times New Roman" w:cs="Times New Roman"/>
          <w:iCs/>
          <w:sz w:val="24"/>
          <w:szCs w:val="24"/>
          <w:lang w:eastAsia="ru-RU"/>
        </w:rPr>
        <w:t xml:space="preserve"> Составьте план статьи учебника об А. Платонове (Литература: учеб. для студ. учреждений средн. проф. образования / [Г. А. Обернихина, И. Л. Вольнова, Т. В. Емельянова и др.]; под ред. Г. А. Обернихиной. 13-е изд. – М.: «Академия», 2015. – С. 578-583).</w:t>
      </w:r>
    </w:p>
    <w:p w:rsidR="007F361B" w:rsidRPr="00C2617E" w:rsidRDefault="007F361B" w:rsidP="007F361B">
      <w:pPr>
        <w:spacing w:after="0" w:line="276" w:lineRule="auto"/>
        <w:jc w:val="both"/>
        <w:rPr>
          <w:rFonts w:ascii="Times New Roman" w:eastAsia="Times New Roman" w:hAnsi="Times New Roman" w:cs="Times New Roman"/>
          <w:iCs/>
          <w:sz w:val="24"/>
          <w:szCs w:val="24"/>
          <w:lang w:eastAsia="ru-RU"/>
        </w:rPr>
      </w:pPr>
      <w:r w:rsidRPr="00C2617E">
        <w:rPr>
          <w:rFonts w:ascii="Times New Roman" w:eastAsia="Times New Roman" w:hAnsi="Times New Roman" w:cs="Times New Roman"/>
          <w:i/>
          <w:sz w:val="24"/>
          <w:szCs w:val="24"/>
          <w:lang w:eastAsia="ru-RU"/>
        </w:rPr>
        <w:t xml:space="preserve">       Тема 5.4.</w:t>
      </w:r>
      <w:r w:rsidRPr="00C2617E">
        <w:rPr>
          <w:rFonts w:ascii="Times New Roman" w:eastAsia="Times New Roman" w:hAnsi="Times New Roman" w:cs="Times New Roman"/>
          <w:iCs/>
          <w:sz w:val="24"/>
          <w:szCs w:val="24"/>
          <w:lang w:eastAsia="ru-RU"/>
        </w:rPr>
        <w:t xml:space="preserve"> Составьте конспект </w:t>
      </w:r>
      <w:r w:rsidRPr="00C2617E">
        <w:rPr>
          <w:rFonts w:ascii="Times New Roman" w:eastAsia="Times New Roman" w:hAnsi="Times New Roman" w:cs="Times New Roman"/>
          <w:sz w:val="24"/>
          <w:szCs w:val="24"/>
          <w:lang w:eastAsia="ru-RU"/>
        </w:rPr>
        <w:t>мини-лекции преподавателя «</w:t>
      </w:r>
      <w:r w:rsidRPr="00C2617E">
        <w:rPr>
          <w:rFonts w:ascii="Times New Roman" w:eastAsia="Times New Roman" w:hAnsi="Times New Roman" w:cs="Times New Roman"/>
          <w:bCs/>
          <w:sz w:val="24"/>
          <w:szCs w:val="24"/>
          <w:lang w:eastAsia="ru-RU"/>
        </w:rPr>
        <w:t xml:space="preserve">«Изгнанник, избранник»: М. А. Булгаков» в формате креолизованного текста. </w:t>
      </w:r>
    </w:p>
    <w:p w:rsidR="007F361B" w:rsidRPr="00C2617E" w:rsidRDefault="007F361B" w:rsidP="007F361B">
      <w:pPr>
        <w:spacing w:after="0" w:line="276" w:lineRule="auto"/>
        <w:jc w:val="both"/>
        <w:rPr>
          <w:rFonts w:ascii="Times New Roman" w:eastAsia="Times New Roman" w:hAnsi="Times New Roman" w:cs="Times New Roman"/>
          <w:bCs/>
          <w:iCs/>
          <w:sz w:val="24"/>
          <w:szCs w:val="24"/>
          <w:lang w:eastAsia="ru-RU"/>
        </w:rPr>
      </w:pPr>
      <w:r w:rsidRPr="00C2617E">
        <w:rPr>
          <w:rFonts w:ascii="Times New Roman" w:eastAsia="Times New Roman" w:hAnsi="Times New Roman" w:cs="Times New Roman"/>
          <w:bCs/>
          <w:i/>
          <w:sz w:val="24"/>
          <w:szCs w:val="24"/>
          <w:lang w:eastAsia="ru-RU"/>
        </w:rPr>
        <w:t xml:space="preserve">       Тема 5.5.</w:t>
      </w:r>
      <w:r w:rsidRPr="00C2617E">
        <w:rPr>
          <w:rFonts w:ascii="Times New Roman" w:eastAsia="Times New Roman" w:hAnsi="Times New Roman" w:cs="Times New Roman"/>
          <w:bCs/>
          <w:iCs/>
          <w:sz w:val="24"/>
          <w:szCs w:val="24"/>
          <w:lang w:eastAsia="ru-RU"/>
        </w:rPr>
        <w:t xml:space="preserve"> Составить тезисы статьи учебника </w:t>
      </w:r>
      <w:r w:rsidRPr="00C2617E">
        <w:rPr>
          <w:rFonts w:ascii="Times New Roman" w:eastAsia="Times New Roman" w:hAnsi="Times New Roman" w:cs="Times New Roman"/>
          <w:sz w:val="24"/>
          <w:szCs w:val="24"/>
          <w:lang w:eastAsia="ru-RU"/>
        </w:rPr>
        <w:t>о М. Шолохове и запутанной судьбе его романа (Сухих И. Н. Литература: учебник для 11 класса (базовый уровень). В 2 ч. Ч. 2. – 4 изд. – М. «Академия», 2011. – С. 5-15).</w:t>
      </w:r>
    </w:p>
    <w:p w:rsidR="007F361B" w:rsidRPr="00C2617E" w:rsidRDefault="007F361B" w:rsidP="007F361B">
      <w:pPr>
        <w:spacing w:after="0" w:line="276" w:lineRule="auto"/>
        <w:jc w:val="both"/>
        <w:rPr>
          <w:rFonts w:ascii="Times New Roman" w:eastAsia="Times New Roman" w:hAnsi="Times New Roman" w:cs="Times New Roman"/>
          <w:i/>
          <w:color w:val="244061"/>
          <w:sz w:val="24"/>
          <w:szCs w:val="24"/>
          <w:highlight w:val="yellow"/>
          <w:lang w:eastAsia="ru-RU"/>
        </w:rPr>
      </w:pP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r w:rsidRPr="00C2617E">
        <w:rPr>
          <w:rFonts w:ascii="Times New Roman" w:eastAsia="Times New Roman" w:hAnsi="Times New Roman" w:cs="Times New Roman"/>
          <w:i/>
          <w:sz w:val="24"/>
          <w:szCs w:val="24"/>
          <w:shd w:val="clear" w:color="auto" w:fill="FFFFFF"/>
          <w:lang w:eastAsia="ru-RU"/>
        </w:rPr>
        <w:t>6)</w:t>
      </w:r>
      <w:r w:rsidRPr="00C2617E">
        <w:rPr>
          <w:rFonts w:ascii="Times New Roman" w:eastAsia="Times New Roman" w:hAnsi="Times New Roman" w:cs="Times New Roman"/>
          <w:i/>
          <w:sz w:val="24"/>
          <w:szCs w:val="24"/>
          <w:lang w:eastAsia="ru-RU"/>
        </w:rPr>
        <w:t xml:space="preserve"> ПРАКТИЧЕСКАЯ РАБОТА</w:t>
      </w:r>
      <w:r w:rsidRPr="00C2617E">
        <w:rPr>
          <w:rFonts w:ascii="Times New Roman" w:eastAsia="Times New Roman" w:hAnsi="Times New Roman" w:cs="Times New Roman"/>
          <w:sz w:val="24"/>
          <w:szCs w:val="24"/>
          <w:lang w:eastAsia="ru-RU"/>
        </w:rPr>
        <w:t xml:space="preserve"> </w:t>
      </w:r>
      <w:r w:rsidRPr="00C2617E">
        <w:rPr>
          <w:rFonts w:ascii="Times New Roman" w:eastAsia="Times New Roman" w:hAnsi="Times New Roman" w:cs="Times New Roman"/>
          <w:i/>
          <w:sz w:val="24"/>
          <w:szCs w:val="24"/>
          <w:lang w:eastAsia="ru-RU"/>
        </w:rPr>
        <w:t>6</w:t>
      </w: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r w:rsidRPr="00C2617E">
        <w:rPr>
          <w:rFonts w:ascii="Times New Roman" w:eastAsia="Times New Roman" w:hAnsi="Times New Roman" w:cs="Times New Roman"/>
          <w:i/>
          <w:sz w:val="24"/>
          <w:szCs w:val="24"/>
          <w:lang w:eastAsia="ru-RU"/>
        </w:rPr>
        <w:t>развернутые ответы на проблемные вопросы</w:t>
      </w:r>
    </w:p>
    <w:p w:rsidR="007F361B" w:rsidRPr="00C2617E" w:rsidRDefault="007F361B" w:rsidP="007F361B">
      <w:pPr>
        <w:spacing w:after="0" w:line="276" w:lineRule="auto"/>
        <w:jc w:val="both"/>
        <w:rPr>
          <w:rFonts w:ascii="Times New Roman" w:eastAsia="Times New Roman" w:hAnsi="Times New Roman" w:cs="Times New Roman"/>
          <w:bCs/>
          <w:i/>
          <w:sz w:val="24"/>
          <w:szCs w:val="24"/>
          <w:lang w:eastAsia="ru-RU"/>
        </w:rPr>
      </w:pPr>
      <w:r w:rsidRPr="00C2617E">
        <w:rPr>
          <w:rFonts w:ascii="Times New Roman" w:eastAsia="Times New Roman" w:hAnsi="Times New Roman" w:cs="Times New Roman"/>
          <w:bCs/>
          <w:i/>
          <w:sz w:val="24"/>
          <w:szCs w:val="24"/>
          <w:lang w:eastAsia="ru-RU"/>
        </w:rPr>
        <w:lastRenderedPageBreak/>
        <w:t xml:space="preserve">       Тема 4.2. </w:t>
      </w:r>
      <w:r w:rsidRPr="00C2617E">
        <w:rPr>
          <w:rFonts w:ascii="Times New Roman" w:eastAsia="Times New Roman" w:hAnsi="Times New Roman" w:cs="Times New Roman"/>
          <w:bCs/>
          <w:iCs/>
          <w:sz w:val="24"/>
          <w:szCs w:val="24"/>
          <w:lang w:eastAsia="ru-RU"/>
        </w:rPr>
        <w:t xml:space="preserve">Дайте ответ на проблемный вопрос по рассказу А. Куприна «Гранатовый браслет»: </w:t>
      </w:r>
      <w:r w:rsidRPr="00C2617E">
        <w:rPr>
          <w:rFonts w:ascii="Times New Roman" w:eastAsia="Times New Roman" w:hAnsi="Times New Roman" w:cs="Times New Roman"/>
          <w:iCs/>
          <w:sz w:val="24"/>
          <w:szCs w:val="24"/>
          <w:lang w:eastAsia="ru-RU"/>
        </w:rPr>
        <w:t>«Почему князь Шеин изменил своему намерению в отношении Желткова после визита к нему?»</w:t>
      </w:r>
      <w:r w:rsidRPr="00C2617E">
        <w:rPr>
          <w:rFonts w:ascii="Times New Roman" w:eastAsia="Times New Roman" w:hAnsi="Times New Roman" w:cs="Times New Roman"/>
          <w:bCs/>
          <w:i/>
          <w:sz w:val="24"/>
          <w:szCs w:val="24"/>
          <w:lang w:eastAsia="ru-RU"/>
        </w:rPr>
        <w:t>.</w:t>
      </w:r>
    </w:p>
    <w:p w:rsidR="007F361B" w:rsidRPr="00C2617E" w:rsidRDefault="007F361B" w:rsidP="007F361B">
      <w:pPr>
        <w:spacing w:after="0" w:line="276" w:lineRule="auto"/>
        <w:jc w:val="both"/>
        <w:rPr>
          <w:rFonts w:ascii="Times New Roman" w:eastAsia="Times New Roman" w:hAnsi="Times New Roman" w:cs="Times New Roman"/>
          <w:iCs/>
          <w:sz w:val="24"/>
          <w:szCs w:val="24"/>
          <w:lang w:eastAsia="ru-RU"/>
        </w:rPr>
      </w:pPr>
      <w:r w:rsidRPr="00C2617E">
        <w:rPr>
          <w:rFonts w:ascii="Times New Roman" w:eastAsia="Times New Roman" w:hAnsi="Times New Roman" w:cs="Times New Roman"/>
          <w:bCs/>
          <w:i/>
          <w:sz w:val="24"/>
          <w:szCs w:val="24"/>
          <w:lang w:eastAsia="ru-RU"/>
        </w:rPr>
        <w:t xml:space="preserve">       Тема 4.3.</w:t>
      </w:r>
      <w:r w:rsidRPr="00C2617E">
        <w:rPr>
          <w:rFonts w:ascii="Times New Roman" w:eastAsia="Times New Roman" w:hAnsi="Times New Roman" w:cs="Times New Roman"/>
          <w:bCs/>
          <w:iCs/>
          <w:sz w:val="24"/>
          <w:szCs w:val="24"/>
          <w:lang w:eastAsia="ru-RU"/>
        </w:rPr>
        <w:t xml:space="preserve"> Составьте на основе опорной схемы устное высказывание </w:t>
      </w:r>
      <w:r w:rsidRPr="00C2617E">
        <w:rPr>
          <w:rFonts w:ascii="Times New Roman" w:eastAsia="Times New Roman" w:hAnsi="Times New Roman" w:cs="Times New Roman"/>
          <w:iCs/>
          <w:sz w:val="24"/>
          <w:szCs w:val="24"/>
          <w:lang w:eastAsia="ru-RU"/>
        </w:rPr>
        <w:t>«Три правды в пьесе М. Горького "На дне"».</w:t>
      </w:r>
    </w:p>
    <w:p w:rsidR="007F361B" w:rsidRPr="00C2617E" w:rsidRDefault="007F361B" w:rsidP="007F361B">
      <w:pPr>
        <w:spacing w:after="0" w:line="276" w:lineRule="auto"/>
        <w:jc w:val="both"/>
        <w:rPr>
          <w:rFonts w:ascii="Times New Roman" w:eastAsia="Times New Roman" w:hAnsi="Times New Roman" w:cs="Times New Roman"/>
          <w:iCs/>
          <w:sz w:val="24"/>
          <w:szCs w:val="24"/>
          <w:lang w:eastAsia="ru-RU"/>
        </w:rPr>
      </w:pPr>
      <w:r w:rsidRPr="00C2617E">
        <w:rPr>
          <w:rFonts w:ascii="Times New Roman" w:eastAsia="Times New Roman" w:hAnsi="Times New Roman" w:cs="Times New Roman"/>
          <w:bCs/>
          <w:i/>
          <w:sz w:val="24"/>
          <w:szCs w:val="24"/>
          <w:lang w:eastAsia="ru-RU"/>
        </w:rPr>
        <w:t xml:space="preserve">       Тема 5.5. </w:t>
      </w:r>
      <w:r w:rsidRPr="00C2617E">
        <w:rPr>
          <w:rFonts w:ascii="Times New Roman" w:eastAsia="Times New Roman" w:hAnsi="Times New Roman" w:cs="Times New Roman"/>
          <w:bCs/>
          <w:iCs/>
          <w:sz w:val="24"/>
          <w:szCs w:val="24"/>
          <w:lang w:eastAsia="ru-RU"/>
        </w:rPr>
        <w:t xml:space="preserve">Ответьте на проблемный вопрос по роману-эпопее М. Шолохова «Тихий Дон»: </w:t>
      </w:r>
      <w:r w:rsidRPr="00C2617E">
        <w:rPr>
          <w:rFonts w:ascii="Times New Roman" w:eastAsia="Times New Roman" w:hAnsi="Times New Roman" w:cs="Times New Roman"/>
          <w:iCs/>
          <w:sz w:val="24"/>
          <w:szCs w:val="24"/>
          <w:lang w:eastAsia="ru-RU"/>
        </w:rPr>
        <w:t>«В чем трагедия Григория Мелехова, так и не нашедшего свой путь среди «хода истории?».</w:t>
      </w:r>
    </w:p>
    <w:p w:rsidR="007F361B" w:rsidRPr="00C2617E" w:rsidRDefault="007F361B" w:rsidP="007F361B">
      <w:pPr>
        <w:spacing w:after="0" w:line="276" w:lineRule="auto"/>
        <w:jc w:val="both"/>
        <w:rPr>
          <w:rFonts w:ascii="Times New Roman" w:eastAsia="Times New Roman" w:hAnsi="Times New Roman" w:cs="Times New Roman"/>
          <w:bCs/>
          <w:i/>
          <w:sz w:val="24"/>
          <w:szCs w:val="24"/>
          <w:lang w:eastAsia="ru-RU"/>
        </w:rPr>
      </w:pPr>
      <w:r w:rsidRPr="00C2617E">
        <w:rPr>
          <w:rFonts w:ascii="Times New Roman" w:eastAsia="Times New Roman" w:hAnsi="Times New Roman" w:cs="Times New Roman"/>
          <w:bCs/>
          <w:i/>
          <w:sz w:val="24"/>
          <w:szCs w:val="24"/>
          <w:lang w:eastAsia="ru-RU"/>
        </w:rPr>
        <w:t xml:space="preserve">       Тема 7.1. </w:t>
      </w:r>
      <w:r w:rsidRPr="00C2617E">
        <w:rPr>
          <w:rFonts w:ascii="Times New Roman" w:eastAsia="Times New Roman" w:hAnsi="Times New Roman" w:cs="Times New Roman"/>
          <w:bCs/>
          <w:iCs/>
          <w:sz w:val="24"/>
          <w:szCs w:val="24"/>
          <w:lang w:eastAsia="ru-RU"/>
        </w:rPr>
        <w:t xml:space="preserve">Ответьте на проблемный вопрос по рассказу В. Астафьева «Связистка»: </w:t>
      </w:r>
      <w:r w:rsidRPr="00C2617E">
        <w:rPr>
          <w:rFonts w:ascii="Times New Roman" w:eastAsia="Times New Roman" w:hAnsi="Times New Roman" w:cs="Times New Roman"/>
          <w:iCs/>
          <w:sz w:val="24"/>
          <w:szCs w:val="24"/>
          <w:lang w:eastAsia="ru-RU"/>
        </w:rPr>
        <w:t>«Что важнее: воинский долг или человеческая жизнь?»</w:t>
      </w:r>
      <w:r w:rsidRPr="00C2617E">
        <w:rPr>
          <w:rFonts w:ascii="Times New Roman" w:eastAsia="Times New Roman" w:hAnsi="Times New Roman" w:cs="Times New Roman"/>
          <w:bCs/>
          <w:i/>
          <w:sz w:val="24"/>
          <w:szCs w:val="24"/>
          <w:lang w:eastAsia="ru-RU"/>
        </w:rPr>
        <w:t xml:space="preserve"> </w:t>
      </w: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r w:rsidRPr="00C2617E">
        <w:rPr>
          <w:rFonts w:ascii="Times New Roman" w:eastAsia="Times New Roman" w:hAnsi="Times New Roman" w:cs="Times New Roman"/>
          <w:bCs/>
          <w:i/>
          <w:sz w:val="24"/>
          <w:szCs w:val="24"/>
          <w:lang w:eastAsia="ru-RU"/>
        </w:rPr>
        <w:t xml:space="preserve">       Тема 9.1.</w:t>
      </w:r>
      <w:r w:rsidRPr="00C2617E">
        <w:rPr>
          <w:rFonts w:ascii="Times New Roman" w:eastAsia="Times New Roman" w:hAnsi="Times New Roman" w:cs="Times New Roman"/>
          <w:i/>
          <w:sz w:val="24"/>
          <w:szCs w:val="24"/>
          <w:lang w:eastAsia="ru-RU"/>
        </w:rPr>
        <w:t xml:space="preserve"> </w:t>
      </w:r>
      <w:r w:rsidRPr="00C2617E">
        <w:rPr>
          <w:rFonts w:ascii="Times New Roman" w:eastAsia="Times New Roman" w:hAnsi="Times New Roman" w:cs="Times New Roman"/>
          <w:bCs/>
          <w:iCs/>
          <w:sz w:val="24"/>
          <w:szCs w:val="24"/>
          <w:lang w:eastAsia="ru-RU"/>
        </w:rPr>
        <w:t xml:space="preserve">Дайте развернутый ответ на вопрос по рассказам Р. Брэдбери «И грянул гром» и «Вельд»: </w:t>
      </w:r>
      <w:r w:rsidRPr="00C2617E">
        <w:rPr>
          <w:rFonts w:ascii="Times New Roman" w:eastAsia="Times New Roman" w:hAnsi="Times New Roman" w:cs="Times New Roman"/>
          <w:iCs/>
          <w:sz w:val="24"/>
          <w:szCs w:val="24"/>
          <w:lang w:eastAsia="ru-RU"/>
        </w:rPr>
        <w:t>«Фантастические произведения Р. Брэдбери часто называют произведениями-предупреждениями человечеству. Согласны ли вы с такой оценкой?  Обоснуйте свое мнение, обратившись к произведениям писателя»</w:t>
      </w:r>
      <w:r w:rsidRPr="00C2617E">
        <w:rPr>
          <w:rFonts w:ascii="Times New Roman" w:eastAsia="Times New Roman" w:hAnsi="Times New Roman" w:cs="Times New Roman"/>
          <w:i/>
          <w:sz w:val="24"/>
          <w:szCs w:val="24"/>
          <w:lang w:eastAsia="ru-RU"/>
        </w:rPr>
        <w:t xml:space="preserve">. </w:t>
      </w: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r w:rsidRPr="00C2617E">
        <w:rPr>
          <w:rFonts w:ascii="Times New Roman" w:eastAsia="Times New Roman" w:hAnsi="Times New Roman" w:cs="Times New Roman"/>
          <w:i/>
          <w:sz w:val="24"/>
          <w:szCs w:val="24"/>
          <w:lang w:eastAsia="ru-RU"/>
        </w:rPr>
        <w:t>7) ПРАКТИЧЕСКАЯ РАБОТА</w:t>
      </w:r>
      <w:r w:rsidRPr="00C2617E">
        <w:rPr>
          <w:rFonts w:ascii="Times New Roman" w:eastAsia="Times New Roman" w:hAnsi="Times New Roman" w:cs="Times New Roman"/>
          <w:sz w:val="24"/>
          <w:szCs w:val="24"/>
          <w:lang w:eastAsia="ru-RU"/>
        </w:rPr>
        <w:t xml:space="preserve"> </w:t>
      </w:r>
      <w:r w:rsidRPr="00C2617E">
        <w:rPr>
          <w:rFonts w:ascii="Times New Roman" w:eastAsia="Times New Roman" w:hAnsi="Times New Roman" w:cs="Times New Roman"/>
          <w:i/>
          <w:sz w:val="24"/>
          <w:szCs w:val="24"/>
          <w:lang w:eastAsia="ru-RU"/>
        </w:rPr>
        <w:t xml:space="preserve">7 </w:t>
      </w: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r w:rsidRPr="00C2617E">
        <w:rPr>
          <w:rFonts w:ascii="Times New Roman" w:eastAsia="Times New Roman" w:hAnsi="Times New Roman" w:cs="Times New Roman"/>
          <w:i/>
          <w:sz w:val="24"/>
          <w:szCs w:val="24"/>
          <w:lang w:eastAsia="ru-RU"/>
        </w:rPr>
        <w:t>написание отзывов и рецензий на основе рецепции экранизаций литературных произведений</w:t>
      </w:r>
    </w:p>
    <w:p w:rsidR="007F361B" w:rsidRPr="00C2617E" w:rsidRDefault="007F361B" w:rsidP="007F361B">
      <w:pPr>
        <w:spacing w:after="0" w:line="276" w:lineRule="auto"/>
        <w:jc w:val="both"/>
        <w:rPr>
          <w:rFonts w:ascii="Times New Roman" w:eastAsia="Times New Roman" w:hAnsi="Times New Roman" w:cs="Times New Roman"/>
          <w:i/>
          <w:iCs/>
          <w:color w:val="000000"/>
          <w:sz w:val="24"/>
          <w:szCs w:val="24"/>
          <w:lang w:eastAsia="ru-RU"/>
        </w:rPr>
      </w:pPr>
    </w:p>
    <w:p w:rsidR="007F361B" w:rsidRPr="00C2617E" w:rsidRDefault="007F361B" w:rsidP="007F361B">
      <w:pPr>
        <w:spacing w:after="0" w:line="276" w:lineRule="auto"/>
        <w:jc w:val="both"/>
        <w:rPr>
          <w:rFonts w:ascii="Times New Roman" w:eastAsia="Times New Roman" w:hAnsi="Times New Roman" w:cs="Times New Roman"/>
          <w:iCs/>
          <w:color w:val="000000"/>
          <w:sz w:val="24"/>
          <w:szCs w:val="24"/>
          <w:lang w:eastAsia="ru-RU"/>
        </w:rPr>
      </w:pPr>
      <w:r w:rsidRPr="00C2617E">
        <w:rPr>
          <w:rFonts w:ascii="Times New Roman" w:eastAsia="Times New Roman" w:hAnsi="Times New Roman" w:cs="Times New Roman"/>
          <w:i/>
          <w:iCs/>
          <w:color w:val="000000"/>
          <w:sz w:val="24"/>
          <w:szCs w:val="24"/>
          <w:lang w:eastAsia="ru-RU"/>
        </w:rPr>
        <w:t xml:space="preserve">       Тема 1.4</w:t>
      </w:r>
      <w:r w:rsidRPr="00C2617E">
        <w:rPr>
          <w:rFonts w:ascii="Times New Roman" w:eastAsia="Times New Roman" w:hAnsi="Times New Roman" w:cs="Times New Roman"/>
          <w:iCs/>
          <w:color w:val="000000"/>
          <w:sz w:val="24"/>
          <w:szCs w:val="24"/>
          <w:lang w:eastAsia="ru-RU"/>
        </w:rPr>
        <w:t>. Познакомьтесь с одной из повестей Н.В. Гоголя и с одним из мультфильмов по его повести на выбор («Нос» Ролан Быков, «Шинель» Юрий Норштейн, «Вий» Алла Грачева, «Пропавшая грамота» Валентина Брумберг и Ламис Бредис, «Страшная месть» Михайил Титов, «Он и она» («Старосветские помещики) Мария Муат, «Похождения Чичикова» Борис Степанцов) и напишите аннотацию к мультфильму и рецензию / отзыв на мультфильм, включив в текст рецензии /отзыва как свои впечатления от увиденного, так и анализ визуальных образов мультфильма, проанализировав, что именно художник берет за основу, превращая словесные образы в «анимированные», насколько полно переданы сюжет и фантасмагорическая атмосфера гоголевских повестей в мультипликации.</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iCs/>
          <w:color w:val="000000"/>
          <w:sz w:val="24"/>
          <w:szCs w:val="24"/>
          <w:lang w:eastAsia="ru-RU"/>
        </w:rPr>
        <w:t xml:space="preserve">Тема 2.4. </w:t>
      </w:r>
      <w:r w:rsidRPr="00C2617E">
        <w:rPr>
          <w:rFonts w:ascii="Times New Roman" w:eastAsia="Times New Roman" w:hAnsi="Times New Roman" w:cs="Times New Roman"/>
          <w:iCs/>
          <w:color w:val="000000"/>
          <w:sz w:val="24"/>
          <w:szCs w:val="24"/>
          <w:lang w:eastAsia="ru-RU"/>
        </w:rPr>
        <w:t>П</w:t>
      </w:r>
      <w:r w:rsidRPr="00C2617E">
        <w:rPr>
          <w:rFonts w:ascii="Times New Roman" w:eastAsia="Times New Roman" w:hAnsi="Times New Roman" w:cs="Times New Roman"/>
          <w:color w:val="000000"/>
          <w:sz w:val="24"/>
          <w:szCs w:val="24"/>
          <w:lang w:eastAsia="ru-RU"/>
        </w:rPr>
        <w:t>осмотрите мультфильм по сказке Салтыкова-Щедрина («Органчик» (1933) Николай Ходатаев, «Как один мужик двух генералов прокормил» (1965) Иван Иванов-Вано, «Премудрый пескарь» (1979), «Пропала совесть» (1989) Алексей Соловьев, «История одного города. Органчик» (1991) Валентин Караваев) и напишите отзыв и свои впечатления, правильно использовав в отзыве термины «иносказание» (аллегория), «гротеск», «ирония».</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iCs/>
          <w:color w:val="000000"/>
          <w:sz w:val="24"/>
          <w:szCs w:val="24"/>
          <w:lang w:eastAsia="ru-RU"/>
        </w:rPr>
        <w:t xml:space="preserve">        Тема 2.5. </w:t>
      </w:r>
      <w:r w:rsidRPr="00C2617E">
        <w:rPr>
          <w:rFonts w:ascii="Times New Roman" w:eastAsia="Times New Roman" w:hAnsi="Times New Roman" w:cs="Times New Roman"/>
          <w:color w:val="000000"/>
          <w:sz w:val="24"/>
          <w:szCs w:val="24"/>
          <w:lang w:eastAsia="ru-RU"/>
        </w:rPr>
        <w:t>Посмотрите мультфильм «Преступление и наказание», Петр Думала (2002) или «Сон смешного человека», Александр Петров (1992) и напишите текст «Человек в ситуации выбора», отразив как свои впечатления от увиденного, так и размышление о том, каким образом Достоевский подводит героя к моральному выбору в критической для него ситуации.</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iCs/>
          <w:color w:val="000000"/>
          <w:sz w:val="24"/>
          <w:szCs w:val="24"/>
          <w:lang w:eastAsia="ru-RU"/>
        </w:rPr>
        <w:t xml:space="preserve">       Тема 2.6. </w:t>
      </w:r>
      <w:r w:rsidRPr="00C2617E">
        <w:rPr>
          <w:rFonts w:ascii="Times New Roman" w:eastAsia="Times New Roman" w:hAnsi="Times New Roman" w:cs="Times New Roman"/>
          <w:color w:val="000000"/>
          <w:sz w:val="24"/>
          <w:szCs w:val="24"/>
          <w:lang w:eastAsia="ru-RU"/>
        </w:rPr>
        <w:t xml:space="preserve">Подготовьте рецензию на две разные экранизации «Войны и мира», сравнив их. </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2.9</w:t>
      </w:r>
      <w:r w:rsidRPr="00C2617E">
        <w:rPr>
          <w:rFonts w:ascii="Times New Roman" w:eastAsia="Times New Roman" w:hAnsi="Times New Roman" w:cs="Times New Roman"/>
          <w:color w:val="000000"/>
          <w:sz w:val="24"/>
          <w:szCs w:val="24"/>
          <w:lang w:eastAsia="ru-RU"/>
        </w:rPr>
        <w:t>. Посмотрите одну из экранизаций пьесы А.П. Чехова «Вишневый сад» и напишите рецензию на экранизацию пьесы.</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iCs/>
          <w:sz w:val="24"/>
          <w:szCs w:val="24"/>
          <w:lang w:eastAsia="ru-RU"/>
        </w:rPr>
        <w:lastRenderedPageBreak/>
        <w:t xml:space="preserve">       Тема 5.4. </w:t>
      </w:r>
      <w:r w:rsidRPr="00C2617E">
        <w:rPr>
          <w:rFonts w:ascii="Times New Roman" w:eastAsia="Times New Roman" w:hAnsi="Times New Roman" w:cs="Times New Roman"/>
          <w:sz w:val="24"/>
          <w:szCs w:val="24"/>
          <w:lang w:eastAsia="ru-RU"/>
        </w:rPr>
        <w:t>Проанализируйте эпизод «Разговор Пилата и Афрания» из романа «Мастер и Маргарита» М. А. Булгакова. Сопоставьте его с интерпретацией в фильме режиссера В. Бортко. Где сатирическая направленность эпизода, описывающего встречу двух героев, выражена более ярко?</w:t>
      </w:r>
    </w:p>
    <w:p w:rsidR="007F361B" w:rsidRPr="00C2617E" w:rsidRDefault="007F361B" w:rsidP="007F361B">
      <w:pPr>
        <w:spacing w:after="0" w:line="276" w:lineRule="auto"/>
        <w:jc w:val="both"/>
        <w:rPr>
          <w:rFonts w:ascii="Times New Roman" w:eastAsia="Times New Roman" w:hAnsi="Times New Roman" w:cs="Times New Roman"/>
          <w:i/>
          <w:iCs/>
          <w:sz w:val="24"/>
          <w:szCs w:val="24"/>
          <w:lang w:eastAsia="ru-RU"/>
        </w:rPr>
      </w:pPr>
      <w:r w:rsidRPr="00C2617E">
        <w:rPr>
          <w:rFonts w:ascii="Times New Roman" w:eastAsia="Times New Roman" w:hAnsi="Times New Roman" w:cs="Times New Roman"/>
          <w:i/>
          <w:iCs/>
          <w:sz w:val="24"/>
          <w:szCs w:val="24"/>
          <w:lang w:eastAsia="ru-RU"/>
        </w:rPr>
        <w:t xml:space="preserve">       Тема 5.5. </w:t>
      </w:r>
      <w:r w:rsidRPr="00C2617E">
        <w:rPr>
          <w:rFonts w:ascii="Times New Roman" w:eastAsia="Times New Roman" w:hAnsi="Times New Roman" w:cs="Times New Roman"/>
          <w:sz w:val="24"/>
          <w:szCs w:val="24"/>
          <w:lang w:eastAsia="ru-RU"/>
        </w:rPr>
        <w:t>Просмотрите киноверсии романа-эпопеи М. Шолохова «Тихий Дон» двух режиссеров: С. Герасимова и С. Урсуляка. Сравните финалы. В чем различие трактовок режиссерами финала шолоховского произведения? Какая из этих интерпретаций ближе вашему восприятию главного героя?</w:t>
      </w:r>
      <w:r w:rsidRPr="00C2617E">
        <w:rPr>
          <w:rFonts w:ascii="Times New Roman" w:eastAsia="Times New Roman" w:hAnsi="Times New Roman" w:cs="Times New Roman"/>
          <w:i/>
          <w:iCs/>
          <w:sz w:val="24"/>
          <w:szCs w:val="24"/>
          <w:lang w:eastAsia="ru-RU"/>
        </w:rPr>
        <w:t xml:space="preserve">  </w:t>
      </w:r>
    </w:p>
    <w:p w:rsidR="007F361B" w:rsidRPr="00C2617E" w:rsidRDefault="007F361B" w:rsidP="007F361B">
      <w:pPr>
        <w:spacing w:after="0" w:line="276" w:lineRule="auto"/>
        <w:jc w:val="both"/>
        <w:rPr>
          <w:rFonts w:ascii="Times New Roman" w:eastAsia="Times New Roman" w:hAnsi="Times New Roman" w:cs="Times New Roman"/>
          <w:iCs/>
          <w:sz w:val="24"/>
          <w:szCs w:val="24"/>
          <w:lang w:eastAsia="ru-RU"/>
        </w:rPr>
      </w:pPr>
      <w:r w:rsidRPr="00C2617E">
        <w:rPr>
          <w:rFonts w:ascii="Times New Roman" w:eastAsia="Times New Roman" w:hAnsi="Times New Roman" w:cs="Times New Roman"/>
          <w:i/>
          <w:iCs/>
          <w:sz w:val="24"/>
          <w:szCs w:val="24"/>
          <w:lang w:eastAsia="ru-RU"/>
        </w:rPr>
        <w:t xml:space="preserve">        Тема 8.2. </w:t>
      </w:r>
      <w:r w:rsidRPr="00C2617E">
        <w:rPr>
          <w:rFonts w:ascii="Times New Roman" w:eastAsia="Times New Roman" w:hAnsi="Times New Roman" w:cs="Times New Roman"/>
          <w:sz w:val="24"/>
          <w:szCs w:val="24"/>
          <w:lang w:eastAsia="ru-RU"/>
        </w:rPr>
        <w:t xml:space="preserve">Просмотрите видеозапись спектакля по одной или обеим одноактным пьесам из «Провинциальных анекдотов» А. Вампилова. От лица восхищенного/недовольного зрителя (возраст, род занятий – по вашему выбору) напишите </w:t>
      </w:r>
      <w:r w:rsidRPr="00C2617E">
        <w:rPr>
          <w:rFonts w:ascii="Times New Roman" w:eastAsia="Times New Roman" w:hAnsi="Times New Roman" w:cs="Times New Roman"/>
          <w:i/>
          <w:iCs/>
          <w:sz w:val="24"/>
          <w:szCs w:val="24"/>
          <w:lang w:eastAsia="ru-RU"/>
        </w:rPr>
        <w:t>отзыв</w:t>
      </w:r>
      <w:r w:rsidRPr="00C2617E">
        <w:rPr>
          <w:rFonts w:ascii="Times New Roman" w:eastAsia="Times New Roman" w:hAnsi="Times New Roman" w:cs="Times New Roman"/>
          <w:sz w:val="24"/>
          <w:szCs w:val="24"/>
          <w:lang w:eastAsia="ru-RU"/>
        </w:rPr>
        <w:t xml:space="preserve"> о пьесе, размышляя над вопросом «</w:t>
      </w:r>
      <w:r w:rsidRPr="00C2617E">
        <w:rPr>
          <w:rFonts w:ascii="Times New Roman" w:eastAsia="Times New Roman" w:hAnsi="Times New Roman" w:cs="Times New Roman"/>
          <w:iCs/>
          <w:sz w:val="24"/>
          <w:szCs w:val="24"/>
          <w:lang w:eastAsia="ru-RU"/>
        </w:rPr>
        <w:t>К какому воздействию на зрителя стремился А. Вампилов, показывая уродливость человеческих душ в своих пьесах?».</w:t>
      </w:r>
    </w:p>
    <w:p w:rsidR="007F361B" w:rsidRPr="00C2617E" w:rsidRDefault="007F361B" w:rsidP="007F361B">
      <w:pPr>
        <w:spacing w:after="0" w:line="276" w:lineRule="auto"/>
        <w:jc w:val="both"/>
        <w:rPr>
          <w:rFonts w:ascii="Times New Roman" w:eastAsia="Times New Roman" w:hAnsi="Times New Roman" w:cs="Times New Roman"/>
          <w:iCs/>
          <w:sz w:val="24"/>
          <w:szCs w:val="24"/>
          <w:lang w:eastAsia="ru-RU"/>
        </w:rPr>
      </w:pP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r w:rsidRPr="00C2617E">
        <w:rPr>
          <w:rFonts w:ascii="Times New Roman" w:eastAsia="Times New Roman" w:hAnsi="Times New Roman" w:cs="Times New Roman"/>
          <w:i/>
          <w:sz w:val="24"/>
          <w:szCs w:val="24"/>
          <w:lang w:eastAsia="ru-RU"/>
        </w:rPr>
        <w:t>8) ПРАКТИЧЕСКАЯ РАБОТА</w:t>
      </w:r>
      <w:r w:rsidRPr="00C2617E">
        <w:rPr>
          <w:rFonts w:ascii="Times New Roman" w:eastAsia="Times New Roman" w:hAnsi="Times New Roman" w:cs="Times New Roman"/>
          <w:sz w:val="24"/>
          <w:szCs w:val="24"/>
          <w:lang w:eastAsia="ru-RU"/>
        </w:rPr>
        <w:t xml:space="preserve"> </w:t>
      </w:r>
      <w:r w:rsidRPr="00C2617E">
        <w:rPr>
          <w:rFonts w:ascii="Times New Roman" w:eastAsia="Times New Roman" w:hAnsi="Times New Roman" w:cs="Times New Roman"/>
          <w:i/>
          <w:sz w:val="24"/>
          <w:szCs w:val="24"/>
          <w:lang w:eastAsia="ru-RU"/>
        </w:rPr>
        <w:t xml:space="preserve">8 </w:t>
      </w: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r w:rsidRPr="00C2617E">
        <w:rPr>
          <w:rFonts w:ascii="Times New Roman" w:eastAsia="Times New Roman" w:hAnsi="Times New Roman" w:cs="Times New Roman"/>
          <w:i/>
          <w:sz w:val="24"/>
          <w:szCs w:val="24"/>
          <w:lang w:eastAsia="ru-RU"/>
        </w:rPr>
        <w:t>подготовка иллюстративного ряда на основе рецепции литературного произведения с учетом его художественных особенностей</w:t>
      </w: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1.2.</w:t>
      </w:r>
      <w:r w:rsidRPr="00C2617E">
        <w:rPr>
          <w:rFonts w:ascii="Times New Roman" w:eastAsia="Times New Roman" w:hAnsi="Times New Roman" w:cs="Times New Roman"/>
          <w:color w:val="000000"/>
          <w:sz w:val="24"/>
          <w:szCs w:val="24"/>
          <w:lang w:eastAsia="ru-RU"/>
        </w:rPr>
        <w:t xml:space="preserve"> Подготовьте иллюстрации (различной природы в технике по выбору: рисунок, коллаж, аппликация, видеоролик, презентация и др.) таким образом, чтобы они характеризовали лермонтовского лирического героя и его мироощущение.</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1.4</w:t>
      </w:r>
      <w:r w:rsidRPr="00C2617E">
        <w:rPr>
          <w:rFonts w:ascii="Times New Roman" w:eastAsia="Times New Roman" w:hAnsi="Times New Roman" w:cs="Times New Roman"/>
          <w:color w:val="000000"/>
          <w:sz w:val="24"/>
          <w:szCs w:val="24"/>
          <w:lang w:eastAsia="ru-RU"/>
        </w:rPr>
        <w:t xml:space="preserve">. </w:t>
      </w:r>
      <w:r w:rsidRPr="00C2617E">
        <w:rPr>
          <w:rFonts w:ascii="Times New Roman" w:eastAsia="Times New Roman" w:hAnsi="Times New Roman" w:cs="Times New Roman"/>
          <w:iCs/>
          <w:color w:val="000000"/>
          <w:sz w:val="24"/>
          <w:szCs w:val="24"/>
          <w:lang w:eastAsia="ru-RU"/>
        </w:rPr>
        <w:t>Познакомьтесь с одной из повестей Н.В. Гоголя и с одним из мультфильмов по его повести на выбор: «Нос» Ролан Быков, «Шинель» Юрий Норштейн, «Вий» Алла Грачева, «Пропавшая грамота» Валентина Брумберг и Ламис Бредис, «Страшная месть» Михайил Титов, «Он и она» («Старосветские помещики) Мария Муат, «Похождения Чичикова» Борис Степанцов) и подберите или выполните иллюстрации (в любой технике) к одной из повестей, обосновав характер иллюстраций текстом повести  и характеристикой гоголевского художественного мира.</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2.1. </w:t>
      </w:r>
      <w:r w:rsidRPr="00C2617E">
        <w:rPr>
          <w:rFonts w:ascii="Times New Roman" w:eastAsia="Times New Roman" w:hAnsi="Times New Roman" w:cs="Times New Roman"/>
          <w:color w:val="000000"/>
          <w:sz w:val="24"/>
          <w:szCs w:val="24"/>
          <w:lang w:eastAsia="ru-RU"/>
        </w:rPr>
        <w:t>Составьте портрет Обломова «Портрет Ильи Ильича Обломова в интерьере» по описанию в романе и своим впечатлениям, учтите те художественные детали, которые стали знаковыми в портрете Обломова (реализация на выбор студента: текстовое /цитатное описание; визуализация портрета в разных техниках: графика, аппликация, коллаж, видеомонтаж и т д.). Дополнительно: подумайте, как выглядит «Обломов наших дней»: есть ли такой тип в современном обществе, знаком ли он вам, подойдут ли художественные средства описания Обломова из романа для описания современного Обломова и почему? Сформулируйте в качестве комментария к портрету отличия романного Обломова от Обломова – вашего современника.</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2.3. </w:t>
      </w:r>
      <w:r w:rsidRPr="00C2617E">
        <w:rPr>
          <w:rFonts w:ascii="Times New Roman" w:eastAsia="Times New Roman" w:hAnsi="Times New Roman" w:cs="Times New Roman"/>
          <w:color w:val="000000"/>
          <w:sz w:val="24"/>
          <w:szCs w:val="24"/>
          <w:lang w:eastAsia="ru-RU"/>
        </w:rPr>
        <w:t>Прочитайте избранные эпизоды из романа И.С. Тургенева «Отцы и дети» и составьте цитатные портреты Базарова и Павла Петровича с опорой на текст, найдя в тексте описание внешности Базарова, описание Павла Петровича; затем дайте характеристику каждому персонажу своими словами и объясните (устно или письменно – на усмотрение преподавателя), в чем проявляется противопоставление двух персонажей, на какие детали обращает внимание читателя автор?</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2.4</w:t>
      </w:r>
      <w:r w:rsidRPr="00C2617E">
        <w:rPr>
          <w:rFonts w:ascii="Times New Roman" w:eastAsia="Times New Roman" w:hAnsi="Times New Roman" w:cs="Times New Roman"/>
          <w:color w:val="000000"/>
          <w:sz w:val="24"/>
          <w:szCs w:val="24"/>
          <w:lang w:eastAsia="ru-RU"/>
        </w:rPr>
        <w:t xml:space="preserve"> Изучите иллюстрации к сказкам М.Е. Салтыкова-Щедрина разных художников (Кукрыниксы, Е. Рачев, В. Мыслицкий, А. Самохвалов и др.), обратив </w:t>
      </w:r>
      <w:r w:rsidRPr="00C2617E">
        <w:rPr>
          <w:rFonts w:ascii="Times New Roman" w:eastAsia="Times New Roman" w:hAnsi="Times New Roman" w:cs="Times New Roman"/>
          <w:color w:val="000000"/>
          <w:sz w:val="24"/>
          <w:szCs w:val="24"/>
          <w:lang w:eastAsia="ru-RU"/>
        </w:rPr>
        <w:lastRenderedPageBreak/>
        <w:t>внимание, каким образом передан гротеск, ирония и аллегоричность словесных образов при их визуализации, и выполните свои.</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2.6.</w:t>
      </w:r>
      <w:r w:rsidRPr="00C2617E">
        <w:rPr>
          <w:rFonts w:ascii="Times New Roman" w:eastAsia="Times New Roman" w:hAnsi="Times New Roman" w:cs="Times New Roman"/>
          <w:color w:val="000000"/>
          <w:sz w:val="24"/>
          <w:szCs w:val="24"/>
          <w:lang w:eastAsia="ru-RU"/>
        </w:rPr>
        <w:t xml:space="preserve"> Посмотрите мультфильм ««Чем люди живы» по рассказу Л.Н. Толстого (2010, режиссер Надежда Михайлова) и подготовьте свои иллюстрации или сценарий для инсценировки или мультфильма по одному рассказов писателя, сформулировав общий замысел (идею) вашей экранизации и выбрав из текста необходимые вам сцены, диалоги, описания и составив из них последовательный текст с необходимыми комментариями- пояснениями, почему эти сцены важны для передачи общего замысла, для тех, кто бы взялся его экранизировать.</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2.8. </w:t>
      </w:r>
      <w:r w:rsidRPr="00C2617E">
        <w:rPr>
          <w:rFonts w:ascii="Times New Roman" w:eastAsia="Times New Roman" w:hAnsi="Times New Roman" w:cs="Times New Roman"/>
          <w:color w:val="000000"/>
          <w:sz w:val="24"/>
          <w:szCs w:val="24"/>
          <w:lang w:eastAsia="ru-RU"/>
        </w:rPr>
        <w:t>Учитывая доминирующие темы и образы в лирике Ф.И. Тютчева и А.А. Фета, подберите иллюстрации к выбранным вами стихотворениям каждого поэта (или создайте свои в любой технике) и обоснуйте свой выбор и характер иллюстраций особенностями поэзии каждого.</w:t>
      </w:r>
    </w:p>
    <w:p w:rsidR="007F361B" w:rsidRPr="00C2617E" w:rsidRDefault="007F361B" w:rsidP="007F361B">
      <w:pPr>
        <w:spacing w:after="0" w:line="276" w:lineRule="auto"/>
        <w:jc w:val="both"/>
        <w:rPr>
          <w:rFonts w:ascii="Times New Roman" w:eastAsia="Times New Roman" w:hAnsi="Times New Roman" w:cs="Times New Roman"/>
          <w:i/>
          <w:iCs/>
          <w:sz w:val="24"/>
          <w:szCs w:val="24"/>
          <w:lang w:eastAsia="ru-RU"/>
        </w:rPr>
      </w:pPr>
      <w:r w:rsidRPr="00C2617E">
        <w:rPr>
          <w:rFonts w:ascii="Times New Roman" w:eastAsia="Times New Roman" w:hAnsi="Times New Roman" w:cs="Times New Roman"/>
          <w:i/>
          <w:iCs/>
          <w:sz w:val="24"/>
          <w:szCs w:val="24"/>
          <w:lang w:eastAsia="ru-RU"/>
        </w:rPr>
        <w:t xml:space="preserve">        Тема 4.4. </w:t>
      </w:r>
      <w:r w:rsidRPr="00C2617E">
        <w:rPr>
          <w:rFonts w:ascii="Times New Roman" w:eastAsia="Times New Roman" w:hAnsi="Times New Roman" w:cs="Times New Roman"/>
          <w:sz w:val="24"/>
          <w:szCs w:val="24"/>
          <w:lang w:eastAsia="ru-RU"/>
        </w:rPr>
        <w:t xml:space="preserve">Подготовьте выставку-презентацию </w:t>
      </w:r>
      <w:r w:rsidRPr="00C2617E">
        <w:rPr>
          <w:rFonts w:ascii="Times New Roman" w:eastAsia="Times New Roman" w:hAnsi="Times New Roman" w:cs="Times New Roman"/>
          <w:sz w:val="24"/>
          <w:szCs w:val="24"/>
          <w:shd w:val="clear" w:color="auto" w:fill="FFFFFF"/>
          <w:lang w:eastAsia="ru-RU"/>
        </w:rPr>
        <w:t>репродукций картин художников-авангардистов</w:t>
      </w:r>
      <w:r w:rsidRPr="00C2617E">
        <w:rPr>
          <w:rFonts w:ascii="Times New Roman" w:eastAsia="Times New Roman" w:hAnsi="Times New Roman" w:cs="Times New Roman"/>
          <w:sz w:val="24"/>
          <w:szCs w:val="24"/>
          <w:lang w:eastAsia="ru-RU"/>
        </w:rPr>
        <w:t xml:space="preserve"> на тему «</w:t>
      </w:r>
      <w:r w:rsidRPr="00C2617E">
        <w:rPr>
          <w:rFonts w:ascii="Times New Roman" w:eastAsia="Times New Roman" w:hAnsi="Times New Roman" w:cs="Times New Roman"/>
          <w:sz w:val="24"/>
          <w:szCs w:val="24"/>
          <w:shd w:val="clear" w:color="auto" w:fill="FFFFFF"/>
          <w:lang w:eastAsia="ru-RU"/>
        </w:rPr>
        <w:t>Культура авангарда в современной массовой культуре».</w:t>
      </w:r>
      <w:r w:rsidRPr="00C2617E">
        <w:rPr>
          <w:rFonts w:ascii="Times New Roman" w:eastAsia="Times New Roman" w:hAnsi="Times New Roman" w:cs="Times New Roman"/>
          <w:i/>
          <w:iCs/>
          <w:sz w:val="24"/>
          <w:szCs w:val="24"/>
          <w:lang w:eastAsia="ru-RU"/>
        </w:rPr>
        <w:t xml:space="preserve">   </w:t>
      </w:r>
    </w:p>
    <w:p w:rsidR="007F361B" w:rsidRPr="00C2617E" w:rsidRDefault="007F361B" w:rsidP="007F361B">
      <w:pPr>
        <w:spacing w:after="0" w:line="276" w:lineRule="auto"/>
        <w:jc w:val="both"/>
        <w:rPr>
          <w:rFonts w:ascii="Times New Roman" w:eastAsia="Times New Roman" w:hAnsi="Times New Roman" w:cs="Times New Roman"/>
          <w:i/>
          <w:iCs/>
          <w:sz w:val="24"/>
          <w:szCs w:val="24"/>
          <w:lang w:eastAsia="ru-RU"/>
        </w:rPr>
      </w:pPr>
      <w:r w:rsidRPr="00C2617E">
        <w:rPr>
          <w:rFonts w:ascii="Times New Roman" w:eastAsia="Times New Roman" w:hAnsi="Times New Roman" w:cs="Times New Roman"/>
          <w:i/>
          <w:iCs/>
          <w:sz w:val="24"/>
          <w:szCs w:val="24"/>
          <w:lang w:eastAsia="ru-RU"/>
        </w:rPr>
        <w:t xml:space="preserve">       Тема 4.5. </w:t>
      </w:r>
      <w:r w:rsidRPr="00C2617E">
        <w:rPr>
          <w:rFonts w:ascii="Times New Roman" w:eastAsia="Times New Roman" w:hAnsi="Times New Roman" w:cs="Times New Roman"/>
          <w:sz w:val="24"/>
          <w:szCs w:val="24"/>
          <w:lang w:eastAsia="ru-RU"/>
        </w:rPr>
        <w:t xml:space="preserve">Представьте анализ стихотворения (по вашему выбору) в формате креолизованного текста: </w:t>
      </w:r>
      <w:r w:rsidRPr="00C2617E">
        <w:rPr>
          <w:rFonts w:ascii="Times New Roman" w:eastAsia="Times New Roman" w:hAnsi="Times New Roman" w:cs="Times New Roman"/>
          <w:iCs/>
          <w:sz w:val="24"/>
          <w:szCs w:val="24"/>
          <w:lang w:eastAsia="ru-RU"/>
        </w:rPr>
        <w:t>воспроизвести текст стихотворения графически и/или цветом, передав ритм, паузы и акценты; сопроводить рисунком, выражающим тему/идею стихотворения.</w:t>
      </w:r>
      <w:r w:rsidRPr="00C2617E">
        <w:rPr>
          <w:rFonts w:ascii="Times New Roman" w:eastAsia="Times New Roman" w:hAnsi="Times New Roman" w:cs="Times New Roman"/>
          <w:i/>
          <w:iCs/>
          <w:sz w:val="24"/>
          <w:szCs w:val="24"/>
          <w:lang w:eastAsia="ru-RU"/>
        </w:rPr>
        <w:t xml:space="preserve"> </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iCs/>
          <w:sz w:val="24"/>
          <w:szCs w:val="24"/>
          <w:lang w:eastAsia="ru-RU"/>
        </w:rPr>
        <w:t xml:space="preserve">      Тема 4.5.</w:t>
      </w:r>
      <w:r w:rsidRPr="00C2617E">
        <w:rPr>
          <w:rFonts w:ascii="Times New Roman" w:eastAsia="Times New Roman" w:hAnsi="Times New Roman" w:cs="Times New Roman"/>
          <w:sz w:val="24"/>
          <w:szCs w:val="24"/>
          <w:lang w:eastAsia="ru-RU"/>
        </w:rPr>
        <w:t xml:space="preserve"> Представьте в презентации визуальный ряд из иллюстраций Ю. Анненского. Продумайте, на основе чего (сюжет, персонажи и др.) к поэме А. Блока «Двенадцать» вы выстроите этот ряд.</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iCs/>
          <w:sz w:val="24"/>
          <w:szCs w:val="24"/>
          <w:lang w:eastAsia="ru-RU"/>
        </w:rPr>
        <w:t xml:space="preserve">       Тема 4.7.</w:t>
      </w:r>
      <w:r w:rsidRPr="00C2617E">
        <w:rPr>
          <w:rFonts w:ascii="Times New Roman" w:eastAsia="Times New Roman" w:hAnsi="Times New Roman" w:cs="Times New Roman"/>
          <w:sz w:val="24"/>
          <w:szCs w:val="24"/>
          <w:lang w:eastAsia="ru-RU"/>
        </w:rPr>
        <w:t xml:space="preserve"> Подготовьте развернутый ответ на вопрос </w:t>
      </w:r>
      <w:r w:rsidRPr="00C2617E">
        <w:rPr>
          <w:rFonts w:ascii="Times New Roman" w:eastAsia="Times New Roman" w:hAnsi="Times New Roman" w:cs="Times New Roman"/>
          <w:iCs/>
          <w:sz w:val="24"/>
          <w:szCs w:val="24"/>
          <w:lang w:eastAsia="ru-RU"/>
        </w:rPr>
        <w:t>«В чем красота и притягательность поэзии С. Есенина?» в формате страницы из читательского дневника (с последующим размещением ее в социальной сети).</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iCs/>
          <w:sz w:val="24"/>
          <w:szCs w:val="24"/>
          <w:lang w:eastAsia="ru-RU"/>
        </w:rPr>
        <w:t xml:space="preserve">       Тема 5.4.</w:t>
      </w:r>
      <w:r w:rsidRPr="00C2617E">
        <w:rPr>
          <w:rFonts w:ascii="Times New Roman" w:eastAsia="Times New Roman" w:hAnsi="Times New Roman" w:cs="Times New Roman"/>
          <w:sz w:val="24"/>
          <w:szCs w:val="24"/>
          <w:lang w:eastAsia="ru-RU"/>
        </w:rPr>
        <w:t xml:space="preserve"> Подготовьте сообщение «Фантастическое и реальное в романе М. Булгакова "Мастер и Маргарита"», сопроводив его презентацией, содержащей иллюстрации разных художников к роману.</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iCs/>
          <w:sz w:val="24"/>
          <w:szCs w:val="24"/>
          <w:lang w:eastAsia="ru-RU"/>
        </w:rPr>
        <w:t xml:space="preserve">       Тема 6.1.</w:t>
      </w:r>
      <w:r w:rsidRPr="00C2617E">
        <w:rPr>
          <w:rFonts w:ascii="Times New Roman" w:eastAsia="Times New Roman" w:hAnsi="Times New Roman" w:cs="Times New Roman"/>
          <w:sz w:val="24"/>
          <w:szCs w:val="24"/>
          <w:lang w:eastAsia="ru-RU"/>
        </w:rPr>
        <w:t xml:space="preserve"> Подготовьте сообщение на тему «Зима, воспетая Б. Пастернаком», сопроводив ее презентацией, состоящей из репродукций картин (например, И. Грабаря или других художников).</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iCs/>
          <w:sz w:val="24"/>
          <w:szCs w:val="24"/>
          <w:lang w:eastAsia="ru-RU"/>
        </w:rPr>
        <w:t xml:space="preserve">       Тема 8.1.</w:t>
      </w:r>
      <w:r w:rsidRPr="00C2617E">
        <w:rPr>
          <w:rFonts w:ascii="Times New Roman" w:eastAsia="Times New Roman" w:hAnsi="Times New Roman" w:cs="Times New Roman"/>
          <w:sz w:val="24"/>
          <w:szCs w:val="24"/>
          <w:lang w:eastAsia="ru-RU"/>
        </w:rPr>
        <w:t xml:space="preserve"> Подготовьте для мини-проекта «Стихи И. Бродского, места, связанные с жизнью поэта, в современной массовой культуре» презентацию, включающую в себя фото поэта в разные годы (до эмиграции), локации мест, где проходят встречи поклонников поэзии И. Бродского. </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r w:rsidRPr="00C2617E">
        <w:rPr>
          <w:rFonts w:ascii="Times New Roman" w:eastAsia="Times New Roman" w:hAnsi="Times New Roman" w:cs="Times New Roman"/>
          <w:i/>
          <w:sz w:val="24"/>
          <w:szCs w:val="24"/>
          <w:lang w:eastAsia="ru-RU"/>
        </w:rPr>
        <w:t>9) ПРАКТИЧЕСКАЯ РАБОТА</w:t>
      </w:r>
      <w:r w:rsidRPr="00C2617E">
        <w:rPr>
          <w:rFonts w:ascii="Times New Roman" w:eastAsia="Times New Roman" w:hAnsi="Times New Roman" w:cs="Times New Roman"/>
          <w:sz w:val="24"/>
          <w:szCs w:val="24"/>
          <w:lang w:eastAsia="ru-RU"/>
        </w:rPr>
        <w:t xml:space="preserve"> </w:t>
      </w:r>
      <w:r w:rsidRPr="00C2617E">
        <w:rPr>
          <w:rFonts w:ascii="Times New Roman" w:eastAsia="Times New Roman" w:hAnsi="Times New Roman" w:cs="Times New Roman"/>
          <w:i/>
          <w:sz w:val="24"/>
          <w:szCs w:val="24"/>
          <w:lang w:eastAsia="ru-RU"/>
        </w:rPr>
        <w:t xml:space="preserve">9 </w:t>
      </w: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r w:rsidRPr="00C2617E">
        <w:rPr>
          <w:rFonts w:ascii="Times New Roman" w:eastAsia="Times New Roman" w:hAnsi="Times New Roman" w:cs="Times New Roman"/>
          <w:i/>
          <w:sz w:val="24"/>
          <w:szCs w:val="24"/>
          <w:lang w:eastAsia="ru-RU"/>
        </w:rPr>
        <w:t>подготовка текстов разной семиотической природы о жизни и творчестве писателя, соотнесение биографических сведений с художественным творчеством</w:t>
      </w: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r w:rsidRPr="00C2617E">
        <w:rPr>
          <w:rFonts w:ascii="Times New Roman" w:eastAsia="Times New Roman" w:hAnsi="Times New Roman" w:cs="Times New Roman"/>
          <w:i/>
          <w:color w:val="000000"/>
          <w:sz w:val="24"/>
          <w:szCs w:val="24"/>
          <w:lang w:eastAsia="ru-RU"/>
        </w:rPr>
        <w:t xml:space="preserve">       Тема 2.4. </w:t>
      </w:r>
      <w:r w:rsidRPr="00C2617E">
        <w:rPr>
          <w:rFonts w:ascii="Times New Roman" w:eastAsia="Times New Roman" w:hAnsi="Times New Roman" w:cs="Times New Roman"/>
          <w:color w:val="000000"/>
          <w:sz w:val="24"/>
          <w:szCs w:val="24"/>
          <w:lang w:eastAsia="ru-RU"/>
        </w:rPr>
        <w:t>Подготовьте материал о биографии М. Е. Салтыкова-Щедрина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w:t>
      </w: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r w:rsidRPr="00C2617E">
        <w:rPr>
          <w:rFonts w:ascii="Times New Roman" w:eastAsia="Times New Roman" w:hAnsi="Times New Roman" w:cs="Times New Roman"/>
          <w:i/>
          <w:color w:val="000000"/>
          <w:sz w:val="24"/>
          <w:szCs w:val="24"/>
          <w:lang w:eastAsia="ru-RU"/>
        </w:rPr>
        <w:lastRenderedPageBreak/>
        <w:t xml:space="preserve">       Тема 2.5. </w:t>
      </w:r>
      <w:r w:rsidRPr="00C2617E">
        <w:rPr>
          <w:rFonts w:ascii="Times New Roman" w:eastAsia="Times New Roman" w:hAnsi="Times New Roman" w:cs="Times New Roman"/>
          <w:color w:val="000000"/>
          <w:sz w:val="24"/>
          <w:szCs w:val="24"/>
          <w:lang w:eastAsia="ru-RU"/>
        </w:rPr>
        <w:t>Подготовьте материал о биографии Ф.М. Достоевского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w:t>
      </w: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r w:rsidRPr="00C2617E">
        <w:rPr>
          <w:rFonts w:ascii="Times New Roman" w:eastAsia="Times New Roman" w:hAnsi="Times New Roman" w:cs="Times New Roman"/>
          <w:i/>
          <w:color w:val="000000"/>
          <w:sz w:val="24"/>
          <w:szCs w:val="24"/>
          <w:lang w:eastAsia="ru-RU"/>
        </w:rPr>
        <w:t xml:space="preserve">      Тема 2.6. </w:t>
      </w:r>
      <w:r w:rsidRPr="00C2617E">
        <w:rPr>
          <w:rFonts w:ascii="Times New Roman" w:eastAsia="Times New Roman" w:hAnsi="Times New Roman" w:cs="Times New Roman"/>
          <w:color w:val="000000"/>
          <w:sz w:val="24"/>
          <w:szCs w:val="24"/>
          <w:lang w:eastAsia="ru-RU"/>
        </w:rPr>
        <w:t>Подготовьте материал о биографии Л.Н. Толстого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2.9</w:t>
      </w:r>
      <w:r w:rsidRPr="00C2617E">
        <w:rPr>
          <w:rFonts w:ascii="Times New Roman" w:eastAsia="Times New Roman" w:hAnsi="Times New Roman" w:cs="Times New Roman"/>
          <w:color w:val="000000"/>
          <w:sz w:val="24"/>
          <w:szCs w:val="24"/>
          <w:lang w:eastAsia="ru-RU"/>
        </w:rPr>
        <w:t>. Прочитайте рассказ «Дом с мезонином» и биографию А.П. Чехова в учебнике и дополнительных источниках, затем с опорой на сведения из биографии Чехова подготовьтесь к участию в дискуссии «На чьей стороне автор?» и ответьте на вопрос, что можно найти общего между героиней рассказа Лидой и самим писателем.</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r w:rsidRPr="00C2617E">
        <w:rPr>
          <w:rFonts w:ascii="Times New Roman" w:eastAsia="Times New Roman" w:hAnsi="Times New Roman" w:cs="Times New Roman"/>
          <w:i/>
          <w:sz w:val="24"/>
          <w:szCs w:val="24"/>
          <w:lang w:eastAsia="ru-RU"/>
        </w:rPr>
        <w:t>10) ПРАКТИЧЕСКАЯ РАБОТА</w:t>
      </w:r>
      <w:r w:rsidRPr="00C2617E">
        <w:rPr>
          <w:rFonts w:ascii="Times New Roman" w:eastAsia="Times New Roman" w:hAnsi="Times New Roman" w:cs="Times New Roman"/>
          <w:sz w:val="24"/>
          <w:szCs w:val="24"/>
          <w:lang w:eastAsia="ru-RU"/>
        </w:rPr>
        <w:t xml:space="preserve"> </w:t>
      </w:r>
      <w:r w:rsidRPr="00C2617E">
        <w:rPr>
          <w:rFonts w:ascii="Times New Roman" w:eastAsia="Times New Roman" w:hAnsi="Times New Roman" w:cs="Times New Roman"/>
          <w:i/>
          <w:sz w:val="24"/>
          <w:szCs w:val="24"/>
          <w:lang w:eastAsia="ru-RU"/>
        </w:rPr>
        <w:t xml:space="preserve">10 </w:t>
      </w: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r w:rsidRPr="00C2617E">
        <w:rPr>
          <w:rFonts w:ascii="Times New Roman" w:eastAsia="Times New Roman" w:hAnsi="Times New Roman" w:cs="Times New Roman"/>
          <w:i/>
          <w:sz w:val="24"/>
          <w:szCs w:val="24"/>
          <w:lang w:eastAsia="ru-RU"/>
        </w:rPr>
        <w:t>подготовка сообщений с иллюстрациями разной семиотической природы о связи историко-культурного контекста с проблематикой художественных произведений на основе анализа сведений из дополнительных информационных источников</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1.2</w:t>
      </w:r>
      <w:r w:rsidRPr="00C2617E">
        <w:rPr>
          <w:rFonts w:ascii="Times New Roman" w:eastAsia="Times New Roman" w:hAnsi="Times New Roman" w:cs="Times New Roman"/>
          <w:color w:val="000000"/>
          <w:sz w:val="24"/>
          <w:szCs w:val="24"/>
          <w:lang w:eastAsia="ru-RU"/>
        </w:rPr>
        <w:t xml:space="preserve">. </w:t>
      </w:r>
      <w:r w:rsidRPr="00C2617E">
        <w:rPr>
          <w:rFonts w:ascii="Times New Roman" w:eastAsia="Times New Roman" w:hAnsi="Times New Roman" w:cs="Times New Roman"/>
          <w:i/>
          <w:color w:val="000000"/>
          <w:sz w:val="24"/>
          <w:szCs w:val="24"/>
          <w:lang w:eastAsia="ru-RU"/>
        </w:rPr>
        <w:t>Объединитесь в малые группы</w:t>
      </w:r>
      <w:r w:rsidRPr="00C2617E">
        <w:rPr>
          <w:rFonts w:ascii="Times New Roman" w:eastAsia="Times New Roman" w:hAnsi="Times New Roman" w:cs="Times New Roman"/>
          <w:color w:val="000000"/>
          <w:sz w:val="24"/>
          <w:szCs w:val="24"/>
          <w:lang w:eastAsia="ru-RU"/>
        </w:rPr>
        <w:t xml:space="preserve"> и изучите с опорой на дополнительные источники, включая электронные ресурсы: 1 группа: памятники Пушкину и героям его произведений, топонимы и другие способы сохранения памяти о поэте; 2 группа: образ поэта Пушкина в современной в массовой культуре: в графических формах рекламы, постерах, комиксах, мемах, выясните в чем заключается эмблематичность (узнаваемость) его портретов, знаковость имени, что такое «Пушкин» для нашего современника и в связи с какими темами его образ привлекается чаще всего; 3 группа: образы героев его произведений в комиксах, карикатурах и др. графических формах, цитаты из его произведений в рекламе, интернет-ресурсах, музыкальных жанрах и т д: выясните, какие именно образы и строки встречаются чаще всего и стали хрестоматийными. По итогам работы подготовьте сообщение различного формата (презентация, буклет, постер, коллаж, видеоролик, подкаст и др.), включив в него также ответ на вопрос: какие свойства пушкинской натуры, какие литературные образы и какие его строки стали общеизвестными, знаковыми для русской культуры и почему, и представьте результаты  другим группам. </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2.1.</w:t>
      </w:r>
      <w:r w:rsidRPr="00C2617E">
        <w:rPr>
          <w:rFonts w:ascii="Times New Roman" w:eastAsia="Times New Roman" w:hAnsi="Times New Roman" w:cs="Times New Roman"/>
          <w:color w:val="000000"/>
          <w:sz w:val="24"/>
          <w:szCs w:val="24"/>
          <w:lang w:eastAsia="ru-RU"/>
        </w:rPr>
        <w:t xml:space="preserve"> </w:t>
      </w:r>
      <w:r w:rsidRPr="00C2617E">
        <w:rPr>
          <w:rFonts w:ascii="Times New Roman" w:eastAsia="Times New Roman" w:hAnsi="Times New Roman" w:cs="Times New Roman"/>
          <w:i/>
          <w:color w:val="000000"/>
          <w:sz w:val="24"/>
          <w:szCs w:val="24"/>
          <w:lang w:eastAsia="ru-RU"/>
        </w:rPr>
        <w:t>Объединитесь в малые группы.</w:t>
      </w:r>
      <w:r w:rsidRPr="00C2617E">
        <w:rPr>
          <w:rFonts w:ascii="Times New Roman" w:eastAsia="Times New Roman" w:hAnsi="Times New Roman" w:cs="Times New Roman"/>
          <w:color w:val="000000"/>
          <w:sz w:val="24"/>
          <w:szCs w:val="24"/>
          <w:lang w:eastAsia="ru-RU"/>
        </w:rPr>
        <w:t xml:space="preserve"> С опорой на дополнительные источники подготовьте информационную заметку о положении женщины мещанского сословия в обществе в середине 19 века (воспитание, доступ к образованию, работе, социальные роли и др.) и проанализируйте, насколько судьба героини пьесы Катерины («Гроза») (или Ларисы из «Бесприданницы») типична и вписывается в этот контекст. Результаты представьте в виде текста информационной заметки или презентации.</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2.5. Объединитесь в малые группы</w:t>
      </w:r>
      <w:r w:rsidRPr="00C2617E">
        <w:rPr>
          <w:rFonts w:ascii="Times New Roman" w:eastAsia="Times New Roman" w:hAnsi="Times New Roman" w:cs="Times New Roman"/>
          <w:color w:val="000000"/>
          <w:sz w:val="24"/>
          <w:szCs w:val="24"/>
          <w:lang w:eastAsia="ru-RU"/>
        </w:rPr>
        <w:t xml:space="preserve"> Опираясь на дополнительные источники (в том числе электронные), подготовьте презентацию / постер, коллаж / видеоролик или др. формате (по выбору) на тему «Образ Раскольникова в современной массовой культуре». </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2.6. Объединитесь в малые группы</w:t>
      </w:r>
      <w:r w:rsidRPr="00C2617E">
        <w:rPr>
          <w:rFonts w:ascii="Times New Roman" w:eastAsia="Times New Roman" w:hAnsi="Times New Roman" w:cs="Times New Roman"/>
          <w:color w:val="000000"/>
          <w:sz w:val="24"/>
          <w:szCs w:val="24"/>
          <w:lang w:eastAsia="ru-RU"/>
        </w:rPr>
        <w:t xml:space="preserve"> Опираясь на дополнительные источники (в том числе электронные), подготовьте презентацию / постер, коллаж / видеоролик или др. формате (по выбору) об истории создания романа-эпопеи «Война и мир» Л.Н. Толстого.</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2.7. Объединитесь в малые группы</w:t>
      </w:r>
      <w:r w:rsidRPr="00C2617E">
        <w:rPr>
          <w:rFonts w:ascii="Times New Roman" w:eastAsia="Times New Roman" w:hAnsi="Times New Roman" w:cs="Times New Roman"/>
          <w:color w:val="000000"/>
          <w:sz w:val="24"/>
          <w:szCs w:val="24"/>
          <w:lang w:eastAsia="ru-RU"/>
        </w:rPr>
        <w:t xml:space="preserve"> Опираясь на дополнительные источники (в том числе электронные), подготовьте сообщение / презентацию / ролик / подкаст или др. </w:t>
      </w:r>
      <w:r w:rsidRPr="00C2617E">
        <w:rPr>
          <w:rFonts w:ascii="Times New Roman" w:eastAsia="Times New Roman" w:hAnsi="Times New Roman" w:cs="Times New Roman"/>
          <w:color w:val="000000"/>
          <w:sz w:val="24"/>
          <w:szCs w:val="24"/>
          <w:lang w:eastAsia="ru-RU"/>
        </w:rPr>
        <w:lastRenderedPageBreak/>
        <w:t>формате (по выбору) о тех поэтических текстах Н.А. Некрасова, которые впоследствии стали народными песнями, ответив на вопрос, почему его тексты легко превращаются в песни.</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2.7. Объединитесь в малые группы</w:t>
      </w:r>
      <w:r w:rsidRPr="00C2617E">
        <w:rPr>
          <w:rFonts w:ascii="Times New Roman" w:eastAsia="Times New Roman" w:hAnsi="Times New Roman" w:cs="Times New Roman"/>
          <w:color w:val="000000"/>
          <w:sz w:val="24"/>
          <w:szCs w:val="24"/>
          <w:lang w:eastAsia="ru-RU"/>
        </w:rPr>
        <w:t xml:space="preserve"> Опираясь на дополнительные источники (включая электронные ресурсы), соберите материал о легендах об атамане Кудеяре в разных местностях России и сравните их с версией легенды в поэме Н.А. Некрасова «Кому на Руси жить хорошо» («Жили двенадцать разбойников») и подготовьте сообщение о легендарном сюжете и его воплощении в поэме Некрасова.</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2.9. </w:t>
      </w:r>
      <w:r w:rsidRPr="00C2617E">
        <w:rPr>
          <w:rFonts w:ascii="Times New Roman" w:eastAsia="Times New Roman" w:hAnsi="Times New Roman" w:cs="Times New Roman"/>
          <w:color w:val="000000"/>
          <w:sz w:val="24"/>
          <w:szCs w:val="24"/>
          <w:lang w:eastAsia="ru-RU"/>
        </w:rPr>
        <w:t>Прочитайте рассказ «Дом с мезонином» и- с опорой на дополнительные источники, дайте определение «теории малых дел», возникшей в конце 19 века, и подготовьте связное рассуждение (текст), с ответом на вопрос, можно ли назвать Лиду («Дом с мезонином») сторонницей теории малых дел и почему? (ответ аргументируйте с опорой на текст рассказа).</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iCs/>
          <w:sz w:val="24"/>
          <w:szCs w:val="24"/>
          <w:lang w:eastAsia="ru-RU"/>
        </w:rPr>
        <w:t xml:space="preserve">       Тема 5.3. </w:t>
      </w:r>
      <w:r w:rsidRPr="00C2617E">
        <w:rPr>
          <w:rFonts w:ascii="Times New Roman" w:eastAsia="Times New Roman" w:hAnsi="Times New Roman" w:cs="Times New Roman"/>
          <w:i/>
          <w:sz w:val="24"/>
          <w:szCs w:val="24"/>
          <w:lang w:eastAsia="ru-RU"/>
        </w:rPr>
        <w:t>Объединитесь в малые группы.</w:t>
      </w:r>
      <w:r w:rsidRPr="00C2617E">
        <w:rPr>
          <w:rFonts w:ascii="Times New Roman" w:eastAsia="Times New Roman" w:hAnsi="Times New Roman" w:cs="Times New Roman"/>
          <w:sz w:val="24"/>
          <w:szCs w:val="24"/>
          <w:lang w:eastAsia="ru-RU"/>
        </w:rPr>
        <w:t xml:space="preserve"> </w:t>
      </w:r>
      <w:r w:rsidRPr="00C2617E">
        <w:rPr>
          <w:rFonts w:ascii="Times New Roman" w:eastAsia="Times New Roman" w:hAnsi="Times New Roman" w:cs="Times New Roman"/>
          <w:iCs/>
          <w:sz w:val="24"/>
          <w:szCs w:val="24"/>
          <w:lang w:eastAsia="ru-RU"/>
        </w:rPr>
        <w:t>Познакомьтесь с фактами жизни А. Ахматовой и выявите, как преломляются исторические реалии в ее произведениях. Представить это в формате сообщения и презентации.</w:t>
      </w:r>
    </w:p>
    <w:p w:rsidR="007F361B" w:rsidRPr="00C2617E" w:rsidRDefault="007F361B" w:rsidP="007F361B">
      <w:pPr>
        <w:spacing w:after="0" w:line="276" w:lineRule="auto"/>
        <w:jc w:val="both"/>
        <w:rPr>
          <w:rFonts w:ascii="Times New Roman" w:eastAsia="Times New Roman" w:hAnsi="Times New Roman" w:cs="Times New Roman"/>
          <w:i/>
          <w:iCs/>
          <w:sz w:val="24"/>
          <w:szCs w:val="24"/>
          <w:lang w:eastAsia="ru-RU"/>
        </w:rPr>
      </w:pPr>
      <w:r w:rsidRPr="00C2617E">
        <w:rPr>
          <w:rFonts w:ascii="Times New Roman" w:eastAsia="Times New Roman" w:hAnsi="Times New Roman" w:cs="Times New Roman"/>
          <w:i/>
          <w:iCs/>
          <w:sz w:val="24"/>
          <w:szCs w:val="24"/>
          <w:lang w:eastAsia="ru-RU"/>
        </w:rPr>
        <w:t xml:space="preserve">       Тема 7.1. </w:t>
      </w:r>
      <w:r w:rsidRPr="00C2617E">
        <w:rPr>
          <w:rFonts w:ascii="Times New Roman" w:eastAsia="Times New Roman" w:hAnsi="Times New Roman" w:cs="Times New Roman"/>
          <w:i/>
          <w:sz w:val="24"/>
          <w:szCs w:val="24"/>
          <w:lang w:eastAsia="ru-RU"/>
        </w:rPr>
        <w:t xml:space="preserve">Объединитесь в малые группы. </w:t>
      </w:r>
      <w:r w:rsidRPr="00C2617E">
        <w:rPr>
          <w:rFonts w:ascii="Times New Roman" w:eastAsia="Times New Roman" w:hAnsi="Times New Roman" w:cs="Times New Roman"/>
          <w:sz w:val="24"/>
          <w:szCs w:val="24"/>
          <w:lang w:eastAsia="ru-RU"/>
        </w:rPr>
        <w:t xml:space="preserve">Подготовьте </w:t>
      </w:r>
      <w:r w:rsidRPr="00C2617E">
        <w:rPr>
          <w:rFonts w:ascii="Times New Roman" w:eastAsia="Times New Roman" w:hAnsi="Times New Roman" w:cs="Times New Roman"/>
          <w:iCs/>
          <w:sz w:val="24"/>
          <w:szCs w:val="24"/>
          <w:lang w:eastAsia="ru-RU"/>
        </w:rPr>
        <w:t xml:space="preserve">с опорой на дополнительные источники </w:t>
      </w:r>
      <w:r w:rsidRPr="00C2617E">
        <w:rPr>
          <w:rFonts w:ascii="Times New Roman" w:eastAsia="Times New Roman" w:hAnsi="Times New Roman" w:cs="Times New Roman"/>
          <w:sz w:val="24"/>
          <w:szCs w:val="24"/>
          <w:lang w:eastAsia="ru-RU"/>
        </w:rPr>
        <w:t>с</w:t>
      </w:r>
      <w:r w:rsidRPr="00C2617E">
        <w:rPr>
          <w:rFonts w:ascii="Times New Roman" w:eastAsia="Times New Roman" w:hAnsi="Times New Roman" w:cs="Times New Roman"/>
          <w:iCs/>
          <w:sz w:val="24"/>
          <w:szCs w:val="24"/>
          <w:lang w:eastAsia="ru-RU"/>
        </w:rPr>
        <w:t xml:space="preserve">ообщение-презентацию «Книги современных писателей о войне». </w:t>
      </w:r>
    </w:p>
    <w:p w:rsidR="007F361B" w:rsidRPr="00C2617E" w:rsidRDefault="007F361B" w:rsidP="007F361B">
      <w:pPr>
        <w:spacing w:after="0" w:line="276" w:lineRule="auto"/>
        <w:jc w:val="both"/>
        <w:rPr>
          <w:rFonts w:ascii="Times New Roman" w:eastAsia="Times New Roman" w:hAnsi="Times New Roman" w:cs="Times New Roman"/>
          <w:iCs/>
          <w:sz w:val="24"/>
          <w:szCs w:val="24"/>
          <w:lang w:eastAsia="ru-RU"/>
        </w:rPr>
      </w:pPr>
      <w:r w:rsidRPr="00C2617E">
        <w:rPr>
          <w:rFonts w:ascii="Times New Roman" w:eastAsia="Times New Roman" w:hAnsi="Times New Roman" w:cs="Times New Roman"/>
          <w:i/>
          <w:iCs/>
          <w:sz w:val="24"/>
          <w:szCs w:val="24"/>
          <w:lang w:eastAsia="ru-RU"/>
        </w:rPr>
        <w:t xml:space="preserve">      Тема 7.2.</w:t>
      </w:r>
      <w:r w:rsidRPr="00C2617E">
        <w:rPr>
          <w:rFonts w:ascii="Times New Roman" w:eastAsia="Times New Roman" w:hAnsi="Times New Roman" w:cs="Times New Roman"/>
          <w:i/>
          <w:sz w:val="24"/>
          <w:szCs w:val="24"/>
          <w:lang w:eastAsia="ru-RU"/>
        </w:rPr>
        <w:t xml:space="preserve"> Объединитесь в малые группы.</w:t>
      </w:r>
      <w:r w:rsidRPr="00C2617E">
        <w:rPr>
          <w:rFonts w:ascii="Times New Roman" w:eastAsia="Times New Roman" w:hAnsi="Times New Roman" w:cs="Times New Roman"/>
          <w:sz w:val="24"/>
          <w:szCs w:val="24"/>
          <w:lang w:eastAsia="ru-RU"/>
        </w:rPr>
        <w:t xml:space="preserve"> </w:t>
      </w:r>
      <w:r w:rsidRPr="00C2617E">
        <w:rPr>
          <w:rFonts w:ascii="Times New Roman" w:eastAsia="Times New Roman" w:hAnsi="Times New Roman" w:cs="Times New Roman"/>
          <w:iCs/>
          <w:sz w:val="24"/>
          <w:szCs w:val="24"/>
          <w:lang w:eastAsia="ru-RU"/>
        </w:rPr>
        <w:t xml:space="preserve">Соберите в процессе </w:t>
      </w:r>
      <w:r w:rsidRPr="00C2617E">
        <w:rPr>
          <w:rFonts w:ascii="Times New Roman" w:eastAsia="Times New Roman" w:hAnsi="Times New Roman" w:cs="Times New Roman"/>
          <w:iCs/>
          <w:sz w:val="24"/>
          <w:szCs w:val="24"/>
          <w:lang w:val="en-US" w:eastAsia="ru-RU"/>
        </w:rPr>
        <w:t>web</w:t>
      </w:r>
      <w:r w:rsidRPr="00C2617E">
        <w:rPr>
          <w:rFonts w:ascii="Times New Roman" w:eastAsia="Times New Roman" w:hAnsi="Times New Roman" w:cs="Times New Roman"/>
          <w:iCs/>
          <w:sz w:val="24"/>
          <w:szCs w:val="24"/>
          <w:lang w:eastAsia="ru-RU"/>
        </w:rPr>
        <w:t>-сёрфинга материал о ГУЛАГе, сделайте обзор одной из статей. Используйте собранный и проанализированный материал в рассказе о писателе А. И. Солженицыне.</w:t>
      </w:r>
    </w:p>
    <w:p w:rsidR="007F361B" w:rsidRPr="00C2617E" w:rsidRDefault="007F361B" w:rsidP="007F361B">
      <w:pPr>
        <w:spacing w:after="0" w:line="276" w:lineRule="auto"/>
        <w:jc w:val="both"/>
        <w:rPr>
          <w:rFonts w:ascii="Times New Roman" w:eastAsia="Times New Roman" w:hAnsi="Times New Roman" w:cs="Times New Roman"/>
          <w:i/>
          <w:color w:val="244061"/>
          <w:sz w:val="24"/>
          <w:szCs w:val="24"/>
          <w:lang w:eastAsia="ru-RU"/>
        </w:rPr>
      </w:pP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r w:rsidRPr="00C2617E">
        <w:rPr>
          <w:rFonts w:ascii="Times New Roman" w:eastAsia="Times New Roman" w:hAnsi="Times New Roman" w:cs="Times New Roman"/>
          <w:i/>
          <w:sz w:val="24"/>
          <w:szCs w:val="24"/>
          <w:lang w:eastAsia="ru-RU"/>
        </w:rPr>
        <w:t>11) ПРАКТИЧЕСКАЯ РАБОТА</w:t>
      </w:r>
      <w:r w:rsidRPr="00C2617E">
        <w:rPr>
          <w:rFonts w:ascii="Times New Roman" w:eastAsia="Times New Roman" w:hAnsi="Times New Roman" w:cs="Times New Roman"/>
          <w:sz w:val="24"/>
          <w:szCs w:val="24"/>
          <w:lang w:eastAsia="ru-RU"/>
        </w:rPr>
        <w:t xml:space="preserve"> </w:t>
      </w:r>
      <w:r w:rsidRPr="00C2617E">
        <w:rPr>
          <w:rFonts w:ascii="Times New Roman" w:eastAsia="Times New Roman" w:hAnsi="Times New Roman" w:cs="Times New Roman"/>
          <w:i/>
          <w:sz w:val="24"/>
          <w:szCs w:val="24"/>
          <w:lang w:eastAsia="ru-RU"/>
        </w:rPr>
        <w:t xml:space="preserve">11 </w:t>
      </w: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r w:rsidRPr="00C2617E">
        <w:rPr>
          <w:rFonts w:ascii="Times New Roman" w:eastAsia="Times New Roman" w:hAnsi="Times New Roman" w:cs="Times New Roman"/>
          <w:i/>
          <w:sz w:val="24"/>
          <w:szCs w:val="24"/>
          <w:lang w:eastAsia="ru-RU"/>
        </w:rPr>
        <w:t>составление карты места действия, маршрута литературных персонажей, соотнесение вымышленной и реальной топографии с опорой на художественные тексты и дополнительные источники</w:t>
      </w:r>
    </w:p>
    <w:p w:rsidR="007F361B" w:rsidRPr="00C2617E" w:rsidRDefault="007F361B" w:rsidP="007F361B">
      <w:pPr>
        <w:spacing w:after="0" w:line="276" w:lineRule="auto"/>
        <w:jc w:val="both"/>
        <w:rPr>
          <w:rFonts w:ascii="Times New Roman" w:eastAsia="Times New Roman" w:hAnsi="Times New Roman" w:cs="Times New Roman"/>
          <w:i/>
          <w:color w:val="000000"/>
          <w:sz w:val="24"/>
          <w:szCs w:val="24"/>
          <w:lang w:eastAsia="ru-RU"/>
        </w:rPr>
      </w:pP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2.5. Объединитесь в малые группы. </w:t>
      </w:r>
      <w:r w:rsidRPr="00C2617E">
        <w:rPr>
          <w:rFonts w:ascii="Times New Roman" w:eastAsia="Times New Roman" w:hAnsi="Times New Roman" w:cs="Times New Roman"/>
          <w:color w:val="000000"/>
          <w:sz w:val="24"/>
          <w:szCs w:val="24"/>
          <w:lang w:eastAsia="ru-RU"/>
        </w:rPr>
        <w:t>Опираясь на электронные источники и карты, подготовьте вероятный маршрут экскурсии с комментариями по местам Петербурга, упомянутым в романе и визуализируйте его доступными вам средствами графики и картографирования. Представьте результат другим группам.</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2.7. Объединитесь в малые группы. </w:t>
      </w:r>
      <w:r w:rsidRPr="00C2617E">
        <w:rPr>
          <w:rFonts w:ascii="Times New Roman" w:eastAsia="Times New Roman" w:hAnsi="Times New Roman" w:cs="Times New Roman"/>
          <w:color w:val="000000"/>
          <w:sz w:val="24"/>
          <w:szCs w:val="24"/>
          <w:lang w:eastAsia="ru-RU"/>
        </w:rPr>
        <w:t>Найдите на карте России топонимы, упомянутые Н.А. Некрасовым в поэме «Кому на Руси жить хорошо», а также то примерное место, откуда герои поэмы отправились на поиски счастья, визуализируйте доступными вам средствами графики и картографирования их путь и их встречи с другими персонажами поэмы, чтобы у вас получилась карта-иллюстрация к поэме. Представьте результат другим группам.</w:t>
      </w: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r w:rsidRPr="00C2617E">
        <w:rPr>
          <w:rFonts w:ascii="Times New Roman" w:eastAsia="Times New Roman" w:hAnsi="Times New Roman" w:cs="Times New Roman"/>
          <w:i/>
          <w:sz w:val="24"/>
          <w:szCs w:val="24"/>
          <w:lang w:eastAsia="ru-RU"/>
        </w:rPr>
        <w:t>12) ПРАКТИЧЕСКАЯ РАБОТА</w:t>
      </w:r>
      <w:r w:rsidRPr="00C2617E">
        <w:rPr>
          <w:rFonts w:ascii="Times New Roman" w:eastAsia="Times New Roman" w:hAnsi="Times New Roman" w:cs="Times New Roman"/>
          <w:sz w:val="24"/>
          <w:szCs w:val="24"/>
          <w:lang w:eastAsia="ru-RU"/>
        </w:rPr>
        <w:t xml:space="preserve"> </w:t>
      </w:r>
      <w:r w:rsidRPr="00C2617E">
        <w:rPr>
          <w:rFonts w:ascii="Times New Roman" w:eastAsia="Times New Roman" w:hAnsi="Times New Roman" w:cs="Times New Roman"/>
          <w:i/>
          <w:sz w:val="24"/>
          <w:szCs w:val="24"/>
          <w:lang w:eastAsia="ru-RU"/>
        </w:rPr>
        <w:t xml:space="preserve">12 </w:t>
      </w: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r w:rsidRPr="00C2617E">
        <w:rPr>
          <w:rFonts w:ascii="Times New Roman" w:eastAsia="Times New Roman" w:hAnsi="Times New Roman" w:cs="Times New Roman"/>
          <w:i/>
          <w:sz w:val="24"/>
          <w:szCs w:val="24"/>
          <w:lang w:eastAsia="ru-RU"/>
        </w:rPr>
        <w:t>инсценировка эпизодов художественного произведения в малой группе</w:t>
      </w: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p>
    <w:p w:rsidR="007F361B" w:rsidRPr="00C2617E" w:rsidRDefault="007F361B" w:rsidP="007F361B">
      <w:pPr>
        <w:spacing w:after="0" w:line="276" w:lineRule="auto"/>
        <w:jc w:val="both"/>
        <w:rPr>
          <w:rFonts w:ascii="Times New Roman" w:eastAsia="Times New Roman" w:hAnsi="Times New Roman" w:cs="Times New Roman"/>
          <w:iCs/>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1.4. Объединитесь в малые группы и п</w:t>
      </w:r>
      <w:r w:rsidRPr="00C2617E">
        <w:rPr>
          <w:rFonts w:ascii="Times New Roman" w:eastAsia="Times New Roman" w:hAnsi="Times New Roman" w:cs="Times New Roman"/>
          <w:iCs/>
          <w:color w:val="000000"/>
          <w:sz w:val="24"/>
          <w:szCs w:val="24"/>
          <w:lang w:eastAsia="ru-RU"/>
        </w:rPr>
        <w:t>одготовьте инсценировку одного из эпизодов прочитанной повести Н.В. Гоголя.</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2.4. Объединитесь в малые группы и </w:t>
      </w:r>
      <w:r w:rsidRPr="00C2617E">
        <w:rPr>
          <w:rFonts w:ascii="Times New Roman" w:eastAsia="Times New Roman" w:hAnsi="Times New Roman" w:cs="Times New Roman"/>
          <w:color w:val="000000"/>
          <w:sz w:val="24"/>
          <w:szCs w:val="24"/>
          <w:lang w:eastAsia="ru-RU"/>
        </w:rPr>
        <w:t>инсценируйте отрывок / эпизод одной из сказок М.Е. Салтыкова- Щедрина.</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lastRenderedPageBreak/>
        <w:t xml:space="preserve">        Тема 2.9. Объединитесь в малые группы и </w:t>
      </w:r>
      <w:r w:rsidRPr="00C2617E">
        <w:rPr>
          <w:rFonts w:ascii="Times New Roman" w:eastAsia="Times New Roman" w:hAnsi="Times New Roman" w:cs="Times New Roman"/>
          <w:color w:val="000000"/>
          <w:sz w:val="24"/>
          <w:szCs w:val="24"/>
          <w:lang w:eastAsia="ru-RU"/>
        </w:rPr>
        <w:t>инсценируйте одно из явлений, эпизодов, действий (по выбору) пьесы А.П. Чехова «Вишневый сад».</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iCs/>
          <w:sz w:val="24"/>
          <w:szCs w:val="24"/>
          <w:lang w:eastAsia="ru-RU"/>
        </w:rPr>
        <w:t xml:space="preserve">        Тема 4.5. </w:t>
      </w:r>
      <w:r w:rsidRPr="00C2617E">
        <w:rPr>
          <w:rFonts w:ascii="Times New Roman" w:eastAsia="Times New Roman" w:hAnsi="Times New Roman" w:cs="Times New Roman"/>
          <w:i/>
          <w:sz w:val="24"/>
          <w:szCs w:val="24"/>
          <w:lang w:eastAsia="ru-RU"/>
        </w:rPr>
        <w:t xml:space="preserve">Объединитесь в малые группы </w:t>
      </w:r>
      <w:r w:rsidRPr="00C2617E">
        <w:rPr>
          <w:rFonts w:ascii="Times New Roman" w:eastAsia="Times New Roman" w:hAnsi="Times New Roman" w:cs="Times New Roman"/>
          <w:iCs/>
          <w:sz w:val="24"/>
          <w:szCs w:val="24"/>
          <w:lang w:eastAsia="ru-RU"/>
        </w:rPr>
        <w:t>и н</w:t>
      </w:r>
      <w:r w:rsidRPr="00C2617E">
        <w:rPr>
          <w:rFonts w:ascii="Times New Roman" w:eastAsia="Times New Roman" w:hAnsi="Times New Roman" w:cs="Times New Roman"/>
          <w:sz w:val="24"/>
          <w:szCs w:val="24"/>
          <w:lang w:eastAsia="ru-RU"/>
        </w:rPr>
        <w:t>айдите в поэме А. А. Блока «Двенадцать» главу, включающую в себя многоголосие. Прочитайте ее по ролям, в соответствии с выделенными «голосами».</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iCs/>
          <w:sz w:val="24"/>
          <w:szCs w:val="24"/>
          <w:lang w:eastAsia="ru-RU"/>
        </w:rPr>
        <w:t xml:space="preserve">       Тема 7.3</w:t>
      </w:r>
      <w:r w:rsidRPr="00C2617E">
        <w:rPr>
          <w:rFonts w:ascii="Times New Roman" w:eastAsia="Times New Roman" w:hAnsi="Times New Roman" w:cs="Times New Roman"/>
          <w:sz w:val="24"/>
          <w:szCs w:val="24"/>
          <w:lang w:eastAsia="ru-RU"/>
        </w:rPr>
        <w:t xml:space="preserve">. </w:t>
      </w:r>
      <w:r w:rsidRPr="00C2617E">
        <w:rPr>
          <w:rFonts w:ascii="Times New Roman" w:eastAsia="Times New Roman" w:hAnsi="Times New Roman" w:cs="Times New Roman"/>
          <w:i/>
          <w:sz w:val="24"/>
          <w:szCs w:val="24"/>
          <w:lang w:eastAsia="ru-RU"/>
        </w:rPr>
        <w:t>Объединитесь в малые группы</w:t>
      </w:r>
      <w:r w:rsidRPr="00C2617E">
        <w:rPr>
          <w:rFonts w:ascii="Times New Roman" w:eastAsia="Times New Roman" w:hAnsi="Times New Roman" w:cs="Times New Roman"/>
          <w:iCs/>
          <w:sz w:val="24"/>
          <w:szCs w:val="24"/>
          <w:lang w:eastAsia="ru-RU"/>
        </w:rPr>
        <w:t xml:space="preserve"> и разыграйте диалоги из рассказов В. Шукшина </w:t>
      </w:r>
      <w:r w:rsidRPr="00C2617E">
        <w:rPr>
          <w:rFonts w:ascii="Times New Roman" w:eastAsia="Times New Roman" w:hAnsi="Times New Roman" w:cs="Times New Roman"/>
          <w:sz w:val="24"/>
          <w:szCs w:val="24"/>
          <w:lang w:eastAsia="ru-RU"/>
        </w:rPr>
        <w:t>«Микроскоп» («"Ученый" разговор Андрея Ерина с сыном и женой») и «Срезал» («"Философская" беседа Глеба Капустина и московского гостя»).</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iCs/>
          <w:sz w:val="24"/>
          <w:szCs w:val="24"/>
          <w:lang w:eastAsia="ru-RU"/>
        </w:rPr>
        <w:t xml:space="preserve">       Тема 8.2.</w:t>
      </w:r>
      <w:r w:rsidRPr="00C2617E">
        <w:rPr>
          <w:rFonts w:ascii="Times New Roman" w:eastAsia="Times New Roman" w:hAnsi="Times New Roman" w:cs="Times New Roman"/>
          <w:sz w:val="24"/>
          <w:szCs w:val="24"/>
          <w:lang w:eastAsia="ru-RU"/>
        </w:rPr>
        <w:t xml:space="preserve"> Объединитесь в малые группы, выделите фрагмент диалога из пьесы А. Вампилова «Двадцать минут с ангелом» (6-7 реплик). Переведите выделенные реплики на английский язык. Разыграйте диалог.</w:t>
      </w:r>
    </w:p>
    <w:p w:rsidR="007F361B" w:rsidRPr="00C2617E" w:rsidRDefault="007F361B" w:rsidP="007F361B">
      <w:pPr>
        <w:spacing w:after="0" w:line="276" w:lineRule="auto"/>
        <w:jc w:val="both"/>
        <w:rPr>
          <w:rFonts w:ascii="Times New Roman" w:eastAsia="Times New Roman" w:hAnsi="Times New Roman" w:cs="Times New Roman"/>
          <w:color w:val="244061"/>
          <w:sz w:val="24"/>
          <w:szCs w:val="24"/>
          <w:lang w:eastAsia="ru-RU"/>
        </w:rPr>
      </w:pPr>
    </w:p>
    <w:p w:rsidR="007F361B" w:rsidRPr="00C2617E" w:rsidRDefault="007F361B" w:rsidP="007F361B">
      <w:pPr>
        <w:spacing w:after="0" w:line="276" w:lineRule="auto"/>
        <w:jc w:val="center"/>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color w:val="000000"/>
          <w:sz w:val="24"/>
          <w:szCs w:val="24"/>
          <w:lang w:eastAsia="ru-RU"/>
        </w:rPr>
        <w:t>Контрольные работы (текущий контроль)</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color w:val="000000"/>
          <w:sz w:val="24"/>
          <w:szCs w:val="24"/>
          <w:lang w:eastAsia="ru-RU"/>
        </w:rPr>
        <w:t>(применяются в случае невозможности оценить студента в процессе практических работ на занятии в накопительной системе оценивания в силу длительного или периодического отсутствия студента на занятиях)</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1. Письменные работы (сочинения и др. тексты)</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Темы 1.2, 1.3, 2.7, 2.8. </w:t>
      </w:r>
      <w:r w:rsidRPr="00C2617E">
        <w:rPr>
          <w:rFonts w:ascii="Times New Roman" w:eastAsia="Times New Roman" w:hAnsi="Times New Roman" w:cs="Times New Roman"/>
          <w:color w:val="000000"/>
          <w:sz w:val="24"/>
          <w:szCs w:val="24"/>
          <w:lang w:eastAsia="ru-RU"/>
        </w:rPr>
        <w:t>Напишите аннотации (0,5 стр) к сборникам стихотворений поэтов, кратко охарактеризовав ведущие темы и образы их творчества, характер лирического героя, значение их поэзии для современного читателя (чем может быть интересен).</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1.4. </w:t>
      </w:r>
      <w:r w:rsidRPr="00C2617E">
        <w:rPr>
          <w:rFonts w:ascii="Times New Roman" w:eastAsia="Times New Roman" w:hAnsi="Times New Roman" w:cs="Times New Roman"/>
          <w:color w:val="000000"/>
          <w:sz w:val="24"/>
          <w:szCs w:val="24"/>
          <w:lang w:eastAsia="ru-RU"/>
        </w:rPr>
        <w:t>Напишите сочинение «Какими я вижу героев и мир в повести Н.В. Гоголя», описав как внешность, характер, поведение персонажей, так и специфику его художественного мира.</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2.1. </w:t>
      </w:r>
      <w:r w:rsidRPr="00C2617E">
        <w:rPr>
          <w:rFonts w:ascii="Times New Roman" w:eastAsia="Times New Roman" w:hAnsi="Times New Roman" w:cs="Times New Roman"/>
          <w:color w:val="000000"/>
          <w:sz w:val="24"/>
          <w:szCs w:val="24"/>
          <w:lang w:eastAsia="ru-RU"/>
        </w:rPr>
        <w:t>Напишите два текста о нравах и жизни города Калинова: а) информационную заметку на основе упомянутых в пьесе событий и фактов «Будни города Калинова: его быт и нравы»; б) публицистическую заметку «Темное царство» о жизни, нравах и людях с конкретными примерами из пьесы (Обратите внимание, какие фрагменты, слова, образы пьесы становятся нужны при втором подходе и какими вы могли пренебречь в первом случае; подумайте, какие узловые точки сюжета обязательно включили бы в свой рассказ?)</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2.2</w:t>
      </w:r>
      <w:r w:rsidRPr="00C2617E">
        <w:rPr>
          <w:rFonts w:ascii="Times New Roman" w:eastAsia="Times New Roman" w:hAnsi="Times New Roman" w:cs="Times New Roman"/>
          <w:color w:val="000000"/>
          <w:sz w:val="24"/>
          <w:szCs w:val="24"/>
          <w:lang w:eastAsia="ru-RU"/>
        </w:rPr>
        <w:t>. Напишите на основе прочитанных эпизодов романа «Обломов» А.И. Гончарова сочинение «Что от Обломова есть во мне?»</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2.3. </w:t>
      </w:r>
      <w:r w:rsidRPr="00C2617E">
        <w:rPr>
          <w:rFonts w:ascii="Times New Roman" w:eastAsia="Times New Roman" w:hAnsi="Times New Roman" w:cs="Times New Roman"/>
          <w:color w:val="000000"/>
          <w:sz w:val="24"/>
          <w:szCs w:val="24"/>
          <w:lang w:eastAsia="ru-RU"/>
        </w:rPr>
        <w:t>Напишите сочинение по одной из тем на выбор: 1) «О чем спорили и спорят до сих пор отцы и дети?» 2) «Вечные темы в спорах отцов и детей», сопоставляя спор Базарова с Павлом Петровичем и дискуссии современных родителей и детей (с упоминанием того, какие темы остались прежними и какие появились новые).</w:t>
      </w:r>
    </w:p>
    <w:p w:rsidR="007F361B" w:rsidRPr="00C2617E" w:rsidRDefault="007F361B" w:rsidP="007F361B">
      <w:pPr>
        <w:spacing w:after="0" w:line="276" w:lineRule="auto"/>
        <w:jc w:val="both"/>
        <w:rPr>
          <w:rFonts w:ascii="Times New Roman" w:eastAsia="Times New Roman" w:hAnsi="Times New Roman" w:cs="Times New Roman"/>
          <w:color w:val="C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2.4. </w:t>
      </w:r>
      <w:r w:rsidRPr="00C2617E">
        <w:rPr>
          <w:rFonts w:ascii="Times New Roman" w:eastAsia="Times New Roman" w:hAnsi="Times New Roman" w:cs="Times New Roman"/>
          <w:color w:val="000000"/>
          <w:sz w:val="24"/>
          <w:szCs w:val="24"/>
          <w:lang w:eastAsia="ru-RU"/>
        </w:rPr>
        <w:t xml:space="preserve">Напишите </w:t>
      </w:r>
      <w:r w:rsidRPr="00C2617E">
        <w:rPr>
          <w:rFonts w:ascii="Times New Roman" w:eastAsia="Times New Roman" w:hAnsi="Times New Roman" w:cs="Times New Roman"/>
          <w:i/>
          <w:iCs/>
          <w:sz w:val="24"/>
          <w:szCs w:val="24"/>
          <w:lang w:eastAsia="ru-RU"/>
        </w:rPr>
        <w:t>сочинение-стилизацию</w:t>
      </w:r>
      <w:r w:rsidRPr="00C2617E">
        <w:rPr>
          <w:rFonts w:ascii="Times New Roman" w:eastAsia="Times New Roman" w:hAnsi="Times New Roman" w:cs="Times New Roman"/>
          <w:color w:val="000000"/>
          <w:sz w:val="24"/>
          <w:szCs w:val="24"/>
          <w:lang w:eastAsia="ru-RU"/>
        </w:rPr>
        <w:t xml:space="preserve"> (1-1,5 стр.) в духе сказок М.Е. Салтыкова-Щедрина, так чтобы в вашей стилизации обязательно были использованы приемы гротеска, иронии и аллегории.</w:t>
      </w:r>
      <w:r w:rsidRPr="00C2617E">
        <w:rPr>
          <w:rFonts w:ascii="Times New Roman" w:eastAsia="Times New Roman" w:hAnsi="Times New Roman" w:cs="Times New Roman"/>
          <w:color w:val="C00000"/>
          <w:sz w:val="24"/>
          <w:szCs w:val="24"/>
          <w:lang w:eastAsia="ru-RU"/>
        </w:rPr>
        <w:t xml:space="preserve"> </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2.5. </w:t>
      </w:r>
      <w:r w:rsidRPr="00C2617E">
        <w:rPr>
          <w:rFonts w:ascii="Times New Roman" w:eastAsia="Times New Roman" w:hAnsi="Times New Roman" w:cs="Times New Roman"/>
          <w:color w:val="000000"/>
          <w:sz w:val="24"/>
          <w:szCs w:val="24"/>
          <w:lang w:eastAsia="ru-RU"/>
        </w:rPr>
        <w:t>Напишите сочинение «Человек в ситуации выбора» (по роману Ф.М. Достоевского «Преступление и наказание»)</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color w:val="000000"/>
          <w:sz w:val="24"/>
          <w:szCs w:val="24"/>
          <w:lang w:eastAsia="ru-RU"/>
        </w:rPr>
        <w:t xml:space="preserve">      Тема 2.6. </w:t>
      </w:r>
      <w:r w:rsidRPr="00C2617E">
        <w:rPr>
          <w:rFonts w:ascii="Times New Roman" w:eastAsia="Times New Roman" w:hAnsi="Times New Roman" w:cs="Times New Roman"/>
          <w:color w:val="000000"/>
          <w:sz w:val="24"/>
          <w:szCs w:val="24"/>
          <w:lang w:eastAsia="ru-RU"/>
        </w:rPr>
        <w:t>Напишите сочинение «Любовь – это деятельное желание добра другому» (по рассказам или по роману «Война и мир» Л.Н. Толстого)</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i/>
          <w:sz w:val="24"/>
          <w:szCs w:val="24"/>
          <w:lang w:eastAsia="ru-RU"/>
        </w:rPr>
        <w:lastRenderedPageBreak/>
        <w:t xml:space="preserve">      Тема 2.9. </w:t>
      </w:r>
      <w:r w:rsidRPr="00C2617E">
        <w:rPr>
          <w:rFonts w:ascii="Times New Roman" w:eastAsia="Times New Roman" w:hAnsi="Times New Roman" w:cs="Times New Roman"/>
          <w:color w:val="000000"/>
          <w:sz w:val="24"/>
          <w:szCs w:val="24"/>
          <w:lang w:eastAsia="ru-RU"/>
        </w:rPr>
        <w:t>Прочитайте рассказ «Рассказ старшего садовника» и напишите речь в защиту или в опровержение мнения старшего садовника, аргументированно обосновав свою позицию (ответ аргументируйте с опорой на текст рассказа и на необходимую вам дополнительную информацию по вопросу).</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iCs/>
          <w:sz w:val="24"/>
          <w:szCs w:val="24"/>
          <w:lang w:eastAsia="ru-RU"/>
        </w:rPr>
        <w:t xml:space="preserve">       Тема 4.3.</w:t>
      </w:r>
      <w:r w:rsidRPr="00C2617E">
        <w:rPr>
          <w:rFonts w:ascii="Times New Roman" w:eastAsia="Times New Roman" w:hAnsi="Times New Roman" w:cs="Times New Roman"/>
          <w:sz w:val="24"/>
          <w:szCs w:val="24"/>
          <w:lang w:eastAsia="ru-RU"/>
        </w:rPr>
        <w:t xml:space="preserve"> Напишите режиссерский комментарий к пьесе М. Горького «На дне»: «Ночлежка, в которой обитают персонажи пьесы М. Горького "На дне"», который будет включать описание необходимого для постановки. </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iCs/>
          <w:sz w:val="24"/>
          <w:szCs w:val="24"/>
          <w:lang w:eastAsia="ru-RU"/>
        </w:rPr>
        <w:t xml:space="preserve">       Тема 4.5.</w:t>
      </w:r>
      <w:r w:rsidRPr="00C2617E">
        <w:rPr>
          <w:rFonts w:ascii="Times New Roman" w:eastAsia="Times New Roman" w:hAnsi="Times New Roman" w:cs="Times New Roman"/>
          <w:sz w:val="24"/>
          <w:szCs w:val="24"/>
          <w:lang w:eastAsia="ru-RU"/>
        </w:rPr>
        <w:t xml:space="preserve"> Напишите сочинение «Цветовая гамма мира, изображенного в поэме А. Блока "Двенадцать"».</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sz w:val="24"/>
          <w:szCs w:val="24"/>
          <w:lang w:eastAsia="ru-RU"/>
        </w:rPr>
        <w:t xml:space="preserve">      Тема 4.6</w:t>
      </w:r>
      <w:r w:rsidRPr="00C2617E">
        <w:rPr>
          <w:rFonts w:ascii="Times New Roman" w:eastAsia="Times New Roman" w:hAnsi="Times New Roman" w:cs="Times New Roman"/>
          <w:sz w:val="24"/>
          <w:szCs w:val="24"/>
          <w:lang w:eastAsia="ru-RU"/>
        </w:rPr>
        <w:t>. Напишите публицистическое эссе «Произведение В. Маяковского, которое произвело на меня впечатление».</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       </w:t>
      </w:r>
      <w:r w:rsidRPr="00C2617E">
        <w:rPr>
          <w:rFonts w:ascii="Times New Roman" w:eastAsia="Times New Roman" w:hAnsi="Times New Roman" w:cs="Times New Roman"/>
          <w:i/>
          <w:sz w:val="24"/>
          <w:szCs w:val="24"/>
          <w:lang w:eastAsia="ru-RU"/>
        </w:rPr>
        <w:t>Тема 4.7</w:t>
      </w:r>
      <w:r w:rsidRPr="00C2617E">
        <w:rPr>
          <w:rFonts w:ascii="Times New Roman" w:eastAsia="Times New Roman" w:hAnsi="Times New Roman" w:cs="Times New Roman"/>
          <w:sz w:val="24"/>
          <w:szCs w:val="24"/>
          <w:lang w:eastAsia="ru-RU"/>
        </w:rPr>
        <w:t>. Напишите публицистическую статью (эссе) о современных произведениях, созданных на основе поэзии С. А. Есенина.</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sz w:val="24"/>
          <w:szCs w:val="24"/>
          <w:lang w:eastAsia="ru-RU"/>
        </w:rPr>
        <w:t xml:space="preserve">        Тема 5.5.</w:t>
      </w:r>
      <w:r w:rsidRPr="00C2617E">
        <w:rPr>
          <w:rFonts w:ascii="Times New Roman" w:eastAsia="Times New Roman" w:hAnsi="Times New Roman" w:cs="Times New Roman"/>
          <w:sz w:val="24"/>
          <w:szCs w:val="24"/>
          <w:lang w:eastAsia="ru-RU"/>
        </w:rPr>
        <w:t xml:space="preserve"> Напишите сочинение-рассуждение «Кто из героев романа М. А. Булгакова вызывает ваши симпатии или антипатии? Почему?».</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iCs/>
          <w:sz w:val="24"/>
          <w:szCs w:val="24"/>
          <w:lang w:eastAsia="ru-RU"/>
        </w:rPr>
        <w:t xml:space="preserve">       Тема 6.1.</w:t>
      </w:r>
      <w:r w:rsidRPr="00C2617E">
        <w:rPr>
          <w:rFonts w:ascii="Times New Roman" w:eastAsia="Times New Roman" w:hAnsi="Times New Roman" w:cs="Times New Roman"/>
          <w:sz w:val="24"/>
          <w:szCs w:val="24"/>
          <w:lang w:eastAsia="ru-RU"/>
        </w:rPr>
        <w:t xml:space="preserve"> Напишите сочинение-рассуждение «Как в поэзии А. Т. Твардовского раскрывается понятие «поэт беспокойной совести»?»</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iCs/>
          <w:sz w:val="24"/>
          <w:szCs w:val="24"/>
          <w:lang w:eastAsia="ru-RU"/>
        </w:rPr>
        <w:t xml:space="preserve">       Тема 6.2.</w:t>
      </w:r>
      <w:r w:rsidRPr="00C2617E">
        <w:rPr>
          <w:rFonts w:ascii="Times New Roman" w:eastAsia="Times New Roman" w:hAnsi="Times New Roman" w:cs="Times New Roman"/>
          <w:sz w:val="24"/>
          <w:szCs w:val="24"/>
          <w:lang w:eastAsia="ru-RU"/>
        </w:rPr>
        <w:t xml:space="preserve"> Напишите сочинение-рассуждение по эпизоду романа-эпопеи М. А. Шолохова «Тихий Дон»: «В чем заключается трагедия Григория Мелехова?» </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i/>
          <w:iCs/>
          <w:sz w:val="24"/>
          <w:szCs w:val="24"/>
          <w:lang w:eastAsia="ru-RU"/>
        </w:rPr>
        <w:t xml:space="preserve">       Тема 7.1.</w:t>
      </w:r>
      <w:r w:rsidRPr="00C2617E">
        <w:rPr>
          <w:rFonts w:ascii="Times New Roman" w:eastAsia="Times New Roman" w:hAnsi="Times New Roman" w:cs="Times New Roman"/>
          <w:sz w:val="24"/>
          <w:szCs w:val="24"/>
          <w:lang w:eastAsia="ru-RU"/>
        </w:rPr>
        <w:t xml:space="preserve"> Напишите рецензию на рассказ В. П. Астафьева «Связистка».</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p>
    <w:p w:rsidR="007F361B" w:rsidRPr="00C2617E" w:rsidRDefault="007F361B" w:rsidP="007F361B">
      <w:pPr>
        <w:spacing w:after="0" w:line="276" w:lineRule="auto"/>
        <w:jc w:val="both"/>
        <w:rPr>
          <w:rFonts w:ascii="Times New Roman" w:eastAsia="Times New Roman" w:hAnsi="Times New Roman" w:cs="Times New Roman"/>
          <w:i/>
          <w:sz w:val="24"/>
          <w:szCs w:val="24"/>
          <w:lang w:eastAsia="ru-RU"/>
        </w:rPr>
      </w:pPr>
      <w:r w:rsidRPr="00C2617E">
        <w:rPr>
          <w:rFonts w:ascii="Times New Roman" w:eastAsia="Times New Roman" w:hAnsi="Times New Roman" w:cs="Times New Roman"/>
          <w:i/>
          <w:sz w:val="24"/>
          <w:szCs w:val="24"/>
          <w:lang w:eastAsia="ru-RU"/>
        </w:rPr>
        <w:t>2.</w:t>
      </w:r>
      <w:r w:rsidRPr="00C2617E">
        <w:rPr>
          <w:rFonts w:ascii="Times New Roman" w:eastAsia="Times New Roman" w:hAnsi="Times New Roman" w:cs="Times New Roman"/>
          <w:sz w:val="24"/>
          <w:szCs w:val="24"/>
          <w:lang w:eastAsia="ru-RU"/>
        </w:rPr>
        <w:t xml:space="preserve"> </w:t>
      </w:r>
      <w:r w:rsidRPr="00C2617E">
        <w:rPr>
          <w:rFonts w:ascii="Times New Roman" w:eastAsia="Times New Roman" w:hAnsi="Times New Roman" w:cs="Times New Roman"/>
          <w:i/>
          <w:sz w:val="24"/>
          <w:szCs w:val="24"/>
          <w:lang w:eastAsia="ru-RU"/>
        </w:rPr>
        <w:t>Критерии оценки практических и контрольных работ по литературе:</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Оценка «отлично» ставится в случае выполнения работы в полном объеме:</w:t>
      </w:r>
    </w:p>
    <w:p w:rsidR="007F361B" w:rsidRPr="00C2617E" w:rsidRDefault="007F361B" w:rsidP="007F361B">
      <w:pPr>
        <w:spacing w:after="0" w:line="276" w:lineRule="auto"/>
        <w:jc w:val="both"/>
        <w:rPr>
          <w:rFonts w:ascii="Times New Roman" w:eastAsia="Times New Roman" w:hAnsi="Times New Roman" w:cs="Times New Roman"/>
          <w:bCs/>
          <w:sz w:val="24"/>
          <w:szCs w:val="24"/>
          <w:lang w:eastAsia="ru-RU"/>
        </w:rPr>
      </w:pPr>
      <w:r w:rsidRPr="00C2617E">
        <w:rPr>
          <w:rFonts w:ascii="Times New Roman" w:eastAsia="Times New Roman" w:hAnsi="Times New Roman" w:cs="Times New Roman"/>
          <w:sz w:val="24"/>
          <w:szCs w:val="24"/>
          <w:lang w:eastAsia="ru-RU"/>
        </w:rPr>
        <w:t xml:space="preserve">- работа самостоятельна и оригинальна (ни одна из ее частей не является плагиатом), то есть продемонстрировано </w:t>
      </w:r>
      <w:r w:rsidRPr="00C2617E">
        <w:rPr>
          <w:rFonts w:ascii="Times New Roman" w:eastAsia="Times New Roman" w:hAnsi="Times New Roman" w:cs="Times New Roman"/>
          <w:bCs/>
          <w:sz w:val="24"/>
          <w:szCs w:val="24"/>
          <w:lang w:eastAsia="ru-RU"/>
        </w:rPr>
        <w:t>умение давать интерпретацию изученного произведения на основе личностного восприятия;</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продемонстрировано умение</w:t>
      </w:r>
      <w:r w:rsidRPr="00C2617E">
        <w:rPr>
          <w:rFonts w:ascii="Times New Roman" w:eastAsia="Times New Roman" w:hAnsi="Times New Roman" w:cs="Times New Roman"/>
          <w:bCs/>
          <w:sz w:val="24"/>
          <w:szCs w:val="24"/>
          <w:lang w:eastAsia="ru-RU"/>
        </w:rPr>
        <w:t xml:space="preserve"> определять этическую, нравственно-философскую, социально-историческую проблематику произведения;</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показано знание текста художественных произведений (основных фактов, имен персонажей, сюжета, особенности конфликта); отсутствуют фактические ошибки;</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использованы сведения по истории и теории литературы при истолковании и оценке изученного художественного произведения; отсутствуют фактические ошибки;</w:t>
      </w:r>
    </w:p>
    <w:p w:rsidR="007F361B" w:rsidRPr="00C2617E" w:rsidRDefault="007F361B" w:rsidP="007F361B">
      <w:pPr>
        <w:spacing w:after="0" w:line="276" w:lineRule="auto"/>
        <w:jc w:val="both"/>
        <w:rPr>
          <w:rFonts w:ascii="Times New Roman" w:eastAsia="Times New Roman" w:hAnsi="Times New Roman" w:cs="Times New Roman"/>
          <w:bCs/>
          <w:i/>
          <w:sz w:val="24"/>
          <w:szCs w:val="24"/>
          <w:lang w:eastAsia="ru-RU"/>
        </w:rPr>
      </w:pPr>
      <w:r w:rsidRPr="00C2617E">
        <w:rPr>
          <w:rFonts w:ascii="Times New Roman" w:eastAsia="Times New Roman" w:hAnsi="Times New Roman" w:cs="Times New Roman"/>
          <w:sz w:val="24"/>
          <w:szCs w:val="24"/>
          <w:lang w:eastAsia="ru-RU"/>
        </w:rPr>
        <w:t>- продемонстрировано умение</w:t>
      </w:r>
      <w:r w:rsidRPr="00C2617E">
        <w:rPr>
          <w:rFonts w:ascii="Times New Roman" w:eastAsia="Times New Roman" w:hAnsi="Times New Roman" w:cs="Times New Roman"/>
          <w:bCs/>
          <w:sz w:val="24"/>
          <w:szCs w:val="24"/>
          <w:lang w:eastAsia="ru-RU"/>
        </w:rPr>
        <w:t xml:space="preserve"> работать со справочным аппаратом книги, различными источниками информации, критически анализировать полученные данные и строить ответ с учетом полученных сведений;</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 </w:t>
      </w:r>
      <w:r w:rsidRPr="00C2617E">
        <w:rPr>
          <w:rFonts w:ascii="Times New Roman" w:eastAsia="Times New Roman" w:hAnsi="Times New Roman" w:cs="Times New Roman"/>
          <w:bCs/>
          <w:sz w:val="24"/>
          <w:szCs w:val="24"/>
          <w:lang w:eastAsia="ru-RU"/>
        </w:rPr>
        <w:t>продемонстрировано умение использовать соответствующие задаче языковые средства;</w:t>
      </w:r>
      <w:r w:rsidRPr="00C2617E">
        <w:rPr>
          <w:rFonts w:ascii="Times New Roman" w:eastAsia="Times New Roman" w:hAnsi="Times New Roman" w:cs="Times New Roman"/>
          <w:sz w:val="24"/>
          <w:szCs w:val="24"/>
          <w:lang w:eastAsia="ru-RU"/>
        </w:rPr>
        <w:t xml:space="preserve"> ответы на вопросы изложены литературным языком с соблюдением языковых норм (без речевых, грамматических и орфографических ошибок).</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Оценка «хорошо» ставится в случае выполнения работы в полном объеме, но с некоторыми замечаниями:</w:t>
      </w:r>
    </w:p>
    <w:p w:rsidR="007F361B" w:rsidRPr="00C2617E" w:rsidRDefault="007F361B" w:rsidP="007F361B">
      <w:pPr>
        <w:spacing w:after="0" w:line="276" w:lineRule="auto"/>
        <w:jc w:val="both"/>
        <w:rPr>
          <w:rFonts w:ascii="Times New Roman" w:eastAsia="Times New Roman" w:hAnsi="Times New Roman" w:cs="Times New Roman"/>
          <w:bCs/>
          <w:sz w:val="24"/>
          <w:szCs w:val="24"/>
          <w:lang w:eastAsia="ru-RU"/>
        </w:rPr>
      </w:pPr>
      <w:r w:rsidRPr="00C2617E">
        <w:rPr>
          <w:rFonts w:ascii="Times New Roman" w:eastAsia="Times New Roman" w:hAnsi="Times New Roman" w:cs="Times New Roman"/>
          <w:sz w:val="24"/>
          <w:szCs w:val="24"/>
          <w:lang w:eastAsia="ru-RU"/>
        </w:rPr>
        <w:t xml:space="preserve">- работа самостоятельна и оригинальна (ни одна из ее частей не является плагиатом), то есть продемонстрировано </w:t>
      </w:r>
      <w:r w:rsidRPr="00C2617E">
        <w:rPr>
          <w:rFonts w:ascii="Times New Roman" w:eastAsia="Times New Roman" w:hAnsi="Times New Roman" w:cs="Times New Roman"/>
          <w:bCs/>
          <w:sz w:val="24"/>
          <w:szCs w:val="24"/>
          <w:lang w:eastAsia="ru-RU"/>
        </w:rPr>
        <w:t>умение давать интерпретацию изученного произведения на основе личностного восприятия;</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lastRenderedPageBreak/>
        <w:t>- продемонстрировано умение</w:t>
      </w:r>
      <w:r w:rsidRPr="00C2617E">
        <w:rPr>
          <w:rFonts w:ascii="Times New Roman" w:eastAsia="Times New Roman" w:hAnsi="Times New Roman" w:cs="Times New Roman"/>
          <w:bCs/>
          <w:sz w:val="24"/>
          <w:szCs w:val="24"/>
          <w:lang w:eastAsia="ru-RU"/>
        </w:rPr>
        <w:t xml:space="preserve"> определять этическую, нравственно-философскую, социально-историческую проблематику произведения;</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использованы сведения по истории и теории литературы при истолковании и оценке изученного художественного произведения; отсутствуют фактические ошибки или 1-2 негрубых ошибки в фактическом материале;</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есть небольшие неточности в изложении содержания произведений: сюжета, имен персонажей и др.;</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 </w:t>
      </w:r>
      <w:r w:rsidRPr="00C2617E">
        <w:rPr>
          <w:rFonts w:ascii="Times New Roman" w:eastAsia="Times New Roman" w:hAnsi="Times New Roman" w:cs="Times New Roman"/>
          <w:bCs/>
          <w:sz w:val="24"/>
          <w:szCs w:val="24"/>
          <w:lang w:eastAsia="ru-RU"/>
        </w:rPr>
        <w:t>продемонстрировано умение использовать соответствующие задаче языковые средства;</w:t>
      </w:r>
      <w:r w:rsidRPr="00C2617E">
        <w:rPr>
          <w:rFonts w:ascii="Times New Roman" w:eastAsia="Times New Roman" w:hAnsi="Times New Roman" w:cs="Times New Roman"/>
          <w:sz w:val="24"/>
          <w:szCs w:val="24"/>
          <w:lang w:eastAsia="ru-RU"/>
        </w:rPr>
        <w:t xml:space="preserve"> ответы на вопросы изложены литературным языком с соблюдением языковых норм, но есть негрубые речевые ошибки, грамматические и орфографические ошибки.</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Оценка «удовлетворительно» ставится в случае выполнения работы в неполном объеме, с существенными замечаниями:</w:t>
      </w:r>
    </w:p>
    <w:p w:rsidR="007F361B" w:rsidRPr="00C2617E" w:rsidRDefault="007F361B" w:rsidP="007F361B">
      <w:pPr>
        <w:spacing w:after="0" w:line="276" w:lineRule="auto"/>
        <w:jc w:val="both"/>
        <w:rPr>
          <w:rFonts w:ascii="Times New Roman" w:eastAsia="Times New Roman" w:hAnsi="Times New Roman" w:cs="Times New Roman"/>
          <w:bCs/>
          <w:sz w:val="24"/>
          <w:szCs w:val="24"/>
          <w:lang w:eastAsia="ru-RU"/>
        </w:rPr>
      </w:pPr>
      <w:r w:rsidRPr="00C2617E">
        <w:rPr>
          <w:rFonts w:ascii="Times New Roman" w:eastAsia="Times New Roman" w:hAnsi="Times New Roman" w:cs="Times New Roman"/>
          <w:sz w:val="24"/>
          <w:szCs w:val="24"/>
          <w:lang w:eastAsia="ru-RU"/>
        </w:rPr>
        <w:t>- в работе обнаруживается частичный плагиат, то есть продемонстрирована частичная подмена чужими суждениями из сторонних источников самостоятельной</w:t>
      </w:r>
      <w:r w:rsidRPr="00C2617E">
        <w:rPr>
          <w:rFonts w:ascii="Times New Roman" w:eastAsia="Times New Roman" w:hAnsi="Times New Roman" w:cs="Times New Roman"/>
          <w:bCs/>
          <w:sz w:val="24"/>
          <w:szCs w:val="24"/>
          <w:lang w:eastAsia="ru-RU"/>
        </w:rPr>
        <w:t xml:space="preserve"> интерпретации изученного произведения на основе личностного восприятия;</w:t>
      </w:r>
    </w:p>
    <w:p w:rsidR="007F361B" w:rsidRPr="00C2617E" w:rsidRDefault="007F361B" w:rsidP="007F361B">
      <w:pPr>
        <w:spacing w:after="0" w:line="276" w:lineRule="auto"/>
        <w:jc w:val="both"/>
        <w:rPr>
          <w:rFonts w:ascii="Times New Roman" w:eastAsia="Times New Roman" w:hAnsi="Times New Roman" w:cs="Times New Roman"/>
          <w:bCs/>
          <w:sz w:val="24"/>
          <w:szCs w:val="24"/>
          <w:lang w:eastAsia="ru-RU"/>
        </w:rPr>
      </w:pPr>
      <w:r w:rsidRPr="00C2617E">
        <w:rPr>
          <w:rFonts w:ascii="Times New Roman" w:eastAsia="Times New Roman" w:hAnsi="Times New Roman" w:cs="Times New Roman"/>
          <w:sz w:val="24"/>
          <w:szCs w:val="24"/>
          <w:lang w:eastAsia="ru-RU"/>
        </w:rPr>
        <w:t>- продемонстрировано частично сформированное умение</w:t>
      </w:r>
      <w:r w:rsidRPr="00C2617E">
        <w:rPr>
          <w:rFonts w:ascii="Times New Roman" w:eastAsia="Times New Roman" w:hAnsi="Times New Roman" w:cs="Times New Roman"/>
          <w:bCs/>
          <w:sz w:val="24"/>
          <w:szCs w:val="24"/>
          <w:lang w:eastAsia="ru-RU"/>
        </w:rPr>
        <w:t xml:space="preserve"> определять этическую, нравственно-философскую, социально-историческую проблематику произведения;</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не использованы или в малой степени использованы сведения по истории и теории литературы при истолковании и оценке изученного художественного произведения; присутствуют существенные фактические ошибки;</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есть существенные неточности в изложении содержания отдельных произведений: сюжета, путаница с именами персонажей и др.;</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 </w:t>
      </w:r>
      <w:r w:rsidRPr="00C2617E">
        <w:rPr>
          <w:rFonts w:ascii="Times New Roman" w:eastAsia="Times New Roman" w:hAnsi="Times New Roman" w:cs="Times New Roman"/>
          <w:bCs/>
          <w:sz w:val="24"/>
          <w:szCs w:val="24"/>
          <w:lang w:eastAsia="ru-RU"/>
        </w:rPr>
        <w:t>продемонстрировано лишь частичное умение использовать соответствующие задаче языковые средства;</w:t>
      </w:r>
      <w:r w:rsidRPr="00C2617E">
        <w:rPr>
          <w:rFonts w:ascii="Times New Roman" w:eastAsia="Times New Roman" w:hAnsi="Times New Roman" w:cs="Times New Roman"/>
          <w:sz w:val="24"/>
          <w:szCs w:val="24"/>
          <w:lang w:eastAsia="ru-RU"/>
        </w:rPr>
        <w:t xml:space="preserve"> есть грубые речевые, грамматические и орфографические ошибки, которые затрудняют понимание сказанного.</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Оценка «неудовлетворительно» ставится в случае выполнения работы в неполном объеме, с существенными замечаниями:</w:t>
      </w:r>
    </w:p>
    <w:p w:rsidR="007F361B" w:rsidRPr="00C2617E" w:rsidRDefault="007F361B" w:rsidP="007F361B">
      <w:pPr>
        <w:spacing w:after="0" w:line="276" w:lineRule="auto"/>
        <w:jc w:val="both"/>
        <w:rPr>
          <w:rFonts w:ascii="Times New Roman" w:eastAsia="Times New Roman" w:hAnsi="Times New Roman" w:cs="Times New Roman"/>
          <w:bCs/>
          <w:sz w:val="24"/>
          <w:szCs w:val="24"/>
          <w:lang w:eastAsia="ru-RU"/>
        </w:rPr>
      </w:pPr>
      <w:r w:rsidRPr="00C2617E">
        <w:rPr>
          <w:rFonts w:ascii="Times New Roman" w:eastAsia="Times New Roman" w:hAnsi="Times New Roman" w:cs="Times New Roman"/>
          <w:sz w:val="24"/>
          <w:szCs w:val="24"/>
          <w:lang w:eastAsia="ru-RU"/>
        </w:rPr>
        <w:t>- работа не самостоятельна и не оригинальна (плагиат) то есть продемонстрирована подмена самостоятельной</w:t>
      </w:r>
      <w:r w:rsidRPr="00C2617E">
        <w:rPr>
          <w:rFonts w:ascii="Times New Roman" w:eastAsia="Times New Roman" w:hAnsi="Times New Roman" w:cs="Times New Roman"/>
          <w:bCs/>
          <w:sz w:val="24"/>
          <w:szCs w:val="24"/>
          <w:lang w:eastAsia="ru-RU"/>
        </w:rPr>
        <w:t xml:space="preserve"> интерпретации изученного произведения на основе личностного восприятия</w:t>
      </w:r>
      <w:r w:rsidRPr="00C2617E">
        <w:rPr>
          <w:rFonts w:ascii="Times New Roman" w:eastAsia="Times New Roman" w:hAnsi="Times New Roman" w:cs="Times New Roman"/>
          <w:sz w:val="24"/>
          <w:szCs w:val="24"/>
          <w:lang w:eastAsia="ru-RU"/>
        </w:rPr>
        <w:t xml:space="preserve"> посредством чужих суждений из сторонних источников</w:t>
      </w:r>
      <w:r w:rsidRPr="00C2617E">
        <w:rPr>
          <w:rFonts w:ascii="Times New Roman" w:eastAsia="Times New Roman" w:hAnsi="Times New Roman" w:cs="Times New Roman"/>
          <w:bCs/>
          <w:sz w:val="24"/>
          <w:szCs w:val="24"/>
          <w:lang w:eastAsia="ru-RU"/>
        </w:rPr>
        <w:t>;</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не продемонстрировано умение</w:t>
      </w:r>
      <w:r w:rsidRPr="00C2617E">
        <w:rPr>
          <w:rFonts w:ascii="Times New Roman" w:eastAsia="Times New Roman" w:hAnsi="Times New Roman" w:cs="Times New Roman"/>
          <w:bCs/>
          <w:sz w:val="24"/>
          <w:szCs w:val="24"/>
          <w:lang w:eastAsia="ru-RU"/>
        </w:rPr>
        <w:t xml:space="preserve"> определять этическую, нравственно-философскую, социально-историческую проблематику произведения;</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есть существенные неточности в изложении содержания отдельных произведений: сюжета, имен персонажей, непонимание особенностей конфликта произведения;</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не использованы сведения по истории и теории литературы при истолковании и оценке изученного художественного произведения; во множестве присутствуют существенные фактические ошибки;</w:t>
      </w:r>
    </w:p>
    <w:p w:rsidR="007F361B" w:rsidRPr="00C2617E" w:rsidRDefault="007F361B" w:rsidP="007F361B">
      <w:pPr>
        <w:spacing w:after="0" w:line="276" w:lineRule="auto"/>
        <w:jc w:val="both"/>
        <w:rPr>
          <w:rFonts w:ascii="Times New Roman" w:eastAsia="Times New Roman" w:hAnsi="Times New Roman" w:cs="Times New Roman"/>
          <w:color w:val="000000"/>
          <w:sz w:val="24"/>
          <w:szCs w:val="24"/>
          <w:lang w:eastAsia="ru-RU"/>
        </w:rPr>
      </w:pPr>
      <w:r w:rsidRPr="00C2617E">
        <w:rPr>
          <w:rFonts w:ascii="Times New Roman" w:eastAsia="Times New Roman" w:hAnsi="Times New Roman" w:cs="Times New Roman"/>
          <w:sz w:val="24"/>
          <w:szCs w:val="24"/>
          <w:lang w:eastAsia="ru-RU"/>
        </w:rPr>
        <w:t xml:space="preserve">- не </w:t>
      </w:r>
      <w:r w:rsidRPr="00C2617E">
        <w:rPr>
          <w:rFonts w:ascii="Times New Roman" w:eastAsia="Times New Roman" w:hAnsi="Times New Roman" w:cs="Times New Roman"/>
          <w:bCs/>
          <w:sz w:val="24"/>
          <w:szCs w:val="24"/>
          <w:lang w:eastAsia="ru-RU"/>
        </w:rPr>
        <w:t xml:space="preserve">продемонстрировано умение использовать соответствующие задаче языковые средства; </w:t>
      </w:r>
      <w:r w:rsidRPr="00C2617E">
        <w:rPr>
          <w:rFonts w:ascii="Times New Roman" w:eastAsia="Times New Roman" w:hAnsi="Times New Roman" w:cs="Times New Roman"/>
          <w:sz w:val="24"/>
          <w:szCs w:val="24"/>
          <w:lang w:eastAsia="ru-RU"/>
        </w:rPr>
        <w:t>есть грубые речевые, грамматические и орфографические ошибки, которые «затемняют», то есть существенно затрудняют понимание сказанного.</w:t>
      </w: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bookmarkStart w:id="4" w:name="_Toc307288327"/>
      <w:bookmarkStart w:id="5" w:name="_Toc307286511"/>
      <w:bookmarkStart w:id="6" w:name="_Toc501982920"/>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p>
    <w:p w:rsidR="007F361B" w:rsidRPr="00C2617E" w:rsidRDefault="007F361B" w:rsidP="007F361B">
      <w:pPr>
        <w:spacing w:after="0" w:line="276"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ОРГАНИЗАЦИЯ КОНТРОЛЯ И ОЦЕНКИ УРОВНЯ ОСВОЕНИЯ ПРОГРАММЫ</w:t>
      </w:r>
      <w:bookmarkEnd w:id="4"/>
      <w:bookmarkEnd w:id="5"/>
    </w:p>
    <w:p w:rsidR="007F361B" w:rsidRPr="00C2617E" w:rsidRDefault="007F361B" w:rsidP="007F361B">
      <w:pPr>
        <w:spacing w:after="0" w:line="276"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(текущий контроль).</w:t>
      </w:r>
      <w:bookmarkEnd w:id="6"/>
    </w:p>
    <w:p w:rsidR="007F361B" w:rsidRPr="00C2617E" w:rsidRDefault="007F361B" w:rsidP="007F361B">
      <w:pPr>
        <w:spacing w:after="0" w:line="276" w:lineRule="auto"/>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lastRenderedPageBreak/>
        <w:t xml:space="preserve">        Устный опрос на практических занятиях; письменный контроль на практических занятиях; практический контроль на практических занятиях; наблюдение за деятельностью студентов на практических занятиях; самоконтроль при выполнении практических заданий; текущий тематический контроль; срезовый тематический контроль (при необходимости).</w:t>
      </w:r>
    </w:p>
    <w:p w:rsidR="007F361B" w:rsidRPr="00C2617E" w:rsidRDefault="007F361B" w:rsidP="007F361B">
      <w:pPr>
        <w:spacing w:after="0" w:line="276" w:lineRule="auto"/>
        <w:jc w:val="both"/>
        <w:rPr>
          <w:rFonts w:ascii="Times New Roman" w:eastAsia="Times New Roman" w:hAnsi="Times New Roman" w:cs="Times New Roman"/>
          <w:bCs/>
          <w:sz w:val="24"/>
          <w:szCs w:val="24"/>
          <w:lang w:eastAsia="ru-RU"/>
        </w:rPr>
      </w:pPr>
      <w:r w:rsidRPr="00C2617E">
        <w:rPr>
          <w:rFonts w:ascii="Times New Roman" w:eastAsia="Times New Roman" w:hAnsi="Times New Roman" w:cs="Times New Roman"/>
          <w:bCs/>
          <w:sz w:val="24"/>
          <w:szCs w:val="24"/>
          <w:lang w:eastAsia="ru-RU"/>
        </w:rPr>
        <w:t xml:space="preserve">        При проектировании содержания заданий на текущий контроль за основу взяты:</w:t>
      </w:r>
    </w:p>
    <w:p w:rsidR="007F361B" w:rsidRPr="00C2617E" w:rsidRDefault="007F361B" w:rsidP="007F361B">
      <w:pPr>
        <w:spacing w:after="0" w:line="276" w:lineRule="auto"/>
        <w:jc w:val="both"/>
        <w:rPr>
          <w:rFonts w:ascii="Times New Roman" w:eastAsia="Times New Roman" w:hAnsi="Times New Roman" w:cs="Times New Roman"/>
          <w:bCs/>
          <w:sz w:val="24"/>
          <w:szCs w:val="24"/>
          <w:lang w:eastAsia="ru-RU"/>
        </w:rPr>
      </w:pPr>
      <w:r w:rsidRPr="00C2617E">
        <w:rPr>
          <w:rFonts w:ascii="Times New Roman" w:eastAsia="Times New Roman" w:hAnsi="Times New Roman" w:cs="Times New Roman"/>
          <w:bCs/>
          <w:sz w:val="24"/>
          <w:szCs w:val="24"/>
          <w:lang w:eastAsia="ru-RU"/>
        </w:rPr>
        <w:t xml:space="preserve">Объекты оценивания, требования уметь и требования знать. </w:t>
      </w:r>
    </w:p>
    <w:p w:rsidR="007F361B" w:rsidRPr="00C2617E" w:rsidRDefault="007F361B" w:rsidP="007F361B">
      <w:pPr>
        <w:spacing w:after="0" w:line="276" w:lineRule="auto"/>
        <w:jc w:val="both"/>
        <w:rPr>
          <w:rFonts w:ascii="Times New Roman" w:eastAsia="Times New Roman" w:hAnsi="Times New Roman" w:cs="Times New Roman"/>
          <w:bCs/>
          <w:sz w:val="24"/>
          <w:szCs w:val="24"/>
          <w:lang w:eastAsia="ru-RU"/>
        </w:rPr>
      </w:pPr>
      <w:r w:rsidRPr="00C2617E">
        <w:rPr>
          <w:rFonts w:ascii="Times New Roman" w:eastAsia="Times New Roman" w:hAnsi="Times New Roman" w:cs="Times New Roman"/>
          <w:bCs/>
          <w:sz w:val="24"/>
          <w:szCs w:val="24"/>
          <w:lang w:eastAsia="ru-RU"/>
        </w:rPr>
        <w:t>При разработке показателей и критериев по требованию знать считаем целесообразным использовать унифицированный подход к формулировке показателей и критериев, что позволит обучающемуся наработать алгоритм решения однотипных задач</w:t>
      </w:r>
      <w:r w:rsidRPr="00C2617E">
        <w:rPr>
          <w:rFonts w:ascii="Times New Roman" w:eastAsia="Times New Roman" w:hAnsi="Times New Roman" w:cs="Times New Roman"/>
          <w:sz w:val="24"/>
          <w:szCs w:val="24"/>
          <w:lang w:eastAsia="ru-RU"/>
        </w:rPr>
        <w:t>.</w:t>
      </w:r>
    </w:p>
    <w:p w:rsidR="007F361B" w:rsidRPr="00C2617E" w:rsidRDefault="007F361B" w:rsidP="007F361B">
      <w:pPr>
        <w:spacing w:after="0" w:line="276" w:lineRule="auto"/>
        <w:jc w:val="both"/>
        <w:rPr>
          <w:rFonts w:ascii="Times New Roman" w:eastAsia="Times New Roman" w:hAnsi="Times New Roman" w:cs="Times New Roman"/>
          <w:bCs/>
          <w:sz w:val="24"/>
          <w:szCs w:val="24"/>
          <w:lang w:eastAsia="ru-RU"/>
        </w:rPr>
      </w:pPr>
      <w:r w:rsidRPr="00C2617E">
        <w:rPr>
          <w:rFonts w:ascii="Times New Roman" w:eastAsia="Times New Roman" w:hAnsi="Times New Roman" w:cs="Times New Roman"/>
          <w:sz w:val="24"/>
          <w:szCs w:val="24"/>
          <w:lang w:eastAsia="ru-RU"/>
        </w:rPr>
        <w:t>Учитывая специфику ОД предусмотрена вариативность ПР через изменение объектов исходных условий, которые изложены в п.2.1 («Типы практических работ» 1-9).</w:t>
      </w:r>
    </w:p>
    <w:p w:rsidR="007F361B" w:rsidRPr="00C2617E" w:rsidRDefault="007F361B" w:rsidP="007F361B">
      <w:pPr>
        <w:spacing w:after="0" w:line="276" w:lineRule="auto"/>
        <w:jc w:val="both"/>
        <w:rPr>
          <w:rFonts w:ascii="Times New Roman" w:eastAsia="Times New Roman" w:hAnsi="Times New Roman" w:cs="Times New Roman"/>
          <w:bCs/>
          <w:sz w:val="24"/>
          <w:szCs w:val="24"/>
          <w:lang w:eastAsia="ru-RU"/>
        </w:rPr>
      </w:pPr>
      <w:r w:rsidRPr="00C2617E">
        <w:rPr>
          <w:rFonts w:ascii="Times New Roman" w:eastAsia="Times New Roman" w:hAnsi="Times New Roman" w:cs="Times New Roman"/>
          <w:sz w:val="24"/>
          <w:szCs w:val="24"/>
          <w:lang w:eastAsia="ru-RU"/>
        </w:rPr>
        <w:t>Учитывая быстрое развитие информационных технологий принято в качестве эталона использовать показатели и критерии оценивания, которые также позволяют осуществлять индивидуальный подход и контингент обучающихся.</w:t>
      </w:r>
    </w:p>
    <w:p w:rsidR="007F361B" w:rsidRPr="00C2617E" w:rsidRDefault="007F361B" w:rsidP="007F361B">
      <w:pPr>
        <w:spacing w:after="0" w:line="276" w:lineRule="auto"/>
        <w:jc w:val="both"/>
        <w:rPr>
          <w:rFonts w:ascii="Times New Roman" w:eastAsia="Times New Roman" w:hAnsi="Times New Roman" w:cs="Times New Roman"/>
          <w:bCs/>
          <w:sz w:val="24"/>
          <w:szCs w:val="24"/>
          <w:lang w:eastAsia="ru-RU"/>
        </w:rPr>
      </w:pPr>
      <w:r w:rsidRPr="00C2617E">
        <w:rPr>
          <w:rFonts w:ascii="Times New Roman" w:eastAsia="Times New Roman" w:hAnsi="Times New Roman" w:cs="Times New Roman"/>
          <w:bCs/>
          <w:sz w:val="24"/>
          <w:szCs w:val="24"/>
          <w:lang w:eastAsia="ru-RU"/>
        </w:rPr>
        <w:t>На промежуточную аттестацию допускаются обучающиеся выполнившие не менее 50% практических заданий, вынесенных на текущий контроль, тем самым обеспечившие ½ итогового результата в накопительной системе оценивания.</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1.2. Фонд оценочных средств для промежуточной аттестации</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Оформление материалов для промежуточной аттестации</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Государственное автономное профессиональное образовательное учреждение</w:t>
      </w:r>
    </w:p>
    <w:p w:rsidR="007F361B" w:rsidRPr="00C2617E" w:rsidRDefault="007F361B" w:rsidP="007F361B">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Республики Карелия</w:t>
      </w:r>
    </w:p>
    <w:p w:rsidR="007F361B" w:rsidRPr="00C2617E" w:rsidRDefault="007F361B" w:rsidP="007F361B">
      <w:pPr>
        <w:spacing w:after="0" w:line="240" w:lineRule="auto"/>
        <w:jc w:val="center"/>
        <w:rPr>
          <w:rFonts w:ascii="Times New Roman" w:eastAsia="Times New Roman" w:hAnsi="Times New Roman" w:cs="Times New Roman"/>
          <w:spacing w:val="-8"/>
          <w:sz w:val="24"/>
          <w:szCs w:val="24"/>
          <w:highlight w:val="yellow"/>
          <w:lang w:eastAsia="ru-RU"/>
        </w:rPr>
      </w:pPr>
      <w:r w:rsidRPr="00C2617E">
        <w:rPr>
          <w:rFonts w:ascii="Times New Roman" w:eastAsia="Times New Roman" w:hAnsi="Times New Roman" w:cs="Times New Roman"/>
          <w:spacing w:val="-8"/>
          <w:sz w:val="24"/>
          <w:szCs w:val="24"/>
          <w:lang w:eastAsia="ru-RU"/>
        </w:rPr>
        <w:t>«Петрозаводский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jc w:val="center"/>
        <w:rPr>
          <w:rFonts w:ascii="Times New Roman" w:eastAsia="Times New Roman" w:hAnsi="Times New Roman" w:cs="Times New Roman"/>
          <w:sz w:val="24"/>
          <w:szCs w:val="24"/>
          <w:vertAlign w:val="superscript"/>
          <w:lang w:eastAsia="ru-RU"/>
        </w:rPr>
      </w:pPr>
    </w:p>
    <w:p w:rsidR="007F361B" w:rsidRPr="00C2617E" w:rsidRDefault="007F361B" w:rsidP="007F361B">
      <w:pPr>
        <w:spacing w:after="0" w:line="240" w:lineRule="auto"/>
        <w:ind w:firstLine="567"/>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 Вид контроля  - промежуточная аттестация</w:t>
      </w:r>
    </w:p>
    <w:p w:rsidR="007F361B" w:rsidRPr="00C2617E" w:rsidRDefault="007F361B" w:rsidP="007F361B">
      <w:pPr>
        <w:spacing w:after="0" w:line="240" w:lineRule="auto"/>
        <w:ind w:firstLine="567"/>
        <w:jc w:val="both"/>
        <w:rPr>
          <w:rFonts w:ascii="Times New Roman" w:eastAsia="Times New Roman" w:hAnsi="Times New Roman" w:cs="Times New Roman"/>
          <w:sz w:val="24"/>
          <w:szCs w:val="24"/>
          <w:lang w:eastAsia="ru-RU"/>
        </w:rPr>
      </w:pPr>
    </w:p>
    <w:p w:rsidR="007F361B" w:rsidRPr="00C2617E" w:rsidRDefault="007F361B" w:rsidP="007F361B">
      <w:pPr>
        <w:spacing w:after="0" w:line="240" w:lineRule="auto"/>
        <w:ind w:firstLine="567"/>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 Время промежуточного контроля   -   2 ч.</w:t>
      </w:r>
    </w:p>
    <w:p w:rsidR="007F361B" w:rsidRPr="00C2617E" w:rsidRDefault="007F361B" w:rsidP="007F361B">
      <w:pPr>
        <w:spacing w:after="0" w:line="240" w:lineRule="auto"/>
        <w:ind w:firstLine="567"/>
        <w:jc w:val="both"/>
        <w:rPr>
          <w:rFonts w:ascii="Times New Roman" w:eastAsia="Times New Roman" w:hAnsi="Times New Roman" w:cs="Times New Roman"/>
          <w:sz w:val="24"/>
          <w:szCs w:val="24"/>
          <w:vertAlign w:val="superscript"/>
          <w:lang w:eastAsia="ru-RU"/>
        </w:rPr>
      </w:pPr>
    </w:p>
    <w:p w:rsidR="007F361B" w:rsidRPr="00C2617E" w:rsidRDefault="007F361B" w:rsidP="007F361B">
      <w:pPr>
        <w:tabs>
          <w:tab w:val="left" w:pos="2295"/>
        </w:tabs>
        <w:spacing w:after="0" w:line="240" w:lineRule="auto"/>
        <w:ind w:firstLine="567"/>
        <w:jc w:val="both"/>
        <w:rPr>
          <w:rFonts w:ascii="Times New Roman" w:eastAsia="Times New Roman" w:hAnsi="Times New Roman" w:cs="Times New Roman"/>
          <w:sz w:val="28"/>
          <w:szCs w:val="28"/>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Критерии оценки: </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Оценка «отлично» выставляется студенту, если  дан полный, развернутый ответ на поставленный вопрос; в ответе прослеживается четкая структура, логическая последовательность, отражающая сущность раскрываемых понятий, явлений; ответы на дополнительные вопросы четкие, краткие; </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Оценка «хорошо» – дан полный, развернутый ответ на поставленный вопрос, показано умение выделять существенные и несущественные признаки, причинно-следственные связи; рассказ недостаточно логичен, с единичными ошибками, исправленными студентом с помощью преподавателя; недостаточная уверенность; ответы на дополнительные вопросы правильные, недостаточно полные и четкие. </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Оценка «удовлетворительно» – ответ не полный, с ошибками в деталях, умение раскрыть значение обобщённых знаний не показано, речевое оформление требует поправок, коррекции;  студент не способен самостоятельно выделить существенные и </w:t>
      </w:r>
      <w:r w:rsidRPr="00C2617E">
        <w:rPr>
          <w:rFonts w:ascii="Times New Roman" w:eastAsia="Times New Roman" w:hAnsi="Times New Roman" w:cs="Times New Roman"/>
          <w:sz w:val="24"/>
          <w:szCs w:val="24"/>
          <w:lang w:eastAsia="ru-RU"/>
        </w:rPr>
        <w:lastRenderedPageBreak/>
        <w:t>несущественные признаки и причинно-следственные связи;  встречаются ошибки в раскрываемых понятиях, терминах; студент не может ответить на большую часть дополнительных вопросов.</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Оценка  «неудовлетворительно» – ответ представляет собой разрозненные знания с существенными ошибками по вопросу; присутствуют фрагментарность, нелогичность изложения, студент не осознает связь обсуждаемого вопроса с другими объектами дисциплины, речь неграмотная; незнание терминологии; ответы на дополнительные вопросы неправильные</w:t>
      </w:r>
    </w:p>
    <w:p w:rsidR="007F361B" w:rsidRPr="00C2617E" w:rsidRDefault="007F361B" w:rsidP="007F361B">
      <w:pPr>
        <w:spacing w:after="0" w:line="240" w:lineRule="auto"/>
        <w:rPr>
          <w:rFonts w:ascii="Times New Roman" w:eastAsia="Times New Roman" w:hAnsi="Times New Roman" w:cs="Times New Roman"/>
          <w:sz w:val="24"/>
          <w:szCs w:val="24"/>
          <w:vertAlign w:val="superscript"/>
          <w:lang w:eastAsia="ru-RU"/>
        </w:rPr>
      </w:pPr>
    </w:p>
    <w:p w:rsidR="007F361B" w:rsidRPr="00C2617E" w:rsidRDefault="007F361B" w:rsidP="007F361B">
      <w:pPr>
        <w:spacing w:after="0" w:line="240" w:lineRule="auto"/>
        <w:rPr>
          <w:rFonts w:ascii="Times New Roman" w:eastAsia="Times New Roman" w:hAnsi="Times New Roman" w:cs="Times New Roman"/>
          <w:sz w:val="28"/>
          <w:szCs w:val="28"/>
        </w:rPr>
      </w:pPr>
    </w:p>
    <w:p w:rsidR="007F361B" w:rsidRPr="00C2617E" w:rsidRDefault="007F361B" w:rsidP="007F361B">
      <w:pPr>
        <w:spacing w:after="0" w:line="240" w:lineRule="auto"/>
        <w:ind w:left="100"/>
        <w:jc w:val="both"/>
        <w:rPr>
          <w:rFonts w:ascii="Times New Roman" w:eastAsia="Times New Roman" w:hAnsi="Times New Roman" w:cs="Times New Roman"/>
          <w:sz w:val="28"/>
          <w:szCs w:val="28"/>
          <w:lang w:eastAsia="ru-RU"/>
        </w:rPr>
      </w:pPr>
    </w:p>
    <w:p w:rsidR="007F361B" w:rsidRPr="00C2617E" w:rsidRDefault="007F361B" w:rsidP="007F361B">
      <w:pPr>
        <w:spacing w:after="0" w:line="240" w:lineRule="auto"/>
        <w:rPr>
          <w:rFonts w:ascii="Times New Roman" w:eastAsia="Times New Roman" w:hAnsi="Times New Roman" w:cs="Times New Roman"/>
          <w:sz w:val="28"/>
          <w:szCs w:val="28"/>
          <w:highlight w:val="yellow"/>
          <w:lang w:eastAsia="ru-RU"/>
        </w:rPr>
      </w:pPr>
    </w:p>
    <w:p w:rsidR="007F361B" w:rsidRPr="00C2617E" w:rsidRDefault="007F361B" w:rsidP="007F361B">
      <w:pPr>
        <w:spacing w:after="0" w:line="240" w:lineRule="auto"/>
        <w:rPr>
          <w:rFonts w:ascii="Times New Roman" w:eastAsia="Times New Roman" w:hAnsi="Times New Roman" w:cs="Times New Roman"/>
          <w:sz w:val="28"/>
          <w:szCs w:val="28"/>
          <w:highlight w:val="yellow"/>
          <w:lang w:eastAsia="ru-RU"/>
        </w:rPr>
      </w:pPr>
    </w:p>
    <w:p w:rsidR="007F361B" w:rsidRPr="00C2617E" w:rsidRDefault="007F361B" w:rsidP="007F361B">
      <w:pPr>
        <w:spacing w:after="0" w:line="240" w:lineRule="auto"/>
        <w:rPr>
          <w:rFonts w:ascii="Times New Roman" w:eastAsia="Times New Roman" w:hAnsi="Times New Roman" w:cs="Times New Roman"/>
          <w:sz w:val="28"/>
          <w:szCs w:val="28"/>
          <w:lang w:eastAsia="ru-RU"/>
        </w:rPr>
      </w:pPr>
      <w:r w:rsidRPr="00C2617E">
        <w:rPr>
          <w:rFonts w:ascii="Times New Roman" w:eastAsia="Times New Roman" w:hAnsi="Times New Roman" w:cs="Times New Roman"/>
          <w:sz w:val="28"/>
          <w:szCs w:val="28"/>
          <w:highlight w:val="yellow"/>
          <w:lang w:eastAsia="ru-RU"/>
        </w:rPr>
        <w:t xml:space="preserve">         </w:t>
      </w:r>
    </w:p>
    <w:p w:rsidR="007F361B" w:rsidRPr="00C2617E" w:rsidRDefault="007F361B" w:rsidP="007F361B">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МАТЕРИАЛЫ ДЛЯ ПРОВЕДЕНИЯ ДИФФЕРЕНЦИРОВАННОГО ЗАЧЕТА</w:t>
      </w:r>
    </w:p>
    <w:p w:rsidR="007F361B" w:rsidRPr="00C2617E" w:rsidRDefault="007F361B" w:rsidP="007F361B">
      <w:pPr>
        <w:spacing w:after="0" w:line="240" w:lineRule="auto"/>
        <w:jc w:val="center"/>
        <w:rPr>
          <w:rFonts w:ascii="Times New Roman" w:eastAsia="Times New Roman" w:hAnsi="Times New Roman" w:cs="Times New Roman"/>
          <w:b/>
          <w:sz w:val="24"/>
          <w:szCs w:val="24"/>
          <w:highlight w:val="yellow"/>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highlight w:val="yellow"/>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1</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Темы, мотивы и художественное своеобразие лирики А.С.Пушкина</w:t>
      </w: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rPr>
          <w:rFonts w:ascii="Times New Roman" w:eastAsia="Calibri" w:hAnsi="Times New Roman" w:cs="Times New Roman"/>
          <w:sz w:val="28"/>
          <w:szCs w:val="28"/>
          <w:lang w:eastAsia="ru-RU"/>
        </w:rPr>
      </w:pP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2</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Темы, мотивы и художественное своеобразие лирики М.Ю.Лермонтова</w:t>
      </w: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lastRenderedPageBreak/>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3</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«Петербургские повести Н.В.Гоголя. Проблематика повести «Нос».</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4</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«Петербургские повести Н.В.Гоголя. Проблематика повести «Портрет».</w:t>
      </w: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5</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hd w:val="clear" w:color="auto" w:fill="FFFFFF"/>
        <w:spacing w:after="0" w:line="240" w:lineRule="auto"/>
        <w:rPr>
          <w:rFonts w:ascii="Times New Roman" w:eastAsia="Times New Roman" w:hAnsi="Times New Roman" w:cs="Times New Roman"/>
          <w:bCs/>
          <w:sz w:val="24"/>
          <w:szCs w:val="24"/>
          <w:lang w:eastAsia="ru-RU"/>
        </w:rPr>
      </w:pPr>
      <w:r w:rsidRPr="00C2617E">
        <w:rPr>
          <w:rFonts w:ascii="Times New Roman" w:eastAsia="Times New Roman" w:hAnsi="Times New Roman" w:cs="Times New Roman"/>
          <w:bCs/>
          <w:sz w:val="24"/>
          <w:szCs w:val="24"/>
          <w:lang w:eastAsia="ru-RU"/>
        </w:rPr>
        <w:t xml:space="preserve">Особенности развития русской литературы во второй половине </w:t>
      </w:r>
      <w:r w:rsidRPr="00C2617E">
        <w:rPr>
          <w:rFonts w:ascii="Times New Roman" w:eastAsia="Times New Roman" w:hAnsi="Times New Roman" w:cs="Times New Roman"/>
          <w:bCs/>
          <w:sz w:val="24"/>
          <w:szCs w:val="24"/>
          <w:lang w:val="en-US" w:eastAsia="ru-RU"/>
        </w:rPr>
        <w:t>XIX</w:t>
      </w:r>
      <w:r w:rsidRPr="00C2617E">
        <w:rPr>
          <w:rFonts w:ascii="Times New Roman" w:eastAsia="Times New Roman" w:hAnsi="Times New Roman" w:cs="Times New Roman"/>
          <w:bCs/>
          <w:sz w:val="24"/>
          <w:szCs w:val="24"/>
          <w:lang w:eastAsia="ru-RU"/>
        </w:rPr>
        <w:t xml:space="preserve"> века. Социально-культурная новизна драматургии А.Н.Островского.</w:t>
      </w: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6</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bCs/>
          <w:sz w:val="24"/>
          <w:szCs w:val="24"/>
          <w:lang w:eastAsia="ru-RU"/>
        </w:rPr>
        <w:t>Драма А.Н.Островского «Гроза». Проблематика. Система персонажей.</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sz w:val="28"/>
          <w:szCs w:val="28"/>
          <w:lang w:eastAsia="ru-RU"/>
        </w:rPr>
        <w:tab/>
      </w: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7</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hd w:val="clear" w:color="auto" w:fill="FFFFFF"/>
        <w:spacing w:after="0" w:line="240" w:lineRule="auto"/>
        <w:rPr>
          <w:rFonts w:ascii="Times New Roman" w:eastAsia="Times New Roman" w:hAnsi="Times New Roman" w:cs="Times New Roman"/>
          <w:bCs/>
          <w:sz w:val="24"/>
          <w:szCs w:val="24"/>
          <w:lang w:eastAsia="ru-RU"/>
        </w:rPr>
      </w:pPr>
      <w:r w:rsidRPr="00C2617E">
        <w:rPr>
          <w:rFonts w:ascii="Times New Roman" w:eastAsia="Times New Roman" w:hAnsi="Times New Roman" w:cs="Times New Roman"/>
          <w:bCs/>
          <w:sz w:val="24"/>
          <w:szCs w:val="24"/>
          <w:lang w:eastAsia="ru-RU"/>
        </w:rPr>
        <w:t>Социальные и нравственные проблемы в драме А.Н.Островского «Бесприданница»</w:t>
      </w: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8</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rPr>
          <w:rFonts w:ascii="Times New Roman" w:eastAsia="Times New Roman" w:hAnsi="Times New Roman" w:cs="Times New Roman"/>
          <w:bCs/>
          <w:sz w:val="24"/>
          <w:szCs w:val="24"/>
          <w:lang w:eastAsia="ru-RU"/>
        </w:rPr>
      </w:pPr>
      <w:r w:rsidRPr="00C2617E">
        <w:rPr>
          <w:rFonts w:ascii="Times New Roman" w:eastAsia="Times New Roman" w:hAnsi="Times New Roman" w:cs="Times New Roman"/>
          <w:bCs/>
          <w:sz w:val="24"/>
          <w:szCs w:val="24"/>
          <w:lang w:eastAsia="ru-RU"/>
        </w:rPr>
        <w:t>Комедия А.Н.Островского «Свои люди – сочтемся». Проблематика. Система персонажей.</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9</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zh-CN"/>
        </w:rPr>
      </w:pPr>
      <w:r w:rsidRPr="00C2617E">
        <w:rPr>
          <w:rFonts w:ascii="Times New Roman" w:eastAsia="Times New Roman" w:hAnsi="Times New Roman" w:cs="Times New Roman"/>
          <w:sz w:val="24"/>
          <w:szCs w:val="24"/>
          <w:lang w:eastAsia="zh-CN"/>
        </w:rPr>
        <w:t>Роман И.А.Гончарова «Обломов». Система персонажей.</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10</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zh-CN"/>
        </w:rPr>
        <w:t>Роман И.А.Гончарова «Обломов». Проблематика произведения</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11</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zh-CN"/>
        </w:rPr>
      </w:pPr>
      <w:r w:rsidRPr="00C2617E">
        <w:rPr>
          <w:rFonts w:ascii="Times New Roman" w:eastAsia="Times New Roman" w:hAnsi="Times New Roman" w:cs="Times New Roman"/>
          <w:sz w:val="24"/>
          <w:szCs w:val="24"/>
          <w:lang w:eastAsia="zh-CN"/>
        </w:rPr>
        <w:t>Система образов в романе «Отцы и дети». Проблематика произведения.</w:t>
      </w: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12</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Творчество Н.Г.Чернышевского. Проблематика романа «Что делать?»</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lastRenderedPageBreak/>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13</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Повесть Н.С.Лескова «Очарованный странник». Проблематика. Система персонажей. </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14</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Повесть Н.С.Лескова «Леди Макбет Мценского уезда». Проблематика. Система персонажей. </w:t>
      </w:r>
    </w:p>
    <w:p w:rsidR="007F361B" w:rsidRPr="00C2617E" w:rsidRDefault="007F361B" w:rsidP="007F361B">
      <w:pPr>
        <w:spacing w:after="0" w:line="240" w:lineRule="auto"/>
        <w:jc w:val="right"/>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15</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uppressLineNumbers/>
        <w:suppressAutoHyphens/>
        <w:snapToGrid w:val="0"/>
        <w:spacing w:after="0" w:line="240" w:lineRule="auto"/>
        <w:rPr>
          <w:rFonts w:ascii="Times New Roman" w:eastAsia="Times New Roman" w:hAnsi="Times New Roman" w:cs="Times New Roman"/>
          <w:sz w:val="24"/>
          <w:szCs w:val="24"/>
          <w:lang w:eastAsia="zh-CN"/>
        </w:rPr>
      </w:pPr>
      <w:r w:rsidRPr="00C2617E">
        <w:rPr>
          <w:rFonts w:ascii="Times New Roman" w:eastAsia="Times New Roman" w:hAnsi="Times New Roman" w:cs="Times New Roman"/>
          <w:sz w:val="24"/>
          <w:szCs w:val="24"/>
          <w:lang w:eastAsia="zh-CN"/>
        </w:rPr>
        <w:t>Роман Ф.М.Достоевского «Преступление и наказание». Проблематика. Система персонажей.</w:t>
      </w: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lastRenderedPageBreak/>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16</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Нравственная проблематика романа Ф.М.Достоевского «Идиот»</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17</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uppressLineNumbers/>
        <w:suppressAutoHyphens/>
        <w:snapToGrid w:val="0"/>
        <w:spacing w:after="0" w:line="240" w:lineRule="auto"/>
        <w:rPr>
          <w:rFonts w:ascii="Times New Roman" w:eastAsia="Times New Roman" w:hAnsi="Times New Roman" w:cs="Times New Roman"/>
          <w:sz w:val="24"/>
          <w:szCs w:val="24"/>
          <w:lang w:eastAsia="zh-CN"/>
        </w:rPr>
      </w:pPr>
      <w:r w:rsidRPr="00C2617E">
        <w:rPr>
          <w:rFonts w:ascii="Times New Roman" w:eastAsia="Times New Roman" w:hAnsi="Times New Roman" w:cs="Times New Roman"/>
          <w:sz w:val="24"/>
          <w:szCs w:val="24"/>
          <w:lang w:eastAsia="zh-CN"/>
        </w:rPr>
        <w:t>Тема семейная в романе «Война и мир».</w:t>
      </w:r>
    </w:p>
    <w:p w:rsidR="007F361B" w:rsidRPr="00C2617E" w:rsidRDefault="007F361B" w:rsidP="007F361B">
      <w:pPr>
        <w:spacing w:after="0" w:line="240" w:lineRule="auto"/>
        <w:rPr>
          <w:rFonts w:ascii="Times New Roman" w:eastAsia="Times New Roman" w:hAnsi="Times New Roman" w:cs="Times New Roman"/>
          <w:sz w:val="24"/>
          <w:szCs w:val="24"/>
          <w:lang w:eastAsia="zh-CN"/>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18</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zh-CN"/>
        </w:rPr>
      </w:pPr>
      <w:r w:rsidRPr="00C2617E">
        <w:rPr>
          <w:rFonts w:ascii="Times New Roman" w:eastAsia="Times New Roman" w:hAnsi="Times New Roman" w:cs="Times New Roman"/>
          <w:sz w:val="24"/>
          <w:szCs w:val="24"/>
          <w:lang w:eastAsia="zh-CN"/>
        </w:rPr>
        <w:t>Патриотическая тема в романе «Война и мир»</w:t>
      </w: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lastRenderedPageBreak/>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19</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zh-CN"/>
        </w:rPr>
        <w:t>Проблематика романа Л.Н.Толстого «Анна Каренина»</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20</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uppressLineNumbers/>
        <w:suppressAutoHyphens/>
        <w:snapToGrid w:val="0"/>
        <w:spacing w:after="0" w:line="240" w:lineRule="auto"/>
        <w:rPr>
          <w:rFonts w:ascii="Times New Roman" w:eastAsia="Times New Roman" w:hAnsi="Times New Roman" w:cs="Times New Roman"/>
          <w:sz w:val="24"/>
          <w:szCs w:val="24"/>
          <w:lang w:eastAsia="zh-CN"/>
        </w:rPr>
      </w:pPr>
      <w:r w:rsidRPr="00C2617E">
        <w:rPr>
          <w:rFonts w:ascii="Times New Roman" w:eastAsia="Times New Roman" w:hAnsi="Times New Roman" w:cs="Times New Roman"/>
          <w:sz w:val="24"/>
          <w:szCs w:val="24"/>
          <w:lang w:eastAsia="zh-CN"/>
        </w:rPr>
        <w:t>«Маленькая трилогия»  А.П.Чехова. Рассказ «Человек в футляре». Проблематика, система персонажей.</w:t>
      </w: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tabs>
          <w:tab w:val="left" w:pos="225"/>
        </w:tabs>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21</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В-01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uppressLineNumbers/>
        <w:suppressAutoHyphens/>
        <w:snapToGrid w:val="0"/>
        <w:spacing w:after="0" w:line="240" w:lineRule="auto"/>
        <w:rPr>
          <w:rFonts w:ascii="Times New Roman" w:eastAsia="Times New Roman" w:hAnsi="Times New Roman" w:cs="Times New Roman"/>
          <w:sz w:val="24"/>
          <w:szCs w:val="24"/>
          <w:lang w:eastAsia="zh-CN"/>
        </w:rPr>
      </w:pPr>
      <w:r w:rsidRPr="00C2617E">
        <w:rPr>
          <w:rFonts w:ascii="Times New Roman" w:eastAsia="Times New Roman" w:hAnsi="Times New Roman" w:cs="Times New Roman"/>
          <w:sz w:val="24"/>
          <w:szCs w:val="24"/>
          <w:lang w:eastAsia="zh-CN"/>
        </w:rPr>
        <w:t>«Маленькая трилогия»  А.П.Чехова. Рассказ «Крыжовник». Проблематика, система персонажей.</w:t>
      </w: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lastRenderedPageBreak/>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22</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uppressLineNumbers/>
        <w:suppressAutoHyphens/>
        <w:snapToGrid w:val="0"/>
        <w:spacing w:after="0" w:line="240" w:lineRule="auto"/>
        <w:rPr>
          <w:rFonts w:ascii="Times New Roman" w:eastAsia="Times New Roman" w:hAnsi="Times New Roman" w:cs="Times New Roman"/>
          <w:sz w:val="24"/>
          <w:szCs w:val="24"/>
          <w:lang w:eastAsia="zh-CN"/>
        </w:rPr>
      </w:pPr>
      <w:r w:rsidRPr="00C2617E">
        <w:rPr>
          <w:rFonts w:ascii="Times New Roman" w:eastAsia="Times New Roman" w:hAnsi="Times New Roman" w:cs="Times New Roman"/>
          <w:sz w:val="24"/>
          <w:szCs w:val="24"/>
          <w:lang w:eastAsia="zh-CN"/>
        </w:rPr>
        <w:t>«Маленькая трилогия»  А.П.Чехова. Рассказ «О любви». Проблематика, система персонажей.</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23</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uppressLineNumbers/>
        <w:suppressAutoHyphens/>
        <w:snapToGrid w:val="0"/>
        <w:spacing w:after="0" w:line="240" w:lineRule="auto"/>
        <w:rPr>
          <w:rFonts w:ascii="Times New Roman" w:eastAsia="Times New Roman" w:hAnsi="Times New Roman" w:cs="Times New Roman"/>
          <w:sz w:val="24"/>
          <w:szCs w:val="24"/>
          <w:lang w:eastAsia="zh-CN"/>
        </w:rPr>
      </w:pPr>
      <w:r w:rsidRPr="00C2617E">
        <w:rPr>
          <w:rFonts w:ascii="Times New Roman" w:eastAsia="Times New Roman" w:hAnsi="Times New Roman" w:cs="Times New Roman"/>
          <w:sz w:val="24"/>
          <w:szCs w:val="24"/>
          <w:lang w:eastAsia="zh-CN"/>
        </w:rPr>
        <w:t xml:space="preserve"> Пьеса А.П.Чехова «Вишневый сад». Проблематика, система персонажей.</w:t>
      </w: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right"/>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24</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bCs/>
          <w:sz w:val="24"/>
          <w:szCs w:val="24"/>
          <w:lang w:eastAsia="ru-RU"/>
        </w:rPr>
        <w:t>Философская, общественно-политическая и любовная лирика Ф. И. Тютчева.</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lastRenderedPageBreak/>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25</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rPr>
          <w:rFonts w:ascii="Times New Roman" w:eastAsia="Times New Roman" w:hAnsi="Times New Roman" w:cs="Times New Roman"/>
          <w:bCs/>
          <w:sz w:val="24"/>
          <w:szCs w:val="24"/>
          <w:lang w:eastAsia="ru-RU"/>
        </w:rPr>
      </w:pPr>
      <w:r w:rsidRPr="00C2617E">
        <w:rPr>
          <w:rFonts w:ascii="Times New Roman" w:eastAsia="Times New Roman" w:hAnsi="Times New Roman" w:cs="Times New Roman"/>
          <w:bCs/>
          <w:sz w:val="24"/>
          <w:szCs w:val="24"/>
          <w:lang w:eastAsia="ru-RU"/>
        </w:rPr>
        <w:t>Темы, мотивы и художественное своеобразие лирики А. А. Фета.</w:t>
      </w:r>
    </w:p>
    <w:p w:rsidR="007F361B" w:rsidRPr="00C2617E" w:rsidRDefault="007F361B" w:rsidP="007F361B">
      <w:pPr>
        <w:spacing w:after="0" w:line="240" w:lineRule="auto"/>
        <w:rPr>
          <w:rFonts w:ascii="Times New Roman" w:eastAsia="Times New Roman" w:hAnsi="Times New Roman" w:cs="Times New Roman"/>
          <w:i/>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26</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rPr>
          <w:rFonts w:ascii="Times New Roman" w:eastAsia="Times New Roman" w:hAnsi="Times New Roman" w:cs="Times New Roman"/>
          <w:bCs/>
          <w:sz w:val="24"/>
          <w:szCs w:val="24"/>
          <w:lang w:eastAsia="ru-RU"/>
        </w:rPr>
      </w:pPr>
      <w:r w:rsidRPr="00C2617E">
        <w:rPr>
          <w:rFonts w:ascii="Times New Roman" w:eastAsia="Times New Roman" w:hAnsi="Times New Roman" w:cs="Times New Roman"/>
          <w:bCs/>
          <w:sz w:val="24"/>
          <w:szCs w:val="24"/>
          <w:lang w:eastAsia="ru-RU"/>
        </w:rPr>
        <w:t>Поэма Н.А.Некрасова  «Кому на Руси жить хорошо». Проблематика, система персонажей.</w:t>
      </w:r>
    </w:p>
    <w:p w:rsidR="007F361B" w:rsidRPr="00C2617E" w:rsidRDefault="007F361B" w:rsidP="007F361B">
      <w:pPr>
        <w:spacing w:after="0" w:line="240" w:lineRule="auto"/>
        <w:rPr>
          <w:rFonts w:ascii="Times New Roman" w:eastAsia="Times New Roman" w:hAnsi="Times New Roman" w:cs="Times New Roman"/>
          <w:bCs/>
          <w:sz w:val="24"/>
          <w:szCs w:val="24"/>
          <w:lang w:eastAsia="ru-RU"/>
        </w:rPr>
      </w:pPr>
    </w:p>
    <w:p w:rsidR="007F361B" w:rsidRPr="00C2617E" w:rsidRDefault="007F361B" w:rsidP="007F361B">
      <w:pPr>
        <w:spacing w:after="0" w:line="240" w:lineRule="auto"/>
        <w:rPr>
          <w:rFonts w:ascii="Times New Roman" w:eastAsia="Times New Roman" w:hAnsi="Times New Roman" w:cs="Times New Roman"/>
          <w:i/>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right"/>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27</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Цикл рассказов И.А.Бунина «Темные аллеи».  Проблематика рассказов «Холодная осень» и «Чистый понедельник».</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lastRenderedPageBreak/>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28</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Рассказ И.А.Бунина «Господин из Сан-Франциско». Проблематика, система персонажей.</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29</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uppressLineNumbers/>
        <w:suppressAutoHyphens/>
        <w:snapToGrid w:val="0"/>
        <w:spacing w:after="0" w:line="240" w:lineRule="auto"/>
        <w:rPr>
          <w:rFonts w:ascii="Times New Roman" w:eastAsia="Times New Roman" w:hAnsi="Times New Roman" w:cs="Times New Roman"/>
          <w:sz w:val="24"/>
          <w:szCs w:val="24"/>
          <w:lang w:eastAsia="zh-CN"/>
        </w:rPr>
      </w:pPr>
      <w:r w:rsidRPr="00C2617E">
        <w:rPr>
          <w:rFonts w:ascii="Times New Roman" w:eastAsia="Times New Roman" w:hAnsi="Times New Roman" w:cs="Times New Roman"/>
          <w:sz w:val="24"/>
          <w:szCs w:val="24"/>
          <w:lang w:eastAsia="zh-CN"/>
        </w:rPr>
        <w:t xml:space="preserve">Повесть А.И.Куприна «Олеся». Проблематика, система персонажей. </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right"/>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30</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uppressLineNumbers/>
        <w:suppressAutoHyphens/>
        <w:snapToGrid w:val="0"/>
        <w:spacing w:after="0" w:line="240" w:lineRule="auto"/>
        <w:rPr>
          <w:rFonts w:ascii="Times New Roman" w:eastAsia="Times New Roman" w:hAnsi="Times New Roman" w:cs="Times New Roman"/>
          <w:sz w:val="24"/>
          <w:szCs w:val="24"/>
          <w:lang w:eastAsia="zh-CN"/>
        </w:rPr>
      </w:pPr>
      <w:r w:rsidRPr="00C2617E">
        <w:rPr>
          <w:rFonts w:ascii="Times New Roman" w:eastAsia="Times New Roman" w:hAnsi="Times New Roman" w:cs="Times New Roman"/>
          <w:sz w:val="24"/>
          <w:szCs w:val="24"/>
          <w:lang w:eastAsia="zh-CN"/>
        </w:rPr>
        <w:t xml:space="preserve">Повесть А.И.Куприна «Гранатовый браслет». Проблематика, система персонажей. </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lastRenderedPageBreak/>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31</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Пьеса М.Горького «На дне». Проблематика, система персонажей.</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32</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Поэма А.Блока «Двенадцать». Проблематика, система образов.</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33</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bCs/>
          <w:sz w:val="24"/>
          <w:szCs w:val="24"/>
          <w:lang w:eastAsia="ru-RU"/>
        </w:rPr>
      </w:pP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r w:rsidRPr="00C2617E">
        <w:rPr>
          <w:rFonts w:ascii="Times New Roman" w:eastAsia="Times New Roman" w:hAnsi="Times New Roman" w:cs="Times New Roman"/>
          <w:bCs/>
          <w:sz w:val="24"/>
          <w:szCs w:val="24"/>
          <w:lang w:eastAsia="ru-RU"/>
        </w:rPr>
        <w:t>Поэтическая новизна лирики  В.Маяковского.</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right"/>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34</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Тема родины и природы в лирике С.А. Есенина.</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35</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bCs/>
          <w:sz w:val="24"/>
          <w:szCs w:val="24"/>
          <w:lang w:eastAsia="ru-RU"/>
        </w:rPr>
        <w:t>Идейно-тематические особенности поэзии М. И. Цветаевой.</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right"/>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36</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uppressLineNumbers/>
        <w:suppressAutoHyphens/>
        <w:snapToGrid w:val="0"/>
        <w:spacing w:after="0" w:line="240" w:lineRule="auto"/>
        <w:rPr>
          <w:rFonts w:ascii="Times New Roman" w:eastAsia="Times New Roman" w:hAnsi="Times New Roman" w:cs="Times New Roman"/>
          <w:sz w:val="24"/>
          <w:szCs w:val="24"/>
          <w:lang w:eastAsia="zh-CN"/>
        </w:rPr>
      </w:pPr>
      <w:r w:rsidRPr="00C2617E">
        <w:rPr>
          <w:rFonts w:ascii="Times New Roman" w:eastAsia="Times New Roman" w:hAnsi="Times New Roman" w:cs="Times New Roman"/>
          <w:sz w:val="24"/>
          <w:szCs w:val="24"/>
          <w:lang w:eastAsia="zh-CN"/>
        </w:rPr>
        <w:t>Проблематика романа М.Булгакова «Мастер и Маргарита».</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37</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rPr>
          <w:rFonts w:ascii="Times New Roman" w:eastAsia="Times New Roman" w:hAnsi="Times New Roman" w:cs="Times New Roman"/>
          <w:bCs/>
          <w:sz w:val="24"/>
          <w:szCs w:val="24"/>
          <w:lang w:eastAsia="ru-RU"/>
        </w:rPr>
      </w:pPr>
      <w:r w:rsidRPr="00C2617E">
        <w:rPr>
          <w:rFonts w:ascii="Times New Roman" w:eastAsia="Times New Roman" w:hAnsi="Times New Roman" w:cs="Times New Roman"/>
          <w:sz w:val="24"/>
          <w:szCs w:val="24"/>
          <w:lang w:eastAsia="ru-RU"/>
        </w:rPr>
        <w:t>Роман-эпопея М.А.Шолохова «Тихий Дон». Проблематика, система персонажей.</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lastRenderedPageBreak/>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38</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Нравственная проблематика драмы А.В.Вампилова «Утиная охота».</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tabs>
          <w:tab w:val="center" w:pos="5102"/>
          <w:tab w:val="right" w:pos="10205"/>
        </w:tabs>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ab/>
      </w:r>
      <w:r w:rsidRPr="00C2617E">
        <w:rPr>
          <w:rFonts w:ascii="Times New Roman" w:eastAsia="Times New Roman" w:hAnsi="Times New Roman" w:cs="Times New Roman"/>
          <w:sz w:val="24"/>
          <w:szCs w:val="24"/>
          <w:lang w:eastAsia="ru-RU"/>
        </w:rPr>
        <w:tab/>
        <w:t xml:space="preserve"> </w:t>
      </w:r>
    </w:p>
    <w:p w:rsidR="007F361B" w:rsidRPr="00C2617E" w:rsidRDefault="007F361B" w:rsidP="007F361B">
      <w:pPr>
        <w:tabs>
          <w:tab w:val="center" w:pos="5102"/>
          <w:tab w:val="right" w:pos="10205"/>
        </w:tabs>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ГАПОУ РК «ПЕТРОЗАВОДСКИЙ    ТЕХНИКУМ    ГОРОДСКОГО   ХОЗЯЙСТВА»</w:t>
      </w:r>
    </w:p>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tbl>
      <w:tblPr>
        <w:tblW w:w="10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7F361B" w:rsidRPr="00C2617E" w:rsidTr="00776FA7">
        <w:trPr>
          <w:trHeight w:val="1745"/>
          <w:jc w:val="center"/>
        </w:trPr>
        <w:tc>
          <w:tcPr>
            <w:tcW w:w="3621"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СОГЛАСОВАНО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Зав. отделением</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p w:rsidR="007F361B" w:rsidRPr="00C2617E" w:rsidRDefault="007F361B" w:rsidP="00776FA7">
            <w:pPr>
              <w:spacing w:after="0" w:line="240" w:lineRule="auto"/>
              <w:rPr>
                <w:rFonts w:ascii="Times New Roman" w:eastAsia="Calibri" w:hAnsi="Times New Roman" w:cs="Times New Roman"/>
                <w:sz w:val="24"/>
                <w:szCs w:val="24"/>
                <w:lang w:eastAsia="ru-RU"/>
              </w:rPr>
            </w:pPr>
          </w:p>
        </w:tc>
        <w:tc>
          <w:tcPr>
            <w:tcW w:w="3513" w:type="dxa"/>
          </w:tcPr>
          <w:p w:rsidR="007F361B" w:rsidRPr="00C2617E" w:rsidRDefault="007F361B" w:rsidP="00776FA7">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Вопрос № 39</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 xml:space="preserve">По дисциплине  </w:t>
            </w:r>
            <w:r w:rsidRPr="00C2617E">
              <w:rPr>
                <w:rFonts w:ascii="Times New Roman" w:eastAsia="Calibri" w:hAnsi="Times New Roman" w:cs="Times New Roman"/>
                <w:b/>
                <w:sz w:val="24"/>
                <w:szCs w:val="24"/>
                <w:lang w:eastAsia="ru-RU"/>
              </w:rPr>
              <w:t>Литература</w:t>
            </w:r>
          </w:p>
          <w:p w:rsidR="007F361B" w:rsidRPr="00C2617E" w:rsidRDefault="007F361B" w:rsidP="00776FA7">
            <w:pPr>
              <w:spacing w:after="0" w:line="240" w:lineRule="auto"/>
              <w:rPr>
                <w:rFonts w:ascii="Times New Roman" w:eastAsia="Calibri" w:hAnsi="Times New Roman" w:cs="Times New Roman"/>
                <w:sz w:val="24"/>
                <w:szCs w:val="24"/>
                <w:lang w:eastAsia="ru-RU"/>
              </w:rPr>
            </w:pP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Группа   ____          Семестр 2</w:t>
            </w:r>
          </w:p>
        </w:tc>
        <w:tc>
          <w:tcPr>
            <w:tcW w:w="3489" w:type="dxa"/>
          </w:tcPr>
          <w:p w:rsidR="007F361B" w:rsidRPr="00C2617E" w:rsidRDefault="007F361B" w:rsidP="00776FA7">
            <w:pPr>
              <w:spacing w:after="0" w:line="240" w:lineRule="auto"/>
              <w:jc w:val="center"/>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УТВЕРЖДАЮ</w:t>
            </w:r>
          </w:p>
          <w:p w:rsidR="007F361B" w:rsidRPr="00C2617E" w:rsidRDefault="007F361B" w:rsidP="00776FA7">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Зам.директора по УПР</w:t>
            </w:r>
            <w:r w:rsidRPr="00C2617E">
              <w:rPr>
                <w:rFonts w:ascii="Times New Roman" w:eastAsia="Times New Roman" w:hAnsi="Times New Roman" w:cs="Times New Roman"/>
                <w:sz w:val="24"/>
                <w:szCs w:val="24"/>
                <w:lang w:eastAsia="ru-RU"/>
              </w:rPr>
              <w:br/>
              <w:t xml:space="preserve"> </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 Минко Н.О.</w:t>
            </w:r>
          </w:p>
          <w:p w:rsidR="007F361B" w:rsidRPr="00C2617E" w:rsidRDefault="007F361B" w:rsidP="00776FA7">
            <w:pPr>
              <w:spacing w:after="0" w:line="240" w:lineRule="auto"/>
              <w:rPr>
                <w:rFonts w:ascii="Times New Roman" w:eastAsia="Calibri" w:hAnsi="Times New Roman" w:cs="Times New Roman"/>
                <w:sz w:val="24"/>
                <w:szCs w:val="24"/>
                <w:lang w:eastAsia="ru-RU"/>
              </w:rPr>
            </w:pPr>
            <w:r w:rsidRPr="00C2617E">
              <w:rPr>
                <w:rFonts w:ascii="Times New Roman" w:eastAsia="Calibri" w:hAnsi="Times New Roman" w:cs="Times New Roman"/>
                <w:sz w:val="24"/>
                <w:szCs w:val="24"/>
                <w:lang w:eastAsia="ru-RU"/>
              </w:rPr>
              <w:t>«____»___________20____г.</w:t>
            </w:r>
          </w:p>
        </w:tc>
      </w:tr>
    </w:tbl>
    <w:p w:rsidR="007F361B" w:rsidRPr="00C2617E" w:rsidRDefault="007F361B" w:rsidP="007F361B">
      <w:pPr>
        <w:spacing w:after="0" w:line="240" w:lineRule="auto"/>
        <w:rPr>
          <w:rFonts w:ascii="Times New Roman" w:eastAsia="Times New Roman" w:hAnsi="Times New Roman" w:cs="Times New Roman"/>
          <w:sz w:val="24"/>
          <w:szCs w:val="24"/>
          <w:highlight w:val="yellow"/>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Повесть В.Г.Распутина «Живи и помни». Проблематика, система персонажей.</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Преподаватель ______________Бабаева О.С</w:t>
      </w:r>
    </w:p>
    <w:p w:rsidR="007F361B" w:rsidRPr="00C2617E" w:rsidRDefault="007F361B" w:rsidP="007F361B">
      <w:pPr>
        <w:spacing w:after="0" w:line="240" w:lineRule="auto"/>
        <w:jc w:val="right"/>
        <w:rPr>
          <w:rFonts w:ascii="Times New Roman" w:eastAsia="Times New Roman" w:hAnsi="Times New Roman" w:cs="Times New Roman"/>
          <w:sz w:val="28"/>
          <w:szCs w:val="28"/>
          <w:lang w:eastAsia="ru-RU"/>
        </w:rPr>
      </w:pPr>
      <w:r w:rsidRPr="00C2617E">
        <w:rPr>
          <w:rFonts w:ascii="Times New Roman" w:eastAsia="Times New Roman" w:hAnsi="Times New Roman" w:cs="Times New Roman"/>
          <w:sz w:val="28"/>
          <w:szCs w:val="28"/>
          <w:lang w:eastAsia="ru-RU"/>
        </w:rPr>
        <w:t>Приложение Б</w:t>
      </w: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Оформление комплекта разноуровневых заданий</w:t>
      </w:r>
    </w:p>
    <w:p w:rsidR="007F361B" w:rsidRPr="00C2617E"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C2617E" w:rsidRDefault="007F361B" w:rsidP="007F361B">
      <w:pPr>
        <w:spacing w:after="0" w:line="276"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Вид контроля – текущий контроль успеваемости</w:t>
      </w:r>
    </w:p>
    <w:p w:rsidR="007F361B" w:rsidRPr="00C2617E" w:rsidRDefault="007F361B" w:rsidP="007F361B">
      <w:pPr>
        <w:spacing w:after="0" w:line="276"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Контингент обучающихся – студенты группы ___</w:t>
      </w: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Критерии оценки: </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оценка «отлично» выставляется студенту, если он успешно справился с заданиями 2го или 3 го уровня;</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оценка «хорошо»  ставится в том случае, если студент без ошибок выполнил задания уровня 1 или не справился с 1 вопросом  реконструктивного уровня;</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оценка «удовлетворительно» ставится в том случае, если студент допустил 2-3 ошибки в заданиях репродуктивного уровня или не справился с 2 вопросами  реконструктивного уровня;</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оценка «неудовлетворительно» выставляется студенту, который допустил более 3 ошибок в заданиях уровня 1 или не справился с 3 и более заданиями реконструктивного уровня.</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Комплект разноуровневых заданий</w:t>
      </w:r>
    </w:p>
    <w:p w:rsidR="007F361B" w:rsidRPr="00C2617E"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sz w:val="24"/>
          <w:szCs w:val="24"/>
          <w:vertAlign w:val="superscript"/>
          <w:lang w:eastAsia="ru-RU"/>
        </w:rPr>
      </w:pPr>
      <w:r w:rsidRPr="00C2617E">
        <w:rPr>
          <w:rFonts w:ascii="Times New Roman" w:eastAsia="Times New Roman" w:hAnsi="Times New Roman" w:cs="Times New Roman"/>
          <w:sz w:val="24"/>
          <w:szCs w:val="24"/>
          <w:lang w:eastAsia="ru-RU"/>
        </w:rPr>
        <w:t>по дисциплине</w:t>
      </w:r>
      <w:r w:rsidRPr="00C2617E">
        <w:rPr>
          <w:rFonts w:ascii="Times New Roman" w:eastAsia="Times New Roman" w:hAnsi="Times New Roman" w:cs="Times New Roman"/>
          <w:i/>
          <w:sz w:val="24"/>
          <w:szCs w:val="24"/>
          <w:lang w:eastAsia="ru-RU"/>
        </w:rPr>
        <w:t xml:space="preserve"> </w:t>
      </w:r>
      <w:r w:rsidRPr="00C2617E">
        <w:rPr>
          <w:rFonts w:ascii="Times New Roman" w:eastAsia="Times New Roman" w:hAnsi="Times New Roman" w:cs="Times New Roman"/>
          <w:sz w:val="24"/>
          <w:szCs w:val="24"/>
          <w:vertAlign w:val="superscript"/>
          <w:lang w:eastAsia="ru-RU"/>
        </w:rPr>
        <w:t xml:space="preserve"> </w:t>
      </w:r>
      <w:r w:rsidRPr="00C2617E">
        <w:rPr>
          <w:rFonts w:ascii="Times New Roman" w:eastAsia="Times New Roman" w:hAnsi="Times New Roman" w:cs="Times New Roman"/>
          <w:b/>
          <w:sz w:val="24"/>
          <w:szCs w:val="24"/>
          <w:lang w:eastAsia="ru-RU"/>
        </w:rPr>
        <w:t>Литература</w:t>
      </w:r>
    </w:p>
    <w:p w:rsidR="007F361B" w:rsidRPr="00C2617E" w:rsidRDefault="007F361B" w:rsidP="007F361B">
      <w:pPr>
        <w:spacing w:after="0" w:line="240" w:lineRule="auto"/>
        <w:rPr>
          <w:rFonts w:ascii="Times New Roman" w:eastAsia="Times New Roman" w:hAnsi="Times New Roman" w:cs="Times New Roman"/>
          <w:b/>
          <w:i/>
          <w:sz w:val="28"/>
          <w:szCs w:val="28"/>
          <w:lang w:eastAsia="zh-CN"/>
        </w:rPr>
      </w:pPr>
    </w:p>
    <w:p w:rsidR="007F361B" w:rsidRPr="00C2617E" w:rsidRDefault="007F361B" w:rsidP="007F361B">
      <w:pPr>
        <w:spacing w:after="0" w:line="240" w:lineRule="auto"/>
        <w:rPr>
          <w:rFonts w:ascii="Times New Roman" w:eastAsia="Times New Roman" w:hAnsi="Times New Roman" w:cs="Times New Roman"/>
          <w:i/>
          <w:sz w:val="28"/>
          <w:szCs w:val="28"/>
          <w:lang w:eastAsia="zh-CN"/>
        </w:rPr>
      </w:pPr>
      <w:r w:rsidRPr="00C2617E">
        <w:rPr>
          <w:rFonts w:ascii="Times New Roman" w:eastAsia="Times New Roman" w:hAnsi="Times New Roman" w:cs="Times New Roman"/>
          <w:i/>
          <w:sz w:val="28"/>
          <w:szCs w:val="28"/>
          <w:lang w:eastAsia="zh-CN"/>
        </w:rPr>
        <w:t>Система образов в романе «Отцы и дети».</w:t>
      </w:r>
    </w:p>
    <w:p w:rsidR="007F361B" w:rsidRPr="00C2617E" w:rsidRDefault="007F361B" w:rsidP="007F361B">
      <w:pPr>
        <w:spacing w:after="0" w:line="240" w:lineRule="auto"/>
        <w:rPr>
          <w:rFonts w:ascii="Times New Roman" w:eastAsia="Times New Roman" w:hAnsi="Times New Roman" w:cs="Times New Roman"/>
          <w:i/>
          <w:sz w:val="28"/>
          <w:szCs w:val="28"/>
          <w:lang w:eastAsia="zh-CN"/>
        </w:rPr>
      </w:pPr>
    </w:p>
    <w:p w:rsidR="007F361B" w:rsidRPr="00C2617E" w:rsidRDefault="007F361B" w:rsidP="007F361B">
      <w:pPr>
        <w:numPr>
          <w:ilvl w:val="0"/>
          <w:numId w:val="119"/>
        </w:numPr>
        <w:spacing w:after="0" w:line="240" w:lineRule="auto"/>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Задания репродуктивного уровня  («3» или«4»)</w:t>
      </w:r>
    </w:p>
    <w:p w:rsidR="007F361B" w:rsidRPr="00C2617E" w:rsidRDefault="007F361B" w:rsidP="007F361B">
      <w:pPr>
        <w:spacing w:after="0" w:line="240" w:lineRule="auto"/>
        <w:rPr>
          <w:rFonts w:ascii="Times New Roman" w:eastAsia="Times New Roman" w:hAnsi="Times New Roman" w:cs="Times New Roman"/>
          <w:i/>
          <w:sz w:val="28"/>
          <w:szCs w:val="28"/>
          <w:lang w:eastAsia="zh-CN"/>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Ответить на вопросы:</w:t>
      </w: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C2617E" w:rsidRDefault="007F361B" w:rsidP="007F361B">
      <w:pPr>
        <w:numPr>
          <w:ilvl w:val="0"/>
          <w:numId w:val="113"/>
        </w:numPr>
        <w:spacing w:after="200" w:line="360" w:lineRule="auto"/>
        <w:ind w:left="426" w:hanging="426"/>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 зовут отца Аркадия Кирсанова?</w:t>
      </w:r>
    </w:p>
    <w:p w:rsidR="007F361B" w:rsidRPr="00C2617E" w:rsidRDefault="007F361B" w:rsidP="007F361B">
      <w:pPr>
        <w:numPr>
          <w:ilvl w:val="0"/>
          <w:numId w:val="113"/>
        </w:numPr>
        <w:spacing w:after="200" w:line="360" w:lineRule="auto"/>
        <w:ind w:left="426" w:hanging="426"/>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Каковы принципы Базарова?</w:t>
      </w:r>
    </w:p>
    <w:p w:rsidR="007F361B" w:rsidRPr="00C2617E" w:rsidRDefault="007F361B" w:rsidP="007F361B">
      <w:pPr>
        <w:numPr>
          <w:ilvl w:val="0"/>
          <w:numId w:val="113"/>
        </w:numPr>
        <w:spacing w:after="200" w:line="360" w:lineRule="auto"/>
        <w:ind w:left="426" w:hanging="426"/>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Где Базаров впервые увидел Одинцову?</w:t>
      </w:r>
    </w:p>
    <w:p w:rsidR="007F361B" w:rsidRPr="00C2617E" w:rsidRDefault="007F361B" w:rsidP="007F361B">
      <w:pPr>
        <w:numPr>
          <w:ilvl w:val="0"/>
          <w:numId w:val="113"/>
        </w:numPr>
        <w:spacing w:after="200" w:line="360" w:lineRule="auto"/>
        <w:ind w:left="426" w:hanging="426"/>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Что связывало мать Одинцовой с матерью Аркадия?</w:t>
      </w:r>
    </w:p>
    <w:p w:rsidR="007F361B" w:rsidRPr="00C2617E" w:rsidRDefault="007F361B" w:rsidP="007F361B">
      <w:pPr>
        <w:numPr>
          <w:ilvl w:val="0"/>
          <w:numId w:val="113"/>
        </w:numPr>
        <w:spacing w:after="200" w:line="360" w:lineRule="auto"/>
        <w:ind w:left="426" w:hanging="426"/>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 зовут сестру Одинцовой?</w:t>
      </w:r>
    </w:p>
    <w:p w:rsidR="007F361B" w:rsidRPr="00C2617E" w:rsidRDefault="007F361B" w:rsidP="007F361B">
      <w:pPr>
        <w:numPr>
          <w:ilvl w:val="0"/>
          <w:numId w:val="113"/>
        </w:numPr>
        <w:spacing w:after="200" w:line="360" w:lineRule="auto"/>
        <w:ind w:left="426" w:hanging="426"/>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Считает ли Анна Сергеевна себя счастливым человеком?</w:t>
      </w:r>
    </w:p>
    <w:p w:rsidR="007F361B" w:rsidRPr="00C2617E" w:rsidRDefault="007F361B" w:rsidP="007F361B">
      <w:pPr>
        <w:numPr>
          <w:ilvl w:val="0"/>
          <w:numId w:val="113"/>
        </w:numPr>
        <w:spacing w:after="200" w:line="360" w:lineRule="auto"/>
        <w:ind w:left="426" w:hanging="426"/>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 xml:space="preserve">Сколько лет Одинцовой? </w:t>
      </w:r>
    </w:p>
    <w:p w:rsidR="007F361B" w:rsidRPr="00C2617E" w:rsidRDefault="007F361B" w:rsidP="007F361B">
      <w:pPr>
        <w:spacing w:after="200"/>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 xml:space="preserve">8)    Каков образ жизни Анны Сергеевны (как она организует свою ежедневную жизнь в деревне)? </w:t>
      </w:r>
    </w:p>
    <w:p w:rsidR="007F361B" w:rsidRPr="00C2617E" w:rsidRDefault="007F361B" w:rsidP="007F361B">
      <w:pPr>
        <w:spacing w:after="200" w:line="36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9)    Как ласково называет своего сына Арина Власьевна (мать Базарова)?</w:t>
      </w:r>
    </w:p>
    <w:p w:rsidR="007F361B" w:rsidRPr="00C2617E" w:rsidRDefault="007F361B" w:rsidP="007F361B">
      <w:pPr>
        <w:spacing w:after="200" w:line="36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10) Кем по профессии является отец Базарова?</w:t>
      </w:r>
    </w:p>
    <w:p w:rsidR="007F361B" w:rsidRPr="00C2617E" w:rsidRDefault="007F361B" w:rsidP="007F361B">
      <w:pPr>
        <w:numPr>
          <w:ilvl w:val="0"/>
          <w:numId w:val="119"/>
        </w:numPr>
        <w:spacing w:after="0" w:line="240" w:lineRule="auto"/>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Задания реконструктивного уровня («4» или «5»)</w:t>
      </w:r>
    </w:p>
    <w:p w:rsidR="007F361B" w:rsidRPr="00C2617E" w:rsidRDefault="007F361B" w:rsidP="007F361B">
      <w:pPr>
        <w:spacing w:after="0" w:line="240" w:lineRule="auto"/>
        <w:ind w:left="720"/>
        <w:rPr>
          <w:rFonts w:ascii="Times New Roman" w:eastAsia="Times New Roman" w:hAnsi="Times New Roman" w:cs="Times New Roman"/>
          <w:b/>
          <w:bCs/>
          <w:sz w:val="24"/>
          <w:szCs w:val="24"/>
          <w:shd w:val="clear" w:color="auto" w:fill="FFFFFF"/>
          <w:lang w:eastAsia="ru-RU"/>
        </w:rPr>
      </w:pPr>
    </w:p>
    <w:p w:rsidR="007F361B" w:rsidRPr="00C2617E" w:rsidRDefault="007F361B" w:rsidP="007F361B">
      <w:pPr>
        <w:spacing w:after="0" w:line="240" w:lineRule="auto"/>
        <w:ind w:left="720"/>
        <w:rPr>
          <w:rFonts w:ascii="Times New Roman" w:eastAsia="Times New Roman" w:hAnsi="Times New Roman" w:cs="Times New Roman"/>
          <w:bCs/>
          <w:sz w:val="24"/>
          <w:szCs w:val="24"/>
          <w:shd w:val="clear" w:color="auto" w:fill="FFFFFF"/>
          <w:lang w:eastAsia="ru-RU"/>
        </w:rPr>
      </w:pPr>
    </w:p>
    <w:p w:rsidR="007F361B" w:rsidRPr="00C2617E" w:rsidRDefault="007F361B" w:rsidP="007F361B">
      <w:pPr>
        <w:spacing w:after="0" w:line="276" w:lineRule="auto"/>
        <w:ind w:left="360"/>
        <w:rPr>
          <w:rFonts w:ascii="Times New Roman" w:eastAsia="Times New Roman" w:hAnsi="Times New Roman" w:cs="Times New Roman"/>
          <w:bCs/>
          <w:sz w:val="24"/>
          <w:szCs w:val="24"/>
          <w:shd w:val="clear" w:color="auto" w:fill="FFFFFF"/>
          <w:lang w:eastAsia="ru-RU"/>
        </w:rPr>
      </w:pPr>
      <w:r w:rsidRPr="00C2617E">
        <w:rPr>
          <w:rFonts w:ascii="Times New Roman" w:eastAsia="Times New Roman" w:hAnsi="Times New Roman" w:cs="Times New Roman"/>
          <w:bCs/>
          <w:sz w:val="24"/>
          <w:szCs w:val="24"/>
          <w:shd w:val="clear" w:color="auto" w:fill="FFFFFF"/>
          <w:lang w:eastAsia="ru-RU"/>
        </w:rPr>
        <w:t xml:space="preserve">1)  Каковы положительные и отрицательные черты характера Базарова? Каково ваше отношение к главному герою романа? </w:t>
      </w:r>
    </w:p>
    <w:p w:rsidR="007F361B" w:rsidRPr="00C2617E" w:rsidRDefault="007F361B" w:rsidP="007F361B">
      <w:pPr>
        <w:spacing w:after="0" w:line="276" w:lineRule="auto"/>
        <w:ind w:left="360"/>
        <w:rPr>
          <w:rFonts w:ascii="Times New Roman" w:eastAsia="Times New Roman" w:hAnsi="Times New Roman" w:cs="Times New Roman"/>
          <w:bCs/>
          <w:sz w:val="24"/>
          <w:szCs w:val="24"/>
          <w:shd w:val="clear" w:color="auto" w:fill="FFFFFF"/>
          <w:lang w:eastAsia="ru-RU"/>
        </w:rPr>
      </w:pPr>
      <w:r w:rsidRPr="00C2617E">
        <w:rPr>
          <w:rFonts w:ascii="Times New Roman" w:eastAsia="Times New Roman" w:hAnsi="Times New Roman" w:cs="Times New Roman"/>
          <w:bCs/>
          <w:sz w:val="24"/>
          <w:szCs w:val="24"/>
          <w:shd w:val="clear" w:color="auto" w:fill="FFFFFF"/>
          <w:lang w:eastAsia="ru-RU"/>
        </w:rPr>
        <w:t>2)  Как относится Базаров к своим родителям? Почему между ними не может быть духовной близости?</w:t>
      </w:r>
    </w:p>
    <w:p w:rsidR="007F361B" w:rsidRPr="00C2617E" w:rsidRDefault="007F361B" w:rsidP="007F361B">
      <w:pPr>
        <w:spacing w:after="0" w:line="360" w:lineRule="auto"/>
        <w:rPr>
          <w:rFonts w:ascii="Times New Roman" w:eastAsia="Times New Roman" w:hAnsi="Times New Roman" w:cs="Times New Roman"/>
          <w:bCs/>
          <w:sz w:val="24"/>
          <w:szCs w:val="24"/>
          <w:shd w:val="clear" w:color="auto" w:fill="FFFFFF"/>
          <w:lang w:eastAsia="ru-RU"/>
        </w:rPr>
      </w:pPr>
      <w:r w:rsidRPr="00C2617E">
        <w:rPr>
          <w:rFonts w:ascii="Times New Roman" w:eastAsia="Times New Roman" w:hAnsi="Times New Roman" w:cs="Times New Roman"/>
          <w:bCs/>
          <w:sz w:val="24"/>
          <w:szCs w:val="24"/>
          <w:shd w:val="clear" w:color="auto" w:fill="FFFFFF"/>
          <w:lang w:eastAsia="ru-RU"/>
        </w:rPr>
        <w:t xml:space="preserve">       3) Каков смысл названия романа «Отцы и дети» И.С. Тур</w:t>
      </w:r>
      <w:r w:rsidRPr="00C2617E">
        <w:rPr>
          <w:rFonts w:ascii="Times New Roman" w:eastAsia="Times New Roman" w:hAnsi="Times New Roman" w:cs="Times New Roman"/>
          <w:bCs/>
          <w:sz w:val="24"/>
          <w:szCs w:val="24"/>
          <w:shd w:val="clear" w:color="auto" w:fill="FFFFFF"/>
          <w:lang w:eastAsia="ru-RU"/>
        </w:rPr>
        <w:softHyphen/>
        <w:t>генева?</w:t>
      </w:r>
    </w:p>
    <w:p w:rsidR="007F361B" w:rsidRPr="00C2617E" w:rsidRDefault="007F361B" w:rsidP="007F361B">
      <w:pPr>
        <w:spacing w:after="0" w:line="240" w:lineRule="auto"/>
        <w:rPr>
          <w:rFonts w:ascii="Times New Roman" w:eastAsia="Times New Roman" w:hAnsi="Times New Roman" w:cs="Times New Roman"/>
          <w:bCs/>
          <w:sz w:val="24"/>
          <w:szCs w:val="24"/>
          <w:shd w:val="clear" w:color="auto" w:fill="FFFFFF"/>
          <w:lang w:eastAsia="ru-RU"/>
        </w:rPr>
      </w:pPr>
      <w:r w:rsidRPr="00C2617E">
        <w:rPr>
          <w:rFonts w:ascii="Times New Roman" w:eastAsia="Times New Roman" w:hAnsi="Times New Roman" w:cs="Times New Roman"/>
          <w:sz w:val="24"/>
          <w:szCs w:val="24"/>
          <w:shd w:val="clear" w:color="auto" w:fill="FFFFFF"/>
          <w:lang w:eastAsia="ru-RU"/>
        </w:rPr>
        <w:t xml:space="preserve">      4) Дайте сравнительную характеристику женским образам в романе «Отцы и дети» </w:t>
      </w:r>
    </w:p>
    <w:p w:rsidR="007F361B" w:rsidRPr="00C2617E" w:rsidRDefault="007F361B" w:rsidP="007F361B">
      <w:pPr>
        <w:spacing w:after="0" w:line="276" w:lineRule="auto"/>
        <w:ind w:left="720"/>
        <w:rPr>
          <w:rFonts w:ascii="Times New Roman" w:eastAsia="Times New Roman" w:hAnsi="Times New Roman" w:cs="Times New Roman"/>
          <w:sz w:val="24"/>
          <w:szCs w:val="24"/>
          <w:shd w:val="clear" w:color="auto" w:fill="FFFFFF"/>
          <w:lang w:eastAsia="ru-RU"/>
        </w:rPr>
      </w:pPr>
      <w:r w:rsidRPr="00C2617E">
        <w:rPr>
          <w:rFonts w:ascii="Times New Roman" w:eastAsia="Times New Roman" w:hAnsi="Times New Roman" w:cs="Times New Roman"/>
          <w:sz w:val="24"/>
          <w:szCs w:val="24"/>
          <w:shd w:val="clear" w:color="auto" w:fill="FFFFFF"/>
          <w:lang w:eastAsia="ru-RU"/>
        </w:rPr>
        <w:t>(Одинцова и Катя)</w:t>
      </w:r>
    </w:p>
    <w:p w:rsidR="007F361B" w:rsidRPr="00C2617E" w:rsidRDefault="007F361B" w:rsidP="007F361B">
      <w:pPr>
        <w:spacing w:after="0" w:line="276" w:lineRule="auto"/>
        <w:rPr>
          <w:rFonts w:ascii="Times New Roman" w:eastAsia="Times New Roman" w:hAnsi="Times New Roman" w:cs="Times New Roman"/>
          <w:bCs/>
          <w:sz w:val="24"/>
          <w:szCs w:val="24"/>
          <w:shd w:val="clear" w:color="auto" w:fill="FFFFFF"/>
          <w:lang w:eastAsia="ru-RU"/>
        </w:rPr>
      </w:pPr>
      <w:r w:rsidRPr="00C2617E">
        <w:rPr>
          <w:rFonts w:ascii="Times New Roman" w:eastAsia="Times New Roman" w:hAnsi="Times New Roman" w:cs="Times New Roman"/>
          <w:sz w:val="24"/>
          <w:szCs w:val="24"/>
          <w:shd w:val="clear" w:color="auto" w:fill="FFFFFF"/>
          <w:lang w:eastAsia="ru-RU"/>
        </w:rPr>
        <w:t xml:space="preserve">      5)    Почему Анна Сергеевна Одинцова не считает себя счастливым человеком?</w:t>
      </w:r>
    </w:p>
    <w:p w:rsidR="007F361B" w:rsidRPr="00C2617E" w:rsidRDefault="007F361B" w:rsidP="007F361B">
      <w:pPr>
        <w:spacing w:after="0" w:line="240" w:lineRule="auto"/>
        <w:ind w:left="720"/>
        <w:rPr>
          <w:rFonts w:ascii="Times New Roman" w:eastAsia="Times New Roman" w:hAnsi="Times New Roman" w:cs="Times New Roman"/>
          <w:sz w:val="24"/>
          <w:szCs w:val="24"/>
          <w:lang w:eastAsia="ru-RU"/>
        </w:rPr>
      </w:pPr>
    </w:p>
    <w:p w:rsidR="007F361B" w:rsidRPr="00C2617E" w:rsidRDefault="007F361B" w:rsidP="007F361B">
      <w:pPr>
        <w:numPr>
          <w:ilvl w:val="0"/>
          <w:numId w:val="119"/>
        </w:numPr>
        <w:spacing w:after="0" w:line="240" w:lineRule="auto"/>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Задания творческого уровня  («5»)</w:t>
      </w:r>
    </w:p>
    <w:p w:rsidR="007F361B" w:rsidRPr="00C2617E" w:rsidRDefault="007F361B" w:rsidP="007F361B">
      <w:pPr>
        <w:spacing w:after="0" w:line="240" w:lineRule="auto"/>
        <w:ind w:left="720"/>
        <w:rPr>
          <w:rFonts w:ascii="Times New Roman" w:eastAsia="Times New Roman" w:hAnsi="Times New Roman" w:cs="Times New Roman"/>
          <w:b/>
          <w:sz w:val="24"/>
          <w:szCs w:val="24"/>
          <w:lang w:eastAsia="ru-RU"/>
        </w:rPr>
      </w:pPr>
    </w:p>
    <w:p w:rsidR="007F361B" w:rsidRPr="00C2617E" w:rsidRDefault="007F361B" w:rsidP="007F361B">
      <w:pPr>
        <w:spacing w:after="0" w:line="240" w:lineRule="auto"/>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а) Дать развернутый ответ на вопросы</w:t>
      </w:r>
    </w:p>
    <w:p w:rsidR="007F361B" w:rsidRPr="00C2617E" w:rsidRDefault="007F361B" w:rsidP="007F361B">
      <w:pPr>
        <w:spacing w:after="0" w:line="240" w:lineRule="auto"/>
        <w:ind w:left="720"/>
        <w:rPr>
          <w:rFonts w:ascii="Times New Roman" w:eastAsia="Times New Roman" w:hAnsi="Times New Roman" w:cs="Times New Roman"/>
          <w:b/>
          <w:sz w:val="24"/>
          <w:szCs w:val="24"/>
          <w:lang w:eastAsia="ru-RU"/>
        </w:rPr>
      </w:pPr>
    </w:p>
    <w:p w:rsidR="007F361B" w:rsidRPr="00C2617E" w:rsidRDefault="007F361B" w:rsidP="007F361B">
      <w:pPr>
        <w:spacing w:after="0" w:line="276" w:lineRule="auto"/>
        <w:rPr>
          <w:rFonts w:ascii="Times New Roman" w:eastAsia="Times New Roman" w:hAnsi="Times New Roman" w:cs="Times New Roman"/>
          <w:bCs/>
          <w:sz w:val="24"/>
          <w:szCs w:val="24"/>
          <w:shd w:val="clear" w:color="auto" w:fill="FFFFFF"/>
          <w:lang w:eastAsia="ru-RU"/>
        </w:rPr>
      </w:pPr>
      <w:r w:rsidRPr="00C2617E">
        <w:rPr>
          <w:rFonts w:ascii="Times New Roman" w:eastAsia="Times New Roman" w:hAnsi="Times New Roman" w:cs="Times New Roman"/>
          <w:bCs/>
          <w:sz w:val="24"/>
          <w:szCs w:val="24"/>
          <w:shd w:val="clear" w:color="auto" w:fill="FFFFFF"/>
          <w:lang w:eastAsia="ru-RU"/>
        </w:rPr>
        <w:t xml:space="preserve">1) Какова роль пейзажа в «Отцах и детях»? </w:t>
      </w:r>
    </w:p>
    <w:p w:rsidR="007F361B" w:rsidRPr="00C2617E" w:rsidRDefault="007F361B" w:rsidP="007F361B">
      <w:pPr>
        <w:spacing w:after="0" w:line="276"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2) Почему роман заканчивается смертью главного героя?</w:t>
      </w:r>
    </w:p>
    <w:p w:rsidR="007F361B" w:rsidRPr="00C2617E" w:rsidRDefault="007F361B" w:rsidP="007F361B">
      <w:pPr>
        <w:spacing w:after="0" w:line="276" w:lineRule="auto"/>
        <w:rPr>
          <w:rFonts w:ascii="Times New Roman" w:eastAsia="Times New Roman" w:hAnsi="Times New Roman" w:cs="Times New Roman"/>
          <w:sz w:val="24"/>
          <w:szCs w:val="24"/>
          <w:lang w:eastAsia="ru-RU"/>
        </w:rPr>
      </w:pPr>
    </w:p>
    <w:p w:rsidR="007F361B" w:rsidRPr="00C2617E" w:rsidRDefault="007F361B" w:rsidP="007F361B">
      <w:pPr>
        <w:spacing w:after="0" w:line="276" w:lineRule="auto"/>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б)  Написать отзыв о фильме «Отцы и дети» (1983).</w:t>
      </w:r>
    </w:p>
    <w:p w:rsidR="007F361B" w:rsidRPr="00C2617E" w:rsidRDefault="007F361B" w:rsidP="007F361B">
      <w:pPr>
        <w:spacing w:after="0" w:line="240" w:lineRule="auto"/>
        <w:ind w:left="360"/>
        <w:rPr>
          <w:rFonts w:ascii="Times New Roman" w:eastAsia="Times New Roman" w:hAnsi="Times New Roman" w:cs="Times New Roman"/>
          <w:b/>
          <w:sz w:val="24"/>
          <w:szCs w:val="24"/>
          <w:lang w:eastAsia="ru-RU"/>
        </w:rPr>
      </w:pPr>
    </w:p>
    <w:p w:rsidR="007F361B" w:rsidRPr="00C2617E" w:rsidRDefault="007F361B" w:rsidP="007F361B">
      <w:pPr>
        <w:spacing w:after="0" w:line="240" w:lineRule="auto"/>
        <w:ind w:left="360"/>
        <w:rPr>
          <w:rFonts w:ascii="Times New Roman" w:eastAsia="Times New Roman" w:hAnsi="Times New Roman" w:cs="Times New Roman"/>
          <w:b/>
          <w:sz w:val="24"/>
          <w:szCs w:val="24"/>
          <w:lang w:eastAsia="ru-RU"/>
        </w:rPr>
      </w:pPr>
    </w:p>
    <w:p w:rsidR="007F361B" w:rsidRPr="00C2617E" w:rsidRDefault="007F361B" w:rsidP="007F361B">
      <w:pPr>
        <w:spacing w:after="0" w:line="240" w:lineRule="auto"/>
        <w:ind w:left="360"/>
        <w:rPr>
          <w:rFonts w:ascii="Times New Roman" w:eastAsia="Times New Roman" w:hAnsi="Times New Roman" w:cs="Times New Roman"/>
          <w:b/>
          <w:sz w:val="24"/>
          <w:szCs w:val="24"/>
          <w:lang w:eastAsia="ru-RU"/>
        </w:rPr>
      </w:pPr>
    </w:p>
    <w:p w:rsidR="007F361B" w:rsidRPr="00C2617E" w:rsidRDefault="007F361B" w:rsidP="007F361B">
      <w:pPr>
        <w:suppressLineNumbers/>
        <w:suppressAutoHyphens/>
        <w:snapToGrid w:val="0"/>
        <w:spacing w:after="0" w:line="240" w:lineRule="auto"/>
        <w:rPr>
          <w:rFonts w:ascii="Times New Roman" w:eastAsia="Times New Roman" w:hAnsi="Times New Roman" w:cs="Times New Roman"/>
          <w:b/>
          <w:i/>
          <w:sz w:val="28"/>
          <w:szCs w:val="28"/>
          <w:lang w:eastAsia="zh-CN"/>
        </w:rPr>
      </w:pPr>
    </w:p>
    <w:p w:rsidR="007F361B" w:rsidRPr="00C2617E" w:rsidRDefault="007F361B" w:rsidP="007F361B">
      <w:pPr>
        <w:suppressLineNumbers/>
        <w:suppressAutoHyphens/>
        <w:snapToGrid w:val="0"/>
        <w:spacing w:after="0" w:line="240" w:lineRule="auto"/>
        <w:rPr>
          <w:rFonts w:ascii="Times New Roman" w:eastAsia="Times New Roman" w:hAnsi="Times New Roman" w:cs="Times New Roman"/>
          <w:i/>
          <w:sz w:val="28"/>
          <w:szCs w:val="28"/>
          <w:lang w:eastAsia="zh-CN"/>
        </w:rPr>
      </w:pPr>
      <w:r w:rsidRPr="00C2617E">
        <w:rPr>
          <w:rFonts w:ascii="Times New Roman" w:eastAsia="Times New Roman" w:hAnsi="Times New Roman" w:cs="Times New Roman"/>
          <w:i/>
          <w:sz w:val="28"/>
          <w:szCs w:val="28"/>
          <w:lang w:eastAsia="zh-CN"/>
        </w:rPr>
        <w:t>Творчество А.И.Куприна. Повесть «Олеся».</w:t>
      </w:r>
    </w:p>
    <w:p w:rsidR="007F361B" w:rsidRPr="00C2617E" w:rsidRDefault="007F361B" w:rsidP="007F361B">
      <w:pPr>
        <w:suppressLineNumbers/>
        <w:suppressAutoHyphens/>
        <w:snapToGrid w:val="0"/>
        <w:spacing w:after="0" w:line="240" w:lineRule="auto"/>
        <w:rPr>
          <w:rFonts w:ascii="Times New Roman" w:eastAsia="Times New Roman" w:hAnsi="Times New Roman" w:cs="Times New Roman"/>
          <w:i/>
          <w:sz w:val="28"/>
          <w:szCs w:val="28"/>
          <w:lang w:eastAsia="zh-CN"/>
        </w:rPr>
      </w:pPr>
    </w:p>
    <w:p w:rsidR="007F361B" w:rsidRPr="00C2617E" w:rsidRDefault="007F361B" w:rsidP="007F361B">
      <w:pPr>
        <w:numPr>
          <w:ilvl w:val="0"/>
          <w:numId w:val="121"/>
        </w:numPr>
        <w:spacing w:after="0" w:line="240" w:lineRule="auto"/>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Задания репродуктивного уровня  (отметка «3» или«4»)</w:t>
      </w:r>
    </w:p>
    <w:p w:rsidR="007F361B" w:rsidRPr="00C2617E" w:rsidRDefault="007F361B" w:rsidP="007F361B">
      <w:pPr>
        <w:suppressLineNumbers/>
        <w:suppressAutoHyphens/>
        <w:snapToGrid w:val="0"/>
        <w:spacing w:after="0" w:line="240" w:lineRule="auto"/>
        <w:rPr>
          <w:rFonts w:ascii="Times New Roman" w:eastAsia="Times New Roman" w:hAnsi="Times New Roman" w:cs="Times New Roman"/>
          <w:sz w:val="24"/>
          <w:szCs w:val="24"/>
          <w:lang w:eastAsia="zh-CN"/>
        </w:rPr>
      </w:pPr>
      <w:r w:rsidRPr="00C2617E">
        <w:rPr>
          <w:rFonts w:ascii="Times New Roman" w:eastAsia="Times New Roman" w:hAnsi="Times New Roman" w:cs="Times New Roman"/>
          <w:sz w:val="24"/>
          <w:szCs w:val="24"/>
          <w:lang w:eastAsia="zh-CN"/>
        </w:rPr>
        <w:t>О чем данное произведение? (краткий пересказ повести)</w:t>
      </w:r>
    </w:p>
    <w:p w:rsidR="007F361B" w:rsidRPr="00C2617E" w:rsidRDefault="007F361B" w:rsidP="007F361B">
      <w:pPr>
        <w:suppressLineNumbers/>
        <w:suppressAutoHyphens/>
        <w:snapToGrid w:val="0"/>
        <w:spacing w:after="0" w:line="240" w:lineRule="auto"/>
        <w:rPr>
          <w:rFonts w:ascii="Times New Roman" w:eastAsia="Times New Roman" w:hAnsi="Times New Roman" w:cs="Times New Roman"/>
          <w:sz w:val="24"/>
          <w:szCs w:val="24"/>
          <w:lang w:eastAsia="zh-CN"/>
        </w:rPr>
      </w:pPr>
    </w:p>
    <w:p w:rsidR="007F361B" w:rsidRPr="00C2617E" w:rsidRDefault="007F361B" w:rsidP="007F361B">
      <w:pPr>
        <w:numPr>
          <w:ilvl w:val="0"/>
          <w:numId w:val="121"/>
        </w:numPr>
        <w:spacing w:after="0" w:line="240" w:lineRule="auto"/>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Задания реконструктивного уровня (отметка «4» или «5»)</w:t>
      </w:r>
    </w:p>
    <w:p w:rsidR="007F361B" w:rsidRPr="00C2617E" w:rsidRDefault="007F361B" w:rsidP="007F361B">
      <w:pPr>
        <w:suppressLineNumbers/>
        <w:suppressAutoHyphens/>
        <w:snapToGrid w:val="0"/>
        <w:spacing w:after="0" w:line="240" w:lineRule="auto"/>
        <w:ind w:left="720"/>
        <w:rPr>
          <w:rFonts w:ascii="Times New Roman" w:eastAsia="Times New Roman" w:hAnsi="Times New Roman" w:cs="Times New Roman"/>
          <w:sz w:val="24"/>
          <w:szCs w:val="24"/>
          <w:lang w:eastAsia="zh-CN"/>
        </w:rPr>
      </w:pPr>
    </w:p>
    <w:p w:rsidR="007F361B" w:rsidRPr="00C2617E" w:rsidRDefault="007F361B" w:rsidP="007F361B">
      <w:pPr>
        <w:suppressLineNumbers/>
        <w:suppressAutoHyphens/>
        <w:snapToGrid w:val="0"/>
        <w:spacing w:after="0" w:line="240" w:lineRule="auto"/>
        <w:ind w:left="720"/>
        <w:rPr>
          <w:rFonts w:ascii="Times New Roman" w:eastAsia="Times New Roman" w:hAnsi="Times New Roman" w:cs="Times New Roman"/>
          <w:sz w:val="24"/>
          <w:szCs w:val="24"/>
          <w:lang w:eastAsia="zh-CN"/>
        </w:rPr>
      </w:pPr>
      <w:r w:rsidRPr="00C2617E">
        <w:rPr>
          <w:rFonts w:ascii="Times New Roman" w:eastAsia="Times New Roman" w:hAnsi="Times New Roman" w:cs="Times New Roman"/>
          <w:sz w:val="24"/>
          <w:szCs w:val="24"/>
          <w:lang w:eastAsia="zh-CN"/>
        </w:rPr>
        <w:t>Ответить на вопросы:</w:t>
      </w:r>
    </w:p>
    <w:p w:rsidR="007F361B" w:rsidRPr="00C2617E" w:rsidRDefault="007F361B" w:rsidP="007F361B">
      <w:pPr>
        <w:spacing w:after="0" w:line="240" w:lineRule="auto"/>
        <w:ind w:left="720"/>
        <w:rPr>
          <w:rFonts w:ascii="Times New Roman" w:eastAsia="Times New Roman" w:hAnsi="Times New Roman" w:cs="Times New Roman"/>
          <w:b/>
          <w:sz w:val="24"/>
          <w:szCs w:val="24"/>
          <w:lang w:eastAsia="ru-RU"/>
        </w:rPr>
      </w:pPr>
    </w:p>
    <w:p w:rsidR="007F361B" w:rsidRPr="00C2617E" w:rsidRDefault="007F361B" w:rsidP="007F361B">
      <w:pPr>
        <w:numPr>
          <w:ilvl w:val="0"/>
          <w:numId w:val="120"/>
        </w:numPr>
        <w:spacing w:after="200" w:line="24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 xml:space="preserve">Каков основной род занятий главного героя? </w:t>
      </w:r>
    </w:p>
    <w:p w:rsidR="007F361B" w:rsidRPr="00C2617E" w:rsidRDefault="007F361B" w:rsidP="007F361B">
      <w:pPr>
        <w:numPr>
          <w:ilvl w:val="0"/>
          <w:numId w:val="120"/>
        </w:numPr>
        <w:spacing w:after="200" w:line="24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Что привлекало героя в этой глуши? Почему он поехал в деревню с радостью?</w:t>
      </w:r>
    </w:p>
    <w:p w:rsidR="007F361B" w:rsidRPr="00C2617E" w:rsidRDefault="007F361B" w:rsidP="007F361B">
      <w:pPr>
        <w:numPr>
          <w:ilvl w:val="0"/>
          <w:numId w:val="120"/>
        </w:numPr>
        <w:spacing w:after="200" w:line="24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 xml:space="preserve">Чем занимался Иван Тимофеевич, находясь в глухой деревушке, ещё до встречи с Олесей? </w:t>
      </w:r>
    </w:p>
    <w:p w:rsidR="007F361B" w:rsidRPr="00C2617E" w:rsidRDefault="007F361B" w:rsidP="007F361B">
      <w:pPr>
        <w:numPr>
          <w:ilvl w:val="0"/>
          <w:numId w:val="120"/>
        </w:numPr>
        <w:spacing w:after="200" w:line="24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Почему Олеся и ее бабушка были вынуждены жить в лесу? Почему их прогнали из деревни?</w:t>
      </w:r>
    </w:p>
    <w:p w:rsidR="007F361B" w:rsidRPr="00C2617E" w:rsidRDefault="007F361B" w:rsidP="007F361B">
      <w:pPr>
        <w:numPr>
          <w:ilvl w:val="0"/>
          <w:numId w:val="120"/>
        </w:numPr>
        <w:spacing w:after="200" w:line="24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Что изменило отношение Мануйлихи к герою во время их первой встречи?</w:t>
      </w:r>
    </w:p>
    <w:p w:rsidR="007F361B" w:rsidRPr="00C2617E" w:rsidRDefault="007F361B" w:rsidP="007F361B">
      <w:pPr>
        <w:numPr>
          <w:ilvl w:val="0"/>
          <w:numId w:val="120"/>
        </w:numPr>
        <w:spacing w:after="200" w:line="24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Охарактеризуйте образ Олеси. Олесей героиню называют местные. Как на самом деле зовут девушку?</w:t>
      </w:r>
    </w:p>
    <w:p w:rsidR="007F361B" w:rsidRPr="00C2617E" w:rsidRDefault="007F361B" w:rsidP="007F361B">
      <w:pPr>
        <w:numPr>
          <w:ilvl w:val="0"/>
          <w:numId w:val="120"/>
        </w:numPr>
        <w:spacing w:after="200" w:line="24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Для чего Олеся один раз в год ходит в деревню?</w:t>
      </w:r>
    </w:p>
    <w:p w:rsidR="007F361B" w:rsidRPr="00C2617E" w:rsidRDefault="007F361B" w:rsidP="007F361B">
      <w:pPr>
        <w:numPr>
          <w:ilvl w:val="0"/>
          <w:numId w:val="120"/>
        </w:numPr>
        <w:spacing w:after="200" w:line="24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Каким представлен народ в повести? Приведите примеры из текста.</w:t>
      </w:r>
    </w:p>
    <w:p w:rsidR="007F361B" w:rsidRPr="00C2617E" w:rsidRDefault="007F361B" w:rsidP="007F361B">
      <w:pPr>
        <w:numPr>
          <w:ilvl w:val="0"/>
          <w:numId w:val="120"/>
        </w:numPr>
        <w:spacing w:after="200" w:line="24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Почему Олеся не принимает предложения героя выйти за него замуж?</w:t>
      </w:r>
    </w:p>
    <w:p w:rsidR="007F361B" w:rsidRPr="00C2617E" w:rsidRDefault="007F361B" w:rsidP="007F361B">
      <w:pPr>
        <w:numPr>
          <w:ilvl w:val="0"/>
          <w:numId w:val="120"/>
        </w:numPr>
        <w:spacing w:after="200" w:line="24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 xml:space="preserve">Можно ли утверждать, что герой испытывает к Олесе большую любовь? Докажите текстом. </w:t>
      </w:r>
    </w:p>
    <w:p w:rsidR="007F361B" w:rsidRPr="00C2617E" w:rsidRDefault="007F361B" w:rsidP="007F361B">
      <w:pPr>
        <w:numPr>
          <w:ilvl w:val="0"/>
          <w:numId w:val="121"/>
        </w:numPr>
        <w:spacing w:after="0" w:line="240" w:lineRule="auto"/>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Задания творческого уровня  (отметка «5»)</w:t>
      </w:r>
    </w:p>
    <w:p w:rsidR="007F361B" w:rsidRPr="00C2617E" w:rsidRDefault="007F361B" w:rsidP="007F361B">
      <w:pPr>
        <w:spacing w:after="0" w:line="240" w:lineRule="auto"/>
        <w:ind w:left="720"/>
        <w:rPr>
          <w:rFonts w:ascii="Times New Roman" w:eastAsia="Times New Roman" w:hAnsi="Times New Roman" w:cs="Times New Roman"/>
          <w:b/>
          <w:sz w:val="24"/>
          <w:szCs w:val="24"/>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Сравнить экранизацию повести «Олеся» (к\ф1971) с текстом произведения. Ответить на вопросы:</w:t>
      </w:r>
    </w:p>
    <w:p w:rsidR="007F361B" w:rsidRPr="00C2617E" w:rsidRDefault="007F361B" w:rsidP="007F361B">
      <w:pPr>
        <w:spacing w:after="0" w:line="240" w:lineRule="auto"/>
        <w:jc w:val="right"/>
        <w:rPr>
          <w:rFonts w:ascii="Times New Roman" w:eastAsia="Times New Roman" w:hAnsi="Times New Roman" w:cs="Times New Roman"/>
          <w:sz w:val="28"/>
          <w:szCs w:val="28"/>
          <w:lang w:eastAsia="ru-RU"/>
        </w:rPr>
      </w:pPr>
    </w:p>
    <w:p w:rsidR="007F361B" w:rsidRPr="00C2617E" w:rsidRDefault="007F361B" w:rsidP="007F361B">
      <w:pPr>
        <w:spacing w:after="200"/>
        <w:ind w:left="360"/>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Соответствует ли истинный образ героини, созданный А.И.Куприным, экранному? Если отличается, то чем именно?</w:t>
      </w:r>
    </w:p>
    <w:p w:rsidR="007F361B" w:rsidRPr="00C2617E" w:rsidRDefault="007F361B" w:rsidP="007F361B">
      <w:pPr>
        <w:spacing w:after="200"/>
        <w:ind w:left="360"/>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Можно ли сказать, что фильм «Олеся» 1971г. в точности передает авторский текст? Если не согласны, приведите примеры.</w:t>
      </w:r>
    </w:p>
    <w:p w:rsidR="007F361B" w:rsidRPr="00C2617E" w:rsidRDefault="007F361B" w:rsidP="007F361B">
      <w:pPr>
        <w:spacing w:after="0" w:line="240" w:lineRule="auto"/>
        <w:jc w:val="right"/>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8"/>
          <w:szCs w:val="28"/>
          <w:lang w:eastAsia="ru-RU"/>
        </w:rPr>
        <w:br w:type="page"/>
      </w: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lastRenderedPageBreak/>
        <w:t>Оформление комплекта вопросов для устного  и письменного опроса</w:t>
      </w:r>
    </w:p>
    <w:p w:rsidR="007F361B" w:rsidRPr="00C2617E"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C2617E" w:rsidRDefault="007F361B" w:rsidP="007F361B">
      <w:pPr>
        <w:spacing w:after="0" w:line="276"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Вид контроля – текущий контроль успеваемости</w:t>
      </w:r>
    </w:p>
    <w:p w:rsidR="007F361B" w:rsidRPr="00C2617E" w:rsidRDefault="007F361B" w:rsidP="007F361B">
      <w:pPr>
        <w:spacing w:after="0" w:line="276"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Контингент обучающихся – студенты группы____</w:t>
      </w:r>
    </w:p>
    <w:p w:rsidR="007F361B" w:rsidRPr="00C2617E" w:rsidRDefault="007F361B" w:rsidP="007F361B">
      <w:pPr>
        <w:spacing w:after="0" w:line="276"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Время текущего контроля от 10 до 45 мин. в зависимости от комплекта заданий по теме.</w:t>
      </w: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Критерии оценки: </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Оценка «отлично» выставляется студенту, если  дан полный, развернутый ответ на поставленный вопрос; в ответе прослеживается четкая структура, логическая последовательность, отражающая сущность раскрываемых понятий, явлений; ответы на дополнительные вопросы четкие, краткие; </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Оценка «хорошо» – дан полный, развернутый ответ на поставленный вопрос, показано умение выделять существенные и несущественные признаки, причинно-следственные связи; рассказ недостаточно логичен, с единичными ошибками, исправленными студентом с помощью преподавателя; недостаточная уверенность; ответы на дополнительные вопросы правильные, недостаточно полные и четкие. </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Оценка «удовлетворительно» – ответ не полный, с ошибками в деталях, умение раскрыть значение обобщённых знаний не показано, речевое оформление требует поправок, коррекции;  студент не способен самостоятельно выделить существенные и несущественные признаки и причинно-следственные связи;  встречаются ошибки в раскрываемых понятиях, терминах; студент не может ответить на большую часть дополнительных вопросов.</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Оценка  «неудовлетворительно» – ответ представляет собой разрозненные знания с существенными ошибками по вопросу; присутствуют фрагментарность, нелогичность изложения, студент не осознает связь обсуждаемого вопроса с другими объектами дисциплины, речь неграмотная; незнание терминологии; ответы на дополнительные вопросы неправильные</w:t>
      </w:r>
    </w:p>
    <w:p w:rsidR="007F361B" w:rsidRPr="00C2617E" w:rsidRDefault="007F361B" w:rsidP="007F361B">
      <w:pPr>
        <w:spacing w:after="0" w:line="240" w:lineRule="auto"/>
        <w:rPr>
          <w:rFonts w:ascii="Times New Roman" w:eastAsia="Times New Roman" w:hAnsi="Times New Roman" w:cs="Times New Roman"/>
          <w:sz w:val="28"/>
          <w:szCs w:val="28"/>
          <w:vertAlign w:val="superscript"/>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Комплект заданий для устного\ письменного опроса</w:t>
      </w: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sz w:val="24"/>
          <w:szCs w:val="24"/>
          <w:lang w:eastAsia="ru-RU"/>
        </w:rPr>
        <w:t>по дисциплине</w:t>
      </w:r>
      <w:r w:rsidRPr="00C2617E">
        <w:rPr>
          <w:rFonts w:ascii="Times New Roman" w:eastAsia="Times New Roman" w:hAnsi="Times New Roman" w:cs="Times New Roman"/>
          <w:i/>
          <w:sz w:val="24"/>
          <w:szCs w:val="24"/>
          <w:lang w:eastAsia="ru-RU"/>
        </w:rPr>
        <w:t xml:space="preserve">  </w:t>
      </w:r>
      <w:r w:rsidRPr="00C2617E">
        <w:rPr>
          <w:rFonts w:ascii="Times New Roman" w:eastAsia="Times New Roman" w:hAnsi="Times New Roman" w:cs="Times New Roman"/>
          <w:b/>
          <w:sz w:val="24"/>
          <w:szCs w:val="24"/>
          <w:lang w:eastAsia="ru-RU"/>
        </w:rPr>
        <w:t>Литература</w:t>
      </w: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C2617E" w:rsidRDefault="007F361B" w:rsidP="007F361B">
      <w:pPr>
        <w:suppressLineNumbers/>
        <w:suppressAutoHyphens/>
        <w:snapToGrid w:val="0"/>
        <w:spacing w:after="0" w:line="240" w:lineRule="auto"/>
        <w:rPr>
          <w:rFonts w:ascii="Times New Roman" w:eastAsia="Times New Roman" w:hAnsi="Times New Roman" w:cs="Times New Roman"/>
          <w:b/>
          <w:sz w:val="28"/>
          <w:szCs w:val="28"/>
          <w:lang w:eastAsia="zh-CN"/>
        </w:rPr>
      </w:pPr>
    </w:p>
    <w:p w:rsidR="007F361B" w:rsidRPr="00C2617E" w:rsidRDefault="007F361B" w:rsidP="007F361B">
      <w:pPr>
        <w:spacing w:after="0" w:line="240" w:lineRule="auto"/>
        <w:rPr>
          <w:rFonts w:ascii="Times New Roman" w:eastAsia="Times New Roman" w:hAnsi="Times New Roman" w:cs="Times New Roman"/>
          <w:i/>
          <w:sz w:val="28"/>
          <w:szCs w:val="28"/>
          <w:lang w:eastAsia="ru-RU"/>
        </w:rPr>
      </w:pPr>
      <w:r w:rsidRPr="00C2617E">
        <w:rPr>
          <w:rFonts w:ascii="Times New Roman" w:eastAsia="Times New Roman" w:hAnsi="Times New Roman" w:cs="Times New Roman"/>
          <w:i/>
          <w:sz w:val="28"/>
          <w:szCs w:val="28"/>
          <w:lang w:eastAsia="ru-RU"/>
        </w:rPr>
        <w:t>Творчество  А.С.Пушкина</w:t>
      </w:r>
    </w:p>
    <w:p w:rsidR="007F361B" w:rsidRPr="00C2617E" w:rsidRDefault="007F361B" w:rsidP="007F361B">
      <w:pPr>
        <w:spacing w:after="0" w:line="240" w:lineRule="auto"/>
        <w:rPr>
          <w:rFonts w:ascii="Times New Roman" w:eastAsia="Times New Roman" w:hAnsi="Times New Roman" w:cs="Times New Roman"/>
          <w:i/>
          <w:sz w:val="28"/>
          <w:szCs w:val="28"/>
          <w:lang w:eastAsia="ru-RU"/>
        </w:rPr>
      </w:pPr>
      <w:r w:rsidRPr="00C2617E">
        <w:rPr>
          <w:rFonts w:ascii="Times New Roman" w:eastAsia="Times New Roman" w:hAnsi="Times New Roman" w:cs="Times New Roman"/>
          <w:i/>
          <w:sz w:val="28"/>
          <w:szCs w:val="28"/>
          <w:lang w:eastAsia="ru-RU"/>
        </w:rPr>
        <w:t>Творчество М.Ю.Лермонтова</w:t>
      </w:r>
    </w:p>
    <w:p w:rsidR="007F361B" w:rsidRPr="00C2617E" w:rsidRDefault="007F361B" w:rsidP="007F361B">
      <w:pPr>
        <w:spacing w:after="0" w:line="240" w:lineRule="auto"/>
        <w:rPr>
          <w:rFonts w:ascii="Times New Roman" w:eastAsia="Times New Roman" w:hAnsi="Times New Roman" w:cs="Times New Roman"/>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85"/>
        <w:gridCol w:w="5286"/>
      </w:tblGrid>
      <w:tr w:rsidR="007F361B" w:rsidRPr="00C2617E" w:rsidTr="00776FA7">
        <w:tc>
          <w:tcPr>
            <w:tcW w:w="4644" w:type="dxa"/>
          </w:tcPr>
          <w:p w:rsidR="007F361B" w:rsidRPr="00C2617E" w:rsidRDefault="007F361B" w:rsidP="00776FA7">
            <w:pPr>
              <w:spacing w:after="0" w:line="240" w:lineRule="auto"/>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 xml:space="preserve">1 вариант </w:t>
            </w:r>
          </w:p>
        </w:tc>
        <w:tc>
          <w:tcPr>
            <w:tcW w:w="5777" w:type="dxa"/>
          </w:tcPr>
          <w:p w:rsidR="007F361B" w:rsidRPr="00C2617E" w:rsidRDefault="007F361B" w:rsidP="007F361B">
            <w:pPr>
              <w:numPr>
                <w:ilvl w:val="0"/>
                <w:numId w:val="116"/>
              </w:numPr>
              <w:spacing w:after="0" w:line="240" w:lineRule="auto"/>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вариант</w:t>
            </w:r>
          </w:p>
        </w:tc>
      </w:tr>
      <w:tr w:rsidR="007F361B" w:rsidRPr="00C2617E" w:rsidTr="00776FA7">
        <w:tc>
          <w:tcPr>
            <w:tcW w:w="4644" w:type="dxa"/>
          </w:tcPr>
          <w:p w:rsidR="007F361B" w:rsidRPr="00C2617E" w:rsidRDefault="007F361B" w:rsidP="00776FA7">
            <w:pPr>
              <w:spacing w:after="0" w:line="276"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1. Назвать годы жизни М.Ю.Лермонтова</w:t>
            </w:r>
          </w:p>
          <w:p w:rsidR="007F361B" w:rsidRPr="00C2617E" w:rsidRDefault="007F361B" w:rsidP="00776FA7">
            <w:pPr>
              <w:spacing w:after="0" w:line="276"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2. В каких стихотворениях М.Ю.Лермонтова звучит мотив печального одиночества? (не менее 3х примеров)</w:t>
            </w:r>
          </w:p>
          <w:p w:rsidR="007F361B" w:rsidRPr="00C2617E" w:rsidRDefault="007F361B" w:rsidP="00776FA7">
            <w:pPr>
              <w:spacing w:after="0" w:line="276"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3. При каких обстоятельствах погиб М.Ю.Лермонтов?</w:t>
            </w:r>
          </w:p>
          <w:p w:rsidR="007F361B" w:rsidRPr="00C2617E" w:rsidRDefault="007F361B" w:rsidP="00776FA7">
            <w:pPr>
              <w:spacing w:after="0" w:line="276"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4. Почему мотив одиночества является </w:t>
            </w:r>
            <w:r w:rsidRPr="00C2617E">
              <w:rPr>
                <w:rFonts w:ascii="Times New Roman" w:eastAsia="Times New Roman" w:hAnsi="Times New Roman" w:cs="Times New Roman"/>
                <w:sz w:val="24"/>
                <w:szCs w:val="24"/>
                <w:lang w:eastAsia="ru-RU"/>
              </w:rPr>
              <w:lastRenderedPageBreak/>
              <w:t>одним из основных в лирике Лермонтова?</w:t>
            </w:r>
          </w:p>
        </w:tc>
        <w:tc>
          <w:tcPr>
            <w:tcW w:w="5777" w:type="dxa"/>
          </w:tcPr>
          <w:p w:rsidR="007F361B" w:rsidRPr="00C2617E" w:rsidRDefault="007F361B" w:rsidP="00776FA7">
            <w:pPr>
              <w:spacing w:after="0" w:line="276"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lastRenderedPageBreak/>
              <w:t>1. Назвать годы жизни А.С.Пушкина.</w:t>
            </w:r>
          </w:p>
          <w:p w:rsidR="007F361B" w:rsidRPr="00C2617E" w:rsidRDefault="007F361B" w:rsidP="00776FA7">
            <w:pPr>
              <w:spacing w:after="0" w:line="276" w:lineRule="auto"/>
              <w:rPr>
                <w:rFonts w:ascii="Times New Roman" w:eastAsia="Times New Roman" w:hAnsi="Times New Roman" w:cs="Times New Roman"/>
                <w:szCs w:val="24"/>
                <w:lang w:eastAsia="ru-RU"/>
              </w:rPr>
            </w:pPr>
            <w:r w:rsidRPr="00C2617E">
              <w:rPr>
                <w:rFonts w:ascii="Times New Roman" w:eastAsia="Times New Roman" w:hAnsi="Times New Roman" w:cs="Times New Roman"/>
                <w:sz w:val="24"/>
                <w:szCs w:val="24"/>
                <w:lang w:eastAsia="ru-RU"/>
              </w:rPr>
              <w:t xml:space="preserve">2. В каких стихотворениях А.С.Пушкина отражена тема поэта и поэзии? </w:t>
            </w:r>
            <w:r w:rsidRPr="00C2617E">
              <w:rPr>
                <w:rFonts w:ascii="Times New Roman" w:eastAsia="Times New Roman" w:hAnsi="Times New Roman" w:cs="Times New Roman"/>
                <w:szCs w:val="24"/>
                <w:lang w:eastAsia="ru-RU"/>
              </w:rPr>
              <w:t>(не менее 3х примеров)</w:t>
            </w:r>
          </w:p>
          <w:p w:rsidR="007F361B" w:rsidRPr="00C2617E" w:rsidRDefault="007F361B" w:rsidP="00776FA7">
            <w:pPr>
              <w:spacing w:after="0" w:line="276" w:lineRule="auto"/>
              <w:rPr>
                <w:rFonts w:ascii="Times New Roman" w:eastAsia="Times New Roman" w:hAnsi="Times New Roman" w:cs="Times New Roman"/>
                <w:szCs w:val="24"/>
                <w:lang w:eastAsia="ru-RU"/>
              </w:rPr>
            </w:pPr>
            <w:r w:rsidRPr="00C2617E">
              <w:rPr>
                <w:rFonts w:ascii="Times New Roman" w:eastAsia="Times New Roman" w:hAnsi="Times New Roman" w:cs="Times New Roman"/>
                <w:szCs w:val="24"/>
                <w:lang w:eastAsia="ru-RU"/>
              </w:rPr>
              <w:t>3. При каких обстоятельствах умер Пушкин?</w:t>
            </w:r>
          </w:p>
          <w:p w:rsidR="007F361B" w:rsidRPr="00C2617E" w:rsidRDefault="007F361B" w:rsidP="00776FA7">
            <w:pPr>
              <w:spacing w:after="0" w:line="276" w:lineRule="auto"/>
              <w:rPr>
                <w:rFonts w:ascii="Times New Roman" w:eastAsia="Times New Roman" w:hAnsi="Times New Roman" w:cs="Times New Roman"/>
                <w:szCs w:val="24"/>
                <w:lang w:eastAsia="ru-RU"/>
              </w:rPr>
            </w:pPr>
            <w:r w:rsidRPr="00C2617E">
              <w:rPr>
                <w:rFonts w:ascii="Times New Roman" w:eastAsia="Times New Roman" w:hAnsi="Times New Roman" w:cs="Times New Roman"/>
                <w:szCs w:val="24"/>
                <w:lang w:eastAsia="ru-RU"/>
              </w:rPr>
              <w:t>4. Кому посвящено стихотворение «Я помню чудное мгновенье…» (1825)?</w:t>
            </w:r>
          </w:p>
          <w:p w:rsidR="007F361B" w:rsidRPr="00C2617E" w:rsidRDefault="007F361B" w:rsidP="00776FA7">
            <w:pPr>
              <w:spacing w:after="0" w:line="276" w:lineRule="auto"/>
              <w:rPr>
                <w:rFonts w:ascii="Times New Roman" w:eastAsia="Times New Roman" w:hAnsi="Times New Roman" w:cs="Times New Roman"/>
                <w:szCs w:val="24"/>
                <w:lang w:eastAsia="ru-RU"/>
              </w:rPr>
            </w:pPr>
            <w:r w:rsidRPr="00C2617E">
              <w:rPr>
                <w:rFonts w:ascii="Times New Roman" w:eastAsia="Times New Roman" w:hAnsi="Times New Roman" w:cs="Times New Roman"/>
                <w:szCs w:val="24"/>
                <w:lang w:eastAsia="ru-RU"/>
              </w:rPr>
              <w:t xml:space="preserve">5. Какое стихотворение из вольнолюбивой лирики состоит из 2х контрастных частей (уединение на лоне природы, изображенное в 1ой части, </w:t>
            </w:r>
            <w:r w:rsidRPr="00C2617E">
              <w:rPr>
                <w:rFonts w:ascii="Times New Roman" w:eastAsia="Times New Roman" w:hAnsi="Times New Roman" w:cs="Times New Roman"/>
                <w:szCs w:val="24"/>
                <w:lang w:eastAsia="ru-RU"/>
              </w:rPr>
              <w:lastRenderedPageBreak/>
              <w:t>противопоставляется «барству дикому», «рабству тощему» во 2ой).</w:t>
            </w:r>
          </w:p>
        </w:tc>
      </w:tr>
    </w:tbl>
    <w:p w:rsidR="007F361B" w:rsidRPr="00C2617E" w:rsidRDefault="007F361B" w:rsidP="007F361B">
      <w:pPr>
        <w:spacing w:after="0" w:line="240" w:lineRule="auto"/>
        <w:rPr>
          <w:rFonts w:ascii="Times New Roman" w:eastAsia="Times New Roman" w:hAnsi="Times New Roman" w:cs="Times New Roman"/>
          <w:b/>
          <w:sz w:val="28"/>
          <w:szCs w:val="28"/>
          <w:lang w:eastAsia="ru-RU"/>
        </w:rPr>
      </w:pPr>
    </w:p>
    <w:p w:rsidR="007F361B" w:rsidRPr="00C2617E" w:rsidRDefault="007F361B" w:rsidP="007F361B">
      <w:pPr>
        <w:shd w:val="clear" w:color="auto" w:fill="FFFFFF"/>
        <w:spacing w:after="0" w:line="240" w:lineRule="auto"/>
        <w:rPr>
          <w:rFonts w:ascii="Times New Roman" w:eastAsia="Times New Roman" w:hAnsi="Times New Roman" w:cs="Times New Roman"/>
          <w:b/>
          <w:bCs/>
          <w:i/>
          <w:sz w:val="28"/>
          <w:szCs w:val="28"/>
          <w:lang w:eastAsia="ru-RU"/>
        </w:rPr>
      </w:pPr>
    </w:p>
    <w:p w:rsidR="007F361B" w:rsidRPr="00C2617E" w:rsidRDefault="007F361B" w:rsidP="007F361B">
      <w:pPr>
        <w:shd w:val="clear" w:color="auto" w:fill="FFFFFF"/>
        <w:spacing w:after="0" w:line="240" w:lineRule="auto"/>
        <w:ind w:left="720"/>
        <w:rPr>
          <w:rFonts w:ascii="Times New Roman" w:eastAsia="Times New Roman" w:hAnsi="Times New Roman" w:cs="Times New Roman"/>
          <w:b/>
          <w:bCs/>
          <w:sz w:val="24"/>
          <w:szCs w:val="24"/>
          <w:lang w:eastAsia="ru-RU"/>
        </w:rPr>
      </w:pPr>
    </w:p>
    <w:p w:rsidR="007F361B" w:rsidRPr="00C2617E" w:rsidRDefault="007F361B" w:rsidP="007F361B">
      <w:pPr>
        <w:shd w:val="clear" w:color="auto" w:fill="FFFFFF"/>
        <w:spacing w:after="0" w:line="240" w:lineRule="auto"/>
        <w:rPr>
          <w:rFonts w:ascii="Times New Roman" w:eastAsia="Times New Roman" w:hAnsi="Times New Roman" w:cs="Times New Roman"/>
          <w:b/>
          <w:bCs/>
          <w:i/>
          <w:sz w:val="28"/>
          <w:szCs w:val="28"/>
          <w:lang w:eastAsia="ru-RU"/>
        </w:rPr>
      </w:pPr>
    </w:p>
    <w:p w:rsidR="007F361B" w:rsidRPr="00C2617E" w:rsidRDefault="007F361B" w:rsidP="007F361B">
      <w:pPr>
        <w:suppressLineNumbers/>
        <w:suppressAutoHyphens/>
        <w:snapToGrid w:val="0"/>
        <w:spacing w:after="0" w:line="240" w:lineRule="auto"/>
        <w:rPr>
          <w:rFonts w:ascii="Times New Roman" w:eastAsia="Times New Roman" w:hAnsi="Times New Roman" w:cs="Times New Roman"/>
          <w:bCs/>
          <w:i/>
          <w:sz w:val="28"/>
          <w:szCs w:val="28"/>
          <w:lang w:eastAsia="zh-CN"/>
        </w:rPr>
      </w:pPr>
      <w:r w:rsidRPr="00C2617E">
        <w:rPr>
          <w:rFonts w:ascii="Times New Roman" w:eastAsia="Times New Roman" w:hAnsi="Times New Roman" w:cs="Times New Roman"/>
          <w:bCs/>
          <w:i/>
          <w:sz w:val="28"/>
          <w:szCs w:val="28"/>
          <w:lang w:eastAsia="zh-CN"/>
        </w:rPr>
        <w:t>Драма А.Н.Островского «Гроза». Проблематика. Система персонажей.</w:t>
      </w:r>
    </w:p>
    <w:p w:rsidR="007F361B" w:rsidRPr="00C2617E" w:rsidRDefault="007F361B" w:rsidP="007F361B">
      <w:pPr>
        <w:shd w:val="clear" w:color="auto" w:fill="FFFFFF"/>
        <w:spacing w:after="0" w:line="240" w:lineRule="auto"/>
        <w:rPr>
          <w:rFonts w:ascii="Times New Roman" w:eastAsia="Times New Roman" w:hAnsi="Times New Roman" w:cs="Times New Roman"/>
          <w:b/>
          <w:bCs/>
          <w:i/>
          <w:sz w:val="28"/>
          <w:szCs w:val="28"/>
          <w:lang w:eastAsia="ru-RU"/>
        </w:rPr>
      </w:pPr>
    </w:p>
    <w:p w:rsidR="007F361B" w:rsidRPr="00C2617E" w:rsidRDefault="007F361B" w:rsidP="007F361B">
      <w:pPr>
        <w:shd w:val="clear" w:color="auto" w:fill="FFFFFF"/>
        <w:spacing w:after="0" w:line="240" w:lineRule="auto"/>
        <w:rPr>
          <w:rFonts w:ascii="Times New Roman" w:eastAsia="Times New Roman" w:hAnsi="Times New Roman" w:cs="Times New Roman"/>
          <w:bCs/>
          <w:sz w:val="24"/>
          <w:szCs w:val="24"/>
          <w:lang w:eastAsia="ru-RU"/>
        </w:rPr>
      </w:pPr>
      <w:r w:rsidRPr="00C2617E">
        <w:rPr>
          <w:rFonts w:ascii="Times New Roman" w:eastAsia="Times New Roman" w:hAnsi="Times New Roman" w:cs="Times New Roman"/>
          <w:b/>
          <w:bCs/>
          <w:sz w:val="24"/>
          <w:szCs w:val="24"/>
          <w:lang w:eastAsia="ru-RU"/>
        </w:rPr>
        <w:t>Задание</w:t>
      </w:r>
      <w:r w:rsidRPr="00C2617E">
        <w:rPr>
          <w:rFonts w:ascii="Times New Roman" w:eastAsia="Times New Roman" w:hAnsi="Times New Roman" w:cs="Times New Roman"/>
          <w:bCs/>
          <w:sz w:val="24"/>
          <w:szCs w:val="24"/>
          <w:lang w:eastAsia="ru-RU"/>
        </w:rPr>
        <w:t>: Охарактеризовать образ Катерины, заполнив таблицу.</w:t>
      </w:r>
    </w:p>
    <w:p w:rsidR="007F361B" w:rsidRPr="00C2617E" w:rsidRDefault="007F361B" w:rsidP="007F361B">
      <w:pPr>
        <w:shd w:val="clear" w:color="auto" w:fill="FFFFFF"/>
        <w:spacing w:after="0" w:line="240" w:lineRule="auto"/>
        <w:rPr>
          <w:rFonts w:ascii="Times New Roman" w:eastAsia="Times New Roman" w:hAnsi="Times New Roman" w:cs="Times New Roman"/>
          <w:bCs/>
          <w:sz w:val="24"/>
          <w:szCs w:val="24"/>
          <w:lang w:eastAsia="ru-RU"/>
        </w:rPr>
      </w:pPr>
    </w:p>
    <w:p w:rsidR="007F361B" w:rsidRPr="00C2617E" w:rsidRDefault="007F361B" w:rsidP="007F361B">
      <w:pPr>
        <w:shd w:val="clear" w:color="auto" w:fill="FFFFFF"/>
        <w:spacing w:after="0" w:line="240" w:lineRule="auto"/>
        <w:jc w:val="center"/>
        <w:rPr>
          <w:rFonts w:ascii="Times New Roman" w:eastAsia="Times New Roman" w:hAnsi="Times New Roman" w:cs="Times New Roman"/>
          <w:b/>
          <w:bCs/>
          <w:sz w:val="24"/>
          <w:szCs w:val="24"/>
          <w:lang w:eastAsia="ru-RU"/>
        </w:rPr>
      </w:pPr>
      <w:r w:rsidRPr="00C2617E">
        <w:rPr>
          <w:rFonts w:ascii="Times New Roman" w:eastAsia="Times New Roman" w:hAnsi="Times New Roman" w:cs="Times New Roman"/>
          <w:b/>
          <w:bCs/>
          <w:sz w:val="24"/>
          <w:szCs w:val="24"/>
          <w:lang w:eastAsia="ru-RU"/>
        </w:rPr>
        <w:t>Катерина</w:t>
      </w:r>
    </w:p>
    <w:p w:rsidR="007F361B" w:rsidRPr="00C2617E" w:rsidRDefault="007F361B" w:rsidP="007F361B">
      <w:pPr>
        <w:shd w:val="clear" w:color="auto" w:fill="FFFFFF"/>
        <w:spacing w:after="0" w:line="240" w:lineRule="auto"/>
        <w:jc w:val="center"/>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23"/>
        <w:gridCol w:w="6048"/>
      </w:tblGrid>
      <w:tr w:rsidR="007F361B" w:rsidRPr="00C2617E" w:rsidTr="00776FA7">
        <w:tc>
          <w:tcPr>
            <w:tcW w:w="3652" w:type="dxa"/>
          </w:tcPr>
          <w:p w:rsidR="007F361B" w:rsidRPr="00C2617E" w:rsidRDefault="007F361B" w:rsidP="007F361B">
            <w:pPr>
              <w:numPr>
                <w:ilvl w:val="0"/>
                <w:numId w:val="117"/>
              </w:numPr>
              <w:spacing w:after="0" w:line="240" w:lineRule="auto"/>
              <w:rPr>
                <w:rFonts w:ascii="Times New Roman" w:eastAsia="Times New Roman" w:hAnsi="Times New Roman" w:cs="Times New Roman"/>
                <w:bCs/>
                <w:sz w:val="24"/>
                <w:szCs w:val="24"/>
                <w:lang w:eastAsia="ru-RU"/>
              </w:rPr>
            </w:pPr>
            <w:r w:rsidRPr="00C2617E">
              <w:rPr>
                <w:rFonts w:ascii="Times New Roman" w:eastAsia="Times New Roman" w:hAnsi="Times New Roman" w:cs="Times New Roman"/>
                <w:bCs/>
                <w:sz w:val="24"/>
                <w:szCs w:val="24"/>
                <w:lang w:eastAsia="ru-RU"/>
              </w:rPr>
              <w:t>Детство</w:t>
            </w:r>
          </w:p>
        </w:tc>
        <w:tc>
          <w:tcPr>
            <w:tcW w:w="6769" w:type="dxa"/>
          </w:tcPr>
          <w:p w:rsidR="007F361B" w:rsidRPr="00C2617E" w:rsidRDefault="007F361B" w:rsidP="00776FA7">
            <w:pPr>
              <w:spacing w:after="0" w:line="240" w:lineRule="auto"/>
              <w:jc w:val="center"/>
              <w:rPr>
                <w:rFonts w:ascii="Times New Roman" w:eastAsia="Times New Roman" w:hAnsi="Times New Roman" w:cs="Times New Roman"/>
                <w:b/>
                <w:bCs/>
                <w:sz w:val="24"/>
                <w:szCs w:val="24"/>
                <w:lang w:eastAsia="ru-RU"/>
              </w:rPr>
            </w:pPr>
          </w:p>
        </w:tc>
      </w:tr>
      <w:tr w:rsidR="007F361B" w:rsidRPr="00C2617E" w:rsidTr="00776FA7">
        <w:tc>
          <w:tcPr>
            <w:tcW w:w="3652" w:type="dxa"/>
          </w:tcPr>
          <w:p w:rsidR="007F361B" w:rsidRPr="00C2617E" w:rsidRDefault="007F361B" w:rsidP="007F361B">
            <w:pPr>
              <w:numPr>
                <w:ilvl w:val="0"/>
                <w:numId w:val="117"/>
              </w:numPr>
              <w:spacing w:after="0" w:line="240" w:lineRule="auto"/>
              <w:rPr>
                <w:rFonts w:ascii="Times New Roman" w:eastAsia="Times New Roman" w:hAnsi="Times New Roman" w:cs="Times New Roman"/>
                <w:bCs/>
                <w:sz w:val="24"/>
                <w:szCs w:val="24"/>
                <w:lang w:eastAsia="ru-RU"/>
              </w:rPr>
            </w:pPr>
            <w:r w:rsidRPr="00C2617E">
              <w:rPr>
                <w:rFonts w:ascii="Times New Roman" w:eastAsia="Times New Roman" w:hAnsi="Times New Roman" w:cs="Times New Roman"/>
                <w:bCs/>
                <w:sz w:val="24"/>
                <w:szCs w:val="24"/>
                <w:lang w:eastAsia="ru-RU"/>
              </w:rPr>
              <w:t>После замужества</w:t>
            </w:r>
          </w:p>
        </w:tc>
        <w:tc>
          <w:tcPr>
            <w:tcW w:w="6769" w:type="dxa"/>
          </w:tcPr>
          <w:p w:rsidR="007F361B" w:rsidRPr="00C2617E" w:rsidRDefault="007F361B" w:rsidP="00776FA7">
            <w:pPr>
              <w:spacing w:after="0" w:line="240" w:lineRule="auto"/>
              <w:jc w:val="center"/>
              <w:rPr>
                <w:rFonts w:ascii="Times New Roman" w:eastAsia="Times New Roman" w:hAnsi="Times New Roman" w:cs="Times New Roman"/>
                <w:b/>
                <w:bCs/>
                <w:sz w:val="24"/>
                <w:szCs w:val="24"/>
                <w:lang w:eastAsia="ru-RU"/>
              </w:rPr>
            </w:pPr>
          </w:p>
        </w:tc>
      </w:tr>
      <w:tr w:rsidR="007F361B" w:rsidRPr="00C2617E" w:rsidTr="00776FA7">
        <w:tc>
          <w:tcPr>
            <w:tcW w:w="3652" w:type="dxa"/>
          </w:tcPr>
          <w:p w:rsidR="007F361B" w:rsidRPr="00C2617E" w:rsidRDefault="007F361B" w:rsidP="007F361B">
            <w:pPr>
              <w:numPr>
                <w:ilvl w:val="0"/>
                <w:numId w:val="117"/>
              </w:numPr>
              <w:spacing w:after="0" w:line="240" w:lineRule="auto"/>
              <w:rPr>
                <w:rFonts w:ascii="Times New Roman" w:eastAsia="Times New Roman" w:hAnsi="Times New Roman" w:cs="Times New Roman"/>
                <w:bCs/>
                <w:sz w:val="24"/>
                <w:szCs w:val="24"/>
                <w:lang w:eastAsia="ru-RU"/>
              </w:rPr>
            </w:pPr>
            <w:r w:rsidRPr="00C2617E">
              <w:rPr>
                <w:rFonts w:ascii="Times New Roman" w:eastAsia="Times New Roman" w:hAnsi="Times New Roman" w:cs="Times New Roman"/>
                <w:bCs/>
                <w:sz w:val="24"/>
                <w:szCs w:val="24"/>
                <w:lang w:eastAsia="ru-RU"/>
              </w:rPr>
              <w:t>Другие герои о Катерине</w:t>
            </w:r>
          </w:p>
        </w:tc>
        <w:tc>
          <w:tcPr>
            <w:tcW w:w="6769" w:type="dxa"/>
          </w:tcPr>
          <w:p w:rsidR="007F361B" w:rsidRPr="00C2617E" w:rsidRDefault="007F361B" w:rsidP="00776FA7">
            <w:pPr>
              <w:spacing w:after="0" w:line="240" w:lineRule="auto"/>
              <w:jc w:val="center"/>
              <w:rPr>
                <w:rFonts w:ascii="Times New Roman" w:eastAsia="Times New Roman" w:hAnsi="Times New Roman" w:cs="Times New Roman"/>
                <w:b/>
                <w:bCs/>
                <w:sz w:val="24"/>
                <w:szCs w:val="24"/>
                <w:lang w:eastAsia="ru-RU"/>
              </w:rPr>
            </w:pPr>
          </w:p>
        </w:tc>
      </w:tr>
      <w:tr w:rsidR="007F361B" w:rsidRPr="00C2617E" w:rsidTr="00776FA7">
        <w:tc>
          <w:tcPr>
            <w:tcW w:w="3652" w:type="dxa"/>
          </w:tcPr>
          <w:p w:rsidR="007F361B" w:rsidRPr="00C2617E" w:rsidRDefault="007F361B" w:rsidP="007F361B">
            <w:pPr>
              <w:numPr>
                <w:ilvl w:val="0"/>
                <w:numId w:val="117"/>
              </w:numPr>
              <w:spacing w:after="0" w:line="240" w:lineRule="auto"/>
              <w:rPr>
                <w:rFonts w:ascii="Times New Roman" w:eastAsia="Times New Roman" w:hAnsi="Times New Roman" w:cs="Times New Roman"/>
                <w:bCs/>
                <w:sz w:val="24"/>
                <w:szCs w:val="24"/>
                <w:lang w:eastAsia="ru-RU"/>
              </w:rPr>
            </w:pPr>
            <w:r w:rsidRPr="00C2617E">
              <w:rPr>
                <w:rFonts w:ascii="Times New Roman" w:eastAsia="Times New Roman" w:hAnsi="Times New Roman" w:cs="Times New Roman"/>
                <w:bCs/>
                <w:sz w:val="24"/>
                <w:szCs w:val="24"/>
                <w:lang w:eastAsia="ru-RU"/>
              </w:rPr>
              <w:t>Отношение к мужу</w:t>
            </w:r>
          </w:p>
        </w:tc>
        <w:tc>
          <w:tcPr>
            <w:tcW w:w="6769" w:type="dxa"/>
          </w:tcPr>
          <w:p w:rsidR="007F361B" w:rsidRPr="00C2617E" w:rsidRDefault="007F361B" w:rsidP="00776FA7">
            <w:pPr>
              <w:spacing w:after="0" w:line="240" w:lineRule="auto"/>
              <w:jc w:val="center"/>
              <w:rPr>
                <w:rFonts w:ascii="Times New Roman" w:eastAsia="Times New Roman" w:hAnsi="Times New Roman" w:cs="Times New Roman"/>
                <w:b/>
                <w:bCs/>
                <w:sz w:val="24"/>
                <w:szCs w:val="24"/>
                <w:lang w:eastAsia="ru-RU"/>
              </w:rPr>
            </w:pPr>
          </w:p>
        </w:tc>
      </w:tr>
      <w:tr w:rsidR="007F361B" w:rsidRPr="00C2617E" w:rsidTr="00776FA7">
        <w:tc>
          <w:tcPr>
            <w:tcW w:w="3652" w:type="dxa"/>
          </w:tcPr>
          <w:p w:rsidR="007F361B" w:rsidRPr="00C2617E" w:rsidRDefault="007F361B" w:rsidP="007F361B">
            <w:pPr>
              <w:numPr>
                <w:ilvl w:val="0"/>
                <w:numId w:val="117"/>
              </w:numPr>
              <w:spacing w:after="0" w:line="240" w:lineRule="auto"/>
              <w:rPr>
                <w:rFonts w:ascii="Times New Roman" w:eastAsia="Times New Roman" w:hAnsi="Times New Roman" w:cs="Times New Roman"/>
                <w:bCs/>
                <w:sz w:val="24"/>
                <w:szCs w:val="24"/>
                <w:lang w:eastAsia="ru-RU"/>
              </w:rPr>
            </w:pPr>
            <w:r w:rsidRPr="00C2617E">
              <w:rPr>
                <w:rFonts w:ascii="Times New Roman" w:eastAsia="Times New Roman" w:hAnsi="Times New Roman" w:cs="Times New Roman"/>
                <w:bCs/>
                <w:sz w:val="24"/>
                <w:szCs w:val="24"/>
                <w:lang w:eastAsia="ru-RU"/>
              </w:rPr>
              <w:t>Отличие от других героев</w:t>
            </w:r>
          </w:p>
        </w:tc>
        <w:tc>
          <w:tcPr>
            <w:tcW w:w="6769" w:type="dxa"/>
          </w:tcPr>
          <w:p w:rsidR="007F361B" w:rsidRPr="00C2617E" w:rsidRDefault="007F361B" w:rsidP="00776FA7">
            <w:pPr>
              <w:spacing w:after="0" w:line="240" w:lineRule="auto"/>
              <w:jc w:val="center"/>
              <w:rPr>
                <w:rFonts w:ascii="Times New Roman" w:eastAsia="Times New Roman" w:hAnsi="Times New Roman" w:cs="Times New Roman"/>
                <w:b/>
                <w:bCs/>
                <w:sz w:val="24"/>
                <w:szCs w:val="24"/>
                <w:lang w:eastAsia="ru-RU"/>
              </w:rPr>
            </w:pPr>
          </w:p>
        </w:tc>
      </w:tr>
      <w:tr w:rsidR="007F361B" w:rsidRPr="00C2617E" w:rsidTr="00776FA7">
        <w:tc>
          <w:tcPr>
            <w:tcW w:w="3652" w:type="dxa"/>
          </w:tcPr>
          <w:p w:rsidR="007F361B" w:rsidRPr="00C2617E" w:rsidRDefault="007F361B" w:rsidP="007F361B">
            <w:pPr>
              <w:numPr>
                <w:ilvl w:val="0"/>
                <w:numId w:val="117"/>
              </w:numPr>
              <w:spacing w:after="0" w:line="240" w:lineRule="auto"/>
              <w:rPr>
                <w:rFonts w:ascii="Times New Roman" w:eastAsia="Times New Roman" w:hAnsi="Times New Roman" w:cs="Times New Roman"/>
                <w:bCs/>
                <w:sz w:val="24"/>
                <w:szCs w:val="24"/>
                <w:lang w:eastAsia="ru-RU"/>
              </w:rPr>
            </w:pPr>
            <w:r w:rsidRPr="00C2617E">
              <w:rPr>
                <w:rFonts w:ascii="Times New Roman" w:eastAsia="Times New Roman" w:hAnsi="Times New Roman" w:cs="Times New Roman"/>
                <w:bCs/>
                <w:sz w:val="24"/>
                <w:szCs w:val="24"/>
                <w:lang w:eastAsia="ru-RU"/>
              </w:rPr>
              <w:t>Смерть</w:t>
            </w:r>
          </w:p>
        </w:tc>
        <w:tc>
          <w:tcPr>
            <w:tcW w:w="6769" w:type="dxa"/>
          </w:tcPr>
          <w:p w:rsidR="007F361B" w:rsidRPr="00C2617E" w:rsidRDefault="007F361B" w:rsidP="00776FA7">
            <w:pPr>
              <w:spacing w:after="0" w:line="240" w:lineRule="auto"/>
              <w:jc w:val="center"/>
              <w:rPr>
                <w:rFonts w:ascii="Times New Roman" w:eastAsia="Times New Roman" w:hAnsi="Times New Roman" w:cs="Times New Roman"/>
                <w:b/>
                <w:bCs/>
                <w:sz w:val="24"/>
                <w:szCs w:val="24"/>
                <w:lang w:eastAsia="ru-RU"/>
              </w:rPr>
            </w:pPr>
          </w:p>
        </w:tc>
      </w:tr>
    </w:tbl>
    <w:p w:rsidR="007F361B" w:rsidRPr="00C2617E" w:rsidRDefault="007F361B" w:rsidP="007F361B">
      <w:pPr>
        <w:shd w:val="clear" w:color="auto" w:fill="FFFFFF"/>
        <w:spacing w:after="0" w:line="240" w:lineRule="auto"/>
        <w:jc w:val="center"/>
        <w:rPr>
          <w:rFonts w:ascii="Times New Roman" w:eastAsia="Times New Roman" w:hAnsi="Times New Roman" w:cs="Times New Roman"/>
          <w:b/>
          <w:bCs/>
          <w:sz w:val="24"/>
          <w:szCs w:val="24"/>
          <w:lang w:eastAsia="ru-RU"/>
        </w:rPr>
      </w:pPr>
    </w:p>
    <w:p w:rsidR="007F361B" w:rsidRPr="00C2617E" w:rsidRDefault="007F361B" w:rsidP="007F361B">
      <w:pPr>
        <w:shd w:val="clear" w:color="auto" w:fill="FFFFFF"/>
        <w:spacing w:after="0" w:line="240" w:lineRule="auto"/>
        <w:rPr>
          <w:rFonts w:ascii="Times New Roman" w:eastAsia="Times New Roman" w:hAnsi="Times New Roman" w:cs="Times New Roman"/>
          <w:b/>
          <w:bCs/>
          <w:i/>
          <w:sz w:val="28"/>
          <w:szCs w:val="28"/>
          <w:lang w:eastAsia="ru-RU"/>
        </w:rPr>
      </w:pPr>
    </w:p>
    <w:p w:rsidR="007F361B" w:rsidRPr="00C2617E" w:rsidRDefault="007F361B" w:rsidP="007F361B">
      <w:pPr>
        <w:shd w:val="clear" w:color="auto" w:fill="FFFFFF"/>
        <w:spacing w:after="0" w:line="240" w:lineRule="auto"/>
        <w:rPr>
          <w:rFonts w:ascii="Times New Roman" w:eastAsia="Times New Roman" w:hAnsi="Times New Roman" w:cs="Times New Roman"/>
          <w:bCs/>
          <w:i/>
          <w:sz w:val="28"/>
          <w:szCs w:val="28"/>
          <w:lang w:eastAsia="ru-RU"/>
        </w:rPr>
      </w:pPr>
      <w:r w:rsidRPr="00C2617E">
        <w:rPr>
          <w:rFonts w:ascii="Times New Roman" w:eastAsia="Times New Roman" w:hAnsi="Times New Roman" w:cs="Times New Roman"/>
          <w:bCs/>
          <w:i/>
          <w:sz w:val="28"/>
          <w:szCs w:val="28"/>
          <w:lang w:eastAsia="ru-RU"/>
        </w:rPr>
        <w:t>Социальные и нравственные проблемы в драме А.Н.Островского «Бесприданница»</w:t>
      </w:r>
    </w:p>
    <w:p w:rsidR="007F361B" w:rsidRPr="00C2617E" w:rsidRDefault="007F361B" w:rsidP="007F361B">
      <w:pPr>
        <w:spacing w:after="0" w:line="240" w:lineRule="auto"/>
        <w:jc w:val="center"/>
        <w:rPr>
          <w:rFonts w:ascii="Times New Roman" w:eastAsia="Times New Roman" w:hAnsi="Times New Roman" w:cs="Times New Roman"/>
          <w:i/>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i/>
          <w:sz w:val="24"/>
          <w:szCs w:val="24"/>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b/>
          <w:sz w:val="24"/>
          <w:szCs w:val="24"/>
          <w:lang w:eastAsia="ru-RU"/>
        </w:rPr>
        <w:t xml:space="preserve">Задание: </w:t>
      </w:r>
      <w:r w:rsidRPr="00C2617E">
        <w:rPr>
          <w:rFonts w:ascii="Times New Roman" w:eastAsia="Times New Roman" w:hAnsi="Times New Roman" w:cs="Times New Roman"/>
          <w:sz w:val="24"/>
          <w:szCs w:val="24"/>
          <w:lang w:eastAsia="ru-RU"/>
        </w:rPr>
        <w:t>Верны ли следующие утверждения? Ответьте «да» или «нет». Если вы не согласны с предложенным утверждением, исправьте его.</w:t>
      </w: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C2617E" w:rsidRDefault="007F361B" w:rsidP="007F361B">
      <w:pPr>
        <w:numPr>
          <w:ilvl w:val="0"/>
          <w:numId w:val="109"/>
        </w:numPr>
        <w:spacing w:after="200" w:line="36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Действие драмы происходит в городе Калинове.</w:t>
      </w:r>
    </w:p>
    <w:p w:rsidR="007F361B" w:rsidRPr="00C2617E" w:rsidRDefault="007F361B" w:rsidP="007F361B">
      <w:pPr>
        <w:numPr>
          <w:ilvl w:val="0"/>
          <w:numId w:val="109"/>
        </w:numPr>
        <w:spacing w:after="200" w:line="36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Главную героиню зовут Лариса Кабанова.</w:t>
      </w:r>
    </w:p>
    <w:p w:rsidR="007F361B" w:rsidRPr="00C2617E" w:rsidRDefault="007F361B" w:rsidP="007F361B">
      <w:pPr>
        <w:numPr>
          <w:ilvl w:val="0"/>
          <w:numId w:val="109"/>
        </w:numPr>
        <w:spacing w:after="200" w:line="36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Кнуров был женат.</w:t>
      </w:r>
    </w:p>
    <w:p w:rsidR="007F361B" w:rsidRPr="00C2617E" w:rsidRDefault="007F361B" w:rsidP="007F361B">
      <w:pPr>
        <w:numPr>
          <w:ilvl w:val="0"/>
          <w:numId w:val="109"/>
        </w:numPr>
        <w:spacing w:after="200" w:line="36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Лариса влюблена в Карандышева.</w:t>
      </w:r>
    </w:p>
    <w:p w:rsidR="007F361B" w:rsidRPr="00C2617E" w:rsidRDefault="007F361B" w:rsidP="007F361B">
      <w:pPr>
        <w:numPr>
          <w:ilvl w:val="0"/>
          <w:numId w:val="109"/>
        </w:numPr>
        <w:spacing w:after="200" w:line="36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Мать Ларисы очень хочет найти своей дочери жениха.</w:t>
      </w:r>
    </w:p>
    <w:p w:rsidR="007F361B" w:rsidRPr="00C2617E" w:rsidRDefault="007F361B" w:rsidP="007F361B">
      <w:pPr>
        <w:numPr>
          <w:ilvl w:val="0"/>
          <w:numId w:val="109"/>
        </w:numPr>
        <w:spacing w:after="200" w:line="36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Паратов не планирует жениться на Ларисе, так как ему нужна была богатая невеста.</w:t>
      </w:r>
    </w:p>
    <w:p w:rsidR="007F361B" w:rsidRPr="00C2617E" w:rsidRDefault="007F361B" w:rsidP="007F361B">
      <w:pPr>
        <w:numPr>
          <w:ilvl w:val="0"/>
          <w:numId w:val="109"/>
        </w:numPr>
        <w:spacing w:after="200" w:line="36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Лариса умеет петь.</w:t>
      </w:r>
    </w:p>
    <w:p w:rsidR="007F361B" w:rsidRPr="00C2617E" w:rsidRDefault="007F361B" w:rsidP="007F361B">
      <w:pPr>
        <w:numPr>
          <w:ilvl w:val="0"/>
          <w:numId w:val="109"/>
        </w:numPr>
        <w:spacing w:after="200" w:line="36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Кнуров предлагает Ларисе ехать с ним в Париж, находиться на полном его содержании.</w:t>
      </w:r>
    </w:p>
    <w:p w:rsidR="007F361B" w:rsidRPr="00C2617E" w:rsidRDefault="007F361B" w:rsidP="007F361B">
      <w:pPr>
        <w:numPr>
          <w:ilvl w:val="0"/>
          <w:numId w:val="109"/>
        </w:numPr>
        <w:spacing w:after="200" w:line="36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Вожеватов был другом детства Ларисы.</w:t>
      </w:r>
    </w:p>
    <w:p w:rsidR="007F361B" w:rsidRPr="00C2617E" w:rsidRDefault="007F361B" w:rsidP="007F361B">
      <w:pPr>
        <w:numPr>
          <w:ilvl w:val="0"/>
          <w:numId w:val="109"/>
        </w:numPr>
        <w:spacing w:after="200" w:line="36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Лариса стреляет в себя из пистолета.</w:t>
      </w:r>
    </w:p>
    <w:p w:rsidR="007F361B" w:rsidRPr="00C2617E" w:rsidRDefault="007F361B" w:rsidP="007F361B">
      <w:pPr>
        <w:spacing w:after="200" w:line="360" w:lineRule="auto"/>
        <w:contextualSpacing/>
        <w:rPr>
          <w:rFonts w:ascii="Times New Roman" w:eastAsia="Times New Roman" w:hAnsi="Times New Roman" w:cs="Times New Roman"/>
          <w:b/>
          <w:sz w:val="24"/>
          <w:szCs w:val="24"/>
        </w:rPr>
      </w:pPr>
      <w:r w:rsidRPr="00C2617E">
        <w:rPr>
          <w:rFonts w:ascii="Times New Roman" w:eastAsia="Times New Roman" w:hAnsi="Times New Roman" w:cs="Times New Roman"/>
          <w:b/>
          <w:sz w:val="24"/>
          <w:szCs w:val="24"/>
        </w:rPr>
        <w:t>Задание:</w:t>
      </w:r>
    </w:p>
    <w:p w:rsidR="007F361B" w:rsidRPr="00C2617E" w:rsidRDefault="007F361B" w:rsidP="007F361B">
      <w:pPr>
        <w:spacing w:after="200" w:line="360" w:lineRule="auto"/>
        <w:contextualSpacing/>
        <w:rPr>
          <w:rFonts w:ascii="Times New Roman" w:eastAsia="Times New Roman" w:hAnsi="Times New Roman" w:cs="Times New Roman"/>
          <w:b/>
          <w:sz w:val="24"/>
          <w:szCs w:val="24"/>
        </w:rPr>
      </w:pPr>
      <w:r w:rsidRPr="00C2617E">
        <w:rPr>
          <w:rFonts w:ascii="Times New Roman" w:eastAsia="Times New Roman" w:hAnsi="Times New Roman" w:cs="Times New Roman"/>
          <w:b/>
          <w:sz w:val="24"/>
          <w:szCs w:val="24"/>
        </w:rPr>
        <w:t>1 вариант</w:t>
      </w:r>
    </w:p>
    <w:p w:rsidR="007F361B" w:rsidRPr="00C2617E" w:rsidRDefault="007F361B" w:rsidP="007F361B">
      <w:pPr>
        <w:spacing w:after="200" w:line="36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lastRenderedPageBreak/>
        <w:t>Дать характеристику образов Ларисы и Хариты Игнатьевны.</w:t>
      </w:r>
    </w:p>
    <w:p w:rsidR="007F361B" w:rsidRPr="00C2617E" w:rsidRDefault="007F361B" w:rsidP="007F361B">
      <w:pPr>
        <w:spacing w:after="200" w:line="360" w:lineRule="auto"/>
        <w:contextualSpacing/>
        <w:rPr>
          <w:rFonts w:ascii="Times New Roman" w:eastAsia="Times New Roman" w:hAnsi="Times New Roman" w:cs="Times New Roman"/>
          <w:b/>
          <w:sz w:val="24"/>
          <w:szCs w:val="24"/>
        </w:rPr>
      </w:pPr>
      <w:r w:rsidRPr="00C2617E">
        <w:rPr>
          <w:rFonts w:ascii="Times New Roman" w:eastAsia="Times New Roman" w:hAnsi="Times New Roman" w:cs="Times New Roman"/>
          <w:b/>
          <w:sz w:val="24"/>
          <w:szCs w:val="24"/>
        </w:rPr>
        <w:t>2 вариант</w:t>
      </w:r>
    </w:p>
    <w:p w:rsidR="007F361B" w:rsidRPr="00C2617E" w:rsidRDefault="007F361B" w:rsidP="007F361B">
      <w:pPr>
        <w:spacing w:after="200" w:line="36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Дать характеристику образов купцов (Кнуров, Вожеватов, Паратов)</w:t>
      </w:r>
    </w:p>
    <w:p w:rsidR="007F361B" w:rsidRPr="00C2617E" w:rsidRDefault="007F361B" w:rsidP="007F361B">
      <w:pPr>
        <w:spacing w:after="0" w:line="240" w:lineRule="auto"/>
        <w:rPr>
          <w:rFonts w:ascii="Times New Roman" w:eastAsia="Times New Roman" w:hAnsi="Times New Roman" w:cs="Times New Roman"/>
          <w:b/>
          <w:i/>
          <w:sz w:val="28"/>
          <w:szCs w:val="28"/>
          <w:lang w:eastAsia="zh-CN"/>
        </w:rPr>
      </w:pPr>
    </w:p>
    <w:p w:rsidR="007F361B" w:rsidRPr="00C2617E" w:rsidRDefault="007F361B" w:rsidP="007F361B">
      <w:pPr>
        <w:spacing w:after="200" w:line="360" w:lineRule="auto"/>
        <w:contextualSpacing/>
        <w:rPr>
          <w:rFonts w:ascii="Calibri" w:eastAsia="Times New Roman" w:hAnsi="Calibri" w:cs="Times New Roman"/>
          <w:i/>
          <w:sz w:val="28"/>
          <w:szCs w:val="28"/>
          <w:lang w:eastAsia="zh-CN"/>
        </w:rPr>
      </w:pPr>
      <w:r w:rsidRPr="00C2617E">
        <w:rPr>
          <w:rFonts w:ascii="Calibri" w:eastAsia="Times New Roman" w:hAnsi="Calibri" w:cs="Times New Roman"/>
          <w:i/>
          <w:sz w:val="28"/>
          <w:szCs w:val="28"/>
          <w:lang w:eastAsia="zh-CN"/>
        </w:rPr>
        <w:t>Роман И.А.Гончарова «Обломов». Проблематика. Система персонажей.</w:t>
      </w:r>
    </w:p>
    <w:p w:rsidR="007F361B" w:rsidRPr="00C2617E" w:rsidRDefault="007F361B" w:rsidP="007F361B">
      <w:pPr>
        <w:spacing w:after="200" w:line="36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b/>
          <w:sz w:val="24"/>
          <w:szCs w:val="24"/>
        </w:rPr>
        <w:t xml:space="preserve">Задание: </w:t>
      </w:r>
      <w:r w:rsidRPr="00C2617E">
        <w:rPr>
          <w:rFonts w:ascii="Times New Roman" w:eastAsia="Times New Roman" w:hAnsi="Times New Roman" w:cs="Times New Roman"/>
          <w:sz w:val="24"/>
          <w:szCs w:val="24"/>
        </w:rPr>
        <w:t>Выявить сходства и различия между Обломовым и Штольцем, заполнить таблицу.</w:t>
      </w:r>
    </w:p>
    <w:p w:rsidR="007F361B" w:rsidRPr="00C2617E" w:rsidRDefault="007F361B" w:rsidP="007F361B">
      <w:pPr>
        <w:spacing w:after="200" w:line="360" w:lineRule="auto"/>
        <w:contextualSpacing/>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30"/>
        <w:gridCol w:w="3175"/>
        <w:gridCol w:w="3166"/>
      </w:tblGrid>
      <w:tr w:rsidR="007F361B" w:rsidRPr="00C2617E" w:rsidTr="00776FA7">
        <w:tc>
          <w:tcPr>
            <w:tcW w:w="3473" w:type="dxa"/>
          </w:tcPr>
          <w:p w:rsidR="007F361B" w:rsidRPr="00C2617E" w:rsidRDefault="007F361B" w:rsidP="00776FA7">
            <w:pPr>
              <w:spacing w:after="200" w:line="360" w:lineRule="auto"/>
              <w:contextualSpacing/>
              <w:rPr>
                <w:rFonts w:ascii="Times New Roman" w:eastAsia="Times New Roman" w:hAnsi="Times New Roman" w:cs="Times New Roman"/>
                <w:sz w:val="24"/>
                <w:szCs w:val="24"/>
              </w:rPr>
            </w:pPr>
          </w:p>
        </w:tc>
        <w:tc>
          <w:tcPr>
            <w:tcW w:w="3474" w:type="dxa"/>
          </w:tcPr>
          <w:p w:rsidR="007F361B" w:rsidRPr="00C2617E" w:rsidRDefault="007F361B" w:rsidP="00776FA7">
            <w:pPr>
              <w:spacing w:after="200" w:line="360" w:lineRule="auto"/>
              <w:contextualSpacing/>
              <w:jc w:val="center"/>
              <w:rPr>
                <w:rFonts w:ascii="Times New Roman" w:eastAsia="Times New Roman" w:hAnsi="Times New Roman" w:cs="Times New Roman"/>
                <w:b/>
                <w:sz w:val="24"/>
                <w:szCs w:val="24"/>
              </w:rPr>
            </w:pPr>
            <w:r w:rsidRPr="00C2617E">
              <w:rPr>
                <w:rFonts w:ascii="Times New Roman" w:eastAsia="Times New Roman" w:hAnsi="Times New Roman" w:cs="Times New Roman"/>
                <w:b/>
                <w:sz w:val="24"/>
                <w:szCs w:val="24"/>
              </w:rPr>
              <w:t>Обломов</w:t>
            </w:r>
          </w:p>
        </w:tc>
        <w:tc>
          <w:tcPr>
            <w:tcW w:w="3474" w:type="dxa"/>
          </w:tcPr>
          <w:p w:rsidR="007F361B" w:rsidRPr="00C2617E" w:rsidRDefault="007F361B" w:rsidP="00776FA7">
            <w:pPr>
              <w:spacing w:after="200" w:line="360" w:lineRule="auto"/>
              <w:contextualSpacing/>
              <w:jc w:val="center"/>
              <w:rPr>
                <w:rFonts w:ascii="Times New Roman" w:eastAsia="Times New Roman" w:hAnsi="Times New Roman" w:cs="Times New Roman"/>
                <w:b/>
                <w:sz w:val="24"/>
                <w:szCs w:val="24"/>
              </w:rPr>
            </w:pPr>
            <w:r w:rsidRPr="00C2617E">
              <w:rPr>
                <w:rFonts w:ascii="Times New Roman" w:eastAsia="Times New Roman" w:hAnsi="Times New Roman" w:cs="Times New Roman"/>
                <w:b/>
                <w:sz w:val="24"/>
                <w:szCs w:val="24"/>
              </w:rPr>
              <w:t>Штольц</w:t>
            </w:r>
          </w:p>
        </w:tc>
      </w:tr>
      <w:tr w:rsidR="007F361B" w:rsidRPr="00C2617E" w:rsidTr="00776FA7">
        <w:tc>
          <w:tcPr>
            <w:tcW w:w="3473" w:type="dxa"/>
          </w:tcPr>
          <w:p w:rsidR="007F361B" w:rsidRPr="00C2617E" w:rsidRDefault="007F361B" w:rsidP="00776FA7">
            <w:pPr>
              <w:spacing w:after="200"/>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 xml:space="preserve">1.Внешность </w:t>
            </w:r>
          </w:p>
        </w:tc>
        <w:tc>
          <w:tcPr>
            <w:tcW w:w="3474" w:type="dxa"/>
          </w:tcPr>
          <w:p w:rsidR="007F361B" w:rsidRPr="00C2617E" w:rsidRDefault="007F361B" w:rsidP="00776FA7">
            <w:pPr>
              <w:spacing w:after="200"/>
              <w:contextualSpacing/>
              <w:rPr>
                <w:rFonts w:ascii="Times New Roman" w:eastAsia="Times New Roman" w:hAnsi="Times New Roman" w:cs="Times New Roman"/>
                <w:sz w:val="24"/>
                <w:szCs w:val="24"/>
              </w:rPr>
            </w:pPr>
          </w:p>
        </w:tc>
        <w:tc>
          <w:tcPr>
            <w:tcW w:w="3474" w:type="dxa"/>
          </w:tcPr>
          <w:p w:rsidR="007F361B" w:rsidRPr="00C2617E" w:rsidRDefault="007F361B" w:rsidP="00776FA7">
            <w:pPr>
              <w:spacing w:after="200"/>
              <w:contextualSpacing/>
              <w:rPr>
                <w:rFonts w:ascii="Times New Roman" w:eastAsia="Times New Roman" w:hAnsi="Times New Roman" w:cs="Times New Roman"/>
                <w:sz w:val="24"/>
                <w:szCs w:val="24"/>
              </w:rPr>
            </w:pPr>
          </w:p>
        </w:tc>
      </w:tr>
      <w:tr w:rsidR="007F361B" w:rsidRPr="00C2617E" w:rsidTr="00776FA7">
        <w:trPr>
          <w:trHeight w:val="281"/>
        </w:trPr>
        <w:tc>
          <w:tcPr>
            <w:tcW w:w="3473" w:type="dxa"/>
          </w:tcPr>
          <w:p w:rsidR="007F361B" w:rsidRPr="00C2617E" w:rsidRDefault="007F361B" w:rsidP="00776FA7">
            <w:pPr>
              <w:spacing w:after="200"/>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2.Воспитание</w:t>
            </w:r>
          </w:p>
        </w:tc>
        <w:tc>
          <w:tcPr>
            <w:tcW w:w="3474" w:type="dxa"/>
          </w:tcPr>
          <w:p w:rsidR="007F361B" w:rsidRPr="00C2617E" w:rsidRDefault="007F361B" w:rsidP="00776FA7">
            <w:pPr>
              <w:spacing w:after="200"/>
              <w:contextualSpacing/>
              <w:rPr>
                <w:rFonts w:ascii="Times New Roman" w:eastAsia="Times New Roman" w:hAnsi="Times New Roman" w:cs="Times New Roman"/>
                <w:sz w:val="24"/>
                <w:szCs w:val="24"/>
              </w:rPr>
            </w:pPr>
          </w:p>
        </w:tc>
        <w:tc>
          <w:tcPr>
            <w:tcW w:w="3474" w:type="dxa"/>
          </w:tcPr>
          <w:p w:rsidR="007F361B" w:rsidRPr="00C2617E" w:rsidRDefault="007F361B" w:rsidP="00776FA7">
            <w:pPr>
              <w:spacing w:after="200"/>
              <w:contextualSpacing/>
              <w:rPr>
                <w:rFonts w:ascii="Times New Roman" w:eastAsia="Times New Roman" w:hAnsi="Times New Roman" w:cs="Times New Roman"/>
                <w:sz w:val="24"/>
                <w:szCs w:val="24"/>
              </w:rPr>
            </w:pPr>
          </w:p>
        </w:tc>
      </w:tr>
      <w:tr w:rsidR="007F361B" w:rsidRPr="00C2617E" w:rsidTr="00776FA7">
        <w:trPr>
          <w:trHeight w:val="281"/>
        </w:trPr>
        <w:tc>
          <w:tcPr>
            <w:tcW w:w="3473" w:type="dxa"/>
          </w:tcPr>
          <w:p w:rsidR="007F361B" w:rsidRPr="00C2617E" w:rsidRDefault="007F361B" w:rsidP="00776FA7">
            <w:pPr>
              <w:spacing w:after="200"/>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3.Отношение к образованию</w:t>
            </w:r>
          </w:p>
        </w:tc>
        <w:tc>
          <w:tcPr>
            <w:tcW w:w="3474" w:type="dxa"/>
          </w:tcPr>
          <w:p w:rsidR="007F361B" w:rsidRPr="00C2617E" w:rsidRDefault="007F361B" w:rsidP="00776FA7">
            <w:pPr>
              <w:spacing w:after="200"/>
              <w:contextualSpacing/>
              <w:rPr>
                <w:rFonts w:ascii="Times New Roman" w:eastAsia="Times New Roman" w:hAnsi="Times New Roman" w:cs="Times New Roman"/>
                <w:sz w:val="24"/>
                <w:szCs w:val="24"/>
              </w:rPr>
            </w:pPr>
          </w:p>
        </w:tc>
        <w:tc>
          <w:tcPr>
            <w:tcW w:w="3474" w:type="dxa"/>
          </w:tcPr>
          <w:p w:rsidR="007F361B" w:rsidRPr="00C2617E" w:rsidRDefault="007F361B" w:rsidP="00776FA7">
            <w:pPr>
              <w:spacing w:after="200"/>
              <w:contextualSpacing/>
              <w:rPr>
                <w:rFonts w:ascii="Times New Roman" w:eastAsia="Times New Roman" w:hAnsi="Times New Roman" w:cs="Times New Roman"/>
                <w:sz w:val="24"/>
                <w:szCs w:val="24"/>
              </w:rPr>
            </w:pPr>
          </w:p>
        </w:tc>
      </w:tr>
      <w:tr w:rsidR="007F361B" w:rsidRPr="00C2617E" w:rsidTr="00776FA7">
        <w:trPr>
          <w:trHeight w:val="281"/>
        </w:trPr>
        <w:tc>
          <w:tcPr>
            <w:tcW w:w="3473" w:type="dxa"/>
          </w:tcPr>
          <w:p w:rsidR="007F361B" w:rsidRPr="00C2617E" w:rsidRDefault="007F361B" w:rsidP="00776FA7">
            <w:pPr>
              <w:spacing w:after="200"/>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4.Отношение к труду</w:t>
            </w:r>
          </w:p>
        </w:tc>
        <w:tc>
          <w:tcPr>
            <w:tcW w:w="3474" w:type="dxa"/>
          </w:tcPr>
          <w:p w:rsidR="007F361B" w:rsidRPr="00C2617E" w:rsidRDefault="007F361B" w:rsidP="00776FA7">
            <w:pPr>
              <w:spacing w:after="200"/>
              <w:contextualSpacing/>
              <w:rPr>
                <w:rFonts w:ascii="Times New Roman" w:eastAsia="Times New Roman" w:hAnsi="Times New Roman" w:cs="Times New Roman"/>
                <w:sz w:val="24"/>
                <w:szCs w:val="24"/>
              </w:rPr>
            </w:pPr>
          </w:p>
        </w:tc>
        <w:tc>
          <w:tcPr>
            <w:tcW w:w="3474" w:type="dxa"/>
          </w:tcPr>
          <w:p w:rsidR="007F361B" w:rsidRPr="00C2617E" w:rsidRDefault="007F361B" w:rsidP="00776FA7">
            <w:pPr>
              <w:spacing w:after="200"/>
              <w:contextualSpacing/>
              <w:rPr>
                <w:rFonts w:ascii="Times New Roman" w:eastAsia="Times New Roman" w:hAnsi="Times New Roman" w:cs="Times New Roman"/>
                <w:sz w:val="24"/>
                <w:szCs w:val="24"/>
              </w:rPr>
            </w:pPr>
          </w:p>
        </w:tc>
      </w:tr>
      <w:tr w:rsidR="007F361B" w:rsidRPr="00C2617E" w:rsidTr="00776FA7">
        <w:trPr>
          <w:trHeight w:val="281"/>
        </w:trPr>
        <w:tc>
          <w:tcPr>
            <w:tcW w:w="3473" w:type="dxa"/>
          </w:tcPr>
          <w:p w:rsidR="007F361B" w:rsidRPr="00C2617E" w:rsidRDefault="007F361B" w:rsidP="00776FA7">
            <w:pPr>
              <w:spacing w:after="200"/>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5.Смысл жизни</w:t>
            </w:r>
          </w:p>
        </w:tc>
        <w:tc>
          <w:tcPr>
            <w:tcW w:w="3474" w:type="dxa"/>
          </w:tcPr>
          <w:p w:rsidR="007F361B" w:rsidRPr="00C2617E" w:rsidRDefault="007F361B" w:rsidP="00776FA7">
            <w:pPr>
              <w:spacing w:after="200"/>
              <w:contextualSpacing/>
              <w:rPr>
                <w:rFonts w:ascii="Times New Roman" w:eastAsia="Times New Roman" w:hAnsi="Times New Roman" w:cs="Times New Roman"/>
                <w:sz w:val="24"/>
                <w:szCs w:val="24"/>
              </w:rPr>
            </w:pPr>
          </w:p>
        </w:tc>
        <w:tc>
          <w:tcPr>
            <w:tcW w:w="3474" w:type="dxa"/>
          </w:tcPr>
          <w:p w:rsidR="007F361B" w:rsidRPr="00C2617E" w:rsidRDefault="007F361B" w:rsidP="00776FA7">
            <w:pPr>
              <w:spacing w:after="200"/>
              <w:contextualSpacing/>
              <w:rPr>
                <w:rFonts w:ascii="Times New Roman" w:eastAsia="Times New Roman" w:hAnsi="Times New Roman" w:cs="Times New Roman"/>
                <w:sz w:val="24"/>
                <w:szCs w:val="24"/>
              </w:rPr>
            </w:pPr>
          </w:p>
        </w:tc>
      </w:tr>
    </w:tbl>
    <w:p w:rsidR="007F361B" w:rsidRPr="00C2617E" w:rsidRDefault="007F361B" w:rsidP="007F361B">
      <w:pPr>
        <w:spacing w:after="200" w:line="360" w:lineRule="auto"/>
        <w:contextualSpacing/>
        <w:rPr>
          <w:rFonts w:ascii="Calibri" w:eastAsia="Times New Roman" w:hAnsi="Calibri" w:cs="Times New Roman"/>
          <w:sz w:val="24"/>
          <w:szCs w:val="24"/>
        </w:rPr>
      </w:pPr>
    </w:p>
    <w:p w:rsidR="007F361B" w:rsidRPr="00C2617E" w:rsidRDefault="007F361B" w:rsidP="007F361B">
      <w:pPr>
        <w:spacing w:after="0" w:line="360" w:lineRule="auto"/>
        <w:rPr>
          <w:rFonts w:ascii="Times New Roman" w:eastAsia="Times New Roman" w:hAnsi="Times New Roman" w:cs="Times New Roman"/>
          <w:bCs/>
          <w:sz w:val="24"/>
          <w:szCs w:val="24"/>
          <w:shd w:val="clear" w:color="auto" w:fill="FFFFFF"/>
          <w:lang w:eastAsia="ru-RU"/>
        </w:rPr>
      </w:pPr>
    </w:p>
    <w:p w:rsidR="007F361B" w:rsidRPr="00C2617E" w:rsidRDefault="007F361B" w:rsidP="007F361B">
      <w:pPr>
        <w:spacing w:after="0" w:line="360" w:lineRule="auto"/>
        <w:rPr>
          <w:rFonts w:ascii="Times New Roman" w:eastAsia="Times New Roman" w:hAnsi="Times New Roman" w:cs="Times New Roman"/>
          <w:i/>
          <w:sz w:val="28"/>
          <w:szCs w:val="28"/>
          <w:lang w:eastAsia="ru-RU"/>
        </w:rPr>
      </w:pPr>
      <w:r w:rsidRPr="00C2617E">
        <w:rPr>
          <w:rFonts w:ascii="Times New Roman" w:eastAsia="Times New Roman" w:hAnsi="Times New Roman" w:cs="Times New Roman"/>
          <w:i/>
          <w:sz w:val="28"/>
          <w:szCs w:val="28"/>
          <w:lang w:eastAsia="ru-RU"/>
        </w:rPr>
        <w:t>Нравственная проблематика романа Ф.М.Достоевского «Идиот»</w:t>
      </w:r>
    </w:p>
    <w:p w:rsidR="007F361B" w:rsidRPr="00C2617E" w:rsidRDefault="007F361B" w:rsidP="007F361B">
      <w:pPr>
        <w:spacing w:after="0" w:line="360" w:lineRule="auto"/>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Задание:</w:t>
      </w:r>
    </w:p>
    <w:p w:rsidR="007F361B" w:rsidRPr="00C2617E" w:rsidRDefault="007F361B" w:rsidP="007F361B">
      <w:pPr>
        <w:numPr>
          <w:ilvl w:val="0"/>
          <w:numId w:val="118"/>
        </w:numPr>
        <w:spacing w:after="0" w:line="360" w:lineRule="auto"/>
        <w:rPr>
          <w:rFonts w:ascii="Times New Roman" w:eastAsia="Times New Roman" w:hAnsi="Times New Roman" w:cs="Times New Roman"/>
          <w:bCs/>
          <w:sz w:val="24"/>
          <w:szCs w:val="24"/>
          <w:shd w:val="clear" w:color="auto" w:fill="FFFFFF"/>
          <w:lang w:eastAsia="ru-RU"/>
        </w:rPr>
      </w:pPr>
      <w:r w:rsidRPr="00C2617E">
        <w:rPr>
          <w:rFonts w:ascii="Times New Roman" w:eastAsia="Times New Roman" w:hAnsi="Times New Roman" w:cs="Times New Roman"/>
          <w:sz w:val="24"/>
          <w:szCs w:val="24"/>
          <w:lang w:eastAsia="ru-RU"/>
        </w:rPr>
        <w:t>В чем смысл названия романа?</w:t>
      </w:r>
    </w:p>
    <w:p w:rsidR="007F361B" w:rsidRPr="00C2617E" w:rsidRDefault="007F361B" w:rsidP="007F361B">
      <w:pPr>
        <w:numPr>
          <w:ilvl w:val="0"/>
          <w:numId w:val="118"/>
        </w:numPr>
        <w:spacing w:after="0" w:line="360" w:lineRule="auto"/>
        <w:rPr>
          <w:rFonts w:ascii="Times New Roman" w:eastAsia="Times New Roman" w:hAnsi="Times New Roman" w:cs="Times New Roman"/>
          <w:b/>
          <w:bCs/>
          <w:sz w:val="24"/>
          <w:szCs w:val="24"/>
          <w:shd w:val="clear" w:color="auto" w:fill="FFFFFF"/>
          <w:lang w:eastAsia="ru-RU"/>
        </w:rPr>
      </w:pPr>
      <w:r w:rsidRPr="00C2617E">
        <w:rPr>
          <w:rFonts w:ascii="Times New Roman" w:eastAsia="Times New Roman" w:hAnsi="Times New Roman" w:cs="Times New Roman"/>
          <w:sz w:val="24"/>
          <w:szCs w:val="24"/>
          <w:lang w:eastAsia="ru-RU"/>
        </w:rPr>
        <w:t>Охарактеризуйте главного героя романа Льва Николаевича Мышкина (возраст, положение в обществе, состояние здоровья, внешность, черты характера, влияние, которое он оказывал на людей).</w:t>
      </w:r>
    </w:p>
    <w:p w:rsidR="007F361B" w:rsidRPr="00C2617E" w:rsidRDefault="007F361B" w:rsidP="007F361B">
      <w:pPr>
        <w:numPr>
          <w:ilvl w:val="0"/>
          <w:numId w:val="118"/>
        </w:numPr>
        <w:spacing w:after="0" w:line="360" w:lineRule="auto"/>
        <w:rPr>
          <w:rFonts w:ascii="Times New Roman" w:eastAsia="Times New Roman" w:hAnsi="Times New Roman" w:cs="Times New Roman"/>
          <w:b/>
          <w:bCs/>
          <w:sz w:val="24"/>
          <w:szCs w:val="24"/>
          <w:shd w:val="clear" w:color="auto" w:fill="FFFFFF"/>
          <w:lang w:eastAsia="ru-RU"/>
        </w:rPr>
      </w:pPr>
      <w:r w:rsidRPr="00C2617E">
        <w:rPr>
          <w:rFonts w:ascii="Times New Roman" w:eastAsia="Times New Roman" w:hAnsi="Times New Roman" w:cs="Times New Roman"/>
          <w:sz w:val="24"/>
          <w:szCs w:val="24"/>
          <w:lang w:eastAsia="ru-RU"/>
        </w:rPr>
        <w:t>Дайте характеристику образу Настасьи Филипповны (внешность, характер, положение в обществе, отношение других героев и т.д.)</w:t>
      </w:r>
    </w:p>
    <w:p w:rsidR="007F361B" w:rsidRPr="00C2617E" w:rsidRDefault="007F361B" w:rsidP="007F361B">
      <w:pPr>
        <w:spacing w:after="0" w:line="360" w:lineRule="auto"/>
        <w:rPr>
          <w:rFonts w:ascii="Times New Roman" w:eastAsia="Times New Roman" w:hAnsi="Times New Roman" w:cs="Times New Roman"/>
          <w:bCs/>
          <w:sz w:val="24"/>
          <w:szCs w:val="24"/>
          <w:shd w:val="clear" w:color="auto" w:fill="FFFFFF"/>
          <w:lang w:eastAsia="ru-RU"/>
        </w:rPr>
      </w:pPr>
    </w:p>
    <w:p w:rsidR="007F361B" w:rsidRPr="00C2617E" w:rsidRDefault="007F361B" w:rsidP="007F361B">
      <w:pPr>
        <w:spacing w:after="0" w:line="360" w:lineRule="auto"/>
        <w:rPr>
          <w:rFonts w:ascii="Times New Roman" w:eastAsia="Times New Roman" w:hAnsi="Times New Roman" w:cs="Times New Roman"/>
          <w:bCs/>
          <w:sz w:val="24"/>
          <w:szCs w:val="24"/>
          <w:shd w:val="clear" w:color="auto" w:fill="FFFFFF"/>
          <w:lang w:eastAsia="ru-RU"/>
        </w:rPr>
      </w:pPr>
    </w:p>
    <w:p w:rsidR="007F361B" w:rsidRPr="00C2617E" w:rsidRDefault="007F361B" w:rsidP="007F361B">
      <w:pPr>
        <w:suppressLineNumbers/>
        <w:suppressAutoHyphens/>
        <w:snapToGrid w:val="0"/>
        <w:spacing w:after="0" w:line="240" w:lineRule="auto"/>
        <w:rPr>
          <w:rFonts w:ascii="Times New Roman" w:eastAsia="Times New Roman" w:hAnsi="Times New Roman" w:cs="Times New Roman"/>
          <w:i/>
          <w:sz w:val="28"/>
          <w:szCs w:val="28"/>
          <w:lang w:eastAsia="zh-CN"/>
        </w:rPr>
      </w:pPr>
      <w:r w:rsidRPr="00C2617E">
        <w:rPr>
          <w:rFonts w:ascii="Times New Roman" w:eastAsia="Times New Roman" w:hAnsi="Times New Roman" w:cs="Times New Roman"/>
          <w:i/>
          <w:sz w:val="28"/>
          <w:szCs w:val="28"/>
          <w:lang w:eastAsia="zh-CN"/>
        </w:rPr>
        <w:t>Творчество Л.Н.Толстого. Роман-эпопея «Война и мир»</w:t>
      </w:r>
    </w:p>
    <w:p w:rsidR="007F361B" w:rsidRPr="00C2617E" w:rsidRDefault="007F361B" w:rsidP="007F361B">
      <w:pPr>
        <w:suppressLineNumbers/>
        <w:suppressAutoHyphens/>
        <w:snapToGrid w:val="0"/>
        <w:spacing w:after="0" w:line="240" w:lineRule="auto"/>
        <w:rPr>
          <w:rFonts w:ascii="Times New Roman" w:eastAsia="Times New Roman" w:hAnsi="Times New Roman" w:cs="Times New Roman"/>
          <w:i/>
          <w:sz w:val="28"/>
          <w:szCs w:val="28"/>
          <w:lang w:eastAsia="zh-CN"/>
        </w:rPr>
      </w:pPr>
      <w:r w:rsidRPr="00C2617E">
        <w:rPr>
          <w:rFonts w:ascii="Times New Roman" w:eastAsia="Times New Roman" w:hAnsi="Times New Roman" w:cs="Times New Roman"/>
          <w:i/>
          <w:sz w:val="28"/>
          <w:szCs w:val="28"/>
          <w:lang w:eastAsia="zh-CN"/>
        </w:rPr>
        <w:t>Тема семейная в романе «Война и мир»</w:t>
      </w:r>
    </w:p>
    <w:p w:rsidR="007F361B" w:rsidRPr="00C2617E" w:rsidRDefault="007F361B" w:rsidP="007F361B">
      <w:pPr>
        <w:suppressLineNumbers/>
        <w:suppressAutoHyphens/>
        <w:snapToGrid w:val="0"/>
        <w:spacing w:after="0" w:line="240" w:lineRule="auto"/>
        <w:rPr>
          <w:rFonts w:ascii="Times New Roman" w:eastAsia="Times New Roman" w:hAnsi="Times New Roman" w:cs="Times New Roman"/>
          <w:i/>
          <w:sz w:val="28"/>
          <w:szCs w:val="28"/>
          <w:lang w:eastAsia="zh-CN"/>
        </w:rPr>
      </w:pPr>
    </w:p>
    <w:p w:rsidR="007F361B" w:rsidRPr="00C2617E" w:rsidRDefault="007F361B" w:rsidP="007F361B">
      <w:pPr>
        <w:suppressLineNumbers/>
        <w:suppressAutoHyphens/>
        <w:snapToGrid w:val="0"/>
        <w:spacing w:after="0" w:line="240" w:lineRule="auto"/>
        <w:jc w:val="center"/>
        <w:rPr>
          <w:rFonts w:ascii="Times New Roman" w:eastAsia="Times New Roman" w:hAnsi="Times New Roman" w:cs="Times New Roman"/>
          <w:b/>
          <w:sz w:val="24"/>
          <w:szCs w:val="24"/>
          <w:lang w:eastAsia="zh-CN"/>
        </w:rPr>
      </w:pPr>
    </w:p>
    <w:p w:rsidR="007F361B" w:rsidRPr="00C2617E" w:rsidRDefault="007F361B" w:rsidP="007F361B">
      <w:pPr>
        <w:spacing w:after="0" w:line="240" w:lineRule="auto"/>
        <w:jc w:val="both"/>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 xml:space="preserve">Опрос по т. </w:t>
      </w:r>
      <w:r w:rsidRPr="00C2617E">
        <w:rPr>
          <w:rFonts w:ascii="Times New Roman" w:eastAsia="Times New Roman" w:hAnsi="Times New Roman" w:cs="Times New Roman"/>
          <w:b/>
          <w:sz w:val="24"/>
          <w:szCs w:val="24"/>
          <w:lang w:val="en-US" w:eastAsia="ru-RU"/>
        </w:rPr>
        <w:t>I</w:t>
      </w:r>
      <w:r w:rsidRPr="00C2617E">
        <w:rPr>
          <w:rFonts w:ascii="Times New Roman" w:eastAsia="Times New Roman" w:hAnsi="Times New Roman" w:cs="Times New Roman"/>
          <w:b/>
          <w:sz w:val="24"/>
          <w:szCs w:val="24"/>
          <w:lang w:eastAsia="ru-RU"/>
        </w:rPr>
        <w:t>, ч. 1.</w:t>
      </w:r>
    </w:p>
    <w:p w:rsidR="007F361B" w:rsidRPr="00C2617E" w:rsidRDefault="007F361B" w:rsidP="007F361B">
      <w:pPr>
        <w:spacing w:after="0" w:line="240" w:lineRule="auto"/>
        <w:ind w:left="284" w:hanging="284"/>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а) Салон А. П. Шерер. Что представляет собой хозяйка и посетители ее салона (их взаимоотношения, интересы, взгляды на политику, манера поведения, отношение к ним Толстого)?</w:t>
      </w:r>
    </w:p>
    <w:p w:rsidR="007F361B" w:rsidRPr="00C2617E" w:rsidRDefault="007F361B" w:rsidP="007F361B">
      <w:pPr>
        <w:spacing w:after="0" w:line="240" w:lineRule="auto"/>
        <w:ind w:left="284" w:hanging="284"/>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б) П. Безухов (гл. 2-6, 12-13, 18-25) и А. Болконский 9-я гл. 3-60 в начале пути и идейных исканий.</w:t>
      </w:r>
    </w:p>
    <w:p w:rsidR="007F361B" w:rsidRPr="00C2617E" w:rsidRDefault="007F361B" w:rsidP="007F361B">
      <w:pPr>
        <w:spacing w:after="0" w:line="240" w:lineRule="auto"/>
        <w:ind w:left="284" w:hanging="284"/>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 Развлечение светской молодежи (вечер у Долохова, гл. 6).</w:t>
      </w:r>
    </w:p>
    <w:p w:rsidR="007F361B" w:rsidRPr="00C2617E" w:rsidRDefault="007F361B" w:rsidP="007F361B">
      <w:pPr>
        <w:spacing w:after="0" w:line="240" w:lineRule="auto"/>
        <w:ind w:left="284" w:hanging="284"/>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г) Семейство Ростовых (герои, атмосфера, интересы), гл.7-11, 14-17.</w:t>
      </w:r>
    </w:p>
    <w:p w:rsidR="007F361B" w:rsidRPr="00C2617E" w:rsidRDefault="007F361B" w:rsidP="007F361B">
      <w:pPr>
        <w:spacing w:after="0" w:line="240" w:lineRule="auto"/>
        <w:ind w:left="284" w:hanging="284"/>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lastRenderedPageBreak/>
        <w:t>д) Лысые Горы, имение генерала Н. А. Болконского (характер, интересы, занятия, отношения в семье, к войне), гл. 22-25.</w:t>
      </w:r>
    </w:p>
    <w:p w:rsidR="007F361B" w:rsidRPr="00C2617E" w:rsidRDefault="007F361B" w:rsidP="007F361B">
      <w:pPr>
        <w:spacing w:after="0" w:line="240" w:lineRule="auto"/>
        <w:ind w:left="284" w:hanging="284"/>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е) Различное и общее в поведении людей на именинах у Ростовых и в доме в Лысых Горах по сравнению с салоном А.П.Шерер?</w:t>
      </w:r>
    </w:p>
    <w:p w:rsidR="007F361B" w:rsidRPr="00C2617E" w:rsidRDefault="007F361B" w:rsidP="007F361B">
      <w:pPr>
        <w:suppressLineNumbers/>
        <w:suppressAutoHyphens/>
        <w:snapToGrid w:val="0"/>
        <w:spacing w:after="0" w:line="240" w:lineRule="auto"/>
        <w:jc w:val="center"/>
        <w:rPr>
          <w:rFonts w:ascii="Times New Roman" w:eastAsia="Times New Roman" w:hAnsi="Times New Roman" w:cs="Times New Roman"/>
          <w:b/>
          <w:sz w:val="24"/>
          <w:szCs w:val="24"/>
          <w:lang w:eastAsia="zh-CN"/>
        </w:rPr>
      </w:pPr>
    </w:p>
    <w:p w:rsidR="007F361B" w:rsidRPr="00C2617E" w:rsidRDefault="007F361B" w:rsidP="007F361B">
      <w:pPr>
        <w:suppressLineNumbers/>
        <w:suppressAutoHyphens/>
        <w:snapToGrid w:val="0"/>
        <w:spacing w:after="0" w:line="240" w:lineRule="auto"/>
        <w:jc w:val="center"/>
        <w:rPr>
          <w:rFonts w:ascii="Times New Roman" w:eastAsia="Times New Roman" w:hAnsi="Times New Roman" w:cs="Times New Roman"/>
          <w:b/>
          <w:sz w:val="24"/>
          <w:szCs w:val="24"/>
          <w:lang w:eastAsia="zh-CN"/>
        </w:rPr>
      </w:pPr>
    </w:p>
    <w:p w:rsidR="007F361B" w:rsidRPr="00C2617E" w:rsidRDefault="007F361B" w:rsidP="007F361B">
      <w:pPr>
        <w:suppressLineNumbers/>
        <w:suppressAutoHyphens/>
        <w:snapToGrid w:val="0"/>
        <w:spacing w:after="0" w:line="240" w:lineRule="auto"/>
        <w:jc w:val="center"/>
        <w:rPr>
          <w:rFonts w:ascii="Times New Roman" w:eastAsia="Times New Roman" w:hAnsi="Times New Roman" w:cs="Times New Roman"/>
          <w:b/>
          <w:sz w:val="24"/>
          <w:szCs w:val="24"/>
          <w:lang w:eastAsia="zh-CN"/>
        </w:rPr>
      </w:pPr>
      <w:r w:rsidRPr="00C2617E">
        <w:rPr>
          <w:rFonts w:ascii="Times New Roman" w:eastAsia="Times New Roman" w:hAnsi="Times New Roman" w:cs="Times New Roman"/>
          <w:b/>
          <w:sz w:val="24"/>
          <w:szCs w:val="24"/>
          <w:lang w:eastAsia="zh-CN"/>
        </w:rPr>
        <w:t>Вопросы:</w:t>
      </w:r>
    </w:p>
    <w:p w:rsidR="007F361B" w:rsidRPr="00C2617E" w:rsidRDefault="007F361B" w:rsidP="007F361B">
      <w:pPr>
        <w:suppressLineNumbers/>
        <w:suppressAutoHyphens/>
        <w:snapToGrid w:val="0"/>
        <w:spacing w:after="0" w:line="240" w:lineRule="auto"/>
        <w:rPr>
          <w:rFonts w:ascii="Times New Roman" w:eastAsia="Times New Roman" w:hAnsi="Times New Roman" w:cs="Times New Roman"/>
          <w:i/>
          <w:sz w:val="28"/>
          <w:szCs w:val="28"/>
          <w:lang w:eastAsia="zh-CN"/>
        </w:rPr>
      </w:pPr>
    </w:p>
    <w:p w:rsidR="007F361B" w:rsidRPr="00C2617E" w:rsidRDefault="007F361B" w:rsidP="007F361B">
      <w:pPr>
        <w:numPr>
          <w:ilvl w:val="0"/>
          <w:numId w:val="123"/>
        </w:num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Почему Пьера Безухова и Андрея Болконского можно назвать лучшими людьми их времени?</w:t>
      </w:r>
    </w:p>
    <w:p w:rsidR="007F361B" w:rsidRPr="00C2617E" w:rsidRDefault="007F361B" w:rsidP="007F361B">
      <w:pPr>
        <w:numPr>
          <w:ilvl w:val="0"/>
          <w:numId w:val="123"/>
        </w:num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Почему Наташа является любимой героиней Л. Толстого?</w:t>
      </w:r>
    </w:p>
    <w:p w:rsidR="007F361B" w:rsidRPr="00C2617E" w:rsidRDefault="007F361B" w:rsidP="007F361B">
      <w:pPr>
        <w:spacing w:after="0" w:line="240" w:lineRule="auto"/>
        <w:ind w:left="720"/>
        <w:jc w:val="both"/>
        <w:rPr>
          <w:rFonts w:ascii="Times New Roman" w:eastAsia="Times New Roman" w:hAnsi="Times New Roman" w:cs="Times New Roman"/>
          <w:sz w:val="24"/>
          <w:szCs w:val="24"/>
          <w:lang w:eastAsia="ru-RU"/>
        </w:rPr>
      </w:pPr>
    </w:p>
    <w:p w:rsidR="007F361B" w:rsidRPr="00C2617E" w:rsidRDefault="007F361B" w:rsidP="007F361B">
      <w:pPr>
        <w:spacing w:after="0" w:line="240" w:lineRule="auto"/>
        <w:ind w:left="720"/>
        <w:jc w:val="both"/>
        <w:rPr>
          <w:rFonts w:ascii="Times New Roman" w:eastAsia="Times New Roman" w:hAnsi="Times New Roman" w:cs="Times New Roman"/>
          <w:sz w:val="24"/>
          <w:szCs w:val="24"/>
          <w:lang w:eastAsia="ru-RU"/>
        </w:rPr>
      </w:pPr>
      <w:r w:rsidRPr="00C2617E">
        <w:rPr>
          <w:rFonts w:ascii="Times New Roman" w:eastAsia="Times New Roman" w:hAnsi="Times New Roman" w:cs="Times New Roman"/>
          <w:b/>
          <w:sz w:val="24"/>
          <w:szCs w:val="24"/>
          <w:lang w:eastAsia="ru-RU"/>
        </w:rPr>
        <w:t>Задание</w:t>
      </w:r>
      <w:r w:rsidRPr="00C2617E">
        <w:rPr>
          <w:rFonts w:ascii="Times New Roman" w:eastAsia="Times New Roman" w:hAnsi="Times New Roman" w:cs="Times New Roman"/>
          <w:sz w:val="24"/>
          <w:szCs w:val="24"/>
          <w:lang w:eastAsia="ru-RU"/>
        </w:rPr>
        <w:t>: Заполнить таблицу</w:t>
      </w:r>
    </w:p>
    <w:p w:rsidR="007F361B" w:rsidRPr="00C2617E" w:rsidRDefault="007F361B" w:rsidP="007F361B">
      <w:pPr>
        <w:spacing w:after="0" w:line="240" w:lineRule="auto"/>
        <w:ind w:left="720"/>
        <w:jc w:val="both"/>
        <w:rPr>
          <w:rFonts w:ascii="Times New Roman" w:eastAsia="Times New Roman" w:hAnsi="Times New Roman" w:cs="Times New Roman"/>
          <w:sz w:val="24"/>
          <w:szCs w:val="24"/>
          <w:lang w:eastAsia="ru-RU"/>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11"/>
        <w:gridCol w:w="2979"/>
        <w:gridCol w:w="2961"/>
      </w:tblGrid>
      <w:tr w:rsidR="007F361B" w:rsidRPr="00C2617E" w:rsidTr="00776FA7">
        <w:tc>
          <w:tcPr>
            <w:tcW w:w="3473" w:type="dxa"/>
          </w:tcPr>
          <w:p w:rsidR="007F361B" w:rsidRPr="00C2617E" w:rsidRDefault="007F361B" w:rsidP="00776FA7">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Семья Ростовых</w:t>
            </w:r>
          </w:p>
        </w:tc>
        <w:tc>
          <w:tcPr>
            <w:tcW w:w="3474" w:type="dxa"/>
          </w:tcPr>
          <w:p w:rsidR="007F361B" w:rsidRPr="00C2617E" w:rsidRDefault="007F361B" w:rsidP="00776FA7">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Семья Болконских</w:t>
            </w:r>
          </w:p>
        </w:tc>
        <w:tc>
          <w:tcPr>
            <w:tcW w:w="3474" w:type="dxa"/>
          </w:tcPr>
          <w:p w:rsidR="007F361B" w:rsidRPr="00C2617E" w:rsidRDefault="007F361B" w:rsidP="00776FA7">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Семья Курагиных</w:t>
            </w:r>
          </w:p>
        </w:tc>
      </w:tr>
      <w:tr w:rsidR="007F361B" w:rsidRPr="00C2617E" w:rsidTr="00776FA7">
        <w:tc>
          <w:tcPr>
            <w:tcW w:w="3473" w:type="dxa"/>
          </w:tcPr>
          <w:p w:rsidR="007F361B" w:rsidRPr="00C2617E" w:rsidRDefault="007F361B" w:rsidP="00776FA7">
            <w:pPr>
              <w:spacing w:after="0" w:line="240" w:lineRule="auto"/>
              <w:jc w:val="both"/>
              <w:rPr>
                <w:rFonts w:ascii="Times New Roman" w:eastAsia="Times New Roman" w:hAnsi="Times New Roman" w:cs="Times New Roman"/>
                <w:sz w:val="24"/>
                <w:szCs w:val="24"/>
                <w:lang w:eastAsia="ru-RU"/>
              </w:rPr>
            </w:pPr>
          </w:p>
        </w:tc>
        <w:tc>
          <w:tcPr>
            <w:tcW w:w="3474" w:type="dxa"/>
          </w:tcPr>
          <w:p w:rsidR="007F361B" w:rsidRPr="00C2617E" w:rsidRDefault="007F361B" w:rsidP="00776FA7">
            <w:pPr>
              <w:spacing w:after="0" w:line="240" w:lineRule="auto"/>
              <w:jc w:val="both"/>
              <w:rPr>
                <w:rFonts w:ascii="Times New Roman" w:eastAsia="Times New Roman" w:hAnsi="Times New Roman" w:cs="Times New Roman"/>
                <w:sz w:val="24"/>
                <w:szCs w:val="24"/>
                <w:lang w:eastAsia="ru-RU"/>
              </w:rPr>
            </w:pPr>
          </w:p>
        </w:tc>
        <w:tc>
          <w:tcPr>
            <w:tcW w:w="3474" w:type="dxa"/>
          </w:tcPr>
          <w:p w:rsidR="007F361B" w:rsidRPr="00C2617E" w:rsidRDefault="007F361B" w:rsidP="00776FA7">
            <w:pPr>
              <w:spacing w:after="0" w:line="240" w:lineRule="auto"/>
              <w:jc w:val="both"/>
              <w:rPr>
                <w:rFonts w:ascii="Times New Roman" w:eastAsia="Times New Roman" w:hAnsi="Times New Roman" w:cs="Times New Roman"/>
                <w:sz w:val="24"/>
                <w:szCs w:val="24"/>
                <w:lang w:eastAsia="ru-RU"/>
              </w:rPr>
            </w:pPr>
          </w:p>
        </w:tc>
      </w:tr>
    </w:tbl>
    <w:p w:rsidR="007F361B" w:rsidRPr="00C2617E" w:rsidRDefault="007F361B" w:rsidP="007F361B">
      <w:pPr>
        <w:spacing w:after="0" w:line="360" w:lineRule="auto"/>
        <w:rPr>
          <w:rFonts w:ascii="Times New Roman" w:eastAsia="Times New Roman" w:hAnsi="Times New Roman" w:cs="Times New Roman"/>
          <w:bCs/>
          <w:sz w:val="24"/>
          <w:szCs w:val="24"/>
          <w:shd w:val="clear" w:color="auto" w:fill="FFFFFF"/>
          <w:lang w:eastAsia="ru-RU"/>
        </w:rPr>
      </w:pPr>
    </w:p>
    <w:p w:rsidR="007F361B" w:rsidRPr="00C2617E" w:rsidRDefault="007F361B" w:rsidP="007F361B">
      <w:pPr>
        <w:spacing w:after="0" w:line="360" w:lineRule="auto"/>
        <w:rPr>
          <w:rFonts w:ascii="Times New Roman" w:eastAsia="Times New Roman" w:hAnsi="Times New Roman" w:cs="Times New Roman"/>
          <w:bCs/>
          <w:sz w:val="24"/>
          <w:szCs w:val="24"/>
          <w:shd w:val="clear" w:color="auto" w:fill="FFFFFF"/>
          <w:lang w:eastAsia="ru-RU"/>
        </w:rPr>
      </w:pPr>
    </w:p>
    <w:p w:rsidR="007F361B" w:rsidRPr="00C2617E" w:rsidRDefault="007F361B" w:rsidP="007F361B">
      <w:pPr>
        <w:spacing w:after="0" w:line="360" w:lineRule="auto"/>
        <w:rPr>
          <w:rFonts w:ascii="Times New Roman" w:eastAsia="Times New Roman" w:hAnsi="Times New Roman" w:cs="Times New Roman"/>
          <w:bCs/>
          <w:sz w:val="24"/>
          <w:szCs w:val="24"/>
          <w:shd w:val="clear" w:color="auto" w:fill="FFFFFF"/>
          <w:lang w:eastAsia="ru-RU"/>
        </w:rPr>
      </w:pPr>
    </w:p>
    <w:p w:rsidR="007F361B" w:rsidRPr="00C2617E" w:rsidRDefault="007F361B" w:rsidP="007F361B">
      <w:pPr>
        <w:spacing w:after="0" w:line="240" w:lineRule="auto"/>
        <w:rPr>
          <w:rFonts w:ascii="Times New Roman" w:eastAsia="Times New Roman" w:hAnsi="Times New Roman" w:cs="Times New Roman"/>
          <w:bCs/>
          <w:sz w:val="28"/>
          <w:szCs w:val="28"/>
          <w:shd w:val="clear" w:color="auto" w:fill="FFFFFF"/>
          <w:lang w:eastAsia="ru-RU"/>
        </w:rPr>
      </w:pPr>
      <w:r w:rsidRPr="00C2617E">
        <w:rPr>
          <w:rFonts w:ascii="Times New Roman" w:eastAsia="Times New Roman" w:hAnsi="Times New Roman" w:cs="Times New Roman"/>
          <w:i/>
          <w:sz w:val="28"/>
          <w:szCs w:val="28"/>
          <w:lang w:eastAsia="ru-RU"/>
        </w:rPr>
        <w:t>Проблематика романа Л.Н.Толстого «Анна Каренина»</w:t>
      </w:r>
    </w:p>
    <w:p w:rsidR="007F361B" w:rsidRPr="00C2617E" w:rsidRDefault="007F361B" w:rsidP="007F361B">
      <w:pPr>
        <w:spacing w:after="0" w:line="240" w:lineRule="auto"/>
        <w:rPr>
          <w:rFonts w:ascii="Times New Roman" w:eastAsia="Times New Roman" w:hAnsi="Times New Roman" w:cs="Times New Roman"/>
          <w:bCs/>
          <w:sz w:val="28"/>
          <w:szCs w:val="28"/>
          <w:shd w:val="clear" w:color="auto" w:fill="FFFFFF"/>
          <w:lang w:eastAsia="ru-RU"/>
        </w:rPr>
      </w:pPr>
    </w:p>
    <w:p w:rsidR="007F361B" w:rsidRPr="00C2617E" w:rsidRDefault="007F361B" w:rsidP="007F361B">
      <w:pPr>
        <w:spacing w:after="0" w:line="36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Вопросы:</w:t>
      </w:r>
    </w:p>
    <w:p w:rsidR="007F361B" w:rsidRPr="00C2617E" w:rsidRDefault="007F361B" w:rsidP="007F361B">
      <w:pPr>
        <w:numPr>
          <w:ilvl w:val="0"/>
          <w:numId w:val="115"/>
        </w:numPr>
        <w:spacing w:after="200" w:line="36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color w:val="333333"/>
          <w:sz w:val="24"/>
          <w:szCs w:val="24"/>
          <w:shd w:val="clear" w:color="auto" w:fill="FFFFFF"/>
        </w:rPr>
        <w:t xml:space="preserve"> С какой сцены начинается роман? Какова была причина раздора  в семье Облонских?</w:t>
      </w:r>
    </w:p>
    <w:p w:rsidR="007F361B" w:rsidRPr="00C2617E" w:rsidRDefault="007F361B" w:rsidP="007F361B">
      <w:pPr>
        <w:numPr>
          <w:ilvl w:val="0"/>
          <w:numId w:val="115"/>
        </w:numPr>
        <w:spacing w:after="200" w:line="36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Любил ли Стива свою жену?</w:t>
      </w:r>
    </w:p>
    <w:p w:rsidR="007F361B" w:rsidRPr="00C2617E" w:rsidRDefault="007F361B" w:rsidP="007F361B">
      <w:pPr>
        <w:numPr>
          <w:ilvl w:val="0"/>
          <w:numId w:val="115"/>
        </w:numPr>
        <w:spacing w:after="200" w:line="36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color w:val="333333"/>
          <w:sz w:val="24"/>
          <w:szCs w:val="24"/>
          <w:shd w:val="clear" w:color="auto" w:fill="FFFFFF"/>
        </w:rPr>
        <w:t>Сколько детей было у Дарьи Александровны (Долли) и Степана Аркадьевича (Стивы) Облонских? </w:t>
      </w:r>
    </w:p>
    <w:p w:rsidR="007F361B" w:rsidRPr="00C2617E" w:rsidRDefault="007F361B" w:rsidP="007F361B">
      <w:pPr>
        <w:numPr>
          <w:ilvl w:val="0"/>
          <w:numId w:val="115"/>
        </w:numPr>
        <w:spacing w:after="200" w:line="36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Почему Долли не может уйти от мужа?</w:t>
      </w:r>
    </w:p>
    <w:p w:rsidR="007F361B" w:rsidRPr="00C2617E" w:rsidRDefault="007F361B" w:rsidP="007F361B">
      <w:pPr>
        <w:numPr>
          <w:ilvl w:val="0"/>
          <w:numId w:val="115"/>
        </w:numPr>
        <w:spacing w:after="200" w:line="36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color w:val="333333"/>
          <w:sz w:val="24"/>
          <w:szCs w:val="24"/>
          <w:shd w:val="clear" w:color="auto" w:fill="FFFFFF"/>
        </w:rPr>
        <w:t>Для чего Анна Каренина приезжает в Москву к брату?</w:t>
      </w:r>
    </w:p>
    <w:p w:rsidR="007F361B" w:rsidRPr="00C2617E" w:rsidRDefault="007F361B" w:rsidP="007F361B">
      <w:pPr>
        <w:numPr>
          <w:ilvl w:val="0"/>
          <w:numId w:val="115"/>
        </w:numPr>
        <w:spacing w:after="200" w:line="36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color w:val="333333"/>
          <w:sz w:val="24"/>
          <w:szCs w:val="24"/>
          <w:shd w:val="clear" w:color="auto" w:fill="FFFFFF"/>
        </w:rPr>
        <w:t xml:space="preserve"> Как звучит девичья фамилия Анны Карениной? </w:t>
      </w:r>
    </w:p>
    <w:p w:rsidR="007F361B" w:rsidRPr="00C2617E" w:rsidRDefault="007F361B" w:rsidP="007F361B">
      <w:pPr>
        <w:numPr>
          <w:ilvl w:val="0"/>
          <w:numId w:val="115"/>
        </w:numPr>
        <w:spacing w:after="200" w:line="36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color w:val="333333"/>
          <w:sz w:val="24"/>
          <w:szCs w:val="24"/>
          <w:shd w:val="clear" w:color="auto" w:fill="FFFFFF"/>
        </w:rPr>
        <w:t xml:space="preserve">Между двух женихов Кити ее мать предпочитала одного, а отец другого. Кто кого предпочитал? </w:t>
      </w:r>
    </w:p>
    <w:p w:rsidR="007F361B" w:rsidRPr="00C2617E" w:rsidRDefault="007F361B" w:rsidP="007F361B">
      <w:pPr>
        <w:numPr>
          <w:ilvl w:val="0"/>
          <w:numId w:val="115"/>
        </w:numPr>
        <w:spacing w:after="200" w:line="36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 xml:space="preserve">В чем Левин находит смысл жизни после отказа Кити? </w:t>
      </w:r>
    </w:p>
    <w:p w:rsidR="007F361B" w:rsidRPr="00C2617E" w:rsidRDefault="007F361B" w:rsidP="007F361B">
      <w:pPr>
        <w:numPr>
          <w:ilvl w:val="0"/>
          <w:numId w:val="115"/>
        </w:numPr>
        <w:spacing w:after="200" w:line="36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color w:val="333333"/>
          <w:sz w:val="24"/>
          <w:szCs w:val="24"/>
          <w:shd w:val="clear" w:color="auto" w:fill="FFFFFF"/>
        </w:rPr>
        <w:t xml:space="preserve"> Почему мать Кити хотела видеть мужем дочери именно Вронского? </w:t>
      </w:r>
    </w:p>
    <w:p w:rsidR="007F361B" w:rsidRPr="00C2617E" w:rsidRDefault="007F361B" w:rsidP="007F361B">
      <w:pPr>
        <w:numPr>
          <w:ilvl w:val="0"/>
          <w:numId w:val="115"/>
        </w:numPr>
        <w:spacing w:after="200" w:line="36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color w:val="333333"/>
          <w:sz w:val="24"/>
          <w:szCs w:val="24"/>
          <w:shd w:val="clear" w:color="auto" w:fill="FFFFFF"/>
        </w:rPr>
        <w:t xml:space="preserve"> Что ответила Кити на предложение Левина? </w:t>
      </w:r>
    </w:p>
    <w:p w:rsidR="007F361B" w:rsidRPr="00C2617E" w:rsidRDefault="007F361B" w:rsidP="007F361B">
      <w:pPr>
        <w:numPr>
          <w:ilvl w:val="0"/>
          <w:numId w:val="115"/>
        </w:numPr>
        <w:spacing w:after="200" w:line="36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color w:val="333333"/>
          <w:sz w:val="24"/>
          <w:szCs w:val="24"/>
          <w:shd w:val="clear" w:color="auto" w:fill="FFFFFF"/>
        </w:rPr>
        <w:t xml:space="preserve">Какой несчастный случай произошел на железнодорожной станции во время первого знакомства Вронского и Карениной?  Как восприняла Анна Каренина этот несчастный случай? </w:t>
      </w:r>
    </w:p>
    <w:p w:rsidR="007F361B" w:rsidRPr="00C2617E" w:rsidRDefault="007F361B" w:rsidP="007F361B">
      <w:pPr>
        <w:numPr>
          <w:ilvl w:val="0"/>
          <w:numId w:val="115"/>
        </w:numPr>
        <w:spacing w:after="200" w:line="36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color w:val="333333"/>
          <w:sz w:val="24"/>
          <w:szCs w:val="24"/>
          <w:shd w:val="clear" w:color="auto" w:fill="FFFFFF"/>
        </w:rPr>
        <w:t xml:space="preserve"> Как звали сына Анны Карениной? </w:t>
      </w:r>
    </w:p>
    <w:p w:rsidR="007F361B" w:rsidRPr="00C2617E" w:rsidRDefault="007F361B" w:rsidP="007F361B">
      <w:pPr>
        <w:numPr>
          <w:ilvl w:val="0"/>
          <w:numId w:val="115"/>
        </w:numPr>
        <w:spacing w:after="200" w:line="36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color w:val="333333"/>
          <w:sz w:val="24"/>
          <w:szCs w:val="24"/>
          <w:shd w:val="clear" w:color="auto" w:fill="FFFFFF"/>
        </w:rPr>
        <w:t>Почему Анна  по-разному относится к своим детям?</w:t>
      </w:r>
    </w:p>
    <w:p w:rsidR="007F361B" w:rsidRPr="00C2617E" w:rsidRDefault="007F361B" w:rsidP="007F361B">
      <w:pPr>
        <w:numPr>
          <w:ilvl w:val="0"/>
          <w:numId w:val="115"/>
        </w:numPr>
        <w:spacing w:after="200" w:line="36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color w:val="333333"/>
          <w:sz w:val="24"/>
          <w:szCs w:val="24"/>
          <w:shd w:val="clear" w:color="auto" w:fill="FFFFFF"/>
        </w:rPr>
        <w:lastRenderedPageBreak/>
        <w:t xml:space="preserve">Что случилось с лошадью Вронского на скачках?  Как ведет себя при этом Анна? </w:t>
      </w:r>
    </w:p>
    <w:p w:rsidR="007F361B" w:rsidRPr="00C2617E" w:rsidRDefault="007F361B" w:rsidP="007F361B">
      <w:pPr>
        <w:numPr>
          <w:ilvl w:val="0"/>
          <w:numId w:val="115"/>
        </w:numPr>
        <w:spacing w:after="200" w:line="36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color w:val="333333"/>
          <w:sz w:val="24"/>
          <w:szCs w:val="24"/>
          <w:shd w:val="clear" w:color="auto" w:fill="FFFFFF"/>
        </w:rPr>
        <w:t>О ком Анна сказала следующие слова: «Я слыхала, что женщины любят людей даже за их пороки…, но я ненавижу его за его добродетели».</w:t>
      </w:r>
    </w:p>
    <w:p w:rsidR="007F361B" w:rsidRPr="00C2617E" w:rsidRDefault="007F361B" w:rsidP="007F361B">
      <w:pPr>
        <w:numPr>
          <w:ilvl w:val="0"/>
          <w:numId w:val="115"/>
        </w:numPr>
        <w:spacing w:after="200" w:line="36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color w:val="333333"/>
          <w:sz w:val="24"/>
          <w:szCs w:val="24"/>
          <w:shd w:val="clear" w:color="auto" w:fill="FFFFFF"/>
        </w:rPr>
        <w:t>Кто виноват в гибели Анны Карениной?</w:t>
      </w:r>
    </w:p>
    <w:p w:rsidR="007F361B" w:rsidRPr="00C2617E" w:rsidRDefault="007F361B" w:rsidP="007F361B">
      <w:pPr>
        <w:spacing w:after="0" w:line="240" w:lineRule="auto"/>
        <w:jc w:val="center"/>
        <w:rPr>
          <w:rFonts w:ascii="Times New Roman" w:eastAsia="Times New Roman" w:hAnsi="Times New Roman" w:cs="Times New Roman"/>
          <w:sz w:val="28"/>
          <w:szCs w:val="28"/>
          <w:vertAlign w:val="superscript"/>
          <w:lang w:eastAsia="ru-RU"/>
        </w:rPr>
      </w:pPr>
    </w:p>
    <w:p w:rsidR="007F361B" w:rsidRPr="00C2617E" w:rsidRDefault="007F361B" w:rsidP="007F361B">
      <w:pPr>
        <w:suppressLineNumbers/>
        <w:suppressAutoHyphens/>
        <w:snapToGrid w:val="0"/>
        <w:spacing w:after="0" w:line="240" w:lineRule="auto"/>
        <w:rPr>
          <w:rFonts w:ascii="Times New Roman" w:eastAsia="Times New Roman" w:hAnsi="Times New Roman" w:cs="Times New Roman"/>
          <w:i/>
          <w:sz w:val="28"/>
          <w:szCs w:val="28"/>
          <w:vertAlign w:val="superscript"/>
          <w:lang w:eastAsia="zh-CN"/>
        </w:rPr>
      </w:pPr>
      <w:r w:rsidRPr="00C2617E">
        <w:rPr>
          <w:rFonts w:ascii="Times New Roman" w:eastAsia="Times New Roman" w:hAnsi="Times New Roman" w:cs="Times New Roman"/>
          <w:i/>
          <w:sz w:val="28"/>
          <w:szCs w:val="28"/>
          <w:lang w:eastAsia="zh-CN"/>
        </w:rPr>
        <w:t>Творчество А.П.Чехова</w:t>
      </w:r>
    </w:p>
    <w:p w:rsidR="007F361B" w:rsidRPr="00C2617E" w:rsidRDefault="007F361B" w:rsidP="007F361B">
      <w:pPr>
        <w:spacing w:after="0" w:line="240" w:lineRule="auto"/>
        <w:jc w:val="center"/>
        <w:rPr>
          <w:rFonts w:ascii="Times New Roman" w:eastAsia="Times New Roman" w:hAnsi="Times New Roman" w:cs="Times New Roman"/>
          <w:sz w:val="28"/>
          <w:szCs w:val="28"/>
          <w:vertAlign w:val="superscript"/>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Вопросы по рассказам А.П.Чехова «Человек в футляре», «Крыжовник», «О любви»</w:t>
      </w: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C2617E" w:rsidRDefault="007F361B" w:rsidP="007F361B">
      <w:pPr>
        <w:numPr>
          <w:ilvl w:val="0"/>
          <w:numId w:val="11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Расскажите о главном герое рассказа «Человек в футляре» Беликове. Что мы узнаем о нем? (возраст, профессия, черты характера, образ жизни)</w:t>
      </w:r>
    </w:p>
    <w:p w:rsidR="007F361B" w:rsidRPr="00C2617E" w:rsidRDefault="007F361B" w:rsidP="007F361B">
      <w:pPr>
        <w:numPr>
          <w:ilvl w:val="0"/>
          <w:numId w:val="11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Каково отношение людей к Беликову? Чем оно обусловлено?</w:t>
      </w:r>
    </w:p>
    <w:p w:rsidR="007F361B" w:rsidRPr="00C2617E" w:rsidRDefault="007F361B" w:rsidP="007F361B">
      <w:pPr>
        <w:numPr>
          <w:ilvl w:val="0"/>
          <w:numId w:val="11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 xml:space="preserve">Кто из героев произведения противопоставлен Беликову? Почему? </w:t>
      </w:r>
    </w:p>
    <w:p w:rsidR="007F361B" w:rsidRPr="00C2617E" w:rsidRDefault="007F361B" w:rsidP="007F361B">
      <w:pPr>
        <w:numPr>
          <w:ilvl w:val="0"/>
          <w:numId w:val="11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Почему в гробу у Беликова было счастливое выражение лица?</w:t>
      </w:r>
    </w:p>
    <w:p w:rsidR="007F361B" w:rsidRPr="00C2617E" w:rsidRDefault="007F361B" w:rsidP="007F361B">
      <w:pPr>
        <w:numPr>
          <w:ilvl w:val="0"/>
          <w:numId w:val="11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 xml:space="preserve">Какие чувства испытывали люди, возвращаясь после похорон Беликова? </w:t>
      </w:r>
    </w:p>
    <w:p w:rsidR="007F361B" w:rsidRPr="00C2617E" w:rsidRDefault="007F361B" w:rsidP="007F361B">
      <w:pPr>
        <w:numPr>
          <w:ilvl w:val="0"/>
          <w:numId w:val="11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Можно ли назвать Беликова счастливым человеком? Аргументируйте свой ответ.</w:t>
      </w:r>
    </w:p>
    <w:p w:rsidR="007F361B" w:rsidRPr="00C2617E" w:rsidRDefault="007F361B" w:rsidP="007F361B">
      <w:pPr>
        <w:numPr>
          <w:ilvl w:val="0"/>
          <w:numId w:val="11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О ком рассказывает Иван Иваныч в рассказе «Крыжовник»?</w:t>
      </w:r>
    </w:p>
    <w:p w:rsidR="007F361B" w:rsidRPr="00C2617E" w:rsidRDefault="007F361B" w:rsidP="007F361B">
      <w:pPr>
        <w:numPr>
          <w:ilvl w:val="0"/>
          <w:numId w:val="11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Что мы узнаем из рассказа Ивана Иваныча?</w:t>
      </w:r>
    </w:p>
    <w:p w:rsidR="007F361B" w:rsidRPr="00C2617E" w:rsidRDefault="007F361B" w:rsidP="007F361B">
      <w:pPr>
        <w:numPr>
          <w:ilvl w:val="0"/>
          <w:numId w:val="11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В чем, по мнению Ивана Иваныча, смысл жизни?</w:t>
      </w:r>
    </w:p>
    <w:p w:rsidR="007F361B" w:rsidRPr="00C2617E" w:rsidRDefault="007F361B" w:rsidP="007F361B">
      <w:pPr>
        <w:numPr>
          <w:ilvl w:val="0"/>
          <w:numId w:val="11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Можно ли считать Николая Иваныча счастливым человеком? Аргументируйте свой ответ.</w:t>
      </w:r>
    </w:p>
    <w:p w:rsidR="007F361B" w:rsidRPr="00C2617E" w:rsidRDefault="007F361B" w:rsidP="007F361B">
      <w:pPr>
        <w:numPr>
          <w:ilvl w:val="0"/>
          <w:numId w:val="11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 xml:space="preserve"> Что мы узнаем о возлюбленной Алехина (по рассказу А.П.Чехова «О любви»)? </w:t>
      </w:r>
    </w:p>
    <w:p w:rsidR="007F361B" w:rsidRPr="00C2617E" w:rsidRDefault="007F361B" w:rsidP="007F361B">
      <w:pPr>
        <w:numPr>
          <w:ilvl w:val="0"/>
          <w:numId w:val="11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 xml:space="preserve"> Как Анна Алексеевна относилась к Алехину?</w:t>
      </w:r>
    </w:p>
    <w:p w:rsidR="007F361B" w:rsidRPr="00C2617E" w:rsidRDefault="007F361B" w:rsidP="007F361B">
      <w:pPr>
        <w:numPr>
          <w:ilvl w:val="0"/>
          <w:numId w:val="11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 xml:space="preserve">В чем состоит несчастье героев (Алехина, Анны Алексеевны), о которых ведется повествование в рассказах Чехова? </w:t>
      </w:r>
    </w:p>
    <w:p w:rsidR="007F361B" w:rsidRPr="00C2617E" w:rsidRDefault="007F361B" w:rsidP="007F361B">
      <w:pPr>
        <w:numPr>
          <w:ilvl w:val="0"/>
          <w:numId w:val="11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Рассказы «Человек в футляре», «Крыжовник», «О любви» объединены в общий цикл под названием «маленькая трилогия». Что объединяет все эти рассказы?</w:t>
      </w:r>
    </w:p>
    <w:p w:rsidR="007F361B" w:rsidRPr="00C2617E" w:rsidRDefault="007F361B" w:rsidP="007F361B">
      <w:pPr>
        <w:numPr>
          <w:ilvl w:val="0"/>
          <w:numId w:val="11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От чьего лица ведется повествование в рассказах Чехова «Человек в футляре», «Крыжовник», «О любви»?</w:t>
      </w:r>
    </w:p>
    <w:p w:rsidR="007F361B" w:rsidRPr="00C2617E" w:rsidRDefault="007F361B" w:rsidP="007F361B">
      <w:pPr>
        <w:spacing w:after="0" w:line="240" w:lineRule="auto"/>
        <w:jc w:val="center"/>
        <w:rPr>
          <w:rFonts w:ascii="Times New Roman" w:eastAsia="Times New Roman" w:hAnsi="Times New Roman" w:cs="Times New Roman"/>
          <w:sz w:val="28"/>
          <w:szCs w:val="28"/>
          <w:vertAlign w:val="superscript"/>
          <w:lang w:eastAsia="ru-RU"/>
        </w:rPr>
      </w:pPr>
    </w:p>
    <w:p w:rsidR="007F361B" w:rsidRPr="00C2617E" w:rsidRDefault="007F361B" w:rsidP="007F361B">
      <w:pPr>
        <w:spacing w:after="0" w:line="240" w:lineRule="auto"/>
        <w:jc w:val="center"/>
        <w:rPr>
          <w:rFonts w:ascii="Times New Roman" w:eastAsia="Times New Roman" w:hAnsi="Times New Roman" w:cs="Times New Roman"/>
          <w:sz w:val="28"/>
          <w:szCs w:val="28"/>
          <w:vertAlign w:val="superscript"/>
          <w:lang w:eastAsia="ru-RU"/>
        </w:rPr>
      </w:pPr>
    </w:p>
    <w:p w:rsidR="007F361B" w:rsidRPr="00C2617E" w:rsidRDefault="007F361B" w:rsidP="007F361B">
      <w:pPr>
        <w:suppressLineNumbers/>
        <w:suppressAutoHyphens/>
        <w:snapToGrid w:val="0"/>
        <w:spacing w:after="0" w:line="240" w:lineRule="auto"/>
        <w:rPr>
          <w:rFonts w:ascii="Times New Roman" w:eastAsia="Times New Roman" w:hAnsi="Times New Roman" w:cs="Times New Roman"/>
          <w:i/>
          <w:sz w:val="28"/>
          <w:szCs w:val="28"/>
          <w:lang w:eastAsia="zh-CN"/>
        </w:rPr>
      </w:pPr>
      <w:r w:rsidRPr="00C2617E">
        <w:rPr>
          <w:rFonts w:ascii="Times New Roman" w:eastAsia="Times New Roman" w:hAnsi="Times New Roman" w:cs="Times New Roman"/>
          <w:i/>
          <w:sz w:val="28"/>
          <w:szCs w:val="28"/>
          <w:lang w:eastAsia="zh-CN"/>
        </w:rPr>
        <w:t>Проза И.А.Бунина.</w:t>
      </w:r>
    </w:p>
    <w:p w:rsidR="007F361B" w:rsidRPr="00C2617E" w:rsidRDefault="007F361B" w:rsidP="007F361B">
      <w:pPr>
        <w:suppressLineNumbers/>
        <w:suppressAutoHyphens/>
        <w:snapToGrid w:val="0"/>
        <w:spacing w:after="0" w:line="240" w:lineRule="auto"/>
        <w:rPr>
          <w:rFonts w:ascii="Times New Roman" w:eastAsia="Times New Roman" w:hAnsi="Times New Roman" w:cs="Times New Roman"/>
          <w:i/>
          <w:sz w:val="28"/>
          <w:szCs w:val="28"/>
          <w:lang w:eastAsia="zh-CN"/>
        </w:rPr>
      </w:pPr>
    </w:p>
    <w:p w:rsidR="007F361B" w:rsidRPr="00C2617E" w:rsidRDefault="007F361B" w:rsidP="007F361B">
      <w:pPr>
        <w:suppressLineNumbers/>
        <w:suppressAutoHyphens/>
        <w:snapToGrid w:val="0"/>
        <w:spacing w:after="0" w:line="240" w:lineRule="auto"/>
        <w:rPr>
          <w:rFonts w:ascii="Times New Roman" w:eastAsia="Times New Roman" w:hAnsi="Times New Roman" w:cs="Times New Roman"/>
          <w:b/>
          <w:sz w:val="24"/>
          <w:szCs w:val="24"/>
          <w:lang w:eastAsia="zh-CN"/>
        </w:rPr>
      </w:pPr>
      <w:r w:rsidRPr="00C2617E">
        <w:rPr>
          <w:rFonts w:ascii="Times New Roman" w:eastAsia="Times New Roman" w:hAnsi="Times New Roman" w:cs="Times New Roman"/>
          <w:b/>
          <w:sz w:val="24"/>
          <w:szCs w:val="24"/>
          <w:lang w:eastAsia="zh-CN"/>
        </w:rPr>
        <w:t>Вопросы по рассказу «Господин из «Сан-Франциско»:</w:t>
      </w:r>
    </w:p>
    <w:p w:rsidR="007F361B" w:rsidRPr="00C2617E" w:rsidRDefault="007F361B" w:rsidP="007F361B">
      <w:pPr>
        <w:suppressLineNumbers/>
        <w:suppressAutoHyphens/>
        <w:snapToGrid w:val="0"/>
        <w:spacing w:after="0" w:line="240" w:lineRule="auto"/>
        <w:rPr>
          <w:rFonts w:ascii="Times New Roman" w:eastAsia="Times New Roman" w:hAnsi="Times New Roman" w:cs="Times New Roman"/>
          <w:b/>
          <w:sz w:val="24"/>
          <w:szCs w:val="24"/>
          <w:lang w:eastAsia="zh-CN"/>
        </w:rPr>
      </w:pPr>
    </w:p>
    <w:p w:rsidR="007F361B" w:rsidRPr="00C2617E" w:rsidRDefault="007F361B" w:rsidP="007F361B">
      <w:pPr>
        <w:numPr>
          <w:ilvl w:val="0"/>
          <w:numId w:val="124"/>
        </w:numPr>
        <w:suppressLineNumbers/>
        <w:suppressAutoHyphens/>
        <w:snapToGrid w:val="0"/>
        <w:spacing w:after="0" w:line="276" w:lineRule="auto"/>
        <w:rPr>
          <w:rFonts w:ascii="Times New Roman" w:eastAsia="Times New Roman" w:hAnsi="Times New Roman" w:cs="Times New Roman"/>
          <w:sz w:val="24"/>
          <w:szCs w:val="24"/>
          <w:lang w:eastAsia="zh-CN"/>
        </w:rPr>
      </w:pPr>
      <w:r w:rsidRPr="00C2617E">
        <w:rPr>
          <w:rFonts w:ascii="Times New Roman" w:eastAsia="Times New Roman" w:hAnsi="Times New Roman" w:cs="Times New Roman"/>
          <w:sz w:val="24"/>
          <w:szCs w:val="24"/>
          <w:lang w:eastAsia="zh-CN"/>
        </w:rPr>
        <w:t>Для чего господин из Сан-Франциско поехал в Старый Свет?</w:t>
      </w:r>
    </w:p>
    <w:p w:rsidR="007F361B" w:rsidRPr="00C2617E" w:rsidRDefault="007F361B" w:rsidP="007F361B">
      <w:pPr>
        <w:numPr>
          <w:ilvl w:val="0"/>
          <w:numId w:val="124"/>
        </w:numPr>
        <w:suppressLineNumbers/>
        <w:suppressAutoHyphens/>
        <w:snapToGrid w:val="0"/>
        <w:spacing w:after="0" w:line="276" w:lineRule="auto"/>
        <w:rPr>
          <w:rFonts w:ascii="Times New Roman" w:eastAsia="Times New Roman" w:hAnsi="Times New Roman" w:cs="Times New Roman"/>
          <w:sz w:val="24"/>
          <w:szCs w:val="24"/>
          <w:lang w:eastAsia="zh-CN"/>
        </w:rPr>
      </w:pPr>
      <w:r w:rsidRPr="00C2617E">
        <w:rPr>
          <w:rFonts w:ascii="Times New Roman" w:eastAsia="Times New Roman" w:hAnsi="Times New Roman" w:cs="Times New Roman"/>
          <w:sz w:val="24"/>
          <w:szCs w:val="24"/>
          <w:lang w:eastAsia="zh-CN"/>
        </w:rPr>
        <w:t>Каков портрет господина из Сан-Франциско?</w:t>
      </w:r>
    </w:p>
    <w:p w:rsidR="007F361B" w:rsidRPr="00C2617E" w:rsidRDefault="007F361B" w:rsidP="007F361B">
      <w:pPr>
        <w:numPr>
          <w:ilvl w:val="0"/>
          <w:numId w:val="124"/>
        </w:numPr>
        <w:suppressLineNumbers/>
        <w:suppressAutoHyphens/>
        <w:snapToGrid w:val="0"/>
        <w:spacing w:after="0" w:line="276" w:lineRule="auto"/>
        <w:rPr>
          <w:rFonts w:ascii="Times New Roman" w:eastAsia="Times New Roman" w:hAnsi="Times New Roman" w:cs="Times New Roman"/>
          <w:sz w:val="24"/>
          <w:szCs w:val="24"/>
          <w:lang w:eastAsia="zh-CN"/>
        </w:rPr>
      </w:pPr>
      <w:r w:rsidRPr="00C2617E">
        <w:rPr>
          <w:rFonts w:ascii="Times New Roman" w:eastAsia="Times New Roman" w:hAnsi="Times New Roman" w:cs="Times New Roman"/>
          <w:sz w:val="24"/>
          <w:szCs w:val="24"/>
          <w:lang w:eastAsia="zh-CN"/>
        </w:rPr>
        <w:t>Какой была жизнь героя до отправки в путешествие?</w:t>
      </w:r>
    </w:p>
    <w:p w:rsidR="007F361B" w:rsidRPr="00C2617E" w:rsidRDefault="007F361B" w:rsidP="007F361B">
      <w:pPr>
        <w:numPr>
          <w:ilvl w:val="0"/>
          <w:numId w:val="124"/>
        </w:numPr>
        <w:suppressLineNumbers/>
        <w:suppressAutoHyphens/>
        <w:snapToGrid w:val="0"/>
        <w:spacing w:after="0" w:line="276" w:lineRule="auto"/>
        <w:rPr>
          <w:rFonts w:ascii="Times New Roman" w:eastAsia="Times New Roman" w:hAnsi="Times New Roman" w:cs="Times New Roman"/>
          <w:sz w:val="24"/>
          <w:szCs w:val="24"/>
          <w:lang w:eastAsia="zh-CN"/>
        </w:rPr>
      </w:pPr>
      <w:r w:rsidRPr="00C2617E">
        <w:rPr>
          <w:rFonts w:ascii="Times New Roman" w:eastAsia="Times New Roman" w:hAnsi="Times New Roman" w:cs="Times New Roman"/>
          <w:sz w:val="24"/>
          <w:szCs w:val="24"/>
          <w:lang w:eastAsia="zh-CN"/>
        </w:rPr>
        <w:t>Почему автор не дает главному герою конкретного имени, называя его «господином»?</w:t>
      </w:r>
    </w:p>
    <w:p w:rsidR="007F361B" w:rsidRPr="00C2617E" w:rsidRDefault="007F361B" w:rsidP="007F361B">
      <w:pPr>
        <w:numPr>
          <w:ilvl w:val="0"/>
          <w:numId w:val="124"/>
        </w:numPr>
        <w:suppressLineNumbers/>
        <w:suppressAutoHyphens/>
        <w:snapToGrid w:val="0"/>
        <w:spacing w:after="0" w:line="276" w:lineRule="auto"/>
        <w:rPr>
          <w:rFonts w:ascii="Times New Roman" w:eastAsia="Times New Roman" w:hAnsi="Times New Roman" w:cs="Times New Roman"/>
          <w:sz w:val="24"/>
          <w:szCs w:val="24"/>
          <w:lang w:eastAsia="zh-CN"/>
        </w:rPr>
      </w:pPr>
      <w:r w:rsidRPr="00C2617E">
        <w:rPr>
          <w:rFonts w:ascii="Times New Roman" w:eastAsia="Times New Roman" w:hAnsi="Times New Roman" w:cs="Times New Roman"/>
          <w:sz w:val="24"/>
          <w:szCs w:val="24"/>
          <w:lang w:eastAsia="zh-CN"/>
        </w:rPr>
        <w:t>Для чего автор описывает влюбленную пару, вызывавшую восхищение у других людей?</w:t>
      </w:r>
    </w:p>
    <w:p w:rsidR="007F361B" w:rsidRPr="00C2617E" w:rsidRDefault="007F361B" w:rsidP="007F361B">
      <w:pPr>
        <w:numPr>
          <w:ilvl w:val="0"/>
          <w:numId w:val="124"/>
        </w:numPr>
        <w:suppressLineNumbers/>
        <w:suppressAutoHyphens/>
        <w:snapToGrid w:val="0"/>
        <w:spacing w:after="0" w:line="276" w:lineRule="auto"/>
        <w:rPr>
          <w:rFonts w:ascii="Times New Roman" w:eastAsia="Times New Roman" w:hAnsi="Times New Roman" w:cs="Times New Roman"/>
          <w:sz w:val="24"/>
          <w:szCs w:val="24"/>
          <w:lang w:eastAsia="zh-CN"/>
        </w:rPr>
      </w:pPr>
      <w:r w:rsidRPr="00C2617E">
        <w:rPr>
          <w:rFonts w:ascii="Times New Roman" w:eastAsia="Times New Roman" w:hAnsi="Times New Roman" w:cs="Times New Roman"/>
          <w:sz w:val="24"/>
          <w:szCs w:val="24"/>
          <w:lang w:eastAsia="zh-CN"/>
        </w:rPr>
        <w:t>Каким было отношение к господину при жизни и каким оно стало после смерти?</w:t>
      </w:r>
    </w:p>
    <w:p w:rsidR="007F361B" w:rsidRPr="00C2617E" w:rsidRDefault="007F361B" w:rsidP="007F361B">
      <w:pPr>
        <w:suppressLineNumbers/>
        <w:suppressAutoHyphens/>
        <w:snapToGrid w:val="0"/>
        <w:spacing w:after="0" w:line="240" w:lineRule="auto"/>
        <w:rPr>
          <w:rFonts w:ascii="Times New Roman" w:eastAsia="Times New Roman" w:hAnsi="Times New Roman" w:cs="Times New Roman"/>
          <w:i/>
          <w:sz w:val="28"/>
          <w:szCs w:val="28"/>
          <w:lang w:eastAsia="zh-CN"/>
        </w:rPr>
      </w:pPr>
    </w:p>
    <w:p w:rsidR="007F361B" w:rsidRPr="00C2617E" w:rsidRDefault="007F361B" w:rsidP="007F361B">
      <w:pPr>
        <w:suppressLineNumbers/>
        <w:suppressAutoHyphens/>
        <w:snapToGrid w:val="0"/>
        <w:spacing w:after="0" w:line="240" w:lineRule="auto"/>
        <w:rPr>
          <w:rFonts w:ascii="Times New Roman" w:eastAsia="Times New Roman" w:hAnsi="Times New Roman" w:cs="Times New Roman"/>
          <w:i/>
          <w:sz w:val="28"/>
          <w:szCs w:val="28"/>
          <w:vertAlign w:val="superscript"/>
          <w:lang w:eastAsia="zh-CN"/>
        </w:rPr>
      </w:pPr>
    </w:p>
    <w:p w:rsidR="007F361B" w:rsidRPr="00C2617E" w:rsidRDefault="007F361B" w:rsidP="007F361B">
      <w:pPr>
        <w:spacing w:after="0" w:line="240" w:lineRule="auto"/>
        <w:jc w:val="center"/>
        <w:rPr>
          <w:rFonts w:ascii="Times New Roman" w:eastAsia="Times New Roman" w:hAnsi="Times New Roman" w:cs="Times New Roman"/>
          <w:sz w:val="28"/>
          <w:szCs w:val="28"/>
          <w:vertAlign w:val="superscript"/>
          <w:lang w:eastAsia="ru-RU"/>
        </w:rPr>
      </w:pPr>
    </w:p>
    <w:p w:rsidR="007F361B" w:rsidRPr="00C2617E" w:rsidRDefault="007F361B" w:rsidP="007F361B">
      <w:pPr>
        <w:suppressLineNumbers/>
        <w:suppressAutoHyphens/>
        <w:snapToGrid w:val="0"/>
        <w:spacing w:after="0" w:line="240" w:lineRule="auto"/>
        <w:rPr>
          <w:rFonts w:ascii="Times New Roman" w:eastAsia="Times New Roman" w:hAnsi="Times New Roman" w:cs="Times New Roman"/>
          <w:i/>
          <w:sz w:val="28"/>
          <w:szCs w:val="28"/>
          <w:vertAlign w:val="superscript"/>
          <w:lang w:eastAsia="zh-CN"/>
        </w:rPr>
      </w:pPr>
      <w:r w:rsidRPr="00C2617E">
        <w:rPr>
          <w:rFonts w:ascii="Times New Roman" w:eastAsia="Times New Roman" w:hAnsi="Times New Roman" w:cs="Times New Roman"/>
          <w:b/>
          <w:i/>
          <w:sz w:val="28"/>
          <w:szCs w:val="28"/>
          <w:lang w:eastAsia="zh-CN"/>
        </w:rPr>
        <w:t xml:space="preserve"> </w:t>
      </w:r>
      <w:r w:rsidRPr="00C2617E">
        <w:rPr>
          <w:rFonts w:ascii="Times New Roman" w:eastAsia="Times New Roman" w:hAnsi="Times New Roman" w:cs="Times New Roman"/>
          <w:i/>
          <w:sz w:val="28"/>
          <w:szCs w:val="28"/>
          <w:lang w:eastAsia="zh-CN"/>
        </w:rPr>
        <w:t>Художественное своеобразие  пьесы М.Горького «На дне»</w:t>
      </w:r>
    </w:p>
    <w:p w:rsidR="007F361B" w:rsidRPr="00C2617E" w:rsidRDefault="007F361B" w:rsidP="007F361B">
      <w:pPr>
        <w:spacing w:after="0" w:line="240" w:lineRule="auto"/>
        <w:jc w:val="center"/>
        <w:rPr>
          <w:rFonts w:ascii="Times New Roman" w:eastAsia="Times New Roman" w:hAnsi="Times New Roman" w:cs="Times New Roman"/>
          <w:sz w:val="28"/>
          <w:szCs w:val="28"/>
          <w:vertAlign w:val="superscript"/>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Вопросы и задания по пьесе М.Горького «На дне»</w:t>
      </w: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C2617E" w:rsidRDefault="007F361B" w:rsidP="007F361B">
      <w:pPr>
        <w:numPr>
          <w:ilvl w:val="0"/>
          <w:numId w:val="114"/>
        </w:numPr>
        <w:spacing w:after="200" w:line="276" w:lineRule="auto"/>
        <w:contextualSpacing/>
        <w:rPr>
          <w:rFonts w:ascii="Times New Roman" w:eastAsia="Times New Roman" w:hAnsi="Times New Roman" w:cs="Times New Roman"/>
          <w:b/>
          <w:sz w:val="24"/>
          <w:szCs w:val="24"/>
        </w:rPr>
      </w:pPr>
      <w:r w:rsidRPr="00C2617E">
        <w:rPr>
          <w:rFonts w:ascii="Times New Roman" w:eastAsia="Times New Roman" w:hAnsi="Times New Roman" w:cs="Times New Roman"/>
          <w:sz w:val="24"/>
          <w:szCs w:val="24"/>
        </w:rPr>
        <w:t xml:space="preserve">Охарактеризуйте обитателей ночлежки (возраст, образ жизни, род занятий, отношения между людьми). Приведите примеры из текста. </w:t>
      </w:r>
    </w:p>
    <w:p w:rsidR="007F361B" w:rsidRPr="00C2617E" w:rsidRDefault="007F361B" w:rsidP="007F361B">
      <w:pPr>
        <w:spacing w:after="200" w:line="276" w:lineRule="auto"/>
        <w:ind w:left="1080"/>
        <w:contextualSpacing/>
        <w:rPr>
          <w:rFonts w:ascii="Times New Roman" w:eastAsia="Times New Roman" w:hAnsi="Times New Roman" w:cs="Times New Roman"/>
          <w:b/>
          <w:sz w:val="24"/>
          <w:szCs w:val="24"/>
        </w:rPr>
      </w:pPr>
    </w:p>
    <w:p w:rsidR="007F361B" w:rsidRPr="00C2617E" w:rsidRDefault="007F361B" w:rsidP="007F361B">
      <w:pPr>
        <w:numPr>
          <w:ilvl w:val="0"/>
          <w:numId w:val="114"/>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Жанр данного произведения – социально-философская драма. В ней не только показан быт людей «дна», но и представлены философские рассуждения о правде, вере и неверии, свободе, о назначении человека и т.д.</w:t>
      </w:r>
    </w:p>
    <w:p w:rsidR="007F361B" w:rsidRPr="00C2617E" w:rsidRDefault="007F361B" w:rsidP="007F361B">
      <w:pPr>
        <w:ind w:left="1080"/>
        <w:contextualSpacing/>
        <w:rPr>
          <w:rFonts w:ascii="Times New Roman" w:eastAsia="Times New Roman" w:hAnsi="Times New Roman" w:cs="Times New Roman"/>
          <w:b/>
          <w:sz w:val="24"/>
          <w:szCs w:val="24"/>
        </w:rPr>
      </w:pPr>
      <w:r w:rsidRPr="00C2617E">
        <w:rPr>
          <w:rFonts w:ascii="Times New Roman" w:eastAsia="Times New Roman" w:hAnsi="Times New Roman" w:cs="Times New Roman"/>
          <w:b/>
          <w:sz w:val="24"/>
          <w:szCs w:val="24"/>
        </w:rPr>
        <w:t>Задание:</w:t>
      </w:r>
    </w:p>
    <w:p w:rsidR="007F361B" w:rsidRPr="00C2617E" w:rsidRDefault="007F361B" w:rsidP="007F361B">
      <w:pPr>
        <w:ind w:left="1080"/>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Выписать из текста произведения примеры высказываний героев, содержащих определенные размышления по тому или иному вопросу. Ответ оформить в виде таблицы:</w:t>
      </w:r>
    </w:p>
    <w:p w:rsidR="007F361B" w:rsidRPr="00C2617E" w:rsidRDefault="007F361B" w:rsidP="007F361B">
      <w:pPr>
        <w:ind w:left="1080"/>
        <w:contextualSpacing/>
        <w:rPr>
          <w:rFonts w:ascii="Times New Roman" w:eastAsia="Times New Roman" w:hAnsi="Times New Roman" w:cs="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2"/>
        <w:gridCol w:w="1984"/>
        <w:gridCol w:w="4785"/>
      </w:tblGrid>
      <w:tr w:rsidR="007F361B" w:rsidRPr="00C2617E" w:rsidTr="00776FA7">
        <w:tc>
          <w:tcPr>
            <w:tcW w:w="2082" w:type="dxa"/>
          </w:tcPr>
          <w:p w:rsidR="007F361B" w:rsidRPr="00C2617E" w:rsidRDefault="007F361B" w:rsidP="00776FA7">
            <w:pPr>
              <w:contextualSpacing/>
              <w:jc w:val="center"/>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Имя героя</w:t>
            </w:r>
          </w:p>
        </w:tc>
        <w:tc>
          <w:tcPr>
            <w:tcW w:w="1984" w:type="dxa"/>
          </w:tcPr>
          <w:p w:rsidR="007F361B" w:rsidRPr="00C2617E" w:rsidRDefault="007F361B" w:rsidP="00776FA7">
            <w:pPr>
              <w:contextualSpacing/>
              <w:jc w:val="center"/>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Тема</w:t>
            </w:r>
          </w:p>
        </w:tc>
        <w:tc>
          <w:tcPr>
            <w:tcW w:w="4785" w:type="dxa"/>
          </w:tcPr>
          <w:p w:rsidR="007F361B" w:rsidRPr="00C2617E" w:rsidRDefault="007F361B" w:rsidP="00776FA7">
            <w:pPr>
              <w:contextualSpacing/>
              <w:jc w:val="center"/>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Цитата</w:t>
            </w:r>
          </w:p>
        </w:tc>
      </w:tr>
      <w:tr w:rsidR="007F361B" w:rsidRPr="00C2617E" w:rsidTr="00776FA7">
        <w:tc>
          <w:tcPr>
            <w:tcW w:w="2082" w:type="dxa"/>
          </w:tcPr>
          <w:p w:rsidR="007F361B" w:rsidRPr="00C2617E" w:rsidRDefault="007F361B" w:rsidP="00776FA7">
            <w:pPr>
              <w:contextualSpacing/>
              <w:jc w:val="center"/>
              <w:rPr>
                <w:rFonts w:ascii="Times New Roman" w:eastAsia="Times New Roman" w:hAnsi="Times New Roman" w:cs="Times New Roman"/>
                <w:sz w:val="24"/>
                <w:szCs w:val="24"/>
              </w:rPr>
            </w:pPr>
          </w:p>
        </w:tc>
        <w:tc>
          <w:tcPr>
            <w:tcW w:w="1984" w:type="dxa"/>
          </w:tcPr>
          <w:p w:rsidR="007F361B" w:rsidRPr="00C2617E" w:rsidRDefault="007F361B" w:rsidP="00776FA7">
            <w:pPr>
              <w:contextualSpacing/>
              <w:jc w:val="center"/>
              <w:rPr>
                <w:rFonts w:ascii="Times New Roman" w:eastAsia="Times New Roman" w:hAnsi="Times New Roman" w:cs="Times New Roman"/>
                <w:sz w:val="24"/>
                <w:szCs w:val="24"/>
              </w:rPr>
            </w:pPr>
          </w:p>
        </w:tc>
        <w:tc>
          <w:tcPr>
            <w:tcW w:w="4785" w:type="dxa"/>
          </w:tcPr>
          <w:p w:rsidR="007F361B" w:rsidRPr="00C2617E" w:rsidRDefault="007F361B" w:rsidP="00776FA7">
            <w:pPr>
              <w:contextualSpacing/>
              <w:jc w:val="center"/>
              <w:rPr>
                <w:rFonts w:ascii="Times New Roman" w:eastAsia="Times New Roman" w:hAnsi="Times New Roman" w:cs="Times New Roman"/>
                <w:sz w:val="24"/>
                <w:szCs w:val="24"/>
              </w:rPr>
            </w:pPr>
          </w:p>
        </w:tc>
      </w:tr>
      <w:tr w:rsidR="007F361B" w:rsidRPr="00C2617E" w:rsidTr="00776FA7">
        <w:tc>
          <w:tcPr>
            <w:tcW w:w="2082" w:type="dxa"/>
          </w:tcPr>
          <w:p w:rsidR="007F361B" w:rsidRPr="00C2617E" w:rsidRDefault="007F361B" w:rsidP="00776FA7">
            <w:pPr>
              <w:contextualSpacing/>
              <w:jc w:val="center"/>
              <w:rPr>
                <w:rFonts w:ascii="Times New Roman" w:eastAsia="Times New Roman" w:hAnsi="Times New Roman" w:cs="Times New Roman"/>
                <w:sz w:val="24"/>
                <w:szCs w:val="24"/>
              </w:rPr>
            </w:pPr>
          </w:p>
        </w:tc>
        <w:tc>
          <w:tcPr>
            <w:tcW w:w="1984" w:type="dxa"/>
          </w:tcPr>
          <w:p w:rsidR="007F361B" w:rsidRPr="00C2617E" w:rsidRDefault="007F361B" w:rsidP="00776FA7">
            <w:pPr>
              <w:contextualSpacing/>
              <w:jc w:val="center"/>
              <w:rPr>
                <w:rFonts w:ascii="Times New Roman" w:eastAsia="Times New Roman" w:hAnsi="Times New Roman" w:cs="Times New Roman"/>
                <w:sz w:val="24"/>
                <w:szCs w:val="24"/>
              </w:rPr>
            </w:pPr>
          </w:p>
        </w:tc>
        <w:tc>
          <w:tcPr>
            <w:tcW w:w="4785" w:type="dxa"/>
          </w:tcPr>
          <w:p w:rsidR="007F361B" w:rsidRPr="00C2617E" w:rsidRDefault="007F361B" w:rsidP="00776FA7">
            <w:pPr>
              <w:contextualSpacing/>
              <w:jc w:val="center"/>
              <w:rPr>
                <w:rFonts w:ascii="Times New Roman" w:eastAsia="Times New Roman" w:hAnsi="Times New Roman" w:cs="Times New Roman"/>
                <w:sz w:val="24"/>
                <w:szCs w:val="24"/>
              </w:rPr>
            </w:pPr>
          </w:p>
        </w:tc>
      </w:tr>
    </w:tbl>
    <w:p w:rsidR="007F361B" w:rsidRPr="00C2617E" w:rsidRDefault="007F361B" w:rsidP="007F361B">
      <w:pPr>
        <w:ind w:left="720"/>
        <w:contextualSpacing/>
        <w:rPr>
          <w:rFonts w:ascii="Calibri" w:eastAsia="Times New Roman" w:hAnsi="Calibri" w:cs="Times New Roman"/>
          <w:sz w:val="24"/>
          <w:szCs w:val="24"/>
        </w:rPr>
      </w:pPr>
    </w:p>
    <w:p w:rsidR="007F361B" w:rsidRPr="00C2617E" w:rsidRDefault="007F361B" w:rsidP="007F361B">
      <w:pPr>
        <w:ind w:left="720"/>
        <w:contextualSpacing/>
        <w:rPr>
          <w:rFonts w:ascii="Calibri" w:eastAsia="Times New Roman" w:hAnsi="Calibri" w:cs="Times New Roman"/>
          <w:sz w:val="24"/>
          <w:szCs w:val="24"/>
        </w:rPr>
      </w:pPr>
    </w:p>
    <w:p w:rsidR="007F361B" w:rsidRPr="00C2617E" w:rsidRDefault="007F361B" w:rsidP="007F361B">
      <w:pPr>
        <w:numPr>
          <w:ilvl w:val="0"/>
          <w:numId w:val="114"/>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М.Горький рассматривал несколько названий для своей пьесы. Среди них были варианты: «Без солнца», «Ночлежка», «Дно», «На дне жизни». Однако писатель все же выбрал вариант «На дне». Проанализируйте каждый из вариантов названия пьесы. Какое название, по вашему мнению, является самым удачным. Правильно ли, на ваш взгляд, поступил Горький, выбрав вариант «На дне»?</w:t>
      </w:r>
    </w:p>
    <w:p w:rsidR="007F361B" w:rsidRPr="00C2617E" w:rsidRDefault="007F361B" w:rsidP="007F361B">
      <w:pPr>
        <w:numPr>
          <w:ilvl w:val="0"/>
          <w:numId w:val="114"/>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 xml:space="preserve">Охарактеризуйте образ Луки. Как герой повлиял на ночлежников? </w:t>
      </w:r>
    </w:p>
    <w:p w:rsidR="007F361B" w:rsidRPr="00C2617E" w:rsidRDefault="007F361B" w:rsidP="007F361B">
      <w:pPr>
        <w:spacing w:after="0" w:line="240" w:lineRule="auto"/>
        <w:jc w:val="center"/>
        <w:rPr>
          <w:rFonts w:ascii="Times New Roman" w:eastAsia="Times New Roman" w:hAnsi="Times New Roman" w:cs="Times New Roman"/>
          <w:sz w:val="28"/>
          <w:szCs w:val="28"/>
          <w:vertAlign w:val="superscript"/>
          <w:lang w:eastAsia="ru-RU"/>
        </w:rPr>
      </w:pPr>
    </w:p>
    <w:p w:rsidR="007F361B" w:rsidRPr="00C2617E" w:rsidRDefault="007F361B" w:rsidP="007F361B">
      <w:pPr>
        <w:spacing w:after="0" w:line="240" w:lineRule="auto"/>
        <w:jc w:val="center"/>
        <w:rPr>
          <w:rFonts w:ascii="Times New Roman" w:eastAsia="Times New Roman" w:hAnsi="Times New Roman" w:cs="Times New Roman"/>
          <w:sz w:val="28"/>
          <w:szCs w:val="28"/>
          <w:vertAlign w:val="superscript"/>
          <w:lang w:eastAsia="ru-RU"/>
        </w:rPr>
      </w:pPr>
    </w:p>
    <w:p w:rsidR="007F361B" w:rsidRPr="00C2617E" w:rsidRDefault="007F361B" w:rsidP="007F361B">
      <w:pPr>
        <w:suppressLineNumbers/>
        <w:suppressAutoHyphens/>
        <w:snapToGrid w:val="0"/>
        <w:spacing w:after="0" w:line="240" w:lineRule="auto"/>
        <w:rPr>
          <w:rFonts w:ascii="Times New Roman" w:eastAsia="Times New Roman" w:hAnsi="Times New Roman" w:cs="Times New Roman"/>
          <w:i/>
          <w:sz w:val="28"/>
          <w:szCs w:val="28"/>
          <w:lang w:eastAsia="zh-CN"/>
        </w:rPr>
      </w:pPr>
      <w:r w:rsidRPr="00C2617E">
        <w:rPr>
          <w:rFonts w:ascii="Times New Roman" w:eastAsia="Times New Roman" w:hAnsi="Times New Roman" w:cs="Times New Roman"/>
          <w:i/>
          <w:sz w:val="28"/>
          <w:szCs w:val="28"/>
          <w:lang w:eastAsia="zh-CN"/>
        </w:rPr>
        <w:t>Творчество М.Булгакова. Проблематика романа «Мастер и Маргарита»</w:t>
      </w:r>
    </w:p>
    <w:p w:rsidR="007F361B" w:rsidRPr="00C2617E" w:rsidRDefault="007F361B" w:rsidP="007F361B">
      <w:pPr>
        <w:spacing w:after="0" w:line="240" w:lineRule="auto"/>
        <w:jc w:val="center"/>
        <w:rPr>
          <w:rFonts w:ascii="Times New Roman" w:eastAsia="Times New Roman" w:hAnsi="Times New Roman" w:cs="Times New Roman"/>
          <w:sz w:val="28"/>
          <w:szCs w:val="28"/>
          <w:vertAlign w:val="superscript"/>
          <w:lang w:eastAsia="ru-RU"/>
        </w:rPr>
      </w:pPr>
      <w:r w:rsidRPr="00C2617E">
        <w:rPr>
          <w:rFonts w:ascii="Times New Roman" w:eastAsia="Times New Roman" w:hAnsi="Times New Roman" w:cs="Times New Roman"/>
          <w:sz w:val="28"/>
          <w:szCs w:val="28"/>
          <w:vertAlign w:val="superscript"/>
          <w:lang w:eastAsia="ru-RU"/>
        </w:rPr>
        <w:t xml:space="preserve">   </w:t>
      </w: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b/>
          <w:sz w:val="24"/>
          <w:szCs w:val="24"/>
          <w:lang w:eastAsia="ru-RU"/>
        </w:rPr>
        <w:t xml:space="preserve">Задание: </w:t>
      </w:r>
      <w:r w:rsidRPr="00C2617E">
        <w:rPr>
          <w:rFonts w:ascii="Times New Roman" w:eastAsia="Times New Roman" w:hAnsi="Times New Roman" w:cs="Times New Roman"/>
          <w:sz w:val="24"/>
          <w:szCs w:val="24"/>
          <w:lang w:eastAsia="ru-RU"/>
        </w:rPr>
        <w:t>Верны ли следующие утверждения? Ответьте «да» или «нет». Если вы не согласны с предложенным утверждением, исправьте его.</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numPr>
          <w:ilvl w:val="0"/>
          <w:numId w:val="11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М.А.Булгаков писал данное произведение более 10 лет.</w:t>
      </w:r>
    </w:p>
    <w:p w:rsidR="007F361B" w:rsidRPr="00C2617E" w:rsidRDefault="007F361B" w:rsidP="007F361B">
      <w:pPr>
        <w:numPr>
          <w:ilvl w:val="0"/>
          <w:numId w:val="11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Роман был издан после только после смерти его автора.</w:t>
      </w:r>
    </w:p>
    <w:p w:rsidR="007F361B" w:rsidRPr="00C2617E" w:rsidRDefault="007F361B" w:rsidP="007F361B">
      <w:pPr>
        <w:numPr>
          <w:ilvl w:val="0"/>
          <w:numId w:val="11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Борис Михайлович Гаспаров назвал произведение романом-эпопеей.</w:t>
      </w:r>
    </w:p>
    <w:p w:rsidR="007F361B" w:rsidRPr="00C2617E" w:rsidRDefault="007F361B" w:rsidP="007F361B">
      <w:pPr>
        <w:numPr>
          <w:ilvl w:val="0"/>
          <w:numId w:val="11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Роман включает в себя 2 основные сюжетные линии.</w:t>
      </w:r>
    </w:p>
    <w:p w:rsidR="007F361B" w:rsidRPr="00C2617E" w:rsidRDefault="007F361B" w:rsidP="007F361B">
      <w:pPr>
        <w:numPr>
          <w:ilvl w:val="0"/>
          <w:numId w:val="11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Жертвами Воланда и его свиты не становятся порядочные и честные люди.</w:t>
      </w:r>
    </w:p>
    <w:p w:rsidR="007F361B" w:rsidRPr="00C2617E" w:rsidRDefault="007F361B" w:rsidP="007F361B">
      <w:pPr>
        <w:numPr>
          <w:ilvl w:val="0"/>
          <w:numId w:val="11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Булгаков называет одного из своих героев не Иисусом, а Иешуа Га-Ноцри.</w:t>
      </w:r>
    </w:p>
    <w:p w:rsidR="007F361B" w:rsidRPr="00C2617E" w:rsidRDefault="007F361B" w:rsidP="007F361B">
      <w:pPr>
        <w:numPr>
          <w:ilvl w:val="0"/>
          <w:numId w:val="11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Михаил Александрович Берлиоз был молодым поэтом с «бойкими зелеными глазами».</w:t>
      </w:r>
    </w:p>
    <w:p w:rsidR="007F361B" w:rsidRPr="00C2617E" w:rsidRDefault="007F361B" w:rsidP="007F361B">
      <w:pPr>
        <w:numPr>
          <w:ilvl w:val="0"/>
          <w:numId w:val="11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Берлиоз и Бездомный были атеистами.</w:t>
      </w:r>
    </w:p>
    <w:p w:rsidR="007F361B" w:rsidRPr="00C2617E" w:rsidRDefault="007F361B" w:rsidP="007F361B">
      <w:pPr>
        <w:numPr>
          <w:ilvl w:val="0"/>
          <w:numId w:val="11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 xml:space="preserve">У Воланда один глаз был голубого цвета, другой - зеленого. </w:t>
      </w:r>
    </w:p>
    <w:p w:rsidR="007F361B" w:rsidRPr="00C2617E" w:rsidRDefault="007F361B" w:rsidP="007F361B">
      <w:pPr>
        <w:numPr>
          <w:ilvl w:val="0"/>
          <w:numId w:val="11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lastRenderedPageBreak/>
        <w:t>По мнению Воланда, Иисус всё-таки существовал.</w:t>
      </w:r>
    </w:p>
    <w:p w:rsidR="007F361B" w:rsidRPr="00C2617E" w:rsidRDefault="007F361B" w:rsidP="007F361B">
      <w:pPr>
        <w:numPr>
          <w:ilvl w:val="0"/>
          <w:numId w:val="11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 xml:space="preserve">Понтий Пилат был прокуратором Иудеи. </w:t>
      </w:r>
    </w:p>
    <w:p w:rsidR="007F361B" w:rsidRPr="00C2617E" w:rsidRDefault="007F361B" w:rsidP="007F361B">
      <w:pPr>
        <w:numPr>
          <w:ilvl w:val="0"/>
          <w:numId w:val="11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Левий Матвей был сборщиком податей.</w:t>
      </w:r>
    </w:p>
    <w:p w:rsidR="007F361B" w:rsidRPr="00C2617E" w:rsidRDefault="007F361B" w:rsidP="007F361B">
      <w:pPr>
        <w:numPr>
          <w:ilvl w:val="0"/>
          <w:numId w:val="11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Понтий Пилат страдал мигренью.</w:t>
      </w:r>
    </w:p>
    <w:p w:rsidR="007F361B" w:rsidRPr="00C2617E" w:rsidRDefault="007F361B" w:rsidP="007F361B">
      <w:pPr>
        <w:numPr>
          <w:ilvl w:val="0"/>
          <w:numId w:val="11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Берлиоз погиб под колесами автомобиля.</w:t>
      </w:r>
    </w:p>
    <w:p w:rsidR="007F361B" w:rsidRPr="00C2617E" w:rsidRDefault="007F361B" w:rsidP="007F361B">
      <w:pPr>
        <w:numPr>
          <w:ilvl w:val="0"/>
          <w:numId w:val="11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В свите Воланда, помимо Коровьева и Азазелло, состоял толстый кот.</w:t>
      </w:r>
    </w:p>
    <w:p w:rsidR="007F361B" w:rsidRPr="00C2617E" w:rsidRDefault="007F361B" w:rsidP="007F361B">
      <w:pPr>
        <w:numPr>
          <w:ilvl w:val="0"/>
          <w:numId w:val="11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Степа Лиходеев был директором московской столовой.</w:t>
      </w:r>
    </w:p>
    <w:p w:rsidR="007F361B" w:rsidRPr="00C2617E" w:rsidRDefault="007F361B" w:rsidP="007F361B">
      <w:pPr>
        <w:numPr>
          <w:ilvl w:val="0"/>
          <w:numId w:val="11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Степа Лиходеев проживал в квартире, из которой пару лет назад начали бесследно исчезать люди.</w:t>
      </w:r>
    </w:p>
    <w:p w:rsidR="007F361B" w:rsidRPr="00C2617E" w:rsidRDefault="007F361B" w:rsidP="007F361B">
      <w:pPr>
        <w:numPr>
          <w:ilvl w:val="0"/>
          <w:numId w:val="11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Во время своего выступления Воланд обвиняет Аркадия Аполлоновича Семплеярова во взяточничестве.</w:t>
      </w:r>
    </w:p>
    <w:p w:rsidR="007F361B" w:rsidRPr="00C2617E" w:rsidRDefault="007F361B" w:rsidP="007F361B">
      <w:pPr>
        <w:numPr>
          <w:ilvl w:val="0"/>
          <w:numId w:val="11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 xml:space="preserve"> Бездомный познакомился с Мастером в психиатрической лечебнице.</w:t>
      </w:r>
    </w:p>
    <w:p w:rsidR="007F361B" w:rsidRPr="00C2617E" w:rsidRDefault="007F361B" w:rsidP="007F361B">
      <w:pPr>
        <w:numPr>
          <w:ilvl w:val="0"/>
          <w:numId w:val="11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Мастер написал роман о Понтии Пилате.</w:t>
      </w:r>
    </w:p>
    <w:p w:rsidR="007F361B" w:rsidRPr="00C2617E" w:rsidRDefault="007F361B" w:rsidP="007F361B">
      <w:pPr>
        <w:numPr>
          <w:ilvl w:val="0"/>
          <w:numId w:val="11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Когда Мастер впервые увидел Маргариту, она держала в руках красные цветы.</w:t>
      </w:r>
    </w:p>
    <w:p w:rsidR="007F361B" w:rsidRPr="00C2617E" w:rsidRDefault="007F361B" w:rsidP="007F361B">
      <w:pPr>
        <w:numPr>
          <w:ilvl w:val="0"/>
          <w:numId w:val="11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Редактор литературного журнала высоко оценил роман Мастера. Произведение имело успех.</w:t>
      </w:r>
    </w:p>
    <w:p w:rsidR="007F361B" w:rsidRPr="00C2617E" w:rsidRDefault="007F361B" w:rsidP="007F361B">
      <w:pPr>
        <w:numPr>
          <w:ilvl w:val="0"/>
          <w:numId w:val="11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Из-за проделок Воланда и его свиты финансовый директор Варьете Римский стал совершенно седым.</w:t>
      </w:r>
    </w:p>
    <w:p w:rsidR="007F361B" w:rsidRPr="00C2617E" w:rsidRDefault="007F361B" w:rsidP="007F361B">
      <w:pPr>
        <w:numPr>
          <w:ilvl w:val="0"/>
          <w:numId w:val="11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Понтий Пилат был верным и единственным учеником Иешуа Га-Ноцри.</w:t>
      </w:r>
    </w:p>
    <w:p w:rsidR="007F361B" w:rsidRPr="00C2617E" w:rsidRDefault="007F361B" w:rsidP="007F361B">
      <w:pPr>
        <w:numPr>
          <w:ilvl w:val="0"/>
          <w:numId w:val="11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В кабинете Прохора Петровича, председателя комиссии, вместо него самого сидел пустой костюм, водивший пером по бумаге.</w:t>
      </w:r>
    </w:p>
    <w:p w:rsidR="007F361B" w:rsidRPr="00C2617E" w:rsidRDefault="007F361B" w:rsidP="007F361B">
      <w:pPr>
        <w:ind w:left="720"/>
        <w:contextualSpacing/>
        <w:rPr>
          <w:rFonts w:ascii="Times New Roman" w:eastAsia="Times New Roman" w:hAnsi="Times New Roman" w:cs="Times New Roman"/>
          <w:sz w:val="24"/>
          <w:szCs w:val="24"/>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C2617E" w:rsidRDefault="007F361B" w:rsidP="007F361B">
      <w:pPr>
        <w:suppressLineNumbers/>
        <w:suppressAutoHyphens/>
        <w:snapToGrid w:val="0"/>
        <w:spacing w:after="0" w:line="240" w:lineRule="auto"/>
        <w:rPr>
          <w:rFonts w:ascii="Times New Roman" w:eastAsia="Times New Roman" w:hAnsi="Times New Roman" w:cs="Times New Roman"/>
          <w:i/>
          <w:sz w:val="28"/>
          <w:szCs w:val="28"/>
          <w:lang w:eastAsia="zh-CN"/>
        </w:rPr>
      </w:pPr>
      <w:r w:rsidRPr="00C2617E">
        <w:rPr>
          <w:rFonts w:ascii="Times New Roman" w:eastAsia="Times New Roman" w:hAnsi="Times New Roman" w:cs="Times New Roman"/>
          <w:b/>
          <w:i/>
          <w:sz w:val="28"/>
          <w:szCs w:val="28"/>
          <w:lang w:eastAsia="zh-CN"/>
        </w:rPr>
        <w:t xml:space="preserve"> </w:t>
      </w:r>
      <w:r w:rsidRPr="00C2617E">
        <w:rPr>
          <w:rFonts w:ascii="Times New Roman" w:eastAsia="Times New Roman" w:hAnsi="Times New Roman" w:cs="Times New Roman"/>
          <w:i/>
          <w:sz w:val="28"/>
          <w:szCs w:val="28"/>
          <w:lang w:eastAsia="zh-CN"/>
        </w:rPr>
        <w:t xml:space="preserve">Нравственная проблематика произведений А.В.Вампилова </w:t>
      </w:r>
    </w:p>
    <w:p w:rsidR="007F361B" w:rsidRPr="00C2617E" w:rsidRDefault="007F361B" w:rsidP="007F361B">
      <w:pPr>
        <w:suppressLineNumbers/>
        <w:suppressAutoHyphens/>
        <w:snapToGrid w:val="0"/>
        <w:spacing w:after="0" w:line="240" w:lineRule="auto"/>
        <w:rPr>
          <w:rFonts w:ascii="Times New Roman" w:eastAsia="Times New Roman" w:hAnsi="Times New Roman" w:cs="Times New Roman"/>
          <w:b/>
          <w:sz w:val="24"/>
          <w:szCs w:val="24"/>
          <w:lang w:eastAsia="zh-CN"/>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Вопросы по пьесе А.В.Вампилова «Утиная охота»</w:t>
      </w: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C2617E" w:rsidRDefault="007F361B" w:rsidP="007F361B">
      <w:pPr>
        <w:numPr>
          <w:ilvl w:val="0"/>
          <w:numId w:val="112"/>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 xml:space="preserve">Охарактеризуйте образ Виктора Зилова. Как складываются его отношения с людьми (с друзьями, коллегами, отцом, женой, иными женщинами)? Можно ли сказать, что в пьесе показан конфликт героя с миром? Как это проявляется? Приведите примеры. </w:t>
      </w:r>
    </w:p>
    <w:p w:rsidR="007F361B" w:rsidRPr="00C2617E" w:rsidRDefault="007F361B" w:rsidP="007F361B">
      <w:pPr>
        <w:numPr>
          <w:ilvl w:val="0"/>
          <w:numId w:val="112"/>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«Извини, я погорячился», - нередко произносит В.Зилов. Как данная фраза характеризует героя? Может ли она служить оправданием поступков Зилова?</w:t>
      </w:r>
    </w:p>
    <w:p w:rsidR="007F361B" w:rsidRPr="00C2617E" w:rsidRDefault="007F361B" w:rsidP="007F361B">
      <w:pPr>
        <w:numPr>
          <w:ilvl w:val="0"/>
          <w:numId w:val="112"/>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Охарактеризуйте образы Галины, Веры и Ирины. Что общего у данных героинь?</w:t>
      </w:r>
    </w:p>
    <w:p w:rsidR="007F361B" w:rsidRPr="00C2617E" w:rsidRDefault="007F361B" w:rsidP="007F361B">
      <w:pPr>
        <w:numPr>
          <w:ilvl w:val="0"/>
          <w:numId w:val="112"/>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Почему, на ваш взгляд, Вера называет всех мужчин «аликами»?</w:t>
      </w:r>
    </w:p>
    <w:p w:rsidR="007F361B" w:rsidRPr="00C2617E" w:rsidRDefault="007F361B" w:rsidP="007F361B">
      <w:pPr>
        <w:numPr>
          <w:ilvl w:val="0"/>
          <w:numId w:val="112"/>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Во второй серии фильма Зилов заявляет жене: «Без тебя мне крышка». Почему он не хочет, чтобы Галина уехала? Каков, на ваш взгляд, смысл данной фразы?</w:t>
      </w:r>
    </w:p>
    <w:p w:rsidR="007F361B" w:rsidRPr="00C2617E" w:rsidRDefault="007F361B" w:rsidP="007F361B">
      <w:pPr>
        <w:numPr>
          <w:ilvl w:val="0"/>
          <w:numId w:val="112"/>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 вы считаете, можно ли доверять таким людям, как Зилов? Почему?</w:t>
      </w:r>
    </w:p>
    <w:p w:rsidR="007F361B" w:rsidRPr="00C2617E" w:rsidRDefault="007F361B" w:rsidP="007F361B">
      <w:pPr>
        <w:numPr>
          <w:ilvl w:val="0"/>
          <w:numId w:val="112"/>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Какие чувства вызывают у вас герои данной пьесы? Почему?</w:t>
      </w:r>
    </w:p>
    <w:p w:rsidR="007F361B" w:rsidRPr="00C2617E" w:rsidRDefault="007F361B" w:rsidP="007F361B">
      <w:pPr>
        <w:numPr>
          <w:ilvl w:val="0"/>
          <w:numId w:val="112"/>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Охота вызывает неподдельный интерес у Зилова. Можно ли сказать о том, что герой преуспел в данном деле?</w:t>
      </w:r>
    </w:p>
    <w:p w:rsidR="007F361B" w:rsidRPr="00C2617E" w:rsidRDefault="007F361B" w:rsidP="007F361B">
      <w:pPr>
        <w:numPr>
          <w:ilvl w:val="0"/>
          <w:numId w:val="112"/>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color w:val="222222"/>
          <w:sz w:val="24"/>
          <w:szCs w:val="24"/>
          <w:shd w:val="clear" w:color="auto" w:fill="FFFFFF"/>
        </w:rPr>
        <w:t xml:space="preserve">Однажды, проснувшись утром, Зилов получает (в качестве своеобразной шутки) траурный венок от друзей. Можно ли считать этот подарок символичным? </w:t>
      </w:r>
    </w:p>
    <w:p w:rsidR="007F361B" w:rsidRPr="00C2617E" w:rsidRDefault="007F361B" w:rsidP="007F361B">
      <w:pPr>
        <w:numPr>
          <w:ilvl w:val="0"/>
          <w:numId w:val="112"/>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color w:val="222222"/>
          <w:sz w:val="24"/>
          <w:szCs w:val="24"/>
          <w:shd w:val="clear" w:color="auto" w:fill="FFFFFF"/>
        </w:rPr>
        <w:lastRenderedPageBreak/>
        <w:t>Какова проблематика пьесы «Утиная охота»?</w:t>
      </w:r>
    </w:p>
    <w:p w:rsidR="007F361B" w:rsidRPr="00C2617E" w:rsidRDefault="007F361B" w:rsidP="007F361B">
      <w:pPr>
        <w:numPr>
          <w:ilvl w:val="0"/>
          <w:numId w:val="112"/>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В результате внутреннего конфликта главный герой пьесы пытается покончить с собой, однако внезапный звонок и последующее появление друзей мешают ему исполнить задуманное. Может ли окружение человека помочь разрешить ему этот внутренний конфликт? Каковы возможные причины внутреннего конфликта героя?</w:t>
      </w:r>
    </w:p>
    <w:p w:rsidR="007F361B" w:rsidRPr="00C2617E" w:rsidRDefault="007F361B" w:rsidP="007F361B">
      <w:pPr>
        <w:numPr>
          <w:ilvl w:val="0"/>
          <w:numId w:val="112"/>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 xml:space="preserve">Пьеса «Утиная охота» имеет открытый финал. Придумайте окончание данной истории. Как, по вашему мнению, сложится судьба Зилова? </w:t>
      </w:r>
    </w:p>
    <w:p w:rsidR="007F361B" w:rsidRPr="00C2617E" w:rsidRDefault="007F361B" w:rsidP="007F361B">
      <w:pPr>
        <w:spacing w:after="0" w:line="240" w:lineRule="auto"/>
        <w:jc w:val="right"/>
        <w:rPr>
          <w:rFonts w:ascii="Times New Roman" w:eastAsia="Times New Roman" w:hAnsi="Times New Roman" w:cs="Times New Roman"/>
          <w:sz w:val="24"/>
          <w:szCs w:val="24"/>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Оформление тем докладов и сообщений</w:t>
      </w: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p>
    <w:p w:rsidR="007F361B" w:rsidRPr="00C2617E" w:rsidRDefault="007F361B" w:rsidP="007F361B">
      <w:pPr>
        <w:spacing w:after="0" w:line="276"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Вид контроля – текущий контроль успеваемости</w:t>
      </w:r>
    </w:p>
    <w:p w:rsidR="007F361B" w:rsidRPr="00C2617E" w:rsidRDefault="007F361B" w:rsidP="007F361B">
      <w:pPr>
        <w:spacing w:after="0" w:line="276"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Контингент обучающихся – студенты группы ____</w:t>
      </w:r>
    </w:p>
    <w:p w:rsidR="007F361B" w:rsidRPr="00C2617E" w:rsidRDefault="007F361B" w:rsidP="007F361B">
      <w:pPr>
        <w:spacing w:after="0" w:line="276"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Критерии оценки </w:t>
      </w:r>
      <w:r w:rsidRPr="00C2617E">
        <w:rPr>
          <w:rFonts w:ascii="Times New Roman" w:eastAsia="Times New Roman" w:hAnsi="Times New Roman" w:cs="Times New Roman"/>
          <w:sz w:val="24"/>
          <w:szCs w:val="24"/>
          <w:shd w:val="clear" w:color="auto" w:fill="FFFFFF"/>
          <w:lang w:eastAsia="ru-RU"/>
        </w:rPr>
        <w:t>доклада \ сообщения:</w:t>
      </w:r>
      <w:r w:rsidRPr="00C2617E">
        <w:rPr>
          <w:rFonts w:ascii="Times New Roman" w:eastAsia="Times New Roman" w:hAnsi="Times New Roman" w:cs="Times New Roman"/>
          <w:sz w:val="24"/>
          <w:szCs w:val="24"/>
          <w:lang w:eastAsia="ru-RU"/>
        </w:rPr>
        <w:br/>
      </w:r>
      <w:r w:rsidRPr="00C2617E">
        <w:rPr>
          <w:rFonts w:ascii="Times New Roman" w:eastAsia="Times New Roman" w:hAnsi="Times New Roman" w:cs="Times New Roman"/>
          <w:sz w:val="24"/>
          <w:szCs w:val="24"/>
          <w:shd w:val="clear" w:color="auto" w:fill="FFFFFF"/>
          <w:lang w:eastAsia="ru-RU"/>
        </w:rPr>
        <w:t>1. Соответствие теме;</w:t>
      </w:r>
      <w:r w:rsidRPr="00C2617E">
        <w:rPr>
          <w:rFonts w:ascii="Times New Roman" w:eastAsia="Times New Roman" w:hAnsi="Times New Roman" w:cs="Times New Roman"/>
          <w:sz w:val="24"/>
          <w:szCs w:val="24"/>
          <w:lang w:eastAsia="ru-RU"/>
        </w:rPr>
        <w:br/>
      </w:r>
      <w:r w:rsidRPr="00C2617E">
        <w:rPr>
          <w:rFonts w:ascii="Times New Roman" w:eastAsia="Times New Roman" w:hAnsi="Times New Roman" w:cs="Times New Roman"/>
          <w:sz w:val="24"/>
          <w:szCs w:val="24"/>
          <w:shd w:val="clear" w:color="auto" w:fill="FFFFFF"/>
          <w:lang w:eastAsia="ru-RU"/>
        </w:rPr>
        <w:t>2. Глубина и полнота раскрытия темы;</w:t>
      </w:r>
      <w:r w:rsidRPr="00C2617E">
        <w:rPr>
          <w:rFonts w:ascii="Times New Roman" w:eastAsia="Times New Roman" w:hAnsi="Times New Roman" w:cs="Times New Roman"/>
          <w:sz w:val="24"/>
          <w:szCs w:val="24"/>
          <w:lang w:eastAsia="ru-RU"/>
        </w:rPr>
        <w:br/>
      </w:r>
      <w:r w:rsidRPr="00C2617E">
        <w:rPr>
          <w:rFonts w:ascii="Times New Roman" w:eastAsia="Times New Roman" w:hAnsi="Times New Roman" w:cs="Times New Roman"/>
          <w:sz w:val="24"/>
          <w:szCs w:val="24"/>
          <w:shd w:val="clear" w:color="auto" w:fill="FFFFFF"/>
          <w:lang w:eastAsia="ru-RU"/>
        </w:rPr>
        <w:t>3. Адекватность передачи первоисточников;</w:t>
      </w:r>
      <w:r w:rsidRPr="00C2617E">
        <w:rPr>
          <w:rFonts w:ascii="Times New Roman" w:eastAsia="Times New Roman" w:hAnsi="Times New Roman" w:cs="Times New Roman"/>
          <w:sz w:val="24"/>
          <w:szCs w:val="24"/>
          <w:lang w:eastAsia="ru-RU"/>
        </w:rPr>
        <w:br/>
      </w:r>
      <w:r w:rsidRPr="00C2617E">
        <w:rPr>
          <w:rFonts w:ascii="Times New Roman" w:eastAsia="Times New Roman" w:hAnsi="Times New Roman" w:cs="Times New Roman"/>
          <w:sz w:val="24"/>
          <w:szCs w:val="24"/>
          <w:shd w:val="clear" w:color="auto" w:fill="FFFFFF"/>
          <w:lang w:eastAsia="ru-RU"/>
        </w:rPr>
        <w:t>4. Логичность, связность;</w:t>
      </w:r>
      <w:r w:rsidRPr="00C2617E">
        <w:rPr>
          <w:rFonts w:ascii="Times New Roman" w:eastAsia="Times New Roman" w:hAnsi="Times New Roman" w:cs="Times New Roman"/>
          <w:sz w:val="24"/>
          <w:szCs w:val="24"/>
          <w:lang w:eastAsia="ru-RU"/>
        </w:rPr>
        <w:br/>
      </w:r>
      <w:r w:rsidRPr="00C2617E">
        <w:rPr>
          <w:rFonts w:ascii="Times New Roman" w:eastAsia="Times New Roman" w:hAnsi="Times New Roman" w:cs="Times New Roman"/>
          <w:sz w:val="24"/>
          <w:szCs w:val="24"/>
          <w:shd w:val="clear" w:color="auto" w:fill="FFFFFF"/>
          <w:lang w:eastAsia="ru-RU"/>
        </w:rPr>
        <w:t>5. Доказательность;</w:t>
      </w:r>
      <w:r w:rsidRPr="00C2617E">
        <w:rPr>
          <w:rFonts w:ascii="Times New Roman" w:eastAsia="Times New Roman" w:hAnsi="Times New Roman" w:cs="Times New Roman"/>
          <w:sz w:val="24"/>
          <w:szCs w:val="24"/>
          <w:lang w:eastAsia="ru-RU"/>
        </w:rPr>
        <w:br/>
      </w:r>
      <w:r w:rsidRPr="00C2617E">
        <w:rPr>
          <w:rFonts w:ascii="Times New Roman" w:eastAsia="Times New Roman" w:hAnsi="Times New Roman" w:cs="Times New Roman"/>
          <w:sz w:val="24"/>
          <w:szCs w:val="24"/>
          <w:shd w:val="clear" w:color="auto" w:fill="FFFFFF"/>
          <w:lang w:eastAsia="ru-RU"/>
        </w:rPr>
        <w:t>6. Структурная упорядоченность (наличие введения, основной части, заключения, их оптимальное соотношение);</w:t>
      </w:r>
      <w:r w:rsidRPr="00C2617E">
        <w:rPr>
          <w:rFonts w:ascii="Times New Roman" w:eastAsia="Times New Roman" w:hAnsi="Times New Roman" w:cs="Times New Roman"/>
          <w:sz w:val="24"/>
          <w:szCs w:val="24"/>
          <w:lang w:eastAsia="ru-RU"/>
        </w:rPr>
        <w:br/>
      </w:r>
      <w:r w:rsidRPr="00C2617E">
        <w:rPr>
          <w:rFonts w:ascii="Times New Roman" w:eastAsia="Times New Roman" w:hAnsi="Times New Roman" w:cs="Times New Roman"/>
          <w:sz w:val="24"/>
          <w:szCs w:val="24"/>
          <w:shd w:val="clear" w:color="auto" w:fill="FFFFFF"/>
          <w:lang w:eastAsia="ru-RU"/>
        </w:rPr>
        <w:t>7. Оформление (наличие плана, списка литературы, культура цитирования, сноски и т. д.);</w:t>
      </w:r>
      <w:r w:rsidRPr="00C2617E">
        <w:rPr>
          <w:rFonts w:ascii="Times New Roman" w:eastAsia="Times New Roman" w:hAnsi="Times New Roman" w:cs="Times New Roman"/>
          <w:sz w:val="24"/>
          <w:szCs w:val="24"/>
          <w:lang w:eastAsia="ru-RU"/>
        </w:rPr>
        <w:br/>
      </w:r>
      <w:r w:rsidRPr="00C2617E">
        <w:rPr>
          <w:rFonts w:ascii="Times New Roman" w:eastAsia="Times New Roman" w:hAnsi="Times New Roman" w:cs="Times New Roman"/>
          <w:sz w:val="24"/>
          <w:szCs w:val="24"/>
          <w:shd w:val="clear" w:color="auto" w:fill="FFFFFF"/>
          <w:lang w:eastAsia="ru-RU"/>
        </w:rPr>
        <w:t>8. Языковая правильность.</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Темы докладов и сообщений</w:t>
      </w:r>
    </w:p>
    <w:p w:rsidR="007F361B" w:rsidRPr="00C2617E" w:rsidRDefault="007F361B" w:rsidP="007F361B">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по дисциплине </w:t>
      </w:r>
      <w:r w:rsidRPr="00C2617E">
        <w:rPr>
          <w:rFonts w:ascii="Times New Roman" w:eastAsia="Times New Roman" w:hAnsi="Times New Roman" w:cs="Times New Roman"/>
          <w:b/>
          <w:sz w:val="24"/>
          <w:szCs w:val="24"/>
          <w:lang w:eastAsia="ru-RU"/>
        </w:rPr>
        <w:t>Литература</w:t>
      </w:r>
    </w:p>
    <w:p w:rsidR="007F361B" w:rsidRPr="00C2617E" w:rsidRDefault="007F361B" w:rsidP="007F361B">
      <w:pPr>
        <w:spacing w:after="0" w:line="240" w:lineRule="auto"/>
        <w:jc w:val="center"/>
        <w:rPr>
          <w:rFonts w:ascii="Times New Roman" w:eastAsia="Times New Roman" w:hAnsi="Times New Roman" w:cs="Times New Roman"/>
          <w:sz w:val="24"/>
          <w:szCs w:val="24"/>
          <w:vertAlign w:val="superscript"/>
          <w:lang w:eastAsia="ru-RU"/>
        </w:rPr>
      </w:pPr>
      <w:r w:rsidRPr="00C2617E">
        <w:rPr>
          <w:rFonts w:ascii="Times New Roman" w:eastAsia="Times New Roman" w:hAnsi="Times New Roman" w:cs="Times New Roman"/>
          <w:sz w:val="24"/>
          <w:szCs w:val="24"/>
          <w:vertAlign w:val="superscript"/>
          <w:lang w:eastAsia="ru-RU"/>
        </w:rPr>
        <w:t xml:space="preserve">                                                                                                                    </w:t>
      </w:r>
    </w:p>
    <w:p w:rsidR="007F361B" w:rsidRPr="00C2617E"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C2617E" w:rsidRDefault="007F361B" w:rsidP="007F361B">
      <w:pPr>
        <w:numPr>
          <w:ilvl w:val="0"/>
          <w:numId w:val="122"/>
        </w:num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 «Петербург в жизни и творчестве Н.В.Гоголя»</w:t>
      </w:r>
    </w:p>
    <w:p w:rsidR="007F361B" w:rsidRPr="00C2617E" w:rsidRDefault="007F361B" w:rsidP="007F361B">
      <w:pPr>
        <w:numPr>
          <w:ilvl w:val="0"/>
          <w:numId w:val="122"/>
        </w:num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«Изображение войны в романе Л.Н.Толстого «Война и мир»</w:t>
      </w:r>
    </w:p>
    <w:p w:rsidR="007F361B" w:rsidRPr="00C2617E" w:rsidRDefault="007F361B" w:rsidP="007F361B">
      <w:pPr>
        <w:numPr>
          <w:ilvl w:val="0"/>
          <w:numId w:val="122"/>
        </w:num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«Значение творчества А.Н.Островского в истории русского театра»</w:t>
      </w:r>
    </w:p>
    <w:p w:rsidR="007F361B" w:rsidRPr="00C2617E" w:rsidRDefault="007F361B" w:rsidP="007F361B">
      <w:pPr>
        <w:numPr>
          <w:ilvl w:val="0"/>
          <w:numId w:val="122"/>
        </w:num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«Концепция «чистого искусства» в литературно-критических статьях А.А.Фета»</w:t>
      </w:r>
    </w:p>
    <w:p w:rsidR="007F361B" w:rsidRPr="00C2617E" w:rsidRDefault="007F361B" w:rsidP="007F361B">
      <w:pPr>
        <w:numPr>
          <w:ilvl w:val="0"/>
          <w:numId w:val="122"/>
        </w:num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«Женские образы в творчестве И.А.Бунина»</w:t>
      </w:r>
    </w:p>
    <w:p w:rsidR="007F361B" w:rsidRPr="00C2617E" w:rsidRDefault="007F361B" w:rsidP="007F361B">
      <w:pPr>
        <w:numPr>
          <w:ilvl w:val="0"/>
          <w:numId w:val="122"/>
        </w:num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«Сатира в произведениях В.В.Маяковского»</w:t>
      </w:r>
    </w:p>
    <w:p w:rsidR="007F361B" w:rsidRPr="00C2617E" w:rsidRDefault="007F361B" w:rsidP="007F361B">
      <w:pPr>
        <w:numPr>
          <w:ilvl w:val="0"/>
          <w:numId w:val="122"/>
        </w:num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«М.И.Цветаева в воспоминаниях современников»</w:t>
      </w:r>
    </w:p>
    <w:p w:rsidR="007F361B" w:rsidRPr="00C2617E" w:rsidRDefault="007F361B" w:rsidP="007F361B">
      <w:pPr>
        <w:numPr>
          <w:ilvl w:val="0"/>
          <w:numId w:val="122"/>
        </w:num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 «Патриотическая лирика А.Ахматовой»</w:t>
      </w:r>
    </w:p>
    <w:p w:rsidR="007F361B" w:rsidRPr="00C2617E" w:rsidRDefault="007F361B" w:rsidP="007F361B">
      <w:pPr>
        <w:numPr>
          <w:ilvl w:val="0"/>
          <w:numId w:val="122"/>
        </w:num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 «Фантастика в романе М.Булгакова «Мастер и Маргарита»</w:t>
      </w:r>
    </w:p>
    <w:p w:rsidR="007F361B" w:rsidRPr="00C2617E" w:rsidRDefault="007F361B" w:rsidP="007F361B">
      <w:pPr>
        <w:numPr>
          <w:ilvl w:val="0"/>
          <w:numId w:val="122"/>
        </w:num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  «Жизнь и творчество А.В.Вампилова»</w:t>
      </w:r>
    </w:p>
    <w:p w:rsidR="007F361B" w:rsidRPr="00C2617E" w:rsidRDefault="007F361B" w:rsidP="007F361B">
      <w:pPr>
        <w:numPr>
          <w:ilvl w:val="0"/>
          <w:numId w:val="122"/>
        </w:num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 «Жизнь и творчество В.Распутина»</w:t>
      </w: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Оформление тестовых заданий</w:t>
      </w:r>
    </w:p>
    <w:p w:rsidR="007F361B" w:rsidRPr="00C2617E" w:rsidRDefault="007F361B" w:rsidP="007F361B">
      <w:pPr>
        <w:spacing w:after="0" w:line="240" w:lineRule="auto"/>
        <w:jc w:val="center"/>
        <w:rPr>
          <w:rFonts w:ascii="Times New Roman" w:eastAsia="Times New Roman" w:hAnsi="Times New Roman" w:cs="Times New Roman"/>
          <w:sz w:val="28"/>
          <w:szCs w:val="28"/>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Вид контроля – текущий </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Контингент обучающихся – студенты группы _____</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Время контроля -15 -20 минут</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lastRenderedPageBreak/>
        <w:t xml:space="preserve">Критерии оценки: </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оценка «отлично» выставляется студенту, если выполнено 90 - 100 % работы;</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оценка «хорошо» выставляется студенту, если выполнено 80 - 89 % работы;</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оценка «удовлетворительно» выставляется студенту, если выполнено 69 - 79 % работы;</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оценка «неудовлетворительно» выставляется студенту, если выполнено 0 - 69 % работы.</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Комплект тестовых заданий</w:t>
      </w:r>
    </w:p>
    <w:p w:rsidR="007F361B" w:rsidRPr="00C2617E" w:rsidRDefault="007F361B" w:rsidP="007F361B">
      <w:pPr>
        <w:spacing w:after="0" w:line="240" w:lineRule="auto"/>
        <w:jc w:val="center"/>
        <w:rPr>
          <w:rFonts w:ascii="Times New Roman" w:eastAsia="Times New Roman" w:hAnsi="Times New Roman" w:cs="Times New Roman"/>
          <w:sz w:val="24"/>
          <w:szCs w:val="24"/>
          <w:vertAlign w:val="superscript"/>
          <w:lang w:eastAsia="ru-RU"/>
        </w:rPr>
      </w:pPr>
      <w:r w:rsidRPr="00C2617E">
        <w:rPr>
          <w:rFonts w:ascii="Times New Roman" w:eastAsia="Times New Roman" w:hAnsi="Times New Roman" w:cs="Times New Roman"/>
          <w:sz w:val="24"/>
          <w:szCs w:val="24"/>
          <w:lang w:eastAsia="ru-RU"/>
        </w:rPr>
        <w:t xml:space="preserve">по дисциплине </w:t>
      </w:r>
      <w:r w:rsidRPr="00C2617E">
        <w:rPr>
          <w:rFonts w:ascii="Times New Roman" w:eastAsia="Times New Roman" w:hAnsi="Times New Roman" w:cs="Times New Roman"/>
          <w:b/>
          <w:sz w:val="24"/>
          <w:szCs w:val="24"/>
          <w:lang w:eastAsia="ru-RU"/>
        </w:rPr>
        <w:t>Литература</w:t>
      </w:r>
      <w:r w:rsidRPr="00C2617E">
        <w:rPr>
          <w:rFonts w:ascii="Times New Roman" w:eastAsia="Times New Roman" w:hAnsi="Times New Roman" w:cs="Times New Roman"/>
          <w:i/>
          <w:sz w:val="24"/>
          <w:szCs w:val="24"/>
          <w:lang w:eastAsia="ru-RU"/>
        </w:rPr>
        <w:t xml:space="preserve"> </w:t>
      </w:r>
      <w:r w:rsidRPr="00C2617E">
        <w:rPr>
          <w:rFonts w:ascii="Times New Roman" w:eastAsia="Times New Roman" w:hAnsi="Times New Roman" w:cs="Times New Roman"/>
          <w:sz w:val="24"/>
          <w:szCs w:val="24"/>
          <w:vertAlign w:val="superscript"/>
          <w:lang w:eastAsia="ru-RU"/>
        </w:rPr>
        <w:t xml:space="preserve"> </w:t>
      </w:r>
    </w:p>
    <w:p w:rsidR="007F361B" w:rsidRPr="00C2617E" w:rsidRDefault="007F361B" w:rsidP="007F361B">
      <w:pPr>
        <w:spacing w:after="0" w:line="240" w:lineRule="auto"/>
        <w:rPr>
          <w:rFonts w:ascii="Times New Roman" w:eastAsia="Times New Roman" w:hAnsi="Times New Roman" w:cs="Times New Roman"/>
          <w:b/>
          <w:i/>
          <w:sz w:val="28"/>
          <w:szCs w:val="28"/>
          <w:lang w:eastAsia="zh-CN"/>
        </w:rPr>
      </w:pPr>
    </w:p>
    <w:p w:rsidR="007F361B" w:rsidRPr="00C2617E" w:rsidRDefault="007F361B" w:rsidP="007F361B">
      <w:pPr>
        <w:spacing w:after="0" w:line="240" w:lineRule="auto"/>
        <w:rPr>
          <w:rFonts w:ascii="Times New Roman" w:eastAsia="Times New Roman" w:hAnsi="Times New Roman" w:cs="Times New Roman"/>
          <w:i/>
          <w:sz w:val="28"/>
          <w:szCs w:val="28"/>
          <w:lang w:eastAsia="zh-CN"/>
        </w:rPr>
      </w:pPr>
      <w:r w:rsidRPr="00C2617E">
        <w:rPr>
          <w:rFonts w:ascii="Times New Roman" w:eastAsia="Times New Roman" w:hAnsi="Times New Roman" w:cs="Times New Roman"/>
          <w:i/>
          <w:sz w:val="28"/>
          <w:szCs w:val="28"/>
          <w:lang w:eastAsia="zh-CN"/>
        </w:rPr>
        <w:t>Роман И.А.Гончарова «Обломов». Проблематика. Система персонажей.</w:t>
      </w:r>
    </w:p>
    <w:p w:rsidR="007F361B" w:rsidRPr="00C2617E" w:rsidRDefault="007F361B" w:rsidP="007F361B">
      <w:pPr>
        <w:spacing w:after="0" w:line="240" w:lineRule="auto"/>
        <w:rPr>
          <w:rFonts w:ascii="Times New Roman" w:eastAsia="Times New Roman" w:hAnsi="Times New Roman" w:cs="Times New Roman"/>
          <w:sz w:val="24"/>
          <w:szCs w:val="24"/>
          <w:lang w:eastAsia="zh-CN"/>
        </w:rPr>
      </w:pPr>
    </w:p>
    <w:p w:rsidR="007F361B" w:rsidRPr="00C2617E" w:rsidRDefault="007F361B" w:rsidP="007F361B">
      <w:pPr>
        <w:spacing w:after="0" w:line="240" w:lineRule="auto"/>
        <w:rPr>
          <w:rFonts w:ascii="Times New Roman" w:eastAsia="Times New Roman" w:hAnsi="Times New Roman" w:cs="Times New Roman"/>
          <w:sz w:val="24"/>
          <w:szCs w:val="24"/>
          <w:lang w:eastAsia="zh-CN"/>
        </w:rPr>
      </w:pP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Гости в доме Обломова (по ч.1, гл.2)</w:t>
      </w:r>
    </w:p>
    <w:p w:rsidR="007F361B" w:rsidRPr="00C2617E" w:rsidRDefault="007F361B" w:rsidP="007F361B">
      <w:pPr>
        <w:spacing w:after="0" w:line="240" w:lineRule="auto"/>
        <w:jc w:val="center"/>
        <w:rPr>
          <w:rFonts w:ascii="Times New Roman" w:eastAsia="Times New Roman" w:hAnsi="Times New Roman" w:cs="Times New Roman"/>
          <w:b/>
          <w:sz w:val="24"/>
          <w:szCs w:val="24"/>
          <w:lang w:eastAsia="ru-RU"/>
        </w:rPr>
      </w:pPr>
      <w:r w:rsidRPr="00C2617E">
        <w:rPr>
          <w:rFonts w:ascii="Times New Roman" w:eastAsia="Times New Roman" w:hAnsi="Times New Roman" w:cs="Times New Roman"/>
          <w:b/>
          <w:sz w:val="24"/>
          <w:szCs w:val="24"/>
          <w:lang w:eastAsia="ru-RU"/>
        </w:rPr>
        <w:t>Задание: установить соответствие между именем персонажа и его характеристикой</w:t>
      </w:r>
    </w:p>
    <w:p w:rsidR="007F361B" w:rsidRPr="00C2617E" w:rsidRDefault="007F361B" w:rsidP="007F361B">
      <w:pPr>
        <w:spacing w:after="0" w:line="240" w:lineRule="auto"/>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7"/>
        <w:gridCol w:w="6904"/>
      </w:tblGrid>
      <w:tr w:rsidR="007F361B" w:rsidRPr="00C2617E" w:rsidTr="00776FA7">
        <w:tc>
          <w:tcPr>
            <w:tcW w:w="1809" w:type="dxa"/>
          </w:tcPr>
          <w:p w:rsidR="007F361B" w:rsidRPr="00C2617E" w:rsidRDefault="007F361B" w:rsidP="007F361B">
            <w:pPr>
              <w:numPr>
                <w:ilvl w:val="0"/>
                <w:numId w:val="108"/>
              </w:numPr>
              <w:spacing w:after="0" w:line="24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Волков</w:t>
            </w:r>
          </w:p>
        </w:tc>
        <w:tc>
          <w:tcPr>
            <w:tcW w:w="7762" w:type="dxa"/>
          </w:tcPr>
          <w:p w:rsidR="007F361B" w:rsidRPr="00C2617E" w:rsidRDefault="007F361B" w:rsidP="00776FA7">
            <w:pPr>
              <w:spacing w:before="120" w:after="12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А) «Очень худощавый, черненький господин, заросший весь бакенбардами…, был одет с умышленной небрежностью». Каждую неделю пишет две статьи в газету. Работает по ночам, а утром отсылает статьи в типографию.</w:t>
            </w:r>
          </w:p>
        </w:tc>
      </w:tr>
      <w:tr w:rsidR="007F361B" w:rsidRPr="00C2617E" w:rsidTr="00776FA7">
        <w:tc>
          <w:tcPr>
            <w:tcW w:w="1809" w:type="dxa"/>
          </w:tcPr>
          <w:p w:rsidR="007F361B" w:rsidRPr="00C2617E" w:rsidRDefault="007F361B" w:rsidP="007F361B">
            <w:pPr>
              <w:numPr>
                <w:ilvl w:val="0"/>
                <w:numId w:val="108"/>
              </w:numPr>
              <w:spacing w:after="0" w:line="24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Судьбинский</w:t>
            </w:r>
          </w:p>
        </w:tc>
        <w:tc>
          <w:tcPr>
            <w:tcW w:w="7762" w:type="dxa"/>
          </w:tcPr>
          <w:p w:rsidR="007F361B" w:rsidRPr="00C2617E" w:rsidRDefault="007F361B" w:rsidP="00776FA7">
            <w:pPr>
              <w:spacing w:before="120" w:after="12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Б) «Человек неопределенных лет с неопределенной физиономией, в такой поре, когда трудно бывает угадать лета; не красив и не дурен, не высок и не низок ростом, не блондин и не брюнет. Природа не дала ему никакой резкой, заметной черты, ни дурной, ни хорошей». Все его называли по-разному, точного имени никто не знал. Остроумием и оригинальностью не отличался. Он никуда не выезжал из Петербурга.</w:t>
            </w:r>
          </w:p>
        </w:tc>
      </w:tr>
      <w:tr w:rsidR="007F361B" w:rsidRPr="00C2617E" w:rsidTr="00776FA7">
        <w:tc>
          <w:tcPr>
            <w:tcW w:w="1809" w:type="dxa"/>
          </w:tcPr>
          <w:p w:rsidR="007F361B" w:rsidRPr="00C2617E" w:rsidRDefault="007F361B" w:rsidP="007F361B">
            <w:pPr>
              <w:numPr>
                <w:ilvl w:val="0"/>
                <w:numId w:val="108"/>
              </w:numPr>
              <w:spacing w:after="0" w:line="24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Пенкин</w:t>
            </w:r>
          </w:p>
        </w:tc>
        <w:tc>
          <w:tcPr>
            <w:tcW w:w="7762" w:type="dxa"/>
          </w:tcPr>
          <w:p w:rsidR="007F361B" w:rsidRPr="00C2617E" w:rsidRDefault="007F361B" w:rsidP="00776FA7">
            <w:pPr>
              <w:spacing w:before="120" w:after="12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В) «Молодой человек лет 25, блещущий здоровьем, с смеющимися щеками, губами и глазами. Зависть брала смотреть на него… </w:t>
            </w:r>
          </w:p>
          <w:p w:rsidR="007F361B" w:rsidRPr="00C2617E" w:rsidRDefault="007F361B" w:rsidP="00776FA7">
            <w:pPr>
              <w:spacing w:before="120" w:after="12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 Ослеплял свежестью лица, белья, перчаток и фрака… </w:t>
            </w:r>
          </w:p>
          <w:p w:rsidR="007F361B" w:rsidRPr="00C2617E" w:rsidRDefault="007F361B" w:rsidP="00776FA7">
            <w:pPr>
              <w:spacing w:before="120" w:after="12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Влюблен в Лидию…»</w:t>
            </w:r>
          </w:p>
        </w:tc>
      </w:tr>
      <w:tr w:rsidR="007F361B" w:rsidRPr="00C2617E" w:rsidTr="00776FA7">
        <w:tc>
          <w:tcPr>
            <w:tcW w:w="1809" w:type="dxa"/>
          </w:tcPr>
          <w:p w:rsidR="007F361B" w:rsidRPr="00C2617E" w:rsidRDefault="007F361B" w:rsidP="007F361B">
            <w:pPr>
              <w:numPr>
                <w:ilvl w:val="0"/>
                <w:numId w:val="108"/>
              </w:numPr>
              <w:spacing w:after="0" w:line="24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Алексеев</w:t>
            </w:r>
          </w:p>
        </w:tc>
        <w:tc>
          <w:tcPr>
            <w:tcW w:w="7762" w:type="dxa"/>
          </w:tcPr>
          <w:p w:rsidR="007F361B" w:rsidRPr="00C2617E" w:rsidRDefault="007F361B" w:rsidP="00776FA7">
            <w:pPr>
              <w:spacing w:before="120" w:after="12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Г) «Господин в темно-зеленом фраке с гербовыми пуговицами, гладко выбритый…с утружденным, но покойно-сознательным выражением в глазах, с сильно потертым лицом, с задумчивой улыбкой» Сослуживец Обломова, состоит  в должности начальника отделения. Карьерист, много работает.</w:t>
            </w:r>
          </w:p>
        </w:tc>
      </w:tr>
    </w:tbl>
    <w:p w:rsidR="007F361B" w:rsidRPr="00C2617E" w:rsidRDefault="007F361B" w:rsidP="007F361B">
      <w:pPr>
        <w:spacing w:after="0" w:line="240" w:lineRule="auto"/>
        <w:rPr>
          <w:rFonts w:ascii="Times New Roman" w:eastAsia="Times New Roman" w:hAnsi="Times New Roman" w:cs="Times New Roman"/>
          <w:sz w:val="24"/>
          <w:szCs w:val="24"/>
          <w:lang w:eastAsia="zh-CN"/>
        </w:rPr>
      </w:pPr>
    </w:p>
    <w:p w:rsidR="007F361B" w:rsidRPr="00C2617E" w:rsidRDefault="007F361B" w:rsidP="007F361B">
      <w:pPr>
        <w:spacing w:after="0" w:line="240" w:lineRule="auto"/>
        <w:rPr>
          <w:rFonts w:ascii="Times New Roman" w:eastAsia="Times New Roman" w:hAnsi="Times New Roman" w:cs="Times New Roman"/>
          <w:sz w:val="24"/>
          <w:szCs w:val="24"/>
          <w:lang w:eastAsia="zh-CN"/>
        </w:rPr>
      </w:pPr>
    </w:p>
    <w:p w:rsidR="007F361B" w:rsidRPr="00C2617E" w:rsidRDefault="007F361B" w:rsidP="007F361B">
      <w:pPr>
        <w:spacing w:after="0" w:line="240" w:lineRule="auto"/>
        <w:rPr>
          <w:rFonts w:ascii="Times New Roman" w:eastAsia="Times New Roman" w:hAnsi="Times New Roman" w:cs="Times New Roman"/>
          <w:sz w:val="24"/>
          <w:szCs w:val="24"/>
          <w:lang w:eastAsia="zh-CN"/>
        </w:rPr>
      </w:pPr>
    </w:p>
    <w:p w:rsidR="007F361B" w:rsidRPr="00C2617E" w:rsidRDefault="007F361B" w:rsidP="007F361B">
      <w:pPr>
        <w:suppressLineNumbers/>
        <w:suppressAutoHyphens/>
        <w:snapToGrid w:val="0"/>
        <w:spacing w:after="0" w:line="240" w:lineRule="auto"/>
        <w:rPr>
          <w:rFonts w:ascii="Times New Roman" w:eastAsia="Times New Roman" w:hAnsi="Times New Roman" w:cs="Times New Roman"/>
          <w:i/>
          <w:sz w:val="28"/>
          <w:szCs w:val="28"/>
          <w:lang w:eastAsia="zh-CN"/>
        </w:rPr>
      </w:pPr>
      <w:r w:rsidRPr="00C2617E">
        <w:rPr>
          <w:rFonts w:ascii="Times New Roman" w:eastAsia="Times New Roman" w:hAnsi="Times New Roman" w:cs="Times New Roman"/>
          <w:i/>
          <w:sz w:val="28"/>
          <w:szCs w:val="28"/>
          <w:lang w:eastAsia="zh-CN"/>
        </w:rPr>
        <w:t>Роман «Преступление и наказание». Проблематика. Система персонажей.</w:t>
      </w:r>
    </w:p>
    <w:p w:rsidR="007F361B" w:rsidRPr="00C2617E" w:rsidRDefault="007F361B" w:rsidP="007F361B">
      <w:pPr>
        <w:spacing w:after="0" w:line="240" w:lineRule="auto"/>
        <w:rPr>
          <w:rFonts w:ascii="Times New Roman" w:eastAsia="Times New Roman" w:hAnsi="Times New Roman" w:cs="Times New Roman"/>
          <w:sz w:val="24"/>
          <w:szCs w:val="24"/>
          <w:vertAlign w:val="superscript"/>
          <w:lang w:eastAsia="ru-RU"/>
        </w:rPr>
      </w:pPr>
    </w:p>
    <w:p w:rsidR="007F361B" w:rsidRPr="00C2617E" w:rsidRDefault="007F361B" w:rsidP="007F361B">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Тест</w:t>
      </w:r>
    </w:p>
    <w:p w:rsidR="007F361B" w:rsidRPr="00C2617E" w:rsidRDefault="007F361B" w:rsidP="007F361B">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Вариант 1</w:t>
      </w:r>
    </w:p>
    <w:p w:rsidR="007F361B" w:rsidRPr="00C2617E"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C2617E" w:rsidRDefault="007F361B" w:rsidP="007F361B">
      <w:pPr>
        <w:numPr>
          <w:ilvl w:val="0"/>
          <w:numId w:val="9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lastRenderedPageBreak/>
        <w:t>Когда и где была опубликована 1-я часть произведения?</w:t>
      </w:r>
    </w:p>
    <w:p w:rsidR="007F361B" w:rsidRPr="00C2617E" w:rsidRDefault="007F361B" w:rsidP="007F361B">
      <w:pPr>
        <w:numPr>
          <w:ilvl w:val="0"/>
          <w:numId w:val="92"/>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В 1861 г. в «Современнике»</w:t>
      </w:r>
    </w:p>
    <w:p w:rsidR="007F361B" w:rsidRPr="00C2617E" w:rsidRDefault="007F361B" w:rsidP="007F361B">
      <w:pPr>
        <w:numPr>
          <w:ilvl w:val="0"/>
          <w:numId w:val="92"/>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В 1862 г. в «Отечественных записках»</w:t>
      </w:r>
    </w:p>
    <w:p w:rsidR="007F361B" w:rsidRPr="00C2617E" w:rsidRDefault="007F361B" w:rsidP="007F361B">
      <w:pPr>
        <w:numPr>
          <w:ilvl w:val="0"/>
          <w:numId w:val="92"/>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В 1866 г. в «Русском вестнике»</w:t>
      </w:r>
    </w:p>
    <w:p w:rsidR="007F361B" w:rsidRPr="00C2617E" w:rsidRDefault="007F361B" w:rsidP="007F361B">
      <w:pPr>
        <w:numPr>
          <w:ilvl w:val="0"/>
          <w:numId w:val="9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 xml:space="preserve">Сколько частей включает в себя роман? </w:t>
      </w:r>
    </w:p>
    <w:p w:rsidR="007F361B" w:rsidRPr="00C2617E" w:rsidRDefault="007F361B" w:rsidP="007F361B">
      <w:pPr>
        <w:numPr>
          <w:ilvl w:val="0"/>
          <w:numId w:val="9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4                                          3)   6</w:t>
      </w:r>
    </w:p>
    <w:p w:rsidR="007F361B" w:rsidRPr="00C2617E" w:rsidRDefault="007F361B" w:rsidP="007F361B">
      <w:pPr>
        <w:numPr>
          <w:ilvl w:val="0"/>
          <w:numId w:val="9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5                                          4)   8</w:t>
      </w:r>
    </w:p>
    <w:p w:rsidR="007F361B" w:rsidRPr="00C2617E" w:rsidRDefault="007F361B" w:rsidP="007F361B">
      <w:pPr>
        <w:numPr>
          <w:ilvl w:val="0"/>
          <w:numId w:val="9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Есть ли в романе эпилог?</w:t>
      </w:r>
    </w:p>
    <w:p w:rsidR="007F361B" w:rsidRPr="00C2617E" w:rsidRDefault="007F361B" w:rsidP="007F361B">
      <w:pPr>
        <w:numPr>
          <w:ilvl w:val="0"/>
          <w:numId w:val="94"/>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 xml:space="preserve">Есть </w:t>
      </w:r>
    </w:p>
    <w:p w:rsidR="007F361B" w:rsidRPr="00C2617E" w:rsidRDefault="007F361B" w:rsidP="007F361B">
      <w:pPr>
        <w:numPr>
          <w:ilvl w:val="0"/>
          <w:numId w:val="94"/>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Нет</w:t>
      </w:r>
    </w:p>
    <w:p w:rsidR="007F361B" w:rsidRPr="00C2617E" w:rsidRDefault="007F361B" w:rsidP="007F361B">
      <w:pPr>
        <w:numPr>
          <w:ilvl w:val="0"/>
          <w:numId w:val="9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Какое время года с характерными для него приметами избирает Достоевский для начала действия?</w:t>
      </w:r>
    </w:p>
    <w:p w:rsidR="007F361B" w:rsidRPr="00C2617E" w:rsidRDefault="007F361B" w:rsidP="007F361B">
      <w:pPr>
        <w:numPr>
          <w:ilvl w:val="0"/>
          <w:numId w:val="95"/>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Зима, февраль, холод, мокрый снег</w:t>
      </w:r>
    </w:p>
    <w:p w:rsidR="007F361B" w:rsidRPr="00C2617E" w:rsidRDefault="007F361B" w:rsidP="007F361B">
      <w:pPr>
        <w:numPr>
          <w:ilvl w:val="0"/>
          <w:numId w:val="95"/>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Весна, май, пробуждение природы</w:t>
      </w:r>
    </w:p>
    <w:p w:rsidR="007F361B" w:rsidRPr="00C2617E" w:rsidRDefault="007F361B" w:rsidP="007F361B">
      <w:pPr>
        <w:numPr>
          <w:ilvl w:val="0"/>
          <w:numId w:val="95"/>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Осень, октябрь, затяжной дождь</w:t>
      </w:r>
    </w:p>
    <w:p w:rsidR="007F361B" w:rsidRPr="00C2617E" w:rsidRDefault="007F361B" w:rsidP="007F361B">
      <w:pPr>
        <w:numPr>
          <w:ilvl w:val="0"/>
          <w:numId w:val="95"/>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Лето, июль, невыносимая жара, духота</w:t>
      </w:r>
    </w:p>
    <w:p w:rsidR="007F361B" w:rsidRPr="00C2617E" w:rsidRDefault="007F361B" w:rsidP="007F361B">
      <w:pPr>
        <w:numPr>
          <w:ilvl w:val="0"/>
          <w:numId w:val="9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В каком городе происходит основное действие произведения?</w:t>
      </w:r>
    </w:p>
    <w:p w:rsidR="007F361B" w:rsidRPr="00C2617E" w:rsidRDefault="007F361B" w:rsidP="007F361B">
      <w:pPr>
        <w:numPr>
          <w:ilvl w:val="0"/>
          <w:numId w:val="96"/>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в Москве</w:t>
      </w:r>
    </w:p>
    <w:p w:rsidR="007F361B" w:rsidRPr="00C2617E" w:rsidRDefault="007F361B" w:rsidP="007F361B">
      <w:pPr>
        <w:numPr>
          <w:ilvl w:val="0"/>
          <w:numId w:val="96"/>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в Екатеринбурге</w:t>
      </w:r>
    </w:p>
    <w:p w:rsidR="007F361B" w:rsidRPr="00C2617E" w:rsidRDefault="007F361B" w:rsidP="007F361B">
      <w:pPr>
        <w:numPr>
          <w:ilvl w:val="0"/>
          <w:numId w:val="96"/>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в Петербурге</w:t>
      </w:r>
    </w:p>
    <w:p w:rsidR="007F361B" w:rsidRPr="00C2617E" w:rsidRDefault="007F361B" w:rsidP="007F361B">
      <w:pPr>
        <w:numPr>
          <w:ilvl w:val="0"/>
          <w:numId w:val="96"/>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в Калинове</w:t>
      </w:r>
    </w:p>
    <w:p w:rsidR="007F361B" w:rsidRPr="00C2617E" w:rsidRDefault="007F361B" w:rsidP="007F361B">
      <w:pPr>
        <w:numPr>
          <w:ilvl w:val="0"/>
          <w:numId w:val="9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 создается в романе образ «большого города»? Отметьте номера всех правильных ответов.</w:t>
      </w:r>
    </w:p>
    <w:p w:rsidR="007F361B" w:rsidRPr="00C2617E" w:rsidRDefault="007F361B" w:rsidP="007F361B">
      <w:pPr>
        <w:numPr>
          <w:ilvl w:val="0"/>
          <w:numId w:val="97"/>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Автор романа использует приемы «деконкретизации» реальной топографии ( например, «К-ов переулок», «Т-ов мост» и т.д.)</w:t>
      </w:r>
    </w:p>
    <w:p w:rsidR="007F361B" w:rsidRPr="00C2617E" w:rsidRDefault="007F361B" w:rsidP="007F361B">
      <w:pPr>
        <w:numPr>
          <w:ilvl w:val="0"/>
          <w:numId w:val="97"/>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Изображает великолепие садово-парковых комплексов, подробно описывает красоту архитектурных сооружений, создает образ мощного и величественного историко-культурного центра России</w:t>
      </w:r>
    </w:p>
    <w:p w:rsidR="007F361B" w:rsidRPr="00C2617E" w:rsidRDefault="007F361B" w:rsidP="007F361B">
      <w:pPr>
        <w:numPr>
          <w:ilvl w:val="0"/>
          <w:numId w:val="97"/>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Пространство города структурируется с помощью топонимов, несущих в себе негативный, деструктивный смысл (кабаки, трактиры, распивочные, грязные улицы и т.д.)</w:t>
      </w:r>
    </w:p>
    <w:p w:rsidR="007F361B" w:rsidRPr="00C2617E" w:rsidRDefault="007F361B" w:rsidP="007F361B">
      <w:pPr>
        <w:numPr>
          <w:ilvl w:val="0"/>
          <w:numId w:val="97"/>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Реальность художественной детали формирует особое, «духовное» пространство города, угнетающее персонажей, рождающее в их душах  мрачные мысли и преступные замыслы</w:t>
      </w:r>
    </w:p>
    <w:p w:rsidR="007F361B" w:rsidRPr="00C2617E" w:rsidRDefault="007F361B" w:rsidP="007F361B">
      <w:pPr>
        <w:numPr>
          <w:ilvl w:val="0"/>
          <w:numId w:val="9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Характерной особенностью художественного пространства является местоположение персонажей романа. Где живет главный герой произведения?</w:t>
      </w:r>
    </w:p>
    <w:p w:rsidR="007F361B" w:rsidRPr="00C2617E" w:rsidRDefault="007F361B" w:rsidP="007F361B">
      <w:pPr>
        <w:numPr>
          <w:ilvl w:val="0"/>
          <w:numId w:val="98"/>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На Васильевском острове в частном пансионе</w:t>
      </w:r>
    </w:p>
    <w:p w:rsidR="007F361B" w:rsidRPr="00C2617E" w:rsidRDefault="007F361B" w:rsidP="007F361B">
      <w:pPr>
        <w:numPr>
          <w:ilvl w:val="0"/>
          <w:numId w:val="98"/>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На Садовой в собственном маленьком доме</w:t>
      </w:r>
    </w:p>
    <w:p w:rsidR="007F361B" w:rsidRPr="00C2617E" w:rsidRDefault="007F361B" w:rsidP="007F361B">
      <w:pPr>
        <w:numPr>
          <w:ilvl w:val="0"/>
          <w:numId w:val="98"/>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В С-м переулке на съемной квартире от жильцов</w:t>
      </w:r>
    </w:p>
    <w:p w:rsidR="007F361B" w:rsidRPr="00C2617E" w:rsidRDefault="007F361B" w:rsidP="007F361B">
      <w:pPr>
        <w:numPr>
          <w:ilvl w:val="0"/>
          <w:numId w:val="98"/>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На В-м проспекте в дешевом гостиничном номере</w:t>
      </w:r>
    </w:p>
    <w:p w:rsidR="007F361B" w:rsidRPr="00C2617E" w:rsidRDefault="007F361B" w:rsidP="007F361B">
      <w:pPr>
        <w:numPr>
          <w:ilvl w:val="0"/>
          <w:numId w:val="9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 xml:space="preserve"> Достоевский намеренно называет своего героя Раскольниковым. Какой смысл несет в себе эта фамилия?</w:t>
      </w:r>
    </w:p>
    <w:p w:rsidR="007F361B" w:rsidRPr="00C2617E" w:rsidRDefault="007F361B" w:rsidP="007F361B">
      <w:pPr>
        <w:ind w:left="720"/>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Ответ: __________________________________________________________________</w:t>
      </w:r>
    </w:p>
    <w:p w:rsidR="007F361B" w:rsidRPr="00C2617E" w:rsidRDefault="007F361B" w:rsidP="007F361B">
      <w:pPr>
        <w:ind w:left="1080"/>
        <w:contextualSpacing/>
        <w:rPr>
          <w:rFonts w:ascii="Times New Roman" w:eastAsia="Times New Roman" w:hAnsi="Times New Roman" w:cs="Times New Roman"/>
          <w:sz w:val="24"/>
          <w:szCs w:val="24"/>
        </w:rPr>
      </w:pPr>
    </w:p>
    <w:p w:rsidR="007F361B" w:rsidRPr="00C2617E" w:rsidRDefault="007F361B" w:rsidP="007F361B">
      <w:pPr>
        <w:numPr>
          <w:ilvl w:val="0"/>
          <w:numId w:val="9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lastRenderedPageBreak/>
        <w:t>Что известно о прошлом Раскольникова? Отметьте номера всех правильных ответов.</w:t>
      </w:r>
    </w:p>
    <w:p w:rsidR="007F361B" w:rsidRPr="00C2617E" w:rsidRDefault="007F361B" w:rsidP="007F361B">
      <w:pPr>
        <w:numPr>
          <w:ilvl w:val="0"/>
          <w:numId w:val="99"/>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Приехал в большой город из провинции</w:t>
      </w:r>
    </w:p>
    <w:p w:rsidR="007F361B" w:rsidRPr="00C2617E" w:rsidRDefault="007F361B" w:rsidP="007F361B">
      <w:pPr>
        <w:numPr>
          <w:ilvl w:val="0"/>
          <w:numId w:val="99"/>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В провинции у него остались мать и брат, которых он очень любит</w:t>
      </w:r>
    </w:p>
    <w:p w:rsidR="007F361B" w:rsidRPr="00C2617E" w:rsidRDefault="007F361B" w:rsidP="007F361B">
      <w:pPr>
        <w:numPr>
          <w:ilvl w:val="0"/>
          <w:numId w:val="99"/>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Его отец  был известным адвокатом</w:t>
      </w:r>
    </w:p>
    <w:p w:rsidR="007F361B" w:rsidRPr="00C2617E" w:rsidRDefault="007F361B" w:rsidP="007F361B">
      <w:pPr>
        <w:numPr>
          <w:ilvl w:val="0"/>
          <w:numId w:val="99"/>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 xml:space="preserve">Герой учился в университете, но из-за отсутствия материальных средств не завершил курс </w:t>
      </w:r>
    </w:p>
    <w:p w:rsidR="007F361B" w:rsidRPr="00C2617E" w:rsidRDefault="007F361B" w:rsidP="007F361B">
      <w:pPr>
        <w:numPr>
          <w:ilvl w:val="0"/>
          <w:numId w:val="99"/>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Успешно закончил обучение в университете</w:t>
      </w:r>
    </w:p>
    <w:p w:rsidR="007F361B" w:rsidRPr="00C2617E" w:rsidRDefault="007F361B" w:rsidP="007F361B">
      <w:pPr>
        <w:numPr>
          <w:ilvl w:val="0"/>
          <w:numId w:val="99"/>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Служит в одной из частных юридических контор</w:t>
      </w:r>
    </w:p>
    <w:p w:rsidR="007F361B" w:rsidRPr="00C2617E" w:rsidRDefault="007F361B" w:rsidP="007F361B">
      <w:pPr>
        <w:numPr>
          <w:ilvl w:val="0"/>
          <w:numId w:val="99"/>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Раньше имел невесту, которая умерла от болезни</w:t>
      </w:r>
    </w:p>
    <w:p w:rsidR="007F361B" w:rsidRPr="00C2617E" w:rsidRDefault="007F361B" w:rsidP="007F361B">
      <w:pPr>
        <w:numPr>
          <w:ilvl w:val="0"/>
          <w:numId w:val="99"/>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Является автором проблемной статьи, напечатанной в газете</w:t>
      </w:r>
    </w:p>
    <w:p w:rsidR="007F361B" w:rsidRPr="00C2617E" w:rsidRDefault="007F361B" w:rsidP="007F361B">
      <w:pPr>
        <w:numPr>
          <w:ilvl w:val="0"/>
          <w:numId w:val="99"/>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В студенческие годы спас двух детей во время пожара</w:t>
      </w:r>
    </w:p>
    <w:p w:rsidR="007F361B" w:rsidRPr="00C2617E" w:rsidRDefault="007F361B" w:rsidP="007F361B">
      <w:pPr>
        <w:ind w:left="1080"/>
        <w:contextualSpacing/>
        <w:rPr>
          <w:rFonts w:ascii="Times New Roman" w:eastAsia="Times New Roman" w:hAnsi="Times New Roman" w:cs="Times New Roman"/>
          <w:sz w:val="24"/>
          <w:szCs w:val="24"/>
        </w:rPr>
      </w:pPr>
    </w:p>
    <w:p w:rsidR="007F361B" w:rsidRPr="00C2617E" w:rsidRDefault="007F361B" w:rsidP="007F361B">
      <w:pPr>
        <w:numPr>
          <w:ilvl w:val="0"/>
          <w:numId w:val="9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Какие особенности внешности подчеркивает автор, впервые представляя Раскольникова?</w:t>
      </w:r>
    </w:p>
    <w:p w:rsidR="007F361B" w:rsidRPr="00C2617E" w:rsidRDefault="007F361B" w:rsidP="007F361B">
      <w:pPr>
        <w:numPr>
          <w:ilvl w:val="0"/>
          <w:numId w:val="10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Он «замечательно хорош собою»</w:t>
      </w:r>
    </w:p>
    <w:p w:rsidR="007F361B" w:rsidRPr="00C2617E" w:rsidRDefault="007F361B" w:rsidP="007F361B">
      <w:pPr>
        <w:numPr>
          <w:ilvl w:val="0"/>
          <w:numId w:val="10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Он «невысокого роста» и «полноват»</w:t>
      </w:r>
    </w:p>
    <w:p w:rsidR="007F361B" w:rsidRPr="00C2617E" w:rsidRDefault="007F361B" w:rsidP="007F361B">
      <w:pPr>
        <w:numPr>
          <w:ilvl w:val="0"/>
          <w:numId w:val="10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Он «тонок» и строен»</w:t>
      </w:r>
    </w:p>
    <w:p w:rsidR="007F361B" w:rsidRPr="00C2617E" w:rsidRDefault="007F361B" w:rsidP="007F361B">
      <w:pPr>
        <w:numPr>
          <w:ilvl w:val="0"/>
          <w:numId w:val="10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У него «прекрасные голубые глаза»</w:t>
      </w:r>
    </w:p>
    <w:p w:rsidR="007F361B" w:rsidRPr="00C2617E" w:rsidRDefault="007F361B" w:rsidP="007F361B">
      <w:pPr>
        <w:numPr>
          <w:ilvl w:val="0"/>
          <w:numId w:val="10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Он «жгучий брюнет»</w:t>
      </w:r>
    </w:p>
    <w:p w:rsidR="007F361B" w:rsidRPr="00C2617E" w:rsidRDefault="007F361B" w:rsidP="007F361B">
      <w:pPr>
        <w:ind w:left="1080"/>
        <w:contextualSpacing/>
        <w:rPr>
          <w:rFonts w:ascii="Times New Roman" w:eastAsia="Times New Roman" w:hAnsi="Times New Roman" w:cs="Times New Roman"/>
          <w:sz w:val="24"/>
          <w:szCs w:val="24"/>
        </w:rPr>
      </w:pPr>
    </w:p>
    <w:p w:rsidR="007F361B" w:rsidRPr="00C2617E" w:rsidRDefault="007F361B" w:rsidP="007F361B">
      <w:pPr>
        <w:numPr>
          <w:ilvl w:val="0"/>
          <w:numId w:val="9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Установите соответствие между персонажами и описанием комнат, в которых они проживают. К каждой позиции первого столбца подберите соответствующую позицию из второго столбца.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7336"/>
      </w:tblGrid>
      <w:tr w:rsidR="007F361B" w:rsidRPr="00C2617E" w:rsidTr="00776FA7">
        <w:trPr>
          <w:trHeight w:val="3932"/>
        </w:trPr>
        <w:tc>
          <w:tcPr>
            <w:tcW w:w="2802" w:type="dxa"/>
          </w:tcPr>
          <w:p w:rsidR="007F361B" w:rsidRPr="00C2617E" w:rsidRDefault="007F361B" w:rsidP="007F361B">
            <w:pPr>
              <w:numPr>
                <w:ilvl w:val="0"/>
                <w:numId w:val="101"/>
              </w:numPr>
              <w:spacing w:after="0" w:line="240" w:lineRule="auto"/>
              <w:contextualSpacing/>
              <w:jc w:val="both"/>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 xml:space="preserve">Раскольников </w:t>
            </w:r>
          </w:p>
          <w:p w:rsidR="007F361B" w:rsidRPr="00C2617E" w:rsidRDefault="007F361B" w:rsidP="007F361B">
            <w:pPr>
              <w:numPr>
                <w:ilvl w:val="0"/>
                <w:numId w:val="101"/>
              </w:numPr>
              <w:spacing w:after="0" w:line="240" w:lineRule="auto"/>
              <w:contextualSpacing/>
              <w:jc w:val="both"/>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Мармеладов</w:t>
            </w:r>
          </w:p>
          <w:p w:rsidR="007F361B" w:rsidRPr="00C2617E" w:rsidRDefault="007F361B" w:rsidP="007F361B">
            <w:pPr>
              <w:numPr>
                <w:ilvl w:val="0"/>
                <w:numId w:val="101"/>
              </w:numPr>
              <w:spacing w:after="0" w:line="240" w:lineRule="auto"/>
              <w:contextualSpacing/>
              <w:jc w:val="both"/>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Соня</w:t>
            </w:r>
          </w:p>
          <w:p w:rsidR="007F361B" w:rsidRPr="00C2617E" w:rsidRDefault="007F361B" w:rsidP="00776FA7">
            <w:pPr>
              <w:framePr w:w="4202" w:h="3768" w:hRule="exact" w:hSpace="180" w:wrap="auto" w:vAnchor="text" w:hAnchor="page" w:x="1013" w:y="155"/>
              <w:spacing w:after="0" w:line="240" w:lineRule="auto"/>
              <w:jc w:val="center"/>
              <w:rPr>
                <w:rFonts w:ascii="Times New Roman" w:eastAsia="Times New Roman" w:hAnsi="Times New Roman" w:cs="Times New Roman"/>
                <w:sz w:val="24"/>
                <w:szCs w:val="24"/>
                <w:lang w:eastAsia="ru-RU"/>
              </w:rPr>
            </w:pPr>
          </w:p>
        </w:tc>
        <w:tc>
          <w:tcPr>
            <w:tcW w:w="7336" w:type="dxa"/>
          </w:tcPr>
          <w:p w:rsidR="007F361B" w:rsidRPr="00C2617E" w:rsidRDefault="007F361B" w:rsidP="007F361B">
            <w:pPr>
              <w:numPr>
                <w:ilvl w:val="0"/>
                <w:numId w:val="102"/>
              </w:numPr>
              <w:spacing w:after="0" w:line="24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«Огарок освещал беднейшую комнату шагов в десять длиной; всю её было видно из сеней. Все было разбросано и в беспорядке, в особенности разное детское тряпьё. Через задний угол была протянута дырявая простыня…»</w:t>
            </w:r>
          </w:p>
          <w:p w:rsidR="007F361B" w:rsidRPr="00C2617E" w:rsidRDefault="007F361B" w:rsidP="007F361B">
            <w:pPr>
              <w:numPr>
                <w:ilvl w:val="0"/>
                <w:numId w:val="102"/>
              </w:numPr>
              <w:spacing w:after="0" w:line="24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«…комната походила как будто на сарай, имела вид весьма неправильного четырехугольника, и это придавало ей что-то уродливое… Во всей этой большой комнате почти совсем не было мебели…»</w:t>
            </w:r>
          </w:p>
          <w:p w:rsidR="007F361B" w:rsidRPr="00C2617E" w:rsidRDefault="007F361B" w:rsidP="007F361B">
            <w:pPr>
              <w:numPr>
                <w:ilvl w:val="0"/>
                <w:numId w:val="102"/>
              </w:numPr>
              <w:spacing w:after="0" w:line="24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 Каморка … приходилась под самою кровлей высокого пятиэтажного дома и походила более на шкаф, чем на квартиру… до того низкая, что чуть-чуть высокому человеку становилось в ней жутко, и всё казалось, что вот-вот стукнешься головой о потолок, мебель соответствовала помещению…»</w:t>
            </w:r>
          </w:p>
        </w:tc>
      </w:tr>
    </w:tbl>
    <w:p w:rsidR="007F361B" w:rsidRPr="00C2617E" w:rsidRDefault="007F361B" w:rsidP="007F361B">
      <w:pPr>
        <w:numPr>
          <w:ilvl w:val="0"/>
          <w:numId w:val="9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 звали старуху-процентщицу, которую убил раскольников?</w:t>
      </w:r>
    </w:p>
    <w:p w:rsidR="007F361B" w:rsidRPr="00C2617E" w:rsidRDefault="007F361B" w:rsidP="007F361B">
      <w:pPr>
        <w:numPr>
          <w:ilvl w:val="0"/>
          <w:numId w:val="10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Алена Ивановна</w:t>
      </w:r>
    </w:p>
    <w:p w:rsidR="007F361B" w:rsidRPr="00C2617E" w:rsidRDefault="007F361B" w:rsidP="007F361B">
      <w:pPr>
        <w:numPr>
          <w:ilvl w:val="0"/>
          <w:numId w:val="10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Алена Васильевна</w:t>
      </w:r>
    </w:p>
    <w:p w:rsidR="007F361B" w:rsidRPr="00C2617E" w:rsidRDefault="007F361B" w:rsidP="007F361B">
      <w:pPr>
        <w:numPr>
          <w:ilvl w:val="0"/>
          <w:numId w:val="10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Настасья Ивановна</w:t>
      </w:r>
    </w:p>
    <w:p w:rsidR="007F361B" w:rsidRPr="00C2617E" w:rsidRDefault="007F361B" w:rsidP="007F361B">
      <w:pPr>
        <w:numPr>
          <w:ilvl w:val="0"/>
          <w:numId w:val="10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Настасья Васильевна</w:t>
      </w:r>
    </w:p>
    <w:p w:rsidR="007F361B" w:rsidRPr="00C2617E" w:rsidRDefault="007F361B" w:rsidP="007F361B">
      <w:pPr>
        <w:numPr>
          <w:ilvl w:val="0"/>
          <w:numId w:val="9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Почему Раскольников совершил убийство старухи? Каковы мотивы преступления?</w:t>
      </w:r>
    </w:p>
    <w:p w:rsidR="007F361B" w:rsidRPr="00C2617E" w:rsidRDefault="007F361B" w:rsidP="007F361B">
      <w:pPr>
        <w:ind w:left="1080"/>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 xml:space="preserve">Ответ: _________________________________________________________  </w:t>
      </w:r>
    </w:p>
    <w:p w:rsidR="007F361B" w:rsidRPr="00C2617E" w:rsidRDefault="007F361B" w:rsidP="007F361B">
      <w:pPr>
        <w:numPr>
          <w:ilvl w:val="0"/>
          <w:numId w:val="9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В чем суть теории Раскольникова?</w:t>
      </w:r>
    </w:p>
    <w:p w:rsidR="007F361B" w:rsidRPr="00C2617E" w:rsidRDefault="007F361B" w:rsidP="007F361B">
      <w:pPr>
        <w:ind w:left="720"/>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lastRenderedPageBreak/>
        <w:t xml:space="preserve">      Ответ: _________________________________________________________</w:t>
      </w:r>
    </w:p>
    <w:p w:rsidR="007F361B" w:rsidRPr="00C2617E" w:rsidRDefault="007F361B" w:rsidP="007F361B">
      <w:pPr>
        <w:ind w:left="720"/>
        <w:contextualSpacing/>
        <w:rPr>
          <w:rFonts w:ascii="Times New Roman" w:eastAsia="Times New Roman" w:hAnsi="Times New Roman" w:cs="Times New Roman"/>
          <w:sz w:val="24"/>
          <w:szCs w:val="24"/>
        </w:rPr>
      </w:pPr>
    </w:p>
    <w:p w:rsidR="007F361B" w:rsidRPr="00C2617E" w:rsidRDefault="007F361B" w:rsidP="007F361B">
      <w:pPr>
        <w:numPr>
          <w:ilvl w:val="0"/>
          <w:numId w:val="9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Что испытывает герой после совершения преступления?</w:t>
      </w:r>
    </w:p>
    <w:p w:rsidR="007F361B" w:rsidRPr="00C2617E" w:rsidRDefault="007F361B" w:rsidP="007F361B">
      <w:pPr>
        <w:numPr>
          <w:ilvl w:val="0"/>
          <w:numId w:val="104"/>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Страх                                3) осознание своего разрыва с людьми</w:t>
      </w:r>
    </w:p>
    <w:p w:rsidR="007F361B" w:rsidRPr="00C2617E" w:rsidRDefault="007F361B" w:rsidP="007F361B">
      <w:pPr>
        <w:numPr>
          <w:ilvl w:val="0"/>
          <w:numId w:val="104"/>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Восторг и ликование      4) полное одиночество</w:t>
      </w:r>
    </w:p>
    <w:p w:rsidR="007F361B" w:rsidRPr="00C2617E" w:rsidRDefault="007F361B" w:rsidP="007F361B">
      <w:pPr>
        <w:ind w:left="1080"/>
        <w:contextualSpacing/>
        <w:rPr>
          <w:rFonts w:ascii="Times New Roman" w:eastAsia="Times New Roman" w:hAnsi="Times New Roman" w:cs="Times New Roman"/>
          <w:sz w:val="24"/>
          <w:szCs w:val="24"/>
        </w:rPr>
      </w:pPr>
    </w:p>
    <w:p w:rsidR="007F361B" w:rsidRPr="00C2617E" w:rsidRDefault="007F361B" w:rsidP="007F361B">
      <w:pPr>
        <w:numPr>
          <w:ilvl w:val="0"/>
          <w:numId w:val="9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 звали следователя, который вел дело об убийстве старухи-процентщицы?</w:t>
      </w:r>
    </w:p>
    <w:p w:rsidR="007F361B" w:rsidRPr="00C2617E" w:rsidRDefault="007F361B" w:rsidP="007F361B">
      <w:pPr>
        <w:ind w:left="720"/>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Ответ: ______________________________________________________</w:t>
      </w:r>
    </w:p>
    <w:p w:rsidR="007F361B" w:rsidRPr="00C2617E" w:rsidRDefault="007F361B" w:rsidP="007F361B">
      <w:pPr>
        <w:ind w:left="720"/>
        <w:contextualSpacing/>
        <w:rPr>
          <w:rFonts w:ascii="Times New Roman" w:eastAsia="Times New Roman" w:hAnsi="Times New Roman" w:cs="Times New Roman"/>
          <w:sz w:val="24"/>
          <w:szCs w:val="24"/>
        </w:rPr>
      </w:pPr>
    </w:p>
    <w:p w:rsidR="007F361B" w:rsidRPr="00C2617E" w:rsidRDefault="007F361B" w:rsidP="007F361B">
      <w:pPr>
        <w:numPr>
          <w:ilvl w:val="0"/>
          <w:numId w:val="9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Установите соответствие между персонажами и их дальнейшей судьбой. К каждой позиции первого столбца подберите соответствующую позицию из второго столбца.</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02"/>
        <w:gridCol w:w="5249"/>
      </w:tblGrid>
      <w:tr w:rsidR="007F361B" w:rsidRPr="00C2617E" w:rsidTr="00776FA7">
        <w:tc>
          <w:tcPr>
            <w:tcW w:w="3783" w:type="dxa"/>
          </w:tcPr>
          <w:p w:rsidR="007F361B" w:rsidRPr="00C2617E" w:rsidRDefault="007F361B" w:rsidP="007F361B">
            <w:pPr>
              <w:numPr>
                <w:ilvl w:val="0"/>
                <w:numId w:val="105"/>
              </w:numPr>
              <w:spacing w:after="0" w:line="24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Пульхерия Александровна</w:t>
            </w:r>
          </w:p>
          <w:p w:rsidR="007F361B" w:rsidRPr="00C2617E" w:rsidRDefault="007F361B" w:rsidP="007F361B">
            <w:pPr>
              <w:numPr>
                <w:ilvl w:val="0"/>
                <w:numId w:val="105"/>
              </w:numPr>
              <w:spacing w:after="0" w:line="24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Дуня</w:t>
            </w:r>
          </w:p>
          <w:p w:rsidR="007F361B" w:rsidRPr="00C2617E" w:rsidRDefault="007F361B" w:rsidP="007F361B">
            <w:pPr>
              <w:numPr>
                <w:ilvl w:val="0"/>
                <w:numId w:val="105"/>
              </w:numPr>
              <w:spacing w:after="0" w:line="24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Соня</w:t>
            </w:r>
          </w:p>
        </w:tc>
        <w:tc>
          <w:tcPr>
            <w:tcW w:w="5635" w:type="dxa"/>
          </w:tcPr>
          <w:p w:rsidR="007F361B" w:rsidRPr="00C2617E" w:rsidRDefault="007F361B" w:rsidP="007F361B">
            <w:pPr>
              <w:numPr>
                <w:ilvl w:val="0"/>
                <w:numId w:val="106"/>
              </w:numPr>
              <w:spacing w:after="0" w:line="24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Умирает от болезни</w:t>
            </w:r>
          </w:p>
          <w:p w:rsidR="007F361B" w:rsidRPr="00C2617E" w:rsidRDefault="007F361B" w:rsidP="007F361B">
            <w:pPr>
              <w:numPr>
                <w:ilvl w:val="0"/>
                <w:numId w:val="106"/>
              </w:numPr>
              <w:spacing w:after="0" w:line="24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Едет в Сибирь вслед за Раскольниковым</w:t>
            </w:r>
          </w:p>
          <w:p w:rsidR="007F361B" w:rsidRPr="00C2617E" w:rsidRDefault="007F361B" w:rsidP="007F361B">
            <w:pPr>
              <w:numPr>
                <w:ilvl w:val="0"/>
                <w:numId w:val="106"/>
              </w:numPr>
              <w:spacing w:after="0" w:line="24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Выходит замуж за Раскольникова</w:t>
            </w:r>
          </w:p>
          <w:p w:rsidR="007F361B" w:rsidRPr="00C2617E" w:rsidRDefault="007F361B" w:rsidP="007F361B">
            <w:pPr>
              <w:numPr>
                <w:ilvl w:val="0"/>
                <w:numId w:val="106"/>
              </w:numPr>
              <w:spacing w:after="0" w:line="24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Выходит замуж за Разумихина</w:t>
            </w:r>
          </w:p>
          <w:p w:rsidR="007F361B" w:rsidRPr="00C2617E" w:rsidRDefault="007F361B" w:rsidP="007F361B">
            <w:pPr>
              <w:numPr>
                <w:ilvl w:val="0"/>
                <w:numId w:val="106"/>
              </w:numPr>
              <w:spacing w:after="0" w:line="240"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Отправляется на лечение за границу</w:t>
            </w:r>
          </w:p>
        </w:tc>
      </w:tr>
    </w:tbl>
    <w:p w:rsidR="007F361B" w:rsidRPr="00C2617E" w:rsidRDefault="007F361B" w:rsidP="007F361B">
      <w:pPr>
        <w:ind w:left="720"/>
        <w:contextualSpacing/>
        <w:rPr>
          <w:rFonts w:ascii="Times New Roman" w:eastAsia="Times New Roman" w:hAnsi="Times New Roman" w:cs="Times New Roman"/>
          <w:sz w:val="24"/>
          <w:szCs w:val="24"/>
        </w:rPr>
      </w:pPr>
    </w:p>
    <w:p w:rsidR="007F361B" w:rsidRPr="00C2617E" w:rsidRDefault="007F361B" w:rsidP="007F361B">
      <w:pPr>
        <w:numPr>
          <w:ilvl w:val="0"/>
          <w:numId w:val="9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Сколько лет проведет на каторге Раскольников?</w:t>
      </w:r>
    </w:p>
    <w:p w:rsidR="007F361B" w:rsidRPr="00C2617E" w:rsidRDefault="007F361B" w:rsidP="007F361B">
      <w:pPr>
        <w:ind w:left="720"/>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Ответ: ______</w:t>
      </w:r>
    </w:p>
    <w:p w:rsidR="007F361B" w:rsidRPr="00C2617E" w:rsidRDefault="007F361B" w:rsidP="007F361B">
      <w:pPr>
        <w:ind w:left="720"/>
        <w:contextualSpacing/>
        <w:rPr>
          <w:rFonts w:ascii="Times New Roman" w:eastAsia="Times New Roman" w:hAnsi="Times New Roman" w:cs="Times New Roman"/>
          <w:sz w:val="24"/>
          <w:szCs w:val="24"/>
        </w:rPr>
      </w:pPr>
    </w:p>
    <w:p w:rsidR="007F361B" w:rsidRPr="00C2617E" w:rsidRDefault="007F361B" w:rsidP="007F361B">
      <w:pPr>
        <w:numPr>
          <w:ilvl w:val="0"/>
          <w:numId w:val="9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Синквейн: образы Сони Мармеладовой и Петра Петровича Лужина</w:t>
      </w:r>
    </w:p>
    <w:p w:rsidR="007F361B" w:rsidRPr="00C2617E" w:rsidRDefault="007F361B" w:rsidP="007F361B">
      <w:pPr>
        <w:numPr>
          <w:ilvl w:val="0"/>
          <w:numId w:val="107"/>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 xml:space="preserve">1 существительное (фамилия или имя литературного героя) </w:t>
      </w:r>
    </w:p>
    <w:p w:rsidR="007F361B" w:rsidRPr="00C2617E" w:rsidRDefault="007F361B" w:rsidP="007F361B">
      <w:pPr>
        <w:numPr>
          <w:ilvl w:val="0"/>
          <w:numId w:val="107"/>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2 прилагательных</w:t>
      </w:r>
    </w:p>
    <w:p w:rsidR="007F361B" w:rsidRPr="00C2617E" w:rsidRDefault="007F361B" w:rsidP="007F361B">
      <w:pPr>
        <w:numPr>
          <w:ilvl w:val="0"/>
          <w:numId w:val="107"/>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 xml:space="preserve">3 глагола, </w:t>
      </w:r>
    </w:p>
    <w:p w:rsidR="007F361B" w:rsidRPr="00C2617E" w:rsidRDefault="007F361B" w:rsidP="007F361B">
      <w:pPr>
        <w:numPr>
          <w:ilvl w:val="0"/>
          <w:numId w:val="107"/>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цитата, характеризующая героя</w:t>
      </w:r>
    </w:p>
    <w:p w:rsidR="007F361B" w:rsidRPr="00C2617E" w:rsidRDefault="007F361B" w:rsidP="007F361B">
      <w:pPr>
        <w:numPr>
          <w:ilvl w:val="0"/>
          <w:numId w:val="107"/>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существительное (слово-ассоциация)</w:t>
      </w:r>
    </w:p>
    <w:p w:rsidR="007F361B" w:rsidRPr="00C2617E" w:rsidRDefault="007F361B" w:rsidP="007F361B">
      <w:pPr>
        <w:spacing w:after="0" w:line="240" w:lineRule="auto"/>
        <w:rPr>
          <w:rFonts w:ascii="Times New Roman" w:eastAsia="Times New Roman" w:hAnsi="Times New Roman" w:cs="Times New Roman"/>
          <w:i/>
          <w:sz w:val="28"/>
          <w:szCs w:val="28"/>
          <w:lang w:eastAsia="ru-RU"/>
        </w:rPr>
      </w:pPr>
      <w:r w:rsidRPr="00C2617E">
        <w:rPr>
          <w:rFonts w:ascii="Times New Roman" w:eastAsia="Times New Roman" w:hAnsi="Times New Roman" w:cs="Times New Roman"/>
          <w:i/>
          <w:sz w:val="28"/>
          <w:szCs w:val="28"/>
          <w:lang w:eastAsia="ru-RU"/>
        </w:rPr>
        <w:t>Творчество М.А.Шолохова. Роман-эпопея «Тихий Дон».</w:t>
      </w: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Тест</w:t>
      </w:r>
    </w:p>
    <w:p w:rsidR="007F361B" w:rsidRPr="00C2617E" w:rsidRDefault="007F361B" w:rsidP="007F361B">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Вариант 1</w:t>
      </w:r>
    </w:p>
    <w:p w:rsidR="007F361B" w:rsidRPr="00C2617E"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C2617E" w:rsidRDefault="007F361B" w:rsidP="007F361B">
      <w:pPr>
        <w:numPr>
          <w:ilvl w:val="0"/>
          <w:numId w:val="5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 xml:space="preserve">Сколько лет продолжается действие в произведении? </w:t>
      </w:r>
    </w:p>
    <w:p w:rsidR="007F361B" w:rsidRPr="00C2617E" w:rsidRDefault="007F361B" w:rsidP="007F361B">
      <w:pPr>
        <w:numPr>
          <w:ilvl w:val="0"/>
          <w:numId w:val="55"/>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5 лет</w:t>
      </w:r>
    </w:p>
    <w:p w:rsidR="007F361B" w:rsidRPr="00C2617E" w:rsidRDefault="007F361B" w:rsidP="007F361B">
      <w:pPr>
        <w:numPr>
          <w:ilvl w:val="0"/>
          <w:numId w:val="55"/>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7 лет</w:t>
      </w:r>
    </w:p>
    <w:p w:rsidR="007F361B" w:rsidRPr="00C2617E" w:rsidRDefault="007F361B" w:rsidP="007F361B">
      <w:pPr>
        <w:numPr>
          <w:ilvl w:val="0"/>
          <w:numId w:val="55"/>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10 лет</w:t>
      </w:r>
    </w:p>
    <w:p w:rsidR="007F361B" w:rsidRPr="00C2617E" w:rsidRDefault="007F361B" w:rsidP="007F361B">
      <w:pPr>
        <w:numPr>
          <w:ilvl w:val="0"/>
          <w:numId w:val="5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Сколько томов включает в себя данное произведение?</w:t>
      </w:r>
    </w:p>
    <w:p w:rsidR="007F361B" w:rsidRPr="00C2617E" w:rsidRDefault="007F361B" w:rsidP="007F361B">
      <w:pPr>
        <w:numPr>
          <w:ilvl w:val="0"/>
          <w:numId w:val="56"/>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2</w:t>
      </w:r>
    </w:p>
    <w:p w:rsidR="007F361B" w:rsidRPr="00C2617E" w:rsidRDefault="007F361B" w:rsidP="007F361B">
      <w:pPr>
        <w:numPr>
          <w:ilvl w:val="0"/>
          <w:numId w:val="56"/>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3</w:t>
      </w:r>
    </w:p>
    <w:p w:rsidR="007F361B" w:rsidRPr="00C2617E" w:rsidRDefault="007F361B" w:rsidP="007F361B">
      <w:pPr>
        <w:numPr>
          <w:ilvl w:val="0"/>
          <w:numId w:val="56"/>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4</w:t>
      </w:r>
    </w:p>
    <w:p w:rsidR="007F361B" w:rsidRPr="00C2617E" w:rsidRDefault="007F361B" w:rsidP="007F361B">
      <w:pPr>
        <w:numPr>
          <w:ilvl w:val="0"/>
          <w:numId w:val="5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Какой национальности  была бабушка Григория Мелехова?</w:t>
      </w:r>
    </w:p>
    <w:p w:rsidR="007F361B" w:rsidRPr="00C2617E" w:rsidRDefault="007F361B" w:rsidP="007F361B">
      <w:pPr>
        <w:numPr>
          <w:ilvl w:val="0"/>
          <w:numId w:val="54"/>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армянка</w:t>
      </w:r>
    </w:p>
    <w:p w:rsidR="007F361B" w:rsidRPr="00C2617E" w:rsidRDefault="007F361B" w:rsidP="007F361B">
      <w:pPr>
        <w:numPr>
          <w:ilvl w:val="0"/>
          <w:numId w:val="54"/>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турчанка</w:t>
      </w:r>
    </w:p>
    <w:p w:rsidR="007F361B" w:rsidRPr="00C2617E" w:rsidRDefault="007F361B" w:rsidP="007F361B">
      <w:pPr>
        <w:numPr>
          <w:ilvl w:val="0"/>
          <w:numId w:val="54"/>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грузинка</w:t>
      </w:r>
    </w:p>
    <w:p w:rsidR="007F361B" w:rsidRPr="00C2617E" w:rsidRDefault="007F361B" w:rsidP="007F361B">
      <w:pPr>
        <w:numPr>
          <w:ilvl w:val="0"/>
          <w:numId w:val="5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В произведении нередко встречается диалектная лексика. Каково значение слова «жалмерка» у Шолохова?</w:t>
      </w:r>
    </w:p>
    <w:p w:rsidR="007F361B" w:rsidRPr="00C2617E" w:rsidRDefault="007F361B" w:rsidP="007F361B">
      <w:pPr>
        <w:numPr>
          <w:ilvl w:val="0"/>
          <w:numId w:val="57"/>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lastRenderedPageBreak/>
        <w:t>женщина, которая всех жалеет</w:t>
      </w:r>
    </w:p>
    <w:p w:rsidR="007F361B" w:rsidRPr="00C2617E" w:rsidRDefault="007F361B" w:rsidP="007F361B">
      <w:pPr>
        <w:numPr>
          <w:ilvl w:val="0"/>
          <w:numId w:val="57"/>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жена ушедшего на службу казака</w:t>
      </w:r>
    </w:p>
    <w:p w:rsidR="007F361B" w:rsidRPr="00C2617E" w:rsidRDefault="007F361B" w:rsidP="007F361B">
      <w:pPr>
        <w:numPr>
          <w:ilvl w:val="0"/>
          <w:numId w:val="57"/>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женщина легкого поведения</w:t>
      </w:r>
    </w:p>
    <w:p w:rsidR="007F361B" w:rsidRPr="00C2617E" w:rsidRDefault="007F361B" w:rsidP="007F361B">
      <w:pPr>
        <w:numPr>
          <w:ilvl w:val="0"/>
          <w:numId w:val="5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Что обозначает слово «вечерять» в произведении?</w:t>
      </w:r>
    </w:p>
    <w:p w:rsidR="007F361B" w:rsidRPr="00C2617E" w:rsidRDefault="007F361B" w:rsidP="007F361B">
      <w:pPr>
        <w:numPr>
          <w:ilvl w:val="0"/>
          <w:numId w:val="58"/>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ужинать</w:t>
      </w:r>
    </w:p>
    <w:p w:rsidR="007F361B" w:rsidRPr="00C2617E" w:rsidRDefault="007F361B" w:rsidP="007F361B">
      <w:pPr>
        <w:numPr>
          <w:ilvl w:val="0"/>
          <w:numId w:val="58"/>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нести службу в вечернее время</w:t>
      </w:r>
    </w:p>
    <w:p w:rsidR="007F361B" w:rsidRPr="00C2617E" w:rsidRDefault="007F361B" w:rsidP="007F361B">
      <w:pPr>
        <w:numPr>
          <w:ilvl w:val="0"/>
          <w:numId w:val="58"/>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гулять в вечернее время</w:t>
      </w:r>
    </w:p>
    <w:p w:rsidR="007F361B" w:rsidRPr="00C2617E" w:rsidRDefault="007F361B" w:rsidP="007F361B">
      <w:pPr>
        <w:numPr>
          <w:ilvl w:val="0"/>
          <w:numId w:val="5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 звали сестру Григория Мелехова?</w:t>
      </w:r>
    </w:p>
    <w:p w:rsidR="007F361B" w:rsidRPr="00C2617E" w:rsidRDefault="007F361B" w:rsidP="007F361B">
      <w:pPr>
        <w:numPr>
          <w:ilvl w:val="0"/>
          <w:numId w:val="59"/>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Танюша</w:t>
      </w:r>
    </w:p>
    <w:p w:rsidR="007F361B" w:rsidRPr="00C2617E" w:rsidRDefault="007F361B" w:rsidP="007F361B">
      <w:pPr>
        <w:numPr>
          <w:ilvl w:val="0"/>
          <w:numId w:val="59"/>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Дуняша</w:t>
      </w:r>
    </w:p>
    <w:p w:rsidR="007F361B" w:rsidRPr="00C2617E" w:rsidRDefault="007F361B" w:rsidP="007F361B">
      <w:pPr>
        <w:numPr>
          <w:ilvl w:val="0"/>
          <w:numId w:val="59"/>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Ксюша</w:t>
      </w:r>
    </w:p>
    <w:p w:rsidR="007F361B" w:rsidRPr="00C2617E" w:rsidRDefault="007F361B" w:rsidP="007F361B">
      <w:pPr>
        <w:numPr>
          <w:ilvl w:val="0"/>
          <w:numId w:val="5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Какую фамилию носил пан, у которого жили и работали Григорий с Аксиньей?</w:t>
      </w:r>
    </w:p>
    <w:p w:rsidR="007F361B" w:rsidRPr="00C2617E" w:rsidRDefault="007F361B" w:rsidP="007F361B">
      <w:pPr>
        <w:numPr>
          <w:ilvl w:val="0"/>
          <w:numId w:val="6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Кошевой</w:t>
      </w:r>
    </w:p>
    <w:p w:rsidR="007F361B" w:rsidRPr="00C2617E" w:rsidRDefault="007F361B" w:rsidP="007F361B">
      <w:pPr>
        <w:numPr>
          <w:ilvl w:val="0"/>
          <w:numId w:val="6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Мохов</w:t>
      </w:r>
    </w:p>
    <w:p w:rsidR="007F361B" w:rsidRPr="00C2617E" w:rsidRDefault="007F361B" w:rsidP="007F361B">
      <w:pPr>
        <w:numPr>
          <w:ilvl w:val="0"/>
          <w:numId w:val="6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Листницкий</w:t>
      </w:r>
    </w:p>
    <w:p w:rsidR="007F361B" w:rsidRPr="00C2617E" w:rsidRDefault="007F361B" w:rsidP="007F361B">
      <w:pPr>
        <w:numPr>
          <w:ilvl w:val="0"/>
          <w:numId w:val="5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 звали брата Григория Мелехова?</w:t>
      </w:r>
    </w:p>
    <w:p w:rsidR="007F361B" w:rsidRPr="00C2617E" w:rsidRDefault="007F361B" w:rsidP="007F361B">
      <w:pPr>
        <w:numPr>
          <w:ilvl w:val="0"/>
          <w:numId w:val="6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Павел</w:t>
      </w:r>
    </w:p>
    <w:p w:rsidR="007F361B" w:rsidRPr="00C2617E" w:rsidRDefault="007F361B" w:rsidP="007F361B">
      <w:pPr>
        <w:numPr>
          <w:ilvl w:val="0"/>
          <w:numId w:val="6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Пётр</w:t>
      </w:r>
    </w:p>
    <w:p w:rsidR="007F361B" w:rsidRPr="00C2617E" w:rsidRDefault="007F361B" w:rsidP="007F361B">
      <w:pPr>
        <w:numPr>
          <w:ilvl w:val="0"/>
          <w:numId w:val="6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Пантелей</w:t>
      </w:r>
    </w:p>
    <w:p w:rsidR="007F361B" w:rsidRPr="00C2617E" w:rsidRDefault="007F361B" w:rsidP="007F361B">
      <w:pPr>
        <w:numPr>
          <w:ilvl w:val="0"/>
          <w:numId w:val="5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 звали законного мужа Аксиньи?</w:t>
      </w:r>
    </w:p>
    <w:p w:rsidR="007F361B" w:rsidRPr="00C2617E" w:rsidRDefault="007F361B" w:rsidP="007F361B">
      <w:pPr>
        <w:numPr>
          <w:ilvl w:val="0"/>
          <w:numId w:val="62"/>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Степан</w:t>
      </w:r>
    </w:p>
    <w:p w:rsidR="007F361B" w:rsidRPr="00C2617E" w:rsidRDefault="007F361B" w:rsidP="007F361B">
      <w:pPr>
        <w:numPr>
          <w:ilvl w:val="0"/>
          <w:numId w:val="62"/>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Михаил</w:t>
      </w:r>
    </w:p>
    <w:p w:rsidR="007F361B" w:rsidRPr="00C2617E" w:rsidRDefault="007F361B" w:rsidP="007F361B">
      <w:pPr>
        <w:numPr>
          <w:ilvl w:val="0"/>
          <w:numId w:val="62"/>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Дмитрий</w:t>
      </w:r>
    </w:p>
    <w:p w:rsidR="007F361B" w:rsidRPr="00C2617E" w:rsidRDefault="007F361B" w:rsidP="007F361B">
      <w:pPr>
        <w:numPr>
          <w:ilvl w:val="0"/>
          <w:numId w:val="5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Эпидемия какой болезни случается на Дону во время Гражданской войны?</w:t>
      </w:r>
    </w:p>
    <w:p w:rsidR="007F361B" w:rsidRPr="00C2617E" w:rsidRDefault="007F361B" w:rsidP="007F361B">
      <w:pPr>
        <w:numPr>
          <w:ilvl w:val="0"/>
          <w:numId w:val="6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оспы</w:t>
      </w:r>
    </w:p>
    <w:p w:rsidR="007F361B" w:rsidRPr="00C2617E" w:rsidRDefault="007F361B" w:rsidP="007F361B">
      <w:pPr>
        <w:numPr>
          <w:ilvl w:val="0"/>
          <w:numId w:val="6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гриппа</w:t>
      </w:r>
    </w:p>
    <w:p w:rsidR="007F361B" w:rsidRPr="00C2617E" w:rsidRDefault="007F361B" w:rsidP="007F361B">
      <w:pPr>
        <w:numPr>
          <w:ilvl w:val="0"/>
          <w:numId w:val="6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тифа</w:t>
      </w:r>
    </w:p>
    <w:p w:rsidR="007F361B" w:rsidRPr="00C2617E" w:rsidRDefault="007F361B" w:rsidP="007F361B">
      <w:pPr>
        <w:numPr>
          <w:ilvl w:val="0"/>
          <w:numId w:val="5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Какой женский образ воплощает в себе идею всепрощающей, жертвенной любви и верности?</w:t>
      </w:r>
    </w:p>
    <w:p w:rsidR="007F361B" w:rsidRPr="00C2617E" w:rsidRDefault="007F361B" w:rsidP="007F361B">
      <w:pPr>
        <w:numPr>
          <w:ilvl w:val="0"/>
          <w:numId w:val="64"/>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Дарья</w:t>
      </w:r>
    </w:p>
    <w:p w:rsidR="007F361B" w:rsidRPr="00C2617E" w:rsidRDefault="007F361B" w:rsidP="007F361B">
      <w:pPr>
        <w:numPr>
          <w:ilvl w:val="0"/>
          <w:numId w:val="64"/>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Аксинья</w:t>
      </w:r>
    </w:p>
    <w:p w:rsidR="007F361B" w:rsidRPr="00C2617E" w:rsidRDefault="007F361B" w:rsidP="007F361B">
      <w:pPr>
        <w:numPr>
          <w:ilvl w:val="0"/>
          <w:numId w:val="64"/>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Наталья</w:t>
      </w:r>
    </w:p>
    <w:p w:rsidR="007F361B" w:rsidRPr="00C2617E" w:rsidRDefault="007F361B" w:rsidP="007F361B">
      <w:pPr>
        <w:numPr>
          <w:ilvl w:val="0"/>
          <w:numId w:val="5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Какая героиня покончила жизнь самоубийством (утопилась)?</w:t>
      </w:r>
    </w:p>
    <w:p w:rsidR="007F361B" w:rsidRPr="00C2617E" w:rsidRDefault="007F361B" w:rsidP="007F361B">
      <w:pPr>
        <w:numPr>
          <w:ilvl w:val="0"/>
          <w:numId w:val="65"/>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Дарья</w:t>
      </w:r>
    </w:p>
    <w:p w:rsidR="007F361B" w:rsidRPr="00C2617E" w:rsidRDefault="007F361B" w:rsidP="007F361B">
      <w:pPr>
        <w:numPr>
          <w:ilvl w:val="0"/>
          <w:numId w:val="65"/>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Наталья</w:t>
      </w:r>
    </w:p>
    <w:p w:rsidR="007F361B" w:rsidRPr="00C2617E" w:rsidRDefault="007F361B" w:rsidP="007F361B">
      <w:pPr>
        <w:numPr>
          <w:ilvl w:val="0"/>
          <w:numId w:val="65"/>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Ильинична</w:t>
      </w:r>
    </w:p>
    <w:p w:rsidR="007F361B" w:rsidRPr="00C2617E" w:rsidRDefault="007F361B" w:rsidP="007F361B">
      <w:pPr>
        <w:numPr>
          <w:ilvl w:val="0"/>
          <w:numId w:val="5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Какому персонажу принадлежат слова: «У тебя хоть дети есть, а он у меня один на всём белом свете! Первый и последний…»?</w:t>
      </w:r>
    </w:p>
    <w:p w:rsidR="007F361B" w:rsidRPr="00C2617E" w:rsidRDefault="007F361B" w:rsidP="007F361B">
      <w:pPr>
        <w:numPr>
          <w:ilvl w:val="0"/>
          <w:numId w:val="66"/>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Наталья</w:t>
      </w:r>
    </w:p>
    <w:p w:rsidR="007F361B" w:rsidRPr="00C2617E" w:rsidRDefault="007F361B" w:rsidP="007F361B">
      <w:pPr>
        <w:numPr>
          <w:ilvl w:val="0"/>
          <w:numId w:val="66"/>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Дуняша</w:t>
      </w:r>
    </w:p>
    <w:p w:rsidR="007F361B" w:rsidRPr="00C2617E" w:rsidRDefault="007F361B" w:rsidP="007F361B">
      <w:pPr>
        <w:numPr>
          <w:ilvl w:val="0"/>
          <w:numId w:val="66"/>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Аксинья</w:t>
      </w:r>
    </w:p>
    <w:p w:rsidR="007F361B" w:rsidRPr="00C2617E" w:rsidRDefault="007F361B" w:rsidP="007F361B">
      <w:pPr>
        <w:numPr>
          <w:ilvl w:val="0"/>
          <w:numId w:val="5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 xml:space="preserve">Почему после выхода в свет произведения возникли споры об авторстве Шолохова? </w:t>
      </w:r>
    </w:p>
    <w:p w:rsidR="007F361B" w:rsidRPr="00C2617E" w:rsidRDefault="007F361B" w:rsidP="007F361B">
      <w:pPr>
        <w:numPr>
          <w:ilvl w:val="0"/>
          <w:numId w:val="67"/>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критики не верили, что в молодом возрасте можно написать такое объемное и  глубокое по содержанию произведение</w:t>
      </w:r>
    </w:p>
    <w:p w:rsidR="007F361B" w:rsidRPr="00C2617E" w:rsidRDefault="007F361B" w:rsidP="007F361B">
      <w:pPr>
        <w:numPr>
          <w:ilvl w:val="0"/>
          <w:numId w:val="67"/>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lastRenderedPageBreak/>
        <w:t>люди считали, что написать данное произведение за такой короткий срок невозможно</w:t>
      </w:r>
    </w:p>
    <w:p w:rsidR="007F361B" w:rsidRPr="00C2617E" w:rsidRDefault="007F361B" w:rsidP="007F361B">
      <w:pPr>
        <w:numPr>
          <w:ilvl w:val="0"/>
          <w:numId w:val="67"/>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обе версии приводили в качестве аргументов</w:t>
      </w:r>
    </w:p>
    <w:p w:rsidR="007F361B" w:rsidRPr="00C2617E" w:rsidRDefault="007F361B" w:rsidP="007F361B">
      <w:pPr>
        <w:numPr>
          <w:ilvl w:val="0"/>
          <w:numId w:val="5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Каков жанр произведения?</w:t>
      </w:r>
    </w:p>
    <w:p w:rsidR="007F361B" w:rsidRPr="00C2617E" w:rsidRDefault="007F361B" w:rsidP="007F361B">
      <w:pPr>
        <w:numPr>
          <w:ilvl w:val="0"/>
          <w:numId w:val="68"/>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роман</w:t>
      </w:r>
    </w:p>
    <w:p w:rsidR="007F361B" w:rsidRPr="00C2617E" w:rsidRDefault="007F361B" w:rsidP="007F361B">
      <w:pPr>
        <w:numPr>
          <w:ilvl w:val="0"/>
          <w:numId w:val="68"/>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роман-эпопея</w:t>
      </w:r>
    </w:p>
    <w:p w:rsidR="007F361B" w:rsidRPr="00C2617E" w:rsidRDefault="007F361B" w:rsidP="007F361B">
      <w:pPr>
        <w:numPr>
          <w:ilvl w:val="0"/>
          <w:numId w:val="68"/>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повесть</w:t>
      </w:r>
    </w:p>
    <w:p w:rsidR="007F361B" w:rsidRPr="00C2617E" w:rsidRDefault="007F361B" w:rsidP="007F361B">
      <w:pPr>
        <w:numPr>
          <w:ilvl w:val="0"/>
          <w:numId w:val="5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Сколько детей рождается у Натальи и Григория?</w:t>
      </w:r>
    </w:p>
    <w:p w:rsidR="007F361B" w:rsidRPr="00C2617E" w:rsidRDefault="007F361B" w:rsidP="007F361B">
      <w:pPr>
        <w:numPr>
          <w:ilvl w:val="0"/>
          <w:numId w:val="69"/>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Один мальчик</w:t>
      </w:r>
    </w:p>
    <w:p w:rsidR="007F361B" w:rsidRPr="00C2617E" w:rsidRDefault="007F361B" w:rsidP="007F361B">
      <w:pPr>
        <w:numPr>
          <w:ilvl w:val="0"/>
          <w:numId w:val="69"/>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Одна девочка</w:t>
      </w:r>
    </w:p>
    <w:p w:rsidR="007F361B" w:rsidRPr="00C2617E" w:rsidRDefault="007F361B" w:rsidP="007F361B">
      <w:pPr>
        <w:numPr>
          <w:ilvl w:val="0"/>
          <w:numId w:val="69"/>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Двое (мальчик и девочка)</w:t>
      </w:r>
    </w:p>
    <w:p w:rsidR="007F361B" w:rsidRPr="00C2617E" w:rsidRDefault="007F361B" w:rsidP="007F361B">
      <w:pPr>
        <w:numPr>
          <w:ilvl w:val="0"/>
          <w:numId w:val="5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Какова судьба Аксиньи в произведении?</w:t>
      </w:r>
    </w:p>
    <w:p w:rsidR="007F361B" w:rsidRPr="00C2617E" w:rsidRDefault="007F361B" w:rsidP="007F361B">
      <w:pPr>
        <w:numPr>
          <w:ilvl w:val="0"/>
          <w:numId w:val="7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погибает от случайной пули во время попытки бегства с Григорием</w:t>
      </w:r>
    </w:p>
    <w:p w:rsidR="007F361B" w:rsidRPr="00C2617E" w:rsidRDefault="007F361B" w:rsidP="007F361B">
      <w:pPr>
        <w:numPr>
          <w:ilvl w:val="0"/>
          <w:numId w:val="7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живет с Григорием до старости</w:t>
      </w:r>
    </w:p>
    <w:p w:rsidR="007F361B" w:rsidRPr="00C2617E" w:rsidRDefault="007F361B" w:rsidP="007F361B">
      <w:pPr>
        <w:numPr>
          <w:ilvl w:val="0"/>
          <w:numId w:val="7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кончает жизнь самоубийством</w:t>
      </w:r>
    </w:p>
    <w:p w:rsidR="007F361B" w:rsidRPr="00C2617E" w:rsidRDefault="007F361B" w:rsidP="007F361B">
      <w:pPr>
        <w:numPr>
          <w:ilvl w:val="0"/>
          <w:numId w:val="5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Какова судьба Натальи?</w:t>
      </w:r>
    </w:p>
    <w:p w:rsidR="007F361B" w:rsidRPr="00C2617E" w:rsidRDefault="007F361B" w:rsidP="007F361B">
      <w:pPr>
        <w:numPr>
          <w:ilvl w:val="0"/>
          <w:numId w:val="7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живет с Григорием до старости</w:t>
      </w:r>
    </w:p>
    <w:p w:rsidR="007F361B" w:rsidRPr="00C2617E" w:rsidRDefault="007F361B" w:rsidP="007F361B">
      <w:pPr>
        <w:numPr>
          <w:ilvl w:val="0"/>
          <w:numId w:val="7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умирает от неудачно сделанного аборта</w:t>
      </w:r>
    </w:p>
    <w:p w:rsidR="007F361B" w:rsidRPr="00C2617E" w:rsidRDefault="007F361B" w:rsidP="007F361B">
      <w:pPr>
        <w:numPr>
          <w:ilvl w:val="0"/>
          <w:numId w:val="7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погибает от случайной пули</w:t>
      </w:r>
    </w:p>
    <w:p w:rsidR="007F361B" w:rsidRPr="00C2617E" w:rsidRDefault="007F361B" w:rsidP="007F361B">
      <w:pPr>
        <w:ind w:left="1080"/>
        <w:contextualSpacing/>
        <w:rPr>
          <w:rFonts w:ascii="Calibri" w:eastAsia="Times New Roman" w:hAnsi="Calibri" w:cs="Times New Roman"/>
          <w:sz w:val="24"/>
          <w:szCs w:val="24"/>
        </w:rPr>
      </w:pPr>
    </w:p>
    <w:p w:rsidR="007F361B" w:rsidRPr="00C2617E" w:rsidRDefault="007F361B" w:rsidP="007F361B">
      <w:pPr>
        <w:ind w:left="1080"/>
        <w:contextualSpacing/>
        <w:rPr>
          <w:rFonts w:ascii="Calibri" w:eastAsia="Times New Roman" w:hAnsi="Calibri" w:cs="Times New Roman"/>
          <w:sz w:val="24"/>
          <w:szCs w:val="24"/>
        </w:rPr>
      </w:pPr>
    </w:p>
    <w:p w:rsidR="007F361B" w:rsidRPr="00C2617E" w:rsidRDefault="007F361B" w:rsidP="007F361B">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Вариант 2</w:t>
      </w:r>
    </w:p>
    <w:p w:rsidR="007F361B" w:rsidRPr="00C2617E"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C2617E" w:rsidRDefault="007F361B" w:rsidP="007F361B">
      <w:pPr>
        <w:numPr>
          <w:ilvl w:val="0"/>
          <w:numId w:val="7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Какой национальности  была бабушка Григория Мелехова?</w:t>
      </w:r>
    </w:p>
    <w:p w:rsidR="007F361B" w:rsidRPr="00C2617E" w:rsidRDefault="007F361B" w:rsidP="007F361B">
      <w:pPr>
        <w:numPr>
          <w:ilvl w:val="0"/>
          <w:numId w:val="74"/>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грузинка</w:t>
      </w:r>
    </w:p>
    <w:p w:rsidR="007F361B" w:rsidRPr="00C2617E" w:rsidRDefault="007F361B" w:rsidP="007F361B">
      <w:pPr>
        <w:numPr>
          <w:ilvl w:val="0"/>
          <w:numId w:val="74"/>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армянка</w:t>
      </w:r>
    </w:p>
    <w:p w:rsidR="007F361B" w:rsidRPr="00C2617E" w:rsidRDefault="007F361B" w:rsidP="007F361B">
      <w:pPr>
        <w:numPr>
          <w:ilvl w:val="0"/>
          <w:numId w:val="74"/>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турчанка</w:t>
      </w:r>
    </w:p>
    <w:p w:rsidR="007F361B" w:rsidRPr="00C2617E" w:rsidRDefault="007F361B" w:rsidP="007F361B">
      <w:pPr>
        <w:numPr>
          <w:ilvl w:val="0"/>
          <w:numId w:val="7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Сколько томов включает в себя произведение?</w:t>
      </w:r>
    </w:p>
    <w:p w:rsidR="007F361B" w:rsidRPr="00C2617E" w:rsidRDefault="007F361B" w:rsidP="007F361B">
      <w:pPr>
        <w:numPr>
          <w:ilvl w:val="0"/>
          <w:numId w:val="75"/>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4</w:t>
      </w:r>
    </w:p>
    <w:p w:rsidR="007F361B" w:rsidRPr="00C2617E" w:rsidRDefault="007F361B" w:rsidP="007F361B">
      <w:pPr>
        <w:numPr>
          <w:ilvl w:val="0"/>
          <w:numId w:val="75"/>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2</w:t>
      </w:r>
    </w:p>
    <w:p w:rsidR="007F361B" w:rsidRPr="00C2617E" w:rsidRDefault="007F361B" w:rsidP="007F361B">
      <w:pPr>
        <w:numPr>
          <w:ilvl w:val="0"/>
          <w:numId w:val="75"/>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3</w:t>
      </w:r>
    </w:p>
    <w:p w:rsidR="007F361B" w:rsidRPr="00C2617E" w:rsidRDefault="007F361B" w:rsidP="007F361B">
      <w:pPr>
        <w:numPr>
          <w:ilvl w:val="0"/>
          <w:numId w:val="7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 xml:space="preserve">Сколько лет продолжается действие в произведении? </w:t>
      </w:r>
    </w:p>
    <w:p w:rsidR="007F361B" w:rsidRPr="00C2617E" w:rsidRDefault="007F361B" w:rsidP="007F361B">
      <w:pPr>
        <w:numPr>
          <w:ilvl w:val="0"/>
          <w:numId w:val="76"/>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10 лет</w:t>
      </w:r>
    </w:p>
    <w:p w:rsidR="007F361B" w:rsidRPr="00C2617E" w:rsidRDefault="007F361B" w:rsidP="007F361B">
      <w:pPr>
        <w:numPr>
          <w:ilvl w:val="0"/>
          <w:numId w:val="76"/>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5 лет</w:t>
      </w:r>
    </w:p>
    <w:p w:rsidR="007F361B" w:rsidRPr="00C2617E" w:rsidRDefault="007F361B" w:rsidP="007F361B">
      <w:pPr>
        <w:numPr>
          <w:ilvl w:val="0"/>
          <w:numId w:val="76"/>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7 лет</w:t>
      </w:r>
    </w:p>
    <w:p w:rsidR="007F361B" w:rsidRPr="00C2617E" w:rsidRDefault="007F361B" w:rsidP="007F361B">
      <w:pPr>
        <w:numPr>
          <w:ilvl w:val="0"/>
          <w:numId w:val="7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В произведении нередко встречается диалектная лексика. Каково значение слова «жалмерка» у Шолохова?</w:t>
      </w:r>
    </w:p>
    <w:p w:rsidR="007F361B" w:rsidRPr="00C2617E" w:rsidRDefault="007F361B" w:rsidP="007F361B">
      <w:pPr>
        <w:numPr>
          <w:ilvl w:val="0"/>
          <w:numId w:val="72"/>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жена ушедшего на службу казака</w:t>
      </w:r>
    </w:p>
    <w:p w:rsidR="007F361B" w:rsidRPr="00C2617E" w:rsidRDefault="007F361B" w:rsidP="007F361B">
      <w:pPr>
        <w:numPr>
          <w:ilvl w:val="0"/>
          <w:numId w:val="57"/>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женщина, которая всех жалеет</w:t>
      </w:r>
    </w:p>
    <w:p w:rsidR="007F361B" w:rsidRPr="00C2617E" w:rsidRDefault="007F361B" w:rsidP="007F361B">
      <w:pPr>
        <w:numPr>
          <w:ilvl w:val="0"/>
          <w:numId w:val="57"/>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женщина легкого поведения</w:t>
      </w:r>
    </w:p>
    <w:p w:rsidR="007F361B" w:rsidRPr="00C2617E" w:rsidRDefault="007F361B" w:rsidP="007F361B">
      <w:pPr>
        <w:numPr>
          <w:ilvl w:val="0"/>
          <w:numId w:val="7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Что обозначает слово «вечерять» в произведении?</w:t>
      </w:r>
    </w:p>
    <w:p w:rsidR="007F361B" w:rsidRPr="00C2617E" w:rsidRDefault="007F361B" w:rsidP="007F361B">
      <w:pPr>
        <w:numPr>
          <w:ilvl w:val="0"/>
          <w:numId w:val="77"/>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нести службу в вечернее время</w:t>
      </w:r>
    </w:p>
    <w:p w:rsidR="007F361B" w:rsidRPr="00C2617E" w:rsidRDefault="007F361B" w:rsidP="007F361B">
      <w:pPr>
        <w:numPr>
          <w:ilvl w:val="0"/>
          <w:numId w:val="77"/>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гулять в вечернее время</w:t>
      </w:r>
    </w:p>
    <w:p w:rsidR="007F361B" w:rsidRPr="00C2617E" w:rsidRDefault="007F361B" w:rsidP="007F361B">
      <w:pPr>
        <w:numPr>
          <w:ilvl w:val="0"/>
          <w:numId w:val="77"/>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ужинать</w:t>
      </w:r>
    </w:p>
    <w:p w:rsidR="007F361B" w:rsidRPr="00C2617E" w:rsidRDefault="007F361B" w:rsidP="007F361B">
      <w:pPr>
        <w:numPr>
          <w:ilvl w:val="0"/>
          <w:numId w:val="7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 звали сестру Григория Мелехова?</w:t>
      </w:r>
    </w:p>
    <w:p w:rsidR="007F361B" w:rsidRPr="00C2617E" w:rsidRDefault="007F361B" w:rsidP="007F361B">
      <w:pPr>
        <w:numPr>
          <w:ilvl w:val="0"/>
          <w:numId w:val="78"/>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lastRenderedPageBreak/>
        <w:t>Даша</w:t>
      </w:r>
    </w:p>
    <w:p w:rsidR="007F361B" w:rsidRPr="00C2617E" w:rsidRDefault="007F361B" w:rsidP="007F361B">
      <w:pPr>
        <w:numPr>
          <w:ilvl w:val="0"/>
          <w:numId w:val="78"/>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Дуняша</w:t>
      </w:r>
    </w:p>
    <w:p w:rsidR="007F361B" w:rsidRPr="00C2617E" w:rsidRDefault="007F361B" w:rsidP="007F361B">
      <w:pPr>
        <w:numPr>
          <w:ilvl w:val="0"/>
          <w:numId w:val="78"/>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Танюша</w:t>
      </w:r>
    </w:p>
    <w:p w:rsidR="007F361B" w:rsidRPr="00C2617E" w:rsidRDefault="007F361B" w:rsidP="007F361B">
      <w:pPr>
        <w:numPr>
          <w:ilvl w:val="0"/>
          <w:numId w:val="7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Какую фамилию носил пан, у которого жили и работали Григорий с Аксиньей?</w:t>
      </w:r>
    </w:p>
    <w:p w:rsidR="007F361B" w:rsidRPr="00C2617E" w:rsidRDefault="007F361B" w:rsidP="007F361B">
      <w:pPr>
        <w:numPr>
          <w:ilvl w:val="0"/>
          <w:numId w:val="79"/>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Кошевой</w:t>
      </w:r>
    </w:p>
    <w:p w:rsidR="007F361B" w:rsidRPr="00C2617E" w:rsidRDefault="007F361B" w:rsidP="007F361B">
      <w:pPr>
        <w:numPr>
          <w:ilvl w:val="0"/>
          <w:numId w:val="79"/>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Мохов</w:t>
      </w:r>
    </w:p>
    <w:p w:rsidR="007F361B" w:rsidRPr="00C2617E" w:rsidRDefault="007F361B" w:rsidP="007F361B">
      <w:pPr>
        <w:numPr>
          <w:ilvl w:val="0"/>
          <w:numId w:val="79"/>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Листницкий</w:t>
      </w:r>
    </w:p>
    <w:p w:rsidR="007F361B" w:rsidRPr="00C2617E" w:rsidRDefault="007F361B" w:rsidP="007F361B">
      <w:pPr>
        <w:numPr>
          <w:ilvl w:val="0"/>
          <w:numId w:val="7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 звали брата Григория Мелехова?</w:t>
      </w:r>
    </w:p>
    <w:p w:rsidR="007F361B" w:rsidRPr="00C2617E" w:rsidRDefault="007F361B" w:rsidP="007F361B">
      <w:pPr>
        <w:numPr>
          <w:ilvl w:val="0"/>
          <w:numId w:val="8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Павел</w:t>
      </w:r>
    </w:p>
    <w:p w:rsidR="007F361B" w:rsidRPr="00C2617E" w:rsidRDefault="007F361B" w:rsidP="007F361B">
      <w:pPr>
        <w:numPr>
          <w:ilvl w:val="0"/>
          <w:numId w:val="8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Пётр</w:t>
      </w:r>
    </w:p>
    <w:p w:rsidR="007F361B" w:rsidRPr="00C2617E" w:rsidRDefault="007F361B" w:rsidP="007F361B">
      <w:pPr>
        <w:numPr>
          <w:ilvl w:val="0"/>
          <w:numId w:val="8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Пантелей</w:t>
      </w:r>
    </w:p>
    <w:p w:rsidR="007F361B" w:rsidRPr="00C2617E" w:rsidRDefault="007F361B" w:rsidP="007F361B">
      <w:pPr>
        <w:numPr>
          <w:ilvl w:val="0"/>
          <w:numId w:val="7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 звали законного мужа Аксиньи?</w:t>
      </w:r>
    </w:p>
    <w:p w:rsidR="007F361B" w:rsidRPr="00C2617E" w:rsidRDefault="007F361B" w:rsidP="007F361B">
      <w:pPr>
        <w:numPr>
          <w:ilvl w:val="0"/>
          <w:numId w:val="8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Степан</w:t>
      </w:r>
    </w:p>
    <w:p w:rsidR="007F361B" w:rsidRPr="00C2617E" w:rsidRDefault="007F361B" w:rsidP="007F361B">
      <w:pPr>
        <w:numPr>
          <w:ilvl w:val="0"/>
          <w:numId w:val="8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Михаил</w:t>
      </w:r>
    </w:p>
    <w:p w:rsidR="007F361B" w:rsidRPr="00C2617E" w:rsidRDefault="007F361B" w:rsidP="007F361B">
      <w:pPr>
        <w:numPr>
          <w:ilvl w:val="0"/>
          <w:numId w:val="81"/>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Дмитрий</w:t>
      </w:r>
    </w:p>
    <w:p w:rsidR="007F361B" w:rsidRPr="00C2617E" w:rsidRDefault="007F361B" w:rsidP="007F361B">
      <w:pPr>
        <w:numPr>
          <w:ilvl w:val="0"/>
          <w:numId w:val="7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Эпидемия какой болезни случается на Дону во время Гражданской войны?</w:t>
      </w:r>
    </w:p>
    <w:p w:rsidR="007F361B" w:rsidRPr="00C2617E" w:rsidRDefault="007F361B" w:rsidP="007F361B">
      <w:pPr>
        <w:numPr>
          <w:ilvl w:val="0"/>
          <w:numId w:val="82"/>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тифа</w:t>
      </w:r>
    </w:p>
    <w:p w:rsidR="007F361B" w:rsidRPr="00C2617E" w:rsidRDefault="007F361B" w:rsidP="007F361B">
      <w:pPr>
        <w:numPr>
          <w:ilvl w:val="0"/>
          <w:numId w:val="82"/>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гриппа</w:t>
      </w:r>
    </w:p>
    <w:p w:rsidR="007F361B" w:rsidRPr="00C2617E" w:rsidRDefault="007F361B" w:rsidP="007F361B">
      <w:pPr>
        <w:numPr>
          <w:ilvl w:val="0"/>
          <w:numId w:val="82"/>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оспы</w:t>
      </w:r>
    </w:p>
    <w:p w:rsidR="007F361B" w:rsidRPr="00C2617E" w:rsidRDefault="007F361B" w:rsidP="007F361B">
      <w:pPr>
        <w:numPr>
          <w:ilvl w:val="0"/>
          <w:numId w:val="7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Какой женский образ воплощает в себе идею всепрощающей, жертвенной любви и верности?</w:t>
      </w:r>
    </w:p>
    <w:p w:rsidR="007F361B" w:rsidRPr="00C2617E" w:rsidRDefault="007F361B" w:rsidP="007F361B">
      <w:pPr>
        <w:numPr>
          <w:ilvl w:val="0"/>
          <w:numId w:val="8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Дарья</w:t>
      </w:r>
    </w:p>
    <w:p w:rsidR="007F361B" w:rsidRPr="00C2617E" w:rsidRDefault="007F361B" w:rsidP="007F361B">
      <w:pPr>
        <w:numPr>
          <w:ilvl w:val="0"/>
          <w:numId w:val="8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Аксинья</w:t>
      </w:r>
    </w:p>
    <w:p w:rsidR="007F361B" w:rsidRPr="00C2617E" w:rsidRDefault="007F361B" w:rsidP="007F361B">
      <w:pPr>
        <w:numPr>
          <w:ilvl w:val="0"/>
          <w:numId w:val="8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Наталья</w:t>
      </w:r>
    </w:p>
    <w:p w:rsidR="007F361B" w:rsidRPr="00C2617E" w:rsidRDefault="007F361B" w:rsidP="007F361B">
      <w:pPr>
        <w:numPr>
          <w:ilvl w:val="0"/>
          <w:numId w:val="7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Какая героиня покончила жизнь самоубийством (утопилась)?</w:t>
      </w:r>
    </w:p>
    <w:p w:rsidR="007F361B" w:rsidRPr="00C2617E" w:rsidRDefault="007F361B" w:rsidP="007F361B">
      <w:pPr>
        <w:numPr>
          <w:ilvl w:val="0"/>
          <w:numId w:val="84"/>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Наталья</w:t>
      </w:r>
    </w:p>
    <w:p w:rsidR="007F361B" w:rsidRPr="00C2617E" w:rsidRDefault="007F361B" w:rsidP="007F361B">
      <w:pPr>
        <w:numPr>
          <w:ilvl w:val="0"/>
          <w:numId w:val="84"/>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Дарья</w:t>
      </w:r>
    </w:p>
    <w:p w:rsidR="007F361B" w:rsidRPr="00C2617E" w:rsidRDefault="007F361B" w:rsidP="007F361B">
      <w:pPr>
        <w:numPr>
          <w:ilvl w:val="0"/>
          <w:numId w:val="84"/>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Ильинична</w:t>
      </w:r>
    </w:p>
    <w:p w:rsidR="007F361B" w:rsidRPr="00C2617E" w:rsidRDefault="007F361B" w:rsidP="007F361B">
      <w:pPr>
        <w:numPr>
          <w:ilvl w:val="0"/>
          <w:numId w:val="7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Какому персонажу принадлежат слова: «У тебя хоть дети есть, а он у меня один на всём белом свете! Первый и последний…»?</w:t>
      </w:r>
    </w:p>
    <w:p w:rsidR="007F361B" w:rsidRPr="00C2617E" w:rsidRDefault="007F361B" w:rsidP="007F361B">
      <w:pPr>
        <w:numPr>
          <w:ilvl w:val="0"/>
          <w:numId w:val="85"/>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Аксинья</w:t>
      </w:r>
    </w:p>
    <w:p w:rsidR="007F361B" w:rsidRPr="00C2617E" w:rsidRDefault="007F361B" w:rsidP="007F361B">
      <w:pPr>
        <w:numPr>
          <w:ilvl w:val="0"/>
          <w:numId w:val="85"/>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Дуняша</w:t>
      </w:r>
    </w:p>
    <w:p w:rsidR="007F361B" w:rsidRPr="00C2617E" w:rsidRDefault="007F361B" w:rsidP="007F361B">
      <w:pPr>
        <w:numPr>
          <w:ilvl w:val="0"/>
          <w:numId w:val="85"/>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Наталья</w:t>
      </w:r>
    </w:p>
    <w:p w:rsidR="007F361B" w:rsidRPr="00C2617E" w:rsidRDefault="007F361B" w:rsidP="007F361B">
      <w:pPr>
        <w:numPr>
          <w:ilvl w:val="0"/>
          <w:numId w:val="7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 xml:space="preserve">Почему после выхода в свет произведения возникли споры об авторстве Шолохова? </w:t>
      </w:r>
    </w:p>
    <w:p w:rsidR="007F361B" w:rsidRPr="00C2617E" w:rsidRDefault="007F361B" w:rsidP="007F361B">
      <w:pPr>
        <w:numPr>
          <w:ilvl w:val="0"/>
          <w:numId w:val="86"/>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критики не верили, что в молодом возрасте можно написать такое объемное и  глубокое по содержанию произведение</w:t>
      </w:r>
    </w:p>
    <w:p w:rsidR="007F361B" w:rsidRPr="00C2617E" w:rsidRDefault="007F361B" w:rsidP="007F361B">
      <w:pPr>
        <w:numPr>
          <w:ilvl w:val="0"/>
          <w:numId w:val="86"/>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люди считали, что написать данное произведение за такой короткий срок невозможно</w:t>
      </w:r>
    </w:p>
    <w:p w:rsidR="007F361B" w:rsidRPr="00C2617E" w:rsidRDefault="007F361B" w:rsidP="007F361B">
      <w:pPr>
        <w:numPr>
          <w:ilvl w:val="0"/>
          <w:numId w:val="86"/>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обе версии приводили в качестве аргументов</w:t>
      </w:r>
    </w:p>
    <w:p w:rsidR="007F361B" w:rsidRPr="00C2617E" w:rsidRDefault="007F361B" w:rsidP="007F361B">
      <w:pPr>
        <w:numPr>
          <w:ilvl w:val="0"/>
          <w:numId w:val="7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Каков жанр произведения?</w:t>
      </w:r>
    </w:p>
    <w:p w:rsidR="007F361B" w:rsidRPr="00C2617E" w:rsidRDefault="007F361B" w:rsidP="007F361B">
      <w:pPr>
        <w:numPr>
          <w:ilvl w:val="0"/>
          <w:numId w:val="87"/>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повесть</w:t>
      </w:r>
    </w:p>
    <w:p w:rsidR="007F361B" w:rsidRPr="00C2617E" w:rsidRDefault="007F361B" w:rsidP="007F361B">
      <w:pPr>
        <w:numPr>
          <w:ilvl w:val="0"/>
          <w:numId w:val="87"/>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роман-эпопея</w:t>
      </w:r>
    </w:p>
    <w:p w:rsidR="007F361B" w:rsidRPr="00C2617E" w:rsidRDefault="007F361B" w:rsidP="007F361B">
      <w:pPr>
        <w:numPr>
          <w:ilvl w:val="0"/>
          <w:numId w:val="87"/>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рассказ</w:t>
      </w:r>
    </w:p>
    <w:p w:rsidR="007F361B" w:rsidRPr="00C2617E" w:rsidRDefault="007F361B" w:rsidP="007F361B">
      <w:pPr>
        <w:numPr>
          <w:ilvl w:val="0"/>
          <w:numId w:val="7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Сколько детей рождается у Натальи и Григория?</w:t>
      </w:r>
    </w:p>
    <w:p w:rsidR="007F361B" w:rsidRPr="00C2617E" w:rsidRDefault="007F361B" w:rsidP="007F361B">
      <w:pPr>
        <w:numPr>
          <w:ilvl w:val="0"/>
          <w:numId w:val="88"/>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lastRenderedPageBreak/>
        <w:t>Трое детей</w:t>
      </w:r>
    </w:p>
    <w:p w:rsidR="007F361B" w:rsidRPr="00C2617E" w:rsidRDefault="007F361B" w:rsidP="007F361B">
      <w:pPr>
        <w:numPr>
          <w:ilvl w:val="0"/>
          <w:numId w:val="88"/>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Одна девочка</w:t>
      </w:r>
    </w:p>
    <w:p w:rsidR="007F361B" w:rsidRPr="00C2617E" w:rsidRDefault="007F361B" w:rsidP="007F361B">
      <w:pPr>
        <w:numPr>
          <w:ilvl w:val="0"/>
          <w:numId w:val="88"/>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Двое (мальчик и девочка)</w:t>
      </w:r>
    </w:p>
    <w:p w:rsidR="007F361B" w:rsidRPr="00C2617E" w:rsidRDefault="007F361B" w:rsidP="007F361B">
      <w:pPr>
        <w:numPr>
          <w:ilvl w:val="0"/>
          <w:numId w:val="7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Какова судьба Аксиньи в произведении?</w:t>
      </w:r>
    </w:p>
    <w:p w:rsidR="007F361B" w:rsidRPr="00C2617E" w:rsidRDefault="007F361B" w:rsidP="007F361B">
      <w:pPr>
        <w:numPr>
          <w:ilvl w:val="0"/>
          <w:numId w:val="89"/>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погибает от случайной пули во время попытки бегства с Григорием</w:t>
      </w:r>
    </w:p>
    <w:p w:rsidR="007F361B" w:rsidRPr="00C2617E" w:rsidRDefault="007F361B" w:rsidP="007F361B">
      <w:pPr>
        <w:numPr>
          <w:ilvl w:val="0"/>
          <w:numId w:val="89"/>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живет с Григорием до старости</w:t>
      </w:r>
    </w:p>
    <w:p w:rsidR="007F361B" w:rsidRPr="00C2617E" w:rsidRDefault="007F361B" w:rsidP="007F361B">
      <w:pPr>
        <w:numPr>
          <w:ilvl w:val="0"/>
          <w:numId w:val="89"/>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кончает жизнь самоубийством</w:t>
      </w:r>
    </w:p>
    <w:p w:rsidR="007F361B" w:rsidRPr="00C2617E" w:rsidRDefault="007F361B" w:rsidP="007F361B">
      <w:pPr>
        <w:numPr>
          <w:ilvl w:val="0"/>
          <w:numId w:val="73"/>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Какова судьба Натальи?</w:t>
      </w:r>
    </w:p>
    <w:p w:rsidR="007F361B" w:rsidRPr="00C2617E" w:rsidRDefault="007F361B" w:rsidP="007F361B">
      <w:pPr>
        <w:numPr>
          <w:ilvl w:val="0"/>
          <w:numId w:val="9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живет с Григорием до старости</w:t>
      </w:r>
    </w:p>
    <w:p w:rsidR="007F361B" w:rsidRPr="00C2617E" w:rsidRDefault="007F361B" w:rsidP="007F361B">
      <w:pPr>
        <w:numPr>
          <w:ilvl w:val="0"/>
          <w:numId w:val="9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умирает от неудачно сделанного аборта</w:t>
      </w:r>
    </w:p>
    <w:p w:rsidR="007F361B" w:rsidRPr="00C2617E" w:rsidRDefault="007F361B" w:rsidP="007F361B">
      <w:pPr>
        <w:numPr>
          <w:ilvl w:val="0"/>
          <w:numId w:val="90"/>
        </w:numPr>
        <w:spacing w:after="200" w:line="276" w:lineRule="auto"/>
        <w:contextualSpacing/>
        <w:rPr>
          <w:rFonts w:ascii="Times New Roman" w:eastAsia="Times New Roman" w:hAnsi="Times New Roman" w:cs="Times New Roman"/>
          <w:sz w:val="24"/>
          <w:szCs w:val="24"/>
        </w:rPr>
      </w:pPr>
      <w:r w:rsidRPr="00C2617E">
        <w:rPr>
          <w:rFonts w:ascii="Times New Roman" w:eastAsia="Times New Roman" w:hAnsi="Times New Roman" w:cs="Times New Roman"/>
          <w:sz w:val="24"/>
          <w:szCs w:val="24"/>
        </w:rPr>
        <w:t>погибает от случайной пули</w:t>
      </w:r>
    </w:p>
    <w:p w:rsidR="007F361B" w:rsidRPr="00C2617E" w:rsidRDefault="007F361B" w:rsidP="007F361B">
      <w:pPr>
        <w:spacing w:after="200" w:line="276" w:lineRule="auto"/>
        <w:ind w:left="1080"/>
        <w:contextualSpacing/>
        <w:rPr>
          <w:rFonts w:ascii="Times New Roman" w:eastAsia="Times New Roman" w:hAnsi="Times New Roman" w:cs="Times New Roman"/>
          <w:sz w:val="24"/>
          <w:szCs w:val="24"/>
        </w:rPr>
      </w:pPr>
    </w:p>
    <w:p w:rsidR="007F361B" w:rsidRPr="00C2617E" w:rsidRDefault="007F361B" w:rsidP="007F361B">
      <w:pPr>
        <w:ind w:left="1080"/>
        <w:contextualSpacing/>
        <w:rPr>
          <w:rFonts w:ascii="Times New Roman" w:eastAsia="Times New Roman" w:hAnsi="Times New Roman" w:cs="Times New Roman"/>
          <w:sz w:val="24"/>
          <w:szCs w:val="24"/>
        </w:rPr>
      </w:pPr>
    </w:p>
    <w:p w:rsidR="007F361B" w:rsidRPr="00C2617E"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C2617E" w:rsidRDefault="007F361B" w:rsidP="007F361B">
      <w:pPr>
        <w:spacing w:after="0" w:line="240" w:lineRule="auto"/>
        <w:jc w:val="center"/>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Итоговый тест по произведениям русской литературы 19-20 вв.</w:t>
      </w:r>
    </w:p>
    <w:p w:rsidR="007F361B" w:rsidRPr="00C2617E" w:rsidRDefault="007F361B" w:rsidP="007F361B">
      <w:pPr>
        <w:spacing w:after="0" w:line="240" w:lineRule="auto"/>
        <w:jc w:val="center"/>
        <w:rPr>
          <w:rFonts w:ascii="Times New Roman" w:eastAsia="Times New Roman" w:hAnsi="Times New Roman" w:cs="Times New Roman"/>
          <w:sz w:val="24"/>
          <w:szCs w:val="24"/>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1. Героем какого произведения Н.В.Гоголя является майор Ковалёв?</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Ответ: _____________________________</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2. Как называется город, в котором происходит действие драмы А.Н.Островского «Гроза». </w:t>
      </w:r>
    </w:p>
    <w:p w:rsidR="007F361B" w:rsidRPr="00C2617E" w:rsidRDefault="007F361B" w:rsidP="007F361B">
      <w:pPr>
        <w:tabs>
          <w:tab w:val="left" w:pos="2415"/>
          <w:tab w:val="left" w:pos="5565"/>
        </w:tabs>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а) Бряхимов</w:t>
      </w:r>
      <w:r w:rsidRPr="00C2617E">
        <w:rPr>
          <w:rFonts w:ascii="Times New Roman" w:eastAsia="Times New Roman" w:hAnsi="Times New Roman" w:cs="Times New Roman"/>
          <w:sz w:val="24"/>
          <w:szCs w:val="24"/>
          <w:lang w:eastAsia="ru-RU"/>
        </w:rPr>
        <w:tab/>
        <w:t xml:space="preserve">      б) Калинов</w:t>
      </w:r>
      <w:r w:rsidRPr="00C2617E">
        <w:rPr>
          <w:rFonts w:ascii="Times New Roman" w:eastAsia="Times New Roman" w:hAnsi="Times New Roman" w:cs="Times New Roman"/>
          <w:sz w:val="24"/>
          <w:szCs w:val="24"/>
          <w:lang w:eastAsia="ru-RU"/>
        </w:rPr>
        <w:tab/>
        <w:t>в) Петербург</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3. Назовите фамилии персонажей драмы «Гроза», проявляющих деспотизм и жестокость по отношению другим людям.</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Ответ:______________________________ </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4. Главная героиня драмы А.Н.Островского «Бесприданница» была влюблена:</w:t>
      </w:r>
    </w:p>
    <w:p w:rsidR="007F361B" w:rsidRPr="00C2617E" w:rsidRDefault="007F361B" w:rsidP="007F361B">
      <w:pPr>
        <w:tabs>
          <w:tab w:val="left" w:pos="3600"/>
        </w:tabs>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а) в Карандышева</w:t>
      </w:r>
      <w:r w:rsidRPr="00C2617E">
        <w:rPr>
          <w:rFonts w:ascii="Times New Roman" w:eastAsia="Times New Roman" w:hAnsi="Times New Roman" w:cs="Times New Roman"/>
          <w:sz w:val="24"/>
          <w:szCs w:val="24"/>
          <w:lang w:eastAsia="ru-RU"/>
        </w:rPr>
        <w:tab/>
        <w:t>б) в Кнурова</w:t>
      </w:r>
    </w:p>
    <w:p w:rsidR="007F361B" w:rsidRPr="00C2617E" w:rsidRDefault="007F361B" w:rsidP="007F361B">
      <w:pPr>
        <w:tabs>
          <w:tab w:val="left" w:pos="3600"/>
        </w:tabs>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 в Робинзона</w:t>
      </w:r>
      <w:r w:rsidRPr="00C2617E">
        <w:rPr>
          <w:rFonts w:ascii="Times New Roman" w:eastAsia="Times New Roman" w:hAnsi="Times New Roman" w:cs="Times New Roman"/>
          <w:sz w:val="24"/>
          <w:szCs w:val="24"/>
          <w:lang w:eastAsia="ru-RU"/>
        </w:rPr>
        <w:tab/>
        <w:t>в) Паратова</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5. Какой сценой открывается роман И.С.Тургенева «Отцы и дети»?</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а) Базаров приезжает к своим родителям</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б) Базаров с Аркадием приезжают в Никольское</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 Николай Петрович Кирсанов ожидает приезда сына на постоялом дворе</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г) Базаров знакомится с Одинцовой</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6. У какого героя романа «Отцы и дети» нет предыстории?</w:t>
      </w:r>
    </w:p>
    <w:p w:rsidR="007F361B" w:rsidRPr="00C2617E" w:rsidRDefault="007F361B" w:rsidP="007F361B">
      <w:pPr>
        <w:tabs>
          <w:tab w:val="left" w:pos="2775"/>
        </w:tabs>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а) у Павла Петровича</w:t>
      </w:r>
      <w:r w:rsidRPr="00C2617E">
        <w:rPr>
          <w:rFonts w:ascii="Times New Roman" w:eastAsia="Times New Roman" w:hAnsi="Times New Roman" w:cs="Times New Roman"/>
          <w:sz w:val="24"/>
          <w:szCs w:val="24"/>
          <w:lang w:eastAsia="ru-RU"/>
        </w:rPr>
        <w:tab/>
        <w:t>б) у Николая Петровича</w:t>
      </w:r>
    </w:p>
    <w:p w:rsidR="007F361B" w:rsidRPr="00C2617E" w:rsidRDefault="007F361B" w:rsidP="007F361B">
      <w:pPr>
        <w:tabs>
          <w:tab w:val="left" w:pos="2775"/>
        </w:tabs>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 у Одинцовой</w:t>
      </w:r>
      <w:r w:rsidRPr="00C2617E">
        <w:rPr>
          <w:rFonts w:ascii="Times New Roman" w:eastAsia="Times New Roman" w:hAnsi="Times New Roman" w:cs="Times New Roman"/>
          <w:sz w:val="24"/>
          <w:szCs w:val="24"/>
          <w:lang w:eastAsia="ru-RU"/>
        </w:rPr>
        <w:tab/>
        <w:t>г) у Базарова</w:t>
      </w:r>
    </w:p>
    <w:p w:rsidR="007F361B" w:rsidRPr="00C2617E" w:rsidRDefault="007F361B" w:rsidP="007F361B">
      <w:pPr>
        <w:tabs>
          <w:tab w:val="left" w:pos="2775"/>
        </w:tabs>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7. Что послужило причиной болезни и смерти Базарова?</w:t>
      </w:r>
    </w:p>
    <w:p w:rsidR="007F361B" w:rsidRPr="00C2617E" w:rsidRDefault="007F361B" w:rsidP="007F361B">
      <w:pPr>
        <w:tabs>
          <w:tab w:val="left" w:pos="2775"/>
        </w:tabs>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а) ранение, полученное на дуэли</w:t>
      </w:r>
    </w:p>
    <w:p w:rsidR="007F361B" w:rsidRPr="00C2617E" w:rsidRDefault="007F361B" w:rsidP="007F361B">
      <w:pPr>
        <w:tabs>
          <w:tab w:val="left" w:pos="2775"/>
        </w:tabs>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б) неосторожность при вскрытии трупа, которая привела к смертельному заражению</w:t>
      </w:r>
    </w:p>
    <w:p w:rsidR="007F361B" w:rsidRPr="00C2617E" w:rsidRDefault="007F361B" w:rsidP="007F361B">
      <w:pPr>
        <w:tabs>
          <w:tab w:val="left" w:pos="2775"/>
        </w:tabs>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 тяжелая наследственная болезнь</w:t>
      </w:r>
    </w:p>
    <w:p w:rsidR="007F361B" w:rsidRPr="00C2617E" w:rsidRDefault="007F361B" w:rsidP="007F361B">
      <w:pPr>
        <w:tabs>
          <w:tab w:val="left" w:pos="2775"/>
        </w:tabs>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г) тяжелая операция</w:t>
      </w:r>
    </w:p>
    <w:p w:rsidR="007F361B" w:rsidRPr="00C2617E" w:rsidRDefault="007F361B" w:rsidP="007F361B">
      <w:pPr>
        <w:tabs>
          <w:tab w:val="left" w:pos="2775"/>
        </w:tabs>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8. В каком городе происходит основное действие романа «Преступление и наказание»?</w:t>
      </w:r>
    </w:p>
    <w:p w:rsidR="007F361B" w:rsidRPr="00C2617E" w:rsidRDefault="007F361B" w:rsidP="007F361B">
      <w:pPr>
        <w:tabs>
          <w:tab w:val="left" w:pos="2775"/>
        </w:tabs>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а) в Москве                б) в Петербурге       в) в губернском городе С.</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9. Как звали старуху-процентщицу, которую убил Раскольников?</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а) Алена Ивановна</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б) Алена Васильевна</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 Настасья Ивановна</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10. Князь Лев Николаевич Мышкин является главным героем романа:</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а) «Идиот»                     б) «Дворянское гнездо»</w:t>
      </w:r>
    </w:p>
    <w:p w:rsidR="007F361B" w:rsidRPr="00C2617E" w:rsidRDefault="007F361B" w:rsidP="007F361B">
      <w:pPr>
        <w:tabs>
          <w:tab w:val="left" w:pos="2445"/>
        </w:tabs>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 «Рудин»</w:t>
      </w:r>
      <w:r w:rsidRPr="00C2617E">
        <w:rPr>
          <w:rFonts w:ascii="Times New Roman" w:eastAsia="Times New Roman" w:hAnsi="Times New Roman" w:cs="Times New Roman"/>
          <w:sz w:val="24"/>
          <w:szCs w:val="24"/>
          <w:lang w:eastAsia="ru-RU"/>
        </w:rPr>
        <w:tab/>
        <w:t>г) «Преступление и наказание»</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lastRenderedPageBreak/>
        <w:t>11. Достоевский намеренно называет своего героя Раскольниковым. Какой смысл несет в себе эта фамилия? Ответ: ___________________________________________</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12. Как известно, семья отражает состояние общества в определенный культурно-исторический период. Установите соответствия между семьями и их функциональной значимостью. К каждой позиции первого столбца подберите соответствующую позицию из второго столбца: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7762"/>
      </w:tblGrid>
      <w:tr w:rsidR="007F361B" w:rsidRPr="00C2617E" w:rsidTr="00776FA7">
        <w:tc>
          <w:tcPr>
            <w:tcW w:w="1809" w:type="dxa"/>
          </w:tcPr>
          <w:p w:rsidR="007F361B" w:rsidRPr="00C2617E" w:rsidRDefault="007F361B" w:rsidP="00776FA7">
            <w:pPr>
              <w:spacing w:before="120" w:after="12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а) Ростовы</w:t>
            </w:r>
          </w:p>
        </w:tc>
        <w:tc>
          <w:tcPr>
            <w:tcW w:w="7762" w:type="dxa"/>
          </w:tcPr>
          <w:p w:rsidR="007F361B" w:rsidRPr="00C2617E" w:rsidRDefault="007F361B" w:rsidP="00776FA7">
            <w:pPr>
              <w:spacing w:before="120" w:after="12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1) семья как воплощение интеллектуального, волевого и рационального начала</w:t>
            </w:r>
          </w:p>
        </w:tc>
      </w:tr>
      <w:tr w:rsidR="007F361B" w:rsidRPr="00C2617E" w:rsidTr="00776FA7">
        <w:tc>
          <w:tcPr>
            <w:tcW w:w="1809" w:type="dxa"/>
          </w:tcPr>
          <w:p w:rsidR="007F361B" w:rsidRPr="00C2617E" w:rsidRDefault="007F361B" w:rsidP="00776FA7">
            <w:pPr>
              <w:spacing w:before="120" w:after="12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б) Курагины</w:t>
            </w:r>
          </w:p>
        </w:tc>
        <w:tc>
          <w:tcPr>
            <w:tcW w:w="7762" w:type="dxa"/>
          </w:tcPr>
          <w:p w:rsidR="007F361B" w:rsidRPr="00C2617E" w:rsidRDefault="007F361B" w:rsidP="00776FA7">
            <w:pPr>
              <w:spacing w:before="120" w:after="12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2) семья как воплощение духовного примитивизма и расчетливо-эгоистического начала</w:t>
            </w:r>
          </w:p>
        </w:tc>
      </w:tr>
      <w:tr w:rsidR="007F361B" w:rsidRPr="00C2617E" w:rsidTr="00776FA7">
        <w:tc>
          <w:tcPr>
            <w:tcW w:w="1809" w:type="dxa"/>
          </w:tcPr>
          <w:p w:rsidR="007F361B" w:rsidRPr="00C2617E" w:rsidRDefault="007F361B" w:rsidP="00776FA7">
            <w:pPr>
              <w:spacing w:before="120" w:after="12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 Болконские</w:t>
            </w:r>
          </w:p>
        </w:tc>
        <w:tc>
          <w:tcPr>
            <w:tcW w:w="7762" w:type="dxa"/>
          </w:tcPr>
          <w:p w:rsidR="007F361B" w:rsidRPr="00C2617E" w:rsidRDefault="007F361B" w:rsidP="00776FA7">
            <w:pPr>
              <w:spacing w:before="120" w:after="12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3) семья как воплощение эмоционально-интуитивного начала</w:t>
            </w:r>
          </w:p>
        </w:tc>
      </w:tr>
    </w:tbl>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13. Назовите фамилию литературного героя одного из рассказов А.П.Чехова, который даже в хорошую погоду ходил в калошах и с зонтиком, жил в постоянной тревоге, боясь, «как бы чего не вышло». Ответ: _____________________________</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14. Семейство Туркиных из рассказа А.П.Чехова «Ионыч» славилось:</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а) своими талантами          б) своим вольнодумием            в) своим богатством</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15. Чем Екатерина Ивановна, главная героиня рассказа А.П.Чехова «Ионыч, мотивировала свой отказ выйти замуж за Старцева?</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а) тем, что она его не любит</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б) тем, что он недостаточно состоятелен</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 тем, что она стремится к высокой цели, а не к замужеству</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16. Установите соответствие между героями пьесы «Вишневый сад» и их характеристиками: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7336"/>
      </w:tblGrid>
      <w:tr w:rsidR="007F361B" w:rsidRPr="00C2617E" w:rsidTr="00776FA7">
        <w:tc>
          <w:tcPr>
            <w:tcW w:w="2235" w:type="dxa"/>
          </w:tcPr>
          <w:p w:rsidR="007F361B" w:rsidRPr="00C2617E" w:rsidRDefault="007F361B" w:rsidP="00776FA7">
            <w:pPr>
              <w:spacing w:before="120" w:after="12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а) Гаев</w:t>
            </w:r>
          </w:p>
        </w:tc>
        <w:tc>
          <w:tcPr>
            <w:tcW w:w="7336" w:type="dxa"/>
          </w:tcPr>
          <w:p w:rsidR="007F361B" w:rsidRPr="00C2617E" w:rsidRDefault="007F361B" w:rsidP="00776FA7">
            <w:pPr>
              <w:spacing w:before="120" w:after="12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1) «вечный студент», много говорит, но мало делает</w:t>
            </w:r>
          </w:p>
        </w:tc>
      </w:tr>
      <w:tr w:rsidR="007F361B" w:rsidRPr="00C2617E" w:rsidTr="00776FA7">
        <w:tc>
          <w:tcPr>
            <w:tcW w:w="2235" w:type="dxa"/>
          </w:tcPr>
          <w:p w:rsidR="007F361B" w:rsidRPr="00C2617E" w:rsidRDefault="007F361B" w:rsidP="00776FA7">
            <w:pPr>
              <w:spacing w:before="120" w:after="12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б) Лопахин</w:t>
            </w:r>
          </w:p>
        </w:tc>
        <w:tc>
          <w:tcPr>
            <w:tcW w:w="7336" w:type="dxa"/>
          </w:tcPr>
          <w:p w:rsidR="007F361B" w:rsidRPr="00C2617E" w:rsidRDefault="007F361B" w:rsidP="00776FA7">
            <w:pPr>
              <w:spacing w:before="120" w:after="12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2) расчётливый, трудолюбивый</w:t>
            </w:r>
          </w:p>
        </w:tc>
      </w:tr>
      <w:tr w:rsidR="007F361B" w:rsidRPr="00C2617E" w:rsidTr="00776FA7">
        <w:tc>
          <w:tcPr>
            <w:tcW w:w="2235" w:type="dxa"/>
          </w:tcPr>
          <w:p w:rsidR="007F361B" w:rsidRPr="00C2617E" w:rsidRDefault="007F361B" w:rsidP="00776FA7">
            <w:pPr>
              <w:spacing w:before="120" w:after="12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 Петя Трофимов</w:t>
            </w:r>
          </w:p>
        </w:tc>
        <w:tc>
          <w:tcPr>
            <w:tcW w:w="7336" w:type="dxa"/>
          </w:tcPr>
          <w:p w:rsidR="007F361B" w:rsidRPr="00C2617E" w:rsidRDefault="007F361B" w:rsidP="00776FA7">
            <w:pPr>
              <w:spacing w:before="120" w:after="12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3) инфантильный, рассеянный, совершенно не приспособленный к жизни</w:t>
            </w:r>
          </w:p>
        </w:tc>
      </w:tr>
    </w:tbl>
    <w:p w:rsidR="007F361B" w:rsidRPr="00C2617E" w:rsidRDefault="007F361B" w:rsidP="007F361B">
      <w:pPr>
        <w:spacing w:after="0" w:line="240" w:lineRule="auto"/>
        <w:rPr>
          <w:rFonts w:ascii="Times New Roman" w:eastAsia="Times New Roman" w:hAnsi="Times New Roman" w:cs="Times New Roman"/>
          <w:sz w:val="24"/>
          <w:szCs w:val="24"/>
          <w:lang w:eastAsia="ru-RU"/>
        </w:rPr>
      </w:pP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17. Как называется поэма А.А.Блока, которая была воспринята как произведение о революции, несмотря на то, что в ней нет революционных событий?</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Ответ: ______________________________</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18. Главной героиней какого рассказа И.А.Бунина является Оля Мещерская?</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а) «Холодная осень»</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б) «Легкое дыхание»</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 «Солнечный удар»</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19. Что подарил чиновник Желтков княгине Вере Николаевне Шеиной в одном из рассказов А.И.Куприна?</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Ответ:_____________________________</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20. Стихотворение «Кто создан из камня, кто создан из глины…» принадлежит:</w:t>
      </w:r>
    </w:p>
    <w:p w:rsidR="007F361B" w:rsidRPr="00C2617E" w:rsidRDefault="007F361B" w:rsidP="007F361B">
      <w:pPr>
        <w:tabs>
          <w:tab w:val="left" w:pos="4155"/>
        </w:tabs>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а) В.В.Маяковскому</w:t>
      </w:r>
      <w:r w:rsidRPr="00C2617E">
        <w:rPr>
          <w:rFonts w:ascii="Times New Roman" w:eastAsia="Times New Roman" w:hAnsi="Times New Roman" w:cs="Times New Roman"/>
          <w:sz w:val="24"/>
          <w:szCs w:val="24"/>
          <w:lang w:eastAsia="ru-RU"/>
        </w:rPr>
        <w:tab/>
        <w:t>б) С.А.Есенину</w:t>
      </w:r>
    </w:p>
    <w:p w:rsidR="007F361B" w:rsidRPr="00C2617E" w:rsidRDefault="007F361B" w:rsidP="007F361B">
      <w:pPr>
        <w:tabs>
          <w:tab w:val="left" w:pos="4155"/>
        </w:tabs>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в) Ф.И.Тютчеву</w:t>
      </w:r>
      <w:r w:rsidRPr="00C2617E">
        <w:rPr>
          <w:rFonts w:ascii="Times New Roman" w:eastAsia="Times New Roman" w:hAnsi="Times New Roman" w:cs="Times New Roman"/>
          <w:sz w:val="24"/>
          <w:szCs w:val="24"/>
          <w:lang w:eastAsia="ru-RU"/>
        </w:rPr>
        <w:tab/>
        <w:t>г) М.И.Цветаевой</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21. Как называется произведение,  в котором автор показывает быт людей, проживающих в ночлежном доме?</w:t>
      </w:r>
    </w:p>
    <w:p w:rsidR="007F361B" w:rsidRPr="00C2617E" w:rsidRDefault="007F361B" w:rsidP="007F361B">
      <w:pPr>
        <w:tabs>
          <w:tab w:val="left" w:pos="2925"/>
        </w:tabs>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а) «Старуха Изергиль»</w:t>
      </w:r>
      <w:r w:rsidRPr="00C2617E">
        <w:rPr>
          <w:rFonts w:ascii="Times New Roman" w:eastAsia="Times New Roman" w:hAnsi="Times New Roman" w:cs="Times New Roman"/>
          <w:sz w:val="24"/>
          <w:szCs w:val="24"/>
          <w:lang w:eastAsia="ru-RU"/>
        </w:rPr>
        <w:tab/>
        <w:t>б) «Утиная охота»                    в) «На дне»</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22.  Какова судьба Аксиньи в романе М.А.Шолохова «Тихий Дон»?</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lastRenderedPageBreak/>
        <w:t>а) живет с Григорием до старости</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б) кончает жизнь самоубийством</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 xml:space="preserve">в) погибает от случайной пули </w:t>
      </w:r>
    </w:p>
    <w:p w:rsidR="007F361B" w:rsidRPr="00C2617E" w:rsidRDefault="007F361B" w:rsidP="007F361B">
      <w:pPr>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23. Сколько сюжетных линий включает в себя роман М.А.Булгакова «Мастер и Маргарита»?</w:t>
      </w:r>
    </w:p>
    <w:p w:rsidR="007F361B" w:rsidRPr="00C2617E" w:rsidRDefault="007F361B" w:rsidP="007F361B">
      <w:pPr>
        <w:tabs>
          <w:tab w:val="left" w:pos="1935"/>
        </w:tabs>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а) 1</w:t>
      </w:r>
      <w:r w:rsidRPr="00C2617E">
        <w:rPr>
          <w:rFonts w:ascii="Times New Roman" w:eastAsia="Times New Roman" w:hAnsi="Times New Roman" w:cs="Times New Roman"/>
          <w:sz w:val="24"/>
          <w:szCs w:val="24"/>
          <w:lang w:eastAsia="ru-RU"/>
        </w:rPr>
        <w:tab/>
        <w:t>б) 2                            в) 3</w:t>
      </w:r>
    </w:p>
    <w:p w:rsidR="007F361B" w:rsidRPr="00C2617E" w:rsidRDefault="007F361B" w:rsidP="007F361B">
      <w:pPr>
        <w:tabs>
          <w:tab w:val="left" w:pos="1935"/>
        </w:tabs>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24. Какое преступление совершает Андрей Гуськов, герой повести В.Г.Распутина «Живи и помни»?</w:t>
      </w:r>
    </w:p>
    <w:p w:rsidR="007F361B" w:rsidRPr="00C2617E" w:rsidRDefault="007F361B" w:rsidP="007F361B">
      <w:pPr>
        <w:tabs>
          <w:tab w:val="left" w:pos="1935"/>
        </w:tabs>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а) убил отца</w:t>
      </w:r>
    </w:p>
    <w:p w:rsidR="007F361B" w:rsidRPr="00C2617E" w:rsidRDefault="007F361B" w:rsidP="007F361B">
      <w:pPr>
        <w:tabs>
          <w:tab w:val="left" w:pos="1935"/>
        </w:tabs>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б) самовольно покинул фронт</w:t>
      </w:r>
    </w:p>
    <w:p w:rsidR="007F361B" w:rsidRPr="00C2617E" w:rsidRDefault="007F361B" w:rsidP="007F361B">
      <w:pPr>
        <w:tabs>
          <w:tab w:val="left" w:pos="1935"/>
        </w:tabs>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г) украл деньги</w:t>
      </w:r>
    </w:p>
    <w:p w:rsidR="007F361B" w:rsidRPr="00C2617E" w:rsidRDefault="007F361B" w:rsidP="007F361B">
      <w:pPr>
        <w:tabs>
          <w:tab w:val="left" w:pos="1935"/>
        </w:tabs>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25. Как сложится судьба Настёны, главной героини повести В.Г.Распутина «Живи и помни»?</w:t>
      </w:r>
    </w:p>
    <w:p w:rsidR="007F361B" w:rsidRPr="00C2617E" w:rsidRDefault="007F361B" w:rsidP="007F361B">
      <w:pPr>
        <w:tabs>
          <w:tab w:val="left" w:pos="1935"/>
        </w:tabs>
        <w:spacing w:after="0" w:line="240" w:lineRule="auto"/>
        <w:rPr>
          <w:rFonts w:ascii="Times New Roman" w:eastAsia="Times New Roman" w:hAnsi="Times New Roman" w:cs="Times New Roman"/>
          <w:sz w:val="24"/>
          <w:szCs w:val="24"/>
          <w:lang w:eastAsia="ru-RU"/>
        </w:rPr>
      </w:pPr>
      <w:r w:rsidRPr="00C2617E">
        <w:rPr>
          <w:rFonts w:ascii="Times New Roman" w:eastAsia="Times New Roman" w:hAnsi="Times New Roman" w:cs="Times New Roman"/>
          <w:sz w:val="24"/>
          <w:szCs w:val="24"/>
          <w:lang w:eastAsia="ru-RU"/>
        </w:rPr>
        <w:t>Ответ: ___________________________________________</w:t>
      </w:r>
    </w:p>
    <w:p w:rsidR="007F361B" w:rsidRPr="00C2617E" w:rsidRDefault="007F361B" w:rsidP="007F361B">
      <w:pPr>
        <w:ind w:left="1080"/>
        <w:contextualSpacing/>
        <w:rPr>
          <w:rFonts w:ascii="Calibri" w:eastAsia="Times New Roman" w:hAnsi="Calibri" w:cs="Times New Roman"/>
          <w:sz w:val="24"/>
          <w:szCs w:val="24"/>
        </w:rPr>
      </w:pPr>
    </w:p>
    <w:p w:rsidR="006928D3" w:rsidRDefault="006928D3" w:rsidP="006928D3">
      <w:pPr>
        <w:spacing w:after="0" w:line="240" w:lineRule="auto"/>
        <w:jc w:val="right"/>
        <w:rPr>
          <w:rFonts w:ascii="Times New Roman" w:hAnsi="Times New Roman"/>
          <w:sz w:val="24"/>
          <w:highlight w:val="yellow"/>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D66217" w:rsidRDefault="00D66217" w:rsidP="006928D3">
      <w:pPr>
        <w:spacing w:after="0" w:line="240" w:lineRule="auto"/>
        <w:jc w:val="center"/>
        <w:rPr>
          <w:rFonts w:ascii="Times New Roman" w:hAnsi="Times New Roman"/>
          <w:sz w:val="24"/>
        </w:rPr>
      </w:pPr>
    </w:p>
    <w:p w:rsidR="006928D3" w:rsidRDefault="006928D3" w:rsidP="006928D3">
      <w:pPr>
        <w:spacing w:after="0" w:line="240" w:lineRule="auto"/>
        <w:jc w:val="center"/>
        <w:rPr>
          <w:rFonts w:ascii="Times New Roman" w:hAnsi="Times New Roman"/>
          <w:sz w:val="24"/>
        </w:rPr>
      </w:pPr>
      <w:r>
        <w:rPr>
          <w:rFonts w:ascii="Times New Roman" w:hAnsi="Times New Roman"/>
          <w:sz w:val="24"/>
        </w:rPr>
        <w:lastRenderedPageBreak/>
        <w:t>Министерство образования и спорта  Республики Карелия</w:t>
      </w:r>
    </w:p>
    <w:p w:rsidR="006928D3" w:rsidRDefault="006928D3" w:rsidP="006928D3">
      <w:pPr>
        <w:spacing w:after="0" w:line="240" w:lineRule="auto"/>
        <w:jc w:val="center"/>
        <w:rPr>
          <w:rFonts w:ascii="Times New Roman" w:hAnsi="Times New Roman"/>
          <w:sz w:val="24"/>
        </w:rPr>
      </w:pPr>
      <w:r>
        <w:rPr>
          <w:rFonts w:ascii="Times New Roman" w:hAnsi="Times New Roman"/>
          <w:sz w:val="24"/>
        </w:rPr>
        <w:t>Государственное автономное профессиональное образовательное учреждение</w:t>
      </w:r>
    </w:p>
    <w:p w:rsidR="006928D3" w:rsidRDefault="006928D3" w:rsidP="006928D3">
      <w:pPr>
        <w:spacing w:after="0" w:line="240" w:lineRule="auto"/>
        <w:jc w:val="center"/>
        <w:rPr>
          <w:rFonts w:ascii="Times New Roman" w:hAnsi="Times New Roman"/>
          <w:sz w:val="24"/>
        </w:rPr>
      </w:pPr>
      <w:r>
        <w:rPr>
          <w:rFonts w:ascii="Times New Roman" w:hAnsi="Times New Roman"/>
          <w:sz w:val="24"/>
        </w:rPr>
        <w:t>Республики Карелия</w:t>
      </w:r>
    </w:p>
    <w:p w:rsidR="006928D3" w:rsidRDefault="006928D3" w:rsidP="006928D3">
      <w:pPr>
        <w:spacing w:after="0" w:line="240" w:lineRule="auto"/>
        <w:jc w:val="center"/>
        <w:rPr>
          <w:rFonts w:ascii="Times New Roman" w:hAnsi="Times New Roman"/>
          <w:sz w:val="24"/>
        </w:rPr>
      </w:pPr>
      <w:r>
        <w:rPr>
          <w:rFonts w:ascii="Times New Roman" w:hAnsi="Times New Roman"/>
          <w:sz w:val="24"/>
        </w:rPr>
        <w:t>ПЕТРОЗАВОДСКИЙ ТЕХНИКУМ ГОРОДСКОГО ХОЗЯЙСТВА</w:t>
      </w:r>
    </w:p>
    <w:p w:rsidR="006928D3" w:rsidRDefault="006928D3" w:rsidP="006928D3">
      <w:pPr>
        <w:spacing w:after="0" w:line="240" w:lineRule="auto"/>
        <w:rPr>
          <w:rFonts w:ascii="Times New Roman" w:hAnsi="Times New Roman"/>
          <w:sz w:val="24"/>
        </w:rPr>
      </w:pPr>
    </w:p>
    <w:p w:rsidR="006928D3" w:rsidRDefault="006928D3" w:rsidP="006928D3">
      <w:pPr>
        <w:spacing w:after="0" w:line="240" w:lineRule="auto"/>
        <w:rPr>
          <w:rFonts w:ascii="Times New Roman" w:hAnsi="Times New Roman"/>
          <w:sz w:val="24"/>
        </w:rPr>
      </w:pPr>
    </w:p>
    <w:p w:rsidR="006928D3" w:rsidRDefault="006928D3" w:rsidP="006928D3">
      <w:pPr>
        <w:spacing w:after="0" w:line="240" w:lineRule="auto"/>
        <w:rPr>
          <w:rFonts w:ascii="Times New Roman" w:hAnsi="Times New Roman"/>
          <w:sz w:val="24"/>
        </w:rPr>
      </w:pPr>
      <w:r>
        <w:rPr>
          <w:rFonts w:ascii="Times New Roman" w:hAnsi="Times New Roman"/>
          <w:sz w:val="24"/>
        </w:rPr>
        <w:t xml:space="preserve">   </w:t>
      </w:r>
    </w:p>
    <w:p w:rsidR="006928D3" w:rsidRDefault="006928D3" w:rsidP="006928D3">
      <w:pPr>
        <w:spacing w:after="0" w:line="240" w:lineRule="auto"/>
        <w:rPr>
          <w:rFonts w:ascii="Times New Roman" w:hAnsi="Times New Roman"/>
          <w:sz w:val="24"/>
        </w:rPr>
      </w:pPr>
    </w:p>
    <w:p w:rsidR="006928D3" w:rsidRDefault="006928D3" w:rsidP="006928D3">
      <w:pPr>
        <w:spacing w:after="0" w:line="240" w:lineRule="auto"/>
        <w:rPr>
          <w:rFonts w:ascii="Times New Roman" w:hAnsi="Times New Roman"/>
          <w:sz w:val="24"/>
        </w:rPr>
      </w:pPr>
    </w:p>
    <w:p w:rsidR="006928D3" w:rsidRDefault="006928D3" w:rsidP="006928D3">
      <w:pPr>
        <w:spacing w:after="0" w:line="240" w:lineRule="auto"/>
        <w:rPr>
          <w:rFonts w:ascii="Times New Roman" w:hAnsi="Times New Roman"/>
          <w:sz w:val="24"/>
        </w:rPr>
      </w:pPr>
    </w:p>
    <w:p w:rsidR="006928D3" w:rsidRDefault="006928D3" w:rsidP="006928D3">
      <w:pPr>
        <w:spacing w:after="0" w:line="240" w:lineRule="auto"/>
        <w:rPr>
          <w:rFonts w:ascii="Times New Roman" w:hAnsi="Times New Roman"/>
          <w:sz w:val="24"/>
        </w:rPr>
      </w:pPr>
    </w:p>
    <w:p w:rsidR="006928D3" w:rsidRDefault="006928D3" w:rsidP="006928D3">
      <w:pPr>
        <w:spacing w:after="0" w:line="240" w:lineRule="auto"/>
        <w:rPr>
          <w:rFonts w:ascii="Times New Roman" w:hAnsi="Times New Roman"/>
          <w:sz w:val="24"/>
        </w:rPr>
      </w:pPr>
    </w:p>
    <w:p w:rsidR="006928D3" w:rsidRDefault="006928D3" w:rsidP="006928D3">
      <w:pPr>
        <w:spacing w:after="0" w:line="240" w:lineRule="auto"/>
        <w:rPr>
          <w:rFonts w:ascii="Times New Roman" w:hAnsi="Times New Roman"/>
          <w:sz w:val="24"/>
        </w:rPr>
      </w:pPr>
    </w:p>
    <w:p w:rsidR="006928D3" w:rsidRDefault="006928D3" w:rsidP="006928D3">
      <w:pPr>
        <w:spacing w:after="0" w:line="240" w:lineRule="auto"/>
        <w:rPr>
          <w:rFonts w:ascii="Times New Roman" w:hAnsi="Times New Roman"/>
          <w:sz w:val="24"/>
        </w:rPr>
      </w:pPr>
    </w:p>
    <w:p w:rsidR="006928D3" w:rsidRDefault="006928D3" w:rsidP="006928D3">
      <w:pPr>
        <w:spacing w:after="0" w:line="240" w:lineRule="auto"/>
        <w:rPr>
          <w:rFonts w:ascii="Times New Roman" w:hAnsi="Times New Roman"/>
          <w:sz w:val="24"/>
        </w:rPr>
      </w:pPr>
    </w:p>
    <w:p w:rsidR="006928D3" w:rsidRDefault="006928D3" w:rsidP="006928D3">
      <w:pPr>
        <w:spacing w:after="0" w:line="240" w:lineRule="auto"/>
        <w:rPr>
          <w:rFonts w:ascii="Times New Roman" w:hAnsi="Times New Roman"/>
          <w:sz w:val="24"/>
        </w:rPr>
      </w:pPr>
    </w:p>
    <w:p w:rsidR="006928D3" w:rsidRDefault="006928D3" w:rsidP="006928D3">
      <w:pPr>
        <w:spacing w:after="0" w:line="240" w:lineRule="auto"/>
        <w:rPr>
          <w:rFonts w:ascii="Times New Roman" w:hAnsi="Times New Roman"/>
          <w:sz w:val="24"/>
        </w:rPr>
      </w:pPr>
    </w:p>
    <w:p w:rsidR="006928D3" w:rsidRDefault="006928D3" w:rsidP="006928D3">
      <w:pPr>
        <w:spacing w:after="0" w:line="240" w:lineRule="auto"/>
        <w:jc w:val="center"/>
        <w:rPr>
          <w:rFonts w:ascii="Times New Roman" w:hAnsi="Times New Roman"/>
          <w:b/>
          <w:sz w:val="24"/>
        </w:rPr>
      </w:pPr>
      <w:r>
        <w:rPr>
          <w:rFonts w:ascii="Times New Roman" w:hAnsi="Times New Roman"/>
          <w:b/>
          <w:sz w:val="24"/>
        </w:rPr>
        <w:t>ФОНД</w:t>
      </w:r>
    </w:p>
    <w:p w:rsidR="006928D3" w:rsidRDefault="006928D3" w:rsidP="006928D3">
      <w:pPr>
        <w:spacing w:after="0" w:line="240" w:lineRule="auto"/>
        <w:jc w:val="center"/>
        <w:rPr>
          <w:rFonts w:ascii="Times New Roman" w:hAnsi="Times New Roman"/>
          <w:b/>
          <w:sz w:val="24"/>
        </w:rPr>
      </w:pPr>
      <w:r>
        <w:rPr>
          <w:rFonts w:ascii="Times New Roman" w:hAnsi="Times New Roman"/>
          <w:b/>
          <w:sz w:val="24"/>
        </w:rPr>
        <w:t>ОЦЕНОЧНЫХ СРЕДСТВ</w:t>
      </w:r>
    </w:p>
    <w:p w:rsidR="006928D3" w:rsidRDefault="006928D3" w:rsidP="006928D3">
      <w:pPr>
        <w:spacing w:after="0" w:line="240" w:lineRule="auto"/>
        <w:jc w:val="center"/>
        <w:rPr>
          <w:rFonts w:ascii="Times New Roman" w:hAnsi="Times New Roman"/>
          <w:b/>
          <w:sz w:val="24"/>
        </w:rPr>
      </w:pPr>
    </w:p>
    <w:p w:rsidR="006928D3" w:rsidRDefault="006928D3" w:rsidP="006928D3">
      <w:pPr>
        <w:spacing w:after="0" w:line="240" w:lineRule="auto"/>
        <w:jc w:val="center"/>
        <w:rPr>
          <w:rFonts w:ascii="Times New Roman" w:hAnsi="Times New Roman"/>
          <w:b/>
          <w:sz w:val="24"/>
        </w:rPr>
      </w:pPr>
      <w:r>
        <w:rPr>
          <w:rFonts w:ascii="Times New Roman" w:hAnsi="Times New Roman"/>
          <w:b/>
          <w:sz w:val="24"/>
        </w:rPr>
        <w:t>по дисциплине</w:t>
      </w:r>
    </w:p>
    <w:p w:rsidR="006928D3" w:rsidRDefault="006928D3" w:rsidP="006928D3">
      <w:pPr>
        <w:spacing w:after="0" w:line="240" w:lineRule="auto"/>
        <w:jc w:val="center"/>
        <w:rPr>
          <w:rFonts w:ascii="Times New Roman" w:hAnsi="Times New Roman"/>
          <w:b/>
          <w:sz w:val="24"/>
        </w:rPr>
      </w:pPr>
    </w:p>
    <w:p w:rsidR="006928D3" w:rsidRDefault="006928D3" w:rsidP="006928D3">
      <w:pPr>
        <w:spacing w:after="0" w:line="240" w:lineRule="auto"/>
        <w:jc w:val="center"/>
        <w:rPr>
          <w:rFonts w:ascii="Times New Roman" w:hAnsi="Times New Roman"/>
          <w:b/>
          <w:sz w:val="24"/>
          <w:vertAlign w:val="superscript"/>
        </w:rPr>
      </w:pPr>
      <w:r>
        <w:rPr>
          <w:rFonts w:ascii="Times New Roman" w:hAnsi="Times New Roman"/>
          <w:b/>
          <w:sz w:val="24"/>
        </w:rPr>
        <w:t>ОД. 03 «История»</w:t>
      </w:r>
    </w:p>
    <w:p w:rsidR="006928D3" w:rsidRDefault="006928D3" w:rsidP="006928D3">
      <w:pPr>
        <w:spacing w:after="0" w:line="240" w:lineRule="auto"/>
        <w:jc w:val="center"/>
        <w:rPr>
          <w:rFonts w:ascii="Times New Roman" w:hAnsi="Times New Roman"/>
          <w:b/>
          <w:sz w:val="24"/>
        </w:rPr>
      </w:pPr>
    </w:p>
    <w:p w:rsidR="006928D3" w:rsidRDefault="006928D3" w:rsidP="006928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8"/>
        </w:rPr>
      </w:pPr>
      <w:r>
        <w:rPr>
          <w:rFonts w:ascii="Times New Roman" w:hAnsi="Times New Roman"/>
          <w:b/>
          <w:sz w:val="28"/>
        </w:rPr>
        <w:t>08.02.14. Эксплуатация и обслуживание многоквартирного дома</w:t>
      </w:r>
    </w:p>
    <w:p w:rsidR="006928D3" w:rsidRDefault="006928D3" w:rsidP="006928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hAnsi="Calibri"/>
        </w:rPr>
      </w:pPr>
    </w:p>
    <w:p w:rsidR="006928D3" w:rsidRDefault="006928D3" w:rsidP="006928D3">
      <w:pPr>
        <w:spacing w:after="0" w:line="240" w:lineRule="auto"/>
        <w:jc w:val="center"/>
        <w:rPr>
          <w:rFonts w:ascii="Times New Roman" w:hAnsi="Times New Roman"/>
          <w:sz w:val="24"/>
        </w:rPr>
      </w:pPr>
    </w:p>
    <w:p w:rsidR="006928D3" w:rsidRDefault="006928D3" w:rsidP="006928D3">
      <w:pPr>
        <w:spacing w:after="0" w:line="240" w:lineRule="auto"/>
        <w:jc w:val="center"/>
        <w:rPr>
          <w:rFonts w:ascii="Times New Roman" w:hAnsi="Times New Roman"/>
          <w:sz w:val="24"/>
        </w:rPr>
      </w:pPr>
    </w:p>
    <w:p w:rsidR="006928D3" w:rsidRDefault="006928D3" w:rsidP="006928D3">
      <w:pPr>
        <w:spacing w:after="0" w:line="240" w:lineRule="auto"/>
        <w:jc w:val="center"/>
        <w:rPr>
          <w:rFonts w:ascii="Times New Roman" w:hAnsi="Times New Roman"/>
          <w:sz w:val="24"/>
        </w:rPr>
      </w:pPr>
    </w:p>
    <w:p w:rsidR="006928D3" w:rsidRDefault="006928D3" w:rsidP="006928D3">
      <w:pPr>
        <w:spacing w:after="0" w:line="240" w:lineRule="auto"/>
        <w:jc w:val="center"/>
        <w:rPr>
          <w:rFonts w:ascii="Times New Roman" w:hAnsi="Times New Roman"/>
          <w:sz w:val="24"/>
        </w:rPr>
      </w:pPr>
    </w:p>
    <w:p w:rsidR="006928D3" w:rsidRDefault="006928D3" w:rsidP="00342929">
      <w:pPr>
        <w:spacing w:after="0" w:line="240" w:lineRule="auto"/>
        <w:rPr>
          <w:rFonts w:ascii="Times New Roman" w:hAnsi="Times New Roman"/>
          <w:sz w:val="24"/>
        </w:rPr>
      </w:pPr>
    </w:p>
    <w:p w:rsidR="006928D3" w:rsidRDefault="006928D3" w:rsidP="006928D3">
      <w:pPr>
        <w:spacing w:after="0" w:line="240" w:lineRule="auto"/>
        <w:jc w:val="center"/>
        <w:rPr>
          <w:rFonts w:ascii="Times New Roman" w:hAnsi="Times New Roman"/>
          <w:sz w:val="24"/>
        </w:rPr>
      </w:pPr>
    </w:p>
    <w:p w:rsidR="006928D3" w:rsidRDefault="006928D3" w:rsidP="006928D3">
      <w:pPr>
        <w:spacing w:after="0" w:line="240" w:lineRule="auto"/>
        <w:jc w:val="center"/>
        <w:rPr>
          <w:rFonts w:ascii="Times New Roman" w:hAnsi="Times New Roman"/>
          <w:sz w:val="24"/>
        </w:rPr>
      </w:pPr>
      <w:r>
        <w:rPr>
          <w:rFonts w:ascii="Times New Roman" w:hAnsi="Times New Roman"/>
          <w:sz w:val="24"/>
        </w:rPr>
        <w:t>Петрозаводск 2023</w:t>
      </w:r>
    </w:p>
    <w:p w:rsidR="00342929" w:rsidRDefault="006928D3" w:rsidP="006928D3">
      <w:pPr>
        <w:spacing w:after="0" w:line="240" w:lineRule="auto"/>
        <w:jc w:val="center"/>
        <w:rPr>
          <w:rFonts w:ascii="Times New Roman" w:hAnsi="Times New Roman"/>
          <w:sz w:val="24"/>
        </w:rPr>
      </w:pPr>
      <w:r>
        <w:rPr>
          <w:rFonts w:ascii="Times New Roman" w:hAnsi="Times New Roman"/>
          <w:sz w:val="24"/>
        </w:rPr>
        <w:br w:type="page"/>
      </w:r>
    </w:p>
    <w:p w:rsidR="00342929" w:rsidRPr="00342929" w:rsidRDefault="00342929" w:rsidP="003429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hAnsi="Times New Roman" w:cs="Times New Roman"/>
          <w:sz w:val="28"/>
          <w:szCs w:val="28"/>
        </w:rPr>
      </w:pPr>
      <w:r w:rsidRPr="00342929">
        <w:rPr>
          <w:rFonts w:ascii="Times New Roman" w:hAnsi="Times New Roman" w:cs="Times New Roman"/>
          <w:sz w:val="24"/>
          <w:szCs w:val="24"/>
        </w:rPr>
        <w:lastRenderedPageBreak/>
        <w:t xml:space="preserve">Разработчики: </w:t>
      </w:r>
      <w:r>
        <w:rPr>
          <w:rFonts w:ascii="Times New Roman" w:hAnsi="Times New Roman" w:cs="Times New Roman"/>
          <w:sz w:val="24"/>
          <w:szCs w:val="24"/>
        </w:rPr>
        <w:t>Васюта И.Г.</w:t>
      </w:r>
      <w:r w:rsidRPr="00342929">
        <w:rPr>
          <w:rFonts w:ascii="Times New Roman" w:hAnsi="Times New Roman" w:cs="Times New Roman"/>
        </w:rPr>
        <w:t>, преподаватель ГАПОУ РК «Петрозаводский техникум городского хозяйства»</w:t>
      </w:r>
    </w:p>
    <w:p w:rsidR="00342929" w:rsidRPr="0056468E" w:rsidRDefault="00342929" w:rsidP="003429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rPr>
      </w:pPr>
      <w:r w:rsidRPr="0056468E">
        <w:rPr>
          <w:i/>
        </w:rPr>
        <w:t xml:space="preserve">© ГАПОУ РК «Петрозаводский техникум городского хозяйства»  </w:t>
      </w:r>
    </w:p>
    <w:p w:rsidR="00342929" w:rsidRDefault="00342929" w:rsidP="006928D3">
      <w:pPr>
        <w:spacing w:after="0" w:line="240" w:lineRule="auto"/>
        <w:jc w:val="center"/>
        <w:rPr>
          <w:rFonts w:ascii="Times New Roman" w:hAnsi="Times New Roman"/>
          <w:sz w:val="24"/>
        </w:rPr>
      </w:pPr>
    </w:p>
    <w:p w:rsidR="006928D3" w:rsidRDefault="006928D3" w:rsidP="006928D3">
      <w:pPr>
        <w:spacing w:after="0" w:line="240" w:lineRule="auto"/>
        <w:jc w:val="center"/>
        <w:rPr>
          <w:rFonts w:ascii="Times New Roman" w:hAnsi="Times New Roman"/>
          <w:b/>
          <w:sz w:val="24"/>
        </w:rPr>
      </w:pPr>
      <w:r>
        <w:rPr>
          <w:rFonts w:ascii="Times New Roman" w:hAnsi="Times New Roman"/>
          <w:b/>
          <w:sz w:val="24"/>
        </w:rPr>
        <w:t>Паспорт</w:t>
      </w:r>
    </w:p>
    <w:p w:rsidR="006928D3" w:rsidRDefault="006928D3" w:rsidP="006928D3">
      <w:pPr>
        <w:spacing w:after="0" w:line="240" w:lineRule="auto"/>
        <w:jc w:val="center"/>
        <w:rPr>
          <w:rFonts w:ascii="Times New Roman" w:hAnsi="Times New Roman"/>
          <w:b/>
          <w:sz w:val="24"/>
        </w:rPr>
      </w:pPr>
      <w:r>
        <w:rPr>
          <w:rFonts w:ascii="Times New Roman" w:hAnsi="Times New Roman"/>
          <w:b/>
          <w:sz w:val="24"/>
        </w:rPr>
        <w:t>фонда оценочных средств</w:t>
      </w:r>
    </w:p>
    <w:p w:rsidR="006928D3" w:rsidRDefault="006928D3" w:rsidP="006928D3">
      <w:pPr>
        <w:spacing w:after="0" w:line="240" w:lineRule="auto"/>
        <w:jc w:val="center"/>
        <w:rPr>
          <w:rFonts w:ascii="Times New Roman" w:hAnsi="Times New Roman"/>
          <w:b/>
          <w:sz w:val="24"/>
        </w:rPr>
      </w:pPr>
      <w:r>
        <w:rPr>
          <w:rFonts w:ascii="Times New Roman" w:hAnsi="Times New Roman"/>
          <w:b/>
          <w:sz w:val="24"/>
        </w:rPr>
        <w:t xml:space="preserve">общеобразовательной учебной дисциплине </w:t>
      </w:r>
    </w:p>
    <w:p w:rsidR="006928D3" w:rsidRDefault="006928D3" w:rsidP="006928D3">
      <w:pPr>
        <w:spacing w:after="0" w:line="240" w:lineRule="auto"/>
        <w:jc w:val="center"/>
        <w:rPr>
          <w:rFonts w:ascii="Times New Roman" w:hAnsi="Times New Roman"/>
          <w:b/>
          <w:sz w:val="24"/>
          <w:vertAlign w:val="superscript"/>
        </w:rPr>
      </w:pPr>
      <w:r>
        <w:rPr>
          <w:rFonts w:ascii="Times New Roman" w:hAnsi="Times New Roman"/>
          <w:b/>
          <w:sz w:val="24"/>
        </w:rPr>
        <w:t>ОД. 03 «История»</w:t>
      </w:r>
    </w:p>
    <w:p w:rsidR="006928D3" w:rsidRDefault="006928D3" w:rsidP="006928D3">
      <w:pPr>
        <w:spacing w:after="0" w:line="240" w:lineRule="auto"/>
        <w:jc w:val="center"/>
        <w:rPr>
          <w:rFonts w:ascii="Times New Roman" w:hAnsi="Times New Roman"/>
          <w:b/>
          <w:sz w:val="24"/>
        </w:rPr>
      </w:pPr>
    </w:p>
    <w:p w:rsidR="006928D3" w:rsidRDefault="006928D3" w:rsidP="006928D3">
      <w:pPr>
        <w:spacing w:after="0" w:line="240" w:lineRule="auto"/>
        <w:ind w:firstLine="708"/>
        <w:jc w:val="both"/>
        <w:rPr>
          <w:rFonts w:ascii="Times New Roman" w:hAnsi="Times New Roman"/>
          <w:sz w:val="24"/>
        </w:rPr>
      </w:pPr>
    </w:p>
    <w:p w:rsidR="006928D3" w:rsidRDefault="006928D3" w:rsidP="006928D3">
      <w:pPr>
        <w:spacing w:after="0" w:line="240" w:lineRule="auto"/>
        <w:ind w:firstLine="708"/>
        <w:jc w:val="both"/>
        <w:rPr>
          <w:rFonts w:ascii="Times New Roman" w:hAnsi="Times New Roman"/>
          <w:i/>
          <w:sz w:val="24"/>
        </w:rPr>
      </w:pPr>
      <w:r>
        <w:rPr>
          <w:rFonts w:ascii="Times New Roman" w:hAnsi="Times New Roman"/>
          <w:sz w:val="24"/>
        </w:rPr>
        <w:t>Фонд оценочных средств (далее - ФОС) разработан в соответствии с требованиями Федерального государственного образовательного стандарта профессии  08.02.14. Эксплуатация и обслуживание многоквартирного дома и предназначен для контроля и оценки образовательных достижений обучающихся, освоивших программу общеобразовательной учебной дисциплины ОД 03 «История».</w:t>
      </w:r>
    </w:p>
    <w:p w:rsidR="006928D3" w:rsidRDefault="006928D3" w:rsidP="006928D3">
      <w:pPr>
        <w:spacing w:after="0" w:line="240" w:lineRule="auto"/>
        <w:ind w:firstLine="709"/>
        <w:jc w:val="both"/>
        <w:rPr>
          <w:rFonts w:ascii="Times New Roman" w:hAnsi="Times New Roman"/>
          <w:sz w:val="24"/>
        </w:rPr>
      </w:pPr>
      <w:r>
        <w:rPr>
          <w:rFonts w:ascii="Times New Roman" w:hAnsi="Times New Roman"/>
          <w:sz w:val="24"/>
        </w:rPr>
        <w:t>ФОС включает контрольные материалы для проведения текущего контроля успеваемости и промежуточной аттестации в форме дифференцированного зачета.</w:t>
      </w:r>
    </w:p>
    <w:p w:rsidR="006928D3" w:rsidRDefault="006928D3" w:rsidP="006928D3">
      <w:pPr>
        <w:spacing w:after="0" w:line="240" w:lineRule="auto"/>
        <w:rPr>
          <w:rFonts w:ascii="Times New Roman" w:hAnsi="Times New Roman"/>
          <w:sz w:val="24"/>
        </w:rPr>
      </w:pPr>
    </w:p>
    <w:p w:rsidR="006928D3" w:rsidRDefault="006928D3" w:rsidP="006928D3">
      <w:pPr>
        <w:spacing w:after="0" w:line="240" w:lineRule="auto"/>
        <w:jc w:val="center"/>
        <w:rPr>
          <w:rFonts w:ascii="Times New Roman" w:hAnsi="Times New Roman"/>
          <w:b/>
          <w:sz w:val="24"/>
        </w:rPr>
      </w:pPr>
      <w:r>
        <w:rPr>
          <w:rFonts w:ascii="Times New Roman" w:hAnsi="Times New Roman"/>
          <w:b/>
          <w:sz w:val="24"/>
        </w:rPr>
        <w:t>Перечень оценочных средств</w:t>
      </w:r>
    </w:p>
    <w:p w:rsidR="006928D3" w:rsidRDefault="006928D3" w:rsidP="006928D3">
      <w:pPr>
        <w:spacing w:after="0" w:line="240" w:lineRule="auto"/>
        <w:rPr>
          <w:rFonts w:ascii="Times New Roman" w:hAnsi="Times New Roman"/>
          <w:i/>
          <w:color w:val="FF0000"/>
          <w:sz w:val="24"/>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94"/>
        <w:gridCol w:w="2525"/>
        <w:gridCol w:w="4961"/>
        <w:gridCol w:w="1678"/>
      </w:tblGrid>
      <w:tr w:rsidR="006928D3" w:rsidTr="00776FA7">
        <w:tc>
          <w:tcPr>
            <w:tcW w:w="594" w:type="dxa"/>
            <w:tcBorders>
              <w:top w:val="single" w:sz="4" w:space="0" w:color="000000"/>
              <w:left w:val="single" w:sz="4" w:space="0" w:color="000000"/>
              <w:bottom w:val="single" w:sz="4" w:space="0" w:color="000000"/>
              <w:right w:val="single" w:sz="4" w:space="0" w:color="000000"/>
            </w:tcBorders>
            <w:vAlign w:val="center"/>
          </w:tcPr>
          <w:p w:rsidR="006928D3" w:rsidRDefault="006928D3" w:rsidP="00776FA7">
            <w:pPr>
              <w:spacing w:after="0" w:line="240" w:lineRule="auto"/>
              <w:rPr>
                <w:rFonts w:ascii="Times New Roman" w:hAnsi="Times New Roman"/>
                <w:sz w:val="24"/>
              </w:rPr>
            </w:pPr>
            <w:r>
              <w:rPr>
                <w:rFonts w:ascii="Times New Roman" w:hAnsi="Times New Roman"/>
                <w:sz w:val="24"/>
              </w:rPr>
              <w:t>№ п/п</w:t>
            </w:r>
          </w:p>
        </w:tc>
        <w:tc>
          <w:tcPr>
            <w:tcW w:w="2525" w:type="dxa"/>
            <w:tcBorders>
              <w:top w:val="single" w:sz="4" w:space="0" w:color="000000"/>
              <w:left w:val="single" w:sz="4" w:space="0" w:color="000000"/>
              <w:bottom w:val="single" w:sz="4" w:space="0" w:color="000000"/>
              <w:right w:val="single" w:sz="4" w:space="0" w:color="000000"/>
            </w:tcBorders>
            <w:vAlign w:val="center"/>
          </w:tcPr>
          <w:p w:rsidR="006928D3" w:rsidRDefault="006928D3" w:rsidP="00776FA7">
            <w:pPr>
              <w:spacing w:after="0" w:line="240" w:lineRule="auto"/>
              <w:jc w:val="both"/>
              <w:rPr>
                <w:rFonts w:ascii="Times New Roman" w:hAnsi="Times New Roman"/>
                <w:sz w:val="24"/>
              </w:rPr>
            </w:pPr>
            <w:r>
              <w:rPr>
                <w:rFonts w:ascii="Times New Roman" w:hAnsi="Times New Roman"/>
                <w:sz w:val="24"/>
              </w:rPr>
              <w:t xml:space="preserve">Контролируемые разделы (темы) общеобразовательной учебной дисциплины </w:t>
            </w:r>
          </w:p>
          <w:p w:rsidR="006928D3" w:rsidRDefault="006928D3" w:rsidP="00776FA7">
            <w:pPr>
              <w:spacing w:after="0" w:line="240" w:lineRule="auto"/>
              <w:rPr>
                <w:rFonts w:ascii="Times New Roman" w:hAnsi="Times New Roman"/>
                <w:sz w:val="24"/>
              </w:rPr>
            </w:pPr>
          </w:p>
        </w:tc>
        <w:tc>
          <w:tcPr>
            <w:tcW w:w="4961" w:type="dxa"/>
            <w:tcBorders>
              <w:top w:val="single" w:sz="4" w:space="0" w:color="000000"/>
              <w:left w:val="single" w:sz="4" w:space="0" w:color="000000"/>
              <w:bottom w:val="single" w:sz="4" w:space="0" w:color="000000"/>
              <w:right w:val="single" w:sz="4" w:space="0" w:color="000000"/>
            </w:tcBorders>
            <w:vAlign w:val="center"/>
          </w:tcPr>
          <w:p w:rsidR="006928D3" w:rsidRDefault="006928D3" w:rsidP="00776FA7">
            <w:pPr>
              <w:spacing w:after="0" w:line="240" w:lineRule="auto"/>
              <w:rPr>
                <w:rFonts w:ascii="Times New Roman" w:hAnsi="Times New Roman"/>
                <w:sz w:val="24"/>
              </w:rPr>
            </w:pPr>
            <w:r>
              <w:rPr>
                <w:rFonts w:ascii="Times New Roman" w:hAnsi="Times New Roman"/>
                <w:sz w:val="24"/>
              </w:rPr>
              <w:t>Контролируемые (проверяемые) результаты освоения общеобразовательной учебной дисциплины</w:t>
            </w:r>
          </w:p>
        </w:tc>
        <w:tc>
          <w:tcPr>
            <w:tcW w:w="1678" w:type="dxa"/>
            <w:tcBorders>
              <w:top w:val="single" w:sz="4" w:space="0" w:color="000000"/>
              <w:left w:val="single" w:sz="4" w:space="0" w:color="000000"/>
              <w:bottom w:val="single" w:sz="4" w:space="0" w:color="000000"/>
              <w:right w:val="single" w:sz="4" w:space="0" w:color="000000"/>
            </w:tcBorders>
            <w:vAlign w:val="center"/>
          </w:tcPr>
          <w:p w:rsidR="006928D3" w:rsidRDefault="006928D3" w:rsidP="00776FA7">
            <w:pPr>
              <w:spacing w:after="0" w:line="240" w:lineRule="auto"/>
              <w:rPr>
                <w:rFonts w:ascii="Times New Roman" w:hAnsi="Times New Roman"/>
                <w:sz w:val="24"/>
              </w:rPr>
            </w:pPr>
            <w:r>
              <w:rPr>
                <w:rFonts w:ascii="Times New Roman" w:hAnsi="Times New Roman"/>
                <w:sz w:val="24"/>
              </w:rPr>
              <w:t xml:space="preserve">Наименование </w:t>
            </w:r>
          </w:p>
          <w:p w:rsidR="006928D3" w:rsidRDefault="006928D3" w:rsidP="00776FA7">
            <w:pPr>
              <w:spacing w:after="0" w:line="240" w:lineRule="auto"/>
              <w:jc w:val="center"/>
              <w:rPr>
                <w:rFonts w:ascii="Times New Roman" w:hAnsi="Times New Roman"/>
                <w:sz w:val="24"/>
              </w:rPr>
            </w:pPr>
            <w:r>
              <w:rPr>
                <w:rFonts w:ascii="Times New Roman" w:hAnsi="Times New Roman"/>
                <w:sz w:val="24"/>
              </w:rPr>
              <w:t xml:space="preserve">оценочного средства </w:t>
            </w:r>
          </w:p>
          <w:p w:rsidR="006928D3" w:rsidRDefault="006928D3" w:rsidP="00776FA7">
            <w:pPr>
              <w:spacing w:after="0" w:line="240" w:lineRule="auto"/>
              <w:rPr>
                <w:rFonts w:ascii="Times New Roman" w:hAnsi="Times New Roman"/>
                <w:sz w:val="24"/>
              </w:rPr>
            </w:pPr>
          </w:p>
        </w:tc>
      </w:tr>
      <w:tr w:rsidR="006928D3" w:rsidTr="00776FA7">
        <w:trPr>
          <w:trHeight w:val="860"/>
        </w:trPr>
        <w:tc>
          <w:tcPr>
            <w:tcW w:w="594"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rPr>
                <w:rFonts w:ascii="Times New Roman" w:hAnsi="Times New Roman"/>
                <w:sz w:val="24"/>
              </w:rPr>
            </w:pPr>
            <w:r>
              <w:rPr>
                <w:rFonts w:ascii="Times New Roman" w:hAnsi="Times New Roman"/>
                <w:sz w:val="24"/>
              </w:rPr>
              <w:t>1</w:t>
            </w:r>
          </w:p>
        </w:tc>
        <w:tc>
          <w:tcPr>
            <w:tcW w:w="2525"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2"/>
              <w:jc w:val="center"/>
              <w:rPr>
                <w:i w:val="0"/>
              </w:rPr>
            </w:pPr>
            <w:r>
              <w:t>Тема 1.1</w:t>
            </w:r>
          </w:p>
          <w:p w:rsidR="006928D3" w:rsidRDefault="006928D3" w:rsidP="00776FA7">
            <w:pPr>
              <w:spacing w:after="0" w:line="240" w:lineRule="auto"/>
              <w:jc w:val="center"/>
              <w:rPr>
                <w:rFonts w:ascii="Times New Roman" w:hAnsi="Times New Roman"/>
                <w:sz w:val="24"/>
              </w:rPr>
            </w:pPr>
            <w:r>
              <w:rPr>
                <w:rFonts w:ascii="Times New Roman" w:hAnsi="Times New Roman"/>
                <w:b/>
                <w:sz w:val="24"/>
              </w:rPr>
              <w:t>Россия и мир в годы Первой мировой войны</w:t>
            </w:r>
          </w:p>
        </w:tc>
        <w:tc>
          <w:tcPr>
            <w:tcW w:w="4961"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pt-a-000081"/>
              <w:spacing w:after="0"/>
              <w:jc w:val="both"/>
            </w:pPr>
            <w:r>
              <w:t>-уметь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6928D3" w:rsidRDefault="006928D3" w:rsidP="00776FA7">
            <w:pPr>
              <w:widowControl w:val="0"/>
              <w:tabs>
                <w:tab w:val="left" w:pos="1195"/>
              </w:tabs>
              <w:spacing w:after="0" w:line="240" w:lineRule="auto"/>
              <w:ind w:right="179"/>
              <w:jc w:val="both"/>
              <w:rPr>
                <w:rFonts w:ascii="Times New Roman" w:hAnsi="Times New Roman"/>
                <w:sz w:val="24"/>
              </w:rPr>
            </w:pPr>
            <w:r>
              <w:rPr>
                <w:rFonts w:ascii="Times New Roman" w:hAnsi="Times New Roman"/>
                <w:sz w:val="24"/>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6928D3" w:rsidRDefault="006928D3" w:rsidP="00776FA7">
            <w:pPr>
              <w:widowControl w:val="0"/>
              <w:tabs>
                <w:tab w:val="left" w:pos="1181"/>
              </w:tabs>
              <w:spacing w:after="0" w:line="240" w:lineRule="auto"/>
              <w:ind w:right="192"/>
              <w:jc w:val="both"/>
              <w:rPr>
                <w:rFonts w:ascii="Times New Roman" w:hAnsi="Times New Roman"/>
                <w:sz w:val="24"/>
              </w:rPr>
            </w:pPr>
            <w:r>
              <w:rPr>
                <w:rFonts w:ascii="Times New Roman" w:hAnsi="Times New Roman"/>
                <w:sz w:val="24"/>
              </w:rPr>
              <w:t>-уметь анализировать, характеризовать и сравнивать исторические события, явления, процессы с древнейших времен до настоящего времени</w:t>
            </w:r>
          </w:p>
        </w:tc>
        <w:tc>
          <w:tcPr>
            <w:tcW w:w="1678"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a3"/>
              <w:spacing w:after="0"/>
            </w:pP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Устный и письменный опрос</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Результаты выполнения учебных заданий</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Практические работы</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Подготовка доклада</w:t>
            </w:r>
          </w:p>
          <w:p w:rsidR="006928D3" w:rsidRDefault="006928D3" w:rsidP="00776FA7">
            <w:pPr>
              <w:spacing w:after="0" w:line="240" w:lineRule="auto"/>
              <w:jc w:val="both"/>
              <w:rPr>
                <w:rFonts w:ascii="Times New Roman" w:hAnsi="Times New Roman"/>
                <w:i/>
                <w:sz w:val="24"/>
              </w:rPr>
            </w:pPr>
            <w:r>
              <w:rPr>
                <w:rFonts w:ascii="Times New Roman" w:hAnsi="Times New Roman"/>
                <w:sz w:val="24"/>
              </w:rPr>
              <w:t xml:space="preserve">Промежуточная аттестация </w:t>
            </w:r>
          </w:p>
        </w:tc>
      </w:tr>
      <w:tr w:rsidR="006928D3" w:rsidTr="00776FA7">
        <w:trPr>
          <w:trHeight w:val="860"/>
        </w:trPr>
        <w:tc>
          <w:tcPr>
            <w:tcW w:w="594"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rPr>
                <w:rFonts w:ascii="Times New Roman" w:hAnsi="Times New Roman"/>
                <w:sz w:val="24"/>
              </w:rPr>
            </w:pPr>
            <w:r>
              <w:rPr>
                <w:rFonts w:ascii="Times New Roman" w:hAnsi="Times New Roman"/>
                <w:sz w:val="24"/>
              </w:rPr>
              <w:t>2</w:t>
            </w:r>
          </w:p>
        </w:tc>
        <w:tc>
          <w:tcPr>
            <w:tcW w:w="2525"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2"/>
              <w:jc w:val="center"/>
              <w:rPr>
                <w:i w:val="0"/>
              </w:rPr>
            </w:pPr>
            <w:r>
              <w:t>Тема 1.2.</w:t>
            </w:r>
          </w:p>
          <w:p w:rsidR="006928D3" w:rsidRDefault="006928D3" w:rsidP="00776FA7">
            <w:pPr>
              <w:spacing w:after="0" w:line="240" w:lineRule="auto"/>
              <w:jc w:val="both"/>
              <w:rPr>
                <w:rFonts w:ascii="Times New Roman" w:hAnsi="Times New Roman"/>
                <w:b/>
                <w:sz w:val="24"/>
              </w:rPr>
            </w:pPr>
            <w:r>
              <w:rPr>
                <w:rFonts w:ascii="Times New Roman" w:hAnsi="Times New Roman"/>
                <w:b/>
                <w:sz w:val="24"/>
              </w:rPr>
              <w:lastRenderedPageBreak/>
              <w:t xml:space="preserve">Основные этапы и хронология революционных событий 1917 г. </w:t>
            </w:r>
          </w:p>
          <w:p w:rsidR="006928D3" w:rsidRDefault="006928D3" w:rsidP="00776FA7">
            <w:pPr>
              <w:spacing w:after="0" w:line="240" w:lineRule="auto"/>
              <w:rPr>
                <w:rFonts w:ascii="Times New Roman" w:hAnsi="Times New Roman"/>
                <w:sz w:val="24"/>
              </w:rPr>
            </w:pPr>
            <w:r>
              <w:rPr>
                <w:rFonts w:ascii="Times New Roman" w:hAnsi="Times New Roman"/>
                <w:b/>
                <w:sz w:val="24"/>
              </w:rPr>
              <w:t>Первые революционные преобразования большевиков</w:t>
            </w:r>
          </w:p>
        </w:tc>
        <w:tc>
          <w:tcPr>
            <w:tcW w:w="4961"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pt-a-000081"/>
              <w:spacing w:after="0"/>
              <w:jc w:val="both"/>
            </w:pPr>
            <w:r>
              <w:lastRenderedPageBreak/>
              <w:t xml:space="preserve">- уметь составлять описание (реконструкцию) в устной и письменной форме исторических событий, явлений, процессов истории </w:t>
            </w:r>
            <w:r>
              <w:lastRenderedPageBreak/>
              <w:t>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6928D3" w:rsidRDefault="006928D3" w:rsidP="00776FA7">
            <w:pPr>
              <w:widowControl w:val="0"/>
              <w:tabs>
                <w:tab w:val="left" w:pos="1157"/>
              </w:tabs>
              <w:spacing w:after="0" w:line="240" w:lineRule="auto"/>
              <w:ind w:right="200"/>
              <w:jc w:val="both"/>
              <w:rPr>
                <w:rFonts w:ascii="Times New Roman" w:hAnsi="Times New Roman"/>
                <w:sz w:val="24"/>
              </w:rPr>
            </w:pPr>
            <w:r>
              <w:rPr>
                <w:rFonts w:ascii="Times New Roman" w:hAnsi="Times New Roman"/>
                <w:sz w:val="24"/>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c>
          <w:tcPr>
            <w:tcW w:w="1678"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a3"/>
              <w:spacing w:after="0"/>
            </w:pP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 xml:space="preserve">Устный и </w:t>
            </w:r>
            <w:r>
              <w:rPr>
                <w:rFonts w:ascii="Times New Roman" w:hAnsi="Times New Roman"/>
                <w:sz w:val="24"/>
              </w:rPr>
              <w:lastRenderedPageBreak/>
              <w:t>письменный опрос</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Результаты выполнения учебных заданий</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Практические работы</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Подготовка доклада</w:t>
            </w:r>
          </w:p>
          <w:p w:rsidR="006928D3" w:rsidRDefault="006928D3" w:rsidP="00776FA7">
            <w:pPr>
              <w:spacing w:after="0" w:line="240" w:lineRule="auto"/>
              <w:jc w:val="both"/>
              <w:rPr>
                <w:rFonts w:ascii="Times New Roman" w:hAnsi="Times New Roman"/>
                <w:i/>
                <w:sz w:val="24"/>
              </w:rPr>
            </w:pPr>
            <w:r>
              <w:rPr>
                <w:rFonts w:ascii="Times New Roman" w:hAnsi="Times New Roman"/>
                <w:sz w:val="24"/>
              </w:rPr>
              <w:t xml:space="preserve">Промежуточная аттестация </w:t>
            </w:r>
          </w:p>
        </w:tc>
      </w:tr>
      <w:tr w:rsidR="006928D3" w:rsidTr="00776FA7">
        <w:trPr>
          <w:trHeight w:val="860"/>
        </w:trPr>
        <w:tc>
          <w:tcPr>
            <w:tcW w:w="594"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rPr>
                <w:rFonts w:ascii="Times New Roman" w:hAnsi="Times New Roman"/>
                <w:sz w:val="24"/>
              </w:rPr>
            </w:pPr>
            <w:r>
              <w:rPr>
                <w:rFonts w:ascii="Times New Roman" w:hAnsi="Times New Roman"/>
                <w:sz w:val="24"/>
              </w:rPr>
              <w:lastRenderedPageBreak/>
              <w:t>3</w:t>
            </w:r>
          </w:p>
        </w:tc>
        <w:tc>
          <w:tcPr>
            <w:tcW w:w="2525"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2"/>
              <w:jc w:val="center"/>
              <w:rPr>
                <w:i w:val="0"/>
              </w:rPr>
            </w:pPr>
            <w:r>
              <w:t>Тема 1.3.</w:t>
            </w:r>
          </w:p>
          <w:p w:rsidR="006928D3" w:rsidRDefault="006928D3" w:rsidP="00776FA7">
            <w:pPr>
              <w:pStyle w:val="2"/>
              <w:rPr>
                <w:i w:val="0"/>
              </w:rPr>
            </w:pPr>
            <w:r>
              <w:t>Гражданская война и ее последствия. Культура Советской России в период Гражданской войны</w:t>
            </w:r>
          </w:p>
        </w:tc>
        <w:tc>
          <w:tcPr>
            <w:tcW w:w="4961"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pt-a-000081"/>
              <w:spacing w:after="0"/>
              <w:jc w:val="both"/>
            </w:pPr>
            <w:r>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6928D3" w:rsidRDefault="006928D3" w:rsidP="00776FA7">
            <w:pPr>
              <w:widowControl w:val="0"/>
              <w:tabs>
                <w:tab w:val="left" w:pos="1157"/>
              </w:tabs>
              <w:spacing w:after="0" w:line="240" w:lineRule="auto"/>
              <w:ind w:right="200"/>
              <w:jc w:val="both"/>
              <w:rPr>
                <w:rFonts w:ascii="Times New Roman" w:hAnsi="Times New Roman"/>
                <w:sz w:val="24"/>
              </w:rPr>
            </w:pPr>
            <w:r>
              <w:rPr>
                <w:rFonts w:ascii="Times New Roman" w:hAnsi="Times New Roman"/>
                <w:sz w:val="24"/>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6928D3" w:rsidRDefault="006928D3" w:rsidP="00776FA7">
            <w:pPr>
              <w:pStyle w:val="pt-a-000081"/>
              <w:spacing w:after="0"/>
              <w:jc w:val="both"/>
            </w:pPr>
            <w:r>
              <w:t>- 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
        </w:tc>
        <w:tc>
          <w:tcPr>
            <w:tcW w:w="1678"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a3"/>
              <w:spacing w:after="0"/>
            </w:pPr>
          </w:p>
          <w:p w:rsidR="006928D3" w:rsidRDefault="006928D3" w:rsidP="00776FA7">
            <w:pPr>
              <w:pStyle w:val="a3"/>
              <w:spacing w:after="0"/>
            </w:pPr>
          </w:p>
          <w:p w:rsidR="006928D3" w:rsidRDefault="006928D3" w:rsidP="00776FA7">
            <w:pPr>
              <w:pStyle w:val="a3"/>
              <w:spacing w:after="0"/>
            </w:pP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Устный и письменный опрос</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Результаты выполнения учебных заданий</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Практические работы</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Подготовка доклада</w:t>
            </w:r>
          </w:p>
          <w:p w:rsidR="006928D3" w:rsidRDefault="006928D3" w:rsidP="00776FA7">
            <w:pPr>
              <w:spacing w:after="0" w:line="240" w:lineRule="auto"/>
              <w:jc w:val="both"/>
              <w:rPr>
                <w:rFonts w:ascii="Times New Roman" w:hAnsi="Times New Roman"/>
                <w:i/>
                <w:sz w:val="24"/>
              </w:rPr>
            </w:pPr>
            <w:r>
              <w:rPr>
                <w:rFonts w:ascii="Times New Roman" w:hAnsi="Times New Roman"/>
                <w:sz w:val="24"/>
              </w:rPr>
              <w:t xml:space="preserve">Промежуточная аттестация </w:t>
            </w:r>
          </w:p>
        </w:tc>
      </w:tr>
      <w:tr w:rsidR="006928D3" w:rsidTr="00776FA7">
        <w:trPr>
          <w:trHeight w:val="860"/>
        </w:trPr>
        <w:tc>
          <w:tcPr>
            <w:tcW w:w="594"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rPr>
                <w:rFonts w:ascii="Times New Roman" w:hAnsi="Times New Roman"/>
                <w:sz w:val="24"/>
              </w:rPr>
            </w:pPr>
            <w:r>
              <w:rPr>
                <w:rFonts w:ascii="Times New Roman" w:hAnsi="Times New Roman"/>
                <w:sz w:val="24"/>
              </w:rPr>
              <w:t>4</w:t>
            </w:r>
          </w:p>
        </w:tc>
        <w:tc>
          <w:tcPr>
            <w:tcW w:w="2525" w:type="dxa"/>
            <w:tcBorders>
              <w:top w:val="single" w:sz="4" w:space="0" w:color="000000"/>
              <w:left w:val="single" w:sz="4" w:space="0" w:color="000000"/>
              <w:bottom w:val="single" w:sz="4" w:space="0" w:color="000000"/>
              <w:right w:val="single" w:sz="4" w:space="0" w:color="000000"/>
            </w:tcBorders>
          </w:tcPr>
          <w:p w:rsidR="006928D3" w:rsidRDefault="006928D3" w:rsidP="0077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p>
          <w:p w:rsidR="006928D3" w:rsidRDefault="006928D3" w:rsidP="0077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Тема 2.1.</w:t>
            </w:r>
          </w:p>
          <w:p w:rsidR="006928D3" w:rsidRDefault="006928D3" w:rsidP="00776FA7">
            <w:pPr>
              <w:pStyle w:val="2"/>
              <w:jc w:val="center"/>
              <w:rPr>
                <w:i w:val="0"/>
              </w:rPr>
            </w:pPr>
            <w:r>
              <w:lastRenderedPageBreak/>
              <w:t>СССР в 20-е годы. Новая экономическая политика</w:t>
            </w:r>
          </w:p>
        </w:tc>
        <w:tc>
          <w:tcPr>
            <w:tcW w:w="4961"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pt-a-000081"/>
              <w:spacing w:after="0"/>
              <w:jc w:val="both"/>
            </w:pPr>
            <w:r>
              <w:lastRenderedPageBreak/>
              <w:t xml:space="preserve">-уметь составлять описание (реконструкцию) в устной и письменной форме исторических событий, явлений, процессов истории </w:t>
            </w:r>
            <w:r>
              <w:lastRenderedPageBreak/>
              <w:t>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6928D3" w:rsidRDefault="006928D3" w:rsidP="00776FA7">
            <w:pPr>
              <w:pStyle w:val="pt-a-000081"/>
              <w:spacing w:after="0"/>
              <w:jc w:val="both"/>
            </w:pPr>
            <w:r>
              <w:t>- 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6928D3" w:rsidRDefault="006928D3" w:rsidP="00776FA7">
            <w:pPr>
              <w:pStyle w:val="pt-a-000081"/>
              <w:spacing w:after="0"/>
              <w:jc w:val="both"/>
            </w:pPr>
            <w:r>
              <w:t>- уметь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rsidR="006928D3" w:rsidRDefault="006928D3" w:rsidP="00776FA7">
            <w:pPr>
              <w:pStyle w:val="pt-a-000044"/>
              <w:spacing w:after="0"/>
              <w:jc w:val="both"/>
            </w:pPr>
          </w:p>
        </w:tc>
        <w:tc>
          <w:tcPr>
            <w:tcW w:w="1678"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a3"/>
              <w:spacing w:after="0"/>
            </w:pPr>
          </w:p>
          <w:p w:rsidR="006928D3" w:rsidRDefault="006928D3" w:rsidP="00776FA7">
            <w:pPr>
              <w:pStyle w:val="a3"/>
              <w:spacing w:after="0"/>
            </w:pP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Устный и письменный опрос</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Результаты выполнения учебных заданий</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Практические работы</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Подготовка доклада</w:t>
            </w:r>
          </w:p>
          <w:p w:rsidR="006928D3" w:rsidRDefault="006928D3" w:rsidP="00776FA7">
            <w:pPr>
              <w:spacing w:after="0" w:line="240" w:lineRule="auto"/>
              <w:jc w:val="both"/>
              <w:rPr>
                <w:rFonts w:ascii="Times New Roman" w:hAnsi="Times New Roman"/>
                <w:i/>
                <w:sz w:val="24"/>
              </w:rPr>
            </w:pPr>
            <w:r>
              <w:rPr>
                <w:rFonts w:ascii="Times New Roman" w:hAnsi="Times New Roman"/>
                <w:sz w:val="24"/>
              </w:rPr>
              <w:t xml:space="preserve">Промежуточная аттестация </w:t>
            </w:r>
          </w:p>
        </w:tc>
      </w:tr>
      <w:tr w:rsidR="006928D3" w:rsidTr="00776FA7">
        <w:trPr>
          <w:trHeight w:val="860"/>
        </w:trPr>
        <w:tc>
          <w:tcPr>
            <w:tcW w:w="594"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rPr>
                <w:rFonts w:ascii="Times New Roman" w:hAnsi="Times New Roman"/>
                <w:sz w:val="24"/>
              </w:rPr>
            </w:pPr>
            <w:r>
              <w:rPr>
                <w:rFonts w:ascii="Times New Roman" w:hAnsi="Times New Roman"/>
                <w:sz w:val="24"/>
              </w:rPr>
              <w:lastRenderedPageBreak/>
              <w:t>5</w:t>
            </w:r>
          </w:p>
        </w:tc>
        <w:tc>
          <w:tcPr>
            <w:tcW w:w="2525" w:type="dxa"/>
            <w:tcBorders>
              <w:top w:val="single" w:sz="4" w:space="0" w:color="000000"/>
              <w:left w:val="single" w:sz="4" w:space="0" w:color="000000"/>
              <w:bottom w:val="single" w:sz="4" w:space="0" w:color="000000"/>
              <w:right w:val="single" w:sz="4" w:space="0" w:color="000000"/>
            </w:tcBorders>
          </w:tcPr>
          <w:p w:rsidR="006928D3" w:rsidRDefault="006928D3" w:rsidP="0077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p>
          <w:p w:rsidR="006928D3" w:rsidRDefault="006928D3" w:rsidP="0077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Тема 2.2.</w:t>
            </w:r>
          </w:p>
          <w:p w:rsidR="006928D3" w:rsidRDefault="006928D3" w:rsidP="00776FA7">
            <w:pPr>
              <w:pStyle w:val="2"/>
              <w:jc w:val="center"/>
              <w:rPr>
                <w:i w:val="0"/>
              </w:rPr>
            </w:pPr>
            <w:r>
              <w:t>Советский Союз в конце 1920-х–1930-е гг.</w:t>
            </w:r>
          </w:p>
        </w:tc>
        <w:tc>
          <w:tcPr>
            <w:tcW w:w="4961" w:type="dxa"/>
            <w:tcBorders>
              <w:top w:val="single" w:sz="4" w:space="0" w:color="000000"/>
              <w:left w:val="single" w:sz="4" w:space="0" w:color="000000"/>
              <w:bottom w:val="single" w:sz="4" w:space="0" w:color="000000"/>
              <w:right w:val="single" w:sz="4" w:space="0" w:color="000000"/>
            </w:tcBorders>
            <w:vAlign w:val="center"/>
          </w:tcPr>
          <w:p w:rsidR="006928D3" w:rsidRDefault="006928D3" w:rsidP="00776FA7">
            <w:pPr>
              <w:widowControl w:val="0"/>
              <w:tabs>
                <w:tab w:val="left" w:pos="1195"/>
              </w:tabs>
              <w:spacing w:after="0" w:line="240" w:lineRule="auto"/>
              <w:ind w:right="179"/>
              <w:jc w:val="both"/>
              <w:rPr>
                <w:rFonts w:ascii="Times New Roman" w:hAnsi="Times New Roman"/>
                <w:sz w:val="24"/>
              </w:rPr>
            </w:pPr>
            <w:r>
              <w:rPr>
                <w:rFonts w:ascii="Times New Roman" w:hAnsi="Times New Roman"/>
                <w:sz w:val="24"/>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6928D3" w:rsidRDefault="006928D3" w:rsidP="00776FA7">
            <w:pPr>
              <w:spacing w:after="0" w:line="240" w:lineRule="auto"/>
              <w:rPr>
                <w:rFonts w:ascii="Times New Roman" w:hAnsi="Times New Roman"/>
                <w:i/>
                <w:sz w:val="24"/>
              </w:rPr>
            </w:pPr>
            <w:r>
              <w:rPr>
                <w:rFonts w:ascii="Times New Roman" w:hAnsi="Times New Roman"/>
                <w:sz w:val="24"/>
              </w:rPr>
              <w:t>-уметь анализировать, характеризовать и сравнивать исторические события, явления, процессы с древнейших времен до настоящего времени</w:t>
            </w:r>
            <w:r>
              <w:rPr>
                <w:rFonts w:ascii="Times New Roman" w:hAnsi="Times New Roman"/>
                <w:i/>
                <w:sz w:val="24"/>
              </w:rPr>
              <w:t xml:space="preserve"> </w:t>
            </w:r>
          </w:p>
          <w:p w:rsidR="006928D3" w:rsidRDefault="006928D3" w:rsidP="00776FA7">
            <w:pPr>
              <w:pStyle w:val="pt-a-000040"/>
              <w:spacing w:after="0"/>
              <w:jc w:val="both"/>
            </w:pPr>
            <w:r>
              <w:t>- 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rsidR="006928D3" w:rsidRDefault="006928D3" w:rsidP="00776FA7">
            <w:pPr>
              <w:widowControl w:val="0"/>
              <w:tabs>
                <w:tab w:val="left" w:pos="1215"/>
              </w:tabs>
              <w:spacing w:after="0" w:line="240" w:lineRule="auto"/>
              <w:ind w:right="154"/>
              <w:jc w:val="both"/>
              <w:rPr>
                <w:rFonts w:ascii="Times New Roman" w:hAnsi="Times New Roman"/>
                <w:sz w:val="24"/>
              </w:rPr>
            </w:pPr>
            <w:r>
              <w:rPr>
                <w:rFonts w:ascii="Times New Roman" w:hAnsi="Times New Roman"/>
                <w:sz w:val="24"/>
              </w:rPr>
              <w:t>- понимать значимость роли России в мировых политических и социально-экономических процессах с древнейших времен до настоящего времени;</w:t>
            </w:r>
          </w:p>
          <w:p w:rsidR="006928D3" w:rsidRDefault="006928D3" w:rsidP="00776FA7">
            <w:pPr>
              <w:widowControl w:val="0"/>
              <w:tabs>
                <w:tab w:val="left" w:pos="1201"/>
              </w:tabs>
              <w:spacing w:after="0" w:line="240" w:lineRule="auto"/>
              <w:jc w:val="both"/>
              <w:rPr>
                <w:rFonts w:ascii="Times New Roman" w:hAnsi="Times New Roman"/>
                <w:sz w:val="24"/>
              </w:rPr>
            </w:pPr>
            <w:r>
              <w:rPr>
                <w:rFonts w:ascii="Times New Roman" w:hAnsi="Times New Roman"/>
                <w:sz w:val="24"/>
              </w:rPr>
              <w:t>-уметь характеризовать вклад российской культуры в мировую культуру;</w:t>
            </w:r>
          </w:p>
          <w:p w:rsidR="006928D3" w:rsidRDefault="006928D3" w:rsidP="00776FA7">
            <w:pPr>
              <w:spacing w:after="0" w:line="240" w:lineRule="auto"/>
              <w:rPr>
                <w:rFonts w:ascii="Times New Roman" w:hAnsi="Times New Roman"/>
                <w:i/>
                <w:sz w:val="24"/>
              </w:rPr>
            </w:pPr>
          </w:p>
        </w:tc>
        <w:tc>
          <w:tcPr>
            <w:tcW w:w="1678"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a3"/>
              <w:spacing w:after="0"/>
            </w:pPr>
          </w:p>
          <w:p w:rsidR="006928D3" w:rsidRDefault="006928D3" w:rsidP="00776FA7">
            <w:pPr>
              <w:pStyle w:val="a3"/>
              <w:spacing w:after="0"/>
            </w:pP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Устный и письменный опрос</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Результаты выполнения учебных заданий</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Практические работы</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Подготовка доклада</w:t>
            </w:r>
          </w:p>
          <w:p w:rsidR="006928D3" w:rsidRDefault="006928D3" w:rsidP="00776FA7">
            <w:pPr>
              <w:spacing w:after="0" w:line="240" w:lineRule="auto"/>
              <w:jc w:val="both"/>
              <w:rPr>
                <w:rFonts w:ascii="Times New Roman" w:hAnsi="Times New Roman"/>
                <w:i/>
                <w:sz w:val="24"/>
              </w:rPr>
            </w:pPr>
            <w:r>
              <w:rPr>
                <w:rFonts w:ascii="Times New Roman" w:hAnsi="Times New Roman"/>
                <w:sz w:val="24"/>
              </w:rPr>
              <w:t xml:space="preserve">Промежуточная аттестация </w:t>
            </w:r>
          </w:p>
        </w:tc>
      </w:tr>
      <w:tr w:rsidR="006928D3" w:rsidTr="00776FA7">
        <w:trPr>
          <w:trHeight w:val="860"/>
        </w:trPr>
        <w:tc>
          <w:tcPr>
            <w:tcW w:w="594"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rPr>
                <w:rFonts w:ascii="Times New Roman" w:hAnsi="Times New Roman"/>
                <w:sz w:val="24"/>
              </w:rPr>
            </w:pPr>
            <w:r>
              <w:rPr>
                <w:rFonts w:ascii="Times New Roman" w:hAnsi="Times New Roman"/>
                <w:sz w:val="24"/>
              </w:rPr>
              <w:lastRenderedPageBreak/>
              <w:t>6</w:t>
            </w:r>
          </w:p>
        </w:tc>
        <w:tc>
          <w:tcPr>
            <w:tcW w:w="2525" w:type="dxa"/>
            <w:tcBorders>
              <w:top w:val="single" w:sz="4" w:space="0" w:color="000000"/>
              <w:left w:val="single" w:sz="4" w:space="0" w:color="000000"/>
              <w:bottom w:val="single" w:sz="4" w:space="0" w:color="000000"/>
              <w:right w:val="single" w:sz="4" w:space="0" w:color="000000"/>
            </w:tcBorders>
          </w:tcPr>
          <w:p w:rsidR="006928D3" w:rsidRDefault="006928D3" w:rsidP="0077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Pr>
                <w:rFonts w:ascii="Times New Roman" w:hAnsi="Times New Roman"/>
                <w:b/>
                <w:sz w:val="24"/>
              </w:rPr>
              <w:t>Тема 2.3. Культурное пространство советского общества в 1920–1930-е гг.</w:t>
            </w:r>
          </w:p>
        </w:tc>
        <w:tc>
          <w:tcPr>
            <w:tcW w:w="4961"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pt-a-000040"/>
              <w:spacing w:after="0"/>
              <w:jc w:val="both"/>
            </w:pPr>
            <w:r>
              <w:t>- 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rsidR="006928D3" w:rsidRDefault="006928D3" w:rsidP="00776FA7">
            <w:pPr>
              <w:widowControl w:val="0"/>
              <w:tabs>
                <w:tab w:val="left" w:pos="1215"/>
              </w:tabs>
              <w:spacing w:after="0" w:line="240" w:lineRule="auto"/>
              <w:ind w:right="154"/>
              <w:jc w:val="both"/>
              <w:rPr>
                <w:rFonts w:ascii="Times New Roman" w:hAnsi="Times New Roman"/>
                <w:sz w:val="24"/>
              </w:rPr>
            </w:pPr>
            <w:r>
              <w:rPr>
                <w:rFonts w:ascii="Times New Roman" w:hAnsi="Times New Roman"/>
                <w:sz w:val="24"/>
              </w:rPr>
              <w:t>- понимать значимость роли России в мировых политических и социально-экономических процессах с древнейших времен до настоящего времени;</w:t>
            </w:r>
          </w:p>
          <w:p w:rsidR="006928D3" w:rsidRDefault="006928D3" w:rsidP="00776FA7">
            <w:pPr>
              <w:widowControl w:val="0"/>
              <w:tabs>
                <w:tab w:val="left" w:pos="1201"/>
              </w:tabs>
              <w:spacing w:after="0" w:line="240" w:lineRule="auto"/>
              <w:jc w:val="both"/>
              <w:rPr>
                <w:rFonts w:ascii="Times New Roman" w:hAnsi="Times New Roman"/>
                <w:sz w:val="24"/>
              </w:rPr>
            </w:pPr>
            <w:r>
              <w:rPr>
                <w:rFonts w:ascii="Times New Roman" w:hAnsi="Times New Roman"/>
                <w:sz w:val="24"/>
              </w:rPr>
              <w:t>-уметь характеризовать вклад российской культуры в мировую культуру;</w:t>
            </w:r>
          </w:p>
          <w:p w:rsidR="006928D3" w:rsidRDefault="006928D3" w:rsidP="00776FA7">
            <w:pPr>
              <w:widowControl w:val="0"/>
              <w:tabs>
                <w:tab w:val="left" w:pos="1157"/>
              </w:tabs>
              <w:spacing w:after="0" w:line="240" w:lineRule="auto"/>
              <w:ind w:right="200"/>
              <w:jc w:val="both"/>
              <w:rPr>
                <w:rFonts w:ascii="Times New Roman" w:hAnsi="Times New Roman"/>
                <w:sz w:val="24"/>
              </w:rPr>
            </w:pPr>
          </w:p>
        </w:tc>
        <w:tc>
          <w:tcPr>
            <w:tcW w:w="1678"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a3"/>
              <w:spacing w:after="0"/>
            </w:pP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Устный и письменный опрос</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Результаты выполнения учебных заданий</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Практические работы</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Подготовка доклада</w:t>
            </w:r>
          </w:p>
          <w:p w:rsidR="006928D3" w:rsidRDefault="006928D3" w:rsidP="00776FA7">
            <w:pPr>
              <w:spacing w:after="0" w:line="240" w:lineRule="auto"/>
              <w:jc w:val="both"/>
              <w:rPr>
                <w:rFonts w:ascii="Times New Roman" w:hAnsi="Times New Roman"/>
                <w:i/>
                <w:sz w:val="24"/>
              </w:rPr>
            </w:pPr>
            <w:r>
              <w:rPr>
                <w:rFonts w:ascii="Times New Roman" w:hAnsi="Times New Roman"/>
                <w:sz w:val="24"/>
              </w:rPr>
              <w:t xml:space="preserve">Промежуточная аттестация </w:t>
            </w:r>
          </w:p>
        </w:tc>
      </w:tr>
      <w:tr w:rsidR="006928D3" w:rsidTr="00776FA7">
        <w:trPr>
          <w:trHeight w:val="860"/>
        </w:trPr>
        <w:tc>
          <w:tcPr>
            <w:tcW w:w="594"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rPr>
                <w:rFonts w:ascii="Times New Roman" w:hAnsi="Times New Roman"/>
                <w:sz w:val="24"/>
              </w:rPr>
            </w:pPr>
            <w:r>
              <w:rPr>
                <w:rFonts w:ascii="Times New Roman" w:hAnsi="Times New Roman"/>
                <w:sz w:val="24"/>
              </w:rPr>
              <w:t>7</w:t>
            </w:r>
          </w:p>
        </w:tc>
        <w:tc>
          <w:tcPr>
            <w:tcW w:w="2525"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rPr>
                <w:rFonts w:ascii="Times New Roman" w:hAnsi="Times New Roman"/>
                <w:sz w:val="24"/>
              </w:rPr>
            </w:pPr>
            <w:r>
              <w:rPr>
                <w:rFonts w:ascii="Times New Roman" w:hAnsi="Times New Roman"/>
                <w:b/>
                <w:sz w:val="24"/>
              </w:rPr>
              <w:t>Тема 2.4. Революционные события 1918 – начала 1920-х гг. Версальско-Вашингтонская система. Мир в 1920-е – 1930-е гг. Нарастание агрессии в мире в 1930-х гг.</w:t>
            </w:r>
          </w:p>
        </w:tc>
        <w:tc>
          <w:tcPr>
            <w:tcW w:w="4961"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pt-a-000081"/>
              <w:spacing w:after="0"/>
              <w:jc w:val="both"/>
            </w:pPr>
            <w:r>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6928D3" w:rsidRDefault="006928D3" w:rsidP="00776FA7">
            <w:pPr>
              <w:widowControl w:val="0"/>
              <w:tabs>
                <w:tab w:val="left" w:pos="1157"/>
              </w:tabs>
              <w:spacing w:after="0" w:line="240" w:lineRule="auto"/>
              <w:ind w:right="200"/>
              <w:jc w:val="both"/>
              <w:rPr>
                <w:rFonts w:ascii="Times New Roman" w:hAnsi="Times New Roman"/>
                <w:sz w:val="24"/>
              </w:rPr>
            </w:pPr>
            <w:r>
              <w:rPr>
                <w:rFonts w:ascii="Times New Roman" w:hAnsi="Times New Roman"/>
                <w:sz w:val="24"/>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6928D3" w:rsidRDefault="006928D3" w:rsidP="00776FA7">
            <w:pPr>
              <w:pStyle w:val="pt-a-000040"/>
              <w:spacing w:after="0"/>
              <w:jc w:val="both"/>
            </w:pPr>
            <w:r>
              <w:t>- 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rsidR="006928D3" w:rsidRDefault="006928D3" w:rsidP="00776FA7">
            <w:pPr>
              <w:widowControl w:val="0"/>
              <w:tabs>
                <w:tab w:val="left" w:pos="1215"/>
              </w:tabs>
              <w:spacing w:after="0" w:line="240" w:lineRule="auto"/>
              <w:ind w:right="154"/>
              <w:jc w:val="both"/>
              <w:rPr>
                <w:rFonts w:ascii="Times New Roman" w:hAnsi="Times New Roman"/>
                <w:sz w:val="24"/>
              </w:rPr>
            </w:pPr>
            <w:r>
              <w:rPr>
                <w:rFonts w:ascii="Times New Roman" w:hAnsi="Times New Roman"/>
                <w:sz w:val="24"/>
              </w:rPr>
              <w:t xml:space="preserve">- понимать значимость роли России в мировых политических и социально-экономических процессах с древнейших </w:t>
            </w:r>
            <w:r>
              <w:rPr>
                <w:rFonts w:ascii="Times New Roman" w:hAnsi="Times New Roman"/>
                <w:sz w:val="24"/>
              </w:rPr>
              <w:lastRenderedPageBreak/>
              <w:t>времен до настоящего времени;</w:t>
            </w:r>
          </w:p>
          <w:p w:rsidR="006928D3" w:rsidRDefault="006928D3" w:rsidP="00776FA7">
            <w:pPr>
              <w:widowControl w:val="0"/>
              <w:tabs>
                <w:tab w:val="left" w:pos="1201"/>
              </w:tabs>
              <w:spacing w:after="0" w:line="240" w:lineRule="auto"/>
              <w:jc w:val="both"/>
              <w:rPr>
                <w:rFonts w:ascii="Times New Roman" w:hAnsi="Times New Roman"/>
                <w:sz w:val="24"/>
              </w:rPr>
            </w:pPr>
          </w:p>
        </w:tc>
        <w:tc>
          <w:tcPr>
            <w:tcW w:w="1678"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a3"/>
              <w:spacing w:after="0"/>
            </w:pPr>
          </w:p>
          <w:p w:rsidR="006928D3" w:rsidRDefault="006928D3" w:rsidP="00776FA7">
            <w:pPr>
              <w:pStyle w:val="a3"/>
              <w:spacing w:after="0"/>
            </w:pP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Устный и письменный опрос</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Результаты выполнения учебных заданий</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Практические работы</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Подготовка доклада</w:t>
            </w:r>
          </w:p>
          <w:p w:rsidR="006928D3" w:rsidRDefault="006928D3" w:rsidP="00776FA7">
            <w:pPr>
              <w:spacing w:after="0" w:line="240" w:lineRule="auto"/>
              <w:jc w:val="both"/>
              <w:rPr>
                <w:rFonts w:ascii="Times New Roman" w:hAnsi="Times New Roman"/>
                <w:i/>
                <w:sz w:val="24"/>
              </w:rPr>
            </w:pPr>
            <w:r>
              <w:rPr>
                <w:rFonts w:ascii="Times New Roman" w:hAnsi="Times New Roman"/>
                <w:sz w:val="24"/>
              </w:rPr>
              <w:t xml:space="preserve">Промежуточная аттестация </w:t>
            </w:r>
          </w:p>
        </w:tc>
      </w:tr>
      <w:tr w:rsidR="006928D3" w:rsidTr="00776FA7">
        <w:trPr>
          <w:trHeight w:val="860"/>
        </w:trPr>
        <w:tc>
          <w:tcPr>
            <w:tcW w:w="594"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rPr>
                <w:rFonts w:ascii="Times New Roman" w:hAnsi="Times New Roman"/>
                <w:sz w:val="24"/>
              </w:rPr>
            </w:pPr>
            <w:r>
              <w:rPr>
                <w:rFonts w:ascii="Times New Roman" w:hAnsi="Times New Roman"/>
                <w:sz w:val="24"/>
              </w:rPr>
              <w:lastRenderedPageBreak/>
              <w:t>8</w:t>
            </w:r>
          </w:p>
        </w:tc>
        <w:tc>
          <w:tcPr>
            <w:tcW w:w="2525"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rPr>
                <w:rFonts w:ascii="Times New Roman" w:hAnsi="Times New Roman"/>
                <w:b/>
                <w:sz w:val="24"/>
              </w:rPr>
            </w:pPr>
            <w:r>
              <w:rPr>
                <w:rFonts w:ascii="Times New Roman" w:hAnsi="Times New Roman"/>
                <w:b/>
                <w:sz w:val="24"/>
              </w:rPr>
              <w:t xml:space="preserve">Тема 2.5. </w:t>
            </w:r>
          </w:p>
          <w:p w:rsidR="006928D3" w:rsidRDefault="006928D3" w:rsidP="00776FA7">
            <w:pPr>
              <w:spacing w:after="0" w:line="240" w:lineRule="auto"/>
              <w:rPr>
                <w:rFonts w:ascii="Times New Roman" w:hAnsi="Times New Roman"/>
                <w:sz w:val="24"/>
              </w:rPr>
            </w:pPr>
            <w:r>
              <w:rPr>
                <w:rFonts w:ascii="Times New Roman" w:hAnsi="Times New Roman"/>
                <w:b/>
                <w:sz w:val="24"/>
              </w:rPr>
              <w:t>Внешняя политика СССР в 1920–1930-е годы. СССР накануне Великой Отечественной войны</w:t>
            </w:r>
          </w:p>
        </w:tc>
        <w:tc>
          <w:tcPr>
            <w:tcW w:w="4961"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pt-a-000081"/>
              <w:spacing w:after="0"/>
              <w:jc w:val="both"/>
            </w:pPr>
            <w:r>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6928D3" w:rsidRDefault="006928D3" w:rsidP="00776FA7">
            <w:pPr>
              <w:widowControl w:val="0"/>
              <w:tabs>
                <w:tab w:val="left" w:pos="1157"/>
              </w:tabs>
              <w:spacing w:after="0" w:line="240" w:lineRule="auto"/>
              <w:ind w:right="200"/>
              <w:jc w:val="both"/>
              <w:rPr>
                <w:rFonts w:ascii="Times New Roman" w:hAnsi="Times New Roman"/>
                <w:sz w:val="24"/>
              </w:rPr>
            </w:pPr>
            <w:r>
              <w:rPr>
                <w:rFonts w:ascii="Times New Roman" w:hAnsi="Times New Roman"/>
                <w:sz w:val="24"/>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6928D3" w:rsidRDefault="006928D3" w:rsidP="00776FA7">
            <w:pPr>
              <w:pStyle w:val="pt-a-000040"/>
              <w:spacing w:after="0"/>
              <w:jc w:val="both"/>
            </w:pPr>
            <w:r>
              <w:t>- 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rsidR="006928D3" w:rsidRDefault="006928D3" w:rsidP="00776FA7">
            <w:pPr>
              <w:widowControl w:val="0"/>
              <w:tabs>
                <w:tab w:val="left" w:pos="1215"/>
              </w:tabs>
              <w:spacing w:after="0" w:line="240" w:lineRule="auto"/>
              <w:ind w:right="154"/>
              <w:jc w:val="both"/>
              <w:rPr>
                <w:rFonts w:ascii="Times New Roman" w:hAnsi="Times New Roman"/>
                <w:sz w:val="24"/>
              </w:rPr>
            </w:pPr>
            <w:r>
              <w:rPr>
                <w:rFonts w:ascii="Times New Roman" w:hAnsi="Times New Roman"/>
                <w:sz w:val="24"/>
              </w:rPr>
              <w:t>- понимать значимость роли России в мировых политических и социально-экономических процессах с древнейших времен до настоящего времени;</w:t>
            </w:r>
          </w:p>
          <w:p w:rsidR="006928D3" w:rsidRDefault="006928D3" w:rsidP="00776FA7">
            <w:pPr>
              <w:widowControl w:val="0"/>
              <w:tabs>
                <w:tab w:val="left" w:pos="1201"/>
              </w:tabs>
              <w:spacing w:after="0" w:line="240" w:lineRule="auto"/>
              <w:jc w:val="both"/>
              <w:rPr>
                <w:rFonts w:ascii="Times New Roman" w:hAnsi="Times New Roman"/>
                <w:sz w:val="24"/>
              </w:rPr>
            </w:pPr>
            <w:r>
              <w:rPr>
                <w:rFonts w:ascii="Times New Roman" w:hAnsi="Times New Roman"/>
                <w:sz w:val="24"/>
              </w:rPr>
              <w:t>-уметь характеризовать вклад российской культуры в мировую культуру;</w:t>
            </w:r>
          </w:p>
          <w:p w:rsidR="006928D3" w:rsidRDefault="006928D3" w:rsidP="00776FA7">
            <w:pPr>
              <w:widowControl w:val="0"/>
              <w:tabs>
                <w:tab w:val="left" w:pos="1157"/>
              </w:tabs>
              <w:spacing w:after="0" w:line="240" w:lineRule="auto"/>
              <w:ind w:right="200"/>
              <w:jc w:val="both"/>
              <w:rPr>
                <w:rFonts w:ascii="Times New Roman" w:hAnsi="Times New Roman"/>
                <w:sz w:val="24"/>
              </w:rPr>
            </w:pPr>
          </w:p>
        </w:tc>
        <w:tc>
          <w:tcPr>
            <w:tcW w:w="1678"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a3"/>
              <w:spacing w:after="0"/>
            </w:pPr>
          </w:p>
          <w:p w:rsidR="006928D3" w:rsidRDefault="006928D3" w:rsidP="00776FA7">
            <w:pPr>
              <w:pStyle w:val="a3"/>
              <w:spacing w:after="0"/>
            </w:pPr>
          </w:p>
          <w:p w:rsidR="006928D3" w:rsidRDefault="006928D3" w:rsidP="00776FA7">
            <w:pPr>
              <w:pStyle w:val="a3"/>
              <w:spacing w:after="0"/>
            </w:pPr>
          </w:p>
          <w:p w:rsidR="006928D3" w:rsidRDefault="006928D3" w:rsidP="00776FA7">
            <w:pPr>
              <w:pStyle w:val="a3"/>
              <w:spacing w:after="0"/>
            </w:pPr>
            <w:r>
              <w:t>Контрольная работа</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Устный и письменный опрос</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Результаты выполнения учебных заданий</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Практические работы</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Подготовка доклада</w:t>
            </w:r>
          </w:p>
          <w:p w:rsidR="006928D3" w:rsidRDefault="006928D3" w:rsidP="00776FA7">
            <w:pPr>
              <w:spacing w:after="0" w:line="240" w:lineRule="auto"/>
              <w:jc w:val="both"/>
              <w:rPr>
                <w:rFonts w:ascii="Times New Roman" w:hAnsi="Times New Roman"/>
                <w:i/>
                <w:sz w:val="24"/>
              </w:rPr>
            </w:pPr>
            <w:r>
              <w:rPr>
                <w:rFonts w:ascii="Times New Roman" w:hAnsi="Times New Roman"/>
                <w:sz w:val="24"/>
              </w:rPr>
              <w:t xml:space="preserve">Промежуточная аттестация </w:t>
            </w:r>
          </w:p>
        </w:tc>
      </w:tr>
      <w:tr w:rsidR="006928D3" w:rsidTr="00776FA7">
        <w:trPr>
          <w:trHeight w:val="860"/>
        </w:trPr>
        <w:tc>
          <w:tcPr>
            <w:tcW w:w="594"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rPr>
                <w:rFonts w:ascii="Times New Roman" w:hAnsi="Times New Roman"/>
                <w:sz w:val="24"/>
              </w:rPr>
            </w:pPr>
            <w:r>
              <w:rPr>
                <w:rFonts w:ascii="Times New Roman" w:hAnsi="Times New Roman"/>
                <w:sz w:val="24"/>
              </w:rPr>
              <w:t>9</w:t>
            </w:r>
          </w:p>
        </w:tc>
        <w:tc>
          <w:tcPr>
            <w:tcW w:w="2525"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rPr>
                <w:rFonts w:ascii="Times New Roman" w:hAnsi="Times New Roman"/>
                <w:b/>
                <w:sz w:val="24"/>
              </w:rPr>
            </w:pPr>
            <w:r>
              <w:rPr>
                <w:rFonts w:ascii="Times New Roman" w:hAnsi="Times New Roman"/>
                <w:b/>
                <w:sz w:val="24"/>
              </w:rPr>
              <w:t xml:space="preserve">Тема 3.1.  </w:t>
            </w:r>
          </w:p>
          <w:p w:rsidR="006928D3" w:rsidRDefault="006928D3" w:rsidP="00776FA7">
            <w:pPr>
              <w:spacing w:after="0" w:line="240" w:lineRule="auto"/>
              <w:rPr>
                <w:rFonts w:ascii="Times New Roman" w:hAnsi="Times New Roman"/>
                <w:sz w:val="24"/>
              </w:rPr>
            </w:pPr>
            <w:r>
              <w:rPr>
                <w:rFonts w:ascii="Times New Roman" w:hAnsi="Times New Roman"/>
                <w:b/>
                <w:sz w:val="24"/>
              </w:rPr>
              <w:t>Начало Второй мировой войны. Начальный период Великой Отечественной войны (июнь 1941 – осень 1942)</w:t>
            </w:r>
          </w:p>
        </w:tc>
        <w:tc>
          <w:tcPr>
            <w:tcW w:w="4961"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pt-a-000081"/>
              <w:spacing w:after="0"/>
              <w:jc w:val="both"/>
            </w:pPr>
            <w:r>
              <w:t xml:space="preserve">-уметь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w:t>
            </w:r>
            <w:r>
              <w:lastRenderedPageBreak/>
              <w:t>историческими источниками;</w:t>
            </w:r>
          </w:p>
          <w:p w:rsidR="006928D3" w:rsidRDefault="006928D3" w:rsidP="00776FA7">
            <w:pPr>
              <w:widowControl w:val="0"/>
              <w:tabs>
                <w:tab w:val="left" w:pos="1195"/>
              </w:tabs>
              <w:spacing w:after="0" w:line="240" w:lineRule="auto"/>
              <w:ind w:right="179"/>
              <w:jc w:val="both"/>
              <w:rPr>
                <w:rFonts w:ascii="Times New Roman" w:hAnsi="Times New Roman"/>
                <w:sz w:val="24"/>
              </w:rPr>
            </w:pPr>
            <w:r>
              <w:rPr>
                <w:rFonts w:ascii="Times New Roman" w:hAnsi="Times New Roman"/>
                <w:sz w:val="24"/>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6928D3" w:rsidRDefault="006928D3" w:rsidP="00776FA7">
            <w:pPr>
              <w:widowControl w:val="0"/>
              <w:tabs>
                <w:tab w:val="left" w:pos="1181"/>
              </w:tabs>
              <w:spacing w:after="0" w:line="240" w:lineRule="auto"/>
              <w:ind w:right="192"/>
              <w:jc w:val="both"/>
              <w:rPr>
                <w:rFonts w:ascii="Times New Roman" w:hAnsi="Times New Roman"/>
                <w:sz w:val="24"/>
              </w:rPr>
            </w:pPr>
            <w:r>
              <w:rPr>
                <w:rFonts w:ascii="Times New Roman" w:hAnsi="Times New Roman"/>
                <w:sz w:val="24"/>
              </w:rPr>
              <w:t>-уметь анализировать, характеризовать и сравнивать исторические события, явления, процессы с древнейших времен до настоящего времени</w:t>
            </w:r>
          </w:p>
          <w:p w:rsidR="006928D3" w:rsidRDefault="006928D3" w:rsidP="00776FA7">
            <w:pPr>
              <w:widowControl w:val="0"/>
              <w:tabs>
                <w:tab w:val="left" w:pos="1157"/>
              </w:tabs>
              <w:spacing w:after="0" w:line="240" w:lineRule="auto"/>
              <w:ind w:right="200"/>
              <w:jc w:val="both"/>
              <w:rPr>
                <w:rFonts w:ascii="Times New Roman" w:hAnsi="Times New Roman"/>
                <w:sz w:val="24"/>
              </w:rPr>
            </w:pPr>
            <w:r>
              <w:rPr>
                <w:rFonts w:ascii="Times New Roman" w:hAnsi="Times New Roman"/>
                <w:sz w:val="24"/>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6928D3" w:rsidRDefault="006928D3" w:rsidP="00776FA7">
            <w:pPr>
              <w:widowControl w:val="0"/>
              <w:tabs>
                <w:tab w:val="left" w:pos="1181"/>
              </w:tabs>
              <w:spacing w:after="0" w:line="240" w:lineRule="auto"/>
              <w:ind w:right="192"/>
              <w:jc w:val="both"/>
              <w:rPr>
                <w:rFonts w:ascii="Times New Roman" w:hAnsi="Times New Roman"/>
                <w:sz w:val="24"/>
              </w:rPr>
            </w:pPr>
          </w:p>
        </w:tc>
        <w:tc>
          <w:tcPr>
            <w:tcW w:w="1678"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a3"/>
              <w:spacing w:after="0"/>
            </w:pPr>
          </w:p>
          <w:p w:rsidR="006928D3" w:rsidRDefault="006928D3" w:rsidP="00776FA7">
            <w:pPr>
              <w:pStyle w:val="a3"/>
              <w:spacing w:after="0"/>
            </w:pP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Устный и письменный опрос</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Результаты выполнения учебных заданий</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lastRenderedPageBreak/>
              <w:t>Практические работы</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Подготовка доклада</w:t>
            </w:r>
          </w:p>
          <w:p w:rsidR="006928D3" w:rsidRDefault="006928D3" w:rsidP="00776FA7">
            <w:pPr>
              <w:spacing w:after="0" w:line="240" w:lineRule="auto"/>
              <w:jc w:val="both"/>
              <w:rPr>
                <w:rFonts w:ascii="Times New Roman" w:hAnsi="Times New Roman"/>
                <w:i/>
                <w:sz w:val="24"/>
              </w:rPr>
            </w:pPr>
            <w:r>
              <w:rPr>
                <w:rFonts w:ascii="Times New Roman" w:hAnsi="Times New Roman"/>
                <w:sz w:val="24"/>
              </w:rPr>
              <w:t xml:space="preserve">Промежуточная аттестация </w:t>
            </w:r>
          </w:p>
        </w:tc>
      </w:tr>
      <w:tr w:rsidR="006928D3" w:rsidTr="00776FA7">
        <w:trPr>
          <w:trHeight w:val="860"/>
        </w:trPr>
        <w:tc>
          <w:tcPr>
            <w:tcW w:w="594"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rPr>
                <w:rFonts w:ascii="Times New Roman" w:hAnsi="Times New Roman"/>
                <w:sz w:val="24"/>
              </w:rPr>
            </w:pPr>
            <w:r>
              <w:rPr>
                <w:rFonts w:ascii="Times New Roman" w:hAnsi="Times New Roman"/>
                <w:sz w:val="24"/>
              </w:rPr>
              <w:lastRenderedPageBreak/>
              <w:t>10</w:t>
            </w:r>
          </w:p>
        </w:tc>
        <w:tc>
          <w:tcPr>
            <w:tcW w:w="2525"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rPr>
                <w:rFonts w:ascii="Times New Roman" w:hAnsi="Times New Roman"/>
                <w:b/>
                <w:sz w:val="24"/>
              </w:rPr>
            </w:pPr>
            <w:r>
              <w:rPr>
                <w:rFonts w:ascii="Times New Roman" w:hAnsi="Times New Roman"/>
                <w:b/>
                <w:sz w:val="24"/>
              </w:rPr>
              <w:t>Тема 3.2.</w:t>
            </w:r>
          </w:p>
          <w:p w:rsidR="006928D3" w:rsidRDefault="006928D3" w:rsidP="00776FA7">
            <w:pPr>
              <w:spacing w:after="0" w:line="240" w:lineRule="auto"/>
              <w:rPr>
                <w:rFonts w:ascii="Times New Roman" w:hAnsi="Times New Roman"/>
                <w:b/>
                <w:sz w:val="24"/>
              </w:rPr>
            </w:pPr>
            <w:r>
              <w:rPr>
                <w:rFonts w:ascii="Times New Roman" w:hAnsi="Times New Roman"/>
                <w:b/>
                <w:sz w:val="24"/>
              </w:rPr>
              <w:t>Коренной перелом в ходе войны (осень 1942 – 1943 г.)</w:t>
            </w:r>
          </w:p>
        </w:tc>
        <w:tc>
          <w:tcPr>
            <w:tcW w:w="4961"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pt-a-000081"/>
              <w:spacing w:after="0"/>
              <w:jc w:val="both"/>
            </w:pPr>
            <w:r>
              <w:t>-уметь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6928D3" w:rsidRDefault="006928D3" w:rsidP="00776FA7">
            <w:pPr>
              <w:widowControl w:val="0"/>
              <w:tabs>
                <w:tab w:val="left" w:pos="1195"/>
              </w:tabs>
              <w:spacing w:after="0" w:line="240" w:lineRule="auto"/>
              <w:ind w:right="179"/>
              <w:jc w:val="both"/>
              <w:rPr>
                <w:rFonts w:ascii="Times New Roman" w:hAnsi="Times New Roman"/>
                <w:sz w:val="24"/>
              </w:rPr>
            </w:pPr>
            <w:r>
              <w:rPr>
                <w:rFonts w:ascii="Times New Roman" w:hAnsi="Times New Roman"/>
                <w:sz w:val="24"/>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6928D3" w:rsidRDefault="006928D3" w:rsidP="00776FA7">
            <w:pPr>
              <w:widowControl w:val="0"/>
              <w:tabs>
                <w:tab w:val="left" w:pos="1181"/>
              </w:tabs>
              <w:spacing w:after="0" w:line="240" w:lineRule="auto"/>
              <w:ind w:right="192"/>
              <w:jc w:val="both"/>
              <w:rPr>
                <w:rFonts w:ascii="Times New Roman" w:hAnsi="Times New Roman"/>
                <w:sz w:val="24"/>
              </w:rPr>
            </w:pPr>
            <w:r>
              <w:rPr>
                <w:rFonts w:ascii="Times New Roman" w:hAnsi="Times New Roman"/>
                <w:sz w:val="24"/>
              </w:rPr>
              <w:t>-уметь анализировать, характеризовать и сравнивать исторические события, явления, процессы с древнейших времен до настоящего времени</w:t>
            </w:r>
          </w:p>
          <w:p w:rsidR="006928D3" w:rsidRDefault="006928D3" w:rsidP="00776FA7">
            <w:pPr>
              <w:widowControl w:val="0"/>
              <w:tabs>
                <w:tab w:val="left" w:pos="1181"/>
              </w:tabs>
              <w:spacing w:after="0" w:line="240" w:lineRule="auto"/>
              <w:ind w:right="200"/>
              <w:jc w:val="both"/>
              <w:rPr>
                <w:rFonts w:ascii="Times New Roman" w:hAnsi="Times New Roman"/>
                <w:sz w:val="24"/>
              </w:rPr>
            </w:pPr>
            <w:r>
              <w:rPr>
                <w:rFonts w:ascii="Times New Roman" w:hAnsi="Times New Roman"/>
                <w:sz w:val="24"/>
              </w:rPr>
              <w:t xml:space="preserve">-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w:t>
            </w:r>
            <w:r>
              <w:rPr>
                <w:rFonts w:ascii="Times New Roman" w:hAnsi="Times New Roman"/>
                <w:sz w:val="24"/>
              </w:rPr>
              <w:lastRenderedPageBreak/>
              <w:t>фальсификации отечественной истории; рассказывать о подвигах народа при защите Отечества, разоблачать фальсификации отечественной истории</w:t>
            </w:r>
          </w:p>
        </w:tc>
        <w:tc>
          <w:tcPr>
            <w:tcW w:w="1678"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a3"/>
              <w:spacing w:after="0"/>
            </w:pP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Устный и письменный опрос</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Результаты выполнения учебных заданий</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Практические работы</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Подготовка доклада</w:t>
            </w:r>
          </w:p>
          <w:p w:rsidR="006928D3" w:rsidRDefault="006928D3" w:rsidP="00776FA7">
            <w:pPr>
              <w:spacing w:after="0" w:line="240" w:lineRule="auto"/>
              <w:jc w:val="both"/>
              <w:rPr>
                <w:rFonts w:ascii="Times New Roman" w:hAnsi="Times New Roman"/>
                <w:i/>
                <w:sz w:val="24"/>
              </w:rPr>
            </w:pPr>
            <w:r>
              <w:rPr>
                <w:rFonts w:ascii="Times New Roman" w:hAnsi="Times New Roman"/>
                <w:sz w:val="24"/>
              </w:rPr>
              <w:t xml:space="preserve">Промежуточная аттестация </w:t>
            </w:r>
          </w:p>
        </w:tc>
      </w:tr>
      <w:tr w:rsidR="006928D3" w:rsidTr="00776FA7">
        <w:trPr>
          <w:trHeight w:val="860"/>
        </w:trPr>
        <w:tc>
          <w:tcPr>
            <w:tcW w:w="594"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rPr>
                <w:rFonts w:ascii="Times New Roman" w:hAnsi="Times New Roman"/>
                <w:sz w:val="24"/>
              </w:rPr>
            </w:pPr>
            <w:r>
              <w:rPr>
                <w:rFonts w:ascii="Times New Roman" w:hAnsi="Times New Roman"/>
                <w:sz w:val="24"/>
              </w:rPr>
              <w:lastRenderedPageBreak/>
              <w:t>11</w:t>
            </w:r>
          </w:p>
        </w:tc>
        <w:tc>
          <w:tcPr>
            <w:tcW w:w="2525"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rPr>
                <w:rFonts w:ascii="Times New Roman" w:hAnsi="Times New Roman"/>
                <w:b/>
                <w:sz w:val="24"/>
              </w:rPr>
            </w:pPr>
            <w:r>
              <w:rPr>
                <w:rFonts w:ascii="Times New Roman" w:hAnsi="Times New Roman"/>
                <w:b/>
                <w:sz w:val="24"/>
              </w:rPr>
              <w:t xml:space="preserve">Тема 3.3.  </w:t>
            </w:r>
          </w:p>
          <w:p w:rsidR="006928D3" w:rsidRDefault="006928D3" w:rsidP="0077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Человек и культура в годы Великой Отечественной войны</w:t>
            </w:r>
          </w:p>
        </w:tc>
        <w:tc>
          <w:tcPr>
            <w:tcW w:w="4961"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pt-a-000081"/>
              <w:spacing w:after="0"/>
              <w:jc w:val="both"/>
            </w:pPr>
            <w:r>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6928D3" w:rsidRDefault="006928D3" w:rsidP="00776FA7">
            <w:pPr>
              <w:widowControl w:val="0"/>
              <w:tabs>
                <w:tab w:val="left" w:pos="1157"/>
              </w:tabs>
              <w:spacing w:after="0" w:line="240" w:lineRule="auto"/>
              <w:ind w:right="200"/>
              <w:jc w:val="both"/>
              <w:rPr>
                <w:rFonts w:ascii="Times New Roman" w:hAnsi="Times New Roman"/>
                <w:sz w:val="24"/>
              </w:rPr>
            </w:pPr>
            <w:r>
              <w:rPr>
                <w:rFonts w:ascii="Times New Roman" w:hAnsi="Times New Roman"/>
                <w:sz w:val="24"/>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6928D3" w:rsidRDefault="006928D3" w:rsidP="00776FA7">
            <w:pPr>
              <w:pStyle w:val="pt-a-000040"/>
              <w:spacing w:after="0"/>
              <w:jc w:val="both"/>
            </w:pPr>
            <w:r>
              <w:t>- 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rsidR="006928D3" w:rsidRDefault="006928D3" w:rsidP="00776FA7">
            <w:pPr>
              <w:widowControl w:val="0"/>
              <w:tabs>
                <w:tab w:val="left" w:pos="1215"/>
              </w:tabs>
              <w:spacing w:after="0" w:line="240" w:lineRule="auto"/>
              <w:ind w:right="154"/>
              <w:jc w:val="both"/>
              <w:rPr>
                <w:rFonts w:ascii="Times New Roman" w:hAnsi="Times New Roman"/>
                <w:sz w:val="24"/>
              </w:rPr>
            </w:pPr>
            <w:r>
              <w:rPr>
                <w:rFonts w:ascii="Times New Roman" w:hAnsi="Times New Roman"/>
                <w:sz w:val="24"/>
              </w:rPr>
              <w:t>- понимать значимость роли России в мировых политических и социально-экономических процессах с древнейших времен до настоящего времени;</w:t>
            </w:r>
          </w:p>
          <w:p w:rsidR="006928D3" w:rsidRDefault="006928D3" w:rsidP="00776FA7">
            <w:pPr>
              <w:widowControl w:val="0"/>
              <w:tabs>
                <w:tab w:val="left" w:pos="1201"/>
              </w:tabs>
              <w:spacing w:after="0" w:line="240" w:lineRule="auto"/>
              <w:jc w:val="both"/>
              <w:rPr>
                <w:rFonts w:ascii="Times New Roman" w:hAnsi="Times New Roman"/>
                <w:sz w:val="24"/>
              </w:rPr>
            </w:pPr>
            <w:r>
              <w:rPr>
                <w:rFonts w:ascii="Times New Roman" w:hAnsi="Times New Roman"/>
                <w:sz w:val="24"/>
              </w:rPr>
              <w:t>-уметь характеризовать вклад российской культуры в мировую культуру;</w:t>
            </w:r>
          </w:p>
          <w:p w:rsidR="006928D3" w:rsidRDefault="006928D3" w:rsidP="00776FA7">
            <w:pPr>
              <w:widowControl w:val="0"/>
              <w:tabs>
                <w:tab w:val="left" w:pos="1157"/>
              </w:tabs>
              <w:spacing w:after="0" w:line="240" w:lineRule="auto"/>
              <w:ind w:right="200"/>
              <w:jc w:val="both"/>
              <w:rPr>
                <w:rFonts w:ascii="Times New Roman" w:hAnsi="Times New Roman"/>
                <w:sz w:val="24"/>
              </w:rPr>
            </w:pPr>
          </w:p>
        </w:tc>
        <w:tc>
          <w:tcPr>
            <w:tcW w:w="1678"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a3"/>
              <w:spacing w:after="0"/>
            </w:pP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Устный и письменный опрос</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Результаты выполнения учебных заданий</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Практические работы</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Подготовка доклада</w:t>
            </w:r>
          </w:p>
          <w:p w:rsidR="006928D3" w:rsidRDefault="006928D3" w:rsidP="00776FA7">
            <w:pPr>
              <w:spacing w:after="0" w:line="240" w:lineRule="auto"/>
              <w:jc w:val="both"/>
              <w:rPr>
                <w:rFonts w:ascii="Times New Roman" w:hAnsi="Times New Roman"/>
                <w:i/>
                <w:sz w:val="24"/>
              </w:rPr>
            </w:pPr>
            <w:r>
              <w:rPr>
                <w:rFonts w:ascii="Times New Roman" w:hAnsi="Times New Roman"/>
                <w:sz w:val="24"/>
              </w:rPr>
              <w:t xml:space="preserve">Промежуточная аттестация </w:t>
            </w:r>
          </w:p>
        </w:tc>
      </w:tr>
      <w:tr w:rsidR="006928D3" w:rsidTr="00776FA7">
        <w:trPr>
          <w:trHeight w:val="860"/>
        </w:trPr>
        <w:tc>
          <w:tcPr>
            <w:tcW w:w="594"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rPr>
                <w:rFonts w:ascii="Times New Roman" w:hAnsi="Times New Roman"/>
                <w:sz w:val="24"/>
              </w:rPr>
            </w:pPr>
            <w:r>
              <w:rPr>
                <w:rFonts w:ascii="Times New Roman" w:hAnsi="Times New Roman"/>
                <w:sz w:val="24"/>
              </w:rPr>
              <w:t>12</w:t>
            </w:r>
          </w:p>
        </w:tc>
        <w:tc>
          <w:tcPr>
            <w:tcW w:w="2525"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rPr>
                <w:rFonts w:ascii="Times New Roman" w:hAnsi="Times New Roman"/>
                <w:b/>
                <w:sz w:val="24"/>
              </w:rPr>
            </w:pPr>
            <w:r>
              <w:rPr>
                <w:rFonts w:ascii="Times New Roman" w:hAnsi="Times New Roman"/>
                <w:b/>
                <w:sz w:val="24"/>
              </w:rPr>
              <w:t xml:space="preserve">Тема 3.4. </w:t>
            </w:r>
          </w:p>
          <w:p w:rsidR="006928D3" w:rsidRDefault="006928D3" w:rsidP="0077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Победа СССР в Великой Отечественной войне. Завершение Второй мировой войны</w:t>
            </w:r>
          </w:p>
        </w:tc>
        <w:tc>
          <w:tcPr>
            <w:tcW w:w="4961"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pt-a-000081"/>
              <w:spacing w:after="0"/>
              <w:jc w:val="both"/>
            </w:pPr>
            <w:r>
              <w:t xml:space="preserve">-уметь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w:t>
            </w:r>
            <w:r>
              <w:lastRenderedPageBreak/>
              <w:t>историческими источниками;</w:t>
            </w:r>
          </w:p>
          <w:p w:rsidR="006928D3" w:rsidRDefault="006928D3" w:rsidP="00776FA7">
            <w:pPr>
              <w:widowControl w:val="0"/>
              <w:tabs>
                <w:tab w:val="left" w:pos="1195"/>
              </w:tabs>
              <w:spacing w:after="0" w:line="240" w:lineRule="auto"/>
              <w:ind w:right="179"/>
              <w:jc w:val="both"/>
              <w:rPr>
                <w:rFonts w:ascii="Times New Roman" w:hAnsi="Times New Roman"/>
                <w:sz w:val="24"/>
              </w:rPr>
            </w:pPr>
            <w:r>
              <w:rPr>
                <w:rFonts w:ascii="Times New Roman" w:hAnsi="Times New Roman"/>
                <w:sz w:val="24"/>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6928D3" w:rsidRDefault="006928D3" w:rsidP="00776FA7">
            <w:pPr>
              <w:widowControl w:val="0"/>
              <w:tabs>
                <w:tab w:val="left" w:pos="1181"/>
              </w:tabs>
              <w:spacing w:after="0" w:line="240" w:lineRule="auto"/>
              <w:ind w:right="192"/>
              <w:jc w:val="both"/>
              <w:rPr>
                <w:rFonts w:ascii="Times New Roman" w:hAnsi="Times New Roman"/>
                <w:sz w:val="24"/>
              </w:rPr>
            </w:pPr>
            <w:r>
              <w:rPr>
                <w:rFonts w:ascii="Times New Roman" w:hAnsi="Times New Roman"/>
                <w:sz w:val="24"/>
              </w:rPr>
              <w:t>-уметь анализировать, характеризовать и сравнивать исторические события, явления, процессы с древнейших времен до настоящего времени</w:t>
            </w:r>
          </w:p>
          <w:p w:rsidR="006928D3" w:rsidRDefault="006928D3" w:rsidP="00776FA7">
            <w:pPr>
              <w:widowControl w:val="0"/>
              <w:tabs>
                <w:tab w:val="left" w:pos="1181"/>
              </w:tabs>
              <w:spacing w:after="0" w:line="240" w:lineRule="auto"/>
              <w:ind w:right="200"/>
              <w:jc w:val="both"/>
              <w:rPr>
                <w:rFonts w:ascii="Times New Roman" w:hAnsi="Times New Roman"/>
                <w:sz w:val="24"/>
              </w:rPr>
            </w:pPr>
            <w:r>
              <w:rPr>
                <w:rFonts w:ascii="Times New Roman" w:hAnsi="Times New Roman"/>
                <w:sz w:val="24"/>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c>
          <w:tcPr>
            <w:tcW w:w="1678"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a3"/>
              <w:spacing w:after="0"/>
            </w:pPr>
          </w:p>
          <w:p w:rsidR="006928D3" w:rsidRDefault="006928D3" w:rsidP="00776FA7">
            <w:pPr>
              <w:pStyle w:val="a3"/>
              <w:spacing w:after="0"/>
            </w:pPr>
          </w:p>
          <w:p w:rsidR="006928D3" w:rsidRDefault="006928D3" w:rsidP="00776FA7">
            <w:pPr>
              <w:pStyle w:val="a3"/>
              <w:spacing w:after="0"/>
            </w:pPr>
            <w:r>
              <w:t>Контрольная работа</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Устный и письменный опрос</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lastRenderedPageBreak/>
              <w:t>Результаты выполнения учебных заданий</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Практические работы</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Подготовка доклада</w:t>
            </w:r>
          </w:p>
          <w:p w:rsidR="006928D3" w:rsidRDefault="006928D3" w:rsidP="00776FA7">
            <w:pPr>
              <w:spacing w:after="0" w:line="240" w:lineRule="auto"/>
              <w:jc w:val="both"/>
              <w:rPr>
                <w:rFonts w:ascii="Times New Roman" w:hAnsi="Times New Roman"/>
                <w:i/>
                <w:sz w:val="24"/>
              </w:rPr>
            </w:pPr>
            <w:r>
              <w:rPr>
                <w:rFonts w:ascii="Times New Roman" w:hAnsi="Times New Roman"/>
                <w:sz w:val="24"/>
              </w:rPr>
              <w:t xml:space="preserve">Промежуточная аттестация </w:t>
            </w:r>
          </w:p>
        </w:tc>
      </w:tr>
      <w:tr w:rsidR="006928D3" w:rsidTr="00776FA7">
        <w:trPr>
          <w:trHeight w:val="860"/>
        </w:trPr>
        <w:tc>
          <w:tcPr>
            <w:tcW w:w="594"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rPr>
                <w:rFonts w:ascii="Times New Roman" w:hAnsi="Times New Roman"/>
                <w:sz w:val="24"/>
              </w:rPr>
            </w:pPr>
            <w:r>
              <w:rPr>
                <w:rFonts w:ascii="Times New Roman" w:hAnsi="Times New Roman"/>
                <w:sz w:val="24"/>
              </w:rPr>
              <w:lastRenderedPageBreak/>
              <w:t>13</w:t>
            </w:r>
          </w:p>
        </w:tc>
        <w:tc>
          <w:tcPr>
            <w:tcW w:w="2525"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rPr>
                <w:rFonts w:ascii="Times New Roman" w:hAnsi="Times New Roman"/>
                <w:b/>
                <w:i/>
                <w:sz w:val="24"/>
              </w:rPr>
            </w:pPr>
            <w:r>
              <w:rPr>
                <w:rFonts w:ascii="Times New Roman" w:hAnsi="Times New Roman"/>
                <w:b/>
                <w:i/>
                <w:sz w:val="24"/>
              </w:rPr>
              <w:t>Тема 4.1.</w:t>
            </w:r>
          </w:p>
          <w:p w:rsidR="006928D3" w:rsidRDefault="006928D3" w:rsidP="0077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i/>
                <w:sz w:val="24"/>
              </w:rPr>
              <w:t>Мир и международные отношения в годы холодной войны (вторая половина половине ХХ века)</w:t>
            </w:r>
          </w:p>
        </w:tc>
        <w:tc>
          <w:tcPr>
            <w:tcW w:w="4961"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pt-a-000081"/>
              <w:spacing w:after="0"/>
              <w:jc w:val="both"/>
            </w:pPr>
            <w:r>
              <w:t>-уметь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6928D3" w:rsidRDefault="006928D3" w:rsidP="00776FA7">
            <w:pPr>
              <w:widowControl w:val="0"/>
              <w:tabs>
                <w:tab w:val="left" w:pos="1195"/>
              </w:tabs>
              <w:spacing w:after="0" w:line="240" w:lineRule="auto"/>
              <w:ind w:right="179"/>
              <w:jc w:val="both"/>
              <w:rPr>
                <w:rFonts w:ascii="Times New Roman" w:hAnsi="Times New Roman"/>
                <w:sz w:val="24"/>
              </w:rPr>
            </w:pPr>
            <w:r>
              <w:rPr>
                <w:rFonts w:ascii="Times New Roman" w:hAnsi="Times New Roman"/>
                <w:sz w:val="24"/>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6928D3" w:rsidRDefault="006928D3" w:rsidP="00776FA7">
            <w:pPr>
              <w:widowControl w:val="0"/>
              <w:tabs>
                <w:tab w:val="left" w:pos="1181"/>
              </w:tabs>
              <w:spacing w:after="0" w:line="240" w:lineRule="auto"/>
              <w:ind w:right="192"/>
              <w:jc w:val="both"/>
              <w:rPr>
                <w:rFonts w:ascii="Times New Roman" w:hAnsi="Times New Roman"/>
                <w:sz w:val="24"/>
              </w:rPr>
            </w:pPr>
            <w:r>
              <w:rPr>
                <w:rFonts w:ascii="Times New Roman" w:hAnsi="Times New Roman"/>
                <w:sz w:val="24"/>
              </w:rPr>
              <w:t>-уметь анализировать, характеризовать и сравнивать исторические события, явления, процессы с древнейших времен до настоящего времени</w:t>
            </w:r>
          </w:p>
        </w:tc>
        <w:tc>
          <w:tcPr>
            <w:tcW w:w="1678"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a3"/>
              <w:spacing w:after="0"/>
            </w:pPr>
          </w:p>
          <w:p w:rsidR="006928D3" w:rsidRDefault="006928D3" w:rsidP="00776FA7">
            <w:pPr>
              <w:pStyle w:val="a3"/>
              <w:spacing w:after="0"/>
            </w:pP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Устный и письменный опрос</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Результаты выполнения учебных заданий</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Практические работы</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Подготовка доклада</w:t>
            </w:r>
          </w:p>
          <w:p w:rsidR="006928D3" w:rsidRDefault="006928D3" w:rsidP="00776FA7">
            <w:pPr>
              <w:spacing w:after="0" w:line="240" w:lineRule="auto"/>
              <w:jc w:val="both"/>
              <w:rPr>
                <w:rFonts w:ascii="Times New Roman" w:hAnsi="Times New Roman"/>
                <w:i/>
                <w:sz w:val="24"/>
              </w:rPr>
            </w:pPr>
            <w:r>
              <w:rPr>
                <w:rFonts w:ascii="Times New Roman" w:hAnsi="Times New Roman"/>
                <w:sz w:val="24"/>
              </w:rPr>
              <w:t xml:space="preserve">Промежуточная аттестация </w:t>
            </w:r>
          </w:p>
        </w:tc>
      </w:tr>
      <w:tr w:rsidR="006928D3" w:rsidTr="00776FA7">
        <w:trPr>
          <w:trHeight w:val="860"/>
        </w:trPr>
        <w:tc>
          <w:tcPr>
            <w:tcW w:w="594"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rPr>
                <w:rFonts w:ascii="Times New Roman" w:hAnsi="Times New Roman"/>
                <w:sz w:val="24"/>
              </w:rPr>
            </w:pPr>
            <w:r>
              <w:rPr>
                <w:rFonts w:ascii="Times New Roman" w:hAnsi="Times New Roman"/>
                <w:sz w:val="24"/>
              </w:rPr>
              <w:t>14</w:t>
            </w:r>
          </w:p>
        </w:tc>
        <w:tc>
          <w:tcPr>
            <w:tcW w:w="2525"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rPr>
                <w:rFonts w:ascii="Times New Roman" w:hAnsi="Times New Roman"/>
                <w:b/>
                <w:i/>
                <w:sz w:val="24"/>
              </w:rPr>
            </w:pPr>
            <w:r>
              <w:rPr>
                <w:rFonts w:ascii="Times New Roman" w:hAnsi="Times New Roman"/>
                <w:b/>
                <w:i/>
                <w:sz w:val="24"/>
              </w:rPr>
              <w:t xml:space="preserve">Тема 4.2.  </w:t>
            </w:r>
          </w:p>
          <w:p w:rsidR="006928D3" w:rsidRDefault="006928D3" w:rsidP="00776FA7">
            <w:pPr>
              <w:spacing w:after="0" w:line="240" w:lineRule="auto"/>
              <w:rPr>
                <w:rFonts w:ascii="Times New Roman" w:hAnsi="Times New Roman"/>
                <w:i/>
                <w:sz w:val="24"/>
              </w:rPr>
            </w:pPr>
            <w:r>
              <w:rPr>
                <w:rFonts w:ascii="Times New Roman" w:hAnsi="Times New Roman"/>
                <w:b/>
                <w:i/>
                <w:sz w:val="24"/>
              </w:rPr>
              <w:t>СССР в 1945–1953 гг.</w:t>
            </w:r>
          </w:p>
        </w:tc>
        <w:tc>
          <w:tcPr>
            <w:tcW w:w="4961"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pt-a-000081"/>
              <w:spacing w:after="0"/>
              <w:jc w:val="both"/>
            </w:pPr>
            <w:r>
              <w:t xml:space="preserve">- умение характеризовать историческое значение Российской 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космоса; понимание </w:t>
            </w:r>
            <w:r>
              <w:lastRenderedPageBreak/>
              <w:t>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6928D3" w:rsidRDefault="006928D3" w:rsidP="00776FA7">
            <w:pPr>
              <w:pStyle w:val="pt-a-000081"/>
              <w:spacing w:after="0"/>
              <w:jc w:val="both"/>
            </w:pPr>
            <w:r>
              <w:t>- уметь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w:t>
            </w:r>
          </w:p>
          <w:p w:rsidR="006928D3" w:rsidRDefault="006928D3" w:rsidP="00776FA7">
            <w:pPr>
              <w:pStyle w:val="pt-a-000044"/>
              <w:spacing w:after="0"/>
              <w:jc w:val="both"/>
            </w:pPr>
            <w:r>
              <w:t>- уметь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6928D3" w:rsidRDefault="006928D3" w:rsidP="00776FA7">
            <w:pPr>
              <w:widowControl w:val="0"/>
              <w:tabs>
                <w:tab w:val="left" w:pos="1197"/>
              </w:tabs>
              <w:spacing w:after="0" w:line="240" w:lineRule="auto"/>
              <w:ind w:right="172"/>
              <w:jc w:val="both"/>
              <w:rPr>
                <w:rFonts w:ascii="Times New Roman" w:hAnsi="Times New Roman"/>
                <w:sz w:val="24"/>
              </w:rPr>
            </w:pPr>
          </w:p>
        </w:tc>
        <w:tc>
          <w:tcPr>
            <w:tcW w:w="1678"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a3"/>
              <w:spacing w:after="0"/>
            </w:pPr>
          </w:p>
          <w:p w:rsidR="006928D3" w:rsidRDefault="006928D3" w:rsidP="00776FA7">
            <w:pPr>
              <w:pStyle w:val="a3"/>
              <w:spacing w:after="0"/>
            </w:pPr>
          </w:p>
          <w:p w:rsidR="006928D3" w:rsidRDefault="006928D3" w:rsidP="00776FA7">
            <w:pPr>
              <w:pStyle w:val="a3"/>
              <w:spacing w:after="0"/>
            </w:pPr>
          </w:p>
          <w:p w:rsidR="006928D3" w:rsidRDefault="006928D3" w:rsidP="00776FA7">
            <w:pPr>
              <w:pStyle w:val="a3"/>
              <w:spacing w:after="0"/>
            </w:pP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Устный и письменный опрос</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Результаты выполнения учебных заданий</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Практические работы</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Подготовка доклада</w:t>
            </w:r>
          </w:p>
          <w:p w:rsidR="006928D3" w:rsidRDefault="006928D3" w:rsidP="00776FA7">
            <w:pPr>
              <w:spacing w:after="0" w:line="240" w:lineRule="auto"/>
              <w:jc w:val="both"/>
              <w:rPr>
                <w:rFonts w:ascii="Times New Roman" w:hAnsi="Times New Roman"/>
                <w:i/>
                <w:sz w:val="24"/>
              </w:rPr>
            </w:pPr>
            <w:r>
              <w:rPr>
                <w:rFonts w:ascii="Times New Roman" w:hAnsi="Times New Roman"/>
                <w:sz w:val="24"/>
              </w:rPr>
              <w:t xml:space="preserve">Промежуточная аттестация </w:t>
            </w:r>
          </w:p>
        </w:tc>
      </w:tr>
      <w:tr w:rsidR="006928D3" w:rsidTr="00776FA7">
        <w:trPr>
          <w:trHeight w:val="860"/>
        </w:trPr>
        <w:tc>
          <w:tcPr>
            <w:tcW w:w="594"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rPr>
                <w:rFonts w:ascii="Times New Roman" w:hAnsi="Times New Roman"/>
                <w:sz w:val="24"/>
              </w:rPr>
            </w:pPr>
            <w:r>
              <w:rPr>
                <w:rFonts w:ascii="Times New Roman" w:hAnsi="Times New Roman"/>
                <w:sz w:val="24"/>
              </w:rPr>
              <w:lastRenderedPageBreak/>
              <w:t xml:space="preserve">15. </w:t>
            </w:r>
          </w:p>
        </w:tc>
        <w:tc>
          <w:tcPr>
            <w:tcW w:w="2525"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rPr>
                <w:rFonts w:ascii="Times New Roman" w:hAnsi="Times New Roman"/>
                <w:b/>
                <w:i/>
                <w:sz w:val="24"/>
              </w:rPr>
            </w:pPr>
            <w:r>
              <w:rPr>
                <w:rFonts w:ascii="Times New Roman" w:hAnsi="Times New Roman"/>
                <w:b/>
                <w:i/>
                <w:sz w:val="24"/>
              </w:rPr>
              <w:t xml:space="preserve">Тема 4.3.  </w:t>
            </w:r>
          </w:p>
          <w:p w:rsidR="006928D3" w:rsidRDefault="006928D3" w:rsidP="00776FA7">
            <w:pPr>
              <w:spacing w:after="0" w:line="240" w:lineRule="auto"/>
              <w:rPr>
                <w:rFonts w:ascii="Times New Roman" w:hAnsi="Times New Roman"/>
                <w:i/>
                <w:sz w:val="24"/>
              </w:rPr>
            </w:pPr>
            <w:r>
              <w:rPr>
                <w:rFonts w:ascii="Times New Roman" w:hAnsi="Times New Roman"/>
                <w:b/>
                <w:i/>
                <w:sz w:val="24"/>
              </w:rPr>
              <w:t>СССР в середине 1950-х – первой половине 1960-х гг.</w:t>
            </w:r>
          </w:p>
        </w:tc>
        <w:tc>
          <w:tcPr>
            <w:tcW w:w="4961"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pt-a-000081"/>
              <w:spacing w:after="0"/>
              <w:jc w:val="both"/>
            </w:pPr>
            <w:r>
              <w:t xml:space="preserve">- понимать значимость России в мировых политических и социально-‎экономических процессах ХХ – начала XXI в., знание достижений страны и ее народа; </w:t>
            </w:r>
          </w:p>
          <w:p w:rsidR="006928D3" w:rsidRDefault="006928D3" w:rsidP="00776FA7">
            <w:pPr>
              <w:pStyle w:val="pt-a-000081"/>
              <w:spacing w:after="0"/>
              <w:jc w:val="both"/>
            </w:pPr>
            <w:r>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6928D3" w:rsidRDefault="006928D3" w:rsidP="00776FA7">
            <w:pPr>
              <w:pStyle w:val="pt-a-000081"/>
              <w:spacing w:after="0"/>
              <w:jc w:val="both"/>
            </w:pPr>
            <w:r>
              <w:t>- уметь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rsidR="006928D3" w:rsidRDefault="006928D3" w:rsidP="00776FA7">
            <w:pPr>
              <w:pStyle w:val="pt-a-000081"/>
              <w:spacing w:after="0"/>
              <w:jc w:val="both"/>
            </w:pPr>
            <w:r>
              <w:t xml:space="preserve">- уметь анализировать текстовые, визуальные </w:t>
            </w:r>
            <w:r>
              <w:lastRenderedPageBreak/>
              <w:t>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w:t>
            </w:r>
          </w:p>
          <w:p w:rsidR="006928D3" w:rsidRDefault="006928D3" w:rsidP="00776FA7">
            <w:pPr>
              <w:widowControl w:val="0"/>
              <w:tabs>
                <w:tab w:val="left" w:pos="1197"/>
              </w:tabs>
              <w:spacing w:after="0" w:line="240" w:lineRule="auto"/>
              <w:ind w:right="154"/>
              <w:jc w:val="both"/>
              <w:rPr>
                <w:rFonts w:ascii="Times New Roman" w:hAnsi="Times New Roman"/>
                <w:sz w:val="24"/>
              </w:rPr>
            </w:pPr>
            <w:r>
              <w:rPr>
                <w:rFonts w:ascii="Times New Roman" w:hAnsi="Times New Roman"/>
                <w:sz w:val="24"/>
              </w:rPr>
              <w:t>- понимать значимость роли России в мировых политических и социально-экономических процессах с древнейших времен до настоящего времени;</w:t>
            </w:r>
          </w:p>
        </w:tc>
        <w:tc>
          <w:tcPr>
            <w:tcW w:w="1678"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a3"/>
              <w:spacing w:after="0"/>
            </w:pPr>
          </w:p>
          <w:p w:rsidR="006928D3" w:rsidRDefault="006928D3" w:rsidP="00776FA7">
            <w:pPr>
              <w:pStyle w:val="a3"/>
              <w:spacing w:after="0"/>
            </w:pP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Устный и письменный опрос</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Результаты выполнения учебных заданий</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Практические работы</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Подготовка доклада</w:t>
            </w:r>
          </w:p>
          <w:p w:rsidR="006928D3" w:rsidRDefault="006928D3" w:rsidP="00776FA7">
            <w:pPr>
              <w:spacing w:after="0" w:line="240" w:lineRule="auto"/>
              <w:jc w:val="both"/>
              <w:rPr>
                <w:rFonts w:ascii="Times New Roman" w:hAnsi="Times New Roman"/>
                <w:i/>
                <w:sz w:val="24"/>
              </w:rPr>
            </w:pPr>
            <w:r>
              <w:rPr>
                <w:rFonts w:ascii="Times New Roman" w:hAnsi="Times New Roman"/>
                <w:sz w:val="24"/>
              </w:rPr>
              <w:t xml:space="preserve">Промежуточная аттестация </w:t>
            </w:r>
          </w:p>
        </w:tc>
      </w:tr>
      <w:tr w:rsidR="006928D3" w:rsidTr="00776FA7">
        <w:trPr>
          <w:trHeight w:val="860"/>
        </w:trPr>
        <w:tc>
          <w:tcPr>
            <w:tcW w:w="594"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rPr>
                <w:rFonts w:ascii="Times New Roman" w:hAnsi="Times New Roman"/>
                <w:sz w:val="24"/>
              </w:rPr>
            </w:pPr>
            <w:r>
              <w:rPr>
                <w:rFonts w:ascii="Times New Roman" w:hAnsi="Times New Roman"/>
                <w:sz w:val="24"/>
              </w:rPr>
              <w:lastRenderedPageBreak/>
              <w:t>16</w:t>
            </w:r>
          </w:p>
        </w:tc>
        <w:tc>
          <w:tcPr>
            <w:tcW w:w="2525"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rPr>
                <w:rFonts w:ascii="Times New Roman" w:hAnsi="Times New Roman"/>
                <w:b/>
                <w:i/>
                <w:sz w:val="24"/>
              </w:rPr>
            </w:pPr>
            <w:r>
              <w:rPr>
                <w:rFonts w:ascii="Times New Roman" w:hAnsi="Times New Roman"/>
                <w:b/>
                <w:i/>
                <w:sz w:val="24"/>
              </w:rPr>
              <w:t xml:space="preserve">Тема 4.4.  </w:t>
            </w:r>
          </w:p>
          <w:p w:rsidR="006928D3" w:rsidRDefault="006928D3" w:rsidP="00776FA7">
            <w:pPr>
              <w:spacing w:after="0" w:line="240" w:lineRule="auto"/>
              <w:rPr>
                <w:rFonts w:ascii="Times New Roman" w:hAnsi="Times New Roman"/>
                <w:i/>
                <w:sz w:val="24"/>
              </w:rPr>
            </w:pPr>
            <w:r>
              <w:rPr>
                <w:rFonts w:ascii="Times New Roman" w:hAnsi="Times New Roman"/>
                <w:b/>
                <w:i/>
                <w:sz w:val="24"/>
              </w:rPr>
              <w:t>Советское общество в середине 1960-х – начале 1980-х гг.</w:t>
            </w:r>
          </w:p>
        </w:tc>
        <w:tc>
          <w:tcPr>
            <w:tcW w:w="4961"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pt-a-000081"/>
              <w:spacing w:after="0"/>
              <w:jc w:val="both"/>
            </w:pPr>
            <w:r>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6928D3" w:rsidRDefault="006928D3" w:rsidP="00776FA7">
            <w:pPr>
              <w:widowControl w:val="0"/>
              <w:tabs>
                <w:tab w:val="left" w:pos="1157"/>
              </w:tabs>
              <w:spacing w:after="0" w:line="240" w:lineRule="auto"/>
              <w:ind w:right="200"/>
              <w:jc w:val="both"/>
              <w:rPr>
                <w:rFonts w:ascii="Times New Roman" w:hAnsi="Times New Roman"/>
                <w:sz w:val="24"/>
              </w:rPr>
            </w:pPr>
            <w:r>
              <w:rPr>
                <w:rFonts w:ascii="Times New Roman" w:hAnsi="Times New Roman"/>
                <w:sz w:val="24"/>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6928D3" w:rsidRDefault="006928D3" w:rsidP="00776FA7">
            <w:pPr>
              <w:pStyle w:val="pt-a-000040"/>
              <w:spacing w:after="0"/>
              <w:jc w:val="both"/>
            </w:pPr>
            <w:r>
              <w:t>- 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rsidR="006928D3" w:rsidRDefault="006928D3" w:rsidP="00776FA7">
            <w:pPr>
              <w:widowControl w:val="0"/>
              <w:tabs>
                <w:tab w:val="left" w:pos="1201"/>
              </w:tabs>
              <w:spacing w:after="0" w:line="240" w:lineRule="auto"/>
              <w:ind w:right="154"/>
              <w:jc w:val="both"/>
              <w:rPr>
                <w:rFonts w:ascii="Times New Roman" w:hAnsi="Times New Roman"/>
                <w:sz w:val="24"/>
              </w:rPr>
            </w:pPr>
            <w:r>
              <w:rPr>
                <w:rFonts w:ascii="Times New Roman" w:hAnsi="Times New Roman"/>
                <w:sz w:val="24"/>
              </w:rPr>
              <w:t>- понимать значимость роли России в мировых политических и социально-экономических процессах с древнейших времен до настоящего времени;</w:t>
            </w:r>
          </w:p>
        </w:tc>
        <w:tc>
          <w:tcPr>
            <w:tcW w:w="1678"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a3"/>
              <w:spacing w:after="0"/>
            </w:pPr>
          </w:p>
          <w:p w:rsidR="006928D3" w:rsidRDefault="006928D3" w:rsidP="00776FA7">
            <w:pPr>
              <w:pStyle w:val="a3"/>
              <w:spacing w:after="0"/>
            </w:pP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Устный и письменный опрос</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Результаты выполнения учебных заданий</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Практические работы</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Подготовка доклада</w:t>
            </w:r>
          </w:p>
          <w:p w:rsidR="006928D3" w:rsidRDefault="006928D3" w:rsidP="00776FA7">
            <w:pPr>
              <w:spacing w:after="0" w:line="240" w:lineRule="auto"/>
              <w:jc w:val="both"/>
              <w:rPr>
                <w:rFonts w:ascii="Times New Roman" w:hAnsi="Times New Roman"/>
                <w:i/>
                <w:sz w:val="24"/>
              </w:rPr>
            </w:pPr>
            <w:r>
              <w:rPr>
                <w:rFonts w:ascii="Times New Roman" w:hAnsi="Times New Roman"/>
                <w:sz w:val="24"/>
              </w:rPr>
              <w:t xml:space="preserve">Промежуточная аттестация </w:t>
            </w:r>
          </w:p>
        </w:tc>
      </w:tr>
      <w:tr w:rsidR="006928D3" w:rsidTr="00776FA7">
        <w:trPr>
          <w:trHeight w:val="860"/>
        </w:trPr>
        <w:tc>
          <w:tcPr>
            <w:tcW w:w="594"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rPr>
                <w:rFonts w:ascii="Times New Roman" w:hAnsi="Times New Roman"/>
                <w:sz w:val="24"/>
              </w:rPr>
            </w:pPr>
            <w:r>
              <w:rPr>
                <w:rFonts w:ascii="Times New Roman" w:hAnsi="Times New Roman"/>
                <w:sz w:val="24"/>
              </w:rPr>
              <w:t>18</w:t>
            </w:r>
          </w:p>
        </w:tc>
        <w:tc>
          <w:tcPr>
            <w:tcW w:w="2525"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rPr>
                <w:rFonts w:ascii="Times New Roman" w:hAnsi="Times New Roman"/>
                <w:b/>
                <w:i/>
                <w:sz w:val="24"/>
              </w:rPr>
            </w:pPr>
            <w:r>
              <w:rPr>
                <w:rFonts w:ascii="Times New Roman" w:hAnsi="Times New Roman"/>
                <w:b/>
                <w:i/>
                <w:sz w:val="24"/>
              </w:rPr>
              <w:t xml:space="preserve">Тема 4.5.  </w:t>
            </w:r>
          </w:p>
          <w:p w:rsidR="006928D3" w:rsidRDefault="006928D3" w:rsidP="00776FA7">
            <w:pPr>
              <w:spacing w:after="0" w:line="240" w:lineRule="auto"/>
              <w:jc w:val="both"/>
              <w:rPr>
                <w:rFonts w:ascii="Times New Roman" w:hAnsi="Times New Roman"/>
                <w:i/>
                <w:sz w:val="24"/>
              </w:rPr>
            </w:pPr>
            <w:r>
              <w:rPr>
                <w:rFonts w:ascii="Times New Roman" w:hAnsi="Times New Roman"/>
                <w:b/>
                <w:i/>
                <w:sz w:val="24"/>
              </w:rPr>
              <w:t>Политика «перестройки». Распад СССР (1985–1991 гг.)</w:t>
            </w:r>
          </w:p>
        </w:tc>
        <w:tc>
          <w:tcPr>
            <w:tcW w:w="4961"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pt-a-000081"/>
              <w:spacing w:after="0"/>
              <w:jc w:val="both"/>
            </w:pPr>
            <w:r>
              <w:t xml:space="preserve">-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w:t>
            </w:r>
            <w:r>
              <w:lastRenderedPageBreak/>
              <w:t>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6928D3" w:rsidRDefault="006928D3" w:rsidP="00776FA7">
            <w:pPr>
              <w:widowControl w:val="0"/>
              <w:tabs>
                <w:tab w:val="left" w:pos="1157"/>
              </w:tabs>
              <w:spacing w:after="0" w:line="240" w:lineRule="auto"/>
              <w:ind w:right="200"/>
              <w:jc w:val="both"/>
              <w:rPr>
                <w:rFonts w:ascii="Times New Roman" w:hAnsi="Times New Roman"/>
                <w:sz w:val="24"/>
              </w:rPr>
            </w:pPr>
            <w:r>
              <w:rPr>
                <w:rFonts w:ascii="Times New Roman" w:hAnsi="Times New Roman"/>
                <w:sz w:val="24"/>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6928D3" w:rsidRDefault="006928D3" w:rsidP="00776FA7">
            <w:pPr>
              <w:pStyle w:val="pt-a-000040"/>
              <w:spacing w:after="0"/>
              <w:jc w:val="both"/>
            </w:pPr>
            <w:r>
              <w:t>- 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rsidR="006928D3" w:rsidRDefault="006928D3" w:rsidP="00776FA7">
            <w:pPr>
              <w:widowControl w:val="0"/>
              <w:tabs>
                <w:tab w:val="left" w:pos="1201"/>
              </w:tabs>
              <w:spacing w:after="0" w:line="240" w:lineRule="auto"/>
              <w:jc w:val="both"/>
              <w:rPr>
                <w:rFonts w:ascii="Times New Roman" w:hAnsi="Times New Roman"/>
                <w:sz w:val="24"/>
              </w:rPr>
            </w:pPr>
            <w:r>
              <w:rPr>
                <w:rFonts w:ascii="Times New Roman" w:hAnsi="Times New Roman"/>
                <w:sz w:val="24"/>
              </w:rPr>
              <w:t>-уметь характеризовать вклад российской культуры в мировую культуру;</w:t>
            </w:r>
          </w:p>
          <w:p w:rsidR="006928D3" w:rsidRDefault="006928D3" w:rsidP="00776FA7">
            <w:pPr>
              <w:widowControl w:val="0"/>
              <w:tabs>
                <w:tab w:val="left" w:pos="1157"/>
              </w:tabs>
              <w:spacing w:after="0" w:line="240" w:lineRule="auto"/>
              <w:ind w:right="200"/>
              <w:jc w:val="both"/>
              <w:rPr>
                <w:rFonts w:ascii="Times New Roman" w:hAnsi="Times New Roman"/>
                <w:sz w:val="24"/>
              </w:rPr>
            </w:pPr>
          </w:p>
        </w:tc>
        <w:tc>
          <w:tcPr>
            <w:tcW w:w="1678"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a3"/>
              <w:spacing w:after="0"/>
            </w:pPr>
          </w:p>
          <w:p w:rsidR="006928D3" w:rsidRDefault="006928D3" w:rsidP="00776FA7">
            <w:pPr>
              <w:pStyle w:val="a3"/>
              <w:spacing w:after="0"/>
            </w:pPr>
            <w:r>
              <w:t>Контрольная работа</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lastRenderedPageBreak/>
              <w:t>Устный и письменный опрос</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Результаты выполнения учебных заданий</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Практические работы</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Подготовка доклада</w:t>
            </w:r>
          </w:p>
          <w:p w:rsidR="006928D3" w:rsidRDefault="006928D3" w:rsidP="00776FA7">
            <w:pPr>
              <w:spacing w:after="0" w:line="240" w:lineRule="auto"/>
              <w:jc w:val="both"/>
              <w:rPr>
                <w:rFonts w:ascii="Times New Roman" w:hAnsi="Times New Roman"/>
                <w:i/>
                <w:sz w:val="24"/>
              </w:rPr>
            </w:pPr>
            <w:r>
              <w:rPr>
                <w:rFonts w:ascii="Times New Roman" w:hAnsi="Times New Roman"/>
                <w:sz w:val="24"/>
              </w:rPr>
              <w:t xml:space="preserve">Промежуточная аттестация </w:t>
            </w:r>
          </w:p>
        </w:tc>
      </w:tr>
      <w:tr w:rsidR="006928D3" w:rsidTr="00776FA7">
        <w:trPr>
          <w:trHeight w:val="873"/>
        </w:trPr>
        <w:tc>
          <w:tcPr>
            <w:tcW w:w="594"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rPr>
                <w:rFonts w:ascii="Times New Roman" w:hAnsi="Times New Roman"/>
                <w:sz w:val="24"/>
              </w:rPr>
            </w:pPr>
            <w:r>
              <w:rPr>
                <w:rFonts w:ascii="Times New Roman" w:hAnsi="Times New Roman"/>
                <w:sz w:val="24"/>
              </w:rPr>
              <w:lastRenderedPageBreak/>
              <w:t>19</w:t>
            </w:r>
          </w:p>
        </w:tc>
        <w:tc>
          <w:tcPr>
            <w:tcW w:w="2525" w:type="dxa"/>
            <w:tcBorders>
              <w:top w:val="single" w:sz="4" w:space="0" w:color="000000"/>
              <w:left w:val="single" w:sz="4" w:space="0" w:color="000000"/>
              <w:bottom w:val="single" w:sz="4" w:space="0" w:color="000000"/>
              <w:right w:val="single" w:sz="4" w:space="0" w:color="000000"/>
            </w:tcBorders>
            <w:vAlign w:val="center"/>
          </w:tcPr>
          <w:p w:rsidR="006928D3" w:rsidRDefault="006928D3" w:rsidP="00776FA7">
            <w:pPr>
              <w:spacing w:after="0" w:line="240" w:lineRule="auto"/>
              <w:rPr>
                <w:rFonts w:ascii="Times New Roman" w:hAnsi="Times New Roman"/>
                <w:sz w:val="24"/>
              </w:rPr>
            </w:pPr>
            <w:r>
              <w:rPr>
                <w:rFonts w:ascii="Times New Roman" w:hAnsi="Times New Roman"/>
                <w:b/>
                <w:i/>
                <w:sz w:val="24"/>
              </w:rPr>
              <w:t>Тема 5.1. Становление новой России (1992–1999 гг.)</w:t>
            </w:r>
          </w:p>
        </w:tc>
        <w:tc>
          <w:tcPr>
            <w:tcW w:w="4961"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pt-a-000044"/>
              <w:spacing w:after="0"/>
              <w:jc w:val="both"/>
            </w:pPr>
            <w:r>
              <w:t>- 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 т.д.);</w:t>
            </w:r>
          </w:p>
          <w:p w:rsidR="006928D3" w:rsidRDefault="006928D3" w:rsidP="00776FA7">
            <w:pPr>
              <w:spacing w:after="0" w:line="240" w:lineRule="auto"/>
              <w:jc w:val="both"/>
              <w:rPr>
                <w:rFonts w:ascii="Times New Roman" w:hAnsi="Times New Roman"/>
                <w:b/>
                <w:spacing w:val="-4"/>
                <w:sz w:val="24"/>
              </w:rPr>
            </w:pPr>
            <w:r>
              <w:rPr>
                <w:rFonts w:ascii="Times New Roman" w:hAnsi="Times New Roman"/>
                <w:sz w:val="24"/>
              </w:rPr>
              <w:t>- 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tc>
        <w:tc>
          <w:tcPr>
            <w:tcW w:w="1678"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a3"/>
              <w:spacing w:after="0"/>
            </w:pP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Устный и письменный опрос</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Результаты выполнения учебных заданий</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Практические работы</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Подготовка доклада</w:t>
            </w:r>
          </w:p>
          <w:p w:rsidR="006928D3" w:rsidRDefault="006928D3" w:rsidP="00776FA7">
            <w:pPr>
              <w:spacing w:after="0" w:line="240" w:lineRule="auto"/>
              <w:jc w:val="both"/>
              <w:rPr>
                <w:rFonts w:ascii="Times New Roman" w:hAnsi="Times New Roman"/>
                <w:i/>
                <w:sz w:val="24"/>
              </w:rPr>
            </w:pPr>
            <w:r>
              <w:rPr>
                <w:rFonts w:ascii="Times New Roman" w:hAnsi="Times New Roman"/>
                <w:sz w:val="24"/>
              </w:rPr>
              <w:t xml:space="preserve">Промежуточная аттестация </w:t>
            </w:r>
          </w:p>
        </w:tc>
      </w:tr>
      <w:tr w:rsidR="006928D3" w:rsidTr="00776FA7">
        <w:trPr>
          <w:trHeight w:val="860"/>
        </w:trPr>
        <w:tc>
          <w:tcPr>
            <w:tcW w:w="594"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rPr>
                <w:rFonts w:ascii="Times New Roman" w:hAnsi="Times New Roman"/>
                <w:sz w:val="24"/>
              </w:rPr>
            </w:pPr>
            <w:r>
              <w:rPr>
                <w:rFonts w:ascii="Times New Roman" w:hAnsi="Times New Roman"/>
                <w:sz w:val="24"/>
              </w:rPr>
              <w:t>20</w:t>
            </w:r>
          </w:p>
        </w:tc>
        <w:tc>
          <w:tcPr>
            <w:tcW w:w="2525"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rPr>
                <w:rFonts w:ascii="Times New Roman" w:hAnsi="Times New Roman"/>
                <w:b/>
                <w:i/>
                <w:sz w:val="24"/>
              </w:rPr>
            </w:pPr>
            <w:r>
              <w:rPr>
                <w:rFonts w:ascii="Times New Roman" w:hAnsi="Times New Roman"/>
                <w:b/>
                <w:i/>
                <w:sz w:val="24"/>
              </w:rPr>
              <w:t>Тема 5.2.</w:t>
            </w:r>
          </w:p>
          <w:p w:rsidR="006928D3" w:rsidRDefault="006928D3" w:rsidP="00776FA7">
            <w:pPr>
              <w:spacing w:after="0" w:line="240" w:lineRule="auto"/>
              <w:rPr>
                <w:rFonts w:ascii="Times New Roman" w:hAnsi="Times New Roman"/>
                <w:i/>
                <w:sz w:val="24"/>
              </w:rPr>
            </w:pPr>
            <w:r>
              <w:rPr>
                <w:rFonts w:ascii="Times New Roman" w:hAnsi="Times New Roman"/>
                <w:b/>
                <w:i/>
                <w:sz w:val="24"/>
              </w:rPr>
              <w:t>Современный мир. Глобальные проблемы человечества</w:t>
            </w:r>
          </w:p>
        </w:tc>
        <w:tc>
          <w:tcPr>
            <w:tcW w:w="4961"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pt-a-000044"/>
              <w:spacing w:after="0"/>
              <w:jc w:val="both"/>
            </w:pPr>
            <w:r>
              <w:t>- 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 т.д.);</w:t>
            </w:r>
          </w:p>
          <w:p w:rsidR="006928D3" w:rsidRDefault="006928D3" w:rsidP="00776FA7">
            <w:pPr>
              <w:spacing w:after="0" w:line="240" w:lineRule="auto"/>
              <w:jc w:val="both"/>
              <w:rPr>
                <w:rFonts w:ascii="Times New Roman" w:hAnsi="Times New Roman"/>
                <w:b/>
                <w:spacing w:val="-4"/>
                <w:sz w:val="24"/>
              </w:rPr>
            </w:pPr>
            <w:r>
              <w:rPr>
                <w:rFonts w:ascii="Times New Roman" w:hAnsi="Times New Roman"/>
                <w:sz w:val="24"/>
              </w:rPr>
              <w:t xml:space="preserve">- приобретать опыт взаимодействия с людьми </w:t>
            </w:r>
            <w:r>
              <w:rPr>
                <w:rFonts w:ascii="Times New Roman" w:hAnsi="Times New Roman"/>
                <w:sz w:val="24"/>
              </w:rPr>
              <w:lastRenderedPageBreak/>
              <w:t>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tc>
        <w:tc>
          <w:tcPr>
            <w:tcW w:w="1678"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lastRenderedPageBreak/>
              <w:t>Устный и письменный опрос</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Результаты выполнения учебных заданий</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 xml:space="preserve">Практические </w:t>
            </w:r>
            <w:r>
              <w:rPr>
                <w:rFonts w:ascii="Times New Roman" w:hAnsi="Times New Roman"/>
                <w:sz w:val="24"/>
              </w:rPr>
              <w:lastRenderedPageBreak/>
              <w:t>работы</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Подготовка доклада</w:t>
            </w:r>
          </w:p>
          <w:p w:rsidR="006928D3" w:rsidRDefault="006928D3" w:rsidP="00776FA7">
            <w:pPr>
              <w:spacing w:after="0" w:line="240" w:lineRule="auto"/>
              <w:jc w:val="both"/>
              <w:rPr>
                <w:rFonts w:ascii="Times New Roman" w:hAnsi="Times New Roman"/>
                <w:i/>
                <w:sz w:val="24"/>
              </w:rPr>
            </w:pPr>
            <w:r>
              <w:rPr>
                <w:rFonts w:ascii="Times New Roman" w:hAnsi="Times New Roman"/>
                <w:sz w:val="24"/>
              </w:rPr>
              <w:t xml:space="preserve">Промежуточная аттестация </w:t>
            </w:r>
          </w:p>
        </w:tc>
      </w:tr>
      <w:tr w:rsidR="006928D3" w:rsidTr="00776FA7">
        <w:trPr>
          <w:trHeight w:val="860"/>
        </w:trPr>
        <w:tc>
          <w:tcPr>
            <w:tcW w:w="594"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rPr>
                <w:rFonts w:ascii="Times New Roman" w:hAnsi="Times New Roman"/>
                <w:sz w:val="24"/>
              </w:rPr>
            </w:pPr>
          </w:p>
        </w:tc>
        <w:tc>
          <w:tcPr>
            <w:tcW w:w="2525"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jc w:val="both"/>
              <w:rPr>
                <w:rFonts w:ascii="Times New Roman" w:hAnsi="Times New Roman"/>
                <w:b/>
                <w:i/>
                <w:sz w:val="24"/>
              </w:rPr>
            </w:pPr>
            <w:r>
              <w:rPr>
                <w:rFonts w:ascii="Times New Roman" w:hAnsi="Times New Roman"/>
                <w:b/>
                <w:i/>
                <w:sz w:val="24"/>
              </w:rPr>
              <w:t xml:space="preserve">Тема 5.3.  </w:t>
            </w:r>
          </w:p>
          <w:p w:rsidR="006928D3" w:rsidRDefault="006928D3" w:rsidP="00776FA7">
            <w:pPr>
              <w:spacing w:after="0" w:line="240" w:lineRule="auto"/>
              <w:rPr>
                <w:rFonts w:ascii="Times New Roman" w:hAnsi="Times New Roman"/>
                <w:i/>
                <w:sz w:val="24"/>
              </w:rPr>
            </w:pPr>
            <w:r>
              <w:rPr>
                <w:rFonts w:ascii="Times New Roman" w:hAnsi="Times New Roman"/>
                <w:b/>
                <w:i/>
                <w:sz w:val="24"/>
              </w:rPr>
              <w:t>Россия в XXI веке: вызовы времени и задачи модернизации</w:t>
            </w:r>
          </w:p>
        </w:tc>
        <w:tc>
          <w:tcPr>
            <w:tcW w:w="4961"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pt-a-000081"/>
              <w:spacing w:after="0"/>
              <w:jc w:val="both"/>
            </w:pPr>
            <w:r>
              <w:t>-уметь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6928D3" w:rsidRDefault="006928D3" w:rsidP="00776FA7">
            <w:pPr>
              <w:widowControl w:val="0"/>
              <w:tabs>
                <w:tab w:val="left" w:pos="1195"/>
              </w:tabs>
              <w:spacing w:after="0" w:line="240" w:lineRule="auto"/>
              <w:ind w:right="179"/>
              <w:jc w:val="both"/>
              <w:rPr>
                <w:rFonts w:ascii="Times New Roman" w:hAnsi="Times New Roman"/>
                <w:sz w:val="24"/>
              </w:rPr>
            </w:pPr>
            <w:r>
              <w:rPr>
                <w:rFonts w:ascii="Times New Roman" w:hAnsi="Times New Roman"/>
                <w:sz w:val="24"/>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6928D3" w:rsidRDefault="006928D3" w:rsidP="00776FA7">
            <w:pPr>
              <w:widowControl w:val="0"/>
              <w:tabs>
                <w:tab w:val="left" w:pos="1181"/>
              </w:tabs>
              <w:spacing w:after="0" w:line="240" w:lineRule="auto"/>
              <w:ind w:right="192"/>
              <w:jc w:val="both"/>
              <w:rPr>
                <w:rFonts w:ascii="Times New Roman" w:hAnsi="Times New Roman"/>
                <w:sz w:val="24"/>
              </w:rPr>
            </w:pPr>
            <w:r>
              <w:rPr>
                <w:rFonts w:ascii="Times New Roman" w:hAnsi="Times New Roman"/>
                <w:sz w:val="24"/>
              </w:rPr>
              <w:t>-уметь анализировать, характеризовать и сравнивать исторические события, явления, процессы с древнейших времен до настоящего времени</w:t>
            </w:r>
          </w:p>
        </w:tc>
        <w:tc>
          <w:tcPr>
            <w:tcW w:w="1678" w:type="dxa"/>
            <w:tcBorders>
              <w:top w:val="single" w:sz="4" w:space="0" w:color="000000"/>
              <w:left w:val="single" w:sz="4" w:space="0" w:color="000000"/>
              <w:bottom w:val="single" w:sz="4" w:space="0" w:color="000000"/>
              <w:right w:val="single" w:sz="4" w:space="0" w:color="000000"/>
            </w:tcBorders>
          </w:tcPr>
          <w:p w:rsidR="006928D3" w:rsidRDefault="006928D3" w:rsidP="00776FA7">
            <w:pPr>
              <w:pStyle w:val="a3"/>
              <w:spacing w:after="0"/>
            </w:pPr>
          </w:p>
          <w:p w:rsidR="006928D3" w:rsidRDefault="006928D3" w:rsidP="00776FA7">
            <w:pPr>
              <w:pStyle w:val="a3"/>
              <w:spacing w:after="0"/>
            </w:pPr>
          </w:p>
          <w:p w:rsidR="006928D3" w:rsidRDefault="006928D3" w:rsidP="00776FA7">
            <w:pPr>
              <w:pStyle w:val="a3"/>
              <w:spacing w:after="0"/>
            </w:pPr>
            <w:r>
              <w:t>Контрольная работа</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Устный и письменный опрос</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Результаты выполнения учебных заданий</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Практические работы</w:t>
            </w:r>
          </w:p>
          <w:p w:rsidR="006928D3" w:rsidRDefault="006928D3" w:rsidP="00776FA7">
            <w:pPr>
              <w:spacing w:after="0" w:line="240" w:lineRule="auto"/>
              <w:contextualSpacing/>
              <w:jc w:val="both"/>
              <w:rPr>
                <w:rFonts w:ascii="Times New Roman" w:hAnsi="Times New Roman"/>
                <w:sz w:val="24"/>
              </w:rPr>
            </w:pPr>
            <w:r>
              <w:rPr>
                <w:rFonts w:ascii="Times New Roman" w:hAnsi="Times New Roman"/>
                <w:sz w:val="24"/>
              </w:rPr>
              <w:t>Подготовка доклада</w:t>
            </w:r>
          </w:p>
          <w:p w:rsidR="006928D3" w:rsidRDefault="006928D3" w:rsidP="00776FA7">
            <w:pPr>
              <w:spacing w:after="0" w:line="240" w:lineRule="auto"/>
              <w:jc w:val="both"/>
              <w:rPr>
                <w:rFonts w:ascii="Times New Roman" w:hAnsi="Times New Roman"/>
                <w:i/>
                <w:sz w:val="24"/>
              </w:rPr>
            </w:pPr>
            <w:r>
              <w:rPr>
                <w:rFonts w:ascii="Times New Roman" w:hAnsi="Times New Roman"/>
                <w:sz w:val="24"/>
              </w:rPr>
              <w:t xml:space="preserve">Промежуточная аттестация </w:t>
            </w:r>
          </w:p>
        </w:tc>
      </w:tr>
    </w:tbl>
    <w:p w:rsidR="006928D3" w:rsidRDefault="006928D3" w:rsidP="006928D3">
      <w:pPr>
        <w:spacing w:after="0" w:line="240" w:lineRule="auto"/>
        <w:rPr>
          <w:rFonts w:ascii="Times New Roman" w:hAnsi="Times New Roman"/>
          <w:sz w:val="24"/>
        </w:rPr>
      </w:pPr>
    </w:p>
    <w:p w:rsidR="006928D3" w:rsidRDefault="006928D3" w:rsidP="006928D3">
      <w:pPr>
        <w:spacing w:after="0" w:line="240" w:lineRule="auto"/>
        <w:jc w:val="right"/>
        <w:rPr>
          <w:rFonts w:ascii="Times New Roman" w:hAnsi="Times New Roman"/>
          <w:sz w:val="24"/>
        </w:rPr>
      </w:pPr>
      <w:r>
        <w:rPr>
          <w:rFonts w:ascii="Times New Roman" w:hAnsi="Times New Roman"/>
          <w:sz w:val="24"/>
        </w:rPr>
        <w:t>Приложение А</w:t>
      </w:r>
    </w:p>
    <w:p w:rsidR="006928D3" w:rsidRDefault="006928D3" w:rsidP="006928D3">
      <w:pPr>
        <w:spacing w:after="0" w:line="240" w:lineRule="auto"/>
        <w:jc w:val="center"/>
        <w:rPr>
          <w:rFonts w:ascii="Times New Roman" w:hAnsi="Times New Roman"/>
          <w:b/>
          <w:sz w:val="24"/>
        </w:rPr>
      </w:pPr>
    </w:p>
    <w:p w:rsidR="006928D3" w:rsidRDefault="006928D3" w:rsidP="006928D3">
      <w:pPr>
        <w:spacing w:after="0" w:line="240" w:lineRule="auto"/>
        <w:jc w:val="center"/>
        <w:rPr>
          <w:rFonts w:ascii="Times New Roman" w:hAnsi="Times New Roman"/>
          <w:b/>
          <w:sz w:val="24"/>
        </w:rPr>
      </w:pPr>
      <w:r>
        <w:rPr>
          <w:rFonts w:ascii="Times New Roman" w:hAnsi="Times New Roman"/>
          <w:b/>
          <w:sz w:val="24"/>
        </w:rPr>
        <w:t>Оформление материалов для промежуточной аттестации</w:t>
      </w:r>
    </w:p>
    <w:p w:rsidR="006928D3" w:rsidRDefault="006928D3" w:rsidP="006928D3">
      <w:pPr>
        <w:spacing w:after="0" w:line="240" w:lineRule="auto"/>
        <w:rPr>
          <w:rFonts w:ascii="Times New Roman" w:hAnsi="Times New Roman"/>
          <w:sz w:val="24"/>
        </w:rPr>
      </w:pPr>
    </w:p>
    <w:p w:rsidR="006928D3" w:rsidRDefault="006928D3" w:rsidP="006928D3">
      <w:pPr>
        <w:spacing w:after="0" w:line="240" w:lineRule="auto"/>
        <w:jc w:val="center"/>
        <w:rPr>
          <w:rFonts w:ascii="Times New Roman" w:hAnsi="Times New Roman"/>
          <w:sz w:val="24"/>
        </w:rPr>
      </w:pPr>
      <w:r>
        <w:rPr>
          <w:rFonts w:ascii="Times New Roman" w:hAnsi="Times New Roman"/>
          <w:sz w:val="24"/>
        </w:rPr>
        <w:t>Государственное автономное профессиональное образовательное учреждение</w:t>
      </w:r>
    </w:p>
    <w:p w:rsidR="006928D3" w:rsidRDefault="006928D3" w:rsidP="006928D3">
      <w:pPr>
        <w:spacing w:after="0" w:line="240" w:lineRule="auto"/>
        <w:jc w:val="center"/>
        <w:rPr>
          <w:rFonts w:ascii="Times New Roman" w:hAnsi="Times New Roman"/>
          <w:sz w:val="24"/>
        </w:rPr>
      </w:pPr>
      <w:r>
        <w:rPr>
          <w:rFonts w:ascii="Times New Roman" w:hAnsi="Times New Roman"/>
          <w:sz w:val="24"/>
        </w:rPr>
        <w:t>Республики Карелия</w:t>
      </w:r>
    </w:p>
    <w:p w:rsidR="006928D3" w:rsidRDefault="006928D3" w:rsidP="006928D3">
      <w:pPr>
        <w:spacing w:after="0" w:line="240" w:lineRule="auto"/>
        <w:jc w:val="center"/>
        <w:rPr>
          <w:rFonts w:ascii="Times New Roman" w:hAnsi="Times New Roman"/>
          <w:spacing w:val="-8"/>
          <w:sz w:val="24"/>
          <w:highlight w:val="yellow"/>
        </w:rPr>
      </w:pPr>
      <w:r>
        <w:rPr>
          <w:rFonts w:ascii="Times New Roman" w:hAnsi="Times New Roman"/>
          <w:spacing w:val="-8"/>
          <w:sz w:val="24"/>
        </w:rPr>
        <w:t>«Петрозаводский техникум городского хозяйства»</w:t>
      </w:r>
    </w:p>
    <w:p w:rsidR="006928D3" w:rsidRDefault="006928D3" w:rsidP="006928D3">
      <w:pPr>
        <w:spacing w:after="0" w:line="240" w:lineRule="auto"/>
        <w:rPr>
          <w:rFonts w:ascii="Times New Roman" w:hAnsi="Times New Roman"/>
          <w:sz w:val="24"/>
          <w:highlight w:val="yellow"/>
        </w:rPr>
      </w:pPr>
    </w:p>
    <w:p w:rsidR="006928D3" w:rsidRDefault="006928D3" w:rsidP="006928D3">
      <w:pPr>
        <w:spacing w:after="0" w:line="240" w:lineRule="auto"/>
        <w:ind w:firstLine="567"/>
        <w:jc w:val="both"/>
        <w:rPr>
          <w:rFonts w:ascii="Times New Roman" w:hAnsi="Times New Roman"/>
          <w:sz w:val="24"/>
        </w:rPr>
      </w:pPr>
      <w:r>
        <w:rPr>
          <w:rFonts w:ascii="Times New Roman" w:hAnsi="Times New Roman"/>
          <w:sz w:val="24"/>
        </w:rPr>
        <w:t xml:space="preserve"> Вид контроля  - промежуточная аттестация</w:t>
      </w:r>
    </w:p>
    <w:p w:rsidR="006928D3" w:rsidRDefault="006928D3" w:rsidP="006928D3">
      <w:pPr>
        <w:spacing w:after="0" w:line="240" w:lineRule="auto"/>
        <w:ind w:firstLine="567"/>
        <w:jc w:val="both"/>
        <w:rPr>
          <w:rFonts w:ascii="Times New Roman" w:hAnsi="Times New Roman"/>
          <w:sz w:val="24"/>
        </w:rPr>
      </w:pPr>
    </w:p>
    <w:p w:rsidR="006928D3" w:rsidRDefault="006928D3" w:rsidP="006928D3">
      <w:pPr>
        <w:spacing w:after="0" w:line="240" w:lineRule="auto"/>
        <w:ind w:firstLine="567"/>
        <w:jc w:val="both"/>
        <w:rPr>
          <w:rFonts w:ascii="Times New Roman" w:hAnsi="Times New Roman"/>
          <w:sz w:val="24"/>
        </w:rPr>
      </w:pPr>
      <w:r>
        <w:rPr>
          <w:rFonts w:ascii="Times New Roman" w:hAnsi="Times New Roman"/>
          <w:sz w:val="24"/>
        </w:rPr>
        <w:t>Время промежуточного контроля -   2   часа</w:t>
      </w:r>
    </w:p>
    <w:p w:rsidR="006928D3" w:rsidRDefault="006928D3" w:rsidP="006928D3">
      <w:pPr>
        <w:spacing w:after="0" w:line="240" w:lineRule="auto"/>
        <w:ind w:firstLine="567"/>
        <w:jc w:val="both"/>
        <w:rPr>
          <w:rFonts w:ascii="Times New Roman" w:hAnsi="Times New Roman"/>
          <w:sz w:val="24"/>
          <w:vertAlign w:val="superscript"/>
        </w:rPr>
      </w:pPr>
    </w:p>
    <w:p w:rsidR="006928D3" w:rsidRDefault="006928D3" w:rsidP="006928D3">
      <w:pPr>
        <w:keepNext/>
        <w:spacing w:after="0" w:line="240" w:lineRule="auto"/>
        <w:jc w:val="both"/>
        <w:outlineLvl w:val="3"/>
        <w:rPr>
          <w:rFonts w:ascii="Times New Roman" w:hAnsi="Times New Roman"/>
          <w:sz w:val="24"/>
          <w:u w:val="single"/>
        </w:rPr>
      </w:pPr>
      <w:r>
        <w:rPr>
          <w:rFonts w:ascii="Times New Roman" w:hAnsi="Times New Roman"/>
          <w:sz w:val="24"/>
          <w:u w:val="single"/>
        </w:rPr>
        <w:t xml:space="preserve">Критерии оценки: </w:t>
      </w:r>
    </w:p>
    <w:p w:rsidR="006928D3" w:rsidRDefault="006928D3" w:rsidP="006928D3">
      <w:pPr>
        <w:keepNext/>
        <w:spacing w:after="0" w:line="240" w:lineRule="auto"/>
        <w:jc w:val="both"/>
        <w:outlineLvl w:val="3"/>
        <w:rPr>
          <w:rFonts w:ascii="Times New Roman" w:hAnsi="Times New Roman"/>
          <w:sz w:val="24"/>
        </w:rPr>
      </w:pPr>
    </w:p>
    <w:p w:rsidR="006928D3" w:rsidRDefault="006928D3" w:rsidP="006928D3">
      <w:pPr>
        <w:pStyle w:val="a3"/>
        <w:numPr>
          <w:ilvl w:val="0"/>
          <w:numId w:val="125"/>
        </w:numPr>
        <w:spacing w:before="0" w:after="0"/>
      </w:pPr>
      <w:r>
        <w:rPr>
          <w:color w:val="000000"/>
        </w:rPr>
        <w:t xml:space="preserve">Оценка «отлично»  выставляется студенту, если ответы на поставленные вопросы излагаются логично, последовательно и не требуют дополнительных пояснений. Полно раскрываются причинно-следственные связи между явлениями и событиями. Делаются обоснованные выводы. Соблюдаются нормы литературной речи. </w:t>
      </w:r>
    </w:p>
    <w:p w:rsidR="006928D3" w:rsidRDefault="006928D3" w:rsidP="006928D3">
      <w:pPr>
        <w:pStyle w:val="a3"/>
        <w:numPr>
          <w:ilvl w:val="0"/>
          <w:numId w:val="125"/>
        </w:numPr>
        <w:spacing w:before="0" w:after="0"/>
      </w:pPr>
      <w:r>
        <w:rPr>
          <w:color w:val="000000"/>
        </w:rPr>
        <w:lastRenderedPageBreak/>
        <w:t xml:space="preserve">Оценка «хорошо» выставляется студенту, если ответы на поставленные вопросы излагаются систематизировано и последовательно. Материал излагается уверенно. Раскрыты причинно-следственные связи между явлениями и событиями. Демонстрируется умение анализировать материал, однако не все выводы носят аргументированный и доказательный характер. Соблюдаются нормы литературной речи. </w:t>
      </w:r>
    </w:p>
    <w:p w:rsidR="006928D3" w:rsidRDefault="006928D3" w:rsidP="006928D3">
      <w:pPr>
        <w:pStyle w:val="a3"/>
        <w:numPr>
          <w:ilvl w:val="0"/>
          <w:numId w:val="125"/>
        </w:numPr>
        <w:spacing w:before="0" w:after="0"/>
      </w:pPr>
      <w:r>
        <w:rPr>
          <w:color w:val="000000"/>
        </w:rPr>
        <w:t xml:space="preserve">Оценка «удовлетворительно» выставляется студенту, если допускаются нарушения в последовательности изложения. Неполно раскрываются причинно-следственные связи между явлениями и событиями. Демонстрируются поверхностные знания вопроса. Имеются затруднения с выводами. Допускаются нарушения норм литературной речи. </w:t>
      </w:r>
    </w:p>
    <w:p w:rsidR="006928D3" w:rsidRDefault="006928D3" w:rsidP="006928D3">
      <w:pPr>
        <w:pStyle w:val="a3"/>
        <w:numPr>
          <w:ilvl w:val="0"/>
          <w:numId w:val="125"/>
        </w:numPr>
        <w:spacing w:before="0" w:after="0"/>
      </w:pPr>
      <w:r>
        <w:rPr>
          <w:color w:val="000000"/>
        </w:rPr>
        <w:t xml:space="preserve">Оценка «неудовлетворительно» выставляется студенту, если  материал излагается непоследовательно, сбивчиво, не представляет определенной системы знаний по дисциплине. Не раскрываются причинно-следственные связи между явлениями и событиями. Не проводится анализ. Выводы отсутствуют. Ответы на дополнительные вопросы отсутствуют. Имеются заметные нарушения норм литературной речи. </w:t>
      </w:r>
    </w:p>
    <w:p w:rsidR="006928D3" w:rsidRDefault="006928D3" w:rsidP="006928D3">
      <w:pPr>
        <w:spacing w:after="0" w:line="240" w:lineRule="auto"/>
        <w:rPr>
          <w:rFonts w:ascii="Times New Roman" w:hAnsi="Times New Roman"/>
          <w:sz w:val="24"/>
        </w:rPr>
      </w:pPr>
      <w:r>
        <w:rPr>
          <w:rFonts w:ascii="Times New Roman" w:hAnsi="Times New Roman"/>
          <w:sz w:val="24"/>
        </w:rPr>
        <w:t>Для получения оценки «удовлетворительно» студены должны выполнить тестовое задание.</w:t>
      </w:r>
    </w:p>
    <w:p w:rsidR="006928D3" w:rsidRDefault="006928D3" w:rsidP="006928D3">
      <w:pPr>
        <w:spacing w:after="0" w:line="240" w:lineRule="auto"/>
        <w:rPr>
          <w:rFonts w:ascii="Times New Roman" w:hAnsi="Times New Roman"/>
          <w:sz w:val="24"/>
          <w:u w:val="single"/>
        </w:rPr>
      </w:pPr>
      <w:r>
        <w:rPr>
          <w:rFonts w:ascii="Times New Roman" w:hAnsi="Times New Roman"/>
          <w:sz w:val="24"/>
          <w:u w:val="single"/>
        </w:rPr>
        <w:t>Критерии оценки:</w:t>
      </w:r>
    </w:p>
    <w:p w:rsidR="006928D3" w:rsidRDefault="006928D3" w:rsidP="006928D3">
      <w:pPr>
        <w:pStyle w:val="a3"/>
        <w:numPr>
          <w:ilvl w:val="0"/>
          <w:numId w:val="126"/>
        </w:numPr>
        <w:spacing w:before="0" w:after="0"/>
      </w:pPr>
      <w:r>
        <w:rPr>
          <w:color w:val="000000"/>
        </w:rPr>
        <w:t>Отметка «5» ставится при правильном выполнении обучающимся тестового задания на 90-100%;</w:t>
      </w:r>
    </w:p>
    <w:p w:rsidR="006928D3" w:rsidRDefault="006928D3" w:rsidP="006928D3">
      <w:pPr>
        <w:pStyle w:val="a3"/>
        <w:numPr>
          <w:ilvl w:val="0"/>
          <w:numId w:val="126"/>
        </w:numPr>
        <w:spacing w:before="0" w:after="0"/>
      </w:pPr>
      <w:r>
        <w:rPr>
          <w:color w:val="000000"/>
        </w:rPr>
        <w:t>Отметка «4» ставится при правильном выполнении тестового задания на 75-89%;</w:t>
      </w:r>
    </w:p>
    <w:p w:rsidR="006928D3" w:rsidRDefault="006928D3" w:rsidP="006928D3">
      <w:pPr>
        <w:pStyle w:val="a3"/>
        <w:numPr>
          <w:ilvl w:val="0"/>
          <w:numId w:val="126"/>
        </w:numPr>
        <w:spacing w:before="0" w:after="0"/>
      </w:pPr>
      <w:r>
        <w:rPr>
          <w:color w:val="000000"/>
        </w:rPr>
        <w:t>Отметка «3» ставится при правильном выполнении тестового задания на 60-74%;</w:t>
      </w:r>
    </w:p>
    <w:p w:rsidR="006928D3" w:rsidRDefault="006928D3" w:rsidP="006928D3">
      <w:pPr>
        <w:pStyle w:val="a3"/>
        <w:numPr>
          <w:ilvl w:val="0"/>
          <w:numId w:val="126"/>
        </w:numPr>
        <w:spacing w:before="0" w:after="0"/>
      </w:pPr>
      <w:r>
        <w:rPr>
          <w:color w:val="000000"/>
        </w:rPr>
        <w:t>Отметка «2» ставится при правильном выполнении тестового задания менее чем на 60%.</w:t>
      </w:r>
    </w:p>
    <w:p w:rsidR="006928D3" w:rsidRDefault="006928D3" w:rsidP="006928D3">
      <w:pPr>
        <w:spacing w:after="0" w:line="240" w:lineRule="auto"/>
        <w:rPr>
          <w:rFonts w:ascii="Times New Roman" w:hAnsi="Times New Roman"/>
          <w:sz w:val="24"/>
          <w:highlight w:val="yellow"/>
        </w:rPr>
      </w:pPr>
      <w:r>
        <w:rPr>
          <w:rFonts w:ascii="Times New Roman" w:hAnsi="Times New Roman"/>
          <w:sz w:val="24"/>
          <w:highlight w:val="yellow"/>
        </w:rPr>
        <w:t xml:space="preserve">           </w:t>
      </w:r>
    </w:p>
    <w:p w:rsidR="006928D3" w:rsidRDefault="006928D3" w:rsidP="006928D3">
      <w:pPr>
        <w:spacing w:after="0" w:line="240" w:lineRule="auto"/>
        <w:rPr>
          <w:rFonts w:ascii="Times New Roman" w:hAnsi="Times New Roman"/>
          <w:sz w:val="24"/>
          <w:highlight w:val="yellow"/>
        </w:rPr>
      </w:pPr>
    </w:p>
    <w:p w:rsidR="006928D3" w:rsidRDefault="006928D3" w:rsidP="006928D3">
      <w:pPr>
        <w:spacing w:after="0" w:line="240" w:lineRule="auto"/>
        <w:jc w:val="center"/>
        <w:rPr>
          <w:rFonts w:ascii="Times New Roman" w:hAnsi="Times New Roman"/>
          <w:b/>
          <w:sz w:val="24"/>
          <w:u w:val="single"/>
        </w:rPr>
      </w:pPr>
    </w:p>
    <w:p w:rsidR="006928D3" w:rsidRDefault="006928D3" w:rsidP="006928D3">
      <w:pPr>
        <w:spacing w:after="0" w:line="240" w:lineRule="auto"/>
        <w:jc w:val="center"/>
        <w:rPr>
          <w:rFonts w:ascii="Times New Roman" w:hAnsi="Times New Roman"/>
          <w:b/>
          <w:sz w:val="24"/>
          <w:u w:val="single"/>
        </w:rPr>
      </w:pPr>
    </w:p>
    <w:p w:rsidR="006928D3" w:rsidRDefault="006928D3" w:rsidP="006928D3">
      <w:pPr>
        <w:spacing w:after="0" w:line="240" w:lineRule="auto"/>
        <w:jc w:val="center"/>
        <w:rPr>
          <w:rFonts w:ascii="Times New Roman" w:hAnsi="Times New Roman"/>
          <w:b/>
          <w:sz w:val="24"/>
          <w:u w:val="single"/>
        </w:rPr>
      </w:pPr>
      <w:r>
        <w:rPr>
          <w:rFonts w:ascii="Times New Roman" w:hAnsi="Times New Roman"/>
          <w:b/>
          <w:sz w:val="24"/>
          <w:u w:val="single"/>
        </w:rPr>
        <w:t>МАТЕРИАЛЫ ДЛЯ ПРОВЕДЕНИЯ  ДИФФЕРЕНЦИРОВАННОГО ЗАЧЕТА</w:t>
      </w:r>
    </w:p>
    <w:p w:rsidR="006928D3" w:rsidRDefault="006928D3" w:rsidP="006928D3">
      <w:pPr>
        <w:spacing w:after="0" w:line="240" w:lineRule="auto"/>
        <w:jc w:val="center"/>
        <w:rPr>
          <w:rFonts w:ascii="Times New Roman" w:hAnsi="Times New Roman"/>
          <w:b/>
          <w:sz w:val="24"/>
          <w:highlight w:val="yellow"/>
        </w:rPr>
      </w:pPr>
    </w:p>
    <w:p w:rsidR="006928D3" w:rsidRDefault="006928D3" w:rsidP="006928D3">
      <w:pPr>
        <w:spacing w:after="0" w:line="240" w:lineRule="auto"/>
        <w:jc w:val="center"/>
        <w:rPr>
          <w:rFonts w:ascii="Times New Roman" w:hAnsi="Times New Roman"/>
          <w:b/>
          <w:sz w:val="24"/>
        </w:rPr>
      </w:pPr>
      <w:r>
        <w:rPr>
          <w:rFonts w:ascii="Times New Roman" w:hAnsi="Times New Roman"/>
          <w:b/>
          <w:sz w:val="24"/>
        </w:rPr>
        <w:t>ГАПОУ РК «ПЕТРОЗАВОДСКИЙ    ТЕХНИКУМ    ГОРОДСКОГО   ХОЗЯЙСТВА»</w:t>
      </w:r>
    </w:p>
    <w:p w:rsidR="006928D3" w:rsidRDefault="006928D3" w:rsidP="006928D3">
      <w:pPr>
        <w:spacing w:after="0" w:line="240" w:lineRule="auto"/>
        <w:rPr>
          <w:rFonts w:ascii="Times New Roman" w:hAnsi="Times New Roman"/>
          <w:sz w:val="24"/>
          <w:highlight w:val="yellow"/>
        </w:rPr>
      </w:pPr>
    </w:p>
    <w:tbl>
      <w:tblPr>
        <w:tblW w:w="0" w:type="auto"/>
        <w:tblInd w:w="-1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99"/>
        <w:gridCol w:w="3419"/>
        <w:gridCol w:w="3621"/>
      </w:tblGrid>
      <w:tr w:rsidR="006928D3" w:rsidTr="00776FA7">
        <w:trPr>
          <w:trHeight w:val="1745"/>
        </w:trPr>
        <w:tc>
          <w:tcPr>
            <w:tcW w:w="3599"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jc w:val="center"/>
              <w:rPr>
                <w:rFonts w:ascii="Times New Roman" w:hAnsi="Times New Roman"/>
                <w:sz w:val="24"/>
              </w:rPr>
            </w:pPr>
            <w:r>
              <w:rPr>
                <w:rFonts w:ascii="Times New Roman" w:hAnsi="Times New Roman"/>
                <w:sz w:val="24"/>
              </w:rPr>
              <w:t>СОГЛАСОВАНО</w:t>
            </w:r>
          </w:p>
          <w:p w:rsidR="006928D3" w:rsidRDefault="006928D3" w:rsidP="00776FA7">
            <w:pPr>
              <w:spacing w:after="0" w:line="240" w:lineRule="auto"/>
              <w:rPr>
                <w:rFonts w:ascii="Times New Roman" w:hAnsi="Times New Roman"/>
                <w:sz w:val="24"/>
              </w:rPr>
            </w:pPr>
            <w:r>
              <w:rPr>
                <w:rFonts w:ascii="Times New Roman" w:hAnsi="Times New Roman"/>
                <w:sz w:val="24"/>
              </w:rPr>
              <w:t>Зав. отделением</w:t>
            </w:r>
          </w:p>
          <w:p w:rsidR="006928D3" w:rsidRDefault="006928D3" w:rsidP="00776FA7">
            <w:pPr>
              <w:spacing w:after="0" w:line="240" w:lineRule="auto"/>
              <w:rPr>
                <w:rFonts w:ascii="Times New Roman" w:hAnsi="Times New Roman"/>
                <w:sz w:val="24"/>
              </w:rPr>
            </w:pPr>
          </w:p>
          <w:p w:rsidR="006928D3" w:rsidRDefault="006928D3" w:rsidP="00776FA7">
            <w:pPr>
              <w:spacing w:after="0" w:line="240" w:lineRule="auto"/>
              <w:rPr>
                <w:rFonts w:ascii="Times New Roman" w:hAnsi="Times New Roman"/>
                <w:sz w:val="24"/>
              </w:rPr>
            </w:pPr>
            <w:r>
              <w:rPr>
                <w:rFonts w:ascii="Times New Roman" w:hAnsi="Times New Roman"/>
                <w:sz w:val="24"/>
              </w:rPr>
              <w:t>«____»___________20____г.</w:t>
            </w:r>
          </w:p>
          <w:p w:rsidR="006928D3" w:rsidRDefault="006928D3" w:rsidP="00776FA7">
            <w:pPr>
              <w:spacing w:after="0" w:line="240" w:lineRule="auto"/>
              <w:rPr>
                <w:rFonts w:ascii="Times New Roman" w:hAnsi="Times New Roman"/>
                <w:sz w:val="24"/>
              </w:rPr>
            </w:pPr>
          </w:p>
        </w:tc>
        <w:tc>
          <w:tcPr>
            <w:tcW w:w="3419"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jc w:val="center"/>
              <w:rPr>
                <w:rFonts w:ascii="Times New Roman" w:hAnsi="Times New Roman"/>
                <w:sz w:val="24"/>
              </w:rPr>
            </w:pPr>
            <w:r>
              <w:rPr>
                <w:rFonts w:ascii="Times New Roman" w:hAnsi="Times New Roman"/>
                <w:sz w:val="24"/>
              </w:rPr>
              <w:t>Задание № 1</w:t>
            </w:r>
          </w:p>
          <w:p w:rsidR="006928D3" w:rsidRDefault="006928D3" w:rsidP="00776FA7">
            <w:pPr>
              <w:spacing w:after="0" w:line="240" w:lineRule="auto"/>
              <w:rPr>
                <w:rFonts w:ascii="Times New Roman" w:hAnsi="Times New Roman"/>
                <w:sz w:val="24"/>
              </w:rPr>
            </w:pPr>
            <w:r>
              <w:rPr>
                <w:rFonts w:ascii="Times New Roman" w:hAnsi="Times New Roman"/>
                <w:sz w:val="24"/>
              </w:rPr>
              <w:t>По дисциплине  ОД.03 «История»</w:t>
            </w:r>
          </w:p>
          <w:p w:rsidR="006928D3" w:rsidRDefault="006928D3" w:rsidP="00776FA7">
            <w:pPr>
              <w:spacing w:after="0" w:line="240" w:lineRule="auto"/>
              <w:rPr>
                <w:rFonts w:ascii="Times New Roman" w:hAnsi="Times New Roman"/>
                <w:sz w:val="24"/>
              </w:rPr>
            </w:pPr>
          </w:p>
          <w:p w:rsidR="006928D3" w:rsidRDefault="006928D3" w:rsidP="00776FA7">
            <w:pPr>
              <w:spacing w:after="0" w:line="240" w:lineRule="auto"/>
              <w:rPr>
                <w:rFonts w:ascii="Times New Roman" w:hAnsi="Times New Roman"/>
                <w:sz w:val="24"/>
              </w:rPr>
            </w:pPr>
            <w:r>
              <w:rPr>
                <w:rFonts w:ascii="Times New Roman" w:hAnsi="Times New Roman"/>
                <w:sz w:val="24"/>
              </w:rPr>
              <w:t xml:space="preserve">Группа    УД01          </w:t>
            </w:r>
          </w:p>
          <w:p w:rsidR="006928D3" w:rsidRDefault="006928D3" w:rsidP="00776FA7">
            <w:pPr>
              <w:spacing w:after="0" w:line="240" w:lineRule="auto"/>
              <w:rPr>
                <w:rFonts w:ascii="Times New Roman" w:hAnsi="Times New Roman"/>
                <w:sz w:val="24"/>
              </w:rPr>
            </w:pPr>
            <w:r>
              <w:rPr>
                <w:rFonts w:ascii="Times New Roman" w:hAnsi="Times New Roman"/>
                <w:sz w:val="24"/>
              </w:rPr>
              <w:t>Семестр 2</w:t>
            </w:r>
          </w:p>
        </w:tc>
        <w:tc>
          <w:tcPr>
            <w:tcW w:w="3621" w:type="dxa"/>
            <w:tcBorders>
              <w:top w:val="single" w:sz="4" w:space="0" w:color="000000"/>
              <w:left w:val="single" w:sz="4" w:space="0" w:color="000000"/>
              <w:bottom w:val="single" w:sz="4" w:space="0" w:color="000000"/>
              <w:right w:val="single" w:sz="4" w:space="0" w:color="000000"/>
            </w:tcBorders>
          </w:tcPr>
          <w:p w:rsidR="006928D3" w:rsidRDefault="006928D3" w:rsidP="00776FA7">
            <w:pPr>
              <w:spacing w:after="0" w:line="240" w:lineRule="auto"/>
              <w:jc w:val="center"/>
              <w:rPr>
                <w:rFonts w:ascii="Times New Roman" w:hAnsi="Times New Roman"/>
                <w:sz w:val="28"/>
              </w:rPr>
            </w:pPr>
            <w:r>
              <w:rPr>
                <w:rFonts w:ascii="Times New Roman" w:hAnsi="Times New Roman"/>
                <w:sz w:val="28"/>
              </w:rPr>
              <w:t>УТВЕРЖДАЮ</w:t>
            </w:r>
          </w:p>
          <w:p w:rsidR="006928D3" w:rsidRDefault="006928D3" w:rsidP="00776FA7">
            <w:pPr>
              <w:spacing w:after="0" w:line="240" w:lineRule="auto"/>
              <w:jc w:val="right"/>
              <w:rPr>
                <w:rFonts w:ascii="Times New Roman" w:hAnsi="Times New Roman"/>
                <w:sz w:val="28"/>
              </w:rPr>
            </w:pPr>
            <w:r>
              <w:rPr>
                <w:rFonts w:ascii="Times New Roman" w:hAnsi="Times New Roman"/>
                <w:sz w:val="28"/>
              </w:rPr>
              <w:t>Зам. директора по УПР</w:t>
            </w:r>
            <w:r>
              <w:rPr>
                <w:rFonts w:ascii="Times New Roman" w:hAnsi="Times New Roman"/>
                <w:sz w:val="28"/>
              </w:rPr>
              <w:br/>
              <w:t xml:space="preserve"> </w:t>
            </w:r>
          </w:p>
          <w:p w:rsidR="006928D3" w:rsidRDefault="006928D3" w:rsidP="00776FA7">
            <w:pPr>
              <w:spacing w:after="0" w:line="240" w:lineRule="auto"/>
              <w:rPr>
                <w:rFonts w:ascii="Times New Roman" w:hAnsi="Times New Roman"/>
                <w:sz w:val="28"/>
              </w:rPr>
            </w:pPr>
            <w:r>
              <w:rPr>
                <w:rFonts w:ascii="Times New Roman" w:hAnsi="Times New Roman"/>
                <w:sz w:val="28"/>
              </w:rPr>
              <w:t>__________ Минко Н.О.</w:t>
            </w:r>
          </w:p>
          <w:p w:rsidR="006928D3" w:rsidRDefault="006928D3" w:rsidP="00776FA7">
            <w:pPr>
              <w:spacing w:after="0" w:line="240" w:lineRule="auto"/>
              <w:rPr>
                <w:rFonts w:ascii="Times New Roman" w:hAnsi="Times New Roman"/>
                <w:sz w:val="28"/>
              </w:rPr>
            </w:pPr>
            <w:r>
              <w:rPr>
                <w:rFonts w:ascii="Times New Roman" w:hAnsi="Times New Roman"/>
                <w:sz w:val="28"/>
              </w:rPr>
              <w:t>«____»___________20____г.</w:t>
            </w:r>
          </w:p>
        </w:tc>
      </w:tr>
    </w:tbl>
    <w:p w:rsidR="006928D3" w:rsidRDefault="006928D3" w:rsidP="006928D3">
      <w:pPr>
        <w:spacing w:after="0" w:line="240" w:lineRule="auto"/>
        <w:rPr>
          <w:rFonts w:ascii="Times New Roman" w:hAnsi="Times New Roman"/>
          <w:sz w:val="24"/>
          <w:highlight w:val="yellow"/>
        </w:rPr>
      </w:pPr>
    </w:p>
    <w:p w:rsidR="006928D3" w:rsidRDefault="006928D3" w:rsidP="006928D3">
      <w:pPr>
        <w:spacing w:after="0" w:line="240" w:lineRule="auto"/>
        <w:jc w:val="center"/>
        <w:rPr>
          <w:rFonts w:ascii="Times New Roman" w:hAnsi="Times New Roman"/>
          <w:b/>
          <w:sz w:val="24"/>
        </w:rPr>
      </w:pPr>
      <w:r>
        <w:rPr>
          <w:rFonts w:ascii="Times New Roman" w:hAnsi="Times New Roman"/>
          <w:b/>
          <w:sz w:val="24"/>
        </w:rPr>
        <w:t>Вопросы для устного зачета</w:t>
      </w:r>
    </w:p>
    <w:p w:rsidR="006928D3" w:rsidRDefault="006928D3" w:rsidP="006928D3">
      <w:pPr>
        <w:spacing w:after="0" w:line="240" w:lineRule="auto"/>
        <w:rPr>
          <w:rFonts w:ascii="Times New Roman" w:hAnsi="Times New Roman"/>
          <w:b/>
          <w:sz w:val="24"/>
        </w:rPr>
      </w:pPr>
      <w:r>
        <w:rPr>
          <w:rFonts w:ascii="Times New Roman" w:hAnsi="Times New Roman"/>
          <w:b/>
          <w:sz w:val="24"/>
        </w:rPr>
        <w:t>Даты:</w:t>
      </w:r>
    </w:p>
    <w:p w:rsidR="006928D3" w:rsidRDefault="006928D3" w:rsidP="006928D3">
      <w:pPr>
        <w:pStyle w:val="aff9"/>
        <w:numPr>
          <w:ilvl w:val="0"/>
          <w:numId w:val="127"/>
        </w:numPr>
        <w:contextualSpacing/>
        <w:rPr>
          <w:sz w:val="24"/>
        </w:rPr>
      </w:pPr>
      <w:r>
        <w:rPr>
          <w:sz w:val="24"/>
        </w:rPr>
        <w:t>Первая мировая война (в формате дд.мм.гг)</w:t>
      </w:r>
    </w:p>
    <w:p w:rsidR="006928D3" w:rsidRDefault="006928D3" w:rsidP="006928D3">
      <w:pPr>
        <w:pStyle w:val="aff9"/>
        <w:numPr>
          <w:ilvl w:val="0"/>
          <w:numId w:val="127"/>
        </w:numPr>
        <w:contextualSpacing/>
        <w:rPr>
          <w:sz w:val="24"/>
        </w:rPr>
      </w:pPr>
      <w:r>
        <w:rPr>
          <w:sz w:val="24"/>
        </w:rPr>
        <w:t>Пакт Молотова - Риббентропа</w:t>
      </w:r>
    </w:p>
    <w:p w:rsidR="006928D3" w:rsidRDefault="006928D3" w:rsidP="006928D3">
      <w:pPr>
        <w:pStyle w:val="aff9"/>
        <w:numPr>
          <w:ilvl w:val="0"/>
          <w:numId w:val="127"/>
        </w:numPr>
        <w:contextualSpacing/>
        <w:rPr>
          <w:sz w:val="24"/>
        </w:rPr>
      </w:pPr>
      <w:r>
        <w:rPr>
          <w:sz w:val="24"/>
        </w:rPr>
        <w:t>Вторая мировая война (в формате дд.мм.гг)</w:t>
      </w:r>
    </w:p>
    <w:p w:rsidR="006928D3" w:rsidRDefault="006928D3" w:rsidP="006928D3">
      <w:pPr>
        <w:pStyle w:val="aff9"/>
        <w:numPr>
          <w:ilvl w:val="0"/>
          <w:numId w:val="128"/>
        </w:numPr>
        <w:contextualSpacing/>
        <w:rPr>
          <w:sz w:val="24"/>
        </w:rPr>
      </w:pPr>
      <w:r>
        <w:rPr>
          <w:sz w:val="24"/>
        </w:rPr>
        <w:t>Великая отечественная война (в формате дд.мм.гг)</w:t>
      </w:r>
    </w:p>
    <w:p w:rsidR="006928D3" w:rsidRDefault="006928D3" w:rsidP="006928D3">
      <w:pPr>
        <w:pStyle w:val="aff9"/>
        <w:numPr>
          <w:ilvl w:val="0"/>
          <w:numId w:val="128"/>
        </w:numPr>
        <w:contextualSpacing/>
        <w:rPr>
          <w:sz w:val="24"/>
        </w:rPr>
      </w:pPr>
      <w:r>
        <w:rPr>
          <w:sz w:val="24"/>
        </w:rPr>
        <w:lastRenderedPageBreak/>
        <w:t>Смерть И. Сталина</w:t>
      </w:r>
    </w:p>
    <w:p w:rsidR="006928D3" w:rsidRDefault="006928D3" w:rsidP="006928D3">
      <w:pPr>
        <w:pStyle w:val="aff9"/>
        <w:numPr>
          <w:ilvl w:val="0"/>
          <w:numId w:val="128"/>
        </w:numPr>
        <w:contextualSpacing/>
        <w:rPr>
          <w:sz w:val="24"/>
        </w:rPr>
      </w:pPr>
      <w:r>
        <w:rPr>
          <w:sz w:val="24"/>
        </w:rPr>
        <w:t>Правление Н. Хрущева (годы)</w:t>
      </w:r>
    </w:p>
    <w:p w:rsidR="006928D3" w:rsidRDefault="006928D3" w:rsidP="006928D3">
      <w:pPr>
        <w:pStyle w:val="aff9"/>
        <w:numPr>
          <w:ilvl w:val="0"/>
          <w:numId w:val="128"/>
        </w:numPr>
        <w:contextualSpacing/>
        <w:rPr>
          <w:sz w:val="24"/>
        </w:rPr>
      </w:pPr>
      <w:r>
        <w:rPr>
          <w:sz w:val="24"/>
        </w:rPr>
        <w:t>Правление Л. Брежнева (годы)</w:t>
      </w:r>
    </w:p>
    <w:p w:rsidR="006928D3" w:rsidRDefault="006928D3" w:rsidP="006928D3">
      <w:pPr>
        <w:pStyle w:val="aff9"/>
        <w:numPr>
          <w:ilvl w:val="0"/>
          <w:numId w:val="128"/>
        </w:numPr>
        <w:contextualSpacing/>
        <w:rPr>
          <w:sz w:val="24"/>
        </w:rPr>
      </w:pPr>
      <w:r>
        <w:rPr>
          <w:sz w:val="24"/>
        </w:rPr>
        <w:t>Запуск первого искусственного спутника</w:t>
      </w:r>
    </w:p>
    <w:p w:rsidR="006928D3" w:rsidRDefault="006928D3" w:rsidP="006928D3">
      <w:pPr>
        <w:pStyle w:val="aff9"/>
        <w:numPr>
          <w:ilvl w:val="0"/>
          <w:numId w:val="128"/>
        </w:numPr>
        <w:contextualSpacing/>
        <w:rPr>
          <w:sz w:val="24"/>
        </w:rPr>
      </w:pPr>
      <w:r>
        <w:rPr>
          <w:sz w:val="24"/>
        </w:rPr>
        <w:t>Первый полет человека в космос</w:t>
      </w:r>
    </w:p>
    <w:p w:rsidR="006928D3" w:rsidRDefault="006928D3" w:rsidP="006928D3">
      <w:pPr>
        <w:pStyle w:val="aff9"/>
        <w:numPr>
          <w:ilvl w:val="0"/>
          <w:numId w:val="128"/>
        </w:numPr>
        <w:ind w:left="714" w:hanging="357"/>
        <w:contextualSpacing/>
        <w:rPr>
          <w:sz w:val="24"/>
        </w:rPr>
      </w:pPr>
      <w:r>
        <w:rPr>
          <w:sz w:val="24"/>
        </w:rPr>
        <w:t>Постройка Берлинской стены</w:t>
      </w:r>
    </w:p>
    <w:p w:rsidR="006928D3" w:rsidRDefault="006928D3" w:rsidP="006928D3">
      <w:pPr>
        <w:pStyle w:val="aff9"/>
        <w:numPr>
          <w:ilvl w:val="0"/>
          <w:numId w:val="128"/>
        </w:numPr>
        <w:ind w:left="714" w:hanging="357"/>
        <w:contextualSpacing/>
        <w:rPr>
          <w:sz w:val="24"/>
        </w:rPr>
      </w:pPr>
      <w:r>
        <w:rPr>
          <w:sz w:val="24"/>
        </w:rPr>
        <w:t>Перестройка в СССР</w:t>
      </w:r>
    </w:p>
    <w:p w:rsidR="006928D3" w:rsidRDefault="006928D3" w:rsidP="006928D3">
      <w:pPr>
        <w:pStyle w:val="a3"/>
        <w:keepNext/>
        <w:spacing w:after="0"/>
        <w:rPr>
          <w:b/>
        </w:rPr>
      </w:pPr>
      <w:r>
        <w:rPr>
          <w:b/>
        </w:rPr>
        <w:t>Вопросы (один по выбору преподавателя):</w:t>
      </w:r>
    </w:p>
    <w:p w:rsidR="006928D3" w:rsidRDefault="006928D3" w:rsidP="006928D3">
      <w:pPr>
        <w:pStyle w:val="a3"/>
        <w:keepNext/>
        <w:numPr>
          <w:ilvl w:val="0"/>
          <w:numId w:val="129"/>
        </w:numPr>
        <w:spacing w:before="0" w:after="0"/>
      </w:pPr>
      <w:r>
        <w:t>I Мировая война: причины, участники, основные события и итоги; война и российское общество.</w:t>
      </w:r>
    </w:p>
    <w:p w:rsidR="006928D3" w:rsidRDefault="006928D3" w:rsidP="006928D3">
      <w:pPr>
        <w:pStyle w:val="a3"/>
        <w:keepNext/>
        <w:numPr>
          <w:ilvl w:val="0"/>
          <w:numId w:val="129"/>
        </w:numPr>
        <w:spacing w:before="0" w:after="0"/>
      </w:pPr>
      <w:r>
        <w:t>Россия в 1917 году.</w:t>
      </w:r>
    </w:p>
    <w:p w:rsidR="006928D3" w:rsidRDefault="006928D3" w:rsidP="006928D3">
      <w:pPr>
        <w:pStyle w:val="a3"/>
        <w:keepNext/>
        <w:numPr>
          <w:ilvl w:val="0"/>
          <w:numId w:val="129"/>
        </w:numPr>
        <w:spacing w:before="0" w:after="0"/>
      </w:pPr>
      <w:r>
        <w:t>Гражданская война в России: причины, участники, основные события и итоги.</w:t>
      </w:r>
    </w:p>
    <w:p w:rsidR="006928D3" w:rsidRDefault="006928D3" w:rsidP="006928D3">
      <w:pPr>
        <w:pStyle w:val="a3"/>
        <w:keepNext/>
        <w:numPr>
          <w:ilvl w:val="0"/>
          <w:numId w:val="129"/>
        </w:numPr>
        <w:spacing w:before="0" w:after="0"/>
      </w:pPr>
      <w:r>
        <w:t>СССР в 1920 е годы</w:t>
      </w:r>
    </w:p>
    <w:p w:rsidR="006928D3" w:rsidRDefault="006928D3" w:rsidP="006928D3">
      <w:pPr>
        <w:pStyle w:val="a3"/>
        <w:keepNext/>
        <w:numPr>
          <w:ilvl w:val="0"/>
          <w:numId w:val="129"/>
        </w:numPr>
        <w:spacing w:before="0" w:after="0"/>
      </w:pPr>
      <w:r>
        <w:t xml:space="preserve">Коллективизация </w:t>
      </w:r>
    </w:p>
    <w:p w:rsidR="006928D3" w:rsidRDefault="006928D3" w:rsidP="006928D3">
      <w:pPr>
        <w:pStyle w:val="a3"/>
        <w:keepNext/>
        <w:numPr>
          <w:ilvl w:val="0"/>
          <w:numId w:val="129"/>
        </w:numPr>
        <w:spacing w:before="0" w:after="0"/>
      </w:pPr>
      <w:r>
        <w:t>индустриализация</w:t>
      </w:r>
    </w:p>
    <w:p w:rsidR="006928D3" w:rsidRDefault="006928D3" w:rsidP="006928D3">
      <w:pPr>
        <w:pStyle w:val="a3"/>
        <w:keepNext/>
        <w:numPr>
          <w:ilvl w:val="0"/>
          <w:numId w:val="129"/>
        </w:numPr>
        <w:spacing w:before="0" w:after="0"/>
      </w:pPr>
      <w:r>
        <w:t>Международные отношения в 1930е годы.</w:t>
      </w:r>
    </w:p>
    <w:p w:rsidR="006928D3" w:rsidRDefault="006928D3" w:rsidP="006928D3">
      <w:pPr>
        <w:pStyle w:val="a3"/>
        <w:keepNext/>
        <w:numPr>
          <w:ilvl w:val="0"/>
          <w:numId w:val="129"/>
        </w:numPr>
        <w:spacing w:before="0" w:after="0"/>
      </w:pPr>
      <w:r>
        <w:t>II мировая война: причины, характеристика событий 1939-1942 гг.</w:t>
      </w:r>
    </w:p>
    <w:p w:rsidR="006928D3" w:rsidRDefault="006928D3" w:rsidP="006928D3">
      <w:pPr>
        <w:pStyle w:val="a3"/>
        <w:keepNext/>
        <w:numPr>
          <w:ilvl w:val="0"/>
          <w:numId w:val="129"/>
        </w:numPr>
        <w:spacing w:before="0" w:after="0"/>
      </w:pPr>
      <w:r>
        <w:t>II мировая война: характеристика событий 1942-1945 гг.,  итоги и последствия.</w:t>
      </w:r>
    </w:p>
    <w:p w:rsidR="006928D3" w:rsidRDefault="006928D3" w:rsidP="006928D3">
      <w:pPr>
        <w:pStyle w:val="a3"/>
        <w:keepNext/>
        <w:numPr>
          <w:ilvl w:val="0"/>
          <w:numId w:val="129"/>
        </w:numPr>
        <w:spacing w:before="0" w:after="0"/>
      </w:pPr>
      <w:r>
        <w:t>СССР после войны.</w:t>
      </w:r>
    </w:p>
    <w:p w:rsidR="006928D3" w:rsidRDefault="006928D3" w:rsidP="006928D3">
      <w:pPr>
        <w:pStyle w:val="a3"/>
        <w:keepNext/>
        <w:numPr>
          <w:ilvl w:val="0"/>
          <w:numId w:val="129"/>
        </w:numPr>
        <w:spacing w:before="0" w:after="0"/>
      </w:pPr>
      <w:r>
        <w:t>СССР в годы правления Н.С. Хрущева</w:t>
      </w:r>
    </w:p>
    <w:p w:rsidR="006928D3" w:rsidRDefault="006928D3" w:rsidP="006928D3">
      <w:pPr>
        <w:pStyle w:val="a3"/>
        <w:keepNext/>
        <w:numPr>
          <w:ilvl w:val="0"/>
          <w:numId w:val="129"/>
        </w:numPr>
        <w:spacing w:before="0" w:after="0"/>
      </w:pPr>
      <w:r>
        <w:t>СССР в годы правления Л.И. Брежнева</w:t>
      </w:r>
    </w:p>
    <w:p w:rsidR="006928D3" w:rsidRDefault="006928D3" w:rsidP="006928D3">
      <w:pPr>
        <w:pStyle w:val="a3"/>
        <w:keepNext/>
        <w:numPr>
          <w:ilvl w:val="0"/>
          <w:numId w:val="129"/>
        </w:numPr>
        <w:spacing w:before="0" w:after="0"/>
      </w:pPr>
      <w:r>
        <w:t xml:space="preserve">Перестройка в СССР. </w:t>
      </w:r>
    </w:p>
    <w:p w:rsidR="006928D3" w:rsidRDefault="006928D3" w:rsidP="006928D3">
      <w:pPr>
        <w:spacing w:after="0" w:line="240" w:lineRule="auto"/>
        <w:jc w:val="center"/>
        <w:rPr>
          <w:rFonts w:ascii="Times New Roman" w:hAnsi="Times New Roman"/>
          <w:b/>
          <w:sz w:val="24"/>
        </w:rPr>
      </w:pPr>
    </w:p>
    <w:p w:rsidR="006928D3" w:rsidRDefault="006928D3" w:rsidP="006928D3">
      <w:pPr>
        <w:spacing w:after="0" w:line="240" w:lineRule="auto"/>
        <w:rPr>
          <w:rFonts w:ascii="Times New Roman" w:hAnsi="Times New Roman"/>
          <w:sz w:val="24"/>
        </w:rPr>
      </w:pPr>
    </w:p>
    <w:p w:rsidR="006928D3" w:rsidRDefault="006928D3" w:rsidP="006928D3">
      <w:pPr>
        <w:spacing w:after="0" w:line="240" w:lineRule="auto"/>
        <w:rPr>
          <w:rFonts w:ascii="Times New Roman" w:hAnsi="Times New Roman"/>
          <w:sz w:val="24"/>
        </w:rPr>
      </w:pPr>
    </w:p>
    <w:p w:rsidR="006928D3" w:rsidRDefault="006928D3" w:rsidP="006928D3">
      <w:pPr>
        <w:spacing w:after="0" w:line="240" w:lineRule="auto"/>
        <w:jc w:val="center"/>
        <w:rPr>
          <w:rFonts w:ascii="Times New Roman" w:hAnsi="Times New Roman"/>
          <w:b/>
          <w:sz w:val="24"/>
        </w:rPr>
      </w:pPr>
      <w:r>
        <w:rPr>
          <w:rFonts w:ascii="Times New Roman" w:hAnsi="Times New Roman"/>
          <w:b/>
          <w:sz w:val="24"/>
          <w:u w:val="single"/>
        </w:rPr>
        <w:t xml:space="preserve">Тест для проведения дифференцированного зачёта в дистанционном формате </w:t>
      </w:r>
      <w:r>
        <w:rPr>
          <w:rFonts w:ascii="Times New Roman" w:hAnsi="Times New Roman"/>
          <w:b/>
          <w:sz w:val="24"/>
        </w:rPr>
        <w:t>(размещён в системе Moodle)</w:t>
      </w:r>
    </w:p>
    <w:p w:rsidR="006928D3" w:rsidRDefault="006928D3" w:rsidP="006928D3">
      <w:pPr>
        <w:keepNext/>
        <w:keepLines/>
        <w:spacing w:after="0" w:line="240" w:lineRule="auto"/>
        <w:jc w:val="center"/>
        <w:rPr>
          <w:rFonts w:ascii="Times New Roman" w:hAnsi="Times New Roman"/>
          <w:b/>
          <w:sz w:val="24"/>
        </w:rPr>
      </w:pPr>
    </w:p>
    <w:p w:rsidR="006928D3" w:rsidRDefault="006928D3" w:rsidP="006928D3">
      <w:pPr>
        <w:numPr>
          <w:ilvl w:val="0"/>
          <w:numId w:val="130"/>
        </w:numPr>
        <w:spacing w:after="0" w:line="240" w:lineRule="auto"/>
        <w:contextualSpacing/>
        <w:rPr>
          <w:rFonts w:ascii="Times New Roman" w:hAnsi="Times New Roman"/>
          <w:sz w:val="24"/>
        </w:rPr>
      </w:pPr>
      <w:r>
        <w:rPr>
          <w:rFonts w:ascii="Times New Roman" w:hAnsi="Times New Roman"/>
          <w:sz w:val="24"/>
        </w:rPr>
        <w:t>Какая страна не участвовала в интервенции?</w:t>
      </w:r>
    </w:p>
    <w:p w:rsidR="006928D3" w:rsidRDefault="006928D3" w:rsidP="006928D3">
      <w:pPr>
        <w:spacing w:after="0" w:line="240" w:lineRule="auto"/>
        <w:rPr>
          <w:rFonts w:ascii="Times New Roman" w:hAnsi="Times New Roman"/>
          <w:sz w:val="24"/>
        </w:rPr>
      </w:pPr>
      <w:r>
        <w:rPr>
          <w:rFonts w:ascii="Times New Roman" w:hAnsi="Times New Roman"/>
          <w:sz w:val="24"/>
        </w:rPr>
        <w:t>Выберите один ответ:</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a. Дания</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b. Германия</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c. Япония</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d. США</w:t>
      </w:r>
    </w:p>
    <w:p w:rsidR="006928D3" w:rsidRDefault="006928D3" w:rsidP="006928D3">
      <w:pPr>
        <w:numPr>
          <w:ilvl w:val="0"/>
          <w:numId w:val="130"/>
        </w:numPr>
        <w:spacing w:after="0" w:line="240" w:lineRule="auto"/>
        <w:contextualSpacing/>
        <w:rPr>
          <w:rFonts w:ascii="Times New Roman" w:hAnsi="Times New Roman"/>
          <w:sz w:val="24"/>
        </w:rPr>
      </w:pPr>
      <w:r>
        <w:rPr>
          <w:rFonts w:ascii="Times New Roman" w:hAnsi="Times New Roman"/>
          <w:sz w:val="24"/>
        </w:rPr>
        <w:t>Верны ли следующие суждения?</w:t>
      </w:r>
    </w:p>
    <w:tbl>
      <w:tblPr>
        <w:tblW w:w="0" w:type="auto"/>
        <w:tblLayout w:type="fixed"/>
        <w:tblCellMar>
          <w:top w:w="15" w:type="dxa"/>
          <w:left w:w="15" w:type="dxa"/>
          <w:bottom w:w="15" w:type="dxa"/>
          <w:right w:w="15" w:type="dxa"/>
        </w:tblCellMar>
        <w:tblLook w:val="04A0"/>
      </w:tblPr>
      <w:tblGrid>
        <w:gridCol w:w="7906"/>
        <w:gridCol w:w="2329"/>
      </w:tblGrid>
      <w:tr w:rsidR="006928D3" w:rsidTr="00776FA7">
        <w:tc>
          <w:tcPr>
            <w:tcW w:w="7906" w:type="dxa"/>
            <w:shd w:val="clear" w:color="auto" w:fill="auto"/>
            <w:tcMar>
              <w:top w:w="15" w:type="dxa"/>
              <w:left w:w="15" w:type="dxa"/>
              <w:bottom w:w="15" w:type="dxa"/>
              <w:right w:w="15" w:type="dxa"/>
            </w:tcMar>
            <w:vAlign w:val="center"/>
          </w:tcPr>
          <w:p w:rsidR="006928D3" w:rsidRDefault="006928D3" w:rsidP="00776FA7">
            <w:pPr>
              <w:spacing w:after="0" w:line="240" w:lineRule="auto"/>
              <w:rPr>
                <w:rFonts w:ascii="Times New Roman" w:hAnsi="Times New Roman"/>
                <w:sz w:val="24"/>
              </w:rPr>
            </w:pPr>
            <w:r>
              <w:rPr>
                <w:rFonts w:ascii="Times New Roman" w:hAnsi="Times New Roman"/>
                <w:sz w:val="24"/>
              </w:rPr>
              <w:t>Политика "военного коммунизма" проводилась в период Первой Мировой войны</w:t>
            </w:r>
          </w:p>
        </w:tc>
        <w:tc>
          <w:tcPr>
            <w:tcW w:w="2329" w:type="dxa"/>
            <w:shd w:val="clear" w:color="auto" w:fill="auto"/>
            <w:tcMar>
              <w:top w:w="15" w:type="dxa"/>
              <w:left w:w="15" w:type="dxa"/>
              <w:bottom w:w="15" w:type="dxa"/>
              <w:right w:w="15" w:type="dxa"/>
            </w:tcMar>
            <w:vAlign w:val="center"/>
          </w:tcPr>
          <w:p w:rsidR="006928D3" w:rsidRDefault="006928D3" w:rsidP="00776FA7">
            <w:pPr>
              <w:spacing w:after="0" w:line="240" w:lineRule="auto"/>
              <w:rPr>
                <w:rFonts w:ascii="Times New Roman" w:hAnsi="Times New Roman"/>
                <w:sz w:val="24"/>
              </w:rPr>
            </w:pPr>
            <w:r>
              <w:rPr>
                <w:rFonts w:ascii="Times New Roman" w:hAnsi="Times New Roman"/>
                <w:sz w:val="24"/>
              </w:rPr>
              <w:t>Ответ 1</w:t>
            </w:r>
            <w:r>
              <w:rPr>
                <w:rFonts w:ascii="Times New Roman" w:hAnsi="Times New Roman"/>
                <w:noProof/>
                <w:sz w:val="24"/>
                <w:lang w:eastAsia="ru-RU"/>
              </w:rPr>
              <w:drawing>
                <wp:inline distT="0" distB="0" distL="0" distR="0">
                  <wp:extent cx="1062990" cy="233680"/>
                  <wp:effectExtent l="0" t="0" r="0" b="0"/>
                  <wp:docPr id="2" name="Picture 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9" cstate="print"/>
                          <a:srcRect/>
                          <a:stretch/>
                        </pic:blipFill>
                        <pic:spPr>
                          <a:xfrm>
                            <a:off x="0" y="0"/>
                            <a:ext cx="1062990" cy="233680"/>
                          </a:xfrm>
                          <a:prstGeom prst="rect">
                            <a:avLst/>
                          </a:prstGeom>
                        </pic:spPr>
                      </pic:pic>
                    </a:graphicData>
                  </a:graphic>
                </wp:inline>
              </w:drawing>
            </w:r>
          </w:p>
        </w:tc>
      </w:tr>
      <w:tr w:rsidR="006928D3" w:rsidTr="00776FA7">
        <w:tc>
          <w:tcPr>
            <w:tcW w:w="7906" w:type="dxa"/>
            <w:shd w:val="clear" w:color="auto" w:fill="auto"/>
            <w:tcMar>
              <w:top w:w="15" w:type="dxa"/>
              <w:left w:w="15" w:type="dxa"/>
              <w:bottom w:w="15" w:type="dxa"/>
              <w:right w:w="15" w:type="dxa"/>
            </w:tcMar>
            <w:vAlign w:val="center"/>
          </w:tcPr>
          <w:p w:rsidR="006928D3" w:rsidRDefault="006928D3" w:rsidP="00776FA7">
            <w:pPr>
              <w:spacing w:after="0" w:line="240" w:lineRule="auto"/>
              <w:rPr>
                <w:rFonts w:ascii="Times New Roman" w:hAnsi="Times New Roman"/>
                <w:sz w:val="24"/>
              </w:rPr>
            </w:pPr>
            <w:r>
              <w:rPr>
                <w:rFonts w:ascii="Times New Roman" w:hAnsi="Times New Roman"/>
                <w:sz w:val="24"/>
              </w:rPr>
              <w:t>СССР создан 30 декабря 1922 года</w:t>
            </w:r>
          </w:p>
        </w:tc>
        <w:tc>
          <w:tcPr>
            <w:tcW w:w="2329" w:type="dxa"/>
            <w:shd w:val="clear" w:color="auto" w:fill="auto"/>
            <w:tcMar>
              <w:top w:w="15" w:type="dxa"/>
              <w:left w:w="15" w:type="dxa"/>
              <w:bottom w:w="15" w:type="dxa"/>
              <w:right w:w="15" w:type="dxa"/>
            </w:tcMar>
            <w:vAlign w:val="center"/>
          </w:tcPr>
          <w:p w:rsidR="006928D3" w:rsidRDefault="006928D3" w:rsidP="00776FA7">
            <w:pPr>
              <w:spacing w:after="0" w:line="240" w:lineRule="auto"/>
              <w:rPr>
                <w:rFonts w:ascii="Times New Roman" w:hAnsi="Times New Roman"/>
                <w:sz w:val="24"/>
              </w:rPr>
            </w:pPr>
            <w:r>
              <w:rPr>
                <w:rFonts w:ascii="Times New Roman" w:hAnsi="Times New Roman"/>
                <w:sz w:val="24"/>
              </w:rPr>
              <w:t>Ответ 2</w:t>
            </w:r>
            <w:r>
              <w:rPr>
                <w:rFonts w:ascii="Times New Roman" w:hAnsi="Times New Roman"/>
                <w:noProof/>
                <w:sz w:val="24"/>
                <w:lang w:eastAsia="ru-RU"/>
              </w:rPr>
              <w:drawing>
                <wp:inline distT="0" distB="0" distL="0" distR="0">
                  <wp:extent cx="1062990" cy="233680"/>
                  <wp:effectExtent l="0" t="0" r="0" b="0"/>
                  <wp:docPr id="4" name="Picture 1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9" cstate="print"/>
                          <a:srcRect/>
                          <a:stretch/>
                        </pic:blipFill>
                        <pic:spPr>
                          <a:xfrm>
                            <a:off x="0" y="0"/>
                            <a:ext cx="1062990" cy="233680"/>
                          </a:xfrm>
                          <a:prstGeom prst="rect">
                            <a:avLst/>
                          </a:prstGeom>
                        </pic:spPr>
                      </pic:pic>
                    </a:graphicData>
                  </a:graphic>
                </wp:inline>
              </w:drawing>
            </w:r>
          </w:p>
        </w:tc>
      </w:tr>
      <w:tr w:rsidR="006928D3" w:rsidTr="00776FA7">
        <w:tc>
          <w:tcPr>
            <w:tcW w:w="7906" w:type="dxa"/>
            <w:shd w:val="clear" w:color="auto" w:fill="auto"/>
            <w:tcMar>
              <w:top w:w="15" w:type="dxa"/>
              <w:left w:w="15" w:type="dxa"/>
              <w:bottom w:w="15" w:type="dxa"/>
              <w:right w:w="15" w:type="dxa"/>
            </w:tcMar>
            <w:vAlign w:val="center"/>
          </w:tcPr>
          <w:p w:rsidR="006928D3" w:rsidRDefault="006928D3" w:rsidP="00776FA7">
            <w:pPr>
              <w:spacing w:after="0" w:line="240" w:lineRule="auto"/>
              <w:rPr>
                <w:rFonts w:ascii="Times New Roman" w:hAnsi="Times New Roman"/>
                <w:sz w:val="24"/>
              </w:rPr>
            </w:pPr>
            <w:r>
              <w:rPr>
                <w:rFonts w:ascii="Times New Roman" w:hAnsi="Times New Roman"/>
                <w:sz w:val="24"/>
              </w:rPr>
              <w:t>СССР создан по проекту И.В. Сталина</w:t>
            </w:r>
          </w:p>
        </w:tc>
        <w:tc>
          <w:tcPr>
            <w:tcW w:w="2329" w:type="dxa"/>
            <w:shd w:val="clear" w:color="auto" w:fill="auto"/>
            <w:tcMar>
              <w:top w:w="15" w:type="dxa"/>
              <w:left w:w="15" w:type="dxa"/>
              <w:bottom w:w="15" w:type="dxa"/>
              <w:right w:w="15" w:type="dxa"/>
            </w:tcMar>
            <w:vAlign w:val="center"/>
          </w:tcPr>
          <w:p w:rsidR="006928D3" w:rsidRDefault="006928D3" w:rsidP="00776FA7">
            <w:pPr>
              <w:spacing w:after="0" w:line="240" w:lineRule="auto"/>
              <w:rPr>
                <w:rFonts w:ascii="Times New Roman" w:hAnsi="Times New Roman"/>
                <w:sz w:val="24"/>
              </w:rPr>
            </w:pPr>
            <w:r>
              <w:rPr>
                <w:rFonts w:ascii="Times New Roman" w:hAnsi="Times New Roman"/>
                <w:sz w:val="24"/>
              </w:rPr>
              <w:t>Ответ 3</w:t>
            </w:r>
            <w:r>
              <w:rPr>
                <w:rFonts w:ascii="Times New Roman" w:hAnsi="Times New Roman"/>
                <w:noProof/>
                <w:sz w:val="24"/>
                <w:lang w:eastAsia="ru-RU"/>
              </w:rPr>
              <w:drawing>
                <wp:inline distT="0" distB="0" distL="0" distR="0">
                  <wp:extent cx="1062990" cy="23368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9" cstate="print"/>
                          <a:srcRect/>
                          <a:stretch/>
                        </pic:blipFill>
                        <pic:spPr>
                          <a:xfrm>
                            <a:off x="0" y="0"/>
                            <a:ext cx="1062990" cy="233680"/>
                          </a:xfrm>
                          <a:prstGeom prst="rect">
                            <a:avLst/>
                          </a:prstGeom>
                        </pic:spPr>
                      </pic:pic>
                    </a:graphicData>
                  </a:graphic>
                </wp:inline>
              </w:drawing>
            </w:r>
          </w:p>
        </w:tc>
      </w:tr>
      <w:tr w:rsidR="006928D3" w:rsidTr="00776FA7">
        <w:tc>
          <w:tcPr>
            <w:tcW w:w="7906" w:type="dxa"/>
            <w:shd w:val="clear" w:color="auto" w:fill="auto"/>
            <w:tcMar>
              <w:top w:w="15" w:type="dxa"/>
              <w:left w:w="15" w:type="dxa"/>
              <w:bottom w:w="15" w:type="dxa"/>
              <w:right w:w="15" w:type="dxa"/>
            </w:tcMar>
            <w:vAlign w:val="center"/>
          </w:tcPr>
          <w:p w:rsidR="006928D3" w:rsidRDefault="006928D3" w:rsidP="00776FA7">
            <w:pPr>
              <w:spacing w:after="0" w:line="240" w:lineRule="auto"/>
              <w:rPr>
                <w:rFonts w:ascii="Times New Roman" w:hAnsi="Times New Roman"/>
                <w:sz w:val="24"/>
              </w:rPr>
            </w:pPr>
            <w:r>
              <w:rPr>
                <w:rFonts w:ascii="Times New Roman" w:hAnsi="Times New Roman"/>
                <w:sz w:val="24"/>
              </w:rPr>
              <w:t>Раппальский договор 1922 года подписан между СССР и Германией</w:t>
            </w:r>
          </w:p>
        </w:tc>
        <w:tc>
          <w:tcPr>
            <w:tcW w:w="2329" w:type="dxa"/>
            <w:shd w:val="clear" w:color="auto" w:fill="auto"/>
            <w:tcMar>
              <w:top w:w="15" w:type="dxa"/>
              <w:left w:w="15" w:type="dxa"/>
              <w:bottom w:w="15" w:type="dxa"/>
              <w:right w:w="15" w:type="dxa"/>
            </w:tcMar>
            <w:vAlign w:val="center"/>
          </w:tcPr>
          <w:p w:rsidR="006928D3" w:rsidRDefault="006928D3" w:rsidP="00776FA7">
            <w:pPr>
              <w:spacing w:after="0" w:line="240" w:lineRule="auto"/>
              <w:rPr>
                <w:rFonts w:ascii="Times New Roman" w:hAnsi="Times New Roman"/>
                <w:sz w:val="24"/>
              </w:rPr>
            </w:pPr>
            <w:r>
              <w:rPr>
                <w:rFonts w:ascii="Times New Roman" w:hAnsi="Times New Roman"/>
                <w:sz w:val="24"/>
              </w:rPr>
              <w:t>Ответ 4</w:t>
            </w:r>
            <w:r>
              <w:rPr>
                <w:rFonts w:ascii="Times New Roman" w:hAnsi="Times New Roman"/>
                <w:noProof/>
                <w:sz w:val="24"/>
                <w:lang w:eastAsia="ru-RU"/>
              </w:rPr>
              <w:drawing>
                <wp:inline distT="0" distB="0" distL="0" distR="0">
                  <wp:extent cx="1062990" cy="233680"/>
                  <wp:effectExtent l="0" t="0" r="0" b="0"/>
                  <wp:docPr id="6" name="Picture 15"/>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0" cstate="print"/>
                          <a:srcRect/>
                          <a:stretch/>
                        </pic:blipFill>
                        <pic:spPr>
                          <a:xfrm>
                            <a:off x="0" y="0"/>
                            <a:ext cx="1062990" cy="233680"/>
                          </a:xfrm>
                          <a:prstGeom prst="rect">
                            <a:avLst/>
                          </a:prstGeom>
                        </pic:spPr>
                      </pic:pic>
                    </a:graphicData>
                  </a:graphic>
                </wp:inline>
              </w:drawing>
            </w:r>
          </w:p>
        </w:tc>
      </w:tr>
      <w:tr w:rsidR="006928D3" w:rsidTr="00776FA7">
        <w:tc>
          <w:tcPr>
            <w:tcW w:w="7906" w:type="dxa"/>
            <w:shd w:val="clear" w:color="auto" w:fill="auto"/>
            <w:tcMar>
              <w:top w:w="15" w:type="dxa"/>
              <w:left w:w="15" w:type="dxa"/>
              <w:bottom w:w="15" w:type="dxa"/>
              <w:right w:w="15" w:type="dxa"/>
            </w:tcMar>
            <w:vAlign w:val="center"/>
          </w:tcPr>
          <w:p w:rsidR="006928D3" w:rsidRDefault="006928D3" w:rsidP="00776FA7">
            <w:pPr>
              <w:spacing w:after="0" w:line="240" w:lineRule="auto"/>
              <w:rPr>
                <w:rFonts w:ascii="Times New Roman" w:hAnsi="Times New Roman"/>
                <w:sz w:val="24"/>
              </w:rPr>
            </w:pPr>
            <w:r>
              <w:rPr>
                <w:rFonts w:ascii="Times New Roman" w:hAnsi="Times New Roman"/>
                <w:sz w:val="24"/>
              </w:rPr>
              <w:t xml:space="preserve">Статья И.В. Сталина "Год великого перелома" положила начало </w:t>
            </w:r>
            <w:r>
              <w:rPr>
                <w:rFonts w:ascii="Times New Roman" w:hAnsi="Times New Roman"/>
                <w:sz w:val="24"/>
              </w:rPr>
              <w:lastRenderedPageBreak/>
              <w:t>индустриализации в СССР.</w:t>
            </w:r>
          </w:p>
        </w:tc>
        <w:tc>
          <w:tcPr>
            <w:tcW w:w="2329" w:type="dxa"/>
            <w:shd w:val="clear" w:color="auto" w:fill="auto"/>
            <w:tcMar>
              <w:top w:w="15" w:type="dxa"/>
              <w:left w:w="15" w:type="dxa"/>
              <w:bottom w:w="15" w:type="dxa"/>
              <w:right w:w="15" w:type="dxa"/>
            </w:tcMar>
            <w:vAlign w:val="center"/>
          </w:tcPr>
          <w:p w:rsidR="006928D3" w:rsidRDefault="006928D3" w:rsidP="00776FA7">
            <w:pPr>
              <w:spacing w:after="0" w:line="240" w:lineRule="auto"/>
              <w:rPr>
                <w:rFonts w:ascii="Times New Roman" w:hAnsi="Times New Roman"/>
                <w:sz w:val="24"/>
              </w:rPr>
            </w:pPr>
            <w:r>
              <w:rPr>
                <w:rFonts w:ascii="Times New Roman" w:hAnsi="Times New Roman"/>
                <w:sz w:val="24"/>
              </w:rPr>
              <w:lastRenderedPageBreak/>
              <w:t>Ответ 5</w:t>
            </w:r>
            <w:r>
              <w:rPr>
                <w:rFonts w:ascii="Times New Roman" w:hAnsi="Times New Roman"/>
                <w:noProof/>
                <w:sz w:val="24"/>
                <w:lang w:eastAsia="ru-RU"/>
              </w:rPr>
              <w:lastRenderedPageBreak/>
              <w:drawing>
                <wp:inline distT="0" distB="0" distL="0" distR="0">
                  <wp:extent cx="1062990" cy="233680"/>
                  <wp:effectExtent l="0" t="0" r="0" b="0"/>
                  <wp:docPr id="10" name="Picture 17"/>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0" cstate="print"/>
                          <a:srcRect/>
                          <a:stretch/>
                        </pic:blipFill>
                        <pic:spPr>
                          <a:xfrm>
                            <a:off x="0" y="0"/>
                            <a:ext cx="1062990" cy="233680"/>
                          </a:xfrm>
                          <a:prstGeom prst="rect">
                            <a:avLst/>
                          </a:prstGeom>
                        </pic:spPr>
                      </pic:pic>
                    </a:graphicData>
                  </a:graphic>
                </wp:inline>
              </w:drawing>
            </w:r>
          </w:p>
        </w:tc>
      </w:tr>
      <w:tr w:rsidR="006928D3" w:rsidTr="00776FA7">
        <w:tc>
          <w:tcPr>
            <w:tcW w:w="7906" w:type="dxa"/>
            <w:shd w:val="clear" w:color="auto" w:fill="auto"/>
            <w:tcMar>
              <w:top w:w="15" w:type="dxa"/>
              <w:left w:w="15" w:type="dxa"/>
              <w:bottom w:w="15" w:type="dxa"/>
              <w:right w:w="15" w:type="dxa"/>
            </w:tcMar>
            <w:vAlign w:val="center"/>
          </w:tcPr>
          <w:p w:rsidR="006928D3" w:rsidRDefault="006928D3" w:rsidP="00776FA7">
            <w:pPr>
              <w:spacing w:after="0" w:line="240" w:lineRule="auto"/>
              <w:rPr>
                <w:rFonts w:ascii="Times New Roman" w:hAnsi="Times New Roman"/>
                <w:sz w:val="24"/>
              </w:rPr>
            </w:pPr>
            <w:r>
              <w:rPr>
                <w:rFonts w:ascii="Times New Roman" w:hAnsi="Times New Roman"/>
                <w:sz w:val="24"/>
              </w:rPr>
              <w:lastRenderedPageBreak/>
              <w:t>Основой экономики СССР стали планы, принимаемые на 5 лет</w:t>
            </w:r>
          </w:p>
        </w:tc>
        <w:tc>
          <w:tcPr>
            <w:tcW w:w="2329" w:type="dxa"/>
            <w:shd w:val="clear" w:color="auto" w:fill="auto"/>
            <w:tcMar>
              <w:top w:w="15" w:type="dxa"/>
              <w:left w:w="15" w:type="dxa"/>
              <w:bottom w:w="15" w:type="dxa"/>
              <w:right w:w="15" w:type="dxa"/>
            </w:tcMar>
            <w:vAlign w:val="center"/>
          </w:tcPr>
          <w:p w:rsidR="006928D3" w:rsidRDefault="006928D3" w:rsidP="00776FA7">
            <w:pPr>
              <w:spacing w:after="0" w:line="240" w:lineRule="auto"/>
              <w:rPr>
                <w:rFonts w:ascii="Times New Roman" w:hAnsi="Times New Roman"/>
                <w:sz w:val="24"/>
              </w:rPr>
            </w:pPr>
          </w:p>
        </w:tc>
      </w:tr>
    </w:tbl>
    <w:p w:rsidR="006928D3" w:rsidRDefault="006928D3" w:rsidP="006928D3">
      <w:pPr>
        <w:numPr>
          <w:ilvl w:val="0"/>
          <w:numId w:val="130"/>
        </w:numPr>
        <w:spacing w:after="0" w:line="240" w:lineRule="auto"/>
        <w:contextualSpacing/>
        <w:rPr>
          <w:rFonts w:ascii="Times New Roman" w:hAnsi="Times New Roman"/>
          <w:sz w:val="24"/>
        </w:rPr>
      </w:pPr>
      <w:r>
        <w:rPr>
          <w:rFonts w:ascii="Times New Roman" w:hAnsi="Times New Roman"/>
          <w:sz w:val="24"/>
        </w:rPr>
        <w:t>Какие государства были союзниками России в I Мировой воине?</w:t>
      </w:r>
    </w:p>
    <w:p w:rsidR="006928D3" w:rsidRDefault="006928D3" w:rsidP="006928D3">
      <w:pPr>
        <w:spacing w:after="0" w:line="240" w:lineRule="auto"/>
        <w:rPr>
          <w:rFonts w:ascii="Times New Roman" w:hAnsi="Times New Roman"/>
          <w:sz w:val="24"/>
        </w:rPr>
      </w:pPr>
    </w:p>
    <w:p w:rsidR="006928D3" w:rsidRDefault="006928D3" w:rsidP="006928D3">
      <w:pPr>
        <w:spacing w:after="0" w:line="240" w:lineRule="auto"/>
        <w:rPr>
          <w:rFonts w:ascii="Times New Roman" w:hAnsi="Times New Roman"/>
          <w:sz w:val="24"/>
        </w:rPr>
      </w:pPr>
      <w:r>
        <w:rPr>
          <w:rFonts w:ascii="Times New Roman" w:hAnsi="Times New Roman"/>
          <w:sz w:val="24"/>
        </w:rPr>
        <w:t>Выберите один или несколько ответов:</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cstate="print"/>
                    <a:srcRect/>
                    <a:stretch/>
                  </pic:blipFill>
                  <pic:spPr>
                    <a:xfrm>
                      <a:off x="0" y="0"/>
                      <a:ext cx="255270" cy="233680"/>
                    </a:xfrm>
                    <a:prstGeom prst="rect">
                      <a:avLst/>
                    </a:prstGeom>
                  </pic:spPr>
                </pic:pic>
              </a:graphicData>
            </a:graphic>
          </wp:inline>
        </w:drawing>
      </w:r>
      <w:r>
        <w:rPr>
          <w:rFonts w:ascii="Times New Roman" w:hAnsi="Times New Roman"/>
          <w:sz w:val="24"/>
        </w:rPr>
        <w:t>a. Германия</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1" cstate="print"/>
                    <a:srcRect/>
                    <a:stretch/>
                  </pic:blipFill>
                  <pic:spPr>
                    <a:xfrm>
                      <a:off x="0" y="0"/>
                      <a:ext cx="255270" cy="233680"/>
                    </a:xfrm>
                    <a:prstGeom prst="rect">
                      <a:avLst/>
                    </a:prstGeom>
                  </pic:spPr>
                </pic:pic>
              </a:graphicData>
            </a:graphic>
          </wp:inline>
        </w:drawing>
      </w:r>
      <w:r>
        <w:rPr>
          <w:rFonts w:ascii="Times New Roman" w:hAnsi="Times New Roman"/>
          <w:sz w:val="24"/>
        </w:rPr>
        <w:t>b. Франция</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1" cstate="print"/>
                    <a:srcRect/>
                    <a:stretch/>
                  </pic:blipFill>
                  <pic:spPr>
                    <a:xfrm>
                      <a:off x="0" y="0"/>
                      <a:ext cx="255270" cy="233680"/>
                    </a:xfrm>
                    <a:prstGeom prst="rect">
                      <a:avLst/>
                    </a:prstGeom>
                  </pic:spPr>
                </pic:pic>
              </a:graphicData>
            </a:graphic>
          </wp:inline>
        </w:drawing>
      </w:r>
      <w:r>
        <w:rPr>
          <w:rFonts w:ascii="Times New Roman" w:hAnsi="Times New Roman"/>
          <w:sz w:val="24"/>
        </w:rPr>
        <w:t>c. Болгария</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1" cstate="print"/>
                    <a:srcRect/>
                    <a:stretch/>
                  </pic:blipFill>
                  <pic:spPr>
                    <a:xfrm>
                      <a:off x="0" y="0"/>
                      <a:ext cx="255270" cy="233680"/>
                    </a:xfrm>
                    <a:prstGeom prst="rect">
                      <a:avLst/>
                    </a:prstGeom>
                  </pic:spPr>
                </pic:pic>
              </a:graphicData>
            </a:graphic>
          </wp:inline>
        </w:drawing>
      </w:r>
      <w:r>
        <w:rPr>
          <w:rFonts w:ascii="Times New Roman" w:hAnsi="Times New Roman"/>
          <w:sz w:val="24"/>
        </w:rPr>
        <w:t>d. Османская Империя (Турция)</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1" cstate="print"/>
                    <a:srcRect/>
                    <a:stretch/>
                  </pic:blipFill>
                  <pic:spPr>
                    <a:xfrm>
                      <a:off x="0" y="0"/>
                      <a:ext cx="255270" cy="233680"/>
                    </a:xfrm>
                    <a:prstGeom prst="rect">
                      <a:avLst/>
                    </a:prstGeom>
                  </pic:spPr>
                </pic:pic>
              </a:graphicData>
            </a:graphic>
          </wp:inline>
        </w:drawing>
      </w:r>
      <w:r>
        <w:rPr>
          <w:rFonts w:ascii="Times New Roman" w:hAnsi="Times New Roman"/>
          <w:sz w:val="24"/>
        </w:rPr>
        <w:t>e. Великобритания</w:t>
      </w:r>
    </w:p>
    <w:p w:rsidR="006928D3" w:rsidRDefault="006928D3" w:rsidP="006928D3">
      <w:pPr>
        <w:numPr>
          <w:ilvl w:val="0"/>
          <w:numId w:val="130"/>
        </w:numPr>
        <w:spacing w:after="0" w:line="240" w:lineRule="auto"/>
        <w:contextualSpacing/>
        <w:rPr>
          <w:rFonts w:ascii="Times New Roman" w:hAnsi="Times New Roman"/>
          <w:sz w:val="24"/>
        </w:rPr>
      </w:pPr>
      <w:r>
        <w:rPr>
          <w:rFonts w:ascii="Times New Roman" w:hAnsi="Times New Roman"/>
          <w:sz w:val="24"/>
        </w:rPr>
        <w:t>Кто возглавил Совет народных комиссаров в 1917 году?</w:t>
      </w:r>
    </w:p>
    <w:p w:rsidR="006928D3" w:rsidRDefault="006928D3" w:rsidP="006928D3">
      <w:pPr>
        <w:spacing w:after="0" w:line="240" w:lineRule="auto"/>
        <w:rPr>
          <w:rFonts w:ascii="Times New Roman" w:hAnsi="Times New Roman"/>
          <w:sz w:val="24"/>
        </w:rPr>
      </w:pPr>
    </w:p>
    <w:p w:rsidR="006928D3" w:rsidRDefault="006928D3" w:rsidP="006928D3">
      <w:pPr>
        <w:spacing w:after="0" w:line="240" w:lineRule="auto"/>
        <w:rPr>
          <w:rFonts w:ascii="Times New Roman" w:hAnsi="Times New Roman"/>
          <w:sz w:val="24"/>
        </w:rPr>
      </w:pPr>
      <w:r>
        <w:rPr>
          <w:rFonts w:ascii="Times New Roman" w:hAnsi="Times New Roman"/>
          <w:sz w:val="24"/>
        </w:rPr>
        <w:t>Выберите один ответ:</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a. Л. Троцкий</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b. Я. Свердлов</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c. Л. Каменев</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d. И. Сталин</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e. В. Ленин</w:t>
      </w:r>
    </w:p>
    <w:p w:rsidR="006928D3" w:rsidRDefault="006928D3" w:rsidP="006928D3">
      <w:pPr>
        <w:numPr>
          <w:ilvl w:val="0"/>
          <w:numId w:val="130"/>
        </w:numPr>
        <w:spacing w:after="0" w:line="240" w:lineRule="auto"/>
        <w:contextualSpacing/>
        <w:rPr>
          <w:rFonts w:ascii="Times New Roman" w:hAnsi="Times New Roman"/>
          <w:sz w:val="24"/>
        </w:rPr>
      </w:pPr>
      <w:r>
        <w:rPr>
          <w:rFonts w:ascii="Times New Roman" w:hAnsi="Times New Roman"/>
          <w:sz w:val="24"/>
        </w:rPr>
        <w:t>В каком году началась первая мировая война?</w:t>
      </w:r>
    </w:p>
    <w:p w:rsidR="006928D3" w:rsidRDefault="006928D3" w:rsidP="006928D3">
      <w:pPr>
        <w:spacing w:after="0" w:line="240" w:lineRule="auto"/>
        <w:rPr>
          <w:rFonts w:ascii="Times New Roman" w:hAnsi="Times New Roman"/>
          <w:sz w:val="24"/>
        </w:rPr>
      </w:pPr>
    </w:p>
    <w:p w:rsidR="006928D3" w:rsidRDefault="006928D3" w:rsidP="006928D3">
      <w:pPr>
        <w:spacing w:after="0" w:line="240" w:lineRule="auto"/>
        <w:rPr>
          <w:rFonts w:ascii="Times New Roman" w:hAnsi="Times New Roman"/>
          <w:sz w:val="24"/>
        </w:rPr>
      </w:pPr>
      <w:r>
        <w:rPr>
          <w:rFonts w:ascii="Times New Roman" w:hAnsi="Times New Roman"/>
          <w:sz w:val="24"/>
        </w:rPr>
        <w:t>Выберите один ответ:</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a. 1915</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b. 1914</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c. 1907</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d. 1916</w:t>
      </w:r>
    </w:p>
    <w:p w:rsidR="006928D3" w:rsidRDefault="006928D3" w:rsidP="006928D3">
      <w:pPr>
        <w:numPr>
          <w:ilvl w:val="0"/>
          <w:numId w:val="130"/>
        </w:numPr>
        <w:spacing w:after="0" w:line="240" w:lineRule="auto"/>
        <w:contextualSpacing/>
        <w:rPr>
          <w:rFonts w:ascii="Times New Roman" w:hAnsi="Times New Roman"/>
          <w:sz w:val="24"/>
        </w:rPr>
      </w:pPr>
      <w:r>
        <w:rPr>
          <w:rFonts w:ascii="Times New Roman" w:hAnsi="Times New Roman"/>
          <w:sz w:val="24"/>
        </w:rPr>
        <w:t>Какая форма правления была в России в начале 20 века?</w:t>
      </w:r>
    </w:p>
    <w:p w:rsidR="006928D3" w:rsidRDefault="006928D3" w:rsidP="006928D3">
      <w:pPr>
        <w:spacing w:after="0" w:line="240" w:lineRule="auto"/>
        <w:rPr>
          <w:rFonts w:ascii="Times New Roman" w:hAnsi="Times New Roman"/>
          <w:sz w:val="24"/>
        </w:rPr>
      </w:pPr>
    </w:p>
    <w:p w:rsidR="006928D3" w:rsidRDefault="006928D3" w:rsidP="006928D3">
      <w:pPr>
        <w:spacing w:after="0" w:line="240" w:lineRule="auto"/>
        <w:rPr>
          <w:rFonts w:ascii="Times New Roman" w:hAnsi="Times New Roman"/>
          <w:sz w:val="24"/>
        </w:rPr>
      </w:pPr>
      <w:r>
        <w:rPr>
          <w:rFonts w:ascii="Times New Roman" w:hAnsi="Times New Roman"/>
          <w:sz w:val="24"/>
        </w:rPr>
        <w:t>Выберите один ответ:</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a. республика</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b. ограниченная монархия</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c. абсолютная монархия</w:t>
      </w:r>
    </w:p>
    <w:p w:rsidR="006928D3" w:rsidRDefault="006928D3" w:rsidP="006928D3">
      <w:pPr>
        <w:numPr>
          <w:ilvl w:val="0"/>
          <w:numId w:val="130"/>
        </w:numPr>
        <w:spacing w:after="0" w:line="240" w:lineRule="auto"/>
        <w:contextualSpacing/>
        <w:rPr>
          <w:rFonts w:ascii="Times New Roman" w:hAnsi="Times New Roman"/>
          <w:sz w:val="24"/>
        </w:rPr>
      </w:pPr>
      <w:r>
        <w:rPr>
          <w:rFonts w:ascii="Times New Roman" w:hAnsi="Times New Roman"/>
          <w:sz w:val="24"/>
        </w:rPr>
        <w:t>Какие меры относятся к политике «военного коммунизма"?</w:t>
      </w:r>
    </w:p>
    <w:p w:rsidR="006928D3" w:rsidRDefault="006928D3" w:rsidP="006928D3">
      <w:pPr>
        <w:spacing w:after="0" w:line="240" w:lineRule="auto"/>
        <w:rPr>
          <w:rFonts w:ascii="Times New Roman" w:hAnsi="Times New Roman"/>
          <w:sz w:val="24"/>
        </w:rPr>
      </w:pPr>
      <w:r>
        <w:rPr>
          <w:rFonts w:ascii="Times New Roman" w:hAnsi="Times New Roman"/>
          <w:sz w:val="24"/>
        </w:rPr>
        <w:t>Выберите один или несколько ответов:</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11" cstate="print"/>
                    <a:srcRect/>
                    <a:stretch/>
                  </pic:blipFill>
                  <pic:spPr>
                    <a:xfrm>
                      <a:off x="0" y="0"/>
                      <a:ext cx="255270" cy="233680"/>
                    </a:xfrm>
                    <a:prstGeom prst="rect">
                      <a:avLst/>
                    </a:prstGeom>
                  </pic:spPr>
                </pic:pic>
              </a:graphicData>
            </a:graphic>
          </wp:inline>
        </w:drawing>
      </w:r>
      <w:r>
        <w:rPr>
          <w:rFonts w:ascii="Times New Roman" w:hAnsi="Times New Roman"/>
          <w:sz w:val="24"/>
        </w:rPr>
        <w:t>a. национализация промышленности</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11" cstate="print"/>
                    <a:srcRect/>
                    <a:stretch/>
                  </pic:blipFill>
                  <pic:spPr>
                    <a:xfrm>
                      <a:off x="0" y="0"/>
                      <a:ext cx="255270" cy="233680"/>
                    </a:xfrm>
                    <a:prstGeom prst="rect">
                      <a:avLst/>
                    </a:prstGeom>
                  </pic:spPr>
                </pic:pic>
              </a:graphicData>
            </a:graphic>
          </wp:inline>
        </w:drawing>
      </w:r>
      <w:r>
        <w:rPr>
          <w:rFonts w:ascii="Times New Roman" w:hAnsi="Times New Roman"/>
          <w:sz w:val="24"/>
        </w:rPr>
        <w:t>b. введение продналога</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11" cstate="print"/>
                    <a:srcRect/>
                    <a:stretch/>
                  </pic:blipFill>
                  <pic:spPr>
                    <a:xfrm>
                      <a:off x="0" y="0"/>
                      <a:ext cx="255270" cy="233680"/>
                    </a:xfrm>
                    <a:prstGeom prst="rect">
                      <a:avLst/>
                    </a:prstGeom>
                  </pic:spPr>
                </pic:pic>
              </a:graphicData>
            </a:graphic>
          </wp:inline>
        </w:drawing>
      </w:r>
      <w:r>
        <w:rPr>
          <w:rFonts w:ascii="Times New Roman" w:hAnsi="Times New Roman"/>
          <w:sz w:val="24"/>
        </w:rPr>
        <w:t>c. свободная торговля</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11" cstate="print"/>
                    <a:srcRect/>
                    <a:stretch/>
                  </pic:blipFill>
                  <pic:spPr>
                    <a:xfrm>
                      <a:off x="0" y="0"/>
                      <a:ext cx="255270" cy="233680"/>
                    </a:xfrm>
                    <a:prstGeom prst="rect">
                      <a:avLst/>
                    </a:prstGeom>
                  </pic:spPr>
                </pic:pic>
              </a:graphicData>
            </a:graphic>
          </wp:inline>
        </w:drawing>
      </w:r>
      <w:r>
        <w:rPr>
          <w:rFonts w:ascii="Times New Roman" w:hAnsi="Times New Roman"/>
          <w:sz w:val="24"/>
        </w:rPr>
        <w:t>d. введение продразвёрстки</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11" cstate="print"/>
                    <a:srcRect/>
                    <a:stretch/>
                  </pic:blipFill>
                  <pic:spPr>
                    <a:xfrm>
                      <a:off x="0" y="0"/>
                      <a:ext cx="255270" cy="233680"/>
                    </a:xfrm>
                    <a:prstGeom prst="rect">
                      <a:avLst/>
                    </a:prstGeom>
                  </pic:spPr>
                </pic:pic>
              </a:graphicData>
            </a:graphic>
          </wp:inline>
        </w:drawing>
      </w:r>
      <w:r>
        <w:rPr>
          <w:rFonts w:ascii="Times New Roman" w:hAnsi="Times New Roman"/>
          <w:sz w:val="24"/>
        </w:rPr>
        <w:t>e. натуральная (неденежная) оплата труда</w:t>
      </w:r>
    </w:p>
    <w:p w:rsidR="006928D3" w:rsidRDefault="006928D3" w:rsidP="006928D3">
      <w:pPr>
        <w:numPr>
          <w:ilvl w:val="0"/>
          <w:numId w:val="130"/>
        </w:numPr>
        <w:spacing w:after="0" w:line="240" w:lineRule="auto"/>
        <w:contextualSpacing/>
        <w:rPr>
          <w:rFonts w:ascii="Times New Roman" w:hAnsi="Times New Roman"/>
          <w:sz w:val="24"/>
        </w:rPr>
      </w:pPr>
      <w:r>
        <w:rPr>
          <w:rFonts w:ascii="Times New Roman" w:hAnsi="Times New Roman"/>
          <w:sz w:val="24"/>
        </w:rPr>
        <w:t>Дата заключения сепаратного мира Советской России и Германии:</w:t>
      </w:r>
    </w:p>
    <w:p w:rsidR="006928D3" w:rsidRDefault="006928D3" w:rsidP="006928D3">
      <w:pPr>
        <w:spacing w:after="0" w:line="240" w:lineRule="auto"/>
        <w:rPr>
          <w:rFonts w:ascii="Times New Roman" w:hAnsi="Times New Roman"/>
          <w:sz w:val="24"/>
        </w:rPr>
      </w:pPr>
    </w:p>
    <w:p w:rsidR="006928D3" w:rsidRDefault="006928D3" w:rsidP="006928D3">
      <w:pPr>
        <w:spacing w:after="0" w:line="240" w:lineRule="auto"/>
        <w:rPr>
          <w:rFonts w:ascii="Times New Roman" w:hAnsi="Times New Roman"/>
          <w:sz w:val="24"/>
        </w:rPr>
      </w:pPr>
      <w:r>
        <w:rPr>
          <w:rFonts w:ascii="Times New Roman" w:hAnsi="Times New Roman"/>
          <w:sz w:val="24"/>
        </w:rPr>
        <w:t>Выберите один ответ:</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a. 3 марта 1917г.  </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b. 11 ноября 1918г.</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c. 3 марта 1918г.    </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d. 23 февраля 1917г.  </w:t>
      </w:r>
    </w:p>
    <w:p w:rsidR="006928D3" w:rsidRDefault="006928D3" w:rsidP="006928D3">
      <w:pPr>
        <w:numPr>
          <w:ilvl w:val="0"/>
          <w:numId w:val="130"/>
        </w:numPr>
        <w:spacing w:after="0" w:line="240" w:lineRule="auto"/>
        <w:contextualSpacing/>
        <w:rPr>
          <w:rFonts w:ascii="Times New Roman" w:hAnsi="Times New Roman"/>
          <w:sz w:val="24"/>
        </w:rPr>
      </w:pPr>
      <w:r>
        <w:rPr>
          <w:rFonts w:ascii="Times New Roman" w:hAnsi="Times New Roman"/>
          <w:sz w:val="24"/>
        </w:rPr>
        <w:t>Как называется политика советской власти в годы коллективизации по ликвидации богатых хозяйств?</w:t>
      </w:r>
    </w:p>
    <w:p w:rsidR="006928D3" w:rsidRDefault="006928D3" w:rsidP="006928D3">
      <w:pPr>
        <w:spacing w:after="0" w:line="240" w:lineRule="auto"/>
        <w:rPr>
          <w:rFonts w:ascii="Times New Roman" w:hAnsi="Times New Roman"/>
          <w:sz w:val="24"/>
        </w:rPr>
      </w:pPr>
      <w:r>
        <w:rPr>
          <w:rFonts w:ascii="Times New Roman" w:hAnsi="Times New Roman"/>
          <w:sz w:val="24"/>
        </w:rPr>
        <w:t>Ответ: </w:t>
      </w:r>
      <w:r>
        <w:rPr>
          <w:rFonts w:ascii="Times New Roman" w:hAnsi="Times New Roman"/>
          <w:noProof/>
          <w:sz w:val="24"/>
          <w:lang w:eastAsia="ru-RU"/>
        </w:rPr>
        <w:drawing>
          <wp:inline distT="0" distB="0" distL="0" distR="0">
            <wp:extent cx="3955415" cy="233680"/>
            <wp:effectExtent l="0" t="0" r="0" b="0"/>
            <wp:docPr id="71" name="Picture 71"/>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12" cstate="print"/>
                    <a:srcRect/>
                    <a:stretch/>
                  </pic:blipFill>
                  <pic:spPr>
                    <a:xfrm>
                      <a:off x="0" y="0"/>
                      <a:ext cx="3955415" cy="233680"/>
                    </a:xfrm>
                    <a:prstGeom prst="rect">
                      <a:avLst/>
                    </a:prstGeom>
                  </pic:spPr>
                </pic:pic>
              </a:graphicData>
            </a:graphic>
          </wp:inline>
        </w:drawing>
      </w:r>
    </w:p>
    <w:p w:rsidR="006928D3" w:rsidRDefault="006928D3" w:rsidP="006928D3">
      <w:pPr>
        <w:numPr>
          <w:ilvl w:val="0"/>
          <w:numId w:val="130"/>
        </w:numPr>
        <w:spacing w:after="0" w:line="240" w:lineRule="auto"/>
        <w:contextualSpacing/>
        <w:rPr>
          <w:rFonts w:ascii="Times New Roman" w:hAnsi="Times New Roman"/>
          <w:sz w:val="24"/>
        </w:rPr>
      </w:pPr>
      <w:r>
        <w:rPr>
          <w:rFonts w:ascii="Times New Roman" w:hAnsi="Times New Roman"/>
          <w:sz w:val="24"/>
        </w:rPr>
        <w:t>Какое положение содержалось в Декрете о земле?</w:t>
      </w:r>
    </w:p>
    <w:p w:rsidR="006928D3" w:rsidRDefault="006928D3" w:rsidP="006928D3">
      <w:pPr>
        <w:spacing w:after="0" w:line="240" w:lineRule="auto"/>
        <w:rPr>
          <w:rFonts w:ascii="Times New Roman" w:hAnsi="Times New Roman"/>
          <w:sz w:val="24"/>
        </w:rPr>
      </w:pPr>
      <w:r>
        <w:rPr>
          <w:rFonts w:ascii="Times New Roman" w:hAnsi="Times New Roman"/>
          <w:sz w:val="24"/>
        </w:rPr>
        <w:t>Выберите один ответ:</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a. Отмена   помещичьей   собственности   на   землю   при   сохранении   удельной </w:t>
      </w:r>
      <w:r>
        <w:rPr>
          <w:rFonts w:ascii="Times New Roman" w:hAnsi="Times New Roman"/>
          <w:sz w:val="24"/>
        </w:rPr>
        <w:br/>
        <w:t>собственности</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b. Отмена частной собственности на землю  </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77" name="Picture 77"/>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c. Передача всей земли в распоряжение государства</w:t>
      </w:r>
    </w:p>
    <w:p w:rsidR="006928D3" w:rsidRDefault="006928D3" w:rsidP="006928D3">
      <w:pPr>
        <w:numPr>
          <w:ilvl w:val="0"/>
          <w:numId w:val="130"/>
        </w:numPr>
        <w:spacing w:after="0" w:line="240" w:lineRule="auto"/>
        <w:contextualSpacing/>
        <w:rPr>
          <w:rFonts w:ascii="Times New Roman" w:hAnsi="Times New Roman"/>
          <w:sz w:val="24"/>
        </w:rPr>
      </w:pPr>
      <w:r>
        <w:rPr>
          <w:rFonts w:ascii="Times New Roman" w:hAnsi="Times New Roman"/>
          <w:sz w:val="24"/>
        </w:rPr>
        <w:t>Какие мероприятия характеризовали Новую экономическую политику?</w:t>
      </w:r>
    </w:p>
    <w:p w:rsidR="006928D3" w:rsidRDefault="006928D3" w:rsidP="006928D3">
      <w:pPr>
        <w:spacing w:after="0" w:line="240" w:lineRule="auto"/>
        <w:rPr>
          <w:rFonts w:ascii="Times New Roman" w:hAnsi="Times New Roman"/>
          <w:sz w:val="24"/>
        </w:rPr>
      </w:pPr>
      <w:r>
        <w:rPr>
          <w:rFonts w:ascii="Times New Roman" w:hAnsi="Times New Roman"/>
          <w:sz w:val="24"/>
        </w:rPr>
        <w:t>Выберите один или несколько ответов:</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79" name="Picture 79"/>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11" cstate="print"/>
                    <a:srcRect/>
                    <a:stretch/>
                  </pic:blipFill>
                  <pic:spPr>
                    <a:xfrm>
                      <a:off x="0" y="0"/>
                      <a:ext cx="255270" cy="233680"/>
                    </a:xfrm>
                    <a:prstGeom prst="rect">
                      <a:avLst/>
                    </a:prstGeom>
                  </pic:spPr>
                </pic:pic>
              </a:graphicData>
            </a:graphic>
          </wp:inline>
        </w:drawing>
      </w:r>
      <w:r>
        <w:rPr>
          <w:rFonts w:ascii="Times New Roman" w:hAnsi="Times New Roman"/>
          <w:sz w:val="24"/>
        </w:rPr>
        <w:t>a. продразвёрстка</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81" name="Picture 81"/>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11" cstate="print"/>
                    <a:srcRect/>
                    <a:stretch/>
                  </pic:blipFill>
                  <pic:spPr>
                    <a:xfrm>
                      <a:off x="0" y="0"/>
                      <a:ext cx="255270" cy="233680"/>
                    </a:xfrm>
                    <a:prstGeom prst="rect">
                      <a:avLst/>
                    </a:prstGeom>
                  </pic:spPr>
                </pic:pic>
              </a:graphicData>
            </a:graphic>
          </wp:inline>
        </w:drawing>
      </w:r>
      <w:r>
        <w:rPr>
          <w:rFonts w:ascii="Times New Roman" w:hAnsi="Times New Roman"/>
          <w:sz w:val="24"/>
        </w:rPr>
        <w:t>b. продналог</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83" name="Picture 83"/>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11" cstate="print"/>
                    <a:srcRect/>
                    <a:stretch/>
                  </pic:blipFill>
                  <pic:spPr>
                    <a:xfrm>
                      <a:off x="0" y="0"/>
                      <a:ext cx="255270" cy="233680"/>
                    </a:xfrm>
                    <a:prstGeom prst="rect">
                      <a:avLst/>
                    </a:prstGeom>
                  </pic:spPr>
                </pic:pic>
              </a:graphicData>
            </a:graphic>
          </wp:inline>
        </w:drawing>
      </w:r>
      <w:r>
        <w:rPr>
          <w:rFonts w:ascii="Times New Roman" w:hAnsi="Times New Roman"/>
          <w:sz w:val="24"/>
        </w:rPr>
        <w:t>c. разрешение частной торговли</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85" name="Picture 85"/>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11" cstate="print"/>
                    <a:srcRect/>
                    <a:stretch/>
                  </pic:blipFill>
                  <pic:spPr>
                    <a:xfrm>
                      <a:off x="0" y="0"/>
                      <a:ext cx="255270" cy="233680"/>
                    </a:xfrm>
                    <a:prstGeom prst="rect">
                      <a:avLst/>
                    </a:prstGeom>
                  </pic:spPr>
                </pic:pic>
              </a:graphicData>
            </a:graphic>
          </wp:inline>
        </w:drawing>
      </w:r>
      <w:r>
        <w:rPr>
          <w:rFonts w:ascii="Times New Roman" w:hAnsi="Times New Roman"/>
          <w:sz w:val="24"/>
        </w:rPr>
        <w:t>d. национализация промышленности</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87" name="Picture 87"/>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11" cstate="print"/>
                    <a:srcRect/>
                    <a:stretch/>
                  </pic:blipFill>
                  <pic:spPr>
                    <a:xfrm>
                      <a:off x="0" y="0"/>
                      <a:ext cx="255270" cy="233680"/>
                    </a:xfrm>
                    <a:prstGeom prst="rect">
                      <a:avLst/>
                    </a:prstGeom>
                  </pic:spPr>
                </pic:pic>
              </a:graphicData>
            </a:graphic>
          </wp:inline>
        </w:drawing>
      </w:r>
      <w:r>
        <w:rPr>
          <w:rFonts w:ascii="Times New Roman" w:hAnsi="Times New Roman"/>
          <w:sz w:val="24"/>
        </w:rPr>
        <w:t>e. золотой червонец</w:t>
      </w:r>
    </w:p>
    <w:p w:rsidR="006928D3" w:rsidRDefault="006928D3" w:rsidP="006928D3">
      <w:pPr>
        <w:numPr>
          <w:ilvl w:val="0"/>
          <w:numId w:val="130"/>
        </w:numPr>
        <w:spacing w:after="0" w:line="240" w:lineRule="auto"/>
        <w:contextualSpacing/>
        <w:rPr>
          <w:rFonts w:ascii="Times New Roman" w:hAnsi="Times New Roman"/>
          <w:sz w:val="24"/>
        </w:rPr>
      </w:pPr>
      <w:r>
        <w:rPr>
          <w:rFonts w:ascii="Times New Roman" w:hAnsi="Times New Roman"/>
          <w:sz w:val="24"/>
        </w:rPr>
        <w:t>Причиной первой мировой войны стало:</w:t>
      </w:r>
    </w:p>
    <w:p w:rsidR="006928D3" w:rsidRDefault="006928D3" w:rsidP="006928D3">
      <w:pPr>
        <w:spacing w:after="0" w:line="240" w:lineRule="auto"/>
        <w:rPr>
          <w:rFonts w:ascii="Times New Roman" w:hAnsi="Times New Roman"/>
          <w:sz w:val="24"/>
        </w:rPr>
      </w:pPr>
    </w:p>
    <w:p w:rsidR="006928D3" w:rsidRDefault="006928D3" w:rsidP="006928D3">
      <w:pPr>
        <w:spacing w:after="0" w:line="240" w:lineRule="auto"/>
        <w:rPr>
          <w:rFonts w:ascii="Times New Roman" w:hAnsi="Times New Roman"/>
          <w:sz w:val="24"/>
        </w:rPr>
      </w:pPr>
      <w:r>
        <w:rPr>
          <w:rFonts w:ascii="Times New Roman" w:hAnsi="Times New Roman"/>
          <w:sz w:val="24"/>
        </w:rPr>
        <w:t>Выберите один ответ:</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89" name="Picture 89"/>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a. противоречия между крупнейшими державами мира за передел уже поделенного мира</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91" name="Picture 91"/>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b. военный конфликт между Австро-Венгрией и Сербией</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93" name="Picture 93"/>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c. убийство наследника австро-венгерского престола Франца Фердинанда в Сараево</w:t>
      </w:r>
    </w:p>
    <w:p w:rsidR="006928D3" w:rsidRDefault="006928D3" w:rsidP="006928D3">
      <w:pPr>
        <w:numPr>
          <w:ilvl w:val="0"/>
          <w:numId w:val="130"/>
        </w:numPr>
        <w:spacing w:after="0" w:line="240" w:lineRule="auto"/>
        <w:contextualSpacing/>
        <w:rPr>
          <w:rFonts w:ascii="Times New Roman" w:hAnsi="Times New Roman"/>
          <w:sz w:val="24"/>
        </w:rPr>
      </w:pPr>
      <w:r>
        <w:rPr>
          <w:rFonts w:ascii="Times New Roman" w:hAnsi="Times New Roman"/>
          <w:sz w:val="24"/>
        </w:rPr>
        <w:t>Какие события произошли в 1917 году?</w:t>
      </w:r>
    </w:p>
    <w:p w:rsidR="006928D3" w:rsidRDefault="006928D3" w:rsidP="006928D3">
      <w:pPr>
        <w:spacing w:after="0" w:line="240" w:lineRule="auto"/>
        <w:rPr>
          <w:rFonts w:ascii="Times New Roman" w:hAnsi="Times New Roman"/>
          <w:sz w:val="24"/>
        </w:rPr>
      </w:pPr>
    </w:p>
    <w:p w:rsidR="006928D3" w:rsidRDefault="006928D3" w:rsidP="006928D3">
      <w:pPr>
        <w:spacing w:after="0" w:line="240" w:lineRule="auto"/>
        <w:rPr>
          <w:rFonts w:ascii="Times New Roman" w:hAnsi="Times New Roman"/>
          <w:sz w:val="24"/>
        </w:rPr>
      </w:pPr>
      <w:r>
        <w:rPr>
          <w:rFonts w:ascii="Times New Roman" w:hAnsi="Times New Roman"/>
          <w:sz w:val="24"/>
        </w:rPr>
        <w:t>Выберите один или несколько ответов:</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95" name="Picture 95"/>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11" cstate="print"/>
                    <a:srcRect/>
                    <a:stretch/>
                  </pic:blipFill>
                  <pic:spPr>
                    <a:xfrm>
                      <a:off x="0" y="0"/>
                      <a:ext cx="255270" cy="233680"/>
                    </a:xfrm>
                    <a:prstGeom prst="rect">
                      <a:avLst/>
                    </a:prstGeom>
                  </pic:spPr>
                </pic:pic>
              </a:graphicData>
            </a:graphic>
          </wp:inline>
        </w:drawing>
      </w:r>
      <w:r>
        <w:rPr>
          <w:rFonts w:ascii="Times New Roman" w:hAnsi="Times New Roman"/>
          <w:sz w:val="24"/>
        </w:rPr>
        <w:t>a. открытие Учредительного собрания</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97" name="Picture 97"/>
            <wp:cNvGraphicFramePr/>
            <a:graphic xmlns:a="http://schemas.openxmlformats.org/drawingml/2006/main">
              <a:graphicData uri="http://schemas.openxmlformats.org/drawingml/2006/picture">
                <pic:pic xmlns:pic="http://schemas.openxmlformats.org/drawingml/2006/picture">
                  <pic:nvPicPr>
                    <pic:cNvPr id="98" name="Picture 98"/>
                    <pic:cNvPicPr/>
                  </pic:nvPicPr>
                  <pic:blipFill>
                    <a:blip r:embed="rId11" cstate="print"/>
                    <a:srcRect/>
                    <a:stretch/>
                  </pic:blipFill>
                  <pic:spPr>
                    <a:xfrm>
                      <a:off x="0" y="0"/>
                      <a:ext cx="255270" cy="233680"/>
                    </a:xfrm>
                    <a:prstGeom prst="rect">
                      <a:avLst/>
                    </a:prstGeom>
                  </pic:spPr>
                </pic:pic>
              </a:graphicData>
            </a:graphic>
          </wp:inline>
        </w:drawing>
      </w:r>
      <w:r>
        <w:rPr>
          <w:rFonts w:ascii="Times New Roman" w:hAnsi="Times New Roman"/>
          <w:sz w:val="24"/>
        </w:rPr>
        <w:t>b. создание временного правительства </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99" name="Picture 99"/>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11" cstate="print"/>
                    <a:srcRect/>
                    <a:stretch/>
                  </pic:blipFill>
                  <pic:spPr>
                    <a:xfrm>
                      <a:off x="0" y="0"/>
                      <a:ext cx="255270" cy="233680"/>
                    </a:xfrm>
                    <a:prstGeom prst="rect">
                      <a:avLst/>
                    </a:prstGeom>
                  </pic:spPr>
                </pic:pic>
              </a:graphicData>
            </a:graphic>
          </wp:inline>
        </w:drawing>
      </w:r>
      <w:r>
        <w:rPr>
          <w:rFonts w:ascii="Times New Roman" w:hAnsi="Times New Roman"/>
          <w:sz w:val="24"/>
        </w:rPr>
        <w:t>c. расстрел царской семьи  </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01" name="Picture 101"/>
            <wp:cNvGraphicFramePr/>
            <a:graphic xmlns:a="http://schemas.openxmlformats.org/drawingml/2006/main">
              <a:graphicData uri="http://schemas.openxmlformats.org/drawingml/2006/picture">
                <pic:pic xmlns:pic="http://schemas.openxmlformats.org/drawingml/2006/picture">
                  <pic:nvPicPr>
                    <pic:cNvPr id="102" name="Picture 102"/>
                    <pic:cNvPicPr/>
                  </pic:nvPicPr>
                  <pic:blipFill>
                    <a:blip r:embed="rId11" cstate="print"/>
                    <a:srcRect/>
                    <a:stretch/>
                  </pic:blipFill>
                  <pic:spPr>
                    <a:xfrm>
                      <a:off x="0" y="0"/>
                      <a:ext cx="255270" cy="233680"/>
                    </a:xfrm>
                    <a:prstGeom prst="rect">
                      <a:avLst/>
                    </a:prstGeom>
                  </pic:spPr>
                </pic:pic>
              </a:graphicData>
            </a:graphic>
          </wp:inline>
        </w:drawing>
      </w:r>
      <w:r>
        <w:rPr>
          <w:rFonts w:ascii="Times New Roman" w:hAnsi="Times New Roman"/>
          <w:sz w:val="24"/>
        </w:rPr>
        <w:t>d. подписание Брестского мира</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03" name="Picture 103"/>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11" cstate="print"/>
                    <a:srcRect/>
                    <a:stretch/>
                  </pic:blipFill>
                  <pic:spPr>
                    <a:xfrm>
                      <a:off x="0" y="0"/>
                      <a:ext cx="255270" cy="233680"/>
                    </a:xfrm>
                    <a:prstGeom prst="rect">
                      <a:avLst/>
                    </a:prstGeom>
                  </pic:spPr>
                </pic:pic>
              </a:graphicData>
            </a:graphic>
          </wp:inline>
        </w:drawing>
      </w:r>
      <w:r>
        <w:rPr>
          <w:rFonts w:ascii="Times New Roman" w:hAnsi="Times New Roman"/>
          <w:sz w:val="24"/>
        </w:rPr>
        <w:t>e. принятие Декрета о земле</w:t>
      </w:r>
    </w:p>
    <w:p w:rsidR="006928D3" w:rsidRDefault="006928D3" w:rsidP="006928D3">
      <w:pPr>
        <w:spacing w:after="0" w:line="240" w:lineRule="auto"/>
        <w:rPr>
          <w:rFonts w:ascii="Times New Roman" w:hAnsi="Times New Roman"/>
          <w:sz w:val="24"/>
        </w:rPr>
      </w:pPr>
    </w:p>
    <w:p w:rsidR="006928D3" w:rsidRDefault="006928D3" w:rsidP="006928D3">
      <w:pPr>
        <w:pStyle w:val="aff9"/>
        <w:numPr>
          <w:ilvl w:val="0"/>
          <w:numId w:val="130"/>
        </w:numPr>
        <w:rPr>
          <w:sz w:val="24"/>
        </w:rPr>
      </w:pPr>
      <w:r>
        <w:rPr>
          <w:sz w:val="24"/>
        </w:rPr>
        <w:t xml:space="preserve"> Создание крупных коллективных хозяйств в деревне - это...</w:t>
      </w:r>
    </w:p>
    <w:p w:rsidR="006928D3" w:rsidRDefault="006928D3" w:rsidP="006928D3">
      <w:pPr>
        <w:spacing w:after="0" w:line="240" w:lineRule="auto"/>
        <w:rPr>
          <w:rFonts w:ascii="Times New Roman" w:hAnsi="Times New Roman"/>
          <w:sz w:val="24"/>
        </w:rPr>
      </w:pPr>
      <w:r>
        <w:rPr>
          <w:rFonts w:ascii="Times New Roman" w:hAnsi="Times New Roman"/>
          <w:sz w:val="24"/>
        </w:rPr>
        <w:t>Выберите один ответ:</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lastRenderedPageBreak/>
        <w:drawing>
          <wp:inline distT="0" distB="0" distL="0" distR="0">
            <wp:extent cx="255270" cy="233680"/>
            <wp:effectExtent l="0" t="0" r="0" b="0"/>
            <wp:docPr id="105" name="Picture 105"/>
            <wp:cNvGraphicFramePr/>
            <a:graphic xmlns:a="http://schemas.openxmlformats.org/drawingml/2006/main">
              <a:graphicData uri="http://schemas.openxmlformats.org/drawingml/2006/picture">
                <pic:pic xmlns:pic="http://schemas.openxmlformats.org/drawingml/2006/picture">
                  <pic:nvPicPr>
                    <pic:cNvPr id="106" name="Picture 106"/>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a. коллективизация</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07" name="Picture 107"/>
            <wp:cNvGraphicFramePr/>
            <a:graphic xmlns:a="http://schemas.openxmlformats.org/drawingml/2006/main">
              <a:graphicData uri="http://schemas.openxmlformats.org/drawingml/2006/picture">
                <pic:pic xmlns:pic="http://schemas.openxmlformats.org/drawingml/2006/picture">
                  <pic:nvPicPr>
                    <pic:cNvPr id="108" name="Picture 108"/>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b. индустриализация</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09" name="Picture 109"/>
            <wp:cNvGraphicFramePr/>
            <a:graphic xmlns:a="http://schemas.openxmlformats.org/drawingml/2006/main">
              <a:graphicData uri="http://schemas.openxmlformats.org/drawingml/2006/picture">
                <pic:pic xmlns:pic="http://schemas.openxmlformats.org/drawingml/2006/picture">
                  <pic:nvPicPr>
                    <pic:cNvPr id="110" name="Picture 110"/>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c. обобществление</w:t>
      </w:r>
    </w:p>
    <w:p w:rsidR="006928D3" w:rsidRDefault="006928D3" w:rsidP="006928D3">
      <w:pPr>
        <w:spacing w:after="0" w:line="240" w:lineRule="auto"/>
        <w:rPr>
          <w:rFonts w:ascii="Times New Roman" w:hAnsi="Times New Roman"/>
          <w:sz w:val="24"/>
        </w:rPr>
      </w:pPr>
    </w:p>
    <w:p w:rsidR="006928D3" w:rsidRDefault="006928D3" w:rsidP="006928D3">
      <w:pPr>
        <w:pStyle w:val="aff9"/>
        <w:numPr>
          <w:ilvl w:val="0"/>
          <w:numId w:val="130"/>
        </w:numPr>
        <w:rPr>
          <w:sz w:val="24"/>
        </w:rPr>
      </w:pPr>
      <w:r>
        <w:rPr>
          <w:sz w:val="24"/>
        </w:rPr>
        <w:t>Частью какой битвы является танковое сражение под Прохоровкой?</w:t>
      </w:r>
    </w:p>
    <w:p w:rsidR="006928D3" w:rsidRDefault="006928D3" w:rsidP="006928D3">
      <w:pPr>
        <w:spacing w:after="0" w:line="240" w:lineRule="auto"/>
        <w:rPr>
          <w:rFonts w:ascii="Times New Roman" w:hAnsi="Times New Roman"/>
          <w:sz w:val="24"/>
        </w:rPr>
      </w:pPr>
      <w:r>
        <w:rPr>
          <w:rFonts w:ascii="Times New Roman" w:hAnsi="Times New Roman"/>
          <w:sz w:val="24"/>
        </w:rPr>
        <w:t>Выберите один ответ:</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11" name="Picture 111"/>
            <wp:cNvGraphicFramePr/>
            <a:graphic xmlns:a="http://schemas.openxmlformats.org/drawingml/2006/main">
              <a:graphicData uri="http://schemas.openxmlformats.org/drawingml/2006/picture">
                <pic:pic xmlns:pic="http://schemas.openxmlformats.org/drawingml/2006/picture">
                  <pic:nvPicPr>
                    <pic:cNvPr id="112" name="Picture 112"/>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a. битва за Москву</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13" name="Picture 113"/>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b. Курская битва</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15" name="Picture 115"/>
            <wp:cNvGraphicFramePr/>
            <a:graphic xmlns:a="http://schemas.openxmlformats.org/drawingml/2006/main">
              <a:graphicData uri="http://schemas.openxmlformats.org/drawingml/2006/picture">
                <pic:pic xmlns:pic="http://schemas.openxmlformats.org/drawingml/2006/picture">
                  <pic:nvPicPr>
                    <pic:cNvPr id="116" name="Picture 116"/>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c. Сталинградская битва</w:t>
      </w:r>
    </w:p>
    <w:p w:rsidR="006928D3" w:rsidRDefault="006928D3" w:rsidP="006928D3">
      <w:pPr>
        <w:pStyle w:val="aff9"/>
        <w:numPr>
          <w:ilvl w:val="0"/>
          <w:numId w:val="130"/>
        </w:numPr>
        <w:rPr>
          <w:sz w:val="24"/>
        </w:rPr>
      </w:pPr>
      <w:r>
        <w:rPr>
          <w:sz w:val="24"/>
        </w:rPr>
        <w:t>За форсирование какой реки в годы Великой Отечественной войны к званию Героя Советского Союза было представлено почти 2,5 тысячи человек?</w:t>
      </w:r>
    </w:p>
    <w:p w:rsidR="006928D3" w:rsidRDefault="006928D3" w:rsidP="006928D3">
      <w:pPr>
        <w:spacing w:after="0" w:line="240" w:lineRule="auto"/>
        <w:rPr>
          <w:rFonts w:ascii="Times New Roman" w:hAnsi="Times New Roman"/>
          <w:sz w:val="24"/>
        </w:rPr>
      </w:pPr>
      <w:r>
        <w:rPr>
          <w:rFonts w:ascii="Times New Roman" w:hAnsi="Times New Roman"/>
          <w:sz w:val="24"/>
        </w:rPr>
        <w:t>Выберите один ответ:</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17" name="Picture 117"/>
            <wp:cNvGraphicFramePr/>
            <a:graphic xmlns:a="http://schemas.openxmlformats.org/drawingml/2006/main">
              <a:graphicData uri="http://schemas.openxmlformats.org/drawingml/2006/picture">
                <pic:pic xmlns:pic="http://schemas.openxmlformats.org/drawingml/2006/picture">
                  <pic:nvPicPr>
                    <pic:cNvPr id="118" name="Picture 118"/>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a. Волга</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19" name="Picture 119"/>
            <wp:cNvGraphicFramePr/>
            <a:graphic xmlns:a="http://schemas.openxmlformats.org/drawingml/2006/main">
              <a:graphicData uri="http://schemas.openxmlformats.org/drawingml/2006/picture">
                <pic:pic xmlns:pic="http://schemas.openxmlformats.org/drawingml/2006/picture">
                  <pic:nvPicPr>
                    <pic:cNvPr id="120" name="Picture 120"/>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b. Днепр</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21" name="Picture 121"/>
            <wp:cNvGraphicFramePr/>
            <a:graphic xmlns:a="http://schemas.openxmlformats.org/drawingml/2006/main">
              <a:graphicData uri="http://schemas.openxmlformats.org/drawingml/2006/picture">
                <pic:pic xmlns:pic="http://schemas.openxmlformats.org/drawingml/2006/picture">
                  <pic:nvPicPr>
                    <pic:cNvPr id="122" name="Picture 122"/>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c. Дунай</w:t>
      </w:r>
    </w:p>
    <w:p w:rsidR="006928D3" w:rsidRDefault="006928D3" w:rsidP="006928D3">
      <w:pPr>
        <w:pStyle w:val="aff9"/>
        <w:numPr>
          <w:ilvl w:val="0"/>
          <w:numId w:val="130"/>
        </w:numPr>
        <w:rPr>
          <w:sz w:val="24"/>
        </w:rPr>
      </w:pPr>
      <w:r>
        <w:rPr>
          <w:sz w:val="24"/>
        </w:rPr>
        <w:t>Укажите хронологические рамки Второй Мировой войны.</w:t>
      </w:r>
    </w:p>
    <w:p w:rsidR="006928D3" w:rsidRDefault="006928D3" w:rsidP="006928D3">
      <w:pPr>
        <w:spacing w:after="0" w:line="240" w:lineRule="auto"/>
        <w:rPr>
          <w:rFonts w:ascii="Times New Roman" w:hAnsi="Times New Roman"/>
          <w:sz w:val="24"/>
        </w:rPr>
      </w:pPr>
      <w:r>
        <w:rPr>
          <w:rFonts w:ascii="Times New Roman" w:hAnsi="Times New Roman"/>
          <w:sz w:val="24"/>
        </w:rPr>
        <w:t>Выберите один ответ:</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23" name="Picture 123"/>
            <wp:cNvGraphicFramePr/>
            <a:graphic xmlns:a="http://schemas.openxmlformats.org/drawingml/2006/main">
              <a:graphicData uri="http://schemas.openxmlformats.org/drawingml/2006/picture">
                <pic:pic xmlns:pic="http://schemas.openxmlformats.org/drawingml/2006/picture">
                  <pic:nvPicPr>
                    <pic:cNvPr id="124" name="Picture 124"/>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a. 1 сентября 1939 - 2 сентября 1946</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25" name="Picture 125"/>
            <wp:cNvGraphicFramePr/>
            <a:graphic xmlns:a="http://schemas.openxmlformats.org/drawingml/2006/main">
              <a:graphicData uri="http://schemas.openxmlformats.org/drawingml/2006/picture">
                <pic:pic xmlns:pic="http://schemas.openxmlformats.org/drawingml/2006/picture">
                  <pic:nvPicPr>
                    <pic:cNvPr id="126" name="Picture 126"/>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b. 1 сентября 1939 - 2 сентября 1945</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27" name="Picture 127"/>
            <wp:cNvGraphicFramePr/>
            <a:graphic xmlns:a="http://schemas.openxmlformats.org/drawingml/2006/main">
              <a:graphicData uri="http://schemas.openxmlformats.org/drawingml/2006/picture">
                <pic:pic xmlns:pic="http://schemas.openxmlformats.org/drawingml/2006/picture">
                  <pic:nvPicPr>
                    <pic:cNvPr id="128" name="Picture 128"/>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c. 22 июня 1941 - 1 сентября 1945</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29" name="Picture 129"/>
            <wp:cNvGraphicFramePr/>
            <a:graphic xmlns:a="http://schemas.openxmlformats.org/drawingml/2006/main">
              <a:graphicData uri="http://schemas.openxmlformats.org/drawingml/2006/picture">
                <pic:pic xmlns:pic="http://schemas.openxmlformats.org/drawingml/2006/picture">
                  <pic:nvPicPr>
                    <pic:cNvPr id="130" name="Picture 130"/>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d. 22 июня 1941 - 9 мая 1945</w:t>
      </w:r>
    </w:p>
    <w:p w:rsidR="006928D3" w:rsidRDefault="006928D3" w:rsidP="006928D3">
      <w:pPr>
        <w:pStyle w:val="aff9"/>
        <w:numPr>
          <w:ilvl w:val="0"/>
          <w:numId w:val="130"/>
        </w:numPr>
        <w:rPr>
          <w:sz w:val="24"/>
        </w:rPr>
      </w:pPr>
      <w:r>
        <w:rPr>
          <w:sz w:val="24"/>
        </w:rPr>
        <w:t>Какое сражение Великой Отечественной войны впервые развеяло миф о непобедимости германской армии?</w:t>
      </w:r>
    </w:p>
    <w:p w:rsidR="006928D3" w:rsidRDefault="006928D3" w:rsidP="006928D3">
      <w:pPr>
        <w:spacing w:after="0" w:line="240" w:lineRule="auto"/>
        <w:rPr>
          <w:rFonts w:ascii="Times New Roman" w:hAnsi="Times New Roman"/>
          <w:sz w:val="24"/>
        </w:rPr>
      </w:pPr>
      <w:r>
        <w:rPr>
          <w:rFonts w:ascii="Times New Roman" w:hAnsi="Times New Roman"/>
          <w:sz w:val="24"/>
        </w:rPr>
        <w:t>Выберите один ответ:</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31" name="Picture 131"/>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a. Сталинградская битва</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33" name="Picture 133"/>
            <wp:cNvGraphicFramePr/>
            <a:graphic xmlns:a="http://schemas.openxmlformats.org/drawingml/2006/main">
              <a:graphicData uri="http://schemas.openxmlformats.org/drawingml/2006/picture">
                <pic:pic xmlns:pic="http://schemas.openxmlformats.org/drawingml/2006/picture">
                  <pic:nvPicPr>
                    <pic:cNvPr id="134" name="Picture 134"/>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b. битва на Курской дуге</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35" name="Picture 135"/>
            <wp:cNvGraphicFramePr/>
            <a:graphic xmlns:a="http://schemas.openxmlformats.org/drawingml/2006/main">
              <a:graphicData uri="http://schemas.openxmlformats.org/drawingml/2006/picture">
                <pic:pic xmlns:pic="http://schemas.openxmlformats.org/drawingml/2006/picture">
                  <pic:nvPicPr>
                    <pic:cNvPr id="136" name="Picture 136"/>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c. битва за Москву</w:t>
      </w:r>
    </w:p>
    <w:p w:rsidR="006928D3" w:rsidRDefault="006928D3" w:rsidP="006928D3">
      <w:pPr>
        <w:pStyle w:val="aff9"/>
        <w:numPr>
          <w:ilvl w:val="0"/>
          <w:numId w:val="130"/>
        </w:numPr>
        <w:rPr>
          <w:sz w:val="24"/>
        </w:rPr>
      </w:pPr>
      <w:r>
        <w:rPr>
          <w:sz w:val="24"/>
        </w:rPr>
        <w:t>В 1939 году СССР и Германия заключили Пакт о ненападении. о разделе какого государства говорилось в секретном приложении к нему?</w:t>
      </w:r>
    </w:p>
    <w:p w:rsidR="006928D3" w:rsidRDefault="006928D3" w:rsidP="006928D3">
      <w:pPr>
        <w:spacing w:after="0" w:line="240" w:lineRule="auto"/>
        <w:rPr>
          <w:rFonts w:ascii="Times New Roman" w:hAnsi="Times New Roman"/>
          <w:sz w:val="24"/>
        </w:rPr>
      </w:pPr>
      <w:r>
        <w:rPr>
          <w:rFonts w:ascii="Times New Roman" w:hAnsi="Times New Roman"/>
          <w:sz w:val="24"/>
        </w:rPr>
        <w:t>Выберите один ответ:</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37" name="Picture 137"/>
            <wp:cNvGraphicFramePr/>
            <a:graphic xmlns:a="http://schemas.openxmlformats.org/drawingml/2006/main">
              <a:graphicData uri="http://schemas.openxmlformats.org/drawingml/2006/picture">
                <pic:pic xmlns:pic="http://schemas.openxmlformats.org/drawingml/2006/picture">
                  <pic:nvPicPr>
                    <pic:cNvPr id="138" name="Picture 138"/>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a. Венгрия</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39" name="Picture 139"/>
            <wp:cNvGraphicFramePr/>
            <a:graphic xmlns:a="http://schemas.openxmlformats.org/drawingml/2006/main">
              <a:graphicData uri="http://schemas.openxmlformats.org/drawingml/2006/picture">
                <pic:pic xmlns:pic="http://schemas.openxmlformats.org/drawingml/2006/picture">
                  <pic:nvPicPr>
                    <pic:cNvPr id="140" name="Picture 140"/>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b. Польша</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41" name="Picture 141"/>
            <wp:cNvGraphicFramePr/>
            <a:graphic xmlns:a="http://schemas.openxmlformats.org/drawingml/2006/main">
              <a:graphicData uri="http://schemas.openxmlformats.org/drawingml/2006/picture">
                <pic:pic xmlns:pic="http://schemas.openxmlformats.org/drawingml/2006/picture">
                  <pic:nvPicPr>
                    <pic:cNvPr id="142" name="Picture 142"/>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c. Австрия</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43" name="Picture 143"/>
            <wp:cNvGraphicFramePr/>
            <a:graphic xmlns:a="http://schemas.openxmlformats.org/drawingml/2006/main">
              <a:graphicData uri="http://schemas.openxmlformats.org/drawingml/2006/picture">
                <pic:pic xmlns:pic="http://schemas.openxmlformats.org/drawingml/2006/picture">
                  <pic:nvPicPr>
                    <pic:cNvPr id="144" name="Picture 144"/>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d. Чехословакия</w:t>
      </w:r>
    </w:p>
    <w:p w:rsidR="006928D3" w:rsidRDefault="006928D3" w:rsidP="006928D3">
      <w:pPr>
        <w:pStyle w:val="aff9"/>
        <w:numPr>
          <w:ilvl w:val="0"/>
          <w:numId w:val="130"/>
        </w:numPr>
        <w:rPr>
          <w:sz w:val="24"/>
        </w:rPr>
      </w:pPr>
      <w:r>
        <w:rPr>
          <w:sz w:val="24"/>
        </w:rPr>
        <w:t>Назовите дату первого полёта человека в космос.</w:t>
      </w:r>
    </w:p>
    <w:p w:rsidR="006928D3" w:rsidRDefault="006928D3" w:rsidP="006928D3">
      <w:pPr>
        <w:spacing w:after="0" w:line="240" w:lineRule="auto"/>
        <w:rPr>
          <w:rFonts w:ascii="Times New Roman" w:hAnsi="Times New Roman"/>
          <w:sz w:val="24"/>
        </w:rPr>
      </w:pPr>
      <w:r>
        <w:rPr>
          <w:rFonts w:ascii="Times New Roman" w:hAnsi="Times New Roman"/>
          <w:sz w:val="24"/>
        </w:rPr>
        <w:t>Выберите один ответ:</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45" name="Picture 145"/>
            <wp:cNvGraphicFramePr/>
            <a:graphic xmlns:a="http://schemas.openxmlformats.org/drawingml/2006/main">
              <a:graphicData uri="http://schemas.openxmlformats.org/drawingml/2006/picture">
                <pic:pic xmlns:pic="http://schemas.openxmlformats.org/drawingml/2006/picture">
                  <pic:nvPicPr>
                    <pic:cNvPr id="146" name="Picture 146"/>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a. 12 апреля 1962</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47" name="Picture 147"/>
            <wp:cNvGraphicFramePr/>
            <a:graphic xmlns:a="http://schemas.openxmlformats.org/drawingml/2006/main">
              <a:graphicData uri="http://schemas.openxmlformats.org/drawingml/2006/picture">
                <pic:pic xmlns:pic="http://schemas.openxmlformats.org/drawingml/2006/picture">
                  <pic:nvPicPr>
                    <pic:cNvPr id="148" name="Picture 148"/>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b. 4 октября 1957 </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49" name="Picture 149"/>
            <wp:cNvGraphicFramePr/>
            <a:graphic xmlns:a="http://schemas.openxmlformats.org/drawingml/2006/main">
              <a:graphicData uri="http://schemas.openxmlformats.org/drawingml/2006/picture">
                <pic:pic xmlns:pic="http://schemas.openxmlformats.org/drawingml/2006/picture">
                  <pic:nvPicPr>
                    <pic:cNvPr id="150" name="Picture 150"/>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c. 12 апреля 1961</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lastRenderedPageBreak/>
        <w:drawing>
          <wp:inline distT="0" distB="0" distL="0" distR="0">
            <wp:extent cx="255270" cy="233680"/>
            <wp:effectExtent l="0" t="0" r="0" b="0"/>
            <wp:docPr id="151" name="Picture 151"/>
            <wp:cNvGraphicFramePr/>
            <a:graphic xmlns:a="http://schemas.openxmlformats.org/drawingml/2006/main">
              <a:graphicData uri="http://schemas.openxmlformats.org/drawingml/2006/picture">
                <pic:pic xmlns:pic="http://schemas.openxmlformats.org/drawingml/2006/picture">
                  <pic:nvPicPr>
                    <pic:cNvPr id="152" name="Picture 152"/>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d. 12 марта 1965</w:t>
      </w:r>
    </w:p>
    <w:p w:rsidR="006928D3" w:rsidRDefault="006928D3" w:rsidP="006928D3">
      <w:pPr>
        <w:pStyle w:val="aff9"/>
        <w:numPr>
          <w:ilvl w:val="0"/>
          <w:numId w:val="130"/>
        </w:numPr>
        <w:rPr>
          <w:sz w:val="24"/>
        </w:rPr>
      </w:pPr>
      <w:r>
        <w:rPr>
          <w:sz w:val="24"/>
        </w:rPr>
        <w:t>С докладом "О культе личности и его последствиях" на 20 съезде КПСС выступил:</w:t>
      </w:r>
    </w:p>
    <w:p w:rsidR="006928D3" w:rsidRDefault="006928D3" w:rsidP="006928D3">
      <w:pPr>
        <w:spacing w:after="0" w:line="240" w:lineRule="auto"/>
        <w:rPr>
          <w:rFonts w:ascii="Times New Roman" w:hAnsi="Times New Roman"/>
          <w:sz w:val="24"/>
        </w:rPr>
      </w:pPr>
      <w:r>
        <w:rPr>
          <w:rFonts w:ascii="Times New Roman" w:hAnsi="Times New Roman"/>
          <w:sz w:val="24"/>
        </w:rPr>
        <w:t>Выберите один ответ:</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53" name="Picture 153"/>
            <wp:cNvGraphicFramePr/>
            <a:graphic xmlns:a="http://schemas.openxmlformats.org/drawingml/2006/main">
              <a:graphicData uri="http://schemas.openxmlformats.org/drawingml/2006/picture">
                <pic:pic xmlns:pic="http://schemas.openxmlformats.org/drawingml/2006/picture">
                  <pic:nvPicPr>
                    <pic:cNvPr id="154" name="Picture 154"/>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a. Н. Хрущев</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55" name="Picture 155"/>
            <wp:cNvGraphicFramePr/>
            <a:graphic xmlns:a="http://schemas.openxmlformats.org/drawingml/2006/main">
              <a:graphicData uri="http://schemas.openxmlformats.org/drawingml/2006/picture">
                <pic:pic xmlns:pic="http://schemas.openxmlformats.org/drawingml/2006/picture">
                  <pic:nvPicPr>
                    <pic:cNvPr id="156" name="Picture 156"/>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b. Г. Маленков</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57" name="Picture 157"/>
            <wp:cNvGraphicFramePr/>
            <a:graphic xmlns:a="http://schemas.openxmlformats.org/drawingml/2006/main">
              <a:graphicData uri="http://schemas.openxmlformats.org/drawingml/2006/picture">
                <pic:pic xmlns:pic="http://schemas.openxmlformats.org/drawingml/2006/picture">
                  <pic:nvPicPr>
                    <pic:cNvPr id="158" name="Picture 158"/>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c. Л. Брежнев</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59" name="Picture 159"/>
            <wp:cNvGraphicFramePr/>
            <a:graphic xmlns:a="http://schemas.openxmlformats.org/drawingml/2006/main">
              <a:graphicData uri="http://schemas.openxmlformats.org/drawingml/2006/picture">
                <pic:pic xmlns:pic="http://schemas.openxmlformats.org/drawingml/2006/picture">
                  <pic:nvPicPr>
                    <pic:cNvPr id="160" name="Picture 160"/>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d. В. Молотов</w:t>
      </w:r>
    </w:p>
    <w:p w:rsidR="006928D3" w:rsidRDefault="006928D3" w:rsidP="006928D3">
      <w:pPr>
        <w:pStyle w:val="aff9"/>
        <w:numPr>
          <w:ilvl w:val="0"/>
          <w:numId w:val="130"/>
        </w:numPr>
        <w:rPr>
          <w:sz w:val="24"/>
        </w:rPr>
      </w:pPr>
      <w:r>
        <w:rPr>
          <w:sz w:val="24"/>
        </w:rPr>
        <w:t>Как называется последний период истории СССР?</w:t>
      </w:r>
    </w:p>
    <w:p w:rsidR="006928D3" w:rsidRDefault="006928D3" w:rsidP="006928D3">
      <w:pPr>
        <w:spacing w:after="0" w:line="240" w:lineRule="auto"/>
        <w:rPr>
          <w:rFonts w:ascii="Times New Roman" w:hAnsi="Times New Roman"/>
          <w:sz w:val="24"/>
        </w:rPr>
      </w:pPr>
      <w:r>
        <w:rPr>
          <w:rFonts w:ascii="Times New Roman" w:hAnsi="Times New Roman"/>
          <w:sz w:val="24"/>
        </w:rPr>
        <w:t>Выберите один ответ:</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61" name="Picture 161"/>
            <wp:cNvGraphicFramePr/>
            <a:graphic xmlns:a="http://schemas.openxmlformats.org/drawingml/2006/main">
              <a:graphicData uri="http://schemas.openxmlformats.org/drawingml/2006/picture">
                <pic:pic xmlns:pic="http://schemas.openxmlformats.org/drawingml/2006/picture">
                  <pic:nvPicPr>
                    <pic:cNvPr id="162" name="Picture 162"/>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a. "Эпоха застоя"</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63" name="Picture 163"/>
            <wp:cNvGraphicFramePr/>
            <a:graphic xmlns:a="http://schemas.openxmlformats.org/drawingml/2006/main">
              <a:graphicData uri="http://schemas.openxmlformats.org/drawingml/2006/picture">
                <pic:pic xmlns:pic="http://schemas.openxmlformats.org/drawingml/2006/picture">
                  <pic:nvPicPr>
                    <pic:cNvPr id="164" name="Picture 164"/>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b. Перестройка</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65" name="Picture 165"/>
            <wp:cNvGraphicFramePr/>
            <a:graphic xmlns:a="http://schemas.openxmlformats.org/drawingml/2006/main">
              <a:graphicData uri="http://schemas.openxmlformats.org/drawingml/2006/picture">
                <pic:pic xmlns:pic="http://schemas.openxmlformats.org/drawingml/2006/picture">
                  <pic:nvPicPr>
                    <pic:cNvPr id="166" name="Picture 166"/>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c. "Оттепель"</w:t>
      </w:r>
    </w:p>
    <w:p w:rsidR="006928D3" w:rsidRDefault="006928D3" w:rsidP="006928D3">
      <w:pPr>
        <w:pStyle w:val="aff9"/>
        <w:numPr>
          <w:ilvl w:val="0"/>
          <w:numId w:val="130"/>
        </w:numPr>
        <w:rPr>
          <w:sz w:val="24"/>
        </w:rPr>
      </w:pPr>
      <w:r>
        <w:rPr>
          <w:sz w:val="24"/>
        </w:rPr>
        <w:t>Расставьте имена правителей СССР в хронологическом порядке.</w:t>
      </w:r>
    </w:p>
    <w:tbl>
      <w:tblPr>
        <w:tblW w:w="0" w:type="auto"/>
        <w:tblLayout w:type="fixed"/>
        <w:tblCellMar>
          <w:top w:w="15" w:type="dxa"/>
          <w:left w:w="15" w:type="dxa"/>
          <w:bottom w:w="15" w:type="dxa"/>
          <w:right w:w="15" w:type="dxa"/>
        </w:tblCellMar>
        <w:tblLook w:val="04A0"/>
      </w:tblPr>
      <w:tblGrid>
        <w:gridCol w:w="1423"/>
        <w:gridCol w:w="2493"/>
      </w:tblGrid>
      <w:tr w:rsidR="006928D3" w:rsidTr="00776FA7">
        <w:tc>
          <w:tcPr>
            <w:tcW w:w="1423" w:type="dxa"/>
            <w:shd w:val="clear" w:color="auto" w:fill="auto"/>
            <w:tcMar>
              <w:top w:w="15" w:type="dxa"/>
              <w:left w:w="15" w:type="dxa"/>
              <w:bottom w:w="15" w:type="dxa"/>
              <w:right w:w="15" w:type="dxa"/>
            </w:tcMar>
            <w:vAlign w:val="center"/>
          </w:tcPr>
          <w:p w:rsidR="006928D3" w:rsidRDefault="006928D3" w:rsidP="00776FA7">
            <w:pPr>
              <w:spacing w:after="0" w:line="240" w:lineRule="auto"/>
              <w:rPr>
                <w:rFonts w:ascii="Times New Roman" w:hAnsi="Times New Roman"/>
                <w:sz w:val="24"/>
              </w:rPr>
            </w:pPr>
            <w:r>
              <w:rPr>
                <w:rFonts w:ascii="Times New Roman" w:hAnsi="Times New Roman"/>
                <w:sz w:val="24"/>
              </w:rPr>
              <w:t>Ю. Андропов</w:t>
            </w:r>
          </w:p>
        </w:tc>
        <w:tc>
          <w:tcPr>
            <w:tcW w:w="2493" w:type="dxa"/>
            <w:shd w:val="clear" w:color="auto" w:fill="auto"/>
            <w:tcMar>
              <w:top w:w="15" w:type="dxa"/>
              <w:left w:w="15" w:type="dxa"/>
              <w:bottom w:w="15" w:type="dxa"/>
              <w:right w:w="15" w:type="dxa"/>
            </w:tcMar>
            <w:vAlign w:val="center"/>
          </w:tcPr>
          <w:p w:rsidR="006928D3" w:rsidRDefault="006928D3" w:rsidP="00776FA7">
            <w:pPr>
              <w:spacing w:after="0" w:line="240" w:lineRule="auto"/>
              <w:rPr>
                <w:rFonts w:ascii="Times New Roman" w:hAnsi="Times New Roman"/>
                <w:sz w:val="24"/>
              </w:rPr>
            </w:pPr>
            <w:r>
              <w:rPr>
                <w:rFonts w:ascii="Times New Roman" w:hAnsi="Times New Roman"/>
                <w:sz w:val="24"/>
              </w:rPr>
              <w:t>Ответ 1</w:t>
            </w:r>
            <w:r>
              <w:rPr>
                <w:rFonts w:ascii="Times New Roman" w:hAnsi="Times New Roman"/>
                <w:noProof/>
                <w:sz w:val="24"/>
                <w:lang w:eastAsia="ru-RU"/>
              </w:rPr>
              <w:drawing>
                <wp:inline distT="0" distB="0" distL="0" distR="0">
                  <wp:extent cx="1062990" cy="233680"/>
                  <wp:effectExtent l="0" t="0" r="0" b="0"/>
                  <wp:docPr id="167" name="Picture 167"/>
                  <wp:cNvGraphicFramePr/>
                  <a:graphic xmlns:a="http://schemas.openxmlformats.org/drawingml/2006/main">
                    <a:graphicData uri="http://schemas.openxmlformats.org/drawingml/2006/picture">
                      <pic:pic xmlns:pic="http://schemas.openxmlformats.org/drawingml/2006/picture">
                        <pic:nvPicPr>
                          <pic:cNvPr id="168" name="Picture 168"/>
                          <pic:cNvPicPr/>
                        </pic:nvPicPr>
                        <pic:blipFill>
                          <a:blip r:embed="rId13" cstate="print"/>
                          <a:srcRect/>
                          <a:stretch/>
                        </pic:blipFill>
                        <pic:spPr>
                          <a:xfrm>
                            <a:off x="0" y="0"/>
                            <a:ext cx="1062990" cy="233680"/>
                          </a:xfrm>
                          <a:prstGeom prst="rect">
                            <a:avLst/>
                          </a:prstGeom>
                        </pic:spPr>
                      </pic:pic>
                    </a:graphicData>
                  </a:graphic>
                </wp:inline>
              </w:drawing>
            </w:r>
          </w:p>
        </w:tc>
      </w:tr>
      <w:tr w:rsidR="006928D3" w:rsidTr="00776FA7">
        <w:tc>
          <w:tcPr>
            <w:tcW w:w="1423" w:type="dxa"/>
            <w:shd w:val="clear" w:color="auto" w:fill="auto"/>
            <w:tcMar>
              <w:top w:w="15" w:type="dxa"/>
              <w:left w:w="15" w:type="dxa"/>
              <w:bottom w:w="15" w:type="dxa"/>
              <w:right w:w="15" w:type="dxa"/>
            </w:tcMar>
            <w:vAlign w:val="center"/>
          </w:tcPr>
          <w:p w:rsidR="006928D3" w:rsidRDefault="006928D3" w:rsidP="00776FA7">
            <w:pPr>
              <w:spacing w:after="0" w:line="240" w:lineRule="auto"/>
              <w:rPr>
                <w:rFonts w:ascii="Times New Roman" w:hAnsi="Times New Roman"/>
                <w:sz w:val="24"/>
              </w:rPr>
            </w:pPr>
            <w:r>
              <w:rPr>
                <w:rFonts w:ascii="Times New Roman" w:hAnsi="Times New Roman"/>
                <w:sz w:val="24"/>
              </w:rPr>
              <w:t>М. Горбачев</w:t>
            </w:r>
          </w:p>
        </w:tc>
        <w:tc>
          <w:tcPr>
            <w:tcW w:w="2493" w:type="dxa"/>
            <w:shd w:val="clear" w:color="auto" w:fill="auto"/>
            <w:tcMar>
              <w:top w:w="15" w:type="dxa"/>
              <w:left w:w="15" w:type="dxa"/>
              <w:bottom w:w="15" w:type="dxa"/>
              <w:right w:w="15" w:type="dxa"/>
            </w:tcMar>
            <w:vAlign w:val="center"/>
          </w:tcPr>
          <w:p w:rsidR="006928D3" w:rsidRDefault="006928D3" w:rsidP="00776FA7">
            <w:pPr>
              <w:spacing w:after="0" w:line="240" w:lineRule="auto"/>
              <w:rPr>
                <w:rFonts w:ascii="Times New Roman" w:hAnsi="Times New Roman"/>
                <w:sz w:val="24"/>
              </w:rPr>
            </w:pPr>
            <w:r>
              <w:rPr>
                <w:rFonts w:ascii="Times New Roman" w:hAnsi="Times New Roman"/>
                <w:sz w:val="24"/>
              </w:rPr>
              <w:t>Ответ 2</w:t>
            </w:r>
            <w:r>
              <w:rPr>
                <w:rFonts w:ascii="Times New Roman" w:hAnsi="Times New Roman"/>
                <w:noProof/>
                <w:sz w:val="24"/>
                <w:lang w:eastAsia="ru-RU"/>
              </w:rPr>
              <w:drawing>
                <wp:inline distT="0" distB="0" distL="0" distR="0">
                  <wp:extent cx="1062990" cy="233680"/>
                  <wp:effectExtent l="0" t="0" r="0" b="0"/>
                  <wp:docPr id="169" name="Picture 169"/>
                  <wp:cNvGraphicFramePr/>
                  <a:graphic xmlns:a="http://schemas.openxmlformats.org/drawingml/2006/main">
                    <a:graphicData uri="http://schemas.openxmlformats.org/drawingml/2006/picture">
                      <pic:pic xmlns:pic="http://schemas.openxmlformats.org/drawingml/2006/picture">
                        <pic:nvPicPr>
                          <pic:cNvPr id="170" name="Picture 170"/>
                          <pic:cNvPicPr/>
                        </pic:nvPicPr>
                        <pic:blipFill>
                          <a:blip r:embed="rId10" cstate="print"/>
                          <a:srcRect/>
                          <a:stretch/>
                        </pic:blipFill>
                        <pic:spPr>
                          <a:xfrm>
                            <a:off x="0" y="0"/>
                            <a:ext cx="1062990" cy="233680"/>
                          </a:xfrm>
                          <a:prstGeom prst="rect">
                            <a:avLst/>
                          </a:prstGeom>
                        </pic:spPr>
                      </pic:pic>
                    </a:graphicData>
                  </a:graphic>
                </wp:inline>
              </w:drawing>
            </w:r>
          </w:p>
        </w:tc>
      </w:tr>
      <w:tr w:rsidR="006928D3" w:rsidTr="00776FA7">
        <w:tc>
          <w:tcPr>
            <w:tcW w:w="1423" w:type="dxa"/>
            <w:shd w:val="clear" w:color="auto" w:fill="auto"/>
            <w:tcMar>
              <w:top w:w="15" w:type="dxa"/>
              <w:left w:w="15" w:type="dxa"/>
              <w:bottom w:w="15" w:type="dxa"/>
              <w:right w:w="15" w:type="dxa"/>
            </w:tcMar>
            <w:vAlign w:val="center"/>
          </w:tcPr>
          <w:p w:rsidR="006928D3" w:rsidRDefault="006928D3" w:rsidP="00776FA7">
            <w:pPr>
              <w:spacing w:after="0" w:line="240" w:lineRule="auto"/>
              <w:rPr>
                <w:rFonts w:ascii="Times New Roman" w:hAnsi="Times New Roman"/>
                <w:sz w:val="24"/>
              </w:rPr>
            </w:pPr>
            <w:r>
              <w:rPr>
                <w:rFonts w:ascii="Times New Roman" w:hAnsi="Times New Roman"/>
                <w:sz w:val="24"/>
              </w:rPr>
              <w:t>И. Сталин</w:t>
            </w:r>
          </w:p>
        </w:tc>
        <w:tc>
          <w:tcPr>
            <w:tcW w:w="2493" w:type="dxa"/>
            <w:shd w:val="clear" w:color="auto" w:fill="auto"/>
            <w:tcMar>
              <w:top w:w="15" w:type="dxa"/>
              <w:left w:w="15" w:type="dxa"/>
              <w:bottom w:w="15" w:type="dxa"/>
              <w:right w:w="15" w:type="dxa"/>
            </w:tcMar>
            <w:vAlign w:val="center"/>
          </w:tcPr>
          <w:p w:rsidR="006928D3" w:rsidRDefault="006928D3" w:rsidP="00776FA7">
            <w:pPr>
              <w:spacing w:after="0" w:line="240" w:lineRule="auto"/>
              <w:rPr>
                <w:rFonts w:ascii="Times New Roman" w:hAnsi="Times New Roman"/>
                <w:sz w:val="24"/>
              </w:rPr>
            </w:pPr>
            <w:r>
              <w:rPr>
                <w:rFonts w:ascii="Times New Roman" w:hAnsi="Times New Roman"/>
                <w:sz w:val="24"/>
              </w:rPr>
              <w:t>Ответ 3</w:t>
            </w:r>
            <w:r>
              <w:rPr>
                <w:rFonts w:ascii="Times New Roman" w:hAnsi="Times New Roman"/>
                <w:noProof/>
                <w:sz w:val="24"/>
                <w:lang w:eastAsia="ru-RU"/>
              </w:rPr>
              <w:drawing>
                <wp:inline distT="0" distB="0" distL="0" distR="0">
                  <wp:extent cx="1062990" cy="233680"/>
                  <wp:effectExtent l="0" t="0" r="0" b="0"/>
                  <wp:docPr id="171" name="Picture 171"/>
                  <wp:cNvGraphicFramePr/>
                  <a:graphic xmlns:a="http://schemas.openxmlformats.org/drawingml/2006/main">
                    <a:graphicData uri="http://schemas.openxmlformats.org/drawingml/2006/picture">
                      <pic:pic xmlns:pic="http://schemas.openxmlformats.org/drawingml/2006/picture">
                        <pic:nvPicPr>
                          <pic:cNvPr id="172" name="Picture 172"/>
                          <pic:cNvPicPr/>
                        </pic:nvPicPr>
                        <pic:blipFill>
                          <a:blip r:embed="rId10" cstate="print"/>
                          <a:srcRect/>
                          <a:stretch/>
                        </pic:blipFill>
                        <pic:spPr>
                          <a:xfrm>
                            <a:off x="0" y="0"/>
                            <a:ext cx="1062990" cy="233680"/>
                          </a:xfrm>
                          <a:prstGeom prst="rect">
                            <a:avLst/>
                          </a:prstGeom>
                        </pic:spPr>
                      </pic:pic>
                    </a:graphicData>
                  </a:graphic>
                </wp:inline>
              </w:drawing>
            </w:r>
          </w:p>
        </w:tc>
      </w:tr>
      <w:tr w:rsidR="006928D3" w:rsidTr="00776FA7">
        <w:tc>
          <w:tcPr>
            <w:tcW w:w="1423" w:type="dxa"/>
            <w:shd w:val="clear" w:color="auto" w:fill="auto"/>
            <w:tcMar>
              <w:top w:w="15" w:type="dxa"/>
              <w:left w:w="15" w:type="dxa"/>
              <w:bottom w:w="15" w:type="dxa"/>
              <w:right w:w="15" w:type="dxa"/>
            </w:tcMar>
            <w:vAlign w:val="center"/>
          </w:tcPr>
          <w:p w:rsidR="006928D3" w:rsidRDefault="006928D3" w:rsidP="00776FA7">
            <w:pPr>
              <w:spacing w:after="0" w:line="240" w:lineRule="auto"/>
              <w:rPr>
                <w:rFonts w:ascii="Times New Roman" w:hAnsi="Times New Roman"/>
                <w:sz w:val="24"/>
              </w:rPr>
            </w:pPr>
            <w:r>
              <w:rPr>
                <w:rFonts w:ascii="Times New Roman" w:hAnsi="Times New Roman"/>
                <w:sz w:val="24"/>
              </w:rPr>
              <w:t>В. Ленин</w:t>
            </w:r>
          </w:p>
        </w:tc>
        <w:tc>
          <w:tcPr>
            <w:tcW w:w="2493" w:type="dxa"/>
            <w:shd w:val="clear" w:color="auto" w:fill="auto"/>
            <w:tcMar>
              <w:top w:w="15" w:type="dxa"/>
              <w:left w:w="15" w:type="dxa"/>
              <w:bottom w:w="15" w:type="dxa"/>
              <w:right w:w="15" w:type="dxa"/>
            </w:tcMar>
            <w:vAlign w:val="center"/>
          </w:tcPr>
          <w:p w:rsidR="006928D3" w:rsidRDefault="006928D3" w:rsidP="00776FA7">
            <w:pPr>
              <w:spacing w:after="0" w:line="240" w:lineRule="auto"/>
              <w:rPr>
                <w:rFonts w:ascii="Times New Roman" w:hAnsi="Times New Roman"/>
                <w:sz w:val="24"/>
              </w:rPr>
            </w:pPr>
            <w:r>
              <w:rPr>
                <w:rFonts w:ascii="Times New Roman" w:hAnsi="Times New Roman"/>
                <w:sz w:val="24"/>
              </w:rPr>
              <w:t>Ответ 4</w:t>
            </w:r>
            <w:r>
              <w:rPr>
                <w:rFonts w:ascii="Times New Roman" w:hAnsi="Times New Roman"/>
                <w:noProof/>
                <w:sz w:val="24"/>
                <w:lang w:eastAsia="ru-RU"/>
              </w:rPr>
              <w:drawing>
                <wp:inline distT="0" distB="0" distL="0" distR="0">
                  <wp:extent cx="1062990" cy="233680"/>
                  <wp:effectExtent l="0" t="0" r="0" b="0"/>
                  <wp:docPr id="173" name="Picture 173"/>
                  <wp:cNvGraphicFramePr/>
                  <a:graphic xmlns:a="http://schemas.openxmlformats.org/drawingml/2006/main">
                    <a:graphicData uri="http://schemas.openxmlformats.org/drawingml/2006/picture">
                      <pic:pic xmlns:pic="http://schemas.openxmlformats.org/drawingml/2006/picture">
                        <pic:nvPicPr>
                          <pic:cNvPr id="174" name="Picture 174"/>
                          <pic:cNvPicPr/>
                        </pic:nvPicPr>
                        <pic:blipFill>
                          <a:blip r:embed="rId10" cstate="print"/>
                          <a:srcRect/>
                          <a:stretch/>
                        </pic:blipFill>
                        <pic:spPr>
                          <a:xfrm>
                            <a:off x="0" y="0"/>
                            <a:ext cx="1062990" cy="233680"/>
                          </a:xfrm>
                          <a:prstGeom prst="rect">
                            <a:avLst/>
                          </a:prstGeom>
                        </pic:spPr>
                      </pic:pic>
                    </a:graphicData>
                  </a:graphic>
                </wp:inline>
              </w:drawing>
            </w:r>
          </w:p>
        </w:tc>
      </w:tr>
      <w:tr w:rsidR="006928D3" w:rsidTr="00776FA7">
        <w:tc>
          <w:tcPr>
            <w:tcW w:w="1423" w:type="dxa"/>
            <w:shd w:val="clear" w:color="auto" w:fill="auto"/>
            <w:tcMar>
              <w:top w:w="15" w:type="dxa"/>
              <w:left w:w="15" w:type="dxa"/>
              <w:bottom w:w="15" w:type="dxa"/>
              <w:right w:w="15" w:type="dxa"/>
            </w:tcMar>
            <w:vAlign w:val="center"/>
          </w:tcPr>
          <w:p w:rsidR="006928D3" w:rsidRDefault="006928D3" w:rsidP="00776FA7">
            <w:pPr>
              <w:spacing w:after="0" w:line="240" w:lineRule="auto"/>
              <w:rPr>
                <w:rFonts w:ascii="Times New Roman" w:hAnsi="Times New Roman"/>
                <w:sz w:val="24"/>
              </w:rPr>
            </w:pPr>
            <w:r>
              <w:rPr>
                <w:rFonts w:ascii="Times New Roman" w:hAnsi="Times New Roman"/>
                <w:sz w:val="24"/>
              </w:rPr>
              <w:t>Л. Брежнев</w:t>
            </w:r>
          </w:p>
        </w:tc>
        <w:tc>
          <w:tcPr>
            <w:tcW w:w="2493" w:type="dxa"/>
            <w:shd w:val="clear" w:color="auto" w:fill="auto"/>
            <w:tcMar>
              <w:top w:w="15" w:type="dxa"/>
              <w:left w:w="15" w:type="dxa"/>
              <w:bottom w:w="15" w:type="dxa"/>
              <w:right w:w="15" w:type="dxa"/>
            </w:tcMar>
            <w:vAlign w:val="center"/>
          </w:tcPr>
          <w:p w:rsidR="006928D3" w:rsidRDefault="006928D3" w:rsidP="00776FA7">
            <w:pPr>
              <w:spacing w:after="0" w:line="240" w:lineRule="auto"/>
              <w:rPr>
                <w:rFonts w:ascii="Times New Roman" w:hAnsi="Times New Roman"/>
                <w:sz w:val="24"/>
              </w:rPr>
            </w:pPr>
            <w:r>
              <w:rPr>
                <w:rFonts w:ascii="Times New Roman" w:hAnsi="Times New Roman"/>
                <w:sz w:val="24"/>
              </w:rPr>
              <w:t>Ответ 5</w:t>
            </w:r>
            <w:r>
              <w:rPr>
                <w:rFonts w:ascii="Times New Roman" w:hAnsi="Times New Roman"/>
                <w:noProof/>
                <w:sz w:val="24"/>
                <w:lang w:eastAsia="ru-RU"/>
              </w:rPr>
              <w:drawing>
                <wp:inline distT="0" distB="0" distL="0" distR="0">
                  <wp:extent cx="1062990" cy="233680"/>
                  <wp:effectExtent l="0" t="0" r="0" b="0"/>
                  <wp:docPr id="175" name="Picture 175"/>
                  <wp:cNvGraphicFramePr/>
                  <a:graphic xmlns:a="http://schemas.openxmlformats.org/drawingml/2006/main">
                    <a:graphicData uri="http://schemas.openxmlformats.org/drawingml/2006/picture">
                      <pic:pic xmlns:pic="http://schemas.openxmlformats.org/drawingml/2006/picture">
                        <pic:nvPicPr>
                          <pic:cNvPr id="176" name="Picture 176"/>
                          <pic:cNvPicPr/>
                        </pic:nvPicPr>
                        <pic:blipFill>
                          <a:blip r:embed="rId10" cstate="print"/>
                          <a:srcRect/>
                          <a:stretch/>
                        </pic:blipFill>
                        <pic:spPr>
                          <a:xfrm>
                            <a:off x="0" y="0"/>
                            <a:ext cx="1062990" cy="233680"/>
                          </a:xfrm>
                          <a:prstGeom prst="rect">
                            <a:avLst/>
                          </a:prstGeom>
                        </pic:spPr>
                      </pic:pic>
                    </a:graphicData>
                  </a:graphic>
                </wp:inline>
              </w:drawing>
            </w:r>
          </w:p>
        </w:tc>
      </w:tr>
      <w:tr w:rsidR="006928D3" w:rsidTr="00776FA7">
        <w:tc>
          <w:tcPr>
            <w:tcW w:w="1423" w:type="dxa"/>
            <w:shd w:val="clear" w:color="auto" w:fill="auto"/>
            <w:tcMar>
              <w:top w:w="15" w:type="dxa"/>
              <w:left w:w="15" w:type="dxa"/>
              <w:bottom w:w="15" w:type="dxa"/>
              <w:right w:w="15" w:type="dxa"/>
            </w:tcMar>
            <w:vAlign w:val="center"/>
          </w:tcPr>
          <w:p w:rsidR="006928D3" w:rsidRDefault="006928D3" w:rsidP="00776FA7">
            <w:pPr>
              <w:spacing w:after="0" w:line="240" w:lineRule="auto"/>
              <w:rPr>
                <w:rFonts w:ascii="Times New Roman" w:hAnsi="Times New Roman"/>
                <w:sz w:val="24"/>
              </w:rPr>
            </w:pPr>
            <w:r>
              <w:rPr>
                <w:rFonts w:ascii="Times New Roman" w:hAnsi="Times New Roman"/>
                <w:sz w:val="24"/>
              </w:rPr>
              <w:t>К. Черненко</w:t>
            </w:r>
          </w:p>
        </w:tc>
        <w:tc>
          <w:tcPr>
            <w:tcW w:w="2493" w:type="dxa"/>
            <w:shd w:val="clear" w:color="auto" w:fill="auto"/>
            <w:tcMar>
              <w:top w:w="15" w:type="dxa"/>
              <w:left w:w="15" w:type="dxa"/>
              <w:bottom w:w="15" w:type="dxa"/>
              <w:right w:w="15" w:type="dxa"/>
            </w:tcMar>
            <w:vAlign w:val="center"/>
          </w:tcPr>
          <w:p w:rsidR="006928D3" w:rsidRDefault="006928D3" w:rsidP="00776FA7">
            <w:pPr>
              <w:spacing w:after="0" w:line="240" w:lineRule="auto"/>
              <w:rPr>
                <w:rFonts w:ascii="Times New Roman" w:hAnsi="Times New Roman"/>
                <w:sz w:val="24"/>
              </w:rPr>
            </w:pPr>
            <w:r>
              <w:rPr>
                <w:rFonts w:ascii="Times New Roman" w:hAnsi="Times New Roman"/>
                <w:sz w:val="24"/>
              </w:rPr>
              <w:t>Ответ 6</w:t>
            </w:r>
            <w:r>
              <w:rPr>
                <w:rFonts w:ascii="Times New Roman" w:hAnsi="Times New Roman"/>
                <w:noProof/>
                <w:sz w:val="24"/>
                <w:lang w:eastAsia="ru-RU"/>
              </w:rPr>
              <w:drawing>
                <wp:inline distT="0" distB="0" distL="0" distR="0">
                  <wp:extent cx="1062990" cy="233680"/>
                  <wp:effectExtent l="0" t="0" r="0" b="0"/>
                  <wp:docPr id="177" name="Picture 177"/>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10" cstate="print"/>
                          <a:srcRect/>
                          <a:stretch/>
                        </pic:blipFill>
                        <pic:spPr>
                          <a:xfrm>
                            <a:off x="0" y="0"/>
                            <a:ext cx="1062990" cy="233680"/>
                          </a:xfrm>
                          <a:prstGeom prst="rect">
                            <a:avLst/>
                          </a:prstGeom>
                        </pic:spPr>
                      </pic:pic>
                    </a:graphicData>
                  </a:graphic>
                </wp:inline>
              </w:drawing>
            </w:r>
          </w:p>
        </w:tc>
      </w:tr>
      <w:tr w:rsidR="006928D3" w:rsidTr="00776FA7">
        <w:tc>
          <w:tcPr>
            <w:tcW w:w="1423" w:type="dxa"/>
            <w:shd w:val="clear" w:color="auto" w:fill="auto"/>
            <w:tcMar>
              <w:top w:w="15" w:type="dxa"/>
              <w:left w:w="15" w:type="dxa"/>
              <w:bottom w:w="15" w:type="dxa"/>
              <w:right w:w="15" w:type="dxa"/>
            </w:tcMar>
            <w:vAlign w:val="center"/>
          </w:tcPr>
          <w:p w:rsidR="006928D3" w:rsidRDefault="006928D3" w:rsidP="00776FA7">
            <w:pPr>
              <w:spacing w:after="0" w:line="240" w:lineRule="auto"/>
              <w:rPr>
                <w:rFonts w:ascii="Times New Roman" w:hAnsi="Times New Roman"/>
                <w:sz w:val="24"/>
              </w:rPr>
            </w:pPr>
            <w:r>
              <w:rPr>
                <w:rFonts w:ascii="Times New Roman" w:hAnsi="Times New Roman"/>
                <w:sz w:val="24"/>
              </w:rPr>
              <w:t>Н. Хрущев</w:t>
            </w:r>
          </w:p>
        </w:tc>
        <w:tc>
          <w:tcPr>
            <w:tcW w:w="2493" w:type="dxa"/>
            <w:shd w:val="clear" w:color="auto" w:fill="auto"/>
            <w:tcMar>
              <w:top w:w="15" w:type="dxa"/>
              <w:left w:w="15" w:type="dxa"/>
              <w:bottom w:w="15" w:type="dxa"/>
              <w:right w:w="15" w:type="dxa"/>
            </w:tcMar>
            <w:vAlign w:val="center"/>
          </w:tcPr>
          <w:p w:rsidR="006928D3" w:rsidRDefault="006928D3" w:rsidP="00776FA7">
            <w:pPr>
              <w:spacing w:after="0" w:line="240" w:lineRule="auto"/>
              <w:rPr>
                <w:rFonts w:ascii="Times New Roman" w:hAnsi="Times New Roman"/>
                <w:sz w:val="24"/>
              </w:rPr>
            </w:pPr>
            <w:r>
              <w:rPr>
                <w:rFonts w:ascii="Times New Roman" w:hAnsi="Times New Roman"/>
                <w:sz w:val="24"/>
              </w:rPr>
              <w:t>Ответ 7</w:t>
            </w:r>
            <w:r>
              <w:rPr>
                <w:rFonts w:ascii="Times New Roman" w:hAnsi="Times New Roman"/>
                <w:noProof/>
                <w:sz w:val="24"/>
                <w:lang w:eastAsia="ru-RU"/>
              </w:rPr>
              <w:drawing>
                <wp:inline distT="0" distB="0" distL="0" distR="0">
                  <wp:extent cx="1062990" cy="233680"/>
                  <wp:effectExtent l="0" t="0" r="0" b="0"/>
                  <wp:docPr id="179" name="Picture 179"/>
                  <wp:cNvGraphicFramePr/>
                  <a:graphic xmlns:a="http://schemas.openxmlformats.org/drawingml/2006/main">
                    <a:graphicData uri="http://schemas.openxmlformats.org/drawingml/2006/picture">
                      <pic:pic xmlns:pic="http://schemas.openxmlformats.org/drawingml/2006/picture">
                        <pic:nvPicPr>
                          <pic:cNvPr id="180" name="Picture 180"/>
                          <pic:cNvPicPr/>
                        </pic:nvPicPr>
                        <pic:blipFill>
                          <a:blip r:embed="rId10" cstate="print"/>
                          <a:srcRect/>
                          <a:stretch/>
                        </pic:blipFill>
                        <pic:spPr>
                          <a:xfrm>
                            <a:off x="0" y="0"/>
                            <a:ext cx="1062990" cy="233680"/>
                          </a:xfrm>
                          <a:prstGeom prst="rect">
                            <a:avLst/>
                          </a:prstGeom>
                        </pic:spPr>
                      </pic:pic>
                    </a:graphicData>
                  </a:graphic>
                </wp:inline>
              </w:drawing>
            </w:r>
          </w:p>
        </w:tc>
      </w:tr>
    </w:tbl>
    <w:p w:rsidR="006928D3" w:rsidRDefault="006928D3" w:rsidP="006928D3">
      <w:pPr>
        <w:pStyle w:val="aff9"/>
        <w:numPr>
          <w:ilvl w:val="0"/>
          <w:numId w:val="130"/>
        </w:numPr>
        <w:rPr>
          <w:sz w:val="24"/>
        </w:rPr>
      </w:pPr>
      <w:r>
        <w:rPr>
          <w:sz w:val="24"/>
        </w:rPr>
        <w:t>Кому принадлежала идея создания Всероссийской Чрезвычайной комиссии для борьбы с саботажем?</w:t>
      </w:r>
    </w:p>
    <w:p w:rsidR="006928D3" w:rsidRDefault="006928D3" w:rsidP="006928D3">
      <w:pPr>
        <w:spacing w:after="0" w:line="240" w:lineRule="auto"/>
        <w:rPr>
          <w:rFonts w:ascii="Times New Roman" w:hAnsi="Times New Roman"/>
          <w:sz w:val="24"/>
        </w:rPr>
      </w:pPr>
    </w:p>
    <w:p w:rsidR="006928D3" w:rsidRDefault="006928D3" w:rsidP="006928D3">
      <w:pPr>
        <w:spacing w:after="0" w:line="240" w:lineRule="auto"/>
        <w:rPr>
          <w:rFonts w:ascii="Times New Roman" w:hAnsi="Times New Roman"/>
          <w:sz w:val="24"/>
        </w:rPr>
      </w:pPr>
      <w:r>
        <w:rPr>
          <w:rFonts w:ascii="Times New Roman" w:hAnsi="Times New Roman"/>
          <w:sz w:val="24"/>
        </w:rPr>
        <w:t>Выберите один ответ:</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81" name="Picture 181"/>
            <wp:cNvGraphicFramePr/>
            <a:graphic xmlns:a="http://schemas.openxmlformats.org/drawingml/2006/main">
              <a:graphicData uri="http://schemas.openxmlformats.org/drawingml/2006/picture">
                <pic:pic xmlns:pic="http://schemas.openxmlformats.org/drawingml/2006/picture">
                  <pic:nvPicPr>
                    <pic:cNvPr id="182" name="Picture 182"/>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a. Л. Троцкому</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83" name="Picture 183"/>
            <wp:cNvGraphicFramePr/>
            <a:graphic xmlns:a="http://schemas.openxmlformats.org/drawingml/2006/main">
              <a:graphicData uri="http://schemas.openxmlformats.org/drawingml/2006/picture">
                <pic:pic xmlns:pic="http://schemas.openxmlformats.org/drawingml/2006/picture">
                  <pic:nvPicPr>
                    <pic:cNvPr id="184" name="Picture 184"/>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b. Я. Свердлову</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85" name="Picture 185"/>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c. И. Сталину</w:t>
      </w:r>
    </w:p>
    <w:p w:rsidR="006928D3" w:rsidRDefault="006928D3" w:rsidP="006928D3">
      <w:pPr>
        <w:spacing w:after="0" w:line="240" w:lineRule="auto"/>
        <w:ind w:left="375" w:hanging="375"/>
        <w:rPr>
          <w:rFonts w:ascii="Times New Roman" w:hAnsi="Times New Roman"/>
          <w:sz w:val="24"/>
        </w:rPr>
      </w:pPr>
      <w:r>
        <w:rPr>
          <w:rFonts w:ascii="Times New Roman" w:hAnsi="Times New Roman"/>
          <w:noProof/>
          <w:sz w:val="24"/>
          <w:lang w:eastAsia="ru-RU"/>
        </w:rPr>
        <w:drawing>
          <wp:inline distT="0" distB="0" distL="0" distR="0">
            <wp:extent cx="255270" cy="233680"/>
            <wp:effectExtent l="0" t="0" r="0" b="0"/>
            <wp:docPr id="187" name="Picture 187"/>
            <wp:cNvGraphicFramePr/>
            <a:graphic xmlns:a="http://schemas.openxmlformats.org/drawingml/2006/main">
              <a:graphicData uri="http://schemas.openxmlformats.org/drawingml/2006/picture">
                <pic:pic xmlns:pic="http://schemas.openxmlformats.org/drawingml/2006/picture">
                  <pic:nvPicPr>
                    <pic:cNvPr id="188" name="Picture 188"/>
                    <pic:cNvPicPr/>
                  </pic:nvPicPr>
                  <pic:blipFill>
                    <a:blip r:embed="rId8" cstate="print"/>
                    <a:srcRect/>
                    <a:stretch/>
                  </pic:blipFill>
                  <pic:spPr>
                    <a:xfrm>
                      <a:off x="0" y="0"/>
                      <a:ext cx="255270" cy="233680"/>
                    </a:xfrm>
                    <a:prstGeom prst="rect">
                      <a:avLst/>
                    </a:prstGeom>
                  </pic:spPr>
                </pic:pic>
              </a:graphicData>
            </a:graphic>
          </wp:inline>
        </w:drawing>
      </w:r>
      <w:r>
        <w:rPr>
          <w:rFonts w:ascii="Times New Roman" w:hAnsi="Times New Roman"/>
          <w:sz w:val="24"/>
        </w:rPr>
        <w:t>d. Ф. Дзержинскому  </w:t>
      </w:r>
    </w:p>
    <w:p w:rsidR="006928D3" w:rsidRDefault="006928D3" w:rsidP="006928D3">
      <w:pPr>
        <w:spacing w:after="0" w:line="240" w:lineRule="auto"/>
        <w:rPr>
          <w:rFonts w:ascii="Times New Roman" w:hAnsi="Times New Roman"/>
          <w:sz w:val="24"/>
        </w:rPr>
      </w:pPr>
    </w:p>
    <w:p w:rsidR="006928D3" w:rsidRDefault="006928D3" w:rsidP="006928D3">
      <w:pPr>
        <w:spacing w:after="0" w:line="240" w:lineRule="auto"/>
        <w:rPr>
          <w:rFonts w:ascii="Times New Roman" w:hAnsi="Times New Roman"/>
          <w:sz w:val="24"/>
        </w:rPr>
      </w:pPr>
    </w:p>
    <w:p w:rsidR="006928D3" w:rsidRDefault="006928D3" w:rsidP="006928D3">
      <w:pPr>
        <w:spacing w:after="0" w:line="240" w:lineRule="auto"/>
        <w:jc w:val="center"/>
        <w:rPr>
          <w:rFonts w:ascii="Times New Roman" w:hAnsi="Times New Roman"/>
          <w:b/>
          <w:sz w:val="24"/>
        </w:rPr>
      </w:pPr>
    </w:p>
    <w:p w:rsidR="006928D3" w:rsidRDefault="006928D3" w:rsidP="006928D3">
      <w:pPr>
        <w:spacing w:after="0" w:line="240" w:lineRule="auto"/>
        <w:rPr>
          <w:rFonts w:ascii="Times New Roman" w:hAnsi="Times New Roman"/>
          <w:sz w:val="24"/>
        </w:rPr>
      </w:pPr>
    </w:p>
    <w:p w:rsidR="006928D3" w:rsidRDefault="006928D3" w:rsidP="006928D3">
      <w:pPr>
        <w:spacing w:after="0" w:line="240" w:lineRule="auto"/>
        <w:rPr>
          <w:rFonts w:ascii="Times New Roman" w:hAnsi="Times New Roman"/>
          <w:sz w:val="24"/>
        </w:rPr>
      </w:pPr>
    </w:p>
    <w:p w:rsidR="006928D3" w:rsidRDefault="006928D3" w:rsidP="006928D3"/>
    <w:p w:rsidR="006928D3" w:rsidRDefault="006928D3" w:rsidP="006928D3"/>
    <w:p w:rsidR="00776FA7" w:rsidRDefault="00776FA7" w:rsidP="00776FA7">
      <w:pPr>
        <w:rPr>
          <w:sz w:val="28"/>
          <w:szCs w:val="28"/>
          <w:shd w:val="clear" w:color="auto" w:fill="FFFF00"/>
        </w:rPr>
      </w:pPr>
    </w:p>
    <w:p w:rsidR="00D66217" w:rsidRDefault="00D66217" w:rsidP="00776FA7">
      <w:pPr>
        <w:spacing w:line="360" w:lineRule="auto"/>
        <w:jc w:val="center"/>
        <w:rPr>
          <w:sz w:val="28"/>
          <w:szCs w:val="28"/>
        </w:rPr>
      </w:pPr>
    </w:p>
    <w:p w:rsidR="00776FA7" w:rsidRDefault="00776FA7" w:rsidP="00D66217">
      <w:pPr>
        <w:spacing w:line="360" w:lineRule="auto"/>
        <w:jc w:val="center"/>
        <w:rPr>
          <w:sz w:val="28"/>
          <w:szCs w:val="28"/>
        </w:rPr>
      </w:pPr>
      <w:r>
        <w:rPr>
          <w:sz w:val="28"/>
          <w:szCs w:val="28"/>
        </w:rPr>
        <w:lastRenderedPageBreak/>
        <w:t>Министерство образования и спорта Республики Карелия</w:t>
      </w:r>
    </w:p>
    <w:p w:rsidR="00776FA7" w:rsidRDefault="00776FA7" w:rsidP="00D66217">
      <w:pPr>
        <w:spacing w:line="360" w:lineRule="auto"/>
        <w:jc w:val="center"/>
        <w:rPr>
          <w:sz w:val="28"/>
          <w:szCs w:val="28"/>
        </w:rPr>
      </w:pPr>
      <w:r>
        <w:rPr>
          <w:sz w:val="28"/>
          <w:szCs w:val="28"/>
        </w:rPr>
        <w:t>Государственное автономное профессиональное образовательное учреждение</w:t>
      </w:r>
      <w:r w:rsidR="00D66217">
        <w:rPr>
          <w:sz w:val="28"/>
          <w:szCs w:val="28"/>
        </w:rPr>
        <w:t xml:space="preserve"> </w:t>
      </w:r>
      <w:r>
        <w:rPr>
          <w:sz w:val="28"/>
          <w:szCs w:val="28"/>
        </w:rPr>
        <w:t>Республики Карелия</w:t>
      </w:r>
    </w:p>
    <w:p w:rsidR="00776FA7" w:rsidRDefault="00D66217" w:rsidP="00776FA7">
      <w:pPr>
        <w:spacing w:line="360" w:lineRule="auto"/>
        <w:jc w:val="center"/>
        <w:rPr>
          <w:sz w:val="28"/>
          <w:szCs w:val="28"/>
        </w:rPr>
      </w:pPr>
      <w:r>
        <w:rPr>
          <w:sz w:val="28"/>
          <w:szCs w:val="28"/>
        </w:rPr>
        <w:t>«</w:t>
      </w:r>
      <w:r w:rsidR="00776FA7">
        <w:rPr>
          <w:sz w:val="28"/>
          <w:szCs w:val="28"/>
        </w:rPr>
        <w:t>ПЕТРОЗАВОДСКИЙ ТЕХНИКУМ ГОРОДСКОГО ХОЗЯЙСТВА</w:t>
      </w:r>
      <w:r>
        <w:rPr>
          <w:sz w:val="28"/>
          <w:szCs w:val="28"/>
        </w:rPr>
        <w:t>»</w:t>
      </w:r>
    </w:p>
    <w:p w:rsidR="00776FA7" w:rsidRDefault="00776FA7" w:rsidP="00776FA7">
      <w:pPr>
        <w:rPr>
          <w:sz w:val="28"/>
          <w:szCs w:val="28"/>
        </w:rPr>
      </w:pPr>
    </w:p>
    <w:p w:rsidR="00776FA7" w:rsidRDefault="00776FA7" w:rsidP="00776FA7">
      <w:pPr>
        <w:rPr>
          <w:sz w:val="28"/>
          <w:szCs w:val="28"/>
        </w:rPr>
      </w:pPr>
    </w:p>
    <w:p w:rsidR="00776FA7" w:rsidRDefault="00776FA7" w:rsidP="00776FA7">
      <w:pPr>
        <w:rPr>
          <w:sz w:val="28"/>
          <w:szCs w:val="28"/>
        </w:rPr>
      </w:pPr>
    </w:p>
    <w:p w:rsidR="00776FA7" w:rsidRDefault="00776FA7" w:rsidP="00776FA7">
      <w:pPr>
        <w:jc w:val="center"/>
        <w:rPr>
          <w:b/>
          <w:sz w:val="28"/>
          <w:szCs w:val="28"/>
        </w:rPr>
      </w:pPr>
      <w:r>
        <w:rPr>
          <w:b/>
          <w:sz w:val="28"/>
          <w:szCs w:val="28"/>
        </w:rPr>
        <w:t>ФОНД</w:t>
      </w:r>
    </w:p>
    <w:p w:rsidR="00776FA7" w:rsidRDefault="00776FA7" w:rsidP="00776FA7">
      <w:pPr>
        <w:jc w:val="center"/>
        <w:rPr>
          <w:b/>
          <w:sz w:val="28"/>
          <w:szCs w:val="28"/>
        </w:rPr>
      </w:pPr>
      <w:r>
        <w:rPr>
          <w:b/>
          <w:sz w:val="28"/>
          <w:szCs w:val="28"/>
        </w:rPr>
        <w:t>ОЦЕНОЧНЫХ СРЕДСТВ</w:t>
      </w:r>
    </w:p>
    <w:p w:rsidR="00776FA7" w:rsidRDefault="00776FA7" w:rsidP="00776FA7">
      <w:pPr>
        <w:jc w:val="center"/>
        <w:rPr>
          <w:b/>
          <w:sz w:val="28"/>
          <w:szCs w:val="28"/>
        </w:rPr>
      </w:pPr>
    </w:p>
    <w:p w:rsidR="00D66217" w:rsidRDefault="00776FA7" w:rsidP="00776F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sz w:val="28"/>
          <w:szCs w:val="28"/>
        </w:rPr>
      </w:pPr>
      <w:r>
        <w:rPr>
          <w:b/>
          <w:sz w:val="28"/>
          <w:szCs w:val="28"/>
        </w:rPr>
        <w:t>по дисциплине</w:t>
      </w:r>
    </w:p>
    <w:p w:rsidR="00776FA7" w:rsidRDefault="00776FA7" w:rsidP="00776F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sz w:val="28"/>
          <w:szCs w:val="28"/>
        </w:rPr>
      </w:pPr>
      <w:r>
        <w:rPr>
          <w:b/>
          <w:sz w:val="28"/>
          <w:szCs w:val="28"/>
        </w:rPr>
        <w:t xml:space="preserve"> ОД.4 Обществознание</w:t>
      </w:r>
    </w:p>
    <w:p w:rsidR="00776FA7" w:rsidRDefault="00776FA7" w:rsidP="00776FA7">
      <w:pPr>
        <w:rPr>
          <w:b/>
          <w:sz w:val="28"/>
          <w:szCs w:val="28"/>
        </w:rPr>
      </w:pPr>
    </w:p>
    <w:p w:rsidR="00776FA7" w:rsidRDefault="00776FA7" w:rsidP="00776FA7">
      <w:pPr>
        <w:jc w:val="center"/>
        <w:rPr>
          <w:b/>
          <w:sz w:val="28"/>
          <w:szCs w:val="28"/>
        </w:rPr>
      </w:pPr>
      <w:r>
        <w:rPr>
          <w:b/>
          <w:color w:val="000000"/>
          <w:sz w:val="28"/>
          <w:szCs w:val="28"/>
        </w:rPr>
        <w:t>08.01.14 «Мастер отделочных строительных и декоративных работ»</w:t>
      </w:r>
    </w:p>
    <w:p w:rsidR="00776FA7" w:rsidRDefault="00776FA7" w:rsidP="00776F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8"/>
          <w:szCs w:val="28"/>
        </w:rPr>
      </w:pPr>
    </w:p>
    <w:p w:rsidR="00776FA7" w:rsidRDefault="00776FA7" w:rsidP="00776FA7">
      <w:pPr>
        <w:jc w:val="center"/>
        <w:rPr>
          <w:sz w:val="28"/>
          <w:szCs w:val="28"/>
        </w:rPr>
      </w:pPr>
    </w:p>
    <w:p w:rsidR="00776FA7" w:rsidRDefault="00776FA7" w:rsidP="00776FA7">
      <w:pPr>
        <w:jc w:val="center"/>
        <w:rPr>
          <w:sz w:val="28"/>
          <w:szCs w:val="28"/>
        </w:rPr>
      </w:pPr>
    </w:p>
    <w:p w:rsidR="00776FA7" w:rsidRDefault="00776FA7" w:rsidP="00776FA7">
      <w:pPr>
        <w:jc w:val="center"/>
        <w:rPr>
          <w:sz w:val="28"/>
          <w:szCs w:val="28"/>
        </w:rPr>
      </w:pPr>
    </w:p>
    <w:p w:rsidR="00776FA7" w:rsidRDefault="00776FA7" w:rsidP="00776FA7">
      <w:pPr>
        <w:jc w:val="center"/>
        <w:rPr>
          <w:sz w:val="28"/>
          <w:szCs w:val="28"/>
        </w:rPr>
      </w:pPr>
    </w:p>
    <w:p w:rsidR="00776FA7" w:rsidRDefault="00776FA7" w:rsidP="00776FA7">
      <w:pPr>
        <w:jc w:val="center"/>
        <w:rPr>
          <w:sz w:val="28"/>
          <w:szCs w:val="28"/>
        </w:rPr>
      </w:pPr>
    </w:p>
    <w:p w:rsidR="00776FA7" w:rsidRDefault="00776FA7" w:rsidP="00776FA7">
      <w:pPr>
        <w:jc w:val="center"/>
        <w:rPr>
          <w:sz w:val="28"/>
          <w:szCs w:val="28"/>
        </w:rPr>
      </w:pPr>
    </w:p>
    <w:p w:rsidR="00776FA7" w:rsidRDefault="00776FA7" w:rsidP="00342929">
      <w:pPr>
        <w:rPr>
          <w:sz w:val="28"/>
          <w:szCs w:val="28"/>
        </w:rPr>
      </w:pPr>
    </w:p>
    <w:p w:rsidR="00776FA7" w:rsidRDefault="00776FA7" w:rsidP="00776FA7">
      <w:pPr>
        <w:jc w:val="center"/>
        <w:rPr>
          <w:sz w:val="24"/>
          <w:szCs w:val="24"/>
        </w:rPr>
      </w:pPr>
      <w:r>
        <w:rPr>
          <w:sz w:val="28"/>
          <w:szCs w:val="28"/>
        </w:rPr>
        <w:t>Петрозаводск 2023</w:t>
      </w:r>
    </w:p>
    <w:p w:rsidR="00D66217" w:rsidRDefault="00D66217" w:rsidP="00776FA7">
      <w:pPr>
        <w:jc w:val="both"/>
        <w:rPr>
          <w:sz w:val="24"/>
          <w:szCs w:val="24"/>
        </w:rPr>
      </w:pPr>
    </w:p>
    <w:p w:rsidR="00D66217" w:rsidRDefault="00D66217" w:rsidP="00776FA7">
      <w:pPr>
        <w:jc w:val="both"/>
        <w:rPr>
          <w:sz w:val="24"/>
          <w:szCs w:val="24"/>
        </w:rPr>
      </w:pPr>
    </w:p>
    <w:p w:rsidR="00D66217" w:rsidRDefault="00D66217" w:rsidP="00776FA7">
      <w:pPr>
        <w:jc w:val="both"/>
        <w:rPr>
          <w:sz w:val="24"/>
          <w:szCs w:val="24"/>
        </w:rPr>
      </w:pPr>
    </w:p>
    <w:p w:rsidR="00776FA7" w:rsidRDefault="00776FA7" w:rsidP="00776FA7">
      <w:pPr>
        <w:jc w:val="both"/>
        <w:rPr>
          <w:sz w:val="24"/>
          <w:szCs w:val="24"/>
        </w:rPr>
      </w:pPr>
      <w:r>
        <w:rPr>
          <w:sz w:val="24"/>
          <w:szCs w:val="24"/>
        </w:rPr>
        <w:lastRenderedPageBreak/>
        <w:t xml:space="preserve">Разработчик: </w:t>
      </w:r>
    </w:p>
    <w:p w:rsidR="00776FA7" w:rsidRDefault="00776FA7" w:rsidP="00342929">
      <w:pPr>
        <w:jc w:val="both"/>
        <w:rPr>
          <w:sz w:val="24"/>
          <w:szCs w:val="24"/>
        </w:rPr>
      </w:pPr>
      <w:r>
        <w:rPr>
          <w:sz w:val="24"/>
          <w:szCs w:val="24"/>
        </w:rPr>
        <w:t>Тарасова С.Д., преподаватель, ГАПОУ РК «Петрозаводский техникум городского хозяйства»</w:t>
      </w:r>
    </w:p>
    <w:p w:rsidR="00776FA7" w:rsidRDefault="00776FA7" w:rsidP="00776F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095E79">
        <w:rPr>
          <w:sz w:val="24"/>
          <w:szCs w:val="24"/>
        </w:rPr>
        <w:t xml:space="preserve">© ГАПОУ РК «Петрозаводский техникум городского хозяйства»  </w:t>
      </w:r>
    </w:p>
    <w:p w:rsidR="00776FA7" w:rsidRPr="00AF22DB" w:rsidRDefault="00776FA7" w:rsidP="00776FA7">
      <w:pPr>
        <w:pageBreakBefore/>
        <w:jc w:val="center"/>
        <w:rPr>
          <w:b/>
          <w:sz w:val="28"/>
          <w:szCs w:val="28"/>
        </w:rPr>
      </w:pPr>
      <w:r w:rsidRPr="00AF22DB">
        <w:rPr>
          <w:b/>
          <w:sz w:val="28"/>
          <w:szCs w:val="28"/>
        </w:rPr>
        <w:lastRenderedPageBreak/>
        <w:t>Паспорт</w:t>
      </w:r>
    </w:p>
    <w:p w:rsidR="00776FA7" w:rsidRPr="00AF22DB" w:rsidRDefault="00776FA7" w:rsidP="00776FA7">
      <w:pPr>
        <w:jc w:val="center"/>
        <w:rPr>
          <w:sz w:val="28"/>
          <w:szCs w:val="28"/>
        </w:rPr>
      </w:pPr>
      <w:r w:rsidRPr="00AF22DB">
        <w:rPr>
          <w:b/>
          <w:sz w:val="28"/>
          <w:szCs w:val="28"/>
        </w:rPr>
        <w:t>фонда оценочных средств</w:t>
      </w:r>
    </w:p>
    <w:p w:rsidR="00776FA7" w:rsidRPr="00AF22DB" w:rsidRDefault="00776FA7" w:rsidP="00776FA7">
      <w:pPr>
        <w:ind w:firstLine="708"/>
        <w:jc w:val="both"/>
        <w:rPr>
          <w:sz w:val="28"/>
          <w:szCs w:val="28"/>
        </w:rPr>
      </w:pPr>
    </w:p>
    <w:p w:rsidR="00776FA7" w:rsidRPr="00AF22DB" w:rsidRDefault="00776FA7" w:rsidP="00776FA7">
      <w:pPr>
        <w:jc w:val="center"/>
        <w:rPr>
          <w:sz w:val="28"/>
          <w:szCs w:val="28"/>
        </w:rPr>
      </w:pPr>
      <w:r w:rsidRPr="00AF22DB">
        <w:rPr>
          <w:sz w:val="28"/>
          <w:szCs w:val="28"/>
        </w:rPr>
        <w:t xml:space="preserve">Фонд оценочных средств (далее - ФОС) разработан в соответствии с требованиями Федерального государственного образовательного стандарта специальности </w:t>
      </w:r>
      <w:r>
        <w:rPr>
          <w:b/>
          <w:color w:val="000000"/>
          <w:sz w:val="28"/>
          <w:szCs w:val="28"/>
        </w:rPr>
        <w:t>08.02.14</w:t>
      </w:r>
      <w:r w:rsidRPr="00AF22DB">
        <w:rPr>
          <w:b/>
          <w:color w:val="000000"/>
          <w:sz w:val="28"/>
          <w:szCs w:val="28"/>
        </w:rPr>
        <w:t xml:space="preserve"> «</w:t>
      </w:r>
      <w:r w:rsidRPr="00EB73E2">
        <w:rPr>
          <w:b/>
          <w:color w:val="000000"/>
          <w:sz w:val="28"/>
          <w:szCs w:val="28"/>
        </w:rPr>
        <w:t>Эксплуатация и обслуживание многоквартирного дома</w:t>
      </w:r>
      <w:r>
        <w:rPr>
          <w:b/>
          <w:color w:val="000000"/>
          <w:sz w:val="28"/>
          <w:szCs w:val="28"/>
        </w:rPr>
        <w:t>»</w:t>
      </w:r>
      <w:r w:rsidRPr="00AF22DB">
        <w:rPr>
          <w:sz w:val="28"/>
          <w:szCs w:val="28"/>
        </w:rPr>
        <w:t>, предназначен для контроля и оценки образовательных достижений обучающихся, освоивших программу учебной дисциплины «</w:t>
      </w:r>
      <w:r w:rsidRPr="00AF22DB">
        <w:rPr>
          <w:i/>
          <w:sz w:val="28"/>
          <w:szCs w:val="28"/>
        </w:rPr>
        <w:t>ОД.4 Обществознание .</w:t>
      </w:r>
    </w:p>
    <w:p w:rsidR="00776FA7" w:rsidRPr="00AF22DB" w:rsidRDefault="00776FA7" w:rsidP="00776FA7">
      <w:pPr>
        <w:ind w:firstLine="708"/>
        <w:jc w:val="both"/>
        <w:rPr>
          <w:bCs/>
          <w:sz w:val="28"/>
          <w:szCs w:val="28"/>
        </w:rPr>
      </w:pPr>
      <w:r w:rsidRPr="00AF22DB">
        <w:rPr>
          <w:sz w:val="28"/>
          <w:szCs w:val="28"/>
        </w:rPr>
        <w:t xml:space="preserve">ФОС включает контрольные материалы для проведения текущего контроля успеваемости и промежуточной аттестации в форме </w:t>
      </w:r>
      <w:r w:rsidRPr="00AF22DB">
        <w:rPr>
          <w:i/>
          <w:sz w:val="28"/>
          <w:szCs w:val="28"/>
        </w:rPr>
        <w:t>дифференцированного зачета.</w:t>
      </w:r>
    </w:p>
    <w:p w:rsidR="00776FA7" w:rsidRPr="00AF22DB" w:rsidRDefault="00776FA7" w:rsidP="00776FA7">
      <w:pPr>
        <w:jc w:val="center"/>
        <w:rPr>
          <w:sz w:val="28"/>
          <w:szCs w:val="28"/>
        </w:rPr>
      </w:pPr>
    </w:p>
    <w:p w:rsidR="00776FA7" w:rsidRPr="00AF22DB" w:rsidRDefault="00776FA7" w:rsidP="00776FA7">
      <w:pPr>
        <w:jc w:val="center"/>
        <w:rPr>
          <w:sz w:val="28"/>
          <w:szCs w:val="28"/>
        </w:rPr>
      </w:pPr>
    </w:p>
    <w:p w:rsidR="00776FA7" w:rsidRPr="00AF22DB" w:rsidRDefault="00776FA7" w:rsidP="00776FA7">
      <w:pPr>
        <w:rPr>
          <w:b/>
          <w:sz w:val="28"/>
          <w:szCs w:val="28"/>
          <w:shd w:val="clear" w:color="auto" w:fill="FFFF00"/>
        </w:rPr>
      </w:pPr>
      <w:r w:rsidRPr="00AF22DB">
        <w:rPr>
          <w:b/>
          <w:sz w:val="28"/>
          <w:szCs w:val="28"/>
          <w:u w:val="single"/>
        </w:rPr>
        <w:t>МАТЕРИАЛЫ ДЛЯ ПРОВЕДЕНИЯ ПРОМЕЖУТОЧНОЙ АТТЕСТАЦИИ</w:t>
      </w:r>
    </w:p>
    <w:p w:rsidR="00776FA7" w:rsidRPr="00AF22DB" w:rsidRDefault="00776FA7" w:rsidP="00776FA7">
      <w:pPr>
        <w:jc w:val="center"/>
        <w:rPr>
          <w:b/>
          <w:sz w:val="28"/>
          <w:szCs w:val="28"/>
          <w:shd w:val="clear" w:color="auto" w:fill="FFFF00"/>
        </w:rPr>
      </w:pPr>
    </w:p>
    <w:p w:rsidR="00776FA7" w:rsidRPr="00AF22DB" w:rsidRDefault="00776FA7" w:rsidP="00776FA7">
      <w:pPr>
        <w:jc w:val="center"/>
        <w:rPr>
          <w:sz w:val="28"/>
          <w:szCs w:val="28"/>
        </w:rPr>
      </w:pPr>
    </w:p>
    <w:p w:rsidR="00776FA7" w:rsidRPr="00AF22DB" w:rsidRDefault="00776FA7" w:rsidP="00776FA7">
      <w:pPr>
        <w:spacing w:line="276" w:lineRule="auto"/>
        <w:jc w:val="center"/>
        <w:rPr>
          <w:b/>
          <w:sz w:val="28"/>
          <w:szCs w:val="28"/>
        </w:rPr>
      </w:pPr>
      <w:r w:rsidRPr="00AF22DB">
        <w:rPr>
          <w:b/>
          <w:sz w:val="28"/>
          <w:szCs w:val="28"/>
        </w:rPr>
        <w:t>Назначение проверочной работы</w:t>
      </w:r>
    </w:p>
    <w:p w:rsidR="00776FA7" w:rsidRPr="00AF22DB" w:rsidRDefault="00776FA7" w:rsidP="00776FA7">
      <w:pPr>
        <w:spacing w:line="276" w:lineRule="auto"/>
        <w:ind w:firstLine="567"/>
        <w:jc w:val="both"/>
        <w:rPr>
          <w:sz w:val="28"/>
          <w:szCs w:val="28"/>
        </w:rPr>
      </w:pPr>
      <w:r w:rsidRPr="00AF22DB">
        <w:rPr>
          <w:sz w:val="28"/>
          <w:szCs w:val="28"/>
        </w:rPr>
        <w:t>Промежуточная аттестация (диф.зачет) проводится по окончании изучения общеобразовательной дисциплины ОД.4 «Обществознание». Задачей проведения дифференцированного зачета является определение уровня усвоения содержания образования по общеобразовательной дисциплине ОД.4 «Обществознание».</w:t>
      </w:r>
    </w:p>
    <w:p w:rsidR="00776FA7" w:rsidRPr="00AF22DB" w:rsidRDefault="00776FA7" w:rsidP="00776FA7">
      <w:pPr>
        <w:spacing w:line="276" w:lineRule="auto"/>
        <w:ind w:firstLine="567"/>
        <w:jc w:val="both"/>
        <w:rPr>
          <w:sz w:val="28"/>
          <w:szCs w:val="28"/>
        </w:rPr>
      </w:pPr>
    </w:p>
    <w:p w:rsidR="00776FA7" w:rsidRPr="00AF22DB" w:rsidRDefault="00776FA7" w:rsidP="00776FA7">
      <w:pPr>
        <w:spacing w:line="276" w:lineRule="auto"/>
        <w:jc w:val="center"/>
        <w:rPr>
          <w:b/>
          <w:sz w:val="28"/>
          <w:szCs w:val="28"/>
        </w:rPr>
      </w:pPr>
      <w:r w:rsidRPr="00AF22DB">
        <w:rPr>
          <w:b/>
          <w:sz w:val="28"/>
          <w:szCs w:val="28"/>
        </w:rPr>
        <w:t>Характеристика работы</w:t>
      </w:r>
    </w:p>
    <w:p w:rsidR="00776FA7" w:rsidRPr="00AF22DB" w:rsidRDefault="00776FA7" w:rsidP="00776FA7">
      <w:pPr>
        <w:spacing w:line="276" w:lineRule="auto"/>
        <w:ind w:firstLine="567"/>
        <w:jc w:val="both"/>
        <w:rPr>
          <w:sz w:val="28"/>
          <w:szCs w:val="28"/>
        </w:rPr>
      </w:pPr>
      <w:r w:rsidRPr="00AF22DB">
        <w:rPr>
          <w:sz w:val="28"/>
          <w:szCs w:val="28"/>
        </w:rPr>
        <w:t xml:space="preserve">Проверочная работа состоит из двух частей. Первая часть включает 13 заданий, проверяющих усвоение обучающимися знаний по курсу. Вторая часть включает 4 задания, проверяющих умение обучающегося применять полученные знания в профессиональной деятельности. В работе содержатся задания базового и повышенного уровней сложности. На выполнение работы отводится 90 минут (2 академических часа). Для выполнения заданий </w:t>
      </w:r>
      <w:r w:rsidRPr="00AF22DB">
        <w:rPr>
          <w:sz w:val="28"/>
          <w:szCs w:val="28"/>
        </w:rPr>
        <w:lastRenderedPageBreak/>
        <w:t>дополнительного оборудования не требуется. При выполнении работы не разрешается пользоваться учебниками, рабочими тетрадями и другими справочными материалами. Выполнение задания в зависимости от типа и трудности оценивается разным количеством баллов. Максимальный балл за выполнение всей работы – 31 балл.</w:t>
      </w:r>
    </w:p>
    <w:p w:rsidR="00776FA7" w:rsidRDefault="00776FA7" w:rsidP="00776FA7">
      <w:pPr>
        <w:spacing w:line="276" w:lineRule="auto"/>
        <w:jc w:val="center"/>
        <w:rPr>
          <w:b/>
          <w:sz w:val="28"/>
          <w:szCs w:val="28"/>
        </w:rPr>
      </w:pPr>
    </w:p>
    <w:p w:rsidR="00776FA7" w:rsidRPr="00AF22DB" w:rsidRDefault="00776FA7" w:rsidP="00776FA7">
      <w:pPr>
        <w:spacing w:line="276" w:lineRule="auto"/>
        <w:jc w:val="center"/>
        <w:rPr>
          <w:b/>
          <w:sz w:val="28"/>
          <w:szCs w:val="28"/>
        </w:rPr>
      </w:pPr>
      <w:r w:rsidRPr="00AF22DB">
        <w:rPr>
          <w:b/>
          <w:sz w:val="28"/>
          <w:szCs w:val="28"/>
        </w:rPr>
        <w:t>Итоговая проверочная работа по обществознанию</w:t>
      </w:r>
    </w:p>
    <w:p w:rsidR="00776FA7" w:rsidRPr="00AF22DB" w:rsidRDefault="00776FA7" w:rsidP="00776FA7">
      <w:pPr>
        <w:spacing w:line="276" w:lineRule="auto"/>
        <w:ind w:firstLine="567"/>
        <w:jc w:val="center"/>
        <w:rPr>
          <w:b/>
          <w:sz w:val="28"/>
          <w:szCs w:val="28"/>
        </w:rPr>
      </w:pPr>
      <w:r w:rsidRPr="00AF22DB">
        <w:rPr>
          <w:b/>
          <w:sz w:val="28"/>
          <w:szCs w:val="28"/>
        </w:rPr>
        <w:t>Часть 1.</w:t>
      </w:r>
    </w:p>
    <w:p w:rsidR="00776FA7" w:rsidRPr="00AF22DB" w:rsidRDefault="00776FA7" w:rsidP="00776FA7">
      <w:pPr>
        <w:spacing w:line="276" w:lineRule="auto"/>
        <w:ind w:firstLine="567"/>
        <w:jc w:val="both"/>
        <w:rPr>
          <w:sz w:val="28"/>
          <w:szCs w:val="28"/>
        </w:rPr>
      </w:pPr>
    </w:p>
    <w:p w:rsidR="00776FA7" w:rsidRPr="00AF22DB" w:rsidRDefault="00776FA7" w:rsidP="00776FA7">
      <w:pPr>
        <w:widowControl w:val="0"/>
        <w:numPr>
          <w:ilvl w:val="0"/>
          <w:numId w:val="134"/>
        </w:numPr>
        <w:pBdr>
          <w:top w:val="nil"/>
          <w:left w:val="nil"/>
          <w:bottom w:val="nil"/>
          <w:right w:val="nil"/>
          <w:between w:val="nil"/>
        </w:pBdr>
        <w:spacing w:after="0" w:line="276" w:lineRule="auto"/>
        <w:ind w:left="0" w:firstLine="360"/>
        <w:jc w:val="both"/>
        <w:rPr>
          <w:color w:val="000000"/>
          <w:sz w:val="28"/>
          <w:szCs w:val="28"/>
        </w:rPr>
      </w:pPr>
      <w:r w:rsidRPr="00AF22DB">
        <w:rPr>
          <w:color w:val="000000"/>
          <w:sz w:val="28"/>
          <w:szCs w:val="28"/>
        </w:rPr>
        <w:t xml:space="preserve">Какая глобальная проблема отражена на этой карте? Выберите один верный ответ. </w:t>
      </w:r>
    </w:p>
    <w:p w:rsidR="00776FA7" w:rsidRPr="00AF22DB" w:rsidRDefault="00776FA7" w:rsidP="00776FA7">
      <w:pPr>
        <w:spacing w:line="276" w:lineRule="auto"/>
        <w:ind w:firstLine="567"/>
        <w:jc w:val="both"/>
        <w:rPr>
          <w:sz w:val="28"/>
          <w:szCs w:val="28"/>
        </w:rPr>
      </w:pPr>
      <w:r>
        <w:rPr>
          <w:noProof/>
          <w:sz w:val="28"/>
          <w:szCs w:val="28"/>
          <w:lang w:eastAsia="ru-RU"/>
        </w:rPr>
        <w:drawing>
          <wp:anchor distT="0" distB="0" distL="0" distR="0" simplePos="0" relativeHeight="251660288" behindDoc="0" locked="0" layoutInCell="1" allowOverlap="1">
            <wp:simplePos x="0" y="0"/>
            <wp:positionH relativeFrom="margin">
              <wp:align>left</wp:align>
            </wp:positionH>
            <wp:positionV relativeFrom="paragraph">
              <wp:posOffset>90170</wp:posOffset>
            </wp:positionV>
            <wp:extent cx="5114925" cy="2390775"/>
            <wp:effectExtent l="19050" t="0" r="9525" b="0"/>
            <wp:wrapSquare wrapText="bothSides"/>
            <wp:docPr id="12" name="image5.jpg" descr="Изображение выглядит как еда, десер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g" descr="Изображение выглядит как еда, десерт&#10;&#10;Автоматически созданное описание"/>
                    <pic:cNvPicPr>
                      <a:picLocks noChangeAspect="1" noChangeArrowheads="1"/>
                    </pic:cNvPicPr>
                  </pic:nvPicPr>
                  <pic:blipFill>
                    <a:blip r:embed="rId14" cstate="print"/>
                    <a:srcRect/>
                    <a:stretch>
                      <a:fillRect/>
                    </a:stretch>
                  </pic:blipFill>
                  <pic:spPr bwMode="auto">
                    <a:xfrm>
                      <a:off x="0" y="0"/>
                      <a:ext cx="5114925" cy="2390775"/>
                    </a:xfrm>
                    <a:prstGeom prst="rect">
                      <a:avLst/>
                    </a:prstGeom>
                    <a:noFill/>
                    <a:ln w="9525">
                      <a:noFill/>
                      <a:miter lim="800000"/>
                      <a:headEnd/>
                      <a:tailEnd/>
                    </a:ln>
                  </pic:spPr>
                </pic:pic>
              </a:graphicData>
            </a:graphic>
          </wp:anchor>
        </w:drawing>
      </w:r>
    </w:p>
    <w:p w:rsidR="00776FA7" w:rsidRPr="00AF22DB" w:rsidRDefault="00776FA7" w:rsidP="00776FA7">
      <w:pPr>
        <w:spacing w:line="276" w:lineRule="auto"/>
        <w:ind w:firstLine="567"/>
        <w:jc w:val="both"/>
        <w:rPr>
          <w:sz w:val="28"/>
          <w:szCs w:val="28"/>
        </w:rPr>
      </w:pPr>
    </w:p>
    <w:p w:rsidR="00776FA7" w:rsidRPr="00AF22DB" w:rsidRDefault="00776FA7" w:rsidP="00776FA7">
      <w:pPr>
        <w:spacing w:line="276" w:lineRule="auto"/>
        <w:ind w:firstLine="567"/>
        <w:jc w:val="both"/>
        <w:rPr>
          <w:sz w:val="28"/>
          <w:szCs w:val="28"/>
        </w:rPr>
      </w:pPr>
    </w:p>
    <w:p w:rsidR="00776FA7" w:rsidRPr="00AF22DB" w:rsidRDefault="00776FA7" w:rsidP="00776FA7">
      <w:pPr>
        <w:spacing w:line="276" w:lineRule="auto"/>
        <w:ind w:firstLine="567"/>
        <w:jc w:val="both"/>
        <w:rPr>
          <w:sz w:val="28"/>
          <w:szCs w:val="28"/>
        </w:rPr>
      </w:pPr>
      <w:r w:rsidRPr="00AF22DB">
        <w:rPr>
          <w:sz w:val="28"/>
          <w:szCs w:val="28"/>
        </w:rPr>
        <w:tab/>
      </w:r>
    </w:p>
    <w:p w:rsidR="00776FA7" w:rsidRPr="00AF22DB" w:rsidRDefault="00776FA7" w:rsidP="00776FA7">
      <w:pPr>
        <w:spacing w:line="276" w:lineRule="auto"/>
        <w:ind w:firstLine="567"/>
        <w:jc w:val="both"/>
        <w:rPr>
          <w:sz w:val="28"/>
          <w:szCs w:val="28"/>
        </w:rPr>
      </w:pPr>
    </w:p>
    <w:p w:rsidR="00776FA7" w:rsidRPr="00AF22DB" w:rsidRDefault="00776FA7" w:rsidP="00776FA7">
      <w:pPr>
        <w:spacing w:line="276" w:lineRule="auto"/>
        <w:ind w:firstLine="567"/>
        <w:jc w:val="both"/>
        <w:rPr>
          <w:sz w:val="28"/>
          <w:szCs w:val="28"/>
        </w:rPr>
      </w:pPr>
    </w:p>
    <w:p w:rsidR="00776FA7" w:rsidRPr="00AF22DB" w:rsidRDefault="00776FA7" w:rsidP="00776FA7">
      <w:pPr>
        <w:spacing w:line="276" w:lineRule="auto"/>
        <w:ind w:firstLine="567"/>
        <w:jc w:val="both"/>
        <w:rPr>
          <w:sz w:val="28"/>
          <w:szCs w:val="28"/>
        </w:rPr>
      </w:pPr>
    </w:p>
    <w:p w:rsidR="00776FA7" w:rsidRPr="00AF22DB" w:rsidRDefault="00776FA7" w:rsidP="00776FA7">
      <w:pPr>
        <w:spacing w:line="276" w:lineRule="auto"/>
        <w:ind w:firstLine="567"/>
        <w:jc w:val="both"/>
        <w:rPr>
          <w:sz w:val="28"/>
          <w:szCs w:val="28"/>
        </w:rPr>
      </w:pPr>
    </w:p>
    <w:p w:rsidR="00776FA7" w:rsidRPr="00AF22DB" w:rsidRDefault="00776FA7" w:rsidP="00776FA7">
      <w:pPr>
        <w:pStyle w:val="aff9"/>
        <w:widowControl w:val="0"/>
        <w:numPr>
          <w:ilvl w:val="0"/>
          <w:numId w:val="136"/>
        </w:numPr>
        <w:autoSpaceDE w:val="0"/>
        <w:autoSpaceDN w:val="0"/>
        <w:spacing w:line="276" w:lineRule="auto"/>
        <w:jc w:val="both"/>
        <w:rPr>
          <w:sz w:val="28"/>
          <w:szCs w:val="28"/>
        </w:rPr>
      </w:pPr>
      <w:r w:rsidRPr="00AF22DB">
        <w:rPr>
          <w:sz w:val="28"/>
          <w:szCs w:val="28"/>
        </w:rPr>
        <w:t>Недостаток водных ресурсов, отсутствие доступа к чистой воде.</w:t>
      </w:r>
    </w:p>
    <w:p w:rsidR="00776FA7" w:rsidRPr="00AF22DB" w:rsidRDefault="00776FA7" w:rsidP="00776FA7">
      <w:pPr>
        <w:pStyle w:val="aff9"/>
        <w:widowControl w:val="0"/>
        <w:numPr>
          <w:ilvl w:val="0"/>
          <w:numId w:val="136"/>
        </w:numPr>
        <w:autoSpaceDE w:val="0"/>
        <w:autoSpaceDN w:val="0"/>
        <w:spacing w:line="276" w:lineRule="auto"/>
        <w:jc w:val="both"/>
        <w:rPr>
          <w:sz w:val="28"/>
          <w:szCs w:val="28"/>
        </w:rPr>
      </w:pPr>
      <w:r w:rsidRPr="00AF22DB">
        <w:rPr>
          <w:sz w:val="28"/>
          <w:szCs w:val="28"/>
        </w:rPr>
        <w:t>Проблемы, связанные с пищей.</w:t>
      </w:r>
    </w:p>
    <w:p w:rsidR="00776FA7" w:rsidRPr="00AF22DB" w:rsidRDefault="00776FA7" w:rsidP="00776FA7">
      <w:pPr>
        <w:pStyle w:val="aff9"/>
        <w:widowControl w:val="0"/>
        <w:numPr>
          <w:ilvl w:val="0"/>
          <w:numId w:val="136"/>
        </w:numPr>
        <w:autoSpaceDE w:val="0"/>
        <w:autoSpaceDN w:val="0"/>
        <w:spacing w:line="276" w:lineRule="auto"/>
        <w:jc w:val="both"/>
        <w:rPr>
          <w:sz w:val="28"/>
          <w:szCs w:val="28"/>
        </w:rPr>
      </w:pPr>
      <w:r w:rsidRPr="00AF22DB">
        <w:rPr>
          <w:sz w:val="28"/>
          <w:szCs w:val="28"/>
        </w:rPr>
        <w:t>Проблема ВИЧ-инфекции и СПИДа.</w:t>
      </w:r>
    </w:p>
    <w:p w:rsidR="00776FA7" w:rsidRPr="00AF22DB" w:rsidRDefault="00776FA7" w:rsidP="00776FA7">
      <w:pPr>
        <w:pStyle w:val="aff9"/>
        <w:widowControl w:val="0"/>
        <w:numPr>
          <w:ilvl w:val="0"/>
          <w:numId w:val="136"/>
        </w:numPr>
        <w:autoSpaceDE w:val="0"/>
        <w:autoSpaceDN w:val="0"/>
        <w:spacing w:line="276" w:lineRule="auto"/>
        <w:jc w:val="both"/>
        <w:rPr>
          <w:sz w:val="28"/>
          <w:szCs w:val="28"/>
        </w:rPr>
      </w:pPr>
      <w:r w:rsidRPr="00AF22DB">
        <w:rPr>
          <w:sz w:val="28"/>
          <w:szCs w:val="28"/>
        </w:rPr>
        <w:t>Демографический кризис</w:t>
      </w:r>
    </w:p>
    <w:p w:rsidR="00776FA7" w:rsidRPr="00AF22DB" w:rsidRDefault="00776FA7" w:rsidP="00776FA7">
      <w:pPr>
        <w:spacing w:line="276" w:lineRule="auto"/>
        <w:ind w:firstLine="567"/>
        <w:jc w:val="both"/>
        <w:rPr>
          <w:sz w:val="28"/>
          <w:szCs w:val="28"/>
        </w:rPr>
      </w:pPr>
    </w:p>
    <w:p w:rsidR="00776FA7" w:rsidRPr="00AF22DB" w:rsidRDefault="00776FA7" w:rsidP="00776FA7">
      <w:pPr>
        <w:widowControl w:val="0"/>
        <w:numPr>
          <w:ilvl w:val="0"/>
          <w:numId w:val="134"/>
        </w:numPr>
        <w:pBdr>
          <w:top w:val="nil"/>
          <w:left w:val="nil"/>
          <w:bottom w:val="nil"/>
          <w:right w:val="nil"/>
          <w:between w:val="nil"/>
        </w:pBdr>
        <w:spacing w:after="0" w:line="276" w:lineRule="auto"/>
        <w:ind w:left="0" w:firstLine="360"/>
        <w:jc w:val="both"/>
        <w:rPr>
          <w:color w:val="000000"/>
          <w:sz w:val="28"/>
          <w:szCs w:val="28"/>
        </w:rPr>
      </w:pPr>
      <w:r w:rsidRPr="00AF22DB">
        <w:rPr>
          <w:color w:val="000000"/>
          <w:sz w:val="28"/>
          <w:szCs w:val="28"/>
        </w:rPr>
        <w:t>Прочитайте текст. Каждое предложение текста пронумеровано. Укажите номера предложений, в которых допущены ошибки.</w:t>
      </w:r>
    </w:p>
    <w:p w:rsidR="00776FA7" w:rsidRPr="00AF22DB" w:rsidRDefault="00776FA7" w:rsidP="00776FA7">
      <w:pPr>
        <w:spacing w:line="276" w:lineRule="auto"/>
        <w:jc w:val="both"/>
        <w:rPr>
          <w:b/>
          <w:sz w:val="28"/>
          <w:szCs w:val="28"/>
        </w:rPr>
      </w:pPr>
    </w:p>
    <w:p w:rsidR="00776FA7" w:rsidRPr="00AF22DB" w:rsidRDefault="00776FA7" w:rsidP="00776FA7">
      <w:pPr>
        <w:spacing w:line="276" w:lineRule="auto"/>
        <w:ind w:firstLine="709"/>
        <w:jc w:val="both"/>
        <w:rPr>
          <w:sz w:val="28"/>
          <w:szCs w:val="28"/>
        </w:rPr>
      </w:pPr>
      <w:r w:rsidRPr="00AF22DB">
        <w:rPr>
          <w:sz w:val="28"/>
          <w:szCs w:val="28"/>
        </w:rPr>
        <w:t xml:space="preserve">«Человек, активно осваивающий и целенаправленно преобразующий природу, общество и самого себя, является индивидом (1). Человек обладает социально сформированными и индивидуально выраженными качествами: </w:t>
      </w:r>
      <w:r w:rsidRPr="00AF22DB">
        <w:rPr>
          <w:sz w:val="28"/>
          <w:szCs w:val="28"/>
        </w:rPr>
        <w:lastRenderedPageBreak/>
        <w:t xml:space="preserve">интеллектуальными, эмоционально-волевыми, нравственными и др. (2) Их формирование связано с тем, что индивид в совместной с другими людьми активности познаёт и изменяет мир и самого себя (3). Процесс этого познания в ходе усвоения и воспроизводства социального опыта одновременно является процессом дезадаптации (4). </w:t>
      </w:r>
    </w:p>
    <w:p w:rsidR="00776FA7" w:rsidRPr="00AF22DB" w:rsidRDefault="00776FA7" w:rsidP="00776FA7">
      <w:pPr>
        <w:spacing w:line="276" w:lineRule="auto"/>
        <w:ind w:firstLine="709"/>
        <w:jc w:val="both"/>
        <w:rPr>
          <w:sz w:val="28"/>
          <w:szCs w:val="28"/>
        </w:rPr>
      </w:pPr>
      <w:r w:rsidRPr="00AF22DB">
        <w:rPr>
          <w:sz w:val="28"/>
          <w:szCs w:val="28"/>
        </w:rPr>
        <w:t>Личность определяют, как особую форму существования и развития социальных связей, отношений человека к миру и с миром, к себе и с самим собой (5). Она характеризуется стремлением развиваться, расширять сферу своей деятельности и открыта всем влияниям общественной жизни, всякому опыту (6)».</w:t>
      </w:r>
    </w:p>
    <w:p w:rsidR="00776FA7" w:rsidRPr="00AF22DB" w:rsidRDefault="00776FA7" w:rsidP="00776FA7">
      <w:pPr>
        <w:spacing w:line="276" w:lineRule="auto"/>
        <w:jc w:val="both"/>
        <w:rPr>
          <w:b/>
          <w:sz w:val="28"/>
          <w:szCs w:val="28"/>
        </w:rPr>
      </w:pPr>
    </w:p>
    <w:p w:rsidR="00776FA7" w:rsidRPr="00AF22DB" w:rsidRDefault="00776FA7" w:rsidP="00776FA7">
      <w:pPr>
        <w:widowControl w:val="0"/>
        <w:numPr>
          <w:ilvl w:val="0"/>
          <w:numId w:val="134"/>
        </w:numPr>
        <w:pBdr>
          <w:top w:val="nil"/>
          <w:left w:val="nil"/>
          <w:bottom w:val="nil"/>
          <w:right w:val="nil"/>
          <w:between w:val="nil"/>
        </w:pBdr>
        <w:spacing w:after="0" w:line="276" w:lineRule="auto"/>
        <w:ind w:left="0" w:firstLine="360"/>
        <w:jc w:val="both"/>
        <w:rPr>
          <w:color w:val="000000"/>
          <w:sz w:val="28"/>
          <w:szCs w:val="28"/>
        </w:rPr>
      </w:pPr>
      <w:r w:rsidRPr="00AF22DB">
        <w:rPr>
          <w:color w:val="000000"/>
          <w:sz w:val="28"/>
          <w:szCs w:val="28"/>
        </w:rPr>
        <w:t xml:space="preserve">Определите, в каких случаях мы наблюдаем экстенсивный, а в каких – интенсивный экономический рост. </w:t>
      </w:r>
    </w:p>
    <w:p w:rsidR="00776FA7" w:rsidRPr="00AF22DB" w:rsidRDefault="00776FA7" w:rsidP="00776FA7">
      <w:pPr>
        <w:spacing w:line="276" w:lineRule="auto"/>
        <w:jc w:val="both"/>
        <w:rPr>
          <w:sz w:val="28"/>
          <w:szCs w:val="28"/>
        </w:rPr>
      </w:pPr>
      <w:r w:rsidRPr="00AF22DB">
        <w:rPr>
          <w:sz w:val="28"/>
          <w:szCs w:val="28"/>
        </w:rPr>
        <w:t>1) Корпорация N в Тольятти осуществляет строительство второго завода для производства автомобильных деталей.</w:t>
      </w:r>
    </w:p>
    <w:p w:rsidR="00776FA7" w:rsidRPr="00AF22DB" w:rsidRDefault="00776FA7" w:rsidP="00776FA7">
      <w:pPr>
        <w:spacing w:line="276" w:lineRule="auto"/>
        <w:jc w:val="both"/>
        <w:rPr>
          <w:sz w:val="28"/>
          <w:szCs w:val="28"/>
        </w:rPr>
      </w:pPr>
      <w:r w:rsidRPr="00AF22DB">
        <w:rPr>
          <w:sz w:val="28"/>
          <w:szCs w:val="28"/>
        </w:rPr>
        <w:t>2) Операторы-термисты предприятия «Звезда» проходят дополнительное обучение, повышая свою квалификацию.</w:t>
      </w:r>
    </w:p>
    <w:p w:rsidR="00776FA7" w:rsidRPr="00AF22DB" w:rsidRDefault="00776FA7" w:rsidP="00776FA7">
      <w:pPr>
        <w:spacing w:line="276" w:lineRule="auto"/>
        <w:jc w:val="both"/>
        <w:rPr>
          <w:color w:val="181818"/>
          <w:sz w:val="28"/>
          <w:szCs w:val="28"/>
        </w:rPr>
      </w:pPr>
      <w:r w:rsidRPr="00AF22DB">
        <w:rPr>
          <w:color w:val="181818"/>
          <w:sz w:val="28"/>
          <w:szCs w:val="28"/>
        </w:rPr>
        <w:t>3) Уральская корпорация B. разрабатывает второе месторождение минералов, добывая больше полезных ископаемых.</w:t>
      </w:r>
    </w:p>
    <w:p w:rsidR="00776FA7" w:rsidRPr="00AF22DB" w:rsidRDefault="00776FA7" w:rsidP="00776FA7">
      <w:pPr>
        <w:spacing w:line="276" w:lineRule="auto"/>
        <w:jc w:val="both"/>
        <w:rPr>
          <w:color w:val="181818"/>
          <w:sz w:val="28"/>
          <w:szCs w:val="28"/>
        </w:rPr>
      </w:pPr>
    </w:p>
    <w:p w:rsidR="00776FA7" w:rsidRPr="00AF22DB" w:rsidRDefault="00776FA7" w:rsidP="00776FA7">
      <w:pPr>
        <w:widowControl w:val="0"/>
        <w:numPr>
          <w:ilvl w:val="0"/>
          <w:numId w:val="134"/>
        </w:numPr>
        <w:pBdr>
          <w:top w:val="nil"/>
          <w:left w:val="nil"/>
          <w:bottom w:val="nil"/>
          <w:right w:val="nil"/>
          <w:between w:val="nil"/>
        </w:pBdr>
        <w:spacing w:after="0" w:line="276" w:lineRule="auto"/>
        <w:ind w:left="0" w:firstLine="360"/>
        <w:jc w:val="both"/>
        <w:rPr>
          <w:color w:val="181818"/>
          <w:sz w:val="28"/>
          <w:szCs w:val="28"/>
        </w:rPr>
      </w:pPr>
      <w:r w:rsidRPr="00AF22DB">
        <w:rPr>
          <w:color w:val="000000"/>
          <w:sz w:val="28"/>
          <w:szCs w:val="28"/>
        </w:rPr>
        <w:t>Определите</w:t>
      </w:r>
      <w:r w:rsidRPr="00AF22DB">
        <w:rPr>
          <w:color w:val="181818"/>
          <w:sz w:val="28"/>
          <w:szCs w:val="28"/>
        </w:rPr>
        <w:t>, какой вид безработицы иллюстрирует данный пример.</w:t>
      </w:r>
      <w:r w:rsidRPr="00AF22DB">
        <w:rPr>
          <w:color w:val="181818"/>
          <w:sz w:val="28"/>
          <w:szCs w:val="28"/>
        </w:rPr>
        <w:br/>
        <w:t>В Российской империи XIX века существовала такая профессия, как фонарщик. Обязанность фонарщика заключалась в том, чтобы обойти десятки фонарей, заливая в них конопляное масло и поправляя фитили.</w:t>
      </w:r>
      <w:r w:rsidRPr="00AF22DB">
        <w:rPr>
          <w:color w:val="181818"/>
          <w:sz w:val="28"/>
          <w:szCs w:val="28"/>
        </w:rPr>
        <w:br/>
        <w:t xml:space="preserve">Таким образом, представители этой профессии следили за уличным освещением и исправностью фонарей. Профессия фонарщика потеряла свою актуальность, когда появилась более современная система уличного освещения. Фонарщики остались без работы. </w:t>
      </w:r>
    </w:p>
    <w:p w:rsidR="00776FA7" w:rsidRPr="00AF22DB" w:rsidRDefault="00776FA7" w:rsidP="00776FA7">
      <w:pPr>
        <w:widowControl w:val="0"/>
        <w:pBdr>
          <w:top w:val="nil"/>
          <w:left w:val="nil"/>
          <w:bottom w:val="nil"/>
          <w:right w:val="nil"/>
          <w:between w:val="nil"/>
        </w:pBdr>
        <w:spacing w:line="276" w:lineRule="auto"/>
        <w:ind w:left="360"/>
        <w:jc w:val="both"/>
        <w:rPr>
          <w:color w:val="181818"/>
          <w:sz w:val="28"/>
          <w:szCs w:val="28"/>
        </w:rPr>
      </w:pPr>
    </w:p>
    <w:p w:rsidR="00776FA7" w:rsidRPr="00AF22DB" w:rsidRDefault="00776FA7" w:rsidP="00776FA7">
      <w:pPr>
        <w:spacing w:line="276" w:lineRule="auto"/>
        <w:jc w:val="both"/>
        <w:rPr>
          <w:color w:val="181818"/>
          <w:sz w:val="28"/>
          <w:szCs w:val="28"/>
        </w:rPr>
      </w:pPr>
      <w:r w:rsidRPr="00AF22DB">
        <w:rPr>
          <w:color w:val="181818"/>
          <w:sz w:val="28"/>
          <w:szCs w:val="28"/>
        </w:rPr>
        <w:t>1) Фрикционная</w:t>
      </w:r>
    </w:p>
    <w:p w:rsidR="00776FA7" w:rsidRPr="00AF22DB" w:rsidRDefault="00776FA7" w:rsidP="00776FA7">
      <w:pPr>
        <w:spacing w:line="276" w:lineRule="auto"/>
        <w:jc w:val="both"/>
        <w:rPr>
          <w:color w:val="181818"/>
          <w:sz w:val="28"/>
          <w:szCs w:val="28"/>
        </w:rPr>
      </w:pPr>
      <w:r w:rsidRPr="00AF22DB">
        <w:rPr>
          <w:color w:val="181818"/>
          <w:sz w:val="28"/>
          <w:szCs w:val="28"/>
        </w:rPr>
        <w:t>2) Сезонная</w:t>
      </w:r>
    </w:p>
    <w:p w:rsidR="00776FA7" w:rsidRPr="00AF22DB" w:rsidRDefault="00776FA7" w:rsidP="00776FA7">
      <w:pPr>
        <w:spacing w:line="276" w:lineRule="auto"/>
        <w:jc w:val="both"/>
        <w:rPr>
          <w:color w:val="181818"/>
          <w:sz w:val="28"/>
          <w:szCs w:val="28"/>
        </w:rPr>
      </w:pPr>
      <w:r w:rsidRPr="00AF22DB">
        <w:rPr>
          <w:color w:val="181818"/>
          <w:sz w:val="28"/>
          <w:szCs w:val="28"/>
        </w:rPr>
        <w:t>3) Циклическая</w:t>
      </w:r>
    </w:p>
    <w:p w:rsidR="00776FA7" w:rsidRPr="00AF22DB" w:rsidRDefault="00776FA7" w:rsidP="00776FA7">
      <w:pPr>
        <w:spacing w:line="276" w:lineRule="auto"/>
        <w:jc w:val="both"/>
        <w:rPr>
          <w:color w:val="181818"/>
          <w:sz w:val="28"/>
          <w:szCs w:val="28"/>
        </w:rPr>
      </w:pPr>
      <w:r w:rsidRPr="00AF22DB">
        <w:rPr>
          <w:color w:val="181818"/>
          <w:sz w:val="28"/>
          <w:szCs w:val="28"/>
        </w:rPr>
        <w:lastRenderedPageBreak/>
        <w:t>4) Структурная</w:t>
      </w:r>
    </w:p>
    <w:p w:rsidR="00776FA7" w:rsidRPr="00AF22DB" w:rsidRDefault="00776FA7" w:rsidP="00776FA7">
      <w:pPr>
        <w:spacing w:line="276" w:lineRule="auto"/>
        <w:jc w:val="both"/>
        <w:rPr>
          <w:b/>
          <w:color w:val="181818"/>
          <w:sz w:val="28"/>
          <w:szCs w:val="28"/>
        </w:rPr>
      </w:pPr>
    </w:p>
    <w:p w:rsidR="00776FA7" w:rsidRPr="00AF22DB" w:rsidRDefault="00776FA7" w:rsidP="00776FA7">
      <w:pPr>
        <w:widowControl w:val="0"/>
        <w:numPr>
          <w:ilvl w:val="0"/>
          <w:numId w:val="134"/>
        </w:numPr>
        <w:pBdr>
          <w:top w:val="nil"/>
          <w:left w:val="nil"/>
          <w:bottom w:val="nil"/>
          <w:right w:val="nil"/>
          <w:between w:val="nil"/>
        </w:pBdr>
        <w:spacing w:after="0" w:line="276" w:lineRule="auto"/>
        <w:ind w:left="0" w:firstLine="360"/>
        <w:jc w:val="both"/>
        <w:rPr>
          <w:color w:val="000000"/>
          <w:sz w:val="28"/>
          <w:szCs w:val="28"/>
        </w:rPr>
      </w:pPr>
      <w:r w:rsidRPr="00AF22DB">
        <w:rPr>
          <w:color w:val="000000"/>
          <w:sz w:val="28"/>
          <w:szCs w:val="28"/>
        </w:rPr>
        <w:t>Какая ценная бумага изображена на картинке, если мы знаем, что:</w:t>
      </w:r>
    </w:p>
    <w:p w:rsidR="00776FA7" w:rsidRPr="00AF22DB" w:rsidRDefault="00776FA7" w:rsidP="00776FA7">
      <w:pPr>
        <w:spacing w:line="276" w:lineRule="auto"/>
        <w:jc w:val="both"/>
        <w:rPr>
          <w:color w:val="181818"/>
          <w:sz w:val="28"/>
          <w:szCs w:val="28"/>
        </w:rPr>
      </w:pPr>
      <w:r>
        <w:rPr>
          <w:noProof/>
          <w:color w:val="181818"/>
          <w:sz w:val="28"/>
          <w:szCs w:val="28"/>
          <w:lang w:eastAsia="ru-RU"/>
        </w:rPr>
        <w:drawing>
          <wp:inline distT="0" distB="0" distL="0" distR="0">
            <wp:extent cx="3495675" cy="1581150"/>
            <wp:effectExtent l="19050" t="0" r="9525" b="0"/>
            <wp:docPr id="9"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5" cstate="print"/>
                    <a:srcRect/>
                    <a:stretch>
                      <a:fillRect/>
                    </a:stretch>
                  </pic:blipFill>
                  <pic:spPr bwMode="auto">
                    <a:xfrm>
                      <a:off x="0" y="0"/>
                      <a:ext cx="3495675" cy="1581150"/>
                    </a:xfrm>
                    <a:prstGeom prst="rect">
                      <a:avLst/>
                    </a:prstGeom>
                    <a:noFill/>
                    <a:ln w="9525">
                      <a:noFill/>
                      <a:miter lim="800000"/>
                      <a:headEnd/>
                      <a:tailEnd/>
                    </a:ln>
                  </pic:spPr>
                </pic:pic>
              </a:graphicData>
            </a:graphic>
          </wp:inline>
        </w:drawing>
      </w:r>
    </w:p>
    <w:p w:rsidR="00776FA7" w:rsidRPr="00AF22DB" w:rsidRDefault="00776FA7" w:rsidP="00776FA7">
      <w:pPr>
        <w:spacing w:line="276" w:lineRule="auto"/>
        <w:jc w:val="both"/>
        <w:rPr>
          <w:color w:val="181818"/>
          <w:sz w:val="28"/>
          <w:szCs w:val="28"/>
        </w:rPr>
      </w:pPr>
      <w:r w:rsidRPr="00AF22DB">
        <w:rPr>
          <w:color w:val="181818"/>
          <w:sz w:val="28"/>
          <w:szCs w:val="28"/>
        </w:rPr>
        <w:t>_____________ — это ценная бумага, которая удостоверяет, что её владелец дал определённую сумму денег в долг государству, муниципалитету или фирме, выпустившим ___________, и теперь имеет право на получение через определённое время назад своих денег и премии, величина которой устанавливается при продаже _____________.</w:t>
      </w:r>
    </w:p>
    <w:p w:rsidR="00776FA7" w:rsidRPr="00AF22DB" w:rsidRDefault="00776FA7" w:rsidP="00776FA7">
      <w:pPr>
        <w:spacing w:line="276" w:lineRule="auto"/>
        <w:jc w:val="both"/>
        <w:rPr>
          <w:color w:val="181818"/>
          <w:sz w:val="28"/>
          <w:szCs w:val="28"/>
        </w:rPr>
      </w:pPr>
      <w:r w:rsidRPr="00AF22DB">
        <w:rPr>
          <w:color w:val="181818"/>
          <w:sz w:val="28"/>
          <w:szCs w:val="28"/>
        </w:rPr>
        <w:t>О какой ценной бумаге идёт речь в тексте? Выберите один верный ответ.</w:t>
      </w:r>
    </w:p>
    <w:p w:rsidR="00776FA7" w:rsidRPr="00AF22DB" w:rsidRDefault="00776FA7" w:rsidP="00776FA7">
      <w:pPr>
        <w:spacing w:line="276" w:lineRule="auto"/>
        <w:jc w:val="both"/>
        <w:rPr>
          <w:color w:val="181818"/>
          <w:sz w:val="28"/>
          <w:szCs w:val="28"/>
        </w:rPr>
      </w:pPr>
      <w:r w:rsidRPr="00AF22DB">
        <w:rPr>
          <w:color w:val="181818"/>
          <w:sz w:val="28"/>
          <w:szCs w:val="28"/>
        </w:rPr>
        <w:t xml:space="preserve">1) Акция </w:t>
      </w:r>
    </w:p>
    <w:p w:rsidR="00776FA7" w:rsidRPr="00AF22DB" w:rsidRDefault="00776FA7" w:rsidP="00776FA7">
      <w:pPr>
        <w:spacing w:line="276" w:lineRule="auto"/>
        <w:jc w:val="both"/>
        <w:rPr>
          <w:color w:val="181818"/>
          <w:sz w:val="28"/>
          <w:szCs w:val="28"/>
        </w:rPr>
      </w:pPr>
      <w:r w:rsidRPr="00AF22DB">
        <w:rPr>
          <w:color w:val="181818"/>
          <w:sz w:val="28"/>
          <w:szCs w:val="28"/>
        </w:rPr>
        <w:t>2) Облигация</w:t>
      </w:r>
    </w:p>
    <w:p w:rsidR="00776FA7" w:rsidRPr="00AF22DB" w:rsidRDefault="00776FA7" w:rsidP="00776FA7">
      <w:pPr>
        <w:spacing w:line="276" w:lineRule="auto"/>
        <w:jc w:val="both"/>
        <w:rPr>
          <w:color w:val="181818"/>
          <w:sz w:val="28"/>
          <w:szCs w:val="28"/>
        </w:rPr>
      </w:pPr>
      <w:r w:rsidRPr="00AF22DB">
        <w:rPr>
          <w:color w:val="181818"/>
          <w:sz w:val="28"/>
          <w:szCs w:val="28"/>
        </w:rPr>
        <w:t xml:space="preserve">3) Вексель </w:t>
      </w:r>
    </w:p>
    <w:p w:rsidR="00776FA7" w:rsidRPr="00AF22DB" w:rsidRDefault="00776FA7" w:rsidP="00776FA7">
      <w:pPr>
        <w:spacing w:line="276" w:lineRule="auto"/>
        <w:jc w:val="both"/>
        <w:rPr>
          <w:color w:val="181818"/>
          <w:sz w:val="28"/>
          <w:szCs w:val="28"/>
        </w:rPr>
      </w:pPr>
      <w:r w:rsidRPr="00AF22DB">
        <w:rPr>
          <w:color w:val="181818"/>
          <w:sz w:val="28"/>
          <w:szCs w:val="28"/>
        </w:rPr>
        <w:t>4) Долговая расписка</w:t>
      </w:r>
    </w:p>
    <w:p w:rsidR="00776FA7" w:rsidRPr="00AF22DB" w:rsidRDefault="00776FA7" w:rsidP="00776FA7">
      <w:pPr>
        <w:spacing w:line="276" w:lineRule="auto"/>
        <w:jc w:val="both"/>
        <w:rPr>
          <w:b/>
          <w:color w:val="181818"/>
          <w:sz w:val="28"/>
          <w:szCs w:val="28"/>
        </w:rPr>
      </w:pPr>
    </w:p>
    <w:p w:rsidR="00776FA7" w:rsidRPr="00AF22DB" w:rsidRDefault="00776FA7" w:rsidP="00776FA7">
      <w:pPr>
        <w:widowControl w:val="0"/>
        <w:numPr>
          <w:ilvl w:val="0"/>
          <w:numId w:val="134"/>
        </w:numPr>
        <w:pBdr>
          <w:top w:val="nil"/>
          <w:left w:val="nil"/>
          <w:bottom w:val="nil"/>
          <w:right w:val="nil"/>
          <w:between w:val="nil"/>
        </w:pBdr>
        <w:spacing w:after="0" w:line="276" w:lineRule="auto"/>
        <w:ind w:left="0" w:firstLine="360"/>
        <w:jc w:val="both"/>
        <w:rPr>
          <w:color w:val="000000"/>
          <w:sz w:val="28"/>
          <w:szCs w:val="28"/>
        </w:rPr>
      </w:pPr>
      <w:r w:rsidRPr="00AF22DB">
        <w:rPr>
          <w:color w:val="000000"/>
          <w:sz w:val="28"/>
          <w:szCs w:val="28"/>
        </w:rPr>
        <w:t>Какая избирательная система</w:t>
      </w:r>
      <w:r>
        <w:rPr>
          <w:color w:val="000000"/>
          <w:sz w:val="28"/>
          <w:szCs w:val="28"/>
        </w:rPr>
        <w:t xml:space="preserve"> </w:t>
      </w:r>
      <w:r w:rsidRPr="00AF22DB">
        <w:rPr>
          <w:color w:val="000000"/>
          <w:sz w:val="28"/>
          <w:szCs w:val="28"/>
        </w:rPr>
        <w:t>проиллюстрирована рисунком?</w:t>
      </w:r>
    </w:p>
    <w:p w:rsidR="00776FA7" w:rsidRPr="00AF22DB" w:rsidRDefault="00776FA7" w:rsidP="00776FA7">
      <w:pPr>
        <w:pStyle w:val="aff9"/>
        <w:spacing w:line="276" w:lineRule="auto"/>
        <w:ind w:left="720"/>
        <w:jc w:val="both"/>
        <w:rPr>
          <w:color w:val="181818"/>
          <w:sz w:val="28"/>
          <w:szCs w:val="28"/>
        </w:rPr>
      </w:pPr>
      <w:r w:rsidRPr="00AF22DB">
        <w:rPr>
          <w:color w:val="181818"/>
          <w:sz w:val="28"/>
          <w:szCs w:val="28"/>
        </w:rPr>
        <w:t>Выберите один верный ответ.</w:t>
      </w:r>
    </w:p>
    <w:p w:rsidR="00776FA7" w:rsidRPr="00AF22DB" w:rsidRDefault="00776FA7" w:rsidP="00776FA7">
      <w:pPr>
        <w:spacing w:line="276" w:lineRule="auto"/>
        <w:jc w:val="both"/>
        <w:rPr>
          <w:color w:val="181818"/>
          <w:sz w:val="28"/>
          <w:szCs w:val="28"/>
        </w:rPr>
      </w:pPr>
      <w:r>
        <w:rPr>
          <w:noProof/>
          <w:sz w:val="28"/>
          <w:szCs w:val="28"/>
          <w:lang w:eastAsia="ru-RU"/>
        </w:rPr>
        <w:drawing>
          <wp:anchor distT="152400" distB="152400" distL="152400" distR="152400" simplePos="0" relativeHeight="251661312" behindDoc="0" locked="0" layoutInCell="1" allowOverlap="1">
            <wp:simplePos x="0" y="0"/>
            <wp:positionH relativeFrom="column">
              <wp:posOffset>577215</wp:posOffset>
            </wp:positionH>
            <wp:positionV relativeFrom="paragraph">
              <wp:posOffset>220980</wp:posOffset>
            </wp:positionV>
            <wp:extent cx="4572000" cy="2295525"/>
            <wp:effectExtent l="19050" t="0" r="0" b="0"/>
            <wp:wrapNone/>
            <wp:docPr id="11" name="image1.jpg"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Изображение"/>
                    <pic:cNvPicPr>
                      <a:picLocks noChangeAspect="1" noChangeArrowheads="1"/>
                    </pic:cNvPicPr>
                  </pic:nvPicPr>
                  <pic:blipFill>
                    <a:blip r:embed="rId16" cstate="print"/>
                    <a:srcRect/>
                    <a:stretch>
                      <a:fillRect/>
                    </a:stretch>
                  </pic:blipFill>
                  <pic:spPr bwMode="auto">
                    <a:xfrm>
                      <a:off x="0" y="0"/>
                      <a:ext cx="4572000" cy="2295525"/>
                    </a:xfrm>
                    <a:prstGeom prst="rect">
                      <a:avLst/>
                    </a:prstGeom>
                    <a:noFill/>
                    <a:ln w="9525">
                      <a:noFill/>
                      <a:miter lim="800000"/>
                      <a:headEnd/>
                      <a:tailEnd/>
                    </a:ln>
                  </pic:spPr>
                </pic:pic>
              </a:graphicData>
            </a:graphic>
          </wp:anchor>
        </w:drawing>
      </w:r>
      <w:r w:rsidRPr="00AF22DB">
        <w:rPr>
          <w:color w:val="181818"/>
          <w:sz w:val="28"/>
          <w:szCs w:val="28"/>
        </w:rPr>
        <w:br/>
      </w:r>
    </w:p>
    <w:p w:rsidR="00776FA7" w:rsidRPr="00AF22DB" w:rsidRDefault="00776FA7" w:rsidP="00776FA7">
      <w:pPr>
        <w:spacing w:line="276" w:lineRule="auto"/>
        <w:jc w:val="both"/>
        <w:rPr>
          <w:color w:val="181818"/>
          <w:sz w:val="28"/>
          <w:szCs w:val="28"/>
        </w:rPr>
      </w:pPr>
    </w:p>
    <w:p w:rsidR="00776FA7" w:rsidRPr="00AF22DB" w:rsidRDefault="00776FA7" w:rsidP="00776FA7">
      <w:pPr>
        <w:spacing w:line="276" w:lineRule="auto"/>
        <w:jc w:val="both"/>
        <w:rPr>
          <w:color w:val="181818"/>
          <w:sz w:val="28"/>
          <w:szCs w:val="28"/>
        </w:rPr>
      </w:pPr>
    </w:p>
    <w:p w:rsidR="00776FA7" w:rsidRPr="00AF22DB" w:rsidRDefault="00776FA7" w:rsidP="00776FA7">
      <w:pPr>
        <w:spacing w:line="276" w:lineRule="auto"/>
        <w:jc w:val="both"/>
        <w:rPr>
          <w:color w:val="181818"/>
          <w:sz w:val="28"/>
          <w:szCs w:val="28"/>
        </w:rPr>
      </w:pPr>
    </w:p>
    <w:p w:rsidR="00776FA7" w:rsidRPr="00AF22DB" w:rsidRDefault="00776FA7" w:rsidP="00776FA7">
      <w:pPr>
        <w:spacing w:line="276" w:lineRule="auto"/>
        <w:jc w:val="both"/>
        <w:rPr>
          <w:color w:val="181818"/>
          <w:sz w:val="28"/>
          <w:szCs w:val="28"/>
        </w:rPr>
      </w:pPr>
    </w:p>
    <w:p w:rsidR="00776FA7" w:rsidRPr="00AF22DB" w:rsidRDefault="00776FA7" w:rsidP="00776FA7">
      <w:pPr>
        <w:spacing w:line="276" w:lineRule="auto"/>
        <w:jc w:val="both"/>
        <w:rPr>
          <w:color w:val="181818"/>
          <w:sz w:val="28"/>
          <w:szCs w:val="28"/>
        </w:rPr>
      </w:pPr>
    </w:p>
    <w:p w:rsidR="00776FA7" w:rsidRPr="00AF22DB" w:rsidRDefault="00776FA7" w:rsidP="00776FA7">
      <w:pPr>
        <w:spacing w:line="276" w:lineRule="auto"/>
        <w:jc w:val="both"/>
        <w:rPr>
          <w:color w:val="181818"/>
          <w:sz w:val="28"/>
          <w:szCs w:val="28"/>
        </w:rPr>
      </w:pPr>
      <w:r w:rsidRPr="00AF22DB">
        <w:rPr>
          <w:color w:val="181818"/>
          <w:sz w:val="28"/>
          <w:szCs w:val="28"/>
        </w:rPr>
        <w:lastRenderedPageBreak/>
        <w:t xml:space="preserve">1) Мажоритарная </w:t>
      </w:r>
    </w:p>
    <w:p w:rsidR="00776FA7" w:rsidRPr="00AF22DB" w:rsidRDefault="00776FA7" w:rsidP="00776FA7">
      <w:pPr>
        <w:spacing w:line="276" w:lineRule="auto"/>
        <w:jc w:val="both"/>
        <w:rPr>
          <w:color w:val="181818"/>
          <w:sz w:val="28"/>
          <w:szCs w:val="28"/>
        </w:rPr>
      </w:pPr>
      <w:r w:rsidRPr="00AF22DB">
        <w:rPr>
          <w:color w:val="181818"/>
          <w:sz w:val="28"/>
          <w:szCs w:val="28"/>
        </w:rPr>
        <w:t xml:space="preserve">2) Пропорциональная </w:t>
      </w:r>
    </w:p>
    <w:p w:rsidR="00776FA7" w:rsidRPr="00AF22DB" w:rsidRDefault="00776FA7" w:rsidP="00776FA7">
      <w:pPr>
        <w:spacing w:line="276" w:lineRule="auto"/>
        <w:jc w:val="both"/>
        <w:rPr>
          <w:color w:val="181818"/>
          <w:sz w:val="28"/>
          <w:szCs w:val="28"/>
        </w:rPr>
      </w:pPr>
      <w:r w:rsidRPr="00AF22DB">
        <w:rPr>
          <w:color w:val="181818"/>
          <w:sz w:val="28"/>
          <w:szCs w:val="28"/>
        </w:rPr>
        <w:t xml:space="preserve">3) Смешанная </w:t>
      </w:r>
    </w:p>
    <w:p w:rsidR="00776FA7" w:rsidRPr="00AF22DB" w:rsidRDefault="00776FA7" w:rsidP="00776FA7">
      <w:pPr>
        <w:spacing w:line="276" w:lineRule="auto"/>
        <w:jc w:val="both"/>
        <w:rPr>
          <w:color w:val="181818"/>
          <w:sz w:val="28"/>
          <w:szCs w:val="28"/>
        </w:rPr>
      </w:pPr>
      <w:r w:rsidRPr="00AF22DB">
        <w:rPr>
          <w:color w:val="181818"/>
          <w:sz w:val="28"/>
          <w:szCs w:val="28"/>
        </w:rPr>
        <w:t>4) Демократическая</w:t>
      </w:r>
    </w:p>
    <w:p w:rsidR="00776FA7" w:rsidRPr="00AF22DB" w:rsidRDefault="00776FA7" w:rsidP="00776FA7">
      <w:pPr>
        <w:spacing w:line="276" w:lineRule="auto"/>
        <w:jc w:val="both"/>
        <w:rPr>
          <w:color w:val="181818"/>
          <w:sz w:val="28"/>
          <w:szCs w:val="28"/>
        </w:rPr>
      </w:pPr>
    </w:p>
    <w:p w:rsidR="00776FA7" w:rsidRPr="00AF22DB" w:rsidRDefault="00776FA7" w:rsidP="00776FA7">
      <w:pPr>
        <w:widowControl w:val="0"/>
        <w:numPr>
          <w:ilvl w:val="0"/>
          <w:numId w:val="134"/>
        </w:numPr>
        <w:pBdr>
          <w:top w:val="nil"/>
          <w:left w:val="nil"/>
          <w:bottom w:val="nil"/>
          <w:right w:val="nil"/>
          <w:between w:val="nil"/>
        </w:pBdr>
        <w:spacing w:after="0" w:line="276" w:lineRule="auto"/>
        <w:ind w:left="0" w:firstLine="360"/>
        <w:jc w:val="both"/>
        <w:rPr>
          <w:color w:val="000000"/>
          <w:sz w:val="28"/>
          <w:szCs w:val="28"/>
        </w:rPr>
      </w:pPr>
      <w:r w:rsidRPr="00AF22DB">
        <w:rPr>
          <w:color w:val="000000"/>
          <w:sz w:val="28"/>
          <w:szCs w:val="28"/>
        </w:rPr>
        <w:t xml:space="preserve">Прочитайте текст интервью кандидата в президенты. </w:t>
      </w:r>
    </w:p>
    <w:p w:rsidR="00776FA7" w:rsidRPr="00AF22DB" w:rsidRDefault="00776FA7" w:rsidP="00776FA7">
      <w:pPr>
        <w:pBdr>
          <w:top w:val="nil"/>
          <w:left w:val="nil"/>
          <w:bottom w:val="nil"/>
          <w:right w:val="nil"/>
          <w:between w:val="nil"/>
        </w:pBdr>
        <w:spacing w:line="276" w:lineRule="auto"/>
        <w:rPr>
          <w:b/>
          <w:color w:val="212529"/>
          <w:sz w:val="28"/>
          <w:szCs w:val="28"/>
        </w:rPr>
      </w:pPr>
    </w:p>
    <w:p w:rsidR="00776FA7" w:rsidRPr="00AF22DB" w:rsidRDefault="00776FA7" w:rsidP="00776FA7">
      <w:pPr>
        <w:pBdr>
          <w:top w:val="nil"/>
          <w:left w:val="nil"/>
          <w:bottom w:val="nil"/>
          <w:right w:val="nil"/>
          <w:between w:val="nil"/>
        </w:pBdr>
        <w:spacing w:line="276" w:lineRule="auto"/>
        <w:rPr>
          <w:color w:val="212529"/>
          <w:sz w:val="28"/>
          <w:szCs w:val="28"/>
        </w:rPr>
      </w:pPr>
      <w:r w:rsidRPr="00AF22DB">
        <w:rPr>
          <w:b/>
          <w:color w:val="212529"/>
          <w:sz w:val="28"/>
          <w:szCs w:val="28"/>
        </w:rPr>
        <w:t>Корреспондент:</w:t>
      </w:r>
      <w:r>
        <w:rPr>
          <w:b/>
          <w:color w:val="212529"/>
          <w:sz w:val="28"/>
          <w:szCs w:val="28"/>
        </w:rPr>
        <w:t xml:space="preserve"> </w:t>
      </w:r>
      <w:r w:rsidRPr="00AF22DB">
        <w:rPr>
          <w:color w:val="212529"/>
          <w:sz w:val="28"/>
          <w:szCs w:val="28"/>
        </w:rPr>
        <w:t>Почему вы выступаете за бесплатную раздачу нуждающимся еды с истекающим сроком годности?</w:t>
      </w:r>
    </w:p>
    <w:p w:rsidR="00776FA7" w:rsidRPr="00AF22DB" w:rsidRDefault="00776FA7" w:rsidP="00776FA7">
      <w:pPr>
        <w:pBdr>
          <w:top w:val="nil"/>
          <w:left w:val="nil"/>
          <w:bottom w:val="nil"/>
          <w:right w:val="nil"/>
          <w:between w:val="nil"/>
        </w:pBdr>
        <w:spacing w:line="276" w:lineRule="auto"/>
        <w:rPr>
          <w:color w:val="212529"/>
          <w:sz w:val="28"/>
          <w:szCs w:val="28"/>
        </w:rPr>
      </w:pPr>
      <w:r w:rsidRPr="00AF22DB">
        <w:rPr>
          <w:b/>
          <w:color w:val="212529"/>
          <w:sz w:val="28"/>
          <w:szCs w:val="28"/>
        </w:rPr>
        <w:t xml:space="preserve">Кандидат в президенты: </w:t>
      </w:r>
      <w:r w:rsidRPr="00AF22DB">
        <w:rPr>
          <w:color w:val="212529"/>
          <w:sz w:val="28"/>
          <w:szCs w:val="28"/>
        </w:rPr>
        <w:t>Во-первых, это справедливо, мы должны заботиться о нуждающихся любыми доступными способами, которые у нас есть, даже если это в ущерб интересам компаний.</w:t>
      </w:r>
      <w:r w:rsidRPr="00AF22DB">
        <w:rPr>
          <w:color w:val="212529"/>
          <w:sz w:val="28"/>
          <w:szCs w:val="28"/>
        </w:rPr>
        <w:br/>
      </w:r>
      <w:r w:rsidRPr="00AF22DB">
        <w:rPr>
          <w:b/>
          <w:color w:val="212529"/>
          <w:sz w:val="28"/>
          <w:szCs w:val="28"/>
        </w:rPr>
        <w:t>Корреспондент</w:t>
      </w:r>
      <w:r w:rsidRPr="00AF22DB">
        <w:rPr>
          <w:color w:val="212529"/>
          <w:sz w:val="28"/>
          <w:szCs w:val="28"/>
        </w:rPr>
        <w:t>: То есть вы готовы на всё ради пользы большинству?</w:t>
      </w:r>
      <w:r w:rsidRPr="00AF22DB">
        <w:rPr>
          <w:color w:val="212529"/>
          <w:sz w:val="28"/>
          <w:szCs w:val="28"/>
        </w:rPr>
        <w:br/>
      </w:r>
      <w:r w:rsidRPr="00AF22DB">
        <w:rPr>
          <w:b/>
          <w:color w:val="212529"/>
          <w:sz w:val="28"/>
          <w:szCs w:val="28"/>
        </w:rPr>
        <w:t xml:space="preserve">Кандидат в президенты: </w:t>
      </w:r>
      <w:r w:rsidRPr="00AF22DB">
        <w:rPr>
          <w:color w:val="212529"/>
          <w:sz w:val="28"/>
          <w:szCs w:val="28"/>
        </w:rPr>
        <w:t>Не большинству, а всему обществу, более того я за создание государства всеобщего благосостояния.</w:t>
      </w:r>
    </w:p>
    <w:p w:rsidR="00776FA7" w:rsidRPr="00AF22DB" w:rsidRDefault="00776FA7" w:rsidP="00776FA7">
      <w:pPr>
        <w:pBdr>
          <w:top w:val="nil"/>
          <w:left w:val="nil"/>
          <w:bottom w:val="nil"/>
          <w:right w:val="nil"/>
          <w:between w:val="nil"/>
        </w:pBdr>
        <w:spacing w:line="276" w:lineRule="auto"/>
        <w:rPr>
          <w:color w:val="212529"/>
          <w:sz w:val="28"/>
          <w:szCs w:val="28"/>
        </w:rPr>
      </w:pPr>
      <w:r w:rsidRPr="00AF22DB">
        <w:rPr>
          <w:b/>
          <w:color w:val="212529"/>
          <w:sz w:val="28"/>
          <w:szCs w:val="28"/>
        </w:rPr>
        <w:t>Корреспондент</w:t>
      </w:r>
      <w:r w:rsidRPr="00AF22DB">
        <w:rPr>
          <w:color w:val="212529"/>
          <w:sz w:val="28"/>
          <w:szCs w:val="28"/>
        </w:rPr>
        <w:t>: Нужно ли устанавливать высокие налоги с</w:t>
      </w:r>
      <w:r>
        <w:rPr>
          <w:color w:val="212529"/>
          <w:sz w:val="28"/>
          <w:szCs w:val="28"/>
        </w:rPr>
        <w:t xml:space="preserve"> </w:t>
      </w:r>
      <w:r w:rsidRPr="00AF22DB">
        <w:rPr>
          <w:color w:val="212529"/>
          <w:sz w:val="28"/>
          <w:szCs w:val="28"/>
        </w:rPr>
        <w:t>бизнеса?</w:t>
      </w:r>
      <w:r w:rsidRPr="00AF22DB">
        <w:rPr>
          <w:color w:val="212529"/>
          <w:sz w:val="28"/>
          <w:szCs w:val="28"/>
        </w:rPr>
        <w:br/>
      </w:r>
      <w:r w:rsidRPr="00AF22DB">
        <w:rPr>
          <w:b/>
          <w:color w:val="212529"/>
          <w:sz w:val="28"/>
          <w:szCs w:val="28"/>
        </w:rPr>
        <w:t>Кандидат в президенты:</w:t>
      </w:r>
      <w:r>
        <w:rPr>
          <w:b/>
          <w:color w:val="212529"/>
          <w:sz w:val="28"/>
          <w:szCs w:val="28"/>
        </w:rPr>
        <w:t xml:space="preserve"> </w:t>
      </w:r>
      <w:r w:rsidRPr="00AF22DB">
        <w:rPr>
          <w:color w:val="212529"/>
          <w:sz w:val="28"/>
          <w:szCs w:val="28"/>
        </w:rPr>
        <w:t xml:space="preserve">Я считаю, что мы можем соблюсти баланс между интересами общества и бизнеса. </w:t>
      </w:r>
    </w:p>
    <w:p w:rsidR="00776FA7" w:rsidRPr="00AF22DB" w:rsidRDefault="00776FA7" w:rsidP="00776FA7">
      <w:pPr>
        <w:pBdr>
          <w:top w:val="nil"/>
          <w:left w:val="nil"/>
          <w:bottom w:val="nil"/>
          <w:right w:val="nil"/>
          <w:between w:val="nil"/>
        </w:pBdr>
        <w:spacing w:line="276" w:lineRule="auto"/>
        <w:rPr>
          <w:color w:val="212529"/>
          <w:sz w:val="28"/>
          <w:szCs w:val="28"/>
        </w:rPr>
      </w:pPr>
    </w:p>
    <w:p w:rsidR="00776FA7" w:rsidRPr="00AF22DB" w:rsidRDefault="00776FA7" w:rsidP="00776FA7">
      <w:pPr>
        <w:spacing w:line="276" w:lineRule="auto"/>
        <w:jc w:val="both"/>
        <w:rPr>
          <w:color w:val="181818"/>
          <w:sz w:val="28"/>
          <w:szCs w:val="28"/>
        </w:rPr>
      </w:pPr>
      <w:r w:rsidRPr="00AF22DB">
        <w:rPr>
          <w:color w:val="212529"/>
          <w:sz w:val="28"/>
          <w:szCs w:val="28"/>
        </w:rPr>
        <w:t xml:space="preserve">Какие политические взгляды выражает кандидат? </w:t>
      </w:r>
      <w:r w:rsidRPr="00AF22DB">
        <w:rPr>
          <w:color w:val="181818"/>
          <w:sz w:val="28"/>
          <w:szCs w:val="28"/>
        </w:rPr>
        <w:t>Выберите один верный ответ.</w:t>
      </w:r>
    </w:p>
    <w:p w:rsidR="00776FA7" w:rsidRPr="00AF22DB" w:rsidRDefault="00776FA7" w:rsidP="00776FA7">
      <w:pPr>
        <w:pBdr>
          <w:top w:val="nil"/>
          <w:left w:val="nil"/>
          <w:bottom w:val="nil"/>
          <w:right w:val="nil"/>
          <w:between w:val="nil"/>
        </w:pBdr>
        <w:spacing w:line="276" w:lineRule="auto"/>
        <w:rPr>
          <w:color w:val="212529"/>
          <w:sz w:val="28"/>
          <w:szCs w:val="28"/>
        </w:rPr>
      </w:pPr>
    </w:p>
    <w:p w:rsidR="00776FA7" w:rsidRPr="00AF22DB" w:rsidRDefault="00776FA7" w:rsidP="00776FA7">
      <w:pPr>
        <w:pBdr>
          <w:top w:val="nil"/>
          <w:left w:val="nil"/>
          <w:bottom w:val="nil"/>
          <w:right w:val="nil"/>
          <w:between w:val="nil"/>
        </w:pBdr>
        <w:spacing w:line="276" w:lineRule="auto"/>
        <w:rPr>
          <w:color w:val="212529"/>
          <w:sz w:val="28"/>
          <w:szCs w:val="28"/>
        </w:rPr>
      </w:pPr>
      <w:r w:rsidRPr="00AF22DB">
        <w:rPr>
          <w:color w:val="212529"/>
          <w:sz w:val="28"/>
          <w:szCs w:val="28"/>
        </w:rPr>
        <w:t xml:space="preserve">1) Либеральные </w:t>
      </w:r>
      <w:r w:rsidRPr="00AF22DB">
        <w:rPr>
          <w:color w:val="212529"/>
          <w:sz w:val="28"/>
          <w:szCs w:val="28"/>
        </w:rPr>
        <w:br/>
        <w:t xml:space="preserve">2) Коммунистические </w:t>
      </w:r>
      <w:r w:rsidRPr="00AF22DB">
        <w:rPr>
          <w:color w:val="212529"/>
          <w:sz w:val="28"/>
          <w:szCs w:val="28"/>
        </w:rPr>
        <w:br/>
        <w:t>3) Социалистические</w:t>
      </w:r>
      <w:r w:rsidRPr="00AF22DB">
        <w:rPr>
          <w:color w:val="212529"/>
          <w:sz w:val="28"/>
          <w:szCs w:val="28"/>
        </w:rPr>
        <w:br/>
        <w:t>4) Консервативные</w:t>
      </w:r>
    </w:p>
    <w:p w:rsidR="00776FA7" w:rsidRPr="00AF22DB" w:rsidRDefault="00776FA7" w:rsidP="00776FA7">
      <w:pPr>
        <w:spacing w:line="276" w:lineRule="auto"/>
        <w:rPr>
          <w:color w:val="212529"/>
          <w:sz w:val="28"/>
          <w:szCs w:val="28"/>
        </w:rPr>
      </w:pPr>
    </w:p>
    <w:p w:rsidR="00776FA7" w:rsidRPr="00AF22DB" w:rsidRDefault="00776FA7" w:rsidP="00776FA7">
      <w:pPr>
        <w:widowControl w:val="0"/>
        <w:numPr>
          <w:ilvl w:val="0"/>
          <w:numId w:val="134"/>
        </w:numPr>
        <w:pBdr>
          <w:top w:val="nil"/>
          <w:left w:val="nil"/>
          <w:bottom w:val="nil"/>
          <w:right w:val="nil"/>
          <w:between w:val="nil"/>
        </w:pBdr>
        <w:spacing w:after="0" w:line="276" w:lineRule="auto"/>
        <w:ind w:left="0" w:firstLine="360"/>
        <w:jc w:val="both"/>
        <w:rPr>
          <w:color w:val="212529"/>
          <w:sz w:val="28"/>
          <w:szCs w:val="28"/>
        </w:rPr>
      </w:pPr>
      <w:r w:rsidRPr="00AF22DB">
        <w:rPr>
          <w:color w:val="000000"/>
          <w:sz w:val="28"/>
          <w:szCs w:val="28"/>
        </w:rPr>
        <w:t>Конституция провозглашает Z демократическим федеративным государством</w:t>
      </w:r>
      <w:r w:rsidRPr="00AF22DB">
        <w:rPr>
          <w:color w:val="212529"/>
          <w:sz w:val="28"/>
          <w:szCs w:val="28"/>
        </w:rPr>
        <w:t xml:space="preserve"> с республиканской формой правления. Какие из приведённых признаков характеризуют форму государственного (территориального) </w:t>
      </w:r>
      <w:r w:rsidRPr="00AF22DB">
        <w:rPr>
          <w:color w:val="212529"/>
          <w:sz w:val="28"/>
          <w:szCs w:val="28"/>
        </w:rPr>
        <w:lastRenderedPageBreak/>
        <w:t>устройства Z? Запишите цифры, под которыми они указаны.</w:t>
      </w:r>
    </w:p>
    <w:p w:rsidR="00776FA7" w:rsidRPr="00AF22DB" w:rsidRDefault="00776FA7" w:rsidP="00776FA7">
      <w:pPr>
        <w:spacing w:line="276" w:lineRule="auto"/>
        <w:jc w:val="both"/>
        <w:rPr>
          <w:color w:val="212529"/>
          <w:sz w:val="28"/>
          <w:szCs w:val="28"/>
        </w:rPr>
      </w:pPr>
      <w:r w:rsidRPr="00AF22DB">
        <w:rPr>
          <w:color w:val="212529"/>
          <w:sz w:val="28"/>
          <w:szCs w:val="28"/>
        </w:rPr>
        <w:t>1) Регулярные</w:t>
      </w:r>
      <w:r>
        <w:rPr>
          <w:color w:val="212529"/>
          <w:sz w:val="28"/>
          <w:szCs w:val="28"/>
        </w:rPr>
        <w:t xml:space="preserve"> </w:t>
      </w:r>
      <w:r w:rsidRPr="00AF22DB">
        <w:rPr>
          <w:color w:val="212529"/>
          <w:sz w:val="28"/>
          <w:szCs w:val="28"/>
        </w:rPr>
        <w:t>выборы</w:t>
      </w:r>
      <w:r>
        <w:rPr>
          <w:color w:val="212529"/>
          <w:sz w:val="28"/>
          <w:szCs w:val="28"/>
        </w:rPr>
        <w:t xml:space="preserve"> </w:t>
      </w:r>
      <w:r w:rsidRPr="00AF22DB">
        <w:rPr>
          <w:color w:val="212529"/>
          <w:sz w:val="28"/>
          <w:szCs w:val="28"/>
        </w:rPr>
        <w:t>главы</w:t>
      </w:r>
      <w:r>
        <w:rPr>
          <w:color w:val="212529"/>
          <w:sz w:val="28"/>
          <w:szCs w:val="28"/>
        </w:rPr>
        <w:t xml:space="preserve"> </w:t>
      </w:r>
      <w:r w:rsidRPr="00AF22DB">
        <w:rPr>
          <w:color w:val="212529"/>
          <w:sz w:val="28"/>
          <w:szCs w:val="28"/>
        </w:rPr>
        <w:t>государства</w:t>
      </w:r>
      <w:r>
        <w:rPr>
          <w:color w:val="212529"/>
          <w:sz w:val="28"/>
          <w:szCs w:val="28"/>
        </w:rPr>
        <w:t xml:space="preserve"> </w:t>
      </w:r>
      <w:r w:rsidRPr="00AF22DB">
        <w:rPr>
          <w:color w:val="212529"/>
          <w:sz w:val="28"/>
          <w:szCs w:val="28"/>
        </w:rPr>
        <w:t>и</w:t>
      </w:r>
      <w:r>
        <w:rPr>
          <w:color w:val="212529"/>
          <w:sz w:val="28"/>
          <w:szCs w:val="28"/>
        </w:rPr>
        <w:t xml:space="preserve"> </w:t>
      </w:r>
      <w:r w:rsidRPr="00AF22DB">
        <w:rPr>
          <w:color w:val="212529"/>
          <w:sz w:val="28"/>
          <w:szCs w:val="28"/>
        </w:rPr>
        <w:t>парламента</w:t>
      </w:r>
      <w:r>
        <w:rPr>
          <w:color w:val="212529"/>
          <w:sz w:val="28"/>
          <w:szCs w:val="28"/>
        </w:rPr>
        <w:t xml:space="preserve"> </w:t>
      </w:r>
      <w:r w:rsidRPr="00AF22DB">
        <w:rPr>
          <w:color w:val="212529"/>
          <w:sz w:val="28"/>
          <w:szCs w:val="28"/>
        </w:rPr>
        <w:t>на</w:t>
      </w:r>
      <w:r>
        <w:rPr>
          <w:color w:val="212529"/>
          <w:sz w:val="28"/>
          <w:szCs w:val="28"/>
        </w:rPr>
        <w:t xml:space="preserve"> </w:t>
      </w:r>
      <w:r w:rsidRPr="00AF22DB">
        <w:rPr>
          <w:color w:val="212529"/>
          <w:sz w:val="28"/>
          <w:szCs w:val="28"/>
        </w:rPr>
        <w:t>альтернативной</w:t>
      </w:r>
      <w:r>
        <w:rPr>
          <w:color w:val="212529"/>
          <w:sz w:val="28"/>
          <w:szCs w:val="28"/>
        </w:rPr>
        <w:t xml:space="preserve"> </w:t>
      </w:r>
      <w:r w:rsidRPr="00AF22DB">
        <w:rPr>
          <w:color w:val="212529"/>
          <w:sz w:val="28"/>
          <w:szCs w:val="28"/>
        </w:rPr>
        <w:t>основе.</w:t>
      </w:r>
    </w:p>
    <w:p w:rsidR="00776FA7" w:rsidRPr="00AF22DB" w:rsidRDefault="00776FA7" w:rsidP="00776FA7">
      <w:pPr>
        <w:spacing w:line="276" w:lineRule="auto"/>
        <w:jc w:val="both"/>
        <w:rPr>
          <w:color w:val="212529"/>
          <w:sz w:val="28"/>
          <w:szCs w:val="28"/>
        </w:rPr>
      </w:pPr>
      <w:r w:rsidRPr="00AF22DB">
        <w:rPr>
          <w:color w:val="212529"/>
          <w:sz w:val="28"/>
          <w:szCs w:val="28"/>
        </w:rPr>
        <w:t>2) Двухпалатная</w:t>
      </w:r>
      <w:r>
        <w:rPr>
          <w:color w:val="212529"/>
          <w:sz w:val="28"/>
          <w:szCs w:val="28"/>
        </w:rPr>
        <w:t xml:space="preserve"> </w:t>
      </w:r>
      <w:r w:rsidRPr="00AF22DB">
        <w:rPr>
          <w:color w:val="212529"/>
          <w:sz w:val="28"/>
          <w:szCs w:val="28"/>
        </w:rPr>
        <w:t>структура</w:t>
      </w:r>
      <w:r>
        <w:rPr>
          <w:color w:val="212529"/>
          <w:sz w:val="28"/>
          <w:szCs w:val="28"/>
        </w:rPr>
        <w:t xml:space="preserve"> </w:t>
      </w:r>
      <w:r w:rsidRPr="00AF22DB">
        <w:rPr>
          <w:color w:val="212529"/>
          <w:sz w:val="28"/>
          <w:szCs w:val="28"/>
        </w:rPr>
        <w:t>парламента, обеспечивающая представительство регионов.</w:t>
      </w:r>
    </w:p>
    <w:p w:rsidR="00776FA7" w:rsidRPr="00AF22DB" w:rsidRDefault="00776FA7" w:rsidP="00776FA7">
      <w:pPr>
        <w:spacing w:line="276" w:lineRule="auto"/>
        <w:jc w:val="both"/>
        <w:rPr>
          <w:color w:val="212529"/>
          <w:sz w:val="28"/>
          <w:szCs w:val="28"/>
        </w:rPr>
      </w:pPr>
      <w:r w:rsidRPr="00AF22DB">
        <w:rPr>
          <w:color w:val="212529"/>
          <w:sz w:val="28"/>
          <w:szCs w:val="28"/>
        </w:rPr>
        <w:t>3) Включение</w:t>
      </w:r>
      <w:r>
        <w:rPr>
          <w:color w:val="212529"/>
          <w:sz w:val="28"/>
          <w:szCs w:val="28"/>
        </w:rPr>
        <w:t xml:space="preserve"> </w:t>
      </w:r>
      <w:r w:rsidRPr="00AF22DB">
        <w:rPr>
          <w:color w:val="212529"/>
          <w:sz w:val="28"/>
          <w:szCs w:val="28"/>
        </w:rPr>
        <w:t>в</w:t>
      </w:r>
      <w:r>
        <w:rPr>
          <w:color w:val="212529"/>
          <w:sz w:val="28"/>
          <w:szCs w:val="28"/>
        </w:rPr>
        <w:t xml:space="preserve"> </w:t>
      </w:r>
      <w:r w:rsidRPr="00AF22DB">
        <w:rPr>
          <w:color w:val="212529"/>
          <w:sz w:val="28"/>
          <w:szCs w:val="28"/>
        </w:rPr>
        <w:t>состав</w:t>
      </w:r>
      <w:r>
        <w:rPr>
          <w:color w:val="212529"/>
          <w:sz w:val="28"/>
          <w:szCs w:val="28"/>
        </w:rPr>
        <w:t xml:space="preserve"> </w:t>
      </w:r>
      <w:r w:rsidRPr="00AF22DB">
        <w:rPr>
          <w:color w:val="212529"/>
          <w:sz w:val="28"/>
          <w:szCs w:val="28"/>
        </w:rPr>
        <w:t>государства</w:t>
      </w:r>
      <w:r>
        <w:rPr>
          <w:color w:val="212529"/>
          <w:sz w:val="28"/>
          <w:szCs w:val="28"/>
        </w:rPr>
        <w:t xml:space="preserve"> </w:t>
      </w:r>
      <w:r w:rsidRPr="00AF22DB">
        <w:rPr>
          <w:color w:val="212529"/>
          <w:sz w:val="28"/>
          <w:szCs w:val="28"/>
        </w:rPr>
        <w:t>нескольких</w:t>
      </w:r>
      <w:r>
        <w:rPr>
          <w:color w:val="212529"/>
          <w:sz w:val="28"/>
          <w:szCs w:val="28"/>
        </w:rPr>
        <w:t xml:space="preserve"> </w:t>
      </w:r>
      <w:r w:rsidRPr="00AF22DB">
        <w:rPr>
          <w:color w:val="212529"/>
          <w:sz w:val="28"/>
          <w:szCs w:val="28"/>
        </w:rPr>
        <w:t>государственных</w:t>
      </w:r>
      <w:r>
        <w:rPr>
          <w:color w:val="212529"/>
          <w:sz w:val="28"/>
          <w:szCs w:val="28"/>
        </w:rPr>
        <w:t xml:space="preserve"> </w:t>
      </w:r>
      <w:r w:rsidRPr="00AF22DB">
        <w:rPr>
          <w:color w:val="212529"/>
          <w:sz w:val="28"/>
          <w:szCs w:val="28"/>
        </w:rPr>
        <w:t>образований, каждое</w:t>
      </w:r>
      <w:r>
        <w:rPr>
          <w:color w:val="212529"/>
          <w:sz w:val="28"/>
          <w:szCs w:val="28"/>
        </w:rPr>
        <w:t xml:space="preserve"> </w:t>
      </w:r>
      <w:r w:rsidRPr="00AF22DB">
        <w:rPr>
          <w:color w:val="212529"/>
          <w:sz w:val="28"/>
          <w:szCs w:val="28"/>
        </w:rPr>
        <w:t>из</w:t>
      </w:r>
      <w:r>
        <w:rPr>
          <w:color w:val="212529"/>
          <w:sz w:val="28"/>
          <w:szCs w:val="28"/>
        </w:rPr>
        <w:t xml:space="preserve"> </w:t>
      </w:r>
      <w:r w:rsidRPr="00AF22DB">
        <w:rPr>
          <w:color w:val="212529"/>
          <w:sz w:val="28"/>
          <w:szCs w:val="28"/>
        </w:rPr>
        <w:t>которых</w:t>
      </w:r>
      <w:r>
        <w:rPr>
          <w:color w:val="212529"/>
          <w:sz w:val="28"/>
          <w:szCs w:val="28"/>
        </w:rPr>
        <w:t xml:space="preserve"> </w:t>
      </w:r>
      <w:r w:rsidRPr="00AF22DB">
        <w:rPr>
          <w:color w:val="212529"/>
          <w:sz w:val="28"/>
          <w:szCs w:val="28"/>
        </w:rPr>
        <w:t>обладает</w:t>
      </w:r>
      <w:r>
        <w:rPr>
          <w:color w:val="212529"/>
          <w:sz w:val="28"/>
          <w:szCs w:val="28"/>
        </w:rPr>
        <w:t xml:space="preserve"> </w:t>
      </w:r>
      <w:r w:rsidRPr="00AF22DB">
        <w:rPr>
          <w:color w:val="212529"/>
          <w:sz w:val="28"/>
          <w:szCs w:val="28"/>
        </w:rPr>
        <w:t>определённой</w:t>
      </w:r>
      <w:r>
        <w:rPr>
          <w:color w:val="212529"/>
          <w:sz w:val="28"/>
          <w:szCs w:val="28"/>
        </w:rPr>
        <w:t xml:space="preserve"> </w:t>
      </w:r>
      <w:r w:rsidRPr="00AF22DB">
        <w:rPr>
          <w:color w:val="212529"/>
          <w:sz w:val="28"/>
          <w:szCs w:val="28"/>
        </w:rPr>
        <w:t>собственной</w:t>
      </w:r>
      <w:r>
        <w:rPr>
          <w:color w:val="212529"/>
          <w:sz w:val="28"/>
          <w:szCs w:val="28"/>
        </w:rPr>
        <w:t xml:space="preserve"> </w:t>
      </w:r>
      <w:r w:rsidRPr="00AF22DB">
        <w:rPr>
          <w:color w:val="212529"/>
          <w:sz w:val="28"/>
          <w:szCs w:val="28"/>
        </w:rPr>
        <w:t>компетенцией.</w:t>
      </w:r>
    </w:p>
    <w:p w:rsidR="00776FA7" w:rsidRPr="00AF22DB" w:rsidRDefault="00776FA7" w:rsidP="00776FA7">
      <w:pPr>
        <w:spacing w:line="276" w:lineRule="auto"/>
        <w:jc w:val="both"/>
        <w:rPr>
          <w:color w:val="212529"/>
          <w:sz w:val="28"/>
          <w:szCs w:val="28"/>
        </w:rPr>
      </w:pPr>
      <w:r w:rsidRPr="00AF22DB">
        <w:rPr>
          <w:color w:val="212529"/>
          <w:sz w:val="28"/>
          <w:szCs w:val="28"/>
        </w:rPr>
        <w:t>4) Действие</w:t>
      </w:r>
      <w:r>
        <w:rPr>
          <w:color w:val="212529"/>
          <w:sz w:val="28"/>
          <w:szCs w:val="28"/>
        </w:rPr>
        <w:t xml:space="preserve"> </w:t>
      </w:r>
      <w:r w:rsidRPr="00AF22DB">
        <w:rPr>
          <w:color w:val="212529"/>
          <w:sz w:val="28"/>
          <w:szCs w:val="28"/>
        </w:rPr>
        <w:t>конституций</w:t>
      </w:r>
      <w:r>
        <w:rPr>
          <w:color w:val="212529"/>
          <w:sz w:val="28"/>
          <w:szCs w:val="28"/>
        </w:rPr>
        <w:t xml:space="preserve"> </w:t>
      </w:r>
      <w:r w:rsidRPr="00AF22DB">
        <w:rPr>
          <w:color w:val="212529"/>
          <w:sz w:val="28"/>
          <w:szCs w:val="28"/>
        </w:rPr>
        <w:t>субъектов</w:t>
      </w:r>
      <w:r>
        <w:rPr>
          <w:color w:val="212529"/>
          <w:sz w:val="28"/>
          <w:szCs w:val="28"/>
        </w:rPr>
        <w:t xml:space="preserve"> </w:t>
      </w:r>
      <w:r w:rsidRPr="00AF22DB">
        <w:rPr>
          <w:color w:val="212529"/>
          <w:sz w:val="28"/>
          <w:szCs w:val="28"/>
        </w:rPr>
        <w:t>при</w:t>
      </w:r>
      <w:r>
        <w:rPr>
          <w:color w:val="212529"/>
          <w:sz w:val="28"/>
          <w:szCs w:val="28"/>
        </w:rPr>
        <w:t xml:space="preserve"> </w:t>
      </w:r>
      <w:r w:rsidRPr="00AF22DB">
        <w:rPr>
          <w:color w:val="212529"/>
          <w:sz w:val="28"/>
          <w:szCs w:val="28"/>
        </w:rPr>
        <w:t>верховенстве</w:t>
      </w:r>
      <w:r>
        <w:rPr>
          <w:color w:val="212529"/>
          <w:sz w:val="28"/>
          <w:szCs w:val="28"/>
        </w:rPr>
        <w:t xml:space="preserve"> </w:t>
      </w:r>
      <w:r w:rsidRPr="00AF22DB">
        <w:rPr>
          <w:color w:val="212529"/>
          <w:sz w:val="28"/>
          <w:szCs w:val="28"/>
        </w:rPr>
        <w:t>общей</w:t>
      </w:r>
      <w:r>
        <w:rPr>
          <w:color w:val="212529"/>
          <w:sz w:val="28"/>
          <w:szCs w:val="28"/>
        </w:rPr>
        <w:t xml:space="preserve"> </w:t>
      </w:r>
      <w:r w:rsidRPr="00AF22DB">
        <w:rPr>
          <w:color w:val="212529"/>
          <w:sz w:val="28"/>
          <w:szCs w:val="28"/>
        </w:rPr>
        <w:t>конституции.</w:t>
      </w:r>
    </w:p>
    <w:p w:rsidR="00776FA7" w:rsidRPr="00AF22DB" w:rsidRDefault="00776FA7" w:rsidP="00776FA7">
      <w:pPr>
        <w:spacing w:line="276" w:lineRule="auto"/>
        <w:jc w:val="both"/>
        <w:rPr>
          <w:color w:val="212529"/>
          <w:sz w:val="28"/>
          <w:szCs w:val="28"/>
        </w:rPr>
      </w:pPr>
      <w:r w:rsidRPr="00AF22DB">
        <w:rPr>
          <w:color w:val="212529"/>
          <w:sz w:val="28"/>
          <w:szCs w:val="28"/>
        </w:rPr>
        <w:t>5) Наличие</w:t>
      </w:r>
      <w:r>
        <w:rPr>
          <w:color w:val="212529"/>
          <w:sz w:val="28"/>
          <w:szCs w:val="28"/>
        </w:rPr>
        <w:t xml:space="preserve"> </w:t>
      </w:r>
      <w:r w:rsidRPr="00AF22DB">
        <w:rPr>
          <w:color w:val="212529"/>
          <w:sz w:val="28"/>
          <w:szCs w:val="28"/>
        </w:rPr>
        <w:t>реальных</w:t>
      </w:r>
      <w:r>
        <w:rPr>
          <w:color w:val="212529"/>
          <w:sz w:val="28"/>
          <w:szCs w:val="28"/>
        </w:rPr>
        <w:t xml:space="preserve"> </w:t>
      </w:r>
      <w:r w:rsidRPr="00AF22DB">
        <w:rPr>
          <w:color w:val="212529"/>
          <w:sz w:val="28"/>
          <w:szCs w:val="28"/>
        </w:rPr>
        <w:t>политических</w:t>
      </w:r>
      <w:r>
        <w:rPr>
          <w:color w:val="212529"/>
          <w:sz w:val="28"/>
          <w:szCs w:val="28"/>
        </w:rPr>
        <w:t xml:space="preserve"> </w:t>
      </w:r>
      <w:r w:rsidRPr="00AF22DB">
        <w:rPr>
          <w:color w:val="212529"/>
          <w:sz w:val="28"/>
          <w:szCs w:val="28"/>
        </w:rPr>
        <w:t>и</w:t>
      </w:r>
      <w:r>
        <w:rPr>
          <w:color w:val="212529"/>
          <w:sz w:val="28"/>
          <w:szCs w:val="28"/>
        </w:rPr>
        <w:t xml:space="preserve"> </w:t>
      </w:r>
      <w:r w:rsidRPr="00AF22DB">
        <w:rPr>
          <w:color w:val="212529"/>
          <w:sz w:val="28"/>
          <w:szCs w:val="28"/>
        </w:rPr>
        <w:t>социальных</w:t>
      </w:r>
      <w:r>
        <w:rPr>
          <w:color w:val="212529"/>
          <w:sz w:val="28"/>
          <w:szCs w:val="28"/>
        </w:rPr>
        <w:t xml:space="preserve"> </w:t>
      </w:r>
      <w:r w:rsidRPr="00AF22DB">
        <w:rPr>
          <w:color w:val="212529"/>
          <w:sz w:val="28"/>
          <w:szCs w:val="28"/>
        </w:rPr>
        <w:t>прав</w:t>
      </w:r>
      <w:r>
        <w:rPr>
          <w:color w:val="212529"/>
          <w:sz w:val="28"/>
          <w:szCs w:val="28"/>
        </w:rPr>
        <w:t xml:space="preserve"> </w:t>
      </w:r>
      <w:r w:rsidRPr="00AF22DB">
        <w:rPr>
          <w:color w:val="212529"/>
          <w:sz w:val="28"/>
          <w:szCs w:val="28"/>
        </w:rPr>
        <w:t>и</w:t>
      </w:r>
      <w:r>
        <w:rPr>
          <w:color w:val="212529"/>
          <w:sz w:val="28"/>
          <w:szCs w:val="28"/>
        </w:rPr>
        <w:t xml:space="preserve"> </w:t>
      </w:r>
      <w:r w:rsidRPr="00AF22DB">
        <w:rPr>
          <w:color w:val="212529"/>
          <w:sz w:val="28"/>
          <w:szCs w:val="28"/>
        </w:rPr>
        <w:t>свобод</w:t>
      </w:r>
      <w:r>
        <w:rPr>
          <w:color w:val="212529"/>
          <w:sz w:val="28"/>
          <w:szCs w:val="28"/>
        </w:rPr>
        <w:t xml:space="preserve"> </w:t>
      </w:r>
      <w:r w:rsidRPr="00AF22DB">
        <w:rPr>
          <w:color w:val="212529"/>
          <w:sz w:val="28"/>
          <w:szCs w:val="28"/>
        </w:rPr>
        <w:t>граждан.</w:t>
      </w:r>
    </w:p>
    <w:p w:rsidR="00776FA7" w:rsidRPr="00AF22DB" w:rsidRDefault="00776FA7" w:rsidP="00776FA7">
      <w:pPr>
        <w:spacing w:line="276" w:lineRule="auto"/>
        <w:jc w:val="both"/>
        <w:rPr>
          <w:color w:val="212529"/>
          <w:sz w:val="28"/>
          <w:szCs w:val="28"/>
        </w:rPr>
      </w:pPr>
      <w:r w:rsidRPr="00AF22DB">
        <w:rPr>
          <w:color w:val="212529"/>
          <w:sz w:val="28"/>
          <w:szCs w:val="28"/>
        </w:rPr>
        <w:t>6) Политический</w:t>
      </w:r>
      <w:r>
        <w:rPr>
          <w:color w:val="212529"/>
          <w:sz w:val="28"/>
          <w:szCs w:val="28"/>
        </w:rPr>
        <w:t xml:space="preserve"> </w:t>
      </w:r>
      <w:r w:rsidRPr="00AF22DB">
        <w:rPr>
          <w:color w:val="212529"/>
          <w:sz w:val="28"/>
          <w:szCs w:val="28"/>
        </w:rPr>
        <w:t>плюрализм.</w:t>
      </w:r>
    </w:p>
    <w:p w:rsidR="00776FA7" w:rsidRPr="00AF22DB" w:rsidRDefault="00776FA7" w:rsidP="00776FA7">
      <w:pPr>
        <w:spacing w:line="276" w:lineRule="auto"/>
        <w:rPr>
          <w:color w:val="212529"/>
          <w:sz w:val="28"/>
          <w:szCs w:val="28"/>
        </w:rPr>
      </w:pPr>
    </w:p>
    <w:p w:rsidR="00776FA7" w:rsidRPr="00AF22DB" w:rsidRDefault="00776FA7" w:rsidP="00776FA7">
      <w:pPr>
        <w:widowControl w:val="0"/>
        <w:numPr>
          <w:ilvl w:val="0"/>
          <w:numId w:val="134"/>
        </w:numPr>
        <w:pBdr>
          <w:top w:val="nil"/>
          <w:left w:val="nil"/>
          <w:bottom w:val="nil"/>
          <w:right w:val="nil"/>
          <w:between w:val="nil"/>
        </w:pBdr>
        <w:spacing w:after="0" w:line="276" w:lineRule="auto"/>
        <w:ind w:left="0" w:firstLine="360"/>
        <w:jc w:val="both"/>
        <w:rPr>
          <w:color w:val="000000"/>
          <w:sz w:val="28"/>
          <w:szCs w:val="28"/>
        </w:rPr>
      </w:pPr>
      <w:r w:rsidRPr="00AF22DB">
        <w:rPr>
          <w:color w:val="000000"/>
          <w:sz w:val="28"/>
          <w:szCs w:val="28"/>
        </w:rPr>
        <w:t xml:space="preserve">Прочитайте приведённый ниже текст, в котором пропущен ряд слов (словосочетаний). Выберите из предлагаемого списка слова (словосочетания), которые необходимо вставить на место пропусков. </w:t>
      </w:r>
    </w:p>
    <w:p w:rsidR="00776FA7" w:rsidRPr="00AF22DB" w:rsidRDefault="00776FA7" w:rsidP="00776FA7">
      <w:pPr>
        <w:spacing w:line="276" w:lineRule="auto"/>
        <w:jc w:val="both"/>
        <w:rPr>
          <w:color w:val="181818"/>
          <w:sz w:val="28"/>
          <w:szCs w:val="28"/>
        </w:rPr>
      </w:pPr>
      <w:r w:rsidRPr="00AF22DB">
        <w:rPr>
          <w:color w:val="181818"/>
          <w:sz w:val="28"/>
          <w:szCs w:val="28"/>
        </w:rPr>
        <w:t>«Социальная роль —это</w:t>
      </w:r>
      <w:r>
        <w:rPr>
          <w:color w:val="181818"/>
          <w:sz w:val="28"/>
          <w:szCs w:val="28"/>
        </w:rPr>
        <w:t xml:space="preserve"> </w:t>
      </w:r>
      <w:r w:rsidRPr="00AF22DB">
        <w:rPr>
          <w:color w:val="181818"/>
          <w:sz w:val="28"/>
          <w:szCs w:val="28"/>
        </w:rPr>
        <w:t>совокупность</w:t>
      </w:r>
      <w:r>
        <w:rPr>
          <w:color w:val="181818"/>
          <w:sz w:val="28"/>
          <w:szCs w:val="28"/>
        </w:rPr>
        <w:t xml:space="preserve"> </w:t>
      </w:r>
      <w:r w:rsidRPr="00AF22DB">
        <w:rPr>
          <w:color w:val="181818"/>
          <w:sz w:val="28"/>
          <w:szCs w:val="28"/>
        </w:rPr>
        <w:t>ожиданий, прав</w:t>
      </w:r>
      <w:r>
        <w:rPr>
          <w:color w:val="181818"/>
          <w:sz w:val="28"/>
          <w:szCs w:val="28"/>
        </w:rPr>
        <w:t xml:space="preserve"> </w:t>
      </w:r>
      <w:r w:rsidRPr="00AF22DB">
        <w:rPr>
          <w:color w:val="181818"/>
          <w:sz w:val="28"/>
          <w:szCs w:val="28"/>
        </w:rPr>
        <w:t>и</w:t>
      </w:r>
      <w:r>
        <w:rPr>
          <w:color w:val="181818"/>
          <w:sz w:val="28"/>
          <w:szCs w:val="28"/>
        </w:rPr>
        <w:t xml:space="preserve"> </w:t>
      </w:r>
      <w:r w:rsidRPr="00AF22DB">
        <w:rPr>
          <w:color w:val="181818"/>
          <w:sz w:val="28"/>
          <w:szCs w:val="28"/>
        </w:rPr>
        <w:t>обязательств, направленных</w:t>
      </w:r>
      <w:r>
        <w:rPr>
          <w:color w:val="181818"/>
          <w:sz w:val="28"/>
          <w:szCs w:val="28"/>
        </w:rPr>
        <w:t xml:space="preserve"> </w:t>
      </w:r>
      <w:r w:rsidRPr="00AF22DB">
        <w:rPr>
          <w:color w:val="181818"/>
          <w:sz w:val="28"/>
          <w:szCs w:val="28"/>
        </w:rPr>
        <w:t>на</w:t>
      </w:r>
      <w:r>
        <w:rPr>
          <w:color w:val="181818"/>
          <w:sz w:val="28"/>
          <w:szCs w:val="28"/>
        </w:rPr>
        <w:t xml:space="preserve"> </w:t>
      </w:r>
      <w:r w:rsidRPr="00AF22DB">
        <w:rPr>
          <w:color w:val="181818"/>
          <w:sz w:val="28"/>
          <w:szCs w:val="28"/>
        </w:rPr>
        <w:t>человека</w:t>
      </w:r>
      <w:r>
        <w:rPr>
          <w:color w:val="181818"/>
          <w:sz w:val="28"/>
          <w:szCs w:val="28"/>
        </w:rPr>
        <w:t xml:space="preserve"> </w:t>
      </w:r>
      <w:r w:rsidRPr="00AF22DB">
        <w:rPr>
          <w:color w:val="181818"/>
          <w:sz w:val="28"/>
          <w:szCs w:val="28"/>
        </w:rPr>
        <w:t>как</w:t>
      </w:r>
      <w:r>
        <w:rPr>
          <w:color w:val="181818"/>
          <w:sz w:val="28"/>
          <w:szCs w:val="28"/>
        </w:rPr>
        <w:t xml:space="preserve"> </w:t>
      </w:r>
      <w:r w:rsidRPr="00AF22DB">
        <w:rPr>
          <w:color w:val="181818"/>
          <w:sz w:val="28"/>
          <w:szCs w:val="28"/>
        </w:rPr>
        <w:t>обладателя</w:t>
      </w:r>
      <w:r>
        <w:rPr>
          <w:color w:val="181818"/>
          <w:sz w:val="28"/>
          <w:szCs w:val="28"/>
        </w:rPr>
        <w:t xml:space="preserve"> </w:t>
      </w:r>
      <w:r w:rsidRPr="00AF22DB">
        <w:rPr>
          <w:color w:val="181818"/>
          <w:sz w:val="28"/>
          <w:szCs w:val="28"/>
        </w:rPr>
        <w:t>определённого __________(А). Исполнению</w:t>
      </w:r>
      <w:r>
        <w:rPr>
          <w:color w:val="181818"/>
          <w:sz w:val="28"/>
          <w:szCs w:val="28"/>
        </w:rPr>
        <w:t xml:space="preserve"> </w:t>
      </w:r>
      <w:r w:rsidRPr="00AF22DB">
        <w:rPr>
          <w:color w:val="181818"/>
          <w:sz w:val="28"/>
          <w:szCs w:val="28"/>
        </w:rPr>
        <w:t>социальной</w:t>
      </w:r>
      <w:r>
        <w:rPr>
          <w:color w:val="181818"/>
          <w:sz w:val="28"/>
          <w:szCs w:val="28"/>
        </w:rPr>
        <w:t xml:space="preserve"> </w:t>
      </w:r>
      <w:r w:rsidRPr="00AF22DB">
        <w:rPr>
          <w:color w:val="181818"/>
          <w:sz w:val="28"/>
          <w:szCs w:val="28"/>
        </w:rPr>
        <w:t>роли</w:t>
      </w:r>
      <w:r>
        <w:rPr>
          <w:color w:val="181818"/>
          <w:sz w:val="28"/>
          <w:szCs w:val="28"/>
        </w:rPr>
        <w:t xml:space="preserve"> </w:t>
      </w:r>
      <w:r w:rsidRPr="00AF22DB">
        <w:rPr>
          <w:color w:val="181818"/>
          <w:sz w:val="28"/>
          <w:szCs w:val="28"/>
        </w:rPr>
        <w:t>обучаются</w:t>
      </w:r>
      <w:r>
        <w:rPr>
          <w:color w:val="181818"/>
          <w:sz w:val="28"/>
          <w:szCs w:val="28"/>
        </w:rPr>
        <w:t xml:space="preserve"> </w:t>
      </w:r>
      <w:r w:rsidRPr="00AF22DB">
        <w:rPr>
          <w:color w:val="181818"/>
          <w:sz w:val="28"/>
          <w:szCs w:val="28"/>
        </w:rPr>
        <w:t>в</w:t>
      </w:r>
      <w:r>
        <w:rPr>
          <w:color w:val="181818"/>
          <w:sz w:val="28"/>
          <w:szCs w:val="28"/>
        </w:rPr>
        <w:t xml:space="preserve"> </w:t>
      </w:r>
      <w:r w:rsidRPr="00AF22DB">
        <w:rPr>
          <w:color w:val="181818"/>
          <w:sz w:val="28"/>
          <w:szCs w:val="28"/>
        </w:rPr>
        <w:t>процессе __________(Б), ориентируясь</w:t>
      </w:r>
      <w:r>
        <w:rPr>
          <w:color w:val="181818"/>
          <w:sz w:val="28"/>
          <w:szCs w:val="28"/>
        </w:rPr>
        <w:t xml:space="preserve"> </w:t>
      </w:r>
      <w:r w:rsidRPr="00AF22DB">
        <w:rPr>
          <w:color w:val="181818"/>
          <w:sz w:val="28"/>
          <w:szCs w:val="28"/>
        </w:rPr>
        <w:t>на</w:t>
      </w:r>
      <w:r>
        <w:rPr>
          <w:color w:val="181818"/>
          <w:sz w:val="28"/>
          <w:szCs w:val="28"/>
        </w:rPr>
        <w:t xml:space="preserve"> </w:t>
      </w:r>
      <w:r w:rsidRPr="00AF22DB">
        <w:rPr>
          <w:color w:val="181818"/>
          <w:sz w:val="28"/>
          <w:szCs w:val="28"/>
        </w:rPr>
        <w:t>те</w:t>
      </w:r>
      <w:r>
        <w:rPr>
          <w:color w:val="181818"/>
          <w:sz w:val="28"/>
          <w:szCs w:val="28"/>
        </w:rPr>
        <w:t xml:space="preserve"> </w:t>
      </w:r>
      <w:r w:rsidRPr="00AF22DB">
        <w:rPr>
          <w:color w:val="181818"/>
          <w:sz w:val="28"/>
          <w:szCs w:val="28"/>
        </w:rPr>
        <w:t>ожидания, которые выставляет социум. Роль можно понимать как «ответ» на совокупность ожиданий, устремлённых на человека в __________(В). Этот «ответ» детерминирован его позицией, __________(Г), должностью, полом и другими факторами.</w:t>
      </w:r>
      <w:r>
        <w:rPr>
          <w:color w:val="181818"/>
          <w:sz w:val="28"/>
          <w:szCs w:val="28"/>
        </w:rPr>
        <w:t xml:space="preserve"> </w:t>
      </w:r>
      <w:r w:rsidRPr="00AF22DB">
        <w:rPr>
          <w:color w:val="181818"/>
          <w:sz w:val="28"/>
          <w:szCs w:val="28"/>
        </w:rPr>
        <w:t>Роль ставит своему исполнителю поведенческие пределы. Если поведение, свойственное данной роли, не выходит за эти пределы, то оно удовлетворяет и индивида, и его окружение, т. е. отвечает</w:t>
      </w:r>
      <w:r>
        <w:rPr>
          <w:color w:val="181818"/>
          <w:sz w:val="28"/>
          <w:szCs w:val="28"/>
        </w:rPr>
        <w:t xml:space="preserve"> </w:t>
      </w:r>
      <w:r w:rsidRPr="00AF22DB">
        <w:rPr>
          <w:color w:val="181818"/>
          <w:sz w:val="28"/>
          <w:szCs w:val="28"/>
        </w:rPr>
        <w:t>требуемым __________(Д).У разных ролей разные пределы дозволенности, и в каждой роли есть специфические ситуации этой дозволенности. Диапазон этой __________(Е) может быть больший или меньший, строгость соблюдения «ролевых» правил слабее или сильнее».</w:t>
      </w:r>
    </w:p>
    <w:p w:rsidR="00776FA7" w:rsidRPr="00AF22DB" w:rsidRDefault="00776FA7" w:rsidP="00776FA7">
      <w:pPr>
        <w:spacing w:line="276" w:lineRule="auto"/>
        <w:rPr>
          <w:color w:val="181818"/>
          <w:sz w:val="28"/>
          <w:szCs w:val="28"/>
        </w:rPr>
      </w:pPr>
      <w:r w:rsidRPr="00AF22DB">
        <w:rPr>
          <w:color w:val="181818"/>
          <w:sz w:val="28"/>
          <w:szCs w:val="28"/>
        </w:rPr>
        <w:t> </w:t>
      </w:r>
    </w:p>
    <w:p w:rsidR="00776FA7" w:rsidRPr="00AF22DB" w:rsidRDefault="00776FA7" w:rsidP="00776FA7">
      <w:pPr>
        <w:spacing w:line="276" w:lineRule="auto"/>
        <w:jc w:val="both"/>
        <w:rPr>
          <w:color w:val="181818"/>
          <w:sz w:val="28"/>
          <w:szCs w:val="28"/>
        </w:rPr>
      </w:pPr>
      <w:r w:rsidRPr="00AF22DB">
        <w:rPr>
          <w:color w:val="181818"/>
          <w:sz w:val="28"/>
          <w:szCs w:val="28"/>
        </w:rPr>
        <w:t xml:space="preserve">Слова (словосочетания) в списке даны в именительном падеже. Каждое слово (словосочетание) может быть использовано только один раз. </w:t>
      </w:r>
    </w:p>
    <w:p w:rsidR="00776FA7" w:rsidRPr="00AF22DB" w:rsidRDefault="00776FA7" w:rsidP="00776FA7">
      <w:pPr>
        <w:spacing w:line="276" w:lineRule="auto"/>
        <w:rPr>
          <w:color w:val="181818"/>
          <w:sz w:val="28"/>
          <w:szCs w:val="28"/>
        </w:rPr>
      </w:pPr>
      <w:r w:rsidRPr="00AF22DB">
        <w:rPr>
          <w:color w:val="181818"/>
          <w:sz w:val="28"/>
          <w:szCs w:val="28"/>
        </w:rPr>
        <w:t> </w:t>
      </w:r>
    </w:p>
    <w:tbl>
      <w:tblPr>
        <w:tblW w:w="9000" w:type="dxa"/>
        <w:tblInd w:w="-60" w:type="dxa"/>
        <w:tblLayout w:type="fixed"/>
        <w:tblLook w:val="0400"/>
      </w:tblPr>
      <w:tblGrid>
        <w:gridCol w:w="3000"/>
        <w:gridCol w:w="3000"/>
        <w:gridCol w:w="3000"/>
      </w:tblGrid>
      <w:tr w:rsidR="00776FA7" w:rsidRPr="00AF22DB" w:rsidTr="00776FA7">
        <w:tc>
          <w:tcPr>
            <w:tcW w:w="3000" w:type="dxa"/>
            <w:tcBorders>
              <w:top w:val="nil"/>
              <w:left w:val="nil"/>
              <w:bottom w:val="nil"/>
              <w:right w:val="nil"/>
            </w:tcBorders>
            <w:tcMar>
              <w:top w:w="60" w:type="dxa"/>
              <w:left w:w="60" w:type="dxa"/>
              <w:bottom w:w="60" w:type="dxa"/>
              <w:right w:w="60" w:type="dxa"/>
            </w:tcMar>
            <w:vAlign w:val="center"/>
          </w:tcPr>
          <w:p w:rsidR="00776FA7" w:rsidRPr="00AF22DB" w:rsidRDefault="00776FA7" w:rsidP="00776FA7">
            <w:pPr>
              <w:spacing w:line="276" w:lineRule="auto"/>
              <w:rPr>
                <w:color w:val="181818"/>
                <w:sz w:val="28"/>
                <w:szCs w:val="28"/>
              </w:rPr>
            </w:pPr>
            <w:r w:rsidRPr="00AF22DB">
              <w:rPr>
                <w:color w:val="181818"/>
                <w:sz w:val="28"/>
                <w:szCs w:val="28"/>
              </w:rPr>
              <w:lastRenderedPageBreak/>
              <w:t>1) </w:t>
            </w:r>
            <w:r w:rsidRPr="00AF22DB">
              <w:rPr>
                <w:i/>
                <w:color w:val="181818"/>
                <w:sz w:val="28"/>
                <w:szCs w:val="28"/>
              </w:rPr>
              <w:t>социальные нормы</w:t>
            </w:r>
          </w:p>
        </w:tc>
        <w:tc>
          <w:tcPr>
            <w:tcW w:w="3000" w:type="dxa"/>
            <w:tcBorders>
              <w:top w:val="nil"/>
              <w:left w:val="nil"/>
              <w:bottom w:val="nil"/>
              <w:right w:val="nil"/>
            </w:tcBorders>
            <w:tcMar>
              <w:top w:w="60" w:type="dxa"/>
              <w:left w:w="60" w:type="dxa"/>
              <w:bottom w:w="60" w:type="dxa"/>
              <w:right w:w="60" w:type="dxa"/>
            </w:tcMar>
            <w:vAlign w:val="center"/>
          </w:tcPr>
          <w:p w:rsidR="00776FA7" w:rsidRPr="00AF22DB" w:rsidRDefault="00776FA7" w:rsidP="00776FA7">
            <w:pPr>
              <w:spacing w:line="276" w:lineRule="auto"/>
              <w:rPr>
                <w:color w:val="181818"/>
                <w:sz w:val="28"/>
                <w:szCs w:val="28"/>
              </w:rPr>
            </w:pPr>
            <w:r w:rsidRPr="00AF22DB">
              <w:rPr>
                <w:color w:val="181818"/>
                <w:sz w:val="28"/>
                <w:szCs w:val="28"/>
              </w:rPr>
              <w:t>2) </w:t>
            </w:r>
            <w:r w:rsidRPr="00AF22DB">
              <w:rPr>
                <w:i/>
                <w:color w:val="181818"/>
                <w:sz w:val="28"/>
                <w:szCs w:val="28"/>
              </w:rPr>
              <w:t>стратификация</w:t>
            </w:r>
          </w:p>
        </w:tc>
        <w:tc>
          <w:tcPr>
            <w:tcW w:w="3000" w:type="dxa"/>
            <w:tcBorders>
              <w:top w:val="nil"/>
              <w:left w:val="nil"/>
              <w:bottom w:val="nil"/>
              <w:right w:val="nil"/>
            </w:tcBorders>
            <w:tcMar>
              <w:top w:w="60" w:type="dxa"/>
              <w:left w:w="60" w:type="dxa"/>
              <w:bottom w:w="60" w:type="dxa"/>
              <w:right w:w="60" w:type="dxa"/>
            </w:tcMar>
            <w:vAlign w:val="center"/>
          </w:tcPr>
          <w:p w:rsidR="00776FA7" w:rsidRPr="00AF22DB" w:rsidRDefault="00776FA7" w:rsidP="00776FA7">
            <w:pPr>
              <w:spacing w:line="276" w:lineRule="auto"/>
              <w:rPr>
                <w:color w:val="181818"/>
                <w:sz w:val="28"/>
                <w:szCs w:val="28"/>
              </w:rPr>
            </w:pPr>
            <w:r w:rsidRPr="00AF22DB">
              <w:rPr>
                <w:color w:val="181818"/>
                <w:sz w:val="28"/>
                <w:szCs w:val="28"/>
              </w:rPr>
              <w:t>3) </w:t>
            </w:r>
            <w:r w:rsidRPr="00AF22DB">
              <w:rPr>
                <w:i/>
                <w:color w:val="181818"/>
                <w:sz w:val="28"/>
                <w:szCs w:val="28"/>
              </w:rPr>
              <w:t>социализация</w:t>
            </w:r>
          </w:p>
        </w:tc>
      </w:tr>
      <w:tr w:rsidR="00776FA7" w:rsidRPr="00AF22DB" w:rsidTr="00776FA7">
        <w:tc>
          <w:tcPr>
            <w:tcW w:w="3000" w:type="dxa"/>
            <w:tcBorders>
              <w:top w:val="nil"/>
              <w:left w:val="nil"/>
              <w:bottom w:val="nil"/>
              <w:right w:val="nil"/>
            </w:tcBorders>
            <w:tcMar>
              <w:top w:w="60" w:type="dxa"/>
              <w:left w:w="60" w:type="dxa"/>
              <w:bottom w:w="60" w:type="dxa"/>
              <w:right w:w="60" w:type="dxa"/>
            </w:tcMar>
            <w:vAlign w:val="center"/>
          </w:tcPr>
          <w:p w:rsidR="00776FA7" w:rsidRPr="00AF22DB" w:rsidRDefault="00776FA7" w:rsidP="00776FA7">
            <w:pPr>
              <w:spacing w:line="276" w:lineRule="auto"/>
              <w:rPr>
                <w:color w:val="181818"/>
                <w:sz w:val="28"/>
                <w:szCs w:val="28"/>
              </w:rPr>
            </w:pPr>
            <w:r w:rsidRPr="00AF22DB">
              <w:rPr>
                <w:color w:val="181818"/>
                <w:sz w:val="28"/>
                <w:szCs w:val="28"/>
              </w:rPr>
              <w:t>4) </w:t>
            </w:r>
            <w:r w:rsidRPr="00AF22DB">
              <w:rPr>
                <w:i/>
                <w:color w:val="181818"/>
                <w:sz w:val="28"/>
                <w:szCs w:val="28"/>
              </w:rPr>
              <w:t>профессия</w:t>
            </w:r>
          </w:p>
        </w:tc>
        <w:tc>
          <w:tcPr>
            <w:tcW w:w="3000" w:type="dxa"/>
            <w:tcBorders>
              <w:top w:val="nil"/>
              <w:left w:val="nil"/>
              <w:bottom w:val="nil"/>
              <w:right w:val="nil"/>
            </w:tcBorders>
            <w:tcMar>
              <w:top w:w="60" w:type="dxa"/>
              <w:left w:w="60" w:type="dxa"/>
              <w:bottom w:w="60" w:type="dxa"/>
              <w:right w:w="60" w:type="dxa"/>
            </w:tcMar>
            <w:vAlign w:val="center"/>
          </w:tcPr>
          <w:p w:rsidR="00776FA7" w:rsidRPr="00AF22DB" w:rsidRDefault="00776FA7" w:rsidP="00776FA7">
            <w:pPr>
              <w:spacing w:line="276" w:lineRule="auto"/>
              <w:rPr>
                <w:color w:val="181818"/>
                <w:sz w:val="28"/>
                <w:szCs w:val="28"/>
              </w:rPr>
            </w:pPr>
            <w:r w:rsidRPr="00AF22DB">
              <w:rPr>
                <w:color w:val="181818"/>
                <w:sz w:val="28"/>
                <w:szCs w:val="28"/>
              </w:rPr>
              <w:t>5) </w:t>
            </w:r>
            <w:r w:rsidRPr="00AF22DB">
              <w:rPr>
                <w:i/>
                <w:color w:val="181818"/>
                <w:sz w:val="28"/>
                <w:szCs w:val="28"/>
              </w:rPr>
              <w:t>социальные лифты</w:t>
            </w:r>
          </w:p>
        </w:tc>
        <w:tc>
          <w:tcPr>
            <w:tcW w:w="3000" w:type="dxa"/>
            <w:tcBorders>
              <w:top w:val="nil"/>
              <w:left w:val="nil"/>
              <w:bottom w:val="nil"/>
              <w:right w:val="nil"/>
            </w:tcBorders>
            <w:tcMar>
              <w:top w:w="60" w:type="dxa"/>
              <w:left w:w="60" w:type="dxa"/>
              <w:bottom w:w="60" w:type="dxa"/>
              <w:right w:w="60" w:type="dxa"/>
            </w:tcMar>
            <w:vAlign w:val="center"/>
          </w:tcPr>
          <w:p w:rsidR="00776FA7" w:rsidRPr="00AF22DB" w:rsidRDefault="00776FA7" w:rsidP="00776FA7">
            <w:pPr>
              <w:spacing w:line="276" w:lineRule="auto"/>
              <w:rPr>
                <w:color w:val="181818"/>
                <w:sz w:val="28"/>
                <w:szCs w:val="28"/>
              </w:rPr>
            </w:pPr>
            <w:r w:rsidRPr="00AF22DB">
              <w:rPr>
                <w:color w:val="181818"/>
                <w:sz w:val="28"/>
                <w:szCs w:val="28"/>
              </w:rPr>
              <w:t>6) </w:t>
            </w:r>
            <w:r w:rsidRPr="00AF22DB">
              <w:rPr>
                <w:i/>
                <w:color w:val="181818"/>
                <w:sz w:val="28"/>
                <w:szCs w:val="28"/>
              </w:rPr>
              <w:t>социальный статус</w:t>
            </w:r>
          </w:p>
        </w:tc>
      </w:tr>
      <w:tr w:rsidR="00776FA7" w:rsidRPr="00AF22DB" w:rsidTr="00776FA7">
        <w:tc>
          <w:tcPr>
            <w:tcW w:w="3000" w:type="dxa"/>
            <w:tcBorders>
              <w:top w:val="nil"/>
              <w:left w:val="nil"/>
              <w:bottom w:val="nil"/>
              <w:right w:val="nil"/>
            </w:tcBorders>
            <w:tcMar>
              <w:top w:w="60" w:type="dxa"/>
              <w:left w:w="60" w:type="dxa"/>
              <w:bottom w:w="60" w:type="dxa"/>
              <w:right w:w="60" w:type="dxa"/>
            </w:tcMar>
            <w:vAlign w:val="center"/>
          </w:tcPr>
          <w:p w:rsidR="00776FA7" w:rsidRPr="00AF22DB" w:rsidRDefault="00776FA7" w:rsidP="00776FA7">
            <w:pPr>
              <w:spacing w:line="276" w:lineRule="auto"/>
              <w:rPr>
                <w:color w:val="181818"/>
                <w:sz w:val="28"/>
                <w:szCs w:val="28"/>
              </w:rPr>
            </w:pPr>
            <w:r w:rsidRPr="00AF22DB">
              <w:rPr>
                <w:color w:val="181818"/>
                <w:sz w:val="28"/>
                <w:szCs w:val="28"/>
              </w:rPr>
              <w:t>7) </w:t>
            </w:r>
            <w:r w:rsidRPr="00AF22DB">
              <w:rPr>
                <w:i/>
                <w:color w:val="181818"/>
                <w:sz w:val="28"/>
                <w:szCs w:val="28"/>
              </w:rPr>
              <w:t>ролевая свобода</w:t>
            </w:r>
          </w:p>
        </w:tc>
        <w:tc>
          <w:tcPr>
            <w:tcW w:w="3000" w:type="dxa"/>
            <w:tcBorders>
              <w:top w:val="nil"/>
              <w:left w:val="nil"/>
              <w:bottom w:val="nil"/>
              <w:right w:val="nil"/>
            </w:tcBorders>
            <w:tcMar>
              <w:top w:w="60" w:type="dxa"/>
              <w:left w:w="60" w:type="dxa"/>
              <w:bottom w:w="60" w:type="dxa"/>
              <w:right w:w="60" w:type="dxa"/>
            </w:tcMar>
            <w:vAlign w:val="center"/>
          </w:tcPr>
          <w:p w:rsidR="00776FA7" w:rsidRPr="00AF22DB" w:rsidRDefault="00776FA7" w:rsidP="00776FA7">
            <w:pPr>
              <w:spacing w:line="276" w:lineRule="auto"/>
              <w:rPr>
                <w:color w:val="181818"/>
                <w:sz w:val="28"/>
                <w:szCs w:val="28"/>
              </w:rPr>
            </w:pPr>
            <w:r w:rsidRPr="00AF22DB">
              <w:rPr>
                <w:color w:val="181818"/>
                <w:sz w:val="28"/>
                <w:szCs w:val="28"/>
              </w:rPr>
              <w:t>8) </w:t>
            </w:r>
            <w:r w:rsidRPr="00AF22DB">
              <w:rPr>
                <w:i/>
                <w:color w:val="181818"/>
                <w:sz w:val="28"/>
                <w:szCs w:val="28"/>
              </w:rPr>
              <w:t>общество</w:t>
            </w:r>
          </w:p>
        </w:tc>
        <w:tc>
          <w:tcPr>
            <w:tcW w:w="3000" w:type="dxa"/>
            <w:tcBorders>
              <w:top w:val="nil"/>
              <w:left w:val="nil"/>
              <w:bottom w:val="nil"/>
              <w:right w:val="nil"/>
            </w:tcBorders>
            <w:tcMar>
              <w:top w:w="60" w:type="dxa"/>
              <w:left w:w="60" w:type="dxa"/>
              <w:bottom w:w="60" w:type="dxa"/>
              <w:right w:w="60" w:type="dxa"/>
            </w:tcMar>
            <w:vAlign w:val="center"/>
          </w:tcPr>
          <w:p w:rsidR="00776FA7" w:rsidRPr="00AF22DB" w:rsidRDefault="00776FA7" w:rsidP="00776FA7">
            <w:pPr>
              <w:spacing w:line="276" w:lineRule="auto"/>
              <w:rPr>
                <w:color w:val="181818"/>
                <w:sz w:val="28"/>
                <w:szCs w:val="28"/>
              </w:rPr>
            </w:pPr>
            <w:r w:rsidRPr="00AF22DB">
              <w:rPr>
                <w:color w:val="181818"/>
                <w:sz w:val="28"/>
                <w:szCs w:val="28"/>
              </w:rPr>
              <w:t>9) </w:t>
            </w:r>
            <w:r w:rsidRPr="00AF22DB">
              <w:rPr>
                <w:i/>
                <w:color w:val="181818"/>
                <w:sz w:val="28"/>
                <w:szCs w:val="28"/>
              </w:rPr>
              <w:t>мобильность</w:t>
            </w:r>
          </w:p>
        </w:tc>
      </w:tr>
    </w:tbl>
    <w:p w:rsidR="00776FA7" w:rsidRPr="00AF22DB" w:rsidRDefault="00776FA7" w:rsidP="00776FA7">
      <w:pPr>
        <w:spacing w:line="276" w:lineRule="auto"/>
        <w:rPr>
          <w:color w:val="181818"/>
          <w:sz w:val="28"/>
          <w:szCs w:val="28"/>
        </w:rPr>
      </w:pPr>
    </w:p>
    <w:p w:rsidR="00776FA7" w:rsidRPr="00AF22DB" w:rsidRDefault="00776FA7" w:rsidP="00776FA7">
      <w:pPr>
        <w:spacing w:line="276" w:lineRule="auto"/>
        <w:jc w:val="both"/>
        <w:rPr>
          <w:sz w:val="28"/>
          <w:szCs w:val="28"/>
        </w:rPr>
      </w:pPr>
      <w:r w:rsidRPr="00AF22DB">
        <w:rPr>
          <w:sz w:val="28"/>
          <w:szCs w:val="28"/>
        </w:rPr>
        <w:t>В данной ниже таблице приведены буквы, обозначающие пропущенные слова. Запишите в таблицу под каждой буквой номер выбранного вами слова.</w:t>
      </w:r>
    </w:p>
    <w:p w:rsidR="00776FA7" w:rsidRPr="00AF22DB" w:rsidRDefault="00776FA7" w:rsidP="00776FA7">
      <w:pPr>
        <w:spacing w:line="276" w:lineRule="auto"/>
        <w:rPr>
          <w:sz w:val="28"/>
          <w:szCs w:val="28"/>
        </w:rPr>
      </w:pPr>
      <w:r w:rsidRPr="00AF22DB">
        <w:rPr>
          <w:sz w:val="28"/>
          <w:szCs w:val="28"/>
        </w:rPr>
        <w:t xml:space="preserve">Ответ: </w:t>
      </w:r>
    </w:p>
    <w:tbl>
      <w:tblPr>
        <w:tblW w:w="9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379"/>
        <w:gridCol w:w="1418"/>
        <w:gridCol w:w="1559"/>
        <w:gridCol w:w="1559"/>
        <w:gridCol w:w="1701"/>
        <w:gridCol w:w="1701"/>
      </w:tblGrid>
      <w:tr w:rsidR="00776FA7" w:rsidRPr="00AF22DB" w:rsidTr="00776FA7">
        <w:tc>
          <w:tcPr>
            <w:tcW w:w="1379" w:type="dxa"/>
          </w:tcPr>
          <w:p w:rsidR="00776FA7" w:rsidRPr="00AF22DB" w:rsidRDefault="00776FA7" w:rsidP="00776FA7">
            <w:pPr>
              <w:spacing w:line="276" w:lineRule="auto"/>
              <w:jc w:val="center"/>
              <w:rPr>
                <w:b/>
                <w:sz w:val="28"/>
                <w:szCs w:val="28"/>
              </w:rPr>
            </w:pPr>
            <w:r w:rsidRPr="00AF22DB">
              <w:rPr>
                <w:b/>
                <w:sz w:val="28"/>
                <w:szCs w:val="28"/>
              </w:rPr>
              <w:t>А</w:t>
            </w:r>
          </w:p>
        </w:tc>
        <w:tc>
          <w:tcPr>
            <w:tcW w:w="1418" w:type="dxa"/>
          </w:tcPr>
          <w:p w:rsidR="00776FA7" w:rsidRPr="00AF22DB" w:rsidRDefault="00776FA7" w:rsidP="00776FA7">
            <w:pPr>
              <w:spacing w:line="276" w:lineRule="auto"/>
              <w:jc w:val="center"/>
              <w:rPr>
                <w:b/>
                <w:sz w:val="28"/>
                <w:szCs w:val="28"/>
              </w:rPr>
            </w:pPr>
            <w:r w:rsidRPr="00AF22DB">
              <w:rPr>
                <w:b/>
                <w:sz w:val="28"/>
                <w:szCs w:val="28"/>
              </w:rPr>
              <w:t>Б</w:t>
            </w:r>
          </w:p>
        </w:tc>
        <w:tc>
          <w:tcPr>
            <w:tcW w:w="1559" w:type="dxa"/>
          </w:tcPr>
          <w:p w:rsidR="00776FA7" w:rsidRPr="00AF22DB" w:rsidRDefault="00776FA7" w:rsidP="00776FA7">
            <w:pPr>
              <w:spacing w:line="276" w:lineRule="auto"/>
              <w:jc w:val="center"/>
              <w:rPr>
                <w:b/>
                <w:sz w:val="28"/>
                <w:szCs w:val="28"/>
              </w:rPr>
            </w:pPr>
            <w:r w:rsidRPr="00AF22DB">
              <w:rPr>
                <w:b/>
                <w:sz w:val="28"/>
                <w:szCs w:val="28"/>
              </w:rPr>
              <w:t>В</w:t>
            </w:r>
          </w:p>
        </w:tc>
        <w:tc>
          <w:tcPr>
            <w:tcW w:w="1559" w:type="dxa"/>
          </w:tcPr>
          <w:p w:rsidR="00776FA7" w:rsidRPr="00AF22DB" w:rsidRDefault="00776FA7" w:rsidP="00776FA7">
            <w:pPr>
              <w:spacing w:line="276" w:lineRule="auto"/>
              <w:jc w:val="center"/>
              <w:rPr>
                <w:b/>
                <w:sz w:val="28"/>
                <w:szCs w:val="28"/>
              </w:rPr>
            </w:pPr>
            <w:r w:rsidRPr="00AF22DB">
              <w:rPr>
                <w:b/>
                <w:sz w:val="28"/>
                <w:szCs w:val="28"/>
              </w:rPr>
              <w:t>Г</w:t>
            </w:r>
          </w:p>
        </w:tc>
        <w:tc>
          <w:tcPr>
            <w:tcW w:w="1701" w:type="dxa"/>
          </w:tcPr>
          <w:p w:rsidR="00776FA7" w:rsidRPr="00AF22DB" w:rsidRDefault="00776FA7" w:rsidP="00776FA7">
            <w:pPr>
              <w:spacing w:line="276" w:lineRule="auto"/>
              <w:jc w:val="center"/>
              <w:rPr>
                <w:b/>
                <w:sz w:val="28"/>
                <w:szCs w:val="28"/>
              </w:rPr>
            </w:pPr>
            <w:r w:rsidRPr="00AF22DB">
              <w:rPr>
                <w:b/>
                <w:sz w:val="28"/>
                <w:szCs w:val="28"/>
              </w:rPr>
              <w:t>Д</w:t>
            </w:r>
          </w:p>
        </w:tc>
        <w:tc>
          <w:tcPr>
            <w:tcW w:w="1701" w:type="dxa"/>
          </w:tcPr>
          <w:p w:rsidR="00776FA7" w:rsidRPr="00AF22DB" w:rsidRDefault="00776FA7" w:rsidP="00776FA7">
            <w:pPr>
              <w:spacing w:line="276" w:lineRule="auto"/>
              <w:jc w:val="center"/>
              <w:rPr>
                <w:b/>
                <w:sz w:val="28"/>
                <w:szCs w:val="28"/>
              </w:rPr>
            </w:pPr>
            <w:r w:rsidRPr="00AF22DB">
              <w:rPr>
                <w:b/>
                <w:sz w:val="28"/>
                <w:szCs w:val="28"/>
              </w:rPr>
              <w:t>Е</w:t>
            </w:r>
          </w:p>
        </w:tc>
      </w:tr>
      <w:tr w:rsidR="00776FA7" w:rsidRPr="00AF22DB" w:rsidTr="00776FA7">
        <w:tc>
          <w:tcPr>
            <w:tcW w:w="1379" w:type="dxa"/>
          </w:tcPr>
          <w:p w:rsidR="00776FA7" w:rsidRPr="00AF22DB" w:rsidRDefault="00776FA7" w:rsidP="00776FA7">
            <w:pPr>
              <w:spacing w:line="276" w:lineRule="auto"/>
              <w:rPr>
                <w:sz w:val="28"/>
                <w:szCs w:val="28"/>
              </w:rPr>
            </w:pPr>
          </w:p>
        </w:tc>
        <w:tc>
          <w:tcPr>
            <w:tcW w:w="1418" w:type="dxa"/>
          </w:tcPr>
          <w:p w:rsidR="00776FA7" w:rsidRPr="00AF22DB" w:rsidRDefault="00776FA7" w:rsidP="00776FA7">
            <w:pPr>
              <w:spacing w:line="276" w:lineRule="auto"/>
              <w:rPr>
                <w:sz w:val="28"/>
                <w:szCs w:val="28"/>
              </w:rPr>
            </w:pPr>
          </w:p>
        </w:tc>
        <w:tc>
          <w:tcPr>
            <w:tcW w:w="1559" w:type="dxa"/>
          </w:tcPr>
          <w:p w:rsidR="00776FA7" w:rsidRPr="00AF22DB" w:rsidRDefault="00776FA7" w:rsidP="00776FA7">
            <w:pPr>
              <w:spacing w:line="276" w:lineRule="auto"/>
              <w:rPr>
                <w:sz w:val="28"/>
                <w:szCs w:val="28"/>
              </w:rPr>
            </w:pPr>
          </w:p>
        </w:tc>
        <w:tc>
          <w:tcPr>
            <w:tcW w:w="1559" w:type="dxa"/>
          </w:tcPr>
          <w:p w:rsidR="00776FA7" w:rsidRPr="00AF22DB" w:rsidRDefault="00776FA7" w:rsidP="00776FA7">
            <w:pPr>
              <w:spacing w:line="276" w:lineRule="auto"/>
              <w:rPr>
                <w:sz w:val="28"/>
                <w:szCs w:val="28"/>
              </w:rPr>
            </w:pPr>
          </w:p>
        </w:tc>
        <w:tc>
          <w:tcPr>
            <w:tcW w:w="1701" w:type="dxa"/>
          </w:tcPr>
          <w:p w:rsidR="00776FA7" w:rsidRPr="00AF22DB" w:rsidRDefault="00776FA7" w:rsidP="00776FA7">
            <w:pPr>
              <w:spacing w:line="276" w:lineRule="auto"/>
              <w:rPr>
                <w:sz w:val="28"/>
                <w:szCs w:val="28"/>
              </w:rPr>
            </w:pPr>
          </w:p>
        </w:tc>
        <w:tc>
          <w:tcPr>
            <w:tcW w:w="1701" w:type="dxa"/>
          </w:tcPr>
          <w:p w:rsidR="00776FA7" w:rsidRPr="00AF22DB" w:rsidRDefault="00776FA7" w:rsidP="00776FA7">
            <w:pPr>
              <w:spacing w:line="276" w:lineRule="auto"/>
              <w:rPr>
                <w:sz w:val="28"/>
                <w:szCs w:val="28"/>
              </w:rPr>
            </w:pPr>
          </w:p>
        </w:tc>
      </w:tr>
    </w:tbl>
    <w:p w:rsidR="00776FA7" w:rsidRPr="00AF22DB" w:rsidRDefault="00776FA7" w:rsidP="00776FA7">
      <w:pPr>
        <w:spacing w:line="276" w:lineRule="auto"/>
        <w:rPr>
          <w:color w:val="181818"/>
          <w:sz w:val="28"/>
          <w:szCs w:val="28"/>
        </w:rPr>
      </w:pPr>
    </w:p>
    <w:p w:rsidR="00776FA7" w:rsidRPr="00AF22DB" w:rsidRDefault="00776FA7" w:rsidP="00776FA7">
      <w:pPr>
        <w:spacing w:line="276" w:lineRule="auto"/>
        <w:rPr>
          <w:color w:val="181818"/>
          <w:sz w:val="28"/>
          <w:szCs w:val="28"/>
        </w:rPr>
      </w:pPr>
    </w:p>
    <w:p w:rsidR="00776FA7" w:rsidRPr="00AF22DB" w:rsidRDefault="00776FA7" w:rsidP="00776FA7">
      <w:pPr>
        <w:widowControl w:val="0"/>
        <w:numPr>
          <w:ilvl w:val="0"/>
          <w:numId w:val="134"/>
        </w:numPr>
        <w:pBdr>
          <w:top w:val="nil"/>
          <w:left w:val="nil"/>
          <w:bottom w:val="nil"/>
          <w:right w:val="nil"/>
          <w:between w:val="nil"/>
        </w:pBdr>
        <w:tabs>
          <w:tab w:val="left" w:pos="851"/>
        </w:tabs>
        <w:spacing w:after="0" w:line="276" w:lineRule="auto"/>
        <w:ind w:left="0" w:firstLine="360"/>
        <w:jc w:val="both"/>
        <w:rPr>
          <w:color w:val="000000"/>
          <w:sz w:val="28"/>
          <w:szCs w:val="28"/>
        </w:rPr>
      </w:pPr>
      <w:r w:rsidRPr="00AF22DB">
        <w:rPr>
          <w:color w:val="000000"/>
          <w:sz w:val="28"/>
          <w:szCs w:val="28"/>
        </w:rPr>
        <w:t>Ниже перечислены источники (формы) права. Определите, какой из источников права действует на территории РФ. Выберите один верный ответ.</w:t>
      </w:r>
    </w:p>
    <w:p w:rsidR="00776FA7" w:rsidRPr="00AF22DB" w:rsidRDefault="00776FA7" w:rsidP="00776FA7">
      <w:pPr>
        <w:numPr>
          <w:ilvl w:val="0"/>
          <w:numId w:val="137"/>
        </w:numPr>
        <w:spacing w:after="0" w:line="276" w:lineRule="auto"/>
        <w:ind w:left="284" w:hanging="284"/>
        <w:rPr>
          <w:color w:val="000000"/>
          <w:sz w:val="28"/>
          <w:szCs w:val="28"/>
          <w:highlight w:val="white"/>
        </w:rPr>
      </w:pPr>
      <w:r w:rsidRPr="00AF22DB">
        <w:rPr>
          <w:color w:val="000000"/>
          <w:sz w:val="28"/>
          <w:szCs w:val="28"/>
          <w:highlight w:val="white"/>
        </w:rPr>
        <w:t xml:space="preserve">правовой обычай </w:t>
      </w:r>
    </w:p>
    <w:p w:rsidR="00776FA7" w:rsidRPr="00AF22DB" w:rsidRDefault="00776FA7" w:rsidP="00776FA7">
      <w:pPr>
        <w:numPr>
          <w:ilvl w:val="0"/>
          <w:numId w:val="137"/>
        </w:numPr>
        <w:spacing w:after="0" w:line="276" w:lineRule="auto"/>
        <w:ind w:left="284" w:hanging="284"/>
        <w:rPr>
          <w:color w:val="000000"/>
          <w:sz w:val="28"/>
          <w:szCs w:val="28"/>
          <w:highlight w:val="white"/>
        </w:rPr>
      </w:pPr>
      <w:r w:rsidRPr="00AF22DB">
        <w:rPr>
          <w:color w:val="000000"/>
          <w:sz w:val="28"/>
          <w:szCs w:val="28"/>
          <w:highlight w:val="white"/>
        </w:rPr>
        <w:t xml:space="preserve">судебный прецедент </w:t>
      </w:r>
    </w:p>
    <w:p w:rsidR="00776FA7" w:rsidRPr="00AF22DB" w:rsidRDefault="00776FA7" w:rsidP="00776FA7">
      <w:pPr>
        <w:numPr>
          <w:ilvl w:val="0"/>
          <w:numId w:val="137"/>
        </w:numPr>
        <w:spacing w:after="0" w:line="276" w:lineRule="auto"/>
        <w:ind w:left="284" w:hanging="284"/>
        <w:rPr>
          <w:color w:val="000000"/>
          <w:sz w:val="28"/>
          <w:szCs w:val="28"/>
          <w:highlight w:val="white"/>
        </w:rPr>
      </w:pPr>
      <w:r w:rsidRPr="00AF22DB">
        <w:rPr>
          <w:color w:val="000000"/>
          <w:sz w:val="28"/>
          <w:szCs w:val="28"/>
          <w:highlight w:val="white"/>
        </w:rPr>
        <w:t xml:space="preserve">религиозный текст </w:t>
      </w:r>
    </w:p>
    <w:p w:rsidR="00776FA7" w:rsidRPr="00AF22DB" w:rsidRDefault="00776FA7" w:rsidP="00776FA7">
      <w:pPr>
        <w:numPr>
          <w:ilvl w:val="0"/>
          <w:numId w:val="137"/>
        </w:numPr>
        <w:spacing w:after="0" w:line="276" w:lineRule="auto"/>
        <w:ind w:left="284" w:hanging="284"/>
        <w:rPr>
          <w:color w:val="000000"/>
          <w:sz w:val="28"/>
          <w:szCs w:val="28"/>
          <w:highlight w:val="white"/>
        </w:rPr>
      </w:pPr>
      <w:r w:rsidRPr="00AF22DB">
        <w:rPr>
          <w:color w:val="000000"/>
          <w:sz w:val="28"/>
          <w:szCs w:val="28"/>
          <w:highlight w:val="white"/>
        </w:rPr>
        <w:t>нормативный правовой акт</w:t>
      </w:r>
    </w:p>
    <w:p w:rsidR="00776FA7" w:rsidRPr="00AF22DB" w:rsidRDefault="00776FA7" w:rsidP="00776FA7">
      <w:pPr>
        <w:spacing w:line="276" w:lineRule="auto"/>
        <w:rPr>
          <w:color w:val="000000"/>
          <w:sz w:val="28"/>
          <w:szCs w:val="28"/>
          <w:highlight w:val="white"/>
        </w:rPr>
      </w:pPr>
    </w:p>
    <w:p w:rsidR="00776FA7" w:rsidRPr="00AF22DB" w:rsidRDefault="00776FA7" w:rsidP="00776FA7">
      <w:pPr>
        <w:widowControl w:val="0"/>
        <w:numPr>
          <w:ilvl w:val="0"/>
          <w:numId w:val="134"/>
        </w:numPr>
        <w:pBdr>
          <w:top w:val="nil"/>
          <w:left w:val="nil"/>
          <w:bottom w:val="nil"/>
          <w:right w:val="nil"/>
          <w:between w:val="nil"/>
        </w:pBdr>
        <w:tabs>
          <w:tab w:val="left" w:pos="851"/>
        </w:tabs>
        <w:spacing w:after="0" w:line="276" w:lineRule="auto"/>
        <w:ind w:left="0" w:firstLine="360"/>
        <w:jc w:val="both"/>
        <w:rPr>
          <w:color w:val="000000"/>
          <w:sz w:val="28"/>
          <w:szCs w:val="28"/>
        </w:rPr>
      </w:pPr>
      <w:r w:rsidRPr="00AF22DB">
        <w:rPr>
          <w:color w:val="000000"/>
          <w:sz w:val="28"/>
          <w:szCs w:val="28"/>
        </w:rPr>
        <w:t xml:space="preserve">В Конституции РФ указаны обязанности гражданина РФ. Выберите из приведённого списка все верные ответы. </w:t>
      </w:r>
    </w:p>
    <w:p w:rsidR="00776FA7" w:rsidRPr="00AF22DB" w:rsidRDefault="00776FA7" w:rsidP="00776FA7">
      <w:pPr>
        <w:numPr>
          <w:ilvl w:val="0"/>
          <w:numId w:val="135"/>
        </w:numPr>
        <w:spacing w:after="0" w:line="276" w:lineRule="auto"/>
        <w:ind w:left="426" w:hanging="357"/>
        <w:rPr>
          <w:color w:val="000000"/>
          <w:sz w:val="28"/>
          <w:szCs w:val="28"/>
          <w:highlight w:val="white"/>
        </w:rPr>
      </w:pPr>
      <w:r w:rsidRPr="00AF22DB">
        <w:rPr>
          <w:color w:val="000000"/>
          <w:sz w:val="28"/>
          <w:szCs w:val="28"/>
          <w:highlight w:val="white"/>
        </w:rPr>
        <w:t xml:space="preserve">защищать Отечество </w:t>
      </w:r>
    </w:p>
    <w:p w:rsidR="00776FA7" w:rsidRPr="00AF22DB" w:rsidRDefault="00776FA7" w:rsidP="00776FA7">
      <w:pPr>
        <w:numPr>
          <w:ilvl w:val="0"/>
          <w:numId w:val="135"/>
        </w:numPr>
        <w:spacing w:after="0" w:line="276" w:lineRule="auto"/>
        <w:ind w:left="426" w:hanging="357"/>
        <w:rPr>
          <w:color w:val="000000"/>
          <w:sz w:val="28"/>
          <w:szCs w:val="28"/>
          <w:highlight w:val="white"/>
        </w:rPr>
      </w:pPr>
      <w:r w:rsidRPr="00AF22DB">
        <w:rPr>
          <w:color w:val="000000"/>
          <w:sz w:val="28"/>
          <w:szCs w:val="28"/>
          <w:highlight w:val="white"/>
        </w:rPr>
        <w:t>платить налоги</w:t>
      </w:r>
    </w:p>
    <w:p w:rsidR="00776FA7" w:rsidRPr="00AF22DB" w:rsidRDefault="00776FA7" w:rsidP="00776FA7">
      <w:pPr>
        <w:numPr>
          <w:ilvl w:val="0"/>
          <w:numId w:val="135"/>
        </w:numPr>
        <w:spacing w:after="0" w:line="276" w:lineRule="auto"/>
        <w:ind w:left="426" w:hanging="357"/>
        <w:rPr>
          <w:color w:val="000000"/>
          <w:sz w:val="28"/>
          <w:szCs w:val="28"/>
          <w:highlight w:val="white"/>
        </w:rPr>
      </w:pPr>
      <w:r w:rsidRPr="00AF22DB">
        <w:rPr>
          <w:color w:val="000000"/>
          <w:sz w:val="28"/>
          <w:szCs w:val="28"/>
          <w:highlight w:val="white"/>
        </w:rPr>
        <w:t>быть избранным в органы власти</w:t>
      </w:r>
    </w:p>
    <w:p w:rsidR="00776FA7" w:rsidRPr="00AF22DB" w:rsidRDefault="00776FA7" w:rsidP="00776FA7">
      <w:pPr>
        <w:numPr>
          <w:ilvl w:val="0"/>
          <w:numId w:val="135"/>
        </w:numPr>
        <w:spacing w:after="0" w:line="276" w:lineRule="auto"/>
        <w:ind w:left="426" w:hanging="357"/>
        <w:rPr>
          <w:color w:val="000000"/>
          <w:sz w:val="28"/>
          <w:szCs w:val="28"/>
          <w:highlight w:val="white"/>
        </w:rPr>
      </w:pPr>
      <w:r w:rsidRPr="00AF22DB">
        <w:rPr>
          <w:color w:val="000000"/>
          <w:sz w:val="28"/>
          <w:szCs w:val="28"/>
          <w:highlight w:val="white"/>
        </w:rPr>
        <w:t xml:space="preserve">бережно относиться к памятникам истории и культуры </w:t>
      </w:r>
    </w:p>
    <w:p w:rsidR="00776FA7" w:rsidRPr="00AF22DB" w:rsidRDefault="00776FA7" w:rsidP="00776FA7">
      <w:pPr>
        <w:numPr>
          <w:ilvl w:val="0"/>
          <w:numId w:val="135"/>
        </w:numPr>
        <w:spacing w:after="0" w:line="276" w:lineRule="auto"/>
        <w:ind w:left="426" w:hanging="357"/>
        <w:rPr>
          <w:color w:val="000000"/>
          <w:sz w:val="28"/>
          <w:szCs w:val="28"/>
          <w:highlight w:val="white"/>
        </w:rPr>
      </w:pPr>
      <w:r w:rsidRPr="00AF22DB">
        <w:rPr>
          <w:color w:val="000000"/>
          <w:sz w:val="28"/>
          <w:szCs w:val="28"/>
          <w:highlight w:val="white"/>
        </w:rPr>
        <w:t>принимать участие в митингах</w:t>
      </w:r>
    </w:p>
    <w:p w:rsidR="00776FA7" w:rsidRPr="00AF22DB" w:rsidRDefault="00776FA7" w:rsidP="00776FA7">
      <w:pPr>
        <w:widowControl w:val="0"/>
        <w:pBdr>
          <w:top w:val="nil"/>
          <w:left w:val="nil"/>
          <w:bottom w:val="nil"/>
          <w:right w:val="nil"/>
          <w:between w:val="nil"/>
        </w:pBdr>
        <w:tabs>
          <w:tab w:val="left" w:pos="851"/>
        </w:tabs>
        <w:spacing w:line="276" w:lineRule="auto"/>
        <w:ind w:left="360"/>
        <w:jc w:val="both"/>
        <w:rPr>
          <w:color w:val="000000"/>
          <w:sz w:val="28"/>
          <w:szCs w:val="28"/>
        </w:rPr>
      </w:pPr>
    </w:p>
    <w:p w:rsidR="00776FA7" w:rsidRPr="00AF22DB" w:rsidRDefault="00776FA7" w:rsidP="00776FA7">
      <w:pPr>
        <w:widowControl w:val="0"/>
        <w:pBdr>
          <w:top w:val="nil"/>
          <w:left w:val="nil"/>
          <w:bottom w:val="nil"/>
          <w:right w:val="nil"/>
          <w:between w:val="nil"/>
        </w:pBdr>
        <w:tabs>
          <w:tab w:val="left" w:pos="851"/>
        </w:tabs>
        <w:spacing w:line="276" w:lineRule="auto"/>
        <w:ind w:left="360"/>
        <w:jc w:val="both"/>
        <w:rPr>
          <w:color w:val="000000"/>
          <w:sz w:val="28"/>
          <w:szCs w:val="28"/>
        </w:rPr>
      </w:pPr>
    </w:p>
    <w:p w:rsidR="00776FA7" w:rsidRPr="00AF22DB" w:rsidRDefault="00776FA7" w:rsidP="00776FA7">
      <w:pPr>
        <w:widowControl w:val="0"/>
        <w:numPr>
          <w:ilvl w:val="0"/>
          <w:numId w:val="134"/>
        </w:numPr>
        <w:pBdr>
          <w:top w:val="nil"/>
          <w:left w:val="nil"/>
          <w:bottom w:val="nil"/>
          <w:right w:val="nil"/>
          <w:between w:val="nil"/>
        </w:pBdr>
        <w:tabs>
          <w:tab w:val="left" w:pos="851"/>
        </w:tabs>
        <w:spacing w:after="0" w:line="276" w:lineRule="auto"/>
        <w:ind w:left="0" w:firstLine="360"/>
        <w:jc w:val="both"/>
        <w:rPr>
          <w:color w:val="000000"/>
          <w:sz w:val="28"/>
          <w:szCs w:val="28"/>
        </w:rPr>
      </w:pPr>
      <w:r w:rsidRPr="00AF22DB">
        <w:rPr>
          <w:color w:val="000000"/>
          <w:sz w:val="28"/>
          <w:szCs w:val="28"/>
        </w:rPr>
        <w:t xml:space="preserve">Перед вами круги Эйлера, которые обозначены буквами А, Б, В, Г. </w:t>
      </w:r>
    </w:p>
    <w:p w:rsidR="00776FA7" w:rsidRPr="00AF22DB" w:rsidRDefault="00776FA7" w:rsidP="00776FA7">
      <w:pPr>
        <w:spacing w:line="276" w:lineRule="auto"/>
        <w:rPr>
          <w:rFonts w:eastAsia="Arial Unicode MS"/>
          <w:noProof/>
          <w:color w:val="000000"/>
          <w:sz w:val="28"/>
          <w:szCs w:val="28"/>
          <w:bdr w:val="nil"/>
        </w:rPr>
      </w:pPr>
      <w:r>
        <w:rPr>
          <w:noProof/>
          <w:sz w:val="28"/>
          <w:szCs w:val="28"/>
          <w:lang w:eastAsia="ru-RU"/>
        </w:rPr>
        <w:lastRenderedPageBreak/>
        <w:drawing>
          <wp:inline distT="0" distB="0" distL="0" distR="0">
            <wp:extent cx="2066925" cy="1952625"/>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7" cstate="print"/>
                    <a:srcRect l="30679" t="53972" r="46980" b="8211"/>
                    <a:stretch>
                      <a:fillRect/>
                    </a:stretch>
                  </pic:blipFill>
                  <pic:spPr bwMode="auto">
                    <a:xfrm>
                      <a:off x="0" y="0"/>
                      <a:ext cx="2066925" cy="1952625"/>
                    </a:xfrm>
                    <a:prstGeom prst="rect">
                      <a:avLst/>
                    </a:prstGeom>
                    <a:noFill/>
                    <a:ln w="9525">
                      <a:noFill/>
                      <a:miter lim="800000"/>
                      <a:headEnd/>
                      <a:tailEnd/>
                    </a:ln>
                  </pic:spPr>
                </pic:pic>
              </a:graphicData>
            </a:graphic>
          </wp:inline>
        </w:drawing>
      </w:r>
    </w:p>
    <w:p w:rsidR="00776FA7" w:rsidRPr="00AF22DB" w:rsidRDefault="00776FA7" w:rsidP="00776FA7">
      <w:pPr>
        <w:widowControl w:val="0"/>
        <w:pBdr>
          <w:top w:val="nil"/>
          <w:left w:val="nil"/>
          <w:bottom w:val="nil"/>
          <w:right w:val="nil"/>
          <w:between w:val="nil"/>
        </w:pBdr>
        <w:spacing w:line="276" w:lineRule="auto"/>
        <w:ind w:firstLine="709"/>
        <w:jc w:val="both"/>
        <w:rPr>
          <w:color w:val="000000"/>
          <w:sz w:val="28"/>
          <w:szCs w:val="28"/>
        </w:rPr>
      </w:pPr>
      <w:r w:rsidRPr="00AF22DB">
        <w:rPr>
          <w:color w:val="000000"/>
          <w:sz w:val="28"/>
          <w:szCs w:val="28"/>
        </w:rPr>
        <w:t>Соотнесите букву с определенным термином из приведенного ниже списка и заполните таблицу:</w:t>
      </w:r>
    </w:p>
    <w:p w:rsidR="00776FA7" w:rsidRPr="00AF22DB" w:rsidRDefault="00776FA7" w:rsidP="00776FA7">
      <w:pPr>
        <w:pStyle w:val="aff9"/>
        <w:widowControl w:val="0"/>
        <w:numPr>
          <w:ilvl w:val="0"/>
          <w:numId w:val="138"/>
        </w:numPr>
        <w:pBdr>
          <w:top w:val="nil"/>
          <w:left w:val="nil"/>
          <w:bottom w:val="nil"/>
          <w:right w:val="nil"/>
          <w:between w:val="nil"/>
        </w:pBdr>
        <w:autoSpaceDE w:val="0"/>
        <w:autoSpaceDN w:val="0"/>
        <w:spacing w:line="276" w:lineRule="auto"/>
        <w:ind w:left="426"/>
        <w:rPr>
          <w:color w:val="000000"/>
          <w:sz w:val="28"/>
          <w:szCs w:val="28"/>
        </w:rPr>
      </w:pPr>
      <w:r w:rsidRPr="00AF22DB">
        <w:rPr>
          <w:color w:val="000000"/>
          <w:sz w:val="28"/>
          <w:szCs w:val="28"/>
        </w:rPr>
        <w:t>Отрасль права</w:t>
      </w:r>
    </w:p>
    <w:p w:rsidR="00776FA7" w:rsidRPr="00AF22DB" w:rsidRDefault="00776FA7" w:rsidP="00776FA7">
      <w:pPr>
        <w:pStyle w:val="aff9"/>
        <w:widowControl w:val="0"/>
        <w:numPr>
          <w:ilvl w:val="0"/>
          <w:numId w:val="138"/>
        </w:numPr>
        <w:pBdr>
          <w:top w:val="nil"/>
          <w:left w:val="nil"/>
          <w:bottom w:val="nil"/>
          <w:right w:val="nil"/>
          <w:between w:val="nil"/>
        </w:pBdr>
        <w:autoSpaceDE w:val="0"/>
        <w:autoSpaceDN w:val="0"/>
        <w:spacing w:line="276" w:lineRule="auto"/>
        <w:ind w:left="426"/>
        <w:rPr>
          <w:color w:val="000000"/>
          <w:sz w:val="28"/>
          <w:szCs w:val="28"/>
        </w:rPr>
      </w:pPr>
      <w:r w:rsidRPr="00AF22DB">
        <w:rPr>
          <w:color w:val="000000"/>
          <w:sz w:val="28"/>
          <w:szCs w:val="28"/>
        </w:rPr>
        <w:t>Институт права</w:t>
      </w:r>
    </w:p>
    <w:p w:rsidR="00776FA7" w:rsidRPr="00AF22DB" w:rsidRDefault="00776FA7" w:rsidP="00776FA7">
      <w:pPr>
        <w:pStyle w:val="aff9"/>
        <w:widowControl w:val="0"/>
        <w:numPr>
          <w:ilvl w:val="0"/>
          <w:numId w:val="138"/>
        </w:numPr>
        <w:pBdr>
          <w:top w:val="nil"/>
          <w:left w:val="nil"/>
          <w:bottom w:val="nil"/>
          <w:right w:val="nil"/>
          <w:between w:val="nil"/>
        </w:pBdr>
        <w:autoSpaceDE w:val="0"/>
        <w:autoSpaceDN w:val="0"/>
        <w:spacing w:line="276" w:lineRule="auto"/>
        <w:ind w:left="426"/>
        <w:rPr>
          <w:color w:val="000000"/>
          <w:sz w:val="28"/>
          <w:szCs w:val="28"/>
        </w:rPr>
      </w:pPr>
      <w:r w:rsidRPr="00AF22DB">
        <w:rPr>
          <w:color w:val="000000"/>
          <w:sz w:val="28"/>
          <w:szCs w:val="28"/>
        </w:rPr>
        <w:t>Подотрасль права</w:t>
      </w:r>
    </w:p>
    <w:p w:rsidR="00776FA7" w:rsidRPr="00AF22DB" w:rsidRDefault="00776FA7" w:rsidP="00776FA7">
      <w:pPr>
        <w:pStyle w:val="aff9"/>
        <w:widowControl w:val="0"/>
        <w:numPr>
          <w:ilvl w:val="0"/>
          <w:numId w:val="138"/>
        </w:numPr>
        <w:pBdr>
          <w:top w:val="nil"/>
          <w:left w:val="nil"/>
          <w:bottom w:val="nil"/>
          <w:right w:val="nil"/>
          <w:between w:val="nil"/>
        </w:pBdr>
        <w:autoSpaceDE w:val="0"/>
        <w:autoSpaceDN w:val="0"/>
        <w:spacing w:line="276" w:lineRule="auto"/>
        <w:ind w:left="426"/>
        <w:rPr>
          <w:color w:val="000000"/>
          <w:sz w:val="28"/>
          <w:szCs w:val="28"/>
        </w:rPr>
      </w:pPr>
      <w:r w:rsidRPr="00AF22DB">
        <w:rPr>
          <w:color w:val="000000"/>
          <w:sz w:val="28"/>
          <w:szCs w:val="28"/>
        </w:rPr>
        <w:t xml:space="preserve">Норма права </w:t>
      </w:r>
    </w:p>
    <w:p w:rsidR="00776FA7" w:rsidRPr="00AF22DB" w:rsidRDefault="0043242C" w:rsidP="00776FA7">
      <w:pPr>
        <w:widowControl w:val="0"/>
        <w:pBdr>
          <w:top w:val="nil"/>
          <w:left w:val="nil"/>
          <w:bottom w:val="nil"/>
          <w:right w:val="nil"/>
          <w:between w:val="nil"/>
        </w:pBdr>
        <w:spacing w:line="276" w:lineRule="auto"/>
        <w:ind w:left="720" w:hanging="284"/>
        <w:rPr>
          <w:color w:val="000000"/>
          <w:sz w:val="28"/>
          <w:szCs w:val="28"/>
        </w:rPr>
      </w:pPr>
      <w:bookmarkStart w:id="7" w:name="_GoBack"/>
      <w:bookmarkEnd w:id="7"/>
      <w:r>
        <w:rPr>
          <w:noProof/>
          <w:color w:val="000000"/>
          <w:sz w:val="28"/>
          <w:szCs w:val="28"/>
        </w:rPr>
        <w:pict>
          <v:oval id="Овал 1073741835" o:spid="_x0000_s1028" style="position:absolute;left:0;text-align:left;margin-left:435pt;margin-top:12pt;width:34.25pt;height:35.7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" stroked="f">
            <v:textbox inset="2.53958mm,2.53958mm,2.53958mm,2.53958mm">
              <w:txbxContent>
                <w:p w:rsidR="00854274" w:rsidRDefault="00854274" w:rsidP="00776FA7">
                  <w:pPr>
                    <w:textDirection w:val="btLr"/>
                  </w:pPr>
                </w:p>
              </w:txbxContent>
            </v:textbox>
          </v:oval>
        </w:pict>
      </w:r>
    </w:p>
    <w:tbl>
      <w:tblPr>
        <w:tblW w:w="4942"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tblPr>
      <w:tblGrid>
        <w:gridCol w:w="1235"/>
        <w:gridCol w:w="1235"/>
        <w:gridCol w:w="1236"/>
        <w:gridCol w:w="1236"/>
      </w:tblGrid>
      <w:tr w:rsidR="00776FA7" w:rsidRPr="00AF22DB" w:rsidTr="00776FA7">
        <w:trPr>
          <w:trHeight w:val="321"/>
          <w:tblHeader/>
        </w:trPr>
        <w:tc>
          <w:tcPr>
            <w:tcW w:w="1235"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rsidR="00776FA7" w:rsidRPr="00AF22DB" w:rsidRDefault="00776FA7" w:rsidP="00776FA7">
            <w:pPr>
              <w:widowControl w:val="0"/>
              <w:pBdr>
                <w:top w:val="nil"/>
                <w:left w:val="nil"/>
                <w:bottom w:val="nil"/>
                <w:right w:val="nil"/>
                <w:between w:val="nil"/>
              </w:pBdr>
              <w:spacing w:line="276" w:lineRule="auto"/>
              <w:ind w:left="720" w:hanging="284"/>
              <w:rPr>
                <w:b/>
                <w:color w:val="000000"/>
                <w:sz w:val="28"/>
                <w:szCs w:val="28"/>
              </w:rPr>
            </w:pPr>
            <w:r w:rsidRPr="00AF22DB">
              <w:rPr>
                <w:b/>
                <w:color w:val="000000"/>
                <w:sz w:val="28"/>
                <w:szCs w:val="28"/>
              </w:rPr>
              <w:t>А</w:t>
            </w:r>
          </w:p>
        </w:tc>
        <w:tc>
          <w:tcPr>
            <w:tcW w:w="1235"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rsidR="00776FA7" w:rsidRPr="00AF22DB" w:rsidRDefault="00776FA7" w:rsidP="00776FA7">
            <w:pPr>
              <w:widowControl w:val="0"/>
              <w:pBdr>
                <w:top w:val="nil"/>
                <w:left w:val="nil"/>
                <w:bottom w:val="nil"/>
                <w:right w:val="nil"/>
                <w:between w:val="nil"/>
              </w:pBdr>
              <w:spacing w:line="276" w:lineRule="auto"/>
              <w:ind w:left="720" w:hanging="284"/>
              <w:rPr>
                <w:b/>
                <w:color w:val="000000"/>
                <w:sz w:val="28"/>
                <w:szCs w:val="28"/>
              </w:rPr>
            </w:pPr>
            <w:r w:rsidRPr="00AF22DB">
              <w:rPr>
                <w:b/>
                <w:color w:val="000000"/>
                <w:sz w:val="28"/>
                <w:szCs w:val="28"/>
              </w:rPr>
              <w:t>Б</w:t>
            </w:r>
          </w:p>
        </w:tc>
        <w:tc>
          <w:tcPr>
            <w:tcW w:w="1236"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rsidR="00776FA7" w:rsidRPr="00AF22DB" w:rsidRDefault="00776FA7" w:rsidP="00776FA7">
            <w:pPr>
              <w:widowControl w:val="0"/>
              <w:pBdr>
                <w:top w:val="nil"/>
                <w:left w:val="nil"/>
                <w:bottom w:val="nil"/>
                <w:right w:val="nil"/>
                <w:between w:val="nil"/>
              </w:pBdr>
              <w:spacing w:line="276" w:lineRule="auto"/>
              <w:ind w:left="720" w:hanging="284"/>
              <w:rPr>
                <w:b/>
                <w:color w:val="000000"/>
                <w:sz w:val="28"/>
                <w:szCs w:val="28"/>
              </w:rPr>
            </w:pPr>
            <w:r w:rsidRPr="00AF22DB">
              <w:rPr>
                <w:b/>
                <w:color w:val="000000"/>
                <w:sz w:val="28"/>
                <w:szCs w:val="28"/>
              </w:rPr>
              <w:t>В</w:t>
            </w:r>
          </w:p>
        </w:tc>
        <w:tc>
          <w:tcPr>
            <w:tcW w:w="1236"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tcPr>
          <w:p w:rsidR="00776FA7" w:rsidRPr="00AF22DB" w:rsidRDefault="00776FA7" w:rsidP="00776FA7">
            <w:pPr>
              <w:widowControl w:val="0"/>
              <w:pBdr>
                <w:top w:val="nil"/>
                <w:left w:val="nil"/>
                <w:bottom w:val="nil"/>
                <w:right w:val="nil"/>
                <w:between w:val="nil"/>
              </w:pBdr>
              <w:spacing w:line="276" w:lineRule="auto"/>
              <w:ind w:left="720" w:hanging="284"/>
              <w:rPr>
                <w:b/>
                <w:color w:val="000000"/>
                <w:sz w:val="28"/>
                <w:szCs w:val="28"/>
              </w:rPr>
            </w:pPr>
            <w:r w:rsidRPr="00AF22DB">
              <w:rPr>
                <w:b/>
                <w:color w:val="000000"/>
                <w:sz w:val="28"/>
                <w:szCs w:val="28"/>
              </w:rPr>
              <w:t>Г</w:t>
            </w:r>
          </w:p>
        </w:tc>
      </w:tr>
      <w:tr w:rsidR="00776FA7" w:rsidRPr="00AF22DB" w:rsidTr="00776FA7">
        <w:trPr>
          <w:trHeight w:val="295"/>
        </w:trPr>
        <w:tc>
          <w:tcPr>
            <w:tcW w:w="1235"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76FA7" w:rsidRPr="00AF22DB" w:rsidRDefault="00776FA7" w:rsidP="00776FA7">
            <w:pPr>
              <w:widowControl w:val="0"/>
              <w:pBdr>
                <w:top w:val="nil"/>
                <w:left w:val="nil"/>
                <w:bottom w:val="nil"/>
                <w:right w:val="nil"/>
                <w:between w:val="nil"/>
              </w:pBdr>
              <w:spacing w:line="276" w:lineRule="auto"/>
              <w:ind w:left="720" w:hanging="284"/>
              <w:rPr>
                <w:color w:val="000000"/>
                <w:sz w:val="28"/>
                <w:szCs w:val="28"/>
              </w:rPr>
            </w:pPr>
          </w:p>
        </w:tc>
        <w:tc>
          <w:tcPr>
            <w:tcW w:w="1235"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76FA7" w:rsidRPr="00AF22DB" w:rsidRDefault="00776FA7" w:rsidP="00776FA7">
            <w:pPr>
              <w:widowControl w:val="0"/>
              <w:pBdr>
                <w:top w:val="nil"/>
                <w:left w:val="nil"/>
                <w:bottom w:val="nil"/>
                <w:right w:val="nil"/>
                <w:between w:val="nil"/>
              </w:pBdr>
              <w:spacing w:line="276" w:lineRule="auto"/>
              <w:ind w:left="720" w:hanging="284"/>
              <w:rPr>
                <w:color w:val="000000"/>
                <w:sz w:val="28"/>
                <w:szCs w:val="28"/>
              </w:rPr>
            </w:pPr>
          </w:p>
        </w:tc>
        <w:tc>
          <w:tcPr>
            <w:tcW w:w="1236"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76FA7" w:rsidRPr="00AF22DB" w:rsidRDefault="00776FA7" w:rsidP="00776FA7">
            <w:pPr>
              <w:widowControl w:val="0"/>
              <w:pBdr>
                <w:top w:val="nil"/>
                <w:left w:val="nil"/>
                <w:bottom w:val="nil"/>
                <w:right w:val="nil"/>
                <w:between w:val="nil"/>
              </w:pBdr>
              <w:spacing w:line="276" w:lineRule="auto"/>
              <w:ind w:left="720" w:hanging="284"/>
              <w:rPr>
                <w:color w:val="000000"/>
                <w:sz w:val="28"/>
                <w:szCs w:val="28"/>
              </w:rPr>
            </w:pPr>
          </w:p>
        </w:tc>
        <w:tc>
          <w:tcPr>
            <w:tcW w:w="1236"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76FA7" w:rsidRPr="00AF22DB" w:rsidRDefault="00776FA7" w:rsidP="00776FA7">
            <w:pPr>
              <w:widowControl w:val="0"/>
              <w:pBdr>
                <w:top w:val="nil"/>
                <w:left w:val="nil"/>
                <w:bottom w:val="nil"/>
                <w:right w:val="nil"/>
                <w:between w:val="nil"/>
              </w:pBdr>
              <w:spacing w:line="276" w:lineRule="auto"/>
              <w:ind w:left="720" w:hanging="284"/>
              <w:rPr>
                <w:color w:val="000000"/>
                <w:sz w:val="28"/>
                <w:szCs w:val="28"/>
              </w:rPr>
            </w:pPr>
          </w:p>
        </w:tc>
      </w:tr>
    </w:tbl>
    <w:p w:rsidR="00776FA7" w:rsidRPr="00AF22DB" w:rsidRDefault="00776FA7" w:rsidP="00776FA7">
      <w:pPr>
        <w:widowControl w:val="0"/>
        <w:pBdr>
          <w:top w:val="nil"/>
          <w:left w:val="nil"/>
          <w:bottom w:val="nil"/>
          <w:right w:val="nil"/>
          <w:between w:val="nil"/>
        </w:pBdr>
        <w:spacing w:line="276" w:lineRule="auto"/>
        <w:ind w:left="720" w:hanging="284"/>
        <w:rPr>
          <w:color w:val="000000"/>
          <w:sz w:val="28"/>
          <w:szCs w:val="28"/>
        </w:rPr>
      </w:pPr>
    </w:p>
    <w:p w:rsidR="00776FA7" w:rsidRPr="00AF22DB" w:rsidRDefault="00776FA7" w:rsidP="00776FA7">
      <w:pPr>
        <w:widowControl w:val="0"/>
        <w:numPr>
          <w:ilvl w:val="0"/>
          <w:numId w:val="134"/>
        </w:numPr>
        <w:pBdr>
          <w:top w:val="nil"/>
          <w:left w:val="nil"/>
          <w:bottom w:val="nil"/>
          <w:right w:val="nil"/>
          <w:between w:val="nil"/>
        </w:pBdr>
        <w:tabs>
          <w:tab w:val="left" w:pos="851"/>
        </w:tabs>
        <w:spacing w:after="0" w:line="276" w:lineRule="auto"/>
        <w:ind w:left="0" w:firstLine="360"/>
        <w:jc w:val="both"/>
        <w:rPr>
          <w:color w:val="000000"/>
          <w:sz w:val="28"/>
          <w:szCs w:val="28"/>
        </w:rPr>
      </w:pPr>
      <w:r w:rsidRPr="00AF22DB">
        <w:rPr>
          <w:color w:val="000000"/>
          <w:sz w:val="28"/>
          <w:szCs w:val="28"/>
        </w:rPr>
        <w:t xml:space="preserve">Оцените верность каждого суждения. </w:t>
      </w:r>
    </w:p>
    <w:p w:rsidR="00776FA7" w:rsidRPr="00AF22DB" w:rsidRDefault="00776FA7" w:rsidP="00776FA7">
      <w:pPr>
        <w:spacing w:line="276" w:lineRule="auto"/>
        <w:rPr>
          <w:sz w:val="28"/>
          <w:szCs w:val="28"/>
        </w:rPr>
      </w:pPr>
      <w:r w:rsidRPr="00AF22DB">
        <w:rPr>
          <w:sz w:val="28"/>
          <w:szCs w:val="28"/>
        </w:rPr>
        <w:t>Ответ запишите в виде цифры:</w:t>
      </w:r>
    </w:p>
    <w:p w:rsidR="00776FA7" w:rsidRPr="00AF22DB" w:rsidRDefault="00776FA7" w:rsidP="00776FA7">
      <w:pPr>
        <w:numPr>
          <w:ilvl w:val="0"/>
          <w:numId w:val="131"/>
        </w:numPr>
        <w:spacing w:after="0" w:line="276" w:lineRule="auto"/>
        <w:ind w:firstLine="414"/>
        <w:rPr>
          <w:sz w:val="28"/>
          <w:szCs w:val="28"/>
        </w:rPr>
      </w:pPr>
      <w:r w:rsidRPr="00AF22DB">
        <w:rPr>
          <w:sz w:val="28"/>
          <w:szCs w:val="28"/>
        </w:rPr>
        <w:t>- да, суждение верно;</w:t>
      </w:r>
    </w:p>
    <w:p w:rsidR="00776FA7" w:rsidRPr="00AF22DB" w:rsidRDefault="00776FA7" w:rsidP="00776FA7">
      <w:pPr>
        <w:numPr>
          <w:ilvl w:val="0"/>
          <w:numId w:val="131"/>
        </w:numPr>
        <w:spacing w:after="0" w:line="276" w:lineRule="auto"/>
        <w:ind w:firstLine="414"/>
        <w:rPr>
          <w:sz w:val="28"/>
          <w:szCs w:val="28"/>
        </w:rPr>
      </w:pPr>
      <w:r w:rsidRPr="00AF22DB">
        <w:rPr>
          <w:sz w:val="28"/>
          <w:szCs w:val="28"/>
        </w:rPr>
        <w:t xml:space="preserve">- нет, суждение неверно. </w:t>
      </w:r>
    </w:p>
    <w:p w:rsidR="00776FA7" w:rsidRPr="00AF22DB" w:rsidRDefault="00776FA7" w:rsidP="00776FA7">
      <w:pPr>
        <w:spacing w:line="276" w:lineRule="auto"/>
        <w:jc w:val="both"/>
        <w:rPr>
          <w:sz w:val="28"/>
          <w:szCs w:val="28"/>
        </w:rPr>
      </w:pPr>
      <w:r w:rsidRPr="00AF22DB">
        <w:rPr>
          <w:sz w:val="28"/>
          <w:szCs w:val="28"/>
        </w:rPr>
        <w:t>1) Одной из форм рационального познания является суждение.</w:t>
      </w:r>
    </w:p>
    <w:p w:rsidR="00776FA7" w:rsidRPr="00AF22DB" w:rsidRDefault="00776FA7" w:rsidP="00776FA7">
      <w:pPr>
        <w:spacing w:line="276" w:lineRule="auto"/>
        <w:jc w:val="both"/>
        <w:rPr>
          <w:sz w:val="28"/>
          <w:szCs w:val="28"/>
        </w:rPr>
      </w:pPr>
      <w:r w:rsidRPr="00AF22DB">
        <w:rPr>
          <w:sz w:val="28"/>
          <w:szCs w:val="28"/>
        </w:rPr>
        <w:t>2) Одним из критериев научного познания является соответствие законам логики.</w:t>
      </w:r>
    </w:p>
    <w:p w:rsidR="00776FA7" w:rsidRPr="00AF22DB" w:rsidRDefault="00776FA7" w:rsidP="00776FA7">
      <w:pPr>
        <w:spacing w:line="276" w:lineRule="auto"/>
        <w:jc w:val="both"/>
        <w:rPr>
          <w:sz w:val="28"/>
          <w:szCs w:val="28"/>
        </w:rPr>
      </w:pPr>
      <w:r w:rsidRPr="00AF22DB">
        <w:rPr>
          <w:sz w:val="28"/>
          <w:szCs w:val="28"/>
        </w:rPr>
        <w:t>3) Иудаизм относится к мировым религиям.</w:t>
      </w:r>
    </w:p>
    <w:p w:rsidR="00776FA7" w:rsidRPr="00AF22DB" w:rsidRDefault="00776FA7" w:rsidP="00776FA7">
      <w:pPr>
        <w:spacing w:line="276" w:lineRule="auto"/>
        <w:jc w:val="both"/>
        <w:rPr>
          <w:sz w:val="28"/>
          <w:szCs w:val="28"/>
        </w:rPr>
      </w:pPr>
      <w:r w:rsidRPr="00AF22DB">
        <w:rPr>
          <w:sz w:val="28"/>
          <w:szCs w:val="28"/>
        </w:rPr>
        <w:t>4) Одним из факторов производства в современном мире является информация.</w:t>
      </w:r>
    </w:p>
    <w:p w:rsidR="00776FA7" w:rsidRPr="00AF22DB" w:rsidRDefault="00776FA7" w:rsidP="00776FA7">
      <w:pPr>
        <w:spacing w:line="276" w:lineRule="auto"/>
        <w:jc w:val="both"/>
        <w:rPr>
          <w:sz w:val="28"/>
          <w:szCs w:val="28"/>
        </w:rPr>
      </w:pPr>
      <w:r w:rsidRPr="00AF22DB">
        <w:rPr>
          <w:sz w:val="28"/>
          <w:szCs w:val="28"/>
        </w:rPr>
        <w:t xml:space="preserve">5) Одним из неценовых факторов предложения изменение количества покупателей. </w:t>
      </w:r>
    </w:p>
    <w:p w:rsidR="00776FA7" w:rsidRPr="00AF22DB" w:rsidRDefault="00776FA7" w:rsidP="00776FA7">
      <w:pPr>
        <w:spacing w:line="276" w:lineRule="auto"/>
        <w:jc w:val="both"/>
        <w:rPr>
          <w:sz w:val="28"/>
          <w:szCs w:val="28"/>
        </w:rPr>
      </w:pPr>
      <w:r w:rsidRPr="00AF22DB">
        <w:rPr>
          <w:sz w:val="28"/>
          <w:szCs w:val="28"/>
        </w:rPr>
        <w:lastRenderedPageBreak/>
        <w:t>6) Примером нисходящей социальной мобильности является переход из христианства в даосизм.</w:t>
      </w:r>
    </w:p>
    <w:p w:rsidR="00776FA7" w:rsidRPr="00AF22DB" w:rsidRDefault="00776FA7" w:rsidP="00776FA7">
      <w:pPr>
        <w:spacing w:line="276" w:lineRule="auto"/>
        <w:jc w:val="both"/>
        <w:rPr>
          <w:sz w:val="28"/>
          <w:szCs w:val="28"/>
        </w:rPr>
      </w:pPr>
      <w:r w:rsidRPr="00AF22DB">
        <w:rPr>
          <w:sz w:val="28"/>
          <w:szCs w:val="28"/>
        </w:rPr>
        <w:t xml:space="preserve">7) Наличие общей территории является одним из условий формирования этноса. </w:t>
      </w:r>
    </w:p>
    <w:p w:rsidR="00776FA7" w:rsidRPr="00AF22DB" w:rsidRDefault="00776FA7" w:rsidP="00776FA7">
      <w:pPr>
        <w:spacing w:line="276" w:lineRule="auto"/>
        <w:jc w:val="both"/>
        <w:rPr>
          <w:sz w:val="28"/>
          <w:szCs w:val="28"/>
        </w:rPr>
      </w:pPr>
      <w:r w:rsidRPr="00AF22DB">
        <w:rPr>
          <w:sz w:val="28"/>
          <w:szCs w:val="28"/>
        </w:rPr>
        <w:t>8) Одной из отличительных особенностей демократического режима является соблюдение права на свободу слова.</w:t>
      </w:r>
    </w:p>
    <w:p w:rsidR="00776FA7" w:rsidRPr="00AF22DB" w:rsidRDefault="00776FA7" w:rsidP="00776FA7">
      <w:pPr>
        <w:spacing w:line="276" w:lineRule="auto"/>
        <w:jc w:val="both"/>
        <w:rPr>
          <w:sz w:val="28"/>
          <w:szCs w:val="28"/>
        </w:rPr>
      </w:pPr>
      <w:r w:rsidRPr="00AF22DB">
        <w:rPr>
          <w:sz w:val="28"/>
          <w:szCs w:val="28"/>
        </w:rPr>
        <w:t xml:space="preserve">9) Одним из источников власти в Российской Федерации является ее многонациональный народ. </w:t>
      </w:r>
    </w:p>
    <w:p w:rsidR="00776FA7" w:rsidRPr="00AF22DB" w:rsidRDefault="00776FA7" w:rsidP="00776FA7">
      <w:pPr>
        <w:spacing w:line="276" w:lineRule="auto"/>
        <w:jc w:val="both"/>
        <w:rPr>
          <w:sz w:val="28"/>
          <w:szCs w:val="28"/>
        </w:rPr>
      </w:pPr>
      <w:r w:rsidRPr="00AF22DB">
        <w:rPr>
          <w:sz w:val="28"/>
          <w:szCs w:val="28"/>
        </w:rPr>
        <w:t xml:space="preserve">10) Сторонами в гражданском судопроизводстве являются адвокат и обвинитель. </w:t>
      </w: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57"/>
        <w:gridCol w:w="957"/>
        <w:gridCol w:w="957"/>
        <w:gridCol w:w="957"/>
        <w:gridCol w:w="957"/>
        <w:gridCol w:w="957"/>
        <w:gridCol w:w="957"/>
        <w:gridCol w:w="957"/>
        <w:gridCol w:w="957"/>
        <w:gridCol w:w="958"/>
      </w:tblGrid>
      <w:tr w:rsidR="00776FA7" w:rsidRPr="00AF22DB" w:rsidTr="00776FA7">
        <w:tc>
          <w:tcPr>
            <w:tcW w:w="957" w:type="dxa"/>
          </w:tcPr>
          <w:p w:rsidR="00776FA7" w:rsidRPr="00AF22DB" w:rsidRDefault="00776FA7" w:rsidP="00776FA7">
            <w:pPr>
              <w:spacing w:line="276" w:lineRule="auto"/>
              <w:rPr>
                <w:sz w:val="28"/>
                <w:szCs w:val="28"/>
              </w:rPr>
            </w:pPr>
            <w:r w:rsidRPr="00AF22DB">
              <w:rPr>
                <w:sz w:val="28"/>
                <w:szCs w:val="28"/>
              </w:rPr>
              <w:t>1</w:t>
            </w:r>
          </w:p>
        </w:tc>
        <w:tc>
          <w:tcPr>
            <w:tcW w:w="957" w:type="dxa"/>
          </w:tcPr>
          <w:p w:rsidR="00776FA7" w:rsidRPr="00AF22DB" w:rsidRDefault="00776FA7" w:rsidP="00776FA7">
            <w:pPr>
              <w:spacing w:line="276" w:lineRule="auto"/>
              <w:rPr>
                <w:sz w:val="28"/>
                <w:szCs w:val="28"/>
              </w:rPr>
            </w:pPr>
            <w:r w:rsidRPr="00AF22DB">
              <w:rPr>
                <w:sz w:val="28"/>
                <w:szCs w:val="28"/>
              </w:rPr>
              <w:t>2</w:t>
            </w:r>
          </w:p>
        </w:tc>
        <w:tc>
          <w:tcPr>
            <w:tcW w:w="957" w:type="dxa"/>
          </w:tcPr>
          <w:p w:rsidR="00776FA7" w:rsidRPr="00AF22DB" w:rsidRDefault="00776FA7" w:rsidP="00776FA7">
            <w:pPr>
              <w:spacing w:line="276" w:lineRule="auto"/>
              <w:rPr>
                <w:sz w:val="28"/>
                <w:szCs w:val="28"/>
              </w:rPr>
            </w:pPr>
            <w:r w:rsidRPr="00AF22DB">
              <w:rPr>
                <w:sz w:val="28"/>
                <w:szCs w:val="28"/>
              </w:rPr>
              <w:t>3</w:t>
            </w:r>
          </w:p>
        </w:tc>
        <w:tc>
          <w:tcPr>
            <w:tcW w:w="957" w:type="dxa"/>
          </w:tcPr>
          <w:p w:rsidR="00776FA7" w:rsidRPr="00AF22DB" w:rsidRDefault="00776FA7" w:rsidP="00776FA7">
            <w:pPr>
              <w:spacing w:line="276" w:lineRule="auto"/>
              <w:rPr>
                <w:sz w:val="28"/>
                <w:szCs w:val="28"/>
              </w:rPr>
            </w:pPr>
            <w:r w:rsidRPr="00AF22DB">
              <w:rPr>
                <w:sz w:val="28"/>
                <w:szCs w:val="28"/>
              </w:rPr>
              <w:t>4</w:t>
            </w:r>
          </w:p>
        </w:tc>
        <w:tc>
          <w:tcPr>
            <w:tcW w:w="957" w:type="dxa"/>
          </w:tcPr>
          <w:p w:rsidR="00776FA7" w:rsidRPr="00AF22DB" w:rsidRDefault="00776FA7" w:rsidP="00776FA7">
            <w:pPr>
              <w:spacing w:line="276" w:lineRule="auto"/>
              <w:rPr>
                <w:sz w:val="28"/>
                <w:szCs w:val="28"/>
              </w:rPr>
            </w:pPr>
            <w:r w:rsidRPr="00AF22DB">
              <w:rPr>
                <w:sz w:val="28"/>
                <w:szCs w:val="28"/>
              </w:rPr>
              <w:t>5</w:t>
            </w:r>
          </w:p>
        </w:tc>
        <w:tc>
          <w:tcPr>
            <w:tcW w:w="957" w:type="dxa"/>
          </w:tcPr>
          <w:p w:rsidR="00776FA7" w:rsidRPr="00AF22DB" w:rsidRDefault="00776FA7" w:rsidP="00776FA7">
            <w:pPr>
              <w:spacing w:line="276" w:lineRule="auto"/>
              <w:rPr>
                <w:sz w:val="28"/>
                <w:szCs w:val="28"/>
              </w:rPr>
            </w:pPr>
            <w:r w:rsidRPr="00AF22DB">
              <w:rPr>
                <w:sz w:val="28"/>
                <w:szCs w:val="28"/>
              </w:rPr>
              <w:t>6</w:t>
            </w:r>
          </w:p>
        </w:tc>
        <w:tc>
          <w:tcPr>
            <w:tcW w:w="957" w:type="dxa"/>
          </w:tcPr>
          <w:p w:rsidR="00776FA7" w:rsidRPr="00AF22DB" w:rsidRDefault="00776FA7" w:rsidP="00776FA7">
            <w:pPr>
              <w:spacing w:line="276" w:lineRule="auto"/>
              <w:rPr>
                <w:sz w:val="28"/>
                <w:szCs w:val="28"/>
              </w:rPr>
            </w:pPr>
            <w:r w:rsidRPr="00AF22DB">
              <w:rPr>
                <w:sz w:val="28"/>
                <w:szCs w:val="28"/>
              </w:rPr>
              <w:t>7</w:t>
            </w:r>
          </w:p>
        </w:tc>
        <w:tc>
          <w:tcPr>
            <w:tcW w:w="957" w:type="dxa"/>
          </w:tcPr>
          <w:p w:rsidR="00776FA7" w:rsidRPr="00AF22DB" w:rsidRDefault="00776FA7" w:rsidP="00776FA7">
            <w:pPr>
              <w:spacing w:line="276" w:lineRule="auto"/>
              <w:rPr>
                <w:sz w:val="28"/>
                <w:szCs w:val="28"/>
              </w:rPr>
            </w:pPr>
            <w:r w:rsidRPr="00AF22DB">
              <w:rPr>
                <w:sz w:val="28"/>
                <w:szCs w:val="28"/>
              </w:rPr>
              <w:t>8</w:t>
            </w:r>
          </w:p>
        </w:tc>
        <w:tc>
          <w:tcPr>
            <w:tcW w:w="957" w:type="dxa"/>
          </w:tcPr>
          <w:p w:rsidR="00776FA7" w:rsidRPr="00AF22DB" w:rsidRDefault="00776FA7" w:rsidP="00776FA7">
            <w:pPr>
              <w:spacing w:line="276" w:lineRule="auto"/>
              <w:rPr>
                <w:sz w:val="28"/>
                <w:szCs w:val="28"/>
              </w:rPr>
            </w:pPr>
            <w:r w:rsidRPr="00AF22DB">
              <w:rPr>
                <w:sz w:val="28"/>
                <w:szCs w:val="28"/>
              </w:rPr>
              <w:t>9</w:t>
            </w:r>
          </w:p>
        </w:tc>
        <w:tc>
          <w:tcPr>
            <w:tcW w:w="958" w:type="dxa"/>
          </w:tcPr>
          <w:p w:rsidR="00776FA7" w:rsidRPr="00AF22DB" w:rsidRDefault="00776FA7" w:rsidP="00776FA7">
            <w:pPr>
              <w:spacing w:line="276" w:lineRule="auto"/>
              <w:rPr>
                <w:sz w:val="28"/>
                <w:szCs w:val="28"/>
              </w:rPr>
            </w:pPr>
            <w:r w:rsidRPr="00AF22DB">
              <w:rPr>
                <w:sz w:val="28"/>
                <w:szCs w:val="28"/>
              </w:rPr>
              <w:t>10</w:t>
            </w:r>
          </w:p>
        </w:tc>
      </w:tr>
      <w:tr w:rsidR="00776FA7" w:rsidRPr="00AF22DB" w:rsidTr="00776FA7">
        <w:tc>
          <w:tcPr>
            <w:tcW w:w="957" w:type="dxa"/>
          </w:tcPr>
          <w:p w:rsidR="00776FA7" w:rsidRPr="00AF22DB" w:rsidRDefault="00776FA7" w:rsidP="00776FA7">
            <w:pPr>
              <w:spacing w:line="276" w:lineRule="auto"/>
              <w:rPr>
                <w:sz w:val="28"/>
                <w:szCs w:val="28"/>
              </w:rPr>
            </w:pPr>
          </w:p>
        </w:tc>
        <w:tc>
          <w:tcPr>
            <w:tcW w:w="957" w:type="dxa"/>
          </w:tcPr>
          <w:p w:rsidR="00776FA7" w:rsidRPr="00AF22DB" w:rsidRDefault="00776FA7" w:rsidP="00776FA7">
            <w:pPr>
              <w:spacing w:line="276" w:lineRule="auto"/>
              <w:rPr>
                <w:sz w:val="28"/>
                <w:szCs w:val="28"/>
              </w:rPr>
            </w:pPr>
          </w:p>
        </w:tc>
        <w:tc>
          <w:tcPr>
            <w:tcW w:w="957" w:type="dxa"/>
          </w:tcPr>
          <w:p w:rsidR="00776FA7" w:rsidRPr="00AF22DB" w:rsidRDefault="00776FA7" w:rsidP="00776FA7">
            <w:pPr>
              <w:spacing w:line="276" w:lineRule="auto"/>
              <w:rPr>
                <w:sz w:val="28"/>
                <w:szCs w:val="28"/>
              </w:rPr>
            </w:pPr>
          </w:p>
        </w:tc>
        <w:tc>
          <w:tcPr>
            <w:tcW w:w="957" w:type="dxa"/>
          </w:tcPr>
          <w:p w:rsidR="00776FA7" w:rsidRPr="00AF22DB" w:rsidRDefault="00776FA7" w:rsidP="00776FA7">
            <w:pPr>
              <w:spacing w:line="276" w:lineRule="auto"/>
              <w:rPr>
                <w:sz w:val="28"/>
                <w:szCs w:val="28"/>
              </w:rPr>
            </w:pPr>
          </w:p>
        </w:tc>
        <w:tc>
          <w:tcPr>
            <w:tcW w:w="957" w:type="dxa"/>
          </w:tcPr>
          <w:p w:rsidR="00776FA7" w:rsidRPr="00AF22DB" w:rsidRDefault="00776FA7" w:rsidP="00776FA7">
            <w:pPr>
              <w:spacing w:line="276" w:lineRule="auto"/>
              <w:rPr>
                <w:sz w:val="28"/>
                <w:szCs w:val="28"/>
              </w:rPr>
            </w:pPr>
          </w:p>
        </w:tc>
        <w:tc>
          <w:tcPr>
            <w:tcW w:w="957" w:type="dxa"/>
          </w:tcPr>
          <w:p w:rsidR="00776FA7" w:rsidRPr="00AF22DB" w:rsidRDefault="00776FA7" w:rsidP="00776FA7">
            <w:pPr>
              <w:spacing w:line="276" w:lineRule="auto"/>
              <w:rPr>
                <w:sz w:val="28"/>
                <w:szCs w:val="28"/>
              </w:rPr>
            </w:pPr>
          </w:p>
        </w:tc>
        <w:tc>
          <w:tcPr>
            <w:tcW w:w="957" w:type="dxa"/>
          </w:tcPr>
          <w:p w:rsidR="00776FA7" w:rsidRPr="00AF22DB" w:rsidRDefault="00776FA7" w:rsidP="00776FA7">
            <w:pPr>
              <w:spacing w:line="276" w:lineRule="auto"/>
              <w:rPr>
                <w:sz w:val="28"/>
                <w:szCs w:val="28"/>
              </w:rPr>
            </w:pPr>
          </w:p>
        </w:tc>
        <w:tc>
          <w:tcPr>
            <w:tcW w:w="957" w:type="dxa"/>
          </w:tcPr>
          <w:p w:rsidR="00776FA7" w:rsidRPr="00AF22DB" w:rsidRDefault="00776FA7" w:rsidP="00776FA7">
            <w:pPr>
              <w:spacing w:line="276" w:lineRule="auto"/>
              <w:rPr>
                <w:sz w:val="28"/>
                <w:szCs w:val="28"/>
              </w:rPr>
            </w:pPr>
          </w:p>
        </w:tc>
        <w:tc>
          <w:tcPr>
            <w:tcW w:w="957" w:type="dxa"/>
          </w:tcPr>
          <w:p w:rsidR="00776FA7" w:rsidRPr="00AF22DB" w:rsidRDefault="00776FA7" w:rsidP="00776FA7">
            <w:pPr>
              <w:spacing w:line="276" w:lineRule="auto"/>
              <w:rPr>
                <w:sz w:val="28"/>
                <w:szCs w:val="28"/>
              </w:rPr>
            </w:pPr>
          </w:p>
        </w:tc>
        <w:tc>
          <w:tcPr>
            <w:tcW w:w="958" w:type="dxa"/>
          </w:tcPr>
          <w:p w:rsidR="00776FA7" w:rsidRPr="00AF22DB" w:rsidRDefault="00776FA7" w:rsidP="00776FA7">
            <w:pPr>
              <w:spacing w:line="276" w:lineRule="auto"/>
              <w:rPr>
                <w:sz w:val="28"/>
                <w:szCs w:val="28"/>
              </w:rPr>
            </w:pPr>
          </w:p>
        </w:tc>
      </w:tr>
    </w:tbl>
    <w:p w:rsidR="00776FA7" w:rsidRPr="00AF22DB" w:rsidRDefault="00776FA7" w:rsidP="00776FA7">
      <w:pPr>
        <w:spacing w:line="276" w:lineRule="auto"/>
        <w:jc w:val="center"/>
        <w:rPr>
          <w:b/>
          <w:sz w:val="28"/>
          <w:szCs w:val="28"/>
        </w:rPr>
      </w:pPr>
      <w:r w:rsidRPr="00AF22DB">
        <w:rPr>
          <w:b/>
          <w:sz w:val="28"/>
          <w:szCs w:val="28"/>
        </w:rPr>
        <w:t>Часть 2.</w:t>
      </w:r>
    </w:p>
    <w:p w:rsidR="00776FA7" w:rsidRPr="00AF22DB" w:rsidRDefault="00776FA7" w:rsidP="00776FA7">
      <w:pPr>
        <w:pStyle w:val="aff9"/>
        <w:widowControl w:val="0"/>
        <w:numPr>
          <w:ilvl w:val="0"/>
          <w:numId w:val="139"/>
        </w:numPr>
        <w:pBdr>
          <w:top w:val="nil"/>
          <w:left w:val="nil"/>
          <w:bottom w:val="nil"/>
          <w:right w:val="nil"/>
          <w:between w:val="nil"/>
        </w:pBdr>
        <w:autoSpaceDE w:val="0"/>
        <w:autoSpaceDN w:val="0"/>
        <w:spacing w:line="276" w:lineRule="auto"/>
        <w:ind w:left="426" w:hanging="426"/>
        <w:jc w:val="both"/>
        <w:rPr>
          <w:color w:val="000000"/>
          <w:sz w:val="28"/>
          <w:szCs w:val="28"/>
        </w:rPr>
      </w:pPr>
      <w:r w:rsidRPr="00AF22DB">
        <w:rPr>
          <w:color w:val="000000"/>
          <w:sz w:val="28"/>
          <w:szCs w:val="28"/>
        </w:rPr>
        <w:t>Перечислите три любых требования, которые предъявляет информационное общество к выбранной специальности/профессии.</w:t>
      </w:r>
    </w:p>
    <w:p w:rsidR="00776FA7" w:rsidRPr="00AF22DB" w:rsidRDefault="00776FA7" w:rsidP="00776FA7">
      <w:pPr>
        <w:pStyle w:val="aff9"/>
        <w:widowControl w:val="0"/>
        <w:numPr>
          <w:ilvl w:val="0"/>
          <w:numId w:val="139"/>
        </w:numPr>
        <w:pBdr>
          <w:top w:val="nil"/>
          <w:left w:val="nil"/>
          <w:bottom w:val="nil"/>
          <w:right w:val="nil"/>
          <w:between w:val="nil"/>
        </w:pBdr>
        <w:autoSpaceDE w:val="0"/>
        <w:autoSpaceDN w:val="0"/>
        <w:spacing w:line="276" w:lineRule="auto"/>
        <w:ind w:left="426" w:hanging="426"/>
        <w:jc w:val="both"/>
        <w:rPr>
          <w:color w:val="000000"/>
          <w:sz w:val="28"/>
          <w:szCs w:val="28"/>
        </w:rPr>
      </w:pPr>
      <w:r w:rsidRPr="00AF22DB">
        <w:rPr>
          <w:color w:val="000000"/>
          <w:sz w:val="28"/>
          <w:szCs w:val="28"/>
        </w:rPr>
        <w:t xml:space="preserve">Каковы социальные ожидания общества от реализации профессиональной социальной роли по выбранной специальности/профессии? Приведите не менее трех составляющих социальной роли. </w:t>
      </w:r>
    </w:p>
    <w:p w:rsidR="00776FA7" w:rsidRPr="00AF22DB" w:rsidRDefault="00776FA7" w:rsidP="00776FA7">
      <w:pPr>
        <w:pStyle w:val="aff9"/>
        <w:widowControl w:val="0"/>
        <w:numPr>
          <w:ilvl w:val="0"/>
          <w:numId w:val="139"/>
        </w:numPr>
        <w:pBdr>
          <w:top w:val="nil"/>
          <w:left w:val="nil"/>
          <w:bottom w:val="nil"/>
          <w:right w:val="nil"/>
          <w:between w:val="nil"/>
        </w:pBdr>
        <w:autoSpaceDE w:val="0"/>
        <w:autoSpaceDN w:val="0"/>
        <w:spacing w:line="276" w:lineRule="auto"/>
        <w:ind w:left="426" w:hanging="426"/>
        <w:jc w:val="both"/>
        <w:rPr>
          <w:color w:val="000000"/>
          <w:sz w:val="28"/>
          <w:szCs w:val="28"/>
        </w:rPr>
      </w:pPr>
      <w:r w:rsidRPr="00AF22DB">
        <w:rPr>
          <w:color w:val="000000"/>
          <w:sz w:val="28"/>
          <w:szCs w:val="28"/>
        </w:rPr>
        <w:t>Назовите три социально-экономических права гражданина Российской Федерации и проиллюстрируйте их реализацию на примере представителя профессии/специальности.</w:t>
      </w:r>
    </w:p>
    <w:p w:rsidR="00776FA7" w:rsidRPr="00AF22DB" w:rsidRDefault="00776FA7" w:rsidP="00776FA7">
      <w:pPr>
        <w:pStyle w:val="aff9"/>
        <w:widowControl w:val="0"/>
        <w:numPr>
          <w:ilvl w:val="0"/>
          <w:numId w:val="139"/>
        </w:numPr>
        <w:pBdr>
          <w:top w:val="nil"/>
          <w:left w:val="nil"/>
          <w:bottom w:val="nil"/>
          <w:right w:val="nil"/>
          <w:between w:val="nil"/>
        </w:pBdr>
        <w:autoSpaceDE w:val="0"/>
        <w:autoSpaceDN w:val="0"/>
        <w:spacing w:line="276" w:lineRule="auto"/>
        <w:ind w:left="426" w:hanging="426"/>
        <w:jc w:val="both"/>
        <w:rPr>
          <w:color w:val="000000"/>
          <w:sz w:val="28"/>
          <w:szCs w:val="28"/>
        </w:rPr>
      </w:pPr>
      <w:r w:rsidRPr="00AF22DB">
        <w:rPr>
          <w:color w:val="000000"/>
          <w:sz w:val="28"/>
          <w:szCs w:val="28"/>
        </w:rPr>
        <w:t xml:space="preserve">Гражданин Российской Федерации после получения среднего профессионального образования устраивается на работу по профессии/специальности. Какие документы он должен предъявить для устройства на работу? Приведите три примера его будущих обязанностей в качестве работника. </w:t>
      </w:r>
    </w:p>
    <w:p w:rsidR="00776FA7" w:rsidRPr="00AF22DB" w:rsidRDefault="00776FA7" w:rsidP="00776FA7">
      <w:pPr>
        <w:spacing w:line="276" w:lineRule="auto"/>
        <w:rPr>
          <w:b/>
          <w:sz w:val="28"/>
          <w:szCs w:val="28"/>
        </w:rPr>
      </w:pPr>
    </w:p>
    <w:p w:rsidR="00776FA7" w:rsidRPr="00AF22DB" w:rsidRDefault="00776FA7" w:rsidP="00776FA7">
      <w:pPr>
        <w:spacing w:line="276" w:lineRule="auto"/>
        <w:jc w:val="center"/>
        <w:rPr>
          <w:b/>
          <w:sz w:val="28"/>
          <w:szCs w:val="28"/>
        </w:rPr>
      </w:pPr>
      <w:r w:rsidRPr="00AF22DB">
        <w:rPr>
          <w:b/>
          <w:sz w:val="28"/>
          <w:szCs w:val="28"/>
        </w:rPr>
        <w:t>Система оценивания проверочной работы по обществознанию</w:t>
      </w:r>
    </w:p>
    <w:p w:rsidR="00776FA7" w:rsidRPr="00AF22DB" w:rsidRDefault="00776FA7" w:rsidP="00776FA7">
      <w:pPr>
        <w:spacing w:line="276" w:lineRule="auto"/>
        <w:rPr>
          <w:i/>
          <w:sz w:val="28"/>
          <w:szCs w:val="28"/>
        </w:rPr>
      </w:pPr>
      <w:r w:rsidRPr="00AF22DB">
        <w:rPr>
          <w:i/>
          <w:sz w:val="28"/>
          <w:szCs w:val="28"/>
        </w:rPr>
        <w:t xml:space="preserve">Критерии оценивания заданий (часть1). </w:t>
      </w:r>
    </w:p>
    <w:p w:rsidR="00776FA7" w:rsidRPr="00AF22DB" w:rsidRDefault="00776FA7" w:rsidP="00776FA7">
      <w:pPr>
        <w:spacing w:line="276" w:lineRule="auto"/>
        <w:ind w:firstLine="567"/>
        <w:jc w:val="both"/>
        <w:rPr>
          <w:sz w:val="28"/>
          <w:szCs w:val="28"/>
        </w:rPr>
      </w:pPr>
      <w:r w:rsidRPr="00AF22DB">
        <w:rPr>
          <w:sz w:val="28"/>
          <w:szCs w:val="28"/>
        </w:rPr>
        <w:t xml:space="preserve">Полный правильный ответ на каждое из заданий 1-7, 10 оценивается 1 баллом; неполный, неверный ответ или его отсутствие – 0 баллов. Полный </w:t>
      </w:r>
      <w:r w:rsidRPr="00AF22DB">
        <w:rPr>
          <w:sz w:val="28"/>
          <w:szCs w:val="28"/>
        </w:rPr>
        <w:lastRenderedPageBreak/>
        <w:t xml:space="preserve">правильный ответ на задания 8,9,11,12 оценивается 2 баллами; если допущена одна ошибка – 1 балл; если допущено две и более ошибок или ответ отсутствует – 0 баллов. Полный правильный ответ на задание 13 оценивается в 3 балла; если допущена одна ошибка – 2 балла; если допущено две ошибки – 1 балл; если допущено три и более ошибок – 0 баллов </w:t>
      </w:r>
    </w:p>
    <w:p w:rsidR="00776FA7" w:rsidRPr="00AF22DB" w:rsidRDefault="00776FA7" w:rsidP="00776FA7">
      <w:pPr>
        <w:spacing w:line="276" w:lineRule="auto"/>
        <w:ind w:firstLine="567"/>
        <w:jc w:val="both"/>
        <w:rPr>
          <w:sz w:val="28"/>
          <w:szCs w:val="28"/>
        </w:rPr>
      </w:pPr>
    </w:p>
    <w:tbl>
      <w:tblPr>
        <w:tblW w:w="95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093"/>
        <w:gridCol w:w="7478"/>
      </w:tblGrid>
      <w:tr w:rsidR="00776FA7" w:rsidRPr="00AF22DB" w:rsidTr="00776FA7">
        <w:tc>
          <w:tcPr>
            <w:tcW w:w="2093" w:type="dxa"/>
          </w:tcPr>
          <w:p w:rsidR="00776FA7" w:rsidRPr="00AF22DB" w:rsidRDefault="00776FA7" w:rsidP="00776FA7">
            <w:pPr>
              <w:spacing w:line="276" w:lineRule="auto"/>
              <w:jc w:val="both"/>
              <w:rPr>
                <w:sz w:val="28"/>
                <w:szCs w:val="28"/>
              </w:rPr>
            </w:pPr>
            <w:r w:rsidRPr="00AF22DB">
              <w:rPr>
                <w:sz w:val="28"/>
                <w:szCs w:val="28"/>
              </w:rPr>
              <w:t>Номер задания</w:t>
            </w:r>
          </w:p>
        </w:tc>
        <w:tc>
          <w:tcPr>
            <w:tcW w:w="7478" w:type="dxa"/>
          </w:tcPr>
          <w:p w:rsidR="00776FA7" w:rsidRPr="00AF22DB" w:rsidRDefault="00776FA7" w:rsidP="00776FA7">
            <w:pPr>
              <w:spacing w:line="276" w:lineRule="auto"/>
              <w:jc w:val="both"/>
              <w:rPr>
                <w:sz w:val="28"/>
                <w:szCs w:val="28"/>
              </w:rPr>
            </w:pPr>
            <w:r w:rsidRPr="00AF22DB">
              <w:rPr>
                <w:sz w:val="28"/>
                <w:szCs w:val="28"/>
              </w:rPr>
              <w:t>Ответ</w:t>
            </w:r>
          </w:p>
        </w:tc>
      </w:tr>
      <w:tr w:rsidR="00776FA7" w:rsidRPr="00AF22DB" w:rsidTr="00776FA7">
        <w:tc>
          <w:tcPr>
            <w:tcW w:w="2093" w:type="dxa"/>
          </w:tcPr>
          <w:p w:rsidR="00776FA7" w:rsidRPr="00AF22DB" w:rsidRDefault="00776FA7" w:rsidP="00776FA7">
            <w:pPr>
              <w:spacing w:line="276" w:lineRule="auto"/>
              <w:jc w:val="both"/>
              <w:rPr>
                <w:sz w:val="28"/>
                <w:szCs w:val="28"/>
              </w:rPr>
            </w:pPr>
            <w:r w:rsidRPr="00AF22DB">
              <w:rPr>
                <w:sz w:val="28"/>
                <w:szCs w:val="28"/>
              </w:rPr>
              <w:t>1</w:t>
            </w:r>
          </w:p>
        </w:tc>
        <w:tc>
          <w:tcPr>
            <w:tcW w:w="7478" w:type="dxa"/>
          </w:tcPr>
          <w:p w:rsidR="00776FA7" w:rsidRPr="00AF22DB" w:rsidRDefault="00776FA7" w:rsidP="00776FA7">
            <w:pPr>
              <w:spacing w:line="276" w:lineRule="auto"/>
              <w:jc w:val="both"/>
              <w:rPr>
                <w:sz w:val="28"/>
                <w:szCs w:val="28"/>
              </w:rPr>
            </w:pPr>
            <w:r w:rsidRPr="00AF22DB">
              <w:rPr>
                <w:sz w:val="28"/>
                <w:szCs w:val="28"/>
              </w:rPr>
              <w:t>4</w:t>
            </w:r>
          </w:p>
        </w:tc>
      </w:tr>
      <w:tr w:rsidR="00776FA7" w:rsidRPr="00AF22DB" w:rsidTr="00776FA7">
        <w:tc>
          <w:tcPr>
            <w:tcW w:w="2093" w:type="dxa"/>
          </w:tcPr>
          <w:p w:rsidR="00776FA7" w:rsidRPr="00AF22DB" w:rsidRDefault="00776FA7" w:rsidP="00776FA7">
            <w:pPr>
              <w:spacing w:line="276" w:lineRule="auto"/>
              <w:jc w:val="both"/>
              <w:rPr>
                <w:sz w:val="28"/>
                <w:szCs w:val="28"/>
              </w:rPr>
            </w:pPr>
            <w:r w:rsidRPr="00AF22DB">
              <w:rPr>
                <w:sz w:val="28"/>
                <w:szCs w:val="28"/>
              </w:rPr>
              <w:t>2</w:t>
            </w:r>
          </w:p>
        </w:tc>
        <w:tc>
          <w:tcPr>
            <w:tcW w:w="7478" w:type="dxa"/>
          </w:tcPr>
          <w:p w:rsidR="00776FA7" w:rsidRPr="00AF22DB" w:rsidRDefault="00776FA7" w:rsidP="00776FA7">
            <w:pPr>
              <w:spacing w:line="276" w:lineRule="auto"/>
              <w:jc w:val="both"/>
              <w:rPr>
                <w:sz w:val="28"/>
                <w:szCs w:val="28"/>
              </w:rPr>
            </w:pPr>
            <w:r w:rsidRPr="00AF22DB">
              <w:rPr>
                <w:sz w:val="28"/>
                <w:szCs w:val="28"/>
              </w:rPr>
              <w:t>14</w:t>
            </w:r>
          </w:p>
        </w:tc>
      </w:tr>
      <w:tr w:rsidR="00776FA7" w:rsidRPr="00AF22DB" w:rsidTr="00776FA7">
        <w:tc>
          <w:tcPr>
            <w:tcW w:w="2093" w:type="dxa"/>
          </w:tcPr>
          <w:p w:rsidR="00776FA7" w:rsidRPr="00AF22DB" w:rsidRDefault="00776FA7" w:rsidP="00776FA7">
            <w:pPr>
              <w:spacing w:line="276" w:lineRule="auto"/>
              <w:jc w:val="both"/>
              <w:rPr>
                <w:sz w:val="28"/>
                <w:szCs w:val="28"/>
              </w:rPr>
            </w:pPr>
            <w:r w:rsidRPr="00AF22DB">
              <w:rPr>
                <w:sz w:val="28"/>
                <w:szCs w:val="28"/>
              </w:rPr>
              <w:t>3</w:t>
            </w:r>
          </w:p>
        </w:tc>
        <w:tc>
          <w:tcPr>
            <w:tcW w:w="7478" w:type="dxa"/>
          </w:tcPr>
          <w:p w:rsidR="00776FA7" w:rsidRPr="00AF22DB" w:rsidRDefault="00776FA7" w:rsidP="00776FA7">
            <w:pPr>
              <w:spacing w:line="276" w:lineRule="auto"/>
              <w:jc w:val="both"/>
              <w:rPr>
                <w:sz w:val="28"/>
                <w:szCs w:val="28"/>
              </w:rPr>
            </w:pPr>
            <w:r w:rsidRPr="00AF22DB">
              <w:rPr>
                <w:sz w:val="28"/>
                <w:szCs w:val="28"/>
              </w:rPr>
              <w:t>экстенсивный – 13, интенсивный – 2</w:t>
            </w:r>
          </w:p>
        </w:tc>
      </w:tr>
      <w:tr w:rsidR="00776FA7" w:rsidRPr="00AF22DB" w:rsidTr="00776FA7">
        <w:tc>
          <w:tcPr>
            <w:tcW w:w="2093" w:type="dxa"/>
          </w:tcPr>
          <w:p w:rsidR="00776FA7" w:rsidRPr="00AF22DB" w:rsidRDefault="00776FA7" w:rsidP="00776FA7">
            <w:pPr>
              <w:spacing w:line="276" w:lineRule="auto"/>
              <w:jc w:val="both"/>
              <w:rPr>
                <w:sz w:val="28"/>
                <w:szCs w:val="28"/>
              </w:rPr>
            </w:pPr>
            <w:r w:rsidRPr="00AF22DB">
              <w:rPr>
                <w:sz w:val="28"/>
                <w:szCs w:val="28"/>
              </w:rPr>
              <w:t>4</w:t>
            </w:r>
          </w:p>
        </w:tc>
        <w:tc>
          <w:tcPr>
            <w:tcW w:w="7478" w:type="dxa"/>
          </w:tcPr>
          <w:p w:rsidR="00776FA7" w:rsidRPr="00AF22DB" w:rsidRDefault="00776FA7" w:rsidP="00776FA7">
            <w:pPr>
              <w:spacing w:line="276" w:lineRule="auto"/>
              <w:jc w:val="both"/>
              <w:rPr>
                <w:color w:val="181818"/>
                <w:sz w:val="28"/>
                <w:szCs w:val="28"/>
              </w:rPr>
            </w:pPr>
            <w:r w:rsidRPr="00AF22DB">
              <w:rPr>
                <w:color w:val="181818"/>
                <w:sz w:val="28"/>
                <w:szCs w:val="28"/>
              </w:rPr>
              <w:t>4</w:t>
            </w:r>
          </w:p>
        </w:tc>
      </w:tr>
      <w:tr w:rsidR="00776FA7" w:rsidRPr="00AF22DB" w:rsidTr="00776FA7">
        <w:tc>
          <w:tcPr>
            <w:tcW w:w="2093" w:type="dxa"/>
          </w:tcPr>
          <w:p w:rsidR="00776FA7" w:rsidRPr="00AF22DB" w:rsidRDefault="00776FA7" w:rsidP="00776FA7">
            <w:pPr>
              <w:spacing w:line="276" w:lineRule="auto"/>
              <w:jc w:val="both"/>
              <w:rPr>
                <w:sz w:val="28"/>
                <w:szCs w:val="28"/>
              </w:rPr>
            </w:pPr>
            <w:r w:rsidRPr="00AF22DB">
              <w:rPr>
                <w:sz w:val="28"/>
                <w:szCs w:val="28"/>
              </w:rPr>
              <w:t>5</w:t>
            </w:r>
          </w:p>
        </w:tc>
        <w:tc>
          <w:tcPr>
            <w:tcW w:w="7478" w:type="dxa"/>
          </w:tcPr>
          <w:p w:rsidR="00776FA7" w:rsidRPr="00AF22DB" w:rsidRDefault="00776FA7" w:rsidP="00776FA7">
            <w:pPr>
              <w:spacing w:line="276" w:lineRule="auto"/>
              <w:jc w:val="both"/>
              <w:rPr>
                <w:sz w:val="28"/>
                <w:szCs w:val="28"/>
              </w:rPr>
            </w:pPr>
            <w:r w:rsidRPr="00AF22DB">
              <w:rPr>
                <w:sz w:val="28"/>
                <w:szCs w:val="28"/>
              </w:rPr>
              <w:t>2</w:t>
            </w:r>
          </w:p>
        </w:tc>
      </w:tr>
      <w:tr w:rsidR="00776FA7" w:rsidRPr="00AF22DB" w:rsidTr="00776FA7">
        <w:tc>
          <w:tcPr>
            <w:tcW w:w="2093" w:type="dxa"/>
          </w:tcPr>
          <w:p w:rsidR="00776FA7" w:rsidRPr="00AF22DB" w:rsidRDefault="00776FA7" w:rsidP="00776FA7">
            <w:pPr>
              <w:spacing w:line="276" w:lineRule="auto"/>
              <w:jc w:val="both"/>
              <w:rPr>
                <w:sz w:val="28"/>
                <w:szCs w:val="28"/>
              </w:rPr>
            </w:pPr>
            <w:r w:rsidRPr="00AF22DB">
              <w:rPr>
                <w:sz w:val="28"/>
                <w:szCs w:val="28"/>
              </w:rPr>
              <w:t>6</w:t>
            </w:r>
          </w:p>
        </w:tc>
        <w:tc>
          <w:tcPr>
            <w:tcW w:w="7478" w:type="dxa"/>
          </w:tcPr>
          <w:p w:rsidR="00776FA7" w:rsidRPr="00AF22DB" w:rsidRDefault="00776FA7" w:rsidP="00776FA7">
            <w:pPr>
              <w:spacing w:line="276" w:lineRule="auto"/>
              <w:jc w:val="both"/>
              <w:rPr>
                <w:color w:val="181818"/>
                <w:sz w:val="28"/>
                <w:szCs w:val="28"/>
              </w:rPr>
            </w:pPr>
            <w:r w:rsidRPr="00AF22DB">
              <w:rPr>
                <w:color w:val="181818"/>
                <w:sz w:val="28"/>
                <w:szCs w:val="28"/>
              </w:rPr>
              <w:t>3</w:t>
            </w:r>
          </w:p>
        </w:tc>
      </w:tr>
      <w:tr w:rsidR="00776FA7" w:rsidRPr="00AF22DB" w:rsidTr="00776FA7">
        <w:tc>
          <w:tcPr>
            <w:tcW w:w="2093" w:type="dxa"/>
          </w:tcPr>
          <w:p w:rsidR="00776FA7" w:rsidRPr="00AF22DB" w:rsidRDefault="00776FA7" w:rsidP="00776FA7">
            <w:pPr>
              <w:spacing w:line="276" w:lineRule="auto"/>
              <w:jc w:val="both"/>
              <w:rPr>
                <w:sz w:val="28"/>
                <w:szCs w:val="28"/>
              </w:rPr>
            </w:pPr>
            <w:r w:rsidRPr="00AF22DB">
              <w:rPr>
                <w:sz w:val="28"/>
                <w:szCs w:val="28"/>
              </w:rPr>
              <w:t>7</w:t>
            </w:r>
          </w:p>
        </w:tc>
        <w:tc>
          <w:tcPr>
            <w:tcW w:w="7478" w:type="dxa"/>
          </w:tcPr>
          <w:p w:rsidR="00776FA7" w:rsidRPr="00AF22DB" w:rsidRDefault="00776FA7" w:rsidP="00776FA7">
            <w:pPr>
              <w:spacing w:line="276" w:lineRule="auto"/>
              <w:rPr>
                <w:color w:val="212529"/>
                <w:sz w:val="28"/>
                <w:szCs w:val="28"/>
              </w:rPr>
            </w:pPr>
            <w:r w:rsidRPr="00AF22DB">
              <w:rPr>
                <w:color w:val="212529"/>
                <w:sz w:val="28"/>
                <w:szCs w:val="28"/>
              </w:rPr>
              <w:t>1</w:t>
            </w:r>
          </w:p>
        </w:tc>
      </w:tr>
      <w:tr w:rsidR="00776FA7" w:rsidRPr="00AF22DB" w:rsidTr="00776FA7">
        <w:tc>
          <w:tcPr>
            <w:tcW w:w="2093" w:type="dxa"/>
          </w:tcPr>
          <w:p w:rsidR="00776FA7" w:rsidRPr="00AF22DB" w:rsidRDefault="00776FA7" w:rsidP="00776FA7">
            <w:pPr>
              <w:spacing w:line="276" w:lineRule="auto"/>
              <w:jc w:val="both"/>
              <w:rPr>
                <w:sz w:val="28"/>
                <w:szCs w:val="28"/>
              </w:rPr>
            </w:pPr>
            <w:r w:rsidRPr="00AF22DB">
              <w:rPr>
                <w:sz w:val="28"/>
                <w:szCs w:val="28"/>
              </w:rPr>
              <w:t>8</w:t>
            </w:r>
          </w:p>
        </w:tc>
        <w:tc>
          <w:tcPr>
            <w:tcW w:w="7478" w:type="dxa"/>
          </w:tcPr>
          <w:p w:rsidR="00776FA7" w:rsidRPr="00AF22DB" w:rsidRDefault="00776FA7" w:rsidP="00776FA7">
            <w:pPr>
              <w:spacing w:line="276" w:lineRule="auto"/>
              <w:jc w:val="both"/>
              <w:rPr>
                <w:sz w:val="28"/>
                <w:szCs w:val="28"/>
              </w:rPr>
            </w:pPr>
            <w:r w:rsidRPr="00AF22DB">
              <w:rPr>
                <w:color w:val="212529"/>
                <w:sz w:val="28"/>
                <w:szCs w:val="28"/>
              </w:rPr>
              <w:t>234</w:t>
            </w:r>
          </w:p>
        </w:tc>
      </w:tr>
      <w:tr w:rsidR="00776FA7" w:rsidRPr="00AF22DB" w:rsidTr="00776FA7">
        <w:tc>
          <w:tcPr>
            <w:tcW w:w="2093" w:type="dxa"/>
          </w:tcPr>
          <w:p w:rsidR="00776FA7" w:rsidRPr="00AF22DB" w:rsidRDefault="00776FA7" w:rsidP="00776FA7">
            <w:pPr>
              <w:spacing w:line="276" w:lineRule="auto"/>
              <w:jc w:val="both"/>
              <w:rPr>
                <w:sz w:val="28"/>
                <w:szCs w:val="28"/>
              </w:rPr>
            </w:pPr>
            <w:r w:rsidRPr="00AF22DB">
              <w:rPr>
                <w:sz w:val="28"/>
                <w:szCs w:val="28"/>
              </w:rPr>
              <w:t>9</w:t>
            </w:r>
          </w:p>
        </w:tc>
        <w:tc>
          <w:tcPr>
            <w:tcW w:w="7478" w:type="dxa"/>
          </w:tcPr>
          <w:p w:rsidR="00776FA7" w:rsidRPr="00AF22DB" w:rsidRDefault="00776FA7" w:rsidP="00776FA7">
            <w:pPr>
              <w:spacing w:line="276" w:lineRule="auto"/>
              <w:rPr>
                <w:color w:val="000000"/>
                <w:sz w:val="28"/>
                <w:szCs w:val="28"/>
                <w:highlight w:val="white"/>
              </w:rPr>
            </w:pPr>
            <w:r w:rsidRPr="00AF22DB">
              <w:rPr>
                <w:color w:val="000000"/>
                <w:sz w:val="28"/>
                <w:szCs w:val="28"/>
                <w:highlight w:val="white"/>
              </w:rPr>
              <w:t>638417</w:t>
            </w:r>
          </w:p>
        </w:tc>
      </w:tr>
      <w:tr w:rsidR="00776FA7" w:rsidRPr="00AF22DB" w:rsidTr="00776FA7">
        <w:tc>
          <w:tcPr>
            <w:tcW w:w="2093" w:type="dxa"/>
          </w:tcPr>
          <w:p w:rsidR="00776FA7" w:rsidRPr="00AF22DB" w:rsidRDefault="00776FA7" w:rsidP="00776FA7">
            <w:pPr>
              <w:spacing w:line="276" w:lineRule="auto"/>
              <w:jc w:val="both"/>
              <w:rPr>
                <w:sz w:val="28"/>
                <w:szCs w:val="28"/>
              </w:rPr>
            </w:pPr>
            <w:r w:rsidRPr="00AF22DB">
              <w:rPr>
                <w:sz w:val="28"/>
                <w:szCs w:val="28"/>
              </w:rPr>
              <w:t>10</w:t>
            </w:r>
          </w:p>
        </w:tc>
        <w:tc>
          <w:tcPr>
            <w:tcW w:w="7478" w:type="dxa"/>
          </w:tcPr>
          <w:p w:rsidR="00776FA7" w:rsidRPr="00AF22DB" w:rsidRDefault="00776FA7" w:rsidP="00776FA7">
            <w:pPr>
              <w:spacing w:line="276" w:lineRule="auto"/>
              <w:rPr>
                <w:color w:val="000000"/>
                <w:sz w:val="28"/>
                <w:szCs w:val="28"/>
                <w:highlight w:val="white"/>
              </w:rPr>
            </w:pPr>
            <w:r w:rsidRPr="00AF22DB">
              <w:rPr>
                <w:color w:val="000000"/>
                <w:sz w:val="28"/>
                <w:szCs w:val="28"/>
                <w:highlight w:val="white"/>
              </w:rPr>
              <w:t>4</w:t>
            </w:r>
          </w:p>
        </w:tc>
      </w:tr>
      <w:tr w:rsidR="00776FA7" w:rsidRPr="00AF22DB" w:rsidTr="00776FA7">
        <w:tc>
          <w:tcPr>
            <w:tcW w:w="2093" w:type="dxa"/>
          </w:tcPr>
          <w:p w:rsidR="00776FA7" w:rsidRPr="00AF22DB" w:rsidRDefault="00776FA7" w:rsidP="00776FA7">
            <w:pPr>
              <w:spacing w:line="276" w:lineRule="auto"/>
              <w:jc w:val="both"/>
              <w:rPr>
                <w:sz w:val="28"/>
                <w:szCs w:val="28"/>
              </w:rPr>
            </w:pPr>
            <w:r w:rsidRPr="00AF22DB">
              <w:rPr>
                <w:sz w:val="28"/>
                <w:szCs w:val="28"/>
              </w:rPr>
              <w:t>11</w:t>
            </w:r>
          </w:p>
        </w:tc>
        <w:tc>
          <w:tcPr>
            <w:tcW w:w="7478" w:type="dxa"/>
          </w:tcPr>
          <w:p w:rsidR="00776FA7" w:rsidRPr="00AF22DB" w:rsidRDefault="00776FA7" w:rsidP="00776FA7">
            <w:pPr>
              <w:spacing w:line="276" w:lineRule="auto"/>
              <w:rPr>
                <w:color w:val="000000"/>
                <w:sz w:val="28"/>
                <w:szCs w:val="28"/>
                <w:highlight w:val="white"/>
              </w:rPr>
            </w:pPr>
            <w:r w:rsidRPr="00AF22DB">
              <w:rPr>
                <w:color w:val="000000"/>
                <w:sz w:val="28"/>
                <w:szCs w:val="28"/>
                <w:highlight w:val="white"/>
              </w:rPr>
              <w:t>124</w:t>
            </w:r>
          </w:p>
        </w:tc>
      </w:tr>
      <w:tr w:rsidR="00776FA7" w:rsidRPr="00AF22DB" w:rsidTr="00776FA7">
        <w:tc>
          <w:tcPr>
            <w:tcW w:w="2093" w:type="dxa"/>
          </w:tcPr>
          <w:p w:rsidR="00776FA7" w:rsidRPr="00AF22DB" w:rsidRDefault="00776FA7" w:rsidP="00776FA7">
            <w:pPr>
              <w:spacing w:line="276" w:lineRule="auto"/>
              <w:jc w:val="both"/>
              <w:rPr>
                <w:sz w:val="28"/>
                <w:szCs w:val="28"/>
              </w:rPr>
            </w:pPr>
            <w:r w:rsidRPr="00AF22DB">
              <w:rPr>
                <w:sz w:val="28"/>
                <w:szCs w:val="28"/>
              </w:rPr>
              <w:t>12</w:t>
            </w:r>
          </w:p>
        </w:tc>
        <w:tc>
          <w:tcPr>
            <w:tcW w:w="7478" w:type="dxa"/>
          </w:tcPr>
          <w:p w:rsidR="00776FA7" w:rsidRPr="00AF22DB" w:rsidRDefault="00776FA7" w:rsidP="00776FA7">
            <w:pPr>
              <w:spacing w:line="276" w:lineRule="auto"/>
              <w:rPr>
                <w:sz w:val="28"/>
                <w:szCs w:val="28"/>
              </w:rPr>
            </w:pPr>
            <w:r w:rsidRPr="00AF22DB">
              <w:rPr>
                <w:sz w:val="28"/>
                <w:szCs w:val="28"/>
              </w:rPr>
              <w:t>1324</w:t>
            </w:r>
          </w:p>
        </w:tc>
      </w:tr>
      <w:tr w:rsidR="00776FA7" w:rsidRPr="00AF22DB" w:rsidTr="00776FA7">
        <w:tc>
          <w:tcPr>
            <w:tcW w:w="2093" w:type="dxa"/>
          </w:tcPr>
          <w:p w:rsidR="00776FA7" w:rsidRPr="00AF22DB" w:rsidRDefault="00776FA7" w:rsidP="00776FA7">
            <w:pPr>
              <w:spacing w:line="276" w:lineRule="auto"/>
              <w:jc w:val="both"/>
              <w:rPr>
                <w:sz w:val="28"/>
                <w:szCs w:val="28"/>
              </w:rPr>
            </w:pPr>
            <w:r w:rsidRPr="00AF22DB">
              <w:rPr>
                <w:sz w:val="28"/>
                <w:szCs w:val="28"/>
              </w:rPr>
              <w:t>13</w:t>
            </w:r>
          </w:p>
        </w:tc>
        <w:tc>
          <w:tcPr>
            <w:tcW w:w="7478" w:type="dxa"/>
          </w:tcPr>
          <w:p w:rsidR="00776FA7" w:rsidRPr="00AF22DB" w:rsidRDefault="00776FA7" w:rsidP="00776FA7">
            <w:pPr>
              <w:spacing w:line="276" w:lineRule="auto"/>
              <w:jc w:val="both"/>
              <w:rPr>
                <w:sz w:val="28"/>
                <w:szCs w:val="28"/>
              </w:rPr>
            </w:pPr>
            <w:r w:rsidRPr="00AF22DB">
              <w:rPr>
                <w:sz w:val="28"/>
                <w:szCs w:val="28"/>
              </w:rPr>
              <w:t>1121121112</w:t>
            </w:r>
          </w:p>
        </w:tc>
      </w:tr>
    </w:tbl>
    <w:p w:rsidR="00776FA7" w:rsidRPr="00AF22DB" w:rsidRDefault="00776FA7" w:rsidP="00776FA7">
      <w:pPr>
        <w:spacing w:line="276" w:lineRule="auto"/>
        <w:ind w:firstLine="567"/>
        <w:jc w:val="both"/>
        <w:rPr>
          <w:sz w:val="28"/>
          <w:szCs w:val="28"/>
        </w:rPr>
      </w:pPr>
    </w:p>
    <w:p w:rsidR="00776FA7" w:rsidRPr="00AF22DB" w:rsidRDefault="00776FA7" w:rsidP="00776FA7">
      <w:pPr>
        <w:spacing w:line="276" w:lineRule="auto"/>
        <w:rPr>
          <w:i/>
          <w:sz w:val="28"/>
          <w:szCs w:val="28"/>
        </w:rPr>
      </w:pPr>
      <w:r w:rsidRPr="00AF22DB">
        <w:rPr>
          <w:i/>
          <w:sz w:val="28"/>
          <w:szCs w:val="28"/>
        </w:rPr>
        <w:t>Критерии оценивания заданий (часть 2)</w:t>
      </w:r>
    </w:p>
    <w:p w:rsidR="00776FA7" w:rsidRPr="00AF22DB" w:rsidRDefault="00776FA7" w:rsidP="00776FA7">
      <w:pPr>
        <w:spacing w:line="276" w:lineRule="auto"/>
        <w:rPr>
          <w:sz w:val="28"/>
          <w:szCs w:val="28"/>
        </w:rPr>
      </w:pPr>
    </w:p>
    <w:p w:rsidR="00776FA7" w:rsidRPr="00AF22DB" w:rsidRDefault="00776FA7" w:rsidP="00776FA7">
      <w:pPr>
        <w:spacing w:line="276" w:lineRule="auto"/>
        <w:rPr>
          <w:sz w:val="28"/>
          <w:szCs w:val="28"/>
        </w:rPr>
      </w:pPr>
      <w:r w:rsidRPr="00AF22DB">
        <w:rPr>
          <w:sz w:val="28"/>
          <w:szCs w:val="28"/>
        </w:rPr>
        <w:t xml:space="preserve">Задание 1. </w:t>
      </w:r>
    </w:p>
    <w:p w:rsidR="00776FA7" w:rsidRPr="00AF22DB" w:rsidRDefault="00776FA7" w:rsidP="00776FA7">
      <w:pPr>
        <w:spacing w:line="276" w:lineRule="auto"/>
        <w:rPr>
          <w:sz w:val="28"/>
          <w:szCs w:val="28"/>
        </w:rPr>
      </w:pPr>
      <w:r w:rsidRPr="00AF22DB">
        <w:rPr>
          <w:sz w:val="28"/>
          <w:szCs w:val="28"/>
        </w:rPr>
        <w:t>Правильный ответ должен содержать следующие элементы:</w:t>
      </w:r>
    </w:p>
    <w:p w:rsidR="00776FA7" w:rsidRPr="00AF22DB" w:rsidRDefault="00776FA7" w:rsidP="00776FA7">
      <w:pPr>
        <w:spacing w:line="276" w:lineRule="auto"/>
        <w:jc w:val="both"/>
        <w:rPr>
          <w:sz w:val="28"/>
          <w:szCs w:val="28"/>
        </w:rPr>
      </w:pPr>
      <w:r w:rsidRPr="00AF22DB">
        <w:rPr>
          <w:sz w:val="28"/>
          <w:szCs w:val="28"/>
        </w:rPr>
        <w:lastRenderedPageBreak/>
        <w:t xml:space="preserve">Предложено три требования к профессии в информационном обществе, например, способность самостоятельно добывать знания; овладение ИКТ технологиями, непрерывное обучение для формирования новых профессиональных навыков. Могут быть предложены другие требования. </w:t>
      </w:r>
    </w:p>
    <w:p w:rsidR="00776FA7" w:rsidRPr="00AF22DB" w:rsidRDefault="00776FA7" w:rsidP="00776FA7">
      <w:pPr>
        <w:spacing w:line="276" w:lineRule="auto"/>
        <w:rPr>
          <w:sz w:val="28"/>
          <w:szCs w:val="28"/>
        </w:rPr>
      </w:pPr>
    </w:p>
    <w:p w:rsidR="00776FA7" w:rsidRPr="00AF22DB" w:rsidRDefault="00776FA7" w:rsidP="00776FA7">
      <w:pPr>
        <w:spacing w:line="276" w:lineRule="auto"/>
        <w:rPr>
          <w:sz w:val="28"/>
          <w:szCs w:val="28"/>
        </w:rPr>
      </w:pPr>
      <w:r w:rsidRPr="00AF22DB">
        <w:rPr>
          <w:sz w:val="28"/>
          <w:szCs w:val="28"/>
        </w:rPr>
        <w:t>Приведены три требования – 3 балла.</w:t>
      </w:r>
    </w:p>
    <w:p w:rsidR="00776FA7" w:rsidRPr="00AF22DB" w:rsidRDefault="00776FA7" w:rsidP="00776FA7">
      <w:pPr>
        <w:spacing w:line="276" w:lineRule="auto"/>
        <w:rPr>
          <w:sz w:val="28"/>
          <w:szCs w:val="28"/>
        </w:rPr>
      </w:pPr>
      <w:r w:rsidRPr="00AF22DB">
        <w:rPr>
          <w:sz w:val="28"/>
          <w:szCs w:val="28"/>
        </w:rPr>
        <w:t>Приведено два требования – 2 балла.</w:t>
      </w:r>
    </w:p>
    <w:p w:rsidR="00776FA7" w:rsidRPr="00AF22DB" w:rsidRDefault="00776FA7" w:rsidP="00776FA7">
      <w:pPr>
        <w:spacing w:line="276" w:lineRule="auto"/>
        <w:rPr>
          <w:sz w:val="28"/>
          <w:szCs w:val="28"/>
        </w:rPr>
      </w:pPr>
      <w:r w:rsidRPr="00AF22DB">
        <w:rPr>
          <w:sz w:val="28"/>
          <w:szCs w:val="28"/>
        </w:rPr>
        <w:t>Приведено одно требование – 1 балл.</w:t>
      </w:r>
    </w:p>
    <w:p w:rsidR="00776FA7" w:rsidRPr="00AF22DB" w:rsidRDefault="00776FA7" w:rsidP="00776FA7">
      <w:pPr>
        <w:spacing w:line="276" w:lineRule="auto"/>
        <w:rPr>
          <w:sz w:val="28"/>
          <w:szCs w:val="28"/>
        </w:rPr>
      </w:pPr>
      <w:r w:rsidRPr="00AF22DB">
        <w:rPr>
          <w:sz w:val="28"/>
          <w:szCs w:val="28"/>
        </w:rPr>
        <w:t xml:space="preserve">Приведенные требования не верны ИЛИ ответ отсутствует – 0 баллов. </w:t>
      </w:r>
    </w:p>
    <w:p w:rsidR="00776FA7" w:rsidRPr="00AF22DB" w:rsidRDefault="00776FA7" w:rsidP="00776FA7">
      <w:pPr>
        <w:spacing w:line="276" w:lineRule="auto"/>
        <w:rPr>
          <w:sz w:val="28"/>
          <w:szCs w:val="28"/>
        </w:rPr>
      </w:pPr>
    </w:p>
    <w:p w:rsidR="00776FA7" w:rsidRPr="00AF22DB" w:rsidRDefault="00776FA7" w:rsidP="00776FA7">
      <w:pPr>
        <w:spacing w:line="276" w:lineRule="auto"/>
        <w:rPr>
          <w:sz w:val="28"/>
          <w:szCs w:val="28"/>
        </w:rPr>
      </w:pPr>
      <w:r w:rsidRPr="00AF22DB">
        <w:rPr>
          <w:sz w:val="28"/>
          <w:szCs w:val="28"/>
        </w:rPr>
        <w:t>Задание 2.</w:t>
      </w:r>
    </w:p>
    <w:p w:rsidR="00776FA7" w:rsidRPr="00AF22DB" w:rsidRDefault="00776FA7" w:rsidP="00776FA7">
      <w:pPr>
        <w:spacing w:line="276" w:lineRule="auto"/>
        <w:jc w:val="both"/>
        <w:rPr>
          <w:sz w:val="28"/>
          <w:szCs w:val="28"/>
        </w:rPr>
      </w:pPr>
      <w:r w:rsidRPr="00AF22DB">
        <w:rPr>
          <w:sz w:val="28"/>
          <w:szCs w:val="28"/>
        </w:rPr>
        <w:t>Правильный ответ должен содержать три ролевых ожидания, соответствующих профессии/специальности, например, от медсестры общество ожидает консультирования по медицинским вопросам, оказание необходимой медицинской помощи, проявление выдержки и такта по отношению к пациенту и т.п.</w:t>
      </w:r>
    </w:p>
    <w:p w:rsidR="00776FA7" w:rsidRPr="00AF22DB" w:rsidRDefault="00776FA7" w:rsidP="00776FA7">
      <w:pPr>
        <w:spacing w:line="276" w:lineRule="auto"/>
        <w:rPr>
          <w:sz w:val="28"/>
          <w:szCs w:val="28"/>
        </w:rPr>
      </w:pPr>
    </w:p>
    <w:p w:rsidR="00776FA7" w:rsidRPr="00AF22DB" w:rsidRDefault="00776FA7" w:rsidP="00776FA7">
      <w:pPr>
        <w:spacing w:line="276" w:lineRule="auto"/>
        <w:rPr>
          <w:sz w:val="28"/>
          <w:szCs w:val="28"/>
        </w:rPr>
      </w:pPr>
      <w:r w:rsidRPr="00AF22DB">
        <w:rPr>
          <w:sz w:val="28"/>
          <w:szCs w:val="28"/>
        </w:rPr>
        <w:t>Приведены три ожидания – 3 балла.</w:t>
      </w:r>
    </w:p>
    <w:p w:rsidR="00776FA7" w:rsidRPr="00AF22DB" w:rsidRDefault="00776FA7" w:rsidP="00776FA7">
      <w:pPr>
        <w:spacing w:line="276" w:lineRule="auto"/>
        <w:rPr>
          <w:sz w:val="28"/>
          <w:szCs w:val="28"/>
        </w:rPr>
      </w:pPr>
      <w:r w:rsidRPr="00AF22DB">
        <w:rPr>
          <w:sz w:val="28"/>
          <w:szCs w:val="28"/>
        </w:rPr>
        <w:t>Приведено два ожидания – 2 балла.</w:t>
      </w:r>
    </w:p>
    <w:p w:rsidR="00776FA7" w:rsidRPr="00AF22DB" w:rsidRDefault="00776FA7" w:rsidP="00776FA7">
      <w:pPr>
        <w:spacing w:line="276" w:lineRule="auto"/>
        <w:rPr>
          <w:sz w:val="28"/>
          <w:szCs w:val="28"/>
        </w:rPr>
      </w:pPr>
      <w:r w:rsidRPr="00AF22DB">
        <w:rPr>
          <w:sz w:val="28"/>
          <w:szCs w:val="28"/>
        </w:rPr>
        <w:t>Приведено одно ожидание – 1 балл.</w:t>
      </w:r>
    </w:p>
    <w:p w:rsidR="00776FA7" w:rsidRPr="00AF22DB" w:rsidRDefault="00776FA7" w:rsidP="00776FA7">
      <w:pPr>
        <w:spacing w:line="276" w:lineRule="auto"/>
        <w:rPr>
          <w:sz w:val="28"/>
          <w:szCs w:val="28"/>
        </w:rPr>
      </w:pPr>
      <w:r w:rsidRPr="00AF22DB">
        <w:rPr>
          <w:sz w:val="28"/>
          <w:szCs w:val="28"/>
        </w:rPr>
        <w:t xml:space="preserve">Приведенные ожидания не верны ИЛИ ответ отсутствует – 0 баллов. </w:t>
      </w:r>
    </w:p>
    <w:p w:rsidR="00776FA7" w:rsidRPr="00AF22DB" w:rsidRDefault="00776FA7" w:rsidP="00776FA7">
      <w:pPr>
        <w:spacing w:line="276" w:lineRule="auto"/>
        <w:rPr>
          <w:sz w:val="28"/>
          <w:szCs w:val="28"/>
        </w:rPr>
      </w:pPr>
    </w:p>
    <w:p w:rsidR="00776FA7" w:rsidRPr="00AF22DB" w:rsidRDefault="00776FA7" w:rsidP="00776FA7">
      <w:pPr>
        <w:spacing w:line="276" w:lineRule="auto"/>
        <w:rPr>
          <w:sz w:val="28"/>
          <w:szCs w:val="28"/>
        </w:rPr>
      </w:pPr>
      <w:r w:rsidRPr="00AF22DB">
        <w:rPr>
          <w:sz w:val="28"/>
          <w:szCs w:val="28"/>
        </w:rPr>
        <w:t>Задание 3. Правильный ответ должен содержать следующие элементы:</w:t>
      </w:r>
    </w:p>
    <w:p w:rsidR="00776FA7" w:rsidRPr="00AF22DB" w:rsidRDefault="00776FA7" w:rsidP="00776FA7">
      <w:pPr>
        <w:spacing w:line="276" w:lineRule="auto"/>
        <w:jc w:val="both"/>
        <w:rPr>
          <w:sz w:val="28"/>
          <w:szCs w:val="28"/>
        </w:rPr>
      </w:pPr>
      <w:r w:rsidRPr="00AF22DB">
        <w:rPr>
          <w:sz w:val="28"/>
          <w:szCs w:val="28"/>
        </w:rPr>
        <w:t>Приведены три социально-экономических права, и каждое право проиллюстрировано примером с точки зрения специальности/профессии, например</w:t>
      </w:r>
    </w:p>
    <w:p w:rsidR="00776FA7" w:rsidRPr="00AF22DB" w:rsidRDefault="00776FA7" w:rsidP="00776FA7">
      <w:pPr>
        <w:widowControl w:val="0"/>
        <w:numPr>
          <w:ilvl w:val="0"/>
          <w:numId w:val="132"/>
        </w:numPr>
        <w:pBdr>
          <w:top w:val="nil"/>
          <w:left w:val="nil"/>
          <w:bottom w:val="nil"/>
          <w:right w:val="nil"/>
          <w:between w:val="nil"/>
        </w:pBdr>
        <w:spacing w:after="0" w:line="276" w:lineRule="auto"/>
        <w:ind w:left="284" w:hanging="284"/>
        <w:jc w:val="both"/>
        <w:rPr>
          <w:color w:val="000000"/>
          <w:sz w:val="28"/>
          <w:szCs w:val="28"/>
        </w:rPr>
      </w:pPr>
      <w:r w:rsidRPr="00AF22DB">
        <w:rPr>
          <w:color w:val="000000"/>
          <w:sz w:val="28"/>
          <w:szCs w:val="28"/>
        </w:rPr>
        <w:t>право свободно распоряжаться своими способностями к труду (Ирина Ивановна устроилась на работу учителем начальных классов в школу №1).</w:t>
      </w:r>
    </w:p>
    <w:p w:rsidR="00776FA7" w:rsidRPr="00AF22DB" w:rsidRDefault="00776FA7" w:rsidP="00776FA7">
      <w:pPr>
        <w:widowControl w:val="0"/>
        <w:numPr>
          <w:ilvl w:val="0"/>
          <w:numId w:val="132"/>
        </w:numPr>
        <w:pBdr>
          <w:top w:val="nil"/>
          <w:left w:val="nil"/>
          <w:bottom w:val="nil"/>
          <w:right w:val="nil"/>
          <w:between w:val="nil"/>
        </w:pBdr>
        <w:spacing w:after="0" w:line="276" w:lineRule="auto"/>
        <w:ind w:left="284" w:hanging="284"/>
        <w:jc w:val="both"/>
        <w:rPr>
          <w:color w:val="000000"/>
          <w:sz w:val="28"/>
          <w:szCs w:val="28"/>
        </w:rPr>
      </w:pPr>
      <w:r w:rsidRPr="00AF22DB">
        <w:rPr>
          <w:color w:val="000000"/>
          <w:sz w:val="28"/>
          <w:szCs w:val="28"/>
        </w:rPr>
        <w:t xml:space="preserve">право на отдых (Учитель Ирина Ивановна 1 июля вышла в очередной </w:t>
      </w:r>
      <w:r w:rsidRPr="00AF22DB">
        <w:rPr>
          <w:color w:val="000000"/>
          <w:sz w:val="28"/>
          <w:szCs w:val="28"/>
        </w:rPr>
        <w:lastRenderedPageBreak/>
        <w:t>отпуск).</w:t>
      </w:r>
    </w:p>
    <w:p w:rsidR="00776FA7" w:rsidRPr="00AF22DB" w:rsidRDefault="00776FA7" w:rsidP="00776FA7">
      <w:pPr>
        <w:widowControl w:val="0"/>
        <w:numPr>
          <w:ilvl w:val="0"/>
          <w:numId w:val="132"/>
        </w:numPr>
        <w:pBdr>
          <w:top w:val="nil"/>
          <w:left w:val="nil"/>
          <w:bottom w:val="nil"/>
          <w:right w:val="nil"/>
          <w:between w:val="nil"/>
        </w:pBdr>
        <w:spacing w:after="0" w:line="276" w:lineRule="auto"/>
        <w:ind w:left="284" w:hanging="284"/>
        <w:jc w:val="both"/>
        <w:rPr>
          <w:color w:val="000000"/>
          <w:sz w:val="28"/>
          <w:szCs w:val="28"/>
        </w:rPr>
      </w:pPr>
      <w:r w:rsidRPr="00AF22DB">
        <w:rPr>
          <w:color w:val="000000"/>
          <w:sz w:val="28"/>
          <w:szCs w:val="28"/>
        </w:rPr>
        <w:t xml:space="preserve">право на свободное использование своих способностей и имущества для предпринимательской и иной не запрещенной законом экономической деятельности (Учитель Ирина Ивановна оформила самозанятость и оказывает услуги репетитора). </w:t>
      </w:r>
    </w:p>
    <w:p w:rsidR="00776FA7" w:rsidRPr="00AF22DB" w:rsidRDefault="00776FA7" w:rsidP="00776FA7">
      <w:pPr>
        <w:spacing w:line="276" w:lineRule="auto"/>
        <w:rPr>
          <w:sz w:val="28"/>
          <w:szCs w:val="28"/>
        </w:rPr>
      </w:pPr>
    </w:p>
    <w:p w:rsidR="00776FA7" w:rsidRPr="00AF22DB" w:rsidRDefault="00776FA7" w:rsidP="00776FA7">
      <w:pPr>
        <w:spacing w:line="276" w:lineRule="auto"/>
        <w:rPr>
          <w:sz w:val="28"/>
          <w:szCs w:val="28"/>
        </w:rPr>
      </w:pPr>
      <w:r w:rsidRPr="00AF22DB">
        <w:rPr>
          <w:sz w:val="28"/>
          <w:szCs w:val="28"/>
        </w:rPr>
        <w:t xml:space="preserve">Приведены три права и каждое право проиллюстрировано примером – 3 балла. </w:t>
      </w:r>
    </w:p>
    <w:p w:rsidR="00776FA7" w:rsidRPr="00AF22DB" w:rsidRDefault="00776FA7" w:rsidP="00776FA7">
      <w:pPr>
        <w:spacing w:line="276" w:lineRule="auto"/>
        <w:rPr>
          <w:sz w:val="28"/>
          <w:szCs w:val="28"/>
        </w:rPr>
      </w:pPr>
      <w:r w:rsidRPr="00AF22DB">
        <w:rPr>
          <w:sz w:val="28"/>
          <w:szCs w:val="28"/>
        </w:rPr>
        <w:t>Приведены два-три права, два проиллюстрированы примерами – 2 балла.</w:t>
      </w:r>
    </w:p>
    <w:p w:rsidR="00776FA7" w:rsidRPr="00AF22DB" w:rsidRDefault="00776FA7" w:rsidP="00776FA7">
      <w:pPr>
        <w:spacing w:line="276" w:lineRule="auto"/>
        <w:rPr>
          <w:sz w:val="28"/>
          <w:szCs w:val="28"/>
        </w:rPr>
      </w:pPr>
      <w:r w:rsidRPr="00AF22DB">
        <w:rPr>
          <w:sz w:val="28"/>
          <w:szCs w:val="28"/>
        </w:rPr>
        <w:t>Приведено одно-три права, одно проиллюстрировано примером – 1 балл.</w:t>
      </w:r>
    </w:p>
    <w:p w:rsidR="00776FA7" w:rsidRPr="00AF22DB" w:rsidRDefault="00776FA7" w:rsidP="00776FA7">
      <w:pPr>
        <w:spacing w:line="276" w:lineRule="auto"/>
        <w:rPr>
          <w:sz w:val="28"/>
          <w:szCs w:val="28"/>
        </w:rPr>
      </w:pPr>
      <w:r w:rsidRPr="00AF22DB">
        <w:rPr>
          <w:sz w:val="28"/>
          <w:szCs w:val="28"/>
        </w:rPr>
        <w:t xml:space="preserve">Другие ответы ИЛИ ответ отсутствует – 0 баллов. </w:t>
      </w:r>
    </w:p>
    <w:p w:rsidR="00776FA7" w:rsidRPr="00AF22DB" w:rsidRDefault="00776FA7" w:rsidP="00776FA7">
      <w:pPr>
        <w:spacing w:line="276" w:lineRule="auto"/>
        <w:rPr>
          <w:sz w:val="28"/>
          <w:szCs w:val="28"/>
        </w:rPr>
      </w:pPr>
    </w:p>
    <w:p w:rsidR="00776FA7" w:rsidRPr="00AF22DB" w:rsidRDefault="00776FA7" w:rsidP="00776FA7">
      <w:pPr>
        <w:spacing w:line="276" w:lineRule="auto"/>
        <w:rPr>
          <w:sz w:val="28"/>
          <w:szCs w:val="28"/>
        </w:rPr>
      </w:pPr>
      <w:r w:rsidRPr="00AF22DB">
        <w:rPr>
          <w:sz w:val="28"/>
          <w:szCs w:val="28"/>
        </w:rPr>
        <w:t xml:space="preserve">Задание 4. </w:t>
      </w:r>
    </w:p>
    <w:p w:rsidR="00776FA7" w:rsidRPr="00AF22DB" w:rsidRDefault="00776FA7" w:rsidP="00776FA7">
      <w:pPr>
        <w:spacing w:line="276" w:lineRule="auto"/>
        <w:rPr>
          <w:sz w:val="28"/>
          <w:szCs w:val="28"/>
        </w:rPr>
      </w:pPr>
      <w:r w:rsidRPr="00AF22DB">
        <w:rPr>
          <w:sz w:val="28"/>
          <w:szCs w:val="28"/>
        </w:rPr>
        <w:t>Правильный ответ должен содержать следующие элементы:</w:t>
      </w:r>
    </w:p>
    <w:p w:rsidR="00776FA7" w:rsidRPr="00AF22DB" w:rsidRDefault="00776FA7" w:rsidP="00776FA7">
      <w:pPr>
        <w:spacing w:line="276" w:lineRule="auto"/>
        <w:jc w:val="both"/>
        <w:rPr>
          <w:sz w:val="28"/>
          <w:szCs w:val="28"/>
        </w:rPr>
      </w:pPr>
      <w:r w:rsidRPr="00AF22DB">
        <w:rPr>
          <w:sz w:val="28"/>
          <w:szCs w:val="28"/>
        </w:rPr>
        <w:t>Перечислены документы, необходимые для устройства на работу с учетом специфики специальности/профессии, например, документ, удостоверяющий личность; документ об образовании; трудовая книжка, СНИЛС, документы воинского учета и т.п.</w:t>
      </w:r>
    </w:p>
    <w:p w:rsidR="00776FA7" w:rsidRPr="00AF22DB" w:rsidRDefault="00776FA7" w:rsidP="00776FA7">
      <w:pPr>
        <w:spacing w:line="276" w:lineRule="auto"/>
        <w:jc w:val="both"/>
        <w:rPr>
          <w:sz w:val="28"/>
          <w:szCs w:val="28"/>
        </w:rPr>
      </w:pPr>
      <w:r w:rsidRPr="00AF22DB">
        <w:rPr>
          <w:sz w:val="28"/>
          <w:szCs w:val="28"/>
        </w:rPr>
        <w:t>Приведены три обязанности работника, каждая из которых проиллюстрирована примером на основе специальности/профессии, например:</w:t>
      </w:r>
    </w:p>
    <w:p w:rsidR="00776FA7" w:rsidRPr="00AF22DB" w:rsidRDefault="00776FA7" w:rsidP="00776FA7">
      <w:pPr>
        <w:widowControl w:val="0"/>
        <w:numPr>
          <w:ilvl w:val="0"/>
          <w:numId w:val="133"/>
        </w:numPr>
        <w:pBdr>
          <w:top w:val="nil"/>
          <w:left w:val="nil"/>
          <w:bottom w:val="nil"/>
          <w:right w:val="nil"/>
          <w:between w:val="nil"/>
        </w:pBdr>
        <w:spacing w:after="0" w:line="276" w:lineRule="auto"/>
        <w:ind w:left="426" w:hanging="426"/>
        <w:jc w:val="both"/>
        <w:rPr>
          <w:color w:val="000000"/>
          <w:sz w:val="28"/>
          <w:szCs w:val="28"/>
        </w:rPr>
      </w:pPr>
      <w:r w:rsidRPr="00AF22DB">
        <w:rPr>
          <w:color w:val="000000"/>
          <w:sz w:val="28"/>
          <w:szCs w:val="28"/>
        </w:rPr>
        <w:t>добросовестно исполнять трудовые обязанности (учитель Ирина Ивановна ведет уроки и проводит внеклассные мероприятия);</w:t>
      </w:r>
    </w:p>
    <w:p w:rsidR="00776FA7" w:rsidRPr="00AF22DB" w:rsidRDefault="00776FA7" w:rsidP="00776FA7">
      <w:pPr>
        <w:widowControl w:val="0"/>
        <w:numPr>
          <w:ilvl w:val="0"/>
          <w:numId w:val="133"/>
        </w:numPr>
        <w:pBdr>
          <w:top w:val="nil"/>
          <w:left w:val="nil"/>
          <w:bottom w:val="nil"/>
          <w:right w:val="nil"/>
          <w:between w:val="nil"/>
        </w:pBdr>
        <w:spacing w:after="0" w:line="276" w:lineRule="auto"/>
        <w:ind w:left="426" w:hanging="426"/>
        <w:jc w:val="both"/>
        <w:rPr>
          <w:color w:val="000000"/>
          <w:sz w:val="28"/>
          <w:szCs w:val="28"/>
        </w:rPr>
      </w:pPr>
      <w:r w:rsidRPr="00AF22DB">
        <w:rPr>
          <w:color w:val="000000"/>
          <w:sz w:val="28"/>
          <w:szCs w:val="28"/>
        </w:rPr>
        <w:t>соблюдать правила внутреннего распорядка (учитель Ирина Ивановна не опаздывает на работу);</w:t>
      </w:r>
    </w:p>
    <w:p w:rsidR="00776FA7" w:rsidRPr="00AF22DB" w:rsidRDefault="00776FA7" w:rsidP="00776FA7">
      <w:pPr>
        <w:widowControl w:val="0"/>
        <w:numPr>
          <w:ilvl w:val="0"/>
          <w:numId w:val="133"/>
        </w:numPr>
        <w:pBdr>
          <w:top w:val="nil"/>
          <w:left w:val="nil"/>
          <w:bottom w:val="nil"/>
          <w:right w:val="nil"/>
          <w:between w:val="nil"/>
        </w:pBdr>
        <w:spacing w:after="0" w:line="276" w:lineRule="auto"/>
        <w:ind w:left="426" w:hanging="426"/>
        <w:jc w:val="both"/>
        <w:rPr>
          <w:color w:val="000000"/>
          <w:sz w:val="28"/>
          <w:szCs w:val="28"/>
        </w:rPr>
      </w:pPr>
      <w:r w:rsidRPr="00AF22DB">
        <w:rPr>
          <w:color w:val="000000"/>
          <w:sz w:val="28"/>
          <w:szCs w:val="28"/>
        </w:rPr>
        <w:t xml:space="preserve">бережно относиться к имуществу работодателя (учитель Ирина Ивановна аккуратно работает на ноутбуке, который ей выдали в школе). </w:t>
      </w:r>
    </w:p>
    <w:p w:rsidR="00776FA7" w:rsidRPr="00AF22DB" w:rsidRDefault="00776FA7" w:rsidP="00776FA7">
      <w:pPr>
        <w:spacing w:line="276" w:lineRule="auto"/>
        <w:rPr>
          <w:sz w:val="28"/>
          <w:szCs w:val="28"/>
        </w:rPr>
      </w:pPr>
    </w:p>
    <w:p w:rsidR="00776FA7" w:rsidRPr="00AF22DB" w:rsidRDefault="00776FA7" w:rsidP="00776FA7">
      <w:pPr>
        <w:spacing w:line="276" w:lineRule="auto"/>
        <w:jc w:val="both"/>
        <w:rPr>
          <w:sz w:val="28"/>
          <w:szCs w:val="28"/>
        </w:rPr>
      </w:pPr>
      <w:r w:rsidRPr="00AF22DB">
        <w:rPr>
          <w:sz w:val="28"/>
          <w:szCs w:val="28"/>
        </w:rPr>
        <w:t>Перечислены три (или более) документа, приведены три обязанности работника, каждая из которых проиллюстрирована примером – 4 балла.</w:t>
      </w:r>
    </w:p>
    <w:p w:rsidR="00776FA7" w:rsidRPr="00AF22DB" w:rsidRDefault="00776FA7" w:rsidP="00776FA7">
      <w:pPr>
        <w:spacing w:line="276" w:lineRule="auto"/>
        <w:jc w:val="both"/>
        <w:rPr>
          <w:sz w:val="28"/>
          <w:szCs w:val="28"/>
        </w:rPr>
      </w:pPr>
      <w:r w:rsidRPr="00AF22DB">
        <w:rPr>
          <w:sz w:val="28"/>
          <w:szCs w:val="28"/>
        </w:rPr>
        <w:lastRenderedPageBreak/>
        <w:t>Перечислено не менее двух документов, приведены две-три обязанности работника, каждая из которых проиллюстрирована примером ИЛИ приведены три обязанности работника, каждая из которых проиллюстрирована примером, документы не перечислены – 3 балла.</w:t>
      </w:r>
    </w:p>
    <w:p w:rsidR="00776FA7" w:rsidRPr="00AF22DB" w:rsidRDefault="00776FA7" w:rsidP="00776FA7">
      <w:pPr>
        <w:spacing w:line="276" w:lineRule="auto"/>
        <w:jc w:val="both"/>
        <w:rPr>
          <w:sz w:val="28"/>
          <w:szCs w:val="28"/>
        </w:rPr>
      </w:pPr>
      <w:r w:rsidRPr="00AF22DB">
        <w:rPr>
          <w:sz w:val="28"/>
          <w:szCs w:val="28"/>
        </w:rPr>
        <w:t>Перечислено не менее двух документов, приведена одна обязанность работника, проиллюстрированная примером ИЛИ приведены две обязанности работника, каждая из которых проиллюстрирована примером, документы не перечислены – 2 балла.</w:t>
      </w:r>
    </w:p>
    <w:p w:rsidR="00776FA7" w:rsidRPr="00AF22DB" w:rsidRDefault="00776FA7" w:rsidP="00776FA7">
      <w:pPr>
        <w:spacing w:line="276" w:lineRule="auto"/>
        <w:jc w:val="both"/>
        <w:rPr>
          <w:sz w:val="28"/>
          <w:szCs w:val="28"/>
        </w:rPr>
      </w:pPr>
      <w:r w:rsidRPr="00AF22DB">
        <w:rPr>
          <w:sz w:val="28"/>
          <w:szCs w:val="28"/>
        </w:rPr>
        <w:t xml:space="preserve">Перечислены два-три документа, обязанности не приведены ИЛИ приведена одна обязанность работника, проиллюстрированная примером, документы не перечислены ИЛИ приведены две-три обязанности без иллюстрации примерами ИЛИ приведены два-три примера без указания обязанностей– 1 балл. </w:t>
      </w:r>
    </w:p>
    <w:p w:rsidR="00776FA7" w:rsidRPr="00AF22DB" w:rsidRDefault="00776FA7" w:rsidP="00776FA7">
      <w:pPr>
        <w:spacing w:line="276" w:lineRule="auto"/>
        <w:jc w:val="both"/>
        <w:rPr>
          <w:sz w:val="28"/>
          <w:szCs w:val="28"/>
        </w:rPr>
      </w:pPr>
      <w:r w:rsidRPr="00AF22DB">
        <w:rPr>
          <w:sz w:val="28"/>
          <w:szCs w:val="28"/>
        </w:rPr>
        <w:t xml:space="preserve">Назван один документ и/или приведена одна обязанность без иллюстрации примером ИЛИ приведен один пример без указания обязанности ИЛИ Ответ неверен ИЛИ Ответ отсутствует – 0 баллов. </w:t>
      </w:r>
    </w:p>
    <w:p w:rsidR="00776FA7" w:rsidRPr="00AF22DB" w:rsidRDefault="00776FA7" w:rsidP="00776FA7">
      <w:pPr>
        <w:spacing w:line="276" w:lineRule="auto"/>
        <w:ind w:firstLine="567"/>
        <w:jc w:val="both"/>
        <w:rPr>
          <w:sz w:val="28"/>
          <w:szCs w:val="28"/>
        </w:rPr>
      </w:pPr>
    </w:p>
    <w:p w:rsidR="00776FA7" w:rsidRPr="00AF22DB" w:rsidRDefault="00776FA7" w:rsidP="00776FA7">
      <w:pPr>
        <w:spacing w:line="276" w:lineRule="auto"/>
        <w:ind w:firstLine="567"/>
        <w:jc w:val="both"/>
        <w:rPr>
          <w:sz w:val="28"/>
          <w:szCs w:val="28"/>
        </w:rPr>
      </w:pPr>
      <w:r w:rsidRPr="00AF22DB">
        <w:rPr>
          <w:sz w:val="28"/>
          <w:szCs w:val="28"/>
        </w:rPr>
        <w:t xml:space="preserve">Полученные обучающимся баллы за выполнение всех заданий суммируются. Суммарный балл переводится в отметку по пятибалльной шкале с учётом рекомендуемой шкалы перевода: </w:t>
      </w:r>
    </w:p>
    <w:tbl>
      <w:tblPr>
        <w:tblW w:w="77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916"/>
        <w:gridCol w:w="3876"/>
      </w:tblGrid>
      <w:tr w:rsidR="00776FA7" w:rsidRPr="00AF22DB" w:rsidTr="00776FA7">
        <w:trPr>
          <w:jc w:val="center"/>
        </w:trPr>
        <w:tc>
          <w:tcPr>
            <w:tcW w:w="3916" w:type="dxa"/>
            <w:vAlign w:val="center"/>
          </w:tcPr>
          <w:p w:rsidR="00776FA7" w:rsidRPr="00AF22DB" w:rsidRDefault="00776FA7" w:rsidP="00776FA7">
            <w:pPr>
              <w:spacing w:line="276" w:lineRule="auto"/>
              <w:jc w:val="center"/>
              <w:rPr>
                <w:sz w:val="28"/>
                <w:szCs w:val="28"/>
              </w:rPr>
            </w:pPr>
            <w:r w:rsidRPr="00AF22DB">
              <w:rPr>
                <w:sz w:val="28"/>
                <w:szCs w:val="28"/>
              </w:rPr>
              <w:t xml:space="preserve">Суммарный балл </w:t>
            </w:r>
          </w:p>
        </w:tc>
        <w:tc>
          <w:tcPr>
            <w:tcW w:w="3876" w:type="dxa"/>
          </w:tcPr>
          <w:p w:rsidR="00776FA7" w:rsidRPr="00AF22DB" w:rsidRDefault="00776FA7" w:rsidP="00776FA7">
            <w:pPr>
              <w:spacing w:line="276" w:lineRule="auto"/>
              <w:jc w:val="center"/>
              <w:rPr>
                <w:sz w:val="28"/>
                <w:szCs w:val="28"/>
              </w:rPr>
            </w:pPr>
            <w:r w:rsidRPr="00AF22DB">
              <w:rPr>
                <w:sz w:val="28"/>
                <w:szCs w:val="28"/>
              </w:rPr>
              <w:t>Отметка по 5-балльной шкале</w:t>
            </w:r>
          </w:p>
        </w:tc>
      </w:tr>
      <w:tr w:rsidR="00776FA7" w:rsidRPr="00AF22DB" w:rsidTr="00776FA7">
        <w:trPr>
          <w:jc w:val="center"/>
        </w:trPr>
        <w:tc>
          <w:tcPr>
            <w:tcW w:w="3916" w:type="dxa"/>
          </w:tcPr>
          <w:p w:rsidR="00776FA7" w:rsidRPr="00AF22DB" w:rsidRDefault="00776FA7" w:rsidP="00776FA7">
            <w:pPr>
              <w:spacing w:line="276" w:lineRule="auto"/>
              <w:jc w:val="center"/>
              <w:rPr>
                <w:sz w:val="28"/>
                <w:szCs w:val="28"/>
              </w:rPr>
            </w:pPr>
            <w:r w:rsidRPr="00AF22DB">
              <w:rPr>
                <w:sz w:val="28"/>
                <w:szCs w:val="28"/>
              </w:rPr>
              <w:t>32-26</w:t>
            </w:r>
          </w:p>
        </w:tc>
        <w:tc>
          <w:tcPr>
            <w:tcW w:w="3876" w:type="dxa"/>
          </w:tcPr>
          <w:p w:rsidR="00776FA7" w:rsidRPr="00AF22DB" w:rsidRDefault="00776FA7" w:rsidP="00776FA7">
            <w:pPr>
              <w:spacing w:line="276" w:lineRule="auto"/>
              <w:jc w:val="center"/>
              <w:rPr>
                <w:sz w:val="28"/>
                <w:szCs w:val="28"/>
              </w:rPr>
            </w:pPr>
            <w:r w:rsidRPr="00AF22DB">
              <w:rPr>
                <w:sz w:val="28"/>
                <w:szCs w:val="28"/>
              </w:rPr>
              <w:t>«5»</w:t>
            </w:r>
          </w:p>
        </w:tc>
      </w:tr>
      <w:tr w:rsidR="00776FA7" w:rsidRPr="00AF22DB" w:rsidTr="00776FA7">
        <w:trPr>
          <w:jc w:val="center"/>
        </w:trPr>
        <w:tc>
          <w:tcPr>
            <w:tcW w:w="3916" w:type="dxa"/>
          </w:tcPr>
          <w:p w:rsidR="00776FA7" w:rsidRPr="00AF22DB" w:rsidRDefault="00776FA7" w:rsidP="00776FA7">
            <w:pPr>
              <w:spacing w:line="276" w:lineRule="auto"/>
              <w:jc w:val="center"/>
              <w:rPr>
                <w:sz w:val="28"/>
                <w:szCs w:val="28"/>
              </w:rPr>
            </w:pPr>
            <w:r w:rsidRPr="00AF22DB">
              <w:rPr>
                <w:sz w:val="28"/>
                <w:szCs w:val="28"/>
              </w:rPr>
              <w:t>25-19</w:t>
            </w:r>
          </w:p>
        </w:tc>
        <w:tc>
          <w:tcPr>
            <w:tcW w:w="3876" w:type="dxa"/>
          </w:tcPr>
          <w:p w:rsidR="00776FA7" w:rsidRPr="00AF22DB" w:rsidRDefault="00776FA7" w:rsidP="00776FA7">
            <w:pPr>
              <w:spacing w:line="276" w:lineRule="auto"/>
              <w:jc w:val="center"/>
              <w:rPr>
                <w:sz w:val="28"/>
                <w:szCs w:val="28"/>
              </w:rPr>
            </w:pPr>
            <w:r w:rsidRPr="00AF22DB">
              <w:rPr>
                <w:sz w:val="28"/>
                <w:szCs w:val="28"/>
              </w:rPr>
              <w:t>«4»</w:t>
            </w:r>
          </w:p>
        </w:tc>
      </w:tr>
      <w:tr w:rsidR="00776FA7" w:rsidRPr="00AF22DB" w:rsidTr="00776FA7">
        <w:trPr>
          <w:jc w:val="center"/>
        </w:trPr>
        <w:tc>
          <w:tcPr>
            <w:tcW w:w="3916" w:type="dxa"/>
          </w:tcPr>
          <w:p w:rsidR="00776FA7" w:rsidRPr="00AF22DB" w:rsidRDefault="00776FA7" w:rsidP="00776FA7">
            <w:pPr>
              <w:spacing w:line="276" w:lineRule="auto"/>
              <w:jc w:val="center"/>
              <w:rPr>
                <w:sz w:val="28"/>
                <w:szCs w:val="28"/>
              </w:rPr>
            </w:pPr>
            <w:r w:rsidRPr="00AF22DB">
              <w:rPr>
                <w:sz w:val="28"/>
                <w:szCs w:val="28"/>
              </w:rPr>
              <w:t>18-10</w:t>
            </w:r>
          </w:p>
        </w:tc>
        <w:tc>
          <w:tcPr>
            <w:tcW w:w="3876" w:type="dxa"/>
          </w:tcPr>
          <w:p w:rsidR="00776FA7" w:rsidRPr="00AF22DB" w:rsidRDefault="00776FA7" w:rsidP="00776FA7">
            <w:pPr>
              <w:spacing w:line="276" w:lineRule="auto"/>
              <w:jc w:val="center"/>
              <w:rPr>
                <w:sz w:val="28"/>
                <w:szCs w:val="28"/>
              </w:rPr>
            </w:pPr>
            <w:r w:rsidRPr="00AF22DB">
              <w:rPr>
                <w:sz w:val="28"/>
                <w:szCs w:val="28"/>
              </w:rPr>
              <w:t>«3»</w:t>
            </w:r>
          </w:p>
        </w:tc>
      </w:tr>
      <w:tr w:rsidR="00776FA7" w:rsidRPr="00AF22DB" w:rsidTr="00776FA7">
        <w:trPr>
          <w:jc w:val="center"/>
        </w:trPr>
        <w:tc>
          <w:tcPr>
            <w:tcW w:w="3916" w:type="dxa"/>
          </w:tcPr>
          <w:p w:rsidR="00776FA7" w:rsidRPr="00AF22DB" w:rsidRDefault="00776FA7" w:rsidP="00776FA7">
            <w:pPr>
              <w:spacing w:line="276" w:lineRule="auto"/>
              <w:jc w:val="center"/>
              <w:rPr>
                <w:sz w:val="28"/>
                <w:szCs w:val="28"/>
              </w:rPr>
            </w:pPr>
            <w:r w:rsidRPr="00AF22DB">
              <w:rPr>
                <w:sz w:val="28"/>
                <w:szCs w:val="28"/>
              </w:rPr>
              <w:t>9-0</w:t>
            </w:r>
          </w:p>
        </w:tc>
        <w:tc>
          <w:tcPr>
            <w:tcW w:w="3876" w:type="dxa"/>
          </w:tcPr>
          <w:p w:rsidR="00776FA7" w:rsidRPr="00AF22DB" w:rsidRDefault="00776FA7" w:rsidP="00776FA7">
            <w:pPr>
              <w:spacing w:line="276" w:lineRule="auto"/>
              <w:jc w:val="center"/>
              <w:rPr>
                <w:sz w:val="28"/>
                <w:szCs w:val="28"/>
              </w:rPr>
            </w:pPr>
            <w:r w:rsidRPr="00AF22DB">
              <w:rPr>
                <w:sz w:val="28"/>
                <w:szCs w:val="28"/>
              </w:rPr>
              <w:t>«2»</w:t>
            </w:r>
          </w:p>
        </w:tc>
      </w:tr>
    </w:tbl>
    <w:p w:rsidR="00776FA7" w:rsidRPr="00AF22DB" w:rsidRDefault="00776FA7" w:rsidP="00776FA7">
      <w:pPr>
        <w:spacing w:line="276" w:lineRule="auto"/>
        <w:rPr>
          <w:sz w:val="28"/>
          <w:szCs w:val="28"/>
        </w:rPr>
      </w:pPr>
    </w:p>
    <w:p w:rsidR="00776FA7" w:rsidRPr="00AF22DB" w:rsidRDefault="00776FA7" w:rsidP="00776FA7">
      <w:pPr>
        <w:rPr>
          <w:sz w:val="28"/>
          <w:szCs w:val="28"/>
        </w:rPr>
      </w:pPr>
    </w:p>
    <w:p w:rsidR="00776FA7" w:rsidRDefault="00776FA7" w:rsidP="00776FA7">
      <w:pPr>
        <w:jc w:val="right"/>
        <w:rPr>
          <w:sz w:val="28"/>
          <w:szCs w:val="28"/>
          <w:highlight w:val="yellow"/>
        </w:rPr>
      </w:pPr>
    </w:p>
    <w:p w:rsidR="00342929" w:rsidRDefault="00342929" w:rsidP="00776FA7">
      <w:pPr>
        <w:spacing w:line="360" w:lineRule="auto"/>
        <w:jc w:val="center"/>
        <w:rPr>
          <w:sz w:val="28"/>
          <w:szCs w:val="28"/>
        </w:rPr>
      </w:pPr>
    </w:p>
    <w:p w:rsidR="00776FA7" w:rsidRPr="00C0180E" w:rsidRDefault="00776FA7" w:rsidP="00776FA7">
      <w:pPr>
        <w:spacing w:line="360" w:lineRule="auto"/>
        <w:jc w:val="center"/>
        <w:rPr>
          <w:sz w:val="28"/>
          <w:szCs w:val="28"/>
        </w:rPr>
      </w:pPr>
      <w:r w:rsidRPr="00C0180E">
        <w:rPr>
          <w:sz w:val="28"/>
          <w:szCs w:val="28"/>
        </w:rPr>
        <w:lastRenderedPageBreak/>
        <w:t>Министерство образования</w:t>
      </w:r>
      <w:r>
        <w:rPr>
          <w:sz w:val="28"/>
          <w:szCs w:val="28"/>
        </w:rPr>
        <w:t xml:space="preserve"> и спорта</w:t>
      </w:r>
      <w:r w:rsidRPr="00C0180E">
        <w:rPr>
          <w:sz w:val="28"/>
          <w:szCs w:val="28"/>
        </w:rPr>
        <w:t xml:space="preserve"> Республики Карелия</w:t>
      </w:r>
    </w:p>
    <w:p w:rsidR="00776FA7" w:rsidRPr="00C0180E" w:rsidRDefault="00776FA7" w:rsidP="00776FA7">
      <w:pPr>
        <w:spacing w:line="360" w:lineRule="auto"/>
        <w:jc w:val="center"/>
        <w:rPr>
          <w:sz w:val="28"/>
          <w:szCs w:val="28"/>
        </w:rPr>
      </w:pPr>
      <w:r>
        <w:rPr>
          <w:sz w:val="28"/>
          <w:szCs w:val="28"/>
        </w:rPr>
        <w:t>Г</w:t>
      </w:r>
      <w:r w:rsidRPr="00C0180E">
        <w:rPr>
          <w:sz w:val="28"/>
          <w:szCs w:val="28"/>
        </w:rPr>
        <w:t>осударственное автономное профессиональное образовательное учреждение</w:t>
      </w:r>
    </w:p>
    <w:p w:rsidR="00776FA7" w:rsidRPr="00C0180E" w:rsidRDefault="00776FA7" w:rsidP="00776FA7">
      <w:pPr>
        <w:spacing w:line="360" w:lineRule="auto"/>
        <w:jc w:val="center"/>
        <w:rPr>
          <w:sz w:val="28"/>
          <w:szCs w:val="28"/>
        </w:rPr>
      </w:pPr>
      <w:r w:rsidRPr="00C0180E">
        <w:rPr>
          <w:sz w:val="28"/>
          <w:szCs w:val="28"/>
        </w:rPr>
        <w:t>Республики Карелия</w:t>
      </w:r>
    </w:p>
    <w:p w:rsidR="00776FA7" w:rsidRPr="00342929" w:rsidRDefault="00D66217" w:rsidP="00342929">
      <w:pPr>
        <w:spacing w:line="360" w:lineRule="auto"/>
        <w:jc w:val="center"/>
        <w:rPr>
          <w:sz w:val="28"/>
          <w:szCs w:val="28"/>
        </w:rPr>
      </w:pPr>
      <w:r>
        <w:rPr>
          <w:sz w:val="28"/>
          <w:szCs w:val="28"/>
        </w:rPr>
        <w:t>«</w:t>
      </w:r>
      <w:r w:rsidR="00776FA7" w:rsidRPr="00C0180E">
        <w:rPr>
          <w:sz w:val="28"/>
          <w:szCs w:val="28"/>
        </w:rPr>
        <w:t>ПЕТРОЗАВОДСК</w:t>
      </w:r>
      <w:r w:rsidR="00342929">
        <w:rPr>
          <w:sz w:val="28"/>
          <w:szCs w:val="28"/>
        </w:rPr>
        <w:t>ИЙ ТЕХНИКУМ ГОРОДСКОГО ХОЗЯЙ</w:t>
      </w:r>
      <w:r>
        <w:rPr>
          <w:sz w:val="28"/>
          <w:szCs w:val="28"/>
        </w:rPr>
        <w:t>СТВА»</w:t>
      </w:r>
    </w:p>
    <w:p w:rsidR="00776FA7" w:rsidRPr="00C0180E" w:rsidRDefault="00776FA7" w:rsidP="00776FA7">
      <w:pPr>
        <w:rPr>
          <w:sz w:val="28"/>
          <w:szCs w:val="28"/>
        </w:rPr>
      </w:pPr>
    </w:p>
    <w:p w:rsidR="00776FA7" w:rsidRPr="00C0180E" w:rsidRDefault="00776FA7" w:rsidP="00776FA7">
      <w:pPr>
        <w:rPr>
          <w:sz w:val="28"/>
          <w:szCs w:val="28"/>
        </w:rPr>
      </w:pPr>
    </w:p>
    <w:p w:rsidR="00776FA7" w:rsidRPr="00C0180E" w:rsidRDefault="00776FA7" w:rsidP="00776FA7">
      <w:pPr>
        <w:rPr>
          <w:sz w:val="28"/>
          <w:szCs w:val="28"/>
        </w:rPr>
      </w:pPr>
    </w:p>
    <w:p w:rsidR="00776FA7" w:rsidRPr="00C0180E" w:rsidRDefault="00776FA7" w:rsidP="00776FA7">
      <w:pPr>
        <w:rPr>
          <w:sz w:val="28"/>
          <w:szCs w:val="28"/>
        </w:rPr>
      </w:pPr>
    </w:p>
    <w:p w:rsidR="00776FA7" w:rsidRPr="00C0180E" w:rsidRDefault="00776FA7" w:rsidP="00776FA7">
      <w:pPr>
        <w:jc w:val="center"/>
        <w:rPr>
          <w:b/>
          <w:sz w:val="28"/>
          <w:szCs w:val="28"/>
        </w:rPr>
      </w:pPr>
      <w:r w:rsidRPr="00C0180E">
        <w:rPr>
          <w:b/>
          <w:sz w:val="28"/>
          <w:szCs w:val="28"/>
        </w:rPr>
        <w:t>ФОНД</w:t>
      </w:r>
    </w:p>
    <w:p w:rsidR="00776FA7" w:rsidRPr="00C0180E" w:rsidRDefault="00776FA7" w:rsidP="00776FA7">
      <w:pPr>
        <w:jc w:val="center"/>
        <w:rPr>
          <w:b/>
          <w:sz w:val="28"/>
          <w:szCs w:val="28"/>
        </w:rPr>
      </w:pPr>
      <w:r w:rsidRPr="00C0180E">
        <w:rPr>
          <w:b/>
          <w:sz w:val="28"/>
          <w:szCs w:val="28"/>
        </w:rPr>
        <w:t>ОЦЕНОЧНЫХ СРЕДСТВ</w:t>
      </w:r>
    </w:p>
    <w:p w:rsidR="00776FA7" w:rsidRPr="00C0180E" w:rsidRDefault="00776FA7" w:rsidP="00776FA7">
      <w:pPr>
        <w:jc w:val="center"/>
        <w:rPr>
          <w:b/>
          <w:sz w:val="28"/>
          <w:szCs w:val="28"/>
        </w:rPr>
      </w:pPr>
    </w:p>
    <w:p w:rsidR="00776FA7" w:rsidRPr="00C0180E" w:rsidRDefault="00776FA7" w:rsidP="00776FA7">
      <w:pPr>
        <w:jc w:val="center"/>
        <w:rPr>
          <w:b/>
          <w:sz w:val="28"/>
          <w:szCs w:val="28"/>
        </w:rPr>
      </w:pPr>
      <w:r w:rsidRPr="00C0180E">
        <w:rPr>
          <w:b/>
          <w:sz w:val="28"/>
          <w:szCs w:val="28"/>
        </w:rPr>
        <w:t>по дисциплине</w:t>
      </w:r>
    </w:p>
    <w:p w:rsidR="00776FA7" w:rsidRPr="00C0180E" w:rsidRDefault="00776FA7" w:rsidP="00776FA7">
      <w:pPr>
        <w:jc w:val="center"/>
        <w:rPr>
          <w:b/>
          <w:sz w:val="28"/>
          <w:szCs w:val="28"/>
        </w:rPr>
      </w:pPr>
    </w:p>
    <w:p w:rsidR="00776FA7" w:rsidRPr="00AE46A4" w:rsidRDefault="00776FA7" w:rsidP="00776F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sz w:val="32"/>
          <w:szCs w:val="32"/>
        </w:rPr>
      </w:pPr>
      <w:r w:rsidRPr="00AE46A4">
        <w:rPr>
          <w:b/>
          <w:sz w:val="32"/>
          <w:szCs w:val="32"/>
        </w:rPr>
        <w:t>ОД.</w:t>
      </w:r>
      <w:r w:rsidRPr="00AE46A4">
        <w:rPr>
          <w:b/>
          <w:i/>
          <w:sz w:val="32"/>
          <w:szCs w:val="32"/>
        </w:rPr>
        <w:t xml:space="preserve"> </w:t>
      </w:r>
      <w:r>
        <w:rPr>
          <w:b/>
          <w:i/>
          <w:sz w:val="32"/>
          <w:szCs w:val="32"/>
        </w:rPr>
        <w:t>05</w:t>
      </w:r>
      <w:r w:rsidRPr="00AE46A4">
        <w:rPr>
          <w:b/>
          <w:i/>
          <w:sz w:val="32"/>
          <w:szCs w:val="32"/>
        </w:rPr>
        <w:t xml:space="preserve">. </w:t>
      </w:r>
      <w:r>
        <w:rPr>
          <w:b/>
          <w:i/>
          <w:sz w:val="32"/>
          <w:szCs w:val="32"/>
        </w:rPr>
        <w:t>География</w:t>
      </w:r>
    </w:p>
    <w:p w:rsidR="00776FA7" w:rsidRPr="00AE46A4" w:rsidRDefault="00776FA7" w:rsidP="0077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color w:val="000000"/>
          <w:sz w:val="32"/>
          <w:szCs w:val="32"/>
        </w:rPr>
      </w:pPr>
    </w:p>
    <w:p w:rsidR="00776FA7" w:rsidRPr="00AE46A4" w:rsidRDefault="00776FA7" w:rsidP="0077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color w:val="000000"/>
          <w:sz w:val="32"/>
          <w:szCs w:val="32"/>
        </w:rPr>
      </w:pPr>
      <w:r w:rsidRPr="00AE46A4">
        <w:rPr>
          <w:b/>
          <w:bCs/>
          <w:i/>
          <w:color w:val="000000"/>
          <w:sz w:val="32"/>
          <w:szCs w:val="32"/>
        </w:rPr>
        <w:t>08.0</w:t>
      </w:r>
      <w:r>
        <w:rPr>
          <w:b/>
          <w:bCs/>
          <w:i/>
          <w:color w:val="000000"/>
          <w:sz w:val="32"/>
          <w:szCs w:val="32"/>
        </w:rPr>
        <w:t>2</w:t>
      </w:r>
      <w:r w:rsidRPr="00AE46A4">
        <w:rPr>
          <w:b/>
          <w:bCs/>
          <w:i/>
          <w:color w:val="000000"/>
          <w:sz w:val="32"/>
          <w:szCs w:val="32"/>
        </w:rPr>
        <w:t>.</w:t>
      </w:r>
      <w:r>
        <w:rPr>
          <w:b/>
          <w:bCs/>
          <w:i/>
          <w:color w:val="000000"/>
          <w:sz w:val="32"/>
          <w:szCs w:val="32"/>
        </w:rPr>
        <w:t>14</w:t>
      </w:r>
      <w:r w:rsidRPr="00AE46A4">
        <w:rPr>
          <w:b/>
          <w:bCs/>
          <w:i/>
          <w:color w:val="000000"/>
          <w:sz w:val="32"/>
          <w:szCs w:val="32"/>
        </w:rPr>
        <w:t xml:space="preserve">. </w:t>
      </w:r>
      <w:r>
        <w:rPr>
          <w:b/>
          <w:bCs/>
          <w:i/>
          <w:color w:val="000000"/>
          <w:sz w:val="32"/>
          <w:szCs w:val="32"/>
        </w:rPr>
        <w:t>Эксплуатация и обслуживание многоквартирного дома</w:t>
      </w:r>
    </w:p>
    <w:p w:rsidR="00776FA7" w:rsidRPr="00AE46A4" w:rsidRDefault="00776FA7" w:rsidP="0077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b/>
          <w:sz w:val="32"/>
          <w:szCs w:val="32"/>
          <w:u w:val="single"/>
        </w:rPr>
      </w:pPr>
      <w:r w:rsidRPr="00AE46A4">
        <w:rPr>
          <w:b/>
          <w:sz w:val="32"/>
          <w:szCs w:val="32"/>
          <w:vertAlign w:val="superscript"/>
        </w:rPr>
        <w:t xml:space="preserve"> </w:t>
      </w:r>
    </w:p>
    <w:p w:rsidR="00776FA7" w:rsidRPr="00AE46A4" w:rsidRDefault="00776FA7" w:rsidP="00776FA7">
      <w:pPr>
        <w:jc w:val="center"/>
        <w:rPr>
          <w:sz w:val="32"/>
          <w:szCs w:val="32"/>
        </w:rPr>
      </w:pPr>
    </w:p>
    <w:p w:rsidR="00776FA7" w:rsidRPr="00C0180E" w:rsidRDefault="00776FA7" w:rsidP="00776FA7">
      <w:pPr>
        <w:jc w:val="center"/>
        <w:rPr>
          <w:sz w:val="28"/>
          <w:szCs w:val="28"/>
        </w:rPr>
      </w:pPr>
    </w:p>
    <w:p w:rsidR="00776FA7" w:rsidRDefault="00776FA7" w:rsidP="00342929">
      <w:pPr>
        <w:rPr>
          <w:sz w:val="28"/>
          <w:szCs w:val="28"/>
        </w:rPr>
      </w:pPr>
    </w:p>
    <w:p w:rsidR="00776FA7" w:rsidRPr="00C0180E" w:rsidRDefault="00776FA7" w:rsidP="00776FA7">
      <w:pPr>
        <w:jc w:val="center"/>
        <w:rPr>
          <w:sz w:val="28"/>
          <w:szCs w:val="28"/>
        </w:rPr>
      </w:pPr>
    </w:p>
    <w:p w:rsidR="00776FA7" w:rsidRPr="00C0180E" w:rsidRDefault="00776FA7" w:rsidP="00776FA7">
      <w:pPr>
        <w:jc w:val="center"/>
        <w:rPr>
          <w:sz w:val="28"/>
          <w:szCs w:val="28"/>
        </w:rPr>
      </w:pPr>
      <w:r w:rsidRPr="00C0180E">
        <w:rPr>
          <w:sz w:val="28"/>
          <w:szCs w:val="28"/>
        </w:rPr>
        <w:t>Петрозаводск 20</w:t>
      </w:r>
      <w:r>
        <w:rPr>
          <w:sz w:val="28"/>
          <w:szCs w:val="28"/>
        </w:rPr>
        <w:t>23</w:t>
      </w:r>
    </w:p>
    <w:p w:rsidR="00776FA7" w:rsidRPr="00AC48FA" w:rsidRDefault="00776FA7" w:rsidP="00776FA7">
      <w:pPr>
        <w:jc w:val="both"/>
        <w:rPr>
          <w:sz w:val="24"/>
          <w:szCs w:val="24"/>
        </w:rPr>
      </w:pPr>
    </w:p>
    <w:p w:rsidR="00342929" w:rsidRDefault="00342929" w:rsidP="00776F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4"/>
          <w:szCs w:val="24"/>
          <w:u w:val="single"/>
        </w:rPr>
      </w:pPr>
    </w:p>
    <w:p w:rsidR="00776FA7" w:rsidRPr="0094647C" w:rsidRDefault="00776FA7" w:rsidP="00776F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u w:val="single"/>
        </w:rPr>
      </w:pPr>
      <w:r w:rsidRPr="00342929">
        <w:rPr>
          <w:sz w:val="24"/>
          <w:szCs w:val="24"/>
        </w:rPr>
        <w:lastRenderedPageBreak/>
        <w:t xml:space="preserve">Разработчики: </w:t>
      </w:r>
      <w:r w:rsidRPr="00342929">
        <w:t>Степанов Олег Николаевич, преподаватель ОБЖ ГАПОУ РК «Петрозаводский техникум городского хозяйства»</w:t>
      </w:r>
    </w:p>
    <w:p w:rsidR="00776FA7" w:rsidRPr="0056468E" w:rsidRDefault="00776FA7" w:rsidP="00776FA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rPr>
      </w:pPr>
      <w:r w:rsidRPr="0056468E">
        <w:rPr>
          <w:i/>
        </w:rPr>
        <w:t xml:space="preserve">© ГАПОУ РК «Петрозаводский техникум городского хозяйства»  </w:t>
      </w:r>
    </w:p>
    <w:p w:rsidR="00776FA7" w:rsidRDefault="00776FA7" w:rsidP="00776FA7">
      <w:pPr>
        <w:jc w:val="center"/>
        <w:rPr>
          <w:sz w:val="28"/>
          <w:szCs w:val="28"/>
        </w:rPr>
      </w:pPr>
    </w:p>
    <w:p w:rsidR="00776FA7" w:rsidRDefault="00776FA7" w:rsidP="00776FA7">
      <w:pPr>
        <w:jc w:val="center"/>
        <w:rPr>
          <w:b/>
          <w:sz w:val="28"/>
          <w:szCs w:val="28"/>
        </w:rPr>
      </w:pPr>
    </w:p>
    <w:p w:rsidR="00776FA7" w:rsidRPr="00C0180E" w:rsidRDefault="00776FA7" w:rsidP="00776FA7">
      <w:pPr>
        <w:jc w:val="center"/>
        <w:rPr>
          <w:b/>
          <w:sz w:val="28"/>
          <w:szCs w:val="28"/>
        </w:rPr>
      </w:pPr>
      <w:r w:rsidRPr="00C0180E">
        <w:rPr>
          <w:b/>
          <w:sz w:val="28"/>
          <w:szCs w:val="28"/>
        </w:rPr>
        <w:t>Паспорт</w:t>
      </w:r>
    </w:p>
    <w:p w:rsidR="00776FA7" w:rsidRPr="00C0180E" w:rsidRDefault="00776FA7" w:rsidP="00776FA7">
      <w:pPr>
        <w:jc w:val="center"/>
        <w:rPr>
          <w:b/>
          <w:sz w:val="28"/>
          <w:szCs w:val="28"/>
        </w:rPr>
      </w:pPr>
      <w:r w:rsidRPr="00C0180E">
        <w:rPr>
          <w:b/>
          <w:sz w:val="28"/>
          <w:szCs w:val="28"/>
        </w:rPr>
        <w:t>фонда оценочных средств</w:t>
      </w:r>
    </w:p>
    <w:p w:rsidR="00776FA7" w:rsidRPr="0094647C" w:rsidRDefault="00776FA7" w:rsidP="0077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b/>
          <w:sz w:val="28"/>
          <w:szCs w:val="28"/>
          <w:u w:val="single"/>
        </w:rPr>
      </w:pPr>
      <w:r w:rsidRPr="00C0180E">
        <w:rPr>
          <w:b/>
          <w:sz w:val="28"/>
          <w:szCs w:val="28"/>
        </w:rPr>
        <w:t xml:space="preserve">по </w:t>
      </w:r>
      <w:r>
        <w:rPr>
          <w:b/>
          <w:sz w:val="28"/>
          <w:szCs w:val="28"/>
        </w:rPr>
        <w:t xml:space="preserve">дисциплине/ курсу </w:t>
      </w:r>
      <w:r w:rsidRPr="00C0180E">
        <w:rPr>
          <w:b/>
          <w:sz w:val="28"/>
          <w:szCs w:val="28"/>
        </w:rPr>
        <w:t>модулю</w:t>
      </w:r>
      <w:r w:rsidRPr="0094647C">
        <w:rPr>
          <w:b/>
          <w:sz w:val="36"/>
          <w:szCs w:val="36"/>
          <w:u w:val="single"/>
        </w:rPr>
        <w:t xml:space="preserve"> </w:t>
      </w:r>
      <w:r>
        <w:rPr>
          <w:b/>
          <w:sz w:val="28"/>
          <w:szCs w:val="28"/>
          <w:u w:val="single"/>
        </w:rPr>
        <w:t>ОД.05</w:t>
      </w:r>
      <w:r w:rsidRPr="0094647C">
        <w:rPr>
          <w:b/>
          <w:sz w:val="28"/>
          <w:szCs w:val="28"/>
          <w:u w:val="single"/>
        </w:rPr>
        <w:t xml:space="preserve"> </w:t>
      </w:r>
      <w:r>
        <w:rPr>
          <w:b/>
          <w:sz w:val="28"/>
          <w:szCs w:val="28"/>
          <w:u w:val="single"/>
        </w:rPr>
        <w:t>География</w:t>
      </w:r>
      <w:r w:rsidRPr="0094647C">
        <w:rPr>
          <w:b/>
          <w:sz w:val="28"/>
          <w:szCs w:val="28"/>
          <w:u w:val="single"/>
        </w:rPr>
        <w:t xml:space="preserve"> </w:t>
      </w:r>
    </w:p>
    <w:p w:rsidR="00776FA7" w:rsidRDefault="00776FA7" w:rsidP="00776FA7">
      <w:pPr>
        <w:jc w:val="center"/>
        <w:rPr>
          <w:sz w:val="28"/>
          <w:szCs w:val="28"/>
          <w:lang w:eastAsia="ru-RU"/>
        </w:rPr>
      </w:pPr>
    </w:p>
    <w:p w:rsidR="00776FA7" w:rsidRPr="009B017B" w:rsidRDefault="00776FA7" w:rsidP="0077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07"/>
        <w:jc w:val="both"/>
        <w:rPr>
          <w:i/>
          <w:sz w:val="24"/>
          <w:szCs w:val="24"/>
          <w:lang w:eastAsia="ru-RU"/>
        </w:rPr>
      </w:pPr>
      <w:r w:rsidRPr="009B017B">
        <w:rPr>
          <w:sz w:val="24"/>
          <w:szCs w:val="24"/>
          <w:lang w:eastAsia="ru-RU"/>
        </w:rPr>
        <w:t xml:space="preserve">Фонд оценочных средств (далее - ФОС) разработан в соответствиями с требованиями </w:t>
      </w:r>
      <w:r w:rsidRPr="009B017B">
        <w:rPr>
          <w:b/>
          <w:bCs/>
          <w:i/>
          <w:iCs/>
          <w:sz w:val="24"/>
          <w:szCs w:val="24"/>
        </w:rPr>
        <w:t xml:space="preserve">Федерального государственного образовательного стандарта среднего общего образования, утвержденного Приказом </w:t>
      </w:r>
      <w:r w:rsidRPr="00623AA3">
        <w:rPr>
          <w:b/>
          <w:bCs/>
          <w:i/>
          <w:iCs/>
          <w:sz w:val="24"/>
          <w:szCs w:val="24"/>
        </w:rPr>
        <w:t xml:space="preserve">Минобрнауки России от 17 мая 2012 г. № 413 «Об утверждении Федерального государственного образовательного стандарта среднего общего образования» </w:t>
      </w:r>
      <w:r w:rsidRPr="009B017B">
        <w:rPr>
          <w:b/>
          <w:bCs/>
          <w:i/>
          <w:iCs/>
          <w:sz w:val="24"/>
          <w:szCs w:val="24"/>
        </w:rPr>
        <w:t>(далее - ФГОС СОО),</w:t>
      </w:r>
      <w:r w:rsidRPr="009B017B">
        <w:rPr>
          <w:sz w:val="24"/>
          <w:szCs w:val="24"/>
        </w:rPr>
        <w:t xml:space="preserve"> </w:t>
      </w:r>
      <w:r w:rsidRPr="009B017B">
        <w:rPr>
          <w:sz w:val="24"/>
          <w:szCs w:val="24"/>
          <w:lang w:eastAsia="ru-RU"/>
        </w:rPr>
        <w:t xml:space="preserve"> и предназначен для контроля и оценки образовательных достижений обучающихся, освоивших программу учебной дисциплины/курса/ </w:t>
      </w:r>
      <w:r w:rsidRPr="009B017B">
        <w:rPr>
          <w:b/>
          <w:sz w:val="24"/>
          <w:szCs w:val="24"/>
        </w:rPr>
        <w:t>ОД.</w:t>
      </w:r>
      <w:r w:rsidRPr="009B017B">
        <w:rPr>
          <w:b/>
          <w:i/>
          <w:sz w:val="24"/>
          <w:szCs w:val="24"/>
        </w:rPr>
        <w:t xml:space="preserve"> </w:t>
      </w:r>
      <w:r>
        <w:rPr>
          <w:b/>
          <w:i/>
          <w:sz w:val="24"/>
          <w:szCs w:val="24"/>
        </w:rPr>
        <w:t>05</w:t>
      </w:r>
      <w:r w:rsidRPr="009B017B">
        <w:rPr>
          <w:b/>
          <w:i/>
          <w:sz w:val="24"/>
          <w:szCs w:val="24"/>
        </w:rPr>
        <w:t xml:space="preserve">. </w:t>
      </w:r>
      <w:r>
        <w:rPr>
          <w:b/>
          <w:i/>
          <w:sz w:val="24"/>
          <w:szCs w:val="24"/>
        </w:rPr>
        <w:t xml:space="preserve">География </w:t>
      </w:r>
      <w:r w:rsidRPr="00623AA3">
        <w:rPr>
          <w:b/>
          <w:bCs/>
          <w:i/>
          <w:color w:val="000000"/>
          <w:sz w:val="24"/>
          <w:szCs w:val="24"/>
        </w:rPr>
        <w:t>«Об утверждении Федерального государственного образовательного стандарта среднего общего образования»</w:t>
      </w:r>
      <w:r>
        <w:rPr>
          <w:b/>
          <w:bCs/>
          <w:i/>
          <w:color w:val="000000"/>
          <w:sz w:val="24"/>
          <w:szCs w:val="24"/>
        </w:rPr>
        <w:t>.</w:t>
      </w:r>
      <w:r w:rsidRPr="00623AA3">
        <w:rPr>
          <w:b/>
          <w:bCs/>
          <w:i/>
          <w:color w:val="000000"/>
          <w:sz w:val="24"/>
          <w:szCs w:val="24"/>
        </w:rPr>
        <w:t xml:space="preserve"> </w:t>
      </w:r>
      <w:r w:rsidRPr="009B017B">
        <w:rPr>
          <w:sz w:val="24"/>
          <w:szCs w:val="24"/>
          <w:lang w:eastAsia="ru-RU"/>
        </w:rPr>
        <w:t xml:space="preserve">ФОС включает контрольные материалы для проведения промежуточной аттестации в форме </w:t>
      </w:r>
      <w:r w:rsidRPr="009B017B">
        <w:rPr>
          <w:i/>
          <w:sz w:val="24"/>
          <w:szCs w:val="24"/>
          <w:lang w:eastAsia="ru-RU"/>
        </w:rPr>
        <w:t>дифференцированного зачета</w:t>
      </w:r>
    </w:p>
    <w:p w:rsidR="00776FA7" w:rsidRDefault="00776FA7" w:rsidP="0077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i/>
          <w:sz w:val="28"/>
          <w:szCs w:val="28"/>
          <w:lang w:eastAsia="ru-RU"/>
        </w:rPr>
      </w:pPr>
    </w:p>
    <w:p w:rsidR="00776FA7" w:rsidRDefault="00776FA7" w:rsidP="0077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i/>
          <w:sz w:val="28"/>
          <w:szCs w:val="28"/>
          <w:lang w:eastAsia="ru-RU"/>
        </w:rPr>
      </w:pPr>
    </w:p>
    <w:p w:rsidR="00776FA7" w:rsidRPr="001055A0" w:rsidRDefault="00776FA7" w:rsidP="00776FA7">
      <w:pPr>
        <w:spacing w:after="81" w:line="270" w:lineRule="auto"/>
        <w:ind w:left="10" w:right="984"/>
        <w:rPr>
          <w:sz w:val="24"/>
          <w:szCs w:val="24"/>
        </w:rPr>
      </w:pPr>
      <w:r w:rsidRPr="001055A0">
        <w:rPr>
          <w:b/>
          <w:sz w:val="24"/>
          <w:szCs w:val="24"/>
        </w:rPr>
        <w:t xml:space="preserve">Паспорт комплекта контрольно-оценочных средств </w:t>
      </w:r>
    </w:p>
    <w:p w:rsidR="00776FA7" w:rsidRPr="001055A0" w:rsidRDefault="00776FA7" w:rsidP="00776FA7">
      <w:pPr>
        <w:ind w:left="-5" w:right="-2"/>
        <w:jc w:val="both"/>
        <w:rPr>
          <w:sz w:val="24"/>
          <w:szCs w:val="24"/>
        </w:rPr>
      </w:pPr>
      <w:r w:rsidRPr="001055A0">
        <w:rPr>
          <w:sz w:val="24"/>
          <w:szCs w:val="24"/>
        </w:rPr>
        <w:t xml:space="preserve">Освоение содержания учебной дисциплины «География» обеспечивает достижение студентами следующих результатов: </w:t>
      </w:r>
      <w:r w:rsidRPr="001055A0">
        <w:rPr>
          <w:b/>
          <w:i/>
          <w:sz w:val="24"/>
          <w:szCs w:val="24"/>
        </w:rPr>
        <w:t>личностных:</w:t>
      </w:r>
      <w:r w:rsidRPr="001055A0">
        <w:rPr>
          <w:sz w:val="24"/>
          <w:szCs w:val="24"/>
        </w:rPr>
        <w:t xml:space="preserve"> </w:t>
      </w:r>
    </w:p>
    <w:p w:rsidR="00776FA7" w:rsidRPr="001055A0" w:rsidRDefault="00776FA7" w:rsidP="00776FA7">
      <w:pPr>
        <w:ind w:left="-5" w:right="-2"/>
        <w:jc w:val="both"/>
        <w:rPr>
          <w:sz w:val="24"/>
          <w:szCs w:val="24"/>
        </w:rPr>
      </w:pPr>
      <w:r w:rsidRPr="001055A0">
        <w:rPr>
          <w:sz w:val="24"/>
          <w:szCs w:val="24"/>
        </w:rPr>
        <w:t xml:space="preserve">-сформированность ответственного отношения к обучению; готовность и способность студентов к саморазвитию и самообразованию на основе мотивации к обучению и познанию; </w:t>
      </w:r>
    </w:p>
    <w:p w:rsidR="00776FA7" w:rsidRPr="001055A0" w:rsidRDefault="00776FA7" w:rsidP="00776FA7">
      <w:pPr>
        <w:ind w:left="-5" w:right="-2"/>
        <w:jc w:val="both"/>
        <w:rPr>
          <w:sz w:val="24"/>
          <w:szCs w:val="24"/>
        </w:rPr>
      </w:pPr>
      <w:r w:rsidRPr="001055A0">
        <w:rPr>
          <w:sz w:val="24"/>
          <w:szCs w:val="24"/>
        </w:rPr>
        <w:t xml:space="preserve">-сформированность целостного мировоззрения, соответствующего современному уровню развития географической науки и общественной практики; </w:t>
      </w:r>
    </w:p>
    <w:p w:rsidR="00776FA7" w:rsidRPr="001055A0" w:rsidRDefault="00776FA7" w:rsidP="00776FA7">
      <w:pPr>
        <w:ind w:left="-5" w:right="-2"/>
        <w:jc w:val="both"/>
        <w:rPr>
          <w:sz w:val="24"/>
          <w:szCs w:val="24"/>
        </w:rPr>
      </w:pPr>
      <w:r w:rsidRPr="001055A0">
        <w:rPr>
          <w:sz w:val="24"/>
          <w:szCs w:val="24"/>
        </w:rPr>
        <w:t xml:space="preserve">-сформированность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-сформированность экологического мышления, понимания влияния социальноэкономических процессов на состояние природной и социальной среды; </w:t>
      </w:r>
    </w:p>
    <w:p w:rsidR="00776FA7" w:rsidRPr="001055A0" w:rsidRDefault="00776FA7" w:rsidP="00776FA7">
      <w:pPr>
        <w:ind w:left="-5" w:right="-2"/>
        <w:jc w:val="both"/>
        <w:rPr>
          <w:sz w:val="24"/>
          <w:szCs w:val="24"/>
        </w:rPr>
      </w:pPr>
      <w:r w:rsidRPr="001055A0">
        <w:rPr>
          <w:sz w:val="24"/>
          <w:szCs w:val="24"/>
        </w:rPr>
        <w:t xml:space="preserve">-приобретение опыта эколого-направленной деятельности; </w:t>
      </w:r>
    </w:p>
    <w:p w:rsidR="00776FA7" w:rsidRPr="001055A0" w:rsidRDefault="00776FA7" w:rsidP="00776FA7">
      <w:pPr>
        <w:ind w:left="-5" w:right="-2"/>
        <w:jc w:val="both"/>
        <w:rPr>
          <w:sz w:val="24"/>
          <w:szCs w:val="24"/>
        </w:rPr>
      </w:pPr>
      <w:r w:rsidRPr="001055A0">
        <w:rPr>
          <w:sz w:val="24"/>
          <w:szCs w:val="24"/>
        </w:rPr>
        <w:lastRenderedPageBreak/>
        <w:t xml:space="preserve">-сформированность коммуникативной компетентности в общении и сотрудничестве со сверстниками и взрослыми в образовательной, общественно полезной, учебноисследовательской, творческой и др. видах деятельности; </w:t>
      </w:r>
    </w:p>
    <w:p w:rsidR="00776FA7" w:rsidRPr="001055A0" w:rsidRDefault="00776FA7" w:rsidP="00776FA7">
      <w:pPr>
        <w:ind w:left="-5" w:right="-2"/>
        <w:jc w:val="both"/>
        <w:rPr>
          <w:sz w:val="24"/>
          <w:szCs w:val="24"/>
        </w:rPr>
      </w:pPr>
      <w:r w:rsidRPr="001055A0">
        <w:rPr>
          <w:sz w:val="24"/>
          <w:szCs w:val="24"/>
        </w:rPr>
        <w:t xml:space="preserve">-умение ясно, точно, грамотно излагать свои мысли в устной и письменной речи, понимать смысл поставленной задачи, выстраивать аргументацию, приводить аргументы и контраргументы; </w:t>
      </w:r>
    </w:p>
    <w:p w:rsidR="00776FA7" w:rsidRPr="001055A0" w:rsidRDefault="00776FA7" w:rsidP="00776FA7">
      <w:pPr>
        <w:ind w:left="-5" w:right="-2"/>
        <w:jc w:val="both"/>
        <w:rPr>
          <w:sz w:val="24"/>
          <w:szCs w:val="24"/>
        </w:rPr>
      </w:pPr>
      <w:r w:rsidRPr="001055A0">
        <w:rPr>
          <w:sz w:val="24"/>
          <w:szCs w:val="24"/>
        </w:rPr>
        <w:t xml:space="preserve">-критичность мышления, владение первичными навыками анализа и критичной оценки получаемой информации; </w:t>
      </w:r>
    </w:p>
    <w:p w:rsidR="00776FA7" w:rsidRPr="001055A0" w:rsidRDefault="00776FA7" w:rsidP="00776FA7">
      <w:pPr>
        <w:ind w:left="-5" w:right="-2"/>
        <w:jc w:val="both"/>
        <w:rPr>
          <w:sz w:val="24"/>
          <w:szCs w:val="24"/>
        </w:rPr>
      </w:pPr>
      <w:r w:rsidRPr="001055A0">
        <w:rPr>
          <w:sz w:val="24"/>
          <w:szCs w:val="24"/>
        </w:rPr>
        <w:t xml:space="preserve">-креативность мышления, инициативность и находчивость; </w:t>
      </w:r>
      <w:r w:rsidRPr="001055A0">
        <w:rPr>
          <w:b/>
          <w:i/>
          <w:sz w:val="24"/>
          <w:szCs w:val="24"/>
        </w:rPr>
        <w:t>метапредметн ых:</w:t>
      </w:r>
      <w:r w:rsidRPr="001055A0">
        <w:rPr>
          <w:sz w:val="24"/>
          <w:szCs w:val="24"/>
        </w:rPr>
        <w:t xml:space="preserve"> </w:t>
      </w:r>
    </w:p>
    <w:p w:rsidR="00776FA7" w:rsidRPr="001055A0" w:rsidRDefault="00776FA7" w:rsidP="00776FA7">
      <w:pPr>
        <w:ind w:left="-5" w:right="-2"/>
        <w:jc w:val="both"/>
        <w:rPr>
          <w:sz w:val="24"/>
          <w:szCs w:val="24"/>
        </w:rPr>
      </w:pPr>
      <w:r w:rsidRPr="001055A0">
        <w:rPr>
          <w:sz w:val="24"/>
          <w:szCs w:val="24"/>
        </w:rPr>
        <w:t xml:space="preserve">-владение навыками познавательной, учебно-исследовательской и проектной деятельности, а также навыками разрешения проблем; готовность и способность к самостоятельному поиску методов решения практических задач, применению различных методов познания; </w:t>
      </w:r>
    </w:p>
    <w:p w:rsidR="00776FA7" w:rsidRPr="001055A0" w:rsidRDefault="00776FA7" w:rsidP="00776FA7">
      <w:pPr>
        <w:ind w:left="-5" w:right="-2"/>
        <w:jc w:val="both"/>
        <w:rPr>
          <w:sz w:val="24"/>
          <w:szCs w:val="24"/>
        </w:rPr>
      </w:pPr>
      <w:r w:rsidRPr="001055A0">
        <w:rPr>
          <w:sz w:val="24"/>
          <w:szCs w:val="24"/>
        </w:rPr>
        <w:t xml:space="preserve">-умение ориентироваться в различных источниках географической информации, критически оценивать и интерпретировать информацию, получаемую от различных источников; </w:t>
      </w:r>
    </w:p>
    <w:p w:rsidR="00776FA7" w:rsidRPr="001055A0" w:rsidRDefault="00776FA7" w:rsidP="00776FA7">
      <w:pPr>
        <w:ind w:left="-5" w:right="-2"/>
        <w:jc w:val="both"/>
        <w:rPr>
          <w:sz w:val="24"/>
          <w:szCs w:val="24"/>
        </w:rPr>
      </w:pPr>
      <w:r w:rsidRPr="001055A0">
        <w:rPr>
          <w:sz w:val="24"/>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776FA7" w:rsidRPr="001055A0" w:rsidRDefault="00776FA7" w:rsidP="00776FA7">
      <w:pPr>
        <w:ind w:left="-5" w:right="-2"/>
        <w:jc w:val="both"/>
        <w:rPr>
          <w:sz w:val="24"/>
          <w:szCs w:val="24"/>
        </w:rPr>
      </w:pPr>
      <w:r w:rsidRPr="001055A0">
        <w:rPr>
          <w:sz w:val="24"/>
          <w:szCs w:val="24"/>
        </w:rPr>
        <w:t xml:space="preserve">-осознанное владение логическими действиями определения понятий, обобщения, установления аналогий, классификации на основе самостоятельного выбора оснований и критериев; </w:t>
      </w:r>
    </w:p>
    <w:p w:rsidR="00776FA7" w:rsidRPr="001055A0" w:rsidRDefault="00776FA7" w:rsidP="00776FA7">
      <w:pPr>
        <w:ind w:left="-5" w:right="-2"/>
        <w:jc w:val="both"/>
        <w:rPr>
          <w:sz w:val="24"/>
          <w:szCs w:val="24"/>
        </w:rPr>
      </w:pPr>
      <w:r w:rsidRPr="001055A0">
        <w:rPr>
          <w:sz w:val="24"/>
          <w:szCs w:val="24"/>
        </w:rPr>
        <w:t xml:space="preserve">-умение устанавливать причинно-следственные связи, строить рассуждение, </w:t>
      </w:r>
    </w:p>
    <w:p w:rsidR="00776FA7" w:rsidRPr="001055A0" w:rsidRDefault="00776FA7" w:rsidP="00776FA7">
      <w:pPr>
        <w:ind w:left="-5" w:right="-2"/>
        <w:jc w:val="both"/>
        <w:rPr>
          <w:sz w:val="24"/>
          <w:szCs w:val="24"/>
        </w:rPr>
      </w:pPr>
      <w:r w:rsidRPr="001055A0">
        <w:rPr>
          <w:sz w:val="24"/>
          <w:szCs w:val="24"/>
        </w:rPr>
        <w:t xml:space="preserve">умозаключение (индуктивное, дедуктивное и по аналогии) и делать аргументированные выводы; </w:t>
      </w:r>
    </w:p>
    <w:p w:rsidR="00776FA7" w:rsidRPr="001055A0" w:rsidRDefault="00776FA7" w:rsidP="00776FA7">
      <w:pPr>
        <w:ind w:left="-5" w:right="-2"/>
        <w:jc w:val="both"/>
        <w:rPr>
          <w:sz w:val="24"/>
          <w:szCs w:val="24"/>
        </w:rPr>
      </w:pPr>
      <w:r w:rsidRPr="001055A0">
        <w:rPr>
          <w:sz w:val="24"/>
          <w:szCs w:val="24"/>
        </w:rPr>
        <w:t xml:space="preserve">-представление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 -понимание места и роли географии в системе наук; представление об обширных междисциплинарных связях географии; </w:t>
      </w:r>
      <w:r w:rsidRPr="001055A0">
        <w:rPr>
          <w:b/>
          <w:i/>
          <w:sz w:val="24"/>
          <w:szCs w:val="24"/>
        </w:rPr>
        <w:t xml:space="preserve">предметных: </w:t>
      </w:r>
    </w:p>
    <w:p w:rsidR="00776FA7" w:rsidRPr="001055A0" w:rsidRDefault="00776FA7" w:rsidP="00776FA7">
      <w:pPr>
        <w:ind w:left="-5" w:right="-2"/>
        <w:jc w:val="both"/>
        <w:rPr>
          <w:sz w:val="24"/>
          <w:szCs w:val="24"/>
        </w:rPr>
      </w:pPr>
      <w:r w:rsidRPr="001055A0">
        <w:rPr>
          <w:sz w:val="24"/>
          <w:szCs w:val="24"/>
        </w:rPr>
        <w:t xml:space="preserve">-владение представлениями о современной географической науке, её участии в решении важнейших проблем человечества; </w:t>
      </w:r>
    </w:p>
    <w:p w:rsidR="00776FA7" w:rsidRPr="001055A0" w:rsidRDefault="00776FA7" w:rsidP="00776FA7">
      <w:pPr>
        <w:ind w:left="-5" w:right="-2"/>
        <w:jc w:val="both"/>
        <w:rPr>
          <w:sz w:val="24"/>
          <w:szCs w:val="24"/>
        </w:rPr>
      </w:pPr>
      <w:r w:rsidRPr="001055A0">
        <w:rPr>
          <w:sz w:val="24"/>
          <w:szCs w:val="24"/>
        </w:rPr>
        <w:t xml:space="preserve">-владение географическим мышлением для определения географических аспектов природных, социально-экономических и экологических процессов и проблем;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 </w:t>
      </w:r>
    </w:p>
    <w:p w:rsidR="00776FA7" w:rsidRPr="001055A0" w:rsidRDefault="00776FA7" w:rsidP="00776FA7">
      <w:pPr>
        <w:numPr>
          <w:ilvl w:val="0"/>
          <w:numId w:val="140"/>
        </w:numPr>
        <w:spacing w:after="11" w:line="269" w:lineRule="auto"/>
        <w:ind w:right="-2" w:hanging="10"/>
        <w:jc w:val="both"/>
        <w:rPr>
          <w:sz w:val="24"/>
          <w:szCs w:val="24"/>
        </w:rPr>
      </w:pPr>
      <w:r w:rsidRPr="001055A0">
        <w:rPr>
          <w:sz w:val="24"/>
          <w:szCs w:val="24"/>
        </w:rPr>
        <w:lastRenderedPageBreak/>
        <w:t xml:space="preserve">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w:t>
      </w:r>
    </w:p>
    <w:p w:rsidR="00776FA7" w:rsidRPr="001055A0" w:rsidRDefault="00776FA7" w:rsidP="00776FA7">
      <w:pPr>
        <w:ind w:left="-5" w:right="-2"/>
        <w:jc w:val="both"/>
        <w:rPr>
          <w:sz w:val="24"/>
          <w:szCs w:val="24"/>
        </w:rPr>
      </w:pPr>
      <w:r w:rsidRPr="001055A0">
        <w:rPr>
          <w:sz w:val="24"/>
          <w:szCs w:val="24"/>
        </w:rPr>
        <w:t xml:space="preserve">-владение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 </w:t>
      </w:r>
    </w:p>
    <w:p w:rsidR="00776FA7" w:rsidRPr="001055A0" w:rsidRDefault="00776FA7" w:rsidP="00776FA7">
      <w:pPr>
        <w:numPr>
          <w:ilvl w:val="0"/>
          <w:numId w:val="140"/>
        </w:numPr>
        <w:spacing w:after="11" w:line="269" w:lineRule="auto"/>
        <w:ind w:right="-2" w:hanging="10"/>
        <w:jc w:val="both"/>
        <w:rPr>
          <w:sz w:val="24"/>
          <w:szCs w:val="24"/>
        </w:rPr>
      </w:pPr>
      <w:r w:rsidRPr="001055A0">
        <w:rPr>
          <w:sz w:val="24"/>
          <w:szCs w:val="24"/>
        </w:rPr>
        <w:t xml:space="preserve">владение умениями географического анализа и интерпретации разнообразной информации; </w:t>
      </w:r>
    </w:p>
    <w:p w:rsidR="00776FA7" w:rsidRPr="001055A0" w:rsidRDefault="00776FA7" w:rsidP="00776FA7">
      <w:pPr>
        <w:ind w:left="-5" w:right="-2"/>
        <w:jc w:val="both"/>
        <w:rPr>
          <w:sz w:val="24"/>
          <w:szCs w:val="24"/>
        </w:rPr>
      </w:pPr>
      <w:r w:rsidRPr="001055A0">
        <w:rPr>
          <w:sz w:val="24"/>
          <w:szCs w:val="24"/>
        </w:rPr>
        <w:t xml:space="preserve">-владение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её условий; </w:t>
      </w:r>
    </w:p>
    <w:p w:rsidR="00776FA7" w:rsidRPr="001055A0" w:rsidRDefault="00776FA7" w:rsidP="00776FA7">
      <w:pPr>
        <w:spacing w:line="356" w:lineRule="auto"/>
        <w:ind w:left="-5" w:right="-2"/>
        <w:jc w:val="both"/>
        <w:rPr>
          <w:sz w:val="24"/>
          <w:szCs w:val="24"/>
        </w:rPr>
      </w:pPr>
      <w:r w:rsidRPr="001055A0">
        <w:rPr>
          <w:sz w:val="24"/>
          <w:szCs w:val="24"/>
        </w:rPr>
        <w:t xml:space="preserve">-сформированность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 И освоить составляющие общие компетенции учебной дисциплины: </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0"/>
        <w:gridCol w:w="3331"/>
        <w:gridCol w:w="3876"/>
      </w:tblGrid>
      <w:tr w:rsidR="00776FA7" w:rsidRPr="004D1827" w:rsidTr="00776FA7">
        <w:tc>
          <w:tcPr>
            <w:tcW w:w="2839" w:type="dxa"/>
            <w:tcBorders>
              <w:top w:val="single" w:sz="4" w:space="0" w:color="auto"/>
              <w:left w:val="single" w:sz="4" w:space="0" w:color="auto"/>
              <w:bottom w:val="single" w:sz="4" w:space="0" w:color="auto"/>
              <w:right w:val="single" w:sz="4" w:space="0" w:color="auto"/>
            </w:tcBorders>
            <w:shd w:val="clear" w:color="auto" w:fill="auto"/>
          </w:tcPr>
          <w:p w:rsidR="00776FA7" w:rsidRPr="00506B33" w:rsidRDefault="00776FA7" w:rsidP="0077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bookmarkStart w:id="8" w:name="_Hlk119668903"/>
            <w:r w:rsidRPr="00506B33">
              <w:t>Наименование и код компетенции</w:t>
            </w:r>
          </w:p>
        </w:tc>
        <w:tc>
          <w:tcPr>
            <w:tcW w:w="12046" w:type="dxa"/>
            <w:gridSpan w:val="2"/>
            <w:tcBorders>
              <w:top w:val="single" w:sz="4" w:space="0" w:color="auto"/>
              <w:left w:val="single" w:sz="4" w:space="0" w:color="auto"/>
              <w:bottom w:val="single" w:sz="4" w:space="0" w:color="auto"/>
              <w:right w:val="single" w:sz="4" w:space="0" w:color="auto"/>
            </w:tcBorders>
            <w:shd w:val="clear" w:color="auto" w:fill="auto"/>
          </w:tcPr>
          <w:p w:rsidR="00776FA7" w:rsidRPr="00506B33" w:rsidRDefault="00776FA7" w:rsidP="00776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506B33">
              <w:t>Планируемые результаты</w:t>
            </w:r>
          </w:p>
        </w:tc>
      </w:tr>
      <w:tr w:rsidR="00776FA7" w:rsidRPr="004D1827" w:rsidTr="00776F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rPr>
          <w:trHeight w:val="270"/>
        </w:trPr>
        <w:tc>
          <w:tcPr>
            <w:tcW w:w="2839" w:type="dxa"/>
          </w:tcPr>
          <w:p w:rsidR="00776FA7" w:rsidRPr="00F34C31" w:rsidRDefault="00776FA7" w:rsidP="00776FA7">
            <w:pPr>
              <w:jc w:val="center"/>
              <w:rPr>
                <w:rFonts w:ascii="OfficinaSansBookC" w:hAnsi="OfficinaSansBookC" w:cs="OfficinaSansBookC"/>
                <w:b/>
                <w:bCs/>
                <w:color w:val="000000"/>
              </w:rPr>
            </w:pPr>
          </w:p>
        </w:tc>
        <w:tc>
          <w:tcPr>
            <w:tcW w:w="5164" w:type="dxa"/>
          </w:tcPr>
          <w:p w:rsidR="00776FA7" w:rsidRPr="00F34C31" w:rsidRDefault="00776FA7" w:rsidP="00776FA7">
            <w:pPr>
              <w:jc w:val="center"/>
              <w:rPr>
                <w:rFonts w:ascii="OfficinaSansBookC" w:hAnsi="OfficinaSansBookC" w:cs="OfficinaSansBookC"/>
                <w:b/>
                <w:bCs/>
                <w:color w:val="000000"/>
              </w:rPr>
            </w:pPr>
            <w:r w:rsidRPr="00F34C31">
              <w:rPr>
                <w:rFonts w:ascii="OfficinaSansBookC" w:hAnsi="OfficinaSansBookC" w:cs="OfficinaSansBookC"/>
                <w:b/>
                <w:bCs/>
                <w:color w:val="000000"/>
              </w:rPr>
              <w:t>Общие</w:t>
            </w:r>
          </w:p>
        </w:tc>
        <w:tc>
          <w:tcPr>
            <w:tcW w:w="6882" w:type="dxa"/>
          </w:tcPr>
          <w:p w:rsidR="00776FA7" w:rsidRPr="00F34C31" w:rsidRDefault="00776FA7" w:rsidP="00776FA7">
            <w:pPr>
              <w:jc w:val="center"/>
              <w:rPr>
                <w:rFonts w:ascii="OfficinaSansBookC" w:hAnsi="OfficinaSansBookC" w:cs="OfficinaSansBookC"/>
                <w:b/>
                <w:bCs/>
                <w:color w:val="000000"/>
              </w:rPr>
            </w:pPr>
            <w:r w:rsidRPr="00F34C31">
              <w:rPr>
                <w:rFonts w:ascii="OfficinaSansBookC" w:hAnsi="OfficinaSansBookC" w:cs="OfficinaSansBookC"/>
                <w:b/>
                <w:bCs/>
                <w:color w:val="000000"/>
              </w:rPr>
              <w:t>Дисциплинарные</w:t>
            </w:r>
          </w:p>
        </w:tc>
      </w:tr>
      <w:tr w:rsidR="00776FA7" w:rsidRPr="004D1827" w:rsidTr="00776F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776FA7" w:rsidRPr="00506B33" w:rsidRDefault="00776FA7" w:rsidP="00776FA7">
            <w:pPr>
              <w:jc w:val="both"/>
              <w:rPr>
                <w:color w:val="000000"/>
              </w:rPr>
            </w:pPr>
            <w:r w:rsidRPr="00506B33">
              <w:rPr>
                <w:color w:val="000000"/>
              </w:rPr>
              <w:t xml:space="preserve">ОК 01. </w:t>
            </w:r>
            <w:r w:rsidRPr="00506B33">
              <w:t>Выбирать способы решения задач профессиональной деятельности применительно к различным контекстам</w:t>
            </w:r>
            <w:r w:rsidRPr="00506B33">
              <w:rPr>
                <w:color w:val="000000"/>
              </w:rPr>
              <w:t xml:space="preserve"> </w:t>
            </w:r>
          </w:p>
        </w:tc>
        <w:tc>
          <w:tcPr>
            <w:tcW w:w="5164" w:type="dxa"/>
          </w:tcPr>
          <w:p w:rsidR="00776FA7" w:rsidRPr="00506B33" w:rsidRDefault="00776FA7" w:rsidP="00776FA7">
            <w:pPr>
              <w:jc w:val="both"/>
              <w:rPr>
                <w:color w:val="000000"/>
                <w:shd w:val="clear" w:color="auto" w:fill="FFFFFF"/>
              </w:rPr>
            </w:pPr>
            <w:r w:rsidRPr="00506B33">
              <w:rPr>
                <w:color w:val="000000"/>
                <w:shd w:val="clear" w:color="auto" w:fill="FFFFFF"/>
              </w:rPr>
              <w:t>В части трудового воспитания:</w:t>
            </w:r>
          </w:p>
          <w:p w:rsidR="00776FA7" w:rsidRPr="00506B33" w:rsidRDefault="00776FA7" w:rsidP="00776FA7">
            <w:pPr>
              <w:jc w:val="both"/>
            </w:pPr>
            <w:r w:rsidRPr="00506B33">
              <w:rPr>
                <w:color w:val="000000"/>
                <w:shd w:val="clear" w:color="auto" w:fill="FFFFFF"/>
              </w:rPr>
              <w:t>- готовность к труду, осознание ценности мастерства, трудолюбие;</w:t>
            </w:r>
            <w:r w:rsidRPr="00506B33">
              <w:t xml:space="preserve"> </w:t>
            </w:r>
          </w:p>
          <w:p w:rsidR="00776FA7" w:rsidRPr="00506B33" w:rsidRDefault="00776FA7" w:rsidP="00776FA7">
            <w:pPr>
              <w:jc w:val="both"/>
            </w:pPr>
            <w:r w:rsidRPr="00506B33">
              <w:rPr>
                <w:color w:val="000000"/>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506B33">
              <w:t xml:space="preserve"> </w:t>
            </w:r>
          </w:p>
          <w:p w:rsidR="00776FA7" w:rsidRPr="00506B33" w:rsidRDefault="00776FA7" w:rsidP="00776FA7">
            <w:pPr>
              <w:jc w:val="both"/>
              <w:rPr>
                <w:strike/>
                <w:color w:val="000000"/>
                <w:shd w:val="clear" w:color="auto" w:fill="FFFFFF"/>
              </w:rPr>
            </w:pPr>
            <w:r w:rsidRPr="00506B33">
              <w:rPr>
                <w:color w:val="000000"/>
                <w:shd w:val="clear" w:color="auto" w:fill="FFFFFF"/>
              </w:rPr>
              <w:t>- интерес к различным сферам профессиональной деятельности,</w:t>
            </w:r>
          </w:p>
          <w:p w:rsidR="00776FA7" w:rsidRPr="00506B33" w:rsidRDefault="00776FA7" w:rsidP="00776FA7">
            <w:pPr>
              <w:jc w:val="both"/>
              <w:rPr>
                <w:rStyle w:val="dt-m"/>
                <w:color w:val="808080"/>
                <w:shd w:val="clear" w:color="auto" w:fill="FFFFFF"/>
              </w:rPr>
            </w:pPr>
            <w:r w:rsidRPr="00506B33">
              <w:rPr>
                <w:color w:val="000000"/>
                <w:shd w:val="clear" w:color="auto" w:fill="FFFFFF"/>
              </w:rPr>
              <w:t>Овладение универсальными учебными познавательными действиями:</w:t>
            </w:r>
          </w:p>
          <w:p w:rsidR="00776FA7" w:rsidRPr="00506B33" w:rsidRDefault="00776FA7" w:rsidP="00776FA7">
            <w:pPr>
              <w:jc w:val="both"/>
              <w:rPr>
                <w:color w:val="000000"/>
                <w:shd w:val="clear" w:color="auto" w:fill="FFFFFF"/>
              </w:rPr>
            </w:pPr>
            <w:r w:rsidRPr="00506B33">
              <w:rPr>
                <w:rStyle w:val="dt-m"/>
                <w:color w:val="808080"/>
                <w:shd w:val="clear" w:color="auto" w:fill="FFFFFF"/>
              </w:rPr>
              <w:t xml:space="preserve"> а) </w:t>
            </w:r>
            <w:r w:rsidRPr="00506B33">
              <w:rPr>
                <w:color w:val="000000"/>
                <w:shd w:val="clear" w:color="auto" w:fill="FFFFFF"/>
              </w:rPr>
              <w:t>базовые логические действия:</w:t>
            </w:r>
          </w:p>
          <w:p w:rsidR="00776FA7" w:rsidRPr="00506B33" w:rsidRDefault="00776FA7" w:rsidP="00776FA7">
            <w:pPr>
              <w:jc w:val="both"/>
            </w:pPr>
            <w:r w:rsidRPr="00506B33">
              <w:rPr>
                <w:color w:val="000000"/>
                <w:shd w:val="clear" w:color="auto" w:fill="FFFFFF"/>
              </w:rPr>
              <w:t xml:space="preserve">- самостоятельно формулировать и актуализировать проблему, рассматривать ее всесторонне; </w:t>
            </w:r>
          </w:p>
          <w:p w:rsidR="00776FA7" w:rsidRPr="00506B33" w:rsidRDefault="00776FA7" w:rsidP="00776FA7">
            <w:pPr>
              <w:jc w:val="both"/>
              <w:rPr>
                <w:color w:val="000000"/>
              </w:rPr>
            </w:pPr>
            <w:r w:rsidRPr="00506B33">
              <w:rPr>
                <w:color w:val="000000"/>
              </w:rPr>
              <w:lastRenderedPageBreak/>
              <w:t xml:space="preserve">- устанавливать существенный признак или основания для сравнения, классификации и обобщения; </w:t>
            </w:r>
          </w:p>
          <w:p w:rsidR="00776FA7" w:rsidRPr="00506B33" w:rsidRDefault="00776FA7" w:rsidP="00776FA7">
            <w:pPr>
              <w:jc w:val="both"/>
              <w:rPr>
                <w:color w:val="000000"/>
              </w:rPr>
            </w:pPr>
            <w:r w:rsidRPr="00506B33">
              <w:rPr>
                <w:color w:val="000000"/>
              </w:rPr>
              <w:t>- определять цели деятельности, задавать параметры и критерии их достижения;</w:t>
            </w:r>
          </w:p>
          <w:p w:rsidR="00776FA7" w:rsidRPr="00506B33" w:rsidRDefault="00776FA7" w:rsidP="00776FA7">
            <w:pPr>
              <w:jc w:val="both"/>
              <w:rPr>
                <w:color w:val="000000"/>
              </w:rPr>
            </w:pPr>
            <w:r w:rsidRPr="00506B33">
              <w:rPr>
                <w:color w:val="000000"/>
              </w:rPr>
              <w:t xml:space="preserve">- выявлять закономерности и противоречия в рассматриваемых явлениях; </w:t>
            </w:r>
          </w:p>
          <w:p w:rsidR="00776FA7" w:rsidRPr="00506B33" w:rsidRDefault="00776FA7" w:rsidP="00776FA7">
            <w:pPr>
              <w:jc w:val="both"/>
              <w:rPr>
                <w:color w:val="000000"/>
              </w:rPr>
            </w:pPr>
            <w:r w:rsidRPr="00506B33">
              <w:rPr>
                <w:color w:val="000000"/>
              </w:rPr>
              <w:t>- вносить коррективы в деятельность, оценивать соответствие результатов целям, оценивать риски последствий деятельности;</w:t>
            </w:r>
            <w:r w:rsidRPr="00506B33">
              <w:t xml:space="preserve"> </w:t>
            </w:r>
          </w:p>
          <w:p w:rsidR="00776FA7" w:rsidRPr="00506B33" w:rsidRDefault="00776FA7" w:rsidP="00776FA7">
            <w:pPr>
              <w:jc w:val="both"/>
            </w:pPr>
            <w:r w:rsidRPr="00506B33">
              <w:rPr>
                <w:color w:val="000000"/>
              </w:rPr>
              <w:t>- развивать креативное мышление при решении жизненных проблем</w:t>
            </w:r>
            <w:r w:rsidRPr="00506B33">
              <w:t xml:space="preserve"> </w:t>
            </w:r>
          </w:p>
          <w:p w:rsidR="00776FA7" w:rsidRPr="00506B33" w:rsidRDefault="00776FA7" w:rsidP="00776FA7">
            <w:pPr>
              <w:jc w:val="both"/>
              <w:rPr>
                <w:color w:val="000000"/>
                <w:shd w:val="clear" w:color="auto" w:fill="FFFFFF"/>
              </w:rPr>
            </w:pPr>
            <w:r w:rsidRPr="00506B33">
              <w:rPr>
                <w:rStyle w:val="dt-m"/>
                <w:color w:val="808080"/>
                <w:shd w:val="clear" w:color="auto" w:fill="FFFFFF"/>
              </w:rPr>
              <w:t>б)</w:t>
            </w:r>
            <w:r w:rsidRPr="00506B33">
              <w:rPr>
                <w:color w:val="000000"/>
                <w:shd w:val="clear" w:color="auto" w:fill="FFFFFF"/>
              </w:rPr>
              <w:t> базовые исследовательские действия:</w:t>
            </w:r>
          </w:p>
          <w:p w:rsidR="00776FA7" w:rsidRPr="00506B33" w:rsidRDefault="00776FA7" w:rsidP="00776FA7">
            <w:pPr>
              <w:jc w:val="both"/>
              <w:rPr>
                <w:color w:val="000000"/>
              </w:rPr>
            </w:pPr>
            <w:r w:rsidRPr="00506B33">
              <w:rPr>
                <w:color w:val="000000"/>
              </w:rPr>
              <w:t>- владеть навыками учебно-исследовательской и проектной деятельности, навыками разрешения проблем;</w:t>
            </w:r>
            <w:r w:rsidRPr="00506B33">
              <w:t xml:space="preserve"> </w:t>
            </w:r>
          </w:p>
          <w:p w:rsidR="00776FA7" w:rsidRPr="00506B33" w:rsidRDefault="00776FA7" w:rsidP="00776FA7">
            <w:pPr>
              <w:jc w:val="both"/>
              <w:rPr>
                <w:color w:val="000000"/>
              </w:rPr>
            </w:pPr>
            <w:r w:rsidRPr="00506B33">
              <w:rPr>
                <w:color w:val="000000"/>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506B33">
              <w:t xml:space="preserve"> </w:t>
            </w:r>
          </w:p>
          <w:p w:rsidR="00776FA7" w:rsidRPr="00506B33" w:rsidRDefault="00776FA7" w:rsidP="00776FA7">
            <w:pPr>
              <w:jc w:val="both"/>
            </w:pPr>
            <w:r w:rsidRPr="00506B33">
              <w:rPr>
                <w:color w:val="000000"/>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506B33">
              <w:t xml:space="preserve"> </w:t>
            </w:r>
          </w:p>
          <w:p w:rsidR="00776FA7" w:rsidRPr="00506B33" w:rsidRDefault="00776FA7" w:rsidP="00776FA7">
            <w:pPr>
              <w:jc w:val="both"/>
              <w:rPr>
                <w:color w:val="000000"/>
              </w:rPr>
            </w:pPr>
            <w:r w:rsidRPr="00506B33">
              <w:rPr>
                <w:color w:val="000000"/>
              </w:rPr>
              <w:t>- уметь переносить знания в познавательную и практическую области жизнедеятельности;</w:t>
            </w:r>
          </w:p>
          <w:p w:rsidR="00776FA7" w:rsidRPr="00506B33" w:rsidRDefault="00776FA7" w:rsidP="00776FA7">
            <w:pPr>
              <w:jc w:val="both"/>
              <w:rPr>
                <w:color w:val="000000"/>
              </w:rPr>
            </w:pPr>
            <w:r w:rsidRPr="00506B33">
              <w:rPr>
                <w:color w:val="000000"/>
              </w:rPr>
              <w:t>- уметь интегрировать знания из разных предметных областей;</w:t>
            </w:r>
            <w:r w:rsidRPr="00506B33">
              <w:t xml:space="preserve"> </w:t>
            </w:r>
          </w:p>
          <w:p w:rsidR="00776FA7" w:rsidRPr="00506B33" w:rsidRDefault="00776FA7" w:rsidP="00776FA7">
            <w:pPr>
              <w:jc w:val="both"/>
              <w:rPr>
                <w:color w:val="000000"/>
              </w:rPr>
            </w:pPr>
            <w:r w:rsidRPr="00506B33">
              <w:rPr>
                <w:color w:val="000000"/>
              </w:rPr>
              <w:lastRenderedPageBreak/>
              <w:t>- выдвигать новые идеи, предлагать оригинальные подходы и решения;</w:t>
            </w:r>
            <w:r w:rsidRPr="00506B33">
              <w:t xml:space="preserve"> </w:t>
            </w:r>
          </w:p>
          <w:p w:rsidR="00776FA7" w:rsidRPr="00506B33" w:rsidRDefault="00776FA7" w:rsidP="00776FA7">
            <w:pPr>
              <w:jc w:val="both"/>
            </w:pPr>
            <w:r w:rsidRPr="00506B33">
              <w:rPr>
                <w:color w:val="000000"/>
              </w:rPr>
              <w:t xml:space="preserve">- способность их использования в познавательной и социальной практике </w:t>
            </w:r>
          </w:p>
        </w:tc>
        <w:tc>
          <w:tcPr>
            <w:tcW w:w="6882" w:type="dxa"/>
          </w:tcPr>
          <w:p w:rsidR="00776FA7" w:rsidRPr="00506B33" w:rsidRDefault="00776FA7" w:rsidP="00776FA7">
            <w:pPr>
              <w:jc w:val="both"/>
            </w:pPr>
            <w:r w:rsidRPr="00506B33">
              <w:lastRenderedPageBreak/>
              <w:t>- понимать роль и место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rsidR="00776FA7" w:rsidRPr="00506B33" w:rsidRDefault="00776FA7" w:rsidP="00776FA7">
            <w:pPr>
              <w:jc w:val="both"/>
            </w:pPr>
            <w:r w:rsidRPr="00506B33">
              <w:t xml:space="preserve">-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w:t>
            </w:r>
            <w:r w:rsidRPr="00506B33">
              <w:lastRenderedPageBreak/>
              <w:t>взаиморасположение географических объектов в пространстве;</w:t>
            </w:r>
          </w:p>
          <w:p w:rsidR="00776FA7" w:rsidRPr="00506B33" w:rsidRDefault="00776FA7" w:rsidP="00776FA7">
            <w:pPr>
              <w:jc w:val="both"/>
            </w:pPr>
            <w:r w:rsidRPr="00506B33">
              <w:t>- сформировать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776FA7" w:rsidRPr="00506B33" w:rsidRDefault="00776FA7" w:rsidP="00776FA7">
            <w:pPr>
              <w:jc w:val="both"/>
            </w:pPr>
            <w:r w:rsidRPr="00506B33">
              <w:t>-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776FA7" w:rsidRPr="00506B33" w:rsidRDefault="00776FA7" w:rsidP="00776FA7">
            <w:pPr>
              <w:jc w:val="both"/>
              <w:rPr>
                <w:color w:val="000000"/>
              </w:rPr>
            </w:pPr>
            <w:r w:rsidRPr="00506B33">
              <w:t>- сформировать знания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tc>
      </w:tr>
      <w:tr w:rsidR="00776FA7" w:rsidRPr="004D1827" w:rsidTr="00776F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776FA7" w:rsidRPr="00506B33" w:rsidRDefault="00776FA7" w:rsidP="00776FA7">
            <w:pPr>
              <w:jc w:val="both"/>
              <w:rPr>
                <w:color w:val="000000"/>
              </w:rPr>
            </w:pPr>
            <w:r w:rsidRPr="00506B33">
              <w:rPr>
                <w:color w:val="000000"/>
              </w:rPr>
              <w:lastRenderedPageBreak/>
              <w:t xml:space="preserve">ОК 02. </w:t>
            </w:r>
            <w:r w:rsidRPr="00506B33">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164" w:type="dxa"/>
          </w:tcPr>
          <w:p w:rsidR="00776FA7" w:rsidRPr="00506B33" w:rsidRDefault="00776FA7" w:rsidP="00776FA7">
            <w:pPr>
              <w:jc w:val="both"/>
              <w:rPr>
                <w:color w:val="000000"/>
                <w:shd w:val="clear" w:color="auto" w:fill="FFFFFF"/>
              </w:rPr>
            </w:pPr>
            <w:r w:rsidRPr="00506B33">
              <w:rPr>
                <w:color w:val="000000"/>
                <w:shd w:val="clear" w:color="auto" w:fill="FFFFFF"/>
              </w:rPr>
              <w:t>В области ценности научного познания:</w:t>
            </w:r>
          </w:p>
          <w:p w:rsidR="00776FA7" w:rsidRPr="00506B33" w:rsidRDefault="00776FA7" w:rsidP="00776FA7">
            <w:pPr>
              <w:jc w:val="both"/>
            </w:pPr>
            <w:r w:rsidRPr="00506B33">
              <w:rPr>
                <w:color w:val="000000"/>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506B33">
              <w:t xml:space="preserve"> </w:t>
            </w:r>
          </w:p>
          <w:p w:rsidR="00776FA7" w:rsidRPr="00506B33" w:rsidRDefault="00776FA7" w:rsidP="00776FA7">
            <w:pPr>
              <w:jc w:val="both"/>
            </w:pPr>
            <w:r w:rsidRPr="00506B33">
              <w:rPr>
                <w:color w:val="000000"/>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776FA7" w:rsidRPr="00506B33" w:rsidRDefault="00776FA7" w:rsidP="00776FA7">
            <w:pPr>
              <w:jc w:val="both"/>
            </w:pPr>
            <w:r w:rsidRPr="00506B33">
              <w:rPr>
                <w:color w:val="000000"/>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776FA7" w:rsidRPr="00506B33" w:rsidRDefault="00776FA7" w:rsidP="00776FA7">
            <w:pPr>
              <w:jc w:val="both"/>
              <w:rPr>
                <w:rStyle w:val="dt-m"/>
                <w:color w:val="808080"/>
                <w:shd w:val="clear" w:color="auto" w:fill="FFFFFF"/>
              </w:rPr>
            </w:pPr>
            <w:r w:rsidRPr="00506B33">
              <w:rPr>
                <w:color w:val="000000"/>
                <w:shd w:val="clear" w:color="auto" w:fill="FFFFFF"/>
              </w:rPr>
              <w:t>Овладение универсальными учебными познавательными действиями:</w:t>
            </w:r>
          </w:p>
          <w:p w:rsidR="00776FA7" w:rsidRPr="00506B33" w:rsidRDefault="00776FA7" w:rsidP="00776FA7">
            <w:pPr>
              <w:jc w:val="both"/>
              <w:rPr>
                <w:color w:val="000000"/>
              </w:rPr>
            </w:pPr>
            <w:r w:rsidRPr="00506B33">
              <w:rPr>
                <w:color w:val="808080"/>
              </w:rPr>
              <w:t>в)</w:t>
            </w:r>
            <w:r w:rsidRPr="00506B33">
              <w:rPr>
                <w:color w:val="000000"/>
              </w:rPr>
              <w:t> работа с информацией:</w:t>
            </w:r>
          </w:p>
          <w:p w:rsidR="00776FA7" w:rsidRPr="00506B33" w:rsidRDefault="00776FA7" w:rsidP="00776FA7">
            <w:pPr>
              <w:jc w:val="both"/>
            </w:pPr>
            <w:r w:rsidRPr="00506B33">
              <w:rPr>
                <w:color w:val="000000"/>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76FA7" w:rsidRPr="00506B33" w:rsidRDefault="00776FA7" w:rsidP="00776FA7">
            <w:pPr>
              <w:jc w:val="both"/>
            </w:pPr>
            <w:r w:rsidRPr="00506B33">
              <w:rPr>
                <w:color w:val="000000"/>
              </w:rPr>
              <w:t xml:space="preserve">- создавать тексты в различных форматах с учетом назначения информации и целевой аудитории, выбирая оптимальную форму </w:t>
            </w:r>
            <w:r w:rsidRPr="00506B33">
              <w:rPr>
                <w:color w:val="000000"/>
              </w:rPr>
              <w:lastRenderedPageBreak/>
              <w:t>представления и визуализации;</w:t>
            </w:r>
          </w:p>
          <w:p w:rsidR="00776FA7" w:rsidRPr="00506B33" w:rsidRDefault="00776FA7" w:rsidP="00776FA7">
            <w:pPr>
              <w:jc w:val="both"/>
            </w:pPr>
            <w:r w:rsidRPr="00506B33">
              <w:rPr>
                <w:color w:val="000000"/>
              </w:rPr>
              <w:t>- оценивать достоверность, легитимность информации, ее соответствие правовым и морально-этическим нормам;</w:t>
            </w:r>
            <w:r w:rsidRPr="00506B33">
              <w:rPr>
                <w:color w:val="000000"/>
                <w:shd w:val="clear" w:color="auto" w:fill="FFFFFF"/>
              </w:rPr>
              <w:t xml:space="preserve"> </w:t>
            </w:r>
          </w:p>
          <w:p w:rsidR="00776FA7" w:rsidRPr="00506B33" w:rsidRDefault="00776FA7" w:rsidP="00776FA7">
            <w:pPr>
              <w:jc w:val="both"/>
            </w:pPr>
            <w:r w:rsidRPr="00506B33">
              <w:rPr>
                <w:color w:val="000000"/>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776FA7" w:rsidRPr="00506B33" w:rsidRDefault="00776FA7" w:rsidP="00776FA7">
            <w:pPr>
              <w:jc w:val="both"/>
            </w:pPr>
            <w:r w:rsidRPr="00506B33">
              <w:rPr>
                <w:color w:val="000000"/>
              </w:rPr>
              <w:t>- владеть навыками распознавания и защиты информации, информационной безопасности личности</w:t>
            </w:r>
            <w:r w:rsidRPr="00506B33">
              <w:rPr>
                <w:color w:val="000000"/>
                <w:shd w:val="clear" w:color="auto" w:fill="FFFFFF"/>
              </w:rPr>
              <w:t xml:space="preserve">; </w:t>
            </w:r>
            <w:r w:rsidRPr="00506B33">
              <w:t xml:space="preserve"> </w:t>
            </w:r>
          </w:p>
        </w:tc>
        <w:tc>
          <w:tcPr>
            <w:tcW w:w="6882" w:type="dxa"/>
          </w:tcPr>
          <w:p w:rsidR="00776FA7" w:rsidRPr="00506B33" w:rsidRDefault="00776FA7" w:rsidP="00776FA7">
            <w:pPr>
              <w:jc w:val="both"/>
            </w:pPr>
            <w:r w:rsidRPr="00506B33">
              <w:lastRenderedPageBreak/>
              <w:t>-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776FA7" w:rsidRPr="00506B33" w:rsidRDefault="00776FA7" w:rsidP="00776FA7">
            <w:pPr>
              <w:jc w:val="both"/>
            </w:pPr>
            <w:r w:rsidRPr="00506B33">
              <w:t>- сформировать умения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rsidR="00776FA7" w:rsidRPr="00506B33" w:rsidRDefault="00776FA7" w:rsidP="00776FA7">
            <w:pPr>
              <w:jc w:val="both"/>
            </w:pPr>
            <w:r w:rsidRPr="00506B33">
              <w:t xml:space="preserve">- сформировать умения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w:t>
            </w:r>
            <w:r w:rsidRPr="00506B33">
              <w:lastRenderedPageBreak/>
              <w:t>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776FA7" w:rsidRPr="00506B33" w:rsidRDefault="00776FA7" w:rsidP="00776FA7">
            <w:pPr>
              <w:jc w:val="both"/>
            </w:pPr>
          </w:p>
          <w:p w:rsidR="00776FA7" w:rsidRPr="00506B33" w:rsidRDefault="00776FA7" w:rsidP="00776FA7">
            <w:pPr>
              <w:jc w:val="both"/>
            </w:pPr>
          </w:p>
        </w:tc>
      </w:tr>
      <w:tr w:rsidR="00776FA7" w:rsidRPr="004D1827" w:rsidTr="00776F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776FA7" w:rsidRPr="00506B33" w:rsidRDefault="00776FA7" w:rsidP="00776FA7">
            <w:pPr>
              <w:jc w:val="both"/>
              <w:rPr>
                <w:color w:val="000000"/>
              </w:rPr>
            </w:pPr>
            <w:r w:rsidRPr="00506B33">
              <w:rPr>
                <w:color w:val="000000"/>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164" w:type="dxa"/>
          </w:tcPr>
          <w:p w:rsidR="00776FA7" w:rsidRPr="00506B33" w:rsidRDefault="00776FA7" w:rsidP="00776FA7">
            <w:pPr>
              <w:jc w:val="both"/>
              <w:rPr>
                <w:color w:val="000000"/>
                <w:shd w:val="clear" w:color="auto" w:fill="FFFFFF"/>
              </w:rPr>
            </w:pPr>
            <w:r w:rsidRPr="00506B33">
              <w:rPr>
                <w:color w:val="000000"/>
                <w:shd w:val="clear" w:color="auto" w:fill="FFFFFF"/>
              </w:rPr>
              <w:t xml:space="preserve"> В области духовно-нравственного воспитания:</w:t>
            </w:r>
          </w:p>
          <w:p w:rsidR="00776FA7" w:rsidRPr="00506B33" w:rsidRDefault="00776FA7" w:rsidP="00776FA7">
            <w:pPr>
              <w:jc w:val="both"/>
            </w:pPr>
            <w:r w:rsidRPr="00506B33">
              <w:rPr>
                <w:color w:val="000000"/>
                <w:shd w:val="clear" w:color="auto" w:fill="FFFFFF"/>
              </w:rPr>
              <w:t>- сформированность нравственного сознания, этического поведения;</w:t>
            </w:r>
          </w:p>
          <w:p w:rsidR="00776FA7" w:rsidRPr="00506B33" w:rsidRDefault="00776FA7" w:rsidP="00776FA7">
            <w:pPr>
              <w:jc w:val="both"/>
            </w:pPr>
            <w:r w:rsidRPr="00506B33">
              <w:rPr>
                <w:color w:val="000000"/>
                <w:shd w:val="clear" w:color="auto" w:fill="FFFFFF"/>
              </w:rPr>
              <w:t>- способность оценивать ситуацию и принимать осознанные решения, ориентируясь на морально-нравственные нормы и ценности;</w:t>
            </w:r>
          </w:p>
          <w:p w:rsidR="00776FA7" w:rsidRPr="00506B33" w:rsidRDefault="00776FA7" w:rsidP="00776FA7">
            <w:pPr>
              <w:jc w:val="both"/>
            </w:pPr>
            <w:r w:rsidRPr="00506B33">
              <w:rPr>
                <w:color w:val="000000"/>
                <w:shd w:val="clear" w:color="auto" w:fill="FFFFFF"/>
              </w:rPr>
              <w:t>- осознание личного вклада в построение устойчивого будущего;</w:t>
            </w:r>
          </w:p>
          <w:p w:rsidR="00776FA7" w:rsidRPr="00506B33" w:rsidRDefault="00776FA7" w:rsidP="00776FA7">
            <w:pPr>
              <w:jc w:val="both"/>
              <w:rPr>
                <w:color w:val="000000"/>
                <w:shd w:val="clear" w:color="auto" w:fill="FFFFFF"/>
              </w:rPr>
            </w:pPr>
            <w:r w:rsidRPr="00506B33">
              <w:rPr>
                <w:color w:val="000000"/>
                <w:shd w:val="clear" w:color="auto" w:fill="FFFFFF"/>
              </w:rPr>
              <w:t xml:space="preserve">- ответственное отношение к своим родителям и (или) другим членам семьи, созданию семьи </w:t>
            </w:r>
            <w:r w:rsidRPr="00506B33">
              <w:rPr>
                <w:color w:val="000000"/>
                <w:shd w:val="clear" w:color="auto" w:fill="FFFFFF"/>
              </w:rPr>
              <w:lastRenderedPageBreak/>
              <w:t>на основе осознанного принятия ценностей семейной жизни в соответствии с традициями народов России;</w:t>
            </w:r>
          </w:p>
          <w:p w:rsidR="00776FA7" w:rsidRPr="00506B33" w:rsidRDefault="00776FA7" w:rsidP="00776FA7">
            <w:pPr>
              <w:jc w:val="both"/>
              <w:rPr>
                <w:color w:val="000000"/>
              </w:rPr>
            </w:pPr>
            <w:r w:rsidRPr="00506B33">
              <w:rPr>
                <w:color w:val="000000"/>
              </w:rPr>
              <w:t>Овладение универсальными регулятивными действиями:</w:t>
            </w:r>
          </w:p>
          <w:p w:rsidR="00776FA7" w:rsidRPr="00506B33" w:rsidRDefault="00776FA7" w:rsidP="00776FA7">
            <w:pPr>
              <w:jc w:val="both"/>
              <w:rPr>
                <w:color w:val="000000"/>
              </w:rPr>
            </w:pPr>
            <w:r w:rsidRPr="00506B33">
              <w:rPr>
                <w:color w:val="808080"/>
              </w:rPr>
              <w:t>а)</w:t>
            </w:r>
            <w:r w:rsidRPr="00506B33">
              <w:rPr>
                <w:color w:val="000000"/>
              </w:rPr>
              <w:t> самоорганизация:</w:t>
            </w:r>
          </w:p>
          <w:p w:rsidR="00776FA7" w:rsidRPr="00506B33" w:rsidRDefault="00776FA7" w:rsidP="00776FA7">
            <w:pPr>
              <w:jc w:val="both"/>
              <w:rPr>
                <w:color w:val="000000"/>
              </w:rPr>
            </w:pPr>
            <w:r w:rsidRPr="00506B33">
              <w:rPr>
                <w:color w:val="000000"/>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76FA7" w:rsidRPr="00506B33" w:rsidRDefault="00776FA7" w:rsidP="00776FA7">
            <w:pPr>
              <w:jc w:val="both"/>
              <w:rPr>
                <w:color w:val="000000"/>
              </w:rPr>
            </w:pPr>
            <w:r w:rsidRPr="00506B33">
              <w:rPr>
                <w:color w:val="000000"/>
              </w:rPr>
              <w:t>- самостоятельно составлять план решения проблемы с учетом имеющихся ресурсов, собственных возможностей и предпочтений;</w:t>
            </w:r>
          </w:p>
          <w:p w:rsidR="00776FA7" w:rsidRPr="00506B33" w:rsidRDefault="00776FA7" w:rsidP="00776FA7">
            <w:pPr>
              <w:jc w:val="both"/>
              <w:rPr>
                <w:color w:val="000000"/>
              </w:rPr>
            </w:pPr>
            <w:r w:rsidRPr="00506B33">
              <w:rPr>
                <w:color w:val="000000"/>
              </w:rPr>
              <w:t>- давать оценку новым ситуациям;</w:t>
            </w:r>
          </w:p>
          <w:p w:rsidR="00776FA7" w:rsidRPr="00506B33" w:rsidRDefault="00776FA7" w:rsidP="00776FA7">
            <w:pPr>
              <w:jc w:val="both"/>
              <w:rPr>
                <w:color w:val="000000"/>
              </w:rPr>
            </w:pPr>
            <w:r w:rsidRPr="00506B33">
              <w:rPr>
                <w:color w:val="000000"/>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76FA7" w:rsidRPr="00506B33" w:rsidRDefault="00776FA7" w:rsidP="00776FA7">
            <w:pPr>
              <w:jc w:val="both"/>
              <w:rPr>
                <w:color w:val="000000"/>
              </w:rPr>
            </w:pPr>
            <w:r w:rsidRPr="00506B33">
              <w:rPr>
                <w:color w:val="808080"/>
              </w:rPr>
              <w:t>б)</w:t>
            </w:r>
            <w:r w:rsidRPr="00506B33">
              <w:rPr>
                <w:color w:val="000000"/>
              </w:rPr>
              <w:t> самоконтроль:</w:t>
            </w:r>
          </w:p>
          <w:p w:rsidR="00776FA7" w:rsidRPr="00506B33" w:rsidRDefault="00776FA7" w:rsidP="00776FA7">
            <w:pPr>
              <w:jc w:val="both"/>
              <w:rPr>
                <w:color w:val="000000"/>
              </w:rPr>
            </w:pPr>
            <w:r w:rsidRPr="00506B33">
              <w:rPr>
                <w:color w:val="000000"/>
              </w:rPr>
              <w:t>использовать приемы рефлексии для оценки ситуации, выбора верного решения;</w:t>
            </w:r>
          </w:p>
          <w:p w:rsidR="00776FA7" w:rsidRPr="00506B33" w:rsidRDefault="00776FA7" w:rsidP="00776FA7">
            <w:pPr>
              <w:jc w:val="both"/>
              <w:rPr>
                <w:color w:val="000000"/>
              </w:rPr>
            </w:pPr>
            <w:r w:rsidRPr="00506B33">
              <w:rPr>
                <w:color w:val="000000"/>
              </w:rPr>
              <w:t>- уметь оценивать риски и своевременно принимать решения по их снижению;</w:t>
            </w:r>
          </w:p>
          <w:p w:rsidR="00776FA7" w:rsidRPr="00506B33" w:rsidRDefault="00776FA7" w:rsidP="00776FA7">
            <w:pPr>
              <w:jc w:val="both"/>
              <w:rPr>
                <w:color w:val="000000"/>
              </w:rPr>
            </w:pPr>
            <w:r w:rsidRPr="00506B33">
              <w:rPr>
                <w:color w:val="808080"/>
              </w:rPr>
              <w:t>в)</w:t>
            </w:r>
            <w:r w:rsidRPr="00506B33">
              <w:rPr>
                <w:color w:val="000000"/>
              </w:rPr>
              <w:t> эмоциональный интеллект, предполагающий сформированность:</w:t>
            </w:r>
          </w:p>
          <w:p w:rsidR="00776FA7" w:rsidRPr="00506B33" w:rsidRDefault="00776FA7" w:rsidP="00776FA7">
            <w:pPr>
              <w:jc w:val="both"/>
              <w:rPr>
                <w:color w:val="000000"/>
              </w:rPr>
            </w:pPr>
            <w:r w:rsidRPr="00506B33">
              <w:rPr>
                <w:color w:val="000000"/>
              </w:rPr>
              <w:t xml:space="preserve">внутренней мотивации, включающей стремление к достижению цели и успеху, оптимизм, инициативность, умение действовать, исходя из </w:t>
            </w:r>
            <w:r w:rsidRPr="00506B33">
              <w:rPr>
                <w:color w:val="000000"/>
              </w:rPr>
              <w:lastRenderedPageBreak/>
              <w:t>своих возможностей;</w:t>
            </w:r>
          </w:p>
          <w:p w:rsidR="00776FA7" w:rsidRPr="00506B33" w:rsidRDefault="00776FA7" w:rsidP="00776FA7">
            <w:pPr>
              <w:jc w:val="both"/>
              <w:rPr>
                <w:color w:val="000000"/>
              </w:rPr>
            </w:pPr>
            <w:r w:rsidRPr="00506B33">
              <w:rPr>
                <w:color w:val="000000"/>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76FA7" w:rsidRPr="00506B33" w:rsidRDefault="00776FA7" w:rsidP="00776FA7">
            <w:pPr>
              <w:jc w:val="both"/>
            </w:pPr>
            <w:r w:rsidRPr="00506B33">
              <w:rPr>
                <w:color w:val="000000"/>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6882" w:type="dxa"/>
          </w:tcPr>
          <w:p w:rsidR="00776FA7" w:rsidRPr="00506B33" w:rsidRDefault="00776FA7" w:rsidP="00776FA7">
            <w:pPr>
              <w:jc w:val="both"/>
            </w:pPr>
            <w:r w:rsidRPr="00506B33">
              <w:lastRenderedPageBreak/>
              <w:t xml:space="preserve">-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w:t>
            </w:r>
            <w:r w:rsidRPr="00506B33">
              <w:lastRenderedPageBreak/>
              <w:t>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776FA7" w:rsidRPr="00506B33" w:rsidRDefault="00776FA7" w:rsidP="00776FA7">
            <w:pPr>
              <w:jc w:val="both"/>
              <w:rPr>
                <w:color w:val="000000"/>
              </w:rPr>
            </w:pPr>
          </w:p>
        </w:tc>
      </w:tr>
      <w:tr w:rsidR="00776FA7" w:rsidRPr="004D1827" w:rsidTr="00776F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776FA7" w:rsidRPr="00506B33" w:rsidRDefault="00776FA7" w:rsidP="00776FA7">
            <w:pPr>
              <w:jc w:val="both"/>
              <w:rPr>
                <w:color w:val="000000"/>
              </w:rPr>
            </w:pPr>
            <w:r w:rsidRPr="00506B33">
              <w:rPr>
                <w:color w:val="000000"/>
              </w:rPr>
              <w:lastRenderedPageBreak/>
              <w:t>ОК 04.</w:t>
            </w:r>
          </w:p>
          <w:p w:rsidR="00776FA7" w:rsidRPr="00506B33" w:rsidRDefault="00776FA7" w:rsidP="00776FA7">
            <w:pPr>
              <w:jc w:val="both"/>
              <w:rPr>
                <w:color w:val="000000"/>
              </w:rPr>
            </w:pPr>
            <w:r w:rsidRPr="00506B33">
              <w:t>Эффективно взаимодействовать и работать в коллективе и команде</w:t>
            </w:r>
          </w:p>
        </w:tc>
        <w:tc>
          <w:tcPr>
            <w:tcW w:w="5164" w:type="dxa"/>
          </w:tcPr>
          <w:p w:rsidR="00776FA7" w:rsidRPr="00506B33" w:rsidRDefault="00776FA7" w:rsidP="00776FA7">
            <w:pPr>
              <w:jc w:val="both"/>
              <w:rPr>
                <w:color w:val="000000"/>
                <w:shd w:val="clear" w:color="auto" w:fill="FFFFFF"/>
              </w:rPr>
            </w:pPr>
            <w:r w:rsidRPr="00506B33">
              <w:rPr>
                <w:color w:val="000000"/>
                <w:shd w:val="clear" w:color="auto" w:fill="FFFFFF"/>
              </w:rPr>
              <w:t>- готовность к саморазвитию, самостоятельности и самоопределению;</w:t>
            </w:r>
          </w:p>
          <w:p w:rsidR="00776FA7" w:rsidRPr="00506B33" w:rsidRDefault="00776FA7" w:rsidP="00776FA7">
            <w:pPr>
              <w:jc w:val="both"/>
              <w:rPr>
                <w:color w:val="000000"/>
              </w:rPr>
            </w:pPr>
            <w:r w:rsidRPr="00506B33">
              <w:rPr>
                <w:color w:val="000000"/>
              </w:rPr>
              <w:t>-овладение навыками учебно-исследовательской, проектной и социальной деятельности;</w:t>
            </w:r>
          </w:p>
          <w:p w:rsidR="00776FA7" w:rsidRPr="00506B33" w:rsidRDefault="00776FA7" w:rsidP="00776FA7">
            <w:pPr>
              <w:jc w:val="both"/>
              <w:rPr>
                <w:color w:val="000000"/>
              </w:rPr>
            </w:pPr>
            <w:r w:rsidRPr="00506B33">
              <w:rPr>
                <w:color w:val="000000"/>
              </w:rPr>
              <w:t>Овладение универсальными коммуникативными действиями:</w:t>
            </w:r>
          </w:p>
          <w:p w:rsidR="00776FA7" w:rsidRPr="00506B33" w:rsidRDefault="00776FA7" w:rsidP="00776FA7">
            <w:pPr>
              <w:jc w:val="both"/>
              <w:rPr>
                <w:color w:val="000000"/>
              </w:rPr>
            </w:pPr>
            <w:r w:rsidRPr="00506B33">
              <w:rPr>
                <w:color w:val="808080"/>
              </w:rPr>
              <w:t>б)</w:t>
            </w:r>
            <w:r w:rsidRPr="00506B33">
              <w:rPr>
                <w:color w:val="000000"/>
              </w:rPr>
              <w:t> совместная деятельность:</w:t>
            </w:r>
          </w:p>
          <w:p w:rsidR="00776FA7" w:rsidRPr="00506B33" w:rsidRDefault="00776FA7" w:rsidP="00776FA7">
            <w:pPr>
              <w:jc w:val="both"/>
              <w:rPr>
                <w:color w:val="000000"/>
              </w:rPr>
            </w:pPr>
            <w:r w:rsidRPr="00506B33">
              <w:rPr>
                <w:color w:val="000000"/>
              </w:rPr>
              <w:t>- понимать и использовать преимущества командной и индивидуальной работы;</w:t>
            </w:r>
          </w:p>
          <w:p w:rsidR="00776FA7" w:rsidRPr="00506B33" w:rsidRDefault="00776FA7" w:rsidP="00776FA7">
            <w:pPr>
              <w:jc w:val="both"/>
              <w:rPr>
                <w:color w:val="000000"/>
              </w:rPr>
            </w:pPr>
            <w:r w:rsidRPr="00506B33">
              <w:rPr>
                <w:color w:val="000000"/>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776FA7" w:rsidRPr="00506B33" w:rsidRDefault="00776FA7" w:rsidP="00776FA7">
            <w:pPr>
              <w:jc w:val="both"/>
              <w:rPr>
                <w:color w:val="000000"/>
              </w:rPr>
            </w:pPr>
            <w:r w:rsidRPr="00506B33">
              <w:rPr>
                <w:color w:val="000000"/>
              </w:rPr>
              <w:t>- координировать и выполнять работу в условиях реального, виртуального и комбинированного взаимодействия;</w:t>
            </w:r>
          </w:p>
          <w:p w:rsidR="00776FA7" w:rsidRPr="00506B33" w:rsidRDefault="00776FA7" w:rsidP="00776FA7">
            <w:pPr>
              <w:jc w:val="both"/>
              <w:rPr>
                <w:color w:val="000000"/>
              </w:rPr>
            </w:pPr>
            <w:r w:rsidRPr="00506B33">
              <w:rPr>
                <w:color w:val="000000"/>
              </w:rPr>
              <w:t xml:space="preserve">- осуществлять позитивное стратегическое поведение в различных ситуациях, проявлять </w:t>
            </w:r>
            <w:r w:rsidRPr="00506B33">
              <w:rPr>
                <w:color w:val="000000"/>
              </w:rPr>
              <w:lastRenderedPageBreak/>
              <w:t>творчество и воображение, быть инициативным</w:t>
            </w:r>
          </w:p>
          <w:p w:rsidR="00776FA7" w:rsidRPr="00506B33" w:rsidRDefault="00776FA7" w:rsidP="00776FA7">
            <w:pPr>
              <w:jc w:val="both"/>
              <w:rPr>
                <w:color w:val="000000"/>
              </w:rPr>
            </w:pPr>
            <w:r w:rsidRPr="00506B33">
              <w:rPr>
                <w:color w:val="000000"/>
              </w:rPr>
              <w:t>Овладение универсальными регулятивными действиями:</w:t>
            </w:r>
          </w:p>
          <w:p w:rsidR="00776FA7" w:rsidRPr="00506B33" w:rsidRDefault="00776FA7" w:rsidP="00776FA7">
            <w:pPr>
              <w:jc w:val="both"/>
              <w:rPr>
                <w:color w:val="000000"/>
              </w:rPr>
            </w:pPr>
            <w:r w:rsidRPr="00506B33">
              <w:rPr>
                <w:color w:val="808080"/>
              </w:rPr>
              <w:t>г)</w:t>
            </w:r>
            <w:r w:rsidRPr="00506B33">
              <w:rPr>
                <w:color w:val="000000"/>
              </w:rPr>
              <w:t> принятие себя и других людей:</w:t>
            </w:r>
          </w:p>
          <w:p w:rsidR="00776FA7" w:rsidRPr="00506B33" w:rsidRDefault="00776FA7" w:rsidP="00776FA7">
            <w:pPr>
              <w:jc w:val="both"/>
              <w:rPr>
                <w:color w:val="000000"/>
              </w:rPr>
            </w:pPr>
            <w:r w:rsidRPr="00506B33">
              <w:rPr>
                <w:color w:val="000000"/>
              </w:rPr>
              <w:t>- принимать мотивы и аргументы других людей при анализе результатов деятельности;</w:t>
            </w:r>
          </w:p>
          <w:p w:rsidR="00776FA7" w:rsidRPr="00506B33" w:rsidRDefault="00776FA7" w:rsidP="00776FA7">
            <w:pPr>
              <w:jc w:val="both"/>
              <w:rPr>
                <w:color w:val="000000"/>
              </w:rPr>
            </w:pPr>
            <w:r w:rsidRPr="00506B33">
              <w:rPr>
                <w:color w:val="000000"/>
              </w:rPr>
              <w:t>- признавать свое право и право других людей на ошибки;</w:t>
            </w:r>
          </w:p>
          <w:p w:rsidR="00776FA7" w:rsidRPr="00506B33" w:rsidRDefault="00776FA7" w:rsidP="00776FA7">
            <w:pPr>
              <w:jc w:val="both"/>
              <w:rPr>
                <w:color w:val="000000"/>
              </w:rPr>
            </w:pPr>
            <w:r w:rsidRPr="00506B33">
              <w:rPr>
                <w:color w:val="000000"/>
              </w:rPr>
              <w:t>- развивать способность понимать мир с позиции другого человека;</w:t>
            </w:r>
          </w:p>
        </w:tc>
        <w:tc>
          <w:tcPr>
            <w:tcW w:w="6882" w:type="dxa"/>
          </w:tcPr>
          <w:p w:rsidR="00776FA7" w:rsidRPr="00506B33" w:rsidRDefault="00776FA7" w:rsidP="00776FA7">
            <w:pPr>
              <w:jc w:val="both"/>
            </w:pPr>
            <w:r w:rsidRPr="00506B33">
              <w:lastRenderedPageBreak/>
              <w:t>-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776FA7" w:rsidRPr="00506B33" w:rsidRDefault="00776FA7" w:rsidP="00776FA7">
            <w:pPr>
              <w:jc w:val="both"/>
              <w:rPr>
                <w:color w:val="000000"/>
              </w:rPr>
            </w:pPr>
          </w:p>
        </w:tc>
      </w:tr>
      <w:tr w:rsidR="00776FA7" w:rsidRPr="004D1827" w:rsidTr="00776F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776FA7" w:rsidRPr="00506B33" w:rsidRDefault="00776FA7" w:rsidP="00776FA7">
            <w:pPr>
              <w:jc w:val="both"/>
              <w:rPr>
                <w:color w:val="000000"/>
              </w:rPr>
            </w:pPr>
            <w:r w:rsidRPr="00506B33">
              <w:rPr>
                <w:color w:val="000000"/>
              </w:rPr>
              <w:lastRenderedPageBreak/>
              <w:t>ОК 05.</w:t>
            </w:r>
          </w:p>
          <w:p w:rsidR="00776FA7" w:rsidRPr="00506B33" w:rsidRDefault="00776FA7" w:rsidP="00776FA7">
            <w:pPr>
              <w:jc w:val="both"/>
              <w:rPr>
                <w:color w:val="000000"/>
              </w:rPr>
            </w:pPr>
            <w:r w:rsidRPr="00506B33">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164" w:type="dxa"/>
          </w:tcPr>
          <w:p w:rsidR="00776FA7" w:rsidRPr="00506B33" w:rsidRDefault="00776FA7" w:rsidP="00776FA7">
            <w:pPr>
              <w:jc w:val="both"/>
              <w:rPr>
                <w:color w:val="000000"/>
                <w:shd w:val="clear" w:color="auto" w:fill="FFFFFF"/>
              </w:rPr>
            </w:pPr>
            <w:r w:rsidRPr="00506B33">
              <w:rPr>
                <w:color w:val="000000"/>
                <w:shd w:val="clear" w:color="auto" w:fill="FFFFFF"/>
              </w:rPr>
              <w:t>В области эстетического воспитания:</w:t>
            </w:r>
          </w:p>
          <w:p w:rsidR="00776FA7" w:rsidRPr="00506B33" w:rsidRDefault="00776FA7" w:rsidP="00776FA7">
            <w:pPr>
              <w:jc w:val="both"/>
            </w:pPr>
            <w:r w:rsidRPr="00506B33">
              <w:rPr>
                <w:color w:val="000000"/>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776FA7" w:rsidRPr="00506B33" w:rsidRDefault="00776FA7" w:rsidP="00776FA7">
            <w:pPr>
              <w:jc w:val="both"/>
            </w:pPr>
            <w:r w:rsidRPr="00506B33">
              <w:rPr>
                <w:color w:val="000000"/>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76FA7" w:rsidRPr="00506B33" w:rsidRDefault="00776FA7" w:rsidP="00776FA7">
            <w:pPr>
              <w:jc w:val="both"/>
            </w:pPr>
            <w:r w:rsidRPr="00506B33">
              <w:rPr>
                <w:color w:val="000000"/>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776FA7" w:rsidRPr="00506B33" w:rsidRDefault="00776FA7" w:rsidP="00776FA7">
            <w:pPr>
              <w:jc w:val="both"/>
              <w:rPr>
                <w:color w:val="000000"/>
                <w:shd w:val="clear" w:color="auto" w:fill="FFFFFF"/>
              </w:rPr>
            </w:pPr>
            <w:r w:rsidRPr="00506B33">
              <w:rPr>
                <w:color w:val="000000"/>
                <w:shd w:val="clear" w:color="auto" w:fill="FFFFFF"/>
              </w:rPr>
              <w:t>- готовность к самовыражению в разных видах искусства, стремление проявлять качества творческой личности;</w:t>
            </w:r>
          </w:p>
          <w:p w:rsidR="00776FA7" w:rsidRPr="00506B33" w:rsidRDefault="00776FA7" w:rsidP="00776FA7">
            <w:pPr>
              <w:jc w:val="both"/>
              <w:rPr>
                <w:color w:val="000000"/>
                <w:u w:val="single"/>
              </w:rPr>
            </w:pPr>
            <w:r w:rsidRPr="00506B33">
              <w:rPr>
                <w:color w:val="000000"/>
              </w:rPr>
              <w:t>Овладение универсальными коммуникативными действиями:</w:t>
            </w:r>
          </w:p>
          <w:p w:rsidR="00776FA7" w:rsidRPr="00506B33" w:rsidRDefault="00776FA7" w:rsidP="00776FA7">
            <w:pPr>
              <w:jc w:val="both"/>
              <w:rPr>
                <w:color w:val="000000"/>
              </w:rPr>
            </w:pPr>
            <w:r w:rsidRPr="00506B33">
              <w:rPr>
                <w:color w:val="808080"/>
              </w:rPr>
              <w:lastRenderedPageBreak/>
              <w:t>а)</w:t>
            </w:r>
            <w:r w:rsidRPr="00506B33">
              <w:rPr>
                <w:color w:val="000000"/>
              </w:rPr>
              <w:t> общение:</w:t>
            </w:r>
          </w:p>
          <w:p w:rsidR="00776FA7" w:rsidRPr="00506B33" w:rsidRDefault="00776FA7" w:rsidP="00776FA7">
            <w:pPr>
              <w:jc w:val="both"/>
              <w:rPr>
                <w:color w:val="000000"/>
              </w:rPr>
            </w:pPr>
            <w:r w:rsidRPr="00506B33">
              <w:rPr>
                <w:color w:val="000000"/>
              </w:rPr>
              <w:t>- осуществлять коммуникации во всех сферах жизни;</w:t>
            </w:r>
          </w:p>
          <w:p w:rsidR="00776FA7" w:rsidRPr="00506B33" w:rsidRDefault="00776FA7" w:rsidP="00776FA7">
            <w:pPr>
              <w:jc w:val="both"/>
              <w:rPr>
                <w:color w:val="000000"/>
              </w:rPr>
            </w:pPr>
            <w:r w:rsidRPr="00506B33">
              <w:rPr>
                <w:color w:val="000000"/>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776FA7" w:rsidRPr="00506B33" w:rsidRDefault="00776FA7" w:rsidP="00776FA7">
            <w:pPr>
              <w:jc w:val="both"/>
            </w:pPr>
            <w:r w:rsidRPr="00506B33">
              <w:rPr>
                <w:color w:val="000000"/>
              </w:rPr>
              <w:t>- развернуто и логично излагать свою точку зрения с использованием языковых средств;</w:t>
            </w:r>
          </w:p>
        </w:tc>
        <w:tc>
          <w:tcPr>
            <w:tcW w:w="6882" w:type="dxa"/>
          </w:tcPr>
          <w:p w:rsidR="00776FA7" w:rsidRPr="00506B33" w:rsidRDefault="00776FA7" w:rsidP="00776FA7">
            <w:pPr>
              <w:jc w:val="both"/>
            </w:pPr>
            <w:r w:rsidRPr="00506B33">
              <w:lastRenderedPageBreak/>
              <w:t>-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776FA7" w:rsidRPr="00506B33" w:rsidRDefault="00776FA7" w:rsidP="00776FA7">
            <w:pPr>
              <w:jc w:val="both"/>
            </w:pPr>
            <w:r w:rsidRPr="00506B33">
              <w:t xml:space="preserve">- сформировать систему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w:t>
            </w:r>
            <w:r w:rsidRPr="00506B33">
              <w:lastRenderedPageBreak/>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776FA7" w:rsidRPr="00506B33" w:rsidRDefault="00776FA7" w:rsidP="00776FA7">
            <w:pPr>
              <w:jc w:val="both"/>
              <w:rPr>
                <w:color w:val="000000"/>
              </w:rPr>
            </w:pPr>
          </w:p>
        </w:tc>
      </w:tr>
      <w:tr w:rsidR="00776FA7" w:rsidRPr="004D1827" w:rsidTr="00776F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776FA7" w:rsidRPr="00506B33" w:rsidRDefault="00776FA7" w:rsidP="00776FA7">
            <w:pPr>
              <w:jc w:val="both"/>
              <w:rPr>
                <w:color w:val="000000"/>
              </w:rPr>
            </w:pPr>
            <w:r w:rsidRPr="00506B33">
              <w:rPr>
                <w:color w:val="000000"/>
              </w:rPr>
              <w:lastRenderedPageBreak/>
              <w:t>ОК 06.</w:t>
            </w:r>
          </w:p>
          <w:p w:rsidR="00776FA7" w:rsidRPr="00506B33" w:rsidRDefault="00776FA7" w:rsidP="00776FA7">
            <w:pPr>
              <w:jc w:val="both"/>
              <w:rPr>
                <w:color w:val="000000"/>
              </w:rPr>
            </w:pPr>
            <w:r w:rsidRPr="00506B33">
              <w:rPr>
                <w:color w:val="000000"/>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164" w:type="dxa"/>
          </w:tcPr>
          <w:p w:rsidR="00776FA7" w:rsidRPr="00506B33" w:rsidRDefault="00776FA7" w:rsidP="00776FA7">
            <w:pPr>
              <w:jc w:val="both"/>
            </w:pPr>
            <w:r w:rsidRPr="00506B33">
              <w:rPr>
                <w:color w:val="000000"/>
                <w:shd w:val="clear" w:color="auto" w:fill="FFFFFF"/>
              </w:rPr>
              <w:t>- осознание обучающимися российской гражданской идентичности;</w:t>
            </w:r>
          </w:p>
          <w:p w:rsidR="00776FA7" w:rsidRPr="00506B33" w:rsidRDefault="00776FA7" w:rsidP="00776FA7">
            <w:pPr>
              <w:jc w:val="both"/>
              <w:rPr>
                <w:color w:val="000000"/>
                <w:shd w:val="clear" w:color="auto" w:fill="FFFFFF"/>
              </w:rPr>
            </w:pPr>
            <w:r w:rsidRPr="00506B33">
              <w:rPr>
                <w:color w:val="000000"/>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776FA7" w:rsidRPr="00506B33" w:rsidRDefault="00776FA7" w:rsidP="00776FA7">
            <w:pPr>
              <w:jc w:val="both"/>
              <w:rPr>
                <w:color w:val="000000"/>
                <w:shd w:val="clear" w:color="auto" w:fill="FFFFFF"/>
              </w:rPr>
            </w:pPr>
            <w:r w:rsidRPr="00506B33">
              <w:rPr>
                <w:color w:val="000000"/>
                <w:shd w:val="clear" w:color="auto" w:fill="FFFFFF"/>
              </w:rPr>
              <w:t>В части гражданского воспитания:</w:t>
            </w:r>
          </w:p>
          <w:p w:rsidR="00776FA7" w:rsidRPr="00506B33" w:rsidRDefault="00776FA7" w:rsidP="00776FA7">
            <w:pPr>
              <w:jc w:val="both"/>
            </w:pPr>
            <w:r w:rsidRPr="00506B33">
              <w:rPr>
                <w:color w:val="000000"/>
                <w:shd w:val="clear" w:color="auto" w:fill="FFFFFF"/>
              </w:rPr>
              <w:t>- осознание своих конституционных прав и обязанностей, уважение закона и правопорядка;</w:t>
            </w:r>
          </w:p>
          <w:p w:rsidR="00776FA7" w:rsidRPr="00506B33" w:rsidRDefault="00776FA7" w:rsidP="00776FA7">
            <w:pPr>
              <w:jc w:val="both"/>
            </w:pPr>
            <w:r w:rsidRPr="00506B33">
              <w:rPr>
                <w:color w:val="000000"/>
                <w:shd w:val="clear" w:color="auto" w:fill="FFFFFF"/>
              </w:rPr>
              <w:t>- принятие традиционных национальных, общечеловеческих гуманистических и демократических ценностей;</w:t>
            </w:r>
          </w:p>
          <w:p w:rsidR="00776FA7" w:rsidRPr="00506B33" w:rsidRDefault="00776FA7" w:rsidP="00776FA7">
            <w:pPr>
              <w:jc w:val="both"/>
            </w:pPr>
            <w:r w:rsidRPr="00506B33">
              <w:rPr>
                <w:color w:val="000000"/>
                <w:shd w:val="clear" w:color="auto" w:fill="FFFFFF"/>
              </w:rPr>
              <w:t xml:space="preserve">- готовность противостоять идеологии экстремизма, национализма, ксенофобии, </w:t>
            </w:r>
            <w:r w:rsidRPr="00506B33">
              <w:rPr>
                <w:color w:val="000000"/>
                <w:shd w:val="clear" w:color="auto" w:fill="FFFFFF"/>
              </w:rPr>
              <w:lastRenderedPageBreak/>
              <w:t>дискриминации по социальным, религиозным, расовым, национальным признакам;</w:t>
            </w:r>
          </w:p>
          <w:p w:rsidR="00776FA7" w:rsidRPr="00506B33" w:rsidRDefault="00776FA7" w:rsidP="00776FA7">
            <w:pPr>
              <w:jc w:val="both"/>
            </w:pPr>
            <w:r w:rsidRPr="00506B33">
              <w:rPr>
                <w:color w:val="000000"/>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776FA7" w:rsidRPr="00506B33" w:rsidRDefault="00776FA7" w:rsidP="00776FA7">
            <w:pPr>
              <w:jc w:val="both"/>
            </w:pPr>
            <w:r w:rsidRPr="00506B33">
              <w:rPr>
                <w:color w:val="000000"/>
                <w:shd w:val="clear" w:color="auto" w:fill="FFFFFF"/>
              </w:rPr>
              <w:t>- умение взаимодействовать с социальными институтами в соответствии с их функциями и назначением;</w:t>
            </w:r>
          </w:p>
          <w:p w:rsidR="00776FA7" w:rsidRPr="00506B33" w:rsidRDefault="00776FA7" w:rsidP="00776FA7">
            <w:pPr>
              <w:jc w:val="both"/>
            </w:pPr>
            <w:r w:rsidRPr="00506B33">
              <w:rPr>
                <w:color w:val="000000"/>
                <w:shd w:val="clear" w:color="auto" w:fill="FFFFFF"/>
              </w:rPr>
              <w:t>- готовность к гуманитарной и волонтерской деятельности;</w:t>
            </w:r>
            <w:r w:rsidRPr="00506B33">
              <w:t xml:space="preserve"> </w:t>
            </w:r>
          </w:p>
          <w:p w:rsidR="00776FA7" w:rsidRPr="00506B33" w:rsidRDefault="00776FA7" w:rsidP="00776FA7">
            <w:pPr>
              <w:jc w:val="both"/>
              <w:rPr>
                <w:color w:val="000000"/>
                <w:shd w:val="clear" w:color="auto" w:fill="FFFFFF"/>
              </w:rPr>
            </w:pPr>
            <w:r w:rsidRPr="00506B33">
              <w:rPr>
                <w:color w:val="000000"/>
                <w:shd w:val="clear" w:color="auto" w:fill="FFFFFF"/>
              </w:rPr>
              <w:t>патриотического воспитания:</w:t>
            </w:r>
          </w:p>
          <w:p w:rsidR="00776FA7" w:rsidRPr="00506B33" w:rsidRDefault="00776FA7" w:rsidP="00776FA7">
            <w:pPr>
              <w:jc w:val="both"/>
            </w:pPr>
            <w:r w:rsidRPr="00506B33">
              <w:rPr>
                <w:color w:val="000000"/>
                <w:shd w:val="clear" w:color="auto" w:fill="FFFFFF"/>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76FA7" w:rsidRPr="00506B33" w:rsidRDefault="00776FA7" w:rsidP="00776FA7">
            <w:pPr>
              <w:jc w:val="both"/>
            </w:pPr>
            <w:r w:rsidRPr="00506B33">
              <w:rPr>
                <w:color w:val="000000"/>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776FA7" w:rsidRPr="00506B33" w:rsidRDefault="00776FA7" w:rsidP="00776FA7">
            <w:pPr>
              <w:jc w:val="both"/>
              <w:rPr>
                <w:color w:val="000000"/>
                <w:shd w:val="clear" w:color="auto" w:fill="FFFFFF"/>
              </w:rPr>
            </w:pPr>
            <w:r w:rsidRPr="00506B33">
              <w:rPr>
                <w:color w:val="000000"/>
                <w:shd w:val="clear" w:color="auto" w:fill="FFFFFF"/>
              </w:rPr>
              <w:t>- идейная убежденность, готовность к служению и защите Отечества, ответственность за его судьбу;</w:t>
            </w:r>
          </w:p>
          <w:p w:rsidR="00776FA7" w:rsidRPr="00506B33" w:rsidRDefault="00776FA7" w:rsidP="00776FA7">
            <w:pPr>
              <w:jc w:val="both"/>
              <w:rPr>
                <w:color w:val="000000"/>
              </w:rPr>
            </w:pPr>
            <w:r w:rsidRPr="00506B33">
              <w:rPr>
                <w:color w:val="000000"/>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rsidR="00776FA7" w:rsidRPr="00506B33" w:rsidRDefault="00776FA7" w:rsidP="00776FA7">
            <w:pPr>
              <w:jc w:val="both"/>
              <w:rPr>
                <w:color w:val="000000"/>
              </w:rPr>
            </w:pPr>
            <w:r w:rsidRPr="00506B33">
              <w:rPr>
                <w:color w:val="000000"/>
              </w:rPr>
              <w:lastRenderedPageBreak/>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776FA7" w:rsidRPr="00506B33" w:rsidRDefault="00776FA7" w:rsidP="00776FA7">
            <w:pPr>
              <w:jc w:val="both"/>
            </w:pPr>
            <w:r w:rsidRPr="00506B33">
              <w:rPr>
                <w:color w:val="000000"/>
              </w:rPr>
              <w:t>- овладение навыками учебно-исследовательской, проектной и социальной деятельности</w:t>
            </w:r>
          </w:p>
        </w:tc>
        <w:tc>
          <w:tcPr>
            <w:tcW w:w="6882" w:type="dxa"/>
          </w:tcPr>
          <w:p w:rsidR="00776FA7" w:rsidRPr="00506B33" w:rsidRDefault="00776FA7" w:rsidP="00776FA7">
            <w:pPr>
              <w:jc w:val="both"/>
            </w:pPr>
            <w:r w:rsidRPr="00506B33">
              <w:lastRenderedPageBreak/>
              <w:t>- понимать роль и место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rsidR="00776FA7" w:rsidRPr="00506B33" w:rsidRDefault="00776FA7" w:rsidP="00776FA7">
            <w:pPr>
              <w:jc w:val="both"/>
            </w:pPr>
            <w:r w:rsidRPr="00506B33">
              <w:t xml:space="preserve">-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w:t>
            </w:r>
            <w:r w:rsidRPr="00506B33">
              <w:lastRenderedPageBreak/>
              <w:t>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776FA7" w:rsidRPr="00506B33" w:rsidRDefault="00776FA7" w:rsidP="00776FA7">
            <w:pPr>
              <w:jc w:val="both"/>
            </w:pPr>
            <w:r w:rsidRPr="00506B33">
              <w:t>- сформировать умения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776FA7" w:rsidRPr="00506B33" w:rsidRDefault="00776FA7" w:rsidP="00776FA7">
            <w:pPr>
              <w:jc w:val="both"/>
            </w:pPr>
          </w:p>
        </w:tc>
      </w:tr>
      <w:tr w:rsidR="00776FA7" w:rsidRPr="004D1827" w:rsidTr="00776F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776FA7" w:rsidRPr="00506B33" w:rsidRDefault="00776FA7" w:rsidP="00776FA7">
            <w:pPr>
              <w:jc w:val="both"/>
            </w:pPr>
            <w:r w:rsidRPr="00506B33">
              <w:rPr>
                <w:color w:val="000000"/>
              </w:rPr>
              <w:lastRenderedPageBreak/>
              <w:t xml:space="preserve">ОК 07. </w:t>
            </w:r>
            <w:r w:rsidRPr="00506B33">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164" w:type="dxa"/>
          </w:tcPr>
          <w:p w:rsidR="00776FA7" w:rsidRPr="00506B33" w:rsidRDefault="00776FA7" w:rsidP="00776FA7">
            <w:pPr>
              <w:jc w:val="both"/>
              <w:rPr>
                <w:color w:val="000000"/>
                <w:shd w:val="clear" w:color="auto" w:fill="FFFFFF"/>
              </w:rPr>
            </w:pPr>
            <w:r w:rsidRPr="00506B33">
              <w:rPr>
                <w:color w:val="000000"/>
                <w:shd w:val="clear" w:color="auto" w:fill="FFFFFF"/>
              </w:rPr>
              <w:t>В области экологического воспитания:</w:t>
            </w:r>
          </w:p>
          <w:p w:rsidR="00776FA7" w:rsidRPr="00506B33" w:rsidRDefault="00776FA7" w:rsidP="00776FA7">
            <w:pPr>
              <w:jc w:val="both"/>
              <w:rPr>
                <w:color w:val="000000"/>
                <w:shd w:val="clear" w:color="auto" w:fill="FFFFFF"/>
              </w:rPr>
            </w:pPr>
            <w:r w:rsidRPr="00506B33">
              <w:rPr>
                <w:color w:val="000000"/>
                <w:shd w:val="clear" w:color="auto" w:fill="FFFFFF"/>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776FA7" w:rsidRPr="00506B33" w:rsidRDefault="00776FA7" w:rsidP="00776FA7">
            <w:pPr>
              <w:jc w:val="both"/>
            </w:pPr>
            <w:r w:rsidRPr="00506B33">
              <w:rPr>
                <w:color w:val="000000"/>
                <w:shd w:val="clear" w:color="auto" w:fill="FFFFFF"/>
              </w:rPr>
              <w:t>- планирование и осуществление действий в окружающей среде на основе знания целей устойчивого развития человечества;</w:t>
            </w:r>
            <w:r w:rsidRPr="00506B33">
              <w:t xml:space="preserve"> </w:t>
            </w:r>
          </w:p>
          <w:p w:rsidR="00776FA7" w:rsidRPr="00506B33" w:rsidRDefault="00776FA7" w:rsidP="00776FA7">
            <w:pPr>
              <w:jc w:val="both"/>
            </w:pPr>
            <w:r w:rsidRPr="00506B33">
              <w:rPr>
                <w:color w:val="000000"/>
                <w:shd w:val="clear" w:color="auto" w:fill="FFFFFF"/>
              </w:rPr>
              <w:t>активное неприятие действий, приносящих вред окружающей среде;</w:t>
            </w:r>
            <w:r w:rsidRPr="00506B33">
              <w:t xml:space="preserve"> </w:t>
            </w:r>
          </w:p>
          <w:p w:rsidR="00776FA7" w:rsidRPr="00506B33" w:rsidRDefault="00776FA7" w:rsidP="00776FA7">
            <w:pPr>
              <w:jc w:val="both"/>
            </w:pPr>
            <w:r w:rsidRPr="00506B33">
              <w:rPr>
                <w:color w:val="000000"/>
                <w:shd w:val="clear" w:color="auto" w:fill="FFFFFF"/>
              </w:rPr>
              <w:t>- умение прогнозировать неблагоприятные экологические последствия предпринимаемых действий, предотвращать их;</w:t>
            </w:r>
            <w:r w:rsidRPr="00506B33">
              <w:t xml:space="preserve"> </w:t>
            </w:r>
          </w:p>
          <w:p w:rsidR="00776FA7" w:rsidRPr="00506B33" w:rsidRDefault="00776FA7" w:rsidP="00776FA7">
            <w:pPr>
              <w:jc w:val="both"/>
              <w:rPr>
                <w:color w:val="000000"/>
                <w:shd w:val="clear" w:color="auto" w:fill="FFFFFF"/>
              </w:rPr>
            </w:pPr>
            <w:r w:rsidRPr="00506B33">
              <w:rPr>
                <w:color w:val="000000"/>
                <w:shd w:val="clear" w:color="auto" w:fill="FFFFFF"/>
              </w:rPr>
              <w:t>- расширение опыта деятельности экологической направленности;</w:t>
            </w:r>
            <w:r w:rsidRPr="00506B33">
              <w:t xml:space="preserve"> </w:t>
            </w:r>
          </w:p>
          <w:p w:rsidR="00776FA7" w:rsidRPr="00506B33" w:rsidRDefault="00776FA7" w:rsidP="00776FA7">
            <w:pPr>
              <w:jc w:val="both"/>
              <w:rPr>
                <w:color w:val="000000"/>
              </w:rPr>
            </w:pPr>
            <w:r w:rsidRPr="00506B33">
              <w:rPr>
                <w:color w:val="000000"/>
              </w:rPr>
              <w:t>- овладение навыками учебно-исследовательской, проектной и социальной деятельности;</w:t>
            </w:r>
          </w:p>
        </w:tc>
        <w:tc>
          <w:tcPr>
            <w:tcW w:w="6882" w:type="dxa"/>
          </w:tcPr>
          <w:p w:rsidR="00776FA7" w:rsidRPr="00506B33" w:rsidRDefault="00776FA7" w:rsidP="00776FA7">
            <w:pPr>
              <w:jc w:val="both"/>
            </w:pPr>
            <w:r w:rsidRPr="00506B33">
              <w:t>- сформировать систему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776FA7" w:rsidRPr="00506B33" w:rsidRDefault="00776FA7" w:rsidP="00776FA7">
            <w:pPr>
              <w:jc w:val="both"/>
            </w:pPr>
            <w:r w:rsidRPr="00506B33">
              <w:t xml:space="preserve">- владеть умениями географического анализа и интерпретации информации из различных источников: находить, отбирать, систематизировать информацию, </w:t>
            </w:r>
            <w:r w:rsidRPr="00506B33">
              <w:lastRenderedPageBreak/>
              <w:t>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776FA7" w:rsidRPr="00506B33" w:rsidRDefault="00776FA7" w:rsidP="00776FA7">
            <w:pPr>
              <w:jc w:val="both"/>
            </w:pPr>
            <w:r w:rsidRPr="00506B33">
              <w:t>- сформировать умения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776FA7" w:rsidRPr="00506B33" w:rsidRDefault="00776FA7" w:rsidP="00776FA7">
            <w:pPr>
              <w:jc w:val="both"/>
            </w:pPr>
            <w:r w:rsidRPr="00506B33">
              <w:t>- сформировать умения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w:t>
            </w:r>
            <w:r w:rsidRPr="00506B33">
              <w:lastRenderedPageBreak/>
              <w:t>экономические и геоэкологические процессы и явления;</w:t>
            </w:r>
          </w:p>
        </w:tc>
      </w:tr>
      <w:tr w:rsidR="00776FA7" w:rsidRPr="004D1827" w:rsidTr="00776F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776FA7" w:rsidRPr="00506B33" w:rsidRDefault="00776FA7" w:rsidP="00776FA7">
            <w:pPr>
              <w:jc w:val="both"/>
              <w:rPr>
                <w:color w:val="000000"/>
              </w:rPr>
            </w:pPr>
            <w:r w:rsidRPr="00506B33">
              <w:rPr>
                <w:color w:val="000000"/>
              </w:rPr>
              <w:lastRenderedPageBreak/>
              <w:t>ОК 09.</w:t>
            </w:r>
          </w:p>
          <w:p w:rsidR="00776FA7" w:rsidRPr="00506B33" w:rsidRDefault="00776FA7" w:rsidP="00776FA7">
            <w:pPr>
              <w:jc w:val="both"/>
              <w:rPr>
                <w:color w:val="000000"/>
              </w:rPr>
            </w:pPr>
            <w:r w:rsidRPr="00506B33">
              <w:t>Пользоваться профессиональной документацией на государственном и иностранном языках</w:t>
            </w:r>
          </w:p>
        </w:tc>
        <w:tc>
          <w:tcPr>
            <w:tcW w:w="5164" w:type="dxa"/>
          </w:tcPr>
          <w:p w:rsidR="00776FA7" w:rsidRPr="00506B33" w:rsidRDefault="00776FA7" w:rsidP="00776FA7">
            <w:pPr>
              <w:jc w:val="both"/>
              <w:rPr>
                <w:color w:val="000000"/>
                <w:shd w:val="clear" w:color="auto" w:fill="FFFFFF"/>
              </w:rPr>
            </w:pPr>
            <w:r w:rsidRPr="00506B33">
              <w:rPr>
                <w:color w:val="000000"/>
                <w:shd w:val="clear" w:color="auto" w:fill="FFFFFF"/>
              </w:rPr>
              <w:t xml:space="preserve">- наличие мотивации к обучению и личностному развитию; </w:t>
            </w:r>
          </w:p>
          <w:p w:rsidR="00776FA7" w:rsidRPr="00506B33" w:rsidRDefault="00776FA7" w:rsidP="00776FA7">
            <w:pPr>
              <w:jc w:val="both"/>
              <w:rPr>
                <w:color w:val="000000"/>
                <w:shd w:val="clear" w:color="auto" w:fill="FFFFFF"/>
              </w:rPr>
            </w:pPr>
            <w:r w:rsidRPr="00506B33">
              <w:rPr>
                <w:color w:val="000000"/>
                <w:shd w:val="clear" w:color="auto" w:fill="FFFFFF"/>
              </w:rPr>
              <w:t>В области ценности научного познания:</w:t>
            </w:r>
          </w:p>
          <w:p w:rsidR="00776FA7" w:rsidRPr="00506B33" w:rsidRDefault="00776FA7" w:rsidP="00776FA7">
            <w:pPr>
              <w:jc w:val="both"/>
            </w:pPr>
            <w:r w:rsidRPr="00506B33">
              <w:rPr>
                <w:color w:val="000000"/>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506B33">
              <w:t xml:space="preserve"> </w:t>
            </w:r>
          </w:p>
          <w:p w:rsidR="00776FA7" w:rsidRPr="00506B33" w:rsidRDefault="00776FA7" w:rsidP="00776FA7">
            <w:pPr>
              <w:jc w:val="both"/>
            </w:pPr>
            <w:r w:rsidRPr="00506B33">
              <w:rPr>
                <w:color w:val="000000"/>
                <w:shd w:val="clear" w:color="auto" w:fill="FFFFFF"/>
              </w:rPr>
              <w:t>- совершенствование языковой и читательской культуры как средства взаимодействия между людьми и познания мира;</w:t>
            </w:r>
            <w:r w:rsidRPr="00506B33">
              <w:t xml:space="preserve"> </w:t>
            </w:r>
          </w:p>
          <w:p w:rsidR="00776FA7" w:rsidRPr="00506B33" w:rsidRDefault="00776FA7" w:rsidP="00776FA7">
            <w:pPr>
              <w:jc w:val="both"/>
              <w:rPr>
                <w:color w:val="000000"/>
                <w:shd w:val="clear" w:color="auto" w:fill="FFFFFF"/>
              </w:rPr>
            </w:pPr>
            <w:r w:rsidRPr="00506B33">
              <w:rPr>
                <w:color w:val="000000"/>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776FA7" w:rsidRPr="00506B33" w:rsidRDefault="00776FA7" w:rsidP="00776FA7">
            <w:pPr>
              <w:jc w:val="both"/>
              <w:rPr>
                <w:rStyle w:val="dt-m"/>
                <w:color w:val="808080"/>
                <w:shd w:val="clear" w:color="auto" w:fill="FFFFFF"/>
              </w:rPr>
            </w:pPr>
            <w:r w:rsidRPr="00506B33">
              <w:rPr>
                <w:color w:val="000000"/>
                <w:shd w:val="clear" w:color="auto" w:fill="FFFFFF"/>
              </w:rPr>
              <w:t>Овладение универсальными учебными познавательными действиями:</w:t>
            </w:r>
          </w:p>
          <w:p w:rsidR="00776FA7" w:rsidRPr="00506B33" w:rsidRDefault="00776FA7" w:rsidP="00776FA7">
            <w:pPr>
              <w:jc w:val="both"/>
              <w:rPr>
                <w:color w:val="000000"/>
                <w:shd w:val="clear" w:color="auto" w:fill="FFFFFF"/>
              </w:rPr>
            </w:pPr>
            <w:r w:rsidRPr="00506B33">
              <w:rPr>
                <w:rStyle w:val="dt-m"/>
                <w:color w:val="808080"/>
                <w:shd w:val="clear" w:color="auto" w:fill="FFFFFF"/>
              </w:rPr>
              <w:t>б)</w:t>
            </w:r>
            <w:r w:rsidRPr="00506B33">
              <w:rPr>
                <w:color w:val="000000"/>
                <w:shd w:val="clear" w:color="auto" w:fill="FFFFFF"/>
              </w:rPr>
              <w:t> базовые исследовательские действия:</w:t>
            </w:r>
          </w:p>
          <w:p w:rsidR="00776FA7" w:rsidRPr="00506B33" w:rsidRDefault="00776FA7" w:rsidP="00776FA7">
            <w:pPr>
              <w:jc w:val="both"/>
              <w:rPr>
                <w:color w:val="000000"/>
              </w:rPr>
            </w:pPr>
            <w:r w:rsidRPr="00506B33">
              <w:rPr>
                <w:color w:val="000000"/>
              </w:rPr>
              <w:t>- владеть навыками учебно-исследовательской и проектной деятельности, навыками разрешения проблем;</w:t>
            </w:r>
          </w:p>
          <w:p w:rsidR="00776FA7" w:rsidRPr="00506B33" w:rsidRDefault="00776FA7" w:rsidP="00776FA7">
            <w:pPr>
              <w:jc w:val="both"/>
              <w:rPr>
                <w:color w:val="000000"/>
              </w:rPr>
            </w:pPr>
            <w:r w:rsidRPr="00506B33">
              <w:rPr>
                <w:color w:val="000000"/>
              </w:rPr>
              <w:t>- способность и готовность к самостоятельному поиску методов решения практических задач, применению различных методов познания;</w:t>
            </w:r>
            <w:r w:rsidRPr="00506B33">
              <w:t xml:space="preserve"> </w:t>
            </w:r>
          </w:p>
          <w:p w:rsidR="00776FA7" w:rsidRPr="00506B33" w:rsidRDefault="00776FA7" w:rsidP="00776FA7">
            <w:pPr>
              <w:jc w:val="both"/>
              <w:rPr>
                <w:color w:val="000000"/>
              </w:rPr>
            </w:pPr>
            <w:r w:rsidRPr="00506B33">
              <w:rPr>
                <w:color w:val="000000"/>
              </w:rPr>
              <w:t xml:space="preserve">- овладение видами деятельности по получению нового знания, его </w:t>
            </w:r>
            <w:r w:rsidRPr="00506B33">
              <w:rPr>
                <w:color w:val="000000"/>
              </w:rPr>
              <w:lastRenderedPageBreak/>
              <w:t>интерпретации, преобразованию и применению в различных учебных ситуациях, в том числе при создании учебных и социальных проектов;</w:t>
            </w:r>
            <w:r w:rsidRPr="00506B33">
              <w:t xml:space="preserve"> </w:t>
            </w:r>
          </w:p>
          <w:p w:rsidR="00776FA7" w:rsidRPr="00506B33" w:rsidRDefault="00776FA7" w:rsidP="00776FA7">
            <w:pPr>
              <w:jc w:val="both"/>
              <w:rPr>
                <w:color w:val="000000"/>
              </w:rPr>
            </w:pPr>
            <w:r w:rsidRPr="00506B33">
              <w:rPr>
                <w:color w:val="000000"/>
              </w:rPr>
              <w:t>- формирование научного типа мышления, владение научной терминологией, ключевыми понятиями и методами;</w:t>
            </w:r>
            <w:r w:rsidRPr="00506B33">
              <w:t xml:space="preserve"> </w:t>
            </w:r>
          </w:p>
          <w:p w:rsidR="00776FA7" w:rsidRPr="00506B33" w:rsidRDefault="00776FA7" w:rsidP="00776FA7">
            <w:pPr>
              <w:jc w:val="both"/>
              <w:rPr>
                <w:color w:val="000000"/>
              </w:rPr>
            </w:pPr>
            <w:r w:rsidRPr="00506B33">
              <w:rPr>
                <w:color w:val="000000"/>
              </w:rPr>
              <w:t>-осуществлять целенаправленный поиск переноса средств и способов действия в профессиональную среду</w:t>
            </w:r>
          </w:p>
        </w:tc>
        <w:tc>
          <w:tcPr>
            <w:tcW w:w="6882" w:type="dxa"/>
          </w:tcPr>
          <w:p w:rsidR="00776FA7" w:rsidRPr="00506B33" w:rsidRDefault="00776FA7" w:rsidP="00776FA7">
            <w:pPr>
              <w:jc w:val="both"/>
            </w:pPr>
            <w:r w:rsidRPr="00506B33">
              <w:lastRenderedPageBreak/>
              <w:t>-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776FA7" w:rsidRPr="00506B33" w:rsidRDefault="00776FA7" w:rsidP="00776FA7">
            <w:pPr>
              <w:jc w:val="both"/>
            </w:pPr>
            <w:r w:rsidRPr="00506B33">
              <w:t>-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776FA7" w:rsidRPr="00506B33" w:rsidRDefault="00776FA7" w:rsidP="00776FA7">
            <w:pPr>
              <w:jc w:val="both"/>
            </w:pPr>
            <w:r w:rsidRPr="00506B33">
              <w:t xml:space="preserve">-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w:t>
            </w:r>
            <w:r w:rsidRPr="00506B33">
              <w:lastRenderedPageBreak/>
              <w:t>информации для решения учебных и (или) практико-ориентированных задач;</w:t>
            </w:r>
          </w:p>
          <w:p w:rsidR="00776FA7" w:rsidRPr="00506B33" w:rsidRDefault="00776FA7" w:rsidP="00776FA7">
            <w:pPr>
              <w:jc w:val="both"/>
            </w:pPr>
            <w:r w:rsidRPr="00506B33">
              <w:t>- сформировать умения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776FA7" w:rsidRPr="00506B33" w:rsidRDefault="00776FA7" w:rsidP="00776FA7">
            <w:pPr>
              <w:jc w:val="both"/>
              <w:rPr>
                <w:color w:val="000000"/>
              </w:rPr>
            </w:pPr>
          </w:p>
        </w:tc>
      </w:tr>
      <w:tr w:rsidR="00776FA7" w:rsidRPr="004D1827" w:rsidTr="00776FA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Ex>
        <w:tc>
          <w:tcPr>
            <w:tcW w:w="2839" w:type="dxa"/>
          </w:tcPr>
          <w:p w:rsidR="00776FA7" w:rsidRDefault="00776FA7" w:rsidP="00776FA7">
            <w:pPr>
              <w:jc w:val="both"/>
              <w:rPr>
                <w:color w:val="000000"/>
              </w:rPr>
            </w:pPr>
            <w:r>
              <w:rPr>
                <w:color w:val="000000"/>
              </w:rPr>
              <w:lastRenderedPageBreak/>
              <w:t>ПК 1.1-1.4</w:t>
            </w:r>
          </w:p>
          <w:p w:rsidR="00776FA7" w:rsidRPr="00506B33" w:rsidRDefault="00776FA7" w:rsidP="00776FA7">
            <w:pPr>
              <w:jc w:val="both"/>
              <w:rPr>
                <w:color w:val="000000"/>
              </w:rPr>
            </w:pPr>
            <w:r>
              <w:rPr>
                <w:color w:val="000000"/>
              </w:rPr>
              <w:t>ПК 2.1-2.4</w:t>
            </w:r>
          </w:p>
        </w:tc>
        <w:tc>
          <w:tcPr>
            <w:tcW w:w="5164" w:type="dxa"/>
          </w:tcPr>
          <w:p w:rsidR="00776FA7" w:rsidRPr="00506B33" w:rsidRDefault="00776FA7" w:rsidP="00776FA7">
            <w:pPr>
              <w:jc w:val="both"/>
              <w:rPr>
                <w:color w:val="000000"/>
                <w:shd w:val="clear" w:color="auto" w:fill="FFFFFF"/>
              </w:rPr>
            </w:pPr>
          </w:p>
        </w:tc>
        <w:tc>
          <w:tcPr>
            <w:tcW w:w="6882" w:type="dxa"/>
          </w:tcPr>
          <w:p w:rsidR="00776FA7" w:rsidRPr="00506B33" w:rsidRDefault="00776FA7" w:rsidP="00776FA7">
            <w:pPr>
              <w:jc w:val="both"/>
            </w:pPr>
          </w:p>
        </w:tc>
      </w:tr>
      <w:bookmarkEnd w:id="8"/>
    </w:tbl>
    <w:p w:rsidR="00776FA7" w:rsidRDefault="00776FA7" w:rsidP="00776FA7">
      <w:pPr>
        <w:spacing w:line="356" w:lineRule="auto"/>
        <w:ind w:left="-5" w:right="1158"/>
      </w:pPr>
    </w:p>
    <w:p w:rsidR="00776FA7" w:rsidRDefault="00776FA7" w:rsidP="00776FA7">
      <w:pPr>
        <w:jc w:val="right"/>
        <w:rPr>
          <w:sz w:val="28"/>
          <w:szCs w:val="28"/>
        </w:rPr>
      </w:pPr>
    </w:p>
    <w:p w:rsidR="00776FA7" w:rsidRDefault="00776FA7" w:rsidP="00776FA7">
      <w:pPr>
        <w:jc w:val="right"/>
        <w:rPr>
          <w:sz w:val="28"/>
          <w:szCs w:val="28"/>
        </w:rPr>
      </w:pPr>
    </w:p>
    <w:p w:rsidR="00776FA7" w:rsidRDefault="00776FA7" w:rsidP="00776FA7">
      <w:pPr>
        <w:jc w:val="right"/>
        <w:rPr>
          <w:sz w:val="28"/>
          <w:szCs w:val="28"/>
        </w:rPr>
      </w:pPr>
    </w:p>
    <w:p w:rsidR="00776FA7" w:rsidRDefault="00776FA7" w:rsidP="00776FA7">
      <w:pPr>
        <w:jc w:val="right"/>
        <w:rPr>
          <w:sz w:val="28"/>
          <w:szCs w:val="28"/>
        </w:rPr>
      </w:pPr>
    </w:p>
    <w:p w:rsidR="00776FA7" w:rsidRDefault="00776FA7" w:rsidP="00776FA7">
      <w:pPr>
        <w:jc w:val="right"/>
        <w:rPr>
          <w:sz w:val="28"/>
          <w:szCs w:val="28"/>
        </w:rPr>
      </w:pPr>
    </w:p>
    <w:p w:rsidR="00776FA7" w:rsidRDefault="00776FA7" w:rsidP="00776FA7">
      <w:pPr>
        <w:jc w:val="right"/>
        <w:rPr>
          <w:sz w:val="28"/>
          <w:szCs w:val="28"/>
        </w:rPr>
      </w:pPr>
    </w:p>
    <w:p w:rsidR="00776FA7" w:rsidRDefault="00776FA7" w:rsidP="00776FA7">
      <w:pPr>
        <w:jc w:val="right"/>
        <w:rPr>
          <w:sz w:val="28"/>
          <w:szCs w:val="28"/>
        </w:rPr>
      </w:pPr>
    </w:p>
    <w:p w:rsidR="00776FA7" w:rsidRDefault="00776FA7" w:rsidP="00776FA7">
      <w:pPr>
        <w:jc w:val="right"/>
        <w:rPr>
          <w:sz w:val="28"/>
          <w:szCs w:val="28"/>
        </w:rPr>
      </w:pPr>
    </w:p>
    <w:p w:rsidR="00776FA7" w:rsidRDefault="00776FA7" w:rsidP="00776FA7">
      <w:pPr>
        <w:jc w:val="right"/>
        <w:rPr>
          <w:sz w:val="28"/>
          <w:szCs w:val="28"/>
        </w:rPr>
      </w:pPr>
    </w:p>
    <w:p w:rsidR="00776FA7" w:rsidRDefault="00776FA7" w:rsidP="00776FA7">
      <w:pPr>
        <w:jc w:val="right"/>
        <w:rPr>
          <w:sz w:val="28"/>
          <w:szCs w:val="28"/>
        </w:rPr>
      </w:pPr>
    </w:p>
    <w:p w:rsidR="00776FA7" w:rsidRDefault="00776FA7" w:rsidP="00776FA7">
      <w:pPr>
        <w:jc w:val="right"/>
        <w:rPr>
          <w:sz w:val="28"/>
          <w:szCs w:val="28"/>
        </w:rPr>
      </w:pPr>
    </w:p>
    <w:p w:rsidR="00776FA7" w:rsidRDefault="00776FA7" w:rsidP="00776FA7">
      <w:pPr>
        <w:rPr>
          <w:sz w:val="28"/>
          <w:szCs w:val="28"/>
        </w:rPr>
      </w:pPr>
    </w:p>
    <w:p w:rsidR="00776FA7" w:rsidRDefault="00776FA7" w:rsidP="00776FA7">
      <w:pPr>
        <w:rPr>
          <w:sz w:val="28"/>
          <w:szCs w:val="28"/>
        </w:rPr>
      </w:pPr>
    </w:p>
    <w:p w:rsidR="00776FA7" w:rsidRPr="00C0180E" w:rsidRDefault="00776FA7" w:rsidP="00776FA7">
      <w:pPr>
        <w:jc w:val="right"/>
        <w:rPr>
          <w:sz w:val="28"/>
          <w:szCs w:val="28"/>
        </w:rPr>
      </w:pPr>
      <w:r w:rsidRPr="00C0180E">
        <w:rPr>
          <w:sz w:val="28"/>
          <w:szCs w:val="28"/>
        </w:rPr>
        <w:t>Приложение А</w:t>
      </w:r>
    </w:p>
    <w:p w:rsidR="00776FA7" w:rsidRDefault="00776FA7" w:rsidP="00776FA7">
      <w:pPr>
        <w:jc w:val="center"/>
        <w:rPr>
          <w:b/>
          <w:sz w:val="28"/>
          <w:szCs w:val="28"/>
        </w:rPr>
      </w:pPr>
    </w:p>
    <w:p w:rsidR="00776FA7" w:rsidRPr="00436CE0" w:rsidRDefault="00776FA7" w:rsidP="00776FA7">
      <w:pPr>
        <w:jc w:val="center"/>
        <w:rPr>
          <w:b/>
          <w:sz w:val="28"/>
          <w:szCs w:val="28"/>
        </w:rPr>
      </w:pPr>
      <w:r w:rsidRPr="00436CE0">
        <w:rPr>
          <w:b/>
          <w:sz w:val="28"/>
          <w:szCs w:val="28"/>
        </w:rPr>
        <w:t>Оформление материалов для промежуточной аттестации</w:t>
      </w:r>
    </w:p>
    <w:p w:rsidR="00776FA7" w:rsidRPr="00C0180E" w:rsidRDefault="00776FA7" w:rsidP="00776FA7">
      <w:pPr>
        <w:rPr>
          <w:sz w:val="28"/>
          <w:szCs w:val="28"/>
        </w:rPr>
      </w:pPr>
    </w:p>
    <w:p w:rsidR="00776FA7" w:rsidRPr="00C0180E" w:rsidRDefault="00776FA7" w:rsidP="00776FA7">
      <w:pPr>
        <w:jc w:val="center"/>
        <w:rPr>
          <w:sz w:val="28"/>
          <w:szCs w:val="28"/>
        </w:rPr>
      </w:pPr>
      <w:r>
        <w:rPr>
          <w:sz w:val="28"/>
          <w:szCs w:val="28"/>
        </w:rPr>
        <w:t>Г</w:t>
      </w:r>
      <w:r w:rsidRPr="00C0180E">
        <w:rPr>
          <w:sz w:val="28"/>
          <w:szCs w:val="28"/>
        </w:rPr>
        <w:t>осударственное автономное профессиональное образовательное учреждение</w:t>
      </w:r>
    </w:p>
    <w:p w:rsidR="00776FA7" w:rsidRPr="00C0180E" w:rsidRDefault="00776FA7" w:rsidP="00776FA7">
      <w:pPr>
        <w:jc w:val="center"/>
        <w:rPr>
          <w:sz w:val="28"/>
          <w:szCs w:val="28"/>
        </w:rPr>
      </w:pPr>
      <w:r w:rsidRPr="00C0180E">
        <w:rPr>
          <w:sz w:val="28"/>
          <w:szCs w:val="28"/>
        </w:rPr>
        <w:t>Республики Карелия</w:t>
      </w:r>
    </w:p>
    <w:p w:rsidR="00776FA7" w:rsidRPr="00C0180E" w:rsidRDefault="00776FA7" w:rsidP="00776FA7">
      <w:pPr>
        <w:jc w:val="center"/>
        <w:rPr>
          <w:spacing w:val="-8"/>
          <w:sz w:val="28"/>
          <w:szCs w:val="28"/>
          <w:highlight w:val="yellow"/>
        </w:rPr>
      </w:pPr>
      <w:r w:rsidRPr="00C0180E">
        <w:rPr>
          <w:spacing w:val="-8"/>
          <w:sz w:val="28"/>
          <w:szCs w:val="28"/>
        </w:rPr>
        <w:t>«Петрозаводский техникум городского хозяйства»</w:t>
      </w:r>
    </w:p>
    <w:p w:rsidR="00776FA7" w:rsidRPr="00C0180E" w:rsidRDefault="00776FA7" w:rsidP="00776FA7">
      <w:pPr>
        <w:jc w:val="center"/>
        <w:rPr>
          <w:sz w:val="28"/>
          <w:szCs w:val="28"/>
          <w:vertAlign w:val="superscript"/>
        </w:rPr>
      </w:pPr>
    </w:p>
    <w:p w:rsidR="00776FA7" w:rsidRPr="006A4E53" w:rsidRDefault="00776FA7" w:rsidP="00776FA7">
      <w:pPr>
        <w:ind w:firstLine="567"/>
        <w:jc w:val="both"/>
        <w:rPr>
          <w:sz w:val="28"/>
          <w:szCs w:val="28"/>
        </w:rPr>
      </w:pPr>
      <w:r>
        <w:rPr>
          <w:sz w:val="28"/>
          <w:szCs w:val="28"/>
        </w:rPr>
        <w:t xml:space="preserve"> </w:t>
      </w:r>
      <w:r w:rsidRPr="006A4E53">
        <w:rPr>
          <w:sz w:val="28"/>
          <w:szCs w:val="28"/>
        </w:rPr>
        <w:t>Вид контроля  - промежуточная аттестация</w:t>
      </w:r>
    </w:p>
    <w:p w:rsidR="00776FA7" w:rsidRPr="006A4E53" w:rsidRDefault="00776FA7" w:rsidP="00776FA7">
      <w:pPr>
        <w:ind w:firstLine="567"/>
        <w:jc w:val="both"/>
        <w:rPr>
          <w:sz w:val="28"/>
          <w:szCs w:val="28"/>
        </w:rPr>
      </w:pPr>
      <w:r>
        <w:rPr>
          <w:sz w:val="28"/>
          <w:szCs w:val="28"/>
        </w:rPr>
        <w:t xml:space="preserve"> </w:t>
      </w:r>
      <w:r w:rsidRPr="006A4E53">
        <w:rPr>
          <w:sz w:val="28"/>
          <w:szCs w:val="28"/>
        </w:rPr>
        <w:t xml:space="preserve">Время промежуточного контроля    </w:t>
      </w:r>
      <w:r>
        <w:rPr>
          <w:sz w:val="28"/>
          <w:szCs w:val="28"/>
          <w:u w:val="single"/>
        </w:rPr>
        <w:t xml:space="preserve">  2   </w:t>
      </w:r>
      <w:r w:rsidRPr="006A4E53">
        <w:rPr>
          <w:sz w:val="28"/>
          <w:szCs w:val="28"/>
        </w:rPr>
        <w:t xml:space="preserve">   кол. часов</w:t>
      </w:r>
    </w:p>
    <w:p w:rsidR="00776FA7" w:rsidRPr="00107C8E" w:rsidRDefault="00776FA7" w:rsidP="00776FA7">
      <w:pPr>
        <w:tabs>
          <w:tab w:val="left" w:pos="2295"/>
        </w:tabs>
        <w:ind w:firstLine="567"/>
        <w:jc w:val="both"/>
        <w:rPr>
          <w:sz w:val="28"/>
          <w:szCs w:val="28"/>
        </w:rPr>
      </w:pPr>
      <w:r w:rsidRPr="00107C8E">
        <w:rPr>
          <w:sz w:val="28"/>
          <w:szCs w:val="28"/>
        </w:rPr>
        <w:t>Критерии оценки:</w:t>
      </w:r>
    </w:p>
    <w:p w:rsidR="00776FA7" w:rsidRPr="00F80A5F" w:rsidRDefault="00776FA7" w:rsidP="00776FA7">
      <w:pPr>
        <w:pStyle w:val="afb"/>
        <w:numPr>
          <w:ilvl w:val="0"/>
          <w:numId w:val="4"/>
        </w:numPr>
        <w:suppressLineNumbers/>
        <w:tabs>
          <w:tab w:val="clear" w:pos="1211"/>
          <w:tab w:val="num" w:pos="900"/>
        </w:tabs>
        <w:spacing w:after="0"/>
        <w:ind w:firstLine="709"/>
        <w:jc w:val="both"/>
        <w:rPr>
          <w:sz w:val="28"/>
          <w:szCs w:val="28"/>
        </w:rPr>
      </w:pPr>
      <w:r w:rsidRPr="00107C8E">
        <w:rPr>
          <w:sz w:val="28"/>
          <w:szCs w:val="28"/>
        </w:rPr>
        <w:t xml:space="preserve">оценка «отлично» выставляется студенту, если </w:t>
      </w:r>
      <w:r w:rsidRPr="00F80A5F">
        <w:rPr>
          <w:sz w:val="28"/>
          <w:szCs w:val="28"/>
        </w:rPr>
        <w:t>процент результативности (правильных ответов) составил 90 ÷ 100 %;</w:t>
      </w:r>
    </w:p>
    <w:p w:rsidR="00776FA7" w:rsidRPr="00F80A5F" w:rsidRDefault="00776FA7" w:rsidP="00776FA7">
      <w:pPr>
        <w:pStyle w:val="afb"/>
        <w:numPr>
          <w:ilvl w:val="0"/>
          <w:numId w:val="4"/>
        </w:numPr>
        <w:suppressLineNumbers/>
        <w:tabs>
          <w:tab w:val="clear" w:pos="1211"/>
          <w:tab w:val="num" w:pos="900"/>
        </w:tabs>
        <w:spacing w:after="0"/>
        <w:ind w:firstLine="709"/>
        <w:jc w:val="both"/>
        <w:rPr>
          <w:sz w:val="28"/>
          <w:szCs w:val="28"/>
        </w:rPr>
      </w:pPr>
      <w:r w:rsidRPr="00107C8E">
        <w:rPr>
          <w:sz w:val="28"/>
          <w:szCs w:val="28"/>
        </w:rPr>
        <w:t>оценка «хорошо»</w:t>
      </w:r>
      <w:r>
        <w:rPr>
          <w:sz w:val="28"/>
          <w:szCs w:val="28"/>
        </w:rPr>
        <w:t xml:space="preserve"> выставляется студенту, </w:t>
      </w:r>
      <w:r w:rsidRPr="00107C8E">
        <w:rPr>
          <w:sz w:val="28"/>
          <w:szCs w:val="28"/>
        </w:rPr>
        <w:t xml:space="preserve">если </w:t>
      </w:r>
      <w:r w:rsidRPr="00F80A5F">
        <w:rPr>
          <w:sz w:val="28"/>
          <w:szCs w:val="28"/>
        </w:rPr>
        <w:t xml:space="preserve">процент результативности (правильных ответов) составил </w:t>
      </w:r>
      <w:r>
        <w:t xml:space="preserve">80 ÷ 89 </w:t>
      </w:r>
      <w:r w:rsidRPr="00F80A5F">
        <w:rPr>
          <w:sz w:val="28"/>
          <w:szCs w:val="28"/>
        </w:rPr>
        <w:t>%;</w:t>
      </w:r>
    </w:p>
    <w:p w:rsidR="00776FA7" w:rsidRPr="00F80A5F" w:rsidRDefault="00776FA7" w:rsidP="00776FA7">
      <w:pPr>
        <w:pStyle w:val="afb"/>
        <w:numPr>
          <w:ilvl w:val="0"/>
          <w:numId w:val="4"/>
        </w:numPr>
        <w:suppressLineNumbers/>
        <w:tabs>
          <w:tab w:val="clear" w:pos="1211"/>
          <w:tab w:val="num" w:pos="900"/>
        </w:tabs>
        <w:spacing w:after="0"/>
        <w:ind w:firstLine="709"/>
        <w:jc w:val="both"/>
        <w:rPr>
          <w:sz w:val="28"/>
          <w:szCs w:val="28"/>
        </w:rPr>
      </w:pPr>
      <w:r>
        <w:rPr>
          <w:sz w:val="28"/>
          <w:szCs w:val="28"/>
        </w:rPr>
        <w:t>Оценка</w:t>
      </w:r>
      <w:r>
        <w:rPr>
          <w:sz w:val="28"/>
          <w:szCs w:val="28"/>
        </w:rPr>
        <w:tab/>
      </w:r>
      <w:r w:rsidRPr="00107C8E">
        <w:rPr>
          <w:sz w:val="28"/>
          <w:szCs w:val="28"/>
        </w:rPr>
        <w:t xml:space="preserve">«удовлетворительно» </w:t>
      </w:r>
      <w:r>
        <w:rPr>
          <w:sz w:val="28"/>
          <w:szCs w:val="28"/>
        </w:rPr>
        <w:t xml:space="preserve">выставляется студенту, </w:t>
      </w:r>
      <w:r w:rsidRPr="00107C8E">
        <w:rPr>
          <w:sz w:val="28"/>
          <w:szCs w:val="28"/>
        </w:rPr>
        <w:t xml:space="preserve">если </w:t>
      </w:r>
      <w:r w:rsidRPr="00F80A5F">
        <w:rPr>
          <w:sz w:val="28"/>
          <w:szCs w:val="28"/>
        </w:rPr>
        <w:t xml:space="preserve">процент результативности (правильных ответов) составил </w:t>
      </w:r>
      <w:r>
        <w:t xml:space="preserve">70 ÷ 79 </w:t>
      </w:r>
      <w:r w:rsidRPr="00F80A5F">
        <w:rPr>
          <w:sz w:val="28"/>
          <w:szCs w:val="28"/>
        </w:rPr>
        <w:t>%;</w:t>
      </w:r>
    </w:p>
    <w:p w:rsidR="00776FA7" w:rsidRPr="00776FA7" w:rsidRDefault="00776FA7" w:rsidP="00776FA7">
      <w:pPr>
        <w:pStyle w:val="afb"/>
        <w:rPr>
          <w:b/>
          <w:sz w:val="28"/>
          <w:szCs w:val="28"/>
        </w:rPr>
      </w:pPr>
      <w:r w:rsidRPr="00107C8E">
        <w:rPr>
          <w:sz w:val="28"/>
          <w:szCs w:val="28"/>
        </w:rPr>
        <w:t xml:space="preserve">       - оценка «неудовлетворительно» </w:t>
      </w:r>
      <w:r>
        <w:rPr>
          <w:sz w:val="28"/>
          <w:szCs w:val="28"/>
        </w:rPr>
        <w:t xml:space="preserve">выставляется студенту, </w:t>
      </w:r>
      <w:r w:rsidRPr="00107C8E">
        <w:rPr>
          <w:sz w:val="28"/>
          <w:szCs w:val="28"/>
        </w:rPr>
        <w:t xml:space="preserve">если </w:t>
      </w:r>
      <w:r w:rsidRPr="00F80A5F">
        <w:rPr>
          <w:sz w:val="28"/>
          <w:szCs w:val="28"/>
        </w:rPr>
        <w:t xml:space="preserve">процент результативности (правильных ответов) составил </w:t>
      </w:r>
      <w:r>
        <w:rPr>
          <w:sz w:val="28"/>
          <w:szCs w:val="28"/>
        </w:rPr>
        <w:t>менее  7</w:t>
      </w:r>
      <w:r w:rsidRPr="00F80A5F">
        <w:rPr>
          <w:sz w:val="28"/>
          <w:szCs w:val="28"/>
        </w:rPr>
        <w:t>0%</w:t>
      </w:r>
    </w:p>
    <w:p w:rsidR="00776FA7" w:rsidRDefault="00776FA7" w:rsidP="00776FA7">
      <w:pPr>
        <w:jc w:val="right"/>
        <w:rPr>
          <w:sz w:val="28"/>
          <w:szCs w:val="28"/>
        </w:rPr>
      </w:pPr>
    </w:p>
    <w:p w:rsidR="00776FA7" w:rsidRDefault="00776FA7" w:rsidP="00776FA7">
      <w:pPr>
        <w:jc w:val="right"/>
        <w:rPr>
          <w:sz w:val="28"/>
          <w:szCs w:val="28"/>
        </w:rPr>
      </w:pPr>
    </w:p>
    <w:p w:rsidR="00776FA7" w:rsidRDefault="00776FA7" w:rsidP="00776FA7">
      <w:pPr>
        <w:jc w:val="right"/>
        <w:rPr>
          <w:sz w:val="28"/>
          <w:szCs w:val="28"/>
        </w:rPr>
      </w:pPr>
    </w:p>
    <w:p w:rsidR="00776FA7" w:rsidRDefault="00776FA7" w:rsidP="00776FA7">
      <w:pPr>
        <w:jc w:val="right"/>
        <w:rPr>
          <w:sz w:val="28"/>
          <w:szCs w:val="28"/>
        </w:rPr>
      </w:pPr>
    </w:p>
    <w:p w:rsidR="00776FA7" w:rsidRDefault="00776FA7" w:rsidP="00776FA7">
      <w:pPr>
        <w:jc w:val="right"/>
        <w:rPr>
          <w:sz w:val="28"/>
          <w:szCs w:val="28"/>
        </w:rPr>
      </w:pPr>
    </w:p>
    <w:p w:rsidR="00776FA7" w:rsidRDefault="00776FA7" w:rsidP="00776FA7">
      <w:pPr>
        <w:jc w:val="right"/>
        <w:rPr>
          <w:sz w:val="28"/>
          <w:szCs w:val="28"/>
        </w:rPr>
      </w:pPr>
    </w:p>
    <w:p w:rsidR="00776FA7" w:rsidRDefault="00776FA7" w:rsidP="00776FA7">
      <w:pPr>
        <w:jc w:val="right"/>
        <w:rPr>
          <w:sz w:val="28"/>
          <w:szCs w:val="28"/>
        </w:rPr>
      </w:pPr>
    </w:p>
    <w:p w:rsidR="00776FA7" w:rsidRDefault="00776FA7" w:rsidP="00776FA7">
      <w:pPr>
        <w:jc w:val="right"/>
        <w:rPr>
          <w:sz w:val="28"/>
          <w:szCs w:val="28"/>
        </w:rPr>
      </w:pPr>
    </w:p>
    <w:p w:rsidR="00776FA7" w:rsidRDefault="00776FA7" w:rsidP="00776FA7">
      <w:pPr>
        <w:jc w:val="right"/>
        <w:rPr>
          <w:sz w:val="28"/>
          <w:szCs w:val="28"/>
        </w:rPr>
      </w:pPr>
    </w:p>
    <w:p w:rsidR="00776FA7" w:rsidRDefault="00776FA7" w:rsidP="00776FA7">
      <w:pPr>
        <w:jc w:val="right"/>
        <w:rPr>
          <w:sz w:val="28"/>
          <w:szCs w:val="28"/>
        </w:rPr>
      </w:pPr>
    </w:p>
    <w:p w:rsidR="00776FA7" w:rsidRPr="00776FA7" w:rsidRDefault="00776FA7" w:rsidP="00776FA7">
      <w:pPr>
        <w:jc w:val="right"/>
        <w:rPr>
          <w:sz w:val="28"/>
          <w:szCs w:val="28"/>
        </w:rPr>
      </w:pPr>
      <w:r w:rsidRPr="00BF4917">
        <w:rPr>
          <w:sz w:val="28"/>
          <w:szCs w:val="28"/>
        </w:rPr>
        <w:t xml:space="preserve">Приложение </w:t>
      </w:r>
      <w:r>
        <w:rPr>
          <w:sz w:val="28"/>
          <w:szCs w:val="28"/>
        </w:rPr>
        <w:t>Б</w:t>
      </w:r>
    </w:p>
    <w:p w:rsidR="00776FA7" w:rsidRPr="00C0180E" w:rsidRDefault="00776FA7" w:rsidP="00776FA7">
      <w:pPr>
        <w:rPr>
          <w:sz w:val="28"/>
          <w:szCs w:val="28"/>
          <w:highlight w:val="yellow"/>
        </w:rPr>
      </w:pPr>
    </w:p>
    <w:p w:rsidR="00776FA7" w:rsidRPr="00436CE0" w:rsidRDefault="00776FA7" w:rsidP="00776FA7">
      <w:pPr>
        <w:jc w:val="center"/>
        <w:rPr>
          <w:b/>
          <w:sz w:val="28"/>
          <w:szCs w:val="28"/>
          <w:u w:val="single"/>
        </w:rPr>
      </w:pPr>
      <w:r w:rsidRPr="00436CE0">
        <w:rPr>
          <w:b/>
          <w:sz w:val="28"/>
          <w:szCs w:val="28"/>
          <w:u w:val="single"/>
        </w:rPr>
        <w:t>МАТЕРИАЛЫ ДЛЯ ПРОВЕДЕНИЯ ДИФФЕРЕНЦИРОВАННОГО ЗАЧЕТА</w:t>
      </w:r>
    </w:p>
    <w:p w:rsidR="00776FA7" w:rsidRPr="00436CE0" w:rsidRDefault="00776FA7" w:rsidP="00776FA7">
      <w:pPr>
        <w:jc w:val="center"/>
        <w:rPr>
          <w:b/>
          <w:sz w:val="28"/>
          <w:szCs w:val="28"/>
        </w:rPr>
      </w:pPr>
      <w:r w:rsidRPr="00436CE0">
        <w:rPr>
          <w:b/>
          <w:sz w:val="28"/>
          <w:szCs w:val="28"/>
        </w:rPr>
        <w:t>ГАПОУ РК «ПЕТРОЗАВОДСКИЙ    ТЕХНИКУМ    ГОРОДСКОГО   ХОЗЯЙСТВА»</w:t>
      </w:r>
    </w:p>
    <w:p w:rsidR="00776FA7" w:rsidRPr="00C0180E" w:rsidRDefault="00776FA7" w:rsidP="00776FA7">
      <w:pPr>
        <w:rPr>
          <w:sz w:val="28"/>
          <w:szCs w:val="28"/>
          <w:highlight w:val="yellow"/>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19"/>
        <w:gridCol w:w="3400"/>
        <w:gridCol w:w="3604"/>
      </w:tblGrid>
      <w:tr w:rsidR="00776FA7" w:rsidRPr="00C0180E" w:rsidTr="00776FA7">
        <w:trPr>
          <w:trHeight w:val="1745"/>
          <w:jc w:val="center"/>
        </w:trPr>
        <w:tc>
          <w:tcPr>
            <w:tcW w:w="3621" w:type="dxa"/>
          </w:tcPr>
          <w:p w:rsidR="00776FA7" w:rsidRPr="00C0180E" w:rsidRDefault="00776FA7" w:rsidP="00776FA7">
            <w:pPr>
              <w:jc w:val="center"/>
              <w:rPr>
                <w:rFonts w:eastAsia="Calibri"/>
                <w:sz w:val="28"/>
                <w:szCs w:val="28"/>
              </w:rPr>
            </w:pPr>
            <w:r w:rsidRPr="00C0180E">
              <w:rPr>
                <w:rFonts w:eastAsia="Calibri"/>
                <w:sz w:val="28"/>
                <w:szCs w:val="28"/>
              </w:rPr>
              <w:t>СОГЛАСОВАНО</w:t>
            </w:r>
          </w:p>
          <w:p w:rsidR="00776FA7" w:rsidRPr="00C0180E" w:rsidRDefault="00776FA7" w:rsidP="00776FA7">
            <w:pPr>
              <w:rPr>
                <w:rFonts w:eastAsia="Calibri"/>
                <w:sz w:val="28"/>
                <w:szCs w:val="28"/>
              </w:rPr>
            </w:pPr>
            <w:r w:rsidRPr="00C0180E">
              <w:rPr>
                <w:rFonts w:eastAsia="Calibri"/>
                <w:sz w:val="28"/>
                <w:szCs w:val="28"/>
              </w:rPr>
              <w:t>Зав. отделением</w:t>
            </w:r>
          </w:p>
          <w:p w:rsidR="00776FA7" w:rsidRPr="00C0180E" w:rsidRDefault="00776FA7" w:rsidP="00776FA7">
            <w:pPr>
              <w:rPr>
                <w:rFonts w:eastAsia="Calibri"/>
                <w:sz w:val="28"/>
                <w:szCs w:val="28"/>
              </w:rPr>
            </w:pPr>
          </w:p>
          <w:p w:rsidR="00776FA7" w:rsidRPr="00C0180E" w:rsidRDefault="00776FA7" w:rsidP="00776FA7">
            <w:pPr>
              <w:rPr>
                <w:rFonts w:eastAsia="Calibri"/>
                <w:sz w:val="28"/>
                <w:szCs w:val="28"/>
              </w:rPr>
            </w:pPr>
            <w:r w:rsidRPr="00C0180E">
              <w:rPr>
                <w:rFonts w:eastAsia="Calibri"/>
                <w:sz w:val="28"/>
                <w:szCs w:val="28"/>
              </w:rPr>
              <w:t>«____»___________20____г.</w:t>
            </w:r>
          </w:p>
          <w:p w:rsidR="00776FA7" w:rsidRPr="00C0180E" w:rsidRDefault="00776FA7" w:rsidP="00776FA7">
            <w:pPr>
              <w:rPr>
                <w:rFonts w:eastAsia="Calibri"/>
                <w:sz w:val="28"/>
                <w:szCs w:val="28"/>
              </w:rPr>
            </w:pPr>
          </w:p>
        </w:tc>
        <w:tc>
          <w:tcPr>
            <w:tcW w:w="3513" w:type="dxa"/>
          </w:tcPr>
          <w:p w:rsidR="00776FA7" w:rsidRPr="00C0180E" w:rsidRDefault="00776FA7" w:rsidP="00776FA7">
            <w:pPr>
              <w:jc w:val="center"/>
              <w:rPr>
                <w:sz w:val="28"/>
                <w:szCs w:val="28"/>
                <w:lang w:eastAsia="ru-RU"/>
              </w:rPr>
            </w:pPr>
            <w:r w:rsidRPr="00C0180E">
              <w:rPr>
                <w:sz w:val="28"/>
                <w:szCs w:val="28"/>
                <w:lang w:eastAsia="ru-RU"/>
              </w:rPr>
              <w:t>Задание № 1</w:t>
            </w:r>
          </w:p>
          <w:p w:rsidR="00776FA7" w:rsidRPr="00C0180E" w:rsidRDefault="00776FA7" w:rsidP="00776FA7">
            <w:pPr>
              <w:rPr>
                <w:rFonts w:eastAsia="Calibri"/>
                <w:sz w:val="28"/>
                <w:szCs w:val="28"/>
              </w:rPr>
            </w:pPr>
            <w:r w:rsidRPr="00C0180E">
              <w:rPr>
                <w:rFonts w:eastAsia="Calibri"/>
                <w:sz w:val="28"/>
                <w:szCs w:val="28"/>
              </w:rPr>
              <w:t xml:space="preserve">По дисциплине </w:t>
            </w:r>
            <w:r>
              <w:rPr>
                <w:rFonts w:eastAsia="Calibri"/>
                <w:sz w:val="28"/>
                <w:szCs w:val="28"/>
              </w:rPr>
              <w:t>ОД 10</w:t>
            </w:r>
            <w:r w:rsidRPr="00C0180E">
              <w:rPr>
                <w:rFonts w:eastAsia="Calibri"/>
                <w:sz w:val="28"/>
                <w:szCs w:val="28"/>
              </w:rPr>
              <w:t xml:space="preserve"> </w:t>
            </w:r>
            <w:r>
              <w:rPr>
                <w:rFonts w:eastAsia="Calibri"/>
                <w:sz w:val="28"/>
                <w:szCs w:val="28"/>
              </w:rPr>
              <w:t>«Основы безопасности жизнедеятельности»</w:t>
            </w:r>
          </w:p>
          <w:p w:rsidR="00776FA7" w:rsidRPr="00C0180E" w:rsidRDefault="00776FA7" w:rsidP="00776FA7">
            <w:pPr>
              <w:rPr>
                <w:rFonts w:eastAsia="Calibri"/>
                <w:sz w:val="28"/>
                <w:szCs w:val="28"/>
              </w:rPr>
            </w:pPr>
            <w:r w:rsidRPr="00C0180E">
              <w:rPr>
                <w:rFonts w:eastAsia="Calibri"/>
                <w:sz w:val="28"/>
                <w:szCs w:val="28"/>
              </w:rPr>
              <w:t xml:space="preserve">Группа              Семестр </w:t>
            </w:r>
          </w:p>
        </w:tc>
        <w:tc>
          <w:tcPr>
            <w:tcW w:w="3489" w:type="dxa"/>
          </w:tcPr>
          <w:p w:rsidR="00776FA7" w:rsidRPr="00C0180E" w:rsidRDefault="00776FA7" w:rsidP="00776FA7">
            <w:pPr>
              <w:jc w:val="center"/>
              <w:rPr>
                <w:rFonts w:eastAsia="Calibri"/>
                <w:sz w:val="28"/>
                <w:szCs w:val="28"/>
              </w:rPr>
            </w:pPr>
            <w:r w:rsidRPr="00C0180E">
              <w:rPr>
                <w:rFonts w:eastAsia="Calibri"/>
                <w:sz w:val="28"/>
                <w:szCs w:val="28"/>
              </w:rPr>
              <w:t>УТВЕРЖДАЮ</w:t>
            </w:r>
          </w:p>
          <w:p w:rsidR="00776FA7" w:rsidRPr="00C0180E" w:rsidRDefault="00776FA7" w:rsidP="00776FA7">
            <w:pPr>
              <w:jc w:val="right"/>
              <w:rPr>
                <w:sz w:val="28"/>
                <w:szCs w:val="28"/>
                <w:lang w:eastAsia="ru-RU"/>
              </w:rPr>
            </w:pPr>
            <w:r w:rsidRPr="00C0180E">
              <w:rPr>
                <w:sz w:val="28"/>
                <w:szCs w:val="28"/>
                <w:lang w:eastAsia="ru-RU"/>
              </w:rPr>
              <w:t xml:space="preserve">Зам.директора по </w:t>
            </w:r>
            <w:r>
              <w:rPr>
                <w:sz w:val="28"/>
                <w:szCs w:val="28"/>
                <w:lang w:eastAsia="ru-RU"/>
              </w:rPr>
              <w:t>УР</w:t>
            </w:r>
            <w:r w:rsidRPr="00C0180E">
              <w:rPr>
                <w:sz w:val="28"/>
                <w:szCs w:val="28"/>
                <w:lang w:eastAsia="ru-RU"/>
              </w:rPr>
              <w:br/>
              <w:t xml:space="preserve"> </w:t>
            </w:r>
          </w:p>
          <w:p w:rsidR="00776FA7" w:rsidRPr="00C0180E" w:rsidRDefault="00776FA7" w:rsidP="00776FA7">
            <w:pPr>
              <w:rPr>
                <w:rFonts w:eastAsia="Calibri"/>
                <w:sz w:val="28"/>
                <w:szCs w:val="28"/>
              </w:rPr>
            </w:pPr>
            <w:r>
              <w:rPr>
                <w:rFonts w:eastAsia="Calibri"/>
                <w:sz w:val="28"/>
                <w:szCs w:val="28"/>
              </w:rPr>
              <w:t>__________</w:t>
            </w:r>
            <w:r w:rsidRPr="00C0180E">
              <w:rPr>
                <w:rFonts w:eastAsia="Calibri"/>
                <w:sz w:val="28"/>
                <w:szCs w:val="28"/>
              </w:rPr>
              <w:t xml:space="preserve"> </w:t>
            </w:r>
            <w:r>
              <w:rPr>
                <w:rFonts w:eastAsia="Calibri"/>
                <w:sz w:val="28"/>
                <w:szCs w:val="28"/>
              </w:rPr>
              <w:t>Гольд Г.П</w:t>
            </w:r>
            <w:r w:rsidRPr="00C0180E">
              <w:rPr>
                <w:rFonts w:eastAsia="Calibri"/>
                <w:sz w:val="28"/>
                <w:szCs w:val="28"/>
              </w:rPr>
              <w:t>.</w:t>
            </w:r>
          </w:p>
          <w:p w:rsidR="00776FA7" w:rsidRPr="00C0180E" w:rsidRDefault="00776FA7" w:rsidP="00776FA7">
            <w:pPr>
              <w:rPr>
                <w:rFonts w:eastAsia="Calibri"/>
                <w:sz w:val="28"/>
                <w:szCs w:val="28"/>
              </w:rPr>
            </w:pPr>
            <w:r w:rsidRPr="00C0180E">
              <w:rPr>
                <w:rFonts w:eastAsia="Calibri"/>
                <w:sz w:val="28"/>
                <w:szCs w:val="28"/>
              </w:rPr>
              <w:t>«____»___________20____г.</w:t>
            </w:r>
          </w:p>
        </w:tc>
      </w:tr>
    </w:tbl>
    <w:p w:rsidR="00776FA7" w:rsidRPr="00C0180E" w:rsidRDefault="00776FA7" w:rsidP="00776FA7">
      <w:pPr>
        <w:rPr>
          <w:sz w:val="28"/>
          <w:szCs w:val="28"/>
          <w:highlight w:val="yellow"/>
        </w:rPr>
      </w:pPr>
    </w:p>
    <w:p w:rsidR="00776FA7" w:rsidRDefault="00776FA7" w:rsidP="00776FA7">
      <w:pPr>
        <w:spacing w:line="356" w:lineRule="auto"/>
        <w:ind w:left="-5" w:right="1158"/>
        <w:rPr>
          <w:b/>
          <w:sz w:val="28"/>
          <w:szCs w:val="28"/>
        </w:rPr>
      </w:pPr>
    </w:p>
    <w:p w:rsidR="00776FA7" w:rsidRDefault="00776FA7" w:rsidP="00776FA7">
      <w:pPr>
        <w:spacing w:line="356" w:lineRule="auto"/>
        <w:ind w:left="-5" w:right="1158"/>
        <w:rPr>
          <w:b/>
          <w:sz w:val="28"/>
          <w:szCs w:val="28"/>
        </w:rPr>
      </w:pPr>
      <w:r w:rsidRPr="0013391F">
        <w:rPr>
          <w:b/>
          <w:sz w:val="28"/>
          <w:szCs w:val="28"/>
        </w:rPr>
        <w:t>Задания для  дифференцированного зачета.</w:t>
      </w:r>
    </w:p>
    <w:p w:rsidR="00776FA7" w:rsidRPr="001055A0" w:rsidRDefault="00776FA7" w:rsidP="00776FA7">
      <w:pPr>
        <w:spacing w:line="356" w:lineRule="auto"/>
        <w:ind w:left="-5" w:right="1158"/>
        <w:rPr>
          <w:b/>
          <w:sz w:val="28"/>
          <w:szCs w:val="28"/>
        </w:rPr>
      </w:pPr>
      <w:r w:rsidRPr="001055A0">
        <w:rPr>
          <w:b/>
          <w:sz w:val="28"/>
          <w:szCs w:val="28"/>
        </w:rPr>
        <w:t>Вариант 1</w:t>
      </w:r>
    </w:p>
    <w:p w:rsidR="00776FA7" w:rsidRPr="001055A0" w:rsidRDefault="00776FA7" w:rsidP="00776FA7">
      <w:pPr>
        <w:numPr>
          <w:ilvl w:val="0"/>
          <w:numId w:val="141"/>
        </w:numPr>
        <w:spacing w:after="11" w:line="269" w:lineRule="auto"/>
        <w:ind w:right="846" w:hanging="360"/>
        <w:rPr>
          <w:sz w:val="28"/>
          <w:szCs w:val="28"/>
        </w:rPr>
      </w:pPr>
      <w:r w:rsidRPr="001055A0">
        <w:rPr>
          <w:sz w:val="28"/>
          <w:szCs w:val="28"/>
        </w:rPr>
        <w:t xml:space="preserve">На границе какого государства и региона России находится крайняя южная точка страны: </w:t>
      </w:r>
    </w:p>
    <w:p w:rsidR="00776FA7" w:rsidRPr="001055A0" w:rsidRDefault="00776FA7" w:rsidP="00776FA7">
      <w:pPr>
        <w:ind w:left="-5" w:right="846"/>
        <w:rPr>
          <w:sz w:val="28"/>
          <w:szCs w:val="28"/>
        </w:rPr>
      </w:pPr>
      <w:r w:rsidRPr="001055A0">
        <w:rPr>
          <w:sz w:val="28"/>
          <w:szCs w:val="28"/>
        </w:rPr>
        <w:t xml:space="preserve">а) Грузия – Республика Карачаево-Черкесия; </w:t>
      </w:r>
    </w:p>
    <w:p w:rsidR="00776FA7" w:rsidRPr="001055A0" w:rsidRDefault="00776FA7" w:rsidP="00776FA7">
      <w:pPr>
        <w:ind w:left="-5" w:right="846"/>
        <w:rPr>
          <w:sz w:val="28"/>
          <w:szCs w:val="28"/>
        </w:rPr>
      </w:pPr>
      <w:r w:rsidRPr="001055A0">
        <w:rPr>
          <w:sz w:val="28"/>
          <w:szCs w:val="28"/>
        </w:rPr>
        <w:t xml:space="preserve">б) Азербайджан – Республика Дагестан; </w:t>
      </w:r>
    </w:p>
    <w:p w:rsidR="00776FA7" w:rsidRPr="001055A0" w:rsidRDefault="00776FA7" w:rsidP="00776FA7">
      <w:pPr>
        <w:ind w:left="-5" w:right="846"/>
        <w:rPr>
          <w:sz w:val="28"/>
          <w:szCs w:val="28"/>
        </w:rPr>
      </w:pPr>
      <w:r w:rsidRPr="001055A0">
        <w:rPr>
          <w:sz w:val="28"/>
          <w:szCs w:val="28"/>
        </w:rPr>
        <w:t xml:space="preserve">в) Монголия – Республика Тува; </w:t>
      </w:r>
    </w:p>
    <w:p w:rsidR="00776FA7" w:rsidRPr="001055A0" w:rsidRDefault="00776FA7" w:rsidP="00776FA7">
      <w:pPr>
        <w:ind w:left="-5" w:right="846"/>
        <w:rPr>
          <w:sz w:val="28"/>
          <w:szCs w:val="28"/>
        </w:rPr>
      </w:pPr>
      <w:r w:rsidRPr="001055A0">
        <w:rPr>
          <w:sz w:val="28"/>
          <w:szCs w:val="28"/>
        </w:rPr>
        <w:t xml:space="preserve">г) Северная Корея – Приморский край? </w:t>
      </w:r>
    </w:p>
    <w:p w:rsidR="00776FA7" w:rsidRPr="001055A0" w:rsidRDefault="00776FA7" w:rsidP="00776FA7">
      <w:pPr>
        <w:numPr>
          <w:ilvl w:val="0"/>
          <w:numId w:val="141"/>
        </w:numPr>
        <w:spacing w:after="11" w:line="269" w:lineRule="auto"/>
        <w:ind w:right="846" w:hanging="360"/>
        <w:rPr>
          <w:sz w:val="28"/>
          <w:szCs w:val="28"/>
        </w:rPr>
      </w:pPr>
      <w:r w:rsidRPr="001055A0">
        <w:rPr>
          <w:sz w:val="28"/>
          <w:szCs w:val="28"/>
        </w:rPr>
        <w:t xml:space="preserve">Отметьте религию, которой придерживаются народы финно-угорской группы: а) буддизм </w:t>
      </w:r>
    </w:p>
    <w:p w:rsidR="00776FA7" w:rsidRPr="001055A0" w:rsidRDefault="00776FA7" w:rsidP="00776FA7">
      <w:pPr>
        <w:ind w:left="-5" w:right="846"/>
        <w:rPr>
          <w:sz w:val="28"/>
          <w:szCs w:val="28"/>
        </w:rPr>
      </w:pPr>
      <w:r w:rsidRPr="001055A0">
        <w:rPr>
          <w:sz w:val="28"/>
          <w:szCs w:val="28"/>
        </w:rPr>
        <w:t xml:space="preserve">б) иудаизм </w:t>
      </w:r>
    </w:p>
    <w:p w:rsidR="00776FA7" w:rsidRPr="001055A0" w:rsidRDefault="00776FA7" w:rsidP="00776FA7">
      <w:pPr>
        <w:ind w:left="-5" w:right="846"/>
        <w:rPr>
          <w:sz w:val="28"/>
          <w:szCs w:val="28"/>
        </w:rPr>
      </w:pPr>
      <w:r w:rsidRPr="001055A0">
        <w:rPr>
          <w:sz w:val="28"/>
          <w:szCs w:val="28"/>
        </w:rPr>
        <w:t xml:space="preserve">в) ислам </w:t>
      </w:r>
    </w:p>
    <w:p w:rsidR="00776FA7" w:rsidRPr="001055A0" w:rsidRDefault="00776FA7" w:rsidP="00776FA7">
      <w:pPr>
        <w:ind w:left="-5" w:right="846"/>
        <w:rPr>
          <w:sz w:val="28"/>
          <w:szCs w:val="28"/>
        </w:rPr>
      </w:pPr>
      <w:r w:rsidRPr="001055A0">
        <w:rPr>
          <w:sz w:val="28"/>
          <w:szCs w:val="28"/>
        </w:rPr>
        <w:t xml:space="preserve">г) православие. </w:t>
      </w:r>
    </w:p>
    <w:p w:rsidR="00776FA7" w:rsidRPr="001055A0" w:rsidRDefault="00776FA7" w:rsidP="00776FA7">
      <w:pPr>
        <w:numPr>
          <w:ilvl w:val="0"/>
          <w:numId w:val="141"/>
        </w:numPr>
        <w:spacing w:after="11" w:line="269" w:lineRule="auto"/>
        <w:ind w:right="846" w:hanging="360"/>
        <w:rPr>
          <w:sz w:val="28"/>
          <w:szCs w:val="28"/>
        </w:rPr>
      </w:pPr>
      <w:r w:rsidRPr="001055A0">
        <w:rPr>
          <w:sz w:val="28"/>
          <w:szCs w:val="28"/>
        </w:rPr>
        <w:lastRenderedPageBreak/>
        <w:t xml:space="preserve">Для окружающей природы наиболее опасны предприятия: </w:t>
      </w:r>
    </w:p>
    <w:p w:rsidR="00776FA7" w:rsidRPr="001055A0" w:rsidRDefault="00776FA7" w:rsidP="00776FA7">
      <w:pPr>
        <w:ind w:left="-5" w:right="846"/>
        <w:rPr>
          <w:sz w:val="28"/>
          <w:szCs w:val="28"/>
        </w:rPr>
      </w:pPr>
      <w:r w:rsidRPr="001055A0">
        <w:rPr>
          <w:sz w:val="28"/>
          <w:szCs w:val="28"/>
        </w:rPr>
        <w:t xml:space="preserve">а) легкой промышленности; </w:t>
      </w:r>
    </w:p>
    <w:p w:rsidR="00776FA7" w:rsidRPr="001055A0" w:rsidRDefault="00776FA7" w:rsidP="00776FA7">
      <w:pPr>
        <w:ind w:left="-5" w:right="846"/>
        <w:rPr>
          <w:sz w:val="28"/>
          <w:szCs w:val="28"/>
        </w:rPr>
      </w:pPr>
      <w:r w:rsidRPr="001055A0">
        <w:rPr>
          <w:sz w:val="28"/>
          <w:szCs w:val="28"/>
        </w:rPr>
        <w:t xml:space="preserve">б) цветной металлургии; </w:t>
      </w:r>
    </w:p>
    <w:p w:rsidR="00776FA7" w:rsidRPr="001055A0" w:rsidRDefault="00776FA7" w:rsidP="00776FA7">
      <w:pPr>
        <w:ind w:left="-5" w:right="846"/>
        <w:rPr>
          <w:sz w:val="28"/>
          <w:szCs w:val="28"/>
        </w:rPr>
      </w:pPr>
      <w:r w:rsidRPr="001055A0">
        <w:rPr>
          <w:sz w:val="28"/>
          <w:szCs w:val="28"/>
        </w:rPr>
        <w:t xml:space="preserve">в) автомобилестроения; </w:t>
      </w:r>
    </w:p>
    <w:p w:rsidR="00776FA7" w:rsidRPr="001055A0" w:rsidRDefault="00776FA7" w:rsidP="00776FA7">
      <w:pPr>
        <w:ind w:left="-5" w:right="846"/>
        <w:rPr>
          <w:sz w:val="28"/>
          <w:szCs w:val="28"/>
        </w:rPr>
      </w:pPr>
      <w:r w:rsidRPr="001055A0">
        <w:rPr>
          <w:sz w:val="28"/>
          <w:szCs w:val="28"/>
        </w:rPr>
        <w:t xml:space="preserve">г) пищевой промышленности. </w:t>
      </w:r>
    </w:p>
    <w:p w:rsidR="00776FA7" w:rsidRPr="001055A0" w:rsidRDefault="00776FA7" w:rsidP="00776FA7">
      <w:pPr>
        <w:numPr>
          <w:ilvl w:val="0"/>
          <w:numId w:val="141"/>
        </w:numPr>
        <w:spacing w:after="11" w:line="269" w:lineRule="auto"/>
        <w:ind w:right="846" w:hanging="360"/>
        <w:rPr>
          <w:sz w:val="28"/>
          <w:szCs w:val="28"/>
        </w:rPr>
      </w:pPr>
      <w:r w:rsidRPr="001055A0">
        <w:rPr>
          <w:sz w:val="28"/>
          <w:szCs w:val="28"/>
        </w:rPr>
        <w:t xml:space="preserve">Укажите страну, в которой наиболее остро стоит проблема курдов: </w:t>
      </w:r>
    </w:p>
    <w:p w:rsidR="00776FA7" w:rsidRPr="001055A0" w:rsidRDefault="00776FA7" w:rsidP="00776FA7">
      <w:pPr>
        <w:ind w:left="-5" w:right="846"/>
        <w:rPr>
          <w:sz w:val="28"/>
          <w:szCs w:val="28"/>
        </w:rPr>
      </w:pPr>
      <w:r w:rsidRPr="001055A0">
        <w:rPr>
          <w:sz w:val="28"/>
          <w:szCs w:val="28"/>
        </w:rPr>
        <w:t xml:space="preserve">а) Турция;       б) Азербайджан;          в) Иран; </w:t>
      </w:r>
    </w:p>
    <w:p w:rsidR="00776FA7" w:rsidRPr="001055A0" w:rsidRDefault="00776FA7" w:rsidP="00776FA7">
      <w:pPr>
        <w:ind w:left="-5" w:right="846"/>
        <w:rPr>
          <w:sz w:val="28"/>
          <w:szCs w:val="28"/>
        </w:rPr>
      </w:pPr>
      <w:r w:rsidRPr="001055A0">
        <w:rPr>
          <w:sz w:val="28"/>
          <w:szCs w:val="28"/>
        </w:rPr>
        <w:t xml:space="preserve">г) Израиль;      д) Индия;        е) Туркмения. </w:t>
      </w:r>
    </w:p>
    <w:p w:rsidR="00776FA7" w:rsidRPr="001055A0" w:rsidRDefault="00776FA7" w:rsidP="00776FA7">
      <w:pPr>
        <w:numPr>
          <w:ilvl w:val="0"/>
          <w:numId w:val="141"/>
        </w:numPr>
        <w:spacing w:after="11" w:line="269" w:lineRule="auto"/>
        <w:ind w:right="846" w:hanging="360"/>
        <w:rPr>
          <w:sz w:val="28"/>
          <w:szCs w:val="28"/>
        </w:rPr>
      </w:pPr>
      <w:r w:rsidRPr="001055A0">
        <w:rPr>
          <w:sz w:val="28"/>
          <w:szCs w:val="28"/>
        </w:rPr>
        <w:t xml:space="preserve">Укажите ошибку в перечне главных грузопотоков газа: </w:t>
      </w:r>
    </w:p>
    <w:p w:rsidR="00776FA7" w:rsidRPr="001055A0" w:rsidRDefault="00776FA7" w:rsidP="00776FA7">
      <w:pPr>
        <w:ind w:left="-5" w:right="846"/>
        <w:rPr>
          <w:sz w:val="28"/>
          <w:szCs w:val="28"/>
        </w:rPr>
      </w:pPr>
      <w:r w:rsidRPr="001055A0">
        <w:rPr>
          <w:sz w:val="28"/>
          <w:szCs w:val="28"/>
        </w:rPr>
        <w:t xml:space="preserve">а) Россия ? Европа;            б) Алжир ? Западная Европа; </w:t>
      </w:r>
    </w:p>
    <w:p w:rsidR="00776FA7" w:rsidRPr="001055A0" w:rsidRDefault="00776FA7" w:rsidP="00776FA7">
      <w:pPr>
        <w:ind w:left="-5" w:right="846"/>
        <w:rPr>
          <w:sz w:val="28"/>
          <w:szCs w:val="28"/>
        </w:rPr>
      </w:pPr>
      <w:r w:rsidRPr="001055A0">
        <w:rPr>
          <w:sz w:val="28"/>
          <w:szCs w:val="28"/>
        </w:rPr>
        <w:t xml:space="preserve">в) ЮАР ? Япония;        г) Канада ? США. </w:t>
      </w:r>
    </w:p>
    <w:p w:rsidR="00776FA7" w:rsidRPr="001055A0" w:rsidRDefault="00776FA7" w:rsidP="00776FA7">
      <w:pPr>
        <w:numPr>
          <w:ilvl w:val="0"/>
          <w:numId w:val="141"/>
        </w:numPr>
        <w:spacing w:after="11" w:line="269" w:lineRule="auto"/>
        <w:ind w:right="846" w:hanging="360"/>
        <w:rPr>
          <w:sz w:val="28"/>
          <w:szCs w:val="28"/>
        </w:rPr>
      </w:pPr>
      <w:r w:rsidRPr="001055A0">
        <w:rPr>
          <w:sz w:val="28"/>
          <w:szCs w:val="28"/>
        </w:rPr>
        <w:t xml:space="preserve">Какой регион России в наибольшей степени пострадал от аварии на Чернобыльской АЭС: </w:t>
      </w:r>
    </w:p>
    <w:p w:rsidR="00776FA7" w:rsidRPr="001055A0" w:rsidRDefault="00776FA7" w:rsidP="00776FA7">
      <w:pPr>
        <w:ind w:left="-5" w:right="846"/>
        <w:rPr>
          <w:sz w:val="28"/>
          <w:szCs w:val="28"/>
        </w:rPr>
      </w:pPr>
      <w:r w:rsidRPr="001055A0">
        <w:rPr>
          <w:sz w:val="28"/>
          <w:szCs w:val="28"/>
        </w:rPr>
        <w:t xml:space="preserve">а) Брянская область;      б) Воронежская; </w:t>
      </w:r>
    </w:p>
    <w:p w:rsidR="00776FA7" w:rsidRPr="001055A0" w:rsidRDefault="00776FA7" w:rsidP="00776FA7">
      <w:pPr>
        <w:ind w:left="-5" w:right="846"/>
        <w:rPr>
          <w:sz w:val="28"/>
          <w:szCs w:val="28"/>
        </w:rPr>
      </w:pPr>
      <w:r w:rsidRPr="001055A0">
        <w:rPr>
          <w:sz w:val="28"/>
          <w:szCs w:val="28"/>
        </w:rPr>
        <w:t xml:space="preserve">в) Смоленская область      г) Орловская область? </w:t>
      </w:r>
    </w:p>
    <w:p w:rsidR="00776FA7" w:rsidRPr="001055A0" w:rsidRDefault="00776FA7" w:rsidP="00776FA7">
      <w:pPr>
        <w:numPr>
          <w:ilvl w:val="0"/>
          <w:numId w:val="141"/>
        </w:numPr>
        <w:spacing w:after="11" w:line="269" w:lineRule="auto"/>
        <w:ind w:right="846" w:hanging="360"/>
        <w:rPr>
          <w:sz w:val="28"/>
          <w:szCs w:val="28"/>
        </w:rPr>
      </w:pPr>
      <w:r w:rsidRPr="001055A0">
        <w:rPr>
          <w:sz w:val="28"/>
          <w:szCs w:val="28"/>
        </w:rPr>
        <w:t xml:space="preserve">Какой японский остров называют «силиконовым» из-за повышенной концентрации предприятий микроэлектроники: а) Хонсю;       б) Хоккайдо; </w:t>
      </w:r>
    </w:p>
    <w:p w:rsidR="00776FA7" w:rsidRPr="001055A0" w:rsidRDefault="00776FA7" w:rsidP="00776FA7">
      <w:pPr>
        <w:ind w:left="-5" w:right="846"/>
        <w:rPr>
          <w:sz w:val="28"/>
          <w:szCs w:val="28"/>
        </w:rPr>
      </w:pPr>
      <w:r w:rsidRPr="001055A0">
        <w:rPr>
          <w:sz w:val="28"/>
          <w:szCs w:val="28"/>
        </w:rPr>
        <w:t xml:space="preserve">в) Сикоку;        г) Кюсю? </w:t>
      </w:r>
    </w:p>
    <w:p w:rsidR="00776FA7" w:rsidRPr="001055A0" w:rsidRDefault="00776FA7" w:rsidP="00776FA7">
      <w:pPr>
        <w:numPr>
          <w:ilvl w:val="0"/>
          <w:numId w:val="141"/>
        </w:numPr>
        <w:spacing w:after="11" w:line="269" w:lineRule="auto"/>
        <w:ind w:right="846" w:hanging="360"/>
        <w:rPr>
          <w:sz w:val="28"/>
          <w:szCs w:val="28"/>
        </w:rPr>
      </w:pPr>
      <w:r w:rsidRPr="001055A0">
        <w:rPr>
          <w:sz w:val="28"/>
          <w:szCs w:val="28"/>
        </w:rPr>
        <w:t xml:space="preserve">В какой стране младенческая смертность максимальна: </w:t>
      </w:r>
    </w:p>
    <w:p w:rsidR="00776FA7" w:rsidRPr="001055A0" w:rsidRDefault="00776FA7" w:rsidP="00776FA7">
      <w:pPr>
        <w:ind w:left="-5" w:right="846"/>
        <w:rPr>
          <w:sz w:val="28"/>
          <w:szCs w:val="28"/>
        </w:rPr>
      </w:pPr>
      <w:r w:rsidRPr="001055A0">
        <w:rPr>
          <w:sz w:val="28"/>
          <w:szCs w:val="28"/>
        </w:rPr>
        <w:t xml:space="preserve">а) Индия;       б) Китай; </w:t>
      </w:r>
    </w:p>
    <w:p w:rsidR="00776FA7" w:rsidRPr="001055A0" w:rsidRDefault="00776FA7" w:rsidP="00776FA7">
      <w:pPr>
        <w:ind w:left="-5" w:right="846"/>
        <w:rPr>
          <w:sz w:val="28"/>
          <w:szCs w:val="28"/>
        </w:rPr>
      </w:pPr>
      <w:r w:rsidRPr="001055A0">
        <w:rPr>
          <w:sz w:val="28"/>
          <w:szCs w:val="28"/>
        </w:rPr>
        <w:t xml:space="preserve">в) Иран;      г) Афганистан;       д) Багладеш? </w:t>
      </w:r>
    </w:p>
    <w:p w:rsidR="00776FA7" w:rsidRPr="001055A0" w:rsidRDefault="00776FA7" w:rsidP="00776FA7">
      <w:pPr>
        <w:numPr>
          <w:ilvl w:val="0"/>
          <w:numId w:val="141"/>
        </w:numPr>
        <w:spacing w:after="11" w:line="269" w:lineRule="auto"/>
        <w:ind w:right="846" w:hanging="360"/>
        <w:rPr>
          <w:sz w:val="28"/>
          <w:szCs w:val="28"/>
        </w:rPr>
      </w:pPr>
      <w:r w:rsidRPr="001055A0">
        <w:rPr>
          <w:sz w:val="28"/>
          <w:szCs w:val="28"/>
        </w:rPr>
        <w:t xml:space="preserve">Выделите страну с самой высокой долей городского населения среди  перечисленных: </w:t>
      </w:r>
    </w:p>
    <w:p w:rsidR="00776FA7" w:rsidRPr="001055A0" w:rsidRDefault="00776FA7" w:rsidP="00776FA7">
      <w:pPr>
        <w:ind w:left="-5" w:right="846"/>
        <w:rPr>
          <w:sz w:val="28"/>
          <w:szCs w:val="28"/>
        </w:rPr>
      </w:pPr>
      <w:r w:rsidRPr="001055A0">
        <w:rPr>
          <w:sz w:val="28"/>
          <w:szCs w:val="28"/>
        </w:rPr>
        <w:t xml:space="preserve">а) Великобритания;    б) Франция;      в) ФРГ; </w:t>
      </w:r>
    </w:p>
    <w:p w:rsidR="00776FA7" w:rsidRPr="001055A0" w:rsidRDefault="00776FA7" w:rsidP="00776FA7">
      <w:pPr>
        <w:ind w:left="-5" w:right="846"/>
        <w:rPr>
          <w:sz w:val="28"/>
          <w:szCs w:val="28"/>
        </w:rPr>
      </w:pPr>
      <w:r w:rsidRPr="001055A0">
        <w:rPr>
          <w:sz w:val="28"/>
          <w:szCs w:val="28"/>
        </w:rPr>
        <w:t xml:space="preserve">г) Финляндия;      д) Испания;       е) Италия. </w:t>
      </w:r>
    </w:p>
    <w:p w:rsidR="00776FA7" w:rsidRPr="001055A0" w:rsidRDefault="00776FA7" w:rsidP="00776FA7">
      <w:pPr>
        <w:numPr>
          <w:ilvl w:val="0"/>
          <w:numId w:val="141"/>
        </w:numPr>
        <w:spacing w:after="11" w:line="269" w:lineRule="auto"/>
        <w:ind w:right="846" w:hanging="360"/>
        <w:rPr>
          <w:sz w:val="28"/>
          <w:szCs w:val="28"/>
        </w:rPr>
      </w:pPr>
      <w:r w:rsidRPr="001055A0">
        <w:rPr>
          <w:sz w:val="28"/>
          <w:szCs w:val="28"/>
        </w:rPr>
        <w:t xml:space="preserve">Самая плотно населенная аграрная  страна в мире – это: </w:t>
      </w:r>
    </w:p>
    <w:p w:rsidR="00776FA7" w:rsidRPr="001055A0" w:rsidRDefault="00776FA7" w:rsidP="00776FA7">
      <w:pPr>
        <w:ind w:left="-5" w:right="846"/>
        <w:rPr>
          <w:sz w:val="28"/>
          <w:szCs w:val="28"/>
        </w:rPr>
      </w:pPr>
      <w:r w:rsidRPr="001055A0">
        <w:rPr>
          <w:sz w:val="28"/>
          <w:szCs w:val="28"/>
        </w:rPr>
        <w:t xml:space="preserve">а) Бельгия;       б) Нидерланды; </w:t>
      </w:r>
    </w:p>
    <w:p w:rsidR="00776FA7" w:rsidRPr="001055A0" w:rsidRDefault="00776FA7" w:rsidP="00776FA7">
      <w:pPr>
        <w:ind w:left="-5" w:right="846"/>
        <w:rPr>
          <w:sz w:val="28"/>
          <w:szCs w:val="28"/>
        </w:rPr>
      </w:pPr>
      <w:r w:rsidRPr="001055A0">
        <w:rPr>
          <w:sz w:val="28"/>
          <w:szCs w:val="28"/>
        </w:rPr>
        <w:t xml:space="preserve">в) Бангладеш;      г) Япония. </w:t>
      </w:r>
    </w:p>
    <w:p w:rsidR="00776FA7" w:rsidRPr="001055A0" w:rsidRDefault="00776FA7" w:rsidP="00776FA7">
      <w:pPr>
        <w:numPr>
          <w:ilvl w:val="0"/>
          <w:numId w:val="141"/>
        </w:numPr>
        <w:spacing w:after="11" w:line="269" w:lineRule="auto"/>
        <w:ind w:right="846" w:hanging="360"/>
        <w:rPr>
          <w:sz w:val="28"/>
          <w:szCs w:val="28"/>
        </w:rPr>
      </w:pPr>
      <w:r w:rsidRPr="001055A0">
        <w:rPr>
          <w:sz w:val="28"/>
          <w:szCs w:val="28"/>
        </w:rPr>
        <w:t xml:space="preserve">В какой стране самая высокая плотность населения в мире: </w:t>
      </w:r>
    </w:p>
    <w:p w:rsidR="00776FA7" w:rsidRPr="001055A0" w:rsidRDefault="00776FA7" w:rsidP="00776FA7">
      <w:pPr>
        <w:ind w:left="-5" w:right="846"/>
        <w:rPr>
          <w:sz w:val="28"/>
          <w:szCs w:val="28"/>
        </w:rPr>
      </w:pPr>
      <w:r w:rsidRPr="001055A0">
        <w:rPr>
          <w:sz w:val="28"/>
          <w:szCs w:val="28"/>
        </w:rPr>
        <w:lastRenderedPageBreak/>
        <w:t xml:space="preserve">а) Монако;      б) Нидерланды; </w:t>
      </w:r>
    </w:p>
    <w:p w:rsidR="00776FA7" w:rsidRPr="001055A0" w:rsidRDefault="00776FA7" w:rsidP="00776FA7">
      <w:pPr>
        <w:ind w:left="-5" w:right="846"/>
        <w:rPr>
          <w:sz w:val="28"/>
          <w:szCs w:val="28"/>
        </w:rPr>
      </w:pPr>
      <w:r w:rsidRPr="001055A0">
        <w:rPr>
          <w:sz w:val="28"/>
          <w:szCs w:val="28"/>
        </w:rPr>
        <w:t xml:space="preserve">г) Сингапур;     д) Бангладеш? </w:t>
      </w:r>
    </w:p>
    <w:p w:rsidR="00776FA7" w:rsidRPr="001055A0" w:rsidRDefault="00776FA7" w:rsidP="00776FA7">
      <w:pPr>
        <w:numPr>
          <w:ilvl w:val="0"/>
          <w:numId w:val="141"/>
        </w:numPr>
        <w:spacing w:after="11" w:line="269" w:lineRule="auto"/>
        <w:ind w:right="846" w:hanging="360"/>
        <w:rPr>
          <w:sz w:val="28"/>
          <w:szCs w:val="28"/>
        </w:rPr>
      </w:pPr>
      <w:r w:rsidRPr="001055A0">
        <w:rPr>
          <w:sz w:val="28"/>
          <w:szCs w:val="28"/>
        </w:rPr>
        <w:t xml:space="preserve">В каком регионе России наиболее остро стоит проблема водоснабжения: </w:t>
      </w:r>
    </w:p>
    <w:p w:rsidR="00776FA7" w:rsidRPr="001055A0" w:rsidRDefault="00776FA7" w:rsidP="00776FA7">
      <w:pPr>
        <w:ind w:left="-5" w:right="846"/>
        <w:rPr>
          <w:sz w:val="28"/>
          <w:szCs w:val="28"/>
        </w:rPr>
      </w:pPr>
      <w:r w:rsidRPr="001055A0">
        <w:rPr>
          <w:sz w:val="28"/>
          <w:szCs w:val="28"/>
        </w:rPr>
        <w:t xml:space="preserve">а) Московская обл.;    б) Средний и Южный Урал; </w:t>
      </w:r>
    </w:p>
    <w:p w:rsidR="00776FA7" w:rsidRPr="001055A0" w:rsidRDefault="00776FA7" w:rsidP="00776FA7">
      <w:pPr>
        <w:ind w:left="-5" w:right="3809"/>
        <w:rPr>
          <w:sz w:val="28"/>
          <w:szCs w:val="28"/>
        </w:rPr>
      </w:pPr>
      <w:r w:rsidRPr="001055A0">
        <w:rPr>
          <w:sz w:val="28"/>
          <w:szCs w:val="28"/>
        </w:rPr>
        <w:t xml:space="preserve">в) Красноярский край;    г) Архангельская обл.?          Эталоны ответов: </w:t>
      </w:r>
    </w:p>
    <w:tbl>
      <w:tblPr>
        <w:tblW w:w="9573" w:type="dxa"/>
        <w:tblInd w:w="-108" w:type="dxa"/>
        <w:tblCellMar>
          <w:top w:w="9" w:type="dxa"/>
          <w:left w:w="106" w:type="dxa"/>
          <w:right w:w="89" w:type="dxa"/>
        </w:tblCellMar>
        <w:tblLook w:val="04A0"/>
      </w:tblPr>
      <w:tblGrid>
        <w:gridCol w:w="957"/>
        <w:gridCol w:w="958"/>
        <w:gridCol w:w="956"/>
        <w:gridCol w:w="958"/>
        <w:gridCol w:w="958"/>
        <w:gridCol w:w="958"/>
        <w:gridCol w:w="955"/>
        <w:gridCol w:w="641"/>
        <w:gridCol w:w="567"/>
        <w:gridCol w:w="614"/>
        <w:gridCol w:w="554"/>
        <w:gridCol w:w="497"/>
      </w:tblGrid>
      <w:tr w:rsidR="00776FA7" w:rsidRPr="001055A0" w:rsidTr="00776FA7">
        <w:trPr>
          <w:trHeight w:val="487"/>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
              <w:rPr>
                <w:sz w:val="28"/>
                <w:szCs w:val="28"/>
              </w:rPr>
            </w:pPr>
            <w:r w:rsidRPr="001055A0">
              <w:rPr>
                <w:sz w:val="28"/>
                <w:szCs w:val="28"/>
              </w:rPr>
              <w:t xml:space="preserve">1 </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rPr>
                <w:sz w:val="28"/>
                <w:szCs w:val="28"/>
              </w:rPr>
            </w:pPr>
            <w:r w:rsidRPr="001055A0">
              <w:rPr>
                <w:sz w:val="28"/>
                <w:szCs w:val="28"/>
              </w:rPr>
              <w:t xml:space="preserve">2 </w:t>
            </w:r>
          </w:p>
        </w:tc>
        <w:tc>
          <w:tcPr>
            <w:tcW w:w="956"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rPr>
                <w:sz w:val="28"/>
                <w:szCs w:val="28"/>
              </w:rPr>
            </w:pPr>
            <w:r w:rsidRPr="001055A0">
              <w:rPr>
                <w:sz w:val="28"/>
                <w:szCs w:val="28"/>
              </w:rPr>
              <w:t xml:space="preserve">3 </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
              <w:rPr>
                <w:sz w:val="28"/>
                <w:szCs w:val="28"/>
              </w:rPr>
            </w:pPr>
            <w:r w:rsidRPr="001055A0">
              <w:rPr>
                <w:sz w:val="28"/>
                <w:szCs w:val="28"/>
              </w:rPr>
              <w:t xml:space="preserve">4 </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
              <w:rPr>
                <w:sz w:val="28"/>
                <w:szCs w:val="28"/>
              </w:rPr>
            </w:pPr>
            <w:r w:rsidRPr="001055A0">
              <w:rPr>
                <w:sz w:val="28"/>
                <w:szCs w:val="28"/>
              </w:rPr>
              <w:t xml:space="preserve">5 </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
              <w:rPr>
                <w:sz w:val="28"/>
                <w:szCs w:val="28"/>
              </w:rPr>
            </w:pPr>
            <w:r w:rsidRPr="001055A0">
              <w:rPr>
                <w:sz w:val="28"/>
                <w:szCs w:val="28"/>
              </w:rPr>
              <w:t xml:space="preserve">6 </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rPr>
                <w:sz w:val="28"/>
                <w:szCs w:val="28"/>
              </w:rPr>
            </w:pPr>
            <w:r w:rsidRPr="001055A0">
              <w:rPr>
                <w:sz w:val="28"/>
                <w:szCs w:val="28"/>
              </w:rPr>
              <w:t xml:space="preserve">7 </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
              <w:rPr>
                <w:sz w:val="28"/>
                <w:szCs w:val="28"/>
              </w:rPr>
            </w:pPr>
            <w:r w:rsidRPr="001055A0">
              <w:rPr>
                <w:sz w:val="28"/>
                <w:szCs w:val="28"/>
              </w:rPr>
              <w:t xml:space="preserve">8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rPr>
                <w:sz w:val="28"/>
                <w:szCs w:val="28"/>
              </w:rPr>
            </w:pPr>
            <w:r w:rsidRPr="001055A0">
              <w:rPr>
                <w:sz w:val="28"/>
                <w:szCs w:val="28"/>
              </w:rPr>
              <w:t xml:space="preserve">9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
              <w:rPr>
                <w:sz w:val="28"/>
                <w:szCs w:val="28"/>
              </w:rPr>
            </w:pPr>
            <w:r w:rsidRPr="001055A0">
              <w:rPr>
                <w:sz w:val="28"/>
                <w:szCs w:val="28"/>
              </w:rPr>
              <w:t xml:space="preserve">10 </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
              <w:rPr>
                <w:sz w:val="28"/>
                <w:szCs w:val="28"/>
              </w:rPr>
            </w:pPr>
            <w:r w:rsidRPr="001055A0">
              <w:rPr>
                <w:sz w:val="28"/>
                <w:szCs w:val="28"/>
              </w:rPr>
              <w:t xml:space="preserve">11 </w:t>
            </w:r>
          </w:p>
        </w:tc>
        <w:tc>
          <w:tcPr>
            <w:tcW w:w="497"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
              <w:rPr>
                <w:sz w:val="28"/>
                <w:szCs w:val="28"/>
              </w:rPr>
            </w:pPr>
            <w:r w:rsidRPr="001055A0">
              <w:rPr>
                <w:sz w:val="28"/>
                <w:szCs w:val="28"/>
              </w:rPr>
              <w:t xml:space="preserve">12 </w:t>
            </w:r>
          </w:p>
        </w:tc>
      </w:tr>
      <w:tr w:rsidR="00776FA7" w:rsidRPr="001055A0" w:rsidTr="00776FA7">
        <w:trPr>
          <w:trHeight w:val="425"/>
        </w:trPr>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
              <w:rPr>
                <w:sz w:val="28"/>
                <w:szCs w:val="28"/>
              </w:rPr>
            </w:pPr>
            <w:r w:rsidRPr="001055A0">
              <w:rPr>
                <w:sz w:val="28"/>
                <w:szCs w:val="28"/>
              </w:rPr>
              <w:t xml:space="preserve">б </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rPr>
                <w:sz w:val="28"/>
                <w:szCs w:val="28"/>
              </w:rPr>
            </w:pPr>
            <w:r w:rsidRPr="001055A0">
              <w:rPr>
                <w:sz w:val="28"/>
                <w:szCs w:val="28"/>
              </w:rPr>
              <w:t xml:space="preserve">г </w:t>
            </w:r>
          </w:p>
        </w:tc>
        <w:tc>
          <w:tcPr>
            <w:tcW w:w="956"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rPr>
                <w:sz w:val="28"/>
                <w:szCs w:val="28"/>
              </w:rPr>
            </w:pPr>
            <w:r w:rsidRPr="001055A0">
              <w:rPr>
                <w:sz w:val="28"/>
                <w:szCs w:val="28"/>
              </w:rPr>
              <w:t xml:space="preserve">б </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
              <w:rPr>
                <w:sz w:val="28"/>
                <w:szCs w:val="28"/>
              </w:rPr>
            </w:pPr>
            <w:r w:rsidRPr="001055A0">
              <w:rPr>
                <w:sz w:val="28"/>
                <w:szCs w:val="28"/>
              </w:rPr>
              <w:t xml:space="preserve">а </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
              <w:rPr>
                <w:sz w:val="28"/>
                <w:szCs w:val="28"/>
              </w:rPr>
            </w:pPr>
            <w:r w:rsidRPr="001055A0">
              <w:rPr>
                <w:sz w:val="28"/>
                <w:szCs w:val="28"/>
              </w:rPr>
              <w:t xml:space="preserve">в </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
              <w:rPr>
                <w:sz w:val="28"/>
                <w:szCs w:val="28"/>
              </w:rPr>
            </w:pPr>
            <w:r w:rsidRPr="001055A0">
              <w:rPr>
                <w:sz w:val="28"/>
                <w:szCs w:val="28"/>
              </w:rPr>
              <w:t xml:space="preserve">а </w:t>
            </w:r>
          </w:p>
        </w:tc>
        <w:tc>
          <w:tcPr>
            <w:tcW w:w="955"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rPr>
                <w:sz w:val="28"/>
                <w:szCs w:val="28"/>
              </w:rPr>
            </w:pPr>
            <w:r w:rsidRPr="001055A0">
              <w:rPr>
                <w:sz w:val="28"/>
                <w:szCs w:val="28"/>
              </w:rPr>
              <w:t xml:space="preserve">г </w:t>
            </w:r>
          </w:p>
        </w:tc>
        <w:tc>
          <w:tcPr>
            <w:tcW w:w="641"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
              <w:rPr>
                <w:sz w:val="28"/>
                <w:szCs w:val="28"/>
              </w:rPr>
            </w:pPr>
            <w:r w:rsidRPr="001055A0">
              <w:rPr>
                <w:sz w:val="28"/>
                <w:szCs w:val="28"/>
              </w:rPr>
              <w:t xml:space="preserve">г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rPr>
                <w:sz w:val="28"/>
                <w:szCs w:val="28"/>
              </w:rPr>
            </w:pPr>
            <w:r w:rsidRPr="001055A0">
              <w:rPr>
                <w:sz w:val="28"/>
                <w:szCs w:val="28"/>
              </w:rPr>
              <w:t xml:space="preserve">а </w:t>
            </w: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
              <w:rPr>
                <w:sz w:val="28"/>
                <w:szCs w:val="28"/>
              </w:rPr>
            </w:pPr>
            <w:r w:rsidRPr="001055A0">
              <w:rPr>
                <w:sz w:val="28"/>
                <w:szCs w:val="28"/>
              </w:rPr>
              <w:t xml:space="preserve">в </w:t>
            </w:r>
          </w:p>
        </w:tc>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
              <w:rPr>
                <w:sz w:val="28"/>
                <w:szCs w:val="28"/>
              </w:rPr>
            </w:pPr>
            <w:r w:rsidRPr="001055A0">
              <w:rPr>
                <w:sz w:val="28"/>
                <w:szCs w:val="28"/>
              </w:rPr>
              <w:t xml:space="preserve">а </w:t>
            </w:r>
          </w:p>
        </w:tc>
        <w:tc>
          <w:tcPr>
            <w:tcW w:w="497"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
              <w:rPr>
                <w:sz w:val="28"/>
                <w:szCs w:val="28"/>
              </w:rPr>
            </w:pPr>
            <w:r w:rsidRPr="001055A0">
              <w:rPr>
                <w:sz w:val="28"/>
                <w:szCs w:val="28"/>
              </w:rPr>
              <w:t xml:space="preserve">б </w:t>
            </w:r>
          </w:p>
        </w:tc>
      </w:tr>
    </w:tbl>
    <w:p w:rsidR="00776FA7" w:rsidRPr="001055A0" w:rsidRDefault="00776FA7" w:rsidP="00776FA7">
      <w:pPr>
        <w:spacing w:after="5" w:line="270" w:lineRule="auto"/>
        <w:ind w:left="10" w:right="984"/>
        <w:rPr>
          <w:sz w:val="28"/>
          <w:szCs w:val="28"/>
        </w:rPr>
      </w:pPr>
      <w:r w:rsidRPr="001055A0">
        <w:rPr>
          <w:b/>
          <w:sz w:val="28"/>
          <w:szCs w:val="28"/>
        </w:rPr>
        <w:t xml:space="preserve">Время на выполнение: </w:t>
      </w:r>
      <w:r w:rsidRPr="001055A0">
        <w:rPr>
          <w:i/>
          <w:sz w:val="28"/>
          <w:szCs w:val="28"/>
          <w:u w:val="single" w:color="000000"/>
        </w:rPr>
        <w:t>90 мин</w:t>
      </w:r>
      <w:r w:rsidRPr="001055A0">
        <w:rPr>
          <w:b/>
          <w:sz w:val="28"/>
          <w:szCs w:val="28"/>
        </w:rPr>
        <w:t xml:space="preserve"> </w:t>
      </w:r>
    </w:p>
    <w:p w:rsidR="00776FA7" w:rsidRPr="001055A0" w:rsidRDefault="00776FA7" w:rsidP="00776FA7">
      <w:pPr>
        <w:spacing w:after="5" w:line="270" w:lineRule="auto"/>
        <w:ind w:left="10" w:right="984"/>
        <w:rPr>
          <w:sz w:val="28"/>
          <w:szCs w:val="28"/>
        </w:rPr>
      </w:pPr>
      <w:r w:rsidRPr="001055A0">
        <w:rPr>
          <w:b/>
          <w:sz w:val="28"/>
          <w:szCs w:val="28"/>
        </w:rPr>
        <w:t xml:space="preserve">Перечень объектов контроля и оценки </w:t>
      </w:r>
    </w:p>
    <w:p w:rsidR="00776FA7" w:rsidRPr="001055A0" w:rsidRDefault="00776FA7" w:rsidP="00776FA7">
      <w:pPr>
        <w:ind w:right="1632"/>
        <w:jc w:val="right"/>
        <w:rPr>
          <w:sz w:val="28"/>
          <w:szCs w:val="28"/>
        </w:rPr>
      </w:pPr>
      <w:r w:rsidRPr="001055A0">
        <w:rPr>
          <w:b/>
          <w:sz w:val="28"/>
          <w:szCs w:val="28"/>
        </w:rPr>
        <w:t xml:space="preserve"> </w:t>
      </w:r>
    </w:p>
    <w:tbl>
      <w:tblPr>
        <w:tblW w:w="8438" w:type="dxa"/>
        <w:tblInd w:w="-108" w:type="dxa"/>
        <w:tblCellMar>
          <w:top w:w="21" w:type="dxa"/>
          <w:right w:w="138" w:type="dxa"/>
        </w:tblCellMar>
        <w:tblLook w:val="04A0"/>
      </w:tblPr>
      <w:tblGrid>
        <w:gridCol w:w="4021"/>
        <w:gridCol w:w="4417"/>
      </w:tblGrid>
      <w:tr w:rsidR="00776FA7" w:rsidRPr="001055A0" w:rsidTr="00776FA7">
        <w:trPr>
          <w:trHeight w:val="588"/>
        </w:trPr>
        <w:tc>
          <w:tcPr>
            <w:tcW w:w="4021"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jc w:val="center"/>
              <w:rPr>
                <w:sz w:val="28"/>
                <w:szCs w:val="28"/>
              </w:rPr>
            </w:pPr>
            <w:r w:rsidRPr="001055A0">
              <w:rPr>
                <w:sz w:val="28"/>
                <w:szCs w:val="28"/>
              </w:rPr>
              <w:t xml:space="preserve">Основные показатели оценки результата </w:t>
            </w:r>
          </w:p>
        </w:tc>
        <w:tc>
          <w:tcPr>
            <w:tcW w:w="4417"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2"/>
              <w:jc w:val="center"/>
              <w:rPr>
                <w:sz w:val="28"/>
                <w:szCs w:val="28"/>
              </w:rPr>
            </w:pPr>
            <w:r w:rsidRPr="001055A0">
              <w:rPr>
                <w:sz w:val="28"/>
                <w:szCs w:val="28"/>
              </w:rPr>
              <w:t xml:space="preserve">Оценка </w:t>
            </w:r>
          </w:p>
        </w:tc>
      </w:tr>
      <w:tr w:rsidR="00776FA7" w:rsidRPr="001055A0" w:rsidTr="00776FA7">
        <w:trPr>
          <w:trHeight w:val="1116"/>
        </w:trPr>
        <w:tc>
          <w:tcPr>
            <w:tcW w:w="4021"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spacing w:after="44" w:line="239" w:lineRule="auto"/>
              <w:ind w:left="142"/>
              <w:jc w:val="both"/>
              <w:rPr>
                <w:sz w:val="28"/>
                <w:szCs w:val="28"/>
              </w:rPr>
            </w:pPr>
            <w:r w:rsidRPr="001055A0">
              <w:rPr>
                <w:sz w:val="28"/>
                <w:szCs w:val="28"/>
              </w:rPr>
              <w:t xml:space="preserve">правильно выполнены задания и вычисления, получены верные </w:t>
            </w:r>
          </w:p>
          <w:p w:rsidR="00776FA7" w:rsidRPr="001055A0" w:rsidRDefault="00776FA7" w:rsidP="00776FA7">
            <w:pPr>
              <w:ind w:left="142"/>
              <w:rPr>
                <w:sz w:val="28"/>
                <w:szCs w:val="28"/>
              </w:rPr>
            </w:pPr>
            <w:r w:rsidRPr="001055A0">
              <w:rPr>
                <w:sz w:val="28"/>
                <w:szCs w:val="28"/>
              </w:rPr>
              <w:t xml:space="preserve">ответы  </w:t>
            </w:r>
          </w:p>
          <w:p w:rsidR="00776FA7" w:rsidRPr="001055A0" w:rsidRDefault="00776FA7" w:rsidP="00776FA7">
            <w:pPr>
              <w:rPr>
                <w:sz w:val="28"/>
                <w:szCs w:val="28"/>
              </w:rPr>
            </w:pPr>
            <w:r w:rsidRPr="001055A0">
              <w:rPr>
                <w:sz w:val="28"/>
                <w:szCs w:val="28"/>
              </w:rPr>
              <w:t xml:space="preserve"> </w:t>
            </w:r>
          </w:p>
        </w:tc>
        <w:tc>
          <w:tcPr>
            <w:tcW w:w="4417"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7"/>
              <w:jc w:val="center"/>
              <w:rPr>
                <w:sz w:val="28"/>
                <w:szCs w:val="28"/>
              </w:rPr>
            </w:pPr>
            <w:r w:rsidRPr="001055A0">
              <w:rPr>
                <w:sz w:val="28"/>
                <w:szCs w:val="28"/>
              </w:rPr>
              <w:t xml:space="preserve">96-100% - «5» </w:t>
            </w:r>
          </w:p>
          <w:p w:rsidR="00776FA7" w:rsidRPr="001055A0" w:rsidRDefault="00776FA7" w:rsidP="00776FA7">
            <w:pPr>
              <w:ind w:left="24"/>
              <w:jc w:val="center"/>
              <w:rPr>
                <w:sz w:val="28"/>
                <w:szCs w:val="28"/>
              </w:rPr>
            </w:pPr>
            <w:r w:rsidRPr="001055A0">
              <w:rPr>
                <w:sz w:val="28"/>
                <w:szCs w:val="28"/>
              </w:rPr>
              <w:t xml:space="preserve">75-95% – «4» </w:t>
            </w:r>
          </w:p>
          <w:p w:rsidR="00776FA7" w:rsidRPr="001055A0" w:rsidRDefault="00776FA7" w:rsidP="00776FA7">
            <w:pPr>
              <w:ind w:left="1117" w:right="1035"/>
              <w:jc w:val="center"/>
              <w:rPr>
                <w:sz w:val="28"/>
                <w:szCs w:val="28"/>
              </w:rPr>
            </w:pPr>
            <w:r w:rsidRPr="001055A0">
              <w:rPr>
                <w:sz w:val="28"/>
                <w:szCs w:val="28"/>
              </w:rPr>
              <w:t>51-74% – «3» менее 51% –«2»</w:t>
            </w:r>
            <w:r w:rsidRPr="001055A0">
              <w:rPr>
                <w:i/>
                <w:sz w:val="28"/>
                <w:szCs w:val="28"/>
              </w:rPr>
              <w:t xml:space="preserve"> </w:t>
            </w:r>
          </w:p>
        </w:tc>
      </w:tr>
    </w:tbl>
    <w:p w:rsidR="00776FA7" w:rsidRPr="0013391F" w:rsidRDefault="00776FA7" w:rsidP="00776FA7">
      <w:pPr>
        <w:spacing w:line="356" w:lineRule="auto"/>
        <w:ind w:left="-5" w:right="1158"/>
        <w:rPr>
          <w:b/>
        </w:rPr>
      </w:pPr>
    </w:p>
    <w:p w:rsidR="00776FA7" w:rsidRPr="001055A0" w:rsidRDefault="00776FA7" w:rsidP="00776FA7">
      <w:pPr>
        <w:spacing w:line="356" w:lineRule="auto"/>
        <w:ind w:left="-5" w:right="1158"/>
        <w:rPr>
          <w:b/>
          <w:sz w:val="28"/>
          <w:szCs w:val="28"/>
        </w:rPr>
      </w:pPr>
      <w:r w:rsidRPr="001055A0">
        <w:rPr>
          <w:b/>
          <w:sz w:val="28"/>
          <w:szCs w:val="28"/>
        </w:rPr>
        <w:t xml:space="preserve">Задание для дифференцированного зачета </w:t>
      </w:r>
    </w:p>
    <w:p w:rsidR="00776FA7" w:rsidRPr="001055A0" w:rsidRDefault="00776FA7" w:rsidP="00776FA7">
      <w:pPr>
        <w:spacing w:line="356" w:lineRule="auto"/>
        <w:ind w:left="-5" w:right="1158"/>
        <w:rPr>
          <w:b/>
          <w:sz w:val="28"/>
          <w:szCs w:val="28"/>
        </w:rPr>
      </w:pPr>
      <w:r w:rsidRPr="001055A0">
        <w:rPr>
          <w:b/>
          <w:sz w:val="28"/>
          <w:szCs w:val="28"/>
        </w:rPr>
        <w:t>Вариант №  2</w:t>
      </w:r>
    </w:p>
    <w:p w:rsidR="00776FA7" w:rsidRPr="001055A0" w:rsidRDefault="00776FA7" w:rsidP="00776FA7">
      <w:pPr>
        <w:numPr>
          <w:ilvl w:val="0"/>
          <w:numId w:val="142"/>
        </w:numPr>
        <w:spacing w:after="11" w:line="269" w:lineRule="auto"/>
        <w:ind w:right="846" w:hanging="360"/>
        <w:rPr>
          <w:sz w:val="28"/>
          <w:szCs w:val="28"/>
        </w:rPr>
      </w:pPr>
      <w:r w:rsidRPr="001055A0">
        <w:rPr>
          <w:sz w:val="28"/>
          <w:szCs w:val="28"/>
        </w:rPr>
        <w:t xml:space="preserve">На границе какого государства и региона России находится крайняя южная точка страны: </w:t>
      </w:r>
    </w:p>
    <w:p w:rsidR="00776FA7" w:rsidRPr="001055A0" w:rsidRDefault="00776FA7" w:rsidP="00776FA7">
      <w:pPr>
        <w:ind w:left="-5" w:right="846"/>
        <w:rPr>
          <w:sz w:val="28"/>
          <w:szCs w:val="28"/>
        </w:rPr>
      </w:pPr>
      <w:r w:rsidRPr="001055A0">
        <w:rPr>
          <w:sz w:val="28"/>
          <w:szCs w:val="28"/>
        </w:rPr>
        <w:t xml:space="preserve">а) Грузия – Республика Карачаево-Черкесия; </w:t>
      </w:r>
    </w:p>
    <w:p w:rsidR="00776FA7" w:rsidRPr="001055A0" w:rsidRDefault="00776FA7" w:rsidP="00776FA7">
      <w:pPr>
        <w:ind w:left="-5" w:right="846"/>
        <w:rPr>
          <w:sz w:val="28"/>
          <w:szCs w:val="28"/>
        </w:rPr>
      </w:pPr>
      <w:r w:rsidRPr="001055A0">
        <w:rPr>
          <w:sz w:val="28"/>
          <w:szCs w:val="28"/>
        </w:rPr>
        <w:t xml:space="preserve">б) Азербайджан – Республика Дагестан; </w:t>
      </w:r>
    </w:p>
    <w:p w:rsidR="00776FA7" w:rsidRPr="001055A0" w:rsidRDefault="00776FA7" w:rsidP="00776FA7">
      <w:pPr>
        <w:ind w:left="-5" w:right="846"/>
        <w:rPr>
          <w:sz w:val="28"/>
          <w:szCs w:val="28"/>
        </w:rPr>
      </w:pPr>
      <w:r w:rsidRPr="001055A0">
        <w:rPr>
          <w:sz w:val="28"/>
          <w:szCs w:val="28"/>
        </w:rPr>
        <w:t xml:space="preserve">в) Монголия – Республика Тува; </w:t>
      </w:r>
    </w:p>
    <w:p w:rsidR="00776FA7" w:rsidRPr="001055A0" w:rsidRDefault="00776FA7" w:rsidP="00776FA7">
      <w:pPr>
        <w:ind w:left="-5" w:right="846"/>
        <w:rPr>
          <w:sz w:val="28"/>
          <w:szCs w:val="28"/>
        </w:rPr>
      </w:pPr>
      <w:r w:rsidRPr="001055A0">
        <w:rPr>
          <w:sz w:val="28"/>
          <w:szCs w:val="28"/>
        </w:rPr>
        <w:t xml:space="preserve">г) Северная Корея – Приморский край? </w:t>
      </w:r>
    </w:p>
    <w:p w:rsidR="00776FA7" w:rsidRPr="001055A0" w:rsidRDefault="00776FA7" w:rsidP="00776FA7">
      <w:pPr>
        <w:numPr>
          <w:ilvl w:val="0"/>
          <w:numId w:val="142"/>
        </w:numPr>
        <w:spacing w:after="11" w:line="269" w:lineRule="auto"/>
        <w:ind w:right="846" w:hanging="360"/>
        <w:rPr>
          <w:sz w:val="28"/>
          <w:szCs w:val="28"/>
        </w:rPr>
      </w:pPr>
      <w:r w:rsidRPr="001055A0">
        <w:rPr>
          <w:sz w:val="28"/>
          <w:szCs w:val="28"/>
        </w:rPr>
        <w:lastRenderedPageBreak/>
        <w:t xml:space="preserve">Отметьте религию, которой придерживаются народы финно-угорской группы: а) буддизм </w:t>
      </w:r>
    </w:p>
    <w:p w:rsidR="00776FA7" w:rsidRPr="001055A0" w:rsidRDefault="00776FA7" w:rsidP="00776FA7">
      <w:pPr>
        <w:ind w:left="-5" w:right="846"/>
        <w:rPr>
          <w:sz w:val="28"/>
          <w:szCs w:val="28"/>
        </w:rPr>
      </w:pPr>
      <w:r w:rsidRPr="001055A0">
        <w:rPr>
          <w:sz w:val="28"/>
          <w:szCs w:val="28"/>
        </w:rPr>
        <w:t xml:space="preserve">б) иудаизм </w:t>
      </w:r>
    </w:p>
    <w:p w:rsidR="00776FA7" w:rsidRPr="001055A0" w:rsidRDefault="00776FA7" w:rsidP="00776FA7">
      <w:pPr>
        <w:ind w:left="-5" w:right="846"/>
        <w:rPr>
          <w:sz w:val="28"/>
          <w:szCs w:val="28"/>
        </w:rPr>
      </w:pPr>
      <w:r w:rsidRPr="001055A0">
        <w:rPr>
          <w:sz w:val="28"/>
          <w:szCs w:val="28"/>
        </w:rPr>
        <w:t xml:space="preserve">в) ислам </w:t>
      </w:r>
    </w:p>
    <w:p w:rsidR="00776FA7" w:rsidRPr="001055A0" w:rsidRDefault="00776FA7" w:rsidP="00776FA7">
      <w:pPr>
        <w:ind w:left="-5" w:right="846"/>
        <w:rPr>
          <w:sz w:val="28"/>
          <w:szCs w:val="28"/>
        </w:rPr>
      </w:pPr>
      <w:r w:rsidRPr="001055A0">
        <w:rPr>
          <w:sz w:val="28"/>
          <w:szCs w:val="28"/>
        </w:rPr>
        <w:t xml:space="preserve">г) православие. </w:t>
      </w:r>
    </w:p>
    <w:p w:rsidR="00776FA7" w:rsidRPr="001055A0" w:rsidRDefault="00776FA7" w:rsidP="00776FA7">
      <w:pPr>
        <w:numPr>
          <w:ilvl w:val="0"/>
          <w:numId w:val="142"/>
        </w:numPr>
        <w:spacing w:after="11" w:line="269" w:lineRule="auto"/>
        <w:ind w:right="846" w:hanging="360"/>
        <w:rPr>
          <w:sz w:val="28"/>
          <w:szCs w:val="28"/>
        </w:rPr>
      </w:pPr>
      <w:r w:rsidRPr="001055A0">
        <w:rPr>
          <w:sz w:val="28"/>
          <w:szCs w:val="28"/>
        </w:rPr>
        <w:t xml:space="preserve">Для окружающей природы наиболее опасны предприятия: </w:t>
      </w:r>
    </w:p>
    <w:p w:rsidR="00776FA7" w:rsidRPr="001055A0" w:rsidRDefault="00776FA7" w:rsidP="00776FA7">
      <w:pPr>
        <w:ind w:left="-5" w:right="846"/>
        <w:rPr>
          <w:sz w:val="28"/>
          <w:szCs w:val="28"/>
        </w:rPr>
      </w:pPr>
      <w:r w:rsidRPr="001055A0">
        <w:rPr>
          <w:sz w:val="28"/>
          <w:szCs w:val="28"/>
        </w:rPr>
        <w:t xml:space="preserve">а) легкой промышленности; </w:t>
      </w:r>
    </w:p>
    <w:p w:rsidR="00776FA7" w:rsidRPr="001055A0" w:rsidRDefault="00776FA7" w:rsidP="00776FA7">
      <w:pPr>
        <w:ind w:left="-5" w:right="846"/>
        <w:rPr>
          <w:sz w:val="28"/>
          <w:szCs w:val="28"/>
        </w:rPr>
      </w:pPr>
      <w:r w:rsidRPr="001055A0">
        <w:rPr>
          <w:sz w:val="28"/>
          <w:szCs w:val="28"/>
        </w:rPr>
        <w:t xml:space="preserve">б) цветной металлургии; </w:t>
      </w:r>
    </w:p>
    <w:p w:rsidR="00776FA7" w:rsidRPr="001055A0" w:rsidRDefault="00776FA7" w:rsidP="00776FA7">
      <w:pPr>
        <w:ind w:left="-5" w:right="846"/>
        <w:rPr>
          <w:sz w:val="28"/>
          <w:szCs w:val="28"/>
        </w:rPr>
      </w:pPr>
      <w:r w:rsidRPr="001055A0">
        <w:rPr>
          <w:sz w:val="28"/>
          <w:szCs w:val="28"/>
        </w:rPr>
        <w:t xml:space="preserve">в) автомобилестроения; </w:t>
      </w:r>
    </w:p>
    <w:p w:rsidR="00776FA7" w:rsidRPr="001055A0" w:rsidRDefault="00776FA7" w:rsidP="00776FA7">
      <w:pPr>
        <w:ind w:left="-5" w:right="846"/>
        <w:rPr>
          <w:sz w:val="28"/>
          <w:szCs w:val="28"/>
        </w:rPr>
      </w:pPr>
      <w:r w:rsidRPr="001055A0">
        <w:rPr>
          <w:sz w:val="28"/>
          <w:szCs w:val="28"/>
        </w:rPr>
        <w:t xml:space="preserve">г) пищевой промышленности. </w:t>
      </w:r>
    </w:p>
    <w:p w:rsidR="00776FA7" w:rsidRPr="001055A0" w:rsidRDefault="00776FA7" w:rsidP="00776FA7">
      <w:pPr>
        <w:numPr>
          <w:ilvl w:val="0"/>
          <w:numId w:val="142"/>
        </w:numPr>
        <w:spacing w:after="11" w:line="269" w:lineRule="auto"/>
        <w:ind w:right="846" w:hanging="360"/>
        <w:rPr>
          <w:sz w:val="28"/>
          <w:szCs w:val="28"/>
        </w:rPr>
      </w:pPr>
      <w:r w:rsidRPr="001055A0">
        <w:rPr>
          <w:sz w:val="28"/>
          <w:szCs w:val="28"/>
        </w:rPr>
        <w:t xml:space="preserve">Укажите страну, в которой наиболее остро стоит проблема курдов: </w:t>
      </w:r>
    </w:p>
    <w:p w:rsidR="00776FA7" w:rsidRPr="001055A0" w:rsidRDefault="00776FA7" w:rsidP="00776FA7">
      <w:pPr>
        <w:ind w:left="-5" w:right="846"/>
        <w:rPr>
          <w:sz w:val="28"/>
          <w:szCs w:val="28"/>
        </w:rPr>
      </w:pPr>
      <w:r w:rsidRPr="001055A0">
        <w:rPr>
          <w:sz w:val="28"/>
          <w:szCs w:val="28"/>
        </w:rPr>
        <w:t xml:space="preserve">а) Турция;       б) Азербайджан;          в) Иран; </w:t>
      </w:r>
    </w:p>
    <w:p w:rsidR="00776FA7" w:rsidRPr="001055A0" w:rsidRDefault="00776FA7" w:rsidP="00776FA7">
      <w:pPr>
        <w:ind w:left="-5" w:right="846"/>
        <w:rPr>
          <w:sz w:val="28"/>
          <w:szCs w:val="28"/>
        </w:rPr>
      </w:pPr>
      <w:r w:rsidRPr="001055A0">
        <w:rPr>
          <w:sz w:val="28"/>
          <w:szCs w:val="28"/>
        </w:rPr>
        <w:t xml:space="preserve">г) Израиль;      д) Индия;        е) Туркмения. </w:t>
      </w:r>
    </w:p>
    <w:p w:rsidR="00776FA7" w:rsidRPr="001055A0" w:rsidRDefault="00776FA7" w:rsidP="00776FA7">
      <w:pPr>
        <w:numPr>
          <w:ilvl w:val="0"/>
          <w:numId w:val="142"/>
        </w:numPr>
        <w:spacing w:after="11" w:line="269" w:lineRule="auto"/>
        <w:ind w:right="846" w:hanging="360"/>
        <w:rPr>
          <w:sz w:val="28"/>
          <w:szCs w:val="28"/>
        </w:rPr>
      </w:pPr>
      <w:r w:rsidRPr="001055A0">
        <w:rPr>
          <w:sz w:val="28"/>
          <w:szCs w:val="28"/>
        </w:rPr>
        <w:t xml:space="preserve">Укажите ошибку в перечне главных грузопотоков газа: </w:t>
      </w:r>
    </w:p>
    <w:p w:rsidR="00776FA7" w:rsidRPr="001055A0" w:rsidRDefault="00776FA7" w:rsidP="00776FA7">
      <w:pPr>
        <w:ind w:left="-5" w:right="846"/>
        <w:rPr>
          <w:sz w:val="28"/>
          <w:szCs w:val="28"/>
        </w:rPr>
      </w:pPr>
      <w:r w:rsidRPr="001055A0">
        <w:rPr>
          <w:sz w:val="28"/>
          <w:szCs w:val="28"/>
        </w:rPr>
        <w:t xml:space="preserve">а) Россия ? Европа;            б) Алжир ? Западная Европа; </w:t>
      </w:r>
    </w:p>
    <w:p w:rsidR="00776FA7" w:rsidRPr="001055A0" w:rsidRDefault="00776FA7" w:rsidP="00776FA7">
      <w:pPr>
        <w:ind w:left="-5" w:right="846"/>
        <w:rPr>
          <w:sz w:val="28"/>
          <w:szCs w:val="28"/>
        </w:rPr>
      </w:pPr>
      <w:r w:rsidRPr="001055A0">
        <w:rPr>
          <w:sz w:val="28"/>
          <w:szCs w:val="28"/>
        </w:rPr>
        <w:t xml:space="preserve">в) ЮАР ? Япония;        г) Канада ? США. </w:t>
      </w:r>
    </w:p>
    <w:p w:rsidR="00776FA7" w:rsidRPr="001055A0" w:rsidRDefault="00776FA7" w:rsidP="00776FA7">
      <w:pPr>
        <w:numPr>
          <w:ilvl w:val="0"/>
          <w:numId w:val="142"/>
        </w:numPr>
        <w:spacing w:after="11" w:line="269" w:lineRule="auto"/>
        <w:ind w:right="846" w:hanging="360"/>
        <w:rPr>
          <w:sz w:val="28"/>
          <w:szCs w:val="28"/>
        </w:rPr>
      </w:pPr>
      <w:r w:rsidRPr="001055A0">
        <w:rPr>
          <w:sz w:val="28"/>
          <w:szCs w:val="28"/>
        </w:rPr>
        <w:t xml:space="preserve">Какой регион России в наибольшей степени пострадал от аварии на Чернобыльской АЭС: </w:t>
      </w:r>
    </w:p>
    <w:p w:rsidR="00776FA7" w:rsidRPr="001055A0" w:rsidRDefault="00776FA7" w:rsidP="00776FA7">
      <w:pPr>
        <w:ind w:left="-5" w:right="846"/>
        <w:rPr>
          <w:sz w:val="28"/>
          <w:szCs w:val="28"/>
        </w:rPr>
      </w:pPr>
      <w:r w:rsidRPr="001055A0">
        <w:rPr>
          <w:sz w:val="28"/>
          <w:szCs w:val="28"/>
        </w:rPr>
        <w:t xml:space="preserve">а) Брянская область;      б) Воронежская; </w:t>
      </w:r>
    </w:p>
    <w:p w:rsidR="00776FA7" w:rsidRPr="001055A0" w:rsidRDefault="00776FA7" w:rsidP="00776FA7">
      <w:pPr>
        <w:ind w:left="-5" w:right="846"/>
        <w:rPr>
          <w:sz w:val="28"/>
          <w:szCs w:val="28"/>
        </w:rPr>
      </w:pPr>
      <w:r w:rsidRPr="001055A0">
        <w:rPr>
          <w:sz w:val="28"/>
          <w:szCs w:val="28"/>
        </w:rPr>
        <w:t xml:space="preserve">в) Смоленская область      г) Орловская область? </w:t>
      </w:r>
    </w:p>
    <w:p w:rsidR="00776FA7" w:rsidRPr="001055A0" w:rsidRDefault="00776FA7" w:rsidP="00776FA7">
      <w:pPr>
        <w:numPr>
          <w:ilvl w:val="0"/>
          <w:numId w:val="142"/>
        </w:numPr>
        <w:spacing w:after="11" w:line="269" w:lineRule="auto"/>
        <w:ind w:right="846" w:hanging="360"/>
        <w:rPr>
          <w:sz w:val="28"/>
          <w:szCs w:val="28"/>
        </w:rPr>
      </w:pPr>
      <w:r w:rsidRPr="001055A0">
        <w:rPr>
          <w:sz w:val="28"/>
          <w:szCs w:val="28"/>
        </w:rPr>
        <w:t xml:space="preserve">Какой японский остров называют «силиконовым» из-за повышенной концентрации предприятий микроэлектроники: а) Хонсю;       б) Хоккайдо; </w:t>
      </w:r>
    </w:p>
    <w:p w:rsidR="00776FA7" w:rsidRPr="001055A0" w:rsidRDefault="00776FA7" w:rsidP="00776FA7">
      <w:pPr>
        <w:ind w:left="-5" w:right="846"/>
        <w:rPr>
          <w:sz w:val="28"/>
          <w:szCs w:val="28"/>
        </w:rPr>
      </w:pPr>
      <w:r w:rsidRPr="001055A0">
        <w:rPr>
          <w:sz w:val="28"/>
          <w:szCs w:val="28"/>
        </w:rPr>
        <w:t xml:space="preserve">в) Сикоку;        г) Кюсю? </w:t>
      </w:r>
    </w:p>
    <w:p w:rsidR="00776FA7" w:rsidRPr="001055A0" w:rsidRDefault="00776FA7" w:rsidP="00776FA7">
      <w:pPr>
        <w:numPr>
          <w:ilvl w:val="0"/>
          <w:numId w:val="142"/>
        </w:numPr>
        <w:spacing w:after="11" w:line="269" w:lineRule="auto"/>
        <w:ind w:right="846" w:hanging="360"/>
        <w:rPr>
          <w:sz w:val="28"/>
          <w:szCs w:val="28"/>
        </w:rPr>
      </w:pPr>
      <w:r w:rsidRPr="001055A0">
        <w:rPr>
          <w:sz w:val="28"/>
          <w:szCs w:val="28"/>
        </w:rPr>
        <w:t xml:space="preserve">В какой стране младенческая смертность максимальна: </w:t>
      </w:r>
    </w:p>
    <w:p w:rsidR="00776FA7" w:rsidRPr="001055A0" w:rsidRDefault="00776FA7" w:rsidP="00776FA7">
      <w:pPr>
        <w:ind w:left="-5" w:right="846"/>
        <w:rPr>
          <w:sz w:val="28"/>
          <w:szCs w:val="28"/>
        </w:rPr>
      </w:pPr>
      <w:r w:rsidRPr="001055A0">
        <w:rPr>
          <w:sz w:val="28"/>
          <w:szCs w:val="28"/>
        </w:rPr>
        <w:t xml:space="preserve">а) Индия;       б) Китай; </w:t>
      </w:r>
    </w:p>
    <w:p w:rsidR="00776FA7" w:rsidRPr="001055A0" w:rsidRDefault="00776FA7" w:rsidP="00776FA7">
      <w:pPr>
        <w:ind w:left="-5" w:right="846"/>
        <w:rPr>
          <w:sz w:val="28"/>
          <w:szCs w:val="28"/>
        </w:rPr>
      </w:pPr>
      <w:r w:rsidRPr="001055A0">
        <w:rPr>
          <w:sz w:val="28"/>
          <w:szCs w:val="28"/>
        </w:rPr>
        <w:t xml:space="preserve">в) Иран;      г) Афганистан;       д) Багладеш? </w:t>
      </w:r>
    </w:p>
    <w:p w:rsidR="00776FA7" w:rsidRPr="001055A0" w:rsidRDefault="00776FA7" w:rsidP="00776FA7">
      <w:pPr>
        <w:numPr>
          <w:ilvl w:val="0"/>
          <w:numId w:val="142"/>
        </w:numPr>
        <w:spacing w:after="11" w:line="269" w:lineRule="auto"/>
        <w:ind w:right="846" w:hanging="360"/>
        <w:rPr>
          <w:sz w:val="28"/>
          <w:szCs w:val="28"/>
        </w:rPr>
      </w:pPr>
      <w:r w:rsidRPr="001055A0">
        <w:rPr>
          <w:sz w:val="28"/>
          <w:szCs w:val="28"/>
        </w:rPr>
        <w:t xml:space="preserve">Выделите страну с самой высокой долей городского населения среди  перечисленных: </w:t>
      </w:r>
    </w:p>
    <w:p w:rsidR="00776FA7" w:rsidRPr="001055A0" w:rsidRDefault="00776FA7" w:rsidP="00776FA7">
      <w:pPr>
        <w:ind w:left="-5" w:right="846"/>
        <w:rPr>
          <w:sz w:val="28"/>
          <w:szCs w:val="28"/>
        </w:rPr>
      </w:pPr>
      <w:r w:rsidRPr="001055A0">
        <w:rPr>
          <w:sz w:val="28"/>
          <w:szCs w:val="28"/>
        </w:rPr>
        <w:t xml:space="preserve">а) Великобритания;    б) Франция;      в) ФРГ; </w:t>
      </w:r>
    </w:p>
    <w:p w:rsidR="00776FA7" w:rsidRPr="001055A0" w:rsidRDefault="00776FA7" w:rsidP="00776FA7">
      <w:pPr>
        <w:ind w:left="-5" w:right="846"/>
        <w:rPr>
          <w:sz w:val="28"/>
          <w:szCs w:val="28"/>
        </w:rPr>
      </w:pPr>
      <w:r w:rsidRPr="001055A0">
        <w:rPr>
          <w:sz w:val="28"/>
          <w:szCs w:val="28"/>
        </w:rPr>
        <w:lastRenderedPageBreak/>
        <w:t xml:space="preserve">г) Финляндия;      д) Испания;       е) Италия. </w:t>
      </w:r>
    </w:p>
    <w:p w:rsidR="00776FA7" w:rsidRPr="001055A0" w:rsidRDefault="00776FA7" w:rsidP="00776FA7">
      <w:pPr>
        <w:numPr>
          <w:ilvl w:val="0"/>
          <w:numId w:val="142"/>
        </w:numPr>
        <w:spacing w:after="11" w:line="269" w:lineRule="auto"/>
        <w:ind w:right="846" w:hanging="360"/>
        <w:rPr>
          <w:sz w:val="28"/>
          <w:szCs w:val="28"/>
        </w:rPr>
      </w:pPr>
      <w:r w:rsidRPr="001055A0">
        <w:rPr>
          <w:sz w:val="28"/>
          <w:szCs w:val="28"/>
        </w:rPr>
        <w:t xml:space="preserve">Самая плотно населенная аграрная  страна в мире – это: </w:t>
      </w:r>
    </w:p>
    <w:p w:rsidR="00776FA7" w:rsidRPr="001055A0" w:rsidRDefault="00776FA7" w:rsidP="00776FA7">
      <w:pPr>
        <w:ind w:left="-5" w:right="846"/>
        <w:rPr>
          <w:sz w:val="28"/>
          <w:szCs w:val="28"/>
        </w:rPr>
      </w:pPr>
      <w:r w:rsidRPr="001055A0">
        <w:rPr>
          <w:sz w:val="28"/>
          <w:szCs w:val="28"/>
        </w:rPr>
        <w:t xml:space="preserve">а) Бельгия;       б) Нидерланды; </w:t>
      </w:r>
    </w:p>
    <w:p w:rsidR="00776FA7" w:rsidRPr="001055A0" w:rsidRDefault="00776FA7" w:rsidP="00776FA7">
      <w:pPr>
        <w:ind w:left="-5" w:right="846"/>
        <w:rPr>
          <w:sz w:val="28"/>
          <w:szCs w:val="28"/>
        </w:rPr>
      </w:pPr>
      <w:r w:rsidRPr="001055A0">
        <w:rPr>
          <w:sz w:val="28"/>
          <w:szCs w:val="28"/>
        </w:rPr>
        <w:t xml:space="preserve">в) Бангладеш;      г) Япония. </w:t>
      </w:r>
    </w:p>
    <w:p w:rsidR="00776FA7" w:rsidRPr="001055A0" w:rsidRDefault="00776FA7" w:rsidP="00776FA7">
      <w:pPr>
        <w:numPr>
          <w:ilvl w:val="0"/>
          <w:numId w:val="142"/>
        </w:numPr>
        <w:spacing w:after="11" w:line="269" w:lineRule="auto"/>
        <w:ind w:right="846" w:hanging="360"/>
        <w:rPr>
          <w:sz w:val="28"/>
          <w:szCs w:val="28"/>
        </w:rPr>
      </w:pPr>
      <w:r w:rsidRPr="001055A0">
        <w:rPr>
          <w:sz w:val="28"/>
          <w:szCs w:val="28"/>
        </w:rPr>
        <w:t xml:space="preserve">В какой стране самая высокая плотность населения в мире: </w:t>
      </w:r>
    </w:p>
    <w:p w:rsidR="00776FA7" w:rsidRPr="001055A0" w:rsidRDefault="00776FA7" w:rsidP="00776FA7">
      <w:pPr>
        <w:ind w:left="-5" w:right="846"/>
        <w:rPr>
          <w:sz w:val="28"/>
          <w:szCs w:val="28"/>
        </w:rPr>
      </w:pPr>
      <w:r w:rsidRPr="001055A0">
        <w:rPr>
          <w:sz w:val="28"/>
          <w:szCs w:val="28"/>
        </w:rPr>
        <w:t xml:space="preserve">а) Монако;      б) Нидерланды; </w:t>
      </w:r>
    </w:p>
    <w:p w:rsidR="00776FA7" w:rsidRPr="001055A0" w:rsidRDefault="00776FA7" w:rsidP="00776FA7">
      <w:pPr>
        <w:ind w:left="-5" w:right="846"/>
        <w:rPr>
          <w:sz w:val="28"/>
          <w:szCs w:val="28"/>
        </w:rPr>
      </w:pPr>
      <w:r w:rsidRPr="001055A0">
        <w:rPr>
          <w:sz w:val="28"/>
          <w:szCs w:val="28"/>
        </w:rPr>
        <w:t xml:space="preserve">г) Сингапур;     д) Бангладеш? </w:t>
      </w:r>
    </w:p>
    <w:p w:rsidR="00776FA7" w:rsidRPr="001055A0" w:rsidRDefault="00776FA7" w:rsidP="00776FA7">
      <w:pPr>
        <w:numPr>
          <w:ilvl w:val="0"/>
          <w:numId w:val="142"/>
        </w:numPr>
        <w:spacing w:after="11" w:line="269" w:lineRule="auto"/>
        <w:ind w:right="846" w:hanging="360"/>
        <w:rPr>
          <w:sz w:val="28"/>
          <w:szCs w:val="28"/>
        </w:rPr>
      </w:pPr>
      <w:r w:rsidRPr="001055A0">
        <w:rPr>
          <w:sz w:val="28"/>
          <w:szCs w:val="28"/>
        </w:rPr>
        <w:t xml:space="preserve">В каком регионе России наиболее остро стоит проблема водоснабжения: </w:t>
      </w:r>
    </w:p>
    <w:p w:rsidR="00776FA7" w:rsidRPr="001055A0" w:rsidRDefault="00776FA7" w:rsidP="00776FA7">
      <w:pPr>
        <w:ind w:left="-5" w:right="846"/>
        <w:rPr>
          <w:sz w:val="28"/>
          <w:szCs w:val="28"/>
        </w:rPr>
      </w:pPr>
      <w:r w:rsidRPr="001055A0">
        <w:rPr>
          <w:sz w:val="28"/>
          <w:szCs w:val="28"/>
        </w:rPr>
        <w:t xml:space="preserve">а) Московская обл.;    б) Средний и Южный Урал; </w:t>
      </w:r>
    </w:p>
    <w:p w:rsidR="00776FA7" w:rsidRPr="001055A0" w:rsidRDefault="00776FA7" w:rsidP="00776FA7">
      <w:pPr>
        <w:ind w:left="-5" w:right="4350"/>
        <w:rPr>
          <w:sz w:val="28"/>
          <w:szCs w:val="28"/>
        </w:rPr>
      </w:pPr>
      <w:r w:rsidRPr="001055A0">
        <w:rPr>
          <w:sz w:val="28"/>
          <w:szCs w:val="28"/>
        </w:rPr>
        <w:t xml:space="preserve">в) Красноярский край;    г) Архангельская обл.? Эталоны ответов: </w:t>
      </w:r>
    </w:p>
    <w:tbl>
      <w:tblPr>
        <w:tblW w:w="9573" w:type="dxa"/>
        <w:tblInd w:w="-108" w:type="dxa"/>
        <w:tblCellMar>
          <w:top w:w="9" w:type="dxa"/>
          <w:left w:w="106" w:type="dxa"/>
          <w:right w:w="48" w:type="dxa"/>
        </w:tblCellMar>
        <w:tblLook w:val="04A0"/>
      </w:tblPr>
      <w:tblGrid>
        <w:gridCol w:w="949"/>
        <w:gridCol w:w="948"/>
        <w:gridCol w:w="946"/>
        <w:gridCol w:w="948"/>
        <w:gridCol w:w="946"/>
        <w:gridCol w:w="948"/>
        <w:gridCol w:w="948"/>
        <w:gridCol w:w="708"/>
        <w:gridCol w:w="658"/>
        <w:gridCol w:w="535"/>
        <w:gridCol w:w="583"/>
        <w:gridCol w:w="456"/>
      </w:tblGrid>
      <w:tr w:rsidR="00776FA7" w:rsidRPr="001055A0" w:rsidTr="00776FA7">
        <w:trPr>
          <w:trHeight w:val="425"/>
        </w:trPr>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
              <w:rPr>
                <w:sz w:val="28"/>
                <w:szCs w:val="28"/>
              </w:rPr>
            </w:pPr>
            <w:r w:rsidRPr="001055A0">
              <w:rPr>
                <w:sz w:val="28"/>
                <w:szCs w:val="28"/>
              </w:rPr>
              <w:t xml:space="preserve">1 </w:t>
            </w:r>
          </w:p>
        </w:tc>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
              <w:rPr>
                <w:sz w:val="28"/>
                <w:szCs w:val="28"/>
              </w:rPr>
            </w:pPr>
            <w:r w:rsidRPr="001055A0">
              <w:rPr>
                <w:sz w:val="28"/>
                <w:szCs w:val="28"/>
              </w:rPr>
              <w:t xml:space="preserve">2 </w:t>
            </w:r>
          </w:p>
        </w:tc>
        <w:tc>
          <w:tcPr>
            <w:tcW w:w="946"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rPr>
                <w:sz w:val="28"/>
                <w:szCs w:val="28"/>
              </w:rPr>
            </w:pPr>
            <w:r w:rsidRPr="001055A0">
              <w:rPr>
                <w:sz w:val="28"/>
                <w:szCs w:val="28"/>
              </w:rPr>
              <w:t xml:space="preserve">3 </w:t>
            </w:r>
          </w:p>
        </w:tc>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
              <w:rPr>
                <w:sz w:val="28"/>
                <w:szCs w:val="28"/>
              </w:rPr>
            </w:pPr>
            <w:r w:rsidRPr="001055A0">
              <w:rPr>
                <w:sz w:val="28"/>
                <w:szCs w:val="28"/>
              </w:rPr>
              <w:t xml:space="preserve">4 </w:t>
            </w:r>
          </w:p>
        </w:tc>
        <w:tc>
          <w:tcPr>
            <w:tcW w:w="946"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
              <w:rPr>
                <w:sz w:val="28"/>
                <w:szCs w:val="28"/>
              </w:rPr>
            </w:pPr>
            <w:r w:rsidRPr="001055A0">
              <w:rPr>
                <w:sz w:val="28"/>
                <w:szCs w:val="28"/>
              </w:rPr>
              <w:t xml:space="preserve">5 </w:t>
            </w:r>
          </w:p>
        </w:tc>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
              <w:rPr>
                <w:sz w:val="28"/>
                <w:szCs w:val="28"/>
              </w:rPr>
            </w:pPr>
            <w:r w:rsidRPr="001055A0">
              <w:rPr>
                <w:sz w:val="28"/>
                <w:szCs w:val="28"/>
              </w:rPr>
              <w:t xml:space="preserve">6 </w:t>
            </w:r>
          </w:p>
        </w:tc>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
              <w:rPr>
                <w:sz w:val="28"/>
                <w:szCs w:val="28"/>
              </w:rPr>
            </w:pPr>
            <w:r w:rsidRPr="001055A0">
              <w:rPr>
                <w:sz w:val="28"/>
                <w:szCs w:val="28"/>
              </w:rPr>
              <w:t xml:space="preserve">7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rPr>
                <w:sz w:val="28"/>
                <w:szCs w:val="28"/>
              </w:rPr>
            </w:pPr>
            <w:r w:rsidRPr="001055A0">
              <w:rPr>
                <w:sz w:val="28"/>
                <w:szCs w:val="28"/>
              </w:rPr>
              <w:t xml:space="preserve">8 </w:t>
            </w:r>
          </w:p>
        </w:tc>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rPr>
                <w:sz w:val="28"/>
                <w:szCs w:val="28"/>
              </w:rPr>
            </w:pPr>
            <w:r w:rsidRPr="001055A0">
              <w:rPr>
                <w:sz w:val="28"/>
                <w:szCs w:val="28"/>
              </w:rPr>
              <w:t xml:space="preserve">9 </w:t>
            </w:r>
          </w:p>
        </w:tc>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rPr>
                <w:sz w:val="28"/>
                <w:szCs w:val="28"/>
              </w:rPr>
            </w:pPr>
            <w:r w:rsidRPr="001055A0">
              <w:rPr>
                <w:sz w:val="28"/>
                <w:szCs w:val="28"/>
              </w:rPr>
              <w:t xml:space="preserve">10 </w:t>
            </w:r>
          </w:p>
        </w:tc>
        <w:tc>
          <w:tcPr>
            <w:tcW w:w="583"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
              <w:rPr>
                <w:sz w:val="28"/>
                <w:szCs w:val="28"/>
              </w:rPr>
            </w:pPr>
            <w:r w:rsidRPr="001055A0">
              <w:rPr>
                <w:sz w:val="28"/>
                <w:szCs w:val="28"/>
              </w:rPr>
              <w:t xml:space="preserve">11 </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
              <w:rPr>
                <w:sz w:val="28"/>
                <w:szCs w:val="28"/>
              </w:rPr>
            </w:pPr>
            <w:r w:rsidRPr="001055A0">
              <w:rPr>
                <w:sz w:val="28"/>
                <w:szCs w:val="28"/>
              </w:rPr>
              <w:t xml:space="preserve">12 </w:t>
            </w:r>
          </w:p>
        </w:tc>
      </w:tr>
      <w:tr w:rsidR="00776FA7" w:rsidRPr="001055A0" w:rsidTr="00776FA7">
        <w:trPr>
          <w:trHeight w:val="562"/>
        </w:trPr>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
              <w:rPr>
                <w:sz w:val="28"/>
                <w:szCs w:val="28"/>
              </w:rPr>
            </w:pPr>
            <w:r w:rsidRPr="001055A0">
              <w:rPr>
                <w:sz w:val="28"/>
                <w:szCs w:val="28"/>
              </w:rPr>
              <w:t xml:space="preserve">б </w:t>
            </w:r>
          </w:p>
        </w:tc>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
              <w:rPr>
                <w:sz w:val="28"/>
                <w:szCs w:val="28"/>
              </w:rPr>
            </w:pPr>
            <w:r w:rsidRPr="001055A0">
              <w:rPr>
                <w:sz w:val="28"/>
                <w:szCs w:val="28"/>
              </w:rPr>
              <w:t xml:space="preserve">г </w:t>
            </w:r>
          </w:p>
        </w:tc>
        <w:tc>
          <w:tcPr>
            <w:tcW w:w="946"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rPr>
                <w:sz w:val="28"/>
                <w:szCs w:val="28"/>
              </w:rPr>
            </w:pPr>
            <w:r w:rsidRPr="001055A0">
              <w:rPr>
                <w:sz w:val="28"/>
                <w:szCs w:val="28"/>
              </w:rPr>
              <w:t xml:space="preserve">б </w:t>
            </w:r>
          </w:p>
        </w:tc>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
              <w:rPr>
                <w:sz w:val="28"/>
                <w:szCs w:val="28"/>
              </w:rPr>
            </w:pPr>
            <w:r w:rsidRPr="001055A0">
              <w:rPr>
                <w:sz w:val="28"/>
                <w:szCs w:val="28"/>
              </w:rPr>
              <w:t xml:space="preserve">а </w:t>
            </w:r>
          </w:p>
        </w:tc>
        <w:tc>
          <w:tcPr>
            <w:tcW w:w="946"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
              <w:rPr>
                <w:sz w:val="28"/>
                <w:szCs w:val="28"/>
              </w:rPr>
            </w:pPr>
            <w:r w:rsidRPr="001055A0">
              <w:rPr>
                <w:sz w:val="28"/>
                <w:szCs w:val="28"/>
              </w:rPr>
              <w:t xml:space="preserve">в </w:t>
            </w:r>
          </w:p>
        </w:tc>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
              <w:rPr>
                <w:sz w:val="28"/>
                <w:szCs w:val="28"/>
              </w:rPr>
            </w:pPr>
            <w:r w:rsidRPr="001055A0">
              <w:rPr>
                <w:sz w:val="28"/>
                <w:szCs w:val="28"/>
              </w:rPr>
              <w:t xml:space="preserve">а </w:t>
            </w:r>
          </w:p>
        </w:tc>
        <w:tc>
          <w:tcPr>
            <w:tcW w:w="948"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
              <w:rPr>
                <w:sz w:val="28"/>
                <w:szCs w:val="28"/>
              </w:rPr>
            </w:pPr>
            <w:r w:rsidRPr="001055A0">
              <w:rPr>
                <w:sz w:val="28"/>
                <w:szCs w:val="28"/>
              </w:rPr>
              <w:t xml:space="preserve">г </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rPr>
                <w:sz w:val="28"/>
                <w:szCs w:val="28"/>
              </w:rPr>
            </w:pPr>
            <w:r w:rsidRPr="001055A0">
              <w:rPr>
                <w:sz w:val="28"/>
                <w:szCs w:val="28"/>
              </w:rPr>
              <w:t xml:space="preserve">г </w:t>
            </w:r>
          </w:p>
        </w:tc>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rPr>
                <w:sz w:val="28"/>
                <w:szCs w:val="28"/>
              </w:rPr>
            </w:pPr>
            <w:r w:rsidRPr="001055A0">
              <w:rPr>
                <w:sz w:val="28"/>
                <w:szCs w:val="28"/>
              </w:rPr>
              <w:t xml:space="preserve">а </w:t>
            </w:r>
          </w:p>
        </w:tc>
        <w:tc>
          <w:tcPr>
            <w:tcW w:w="5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6FA7" w:rsidRPr="001055A0" w:rsidRDefault="00776FA7" w:rsidP="00776FA7">
            <w:pPr>
              <w:rPr>
                <w:sz w:val="28"/>
                <w:szCs w:val="28"/>
              </w:rPr>
            </w:pPr>
            <w:r w:rsidRPr="001055A0">
              <w:rPr>
                <w:sz w:val="28"/>
                <w:szCs w:val="28"/>
              </w:rPr>
              <w:t xml:space="preserve">в </w:t>
            </w:r>
          </w:p>
        </w:tc>
        <w:tc>
          <w:tcPr>
            <w:tcW w:w="583"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
              <w:rPr>
                <w:sz w:val="28"/>
                <w:szCs w:val="28"/>
              </w:rPr>
            </w:pPr>
            <w:r w:rsidRPr="001055A0">
              <w:rPr>
                <w:sz w:val="28"/>
                <w:szCs w:val="28"/>
              </w:rPr>
              <w:t xml:space="preserve">а </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
              <w:rPr>
                <w:sz w:val="28"/>
                <w:szCs w:val="28"/>
              </w:rPr>
            </w:pPr>
            <w:r w:rsidRPr="001055A0">
              <w:rPr>
                <w:sz w:val="28"/>
                <w:szCs w:val="28"/>
              </w:rPr>
              <w:t xml:space="preserve">б </w:t>
            </w:r>
          </w:p>
        </w:tc>
      </w:tr>
    </w:tbl>
    <w:p w:rsidR="00776FA7" w:rsidRPr="001055A0" w:rsidRDefault="00776FA7" w:rsidP="00776FA7">
      <w:pPr>
        <w:spacing w:after="5" w:line="270" w:lineRule="auto"/>
        <w:ind w:left="10" w:right="984"/>
        <w:rPr>
          <w:sz w:val="28"/>
          <w:szCs w:val="28"/>
        </w:rPr>
      </w:pPr>
      <w:r w:rsidRPr="001055A0">
        <w:rPr>
          <w:b/>
          <w:sz w:val="28"/>
          <w:szCs w:val="28"/>
        </w:rPr>
        <w:t xml:space="preserve">Время на выполнение: </w:t>
      </w:r>
      <w:r w:rsidRPr="001055A0">
        <w:rPr>
          <w:i/>
          <w:sz w:val="28"/>
          <w:szCs w:val="28"/>
          <w:u w:val="single" w:color="000000"/>
        </w:rPr>
        <w:t>90мин</w:t>
      </w:r>
      <w:r w:rsidRPr="001055A0">
        <w:rPr>
          <w:b/>
          <w:sz w:val="28"/>
          <w:szCs w:val="28"/>
        </w:rPr>
        <w:t xml:space="preserve"> </w:t>
      </w:r>
    </w:p>
    <w:p w:rsidR="00776FA7" w:rsidRPr="001055A0" w:rsidRDefault="00776FA7" w:rsidP="00776FA7">
      <w:pPr>
        <w:spacing w:after="5" w:line="270" w:lineRule="auto"/>
        <w:ind w:left="10" w:right="984"/>
        <w:rPr>
          <w:sz w:val="28"/>
          <w:szCs w:val="28"/>
        </w:rPr>
      </w:pPr>
      <w:r w:rsidRPr="001055A0">
        <w:rPr>
          <w:b/>
          <w:sz w:val="28"/>
          <w:szCs w:val="28"/>
        </w:rPr>
        <w:t xml:space="preserve">Перечень объектов контроля и оценки </w:t>
      </w:r>
    </w:p>
    <w:p w:rsidR="00776FA7" w:rsidRPr="001055A0" w:rsidRDefault="00776FA7" w:rsidP="00776FA7">
      <w:pPr>
        <w:ind w:right="1632"/>
        <w:jc w:val="right"/>
        <w:rPr>
          <w:sz w:val="28"/>
          <w:szCs w:val="28"/>
        </w:rPr>
      </w:pPr>
      <w:r w:rsidRPr="001055A0">
        <w:rPr>
          <w:b/>
          <w:sz w:val="28"/>
          <w:szCs w:val="28"/>
        </w:rPr>
        <w:t xml:space="preserve"> </w:t>
      </w:r>
    </w:p>
    <w:tbl>
      <w:tblPr>
        <w:tblW w:w="8438" w:type="dxa"/>
        <w:tblInd w:w="-108" w:type="dxa"/>
        <w:tblCellMar>
          <w:top w:w="18" w:type="dxa"/>
          <w:right w:w="138" w:type="dxa"/>
        </w:tblCellMar>
        <w:tblLook w:val="04A0"/>
      </w:tblPr>
      <w:tblGrid>
        <w:gridCol w:w="4021"/>
        <w:gridCol w:w="4417"/>
      </w:tblGrid>
      <w:tr w:rsidR="00776FA7" w:rsidRPr="001055A0" w:rsidTr="00776FA7">
        <w:trPr>
          <w:trHeight w:val="590"/>
        </w:trPr>
        <w:tc>
          <w:tcPr>
            <w:tcW w:w="4021"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jc w:val="center"/>
              <w:rPr>
                <w:sz w:val="28"/>
                <w:szCs w:val="28"/>
              </w:rPr>
            </w:pPr>
            <w:r w:rsidRPr="001055A0">
              <w:rPr>
                <w:sz w:val="28"/>
                <w:szCs w:val="28"/>
              </w:rPr>
              <w:t xml:space="preserve">Основные показатели оценки результата </w:t>
            </w:r>
          </w:p>
        </w:tc>
        <w:tc>
          <w:tcPr>
            <w:tcW w:w="4417"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2"/>
              <w:jc w:val="center"/>
              <w:rPr>
                <w:sz w:val="28"/>
                <w:szCs w:val="28"/>
              </w:rPr>
            </w:pPr>
            <w:r w:rsidRPr="001055A0">
              <w:rPr>
                <w:sz w:val="28"/>
                <w:szCs w:val="28"/>
              </w:rPr>
              <w:t xml:space="preserve">Оценка </w:t>
            </w:r>
          </w:p>
        </w:tc>
      </w:tr>
      <w:tr w:rsidR="00776FA7" w:rsidRPr="001055A0" w:rsidTr="00776FA7">
        <w:trPr>
          <w:trHeight w:val="1114"/>
        </w:trPr>
        <w:tc>
          <w:tcPr>
            <w:tcW w:w="4021"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spacing w:after="44" w:line="238" w:lineRule="auto"/>
              <w:ind w:left="142"/>
              <w:jc w:val="both"/>
              <w:rPr>
                <w:sz w:val="28"/>
                <w:szCs w:val="28"/>
              </w:rPr>
            </w:pPr>
            <w:r w:rsidRPr="001055A0">
              <w:rPr>
                <w:sz w:val="28"/>
                <w:szCs w:val="28"/>
              </w:rPr>
              <w:t xml:space="preserve">правильно выполнены задания и вычисления, получены верные </w:t>
            </w:r>
          </w:p>
          <w:p w:rsidR="00776FA7" w:rsidRPr="001055A0" w:rsidRDefault="00776FA7" w:rsidP="00776FA7">
            <w:pPr>
              <w:ind w:left="142"/>
              <w:rPr>
                <w:sz w:val="28"/>
                <w:szCs w:val="28"/>
              </w:rPr>
            </w:pPr>
            <w:r w:rsidRPr="001055A0">
              <w:rPr>
                <w:sz w:val="28"/>
                <w:szCs w:val="28"/>
              </w:rPr>
              <w:t xml:space="preserve">ответы  </w:t>
            </w:r>
          </w:p>
          <w:p w:rsidR="00776FA7" w:rsidRPr="001055A0" w:rsidRDefault="00776FA7" w:rsidP="00776FA7">
            <w:pPr>
              <w:rPr>
                <w:sz w:val="28"/>
                <w:szCs w:val="28"/>
              </w:rPr>
            </w:pPr>
            <w:r w:rsidRPr="001055A0">
              <w:rPr>
                <w:sz w:val="28"/>
                <w:szCs w:val="28"/>
              </w:rPr>
              <w:t xml:space="preserve"> </w:t>
            </w:r>
          </w:p>
        </w:tc>
        <w:tc>
          <w:tcPr>
            <w:tcW w:w="4417" w:type="dxa"/>
            <w:tcBorders>
              <w:top w:val="single" w:sz="4" w:space="0" w:color="000000"/>
              <w:left w:val="single" w:sz="4" w:space="0" w:color="000000"/>
              <w:bottom w:val="single" w:sz="4" w:space="0" w:color="000000"/>
              <w:right w:val="single" w:sz="4" w:space="0" w:color="000000"/>
            </w:tcBorders>
            <w:shd w:val="clear" w:color="auto" w:fill="auto"/>
          </w:tcPr>
          <w:p w:rsidR="00776FA7" w:rsidRPr="001055A0" w:rsidRDefault="00776FA7" w:rsidP="00776FA7">
            <w:pPr>
              <w:ind w:left="27"/>
              <w:jc w:val="center"/>
              <w:rPr>
                <w:sz w:val="28"/>
                <w:szCs w:val="28"/>
              </w:rPr>
            </w:pPr>
            <w:r w:rsidRPr="001055A0">
              <w:rPr>
                <w:sz w:val="28"/>
                <w:szCs w:val="28"/>
              </w:rPr>
              <w:t xml:space="preserve">96-100% - «5» </w:t>
            </w:r>
          </w:p>
          <w:p w:rsidR="00776FA7" w:rsidRPr="001055A0" w:rsidRDefault="00776FA7" w:rsidP="00776FA7">
            <w:pPr>
              <w:ind w:left="24"/>
              <w:jc w:val="center"/>
              <w:rPr>
                <w:sz w:val="28"/>
                <w:szCs w:val="28"/>
              </w:rPr>
            </w:pPr>
            <w:r w:rsidRPr="001055A0">
              <w:rPr>
                <w:sz w:val="28"/>
                <w:szCs w:val="28"/>
              </w:rPr>
              <w:t xml:space="preserve">75-95% – «4» </w:t>
            </w:r>
          </w:p>
          <w:p w:rsidR="00776FA7" w:rsidRPr="001055A0" w:rsidRDefault="00776FA7" w:rsidP="00776FA7">
            <w:pPr>
              <w:ind w:left="1117" w:right="1035"/>
              <w:jc w:val="center"/>
              <w:rPr>
                <w:sz w:val="28"/>
                <w:szCs w:val="28"/>
              </w:rPr>
            </w:pPr>
            <w:r w:rsidRPr="001055A0">
              <w:rPr>
                <w:sz w:val="28"/>
                <w:szCs w:val="28"/>
              </w:rPr>
              <w:t>51-74% – «3» менее 51% –«2»</w:t>
            </w:r>
            <w:r w:rsidRPr="001055A0">
              <w:rPr>
                <w:i/>
                <w:sz w:val="28"/>
                <w:szCs w:val="28"/>
              </w:rPr>
              <w:t xml:space="preserve"> </w:t>
            </w:r>
          </w:p>
        </w:tc>
      </w:tr>
    </w:tbl>
    <w:p w:rsidR="00776FA7" w:rsidRPr="001055A0" w:rsidRDefault="00776FA7" w:rsidP="00776FA7">
      <w:pPr>
        <w:spacing w:line="356" w:lineRule="auto"/>
        <w:ind w:left="-5" w:right="1158"/>
        <w:rPr>
          <w:b/>
          <w:sz w:val="28"/>
          <w:szCs w:val="28"/>
        </w:rPr>
      </w:pPr>
    </w:p>
    <w:p w:rsidR="00776FA7" w:rsidRPr="001055A0" w:rsidRDefault="00776FA7" w:rsidP="00776FA7">
      <w:pPr>
        <w:spacing w:after="62" w:line="270" w:lineRule="auto"/>
        <w:ind w:left="10" w:right="984"/>
        <w:rPr>
          <w:sz w:val="28"/>
          <w:szCs w:val="28"/>
        </w:rPr>
      </w:pPr>
      <w:r w:rsidRPr="001055A0">
        <w:rPr>
          <w:b/>
          <w:sz w:val="28"/>
          <w:szCs w:val="28"/>
        </w:rPr>
        <w:t xml:space="preserve">Информационное обеспечение обучения. </w:t>
      </w:r>
    </w:p>
    <w:p w:rsidR="00776FA7" w:rsidRDefault="00776FA7" w:rsidP="00776FA7">
      <w:pPr>
        <w:spacing w:after="28"/>
        <w:ind w:left="-5"/>
      </w:pPr>
      <w:r>
        <w:rPr>
          <w:b/>
          <w:sz w:val="28"/>
        </w:rPr>
        <w:t xml:space="preserve">Перечень рекомендуемых учебных изданий. </w:t>
      </w:r>
    </w:p>
    <w:p w:rsidR="00776FA7" w:rsidRDefault="00776FA7" w:rsidP="00776FA7">
      <w:pPr>
        <w:ind w:left="-5"/>
      </w:pPr>
      <w:r>
        <w:rPr>
          <w:b/>
          <w:sz w:val="28"/>
        </w:rPr>
        <w:t xml:space="preserve"> Основные источники </w:t>
      </w:r>
    </w:p>
    <w:p w:rsidR="00776FA7" w:rsidRPr="0013391F" w:rsidRDefault="00776FA7" w:rsidP="00776FA7">
      <w:pPr>
        <w:ind w:left="-5" w:right="846"/>
        <w:rPr>
          <w:sz w:val="24"/>
          <w:szCs w:val="24"/>
        </w:rPr>
      </w:pPr>
      <w:r w:rsidRPr="0013391F">
        <w:rPr>
          <w:sz w:val="24"/>
          <w:szCs w:val="24"/>
        </w:rPr>
        <w:t xml:space="preserve">Гладкий Ю.Н., Лавров С.Б. Глобальная география. 11 класс. – М., 2015. </w:t>
      </w:r>
    </w:p>
    <w:p w:rsidR="00776FA7" w:rsidRPr="0013391F" w:rsidRDefault="00776FA7" w:rsidP="00776FA7">
      <w:pPr>
        <w:ind w:left="-5" w:right="846"/>
        <w:rPr>
          <w:sz w:val="24"/>
          <w:szCs w:val="24"/>
        </w:rPr>
      </w:pPr>
      <w:r w:rsidRPr="0013391F">
        <w:rPr>
          <w:sz w:val="24"/>
          <w:szCs w:val="24"/>
        </w:rPr>
        <w:t xml:space="preserve">Кузнецов А.П. География. Население и хозяйство мира. 10 кл. – М., 2015 </w:t>
      </w:r>
    </w:p>
    <w:p w:rsidR="00776FA7" w:rsidRPr="0013391F" w:rsidRDefault="00776FA7" w:rsidP="00776FA7">
      <w:pPr>
        <w:ind w:left="-5" w:right="846"/>
        <w:rPr>
          <w:sz w:val="24"/>
          <w:szCs w:val="24"/>
        </w:rPr>
      </w:pPr>
      <w:r w:rsidRPr="0013391F">
        <w:rPr>
          <w:sz w:val="24"/>
          <w:szCs w:val="24"/>
        </w:rPr>
        <w:lastRenderedPageBreak/>
        <w:t xml:space="preserve">Максаковский В.П. Новое в мире. Цифры и факты. Дополнительные главы к учебнике «Экономическая и социальная география мира». – М., 2013. </w:t>
      </w:r>
    </w:p>
    <w:p w:rsidR="00776FA7" w:rsidRPr="0013391F" w:rsidRDefault="00776FA7" w:rsidP="00776FA7">
      <w:pPr>
        <w:spacing w:after="5" w:line="268" w:lineRule="auto"/>
        <w:ind w:left="-5" w:right="840"/>
        <w:jc w:val="both"/>
        <w:rPr>
          <w:sz w:val="24"/>
          <w:szCs w:val="24"/>
        </w:rPr>
      </w:pPr>
      <w:r w:rsidRPr="0013391F">
        <w:rPr>
          <w:sz w:val="24"/>
          <w:szCs w:val="24"/>
        </w:rPr>
        <w:t xml:space="preserve">Максаковский В.П. «Экономическая и социальная география мира». 10 кл. – М., 2015 Петрова Н.Н. География мира. Экспериментальное учебное пособие. ИРПО. – М., 2013. Петрова Н.Н. География. Современный мир. Учебник для студентов учреждений среднего профессионального образования. – М., 2015 </w:t>
      </w:r>
    </w:p>
    <w:p w:rsidR="00776FA7" w:rsidRPr="0013391F" w:rsidRDefault="00776FA7" w:rsidP="00776FA7">
      <w:pPr>
        <w:ind w:left="-5" w:right="846"/>
        <w:rPr>
          <w:sz w:val="24"/>
          <w:szCs w:val="24"/>
        </w:rPr>
      </w:pPr>
      <w:r w:rsidRPr="0013391F">
        <w:rPr>
          <w:sz w:val="24"/>
          <w:szCs w:val="24"/>
        </w:rPr>
        <w:t xml:space="preserve">Петрова Н.Н. ЕГЭ. Эффективная подготовка. География в вопросах и ответах. – М., 2013 Дополнительные источники. </w:t>
      </w:r>
    </w:p>
    <w:p w:rsidR="00776FA7" w:rsidRPr="0013391F" w:rsidRDefault="00776FA7" w:rsidP="00776FA7">
      <w:pPr>
        <w:ind w:left="-5" w:right="846"/>
        <w:rPr>
          <w:sz w:val="24"/>
          <w:szCs w:val="24"/>
        </w:rPr>
      </w:pPr>
      <w:r w:rsidRPr="0013391F">
        <w:rPr>
          <w:sz w:val="24"/>
          <w:szCs w:val="24"/>
        </w:rPr>
        <w:t xml:space="preserve">Баранчиков Е.А., Горохов С.А., Козаренко А.Е. и др. Под редакцией Баранчикова Е.В. </w:t>
      </w:r>
    </w:p>
    <w:p w:rsidR="00776FA7" w:rsidRPr="0013391F" w:rsidRDefault="00776FA7" w:rsidP="00776FA7">
      <w:pPr>
        <w:ind w:left="-5" w:right="846"/>
        <w:rPr>
          <w:sz w:val="24"/>
          <w:szCs w:val="24"/>
        </w:rPr>
      </w:pPr>
      <w:r w:rsidRPr="0013391F">
        <w:rPr>
          <w:sz w:val="24"/>
          <w:szCs w:val="24"/>
        </w:rPr>
        <w:t xml:space="preserve">География. Учебник для студ. образоват. учрежд. СП.  – М., 2013. </w:t>
      </w:r>
    </w:p>
    <w:p w:rsidR="00776FA7" w:rsidRPr="0013391F" w:rsidRDefault="00776FA7" w:rsidP="00776FA7">
      <w:pPr>
        <w:ind w:left="-5" w:right="846"/>
        <w:rPr>
          <w:sz w:val="24"/>
          <w:szCs w:val="24"/>
        </w:rPr>
      </w:pPr>
      <w:r w:rsidRPr="0013391F">
        <w:rPr>
          <w:sz w:val="24"/>
          <w:szCs w:val="24"/>
        </w:rPr>
        <w:t xml:space="preserve">Плисецкий Е.Л. Коммерческая география. Россия и мировой рынок; ч. 1 и ч. 2. – М., 2005. </w:t>
      </w:r>
    </w:p>
    <w:p w:rsidR="00776FA7" w:rsidRPr="0013391F" w:rsidRDefault="00776FA7" w:rsidP="00776FA7">
      <w:pPr>
        <w:ind w:left="-5" w:right="846"/>
        <w:rPr>
          <w:sz w:val="24"/>
          <w:szCs w:val="24"/>
        </w:rPr>
      </w:pPr>
      <w:r w:rsidRPr="0013391F">
        <w:rPr>
          <w:sz w:val="24"/>
          <w:szCs w:val="24"/>
        </w:rPr>
        <w:t xml:space="preserve">Лазаревич К.С., Лазаревич Ю.Н. Справочник школьника. География. 6–10 кл. – М., 2013. Большая школьная энциклопедия. Том 1. – М., 2007.5 г. </w:t>
      </w:r>
    </w:p>
    <w:p w:rsidR="00776FA7" w:rsidRPr="0013391F" w:rsidRDefault="00776FA7" w:rsidP="00776FA7">
      <w:pPr>
        <w:ind w:left="-5" w:right="846"/>
        <w:rPr>
          <w:sz w:val="24"/>
          <w:szCs w:val="24"/>
        </w:rPr>
      </w:pPr>
      <w:r w:rsidRPr="0013391F">
        <w:rPr>
          <w:sz w:val="24"/>
          <w:szCs w:val="24"/>
        </w:rPr>
        <w:t xml:space="preserve">Интернет-ресурсы. </w:t>
      </w:r>
    </w:p>
    <w:p w:rsidR="00776FA7" w:rsidRPr="0013391F" w:rsidRDefault="00776FA7" w:rsidP="00776FA7">
      <w:pPr>
        <w:ind w:left="-5" w:right="846"/>
        <w:rPr>
          <w:sz w:val="24"/>
          <w:szCs w:val="24"/>
        </w:rPr>
      </w:pPr>
      <w:r w:rsidRPr="0013391F">
        <w:rPr>
          <w:sz w:val="24"/>
          <w:szCs w:val="24"/>
        </w:rPr>
        <w:t xml:space="preserve">-Книги по географии www.knigka .info/ caiegory/ geography </w:t>
      </w:r>
    </w:p>
    <w:p w:rsidR="00776FA7" w:rsidRPr="0013391F" w:rsidRDefault="00776FA7" w:rsidP="00776FA7">
      <w:pPr>
        <w:ind w:left="-5" w:right="846"/>
        <w:rPr>
          <w:sz w:val="24"/>
          <w:szCs w:val="24"/>
        </w:rPr>
      </w:pPr>
      <w:r w:rsidRPr="0013391F">
        <w:rPr>
          <w:sz w:val="24"/>
          <w:szCs w:val="24"/>
        </w:rPr>
        <w:t xml:space="preserve">-География. Подготовка к ЕГЭ www. Labirint . ru/ gentes/ 2780/ </w:t>
      </w:r>
    </w:p>
    <w:p w:rsidR="00776FA7" w:rsidRPr="0013391F" w:rsidRDefault="00776FA7" w:rsidP="00776FA7">
      <w:pPr>
        <w:ind w:left="-5" w:right="846"/>
        <w:rPr>
          <w:sz w:val="24"/>
          <w:szCs w:val="24"/>
        </w:rPr>
      </w:pPr>
      <w:r w:rsidRPr="0013391F">
        <w:rPr>
          <w:sz w:val="24"/>
          <w:szCs w:val="24"/>
        </w:rPr>
        <w:t xml:space="preserve">-Электронные книги по географии. Garshin. Ru &gt; туризм . </w:t>
      </w:r>
    </w:p>
    <w:p w:rsidR="00776FA7" w:rsidRPr="0013391F" w:rsidRDefault="00776FA7" w:rsidP="00776FA7">
      <w:pPr>
        <w:ind w:left="-5" w:right="846"/>
        <w:rPr>
          <w:sz w:val="24"/>
          <w:szCs w:val="24"/>
        </w:rPr>
      </w:pPr>
      <w:r w:rsidRPr="0013391F">
        <w:rPr>
          <w:sz w:val="24"/>
          <w:szCs w:val="24"/>
        </w:rPr>
        <w:t xml:space="preserve">-География -Лучшие книги Интернета. www. Infanata. Com/ tags/  география/ </w:t>
      </w:r>
    </w:p>
    <w:p w:rsidR="00776FA7" w:rsidRPr="00776FA7" w:rsidRDefault="00776FA7" w:rsidP="00776FA7">
      <w:pPr>
        <w:ind w:left="-5" w:right="846"/>
        <w:rPr>
          <w:sz w:val="24"/>
          <w:szCs w:val="24"/>
        </w:rPr>
      </w:pPr>
      <w:r w:rsidRPr="0013391F">
        <w:rPr>
          <w:sz w:val="24"/>
          <w:szCs w:val="24"/>
        </w:rPr>
        <w:t xml:space="preserve">-школьные учебники, уроки географии, www. </w:t>
      </w:r>
      <w:r w:rsidRPr="0013391F">
        <w:rPr>
          <w:sz w:val="24"/>
          <w:szCs w:val="24"/>
          <w:lang w:val="en-US"/>
        </w:rPr>
        <w:t>Gm</w:t>
      </w:r>
      <w:r w:rsidRPr="00776FA7">
        <w:rPr>
          <w:sz w:val="24"/>
          <w:szCs w:val="24"/>
        </w:rPr>
        <w:t xml:space="preserve"> 55. </w:t>
      </w:r>
      <w:r w:rsidRPr="0013391F">
        <w:rPr>
          <w:sz w:val="24"/>
          <w:szCs w:val="24"/>
          <w:lang w:val="en-US"/>
        </w:rPr>
        <w:t>ru</w:t>
      </w:r>
      <w:r w:rsidRPr="00776FA7">
        <w:rPr>
          <w:sz w:val="24"/>
          <w:szCs w:val="24"/>
        </w:rPr>
        <w:t xml:space="preserve">/ </w:t>
      </w:r>
      <w:r w:rsidRPr="0013391F">
        <w:rPr>
          <w:sz w:val="24"/>
          <w:szCs w:val="24"/>
          <w:lang w:val="en-US"/>
        </w:rPr>
        <w:t>products</w:t>
      </w:r>
      <w:r w:rsidRPr="00776FA7">
        <w:rPr>
          <w:sz w:val="24"/>
          <w:szCs w:val="24"/>
        </w:rPr>
        <w:t xml:space="preserve"> – </w:t>
      </w:r>
      <w:r w:rsidRPr="0013391F">
        <w:rPr>
          <w:sz w:val="24"/>
          <w:szCs w:val="24"/>
          <w:lang w:val="en-US"/>
        </w:rPr>
        <w:t>c</w:t>
      </w:r>
      <w:r w:rsidRPr="00776FA7">
        <w:rPr>
          <w:sz w:val="24"/>
          <w:szCs w:val="24"/>
        </w:rPr>
        <w:t xml:space="preserve"> 30-66 </w:t>
      </w:r>
      <w:r w:rsidRPr="0013391F">
        <w:rPr>
          <w:sz w:val="24"/>
          <w:szCs w:val="24"/>
          <w:lang w:val="en-US"/>
        </w:rPr>
        <w:t>html</w:t>
      </w:r>
      <w:r w:rsidRPr="00776FA7">
        <w:rPr>
          <w:sz w:val="24"/>
          <w:szCs w:val="24"/>
        </w:rPr>
        <w:t xml:space="preserve"> </w:t>
      </w:r>
    </w:p>
    <w:p w:rsidR="00776FA7" w:rsidRPr="00E26254" w:rsidRDefault="00776FA7" w:rsidP="00776FA7">
      <w:pPr>
        <w:rPr>
          <w:sz w:val="28"/>
          <w:szCs w:val="28"/>
        </w:rPr>
      </w:pPr>
      <w:r w:rsidRPr="00E26254">
        <w:rPr>
          <w:sz w:val="28"/>
          <w:szCs w:val="28"/>
        </w:rPr>
        <w:t>Преподаватель _____________________</w:t>
      </w:r>
      <w:r>
        <w:rPr>
          <w:sz w:val="28"/>
          <w:szCs w:val="28"/>
        </w:rPr>
        <w:t xml:space="preserve"> Степанов О.Н</w:t>
      </w:r>
    </w:p>
    <w:p w:rsidR="00776FA7" w:rsidRPr="00C0180E" w:rsidRDefault="00776FA7" w:rsidP="00776FA7">
      <w:pPr>
        <w:rPr>
          <w:sz w:val="28"/>
          <w:szCs w:val="28"/>
        </w:rPr>
      </w:pPr>
    </w:p>
    <w:p w:rsidR="00776FA7" w:rsidRPr="00436CE0" w:rsidRDefault="00776FA7" w:rsidP="00776FA7">
      <w:pPr>
        <w:rPr>
          <w:rFonts w:eastAsia="Calibri"/>
        </w:rPr>
      </w:pPr>
      <w:r w:rsidRPr="00436CE0">
        <w:rPr>
          <w:rFonts w:eastAsia="Calibri"/>
        </w:rPr>
        <w:t>* Примечания:</w:t>
      </w:r>
    </w:p>
    <w:p w:rsidR="00776FA7" w:rsidRPr="00436CE0" w:rsidRDefault="00776FA7" w:rsidP="00776FA7">
      <w:pPr>
        <w:rPr>
          <w:rFonts w:eastAsia="Calibri"/>
        </w:rPr>
      </w:pPr>
      <w:r w:rsidRPr="00436CE0">
        <w:rPr>
          <w:rFonts w:eastAsia="Calibri"/>
        </w:rPr>
        <w:t>Даты в поле согласования можно впечатать сразу</w:t>
      </w:r>
    </w:p>
    <w:p w:rsidR="00776FA7" w:rsidRPr="00436CE0" w:rsidRDefault="00776FA7" w:rsidP="00776FA7">
      <w:pPr>
        <w:rPr>
          <w:rFonts w:eastAsia="Calibri"/>
        </w:rPr>
      </w:pPr>
      <w:r w:rsidRPr="00436CE0">
        <w:rPr>
          <w:rFonts w:eastAsia="Calibri"/>
        </w:rPr>
        <w:t>Подпись преподавателя необходимо размещать после вопросов /заданий билета</w:t>
      </w:r>
    </w:p>
    <w:p w:rsidR="00776FA7" w:rsidRPr="001055A0" w:rsidRDefault="00776FA7" w:rsidP="00776FA7">
      <w:pPr>
        <w:rPr>
          <w:b/>
          <w:sz w:val="28"/>
          <w:szCs w:val="28"/>
        </w:rPr>
      </w:pPr>
      <w:r w:rsidRPr="00436CE0">
        <w:rPr>
          <w:rFonts w:eastAsia="Calibri"/>
        </w:rPr>
        <w:t>Если в билетах есть ссылка на практические задания, то при сдаче их на согласование необходимо приложить эти задания</w:t>
      </w:r>
    </w:p>
    <w:p w:rsidR="00776FA7" w:rsidRPr="00AF22DB" w:rsidRDefault="00776FA7" w:rsidP="00776FA7">
      <w:pPr>
        <w:rPr>
          <w:sz w:val="28"/>
          <w:szCs w:val="28"/>
        </w:rPr>
      </w:pPr>
    </w:p>
    <w:p w:rsidR="00776FA7" w:rsidRPr="00AF22DB" w:rsidRDefault="00776FA7" w:rsidP="00776FA7">
      <w:pPr>
        <w:rPr>
          <w:sz w:val="28"/>
          <w:szCs w:val="28"/>
        </w:rPr>
      </w:pPr>
    </w:p>
    <w:p w:rsidR="00776FA7" w:rsidRPr="00AF22DB" w:rsidRDefault="00776FA7" w:rsidP="00776FA7">
      <w:pPr>
        <w:rPr>
          <w:sz w:val="28"/>
          <w:szCs w:val="28"/>
        </w:rPr>
      </w:pPr>
    </w:p>
    <w:p w:rsidR="00776FA7" w:rsidRPr="00AF22DB" w:rsidRDefault="00776FA7" w:rsidP="00776FA7">
      <w:pPr>
        <w:rPr>
          <w:sz w:val="28"/>
          <w:szCs w:val="28"/>
        </w:rPr>
      </w:pPr>
    </w:p>
    <w:p w:rsidR="00776FA7" w:rsidRPr="00AF22DB" w:rsidRDefault="00776FA7" w:rsidP="00776FA7">
      <w:pPr>
        <w:rPr>
          <w:sz w:val="28"/>
          <w:szCs w:val="28"/>
        </w:rPr>
      </w:pPr>
    </w:p>
    <w:p w:rsidR="00342929" w:rsidRPr="00B74F24" w:rsidRDefault="00342929" w:rsidP="00342929">
      <w:pPr>
        <w:spacing w:after="0" w:line="36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lastRenderedPageBreak/>
        <w:t xml:space="preserve">Министерство образования </w:t>
      </w:r>
      <w:r>
        <w:rPr>
          <w:rFonts w:ascii="Times New Roman" w:eastAsia="Times New Roman" w:hAnsi="Times New Roman" w:cs="Times New Roman"/>
          <w:sz w:val="24"/>
          <w:szCs w:val="24"/>
          <w:lang w:eastAsia="ru-RU"/>
        </w:rPr>
        <w:t xml:space="preserve">и спорта </w:t>
      </w:r>
      <w:r w:rsidRPr="00B74F24">
        <w:rPr>
          <w:rFonts w:ascii="Times New Roman" w:eastAsia="Times New Roman" w:hAnsi="Times New Roman" w:cs="Times New Roman"/>
          <w:sz w:val="24"/>
          <w:szCs w:val="24"/>
          <w:lang w:eastAsia="ru-RU"/>
        </w:rPr>
        <w:t>Республики Карелия</w:t>
      </w:r>
    </w:p>
    <w:p w:rsidR="00342929" w:rsidRPr="00B74F24" w:rsidRDefault="00342929" w:rsidP="00342929">
      <w:pPr>
        <w:spacing w:after="0" w:line="36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Государственное автономное профессиональное образовательное учреждение</w:t>
      </w:r>
    </w:p>
    <w:p w:rsidR="00342929" w:rsidRPr="00B74F24" w:rsidRDefault="00342929" w:rsidP="00342929">
      <w:pPr>
        <w:spacing w:after="0" w:line="36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Республики Карелия</w:t>
      </w:r>
    </w:p>
    <w:p w:rsidR="00342929" w:rsidRPr="00B74F24" w:rsidRDefault="00342929" w:rsidP="00342929">
      <w:pPr>
        <w:spacing w:after="0" w:line="36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ПЕТРОЗАВОДСКИЙ ТЕХНИКУМ ГОРОДСКОГО ХОЗЯЙСТВА</w:t>
      </w:r>
    </w:p>
    <w:p w:rsidR="00342929" w:rsidRPr="00B74F24" w:rsidRDefault="00342929" w:rsidP="00342929">
      <w:pPr>
        <w:spacing w:after="0" w:line="240" w:lineRule="auto"/>
        <w:rPr>
          <w:rFonts w:ascii="Times New Roman" w:eastAsia="Times New Roman" w:hAnsi="Times New Roman" w:cs="Times New Roman"/>
          <w:sz w:val="24"/>
          <w:szCs w:val="24"/>
          <w:lang w:eastAsia="ru-RU"/>
        </w:rPr>
      </w:pPr>
    </w:p>
    <w:p w:rsidR="00342929" w:rsidRPr="00B74F24" w:rsidRDefault="00342929" w:rsidP="00342929">
      <w:pPr>
        <w:spacing w:after="0" w:line="240" w:lineRule="auto"/>
        <w:rPr>
          <w:rFonts w:ascii="Times New Roman" w:eastAsia="Times New Roman" w:hAnsi="Times New Roman" w:cs="Times New Roman"/>
          <w:sz w:val="24"/>
          <w:szCs w:val="24"/>
          <w:lang w:eastAsia="ru-RU"/>
        </w:rPr>
      </w:pPr>
    </w:p>
    <w:p w:rsidR="00342929" w:rsidRPr="00B74F24" w:rsidRDefault="00342929" w:rsidP="00342929">
      <w:pPr>
        <w:spacing w:after="0" w:line="240" w:lineRule="auto"/>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   </w:t>
      </w:r>
    </w:p>
    <w:p w:rsidR="00342929" w:rsidRPr="00B74F24" w:rsidRDefault="00342929" w:rsidP="00342929">
      <w:pPr>
        <w:spacing w:after="0" w:line="240" w:lineRule="auto"/>
        <w:rPr>
          <w:rFonts w:ascii="Times New Roman" w:eastAsia="Times New Roman" w:hAnsi="Times New Roman" w:cs="Times New Roman"/>
          <w:sz w:val="24"/>
          <w:szCs w:val="24"/>
          <w:lang w:eastAsia="ru-RU"/>
        </w:rPr>
      </w:pPr>
    </w:p>
    <w:p w:rsidR="00342929" w:rsidRPr="00B74F24" w:rsidRDefault="00342929" w:rsidP="00342929">
      <w:pPr>
        <w:spacing w:after="0" w:line="240" w:lineRule="auto"/>
        <w:rPr>
          <w:rFonts w:ascii="Times New Roman" w:eastAsia="Times New Roman" w:hAnsi="Times New Roman" w:cs="Times New Roman"/>
          <w:sz w:val="24"/>
          <w:szCs w:val="24"/>
          <w:lang w:eastAsia="ru-RU"/>
        </w:rPr>
      </w:pPr>
    </w:p>
    <w:p w:rsidR="00342929" w:rsidRPr="00B74F24" w:rsidRDefault="00342929" w:rsidP="00342929">
      <w:pPr>
        <w:spacing w:after="0" w:line="240" w:lineRule="auto"/>
        <w:rPr>
          <w:rFonts w:ascii="Times New Roman" w:eastAsia="Times New Roman" w:hAnsi="Times New Roman" w:cs="Times New Roman"/>
          <w:sz w:val="24"/>
          <w:szCs w:val="24"/>
          <w:lang w:eastAsia="ru-RU"/>
        </w:rPr>
      </w:pPr>
    </w:p>
    <w:p w:rsidR="00342929" w:rsidRPr="00B74F24" w:rsidRDefault="00342929" w:rsidP="00342929">
      <w:pPr>
        <w:spacing w:after="0" w:line="240" w:lineRule="auto"/>
        <w:rPr>
          <w:rFonts w:ascii="Times New Roman" w:eastAsia="Times New Roman" w:hAnsi="Times New Roman" w:cs="Times New Roman"/>
          <w:sz w:val="24"/>
          <w:szCs w:val="24"/>
          <w:lang w:eastAsia="ru-RU"/>
        </w:rPr>
      </w:pPr>
    </w:p>
    <w:p w:rsidR="00342929" w:rsidRPr="00B74F24" w:rsidRDefault="00342929" w:rsidP="00342929">
      <w:pPr>
        <w:spacing w:after="0" w:line="240" w:lineRule="auto"/>
        <w:rPr>
          <w:rFonts w:ascii="Times New Roman" w:eastAsia="Times New Roman" w:hAnsi="Times New Roman" w:cs="Times New Roman"/>
          <w:sz w:val="24"/>
          <w:szCs w:val="24"/>
          <w:lang w:eastAsia="ru-RU"/>
        </w:rPr>
      </w:pPr>
    </w:p>
    <w:p w:rsidR="00342929" w:rsidRPr="00B74F24" w:rsidRDefault="00342929" w:rsidP="00342929">
      <w:pPr>
        <w:spacing w:after="0" w:line="240" w:lineRule="auto"/>
        <w:rPr>
          <w:rFonts w:ascii="Times New Roman" w:eastAsia="Times New Roman" w:hAnsi="Times New Roman" w:cs="Times New Roman"/>
          <w:bCs/>
          <w:sz w:val="24"/>
          <w:szCs w:val="24"/>
          <w:lang w:eastAsia="ru-RU"/>
        </w:rPr>
      </w:pPr>
    </w:p>
    <w:p w:rsidR="00342929" w:rsidRPr="00B74F24" w:rsidRDefault="00342929" w:rsidP="00342929">
      <w:pPr>
        <w:spacing w:after="0" w:line="240" w:lineRule="auto"/>
        <w:rPr>
          <w:rFonts w:ascii="Times New Roman" w:eastAsia="Times New Roman" w:hAnsi="Times New Roman" w:cs="Times New Roman"/>
          <w:sz w:val="24"/>
          <w:szCs w:val="24"/>
          <w:lang w:eastAsia="ru-RU"/>
        </w:rPr>
      </w:pPr>
    </w:p>
    <w:p w:rsidR="00342929" w:rsidRPr="00B74F24" w:rsidRDefault="00342929" w:rsidP="00342929">
      <w:pPr>
        <w:spacing w:after="0" w:line="240" w:lineRule="auto"/>
        <w:rPr>
          <w:rFonts w:ascii="Times New Roman" w:eastAsia="Times New Roman" w:hAnsi="Times New Roman" w:cs="Times New Roman"/>
          <w:sz w:val="24"/>
          <w:szCs w:val="24"/>
          <w:lang w:eastAsia="ru-RU"/>
        </w:rPr>
      </w:pPr>
    </w:p>
    <w:p w:rsidR="00342929" w:rsidRPr="00B74F24" w:rsidRDefault="00342929" w:rsidP="00342929">
      <w:pPr>
        <w:spacing w:after="0" w:line="240" w:lineRule="auto"/>
        <w:rPr>
          <w:rFonts w:ascii="Times New Roman" w:eastAsia="Times New Roman" w:hAnsi="Times New Roman" w:cs="Times New Roman"/>
          <w:sz w:val="24"/>
          <w:szCs w:val="24"/>
          <w:lang w:eastAsia="ru-RU"/>
        </w:rPr>
      </w:pPr>
    </w:p>
    <w:p w:rsidR="00342929" w:rsidRPr="00B74F24" w:rsidRDefault="00342929" w:rsidP="00342929">
      <w:pPr>
        <w:spacing w:after="0" w:line="240" w:lineRule="auto"/>
        <w:rPr>
          <w:rFonts w:ascii="Times New Roman" w:eastAsia="Times New Roman" w:hAnsi="Times New Roman" w:cs="Times New Roman"/>
          <w:sz w:val="24"/>
          <w:szCs w:val="24"/>
          <w:lang w:eastAsia="ru-RU"/>
        </w:rPr>
      </w:pPr>
    </w:p>
    <w:p w:rsidR="00342929" w:rsidRPr="00B74F24" w:rsidRDefault="00342929" w:rsidP="00342929">
      <w:pPr>
        <w:spacing w:after="0" w:line="240" w:lineRule="auto"/>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ФОНД</w:t>
      </w:r>
    </w:p>
    <w:p w:rsidR="00342929" w:rsidRPr="00B74F24" w:rsidRDefault="00342929" w:rsidP="00342929">
      <w:pPr>
        <w:spacing w:after="0" w:line="240" w:lineRule="auto"/>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ОЦЕНОЧНЫХ СРЕДСТВ</w:t>
      </w:r>
    </w:p>
    <w:p w:rsidR="00342929" w:rsidRDefault="00342929" w:rsidP="00342929">
      <w:pPr>
        <w:pStyle w:val="aff9"/>
        <w:widowControl w:val="0"/>
        <w:spacing w:line="276" w:lineRule="auto"/>
        <w:rPr>
          <w:rFonts w:ascii="OfficinaSansBookC" w:hAnsi="OfficinaSansBookC"/>
          <w:b/>
          <w:sz w:val="44"/>
        </w:rPr>
      </w:pPr>
    </w:p>
    <w:p w:rsidR="00342929" w:rsidRDefault="00342929" w:rsidP="00342929">
      <w:pPr>
        <w:widowControl w:val="0"/>
        <w:spacing w:after="0" w:line="276" w:lineRule="auto"/>
        <w:jc w:val="center"/>
        <w:rPr>
          <w:rFonts w:ascii="OfficinaSansBookC" w:hAnsi="OfficinaSansBookC"/>
          <w:b/>
          <w:sz w:val="40"/>
        </w:rPr>
      </w:pPr>
    </w:p>
    <w:p w:rsidR="00342929" w:rsidRPr="00056AC9" w:rsidRDefault="00342929" w:rsidP="00342929">
      <w:pPr>
        <w:widowControl w:val="0"/>
        <w:spacing w:after="0" w:line="276" w:lineRule="auto"/>
        <w:jc w:val="center"/>
        <w:rPr>
          <w:rFonts w:ascii="OfficinaSansBookC" w:hAnsi="OfficinaSansBookC"/>
          <w:b/>
          <w:sz w:val="28"/>
          <w:szCs w:val="28"/>
        </w:rPr>
      </w:pPr>
      <w:r w:rsidRPr="00056AC9">
        <w:rPr>
          <w:rFonts w:ascii="OfficinaSansBookC" w:hAnsi="OfficinaSansBookC"/>
          <w:b/>
          <w:sz w:val="28"/>
          <w:szCs w:val="28"/>
        </w:rPr>
        <w:t>по дисциплине</w:t>
      </w:r>
    </w:p>
    <w:p w:rsidR="00342929" w:rsidRPr="00056AC9" w:rsidRDefault="00342929" w:rsidP="00342929">
      <w:pPr>
        <w:widowControl w:val="0"/>
        <w:spacing w:after="0" w:line="276" w:lineRule="auto"/>
        <w:jc w:val="center"/>
        <w:rPr>
          <w:rFonts w:ascii="OfficinaSansBookC" w:hAnsi="OfficinaSansBookC"/>
          <w:b/>
          <w:sz w:val="32"/>
          <w:szCs w:val="32"/>
        </w:rPr>
      </w:pPr>
      <w:r>
        <w:rPr>
          <w:rFonts w:ascii="OfficinaSansBookC" w:hAnsi="OfficinaSansBookC"/>
          <w:b/>
          <w:sz w:val="32"/>
          <w:szCs w:val="32"/>
        </w:rPr>
        <w:t>ОД. 06. Иностранный язык</w:t>
      </w:r>
    </w:p>
    <w:p w:rsidR="00342929" w:rsidRDefault="00342929" w:rsidP="00342929">
      <w:pPr>
        <w:pStyle w:val="aff9"/>
        <w:widowControl w:val="0"/>
        <w:spacing w:line="276" w:lineRule="auto"/>
        <w:jc w:val="center"/>
        <w:rPr>
          <w:rFonts w:ascii="OfficinaSansBookC" w:hAnsi="OfficinaSansBookC"/>
          <w:sz w:val="44"/>
        </w:rPr>
      </w:pPr>
    </w:p>
    <w:p w:rsidR="00342929" w:rsidRPr="00056AC9" w:rsidRDefault="00342929" w:rsidP="00342929">
      <w:pPr>
        <w:widowControl w:val="0"/>
        <w:spacing w:after="0" w:line="276" w:lineRule="auto"/>
        <w:rPr>
          <w:rFonts w:ascii="OfficinaSansBookC" w:hAnsi="OfficinaSansBookC"/>
          <w:sz w:val="32"/>
        </w:rPr>
      </w:pPr>
    </w:p>
    <w:p w:rsidR="00342929" w:rsidRPr="00056AC9" w:rsidRDefault="00342929" w:rsidP="003429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szCs w:val="28"/>
        </w:rPr>
      </w:pPr>
      <w:r w:rsidRPr="00056AC9">
        <w:rPr>
          <w:b/>
          <w:sz w:val="28"/>
          <w:szCs w:val="28"/>
        </w:rPr>
        <w:t>08.02.14 Эксплуатация и обслуживание многоквартирного дома</w:t>
      </w:r>
    </w:p>
    <w:p w:rsidR="00342929" w:rsidRDefault="00342929" w:rsidP="00342929">
      <w:pPr>
        <w:spacing w:after="0" w:line="276" w:lineRule="auto"/>
        <w:ind w:left="1" w:hanging="3"/>
        <w:jc w:val="right"/>
        <w:rPr>
          <w:rFonts w:ascii="OfficinaSansBookC" w:hAnsi="OfficinaSansBookC"/>
          <w:sz w:val="32"/>
        </w:rPr>
      </w:pPr>
    </w:p>
    <w:p w:rsidR="00342929" w:rsidRDefault="00342929" w:rsidP="00342929">
      <w:pPr>
        <w:pStyle w:val="aff9"/>
        <w:widowControl w:val="0"/>
        <w:spacing w:line="276" w:lineRule="auto"/>
        <w:jc w:val="right"/>
        <w:rPr>
          <w:rFonts w:ascii="OfficinaSansBookC" w:hAnsi="OfficinaSansBookC"/>
          <w:sz w:val="44"/>
        </w:rPr>
      </w:pPr>
    </w:p>
    <w:p w:rsidR="00342929" w:rsidRDefault="00342929" w:rsidP="00342929">
      <w:pPr>
        <w:pStyle w:val="aff9"/>
        <w:widowControl w:val="0"/>
        <w:spacing w:line="276" w:lineRule="auto"/>
        <w:jc w:val="right"/>
        <w:rPr>
          <w:rFonts w:ascii="OfficinaSansBookC" w:hAnsi="OfficinaSansBookC"/>
          <w:sz w:val="44"/>
        </w:rPr>
      </w:pPr>
    </w:p>
    <w:p w:rsidR="00342929" w:rsidRDefault="00342929" w:rsidP="00342929">
      <w:pPr>
        <w:pStyle w:val="aff9"/>
        <w:widowControl w:val="0"/>
        <w:spacing w:line="276" w:lineRule="auto"/>
        <w:jc w:val="center"/>
        <w:rPr>
          <w:rFonts w:ascii="OfficinaSansBookC" w:hAnsi="OfficinaSansBookC"/>
          <w:sz w:val="44"/>
        </w:rPr>
      </w:pPr>
    </w:p>
    <w:p w:rsidR="00342929" w:rsidRDefault="00342929" w:rsidP="00342929">
      <w:pPr>
        <w:pStyle w:val="aff9"/>
        <w:widowControl w:val="0"/>
        <w:spacing w:line="276" w:lineRule="auto"/>
        <w:jc w:val="center"/>
        <w:rPr>
          <w:rFonts w:ascii="OfficinaSansBookC" w:hAnsi="OfficinaSansBookC"/>
          <w:sz w:val="44"/>
        </w:rPr>
      </w:pPr>
    </w:p>
    <w:p w:rsidR="00342929" w:rsidRDefault="00342929" w:rsidP="00342929">
      <w:pPr>
        <w:pStyle w:val="aff9"/>
        <w:widowControl w:val="0"/>
        <w:spacing w:line="276" w:lineRule="auto"/>
        <w:jc w:val="center"/>
        <w:rPr>
          <w:rFonts w:ascii="OfficinaSansBookC" w:hAnsi="OfficinaSansBookC"/>
          <w:sz w:val="32"/>
        </w:rPr>
      </w:pPr>
    </w:p>
    <w:p w:rsidR="00342929" w:rsidRDefault="00342929" w:rsidP="00342929">
      <w:pPr>
        <w:rPr>
          <w:rFonts w:ascii="OfficinaSansBookC" w:hAnsi="OfficinaSansBookC"/>
          <w:sz w:val="24"/>
        </w:rPr>
      </w:pPr>
    </w:p>
    <w:p w:rsidR="00342929" w:rsidRDefault="00342929" w:rsidP="00342929">
      <w:pPr>
        <w:rPr>
          <w:rFonts w:ascii="OfficinaSansBookC" w:hAnsi="OfficinaSansBookC"/>
          <w:sz w:val="24"/>
        </w:rPr>
      </w:pPr>
    </w:p>
    <w:p w:rsidR="00342929" w:rsidRDefault="00342929" w:rsidP="00503B5F">
      <w:pPr>
        <w:jc w:val="center"/>
        <w:rPr>
          <w:rFonts w:ascii="OfficinaSansBookC" w:hAnsi="OfficinaSansBookC"/>
          <w:b/>
          <w:sz w:val="28"/>
        </w:rPr>
      </w:pPr>
      <w:r>
        <w:rPr>
          <w:rFonts w:ascii="OfficinaSansBookC" w:hAnsi="OfficinaSansBookC"/>
          <w:sz w:val="24"/>
        </w:rPr>
        <w:t>Петрозаводск, 2023</w:t>
      </w:r>
      <w:r>
        <w:rPr>
          <w:rFonts w:ascii="OfficinaSansBookC" w:hAnsi="OfficinaSansBookC"/>
          <w:sz w:val="24"/>
        </w:rPr>
        <w:br w:type="page"/>
      </w:r>
    </w:p>
    <w:p w:rsidR="00342929" w:rsidRPr="00B74F24" w:rsidRDefault="00342929" w:rsidP="00342929">
      <w:pPr>
        <w:spacing w:after="0" w:line="240" w:lineRule="auto"/>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lastRenderedPageBreak/>
        <w:t>Разработчик</w:t>
      </w:r>
      <w:r>
        <w:rPr>
          <w:rFonts w:ascii="Times New Roman" w:hAnsi="Times New Roman"/>
          <w:sz w:val="24"/>
          <w:szCs w:val="24"/>
        </w:rPr>
        <w:t>и</w:t>
      </w:r>
      <w:r w:rsidRPr="00B74F24">
        <w:rPr>
          <w:rFonts w:ascii="Times New Roman" w:eastAsia="Times New Roman" w:hAnsi="Times New Roman" w:cs="Times New Roman"/>
          <w:sz w:val="24"/>
          <w:szCs w:val="24"/>
          <w:lang w:eastAsia="ru-RU"/>
        </w:rPr>
        <w:t xml:space="preserve">: </w:t>
      </w:r>
    </w:p>
    <w:p w:rsidR="00342929" w:rsidRDefault="00342929" w:rsidP="003429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eastAsia="ru-RU"/>
        </w:rPr>
      </w:pPr>
      <w:r>
        <w:rPr>
          <w:rFonts w:ascii="Times New Roman" w:hAnsi="Times New Roman"/>
          <w:sz w:val="24"/>
          <w:szCs w:val="24"/>
        </w:rPr>
        <w:t>Мозохина К.Р., Куприянович Е.А.,</w:t>
      </w:r>
      <w:r w:rsidRPr="00B74F24">
        <w:rPr>
          <w:rFonts w:ascii="Times New Roman" w:eastAsia="Times New Roman" w:hAnsi="Times New Roman" w:cs="Times New Roman"/>
          <w:sz w:val="24"/>
          <w:szCs w:val="24"/>
          <w:lang w:eastAsia="ru-RU"/>
        </w:rPr>
        <w:t xml:space="preserve"> преподавател</w:t>
      </w:r>
      <w:r>
        <w:rPr>
          <w:rFonts w:ascii="Times New Roman" w:hAnsi="Times New Roman"/>
          <w:sz w:val="24"/>
          <w:szCs w:val="24"/>
        </w:rPr>
        <w:t>и</w:t>
      </w:r>
      <w:r w:rsidRPr="00B74F24">
        <w:rPr>
          <w:rFonts w:ascii="Times New Roman" w:eastAsia="Times New Roman" w:hAnsi="Times New Roman" w:cs="Times New Roman"/>
          <w:sz w:val="24"/>
          <w:szCs w:val="24"/>
          <w:lang w:eastAsia="ru-RU"/>
        </w:rPr>
        <w:t xml:space="preserve"> ГАПОУ РК «Петрозаводский техникум городского хозяйства»</w:t>
      </w:r>
    </w:p>
    <w:p w:rsidR="00342929" w:rsidRPr="00652E02" w:rsidRDefault="00342929" w:rsidP="003429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4"/>
          <w:szCs w:val="24"/>
          <w:lang w:eastAsia="ru-RU"/>
        </w:rPr>
      </w:pPr>
      <w:r w:rsidRPr="00652E02">
        <w:rPr>
          <w:rFonts w:ascii="Times New Roman" w:eastAsia="Times New Roman" w:hAnsi="Times New Roman" w:cs="Times New Roman"/>
          <w:sz w:val="24"/>
          <w:szCs w:val="24"/>
          <w:lang w:eastAsia="ru-RU"/>
        </w:rPr>
        <w:t xml:space="preserve">© ГАПОУ РК «Петрозаводский техникум городского хозяйства»  </w:t>
      </w:r>
    </w:p>
    <w:p w:rsidR="00342929" w:rsidRPr="00056AC9" w:rsidRDefault="00342929" w:rsidP="00342929">
      <w:pPr>
        <w:spacing w:after="0" w:line="240" w:lineRule="auto"/>
        <w:jc w:val="center"/>
        <w:rPr>
          <w:rFonts w:ascii="Times New Roman" w:eastAsia="Times New Roman" w:hAnsi="Times New Roman" w:cs="Times New Roman"/>
          <w:b/>
          <w:sz w:val="28"/>
          <w:szCs w:val="28"/>
          <w:lang w:eastAsia="ru-RU"/>
        </w:rPr>
      </w:pPr>
      <w:r w:rsidRPr="00056AC9">
        <w:rPr>
          <w:rFonts w:ascii="Times New Roman" w:eastAsia="Times New Roman" w:hAnsi="Times New Roman" w:cs="Times New Roman"/>
          <w:b/>
          <w:sz w:val="28"/>
          <w:szCs w:val="28"/>
          <w:lang w:eastAsia="ru-RU"/>
        </w:rPr>
        <w:t>Паспорт</w:t>
      </w:r>
    </w:p>
    <w:p w:rsidR="00342929" w:rsidRPr="00056AC9" w:rsidRDefault="00342929" w:rsidP="00342929">
      <w:pPr>
        <w:spacing w:after="0" w:line="240" w:lineRule="auto"/>
        <w:jc w:val="center"/>
        <w:rPr>
          <w:rFonts w:ascii="Times New Roman" w:eastAsia="Times New Roman" w:hAnsi="Times New Roman" w:cs="Times New Roman"/>
          <w:b/>
          <w:sz w:val="28"/>
          <w:szCs w:val="28"/>
          <w:lang w:eastAsia="ru-RU"/>
        </w:rPr>
      </w:pPr>
      <w:r w:rsidRPr="00056AC9">
        <w:rPr>
          <w:rFonts w:ascii="Times New Roman" w:eastAsia="Times New Roman" w:hAnsi="Times New Roman" w:cs="Times New Roman"/>
          <w:b/>
          <w:sz w:val="28"/>
          <w:szCs w:val="28"/>
          <w:lang w:eastAsia="ru-RU"/>
        </w:rPr>
        <w:t>фонда оценочных средств</w:t>
      </w:r>
    </w:p>
    <w:p w:rsidR="00342929" w:rsidRPr="00056AC9" w:rsidRDefault="00342929" w:rsidP="00342929">
      <w:pPr>
        <w:spacing w:after="0" w:line="240" w:lineRule="auto"/>
        <w:jc w:val="center"/>
        <w:rPr>
          <w:rFonts w:ascii="Times New Roman" w:hAnsi="Times New Roman"/>
          <w:b/>
          <w:sz w:val="28"/>
          <w:szCs w:val="28"/>
        </w:rPr>
      </w:pPr>
      <w:r w:rsidRPr="00056AC9">
        <w:rPr>
          <w:rFonts w:ascii="Times New Roman" w:eastAsia="Times New Roman" w:hAnsi="Times New Roman" w:cs="Times New Roman"/>
          <w:b/>
          <w:sz w:val="28"/>
          <w:szCs w:val="28"/>
          <w:lang w:eastAsia="ru-RU"/>
        </w:rPr>
        <w:t>по ОД.0</w:t>
      </w:r>
      <w:r w:rsidRPr="00056AC9">
        <w:rPr>
          <w:rFonts w:ascii="Times New Roman" w:hAnsi="Times New Roman"/>
          <w:b/>
          <w:sz w:val="28"/>
          <w:szCs w:val="28"/>
        </w:rPr>
        <w:t>6</w:t>
      </w:r>
      <w:r w:rsidRPr="00056AC9">
        <w:rPr>
          <w:rFonts w:ascii="Times New Roman" w:eastAsia="Times New Roman" w:hAnsi="Times New Roman" w:cs="Times New Roman"/>
          <w:b/>
          <w:sz w:val="28"/>
          <w:szCs w:val="28"/>
          <w:lang w:eastAsia="ru-RU"/>
        </w:rPr>
        <w:t xml:space="preserve"> </w:t>
      </w:r>
      <w:r w:rsidRPr="00056AC9">
        <w:rPr>
          <w:rFonts w:ascii="Times New Roman" w:hAnsi="Times New Roman"/>
          <w:b/>
          <w:sz w:val="28"/>
          <w:szCs w:val="28"/>
        </w:rPr>
        <w:t>Иностранный язык</w:t>
      </w:r>
    </w:p>
    <w:p w:rsidR="00342929" w:rsidRDefault="00342929" w:rsidP="00342929">
      <w:pPr>
        <w:pStyle w:val="10"/>
        <w:jc w:val="center"/>
        <w:rPr>
          <w:rFonts w:ascii="OfficinaSansBookC" w:hAnsi="OfficinaSansBookC"/>
          <w:sz w:val="28"/>
        </w:rPr>
      </w:pPr>
      <w:bookmarkStart w:id="9" w:name="__RefHeading___1"/>
      <w:bookmarkEnd w:id="9"/>
      <w:r>
        <w:rPr>
          <w:rFonts w:ascii="OfficinaSansBookC" w:hAnsi="OfficinaSansBookC"/>
          <w:sz w:val="28"/>
        </w:rPr>
        <w:t>Пояснительная записка</w:t>
      </w:r>
    </w:p>
    <w:p w:rsidR="00342929" w:rsidRDefault="00342929" w:rsidP="00342929">
      <w:pPr>
        <w:widowControl w:val="0"/>
        <w:spacing w:after="0" w:line="276" w:lineRule="auto"/>
        <w:ind w:firstLine="720"/>
        <w:jc w:val="both"/>
        <w:rPr>
          <w:rFonts w:ascii="OfficinaSansBookC" w:hAnsi="OfficinaSansBookC"/>
          <w:sz w:val="28"/>
        </w:rPr>
      </w:pPr>
    </w:p>
    <w:p w:rsidR="00342929" w:rsidRDefault="00342929" w:rsidP="00342929">
      <w:pPr>
        <w:widowControl w:val="0"/>
        <w:spacing w:after="0" w:line="276" w:lineRule="auto"/>
        <w:ind w:firstLine="720"/>
        <w:jc w:val="both"/>
        <w:rPr>
          <w:rFonts w:ascii="OfficinaSansBookC" w:hAnsi="OfficinaSansBookC"/>
          <w:sz w:val="28"/>
        </w:rPr>
      </w:pPr>
      <w:r>
        <w:rPr>
          <w:rFonts w:ascii="OfficinaSansBookC" w:hAnsi="OfficinaSansBookC"/>
          <w:sz w:val="28"/>
        </w:rPr>
        <w:t xml:space="preserve">Фонд оценочных средств (далее – ФОС) по общеобразовательной дисциплине «Иностранный язык» разработан на основе требований ФГОС СОО, с учетом профессиональной направленности программ среднего профессионального образования, реализуемых на базе основного общего образования. </w:t>
      </w:r>
    </w:p>
    <w:p w:rsidR="00342929" w:rsidRDefault="00342929" w:rsidP="00342929">
      <w:pPr>
        <w:pStyle w:val="9"/>
        <w:widowControl w:val="0"/>
        <w:spacing w:before="0" w:line="276" w:lineRule="auto"/>
        <w:jc w:val="both"/>
        <w:rPr>
          <w:rFonts w:ascii="OfficinaSansBookC" w:hAnsi="OfficinaSansBookC"/>
          <w:b w:val="0"/>
          <w:color w:val="000000"/>
          <w:sz w:val="28"/>
        </w:rPr>
      </w:pPr>
      <w:r>
        <w:rPr>
          <w:rFonts w:ascii="OfficinaSansBookC" w:hAnsi="OfficinaSansBookC"/>
          <w:b w:val="0"/>
          <w:color w:val="000000"/>
          <w:sz w:val="28"/>
        </w:rPr>
        <w:t>Основная цель создания примерного фонда оценочных – унификация и стандартизация требований к результатам обучения студентов по следующим направлениям подготовки: «естественно-научный», «технологический», «социально-экономический» и «гуманитарный» и совершенствование содержания общеобразовательной дисциплины для формирования умений и знаний.</w:t>
      </w:r>
    </w:p>
    <w:p w:rsidR="00342929" w:rsidRDefault="00342929" w:rsidP="00342929">
      <w:pPr>
        <w:pStyle w:val="9"/>
        <w:widowControl w:val="0"/>
        <w:spacing w:before="0" w:line="276" w:lineRule="auto"/>
        <w:jc w:val="both"/>
        <w:rPr>
          <w:rFonts w:ascii="OfficinaSansBookC" w:hAnsi="OfficinaSansBookC"/>
          <w:b w:val="0"/>
          <w:color w:val="000000"/>
          <w:sz w:val="28"/>
        </w:rPr>
      </w:pPr>
      <w:r>
        <w:rPr>
          <w:rFonts w:ascii="OfficinaSansBookC" w:hAnsi="OfficinaSansBookC"/>
          <w:b w:val="0"/>
          <w:color w:val="000000"/>
          <w:sz w:val="28"/>
        </w:rPr>
        <w:t>Профессиональный компонент ФОС отражен в заданиях на перевод и носит научно-популярный характер и может быть применен и использован для тестирования студентов по всем УГПС.</w:t>
      </w:r>
    </w:p>
    <w:p w:rsidR="00342929" w:rsidRDefault="00342929" w:rsidP="00342929">
      <w:pPr>
        <w:pStyle w:val="10"/>
        <w:keepLines/>
        <w:numPr>
          <w:ilvl w:val="0"/>
          <w:numId w:val="143"/>
        </w:numPr>
        <w:autoSpaceDE/>
        <w:autoSpaceDN/>
        <w:spacing w:before="480" w:after="120" w:line="264" w:lineRule="auto"/>
        <w:rPr>
          <w:rFonts w:ascii="OfficinaSansBookC" w:hAnsi="OfficinaSansBookC"/>
          <w:sz w:val="28"/>
        </w:rPr>
      </w:pPr>
      <w:bookmarkStart w:id="10" w:name="__RefHeading___2"/>
      <w:bookmarkEnd w:id="10"/>
      <w:r>
        <w:rPr>
          <w:rFonts w:ascii="OfficinaSansBookC" w:hAnsi="OfficinaSansBookC"/>
          <w:sz w:val="28"/>
        </w:rPr>
        <w:t>Результаты обучения</w:t>
      </w:r>
    </w:p>
    <w:p w:rsidR="00342929" w:rsidRDefault="00342929" w:rsidP="00342929">
      <w:pPr>
        <w:sectPr w:rsidR="00342929">
          <w:footerReference w:type="default" r:id="rId18"/>
          <w:pgSz w:w="11906" w:h="16838"/>
          <w:pgMar w:top="1134" w:right="850" w:bottom="1134" w:left="1701" w:header="708" w:footer="708" w:gutter="0"/>
          <w:pgNumType w:start="1"/>
          <w:cols w:space="720"/>
          <w:titlePg/>
        </w:sectPr>
      </w:pPr>
    </w:p>
    <w:p w:rsidR="00342929" w:rsidRDefault="00342929" w:rsidP="00342929">
      <w:pPr>
        <w:pStyle w:val="10"/>
        <w:rPr>
          <w:rFonts w:ascii="OfficinaSansBookC" w:hAnsi="OfficinaSansBookC"/>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05"/>
        <w:gridCol w:w="4961"/>
        <w:gridCol w:w="7230"/>
      </w:tblGrid>
      <w:tr w:rsidR="00342929" w:rsidTr="00BE1EE7">
        <w:trPr>
          <w:trHeight w:val="845"/>
        </w:trPr>
        <w:tc>
          <w:tcPr>
            <w:tcW w:w="2405" w:type="dxa"/>
            <w:vMerge w:val="restart"/>
            <w:tcBorders>
              <w:top w:val="single" w:sz="4" w:space="0" w:color="000000"/>
              <w:left w:val="single" w:sz="4" w:space="0" w:color="000000"/>
              <w:bottom w:val="single" w:sz="4" w:space="0" w:color="000000"/>
              <w:right w:val="single" w:sz="4" w:space="0" w:color="000000"/>
            </w:tcBorders>
            <w:vAlign w:val="center"/>
          </w:tcPr>
          <w:p w:rsidR="00342929" w:rsidRDefault="00342929" w:rsidP="00BE1EE7">
            <w:pPr>
              <w:spacing w:after="0" w:line="240" w:lineRule="auto"/>
              <w:jc w:val="center"/>
              <w:rPr>
                <w:rFonts w:ascii="OfficinaSansBookC" w:hAnsi="OfficinaSansBookC"/>
                <w:b/>
                <w:sz w:val="24"/>
              </w:rPr>
            </w:pPr>
            <w:r>
              <w:rPr>
                <w:rFonts w:ascii="OfficinaSansBookC" w:hAnsi="OfficinaSansBookC"/>
                <w:b/>
                <w:sz w:val="24"/>
              </w:rPr>
              <w:t>Код и наименование формируемых компетенций</w:t>
            </w:r>
          </w:p>
        </w:tc>
        <w:tc>
          <w:tcPr>
            <w:tcW w:w="12191" w:type="dxa"/>
            <w:gridSpan w:val="2"/>
            <w:tcBorders>
              <w:top w:val="single" w:sz="4" w:space="0" w:color="000000"/>
              <w:left w:val="single" w:sz="4" w:space="0" w:color="000000"/>
              <w:bottom w:val="single" w:sz="4" w:space="0" w:color="000000"/>
              <w:right w:val="single" w:sz="4" w:space="0" w:color="000000"/>
            </w:tcBorders>
            <w:vAlign w:val="center"/>
          </w:tcPr>
          <w:p w:rsidR="00342929" w:rsidRDefault="00342929" w:rsidP="00BE1EE7">
            <w:pPr>
              <w:spacing w:after="0" w:line="240" w:lineRule="auto"/>
              <w:jc w:val="center"/>
              <w:rPr>
                <w:rFonts w:ascii="OfficinaSansBookC" w:hAnsi="OfficinaSansBookC"/>
                <w:b/>
                <w:sz w:val="24"/>
              </w:rPr>
            </w:pPr>
            <w:r>
              <w:rPr>
                <w:rFonts w:ascii="OfficinaSansBookC" w:hAnsi="OfficinaSansBookC"/>
                <w:b/>
                <w:sz w:val="24"/>
              </w:rPr>
              <w:t>Планируемые результаты освоения дисциплины</w:t>
            </w:r>
          </w:p>
        </w:tc>
      </w:tr>
      <w:tr w:rsidR="00342929" w:rsidTr="00BE1EE7">
        <w:trPr>
          <w:trHeight w:val="985"/>
        </w:trPr>
        <w:tc>
          <w:tcPr>
            <w:tcW w:w="2405" w:type="dxa"/>
            <w:vMerge/>
            <w:tcBorders>
              <w:top w:val="single" w:sz="4" w:space="0" w:color="000000"/>
              <w:left w:val="single" w:sz="4" w:space="0" w:color="000000"/>
              <w:bottom w:val="single" w:sz="4" w:space="0" w:color="000000"/>
              <w:right w:val="single" w:sz="4" w:space="0" w:color="000000"/>
            </w:tcBorders>
            <w:vAlign w:val="center"/>
          </w:tcPr>
          <w:p w:rsidR="00342929" w:rsidRDefault="00342929" w:rsidP="00BE1EE7"/>
        </w:tc>
        <w:tc>
          <w:tcPr>
            <w:tcW w:w="4961" w:type="dxa"/>
            <w:tcBorders>
              <w:top w:val="single" w:sz="4" w:space="0" w:color="000000"/>
              <w:left w:val="single" w:sz="4" w:space="0" w:color="000000"/>
              <w:bottom w:val="single" w:sz="4" w:space="0" w:color="000000"/>
              <w:right w:val="single" w:sz="4" w:space="0" w:color="000000"/>
            </w:tcBorders>
            <w:vAlign w:val="center"/>
          </w:tcPr>
          <w:p w:rsidR="00342929" w:rsidRDefault="00342929" w:rsidP="00BE1EE7">
            <w:pPr>
              <w:spacing w:after="0" w:line="240" w:lineRule="auto"/>
              <w:jc w:val="center"/>
              <w:rPr>
                <w:rFonts w:ascii="OfficinaSansBookC" w:hAnsi="OfficinaSansBookC"/>
                <w:b/>
                <w:sz w:val="24"/>
              </w:rPr>
            </w:pPr>
            <w:r>
              <w:rPr>
                <w:rFonts w:ascii="OfficinaSansBookC" w:hAnsi="OfficinaSansBookC"/>
                <w:b/>
                <w:sz w:val="24"/>
              </w:rPr>
              <w:t>Общие</w:t>
            </w:r>
          </w:p>
        </w:tc>
        <w:tc>
          <w:tcPr>
            <w:tcW w:w="7230" w:type="dxa"/>
            <w:tcBorders>
              <w:top w:val="single" w:sz="4" w:space="0" w:color="000000"/>
              <w:left w:val="single" w:sz="4" w:space="0" w:color="000000"/>
              <w:bottom w:val="single" w:sz="4" w:space="0" w:color="000000"/>
              <w:right w:val="single" w:sz="4" w:space="0" w:color="000000"/>
            </w:tcBorders>
            <w:vAlign w:val="center"/>
          </w:tcPr>
          <w:p w:rsidR="00342929" w:rsidRDefault="00342929" w:rsidP="00BE1EE7">
            <w:pPr>
              <w:spacing w:after="0" w:line="240" w:lineRule="auto"/>
              <w:jc w:val="center"/>
              <w:rPr>
                <w:rFonts w:ascii="OfficinaSansBookC" w:hAnsi="OfficinaSansBookC"/>
                <w:b/>
                <w:sz w:val="24"/>
              </w:rPr>
            </w:pPr>
            <w:r>
              <w:rPr>
                <w:rFonts w:ascii="OfficinaSansBookC" w:hAnsi="OfficinaSansBookC"/>
                <w:b/>
                <w:sz w:val="24"/>
              </w:rPr>
              <w:t>Дисциплинарные</w:t>
            </w:r>
            <w:r>
              <w:rPr>
                <w:rFonts w:ascii="OfficinaSansBookC" w:hAnsi="OfficinaSansBookC"/>
                <w:b/>
                <w:sz w:val="24"/>
                <w:vertAlign w:val="superscript"/>
              </w:rPr>
              <w:footnoteReference w:id="1"/>
            </w:r>
          </w:p>
        </w:tc>
      </w:tr>
      <w:tr w:rsidR="00342929" w:rsidTr="00BE1EE7">
        <w:trPr>
          <w:trHeight w:val="562"/>
        </w:trPr>
        <w:tc>
          <w:tcPr>
            <w:tcW w:w="2405" w:type="dxa"/>
            <w:tcBorders>
              <w:top w:val="single" w:sz="4" w:space="0" w:color="000000"/>
              <w:left w:val="single" w:sz="4" w:space="0" w:color="000000"/>
              <w:bottom w:val="single" w:sz="4" w:space="0" w:color="000000"/>
              <w:right w:val="single" w:sz="4" w:space="0" w:color="000000"/>
            </w:tcBorders>
          </w:tcPr>
          <w:p w:rsidR="00342929" w:rsidRDefault="00342929" w:rsidP="00BE1EE7">
            <w:pPr>
              <w:spacing w:after="0" w:line="240" w:lineRule="auto"/>
              <w:jc w:val="both"/>
              <w:rPr>
                <w:rFonts w:ascii="OfficinaSansBookC" w:hAnsi="OfficinaSansBookC"/>
                <w:sz w:val="24"/>
              </w:rPr>
            </w:pPr>
            <w:r>
              <w:rPr>
                <w:rFonts w:ascii="OfficinaSansBookC" w:hAnsi="OfficinaSansBookC"/>
                <w:sz w:val="24"/>
              </w:rPr>
              <w:t>ОК 01. Выбирать способы решения задач профессиональной деятельности применительно к различным контекстам</w:t>
            </w:r>
          </w:p>
        </w:tc>
        <w:tc>
          <w:tcPr>
            <w:tcW w:w="4961" w:type="dxa"/>
            <w:tcBorders>
              <w:top w:val="single" w:sz="4" w:space="0" w:color="000000"/>
              <w:left w:val="single" w:sz="4" w:space="0" w:color="000000"/>
              <w:bottom w:val="single" w:sz="4" w:space="0" w:color="000000"/>
              <w:right w:val="single" w:sz="4" w:space="0" w:color="000000"/>
            </w:tcBorders>
          </w:tcPr>
          <w:p w:rsidR="00342929" w:rsidRDefault="00342929" w:rsidP="00BE1EE7">
            <w:pPr>
              <w:spacing w:after="0" w:line="240" w:lineRule="auto"/>
              <w:jc w:val="both"/>
              <w:rPr>
                <w:rFonts w:ascii="OfficinaSansBookC" w:hAnsi="OfficinaSansBookC"/>
                <w:sz w:val="24"/>
              </w:rPr>
            </w:pPr>
            <w:r>
              <w:rPr>
                <w:rFonts w:ascii="OfficinaSansBookC" w:hAnsi="OfficinaSansBookC"/>
                <w:sz w:val="24"/>
              </w:rPr>
              <w:t>В части трудового воспитания:</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xml:space="preserve">- готовность к труду, осознание ценности мастерства, трудолюбие; </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xml:space="preserve">- интерес к различным сферам профессиональной деятельности, </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Овладение универсальными учебными познавательными действиями:</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а) базовые логические действия:</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xml:space="preserve">- самостоятельно формулировать и актуализировать проблему, рассматривать ее всесторонне;  </w:t>
            </w:r>
          </w:p>
          <w:p w:rsidR="00342929" w:rsidRDefault="00342929" w:rsidP="00BE1EE7">
            <w:pPr>
              <w:pStyle w:val="dt-p"/>
              <w:spacing w:after="0"/>
              <w:jc w:val="both"/>
              <w:rPr>
                <w:rFonts w:ascii="OfficinaSansBookC" w:hAnsi="OfficinaSansBookC"/>
              </w:rPr>
            </w:pPr>
            <w:r>
              <w:rPr>
                <w:rFonts w:ascii="OfficinaSansBookC" w:hAnsi="OfficinaSansBookC"/>
              </w:rPr>
              <w:t xml:space="preserve">- устанавливать существенный признак или основания для сравнения, классификации и обобщения;  </w:t>
            </w:r>
          </w:p>
          <w:p w:rsidR="00342929" w:rsidRDefault="00342929" w:rsidP="00BE1EE7">
            <w:pPr>
              <w:pStyle w:val="dt-p"/>
              <w:spacing w:after="0"/>
              <w:jc w:val="both"/>
              <w:rPr>
                <w:rFonts w:ascii="OfficinaSansBookC" w:hAnsi="OfficinaSansBookC"/>
              </w:rPr>
            </w:pPr>
            <w:r>
              <w:rPr>
                <w:rFonts w:ascii="OfficinaSansBookC" w:hAnsi="OfficinaSansBookC"/>
              </w:rPr>
              <w:t>- определять цели деятельности, задавать параметры и критерии их достижения;</w:t>
            </w:r>
          </w:p>
          <w:p w:rsidR="00342929" w:rsidRDefault="00342929" w:rsidP="00BE1EE7">
            <w:pPr>
              <w:pStyle w:val="dt-p"/>
              <w:spacing w:after="0"/>
              <w:jc w:val="both"/>
              <w:rPr>
                <w:rFonts w:ascii="OfficinaSansBookC" w:hAnsi="OfficinaSansBookC"/>
              </w:rPr>
            </w:pPr>
            <w:r>
              <w:rPr>
                <w:rFonts w:ascii="OfficinaSansBookC" w:hAnsi="OfficinaSansBookC"/>
              </w:rPr>
              <w:t xml:space="preserve">- выявлять закономерности и противоречия в </w:t>
            </w:r>
            <w:r>
              <w:rPr>
                <w:rFonts w:ascii="OfficinaSansBookC" w:hAnsi="OfficinaSansBookC"/>
              </w:rPr>
              <w:lastRenderedPageBreak/>
              <w:t xml:space="preserve">рассматриваемых явлениях;  </w:t>
            </w:r>
          </w:p>
          <w:p w:rsidR="00342929" w:rsidRDefault="00342929" w:rsidP="00BE1EE7">
            <w:pPr>
              <w:pStyle w:val="dt-p"/>
              <w:spacing w:after="0"/>
              <w:jc w:val="both"/>
              <w:rPr>
                <w:rFonts w:ascii="OfficinaSansBookC" w:hAnsi="OfficinaSansBookC"/>
              </w:rPr>
            </w:pPr>
            <w:r>
              <w:rPr>
                <w:rFonts w:ascii="OfficinaSansBookC" w:hAnsi="OfficinaSansBookC"/>
              </w:rPr>
              <w:t xml:space="preserve">- вносить коррективы в деятельность, оценивать соответствие результатов целям, оценивать риски последствий деятельности; </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xml:space="preserve">- развивать креативное мышление при решении жизненных проблем </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б) базовые исследовательские действия:</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xml:space="preserve">- владеть навыками учебно-исследовательской и проектной деятельности, навыками разрешения проблем; </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уметь переносить знания в познавательную и практическую области жизнедеятельности;</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xml:space="preserve">- уметь интегрировать знания из разных предметных областей; </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xml:space="preserve">- выдвигать новые идеи, предлагать оригинальные подходы и решения; </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xml:space="preserve">и способность их использования в познавательной и социальной практике </w:t>
            </w:r>
          </w:p>
        </w:tc>
        <w:tc>
          <w:tcPr>
            <w:tcW w:w="7230" w:type="dxa"/>
            <w:tcBorders>
              <w:top w:val="single" w:sz="4" w:space="0" w:color="000000"/>
              <w:left w:val="single" w:sz="4" w:space="0" w:color="000000"/>
              <w:bottom w:val="single" w:sz="4" w:space="0" w:color="000000"/>
              <w:right w:val="single" w:sz="4" w:space="0" w:color="000000"/>
            </w:tcBorders>
          </w:tcPr>
          <w:p w:rsidR="00342929" w:rsidRDefault="00342929" w:rsidP="00BE1EE7">
            <w:pPr>
              <w:spacing w:after="0" w:line="240" w:lineRule="auto"/>
              <w:jc w:val="both"/>
              <w:rPr>
                <w:rFonts w:ascii="OfficinaSansBookC" w:hAnsi="OfficinaSansBookC"/>
                <w:sz w:val="24"/>
              </w:rPr>
            </w:pPr>
            <w:r>
              <w:rPr>
                <w:rFonts w:ascii="OfficinaSansBookC" w:hAnsi="OfficinaSansBookC"/>
                <w:sz w:val="24"/>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 Современный мир профессий. Ценностные ориентиры молодежи в современном обществе. Деловое общение. Проблемы современной цивилизации. Россия и мир: вклад России в мировую культуру, науку, технику</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10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17-</w:t>
            </w:r>
            <w:r>
              <w:rPr>
                <w:rFonts w:ascii="OfficinaSansBookC" w:hAnsi="OfficinaSansBookC"/>
                <w:sz w:val="24"/>
              </w:rPr>
              <w:lastRenderedPageBreak/>
              <w:t>18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17-18 фраз результаты выполненной проектной работы;</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аудирование: воспринимать на слух и понимать звучащие до 3,5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смысловое чтение: читать про себя и понимать несложные аутентичные тексты разного вида, жанра и стиля объемом 700-900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 диаграмму и/или прочитанный/прослушанный текст объемом до 250 слов; комментировать информацию, высказывание, цитату, пословицу с выражением и аргументацией своего мнения;</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xml:space="preserve">-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w:t>
            </w:r>
            <w:r>
              <w:rPr>
                <w:rFonts w:ascii="OfficinaSansBookC" w:hAnsi="OfficinaSansBookC"/>
                <w:sz w:val="24"/>
              </w:rPr>
              <w:lastRenderedPageBreak/>
              <w:t>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не ставить точку после заголовка; правильно оформлять прямую речь, электронное сообщение личного характера;</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выявление признаков изученных грамматических и лексических явлений по заданным основаниям;</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владеть навыками распознавания и употребления в устной и письменной речи не менее 1650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w:t>
            </w:r>
            <w:r>
              <w:rPr>
                <w:rFonts w:ascii="OfficinaSansBookC" w:hAnsi="OfficinaSansBookC"/>
                <w:sz w:val="24"/>
              </w:rPr>
              <w:lastRenderedPageBreak/>
              <w:t>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-осуществлять межличностное и межкультурное общение на основе знаний о социокультурном портрете и культурном наследии родной страны и страны/стран изучаемого языка.</w:t>
            </w:r>
          </w:p>
          <w:p w:rsidR="00342929" w:rsidRDefault="00342929" w:rsidP="00BE1EE7">
            <w:pPr>
              <w:pStyle w:val="ConsPlusNormal"/>
              <w:jc w:val="both"/>
              <w:rPr>
                <w:rFonts w:ascii="OfficinaSansBookC" w:hAnsi="OfficinaSansBookC"/>
                <w:sz w:val="24"/>
              </w:rPr>
            </w:pPr>
          </w:p>
        </w:tc>
      </w:tr>
      <w:tr w:rsidR="00342929" w:rsidTr="00BE1EE7">
        <w:trPr>
          <w:trHeight w:val="841"/>
        </w:trPr>
        <w:tc>
          <w:tcPr>
            <w:tcW w:w="2405" w:type="dxa"/>
            <w:tcBorders>
              <w:top w:val="single" w:sz="4" w:space="0" w:color="000000"/>
              <w:left w:val="single" w:sz="4" w:space="0" w:color="000000"/>
              <w:bottom w:val="single" w:sz="4" w:space="0" w:color="000000"/>
              <w:right w:val="single" w:sz="4" w:space="0" w:color="000000"/>
            </w:tcBorders>
          </w:tcPr>
          <w:p w:rsidR="00342929" w:rsidRDefault="00342929" w:rsidP="00BE1EE7">
            <w:pPr>
              <w:spacing w:after="0" w:line="240" w:lineRule="auto"/>
              <w:rPr>
                <w:rFonts w:ascii="OfficinaSansBookC" w:hAnsi="OfficinaSansBookC"/>
                <w:sz w:val="24"/>
              </w:rPr>
            </w:pPr>
            <w:r>
              <w:rPr>
                <w:rFonts w:ascii="OfficinaSansBookC" w:hAnsi="OfficinaSansBookC"/>
                <w:sz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Borders>
              <w:top w:val="single" w:sz="4" w:space="0" w:color="000000"/>
              <w:left w:val="single" w:sz="4" w:space="0" w:color="000000"/>
              <w:bottom w:val="single" w:sz="4" w:space="0" w:color="000000"/>
              <w:right w:val="single" w:sz="4" w:space="0" w:color="000000"/>
            </w:tcBorders>
          </w:tcPr>
          <w:p w:rsidR="00342929" w:rsidRDefault="00342929" w:rsidP="00BE1EE7">
            <w:pPr>
              <w:spacing w:after="0" w:line="240" w:lineRule="auto"/>
              <w:jc w:val="both"/>
              <w:rPr>
                <w:rFonts w:ascii="OfficinaSansBookC" w:hAnsi="OfficinaSansBookC"/>
                <w:sz w:val="24"/>
              </w:rPr>
            </w:pPr>
            <w:r>
              <w:rPr>
                <w:rFonts w:ascii="OfficinaSansBookC" w:hAnsi="OfficinaSansBookC"/>
                <w:sz w:val="24"/>
              </w:rPr>
              <w:t>В области ценности научного познания:</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xml:space="preserve">- совершенствование языковой и читательской культуры как средства взаимодействия между людьми и познания мира;  </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осознание ценности научной деятельности, готовность осуществлять проектную и исследовательскую деятельность индивидуально и в группе.</w:t>
            </w:r>
          </w:p>
          <w:p w:rsidR="00342929" w:rsidRDefault="00342929" w:rsidP="00BE1EE7">
            <w:pPr>
              <w:spacing w:after="0" w:line="240" w:lineRule="auto"/>
              <w:jc w:val="both"/>
              <w:rPr>
                <w:rFonts w:ascii="OfficinaSansBookC" w:hAnsi="OfficinaSansBookC"/>
              </w:rPr>
            </w:pPr>
            <w:r>
              <w:rPr>
                <w:rFonts w:ascii="OfficinaSansBookC" w:hAnsi="OfficinaSansBookC"/>
                <w:sz w:val="24"/>
              </w:rPr>
              <w:t>Овладение универсальными учебными познавательными действиями:</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в) работа с информацией:</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xml:space="preserve">- оценивать достоверность, легитимность информации, ее соответствие правовым и морально-этическим нормам;  </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w:t>
            </w:r>
            <w:r>
              <w:rPr>
                <w:rFonts w:ascii="OfficinaSansBookC" w:hAnsi="OfficinaSansBookC"/>
                <w:sz w:val="24"/>
              </w:rPr>
              <w:lastRenderedPageBreak/>
              <w:t xml:space="preserve">требований эргономики, техники безопасности, гигиены, ресурсосбережения, правовых и этических норм, норм информационной безопасности;   </w:t>
            </w:r>
          </w:p>
          <w:p w:rsidR="00342929" w:rsidRDefault="00342929" w:rsidP="00BE1EE7">
            <w:pPr>
              <w:spacing w:after="0" w:line="240" w:lineRule="auto"/>
              <w:jc w:val="both"/>
              <w:rPr>
                <w:rFonts w:ascii="OfficinaSansBookC" w:hAnsi="OfficinaSansBookC"/>
                <w:b/>
                <w:sz w:val="24"/>
              </w:rPr>
            </w:pPr>
            <w:r>
              <w:rPr>
                <w:rFonts w:ascii="OfficinaSansBookC" w:hAnsi="OfficinaSansBookC"/>
                <w:sz w:val="24"/>
              </w:rPr>
              <w:t>- владеть навыками распознавания и защиты информации, информационной безопасности личности</w:t>
            </w:r>
          </w:p>
        </w:tc>
        <w:tc>
          <w:tcPr>
            <w:tcW w:w="7230" w:type="dxa"/>
            <w:tcBorders>
              <w:top w:val="single" w:sz="4" w:space="0" w:color="000000"/>
              <w:left w:val="single" w:sz="4" w:space="0" w:color="000000"/>
              <w:bottom w:val="single" w:sz="4" w:space="0" w:color="000000"/>
              <w:right w:val="single" w:sz="4" w:space="0" w:color="000000"/>
            </w:tcBorders>
          </w:tcPr>
          <w:p w:rsidR="00342929" w:rsidRDefault="00342929" w:rsidP="00BE1EE7">
            <w:pPr>
              <w:spacing w:after="0" w:line="240" w:lineRule="auto"/>
              <w:jc w:val="both"/>
              <w:rPr>
                <w:rFonts w:ascii="OfficinaSansBookC" w:hAnsi="OfficinaSansBookC"/>
                <w:sz w:val="24"/>
              </w:rPr>
            </w:pPr>
            <w:r>
              <w:rPr>
                <w:rFonts w:ascii="OfficinaSansBookC" w:hAnsi="OfficinaSansBookC"/>
                <w:sz w:val="24"/>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w:t>
            </w:r>
            <w:r>
              <w:rPr>
                <w:rFonts w:ascii="OfficinaSansBookC" w:hAnsi="OfficinaSansBookC"/>
                <w:sz w:val="24"/>
              </w:rPr>
              <w:lastRenderedPageBreak/>
              <w:t>электронной форме</w:t>
            </w:r>
          </w:p>
        </w:tc>
      </w:tr>
      <w:tr w:rsidR="00342929" w:rsidTr="00BE1EE7">
        <w:trPr>
          <w:trHeight w:val="1114"/>
        </w:trPr>
        <w:tc>
          <w:tcPr>
            <w:tcW w:w="2405" w:type="dxa"/>
            <w:tcBorders>
              <w:top w:val="single" w:sz="4" w:space="0" w:color="000000"/>
              <w:left w:val="single" w:sz="4" w:space="0" w:color="000000"/>
              <w:bottom w:val="single" w:sz="4" w:space="0" w:color="000000"/>
              <w:right w:val="single" w:sz="4" w:space="0" w:color="000000"/>
            </w:tcBorders>
          </w:tcPr>
          <w:p w:rsidR="00342929" w:rsidRDefault="00342929" w:rsidP="00BE1EE7">
            <w:pPr>
              <w:spacing w:after="0" w:line="240" w:lineRule="auto"/>
              <w:rPr>
                <w:rFonts w:ascii="OfficinaSansBookC" w:hAnsi="OfficinaSansBookC"/>
                <w:sz w:val="24"/>
              </w:rPr>
            </w:pPr>
            <w:r>
              <w:rPr>
                <w:rFonts w:ascii="OfficinaSansBookC" w:hAnsi="OfficinaSansBookC"/>
                <w:sz w:val="24"/>
              </w:rPr>
              <w:lastRenderedPageBreak/>
              <w:t>ОК 04. Эффективно взаимодействовать и работать в коллективе и команде</w:t>
            </w:r>
          </w:p>
        </w:tc>
        <w:tc>
          <w:tcPr>
            <w:tcW w:w="4961" w:type="dxa"/>
            <w:tcBorders>
              <w:top w:val="single" w:sz="4" w:space="0" w:color="000000"/>
              <w:left w:val="single" w:sz="4" w:space="0" w:color="000000"/>
              <w:bottom w:val="single" w:sz="4" w:space="0" w:color="000000"/>
              <w:right w:val="single" w:sz="4" w:space="0" w:color="000000"/>
            </w:tcBorders>
          </w:tcPr>
          <w:p w:rsidR="00342929" w:rsidRDefault="00342929" w:rsidP="00BE1EE7">
            <w:pPr>
              <w:spacing w:after="0"/>
              <w:jc w:val="both"/>
              <w:rPr>
                <w:rFonts w:ascii="OfficinaSansBookC" w:hAnsi="OfficinaSansBookC"/>
                <w:sz w:val="24"/>
              </w:rPr>
            </w:pPr>
            <w:r>
              <w:rPr>
                <w:rFonts w:ascii="OfficinaSansBookC" w:hAnsi="OfficinaSansBookC"/>
                <w:sz w:val="24"/>
              </w:rPr>
              <w:t xml:space="preserve">готовность к саморазвитию, самостоятельности и самоопределению; </w:t>
            </w:r>
          </w:p>
          <w:p w:rsidR="00342929" w:rsidRDefault="00342929" w:rsidP="00BE1EE7">
            <w:pPr>
              <w:pStyle w:val="dt-p"/>
              <w:spacing w:after="0"/>
              <w:jc w:val="both"/>
              <w:rPr>
                <w:rFonts w:ascii="OfficinaSansBookC" w:hAnsi="OfficinaSansBookC"/>
              </w:rPr>
            </w:pPr>
            <w:r>
              <w:rPr>
                <w:rFonts w:ascii="OfficinaSansBookC" w:hAnsi="OfficinaSansBookC"/>
              </w:rPr>
              <w:t xml:space="preserve">-овладение навыками учебно-исследовательской, проектной и социальной деятельности; </w:t>
            </w:r>
          </w:p>
          <w:p w:rsidR="00342929" w:rsidRDefault="00342929" w:rsidP="00BE1EE7">
            <w:pPr>
              <w:spacing w:after="0"/>
              <w:jc w:val="both"/>
              <w:rPr>
                <w:rFonts w:ascii="OfficinaSansBookC" w:hAnsi="OfficinaSansBookC"/>
                <w:sz w:val="24"/>
              </w:rPr>
            </w:pPr>
            <w:r>
              <w:rPr>
                <w:rFonts w:ascii="OfficinaSansBookC" w:hAnsi="OfficinaSansBookC"/>
                <w:sz w:val="24"/>
              </w:rPr>
              <w:t>Овладение универсальными коммуникативными действиями:</w:t>
            </w:r>
          </w:p>
          <w:p w:rsidR="00342929" w:rsidRDefault="00342929" w:rsidP="00BE1EE7">
            <w:pPr>
              <w:spacing w:after="0"/>
              <w:jc w:val="both"/>
              <w:rPr>
                <w:rFonts w:ascii="OfficinaSansBookC" w:hAnsi="OfficinaSansBookC"/>
                <w:sz w:val="24"/>
              </w:rPr>
            </w:pPr>
            <w:r>
              <w:rPr>
                <w:rFonts w:ascii="OfficinaSansBookC" w:hAnsi="OfficinaSansBookC"/>
                <w:sz w:val="24"/>
              </w:rPr>
              <w:t>б) совместная деятельность:</w:t>
            </w:r>
          </w:p>
          <w:p w:rsidR="00342929" w:rsidRDefault="00342929" w:rsidP="00BE1EE7">
            <w:pPr>
              <w:spacing w:after="0"/>
              <w:jc w:val="both"/>
              <w:rPr>
                <w:rFonts w:ascii="OfficinaSansBookC" w:hAnsi="OfficinaSansBookC"/>
                <w:sz w:val="24"/>
              </w:rPr>
            </w:pPr>
            <w:r>
              <w:rPr>
                <w:rFonts w:ascii="OfficinaSansBookC" w:hAnsi="OfficinaSansBookC"/>
                <w:sz w:val="24"/>
              </w:rPr>
              <w:t xml:space="preserve">- понимать и использовать преимущества командной и индивидуальной работы; </w:t>
            </w:r>
          </w:p>
          <w:p w:rsidR="00342929" w:rsidRDefault="00342929" w:rsidP="00BE1EE7">
            <w:pPr>
              <w:spacing w:after="0"/>
              <w:jc w:val="both"/>
              <w:rPr>
                <w:rFonts w:ascii="OfficinaSansBookC" w:hAnsi="OfficinaSansBookC"/>
                <w:sz w:val="24"/>
              </w:rPr>
            </w:pPr>
            <w:r>
              <w:rPr>
                <w:rFonts w:ascii="OfficinaSansBookC" w:hAnsi="OfficinaSansBookC"/>
                <w:sz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342929" w:rsidRDefault="00342929" w:rsidP="00BE1EE7">
            <w:pPr>
              <w:spacing w:after="0"/>
              <w:jc w:val="both"/>
              <w:rPr>
                <w:rFonts w:ascii="OfficinaSansBookC" w:hAnsi="OfficinaSansBookC"/>
                <w:sz w:val="24"/>
              </w:rPr>
            </w:pPr>
            <w:r>
              <w:rPr>
                <w:rFonts w:ascii="OfficinaSansBookC" w:hAnsi="OfficinaSansBookC"/>
                <w:sz w:val="24"/>
              </w:rPr>
              <w:t xml:space="preserve">- координировать и выполнять работу в условиях реального, виртуального и комбинированного взаимодействия; </w:t>
            </w:r>
          </w:p>
          <w:p w:rsidR="00342929" w:rsidRDefault="00342929" w:rsidP="00BE1EE7">
            <w:pPr>
              <w:spacing w:after="0"/>
              <w:jc w:val="both"/>
              <w:rPr>
                <w:rFonts w:ascii="OfficinaSansBookC" w:hAnsi="OfficinaSansBookC"/>
                <w:sz w:val="24"/>
              </w:rPr>
            </w:pPr>
            <w:r>
              <w:rPr>
                <w:rFonts w:ascii="OfficinaSansBookC" w:hAnsi="OfficinaSansBookC"/>
                <w:sz w:val="24"/>
              </w:rPr>
              <w:t>- осуществлять позитивное стратегическое поведение в различных ситуациях, проявлять творчество и воображение, быть инициативным.</w:t>
            </w:r>
          </w:p>
          <w:p w:rsidR="00342929" w:rsidRDefault="00342929" w:rsidP="00BE1EE7">
            <w:pPr>
              <w:spacing w:after="0"/>
              <w:jc w:val="both"/>
              <w:rPr>
                <w:rFonts w:ascii="OfficinaSansBookC" w:hAnsi="OfficinaSansBookC"/>
                <w:sz w:val="24"/>
              </w:rPr>
            </w:pPr>
            <w:r>
              <w:rPr>
                <w:rFonts w:ascii="OfficinaSansBookC" w:hAnsi="OfficinaSansBookC"/>
                <w:sz w:val="24"/>
              </w:rPr>
              <w:t xml:space="preserve">Овладение универсальными регулятивными </w:t>
            </w:r>
            <w:r>
              <w:rPr>
                <w:rFonts w:ascii="OfficinaSansBookC" w:hAnsi="OfficinaSansBookC"/>
                <w:sz w:val="24"/>
              </w:rPr>
              <w:lastRenderedPageBreak/>
              <w:t>действиями:</w:t>
            </w:r>
          </w:p>
          <w:p w:rsidR="00342929" w:rsidRDefault="00342929" w:rsidP="00BE1EE7">
            <w:pPr>
              <w:spacing w:after="0"/>
              <w:jc w:val="both"/>
              <w:rPr>
                <w:rFonts w:ascii="OfficinaSansBookC" w:hAnsi="OfficinaSansBookC"/>
                <w:sz w:val="24"/>
              </w:rPr>
            </w:pPr>
            <w:r>
              <w:rPr>
                <w:rFonts w:ascii="OfficinaSansBookC" w:hAnsi="OfficinaSansBookC"/>
                <w:sz w:val="24"/>
              </w:rPr>
              <w:t>г) принятие себя и других людей:</w:t>
            </w:r>
          </w:p>
          <w:p w:rsidR="00342929" w:rsidRDefault="00342929" w:rsidP="00BE1EE7">
            <w:pPr>
              <w:spacing w:after="0"/>
              <w:jc w:val="both"/>
              <w:rPr>
                <w:rFonts w:ascii="OfficinaSansBookC" w:hAnsi="OfficinaSansBookC"/>
                <w:sz w:val="24"/>
              </w:rPr>
            </w:pPr>
            <w:r>
              <w:rPr>
                <w:rFonts w:ascii="OfficinaSansBookC" w:hAnsi="OfficinaSansBookC"/>
                <w:sz w:val="24"/>
              </w:rPr>
              <w:t xml:space="preserve">- принимать мотивы и аргументы других людей при анализе результатов деятельности; </w:t>
            </w:r>
          </w:p>
          <w:p w:rsidR="00342929" w:rsidRDefault="00342929" w:rsidP="00BE1EE7">
            <w:pPr>
              <w:spacing w:after="0"/>
              <w:jc w:val="both"/>
              <w:rPr>
                <w:rFonts w:ascii="OfficinaSansBookC" w:hAnsi="OfficinaSansBookC"/>
                <w:sz w:val="24"/>
              </w:rPr>
            </w:pPr>
            <w:r>
              <w:rPr>
                <w:rFonts w:ascii="OfficinaSansBookC" w:hAnsi="OfficinaSansBookC"/>
                <w:sz w:val="24"/>
              </w:rPr>
              <w:t xml:space="preserve">- признавать свое право и право других людей на ошибки; </w:t>
            </w:r>
          </w:p>
          <w:p w:rsidR="00342929" w:rsidRDefault="00342929" w:rsidP="00BE1EE7">
            <w:pPr>
              <w:spacing w:after="0" w:line="240" w:lineRule="auto"/>
              <w:jc w:val="both"/>
              <w:rPr>
                <w:rFonts w:ascii="OfficinaSansBookC" w:hAnsi="OfficinaSansBookC"/>
                <w:b/>
                <w:sz w:val="24"/>
              </w:rPr>
            </w:pPr>
            <w:r>
              <w:rPr>
                <w:rFonts w:ascii="OfficinaSansBookC" w:hAnsi="OfficinaSansBookC"/>
                <w:sz w:val="24"/>
              </w:rPr>
              <w:t>- развивать способность понимать мир с позиции другого человека</w:t>
            </w:r>
          </w:p>
        </w:tc>
        <w:tc>
          <w:tcPr>
            <w:tcW w:w="7230" w:type="dxa"/>
            <w:tcBorders>
              <w:top w:val="single" w:sz="4" w:space="0" w:color="000000"/>
              <w:left w:val="single" w:sz="4" w:space="0" w:color="000000"/>
              <w:bottom w:val="single" w:sz="4" w:space="0" w:color="000000"/>
              <w:right w:val="single" w:sz="4" w:space="0" w:color="000000"/>
            </w:tcBorders>
          </w:tcPr>
          <w:p w:rsidR="00342929" w:rsidRDefault="00342929" w:rsidP="00BE1EE7">
            <w:pPr>
              <w:spacing w:after="0" w:line="240" w:lineRule="auto"/>
              <w:jc w:val="both"/>
              <w:rPr>
                <w:rFonts w:ascii="OfficinaSansBookC" w:hAnsi="OfficinaSansBookC"/>
                <w:sz w:val="24"/>
              </w:rPr>
            </w:pPr>
            <w:r>
              <w:rPr>
                <w:rFonts w:ascii="OfficinaSansBookC" w:hAnsi="OfficinaSansBookC"/>
                <w:sz w:val="24"/>
              </w:rPr>
              <w:lastRenderedPageBreak/>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 xml:space="preserve">осуществлять межличностное и межкультурное общение на основе знаний о социокультурном портрете и культурном наследии </w:t>
            </w:r>
            <w:r>
              <w:rPr>
                <w:rFonts w:ascii="OfficinaSansBookC" w:hAnsi="OfficinaSansBookC"/>
                <w:sz w:val="24"/>
              </w:rPr>
              <w:lastRenderedPageBreak/>
              <w:t>родной страны и страны/стран изучаемого языка</w:t>
            </w:r>
          </w:p>
        </w:tc>
      </w:tr>
      <w:tr w:rsidR="00342929" w:rsidTr="00BE1EE7">
        <w:trPr>
          <w:trHeight w:val="845"/>
        </w:trPr>
        <w:tc>
          <w:tcPr>
            <w:tcW w:w="2405" w:type="dxa"/>
            <w:tcBorders>
              <w:top w:val="single" w:sz="4" w:space="0" w:color="000000"/>
              <w:left w:val="single" w:sz="4" w:space="0" w:color="000000"/>
              <w:bottom w:val="single" w:sz="4" w:space="0" w:color="000000"/>
              <w:right w:val="single" w:sz="4" w:space="0" w:color="000000"/>
            </w:tcBorders>
          </w:tcPr>
          <w:p w:rsidR="00342929" w:rsidRDefault="00342929" w:rsidP="00BE1EE7">
            <w:pPr>
              <w:spacing w:after="0" w:line="240" w:lineRule="auto"/>
              <w:rPr>
                <w:rFonts w:ascii="OfficinaSansBookC" w:hAnsi="OfficinaSansBookC"/>
                <w:sz w:val="24"/>
              </w:rPr>
            </w:pPr>
            <w:r>
              <w:rPr>
                <w:rFonts w:ascii="OfficinaSansBookC" w:hAnsi="OfficinaSansBookC"/>
                <w:sz w:val="24"/>
              </w:rPr>
              <w:lastRenderedPageBreak/>
              <w:t>ОК 09. Пользоваться профессиональной документацией на государственном и иностранном языках</w:t>
            </w:r>
          </w:p>
        </w:tc>
        <w:tc>
          <w:tcPr>
            <w:tcW w:w="4961" w:type="dxa"/>
            <w:tcBorders>
              <w:top w:val="single" w:sz="4" w:space="0" w:color="000000"/>
              <w:left w:val="single" w:sz="4" w:space="0" w:color="000000"/>
              <w:bottom w:val="single" w:sz="4" w:space="0" w:color="000000"/>
              <w:right w:val="single" w:sz="4" w:space="0" w:color="000000"/>
            </w:tcBorders>
          </w:tcPr>
          <w:p w:rsidR="00342929" w:rsidRDefault="00342929" w:rsidP="00BE1EE7">
            <w:pPr>
              <w:spacing w:after="0"/>
              <w:jc w:val="both"/>
              <w:rPr>
                <w:rFonts w:ascii="OfficinaSansBookC" w:hAnsi="OfficinaSansBookC"/>
                <w:sz w:val="24"/>
              </w:rPr>
            </w:pPr>
            <w:r>
              <w:rPr>
                <w:rFonts w:ascii="OfficinaSansBookC" w:hAnsi="OfficinaSansBookC"/>
                <w:sz w:val="24"/>
              </w:rPr>
              <w:t xml:space="preserve">наличие мотивации к обучению и личностному развитию; </w:t>
            </w:r>
          </w:p>
          <w:p w:rsidR="00342929" w:rsidRDefault="00342929" w:rsidP="00BE1EE7">
            <w:pPr>
              <w:spacing w:after="0"/>
              <w:jc w:val="both"/>
              <w:rPr>
                <w:rFonts w:ascii="OfficinaSansBookC" w:hAnsi="OfficinaSansBookC"/>
                <w:sz w:val="24"/>
              </w:rPr>
            </w:pPr>
            <w:r>
              <w:rPr>
                <w:rFonts w:ascii="OfficinaSansBookC" w:hAnsi="OfficinaSansBookC"/>
                <w:sz w:val="24"/>
              </w:rPr>
              <w:t>В области ценности научного познания:</w:t>
            </w:r>
          </w:p>
          <w:p w:rsidR="00342929" w:rsidRDefault="00342929" w:rsidP="00BE1EE7">
            <w:pPr>
              <w:spacing w:after="0"/>
              <w:jc w:val="both"/>
              <w:rPr>
                <w:rFonts w:ascii="OfficinaSansBookC" w:hAnsi="OfficinaSansBookC"/>
                <w:sz w:val="24"/>
              </w:rPr>
            </w:pPr>
            <w:r>
              <w:rPr>
                <w:rFonts w:ascii="OfficinaSansBookC" w:hAnsi="OfficinaSansBookC"/>
                <w:sz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342929" w:rsidRDefault="00342929" w:rsidP="00BE1EE7">
            <w:pPr>
              <w:spacing w:after="0"/>
              <w:jc w:val="both"/>
              <w:rPr>
                <w:rFonts w:ascii="OfficinaSansBookC" w:hAnsi="OfficinaSansBookC"/>
                <w:sz w:val="24"/>
              </w:rPr>
            </w:pPr>
            <w:r>
              <w:rPr>
                <w:rFonts w:ascii="OfficinaSansBookC" w:hAnsi="OfficinaSansBookC"/>
                <w:sz w:val="24"/>
              </w:rPr>
              <w:t xml:space="preserve">- совершенствование языковой и читательской культуры как средства взаимодействия между людьми и познания мира; </w:t>
            </w:r>
          </w:p>
          <w:p w:rsidR="00342929" w:rsidRDefault="00342929" w:rsidP="00BE1EE7">
            <w:pPr>
              <w:spacing w:after="0"/>
              <w:jc w:val="both"/>
              <w:rPr>
                <w:rFonts w:ascii="OfficinaSansBookC" w:hAnsi="OfficinaSansBookC"/>
                <w:sz w:val="24"/>
              </w:rPr>
            </w:pPr>
            <w:r>
              <w:rPr>
                <w:rFonts w:ascii="OfficinaSansBookC" w:hAnsi="OfficinaSansBookC"/>
                <w:sz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342929" w:rsidRDefault="00342929" w:rsidP="00BE1EE7">
            <w:pPr>
              <w:spacing w:after="0"/>
              <w:jc w:val="both"/>
              <w:rPr>
                <w:rFonts w:ascii="OfficinaSansBookC" w:hAnsi="OfficinaSansBookC"/>
              </w:rPr>
            </w:pPr>
            <w:r>
              <w:rPr>
                <w:rFonts w:ascii="OfficinaSansBookC" w:hAnsi="OfficinaSansBookC"/>
                <w:sz w:val="24"/>
              </w:rPr>
              <w:t>Овладение универсальными учебными познавательными действиями:</w:t>
            </w:r>
          </w:p>
          <w:p w:rsidR="00342929" w:rsidRDefault="00342929" w:rsidP="00BE1EE7">
            <w:pPr>
              <w:spacing w:after="0"/>
              <w:jc w:val="both"/>
              <w:rPr>
                <w:rFonts w:ascii="OfficinaSansBookC" w:hAnsi="OfficinaSansBookC"/>
                <w:sz w:val="24"/>
              </w:rPr>
            </w:pPr>
            <w:r>
              <w:rPr>
                <w:rFonts w:ascii="OfficinaSansBookC" w:hAnsi="OfficinaSansBookC"/>
              </w:rPr>
              <w:t>б)</w:t>
            </w:r>
            <w:r>
              <w:rPr>
                <w:rFonts w:ascii="OfficinaSansBookC" w:hAnsi="OfficinaSansBookC"/>
                <w:sz w:val="24"/>
              </w:rPr>
              <w:t> базовые исследовательские действия:</w:t>
            </w:r>
          </w:p>
          <w:p w:rsidR="00342929" w:rsidRDefault="00342929" w:rsidP="00BE1EE7">
            <w:pPr>
              <w:spacing w:after="0"/>
              <w:jc w:val="both"/>
              <w:rPr>
                <w:rFonts w:ascii="OfficinaSansBookC" w:hAnsi="OfficinaSansBookC"/>
                <w:sz w:val="24"/>
              </w:rPr>
            </w:pPr>
            <w:r>
              <w:rPr>
                <w:rFonts w:ascii="OfficinaSansBookC" w:hAnsi="OfficinaSansBookC"/>
                <w:sz w:val="24"/>
              </w:rPr>
              <w:t xml:space="preserve">- владеть навыками учебно-исследовательской и проектной деятельности, навыками разрешения </w:t>
            </w:r>
            <w:r>
              <w:rPr>
                <w:rFonts w:ascii="OfficinaSansBookC" w:hAnsi="OfficinaSansBookC"/>
                <w:sz w:val="24"/>
              </w:rPr>
              <w:lastRenderedPageBreak/>
              <w:t>проблем;</w:t>
            </w:r>
          </w:p>
          <w:p w:rsidR="00342929" w:rsidRDefault="00342929" w:rsidP="00BE1EE7">
            <w:pPr>
              <w:spacing w:after="0"/>
              <w:jc w:val="both"/>
              <w:rPr>
                <w:rFonts w:ascii="OfficinaSansBookC" w:hAnsi="OfficinaSansBookC"/>
                <w:sz w:val="24"/>
              </w:rPr>
            </w:pPr>
            <w:r>
              <w:rPr>
                <w:rFonts w:ascii="OfficinaSansBookC" w:hAnsi="OfficinaSansBookC"/>
                <w:sz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342929" w:rsidRDefault="00342929" w:rsidP="00BE1EE7">
            <w:pPr>
              <w:spacing w:after="0"/>
              <w:jc w:val="both"/>
              <w:rPr>
                <w:rFonts w:ascii="OfficinaSansBookC" w:hAnsi="OfficinaSansBookC"/>
                <w:sz w:val="24"/>
              </w:rPr>
            </w:pPr>
            <w:r>
              <w:rPr>
                <w:rFonts w:ascii="OfficinaSansBookC" w:hAnsi="OfficinaSansBookC"/>
                <w:sz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342929" w:rsidRDefault="00342929" w:rsidP="00BE1EE7">
            <w:pPr>
              <w:spacing w:after="0"/>
              <w:jc w:val="both"/>
              <w:rPr>
                <w:rFonts w:ascii="OfficinaSansBookC" w:hAnsi="OfficinaSansBookC"/>
                <w:sz w:val="24"/>
              </w:rPr>
            </w:pPr>
            <w:r>
              <w:rPr>
                <w:rFonts w:ascii="OfficinaSansBookC" w:hAnsi="OfficinaSansBookC"/>
                <w:sz w:val="24"/>
              </w:rPr>
              <w:t xml:space="preserve">- формирование научного типа мышления, владение научной терминологией, ключевыми понятиями и методами; </w:t>
            </w:r>
          </w:p>
          <w:p w:rsidR="00342929" w:rsidRDefault="00342929" w:rsidP="00BE1EE7">
            <w:pPr>
              <w:spacing w:after="0"/>
              <w:jc w:val="both"/>
              <w:rPr>
                <w:rFonts w:ascii="OfficinaSansBookC" w:hAnsi="OfficinaSansBookC"/>
                <w:sz w:val="24"/>
              </w:rPr>
            </w:pPr>
            <w:r>
              <w:rPr>
                <w:rFonts w:ascii="OfficinaSansBookC" w:hAnsi="OfficinaSansBookC"/>
                <w:sz w:val="24"/>
              </w:rPr>
              <w:t>-осуществлять целенаправленный поиск переноса средств и способов действия в профессиональную среду</w:t>
            </w:r>
          </w:p>
        </w:tc>
        <w:tc>
          <w:tcPr>
            <w:tcW w:w="7230" w:type="dxa"/>
            <w:tcBorders>
              <w:top w:val="single" w:sz="4" w:space="0" w:color="000000"/>
              <w:left w:val="single" w:sz="4" w:space="0" w:color="000000"/>
              <w:bottom w:val="single" w:sz="4" w:space="0" w:color="000000"/>
              <w:right w:val="single" w:sz="4" w:space="0" w:color="000000"/>
            </w:tcBorders>
          </w:tcPr>
          <w:p w:rsidR="00342929" w:rsidRDefault="00342929" w:rsidP="00BE1EE7">
            <w:pPr>
              <w:spacing w:after="0" w:line="240" w:lineRule="auto"/>
              <w:jc w:val="both"/>
              <w:rPr>
                <w:rFonts w:ascii="OfficinaSansBookC" w:hAnsi="OfficinaSansBookC"/>
                <w:sz w:val="24"/>
              </w:rPr>
            </w:pPr>
            <w:r>
              <w:rPr>
                <w:rFonts w:ascii="OfficinaSansBookC" w:hAnsi="OfficinaSansBookC"/>
                <w:sz w:val="24"/>
              </w:rPr>
              <w:lastRenderedPageBreak/>
              <w:t>-аудирование: воспринимать на слух и понимать звучащие до 3,5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-владеть навыками распознавания и употребления в устной и письменной речи не менее 1650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342929" w:rsidRDefault="00342929" w:rsidP="00BE1EE7">
            <w:pPr>
              <w:spacing w:after="0" w:line="240" w:lineRule="auto"/>
              <w:jc w:val="both"/>
              <w:rPr>
                <w:rFonts w:ascii="OfficinaSansBookC" w:hAnsi="OfficinaSansBookC"/>
                <w:sz w:val="24"/>
              </w:rPr>
            </w:pPr>
            <w:r>
              <w:rPr>
                <w:rFonts w:ascii="OfficinaSansBookC" w:hAnsi="OfficinaSansBookC"/>
                <w:sz w:val="24"/>
              </w:rPr>
              <w:t>-иметь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bl>
    <w:p w:rsidR="00342929" w:rsidRDefault="00342929" w:rsidP="00342929">
      <w:pPr>
        <w:sectPr w:rsidR="00342929">
          <w:footerReference w:type="default" r:id="rId19"/>
          <w:pgSz w:w="16838" w:h="11906" w:orient="landscape"/>
          <w:pgMar w:top="284" w:right="1134" w:bottom="850" w:left="1134" w:header="708" w:footer="708" w:gutter="0"/>
          <w:pgNumType w:start="1"/>
          <w:cols w:space="720"/>
          <w:titlePg/>
        </w:sectPr>
      </w:pPr>
    </w:p>
    <w:p w:rsidR="00342929" w:rsidRDefault="00342929" w:rsidP="00342929">
      <w:pPr>
        <w:pStyle w:val="10"/>
        <w:rPr>
          <w:rFonts w:ascii="OfficinaSansBookC" w:hAnsi="OfficinaSansBookC"/>
          <w:sz w:val="28"/>
        </w:rPr>
      </w:pPr>
      <w:bookmarkStart w:id="11" w:name="__RefHeading___3"/>
      <w:bookmarkEnd w:id="11"/>
      <w:r>
        <w:rPr>
          <w:rFonts w:ascii="OfficinaSansBookC" w:hAnsi="OfficinaSansBookC"/>
          <w:sz w:val="28"/>
        </w:rPr>
        <w:lastRenderedPageBreak/>
        <w:t>2. Критерии оценивания</w:t>
      </w:r>
    </w:p>
    <w:p w:rsidR="00342929" w:rsidRDefault="00342929" w:rsidP="00342929">
      <w:pPr>
        <w:rPr>
          <w:rFonts w:ascii="OfficinaSansBookC" w:hAnsi="OfficinaSansBookC"/>
          <w:b/>
          <w:sz w:val="28"/>
        </w:rPr>
      </w:pPr>
      <w:r>
        <w:rPr>
          <w:rFonts w:ascii="OfficinaSansBookC" w:hAnsi="OfficinaSansBookC"/>
          <w:b/>
          <w:sz w:val="28"/>
        </w:rPr>
        <w:t>2.1. Критерии оценивания монологической речи</w:t>
      </w:r>
    </w:p>
    <w:p w:rsidR="00342929" w:rsidRDefault="00342929" w:rsidP="00342929">
      <w:pPr>
        <w:widowControl w:val="0"/>
        <w:spacing w:after="0" w:line="276" w:lineRule="auto"/>
        <w:ind w:firstLine="720"/>
        <w:jc w:val="both"/>
        <w:rPr>
          <w:rFonts w:ascii="OfficinaSansBookC" w:hAnsi="OfficinaSansBookC"/>
          <w:sz w:val="28"/>
        </w:rPr>
      </w:pPr>
      <w:r>
        <w:rPr>
          <w:rFonts w:ascii="OfficinaSansBookC" w:hAnsi="OfficinaSansBookC"/>
          <w:sz w:val="28"/>
        </w:rPr>
        <w:t>Оценивание производится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Пример:</w:t>
      </w:r>
    </w:p>
    <w:tbl>
      <w:tblPr>
        <w:tblW w:w="0" w:type="auto"/>
        <w:tblBorders>
          <w:top w:val="nil"/>
          <w:left w:val="nil"/>
          <w:bottom w:val="nil"/>
          <w:right w:val="nil"/>
          <w:insideH w:val="nil"/>
          <w:insideV w:val="nil"/>
        </w:tblBorders>
        <w:tblLayout w:type="fixed"/>
        <w:tblLook w:val="04A0"/>
      </w:tblPr>
      <w:tblGrid>
        <w:gridCol w:w="2074"/>
        <w:gridCol w:w="2035"/>
        <w:gridCol w:w="1990"/>
        <w:gridCol w:w="1723"/>
        <w:gridCol w:w="1532"/>
      </w:tblGrid>
      <w:tr w:rsidR="00342929" w:rsidTr="00BE1EE7">
        <w:trPr>
          <w:trHeight w:val="20"/>
        </w:trPr>
        <w:tc>
          <w:tcPr>
            <w:tcW w:w="20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p>
        </w:tc>
        <w:tc>
          <w:tcPr>
            <w:tcW w:w="20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 xml:space="preserve">Содержание </w:t>
            </w:r>
          </w:p>
        </w:tc>
        <w:tc>
          <w:tcPr>
            <w:tcW w:w="19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Организация</w:t>
            </w:r>
          </w:p>
        </w:tc>
        <w:tc>
          <w:tcPr>
            <w:tcW w:w="172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Язык</w:t>
            </w:r>
          </w:p>
        </w:tc>
        <w:tc>
          <w:tcPr>
            <w:tcW w:w="153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Итого</w:t>
            </w:r>
          </w:p>
        </w:tc>
      </w:tr>
      <w:tr w:rsidR="00342929" w:rsidTr="00BE1EE7">
        <w:trPr>
          <w:trHeight w:val="20"/>
        </w:trPr>
        <w:tc>
          <w:tcPr>
            <w:tcW w:w="2074"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Студент 1</w:t>
            </w:r>
          </w:p>
        </w:tc>
        <w:tc>
          <w:tcPr>
            <w:tcW w:w="203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9</w:t>
            </w:r>
          </w:p>
        </w:tc>
        <w:tc>
          <w:tcPr>
            <w:tcW w:w="1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7</w:t>
            </w:r>
          </w:p>
        </w:tc>
        <w:tc>
          <w:tcPr>
            <w:tcW w:w="1723"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5</w:t>
            </w:r>
          </w:p>
        </w:tc>
        <w:tc>
          <w:tcPr>
            <w:tcW w:w="1532"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7</w:t>
            </w:r>
          </w:p>
        </w:tc>
      </w:tr>
      <w:tr w:rsidR="00342929" w:rsidTr="00BE1EE7">
        <w:trPr>
          <w:trHeight w:val="213"/>
        </w:trPr>
        <w:tc>
          <w:tcPr>
            <w:tcW w:w="2074"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Студент 2</w:t>
            </w:r>
          </w:p>
        </w:tc>
        <w:tc>
          <w:tcPr>
            <w:tcW w:w="2035"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3</w:t>
            </w:r>
          </w:p>
        </w:tc>
        <w:tc>
          <w:tcPr>
            <w:tcW w:w="199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5</w:t>
            </w:r>
          </w:p>
        </w:tc>
        <w:tc>
          <w:tcPr>
            <w:tcW w:w="1723"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9</w:t>
            </w:r>
          </w:p>
        </w:tc>
        <w:tc>
          <w:tcPr>
            <w:tcW w:w="1532"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6</w:t>
            </w:r>
          </w:p>
        </w:tc>
      </w:tr>
    </w:tbl>
    <w:p w:rsidR="00342929" w:rsidRDefault="00342929" w:rsidP="00342929">
      <w:pPr>
        <w:widowControl w:val="0"/>
        <w:spacing w:after="0" w:line="276" w:lineRule="auto"/>
        <w:jc w:val="both"/>
        <w:rPr>
          <w:rFonts w:ascii="OfficinaSansBookC" w:hAnsi="OfficinaSansBookC"/>
          <w:sz w:val="24"/>
        </w:rPr>
      </w:pPr>
    </w:p>
    <w:tbl>
      <w:tblPr>
        <w:tblW w:w="0" w:type="auto"/>
        <w:tblInd w:w="-50" w:type="dxa"/>
        <w:tblBorders>
          <w:top w:val="nil"/>
          <w:left w:val="nil"/>
          <w:bottom w:val="nil"/>
          <w:right w:val="nil"/>
          <w:insideH w:val="nil"/>
          <w:insideV w:val="nil"/>
        </w:tblBorders>
        <w:tblLayout w:type="fixed"/>
        <w:tblLook w:val="04A0"/>
      </w:tblPr>
      <w:tblGrid>
        <w:gridCol w:w="990"/>
        <w:gridCol w:w="2700"/>
        <w:gridCol w:w="2700"/>
        <w:gridCol w:w="3105"/>
      </w:tblGrid>
      <w:tr w:rsidR="00342929" w:rsidTr="00BE1EE7">
        <w:trPr>
          <w:trHeight w:val="740"/>
        </w:trPr>
        <w:tc>
          <w:tcPr>
            <w:tcW w:w="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 xml:space="preserve"> Баллы</w:t>
            </w:r>
          </w:p>
        </w:tc>
        <w:tc>
          <w:tcPr>
            <w:tcW w:w="27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Решение коммуникативной задачи (содержание)*</w:t>
            </w:r>
          </w:p>
        </w:tc>
        <w:tc>
          <w:tcPr>
            <w:tcW w:w="27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Организация высказывания</w:t>
            </w:r>
          </w:p>
        </w:tc>
        <w:tc>
          <w:tcPr>
            <w:tcW w:w="31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Языковое оформление высказывания</w:t>
            </w:r>
          </w:p>
        </w:tc>
      </w:tr>
      <w:tr w:rsidR="00342929" w:rsidTr="00BE1EE7">
        <w:trPr>
          <w:trHeight w:val="3160"/>
        </w:trPr>
        <w:tc>
          <w:tcPr>
            <w:tcW w:w="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9-10 (5)</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Коммуникативная задача выполнена полностью – содержание полно, точно и развёрнуто отражает все аспекты, указанные в задании (12–15 фраз)</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Высказывание логично; имеет завершённый характер (имеются вступительная с обращением к другу и заключительная фразы); средства логической связи используются правильно</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Используемый словарный запас, грамматические структуры, фонетическое оформление высказывания соответствуют поставленной задаче, есть незначительные лексико-грамматические ошибки, которые не мешают пониманию высказывания, интонация и произношение в целом, не мешает пониманию</w:t>
            </w:r>
          </w:p>
        </w:tc>
      </w:tr>
      <w:tr w:rsidR="00342929" w:rsidTr="00BE1EE7">
        <w:trPr>
          <w:trHeight w:val="2625"/>
        </w:trPr>
        <w:tc>
          <w:tcPr>
            <w:tcW w:w="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7-8 (4)</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Коммуникативная задача выполнена в основном: 1 аспект не раскрыт (остальные раскрыты полно),</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ИЛИ 1–2 аспекта раскрыты неполно/ неточно (12–15 фраз)</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Высказывание логично; имеет завершённый характер (имеются вступительная с обращением к другу и заключительная фразы); средства логической связи используются, в целом, правильно</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Используемый словарный запас, грамматические структуры, фонетическое оформление высказывания соответствуют поставленной задаче, допускаются лексико-грамматические и фонетические ошибки, не влияющие на понимание</w:t>
            </w:r>
          </w:p>
        </w:tc>
      </w:tr>
      <w:tr w:rsidR="00342929" w:rsidTr="00BE1EE7">
        <w:trPr>
          <w:trHeight w:val="326"/>
        </w:trPr>
        <w:tc>
          <w:tcPr>
            <w:tcW w:w="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lastRenderedPageBreak/>
              <w:t>5-6 (3)</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Коммуникативная задача выполнена не полностью: 1 аспект не раскрыт и 1 раскрыт неполно/неточно,</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ИЛИ 3 аспекта раскрыты неполно/неточно (10–11 фраз)</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Высказывание в основном логично и имеет достаточно завершенный характер, допускается недостаточное использование средств логической связи</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Используемый словарный запас, грамматические структуры, фонетическое оформление высказывания в основном соответствуют поставленной задаче</w:t>
            </w:r>
          </w:p>
        </w:tc>
      </w:tr>
      <w:tr w:rsidR="00342929" w:rsidTr="00BE1EE7">
        <w:trPr>
          <w:trHeight w:val="1601"/>
        </w:trPr>
        <w:tc>
          <w:tcPr>
            <w:tcW w:w="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3-4 (2)</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Коммуникативная задача выполнена частично: 1 аспект содержания не раскрыт и 2 раскрыты неполно/неточно,</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ИЛИ 2 аспекта не раскрыты (остальные раскрыты полно) ИЛИ все аспекты раскрыты неполно/неточно (8–9 фраз)</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Высказывание не вполне логично и не имеет завершенного характера, средства логической связи используются недостаточно или отсутствуют</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Языковое оформление частично соответствует поставленной задаче есть фонетические и лексико-грамматические ошибки, мешающие пониманию высказывания</w:t>
            </w:r>
          </w:p>
        </w:tc>
      </w:tr>
      <w:tr w:rsidR="00342929" w:rsidTr="00BE1EE7">
        <w:trPr>
          <w:trHeight w:val="466"/>
        </w:trPr>
        <w:tc>
          <w:tcPr>
            <w:tcW w:w="9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1-2 (1)</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Коммуникативная задача выполнена менее чем на 50%: 3 и более аспекта содержания не раскрыты,</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ИЛИ 2 аспекта не раскрыты и 1 и более раскрыты неполно/неточно, объём высказывания – 7 и менее фраз</w:t>
            </w: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Высказывание нелогично</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И/ИЛИ не имеет завершенного характера, вступительная и заключительная фразы отсутствуют, средства логической связи практически не используются</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Понимание высказывания затруднено из-за многочисленных ошибок ИЛИ ответ носит характер набора слов</w:t>
            </w:r>
          </w:p>
        </w:tc>
      </w:tr>
    </w:tbl>
    <w:p w:rsidR="00342929" w:rsidRDefault="00342929" w:rsidP="00342929">
      <w:pPr>
        <w:pStyle w:val="8"/>
        <w:widowControl w:val="0"/>
        <w:spacing w:before="0" w:line="276" w:lineRule="auto"/>
        <w:jc w:val="both"/>
        <w:rPr>
          <w:rFonts w:ascii="OfficinaSansBookC" w:hAnsi="OfficinaSansBookC"/>
          <w:color w:val="000000"/>
        </w:rPr>
      </w:pPr>
    </w:p>
    <w:p w:rsidR="00342929" w:rsidRDefault="00342929" w:rsidP="00342929">
      <w:pPr>
        <w:rPr>
          <w:rFonts w:ascii="OfficinaSansBookC" w:hAnsi="OfficinaSansBookC"/>
          <w:b/>
          <w:sz w:val="28"/>
        </w:rPr>
      </w:pPr>
      <w:r>
        <w:rPr>
          <w:rFonts w:ascii="OfficinaSansBookC" w:hAnsi="OfficinaSansBookC"/>
          <w:b/>
          <w:sz w:val="28"/>
        </w:rPr>
        <w:t>2.2. Критерии оценивания диалогической речи (диалог,ролевая игра)</w:t>
      </w:r>
    </w:p>
    <w:p w:rsidR="00342929" w:rsidRDefault="00342929" w:rsidP="00342929">
      <w:pPr>
        <w:rPr>
          <w:rFonts w:ascii="OfficinaSansBookC" w:hAnsi="OfficinaSansBookC"/>
          <w:b/>
          <w:sz w:val="28"/>
        </w:rPr>
      </w:pPr>
      <w:r>
        <w:rPr>
          <w:rFonts w:ascii="OfficinaSansBookC" w:hAnsi="OfficinaSansBookC"/>
          <w:b/>
          <w:sz w:val="28"/>
        </w:rPr>
        <w:t>А) Диалог</w:t>
      </w:r>
    </w:p>
    <w:p w:rsidR="00342929" w:rsidRDefault="00342929" w:rsidP="00342929">
      <w:pPr>
        <w:widowControl w:val="0"/>
        <w:spacing w:after="0" w:line="276" w:lineRule="auto"/>
        <w:ind w:firstLine="720"/>
        <w:jc w:val="both"/>
        <w:rPr>
          <w:rFonts w:ascii="OfficinaSansBookC" w:hAnsi="OfficinaSansBookC"/>
          <w:sz w:val="28"/>
        </w:rPr>
      </w:pPr>
      <w:r>
        <w:rPr>
          <w:rFonts w:ascii="OfficinaSansBookC" w:hAnsi="OfficinaSansBookC"/>
          <w:sz w:val="28"/>
        </w:rPr>
        <w:t xml:space="preserve">Оценивание производится по нескольким параметрам, в соответствии со </w:t>
      </w:r>
      <w:r>
        <w:rPr>
          <w:rFonts w:ascii="OfficinaSansBookC" w:hAnsi="OfficinaSansBookC"/>
          <w:sz w:val="28"/>
        </w:rPr>
        <w:lastRenderedPageBreak/>
        <w:t>шкалой CEFR для данного уровня. Общая оценка рассчитывается как среднее арифметическое по каждому критерию. Пример:</w:t>
      </w:r>
    </w:p>
    <w:tbl>
      <w:tblPr>
        <w:tblW w:w="0" w:type="auto"/>
        <w:tblInd w:w="100" w:type="dxa"/>
        <w:tblBorders>
          <w:top w:val="nil"/>
          <w:left w:val="nil"/>
          <w:bottom w:val="nil"/>
          <w:right w:val="nil"/>
          <w:insideH w:val="nil"/>
          <w:insideV w:val="nil"/>
        </w:tblBorders>
        <w:tblLayout w:type="fixed"/>
        <w:tblLook w:val="04A0"/>
      </w:tblPr>
      <w:tblGrid>
        <w:gridCol w:w="1575"/>
        <w:gridCol w:w="2426"/>
        <w:gridCol w:w="1418"/>
        <w:gridCol w:w="2835"/>
        <w:gridCol w:w="1166"/>
      </w:tblGrid>
      <w:tr w:rsidR="00342929" w:rsidTr="00BE1EE7">
        <w:trPr>
          <w:trHeight w:val="611"/>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p>
        </w:tc>
        <w:tc>
          <w:tcPr>
            <w:tcW w:w="242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Интерактивная коммуникация</w:t>
            </w:r>
          </w:p>
        </w:tc>
        <w:tc>
          <w:tcPr>
            <w:tcW w:w="14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Дискурс</w:t>
            </w:r>
          </w:p>
        </w:tc>
        <w:tc>
          <w:tcPr>
            <w:tcW w:w="28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Языковое оформление высказывания</w:t>
            </w:r>
          </w:p>
        </w:tc>
        <w:tc>
          <w:tcPr>
            <w:tcW w:w="116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Итого</w:t>
            </w:r>
          </w:p>
        </w:tc>
      </w:tr>
      <w:tr w:rsidR="00342929" w:rsidTr="00BE1EE7">
        <w:trPr>
          <w:trHeight w:val="365"/>
        </w:trPr>
        <w:tc>
          <w:tcPr>
            <w:tcW w:w="15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Студент 1</w:t>
            </w:r>
          </w:p>
        </w:tc>
        <w:tc>
          <w:tcPr>
            <w:tcW w:w="2426"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9</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7</w:t>
            </w:r>
          </w:p>
        </w:tc>
        <w:tc>
          <w:tcPr>
            <w:tcW w:w="283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5</w:t>
            </w:r>
          </w:p>
        </w:tc>
        <w:tc>
          <w:tcPr>
            <w:tcW w:w="1166"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7</w:t>
            </w:r>
          </w:p>
        </w:tc>
      </w:tr>
      <w:tr w:rsidR="00342929" w:rsidTr="00BE1EE7">
        <w:trPr>
          <w:trHeight w:val="367"/>
        </w:trPr>
        <w:tc>
          <w:tcPr>
            <w:tcW w:w="15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Студент 2</w:t>
            </w:r>
          </w:p>
        </w:tc>
        <w:tc>
          <w:tcPr>
            <w:tcW w:w="2426"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3</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5</w:t>
            </w:r>
          </w:p>
        </w:tc>
        <w:tc>
          <w:tcPr>
            <w:tcW w:w="283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9</w:t>
            </w:r>
          </w:p>
        </w:tc>
        <w:tc>
          <w:tcPr>
            <w:tcW w:w="1166"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6</w:t>
            </w:r>
          </w:p>
        </w:tc>
      </w:tr>
    </w:tbl>
    <w:p w:rsidR="00342929" w:rsidRDefault="00342929" w:rsidP="00342929">
      <w:pPr>
        <w:widowControl w:val="0"/>
        <w:spacing w:after="0" w:line="276" w:lineRule="auto"/>
        <w:jc w:val="both"/>
        <w:rPr>
          <w:rFonts w:ascii="OfficinaSansBookC" w:hAnsi="OfficinaSansBookC"/>
          <w:sz w:val="24"/>
        </w:rPr>
      </w:pPr>
    </w:p>
    <w:tbl>
      <w:tblPr>
        <w:tblW w:w="0" w:type="auto"/>
        <w:tblBorders>
          <w:top w:val="nil"/>
          <w:left w:val="nil"/>
          <w:bottom w:val="nil"/>
          <w:right w:val="nil"/>
          <w:insideH w:val="nil"/>
          <w:insideV w:val="nil"/>
        </w:tblBorders>
        <w:tblLayout w:type="fixed"/>
        <w:tblLook w:val="04A0"/>
      </w:tblPr>
      <w:tblGrid>
        <w:gridCol w:w="851"/>
        <w:gridCol w:w="2670"/>
        <w:gridCol w:w="2730"/>
        <w:gridCol w:w="3258"/>
      </w:tblGrid>
      <w:tr w:rsidR="00342929" w:rsidTr="00BE1EE7">
        <w:trPr>
          <w:trHeight w:val="20"/>
        </w:trPr>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Баллы</w:t>
            </w:r>
          </w:p>
        </w:tc>
        <w:tc>
          <w:tcPr>
            <w:tcW w:w="26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Интерактивная коммуникация</w:t>
            </w:r>
          </w:p>
        </w:tc>
        <w:tc>
          <w:tcPr>
            <w:tcW w:w="27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Дискурс</w:t>
            </w:r>
          </w:p>
        </w:tc>
        <w:tc>
          <w:tcPr>
            <w:tcW w:w="3258"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Языковое оформление высказывания</w:t>
            </w:r>
          </w:p>
        </w:tc>
      </w:tr>
      <w:tr w:rsidR="00342929" w:rsidTr="00BE1EE7">
        <w:trPr>
          <w:trHeight w:val="20"/>
        </w:trPr>
        <w:tc>
          <w:tcPr>
            <w:tcW w:w="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9-10 (5)</w:t>
            </w:r>
          </w:p>
        </w:tc>
        <w:tc>
          <w:tcPr>
            <w:tcW w:w="267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Относительно легко взаимодействует с партнером, давая ему внести свой вклад в диалог.</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Способен поддержать разговор для достижения цели</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Паузы носят естественный характер</w:t>
            </w:r>
          </w:p>
        </w:tc>
        <w:tc>
          <w:tcPr>
            <w:tcW w:w="273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Воспроизводит длинные распространенные фразы и предложения с легкостью без задержек</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Высказывания по теме, логичны и разнообразны</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Использует широкий репертуар слов логической связи и дискурсивных маркеров</w:t>
            </w:r>
          </w:p>
        </w:tc>
        <w:tc>
          <w:tcPr>
            <w:tcW w:w="3258"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Используемый словарный запас, грамматические структуры, фонетическое оформление высказывания соответствуют поставленной задаче, есть незначительные лексико-грамматические ошибки, которые не мешают пониманию высказывания, интонация и произношение в целом, не мешает пониманию</w:t>
            </w:r>
          </w:p>
        </w:tc>
      </w:tr>
      <w:tr w:rsidR="00342929" w:rsidTr="00BE1EE7">
        <w:trPr>
          <w:trHeight w:val="20"/>
        </w:trPr>
        <w:tc>
          <w:tcPr>
            <w:tcW w:w="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7-8 (4)</w:t>
            </w:r>
          </w:p>
        </w:tc>
        <w:tc>
          <w:tcPr>
            <w:tcW w:w="267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Самостоятельно инициирует диалог.</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Дополняет сказанное партнером,</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Поддерживает разговор до достижения результата.</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Паузы могут быть для поиска слов</w:t>
            </w:r>
          </w:p>
        </w:tc>
        <w:tc>
          <w:tcPr>
            <w:tcW w:w="273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Воспроизводит длинные распространенные фразы и предложения с небольшими задержками</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Высказывания по теме, логичны и разнообразны</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Использует репертуар слов логической связи и дискурсивных маркеров</w:t>
            </w:r>
          </w:p>
        </w:tc>
        <w:tc>
          <w:tcPr>
            <w:tcW w:w="3258"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Используемый словарный запас, грамматические структуры, фонетическое оформление высказывания соответствуют поставленной задаче, допускаются лексико-грамматические и фонетические ошибки, не влияющие на понимание</w:t>
            </w:r>
          </w:p>
        </w:tc>
      </w:tr>
      <w:tr w:rsidR="00342929" w:rsidTr="00BE1EE7">
        <w:trPr>
          <w:trHeight w:val="20"/>
        </w:trPr>
        <w:tc>
          <w:tcPr>
            <w:tcW w:w="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5-6 (3)</w:t>
            </w:r>
          </w:p>
        </w:tc>
        <w:tc>
          <w:tcPr>
            <w:tcW w:w="267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Может самостоятельно инициировать диалог.</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lastRenderedPageBreak/>
              <w:t>Дополняет сказанное партнером</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Поддерживает разговор до достижения результата.</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Паузы могут быть для поиска слов.</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Высказывания не полные</w:t>
            </w:r>
          </w:p>
        </w:tc>
        <w:tc>
          <w:tcPr>
            <w:tcW w:w="273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lastRenderedPageBreak/>
              <w:t xml:space="preserve">Воспроизводит длинные </w:t>
            </w:r>
            <w:r>
              <w:rPr>
                <w:rFonts w:ascii="OfficinaSansBookC" w:hAnsi="OfficinaSansBookC"/>
                <w:sz w:val="24"/>
              </w:rPr>
              <w:lastRenderedPageBreak/>
              <w:t>распространенные фразы и предложения несмотря на задержку</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Высказывания по теме  логичны</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Использует некоторые слова логической связи и дискурсивных маркеров</w:t>
            </w:r>
          </w:p>
        </w:tc>
        <w:tc>
          <w:tcPr>
            <w:tcW w:w="3258"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lastRenderedPageBreak/>
              <w:t xml:space="preserve">Используемый словарный запас, грамматические </w:t>
            </w:r>
            <w:r>
              <w:rPr>
                <w:rFonts w:ascii="OfficinaSansBookC" w:hAnsi="OfficinaSansBookC"/>
                <w:sz w:val="24"/>
              </w:rPr>
              <w:lastRenderedPageBreak/>
              <w:t>структуры, фонетическое оформление высказывания в основном соответствуют поставленной задаче</w:t>
            </w:r>
          </w:p>
        </w:tc>
      </w:tr>
      <w:tr w:rsidR="00342929" w:rsidTr="00BE1EE7">
        <w:trPr>
          <w:trHeight w:val="20"/>
        </w:trPr>
        <w:tc>
          <w:tcPr>
            <w:tcW w:w="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lastRenderedPageBreak/>
              <w:t>3-4 (2)</w:t>
            </w:r>
          </w:p>
        </w:tc>
        <w:tc>
          <w:tcPr>
            <w:tcW w:w="267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Нуждается в поддержке для создания диалога, в основном реагирует на высказывания партнера</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Дополняет сказанное партнером одним-двумя словами</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Не может поддержать разговор до достижения результата.</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Паузы могут быть некомфортно длинными</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Высказывания не полные</w:t>
            </w:r>
          </w:p>
        </w:tc>
        <w:tc>
          <w:tcPr>
            <w:tcW w:w="273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Воспроизводит короткие фразы и предложения несмотря на задержку</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Высказывания по теме в целом логичны</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Использует некоторые слова логической связи и дискурсивных маркеров</w:t>
            </w:r>
          </w:p>
        </w:tc>
        <w:tc>
          <w:tcPr>
            <w:tcW w:w="3258"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Языковое оформление частично соответствует поставленной задаче есть фонетические и лексико-грамматические ошибки, мешающие пониманию высказывания</w:t>
            </w:r>
          </w:p>
        </w:tc>
      </w:tr>
      <w:tr w:rsidR="00342929" w:rsidTr="00BE1EE7">
        <w:trPr>
          <w:trHeight w:val="20"/>
        </w:trPr>
        <w:tc>
          <w:tcPr>
            <w:tcW w:w="85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1-2 (1)</w:t>
            </w:r>
          </w:p>
        </w:tc>
        <w:tc>
          <w:tcPr>
            <w:tcW w:w="267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Нуждается в поддержке для создания диалога, реагирует только на высказывания партнера</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Не может поддержать разговор до достижения результата.</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Паузы могут быть некомфортно длинными</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Высказывания не полные</w:t>
            </w:r>
          </w:p>
        </w:tc>
        <w:tc>
          <w:tcPr>
            <w:tcW w:w="273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Воспроизводит короткие фразы и слова,несмотря на задержку</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Высказывания не всегда по теме</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Использует некоторые слова логической связи и дискурсивных маркеров</w:t>
            </w:r>
          </w:p>
        </w:tc>
        <w:tc>
          <w:tcPr>
            <w:tcW w:w="3258"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Понимание высказывания затруднено из-за многочисленных ошибок ИЛИ ответ носит характер набора слов</w:t>
            </w:r>
          </w:p>
        </w:tc>
      </w:tr>
    </w:tbl>
    <w:p w:rsidR="00342929" w:rsidRDefault="00342929" w:rsidP="00342929">
      <w:pPr>
        <w:pStyle w:val="8"/>
        <w:widowControl w:val="0"/>
        <w:spacing w:before="0" w:line="276" w:lineRule="auto"/>
        <w:jc w:val="both"/>
        <w:rPr>
          <w:rFonts w:ascii="OfficinaSansBookC" w:hAnsi="OfficinaSansBookC"/>
          <w:color w:val="000000"/>
        </w:rPr>
      </w:pPr>
    </w:p>
    <w:p w:rsidR="00342929" w:rsidRDefault="00342929" w:rsidP="00342929">
      <w:pPr>
        <w:rPr>
          <w:rFonts w:ascii="OfficinaSansBookC" w:hAnsi="OfficinaSansBookC"/>
          <w:b/>
          <w:sz w:val="28"/>
        </w:rPr>
      </w:pPr>
      <w:r>
        <w:rPr>
          <w:rFonts w:ascii="OfficinaSansBookC" w:hAnsi="OfficinaSansBookC"/>
          <w:b/>
          <w:sz w:val="28"/>
        </w:rPr>
        <w:t>В) Ролевая игра</w:t>
      </w:r>
    </w:p>
    <w:tbl>
      <w:tblPr>
        <w:tblStyle w:val="af2"/>
        <w:tblW w:w="0" w:type="auto"/>
        <w:tblLayout w:type="fixed"/>
        <w:tblLook w:val="04A0"/>
      </w:tblPr>
      <w:tblGrid>
        <w:gridCol w:w="4957"/>
        <w:gridCol w:w="4388"/>
      </w:tblGrid>
      <w:tr w:rsidR="00342929" w:rsidTr="00BE1EE7">
        <w:tc>
          <w:tcPr>
            <w:tcW w:w="4957" w:type="dxa"/>
          </w:tcPr>
          <w:p w:rsidR="00342929" w:rsidRDefault="00342929" w:rsidP="00BE1EE7">
            <w:pPr>
              <w:jc w:val="center"/>
              <w:rPr>
                <w:rFonts w:ascii="Open Sans" w:hAnsi="Open Sans"/>
                <w:b/>
                <w:sz w:val="21"/>
              </w:rPr>
            </w:pPr>
            <w:r>
              <w:rPr>
                <w:rFonts w:ascii="Open Sans" w:hAnsi="Open Sans"/>
                <w:b/>
                <w:sz w:val="21"/>
              </w:rPr>
              <w:t>Шкала оценивания:</w:t>
            </w:r>
          </w:p>
        </w:tc>
        <w:tc>
          <w:tcPr>
            <w:tcW w:w="4388" w:type="dxa"/>
          </w:tcPr>
          <w:p w:rsidR="00342929" w:rsidRDefault="00342929" w:rsidP="00BE1EE7">
            <w:pPr>
              <w:jc w:val="center"/>
              <w:rPr>
                <w:rFonts w:ascii="Open Sans" w:hAnsi="Open Sans"/>
                <w:b/>
                <w:sz w:val="21"/>
              </w:rPr>
            </w:pPr>
            <w:r>
              <w:rPr>
                <w:rFonts w:ascii="Open Sans" w:hAnsi="Open Sans"/>
                <w:b/>
                <w:sz w:val="21"/>
              </w:rPr>
              <w:t>Окончательная оценка</w:t>
            </w:r>
          </w:p>
        </w:tc>
      </w:tr>
      <w:tr w:rsidR="00342929" w:rsidTr="00BE1EE7">
        <w:tc>
          <w:tcPr>
            <w:tcW w:w="4957" w:type="dxa"/>
          </w:tcPr>
          <w:p w:rsidR="00342929" w:rsidRDefault="00342929" w:rsidP="00BE1EE7">
            <w:pPr>
              <w:rPr>
                <w:rFonts w:ascii="Open Sans" w:hAnsi="Open Sans"/>
                <w:b/>
                <w:sz w:val="21"/>
              </w:rPr>
            </w:pPr>
            <w:r>
              <w:rPr>
                <w:rFonts w:ascii="Open Sans" w:hAnsi="Open Sans"/>
                <w:sz w:val="21"/>
              </w:rPr>
              <w:t>3 – проявлено на творческом уровне</w:t>
            </w:r>
          </w:p>
        </w:tc>
        <w:tc>
          <w:tcPr>
            <w:tcW w:w="4388" w:type="dxa"/>
          </w:tcPr>
          <w:p w:rsidR="00342929" w:rsidRDefault="00342929" w:rsidP="00BE1EE7">
            <w:pPr>
              <w:rPr>
                <w:rFonts w:ascii="Open Sans" w:hAnsi="Open Sans"/>
                <w:b/>
                <w:sz w:val="21"/>
              </w:rPr>
            </w:pPr>
            <w:r>
              <w:rPr>
                <w:rFonts w:ascii="Open Sans" w:hAnsi="Open Sans"/>
                <w:sz w:val="21"/>
              </w:rPr>
              <w:t>«5» - 30-20</w:t>
            </w:r>
          </w:p>
        </w:tc>
      </w:tr>
      <w:tr w:rsidR="00342929" w:rsidTr="00BE1EE7">
        <w:tc>
          <w:tcPr>
            <w:tcW w:w="4957" w:type="dxa"/>
          </w:tcPr>
          <w:p w:rsidR="00342929" w:rsidRDefault="00342929" w:rsidP="00BE1EE7">
            <w:pPr>
              <w:rPr>
                <w:rFonts w:ascii="Open Sans" w:hAnsi="Open Sans"/>
                <w:b/>
                <w:sz w:val="21"/>
              </w:rPr>
            </w:pPr>
            <w:r>
              <w:rPr>
                <w:rFonts w:ascii="Open Sans" w:hAnsi="Open Sans"/>
                <w:sz w:val="21"/>
              </w:rPr>
              <w:t>2 – проявлено полностью</w:t>
            </w:r>
          </w:p>
        </w:tc>
        <w:tc>
          <w:tcPr>
            <w:tcW w:w="4388" w:type="dxa"/>
          </w:tcPr>
          <w:p w:rsidR="00342929" w:rsidRDefault="00342929" w:rsidP="00BE1EE7">
            <w:pPr>
              <w:rPr>
                <w:rFonts w:ascii="Open Sans" w:hAnsi="Open Sans"/>
                <w:b/>
                <w:sz w:val="21"/>
              </w:rPr>
            </w:pPr>
            <w:r>
              <w:rPr>
                <w:rFonts w:ascii="Open Sans" w:hAnsi="Open Sans"/>
                <w:sz w:val="21"/>
              </w:rPr>
              <w:t>«4» - 19-15</w:t>
            </w:r>
          </w:p>
        </w:tc>
      </w:tr>
      <w:tr w:rsidR="00342929" w:rsidTr="00BE1EE7">
        <w:tc>
          <w:tcPr>
            <w:tcW w:w="4957" w:type="dxa"/>
          </w:tcPr>
          <w:p w:rsidR="00342929" w:rsidRDefault="00342929" w:rsidP="00BE1EE7">
            <w:pPr>
              <w:rPr>
                <w:rFonts w:ascii="Open Sans" w:hAnsi="Open Sans"/>
                <w:b/>
                <w:sz w:val="21"/>
              </w:rPr>
            </w:pPr>
            <w:r>
              <w:rPr>
                <w:rFonts w:ascii="Open Sans" w:hAnsi="Open Sans"/>
                <w:sz w:val="21"/>
              </w:rPr>
              <w:t>1 – проявлено частично</w:t>
            </w:r>
          </w:p>
        </w:tc>
        <w:tc>
          <w:tcPr>
            <w:tcW w:w="4388" w:type="dxa"/>
          </w:tcPr>
          <w:p w:rsidR="00342929" w:rsidRDefault="00342929" w:rsidP="00BE1EE7">
            <w:pPr>
              <w:rPr>
                <w:rFonts w:ascii="Open Sans" w:hAnsi="Open Sans"/>
                <w:b/>
                <w:sz w:val="21"/>
              </w:rPr>
            </w:pPr>
            <w:r>
              <w:rPr>
                <w:rFonts w:ascii="Open Sans" w:hAnsi="Open Sans"/>
                <w:sz w:val="21"/>
              </w:rPr>
              <w:t>«3» - 14</w:t>
            </w:r>
            <w:r>
              <w:rPr>
                <w:rFonts w:ascii="Open Sans" w:hAnsi="Open Sans"/>
                <w:b/>
                <w:sz w:val="21"/>
              </w:rPr>
              <w:t>-</w:t>
            </w:r>
            <w:r>
              <w:rPr>
                <w:rFonts w:ascii="Open Sans" w:hAnsi="Open Sans"/>
                <w:sz w:val="21"/>
              </w:rPr>
              <w:t>11</w:t>
            </w:r>
          </w:p>
        </w:tc>
      </w:tr>
      <w:tr w:rsidR="00342929" w:rsidTr="00BE1EE7">
        <w:tc>
          <w:tcPr>
            <w:tcW w:w="4957" w:type="dxa"/>
          </w:tcPr>
          <w:p w:rsidR="00342929" w:rsidRDefault="00342929" w:rsidP="00BE1EE7">
            <w:pPr>
              <w:rPr>
                <w:rFonts w:ascii="Open Sans" w:hAnsi="Open Sans"/>
                <w:b/>
                <w:sz w:val="21"/>
              </w:rPr>
            </w:pPr>
            <w:r>
              <w:rPr>
                <w:rFonts w:ascii="Open Sans" w:hAnsi="Open Sans"/>
                <w:sz w:val="21"/>
              </w:rPr>
              <w:t>0 – не проявлено</w:t>
            </w:r>
          </w:p>
        </w:tc>
        <w:tc>
          <w:tcPr>
            <w:tcW w:w="4388" w:type="dxa"/>
          </w:tcPr>
          <w:p w:rsidR="00342929" w:rsidRDefault="00342929" w:rsidP="00BE1EE7">
            <w:pPr>
              <w:rPr>
                <w:rFonts w:ascii="Open Sans" w:hAnsi="Open Sans"/>
                <w:b/>
                <w:sz w:val="21"/>
              </w:rPr>
            </w:pPr>
            <w:r>
              <w:rPr>
                <w:rFonts w:ascii="Open Sans" w:hAnsi="Open Sans"/>
                <w:sz w:val="21"/>
              </w:rPr>
              <w:t>«2» - 10</w:t>
            </w:r>
          </w:p>
        </w:tc>
      </w:tr>
    </w:tbl>
    <w:p w:rsidR="00342929" w:rsidRDefault="00342929" w:rsidP="00342929">
      <w:pPr>
        <w:spacing w:after="0" w:line="240" w:lineRule="auto"/>
        <w:ind w:firstLine="441"/>
        <w:rPr>
          <w:rFonts w:ascii="Open Sans" w:hAnsi="Open Sans"/>
          <w:b/>
          <w:sz w:val="21"/>
        </w:rPr>
      </w:pPr>
    </w:p>
    <w:tbl>
      <w:tblPr>
        <w:tblW w:w="0" w:type="auto"/>
        <w:tblLayout w:type="fixed"/>
        <w:tblCellMar>
          <w:left w:w="0" w:type="dxa"/>
          <w:right w:w="0" w:type="dxa"/>
        </w:tblCellMar>
        <w:tblLook w:val="04A0"/>
      </w:tblPr>
      <w:tblGrid>
        <w:gridCol w:w="842"/>
        <w:gridCol w:w="8513"/>
      </w:tblGrid>
      <w:tr w:rsidR="00342929" w:rsidTr="00BE1EE7">
        <w:tc>
          <w:tcPr>
            <w:tcW w:w="8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b/>
                <w:sz w:val="24"/>
              </w:rPr>
              <w:t>№</w:t>
            </w:r>
          </w:p>
        </w:tc>
        <w:tc>
          <w:tcPr>
            <w:tcW w:w="851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 </w:t>
            </w:r>
            <w:r>
              <w:rPr>
                <w:rFonts w:ascii="OfficinaSansBookC" w:hAnsi="OfficinaSansBookC"/>
                <w:b/>
                <w:sz w:val="24"/>
              </w:rPr>
              <w:t>Параметры критериев</w:t>
            </w:r>
          </w:p>
        </w:tc>
      </w:tr>
      <w:tr w:rsidR="00342929" w:rsidTr="00BE1EE7">
        <w:tc>
          <w:tcPr>
            <w:tcW w:w="84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 </w:t>
            </w:r>
          </w:p>
        </w:tc>
        <w:tc>
          <w:tcPr>
            <w:tcW w:w="8513" w:type="dxa"/>
            <w:tcBorders>
              <w:top w:val="nil"/>
              <w:left w:val="nil"/>
              <w:bottom w:val="single" w:sz="8" w:space="0" w:color="000000"/>
              <w:right w:val="single" w:sz="8" w:space="0" w:color="000000"/>
            </w:tcBorders>
            <w:tcMar>
              <w:top w:w="0" w:type="dxa"/>
              <w:left w:w="108" w:type="dxa"/>
              <w:bottom w:w="0" w:type="dxa"/>
              <w:right w:w="108"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b/>
                <w:sz w:val="24"/>
              </w:rPr>
              <w:t>Подготовительный этап</w:t>
            </w:r>
          </w:p>
        </w:tc>
      </w:tr>
      <w:tr w:rsidR="00342929" w:rsidTr="00BE1EE7">
        <w:tc>
          <w:tcPr>
            <w:tcW w:w="84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1</w:t>
            </w:r>
          </w:p>
        </w:tc>
        <w:tc>
          <w:tcPr>
            <w:tcW w:w="8513" w:type="dxa"/>
            <w:tcBorders>
              <w:top w:val="nil"/>
              <w:left w:val="nil"/>
              <w:bottom w:val="single" w:sz="8" w:space="0" w:color="000000"/>
              <w:right w:val="single" w:sz="8" w:space="0" w:color="000000"/>
            </w:tcBorders>
            <w:tcMar>
              <w:top w:w="0" w:type="dxa"/>
              <w:left w:w="108" w:type="dxa"/>
              <w:bottom w:w="0" w:type="dxa"/>
              <w:right w:w="108"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Понимание темы, цели учебно-игрового занятия, изучение основных проблем содержательного материала игры</w:t>
            </w:r>
          </w:p>
        </w:tc>
      </w:tr>
      <w:tr w:rsidR="00342929" w:rsidTr="00BE1EE7">
        <w:tc>
          <w:tcPr>
            <w:tcW w:w="84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2</w:t>
            </w:r>
          </w:p>
        </w:tc>
        <w:tc>
          <w:tcPr>
            <w:tcW w:w="8513" w:type="dxa"/>
            <w:tcBorders>
              <w:top w:val="nil"/>
              <w:left w:val="nil"/>
              <w:bottom w:val="single" w:sz="8" w:space="0" w:color="000000"/>
              <w:right w:val="single" w:sz="8" w:space="0" w:color="000000"/>
            </w:tcBorders>
            <w:tcMar>
              <w:top w:w="0" w:type="dxa"/>
              <w:left w:w="108" w:type="dxa"/>
              <w:bottom w:w="0" w:type="dxa"/>
              <w:right w:w="108"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Ознакомление с реальной ситуацией и построение имитационной, ситуационной или условной модели</w:t>
            </w:r>
          </w:p>
        </w:tc>
      </w:tr>
      <w:tr w:rsidR="00342929" w:rsidTr="00BE1EE7">
        <w:tc>
          <w:tcPr>
            <w:tcW w:w="84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3</w:t>
            </w:r>
          </w:p>
        </w:tc>
        <w:tc>
          <w:tcPr>
            <w:tcW w:w="8513" w:type="dxa"/>
            <w:tcBorders>
              <w:top w:val="nil"/>
              <w:left w:val="nil"/>
              <w:bottom w:val="single" w:sz="8" w:space="0" w:color="000000"/>
              <w:right w:val="single" w:sz="8" w:space="0" w:color="000000"/>
            </w:tcBorders>
            <w:tcMar>
              <w:top w:w="0" w:type="dxa"/>
              <w:left w:w="108" w:type="dxa"/>
              <w:bottom w:w="0" w:type="dxa"/>
              <w:right w:w="108"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Разработка сценария, правил игры, распределение ролей, формирование игровых групп, подготовка оборудования</w:t>
            </w:r>
          </w:p>
        </w:tc>
      </w:tr>
      <w:tr w:rsidR="00342929" w:rsidTr="00BE1EE7">
        <w:tc>
          <w:tcPr>
            <w:tcW w:w="84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4</w:t>
            </w:r>
          </w:p>
        </w:tc>
        <w:tc>
          <w:tcPr>
            <w:tcW w:w="8513" w:type="dxa"/>
            <w:tcBorders>
              <w:top w:val="nil"/>
              <w:left w:val="nil"/>
              <w:bottom w:val="single" w:sz="8" w:space="0" w:color="000000"/>
              <w:right w:val="single" w:sz="8" w:space="0" w:color="000000"/>
            </w:tcBorders>
            <w:tcMar>
              <w:top w:w="0" w:type="dxa"/>
              <w:left w:w="108" w:type="dxa"/>
              <w:bottom w:w="0" w:type="dxa"/>
              <w:right w:w="108"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Инициатива, готовность к сотрудничеству</w:t>
            </w:r>
          </w:p>
        </w:tc>
      </w:tr>
      <w:tr w:rsidR="00342929" w:rsidTr="00BE1EE7">
        <w:tc>
          <w:tcPr>
            <w:tcW w:w="84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 </w:t>
            </w:r>
          </w:p>
        </w:tc>
        <w:tc>
          <w:tcPr>
            <w:tcW w:w="8513" w:type="dxa"/>
            <w:tcBorders>
              <w:top w:val="nil"/>
              <w:left w:val="nil"/>
              <w:bottom w:val="single" w:sz="8" w:space="0" w:color="000000"/>
              <w:right w:val="single" w:sz="8" w:space="0" w:color="000000"/>
            </w:tcBorders>
            <w:tcMar>
              <w:top w:w="0" w:type="dxa"/>
              <w:left w:w="108" w:type="dxa"/>
              <w:bottom w:w="0" w:type="dxa"/>
              <w:right w:w="108"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b/>
                <w:sz w:val="24"/>
              </w:rPr>
              <w:t>Игра</w:t>
            </w:r>
          </w:p>
        </w:tc>
      </w:tr>
      <w:tr w:rsidR="00342929" w:rsidTr="00BE1EE7">
        <w:tc>
          <w:tcPr>
            <w:tcW w:w="84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5</w:t>
            </w:r>
          </w:p>
        </w:tc>
        <w:tc>
          <w:tcPr>
            <w:tcW w:w="8513" w:type="dxa"/>
            <w:tcBorders>
              <w:top w:val="nil"/>
              <w:left w:val="nil"/>
              <w:bottom w:val="single" w:sz="8" w:space="0" w:color="000000"/>
              <w:right w:val="single" w:sz="8" w:space="0" w:color="000000"/>
            </w:tcBorders>
            <w:tcMar>
              <w:top w:w="0" w:type="dxa"/>
              <w:left w:w="108" w:type="dxa"/>
              <w:bottom w:w="0" w:type="dxa"/>
              <w:right w:w="108"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Объем и качество знаний по проблемам игры, их личностная освоенность (свобода оперирования)</w:t>
            </w:r>
          </w:p>
        </w:tc>
      </w:tr>
      <w:tr w:rsidR="00342929" w:rsidTr="00BE1EE7">
        <w:tc>
          <w:tcPr>
            <w:tcW w:w="84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6</w:t>
            </w:r>
          </w:p>
        </w:tc>
        <w:tc>
          <w:tcPr>
            <w:tcW w:w="8513" w:type="dxa"/>
            <w:tcBorders>
              <w:top w:val="nil"/>
              <w:left w:val="nil"/>
              <w:bottom w:val="single" w:sz="8" w:space="0" w:color="000000"/>
              <w:right w:val="single" w:sz="8" w:space="0" w:color="000000"/>
            </w:tcBorders>
            <w:tcMar>
              <w:top w:w="0" w:type="dxa"/>
              <w:left w:w="108" w:type="dxa"/>
              <w:bottom w:w="0" w:type="dxa"/>
              <w:right w:w="108"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Реализация правил игры, соблюдение оптимального соотношения условности и серьезности</w:t>
            </w:r>
          </w:p>
        </w:tc>
      </w:tr>
      <w:tr w:rsidR="00342929" w:rsidTr="00BE1EE7">
        <w:tc>
          <w:tcPr>
            <w:tcW w:w="84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7</w:t>
            </w:r>
          </w:p>
        </w:tc>
        <w:tc>
          <w:tcPr>
            <w:tcW w:w="8513" w:type="dxa"/>
            <w:tcBorders>
              <w:top w:val="nil"/>
              <w:left w:val="nil"/>
              <w:bottom w:val="single" w:sz="8" w:space="0" w:color="000000"/>
              <w:right w:val="single" w:sz="8" w:space="0" w:color="000000"/>
            </w:tcBorders>
            <w:tcMar>
              <w:top w:w="0" w:type="dxa"/>
              <w:left w:w="108" w:type="dxa"/>
              <w:bottom w:w="0" w:type="dxa"/>
              <w:right w:w="108"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Уровень импровизации</w:t>
            </w:r>
          </w:p>
        </w:tc>
      </w:tr>
      <w:tr w:rsidR="00342929" w:rsidTr="00BE1EE7">
        <w:tc>
          <w:tcPr>
            <w:tcW w:w="84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8</w:t>
            </w:r>
          </w:p>
        </w:tc>
        <w:tc>
          <w:tcPr>
            <w:tcW w:w="8513" w:type="dxa"/>
            <w:tcBorders>
              <w:top w:val="nil"/>
              <w:left w:val="nil"/>
              <w:bottom w:val="single" w:sz="8" w:space="0" w:color="000000"/>
              <w:right w:val="single" w:sz="8" w:space="0" w:color="000000"/>
            </w:tcBorders>
            <w:tcMar>
              <w:top w:w="0" w:type="dxa"/>
              <w:left w:w="108" w:type="dxa"/>
              <w:bottom w:w="0" w:type="dxa"/>
              <w:right w:w="108"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Активность, умение переключаться, управлять своим вниманием</w:t>
            </w:r>
          </w:p>
        </w:tc>
      </w:tr>
      <w:tr w:rsidR="00342929" w:rsidTr="00BE1EE7">
        <w:tc>
          <w:tcPr>
            <w:tcW w:w="84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9</w:t>
            </w:r>
          </w:p>
        </w:tc>
        <w:tc>
          <w:tcPr>
            <w:tcW w:w="8513" w:type="dxa"/>
            <w:tcBorders>
              <w:top w:val="nil"/>
              <w:left w:val="nil"/>
              <w:bottom w:val="single" w:sz="8" w:space="0" w:color="000000"/>
              <w:right w:val="single" w:sz="8" w:space="0" w:color="000000"/>
            </w:tcBorders>
            <w:tcMar>
              <w:top w:w="0" w:type="dxa"/>
              <w:left w:w="108" w:type="dxa"/>
              <w:bottom w:w="0" w:type="dxa"/>
              <w:right w:w="108"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Коммуникативность; умение сотрудничать, владение речевым, слушательским и читательским опытом общения</w:t>
            </w:r>
          </w:p>
        </w:tc>
      </w:tr>
      <w:tr w:rsidR="00342929" w:rsidTr="00BE1EE7">
        <w:tc>
          <w:tcPr>
            <w:tcW w:w="84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10</w:t>
            </w:r>
          </w:p>
        </w:tc>
        <w:tc>
          <w:tcPr>
            <w:tcW w:w="8513" w:type="dxa"/>
            <w:tcBorders>
              <w:top w:val="nil"/>
              <w:left w:val="nil"/>
              <w:bottom w:val="single" w:sz="8" w:space="0" w:color="000000"/>
              <w:right w:val="single" w:sz="8" w:space="0" w:color="000000"/>
            </w:tcBorders>
            <w:tcMar>
              <w:top w:w="0" w:type="dxa"/>
              <w:left w:w="108" w:type="dxa"/>
              <w:bottom w:w="0" w:type="dxa"/>
              <w:right w:w="108"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Способность к восприятию игровой ситуации, готовность к решению поставленных проблем с позиции роли</w:t>
            </w:r>
          </w:p>
        </w:tc>
      </w:tr>
      <w:tr w:rsidR="00342929" w:rsidTr="00BE1EE7">
        <w:tc>
          <w:tcPr>
            <w:tcW w:w="84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 </w:t>
            </w:r>
          </w:p>
        </w:tc>
        <w:tc>
          <w:tcPr>
            <w:tcW w:w="8513" w:type="dxa"/>
            <w:tcBorders>
              <w:top w:val="nil"/>
              <w:left w:val="nil"/>
              <w:bottom w:val="single" w:sz="8" w:space="0" w:color="000000"/>
              <w:right w:val="single" w:sz="8" w:space="0" w:color="000000"/>
            </w:tcBorders>
            <w:tcMar>
              <w:top w:w="0" w:type="dxa"/>
              <w:left w:w="108" w:type="dxa"/>
              <w:bottom w:w="0" w:type="dxa"/>
              <w:right w:w="108" w:type="dxa"/>
            </w:tcMar>
          </w:tcPr>
          <w:p w:rsidR="00342929" w:rsidRDefault="00342929" w:rsidP="00BE1EE7">
            <w:pPr>
              <w:widowControl w:val="0"/>
              <w:spacing w:after="0" w:line="276" w:lineRule="auto"/>
              <w:jc w:val="right"/>
              <w:rPr>
                <w:rFonts w:ascii="OfficinaSansBookC" w:hAnsi="OfficinaSansBookC"/>
                <w:sz w:val="24"/>
              </w:rPr>
            </w:pPr>
            <w:r>
              <w:rPr>
                <w:rFonts w:ascii="OfficinaSansBookC" w:hAnsi="OfficinaSansBookC"/>
                <w:b/>
                <w:sz w:val="24"/>
              </w:rPr>
              <w:t>Общий балл</w:t>
            </w:r>
          </w:p>
        </w:tc>
      </w:tr>
      <w:tr w:rsidR="00342929" w:rsidTr="00BE1EE7">
        <w:tc>
          <w:tcPr>
            <w:tcW w:w="84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 </w:t>
            </w:r>
          </w:p>
        </w:tc>
        <w:tc>
          <w:tcPr>
            <w:tcW w:w="8513" w:type="dxa"/>
            <w:tcBorders>
              <w:top w:val="nil"/>
              <w:left w:val="nil"/>
              <w:bottom w:val="single" w:sz="8" w:space="0" w:color="000000"/>
              <w:right w:val="single" w:sz="8" w:space="0" w:color="000000"/>
            </w:tcBorders>
            <w:tcMar>
              <w:top w:w="0" w:type="dxa"/>
              <w:left w:w="108" w:type="dxa"/>
              <w:bottom w:w="0" w:type="dxa"/>
              <w:right w:w="108" w:type="dxa"/>
            </w:tcMar>
          </w:tcPr>
          <w:p w:rsidR="00342929" w:rsidRDefault="00342929" w:rsidP="00BE1EE7">
            <w:pPr>
              <w:widowControl w:val="0"/>
              <w:spacing w:after="0" w:line="276" w:lineRule="auto"/>
              <w:jc w:val="right"/>
              <w:rPr>
                <w:rFonts w:ascii="OfficinaSansBookC" w:hAnsi="OfficinaSansBookC"/>
                <w:sz w:val="24"/>
              </w:rPr>
            </w:pPr>
            <w:r>
              <w:rPr>
                <w:rFonts w:ascii="OfficinaSansBookC" w:hAnsi="OfficinaSansBookC"/>
                <w:b/>
                <w:sz w:val="24"/>
              </w:rPr>
              <w:t>Окончательная оценка</w:t>
            </w:r>
          </w:p>
        </w:tc>
      </w:tr>
    </w:tbl>
    <w:p w:rsidR="00342929" w:rsidRDefault="00342929" w:rsidP="00342929">
      <w:pPr>
        <w:rPr>
          <w:b/>
        </w:rPr>
      </w:pPr>
    </w:p>
    <w:p w:rsidR="00342929" w:rsidRDefault="00342929" w:rsidP="00342929">
      <w:pPr>
        <w:rPr>
          <w:b/>
        </w:rPr>
      </w:pPr>
    </w:p>
    <w:p w:rsidR="00342929" w:rsidRDefault="00342929" w:rsidP="00342929">
      <w:pPr>
        <w:rPr>
          <w:rFonts w:ascii="OfficinaSansBookC" w:hAnsi="OfficinaSansBookC"/>
          <w:b/>
          <w:sz w:val="28"/>
        </w:rPr>
      </w:pPr>
      <w:r>
        <w:rPr>
          <w:rFonts w:ascii="OfficinaSansBookC" w:hAnsi="OfficinaSansBookC"/>
          <w:b/>
          <w:sz w:val="28"/>
        </w:rPr>
        <w:t xml:space="preserve">2.3. Критерии оценивания письменной речи </w:t>
      </w:r>
    </w:p>
    <w:p w:rsidR="00342929" w:rsidRDefault="00342929" w:rsidP="00342929">
      <w:pPr>
        <w:widowControl w:val="0"/>
        <w:spacing w:after="0" w:line="276" w:lineRule="auto"/>
        <w:ind w:left="-45" w:firstLine="612"/>
        <w:jc w:val="both"/>
        <w:rPr>
          <w:rFonts w:ascii="OfficinaSansBookC" w:hAnsi="OfficinaSansBookC"/>
          <w:sz w:val="28"/>
        </w:rPr>
      </w:pPr>
      <w:r>
        <w:rPr>
          <w:rFonts w:ascii="OfficinaSansBookC" w:hAnsi="OfficinaSansBookC"/>
          <w:sz w:val="28"/>
        </w:rPr>
        <w:t xml:space="preserve">Данный пункт предусматривает критерии оценки различных типов письменной речи, реализуемых в курсе (заполнение формы-резюме, письма официально-делового и личного характера (например, письмо другу), постеры, статьи, отзывы, </w:t>
      </w:r>
      <w:r>
        <w:rPr>
          <w:rFonts w:ascii="OfficinaSansBookC" w:hAnsi="OfficinaSansBookC"/>
          <w:sz w:val="28"/>
        </w:rPr>
        <w:lastRenderedPageBreak/>
        <w:t xml:space="preserve">эссе). Оценивание производится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w:t>
      </w:r>
    </w:p>
    <w:p w:rsidR="00342929" w:rsidRDefault="00342929" w:rsidP="00342929">
      <w:pPr>
        <w:widowControl w:val="0"/>
        <w:spacing w:after="0" w:line="276" w:lineRule="auto"/>
        <w:ind w:left="-45" w:firstLine="612"/>
        <w:rPr>
          <w:rFonts w:ascii="OfficinaSansBookC" w:hAnsi="OfficinaSansBookC"/>
          <w:sz w:val="24"/>
        </w:rPr>
      </w:pPr>
      <w:r>
        <w:rPr>
          <w:rFonts w:ascii="OfficinaSansBookC" w:hAnsi="OfficinaSansBookC"/>
          <w:sz w:val="24"/>
        </w:rPr>
        <w:t>Пример: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26"/>
        <w:gridCol w:w="2077"/>
        <w:gridCol w:w="2077"/>
        <w:gridCol w:w="1660"/>
        <w:gridCol w:w="1705"/>
      </w:tblGrid>
      <w:tr w:rsidR="00342929" w:rsidTr="00BE1EE7">
        <w:tc>
          <w:tcPr>
            <w:tcW w:w="1826" w:type="dxa"/>
            <w:tcBorders>
              <w:top w:val="single" w:sz="4" w:space="0" w:color="000000"/>
              <w:left w:val="single" w:sz="4" w:space="0" w:color="000000"/>
              <w:bottom w:val="single" w:sz="4" w:space="0" w:color="000000"/>
              <w:right w:val="single" w:sz="4" w:space="0" w:color="000000"/>
            </w:tcBorders>
          </w:tcPr>
          <w:p w:rsidR="00342929" w:rsidRDefault="00342929" w:rsidP="00BE1EE7">
            <w:pPr>
              <w:widowControl w:val="0"/>
              <w:spacing w:line="276" w:lineRule="auto"/>
              <w:jc w:val="both"/>
              <w:rPr>
                <w:rFonts w:ascii="OfficinaSansBookC" w:hAnsi="OfficinaSansBookC"/>
                <w:sz w:val="24"/>
              </w:rPr>
            </w:pPr>
          </w:p>
        </w:tc>
        <w:tc>
          <w:tcPr>
            <w:tcW w:w="2077" w:type="dxa"/>
            <w:tcBorders>
              <w:top w:val="single" w:sz="4" w:space="0" w:color="000000"/>
              <w:left w:val="single" w:sz="4" w:space="0" w:color="000000"/>
              <w:bottom w:val="single" w:sz="4" w:space="0" w:color="000000"/>
              <w:right w:val="single" w:sz="4" w:space="0" w:color="000000"/>
            </w:tcBorders>
          </w:tcPr>
          <w:p w:rsidR="00342929" w:rsidRDefault="00342929" w:rsidP="00BE1EE7">
            <w:pPr>
              <w:widowControl w:val="0"/>
              <w:spacing w:line="276" w:lineRule="auto"/>
              <w:jc w:val="both"/>
              <w:rPr>
                <w:rFonts w:ascii="OfficinaSansBookC" w:hAnsi="OfficinaSansBookC"/>
                <w:sz w:val="24"/>
              </w:rPr>
            </w:pPr>
            <w:r>
              <w:rPr>
                <w:rFonts w:ascii="OfficinaSansBookC" w:hAnsi="OfficinaSansBookC"/>
                <w:sz w:val="24"/>
              </w:rPr>
              <w:t>Содержание </w:t>
            </w:r>
          </w:p>
        </w:tc>
        <w:tc>
          <w:tcPr>
            <w:tcW w:w="2077" w:type="dxa"/>
            <w:tcBorders>
              <w:top w:val="single" w:sz="4" w:space="0" w:color="000000"/>
              <w:left w:val="single" w:sz="4" w:space="0" w:color="000000"/>
              <w:bottom w:val="single" w:sz="4" w:space="0" w:color="000000"/>
              <w:right w:val="single" w:sz="4" w:space="0" w:color="000000"/>
            </w:tcBorders>
          </w:tcPr>
          <w:p w:rsidR="00342929" w:rsidRDefault="00342929" w:rsidP="00BE1EE7">
            <w:pPr>
              <w:widowControl w:val="0"/>
              <w:spacing w:line="276" w:lineRule="auto"/>
              <w:jc w:val="both"/>
              <w:rPr>
                <w:rFonts w:ascii="OfficinaSansBookC" w:hAnsi="OfficinaSansBookC"/>
                <w:sz w:val="24"/>
              </w:rPr>
            </w:pPr>
            <w:r>
              <w:rPr>
                <w:rFonts w:ascii="OfficinaSansBookC" w:hAnsi="OfficinaSansBookC"/>
                <w:sz w:val="24"/>
              </w:rPr>
              <w:t>Организация</w:t>
            </w:r>
          </w:p>
        </w:tc>
        <w:tc>
          <w:tcPr>
            <w:tcW w:w="1660" w:type="dxa"/>
            <w:tcBorders>
              <w:top w:val="single" w:sz="4" w:space="0" w:color="000000"/>
              <w:left w:val="single" w:sz="4" w:space="0" w:color="000000"/>
              <w:bottom w:val="single" w:sz="4" w:space="0" w:color="000000"/>
              <w:right w:val="single" w:sz="4" w:space="0" w:color="000000"/>
            </w:tcBorders>
          </w:tcPr>
          <w:p w:rsidR="00342929" w:rsidRDefault="00342929" w:rsidP="00BE1EE7">
            <w:pPr>
              <w:widowControl w:val="0"/>
              <w:spacing w:line="276" w:lineRule="auto"/>
              <w:jc w:val="both"/>
              <w:rPr>
                <w:rFonts w:ascii="OfficinaSansBookC" w:hAnsi="OfficinaSansBookC"/>
                <w:sz w:val="24"/>
              </w:rPr>
            </w:pPr>
            <w:r>
              <w:rPr>
                <w:rFonts w:ascii="OfficinaSansBookC" w:hAnsi="OfficinaSansBookC"/>
                <w:sz w:val="24"/>
              </w:rPr>
              <w:t>Язык</w:t>
            </w:r>
          </w:p>
        </w:tc>
        <w:tc>
          <w:tcPr>
            <w:tcW w:w="1705" w:type="dxa"/>
            <w:tcBorders>
              <w:top w:val="single" w:sz="4" w:space="0" w:color="000000"/>
              <w:left w:val="single" w:sz="4" w:space="0" w:color="000000"/>
              <w:bottom w:val="single" w:sz="4" w:space="0" w:color="000000"/>
              <w:right w:val="single" w:sz="4" w:space="0" w:color="000000"/>
            </w:tcBorders>
          </w:tcPr>
          <w:p w:rsidR="00342929" w:rsidRDefault="00342929" w:rsidP="00BE1EE7">
            <w:pPr>
              <w:widowControl w:val="0"/>
              <w:spacing w:line="276" w:lineRule="auto"/>
              <w:jc w:val="both"/>
              <w:rPr>
                <w:rFonts w:ascii="OfficinaSansBookC" w:hAnsi="OfficinaSansBookC"/>
                <w:sz w:val="24"/>
              </w:rPr>
            </w:pPr>
            <w:r>
              <w:rPr>
                <w:rFonts w:ascii="OfficinaSansBookC" w:hAnsi="OfficinaSansBookC"/>
                <w:sz w:val="24"/>
              </w:rPr>
              <w:t>Итого</w:t>
            </w:r>
          </w:p>
        </w:tc>
      </w:tr>
      <w:tr w:rsidR="00342929" w:rsidTr="00BE1EE7">
        <w:tc>
          <w:tcPr>
            <w:tcW w:w="1826" w:type="dxa"/>
            <w:tcBorders>
              <w:top w:val="single" w:sz="4" w:space="0" w:color="000000"/>
              <w:left w:val="single" w:sz="4" w:space="0" w:color="000000"/>
              <w:bottom w:val="single" w:sz="4" w:space="0" w:color="000000"/>
              <w:right w:val="single" w:sz="4" w:space="0" w:color="000000"/>
            </w:tcBorders>
          </w:tcPr>
          <w:p w:rsidR="00342929" w:rsidRDefault="00342929" w:rsidP="00BE1EE7">
            <w:pPr>
              <w:widowControl w:val="0"/>
              <w:spacing w:line="276" w:lineRule="auto"/>
              <w:jc w:val="both"/>
              <w:rPr>
                <w:rFonts w:ascii="OfficinaSansBookC" w:hAnsi="OfficinaSansBookC"/>
                <w:sz w:val="24"/>
              </w:rPr>
            </w:pPr>
            <w:r>
              <w:rPr>
                <w:rFonts w:ascii="OfficinaSansBookC" w:hAnsi="OfficinaSansBookC"/>
                <w:sz w:val="24"/>
              </w:rPr>
              <w:t>Студент 1</w:t>
            </w:r>
          </w:p>
        </w:tc>
        <w:tc>
          <w:tcPr>
            <w:tcW w:w="2077" w:type="dxa"/>
            <w:tcBorders>
              <w:top w:val="single" w:sz="4" w:space="0" w:color="000000"/>
              <w:left w:val="single" w:sz="4" w:space="0" w:color="000000"/>
              <w:bottom w:val="single" w:sz="4" w:space="0" w:color="000000"/>
              <w:right w:val="single" w:sz="4" w:space="0" w:color="000000"/>
            </w:tcBorders>
          </w:tcPr>
          <w:p w:rsidR="00342929" w:rsidRDefault="00342929" w:rsidP="00BE1EE7">
            <w:pPr>
              <w:widowControl w:val="0"/>
              <w:spacing w:line="276" w:lineRule="auto"/>
              <w:jc w:val="both"/>
              <w:rPr>
                <w:rFonts w:ascii="OfficinaSansBookC" w:hAnsi="OfficinaSansBookC"/>
                <w:sz w:val="24"/>
              </w:rPr>
            </w:pPr>
            <w:r>
              <w:rPr>
                <w:rFonts w:ascii="OfficinaSansBookC" w:hAnsi="OfficinaSansBookC"/>
                <w:sz w:val="24"/>
              </w:rPr>
              <w:t>9</w:t>
            </w:r>
          </w:p>
        </w:tc>
        <w:tc>
          <w:tcPr>
            <w:tcW w:w="2077" w:type="dxa"/>
            <w:tcBorders>
              <w:top w:val="single" w:sz="4" w:space="0" w:color="000000"/>
              <w:left w:val="single" w:sz="4" w:space="0" w:color="000000"/>
              <w:bottom w:val="single" w:sz="4" w:space="0" w:color="000000"/>
              <w:right w:val="single" w:sz="4" w:space="0" w:color="000000"/>
            </w:tcBorders>
          </w:tcPr>
          <w:p w:rsidR="00342929" w:rsidRDefault="00342929" w:rsidP="00BE1EE7">
            <w:pPr>
              <w:widowControl w:val="0"/>
              <w:spacing w:line="276" w:lineRule="auto"/>
              <w:jc w:val="both"/>
              <w:rPr>
                <w:rFonts w:ascii="OfficinaSansBookC" w:hAnsi="OfficinaSansBookC"/>
                <w:sz w:val="24"/>
              </w:rPr>
            </w:pPr>
            <w:r>
              <w:rPr>
                <w:rFonts w:ascii="OfficinaSansBookC" w:hAnsi="OfficinaSansBookC"/>
                <w:sz w:val="24"/>
              </w:rPr>
              <w:t>7</w:t>
            </w:r>
          </w:p>
        </w:tc>
        <w:tc>
          <w:tcPr>
            <w:tcW w:w="1660" w:type="dxa"/>
            <w:tcBorders>
              <w:top w:val="single" w:sz="4" w:space="0" w:color="000000"/>
              <w:left w:val="single" w:sz="4" w:space="0" w:color="000000"/>
              <w:bottom w:val="single" w:sz="4" w:space="0" w:color="000000"/>
              <w:right w:val="single" w:sz="4" w:space="0" w:color="000000"/>
            </w:tcBorders>
          </w:tcPr>
          <w:p w:rsidR="00342929" w:rsidRDefault="00342929" w:rsidP="00BE1EE7">
            <w:pPr>
              <w:widowControl w:val="0"/>
              <w:spacing w:line="276" w:lineRule="auto"/>
              <w:jc w:val="both"/>
              <w:rPr>
                <w:rFonts w:ascii="OfficinaSansBookC" w:hAnsi="OfficinaSansBookC"/>
                <w:sz w:val="24"/>
              </w:rPr>
            </w:pPr>
            <w:r>
              <w:rPr>
                <w:rFonts w:ascii="OfficinaSansBookC" w:hAnsi="OfficinaSansBookC"/>
                <w:sz w:val="24"/>
              </w:rPr>
              <w:t>5</w:t>
            </w:r>
          </w:p>
        </w:tc>
        <w:tc>
          <w:tcPr>
            <w:tcW w:w="1705" w:type="dxa"/>
            <w:tcBorders>
              <w:top w:val="single" w:sz="4" w:space="0" w:color="000000"/>
              <w:left w:val="single" w:sz="4" w:space="0" w:color="000000"/>
              <w:bottom w:val="single" w:sz="4" w:space="0" w:color="000000"/>
              <w:right w:val="single" w:sz="4" w:space="0" w:color="000000"/>
            </w:tcBorders>
          </w:tcPr>
          <w:p w:rsidR="00342929" w:rsidRDefault="00342929" w:rsidP="00BE1EE7">
            <w:pPr>
              <w:widowControl w:val="0"/>
              <w:spacing w:line="276" w:lineRule="auto"/>
              <w:jc w:val="both"/>
              <w:rPr>
                <w:rFonts w:ascii="OfficinaSansBookC" w:hAnsi="OfficinaSansBookC"/>
                <w:sz w:val="24"/>
              </w:rPr>
            </w:pPr>
            <w:r>
              <w:rPr>
                <w:rFonts w:ascii="OfficinaSansBookC" w:hAnsi="OfficinaSansBookC"/>
                <w:sz w:val="24"/>
              </w:rPr>
              <w:t>7</w:t>
            </w:r>
          </w:p>
        </w:tc>
      </w:tr>
      <w:tr w:rsidR="00342929" w:rsidTr="00BE1EE7">
        <w:tc>
          <w:tcPr>
            <w:tcW w:w="1826" w:type="dxa"/>
            <w:tcBorders>
              <w:top w:val="single" w:sz="4" w:space="0" w:color="000000"/>
              <w:left w:val="single" w:sz="4" w:space="0" w:color="000000"/>
              <w:bottom w:val="single" w:sz="4" w:space="0" w:color="000000"/>
              <w:right w:val="single" w:sz="4" w:space="0" w:color="000000"/>
            </w:tcBorders>
          </w:tcPr>
          <w:p w:rsidR="00342929" w:rsidRDefault="00342929" w:rsidP="00BE1EE7">
            <w:pPr>
              <w:widowControl w:val="0"/>
              <w:spacing w:line="276" w:lineRule="auto"/>
              <w:jc w:val="both"/>
              <w:rPr>
                <w:rFonts w:ascii="OfficinaSansBookC" w:hAnsi="OfficinaSansBookC"/>
                <w:sz w:val="24"/>
              </w:rPr>
            </w:pPr>
            <w:r>
              <w:rPr>
                <w:rFonts w:ascii="OfficinaSansBookC" w:hAnsi="OfficinaSansBookC"/>
                <w:sz w:val="24"/>
              </w:rPr>
              <w:t>Студент 2</w:t>
            </w:r>
          </w:p>
        </w:tc>
        <w:tc>
          <w:tcPr>
            <w:tcW w:w="2077" w:type="dxa"/>
            <w:tcBorders>
              <w:top w:val="single" w:sz="4" w:space="0" w:color="000000"/>
              <w:left w:val="single" w:sz="4" w:space="0" w:color="000000"/>
              <w:bottom w:val="single" w:sz="4" w:space="0" w:color="000000"/>
              <w:right w:val="single" w:sz="4" w:space="0" w:color="000000"/>
            </w:tcBorders>
          </w:tcPr>
          <w:p w:rsidR="00342929" w:rsidRDefault="00342929" w:rsidP="00BE1EE7">
            <w:pPr>
              <w:widowControl w:val="0"/>
              <w:spacing w:line="276" w:lineRule="auto"/>
              <w:jc w:val="both"/>
              <w:rPr>
                <w:rFonts w:ascii="OfficinaSansBookC" w:hAnsi="OfficinaSansBookC"/>
                <w:sz w:val="24"/>
              </w:rPr>
            </w:pPr>
            <w:r>
              <w:rPr>
                <w:rFonts w:ascii="OfficinaSansBookC" w:hAnsi="OfficinaSansBookC"/>
                <w:sz w:val="24"/>
              </w:rPr>
              <w:t>3</w:t>
            </w:r>
          </w:p>
        </w:tc>
        <w:tc>
          <w:tcPr>
            <w:tcW w:w="2077" w:type="dxa"/>
            <w:tcBorders>
              <w:top w:val="single" w:sz="4" w:space="0" w:color="000000"/>
              <w:left w:val="single" w:sz="4" w:space="0" w:color="000000"/>
              <w:bottom w:val="single" w:sz="4" w:space="0" w:color="000000"/>
              <w:right w:val="single" w:sz="4" w:space="0" w:color="000000"/>
            </w:tcBorders>
          </w:tcPr>
          <w:p w:rsidR="00342929" w:rsidRDefault="00342929" w:rsidP="00BE1EE7">
            <w:pPr>
              <w:widowControl w:val="0"/>
              <w:spacing w:line="276" w:lineRule="auto"/>
              <w:jc w:val="both"/>
              <w:rPr>
                <w:rFonts w:ascii="OfficinaSansBookC" w:hAnsi="OfficinaSansBookC"/>
                <w:sz w:val="24"/>
              </w:rPr>
            </w:pPr>
            <w:r>
              <w:rPr>
                <w:rFonts w:ascii="OfficinaSansBookC" w:hAnsi="OfficinaSansBookC"/>
                <w:sz w:val="24"/>
              </w:rPr>
              <w:t>5</w:t>
            </w:r>
          </w:p>
        </w:tc>
        <w:tc>
          <w:tcPr>
            <w:tcW w:w="1660" w:type="dxa"/>
            <w:tcBorders>
              <w:top w:val="single" w:sz="4" w:space="0" w:color="000000"/>
              <w:left w:val="single" w:sz="4" w:space="0" w:color="000000"/>
              <w:bottom w:val="single" w:sz="4" w:space="0" w:color="000000"/>
              <w:right w:val="single" w:sz="4" w:space="0" w:color="000000"/>
            </w:tcBorders>
          </w:tcPr>
          <w:p w:rsidR="00342929" w:rsidRDefault="00342929" w:rsidP="00BE1EE7">
            <w:pPr>
              <w:widowControl w:val="0"/>
              <w:spacing w:line="276" w:lineRule="auto"/>
              <w:jc w:val="both"/>
              <w:rPr>
                <w:rFonts w:ascii="OfficinaSansBookC" w:hAnsi="OfficinaSansBookC"/>
                <w:sz w:val="24"/>
              </w:rPr>
            </w:pPr>
            <w:r>
              <w:rPr>
                <w:rFonts w:ascii="OfficinaSansBookC" w:hAnsi="OfficinaSansBookC"/>
                <w:sz w:val="24"/>
              </w:rPr>
              <w:t>9</w:t>
            </w:r>
          </w:p>
        </w:tc>
        <w:tc>
          <w:tcPr>
            <w:tcW w:w="1705" w:type="dxa"/>
            <w:tcBorders>
              <w:top w:val="single" w:sz="4" w:space="0" w:color="000000"/>
              <w:left w:val="single" w:sz="4" w:space="0" w:color="000000"/>
              <w:bottom w:val="single" w:sz="4" w:space="0" w:color="000000"/>
              <w:right w:val="single" w:sz="4" w:space="0" w:color="000000"/>
            </w:tcBorders>
          </w:tcPr>
          <w:p w:rsidR="00342929" w:rsidRDefault="00342929" w:rsidP="00BE1EE7">
            <w:pPr>
              <w:widowControl w:val="0"/>
              <w:spacing w:line="276" w:lineRule="auto"/>
              <w:jc w:val="both"/>
              <w:rPr>
                <w:rFonts w:ascii="OfficinaSansBookC" w:hAnsi="OfficinaSansBookC"/>
                <w:sz w:val="24"/>
              </w:rPr>
            </w:pPr>
            <w:r>
              <w:rPr>
                <w:rFonts w:ascii="OfficinaSansBookC" w:hAnsi="OfficinaSansBookC"/>
                <w:sz w:val="24"/>
              </w:rPr>
              <w:t>6</w:t>
            </w:r>
          </w:p>
        </w:tc>
      </w:tr>
    </w:tbl>
    <w:p w:rsidR="00342929" w:rsidRDefault="00342929" w:rsidP="00342929">
      <w:pPr>
        <w:widowControl w:val="0"/>
        <w:spacing w:after="0" w:line="276" w:lineRule="auto"/>
        <w:ind w:firstLine="720"/>
        <w:jc w:val="both"/>
        <w:rPr>
          <w:rFonts w:ascii="OfficinaSansBookC" w:hAnsi="OfficinaSansBookC"/>
          <w:sz w:val="24"/>
        </w:rPr>
      </w:pPr>
    </w:p>
    <w:p w:rsidR="00342929" w:rsidRDefault="00342929" w:rsidP="00342929">
      <w:pPr>
        <w:widowControl w:val="0"/>
        <w:spacing w:after="0" w:line="276" w:lineRule="auto"/>
        <w:jc w:val="both"/>
        <w:rPr>
          <w:rFonts w:ascii="OfficinaSansBookC" w:hAnsi="OfficinaSansBookC"/>
          <w:sz w:val="24"/>
        </w:rPr>
      </w:pPr>
    </w:p>
    <w:tbl>
      <w:tblPr>
        <w:tblW w:w="0" w:type="auto"/>
        <w:tblInd w:w="-120" w:type="dxa"/>
        <w:tblLayout w:type="fixed"/>
        <w:tblLook w:val="04A0"/>
      </w:tblPr>
      <w:tblGrid>
        <w:gridCol w:w="1386"/>
        <w:gridCol w:w="2124"/>
        <w:gridCol w:w="2837"/>
        <w:gridCol w:w="3103"/>
      </w:tblGrid>
      <w:tr w:rsidR="00342929" w:rsidTr="00BE1EE7">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Баллы/ Оценка</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Содержание</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Организация</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Язык</w:t>
            </w:r>
          </w:p>
        </w:tc>
      </w:tr>
      <w:tr w:rsidR="00342929" w:rsidTr="00BE1EE7">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9-10 (5)</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Коммуникативная задача решена полностью</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Письмо построено логично. Имеются средства логической связи. Присутствует деление на абзацы (если необходимо). Текст выстроен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Языковое оформление соответствует поставленной коммуникативной задаче. Используются разнообразные конструкции, верная лексическая сочетаемость. Верное использование лексических и грамматических единиц. Возможны небольшие орфографические ошибки, редкие грамматические ошибки, не затрудняющие понимания</w:t>
            </w:r>
          </w:p>
        </w:tc>
      </w:tr>
      <w:tr w:rsidR="00342929" w:rsidTr="00BE1EE7">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7-8 (4)</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Коммуникативная задача решена полностью</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 xml:space="preserve">Письмо построено в основном логично. Имеются средства логической связи. Присутствует деление на абзацы (если необходимо). Текст выстроен в соответствии с правилами оформления </w:t>
            </w:r>
            <w:r>
              <w:rPr>
                <w:rFonts w:ascii="OfficinaSansBookC" w:hAnsi="OfficinaSansBookC"/>
                <w:sz w:val="24"/>
              </w:rPr>
              <w:lastRenderedPageBreak/>
              <w:t>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lastRenderedPageBreak/>
              <w:t xml:space="preserve">Языковое оформление соответствует поставленной коммуникативной задаче. Используются разнообразные конструкции, есть ошибки в лексической сочетаемости. В основном верное использование лексических и грамматических единиц. </w:t>
            </w:r>
            <w:r>
              <w:rPr>
                <w:rFonts w:ascii="OfficinaSansBookC" w:hAnsi="OfficinaSansBookC"/>
                <w:sz w:val="24"/>
              </w:rPr>
              <w:lastRenderedPageBreak/>
              <w:t>Возможны небольшие орфографические ошибки, редкие лексико-грамматические ошибки, не затрудняющие понимания</w:t>
            </w:r>
          </w:p>
        </w:tc>
      </w:tr>
      <w:tr w:rsidR="00342929" w:rsidTr="00BE1EE7">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lastRenderedPageBreak/>
              <w:t>5-6 (3)</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Коммуникативная задача решена, но некоторые пункты не раскрыты. /</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Коммуникативная задача решена, но читателю приходится интерпретировать высказывание автора. Контекст задан неверно</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Письмо построено в основном логично. Имеются средства логической связи. Присутствует деление на абзацы (если необходимо). Текст в основном выстроен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Языковое оформление в основном соответствует поставленной коммуникативной задаче. В основном верное использование лексических и грамматических единиц. Возможны небольшие орфографические ошибки, редкие лексико-грамматические ошибки,затрудняющие понимание</w:t>
            </w:r>
          </w:p>
        </w:tc>
      </w:tr>
      <w:tr w:rsidR="00342929" w:rsidTr="00BE1EE7">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4-3 (2)</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Коммуникативная задача решена частично</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Письмо построено в основном логично. Отсутствуют средства логической связи. Отсутствует деление на абзацы (если необходимо). Текст выстроен не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Языковое оформление в основном соответствует поставленной коммуникативной задаче. В основном верное использование лексических и грамматических единиц. Присутствуют частые орфографические и лексико-грамматические ошибки, затрудняющие понимание</w:t>
            </w:r>
          </w:p>
        </w:tc>
      </w:tr>
      <w:tr w:rsidR="00342929" w:rsidTr="00BE1EE7">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1-2 (1)</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 xml:space="preserve">Коммуникативная задача решена частично. Попытка решить коммуникативную задачу с ответом, трудным для </w:t>
            </w:r>
            <w:r>
              <w:rPr>
                <w:rFonts w:ascii="OfficinaSansBookC" w:hAnsi="OfficinaSansBookC"/>
                <w:sz w:val="24"/>
              </w:rPr>
              <w:lastRenderedPageBreak/>
              <w:t>понимания и требующим интерпретации со стороны читателя</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lastRenderedPageBreak/>
              <w:t xml:space="preserve">Письмо построено нелогично. Отсутствуют средства логической связи. Отсутствует деление на абзацы (если необходимо). Текст выстроен не в </w:t>
            </w:r>
            <w:r>
              <w:rPr>
                <w:rFonts w:ascii="OfficinaSansBookC" w:hAnsi="OfficinaSansBookC"/>
                <w:sz w:val="24"/>
              </w:rPr>
              <w:lastRenderedPageBreak/>
              <w:t>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lastRenderedPageBreak/>
              <w:t xml:space="preserve">Языковое оформление соответствует поставленной коммуникативной задаче. Частое неверное использование лексических и грамматических единиц. Присутствуют частые </w:t>
            </w:r>
            <w:r>
              <w:rPr>
                <w:rFonts w:ascii="OfficinaSansBookC" w:hAnsi="OfficinaSansBookC"/>
                <w:sz w:val="24"/>
              </w:rPr>
              <w:lastRenderedPageBreak/>
              <w:t>орфографические и лексико-грамматические ошибки, затрудняющие понимание</w:t>
            </w:r>
          </w:p>
        </w:tc>
      </w:tr>
      <w:tr w:rsidR="00342929" w:rsidTr="00BE1EE7">
        <w:tc>
          <w:tcPr>
            <w:tcW w:w="1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lastRenderedPageBreak/>
              <w:t>0</w:t>
            </w:r>
          </w:p>
        </w:tc>
        <w:tc>
          <w:tcPr>
            <w:tcW w:w="2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Содержание не соответствует цели письма. Работа не выполнена. Количество слов меньше необходимого минимума</w:t>
            </w:r>
          </w:p>
        </w:tc>
        <w:tc>
          <w:tcPr>
            <w:tcW w:w="28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Письмо построено нелогично. Отсутствуют средства логической связи. Отсутствует деление на абзацы (если необходимо). Текст выстроен не в соответствии с правилами оформления определенного вида письма</w:t>
            </w:r>
          </w:p>
        </w:tc>
        <w:tc>
          <w:tcPr>
            <w:tcW w:w="3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Языковое оформление не соответствует поставленной коммуникативной задаче. Присутствуют множественные ошибки, затрудняющие понимание</w:t>
            </w:r>
          </w:p>
        </w:tc>
      </w:tr>
    </w:tbl>
    <w:p w:rsidR="00342929" w:rsidRDefault="00342929" w:rsidP="00342929">
      <w:pPr>
        <w:widowControl w:val="0"/>
        <w:spacing w:after="0" w:line="276" w:lineRule="auto"/>
        <w:jc w:val="both"/>
        <w:rPr>
          <w:rFonts w:ascii="OfficinaSansBookC" w:hAnsi="OfficinaSansBookC"/>
          <w:b/>
          <w:sz w:val="24"/>
        </w:rPr>
      </w:pPr>
    </w:p>
    <w:p w:rsidR="00342929" w:rsidRDefault="00342929" w:rsidP="00342929">
      <w:pPr>
        <w:widowControl w:val="0"/>
        <w:spacing w:after="0" w:line="276" w:lineRule="auto"/>
        <w:rPr>
          <w:rFonts w:ascii="OfficinaSansBookC" w:hAnsi="OfficinaSansBookC"/>
          <w:b/>
          <w:sz w:val="24"/>
        </w:rPr>
      </w:pPr>
    </w:p>
    <w:p w:rsidR="00342929" w:rsidRDefault="00342929" w:rsidP="00342929">
      <w:pPr>
        <w:rPr>
          <w:rFonts w:ascii="OfficinaSansBookC" w:hAnsi="OfficinaSansBookC"/>
          <w:b/>
          <w:sz w:val="28"/>
        </w:rPr>
      </w:pPr>
      <w:r>
        <w:rPr>
          <w:rFonts w:ascii="OfficinaSansBookC" w:hAnsi="OfficinaSansBookC"/>
          <w:b/>
          <w:sz w:val="28"/>
        </w:rPr>
        <w:t>2.4. Критерии оценивания тестов</w:t>
      </w:r>
    </w:p>
    <w:p w:rsidR="00342929" w:rsidRDefault="00342929" w:rsidP="00342929">
      <w:pPr>
        <w:widowControl w:val="0"/>
        <w:spacing w:after="0" w:line="276" w:lineRule="auto"/>
        <w:ind w:firstLine="567"/>
        <w:jc w:val="both"/>
        <w:rPr>
          <w:rFonts w:ascii="OfficinaSansBookC" w:hAnsi="OfficinaSansBookC"/>
          <w:sz w:val="28"/>
        </w:rPr>
      </w:pPr>
      <w:r>
        <w:rPr>
          <w:rFonts w:ascii="OfficinaSansBookC" w:hAnsi="OfficinaSansBookC"/>
          <w:sz w:val="28"/>
        </w:rPr>
        <w:t xml:space="preserve">Каждый правильный ответ в тесте приравнивается к одному баллу, если не указана иная шкала. Баллы суммируются и вычисляется процентное соотношение количества правильных ответов. Далее процентное соотношение переводится в балл количественной оценки. </w:t>
      </w:r>
    </w:p>
    <w:p w:rsidR="00342929" w:rsidRDefault="00342929" w:rsidP="00342929">
      <w:pPr>
        <w:widowControl w:val="0"/>
        <w:spacing w:after="0" w:line="276" w:lineRule="auto"/>
        <w:ind w:firstLine="567"/>
        <w:jc w:val="both"/>
        <w:rPr>
          <w:rFonts w:ascii="OfficinaSansBookC" w:hAnsi="OfficinaSansBookC"/>
          <w:sz w:val="28"/>
        </w:rPr>
      </w:pPr>
      <w:r>
        <w:rPr>
          <w:rFonts w:ascii="OfficinaSansBookC" w:hAnsi="OfficinaSansBookC"/>
          <w:sz w:val="28"/>
        </w:rPr>
        <w:t>Таблица перевода количества правильных ответов в тестировании в баллы</w:t>
      </w:r>
    </w:p>
    <w:p w:rsidR="00342929" w:rsidRDefault="00342929" w:rsidP="00342929">
      <w:pPr>
        <w:widowControl w:val="0"/>
        <w:spacing w:after="0" w:line="276" w:lineRule="auto"/>
        <w:jc w:val="both"/>
        <w:rPr>
          <w:rFonts w:ascii="OfficinaSansBookC" w:hAnsi="OfficinaSansBookC"/>
          <w:sz w:val="24"/>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4243"/>
        <w:gridCol w:w="4436"/>
      </w:tblGrid>
      <w:tr w:rsidR="00342929" w:rsidTr="00BE1EE7">
        <w:tc>
          <w:tcPr>
            <w:tcW w:w="42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Symbol" w:hAnsi="Symbol"/>
                <w:sz w:val="24"/>
              </w:rPr>
              <w:t></w:t>
            </w:r>
            <w:r>
              <w:rPr>
                <w:rFonts w:ascii="OfficinaSansBookC" w:hAnsi="OfficinaSansBookC"/>
                <w:sz w:val="24"/>
              </w:rPr>
              <w:t>40%</w:t>
            </w:r>
          </w:p>
        </w:tc>
        <w:tc>
          <w:tcPr>
            <w:tcW w:w="443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0 баллов</w:t>
            </w:r>
          </w:p>
        </w:tc>
      </w:tr>
      <w:tr w:rsidR="00342929" w:rsidTr="00BE1EE7">
        <w:tc>
          <w:tcPr>
            <w:tcW w:w="42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40-45%</w:t>
            </w:r>
          </w:p>
        </w:tc>
        <w:tc>
          <w:tcPr>
            <w:tcW w:w="443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1 балл</w:t>
            </w:r>
          </w:p>
        </w:tc>
      </w:tr>
      <w:tr w:rsidR="00342929" w:rsidTr="00BE1EE7">
        <w:tc>
          <w:tcPr>
            <w:tcW w:w="42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46-51%</w:t>
            </w:r>
          </w:p>
        </w:tc>
        <w:tc>
          <w:tcPr>
            <w:tcW w:w="443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2 балла</w:t>
            </w:r>
          </w:p>
        </w:tc>
      </w:tr>
      <w:tr w:rsidR="00342929" w:rsidTr="00BE1EE7">
        <w:tc>
          <w:tcPr>
            <w:tcW w:w="42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52-57%</w:t>
            </w:r>
          </w:p>
        </w:tc>
        <w:tc>
          <w:tcPr>
            <w:tcW w:w="443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3 балла</w:t>
            </w:r>
          </w:p>
        </w:tc>
      </w:tr>
      <w:tr w:rsidR="00342929" w:rsidTr="00BE1EE7">
        <w:tc>
          <w:tcPr>
            <w:tcW w:w="42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58-63%</w:t>
            </w:r>
          </w:p>
        </w:tc>
        <w:tc>
          <w:tcPr>
            <w:tcW w:w="443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4 балла</w:t>
            </w:r>
          </w:p>
        </w:tc>
      </w:tr>
      <w:tr w:rsidR="00342929" w:rsidTr="00BE1EE7">
        <w:tc>
          <w:tcPr>
            <w:tcW w:w="42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64-69%</w:t>
            </w:r>
          </w:p>
        </w:tc>
        <w:tc>
          <w:tcPr>
            <w:tcW w:w="443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5 баллов</w:t>
            </w:r>
          </w:p>
        </w:tc>
      </w:tr>
      <w:tr w:rsidR="00342929" w:rsidTr="00BE1EE7">
        <w:tc>
          <w:tcPr>
            <w:tcW w:w="42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70-75%</w:t>
            </w:r>
          </w:p>
        </w:tc>
        <w:tc>
          <w:tcPr>
            <w:tcW w:w="443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6 баллов</w:t>
            </w:r>
          </w:p>
        </w:tc>
      </w:tr>
      <w:tr w:rsidR="00342929" w:rsidTr="00BE1EE7">
        <w:tc>
          <w:tcPr>
            <w:tcW w:w="42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76-81%</w:t>
            </w:r>
          </w:p>
        </w:tc>
        <w:tc>
          <w:tcPr>
            <w:tcW w:w="443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7 баллов</w:t>
            </w:r>
          </w:p>
        </w:tc>
      </w:tr>
      <w:tr w:rsidR="00342929" w:rsidTr="00BE1EE7">
        <w:tc>
          <w:tcPr>
            <w:tcW w:w="42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lastRenderedPageBreak/>
              <w:t>82-87%</w:t>
            </w:r>
          </w:p>
        </w:tc>
        <w:tc>
          <w:tcPr>
            <w:tcW w:w="443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8 баллов</w:t>
            </w:r>
          </w:p>
        </w:tc>
      </w:tr>
      <w:tr w:rsidR="00342929" w:rsidTr="00BE1EE7">
        <w:tc>
          <w:tcPr>
            <w:tcW w:w="42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88-93%</w:t>
            </w:r>
          </w:p>
        </w:tc>
        <w:tc>
          <w:tcPr>
            <w:tcW w:w="443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9 баллов</w:t>
            </w:r>
          </w:p>
        </w:tc>
      </w:tr>
      <w:tr w:rsidR="00342929" w:rsidTr="00BE1EE7">
        <w:tc>
          <w:tcPr>
            <w:tcW w:w="42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94-100%</w:t>
            </w:r>
          </w:p>
        </w:tc>
        <w:tc>
          <w:tcPr>
            <w:tcW w:w="443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10 баллов</w:t>
            </w:r>
          </w:p>
        </w:tc>
      </w:tr>
    </w:tbl>
    <w:p w:rsidR="00342929" w:rsidRDefault="00342929" w:rsidP="00342929">
      <w:pPr>
        <w:widowControl w:val="0"/>
        <w:spacing w:after="0" w:line="276" w:lineRule="auto"/>
        <w:jc w:val="both"/>
        <w:rPr>
          <w:rFonts w:ascii="OfficinaSansBookC" w:hAnsi="OfficinaSansBookC"/>
          <w:sz w:val="24"/>
        </w:rPr>
      </w:pPr>
    </w:p>
    <w:p w:rsidR="00342929" w:rsidRDefault="00342929" w:rsidP="00342929">
      <w:pPr>
        <w:rPr>
          <w:rFonts w:ascii="OfficinaSansBookC" w:hAnsi="OfficinaSansBookC"/>
          <w:b/>
          <w:sz w:val="28"/>
        </w:rPr>
      </w:pPr>
      <w:r>
        <w:rPr>
          <w:rFonts w:ascii="OfficinaSansBookC" w:hAnsi="OfficinaSansBookC"/>
          <w:b/>
          <w:sz w:val="28"/>
        </w:rPr>
        <w:t>2.5. Критерии оценивания заданий по переводу</w:t>
      </w:r>
    </w:p>
    <w:p w:rsidR="00342929" w:rsidRDefault="00342929" w:rsidP="00342929">
      <w:pPr>
        <w:widowControl w:val="0"/>
        <w:spacing w:after="0" w:line="276" w:lineRule="auto"/>
        <w:jc w:val="both"/>
        <w:rPr>
          <w:rFonts w:ascii="OfficinaSansBookC" w:hAnsi="OfficinaSansBookC"/>
          <w:sz w:val="28"/>
        </w:rPr>
      </w:pPr>
      <w:r>
        <w:rPr>
          <w:rFonts w:ascii="OfficinaSansBookC" w:hAnsi="OfficinaSansBookC"/>
          <w:sz w:val="28"/>
        </w:rPr>
        <w:t>Объем перевода:</w:t>
      </w:r>
    </w:p>
    <w:p w:rsidR="00342929" w:rsidRDefault="00342929" w:rsidP="00342929">
      <w:pPr>
        <w:widowControl w:val="0"/>
        <w:spacing w:after="0" w:line="276" w:lineRule="auto"/>
        <w:jc w:val="both"/>
        <w:rPr>
          <w:rFonts w:ascii="OfficinaSansBookC" w:hAnsi="OfficinaSansBookC"/>
          <w:sz w:val="28"/>
        </w:rPr>
      </w:pPr>
      <w:r>
        <w:rPr>
          <w:rFonts w:ascii="OfficinaSansBookC" w:hAnsi="OfficinaSansBookC"/>
          <w:sz w:val="28"/>
        </w:rPr>
        <w:t>Уровень В1 1100-1200 п.з. за 30 минут. Перевод со словарем.</w:t>
      </w:r>
    </w:p>
    <w:p w:rsidR="00342929" w:rsidRDefault="00342929" w:rsidP="00342929">
      <w:pPr>
        <w:widowControl w:val="0"/>
        <w:spacing w:after="0" w:line="276" w:lineRule="auto"/>
        <w:jc w:val="both"/>
        <w:rPr>
          <w:rFonts w:ascii="OfficinaSansBookC" w:hAnsi="OfficinaSansBookC"/>
          <w:sz w:val="28"/>
        </w:rPr>
      </w:pPr>
      <w:r>
        <w:rPr>
          <w:rFonts w:ascii="OfficinaSansBookC" w:hAnsi="OfficinaSansBookC"/>
          <w:sz w:val="28"/>
        </w:rPr>
        <w:t>Уровень А2 900-1100 п.з. за 30 минут. Перевод со словарем.</w:t>
      </w:r>
    </w:p>
    <w:p w:rsidR="00342929" w:rsidRDefault="00342929" w:rsidP="00342929">
      <w:pPr>
        <w:widowControl w:val="0"/>
        <w:spacing w:after="0" w:line="276" w:lineRule="auto"/>
        <w:jc w:val="both"/>
        <w:rPr>
          <w:rFonts w:ascii="OfficinaSansBookC" w:hAnsi="OfficinaSansBookC"/>
          <w:sz w:val="28"/>
        </w:rPr>
      </w:pPr>
      <w:r>
        <w:rPr>
          <w:rFonts w:ascii="OfficinaSansBookC" w:hAnsi="OfficinaSansBookC"/>
          <w:sz w:val="28"/>
        </w:rPr>
        <w:t>Уровень А1 500 - 700 п.з. за 30 минут. Перевод со словарем.</w:t>
      </w:r>
    </w:p>
    <w:p w:rsidR="00342929" w:rsidRDefault="00342929" w:rsidP="00342929">
      <w:pPr>
        <w:widowControl w:val="0"/>
        <w:spacing w:after="0" w:line="276" w:lineRule="auto"/>
        <w:jc w:val="both"/>
        <w:rPr>
          <w:rFonts w:ascii="OfficinaSansBookC" w:hAnsi="OfficinaSansBookC"/>
          <w:sz w:val="24"/>
        </w:rPr>
      </w:pPr>
    </w:p>
    <w:tbl>
      <w:tblPr>
        <w:tblW w:w="0" w:type="auto"/>
        <w:tblInd w:w="100" w:type="dxa"/>
        <w:tblBorders>
          <w:top w:val="nil"/>
          <w:left w:val="nil"/>
          <w:bottom w:val="nil"/>
          <w:right w:val="nil"/>
          <w:insideH w:val="nil"/>
          <w:insideV w:val="nil"/>
        </w:tblBorders>
        <w:tblLayout w:type="fixed"/>
        <w:tblLook w:val="04A0"/>
      </w:tblPr>
      <w:tblGrid>
        <w:gridCol w:w="3225"/>
        <w:gridCol w:w="5625"/>
      </w:tblGrid>
      <w:tr w:rsidR="00342929" w:rsidTr="00BE1EE7">
        <w:trPr>
          <w:trHeight w:val="20"/>
        </w:trPr>
        <w:tc>
          <w:tcPr>
            <w:tcW w:w="32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center"/>
              <w:rPr>
                <w:rFonts w:ascii="OfficinaSansBookC" w:hAnsi="OfficinaSansBookC"/>
                <w:b/>
                <w:sz w:val="24"/>
              </w:rPr>
            </w:pPr>
            <w:r>
              <w:rPr>
                <w:rFonts w:ascii="OfficinaSansBookC" w:hAnsi="OfficinaSansBookC"/>
                <w:b/>
                <w:sz w:val="24"/>
              </w:rPr>
              <w:t>Оценка (балл)</w:t>
            </w:r>
          </w:p>
        </w:tc>
        <w:tc>
          <w:tcPr>
            <w:tcW w:w="56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center"/>
              <w:rPr>
                <w:rFonts w:ascii="OfficinaSansBookC" w:hAnsi="OfficinaSansBookC"/>
                <w:b/>
                <w:sz w:val="24"/>
              </w:rPr>
            </w:pPr>
            <w:r>
              <w:rPr>
                <w:rFonts w:ascii="OfficinaSansBookC" w:hAnsi="OfficinaSansBookC"/>
                <w:b/>
                <w:sz w:val="24"/>
              </w:rPr>
              <w:t>Критерии</w:t>
            </w:r>
          </w:p>
        </w:tc>
      </w:tr>
      <w:tr w:rsidR="00342929" w:rsidTr="00BE1EE7">
        <w:trPr>
          <w:trHeight w:val="20"/>
        </w:trPr>
        <w:tc>
          <w:tcPr>
            <w:tcW w:w="32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9-10 (5)</w:t>
            </w:r>
          </w:p>
        </w:tc>
        <w:tc>
          <w:tcPr>
            <w:tcW w:w="562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Перевод выполнен в полном объеме и в соответствии с общими критериями адекватности и эквивалентности. Полное соответствие стилистическим нормам и узусу языка перевода. Допущены 2 ошибки в лексико-грамматических трансформациях при переводе</w:t>
            </w:r>
          </w:p>
        </w:tc>
      </w:tr>
      <w:tr w:rsidR="00342929" w:rsidTr="00BE1EE7">
        <w:trPr>
          <w:trHeight w:val="20"/>
        </w:trPr>
        <w:tc>
          <w:tcPr>
            <w:tcW w:w="32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7-8 (4)</w:t>
            </w:r>
          </w:p>
        </w:tc>
        <w:tc>
          <w:tcPr>
            <w:tcW w:w="562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 xml:space="preserve">Перевод выполнен, в целом, в соответствии с общими критериями адекватности и эквивалентности. Допущены 3-4 ошибки, снижающие качество текста перевода из-за отклонения от стилистических, лексико-синтаксических норм языка перевода или, когда 10% текста не переведено за отведенное время </w:t>
            </w:r>
          </w:p>
        </w:tc>
      </w:tr>
      <w:tr w:rsidR="00342929" w:rsidTr="00BE1EE7">
        <w:trPr>
          <w:trHeight w:val="20"/>
        </w:trPr>
        <w:tc>
          <w:tcPr>
            <w:tcW w:w="32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4-6 (3)</w:t>
            </w:r>
          </w:p>
        </w:tc>
        <w:tc>
          <w:tcPr>
            <w:tcW w:w="562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При переводе допущены 5-6 ошибок значительно снижающие качество текста перевода из-за отклонения от стилистических, лексико-синтаксических норм языка перевода или, когда 20% текста не переведено за отведенное время</w:t>
            </w:r>
          </w:p>
        </w:tc>
      </w:tr>
      <w:tr w:rsidR="00342929" w:rsidTr="00BE1EE7">
        <w:trPr>
          <w:trHeight w:val="20"/>
        </w:trPr>
        <w:tc>
          <w:tcPr>
            <w:tcW w:w="32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1-3 (2)</w:t>
            </w:r>
          </w:p>
        </w:tc>
        <w:tc>
          <w:tcPr>
            <w:tcW w:w="562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Перевод не соответствует критериям адекватности и эквивалентности или более 30% текста не переведено за отведенное время</w:t>
            </w:r>
          </w:p>
        </w:tc>
      </w:tr>
    </w:tbl>
    <w:p w:rsidR="00342929" w:rsidRDefault="00342929" w:rsidP="00342929">
      <w:pPr>
        <w:widowControl w:val="0"/>
        <w:spacing w:after="0" w:line="276" w:lineRule="auto"/>
        <w:jc w:val="both"/>
        <w:rPr>
          <w:rFonts w:ascii="OfficinaSansBookC" w:hAnsi="OfficinaSansBookC"/>
          <w:b/>
          <w:sz w:val="24"/>
        </w:rPr>
      </w:pPr>
    </w:p>
    <w:p w:rsidR="00342929" w:rsidRDefault="00342929" w:rsidP="00342929">
      <w:pPr>
        <w:pStyle w:val="7"/>
        <w:keepLines/>
        <w:numPr>
          <w:ilvl w:val="1"/>
          <w:numId w:val="144"/>
        </w:numPr>
        <w:spacing w:before="200" w:line="264" w:lineRule="auto"/>
        <w:jc w:val="left"/>
        <w:rPr>
          <w:rFonts w:ascii="OfficinaSansBookC" w:hAnsi="OfficinaSansBookC"/>
          <w:color w:val="000000"/>
        </w:rPr>
      </w:pPr>
      <w:r>
        <w:rPr>
          <w:rFonts w:ascii="OfficinaSansBookC" w:hAnsi="OfficinaSansBookC"/>
          <w:color w:val="000000"/>
        </w:rPr>
        <w:lastRenderedPageBreak/>
        <w:t>Критерии оценивания формальной и неформальной дискуссии</w:t>
      </w:r>
    </w:p>
    <w:p w:rsidR="00342929" w:rsidRDefault="00342929" w:rsidP="00342929">
      <w:pPr>
        <w:widowControl w:val="0"/>
        <w:spacing w:after="0" w:line="276" w:lineRule="auto"/>
        <w:ind w:firstLine="720"/>
        <w:jc w:val="both"/>
        <w:rPr>
          <w:rFonts w:ascii="OfficinaSansBookC" w:hAnsi="OfficinaSansBookC"/>
          <w:sz w:val="28"/>
        </w:rPr>
      </w:pPr>
      <w:r>
        <w:rPr>
          <w:rFonts w:ascii="OfficinaSansBookC" w:hAnsi="OfficinaSansBookC"/>
          <w:sz w:val="28"/>
        </w:rPr>
        <w:t>Оценивание производится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Пример:</w:t>
      </w:r>
    </w:p>
    <w:tbl>
      <w:tblPr>
        <w:tblW w:w="0" w:type="auto"/>
        <w:tblInd w:w="100" w:type="dxa"/>
        <w:tblBorders>
          <w:top w:val="nil"/>
          <w:left w:val="nil"/>
          <w:bottom w:val="nil"/>
          <w:right w:val="nil"/>
          <w:insideH w:val="nil"/>
          <w:insideV w:val="nil"/>
        </w:tblBorders>
        <w:tblLayout w:type="fixed"/>
        <w:tblLook w:val="04A0"/>
      </w:tblPr>
      <w:tblGrid>
        <w:gridCol w:w="1545"/>
        <w:gridCol w:w="2925"/>
        <w:gridCol w:w="3315"/>
        <w:gridCol w:w="1440"/>
      </w:tblGrid>
      <w:tr w:rsidR="00342929" w:rsidTr="00BE1EE7">
        <w:trPr>
          <w:trHeight w:val="505"/>
        </w:trPr>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p>
        </w:tc>
        <w:tc>
          <w:tcPr>
            <w:tcW w:w="29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Интерактивная коммуникация</w:t>
            </w:r>
          </w:p>
        </w:tc>
        <w:tc>
          <w:tcPr>
            <w:tcW w:w="33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Языковое оформление высказывания</w:t>
            </w:r>
          </w:p>
        </w:tc>
        <w:tc>
          <w:tcPr>
            <w:tcW w:w="144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Итого</w:t>
            </w:r>
          </w:p>
        </w:tc>
      </w:tr>
      <w:tr w:rsidR="00342929" w:rsidTr="00BE1EE7">
        <w:trPr>
          <w:trHeight w:val="284"/>
        </w:trPr>
        <w:tc>
          <w:tcPr>
            <w:tcW w:w="15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Студент 1</w:t>
            </w:r>
          </w:p>
        </w:tc>
        <w:tc>
          <w:tcPr>
            <w:tcW w:w="292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9</w:t>
            </w:r>
          </w:p>
        </w:tc>
        <w:tc>
          <w:tcPr>
            <w:tcW w:w="331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7</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8</w:t>
            </w:r>
          </w:p>
        </w:tc>
      </w:tr>
      <w:tr w:rsidR="00342929" w:rsidTr="00BE1EE7">
        <w:trPr>
          <w:trHeight w:val="284"/>
        </w:trPr>
        <w:tc>
          <w:tcPr>
            <w:tcW w:w="15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Студент 2</w:t>
            </w:r>
          </w:p>
        </w:tc>
        <w:tc>
          <w:tcPr>
            <w:tcW w:w="292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3</w:t>
            </w:r>
          </w:p>
        </w:tc>
        <w:tc>
          <w:tcPr>
            <w:tcW w:w="331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5</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4</w:t>
            </w:r>
          </w:p>
        </w:tc>
      </w:tr>
    </w:tbl>
    <w:p w:rsidR="00342929" w:rsidRDefault="00342929" w:rsidP="00342929">
      <w:pPr>
        <w:widowControl w:val="0"/>
        <w:spacing w:after="0" w:line="276" w:lineRule="auto"/>
        <w:jc w:val="both"/>
        <w:rPr>
          <w:rFonts w:ascii="OfficinaSansBookC" w:hAnsi="OfficinaSansBookC"/>
          <w:sz w:val="24"/>
        </w:rPr>
      </w:pPr>
    </w:p>
    <w:tbl>
      <w:tblPr>
        <w:tblW w:w="0" w:type="auto"/>
        <w:tblInd w:w="100" w:type="dxa"/>
        <w:tblBorders>
          <w:top w:val="nil"/>
          <w:left w:val="nil"/>
          <w:bottom w:val="nil"/>
          <w:right w:val="nil"/>
          <w:insideH w:val="nil"/>
          <w:insideV w:val="nil"/>
        </w:tblBorders>
        <w:tblLayout w:type="fixed"/>
        <w:tblLook w:val="04A0"/>
      </w:tblPr>
      <w:tblGrid>
        <w:gridCol w:w="945"/>
        <w:gridCol w:w="3960"/>
        <w:gridCol w:w="4451"/>
      </w:tblGrid>
      <w:tr w:rsidR="00342929" w:rsidTr="00BE1EE7">
        <w:trPr>
          <w:trHeight w:val="515"/>
        </w:trPr>
        <w:tc>
          <w:tcPr>
            <w:tcW w:w="9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Балл</w:t>
            </w:r>
          </w:p>
        </w:tc>
        <w:tc>
          <w:tcPr>
            <w:tcW w:w="39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Интерактивная коммуникация</w:t>
            </w:r>
          </w:p>
        </w:tc>
        <w:tc>
          <w:tcPr>
            <w:tcW w:w="445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Языковое оформление высказывания</w:t>
            </w:r>
          </w:p>
        </w:tc>
      </w:tr>
      <w:tr w:rsidR="00342929" w:rsidTr="00BE1EE7">
        <w:trPr>
          <w:trHeight w:val="467"/>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9-10 (5)</w:t>
            </w:r>
          </w:p>
        </w:tc>
        <w:tc>
          <w:tcPr>
            <w:tcW w:w="396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В целом следит за тем, что говорится, хотя иногда может просить повторить или уточнить, если обсуждение быстрое или продолжительное. Объясняет, почему что-то является проблемой, обсуждает, что делать дальше, а также может сравнить и противопоставить альтернативы. Дает краткие комментарии по поводу мнений других людей</w:t>
            </w:r>
          </w:p>
        </w:tc>
        <w:tc>
          <w:tcPr>
            <w:tcW w:w="4451"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Используемый словарный запас, грамматические структуры, фонетическое оформление высказывания соответствуют поставленной задаче, есть незначительные лексико-грамматические ошибки, которые не мешают пониманию высказывания, интонация и произношение в целом, не мешает пониманию. Используются разнообразные средства логической связи</w:t>
            </w:r>
          </w:p>
        </w:tc>
      </w:tr>
      <w:tr w:rsidR="00342929" w:rsidTr="00BE1EE7">
        <w:trPr>
          <w:trHeight w:val="25"/>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7-8 (4)</w:t>
            </w:r>
          </w:p>
        </w:tc>
        <w:tc>
          <w:tcPr>
            <w:tcW w:w="396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Большую часть дискуссии следит за тем, что говорится, и, при необходимости, может попросить повторить часть того, что кто-то сказал, чтобы подтвердить взаимопонимание</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Дает понять свое мнение и реакцию относительно возможных решений или вопроса о том, что делать дальше, приводя краткие причины и объяснения.</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 xml:space="preserve">Предлагает другим высказать свое мнение о том, как действовать </w:t>
            </w:r>
            <w:r>
              <w:rPr>
                <w:rFonts w:ascii="OfficinaSansBookC" w:hAnsi="OfficinaSansBookC"/>
                <w:sz w:val="24"/>
              </w:rPr>
              <w:lastRenderedPageBreak/>
              <w:t>дальше</w:t>
            </w:r>
          </w:p>
        </w:tc>
        <w:tc>
          <w:tcPr>
            <w:tcW w:w="4451"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lastRenderedPageBreak/>
              <w:t>Используемый словарный запас, грамматические структуры, фонетическое оформление высказывания соответствуют поставленной задаче, допускаются лексико-грамматические и фонетические ошибки, не влияющие на понимание. Используются средства логической связи</w:t>
            </w:r>
          </w:p>
        </w:tc>
      </w:tr>
      <w:tr w:rsidR="00342929" w:rsidTr="00BE1EE7">
        <w:trPr>
          <w:trHeight w:val="2753"/>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lastRenderedPageBreak/>
              <w:t>5-6 (3)</w:t>
            </w:r>
          </w:p>
        </w:tc>
        <w:tc>
          <w:tcPr>
            <w:tcW w:w="396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Понимает достаточно, чтобы участвовать в обсуждении простых рутинных задач без излишних усилий, очень просто требуя повторения, когда не понимает.</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Может обсуждать, что делать дальше, вносить предложения и отвечать на них, а также спрашивать и давать указания</w:t>
            </w:r>
          </w:p>
        </w:tc>
        <w:tc>
          <w:tcPr>
            <w:tcW w:w="4451"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Используемый словарный запас, грамматические структуры, фонетическое оформление высказывания в основном соответствуют поставленной задаче. Используются базовые средства логической связи</w:t>
            </w:r>
          </w:p>
        </w:tc>
      </w:tr>
      <w:tr w:rsidR="00342929" w:rsidTr="00BE1EE7">
        <w:trPr>
          <w:trHeight w:val="2711"/>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3-4 (2)</w:t>
            </w:r>
          </w:p>
        </w:tc>
        <w:tc>
          <w:tcPr>
            <w:tcW w:w="396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Демонстрирует понимание и дает понимание, когда не понимает нить обсуждения.</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Общаться на тему простых рутинных задач, используя простые фразы, чтобы просить и предоставлять вещи, получать</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простую информацию и обсуждать, что делать дальше</w:t>
            </w:r>
          </w:p>
        </w:tc>
        <w:tc>
          <w:tcPr>
            <w:tcW w:w="4451"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Языковое оформление частично соответствует поставленной задаче есть фонетические и лексико-грамматические ошибки, мешающие пониманию высказывания. Редко используются базовые средства логической связи</w:t>
            </w:r>
          </w:p>
        </w:tc>
      </w:tr>
      <w:tr w:rsidR="00342929" w:rsidTr="00BE1EE7">
        <w:trPr>
          <w:trHeight w:val="2697"/>
        </w:trPr>
        <w:tc>
          <w:tcPr>
            <w:tcW w:w="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1-2 (1)</w:t>
            </w:r>
          </w:p>
        </w:tc>
        <w:tc>
          <w:tcPr>
            <w:tcW w:w="396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Понимает вопросы и инструкции, адресованные им тщательно и медленно, и следовать коротким, простым указаниям.</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Действует по основным инструкциям, которые включают время, местоположение, номера и т.д.</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Может просить людей о чем-то и давать им что-то</w:t>
            </w:r>
          </w:p>
        </w:tc>
        <w:tc>
          <w:tcPr>
            <w:tcW w:w="4451"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Понимание высказывания затруднено из-за многочисленных ошибок ИЛИ ответ носит характер набора слов</w:t>
            </w:r>
          </w:p>
        </w:tc>
      </w:tr>
    </w:tbl>
    <w:p w:rsidR="00342929" w:rsidRDefault="00342929" w:rsidP="00342929">
      <w:pPr>
        <w:widowControl w:val="0"/>
        <w:spacing w:after="0" w:line="276" w:lineRule="auto"/>
        <w:jc w:val="both"/>
        <w:rPr>
          <w:rFonts w:ascii="OfficinaSansBookC" w:hAnsi="OfficinaSansBookC"/>
          <w:b/>
          <w:sz w:val="24"/>
        </w:rPr>
      </w:pPr>
    </w:p>
    <w:p w:rsidR="00342929" w:rsidRDefault="00342929" w:rsidP="00342929">
      <w:pPr>
        <w:pStyle w:val="7"/>
        <w:rPr>
          <w:rFonts w:ascii="OfficinaSansBookC" w:hAnsi="OfficinaSansBookC"/>
          <w:color w:val="000000"/>
        </w:rPr>
      </w:pPr>
      <w:r>
        <w:rPr>
          <w:rFonts w:ascii="OfficinaSansBookC" w:hAnsi="OfficinaSansBookC"/>
          <w:color w:val="000000"/>
        </w:rPr>
        <w:t>2.7 Критерии оценивания проекта</w:t>
      </w:r>
    </w:p>
    <w:p w:rsidR="00342929" w:rsidRDefault="00342929" w:rsidP="00342929">
      <w:pPr>
        <w:widowControl w:val="0"/>
        <w:spacing w:after="0" w:line="276" w:lineRule="auto"/>
        <w:jc w:val="both"/>
        <w:rPr>
          <w:rFonts w:ascii="OfficinaSansBookC" w:hAnsi="OfficinaSansBookC"/>
          <w:b/>
          <w:sz w:val="24"/>
        </w:rPr>
      </w:pPr>
    </w:p>
    <w:tbl>
      <w:tblPr>
        <w:tblW w:w="0" w:type="auto"/>
        <w:tblInd w:w="100" w:type="dxa"/>
        <w:tblBorders>
          <w:top w:val="nil"/>
          <w:left w:val="nil"/>
          <w:bottom w:val="nil"/>
          <w:right w:val="nil"/>
          <w:insideH w:val="nil"/>
          <w:insideV w:val="nil"/>
        </w:tblBorders>
        <w:tblLayout w:type="fixed"/>
        <w:tblLook w:val="04A0"/>
      </w:tblPr>
      <w:tblGrid>
        <w:gridCol w:w="1166"/>
        <w:gridCol w:w="2322"/>
        <w:gridCol w:w="2072"/>
        <w:gridCol w:w="2080"/>
        <w:gridCol w:w="1858"/>
      </w:tblGrid>
      <w:tr w:rsidR="00342929" w:rsidTr="00BE1EE7">
        <w:trPr>
          <w:trHeight w:val="755"/>
        </w:trPr>
        <w:tc>
          <w:tcPr>
            <w:tcW w:w="11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p>
        </w:tc>
        <w:tc>
          <w:tcPr>
            <w:tcW w:w="232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Содержание</w:t>
            </w:r>
          </w:p>
        </w:tc>
        <w:tc>
          <w:tcPr>
            <w:tcW w:w="207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Технология выполнения</w:t>
            </w:r>
          </w:p>
        </w:tc>
        <w:tc>
          <w:tcPr>
            <w:tcW w:w="20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Самостоятельность выполнения</w:t>
            </w:r>
          </w:p>
        </w:tc>
        <w:tc>
          <w:tcPr>
            <w:tcW w:w="185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Презентация</w:t>
            </w:r>
          </w:p>
        </w:tc>
      </w:tr>
      <w:tr w:rsidR="00342929" w:rsidTr="00BE1EE7">
        <w:trPr>
          <w:trHeight w:val="892"/>
        </w:trPr>
        <w:tc>
          <w:tcPr>
            <w:tcW w:w="11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lastRenderedPageBreak/>
              <w:t>9-10 (5)</w:t>
            </w:r>
          </w:p>
        </w:tc>
        <w:tc>
          <w:tcPr>
            <w:tcW w:w="2322"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Правильно поняты цель, задачи выполнения проекта.</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Продемонстрировано понимание содержания выполненной работы. Продемонстрировано свободное владение предметом проектной деятельности. Ошибки отсутствуют. Грамотно и обоснованно в соответствии с рассматриваемой проблемой(темой) используются имеющиеся знания и способы действий. В работе и в ответах на вопросы по содержанию работы отсутствуют грубые ошибки</w:t>
            </w:r>
          </w:p>
        </w:tc>
        <w:tc>
          <w:tcPr>
            <w:tcW w:w="2072"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Соблюдена технология исполнения проекта. Работа спланирована и последовательно реализована самостоятельно, своевременно пройдены все необходимые этапы обсуждения и представления. Контроль и коррекция осуществлялись самостоятельно. Проявляются отдельные элементы самооценки и самоконтроля обучающегося.</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Проявлены творчество, инициатива.</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Работа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1858"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Тема ясно определена и пояснена. Текст/сообщение хорошо структурированы. Все мысли выражены ясно, логично, последовательно, аргументировано. Автор владеет культурой общения с аудиторией. Работа/сообщение вызывает большой интерес. Автор свободно и аргументировано отвечает на вопросы. В речи отсутствуют ошибки. Широко используются средства логической связи</w:t>
            </w:r>
          </w:p>
        </w:tc>
      </w:tr>
      <w:tr w:rsidR="00342929" w:rsidTr="00BE1EE7">
        <w:trPr>
          <w:trHeight w:val="3018"/>
        </w:trPr>
        <w:tc>
          <w:tcPr>
            <w:tcW w:w="11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lastRenderedPageBreak/>
              <w:t>8-7 (4)</w:t>
            </w:r>
          </w:p>
        </w:tc>
        <w:tc>
          <w:tcPr>
            <w:tcW w:w="2322"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Правильно поняты цель, задачи выполнения проекта.</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Продемонстрировано понимание содержания выполненной работы. Продемонстрировано владение предметом проектной деятельности. Грамотно и обоснованно в соответствии с рассматриваемой проблемой(темой) используются имеющиеся знания и способы действий. В работе и в ответах на вопросы по содержанию работы отсутствуют грубые ошибки</w:t>
            </w:r>
          </w:p>
        </w:tc>
        <w:tc>
          <w:tcPr>
            <w:tcW w:w="2072"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Соблюдена технология исполнения проекта, но допущены незначительные ошибки, неточности в оформлении.</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Работа спланирована и последовательно реализована под контролем и при поддержке руководителя, своевременно пройдены все необходимые этапы обсуждения и представления. Контроль и коррекция осуществлялись под контролем и при поддержке руководителя.</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Проявляются отдельные элементы самооценки и самоконтроля обучающегося</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Проявлено творчество.</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 xml:space="preserve">Работа свидетельствует о способности самостоятельно или с опорой на помощь руководителя ставить проблему и находить пути её решения; продемонстрировано владение логическими операциями, навыками критического мышления, умение самостоятельно мыслить; продемонстрирована способность приобретать новые знания и/или осваивать новые способы действий, достигать более глубокого понимания изученного </w:t>
            </w:r>
          </w:p>
        </w:tc>
        <w:tc>
          <w:tcPr>
            <w:tcW w:w="1858"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Тема ясно определена и пояснена. Текст/сообщение хорошо структурированы. Все мысли выражены ясно, логично, последовательно, аргументировано. Работа/сообщение вызывает некоторый интерес. Автор свободно отвечает на вопросы. В речи отсутствуют грубые ошибки, искажающие смысл. В целом используются средства логической связи</w:t>
            </w:r>
          </w:p>
        </w:tc>
      </w:tr>
      <w:tr w:rsidR="00342929" w:rsidTr="00BE1EE7">
        <w:trPr>
          <w:trHeight w:val="1317"/>
        </w:trPr>
        <w:tc>
          <w:tcPr>
            <w:tcW w:w="11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6-5 (3)</w:t>
            </w:r>
          </w:p>
        </w:tc>
        <w:tc>
          <w:tcPr>
            <w:tcW w:w="2322"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Правильно поняты цель, задачи выполнения проекта.</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Продемонстрирова</w:t>
            </w:r>
            <w:r>
              <w:rPr>
                <w:rFonts w:ascii="OfficinaSansBookC" w:hAnsi="OfficinaSansBookC"/>
                <w:sz w:val="24"/>
              </w:rPr>
              <w:lastRenderedPageBreak/>
              <w:t>но общее понимание содержания выполненной работы. Продемонстрировано частичное владение предметом проектной деятельности. Имеющиеся знания и способы действий в целом используются в соответствии с рассматриваемой проблемой(темой). В работе и в ответах на вопросы по содержанию работы отсутствуют ошибки</w:t>
            </w:r>
          </w:p>
        </w:tc>
        <w:tc>
          <w:tcPr>
            <w:tcW w:w="2072"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lastRenderedPageBreak/>
              <w:t xml:space="preserve">Допущены нарушения в технологии исполнения проекта, его </w:t>
            </w:r>
            <w:r>
              <w:rPr>
                <w:rFonts w:ascii="OfficinaSansBookC" w:hAnsi="OfficinaSansBookC"/>
                <w:sz w:val="24"/>
              </w:rPr>
              <w:lastRenderedPageBreak/>
              <w:t>оформлении Работа спланирована и последовательно реализована под контролем и при поддержке руководителя, большинство необходимых этапов пройдено своевременно. Контроль и коррекция осуществлялись под контролем и при поддержке руководителя</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lastRenderedPageBreak/>
              <w:t>Не проявлена самостоятельность в исполнении проекта.</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 xml:space="preserve">Работа </w:t>
            </w:r>
            <w:r>
              <w:rPr>
                <w:rFonts w:ascii="OfficinaSansBookC" w:hAnsi="OfficinaSansBookC"/>
                <w:sz w:val="24"/>
              </w:rPr>
              <w:lastRenderedPageBreak/>
              <w:t xml:space="preserve">свидетельствует о способности ставить проблему и находить пути её решения с опорой на помощь руководителя; продемонстрировано частичное владение логическими операциями, навыками критического мышления; способность приобретать новые знания и/или осваивать новые способы действий, достигать более глубокого понимания изученного материала не проявлена  </w:t>
            </w:r>
          </w:p>
        </w:tc>
        <w:tc>
          <w:tcPr>
            <w:tcW w:w="1858"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lastRenderedPageBreak/>
              <w:t xml:space="preserve">Продемонстрированы навыки оформления проектной работы и </w:t>
            </w:r>
            <w:r>
              <w:rPr>
                <w:rFonts w:ascii="OfficinaSansBookC" w:hAnsi="OfficinaSansBookC"/>
                <w:sz w:val="24"/>
              </w:rPr>
              <w:lastRenderedPageBreak/>
              <w:t>пояснительной записки, а также подготовки простой презентации. Автор отвечает на вопросы.</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В речи присутствуют ошибки. Иногда используются средства логической связи</w:t>
            </w:r>
          </w:p>
        </w:tc>
      </w:tr>
      <w:tr w:rsidR="00342929" w:rsidTr="00BE1EE7">
        <w:trPr>
          <w:trHeight w:val="6136"/>
        </w:trPr>
        <w:tc>
          <w:tcPr>
            <w:tcW w:w="11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lastRenderedPageBreak/>
              <w:t>4-3 (2)</w:t>
            </w:r>
          </w:p>
        </w:tc>
        <w:tc>
          <w:tcPr>
            <w:tcW w:w="2322"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Цель и задачи выполнения проекта поняты частично.</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Продемонстрировано частичное владение предметом проектной деятельности. В работе и в ответах на вопросы по содержанию работы присутствуют ошибки</w:t>
            </w:r>
          </w:p>
        </w:tc>
        <w:tc>
          <w:tcPr>
            <w:tcW w:w="2072"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Проект не выполнен или не завершен.</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 xml:space="preserve">Работа спланирована и реализована под контролем и при поддержке руководителя, все необходимые этапы пройдены несвоевременно. Контроль и коррекция осуществлялись под контролем руководителя </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Работа свидетельствует о неспособности ставить проблему и находить пути её решения; продемонстрировано частичное владение логическими операциями, способность приобретать новые знания и/или осваивать новые способы действий, достигать более глубокого понимания изученного материала не проявлена</w:t>
            </w:r>
          </w:p>
        </w:tc>
        <w:tc>
          <w:tcPr>
            <w:tcW w:w="1858"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Продемонстрированы навыки оформления проектной работы и пояснительной записки, а также подготовки простой презентации. Автор не отвечает на вопросы.</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В речи присутствуют ошибки.  Средства логической связи практически отсутствуют</w:t>
            </w:r>
          </w:p>
        </w:tc>
      </w:tr>
      <w:tr w:rsidR="00342929" w:rsidTr="00BE1EE7">
        <w:trPr>
          <w:trHeight w:val="41"/>
        </w:trPr>
        <w:tc>
          <w:tcPr>
            <w:tcW w:w="116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2-1 (1)</w:t>
            </w:r>
          </w:p>
        </w:tc>
        <w:tc>
          <w:tcPr>
            <w:tcW w:w="2322"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Цель и задачи выполнения проекта не поняты.</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Продемонстрировано слабое владение предметом проектной деятельности. В работе и в ответах на вопросы по содержанию работы присутствуют грубые ошибки</w:t>
            </w:r>
          </w:p>
        </w:tc>
        <w:tc>
          <w:tcPr>
            <w:tcW w:w="2072"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Проект не выполнен или не завершен.</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Работа спланирована и реализована под контролем и при поддержке руководителя, все необходимые этапы пройдены несвоевременно. Контроль и коррекция не осуществлялись</w:t>
            </w:r>
          </w:p>
        </w:tc>
        <w:tc>
          <w:tcPr>
            <w:tcW w:w="208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Проект не выполнен или не завершен</w:t>
            </w:r>
          </w:p>
        </w:tc>
        <w:tc>
          <w:tcPr>
            <w:tcW w:w="1858"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Навыки оформления проектной работы и пояснительной записки не продемонстрированы. Автор не отвечает на вопросы.</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 xml:space="preserve">В речи присутствуют ошибки, в том числе искажающие смысл.  </w:t>
            </w:r>
            <w:r>
              <w:rPr>
                <w:rFonts w:ascii="OfficinaSansBookC" w:hAnsi="OfficinaSansBookC"/>
                <w:sz w:val="24"/>
              </w:rPr>
              <w:lastRenderedPageBreak/>
              <w:t>Средства логической связи отсутствуют</w:t>
            </w:r>
          </w:p>
        </w:tc>
      </w:tr>
    </w:tbl>
    <w:p w:rsidR="00342929" w:rsidRDefault="00342929" w:rsidP="00342929">
      <w:pPr>
        <w:pStyle w:val="aff9"/>
        <w:widowControl w:val="0"/>
        <w:spacing w:line="276" w:lineRule="auto"/>
        <w:ind w:left="0"/>
        <w:rPr>
          <w:rFonts w:ascii="OfficinaSansBookC" w:hAnsi="OfficinaSansBookC"/>
          <w:sz w:val="24"/>
        </w:rPr>
      </w:pPr>
    </w:p>
    <w:p w:rsidR="00342929" w:rsidRDefault="00342929" w:rsidP="00342929">
      <w:pPr>
        <w:pStyle w:val="7"/>
        <w:rPr>
          <w:rFonts w:ascii="OfficinaSansBookC" w:hAnsi="OfficinaSansBookC"/>
          <w:color w:val="000000"/>
        </w:rPr>
      </w:pPr>
      <w:r>
        <w:rPr>
          <w:rFonts w:ascii="OfficinaSansBookC" w:hAnsi="OfficinaSansBookC"/>
          <w:color w:val="000000"/>
        </w:rPr>
        <w:t>2.8. Критерии оценки письменной речи</w:t>
      </w:r>
    </w:p>
    <w:p w:rsidR="00342929" w:rsidRDefault="00342929" w:rsidP="00342929">
      <w:pPr>
        <w:pStyle w:val="aff9"/>
        <w:widowControl w:val="0"/>
        <w:spacing w:line="276" w:lineRule="auto"/>
        <w:ind w:left="0"/>
        <w:rPr>
          <w:rFonts w:ascii="OfficinaSansBookC" w:hAnsi="OfficinaSansBookC"/>
          <w:b/>
          <w:sz w:val="24"/>
        </w:rPr>
      </w:pPr>
      <w:r>
        <w:rPr>
          <w:rFonts w:ascii="OfficinaSansBookC" w:hAnsi="OfficinaSansBookC"/>
          <w:b/>
          <w:sz w:val="24"/>
        </w:rPr>
        <w:t>А) Заполнение формы-резюме</w:t>
      </w:r>
    </w:p>
    <w:p w:rsidR="00342929" w:rsidRDefault="00342929" w:rsidP="00342929">
      <w:pPr>
        <w:widowControl w:val="0"/>
        <w:spacing w:after="0" w:line="276" w:lineRule="auto"/>
        <w:rPr>
          <w:rFonts w:ascii="OfficinaSansBookC" w:hAnsi="OfficinaSansBookC"/>
          <w:sz w:val="24"/>
        </w:rPr>
      </w:pPr>
      <w:r>
        <w:rPr>
          <w:rFonts w:ascii="OfficinaSansBookC" w:hAnsi="OfficinaSansBookC"/>
          <w:sz w:val="24"/>
        </w:rPr>
        <w:t xml:space="preserve">Задание на заполнение формы-резюме относится к виду речевой деятельности «Письмо» и поэтому все критерии оценки данной речевой деятельности соответствуют данному типы заданий. </w:t>
      </w:r>
    </w:p>
    <w:tbl>
      <w:tblPr>
        <w:tblW w:w="0" w:type="auto"/>
        <w:tblLayout w:type="fixed"/>
        <w:tblCellMar>
          <w:left w:w="0" w:type="dxa"/>
          <w:right w:w="0" w:type="dxa"/>
        </w:tblCellMar>
        <w:tblLook w:val="04A0"/>
      </w:tblPr>
      <w:tblGrid>
        <w:gridCol w:w="1199"/>
        <w:gridCol w:w="2370"/>
        <w:gridCol w:w="2237"/>
        <w:gridCol w:w="1774"/>
        <w:gridCol w:w="1774"/>
      </w:tblGrid>
      <w:tr w:rsidR="00342929" w:rsidTr="00BE1EE7">
        <w:trPr>
          <w:trHeight w:val="9232"/>
        </w:trPr>
        <w:tc>
          <w:tcPr>
            <w:tcW w:w="1199" w:type="dxa"/>
            <w:tcBorders>
              <w:top w:val="singl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Письмо:</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b/>
                <w:spacing w:val="-16"/>
                <w:sz w:val="24"/>
              </w:rPr>
              <w:t>заполнение формы-резюме (анкет/ формуляров/</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b/>
                <w:spacing w:val="-16"/>
                <w:sz w:val="24"/>
              </w:rPr>
              <w:t>документации)</w:t>
            </w:r>
          </w:p>
        </w:tc>
        <w:tc>
          <w:tcPr>
            <w:tcW w:w="2370" w:type="dxa"/>
            <w:tcBorders>
              <w:top w:val="single" w:sz="4" w:space="0" w:color="000000"/>
              <w:left w:val="nil"/>
              <w:bottom w:val="single" w:sz="8" w:space="0" w:color="000000"/>
              <w:right w:val="single" w:sz="8" w:space="0" w:color="000000"/>
            </w:tcBorders>
            <w:shd w:val="clear" w:color="auto" w:fill="auto"/>
            <w:tcMar>
              <w:top w:w="0" w:type="dxa"/>
              <w:left w:w="108" w:type="dxa"/>
              <w:bottom w:w="0" w:type="dxa"/>
              <w:right w:w="108"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pacing w:val="-9"/>
                <w:sz w:val="24"/>
              </w:rPr>
              <w:t>Отлично ставится студенту, который</w:t>
            </w:r>
            <w:r>
              <w:rPr>
                <w:rFonts w:ascii="OfficinaSansBookC" w:hAnsi="OfficinaSansBookC"/>
                <w:spacing w:val="-10"/>
                <w:sz w:val="24"/>
              </w:rPr>
              <w:t> сумел:</w:t>
            </w:r>
          </w:p>
          <w:p w:rsidR="00342929" w:rsidRDefault="00342929" w:rsidP="00BE1EE7">
            <w:pPr>
              <w:widowControl w:val="0"/>
              <w:spacing w:after="0" w:line="276" w:lineRule="auto"/>
              <w:rPr>
                <w:rFonts w:ascii="OfficinaSansBookC" w:hAnsi="OfficinaSansBookC"/>
                <w:sz w:val="24"/>
              </w:rPr>
            </w:pPr>
            <w:r>
              <w:rPr>
                <w:rFonts w:ascii="OfficinaSansBookC" w:hAnsi="OfficinaSansBookC"/>
                <w:spacing w:val="-19"/>
                <w:sz w:val="24"/>
              </w:rPr>
              <w:t>1.  заполнить/ составить документы (анкеты, автобио</w:t>
            </w:r>
            <w:r>
              <w:rPr>
                <w:rFonts w:ascii="OfficinaSansBookC" w:hAnsi="OfficinaSansBookC"/>
                <w:spacing w:val="-25"/>
                <w:sz w:val="24"/>
              </w:rPr>
              <w:t>графии и  др.);</w:t>
            </w:r>
          </w:p>
          <w:p w:rsidR="00342929" w:rsidRDefault="00342929" w:rsidP="00BE1EE7">
            <w:pPr>
              <w:widowControl w:val="0"/>
              <w:spacing w:after="0" w:line="276" w:lineRule="auto"/>
              <w:rPr>
                <w:rFonts w:ascii="OfficinaSansBookC" w:hAnsi="OfficinaSansBookC"/>
                <w:sz w:val="24"/>
              </w:rPr>
            </w:pPr>
            <w:r>
              <w:rPr>
                <w:rFonts w:ascii="OfficinaSansBookC" w:hAnsi="OfficinaSansBookC"/>
                <w:spacing w:val="-25"/>
                <w:sz w:val="24"/>
              </w:rPr>
              <w:t>2.  сообщить общие сведения о себе в соответ</w:t>
            </w:r>
            <w:r>
              <w:rPr>
                <w:rFonts w:ascii="OfficinaSansBookC" w:hAnsi="OfficinaSansBookC"/>
                <w:spacing w:val="-22"/>
                <w:sz w:val="24"/>
              </w:rPr>
              <w:t>ствии с формой, принятой в стране изучаемого языка.</w:t>
            </w:r>
          </w:p>
          <w:p w:rsidR="00342929" w:rsidRDefault="00342929" w:rsidP="00BE1EE7">
            <w:pPr>
              <w:widowControl w:val="0"/>
              <w:spacing w:after="0" w:line="276" w:lineRule="auto"/>
              <w:rPr>
                <w:rFonts w:ascii="OfficinaSansBookC" w:hAnsi="OfficinaSansBookC"/>
                <w:spacing w:val="-15"/>
                <w:sz w:val="24"/>
              </w:rPr>
            </w:pPr>
            <w:r>
              <w:rPr>
                <w:rFonts w:ascii="OfficinaSansBookC" w:hAnsi="OfficinaSansBookC"/>
                <w:spacing w:val="-5"/>
                <w:sz w:val="24"/>
              </w:rPr>
              <w:t>Языковые средства</w:t>
            </w:r>
            <w:r>
              <w:rPr>
                <w:rFonts w:ascii="OfficinaSansBookC" w:hAnsi="OfficinaSansBookC"/>
                <w:spacing w:val="-8"/>
                <w:sz w:val="24"/>
              </w:rPr>
              <w:t> были употреблены правильно, отсутствовали ошибки, нарушающие</w:t>
            </w:r>
            <w:r>
              <w:rPr>
                <w:rFonts w:ascii="OfficinaSansBookC" w:hAnsi="OfficinaSansBookC"/>
                <w:spacing w:val="-5"/>
                <w:sz w:val="24"/>
              </w:rPr>
              <w:t> коммуникацию, или они были незначи</w:t>
            </w:r>
            <w:r>
              <w:rPr>
                <w:rFonts w:ascii="OfficinaSansBookC" w:hAnsi="OfficinaSansBookC"/>
                <w:spacing w:val="-15"/>
                <w:sz w:val="24"/>
              </w:rPr>
              <w:t xml:space="preserve">тельны (1-4). </w:t>
            </w:r>
          </w:p>
          <w:p w:rsidR="00342929" w:rsidRDefault="00342929" w:rsidP="00BE1EE7">
            <w:pPr>
              <w:widowControl w:val="0"/>
              <w:spacing w:after="0" w:line="276" w:lineRule="auto"/>
              <w:rPr>
                <w:rFonts w:ascii="OfficinaSansBookC" w:hAnsi="OfficinaSansBookC"/>
                <w:spacing w:val="-5"/>
                <w:sz w:val="24"/>
              </w:rPr>
            </w:pPr>
            <w:r>
              <w:rPr>
                <w:rFonts w:ascii="OfficinaSansBookC" w:hAnsi="OfficinaSansBookC"/>
                <w:spacing w:val="-15"/>
                <w:sz w:val="24"/>
              </w:rPr>
              <w:t>И</w:t>
            </w:r>
            <w:r>
              <w:rPr>
                <w:rFonts w:ascii="OfficinaSansBookC" w:hAnsi="OfficinaSansBookC"/>
                <w:spacing w:val="-11"/>
                <w:sz w:val="24"/>
              </w:rPr>
              <w:t>спользуемая лексика соответствовала поставленной коммуникативной задаче.</w:t>
            </w:r>
            <w:r>
              <w:rPr>
                <w:rFonts w:ascii="OfficinaSansBookC" w:hAnsi="OfficinaSansBookC"/>
                <w:spacing w:val="-5"/>
                <w:sz w:val="24"/>
              </w:rPr>
              <w:t> </w:t>
            </w:r>
          </w:p>
          <w:p w:rsidR="00342929" w:rsidRDefault="00342929" w:rsidP="00BE1EE7">
            <w:pPr>
              <w:widowControl w:val="0"/>
              <w:spacing w:after="0" w:line="276" w:lineRule="auto"/>
              <w:rPr>
                <w:rFonts w:ascii="OfficinaSansBookC" w:hAnsi="OfficinaSansBookC"/>
                <w:spacing w:val="-5"/>
                <w:sz w:val="24"/>
              </w:rPr>
            </w:pPr>
            <w:r>
              <w:rPr>
                <w:rFonts w:ascii="OfficinaSansBookC" w:hAnsi="OfficinaSansBookC"/>
                <w:spacing w:val="-5"/>
                <w:sz w:val="24"/>
              </w:rPr>
              <w:t>Демонстрировалось</w:t>
            </w:r>
            <w:r>
              <w:rPr>
                <w:rFonts w:ascii="OfficinaSansBookC" w:hAnsi="OfficinaSansBookC"/>
                <w:spacing w:val="-7"/>
                <w:sz w:val="24"/>
              </w:rPr>
              <w:t xml:space="preserve"> умение преодолевать </w:t>
            </w:r>
            <w:r>
              <w:rPr>
                <w:rFonts w:ascii="OfficinaSansBookC" w:hAnsi="OfficinaSansBookC"/>
                <w:spacing w:val="-7"/>
                <w:sz w:val="24"/>
              </w:rPr>
              <w:lastRenderedPageBreak/>
              <w:t>лексические трудности.</w:t>
            </w:r>
            <w:r>
              <w:rPr>
                <w:rFonts w:ascii="OfficinaSansBookC" w:hAnsi="OfficinaSansBookC"/>
                <w:spacing w:val="-5"/>
                <w:sz w:val="24"/>
              </w:rPr>
              <w:t> </w:t>
            </w:r>
          </w:p>
          <w:p w:rsidR="00342929" w:rsidRDefault="00342929" w:rsidP="00BE1EE7">
            <w:pPr>
              <w:widowControl w:val="0"/>
              <w:spacing w:after="0" w:line="276" w:lineRule="auto"/>
              <w:rPr>
                <w:rFonts w:ascii="OfficinaSansBookC" w:hAnsi="OfficinaSansBookC"/>
                <w:sz w:val="24"/>
              </w:rPr>
            </w:pPr>
            <w:r>
              <w:rPr>
                <w:rFonts w:ascii="OfficinaSansBookC" w:hAnsi="OfficinaSansBookC"/>
                <w:spacing w:val="-5"/>
                <w:sz w:val="24"/>
              </w:rPr>
              <w:t>Содержание документации было </w:t>
            </w:r>
            <w:r>
              <w:rPr>
                <w:rFonts w:ascii="OfficinaSansBookC" w:hAnsi="OfficinaSansBookC"/>
                <w:spacing w:val="-8"/>
                <w:sz w:val="24"/>
              </w:rPr>
              <w:t>понятно носителю языка</w:t>
            </w:r>
          </w:p>
        </w:tc>
        <w:tc>
          <w:tcPr>
            <w:tcW w:w="2237" w:type="dxa"/>
            <w:tcBorders>
              <w:top w:val="single" w:sz="4" w:space="0" w:color="000000"/>
              <w:left w:val="nil"/>
              <w:bottom w:val="single" w:sz="8" w:space="0" w:color="000000"/>
              <w:right w:val="single" w:sz="8" w:space="0" w:color="000000"/>
            </w:tcBorders>
            <w:shd w:val="clear" w:color="auto" w:fill="auto"/>
            <w:tcMar>
              <w:top w:w="0" w:type="dxa"/>
              <w:left w:w="108" w:type="dxa"/>
              <w:bottom w:w="0" w:type="dxa"/>
              <w:right w:w="108"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pacing w:val="-9"/>
                <w:sz w:val="24"/>
              </w:rPr>
              <w:lastRenderedPageBreak/>
              <w:t>Хорошо ставится студенту, который</w:t>
            </w:r>
            <w:r>
              <w:rPr>
                <w:rFonts w:ascii="OfficinaSansBookC" w:hAnsi="OfficinaSansBookC"/>
                <w:spacing w:val="-10"/>
                <w:sz w:val="24"/>
              </w:rPr>
              <w:t> сумел:</w:t>
            </w:r>
          </w:p>
          <w:p w:rsidR="00342929" w:rsidRDefault="00342929" w:rsidP="00BE1EE7">
            <w:pPr>
              <w:widowControl w:val="0"/>
              <w:spacing w:after="0" w:line="276" w:lineRule="auto"/>
              <w:rPr>
                <w:rFonts w:ascii="OfficinaSansBookC" w:hAnsi="OfficinaSansBookC"/>
                <w:sz w:val="24"/>
              </w:rPr>
            </w:pPr>
            <w:r>
              <w:rPr>
                <w:rFonts w:ascii="OfficinaSansBookC" w:hAnsi="OfficinaSansBookC"/>
                <w:spacing w:val="-19"/>
                <w:sz w:val="24"/>
              </w:rPr>
              <w:t>1.  заполнить / составить документы (анкеты. автобио</w:t>
            </w:r>
            <w:r>
              <w:rPr>
                <w:rFonts w:ascii="OfficinaSansBookC" w:hAnsi="OfficinaSansBookC"/>
                <w:spacing w:val="-25"/>
                <w:sz w:val="24"/>
              </w:rPr>
              <w:t>графии и др.);</w:t>
            </w:r>
          </w:p>
          <w:p w:rsidR="00342929" w:rsidRDefault="00342929" w:rsidP="00BE1EE7">
            <w:pPr>
              <w:widowControl w:val="0"/>
              <w:spacing w:after="0" w:line="276" w:lineRule="auto"/>
              <w:rPr>
                <w:rFonts w:ascii="OfficinaSansBookC" w:hAnsi="OfficinaSansBookC"/>
                <w:sz w:val="24"/>
              </w:rPr>
            </w:pPr>
            <w:r>
              <w:rPr>
                <w:rFonts w:ascii="OfficinaSansBookC" w:hAnsi="OfficinaSansBookC"/>
                <w:spacing w:val="-25"/>
                <w:sz w:val="24"/>
              </w:rPr>
              <w:t>2. сообщить общие сведения о себе в соответ</w:t>
            </w:r>
            <w:r>
              <w:rPr>
                <w:rFonts w:ascii="OfficinaSansBookC" w:hAnsi="OfficinaSansBookC"/>
                <w:spacing w:val="-22"/>
                <w:sz w:val="24"/>
              </w:rPr>
              <w:t>ствии с формой, принятой в стране изучаемого языка.</w:t>
            </w:r>
          </w:p>
          <w:p w:rsidR="00342929" w:rsidRDefault="00342929" w:rsidP="00BE1EE7">
            <w:pPr>
              <w:widowControl w:val="0"/>
              <w:spacing w:after="0" w:line="276" w:lineRule="auto"/>
              <w:rPr>
                <w:rFonts w:ascii="OfficinaSansBookC" w:hAnsi="OfficinaSansBookC"/>
                <w:sz w:val="24"/>
              </w:rPr>
            </w:pPr>
            <w:r>
              <w:rPr>
                <w:rFonts w:ascii="OfficinaSansBookC" w:hAnsi="OfficinaSansBookC"/>
                <w:spacing w:val="-5"/>
                <w:sz w:val="24"/>
              </w:rPr>
              <w:t>Языковые средства</w:t>
            </w:r>
          </w:p>
          <w:p w:rsidR="00342929" w:rsidRDefault="00342929" w:rsidP="00BE1EE7">
            <w:pPr>
              <w:widowControl w:val="0"/>
              <w:spacing w:after="0" w:line="276" w:lineRule="auto"/>
              <w:rPr>
                <w:rFonts w:ascii="OfficinaSansBookC" w:hAnsi="OfficinaSansBookC"/>
                <w:spacing w:val="-5"/>
                <w:sz w:val="24"/>
              </w:rPr>
            </w:pPr>
            <w:r>
              <w:rPr>
                <w:rFonts w:ascii="OfficinaSansBookC" w:hAnsi="OfficinaSansBookC"/>
                <w:spacing w:val="-8"/>
                <w:sz w:val="24"/>
              </w:rPr>
              <w:t>были употреблены правильно. Однако наблюдались некоторые </w:t>
            </w:r>
            <w:r>
              <w:rPr>
                <w:rFonts w:ascii="OfficinaSansBookC" w:hAnsi="OfficinaSansBookC"/>
                <w:spacing w:val="-5"/>
                <w:sz w:val="24"/>
              </w:rPr>
              <w:t>языковые ошибки, не нарушившие </w:t>
            </w:r>
            <w:r>
              <w:rPr>
                <w:rFonts w:ascii="OfficinaSansBookC" w:hAnsi="OfficinaSansBookC"/>
                <w:spacing w:val="-15"/>
                <w:sz w:val="24"/>
              </w:rPr>
              <w:t>понимание со</w:t>
            </w:r>
            <w:r>
              <w:rPr>
                <w:rFonts w:ascii="OfficinaSansBookC" w:hAnsi="OfficinaSansBookC"/>
                <w:spacing w:val="-13"/>
                <w:sz w:val="24"/>
              </w:rPr>
              <w:t>держания </w:t>
            </w:r>
            <w:r>
              <w:rPr>
                <w:rFonts w:ascii="OfficinaSansBookC" w:hAnsi="OfficinaSansBookC"/>
                <w:spacing w:val="-5"/>
                <w:sz w:val="24"/>
              </w:rPr>
              <w:t>(допускается 5-8). </w:t>
            </w:r>
          </w:p>
          <w:p w:rsidR="00342929" w:rsidRDefault="00342929" w:rsidP="00BE1EE7">
            <w:pPr>
              <w:widowControl w:val="0"/>
              <w:spacing w:after="0" w:line="276" w:lineRule="auto"/>
              <w:rPr>
                <w:rFonts w:ascii="OfficinaSansBookC" w:hAnsi="OfficinaSansBookC"/>
                <w:spacing w:val="-5"/>
                <w:sz w:val="24"/>
              </w:rPr>
            </w:pPr>
            <w:r>
              <w:rPr>
                <w:rFonts w:ascii="OfficinaSansBookC" w:hAnsi="OfficinaSansBookC"/>
                <w:spacing w:val="-15"/>
                <w:sz w:val="24"/>
              </w:rPr>
              <w:t>И</w:t>
            </w:r>
            <w:r>
              <w:rPr>
                <w:rFonts w:ascii="OfficinaSansBookC" w:hAnsi="OfficinaSansBookC"/>
                <w:spacing w:val="-11"/>
                <w:sz w:val="24"/>
              </w:rPr>
              <w:t>спользуемая лексика соответствовала поставленной коммуникативной задаче.</w:t>
            </w:r>
            <w:r>
              <w:rPr>
                <w:rFonts w:ascii="OfficinaSansBookC" w:hAnsi="OfficinaSansBookC"/>
                <w:spacing w:val="-5"/>
                <w:sz w:val="24"/>
              </w:rPr>
              <w:t> </w:t>
            </w:r>
          </w:p>
          <w:p w:rsidR="00342929" w:rsidRDefault="00342929" w:rsidP="00BE1EE7">
            <w:pPr>
              <w:widowControl w:val="0"/>
              <w:spacing w:after="0" w:line="276" w:lineRule="auto"/>
              <w:rPr>
                <w:rFonts w:ascii="OfficinaSansBookC" w:hAnsi="OfficinaSansBookC"/>
                <w:sz w:val="24"/>
              </w:rPr>
            </w:pPr>
            <w:r>
              <w:rPr>
                <w:rFonts w:ascii="OfficinaSansBookC" w:hAnsi="OfficinaSansBookC"/>
                <w:spacing w:val="-5"/>
                <w:sz w:val="24"/>
              </w:rPr>
              <w:lastRenderedPageBreak/>
              <w:t>Демонстрировалось</w:t>
            </w:r>
          </w:p>
          <w:p w:rsidR="00342929" w:rsidRDefault="00342929" w:rsidP="00BE1EE7">
            <w:pPr>
              <w:widowControl w:val="0"/>
              <w:spacing w:after="0" w:line="276" w:lineRule="auto"/>
              <w:rPr>
                <w:rFonts w:ascii="OfficinaSansBookC" w:hAnsi="OfficinaSansBookC"/>
                <w:spacing w:val="-5"/>
                <w:sz w:val="24"/>
              </w:rPr>
            </w:pPr>
            <w:r>
              <w:rPr>
                <w:rFonts w:ascii="OfficinaSansBookC" w:hAnsi="OfficinaSansBookC"/>
                <w:spacing w:val="-7"/>
                <w:sz w:val="24"/>
              </w:rPr>
              <w:t>умение преодолевать лексические трудности.</w:t>
            </w:r>
            <w:r>
              <w:rPr>
                <w:rFonts w:ascii="OfficinaSansBookC" w:hAnsi="OfficinaSansBookC"/>
                <w:spacing w:val="-5"/>
                <w:sz w:val="24"/>
              </w:rPr>
              <w:t> </w:t>
            </w:r>
          </w:p>
          <w:p w:rsidR="00342929" w:rsidRDefault="00342929" w:rsidP="00BE1EE7">
            <w:pPr>
              <w:widowControl w:val="0"/>
              <w:spacing w:after="0" w:line="276" w:lineRule="auto"/>
              <w:rPr>
                <w:rFonts w:ascii="OfficinaSansBookC" w:hAnsi="OfficinaSansBookC"/>
                <w:sz w:val="24"/>
              </w:rPr>
            </w:pPr>
            <w:r>
              <w:rPr>
                <w:rFonts w:ascii="OfficinaSansBookC" w:hAnsi="OfficinaSansBookC"/>
                <w:spacing w:val="-5"/>
                <w:sz w:val="24"/>
              </w:rPr>
              <w:t>Содержание документации было </w:t>
            </w:r>
            <w:r>
              <w:rPr>
                <w:rFonts w:ascii="OfficinaSansBookC" w:hAnsi="OfficinaSansBookC"/>
                <w:spacing w:val="-8"/>
                <w:sz w:val="24"/>
              </w:rPr>
              <w:t>понятно носителю языка</w:t>
            </w:r>
          </w:p>
        </w:tc>
        <w:tc>
          <w:tcPr>
            <w:tcW w:w="1774" w:type="dxa"/>
            <w:tcBorders>
              <w:top w:val="single" w:sz="4" w:space="0" w:color="000000"/>
              <w:left w:val="nil"/>
              <w:bottom w:val="single" w:sz="8" w:space="0" w:color="000000"/>
              <w:right w:val="single" w:sz="8" w:space="0" w:color="000000"/>
            </w:tcBorders>
            <w:shd w:val="clear" w:color="auto" w:fill="auto"/>
            <w:tcMar>
              <w:top w:w="0" w:type="dxa"/>
              <w:left w:w="108" w:type="dxa"/>
              <w:bottom w:w="0" w:type="dxa"/>
              <w:right w:w="108"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pacing w:val="-9"/>
                <w:sz w:val="24"/>
              </w:rPr>
              <w:lastRenderedPageBreak/>
              <w:t>Удовлетворительно ставится студенту, который</w:t>
            </w:r>
            <w:r>
              <w:rPr>
                <w:rFonts w:ascii="OfficinaSansBookC" w:hAnsi="OfficinaSansBookC"/>
                <w:spacing w:val="-10"/>
                <w:sz w:val="24"/>
              </w:rPr>
              <w:t> сумел:</w:t>
            </w:r>
          </w:p>
          <w:p w:rsidR="00342929" w:rsidRDefault="00342929" w:rsidP="00BE1EE7">
            <w:pPr>
              <w:widowControl w:val="0"/>
              <w:spacing w:after="0" w:line="276" w:lineRule="auto"/>
              <w:rPr>
                <w:rFonts w:ascii="OfficinaSansBookC" w:hAnsi="OfficinaSansBookC"/>
                <w:sz w:val="24"/>
              </w:rPr>
            </w:pPr>
            <w:r>
              <w:rPr>
                <w:rFonts w:ascii="OfficinaSansBookC" w:hAnsi="OfficinaSansBookC"/>
                <w:spacing w:val="-19"/>
                <w:sz w:val="24"/>
              </w:rPr>
              <w:t>1.  заполнить / составить документы (анкеты. автобио</w:t>
            </w:r>
            <w:r>
              <w:rPr>
                <w:rFonts w:ascii="OfficinaSansBookC" w:hAnsi="OfficinaSansBookC"/>
                <w:spacing w:val="-25"/>
                <w:sz w:val="24"/>
              </w:rPr>
              <w:t>графии и др.);</w:t>
            </w:r>
          </w:p>
          <w:p w:rsidR="00342929" w:rsidRDefault="00342929" w:rsidP="00BE1EE7">
            <w:pPr>
              <w:widowControl w:val="0"/>
              <w:spacing w:after="0" w:line="276" w:lineRule="auto"/>
              <w:rPr>
                <w:rFonts w:ascii="OfficinaSansBookC" w:hAnsi="OfficinaSansBookC"/>
                <w:sz w:val="24"/>
              </w:rPr>
            </w:pPr>
            <w:r>
              <w:rPr>
                <w:rFonts w:ascii="OfficinaSansBookC" w:hAnsi="OfficinaSansBookC"/>
                <w:spacing w:val="-25"/>
                <w:sz w:val="24"/>
              </w:rPr>
              <w:t>2. сообщить общие сведения о себе в соответ</w:t>
            </w:r>
            <w:r>
              <w:rPr>
                <w:rFonts w:ascii="OfficinaSansBookC" w:hAnsi="OfficinaSansBookC"/>
                <w:spacing w:val="-22"/>
                <w:sz w:val="24"/>
              </w:rPr>
              <w:t>ствии с формой, принятой в стране изучаемого языка.</w:t>
            </w:r>
          </w:p>
          <w:p w:rsidR="00342929" w:rsidRDefault="00342929" w:rsidP="00BE1EE7">
            <w:pPr>
              <w:widowControl w:val="0"/>
              <w:spacing w:after="0" w:line="276" w:lineRule="auto"/>
              <w:rPr>
                <w:rFonts w:ascii="OfficinaSansBookC" w:hAnsi="OfficinaSansBookC"/>
                <w:sz w:val="24"/>
              </w:rPr>
            </w:pPr>
            <w:r>
              <w:rPr>
                <w:rFonts w:ascii="OfficinaSansBookC" w:hAnsi="OfficinaSansBookC"/>
                <w:spacing w:val="-11"/>
                <w:sz w:val="24"/>
              </w:rPr>
              <w:t>Учащийся</w:t>
            </w:r>
            <w:r>
              <w:rPr>
                <w:rFonts w:ascii="OfficinaSansBookC" w:hAnsi="OfficinaSansBookC"/>
                <w:spacing w:val="-5"/>
                <w:sz w:val="24"/>
              </w:rPr>
              <w:t> сумел в основном решить поставленную</w:t>
            </w:r>
            <w:r>
              <w:rPr>
                <w:rFonts w:ascii="OfficinaSansBookC" w:hAnsi="OfficinaSansBookC"/>
                <w:spacing w:val="-8"/>
                <w:sz w:val="24"/>
              </w:rPr>
              <w:t> речевую задачу, но диапазон языковых</w:t>
            </w:r>
            <w:r>
              <w:rPr>
                <w:rFonts w:ascii="OfficinaSansBookC" w:hAnsi="OfficinaSansBookC"/>
                <w:spacing w:val="-12"/>
                <w:sz w:val="24"/>
              </w:rPr>
              <w:t xml:space="preserve"> средств был ограничен. Были допущены ошибки (9-12), </w:t>
            </w:r>
            <w:r>
              <w:rPr>
                <w:rFonts w:ascii="OfficinaSansBookC" w:hAnsi="OfficinaSansBookC"/>
                <w:spacing w:val="-12"/>
                <w:sz w:val="24"/>
              </w:rPr>
              <w:lastRenderedPageBreak/>
              <w:t>нарушившие понимание составленной документации</w:t>
            </w:r>
          </w:p>
        </w:tc>
        <w:tc>
          <w:tcPr>
            <w:tcW w:w="1774" w:type="dxa"/>
            <w:tcBorders>
              <w:top w:val="single" w:sz="4" w:space="0" w:color="000000"/>
              <w:left w:val="nil"/>
              <w:bottom w:val="single" w:sz="8" w:space="0" w:color="000000"/>
              <w:right w:val="single" w:sz="8" w:space="0" w:color="000000"/>
            </w:tcBorders>
            <w:shd w:val="clear" w:color="auto" w:fill="auto"/>
            <w:tcMar>
              <w:top w:w="0" w:type="dxa"/>
              <w:left w:w="108" w:type="dxa"/>
              <w:bottom w:w="0" w:type="dxa"/>
              <w:right w:w="108"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pacing w:val="-9"/>
                <w:sz w:val="24"/>
              </w:rPr>
              <w:lastRenderedPageBreak/>
              <w:t>Неудовлетворительно ставится студенту, который</w:t>
            </w:r>
            <w:r>
              <w:rPr>
                <w:rFonts w:ascii="OfficinaSansBookC" w:hAnsi="OfficinaSansBookC"/>
                <w:spacing w:val="-10"/>
                <w:sz w:val="24"/>
              </w:rPr>
              <w:t> не сумел</w:t>
            </w:r>
          </w:p>
          <w:p w:rsidR="00342929" w:rsidRDefault="00342929" w:rsidP="00BE1EE7">
            <w:pPr>
              <w:widowControl w:val="0"/>
              <w:spacing w:after="0" w:line="276" w:lineRule="auto"/>
              <w:rPr>
                <w:rFonts w:ascii="OfficinaSansBookC" w:hAnsi="OfficinaSansBookC"/>
                <w:sz w:val="24"/>
              </w:rPr>
            </w:pPr>
            <w:r>
              <w:rPr>
                <w:rFonts w:ascii="OfficinaSansBookC" w:hAnsi="OfficinaSansBookC"/>
                <w:spacing w:val="-19"/>
                <w:sz w:val="24"/>
              </w:rPr>
              <w:t>заполнить/составить документы</w:t>
            </w:r>
            <w:r>
              <w:rPr>
                <w:rFonts w:ascii="OfficinaSansBookC" w:hAnsi="OfficinaSansBookC"/>
                <w:spacing w:val="-25"/>
                <w:sz w:val="24"/>
              </w:rPr>
              <w:t>;</w:t>
            </w:r>
          </w:p>
          <w:p w:rsidR="00342929" w:rsidRDefault="00342929" w:rsidP="00BE1EE7">
            <w:pPr>
              <w:widowControl w:val="0"/>
              <w:spacing w:after="0" w:line="276" w:lineRule="auto"/>
              <w:rPr>
                <w:rFonts w:ascii="OfficinaSansBookC" w:hAnsi="OfficinaSansBookC"/>
                <w:sz w:val="24"/>
              </w:rPr>
            </w:pPr>
            <w:r>
              <w:rPr>
                <w:rFonts w:ascii="OfficinaSansBookC" w:hAnsi="OfficinaSansBookC"/>
                <w:spacing w:val="-25"/>
                <w:sz w:val="24"/>
              </w:rPr>
              <w:t>2. сообщить общие сведения о себе в соответ</w:t>
            </w:r>
            <w:r>
              <w:rPr>
                <w:rFonts w:ascii="OfficinaSansBookC" w:hAnsi="OfficinaSansBookC"/>
                <w:spacing w:val="-22"/>
                <w:sz w:val="24"/>
              </w:rPr>
              <w:t>ствии с формой, принятой в стране изучаемого языка.</w:t>
            </w:r>
          </w:p>
          <w:p w:rsidR="00342929" w:rsidRDefault="00342929" w:rsidP="00BE1EE7">
            <w:pPr>
              <w:widowControl w:val="0"/>
              <w:spacing w:after="0" w:line="276" w:lineRule="auto"/>
              <w:rPr>
                <w:rFonts w:ascii="OfficinaSansBookC" w:hAnsi="OfficinaSansBookC"/>
                <w:sz w:val="24"/>
              </w:rPr>
            </w:pPr>
            <w:r>
              <w:rPr>
                <w:rFonts w:ascii="OfficinaSansBookC" w:hAnsi="OfficinaSansBookC"/>
                <w:spacing w:val="-11"/>
                <w:sz w:val="24"/>
              </w:rPr>
              <w:t>Учащийся</w:t>
            </w:r>
            <w:r>
              <w:rPr>
                <w:rFonts w:ascii="OfficinaSansBookC" w:hAnsi="OfficinaSansBookC"/>
                <w:spacing w:val="-5"/>
                <w:sz w:val="24"/>
              </w:rPr>
              <w:t> сумел в основном решить поставленную</w:t>
            </w:r>
            <w:r>
              <w:rPr>
                <w:rFonts w:ascii="OfficinaSansBookC" w:hAnsi="OfficinaSansBookC"/>
                <w:spacing w:val="-8"/>
                <w:sz w:val="24"/>
              </w:rPr>
              <w:t> речевую задачу, но диапазон языковых</w:t>
            </w:r>
            <w:r>
              <w:rPr>
                <w:rFonts w:ascii="OfficinaSansBookC" w:hAnsi="OfficinaSansBookC"/>
                <w:spacing w:val="-12"/>
                <w:sz w:val="24"/>
              </w:rPr>
              <w:t xml:space="preserve"> средств был ограничен. Были допущены многочисленные ошибки, нарушившие понимание </w:t>
            </w:r>
            <w:r>
              <w:rPr>
                <w:rFonts w:ascii="OfficinaSansBookC" w:hAnsi="OfficinaSansBookC"/>
                <w:spacing w:val="-12"/>
                <w:sz w:val="24"/>
              </w:rPr>
              <w:lastRenderedPageBreak/>
              <w:t>составленной документации</w:t>
            </w:r>
          </w:p>
        </w:tc>
      </w:tr>
    </w:tbl>
    <w:p w:rsidR="00342929" w:rsidRDefault="00342929" w:rsidP="00342929">
      <w:pPr>
        <w:widowControl w:val="0"/>
        <w:spacing w:after="0" w:line="276" w:lineRule="auto"/>
        <w:ind w:left="360"/>
        <w:rPr>
          <w:rFonts w:ascii="OfficinaSansBookC" w:hAnsi="OfficinaSansBookC"/>
          <w:b/>
          <w:sz w:val="24"/>
        </w:rPr>
      </w:pPr>
    </w:p>
    <w:p w:rsidR="00342929" w:rsidRDefault="00342929" w:rsidP="00342929">
      <w:pPr>
        <w:widowControl w:val="0"/>
        <w:spacing w:after="0" w:line="276" w:lineRule="auto"/>
        <w:ind w:left="360" w:right="57"/>
        <w:rPr>
          <w:rFonts w:ascii="OfficinaSansBookC" w:hAnsi="OfficinaSansBookC"/>
          <w:b/>
        </w:rPr>
      </w:pPr>
      <w:r>
        <w:rPr>
          <w:rFonts w:ascii="OfficinaSansBookC" w:hAnsi="OfficinaSansBookC"/>
          <w:b/>
          <w:sz w:val="24"/>
        </w:rPr>
        <w:t>B)Личное письмо(письмо другу)</w:t>
      </w:r>
    </w:p>
    <w:p w:rsidR="00342929" w:rsidRDefault="00342929" w:rsidP="00342929">
      <w:pPr>
        <w:widowControl w:val="0"/>
        <w:spacing w:after="0" w:line="276" w:lineRule="auto"/>
        <w:ind w:firstLine="709"/>
        <w:jc w:val="both"/>
        <w:rPr>
          <w:rFonts w:ascii="OfficinaSansBookC" w:hAnsi="OfficinaSansBookC"/>
          <w:sz w:val="28"/>
        </w:rPr>
      </w:pPr>
      <w:r>
        <w:rPr>
          <w:rFonts w:ascii="OfficinaSansBookC" w:hAnsi="OfficinaSansBookC"/>
          <w:sz w:val="28"/>
        </w:rPr>
        <w:t xml:space="preserve">Задание на написание личного письма (письмо другу) относится к виду речевой деятельности «Письмо» и поэтому все критерии оценки данной речевой деятельности соответствуют данному типы заданий. </w:t>
      </w:r>
    </w:p>
    <w:tbl>
      <w:tblPr>
        <w:tblW w:w="0" w:type="auto"/>
        <w:tblLayout w:type="fixed"/>
        <w:tblCellMar>
          <w:top w:w="30" w:type="dxa"/>
          <w:left w:w="30" w:type="dxa"/>
          <w:bottom w:w="30" w:type="dxa"/>
          <w:right w:w="30" w:type="dxa"/>
        </w:tblCellMar>
        <w:tblLook w:val="04A0"/>
      </w:tblPr>
      <w:tblGrid>
        <w:gridCol w:w="328"/>
        <w:gridCol w:w="2621"/>
        <w:gridCol w:w="1806"/>
        <w:gridCol w:w="2262"/>
        <w:gridCol w:w="1969"/>
        <w:gridCol w:w="2600"/>
      </w:tblGrid>
      <w:tr w:rsidR="00342929" w:rsidTr="00BE1EE7">
        <w:tc>
          <w:tcPr>
            <w:tcW w:w="328"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 </w:t>
            </w:r>
          </w:p>
        </w:tc>
        <w:tc>
          <w:tcPr>
            <w:tcW w:w="2621"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b/>
                <w:sz w:val="24"/>
              </w:rPr>
              <w:t>Критерии оценивания</w:t>
            </w:r>
          </w:p>
        </w:tc>
        <w:tc>
          <w:tcPr>
            <w:tcW w:w="1806"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b/>
                <w:sz w:val="24"/>
              </w:rPr>
              <w:t>3 балла</w:t>
            </w:r>
          </w:p>
        </w:tc>
        <w:tc>
          <w:tcPr>
            <w:tcW w:w="2262"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b/>
                <w:sz w:val="24"/>
              </w:rPr>
              <w:t>2 балла</w:t>
            </w:r>
          </w:p>
        </w:tc>
        <w:tc>
          <w:tcPr>
            <w:tcW w:w="1969"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b/>
                <w:sz w:val="24"/>
              </w:rPr>
              <w:t>1 балл</w:t>
            </w:r>
          </w:p>
        </w:tc>
        <w:tc>
          <w:tcPr>
            <w:tcW w:w="2600" w:type="dxa"/>
            <w:tcBorders>
              <w:top w:val="double" w:sz="6" w:space="0" w:color="C0C0C0"/>
              <w:left w:val="double" w:sz="6" w:space="0" w:color="C0C0C0"/>
              <w:bottom w:val="double" w:sz="6" w:space="0" w:color="C0C0C0"/>
              <w:right w:val="double" w:sz="6" w:space="0" w:color="C0C0C0"/>
            </w:tcBorders>
            <w:shd w:val="clear" w:color="auto" w:fill="FFFFFF"/>
            <w:tcMar>
              <w:top w:w="29" w:type="dxa"/>
              <w:left w:w="29" w:type="dxa"/>
              <w:bottom w:w="29" w:type="dxa"/>
              <w:right w:w="29"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b/>
                <w:sz w:val="24"/>
              </w:rPr>
              <w:t>0 баллов</w:t>
            </w:r>
          </w:p>
        </w:tc>
      </w:tr>
      <w:tr w:rsidR="00342929" w:rsidTr="00BE1EE7">
        <w:tc>
          <w:tcPr>
            <w:tcW w:w="328"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b/>
                <w:sz w:val="24"/>
              </w:rPr>
              <w:t>К1</w:t>
            </w:r>
          </w:p>
        </w:tc>
        <w:tc>
          <w:tcPr>
            <w:tcW w:w="2621"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b/>
                <w:sz w:val="24"/>
              </w:rPr>
              <w:t>Решение коммуникативной задачи</w:t>
            </w:r>
          </w:p>
        </w:tc>
        <w:tc>
          <w:tcPr>
            <w:tcW w:w="1806"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b/>
                <w:sz w:val="24"/>
              </w:rPr>
              <w:t>Задание выполнено полностью</w:t>
            </w:r>
            <w:r>
              <w:rPr>
                <w:rFonts w:ascii="OfficinaSansBookC" w:hAnsi="OfficinaSansBookC"/>
                <w:sz w:val="24"/>
              </w:rPr>
              <w:t xml:space="preserve">: даны полные </w:t>
            </w:r>
            <w:r>
              <w:rPr>
                <w:rFonts w:ascii="OfficinaSansBookC" w:hAnsi="OfficinaSansBookC"/>
                <w:sz w:val="24"/>
              </w:rPr>
              <w:lastRenderedPageBreak/>
              <w:t>ответы на три заданных вопроса. Правильно выбрано обращение, завершающая фраза и подпись.</w:t>
            </w:r>
          </w:p>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Есть благодарность, упоминание о предыдущих контактах, выражена надежда на будущие контакты</w:t>
            </w:r>
          </w:p>
        </w:tc>
        <w:tc>
          <w:tcPr>
            <w:tcW w:w="2262"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b/>
                <w:sz w:val="24"/>
              </w:rPr>
              <w:lastRenderedPageBreak/>
              <w:t>Задание выполнено: </w:t>
            </w:r>
            <w:r>
              <w:rPr>
                <w:rFonts w:ascii="OfficinaSansBookC" w:hAnsi="OfficinaSansBookC"/>
                <w:sz w:val="24"/>
              </w:rPr>
              <w:t xml:space="preserve">даны ответы на три заданных вопроса, </w:t>
            </w:r>
            <w:r>
              <w:rPr>
                <w:rFonts w:ascii="OfficinaSansBookC" w:hAnsi="OfficinaSansBookC"/>
                <w:sz w:val="24"/>
              </w:rPr>
              <w:lastRenderedPageBreak/>
              <w:t>НО на один вопрос дан неполный ответ.</w:t>
            </w:r>
          </w:p>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Есть 1–2 нарушения в стилевом оформлении письма И/ИЛИ отсутствует благодарность, упоминание о предыдущих /будущих контактах</w:t>
            </w:r>
          </w:p>
        </w:tc>
        <w:tc>
          <w:tcPr>
            <w:tcW w:w="1969"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b/>
                <w:sz w:val="24"/>
              </w:rPr>
              <w:lastRenderedPageBreak/>
              <w:t>Задание выполнено частично: </w:t>
            </w:r>
            <w:r>
              <w:rPr>
                <w:rFonts w:ascii="OfficinaSansBookC" w:hAnsi="OfficinaSansBookC"/>
                <w:sz w:val="24"/>
              </w:rPr>
              <w:t xml:space="preserve">даны ответы на </w:t>
            </w:r>
            <w:r>
              <w:rPr>
                <w:rFonts w:ascii="OfficinaSansBookC" w:hAnsi="OfficinaSansBookC"/>
                <w:sz w:val="24"/>
              </w:rPr>
              <w:lastRenderedPageBreak/>
              <w:t>заданные вопросы, НО на два вопроса даны неполные ответы ИЛИ ответ на один вопрос отсутствует.</w:t>
            </w:r>
          </w:p>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Имеется более 2-х нарушений в стилевом оформлении письма и в соблюдении норм вежливости</w:t>
            </w:r>
          </w:p>
        </w:tc>
        <w:tc>
          <w:tcPr>
            <w:tcW w:w="2600" w:type="dxa"/>
            <w:tcBorders>
              <w:top w:val="double" w:sz="6" w:space="0" w:color="C0C0C0"/>
              <w:left w:val="double" w:sz="6" w:space="0" w:color="C0C0C0"/>
              <w:bottom w:val="double" w:sz="6" w:space="0" w:color="C0C0C0"/>
              <w:right w:val="double" w:sz="6" w:space="0" w:color="C0C0C0"/>
            </w:tcBorders>
            <w:shd w:val="clear" w:color="auto" w:fill="FFFFFF"/>
            <w:tcMar>
              <w:top w:w="29" w:type="dxa"/>
              <w:left w:w="29" w:type="dxa"/>
              <w:bottom w:w="29" w:type="dxa"/>
              <w:right w:w="29"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b/>
                <w:sz w:val="24"/>
              </w:rPr>
              <w:lastRenderedPageBreak/>
              <w:t>Задание не выполнено: </w:t>
            </w:r>
            <w:r>
              <w:rPr>
                <w:rFonts w:ascii="OfficinaSansBookC" w:hAnsi="OfficinaSansBookC"/>
                <w:sz w:val="24"/>
              </w:rPr>
              <w:t xml:space="preserve">отсутствуют ответы на два вопроса ИЛИ текст письма не </w:t>
            </w:r>
            <w:r>
              <w:rPr>
                <w:rFonts w:ascii="OfficinaSansBookC" w:hAnsi="OfficinaSansBookC"/>
                <w:sz w:val="24"/>
              </w:rPr>
              <w:lastRenderedPageBreak/>
              <w:t>соответствует требуемому объему</w:t>
            </w:r>
          </w:p>
        </w:tc>
      </w:tr>
      <w:tr w:rsidR="00342929" w:rsidTr="00BE1EE7">
        <w:tc>
          <w:tcPr>
            <w:tcW w:w="328"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b/>
                <w:sz w:val="24"/>
              </w:rPr>
              <w:lastRenderedPageBreak/>
              <w:t>К2</w:t>
            </w:r>
          </w:p>
        </w:tc>
        <w:tc>
          <w:tcPr>
            <w:tcW w:w="2621"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b/>
                <w:sz w:val="24"/>
              </w:rPr>
              <w:t>Организация текста</w:t>
            </w:r>
          </w:p>
        </w:tc>
        <w:tc>
          <w:tcPr>
            <w:tcW w:w="1806"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 </w:t>
            </w:r>
          </w:p>
        </w:tc>
        <w:tc>
          <w:tcPr>
            <w:tcW w:w="2262"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Текст логично выстроен и разделен на абзацы; правильно использованы языковые средства для передачи логической связи; оформление текста соответствует нормам письменного этикета</w:t>
            </w:r>
          </w:p>
        </w:tc>
        <w:tc>
          <w:tcPr>
            <w:tcW w:w="1969"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Текст в основном логично выстроен, НО имеются недостатки</w:t>
            </w:r>
            <w:r>
              <w:rPr>
                <w:rFonts w:ascii="OfficinaSansBookC" w:hAnsi="OfficinaSansBookC"/>
                <w:sz w:val="24"/>
              </w:rPr>
              <w:br/>
              <w:t>(1–2) при использовании средств логической связи И/ИЛИ делении на абзацы.</w:t>
            </w:r>
          </w:p>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ИЛИ имеются отдельные нарушения в структурном оформлении текста письма</w:t>
            </w:r>
          </w:p>
        </w:tc>
        <w:tc>
          <w:tcPr>
            <w:tcW w:w="2600" w:type="dxa"/>
            <w:tcBorders>
              <w:top w:val="double" w:sz="6" w:space="0" w:color="C0C0C0"/>
              <w:left w:val="double" w:sz="6" w:space="0" w:color="C0C0C0"/>
              <w:bottom w:val="double" w:sz="6" w:space="0" w:color="C0C0C0"/>
              <w:right w:val="double" w:sz="6" w:space="0" w:color="C0C0C0"/>
            </w:tcBorders>
            <w:shd w:val="clear" w:color="auto" w:fill="FFFFFF"/>
            <w:tcMar>
              <w:top w:w="29" w:type="dxa"/>
              <w:left w:w="29" w:type="dxa"/>
              <w:bottom w:w="29" w:type="dxa"/>
              <w:right w:w="29"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Текст выстроен нелогично; допущены многочисленные ошибки в структурном оформлении текста письма ИЛИ оформление текста не соответствует нормам письменного этикета, принятого в стране изучаемого языка</w:t>
            </w:r>
          </w:p>
        </w:tc>
      </w:tr>
      <w:tr w:rsidR="00342929" w:rsidTr="00BE1EE7">
        <w:tc>
          <w:tcPr>
            <w:tcW w:w="328"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b/>
                <w:sz w:val="24"/>
              </w:rPr>
              <w:t>К3</w:t>
            </w:r>
          </w:p>
        </w:tc>
        <w:tc>
          <w:tcPr>
            <w:tcW w:w="2621"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b/>
                <w:sz w:val="24"/>
              </w:rPr>
              <w:t>Лексикограмматическое оформление текста</w:t>
            </w:r>
          </w:p>
        </w:tc>
        <w:tc>
          <w:tcPr>
            <w:tcW w:w="1806"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Использованы разнообразная лексика и грамматические структуры, соответствующи</w:t>
            </w:r>
            <w:r>
              <w:rPr>
                <w:rFonts w:ascii="OfficinaSansBookC" w:hAnsi="OfficinaSansBookC"/>
                <w:sz w:val="24"/>
              </w:rPr>
              <w:lastRenderedPageBreak/>
              <w:t>е поставленной коммуникативной задаче (допускается не более 2-х языковых ошибок, не затрудняющих понимание)</w:t>
            </w:r>
          </w:p>
        </w:tc>
        <w:tc>
          <w:tcPr>
            <w:tcW w:w="2262"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lastRenderedPageBreak/>
              <w:t xml:space="preserve">Имеются языковые ошибки, не затрудняющие понимание (допускается не более 4-х </w:t>
            </w:r>
            <w:r>
              <w:rPr>
                <w:rFonts w:ascii="OfficinaSansBookC" w:hAnsi="OfficinaSansBookC"/>
                <w:sz w:val="24"/>
              </w:rPr>
              <w:lastRenderedPageBreak/>
              <w:t>негрубых языковых ошибок) ИЛИ языковые ошибки отсутствуют, но используются лексические единицы и грамматические структуры только элементарного уровня</w:t>
            </w:r>
          </w:p>
        </w:tc>
        <w:tc>
          <w:tcPr>
            <w:tcW w:w="1969"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lastRenderedPageBreak/>
              <w:t xml:space="preserve">Имеются языковые ошибки, не затрудняющие понимание (допускается не </w:t>
            </w:r>
            <w:r>
              <w:rPr>
                <w:rFonts w:ascii="OfficinaSansBookC" w:hAnsi="OfficinaSansBookC"/>
                <w:sz w:val="24"/>
              </w:rPr>
              <w:lastRenderedPageBreak/>
              <w:t>более 5 негрубых языковых ошибок) И/ИЛИ допущены языковые ошибки, которые затрудняют понимание (не более</w:t>
            </w:r>
            <w:r>
              <w:rPr>
                <w:rFonts w:ascii="OfficinaSansBookC" w:hAnsi="OfficinaSansBookC"/>
                <w:sz w:val="24"/>
              </w:rPr>
              <w:br/>
              <w:t>1</w:t>
            </w:r>
            <w:r>
              <w:rPr>
                <w:rFonts w:ascii="OfficinaSansBookC" w:hAnsi="OfficinaSansBookC"/>
                <w:b/>
                <w:sz w:val="24"/>
              </w:rPr>
              <w:t>–</w:t>
            </w:r>
            <w:r>
              <w:rPr>
                <w:rFonts w:ascii="OfficinaSansBookC" w:hAnsi="OfficinaSansBookC"/>
                <w:sz w:val="24"/>
              </w:rPr>
              <w:t>2 грубых ошибок)</w:t>
            </w:r>
          </w:p>
        </w:tc>
        <w:tc>
          <w:tcPr>
            <w:tcW w:w="2600" w:type="dxa"/>
            <w:tcBorders>
              <w:top w:val="double" w:sz="6" w:space="0" w:color="C0C0C0"/>
              <w:left w:val="double" w:sz="6" w:space="0" w:color="C0C0C0"/>
              <w:bottom w:val="double" w:sz="6" w:space="0" w:color="C0C0C0"/>
              <w:right w:val="double" w:sz="6" w:space="0" w:color="C0C0C0"/>
            </w:tcBorders>
            <w:shd w:val="clear" w:color="auto" w:fill="FFFFFF"/>
            <w:tcMar>
              <w:top w:w="29" w:type="dxa"/>
              <w:left w:w="29" w:type="dxa"/>
              <w:bottom w:w="29" w:type="dxa"/>
              <w:right w:w="29"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lastRenderedPageBreak/>
              <w:t>Допущены многочисленные языковые ошибки, которые затрудняют понимание текста</w:t>
            </w:r>
          </w:p>
        </w:tc>
      </w:tr>
      <w:tr w:rsidR="00342929" w:rsidTr="00BE1EE7">
        <w:tc>
          <w:tcPr>
            <w:tcW w:w="328"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b/>
                <w:sz w:val="24"/>
              </w:rPr>
              <w:lastRenderedPageBreak/>
              <w:t>К4</w:t>
            </w:r>
          </w:p>
        </w:tc>
        <w:tc>
          <w:tcPr>
            <w:tcW w:w="2621"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b/>
                <w:sz w:val="24"/>
              </w:rPr>
              <w:t>Орфография и пунктуация</w:t>
            </w:r>
          </w:p>
        </w:tc>
        <w:tc>
          <w:tcPr>
            <w:tcW w:w="1806"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 </w:t>
            </w:r>
          </w:p>
        </w:tc>
        <w:tc>
          <w:tcPr>
            <w:tcW w:w="2262"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Орфографические и пунктуационные ошибки практически отсутствуют (допускается не более 2-х, не затрудняющих понимание текста)</w:t>
            </w:r>
          </w:p>
        </w:tc>
        <w:tc>
          <w:tcPr>
            <w:tcW w:w="1969" w:type="dxa"/>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Допущенные орфографические и пунктуационные ошибки не затрудняют понимание (допускается не более 3</w:t>
            </w:r>
            <w:r>
              <w:rPr>
                <w:rFonts w:ascii="OfficinaSansBookC" w:hAnsi="OfficinaSansBookC"/>
                <w:b/>
                <w:sz w:val="24"/>
              </w:rPr>
              <w:t>–</w:t>
            </w:r>
            <w:r>
              <w:rPr>
                <w:rFonts w:ascii="OfficinaSansBookC" w:hAnsi="OfficinaSansBookC"/>
                <w:sz w:val="24"/>
              </w:rPr>
              <w:t>4 ошибок)</w:t>
            </w:r>
          </w:p>
        </w:tc>
        <w:tc>
          <w:tcPr>
            <w:tcW w:w="2600" w:type="dxa"/>
            <w:tcBorders>
              <w:top w:val="double" w:sz="6" w:space="0" w:color="C0C0C0"/>
              <w:left w:val="double" w:sz="6" w:space="0" w:color="C0C0C0"/>
              <w:bottom w:val="double" w:sz="6" w:space="0" w:color="C0C0C0"/>
              <w:right w:val="double" w:sz="6" w:space="0" w:color="C0C0C0"/>
            </w:tcBorders>
            <w:shd w:val="clear" w:color="auto" w:fill="FFFFFF"/>
            <w:tcMar>
              <w:top w:w="29" w:type="dxa"/>
              <w:left w:w="29" w:type="dxa"/>
              <w:bottom w:w="29" w:type="dxa"/>
              <w:right w:w="29"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Допущены многочисленные орфографические и пунктуационные ошибки и/или допущены ошибки, которые затрудняют понимание текста</w:t>
            </w:r>
          </w:p>
        </w:tc>
      </w:tr>
    </w:tbl>
    <w:p w:rsidR="00342929" w:rsidRDefault="00342929" w:rsidP="00342929">
      <w:pPr>
        <w:widowControl w:val="0"/>
        <w:spacing w:after="0" w:line="276" w:lineRule="auto"/>
        <w:rPr>
          <w:rFonts w:ascii="OfficinaSansBookC" w:hAnsi="OfficinaSansBookC"/>
          <w:sz w:val="24"/>
        </w:rPr>
      </w:pPr>
      <w:r>
        <w:rPr>
          <w:rFonts w:ascii="OfficinaSansBookC" w:hAnsi="OfficinaSansBookC"/>
          <w:sz w:val="24"/>
        </w:rPr>
        <w:t> </w:t>
      </w:r>
    </w:p>
    <w:p w:rsidR="00342929" w:rsidRDefault="00342929" w:rsidP="00342929">
      <w:pPr>
        <w:pStyle w:val="7"/>
        <w:rPr>
          <w:rFonts w:ascii="OfficinaSansBookC" w:hAnsi="OfficinaSansBookC"/>
          <w:color w:val="000000"/>
        </w:rPr>
      </w:pPr>
      <w:r>
        <w:rPr>
          <w:rFonts w:ascii="OfficinaSansBookC" w:hAnsi="OfficinaSansBookC"/>
          <w:color w:val="000000"/>
        </w:rPr>
        <w:t xml:space="preserve">2.9. Критерии оценки монологического высказывания с визуальной опорой (презентация, видеоролик)  </w:t>
      </w:r>
    </w:p>
    <w:tbl>
      <w:tblPr>
        <w:tblW w:w="0" w:type="auto"/>
        <w:tblLayout w:type="fixed"/>
        <w:tblCellMar>
          <w:top w:w="105" w:type="dxa"/>
          <w:left w:w="105" w:type="dxa"/>
          <w:bottom w:w="105" w:type="dxa"/>
          <w:right w:w="105" w:type="dxa"/>
        </w:tblCellMar>
        <w:tblLook w:val="04A0"/>
      </w:tblPr>
      <w:tblGrid>
        <w:gridCol w:w="1850"/>
        <w:gridCol w:w="3128"/>
        <w:gridCol w:w="3751"/>
        <w:gridCol w:w="841"/>
      </w:tblGrid>
      <w:tr w:rsidR="00342929" w:rsidTr="00BE1EE7">
        <w:tc>
          <w:tcPr>
            <w:tcW w:w="1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b/>
                <w:sz w:val="24"/>
              </w:rPr>
            </w:pPr>
            <w:r>
              <w:rPr>
                <w:rFonts w:ascii="OfficinaSansBookC" w:hAnsi="OfficinaSansBookC"/>
                <w:b/>
                <w:sz w:val="24"/>
              </w:rPr>
              <w:t>Что оцениваем</w:t>
            </w:r>
          </w:p>
        </w:tc>
        <w:tc>
          <w:tcPr>
            <w:tcW w:w="312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342929" w:rsidRDefault="00342929" w:rsidP="00BE1EE7">
            <w:pPr>
              <w:widowControl w:val="0"/>
              <w:spacing w:after="0" w:line="276" w:lineRule="auto"/>
              <w:jc w:val="center"/>
              <w:rPr>
                <w:rFonts w:ascii="OfficinaSansBookC" w:hAnsi="OfficinaSansBookC"/>
                <w:b/>
                <w:sz w:val="24"/>
              </w:rPr>
            </w:pPr>
            <w:r>
              <w:rPr>
                <w:rFonts w:ascii="OfficinaSansBookC" w:hAnsi="OfficinaSansBookC"/>
                <w:b/>
                <w:sz w:val="24"/>
              </w:rPr>
              <w:t>Фокус оценки</w:t>
            </w:r>
          </w:p>
        </w:tc>
        <w:tc>
          <w:tcPr>
            <w:tcW w:w="3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342929" w:rsidRDefault="00342929" w:rsidP="00BE1EE7">
            <w:pPr>
              <w:widowControl w:val="0"/>
              <w:spacing w:after="0" w:line="276" w:lineRule="auto"/>
              <w:jc w:val="center"/>
              <w:rPr>
                <w:rFonts w:ascii="OfficinaSansBookC" w:hAnsi="OfficinaSansBookC"/>
                <w:b/>
                <w:sz w:val="24"/>
              </w:rPr>
            </w:pPr>
            <w:r>
              <w:rPr>
                <w:rFonts w:ascii="OfficinaSansBookC" w:hAnsi="OfficinaSansBookC"/>
                <w:b/>
                <w:sz w:val="24"/>
              </w:rPr>
              <w:t>Критерий</w:t>
            </w:r>
          </w:p>
        </w:tc>
        <w:tc>
          <w:tcPr>
            <w:tcW w:w="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tcPr>
          <w:p w:rsidR="00342929" w:rsidRDefault="00342929" w:rsidP="00BE1EE7">
            <w:pPr>
              <w:widowControl w:val="0"/>
              <w:spacing w:after="0" w:line="276" w:lineRule="auto"/>
              <w:jc w:val="center"/>
              <w:rPr>
                <w:rFonts w:ascii="OfficinaSansBookC" w:hAnsi="OfficinaSansBookC"/>
                <w:b/>
                <w:sz w:val="24"/>
              </w:rPr>
            </w:pPr>
            <w:r>
              <w:rPr>
                <w:rFonts w:ascii="OfficinaSansBookC" w:hAnsi="OfficinaSansBookC"/>
                <w:b/>
                <w:sz w:val="24"/>
              </w:rPr>
              <w:t>Балл</w:t>
            </w:r>
          </w:p>
        </w:tc>
      </w:tr>
      <w:tr w:rsidR="00342929" w:rsidTr="00BE1EE7">
        <w:tc>
          <w:tcPr>
            <w:tcW w:w="185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b/>
                <w:sz w:val="24"/>
              </w:rPr>
              <w:t>Текст работы</w:t>
            </w:r>
          </w:p>
        </w:tc>
        <w:tc>
          <w:tcPr>
            <w:tcW w:w="3128"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b/>
                <w:sz w:val="24"/>
              </w:rPr>
              <w:t>Содержание и соответствие теме</w:t>
            </w:r>
          </w:p>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(соответствие заявленной теме, исследовательский характер работы, самостоятельность исследования)</w:t>
            </w:r>
          </w:p>
        </w:tc>
        <w:tc>
          <w:tcPr>
            <w:tcW w:w="3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3</w:t>
            </w:r>
          </w:p>
        </w:tc>
      </w:tr>
      <w:tr w:rsidR="00342929" w:rsidTr="00BE1EE7">
        <w:tc>
          <w:tcPr>
            <w:tcW w:w="1850"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128"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 xml:space="preserve">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w:t>
            </w:r>
            <w:r>
              <w:rPr>
                <w:rFonts w:ascii="OfficinaSansBookC" w:hAnsi="OfficinaSansBookC"/>
                <w:sz w:val="24"/>
              </w:rPr>
              <w:lastRenderedPageBreak/>
              <w:t>исследований)</w:t>
            </w:r>
          </w:p>
        </w:tc>
        <w:tc>
          <w:tcPr>
            <w:tcW w:w="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lastRenderedPageBreak/>
              <w:t>2</w:t>
            </w:r>
          </w:p>
        </w:tc>
      </w:tr>
      <w:tr w:rsidR="00342929" w:rsidTr="00BE1EE7">
        <w:tc>
          <w:tcPr>
            <w:tcW w:w="1850"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128"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1</w:t>
            </w:r>
          </w:p>
        </w:tc>
      </w:tr>
      <w:tr w:rsidR="00342929" w:rsidTr="00BE1EE7">
        <w:tc>
          <w:tcPr>
            <w:tcW w:w="1850"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128"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Текст работы не соответствует заявленной теме (при 0 за этот критерий ставится 0 за всю работу)</w:t>
            </w:r>
          </w:p>
        </w:tc>
        <w:tc>
          <w:tcPr>
            <w:tcW w:w="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0</w:t>
            </w:r>
          </w:p>
        </w:tc>
      </w:tr>
      <w:tr w:rsidR="00342929" w:rsidTr="00BE1EE7">
        <w:tc>
          <w:tcPr>
            <w:tcW w:w="185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b/>
                <w:sz w:val="24"/>
              </w:rPr>
              <w:t>Оформление работы</w:t>
            </w:r>
          </w:p>
        </w:tc>
        <w:tc>
          <w:tcPr>
            <w:tcW w:w="3128"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b/>
                <w:sz w:val="24"/>
              </w:rPr>
              <w:t>Структура работы </w:t>
            </w:r>
            <w:r>
              <w:rPr>
                <w:rFonts w:ascii="OfficinaSansBookC" w:hAnsi="OfficinaSansBookC"/>
                <w:sz w:val="24"/>
              </w:rPr>
              <w:t>(наличие всех структурных элементов работы: актуальность темы, постановка проблемы, объект, цель, задачи, методы исследования, результат, выводы, список литературы.</w:t>
            </w:r>
          </w:p>
        </w:tc>
        <w:tc>
          <w:tcPr>
            <w:tcW w:w="3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Текст работы выстроен логично, присутствуют все структурные элементы работы</w:t>
            </w:r>
          </w:p>
        </w:tc>
        <w:tc>
          <w:tcPr>
            <w:tcW w:w="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3</w:t>
            </w:r>
          </w:p>
        </w:tc>
      </w:tr>
      <w:tr w:rsidR="00342929" w:rsidTr="00BE1EE7">
        <w:tc>
          <w:tcPr>
            <w:tcW w:w="1850"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128"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Текст работы в целом выстроен логично, но отсутствует вступление / заключение и / или список литературы</w:t>
            </w:r>
          </w:p>
        </w:tc>
        <w:tc>
          <w:tcPr>
            <w:tcW w:w="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2</w:t>
            </w:r>
          </w:p>
        </w:tc>
      </w:tr>
      <w:tr w:rsidR="00342929" w:rsidTr="00BE1EE7">
        <w:tc>
          <w:tcPr>
            <w:tcW w:w="1850"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128"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Текст работы выстроен нелогично, отсутствует вступление и заключение, список литературы ИЛИ два любых других структурных элемента работы</w:t>
            </w:r>
          </w:p>
        </w:tc>
        <w:tc>
          <w:tcPr>
            <w:tcW w:w="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1</w:t>
            </w:r>
          </w:p>
        </w:tc>
      </w:tr>
      <w:tr w:rsidR="00342929" w:rsidTr="00BE1EE7">
        <w:tc>
          <w:tcPr>
            <w:tcW w:w="185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b/>
                <w:sz w:val="24"/>
              </w:rPr>
              <w:t>Презентация</w:t>
            </w:r>
          </w:p>
        </w:tc>
        <w:tc>
          <w:tcPr>
            <w:tcW w:w="3128"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b/>
                <w:sz w:val="24"/>
              </w:rPr>
              <w:t>Содержание презентации</w:t>
            </w:r>
          </w:p>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(наличие ключевых структурных элементов, релевантность контента)</w:t>
            </w:r>
          </w:p>
        </w:tc>
        <w:tc>
          <w:tcPr>
            <w:tcW w:w="3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Соблюден требуемый объем презентации; используется разнообразный наглядный материал (фото, картинки, карты, таблицы), на слайдах отсутствует избыточная информация</w:t>
            </w:r>
          </w:p>
        </w:tc>
        <w:tc>
          <w:tcPr>
            <w:tcW w:w="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3</w:t>
            </w:r>
          </w:p>
        </w:tc>
      </w:tr>
      <w:tr w:rsidR="00342929" w:rsidTr="00BE1EE7">
        <w:tc>
          <w:tcPr>
            <w:tcW w:w="1850"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128"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2</w:t>
            </w:r>
          </w:p>
        </w:tc>
      </w:tr>
      <w:tr w:rsidR="00342929" w:rsidTr="00BE1EE7">
        <w:tc>
          <w:tcPr>
            <w:tcW w:w="1850"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128"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 xml:space="preserve">Требуемый объем презентации не соблюден или мало наглядного материала и </w:t>
            </w:r>
            <w:r>
              <w:rPr>
                <w:rFonts w:ascii="OfficinaSansBookC" w:hAnsi="OfficinaSansBookC"/>
                <w:sz w:val="24"/>
              </w:rPr>
              <w:lastRenderedPageBreak/>
              <w:t>практически все слайды перегружены информацией</w:t>
            </w:r>
          </w:p>
        </w:tc>
        <w:tc>
          <w:tcPr>
            <w:tcW w:w="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lastRenderedPageBreak/>
              <w:t>1</w:t>
            </w:r>
          </w:p>
        </w:tc>
      </w:tr>
      <w:tr w:rsidR="00342929" w:rsidTr="00BE1EE7">
        <w:tc>
          <w:tcPr>
            <w:tcW w:w="185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b/>
                <w:sz w:val="24"/>
              </w:rPr>
              <w:lastRenderedPageBreak/>
              <w:t>Презентация</w:t>
            </w:r>
          </w:p>
        </w:tc>
        <w:tc>
          <w:tcPr>
            <w:tcW w:w="3128"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b/>
                <w:sz w:val="24"/>
              </w:rPr>
              <w:t>Визуальное оформление</w:t>
            </w:r>
          </w:p>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(представление наглядного материала</w:t>
            </w:r>
            <w:r>
              <w:rPr>
                <w:rFonts w:ascii="OfficinaSansBookC" w:hAnsi="OfficinaSansBookC"/>
                <w:b/>
                <w:sz w:val="24"/>
              </w:rPr>
              <w:t>)</w:t>
            </w:r>
          </w:p>
        </w:tc>
        <w:tc>
          <w:tcPr>
            <w:tcW w:w="3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Презентация красиво оформлена, хорошо подобран цвет фона и шрифта, размер используемого шрифта удобен для восприятия</w:t>
            </w:r>
          </w:p>
        </w:tc>
        <w:tc>
          <w:tcPr>
            <w:tcW w:w="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2</w:t>
            </w:r>
          </w:p>
        </w:tc>
      </w:tr>
      <w:tr w:rsidR="00342929" w:rsidTr="00BE1EE7">
        <w:tc>
          <w:tcPr>
            <w:tcW w:w="1850"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128"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1</w:t>
            </w:r>
          </w:p>
        </w:tc>
      </w:tr>
      <w:tr w:rsidR="00342929" w:rsidTr="00BE1EE7">
        <w:tc>
          <w:tcPr>
            <w:tcW w:w="1850"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128"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Презентация скудно оформлена, плохо подобран цвет фона и шрифта и / или используемый на слайдах шрифт неудобен для восприятия</w:t>
            </w:r>
          </w:p>
        </w:tc>
        <w:tc>
          <w:tcPr>
            <w:tcW w:w="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0</w:t>
            </w:r>
          </w:p>
        </w:tc>
      </w:tr>
      <w:tr w:rsidR="00342929" w:rsidTr="00BE1EE7">
        <w:tc>
          <w:tcPr>
            <w:tcW w:w="185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b/>
                <w:sz w:val="24"/>
              </w:rPr>
              <w:t>Презентация</w:t>
            </w:r>
          </w:p>
        </w:tc>
        <w:tc>
          <w:tcPr>
            <w:tcW w:w="3128"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b/>
                <w:sz w:val="24"/>
              </w:rPr>
              <w:t>Лексико-грамматическое оформление, орфография и пунктуация</w:t>
            </w:r>
          </w:p>
          <w:p w:rsidR="00342929" w:rsidRDefault="00342929" w:rsidP="00BE1EE7">
            <w:pPr>
              <w:widowControl w:val="0"/>
              <w:spacing w:after="0" w:line="276" w:lineRule="auto"/>
              <w:rPr>
                <w:rFonts w:ascii="OfficinaSansBookC" w:hAnsi="OfficinaSansBookC"/>
                <w:sz w:val="24"/>
              </w:rPr>
            </w:pPr>
          </w:p>
        </w:tc>
        <w:tc>
          <w:tcPr>
            <w:tcW w:w="3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В презентации допущено не более двух грамматических / лексических и 3 орфографических / пунктуационных ошибок</w:t>
            </w:r>
          </w:p>
        </w:tc>
        <w:tc>
          <w:tcPr>
            <w:tcW w:w="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3</w:t>
            </w:r>
          </w:p>
        </w:tc>
      </w:tr>
      <w:tr w:rsidR="00342929" w:rsidTr="00BE1EE7">
        <w:tc>
          <w:tcPr>
            <w:tcW w:w="1850"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128"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В презентации допущено не более четырех грамматических / лексических и 4 орфографических / пунктуационных ошибок</w:t>
            </w:r>
          </w:p>
        </w:tc>
        <w:tc>
          <w:tcPr>
            <w:tcW w:w="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2</w:t>
            </w:r>
          </w:p>
        </w:tc>
      </w:tr>
      <w:tr w:rsidR="00342929" w:rsidTr="00BE1EE7">
        <w:tc>
          <w:tcPr>
            <w:tcW w:w="1850"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128"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В презентации допущены многочисленные грамматические / лексические и орфографические / пунктуационные ошибки</w:t>
            </w:r>
          </w:p>
        </w:tc>
        <w:tc>
          <w:tcPr>
            <w:tcW w:w="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1</w:t>
            </w:r>
          </w:p>
        </w:tc>
      </w:tr>
      <w:tr w:rsidR="00342929" w:rsidTr="00BE1EE7">
        <w:tc>
          <w:tcPr>
            <w:tcW w:w="185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b/>
                <w:sz w:val="24"/>
              </w:rPr>
              <w:t>Выступление</w:t>
            </w:r>
          </w:p>
        </w:tc>
        <w:tc>
          <w:tcPr>
            <w:tcW w:w="3128"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b/>
                <w:sz w:val="24"/>
              </w:rPr>
              <w:t>Представление работы</w:t>
            </w:r>
          </w:p>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(уровень владения материалом</w:t>
            </w:r>
            <w:r>
              <w:rPr>
                <w:rFonts w:ascii="OfficinaSansBookC" w:hAnsi="OfficinaSansBookC"/>
                <w:b/>
                <w:sz w:val="24"/>
              </w:rPr>
              <w:t> </w:t>
            </w:r>
            <w:r>
              <w:rPr>
                <w:rFonts w:ascii="OfficinaSansBookC" w:hAnsi="OfficinaSansBookC"/>
                <w:sz w:val="24"/>
              </w:rPr>
              <w:t>и</w:t>
            </w:r>
            <w:r>
              <w:rPr>
                <w:rFonts w:ascii="OfficinaSansBookC" w:hAnsi="OfficinaSansBookC"/>
                <w:b/>
                <w:sz w:val="24"/>
              </w:rPr>
              <w:t> </w:t>
            </w:r>
            <w:r>
              <w:rPr>
                <w:rFonts w:ascii="OfficinaSansBookC" w:hAnsi="OfficinaSansBookC"/>
                <w:sz w:val="24"/>
              </w:rPr>
              <w:t>регламент)</w:t>
            </w:r>
          </w:p>
        </w:tc>
        <w:tc>
          <w:tcPr>
            <w:tcW w:w="3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Выступающий уложился в отведенное для представления работы время; текст работы рассказывался с опорой на печатный текст</w:t>
            </w:r>
          </w:p>
        </w:tc>
        <w:tc>
          <w:tcPr>
            <w:tcW w:w="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3</w:t>
            </w:r>
          </w:p>
        </w:tc>
      </w:tr>
      <w:tr w:rsidR="00342929" w:rsidTr="00BE1EE7">
        <w:tc>
          <w:tcPr>
            <w:tcW w:w="1850"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128"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Выступающий уложился в отведенное для представления работы время, однако текст работы больше читался с листа, чем рассказывался</w:t>
            </w:r>
          </w:p>
        </w:tc>
        <w:tc>
          <w:tcPr>
            <w:tcW w:w="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2</w:t>
            </w:r>
          </w:p>
        </w:tc>
      </w:tr>
      <w:tr w:rsidR="00342929" w:rsidTr="00BE1EE7">
        <w:tc>
          <w:tcPr>
            <w:tcW w:w="1850"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128"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Выступающий не уложился в отведенное для представления проектной работы время или текст работы полностью читался с листа</w:t>
            </w:r>
          </w:p>
        </w:tc>
        <w:tc>
          <w:tcPr>
            <w:tcW w:w="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1</w:t>
            </w:r>
          </w:p>
        </w:tc>
      </w:tr>
      <w:tr w:rsidR="00342929" w:rsidTr="00BE1EE7">
        <w:tc>
          <w:tcPr>
            <w:tcW w:w="185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b/>
                <w:sz w:val="24"/>
              </w:rPr>
              <w:t>Выступление</w:t>
            </w:r>
          </w:p>
        </w:tc>
        <w:tc>
          <w:tcPr>
            <w:tcW w:w="3128"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b/>
                <w:sz w:val="24"/>
              </w:rPr>
              <w:t>Лексико-грамматическое оформление речи</w:t>
            </w:r>
          </w:p>
        </w:tc>
        <w:tc>
          <w:tcPr>
            <w:tcW w:w="3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В речи использована разнообразная лексика, понятная аудитории, допущено не более 2-х языковых ошибок, не затрудняющих понимание</w:t>
            </w:r>
          </w:p>
        </w:tc>
        <w:tc>
          <w:tcPr>
            <w:tcW w:w="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3</w:t>
            </w:r>
          </w:p>
        </w:tc>
      </w:tr>
      <w:tr w:rsidR="00342929" w:rsidTr="00BE1EE7">
        <w:tc>
          <w:tcPr>
            <w:tcW w:w="1850"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128"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В речи использована разнообразная лексика, в целом понятная аудитории, допущено не более 4-х негрубых языковых ошибок</w:t>
            </w:r>
          </w:p>
        </w:tc>
        <w:tc>
          <w:tcPr>
            <w:tcW w:w="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2</w:t>
            </w:r>
          </w:p>
        </w:tc>
      </w:tr>
      <w:tr w:rsidR="00342929" w:rsidTr="00BE1EE7">
        <w:tc>
          <w:tcPr>
            <w:tcW w:w="1850"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128"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1</w:t>
            </w:r>
          </w:p>
        </w:tc>
      </w:tr>
      <w:tr w:rsidR="00342929" w:rsidTr="00BE1EE7">
        <w:tc>
          <w:tcPr>
            <w:tcW w:w="1850"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128"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Допущены многочисленные языковые ошибки, которые затрудняют понимание сказанного</w:t>
            </w:r>
          </w:p>
        </w:tc>
        <w:tc>
          <w:tcPr>
            <w:tcW w:w="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0</w:t>
            </w:r>
          </w:p>
        </w:tc>
      </w:tr>
      <w:tr w:rsidR="00342929" w:rsidTr="00BE1EE7">
        <w:tc>
          <w:tcPr>
            <w:tcW w:w="185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b/>
                <w:sz w:val="24"/>
              </w:rPr>
              <w:t>Выступление</w:t>
            </w:r>
          </w:p>
        </w:tc>
        <w:tc>
          <w:tcPr>
            <w:tcW w:w="3128"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b/>
                <w:sz w:val="24"/>
              </w:rPr>
              <w:t>Фонетическое оформление речи</w:t>
            </w:r>
          </w:p>
        </w:tc>
        <w:tc>
          <w:tcPr>
            <w:tcW w:w="3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2</w:t>
            </w:r>
          </w:p>
        </w:tc>
      </w:tr>
      <w:tr w:rsidR="00342929" w:rsidTr="00BE1EE7">
        <w:tc>
          <w:tcPr>
            <w:tcW w:w="1850"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128"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В целом, речь понятна, но присутствуют фонетические ошибки (не более 5) или фонематические (не более 2)</w:t>
            </w:r>
          </w:p>
        </w:tc>
        <w:tc>
          <w:tcPr>
            <w:tcW w:w="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1</w:t>
            </w:r>
          </w:p>
        </w:tc>
      </w:tr>
      <w:tr w:rsidR="00342929" w:rsidTr="00BE1EE7">
        <w:tc>
          <w:tcPr>
            <w:tcW w:w="1850"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128"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 xml:space="preserve">Речь почти не воспринимается на </w:t>
            </w:r>
            <w:r>
              <w:rPr>
                <w:rFonts w:ascii="OfficinaSansBookC" w:hAnsi="OfficinaSansBookC"/>
                <w:sz w:val="24"/>
              </w:rPr>
              <w:lastRenderedPageBreak/>
              <w:t>слух из-за неправильного произношения многих звуков и многочисленных фонематических ошибок</w:t>
            </w:r>
          </w:p>
        </w:tc>
        <w:tc>
          <w:tcPr>
            <w:tcW w:w="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lastRenderedPageBreak/>
              <w:t>0</w:t>
            </w:r>
          </w:p>
        </w:tc>
      </w:tr>
      <w:tr w:rsidR="00342929" w:rsidTr="00BE1EE7">
        <w:tc>
          <w:tcPr>
            <w:tcW w:w="185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b/>
                <w:sz w:val="24"/>
              </w:rPr>
              <w:lastRenderedPageBreak/>
              <w:t>Ответы на вопросы</w:t>
            </w:r>
          </w:p>
        </w:tc>
        <w:tc>
          <w:tcPr>
            <w:tcW w:w="3128"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b/>
                <w:sz w:val="24"/>
              </w:rPr>
              <w:t>Свобода владения материалом</w:t>
            </w:r>
          </w:p>
        </w:tc>
        <w:tc>
          <w:tcPr>
            <w:tcW w:w="3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Выступающий четко и грамотно ответил на все заданные аудиторией вопросы</w:t>
            </w:r>
          </w:p>
        </w:tc>
        <w:tc>
          <w:tcPr>
            <w:tcW w:w="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3</w:t>
            </w:r>
          </w:p>
        </w:tc>
      </w:tr>
      <w:tr w:rsidR="00342929" w:rsidTr="00BE1EE7">
        <w:tc>
          <w:tcPr>
            <w:tcW w:w="1850"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128"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Выступающий в целом справился с ответами на вопросы аудитории</w:t>
            </w:r>
          </w:p>
        </w:tc>
        <w:tc>
          <w:tcPr>
            <w:tcW w:w="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2</w:t>
            </w:r>
          </w:p>
        </w:tc>
      </w:tr>
      <w:tr w:rsidR="00342929" w:rsidTr="00BE1EE7">
        <w:tc>
          <w:tcPr>
            <w:tcW w:w="1850"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128"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tc>
        <w:tc>
          <w:tcPr>
            <w:tcW w:w="3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rPr>
                <w:rFonts w:ascii="OfficinaSansBookC" w:hAnsi="OfficinaSansBookC"/>
                <w:sz w:val="24"/>
              </w:rPr>
            </w:pPr>
            <w:r>
              <w:rPr>
                <w:rFonts w:ascii="OfficinaSansBookC" w:hAnsi="OfficinaSansBookC"/>
                <w:sz w:val="24"/>
              </w:rPr>
              <w:t>Выступающему не удалось ответить на большинство вопросов аудитории</w:t>
            </w:r>
          </w:p>
        </w:tc>
        <w:tc>
          <w:tcPr>
            <w:tcW w:w="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42929" w:rsidRDefault="00342929" w:rsidP="00BE1EE7">
            <w:pPr>
              <w:widowControl w:val="0"/>
              <w:spacing w:after="0" w:line="276" w:lineRule="auto"/>
              <w:jc w:val="center"/>
              <w:rPr>
                <w:rFonts w:ascii="OfficinaSansBookC" w:hAnsi="OfficinaSansBookC"/>
                <w:sz w:val="24"/>
              </w:rPr>
            </w:pPr>
            <w:r>
              <w:rPr>
                <w:rFonts w:ascii="OfficinaSansBookC" w:hAnsi="OfficinaSansBookC"/>
                <w:sz w:val="24"/>
              </w:rPr>
              <w:t>1</w:t>
            </w:r>
          </w:p>
        </w:tc>
      </w:tr>
    </w:tbl>
    <w:p w:rsidR="00342929" w:rsidRDefault="00342929" w:rsidP="00342929">
      <w:pPr>
        <w:widowControl w:val="0"/>
        <w:spacing w:after="0" w:line="276" w:lineRule="auto"/>
        <w:ind w:left="57" w:right="57"/>
        <w:rPr>
          <w:rFonts w:ascii="OfficinaSansBookC" w:hAnsi="OfficinaSansBookC"/>
          <w:sz w:val="24"/>
          <w:highlight w:val="yellow"/>
        </w:rPr>
      </w:pPr>
    </w:p>
    <w:p w:rsidR="00342929" w:rsidRDefault="00342929" w:rsidP="00342929">
      <w:pPr>
        <w:pStyle w:val="7"/>
        <w:rPr>
          <w:rFonts w:ascii="OfficinaSansBookC" w:hAnsi="OfficinaSansBookC"/>
          <w:color w:val="000000"/>
        </w:rPr>
      </w:pPr>
      <w:r>
        <w:rPr>
          <w:rFonts w:ascii="OfficinaSansBookC" w:hAnsi="OfficinaSansBookC"/>
          <w:color w:val="000000"/>
        </w:rPr>
        <w:t>2.10. Критерии оценки постера (плаката) </w:t>
      </w:r>
    </w:p>
    <w:p w:rsidR="00342929" w:rsidRDefault="00342929" w:rsidP="00342929">
      <w:pPr>
        <w:widowControl w:val="0"/>
        <w:spacing w:after="0" w:line="276" w:lineRule="auto"/>
        <w:ind w:left="150" w:right="150"/>
        <w:rPr>
          <w:rFonts w:ascii="OfficinaSansBookC" w:hAnsi="OfficinaSansBookC"/>
          <w:sz w:val="28"/>
        </w:rPr>
      </w:pPr>
      <w:r>
        <w:rPr>
          <w:rFonts w:ascii="OfficinaSansBookC" w:hAnsi="OfficinaSansBookC"/>
          <w:b/>
          <w:sz w:val="28"/>
        </w:rPr>
        <w:t>Основные критерии для оценивания плаката</w:t>
      </w:r>
    </w:p>
    <w:p w:rsidR="00342929" w:rsidRDefault="00342929" w:rsidP="00342929">
      <w:pPr>
        <w:widowControl w:val="0"/>
        <w:numPr>
          <w:ilvl w:val="0"/>
          <w:numId w:val="145"/>
        </w:numPr>
        <w:tabs>
          <w:tab w:val="clear" w:pos="720"/>
          <w:tab w:val="left" w:pos="284"/>
        </w:tabs>
        <w:spacing w:after="0" w:line="276" w:lineRule="auto"/>
        <w:ind w:left="0" w:right="225" w:firstLine="0"/>
        <w:rPr>
          <w:rFonts w:ascii="OfficinaSansBookC" w:hAnsi="OfficinaSansBookC"/>
          <w:sz w:val="28"/>
        </w:rPr>
      </w:pPr>
      <w:r>
        <w:rPr>
          <w:rFonts w:ascii="OfficinaSansBookC" w:hAnsi="OfficinaSansBookC"/>
          <w:sz w:val="28"/>
        </w:rPr>
        <w:t>Достоверность (научная грамотность используемых понятий)</w:t>
      </w:r>
    </w:p>
    <w:p w:rsidR="00342929" w:rsidRDefault="00342929" w:rsidP="00342929">
      <w:pPr>
        <w:widowControl w:val="0"/>
        <w:numPr>
          <w:ilvl w:val="0"/>
          <w:numId w:val="145"/>
        </w:numPr>
        <w:tabs>
          <w:tab w:val="clear" w:pos="720"/>
          <w:tab w:val="left" w:pos="284"/>
        </w:tabs>
        <w:spacing w:after="0" w:line="276" w:lineRule="auto"/>
        <w:ind w:left="0" w:right="225" w:firstLine="0"/>
        <w:rPr>
          <w:rFonts w:ascii="OfficinaSansBookC" w:hAnsi="OfficinaSansBookC"/>
          <w:sz w:val="28"/>
        </w:rPr>
      </w:pPr>
      <w:r>
        <w:rPr>
          <w:rFonts w:ascii="OfficinaSansBookC" w:hAnsi="OfficinaSansBookC"/>
          <w:sz w:val="28"/>
        </w:rPr>
        <w:t>Полнота (наличие всех понятий и определений по теме)</w:t>
      </w:r>
    </w:p>
    <w:p w:rsidR="00342929" w:rsidRDefault="00342929" w:rsidP="00342929">
      <w:pPr>
        <w:widowControl w:val="0"/>
        <w:numPr>
          <w:ilvl w:val="0"/>
          <w:numId w:val="145"/>
        </w:numPr>
        <w:tabs>
          <w:tab w:val="clear" w:pos="720"/>
          <w:tab w:val="left" w:pos="284"/>
        </w:tabs>
        <w:spacing w:after="0" w:line="276" w:lineRule="auto"/>
        <w:ind w:left="0" w:right="225" w:firstLine="0"/>
        <w:rPr>
          <w:rFonts w:ascii="OfficinaSansBookC" w:hAnsi="OfficinaSansBookC"/>
          <w:sz w:val="28"/>
        </w:rPr>
      </w:pPr>
      <w:r>
        <w:rPr>
          <w:rFonts w:ascii="OfficinaSansBookC" w:hAnsi="OfficinaSansBookC"/>
          <w:sz w:val="28"/>
        </w:rPr>
        <w:t>Наглядность (цвет, шрифт, способы расположения материала)</w:t>
      </w:r>
    </w:p>
    <w:p w:rsidR="00342929" w:rsidRDefault="00342929" w:rsidP="00342929">
      <w:pPr>
        <w:widowControl w:val="0"/>
        <w:numPr>
          <w:ilvl w:val="0"/>
          <w:numId w:val="145"/>
        </w:numPr>
        <w:tabs>
          <w:tab w:val="clear" w:pos="720"/>
          <w:tab w:val="left" w:pos="284"/>
        </w:tabs>
        <w:spacing w:after="0" w:line="276" w:lineRule="auto"/>
        <w:ind w:left="0" w:right="225" w:firstLine="0"/>
        <w:rPr>
          <w:rFonts w:ascii="OfficinaSansBookC" w:hAnsi="OfficinaSansBookC"/>
          <w:sz w:val="28"/>
        </w:rPr>
      </w:pPr>
      <w:r>
        <w:rPr>
          <w:rFonts w:ascii="OfficinaSansBookC" w:hAnsi="OfficinaSansBookC"/>
          <w:sz w:val="28"/>
        </w:rPr>
        <w:t>Аккуратность</w:t>
      </w:r>
    </w:p>
    <w:p w:rsidR="00342929" w:rsidRDefault="00342929" w:rsidP="00342929">
      <w:pPr>
        <w:widowControl w:val="0"/>
        <w:spacing w:after="0" w:line="276" w:lineRule="auto"/>
        <w:ind w:left="150" w:right="150"/>
        <w:rPr>
          <w:rFonts w:ascii="OfficinaSansBookC" w:hAnsi="OfficinaSansBookC"/>
          <w:sz w:val="28"/>
        </w:rPr>
      </w:pPr>
      <w:r>
        <w:rPr>
          <w:rFonts w:ascii="OfficinaSansBookC" w:hAnsi="OfficinaSansBookC"/>
          <w:b/>
          <w:sz w:val="28"/>
        </w:rPr>
        <w:t>Критерии оценивания</w:t>
      </w:r>
      <w:r>
        <w:rPr>
          <w:rFonts w:ascii="OfficinaSansBookC" w:hAnsi="OfficinaSansBookC"/>
          <w:sz w:val="28"/>
        </w:rPr>
        <w:t>: </w:t>
      </w:r>
    </w:p>
    <w:p w:rsidR="00342929" w:rsidRDefault="00342929" w:rsidP="00342929">
      <w:pPr>
        <w:widowControl w:val="0"/>
        <w:spacing w:after="0" w:line="276" w:lineRule="auto"/>
        <w:ind w:left="150" w:right="150"/>
        <w:rPr>
          <w:rFonts w:ascii="OfficinaSansBookC" w:hAnsi="OfficinaSansBookC"/>
          <w:sz w:val="28"/>
        </w:rPr>
      </w:pPr>
      <w:r>
        <w:rPr>
          <w:rFonts w:ascii="OfficinaSansBookC" w:hAnsi="OfficinaSansBookC"/>
          <w:sz w:val="28"/>
          <w:u w:val="single"/>
        </w:rPr>
        <w:t>«4-5» выставляется, если</w:t>
      </w:r>
      <w:r>
        <w:rPr>
          <w:rFonts w:ascii="OfficinaSansBookC" w:hAnsi="OfficinaSansBookC"/>
          <w:sz w:val="28"/>
        </w:rPr>
        <w:t xml:space="preserve"> плакат выполнен в соответствии с заданной темой, соблюдены все требования к его оформлению;</w:t>
      </w:r>
    </w:p>
    <w:p w:rsidR="00342929" w:rsidRDefault="00342929" w:rsidP="00342929">
      <w:pPr>
        <w:widowControl w:val="0"/>
        <w:spacing w:after="0" w:line="276" w:lineRule="auto"/>
        <w:ind w:left="150" w:right="150"/>
        <w:rPr>
          <w:rFonts w:ascii="OfficinaSansBookC" w:hAnsi="OfficinaSansBookC"/>
          <w:sz w:val="28"/>
        </w:rPr>
      </w:pPr>
      <w:r>
        <w:rPr>
          <w:rFonts w:ascii="OfficinaSansBookC" w:hAnsi="OfficinaSansBookC"/>
          <w:sz w:val="28"/>
          <w:u w:val="single"/>
        </w:rPr>
        <w:t>«3» выставляется, если</w:t>
      </w:r>
      <w:r>
        <w:rPr>
          <w:rFonts w:ascii="OfficinaSansBookC" w:hAnsi="OfficinaSansBookC"/>
          <w:sz w:val="28"/>
        </w:rPr>
        <w:t xml:space="preserve"> основные требования к оформлению плаката соблюдены, но при этом допущены недочеты, например: имеются неточности в изложении материала, допущены ошибки при использовании научных понятий; имеются упущения в оформлении;</w:t>
      </w:r>
    </w:p>
    <w:p w:rsidR="00342929" w:rsidRDefault="00342929" w:rsidP="00342929">
      <w:pPr>
        <w:widowControl w:val="0"/>
        <w:spacing w:after="0" w:line="276" w:lineRule="auto"/>
        <w:ind w:left="150" w:right="150"/>
        <w:rPr>
          <w:rFonts w:ascii="OfficinaSansBookC" w:hAnsi="OfficinaSansBookC"/>
          <w:sz w:val="28"/>
        </w:rPr>
      </w:pPr>
      <w:r>
        <w:rPr>
          <w:rFonts w:ascii="OfficinaSansBookC" w:hAnsi="OfficinaSansBookC"/>
          <w:sz w:val="28"/>
          <w:u w:val="single"/>
        </w:rPr>
        <w:t xml:space="preserve">«2» выставляется, если </w:t>
      </w:r>
      <w:r>
        <w:rPr>
          <w:rFonts w:ascii="OfficinaSansBookC" w:hAnsi="OfficinaSansBookC"/>
          <w:sz w:val="28"/>
        </w:rPr>
        <w:t>тема плаката не раскрыта, обнаруживается существенное непонимание проблемы; плакат студентом не представлен.</w:t>
      </w:r>
    </w:p>
    <w:p w:rsidR="00342929" w:rsidRDefault="00342929" w:rsidP="00342929">
      <w:pPr>
        <w:widowControl w:val="0"/>
        <w:spacing w:after="0" w:line="276" w:lineRule="auto"/>
        <w:ind w:left="150" w:right="150"/>
        <w:rPr>
          <w:rFonts w:ascii="OfficinaSansBookC" w:hAnsi="OfficinaSansBookC"/>
          <w:sz w:val="24"/>
        </w:rPr>
      </w:pPr>
    </w:p>
    <w:p w:rsidR="00342929" w:rsidRDefault="00342929" w:rsidP="00342929">
      <w:pPr>
        <w:widowControl w:val="0"/>
        <w:spacing w:after="0" w:line="276" w:lineRule="auto"/>
        <w:rPr>
          <w:rFonts w:ascii="OfficinaSansBookC" w:hAnsi="OfficinaSansBookC"/>
          <w:sz w:val="21"/>
        </w:rPr>
      </w:pPr>
      <w:r>
        <w:rPr>
          <w:rFonts w:ascii="OfficinaSansBookC" w:hAnsi="OfficinaSansBookC"/>
          <w:sz w:val="16"/>
        </w:rPr>
        <w:t> </w:t>
      </w:r>
    </w:p>
    <w:p w:rsidR="00342929" w:rsidRDefault="00342929" w:rsidP="00342929">
      <w:pPr>
        <w:widowControl w:val="0"/>
        <w:spacing w:after="0" w:line="276" w:lineRule="auto"/>
        <w:rPr>
          <w:rFonts w:ascii="OfficinaSansBookC" w:hAnsi="OfficinaSansBookC"/>
          <w:b/>
          <w:sz w:val="28"/>
        </w:rPr>
      </w:pPr>
      <w:r>
        <w:rPr>
          <w:rFonts w:ascii="OfficinaSansBookC" w:hAnsi="OfficinaSansBookC"/>
          <w:b/>
          <w:sz w:val="28"/>
        </w:rPr>
        <w:t>3. Тематика проектов, ролевых игр</w:t>
      </w:r>
    </w:p>
    <w:tbl>
      <w:tblPr>
        <w:tblStyle w:val="af2"/>
        <w:tblW w:w="0" w:type="auto"/>
        <w:tblLayout w:type="fixed"/>
        <w:tblLook w:val="04A0"/>
      </w:tblPr>
      <w:tblGrid>
        <w:gridCol w:w="2235"/>
        <w:gridCol w:w="7336"/>
      </w:tblGrid>
      <w:tr w:rsidR="00342929" w:rsidTr="00BE1EE7">
        <w:tc>
          <w:tcPr>
            <w:tcW w:w="2235" w:type="dxa"/>
          </w:tcPr>
          <w:p w:rsidR="00342929" w:rsidRDefault="00342929" w:rsidP="00BE1EE7">
            <w:pPr>
              <w:widowControl w:val="0"/>
              <w:spacing w:line="276" w:lineRule="auto"/>
              <w:jc w:val="center"/>
              <w:rPr>
                <w:rFonts w:ascii="OfficinaSansBookC" w:hAnsi="OfficinaSansBookC"/>
                <w:b/>
                <w:caps/>
                <w:sz w:val="24"/>
              </w:rPr>
            </w:pPr>
            <w:r>
              <w:rPr>
                <w:rFonts w:ascii="OfficinaSansBookC" w:hAnsi="OfficinaSansBookC"/>
                <w:b/>
                <w:sz w:val="24"/>
              </w:rPr>
              <w:t>№ темы</w:t>
            </w:r>
          </w:p>
        </w:tc>
        <w:tc>
          <w:tcPr>
            <w:tcW w:w="7336" w:type="dxa"/>
          </w:tcPr>
          <w:p w:rsidR="00342929" w:rsidRDefault="00342929" w:rsidP="00BE1EE7">
            <w:pPr>
              <w:widowControl w:val="0"/>
              <w:spacing w:line="276" w:lineRule="auto"/>
              <w:jc w:val="center"/>
              <w:rPr>
                <w:rFonts w:ascii="OfficinaSansBookC" w:hAnsi="OfficinaSansBookC"/>
                <w:b/>
                <w:caps/>
                <w:sz w:val="24"/>
              </w:rPr>
            </w:pPr>
            <w:r>
              <w:rPr>
                <w:rFonts w:ascii="OfficinaSansBookC" w:hAnsi="OfficinaSansBookC"/>
                <w:b/>
                <w:sz w:val="24"/>
              </w:rPr>
              <w:t>Тематика</w:t>
            </w:r>
          </w:p>
        </w:tc>
      </w:tr>
      <w:tr w:rsidR="00342929" w:rsidTr="00BE1EE7">
        <w:tc>
          <w:tcPr>
            <w:tcW w:w="2235" w:type="dxa"/>
          </w:tcPr>
          <w:p w:rsidR="00342929" w:rsidRDefault="00342929" w:rsidP="00BE1EE7">
            <w:pPr>
              <w:widowControl w:val="0"/>
              <w:spacing w:line="276" w:lineRule="auto"/>
              <w:rPr>
                <w:rFonts w:ascii="OfficinaSansBookC" w:hAnsi="OfficinaSansBookC"/>
                <w:b/>
                <w:caps/>
                <w:sz w:val="24"/>
              </w:rPr>
            </w:pPr>
            <w:r>
              <w:rPr>
                <w:rFonts w:ascii="OfficinaSansBookC" w:hAnsi="OfficinaSansBookC"/>
                <w:sz w:val="24"/>
              </w:rPr>
              <w:t>1.2.</w:t>
            </w:r>
          </w:p>
        </w:tc>
        <w:tc>
          <w:tcPr>
            <w:tcW w:w="7336" w:type="dxa"/>
          </w:tcPr>
          <w:p w:rsidR="00342929" w:rsidRDefault="00342929" w:rsidP="00BE1EE7">
            <w:pPr>
              <w:widowControl w:val="0"/>
              <w:spacing w:line="276" w:lineRule="auto"/>
              <w:rPr>
                <w:rFonts w:ascii="OfficinaSansBookC" w:hAnsi="OfficinaSansBookC"/>
                <w:caps/>
                <w:sz w:val="24"/>
              </w:rPr>
            </w:pPr>
            <w:r>
              <w:rPr>
                <w:rFonts w:ascii="OfficinaSansBookC" w:hAnsi="OfficinaSansBookC"/>
                <w:sz w:val="24"/>
              </w:rPr>
              <w:t>Презентация «Молодежь в современном обществе»</w:t>
            </w:r>
          </w:p>
        </w:tc>
      </w:tr>
      <w:tr w:rsidR="00342929" w:rsidTr="00BE1EE7">
        <w:tc>
          <w:tcPr>
            <w:tcW w:w="2235" w:type="dxa"/>
          </w:tcPr>
          <w:p w:rsidR="00342929" w:rsidRDefault="00342929" w:rsidP="00BE1EE7">
            <w:pPr>
              <w:widowControl w:val="0"/>
              <w:spacing w:line="276" w:lineRule="auto"/>
              <w:rPr>
                <w:rFonts w:ascii="OfficinaSansBookC" w:hAnsi="OfficinaSansBookC"/>
                <w:b/>
                <w:caps/>
                <w:sz w:val="24"/>
              </w:rPr>
            </w:pPr>
            <w:r>
              <w:rPr>
                <w:rFonts w:ascii="OfficinaSansBookC" w:hAnsi="OfficinaSansBookC"/>
                <w:sz w:val="24"/>
              </w:rPr>
              <w:t>1.2.</w:t>
            </w:r>
          </w:p>
        </w:tc>
        <w:tc>
          <w:tcPr>
            <w:tcW w:w="7336" w:type="dxa"/>
          </w:tcPr>
          <w:p w:rsidR="00342929" w:rsidRDefault="00342929" w:rsidP="00BE1EE7">
            <w:pPr>
              <w:widowControl w:val="0"/>
              <w:spacing w:line="276" w:lineRule="auto"/>
              <w:rPr>
                <w:rFonts w:ascii="OfficinaSansBookC" w:hAnsi="OfficinaSansBookC"/>
                <w:caps/>
                <w:sz w:val="24"/>
              </w:rPr>
            </w:pPr>
            <w:r>
              <w:rPr>
                <w:rFonts w:ascii="OfficinaSansBookC" w:hAnsi="OfficinaSansBookC"/>
                <w:sz w:val="24"/>
              </w:rPr>
              <w:t>Ролевая игра: «Досуг молодежи: увлечения и интересы»</w:t>
            </w:r>
          </w:p>
        </w:tc>
      </w:tr>
      <w:tr w:rsidR="00342929" w:rsidTr="00BE1EE7">
        <w:tc>
          <w:tcPr>
            <w:tcW w:w="2235" w:type="dxa"/>
          </w:tcPr>
          <w:p w:rsidR="00342929" w:rsidRDefault="00342929" w:rsidP="00BE1EE7">
            <w:pPr>
              <w:widowControl w:val="0"/>
              <w:spacing w:line="276" w:lineRule="auto"/>
              <w:rPr>
                <w:rFonts w:ascii="OfficinaSansBookC" w:hAnsi="OfficinaSansBookC"/>
                <w:b/>
                <w:caps/>
                <w:sz w:val="24"/>
              </w:rPr>
            </w:pPr>
            <w:r>
              <w:rPr>
                <w:rFonts w:ascii="OfficinaSansBookC" w:hAnsi="OfficinaSansBookC"/>
                <w:sz w:val="24"/>
              </w:rPr>
              <w:t>1.3.</w:t>
            </w:r>
          </w:p>
        </w:tc>
        <w:tc>
          <w:tcPr>
            <w:tcW w:w="7336" w:type="dxa"/>
          </w:tcPr>
          <w:p w:rsidR="00342929" w:rsidRDefault="00342929" w:rsidP="00BE1EE7">
            <w:pPr>
              <w:widowControl w:val="0"/>
              <w:spacing w:line="276" w:lineRule="auto"/>
              <w:rPr>
                <w:rFonts w:ascii="OfficinaSansBookC" w:hAnsi="OfficinaSansBookC"/>
                <w:caps/>
                <w:sz w:val="24"/>
              </w:rPr>
            </w:pPr>
            <w:r>
              <w:rPr>
                <w:rFonts w:ascii="OfficinaSansBookC" w:hAnsi="OfficinaSansBookC"/>
                <w:sz w:val="24"/>
              </w:rPr>
              <w:t>Презентация “Мой колледж”</w:t>
            </w:r>
          </w:p>
        </w:tc>
      </w:tr>
      <w:tr w:rsidR="00342929" w:rsidTr="00BE1EE7">
        <w:tc>
          <w:tcPr>
            <w:tcW w:w="2235" w:type="dxa"/>
          </w:tcPr>
          <w:p w:rsidR="00342929" w:rsidRDefault="00342929" w:rsidP="00BE1EE7">
            <w:pPr>
              <w:widowControl w:val="0"/>
              <w:spacing w:line="276" w:lineRule="auto"/>
              <w:rPr>
                <w:rFonts w:ascii="OfficinaSansBookC" w:hAnsi="OfficinaSansBookC"/>
                <w:b/>
                <w:caps/>
                <w:sz w:val="24"/>
              </w:rPr>
            </w:pPr>
            <w:r>
              <w:rPr>
                <w:rFonts w:ascii="OfficinaSansBookC" w:hAnsi="OfficinaSansBookC"/>
                <w:sz w:val="24"/>
              </w:rPr>
              <w:lastRenderedPageBreak/>
              <w:t>1.4.</w:t>
            </w:r>
          </w:p>
        </w:tc>
        <w:tc>
          <w:tcPr>
            <w:tcW w:w="7336" w:type="dxa"/>
          </w:tcPr>
          <w:p w:rsidR="00342929" w:rsidRDefault="00342929" w:rsidP="00BE1EE7">
            <w:pPr>
              <w:widowControl w:val="0"/>
              <w:spacing w:line="276" w:lineRule="auto"/>
              <w:rPr>
                <w:rFonts w:ascii="OfficinaSansBookC" w:hAnsi="OfficinaSansBookC"/>
                <w:caps/>
                <w:sz w:val="24"/>
              </w:rPr>
            </w:pPr>
            <w:r>
              <w:rPr>
                <w:rFonts w:ascii="OfficinaSansBookC" w:hAnsi="OfficinaSansBookC"/>
                <w:sz w:val="24"/>
              </w:rPr>
              <w:t>Ролевая игра «Покупки»</w:t>
            </w:r>
          </w:p>
        </w:tc>
      </w:tr>
      <w:tr w:rsidR="00342929" w:rsidTr="00BE1EE7">
        <w:tc>
          <w:tcPr>
            <w:tcW w:w="2235" w:type="dxa"/>
          </w:tcPr>
          <w:p w:rsidR="00342929" w:rsidRDefault="00342929" w:rsidP="00BE1EE7">
            <w:pPr>
              <w:widowControl w:val="0"/>
              <w:spacing w:line="276" w:lineRule="auto"/>
              <w:rPr>
                <w:rFonts w:ascii="OfficinaSansBookC" w:hAnsi="OfficinaSansBookC"/>
                <w:b/>
                <w:caps/>
                <w:sz w:val="24"/>
              </w:rPr>
            </w:pPr>
            <w:r>
              <w:rPr>
                <w:rFonts w:ascii="OfficinaSansBookC" w:hAnsi="OfficinaSansBookC"/>
                <w:sz w:val="24"/>
              </w:rPr>
              <w:t>1.8.</w:t>
            </w:r>
          </w:p>
        </w:tc>
        <w:tc>
          <w:tcPr>
            <w:tcW w:w="7336" w:type="dxa"/>
          </w:tcPr>
          <w:p w:rsidR="00342929" w:rsidRDefault="00342929" w:rsidP="00BE1EE7">
            <w:pPr>
              <w:widowControl w:val="0"/>
              <w:spacing w:line="276" w:lineRule="auto"/>
              <w:rPr>
                <w:rFonts w:ascii="OfficinaSansBookC" w:hAnsi="OfficinaSansBookC"/>
                <w:caps/>
                <w:sz w:val="24"/>
              </w:rPr>
            </w:pPr>
            <w:r>
              <w:rPr>
                <w:rFonts w:ascii="OfficinaSansBookC" w:hAnsi="OfficinaSansBookC"/>
                <w:sz w:val="24"/>
              </w:rPr>
              <w:t>Презентация «Популярные туристические места в России»</w:t>
            </w:r>
          </w:p>
        </w:tc>
      </w:tr>
      <w:tr w:rsidR="00342929" w:rsidTr="00BE1EE7">
        <w:tc>
          <w:tcPr>
            <w:tcW w:w="2235" w:type="dxa"/>
          </w:tcPr>
          <w:p w:rsidR="00342929" w:rsidRDefault="00342929" w:rsidP="00BE1EE7">
            <w:pPr>
              <w:widowControl w:val="0"/>
              <w:spacing w:line="276" w:lineRule="auto"/>
              <w:rPr>
                <w:rFonts w:ascii="OfficinaSansBookC" w:hAnsi="OfficinaSansBookC"/>
                <w:b/>
                <w:caps/>
                <w:sz w:val="24"/>
              </w:rPr>
            </w:pPr>
            <w:r>
              <w:rPr>
                <w:rFonts w:ascii="OfficinaSansBookC" w:hAnsi="OfficinaSansBookC"/>
                <w:sz w:val="24"/>
              </w:rPr>
              <w:t>2.1.3.</w:t>
            </w:r>
          </w:p>
        </w:tc>
        <w:tc>
          <w:tcPr>
            <w:tcW w:w="7336" w:type="dxa"/>
          </w:tcPr>
          <w:p w:rsidR="00342929" w:rsidRDefault="00342929" w:rsidP="00BE1EE7">
            <w:pPr>
              <w:widowControl w:val="0"/>
              <w:spacing w:line="276" w:lineRule="auto"/>
              <w:rPr>
                <w:rFonts w:ascii="OfficinaSansBookC" w:hAnsi="OfficinaSansBookC"/>
                <w:caps/>
                <w:sz w:val="24"/>
              </w:rPr>
            </w:pPr>
            <w:r>
              <w:rPr>
                <w:rFonts w:ascii="OfficinaSansBookC" w:hAnsi="OfficinaSansBookC"/>
                <w:sz w:val="24"/>
              </w:rPr>
              <w:t>Ролевая игра «Собеседование»</w:t>
            </w:r>
          </w:p>
        </w:tc>
      </w:tr>
      <w:tr w:rsidR="00342929" w:rsidTr="00BE1EE7">
        <w:tc>
          <w:tcPr>
            <w:tcW w:w="2235" w:type="dxa"/>
          </w:tcPr>
          <w:p w:rsidR="00342929" w:rsidRDefault="00342929" w:rsidP="00BE1EE7">
            <w:pPr>
              <w:widowControl w:val="0"/>
              <w:spacing w:line="276" w:lineRule="auto"/>
              <w:rPr>
                <w:rFonts w:ascii="OfficinaSansBookC" w:hAnsi="OfficinaSansBookC"/>
                <w:b/>
                <w:caps/>
                <w:sz w:val="24"/>
              </w:rPr>
            </w:pPr>
            <w:r>
              <w:rPr>
                <w:rFonts w:ascii="OfficinaSansBookC" w:hAnsi="OfficinaSansBookC"/>
                <w:i/>
                <w:sz w:val="24"/>
              </w:rPr>
              <w:t>2.1.4.</w:t>
            </w:r>
          </w:p>
        </w:tc>
        <w:tc>
          <w:tcPr>
            <w:tcW w:w="7336" w:type="dxa"/>
          </w:tcPr>
          <w:p w:rsidR="00342929" w:rsidRDefault="00342929" w:rsidP="00BE1EE7">
            <w:pPr>
              <w:widowControl w:val="0"/>
              <w:spacing w:line="276" w:lineRule="auto"/>
              <w:rPr>
                <w:rFonts w:ascii="OfficinaSansBookC" w:hAnsi="OfficinaSansBookC"/>
                <w:caps/>
                <w:sz w:val="24"/>
              </w:rPr>
            </w:pPr>
            <w:r>
              <w:rPr>
                <w:rFonts w:ascii="OfficinaSansBookC" w:hAnsi="OfficinaSansBookC"/>
                <w:sz w:val="24"/>
              </w:rPr>
              <w:t>Круглый стол «Моя будущая профессия»</w:t>
            </w:r>
          </w:p>
        </w:tc>
      </w:tr>
      <w:tr w:rsidR="00342929" w:rsidTr="00BE1EE7">
        <w:tc>
          <w:tcPr>
            <w:tcW w:w="2235" w:type="dxa"/>
          </w:tcPr>
          <w:p w:rsidR="00342929" w:rsidRDefault="00342929" w:rsidP="00BE1EE7">
            <w:pPr>
              <w:widowControl w:val="0"/>
              <w:spacing w:line="276" w:lineRule="auto"/>
              <w:rPr>
                <w:rFonts w:ascii="OfficinaSansBookC" w:hAnsi="OfficinaSansBookC"/>
                <w:i/>
                <w:caps/>
                <w:sz w:val="24"/>
              </w:rPr>
            </w:pPr>
            <w:r>
              <w:rPr>
                <w:rFonts w:ascii="OfficinaSansBookC" w:hAnsi="OfficinaSansBookC"/>
                <w:sz w:val="24"/>
              </w:rPr>
              <w:t>2.2.</w:t>
            </w:r>
          </w:p>
        </w:tc>
        <w:tc>
          <w:tcPr>
            <w:tcW w:w="7336" w:type="dxa"/>
          </w:tcPr>
          <w:p w:rsidR="00342929" w:rsidRDefault="00342929" w:rsidP="00BE1EE7">
            <w:pPr>
              <w:widowControl w:val="0"/>
              <w:spacing w:line="276" w:lineRule="auto"/>
              <w:rPr>
                <w:rFonts w:ascii="OfficinaSansBookC" w:hAnsi="OfficinaSansBookC"/>
                <w:caps/>
                <w:sz w:val="24"/>
              </w:rPr>
            </w:pPr>
            <w:r>
              <w:rPr>
                <w:rFonts w:ascii="OfficinaSansBookC" w:hAnsi="OfficinaSansBookC"/>
                <w:sz w:val="24"/>
              </w:rPr>
              <w:t>Ролевая игра «Посещение музея»/ «Посещение театра»/«Экскурсия по городу. Осмотр достопримечательностей»</w:t>
            </w:r>
          </w:p>
        </w:tc>
      </w:tr>
      <w:tr w:rsidR="00342929" w:rsidTr="00BE1EE7">
        <w:tc>
          <w:tcPr>
            <w:tcW w:w="2235" w:type="dxa"/>
          </w:tcPr>
          <w:p w:rsidR="00342929" w:rsidRDefault="00342929" w:rsidP="00BE1EE7">
            <w:pPr>
              <w:widowControl w:val="0"/>
              <w:spacing w:line="276" w:lineRule="auto"/>
              <w:rPr>
                <w:rFonts w:ascii="OfficinaSansBookC" w:hAnsi="OfficinaSansBookC"/>
                <w:i/>
                <w:caps/>
                <w:sz w:val="24"/>
              </w:rPr>
            </w:pPr>
            <w:r>
              <w:rPr>
                <w:rFonts w:ascii="OfficinaSansBookC" w:hAnsi="OfficinaSansBookC"/>
                <w:sz w:val="24"/>
              </w:rPr>
              <w:t>2.2.</w:t>
            </w:r>
          </w:p>
        </w:tc>
        <w:tc>
          <w:tcPr>
            <w:tcW w:w="7336" w:type="dxa"/>
          </w:tcPr>
          <w:p w:rsidR="00342929" w:rsidRDefault="00342929" w:rsidP="00BE1EE7">
            <w:pPr>
              <w:widowControl w:val="0"/>
              <w:spacing w:line="276" w:lineRule="auto"/>
              <w:rPr>
                <w:rFonts w:ascii="OfficinaSansBookC" w:hAnsi="OfficinaSansBookC"/>
                <w:caps/>
                <w:sz w:val="24"/>
              </w:rPr>
            </w:pPr>
            <w:r>
              <w:rPr>
                <w:rFonts w:ascii="OfficinaSansBookC" w:hAnsi="OfficinaSansBookC"/>
                <w:sz w:val="24"/>
              </w:rPr>
              <w:t>Презентация «Знаменитые музеи/художники/архитекторы/истории создания картин, скульптур и т.п.»</w:t>
            </w:r>
          </w:p>
        </w:tc>
      </w:tr>
      <w:tr w:rsidR="00342929" w:rsidTr="00BE1EE7">
        <w:tc>
          <w:tcPr>
            <w:tcW w:w="2235" w:type="dxa"/>
          </w:tcPr>
          <w:p w:rsidR="00342929" w:rsidRDefault="00342929" w:rsidP="00BE1EE7">
            <w:pPr>
              <w:widowControl w:val="0"/>
              <w:spacing w:line="276" w:lineRule="auto"/>
              <w:rPr>
                <w:rFonts w:ascii="OfficinaSansBookC" w:hAnsi="OfficinaSansBookC"/>
                <w:i/>
                <w:caps/>
                <w:sz w:val="24"/>
              </w:rPr>
            </w:pPr>
            <w:r>
              <w:rPr>
                <w:rFonts w:ascii="OfficinaSansBookC" w:hAnsi="OfficinaSansBookC"/>
                <w:sz w:val="24"/>
              </w:rPr>
              <w:t>2.3.</w:t>
            </w:r>
          </w:p>
        </w:tc>
        <w:tc>
          <w:tcPr>
            <w:tcW w:w="7336" w:type="dxa"/>
          </w:tcPr>
          <w:p w:rsidR="00342929" w:rsidRDefault="00342929" w:rsidP="00BE1EE7">
            <w:pPr>
              <w:widowControl w:val="0"/>
              <w:spacing w:line="276" w:lineRule="auto"/>
              <w:rPr>
                <w:rFonts w:ascii="OfficinaSansBookC" w:hAnsi="OfficinaSansBookC"/>
                <w:caps/>
                <w:sz w:val="24"/>
              </w:rPr>
            </w:pPr>
            <w:r>
              <w:rPr>
                <w:rFonts w:ascii="OfficinaSansBookC" w:hAnsi="OfficinaSansBookC"/>
                <w:sz w:val="24"/>
              </w:rPr>
              <w:t>Круглый стол-дебаты “Преимущества и недостатки применения техники и инновационных технологий”</w:t>
            </w:r>
          </w:p>
        </w:tc>
      </w:tr>
      <w:tr w:rsidR="00342929" w:rsidTr="00BE1EE7">
        <w:tc>
          <w:tcPr>
            <w:tcW w:w="2235" w:type="dxa"/>
          </w:tcPr>
          <w:p w:rsidR="00342929" w:rsidRDefault="00342929" w:rsidP="00BE1EE7">
            <w:pPr>
              <w:widowControl w:val="0"/>
              <w:spacing w:line="276" w:lineRule="auto"/>
              <w:rPr>
                <w:rFonts w:ascii="OfficinaSansBookC" w:hAnsi="OfficinaSansBookC"/>
                <w:caps/>
                <w:sz w:val="24"/>
              </w:rPr>
            </w:pPr>
            <w:r>
              <w:rPr>
                <w:rFonts w:ascii="OfficinaSansBookC" w:hAnsi="OfficinaSansBookC"/>
                <w:sz w:val="24"/>
              </w:rPr>
              <w:t>2.3.2.</w:t>
            </w:r>
          </w:p>
        </w:tc>
        <w:tc>
          <w:tcPr>
            <w:tcW w:w="7336" w:type="dxa"/>
          </w:tcPr>
          <w:p w:rsidR="00342929" w:rsidRDefault="00342929" w:rsidP="00BE1EE7">
            <w:pPr>
              <w:widowControl w:val="0"/>
              <w:spacing w:line="276" w:lineRule="auto"/>
              <w:jc w:val="both"/>
              <w:rPr>
                <w:rFonts w:ascii="OfficinaSansBookC" w:hAnsi="OfficinaSansBookC"/>
                <w:caps/>
                <w:sz w:val="24"/>
                <w:highlight w:val="white"/>
              </w:rPr>
            </w:pPr>
            <w:r>
              <w:rPr>
                <w:rFonts w:ascii="OfficinaSansBookC" w:hAnsi="OfficinaSansBookC"/>
                <w:sz w:val="24"/>
              </w:rPr>
              <w:t>Ролевая игра-ситуация “П</w:t>
            </w:r>
            <w:r>
              <w:rPr>
                <w:rFonts w:ascii="OfficinaSansBookC" w:hAnsi="OfficinaSansBookC"/>
                <w:sz w:val="24"/>
                <w:highlight w:val="white"/>
              </w:rPr>
              <w:t>омоги другу/однокурснику решить проблему с техникой”</w:t>
            </w:r>
          </w:p>
        </w:tc>
      </w:tr>
      <w:tr w:rsidR="00342929" w:rsidTr="00BE1EE7">
        <w:tc>
          <w:tcPr>
            <w:tcW w:w="2235" w:type="dxa"/>
          </w:tcPr>
          <w:p w:rsidR="00342929" w:rsidRDefault="00342929" w:rsidP="00BE1EE7">
            <w:pPr>
              <w:widowControl w:val="0"/>
              <w:spacing w:line="276" w:lineRule="auto"/>
              <w:rPr>
                <w:rFonts w:ascii="OfficinaSansBookC" w:hAnsi="OfficinaSansBookC"/>
                <w:caps/>
                <w:sz w:val="24"/>
              </w:rPr>
            </w:pPr>
            <w:r>
              <w:rPr>
                <w:rFonts w:ascii="OfficinaSansBookC" w:hAnsi="OfficinaSansBookC"/>
                <w:sz w:val="24"/>
              </w:rPr>
              <w:t xml:space="preserve">2.4.  </w:t>
            </w:r>
          </w:p>
        </w:tc>
        <w:tc>
          <w:tcPr>
            <w:tcW w:w="7336" w:type="dxa"/>
          </w:tcPr>
          <w:p w:rsidR="00342929" w:rsidRDefault="00342929" w:rsidP="00BE1EE7">
            <w:pPr>
              <w:widowControl w:val="0"/>
              <w:spacing w:line="276" w:lineRule="auto"/>
              <w:rPr>
                <w:rFonts w:ascii="OfficinaSansBookC" w:hAnsi="OfficinaSansBookC"/>
                <w:caps/>
                <w:sz w:val="24"/>
              </w:rPr>
            </w:pPr>
            <w:r>
              <w:rPr>
                <w:rFonts w:ascii="OfficinaSansBookC" w:hAnsi="OfficinaSansBookC"/>
                <w:sz w:val="24"/>
              </w:rPr>
              <w:t>Презентация “Знаменитые личности в моей профессии”</w:t>
            </w:r>
          </w:p>
        </w:tc>
      </w:tr>
      <w:tr w:rsidR="00342929" w:rsidTr="00BE1EE7">
        <w:tc>
          <w:tcPr>
            <w:tcW w:w="2235" w:type="dxa"/>
          </w:tcPr>
          <w:p w:rsidR="00342929" w:rsidRDefault="00342929" w:rsidP="00BE1EE7">
            <w:pPr>
              <w:widowControl w:val="0"/>
              <w:spacing w:line="276" w:lineRule="auto"/>
              <w:rPr>
                <w:rFonts w:ascii="OfficinaSansBookC" w:hAnsi="OfficinaSansBookC"/>
                <w:caps/>
                <w:sz w:val="24"/>
              </w:rPr>
            </w:pPr>
            <w:r>
              <w:rPr>
                <w:rFonts w:ascii="OfficinaSansBookC" w:hAnsi="OfficinaSansBookC"/>
                <w:sz w:val="24"/>
              </w:rPr>
              <w:t>2.5.</w:t>
            </w:r>
          </w:p>
        </w:tc>
        <w:tc>
          <w:tcPr>
            <w:tcW w:w="7336" w:type="dxa"/>
          </w:tcPr>
          <w:p w:rsidR="00342929" w:rsidRDefault="00342929" w:rsidP="00BE1EE7">
            <w:pPr>
              <w:widowControl w:val="0"/>
              <w:spacing w:line="276" w:lineRule="auto"/>
              <w:rPr>
                <w:rFonts w:ascii="OfficinaSansBookC" w:hAnsi="OfficinaSansBookC"/>
                <w:caps/>
                <w:sz w:val="24"/>
              </w:rPr>
            </w:pPr>
            <w:r>
              <w:rPr>
                <w:rFonts w:ascii="OfficinaSansBookC" w:hAnsi="OfficinaSansBookC"/>
                <w:sz w:val="24"/>
              </w:rPr>
              <w:t>Презентация «Деловое общение»</w:t>
            </w:r>
          </w:p>
        </w:tc>
      </w:tr>
      <w:tr w:rsidR="00342929" w:rsidTr="00BE1EE7">
        <w:tc>
          <w:tcPr>
            <w:tcW w:w="2235" w:type="dxa"/>
          </w:tcPr>
          <w:p w:rsidR="00342929" w:rsidRDefault="00342929" w:rsidP="00BE1EE7">
            <w:pPr>
              <w:widowControl w:val="0"/>
              <w:spacing w:line="276" w:lineRule="auto"/>
              <w:rPr>
                <w:rFonts w:ascii="OfficinaSansBookC" w:hAnsi="OfficinaSansBookC"/>
                <w:caps/>
                <w:sz w:val="24"/>
              </w:rPr>
            </w:pPr>
            <w:r>
              <w:rPr>
                <w:rFonts w:ascii="OfficinaSansBookC" w:hAnsi="OfficinaSansBookC"/>
                <w:sz w:val="24"/>
              </w:rPr>
              <w:t>2.5.5.</w:t>
            </w:r>
          </w:p>
        </w:tc>
        <w:tc>
          <w:tcPr>
            <w:tcW w:w="7336" w:type="dxa"/>
          </w:tcPr>
          <w:p w:rsidR="00342929" w:rsidRDefault="00342929" w:rsidP="00BE1EE7">
            <w:pPr>
              <w:widowControl w:val="0"/>
              <w:spacing w:line="276" w:lineRule="auto"/>
              <w:rPr>
                <w:rFonts w:ascii="OfficinaSansBookC" w:hAnsi="OfficinaSansBookC"/>
                <w:caps/>
                <w:sz w:val="24"/>
              </w:rPr>
            </w:pPr>
            <w:r>
              <w:rPr>
                <w:rFonts w:ascii="OfficinaSansBookC" w:hAnsi="OfficinaSansBookC"/>
                <w:sz w:val="24"/>
              </w:rPr>
              <w:t>Презентация (групповой проект) “Продвижение моего колледжа”</w:t>
            </w:r>
          </w:p>
        </w:tc>
      </w:tr>
    </w:tbl>
    <w:p w:rsidR="00342929" w:rsidRDefault="00342929" w:rsidP="00342929">
      <w:pPr>
        <w:widowControl w:val="0"/>
        <w:spacing w:after="0" w:line="276" w:lineRule="auto"/>
        <w:rPr>
          <w:rFonts w:ascii="OfficinaSansBookC" w:hAnsi="OfficinaSansBookC"/>
          <w:b/>
          <w:sz w:val="24"/>
        </w:rPr>
      </w:pPr>
    </w:p>
    <w:p w:rsidR="00342929" w:rsidRDefault="00342929" w:rsidP="00342929">
      <w:pPr>
        <w:widowControl w:val="0"/>
        <w:tabs>
          <w:tab w:val="left" w:pos="2835"/>
        </w:tabs>
        <w:spacing w:after="0" w:line="276" w:lineRule="auto"/>
        <w:jc w:val="both"/>
        <w:rPr>
          <w:rFonts w:ascii="OfficinaSansBookC" w:hAnsi="OfficinaSansBookC"/>
          <w:b/>
          <w:sz w:val="28"/>
        </w:rPr>
      </w:pPr>
      <w:r>
        <w:rPr>
          <w:rFonts w:ascii="OfficinaSansBookC" w:hAnsi="OfficinaSansBookC"/>
          <w:b/>
          <w:sz w:val="28"/>
        </w:rPr>
        <w:t>4. Формирование ОК/ПК по видам контрольно-оценочных средств</w:t>
      </w:r>
    </w:p>
    <w:tbl>
      <w:tblPr>
        <w:tblStyle w:val="af2"/>
        <w:tblW w:w="0" w:type="auto"/>
        <w:tblInd w:w="137" w:type="dxa"/>
        <w:tblLayout w:type="fixed"/>
        <w:tblLook w:val="04A0"/>
      </w:tblPr>
      <w:tblGrid>
        <w:gridCol w:w="3686"/>
        <w:gridCol w:w="1955"/>
        <w:gridCol w:w="3872"/>
      </w:tblGrid>
      <w:tr w:rsidR="00342929" w:rsidTr="00BE1EE7">
        <w:tc>
          <w:tcPr>
            <w:tcW w:w="3686" w:type="dxa"/>
          </w:tcPr>
          <w:p w:rsidR="00342929" w:rsidRDefault="00342929" w:rsidP="00BE1EE7">
            <w:pPr>
              <w:widowControl w:val="0"/>
              <w:spacing w:line="276" w:lineRule="auto"/>
              <w:contextualSpacing/>
              <w:jc w:val="center"/>
              <w:rPr>
                <w:rFonts w:ascii="OfficinaSansBookC" w:hAnsi="OfficinaSansBookC"/>
                <w:b/>
                <w:caps/>
                <w:sz w:val="24"/>
              </w:rPr>
            </w:pPr>
            <w:r>
              <w:rPr>
                <w:rFonts w:ascii="OfficinaSansBookC" w:hAnsi="OfficinaSansBookC"/>
                <w:b/>
                <w:sz w:val="24"/>
              </w:rPr>
              <w:t>Код и наименование формируемых компетенций</w:t>
            </w:r>
          </w:p>
        </w:tc>
        <w:tc>
          <w:tcPr>
            <w:tcW w:w="1955" w:type="dxa"/>
          </w:tcPr>
          <w:p w:rsidR="00342929" w:rsidRDefault="00342929" w:rsidP="00BE1EE7">
            <w:pPr>
              <w:widowControl w:val="0"/>
              <w:spacing w:line="276" w:lineRule="auto"/>
              <w:contextualSpacing/>
              <w:jc w:val="center"/>
              <w:rPr>
                <w:rFonts w:ascii="OfficinaSansBookC" w:hAnsi="OfficinaSansBookC"/>
                <w:b/>
                <w:caps/>
                <w:sz w:val="24"/>
              </w:rPr>
            </w:pPr>
            <w:r>
              <w:rPr>
                <w:rFonts w:ascii="OfficinaSansBookC" w:hAnsi="OfficinaSansBookC"/>
                <w:b/>
                <w:sz w:val="24"/>
              </w:rPr>
              <w:t>Раздел/Тема</w:t>
            </w:r>
          </w:p>
        </w:tc>
        <w:tc>
          <w:tcPr>
            <w:tcW w:w="3872" w:type="dxa"/>
          </w:tcPr>
          <w:p w:rsidR="00342929" w:rsidRDefault="00342929" w:rsidP="00BE1EE7">
            <w:pPr>
              <w:widowControl w:val="0"/>
              <w:spacing w:line="276" w:lineRule="auto"/>
              <w:contextualSpacing/>
              <w:jc w:val="center"/>
              <w:rPr>
                <w:rFonts w:ascii="OfficinaSansBookC" w:hAnsi="OfficinaSansBookC"/>
                <w:b/>
                <w:caps/>
                <w:sz w:val="24"/>
              </w:rPr>
            </w:pPr>
            <w:r>
              <w:rPr>
                <w:rFonts w:ascii="OfficinaSansBookC" w:hAnsi="OfficinaSansBookC"/>
                <w:b/>
                <w:sz w:val="24"/>
              </w:rPr>
              <w:t>Виды контрольно-оценочных средств</w:t>
            </w:r>
          </w:p>
        </w:tc>
      </w:tr>
      <w:tr w:rsidR="00342929" w:rsidTr="00BE1EE7">
        <w:tc>
          <w:tcPr>
            <w:tcW w:w="3686" w:type="dxa"/>
          </w:tcPr>
          <w:p w:rsidR="00342929" w:rsidRDefault="00342929" w:rsidP="00BE1EE7">
            <w:pPr>
              <w:widowControl w:val="0"/>
              <w:spacing w:line="276" w:lineRule="auto"/>
              <w:ind w:left="57" w:right="57"/>
              <w:rPr>
                <w:rFonts w:ascii="OfficinaSansBookC" w:hAnsi="OfficinaSansBookC"/>
                <w:caps/>
                <w:sz w:val="24"/>
              </w:rPr>
            </w:pPr>
            <w:r>
              <w:rPr>
                <w:rFonts w:ascii="OfficinaSansBookC" w:hAnsi="OfficinaSansBookC"/>
                <w:sz w:val="24"/>
              </w:rPr>
              <w:t xml:space="preserve">ОК 01. Выбирать способы решения задач профессиональной деятельности применительно </w:t>
            </w:r>
            <w:r>
              <w:rPr>
                <w:rFonts w:ascii="OfficinaSansBookC" w:hAnsi="OfficinaSansBookC"/>
                <w:sz w:val="24"/>
              </w:rPr>
              <w:br/>
              <w:t>к различным контекстам</w:t>
            </w:r>
          </w:p>
          <w:p w:rsidR="00342929" w:rsidRDefault="00342929" w:rsidP="00BE1EE7">
            <w:pPr>
              <w:widowControl w:val="0"/>
              <w:spacing w:line="276" w:lineRule="auto"/>
              <w:ind w:left="57" w:right="57"/>
              <w:rPr>
                <w:rFonts w:ascii="OfficinaSansBookC" w:hAnsi="OfficinaSansBookC"/>
                <w:caps/>
                <w:sz w:val="24"/>
              </w:rPr>
            </w:pPr>
            <w:r>
              <w:rPr>
                <w:rFonts w:ascii="OfficinaSansBookC" w:hAnsi="OfficinaSansBookC"/>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42929" w:rsidRDefault="00342929" w:rsidP="00BE1EE7">
            <w:pPr>
              <w:widowControl w:val="0"/>
              <w:spacing w:line="276" w:lineRule="auto"/>
              <w:ind w:left="57" w:right="57"/>
              <w:rPr>
                <w:rFonts w:ascii="OfficinaSansBookC" w:hAnsi="OfficinaSansBookC"/>
                <w:caps/>
                <w:sz w:val="24"/>
              </w:rPr>
            </w:pPr>
            <w:r>
              <w:rPr>
                <w:rFonts w:ascii="OfficinaSansBookC" w:hAnsi="OfficinaSansBookC"/>
                <w:sz w:val="24"/>
              </w:rPr>
              <w:t xml:space="preserve">ОК 04. Эффективно </w:t>
            </w:r>
            <w:r>
              <w:rPr>
                <w:rFonts w:ascii="OfficinaSansBookC" w:hAnsi="OfficinaSansBookC"/>
                <w:sz w:val="24"/>
              </w:rPr>
              <w:lastRenderedPageBreak/>
              <w:t>взаимодействовать и работать в коллективе и команде</w:t>
            </w:r>
          </w:p>
        </w:tc>
        <w:tc>
          <w:tcPr>
            <w:tcW w:w="1955" w:type="dxa"/>
          </w:tcPr>
          <w:p w:rsidR="00342929" w:rsidRDefault="00342929" w:rsidP="00BE1EE7">
            <w:pPr>
              <w:widowControl w:val="0"/>
              <w:spacing w:line="276" w:lineRule="auto"/>
              <w:rPr>
                <w:rFonts w:ascii="OfficinaSansBookC" w:hAnsi="OfficinaSansBookC"/>
                <w:b/>
                <w:caps/>
                <w:sz w:val="24"/>
              </w:rPr>
            </w:pPr>
            <w:r>
              <w:rPr>
                <w:rFonts w:ascii="OfficinaSansBookC" w:hAnsi="OfficinaSansBookC"/>
                <w:b/>
                <w:sz w:val="24"/>
              </w:rPr>
              <w:lastRenderedPageBreak/>
              <w:t>Р 1 Тема 1.1, 1.2, 1.3, 1.4, 1.5, 1.6, 1.7,1.8</w:t>
            </w:r>
          </w:p>
          <w:p w:rsidR="00342929" w:rsidRDefault="00342929" w:rsidP="00BE1EE7">
            <w:pPr>
              <w:widowControl w:val="0"/>
              <w:spacing w:line="276" w:lineRule="auto"/>
              <w:contextualSpacing/>
              <w:jc w:val="both"/>
              <w:rPr>
                <w:rFonts w:ascii="OfficinaSansBookC" w:hAnsi="OfficinaSansBookC"/>
                <w:b/>
                <w:caps/>
                <w:sz w:val="24"/>
              </w:rPr>
            </w:pPr>
          </w:p>
        </w:tc>
        <w:tc>
          <w:tcPr>
            <w:tcW w:w="3872" w:type="dxa"/>
          </w:tcPr>
          <w:p w:rsidR="00342929" w:rsidRDefault="00342929" w:rsidP="00BE1EE7">
            <w:pPr>
              <w:widowControl w:val="0"/>
              <w:spacing w:line="276" w:lineRule="auto"/>
              <w:rPr>
                <w:rFonts w:ascii="OfficinaSansBookC" w:hAnsi="OfficinaSansBookC"/>
                <w:caps/>
                <w:sz w:val="24"/>
              </w:rPr>
            </w:pPr>
            <w:r>
              <w:rPr>
                <w:rFonts w:ascii="OfficinaSansBookC" w:hAnsi="OfficinaSansBookC"/>
                <w:sz w:val="24"/>
              </w:rPr>
              <w:t>Заполнение формы-резюме,</w:t>
            </w:r>
          </w:p>
          <w:p w:rsidR="00342929" w:rsidRDefault="00342929" w:rsidP="00BE1EE7">
            <w:pPr>
              <w:widowControl w:val="0"/>
              <w:spacing w:line="276" w:lineRule="auto"/>
              <w:ind w:left="57" w:right="57"/>
              <w:rPr>
                <w:rFonts w:ascii="OfficinaSansBookC" w:hAnsi="OfficinaSansBookC"/>
                <w:caps/>
                <w:sz w:val="24"/>
              </w:rPr>
            </w:pPr>
            <w:r>
              <w:rPr>
                <w:rFonts w:ascii="OfficinaSansBookC" w:hAnsi="OfficinaSansBookC"/>
                <w:sz w:val="24"/>
              </w:rPr>
              <w:t>Письмо (другу)</w:t>
            </w:r>
          </w:p>
          <w:p w:rsidR="00342929" w:rsidRDefault="00342929" w:rsidP="00BE1EE7">
            <w:pPr>
              <w:widowControl w:val="0"/>
              <w:spacing w:line="276" w:lineRule="auto"/>
              <w:ind w:left="57" w:right="57"/>
              <w:rPr>
                <w:rFonts w:ascii="OfficinaSansBookC" w:hAnsi="OfficinaSansBookC"/>
                <w:sz w:val="24"/>
              </w:rPr>
            </w:pPr>
            <w:r>
              <w:rPr>
                <w:rFonts w:ascii="OfficinaSansBookC" w:hAnsi="OfficinaSansBookC"/>
                <w:sz w:val="24"/>
              </w:rPr>
              <w:t xml:space="preserve">Презентация (монолог с визуально основой), </w:t>
            </w:r>
          </w:p>
          <w:p w:rsidR="00342929" w:rsidRDefault="00342929" w:rsidP="00BE1EE7">
            <w:pPr>
              <w:widowControl w:val="0"/>
              <w:spacing w:line="276" w:lineRule="auto"/>
              <w:ind w:left="57" w:right="57"/>
              <w:rPr>
                <w:rFonts w:ascii="OfficinaSansBookC" w:hAnsi="OfficinaSansBookC"/>
                <w:caps/>
                <w:sz w:val="24"/>
              </w:rPr>
            </w:pPr>
            <w:r>
              <w:rPr>
                <w:rFonts w:ascii="OfficinaSansBookC" w:hAnsi="OfficinaSansBookC"/>
                <w:sz w:val="24"/>
              </w:rPr>
              <w:t>постер, ролевая игра</w:t>
            </w:r>
          </w:p>
          <w:p w:rsidR="00342929" w:rsidRDefault="00342929" w:rsidP="00BE1EE7">
            <w:pPr>
              <w:widowControl w:val="0"/>
              <w:spacing w:line="276" w:lineRule="auto"/>
              <w:ind w:left="57" w:right="57"/>
              <w:rPr>
                <w:rFonts w:ascii="OfficinaSansBookC" w:hAnsi="OfficinaSansBookC"/>
                <w:caps/>
                <w:sz w:val="24"/>
              </w:rPr>
            </w:pPr>
            <w:r>
              <w:rPr>
                <w:rFonts w:ascii="OfficinaSansBookC" w:hAnsi="OfficinaSansBookC"/>
                <w:sz w:val="24"/>
              </w:rPr>
              <w:t xml:space="preserve">Заметка о колледже, </w:t>
            </w:r>
          </w:p>
          <w:p w:rsidR="00342929" w:rsidRDefault="00342929" w:rsidP="00BE1EE7">
            <w:pPr>
              <w:widowControl w:val="0"/>
              <w:spacing w:line="276" w:lineRule="auto"/>
              <w:ind w:left="57" w:right="57"/>
              <w:rPr>
                <w:rFonts w:ascii="OfficinaSansBookC" w:hAnsi="OfficinaSansBookC"/>
                <w:caps/>
                <w:sz w:val="24"/>
              </w:rPr>
            </w:pPr>
            <w:r>
              <w:rPr>
                <w:rFonts w:ascii="OfficinaSansBookC" w:hAnsi="OfficinaSansBookC"/>
                <w:sz w:val="24"/>
              </w:rPr>
              <w:t>Ролевая игра “Продавец-покупатель”</w:t>
            </w:r>
          </w:p>
          <w:p w:rsidR="00342929" w:rsidRDefault="00342929" w:rsidP="00BE1EE7">
            <w:pPr>
              <w:widowControl w:val="0"/>
              <w:spacing w:line="276" w:lineRule="auto"/>
              <w:rPr>
                <w:rFonts w:ascii="OfficinaSansBookC" w:hAnsi="OfficinaSansBookC"/>
                <w:caps/>
                <w:sz w:val="24"/>
              </w:rPr>
            </w:pPr>
            <w:r>
              <w:rPr>
                <w:rFonts w:ascii="OfficinaSansBookC" w:hAnsi="OfficinaSansBookC"/>
                <w:sz w:val="24"/>
              </w:rPr>
              <w:t>Письмо-инструкция «Профилактика несчастных случаев на работе и порядок их устранения»</w:t>
            </w:r>
          </w:p>
          <w:p w:rsidR="00342929" w:rsidRDefault="00342929" w:rsidP="00BE1EE7">
            <w:pPr>
              <w:widowControl w:val="0"/>
              <w:spacing w:line="276" w:lineRule="auto"/>
              <w:ind w:left="57" w:right="57"/>
              <w:rPr>
                <w:rFonts w:ascii="OfficinaSansBookC" w:hAnsi="OfficinaSansBookC"/>
                <w:caps/>
                <w:sz w:val="24"/>
              </w:rPr>
            </w:pPr>
            <w:r>
              <w:rPr>
                <w:rFonts w:ascii="OfficinaSansBookC" w:hAnsi="OfficinaSansBookC"/>
                <w:sz w:val="24"/>
              </w:rPr>
              <w:lastRenderedPageBreak/>
              <w:t>Тест</w:t>
            </w:r>
          </w:p>
          <w:p w:rsidR="00342929" w:rsidRDefault="00342929" w:rsidP="00BE1EE7">
            <w:pPr>
              <w:widowControl w:val="0"/>
              <w:spacing w:line="276" w:lineRule="auto"/>
              <w:ind w:left="57" w:right="57"/>
              <w:rPr>
                <w:rFonts w:ascii="OfficinaSansBookC" w:hAnsi="OfficinaSansBookC"/>
                <w:caps/>
                <w:sz w:val="24"/>
              </w:rPr>
            </w:pPr>
            <w:r>
              <w:rPr>
                <w:rFonts w:ascii="OfficinaSansBookC" w:hAnsi="OfficinaSansBookC"/>
                <w:sz w:val="24"/>
              </w:rPr>
              <w:t xml:space="preserve">Устный опрос. </w:t>
            </w:r>
          </w:p>
          <w:p w:rsidR="00342929" w:rsidRDefault="00342929" w:rsidP="00BE1EE7">
            <w:pPr>
              <w:widowControl w:val="0"/>
              <w:spacing w:line="276" w:lineRule="auto"/>
              <w:contextualSpacing/>
              <w:rPr>
                <w:rFonts w:ascii="OfficinaSansBookC" w:hAnsi="OfficinaSansBookC"/>
                <w:b/>
                <w:caps/>
                <w:sz w:val="24"/>
              </w:rPr>
            </w:pPr>
          </w:p>
        </w:tc>
      </w:tr>
      <w:tr w:rsidR="00342929" w:rsidTr="00BE1EE7">
        <w:tc>
          <w:tcPr>
            <w:tcW w:w="3686" w:type="dxa"/>
          </w:tcPr>
          <w:p w:rsidR="00342929" w:rsidRDefault="00342929" w:rsidP="00BE1EE7">
            <w:pPr>
              <w:widowControl w:val="0"/>
              <w:spacing w:line="276" w:lineRule="auto"/>
              <w:ind w:left="57" w:right="57"/>
              <w:rPr>
                <w:rFonts w:ascii="OfficinaSansBookC" w:hAnsi="OfficinaSansBookC"/>
                <w:caps/>
                <w:sz w:val="24"/>
              </w:rPr>
            </w:pPr>
            <w:r>
              <w:rPr>
                <w:rFonts w:ascii="OfficinaSansBookC" w:hAnsi="OfficinaSansBookC"/>
                <w:sz w:val="24"/>
              </w:rPr>
              <w:lastRenderedPageBreak/>
              <w:t xml:space="preserve">ОК 01. Выбирать способы решения задач профессиональной деятельности применительно </w:t>
            </w:r>
            <w:r>
              <w:rPr>
                <w:rFonts w:ascii="OfficinaSansBookC" w:hAnsi="OfficinaSansBookC"/>
                <w:sz w:val="24"/>
              </w:rPr>
              <w:br/>
              <w:t>к различным контекстам</w:t>
            </w:r>
          </w:p>
          <w:p w:rsidR="00342929" w:rsidRDefault="00342929" w:rsidP="00BE1EE7">
            <w:pPr>
              <w:widowControl w:val="0"/>
              <w:spacing w:line="276" w:lineRule="auto"/>
              <w:ind w:left="57" w:right="57"/>
              <w:rPr>
                <w:rFonts w:ascii="OfficinaSansBookC" w:hAnsi="OfficinaSansBookC"/>
                <w:caps/>
                <w:sz w:val="24"/>
              </w:rPr>
            </w:pPr>
            <w:r>
              <w:rPr>
                <w:rFonts w:ascii="OfficinaSansBookC" w:hAnsi="OfficinaSansBookC"/>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42929" w:rsidRDefault="00342929" w:rsidP="00BE1EE7">
            <w:pPr>
              <w:widowControl w:val="0"/>
              <w:spacing w:line="276" w:lineRule="auto"/>
              <w:ind w:left="57" w:right="57"/>
              <w:rPr>
                <w:rFonts w:ascii="OfficinaSansBookC" w:hAnsi="OfficinaSansBookC"/>
                <w:caps/>
                <w:sz w:val="24"/>
              </w:rPr>
            </w:pPr>
            <w:r>
              <w:rPr>
                <w:rFonts w:ascii="OfficinaSansBookC" w:hAnsi="OfficinaSansBookC"/>
                <w:sz w:val="24"/>
              </w:rPr>
              <w:t>ОК 04. Эффективно взаимодействовать и работать в коллективе и команде</w:t>
            </w:r>
          </w:p>
          <w:p w:rsidR="00342929" w:rsidRDefault="00342929" w:rsidP="00BE1EE7">
            <w:pPr>
              <w:widowControl w:val="0"/>
              <w:spacing w:line="276" w:lineRule="auto"/>
              <w:ind w:left="57" w:right="57"/>
              <w:rPr>
                <w:rFonts w:ascii="OfficinaSansBookC" w:hAnsi="OfficinaSansBookC"/>
                <w:caps/>
                <w:sz w:val="24"/>
              </w:rPr>
            </w:pPr>
            <w:r>
              <w:rPr>
                <w:rFonts w:ascii="OfficinaSansBookC" w:hAnsi="OfficinaSansBookC"/>
                <w:sz w:val="24"/>
              </w:rPr>
              <w:t>ОК 09. Пользоваться профессиональной документацией на государственном и иностранном языках</w:t>
            </w:r>
          </w:p>
          <w:p w:rsidR="00342929" w:rsidRDefault="00342929" w:rsidP="00BE1EE7">
            <w:pPr>
              <w:widowControl w:val="0"/>
              <w:spacing w:line="276" w:lineRule="auto"/>
              <w:ind w:left="57" w:right="57"/>
              <w:rPr>
                <w:rFonts w:ascii="OfficinaSansBookC" w:hAnsi="OfficinaSansBookC"/>
                <w:b/>
                <w:i/>
                <w:caps/>
                <w:sz w:val="24"/>
              </w:rPr>
            </w:pPr>
            <w:r>
              <w:rPr>
                <w:rFonts w:ascii="OfficinaSansBookC" w:hAnsi="OfficinaSansBookC"/>
                <w:b/>
                <w:i/>
                <w:sz w:val="24"/>
              </w:rPr>
              <w:t xml:space="preserve">ПК…(в соответствии с профессиональным направлением) </w:t>
            </w:r>
          </w:p>
        </w:tc>
        <w:tc>
          <w:tcPr>
            <w:tcW w:w="1955" w:type="dxa"/>
          </w:tcPr>
          <w:p w:rsidR="00342929" w:rsidRDefault="00342929" w:rsidP="00BE1EE7">
            <w:pPr>
              <w:widowControl w:val="0"/>
              <w:spacing w:line="276" w:lineRule="auto"/>
              <w:rPr>
                <w:rFonts w:ascii="OfficinaSansBookC" w:hAnsi="OfficinaSansBookC"/>
                <w:b/>
                <w:caps/>
                <w:sz w:val="24"/>
              </w:rPr>
            </w:pPr>
            <w:r>
              <w:rPr>
                <w:rFonts w:ascii="OfficinaSansBookC" w:hAnsi="OfficinaSansBookC"/>
                <w:b/>
                <w:sz w:val="24"/>
              </w:rPr>
              <w:t>Р 2 Тема 2.1, 2.2, 2.3, 2.4, 2.5 п-о/с</w:t>
            </w:r>
            <w:r>
              <w:rPr>
                <w:rStyle w:val="a8"/>
                <w:rFonts w:ascii="OfficinaSansBookC" w:hAnsi="OfficinaSansBookC"/>
                <w:b/>
                <w:sz w:val="24"/>
              </w:rPr>
              <w:footnoteReference w:id="2"/>
            </w:r>
          </w:p>
        </w:tc>
        <w:tc>
          <w:tcPr>
            <w:tcW w:w="3872" w:type="dxa"/>
          </w:tcPr>
          <w:p w:rsidR="00342929" w:rsidRDefault="00342929" w:rsidP="00BE1EE7">
            <w:pPr>
              <w:widowControl w:val="0"/>
              <w:spacing w:line="276" w:lineRule="auto"/>
              <w:rPr>
                <w:rFonts w:ascii="OfficinaSansBookC" w:hAnsi="OfficinaSansBookC"/>
                <w:caps/>
                <w:sz w:val="24"/>
              </w:rPr>
            </w:pPr>
            <w:r>
              <w:rPr>
                <w:rFonts w:ascii="OfficinaSansBookC" w:hAnsi="OfficinaSansBookC"/>
                <w:sz w:val="24"/>
              </w:rPr>
              <w:t xml:space="preserve">Тест </w:t>
            </w:r>
          </w:p>
          <w:p w:rsidR="00342929" w:rsidRDefault="00342929" w:rsidP="00BE1EE7">
            <w:pPr>
              <w:widowControl w:val="0"/>
              <w:spacing w:line="276" w:lineRule="auto"/>
              <w:rPr>
                <w:rFonts w:ascii="OfficinaSansBookC" w:hAnsi="OfficinaSansBookC"/>
                <w:sz w:val="24"/>
              </w:rPr>
            </w:pPr>
            <w:r>
              <w:rPr>
                <w:rFonts w:ascii="OfficinaSansBookC" w:hAnsi="OfficinaSansBookC"/>
                <w:sz w:val="24"/>
              </w:rPr>
              <w:t xml:space="preserve">Проект. </w:t>
            </w:r>
          </w:p>
          <w:p w:rsidR="00342929" w:rsidRDefault="00342929" w:rsidP="00BE1EE7">
            <w:pPr>
              <w:widowControl w:val="0"/>
              <w:spacing w:line="276" w:lineRule="auto"/>
              <w:rPr>
                <w:rFonts w:ascii="OfficinaSansBookC" w:hAnsi="OfficinaSansBookC"/>
                <w:caps/>
                <w:sz w:val="24"/>
              </w:rPr>
            </w:pPr>
            <w:r>
              <w:rPr>
                <w:rFonts w:ascii="OfficinaSansBookC" w:hAnsi="OfficinaSansBookC"/>
                <w:sz w:val="24"/>
              </w:rPr>
              <w:t>Ролевая игра «Посещение музея»/ «Посещение театра»/«Экскурсия по городу. Осмотр достопримечательностей»</w:t>
            </w:r>
          </w:p>
          <w:p w:rsidR="00342929" w:rsidRDefault="00342929" w:rsidP="00BE1EE7">
            <w:pPr>
              <w:widowControl w:val="0"/>
              <w:spacing w:line="276" w:lineRule="auto"/>
              <w:ind w:left="57" w:right="57"/>
              <w:rPr>
                <w:rFonts w:ascii="OfficinaSansBookC" w:hAnsi="OfficinaSansBookC"/>
                <w:caps/>
                <w:sz w:val="24"/>
              </w:rPr>
            </w:pPr>
            <w:r>
              <w:rPr>
                <w:rFonts w:ascii="OfficinaSansBookC" w:hAnsi="OfficinaSansBookC"/>
                <w:sz w:val="24"/>
              </w:rPr>
              <w:t>Круглый стол-дебаты “Преимущества и недостатки применения техники и инновационных технологий”</w:t>
            </w:r>
          </w:p>
          <w:p w:rsidR="00342929" w:rsidRDefault="00342929" w:rsidP="00BE1EE7">
            <w:pPr>
              <w:widowControl w:val="0"/>
              <w:spacing w:line="276" w:lineRule="auto"/>
              <w:rPr>
                <w:rFonts w:ascii="OfficinaSansBookC" w:hAnsi="OfficinaSansBookC"/>
                <w:b/>
                <w:caps/>
                <w:sz w:val="24"/>
              </w:rPr>
            </w:pPr>
            <w:r>
              <w:rPr>
                <w:rFonts w:ascii="OfficinaSansBookC" w:hAnsi="OfficinaSansBookC"/>
                <w:sz w:val="24"/>
              </w:rPr>
              <w:t xml:space="preserve">Доклад с презентацией “Знаменитые личности в моей профессии” </w:t>
            </w:r>
          </w:p>
          <w:p w:rsidR="00342929" w:rsidRPr="00056AC9" w:rsidRDefault="00342929" w:rsidP="00BE1EE7">
            <w:pPr>
              <w:widowControl w:val="0"/>
              <w:spacing w:line="276" w:lineRule="auto"/>
              <w:rPr>
                <w:rFonts w:ascii="OfficinaSansBookC" w:hAnsi="OfficinaSansBookC"/>
                <w:caps/>
                <w:sz w:val="24"/>
                <w:lang w:val="en-US"/>
              </w:rPr>
            </w:pPr>
            <w:r>
              <w:rPr>
                <w:rFonts w:ascii="OfficinaSansBookC" w:hAnsi="OfficinaSansBookC"/>
                <w:sz w:val="24"/>
              </w:rPr>
              <w:t>Видеозаписьвыступления</w:t>
            </w:r>
          </w:p>
          <w:p w:rsidR="00342929" w:rsidRPr="00056AC9" w:rsidRDefault="00342929" w:rsidP="00BE1EE7">
            <w:pPr>
              <w:widowControl w:val="0"/>
              <w:tabs>
                <w:tab w:val="left" w:pos="1252"/>
              </w:tabs>
              <w:spacing w:line="276" w:lineRule="auto"/>
              <w:rPr>
                <w:rFonts w:ascii="OfficinaSansBookC" w:hAnsi="OfficinaSansBookC"/>
                <w:caps/>
                <w:sz w:val="24"/>
                <w:lang w:val="en-US"/>
              </w:rPr>
            </w:pPr>
            <w:r w:rsidRPr="00056AC9">
              <w:rPr>
                <w:rFonts w:ascii="OfficinaSansBookC" w:hAnsi="OfficinaSansBookC"/>
                <w:sz w:val="24"/>
                <w:lang w:val="en-US"/>
              </w:rPr>
              <w:t xml:space="preserve">QUIZ: Frequently asked questions (FAQs) about VK/Telegram? </w:t>
            </w:r>
          </w:p>
          <w:p w:rsidR="00342929" w:rsidRDefault="00342929" w:rsidP="00BE1EE7">
            <w:pPr>
              <w:widowControl w:val="0"/>
              <w:spacing w:line="276" w:lineRule="auto"/>
              <w:contextualSpacing/>
              <w:jc w:val="both"/>
              <w:rPr>
                <w:rFonts w:ascii="OfficinaSansBookC" w:hAnsi="OfficinaSansBookC"/>
                <w:b/>
                <w:caps/>
                <w:sz w:val="24"/>
              </w:rPr>
            </w:pPr>
            <w:r>
              <w:rPr>
                <w:rFonts w:ascii="OfficinaSansBookC" w:hAnsi="OfficinaSansBookC"/>
                <w:sz w:val="24"/>
              </w:rPr>
              <w:t>Разработка плана продвижения колледжа</w:t>
            </w:r>
          </w:p>
        </w:tc>
      </w:tr>
    </w:tbl>
    <w:p w:rsidR="00342929" w:rsidRDefault="00342929" w:rsidP="00342929">
      <w:pPr>
        <w:widowControl w:val="0"/>
        <w:spacing w:after="0" w:line="276" w:lineRule="auto"/>
        <w:jc w:val="both"/>
        <w:rPr>
          <w:rFonts w:ascii="OfficinaSansBookC" w:hAnsi="OfficinaSansBookC"/>
          <w:sz w:val="24"/>
        </w:rPr>
      </w:pPr>
    </w:p>
    <w:p w:rsidR="00342929" w:rsidRDefault="00342929" w:rsidP="00342929">
      <w:pPr>
        <w:rPr>
          <w:rFonts w:ascii="OfficinaSansBookC" w:hAnsi="OfficinaSansBookC"/>
          <w:sz w:val="24"/>
        </w:rPr>
      </w:pPr>
      <w:r>
        <w:rPr>
          <w:rFonts w:ascii="OfficinaSansBookC" w:hAnsi="OfficinaSansBookC"/>
          <w:sz w:val="24"/>
        </w:rPr>
        <w:br w:type="page"/>
      </w:r>
    </w:p>
    <w:p w:rsidR="00342929" w:rsidRDefault="00342929" w:rsidP="00342929">
      <w:pPr>
        <w:pStyle w:val="10"/>
        <w:rPr>
          <w:rFonts w:ascii="OfficinaSansBookC" w:hAnsi="OfficinaSansBookC"/>
          <w:sz w:val="28"/>
        </w:rPr>
      </w:pPr>
      <w:bookmarkStart w:id="12" w:name="__RefHeading___4"/>
      <w:bookmarkEnd w:id="12"/>
      <w:r>
        <w:rPr>
          <w:rFonts w:ascii="OfficinaSansBookC" w:hAnsi="OfficinaSansBookC"/>
          <w:sz w:val="28"/>
        </w:rPr>
        <w:lastRenderedPageBreak/>
        <w:t>3.  Фонд оценочных средств</w:t>
      </w:r>
    </w:p>
    <w:p w:rsidR="00342929" w:rsidRDefault="00342929" w:rsidP="00342929">
      <w:pPr>
        <w:pStyle w:val="7"/>
        <w:rPr>
          <w:rFonts w:ascii="OfficinaSansBookC" w:hAnsi="OfficinaSansBookC"/>
          <w:color w:val="000000"/>
        </w:rPr>
      </w:pPr>
      <w:r>
        <w:rPr>
          <w:rFonts w:ascii="OfficinaSansBookC" w:hAnsi="OfficinaSansBookC"/>
          <w:color w:val="000000"/>
        </w:rPr>
        <w:t>3.1 Для входного контроля</w:t>
      </w:r>
    </w:p>
    <w:p w:rsidR="00342929" w:rsidRDefault="00342929" w:rsidP="00342929">
      <w:pPr>
        <w:pStyle w:val="7"/>
        <w:rPr>
          <w:rFonts w:ascii="OfficinaSansBookC" w:hAnsi="OfficinaSansBookC"/>
          <w:color w:val="000000"/>
        </w:rPr>
      </w:pPr>
      <w:r>
        <w:rPr>
          <w:rFonts w:ascii="OfficinaSansBookC" w:hAnsi="OfficinaSansBookC"/>
          <w:color w:val="000000"/>
        </w:rPr>
        <w:t>Тестирования</w:t>
      </w:r>
    </w:p>
    <w:p w:rsidR="00342929" w:rsidRDefault="00342929" w:rsidP="00342929">
      <w:pPr>
        <w:widowControl w:val="0"/>
        <w:spacing w:after="0" w:line="276" w:lineRule="auto"/>
        <w:jc w:val="both"/>
        <w:rPr>
          <w:rFonts w:ascii="OfficinaSansBookC" w:hAnsi="OfficinaSansBookC"/>
          <w:sz w:val="28"/>
        </w:rPr>
      </w:pPr>
      <w:r>
        <w:rPr>
          <w:rFonts w:ascii="OfficinaSansBookC" w:hAnsi="OfficinaSansBookC"/>
          <w:sz w:val="28"/>
        </w:rPr>
        <w:t>EnglishPlacementtest (EnglishUnlimited)</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 Choosethebest answer for each question.</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 Stop when the questions become too difficult.</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 Spend no more than 40 minutes on the test.</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 xml:space="preserve">1. Where ___ from? - I’m from Russia.                </w:t>
      </w:r>
      <w:r w:rsidRPr="00056AC9">
        <w:rPr>
          <w:rFonts w:ascii="OfficinaSansBookC" w:hAnsi="OfficinaSansBookC"/>
          <w:sz w:val="28"/>
          <w:lang w:val="en-US"/>
        </w:rPr>
        <w:tab/>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you are B you C are you</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 xml:space="preserve">2. We have ___ house in Moscow.             </w:t>
      </w:r>
      <w:r w:rsidRPr="00056AC9">
        <w:rPr>
          <w:rFonts w:ascii="OfficinaSansBookC" w:hAnsi="OfficinaSansBookC"/>
          <w:sz w:val="28"/>
          <w:lang w:val="en-US"/>
        </w:rPr>
        <w:tab/>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any B a C an</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 xml:space="preserve">3. I have two ___: a boy and a girl.             </w:t>
      </w:r>
      <w:r w:rsidRPr="00056AC9">
        <w:rPr>
          <w:rFonts w:ascii="OfficinaSansBookC" w:hAnsi="OfficinaSansBookC"/>
          <w:sz w:val="28"/>
          <w:lang w:val="en-US"/>
        </w:rPr>
        <w:tab/>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 xml:space="preserve">A sons     </w:t>
      </w:r>
      <w:r w:rsidRPr="00056AC9">
        <w:rPr>
          <w:rFonts w:ascii="OfficinaSansBookC" w:hAnsi="OfficinaSansBookC"/>
          <w:sz w:val="28"/>
          <w:lang w:val="en-US"/>
        </w:rPr>
        <w:tab/>
        <w:t xml:space="preserve">B daughters C   </w:t>
      </w:r>
      <w:r w:rsidRPr="00056AC9">
        <w:rPr>
          <w:rFonts w:ascii="OfficinaSansBookC" w:hAnsi="OfficinaSansBookC"/>
          <w:sz w:val="28"/>
          <w:lang w:val="en-US"/>
        </w:rPr>
        <w:tab/>
        <w:t>children</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4. I work in a ___. I’m a doctor.</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hospital B hotel C supermarket</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5. This is my brother. ___name’s Paul.</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Her B His C He’s</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6. ___five people in my family.</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They are B There is C There are</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7. I qet up ___7 o’clock in the morning.</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for B at C in</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8. I like apples, but I ___ bananas.</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don’t like B like C do like</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9. Excuse me, ___speak French?</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do you B you do C you</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10. How much are ___shoes?</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this B these C that</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11. Where are my glasses? - They’re ___the table.</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at B on C in</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12. My sister ___ tennis very well.</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plays B play C playing</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13. I usually go to work ___ train.</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on B with C by</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lastRenderedPageBreak/>
        <w:t>14. I don’t see my parents very often ___ they live in South Africa.</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so B but C because</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15. Rosie stayed ___ home yesterday afternoon.</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in B at C to</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16. Last night I ___ to the cinema.</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went B did go C was</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17. The ___ is quite expensive but the food there is excellent.</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film B restaurant C book</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18. Do you want to listen to music or ___ TV?</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see B look C watch</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19. I was in Scotland. ___ were you at the weekend?</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When B Where C What</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20. Yes, it was fun. ___ you have a good time at the party?</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Did B Were C Had</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21. Are you ___ English teacher?</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Maria B Marias’ C Maria’s</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22. Bob will meet ___ at the airport.</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us B we C our</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23. I’m going to a concert tonight. ___ you like to come?</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Do B Are C Would</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24. ___ use your dictionary? - Sure. Here you are.</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Could I B Could you C Do I</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25. I like this apartment but the ___ is too expensive for me.</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money B rent C cost</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26. Excuse me, how do I ___ to the bus station?</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come B get C arrive</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27. Do you sell stamps? - Yes, we do. How ___ do you want?</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any B many C much</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28. Sorry I’m so late. - That’s ___.</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OK B great C right</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29. I’d like ___ milk in my coffee, please.</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some B any C a</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30. ___ a bus stop near my flat.</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It’s B Here’s C There’s</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lastRenderedPageBreak/>
        <w:t>31. Is this a good time to talk? - Sorry, no. I ___ dinner.</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cook B am cooking C cooking</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32. I think cycling is more dangerous ___ driving.</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As B like C than</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33. We ___ going to the theatre next Saturday.</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will B do C are</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34. ___ meet for coffee some time soon.</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Let’s B Do you C Shall they</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35. Kamal has got a holiday home near ___ sea.</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a B the C some</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36. If you’ve got a headache, you ___ go home.</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should B did C had</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37. ___ ever been to New York?</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Have you B Are you C Did you</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38. I only get about five hours’ sleep a night. - That’s not ___.</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enough B lot C too much</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39. Did Amina finish the report? - No. She ___ it tomorrow.</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finishes B is going to finish C finished</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40. Paula ___ loves working with children.</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very B really C much</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41. Is Ottawa the capital of Canada? I think ___.</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is B yes C so D right</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42. We never ___ a television when I was a child.</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have had B hadn’t C had D didn’t have</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43. We paid the restaurant bill ___ credit card.</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to B with C on D by</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44. The last time I ___ Joanna was in Paris.</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have seen B saw C see D was seeing</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45. If you ___ money from a friend, you should always pay it back promptly.</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borrow B earn C spend D lend</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46. Can I make myself a cup of coffee? - Of course. You ___ to ask.</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haven’t B mustn’t C needn’t D don’t have</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47. I ___ a lot of sport in my free time.</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do B practise C make D exercise</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lastRenderedPageBreak/>
        <w:t>48. ___ anywhere interesting recently?</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Do you go B Have you been C Are you going D Will you go</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49. It’s Walter’s birthday on Friday. He ___ be 30, I think.</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should B can C will D shall</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50. Learning the piano isn’t as difficult ___ learning the violin.</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like B so C than D as</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51. If the weather ___ bad tomorrow, we can go to a museum.</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will be B was C is D would be</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52. About a billion cans of Coca-Cola ___ drunk around the world every day.</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is B are C was D were</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53. My mum’s not very well. – Oh, ___</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it doesn’t matter B I do apologise C sorry to hear that D not bad, thanks.</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54. Hans isn’t here. He ___ to see his grandmother. He’ll be back tomorrow.</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has gone B had been C has been D had gone</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55. Would you mind changing my appointment? ___ time on Friday is fine.</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Next B All the C Every D Any</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56. When I was a child, I ___ climb the wall and jump into our neighbours’ garden.</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would B did C have D used</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57. Have you finished ___ the wall yet?</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paint B to paint C painting D painted</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58. Lena used to find work boring ___ she became a nurse.</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unless B until C if D since</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59. Can you help me? I’ve tried ___ hotel in the city and can’t find a room.</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many B any C every D all</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60. If I ___ closer to my office, I could walk to work.</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lived B would live C had lived D live</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61. I ___ outside the cinema when suddenly a police car arrived.</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stood B was standing C have stood D am standing</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62. Shall we go to The Riceboat for dinner? - It ___ be fully booked. They’re sometimes busy on Monday.</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will B may C can D must</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63. We’ve ___ come back from a trip to India. It was amazing.</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already B yet C just D only</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64. I’ve got to be at work in five minutes. - Don’t worry, I ___ you a lift if you want.</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lastRenderedPageBreak/>
        <w:t>A give B am giving C ’ll give D ’m going to give</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65. My doctor advised me ___ more exercise.</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take B taking C having taken D to take</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66. I couldn’t ___ up with the noise in the city, so we moved to the countryside.</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put B live C set D take</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67. There’s no name on this dictionary. - It ___ be mine then. Mine’s got my name on the front.</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might not B mustn’t  C won’t D can’t</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68. Julia ___ married since she was 20.</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is B was C has been D is being</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69. Don’t worry if I ___ late tonight. I’m going to the gym after work.</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am B will be C would be D was</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70. I’ve got a terrible headache, and it won’t go away. - Have you tried ___ some aspirin?</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to take B take C took D taking</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71. Boxing is a sport ___ requires a lot of speed and fitness.</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it B that C what D where</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72. Jon ___ working on this project for a couple of months so he hasn’t made much progress yet.</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is only B has only been C was only D had only been</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73. I was wondering ___ I could ask you some questions. - Sure, go ahead.</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what B if C that D how</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74. What clothes should I pack for a trip to Boston? - Well, it depends ___ the time of year that you go.</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on B with C up D to</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75. Do you ever ask your neighbours to do favours ___ you?</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for B to C with D about</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76. Some married couples seem to get more ___ over time.</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alike B same C like D equal</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77. I don’t know how much this card costs. The price label’s ___ off.</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gone B taken C done D come</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78. I’ve finished this salad and I’m still hungry. I ___ ordered something more filling.</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must have B would have C should have ___D may have</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79. Ben got the job because he ___ a very good impression at his interview.</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lastRenderedPageBreak/>
        <w:t>A made B did C put D took</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80. Salsa music always ___ me of my trip to Cuba.</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remembers B realises C recognizes D reminds</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81. I ___to be picking Tom up at the station but I’ve lost my keys.</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am supposed B am requested C am intended D am obliged</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82. How about going to Colours nightclub? - There’s no ___ I’m going there. It’s awful!</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hope B way C time D opportunity</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83. By the age of 18, I ___ not to go to university.</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had decided B decided C have decided D was deciding</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84. I’m afraid your car ___ repaired before next week.</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hasn’t been B wasn’t C wouldn’t be D can’t be</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85. The amount of organically grown food on sale has ___ enormously in recent years.</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raised B lifted C increased D built</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86. Can you believe it? A woman has been ___ for hacking into the computer of her online virtual husband.</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accused B suspended C arrested D suspected</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87. You may borrow my laptop ___ you promise to look after it.</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unless B in case CAs long as D Although</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88. It’s a huge painting. It ___ taken ages to complete.</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must have B can’t have C should have D won’t have</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89. Pierre tends to put ___ dealing with problems, rather than dealing with them immediately.</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down B off C over D away</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90. If the taxi hadn’t stopped for us, we ___ standing in the rain.</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were still B would still be C are still D will still be</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91. My mother’s Italian, so ___ the language has been quite easy for me.</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to learn B learn C having learned D learning</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92. ___ I had the talent, I still wouldn’t want to be a movie star.</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In case B Even if C Provided that D However much</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93. The factory workers threatened ___ on strike if they didn’t get a pay rise.</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going B to go C that they go D to have gone</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94. I was about to go to sleep when it ___to me where the missing keys might be.</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remembered B happened C appeared D occurred</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95. There’s going to be a new department at work. They’ve asked me to ___ it up.</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lastRenderedPageBreak/>
        <w:t>A take B set C put D bring</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96. If the film is a ___success, the director will get most of the credit.</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big B high C large D good</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97. By the end of today’s seminar I will ___to each of you individually.</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speak B have spoken C be speaking D have been speaking</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98. This is a photo of my little sister ___ ice cream on the beach.</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eat B eating C was eating D having eaten</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99. Our students take their responsibilities very ___.</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considerably B thoroughly C seriously D strongly</w:t>
      </w:r>
    </w:p>
    <w:p w:rsidR="00342929" w:rsidRPr="00056AC9" w:rsidRDefault="00342929" w:rsidP="00342929">
      <w:pPr>
        <w:widowControl w:val="0"/>
        <w:spacing w:after="0" w:line="276" w:lineRule="auto"/>
        <w:ind w:left="160"/>
        <w:jc w:val="both"/>
        <w:rPr>
          <w:rFonts w:ascii="OfficinaSansBookC" w:hAnsi="OfficinaSansBookC"/>
          <w:sz w:val="28"/>
          <w:lang w:val="en-US"/>
        </w:rPr>
      </w:pPr>
      <w:r w:rsidRPr="00056AC9">
        <w:rPr>
          <w:rFonts w:ascii="OfficinaSansBookC" w:hAnsi="OfficinaSansBookC"/>
          <w:sz w:val="28"/>
          <w:lang w:val="en-US"/>
        </w:rPr>
        <w:t>100. Pia was ___ delighted with the birthday present.</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A very B completely C fairly D absolutely</w:t>
      </w:r>
    </w:p>
    <w:p w:rsidR="00342929" w:rsidRPr="00056AC9" w:rsidRDefault="00342929" w:rsidP="00342929">
      <w:pPr>
        <w:widowControl w:val="0"/>
        <w:spacing w:after="0" w:line="276" w:lineRule="auto"/>
        <w:jc w:val="both"/>
        <w:rPr>
          <w:rFonts w:ascii="OfficinaSansBookC" w:hAnsi="OfficinaSansBookC"/>
          <w:sz w:val="28"/>
          <w:lang w:val="en-US"/>
        </w:rPr>
      </w:pPr>
    </w:p>
    <w:p w:rsidR="00342929" w:rsidRDefault="00342929" w:rsidP="00342929">
      <w:pPr>
        <w:widowControl w:val="0"/>
        <w:spacing w:after="0" w:line="276" w:lineRule="auto"/>
        <w:jc w:val="both"/>
        <w:rPr>
          <w:rFonts w:ascii="OfficinaSansBookC" w:hAnsi="OfficinaSansBookC"/>
          <w:sz w:val="28"/>
        </w:rPr>
      </w:pPr>
      <w:r>
        <w:rPr>
          <w:rFonts w:ascii="OfficinaSansBookC" w:hAnsi="OfficinaSansBookC"/>
          <w:sz w:val="28"/>
        </w:rPr>
        <w:t>Ответы и интерпретация результатов</w:t>
      </w:r>
    </w:p>
    <w:p w:rsidR="00342929" w:rsidRDefault="00342929" w:rsidP="00342929">
      <w:pPr>
        <w:widowControl w:val="0"/>
        <w:spacing w:after="0" w:line="276" w:lineRule="auto"/>
        <w:jc w:val="both"/>
        <w:rPr>
          <w:rFonts w:ascii="OfficinaSansBookC" w:hAnsi="OfficinaSansBookC"/>
          <w:sz w:val="24"/>
        </w:rPr>
      </w:pPr>
    </w:p>
    <w:tbl>
      <w:tblPr>
        <w:tblW w:w="0" w:type="auto"/>
        <w:tblInd w:w="20" w:type="dxa"/>
        <w:tblBorders>
          <w:top w:val="nil"/>
          <w:left w:val="nil"/>
          <w:bottom w:val="nil"/>
          <w:right w:val="nil"/>
          <w:insideH w:val="nil"/>
          <w:insideV w:val="nil"/>
        </w:tblBorders>
        <w:tblLayout w:type="fixed"/>
        <w:tblLook w:val="04A0"/>
      </w:tblPr>
      <w:tblGrid>
        <w:gridCol w:w="404"/>
        <w:gridCol w:w="879"/>
        <w:gridCol w:w="530"/>
        <w:gridCol w:w="1350"/>
        <w:gridCol w:w="559"/>
        <w:gridCol w:w="858"/>
        <w:gridCol w:w="635"/>
        <w:gridCol w:w="1505"/>
        <w:gridCol w:w="763"/>
        <w:gridCol w:w="1516"/>
      </w:tblGrid>
      <w:tr w:rsidR="00342929" w:rsidTr="00BE1EE7">
        <w:trPr>
          <w:trHeight w:val="609"/>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Starter</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Elementary</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Pre-int.</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Intermediate</w:t>
            </w:r>
          </w:p>
        </w:tc>
        <w:tc>
          <w:tcPr>
            <w:tcW w:w="763" w:type="dxa"/>
            <w:tcBorders>
              <w:top w:val="single" w:sz="8" w:space="0" w:color="000000"/>
              <w:left w:val="single" w:sz="8" w:space="0" w:color="000000"/>
              <w:bottom w:val="nil"/>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p>
        </w:tc>
        <w:tc>
          <w:tcPr>
            <w:tcW w:w="151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UpperInt.</w:t>
            </w:r>
          </w:p>
        </w:tc>
      </w:tr>
      <w:tr w:rsidR="00342929" w:rsidTr="00BE1EE7">
        <w:trPr>
          <w:trHeight w:val="493"/>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1</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C</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21</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C</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41</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C</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61</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B</w:t>
            </w:r>
          </w:p>
        </w:tc>
        <w:tc>
          <w:tcPr>
            <w:tcW w:w="763" w:type="dxa"/>
            <w:tcBorders>
              <w:top w:val="single" w:sz="8" w:space="0" w:color="000000"/>
              <w:left w:val="single" w:sz="8" w:space="0" w:color="000000"/>
              <w:bottom w:val="nil"/>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81</w:t>
            </w:r>
          </w:p>
        </w:tc>
        <w:tc>
          <w:tcPr>
            <w:tcW w:w="151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A</w:t>
            </w:r>
          </w:p>
        </w:tc>
      </w:tr>
      <w:tr w:rsidR="00342929" w:rsidTr="00BE1EE7">
        <w:trPr>
          <w:trHeight w:val="489"/>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2</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B</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22</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A</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42</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C</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62</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B</w:t>
            </w:r>
          </w:p>
        </w:tc>
        <w:tc>
          <w:tcPr>
            <w:tcW w:w="763" w:type="dxa"/>
            <w:tcBorders>
              <w:top w:val="single" w:sz="8" w:space="0" w:color="000000"/>
              <w:left w:val="single" w:sz="8" w:space="0" w:color="000000"/>
              <w:bottom w:val="nil"/>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82</w:t>
            </w:r>
          </w:p>
        </w:tc>
        <w:tc>
          <w:tcPr>
            <w:tcW w:w="151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B</w:t>
            </w:r>
          </w:p>
        </w:tc>
      </w:tr>
      <w:tr w:rsidR="00342929" w:rsidTr="00BE1EE7">
        <w:trPr>
          <w:trHeight w:val="485"/>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3</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C</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23</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C</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43</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D</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63</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C</w:t>
            </w:r>
          </w:p>
        </w:tc>
        <w:tc>
          <w:tcPr>
            <w:tcW w:w="763" w:type="dxa"/>
            <w:tcBorders>
              <w:top w:val="single" w:sz="8" w:space="0" w:color="000000"/>
              <w:left w:val="single" w:sz="8" w:space="0" w:color="000000"/>
              <w:bottom w:val="nil"/>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83</w:t>
            </w:r>
          </w:p>
        </w:tc>
        <w:tc>
          <w:tcPr>
            <w:tcW w:w="151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A</w:t>
            </w:r>
          </w:p>
        </w:tc>
      </w:tr>
      <w:tr w:rsidR="00342929" w:rsidTr="00BE1EE7">
        <w:trPr>
          <w:trHeight w:val="353"/>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4</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A</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24</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A</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44</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B</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64</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C</w:t>
            </w:r>
          </w:p>
        </w:tc>
        <w:tc>
          <w:tcPr>
            <w:tcW w:w="763" w:type="dxa"/>
            <w:tcBorders>
              <w:top w:val="single" w:sz="8" w:space="0" w:color="000000"/>
              <w:left w:val="single" w:sz="8" w:space="0" w:color="000000"/>
              <w:bottom w:val="nil"/>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84</w:t>
            </w:r>
          </w:p>
        </w:tc>
        <w:tc>
          <w:tcPr>
            <w:tcW w:w="151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D</w:t>
            </w:r>
          </w:p>
        </w:tc>
      </w:tr>
      <w:tr w:rsidR="00342929" w:rsidTr="00BE1EE7">
        <w:trPr>
          <w:trHeight w:val="347"/>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5</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B</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25</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B</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45</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A</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65</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D</w:t>
            </w:r>
          </w:p>
        </w:tc>
        <w:tc>
          <w:tcPr>
            <w:tcW w:w="763" w:type="dxa"/>
            <w:tcBorders>
              <w:top w:val="single" w:sz="8" w:space="0" w:color="000000"/>
              <w:left w:val="single" w:sz="8" w:space="0" w:color="000000"/>
              <w:bottom w:val="nil"/>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85</w:t>
            </w:r>
          </w:p>
        </w:tc>
        <w:tc>
          <w:tcPr>
            <w:tcW w:w="151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C</w:t>
            </w:r>
          </w:p>
        </w:tc>
      </w:tr>
      <w:tr w:rsidR="00342929" w:rsidTr="00BE1EE7">
        <w:trPr>
          <w:trHeight w:val="483"/>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6</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C</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26</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B</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46</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D</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66</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A</w:t>
            </w:r>
          </w:p>
        </w:tc>
        <w:tc>
          <w:tcPr>
            <w:tcW w:w="763" w:type="dxa"/>
            <w:tcBorders>
              <w:top w:val="single" w:sz="8" w:space="0" w:color="000000"/>
              <w:left w:val="single" w:sz="8" w:space="0" w:color="000000"/>
              <w:bottom w:val="nil"/>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86</w:t>
            </w:r>
          </w:p>
        </w:tc>
        <w:tc>
          <w:tcPr>
            <w:tcW w:w="151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C</w:t>
            </w:r>
          </w:p>
        </w:tc>
      </w:tr>
      <w:tr w:rsidR="00342929" w:rsidTr="00BE1EE7">
        <w:trPr>
          <w:trHeight w:val="351"/>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7</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B</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27</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B</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47</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A</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67</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D</w:t>
            </w:r>
          </w:p>
        </w:tc>
        <w:tc>
          <w:tcPr>
            <w:tcW w:w="763" w:type="dxa"/>
            <w:tcBorders>
              <w:top w:val="single" w:sz="8" w:space="0" w:color="000000"/>
              <w:left w:val="single" w:sz="8" w:space="0" w:color="000000"/>
              <w:bottom w:val="nil"/>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87</w:t>
            </w:r>
          </w:p>
        </w:tc>
        <w:tc>
          <w:tcPr>
            <w:tcW w:w="151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C</w:t>
            </w:r>
          </w:p>
        </w:tc>
      </w:tr>
      <w:tr w:rsidR="00342929" w:rsidTr="00BE1EE7">
        <w:trPr>
          <w:trHeight w:val="349"/>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8</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A</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28</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A</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48</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B</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68</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C</w:t>
            </w:r>
          </w:p>
        </w:tc>
        <w:tc>
          <w:tcPr>
            <w:tcW w:w="763" w:type="dxa"/>
            <w:tcBorders>
              <w:top w:val="single" w:sz="8" w:space="0" w:color="000000"/>
              <w:left w:val="single" w:sz="8" w:space="0" w:color="000000"/>
              <w:bottom w:val="nil"/>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88</w:t>
            </w:r>
          </w:p>
        </w:tc>
        <w:tc>
          <w:tcPr>
            <w:tcW w:w="151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A</w:t>
            </w:r>
          </w:p>
        </w:tc>
      </w:tr>
      <w:tr w:rsidR="00342929" w:rsidTr="00BE1EE7">
        <w:trPr>
          <w:trHeight w:val="339"/>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9</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A</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29</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A</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49</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C</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69</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A</w:t>
            </w:r>
          </w:p>
        </w:tc>
        <w:tc>
          <w:tcPr>
            <w:tcW w:w="763" w:type="dxa"/>
            <w:tcBorders>
              <w:top w:val="single" w:sz="8" w:space="0" w:color="000000"/>
              <w:left w:val="single" w:sz="8" w:space="0" w:color="000000"/>
              <w:bottom w:val="nil"/>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89</w:t>
            </w:r>
          </w:p>
        </w:tc>
        <w:tc>
          <w:tcPr>
            <w:tcW w:w="151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B</w:t>
            </w:r>
          </w:p>
        </w:tc>
      </w:tr>
      <w:tr w:rsidR="00342929" w:rsidTr="00BE1EE7">
        <w:trPr>
          <w:trHeight w:val="347"/>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10</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B</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30</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C</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50</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D</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70</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D</w:t>
            </w:r>
          </w:p>
        </w:tc>
        <w:tc>
          <w:tcPr>
            <w:tcW w:w="763" w:type="dxa"/>
            <w:tcBorders>
              <w:top w:val="single" w:sz="8" w:space="0" w:color="000000"/>
              <w:left w:val="single" w:sz="8" w:space="0" w:color="000000"/>
              <w:bottom w:val="nil"/>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90</w:t>
            </w:r>
          </w:p>
        </w:tc>
        <w:tc>
          <w:tcPr>
            <w:tcW w:w="151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B</w:t>
            </w:r>
          </w:p>
        </w:tc>
      </w:tr>
      <w:tr w:rsidR="00342929" w:rsidTr="00BE1EE7">
        <w:trPr>
          <w:trHeight w:val="355"/>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11</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B</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31</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B</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51</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C</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71</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B</w:t>
            </w:r>
          </w:p>
        </w:tc>
        <w:tc>
          <w:tcPr>
            <w:tcW w:w="763" w:type="dxa"/>
            <w:tcBorders>
              <w:top w:val="single" w:sz="8" w:space="0" w:color="000000"/>
              <w:left w:val="single" w:sz="8" w:space="0" w:color="000000"/>
              <w:bottom w:val="nil"/>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91</w:t>
            </w:r>
          </w:p>
        </w:tc>
        <w:tc>
          <w:tcPr>
            <w:tcW w:w="151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D</w:t>
            </w:r>
          </w:p>
        </w:tc>
      </w:tr>
      <w:tr w:rsidR="00342929" w:rsidTr="00BE1EE7">
        <w:trPr>
          <w:trHeight w:val="349"/>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lastRenderedPageBreak/>
              <w:t>12</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A</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32</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C</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52</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B</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72</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B</w:t>
            </w:r>
          </w:p>
        </w:tc>
        <w:tc>
          <w:tcPr>
            <w:tcW w:w="763" w:type="dxa"/>
            <w:tcBorders>
              <w:top w:val="single" w:sz="8" w:space="0" w:color="000000"/>
              <w:left w:val="single" w:sz="8" w:space="0" w:color="000000"/>
              <w:bottom w:val="nil"/>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92</w:t>
            </w:r>
          </w:p>
        </w:tc>
        <w:tc>
          <w:tcPr>
            <w:tcW w:w="151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B</w:t>
            </w:r>
          </w:p>
        </w:tc>
      </w:tr>
      <w:tr w:rsidR="00342929" w:rsidTr="00BE1EE7">
        <w:trPr>
          <w:trHeight w:val="335"/>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13</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C</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33</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C</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53</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C</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73</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B</w:t>
            </w:r>
          </w:p>
        </w:tc>
        <w:tc>
          <w:tcPr>
            <w:tcW w:w="763" w:type="dxa"/>
            <w:tcBorders>
              <w:top w:val="single" w:sz="8" w:space="0" w:color="000000"/>
              <w:left w:val="single" w:sz="8" w:space="0" w:color="000000"/>
              <w:bottom w:val="nil"/>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93</w:t>
            </w:r>
          </w:p>
        </w:tc>
        <w:tc>
          <w:tcPr>
            <w:tcW w:w="151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B</w:t>
            </w:r>
          </w:p>
        </w:tc>
      </w:tr>
      <w:tr w:rsidR="00342929" w:rsidTr="00BE1EE7">
        <w:trPr>
          <w:trHeight w:val="351"/>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14</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C</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34</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A</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54</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A</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74</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A</w:t>
            </w:r>
          </w:p>
        </w:tc>
        <w:tc>
          <w:tcPr>
            <w:tcW w:w="763" w:type="dxa"/>
            <w:tcBorders>
              <w:top w:val="single" w:sz="8" w:space="0" w:color="000000"/>
              <w:left w:val="single" w:sz="8" w:space="0" w:color="000000"/>
              <w:bottom w:val="nil"/>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94</w:t>
            </w:r>
          </w:p>
        </w:tc>
        <w:tc>
          <w:tcPr>
            <w:tcW w:w="151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D</w:t>
            </w:r>
          </w:p>
        </w:tc>
      </w:tr>
      <w:tr w:rsidR="00342929" w:rsidTr="00BE1EE7">
        <w:trPr>
          <w:trHeight w:val="345"/>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15</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B</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35</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B</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55</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D</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75</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C</w:t>
            </w:r>
          </w:p>
        </w:tc>
        <w:tc>
          <w:tcPr>
            <w:tcW w:w="763" w:type="dxa"/>
            <w:tcBorders>
              <w:top w:val="single" w:sz="8" w:space="0" w:color="000000"/>
              <w:left w:val="single" w:sz="8" w:space="0" w:color="000000"/>
              <w:bottom w:val="nil"/>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95</w:t>
            </w:r>
          </w:p>
        </w:tc>
        <w:tc>
          <w:tcPr>
            <w:tcW w:w="151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B</w:t>
            </w:r>
          </w:p>
        </w:tc>
      </w:tr>
      <w:tr w:rsidR="00342929" w:rsidTr="00BE1EE7">
        <w:trPr>
          <w:trHeight w:val="353"/>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16</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A</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36</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A</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56</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A</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76</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A</w:t>
            </w:r>
          </w:p>
        </w:tc>
        <w:tc>
          <w:tcPr>
            <w:tcW w:w="763" w:type="dxa"/>
            <w:tcBorders>
              <w:top w:val="single" w:sz="8" w:space="0" w:color="000000"/>
              <w:left w:val="single" w:sz="8" w:space="0" w:color="000000"/>
              <w:bottom w:val="nil"/>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96</w:t>
            </w:r>
          </w:p>
        </w:tc>
        <w:tc>
          <w:tcPr>
            <w:tcW w:w="151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A</w:t>
            </w:r>
          </w:p>
        </w:tc>
      </w:tr>
      <w:tr w:rsidR="00342929" w:rsidTr="00BE1EE7">
        <w:trPr>
          <w:trHeight w:val="446"/>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17</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B</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37</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A</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57</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C</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77</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A</w:t>
            </w:r>
          </w:p>
        </w:tc>
        <w:tc>
          <w:tcPr>
            <w:tcW w:w="763" w:type="dxa"/>
            <w:tcBorders>
              <w:top w:val="single" w:sz="8" w:space="0" w:color="000000"/>
              <w:left w:val="single" w:sz="8" w:space="0" w:color="000000"/>
              <w:bottom w:val="nil"/>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97</w:t>
            </w:r>
          </w:p>
        </w:tc>
        <w:tc>
          <w:tcPr>
            <w:tcW w:w="151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B</w:t>
            </w:r>
          </w:p>
        </w:tc>
      </w:tr>
      <w:tr w:rsidR="00342929" w:rsidTr="00BE1EE7">
        <w:trPr>
          <w:trHeight w:val="342"/>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18</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C</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38</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A</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58</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C</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78</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D</w:t>
            </w:r>
          </w:p>
        </w:tc>
        <w:tc>
          <w:tcPr>
            <w:tcW w:w="763" w:type="dxa"/>
            <w:tcBorders>
              <w:top w:val="single" w:sz="8" w:space="0" w:color="000000"/>
              <w:left w:val="single" w:sz="8" w:space="0" w:color="000000"/>
              <w:bottom w:val="nil"/>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98</w:t>
            </w:r>
          </w:p>
        </w:tc>
        <w:tc>
          <w:tcPr>
            <w:tcW w:w="151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B</w:t>
            </w:r>
          </w:p>
        </w:tc>
      </w:tr>
      <w:tr w:rsidR="00342929" w:rsidTr="00BE1EE7">
        <w:trPr>
          <w:trHeight w:val="411"/>
        </w:trPr>
        <w:tc>
          <w:tcPr>
            <w:tcW w:w="404"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19</w:t>
            </w:r>
          </w:p>
        </w:tc>
        <w:tc>
          <w:tcPr>
            <w:tcW w:w="87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B</w:t>
            </w:r>
          </w:p>
        </w:tc>
        <w:tc>
          <w:tcPr>
            <w:tcW w:w="53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39</w:t>
            </w:r>
          </w:p>
        </w:tc>
        <w:tc>
          <w:tcPr>
            <w:tcW w:w="1350"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B</w:t>
            </w:r>
          </w:p>
        </w:tc>
        <w:tc>
          <w:tcPr>
            <w:tcW w:w="559"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59</w:t>
            </w:r>
          </w:p>
        </w:tc>
        <w:tc>
          <w:tcPr>
            <w:tcW w:w="858"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B</w:t>
            </w:r>
          </w:p>
        </w:tc>
        <w:tc>
          <w:tcPr>
            <w:tcW w:w="63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79</w:t>
            </w:r>
          </w:p>
        </w:tc>
        <w:tc>
          <w:tcPr>
            <w:tcW w:w="1505" w:type="dxa"/>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A</w:t>
            </w:r>
          </w:p>
        </w:tc>
        <w:tc>
          <w:tcPr>
            <w:tcW w:w="763" w:type="dxa"/>
            <w:tcBorders>
              <w:top w:val="single" w:sz="8" w:space="0" w:color="000000"/>
              <w:left w:val="single" w:sz="8" w:space="0" w:color="000000"/>
              <w:bottom w:val="nil"/>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99</w:t>
            </w:r>
          </w:p>
        </w:tc>
        <w:tc>
          <w:tcPr>
            <w:tcW w:w="151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C</w:t>
            </w:r>
          </w:p>
        </w:tc>
      </w:tr>
      <w:tr w:rsidR="00342929" w:rsidTr="00BE1EE7">
        <w:trPr>
          <w:trHeight w:val="491"/>
        </w:trPr>
        <w:tc>
          <w:tcPr>
            <w:tcW w:w="404" w:type="dxa"/>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20</w:t>
            </w:r>
          </w:p>
        </w:tc>
        <w:tc>
          <w:tcPr>
            <w:tcW w:w="879" w:type="dxa"/>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A</w:t>
            </w:r>
          </w:p>
        </w:tc>
        <w:tc>
          <w:tcPr>
            <w:tcW w:w="530" w:type="dxa"/>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40</w:t>
            </w:r>
          </w:p>
        </w:tc>
        <w:tc>
          <w:tcPr>
            <w:tcW w:w="1350" w:type="dxa"/>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B</w:t>
            </w:r>
          </w:p>
        </w:tc>
        <w:tc>
          <w:tcPr>
            <w:tcW w:w="559" w:type="dxa"/>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60</w:t>
            </w:r>
          </w:p>
        </w:tc>
        <w:tc>
          <w:tcPr>
            <w:tcW w:w="858" w:type="dxa"/>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A</w:t>
            </w:r>
          </w:p>
        </w:tc>
        <w:tc>
          <w:tcPr>
            <w:tcW w:w="635" w:type="dxa"/>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80</w:t>
            </w:r>
          </w:p>
        </w:tc>
        <w:tc>
          <w:tcPr>
            <w:tcW w:w="1505" w:type="dxa"/>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D</w:t>
            </w:r>
          </w:p>
        </w:tc>
        <w:tc>
          <w:tcPr>
            <w:tcW w:w="763" w:type="dxa"/>
            <w:tcBorders>
              <w:top w:val="single" w:sz="8" w:space="0" w:color="000000"/>
              <w:left w:val="single" w:sz="8" w:space="0" w:color="000000"/>
              <w:bottom w:val="single" w:sz="8" w:space="0" w:color="000000"/>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100</w:t>
            </w:r>
          </w:p>
        </w:tc>
        <w:tc>
          <w:tcPr>
            <w:tcW w:w="1516" w:type="dxa"/>
            <w:tcBorders>
              <w:top w:val="single" w:sz="4" w:space="0" w:color="000000"/>
              <w:left w:val="single" w:sz="4" w:space="0" w:color="000000"/>
              <w:bottom w:val="single" w:sz="4" w:space="0" w:color="000000"/>
              <w:right w:val="single" w:sz="4" w:space="0" w:color="000000"/>
            </w:tcBorders>
            <w:shd w:val="clear" w:color="auto" w:fill="FFFFFF"/>
            <w:tcMar>
              <w:top w:w="100" w:type="dxa"/>
              <w:left w:w="20" w:type="dxa"/>
              <w:bottom w:w="100" w:type="dxa"/>
              <w:right w:w="20" w:type="dxa"/>
            </w:tcMar>
            <w:vAlign w:val="center"/>
          </w:tcPr>
          <w:p w:rsidR="00342929" w:rsidRDefault="00342929" w:rsidP="00BE1EE7">
            <w:pPr>
              <w:widowControl w:val="0"/>
              <w:spacing w:after="0" w:line="276" w:lineRule="auto"/>
              <w:ind w:left="20"/>
              <w:jc w:val="center"/>
              <w:rPr>
                <w:rFonts w:ascii="OfficinaSansBookC" w:hAnsi="OfficinaSansBookC"/>
                <w:sz w:val="24"/>
              </w:rPr>
            </w:pPr>
            <w:r>
              <w:rPr>
                <w:rFonts w:ascii="OfficinaSansBookC" w:hAnsi="OfficinaSansBookC"/>
                <w:sz w:val="24"/>
              </w:rPr>
              <w:t>D</w:t>
            </w:r>
          </w:p>
        </w:tc>
      </w:tr>
    </w:tbl>
    <w:p w:rsidR="00342929" w:rsidRDefault="00342929" w:rsidP="00342929">
      <w:pPr>
        <w:widowControl w:val="0"/>
        <w:spacing w:after="0" w:line="276" w:lineRule="auto"/>
        <w:jc w:val="both"/>
        <w:rPr>
          <w:rFonts w:ascii="OfficinaSansBookC" w:hAnsi="OfficinaSansBookC"/>
          <w:sz w:val="24"/>
        </w:rPr>
      </w:pPr>
    </w:p>
    <w:p w:rsidR="00342929" w:rsidRDefault="00342929" w:rsidP="00342929">
      <w:pPr>
        <w:rPr>
          <w:rFonts w:ascii="OfficinaSansBookC" w:hAnsi="OfficinaSansBookC"/>
          <w:b/>
          <w:sz w:val="28"/>
        </w:rPr>
      </w:pPr>
      <w:r>
        <w:rPr>
          <w:rFonts w:ascii="OfficinaSansBookC" w:hAnsi="OfficinaSansBookC"/>
          <w:b/>
          <w:sz w:val="28"/>
        </w:rPr>
        <w:t>Примерные вопросы для устного собеседования</w:t>
      </w:r>
    </w:p>
    <w:p w:rsidR="00342929" w:rsidRDefault="00342929" w:rsidP="00342929">
      <w:pPr>
        <w:widowControl w:val="0"/>
        <w:spacing w:after="0" w:line="276" w:lineRule="auto"/>
        <w:jc w:val="both"/>
        <w:rPr>
          <w:rFonts w:ascii="OfficinaSansBookC" w:hAnsi="OfficinaSansBookC"/>
          <w:sz w:val="28"/>
        </w:rPr>
      </w:pPr>
      <w:r>
        <w:rPr>
          <w:rFonts w:ascii="OfficinaSansBookC" w:hAnsi="OfficinaSansBookC"/>
          <w:sz w:val="28"/>
        </w:rPr>
        <w:t>Introductoryquestions</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What’s your name? How do you spell your surname? Where are you from?</w:t>
      </w:r>
    </w:p>
    <w:p w:rsidR="00342929" w:rsidRPr="00056AC9" w:rsidRDefault="00342929" w:rsidP="00342929">
      <w:pPr>
        <w:widowControl w:val="0"/>
        <w:spacing w:after="0" w:line="276" w:lineRule="auto"/>
        <w:jc w:val="both"/>
        <w:rPr>
          <w:rFonts w:ascii="OfficinaSansBookC" w:hAnsi="OfficinaSansBookC"/>
          <w:sz w:val="28"/>
          <w:lang w:val="en-US"/>
        </w:rPr>
      </w:pPr>
      <w:r w:rsidRPr="00056AC9">
        <w:rPr>
          <w:rFonts w:ascii="OfficinaSansBookC" w:hAnsi="OfficinaSansBookC"/>
          <w:sz w:val="28"/>
          <w:lang w:val="en-US"/>
        </w:rPr>
        <w:t>Did you learn English at school? For how many years?</w:t>
      </w:r>
    </w:p>
    <w:p w:rsidR="00342929" w:rsidRPr="00056AC9" w:rsidRDefault="00342929" w:rsidP="00342929">
      <w:pPr>
        <w:widowControl w:val="0"/>
        <w:spacing w:after="0" w:line="276" w:lineRule="auto"/>
        <w:jc w:val="both"/>
        <w:rPr>
          <w:rFonts w:ascii="OfficinaSansBookC" w:hAnsi="OfficinaSansBookC"/>
          <w:sz w:val="28"/>
          <w:lang w:val="en-US"/>
        </w:rPr>
      </w:pPr>
    </w:p>
    <w:p w:rsidR="00342929" w:rsidRPr="00056AC9" w:rsidRDefault="00342929" w:rsidP="00342929">
      <w:pPr>
        <w:widowControl w:val="0"/>
        <w:spacing w:after="0" w:line="276" w:lineRule="auto"/>
        <w:jc w:val="both"/>
        <w:rPr>
          <w:rFonts w:ascii="OfficinaSansBookC" w:hAnsi="OfficinaSansBookC"/>
          <w:b/>
          <w:sz w:val="28"/>
          <w:lang w:val="en-US"/>
        </w:rPr>
      </w:pPr>
      <w:r w:rsidRPr="00056AC9">
        <w:rPr>
          <w:rFonts w:ascii="OfficinaSansBookC" w:hAnsi="OfficinaSansBookC"/>
          <w:b/>
          <w:sz w:val="28"/>
          <w:lang w:val="en-US"/>
        </w:rPr>
        <w:t xml:space="preserve"> Starter</w:t>
      </w:r>
    </w:p>
    <w:p w:rsidR="00342929" w:rsidRPr="00056AC9" w:rsidRDefault="00342929" w:rsidP="00342929">
      <w:pPr>
        <w:widowControl w:val="0"/>
        <w:tabs>
          <w:tab w:val="left" w:pos="426"/>
        </w:tabs>
        <w:spacing w:after="0" w:line="276" w:lineRule="auto"/>
        <w:jc w:val="both"/>
        <w:rPr>
          <w:rFonts w:ascii="OfficinaSansBookC" w:hAnsi="OfficinaSansBookC"/>
          <w:sz w:val="28"/>
          <w:lang w:val="en-US"/>
        </w:rPr>
      </w:pPr>
      <w:r w:rsidRPr="00056AC9">
        <w:rPr>
          <w:rFonts w:ascii="OfficinaSansBookC" w:hAnsi="OfficinaSansBookC"/>
          <w:sz w:val="28"/>
          <w:lang w:val="en-US"/>
        </w:rPr>
        <w:t>1</w:t>
      </w:r>
      <w:r w:rsidRPr="00056AC9">
        <w:rPr>
          <w:rFonts w:ascii="OfficinaSansBookC" w:hAnsi="OfficinaSansBookC"/>
          <w:sz w:val="28"/>
          <w:lang w:val="en-US"/>
        </w:rPr>
        <w:tab/>
        <w:t>What do you do? Do you work or are you a student?</w:t>
      </w:r>
    </w:p>
    <w:p w:rsidR="00342929" w:rsidRPr="00056AC9" w:rsidRDefault="00342929" w:rsidP="00342929">
      <w:pPr>
        <w:widowControl w:val="0"/>
        <w:tabs>
          <w:tab w:val="left" w:pos="426"/>
        </w:tabs>
        <w:spacing w:after="0" w:line="276" w:lineRule="auto"/>
        <w:jc w:val="both"/>
        <w:rPr>
          <w:rFonts w:ascii="OfficinaSansBookC" w:hAnsi="OfficinaSansBookC"/>
          <w:sz w:val="28"/>
          <w:lang w:val="en-US"/>
        </w:rPr>
      </w:pPr>
      <w:r w:rsidRPr="00056AC9">
        <w:rPr>
          <w:rFonts w:ascii="OfficinaSansBookC" w:hAnsi="OfficinaSansBookC"/>
          <w:sz w:val="28"/>
          <w:lang w:val="en-US"/>
        </w:rPr>
        <w:t>2</w:t>
      </w:r>
      <w:r w:rsidRPr="00056AC9">
        <w:rPr>
          <w:rFonts w:ascii="OfficinaSansBookC" w:hAnsi="OfficinaSansBookC"/>
          <w:sz w:val="28"/>
          <w:lang w:val="en-US"/>
        </w:rPr>
        <w:tab/>
        <w:t>Tell me about your family.</w:t>
      </w:r>
    </w:p>
    <w:p w:rsidR="00342929" w:rsidRPr="00056AC9" w:rsidRDefault="00342929" w:rsidP="00342929">
      <w:pPr>
        <w:widowControl w:val="0"/>
        <w:tabs>
          <w:tab w:val="left" w:pos="426"/>
        </w:tabs>
        <w:spacing w:after="0" w:line="276" w:lineRule="auto"/>
        <w:jc w:val="both"/>
        <w:rPr>
          <w:rFonts w:ascii="OfficinaSansBookC" w:hAnsi="OfficinaSansBookC"/>
          <w:sz w:val="28"/>
          <w:lang w:val="en-US"/>
        </w:rPr>
      </w:pPr>
      <w:r w:rsidRPr="00056AC9">
        <w:rPr>
          <w:rFonts w:ascii="OfficinaSansBookC" w:hAnsi="OfficinaSansBookC"/>
          <w:sz w:val="28"/>
          <w:lang w:val="en-US"/>
        </w:rPr>
        <w:t>3</w:t>
      </w:r>
      <w:r w:rsidRPr="00056AC9">
        <w:rPr>
          <w:rFonts w:ascii="OfficinaSansBookC" w:hAnsi="OfficinaSansBookC"/>
          <w:sz w:val="28"/>
          <w:lang w:val="en-US"/>
        </w:rPr>
        <w:tab/>
        <w:t>What do you do in your free time? (Do you play football or any sports?)</w:t>
      </w:r>
    </w:p>
    <w:p w:rsidR="00342929" w:rsidRPr="00056AC9" w:rsidRDefault="00342929" w:rsidP="00342929">
      <w:pPr>
        <w:widowControl w:val="0"/>
        <w:tabs>
          <w:tab w:val="left" w:pos="426"/>
        </w:tabs>
        <w:spacing w:after="0" w:line="276" w:lineRule="auto"/>
        <w:jc w:val="both"/>
        <w:rPr>
          <w:rFonts w:ascii="OfficinaSansBookC" w:hAnsi="OfficinaSansBookC"/>
          <w:sz w:val="28"/>
          <w:lang w:val="en-US"/>
        </w:rPr>
      </w:pPr>
      <w:r w:rsidRPr="00056AC9">
        <w:rPr>
          <w:rFonts w:ascii="OfficinaSansBookC" w:hAnsi="OfficinaSansBookC"/>
          <w:sz w:val="28"/>
          <w:lang w:val="en-US"/>
        </w:rPr>
        <w:t>4</w:t>
      </w:r>
      <w:r w:rsidRPr="00056AC9">
        <w:rPr>
          <w:rFonts w:ascii="OfficinaSansBookC" w:hAnsi="OfficinaSansBookC"/>
          <w:sz w:val="28"/>
          <w:lang w:val="en-US"/>
        </w:rPr>
        <w:tab/>
        <w:t>What do you do every day? What time do you get up / start work?</w:t>
      </w:r>
    </w:p>
    <w:p w:rsidR="00342929" w:rsidRPr="00056AC9" w:rsidRDefault="00342929" w:rsidP="00342929">
      <w:pPr>
        <w:widowControl w:val="0"/>
        <w:tabs>
          <w:tab w:val="left" w:pos="426"/>
        </w:tabs>
        <w:spacing w:after="0" w:line="276" w:lineRule="auto"/>
        <w:jc w:val="both"/>
        <w:rPr>
          <w:rFonts w:ascii="OfficinaSansBookC" w:hAnsi="OfficinaSansBookC"/>
          <w:sz w:val="28"/>
          <w:lang w:val="en-US"/>
        </w:rPr>
      </w:pPr>
      <w:r w:rsidRPr="00056AC9">
        <w:rPr>
          <w:rFonts w:ascii="OfficinaSansBookC" w:hAnsi="OfficinaSansBookC"/>
          <w:sz w:val="28"/>
          <w:lang w:val="en-US"/>
        </w:rPr>
        <w:t>5</w:t>
      </w:r>
      <w:r w:rsidRPr="00056AC9">
        <w:rPr>
          <w:rFonts w:ascii="OfficinaSansBookC" w:hAnsi="OfficinaSansBookC"/>
          <w:sz w:val="28"/>
          <w:lang w:val="en-US"/>
        </w:rPr>
        <w:tab/>
        <w:t>Tell me about the town where you live.</w:t>
      </w:r>
    </w:p>
    <w:p w:rsidR="00342929" w:rsidRPr="00056AC9" w:rsidRDefault="00342929" w:rsidP="00342929">
      <w:pPr>
        <w:widowControl w:val="0"/>
        <w:spacing w:after="0" w:line="276" w:lineRule="auto"/>
        <w:jc w:val="both"/>
        <w:rPr>
          <w:rFonts w:ascii="OfficinaSansBookC" w:hAnsi="OfficinaSansBookC"/>
          <w:sz w:val="28"/>
          <w:lang w:val="en-US"/>
        </w:rPr>
      </w:pPr>
    </w:p>
    <w:p w:rsidR="00342929" w:rsidRPr="00056AC9" w:rsidRDefault="00342929" w:rsidP="00342929">
      <w:pPr>
        <w:widowControl w:val="0"/>
        <w:spacing w:after="0" w:line="276" w:lineRule="auto"/>
        <w:jc w:val="both"/>
        <w:rPr>
          <w:rFonts w:ascii="OfficinaSansBookC" w:hAnsi="OfficinaSansBookC"/>
          <w:b/>
          <w:sz w:val="28"/>
          <w:lang w:val="en-US"/>
        </w:rPr>
      </w:pPr>
      <w:r w:rsidRPr="00056AC9">
        <w:rPr>
          <w:rFonts w:ascii="OfficinaSansBookC" w:hAnsi="OfficinaSansBookC"/>
          <w:b/>
          <w:sz w:val="28"/>
          <w:lang w:val="en-US"/>
        </w:rPr>
        <w:t>Elementary</w:t>
      </w:r>
    </w:p>
    <w:p w:rsidR="00342929" w:rsidRPr="00056AC9" w:rsidRDefault="00342929" w:rsidP="00342929">
      <w:pPr>
        <w:widowControl w:val="0"/>
        <w:tabs>
          <w:tab w:val="left" w:pos="426"/>
        </w:tabs>
        <w:spacing w:after="0" w:line="276" w:lineRule="auto"/>
        <w:jc w:val="both"/>
        <w:rPr>
          <w:rFonts w:ascii="OfficinaSansBookC" w:hAnsi="OfficinaSansBookC"/>
          <w:sz w:val="28"/>
          <w:lang w:val="en-US"/>
        </w:rPr>
      </w:pPr>
      <w:r w:rsidRPr="00056AC9">
        <w:rPr>
          <w:rFonts w:ascii="OfficinaSansBookC" w:hAnsi="OfficinaSansBookC"/>
          <w:sz w:val="28"/>
          <w:lang w:val="en-US"/>
        </w:rPr>
        <w:t>6</w:t>
      </w:r>
      <w:r w:rsidRPr="00056AC9">
        <w:rPr>
          <w:rFonts w:ascii="OfficinaSansBookC" w:hAnsi="OfficinaSansBookC"/>
          <w:sz w:val="28"/>
          <w:lang w:val="en-US"/>
        </w:rPr>
        <w:tab/>
        <w:t>Tell me about something you can do well. (Can you swim? Can you cook?)</w:t>
      </w:r>
    </w:p>
    <w:p w:rsidR="00342929" w:rsidRPr="00056AC9" w:rsidRDefault="00342929" w:rsidP="00342929">
      <w:pPr>
        <w:widowControl w:val="0"/>
        <w:tabs>
          <w:tab w:val="left" w:pos="426"/>
        </w:tabs>
        <w:spacing w:after="0" w:line="276" w:lineRule="auto"/>
        <w:jc w:val="both"/>
        <w:rPr>
          <w:rFonts w:ascii="OfficinaSansBookC" w:hAnsi="OfficinaSansBookC"/>
          <w:sz w:val="28"/>
          <w:lang w:val="en-US"/>
        </w:rPr>
      </w:pPr>
      <w:r w:rsidRPr="00056AC9">
        <w:rPr>
          <w:rFonts w:ascii="OfficinaSansBookC" w:hAnsi="OfficinaSansBookC"/>
          <w:sz w:val="28"/>
          <w:lang w:val="en-US"/>
        </w:rPr>
        <w:t>7</w:t>
      </w:r>
      <w:r w:rsidRPr="00056AC9">
        <w:rPr>
          <w:rFonts w:ascii="OfficinaSansBookC" w:hAnsi="OfficinaSansBookC"/>
          <w:sz w:val="28"/>
          <w:lang w:val="en-US"/>
        </w:rPr>
        <w:tab/>
        <w:t>How often do you usually see your friends? (What do you do together?)</w:t>
      </w:r>
    </w:p>
    <w:p w:rsidR="00342929" w:rsidRPr="00056AC9" w:rsidRDefault="00342929" w:rsidP="00342929">
      <w:pPr>
        <w:widowControl w:val="0"/>
        <w:tabs>
          <w:tab w:val="left" w:pos="426"/>
        </w:tabs>
        <w:spacing w:after="0" w:line="276" w:lineRule="auto"/>
        <w:jc w:val="both"/>
        <w:rPr>
          <w:rFonts w:ascii="OfficinaSansBookC" w:hAnsi="OfficinaSansBookC"/>
          <w:sz w:val="28"/>
          <w:lang w:val="en-US"/>
        </w:rPr>
      </w:pPr>
      <w:r w:rsidRPr="00056AC9">
        <w:rPr>
          <w:rFonts w:ascii="OfficinaSansBookC" w:hAnsi="OfficinaSansBookC"/>
          <w:sz w:val="28"/>
          <w:lang w:val="en-US"/>
        </w:rPr>
        <w:t>8</w:t>
      </w:r>
      <w:r w:rsidRPr="00056AC9">
        <w:rPr>
          <w:rFonts w:ascii="OfficinaSansBookC" w:hAnsi="OfficinaSansBookC"/>
          <w:sz w:val="28"/>
          <w:lang w:val="en-US"/>
        </w:rPr>
        <w:tab/>
        <w:t>Where do you live? Tell me about your home.</w:t>
      </w:r>
    </w:p>
    <w:p w:rsidR="00342929" w:rsidRPr="00056AC9" w:rsidRDefault="00342929" w:rsidP="00342929">
      <w:pPr>
        <w:widowControl w:val="0"/>
        <w:tabs>
          <w:tab w:val="left" w:pos="426"/>
        </w:tabs>
        <w:spacing w:after="0" w:line="276" w:lineRule="auto"/>
        <w:jc w:val="both"/>
        <w:rPr>
          <w:rFonts w:ascii="OfficinaSansBookC" w:hAnsi="OfficinaSansBookC"/>
          <w:sz w:val="28"/>
          <w:lang w:val="en-US"/>
        </w:rPr>
      </w:pPr>
      <w:r w:rsidRPr="00056AC9">
        <w:rPr>
          <w:rFonts w:ascii="OfficinaSansBookC" w:hAnsi="OfficinaSansBookC"/>
          <w:sz w:val="28"/>
          <w:lang w:val="en-US"/>
        </w:rPr>
        <w:t>9</w:t>
      </w:r>
      <w:r w:rsidRPr="00056AC9">
        <w:rPr>
          <w:rFonts w:ascii="OfficinaSansBookC" w:hAnsi="OfficinaSansBookC"/>
          <w:sz w:val="28"/>
          <w:lang w:val="en-US"/>
        </w:rPr>
        <w:tab/>
        <w:t>What are you going to do at the weekend?</w:t>
      </w:r>
    </w:p>
    <w:p w:rsidR="00342929" w:rsidRPr="00056AC9" w:rsidRDefault="00342929" w:rsidP="00342929">
      <w:pPr>
        <w:widowControl w:val="0"/>
        <w:tabs>
          <w:tab w:val="left" w:pos="426"/>
        </w:tabs>
        <w:spacing w:after="0" w:line="276" w:lineRule="auto"/>
        <w:jc w:val="both"/>
        <w:rPr>
          <w:rFonts w:ascii="OfficinaSansBookC" w:hAnsi="OfficinaSansBookC"/>
          <w:sz w:val="28"/>
          <w:lang w:val="en-US"/>
        </w:rPr>
      </w:pPr>
      <w:r w:rsidRPr="00056AC9">
        <w:rPr>
          <w:rFonts w:ascii="OfficinaSansBookC" w:hAnsi="OfficinaSansBookC"/>
          <w:sz w:val="28"/>
          <w:lang w:val="en-US"/>
        </w:rPr>
        <w:t>10</w:t>
      </w:r>
      <w:r w:rsidRPr="00056AC9">
        <w:rPr>
          <w:rFonts w:ascii="OfficinaSansBookC" w:hAnsi="OfficinaSansBookC"/>
          <w:sz w:val="28"/>
          <w:lang w:val="en-US"/>
        </w:rPr>
        <w:tab/>
        <w:t>Have you been to an English-speaking country? Tell me about your visit. (OR Tell me about an interesting place you have been to.)</w:t>
      </w:r>
    </w:p>
    <w:p w:rsidR="00342929" w:rsidRPr="00056AC9" w:rsidRDefault="00342929" w:rsidP="00342929">
      <w:pPr>
        <w:widowControl w:val="0"/>
        <w:spacing w:after="0" w:line="276" w:lineRule="auto"/>
        <w:jc w:val="both"/>
        <w:rPr>
          <w:rFonts w:ascii="OfficinaSansBookC" w:hAnsi="OfficinaSansBookC"/>
          <w:sz w:val="28"/>
          <w:lang w:val="en-US"/>
        </w:rPr>
      </w:pPr>
    </w:p>
    <w:p w:rsidR="00342929" w:rsidRPr="00056AC9" w:rsidRDefault="00342929" w:rsidP="00342929">
      <w:pPr>
        <w:widowControl w:val="0"/>
        <w:spacing w:after="0" w:line="276" w:lineRule="auto"/>
        <w:jc w:val="both"/>
        <w:rPr>
          <w:rFonts w:ascii="OfficinaSansBookC" w:hAnsi="OfficinaSansBookC"/>
          <w:b/>
          <w:sz w:val="28"/>
          <w:lang w:val="en-US"/>
        </w:rPr>
      </w:pPr>
      <w:r w:rsidRPr="00056AC9">
        <w:rPr>
          <w:rFonts w:ascii="OfficinaSansBookC" w:hAnsi="OfficinaSansBookC"/>
          <w:b/>
          <w:sz w:val="28"/>
          <w:lang w:val="en-US"/>
        </w:rPr>
        <w:t>Pre-intermediate</w:t>
      </w:r>
    </w:p>
    <w:p w:rsidR="00342929" w:rsidRPr="00056AC9" w:rsidRDefault="00342929" w:rsidP="00342929">
      <w:pPr>
        <w:widowControl w:val="0"/>
        <w:tabs>
          <w:tab w:val="left" w:pos="426"/>
        </w:tabs>
        <w:spacing w:after="0" w:line="276" w:lineRule="auto"/>
        <w:jc w:val="both"/>
        <w:rPr>
          <w:rFonts w:ascii="OfficinaSansBookC" w:hAnsi="OfficinaSansBookC"/>
          <w:sz w:val="28"/>
          <w:lang w:val="en-US"/>
        </w:rPr>
      </w:pPr>
      <w:r w:rsidRPr="00056AC9">
        <w:rPr>
          <w:rFonts w:ascii="OfficinaSansBookC" w:hAnsi="OfficinaSansBookC"/>
          <w:sz w:val="28"/>
          <w:lang w:val="en-US"/>
        </w:rPr>
        <w:t>11</w:t>
      </w:r>
      <w:r w:rsidRPr="00056AC9">
        <w:rPr>
          <w:rFonts w:ascii="OfficinaSansBookC" w:hAnsi="OfficinaSansBookC"/>
          <w:sz w:val="28"/>
          <w:lang w:val="en-US"/>
        </w:rPr>
        <w:tab/>
        <w:t>Tell me about something that you did with your friends/family recently. Why did you enjoy it?</w:t>
      </w:r>
    </w:p>
    <w:p w:rsidR="00342929" w:rsidRPr="00056AC9" w:rsidRDefault="00342929" w:rsidP="00342929">
      <w:pPr>
        <w:widowControl w:val="0"/>
        <w:tabs>
          <w:tab w:val="left" w:pos="426"/>
        </w:tabs>
        <w:spacing w:after="0" w:line="276" w:lineRule="auto"/>
        <w:jc w:val="both"/>
        <w:rPr>
          <w:rFonts w:ascii="OfficinaSansBookC" w:hAnsi="OfficinaSansBookC"/>
          <w:sz w:val="28"/>
          <w:lang w:val="en-US"/>
        </w:rPr>
      </w:pPr>
      <w:r w:rsidRPr="00056AC9">
        <w:rPr>
          <w:rFonts w:ascii="OfficinaSansBookC" w:hAnsi="OfficinaSansBookC"/>
          <w:sz w:val="28"/>
          <w:lang w:val="en-US"/>
        </w:rPr>
        <w:t>12</w:t>
      </w:r>
      <w:r w:rsidRPr="00056AC9">
        <w:rPr>
          <w:rFonts w:ascii="OfficinaSansBookC" w:hAnsi="OfficinaSansBookC"/>
          <w:sz w:val="28"/>
          <w:lang w:val="en-US"/>
        </w:rPr>
        <w:tab/>
        <w:t>Tell me about the weather in your country. Which is your favourite season and why do you like it?</w:t>
      </w:r>
    </w:p>
    <w:p w:rsidR="00342929" w:rsidRPr="00056AC9" w:rsidRDefault="00342929" w:rsidP="00342929">
      <w:pPr>
        <w:widowControl w:val="0"/>
        <w:tabs>
          <w:tab w:val="left" w:pos="426"/>
        </w:tabs>
        <w:spacing w:after="0" w:line="276" w:lineRule="auto"/>
        <w:jc w:val="both"/>
        <w:rPr>
          <w:rFonts w:ascii="OfficinaSansBookC" w:hAnsi="OfficinaSansBookC"/>
          <w:sz w:val="28"/>
          <w:lang w:val="en-US"/>
        </w:rPr>
      </w:pPr>
      <w:r w:rsidRPr="00056AC9">
        <w:rPr>
          <w:rFonts w:ascii="OfficinaSansBookC" w:hAnsi="OfficinaSansBookC"/>
          <w:sz w:val="28"/>
          <w:lang w:val="en-US"/>
        </w:rPr>
        <w:t>13</w:t>
      </w:r>
      <w:r w:rsidRPr="00056AC9">
        <w:rPr>
          <w:rFonts w:ascii="OfficinaSansBookC" w:hAnsi="OfficinaSansBookC"/>
          <w:sz w:val="28"/>
          <w:lang w:val="en-US"/>
        </w:rPr>
        <w:tab/>
        <w:t>Imagine that I am a visitor to your country. What advice would you give me?</w:t>
      </w:r>
    </w:p>
    <w:p w:rsidR="00342929" w:rsidRPr="00056AC9" w:rsidRDefault="00342929" w:rsidP="00342929">
      <w:pPr>
        <w:widowControl w:val="0"/>
        <w:tabs>
          <w:tab w:val="left" w:pos="426"/>
        </w:tabs>
        <w:spacing w:after="0" w:line="276" w:lineRule="auto"/>
        <w:jc w:val="both"/>
        <w:rPr>
          <w:rFonts w:ascii="OfficinaSansBookC" w:hAnsi="OfficinaSansBookC"/>
          <w:sz w:val="28"/>
          <w:lang w:val="en-US"/>
        </w:rPr>
      </w:pPr>
      <w:r w:rsidRPr="00056AC9">
        <w:rPr>
          <w:rFonts w:ascii="OfficinaSansBookC" w:hAnsi="OfficinaSansBookC"/>
          <w:sz w:val="28"/>
          <w:lang w:val="en-US"/>
        </w:rPr>
        <w:t>14</w:t>
      </w:r>
      <w:r w:rsidRPr="00056AC9">
        <w:rPr>
          <w:rFonts w:ascii="OfficinaSansBookC" w:hAnsi="OfficinaSansBookC"/>
          <w:sz w:val="28"/>
          <w:lang w:val="en-US"/>
        </w:rPr>
        <w:tab/>
        <w:t>Can you tell me about an object that is special for you? Why is it special?</w:t>
      </w:r>
    </w:p>
    <w:p w:rsidR="00342929" w:rsidRPr="00056AC9" w:rsidRDefault="00342929" w:rsidP="00342929">
      <w:pPr>
        <w:widowControl w:val="0"/>
        <w:tabs>
          <w:tab w:val="left" w:pos="426"/>
        </w:tabs>
        <w:spacing w:after="0" w:line="276" w:lineRule="auto"/>
        <w:jc w:val="both"/>
        <w:rPr>
          <w:rFonts w:ascii="OfficinaSansBookC" w:hAnsi="OfficinaSansBookC"/>
          <w:sz w:val="28"/>
          <w:lang w:val="en-US"/>
        </w:rPr>
      </w:pPr>
      <w:r w:rsidRPr="00056AC9">
        <w:rPr>
          <w:rFonts w:ascii="OfficinaSansBookC" w:hAnsi="OfficinaSansBookC"/>
          <w:sz w:val="28"/>
          <w:lang w:val="en-US"/>
        </w:rPr>
        <w:t>15</w:t>
      </w:r>
      <w:r w:rsidRPr="00056AC9">
        <w:rPr>
          <w:rFonts w:ascii="OfficinaSansBookC" w:hAnsi="OfficinaSansBookC"/>
          <w:sz w:val="28"/>
          <w:lang w:val="en-US"/>
        </w:rPr>
        <w:tab/>
        <w:t>Where do you live - in a house or an apartment? What’s it like?</w:t>
      </w:r>
    </w:p>
    <w:p w:rsidR="00342929" w:rsidRPr="00056AC9" w:rsidRDefault="00342929" w:rsidP="00342929">
      <w:pPr>
        <w:widowControl w:val="0"/>
        <w:tabs>
          <w:tab w:val="left" w:pos="426"/>
        </w:tabs>
        <w:spacing w:after="0" w:line="276" w:lineRule="auto"/>
        <w:jc w:val="both"/>
        <w:rPr>
          <w:rFonts w:ascii="OfficinaSansBookC" w:hAnsi="OfficinaSansBookC"/>
          <w:sz w:val="28"/>
          <w:lang w:val="en-US"/>
        </w:rPr>
      </w:pPr>
    </w:p>
    <w:p w:rsidR="00342929" w:rsidRPr="00056AC9" w:rsidRDefault="00342929" w:rsidP="00342929">
      <w:pPr>
        <w:widowControl w:val="0"/>
        <w:spacing w:after="0" w:line="276" w:lineRule="auto"/>
        <w:jc w:val="both"/>
        <w:rPr>
          <w:rFonts w:ascii="OfficinaSansBookC" w:hAnsi="OfficinaSansBookC"/>
          <w:b/>
          <w:sz w:val="28"/>
          <w:lang w:val="en-US"/>
        </w:rPr>
      </w:pPr>
      <w:r w:rsidRPr="00056AC9">
        <w:rPr>
          <w:rFonts w:ascii="OfficinaSansBookC" w:hAnsi="OfficinaSansBookC"/>
          <w:b/>
          <w:sz w:val="28"/>
          <w:lang w:val="en-US"/>
        </w:rPr>
        <w:t>Intermediate</w:t>
      </w:r>
    </w:p>
    <w:p w:rsidR="00342929" w:rsidRPr="00056AC9" w:rsidRDefault="00342929" w:rsidP="00342929">
      <w:pPr>
        <w:widowControl w:val="0"/>
        <w:tabs>
          <w:tab w:val="left" w:pos="426"/>
        </w:tabs>
        <w:spacing w:after="0" w:line="276" w:lineRule="auto"/>
        <w:jc w:val="both"/>
        <w:rPr>
          <w:rFonts w:ascii="OfficinaSansBookC" w:hAnsi="OfficinaSansBookC"/>
          <w:sz w:val="28"/>
          <w:lang w:val="en-US"/>
        </w:rPr>
      </w:pPr>
      <w:r w:rsidRPr="00056AC9">
        <w:rPr>
          <w:rFonts w:ascii="OfficinaSansBookC" w:hAnsi="OfficinaSansBookC"/>
          <w:sz w:val="28"/>
          <w:lang w:val="en-US"/>
        </w:rPr>
        <w:t>16</w:t>
      </w:r>
      <w:r w:rsidRPr="00056AC9">
        <w:rPr>
          <w:rFonts w:ascii="OfficinaSansBookC" w:hAnsi="OfficinaSansBookC"/>
          <w:sz w:val="28"/>
          <w:lang w:val="en-US"/>
        </w:rPr>
        <w:tab/>
        <w:t>What sort of television programmes do you like?</w:t>
      </w:r>
    </w:p>
    <w:p w:rsidR="00342929" w:rsidRPr="00056AC9" w:rsidRDefault="00342929" w:rsidP="00342929">
      <w:pPr>
        <w:widowControl w:val="0"/>
        <w:tabs>
          <w:tab w:val="left" w:pos="426"/>
        </w:tabs>
        <w:spacing w:after="0" w:line="276" w:lineRule="auto"/>
        <w:jc w:val="both"/>
        <w:rPr>
          <w:rFonts w:ascii="OfficinaSansBookC" w:hAnsi="OfficinaSansBookC"/>
          <w:sz w:val="28"/>
          <w:lang w:val="en-US"/>
        </w:rPr>
      </w:pPr>
      <w:r w:rsidRPr="00056AC9">
        <w:rPr>
          <w:rFonts w:ascii="OfficinaSansBookC" w:hAnsi="OfficinaSansBookC"/>
          <w:sz w:val="28"/>
          <w:lang w:val="en-US"/>
        </w:rPr>
        <w:t>17</w:t>
      </w:r>
      <w:r w:rsidRPr="00056AC9">
        <w:rPr>
          <w:rFonts w:ascii="OfficinaSansBookC" w:hAnsi="OfficinaSansBookC"/>
          <w:sz w:val="28"/>
          <w:lang w:val="en-US"/>
        </w:rPr>
        <w:tab/>
        <w:t>How do you keep in touch with your friends and family (by phone/email)? How do you think communication might change in the future?</w:t>
      </w:r>
    </w:p>
    <w:p w:rsidR="00342929" w:rsidRPr="00056AC9" w:rsidRDefault="00342929" w:rsidP="00342929">
      <w:pPr>
        <w:widowControl w:val="0"/>
        <w:tabs>
          <w:tab w:val="left" w:pos="426"/>
        </w:tabs>
        <w:spacing w:after="0" w:line="276" w:lineRule="auto"/>
        <w:jc w:val="both"/>
        <w:rPr>
          <w:rFonts w:ascii="OfficinaSansBookC" w:hAnsi="OfficinaSansBookC"/>
          <w:sz w:val="28"/>
          <w:lang w:val="en-US"/>
        </w:rPr>
      </w:pPr>
      <w:r w:rsidRPr="00056AC9">
        <w:rPr>
          <w:rFonts w:ascii="OfficinaSansBookC" w:hAnsi="OfficinaSansBookC"/>
          <w:sz w:val="28"/>
          <w:lang w:val="en-US"/>
        </w:rPr>
        <w:t>18</w:t>
      </w:r>
      <w:r w:rsidRPr="00056AC9">
        <w:rPr>
          <w:rFonts w:ascii="OfficinaSansBookC" w:hAnsi="OfficinaSansBookC"/>
          <w:sz w:val="28"/>
          <w:lang w:val="en-US"/>
        </w:rPr>
        <w:tab/>
        <w:t>Tell me about the last film you saw at the cinema (or the last book you read). Would you recommend it?</w:t>
      </w:r>
    </w:p>
    <w:p w:rsidR="00342929" w:rsidRPr="00056AC9" w:rsidRDefault="00342929" w:rsidP="00342929">
      <w:pPr>
        <w:widowControl w:val="0"/>
        <w:tabs>
          <w:tab w:val="left" w:pos="426"/>
        </w:tabs>
        <w:spacing w:after="0" w:line="276" w:lineRule="auto"/>
        <w:jc w:val="both"/>
        <w:rPr>
          <w:rFonts w:ascii="OfficinaSansBookC" w:hAnsi="OfficinaSansBookC"/>
          <w:sz w:val="28"/>
          <w:lang w:val="en-US"/>
        </w:rPr>
      </w:pPr>
      <w:r w:rsidRPr="00056AC9">
        <w:rPr>
          <w:rFonts w:ascii="OfficinaSansBookC" w:hAnsi="OfficinaSansBookC"/>
          <w:sz w:val="28"/>
          <w:lang w:val="en-US"/>
        </w:rPr>
        <w:t>19</w:t>
      </w:r>
      <w:r w:rsidRPr="00056AC9">
        <w:rPr>
          <w:rFonts w:ascii="OfficinaSansBookC" w:hAnsi="OfficinaSansBookC"/>
          <w:sz w:val="28"/>
          <w:lang w:val="en-US"/>
        </w:rPr>
        <w:tab/>
        <w:t>Think about an interesting person you have met. What is he/she like?</w:t>
      </w:r>
    </w:p>
    <w:p w:rsidR="00342929" w:rsidRPr="00056AC9" w:rsidRDefault="00342929" w:rsidP="00342929">
      <w:pPr>
        <w:widowControl w:val="0"/>
        <w:tabs>
          <w:tab w:val="left" w:pos="426"/>
        </w:tabs>
        <w:spacing w:after="0" w:line="276" w:lineRule="auto"/>
        <w:jc w:val="both"/>
        <w:rPr>
          <w:rFonts w:ascii="OfficinaSansBookC" w:hAnsi="OfficinaSansBookC"/>
          <w:sz w:val="28"/>
          <w:lang w:val="en-US"/>
        </w:rPr>
      </w:pPr>
      <w:r w:rsidRPr="00056AC9">
        <w:rPr>
          <w:rFonts w:ascii="OfficinaSansBookC" w:hAnsi="OfficinaSansBookC"/>
          <w:sz w:val="28"/>
          <w:lang w:val="en-US"/>
        </w:rPr>
        <w:t>20</w:t>
      </w:r>
      <w:r w:rsidRPr="00056AC9">
        <w:rPr>
          <w:rFonts w:ascii="OfficinaSansBookC" w:hAnsi="OfficinaSansBookC"/>
          <w:sz w:val="28"/>
          <w:lang w:val="en-US"/>
        </w:rPr>
        <w:tab/>
        <w:t>Have you ever been on a journey where something went wrong?</w:t>
      </w:r>
    </w:p>
    <w:p w:rsidR="00342929" w:rsidRPr="00056AC9" w:rsidRDefault="00342929" w:rsidP="00342929">
      <w:pPr>
        <w:widowControl w:val="0"/>
        <w:spacing w:after="0" w:line="276" w:lineRule="auto"/>
        <w:jc w:val="both"/>
        <w:rPr>
          <w:rFonts w:ascii="OfficinaSansBookC" w:hAnsi="OfficinaSansBookC"/>
          <w:sz w:val="28"/>
          <w:lang w:val="en-US"/>
        </w:rPr>
      </w:pPr>
    </w:p>
    <w:p w:rsidR="00342929" w:rsidRPr="00056AC9" w:rsidRDefault="00342929" w:rsidP="00342929">
      <w:pPr>
        <w:widowControl w:val="0"/>
        <w:spacing w:after="0" w:line="276" w:lineRule="auto"/>
        <w:jc w:val="both"/>
        <w:rPr>
          <w:rFonts w:ascii="OfficinaSansBookC" w:hAnsi="OfficinaSansBookC"/>
          <w:b/>
          <w:sz w:val="28"/>
          <w:lang w:val="en-US"/>
        </w:rPr>
      </w:pPr>
      <w:r w:rsidRPr="00056AC9">
        <w:rPr>
          <w:rFonts w:ascii="OfficinaSansBookC" w:hAnsi="OfficinaSansBookC"/>
          <w:b/>
          <w:sz w:val="28"/>
          <w:lang w:val="en-US"/>
        </w:rPr>
        <w:t>Upper-intermediate</w:t>
      </w:r>
    </w:p>
    <w:p w:rsidR="00342929" w:rsidRPr="00056AC9" w:rsidRDefault="00342929" w:rsidP="00342929">
      <w:pPr>
        <w:widowControl w:val="0"/>
        <w:tabs>
          <w:tab w:val="left" w:pos="426"/>
        </w:tabs>
        <w:spacing w:after="0" w:line="276" w:lineRule="auto"/>
        <w:jc w:val="both"/>
        <w:rPr>
          <w:rFonts w:ascii="OfficinaSansBookC" w:hAnsi="OfficinaSansBookC"/>
          <w:sz w:val="28"/>
          <w:lang w:val="en-US"/>
        </w:rPr>
      </w:pPr>
      <w:r w:rsidRPr="00056AC9">
        <w:rPr>
          <w:rFonts w:ascii="OfficinaSansBookC" w:hAnsi="OfficinaSansBookC"/>
          <w:sz w:val="28"/>
          <w:lang w:val="en-US"/>
        </w:rPr>
        <w:t>21</w:t>
      </w:r>
      <w:r w:rsidRPr="00056AC9">
        <w:rPr>
          <w:rFonts w:ascii="OfficinaSansBookC" w:hAnsi="OfficinaSansBookC"/>
          <w:sz w:val="28"/>
          <w:lang w:val="en-US"/>
        </w:rPr>
        <w:tab/>
        <w:t>Tell me about something you are good at.</w:t>
      </w:r>
    </w:p>
    <w:p w:rsidR="00342929" w:rsidRPr="00056AC9" w:rsidRDefault="00342929" w:rsidP="00342929">
      <w:pPr>
        <w:widowControl w:val="0"/>
        <w:tabs>
          <w:tab w:val="left" w:pos="426"/>
        </w:tabs>
        <w:spacing w:after="0" w:line="276" w:lineRule="auto"/>
        <w:jc w:val="both"/>
        <w:rPr>
          <w:rFonts w:ascii="OfficinaSansBookC" w:hAnsi="OfficinaSansBookC"/>
          <w:sz w:val="28"/>
          <w:lang w:val="en-US"/>
        </w:rPr>
      </w:pPr>
      <w:r w:rsidRPr="00056AC9">
        <w:rPr>
          <w:rFonts w:ascii="OfficinaSansBookC" w:hAnsi="OfficinaSansBookC"/>
          <w:sz w:val="28"/>
          <w:lang w:val="en-US"/>
        </w:rPr>
        <w:t>22</w:t>
      </w:r>
      <w:r w:rsidRPr="00056AC9">
        <w:rPr>
          <w:rFonts w:ascii="OfficinaSansBookC" w:hAnsi="OfficinaSansBookC"/>
          <w:sz w:val="28"/>
          <w:lang w:val="en-US"/>
        </w:rPr>
        <w:tab/>
        <w:t>Can you tell me about a famous landmark/person in your country? What do you know about it/them?</w:t>
      </w:r>
    </w:p>
    <w:p w:rsidR="00342929" w:rsidRPr="00056AC9" w:rsidRDefault="00342929" w:rsidP="00342929">
      <w:pPr>
        <w:widowControl w:val="0"/>
        <w:tabs>
          <w:tab w:val="left" w:pos="426"/>
        </w:tabs>
        <w:spacing w:after="0" w:line="276" w:lineRule="auto"/>
        <w:jc w:val="both"/>
        <w:rPr>
          <w:rFonts w:ascii="OfficinaSansBookC" w:hAnsi="OfficinaSansBookC"/>
          <w:sz w:val="28"/>
          <w:lang w:val="en-US"/>
        </w:rPr>
      </w:pPr>
      <w:r w:rsidRPr="00056AC9">
        <w:rPr>
          <w:rFonts w:ascii="OfficinaSansBookC" w:hAnsi="OfficinaSansBookC"/>
          <w:sz w:val="28"/>
          <w:lang w:val="en-US"/>
        </w:rPr>
        <w:t>23</w:t>
      </w:r>
      <w:r w:rsidRPr="00056AC9">
        <w:rPr>
          <w:rFonts w:ascii="OfficinaSansBookC" w:hAnsi="OfficinaSansBookC"/>
          <w:sz w:val="28"/>
          <w:lang w:val="en-US"/>
        </w:rPr>
        <w:tab/>
        <w:t>What do you use the internet for? Do you think it will ever replace books and newspapers? Why / why not?</w:t>
      </w:r>
    </w:p>
    <w:p w:rsidR="00342929" w:rsidRPr="00056AC9" w:rsidRDefault="00342929" w:rsidP="00342929">
      <w:pPr>
        <w:widowControl w:val="0"/>
        <w:tabs>
          <w:tab w:val="left" w:pos="426"/>
        </w:tabs>
        <w:spacing w:after="0" w:line="276" w:lineRule="auto"/>
        <w:jc w:val="both"/>
        <w:rPr>
          <w:rFonts w:ascii="OfficinaSansBookC" w:hAnsi="OfficinaSansBookC"/>
          <w:sz w:val="28"/>
          <w:lang w:val="en-US"/>
        </w:rPr>
      </w:pPr>
      <w:r w:rsidRPr="00056AC9">
        <w:rPr>
          <w:rFonts w:ascii="OfficinaSansBookC" w:hAnsi="OfficinaSansBookC"/>
          <w:sz w:val="28"/>
          <w:lang w:val="en-US"/>
        </w:rPr>
        <w:t>24</w:t>
      </w:r>
      <w:r w:rsidRPr="00056AC9">
        <w:rPr>
          <w:rFonts w:ascii="OfficinaSansBookC" w:hAnsi="OfficinaSansBookC"/>
          <w:sz w:val="28"/>
          <w:lang w:val="en-US"/>
        </w:rPr>
        <w:tab/>
        <w:t>If an English person wanted to learn your language, how should they do this and why?</w:t>
      </w:r>
    </w:p>
    <w:p w:rsidR="00342929" w:rsidRPr="00056AC9" w:rsidRDefault="00342929" w:rsidP="00342929">
      <w:pPr>
        <w:widowControl w:val="0"/>
        <w:tabs>
          <w:tab w:val="left" w:pos="426"/>
        </w:tabs>
        <w:spacing w:after="0" w:line="276" w:lineRule="auto"/>
        <w:jc w:val="both"/>
        <w:rPr>
          <w:rFonts w:ascii="OfficinaSansBookC" w:hAnsi="OfficinaSansBookC"/>
          <w:sz w:val="28"/>
          <w:lang w:val="en-US"/>
        </w:rPr>
      </w:pPr>
      <w:r w:rsidRPr="00056AC9">
        <w:rPr>
          <w:rFonts w:ascii="OfficinaSansBookC" w:hAnsi="OfficinaSansBookC"/>
          <w:sz w:val="28"/>
          <w:lang w:val="en-US"/>
        </w:rPr>
        <w:t>25</w:t>
      </w:r>
      <w:r w:rsidRPr="00056AC9">
        <w:rPr>
          <w:rFonts w:ascii="OfficinaSansBookC" w:hAnsi="OfficinaSansBookC"/>
          <w:sz w:val="28"/>
          <w:lang w:val="en-US"/>
        </w:rPr>
        <w:tab/>
        <w:t>Where do you see yourself in five years’ time?</w:t>
      </w:r>
    </w:p>
    <w:p w:rsidR="00342929" w:rsidRPr="00056AC9" w:rsidRDefault="00342929" w:rsidP="00342929">
      <w:pPr>
        <w:widowControl w:val="0"/>
        <w:tabs>
          <w:tab w:val="left" w:pos="426"/>
        </w:tabs>
        <w:spacing w:after="0" w:line="276" w:lineRule="auto"/>
        <w:jc w:val="both"/>
        <w:rPr>
          <w:rFonts w:ascii="OfficinaSansBookC" w:hAnsi="OfficinaSansBookC"/>
          <w:sz w:val="28"/>
          <w:lang w:val="en-US"/>
        </w:rPr>
      </w:pPr>
    </w:p>
    <w:p w:rsidR="00342929" w:rsidRPr="00056AC9" w:rsidRDefault="00342929" w:rsidP="00342929">
      <w:pPr>
        <w:widowControl w:val="0"/>
        <w:tabs>
          <w:tab w:val="left" w:pos="426"/>
        </w:tabs>
        <w:spacing w:after="0" w:line="276" w:lineRule="auto"/>
        <w:jc w:val="both"/>
        <w:rPr>
          <w:rFonts w:ascii="OfficinaSansBookC" w:hAnsi="OfficinaSansBookC"/>
          <w:sz w:val="28"/>
          <w:lang w:val="en-US"/>
        </w:rPr>
      </w:pPr>
    </w:p>
    <w:p w:rsidR="00342929" w:rsidRDefault="00342929" w:rsidP="00342929">
      <w:pPr>
        <w:widowControl w:val="0"/>
        <w:tabs>
          <w:tab w:val="left" w:pos="426"/>
        </w:tabs>
        <w:spacing w:after="0" w:line="276" w:lineRule="auto"/>
        <w:jc w:val="both"/>
        <w:rPr>
          <w:rFonts w:ascii="OfficinaSansBookC" w:hAnsi="OfficinaSansBookC"/>
          <w:b/>
          <w:sz w:val="28"/>
        </w:rPr>
      </w:pPr>
      <w:r>
        <w:rPr>
          <w:rFonts w:ascii="OfficinaSansBookC" w:hAnsi="OfficinaSansBookC"/>
          <w:b/>
          <w:sz w:val="28"/>
        </w:rPr>
        <w:t>3.2.Для текущего контроля</w:t>
      </w:r>
    </w:p>
    <w:tbl>
      <w:tblPr>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9355"/>
      </w:tblGrid>
      <w:tr w:rsidR="00342929" w:rsidTr="00BE1EE7">
        <w:trPr>
          <w:tblHeader/>
        </w:trPr>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 xml:space="preserve">Тема 1.1 </w:t>
            </w:r>
            <w:r>
              <w:rPr>
                <w:rFonts w:ascii="OfficinaSansBookC" w:hAnsi="OfficinaSansBookC"/>
                <w:b/>
                <w:i/>
                <w:sz w:val="24"/>
              </w:rPr>
              <w:t xml:space="preserve">Повседневная жизнь семьи. Внешность и характер членов семьи. </w:t>
            </w:r>
          </w:p>
        </w:tc>
      </w:tr>
      <w:tr w:rsidR="00342929" w:rsidTr="00BE1EE7">
        <w:trPr>
          <w:tblHeader/>
        </w:trPr>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Написание электронного письма “Встреча с работодателем”</w:t>
            </w:r>
          </w:p>
        </w:tc>
      </w:tr>
      <w:tr w:rsidR="00342929" w:rsidRPr="00854274" w:rsidTr="00BE1EE7">
        <w:trPr>
          <w:tblHeader/>
        </w:trPr>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Pr>
                <w:rFonts w:ascii="OfficinaSansBookC" w:hAnsi="OfficinaSansBookC"/>
                <w:sz w:val="24"/>
              </w:rPr>
              <w:lastRenderedPageBreak/>
              <w:t>А</w:t>
            </w:r>
            <w:r w:rsidRPr="00056AC9">
              <w:rPr>
                <w:rFonts w:ascii="OfficinaSansBookC" w:hAnsi="OfficinaSansBookC"/>
                <w:sz w:val="24"/>
                <w:lang w:val="en-US"/>
              </w:rPr>
              <w:t xml:space="preserve">1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You have received an e-mail from the company. They want to meet with you in a cafe next Thursday.</w:t>
            </w:r>
          </w:p>
          <w:p w:rsidR="00342929" w:rsidRDefault="00342929" w:rsidP="00BE1EE7">
            <w:pPr>
              <w:widowControl w:val="0"/>
              <w:spacing w:after="0" w:line="276" w:lineRule="auto"/>
              <w:jc w:val="both"/>
              <w:rPr>
                <w:rFonts w:ascii="OfficinaSansBookC" w:hAnsi="OfficinaSansBookC"/>
                <w:sz w:val="24"/>
              </w:rPr>
            </w:pPr>
            <w:r w:rsidRPr="00056AC9">
              <w:rPr>
                <w:rFonts w:ascii="OfficinaSansBookC" w:hAnsi="OfficinaSansBookC"/>
                <w:sz w:val="24"/>
                <w:lang w:val="en-US"/>
              </w:rPr>
              <w:t xml:space="preserve">Write an e-mail to Mr Jarris, the manager. </w:t>
            </w:r>
            <w:r>
              <w:rPr>
                <w:rFonts w:ascii="OfficinaSansBookC" w:hAnsi="OfficinaSansBookC"/>
                <w:sz w:val="24"/>
              </w:rPr>
              <w:t>Inyour e-mailwrite</w:t>
            </w:r>
          </w:p>
          <w:p w:rsidR="00342929" w:rsidRPr="00056AC9" w:rsidRDefault="00342929" w:rsidP="00342929">
            <w:pPr>
              <w:widowControl w:val="0"/>
              <w:numPr>
                <w:ilvl w:val="0"/>
                <w:numId w:val="146"/>
              </w:numPr>
              <w:spacing w:after="0" w:line="276" w:lineRule="auto"/>
              <w:jc w:val="both"/>
              <w:rPr>
                <w:rFonts w:ascii="OfficinaSansBookC" w:hAnsi="OfficinaSansBookC"/>
                <w:sz w:val="24"/>
                <w:lang w:val="en-US"/>
              </w:rPr>
            </w:pPr>
            <w:r w:rsidRPr="00056AC9">
              <w:rPr>
                <w:rFonts w:ascii="OfficinaSansBookC" w:hAnsi="OfficinaSansBookC"/>
                <w:sz w:val="24"/>
                <w:lang w:val="en-US"/>
              </w:rPr>
              <w:t>how you look (tall/ short, hair, eyes, etc.)</w:t>
            </w:r>
          </w:p>
          <w:p w:rsidR="00342929" w:rsidRPr="00056AC9" w:rsidRDefault="00342929" w:rsidP="00342929">
            <w:pPr>
              <w:widowControl w:val="0"/>
              <w:numPr>
                <w:ilvl w:val="0"/>
                <w:numId w:val="146"/>
              </w:numPr>
              <w:spacing w:after="0" w:line="276" w:lineRule="auto"/>
              <w:jc w:val="both"/>
              <w:rPr>
                <w:rFonts w:ascii="OfficinaSansBookC" w:hAnsi="OfficinaSansBookC"/>
                <w:sz w:val="24"/>
                <w:lang w:val="en-US"/>
              </w:rPr>
            </w:pPr>
            <w:r w:rsidRPr="00056AC9">
              <w:rPr>
                <w:rFonts w:ascii="OfficinaSansBookC" w:hAnsi="OfficinaSansBookC"/>
                <w:sz w:val="24"/>
                <w:lang w:val="en-US"/>
              </w:rPr>
              <w:t>what you will wear (clothes)</w:t>
            </w:r>
          </w:p>
          <w:p w:rsidR="00342929" w:rsidRPr="00056AC9" w:rsidRDefault="00342929" w:rsidP="00342929">
            <w:pPr>
              <w:widowControl w:val="0"/>
              <w:numPr>
                <w:ilvl w:val="0"/>
                <w:numId w:val="146"/>
              </w:numPr>
              <w:spacing w:after="0" w:line="276" w:lineRule="auto"/>
              <w:jc w:val="both"/>
              <w:rPr>
                <w:rFonts w:ascii="OfficinaSansBookC" w:hAnsi="OfficinaSansBookC"/>
                <w:sz w:val="24"/>
                <w:lang w:val="en-US"/>
              </w:rPr>
            </w:pPr>
            <w:r w:rsidRPr="00056AC9">
              <w:rPr>
                <w:rFonts w:ascii="OfficinaSansBookC" w:hAnsi="OfficinaSansBookC"/>
                <w:sz w:val="24"/>
                <w:lang w:val="en-US"/>
              </w:rPr>
              <w:t>what personal qualities you have to work in their company (active, clever, etc.)</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You need to write 45-60 words.</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Pr>
                <w:rFonts w:ascii="OfficinaSansBookC" w:hAnsi="OfficinaSansBookC"/>
                <w:sz w:val="24"/>
              </w:rPr>
              <w:t>А</w:t>
            </w:r>
            <w:r w:rsidRPr="00056AC9">
              <w:rPr>
                <w:rFonts w:ascii="OfficinaSansBookC" w:hAnsi="OfficinaSansBookC"/>
                <w:sz w:val="24"/>
                <w:lang w:val="en-US"/>
              </w:rPr>
              <w:t xml:space="preserve">2 </w:t>
            </w:r>
            <w:r>
              <w:rPr>
                <w:rFonts w:ascii="OfficinaSansBookC" w:hAnsi="OfficinaSansBookC"/>
                <w:sz w:val="24"/>
              </w:rPr>
              <w:t>ивыше</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You have received an e-mail from the company. They want to meet with you in a cafe next Thursday.</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Write an e-mail to Mr Jarris, the manager. In your e-mail thank the company and write</w:t>
            </w:r>
          </w:p>
          <w:p w:rsidR="00342929" w:rsidRPr="00056AC9" w:rsidRDefault="00342929" w:rsidP="00342929">
            <w:pPr>
              <w:widowControl w:val="0"/>
              <w:numPr>
                <w:ilvl w:val="0"/>
                <w:numId w:val="147"/>
              </w:numPr>
              <w:spacing w:after="0" w:line="276" w:lineRule="auto"/>
              <w:jc w:val="both"/>
              <w:rPr>
                <w:rFonts w:ascii="OfficinaSansBookC" w:hAnsi="OfficinaSansBookC"/>
                <w:sz w:val="24"/>
                <w:lang w:val="en-US"/>
              </w:rPr>
            </w:pPr>
            <w:r w:rsidRPr="00056AC9">
              <w:rPr>
                <w:rFonts w:ascii="OfficinaSansBookC" w:hAnsi="OfficinaSansBookC"/>
                <w:sz w:val="24"/>
                <w:lang w:val="en-US"/>
              </w:rPr>
              <w:t>how you look (tall/ short, hair, eyes, etc.)</w:t>
            </w:r>
          </w:p>
          <w:p w:rsidR="00342929" w:rsidRPr="00056AC9" w:rsidRDefault="00342929" w:rsidP="00342929">
            <w:pPr>
              <w:widowControl w:val="0"/>
              <w:numPr>
                <w:ilvl w:val="0"/>
                <w:numId w:val="147"/>
              </w:numPr>
              <w:spacing w:after="0" w:line="276" w:lineRule="auto"/>
              <w:jc w:val="both"/>
              <w:rPr>
                <w:rFonts w:ascii="OfficinaSansBookC" w:hAnsi="OfficinaSansBookC"/>
                <w:sz w:val="24"/>
                <w:lang w:val="en-US"/>
              </w:rPr>
            </w:pPr>
            <w:r w:rsidRPr="00056AC9">
              <w:rPr>
                <w:rFonts w:ascii="OfficinaSansBookC" w:hAnsi="OfficinaSansBookC"/>
                <w:sz w:val="24"/>
                <w:lang w:val="en-US"/>
              </w:rPr>
              <w:t>what you will wear (clothes)</w:t>
            </w:r>
          </w:p>
          <w:p w:rsidR="00342929" w:rsidRPr="00056AC9" w:rsidRDefault="00342929" w:rsidP="00342929">
            <w:pPr>
              <w:widowControl w:val="0"/>
              <w:numPr>
                <w:ilvl w:val="0"/>
                <w:numId w:val="147"/>
              </w:numPr>
              <w:spacing w:after="0" w:line="276" w:lineRule="auto"/>
              <w:jc w:val="both"/>
              <w:rPr>
                <w:rFonts w:ascii="OfficinaSansBookC" w:hAnsi="OfficinaSansBookC"/>
                <w:sz w:val="24"/>
                <w:lang w:val="en-US"/>
              </w:rPr>
            </w:pPr>
            <w:r w:rsidRPr="00056AC9">
              <w:rPr>
                <w:rFonts w:ascii="OfficinaSansBookC" w:hAnsi="OfficinaSansBookC"/>
                <w:sz w:val="24"/>
                <w:lang w:val="en-US"/>
              </w:rPr>
              <w:t>what personal qualities you have to work in their company (active, clever, etc.)</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You need to write 80-110 words.</w:t>
            </w:r>
          </w:p>
        </w:tc>
      </w:tr>
      <w:tr w:rsidR="00342929" w:rsidTr="00BE1EE7">
        <w:trPr>
          <w:tblHeader/>
        </w:trPr>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lastRenderedPageBreak/>
              <w:t>Sample answer</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A1</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Dear Mr Jarris,</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Thank you for your e-mail.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 am short and slim. My hair is blond, my eyes are brown. I have glasses.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I will wear a red T-shirt and blue jeans.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 am active, clever and hard-working. I would like to work in your company.</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Kind regards,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Jill Nichols</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A2 </w:t>
            </w:r>
            <w:r>
              <w:rPr>
                <w:rFonts w:ascii="OfficinaSansBookC" w:hAnsi="OfficinaSansBookC"/>
                <w:sz w:val="24"/>
              </w:rPr>
              <w:t>ивыше</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Dear Mr Jarris,</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Thank you for your e-mail. I would like to work in your company.</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 am rather short and slim. I have got blonde shoulder-length hair and dark brown eyes. I usually wear glasses.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 will wear a red T-shirt with a butterfly print on it and light blue wide jeans. I will have a bright scarf on, so you will easily recognise me.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I am quite active, clever and hard-working, and I am sure your company will get higher results if I become a part of it.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 will look forward to meeting you on Thursday.</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Kindregards,</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JillNichols</w:t>
            </w:r>
          </w:p>
        </w:tc>
      </w:tr>
    </w:tbl>
    <w:p w:rsidR="00342929" w:rsidRDefault="00342929" w:rsidP="00342929">
      <w:pPr>
        <w:widowControl w:val="0"/>
        <w:spacing w:after="0" w:line="276" w:lineRule="auto"/>
        <w:jc w:val="both"/>
        <w:rPr>
          <w:rFonts w:ascii="OfficinaSansBookC" w:hAnsi="OfficinaSansBookC"/>
          <w:sz w:val="24"/>
        </w:rPr>
      </w:pPr>
    </w:p>
    <w:tbl>
      <w:tblPr>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9355"/>
      </w:tblGrid>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 xml:space="preserve">Тема 1.2 Молодёжь в современном обществе. Досуг молодёжи: увлечения и интересы </w:t>
            </w:r>
          </w:p>
        </w:tc>
      </w:tr>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Ролевая игра “Моя команда”</w:t>
            </w:r>
          </w:p>
        </w:tc>
      </w:tr>
      <w:tr w:rsidR="00342929" w:rsidRPr="00854274"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You need to make a team to work together. You can have only four people in your group. Who will you take?</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Step 1. Write 8 questions to learn about people around you. You can write questions about </w:t>
            </w:r>
            <w:r w:rsidRPr="00056AC9">
              <w:rPr>
                <w:rFonts w:ascii="OfficinaSansBookC" w:hAnsi="OfficinaSansBookC"/>
                <w:sz w:val="24"/>
                <w:lang w:val="en-US"/>
              </w:rPr>
              <w:lastRenderedPageBreak/>
              <w:t xml:space="preserve">hobbies, interests, and professional qualities and skills of people around you.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Step 2. Ask as many people around you as possible. You have got about 25 minutes. Write down short notes about your partners’ answers.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Step 3. Choose three people you would take in your team. Tell your class who you will work with and why.</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Sample answer.</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Step 1. (for all levels)</w:t>
            </w:r>
          </w:p>
          <w:p w:rsidR="00342929" w:rsidRDefault="00342929" w:rsidP="00342929">
            <w:pPr>
              <w:widowControl w:val="0"/>
              <w:numPr>
                <w:ilvl w:val="0"/>
                <w:numId w:val="148"/>
              </w:numPr>
              <w:spacing w:after="0" w:line="276" w:lineRule="auto"/>
              <w:jc w:val="both"/>
              <w:rPr>
                <w:rFonts w:ascii="OfficinaSansBookC" w:hAnsi="OfficinaSansBookC"/>
                <w:sz w:val="24"/>
              </w:rPr>
            </w:pPr>
            <w:r>
              <w:rPr>
                <w:rFonts w:ascii="OfficinaSansBookC" w:hAnsi="OfficinaSansBookC"/>
                <w:sz w:val="24"/>
              </w:rPr>
              <w:t>Doyoulikemusic?</w:t>
            </w:r>
          </w:p>
          <w:p w:rsidR="00342929" w:rsidRDefault="00342929" w:rsidP="00342929">
            <w:pPr>
              <w:widowControl w:val="0"/>
              <w:numPr>
                <w:ilvl w:val="0"/>
                <w:numId w:val="148"/>
              </w:numPr>
              <w:spacing w:after="0" w:line="276" w:lineRule="auto"/>
              <w:jc w:val="both"/>
              <w:rPr>
                <w:rFonts w:ascii="OfficinaSansBookC" w:hAnsi="OfficinaSansBookC"/>
                <w:sz w:val="24"/>
              </w:rPr>
            </w:pPr>
            <w:r>
              <w:rPr>
                <w:rFonts w:ascii="OfficinaSansBookC" w:hAnsi="OfficinaSansBookC"/>
                <w:sz w:val="24"/>
              </w:rPr>
              <w:t>Canyoucook?</w:t>
            </w:r>
          </w:p>
          <w:p w:rsidR="00342929" w:rsidRDefault="00342929" w:rsidP="00342929">
            <w:pPr>
              <w:widowControl w:val="0"/>
              <w:numPr>
                <w:ilvl w:val="0"/>
                <w:numId w:val="148"/>
              </w:numPr>
              <w:spacing w:after="0" w:line="276" w:lineRule="auto"/>
              <w:jc w:val="both"/>
              <w:rPr>
                <w:rFonts w:ascii="OfficinaSansBookC" w:hAnsi="OfficinaSansBookC"/>
                <w:sz w:val="24"/>
              </w:rPr>
            </w:pPr>
            <w:r w:rsidRPr="00056AC9">
              <w:rPr>
                <w:rFonts w:ascii="OfficinaSansBookC" w:hAnsi="OfficinaSansBookC"/>
                <w:sz w:val="24"/>
                <w:lang w:val="en-US"/>
              </w:rPr>
              <w:t xml:space="preserve">Have you ever thought about becoming a(n)… </w:t>
            </w:r>
            <w:r>
              <w:rPr>
                <w:rFonts w:ascii="OfficinaSansBookC" w:hAnsi="OfficinaSansBookC"/>
                <w:sz w:val="24"/>
              </w:rPr>
              <w:t>(cook/ engineer/ photographer, etc.)?</w:t>
            </w:r>
          </w:p>
          <w:p w:rsidR="00342929" w:rsidRPr="00056AC9" w:rsidRDefault="00342929" w:rsidP="00342929">
            <w:pPr>
              <w:widowControl w:val="0"/>
              <w:numPr>
                <w:ilvl w:val="0"/>
                <w:numId w:val="148"/>
              </w:numPr>
              <w:spacing w:after="0" w:line="276" w:lineRule="auto"/>
              <w:jc w:val="both"/>
              <w:rPr>
                <w:rFonts w:ascii="OfficinaSansBookC" w:hAnsi="OfficinaSansBookC"/>
                <w:sz w:val="24"/>
                <w:lang w:val="en-US"/>
              </w:rPr>
            </w:pPr>
            <w:r w:rsidRPr="00056AC9">
              <w:rPr>
                <w:rFonts w:ascii="OfficinaSansBookC" w:hAnsi="OfficinaSansBookC"/>
                <w:sz w:val="24"/>
                <w:lang w:val="en-US"/>
              </w:rPr>
              <w:t>Do you like working with computers?</w:t>
            </w:r>
          </w:p>
          <w:p w:rsidR="00342929" w:rsidRPr="00056AC9" w:rsidRDefault="00342929" w:rsidP="00342929">
            <w:pPr>
              <w:widowControl w:val="0"/>
              <w:numPr>
                <w:ilvl w:val="0"/>
                <w:numId w:val="148"/>
              </w:numPr>
              <w:spacing w:after="0" w:line="276" w:lineRule="auto"/>
              <w:jc w:val="both"/>
              <w:rPr>
                <w:rFonts w:ascii="OfficinaSansBookC" w:hAnsi="OfficinaSansBookC"/>
                <w:sz w:val="24"/>
                <w:lang w:val="en-US"/>
              </w:rPr>
            </w:pPr>
            <w:r w:rsidRPr="00056AC9">
              <w:rPr>
                <w:rFonts w:ascii="OfficinaSansBookC" w:hAnsi="OfficinaSansBookC"/>
                <w:sz w:val="24"/>
                <w:lang w:val="en-US"/>
              </w:rPr>
              <w:t>Which countries did you visit?</w:t>
            </w:r>
          </w:p>
          <w:p w:rsidR="00342929" w:rsidRPr="00056AC9" w:rsidRDefault="00342929" w:rsidP="00342929">
            <w:pPr>
              <w:widowControl w:val="0"/>
              <w:numPr>
                <w:ilvl w:val="0"/>
                <w:numId w:val="148"/>
              </w:numPr>
              <w:spacing w:after="0" w:line="276" w:lineRule="auto"/>
              <w:jc w:val="both"/>
              <w:rPr>
                <w:rFonts w:ascii="OfficinaSansBookC" w:hAnsi="OfficinaSansBookC"/>
                <w:sz w:val="24"/>
                <w:lang w:val="en-US"/>
              </w:rPr>
            </w:pPr>
            <w:r w:rsidRPr="00056AC9">
              <w:rPr>
                <w:rFonts w:ascii="OfficinaSansBookC" w:hAnsi="OfficinaSansBookC"/>
                <w:sz w:val="24"/>
                <w:lang w:val="en-US"/>
              </w:rPr>
              <w:t>How often do you do voluntary work?</w:t>
            </w:r>
          </w:p>
          <w:p w:rsidR="00342929" w:rsidRPr="00056AC9" w:rsidRDefault="00342929" w:rsidP="00342929">
            <w:pPr>
              <w:widowControl w:val="0"/>
              <w:numPr>
                <w:ilvl w:val="0"/>
                <w:numId w:val="148"/>
              </w:numPr>
              <w:spacing w:after="0" w:line="276" w:lineRule="auto"/>
              <w:jc w:val="both"/>
              <w:rPr>
                <w:rFonts w:ascii="OfficinaSansBookC" w:hAnsi="OfficinaSansBookC"/>
                <w:sz w:val="24"/>
                <w:lang w:val="en-US"/>
              </w:rPr>
            </w:pPr>
            <w:r w:rsidRPr="00056AC9">
              <w:rPr>
                <w:rFonts w:ascii="OfficinaSansBookC" w:hAnsi="OfficinaSansBookC"/>
                <w:sz w:val="24"/>
                <w:lang w:val="en-US"/>
              </w:rPr>
              <w:t>Do you like working in a laboratory?</w:t>
            </w:r>
          </w:p>
          <w:p w:rsidR="00342929" w:rsidRPr="00056AC9" w:rsidRDefault="00342929" w:rsidP="00342929">
            <w:pPr>
              <w:widowControl w:val="0"/>
              <w:numPr>
                <w:ilvl w:val="0"/>
                <w:numId w:val="148"/>
              </w:numPr>
              <w:spacing w:after="0" w:line="276" w:lineRule="auto"/>
              <w:jc w:val="both"/>
              <w:rPr>
                <w:rFonts w:ascii="OfficinaSansBookC" w:hAnsi="OfficinaSansBookC"/>
                <w:sz w:val="24"/>
                <w:lang w:val="en-US"/>
              </w:rPr>
            </w:pPr>
            <w:r w:rsidRPr="00056AC9">
              <w:rPr>
                <w:rFonts w:ascii="OfficinaSansBookC" w:hAnsi="OfficinaSansBookC"/>
                <w:sz w:val="24"/>
                <w:lang w:val="en-US"/>
              </w:rPr>
              <w:t>What transport can you drive?</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Step 3.</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A1</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 take Misha, Pavel and Sonya in my team. Misha and Sonya are good with computers and people. It is helpful in our profession. Pavel and Misha like working in a laboratory and Sonya speaks German and Chinese. We all can work in one team because we can make different things in one project. We all love pop music and we can go to karaoke in our free time.</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A2</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Misha, Pavel and Sonya are great for my team. Misha and Sonya are helpful because they are interested in computers and people. The boys are fond of doing experiments in a laboratory. On the other hand, Sonya, like me, speaks foreign languages. We can share the tasks on the projects. In our free time, we might go out together because we all love pop music and singing in karaoke.</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B1</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The most suitable classmates for my team are Misha, Pavel and Sonya. Misha and Sonya can be responsible for technical tasks because they are keen on computers. The boys love laboratory work, while Sonya and I are good at languages. We all might do various tasks to work effectively. We could get on in our free time as well. Pop music is our favourite, and we might spend free time in a karaoke club, for instance.</w:t>
            </w:r>
          </w:p>
        </w:tc>
      </w:tr>
    </w:tbl>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p>
    <w:tbl>
      <w:tblPr>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9355"/>
      </w:tblGrid>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b/>
                <w:sz w:val="24"/>
              </w:rPr>
              <w:t xml:space="preserve">Тема 1.3 </w:t>
            </w:r>
            <w:r>
              <w:rPr>
                <w:rFonts w:ascii="OfficinaSansBookC" w:hAnsi="OfficinaSansBookC"/>
                <w:b/>
                <w:i/>
                <w:sz w:val="24"/>
              </w:rPr>
              <w:t>Условия проживания в городской и сельской местности.</w:t>
            </w:r>
          </w:p>
        </w:tc>
      </w:tr>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 xml:space="preserve">Проект “Мой колледж” </w:t>
            </w:r>
          </w:p>
        </w:tc>
      </w:tr>
      <w:tr w:rsidR="00342929" w:rsidRPr="00854274"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Pr>
                <w:rFonts w:ascii="OfficinaSansBookC" w:hAnsi="OfficinaSansBookC"/>
                <w:sz w:val="24"/>
              </w:rPr>
              <w:t>А</w:t>
            </w:r>
            <w:r w:rsidRPr="00056AC9">
              <w:rPr>
                <w:rFonts w:ascii="OfficinaSansBookC" w:hAnsi="OfficinaSansBookC"/>
                <w:sz w:val="24"/>
                <w:lang w:val="en-US"/>
              </w:rPr>
              <w:t xml:space="preserve">1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You want to tell your friend about your college. Prepare a short presentation, use some photos.</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Inyourpresentationwrite:</w:t>
            </w:r>
          </w:p>
          <w:p w:rsidR="00342929" w:rsidRDefault="00342929" w:rsidP="00342929">
            <w:pPr>
              <w:widowControl w:val="0"/>
              <w:numPr>
                <w:ilvl w:val="0"/>
                <w:numId w:val="149"/>
              </w:numPr>
              <w:spacing w:after="0" w:line="276" w:lineRule="auto"/>
              <w:jc w:val="both"/>
              <w:rPr>
                <w:rFonts w:ascii="OfficinaSansBookC" w:hAnsi="OfficinaSansBookC"/>
                <w:sz w:val="24"/>
              </w:rPr>
            </w:pPr>
            <w:r>
              <w:rPr>
                <w:rFonts w:ascii="OfficinaSansBookC" w:hAnsi="OfficinaSansBookC"/>
                <w:sz w:val="24"/>
              </w:rPr>
              <w:t>thenameofthecollege</w:t>
            </w:r>
          </w:p>
          <w:p w:rsidR="00342929" w:rsidRPr="00056AC9" w:rsidRDefault="00342929" w:rsidP="00342929">
            <w:pPr>
              <w:widowControl w:val="0"/>
              <w:numPr>
                <w:ilvl w:val="0"/>
                <w:numId w:val="149"/>
              </w:numPr>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where it is located (city, region) </w:t>
            </w:r>
          </w:p>
          <w:p w:rsidR="00342929" w:rsidRDefault="00342929" w:rsidP="00342929">
            <w:pPr>
              <w:widowControl w:val="0"/>
              <w:numPr>
                <w:ilvl w:val="0"/>
                <w:numId w:val="149"/>
              </w:numPr>
              <w:spacing w:after="0" w:line="276" w:lineRule="auto"/>
              <w:jc w:val="both"/>
              <w:rPr>
                <w:rFonts w:ascii="OfficinaSansBookC" w:hAnsi="OfficinaSansBookC"/>
                <w:sz w:val="24"/>
              </w:rPr>
            </w:pPr>
            <w:r>
              <w:rPr>
                <w:rFonts w:ascii="OfficinaSansBookC" w:hAnsi="OfficinaSansBookC"/>
                <w:sz w:val="24"/>
              </w:rPr>
              <w:t>howolditis</w:t>
            </w:r>
          </w:p>
          <w:p w:rsidR="00342929" w:rsidRPr="00056AC9" w:rsidRDefault="00342929" w:rsidP="00342929">
            <w:pPr>
              <w:widowControl w:val="0"/>
              <w:numPr>
                <w:ilvl w:val="0"/>
                <w:numId w:val="149"/>
              </w:numPr>
              <w:spacing w:after="0" w:line="276" w:lineRule="auto"/>
              <w:jc w:val="both"/>
              <w:rPr>
                <w:rFonts w:ascii="OfficinaSansBookC" w:hAnsi="OfficinaSansBookC"/>
                <w:sz w:val="24"/>
                <w:lang w:val="en-US"/>
              </w:rPr>
            </w:pPr>
            <w:r w:rsidRPr="00056AC9">
              <w:rPr>
                <w:rFonts w:ascii="OfficinaSansBookC" w:hAnsi="OfficinaSansBookC"/>
                <w:sz w:val="24"/>
                <w:lang w:val="en-US"/>
              </w:rPr>
              <w:t>describe a building (old/modern, big/small etc) and classrooms</w:t>
            </w:r>
          </w:p>
          <w:p w:rsidR="00342929" w:rsidRPr="00056AC9" w:rsidRDefault="00342929" w:rsidP="00342929">
            <w:pPr>
              <w:widowControl w:val="0"/>
              <w:numPr>
                <w:ilvl w:val="0"/>
                <w:numId w:val="149"/>
              </w:numPr>
              <w:spacing w:after="0" w:line="276" w:lineRule="auto"/>
              <w:jc w:val="both"/>
              <w:rPr>
                <w:rFonts w:ascii="OfficinaSansBookC" w:hAnsi="OfficinaSansBookC"/>
                <w:sz w:val="24"/>
                <w:lang w:val="en-US"/>
              </w:rPr>
            </w:pPr>
            <w:r w:rsidRPr="00056AC9">
              <w:rPr>
                <w:rFonts w:ascii="OfficinaSansBookC" w:hAnsi="OfficinaSansBookC"/>
                <w:sz w:val="24"/>
                <w:lang w:val="en-US"/>
              </w:rPr>
              <w:t>write your opinion about your college.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You need to write 60-80 words.</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Pr>
                <w:rFonts w:ascii="OfficinaSansBookC" w:hAnsi="OfficinaSansBookC"/>
                <w:sz w:val="24"/>
              </w:rPr>
              <w:t>А</w:t>
            </w:r>
            <w:r w:rsidRPr="00056AC9">
              <w:rPr>
                <w:rFonts w:ascii="OfficinaSansBookC" w:hAnsi="OfficinaSansBookC"/>
                <w:sz w:val="24"/>
                <w:lang w:val="en-US"/>
              </w:rPr>
              <w:t xml:space="preserve">2 </w:t>
            </w:r>
            <w:r>
              <w:rPr>
                <w:rFonts w:ascii="OfficinaSansBookC" w:hAnsi="OfficinaSansBookC"/>
                <w:sz w:val="24"/>
              </w:rPr>
              <w:t>ивыше</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You want to tell your friend about your college. Prepare a short presentation, use some photos.  </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Inyourpresentationwrite:</w:t>
            </w:r>
          </w:p>
          <w:p w:rsidR="00342929" w:rsidRDefault="00342929" w:rsidP="00342929">
            <w:pPr>
              <w:widowControl w:val="0"/>
              <w:numPr>
                <w:ilvl w:val="0"/>
                <w:numId w:val="150"/>
              </w:numPr>
              <w:spacing w:after="0" w:line="276" w:lineRule="auto"/>
              <w:jc w:val="both"/>
              <w:rPr>
                <w:rFonts w:ascii="OfficinaSansBookC" w:hAnsi="OfficinaSansBookC"/>
                <w:sz w:val="24"/>
              </w:rPr>
            </w:pPr>
            <w:r>
              <w:rPr>
                <w:rFonts w:ascii="OfficinaSansBookC" w:hAnsi="OfficinaSansBookC"/>
                <w:sz w:val="24"/>
              </w:rPr>
              <w:t>thenameofthecollege</w:t>
            </w:r>
          </w:p>
          <w:p w:rsidR="00342929" w:rsidRPr="00056AC9" w:rsidRDefault="00342929" w:rsidP="00342929">
            <w:pPr>
              <w:widowControl w:val="0"/>
              <w:numPr>
                <w:ilvl w:val="0"/>
                <w:numId w:val="150"/>
              </w:numPr>
              <w:spacing w:after="0" w:line="276" w:lineRule="auto"/>
              <w:jc w:val="both"/>
              <w:rPr>
                <w:rFonts w:ascii="OfficinaSansBookC" w:hAnsi="OfficinaSansBookC"/>
                <w:sz w:val="24"/>
                <w:lang w:val="en-US"/>
              </w:rPr>
            </w:pPr>
            <w:r w:rsidRPr="00056AC9">
              <w:rPr>
                <w:rFonts w:ascii="OfficinaSansBookC" w:hAnsi="OfficinaSansBookC"/>
                <w:sz w:val="24"/>
                <w:lang w:val="en-US"/>
              </w:rPr>
              <w:t>where it is located (city, region)</w:t>
            </w:r>
          </w:p>
          <w:p w:rsidR="00342929" w:rsidRDefault="00342929" w:rsidP="00342929">
            <w:pPr>
              <w:widowControl w:val="0"/>
              <w:numPr>
                <w:ilvl w:val="0"/>
                <w:numId w:val="150"/>
              </w:numPr>
              <w:spacing w:after="0" w:line="276" w:lineRule="auto"/>
              <w:jc w:val="both"/>
              <w:rPr>
                <w:rFonts w:ascii="OfficinaSansBookC" w:hAnsi="OfficinaSansBookC"/>
                <w:sz w:val="24"/>
              </w:rPr>
            </w:pPr>
            <w:r>
              <w:rPr>
                <w:rFonts w:ascii="OfficinaSansBookC" w:hAnsi="OfficinaSansBookC"/>
                <w:sz w:val="24"/>
              </w:rPr>
              <w:t>whenitwasfounded</w:t>
            </w:r>
          </w:p>
          <w:p w:rsidR="00342929" w:rsidRPr="00056AC9" w:rsidRDefault="00342929" w:rsidP="00342929">
            <w:pPr>
              <w:widowControl w:val="0"/>
              <w:numPr>
                <w:ilvl w:val="0"/>
                <w:numId w:val="150"/>
              </w:numPr>
              <w:spacing w:after="0" w:line="276" w:lineRule="auto"/>
              <w:jc w:val="both"/>
              <w:rPr>
                <w:rFonts w:ascii="OfficinaSansBookC" w:hAnsi="OfficinaSansBookC"/>
                <w:sz w:val="24"/>
                <w:lang w:val="en-US"/>
              </w:rPr>
            </w:pPr>
            <w:r w:rsidRPr="00056AC9">
              <w:rPr>
                <w:rFonts w:ascii="OfficinaSansBookC" w:hAnsi="OfficinaSansBookC"/>
                <w:sz w:val="24"/>
                <w:lang w:val="en-US"/>
              </w:rPr>
              <w:t>describe the building, classrooms and equipment</w:t>
            </w:r>
          </w:p>
          <w:p w:rsidR="00342929" w:rsidRPr="00056AC9" w:rsidRDefault="00342929" w:rsidP="00342929">
            <w:pPr>
              <w:widowControl w:val="0"/>
              <w:numPr>
                <w:ilvl w:val="0"/>
                <w:numId w:val="150"/>
              </w:numPr>
              <w:spacing w:after="0" w:line="276" w:lineRule="auto"/>
              <w:jc w:val="both"/>
              <w:rPr>
                <w:rFonts w:ascii="OfficinaSansBookC" w:hAnsi="OfficinaSansBookC"/>
                <w:sz w:val="24"/>
                <w:lang w:val="en-US"/>
              </w:rPr>
            </w:pPr>
            <w:r w:rsidRPr="00056AC9">
              <w:rPr>
                <w:rFonts w:ascii="OfficinaSansBookC" w:hAnsi="OfficinaSansBookC"/>
                <w:sz w:val="24"/>
                <w:lang w:val="en-US"/>
              </w:rPr>
              <w:t>write 1 interesting fact  about your college</w:t>
            </w:r>
          </w:p>
          <w:p w:rsidR="00342929" w:rsidRPr="00056AC9" w:rsidRDefault="00342929" w:rsidP="00342929">
            <w:pPr>
              <w:widowControl w:val="0"/>
              <w:numPr>
                <w:ilvl w:val="0"/>
                <w:numId w:val="150"/>
              </w:numPr>
              <w:spacing w:after="0" w:line="276" w:lineRule="auto"/>
              <w:jc w:val="both"/>
              <w:rPr>
                <w:rFonts w:ascii="OfficinaSansBookC" w:hAnsi="OfficinaSansBookC"/>
                <w:sz w:val="24"/>
                <w:lang w:val="en-US"/>
              </w:rPr>
            </w:pPr>
            <w:r w:rsidRPr="00056AC9">
              <w:rPr>
                <w:rFonts w:ascii="OfficinaSansBookC" w:hAnsi="OfficinaSansBookC"/>
                <w:sz w:val="24"/>
                <w:lang w:val="en-US"/>
              </w:rPr>
              <w:t>write your opinion about studying at your college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You need to write 100-120 words.</w:t>
            </w:r>
          </w:p>
        </w:tc>
      </w:tr>
      <w:tr w:rsidR="00342929" w:rsidRPr="00854274"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Sample answer:</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A1</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(I want to tell you about my college.) This is the Teacher-training college. It is in Kolomna, the Moscow region. My college is in the center of the city. It is more than 50 years old. The building is not new, but it is very beautiful. There are 3 floors in it. The classrooms are big and comfortable. We have computers, video projectors and interactive whiteboards in our classrooms. I like my college a lot and I think it is the best college in the world. </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A2 </w:t>
            </w:r>
            <w:r>
              <w:rPr>
                <w:rFonts w:ascii="OfficinaSansBookC" w:hAnsi="OfficinaSansBookC"/>
                <w:sz w:val="24"/>
              </w:rPr>
              <w:t>ивыше</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(I would like to tell you about my college.) This is the Teacher-training college. It is located in a beautiful old city Kolomna, the Moscow region. My college is in the central part of the city. </w:t>
            </w:r>
            <w:r w:rsidRPr="00056AC9">
              <w:rPr>
                <w:rFonts w:ascii="OfficinaSansBookC" w:hAnsi="OfficinaSansBookC"/>
                <w:sz w:val="24"/>
                <w:lang w:val="en-US"/>
              </w:rPr>
              <w:lastRenderedPageBreak/>
              <w:t xml:space="preserve">It was built more than 50 years ago. The building is not new but it is very beautiful. There are 3 floors in it. The classrooms are big, bright and comfortable. </w:t>
            </w:r>
            <w:r w:rsidRPr="00056AC9">
              <w:rPr>
                <w:rFonts w:ascii="OfficinaSansBookC" w:hAnsi="OfficinaSansBookC"/>
                <w:sz w:val="24"/>
                <w:highlight w:val="white"/>
                <w:lang w:val="en-US"/>
              </w:rPr>
              <w:t>They are all equipped with computers, video and interactive whiteboards</w:t>
            </w:r>
            <w:r w:rsidRPr="00056AC9">
              <w:rPr>
                <w:rFonts w:ascii="OfficinaSansBookC" w:hAnsi="OfficinaSansBookC"/>
                <w:sz w:val="24"/>
                <w:lang w:val="en-US"/>
              </w:rPr>
              <w:t xml:space="preserve">. There are a lot of outstanding people, who studied in our college.Their photos are in the lobby, on the board of honor. I can say that studying in my college is both hard work and pleasure. </w:t>
            </w:r>
          </w:p>
        </w:tc>
      </w:tr>
    </w:tbl>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p>
    <w:tbl>
      <w:tblPr>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9355"/>
      </w:tblGrid>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b/>
                <w:sz w:val="24"/>
              </w:rPr>
              <w:t xml:space="preserve">Тема 1.4 </w:t>
            </w:r>
            <w:r>
              <w:rPr>
                <w:rFonts w:ascii="OfficinaSansBookC" w:hAnsi="OfficinaSansBookC"/>
                <w:b/>
                <w:i/>
                <w:sz w:val="24"/>
              </w:rPr>
              <w:t>Покупки: одежда, обувь и продукты питания.</w:t>
            </w:r>
          </w:p>
        </w:tc>
      </w:tr>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 xml:space="preserve">Ролевая игра-диалог между покупателем и продавцом. </w:t>
            </w:r>
          </w:p>
        </w:tc>
      </w:tr>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A1</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You are a customer (Student A) and a shop assistant (Student B). You are in a clothes shop.</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Card 1A -Customer</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Step 1.</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Read the plan and write what you can ask and say.</w:t>
            </w:r>
          </w:p>
          <w:p w:rsidR="00342929" w:rsidRDefault="00342929" w:rsidP="00342929">
            <w:pPr>
              <w:widowControl w:val="0"/>
              <w:numPr>
                <w:ilvl w:val="0"/>
                <w:numId w:val="151"/>
              </w:numPr>
              <w:spacing w:after="0" w:line="276" w:lineRule="auto"/>
              <w:jc w:val="both"/>
              <w:rPr>
                <w:rFonts w:ascii="OfficinaSansBookC" w:hAnsi="OfficinaSansBookC"/>
                <w:sz w:val="24"/>
              </w:rPr>
            </w:pPr>
            <w:r>
              <w:rPr>
                <w:rFonts w:ascii="OfficinaSansBookC" w:hAnsi="OfficinaSansBookC"/>
                <w:sz w:val="24"/>
              </w:rPr>
              <w:t>greettheshopassistant</w:t>
            </w:r>
          </w:p>
          <w:p w:rsidR="00342929" w:rsidRPr="00056AC9" w:rsidRDefault="00342929" w:rsidP="00342929">
            <w:pPr>
              <w:widowControl w:val="0"/>
              <w:numPr>
                <w:ilvl w:val="0"/>
                <w:numId w:val="151"/>
              </w:numPr>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ask for a pair of jeans. </w:t>
            </w:r>
          </w:p>
          <w:p w:rsidR="00342929" w:rsidRDefault="00342929" w:rsidP="00342929">
            <w:pPr>
              <w:widowControl w:val="0"/>
              <w:numPr>
                <w:ilvl w:val="0"/>
                <w:numId w:val="151"/>
              </w:numPr>
              <w:spacing w:after="0" w:line="276" w:lineRule="auto"/>
              <w:jc w:val="both"/>
              <w:rPr>
                <w:rFonts w:ascii="OfficinaSansBookC" w:hAnsi="OfficinaSansBookC"/>
                <w:sz w:val="24"/>
              </w:rPr>
            </w:pPr>
            <w:r>
              <w:rPr>
                <w:rFonts w:ascii="OfficinaSansBookC" w:hAnsi="OfficinaSansBookC"/>
                <w:sz w:val="24"/>
              </w:rPr>
              <w:t>youlikeblack</w:t>
            </w:r>
          </w:p>
          <w:p w:rsidR="00342929" w:rsidRPr="00056AC9" w:rsidRDefault="00342929" w:rsidP="00342929">
            <w:pPr>
              <w:widowControl w:val="0"/>
              <w:numPr>
                <w:ilvl w:val="0"/>
                <w:numId w:val="151"/>
              </w:numPr>
              <w:spacing w:after="0" w:line="276" w:lineRule="auto"/>
              <w:jc w:val="both"/>
              <w:rPr>
                <w:rFonts w:ascii="OfficinaSansBookC" w:hAnsi="OfficinaSansBookC"/>
                <w:sz w:val="24"/>
                <w:lang w:val="en-US"/>
              </w:rPr>
            </w:pPr>
            <w:r w:rsidRPr="00056AC9">
              <w:rPr>
                <w:rFonts w:ascii="OfficinaSansBookC" w:hAnsi="OfficinaSansBookC"/>
                <w:sz w:val="24"/>
                <w:lang w:val="en-US"/>
              </w:rPr>
              <w:t>if there aren't any black, ask for a pair of blue jeans.</w:t>
            </w:r>
          </w:p>
          <w:p w:rsidR="00342929" w:rsidRDefault="00342929" w:rsidP="00342929">
            <w:pPr>
              <w:widowControl w:val="0"/>
              <w:numPr>
                <w:ilvl w:val="0"/>
                <w:numId w:val="151"/>
              </w:numPr>
              <w:spacing w:after="0" w:line="276" w:lineRule="auto"/>
              <w:jc w:val="both"/>
              <w:rPr>
                <w:rFonts w:ascii="OfficinaSansBookC" w:hAnsi="OfficinaSansBookC"/>
                <w:sz w:val="24"/>
              </w:rPr>
            </w:pPr>
            <w:r>
              <w:rPr>
                <w:rFonts w:ascii="OfficinaSansBookC" w:hAnsi="OfficinaSansBookC"/>
                <w:sz w:val="24"/>
              </w:rPr>
              <w:t>youaresize 40</w:t>
            </w:r>
          </w:p>
          <w:p w:rsidR="00342929" w:rsidRPr="00056AC9" w:rsidRDefault="00342929" w:rsidP="00342929">
            <w:pPr>
              <w:widowControl w:val="0"/>
              <w:numPr>
                <w:ilvl w:val="0"/>
                <w:numId w:val="151"/>
              </w:numPr>
              <w:spacing w:after="0" w:line="276" w:lineRule="auto"/>
              <w:jc w:val="both"/>
              <w:rPr>
                <w:rFonts w:ascii="OfficinaSansBookC" w:hAnsi="OfficinaSansBookC"/>
                <w:sz w:val="24"/>
                <w:lang w:val="en-US"/>
              </w:rPr>
            </w:pPr>
            <w:r w:rsidRPr="00056AC9">
              <w:rPr>
                <w:rFonts w:ascii="OfficinaSansBookC" w:hAnsi="OfficinaSansBookC"/>
                <w:sz w:val="24"/>
                <w:lang w:val="en-US"/>
              </w:rPr>
              <w:t>agree to have a look at the blue jeans.</w:t>
            </w:r>
          </w:p>
          <w:p w:rsidR="00342929" w:rsidRPr="00056AC9" w:rsidRDefault="00342929" w:rsidP="00342929">
            <w:pPr>
              <w:widowControl w:val="0"/>
              <w:numPr>
                <w:ilvl w:val="0"/>
                <w:numId w:val="151"/>
              </w:numPr>
              <w:spacing w:after="0" w:line="276" w:lineRule="auto"/>
              <w:jc w:val="both"/>
              <w:rPr>
                <w:rFonts w:ascii="OfficinaSansBookC" w:hAnsi="OfficinaSansBookC"/>
                <w:sz w:val="24"/>
                <w:lang w:val="en-US"/>
              </w:rPr>
            </w:pPr>
            <w:r w:rsidRPr="00056AC9">
              <w:rPr>
                <w:rFonts w:ascii="OfficinaSansBookC" w:hAnsi="OfficinaSansBookC"/>
                <w:sz w:val="24"/>
                <w:lang w:val="en-US"/>
              </w:rPr>
              <w:t>ask if you can try them on.</w:t>
            </w:r>
          </w:p>
          <w:p w:rsidR="00342929" w:rsidRDefault="00342929" w:rsidP="00342929">
            <w:pPr>
              <w:widowControl w:val="0"/>
              <w:numPr>
                <w:ilvl w:val="0"/>
                <w:numId w:val="151"/>
              </w:numPr>
              <w:spacing w:after="0" w:line="276" w:lineRule="auto"/>
              <w:jc w:val="both"/>
              <w:rPr>
                <w:rFonts w:ascii="OfficinaSansBookC" w:hAnsi="OfficinaSansBookC"/>
                <w:sz w:val="24"/>
              </w:rPr>
            </w:pPr>
            <w:r>
              <w:rPr>
                <w:rFonts w:ascii="OfficinaSansBookC" w:hAnsi="OfficinaSansBookC"/>
                <w:sz w:val="24"/>
              </w:rPr>
              <w:t>askabouttheprice</w:t>
            </w:r>
          </w:p>
          <w:p w:rsidR="00342929" w:rsidRDefault="00342929" w:rsidP="00342929">
            <w:pPr>
              <w:widowControl w:val="0"/>
              <w:numPr>
                <w:ilvl w:val="0"/>
                <w:numId w:val="151"/>
              </w:numPr>
              <w:spacing w:after="0" w:line="276" w:lineRule="auto"/>
              <w:jc w:val="both"/>
              <w:rPr>
                <w:rFonts w:ascii="OfficinaSansBookC" w:hAnsi="OfficinaSansBookC"/>
                <w:sz w:val="24"/>
              </w:rPr>
            </w:pPr>
            <w:r>
              <w:rPr>
                <w:rFonts w:ascii="OfficinaSansBookC" w:hAnsi="OfficinaSansBookC"/>
                <w:sz w:val="24"/>
              </w:rPr>
              <w:t>buythejeans</w:t>
            </w:r>
          </w:p>
          <w:p w:rsidR="00342929" w:rsidRPr="00056AC9" w:rsidRDefault="00342929" w:rsidP="00342929">
            <w:pPr>
              <w:widowControl w:val="0"/>
              <w:numPr>
                <w:ilvl w:val="0"/>
                <w:numId w:val="151"/>
              </w:numPr>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thank the shop assistant for help </w:t>
            </w:r>
          </w:p>
          <w:p w:rsidR="00342929" w:rsidRDefault="00342929" w:rsidP="00342929">
            <w:pPr>
              <w:widowControl w:val="0"/>
              <w:numPr>
                <w:ilvl w:val="0"/>
                <w:numId w:val="151"/>
              </w:numPr>
              <w:spacing w:after="0" w:line="276" w:lineRule="auto"/>
              <w:jc w:val="both"/>
              <w:rPr>
                <w:rFonts w:ascii="OfficinaSansBookC" w:hAnsi="OfficinaSansBookC"/>
                <w:sz w:val="24"/>
              </w:rPr>
            </w:pPr>
            <w:r>
              <w:rPr>
                <w:rFonts w:ascii="OfficinaSansBookC" w:hAnsi="OfficinaSansBookC"/>
                <w:sz w:val="24"/>
              </w:rPr>
              <w:t>saygood-bye</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 xml:space="preserve">Card 2.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Student B- You are the shop assistant.</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Step 1. Read the plan and write what you can ask and say.</w:t>
            </w:r>
          </w:p>
          <w:p w:rsidR="00342929" w:rsidRDefault="00342929" w:rsidP="00342929">
            <w:pPr>
              <w:widowControl w:val="0"/>
              <w:numPr>
                <w:ilvl w:val="0"/>
                <w:numId w:val="152"/>
              </w:numPr>
              <w:spacing w:after="0" w:line="276" w:lineRule="auto"/>
              <w:jc w:val="both"/>
              <w:rPr>
                <w:rFonts w:ascii="OfficinaSansBookC" w:hAnsi="OfficinaSansBookC"/>
                <w:sz w:val="24"/>
              </w:rPr>
            </w:pPr>
            <w:r>
              <w:rPr>
                <w:rFonts w:ascii="OfficinaSansBookC" w:hAnsi="OfficinaSansBookC"/>
                <w:sz w:val="24"/>
              </w:rPr>
              <w:t xml:space="preserve">start a talk,  </w:t>
            </w:r>
          </w:p>
          <w:p w:rsidR="00342929" w:rsidRPr="00056AC9" w:rsidRDefault="00342929" w:rsidP="00342929">
            <w:pPr>
              <w:widowControl w:val="0"/>
              <w:numPr>
                <w:ilvl w:val="0"/>
                <w:numId w:val="152"/>
              </w:numPr>
              <w:spacing w:after="0" w:line="276" w:lineRule="auto"/>
              <w:jc w:val="both"/>
              <w:rPr>
                <w:rFonts w:ascii="OfficinaSansBookC" w:hAnsi="OfficinaSansBookC"/>
                <w:sz w:val="24"/>
                <w:lang w:val="en-US"/>
              </w:rPr>
            </w:pPr>
            <w:r w:rsidRPr="00056AC9">
              <w:rPr>
                <w:rFonts w:ascii="OfficinaSansBookC" w:hAnsi="OfficinaSansBookC"/>
                <w:sz w:val="24"/>
                <w:lang w:val="en-US"/>
              </w:rPr>
              <w:t>greet the customer and ask if you can help him/her</w:t>
            </w:r>
          </w:p>
          <w:p w:rsidR="00342929" w:rsidRPr="00056AC9" w:rsidRDefault="00342929" w:rsidP="00342929">
            <w:pPr>
              <w:widowControl w:val="0"/>
              <w:numPr>
                <w:ilvl w:val="0"/>
                <w:numId w:val="152"/>
              </w:numPr>
              <w:spacing w:after="0" w:line="276" w:lineRule="auto"/>
              <w:jc w:val="both"/>
              <w:rPr>
                <w:rFonts w:ascii="OfficinaSansBookC" w:hAnsi="OfficinaSansBookC"/>
                <w:sz w:val="24"/>
                <w:lang w:val="en-US"/>
              </w:rPr>
            </w:pPr>
            <w:r w:rsidRPr="00056AC9">
              <w:rPr>
                <w:rFonts w:ascii="OfficinaSansBookC" w:hAnsi="OfficinaSansBookC"/>
                <w:sz w:val="24"/>
                <w:lang w:val="en-US"/>
              </w:rPr>
              <w:t>ask what colour the customer wants</w:t>
            </w:r>
          </w:p>
          <w:p w:rsidR="00342929" w:rsidRPr="00056AC9" w:rsidRDefault="00342929" w:rsidP="00342929">
            <w:pPr>
              <w:widowControl w:val="0"/>
              <w:numPr>
                <w:ilvl w:val="0"/>
                <w:numId w:val="152"/>
              </w:numPr>
              <w:spacing w:after="0" w:line="276" w:lineRule="auto"/>
              <w:jc w:val="both"/>
              <w:rPr>
                <w:rFonts w:ascii="OfficinaSansBookC" w:hAnsi="OfficinaSansBookC"/>
                <w:sz w:val="24"/>
                <w:lang w:val="en-US"/>
              </w:rPr>
            </w:pPr>
            <w:r w:rsidRPr="00056AC9">
              <w:rPr>
                <w:rFonts w:ascii="OfficinaSansBookC" w:hAnsi="OfficinaSansBookC"/>
                <w:sz w:val="24"/>
                <w:lang w:val="en-US"/>
              </w:rPr>
              <w:t>you have only blue and grey jeans in a shop</w:t>
            </w:r>
          </w:p>
          <w:p w:rsidR="00342929" w:rsidRPr="00056AC9" w:rsidRDefault="00342929" w:rsidP="00342929">
            <w:pPr>
              <w:widowControl w:val="0"/>
              <w:numPr>
                <w:ilvl w:val="0"/>
                <w:numId w:val="152"/>
              </w:numPr>
              <w:spacing w:after="0" w:line="276" w:lineRule="auto"/>
              <w:jc w:val="both"/>
              <w:rPr>
                <w:rFonts w:ascii="OfficinaSansBookC" w:hAnsi="OfficinaSansBookC"/>
                <w:sz w:val="24"/>
                <w:lang w:val="en-US"/>
              </w:rPr>
            </w:pPr>
            <w:r w:rsidRPr="00056AC9">
              <w:rPr>
                <w:rFonts w:ascii="OfficinaSansBookC" w:hAnsi="OfficinaSansBookC"/>
                <w:sz w:val="24"/>
                <w:lang w:val="en-US"/>
              </w:rPr>
              <w:t>offer him/ her blue or grey ones</w:t>
            </w:r>
          </w:p>
          <w:p w:rsidR="00342929" w:rsidRDefault="00342929" w:rsidP="00342929">
            <w:pPr>
              <w:widowControl w:val="0"/>
              <w:numPr>
                <w:ilvl w:val="0"/>
                <w:numId w:val="152"/>
              </w:numPr>
              <w:spacing w:after="0" w:line="276" w:lineRule="auto"/>
              <w:jc w:val="both"/>
              <w:rPr>
                <w:rFonts w:ascii="OfficinaSansBookC" w:hAnsi="OfficinaSansBookC"/>
                <w:sz w:val="24"/>
              </w:rPr>
            </w:pPr>
            <w:r>
              <w:rPr>
                <w:rFonts w:ascii="OfficinaSansBookC" w:hAnsi="OfficinaSansBookC"/>
                <w:sz w:val="24"/>
              </w:rPr>
              <w:t>askabouthis/hersize</w:t>
            </w:r>
          </w:p>
          <w:p w:rsidR="00342929" w:rsidRPr="00056AC9" w:rsidRDefault="00342929" w:rsidP="00342929">
            <w:pPr>
              <w:widowControl w:val="0"/>
              <w:numPr>
                <w:ilvl w:val="0"/>
                <w:numId w:val="152"/>
              </w:numPr>
              <w:spacing w:after="0" w:line="276" w:lineRule="auto"/>
              <w:jc w:val="both"/>
              <w:rPr>
                <w:rFonts w:ascii="OfficinaSansBookC" w:hAnsi="OfficinaSansBookC"/>
                <w:sz w:val="24"/>
                <w:lang w:val="en-US"/>
              </w:rPr>
            </w:pPr>
            <w:r w:rsidRPr="00056AC9">
              <w:rPr>
                <w:rFonts w:ascii="OfficinaSansBookC" w:hAnsi="OfficinaSansBookC"/>
                <w:sz w:val="24"/>
                <w:lang w:val="en-US"/>
              </w:rPr>
              <w:t>say if he/she can try them on</w:t>
            </w:r>
          </w:p>
          <w:p w:rsidR="00342929" w:rsidRDefault="00342929" w:rsidP="00342929">
            <w:pPr>
              <w:widowControl w:val="0"/>
              <w:numPr>
                <w:ilvl w:val="0"/>
                <w:numId w:val="152"/>
              </w:numPr>
              <w:spacing w:after="0" w:line="276" w:lineRule="auto"/>
              <w:jc w:val="both"/>
              <w:rPr>
                <w:rFonts w:ascii="OfficinaSansBookC" w:hAnsi="OfficinaSansBookC"/>
                <w:sz w:val="24"/>
              </w:rPr>
            </w:pPr>
            <w:r>
              <w:rPr>
                <w:rFonts w:ascii="OfficinaSansBookC" w:hAnsi="OfficinaSansBookC"/>
                <w:sz w:val="24"/>
              </w:rPr>
              <w:t>sayhowmuchtheycost</w:t>
            </w:r>
          </w:p>
          <w:p w:rsidR="00342929" w:rsidRDefault="00342929" w:rsidP="00342929">
            <w:pPr>
              <w:widowControl w:val="0"/>
              <w:numPr>
                <w:ilvl w:val="0"/>
                <w:numId w:val="152"/>
              </w:numPr>
              <w:spacing w:after="0" w:line="276" w:lineRule="auto"/>
              <w:jc w:val="both"/>
              <w:rPr>
                <w:rFonts w:ascii="OfficinaSansBookC" w:hAnsi="OfficinaSansBookC"/>
                <w:sz w:val="24"/>
              </w:rPr>
            </w:pPr>
            <w:r>
              <w:rPr>
                <w:rFonts w:ascii="OfficinaSansBookC" w:hAnsi="OfficinaSansBookC"/>
                <w:sz w:val="24"/>
              </w:rPr>
              <w:lastRenderedPageBreak/>
              <w:t xml:space="preserve">thank a customer, </w:t>
            </w:r>
          </w:p>
          <w:p w:rsidR="00342929" w:rsidRDefault="00342929" w:rsidP="00342929">
            <w:pPr>
              <w:widowControl w:val="0"/>
              <w:numPr>
                <w:ilvl w:val="0"/>
                <w:numId w:val="152"/>
              </w:numPr>
              <w:spacing w:after="0" w:line="276" w:lineRule="auto"/>
              <w:jc w:val="both"/>
              <w:rPr>
                <w:rFonts w:ascii="OfficinaSansBookC" w:hAnsi="OfficinaSansBookC"/>
                <w:sz w:val="24"/>
              </w:rPr>
            </w:pPr>
            <w:r>
              <w:rPr>
                <w:rFonts w:ascii="OfficinaSansBookC" w:hAnsi="OfficinaSansBookC"/>
                <w:sz w:val="24"/>
              </w:rPr>
              <w:t xml:space="preserve">saygoodbye.  </w:t>
            </w:r>
          </w:p>
          <w:p w:rsidR="00342929" w:rsidRDefault="00342929" w:rsidP="00BE1EE7">
            <w:pPr>
              <w:widowControl w:val="0"/>
              <w:spacing w:after="0" w:line="276" w:lineRule="auto"/>
              <w:jc w:val="both"/>
              <w:rPr>
                <w:rFonts w:ascii="OfficinaSansBookC" w:hAnsi="OfficinaSansBookC"/>
                <w:sz w:val="24"/>
              </w:rPr>
            </w:pP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 xml:space="preserve">Step 2. Playyourroles. </w:t>
            </w:r>
          </w:p>
          <w:p w:rsidR="00342929" w:rsidRDefault="00342929" w:rsidP="00BE1EE7">
            <w:pPr>
              <w:widowControl w:val="0"/>
              <w:spacing w:after="0" w:line="276" w:lineRule="auto"/>
              <w:jc w:val="both"/>
              <w:rPr>
                <w:rFonts w:ascii="OfficinaSansBookC" w:hAnsi="OfficinaSansBookC"/>
                <w:sz w:val="24"/>
              </w:rPr>
            </w:pPr>
          </w:p>
          <w:p w:rsidR="00342929" w:rsidRDefault="00342929" w:rsidP="00BE1EE7">
            <w:pPr>
              <w:widowControl w:val="0"/>
              <w:spacing w:after="0" w:line="276" w:lineRule="auto"/>
              <w:jc w:val="both"/>
              <w:rPr>
                <w:rFonts w:ascii="OfficinaSansBookC" w:hAnsi="OfficinaSansBookC"/>
                <w:sz w:val="24"/>
              </w:rPr>
            </w:pP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А2 ивыше</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You are a customer (Student A) and a shop assistant (Student B). You are in a clothes shop.</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Card 1.</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Student A- You are the customer. You want to buy a pair of trainers.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Step 1. Read the plan and make some notes. You have 2-3 minutes to think.</w:t>
            </w:r>
          </w:p>
          <w:p w:rsidR="00342929" w:rsidRDefault="00342929" w:rsidP="00342929">
            <w:pPr>
              <w:widowControl w:val="0"/>
              <w:numPr>
                <w:ilvl w:val="0"/>
                <w:numId w:val="151"/>
              </w:numPr>
              <w:spacing w:after="0" w:line="276" w:lineRule="auto"/>
              <w:jc w:val="both"/>
              <w:rPr>
                <w:rFonts w:ascii="OfficinaSansBookC" w:hAnsi="OfficinaSansBookC"/>
                <w:sz w:val="24"/>
              </w:rPr>
            </w:pPr>
            <w:r>
              <w:rPr>
                <w:rFonts w:ascii="OfficinaSansBookC" w:hAnsi="OfficinaSansBookC"/>
                <w:sz w:val="24"/>
              </w:rPr>
              <w:t>greettheshopassistant</w:t>
            </w:r>
          </w:p>
          <w:p w:rsidR="00342929" w:rsidRPr="00056AC9" w:rsidRDefault="00342929" w:rsidP="00342929">
            <w:pPr>
              <w:widowControl w:val="0"/>
              <w:numPr>
                <w:ilvl w:val="0"/>
                <w:numId w:val="151"/>
              </w:numPr>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ask for a pair of trainers. </w:t>
            </w:r>
          </w:p>
          <w:p w:rsidR="00342929" w:rsidRPr="00056AC9" w:rsidRDefault="00342929" w:rsidP="00342929">
            <w:pPr>
              <w:widowControl w:val="0"/>
              <w:numPr>
                <w:ilvl w:val="0"/>
                <w:numId w:val="151"/>
              </w:numPr>
              <w:spacing w:after="0" w:line="276" w:lineRule="auto"/>
              <w:jc w:val="both"/>
              <w:rPr>
                <w:rFonts w:ascii="OfficinaSansBookC" w:hAnsi="OfficinaSansBookC"/>
                <w:sz w:val="24"/>
                <w:lang w:val="en-US"/>
              </w:rPr>
            </w:pPr>
            <w:r w:rsidRPr="00056AC9">
              <w:rPr>
                <w:rFonts w:ascii="OfficinaSansBookC" w:hAnsi="OfficinaSansBookC"/>
                <w:sz w:val="24"/>
                <w:lang w:val="en-US"/>
              </w:rPr>
              <w:t>you are size 38 and you like bright colours</w:t>
            </w:r>
          </w:p>
          <w:p w:rsidR="00342929" w:rsidRPr="00056AC9" w:rsidRDefault="00342929" w:rsidP="00342929">
            <w:pPr>
              <w:widowControl w:val="0"/>
              <w:numPr>
                <w:ilvl w:val="0"/>
                <w:numId w:val="151"/>
              </w:numPr>
              <w:spacing w:after="0" w:line="276" w:lineRule="auto"/>
              <w:jc w:val="both"/>
              <w:rPr>
                <w:rFonts w:ascii="OfficinaSansBookC" w:hAnsi="OfficinaSansBookC"/>
                <w:sz w:val="24"/>
                <w:lang w:val="en-US"/>
              </w:rPr>
            </w:pPr>
            <w:r w:rsidRPr="00056AC9">
              <w:rPr>
                <w:rFonts w:ascii="OfficinaSansBookC" w:hAnsi="OfficinaSansBookC"/>
                <w:sz w:val="24"/>
                <w:lang w:val="en-US"/>
              </w:rPr>
              <w:t>you don't like the colour the shop assistant has showed you, because it is light green, ask is they have anything else</w:t>
            </w:r>
          </w:p>
          <w:p w:rsidR="00342929" w:rsidRPr="00056AC9" w:rsidRDefault="00342929" w:rsidP="00342929">
            <w:pPr>
              <w:widowControl w:val="0"/>
              <w:numPr>
                <w:ilvl w:val="0"/>
                <w:numId w:val="151"/>
              </w:numPr>
              <w:spacing w:after="0" w:line="276" w:lineRule="auto"/>
              <w:jc w:val="both"/>
              <w:rPr>
                <w:rFonts w:ascii="OfficinaSansBookC" w:hAnsi="OfficinaSansBookC"/>
                <w:sz w:val="24"/>
                <w:lang w:val="en-US"/>
              </w:rPr>
            </w:pPr>
            <w:r w:rsidRPr="00056AC9">
              <w:rPr>
                <w:rFonts w:ascii="OfficinaSansBookC" w:hAnsi="OfficinaSansBookC"/>
                <w:sz w:val="24"/>
                <w:lang w:val="en-US"/>
              </w:rPr>
              <w:t>ask what material it's made of</w:t>
            </w:r>
          </w:p>
          <w:p w:rsidR="00342929" w:rsidRPr="00056AC9" w:rsidRDefault="00342929" w:rsidP="00342929">
            <w:pPr>
              <w:widowControl w:val="0"/>
              <w:numPr>
                <w:ilvl w:val="0"/>
                <w:numId w:val="151"/>
              </w:numPr>
              <w:spacing w:after="0" w:line="276" w:lineRule="auto"/>
              <w:jc w:val="both"/>
              <w:rPr>
                <w:rFonts w:ascii="OfficinaSansBookC" w:hAnsi="OfficinaSansBookC"/>
                <w:sz w:val="24"/>
                <w:lang w:val="en-US"/>
              </w:rPr>
            </w:pPr>
            <w:r w:rsidRPr="00056AC9">
              <w:rPr>
                <w:rFonts w:ascii="OfficinaSansBookC" w:hAnsi="OfficinaSansBookC"/>
                <w:sz w:val="24"/>
                <w:lang w:val="en-US"/>
              </w:rPr>
              <w:t>ask if you can try them on</w:t>
            </w:r>
          </w:p>
          <w:p w:rsidR="00342929" w:rsidRDefault="00342929" w:rsidP="00342929">
            <w:pPr>
              <w:widowControl w:val="0"/>
              <w:numPr>
                <w:ilvl w:val="0"/>
                <w:numId w:val="151"/>
              </w:numPr>
              <w:spacing w:after="0" w:line="276" w:lineRule="auto"/>
              <w:jc w:val="both"/>
              <w:rPr>
                <w:rFonts w:ascii="OfficinaSansBookC" w:hAnsi="OfficinaSansBookC"/>
                <w:sz w:val="24"/>
              </w:rPr>
            </w:pPr>
            <w:r>
              <w:rPr>
                <w:rFonts w:ascii="OfficinaSansBookC" w:hAnsi="OfficinaSansBookC"/>
                <w:sz w:val="24"/>
              </w:rPr>
              <w:t>askabouttheprice</w:t>
            </w:r>
          </w:p>
          <w:p w:rsidR="00342929" w:rsidRDefault="00342929" w:rsidP="00342929">
            <w:pPr>
              <w:widowControl w:val="0"/>
              <w:numPr>
                <w:ilvl w:val="0"/>
                <w:numId w:val="151"/>
              </w:numPr>
              <w:spacing w:after="0" w:line="276" w:lineRule="auto"/>
              <w:jc w:val="both"/>
              <w:rPr>
                <w:rFonts w:ascii="OfficinaSansBookC" w:hAnsi="OfficinaSansBookC"/>
                <w:sz w:val="24"/>
              </w:rPr>
            </w:pPr>
            <w:r>
              <w:rPr>
                <w:rFonts w:ascii="OfficinaSansBookC" w:hAnsi="OfficinaSansBookC"/>
                <w:sz w:val="24"/>
              </w:rPr>
              <w:t>buythetrainers</w:t>
            </w:r>
          </w:p>
          <w:p w:rsidR="00342929" w:rsidRPr="00056AC9" w:rsidRDefault="00342929" w:rsidP="00342929">
            <w:pPr>
              <w:widowControl w:val="0"/>
              <w:numPr>
                <w:ilvl w:val="0"/>
                <w:numId w:val="151"/>
              </w:numPr>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thank a shop assistant for help </w:t>
            </w:r>
          </w:p>
          <w:p w:rsidR="00342929" w:rsidRDefault="00342929" w:rsidP="00342929">
            <w:pPr>
              <w:widowControl w:val="0"/>
              <w:numPr>
                <w:ilvl w:val="0"/>
                <w:numId w:val="151"/>
              </w:numPr>
              <w:spacing w:after="0" w:line="276" w:lineRule="auto"/>
              <w:jc w:val="both"/>
              <w:rPr>
                <w:rFonts w:ascii="OfficinaSansBookC" w:hAnsi="OfficinaSansBookC"/>
                <w:sz w:val="24"/>
              </w:rPr>
            </w:pPr>
            <w:r>
              <w:rPr>
                <w:rFonts w:ascii="OfficinaSansBookC" w:hAnsi="OfficinaSansBookC"/>
                <w:sz w:val="24"/>
              </w:rPr>
              <w:t>saygood-bye</w:t>
            </w:r>
          </w:p>
          <w:p w:rsidR="00342929" w:rsidRDefault="00342929" w:rsidP="00BE1EE7">
            <w:pPr>
              <w:widowControl w:val="0"/>
              <w:spacing w:after="0" w:line="276" w:lineRule="auto"/>
              <w:ind w:left="720"/>
              <w:jc w:val="both"/>
              <w:rPr>
                <w:rFonts w:ascii="OfficinaSansBookC" w:hAnsi="OfficinaSansBookC"/>
                <w:sz w:val="24"/>
              </w:rPr>
            </w:pP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 xml:space="preserve">Card 2.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Student B- You are the shop assistant.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Step 1.  Read the plan and make some notes. You have 2 minutes to think. </w:t>
            </w:r>
          </w:p>
          <w:p w:rsidR="00342929" w:rsidRDefault="00342929" w:rsidP="00342929">
            <w:pPr>
              <w:widowControl w:val="0"/>
              <w:numPr>
                <w:ilvl w:val="0"/>
                <w:numId w:val="152"/>
              </w:numPr>
              <w:spacing w:after="0" w:line="276" w:lineRule="auto"/>
              <w:jc w:val="both"/>
              <w:rPr>
                <w:rFonts w:ascii="OfficinaSansBookC" w:hAnsi="OfficinaSansBookC"/>
                <w:sz w:val="24"/>
              </w:rPr>
            </w:pPr>
            <w:r>
              <w:rPr>
                <w:rFonts w:ascii="OfficinaSansBookC" w:hAnsi="OfficinaSansBookC"/>
                <w:sz w:val="24"/>
              </w:rPr>
              <w:t>start a talk</w:t>
            </w:r>
          </w:p>
          <w:p w:rsidR="00342929" w:rsidRPr="00056AC9" w:rsidRDefault="00342929" w:rsidP="00342929">
            <w:pPr>
              <w:widowControl w:val="0"/>
              <w:numPr>
                <w:ilvl w:val="0"/>
                <w:numId w:val="152"/>
              </w:numPr>
              <w:spacing w:after="0" w:line="276" w:lineRule="auto"/>
              <w:jc w:val="both"/>
              <w:rPr>
                <w:rFonts w:ascii="OfficinaSansBookC" w:hAnsi="OfficinaSansBookC"/>
                <w:sz w:val="24"/>
                <w:lang w:val="en-US"/>
              </w:rPr>
            </w:pPr>
            <w:r w:rsidRPr="00056AC9">
              <w:rPr>
                <w:rFonts w:ascii="OfficinaSansBookC" w:hAnsi="OfficinaSansBookC"/>
                <w:sz w:val="24"/>
                <w:lang w:val="en-US"/>
              </w:rPr>
              <w:t>greet the customer and ask if you can help him/her</w:t>
            </w:r>
          </w:p>
          <w:p w:rsidR="00342929" w:rsidRPr="00056AC9" w:rsidRDefault="00342929" w:rsidP="00342929">
            <w:pPr>
              <w:widowControl w:val="0"/>
              <w:numPr>
                <w:ilvl w:val="0"/>
                <w:numId w:val="152"/>
              </w:numPr>
              <w:spacing w:after="0" w:line="276" w:lineRule="auto"/>
              <w:jc w:val="both"/>
              <w:rPr>
                <w:rFonts w:ascii="OfficinaSansBookC" w:hAnsi="OfficinaSansBookC"/>
                <w:sz w:val="24"/>
                <w:lang w:val="en-US"/>
              </w:rPr>
            </w:pPr>
            <w:r w:rsidRPr="00056AC9">
              <w:rPr>
                <w:rFonts w:ascii="OfficinaSansBookC" w:hAnsi="OfficinaSansBookC"/>
                <w:sz w:val="24"/>
                <w:lang w:val="en-US"/>
              </w:rPr>
              <w:t>ask what colour and size the customer is interested in</w:t>
            </w:r>
          </w:p>
          <w:p w:rsidR="00342929" w:rsidRDefault="00342929" w:rsidP="00342929">
            <w:pPr>
              <w:widowControl w:val="0"/>
              <w:numPr>
                <w:ilvl w:val="0"/>
                <w:numId w:val="152"/>
              </w:numPr>
              <w:spacing w:after="0" w:line="276" w:lineRule="auto"/>
              <w:jc w:val="both"/>
              <w:rPr>
                <w:rFonts w:ascii="OfficinaSansBookC" w:hAnsi="OfficinaSansBookC"/>
                <w:sz w:val="24"/>
              </w:rPr>
            </w:pPr>
            <w:r>
              <w:rPr>
                <w:rFonts w:ascii="OfficinaSansBookC" w:hAnsi="OfficinaSansBookC"/>
                <w:sz w:val="24"/>
              </w:rPr>
              <w:t>offerhim/hergreentrainers</w:t>
            </w:r>
          </w:p>
          <w:p w:rsidR="00342929" w:rsidRPr="00056AC9" w:rsidRDefault="00342929" w:rsidP="00342929">
            <w:pPr>
              <w:widowControl w:val="0"/>
              <w:numPr>
                <w:ilvl w:val="0"/>
                <w:numId w:val="152"/>
              </w:numPr>
              <w:spacing w:after="0" w:line="276" w:lineRule="auto"/>
              <w:jc w:val="both"/>
              <w:rPr>
                <w:rFonts w:ascii="OfficinaSansBookC" w:hAnsi="OfficinaSansBookC"/>
                <w:sz w:val="24"/>
                <w:lang w:val="en-US"/>
              </w:rPr>
            </w:pPr>
            <w:r w:rsidRPr="00056AC9">
              <w:rPr>
                <w:rFonts w:ascii="OfficinaSansBookC" w:hAnsi="OfficinaSansBookC"/>
                <w:sz w:val="24"/>
                <w:lang w:val="en-US"/>
              </w:rPr>
              <w:t>if the customer doesn't like the colour, offer him other colours.</w:t>
            </w:r>
          </w:p>
          <w:p w:rsidR="00342929" w:rsidRPr="00056AC9" w:rsidRDefault="00342929" w:rsidP="00342929">
            <w:pPr>
              <w:widowControl w:val="0"/>
              <w:numPr>
                <w:ilvl w:val="0"/>
                <w:numId w:val="152"/>
              </w:numPr>
              <w:spacing w:after="0" w:line="276" w:lineRule="auto"/>
              <w:jc w:val="both"/>
              <w:rPr>
                <w:rFonts w:ascii="OfficinaSansBookC" w:hAnsi="OfficinaSansBookC"/>
                <w:sz w:val="24"/>
                <w:lang w:val="en-US"/>
              </w:rPr>
            </w:pPr>
            <w:r w:rsidRPr="00056AC9">
              <w:rPr>
                <w:rFonts w:ascii="OfficinaSansBookC" w:hAnsi="OfficinaSansBookC"/>
                <w:sz w:val="24"/>
                <w:lang w:val="en-US"/>
              </w:rPr>
              <w:t>say if he/she can try them on</w:t>
            </w:r>
          </w:p>
          <w:p w:rsidR="00342929" w:rsidRPr="00056AC9" w:rsidRDefault="00342929" w:rsidP="00342929">
            <w:pPr>
              <w:widowControl w:val="0"/>
              <w:numPr>
                <w:ilvl w:val="0"/>
                <w:numId w:val="152"/>
              </w:numPr>
              <w:spacing w:after="0" w:line="276" w:lineRule="auto"/>
              <w:jc w:val="both"/>
              <w:rPr>
                <w:rFonts w:ascii="OfficinaSansBookC" w:hAnsi="OfficinaSansBookC"/>
                <w:sz w:val="24"/>
                <w:lang w:val="en-US"/>
              </w:rPr>
            </w:pPr>
            <w:r w:rsidRPr="00056AC9">
              <w:rPr>
                <w:rFonts w:ascii="OfficinaSansBookC" w:hAnsi="OfficinaSansBookC"/>
                <w:sz w:val="24"/>
                <w:lang w:val="en-US"/>
              </w:rPr>
              <w:t>if the customer asks you, tell him/her that they are made of leather</w:t>
            </w:r>
          </w:p>
          <w:p w:rsidR="00342929" w:rsidRPr="00056AC9" w:rsidRDefault="00342929" w:rsidP="00342929">
            <w:pPr>
              <w:widowControl w:val="0"/>
              <w:numPr>
                <w:ilvl w:val="0"/>
                <w:numId w:val="152"/>
              </w:numPr>
              <w:spacing w:after="0" w:line="276" w:lineRule="auto"/>
              <w:jc w:val="both"/>
              <w:rPr>
                <w:rFonts w:ascii="OfficinaSansBookC" w:hAnsi="OfficinaSansBookC"/>
                <w:sz w:val="24"/>
                <w:lang w:val="en-US"/>
              </w:rPr>
            </w:pPr>
            <w:r w:rsidRPr="00056AC9">
              <w:rPr>
                <w:rFonts w:ascii="OfficinaSansBookC" w:hAnsi="OfficinaSansBookC"/>
                <w:sz w:val="24"/>
                <w:lang w:val="en-US"/>
              </w:rPr>
              <w:t>if the customer asks you, tell him/her that he looks great in them</w:t>
            </w:r>
          </w:p>
          <w:p w:rsidR="00342929" w:rsidRDefault="00342929" w:rsidP="00342929">
            <w:pPr>
              <w:widowControl w:val="0"/>
              <w:numPr>
                <w:ilvl w:val="0"/>
                <w:numId w:val="152"/>
              </w:numPr>
              <w:spacing w:after="0" w:line="276" w:lineRule="auto"/>
              <w:jc w:val="both"/>
              <w:rPr>
                <w:rFonts w:ascii="OfficinaSansBookC" w:hAnsi="OfficinaSansBookC"/>
                <w:sz w:val="24"/>
              </w:rPr>
            </w:pPr>
            <w:r>
              <w:rPr>
                <w:rFonts w:ascii="OfficinaSansBookC" w:hAnsi="OfficinaSansBookC"/>
                <w:sz w:val="24"/>
              </w:rPr>
              <w:t>sayhowmuchtheycost</w:t>
            </w:r>
          </w:p>
          <w:p w:rsidR="00342929" w:rsidRDefault="00342929" w:rsidP="00342929">
            <w:pPr>
              <w:widowControl w:val="0"/>
              <w:numPr>
                <w:ilvl w:val="0"/>
                <w:numId w:val="152"/>
              </w:numPr>
              <w:spacing w:after="0" w:line="276" w:lineRule="auto"/>
              <w:jc w:val="both"/>
              <w:rPr>
                <w:rFonts w:ascii="OfficinaSansBookC" w:hAnsi="OfficinaSansBookC"/>
                <w:sz w:val="24"/>
              </w:rPr>
            </w:pPr>
            <w:r>
              <w:rPr>
                <w:rFonts w:ascii="OfficinaSansBookC" w:hAnsi="OfficinaSansBookC"/>
                <w:sz w:val="24"/>
              </w:rPr>
              <w:t xml:space="preserve">thank a customer, </w:t>
            </w:r>
          </w:p>
          <w:p w:rsidR="00342929" w:rsidRDefault="00342929" w:rsidP="00342929">
            <w:pPr>
              <w:widowControl w:val="0"/>
              <w:numPr>
                <w:ilvl w:val="0"/>
                <w:numId w:val="152"/>
              </w:numPr>
              <w:spacing w:after="0" w:line="276" w:lineRule="auto"/>
              <w:jc w:val="both"/>
              <w:rPr>
                <w:rFonts w:ascii="OfficinaSansBookC" w:hAnsi="OfficinaSansBookC"/>
                <w:sz w:val="24"/>
              </w:rPr>
            </w:pPr>
            <w:r>
              <w:rPr>
                <w:rFonts w:ascii="OfficinaSansBookC" w:hAnsi="OfficinaSansBookC"/>
                <w:sz w:val="24"/>
              </w:rPr>
              <w:t>saygoodbye</w:t>
            </w:r>
          </w:p>
          <w:p w:rsidR="00342929" w:rsidRDefault="00342929" w:rsidP="00BE1EE7">
            <w:pPr>
              <w:widowControl w:val="0"/>
              <w:spacing w:after="0" w:line="276" w:lineRule="auto"/>
              <w:jc w:val="both"/>
              <w:rPr>
                <w:rFonts w:ascii="OfficinaSansBookC" w:hAnsi="OfficinaSansBookC"/>
                <w:sz w:val="24"/>
              </w:rPr>
            </w:pP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lastRenderedPageBreak/>
              <w:t xml:space="preserve">Step 2. Playyourroles. </w:t>
            </w:r>
          </w:p>
        </w:tc>
      </w:tr>
      <w:tr w:rsidR="00342929" w:rsidRPr="00854274"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lastRenderedPageBreak/>
              <w:t xml:space="preserve">Sample answer.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(C-customer, SA-shop assistant)</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A1</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SA: Good morning/ hello, can I help you?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Yes, please. I want a pair of jeans. I like black.</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SA: I’m sorry. We don’t have black jeans. We have blue or grey jeans.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C: Blue please.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SA: What size do you wear?/What size?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40, please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SA: Here you are.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C: Can I try them on?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SA: Yes, of course.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C: How much do they cost?/How much are they?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SA: 1500 roubles, please.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C: Here you are.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SA: Thank you.</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C: Thank you very much for help. Good bye.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SA: Good bye.</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A2 </w:t>
            </w:r>
            <w:r>
              <w:rPr>
                <w:rFonts w:ascii="OfficinaSansBookC" w:hAnsi="OfficinaSansBookC"/>
                <w:sz w:val="24"/>
              </w:rPr>
              <w:t>ивыше</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SA: Good morning/ hello, can I help you?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Yes, please. I’d like a pair of trainers.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SA: What colour would you like to look at?</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C: Well, I like bright colours.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SA: We have very nice green trainers.  Would you like to look at them?</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Yes. Sure.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SA: What size do you wear?</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38, please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SA: Here you are. Would you like to try them on?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Oh, no, thanks. I don’t like this light green colour. Can you show anything else, please? (Do you have any other colours?)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SA: I see. Have a look at these yellow ones, please.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Oh, they look great. What are they made of?</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SA: They are made of leather/ Leather ones.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C: Can I try them on?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SA: Yes, of course.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lastRenderedPageBreak/>
              <w:t xml:space="preserve">C: How much do they cost?/How much are they?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SA: 2000 roubles, please.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I’d like to buy them./I'll take them.</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SA: Good choice. (They look great on you)</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C: Thank you very much for help. Good bye.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SA: Good bye. We’ll be happy to see you again. </w:t>
            </w:r>
          </w:p>
        </w:tc>
      </w:tr>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lastRenderedPageBreak/>
              <w:t>Отзыв на магазин продуктов/одежды/обуви</w:t>
            </w:r>
          </w:p>
        </w:tc>
      </w:tr>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A1 </w:t>
            </w:r>
          </w:p>
          <w:p w:rsidR="00342929" w:rsidRDefault="00342929" w:rsidP="00BE1EE7">
            <w:pPr>
              <w:widowControl w:val="0"/>
              <w:spacing w:after="0" w:line="276" w:lineRule="auto"/>
              <w:jc w:val="both"/>
              <w:rPr>
                <w:rFonts w:ascii="OfficinaSansBookC" w:hAnsi="OfficinaSansBookC"/>
                <w:sz w:val="24"/>
              </w:rPr>
            </w:pPr>
            <w:r w:rsidRPr="00056AC9">
              <w:rPr>
                <w:rFonts w:ascii="OfficinaSansBookC" w:hAnsi="OfficinaSansBookC"/>
                <w:sz w:val="24"/>
                <w:lang w:val="en-US"/>
              </w:rPr>
              <w:t xml:space="preserve">You have received an sms from your friend, he/she asks you where he/she can do some shopping. </w:t>
            </w:r>
            <w:r>
              <w:rPr>
                <w:rFonts w:ascii="OfficinaSansBookC" w:hAnsi="OfficinaSansBookC"/>
                <w:sz w:val="24"/>
              </w:rPr>
              <w:t>Write a shopreview.</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Inyourmessagewrite:</w:t>
            </w:r>
          </w:p>
          <w:p w:rsidR="00342929" w:rsidRPr="00056AC9" w:rsidRDefault="00342929" w:rsidP="00342929">
            <w:pPr>
              <w:widowControl w:val="0"/>
              <w:numPr>
                <w:ilvl w:val="0"/>
                <w:numId w:val="153"/>
              </w:numPr>
              <w:spacing w:after="0" w:line="276" w:lineRule="auto"/>
              <w:jc w:val="both"/>
              <w:rPr>
                <w:rFonts w:ascii="OfficinaSansBookC" w:hAnsi="OfficinaSansBookC"/>
                <w:sz w:val="24"/>
                <w:lang w:val="en-US"/>
              </w:rPr>
            </w:pPr>
            <w:r w:rsidRPr="00056AC9">
              <w:rPr>
                <w:rFonts w:ascii="OfficinaSansBookC" w:hAnsi="OfficinaSansBookC"/>
                <w:sz w:val="24"/>
                <w:lang w:val="en-US"/>
              </w:rPr>
              <w:t>what the name of the shop is</w:t>
            </w:r>
          </w:p>
          <w:p w:rsidR="00342929" w:rsidRDefault="00342929" w:rsidP="00342929">
            <w:pPr>
              <w:widowControl w:val="0"/>
              <w:numPr>
                <w:ilvl w:val="0"/>
                <w:numId w:val="153"/>
              </w:numPr>
              <w:spacing w:after="0" w:line="276" w:lineRule="auto"/>
              <w:jc w:val="both"/>
              <w:rPr>
                <w:rFonts w:ascii="OfficinaSansBookC" w:hAnsi="OfficinaSansBookC"/>
                <w:sz w:val="24"/>
              </w:rPr>
            </w:pPr>
            <w:r>
              <w:rPr>
                <w:rFonts w:ascii="OfficinaSansBookC" w:hAnsi="OfficinaSansBookC"/>
                <w:sz w:val="24"/>
              </w:rPr>
              <w:t>wheretheshopis</w:t>
            </w:r>
          </w:p>
          <w:p w:rsidR="00342929" w:rsidRPr="00056AC9" w:rsidRDefault="00342929" w:rsidP="00342929">
            <w:pPr>
              <w:widowControl w:val="0"/>
              <w:numPr>
                <w:ilvl w:val="0"/>
                <w:numId w:val="153"/>
              </w:numPr>
              <w:spacing w:after="0" w:line="276" w:lineRule="auto"/>
              <w:jc w:val="both"/>
              <w:rPr>
                <w:rFonts w:ascii="OfficinaSansBookC" w:hAnsi="OfficinaSansBookC"/>
                <w:sz w:val="24"/>
                <w:lang w:val="en-US"/>
              </w:rPr>
            </w:pPr>
            <w:r w:rsidRPr="00056AC9">
              <w:rPr>
                <w:rFonts w:ascii="OfficinaSansBookC" w:hAnsi="OfficinaSansBookC"/>
                <w:sz w:val="24"/>
                <w:lang w:val="en-US"/>
              </w:rPr>
              <w:t>what things he/she can find in a shop (types of clothes, brands)</w:t>
            </w:r>
          </w:p>
          <w:p w:rsidR="00342929" w:rsidRPr="00056AC9" w:rsidRDefault="00342929" w:rsidP="00342929">
            <w:pPr>
              <w:widowControl w:val="0"/>
              <w:numPr>
                <w:ilvl w:val="0"/>
                <w:numId w:val="153"/>
              </w:numPr>
              <w:spacing w:after="0" w:line="276" w:lineRule="auto"/>
              <w:jc w:val="both"/>
              <w:rPr>
                <w:rFonts w:ascii="OfficinaSansBookC" w:hAnsi="OfficinaSansBookC"/>
                <w:sz w:val="24"/>
                <w:lang w:val="en-US"/>
              </w:rPr>
            </w:pPr>
            <w:r w:rsidRPr="00056AC9">
              <w:rPr>
                <w:rFonts w:ascii="OfficinaSansBookC" w:hAnsi="OfficinaSansBookC"/>
                <w:sz w:val="24"/>
                <w:lang w:val="en-US"/>
              </w:rPr>
              <w:t>if you like/ dislike this shop; why/why not</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Write 30-45 words</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A2 </w:t>
            </w:r>
            <w:r>
              <w:rPr>
                <w:rFonts w:ascii="OfficinaSansBookC" w:hAnsi="OfficinaSansBookC"/>
                <w:sz w:val="24"/>
              </w:rPr>
              <w:t>ивыше</w:t>
            </w:r>
          </w:p>
          <w:p w:rsidR="00342929" w:rsidRDefault="00342929" w:rsidP="00BE1EE7">
            <w:pPr>
              <w:widowControl w:val="0"/>
              <w:spacing w:after="0" w:line="276" w:lineRule="auto"/>
              <w:jc w:val="both"/>
              <w:rPr>
                <w:rFonts w:ascii="OfficinaSansBookC" w:hAnsi="OfficinaSansBookC"/>
                <w:sz w:val="24"/>
              </w:rPr>
            </w:pPr>
            <w:r w:rsidRPr="00056AC9">
              <w:rPr>
                <w:rFonts w:ascii="OfficinaSansBookC" w:hAnsi="OfficinaSansBookC"/>
                <w:sz w:val="24"/>
                <w:lang w:val="en-US"/>
              </w:rPr>
              <w:t xml:space="preserve">You have received an sms from your friend, he/she asks you where he/she can do some shopping. </w:t>
            </w:r>
            <w:r>
              <w:rPr>
                <w:rFonts w:ascii="OfficinaSansBookC" w:hAnsi="OfficinaSansBookC"/>
                <w:sz w:val="24"/>
              </w:rPr>
              <w:t>Write a shopreview.</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Inyourmessagewrite:</w:t>
            </w:r>
          </w:p>
          <w:p w:rsidR="00342929" w:rsidRPr="00056AC9" w:rsidRDefault="00342929" w:rsidP="00342929">
            <w:pPr>
              <w:widowControl w:val="0"/>
              <w:numPr>
                <w:ilvl w:val="0"/>
                <w:numId w:val="154"/>
              </w:numPr>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what the name of the shop is </w:t>
            </w:r>
          </w:p>
          <w:p w:rsidR="00342929" w:rsidRDefault="00342929" w:rsidP="00342929">
            <w:pPr>
              <w:widowControl w:val="0"/>
              <w:numPr>
                <w:ilvl w:val="0"/>
                <w:numId w:val="153"/>
              </w:numPr>
              <w:spacing w:after="0" w:line="276" w:lineRule="auto"/>
              <w:jc w:val="both"/>
              <w:rPr>
                <w:rFonts w:ascii="OfficinaSansBookC" w:hAnsi="OfficinaSansBookC"/>
                <w:sz w:val="24"/>
              </w:rPr>
            </w:pPr>
            <w:r>
              <w:rPr>
                <w:rFonts w:ascii="OfficinaSansBookC" w:hAnsi="OfficinaSansBookC"/>
                <w:sz w:val="24"/>
              </w:rPr>
              <w:t>wheretheshopislocated</w:t>
            </w:r>
          </w:p>
          <w:p w:rsidR="00342929" w:rsidRPr="00056AC9" w:rsidRDefault="00342929" w:rsidP="00342929">
            <w:pPr>
              <w:widowControl w:val="0"/>
              <w:numPr>
                <w:ilvl w:val="0"/>
                <w:numId w:val="153"/>
              </w:numPr>
              <w:spacing w:after="0" w:line="276" w:lineRule="auto"/>
              <w:jc w:val="both"/>
              <w:rPr>
                <w:rFonts w:ascii="OfficinaSansBookC" w:hAnsi="OfficinaSansBookC"/>
                <w:sz w:val="24"/>
                <w:lang w:val="en-US"/>
              </w:rPr>
            </w:pPr>
            <w:r w:rsidRPr="00056AC9">
              <w:rPr>
                <w:rFonts w:ascii="OfficinaSansBookC" w:hAnsi="OfficinaSansBookC"/>
                <w:sz w:val="24"/>
                <w:lang w:val="en-US"/>
              </w:rPr>
              <w:t>how often you do the shopping there</w:t>
            </w:r>
          </w:p>
          <w:p w:rsidR="00342929" w:rsidRPr="00056AC9" w:rsidRDefault="00342929" w:rsidP="00342929">
            <w:pPr>
              <w:widowControl w:val="0"/>
              <w:numPr>
                <w:ilvl w:val="0"/>
                <w:numId w:val="153"/>
              </w:numPr>
              <w:spacing w:after="0" w:line="276" w:lineRule="auto"/>
              <w:jc w:val="both"/>
              <w:rPr>
                <w:rFonts w:ascii="OfficinaSansBookC" w:hAnsi="OfficinaSansBookC"/>
                <w:sz w:val="24"/>
                <w:lang w:val="en-US"/>
              </w:rPr>
            </w:pPr>
            <w:r w:rsidRPr="00056AC9">
              <w:rPr>
                <w:rFonts w:ascii="OfficinaSansBookC" w:hAnsi="OfficinaSansBookC"/>
                <w:sz w:val="24"/>
                <w:lang w:val="en-US"/>
              </w:rPr>
              <w:t>what things he/she can find in a shop (types of clothes, brands)</w:t>
            </w:r>
          </w:p>
          <w:p w:rsidR="00342929" w:rsidRPr="00056AC9" w:rsidRDefault="00342929" w:rsidP="00342929">
            <w:pPr>
              <w:widowControl w:val="0"/>
              <w:numPr>
                <w:ilvl w:val="0"/>
                <w:numId w:val="153"/>
              </w:numPr>
              <w:spacing w:after="0" w:line="276" w:lineRule="auto"/>
              <w:jc w:val="both"/>
              <w:rPr>
                <w:rFonts w:ascii="OfficinaSansBookC" w:hAnsi="OfficinaSansBookC"/>
                <w:sz w:val="24"/>
                <w:lang w:val="en-US"/>
              </w:rPr>
            </w:pPr>
            <w:r w:rsidRPr="00056AC9">
              <w:rPr>
                <w:rFonts w:ascii="OfficinaSansBookC" w:hAnsi="OfficinaSansBookC"/>
                <w:sz w:val="24"/>
                <w:lang w:val="en-US"/>
              </w:rPr>
              <w:t>if you like/ dislike this shop; why/why not</w:t>
            </w:r>
          </w:p>
          <w:p w:rsidR="00342929" w:rsidRPr="00056AC9" w:rsidRDefault="00342929" w:rsidP="00BE1EE7">
            <w:pPr>
              <w:widowControl w:val="0"/>
              <w:spacing w:after="0" w:line="276" w:lineRule="auto"/>
              <w:ind w:left="720"/>
              <w:jc w:val="both"/>
              <w:rPr>
                <w:rFonts w:ascii="OfficinaSansBookC" w:hAnsi="OfficinaSansBookC"/>
                <w:sz w:val="24"/>
                <w:lang w:val="en-US"/>
              </w:rPr>
            </w:pP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Write 40-60 words</w:t>
            </w:r>
          </w:p>
        </w:tc>
      </w:tr>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Sample answer:</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A1</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Hi! Go to "Familiya". It's next to my house. There are a lot of jeans, trainers, T-shirts and jackets. I like it/I love it because I can buy cheap and modern clothes there. </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A2 </w:t>
            </w:r>
            <w:r>
              <w:rPr>
                <w:rFonts w:ascii="OfficinaSansBookC" w:hAnsi="OfficinaSansBookC"/>
                <w:sz w:val="24"/>
              </w:rPr>
              <w:t>ивыше</w:t>
            </w:r>
          </w:p>
          <w:p w:rsidR="00342929" w:rsidRDefault="00342929" w:rsidP="00BE1EE7">
            <w:pPr>
              <w:widowControl w:val="0"/>
              <w:spacing w:after="0" w:line="276" w:lineRule="auto"/>
              <w:jc w:val="both"/>
              <w:rPr>
                <w:rFonts w:ascii="OfficinaSansBookC" w:hAnsi="OfficinaSansBookC"/>
                <w:sz w:val="24"/>
              </w:rPr>
            </w:pPr>
            <w:r w:rsidRPr="00056AC9">
              <w:rPr>
                <w:rFonts w:ascii="OfficinaSansBookC" w:hAnsi="OfficinaSansBookC"/>
                <w:sz w:val="24"/>
                <w:lang w:val="en-US"/>
              </w:rPr>
              <w:t xml:space="preserve">Hi!  What about "Familiya"? It's next to my house. I don't often do the shopping there. You can find a lot of modern things there such as jeans, jackets, trainers and T -shirts. I love going </w:t>
            </w:r>
            <w:r w:rsidRPr="00056AC9">
              <w:rPr>
                <w:rFonts w:ascii="OfficinaSansBookC" w:hAnsi="OfficinaSansBookC"/>
                <w:sz w:val="24"/>
                <w:lang w:val="en-US"/>
              </w:rPr>
              <w:lastRenderedPageBreak/>
              <w:t xml:space="preserve">there when I have some pocket money. </w:t>
            </w:r>
            <w:r>
              <w:rPr>
                <w:rFonts w:ascii="OfficinaSansBookC" w:hAnsi="OfficinaSansBookC"/>
                <w:sz w:val="24"/>
              </w:rPr>
              <w:t xml:space="preserve">I canalwaysfindsomethingunusualthere. </w:t>
            </w:r>
          </w:p>
        </w:tc>
      </w:tr>
    </w:tbl>
    <w:p w:rsidR="00342929" w:rsidRDefault="00342929" w:rsidP="00342929">
      <w:pPr>
        <w:widowControl w:val="0"/>
        <w:spacing w:after="0" w:line="276" w:lineRule="auto"/>
        <w:jc w:val="both"/>
        <w:rPr>
          <w:rFonts w:ascii="OfficinaSansBookC" w:hAnsi="OfficinaSansBookC"/>
          <w:b/>
          <w:sz w:val="24"/>
        </w:rPr>
      </w:pPr>
    </w:p>
    <w:p w:rsidR="00342929" w:rsidRDefault="00342929" w:rsidP="00342929">
      <w:pPr>
        <w:widowControl w:val="0"/>
        <w:spacing w:after="0" w:line="276" w:lineRule="auto"/>
        <w:jc w:val="both"/>
        <w:rPr>
          <w:rFonts w:ascii="OfficinaSansBookC" w:hAnsi="OfficinaSansBookC"/>
          <w:b/>
          <w:sz w:val="24"/>
        </w:rPr>
      </w:pPr>
    </w:p>
    <w:tbl>
      <w:tblPr>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9355"/>
      </w:tblGrid>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b/>
                <w:i/>
                <w:sz w:val="24"/>
              </w:rPr>
            </w:pPr>
            <w:r>
              <w:rPr>
                <w:rFonts w:ascii="OfficinaSansBookC" w:hAnsi="OfficinaSansBookC"/>
                <w:b/>
                <w:i/>
                <w:sz w:val="24"/>
              </w:rPr>
              <w:t>Тема 1.5 Здоровый образ жизни и забота о здоровье: сбалансированное питание. Спорт. Посещение врача</w:t>
            </w:r>
          </w:p>
        </w:tc>
      </w:tr>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 xml:space="preserve">Письмо-инструкция «Профилактика несчастных случаев на работе и порядок их устранения» </w:t>
            </w:r>
          </w:p>
        </w:tc>
      </w:tr>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Pr>
                <w:rFonts w:ascii="OfficinaSansBookC" w:hAnsi="OfficinaSansBookC"/>
                <w:sz w:val="24"/>
              </w:rPr>
              <w:t>А</w:t>
            </w:r>
            <w:r w:rsidRPr="00056AC9">
              <w:rPr>
                <w:rFonts w:ascii="OfficinaSansBookC" w:hAnsi="OfficinaSansBookC"/>
                <w:sz w:val="24"/>
                <w:lang w:val="en-US"/>
              </w:rPr>
              <w:t>1</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Write an instruction for your foreign co-worker “How not to have health problems at work and what to do if you have”. Write about:</w:t>
            </w:r>
          </w:p>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       where you will work;</w:t>
            </w:r>
          </w:p>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       work conditions (wet, dry, cold, hot, rainy, etc);</w:t>
            </w:r>
          </w:p>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       what you mustn’t do at work because it’s dangerous;</w:t>
            </w:r>
          </w:p>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       what you can do if you have a temperature/a cut/a burn, etc</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Use between 60-70 words.</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Pr>
                <w:rFonts w:ascii="OfficinaSansBookC" w:hAnsi="OfficinaSansBookC"/>
                <w:sz w:val="24"/>
              </w:rPr>
              <w:t>А</w:t>
            </w:r>
            <w:r w:rsidRPr="00056AC9">
              <w:rPr>
                <w:rFonts w:ascii="OfficinaSansBookC" w:hAnsi="OfficinaSansBookC"/>
                <w:sz w:val="24"/>
                <w:lang w:val="en-US"/>
              </w:rPr>
              <w:t xml:space="preserve">2 </w:t>
            </w:r>
            <w:r>
              <w:rPr>
                <w:rFonts w:ascii="OfficinaSansBookC" w:hAnsi="OfficinaSansBookC"/>
                <w:sz w:val="24"/>
              </w:rPr>
              <w:t>ивыше</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Write an instruction for a foreign co-worker “How to avoid emergency situations at work and what to do if you have these”. Write about:</w:t>
            </w:r>
          </w:p>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       your future job;</w:t>
            </w:r>
          </w:p>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       working conditions;</w:t>
            </w:r>
          </w:p>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       what emergency situations can occur;</w:t>
            </w:r>
          </w:p>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       what to do in each extreme case.</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Usebetween 100-120 words.</w:t>
            </w:r>
          </w:p>
        </w:tc>
      </w:tr>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Sample answer (A1)</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 work as a baker.</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It’s often very hot.</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You mustn’t run, jump, roller-skate, throw or hit something in the bakery.</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If you have a burn, you can use a plaster.</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If you have a cut, use a plaster, too.</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If you have a headache, take a pill.</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If you have a temperature, go home because you can fall at work.</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Sample answer (</w:t>
            </w:r>
            <w:r>
              <w:rPr>
                <w:rFonts w:ascii="OfficinaSansBookC" w:hAnsi="OfficinaSansBookC"/>
                <w:sz w:val="24"/>
              </w:rPr>
              <w:t>для</w:t>
            </w:r>
            <w:r w:rsidRPr="00056AC9">
              <w:rPr>
                <w:rFonts w:ascii="OfficinaSansBookC" w:hAnsi="OfficinaSansBookC"/>
                <w:sz w:val="24"/>
                <w:lang w:val="en-US"/>
              </w:rPr>
              <w:t xml:space="preserve"> A2 </w:t>
            </w:r>
            <w:r>
              <w:rPr>
                <w:rFonts w:ascii="OfficinaSansBookC" w:hAnsi="OfficinaSansBookC"/>
                <w:sz w:val="24"/>
              </w:rPr>
              <w:t>ивыше</w:t>
            </w:r>
            <w:r w:rsidRPr="00056AC9">
              <w:rPr>
                <w:rFonts w:ascii="OfficinaSansBookC" w:hAnsi="OfficinaSansBookC"/>
                <w:sz w:val="24"/>
                <w:lang w:val="en-US"/>
              </w:rPr>
              <w:t>)</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 work as a builder on a construction site. It can be hot in summer, rainy in autumn and freezing in winter.</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Follow the rules: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lastRenderedPageBreak/>
              <w:t>Don’t run!</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Don’t jump!</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Don’t throw heavy things!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Don’t fall!</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Don’t use sharp tools and instruments without gloves!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You won’t have a headache if you drink water and eat regularly!</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If you have a cut or a burn, use a plaster.</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If you have a backache, go to a doctor.</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If you catch a cold or have a temperature, you can faint and hurt something. That’s why stay at home or go to a doctor immediately.</w:t>
            </w:r>
          </w:p>
          <w:p w:rsidR="00342929" w:rsidRDefault="00342929" w:rsidP="00BE1EE7">
            <w:pPr>
              <w:widowControl w:val="0"/>
              <w:spacing w:after="0" w:line="276" w:lineRule="auto"/>
              <w:jc w:val="both"/>
              <w:rPr>
                <w:rFonts w:ascii="OfficinaSansBookC" w:hAnsi="OfficinaSansBookC"/>
                <w:sz w:val="24"/>
              </w:rPr>
            </w:pPr>
            <w:r w:rsidRPr="00056AC9">
              <w:rPr>
                <w:rFonts w:ascii="OfficinaSansBookC" w:hAnsi="OfficinaSansBookC"/>
                <w:sz w:val="24"/>
                <w:lang w:val="en-US"/>
              </w:rPr>
              <w:t xml:space="preserve">If you have pain in your chest or break a leg, call an ambulance. </w:t>
            </w:r>
            <w:r>
              <w:rPr>
                <w:rFonts w:ascii="OfficinaSansBookC" w:hAnsi="OfficinaSansBookC"/>
                <w:sz w:val="24"/>
              </w:rPr>
              <w:t>That’sdangerous!</w:t>
            </w:r>
          </w:p>
        </w:tc>
      </w:tr>
    </w:tbl>
    <w:p w:rsidR="00342929" w:rsidRDefault="00342929" w:rsidP="00342929">
      <w:pPr>
        <w:widowControl w:val="0"/>
        <w:spacing w:after="0" w:line="276" w:lineRule="auto"/>
        <w:jc w:val="both"/>
        <w:rPr>
          <w:rFonts w:ascii="OfficinaSansBookC" w:hAnsi="OfficinaSansBookC"/>
          <w:sz w:val="24"/>
        </w:rPr>
      </w:pPr>
    </w:p>
    <w:p w:rsidR="00342929" w:rsidRDefault="00342929" w:rsidP="00342929">
      <w:pPr>
        <w:widowControl w:val="0"/>
        <w:spacing w:after="0" w:line="276" w:lineRule="auto"/>
        <w:jc w:val="both"/>
        <w:rPr>
          <w:rFonts w:ascii="OfficinaSansBookC" w:hAnsi="OfficinaSansBookC"/>
          <w:b/>
          <w:sz w:val="24"/>
        </w:rPr>
      </w:pPr>
    </w:p>
    <w:tbl>
      <w:tblPr>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9355"/>
      </w:tblGrid>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i/>
                <w:sz w:val="24"/>
              </w:rPr>
              <w:t>Тема 1.6 Туризм. Виды отдыха</w:t>
            </w:r>
          </w:p>
        </w:tc>
      </w:tr>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Тестирование</w:t>
            </w:r>
          </w:p>
        </w:tc>
      </w:tr>
      <w:tr w:rsidR="00342929" w:rsidRPr="00854274"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A1</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Match the questions (1-12) with the answers (A-L)</w:t>
            </w:r>
          </w:p>
          <w:tbl>
            <w:tblPr>
              <w:tblW w:w="0" w:type="auto"/>
              <w:tblBorders>
                <w:top w:val="nil"/>
                <w:left w:val="nil"/>
                <w:bottom w:val="nil"/>
                <w:right w:val="nil"/>
                <w:insideH w:val="nil"/>
                <w:insideV w:val="nil"/>
              </w:tblBorders>
              <w:tblLayout w:type="fixed"/>
              <w:tblLook w:val="04A0"/>
            </w:tblPr>
            <w:tblGrid>
              <w:gridCol w:w="4440"/>
              <w:gridCol w:w="4455"/>
            </w:tblGrid>
            <w:tr w:rsidR="00342929" w:rsidRPr="00854274" w:rsidTr="00BE1EE7">
              <w:trPr>
                <w:trHeight w:val="20"/>
              </w:trPr>
              <w:tc>
                <w:tcPr>
                  <w:tcW w:w="4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 What’s the best way to get there?</w:t>
                  </w:r>
                </w:p>
              </w:tc>
              <w:tc>
                <w:tcPr>
                  <w:tcW w:w="445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No, you have to change in Singapore.</w:t>
                  </w:r>
                </w:p>
              </w:tc>
            </w:tr>
            <w:tr w:rsidR="00342929" w:rsidRPr="00854274" w:rsidTr="00BE1EE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 xml:space="preserve">2. Howmuchisthat?  </w:t>
                  </w:r>
                  <w:r>
                    <w:rPr>
                      <w:rFonts w:ascii="OfficinaSansBookC" w:hAnsi="OfficinaSansBookC"/>
                      <w:sz w:val="24"/>
                    </w:rPr>
                    <w:tab/>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Two and a half hours.</w:t>
                  </w:r>
                </w:p>
              </w:tc>
            </w:tr>
            <w:tr w:rsidR="00342929" w:rsidTr="00BE1EE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3. Is it better to fly or go by train?</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C. Probablybytaxi.</w:t>
                  </w:r>
                </w:p>
              </w:tc>
            </w:tr>
            <w:tr w:rsidR="00342929" w:rsidRPr="00854274" w:rsidTr="00BE1EE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4. Where does the bus leave from?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D. It depends - flying's much faster.</w:t>
                  </w:r>
                </w:p>
              </w:tc>
            </w:tr>
            <w:tr w:rsidR="00342929" w:rsidTr="00BE1EE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 xml:space="preserve">5. Istheflightdirect?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E. Yes, sure.</w:t>
                  </w:r>
                </w:p>
              </w:tc>
            </w:tr>
            <w:tr w:rsidR="00342929" w:rsidTr="00BE1EE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6. What time do we get there?</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F. No, it’sdirect.</w:t>
                  </w:r>
                </w:p>
              </w:tc>
            </w:tr>
            <w:tr w:rsidR="00342929" w:rsidTr="00BE1EE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7. Do I need to change?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G. £27.50.</w:t>
                  </w:r>
                </w:p>
              </w:tc>
            </w:tr>
            <w:tr w:rsidR="00342929" w:rsidTr="00BE1EE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8. Could you stop here, please?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H. About 50 miles.</w:t>
                  </w:r>
                </w:p>
              </w:tc>
            </w:tr>
            <w:tr w:rsidR="00342929" w:rsidRPr="00854274" w:rsidTr="00BE1EE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 xml:space="preserve">9. Howfarisit? </w:t>
                  </w:r>
                  <w:r>
                    <w:rPr>
                      <w:rFonts w:ascii="OfficinaSansBookC" w:hAnsi="OfficinaSansBookC"/>
                      <w:sz w:val="24"/>
                    </w:rPr>
                    <w:tab/>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 The central bus station.</w:t>
                  </w:r>
                </w:p>
              </w:tc>
            </w:tr>
            <w:tr w:rsidR="00342929" w:rsidRPr="00854274" w:rsidTr="00BE1EE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10. Is this the bus for London?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J. No, you want the blue one over there.</w:t>
                  </w:r>
                </w:p>
              </w:tc>
            </w:tr>
            <w:tr w:rsidR="00342929" w:rsidTr="00BE1EE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11. How long is the journey?</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K. Justafter 11.00.</w:t>
                  </w:r>
                </w:p>
              </w:tc>
            </w:tr>
            <w:tr w:rsidR="00342929" w:rsidRPr="00854274" w:rsidTr="00BE1EE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12. How often do the buses go to the city centre?</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L. Every ten minutes or so.</w:t>
                  </w:r>
                </w:p>
              </w:tc>
            </w:tr>
          </w:tbl>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Now listen to these announcements. Can you complete the answers to the questions?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The train to London Paddington is leaving from platform 13) ___, not platform 14) ___.</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The train from London King's Cross is 15) ___ minutes late, and is now arriving at 17.15.</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Flight BA1462 to Newcastle is now boarding at gate 16) ___.</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All British Airways flights leave from terminal 17) ___.</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The flight takes 55 minutes, and arrives at 18) ___ local time.</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Read the article and choose the correct option for questions below.</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The famous Trans-Siberian railway line goes from Moscow to Vladivostok, but there’s another railway line about 650 kilometres north of the Trans-Siberian. This is the Baikal-Amur Mainline (BAM). A special train, the </w:t>
            </w:r>
            <w:r w:rsidRPr="00056AC9">
              <w:rPr>
                <w:rFonts w:ascii="OfficinaSansBookC" w:hAnsi="OfficinaSansBookC"/>
                <w:i/>
                <w:sz w:val="24"/>
                <w:lang w:val="en-US"/>
              </w:rPr>
              <w:t>MatveiMudrov</w:t>
            </w:r>
            <w:r w:rsidRPr="00056AC9">
              <w:rPr>
                <w:rFonts w:ascii="OfficinaSansBookC" w:hAnsi="OfficinaSansBookC"/>
                <w:sz w:val="24"/>
                <w:lang w:val="en-US"/>
              </w:rPr>
              <w:t>medical train, travels along its 4,000 kilometres. There are usually between twelve and fifteen doctors on the train. The train stops for a day at places along the BAM. The people who live in small towns and villages come to the train for medical attention. There are no doctors or hospitals in their towns or villages. For these patients, their health centre is on the train.</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The </w:t>
            </w:r>
            <w:r w:rsidRPr="00056AC9">
              <w:rPr>
                <w:rFonts w:ascii="OfficinaSansBookC" w:hAnsi="OfficinaSansBookC"/>
                <w:i/>
                <w:sz w:val="24"/>
                <w:lang w:val="en-US"/>
              </w:rPr>
              <w:t>MatveiMudrov</w:t>
            </w:r>
            <w:r w:rsidRPr="00056AC9">
              <w:rPr>
                <w:rFonts w:ascii="OfficinaSansBookC" w:hAnsi="OfficinaSansBookC"/>
                <w:sz w:val="24"/>
                <w:lang w:val="en-US"/>
              </w:rPr>
              <w:t xml:space="preserve">was named after a Russian doctor in the nineteenth century. Nowadays, the </w:t>
            </w:r>
            <w:r w:rsidRPr="00056AC9">
              <w:rPr>
                <w:rFonts w:ascii="OfficinaSansBookC" w:hAnsi="OfficinaSansBookC"/>
                <w:i/>
                <w:sz w:val="24"/>
                <w:lang w:val="en-US"/>
              </w:rPr>
              <w:t>MatveiMudrov</w:t>
            </w:r>
            <w:r w:rsidRPr="00056AC9">
              <w:rPr>
                <w:rFonts w:ascii="OfficinaSansBookC" w:hAnsi="OfficinaSansBookC"/>
                <w:sz w:val="24"/>
                <w:lang w:val="en-US"/>
              </w:rPr>
              <w:t xml:space="preserve">visits each town or village on the BAM twice a year. In the village of Khani (population 742), the patients include a man with two broken ankles and a teenage girl. She had appendicitis a month ago and she was lucky to travel to a town three hours away for an operation. The </w:t>
            </w:r>
            <w:r w:rsidRPr="00056AC9">
              <w:rPr>
                <w:rFonts w:ascii="OfficinaSansBookC" w:hAnsi="OfficinaSansBookC"/>
                <w:i/>
                <w:sz w:val="24"/>
                <w:lang w:val="en-US"/>
              </w:rPr>
              <w:t>MatveiMudrov</w:t>
            </w:r>
            <w:r w:rsidRPr="00056AC9">
              <w:rPr>
                <w:rFonts w:ascii="OfficinaSansBookC" w:hAnsi="OfficinaSansBookC"/>
                <w:sz w:val="24"/>
                <w:lang w:val="en-US"/>
              </w:rPr>
              <w:t>doesn’t have any equipment to do operations. The doctors can diagnose their patients’ medical problems and recommend treatment and medicines. The train has a laboratory for blood and urine tests and a number of medical testing machines. The patients like the doctors on the train. They say they are honest and good at their jobs.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Next stop is a town called Berkakit. About 4,000 people live here. There is a queue to see the doctors. Mikhail Zdanovich is waiting for his turn. He’s 61 years old and he came to Berkakit in 1976. At the time, only about a hundred young people lived in Berkakit. It was a new town. Zdanovich met a woman who worked at the town bakery. They married and stayed in the town. When Zdanovich walks into the doctor’s office she says ‘Oh, Mikhail, I recognised your voice.’ He has a problem in his shoulder. The doctor writes a letter to say that he can’t work, he must have an operation. He leaves, happy, and then he returns a few minutes later. He brings freshly cooked pies and some goat’s milk.</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For the people who live in this remote part of Russia, the </w:t>
            </w:r>
            <w:r w:rsidRPr="00056AC9">
              <w:rPr>
                <w:rFonts w:ascii="OfficinaSansBookC" w:hAnsi="OfficinaSansBookC"/>
                <w:i/>
                <w:sz w:val="24"/>
                <w:lang w:val="en-US"/>
              </w:rPr>
              <w:t>MatveiMudrov</w:t>
            </w:r>
            <w:r w:rsidRPr="00056AC9">
              <w:rPr>
                <w:rFonts w:ascii="OfficinaSansBookC" w:hAnsi="OfficinaSansBookC"/>
                <w:sz w:val="24"/>
                <w:lang w:val="en-US"/>
              </w:rPr>
              <w:t>is more than a medical train. It’s a social connection to the community of their country.</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19 What is the BAM?</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a part of the Trans-Siberian railway</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a railway line that crosses part of Russia</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a train for doctors to travel on</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lastRenderedPageBreak/>
              <w:t>20 What main service does the MatveiMudrov train offer?</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diagnosing people’s health problems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doing operations in emergencies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visiting the doctors in small towns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21 Where does the MatveiMudrov train stop?</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in the towns that have health centres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in the villages and towns along the BAM railway line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in villages with under 1,000 people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22 According to the article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the BAM is 650 kilometres long.</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the BAM is 4,000 kilometres long.</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the BAM only has one train service.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23 What happens when the MatveiMudrov train stops in a village?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People come to the train to see the doctors.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The doctors visit people at home.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The doctors visit the local health centre.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24 According to the article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a)MatveiMudrov was the name of a doctor.</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the BAM was built as a medical railway.</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the train was the idea of a Russian doctor.</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25 In Khani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a girl needs an operation.</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one patient has broken bones.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there are two patients.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26 What’s the patients’ opinion of the train’s doctors?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bad</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not good or bad</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good</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27 In Berkakit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the doctor sees a patient she knows.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the doctor treats a man’s shoulder.</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the doctor visits the town bakery.</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28 Mikhail Zdanovich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can go back to work after seeing the doctor.</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isn’t satisfied with the doctor’s opinion.</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offers food to the doctor after the visit.</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Pr>
                <w:rFonts w:ascii="OfficinaSansBookC" w:hAnsi="OfficinaSansBookC"/>
                <w:sz w:val="24"/>
              </w:rPr>
              <w:t>А</w:t>
            </w:r>
            <w:r w:rsidRPr="00056AC9">
              <w:rPr>
                <w:rFonts w:ascii="OfficinaSansBookC" w:hAnsi="OfficinaSansBookC"/>
                <w:sz w:val="24"/>
                <w:lang w:val="en-US"/>
              </w:rPr>
              <w:t>2</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Read the text. Put the events below in order.</w:t>
            </w:r>
          </w:p>
          <w:p w:rsidR="00342929" w:rsidRPr="00056AC9" w:rsidRDefault="00342929" w:rsidP="00BE1EE7">
            <w:pPr>
              <w:widowControl w:val="0"/>
              <w:spacing w:after="0" w:line="276" w:lineRule="auto"/>
              <w:ind w:firstLine="700"/>
              <w:jc w:val="both"/>
              <w:rPr>
                <w:rFonts w:ascii="OfficinaSansBookC" w:hAnsi="OfficinaSansBookC"/>
                <w:sz w:val="24"/>
                <w:lang w:val="en-US"/>
              </w:rPr>
            </w:pPr>
            <w:r w:rsidRPr="00056AC9">
              <w:rPr>
                <w:rFonts w:ascii="OfficinaSansBookC" w:hAnsi="OfficinaSansBookC"/>
                <w:sz w:val="24"/>
                <w:lang w:val="en-US"/>
              </w:rPr>
              <w:lastRenderedPageBreak/>
              <w:t>Heat, cold, mountains, deserts, illness, and animals. All of these were possible dangers when Nick Bourne decided to run from one end of Africa to the other - a journey that many people thought was impossible.</w:t>
            </w:r>
          </w:p>
          <w:p w:rsidR="00342929" w:rsidRPr="00056AC9" w:rsidRDefault="00342929" w:rsidP="00BE1EE7">
            <w:pPr>
              <w:widowControl w:val="0"/>
              <w:spacing w:after="0" w:line="276" w:lineRule="auto"/>
              <w:ind w:firstLine="700"/>
              <w:jc w:val="both"/>
              <w:rPr>
                <w:rFonts w:ascii="OfficinaSansBookC" w:hAnsi="OfficinaSansBookC"/>
                <w:sz w:val="24"/>
                <w:lang w:val="en-US"/>
              </w:rPr>
            </w:pPr>
            <w:r w:rsidRPr="00056AC9">
              <w:rPr>
                <w:rFonts w:ascii="OfficinaSansBookC" w:hAnsi="OfficinaSansBookC"/>
                <w:sz w:val="24"/>
                <w:lang w:val="en-US"/>
              </w:rPr>
              <w:t>Bourne began his run in northern Egypt in October 1997. His adventure nearly ended 500 miles later while he was waiting to cross the Sudanese border - the Egyptian military stopped him and refused to let him leave the country.</w:t>
            </w:r>
          </w:p>
          <w:p w:rsidR="00342929" w:rsidRPr="00056AC9" w:rsidRDefault="00342929" w:rsidP="00BE1EE7">
            <w:pPr>
              <w:widowControl w:val="0"/>
              <w:spacing w:after="0" w:line="276" w:lineRule="auto"/>
              <w:ind w:firstLine="700"/>
              <w:jc w:val="both"/>
              <w:rPr>
                <w:rFonts w:ascii="OfficinaSansBookC" w:hAnsi="OfficinaSansBookC"/>
                <w:sz w:val="24"/>
                <w:lang w:val="en-US"/>
              </w:rPr>
            </w:pPr>
            <w:r w:rsidRPr="00056AC9">
              <w:rPr>
                <w:rFonts w:ascii="OfficinaSansBookC" w:hAnsi="OfficinaSansBookC"/>
                <w:sz w:val="24"/>
                <w:lang w:val="en-US"/>
              </w:rPr>
              <w:t>Eventually, he flew to Cape Town and started again on 21 January 1998. Every day he got up at 3.30 a m., ate a breakfast of cereal, and started running. After 20 miles he stopped for a rest and had a pasta lunch, before running another 20 miles. He drank up to 15 litres of liquid a day.</w:t>
            </w:r>
          </w:p>
          <w:p w:rsidR="00342929" w:rsidRPr="00056AC9" w:rsidRDefault="00342929" w:rsidP="00BE1EE7">
            <w:pPr>
              <w:widowControl w:val="0"/>
              <w:spacing w:after="0" w:line="276" w:lineRule="auto"/>
              <w:ind w:firstLine="700"/>
              <w:jc w:val="both"/>
              <w:rPr>
                <w:rFonts w:ascii="OfficinaSansBookC" w:hAnsi="OfficinaSansBookC"/>
                <w:sz w:val="24"/>
                <w:lang w:val="en-US"/>
              </w:rPr>
            </w:pPr>
            <w:r w:rsidRPr="00056AC9">
              <w:rPr>
                <w:rFonts w:ascii="OfficinaSansBookC" w:hAnsi="OfficinaSansBookC"/>
                <w:sz w:val="24"/>
                <w:lang w:val="en-US"/>
              </w:rPr>
              <w:t>He had some incredible experiences. He was crossing the Kalahari Desert in temperatures of 62°C when he came face to face with a giant cobra. In Zambia his heartbeat went up from 135 a minute to over 190, and his doctor found that he had malaria. He saw lions and ran through a herd of elephants, and a swarm of bees attacked him while he was running through Tanzania. He celebrated his 28th birthday with a chocolate cake in the shadow of Kilimanjaro.</w:t>
            </w:r>
          </w:p>
          <w:p w:rsidR="00342929" w:rsidRPr="00056AC9" w:rsidRDefault="00342929" w:rsidP="00BE1EE7">
            <w:pPr>
              <w:widowControl w:val="0"/>
              <w:spacing w:after="0" w:line="276" w:lineRule="auto"/>
              <w:ind w:firstLine="700"/>
              <w:jc w:val="both"/>
              <w:rPr>
                <w:rFonts w:ascii="OfficinaSansBookC" w:hAnsi="OfficinaSansBookC"/>
                <w:sz w:val="24"/>
                <w:lang w:val="en-US"/>
              </w:rPr>
            </w:pPr>
            <w:r w:rsidRPr="00056AC9">
              <w:rPr>
                <w:rFonts w:ascii="OfficinaSansBookC" w:hAnsi="OfficinaSansBookC"/>
                <w:sz w:val="24"/>
                <w:lang w:val="en-US"/>
              </w:rPr>
              <w:t xml:space="preserve">After eleven months and 6,021 miles he arrived at the Pyramids and finished perhaps the most amazing run ever.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20 miles = 32 kilometres</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A.   He saw a snake.</w:t>
            </w:r>
          </w:p>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B.   He decided to start from South Africa.</w:t>
            </w:r>
          </w:p>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C.   He started for the first time.</w:t>
            </w:r>
          </w:p>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D.   He arrived at the Pyramids.</w:t>
            </w:r>
          </w:p>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E.   He started for the second time.</w:t>
            </w:r>
          </w:p>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F.    A swarm of bees attacked him.</w:t>
            </w:r>
          </w:p>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G.   He became ill.</w:t>
            </w:r>
          </w:p>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H.   He crossed the border into Egypt.</w:t>
            </w:r>
          </w:p>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I.    He celebrated his birthday.</w:t>
            </w:r>
          </w:p>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J.    He flew to Cape Town.</w:t>
            </w:r>
          </w:p>
          <w:p w:rsidR="00342929" w:rsidRPr="00056AC9" w:rsidRDefault="00342929" w:rsidP="00BE1EE7">
            <w:pPr>
              <w:widowControl w:val="0"/>
              <w:spacing w:after="0" w:line="276" w:lineRule="auto"/>
              <w:ind w:left="360"/>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Complete the questions in this dialogue.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I got back from my holiday last week.</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Where 11) ___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Peru.</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Really? What 12) ___?</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It was fantastic, really great.</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How long 13) ___?</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Three weeks altogether - I wanted to stay longer!</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lastRenderedPageBreak/>
              <w:t>B 14) ___ expensive?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Well, the flight was, but it was cheap when we got there.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15) ___</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My sister and her boyfriend.</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16) ___ any problems?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Nothing serious. I lost my watch.</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How 17) ___ happen?</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We were staying in a cheap hotel and I left it in the bathroom.</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18) ___ go back?</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Yes, I'd love to. Maybe next year...</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You are going to listen to a podcast recorded by a travel journalist about Manga cafes in Japan. Decide what you can do in Manga Cafes. Write Y for yes, N for No</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19. stay overnight</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20. read comic books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21. buy comic books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22. meet Manga artists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23. watch videos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24. eat</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25. wear your shoes in the room</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26. drink</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27. have a shower</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28. stand in your room</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Pr>
                <w:rFonts w:ascii="OfficinaSansBookC" w:hAnsi="OfficinaSansBookC"/>
                <w:sz w:val="24"/>
              </w:rPr>
              <w:t>В</w:t>
            </w:r>
            <w:r w:rsidRPr="00056AC9">
              <w:rPr>
                <w:rFonts w:ascii="OfficinaSansBookC" w:hAnsi="OfficinaSansBookC"/>
                <w:sz w:val="24"/>
                <w:lang w:val="en-US"/>
              </w:rPr>
              <w:t>1</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Complete sentences 1 to 10. Use these words.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down of  off </w:t>
            </w:r>
            <w:r w:rsidRPr="00056AC9">
              <w:rPr>
                <w:rFonts w:ascii="OfficinaSansBookC" w:hAnsi="OfficinaSansBookC"/>
                <w:sz w:val="24"/>
                <w:lang w:val="en-US"/>
              </w:rPr>
              <w:tab/>
              <w:t xml:space="preserve">on </w:t>
            </w:r>
            <w:r w:rsidRPr="00056AC9">
              <w:rPr>
                <w:rFonts w:ascii="OfficinaSansBookC" w:hAnsi="OfficinaSansBookC"/>
                <w:sz w:val="24"/>
                <w:lang w:val="en-US"/>
              </w:rPr>
              <w:tab/>
              <w:t>onto to</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1    </w:t>
            </w:r>
            <w:r w:rsidRPr="00056AC9">
              <w:rPr>
                <w:rFonts w:ascii="OfficinaSansBookC" w:hAnsi="OfficinaSansBookC"/>
                <w:sz w:val="24"/>
                <w:lang w:val="en-US"/>
              </w:rPr>
              <w:tab/>
              <w:t>We checked ___ the flight in good time.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2    </w:t>
            </w:r>
            <w:r w:rsidRPr="00056AC9">
              <w:rPr>
                <w:rFonts w:ascii="OfficinaSansBookC" w:hAnsi="OfficinaSansBookC"/>
                <w:sz w:val="24"/>
                <w:lang w:val="en-US"/>
              </w:rPr>
              <w:tab/>
              <w:t>But we were delayed due ___ engine trouble.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3    </w:t>
            </w:r>
            <w:r w:rsidRPr="00056AC9">
              <w:rPr>
                <w:rFonts w:ascii="OfficinaSansBookC" w:hAnsi="OfficinaSansBookC"/>
                <w:sz w:val="24"/>
                <w:lang w:val="en-US"/>
              </w:rPr>
              <w:tab/>
              <w:t>We got ___ the plane two hours late.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4    </w:t>
            </w:r>
            <w:r w:rsidRPr="00056AC9">
              <w:rPr>
                <w:rFonts w:ascii="OfficinaSansBookC" w:hAnsi="OfficinaSansBookC"/>
                <w:sz w:val="24"/>
                <w:lang w:val="en-US"/>
              </w:rPr>
              <w:tab/>
              <w:t>And we eventually took ___ at 2.00 p.m.: five hours late.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5    </w:t>
            </w:r>
            <w:r w:rsidRPr="00056AC9">
              <w:rPr>
                <w:rFonts w:ascii="OfficinaSansBookC" w:hAnsi="OfficinaSansBookC"/>
                <w:sz w:val="24"/>
                <w:lang w:val="en-US"/>
              </w:rPr>
              <w:tab/>
              <w:t>But then we were diverted ___ Delhi.</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6    </w:t>
            </w:r>
            <w:r w:rsidRPr="00056AC9">
              <w:rPr>
                <w:rFonts w:ascii="OfficinaSansBookC" w:hAnsi="OfficinaSansBookC"/>
                <w:sz w:val="24"/>
                <w:lang w:val="en-US"/>
              </w:rPr>
              <w:tab/>
              <w:t>There was a severe lack ___ information.</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7    </w:t>
            </w:r>
            <w:r w:rsidRPr="00056AC9">
              <w:rPr>
                <w:rFonts w:ascii="OfficinaSansBookC" w:hAnsi="OfficinaSansBookC"/>
                <w:sz w:val="24"/>
                <w:lang w:val="en-US"/>
              </w:rPr>
              <w:tab/>
              <w:t>When we landed, we all got ___ the plane.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8    </w:t>
            </w:r>
            <w:r w:rsidRPr="00056AC9">
              <w:rPr>
                <w:rFonts w:ascii="OfficinaSansBookC" w:hAnsi="OfficinaSansBookC"/>
                <w:sz w:val="24"/>
                <w:lang w:val="en-US"/>
              </w:rPr>
              <w:tab/>
              <w:t>They made sure that no one was ___ board because 9 ___ the danger of fire.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10  </w:t>
            </w:r>
            <w:r w:rsidRPr="00056AC9">
              <w:rPr>
                <w:rFonts w:ascii="OfficinaSansBookC" w:hAnsi="OfficinaSansBookC"/>
                <w:sz w:val="24"/>
                <w:lang w:val="en-US"/>
              </w:rPr>
              <w:tab/>
              <w:t>We eventually touched ___ in London seven hours late.</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Read the text. Are the sentences true (T) or false (F)?</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The Hub</w:t>
            </w:r>
          </w:p>
          <w:p w:rsidR="00342929" w:rsidRPr="00056AC9" w:rsidRDefault="00342929" w:rsidP="00BE1EE7">
            <w:pPr>
              <w:widowControl w:val="0"/>
              <w:spacing w:after="0" w:line="276" w:lineRule="auto"/>
              <w:ind w:firstLine="700"/>
              <w:jc w:val="both"/>
              <w:rPr>
                <w:rFonts w:ascii="OfficinaSansBookC" w:hAnsi="OfficinaSansBookC"/>
                <w:sz w:val="24"/>
                <w:lang w:val="en-US"/>
              </w:rPr>
            </w:pPr>
            <w:r w:rsidRPr="00056AC9">
              <w:rPr>
                <w:rFonts w:ascii="OfficinaSansBookC" w:hAnsi="OfficinaSansBookC"/>
                <w:sz w:val="24"/>
                <w:lang w:val="en-US"/>
              </w:rPr>
              <w:lastRenderedPageBreak/>
              <w:t>Sometimes, you fly not to your destination, but to a 'hub'. In other words, you fly to an airport to catch a plane to fly to another airport. You are in transit. You sit in a big room where all the seats are facing in the same direction, like the seats in a theatre. But there is no show. There is nothing.</w:t>
            </w:r>
          </w:p>
          <w:p w:rsidR="00342929" w:rsidRPr="00056AC9" w:rsidRDefault="00342929" w:rsidP="00BE1EE7">
            <w:pPr>
              <w:widowControl w:val="0"/>
              <w:spacing w:after="0" w:line="276" w:lineRule="auto"/>
              <w:ind w:firstLine="700"/>
              <w:jc w:val="both"/>
              <w:rPr>
                <w:rFonts w:ascii="OfficinaSansBookC" w:hAnsi="OfficinaSansBookC"/>
                <w:sz w:val="24"/>
                <w:lang w:val="en-US"/>
              </w:rPr>
            </w:pPr>
            <w:r w:rsidRPr="00056AC9">
              <w:rPr>
                <w:rFonts w:ascii="OfficinaSansBookC" w:hAnsi="OfficinaSansBookC"/>
                <w:sz w:val="24"/>
                <w:lang w:val="en-US"/>
              </w:rPr>
              <w:t>You begin to feel ill. You do not know what time it is. In many airports, each terminal is the same as every other terminal. The corridors are the same as each other. But gate 36 may be hundreds of metres from gate 35, in any direction; it's easy to make a mistake.</w:t>
            </w:r>
          </w:p>
          <w:p w:rsidR="00342929" w:rsidRPr="00056AC9" w:rsidRDefault="00342929" w:rsidP="00BE1EE7">
            <w:pPr>
              <w:widowControl w:val="0"/>
              <w:spacing w:after="0" w:line="276" w:lineRule="auto"/>
              <w:ind w:firstLine="700"/>
              <w:jc w:val="both"/>
              <w:rPr>
                <w:rFonts w:ascii="OfficinaSansBookC" w:hAnsi="OfficinaSansBookC"/>
                <w:sz w:val="24"/>
                <w:lang w:val="en-US"/>
              </w:rPr>
            </w:pPr>
            <w:r w:rsidRPr="00056AC9">
              <w:rPr>
                <w:rFonts w:ascii="OfficinaSansBookC" w:hAnsi="OfficinaSansBookC"/>
                <w:sz w:val="24"/>
                <w:lang w:val="en-US"/>
              </w:rPr>
              <w:t>I was once at Zurich airport. The weather was bad and the plane was delayed. I was drinking coffee at a bar and reading a book. Outside, the weather had got worse. Time passed. When the flight was called, I picked up my bags and moved towards the gate. I went down a corridor, down some steps, along a bit, down a bit. Then, just as I got to the gate, I realized I had left my book in the bar.</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 tried to remember the route I had taken so I could do it in reverse. I was successful. The book was still there.</w:t>
            </w:r>
          </w:p>
          <w:p w:rsidR="00342929" w:rsidRPr="00056AC9" w:rsidRDefault="00342929" w:rsidP="00BE1EE7">
            <w:pPr>
              <w:widowControl w:val="0"/>
              <w:spacing w:after="0" w:line="276" w:lineRule="auto"/>
              <w:ind w:firstLine="700"/>
              <w:jc w:val="both"/>
              <w:rPr>
                <w:rFonts w:ascii="OfficinaSansBookC" w:hAnsi="OfficinaSansBookC"/>
                <w:sz w:val="24"/>
                <w:lang w:val="en-US"/>
              </w:rPr>
            </w:pPr>
            <w:r w:rsidRPr="00056AC9">
              <w:rPr>
                <w:rFonts w:ascii="OfficinaSansBookC" w:hAnsi="OfficinaSansBookC"/>
                <w:sz w:val="24"/>
                <w:lang w:val="en-US"/>
              </w:rPr>
              <w:t>Then I started running back. I ran down staircases, along corridors. I ran past a shop selling magazines. At some point, I knew that I had taken the wrong turn. At another point, I panicked.</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11. You land at a 'hub' to catch another plane.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12. It is easy to go to the wrong gate.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13. The man realized he had forgotten his book when he got on the plane.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14. When he went back, he couldn't find the book.</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15. He got lost in the airport.</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Listen to the track. Choose the correct answers for the following questions.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16 The writer's point of view seems to indicate that he or she ____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works for the Indian government</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doesn't believe the tourist trade can grow in the rainy season</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thinks that the rainy season in India is a great travel opportunity</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17 Who does </w:t>
            </w:r>
            <w:r w:rsidRPr="00056AC9">
              <w:rPr>
                <w:rFonts w:ascii="OfficinaSansBookC" w:hAnsi="OfficinaSansBookC"/>
                <w:i/>
                <w:sz w:val="24"/>
                <w:lang w:val="en-US"/>
              </w:rPr>
              <w:t xml:space="preserve">a billion people </w:t>
            </w:r>
            <w:r w:rsidRPr="00056AC9">
              <w:rPr>
                <w:rFonts w:ascii="OfficinaSansBookC" w:hAnsi="OfficinaSansBookC"/>
                <w:sz w:val="24"/>
                <w:lang w:val="en-US"/>
              </w:rPr>
              <w:t>refer to at the beginning?</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the population of India</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the farm workers in India</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people in countries affected by the monsoon</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18 SajjanGarh Palace is now a ____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summer home for royalty</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luxury hotel for monsoon visitors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wildlife sanctuary</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19 Which is NOT true about Alexander Frater's book?</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He writes about living in Mumbai for the whole monsoon.</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lastRenderedPageBreak/>
              <w:t>b) He discusses how people visit India to be "healed" by monsoons.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He speaks to people in India about their views on the monsoon.</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20 The phrase </w:t>
            </w:r>
            <w:r w:rsidRPr="00056AC9">
              <w:rPr>
                <w:rFonts w:ascii="OfficinaSansBookC" w:hAnsi="OfficinaSansBookC"/>
                <w:i/>
                <w:sz w:val="24"/>
                <w:lang w:val="en-US"/>
              </w:rPr>
              <w:t>washed streets and fresh leaves</w:t>
            </w:r>
            <w:r w:rsidRPr="00056AC9">
              <w:rPr>
                <w:rFonts w:ascii="OfficinaSansBookC" w:hAnsi="OfficinaSansBookC"/>
                <w:sz w:val="24"/>
                <w:lang w:val="en-US"/>
              </w:rPr>
              <w:t xml:space="preserve"> refers to the monsoon as a ____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cleansing and renewing force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blessing for farmland and farm workers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time for honor and tradition</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Read the following sentences. Listen to the track again and check whether they are true (T) or false (F).</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21 The number of tourists to India drops significantly during the monsoon.</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22 The government is trying to increase tourist numbers during the monsoon.</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23 Visiting India during the rainy season is more expensive than other times of the year.</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24 Most festivals are held before the monsoon begins.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25 The Rath Yatra festival is famous for its boat races.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26 Many hotels have open areas for guests to enjoy the rain.</w:t>
            </w:r>
          </w:p>
          <w:p w:rsidR="00342929" w:rsidRPr="00056AC9" w:rsidRDefault="00342929" w:rsidP="00BE1EE7">
            <w:pPr>
              <w:widowControl w:val="0"/>
              <w:spacing w:after="0" w:line="276" w:lineRule="auto"/>
              <w:jc w:val="both"/>
              <w:rPr>
                <w:rFonts w:ascii="OfficinaSansBookC" w:hAnsi="OfficinaSansBookC"/>
                <w:sz w:val="24"/>
                <w:lang w:val="en-US"/>
              </w:rPr>
            </w:pPr>
          </w:p>
        </w:tc>
      </w:tr>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highlight w:val="white"/>
              </w:rPr>
            </w:pPr>
            <w:r>
              <w:rPr>
                <w:rFonts w:ascii="OfficinaSansBookC" w:hAnsi="OfficinaSansBookC"/>
                <w:sz w:val="24"/>
                <w:highlight w:val="white"/>
              </w:rPr>
              <w:lastRenderedPageBreak/>
              <w:t>AnswerKey</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3051"/>
              <w:gridCol w:w="3052"/>
              <w:gridCol w:w="3052"/>
            </w:tblGrid>
            <w:tr w:rsidR="00342929" w:rsidTr="00BE1EE7">
              <w:tc>
                <w:tcPr>
                  <w:tcW w:w="305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A1</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 C</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2) G</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3) D</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4) I</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5) A</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6) K</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7) F</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8) E</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9) H</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10) J</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11) B</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12) L</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13) 5/five</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14) 7/seven</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15) 35/ thirty-five</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16) A34</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17) 4/four</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18) 2.30</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19) b</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20) a</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lastRenderedPageBreak/>
                    <w:t>21) b</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22) b</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23) a</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24) a</w:t>
                  </w:r>
                </w:p>
                <w:p w:rsidR="00342929" w:rsidRDefault="00342929" w:rsidP="00BE1EE7">
                  <w:pPr>
                    <w:widowControl w:val="0"/>
                    <w:spacing w:after="0" w:line="276" w:lineRule="auto"/>
                    <w:jc w:val="both"/>
                    <w:rPr>
                      <w:rFonts w:ascii="OfficinaSansBookC" w:hAnsi="OfficinaSansBookC"/>
                      <w:sz w:val="24"/>
                      <w:highlight w:val="white"/>
                    </w:rPr>
                  </w:pPr>
                  <w:r>
                    <w:rPr>
                      <w:rFonts w:ascii="OfficinaSansBookC" w:hAnsi="OfficinaSansBookC"/>
                      <w:sz w:val="24"/>
                      <w:highlight w:val="white"/>
                    </w:rPr>
                    <w:t>25) b</w:t>
                  </w:r>
                </w:p>
                <w:p w:rsidR="00342929" w:rsidRDefault="00342929" w:rsidP="00BE1EE7">
                  <w:pPr>
                    <w:widowControl w:val="0"/>
                    <w:spacing w:after="0" w:line="276" w:lineRule="auto"/>
                    <w:jc w:val="both"/>
                    <w:rPr>
                      <w:rFonts w:ascii="OfficinaSansBookC" w:hAnsi="OfficinaSansBookC"/>
                      <w:sz w:val="24"/>
                      <w:highlight w:val="white"/>
                    </w:rPr>
                  </w:pPr>
                  <w:r>
                    <w:rPr>
                      <w:rFonts w:ascii="OfficinaSansBookC" w:hAnsi="OfficinaSansBookC"/>
                      <w:sz w:val="24"/>
                      <w:highlight w:val="white"/>
                    </w:rPr>
                    <w:t>26) c</w:t>
                  </w:r>
                </w:p>
                <w:p w:rsidR="00342929" w:rsidRDefault="00342929" w:rsidP="00BE1EE7">
                  <w:pPr>
                    <w:widowControl w:val="0"/>
                    <w:spacing w:after="0" w:line="276" w:lineRule="auto"/>
                    <w:jc w:val="both"/>
                    <w:rPr>
                      <w:rFonts w:ascii="OfficinaSansBookC" w:hAnsi="OfficinaSansBookC"/>
                      <w:sz w:val="24"/>
                      <w:highlight w:val="white"/>
                    </w:rPr>
                  </w:pPr>
                  <w:r>
                    <w:rPr>
                      <w:rFonts w:ascii="OfficinaSansBookC" w:hAnsi="OfficinaSansBookC"/>
                      <w:sz w:val="24"/>
                      <w:highlight w:val="white"/>
                    </w:rPr>
                    <w:t>27) a</w:t>
                  </w:r>
                </w:p>
                <w:p w:rsidR="00342929" w:rsidRDefault="00342929" w:rsidP="00BE1EE7">
                  <w:pPr>
                    <w:widowControl w:val="0"/>
                    <w:spacing w:after="0" w:line="276" w:lineRule="auto"/>
                    <w:jc w:val="both"/>
                    <w:rPr>
                      <w:rFonts w:ascii="OfficinaSansBookC" w:hAnsi="OfficinaSansBookC"/>
                      <w:sz w:val="24"/>
                      <w:highlight w:val="white"/>
                    </w:rPr>
                  </w:pPr>
                  <w:r>
                    <w:rPr>
                      <w:rFonts w:ascii="OfficinaSansBookC" w:hAnsi="OfficinaSansBookC"/>
                      <w:sz w:val="24"/>
                      <w:highlight w:val="white"/>
                    </w:rPr>
                    <w:t>28) c</w:t>
                  </w:r>
                </w:p>
                <w:p w:rsidR="00342929" w:rsidRDefault="00342929" w:rsidP="00BE1EE7">
                  <w:pPr>
                    <w:widowControl w:val="0"/>
                    <w:spacing w:after="0" w:line="276" w:lineRule="auto"/>
                    <w:jc w:val="both"/>
                    <w:rPr>
                      <w:rFonts w:ascii="OfficinaSansBookC" w:hAnsi="OfficinaSansBookC"/>
                      <w:sz w:val="24"/>
                      <w:highlight w:val="white"/>
                    </w:rPr>
                  </w:pPr>
                </w:p>
              </w:tc>
              <w:tc>
                <w:tcPr>
                  <w:tcW w:w="30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lastRenderedPageBreak/>
                    <w:t>A2</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 C</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2. B</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3. J</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4. E</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5. A</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6. G</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7. F</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8. I</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9.H</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10. D</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11. did you go</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12. was it like</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13. was it/was the trip</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14. was it</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15. who did you go with/who did you travel with</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16. did it</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17. did you have</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18. would you like to</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19.Y</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lastRenderedPageBreak/>
                    <w:t>20. Y</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21. Y</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22. Y</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23. Y</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24. Y</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25. N</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26. Y</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27. N</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28. N</w:t>
                  </w:r>
                </w:p>
              </w:tc>
              <w:tc>
                <w:tcPr>
                  <w:tcW w:w="305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lastRenderedPageBreak/>
                    <w:t>B1</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 onto</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2. to</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3. on</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4. off</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5. to</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6. of</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7. off</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8. on</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9. of</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10. down</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11. T</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12. T</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13. F</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14. F</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15. T</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16. c</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17. b</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18. c</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19. a</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20. a</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lastRenderedPageBreak/>
                    <w:t>21. T</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sz w:val="24"/>
                      <w:highlight w:val="white"/>
                      <w:lang w:val="en-US"/>
                    </w:rPr>
                    <w:t>22. T</w:t>
                  </w:r>
                </w:p>
                <w:p w:rsidR="00342929" w:rsidRDefault="00342929" w:rsidP="00BE1EE7">
                  <w:pPr>
                    <w:widowControl w:val="0"/>
                    <w:spacing w:after="0" w:line="276" w:lineRule="auto"/>
                    <w:jc w:val="both"/>
                    <w:rPr>
                      <w:rFonts w:ascii="OfficinaSansBookC" w:hAnsi="OfficinaSansBookC"/>
                      <w:sz w:val="24"/>
                      <w:highlight w:val="white"/>
                    </w:rPr>
                  </w:pPr>
                  <w:r>
                    <w:rPr>
                      <w:rFonts w:ascii="OfficinaSansBookC" w:hAnsi="OfficinaSansBookC"/>
                      <w:sz w:val="24"/>
                      <w:highlight w:val="white"/>
                    </w:rPr>
                    <w:t>23. F</w:t>
                  </w:r>
                </w:p>
                <w:p w:rsidR="00342929" w:rsidRDefault="00342929" w:rsidP="00BE1EE7">
                  <w:pPr>
                    <w:widowControl w:val="0"/>
                    <w:spacing w:after="0" w:line="276" w:lineRule="auto"/>
                    <w:jc w:val="both"/>
                    <w:rPr>
                      <w:rFonts w:ascii="OfficinaSansBookC" w:hAnsi="OfficinaSansBookC"/>
                      <w:sz w:val="24"/>
                      <w:highlight w:val="white"/>
                    </w:rPr>
                  </w:pPr>
                  <w:r>
                    <w:rPr>
                      <w:rFonts w:ascii="OfficinaSansBookC" w:hAnsi="OfficinaSansBookC"/>
                      <w:sz w:val="24"/>
                      <w:highlight w:val="white"/>
                    </w:rPr>
                    <w:t>24. F</w:t>
                  </w:r>
                </w:p>
                <w:p w:rsidR="00342929" w:rsidRDefault="00342929" w:rsidP="00BE1EE7">
                  <w:pPr>
                    <w:widowControl w:val="0"/>
                    <w:spacing w:after="0" w:line="276" w:lineRule="auto"/>
                    <w:jc w:val="both"/>
                    <w:rPr>
                      <w:rFonts w:ascii="OfficinaSansBookC" w:hAnsi="OfficinaSansBookC"/>
                      <w:sz w:val="24"/>
                      <w:highlight w:val="white"/>
                    </w:rPr>
                  </w:pPr>
                  <w:r>
                    <w:rPr>
                      <w:rFonts w:ascii="OfficinaSansBookC" w:hAnsi="OfficinaSansBookC"/>
                      <w:sz w:val="24"/>
                      <w:highlight w:val="white"/>
                    </w:rPr>
                    <w:t>25. F</w:t>
                  </w:r>
                </w:p>
                <w:p w:rsidR="00342929" w:rsidRDefault="00342929" w:rsidP="00BE1EE7">
                  <w:pPr>
                    <w:widowControl w:val="0"/>
                    <w:spacing w:after="0" w:line="276" w:lineRule="auto"/>
                    <w:jc w:val="both"/>
                    <w:rPr>
                      <w:rFonts w:ascii="OfficinaSansBookC" w:hAnsi="OfficinaSansBookC"/>
                      <w:sz w:val="24"/>
                      <w:highlight w:val="white"/>
                    </w:rPr>
                  </w:pPr>
                  <w:r>
                    <w:rPr>
                      <w:rFonts w:ascii="OfficinaSansBookC" w:hAnsi="OfficinaSansBookC"/>
                      <w:sz w:val="24"/>
                      <w:highlight w:val="white"/>
                    </w:rPr>
                    <w:t>26. T</w:t>
                  </w:r>
                </w:p>
                <w:p w:rsidR="00342929" w:rsidRDefault="00342929" w:rsidP="00BE1EE7">
                  <w:pPr>
                    <w:widowControl w:val="0"/>
                    <w:spacing w:after="0" w:line="276" w:lineRule="auto"/>
                    <w:jc w:val="both"/>
                    <w:rPr>
                      <w:rFonts w:ascii="OfficinaSansBookC" w:hAnsi="OfficinaSansBookC"/>
                      <w:sz w:val="24"/>
                      <w:highlight w:val="white"/>
                    </w:rPr>
                  </w:pPr>
                </w:p>
              </w:tc>
            </w:tr>
          </w:tbl>
          <w:p w:rsidR="00342929" w:rsidRDefault="00342929" w:rsidP="00BE1EE7">
            <w:pPr>
              <w:widowControl w:val="0"/>
              <w:spacing w:after="0" w:line="276" w:lineRule="auto"/>
              <w:jc w:val="both"/>
              <w:rPr>
                <w:rFonts w:ascii="OfficinaSansBookC" w:hAnsi="OfficinaSansBookC"/>
                <w:sz w:val="24"/>
                <w:highlight w:val="white"/>
              </w:rPr>
            </w:pPr>
          </w:p>
        </w:tc>
      </w:tr>
    </w:tbl>
    <w:p w:rsidR="00342929" w:rsidRDefault="00342929" w:rsidP="00342929">
      <w:pPr>
        <w:widowControl w:val="0"/>
        <w:spacing w:after="0" w:line="276" w:lineRule="auto"/>
        <w:jc w:val="both"/>
        <w:rPr>
          <w:rFonts w:ascii="OfficinaSansBookC" w:hAnsi="OfficinaSansBookC"/>
          <w:sz w:val="24"/>
        </w:rPr>
      </w:pPr>
    </w:p>
    <w:p w:rsidR="00342929" w:rsidRDefault="00342929" w:rsidP="00342929">
      <w:pPr>
        <w:widowControl w:val="0"/>
        <w:spacing w:after="0" w:line="276" w:lineRule="auto"/>
        <w:jc w:val="both"/>
        <w:rPr>
          <w:rFonts w:ascii="OfficinaSansBookC" w:hAnsi="OfficinaSansBookC"/>
          <w:sz w:val="24"/>
        </w:rPr>
      </w:pPr>
    </w:p>
    <w:tbl>
      <w:tblPr>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9355"/>
      </w:tblGrid>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Тема 1.7 Страна/страны изучаемого языка</w:t>
            </w:r>
          </w:p>
        </w:tc>
      </w:tr>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A1</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Task 1.Choose the correct answer</w:t>
            </w:r>
            <w:r w:rsidRPr="00056AC9">
              <w:rPr>
                <w:rFonts w:ascii="OfficinaSansBookC" w:hAnsi="OfficinaSansBookC"/>
                <w:sz w:val="24"/>
                <w:lang w:val="en-US"/>
              </w:rPr>
              <w:t>.</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w:t>
            </w:r>
            <w:r w:rsidRPr="00056AC9">
              <w:rPr>
                <w:rFonts w:ascii="OfficinaSansBookC" w:hAnsi="OfficinaSansBookC"/>
                <w:sz w:val="24"/>
                <w:lang w:val="en-US"/>
              </w:rPr>
              <w:tab/>
              <w:t>How many independent states are there on the British Isles?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w:t>
            </w:r>
            <w:r w:rsidRPr="00056AC9">
              <w:rPr>
                <w:rFonts w:ascii="OfficinaSansBookC" w:hAnsi="OfficinaSansBookC"/>
                <w:sz w:val="24"/>
                <w:lang w:val="en-US"/>
              </w:rPr>
              <w:tab/>
              <w:t>2</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w:t>
            </w:r>
            <w:r w:rsidRPr="00056AC9">
              <w:rPr>
                <w:rFonts w:ascii="OfficinaSansBookC" w:hAnsi="OfficinaSansBookC"/>
                <w:sz w:val="24"/>
                <w:lang w:val="en-US"/>
              </w:rPr>
              <w:tab/>
              <w:t>3</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w:t>
            </w:r>
            <w:r w:rsidRPr="00056AC9">
              <w:rPr>
                <w:rFonts w:ascii="OfficinaSansBookC" w:hAnsi="OfficinaSansBookC"/>
                <w:sz w:val="24"/>
                <w:lang w:val="en-US"/>
              </w:rPr>
              <w:tab/>
              <w:t>5</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D.</w:t>
            </w:r>
            <w:r w:rsidRPr="00056AC9">
              <w:rPr>
                <w:rFonts w:ascii="OfficinaSansBookC" w:hAnsi="OfficinaSansBookC"/>
                <w:sz w:val="24"/>
                <w:lang w:val="en-US"/>
              </w:rPr>
              <w:tab/>
              <w:t>1</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w:t>
            </w:r>
            <w:r w:rsidRPr="00056AC9">
              <w:rPr>
                <w:rFonts w:ascii="OfficinaSansBookC" w:hAnsi="OfficinaSansBookC"/>
                <w:sz w:val="24"/>
                <w:lang w:val="en-US"/>
              </w:rPr>
              <w:tab/>
              <w:t>What is the symbol of England?</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w:t>
            </w:r>
            <w:r w:rsidRPr="00056AC9">
              <w:rPr>
                <w:rFonts w:ascii="OfficinaSansBookC" w:hAnsi="OfficinaSansBookC"/>
                <w:sz w:val="24"/>
                <w:lang w:val="en-US"/>
              </w:rPr>
              <w:tab/>
              <w:t>a thistle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w:t>
            </w:r>
            <w:r w:rsidRPr="00056AC9">
              <w:rPr>
                <w:rFonts w:ascii="OfficinaSansBookC" w:hAnsi="OfficinaSansBookC"/>
                <w:sz w:val="24"/>
                <w:lang w:val="en-US"/>
              </w:rPr>
              <w:tab/>
              <w:t>a rose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w:t>
            </w:r>
            <w:r w:rsidRPr="00056AC9">
              <w:rPr>
                <w:rFonts w:ascii="OfficinaSansBookC" w:hAnsi="OfficinaSansBookC"/>
                <w:sz w:val="24"/>
                <w:lang w:val="en-US"/>
              </w:rPr>
              <w:tab/>
              <w:t>a shamrock and a red hand</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D.</w:t>
            </w:r>
            <w:r w:rsidRPr="00056AC9">
              <w:rPr>
                <w:rFonts w:ascii="OfficinaSansBookC" w:hAnsi="OfficinaSansBookC"/>
                <w:sz w:val="24"/>
                <w:lang w:val="en-US"/>
              </w:rPr>
              <w:tab/>
              <w:t>a daffodil</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3.</w:t>
            </w:r>
            <w:r w:rsidRPr="00056AC9">
              <w:rPr>
                <w:rFonts w:ascii="OfficinaSansBookC" w:hAnsi="OfficinaSansBookC"/>
                <w:sz w:val="24"/>
                <w:lang w:val="en-US"/>
              </w:rPr>
              <w:tab/>
              <w:t>What is the symbol of Scotland?</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w:t>
            </w:r>
            <w:r w:rsidRPr="00056AC9">
              <w:rPr>
                <w:rFonts w:ascii="OfficinaSansBookC" w:hAnsi="OfficinaSansBookC"/>
                <w:sz w:val="24"/>
                <w:lang w:val="en-US"/>
              </w:rPr>
              <w:tab/>
              <w:t>a thistle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w:t>
            </w:r>
            <w:r w:rsidRPr="00056AC9">
              <w:rPr>
                <w:rFonts w:ascii="OfficinaSansBookC" w:hAnsi="OfficinaSansBookC"/>
                <w:sz w:val="24"/>
                <w:lang w:val="en-US"/>
              </w:rPr>
              <w:tab/>
              <w:t>a rose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w:t>
            </w:r>
            <w:r w:rsidRPr="00056AC9">
              <w:rPr>
                <w:rFonts w:ascii="OfficinaSansBookC" w:hAnsi="OfficinaSansBookC"/>
                <w:sz w:val="24"/>
                <w:lang w:val="en-US"/>
              </w:rPr>
              <w:tab/>
              <w:t>a daffodil</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D.</w:t>
            </w:r>
            <w:r w:rsidRPr="00056AC9">
              <w:rPr>
                <w:rFonts w:ascii="OfficinaSansBookC" w:hAnsi="OfficinaSansBookC"/>
                <w:sz w:val="24"/>
                <w:lang w:val="en-US"/>
              </w:rPr>
              <w:tab/>
              <w:t>a shamrock</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4.</w:t>
            </w:r>
            <w:r w:rsidRPr="00056AC9">
              <w:rPr>
                <w:rFonts w:ascii="OfficinaSansBookC" w:hAnsi="OfficinaSansBookC"/>
                <w:sz w:val="24"/>
                <w:lang w:val="en-US"/>
              </w:rPr>
              <w:tab/>
              <w:t>What is the symbol of Wales?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w:t>
            </w:r>
            <w:r w:rsidRPr="00056AC9">
              <w:rPr>
                <w:rFonts w:ascii="OfficinaSansBookC" w:hAnsi="OfficinaSansBookC"/>
                <w:sz w:val="24"/>
                <w:lang w:val="en-US"/>
              </w:rPr>
              <w:tab/>
              <w:t>a thistle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w:t>
            </w:r>
            <w:r w:rsidRPr="00056AC9">
              <w:rPr>
                <w:rFonts w:ascii="OfficinaSansBookC" w:hAnsi="OfficinaSansBookC"/>
                <w:sz w:val="24"/>
                <w:lang w:val="en-US"/>
              </w:rPr>
              <w:tab/>
              <w:t>a rose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w:t>
            </w:r>
            <w:r w:rsidRPr="00056AC9">
              <w:rPr>
                <w:rFonts w:ascii="OfficinaSansBookC" w:hAnsi="OfficinaSansBookC"/>
                <w:sz w:val="24"/>
                <w:lang w:val="en-US"/>
              </w:rPr>
              <w:tab/>
              <w:t>a daffodil</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D.</w:t>
            </w:r>
            <w:r w:rsidRPr="00056AC9">
              <w:rPr>
                <w:rFonts w:ascii="OfficinaSansBookC" w:hAnsi="OfficinaSansBookC"/>
                <w:sz w:val="24"/>
                <w:lang w:val="en-US"/>
              </w:rPr>
              <w:tab/>
              <w:t>a shamrock</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5.</w:t>
            </w:r>
            <w:r w:rsidRPr="00056AC9">
              <w:rPr>
                <w:rFonts w:ascii="OfficinaSansBookC" w:hAnsi="OfficinaSansBookC"/>
                <w:sz w:val="24"/>
                <w:lang w:val="en-US"/>
              </w:rPr>
              <w:tab/>
              <w:t>What is the symbol of Northern Ireland?</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w:t>
            </w:r>
            <w:r w:rsidRPr="00056AC9">
              <w:rPr>
                <w:rFonts w:ascii="OfficinaSansBookC" w:hAnsi="OfficinaSansBookC"/>
                <w:sz w:val="24"/>
                <w:lang w:val="en-US"/>
              </w:rPr>
              <w:tab/>
              <w:t>a thistle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w:t>
            </w:r>
            <w:r w:rsidRPr="00056AC9">
              <w:rPr>
                <w:rFonts w:ascii="OfficinaSansBookC" w:hAnsi="OfficinaSansBookC"/>
                <w:sz w:val="24"/>
                <w:lang w:val="en-US"/>
              </w:rPr>
              <w:tab/>
              <w:t>a rose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w:t>
            </w:r>
            <w:r w:rsidRPr="00056AC9">
              <w:rPr>
                <w:rFonts w:ascii="OfficinaSansBookC" w:hAnsi="OfficinaSansBookC"/>
                <w:sz w:val="24"/>
                <w:lang w:val="en-US"/>
              </w:rPr>
              <w:tab/>
              <w:t>a shamrock and a red hand</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D.</w:t>
            </w:r>
            <w:r w:rsidRPr="00056AC9">
              <w:rPr>
                <w:rFonts w:ascii="OfficinaSansBookC" w:hAnsi="OfficinaSansBookC"/>
                <w:sz w:val="24"/>
                <w:lang w:val="en-US"/>
              </w:rPr>
              <w:tab/>
              <w:t>a daffodil</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6.</w:t>
            </w:r>
            <w:r w:rsidRPr="00056AC9">
              <w:rPr>
                <w:rFonts w:ascii="OfficinaSansBookC" w:hAnsi="OfficinaSansBookC"/>
                <w:sz w:val="24"/>
                <w:lang w:val="en-US"/>
              </w:rPr>
              <w:tab/>
              <w:t>Where is Shakespeare’s birthplace?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w:t>
            </w:r>
            <w:r w:rsidRPr="00056AC9">
              <w:rPr>
                <w:rFonts w:ascii="OfficinaSansBookC" w:hAnsi="OfficinaSansBookC"/>
                <w:sz w:val="24"/>
                <w:lang w:val="en-US"/>
              </w:rPr>
              <w:tab/>
              <w:t>in London</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w:t>
            </w:r>
            <w:r w:rsidRPr="00056AC9">
              <w:rPr>
                <w:rFonts w:ascii="OfficinaSansBookC" w:hAnsi="OfficinaSansBookC"/>
                <w:sz w:val="24"/>
                <w:lang w:val="en-US"/>
              </w:rPr>
              <w:tab/>
              <w:t>in Stratford-on-Avon</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w:t>
            </w:r>
            <w:r w:rsidRPr="00056AC9">
              <w:rPr>
                <w:rFonts w:ascii="OfficinaSansBookC" w:hAnsi="OfficinaSansBookC"/>
                <w:sz w:val="24"/>
                <w:lang w:val="en-US"/>
              </w:rPr>
              <w:tab/>
              <w:t>in Glasgow</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D.</w:t>
            </w:r>
            <w:r w:rsidRPr="00056AC9">
              <w:rPr>
                <w:rFonts w:ascii="OfficinaSansBookC" w:hAnsi="OfficinaSansBookC"/>
                <w:sz w:val="24"/>
                <w:lang w:val="en-US"/>
              </w:rPr>
              <w:tab/>
              <w:t>in Cardiff</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7.</w:t>
            </w:r>
            <w:r w:rsidRPr="00056AC9">
              <w:rPr>
                <w:rFonts w:ascii="OfficinaSansBookC" w:hAnsi="OfficinaSansBookC"/>
                <w:sz w:val="24"/>
                <w:lang w:val="en-US"/>
              </w:rPr>
              <w:tab/>
              <w:t>Which is the most popular sport in Britain?</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w:t>
            </w:r>
            <w:r w:rsidRPr="00056AC9">
              <w:rPr>
                <w:rFonts w:ascii="OfficinaSansBookC" w:hAnsi="OfficinaSansBookC"/>
                <w:sz w:val="24"/>
                <w:lang w:val="en-US"/>
              </w:rPr>
              <w:tab/>
              <w:t>Football</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w:t>
            </w:r>
            <w:r w:rsidRPr="00056AC9">
              <w:rPr>
                <w:rFonts w:ascii="OfficinaSansBookC" w:hAnsi="OfficinaSansBookC"/>
                <w:sz w:val="24"/>
                <w:lang w:val="en-US"/>
              </w:rPr>
              <w:tab/>
              <w:t>Rugby</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w:t>
            </w:r>
            <w:r w:rsidRPr="00056AC9">
              <w:rPr>
                <w:rFonts w:ascii="OfficinaSansBookC" w:hAnsi="OfficinaSansBookC"/>
                <w:sz w:val="24"/>
                <w:lang w:val="en-US"/>
              </w:rPr>
              <w:tab/>
              <w:t>Tennis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D.</w:t>
            </w:r>
            <w:r w:rsidRPr="00056AC9">
              <w:rPr>
                <w:rFonts w:ascii="OfficinaSansBookC" w:hAnsi="OfficinaSansBookC"/>
                <w:sz w:val="24"/>
                <w:lang w:val="en-US"/>
              </w:rPr>
              <w:tab/>
              <w:t>Baseball</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8.</w:t>
            </w:r>
            <w:r w:rsidRPr="00056AC9">
              <w:rPr>
                <w:rFonts w:ascii="OfficinaSansBookC" w:hAnsi="OfficinaSansBookC"/>
                <w:sz w:val="24"/>
                <w:lang w:val="en-US"/>
              </w:rPr>
              <w:tab/>
              <w:t>When is St. Valentine’s Day celebrated?</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w:t>
            </w:r>
            <w:r w:rsidRPr="00056AC9">
              <w:rPr>
                <w:rFonts w:ascii="OfficinaSansBookC" w:hAnsi="OfficinaSansBookC"/>
                <w:sz w:val="24"/>
                <w:lang w:val="en-US"/>
              </w:rPr>
              <w:tab/>
              <w:t>January 1</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w:t>
            </w:r>
            <w:r w:rsidRPr="00056AC9">
              <w:rPr>
                <w:rFonts w:ascii="OfficinaSansBookC" w:hAnsi="OfficinaSansBookC"/>
                <w:sz w:val="24"/>
                <w:lang w:val="en-US"/>
              </w:rPr>
              <w:tab/>
              <w:t>October 31</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w:t>
            </w:r>
            <w:r w:rsidRPr="00056AC9">
              <w:rPr>
                <w:rFonts w:ascii="OfficinaSansBookC" w:hAnsi="OfficinaSansBookC"/>
                <w:sz w:val="24"/>
                <w:lang w:val="en-US"/>
              </w:rPr>
              <w:tab/>
              <w:t>February 14</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D.</w:t>
            </w:r>
            <w:r w:rsidRPr="00056AC9">
              <w:rPr>
                <w:rFonts w:ascii="OfficinaSansBookC" w:hAnsi="OfficinaSansBookC"/>
                <w:sz w:val="24"/>
                <w:lang w:val="en-US"/>
              </w:rPr>
              <w:tab/>
              <w:t>July 4</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9.</w:t>
            </w:r>
            <w:r w:rsidRPr="00056AC9">
              <w:rPr>
                <w:rFonts w:ascii="OfficinaSansBookC" w:hAnsi="OfficinaSansBookC"/>
                <w:sz w:val="24"/>
                <w:lang w:val="en-US"/>
              </w:rPr>
              <w:tab/>
              <w:t>The British Isles are separated from the European Continent by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w:t>
            </w:r>
            <w:r w:rsidRPr="00056AC9">
              <w:rPr>
                <w:rFonts w:ascii="OfficinaSansBookC" w:hAnsi="OfficinaSansBookC"/>
                <w:sz w:val="24"/>
                <w:lang w:val="en-US"/>
              </w:rPr>
              <w:tab/>
              <w:t>the North Sea and the Irish Sea</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w:t>
            </w:r>
            <w:r w:rsidRPr="00056AC9">
              <w:rPr>
                <w:rFonts w:ascii="OfficinaSansBookC" w:hAnsi="OfficinaSansBookC"/>
                <w:sz w:val="24"/>
                <w:lang w:val="en-US"/>
              </w:rPr>
              <w:tab/>
              <w:t>the North Sea and the English Channel</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w:t>
            </w:r>
            <w:r w:rsidRPr="00056AC9">
              <w:rPr>
                <w:rFonts w:ascii="OfficinaSansBookC" w:hAnsi="OfficinaSansBookC"/>
                <w:sz w:val="24"/>
                <w:lang w:val="en-US"/>
              </w:rPr>
              <w:tab/>
              <w:t>the English Channel and the Atlantic Ocean</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D.</w:t>
            </w:r>
            <w:r w:rsidRPr="00056AC9">
              <w:rPr>
                <w:rFonts w:ascii="OfficinaSansBookC" w:hAnsi="OfficinaSansBookC"/>
                <w:sz w:val="24"/>
                <w:lang w:val="en-US"/>
              </w:rPr>
              <w:tab/>
              <w:t>the Irish Sea</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10.</w:t>
            </w:r>
            <w:r w:rsidRPr="00056AC9">
              <w:rPr>
                <w:rFonts w:ascii="OfficinaSansBookC" w:hAnsi="OfficinaSansBookC"/>
                <w:sz w:val="24"/>
                <w:lang w:val="en-US"/>
              </w:rPr>
              <w:tab/>
              <w:t>When did London become the capital of England?</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w:t>
            </w:r>
            <w:r w:rsidRPr="00056AC9">
              <w:rPr>
                <w:rFonts w:ascii="OfficinaSansBookC" w:hAnsi="OfficinaSansBookC"/>
                <w:sz w:val="24"/>
                <w:lang w:val="en-US"/>
              </w:rPr>
              <w:tab/>
              <w:t>in the 11th century</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w:t>
            </w:r>
            <w:r w:rsidRPr="00056AC9">
              <w:rPr>
                <w:rFonts w:ascii="OfficinaSansBookC" w:hAnsi="OfficinaSansBookC"/>
                <w:sz w:val="24"/>
                <w:lang w:val="en-US"/>
              </w:rPr>
              <w:tab/>
              <w:t>in the 13th century</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w:t>
            </w:r>
            <w:r w:rsidRPr="00056AC9">
              <w:rPr>
                <w:rFonts w:ascii="OfficinaSansBookC" w:hAnsi="OfficinaSansBookC"/>
                <w:sz w:val="24"/>
                <w:lang w:val="en-US"/>
              </w:rPr>
              <w:tab/>
              <w:t>in the 15th century</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D.</w:t>
            </w:r>
            <w:r w:rsidRPr="00056AC9">
              <w:rPr>
                <w:rFonts w:ascii="OfficinaSansBookC" w:hAnsi="OfficinaSansBookC"/>
                <w:sz w:val="24"/>
                <w:lang w:val="en-US"/>
              </w:rPr>
              <w:tab/>
              <w:t>in the 14th century</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Task 2. Read the texts and guess what place of interest it is.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1) This building was built in the 18th century. It is open to visitors several days a week. The </w:t>
            </w:r>
            <w:r w:rsidRPr="00056AC9">
              <w:rPr>
                <w:rFonts w:ascii="OfficinaSansBookC" w:hAnsi="OfficinaSansBookC"/>
                <w:sz w:val="24"/>
                <w:lang w:val="en-US"/>
              </w:rPr>
              <w:lastRenderedPageBreak/>
              <w:t xml:space="preserve">changing of the Guard is a very interesting ceremony to watch. Now it is the home of the Queen.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 This building is a very interesting place in the capital of the UK. It was a fortress, a royal palace and later a prison. Now it is a museum. There are a lot of interesting collections in it.</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3) This building stands on the river Thames. The official name of it is the Palace of Westminster. It is the place of the British Parliament. Its members make laws there. The famous clock Big Ben stands near them.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4) This is the symbol of the capital. It is a famous clock. It was renamed the Elizabeth Tower in 2012 in honour of the Queen’s Diamond Jubilee.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5) This building is the greatest work of the architect Sir Christopher Wren. It is a famous church. It is very beautiful. It was built in 1708.</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6). It is the main square of London. There is a column to Admiral Nelson in the centre of it. A lot of tourists come here every day. </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ANSWER KEY</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Task 1:</w:t>
            </w:r>
            <w:r w:rsidRPr="00056AC9">
              <w:rPr>
                <w:rFonts w:ascii="OfficinaSansBookC" w:hAnsi="OfficinaSansBookC"/>
                <w:sz w:val="24"/>
                <w:lang w:val="en-US"/>
              </w:rPr>
              <w:t xml:space="preserve"> 1 C; 2 B; 3 A; 4 C; 5 C; 6 B; 7 A; 8 C; 9 B; 10 A.</w:t>
            </w:r>
          </w:p>
          <w:p w:rsidR="00342929" w:rsidRDefault="00342929" w:rsidP="00BE1EE7">
            <w:pPr>
              <w:widowControl w:val="0"/>
              <w:spacing w:after="0" w:line="276" w:lineRule="auto"/>
              <w:jc w:val="both"/>
              <w:rPr>
                <w:rFonts w:ascii="OfficinaSansBookC" w:hAnsi="OfficinaSansBookC"/>
                <w:sz w:val="24"/>
              </w:rPr>
            </w:pPr>
            <w:r w:rsidRPr="00056AC9">
              <w:rPr>
                <w:rFonts w:ascii="OfficinaSansBookC" w:hAnsi="OfficinaSansBookC"/>
                <w:b/>
                <w:sz w:val="24"/>
                <w:lang w:val="en-US"/>
              </w:rPr>
              <w:t>Task 2:</w:t>
            </w:r>
            <w:r w:rsidRPr="00056AC9">
              <w:rPr>
                <w:rFonts w:ascii="OfficinaSansBookC" w:hAnsi="OfficinaSansBookC"/>
                <w:sz w:val="24"/>
                <w:lang w:val="en-US"/>
              </w:rPr>
              <w:t xml:space="preserve"> 1. Buckingham Palace; 2. The Tower; 3. The Houses of Parliament; 4. Big Ben; 5. </w:t>
            </w:r>
            <w:r>
              <w:rPr>
                <w:rFonts w:ascii="OfficinaSansBookC" w:hAnsi="OfficinaSansBookC"/>
                <w:sz w:val="24"/>
              </w:rPr>
              <w:t>St. Paul’sCathedral; 6. TrafalgarSquare</w:t>
            </w:r>
          </w:p>
          <w:p w:rsidR="00342929" w:rsidRDefault="00342929" w:rsidP="00BE1EE7">
            <w:pPr>
              <w:widowControl w:val="0"/>
              <w:spacing w:after="0" w:line="276" w:lineRule="auto"/>
              <w:jc w:val="both"/>
              <w:rPr>
                <w:rFonts w:ascii="OfficinaSansBookC" w:hAnsi="OfficinaSansBookC"/>
                <w:b/>
                <w:sz w:val="24"/>
              </w:rPr>
            </w:pPr>
          </w:p>
        </w:tc>
      </w:tr>
      <w:tr w:rsidR="00342929" w:rsidRPr="00854274"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lastRenderedPageBreak/>
              <w:t xml:space="preserve">A2 </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 xml:space="preserve">Task 1. Put the article </w:t>
            </w:r>
            <w:r w:rsidRPr="00056AC9">
              <w:rPr>
                <w:rFonts w:ascii="OfficinaSansBookC" w:hAnsi="OfficinaSansBookC"/>
                <w:b/>
                <w:i/>
                <w:sz w:val="24"/>
                <w:lang w:val="en-US"/>
              </w:rPr>
              <w:t>the</w:t>
            </w:r>
            <w:r w:rsidRPr="00056AC9">
              <w:rPr>
                <w:rFonts w:ascii="OfficinaSansBookC" w:hAnsi="OfficinaSansBookC"/>
                <w:b/>
                <w:sz w:val="24"/>
                <w:lang w:val="en-US"/>
              </w:rPr>
              <w:t xml:space="preserve"> in front of the geographical names on the map where it is necessary.</w:t>
            </w:r>
          </w:p>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noProof/>
                <w:sz w:val="24"/>
                <w:lang w:eastAsia="ru-RU"/>
              </w:rPr>
              <w:lastRenderedPageBreak/>
              <w:drawing>
                <wp:inline distT="0" distB="0" distL="0" distR="0">
                  <wp:extent cx="4391025" cy="6791325"/>
                  <wp:effectExtent l="0" t="0" r="0" b="0"/>
                  <wp:docPr id="16"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0" cstate="print"/>
                          <a:srcRect/>
                          <a:stretch/>
                        </pic:blipFill>
                        <pic:spPr>
                          <a:xfrm>
                            <a:off x="0" y="0"/>
                            <a:ext cx="4391025" cy="6791325"/>
                          </a:xfrm>
                          <a:prstGeom prst="rect">
                            <a:avLst/>
                          </a:prstGeom>
                        </pic:spPr>
                      </pic:pic>
                    </a:graphicData>
                  </a:graphic>
                </wp:inline>
              </w:drawing>
            </w:r>
          </w:p>
          <w:p w:rsidR="00342929" w:rsidRDefault="00342929" w:rsidP="00BE1EE7">
            <w:pPr>
              <w:widowControl w:val="0"/>
              <w:spacing w:after="0" w:line="276" w:lineRule="auto"/>
              <w:jc w:val="both"/>
              <w:rPr>
                <w:rFonts w:ascii="OfficinaSansBookC" w:hAnsi="OfficinaSansBookC"/>
                <w:b/>
                <w:sz w:val="24"/>
              </w:rPr>
            </w:pP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Task 2. Read the text below and fill the spaces in the table with the information from the text.</w:t>
            </w:r>
          </w:p>
          <w:p w:rsidR="00342929" w:rsidRPr="00056AC9" w:rsidRDefault="00342929" w:rsidP="00BE1EE7">
            <w:pPr>
              <w:widowControl w:val="0"/>
              <w:spacing w:after="0" w:line="276" w:lineRule="auto"/>
              <w:ind w:firstLine="460"/>
              <w:jc w:val="both"/>
              <w:rPr>
                <w:rFonts w:ascii="OfficinaSansBookC" w:hAnsi="OfficinaSansBookC"/>
                <w:sz w:val="24"/>
                <w:lang w:val="en-US"/>
              </w:rPr>
            </w:pPr>
            <w:r w:rsidRPr="00056AC9">
              <w:rPr>
                <w:rFonts w:ascii="OfficinaSansBookC" w:hAnsi="OfficinaSansBookC"/>
                <w:sz w:val="24"/>
                <w:lang w:val="en-US"/>
              </w:rPr>
              <w:t>The Yeoman Warders were formed by King Henry VIII. In 1509 the King decided to leave twelve of his old and sick Yeomen of the Guard in the Tower of London to protect it. Their main duty was to look after the Tower prisoners, and safeguard the British crown jewels.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Nowadays there are still twelve Yeomen Warders at work every day. (All in all, there are 35 of </w:t>
            </w:r>
            <w:r w:rsidRPr="00056AC9">
              <w:rPr>
                <w:rFonts w:ascii="OfficinaSansBookC" w:hAnsi="OfficinaSansBookC"/>
                <w:sz w:val="24"/>
                <w:lang w:val="en-US"/>
              </w:rPr>
              <w:lastRenderedPageBreak/>
              <w:t>them). They are still nicknamed “Beefeaters” but their duties have certainly changed. They act as tour guides and raven-keepers. They carefully look after the famous ravens, feed them and cut their wings. There is a legend that the Tower will fall if the ravens fly away. The Beefeater’s most famous duty is to take part in the night ceremony of passing the Tower Keys. For everyday duties Yeomen Warders wear a red and dark blue uniform with a round hat, while on holidays they wear a state dress uniform which is red and gold, the same as the Yeomen of the Guard, but without a cross belt. In these uniforms the Beefeaters can be called one of the most interesting sights of London.</w:t>
            </w:r>
          </w:p>
          <w:p w:rsidR="00342929" w:rsidRPr="00056AC9" w:rsidRDefault="00342929" w:rsidP="00BE1EE7">
            <w:pPr>
              <w:widowControl w:val="0"/>
              <w:spacing w:after="0" w:line="276" w:lineRule="auto"/>
              <w:jc w:val="both"/>
              <w:rPr>
                <w:rFonts w:ascii="OfficinaSansBookC" w:hAnsi="OfficinaSansBookC"/>
                <w:b/>
                <w:sz w:val="24"/>
                <w:lang w:val="en-US"/>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4577"/>
              <w:gridCol w:w="4578"/>
            </w:tblGrid>
            <w:tr w:rsidR="00342929" w:rsidRPr="00854274" w:rsidTr="00BE1EE7">
              <w:tc>
                <w:tcPr>
                  <w:tcW w:w="45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Formed in/by</w:t>
                  </w:r>
                </w:p>
              </w:tc>
              <w:tc>
                <w:tcPr>
                  <w:tcW w:w="45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b/>
                      <w:sz w:val="24"/>
                      <w:lang w:val="en-US"/>
                    </w:rPr>
                  </w:pPr>
                </w:p>
              </w:tc>
            </w:tr>
            <w:tr w:rsidR="00342929" w:rsidRPr="00854274" w:rsidTr="00BE1EE7">
              <w:tc>
                <w:tcPr>
                  <w:tcW w:w="45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How many?</w:t>
                  </w:r>
                </w:p>
              </w:tc>
              <w:tc>
                <w:tcPr>
                  <w:tcW w:w="45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b/>
                      <w:sz w:val="24"/>
                      <w:lang w:val="en-US"/>
                    </w:rPr>
                  </w:pPr>
                </w:p>
              </w:tc>
            </w:tr>
            <w:tr w:rsidR="00342929" w:rsidRPr="00854274" w:rsidTr="00BE1EE7">
              <w:tc>
                <w:tcPr>
                  <w:tcW w:w="45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Nickname</w:t>
                  </w:r>
                </w:p>
              </w:tc>
              <w:tc>
                <w:tcPr>
                  <w:tcW w:w="45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b/>
                      <w:sz w:val="24"/>
                      <w:lang w:val="en-US"/>
                    </w:rPr>
                  </w:pPr>
                </w:p>
              </w:tc>
            </w:tr>
            <w:tr w:rsidR="00342929" w:rsidRPr="00854274" w:rsidTr="00BE1EE7">
              <w:tc>
                <w:tcPr>
                  <w:tcW w:w="45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Previous service</w:t>
                  </w:r>
                </w:p>
              </w:tc>
              <w:tc>
                <w:tcPr>
                  <w:tcW w:w="45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b/>
                      <w:sz w:val="24"/>
                      <w:lang w:val="en-US"/>
                    </w:rPr>
                  </w:pPr>
                </w:p>
              </w:tc>
            </w:tr>
            <w:tr w:rsidR="00342929" w:rsidRPr="00854274" w:rsidTr="00BE1EE7">
              <w:tc>
                <w:tcPr>
                  <w:tcW w:w="45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Duties of the past</w:t>
                  </w:r>
                </w:p>
              </w:tc>
              <w:tc>
                <w:tcPr>
                  <w:tcW w:w="45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b/>
                      <w:sz w:val="24"/>
                      <w:lang w:val="en-US"/>
                    </w:rPr>
                  </w:pPr>
                </w:p>
              </w:tc>
            </w:tr>
            <w:tr w:rsidR="00342929" w:rsidRPr="00854274" w:rsidTr="00BE1EE7">
              <w:tc>
                <w:tcPr>
                  <w:tcW w:w="45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Present-day duties</w:t>
                  </w:r>
                </w:p>
              </w:tc>
              <w:tc>
                <w:tcPr>
                  <w:tcW w:w="45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b/>
                      <w:sz w:val="24"/>
                      <w:lang w:val="en-US"/>
                    </w:rPr>
                  </w:pPr>
                </w:p>
              </w:tc>
            </w:tr>
            <w:tr w:rsidR="00342929" w:rsidRPr="00854274" w:rsidTr="00BE1EE7">
              <w:tc>
                <w:tcPr>
                  <w:tcW w:w="45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The most famous duty</w:t>
                  </w:r>
                </w:p>
              </w:tc>
              <w:tc>
                <w:tcPr>
                  <w:tcW w:w="45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b/>
                      <w:sz w:val="24"/>
                      <w:lang w:val="en-US"/>
                    </w:rPr>
                  </w:pPr>
                </w:p>
              </w:tc>
            </w:tr>
            <w:tr w:rsidR="00342929" w:rsidRPr="00854274" w:rsidTr="00BE1EE7">
              <w:tc>
                <w:tcPr>
                  <w:tcW w:w="45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Everyday uniform</w:t>
                  </w:r>
                </w:p>
              </w:tc>
              <w:tc>
                <w:tcPr>
                  <w:tcW w:w="45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b/>
                      <w:sz w:val="24"/>
                      <w:lang w:val="en-US"/>
                    </w:rPr>
                  </w:pPr>
                </w:p>
              </w:tc>
            </w:tr>
            <w:tr w:rsidR="00342929" w:rsidRPr="00854274" w:rsidTr="00BE1EE7">
              <w:tc>
                <w:tcPr>
                  <w:tcW w:w="45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State dress uniform</w:t>
                  </w:r>
                </w:p>
              </w:tc>
              <w:tc>
                <w:tcPr>
                  <w:tcW w:w="45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b/>
                      <w:sz w:val="24"/>
                      <w:lang w:val="en-US"/>
                    </w:rPr>
                  </w:pPr>
                </w:p>
              </w:tc>
            </w:tr>
          </w:tbl>
          <w:p w:rsidR="00342929" w:rsidRPr="00056AC9" w:rsidRDefault="00342929" w:rsidP="00BE1EE7">
            <w:pPr>
              <w:widowControl w:val="0"/>
              <w:spacing w:after="0" w:line="276" w:lineRule="auto"/>
              <w:jc w:val="both"/>
              <w:rPr>
                <w:rFonts w:ascii="OfficinaSansBookC" w:hAnsi="OfficinaSansBookC"/>
                <w:b/>
                <w:sz w:val="24"/>
                <w:lang w:val="en-US"/>
              </w:rPr>
            </w:pP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ANSWER KEY</w:t>
            </w:r>
          </w:p>
          <w:p w:rsidR="00342929" w:rsidRPr="00056AC9" w:rsidRDefault="00342929" w:rsidP="00BE1EE7">
            <w:pPr>
              <w:widowControl w:val="0"/>
              <w:spacing w:after="0" w:line="276" w:lineRule="auto"/>
              <w:jc w:val="both"/>
              <w:rPr>
                <w:rFonts w:ascii="OfficinaSansBookC" w:hAnsi="OfficinaSansBookC"/>
                <w:b/>
                <w:sz w:val="24"/>
                <w:lang w:val="en-US"/>
              </w:rPr>
            </w:pPr>
          </w:p>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Task 1.</w:t>
            </w:r>
          </w:p>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noProof/>
                <w:sz w:val="24"/>
                <w:lang w:eastAsia="ru-RU"/>
              </w:rPr>
              <w:lastRenderedPageBreak/>
              <w:drawing>
                <wp:inline distT="0" distB="0" distL="0" distR="0">
                  <wp:extent cx="4391025" cy="6791325"/>
                  <wp:effectExtent l="0" t="0" r="0" b="0"/>
                  <wp:docPr id="18"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1" cstate="print"/>
                          <a:srcRect/>
                          <a:stretch/>
                        </pic:blipFill>
                        <pic:spPr>
                          <a:xfrm>
                            <a:off x="0" y="0"/>
                            <a:ext cx="4391025" cy="6791325"/>
                          </a:xfrm>
                          <a:prstGeom prst="rect">
                            <a:avLst/>
                          </a:prstGeom>
                        </pic:spPr>
                      </pic:pic>
                    </a:graphicData>
                  </a:graphic>
                </wp:inline>
              </w:drawing>
            </w:r>
          </w:p>
          <w:p w:rsidR="00342929" w:rsidRDefault="00342929" w:rsidP="00BE1EE7">
            <w:pPr>
              <w:widowControl w:val="0"/>
              <w:spacing w:after="0" w:line="276" w:lineRule="auto"/>
              <w:jc w:val="both"/>
              <w:rPr>
                <w:rFonts w:ascii="OfficinaSansBookC" w:hAnsi="OfficinaSansBookC"/>
                <w:b/>
                <w:sz w:val="24"/>
              </w:rPr>
            </w:pPr>
          </w:p>
          <w:p w:rsidR="00342929" w:rsidRDefault="00342929" w:rsidP="00BE1EE7">
            <w:pPr>
              <w:widowControl w:val="0"/>
              <w:spacing w:after="0" w:line="276" w:lineRule="auto"/>
              <w:jc w:val="both"/>
              <w:rPr>
                <w:rFonts w:ascii="OfficinaSansBookC" w:hAnsi="OfficinaSansBookC"/>
                <w:b/>
                <w:sz w:val="24"/>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288"/>
              <w:gridCol w:w="2289"/>
              <w:gridCol w:w="2289"/>
              <w:gridCol w:w="2289"/>
            </w:tblGrid>
            <w:tr w:rsidR="00342929" w:rsidTr="00BE1EE7">
              <w:tc>
                <w:tcPr>
                  <w:tcW w:w="228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Countries</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England</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Scotland</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Wales</w:t>
                  </w:r>
                </w:p>
              </w:tc>
              <w:tc>
                <w:tcPr>
                  <w:tcW w:w="22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Cities</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Edinburgh</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Cardiff</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Belfast</w:t>
                  </w:r>
                </w:p>
                <w:p w:rsidR="00342929" w:rsidRDefault="00342929" w:rsidP="00BE1EE7">
                  <w:pPr>
                    <w:widowControl w:val="0"/>
                    <w:spacing w:after="0" w:line="276" w:lineRule="auto"/>
                    <w:jc w:val="both"/>
                    <w:rPr>
                      <w:rFonts w:ascii="OfficinaSansBookC" w:hAnsi="OfficinaSansBookC"/>
                      <w:b/>
                      <w:sz w:val="24"/>
                    </w:rPr>
                  </w:pPr>
                </w:p>
              </w:tc>
              <w:tc>
                <w:tcPr>
                  <w:tcW w:w="22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Mountains</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sz w:val="24"/>
                      <w:lang w:val="en-US"/>
                    </w:rPr>
                    <w:t>The Pennine</w:t>
                  </w:r>
                  <w:r w:rsidRPr="00056AC9">
                    <w:rPr>
                      <w:rFonts w:ascii="OfficinaSansBookC" w:hAnsi="OfficinaSansBookC"/>
                      <w:b/>
                      <w:sz w:val="24"/>
                      <w:lang w:val="en-US"/>
                    </w:rPr>
                    <w:t>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The Grampians the Cambrians</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BenNevis</w:t>
                  </w:r>
                </w:p>
              </w:tc>
              <w:tc>
                <w:tcPr>
                  <w:tcW w:w="228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Oceans, seas, rivers, lakes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The Atlantic Ocean</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The North Sea</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The Severn</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lastRenderedPageBreak/>
                    <w:t>The Thames;</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LochNess</w:t>
                  </w:r>
                </w:p>
              </w:tc>
            </w:tr>
          </w:tbl>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b/>
                <w:sz w:val="24"/>
              </w:rPr>
              <w:lastRenderedPageBreak/>
              <w:t>Task 2.</w:t>
            </w:r>
          </w:p>
          <w:p w:rsidR="00342929" w:rsidRDefault="00342929" w:rsidP="00BE1EE7">
            <w:pPr>
              <w:widowControl w:val="0"/>
              <w:spacing w:after="0" w:line="276" w:lineRule="auto"/>
              <w:jc w:val="both"/>
              <w:rPr>
                <w:rFonts w:ascii="OfficinaSansBookC" w:hAnsi="OfficinaSansBookC"/>
                <w:sz w:val="24"/>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4577"/>
              <w:gridCol w:w="4578"/>
            </w:tblGrid>
            <w:tr w:rsidR="00342929" w:rsidTr="00BE1EE7">
              <w:trPr>
                <w:trHeight w:val="20"/>
              </w:trPr>
              <w:tc>
                <w:tcPr>
                  <w:tcW w:w="45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Formedin/by</w:t>
                  </w:r>
                </w:p>
              </w:tc>
              <w:tc>
                <w:tcPr>
                  <w:tcW w:w="45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In 1509. KingHenry VIII</w:t>
                  </w:r>
                </w:p>
              </w:tc>
            </w:tr>
            <w:tr w:rsidR="00342929" w:rsidTr="00BE1EE7">
              <w:trPr>
                <w:trHeight w:val="20"/>
              </w:trPr>
              <w:tc>
                <w:tcPr>
                  <w:tcW w:w="45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Howmany?</w:t>
                  </w:r>
                </w:p>
              </w:tc>
              <w:tc>
                <w:tcPr>
                  <w:tcW w:w="45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Thirty-five</w:t>
                  </w:r>
                </w:p>
              </w:tc>
            </w:tr>
            <w:tr w:rsidR="00342929" w:rsidTr="00BE1EE7">
              <w:trPr>
                <w:trHeight w:val="20"/>
              </w:trPr>
              <w:tc>
                <w:tcPr>
                  <w:tcW w:w="45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Nickname</w:t>
                  </w:r>
                </w:p>
              </w:tc>
              <w:tc>
                <w:tcPr>
                  <w:tcW w:w="45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Beefeaters</w:t>
                  </w:r>
                </w:p>
              </w:tc>
            </w:tr>
            <w:tr w:rsidR="00342929" w:rsidTr="00BE1EE7">
              <w:trPr>
                <w:trHeight w:val="20"/>
              </w:trPr>
              <w:tc>
                <w:tcPr>
                  <w:tcW w:w="45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Previousservice</w:t>
                  </w:r>
                </w:p>
              </w:tc>
              <w:tc>
                <w:tcPr>
                  <w:tcW w:w="45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ToprotecttheTower</w:t>
                  </w:r>
                </w:p>
              </w:tc>
            </w:tr>
            <w:tr w:rsidR="00342929" w:rsidRPr="00854274" w:rsidTr="00BE1EE7">
              <w:trPr>
                <w:trHeight w:val="20"/>
              </w:trPr>
              <w:tc>
                <w:tcPr>
                  <w:tcW w:w="45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Dutiesofthepast</w:t>
                  </w:r>
                </w:p>
              </w:tc>
              <w:tc>
                <w:tcPr>
                  <w:tcW w:w="45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To look after the Tower prisoners and safeguard the British crown jewels.</w:t>
                  </w:r>
                </w:p>
              </w:tc>
            </w:tr>
            <w:tr w:rsidR="00342929" w:rsidRPr="00854274" w:rsidTr="00BE1EE7">
              <w:trPr>
                <w:trHeight w:val="20"/>
              </w:trPr>
              <w:tc>
                <w:tcPr>
                  <w:tcW w:w="45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Present-dayduties</w:t>
                  </w:r>
                </w:p>
              </w:tc>
              <w:tc>
                <w:tcPr>
                  <w:tcW w:w="45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Tour guides and raven-keepers</w:t>
                  </w:r>
                </w:p>
              </w:tc>
            </w:tr>
            <w:tr w:rsidR="00342929" w:rsidRPr="00854274" w:rsidTr="00BE1EE7">
              <w:trPr>
                <w:trHeight w:val="20"/>
              </w:trPr>
              <w:tc>
                <w:tcPr>
                  <w:tcW w:w="45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Themostfamousduty</w:t>
                  </w:r>
                </w:p>
              </w:tc>
              <w:tc>
                <w:tcPr>
                  <w:tcW w:w="45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To take part in the night ceremony of passing the Tower Keys</w:t>
                  </w:r>
                </w:p>
              </w:tc>
            </w:tr>
            <w:tr w:rsidR="00342929" w:rsidRPr="00854274" w:rsidTr="00BE1EE7">
              <w:trPr>
                <w:trHeight w:val="20"/>
              </w:trPr>
              <w:tc>
                <w:tcPr>
                  <w:tcW w:w="45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Everydayuniform</w:t>
                  </w:r>
                </w:p>
              </w:tc>
              <w:tc>
                <w:tcPr>
                  <w:tcW w:w="45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red and dark blue uniform with a round hat</w:t>
                  </w:r>
                </w:p>
              </w:tc>
            </w:tr>
            <w:tr w:rsidR="00342929" w:rsidRPr="00854274" w:rsidTr="00BE1EE7">
              <w:trPr>
                <w:trHeight w:val="20"/>
              </w:trPr>
              <w:tc>
                <w:tcPr>
                  <w:tcW w:w="45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Statedressuniform</w:t>
                  </w:r>
                </w:p>
              </w:tc>
              <w:tc>
                <w:tcPr>
                  <w:tcW w:w="457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red and gold uniform without a cross belt</w:t>
                  </w:r>
                </w:p>
              </w:tc>
            </w:tr>
          </w:tbl>
          <w:p w:rsidR="00342929" w:rsidRPr="00056AC9" w:rsidRDefault="00342929" w:rsidP="00BE1EE7">
            <w:pPr>
              <w:widowControl w:val="0"/>
              <w:spacing w:after="0" w:line="276" w:lineRule="auto"/>
              <w:jc w:val="both"/>
              <w:rPr>
                <w:rFonts w:ascii="OfficinaSansBookC" w:hAnsi="OfficinaSansBookC"/>
                <w:sz w:val="24"/>
                <w:lang w:val="en-US"/>
              </w:rPr>
            </w:pPr>
          </w:p>
        </w:tc>
      </w:tr>
      <w:tr w:rsidR="00342929" w:rsidRPr="00854274"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lastRenderedPageBreak/>
              <w:t>B1</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Task 1.Choose the right answer.</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 The Union Flag is known 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75"/>
              <w:gridCol w:w="2323"/>
              <w:gridCol w:w="2275"/>
              <w:gridCol w:w="2291"/>
            </w:tblGrid>
            <w:tr w:rsidR="00342929" w:rsidRPr="00854274" w:rsidTr="00BE1EE7">
              <w:trPr>
                <w:trHeight w:val="20"/>
              </w:trPr>
              <w:tc>
                <w:tcPr>
                  <w:tcW w:w="2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center"/>
                    <w:rPr>
                      <w:rFonts w:ascii="OfficinaSansBookC" w:hAnsi="OfficinaSansBookC"/>
                      <w:sz w:val="24"/>
                      <w:lang w:val="en-US"/>
                    </w:rPr>
                  </w:pPr>
                  <w:r w:rsidRPr="00056AC9">
                    <w:rPr>
                      <w:rFonts w:ascii="OfficinaSansBookC" w:hAnsi="OfficinaSansBookC"/>
                      <w:sz w:val="24"/>
                      <w:lang w:val="en-US"/>
                    </w:rPr>
                    <w:t>A. The Union Tom</w:t>
                  </w:r>
                </w:p>
              </w:tc>
              <w:tc>
                <w:tcPr>
                  <w:tcW w:w="232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The Famous Albert</w:t>
                  </w:r>
                </w:p>
              </w:tc>
              <w:tc>
                <w:tcPr>
                  <w:tcW w:w="22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The Union Jack</w:t>
                  </w:r>
                </w:p>
              </w:tc>
              <w:tc>
                <w:tcPr>
                  <w:tcW w:w="229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D. The United Mike </w:t>
                  </w:r>
                </w:p>
              </w:tc>
            </w:tr>
          </w:tbl>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 The Union Jack is made up of the flags of three united Kingdom's countries – England, Northern Ireland and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85"/>
              <w:gridCol w:w="2115"/>
              <w:gridCol w:w="2175"/>
              <w:gridCol w:w="2130"/>
            </w:tblGrid>
            <w:tr w:rsidR="00342929" w:rsidRPr="00854274" w:rsidTr="00BE1EE7">
              <w:trPr>
                <w:trHeight w:val="447"/>
              </w:trPr>
              <w:tc>
                <w:tcPr>
                  <w:tcW w:w="20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A. Wales</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B. Belfast</w:t>
                  </w:r>
                </w:p>
              </w:tc>
              <w:tc>
                <w:tcPr>
                  <w:tcW w:w="21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C. Edinburgh</w:t>
                  </w:r>
                </w:p>
              </w:tc>
              <w:tc>
                <w:tcPr>
                  <w:tcW w:w="21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 xml:space="preserve">D. Scotland </w:t>
                  </w:r>
                </w:p>
              </w:tc>
            </w:tr>
          </w:tbl>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3. The current Union Flag was created in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30"/>
              <w:gridCol w:w="2145"/>
              <w:gridCol w:w="2130"/>
              <w:gridCol w:w="2115"/>
            </w:tblGrid>
            <w:tr w:rsidR="00342929" w:rsidRPr="00854274" w:rsidTr="00BE1EE7">
              <w:trPr>
                <w:trHeight w:val="472"/>
              </w:trPr>
              <w:tc>
                <w:tcPr>
                  <w:tcW w:w="21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A. 1606</w:t>
                  </w:r>
                </w:p>
              </w:tc>
              <w:tc>
                <w:tcPr>
                  <w:tcW w:w="21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B. 1701</w:t>
                  </w:r>
                </w:p>
              </w:tc>
              <w:tc>
                <w:tcPr>
                  <w:tcW w:w="21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C. 1801</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 xml:space="preserve">D. 1506 </w:t>
                  </w:r>
                </w:p>
              </w:tc>
            </w:tr>
          </w:tbl>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4. The coat of arms of the UK was adopted in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35"/>
              <w:gridCol w:w="2835"/>
              <w:gridCol w:w="2835"/>
            </w:tblGrid>
            <w:tr w:rsidR="00342929" w:rsidRPr="00854274" w:rsidTr="00BE1EE7">
              <w:trPr>
                <w:trHeight w:val="513"/>
              </w:trPr>
              <w:tc>
                <w:tcPr>
                  <w:tcW w:w="28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A. 1801</w:t>
                  </w:r>
                </w:p>
              </w:tc>
              <w:tc>
                <w:tcPr>
                  <w:tcW w:w="28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B. 1837</w:t>
                  </w:r>
                </w:p>
              </w:tc>
              <w:tc>
                <w:tcPr>
                  <w:tcW w:w="28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 xml:space="preserve">C. 1637 </w:t>
                  </w:r>
                </w:p>
              </w:tc>
            </w:tr>
          </w:tbl>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5. What does the coat of arms consist of?</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55"/>
              <w:gridCol w:w="2790"/>
              <w:gridCol w:w="2775"/>
            </w:tblGrid>
            <w:tr w:rsidR="00342929" w:rsidRPr="00854274" w:rsidTr="00BE1EE7">
              <w:trPr>
                <w:trHeight w:val="20"/>
              </w:trPr>
              <w:tc>
                <w:tcPr>
                  <w:tcW w:w="29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lastRenderedPageBreak/>
                    <w:t>A. shield, crest, mythological animals</w:t>
                  </w:r>
                </w:p>
              </w:tc>
              <w:tc>
                <w:tcPr>
                  <w:tcW w:w="27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B. double-headed lion, shield</w:t>
                  </w:r>
                </w:p>
              </w:tc>
              <w:tc>
                <w:tcPr>
                  <w:tcW w:w="27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 xml:space="preserve">C. black eagle with red feet, beak and tongue </w:t>
                  </w:r>
                </w:p>
              </w:tc>
            </w:tr>
          </w:tbl>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6. How many parts does the shield have?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35"/>
              <w:gridCol w:w="2835"/>
              <w:gridCol w:w="2850"/>
            </w:tblGrid>
            <w:tr w:rsidR="00342929" w:rsidRPr="00854274" w:rsidTr="00BE1EE7">
              <w:trPr>
                <w:trHeight w:val="453"/>
              </w:trPr>
              <w:tc>
                <w:tcPr>
                  <w:tcW w:w="28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A. four</w:t>
                  </w:r>
                </w:p>
              </w:tc>
              <w:tc>
                <w:tcPr>
                  <w:tcW w:w="28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B. two</w:t>
                  </w:r>
                </w:p>
              </w:tc>
              <w:tc>
                <w:tcPr>
                  <w:tcW w:w="2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 xml:space="preserve">C. three </w:t>
                  </w:r>
                </w:p>
              </w:tc>
            </w:tr>
          </w:tbl>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7. What mythological animals are there on the coat of arms?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05"/>
              <w:gridCol w:w="2850"/>
              <w:gridCol w:w="2865"/>
            </w:tblGrid>
            <w:tr w:rsidR="00342929" w:rsidRPr="00854274" w:rsidTr="00BE1EE7">
              <w:trPr>
                <w:trHeight w:val="772"/>
              </w:trPr>
              <w:tc>
                <w:tcPr>
                  <w:tcW w:w="280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A. the lion and the bear</w:t>
                  </w:r>
                </w:p>
              </w:tc>
              <w:tc>
                <w:tcPr>
                  <w:tcW w:w="2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B. the silver lion and the golden horse</w:t>
                  </w:r>
                </w:p>
              </w:tc>
              <w:tc>
                <w:tcPr>
                  <w:tcW w:w="28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360"/>
                    <w:jc w:val="both"/>
                    <w:rPr>
                      <w:rFonts w:ascii="OfficinaSansBookC" w:hAnsi="OfficinaSansBookC"/>
                      <w:sz w:val="24"/>
                      <w:lang w:val="en-US"/>
                    </w:rPr>
                  </w:pPr>
                  <w:r w:rsidRPr="00056AC9">
                    <w:rPr>
                      <w:rFonts w:ascii="OfficinaSansBookC" w:hAnsi="OfficinaSansBookC"/>
                      <w:sz w:val="24"/>
                      <w:lang w:val="en-US"/>
                    </w:rPr>
                    <w:t>C. the golden lion and silver unicorn</w:t>
                  </w:r>
                </w:p>
              </w:tc>
            </w:tr>
          </w:tbl>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Task 2. Read questions 1 – 6 and find answers to them in texts A – G. One text is odd.Where can a visitor to London</w:t>
            </w:r>
          </w:p>
          <w:p w:rsidR="00342929" w:rsidRPr="00056AC9" w:rsidRDefault="00342929" w:rsidP="00BE1EE7">
            <w:pPr>
              <w:widowControl w:val="0"/>
              <w:spacing w:after="0" w:line="276" w:lineRule="auto"/>
              <w:jc w:val="both"/>
              <w:rPr>
                <w:rFonts w:ascii="OfficinaSansBookC" w:hAnsi="OfficinaSansBookC"/>
                <w:b/>
                <w:sz w:val="24"/>
                <w:lang w:val="en-US"/>
              </w:rPr>
            </w:pP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1.see beautiful English lawns and enjoy flowers?</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2.open a bank’s account or withdraw money from it?</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3.see a masterpiece of the famous English architect of the 17</w:t>
            </w:r>
            <w:r w:rsidRPr="00056AC9">
              <w:rPr>
                <w:rFonts w:ascii="OfficinaSansBookC" w:hAnsi="OfficinaSansBookC"/>
                <w:b/>
                <w:sz w:val="24"/>
                <w:vertAlign w:val="superscript"/>
                <w:lang w:val="en-US"/>
              </w:rPr>
              <w:t>th</w:t>
            </w:r>
            <w:r w:rsidRPr="00056AC9">
              <w:rPr>
                <w:rFonts w:ascii="OfficinaSansBookC" w:hAnsi="OfficinaSansBookC"/>
                <w:b/>
                <w:sz w:val="24"/>
                <w:lang w:val="en-US"/>
              </w:rPr>
              <w:t xml:space="preserve"> century?</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4.buy souvenirs or visit the largest London department stores?</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5.see graves of outstanding people of Great Britain?</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6.go to see the place where bills are introduced and debates are held?</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The historical center of London is now a relatively small area still known as the City, which covers only about 1 sqmile. Most of the financial activities are crowded along Threadneedle Street, near the intersection known as the Bank, which includes the huge Bank of England complex, the Royal Exchange, and the Stock Exchange. The permanent residential population of the City is now less than 6000, but about 350,000 commute here daily to work.</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Located just west of Soho and Covent Garden in the West End is a more residential area. The relatively dense development of this area is broken up by a series of Royal Parks, areas once owned by the Crown, including Hyde Park, Kensington Gardens, and Regent’s Park.</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The most prominent landmark of the City is Saint Paul’s Cathedral, designed by the English architect Christopher Wren to replace the original church, which was destroyed during the Great Fire of London in 1666.</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D.</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Some of the City’s traditional functions have disappeared. The newspaper industry was concentrated in the Fleet Street area for centuries, but during the 1980s the Times and other papers moved to highly automated quarters at the Docklands in the East End. The old wholesale fish market, Billingsgate, located for centuries on the river between the Tower and London Bridge, also moved to the Docklands.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lastRenderedPageBreak/>
              <w:t>The City of Westminster, about two miles upstream from the city of London, emerged as England’s political and religious centre of power after the 11</w:t>
            </w:r>
            <w:r w:rsidRPr="00056AC9">
              <w:rPr>
                <w:rFonts w:ascii="OfficinaSansBookC" w:hAnsi="OfficinaSansBookC"/>
                <w:sz w:val="24"/>
                <w:vertAlign w:val="superscript"/>
                <w:lang w:val="en-US"/>
              </w:rPr>
              <w:t>th</w:t>
            </w:r>
            <w:r w:rsidRPr="00056AC9">
              <w:rPr>
                <w:rFonts w:ascii="OfficinaSansBookC" w:hAnsi="OfficinaSansBookC"/>
                <w:sz w:val="24"/>
                <w:lang w:val="en-US"/>
              </w:rPr>
              <w:t xml:space="preserve"> century. At the heart of Westminster is Westminster Abbey, begun by Edward the Confessor in the 11</w:t>
            </w:r>
            <w:r w:rsidRPr="00056AC9">
              <w:rPr>
                <w:rFonts w:ascii="OfficinaSansBookC" w:hAnsi="OfficinaSansBookC"/>
                <w:sz w:val="24"/>
                <w:vertAlign w:val="superscript"/>
                <w:lang w:val="en-US"/>
              </w:rPr>
              <w:t>th</w:t>
            </w:r>
            <w:r w:rsidRPr="00056AC9">
              <w:rPr>
                <w:rFonts w:ascii="OfficinaSansBookC" w:hAnsi="OfficinaSansBookC"/>
                <w:sz w:val="24"/>
                <w:lang w:val="en-US"/>
              </w:rPr>
              <w:t xml:space="preserve"> century and rebuilt in the 13</w:t>
            </w:r>
            <w:r w:rsidRPr="00056AC9">
              <w:rPr>
                <w:rFonts w:ascii="OfficinaSansBookC" w:hAnsi="OfficinaSansBookC"/>
                <w:sz w:val="24"/>
                <w:vertAlign w:val="superscript"/>
                <w:lang w:val="en-US"/>
              </w:rPr>
              <w:t>th</w:t>
            </w:r>
            <w:r w:rsidRPr="00056AC9">
              <w:rPr>
                <w:rFonts w:ascii="OfficinaSansBookC" w:hAnsi="OfficinaSansBookC"/>
                <w:sz w:val="24"/>
                <w:lang w:val="en-US"/>
              </w:rPr>
              <w:t xml:space="preserve"> century. It has always been closely associated with the monarchy and is used for such state occasions as coronations and royal funerals. It is also a giant mausoleum, and more than 3000 notable people are buried there. Statues and monuments line the magnificent nave.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F.</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Virtually across the street are the Houses of Parliament, officially called the New Palace of Westminster. Farther west is the monarch’s permanent residence in London, Buckingham Palace.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G.</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To the west and north of Trafalgar Square is the West End, which is usually regarded as the centre of town because it is London’s shopping and entertainment hub. The busiest shopping area is Oxford Street, where such large department stores as Selfridges, John Lewis, and Marks and Spencer are located. Other well-known shopping areas include Knightsbridge, the location of Harrods department store; and Piccadilly, where Fortnum and Mason specializes in fine food.</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Answer Key</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 xml:space="preserve">Task 1. </w:t>
            </w:r>
            <w:r w:rsidRPr="00056AC9">
              <w:rPr>
                <w:rFonts w:ascii="OfficinaSansBookC" w:hAnsi="OfficinaSansBookC"/>
                <w:sz w:val="24"/>
                <w:lang w:val="en-US"/>
              </w:rPr>
              <w:t>1.C; 2.D; 3.C; 4.B; 5.A; 6.A; 7.C.</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 xml:space="preserve">Task 2. </w:t>
            </w:r>
            <w:r w:rsidRPr="00056AC9">
              <w:rPr>
                <w:rFonts w:ascii="OfficinaSansBookC" w:hAnsi="OfficinaSansBookC"/>
                <w:sz w:val="24"/>
                <w:lang w:val="en-US"/>
              </w:rPr>
              <w:t>1 B; 2 A; 3 C; 4 G; 5 E; 6 F.</w:t>
            </w:r>
          </w:p>
        </w:tc>
      </w:tr>
    </w:tbl>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p>
    <w:tbl>
      <w:tblPr>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9355"/>
      </w:tblGrid>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Тема 1.8 Россия</w:t>
            </w:r>
          </w:p>
        </w:tc>
      </w:tr>
      <w:tr w:rsidR="00342929" w:rsidRPr="00854274"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A1</w:t>
            </w:r>
          </w:p>
          <w:p w:rsidR="00342929" w:rsidRPr="00056AC9" w:rsidRDefault="00342929" w:rsidP="00BE1EE7">
            <w:pPr>
              <w:widowControl w:val="0"/>
              <w:spacing w:after="0" w:line="276" w:lineRule="auto"/>
              <w:jc w:val="both"/>
              <w:rPr>
                <w:rFonts w:ascii="OfficinaSansBookC" w:hAnsi="OfficinaSansBookC"/>
                <w:b/>
                <w:sz w:val="24"/>
                <w:lang w:val="en-US"/>
              </w:rPr>
            </w:pPr>
            <w:r>
              <w:rPr>
                <w:rFonts w:ascii="OfficinaSansBookC" w:hAnsi="OfficinaSansBookC"/>
                <w:b/>
                <w:sz w:val="24"/>
              </w:rPr>
              <w:t>Устныйопрос</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Answer the following questions about the geographical position of Russia, its nature and climate.</w:t>
            </w:r>
          </w:p>
          <w:p w:rsidR="00342929" w:rsidRDefault="00342929" w:rsidP="00342929">
            <w:pPr>
              <w:widowControl w:val="0"/>
              <w:numPr>
                <w:ilvl w:val="0"/>
                <w:numId w:val="155"/>
              </w:numPr>
              <w:spacing w:after="0" w:line="276" w:lineRule="auto"/>
              <w:ind w:left="1440" w:firstLine="0"/>
              <w:jc w:val="both"/>
              <w:rPr>
                <w:rFonts w:ascii="OfficinaSansBookC" w:hAnsi="OfficinaSansBookC"/>
                <w:sz w:val="24"/>
              </w:rPr>
            </w:pPr>
            <w:r>
              <w:rPr>
                <w:rFonts w:ascii="OfficinaSansBookC" w:hAnsi="OfficinaSansBookC"/>
                <w:sz w:val="24"/>
              </w:rPr>
              <w:t>WhereisRussiasituated?</w:t>
            </w:r>
          </w:p>
          <w:p w:rsidR="00342929" w:rsidRPr="00056AC9" w:rsidRDefault="00342929" w:rsidP="00342929">
            <w:pPr>
              <w:widowControl w:val="0"/>
              <w:numPr>
                <w:ilvl w:val="0"/>
                <w:numId w:val="155"/>
              </w:numPr>
              <w:spacing w:after="0" w:line="276" w:lineRule="auto"/>
              <w:ind w:left="1440" w:firstLine="0"/>
              <w:jc w:val="both"/>
              <w:rPr>
                <w:rFonts w:ascii="OfficinaSansBookC" w:hAnsi="OfficinaSansBookC"/>
                <w:sz w:val="24"/>
                <w:lang w:val="en-US"/>
              </w:rPr>
            </w:pPr>
            <w:r w:rsidRPr="00056AC9">
              <w:rPr>
                <w:rFonts w:ascii="OfficinaSansBookC" w:hAnsi="OfficinaSansBookC"/>
                <w:sz w:val="24"/>
                <w:lang w:val="en-US"/>
              </w:rPr>
              <w:t>How large is Russia compared to other countries?</w:t>
            </w:r>
          </w:p>
          <w:p w:rsidR="00342929" w:rsidRPr="00056AC9" w:rsidRDefault="00342929" w:rsidP="00342929">
            <w:pPr>
              <w:widowControl w:val="0"/>
              <w:numPr>
                <w:ilvl w:val="0"/>
                <w:numId w:val="155"/>
              </w:numPr>
              <w:spacing w:after="0" w:line="276" w:lineRule="auto"/>
              <w:ind w:left="1440" w:firstLine="0"/>
              <w:jc w:val="both"/>
              <w:rPr>
                <w:rFonts w:ascii="OfficinaSansBookC" w:hAnsi="OfficinaSansBookC"/>
                <w:sz w:val="24"/>
                <w:lang w:val="en-US"/>
              </w:rPr>
            </w:pPr>
            <w:r w:rsidRPr="00056AC9">
              <w:rPr>
                <w:rFonts w:ascii="OfficinaSansBookC" w:hAnsi="OfficinaSansBookC"/>
                <w:sz w:val="24"/>
                <w:lang w:val="en-US"/>
              </w:rPr>
              <w:t>What countries does it border on?</w:t>
            </w:r>
          </w:p>
          <w:p w:rsidR="00342929" w:rsidRPr="00056AC9" w:rsidRDefault="00342929" w:rsidP="00342929">
            <w:pPr>
              <w:widowControl w:val="0"/>
              <w:numPr>
                <w:ilvl w:val="0"/>
                <w:numId w:val="155"/>
              </w:numPr>
              <w:spacing w:after="0" w:line="276" w:lineRule="auto"/>
              <w:ind w:left="1440" w:firstLine="0"/>
              <w:jc w:val="both"/>
              <w:rPr>
                <w:rFonts w:ascii="OfficinaSansBookC" w:hAnsi="OfficinaSansBookC"/>
                <w:sz w:val="24"/>
                <w:lang w:val="en-US"/>
              </w:rPr>
            </w:pPr>
            <w:r w:rsidRPr="00056AC9">
              <w:rPr>
                <w:rFonts w:ascii="OfficinaSansBookC" w:hAnsi="OfficinaSansBookC"/>
                <w:sz w:val="24"/>
                <w:lang w:val="en-US"/>
              </w:rPr>
              <w:t>What are Russia’s main regions?</w:t>
            </w:r>
          </w:p>
          <w:p w:rsidR="00342929" w:rsidRPr="00056AC9" w:rsidRDefault="00342929" w:rsidP="00342929">
            <w:pPr>
              <w:widowControl w:val="0"/>
              <w:numPr>
                <w:ilvl w:val="0"/>
                <w:numId w:val="155"/>
              </w:numPr>
              <w:spacing w:after="0" w:line="276" w:lineRule="auto"/>
              <w:ind w:left="1440" w:firstLine="0"/>
              <w:jc w:val="both"/>
              <w:rPr>
                <w:rFonts w:ascii="OfficinaSansBookC" w:hAnsi="OfficinaSansBookC"/>
                <w:sz w:val="24"/>
                <w:lang w:val="en-US"/>
              </w:rPr>
            </w:pPr>
            <w:r w:rsidRPr="00056AC9">
              <w:rPr>
                <w:rFonts w:ascii="OfficinaSansBookC" w:hAnsi="OfficinaSansBookC"/>
                <w:sz w:val="24"/>
                <w:lang w:val="en-US"/>
              </w:rPr>
              <w:t>What seas and oceans is Russia washed by?</w:t>
            </w:r>
          </w:p>
          <w:p w:rsidR="00342929" w:rsidRPr="00056AC9" w:rsidRDefault="00342929" w:rsidP="00342929">
            <w:pPr>
              <w:widowControl w:val="0"/>
              <w:numPr>
                <w:ilvl w:val="0"/>
                <w:numId w:val="155"/>
              </w:numPr>
              <w:spacing w:after="0" w:line="276" w:lineRule="auto"/>
              <w:ind w:left="1440" w:firstLine="0"/>
              <w:jc w:val="both"/>
              <w:rPr>
                <w:rFonts w:ascii="OfficinaSansBookC" w:hAnsi="OfficinaSansBookC"/>
                <w:sz w:val="24"/>
                <w:lang w:val="en-US"/>
              </w:rPr>
            </w:pPr>
            <w:r w:rsidRPr="00056AC9">
              <w:rPr>
                <w:rFonts w:ascii="OfficinaSansBookC" w:hAnsi="OfficinaSansBookC"/>
                <w:sz w:val="24"/>
                <w:lang w:val="en-US"/>
              </w:rPr>
              <w:t>What are the most important rivers in Russia?</w:t>
            </w:r>
          </w:p>
          <w:p w:rsidR="00342929" w:rsidRPr="00056AC9" w:rsidRDefault="00342929" w:rsidP="00342929">
            <w:pPr>
              <w:widowControl w:val="0"/>
              <w:numPr>
                <w:ilvl w:val="0"/>
                <w:numId w:val="155"/>
              </w:numPr>
              <w:spacing w:after="0" w:line="276" w:lineRule="auto"/>
              <w:ind w:left="1440" w:firstLine="0"/>
              <w:jc w:val="both"/>
              <w:rPr>
                <w:rFonts w:ascii="OfficinaSansBookC" w:hAnsi="OfficinaSansBookC"/>
                <w:sz w:val="24"/>
                <w:lang w:val="en-US"/>
              </w:rPr>
            </w:pPr>
            <w:r w:rsidRPr="00056AC9">
              <w:rPr>
                <w:rFonts w:ascii="OfficinaSansBookC" w:hAnsi="OfficinaSansBookC"/>
                <w:sz w:val="24"/>
                <w:lang w:val="en-US"/>
              </w:rPr>
              <w:t>What is the deepest lake in Russia?</w:t>
            </w:r>
          </w:p>
          <w:p w:rsidR="00342929" w:rsidRPr="00056AC9" w:rsidRDefault="00342929" w:rsidP="00342929">
            <w:pPr>
              <w:widowControl w:val="0"/>
              <w:numPr>
                <w:ilvl w:val="0"/>
                <w:numId w:val="155"/>
              </w:numPr>
              <w:spacing w:after="0" w:line="276" w:lineRule="auto"/>
              <w:ind w:left="1440" w:firstLine="0"/>
              <w:jc w:val="both"/>
              <w:rPr>
                <w:rFonts w:ascii="OfficinaSansBookC" w:hAnsi="OfficinaSansBookC"/>
                <w:sz w:val="24"/>
                <w:lang w:val="en-US"/>
              </w:rPr>
            </w:pPr>
            <w:r w:rsidRPr="00056AC9">
              <w:rPr>
                <w:rFonts w:ascii="OfficinaSansBookC" w:hAnsi="OfficinaSansBookC"/>
                <w:sz w:val="24"/>
                <w:lang w:val="en-US"/>
              </w:rPr>
              <w:t>What types of climates are there on the territory of Russia? Which is the prevailing one?</w:t>
            </w:r>
          </w:p>
          <w:p w:rsidR="00342929" w:rsidRPr="00056AC9" w:rsidRDefault="00342929" w:rsidP="00342929">
            <w:pPr>
              <w:widowControl w:val="0"/>
              <w:numPr>
                <w:ilvl w:val="0"/>
                <w:numId w:val="155"/>
              </w:numPr>
              <w:spacing w:after="0" w:line="276" w:lineRule="auto"/>
              <w:ind w:left="1440" w:firstLine="0"/>
              <w:jc w:val="both"/>
              <w:rPr>
                <w:rFonts w:ascii="OfficinaSansBookC" w:hAnsi="OfficinaSansBookC"/>
                <w:sz w:val="24"/>
                <w:lang w:val="en-US"/>
              </w:rPr>
            </w:pPr>
            <w:r w:rsidRPr="00056AC9">
              <w:rPr>
                <w:rFonts w:ascii="OfficinaSansBookC" w:hAnsi="OfficinaSansBookC"/>
                <w:sz w:val="24"/>
                <w:lang w:val="en-US"/>
              </w:rPr>
              <w:t>Is Russia rich in natural resources?</w:t>
            </w:r>
          </w:p>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lastRenderedPageBreak/>
              <w:t>ANSWER KEY</w:t>
            </w:r>
          </w:p>
          <w:p w:rsidR="00342929" w:rsidRPr="00056AC9" w:rsidRDefault="00342929" w:rsidP="00342929">
            <w:pPr>
              <w:widowControl w:val="0"/>
              <w:numPr>
                <w:ilvl w:val="0"/>
                <w:numId w:val="156"/>
              </w:numPr>
              <w:spacing w:after="0" w:line="276" w:lineRule="auto"/>
              <w:ind w:left="992" w:hanging="1020"/>
              <w:jc w:val="both"/>
              <w:rPr>
                <w:rFonts w:ascii="OfficinaSansBookC" w:hAnsi="OfficinaSansBookC"/>
                <w:sz w:val="24"/>
                <w:lang w:val="en-US"/>
              </w:rPr>
            </w:pPr>
            <w:r w:rsidRPr="00056AC9">
              <w:rPr>
                <w:rFonts w:ascii="OfficinaSansBookC" w:hAnsi="OfficinaSansBookC"/>
                <w:sz w:val="24"/>
                <w:lang w:val="en-US"/>
              </w:rPr>
              <w:t>Russia is situated in the eastern part of Europe and the northern part of Asia.</w:t>
            </w:r>
          </w:p>
          <w:p w:rsidR="00342929" w:rsidRPr="00056AC9" w:rsidRDefault="00342929" w:rsidP="00342929">
            <w:pPr>
              <w:widowControl w:val="0"/>
              <w:numPr>
                <w:ilvl w:val="0"/>
                <w:numId w:val="156"/>
              </w:numPr>
              <w:spacing w:after="0" w:line="276" w:lineRule="auto"/>
              <w:ind w:left="992" w:hanging="1020"/>
              <w:jc w:val="both"/>
              <w:rPr>
                <w:rFonts w:ascii="OfficinaSansBookC" w:hAnsi="OfficinaSansBookC"/>
                <w:sz w:val="24"/>
                <w:lang w:val="en-US"/>
              </w:rPr>
            </w:pPr>
            <w:r w:rsidRPr="00056AC9">
              <w:rPr>
                <w:rFonts w:ascii="OfficinaSansBookC" w:hAnsi="OfficinaSansBookC"/>
                <w:sz w:val="24"/>
                <w:lang w:val="en-US"/>
              </w:rPr>
              <w:t>It covers almost twice the territory of either the United States or China.</w:t>
            </w:r>
          </w:p>
          <w:p w:rsidR="00342929" w:rsidRDefault="00342929" w:rsidP="00342929">
            <w:pPr>
              <w:widowControl w:val="0"/>
              <w:numPr>
                <w:ilvl w:val="0"/>
                <w:numId w:val="156"/>
              </w:numPr>
              <w:spacing w:after="0" w:line="276" w:lineRule="auto"/>
              <w:ind w:left="992" w:hanging="1020"/>
              <w:jc w:val="both"/>
              <w:rPr>
                <w:rFonts w:ascii="OfficinaSansBookC" w:hAnsi="OfficinaSansBookC"/>
                <w:sz w:val="24"/>
              </w:rPr>
            </w:pPr>
            <w:r w:rsidRPr="00056AC9">
              <w:rPr>
                <w:rFonts w:ascii="OfficinaSansBookC" w:hAnsi="OfficinaSansBookC"/>
                <w:sz w:val="24"/>
                <w:lang w:val="en-US"/>
              </w:rPr>
              <w:t xml:space="preserve">Russia borders on 12 countries on land. In the south Russia borders on China, Mongolia, Korea, Kazakhstan, Georgia and Azerbaijan. In the west it borders on Norway, Finland, the Baltic States, Belorussia, and the Ukraine. </w:t>
            </w:r>
            <w:r>
              <w:rPr>
                <w:rFonts w:ascii="OfficinaSansBookC" w:hAnsi="OfficinaSansBookC"/>
                <w:sz w:val="24"/>
              </w:rPr>
              <w:t>Italsohas a seaborderwiththe USA.</w:t>
            </w:r>
          </w:p>
          <w:p w:rsidR="00342929" w:rsidRDefault="00342929" w:rsidP="00342929">
            <w:pPr>
              <w:widowControl w:val="0"/>
              <w:numPr>
                <w:ilvl w:val="0"/>
                <w:numId w:val="156"/>
              </w:numPr>
              <w:spacing w:after="0" w:line="276" w:lineRule="auto"/>
              <w:ind w:left="992" w:hanging="1020"/>
              <w:jc w:val="both"/>
              <w:rPr>
                <w:rFonts w:ascii="OfficinaSansBookC" w:hAnsi="OfficinaSansBookC"/>
                <w:sz w:val="24"/>
              </w:rPr>
            </w:pPr>
            <w:r w:rsidRPr="00056AC9">
              <w:rPr>
                <w:rFonts w:ascii="OfficinaSansBookC" w:hAnsi="OfficinaSansBookC"/>
                <w:sz w:val="24"/>
                <w:lang w:val="en-US"/>
              </w:rPr>
              <w:t xml:space="preserve">The main areas of Russia are the European part, Siberia and the Far East. </w:t>
            </w:r>
            <w:r>
              <w:rPr>
                <w:rFonts w:ascii="OfficinaSansBookC" w:hAnsi="OfficinaSansBookC"/>
                <w:sz w:val="24"/>
              </w:rPr>
              <w:t>TheUralMountainsseparateEuropefromAsia.</w:t>
            </w:r>
          </w:p>
          <w:p w:rsidR="00342929" w:rsidRPr="00056AC9" w:rsidRDefault="00342929" w:rsidP="00342929">
            <w:pPr>
              <w:widowControl w:val="0"/>
              <w:numPr>
                <w:ilvl w:val="0"/>
                <w:numId w:val="156"/>
              </w:numPr>
              <w:spacing w:after="0" w:line="276" w:lineRule="auto"/>
              <w:ind w:left="992" w:hanging="1020"/>
              <w:jc w:val="both"/>
              <w:rPr>
                <w:rFonts w:ascii="OfficinaSansBookC" w:hAnsi="OfficinaSansBookC"/>
                <w:sz w:val="24"/>
                <w:lang w:val="en-US"/>
              </w:rPr>
            </w:pPr>
            <w:r w:rsidRPr="00056AC9">
              <w:rPr>
                <w:rFonts w:ascii="OfficinaSansBookC" w:hAnsi="OfficinaSansBookC"/>
                <w:sz w:val="24"/>
                <w:lang w:val="en-US"/>
              </w:rPr>
              <w:t>Russia is washed by 12 seas and 2 oceans. Russia is connected with the Atlantic Ocean through the Baltic Sea in the west and the Black Sea in the south. The Arctic Ocean and its seas including the White, Barents, Kara, Laptev, and East-Siberian Seas wash Russia in the north. The Pacific Ocean and its seas the Bering, Okhotsk and Japanese Seas wash Russia in the east.</w:t>
            </w:r>
          </w:p>
          <w:p w:rsidR="00342929" w:rsidRPr="00056AC9" w:rsidRDefault="00342929" w:rsidP="00342929">
            <w:pPr>
              <w:widowControl w:val="0"/>
              <w:numPr>
                <w:ilvl w:val="0"/>
                <w:numId w:val="156"/>
              </w:numPr>
              <w:spacing w:after="0" w:line="276" w:lineRule="auto"/>
              <w:ind w:left="992" w:hanging="1020"/>
              <w:jc w:val="both"/>
              <w:rPr>
                <w:rFonts w:ascii="OfficinaSansBookC" w:hAnsi="OfficinaSansBookC"/>
                <w:sz w:val="24"/>
                <w:lang w:val="en-US"/>
              </w:rPr>
            </w:pPr>
            <w:r w:rsidRPr="00056AC9">
              <w:rPr>
                <w:rFonts w:ascii="OfficinaSansBookC" w:hAnsi="OfficinaSansBookC"/>
                <w:sz w:val="24"/>
                <w:lang w:val="en-US"/>
              </w:rPr>
              <w:t>Russia’s greatest rivers are the Don and the Volga in its European part, and the Ob and the Yenisey in West Siberia. The largest river in Asian part of Russia is the Lena. The Volga flows into the Caspian Sea. The main Siberian rivers, the Ob, the Yenisei and the Lena, flow from south to north. The Ob is the longest river in Russia, but the Volga is the most important one. Many Russian towns are located on the Volga River: Vladimir, Tver, Yaroslavl, Kazan, and Nizhny Novgorod. Altogether there are over two million rivers in our country.</w:t>
            </w:r>
          </w:p>
          <w:p w:rsidR="00342929" w:rsidRPr="00056AC9" w:rsidRDefault="00342929" w:rsidP="00342929">
            <w:pPr>
              <w:widowControl w:val="0"/>
              <w:numPr>
                <w:ilvl w:val="0"/>
                <w:numId w:val="156"/>
              </w:numPr>
              <w:spacing w:after="0" w:line="276" w:lineRule="auto"/>
              <w:ind w:left="992" w:hanging="1020"/>
              <w:jc w:val="both"/>
              <w:rPr>
                <w:rFonts w:ascii="OfficinaSansBookC" w:hAnsi="OfficinaSansBookC"/>
                <w:sz w:val="24"/>
                <w:lang w:val="en-US"/>
              </w:rPr>
            </w:pPr>
            <w:r w:rsidRPr="00056AC9">
              <w:rPr>
                <w:rFonts w:ascii="OfficinaSansBookC" w:hAnsi="OfficinaSansBookC"/>
                <w:sz w:val="24"/>
                <w:lang w:val="en-US"/>
              </w:rPr>
              <w:t xml:space="preserve">Lake Baikal is the largest freshwater lake in the world, one of the Seven Natural Wonders of the World, the pearl of Siberia. It’s 636 kilometers long and 80 kilometers wide and is surrounded by forests and mountain peaks; the waters of the lake are transparent to a depth of 40 metres in summer. The lake has more than 2000 rare plants and animals – bears, elk, lynx, sables, freshwater seal, trout, salmon and sturgeon.  </w:t>
            </w:r>
          </w:p>
          <w:p w:rsidR="00342929" w:rsidRDefault="00342929" w:rsidP="00342929">
            <w:pPr>
              <w:widowControl w:val="0"/>
              <w:numPr>
                <w:ilvl w:val="0"/>
                <w:numId w:val="156"/>
              </w:numPr>
              <w:spacing w:after="0" w:line="276" w:lineRule="auto"/>
              <w:ind w:left="992" w:hanging="1020"/>
              <w:jc w:val="both"/>
              <w:rPr>
                <w:rFonts w:ascii="OfficinaSansBookC" w:hAnsi="OfficinaSansBookC"/>
                <w:sz w:val="24"/>
              </w:rPr>
            </w:pPr>
            <w:r w:rsidRPr="00056AC9">
              <w:rPr>
                <w:rFonts w:ascii="OfficinaSansBookC" w:hAnsi="OfficinaSansBookC"/>
                <w:sz w:val="24"/>
                <w:lang w:val="en-US"/>
              </w:rPr>
              <w:t xml:space="preserve">The climate of Russia differs from one part to another, fromarctic in the north to subtropical in the south. But the prevailing one is temperate. Winters are cold and windy with a lot of snow.  </w:t>
            </w:r>
            <w:r>
              <w:rPr>
                <w:rFonts w:ascii="OfficinaSansBookC" w:hAnsi="OfficinaSansBookC"/>
                <w:sz w:val="24"/>
              </w:rPr>
              <w:t>Summersarehotanddry.</w:t>
            </w:r>
          </w:p>
          <w:p w:rsidR="00342929" w:rsidRDefault="00342929" w:rsidP="00342929">
            <w:pPr>
              <w:widowControl w:val="0"/>
              <w:numPr>
                <w:ilvl w:val="0"/>
                <w:numId w:val="156"/>
              </w:numPr>
              <w:spacing w:after="0" w:line="276" w:lineRule="auto"/>
              <w:ind w:left="992" w:hanging="1020"/>
              <w:jc w:val="both"/>
              <w:rPr>
                <w:rFonts w:ascii="OfficinaSansBookC" w:hAnsi="OfficinaSansBookC"/>
                <w:sz w:val="24"/>
              </w:rPr>
            </w:pPr>
            <w:r w:rsidRPr="00056AC9">
              <w:rPr>
                <w:rFonts w:ascii="OfficinaSansBookC" w:hAnsi="OfficinaSansBookC"/>
                <w:sz w:val="24"/>
                <w:lang w:val="en-US"/>
              </w:rPr>
              <w:t xml:space="preserve">Russia is rich in mineral resources such as coal, oil, natural gas, iron ore, copper, zinc and others. </w:t>
            </w:r>
            <w:r>
              <w:rPr>
                <w:rFonts w:ascii="OfficinaSansBookC" w:hAnsi="OfficinaSansBookC"/>
                <w:sz w:val="24"/>
              </w:rPr>
              <w:t>Natural resources determine the development of the Russian economy.</w:t>
            </w:r>
          </w:p>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A2</w:t>
            </w:r>
          </w:p>
          <w:p w:rsidR="00342929" w:rsidRDefault="00342929" w:rsidP="00BE1EE7">
            <w:pPr>
              <w:widowControl w:val="0"/>
              <w:spacing w:after="0" w:line="276" w:lineRule="auto"/>
              <w:jc w:val="both"/>
              <w:rPr>
                <w:rFonts w:ascii="OfficinaSansBookC" w:hAnsi="OfficinaSansBookC"/>
                <w:b/>
                <w:sz w:val="24"/>
              </w:rPr>
            </w:pP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 xml:space="preserve"> Task 1. Read the texts and say what place it is.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1.     A museum of art and culture situated in Saint Petersburg. It is one of the largest and oldest museums of the world. There are 3 million works of art in this museum and the largest collection of paintings in the world.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lastRenderedPageBreak/>
              <w:t>2.     A television and radio tower in Moscow.  This construction has 45 levels. Standing 540 meters tall, it is the highest building in Europe.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3.     The deepest and one of the clearest lakes in the world, which is 25 million years old. It contains 20 per cent of the world’s fresh water.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4.     The highest mountain in the Caucasus and the highest mountain in Europe. Its height is 5642 metres.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5.     A summer residence of the Russian monarchs located not far from St. Petersburg. It is a brilliant palace and park ensemble with 150 fountains. It is sometimes called the Russian Versailles.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6.     The heart of Russia and the central square of Moscow, one of the most beautiful and famous places in the world.  It used to be Moscow’s main market place, now it is used for festivals and public ceremonies.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7.     A historic theatre in Moscow, with one of the oldest and greatest opera and ballet companies in the world. It was opened in 1825.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8.     The official residence of the President of Russia, the symbol of our capital. </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Task 2. Fill in the gaps A – F with the correct words 1 – 8. There are two odd words.</w:t>
            </w:r>
          </w:p>
          <w:p w:rsidR="00342929" w:rsidRPr="00056AC9" w:rsidRDefault="00342929" w:rsidP="00BE1EE7">
            <w:pPr>
              <w:widowControl w:val="0"/>
              <w:spacing w:after="0" w:line="276" w:lineRule="auto"/>
              <w:ind w:firstLine="380"/>
              <w:jc w:val="both"/>
              <w:rPr>
                <w:rFonts w:ascii="OfficinaSansBookC" w:hAnsi="OfficinaSansBookC"/>
                <w:b/>
                <w:sz w:val="24"/>
                <w:lang w:val="en-US"/>
              </w:rPr>
            </w:pPr>
            <w:r w:rsidRPr="00056AC9">
              <w:rPr>
                <w:rFonts w:ascii="OfficinaSansBookC" w:hAnsi="OfficinaSansBookC"/>
                <w:b/>
                <w:sz w:val="24"/>
                <w:lang w:val="en-US"/>
              </w:rPr>
              <w:t>1)</w:t>
            </w:r>
            <w:r w:rsidRPr="00056AC9">
              <w:rPr>
                <w:rFonts w:ascii="Cambria Math" w:hAnsi="Cambria Math"/>
                <w:b/>
                <w:sz w:val="24"/>
                <w:lang w:val="en-US"/>
              </w:rPr>
              <w:t> </w:t>
            </w:r>
            <w:r w:rsidRPr="00056AC9">
              <w:rPr>
                <w:rFonts w:ascii="OfficinaSansBookC" w:hAnsi="OfficinaSansBookC"/>
                <w:b/>
                <w:sz w:val="24"/>
                <w:lang w:val="en-US"/>
              </w:rPr>
              <w:t>clear, 2)</w:t>
            </w:r>
            <w:r w:rsidRPr="00056AC9">
              <w:rPr>
                <w:rFonts w:ascii="Cambria Math" w:hAnsi="Cambria Math"/>
                <w:b/>
                <w:sz w:val="24"/>
                <w:lang w:val="en-US"/>
              </w:rPr>
              <w:t> </w:t>
            </w:r>
            <w:r w:rsidRPr="00056AC9">
              <w:rPr>
                <w:rFonts w:ascii="OfficinaSansBookC" w:hAnsi="OfficinaSansBookC"/>
                <w:b/>
                <w:sz w:val="24"/>
                <w:lang w:val="en-US"/>
              </w:rPr>
              <w:t>colour, 3)</w:t>
            </w:r>
            <w:r w:rsidRPr="00056AC9">
              <w:rPr>
                <w:rFonts w:ascii="Cambria Math" w:hAnsi="Cambria Math"/>
                <w:b/>
                <w:sz w:val="24"/>
                <w:lang w:val="en-US"/>
              </w:rPr>
              <w:t> </w:t>
            </w:r>
            <w:r w:rsidRPr="00056AC9">
              <w:rPr>
                <w:rFonts w:ascii="OfficinaSansBookC" w:hAnsi="OfficinaSansBookC"/>
                <w:b/>
                <w:sz w:val="24"/>
                <w:lang w:val="en-US"/>
              </w:rPr>
              <w:t>dark, 4)</w:t>
            </w:r>
            <w:r w:rsidRPr="00056AC9">
              <w:rPr>
                <w:rFonts w:ascii="Cambria Math" w:hAnsi="Cambria Math"/>
                <w:b/>
                <w:sz w:val="24"/>
                <w:lang w:val="en-US"/>
              </w:rPr>
              <w:t> </w:t>
            </w:r>
            <w:r w:rsidRPr="00056AC9">
              <w:rPr>
                <w:rFonts w:ascii="OfficinaSansBookC" w:hAnsi="OfficinaSansBookC"/>
                <w:b/>
                <w:sz w:val="24"/>
                <w:lang w:val="en-US"/>
              </w:rPr>
              <w:t>enjoy, 5)</w:t>
            </w:r>
            <w:r w:rsidRPr="00056AC9">
              <w:rPr>
                <w:rFonts w:ascii="Cambria Math" w:hAnsi="Cambria Math"/>
                <w:b/>
                <w:sz w:val="24"/>
                <w:lang w:val="en-US"/>
              </w:rPr>
              <w:t> </w:t>
            </w:r>
            <w:r w:rsidRPr="00056AC9">
              <w:rPr>
                <w:rFonts w:ascii="OfficinaSansBookC" w:hAnsi="OfficinaSansBookC"/>
                <w:b/>
                <w:sz w:val="24"/>
                <w:lang w:val="en-US"/>
              </w:rPr>
              <w:t>exist, 6)</w:t>
            </w:r>
            <w:r w:rsidRPr="00056AC9">
              <w:rPr>
                <w:rFonts w:ascii="Cambria Math" w:hAnsi="Cambria Math"/>
                <w:b/>
                <w:sz w:val="24"/>
                <w:lang w:val="en-US"/>
              </w:rPr>
              <w:t> </w:t>
            </w:r>
            <w:r w:rsidRPr="00056AC9">
              <w:rPr>
                <w:rFonts w:ascii="OfficinaSansBookC" w:hAnsi="OfficinaSansBookC"/>
                <w:b/>
                <w:sz w:val="24"/>
                <w:lang w:val="en-US"/>
              </w:rPr>
              <w:t>popular, 7)</w:t>
            </w:r>
            <w:r w:rsidRPr="00056AC9">
              <w:rPr>
                <w:rFonts w:ascii="Cambria Math" w:hAnsi="Cambria Math"/>
                <w:b/>
                <w:sz w:val="24"/>
                <w:lang w:val="en-US"/>
              </w:rPr>
              <w:t> </w:t>
            </w:r>
            <w:r w:rsidRPr="00056AC9">
              <w:rPr>
                <w:rFonts w:ascii="OfficinaSansBookC" w:hAnsi="OfficinaSansBookC"/>
                <w:b/>
                <w:sz w:val="24"/>
                <w:lang w:val="en-US"/>
              </w:rPr>
              <w:t>see, 8)</w:t>
            </w:r>
            <w:r w:rsidRPr="00056AC9">
              <w:rPr>
                <w:rFonts w:ascii="Cambria Math" w:hAnsi="Cambria Math"/>
                <w:b/>
                <w:sz w:val="24"/>
                <w:lang w:val="en-US"/>
              </w:rPr>
              <w:t> </w:t>
            </w:r>
            <w:r w:rsidRPr="00056AC9">
              <w:rPr>
                <w:rFonts w:ascii="OfficinaSansBookC" w:hAnsi="OfficinaSansBookC"/>
                <w:b/>
                <w:sz w:val="24"/>
                <w:lang w:val="en-US"/>
              </w:rPr>
              <w:t>snow</w:t>
            </w:r>
          </w:p>
          <w:p w:rsidR="00342929" w:rsidRPr="00056AC9" w:rsidRDefault="00342929" w:rsidP="00BE1EE7">
            <w:pPr>
              <w:widowControl w:val="0"/>
              <w:spacing w:after="0" w:line="276" w:lineRule="auto"/>
              <w:ind w:firstLine="380"/>
              <w:jc w:val="both"/>
              <w:rPr>
                <w:rFonts w:ascii="OfficinaSansBookC" w:hAnsi="OfficinaSansBookC"/>
                <w:sz w:val="24"/>
                <w:lang w:val="en-US"/>
              </w:rPr>
            </w:pPr>
            <w:r w:rsidRPr="00056AC9">
              <w:rPr>
                <w:rFonts w:ascii="OfficinaSansBookC" w:hAnsi="OfficinaSansBookC"/>
                <w:sz w:val="24"/>
                <w:lang w:val="en-US"/>
              </w:rPr>
              <w:t>Lake Baikal is the world’s oldest and deepest freshwater lake. It is surrounded by rocky mountains, the tops of which are covered with A ______. Its water is so B ______ that any object can be seen well at the depth of 40 meters. It contains more water than the Great lakes in North America. The C ______ of Baikal’s water is close to that of the sea. It is similar to dark blue or blue green. In winter this lake is almost completely covered in ice. By the end of winter, the ice is 1 metre thick. Two-thirds of its 1,700 species of plants and animals don’t D ______ anywhere else in the world.</w:t>
            </w:r>
          </w:p>
          <w:p w:rsidR="00342929" w:rsidRPr="00056AC9" w:rsidRDefault="00342929" w:rsidP="00BE1EE7">
            <w:pPr>
              <w:widowControl w:val="0"/>
              <w:spacing w:after="0" w:line="276" w:lineRule="auto"/>
              <w:ind w:firstLine="380"/>
              <w:jc w:val="both"/>
              <w:rPr>
                <w:rFonts w:ascii="OfficinaSansBookC" w:hAnsi="OfficinaSansBookC"/>
                <w:sz w:val="24"/>
                <w:lang w:val="en-US"/>
              </w:rPr>
            </w:pPr>
            <w:r w:rsidRPr="00056AC9">
              <w:rPr>
                <w:rFonts w:ascii="OfficinaSansBookC" w:hAnsi="OfficinaSansBookC"/>
                <w:sz w:val="24"/>
                <w:lang w:val="en-US"/>
              </w:rPr>
              <w:t>The Baikal is one of the most beautiful lakes of the planet and one of the few that is still growing. Lake Baikal is a E ______ tourist attraction. Millions of people come to F ______ their vacations there.</w:t>
            </w:r>
          </w:p>
          <w:p w:rsidR="00342929" w:rsidRPr="00056AC9" w:rsidRDefault="00342929" w:rsidP="00BE1EE7">
            <w:pPr>
              <w:widowControl w:val="0"/>
              <w:spacing w:after="0" w:line="276" w:lineRule="auto"/>
              <w:jc w:val="both"/>
              <w:rPr>
                <w:rFonts w:ascii="OfficinaSansBookC" w:hAnsi="OfficinaSansBookC"/>
                <w:b/>
                <w:sz w:val="24"/>
                <w:lang w:val="en-US"/>
              </w:rPr>
            </w:pP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ANSWER KEY</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Task 1</w:t>
            </w:r>
            <w:r w:rsidRPr="00056AC9">
              <w:rPr>
                <w:rFonts w:ascii="OfficinaSansBookC" w:hAnsi="OfficinaSansBookC"/>
                <w:sz w:val="24"/>
                <w:lang w:val="en-US"/>
              </w:rPr>
              <w:t xml:space="preserve">. The State Hermitage; 2. Ostankino Tower; 3. Lake Baikal; 4. Mount Elbrus; 5. Peterhof; 6. Red Square; 7. The Bolshoi Theatre; 8 The Kremlin.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Task 2.</w:t>
            </w:r>
            <w:r w:rsidRPr="00056AC9">
              <w:rPr>
                <w:rFonts w:ascii="OfficinaSansBookC" w:hAnsi="OfficinaSansBookC"/>
                <w:sz w:val="24"/>
                <w:lang w:val="en-US"/>
              </w:rPr>
              <w:t xml:space="preserve"> A8, B1, C2, D5, E6, F4</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B1</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b/>
                <w:sz w:val="24"/>
                <w:highlight w:val="white"/>
                <w:lang w:val="en-US"/>
              </w:rPr>
              <w:t xml:space="preserve">Match the titles 1 — 8 with the texts A — G. </w:t>
            </w:r>
            <w:r w:rsidRPr="00056AC9">
              <w:rPr>
                <w:rFonts w:ascii="OfficinaSansBookC" w:hAnsi="OfficinaSansBookC"/>
                <w:sz w:val="24"/>
                <w:highlight w:val="white"/>
                <w:lang w:val="en-US"/>
              </w:rPr>
              <w:t>There is one odd title.</w:t>
            </w:r>
          </w:p>
          <w:p w:rsidR="00342929" w:rsidRPr="00056AC9" w:rsidRDefault="00342929" w:rsidP="00BE1EE7">
            <w:pPr>
              <w:widowControl w:val="0"/>
              <w:spacing w:after="0" w:line="276" w:lineRule="auto"/>
              <w:jc w:val="both"/>
              <w:rPr>
                <w:rFonts w:ascii="OfficinaSansBookC" w:hAnsi="OfficinaSansBookC"/>
                <w:b/>
                <w:sz w:val="24"/>
                <w:highlight w:val="white"/>
                <w:lang w:val="en-US"/>
              </w:rPr>
            </w:pPr>
            <w:r w:rsidRPr="00056AC9">
              <w:rPr>
                <w:rFonts w:ascii="OfficinaSansBookC" w:hAnsi="OfficinaSansBookC"/>
                <w:b/>
                <w:sz w:val="24"/>
                <w:highlight w:val="white"/>
                <w:lang w:val="en-US"/>
              </w:rPr>
              <w:t>1. Local legends</w:t>
            </w:r>
          </w:p>
          <w:p w:rsidR="00342929" w:rsidRPr="00056AC9" w:rsidRDefault="00342929" w:rsidP="00BE1EE7">
            <w:pPr>
              <w:widowControl w:val="0"/>
              <w:spacing w:after="0" w:line="276" w:lineRule="auto"/>
              <w:jc w:val="both"/>
              <w:rPr>
                <w:rFonts w:ascii="OfficinaSansBookC" w:hAnsi="OfficinaSansBookC"/>
                <w:b/>
                <w:sz w:val="24"/>
                <w:highlight w:val="white"/>
                <w:lang w:val="en-US"/>
              </w:rPr>
            </w:pPr>
            <w:r w:rsidRPr="00056AC9">
              <w:rPr>
                <w:rFonts w:ascii="OfficinaSansBookC" w:hAnsi="OfficinaSansBookC"/>
                <w:b/>
                <w:sz w:val="24"/>
                <w:highlight w:val="white"/>
                <w:lang w:val="en-US"/>
              </w:rPr>
              <w:t>2. Special in many ways</w:t>
            </w:r>
          </w:p>
          <w:p w:rsidR="00342929" w:rsidRPr="00056AC9" w:rsidRDefault="00342929" w:rsidP="00BE1EE7">
            <w:pPr>
              <w:widowControl w:val="0"/>
              <w:spacing w:after="0" w:line="276" w:lineRule="auto"/>
              <w:jc w:val="both"/>
              <w:rPr>
                <w:rFonts w:ascii="OfficinaSansBookC" w:hAnsi="OfficinaSansBookC"/>
                <w:b/>
                <w:sz w:val="24"/>
                <w:highlight w:val="white"/>
                <w:lang w:val="en-US"/>
              </w:rPr>
            </w:pPr>
            <w:r w:rsidRPr="00056AC9">
              <w:rPr>
                <w:rFonts w:ascii="OfficinaSansBookC" w:hAnsi="OfficinaSansBookC"/>
                <w:b/>
                <w:sz w:val="24"/>
                <w:highlight w:val="white"/>
                <w:lang w:val="en-US"/>
              </w:rPr>
              <w:t xml:space="preserve">3. Tourist </w:t>
            </w:r>
            <w:r>
              <w:rPr>
                <w:rFonts w:ascii="OfficinaSansBookC" w:hAnsi="OfficinaSansBookC"/>
                <w:b/>
                <w:sz w:val="24"/>
                <w:highlight w:val="white"/>
              </w:rPr>
              <w:t>а</w:t>
            </w:r>
            <w:r w:rsidRPr="00056AC9">
              <w:rPr>
                <w:rFonts w:ascii="OfficinaSansBookC" w:hAnsi="OfficinaSansBookC"/>
                <w:b/>
                <w:sz w:val="24"/>
                <w:highlight w:val="white"/>
                <w:lang w:val="en-US"/>
              </w:rPr>
              <w:t>ttraction</w:t>
            </w:r>
          </w:p>
          <w:p w:rsidR="00342929" w:rsidRPr="00056AC9" w:rsidRDefault="00342929" w:rsidP="00BE1EE7">
            <w:pPr>
              <w:widowControl w:val="0"/>
              <w:spacing w:after="0" w:line="276" w:lineRule="auto"/>
              <w:jc w:val="both"/>
              <w:rPr>
                <w:rFonts w:ascii="OfficinaSansBookC" w:hAnsi="OfficinaSansBookC"/>
                <w:b/>
                <w:sz w:val="24"/>
                <w:highlight w:val="white"/>
                <w:lang w:val="en-US"/>
              </w:rPr>
            </w:pPr>
            <w:r w:rsidRPr="00056AC9">
              <w:rPr>
                <w:rFonts w:ascii="OfficinaSansBookC" w:hAnsi="OfficinaSansBookC"/>
                <w:b/>
                <w:sz w:val="24"/>
                <w:highlight w:val="white"/>
                <w:lang w:val="en-US"/>
              </w:rPr>
              <w:t>4. Diverse wildlife</w:t>
            </w:r>
          </w:p>
          <w:p w:rsidR="00342929" w:rsidRPr="00056AC9" w:rsidRDefault="00342929" w:rsidP="00BE1EE7">
            <w:pPr>
              <w:widowControl w:val="0"/>
              <w:spacing w:after="0" w:line="276" w:lineRule="auto"/>
              <w:jc w:val="both"/>
              <w:rPr>
                <w:rFonts w:ascii="OfficinaSansBookC" w:hAnsi="OfficinaSansBookC"/>
                <w:b/>
                <w:sz w:val="24"/>
                <w:highlight w:val="white"/>
                <w:lang w:val="en-US"/>
              </w:rPr>
            </w:pPr>
            <w:r w:rsidRPr="00056AC9">
              <w:rPr>
                <w:rFonts w:ascii="OfficinaSansBookC" w:hAnsi="OfficinaSansBookC"/>
                <w:b/>
                <w:sz w:val="24"/>
                <w:highlight w:val="white"/>
                <w:lang w:val="en-US"/>
              </w:rPr>
              <w:lastRenderedPageBreak/>
              <w:t>5. Protection of the ecosystem</w:t>
            </w:r>
          </w:p>
          <w:p w:rsidR="00342929" w:rsidRPr="00056AC9" w:rsidRDefault="00342929" w:rsidP="00BE1EE7">
            <w:pPr>
              <w:widowControl w:val="0"/>
              <w:spacing w:after="0" w:line="276" w:lineRule="auto"/>
              <w:jc w:val="both"/>
              <w:rPr>
                <w:rFonts w:ascii="OfficinaSansBookC" w:hAnsi="OfficinaSansBookC"/>
                <w:b/>
                <w:sz w:val="24"/>
                <w:highlight w:val="white"/>
                <w:lang w:val="en-US"/>
              </w:rPr>
            </w:pPr>
            <w:r w:rsidRPr="00056AC9">
              <w:rPr>
                <w:rFonts w:ascii="OfficinaSansBookC" w:hAnsi="OfficinaSansBookC"/>
                <w:b/>
                <w:sz w:val="24"/>
                <w:highlight w:val="white"/>
                <w:lang w:val="en-US"/>
              </w:rPr>
              <w:t>6. Extinct species</w:t>
            </w:r>
          </w:p>
          <w:p w:rsidR="00342929" w:rsidRPr="00056AC9" w:rsidRDefault="00342929" w:rsidP="00BE1EE7">
            <w:pPr>
              <w:widowControl w:val="0"/>
              <w:spacing w:after="0" w:line="276" w:lineRule="auto"/>
              <w:jc w:val="both"/>
              <w:rPr>
                <w:rFonts w:ascii="OfficinaSansBookC" w:hAnsi="OfficinaSansBookC"/>
                <w:b/>
                <w:sz w:val="24"/>
                <w:highlight w:val="white"/>
                <w:lang w:val="en-US"/>
              </w:rPr>
            </w:pPr>
            <w:r w:rsidRPr="00056AC9">
              <w:rPr>
                <w:rFonts w:ascii="OfficinaSansBookC" w:hAnsi="OfficinaSansBookC"/>
                <w:b/>
                <w:sz w:val="24"/>
                <w:highlight w:val="white"/>
                <w:lang w:val="en-US"/>
              </w:rPr>
              <w:t>7. Scientific expeditions</w:t>
            </w:r>
          </w:p>
          <w:p w:rsidR="00342929" w:rsidRPr="00056AC9" w:rsidRDefault="00342929" w:rsidP="00BE1EE7">
            <w:pPr>
              <w:widowControl w:val="0"/>
              <w:spacing w:after="0" w:line="276" w:lineRule="auto"/>
              <w:jc w:val="both"/>
              <w:rPr>
                <w:rFonts w:ascii="OfficinaSansBookC" w:hAnsi="OfficinaSansBookC"/>
                <w:b/>
                <w:sz w:val="24"/>
                <w:highlight w:val="white"/>
                <w:lang w:val="en-US"/>
              </w:rPr>
            </w:pPr>
            <w:r w:rsidRPr="00056AC9">
              <w:rPr>
                <w:rFonts w:ascii="OfficinaSansBookC" w:hAnsi="OfficinaSansBookC"/>
                <w:b/>
                <w:sz w:val="24"/>
                <w:highlight w:val="white"/>
                <w:lang w:val="en-US"/>
              </w:rPr>
              <w:t>8. Harsh climate</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b/>
                <w:sz w:val="24"/>
                <w:highlight w:val="white"/>
                <w:lang w:val="en-US"/>
              </w:rPr>
              <w:t xml:space="preserve">A. </w:t>
            </w:r>
            <w:r w:rsidRPr="00056AC9">
              <w:rPr>
                <w:rFonts w:ascii="OfficinaSansBookC" w:hAnsi="OfficinaSansBookC"/>
                <w:sz w:val="24"/>
                <w:highlight w:val="white"/>
                <w:lang w:val="en-US"/>
              </w:rPr>
              <w:t>The world’s deepest lake, the Baikal, is in Siberia. It is also the largest freshwater lake in Eurasia and the oldest lake on the Earth. At least 1,500 unique species live there - they cannot be found anywhere else on the planet! The water in the lake is so clear that if you drop a coin, it can be clearly seen a hundred feet below the water.</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b/>
                <w:sz w:val="24"/>
                <w:highlight w:val="white"/>
                <w:lang w:val="en-US"/>
              </w:rPr>
              <w:t xml:space="preserve">B. </w:t>
            </w:r>
            <w:r w:rsidRPr="00056AC9">
              <w:rPr>
                <w:rFonts w:ascii="OfficinaSansBookC" w:hAnsi="OfficinaSansBookC"/>
                <w:sz w:val="24"/>
                <w:highlight w:val="white"/>
                <w:lang w:val="en-US"/>
              </w:rPr>
              <w:t>People who live in the Baikal region believe that it’s a unique and mysterious place. According to them, the water from Lake Baikal can cure different illnesses, gives you strength and clears your mind. They also say that the lake was formed millions of years ago when a huge, hot rock fell to earth. It melted the ice around and that was how Lake Baikal appeared. The story about the meteorite has, however, never been proved by scientists.</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b/>
                <w:sz w:val="24"/>
                <w:highlight w:val="white"/>
                <w:lang w:val="en-US"/>
              </w:rPr>
              <w:t xml:space="preserve">C. </w:t>
            </w:r>
            <w:r w:rsidRPr="00056AC9">
              <w:rPr>
                <w:rFonts w:ascii="OfficinaSansBookC" w:hAnsi="OfficinaSansBookC"/>
                <w:sz w:val="24"/>
                <w:highlight w:val="white"/>
                <w:lang w:val="en-US"/>
              </w:rPr>
              <w:t>The lake has also become famous for its unique fish and birds that are not found in other waters. The lake is home to more than 1000 animal species. Among them there are the world’s only freshwater seals. There’s no evidence of how the seals got to the lake, but they obviously enjoy their life there. Huge brown bears often come to the lake out of the forest to hunt and fish.</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b/>
                <w:sz w:val="24"/>
                <w:highlight w:val="white"/>
                <w:lang w:val="en-US"/>
              </w:rPr>
              <w:t xml:space="preserve">D. </w:t>
            </w:r>
            <w:r w:rsidRPr="00056AC9">
              <w:rPr>
                <w:rFonts w:ascii="OfficinaSansBookC" w:hAnsi="OfficinaSansBookC"/>
                <w:sz w:val="24"/>
                <w:highlight w:val="white"/>
                <w:lang w:val="en-US"/>
              </w:rPr>
              <w:t>Though Lake Baikal is located in a very remote place, and is difficult to reach in autumn and winter, it attracts thousands of visitors every year. A chance to see this unique place is worth the long journey! On the banks of Lake Baikal, you can stay in a modern, comfortable hotel, take part in hiking tours and enjoy the untouched natural beauty. People who have visited Lake Baikal once want to return to the place again and again.</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b/>
                <w:sz w:val="24"/>
                <w:highlight w:val="white"/>
                <w:lang w:val="en-US"/>
              </w:rPr>
              <w:t xml:space="preserve">E. </w:t>
            </w:r>
            <w:r w:rsidRPr="00056AC9">
              <w:rPr>
                <w:rFonts w:ascii="OfficinaSansBookC" w:hAnsi="OfficinaSansBookC"/>
                <w:sz w:val="24"/>
                <w:highlight w:val="white"/>
                <w:lang w:val="en-US"/>
              </w:rPr>
              <w:t>However, the growing popularity of the lake and the industrial development of the region have caused ecological problems. The safety of this unique natural ecosystem has been discussed at an international level. Now Lake Baikal is on the list of heritage sites protected by UNESCO. A federal state law about the conservation of the lake was also supported in Russia.</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b/>
                <w:sz w:val="24"/>
                <w:highlight w:val="white"/>
                <w:lang w:val="en-US"/>
              </w:rPr>
              <w:t xml:space="preserve">F. </w:t>
            </w:r>
            <w:r w:rsidRPr="00056AC9">
              <w:rPr>
                <w:rFonts w:ascii="OfficinaSansBookC" w:hAnsi="OfficinaSansBookC"/>
                <w:sz w:val="24"/>
                <w:highlight w:val="white"/>
                <w:lang w:val="en-US"/>
              </w:rPr>
              <w:t>The lake attracts not only tourists but also many wildlife researchers, biologists and even archaeologists. The world-famous explorer and scientist, Jacques Cousteau, and his team spent lots of time studying the deep waters of Lake Baikal. They also shot a film about their research that was broadcast by major TV channels all over the world.</w:t>
            </w:r>
          </w:p>
          <w:p w:rsidR="00342929" w:rsidRPr="00056AC9" w:rsidRDefault="00342929" w:rsidP="00BE1EE7">
            <w:pPr>
              <w:widowControl w:val="0"/>
              <w:spacing w:after="0" w:line="276" w:lineRule="auto"/>
              <w:jc w:val="both"/>
              <w:rPr>
                <w:rFonts w:ascii="OfficinaSansBookC" w:hAnsi="OfficinaSansBookC"/>
                <w:sz w:val="24"/>
                <w:highlight w:val="white"/>
                <w:lang w:val="en-US"/>
              </w:rPr>
            </w:pPr>
            <w:r w:rsidRPr="00056AC9">
              <w:rPr>
                <w:rFonts w:ascii="OfficinaSansBookC" w:hAnsi="OfficinaSansBookC"/>
                <w:b/>
                <w:sz w:val="24"/>
                <w:highlight w:val="white"/>
                <w:lang w:val="en-US"/>
              </w:rPr>
              <w:t xml:space="preserve">G. </w:t>
            </w:r>
            <w:r w:rsidRPr="00056AC9">
              <w:rPr>
                <w:rFonts w:ascii="OfficinaSansBookC" w:hAnsi="OfficinaSansBookC"/>
                <w:sz w:val="24"/>
                <w:highlight w:val="white"/>
                <w:lang w:val="en-US"/>
              </w:rPr>
              <w:t>Everyone considers the Siberian climate very severe, which is perfectly true for the Baikal region. The winters there are really freezing - the average temperature is as low as -25 degrees Celsius. Due to its location in the middle of the continent, the place is characterized by a sharp contrast between winter and summer temperatures. The summers are generally cool, with a few hot days. The sun shines brightly above the lake till late autumn.</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ANSWER KEY</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1B, 2A, 3D, 4C, 5E, 7F, 8G</w:t>
            </w:r>
          </w:p>
        </w:tc>
      </w:tr>
    </w:tbl>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p>
    <w:tbl>
      <w:tblPr>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9355"/>
      </w:tblGrid>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b/>
                <w:sz w:val="24"/>
              </w:rPr>
              <w:t xml:space="preserve">Тема 2.1 </w:t>
            </w:r>
            <w:r>
              <w:rPr>
                <w:rFonts w:ascii="OfficinaSansBookC" w:hAnsi="OfficinaSansBookC"/>
                <w:b/>
                <w:i/>
                <w:sz w:val="24"/>
              </w:rPr>
              <w:t>Современный мир профессий</w:t>
            </w:r>
          </w:p>
        </w:tc>
      </w:tr>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Тест</w:t>
            </w:r>
          </w:p>
        </w:tc>
      </w:tr>
      <w:tr w:rsidR="00342929" w:rsidRPr="00854274"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Раздел 1. Чтение.</w:t>
            </w:r>
          </w:p>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A1</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b/>
                <w:sz w:val="24"/>
              </w:rPr>
              <w:t>Задание 1</w:t>
            </w:r>
          </w:p>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sz w:val="24"/>
              </w:rPr>
              <w:t xml:space="preserve">Прочитайте текст. Определите, какие из приведённых утверждений </w:t>
            </w:r>
            <w:r>
              <w:rPr>
                <w:rFonts w:ascii="OfficinaSansBookC" w:hAnsi="OfficinaSansBookC"/>
                <w:b/>
                <w:sz w:val="24"/>
              </w:rPr>
              <w:t>А7–А14</w:t>
            </w:r>
            <w:r>
              <w:rPr>
                <w:rFonts w:ascii="OfficinaSansBookC" w:hAnsi="OfficinaSansBookC"/>
                <w:sz w:val="24"/>
              </w:rPr>
              <w:t xml:space="preserve"> соответствуют содержанию текста (1–</w:t>
            </w:r>
            <w:r>
              <w:rPr>
                <w:rFonts w:ascii="OfficinaSansBookC" w:hAnsi="OfficinaSansBookC"/>
                <w:b/>
                <w:sz w:val="24"/>
              </w:rPr>
              <w:t>True</w:t>
            </w:r>
            <w:r>
              <w:rPr>
                <w:rFonts w:ascii="OfficinaSansBookC" w:hAnsi="OfficinaSansBookC"/>
                <w:sz w:val="24"/>
              </w:rPr>
              <w:t>), какие не соответствуют (2–</w:t>
            </w:r>
            <w:r>
              <w:rPr>
                <w:rFonts w:ascii="OfficinaSansBookC" w:hAnsi="OfficinaSansBookC"/>
                <w:b/>
                <w:sz w:val="24"/>
              </w:rPr>
              <w:t>False</w:t>
            </w:r>
            <w:r>
              <w:rPr>
                <w:rFonts w:ascii="OfficinaSansBookC" w:hAnsi="OfficinaSansBookC"/>
                <w:sz w:val="24"/>
              </w:rPr>
              <w:t>) и о чём в тексте не сказано, то есть на основания текста нельзя дать ни положительного, ни отрицательного ответа (3–</w:t>
            </w:r>
            <w:r>
              <w:rPr>
                <w:rFonts w:ascii="OfficinaSansBookC" w:hAnsi="OfficinaSansBookC"/>
                <w:b/>
                <w:sz w:val="24"/>
              </w:rPr>
              <w:t>Notstated</w:t>
            </w:r>
            <w:r>
              <w:rPr>
                <w:rFonts w:ascii="OfficinaSansBookC" w:hAnsi="OfficinaSansBookC"/>
                <w:sz w:val="24"/>
              </w:rPr>
              <w:t>).</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Second Career</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Jeff Statham:</w:t>
            </w:r>
            <w:r w:rsidRPr="00056AC9">
              <w:rPr>
                <w:rFonts w:ascii="OfficinaSansBookC" w:hAnsi="OfficinaSansBookC"/>
                <w:sz w:val="24"/>
                <w:lang w:val="en-US"/>
              </w:rPr>
              <w:t xml:space="preserve"> This is my car that I’ve had for years now, made in Canada. I worked in the automotive industry for about the last 12 or 13 years, a plant in Whitby. We produced the seats for the cars built here in Oshawa. Continuous layoffs - and eventually I got hit by them - and now I’m here. I’m currently in the Second Careers program here at Durham College. I’m in the law and security administration program and my ultimate goal is to become a police officer. It’s been great. I love the program.</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Ted Dionne</w:t>
            </w:r>
            <w:r w:rsidRPr="00056AC9">
              <w:rPr>
                <w:rFonts w:ascii="OfficinaSansBookC" w:hAnsi="OfficinaSansBookC"/>
                <w:i/>
                <w:sz w:val="24"/>
                <w:lang w:val="en-US"/>
              </w:rPr>
              <w:t>(Instructor, Durham College)</w:t>
            </w:r>
            <w:r w:rsidRPr="00056AC9">
              <w:rPr>
                <w:rFonts w:ascii="OfficinaSansBookC" w:hAnsi="OfficinaSansBookC"/>
                <w:b/>
                <w:i/>
                <w:sz w:val="24"/>
                <w:lang w:val="en-US"/>
              </w:rPr>
              <w:t>:</w:t>
            </w:r>
            <w:r w:rsidRPr="00056AC9">
              <w:rPr>
                <w:rFonts w:ascii="OfficinaSansBookC" w:hAnsi="OfficinaSansBookC"/>
                <w:sz w:val="24"/>
                <w:lang w:val="en-US"/>
              </w:rPr>
              <w:t xml:space="preserve"> It gives someone like Jeff an opportunity to do something that he may have wanted to do. He probably had it in the back of his mind that he wanted to do something different visualizing what you want to do in the future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Jeff Statham:</w:t>
            </w:r>
            <w:r w:rsidRPr="00056AC9">
              <w:rPr>
                <w:rFonts w:ascii="OfficinaSansBookC" w:hAnsi="OfficinaSansBookC"/>
                <w:sz w:val="24"/>
                <w:lang w:val="en-US"/>
              </w:rPr>
              <w:t xml:space="preserve"> I’ve wanted to go back to school for years but with shifts it’s hard to do. Money is not always there to do it so this Second Careers covers my schooling and it’s a perfect opportunity for me.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Jeanette Barrett</w:t>
            </w:r>
            <w:r w:rsidRPr="00056AC9">
              <w:rPr>
                <w:rFonts w:ascii="OfficinaSansBookC" w:hAnsi="OfficinaSansBookC"/>
                <w:i/>
                <w:sz w:val="24"/>
                <w:lang w:val="en-US"/>
              </w:rPr>
              <w:t>(Second Career rep)</w:t>
            </w:r>
            <w:r w:rsidRPr="00056AC9">
              <w:rPr>
                <w:rFonts w:ascii="OfficinaSansBookC" w:hAnsi="OfficinaSansBookC"/>
                <w:b/>
                <w:i/>
                <w:sz w:val="24"/>
                <w:lang w:val="en-US"/>
              </w:rPr>
              <w:t>:</w:t>
            </w:r>
            <w:r w:rsidRPr="00056AC9">
              <w:rPr>
                <w:rFonts w:ascii="OfficinaSansBookC" w:hAnsi="OfficinaSansBookC"/>
                <w:sz w:val="24"/>
                <w:lang w:val="en-US"/>
              </w:rPr>
              <w:t xml:space="preserve"> The Second Career provides financial support to go back to school to do up to a 2-year program. Our Second Career advisor keeps in touch with them.</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Jeff Statham:</w:t>
            </w:r>
            <w:r w:rsidRPr="00056AC9">
              <w:rPr>
                <w:rFonts w:ascii="OfficinaSansBookC" w:hAnsi="OfficinaSansBookC"/>
                <w:sz w:val="24"/>
                <w:lang w:val="en-US"/>
              </w:rPr>
              <w:t xml:space="preserve"> I’ve never really had report cards at work worthy of putting on the fridge, but at the end of my first semester I ended up on the dean’s list, so now my mother finally has a report card on her fridge.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John Milloy</w:t>
            </w:r>
            <w:r w:rsidRPr="00056AC9">
              <w:rPr>
                <w:rFonts w:ascii="OfficinaSansBookC" w:hAnsi="OfficinaSansBookC"/>
                <w:i/>
                <w:sz w:val="24"/>
                <w:lang w:val="en-US"/>
              </w:rPr>
              <w:t>(Minister of Training, Colleges &amp; Universities)</w:t>
            </w:r>
            <w:r w:rsidRPr="00056AC9">
              <w:rPr>
                <w:rFonts w:ascii="OfficinaSansBookC" w:hAnsi="OfficinaSansBookC"/>
                <w:b/>
                <w:i/>
                <w:sz w:val="24"/>
                <w:lang w:val="en-US"/>
              </w:rPr>
              <w:t>:</w:t>
            </w:r>
            <w:r w:rsidRPr="00056AC9">
              <w:rPr>
                <w:rFonts w:ascii="OfficinaSansBookC" w:hAnsi="OfficinaSansBookC"/>
                <w:sz w:val="24"/>
                <w:lang w:val="en-US"/>
              </w:rPr>
              <w:t xml:space="preserve"> For workers like Jeff, Second Career is ideal. We have a network of service providers throughout the province called Employment Ontario and they serve as an entry point for anyone who is looking for a job in the province. We work with them to find the best course of action.</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Jeff Statham:</w:t>
            </w:r>
            <w:r w:rsidRPr="00056AC9">
              <w:rPr>
                <w:rFonts w:ascii="OfficinaSansBookC" w:hAnsi="OfficinaSansBookC"/>
                <w:sz w:val="24"/>
                <w:lang w:val="en-US"/>
              </w:rPr>
              <w:t xml:space="preserve"> We have two kids at home that we have to make sure get their homework done, so I’ll make sure I’ll get my homework done as well. Just being in school now I feel a hundred times better, so I’m really looking forward to whatever the future holds.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A 7</w:t>
            </w:r>
            <w:r w:rsidRPr="00056AC9">
              <w:rPr>
                <w:rFonts w:ascii="OfficinaSansBookC" w:hAnsi="OfficinaSansBookC"/>
                <w:sz w:val="24"/>
                <w:lang w:val="en-US"/>
              </w:rPr>
              <w:t xml:space="preserve">   Jeff Statham has lost his job in the car industry.</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t>1) True                2) False                 3) Not stated</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lastRenderedPageBreak/>
              <w:t>A 8</w:t>
            </w:r>
            <w:r w:rsidRPr="00056AC9">
              <w:rPr>
                <w:rFonts w:ascii="OfficinaSansBookC" w:hAnsi="OfficinaSansBookC"/>
                <w:sz w:val="24"/>
                <w:lang w:val="en-US"/>
              </w:rPr>
              <w:t xml:space="preserve">   Jeff Statham has been studying to get a new profession.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t>1) True                2) False                 3) Not stated</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A 9</w:t>
            </w:r>
            <w:r w:rsidRPr="00056AC9">
              <w:rPr>
                <w:rFonts w:ascii="OfficinaSansBookC" w:hAnsi="OfficinaSansBookC"/>
                <w:sz w:val="24"/>
                <w:lang w:val="en-US"/>
              </w:rPr>
              <w:t xml:space="preserve">   Jeff Statham finds the Second Career program difficult to cope with.</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t>1) True                2) False                 3) Not stated</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A 10</w:t>
            </w:r>
            <w:r w:rsidRPr="00056AC9">
              <w:rPr>
                <w:rFonts w:ascii="OfficinaSansBookC" w:hAnsi="OfficinaSansBookC"/>
                <w:sz w:val="24"/>
                <w:lang w:val="en-US"/>
              </w:rPr>
              <w:t xml:space="preserve"> The Second Career program gives a chance to take up a profession of a dream.</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t>1) True                2) False                 3) Not stated</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A 11</w:t>
            </w:r>
            <w:r w:rsidRPr="00056AC9">
              <w:rPr>
                <w:rFonts w:ascii="OfficinaSansBookC" w:hAnsi="OfficinaSansBookC"/>
                <w:sz w:val="24"/>
                <w:lang w:val="en-US"/>
              </w:rPr>
              <w:t xml:space="preserve"> Jeff Statham wanted to work at school.</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t>1) True                2) False                 3) Not stated</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A 12</w:t>
            </w:r>
            <w:r w:rsidRPr="00056AC9">
              <w:rPr>
                <w:rFonts w:ascii="OfficinaSansBookC" w:hAnsi="OfficinaSansBookC"/>
                <w:sz w:val="24"/>
                <w:lang w:val="en-US"/>
              </w:rPr>
              <w:t xml:space="preserve"> Jeff Statham can only cover the schooling program in the Second Career.</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t>1) True                2) False                 3) Not stated</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A 13</w:t>
            </w:r>
            <w:r w:rsidRPr="00056AC9">
              <w:rPr>
                <w:rFonts w:ascii="OfficinaSansBookC" w:hAnsi="OfficinaSansBookC"/>
                <w:sz w:val="24"/>
                <w:lang w:val="en-US"/>
              </w:rPr>
              <w:t xml:space="preserve"> One should have a financial support from his company to do in the Second Career.</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t>1) True                2) False                 3) Not stated</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A 14</w:t>
            </w:r>
            <w:r w:rsidRPr="00056AC9">
              <w:rPr>
                <w:rFonts w:ascii="OfficinaSansBookC" w:hAnsi="OfficinaSansBookC"/>
                <w:sz w:val="24"/>
                <w:lang w:val="en-US"/>
              </w:rPr>
              <w:t xml:space="preserve"> Jeff Statham has turned out to be an A student.</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t>1) True                2) False                 3) Not stated</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KEYS</w:t>
            </w:r>
            <w:r w:rsidRPr="00056AC9">
              <w:rPr>
                <w:rFonts w:ascii="OfficinaSansBookC" w:hAnsi="OfficinaSansBookC"/>
                <w:sz w:val="24"/>
                <w:lang w:val="en-US"/>
              </w:rPr>
              <w:t xml:space="preserve">:  </w:t>
            </w:r>
            <w:r w:rsidRPr="00056AC9">
              <w:rPr>
                <w:rFonts w:ascii="OfficinaSansBookC" w:hAnsi="OfficinaSansBookC"/>
                <w:b/>
                <w:sz w:val="24"/>
                <w:lang w:val="en-US"/>
              </w:rPr>
              <w:t>A7</w:t>
            </w:r>
            <w:r w:rsidRPr="00056AC9">
              <w:rPr>
                <w:rFonts w:ascii="OfficinaSansBookC" w:hAnsi="OfficinaSansBookC"/>
                <w:sz w:val="24"/>
                <w:lang w:val="en-US"/>
              </w:rPr>
              <w:t xml:space="preserve"> – 1; </w:t>
            </w:r>
            <w:r w:rsidRPr="00056AC9">
              <w:rPr>
                <w:rFonts w:ascii="OfficinaSansBookC" w:hAnsi="OfficinaSansBookC"/>
                <w:b/>
                <w:sz w:val="24"/>
                <w:lang w:val="en-US"/>
              </w:rPr>
              <w:t>A8</w:t>
            </w:r>
            <w:r w:rsidRPr="00056AC9">
              <w:rPr>
                <w:rFonts w:ascii="OfficinaSansBookC" w:hAnsi="OfficinaSansBookC"/>
                <w:sz w:val="24"/>
                <w:lang w:val="en-US"/>
              </w:rPr>
              <w:t xml:space="preserve"> – 1; </w:t>
            </w:r>
            <w:r w:rsidRPr="00056AC9">
              <w:rPr>
                <w:rFonts w:ascii="OfficinaSansBookC" w:hAnsi="OfficinaSansBookC"/>
                <w:b/>
                <w:sz w:val="24"/>
                <w:lang w:val="en-US"/>
              </w:rPr>
              <w:t>A9</w:t>
            </w:r>
            <w:r w:rsidRPr="00056AC9">
              <w:rPr>
                <w:rFonts w:ascii="OfficinaSansBookC" w:hAnsi="OfficinaSansBookC"/>
                <w:sz w:val="24"/>
                <w:lang w:val="en-US"/>
              </w:rPr>
              <w:t xml:space="preserve"> – 3; </w:t>
            </w:r>
            <w:r w:rsidRPr="00056AC9">
              <w:rPr>
                <w:rFonts w:ascii="OfficinaSansBookC" w:hAnsi="OfficinaSansBookC"/>
                <w:b/>
                <w:sz w:val="24"/>
                <w:lang w:val="en-US"/>
              </w:rPr>
              <w:t>A10</w:t>
            </w:r>
            <w:r w:rsidRPr="00056AC9">
              <w:rPr>
                <w:rFonts w:ascii="OfficinaSansBookC" w:hAnsi="OfficinaSansBookC"/>
                <w:sz w:val="24"/>
                <w:lang w:val="en-US"/>
              </w:rPr>
              <w:t xml:space="preserve"> – 1; </w:t>
            </w:r>
            <w:r w:rsidRPr="00056AC9">
              <w:rPr>
                <w:rFonts w:ascii="OfficinaSansBookC" w:hAnsi="OfficinaSansBookC"/>
                <w:b/>
                <w:sz w:val="24"/>
                <w:lang w:val="en-US"/>
              </w:rPr>
              <w:t>A11</w:t>
            </w:r>
            <w:r w:rsidRPr="00056AC9">
              <w:rPr>
                <w:rFonts w:ascii="OfficinaSansBookC" w:hAnsi="OfficinaSansBookC"/>
                <w:sz w:val="24"/>
                <w:lang w:val="en-US"/>
              </w:rPr>
              <w:t xml:space="preserve"> – 2; </w:t>
            </w:r>
            <w:r w:rsidRPr="00056AC9">
              <w:rPr>
                <w:rFonts w:ascii="OfficinaSansBookC" w:hAnsi="OfficinaSansBookC"/>
                <w:b/>
                <w:sz w:val="24"/>
                <w:lang w:val="en-US"/>
              </w:rPr>
              <w:t xml:space="preserve">A12 </w:t>
            </w:r>
            <w:r w:rsidRPr="00056AC9">
              <w:rPr>
                <w:rFonts w:ascii="OfficinaSansBookC" w:hAnsi="OfficinaSansBookC"/>
                <w:sz w:val="24"/>
                <w:lang w:val="en-US"/>
              </w:rPr>
              <w:t xml:space="preserve">– 2; </w:t>
            </w:r>
            <w:r w:rsidRPr="00056AC9">
              <w:rPr>
                <w:rFonts w:ascii="OfficinaSansBookC" w:hAnsi="OfficinaSansBookC"/>
                <w:b/>
                <w:sz w:val="24"/>
                <w:lang w:val="en-US"/>
              </w:rPr>
              <w:t>A13</w:t>
            </w:r>
            <w:r w:rsidRPr="00056AC9">
              <w:rPr>
                <w:rFonts w:ascii="OfficinaSansBookC" w:hAnsi="OfficinaSansBookC"/>
                <w:sz w:val="24"/>
                <w:lang w:val="en-US"/>
              </w:rPr>
              <w:t xml:space="preserve"> – 2; </w:t>
            </w:r>
            <w:r w:rsidRPr="00056AC9">
              <w:rPr>
                <w:rFonts w:ascii="OfficinaSansBookC" w:hAnsi="OfficinaSansBookC"/>
                <w:b/>
                <w:sz w:val="24"/>
                <w:lang w:val="en-US"/>
              </w:rPr>
              <w:t>A14</w:t>
            </w:r>
            <w:r w:rsidRPr="00056AC9">
              <w:rPr>
                <w:rFonts w:ascii="OfficinaSansBookC" w:hAnsi="OfficinaSansBookC"/>
                <w:sz w:val="24"/>
                <w:lang w:val="en-US"/>
              </w:rPr>
              <w:t xml:space="preserve"> – 3.</w:t>
            </w:r>
          </w:p>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Раздел 2. Лексико-грамматический раздел.</w:t>
            </w:r>
          </w:p>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B1</w:t>
            </w:r>
          </w:p>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Задание 3.</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 xml:space="preserve">Прочитайте приведённый ниже текст. Преобразуйте слова, напечатанные заглавными буквами, обозначенные номерами </w:t>
            </w:r>
            <w:r>
              <w:rPr>
                <w:rFonts w:ascii="OfficinaSansBookC" w:hAnsi="OfficinaSansBookC"/>
                <w:b/>
                <w:sz w:val="24"/>
              </w:rPr>
              <w:t>В4–В12</w:t>
            </w:r>
            <w:r>
              <w:rPr>
                <w:rFonts w:ascii="OfficinaSansBookC" w:hAnsi="OfficinaSansBookC"/>
                <w:sz w:val="24"/>
              </w:rPr>
              <w:t xml:space="preserve">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В4–В18.</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Requirements for Animal Trainers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t xml:space="preserve">Although in most cases animal trainers need </w:t>
            </w:r>
            <w:r w:rsidRPr="00056AC9">
              <w:rPr>
                <w:rFonts w:ascii="OfficinaSansBookC" w:hAnsi="OfficinaSansBookC"/>
                <w:b/>
                <w:sz w:val="24"/>
                <w:lang w:val="en-US"/>
              </w:rPr>
              <w:t>B4</w:t>
            </w:r>
            <w:r w:rsidRPr="00056AC9">
              <w:rPr>
                <w:rFonts w:ascii="OfficinaSansBookC" w:hAnsi="OfficinaSansBookC"/>
                <w:sz w:val="24"/>
                <w:lang w:val="en-US"/>
              </w:rPr>
              <w:t>. _____(</w:t>
            </w:r>
            <w:r w:rsidRPr="00056AC9">
              <w:rPr>
                <w:rFonts w:ascii="OfficinaSansBookC" w:hAnsi="OfficinaSansBookC"/>
                <w:b/>
                <w:sz w:val="24"/>
                <w:lang w:val="en-US"/>
              </w:rPr>
              <w:t>HAVE</w:t>
            </w:r>
            <w:r w:rsidRPr="00056AC9">
              <w:rPr>
                <w:rFonts w:ascii="OfficinaSansBookC" w:hAnsi="OfficinaSansBookC"/>
                <w:sz w:val="24"/>
                <w:lang w:val="en-US"/>
              </w:rPr>
              <w:t xml:space="preserve">) a high school diploma or general equivalency diploma (GED) equivalent, some animal trainers must have a </w:t>
            </w:r>
            <w:r>
              <w:rPr>
                <w:rFonts w:ascii="OfficinaSansBookC" w:hAnsi="OfficinaSansBookC"/>
                <w:b/>
                <w:sz w:val="24"/>
              </w:rPr>
              <w:t>В</w:t>
            </w:r>
            <w:r w:rsidRPr="00056AC9">
              <w:rPr>
                <w:rFonts w:ascii="OfficinaSansBookC" w:hAnsi="OfficinaSansBookC"/>
                <w:b/>
                <w:sz w:val="24"/>
                <w:lang w:val="en-US"/>
              </w:rPr>
              <w:t>5</w:t>
            </w:r>
            <w:r w:rsidRPr="00056AC9">
              <w:rPr>
                <w:rFonts w:ascii="OfficinaSansBookC" w:hAnsi="OfficinaSansBookC"/>
                <w:sz w:val="24"/>
                <w:lang w:val="en-US"/>
              </w:rPr>
              <w:t>_______(</w:t>
            </w:r>
            <w:r w:rsidRPr="00056AC9">
              <w:rPr>
                <w:rFonts w:ascii="OfficinaSansBookC" w:hAnsi="OfficinaSansBookC"/>
                <w:b/>
                <w:sz w:val="24"/>
                <w:lang w:val="en-US"/>
              </w:rPr>
              <w:t>BACHELOR</w:t>
            </w:r>
            <w:r w:rsidRPr="00056AC9">
              <w:rPr>
                <w:rFonts w:ascii="OfficinaSansBookC" w:hAnsi="OfficinaSansBookC"/>
                <w:sz w:val="24"/>
                <w:lang w:val="en-US"/>
              </w:rPr>
              <w:t xml:space="preserve">) degree and additional skills. Marine mammal trainers, for example, generally </w:t>
            </w:r>
            <w:r w:rsidRPr="00056AC9">
              <w:rPr>
                <w:rFonts w:ascii="OfficinaSansBookC" w:hAnsi="OfficinaSansBookC"/>
                <w:b/>
                <w:sz w:val="24"/>
                <w:lang w:val="en-US"/>
              </w:rPr>
              <w:t>B6_</w:t>
            </w:r>
            <w:r w:rsidRPr="00056AC9">
              <w:rPr>
                <w:rFonts w:ascii="OfficinaSansBookC" w:hAnsi="OfficinaSansBookC"/>
                <w:sz w:val="24"/>
                <w:lang w:val="en-US"/>
              </w:rPr>
              <w:t>______(</w:t>
            </w:r>
            <w:r w:rsidRPr="00056AC9">
              <w:rPr>
                <w:rFonts w:ascii="OfficinaSansBookC" w:hAnsi="OfficinaSansBookC"/>
                <w:b/>
                <w:sz w:val="24"/>
                <w:lang w:val="en-US"/>
              </w:rPr>
              <w:t>NEED</w:t>
            </w:r>
            <w:r w:rsidRPr="00056AC9">
              <w:rPr>
                <w:rFonts w:ascii="OfficinaSansBookC" w:hAnsi="OfficinaSansBookC"/>
                <w:sz w:val="24"/>
                <w:lang w:val="en-US"/>
              </w:rPr>
              <w:t xml:space="preserve">) a bachelor’s degree in biology, marine biology, animal science, psychology, or a </w:t>
            </w:r>
            <w:r>
              <w:rPr>
                <w:rFonts w:ascii="OfficinaSansBookC" w:hAnsi="OfficinaSansBookC"/>
                <w:b/>
                <w:sz w:val="24"/>
              </w:rPr>
              <w:t>В</w:t>
            </w:r>
            <w:r w:rsidRPr="00056AC9">
              <w:rPr>
                <w:rFonts w:ascii="OfficinaSansBookC" w:hAnsi="OfficinaSansBookC"/>
                <w:b/>
                <w:sz w:val="24"/>
                <w:lang w:val="en-US"/>
              </w:rPr>
              <w:t>7</w:t>
            </w:r>
            <w:r w:rsidRPr="00056AC9">
              <w:rPr>
                <w:rFonts w:ascii="OfficinaSansBookC" w:hAnsi="OfficinaSansBookC"/>
                <w:sz w:val="24"/>
                <w:lang w:val="en-US"/>
              </w:rPr>
              <w:t>______(</w:t>
            </w:r>
            <w:r w:rsidRPr="00056AC9">
              <w:rPr>
                <w:rFonts w:ascii="OfficinaSansBookC" w:hAnsi="OfficinaSansBookC"/>
                <w:b/>
                <w:sz w:val="24"/>
                <w:lang w:val="en-US"/>
              </w:rPr>
              <w:t>RELATE</w:t>
            </w:r>
            <w:r w:rsidRPr="00056AC9">
              <w:rPr>
                <w:rFonts w:ascii="OfficinaSansBookC" w:hAnsi="OfficinaSansBookC"/>
                <w:sz w:val="24"/>
                <w:lang w:val="en-US"/>
              </w:rPr>
              <w:t xml:space="preserve">) field.  Animal trainers must be patient and sensitive. Experience with problem-solving and animal obedience </w:t>
            </w:r>
            <w:r>
              <w:rPr>
                <w:rFonts w:ascii="OfficinaSansBookC" w:hAnsi="OfficinaSansBookC"/>
                <w:b/>
                <w:sz w:val="24"/>
              </w:rPr>
              <w:t>В</w:t>
            </w:r>
            <w:r w:rsidRPr="00056AC9">
              <w:rPr>
                <w:rFonts w:ascii="OfficinaSansBookC" w:hAnsi="OfficinaSansBookC"/>
                <w:b/>
                <w:sz w:val="24"/>
                <w:lang w:val="en-US"/>
              </w:rPr>
              <w:t>8</w:t>
            </w:r>
            <w:r w:rsidRPr="00056AC9">
              <w:rPr>
                <w:rFonts w:ascii="OfficinaSansBookC" w:hAnsi="OfficinaSansBookC"/>
                <w:sz w:val="24"/>
                <w:lang w:val="en-US"/>
              </w:rPr>
              <w:t>________ (</w:t>
            </w:r>
            <w:r w:rsidRPr="00056AC9">
              <w:rPr>
                <w:rFonts w:ascii="OfficinaSansBookC" w:hAnsi="OfficinaSansBookC"/>
                <w:b/>
                <w:sz w:val="24"/>
                <w:lang w:val="en-US"/>
              </w:rPr>
              <w:t>REQUIRE</w:t>
            </w:r>
            <w:r w:rsidRPr="00056AC9">
              <w:rPr>
                <w:rFonts w:ascii="OfficinaSansBookC" w:hAnsi="OfficinaSansBookC"/>
                <w:sz w:val="24"/>
                <w:lang w:val="en-US"/>
              </w:rPr>
              <w:t xml:space="preserve">). Several organizations offer </w:t>
            </w:r>
            <w:r w:rsidRPr="00056AC9">
              <w:rPr>
                <w:rFonts w:ascii="OfficinaSansBookC" w:hAnsi="OfficinaSansBookC"/>
                <w:b/>
                <w:sz w:val="24"/>
                <w:lang w:val="en-US"/>
              </w:rPr>
              <w:t>B9</w:t>
            </w:r>
            <w:r w:rsidRPr="00056AC9">
              <w:rPr>
                <w:rFonts w:ascii="OfficinaSansBookC" w:hAnsi="OfficinaSansBookC"/>
                <w:sz w:val="24"/>
                <w:lang w:val="en-US"/>
              </w:rPr>
              <w:t>________(</w:t>
            </w:r>
            <w:r w:rsidRPr="00056AC9">
              <w:rPr>
                <w:rFonts w:ascii="OfficinaSansBookC" w:hAnsi="OfficinaSansBookC"/>
                <w:b/>
                <w:sz w:val="24"/>
                <w:lang w:val="en-US"/>
              </w:rPr>
              <w:t>TRAIN</w:t>
            </w:r>
            <w:r w:rsidRPr="00056AC9">
              <w:rPr>
                <w:rFonts w:ascii="OfficinaSansBookC" w:hAnsi="OfficinaSansBookC"/>
                <w:sz w:val="24"/>
                <w:lang w:val="en-US"/>
              </w:rPr>
              <w:t xml:space="preserve">) programs and </w:t>
            </w:r>
            <w:hyperlink r:id="rId22" w:history="1">
              <w:r w:rsidRPr="00056AC9">
                <w:rPr>
                  <w:rFonts w:ascii="OfficinaSansBookC" w:hAnsi="OfficinaSansBookC"/>
                  <w:sz w:val="24"/>
                  <w:u w:val="single"/>
                  <w:lang w:val="en-US"/>
                </w:rPr>
                <w:t>voluntary certification</w:t>
              </w:r>
            </w:hyperlink>
            <w:r w:rsidRPr="00056AC9">
              <w:rPr>
                <w:rFonts w:ascii="OfficinaSansBookC" w:hAnsi="OfficinaSansBookC"/>
                <w:sz w:val="24"/>
                <w:lang w:val="en-US"/>
              </w:rPr>
              <w:t xml:space="preserve"> for those who </w:t>
            </w:r>
            <w:r>
              <w:rPr>
                <w:rFonts w:ascii="OfficinaSansBookC" w:hAnsi="OfficinaSansBookC"/>
                <w:b/>
                <w:sz w:val="24"/>
              </w:rPr>
              <w:t>В</w:t>
            </w:r>
            <w:r w:rsidRPr="00056AC9">
              <w:rPr>
                <w:rFonts w:ascii="OfficinaSansBookC" w:hAnsi="OfficinaSansBookC"/>
                <w:b/>
                <w:sz w:val="24"/>
                <w:lang w:val="en-US"/>
              </w:rPr>
              <w:t>10</w:t>
            </w:r>
            <w:r w:rsidRPr="00056AC9">
              <w:rPr>
                <w:rFonts w:ascii="OfficinaSansBookC" w:hAnsi="OfficinaSansBookC"/>
                <w:sz w:val="24"/>
                <w:lang w:val="en-US"/>
              </w:rPr>
              <w:t>______ (</w:t>
            </w:r>
            <w:r w:rsidRPr="00056AC9">
              <w:rPr>
                <w:rFonts w:ascii="OfficinaSansBookC" w:hAnsi="OfficinaSansBookC"/>
                <w:b/>
                <w:sz w:val="24"/>
                <w:lang w:val="en-US"/>
              </w:rPr>
              <w:t>WANT</w:t>
            </w:r>
            <w:r w:rsidRPr="00056AC9">
              <w:rPr>
                <w:rFonts w:ascii="OfficinaSansBookC" w:hAnsi="OfficinaSansBookC"/>
                <w:sz w:val="24"/>
                <w:lang w:val="en-US"/>
              </w:rPr>
              <w:t xml:space="preserve">) to enter this field. Demand for animal trainers will grow much </w:t>
            </w:r>
            <w:r w:rsidRPr="00056AC9">
              <w:rPr>
                <w:rFonts w:ascii="OfficinaSansBookC" w:hAnsi="OfficinaSansBookC"/>
                <w:b/>
                <w:sz w:val="24"/>
                <w:lang w:val="en-US"/>
              </w:rPr>
              <w:t>B11</w:t>
            </w:r>
            <w:r w:rsidRPr="00056AC9">
              <w:rPr>
                <w:rFonts w:ascii="OfficinaSansBookC" w:hAnsi="OfficinaSansBookC"/>
                <w:sz w:val="24"/>
                <w:lang w:val="en-US"/>
              </w:rPr>
              <w:t>_____ (</w:t>
            </w:r>
            <w:r w:rsidRPr="00056AC9">
              <w:rPr>
                <w:rFonts w:ascii="OfficinaSansBookC" w:hAnsi="OfficinaSansBookC"/>
                <w:b/>
                <w:sz w:val="24"/>
                <w:lang w:val="en-US"/>
              </w:rPr>
              <w:t>FAST</w:t>
            </w:r>
            <w:r w:rsidRPr="00056AC9">
              <w:rPr>
                <w:rFonts w:ascii="OfficinaSansBookC" w:hAnsi="OfficinaSansBookC"/>
                <w:sz w:val="24"/>
                <w:lang w:val="en-US"/>
              </w:rPr>
              <w:t xml:space="preserve">) than average for all occupations through 2018 as pet owners utilize </w:t>
            </w:r>
            <w:r w:rsidRPr="00056AC9">
              <w:rPr>
                <w:rFonts w:ascii="OfficinaSansBookC" w:hAnsi="OfficinaSansBookC"/>
                <w:b/>
                <w:sz w:val="24"/>
                <w:lang w:val="en-US"/>
              </w:rPr>
              <w:t>B12</w:t>
            </w:r>
            <w:r w:rsidRPr="00056AC9">
              <w:rPr>
                <w:rFonts w:ascii="OfficinaSansBookC" w:hAnsi="OfficinaSansBookC"/>
                <w:sz w:val="24"/>
                <w:lang w:val="en-US"/>
              </w:rPr>
              <w:t>_______(</w:t>
            </w:r>
            <w:r w:rsidRPr="00056AC9">
              <w:rPr>
                <w:rFonts w:ascii="OfficinaSansBookC" w:hAnsi="OfficinaSansBookC"/>
                <w:b/>
                <w:sz w:val="24"/>
                <w:lang w:val="en-US"/>
              </w:rPr>
              <w:t>THEY</w:t>
            </w:r>
            <w:r w:rsidRPr="00056AC9">
              <w:rPr>
                <w:rFonts w:ascii="OfficinaSansBookC" w:hAnsi="OfficinaSansBookC"/>
                <w:sz w:val="24"/>
                <w:lang w:val="en-US"/>
              </w:rPr>
              <w:t>) services. Demand for marine mammal trainers, however, should grow slowly.</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t xml:space="preserve">One New York graduate who wished to work in a top </w:t>
            </w:r>
            <w:r>
              <w:rPr>
                <w:rFonts w:ascii="OfficinaSansBookC" w:hAnsi="OfficinaSansBookC"/>
                <w:b/>
                <w:sz w:val="24"/>
              </w:rPr>
              <w:t>В</w:t>
            </w:r>
            <w:r w:rsidRPr="00056AC9">
              <w:rPr>
                <w:rFonts w:ascii="OfficinaSansBookC" w:hAnsi="OfficinaSansBookC"/>
                <w:b/>
                <w:sz w:val="24"/>
                <w:lang w:val="en-US"/>
              </w:rPr>
              <w:t>13</w:t>
            </w:r>
            <w:r w:rsidRPr="00056AC9">
              <w:rPr>
                <w:rFonts w:ascii="OfficinaSansBookC" w:hAnsi="OfficinaSansBookC"/>
                <w:sz w:val="24"/>
                <w:lang w:val="en-US"/>
              </w:rPr>
              <w:t>________(</w:t>
            </w:r>
            <w:r w:rsidRPr="00056AC9">
              <w:rPr>
                <w:rFonts w:ascii="OfficinaSansBookC" w:hAnsi="OfficinaSansBookC"/>
                <w:b/>
                <w:sz w:val="24"/>
                <w:lang w:val="en-US"/>
              </w:rPr>
              <w:t>ADVERTIZE</w:t>
            </w:r>
            <w:r w:rsidRPr="00056AC9">
              <w:rPr>
                <w:rFonts w:ascii="OfficinaSansBookC" w:hAnsi="OfficinaSansBookC"/>
                <w:sz w:val="24"/>
                <w:lang w:val="en-US"/>
              </w:rPr>
              <w:t xml:space="preserve">) agency Googled the names of the creative directors of these agencies and then spent just six dollars on a set of Google ads that were triggered when the </w:t>
            </w:r>
            <w:r>
              <w:rPr>
                <w:rFonts w:ascii="OfficinaSansBookC" w:hAnsi="OfficinaSansBookC"/>
                <w:b/>
                <w:sz w:val="24"/>
              </w:rPr>
              <w:t>В</w:t>
            </w:r>
            <w:r w:rsidRPr="00056AC9">
              <w:rPr>
                <w:rFonts w:ascii="OfficinaSansBookC" w:hAnsi="OfficinaSansBookC"/>
                <w:b/>
                <w:sz w:val="24"/>
                <w:lang w:val="en-US"/>
              </w:rPr>
              <w:t>14</w:t>
            </w:r>
            <w:r w:rsidRPr="00056AC9">
              <w:rPr>
                <w:rFonts w:ascii="OfficinaSansBookC" w:hAnsi="OfficinaSansBookC"/>
                <w:sz w:val="24"/>
                <w:lang w:val="en-US"/>
              </w:rPr>
              <w:t xml:space="preserve"> ________ (</w:t>
            </w:r>
            <w:r w:rsidRPr="00056AC9">
              <w:rPr>
                <w:rFonts w:ascii="OfficinaSansBookC" w:hAnsi="OfficinaSansBookC"/>
                <w:b/>
                <w:sz w:val="24"/>
                <w:lang w:val="en-US"/>
              </w:rPr>
              <w:t>DIRECT</w:t>
            </w:r>
            <w:r w:rsidRPr="00056AC9">
              <w:rPr>
                <w:rFonts w:ascii="OfficinaSansBookC" w:hAnsi="OfficinaSansBookC"/>
                <w:sz w:val="24"/>
                <w:lang w:val="en-US"/>
              </w:rPr>
              <w:t xml:space="preserve">) searched for their own names. The </w:t>
            </w:r>
            <w:r>
              <w:rPr>
                <w:rFonts w:ascii="OfficinaSansBookC" w:hAnsi="OfficinaSansBookC"/>
                <w:b/>
                <w:sz w:val="24"/>
              </w:rPr>
              <w:t>В</w:t>
            </w:r>
            <w:r w:rsidRPr="00056AC9">
              <w:rPr>
                <w:rFonts w:ascii="OfficinaSansBookC" w:hAnsi="OfficinaSansBookC"/>
                <w:b/>
                <w:sz w:val="24"/>
                <w:lang w:val="en-US"/>
              </w:rPr>
              <w:t>15</w:t>
            </w:r>
            <w:r w:rsidRPr="00056AC9">
              <w:rPr>
                <w:rFonts w:ascii="OfficinaSansBookC" w:hAnsi="OfficinaSansBookC"/>
                <w:sz w:val="24"/>
                <w:lang w:val="en-US"/>
              </w:rPr>
              <w:t>_________ (</w:t>
            </w:r>
            <w:r w:rsidRPr="00056AC9">
              <w:rPr>
                <w:rFonts w:ascii="OfficinaSansBookC" w:hAnsi="OfficinaSansBookC"/>
                <w:b/>
                <w:sz w:val="24"/>
                <w:lang w:val="en-US"/>
              </w:rPr>
              <w:t>ADVERTIZE</w:t>
            </w:r>
            <w:r w:rsidRPr="00056AC9">
              <w:rPr>
                <w:rFonts w:ascii="OfficinaSansBookC" w:hAnsi="OfficinaSansBookC"/>
                <w:sz w:val="24"/>
                <w:lang w:val="en-US"/>
              </w:rPr>
              <w:t xml:space="preserve">) said </w:t>
            </w:r>
            <w:r w:rsidRPr="00056AC9">
              <w:rPr>
                <w:rFonts w:ascii="OfficinaSansBookC" w:hAnsi="OfficinaSansBookC"/>
                <w:i/>
                <w:sz w:val="24"/>
                <w:lang w:val="en-US"/>
              </w:rPr>
              <w:t xml:space="preserve">“Hey, (directors name), Googling yourself is </w:t>
            </w:r>
            <w:r>
              <w:rPr>
                <w:rFonts w:ascii="OfficinaSansBookC" w:hAnsi="OfficinaSansBookC"/>
                <w:b/>
                <w:sz w:val="24"/>
              </w:rPr>
              <w:t>В</w:t>
            </w:r>
            <w:r w:rsidRPr="00056AC9">
              <w:rPr>
                <w:rFonts w:ascii="OfficinaSansBookC" w:hAnsi="OfficinaSansBookC"/>
                <w:b/>
                <w:sz w:val="24"/>
                <w:lang w:val="en-US"/>
              </w:rPr>
              <w:t>16</w:t>
            </w:r>
            <w:r w:rsidRPr="00056AC9">
              <w:rPr>
                <w:rFonts w:ascii="OfficinaSansBookC" w:hAnsi="OfficinaSansBookC"/>
                <w:sz w:val="24"/>
                <w:lang w:val="en-US"/>
              </w:rPr>
              <w:t>_______(</w:t>
            </w:r>
            <w:r w:rsidRPr="00056AC9">
              <w:rPr>
                <w:rFonts w:ascii="OfficinaSansBookC" w:hAnsi="OfficinaSansBookC"/>
                <w:b/>
                <w:sz w:val="24"/>
                <w:lang w:val="en-US"/>
              </w:rPr>
              <w:t>REAL</w:t>
            </w:r>
            <w:r w:rsidRPr="00056AC9">
              <w:rPr>
                <w:rFonts w:ascii="OfficinaSansBookC" w:hAnsi="OfficinaSansBookC"/>
                <w:sz w:val="24"/>
                <w:lang w:val="en-US"/>
              </w:rPr>
              <w:t>)</w:t>
            </w:r>
            <w:r w:rsidRPr="00056AC9">
              <w:rPr>
                <w:rFonts w:ascii="OfficinaSansBookC" w:hAnsi="OfficinaSansBookC"/>
                <w:i/>
                <w:sz w:val="24"/>
                <w:lang w:val="en-US"/>
              </w:rPr>
              <w:t xml:space="preserve"> a lot of fun. Hiring me is fun, too”</w:t>
            </w:r>
            <w:r w:rsidRPr="00056AC9">
              <w:rPr>
                <w:rFonts w:ascii="OfficinaSansBookC" w:hAnsi="OfficinaSansBookC"/>
                <w:sz w:val="24"/>
                <w:lang w:val="en-US"/>
              </w:rPr>
              <w:t xml:space="preserve"> Of the five </w:t>
            </w:r>
            <w:r>
              <w:rPr>
                <w:rFonts w:ascii="OfficinaSansBookC" w:hAnsi="OfficinaSansBookC"/>
                <w:b/>
                <w:sz w:val="24"/>
              </w:rPr>
              <w:t>В</w:t>
            </w:r>
            <w:r w:rsidRPr="00056AC9">
              <w:rPr>
                <w:rFonts w:ascii="OfficinaSansBookC" w:hAnsi="OfficinaSansBookC"/>
                <w:b/>
                <w:sz w:val="24"/>
                <w:lang w:val="en-US"/>
              </w:rPr>
              <w:t>17</w:t>
            </w:r>
            <w:r w:rsidRPr="00056AC9">
              <w:rPr>
                <w:rFonts w:ascii="OfficinaSansBookC" w:hAnsi="OfficinaSansBookC"/>
                <w:sz w:val="24"/>
                <w:lang w:val="en-US"/>
              </w:rPr>
              <w:t xml:space="preserve">_________ </w:t>
            </w:r>
            <w:r w:rsidRPr="00056AC9">
              <w:rPr>
                <w:rFonts w:ascii="OfficinaSansBookC" w:hAnsi="OfficinaSansBookC"/>
                <w:sz w:val="24"/>
                <w:lang w:val="en-US"/>
              </w:rPr>
              <w:lastRenderedPageBreak/>
              <w:t>(</w:t>
            </w:r>
            <w:r w:rsidRPr="00056AC9">
              <w:rPr>
                <w:rFonts w:ascii="OfficinaSansBookC" w:hAnsi="OfficinaSansBookC"/>
                <w:b/>
                <w:sz w:val="24"/>
                <w:lang w:val="en-US"/>
              </w:rPr>
              <w:t>CREATE</w:t>
            </w:r>
            <w:r w:rsidRPr="00056AC9">
              <w:rPr>
                <w:rFonts w:ascii="OfficinaSansBookC" w:hAnsi="OfficinaSansBookC"/>
                <w:sz w:val="24"/>
                <w:lang w:val="en-US"/>
              </w:rPr>
              <w:t xml:space="preserve">)directors he targeted, four gave him an interview and two offered him a </w:t>
            </w:r>
            <w:r>
              <w:rPr>
                <w:rFonts w:ascii="OfficinaSansBookC" w:hAnsi="OfficinaSansBookC"/>
                <w:b/>
                <w:sz w:val="24"/>
              </w:rPr>
              <w:t>В</w:t>
            </w:r>
            <w:r w:rsidRPr="00056AC9">
              <w:rPr>
                <w:rFonts w:ascii="OfficinaSansBookC" w:hAnsi="OfficinaSansBookC"/>
                <w:b/>
                <w:sz w:val="24"/>
                <w:lang w:val="en-US"/>
              </w:rPr>
              <w:t>18</w:t>
            </w:r>
            <w:r w:rsidRPr="00056AC9">
              <w:rPr>
                <w:rFonts w:ascii="OfficinaSansBookC" w:hAnsi="OfficinaSansBookC"/>
                <w:sz w:val="24"/>
                <w:lang w:val="en-US"/>
              </w:rPr>
              <w:t>_______(</w:t>
            </w:r>
            <w:r w:rsidRPr="00056AC9">
              <w:rPr>
                <w:rFonts w:ascii="OfficinaSansBookC" w:hAnsi="OfficinaSansBookC"/>
                <w:b/>
                <w:sz w:val="24"/>
                <w:lang w:val="en-US"/>
              </w:rPr>
              <w:t>POSE</w:t>
            </w:r>
            <w:r w:rsidRPr="00056AC9">
              <w:rPr>
                <w:rFonts w:ascii="OfficinaSansBookC" w:hAnsi="OfficinaSansBookC"/>
                <w:sz w:val="24"/>
                <w:lang w:val="en-US"/>
              </w:rPr>
              <w:t>) in their office.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Keys:B4</w:t>
            </w:r>
            <w:r w:rsidRPr="00056AC9">
              <w:rPr>
                <w:rFonts w:ascii="OfficinaSansBookC" w:hAnsi="OfficinaSansBookC"/>
                <w:sz w:val="24"/>
                <w:lang w:val="en-US"/>
              </w:rPr>
              <w:t xml:space="preserve"> – to have; </w:t>
            </w:r>
            <w:r w:rsidRPr="00056AC9">
              <w:rPr>
                <w:rFonts w:ascii="OfficinaSansBookC" w:hAnsi="OfficinaSansBookC"/>
                <w:b/>
                <w:sz w:val="24"/>
                <w:lang w:val="en-US"/>
              </w:rPr>
              <w:t>B5</w:t>
            </w:r>
            <w:r w:rsidRPr="00056AC9">
              <w:rPr>
                <w:rFonts w:ascii="OfficinaSansBookC" w:hAnsi="OfficinaSansBookC"/>
                <w:sz w:val="24"/>
                <w:lang w:val="en-US"/>
              </w:rPr>
              <w:t xml:space="preserve"> – bachelor’s; </w:t>
            </w:r>
            <w:r w:rsidRPr="00056AC9">
              <w:rPr>
                <w:rFonts w:ascii="OfficinaSansBookC" w:hAnsi="OfficinaSansBookC"/>
                <w:b/>
                <w:sz w:val="24"/>
                <w:lang w:val="en-US"/>
              </w:rPr>
              <w:t xml:space="preserve">B6 </w:t>
            </w:r>
            <w:r w:rsidRPr="00056AC9">
              <w:rPr>
                <w:rFonts w:ascii="OfficinaSansBookC" w:hAnsi="OfficinaSansBookC"/>
                <w:sz w:val="24"/>
                <w:lang w:val="en-US"/>
              </w:rPr>
              <w:t xml:space="preserve">– need; </w:t>
            </w:r>
            <w:r w:rsidRPr="00056AC9">
              <w:rPr>
                <w:rFonts w:ascii="OfficinaSansBookC" w:hAnsi="OfficinaSansBookC"/>
                <w:b/>
                <w:sz w:val="24"/>
                <w:lang w:val="en-US"/>
              </w:rPr>
              <w:t>B7</w:t>
            </w:r>
            <w:r w:rsidRPr="00056AC9">
              <w:rPr>
                <w:rFonts w:ascii="OfficinaSansBookC" w:hAnsi="OfficinaSansBookC"/>
                <w:sz w:val="24"/>
                <w:lang w:val="en-US"/>
              </w:rPr>
              <w:t xml:space="preserve"> – related; </w:t>
            </w:r>
            <w:r w:rsidRPr="00056AC9">
              <w:rPr>
                <w:rFonts w:ascii="OfficinaSansBookC" w:hAnsi="OfficinaSansBookC"/>
                <w:b/>
                <w:sz w:val="24"/>
                <w:lang w:val="en-US"/>
              </w:rPr>
              <w:t>B8</w:t>
            </w:r>
            <w:r w:rsidRPr="00056AC9">
              <w:rPr>
                <w:rFonts w:ascii="OfficinaSansBookC" w:hAnsi="OfficinaSansBookC"/>
                <w:sz w:val="24"/>
                <w:lang w:val="en-US"/>
              </w:rPr>
              <w:t xml:space="preserve"> – is required; </w:t>
            </w:r>
            <w:r w:rsidRPr="00056AC9">
              <w:rPr>
                <w:rFonts w:ascii="OfficinaSansBookC" w:hAnsi="OfficinaSansBookC"/>
                <w:b/>
                <w:sz w:val="24"/>
                <w:lang w:val="en-US"/>
              </w:rPr>
              <w:t>B9</w:t>
            </w:r>
            <w:r w:rsidRPr="00056AC9">
              <w:rPr>
                <w:rFonts w:ascii="OfficinaSansBookC" w:hAnsi="OfficinaSansBookC"/>
                <w:sz w:val="24"/>
                <w:lang w:val="en-US"/>
              </w:rPr>
              <w:t xml:space="preserve"> – training; </w:t>
            </w:r>
            <w:r w:rsidRPr="00056AC9">
              <w:rPr>
                <w:rFonts w:ascii="OfficinaSansBookC" w:hAnsi="OfficinaSansBookC"/>
                <w:b/>
                <w:sz w:val="24"/>
                <w:lang w:val="en-US"/>
              </w:rPr>
              <w:t>B10</w:t>
            </w:r>
            <w:r w:rsidRPr="00056AC9">
              <w:rPr>
                <w:rFonts w:ascii="OfficinaSansBookC" w:hAnsi="OfficinaSansBookC"/>
                <w:sz w:val="24"/>
                <w:lang w:val="en-US"/>
              </w:rPr>
              <w:t xml:space="preserve"> – want; </w:t>
            </w:r>
            <w:r w:rsidRPr="00056AC9">
              <w:rPr>
                <w:rFonts w:ascii="OfficinaSansBookC" w:hAnsi="OfficinaSansBookC"/>
                <w:b/>
                <w:sz w:val="24"/>
                <w:lang w:val="en-US"/>
              </w:rPr>
              <w:t>B11</w:t>
            </w:r>
            <w:r w:rsidRPr="00056AC9">
              <w:rPr>
                <w:rFonts w:ascii="OfficinaSansBookC" w:hAnsi="OfficinaSansBookC"/>
                <w:sz w:val="24"/>
                <w:lang w:val="en-US"/>
              </w:rPr>
              <w:t xml:space="preserve"> – faster; </w:t>
            </w:r>
            <w:r w:rsidRPr="00056AC9">
              <w:rPr>
                <w:rFonts w:ascii="OfficinaSansBookC" w:hAnsi="OfficinaSansBookC"/>
                <w:b/>
                <w:sz w:val="24"/>
                <w:lang w:val="en-US"/>
              </w:rPr>
              <w:t>B12</w:t>
            </w:r>
            <w:r w:rsidRPr="00056AC9">
              <w:rPr>
                <w:rFonts w:ascii="OfficinaSansBookC" w:hAnsi="OfficinaSansBookC"/>
                <w:sz w:val="24"/>
                <w:lang w:val="en-US"/>
              </w:rPr>
              <w:t xml:space="preserve"> – there. </w:t>
            </w:r>
            <w:r w:rsidRPr="00056AC9">
              <w:rPr>
                <w:rFonts w:ascii="OfficinaSansBookC" w:hAnsi="OfficinaSansBookC"/>
                <w:b/>
                <w:sz w:val="24"/>
                <w:lang w:val="en-US"/>
              </w:rPr>
              <w:t>B13</w:t>
            </w:r>
            <w:r w:rsidRPr="00056AC9">
              <w:rPr>
                <w:rFonts w:ascii="OfficinaSansBookC" w:hAnsi="OfficinaSansBookC"/>
                <w:sz w:val="24"/>
                <w:lang w:val="en-US"/>
              </w:rPr>
              <w:t xml:space="preserve"> – advertising; </w:t>
            </w:r>
            <w:r w:rsidRPr="00056AC9">
              <w:rPr>
                <w:rFonts w:ascii="OfficinaSansBookC" w:hAnsi="OfficinaSansBookC"/>
                <w:b/>
                <w:sz w:val="24"/>
                <w:lang w:val="en-US"/>
              </w:rPr>
              <w:t xml:space="preserve">B14 </w:t>
            </w:r>
            <w:r w:rsidRPr="00056AC9">
              <w:rPr>
                <w:rFonts w:ascii="OfficinaSansBookC" w:hAnsi="OfficinaSansBookC"/>
                <w:sz w:val="24"/>
                <w:lang w:val="en-US"/>
              </w:rPr>
              <w:t xml:space="preserve">– directors; </w:t>
            </w:r>
            <w:r w:rsidRPr="00056AC9">
              <w:rPr>
                <w:rFonts w:ascii="OfficinaSansBookC" w:hAnsi="OfficinaSansBookC"/>
                <w:b/>
                <w:sz w:val="24"/>
                <w:lang w:val="en-US"/>
              </w:rPr>
              <w:t>B15</w:t>
            </w:r>
            <w:r w:rsidRPr="00056AC9">
              <w:rPr>
                <w:rFonts w:ascii="OfficinaSansBookC" w:hAnsi="OfficinaSansBookC"/>
                <w:sz w:val="24"/>
                <w:lang w:val="en-US"/>
              </w:rPr>
              <w:t xml:space="preserve"> – advertisement; </w:t>
            </w:r>
            <w:r w:rsidRPr="00056AC9">
              <w:rPr>
                <w:rFonts w:ascii="OfficinaSansBookC" w:hAnsi="OfficinaSansBookC"/>
                <w:b/>
                <w:sz w:val="24"/>
                <w:lang w:val="en-US"/>
              </w:rPr>
              <w:t>B16</w:t>
            </w:r>
            <w:r w:rsidRPr="00056AC9">
              <w:rPr>
                <w:rFonts w:ascii="OfficinaSansBookC" w:hAnsi="OfficinaSansBookC"/>
                <w:sz w:val="24"/>
                <w:lang w:val="en-US"/>
              </w:rPr>
              <w:t xml:space="preserve"> – really</w:t>
            </w:r>
            <w:r w:rsidRPr="00056AC9">
              <w:rPr>
                <w:rFonts w:ascii="OfficinaSansBookC" w:hAnsi="OfficinaSansBookC"/>
                <w:i/>
                <w:sz w:val="24"/>
                <w:lang w:val="en-US"/>
              </w:rPr>
              <w:t xml:space="preserve">; </w:t>
            </w:r>
            <w:r w:rsidRPr="00056AC9">
              <w:rPr>
                <w:rFonts w:ascii="OfficinaSansBookC" w:hAnsi="OfficinaSansBookC"/>
                <w:b/>
                <w:sz w:val="24"/>
                <w:lang w:val="en-US"/>
              </w:rPr>
              <w:t>B17</w:t>
            </w:r>
            <w:r w:rsidRPr="00056AC9">
              <w:rPr>
                <w:rFonts w:ascii="OfficinaSansBookC" w:hAnsi="OfficinaSansBookC"/>
                <w:sz w:val="24"/>
                <w:lang w:val="en-US"/>
              </w:rPr>
              <w:t xml:space="preserve"> – creative; </w:t>
            </w:r>
            <w:r w:rsidRPr="00056AC9">
              <w:rPr>
                <w:rFonts w:ascii="OfficinaSansBookC" w:hAnsi="OfficinaSansBookC"/>
                <w:b/>
                <w:sz w:val="24"/>
                <w:lang w:val="en-US"/>
              </w:rPr>
              <w:t>B18</w:t>
            </w:r>
            <w:r w:rsidRPr="00056AC9">
              <w:rPr>
                <w:rFonts w:ascii="OfficinaSansBookC" w:hAnsi="OfficinaSansBookC"/>
                <w:sz w:val="24"/>
                <w:lang w:val="en-US"/>
              </w:rPr>
              <w:t xml:space="preserve"> – position.</w:t>
            </w:r>
          </w:p>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Раздел 3. Перевод.</w:t>
            </w:r>
          </w:p>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B2</w:t>
            </w:r>
          </w:p>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Задание 1.</w:t>
            </w:r>
          </w:p>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sz w:val="24"/>
              </w:rPr>
              <w:t>Переведите данные предложения на русский язык.</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 Alfred was very ambitious and wanted to become a successful and rich businessman.</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 Her career plan was to start in a small company and then work for a larger company as she had more experience.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3. The job needs having an interest in sales and marketing.</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4. The finance department of the company has come up with a budget for the new</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project.</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5. In banking as in every other business good management is very important.</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6. The administration and personnel department of the company is very well organized.</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7. Toshiba is increasing production of its popular line of laptop computers.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8. The Research and Development department of our company has brought out a</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new project.</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9. Jerry shows respect to his superiors at work.</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10. Only twelve people attended the meeting.</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11. The company organizes many social functions, such as parties every year.</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12. The company has a small team of experienced sales people.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13. The more qualifications you have, the easier it is to find a job.</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b/>
                <w:sz w:val="24"/>
              </w:rPr>
              <w:t>Возможные варианты</w:t>
            </w:r>
            <w:r>
              <w:rPr>
                <w:rFonts w:ascii="OfficinaSansBookC" w:hAnsi="OfficinaSansBookC"/>
                <w:sz w:val="24"/>
              </w:rPr>
              <w:t>:</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1. Альфред был очень целеустремленным и хотел стать успешным и богатым бизнесменом.</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2. Ее карьерный план состоял в том, чтобы начать в небольшой компании, а затем работать в более крупной компании, поскольку у нее было больше опыта.</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3. Работа требует наличия интереса к продажам и маркетингу.</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4. Финансовый отдел компании составил бюджет для нового</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проекта.</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5. В банковском деле, как и в любом другом бизнесе, очень важно хорошее управление.</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6. Администрация и отдел кадров компании очень хорошо организованы.</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7. Toshiba наращивает производство своей популярной линейки портативных компьютеров.</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8. Отдел исследований и разработок нашей компании представил</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новый проект.</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lastRenderedPageBreak/>
              <w:t>9. Джерри проявляет уважение к своему начальству на работе.</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10. На собрании присутствовало всего двенадцать человек.</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11. Компания ежегодно организует множество общественных мероприятий, таких как вечеринки.</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12. В компании работает небольшая команда опытных продавцов.</w:t>
            </w:r>
          </w:p>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sz w:val="24"/>
              </w:rPr>
              <w:t>13. Чем больше у вас квалификаций, тем легче найти работу.</w:t>
            </w:r>
          </w:p>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Задание 2.</w:t>
            </w:r>
          </w:p>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B1</w:t>
            </w:r>
          </w:p>
          <w:p w:rsidR="00342929" w:rsidRDefault="00342929" w:rsidP="00BE1EE7">
            <w:pPr>
              <w:widowControl w:val="0"/>
              <w:spacing w:after="0" w:line="276" w:lineRule="auto"/>
              <w:jc w:val="both"/>
              <w:rPr>
                <w:rFonts w:ascii="OfficinaSansBookC" w:hAnsi="OfficinaSansBookC"/>
                <w:b/>
                <w:i/>
                <w:sz w:val="24"/>
              </w:rPr>
            </w:pPr>
            <w:r>
              <w:rPr>
                <w:rFonts w:ascii="OfficinaSansBookC" w:hAnsi="OfficinaSansBookC"/>
                <w:sz w:val="24"/>
              </w:rPr>
              <w:t xml:space="preserve">Заполните пропуски в телефонном разговоре данными выражениями: </w:t>
            </w:r>
            <w:r>
              <w:rPr>
                <w:rFonts w:ascii="OfficinaSansBookC" w:hAnsi="OfficinaSansBookC"/>
                <w:b/>
                <w:i/>
                <w:sz w:val="24"/>
              </w:rPr>
              <w:t>can</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i/>
                <w:sz w:val="24"/>
                <w:lang w:val="en-US"/>
              </w:rPr>
              <w:t>you send, can I call you, can you hear, can I help you, don’t have, can’t tell, could I speak to, could you hold, could you repeat, could you speak, could you tell me.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 xml:space="preserve">Jon: </w:t>
            </w:r>
            <w:r w:rsidRPr="00056AC9">
              <w:rPr>
                <w:rFonts w:ascii="OfficinaSansBookC" w:hAnsi="OfficinaSansBookC"/>
                <w:sz w:val="24"/>
                <w:lang w:val="en-US"/>
              </w:rPr>
              <w:t>Good morning, the Tech Store, this is Jon speaking.</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 xml:space="preserve">Sara: </w:t>
            </w:r>
            <w:r w:rsidRPr="00056AC9">
              <w:rPr>
                <w:rFonts w:ascii="OfficinaSansBookC" w:hAnsi="OfficinaSansBookC"/>
                <w:sz w:val="24"/>
                <w:lang w:val="en-US"/>
              </w:rPr>
              <w:t>(1) _______________ someone in Customer Services, please?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 xml:space="preserve">Jon: </w:t>
            </w:r>
            <w:r w:rsidRPr="00056AC9">
              <w:rPr>
                <w:rFonts w:ascii="OfficinaSansBookC" w:hAnsi="OfficinaSansBookC"/>
                <w:sz w:val="24"/>
                <w:lang w:val="en-US"/>
              </w:rPr>
              <w:t>Er. Yes, of course, I’ll put you through.</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 xml:space="preserve">Mark: </w:t>
            </w:r>
            <w:r w:rsidRPr="00056AC9">
              <w:rPr>
                <w:rFonts w:ascii="OfficinaSansBookC" w:hAnsi="OfficinaSansBookC"/>
                <w:sz w:val="24"/>
                <w:lang w:val="en-US"/>
              </w:rPr>
              <w:t>Customer Services, Mark speaking, how (2)________________?</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 xml:space="preserve">Sara: </w:t>
            </w:r>
            <w:r w:rsidRPr="00056AC9">
              <w:rPr>
                <w:rFonts w:ascii="OfficinaSansBookC" w:hAnsi="OfficinaSansBookC"/>
                <w:sz w:val="24"/>
                <w:lang w:val="en-US"/>
              </w:rPr>
              <w:t>I’m calling about your new Samsung DVD players. (3)___________ if you</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have any in stock?</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 xml:space="preserve">Mark: </w:t>
            </w:r>
            <w:r w:rsidRPr="00056AC9">
              <w:rPr>
                <w:rFonts w:ascii="OfficinaSansBookC" w:hAnsi="OfficinaSansBookC"/>
                <w:sz w:val="24"/>
                <w:lang w:val="en-US"/>
              </w:rPr>
              <w:t>I’ll just go and see. (4)_____________the line please?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 xml:space="preserve">Sara: </w:t>
            </w:r>
            <w:r w:rsidRPr="00056AC9">
              <w:rPr>
                <w:rFonts w:ascii="OfficinaSansBookC" w:hAnsi="OfficinaSansBookC"/>
                <w:sz w:val="24"/>
                <w:lang w:val="en-US"/>
              </w:rPr>
              <w:t>Yes, no problem, I’ll wait.</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 xml:space="preserve">Mark: </w:t>
            </w:r>
            <w:r w:rsidRPr="00056AC9">
              <w:rPr>
                <w:rFonts w:ascii="OfficinaSansBookC" w:hAnsi="OfficinaSansBookC"/>
                <w:sz w:val="24"/>
                <w:lang w:val="en-US"/>
              </w:rPr>
              <w:t>Hello? I (5)_________any on the shelves. I’ll need to check the order status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on the computer. (6) ________________back?</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 xml:space="preserve">Sara: </w:t>
            </w:r>
            <w:r w:rsidRPr="00056AC9">
              <w:rPr>
                <w:rFonts w:ascii="OfficinaSansBookC" w:hAnsi="OfficinaSansBookC"/>
                <w:sz w:val="24"/>
                <w:lang w:val="en-US"/>
              </w:rPr>
              <w:t>Certainly. My name is Sara Hall and my telephone number is 0582 1067.</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 xml:space="preserve">Mark: </w:t>
            </w:r>
            <w:r w:rsidRPr="00056AC9">
              <w:rPr>
                <w:rFonts w:ascii="OfficinaSansBookC" w:hAnsi="OfficinaSansBookC"/>
                <w:sz w:val="24"/>
                <w:lang w:val="en-US"/>
              </w:rPr>
              <w:t>Sorry, (7)________________up? It’s a terrible line.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 xml:space="preserve">Sara: </w:t>
            </w:r>
            <w:r w:rsidRPr="00056AC9">
              <w:rPr>
                <w:rFonts w:ascii="OfficinaSansBookC" w:hAnsi="OfficinaSansBookC"/>
                <w:sz w:val="24"/>
                <w:lang w:val="en-US"/>
              </w:rPr>
              <w:t>Is that better? (8) I______________me now?</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 xml:space="preserve">Mark: </w:t>
            </w:r>
            <w:r w:rsidRPr="00056AC9">
              <w:rPr>
                <w:rFonts w:ascii="OfficinaSansBookC" w:hAnsi="OfficinaSansBookC"/>
                <w:sz w:val="24"/>
                <w:lang w:val="en-US"/>
              </w:rPr>
              <w:t>Yes, that’s much better. (9)_______________the number please?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 xml:space="preserve">Sara: </w:t>
            </w:r>
            <w:r w:rsidRPr="00056AC9">
              <w:rPr>
                <w:rFonts w:ascii="OfficinaSansBookC" w:hAnsi="OfficinaSansBookC"/>
                <w:sz w:val="24"/>
                <w:lang w:val="en-US"/>
              </w:rPr>
              <w:t>Of course, It’s 0582 1067. I’ll be on this number all morning.</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 xml:space="preserve">Mark: </w:t>
            </w:r>
            <w:r w:rsidRPr="00056AC9">
              <w:rPr>
                <w:rFonts w:ascii="OfficinaSansBookC" w:hAnsi="OfficinaSansBookC"/>
                <w:sz w:val="24"/>
                <w:lang w:val="en-US"/>
              </w:rPr>
              <w:t>Sorry, (10) I_____________you if we’ve got any DVDs in stock right now, but I’ll get back to you as soon as I have information. Was there anything else?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 xml:space="preserve">Sara: </w:t>
            </w:r>
            <w:r w:rsidRPr="00056AC9">
              <w:rPr>
                <w:rFonts w:ascii="OfficinaSansBookC" w:hAnsi="OfficinaSansBookC"/>
                <w:sz w:val="24"/>
                <w:lang w:val="en-US"/>
              </w:rPr>
              <w:t>Er, yes, (11) ______________send me a copy of your latest catalogue?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 xml:space="preserve">Mark: </w:t>
            </w:r>
            <w:r w:rsidRPr="00056AC9">
              <w:rPr>
                <w:rFonts w:ascii="OfficinaSansBookC" w:hAnsi="OfficinaSansBookC"/>
                <w:sz w:val="24"/>
                <w:lang w:val="en-US"/>
              </w:rPr>
              <w:t>Of course, I’ll put one in the post to you today. What’s your address?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 xml:space="preserve">Sara: </w:t>
            </w:r>
            <w:r w:rsidRPr="00056AC9">
              <w:rPr>
                <w:rFonts w:ascii="OfficinaSansBookC" w:hAnsi="OfficinaSansBookC"/>
                <w:sz w:val="24"/>
                <w:lang w:val="en-US"/>
              </w:rPr>
              <w:t>It’s 25 Ridley Lane, Lower</w:t>
            </w:r>
          </w:p>
          <w:p w:rsidR="00342929" w:rsidRPr="00056AC9" w:rsidRDefault="00342929" w:rsidP="00BE1EE7">
            <w:pPr>
              <w:widowControl w:val="0"/>
              <w:spacing w:after="0" w:line="276" w:lineRule="auto"/>
              <w:jc w:val="both"/>
              <w:rPr>
                <w:rFonts w:ascii="OfficinaSansBookC" w:hAnsi="OfficinaSansBookC"/>
                <w:b/>
                <w:sz w:val="24"/>
                <w:lang w:val="en-US"/>
              </w:rPr>
            </w:pPr>
            <w:r>
              <w:rPr>
                <w:rFonts w:ascii="OfficinaSansBookC" w:hAnsi="OfficinaSansBookC"/>
                <w:b/>
                <w:sz w:val="24"/>
              </w:rPr>
              <w:t>Ответы</w:t>
            </w:r>
            <w:r w:rsidRPr="00056AC9">
              <w:rPr>
                <w:rFonts w:ascii="OfficinaSansBookC" w:hAnsi="OfficinaSansBookC"/>
                <w:b/>
                <w:sz w:val="24"/>
                <w:lang w:val="en-US"/>
              </w:rPr>
              <w:t>:</w:t>
            </w:r>
          </w:p>
          <w:p w:rsidR="00342929" w:rsidRPr="00056AC9" w:rsidRDefault="00342929" w:rsidP="00BE1EE7">
            <w:pPr>
              <w:widowControl w:val="0"/>
              <w:spacing w:after="0" w:line="276" w:lineRule="auto"/>
              <w:jc w:val="both"/>
              <w:rPr>
                <w:rFonts w:ascii="OfficinaSansBookC" w:hAnsi="OfficinaSansBookC"/>
                <w:b/>
                <w:i/>
                <w:sz w:val="24"/>
                <w:lang w:val="en-US"/>
              </w:rPr>
            </w:pPr>
            <w:r w:rsidRPr="00056AC9">
              <w:rPr>
                <w:rFonts w:ascii="OfficinaSansBookC" w:hAnsi="OfficinaSansBookC"/>
                <w:sz w:val="24"/>
                <w:lang w:val="en-US"/>
              </w:rPr>
              <w:t xml:space="preserve">(1) </w:t>
            </w:r>
            <w:r w:rsidRPr="00056AC9">
              <w:rPr>
                <w:rFonts w:ascii="OfficinaSansBookC" w:hAnsi="OfficinaSansBookC"/>
                <w:b/>
                <w:i/>
                <w:sz w:val="24"/>
                <w:lang w:val="en-US"/>
              </w:rPr>
              <w:t xml:space="preserve">could I speak to, </w:t>
            </w:r>
            <w:r w:rsidRPr="00056AC9">
              <w:rPr>
                <w:rFonts w:ascii="OfficinaSansBookC" w:hAnsi="OfficinaSansBookC"/>
                <w:sz w:val="24"/>
                <w:lang w:val="en-US"/>
              </w:rPr>
              <w:t>(2)</w:t>
            </w:r>
            <w:r w:rsidRPr="00056AC9">
              <w:rPr>
                <w:rFonts w:ascii="OfficinaSansBookC" w:hAnsi="OfficinaSansBookC"/>
                <w:b/>
                <w:i/>
                <w:sz w:val="24"/>
                <w:lang w:val="en-US"/>
              </w:rPr>
              <w:t xml:space="preserve"> can I help you</w:t>
            </w:r>
            <w:r w:rsidRPr="00056AC9">
              <w:rPr>
                <w:rFonts w:ascii="OfficinaSansBookC" w:hAnsi="OfficinaSansBookC"/>
                <w:sz w:val="24"/>
                <w:lang w:val="en-US"/>
              </w:rPr>
              <w:t xml:space="preserve">? (3) </w:t>
            </w:r>
            <w:r w:rsidRPr="00056AC9">
              <w:rPr>
                <w:rFonts w:ascii="OfficinaSansBookC" w:hAnsi="OfficinaSansBookC"/>
                <w:b/>
                <w:i/>
                <w:sz w:val="24"/>
                <w:lang w:val="en-US"/>
              </w:rPr>
              <w:t>Could you tell me.</w:t>
            </w:r>
            <w:r w:rsidRPr="00056AC9">
              <w:rPr>
                <w:rFonts w:ascii="OfficinaSansBookC" w:hAnsi="OfficinaSansBookC"/>
                <w:sz w:val="24"/>
                <w:lang w:val="en-US"/>
              </w:rPr>
              <w:t xml:space="preserve"> (4) </w:t>
            </w:r>
            <w:r w:rsidRPr="00056AC9">
              <w:rPr>
                <w:rFonts w:ascii="OfficinaSansBookC" w:hAnsi="OfficinaSansBookC"/>
                <w:b/>
                <w:i/>
                <w:sz w:val="24"/>
                <w:lang w:val="en-US"/>
              </w:rPr>
              <w:t>Could you hold</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(5) </w:t>
            </w:r>
            <w:r w:rsidRPr="00056AC9">
              <w:rPr>
                <w:rFonts w:ascii="OfficinaSansBookC" w:hAnsi="OfficinaSansBookC"/>
                <w:b/>
                <w:i/>
                <w:sz w:val="24"/>
                <w:lang w:val="en-US"/>
              </w:rPr>
              <w:t>don’t have</w:t>
            </w:r>
            <w:r w:rsidRPr="00056AC9">
              <w:rPr>
                <w:rFonts w:ascii="OfficinaSansBookC" w:hAnsi="OfficinaSansBookC"/>
                <w:sz w:val="24"/>
                <w:lang w:val="en-US"/>
              </w:rPr>
              <w:t xml:space="preserve"> (6) </w:t>
            </w:r>
            <w:r w:rsidRPr="00056AC9">
              <w:rPr>
                <w:rFonts w:ascii="OfficinaSansBookC" w:hAnsi="OfficinaSansBookC"/>
                <w:b/>
                <w:i/>
                <w:sz w:val="24"/>
                <w:lang w:val="en-US"/>
              </w:rPr>
              <w:t>can I call you</w:t>
            </w:r>
            <w:r w:rsidRPr="00056AC9">
              <w:rPr>
                <w:rFonts w:ascii="OfficinaSansBookC" w:hAnsi="OfficinaSansBookC"/>
                <w:sz w:val="24"/>
                <w:lang w:val="en-US"/>
              </w:rPr>
              <w:t xml:space="preserve"> back? (7)</w:t>
            </w:r>
            <w:r w:rsidRPr="00056AC9">
              <w:rPr>
                <w:rFonts w:ascii="OfficinaSansBookC" w:hAnsi="OfficinaSansBookC"/>
                <w:b/>
                <w:i/>
                <w:sz w:val="24"/>
                <w:lang w:val="en-US"/>
              </w:rPr>
              <w:t xml:space="preserve"> could you speak</w:t>
            </w:r>
            <w:r w:rsidRPr="00056AC9">
              <w:rPr>
                <w:rFonts w:ascii="OfficinaSansBookC" w:hAnsi="OfficinaSansBookC"/>
                <w:sz w:val="24"/>
                <w:lang w:val="en-US"/>
              </w:rPr>
              <w:t xml:space="preserve"> (8) </w:t>
            </w:r>
            <w:r w:rsidRPr="00056AC9">
              <w:rPr>
                <w:rFonts w:ascii="OfficinaSansBookC" w:hAnsi="OfficinaSansBookC"/>
                <w:b/>
                <w:i/>
                <w:sz w:val="24"/>
                <w:lang w:val="en-US"/>
              </w:rPr>
              <w:t>can you hear</w:t>
            </w:r>
            <w:r w:rsidRPr="00056AC9">
              <w:rPr>
                <w:rFonts w:ascii="OfficinaSansBookC" w:hAnsi="OfficinaSansBookC"/>
                <w:sz w:val="24"/>
                <w:lang w:val="en-US"/>
              </w:rPr>
              <w:t xml:space="preserve"> me now? (9) </w:t>
            </w:r>
            <w:r w:rsidRPr="00056AC9">
              <w:rPr>
                <w:rFonts w:ascii="OfficinaSansBookC" w:hAnsi="OfficinaSansBookC"/>
                <w:b/>
                <w:i/>
                <w:sz w:val="24"/>
                <w:lang w:val="en-US"/>
              </w:rPr>
              <w:t>could you repeat</w:t>
            </w:r>
            <w:r w:rsidRPr="00056AC9">
              <w:rPr>
                <w:rFonts w:ascii="OfficinaSansBookC" w:hAnsi="OfficinaSansBookC"/>
                <w:sz w:val="24"/>
                <w:lang w:val="en-US"/>
              </w:rPr>
              <w:t xml:space="preserve"> the number please? (10) </w:t>
            </w:r>
            <w:r w:rsidRPr="00056AC9">
              <w:rPr>
                <w:rFonts w:ascii="OfficinaSansBookC" w:hAnsi="OfficinaSansBookC"/>
                <w:b/>
                <w:i/>
                <w:sz w:val="24"/>
                <w:lang w:val="en-US"/>
              </w:rPr>
              <w:t>can’t tell</w:t>
            </w:r>
            <w:r w:rsidRPr="00056AC9">
              <w:rPr>
                <w:rFonts w:ascii="OfficinaSansBookC" w:hAnsi="OfficinaSansBookC"/>
                <w:sz w:val="24"/>
                <w:lang w:val="en-US"/>
              </w:rPr>
              <w:t xml:space="preserve"> (11) </w:t>
            </w:r>
            <w:r w:rsidRPr="00056AC9">
              <w:rPr>
                <w:rFonts w:ascii="OfficinaSansBookC" w:hAnsi="OfficinaSansBookC"/>
                <w:b/>
                <w:i/>
                <w:sz w:val="24"/>
                <w:lang w:val="en-US"/>
              </w:rPr>
              <w:t>can you send</w:t>
            </w:r>
            <w:r w:rsidRPr="00056AC9">
              <w:rPr>
                <w:rFonts w:ascii="OfficinaSansBookC" w:hAnsi="OfficinaSansBookC"/>
                <w:sz w:val="24"/>
                <w:lang w:val="en-US"/>
              </w:rPr>
              <w:t xml:space="preserve"> me</w:t>
            </w:r>
          </w:p>
        </w:tc>
      </w:tr>
    </w:tbl>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p>
    <w:tbl>
      <w:tblPr>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9355"/>
      </w:tblGrid>
      <w:tr w:rsidR="00342929" w:rsidTr="00BE1EE7">
        <w:tc>
          <w:tcPr>
            <w:tcW w:w="9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b/>
                <w:i/>
                <w:sz w:val="24"/>
              </w:rPr>
            </w:pPr>
            <w:r>
              <w:rPr>
                <w:rFonts w:ascii="OfficinaSansBookC" w:hAnsi="OfficinaSansBookC"/>
                <w:b/>
                <w:sz w:val="24"/>
              </w:rPr>
              <w:t xml:space="preserve">Тема 2.2 </w:t>
            </w:r>
            <w:r>
              <w:rPr>
                <w:rFonts w:ascii="OfficinaSansBookC" w:hAnsi="OfficinaSansBookC"/>
                <w:b/>
                <w:i/>
                <w:sz w:val="24"/>
              </w:rPr>
              <w:t>Проблемы современной цивилизации (для естественно-научного профиля)</w:t>
            </w:r>
          </w:p>
        </w:tc>
      </w:tr>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lastRenderedPageBreak/>
              <w:t>Тест</w:t>
            </w:r>
          </w:p>
        </w:tc>
      </w:tr>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A1</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Complete the texts about the weather. Use the words in the box.</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             rain      storm     thunder     freezing     lightning     winds </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Many European counties are in chaos this morning because of heavy snowstorms, strong _____(1) and ______ (2) temperatures.  In Germany the temperature is -24 C.</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Look! There is a great ______ (3) here. It means we can’t go out. We can see ______ (4) over the sea and hear the ______ (5). It’s very loud. It’s cold too. I hope this ______ (6) doesn’t break anything! </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The keys:</w:t>
            </w:r>
          </w:p>
          <w:p w:rsidR="00342929" w:rsidRPr="00056AC9" w:rsidRDefault="00342929" w:rsidP="00342929">
            <w:pPr>
              <w:widowControl w:val="0"/>
              <w:numPr>
                <w:ilvl w:val="0"/>
                <w:numId w:val="157"/>
              </w:numPr>
              <w:spacing w:after="0" w:line="276" w:lineRule="auto"/>
              <w:jc w:val="both"/>
              <w:rPr>
                <w:rFonts w:ascii="OfficinaSansBookC" w:hAnsi="OfficinaSansBookC"/>
                <w:sz w:val="24"/>
                <w:lang w:val="en-US"/>
              </w:rPr>
            </w:pPr>
            <w:r w:rsidRPr="00056AC9">
              <w:rPr>
                <w:rFonts w:ascii="OfficinaSansBookC" w:hAnsi="OfficinaSansBookC"/>
                <w:sz w:val="24"/>
                <w:lang w:val="en-US"/>
              </w:rPr>
              <w:t>winds   2. freezing   3. rain    4. lightning   5. thunder 6. storm</w:t>
            </w:r>
          </w:p>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А2</w:t>
            </w:r>
          </w:p>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Задание 1</w:t>
            </w:r>
            <w:r>
              <w:rPr>
                <w:rFonts w:ascii="OfficinaSansBookC" w:hAnsi="OfficinaSansBookC"/>
                <w:sz w:val="24"/>
              </w:rPr>
              <w:t>.</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Прочитайте текст и выполните задания:</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Pollution Solutions</w:t>
            </w:r>
          </w:p>
          <w:p w:rsidR="00342929" w:rsidRPr="00056AC9" w:rsidRDefault="00342929" w:rsidP="00BE1EE7">
            <w:pPr>
              <w:widowControl w:val="0"/>
              <w:spacing w:after="0" w:line="276" w:lineRule="auto"/>
              <w:jc w:val="both"/>
              <w:rPr>
                <w:rFonts w:ascii="OfficinaSansBookC" w:hAnsi="OfficinaSansBookC"/>
                <w:i/>
                <w:sz w:val="24"/>
                <w:lang w:val="en-US"/>
              </w:rPr>
            </w:pPr>
            <w:r w:rsidRPr="00056AC9">
              <w:rPr>
                <w:rFonts w:ascii="OfficinaSansBookC" w:hAnsi="OfficinaSansBookC"/>
                <w:i/>
                <w:sz w:val="24"/>
                <w:lang w:val="en-US"/>
              </w:rPr>
              <w:t>Adapted from the “Pollution Solutions” article by L. Prescott, which appeared in Ranger Rick magazine</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Air Care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Worldwide, the stinky problem of pollution has grown. More and more factories, cars, and trucks add their bad breath to the air. But the battle against air pollution is also growing. Many U.S. cities still have dirty air. So, most states are ma­king tougher laws against air pollution. And scien­tists are looking for ways to make factories and cars run cleaner.</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Cleaner Rain?</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Chemicals called sulfates puff out of coal-bur­ning factories around the world. When the sulfates mix with clouds, acid rain falls and harms lakes, rivers and plants - and the crea­tures that need them. Also, the wind blows the air around. So, sulfates from one place can fall as acid rain many miles away. The good news is that many countries are working hard to end acid rain. Scientists are figuring out ways to make coal burn more cleanly. And in many parts of North America, the number of sulfates in the air has dropped. So less acid rain is falling!</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Dirty Water?</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Nearly half of the lakes in North America are pol­luted. Often, companies dump chemical wastes into water. But scientists are finding a solution to this problem, too. Some rivers have been made much cleaner. And there are big plans to clean up the Great Lakes, the Chesapeake Bay, the Mississippi River, and other bodies of water.</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Good Energy News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When we burn coal and oil for energy, we cause pollution. But little by little we're getting </w:t>
            </w:r>
            <w:r w:rsidRPr="00056AC9">
              <w:rPr>
                <w:rFonts w:ascii="OfficinaSansBookC" w:hAnsi="OfficinaSansBookC"/>
                <w:sz w:val="24"/>
                <w:lang w:val="en-US"/>
              </w:rPr>
              <w:lastRenderedPageBreak/>
              <w:t>more energy from the sun and the wind. This energy is clean and renewable (that means we'll never run out of it). Energy from the sun now helps heat and light more than 100,000 homes in the United States. More good news: many electric com­panies have discovered that saving energy is better than making more energy. So, they can send experts to homes in the U.S. to look for energy "leaks"-places where energy is be­ing wasted. Everyone needs to have his/her home checked for leaks.</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Poisons In Food</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Farmers often spray chemicals on crops to pro­tect them against pests. These chemicals are called pesticides. Scientists have found that pesticides often end up in our food. Pesti­cides can cause health problems - especially for kids. But here's the good news: the U.S. government is helping farmers find ways to protect crops without us­ing many pesticides.</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Cleaner Cars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Cars are the world's biggest air polluters. But scientists are trying to in­vent cars that pollute less. Farmers in Illinois are try­ing a fuel in their tractors made from soybeans. And there are electric minivans being used in at least six U.S. cities.</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Trash</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In 1993, each person in the United States threw away about four pounds (1.8 kg) of trash daily. Put it all together and you'd fill 45,000 trash trucks every day! About 1/3 of this waste comes from packaging. But here's a bit of good news. Some compa­nies have begun to use less packaging. And lot of U.S. cities have started recy­cling projects. In these ways we've begun making less trash. Everyone should look at what they throw away and try to throw away less.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So, dear world, you may be covered with dirt and gasping for air. But many people are working hard to fix you, and many kids are rooting for you, too. By the time these kids have grown up, you may do your clean old self again!</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sz w:val="24"/>
                <w:lang w:val="en-US"/>
              </w:rPr>
              <w:t xml:space="preserve">1.     </w:t>
            </w:r>
            <w:r w:rsidRPr="00056AC9">
              <w:rPr>
                <w:rFonts w:ascii="OfficinaSansBookC" w:hAnsi="OfficinaSansBookC"/>
                <w:b/>
                <w:sz w:val="24"/>
                <w:lang w:val="en-US"/>
              </w:rPr>
              <w:t>True or False?</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sz w:val="24"/>
                <w:lang w:val="en-US"/>
              </w:rPr>
              <w:t xml:space="preserve">1.Many U.S. cities have dirty air. </w:t>
            </w:r>
            <w:r w:rsidRPr="00056AC9">
              <w:rPr>
                <w:rFonts w:ascii="OfficinaSansBookC" w:hAnsi="OfficinaSansBookC"/>
                <w:b/>
                <w:sz w:val="24"/>
                <w:lang w:val="en-US"/>
              </w:rPr>
              <w:t>T/F</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sz w:val="24"/>
                <w:lang w:val="en-US"/>
              </w:rPr>
              <w:t xml:space="preserve">2.   Most of the states in America don’t have laws against air pollution. </w:t>
            </w:r>
            <w:r w:rsidRPr="00056AC9">
              <w:rPr>
                <w:rFonts w:ascii="OfficinaSansBookC" w:hAnsi="OfficinaSansBookC"/>
                <w:b/>
                <w:sz w:val="24"/>
                <w:lang w:val="en-US"/>
              </w:rPr>
              <w:t>T/F</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sz w:val="24"/>
                <w:lang w:val="en-US"/>
              </w:rPr>
              <w:t xml:space="preserve">3.   Scientists are looking for ways to make factories and cars run cleaner. </w:t>
            </w:r>
            <w:r w:rsidRPr="00056AC9">
              <w:rPr>
                <w:rFonts w:ascii="OfficinaSansBookC" w:hAnsi="OfficinaSansBookC"/>
                <w:b/>
                <w:sz w:val="24"/>
                <w:lang w:val="en-US"/>
              </w:rPr>
              <w:t>T/F</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sz w:val="24"/>
                <w:lang w:val="en-US"/>
              </w:rPr>
              <w:t xml:space="preserve">4.   Sulfates come out of coal-burning factories only in America. </w:t>
            </w:r>
            <w:r w:rsidRPr="00056AC9">
              <w:rPr>
                <w:rFonts w:ascii="OfficinaSansBookC" w:hAnsi="OfficinaSansBookC"/>
                <w:b/>
                <w:sz w:val="24"/>
                <w:lang w:val="en-US"/>
              </w:rPr>
              <w:t>T/F</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sz w:val="24"/>
                <w:lang w:val="en-US"/>
              </w:rPr>
              <w:t xml:space="preserve">5.   Nobody cares about acid rain. </w:t>
            </w:r>
            <w:r w:rsidRPr="00056AC9">
              <w:rPr>
                <w:rFonts w:ascii="OfficinaSansBookC" w:hAnsi="OfficinaSansBookC"/>
                <w:b/>
                <w:sz w:val="24"/>
                <w:lang w:val="en-US"/>
              </w:rPr>
              <w:t>T/F</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sz w:val="24"/>
                <w:lang w:val="en-US"/>
              </w:rPr>
              <w:t xml:space="preserve">6.   All of the lakes and rivers in America are polluted. </w:t>
            </w:r>
            <w:r w:rsidRPr="00056AC9">
              <w:rPr>
                <w:rFonts w:ascii="OfficinaSansBookC" w:hAnsi="OfficinaSansBookC"/>
                <w:b/>
                <w:sz w:val="24"/>
                <w:lang w:val="en-US"/>
              </w:rPr>
              <w:t>T/F</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sz w:val="24"/>
                <w:lang w:val="en-US"/>
              </w:rPr>
              <w:t xml:space="preserve">7.   Energy is renewable. </w:t>
            </w:r>
            <w:r w:rsidRPr="00056AC9">
              <w:rPr>
                <w:rFonts w:ascii="OfficinaSansBookC" w:hAnsi="OfficinaSansBookC"/>
                <w:b/>
                <w:sz w:val="24"/>
                <w:lang w:val="en-US"/>
              </w:rPr>
              <w:t>T/F</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sz w:val="24"/>
                <w:lang w:val="en-US"/>
              </w:rPr>
              <w:t xml:space="preserve">8.   Pesticides can often be found in food. </w:t>
            </w:r>
            <w:r w:rsidRPr="00056AC9">
              <w:rPr>
                <w:rFonts w:ascii="OfficinaSansBookC" w:hAnsi="OfficinaSansBookC"/>
                <w:b/>
                <w:sz w:val="24"/>
                <w:lang w:val="en-US"/>
              </w:rPr>
              <w:t>T/F</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sz w:val="24"/>
                <w:lang w:val="en-US"/>
              </w:rPr>
              <w:t xml:space="preserve">9.   Cars don’t cause air pollution. </w:t>
            </w:r>
            <w:r w:rsidRPr="00056AC9">
              <w:rPr>
                <w:rFonts w:ascii="OfficinaSansBookC" w:hAnsi="OfficinaSansBookC"/>
                <w:b/>
                <w:sz w:val="24"/>
                <w:lang w:val="en-US"/>
              </w:rPr>
              <w:t>T/F</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sz w:val="24"/>
                <w:lang w:val="en-US"/>
              </w:rPr>
              <w:t xml:space="preserve">10. In 1993, each person in The United States threw away 45 pounds of trash a day. </w:t>
            </w:r>
            <w:r w:rsidRPr="00056AC9">
              <w:rPr>
                <w:rFonts w:ascii="OfficinaSansBookC" w:hAnsi="OfficinaSansBookC"/>
                <w:b/>
                <w:sz w:val="24"/>
                <w:lang w:val="en-US"/>
              </w:rPr>
              <w:t>T/F</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sz w:val="24"/>
                <w:lang w:val="en-US"/>
              </w:rPr>
              <w:t xml:space="preserve">11. Everyone should throw away less trash. </w:t>
            </w:r>
            <w:r w:rsidRPr="00056AC9">
              <w:rPr>
                <w:rFonts w:ascii="OfficinaSansBookC" w:hAnsi="OfficinaSansBookC"/>
                <w:b/>
                <w:sz w:val="24"/>
                <w:lang w:val="en-US"/>
              </w:rPr>
              <w:t>T/F</w:t>
            </w:r>
          </w:p>
          <w:p w:rsidR="00342929" w:rsidRPr="00056AC9" w:rsidRDefault="00342929" w:rsidP="00BE1EE7">
            <w:pPr>
              <w:widowControl w:val="0"/>
              <w:spacing w:after="0" w:line="276" w:lineRule="auto"/>
              <w:jc w:val="both"/>
              <w:rPr>
                <w:rFonts w:ascii="OfficinaSansBookC" w:hAnsi="OfficinaSansBookC"/>
                <w:b/>
                <w:sz w:val="24"/>
                <w:lang w:val="en-US"/>
              </w:rPr>
            </w:pPr>
            <w:r>
              <w:rPr>
                <w:rFonts w:ascii="OfficinaSansBookC" w:hAnsi="OfficinaSansBookC"/>
                <w:b/>
                <w:sz w:val="24"/>
              </w:rPr>
              <w:t>В</w:t>
            </w:r>
            <w:r w:rsidRPr="00056AC9">
              <w:rPr>
                <w:rFonts w:ascii="OfficinaSansBookC" w:hAnsi="OfficinaSansBookC"/>
                <w:b/>
                <w:sz w:val="24"/>
                <w:lang w:val="en-US"/>
              </w:rPr>
              <w:t>1</w:t>
            </w:r>
          </w:p>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lastRenderedPageBreak/>
              <w:t>Задание 2.</w:t>
            </w:r>
          </w:p>
          <w:p w:rsidR="00342929" w:rsidRPr="00056AC9" w:rsidRDefault="00342929" w:rsidP="00BE1EE7">
            <w:pPr>
              <w:widowControl w:val="0"/>
              <w:spacing w:after="0" w:line="276" w:lineRule="auto"/>
              <w:jc w:val="both"/>
              <w:rPr>
                <w:rFonts w:ascii="OfficinaSansBookC" w:hAnsi="OfficinaSansBookC"/>
                <w:sz w:val="24"/>
                <w:lang w:val="en-US"/>
              </w:rPr>
            </w:pPr>
            <w:r>
              <w:rPr>
                <w:rFonts w:ascii="OfficinaSansBookC" w:hAnsi="OfficinaSansBookC"/>
                <w:b/>
                <w:sz w:val="24"/>
              </w:rPr>
              <w:t>Заполни пропуски данными словами. Однословолишнее</w:t>
            </w:r>
            <w:r w:rsidRPr="00056AC9">
              <w:rPr>
                <w:rFonts w:ascii="OfficinaSansBookC" w:hAnsi="OfficinaSansBookC"/>
                <w:b/>
                <w:sz w:val="24"/>
                <w:lang w:val="en-US"/>
              </w:rPr>
              <w:t xml:space="preserve">: </w:t>
            </w:r>
            <w:r w:rsidRPr="00056AC9">
              <w:rPr>
                <w:rFonts w:ascii="OfficinaSansBookC" w:hAnsi="OfficinaSansBookC"/>
                <w:sz w:val="24"/>
                <w:lang w:val="en-US"/>
              </w:rPr>
              <w:t>pollution, rubbish, cans, environment, packaging, protects, is thrown, in danger, prohibited, pollute, bins, clearing up.</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       People get a lot of food from the sea. Nevertheless, we have made the sea a very dirty place. If we are not careful </w:t>
            </w:r>
            <w:r w:rsidRPr="00056AC9">
              <w:rPr>
                <w:rFonts w:ascii="OfficinaSansBookC" w:hAnsi="OfficinaSansBookC"/>
                <w:b/>
                <w:sz w:val="24"/>
                <w:lang w:val="en-US"/>
              </w:rPr>
              <w:t>1)</w:t>
            </w:r>
            <w:r w:rsidRPr="00056AC9">
              <w:rPr>
                <w:rFonts w:ascii="OfficinaSansBookC" w:hAnsi="OfficinaSansBookC"/>
                <w:sz w:val="24"/>
                <w:lang w:val="en-US"/>
              </w:rPr>
              <w:t xml:space="preserve">.......... will kill many of the animals and plants in the sea. A lot of rubbish </w:t>
            </w:r>
            <w:r w:rsidRPr="00056AC9">
              <w:rPr>
                <w:rFonts w:ascii="OfficinaSansBookC" w:hAnsi="OfficinaSansBookC"/>
                <w:b/>
                <w:sz w:val="24"/>
                <w:lang w:val="en-US"/>
              </w:rPr>
              <w:t>2)</w:t>
            </w:r>
            <w:r w:rsidRPr="00056AC9">
              <w:rPr>
                <w:rFonts w:ascii="OfficinaSansBookC" w:hAnsi="OfficinaSansBookC"/>
                <w:sz w:val="24"/>
                <w:lang w:val="en-US"/>
              </w:rPr>
              <w:t xml:space="preserve">.......... into the sea. Sea animals, fish and birds are </w:t>
            </w:r>
            <w:r w:rsidRPr="00056AC9">
              <w:rPr>
                <w:rFonts w:ascii="OfficinaSansBookC" w:hAnsi="OfficinaSansBookC"/>
                <w:b/>
                <w:sz w:val="24"/>
                <w:lang w:val="en-US"/>
              </w:rPr>
              <w:t>3)</w:t>
            </w:r>
            <w:r w:rsidRPr="00056AC9">
              <w:rPr>
                <w:rFonts w:ascii="OfficinaSansBookC" w:hAnsi="OfficinaSansBookC"/>
                <w:sz w:val="24"/>
                <w:lang w:val="en-US"/>
              </w:rPr>
              <w:t xml:space="preserve">........... Some animals try to eat the </w:t>
            </w:r>
            <w:r w:rsidRPr="00056AC9">
              <w:rPr>
                <w:rFonts w:ascii="OfficinaSansBookC" w:hAnsi="OfficinaSansBookC"/>
                <w:b/>
                <w:sz w:val="24"/>
                <w:lang w:val="en-US"/>
              </w:rPr>
              <w:t>4)</w:t>
            </w:r>
            <w:r w:rsidRPr="00056AC9">
              <w:rPr>
                <w:rFonts w:ascii="OfficinaSansBookC" w:hAnsi="OfficinaSansBookC"/>
                <w:sz w:val="24"/>
                <w:lang w:val="en-US"/>
              </w:rPr>
              <w:t xml:space="preserve">..........., they die. Oil from the ships, chemicals and waste </w:t>
            </w:r>
            <w:r w:rsidRPr="00056AC9">
              <w:rPr>
                <w:rFonts w:ascii="OfficinaSansBookC" w:hAnsi="OfficinaSansBookC"/>
                <w:b/>
                <w:sz w:val="24"/>
                <w:lang w:val="en-US"/>
              </w:rPr>
              <w:t>5)</w:t>
            </w:r>
            <w:r w:rsidRPr="00056AC9">
              <w:rPr>
                <w:rFonts w:ascii="OfficinaSansBookC" w:hAnsi="OfficinaSansBookC"/>
                <w:sz w:val="24"/>
                <w:lang w:val="en-US"/>
              </w:rPr>
              <w:t>........... the sea and kill whales and dolphins, fish and sea birds.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       Luckily, many people realize now that we must look after the sea and </w:t>
            </w:r>
            <w:r w:rsidRPr="00056AC9">
              <w:rPr>
                <w:rFonts w:ascii="OfficinaSansBookC" w:hAnsi="OfficinaSansBookC"/>
                <w:b/>
                <w:sz w:val="24"/>
                <w:lang w:val="en-US"/>
              </w:rPr>
              <w:t>6)</w:t>
            </w:r>
            <w:r w:rsidRPr="00056AC9">
              <w:rPr>
                <w:rFonts w:ascii="OfficinaSansBookC" w:hAnsi="OfficinaSansBookC"/>
                <w:sz w:val="24"/>
                <w:lang w:val="en-US"/>
              </w:rPr>
              <w:t xml:space="preserve">.......... it. They say polluting the sea should be strictly </w:t>
            </w:r>
            <w:r w:rsidRPr="00056AC9">
              <w:rPr>
                <w:rFonts w:ascii="OfficinaSansBookC" w:hAnsi="OfficinaSansBookC"/>
                <w:b/>
                <w:sz w:val="24"/>
                <w:lang w:val="en-US"/>
              </w:rPr>
              <w:t>7)</w:t>
            </w:r>
            <w:r w:rsidRPr="00056AC9">
              <w:rPr>
                <w:rFonts w:ascii="OfficinaSansBookC" w:hAnsi="OfficinaSansBookC"/>
                <w:sz w:val="24"/>
                <w:lang w:val="en-US"/>
              </w:rPr>
              <w:t xml:space="preserve">........... Groups of people who care about the </w:t>
            </w:r>
            <w:r w:rsidRPr="00056AC9">
              <w:rPr>
                <w:rFonts w:ascii="OfficinaSansBookC" w:hAnsi="OfficinaSansBookC"/>
                <w:b/>
                <w:sz w:val="24"/>
                <w:lang w:val="en-US"/>
              </w:rPr>
              <w:t>8)</w:t>
            </w:r>
            <w:r w:rsidRPr="00056AC9">
              <w:rPr>
                <w:rFonts w:ascii="OfficinaSansBookC" w:hAnsi="OfficinaSansBookC"/>
                <w:sz w:val="24"/>
                <w:lang w:val="en-US"/>
              </w:rPr>
              <w:t xml:space="preserve">.......... spend their free time clearing up litter from the beaches. People collect </w:t>
            </w:r>
            <w:r w:rsidRPr="00056AC9">
              <w:rPr>
                <w:rFonts w:ascii="OfficinaSansBookC" w:hAnsi="OfficinaSansBookC"/>
                <w:b/>
                <w:sz w:val="24"/>
                <w:lang w:val="en-US"/>
              </w:rPr>
              <w:t>9)</w:t>
            </w:r>
            <w:r w:rsidRPr="00056AC9">
              <w:rPr>
                <w:rFonts w:ascii="OfficinaSansBookC" w:hAnsi="OfficinaSansBookC"/>
                <w:sz w:val="24"/>
                <w:lang w:val="en-US"/>
              </w:rPr>
              <w:t xml:space="preserve">..........., bottles and </w:t>
            </w:r>
            <w:r w:rsidRPr="00056AC9">
              <w:rPr>
                <w:rFonts w:ascii="OfficinaSansBookC" w:hAnsi="OfficinaSansBookC"/>
                <w:b/>
                <w:sz w:val="24"/>
                <w:lang w:val="en-US"/>
              </w:rPr>
              <w:t>10)</w:t>
            </w:r>
            <w:r w:rsidRPr="00056AC9">
              <w:rPr>
                <w:rFonts w:ascii="OfficinaSansBookC" w:hAnsi="OfficinaSansBookC"/>
                <w:sz w:val="24"/>
                <w:lang w:val="en-US"/>
              </w:rPr>
              <w:t xml:space="preserve"> ..........and put them into different </w:t>
            </w:r>
            <w:r w:rsidRPr="00056AC9">
              <w:rPr>
                <w:rFonts w:ascii="OfficinaSansBookC" w:hAnsi="OfficinaSansBookC"/>
                <w:b/>
                <w:sz w:val="24"/>
                <w:lang w:val="en-US"/>
              </w:rPr>
              <w:t>11)</w:t>
            </w:r>
            <w:r w:rsidRPr="00056AC9">
              <w:rPr>
                <w:rFonts w:ascii="OfficinaSansBookC" w:hAnsi="OfficinaSansBookC"/>
                <w:sz w:val="24"/>
                <w:lang w:val="en-US"/>
              </w:rPr>
              <w:t xml:space="preserve"> .......... for further recycling.</w:t>
            </w:r>
          </w:p>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B2</w:t>
            </w:r>
          </w:p>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Задание 3.</w:t>
            </w:r>
          </w:p>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Заполни пропуски нужными предлогами.</w:t>
            </w:r>
          </w:p>
          <w:p w:rsidR="00342929" w:rsidRDefault="00342929" w:rsidP="00BE1EE7">
            <w:pPr>
              <w:widowControl w:val="0"/>
              <w:spacing w:after="0" w:line="276" w:lineRule="auto"/>
              <w:jc w:val="both"/>
              <w:rPr>
                <w:rFonts w:ascii="OfficinaSansBookC" w:hAnsi="OfficinaSansBookC"/>
                <w:sz w:val="24"/>
              </w:rPr>
            </w:pPr>
          </w:p>
          <w:p w:rsidR="00342929" w:rsidRPr="00056AC9" w:rsidRDefault="00342929" w:rsidP="00BE1EE7">
            <w:pPr>
              <w:widowControl w:val="0"/>
              <w:spacing w:after="0" w:line="276" w:lineRule="auto"/>
              <w:jc w:val="both"/>
              <w:rPr>
                <w:rFonts w:ascii="OfficinaSansBookC" w:hAnsi="OfficinaSansBookC"/>
                <w:sz w:val="24"/>
                <w:lang w:val="en-US"/>
              </w:rPr>
            </w:pPr>
            <w:r>
              <w:rPr>
                <w:rFonts w:ascii="OfficinaSansBookC" w:hAnsi="OfficinaSansBookC"/>
                <w:sz w:val="24"/>
              </w:rPr>
              <w:tab/>
            </w:r>
            <w:r w:rsidRPr="00056AC9">
              <w:rPr>
                <w:rFonts w:ascii="OfficinaSansBookC" w:hAnsi="OfficinaSansBookC"/>
                <w:sz w:val="24"/>
                <w:lang w:val="en-US"/>
              </w:rPr>
              <w:t xml:space="preserve">Our planet Earth is our home. It’s big and nice. There are a lot </w:t>
            </w:r>
            <w:r w:rsidRPr="00056AC9">
              <w:rPr>
                <w:rFonts w:ascii="OfficinaSansBookC" w:hAnsi="OfficinaSansBookC"/>
                <w:b/>
                <w:sz w:val="24"/>
                <w:lang w:val="en-US"/>
              </w:rPr>
              <w:t>1)</w:t>
            </w:r>
            <w:r w:rsidRPr="00056AC9">
              <w:rPr>
                <w:rFonts w:ascii="OfficinaSansBookC" w:hAnsi="OfficinaSansBookC"/>
                <w:sz w:val="24"/>
                <w:lang w:val="en-US"/>
              </w:rPr>
              <w:t xml:space="preserve">____ forest, mountains, rivers, lakes, seas and oceans. The forests are full </w:t>
            </w:r>
            <w:r w:rsidRPr="00056AC9">
              <w:rPr>
                <w:rFonts w:ascii="OfficinaSansBookC" w:hAnsi="OfficinaSansBookC"/>
                <w:b/>
                <w:sz w:val="24"/>
                <w:lang w:val="en-US"/>
              </w:rPr>
              <w:t>2)</w:t>
            </w:r>
            <w:r w:rsidRPr="00056AC9">
              <w:rPr>
                <w:rFonts w:ascii="OfficinaSansBookC" w:hAnsi="OfficinaSansBookC"/>
                <w:sz w:val="24"/>
                <w:lang w:val="en-US"/>
              </w:rPr>
              <w:t>____ animals.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The oceans are full of fishes. We live because we breathe air, drink water and eat food, growing </w:t>
            </w:r>
            <w:r w:rsidRPr="00056AC9">
              <w:rPr>
                <w:rFonts w:ascii="OfficinaSansBookC" w:hAnsi="OfficinaSansBookC"/>
                <w:b/>
                <w:sz w:val="24"/>
                <w:lang w:val="en-US"/>
              </w:rPr>
              <w:t>3)</w:t>
            </w:r>
            <w:r w:rsidRPr="00056AC9">
              <w:rPr>
                <w:rFonts w:ascii="OfficinaSansBookC" w:hAnsi="OfficinaSansBookC"/>
                <w:sz w:val="24"/>
                <w:lang w:val="en-US"/>
              </w:rPr>
              <w:t xml:space="preserve">____ our planet. </w:t>
            </w:r>
            <w:r w:rsidRPr="00056AC9">
              <w:rPr>
                <w:rFonts w:ascii="OfficinaSansBookC" w:hAnsi="OfficinaSansBookC"/>
                <w:b/>
                <w:sz w:val="24"/>
                <w:lang w:val="en-US"/>
              </w:rPr>
              <w:t>4)</w:t>
            </w:r>
            <w:r w:rsidRPr="00056AC9">
              <w:rPr>
                <w:rFonts w:ascii="OfficinaSansBookC" w:hAnsi="OfficinaSansBookC"/>
                <w:sz w:val="24"/>
                <w:lang w:val="en-US"/>
              </w:rPr>
              <w:t xml:space="preserve">____ hundreds of years nature has been serving people. They didn’t think </w:t>
            </w:r>
            <w:r w:rsidRPr="00056AC9">
              <w:rPr>
                <w:rFonts w:ascii="OfficinaSansBookC" w:hAnsi="OfficinaSansBookC"/>
                <w:b/>
                <w:sz w:val="24"/>
                <w:lang w:val="en-US"/>
              </w:rPr>
              <w:t>5)</w:t>
            </w:r>
            <w:r w:rsidRPr="00056AC9">
              <w:rPr>
                <w:rFonts w:ascii="OfficinaSansBookC" w:hAnsi="OfficinaSansBookC"/>
                <w:sz w:val="24"/>
                <w:lang w:val="en-US"/>
              </w:rPr>
              <w:t xml:space="preserve">____ it. Industrial progress has caused certain ecological problem. Factories and plants put waste </w:t>
            </w:r>
            <w:r w:rsidRPr="00056AC9">
              <w:rPr>
                <w:rFonts w:ascii="OfficinaSansBookC" w:hAnsi="OfficinaSansBookC"/>
                <w:b/>
                <w:sz w:val="24"/>
                <w:lang w:val="en-US"/>
              </w:rPr>
              <w:t>6)</w:t>
            </w:r>
            <w:r w:rsidRPr="00056AC9">
              <w:rPr>
                <w:rFonts w:ascii="OfficinaSansBookC" w:hAnsi="OfficinaSansBookC"/>
                <w:sz w:val="24"/>
                <w:lang w:val="en-US"/>
              </w:rPr>
              <w:t xml:space="preserve">____ the atmosphere and water. Air in big cities is awful because of transport. Forests are burnt </w:t>
            </w:r>
            <w:r w:rsidRPr="00056AC9">
              <w:rPr>
                <w:rFonts w:ascii="OfficinaSansBookC" w:hAnsi="OfficinaSansBookC"/>
                <w:b/>
                <w:sz w:val="24"/>
                <w:lang w:val="en-US"/>
              </w:rPr>
              <w:t>7)</w:t>
            </w:r>
            <w:r w:rsidRPr="00056AC9">
              <w:rPr>
                <w:rFonts w:ascii="OfficinaSansBookC" w:hAnsi="OfficinaSansBookC"/>
                <w:sz w:val="24"/>
                <w:lang w:val="en-US"/>
              </w:rPr>
              <w:t xml:space="preserve">____ fires caused by careless people. A lot of animals and birds are killed or die </w:t>
            </w:r>
            <w:r w:rsidRPr="00056AC9">
              <w:rPr>
                <w:rFonts w:ascii="OfficinaSansBookC" w:hAnsi="OfficinaSansBookC"/>
                <w:b/>
                <w:sz w:val="24"/>
                <w:lang w:val="en-US"/>
              </w:rPr>
              <w:t>8) </w:t>
            </w:r>
            <w:r w:rsidRPr="00056AC9">
              <w:rPr>
                <w:rFonts w:ascii="OfficinaSansBookC" w:hAnsi="OfficinaSansBookC"/>
                <w:sz w:val="24"/>
                <w:lang w:val="en-US"/>
              </w:rPr>
              <w:t>____ them.</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t xml:space="preserve">Chemical wastes kill fish </w:t>
            </w:r>
            <w:r w:rsidRPr="00056AC9">
              <w:rPr>
                <w:rFonts w:ascii="OfficinaSansBookC" w:hAnsi="OfficinaSansBookC"/>
                <w:b/>
                <w:sz w:val="24"/>
                <w:lang w:val="en-US"/>
              </w:rPr>
              <w:t>9)</w:t>
            </w:r>
            <w:r w:rsidRPr="00056AC9">
              <w:rPr>
                <w:rFonts w:ascii="OfficinaSansBookC" w:hAnsi="OfficinaSansBookC"/>
                <w:sz w:val="24"/>
                <w:lang w:val="en-US"/>
              </w:rPr>
              <w:t xml:space="preserve">____ the rivers, lakes, seas and oceans. Can we solve the problem </w:t>
            </w:r>
            <w:r w:rsidRPr="00056AC9">
              <w:rPr>
                <w:rFonts w:ascii="OfficinaSansBookC" w:hAnsi="OfficinaSansBookC"/>
                <w:b/>
                <w:sz w:val="24"/>
                <w:lang w:val="en-US"/>
              </w:rPr>
              <w:t>10)</w:t>
            </w:r>
            <w:r w:rsidRPr="00056AC9">
              <w:rPr>
                <w:rFonts w:ascii="OfficinaSansBookC" w:hAnsi="OfficinaSansBookC"/>
                <w:sz w:val="24"/>
                <w:lang w:val="en-US"/>
              </w:rPr>
              <w:t>____ pollution? Yes, if we plant trees.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t xml:space="preserve">They clean air </w:t>
            </w:r>
            <w:r w:rsidRPr="00056AC9">
              <w:rPr>
                <w:rFonts w:ascii="OfficinaSansBookC" w:hAnsi="OfficinaSansBookC"/>
                <w:b/>
                <w:sz w:val="24"/>
                <w:lang w:val="en-US"/>
              </w:rPr>
              <w:t>11)</w:t>
            </w:r>
            <w:r w:rsidRPr="00056AC9">
              <w:rPr>
                <w:rFonts w:ascii="OfficinaSansBookC" w:hAnsi="OfficinaSansBookC"/>
                <w:sz w:val="24"/>
                <w:lang w:val="en-US"/>
              </w:rPr>
              <w:t xml:space="preserve"> ____ our cities. We mustn’t make fires in the forests.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We must help animals and birds and not disturb wildlife.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t>Nature riches will not last forever. It’s our duty to do our best to protect the environment.</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 xml:space="preserve">B2 </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b/>
                <w:sz w:val="24"/>
              </w:rPr>
              <w:t>Задание 4</w:t>
            </w:r>
            <w:r>
              <w:rPr>
                <w:rFonts w:ascii="OfficinaSansBookC" w:hAnsi="OfficinaSansBookC"/>
                <w:sz w:val="24"/>
              </w:rPr>
              <w:t>.</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Переведи текст с английского на русский язык.</w:t>
            </w:r>
          </w:p>
          <w:p w:rsidR="00342929" w:rsidRPr="00056AC9" w:rsidRDefault="00342929" w:rsidP="00BE1EE7">
            <w:pPr>
              <w:widowControl w:val="0"/>
              <w:spacing w:after="0" w:line="276" w:lineRule="auto"/>
              <w:jc w:val="both"/>
              <w:rPr>
                <w:rFonts w:ascii="OfficinaSansBookC" w:hAnsi="OfficinaSansBookC"/>
                <w:b/>
                <w:sz w:val="24"/>
                <w:lang w:val="en-US"/>
              </w:rPr>
            </w:pPr>
            <w:bookmarkStart w:id="13" w:name="_heading=h.2q3crc71kybq"/>
            <w:bookmarkEnd w:id="13"/>
            <w:r w:rsidRPr="00056AC9">
              <w:rPr>
                <w:rFonts w:ascii="OfficinaSansBookC" w:hAnsi="OfficinaSansBookC"/>
                <w:b/>
                <w:sz w:val="24"/>
                <w:lang w:val="en-US"/>
              </w:rPr>
              <w:t>Climatic Changes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r>
            <w:r w:rsidRPr="00056AC9">
              <w:rPr>
                <w:rFonts w:ascii="OfficinaSansBookC" w:hAnsi="OfficinaSansBookC"/>
                <w:b/>
                <w:sz w:val="24"/>
                <w:lang w:val="en-US"/>
              </w:rPr>
              <w:t>Climate</w:t>
            </w:r>
            <w:r w:rsidRPr="00056AC9">
              <w:rPr>
                <w:rFonts w:ascii="OfficinaSansBookC" w:hAnsi="OfficinaSansBookC"/>
                <w:sz w:val="24"/>
                <w:lang w:val="en-US"/>
              </w:rPr>
              <w:t xml:space="preserve"> is a weather a certain place has over a long period of time. Climate has a very important influence on plants, animals and humans and is different in different parts of the world.</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sz w:val="24"/>
                <w:lang w:val="en-US"/>
              </w:rPr>
              <w:tab/>
              <w:t xml:space="preserve">But recently the climate has changed a lot, especially in Europe. Scientists think that </w:t>
            </w:r>
            <w:r w:rsidRPr="00056AC9">
              <w:rPr>
                <w:rFonts w:ascii="OfficinaSansBookC" w:hAnsi="OfficinaSansBookC"/>
                <w:sz w:val="24"/>
                <w:lang w:val="en-US"/>
              </w:rPr>
              <w:lastRenderedPageBreak/>
              <w:t xml:space="preserve">the reason is </w:t>
            </w:r>
            <w:r w:rsidRPr="00056AC9">
              <w:rPr>
                <w:rFonts w:ascii="OfficinaSansBookC" w:hAnsi="OfficinaSansBookC"/>
                <w:b/>
                <w:sz w:val="24"/>
                <w:lang w:val="en-US"/>
              </w:rPr>
              <w:t>greenhouse effect.</w:t>
            </w:r>
            <w:r w:rsidRPr="00056AC9">
              <w:rPr>
                <w:rFonts w:ascii="OfficinaSansBookC" w:hAnsi="OfficinaSansBookC"/>
                <w:sz w:val="24"/>
                <w:lang w:val="en-US"/>
              </w:rPr>
              <w:t xml:space="preserve">  It is caused by </w:t>
            </w:r>
            <w:r w:rsidRPr="00056AC9">
              <w:rPr>
                <w:rFonts w:ascii="OfficinaSansBookC" w:hAnsi="OfficinaSansBookC"/>
                <w:b/>
                <w:sz w:val="24"/>
                <w:lang w:val="en-US"/>
              </w:rPr>
              <w:t>carbon dioxide</w:t>
            </w:r>
            <w:r w:rsidRPr="00056AC9">
              <w:rPr>
                <w:rFonts w:ascii="OfficinaSansBookC" w:hAnsi="OfficinaSansBookC"/>
                <w:sz w:val="24"/>
                <w:lang w:val="en-US"/>
              </w:rPr>
              <w:t xml:space="preserve"> (</w:t>
            </w:r>
            <w:r>
              <w:rPr>
                <w:rFonts w:ascii="OfficinaSansBookC" w:hAnsi="OfficinaSansBookC"/>
                <w:sz w:val="24"/>
              </w:rPr>
              <w:t>углекислыйгаз</w:t>
            </w:r>
            <w:r w:rsidRPr="00056AC9">
              <w:rPr>
                <w:rFonts w:ascii="OfficinaSansBookC" w:hAnsi="OfficinaSansBookC"/>
                <w:sz w:val="24"/>
                <w:lang w:val="en-US"/>
              </w:rPr>
              <w:t xml:space="preserve">). </w:t>
            </w:r>
            <w:r w:rsidRPr="00056AC9">
              <w:rPr>
                <w:rFonts w:ascii="OfficinaSansBookC" w:hAnsi="OfficinaSansBookC"/>
                <w:b/>
                <w:sz w:val="24"/>
                <w:lang w:val="en-US"/>
              </w:rPr>
              <w:t>Carbon dioxide</w:t>
            </w:r>
            <w:r w:rsidRPr="00056AC9">
              <w:rPr>
                <w:rFonts w:ascii="OfficinaSansBookC" w:hAnsi="OfficinaSansBookC"/>
                <w:sz w:val="24"/>
                <w:lang w:val="en-US"/>
              </w:rPr>
              <w:t xml:space="preserve"> is produced when we burn things. Also, people and animals breathe in </w:t>
            </w:r>
            <w:r w:rsidRPr="00056AC9">
              <w:rPr>
                <w:rFonts w:ascii="OfficinaSansBookC" w:hAnsi="OfficinaSansBookC"/>
                <w:b/>
                <w:sz w:val="24"/>
                <w:lang w:val="en-US"/>
              </w:rPr>
              <w:t>oxygen</w:t>
            </w:r>
            <w:r w:rsidRPr="00056AC9">
              <w:rPr>
                <w:rFonts w:ascii="OfficinaSansBookC" w:hAnsi="OfficinaSansBookC"/>
                <w:sz w:val="24"/>
                <w:lang w:val="en-US"/>
              </w:rPr>
              <w:t xml:space="preserve"> and breathe out </w:t>
            </w:r>
            <w:r w:rsidRPr="00056AC9">
              <w:rPr>
                <w:rFonts w:ascii="OfficinaSansBookC" w:hAnsi="OfficinaSansBookC"/>
                <w:b/>
                <w:sz w:val="24"/>
                <w:lang w:val="en-US"/>
              </w:rPr>
              <w:t>carbon dioxide</w:t>
            </w:r>
            <w:r w:rsidRPr="00056AC9">
              <w:rPr>
                <w:rFonts w:ascii="OfficinaSansBookC" w:hAnsi="OfficinaSansBookC"/>
                <w:sz w:val="24"/>
                <w:lang w:val="en-US"/>
              </w:rPr>
              <w:t xml:space="preserve">. As you know, trees take this gas from air and produce </w:t>
            </w:r>
            <w:r w:rsidRPr="00056AC9">
              <w:rPr>
                <w:rFonts w:ascii="OfficinaSansBookC" w:hAnsi="OfficinaSansBookC"/>
                <w:b/>
                <w:sz w:val="24"/>
                <w:lang w:val="en-US"/>
              </w:rPr>
              <w:t>oxygen</w:t>
            </w:r>
            <w:r w:rsidRPr="00056AC9">
              <w:rPr>
                <w:rFonts w:ascii="OfficinaSansBookC" w:hAnsi="OfficinaSansBookC"/>
                <w:i/>
                <w:sz w:val="24"/>
                <w:lang w:val="en-US"/>
              </w:rPr>
              <w:t>.</w:t>
            </w:r>
            <w:r w:rsidRPr="00056AC9">
              <w:rPr>
                <w:rFonts w:ascii="OfficinaSansBookC" w:hAnsi="OfficinaSansBookC"/>
                <w:sz w:val="24"/>
                <w:lang w:val="en-US"/>
              </w:rPr>
              <w:t xml:space="preserve"> But in the last few years people have cut down and burn big areas of rainforest. This means that there are fewer trees and more </w:t>
            </w:r>
            <w:r w:rsidRPr="00056AC9">
              <w:rPr>
                <w:rFonts w:ascii="OfficinaSansBookC" w:hAnsi="OfficinaSansBookC"/>
                <w:b/>
                <w:sz w:val="24"/>
                <w:lang w:val="en-US"/>
              </w:rPr>
              <w:t>carbon dioxide.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t xml:space="preserve">This gas in the atmosphere works like glass in a greenhouse. It lets </w:t>
            </w:r>
            <w:r w:rsidRPr="00056AC9">
              <w:rPr>
                <w:rFonts w:ascii="OfficinaSansBookC" w:hAnsi="OfficinaSansBookC"/>
                <w:b/>
                <w:sz w:val="24"/>
                <w:lang w:val="en-US"/>
              </w:rPr>
              <w:t>heat get in</w:t>
            </w:r>
            <w:r w:rsidRPr="00056AC9">
              <w:rPr>
                <w:rFonts w:ascii="OfficinaSansBookC" w:hAnsi="OfficinaSansBookC"/>
                <w:sz w:val="24"/>
                <w:lang w:val="en-US"/>
              </w:rPr>
              <w:t xml:space="preserve">, but it doesn’t let much </w:t>
            </w:r>
            <w:r w:rsidRPr="00056AC9">
              <w:rPr>
                <w:rFonts w:ascii="OfficinaSansBookC" w:hAnsi="OfficinaSansBookC"/>
                <w:b/>
                <w:sz w:val="24"/>
                <w:lang w:val="en-US"/>
              </w:rPr>
              <w:t>heat get out.</w:t>
            </w:r>
            <w:r w:rsidRPr="00056AC9">
              <w:rPr>
                <w:rFonts w:ascii="OfficinaSansBookC" w:hAnsi="OfficinaSansBookC"/>
                <w:sz w:val="24"/>
                <w:lang w:val="en-US"/>
              </w:rPr>
              <w:t>So, the atmosphere becomes warmer.</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Greenhouse effect</w:t>
            </w:r>
            <w:r w:rsidRPr="00056AC9">
              <w:rPr>
                <w:rFonts w:ascii="OfficinaSansBookC" w:hAnsi="OfficinaSansBookC"/>
                <w:sz w:val="24"/>
                <w:lang w:val="en-US"/>
              </w:rPr>
              <w:t xml:space="preserve"> is sometimes called </w:t>
            </w:r>
            <w:r w:rsidRPr="00056AC9">
              <w:rPr>
                <w:rFonts w:ascii="OfficinaSansBookC" w:hAnsi="OfficinaSansBookC"/>
                <w:b/>
                <w:sz w:val="24"/>
                <w:lang w:val="en-US"/>
              </w:rPr>
              <w:t>global warming</w:t>
            </w:r>
            <w:r w:rsidRPr="00056AC9">
              <w:rPr>
                <w:rFonts w:ascii="OfficinaSansBookC" w:hAnsi="OfficinaSansBookC"/>
                <w:sz w:val="24"/>
                <w:lang w:val="en-US"/>
              </w:rPr>
              <w:t>.</w:t>
            </w:r>
          </w:p>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Ответы</w:t>
            </w:r>
          </w:p>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Задание 1.</w:t>
            </w:r>
          </w:p>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sz w:val="24"/>
              </w:rPr>
              <w:t xml:space="preserve">1. </w:t>
            </w:r>
            <w:r>
              <w:rPr>
                <w:rFonts w:ascii="OfficinaSansBookC" w:hAnsi="OfficinaSansBookC"/>
                <w:b/>
                <w:sz w:val="24"/>
              </w:rPr>
              <w:t xml:space="preserve">T </w:t>
            </w:r>
            <w:r>
              <w:rPr>
                <w:rFonts w:ascii="OfficinaSansBookC" w:hAnsi="OfficinaSansBookC"/>
                <w:sz w:val="24"/>
              </w:rPr>
              <w:t xml:space="preserve">2. </w:t>
            </w:r>
            <w:r>
              <w:rPr>
                <w:rFonts w:ascii="OfficinaSansBookC" w:hAnsi="OfficinaSansBookC"/>
                <w:b/>
                <w:sz w:val="24"/>
              </w:rPr>
              <w:t xml:space="preserve">F </w:t>
            </w:r>
            <w:r>
              <w:rPr>
                <w:rFonts w:ascii="OfficinaSansBookC" w:hAnsi="OfficinaSansBookC"/>
                <w:sz w:val="24"/>
              </w:rPr>
              <w:t xml:space="preserve">3. </w:t>
            </w:r>
            <w:r>
              <w:rPr>
                <w:rFonts w:ascii="OfficinaSansBookC" w:hAnsi="OfficinaSansBookC"/>
                <w:b/>
                <w:sz w:val="24"/>
              </w:rPr>
              <w:t xml:space="preserve">T </w:t>
            </w:r>
            <w:r>
              <w:rPr>
                <w:rFonts w:ascii="OfficinaSansBookC" w:hAnsi="OfficinaSansBookC"/>
                <w:sz w:val="24"/>
              </w:rPr>
              <w:t>4</w:t>
            </w:r>
            <w:r>
              <w:rPr>
                <w:rFonts w:ascii="OfficinaSansBookC" w:hAnsi="OfficinaSansBookC"/>
                <w:b/>
                <w:sz w:val="24"/>
              </w:rPr>
              <w:t xml:space="preserve">.F </w:t>
            </w:r>
            <w:r>
              <w:rPr>
                <w:rFonts w:ascii="OfficinaSansBookC" w:hAnsi="OfficinaSansBookC"/>
                <w:sz w:val="24"/>
              </w:rPr>
              <w:t>5.</w:t>
            </w:r>
            <w:r>
              <w:rPr>
                <w:rFonts w:ascii="OfficinaSansBookC" w:hAnsi="OfficinaSansBookC"/>
                <w:b/>
                <w:sz w:val="24"/>
              </w:rPr>
              <w:t xml:space="preserve"> F </w:t>
            </w:r>
            <w:r>
              <w:rPr>
                <w:rFonts w:ascii="OfficinaSansBookC" w:hAnsi="OfficinaSansBookC"/>
                <w:sz w:val="24"/>
              </w:rPr>
              <w:t xml:space="preserve">6. </w:t>
            </w:r>
            <w:r>
              <w:rPr>
                <w:rFonts w:ascii="OfficinaSansBookC" w:hAnsi="OfficinaSansBookC"/>
                <w:b/>
                <w:sz w:val="24"/>
              </w:rPr>
              <w:t xml:space="preserve">F </w:t>
            </w:r>
            <w:r>
              <w:rPr>
                <w:rFonts w:ascii="OfficinaSansBookC" w:hAnsi="OfficinaSansBookC"/>
                <w:sz w:val="24"/>
              </w:rPr>
              <w:t xml:space="preserve">7. </w:t>
            </w:r>
            <w:r>
              <w:rPr>
                <w:rFonts w:ascii="OfficinaSansBookC" w:hAnsi="OfficinaSansBookC"/>
                <w:b/>
                <w:sz w:val="24"/>
              </w:rPr>
              <w:t xml:space="preserve">F </w:t>
            </w:r>
            <w:r>
              <w:rPr>
                <w:rFonts w:ascii="OfficinaSansBookC" w:hAnsi="OfficinaSansBookC"/>
                <w:sz w:val="24"/>
              </w:rPr>
              <w:t xml:space="preserve">8. </w:t>
            </w:r>
            <w:r>
              <w:rPr>
                <w:rFonts w:ascii="OfficinaSansBookC" w:hAnsi="OfficinaSansBookC"/>
                <w:b/>
                <w:sz w:val="24"/>
              </w:rPr>
              <w:t xml:space="preserve">T </w:t>
            </w:r>
            <w:r>
              <w:rPr>
                <w:rFonts w:ascii="OfficinaSansBookC" w:hAnsi="OfficinaSansBookC"/>
                <w:sz w:val="24"/>
              </w:rPr>
              <w:t xml:space="preserve">9. </w:t>
            </w:r>
            <w:r>
              <w:rPr>
                <w:rFonts w:ascii="OfficinaSansBookC" w:hAnsi="OfficinaSansBookC"/>
                <w:b/>
                <w:sz w:val="24"/>
              </w:rPr>
              <w:t xml:space="preserve">F </w:t>
            </w:r>
            <w:r>
              <w:rPr>
                <w:rFonts w:ascii="OfficinaSansBookC" w:hAnsi="OfficinaSansBookC"/>
                <w:sz w:val="24"/>
              </w:rPr>
              <w:t>10.</w:t>
            </w:r>
            <w:r>
              <w:rPr>
                <w:rFonts w:ascii="OfficinaSansBookC" w:hAnsi="OfficinaSansBookC"/>
                <w:b/>
                <w:sz w:val="24"/>
              </w:rPr>
              <w:t xml:space="preserve"> F </w:t>
            </w:r>
            <w:r>
              <w:rPr>
                <w:rFonts w:ascii="OfficinaSansBookC" w:hAnsi="OfficinaSansBookC"/>
                <w:sz w:val="24"/>
              </w:rPr>
              <w:t>11.</w:t>
            </w:r>
            <w:r>
              <w:rPr>
                <w:rFonts w:ascii="OfficinaSansBookC" w:hAnsi="OfficinaSansBookC"/>
                <w:b/>
                <w:sz w:val="24"/>
              </w:rPr>
              <w:t xml:space="preserve"> T</w:t>
            </w:r>
          </w:p>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Задание 2.</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  pollution2)is thrown 3) in danger 4) rubbish 5) pollutes 6) protect 7) prohibited 8) environment 9) cans 10) bins 11) packaging,</w:t>
            </w:r>
          </w:p>
          <w:p w:rsidR="00342929" w:rsidRPr="00056AC9" w:rsidRDefault="00342929" w:rsidP="00BE1EE7">
            <w:pPr>
              <w:widowControl w:val="0"/>
              <w:spacing w:after="0" w:line="276" w:lineRule="auto"/>
              <w:jc w:val="both"/>
              <w:rPr>
                <w:rFonts w:ascii="OfficinaSansBookC" w:hAnsi="OfficinaSansBookC"/>
                <w:b/>
                <w:sz w:val="24"/>
                <w:lang w:val="en-US"/>
              </w:rPr>
            </w:pPr>
            <w:r>
              <w:rPr>
                <w:rFonts w:ascii="OfficinaSansBookC" w:hAnsi="OfficinaSansBookC"/>
                <w:b/>
                <w:sz w:val="24"/>
              </w:rPr>
              <w:t>Задание</w:t>
            </w:r>
            <w:r w:rsidRPr="00056AC9">
              <w:rPr>
                <w:rFonts w:ascii="OfficinaSansBookC" w:hAnsi="OfficinaSansBookC"/>
                <w:b/>
                <w:sz w:val="24"/>
                <w:lang w:val="en-US"/>
              </w:rPr>
              <w:t xml:space="preserve"> 3.</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1)</w:t>
            </w:r>
            <w:r w:rsidRPr="00056AC9">
              <w:rPr>
                <w:rFonts w:ascii="OfficinaSansBookC" w:hAnsi="OfficinaSansBookC"/>
                <w:sz w:val="24"/>
                <w:lang w:val="en-US"/>
              </w:rPr>
              <w:t xml:space="preserve">  of 2) of 3) on 4) For 5) about 6) in 7) in 8) in 9) in 10) of 11) of</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b/>
                <w:sz w:val="24"/>
              </w:rPr>
              <w:t>Задание 4</w:t>
            </w:r>
            <w:r>
              <w:rPr>
                <w:rFonts w:ascii="OfficinaSansBookC" w:hAnsi="OfficinaSansBookC"/>
                <w:sz w:val="24"/>
              </w:rPr>
              <w:t>.</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Возможный вариант.</w:t>
            </w:r>
          </w:p>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Климатические изменения</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b/>
              <w:t>Климат- это погода, которая сохраняется в определенном месте в течение длительного периода времени. Климат оказывает очень важное влияние на растения, животных и людей и отличается в разных частях света.</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b/>
              <w:t>Но в последнее время климат сильно изменился, особенно в Европе. Ученые считают, что причина кроется в парниковом эффекте. Это вызвано углекислым газом (углекислый газ). Углекислый газ образуется, когда мы сжигаем вещи. Также люди и животные вдыхают кислород и выдыхают углекислый газ. Как вы знаете, деревья забирают этот газ из воздуха и производят кислород. Но за последние несколько лет люди вырубили и сожгли большие площади тропических лесов. Это означает, что здесь меньше деревьев и больше углекислого газа.</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b/>
              <w:t>Этот газ в атмосфере действует как стекло в теплице. Он пропускает тепло внутрь, но не позволяет большому количеству тепла выходить наружу. Так атмосфера становится теплее.</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b/>
              <w:t>Парниковый эффект иногда называют глобальным потеплением.</w:t>
            </w:r>
          </w:p>
        </w:tc>
      </w:tr>
    </w:tbl>
    <w:p w:rsidR="00342929" w:rsidRDefault="00342929" w:rsidP="00342929">
      <w:pPr>
        <w:widowControl w:val="0"/>
        <w:spacing w:after="0" w:line="276" w:lineRule="auto"/>
        <w:jc w:val="both"/>
        <w:rPr>
          <w:rFonts w:ascii="OfficinaSansBookC" w:hAnsi="OfficinaSansBookC"/>
          <w:sz w:val="24"/>
        </w:rPr>
      </w:pPr>
    </w:p>
    <w:tbl>
      <w:tblPr>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9355"/>
      </w:tblGrid>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i/>
                <w:sz w:val="24"/>
              </w:rPr>
              <w:t>Тема 2.2 Промышленные технологии (для технологического профиля)</w:t>
            </w:r>
          </w:p>
        </w:tc>
      </w:tr>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 xml:space="preserve">Перевод профессионально ориентированного текста </w:t>
            </w:r>
          </w:p>
        </w:tc>
      </w:tr>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i/>
                <w:sz w:val="24"/>
                <w:lang w:val="en-US"/>
              </w:rPr>
            </w:pPr>
            <w:r>
              <w:rPr>
                <w:rFonts w:ascii="OfficinaSansBookC" w:hAnsi="OfficinaSansBookC"/>
                <w:i/>
                <w:sz w:val="24"/>
              </w:rPr>
              <w:t xml:space="preserve">Выполните письменный перевод отрывка. В вашем распоряжении 45 минут. </w:t>
            </w:r>
            <w:r>
              <w:rPr>
                <w:rFonts w:ascii="OfficinaSansBookC" w:hAnsi="OfficinaSansBookC"/>
                <w:i/>
                <w:sz w:val="24"/>
              </w:rPr>
              <w:lastRenderedPageBreak/>
              <w:t>Можнопользоватьсясловарем</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The fires can be divided into two categories. One category is fire incidents which involve only one vehicle without any involvement or influence from other vehicles at ignition. The list of tunnel incidents shows that these kinds of fires develop relatively slowly if there is no other special factor which may accelerate the progress, such as fuel leakage or explosion of cargo. They are initially small and show some sign of fire, such as smoke and flames, so neighbouring vehicles can see what is happening and prepare for the emergency within a reasonable time. The other category is fire incidents which involve more than one vehicle at the start of the fire and occur as a result of traffic incidents such as a collision between vehicles or between a vehicle and the wall of the tunnel. (</w:t>
            </w:r>
            <w:r>
              <w:rPr>
                <w:rFonts w:ascii="OfficinaSansBookC" w:hAnsi="OfficinaSansBookC"/>
                <w:sz w:val="24"/>
              </w:rPr>
              <w:t>дляА</w:t>
            </w:r>
            <w:r w:rsidRPr="00056AC9">
              <w:rPr>
                <w:rFonts w:ascii="OfficinaSansBookC" w:hAnsi="OfficinaSansBookC"/>
                <w:sz w:val="24"/>
                <w:lang w:val="en-US"/>
              </w:rPr>
              <w:t>1) These kinds of fires are expected to occur suddenly without any previous signs so they may cause panic in tunnel users and have the potential to develop into a catastrophic fire. In this study, the former category is named “Single fires” and the latter “Collision fires”. Among the 69 fires in road tunnels that were analysed, 48 (69.6 %) were single fires and 21 (30. 4 %) cases were collision fires. (</w:t>
            </w:r>
            <w:r>
              <w:rPr>
                <w:rFonts w:ascii="OfficinaSansBookC" w:hAnsi="OfficinaSansBookC"/>
                <w:sz w:val="24"/>
              </w:rPr>
              <w:t>дляА</w:t>
            </w:r>
            <w:r w:rsidRPr="00056AC9">
              <w:rPr>
                <w:rFonts w:ascii="OfficinaSansBookC" w:hAnsi="OfficinaSansBookC"/>
                <w:sz w:val="24"/>
                <w:lang w:val="en-US"/>
              </w:rPr>
              <w:t>2)</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The two categories can be divided into sub-categories depending on whether the fire spreads or not. In this study, fire spread means that the fires propagated to another vehicle which is not engaged in the initial fire.</w:t>
            </w:r>
          </w:p>
          <w:p w:rsidR="00342929" w:rsidRDefault="00342929" w:rsidP="00BE1EE7">
            <w:pPr>
              <w:widowControl w:val="0"/>
              <w:spacing w:after="0" w:line="276" w:lineRule="auto"/>
              <w:jc w:val="both"/>
              <w:rPr>
                <w:rFonts w:ascii="OfficinaSansBookC" w:hAnsi="OfficinaSansBookC"/>
                <w:sz w:val="24"/>
              </w:rPr>
            </w:pPr>
            <w:r w:rsidRPr="00056AC9">
              <w:rPr>
                <w:rFonts w:ascii="OfficinaSansBookC" w:hAnsi="OfficinaSansBookC"/>
                <w:sz w:val="24"/>
                <w:lang w:val="en-US"/>
              </w:rPr>
              <w:t xml:space="preserve">The reason for focusing on the fire spread is that it is one of the key factors determining the consequences of fires. The spread of fire increases the intensity and size of the fire and hampers the operations of the fire brigade. It also involves more vehicles and tunnel users so it can potentially claim many casualties and economic losses. </w:t>
            </w:r>
            <w:r>
              <w:rPr>
                <w:rFonts w:ascii="OfficinaSansBookC" w:hAnsi="OfficinaSansBookC"/>
                <w:sz w:val="24"/>
              </w:rPr>
              <w:t>(для В1)</w:t>
            </w:r>
          </w:p>
        </w:tc>
      </w:tr>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lastRenderedPageBreak/>
              <w:t>SampleAnswer</w:t>
            </w:r>
          </w:p>
          <w:p w:rsidR="00342929" w:rsidRDefault="00342929" w:rsidP="00BE1EE7">
            <w:pPr>
              <w:widowControl w:val="0"/>
              <w:spacing w:after="0" w:line="276" w:lineRule="auto"/>
              <w:jc w:val="both"/>
              <w:rPr>
                <w:rFonts w:ascii="OfficinaSansBookC" w:hAnsi="OfficinaSansBookC"/>
                <w:sz w:val="24"/>
                <w:highlight w:val="white"/>
              </w:rPr>
            </w:pPr>
            <w:r>
              <w:rPr>
                <w:rFonts w:ascii="OfficinaSansBookC" w:hAnsi="OfficinaSansBookC"/>
                <w:sz w:val="24"/>
                <w:highlight w:val="white"/>
              </w:rPr>
              <w:t xml:space="preserve">Пожары можно разделить на две категории. Одна категория – это пожары, в которых участвует только одно транспортное средство без какого-либо участия или влияния других транспортных средств при возгорании. Перечень происшествий в туннелях показывает, что эти виды пожаров развиваются относительно медленно, если нет других особых факторов, которые могут ускорить развитие, таких как утечка топлива или взрыв груза. Первоначально они небольшие и имеют некоторые признаки пожара, такие как дым и пламя, поэтому соседние автомобили могут видеть, что происходит, и подготовиться к чрезвычайной ситуации в разумные сроки. Другая категория — это пожары, в которых задействовано более одного транспортного средства в начале пожара и которые происходят в результате дорожно-транспортных происшествий, таких как столкновение между транспортными средствами или между транспортным средством и стеной туннеля. (для А1) Ожидается, что такие пожары возникнут внезапно без каких-либо предшествующих признаков, поэтому они могут вызвать панику у пользователей туннеля и могут перерасти в катастрофический пожар. В данном исследовании первая категория называется «Одиночные пожары», а вторая — «Встречные пожары». Из 69 проанализированных пожаров в автодорожных тоннелях 48 </w:t>
            </w:r>
            <w:r>
              <w:rPr>
                <w:rFonts w:ascii="OfficinaSansBookC" w:hAnsi="OfficinaSansBookC"/>
                <w:sz w:val="24"/>
                <w:highlight w:val="white"/>
              </w:rPr>
              <w:lastRenderedPageBreak/>
              <w:t>(69,6 %) были одиночными, а 21 (30,4 %) — встречными. (для А2)</w:t>
            </w:r>
          </w:p>
          <w:p w:rsidR="00342929" w:rsidRDefault="00342929" w:rsidP="00BE1EE7">
            <w:pPr>
              <w:widowControl w:val="0"/>
              <w:spacing w:after="0" w:line="276" w:lineRule="auto"/>
              <w:jc w:val="both"/>
              <w:rPr>
                <w:rFonts w:ascii="OfficinaSansBookC" w:hAnsi="OfficinaSansBookC"/>
                <w:sz w:val="24"/>
                <w:highlight w:val="white"/>
              </w:rPr>
            </w:pPr>
            <w:r>
              <w:rPr>
                <w:rFonts w:ascii="OfficinaSansBookC" w:hAnsi="OfficinaSansBookC"/>
                <w:sz w:val="24"/>
                <w:highlight w:val="white"/>
              </w:rPr>
              <w:t>Две категории можно разделить на подкатегории в зависимости от того, распространяется ли огонь или нет. В этом исследовании распространение огня означает, что огонь распространился на другое транспортное средство, которое не участвовало в первоначальном возгорании.</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highlight w:val="white"/>
              </w:rPr>
              <w:t>Причина сосредоточения внимания на распространении огня заключается в том, что он является одним из ключевых факторов, определяющих последствия пожаров. Распространение огня увеличивает интенсивность и размер пожара и затрудняет работу пожарной команды. В нем также задействовано больше транспортных средств и пользователей туннелей, поэтому потенциально он может привести к многочисленным жертвам и экономическим потерям. (для В1)</w:t>
            </w:r>
          </w:p>
        </w:tc>
      </w:tr>
    </w:tbl>
    <w:p w:rsidR="00342929" w:rsidRDefault="00342929" w:rsidP="00342929">
      <w:pPr>
        <w:widowControl w:val="0"/>
        <w:spacing w:after="0" w:line="276" w:lineRule="auto"/>
        <w:jc w:val="both"/>
        <w:rPr>
          <w:rFonts w:ascii="OfficinaSansBookC" w:hAnsi="OfficinaSansBookC"/>
          <w:sz w:val="24"/>
        </w:rPr>
      </w:pPr>
    </w:p>
    <w:tbl>
      <w:tblPr>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9355"/>
      </w:tblGrid>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b/>
                <w:i/>
                <w:sz w:val="24"/>
              </w:rPr>
            </w:pPr>
            <w:r>
              <w:rPr>
                <w:rFonts w:ascii="OfficinaSansBookC" w:hAnsi="OfficinaSansBookC"/>
                <w:b/>
                <w:i/>
                <w:sz w:val="24"/>
              </w:rPr>
              <w:t>Тема 2.2 Государственные учреждения, бизнес и услуги (для социально-экономического профиля)</w:t>
            </w:r>
          </w:p>
        </w:tc>
      </w:tr>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b/>
                <w:sz w:val="24"/>
              </w:rPr>
            </w:pPr>
            <w:r>
              <w:rPr>
                <w:rFonts w:ascii="OfficinaSansBookC" w:hAnsi="OfficinaSansBookC"/>
                <w:b/>
                <w:sz w:val="24"/>
              </w:rPr>
              <w:t xml:space="preserve">Перевод профессионально ориентированного текста </w:t>
            </w:r>
          </w:p>
        </w:tc>
      </w:tr>
      <w:tr w:rsidR="00342929" w:rsidRPr="00854274"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i/>
                <w:sz w:val="24"/>
                <w:lang w:val="en-US"/>
              </w:rPr>
            </w:pPr>
            <w:r>
              <w:rPr>
                <w:rFonts w:ascii="OfficinaSansBookC" w:hAnsi="OfficinaSansBookC"/>
                <w:i/>
                <w:sz w:val="24"/>
              </w:rPr>
              <w:t>Выполните письменный перевод отрывка. В вашем распоряжении 45 минут. Можнопользоватьсясловарем</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The study of organizational behavior had its primary origins in industrial and social psychology. Researchers of organizational behavior typically concentrate on individual and group behaviors in organizations, analyzing motivation, work satisfaction, leadership, work-group dynamics, and the attitudes and behaviors of the members of organizations. Organization theory, on the other hand, is based more in sociology. It focuses on topics that concern the organization as a whole, such as organizational environments, goals and effectiveness, strategy and decision making, change and innovation, and structure and design. Some writers treat organizational behavior as a subfield of organization theory. The distinction is primarily a matter of specialization among researchers; it is reflected in the relative emphasis each topic receives in specific textbooks and in divisions of professional associations.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Organization theory and organizational behavior are covered in every reputable, accredited program of business administration, public administration, educational administration, or other form of administration, because they are considered relevant to management.</w:t>
            </w:r>
          </w:p>
        </w:tc>
      </w:tr>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SampleAnswer</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 xml:space="preserve">Изучение организационного поведения берет свое начало в промышленной и социальной психологии. Исследователи организационного поведения обычно сосредотачиваются на индивидуальном и групповом поведении в организациях, анализируя мотивацию, удовлетворенность работой, лидерство, динамику рабочей </w:t>
            </w:r>
            <w:r>
              <w:rPr>
                <w:rFonts w:ascii="OfficinaSansBookC" w:hAnsi="OfficinaSansBookC"/>
                <w:sz w:val="24"/>
              </w:rPr>
              <w:lastRenderedPageBreak/>
              <w:t>группы, а также отношения и поведение членов организаций. Теория организации, с другой стороны, основана больше на социологии. Основное внимание уделяется темам, которые касаются организации в целом, таким как организационная среда, цели и эффективность, стратегия и принятие решений, изменения и инновации, а также структура и дизайн. Некоторые авторы рассматривают организационное поведение как раздел организационной теории. (для А1) Различие в первую очередь связано со специализацией исследователей; это находит свое отражение в том относительном внимании, которое уделяется каждой теме в конкретных учебниках и в подразделениях профессиональных ассоциаций.</w:t>
            </w:r>
          </w:p>
          <w:p w:rsidR="00342929" w:rsidRDefault="00342929" w:rsidP="00BE1EE7">
            <w:pPr>
              <w:widowControl w:val="0"/>
              <w:spacing w:after="0" w:line="276" w:lineRule="auto"/>
              <w:jc w:val="both"/>
              <w:rPr>
                <w:rFonts w:ascii="OfficinaSansBookC" w:hAnsi="OfficinaSansBookC"/>
                <w:sz w:val="24"/>
                <w:highlight w:val="white"/>
              </w:rPr>
            </w:pPr>
            <w:r>
              <w:rPr>
                <w:rFonts w:ascii="OfficinaSansBookC" w:hAnsi="OfficinaSansBookC"/>
                <w:sz w:val="24"/>
              </w:rPr>
              <w:t>Теория организации и организационное поведение рассматриваются во всех авторитетных, аккредитованных программах делового администрирования, государственного управления, управления образованием или других формах управления, поскольку они считаются относящимися к менеджменту. (для А2) Термин «менеджмент» используется в самых разных смыслах, и изучение этой области включает использование источников, выходящих за рамки типичных академических исследований, таких как правительственные отчеты, книги по прикладному менеджменту и наблюдения практикующих менеджеров за их работой. В то время как многие элементы играют решающую роль в эффективном управлении — финансы, информационные системы, запасы, закупки, производственные процессы и другие, — эта книга сосредоточена на организационном поведении и теории. (для В1)</w:t>
            </w:r>
          </w:p>
        </w:tc>
      </w:tr>
    </w:tbl>
    <w:p w:rsidR="00342929" w:rsidRDefault="00342929" w:rsidP="00342929">
      <w:pPr>
        <w:widowControl w:val="0"/>
        <w:spacing w:after="0" w:line="276" w:lineRule="auto"/>
        <w:jc w:val="both"/>
        <w:rPr>
          <w:rFonts w:ascii="OfficinaSansBookC" w:hAnsi="OfficinaSansBookC"/>
          <w:sz w:val="24"/>
        </w:rPr>
      </w:pPr>
    </w:p>
    <w:p w:rsidR="00342929" w:rsidRDefault="00342929" w:rsidP="00342929">
      <w:pPr>
        <w:widowControl w:val="0"/>
        <w:spacing w:after="0" w:line="276" w:lineRule="auto"/>
        <w:jc w:val="both"/>
        <w:rPr>
          <w:rFonts w:ascii="OfficinaSansBookC" w:hAnsi="OfficinaSansBookC"/>
          <w:sz w:val="24"/>
        </w:rPr>
      </w:pPr>
    </w:p>
    <w:tbl>
      <w:tblPr>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9355"/>
      </w:tblGrid>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b/>
                <w:i/>
                <w:sz w:val="24"/>
              </w:rPr>
            </w:pPr>
            <w:r>
              <w:rPr>
                <w:rFonts w:ascii="OfficinaSansBookC" w:hAnsi="OfficinaSansBookC"/>
                <w:b/>
                <w:i/>
                <w:sz w:val="24"/>
              </w:rPr>
              <w:t>Тема 2.3.Технический прогресс: перспективы и последствия.</w:t>
            </w:r>
          </w:p>
        </w:tc>
      </w:tr>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 xml:space="preserve">Круглый стол-дебаты “Преимущества и недостатки современных технологий"  </w:t>
            </w:r>
          </w:p>
        </w:tc>
      </w:tr>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A1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Step 1 Write a list of modern technologies and devices </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Croup 1. You need to make a list of 4-5 advantages in using modern technologies for your studying. </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Group 2. You need to make a list of 4-5 disadvantages in using modern technologies for your studying. </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A2 </w:t>
            </w:r>
            <w:r>
              <w:rPr>
                <w:rFonts w:ascii="OfficinaSansBookC" w:hAnsi="OfficinaSansBookC"/>
                <w:sz w:val="24"/>
              </w:rPr>
              <w:t>ивыше</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Group 1. You need to make a list of 6-8 advantages in using modern technologies for your work and studying. </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Group 2. You need to make a list of 6-8 disadvantages in using modern technologies for you work and studying. </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Step 2</w:t>
            </w:r>
          </w:p>
          <w:p w:rsidR="00342929" w:rsidRDefault="00342929" w:rsidP="00BE1EE7">
            <w:pPr>
              <w:widowControl w:val="0"/>
              <w:spacing w:after="0" w:line="276" w:lineRule="auto"/>
              <w:jc w:val="both"/>
              <w:rPr>
                <w:rFonts w:ascii="OfficinaSansBookC" w:hAnsi="OfficinaSansBookC"/>
                <w:sz w:val="24"/>
              </w:rPr>
            </w:pPr>
            <w:r w:rsidRPr="00056AC9">
              <w:rPr>
                <w:rFonts w:ascii="OfficinaSansBookC" w:hAnsi="OfficinaSansBookC"/>
                <w:sz w:val="24"/>
                <w:lang w:val="en-US"/>
              </w:rPr>
              <w:t xml:space="preserve">Find a person from a group of opponents. Discuss advantages and disadvantages you have in your lists. </w:t>
            </w:r>
            <w:r>
              <w:rPr>
                <w:rFonts w:ascii="OfficinaSansBookC" w:hAnsi="OfficinaSansBookC"/>
                <w:sz w:val="24"/>
              </w:rPr>
              <w:t>Sayifyouagreeordisagree.</w:t>
            </w:r>
          </w:p>
          <w:p w:rsidR="00342929" w:rsidRDefault="00342929" w:rsidP="00BE1EE7">
            <w:pPr>
              <w:widowControl w:val="0"/>
              <w:spacing w:after="0" w:line="276" w:lineRule="auto"/>
              <w:jc w:val="both"/>
              <w:rPr>
                <w:rFonts w:ascii="OfficinaSansBookC" w:hAnsi="OfficinaSansBookC"/>
                <w:sz w:val="24"/>
              </w:rPr>
            </w:pPr>
          </w:p>
        </w:tc>
      </w:tr>
      <w:tr w:rsidR="00342929" w:rsidRPr="00854274"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lastRenderedPageBreak/>
              <w:t>Sample answer:</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Step 1</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A1</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Group 1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 can find a lot of information in the Internet.</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 can use online-dictionaries. They help me with my homework.</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 can use my computer to make presentations.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We can use our group chat in Telegram/WhatsApp.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We can stay at home and we can have some online lessons.</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Group 2</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It is difficult to find important information in the Internet.</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The internet it too slow and I spend a lot of time on my homework.</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Computers are expensive and they often work slow.</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We have a lot of messages in our Telegram/WhatsApp chat.</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We cannot have online lessons; they are very long. </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A2 </w:t>
            </w:r>
            <w:r>
              <w:rPr>
                <w:rFonts w:ascii="OfficinaSansBookC" w:hAnsi="OfficinaSansBookC"/>
                <w:sz w:val="24"/>
              </w:rPr>
              <w:t>ивыше</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Group 1</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 spend very little time on my homework because I can find a lot of useful information in the Internet.</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 can use online-dictionaries or some online-translators to help me with my homework.</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 can use my computer/laptop to create presentations and files for my classes and homework.</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I can use some apps to improve my English.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When I take notes in class, my writing is terrible. Now I have an app to take my notes quickly.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Group Chats are great! I always forget what my homework is and when to do it. Group chats help me to remember.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The brain must react quickly to the amount of new interesting information. </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Group 2</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lastRenderedPageBreak/>
              <w:t xml:space="preserve">When I want to find some information, I click on links to visit other sites, I find a lot of info but I need to doublecheck it.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Students think that they don't need to study foreign languages because they have online-dictionaries and online-translators.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Computers and modern applications are too expensive.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Students spend too much time on their laptops/mobiles, they are always too busy.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Students become more dependent on things such as calculators and mobiles.</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Step 2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A1</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S1- I can find a lot of information in the internet</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S2- Yes, you can. But it is difficult to find it in the internet.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S1- I agree/I disagree</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S1- I can use online-dictionaries. They help me with my homework.</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S2- I agree. The internet it too slow and I spend a lot of time on my homework.</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S1- I agree/I disagree </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A2 </w:t>
            </w:r>
            <w:r>
              <w:rPr>
                <w:rFonts w:ascii="OfficinaSansBookC" w:hAnsi="OfficinaSansBookC"/>
                <w:sz w:val="24"/>
              </w:rPr>
              <w:t>ивыше</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S1 - I spend very little time on my homework because I can find a lot of useful information in the Internet.</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S2- I don't agree.  You need to doublecheck all the information you find or you look for.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S1- Yes, I do agree with you. </w:t>
            </w:r>
          </w:p>
        </w:tc>
      </w:tr>
    </w:tbl>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p>
    <w:tbl>
      <w:tblPr>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9355"/>
      </w:tblGrid>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b/>
                <w:i/>
                <w:sz w:val="24"/>
              </w:rPr>
            </w:pPr>
            <w:r>
              <w:rPr>
                <w:rFonts w:ascii="OfficinaSansBookC" w:hAnsi="OfficinaSansBookC"/>
                <w:b/>
                <w:i/>
                <w:sz w:val="24"/>
              </w:rPr>
              <w:t>Тема 2.4. Выдающиеся люди родной страны и страны/стран изучаемого языка, их вклад в науку и мировую культуру</w:t>
            </w:r>
          </w:p>
        </w:tc>
      </w:tr>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 xml:space="preserve">Доклад с презентацией “Знаменитые личности в моей профессии”  </w:t>
            </w:r>
          </w:p>
        </w:tc>
      </w:tr>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A1</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famous online magazine invited you to give your opinion by writing an article on the following subject:</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The top of my profession </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Write an article about a famous person.</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Inyourarticlewrite:</w:t>
            </w:r>
          </w:p>
          <w:p w:rsidR="00342929" w:rsidRPr="00056AC9" w:rsidRDefault="00342929" w:rsidP="00342929">
            <w:pPr>
              <w:widowControl w:val="0"/>
              <w:numPr>
                <w:ilvl w:val="0"/>
                <w:numId w:val="158"/>
              </w:numPr>
              <w:spacing w:after="0" w:line="276" w:lineRule="auto"/>
              <w:jc w:val="both"/>
              <w:rPr>
                <w:rFonts w:ascii="OfficinaSansBookC" w:hAnsi="OfficinaSansBookC"/>
                <w:sz w:val="24"/>
                <w:lang w:val="en-US"/>
              </w:rPr>
            </w:pPr>
            <w:r w:rsidRPr="00056AC9">
              <w:rPr>
                <w:rFonts w:ascii="OfficinaSansBookC" w:hAnsi="OfficinaSansBookC"/>
                <w:sz w:val="24"/>
                <w:lang w:val="en-US"/>
              </w:rPr>
              <w:t>what his/her name is/was</w:t>
            </w:r>
          </w:p>
          <w:p w:rsidR="00342929" w:rsidRPr="00056AC9" w:rsidRDefault="00342929" w:rsidP="00342929">
            <w:pPr>
              <w:widowControl w:val="0"/>
              <w:numPr>
                <w:ilvl w:val="0"/>
                <w:numId w:val="158"/>
              </w:numPr>
              <w:spacing w:after="0" w:line="276" w:lineRule="auto"/>
              <w:jc w:val="both"/>
              <w:rPr>
                <w:rFonts w:ascii="OfficinaSansBookC" w:hAnsi="OfficinaSansBookC"/>
                <w:sz w:val="24"/>
                <w:lang w:val="en-US"/>
              </w:rPr>
            </w:pPr>
            <w:r w:rsidRPr="00056AC9">
              <w:rPr>
                <w:rFonts w:ascii="OfficinaSansBookC" w:hAnsi="OfficinaSansBookC"/>
                <w:sz w:val="24"/>
                <w:lang w:val="en-US"/>
              </w:rPr>
              <w:lastRenderedPageBreak/>
              <w:t>where he/she is/was from</w:t>
            </w:r>
          </w:p>
          <w:p w:rsidR="00342929" w:rsidRPr="00056AC9" w:rsidRDefault="00342929" w:rsidP="00342929">
            <w:pPr>
              <w:widowControl w:val="0"/>
              <w:numPr>
                <w:ilvl w:val="0"/>
                <w:numId w:val="158"/>
              </w:numPr>
              <w:spacing w:after="0" w:line="276" w:lineRule="auto"/>
              <w:jc w:val="both"/>
              <w:rPr>
                <w:rFonts w:ascii="OfficinaSansBookC" w:hAnsi="OfficinaSansBookC"/>
                <w:sz w:val="24"/>
                <w:lang w:val="en-US"/>
              </w:rPr>
            </w:pPr>
            <w:r w:rsidRPr="00056AC9">
              <w:rPr>
                <w:rFonts w:ascii="OfficinaSansBookC" w:hAnsi="OfficinaSansBookC"/>
                <w:sz w:val="24"/>
                <w:lang w:val="en-US"/>
              </w:rPr>
              <w:t>what he/she is famous for</w:t>
            </w:r>
          </w:p>
          <w:p w:rsidR="00342929" w:rsidRPr="00056AC9" w:rsidRDefault="00342929" w:rsidP="00342929">
            <w:pPr>
              <w:widowControl w:val="0"/>
              <w:numPr>
                <w:ilvl w:val="0"/>
                <w:numId w:val="158"/>
              </w:numPr>
              <w:spacing w:after="0" w:line="276" w:lineRule="auto"/>
              <w:jc w:val="both"/>
              <w:rPr>
                <w:rFonts w:ascii="OfficinaSansBookC" w:hAnsi="OfficinaSansBookC"/>
                <w:sz w:val="24"/>
                <w:lang w:val="en-US"/>
              </w:rPr>
            </w:pPr>
            <w:r w:rsidRPr="00056AC9">
              <w:rPr>
                <w:rFonts w:ascii="OfficinaSansBookC" w:hAnsi="OfficinaSansBookC"/>
                <w:sz w:val="24"/>
                <w:lang w:val="en-US"/>
              </w:rPr>
              <w:t>why you think he/she is an interesting person</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You need to write 60-80 words</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A2 </w:t>
            </w:r>
            <w:r>
              <w:rPr>
                <w:rFonts w:ascii="OfficinaSansBookC" w:hAnsi="OfficinaSansBookC"/>
                <w:sz w:val="24"/>
              </w:rPr>
              <w:t>ивыше</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famous online magazine invited you to give your opinion by writing an article on the following subject:</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The top of my profession </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Write an article about a famous person.</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Inyourarticlewrite:</w:t>
            </w:r>
          </w:p>
          <w:p w:rsidR="00342929" w:rsidRPr="00056AC9" w:rsidRDefault="00342929" w:rsidP="00342929">
            <w:pPr>
              <w:widowControl w:val="0"/>
              <w:numPr>
                <w:ilvl w:val="0"/>
                <w:numId w:val="159"/>
              </w:numPr>
              <w:spacing w:after="0" w:line="276" w:lineRule="auto"/>
              <w:jc w:val="both"/>
              <w:rPr>
                <w:rFonts w:ascii="OfficinaSansBookC" w:hAnsi="OfficinaSansBookC"/>
                <w:sz w:val="24"/>
                <w:lang w:val="en-US"/>
              </w:rPr>
            </w:pPr>
            <w:r w:rsidRPr="00056AC9">
              <w:rPr>
                <w:rFonts w:ascii="OfficinaSansBookC" w:hAnsi="OfficinaSansBookC"/>
                <w:sz w:val="24"/>
                <w:lang w:val="en-US"/>
              </w:rPr>
              <w:t>what his/her name is/was</w:t>
            </w:r>
          </w:p>
          <w:p w:rsidR="00342929" w:rsidRPr="00056AC9" w:rsidRDefault="00342929" w:rsidP="00342929">
            <w:pPr>
              <w:widowControl w:val="0"/>
              <w:numPr>
                <w:ilvl w:val="0"/>
                <w:numId w:val="159"/>
              </w:numPr>
              <w:spacing w:after="0" w:line="276" w:lineRule="auto"/>
              <w:jc w:val="both"/>
              <w:rPr>
                <w:rFonts w:ascii="OfficinaSansBookC" w:hAnsi="OfficinaSansBookC"/>
                <w:sz w:val="24"/>
                <w:lang w:val="en-US"/>
              </w:rPr>
            </w:pPr>
            <w:r w:rsidRPr="00056AC9">
              <w:rPr>
                <w:rFonts w:ascii="OfficinaSansBookC" w:hAnsi="OfficinaSansBookC"/>
                <w:sz w:val="24"/>
                <w:lang w:val="en-US"/>
              </w:rPr>
              <w:t>where he/she is/was from</w:t>
            </w:r>
          </w:p>
          <w:p w:rsidR="00342929" w:rsidRPr="00056AC9" w:rsidRDefault="00342929" w:rsidP="00342929">
            <w:pPr>
              <w:widowControl w:val="0"/>
              <w:numPr>
                <w:ilvl w:val="0"/>
                <w:numId w:val="159"/>
              </w:numPr>
              <w:spacing w:after="0" w:line="276" w:lineRule="auto"/>
              <w:jc w:val="both"/>
              <w:rPr>
                <w:rFonts w:ascii="OfficinaSansBookC" w:hAnsi="OfficinaSansBookC"/>
                <w:sz w:val="24"/>
                <w:lang w:val="en-US"/>
              </w:rPr>
            </w:pPr>
            <w:r w:rsidRPr="00056AC9">
              <w:rPr>
                <w:rFonts w:ascii="OfficinaSansBookC" w:hAnsi="OfficinaSansBookC"/>
                <w:sz w:val="24"/>
                <w:lang w:val="en-US"/>
              </w:rPr>
              <w:t>what he/she is famous for</w:t>
            </w:r>
          </w:p>
          <w:p w:rsidR="00342929" w:rsidRPr="00056AC9" w:rsidRDefault="00342929" w:rsidP="00342929">
            <w:pPr>
              <w:widowControl w:val="0"/>
              <w:numPr>
                <w:ilvl w:val="0"/>
                <w:numId w:val="159"/>
              </w:numPr>
              <w:spacing w:after="0" w:line="276" w:lineRule="auto"/>
              <w:jc w:val="both"/>
              <w:rPr>
                <w:rFonts w:ascii="OfficinaSansBookC" w:hAnsi="OfficinaSansBookC"/>
                <w:sz w:val="24"/>
                <w:lang w:val="en-US"/>
              </w:rPr>
            </w:pPr>
            <w:r w:rsidRPr="00056AC9">
              <w:rPr>
                <w:rFonts w:ascii="OfficinaSansBookC" w:hAnsi="OfficinaSansBookC"/>
                <w:sz w:val="24"/>
                <w:lang w:val="en-US"/>
              </w:rPr>
              <w:t>why you think he/she is an interesting person</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You need to write 80-100 words</w:t>
            </w:r>
          </w:p>
          <w:p w:rsidR="00342929" w:rsidRDefault="00342929" w:rsidP="00BE1EE7">
            <w:pPr>
              <w:widowControl w:val="0"/>
              <w:spacing w:after="0" w:line="276" w:lineRule="auto"/>
              <w:jc w:val="both"/>
              <w:rPr>
                <w:rFonts w:ascii="OfficinaSansBookC" w:hAnsi="OfficinaSansBookC"/>
                <w:sz w:val="24"/>
              </w:rPr>
            </w:pPr>
          </w:p>
        </w:tc>
      </w:tr>
      <w:tr w:rsidR="00342929" w:rsidRPr="00854274"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lastRenderedPageBreak/>
              <w:t>Sample answer</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A1</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Jamie Oliver is the most famous chef in the world. He is from Great Britain. He has a lot of restaurants. He writes books, takes part in TV programs and TV shows. He cooks simple food and teaches people how to cook simple dishes at home.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 think he is a very interesting person; I often use his recipes when I want to cook something tasty at home.</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A2 </w:t>
            </w:r>
            <w:r>
              <w:rPr>
                <w:rFonts w:ascii="OfficinaSansBookC" w:hAnsi="OfficinaSansBookC"/>
                <w:sz w:val="24"/>
              </w:rPr>
              <w:t>ивыше</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Jamie Oliver is a genius. He is one of the most famous Britain's cooks. His TV programmes are shown all over the world. His books are translated into different foreign languages. He devotes his time not only to cooking. He is a family man, he works on a number of projects and helps poor people. I think he is very creative and imaginative, he has so many ideas. He encourages people to spend more time in the kitchen and enjoy it. </w:t>
            </w:r>
          </w:p>
        </w:tc>
      </w:tr>
    </w:tbl>
    <w:p w:rsidR="00342929" w:rsidRPr="00056AC9" w:rsidRDefault="00342929" w:rsidP="00342929">
      <w:pPr>
        <w:widowControl w:val="0"/>
        <w:spacing w:after="0" w:line="276" w:lineRule="auto"/>
        <w:jc w:val="both"/>
        <w:rPr>
          <w:rFonts w:ascii="OfficinaSansBookC" w:hAnsi="OfficinaSansBookC"/>
          <w:sz w:val="24"/>
          <w:lang w:val="en-US"/>
        </w:rPr>
      </w:pPr>
    </w:p>
    <w:tbl>
      <w:tblPr>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9355"/>
      </w:tblGrid>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b/>
                <w:i/>
                <w:sz w:val="24"/>
              </w:rPr>
            </w:pPr>
            <w:r>
              <w:rPr>
                <w:rFonts w:ascii="OfficinaSansBookC" w:hAnsi="OfficinaSansBookC"/>
                <w:b/>
                <w:i/>
                <w:sz w:val="24"/>
              </w:rPr>
              <w:t>Тема 2.5. Деловое общение (для гуманитарного профиля)</w:t>
            </w:r>
          </w:p>
        </w:tc>
      </w:tr>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spacing w:after="0" w:line="276" w:lineRule="auto"/>
              <w:rPr>
                <w:rFonts w:ascii="OfficinaSansBookC" w:hAnsi="OfficinaSansBookC"/>
                <w:sz w:val="24"/>
              </w:rPr>
            </w:pPr>
            <w:r>
              <w:rPr>
                <w:rFonts w:ascii="OfficinaSansBookC" w:hAnsi="OfficinaSansBookC"/>
                <w:sz w:val="24"/>
              </w:rPr>
              <w:t>Групповой проект «Продвижение своего колледжа»</w:t>
            </w:r>
          </w:p>
        </w:tc>
      </w:tr>
      <w:tr w:rsidR="00342929"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spacing w:after="0" w:line="276" w:lineRule="auto"/>
              <w:rPr>
                <w:rFonts w:ascii="OfficinaSansBookC" w:hAnsi="OfficinaSansBookC"/>
                <w:sz w:val="24"/>
              </w:rPr>
            </w:pPr>
            <w:r>
              <w:rPr>
                <w:rFonts w:ascii="OfficinaSansBookC" w:hAnsi="OfficinaSansBookC"/>
                <w:sz w:val="24"/>
              </w:rPr>
              <w:lastRenderedPageBreak/>
              <w:t xml:space="preserve">Уважаемые студенты, вы изучили искусство публичного выступления, узнали принципы составления эффективных презентаций, узнали, как и где можно продвигать продукт, осознали значимость команды и распределение задач при решении проблемы. </w:t>
            </w:r>
          </w:p>
          <w:p w:rsidR="00342929" w:rsidRDefault="00342929" w:rsidP="00BE1EE7">
            <w:pPr>
              <w:spacing w:after="0" w:line="276" w:lineRule="auto"/>
              <w:rPr>
                <w:rFonts w:ascii="OfficinaSansBookC" w:hAnsi="OfficinaSansBookC"/>
                <w:sz w:val="24"/>
              </w:rPr>
            </w:pPr>
            <w:r>
              <w:rPr>
                <w:rFonts w:ascii="OfficinaSansBookC" w:hAnsi="OfficinaSansBookC"/>
                <w:sz w:val="24"/>
              </w:rPr>
              <w:t>Вам предстоит создать групповой проект «Продвижение своего колледжа» и представить результат спонсорам.</w:t>
            </w:r>
          </w:p>
          <w:p w:rsidR="00342929" w:rsidRDefault="00342929" w:rsidP="00BE1EE7">
            <w:pPr>
              <w:spacing w:after="0" w:line="276" w:lineRule="auto"/>
              <w:rPr>
                <w:rFonts w:ascii="OfficinaSansBookC" w:hAnsi="OfficinaSansBookC"/>
                <w:sz w:val="24"/>
              </w:rPr>
            </w:pPr>
            <w:r>
              <w:rPr>
                <w:rFonts w:ascii="OfficinaSansBookC" w:hAnsi="OfficinaSansBookC"/>
                <w:sz w:val="24"/>
              </w:rPr>
              <w:t>Примите во внимание следующие моменты:</w:t>
            </w:r>
          </w:p>
          <w:p w:rsidR="00342929" w:rsidRDefault="00342929" w:rsidP="00BE1EE7">
            <w:pPr>
              <w:spacing w:after="0" w:line="276" w:lineRule="auto"/>
              <w:rPr>
                <w:rFonts w:ascii="OfficinaSansBookC" w:hAnsi="OfficinaSansBookC"/>
                <w:sz w:val="24"/>
              </w:rPr>
            </w:pPr>
            <w:r>
              <w:rPr>
                <w:rFonts w:ascii="OfficinaSansBookC" w:hAnsi="OfficinaSansBookC"/>
                <w:sz w:val="24"/>
              </w:rPr>
              <w:t>1. Кто и что будет публично сообщать</w:t>
            </w:r>
          </w:p>
          <w:p w:rsidR="00342929" w:rsidRDefault="00342929" w:rsidP="00BE1EE7">
            <w:pPr>
              <w:spacing w:after="0" w:line="276" w:lineRule="auto"/>
              <w:rPr>
                <w:rFonts w:ascii="OfficinaSansBookC" w:hAnsi="OfficinaSansBookC"/>
                <w:sz w:val="24"/>
              </w:rPr>
            </w:pPr>
            <w:r>
              <w:rPr>
                <w:rFonts w:ascii="OfficinaSansBookC" w:hAnsi="OfficinaSansBookC"/>
                <w:sz w:val="24"/>
              </w:rPr>
              <w:t>2. Презентация PowerPoint должна быть яркой, краткой и действенной</w:t>
            </w:r>
          </w:p>
          <w:p w:rsidR="00342929" w:rsidRDefault="00342929" w:rsidP="00BE1EE7">
            <w:pPr>
              <w:spacing w:after="0" w:line="276" w:lineRule="auto"/>
              <w:rPr>
                <w:rFonts w:ascii="OfficinaSansBookC" w:hAnsi="OfficinaSansBookC"/>
                <w:sz w:val="24"/>
              </w:rPr>
            </w:pPr>
            <w:r>
              <w:rPr>
                <w:rFonts w:ascii="OfficinaSansBookC" w:hAnsi="OfficinaSansBookC"/>
                <w:sz w:val="24"/>
              </w:rPr>
              <w:t>3. В каких СМИ/социальных сетях вы можете продвигать колледж. Можете заранее разместить посты</w:t>
            </w:r>
          </w:p>
          <w:p w:rsidR="00342929" w:rsidRDefault="00342929" w:rsidP="00BE1EE7">
            <w:pPr>
              <w:spacing w:after="0" w:line="276" w:lineRule="auto"/>
              <w:rPr>
                <w:rFonts w:ascii="OfficinaSansBookC" w:hAnsi="OfficinaSansBookC"/>
                <w:sz w:val="24"/>
              </w:rPr>
            </w:pPr>
            <w:r>
              <w:rPr>
                <w:rFonts w:ascii="OfficinaSansBookC" w:hAnsi="OfficinaSansBookC"/>
                <w:sz w:val="24"/>
              </w:rPr>
              <w:t>4. Отличный результат получается при слаженной командной работе</w:t>
            </w:r>
          </w:p>
          <w:p w:rsidR="00342929" w:rsidRDefault="00342929" w:rsidP="00BE1EE7">
            <w:pPr>
              <w:spacing w:after="0" w:line="276" w:lineRule="auto"/>
              <w:rPr>
                <w:rFonts w:ascii="OfficinaSansBookC" w:hAnsi="OfficinaSansBookC"/>
                <w:sz w:val="24"/>
              </w:rPr>
            </w:pPr>
            <w:r>
              <w:rPr>
                <w:rFonts w:ascii="OfficinaSansBookC" w:hAnsi="OfficinaSansBookC"/>
                <w:sz w:val="24"/>
              </w:rPr>
              <w:t>При проверке студенты получают чек-листы для оценивания результатов друг друга</w:t>
            </w:r>
          </w:p>
          <w:tbl>
            <w:tblPr>
              <w:tblStyle w:val="af2"/>
              <w:tblW w:w="0" w:type="auto"/>
              <w:tblLayout w:type="fixed"/>
              <w:tblLook w:val="04A0"/>
            </w:tblPr>
            <w:tblGrid>
              <w:gridCol w:w="3115"/>
              <w:gridCol w:w="3115"/>
              <w:gridCol w:w="3115"/>
            </w:tblGrid>
            <w:tr w:rsidR="00342929" w:rsidTr="00BE1EE7">
              <w:tc>
                <w:tcPr>
                  <w:tcW w:w="3115" w:type="dxa"/>
                </w:tcPr>
                <w:p w:rsidR="00342929" w:rsidRDefault="00342929" w:rsidP="00BE1EE7">
                  <w:pPr>
                    <w:spacing w:line="276" w:lineRule="auto"/>
                    <w:rPr>
                      <w:rFonts w:ascii="OfficinaSansBookC" w:hAnsi="OfficinaSansBookC"/>
                      <w:sz w:val="24"/>
                    </w:rPr>
                  </w:pPr>
                  <w:r>
                    <w:rPr>
                      <w:rFonts w:ascii="OfficinaSansBookC" w:hAnsi="OfficinaSansBookC"/>
                      <w:sz w:val="24"/>
                    </w:rPr>
                    <w:t>Командная работа</w:t>
                  </w:r>
                </w:p>
              </w:tc>
              <w:tc>
                <w:tcPr>
                  <w:tcW w:w="3115" w:type="dxa"/>
                </w:tcPr>
                <w:p w:rsidR="00342929" w:rsidRDefault="00342929" w:rsidP="00BE1EE7">
                  <w:pPr>
                    <w:spacing w:line="276" w:lineRule="auto"/>
                    <w:rPr>
                      <w:rFonts w:ascii="OfficinaSansBookC" w:hAnsi="OfficinaSansBookC"/>
                      <w:sz w:val="24"/>
                    </w:rPr>
                  </w:pPr>
                  <w:r>
                    <w:rPr>
                      <w:rFonts w:ascii="OfficinaSansBookC" w:hAnsi="OfficinaSansBookC"/>
                      <w:sz w:val="24"/>
                    </w:rPr>
                    <w:t>Сколько человек выступали</w:t>
                  </w:r>
                </w:p>
                <w:p w:rsidR="00342929" w:rsidRDefault="00342929" w:rsidP="00BE1EE7">
                  <w:pPr>
                    <w:spacing w:line="276" w:lineRule="auto"/>
                    <w:rPr>
                      <w:rFonts w:ascii="OfficinaSansBookC" w:hAnsi="OfficinaSansBookC"/>
                      <w:sz w:val="24"/>
                    </w:rPr>
                  </w:pPr>
                </w:p>
              </w:tc>
              <w:tc>
                <w:tcPr>
                  <w:tcW w:w="3115" w:type="dxa"/>
                </w:tcPr>
                <w:p w:rsidR="00342929" w:rsidRDefault="00342929" w:rsidP="00BE1EE7">
                  <w:pPr>
                    <w:spacing w:line="276" w:lineRule="auto"/>
                    <w:rPr>
                      <w:rFonts w:ascii="OfficinaSansBookC" w:hAnsi="OfficinaSansBookC"/>
                      <w:sz w:val="24"/>
                    </w:rPr>
                  </w:pPr>
                  <w:r>
                    <w:rPr>
                      <w:rFonts w:ascii="OfficinaSansBookC" w:hAnsi="OfficinaSansBookC"/>
                      <w:sz w:val="24"/>
                    </w:rPr>
                    <w:t>Громко и четко?</w:t>
                  </w:r>
                </w:p>
              </w:tc>
            </w:tr>
            <w:tr w:rsidR="00342929" w:rsidTr="00BE1EE7">
              <w:tc>
                <w:tcPr>
                  <w:tcW w:w="3115" w:type="dxa"/>
                </w:tcPr>
                <w:p w:rsidR="00342929" w:rsidRDefault="00342929" w:rsidP="00BE1EE7">
                  <w:pPr>
                    <w:spacing w:line="276" w:lineRule="auto"/>
                    <w:rPr>
                      <w:rFonts w:ascii="OfficinaSansBookC" w:hAnsi="OfficinaSansBookC"/>
                      <w:sz w:val="24"/>
                    </w:rPr>
                  </w:pPr>
                  <w:r>
                    <w:rPr>
                      <w:rFonts w:ascii="OfficinaSansBookC" w:hAnsi="OfficinaSansBookC"/>
                      <w:sz w:val="24"/>
                    </w:rPr>
                    <w:t>Презентация</w:t>
                  </w:r>
                </w:p>
              </w:tc>
              <w:tc>
                <w:tcPr>
                  <w:tcW w:w="3115" w:type="dxa"/>
                </w:tcPr>
                <w:p w:rsidR="00342929" w:rsidRDefault="00342929" w:rsidP="00BE1EE7">
                  <w:pPr>
                    <w:spacing w:line="276" w:lineRule="auto"/>
                    <w:rPr>
                      <w:rFonts w:ascii="OfficinaSansBookC" w:hAnsi="OfficinaSansBookC"/>
                      <w:sz w:val="24"/>
                    </w:rPr>
                  </w:pPr>
                  <w:r>
                    <w:rPr>
                      <w:rFonts w:ascii="OfficinaSansBookC" w:hAnsi="OfficinaSansBookC"/>
                      <w:sz w:val="24"/>
                    </w:rPr>
                    <w:t>Яркая</w:t>
                  </w:r>
                </w:p>
              </w:tc>
              <w:tc>
                <w:tcPr>
                  <w:tcW w:w="3115" w:type="dxa"/>
                </w:tcPr>
                <w:p w:rsidR="00342929" w:rsidRDefault="00342929" w:rsidP="00BE1EE7">
                  <w:pPr>
                    <w:spacing w:line="276" w:lineRule="auto"/>
                    <w:rPr>
                      <w:rFonts w:ascii="OfficinaSansBookC" w:hAnsi="OfficinaSansBookC"/>
                      <w:sz w:val="24"/>
                    </w:rPr>
                  </w:pPr>
                  <w:r>
                    <w:rPr>
                      <w:rFonts w:ascii="OfficinaSansBookC" w:hAnsi="OfficinaSansBookC"/>
                      <w:sz w:val="24"/>
                    </w:rPr>
                    <w:t>Понятная</w:t>
                  </w:r>
                </w:p>
              </w:tc>
            </w:tr>
            <w:tr w:rsidR="00342929" w:rsidTr="00BE1EE7">
              <w:tc>
                <w:tcPr>
                  <w:tcW w:w="3115" w:type="dxa"/>
                </w:tcPr>
                <w:p w:rsidR="00342929" w:rsidRDefault="00342929" w:rsidP="00BE1EE7">
                  <w:pPr>
                    <w:spacing w:line="276" w:lineRule="auto"/>
                    <w:rPr>
                      <w:rFonts w:ascii="OfficinaSansBookC" w:hAnsi="OfficinaSansBookC"/>
                      <w:sz w:val="24"/>
                    </w:rPr>
                  </w:pPr>
                  <w:r>
                    <w:rPr>
                      <w:rFonts w:ascii="OfficinaSansBookC" w:hAnsi="OfficinaSansBookC"/>
                      <w:sz w:val="24"/>
                    </w:rPr>
                    <w:t>СМИ/социальные сети</w:t>
                  </w:r>
                </w:p>
              </w:tc>
              <w:tc>
                <w:tcPr>
                  <w:tcW w:w="3115" w:type="dxa"/>
                </w:tcPr>
                <w:p w:rsidR="00342929" w:rsidRDefault="00342929" w:rsidP="00BE1EE7">
                  <w:pPr>
                    <w:spacing w:line="276" w:lineRule="auto"/>
                    <w:rPr>
                      <w:rFonts w:ascii="OfficinaSansBookC" w:hAnsi="OfficinaSansBookC"/>
                      <w:sz w:val="24"/>
                    </w:rPr>
                  </w:pPr>
                  <w:r>
                    <w:rPr>
                      <w:rFonts w:ascii="OfficinaSansBookC" w:hAnsi="OfficinaSansBookC"/>
                      <w:sz w:val="24"/>
                    </w:rPr>
                    <w:t>Какие соцсети выбрали для продвижения?</w:t>
                  </w:r>
                </w:p>
              </w:tc>
              <w:tc>
                <w:tcPr>
                  <w:tcW w:w="3115" w:type="dxa"/>
                </w:tcPr>
                <w:p w:rsidR="00342929" w:rsidRDefault="00342929" w:rsidP="00BE1EE7">
                  <w:pPr>
                    <w:spacing w:line="276" w:lineRule="auto"/>
                    <w:rPr>
                      <w:rFonts w:ascii="OfficinaSansBookC" w:hAnsi="OfficinaSansBookC"/>
                      <w:sz w:val="24"/>
                    </w:rPr>
                  </w:pPr>
                  <w:r>
                    <w:rPr>
                      <w:rFonts w:ascii="OfficinaSansBookC" w:hAnsi="OfficinaSansBookC"/>
                      <w:sz w:val="24"/>
                    </w:rPr>
                    <w:t>Есть ли готовые посты?</w:t>
                  </w:r>
                </w:p>
              </w:tc>
            </w:tr>
          </w:tbl>
          <w:p w:rsidR="00342929" w:rsidRDefault="00342929" w:rsidP="00BE1EE7">
            <w:pPr>
              <w:widowControl w:val="0"/>
              <w:spacing w:after="0" w:line="276" w:lineRule="auto"/>
              <w:jc w:val="both"/>
              <w:rPr>
                <w:rFonts w:ascii="OfficinaSansBookC" w:hAnsi="OfficinaSansBookC"/>
                <w:sz w:val="24"/>
              </w:rPr>
            </w:pPr>
          </w:p>
        </w:tc>
      </w:tr>
    </w:tbl>
    <w:p w:rsidR="00342929" w:rsidRDefault="00342929" w:rsidP="00342929">
      <w:pPr>
        <w:widowControl w:val="0"/>
        <w:spacing w:after="0" w:line="276" w:lineRule="auto"/>
        <w:jc w:val="both"/>
        <w:rPr>
          <w:rFonts w:ascii="OfficinaSansBookC" w:hAnsi="OfficinaSansBookC"/>
          <w:sz w:val="24"/>
        </w:rPr>
      </w:pPr>
    </w:p>
    <w:p w:rsidR="00342929" w:rsidRDefault="00342929" w:rsidP="00342929">
      <w:pPr>
        <w:widowControl w:val="0"/>
        <w:spacing w:after="0" w:line="276" w:lineRule="auto"/>
        <w:jc w:val="both"/>
        <w:rPr>
          <w:rFonts w:ascii="OfficinaSansBookC" w:hAnsi="OfficinaSansBookC"/>
          <w:sz w:val="24"/>
        </w:rPr>
      </w:pPr>
    </w:p>
    <w:p w:rsidR="00342929" w:rsidRDefault="00342929" w:rsidP="00342929">
      <w:pPr>
        <w:rPr>
          <w:rFonts w:ascii="OfficinaSansBookC" w:hAnsi="OfficinaSansBookC"/>
          <w:b/>
          <w:sz w:val="28"/>
        </w:rPr>
      </w:pPr>
      <w:r>
        <w:rPr>
          <w:rFonts w:ascii="OfficinaSansBookC" w:hAnsi="OfficinaSansBookC"/>
          <w:sz w:val="28"/>
        </w:rPr>
        <w:br w:type="page"/>
      </w:r>
    </w:p>
    <w:p w:rsidR="00342929" w:rsidRDefault="00342929" w:rsidP="00342929">
      <w:pPr>
        <w:pStyle w:val="8"/>
        <w:widowControl w:val="0"/>
        <w:spacing w:before="0" w:line="276" w:lineRule="auto"/>
        <w:jc w:val="both"/>
        <w:rPr>
          <w:rFonts w:ascii="OfficinaSansBookC" w:hAnsi="OfficinaSansBookC"/>
          <w:color w:val="000000"/>
          <w:sz w:val="28"/>
        </w:rPr>
      </w:pPr>
      <w:r>
        <w:rPr>
          <w:rFonts w:ascii="OfficinaSansBookC" w:hAnsi="OfficinaSansBookC"/>
          <w:color w:val="000000"/>
          <w:sz w:val="28"/>
        </w:rPr>
        <w:lastRenderedPageBreak/>
        <w:t>3.3.Для рубежного контроля</w:t>
      </w:r>
    </w:p>
    <w:p w:rsidR="00342929" w:rsidRDefault="00342929" w:rsidP="00342929">
      <w:pPr>
        <w:widowControl w:val="0"/>
        <w:spacing w:after="0" w:line="276" w:lineRule="auto"/>
        <w:jc w:val="both"/>
        <w:rPr>
          <w:rFonts w:ascii="OfficinaSansBookC" w:hAnsi="OfficinaSansBookC"/>
          <w:sz w:val="24"/>
        </w:rPr>
      </w:pPr>
    </w:p>
    <w:p w:rsidR="00342929" w:rsidRDefault="00342929" w:rsidP="00342929">
      <w:pPr>
        <w:widowControl w:val="0"/>
        <w:spacing w:after="0" w:line="276" w:lineRule="auto"/>
        <w:jc w:val="both"/>
        <w:rPr>
          <w:rFonts w:ascii="OfficinaSansBookC" w:hAnsi="OfficinaSansBookC"/>
          <w:b/>
          <w:sz w:val="24"/>
        </w:rPr>
      </w:pPr>
      <w:r>
        <w:rPr>
          <w:rFonts w:ascii="OfficinaSansBookC" w:hAnsi="OfficinaSansBookC"/>
          <w:b/>
          <w:sz w:val="24"/>
        </w:rPr>
        <w:t>Семестр 1</w:t>
      </w:r>
    </w:p>
    <w:p w:rsidR="00342929" w:rsidRDefault="00342929" w:rsidP="00342929">
      <w:pPr>
        <w:widowControl w:val="0"/>
        <w:spacing w:after="0" w:line="276" w:lineRule="auto"/>
        <w:jc w:val="both"/>
        <w:rPr>
          <w:rFonts w:ascii="OfficinaSansBookC" w:hAnsi="OfficinaSansBookC"/>
          <w:sz w:val="24"/>
        </w:rPr>
      </w:pPr>
    </w:p>
    <w:p w:rsidR="00342929" w:rsidRDefault="00342929" w:rsidP="00342929">
      <w:pPr>
        <w:widowControl w:val="0"/>
        <w:spacing w:after="0" w:line="276" w:lineRule="auto"/>
        <w:jc w:val="both"/>
        <w:rPr>
          <w:rFonts w:ascii="OfficinaSansBookC" w:hAnsi="OfficinaSansBookC"/>
          <w:b/>
          <w:sz w:val="24"/>
        </w:rPr>
      </w:pPr>
      <w:r>
        <w:rPr>
          <w:rFonts w:ascii="OfficinaSansBookC" w:hAnsi="OfficinaSansBookC"/>
          <w:b/>
          <w:sz w:val="24"/>
        </w:rPr>
        <w:t>A1</w:t>
      </w:r>
    </w:p>
    <w:p w:rsidR="00342929" w:rsidRDefault="00342929" w:rsidP="00342929">
      <w:pPr>
        <w:widowControl w:val="0"/>
        <w:spacing w:after="0" w:line="276" w:lineRule="auto"/>
        <w:jc w:val="both"/>
        <w:rPr>
          <w:rFonts w:ascii="OfficinaSansBookC" w:hAnsi="OfficinaSansBookC"/>
          <w:sz w:val="24"/>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Task 1.  Read the text and mark the sentences true (T), false (F) or doesn’t say (DS).</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British artists living abroad</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Article by James Noble</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Sally Campbell is a 32-year-old actress from London, but right now, she’s living in Paris in a flat that overlooks the Seine. Sally’s mother is French, which means Sally can speak the language perfectly. Sally is very talented. She likes acting in films, but she can also sing and dance brilliantly and she currently has a leading part in a French musical. She can also play the piano very well. In her spare time, Sally likes to relax at home by watching romantic films. She has no plans to return to Britain.</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Tom Hammond is from Glasgow, but he lives in New York. He’s 18 and he’s a music student. Tom can play the piano and the guitar very well. He also writes songs with his friend John. Tom writes the music and John writes the lyrics. When they’re happy with a new song, they usually perform it to students at the college. They love to have an audience and would really like to be in a band. When he isn’t composing, Tom downloads his favourite music from the Internet.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Hannah Brown is a writer. She’s from Manchester, but she lives in Italy. Hannah is 25 and likes writing romantic novels. Her ambition, of course, is to be a published writer, so she writes every day for at least four hours. Her favourite time to write is early in the morning, but she sometimes works late at night too. In the afternoons, Hannah works as a waitress in a caf</w:t>
      </w:r>
      <w:r w:rsidRPr="00056AC9">
        <w:rPr>
          <w:sz w:val="24"/>
          <w:lang w:val="en-US"/>
        </w:rPr>
        <w:t>é</w:t>
      </w:r>
      <w:r w:rsidRPr="00056AC9">
        <w:rPr>
          <w:rFonts w:ascii="OfficinaSansBookC" w:hAnsi="OfficinaSansBookC"/>
          <w:sz w:val="24"/>
          <w:lang w:val="en-US"/>
        </w:rPr>
        <w:t>. She doesn’t really enjoy this part of her life, but she needs the money to stay in Italy.</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Example: Sally is English. 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 Sally writes music for films.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 She can’t sing very well.</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3 Her uncle teaches her to play a musical instrument.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4 Tom plays two musical instruments very well.</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5 Tom's friend plays football.</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6 Tom and John play their songs at university.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7 Hannah speaks Italian perfectly.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8 She doesn't like writing in the evening.</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9 Hannah sometimes works late.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10 All three people live in Europe.</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Task 2 Write Sally, Tom, or Hannah</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lastRenderedPageBreak/>
        <w:t>Example: Tom lives in America.</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 __________ studies music.</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 __________ is not happy about her work.</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3 __________ acts in films.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4 __________ has a friend who writes songs.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5 __________ wants to stay in another country.</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Task 3. Choose the correct answer, A, B, or C.</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Example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My cousin’s mum is my </w:t>
      </w:r>
    </w:p>
    <w:p w:rsidR="00342929" w:rsidRDefault="00342929" w:rsidP="00342929">
      <w:pPr>
        <w:widowControl w:val="0"/>
        <w:numPr>
          <w:ilvl w:val="0"/>
          <w:numId w:val="160"/>
        </w:numPr>
        <w:spacing w:after="0" w:line="276" w:lineRule="auto"/>
        <w:jc w:val="both"/>
        <w:rPr>
          <w:rFonts w:ascii="OfficinaSansBookC" w:hAnsi="OfficinaSansBookC"/>
          <w:sz w:val="24"/>
        </w:rPr>
      </w:pPr>
      <w:r>
        <w:rPr>
          <w:rFonts w:ascii="OfficinaSansBookC" w:hAnsi="OfficinaSansBookC"/>
          <w:sz w:val="24"/>
        </w:rPr>
        <w:t>aunt  B) uncle  C) nephew</w:t>
      </w:r>
    </w:p>
    <w:p w:rsidR="00342929" w:rsidRDefault="00342929" w:rsidP="00342929">
      <w:pPr>
        <w:widowControl w:val="0"/>
        <w:spacing w:after="0" w:line="276" w:lineRule="auto"/>
        <w:jc w:val="both"/>
        <w:rPr>
          <w:rFonts w:ascii="OfficinaSansBookC" w:hAnsi="OfficinaSansBookC"/>
          <w:sz w:val="24"/>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 … there three stereos in the living room?</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t>No, there …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 Are / aren’t    </w:t>
      </w:r>
      <w:r w:rsidRPr="00056AC9">
        <w:rPr>
          <w:rFonts w:ascii="OfficinaSansBookC" w:hAnsi="OfficinaSansBookC"/>
          <w:sz w:val="24"/>
          <w:lang w:val="en-US"/>
        </w:rPr>
        <w:tab/>
        <w:t>B) Are / are   C) Are / not  D) Are / *</w:t>
      </w:r>
    </w:p>
    <w:p w:rsidR="00342929" w:rsidRPr="00056AC9" w:rsidRDefault="00342929" w:rsidP="00342929">
      <w:pPr>
        <w:widowControl w:val="0"/>
        <w:spacing w:after="0" w:line="276" w:lineRule="auto"/>
        <w:ind w:left="720"/>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2. You watch films at the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theatre   B) cinema   C) church</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3. Her grandmother is 85 but she runs every morning. She’ s really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lazy   B) outgoing  C) active</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4. You can get to the museum … tram.</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by  B) on  C) in</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5. There are a lot of books on the … in my bedroom.</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desk  B) fridge  C) mirror</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6. …. your parents have a pet?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Are  B) Do  C) Does</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7. John …. a bath every day.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don’t get  B) isn’t find  C) doesn’t take</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8. I never … up early at the weekend.</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make  B) get  C) stand</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9. We meet … Friday .. the museum.</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on.. at   B) at …in   C) in .. near</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lastRenderedPageBreak/>
        <w:t>10. We … snowboarding in the mountains every January.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take   B) do   C) go</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Task 4. </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Default="00342929" w:rsidP="00342929">
      <w:pPr>
        <w:widowControl w:val="0"/>
        <w:spacing w:after="0" w:line="276" w:lineRule="auto"/>
        <w:jc w:val="both"/>
        <w:rPr>
          <w:rFonts w:ascii="OfficinaSansBookC" w:hAnsi="OfficinaSansBookC"/>
          <w:sz w:val="24"/>
        </w:rPr>
      </w:pPr>
      <w:r w:rsidRPr="00056AC9">
        <w:rPr>
          <w:rFonts w:ascii="OfficinaSansBookC" w:hAnsi="OfficinaSansBookC"/>
          <w:sz w:val="24"/>
          <w:lang w:val="en-US"/>
        </w:rPr>
        <w:t xml:space="preserve">You have got a letter from your English-speaking friend Max. He asks you to write about your family and plans for the future. </w:t>
      </w:r>
      <w:r>
        <w:rPr>
          <w:rFonts w:ascii="OfficinaSansBookC" w:hAnsi="OfficinaSansBookC"/>
          <w:sz w:val="24"/>
        </w:rPr>
        <w:t>Write a short e-mail. Inyour e-mailwrite</w:t>
      </w:r>
    </w:p>
    <w:p w:rsidR="00342929" w:rsidRDefault="00342929" w:rsidP="00342929">
      <w:pPr>
        <w:widowControl w:val="0"/>
        <w:numPr>
          <w:ilvl w:val="0"/>
          <w:numId w:val="161"/>
        </w:numPr>
        <w:spacing w:after="0" w:line="276" w:lineRule="auto"/>
        <w:jc w:val="both"/>
        <w:rPr>
          <w:rFonts w:ascii="OfficinaSansBookC" w:hAnsi="OfficinaSansBookC"/>
          <w:sz w:val="24"/>
        </w:rPr>
      </w:pPr>
      <w:r>
        <w:rPr>
          <w:rFonts w:ascii="OfficinaSansBookC" w:hAnsi="OfficinaSansBookC"/>
          <w:sz w:val="24"/>
        </w:rPr>
        <w:t>whoyourparentsare</w:t>
      </w:r>
    </w:p>
    <w:p w:rsidR="00342929" w:rsidRDefault="00342929" w:rsidP="00342929">
      <w:pPr>
        <w:widowControl w:val="0"/>
        <w:numPr>
          <w:ilvl w:val="0"/>
          <w:numId w:val="161"/>
        </w:numPr>
        <w:spacing w:after="0" w:line="276" w:lineRule="auto"/>
        <w:jc w:val="both"/>
        <w:rPr>
          <w:rFonts w:ascii="OfficinaSansBookC" w:hAnsi="OfficinaSansBookC"/>
          <w:sz w:val="24"/>
        </w:rPr>
      </w:pPr>
      <w:r>
        <w:rPr>
          <w:rFonts w:ascii="OfficinaSansBookC" w:hAnsi="OfficinaSansBookC"/>
          <w:sz w:val="24"/>
        </w:rPr>
        <w:t>wheretheywork</w:t>
      </w:r>
    </w:p>
    <w:p w:rsidR="00342929" w:rsidRDefault="00342929" w:rsidP="00342929">
      <w:pPr>
        <w:widowControl w:val="0"/>
        <w:numPr>
          <w:ilvl w:val="0"/>
          <w:numId w:val="161"/>
        </w:numPr>
        <w:spacing w:after="0" w:line="276" w:lineRule="auto"/>
        <w:jc w:val="both"/>
        <w:rPr>
          <w:rFonts w:ascii="OfficinaSansBookC" w:hAnsi="OfficinaSansBookC"/>
          <w:sz w:val="24"/>
        </w:rPr>
      </w:pPr>
      <w:r>
        <w:rPr>
          <w:rFonts w:ascii="OfficinaSansBookC" w:hAnsi="OfficinaSansBookC"/>
          <w:sz w:val="24"/>
        </w:rPr>
        <w:t>howtheygettowork</w:t>
      </w:r>
    </w:p>
    <w:p w:rsidR="00342929" w:rsidRPr="00056AC9" w:rsidRDefault="00342929" w:rsidP="00342929">
      <w:pPr>
        <w:widowControl w:val="0"/>
        <w:numPr>
          <w:ilvl w:val="0"/>
          <w:numId w:val="161"/>
        </w:numPr>
        <w:spacing w:after="0" w:line="276" w:lineRule="auto"/>
        <w:jc w:val="both"/>
        <w:rPr>
          <w:rFonts w:ascii="OfficinaSansBookC" w:hAnsi="OfficinaSansBookC"/>
          <w:sz w:val="24"/>
          <w:lang w:val="en-US"/>
        </w:rPr>
      </w:pPr>
      <w:r w:rsidRPr="00056AC9">
        <w:rPr>
          <w:rFonts w:ascii="OfficinaSansBookC" w:hAnsi="OfficinaSansBookC"/>
          <w:sz w:val="24"/>
          <w:lang w:val="en-US"/>
        </w:rPr>
        <w:t>what profession you want to have</w:t>
      </w:r>
    </w:p>
    <w:p w:rsidR="00342929" w:rsidRPr="00056AC9" w:rsidRDefault="00342929" w:rsidP="00342929">
      <w:pPr>
        <w:widowControl w:val="0"/>
        <w:numPr>
          <w:ilvl w:val="0"/>
          <w:numId w:val="161"/>
        </w:numPr>
        <w:spacing w:after="0" w:line="276" w:lineRule="auto"/>
        <w:jc w:val="both"/>
        <w:rPr>
          <w:rFonts w:ascii="OfficinaSansBookC" w:hAnsi="OfficinaSansBookC"/>
          <w:sz w:val="24"/>
          <w:lang w:val="en-US"/>
        </w:rPr>
      </w:pPr>
      <w:r w:rsidRPr="00056AC9">
        <w:rPr>
          <w:rFonts w:ascii="OfficinaSansBookC" w:hAnsi="OfficinaSansBookC"/>
          <w:sz w:val="24"/>
          <w:lang w:val="en-US"/>
        </w:rPr>
        <w:t>why you would like to have this profession.</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Write about 60-80 words.</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Key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Task 1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 F    2. T  3. DS  4. T  5. DS  6. F   7. DS  8.DS   9. T  10. F</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Task 2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 Tom  2. Hannah  3. Sally   4. Tom   5. Sally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Task 3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1A  2B  3C  4A  5 A  6B  7 C 8B  9 A 10 C</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Task 4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Dear Max,</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My mother’s name is Lilia. She is very beautiful and clever. She works as an engineer. My father’s name is Vitaly. He’s tall and strong. He works in the shop.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We live in a flat in the city. My parents go to work by bus or trolley-bus.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I want to be a cook. I want to work in a good restaurant. I love cooking and my father cooks well.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What profession do you want to have?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Best wishes,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Tamara</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A2</w:t>
      </w:r>
    </w:p>
    <w:p w:rsidR="00342929" w:rsidRPr="00056AC9" w:rsidRDefault="00342929" w:rsidP="00342929">
      <w:pPr>
        <w:widowControl w:val="0"/>
        <w:spacing w:after="0" w:line="276" w:lineRule="auto"/>
        <w:jc w:val="both"/>
        <w:rPr>
          <w:rFonts w:ascii="OfficinaSansBookC" w:hAnsi="OfficinaSansBookC"/>
          <w:b/>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Task 1.  Read the text and mark the sentences true (T), false (F) or doesn’t say (DS).</w:t>
      </w: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Looking for love</w:t>
      </w: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i/>
          <w:sz w:val="24"/>
          <w:lang w:val="en-US"/>
        </w:rPr>
        <w:t>Looking for Love</w:t>
      </w:r>
      <w:r w:rsidRPr="00056AC9">
        <w:rPr>
          <w:rFonts w:ascii="OfficinaSansBookC" w:hAnsi="OfficinaSansBookC"/>
          <w:sz w:val="24"/>
          <w:lang w:val="en-US"/>
        </w:rPr>
        <w:t xml:space="preserve"> is an agency that finds partners for single people of any age. Read about Lisa.</w:t>
      </w: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My name’s Lisa. I’m 25 years old and I’m from Manchester. I’m single and I’m looking for love.</w:t>
      </w: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 xml:space="preserve">I’m a journalist on a local newspaper, which means I write stories about local issues and sometimes I </w:t>
      </w:r>
      <w:r w:rsidRPr="00056AC9">
        <w:rPr>
          <w:rFonts w:ascii="OfficinaSansBookC" w:hAnsi="OfficinaSansBookC"/>
          <w:sz w:val="24"/>
          <w:lang w:val="en-US"/>
        </w:rPr>
        <w:lastRenderedPageBreak/>
        <w:t>interview politicians. I like my job, but I’d like to work on a national newspaper one day. That’s because I want to have the opportunity to work abroad.</w:t>
      </w: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I have a small group of friends who I’ve known for years. I even went to school with some of them! I’m not really extrovert but I do like going out and having fun. We usually go out to parties, nightclubs, and restaurants. I also like cooking and I make great pasta! My ideal night in is a good meal, a glass of wine, and a DVD. I like thrillers much more than I like romantic comedies!</w:t>
      </w: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I’m not very sporty, but I like to keep fit. I stopped smoking last year and now I go running twice a week and I sometimes go to the gym at weekends. I eat lots of fruit and vegetables and I try not to have red meat or too much coffee. At work, I drink water or tea.</w:t>
      </w: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I prefer men who are interested in serious issues because I like talking about politics and what’s happening in the world. However, I also like men with a good sense of humour. These characteristics are more important to me than physical appearance.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Please contact </w:t>
      </w:r>
      <w:r w:rsidRPr="00056AC9">
        <w:rPr>
          <w:rFonts w:ascii="OfficinaSansBookC" w:hAnsi="OfficinaSansBookC"/>
          <w:i/>
          <w:sz w:val="24"/>
          <w:lang w:val="en-US"/>
        </w:rPr>
        <w:t>Looking for Love</w:t>
      </w:r>
      <w:r w:rsidRPr="00056AC9">
        <w:rPr>
          <w:rFonts w:ascii="OfficinaSansBookC" w:hAnsi="OfficinaSansBookC"/>
          <w:sz w:val="24"/>
          <w:lang w:val="en-US"/>
        </w:rPr>
        <w:t xml:space="preserve"> if you think you’re the kind of person I’m looking for!</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Example Lisa is married. F</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1   Lisa often has to interview politicians in other countries.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   Lisa met all her friends a long time ago.</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3   Lisa is very funny.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4   Lisa doesn’t like romantic books.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5   Lisa goes jogging every week.</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 6   Lisa often has tea with milk.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7   Lisa prefers attractive men.</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Task 2. Read the article again. Choose the correct answers.</w:t>
      </w:r>
    </w:p>
    <w:p w:rsidR="00342929" w:rsidRPr="00056AC9" w:rsidRDefault="00342929" w:rsidP="00342929">
      <w:pPr>
        <w:widowControl w:val="0"/>
        <w:spacing w:after="0" w:line="276" w:lineRule="auto"/>
        <w:jc w:val="both"/>
        <w:rPr>
          <w:rFonts w:ascii="OfficinaSansBookC" w:hAnsi="OfficinaSansBookC"/>
          <w:b/>
          <w:sz w:val="24"/>
          <w:lang w:val="en-US"/>
        </w:rPr>
      </w:pPr>
      <w:r w:rsidRPr="00056AC9">
        <w:rPr>
          <w:rFonts w:ascii="OfficinaSansBookC" w:hAnsi="OfficinaSansBookC"/>
          <w:sz w:val="24"/>
          <w:lang w:val="en-US"/>
        </w:rPr>
        <w:t xml:space="preserve">Example: </w:t>
      </w:r>
      <w:r w:rsidRPr="00056AC9">
        <w:rPr>
          <w:rFonts w:ascii="OfficinaSansBookC" w:hAnsi="OfficinaSansBookC"/>
          <w:i/>
          <w:sz w:val="24"/>
          <w:lang w:val="en-US"/>
        </w:rPr>
        <w:t>Looking for Love</w:t>
      </w:r>
      <w:r w:rsidRPr="00056AC9">
        <w:rPr>
          <w:rFonts w:ascii="OfficinaSansBookC" w:hAnsi="OfficinaSansBookC"/>
          <w:sz w:val="24"/>
          <w:lang w:val="en-US"/>
        </w:rPr>
        <w:t xml:space="preserve"> is ____ for young people.  </w:t>
      </w:r>
      <w:r w:rsidRPr="00056AC9">
        <w:rPr>
          <w:rFonts w:ascii="OfficinaSansBookC" w:hAnsi="OfficinaSansBookC"/>
          <w:b/>
          <w:sz w:val="24"/>
          <w:lang w:val="en-US"/>
        </w:rPr>
        <w:t>A</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an organization  B) a website   C) a magazine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   Lisa wants to work ____</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for a famous person  B) for a different website C) in a different country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2   She knows some of her friends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from school   B) from college  C) from her first work</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3   She doesn’t usually go to ___ with her friends.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restaurants  B) museums C) nightclubs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4   She enjoys watching ___</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horrors  B) thrillers   C) cartoons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5   She _____ at the weekend.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goes to the gym  B) goes running  C) cooks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6   She used to ___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make pasta  B) drink coffee  C) smoke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7   She is interested in men who are___</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active B) outgoing  C) serious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lastRenderedPageBreak/>
        <w:t>Task 3. Which notice (A-H) says this (1-5)? For questions 1-5, mark the correct letter A-H on the answer sheet.</w:t>
      </w: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 xml:space="preserve">              EXAMPLE                                                                                                                       ANSWER </w:t>
      </w:r>
      <w:r w:rsidRPr="00056AC9">
        <w:rPr>
          <w:rFonts w:ascii="OfficinaSansBookC" w:hAnsi="OfficinaSansBookC"/>
          <w:sz w:val="24"/>
          <w:lang w:val="en-US"/>
        </w:rPr>
        <w:tab/>
      </w:r>
    </w:p>
    <w:p w:rsidR="00342929" w:rsidRDefault="00342929" w:rsidP="00342929">
      <w:pPr>
        <w:widowControl w:val="0"/>
        <w:spacing w:after="0" w:line="276" w:lineRule="auto"/>
        <w:ind w:right="-1"/>
        <w:rPr>
          <w:rFonts w:ascii="OfficinaSansBookC" w:hAnsi="OfficinaSansBookC"/>
          <w:b/>
          <w:sz w:val="24"/>
        </w:rPr>
      </w:pPr>
      <w:r w:rsidRPr="00056AC9">
        <w:rPr>
          <w:rFonts w:ascii="OfficinaSansBookC" w:hAnsi="OfficinaSansBookC"/>
          <w:b/>
          <w:sz w:val="24"/>
          <w:lang w:val="en-US"/>
        </w:rPr>
        <w:t>0</w:t>
      </w:r>
      <w:r w:rsidRPr="00056AC9">
        <w:rPr>
          <w:rFonts w:ascii="OfficinaSansBookC" w:hAnsi="OfficinaSansBookC"/>
          <w:sz w:val="24"/>
          <w:lang w:val="en-US"/>
        </w:rPr>
        <w:t xml:space="preserve">You can buy photographs in this shop thatwere taken by someone who lives nearby.                                              </w:t>
      </w:r>
      <w:r>
        <w:rPr>
          <w:rFonts w:ascii="OfficinaSansBookC" w:hAnsi="OfficinaSansBookC"/>
          <w:b/>
          <w:sz w:val="24"/>
        </w:rPr>
        <w:t>E</w:t>
      </w:r>
    </w:p>
    <w:p w:rsidR="00342929" w:rsidRDefault="00342929" w:rsidP="00342929">
      <w:pPr>
        <w:widowControl w:val="0"/>
        <w:spacing w:after="0" w:line="276" w:lineRule="auto"/>
        <w:ind w:right="-280"/>
        <w:jc w:val="both"/>
        <w:rPr>
          <w:rFonts w:ascii="OfficinaSansBookC" w:hAnsi="OfficinaSansBookC"/>
          <w:sz w:val="24"/>
        </w:rPr>
      </w:pPr>
    </w:p>
    <w:tbl>
      <w:tblPr>
        <w:tblW w:w="0" w:type="auto"/>
        <w:tblLayout w:type="fixed"/>
        <w:tblLook w:val="04A0"/>
      </w:tblPr>
      <w:tblGrid>
        <w:gridCol w:w="4606"/>
        <w:gridCol w:w="1006"/>
        <w:gridCol w:w="3744"/>
      </w:tblGrid>
      <w:tr w:rsidR="00342929" w:rsidRPr="00854274" w:rsidTr="00BE1EE7">
        <w:trPr>
          <w:trHeight w:val="20"/>
        </w:trPr>
        <w:tc>
          <w:tcPr>
            <w:tcW w:w="4606" w:type="dxa"/>
            <w:tcBorders>
              <w:top w:val="single" w:sz="8" w:space="0" w:color="202124"/>
              <w:left w:val="nil"/>
              <w:bottom w:val="single" w:sz="8" w:space="0" w:color="202124"/>
              <w:right w:val="single" w:sz="8" w:space="0" w:color="202124"/>
            </w:tcBorders>
            <w:tcMar>
              <w:top w:w="100" w:type="dxa"/>
              <w:left w:w="100" w:type="dxa"/>
              <w:bottom w:w="100" w:type="dxa"/>
              <w:right w:w="100" w:type="dxa"/>
            </w:tcMar>
          </w:tcPr>
          <w:p w:rsidR="00342929" w:rsidRPr="00056AC9" w:rsidRDefault="00342929" w:rsidP="00342929">
            <w:pPr>
              <w:widowControl w:val="0"/>
              <w:numPr>
                <w:ilvl w:val="0"/>
                <w:numId w:val="162"/>
              </w:numPr>
              <w:spacing w:after="0" w:line="276" w:lineRule="auto"/>
              <w:ind w:left="0" w:firstLine="0"/>
              <w:jc w:val="both"/>
              <w:rPr>
                <w:rFonts w:ascii="OfficinaSansBookC" w:hAnsi="OfficinaSansBookC"/>
                <w:sz w:val="24"/>
                <w:lang w:val="en-US"/>
              </w:rPr>
            </w:pPr>
            <w:r w:rsidRPr="00056AC9">
              <w:rPr>
                <w:rFonts w:ascii="OfficinaSansBookC" w:hAnsi="OfficinaSansBookC"/>
                <w:sz w:val="24"/>
                <w:lang w:val="en-US"/>
              </w:rPr>
              <w:t>You can learn how to paint here.</w:t>
            </w:r>
          </w:p>
        </w:tc>
        <w:tc>
          <w:tcPr>
            <w:tcW w:w="1006" w:type="dxa"/>
            <w:tcBorders>
              <w:top w:val="single" w:sz="8" w:space="0" w:color="202124"/>
              <w:left w:val="single" w:sz="8" w:space="0" w:color="202124"/>
              <w:bottom w:val="single" w:sz="8" w:space="0" w:color="202124"/>
              <w:right w:val="single" w:sz="8" w:space="0" w:color="202124"/>
            </w:tcBorders>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A</w:t>
            </w:r>
          </w:p>
        </w:tc>
        <w:tc>
          <w:tcPr>
            <w:tcW w:w="3744" w:type="dxa"/>
            <w:tcBorders>
              <w:top w:val="single" w:sz="8" w:space="0" w:color="202124"/>
              <w:left w:val="nil"/>
              <w:bottom w:val="single" w:sz="8" w:space="0" w:color="202124"/>
              <w:right w:val="single" w:sz="8" w:space="0" w:color="202124"/>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i/>
                <w:sz w:val="24"/>
                <w:lang w:val="en-US"/>
              </w:rPr>
            </w:pPr>
            <w:r w:rsidRPr="00056AC9">
              <w:rPr>
                <w:rFonts w:ascii="OfficinaSansBookC" w:hAnsi="OfficinaSansBookC"/>
                <w:i/>
                <w:sz w:val="24"/>
                <w:lang w:val="en-US"/>
              </w:rPr>
              <w:t>Passport photographs</w:t>
            </w:r>
          </w:p>
          <w:p w:rsidR="00342929" w:rsidRPr="00056AC9" w:rsidRDefault="00342929" w:rsidP="00BE1EE7">
            <w:pPr>
              <w:widowControl w:val="0"/>
              <w:spacing w:after="0" w:line="276" w:lineRule="auto"/>
              <w:ind w:right="-280"/>
              <w:jc w:val="both"/>
              <w:rPr>
                <w:rFonts w:ascii="OfficinaSansBookC" w:hAnsi="OfficinaSansBookC"/>
                <w:i/>
                <w:sz w:val="24"/>
                <w:lang w:val="en-US"/>
              </w:rPr>
            </w:pPr>
            <w:r w:rsidRPr="00056AC9">
              <w:rPr>
                <w:rFonts w:ascii="OfficinaSansBookC" w:hAnsi="OfficinaSansBookC"/>
                <w:i/>
                <w:sz w:val="24"/>
                <w:lang w:val="en-US"/>
              </w:rPr>
              <w:t>are ready in 5 minutes</w:t>
            </w:r>
          </w:p>
        </w:tc>
      </w:tr>
      <w:tr w:rsidR="00342929" w:rsidRPr="00854274" w:rsidTr="00BE1EE7">
        <w:trPr>
          <w:trHeight w:val="20"/>
        </w:trPr>
        <w:tc>
          <w:tcPr>
            <w:tcW w:w="4606" w:type="dxa"/>
            <w:tcBorders>
              <w:top w:val="single" w:sz="8" w:space="0" w:color="202124"/>
              <w:left w:val="nil"/>
              <w:bottom w:val="single" w:sz="8" w:space="0" w:color="202124"/>
              <w:right w:val="single" w:sz="8" w:space="0" w:color="202124"/>
            </w:tcBorders>
            <w:tcMar>
              <w:top w:w="100" w:type="dxa"/>
              <w:left w:w="100" w:type="dxa"/>
              <w:bottom w:w="100" w:type="dxa"/>
              <w:right w:w="100" w:type="dxa"/>
            </w:tcMar>
          </w:tcPr>
          <w:p w:rsidR="00342929" w:rsidRPr="00056AC9" w:rsidRDefault="00342929" w:rsidP="00342929">
            <w:pPr>
              <w:widowControl w:val="0"/>
              <w:numPr>
                <w:ilvl w:val="0"/>
                <w:numId w:val="162"/>
              </w:numPr>
              <w:spacing w:after="0" w:line="276" w:lineRule="auto"/>
              <w:ind w:left="0" w:firstLine="0"/>
              <w:jc w:val="both"/>
              <w:rPr>
                <w:rFonts w:ascii="OfficinaSansBookC" w:hAnsi="OfficinaSansBookC"/>
                <w:sz w:val="24"/>
                <w:lang w:val="en-US"/>
              </w:rPr>
            </w:pPr>
            <w:r w:rsidRPr="00056AC9">
              <w:rPr>
                <w:rFonts w:ascii="OfficinaSansBookC" w:hAnsi="OfficinaSansBookC"/>
                <w:sz w:val="24"/>
                <w:lang w:val="en-US"/>
              </w:rPr>
              <w:t>If you go shopping here this week,</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you’ll pay much less than usual. </w:t>
            </w:r>
          </w:p>
        </w:tc>
        <w:tc>
          <w:tcPr>
            <w:tcW w:w="1006" w:type="dxa"/>
            <w:tcBorders>
              <w:top w:val="nil"/>
              <w:left w:val="single" w:sz="8" w:space="0" w:color="202124"/>
              <w:bottom w:val="single" w:sz="8" w:space="0" w:color="202124"/>
              <w:right w:val="single" w:sz="8" w:space="0" w:color="202124"/>
            </w:tcBorders>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B</w:t>
            </w:r>
          </w:p>
        </w:tc>
        <w:tc>
          <w:tcPr>
            <w:tcW w:w="3744" w:type="dxa"/>
            <w:tcBorders>
              <w:top w:val="nil"/>
              <w:left w:val="nil"/>
              <w:bottom w:val="single" w:sz="8" w:space="0" w:color="202124"/>
              <w:right w:val="single" w:sz="8" w:space="0" w:color="202124"/>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Monika’s art class will</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be in room 31 today</w:t>
            </w:r>
          </w:p>
        </w:tc>
      </w:tr>
      <w:tr w:rsidR="00342929" w:rsidTr="00BE1EE7">
        <w:trPr>
          <w:trHeight w:val="20"/>
        </w:trPr>
        <w:tc>
          <w:tcPr>
            <w:tcW w:w="4606" w:type="dxa"/>
            <w:tcBorders>
              <w:top w:val="single" w:sz="8" w:space="0" w:color="202124"/>
              <w:left w:val="nil"/>
              <w:bottom w:val="single" w:sz="8" w:space="0" w:color="202124"/>
              <w:right w:val="single" w:sz="8" w:space="0" w:color="202124"/>
            </w:tcBorders>
            <w:tcMar>
              <w:top w:w="100" w:type="dxa"/>
              <w:left w:w="100" w:type="dxa"/>
              <w:bottom w:w="100" w:type="dxa"/>
              <w:right w:w="100" w:type="dxa"/>
            </w:tcMar>
          </w:tcPr>
          <w:p w:rsidR="00342929" w:rsidRPr="00056AC9" w:rsidRDefault="00342929" w:rsidP="00342929">
            <w:pPr>
              <w:widowControl w:val="0"/>
              <w:numPr>
                <w:ilvl w:val="0"/>
                <w:numId w:val="162"/>
              </w:numPr>
              <w:spacing w:after="0" w:line="276" w:lineRule="auto"/>
              <w:ind w:left="0" w:firstLine="0"/>
              <w:jc w:val="both"/>
              <w:rPr>
                <w:rFonts w:ascii="OfficinaSansBookC" w:hAnsi="OfficinaSansBookC"/>
                <w:sz w:val="24"/>
                <w:lang w:val="en-US"/>
              </w:rPr>
            </w:pPr>
            <w:r w:rsidRPr="00056AC9">
              <w:rPr>
                <w:rFonts w:ascii="OfficinaSansBookC" w:hAnsi="OfficinaSansBookC"/>
                <w:sz w:val="24"/>
                <w:lang w:val="en-US"/>
              </w:rPr>
              <w:t xml:space="preserve">This place is not open every day.                                                       </w:t>
            </w:r>
          </w:p>
        </w:tc>
        <w:tc>
          <w:tcPr>
            <w:tcW w:w="1006" w:type="dxa"/>
            <w:tcBorders>
              <w:top w:val="nil"/>
              <w:left w:val="single" w:sz="8" w:space="0" w:color="202124"/>
              <w:bottom w:val="single" w:sz="8" w:space="0" w:color="202124"/>
              <w:right w:val="single" w:sz="8" w:space="0" w:color="202124"/>
            </w:tcBorders>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C</w:t>
            </w:r>
          </w:p>
        </w:tc>
        <w:tc>
          <w:tcPr>
            <w:tcW w:w="3744" w:type="dxa"/>
            <w:tcBorders>
              <w:top w:val="nil"/>
              <w:left w:val="nil"/>
              <w:bottom w:val="single" w:sz="8" w:space="0" w:color="202124"/>
              <w:right w:val="single" w:sz="8" w:space="0" w:color="202124"/>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u w:val="single"/>
                <w:lang w:val="en-US"/>
              </w:rPr>
            </w:pPr>
            <w:r w:rsidRPr="00056AC9">
              <w:rPr>
                <w:rFonts w:ascii="OfficinaSansBookC" w:hAnsi="OfficinaSansBookC"/>
                <w:sz w:val="24"/>
                <w:u w:val="single"/>
                <w:lang w:val="en-US"/>
              </w:rPr>
              <w:t>City Museum</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Talk on 16</w:t>
            </w:r>
            <w:r w:rsidRPr="00056AC9">
              <w:rPr>
                <w:rFonts w:ascii="OfficinaSansBookC" w:hAnsi="OfficinaSansBookC"/>
                <w:sz w:val="24"/>
                <w:vertAlign w:val="superscript"/>
                <w:lang w:val="en-US"/>
              </w:rPr>
              <w:t>th</w:t>
            </w:r>
            <w:r w:rsidRPr="00056AC9">
              <w:rPr>
                <w:rFonts w:ascii="OfficinaSansBookC" w:hAnsi="OfficinaSansBookC"/>
                <w:sz w:val="24"/>
                <w:lang w:val="en-US"/>
              </w:rPr>
              <w:t xml:space="preserve"> century artists</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Wednesday, 6.30 pm £2</w:t>
            </w:r>
          </w:p>
        </w:tc>
      </w:tr>
      <w:tr w:rsidR="00342929" w:rsidRPr="00854274" w:rsidTr="00BE1EE7">
        <w:trPr>
          <w:trHeight w:val="20"/>
        </w:trPr>
        <w:tc>
          <w:tcPr>
            <w:tcW w:w="4606" w:type="dxa"/>
            <w:tcBorders>
              <w:top w:val="single" w:sz="8" w:space="0" w:color="202124"/>
              <w:left w:val="nil"/>
              <w:bottom w:val="single" w:sz="8" w:space="0" w:color="202124"/>
              <w:right w:val="single" w:sz="8" w:space="0" w:color="202124"/>
            </w:tcBorders>
            <w:tcMar>
              <w:top w:w="100" w:type="dxa"/>
              <w:left w:w="100" w:type="dxa"/>
              <w:bottom w:w="100" w:type="dxa"/>
              <w:right w:w="100" w:type="dxa"/>
            </w:tcMar>
          </w:tcPr>
          <w:p w:rsidR="00342929" w:rsidRPr="00056AC9" w:rsidRDefault="00342929" w:rsidP="00342929">
            <w:pPr>
              <w:widowControl w:val="0"/>
              <w:numPr>
                <w:ilvl w:val="0"/>
                <w:numId w:val="162"/>
              </w:numPr>
              <w:spacing w:after="0" w:line="276" w:lineRule="auto"/>
              <w:ind w:left="0" w:firstLine="0"/>
              <w:jc w:val="both"/>
              <w:rPr>
                <w:rFonts w:ascii="OfficinaSansBookC" w:hAnsi="OfficinaSansBookC"/>
                <w:sz w:val="24"/>
                <w:lang w:val="en-US"/>
              </w:rPr>
            </w:pPr>
            <w:r w:rsidRPr="00056AC9">
              <w:rPr>
                <w:rFonts w:ascii="OfficinaSansBookC" w:hAnsi="OfficinaSansBookC"/>
                <w:sz w:val="24"/>
                <w:lang w:val="en-US"/>
              </w:rPr>
              <w:t>You won’t have to wait long before</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yougetyourpictures.</w:t>
            </w:r>
          </w:p>
        </w:tc>
        <w:tc>
          <w:tcPr>
            <w:tcW w:w="1006" w:type="dxa"/>
            <w:tcBorders>
              <w:top w:val="nil"/>
              <w:left w:val="single" w:sz="8" w:space="0" w:color="202124"/>
              <w:bottom w:val="single" w:sz="8" w:space="0" w:color="202124"/>
              <w:right w:val="single" w:sz="8" w:space="0" w:color="202124"/>
            </w:tcBorders>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D</w:t>
            </w:r>
          </w:p>
        </w:tc>
        <w:tc>
          <w:tcPr>
            <w:tcW w:w="3744" w:type="dxa"/>
            <w:tcBorders>
              <w:top w:val="nil"/>
              <w:left w:val="nil"/>
              <w:bottom w:val="single" w:sz="8" w:space="0" w:color="202124"/>
              <w:right w:val="single" w:sz="8" w:space="0" w:color="202124"/>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The Art Centre library is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Now closed on Fridays</w:t>
            </w:r>
          </w:p>
        </w:tc>
      </w:tr>
      <w:tr w:rsidR="00342929" w:rsidTr="00BE1EE7">
        <w:trPr>
          <w:trHeight w:val="20"/>
        </w:trPr>
        <w:tc>
          <w:tcPr>
            <w:tcW w:w="4606" w:type="dxa"/>
            <w:tcBorders>
              <w:top w:val="single" w:sz="8" w:space="0" w:color="202124"/>
              <w:left w:val="nil"/>
              <w:bottom w:val="single" w:sz="8" w:space="0" w:color="202124"/>
              <w:right w:val="single" w:sz="8" w:space="0" w:color="202124"/>
            </w:tcBorders>
            <w:tcMar>
              <w:top w:w="100" w:type="dxa"/>
              <w:left w:w="100" w:type="dxa"/>
              <w:bottom w:w="100" w:type="dxa"/>
              <w:right w:w="100" w:type="dxa"/>
            </w:tcMar>
          </w:tcPr>
          <w:p w:rsidR="00342929" w:rsidRPr="00056AC9" w:rsidRDefault="00342929" w:rsidP="00342929">
            <w:pPr>
              <w:widowControl w:val="0"/>
              <w:numPr>
                <w:ilvl w:val="0"/>
                <w:numId w:val="162"/>
              </w:numPr>
              <w:spacing w:after="0" w:line="276" w:lineRule="auto"/>
              <w:ind w:left="0" w:firstLine="0"/>
              <w:jc w:val="both"/>
              <w:rPr>
                <w:rFonts w:ascii="OfficinaSansBookC" w:hAnsi="OfficinaSansBookC"/>
                <w:sz w:val="24"/>
                <w:lang w:val="en-US"/>
              </w:rPr>
            </w:pPr>
            <w:r w:rsidRPr="00056AC9">
              <w:rPr>
                <w:rFonts w:ascii="OfficinaSansBookC" w:hAnsi="OfficinaSansBookC"/>
                <w:sz w:val="24"/>
                <w:lang w:val="en-US"/>
              </w:rPr>
              <w:t>Someone has just painted a door in</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thisbuilding.</w:t>
            </w:r>
          </w:p>
        </w:tc>
        <w:tc>
          <w:tcPr>
            <w:tcW w:w="1006" w:type="dxa"/>
            <w:tcBorders>
              <w:top w:val="nil"/>
              <w:left w:val="single" w:sz="8" w:space="0" w:color="202124"/>
              <w:bottom w:val="single" w:sz="8" w:space="0" w:color="202124"/>
              <w:right w:val="single" w:sz="8" w:space="0" w:color="202124"/>
            </w:tcBorders>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E</w:t>
            </w:r>
          </w:p>
        </w:tc>
        <w:tc>
          <w:tcPr>
            <w:tcW w:w="3744" w:type="dxa"/>
            <w:tcBorders>
              <w:top w:val="nil"/>
              <w:left w:val="nil"/>
              <w:bottom w:val="single" w:sz="8" w:space="0" w:color="202124"/>
              <w:right w:val="single" w:sz="8" w:space="0" w:color="202124"/>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Winton Stores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Postcards by our village</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photographeronsaleinside</w:t>
            </w:r>
          </w:p>
        </w:tc>
      </w:tr>
      <w:tr w:rsidR="00342929" w:rsidRPr="00854274" w:rsidTr="00BE1EE7">
        <w:trPr>
          <w:trHeight w:val="20"/>
        </w:trPr>
        <w:tc>
          <w:tcPr>
            <w:tcW w:w="4606" w:type="dxa"/>
            <w:tcBorders>
              <w:top w:val="single" w:sz="8" w:space="0" w:color="202124"/>
              <w:left w:val="nil"/>
              <w:bottom w:val="single" w:sz="8" w:space="0" w:color="202124"/>
              <w:right w:val="single" w:sz="8" w:space="0" w:color="202124"/>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p>
        </w:tc>
        <w:tc>
          <w:tcPr>
            <w:tcW w:w="1006" w:type="dxa"/>
            <w:tcBorders>
              <w:top w:val="nil"/>
              <w:left w:val="single" w:sz="8" w:space="0" w:color="202124"/>
              <w:bottom w:val="single" w:sz="8" w:space="0" w:color="202124"/>
              <w:right w:val="single" w:sz="8" w:space="0" w:color="202124"/>
            </w:tcBorders>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F</w:t>
            </w:r>
          </w:p>
        </w:tc>
        <w:tc>
          <w:tcPr>
            <w:tcW w:w="3744" w:type="dxa"/>
            <w:tcBorders>
              <w:top w:val="nil"/>
              <w:left w:val="nil"/>
              <w:bottom w:val="single" w:sz="8" w:space="0" w:color="202124"/>
              <w:right w:val="single" w:sz="8" w:space="0" w:color="202124"/>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i/>
                <w:sz w:val="24"/>
                <w:lang w:val="en-US"/>
              </w:rPr>
            </w:pPr>
            <w:r w:rsidRPr="00056AC9">
              <w:rPr>
                <w:rFonts w:ascii="OfficinaSansBookC" w:hAnsi="OfficinaSansBookC"/>
                <w:i/>
                <w:sz w:val="24"/>
                <w:lang w:val="en-US"/>
              </w:rPr>
              <w:t>Homestore</w:t>
            </w:r>
          </w:p>
          <w:p w:rsidR="00342929" w:rsidRPr="00056AC9" w:rsidRDefault="00342929" w:rsidP="00BE1EE7">
            <w:pPr>
              <w:widowControl w:val="0"/>
              <w:spacing w:after="0" w:line="276" w:lineRule="auto"/>
              <w:jc w:val="both"/>
              <w:rPr>
                <w:rFonts w:ascii="OfficinaSansBookC" w:hAnsi="OfficinaSansBookC"/>
                <w:i/>
                <w:sz w:val="24"/>
                <w:lang w:val="en-US"/>
              </w:rPr>
            </w:pPr>
            <w:r w:rsidRPr="00056AC9">
              <w:rPr>
                <w:rFonts w:ascii="OfficinaSansBookC" w:hAnsi="OfficinaSansBookC"/>
                <w:i/>
                <w:sz w:val="24"/>
                <w:lang w:val="en-US"/>
              </w:rPr>
              <w:t>all paint half-price – for one month only</w:t>
            </w:r>
          </w:p>
        </w:tc>
      </w:tr>
      <w:tr w:rsidR="00342929" w:rsidRPr="00854274" w:rsidTr="00BE1EE7">
        <w:trPr>
          <w:trHeight w:val="20"/>
        </w:trPr>
        <w:tc>
          <w:tcPr>
            <w:tcW w:w="4606" w:type="dxa"/>
            <w:tcBorders>
              <w:top w:val="single" w:sz="8" w:space="0" w:color="202124"/>
              <w:left w:val="nil"/>
              <w:bottom w:val="single" w:sz="8" w:space="0" w:color="202124"/>
              <w:right w:val="single" w:sz="8" w:space="0" w:color="202124"/>
            </w:tcBorders>
            <w:tcMar>
              <w:top w:w="100" w:type="dxa"/>
              <w:left w:w="100" w:type="dxa"/>
              <w:bottom w:w="100" w:type="dxa"/>
              <w:right w:w="100" w:type="dxa"/>
            </w:tcMar>
          </w:tcPr>
          <w:p w:rsidR="00342929" w:rsidRPr="00056AC9" w:rsidRDefault="00342929" w:rsidP="00BE1EE7">
            <w:pPr>
              <w:widowControl w:val="0"/>
              <w:spacing w:after="0" w:line="276" w:lineRule="auto"/>
              <w:ind w:right="-280"/>
              <w:jc w:val="both"/>
              <w:rPr>
                <w:rFonts w:ascii="OfficinaSansBookC" w:hAnsi="OfficinaSansBookC"/>
                <w:sz w:val="24"/>
                <w:lang w:val="en-US"/>
              </w:rPr>
            </w:pPr>
          </w:p>
        </w:tc>
        <w:tc>
          <w:tcPr>
            <w:tcW w:w="1006" w:type="dxa"/>
            <w:tcBorders>
              <w:top w:val="nil"/>
              <w:left w:val="nil"/>
              <w:bottom w:val="single" w:sz="8" w:space="0" w:color="202124"/>
              <w:right w:val="single" w:sz="8" w:space="0" w:color="202124"/>
            </w:tcBorders>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G</w:t>
            </w:r>
          </w:p>
        </w:tc>
        <w:tc>
          <w:tcPr>
            <w:tcW w:w="3744" w:type="dxa"/>
            <w:tcBorders>
              <w:top w:val="nil"/>
              <w:left w:val="nil"/>
              <w:bottom w:val="single" w:sz="8" w:space="0" w:color="202124"/>
              <w:right w:val="single" w:sz="8" w:space="0" w:color="202124"/>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Wet Paint!</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Please use other entrance</w:t>
            </w:r>
          </w:p>
        </w:tc>
      </w:tr>
      <w:tr w:rsidR="00342929" w:rsidRPr="00854274" w:rsidTr="00BE1EE7">
        <w:trPr>
          <w:trHeight w:val="20"/>
        </w:trPr>
        <w:tc>
          <w:tcPr>
            <w:tcW w:w="4606" w:type="dxa"/>
            <w:tcBorders>
              <w:top w:val="nil"/>
              <w:left w:val="nil"/>
              <w:bottom w:val="single" w:sz="8" w:space="0" w:color="202124"/>
              <w:right w:val="single" w:sz="8" w:space="0" w:color="202124"/>
            </w:tcBorders>
            <w:tcMar>
              <w:top w:w="100" w:type="dxa"/>
              <w:left w:w="100" w:type="dxa"/>
              <w:bottom w:w="100" w:type="dxa"/>
              <w:right w:w="100" w:type="dxa"/>
            </w:tcMar>
          </w:tcPr>
          <w:p w:rsidR="00342929" w:rsidRPr="00056AC9" w:rsidRDefault="00342929" w:rsidP="00BE1EE7">
            <w:pPr>
              <w:widowControl w:val="0"/>
              <w:spacing w:after="0" w:line="276" w:lineRule="auto"/>
              <w:ind w:right="-280"/>
              <w:jc w:val="both"/>
              <w:rPr>
                <w:rFonts w:ascii="OfficinaSansBookC" w:hAnsi="OfficinaSansBookC"/>
                <w:sz w:val="24"/>
                <w:lang w:val="en-US"/>
              </w:rPr>
            </w:pPr>
          </w:p>
        </w:tc>
        <w:tc>
          <w:tcPr>
            <w:tcW w:w="1006" w:type="dxa"/>
            <w:tcBorders>
              <w:top w:val="nil"/>
              <w:left w:val="nil"/>
              <w:bottom w:val="single" w:sz="8" w:space="0" w:color="202124"/>
              <w:right w:val="single" w:sz="8" w:space="0" w:color="202124"/>
            </w:tcBorders>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H</w:t>
            </w:r>
          </w:p>
        </w:tc>
        <w:tc>
          <w:tcPr>
            <w:tcW w:w="3744" w:type="dxa"/>
            <w:tcBorders>
              <w:top w:val="nil"/>
              <w:left w:val="nil"/>
              <w:bottom w:val="single" w:sz="8" w:space="0" w:color="202124"/>
              <w:right w:val="single" w:sz="8" w:space="0" w:color="202124"/>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Burley Art Club</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Sale of paintings starts Monday</w:t>
            </w:r>
          </w:p>
        </w:tc>
      </w:tr>
    </w:tbl>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Task 4.  Listen to Susan describing a holiday. Tick (V) A, B, or C to complete the sentences.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   Susan went on holiday in _____.</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 September          B) October      </w:t>
      </w:r>
      <w:r w:rsidRPr="00056AC9">
        <w:rPr>
          <w:rFonts w:ascii="OfficinaSansBookC" w:hAnsi="OfficinaSansBookC"/>
          <w:sz w:val="24"/>
          <w:lang w:val="en-US"/>
        </w:rPr>
        <w:tab/>
        <w:t xml:space="preserve">C) November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   The hotel was _____.</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 cheap          B) uncomfortable      </w:t>
      </w:r>
      <w:r w:rsidRPr="00056AC9">
        <w:rPr>
          <w:rFonts w:ascii="OfficinaSansBookC" w:hAnsi="OfficinaSansBookC"/>
          <w:sz w:val="24"/>
          <w:lang w:val="en-US"/>
        </w:rPr>
        <w:tab/>
        <w:t xml:space="preserve">C) expensive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3.   The bus was _____ than the train.</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 slower      </w:t>
      </w:r>
      <w:r w:rsidRPr="00056AC9">
        <w:rPr>
          <w:rFonts w:ascii="OfficinaSansBookC" w:hAnsi="OfficinaSansBookC"/>
          <w:sz w:val="24"/>
          <w:lang w:val="en-US"/>
        </w:rPr>
        <w:tab/>
        <w:t>B) more expensive          C) more comfortable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4.   The weather was _____.</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 windy and dry      </w:t>
      </w:r>
      <w:r w:rsidRPr="00056AC9">
        <w:rPr>
          <w:rFonts w:ascii="OfficinaSansBookC" w:hAnsi="OfficinaSansBookC"/>
          <w:sz w:val="24"/>
          <w:lang w:val="en-US"/>
        </w:rPr>
        <w:tab/>
        <w:t>B) rainy and windy          C) sunny but wet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lastRenderedPageBreak/>
        <w:t>5.   On the island, they didn’t go to _____.</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 a restaurant      </w:t>
      </w:r>
      <w:r w:rsidRPr="00056AC9">
        <w:rPr>
          <w:rFonts w:ascii="OfficinaSansBookC" w:hAnsi="OfficinaSansBookC"/>
          <w:sz w:val="24"/>
          <w:lang w:val="en-US"/>
        </w:rPr>
        <w:tab/>
        <w:t xml:space="preserve">B) a beach      </w:t>
      </w:r>
      <w:r w:rsidRPr="00056AC9">
        <w:rPr>
          <w:rFonts w:ascii="OfficinaSansBookC" w:hAnsi="OfficinaSansBookC"/>
          <w:sz w:val="24"/>
          <w:lang w:val="en-US"/>
        </w:rPr>
        <w:tab/>
        <w:t>C) a shop</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Task 5. </w:t>
      </w:r>
    </w:p>
    <w:p w:rsidR="00342929" w:rsidRDefault="00342929" w:rsidP="00342929">
      <w:pPr>
        <w:widowControl w:val="0"/>
        <w:spacing w:after="0" w:line="276" w:lineRule="auto"/>
        <w:jc w:val="both"/>
        <w:rPr>
          <w:rFonts w:ascii="OfficinaSansBookC" w:hAnsi="OfficinaSansBookC"/>
          <w:sz w:val="24"/>
        </w:rPr>
      </w:pPr>
      <w:r w:rsidRPr="00056AC9">
        <w:rPr>
          <w:rFonts w:ascii="OfficinaSansBookC" w:hAnsi="OfficinaSansBookC"/>
          <w:sz w:val="24"/>
          <w:lang w:val="en-US"/>
        </w:rPr>
        <w:t xml:space="preserve">You have received a letter from your English-speaking friend Max. He asks you to write about your family and plans for the future. </w:t>
      </w:r>
      <w:r>
        <w:rPr>
          <w:rFonts w:ascii="OfficinaSansBookC" w:hAnsi="OfficinaSansBookC"/>
          <w:sz w:val="24"/>
        </w:rPr>
        <w:t>Write a short e-mail. Inyour e-mailwrite</w:t>
      </w:r>
    </w:p>
    <w:p w:rsidR="00342929" w:rsidRPr="00056AC9" w:rsidRDefault="00342929" w:rsidP="00342929">
      <w:pPr>
        <w:widowControl w:val="0"/>
        <w:numPr>
          <w:ilvl w:val="0"/>
          <w:numId w:val="161"/>
        </w:numPr>
        <w:spacing w:after="0" w:line="276" w:lineRule="auto"/>
        <w:jc w:val="both"/>
        <w:rPr>
          <w:rFonts w:ascii="OfficinaSansBookC" w:hAnsi="OfficinaSansBookC"/>
          <w:sz w:val="24"/>
          <w:lang w:val="en-US"/>
        </w:rPr>
      </w:pPr>
      <w:r w:rsidRPr="00056AC9">
        <w:rPr>
          <w:rFonts w:ascii="OfficinaSansBookC" w:hAnsi="OfficinaSansBookC"/>
          <w:sz w:val="24"/>
          <w:lang w:val="en-US"/>
        </w:rPr>
        <w:t>about your parents and their jobs</w:t>
      </w:r>
    </w:p>
    <w:p w:rsidR="00342929" w:rsidRDefault="00342929" w:rsidP="00342929">
      <w:pPr>
        <w:widowControl w:val="0"/>
        <w:numPr>
          <w:ilvl w:val="0"/>
          <w:numId w:val="161"/>
        </w:numPr>
        <w:spacing w:after="0" w:line="276" w:lineRule="auto"/>
        <w:jc w:val="both"/>
        <w:rPr>
          <w:rFonts w:ascii="OfficinaSansBookC" w:hAnsi="OfficinaSansBookC"/>
          <w:sz w:val="24"/>
        </w:rPr>
      </w:pPr>
      <w:r>
        <w:rPr>
          <w:rFonts w:ascii="OfficinaSansBookC" w:hAnsi="OfficinaSansBookC"/>
          <w:sz w:val="24"/>
        </w:rPr>
        <w:t>theirroutineatwork</w:t>
      </w:r>
    </w:p>
    <w:p w:rsidR="00342929" w:rsidRPr="00056AC9" w:rsidRDefault="00342929" w:rsidP="00342929">
      <w:pPr>
        <w:widowControl w:val="0"/>
        <w:numPr>
          <w:ilvl w:val="0"/>
          <w:numId w:val="161"/>
        </w:numPr>
        <w:spacing w:after="0" w:line="276" w:lineRule="auto"/>
        <w:jc w:val="both"/>
        <w:rPr>
          <w:rFonts w:ascii="OfficinaSansBookC" w:hAnsi="OfficinaSansBookC"/>
          <w:sz w:val="24"/>
          <w:lang w:val="en-US"/>
        </w:rPr>
      </w:pPr>
      <w:r w:rsidRPr="00056AC9">
        <w:rPr>
          <w:rFonts w:ascii="OfficinaSansBookC" w:hAnsi="OfficinaSansBookC"/>
          <w:sz w:val="24"/>
          <w:lang w:val="en-US"/>
        </w:rPr>
        <w:t>what profession are you going to take and why.</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Write about 80- 100 words</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Answer Key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Task 1.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1F    2T  3DS  4F  5 T   6 DS  7 F</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Task 2.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1C  2A  3B  4B  5A  6C  7C 8A</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Task 3.</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1B  2H 3D  4A  5G</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Task 4.</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1A   2C   3A   4B  5B</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Task 5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Sample answer</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Dear Max,</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Well, my family is rather small: my parents and me. My mother Lily works as an engineer at a factory. She’s good at drawing. My father Vitaly works as a shop assistant.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I’m not going to choose any of their professions because I’m not good at mathematics. I’m interested in cooking and I’ll go to cooking classes. I’d like to have my own restaurant. I sometimes create new things in the kitchen.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What about you?</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Best wishes,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Tamara</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Listening script for (task 4)</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Last September my boyfriend and I went on holiday to Thailand. It was a disaster. The flight arrived in Bangkok nine hours late. There we were at eleven o’clock at night, and we didn’t have anywhere to stay and we didn’t know how to get into the city centre. So, we stayed at the airport hotel, which was very comfortable but really expensive.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The next day, we wanted to take a train south to the islands. But we couldn’t because we couldn’t book any seats.The trains were full. So, in the end, we went by bus and by boat. It was cheaper but it took a lot longer. And when we got to the island we wanted to get to, we couldn’t believe it! Where was the </w:t>
      </w:r>
      <w:r w:rsidRPr="00056AC9">
        <w:rPr>
          <w:rFonts w:ascii="OfficinaSansBookC" w:hAnsi="OfficinaSansBookC"/>
          <w:sz w:val="24"/>
          <w:lang w:val="en-US"/>
        </w:rPr>
        <w:lastRenderedPageBreak/>
        <w:t>sun? It was raining really heavily. And the weather was windy and wet for days. It was awful. We went to restaurants and we went shopping, but we didn’t spend any time on the beach. We couldn’t sunbathe or go swimming, so we just argued for a week…</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B1</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Read the article and tick (</w:t>
      </w:r>
      <w:r w:rsidRPr="00056AC9">
        <w:rPr>
          <w:rFonts w:ascii="Segoe UI Symbol" w:hAnsi="Segoe UI Symbol"/>
          <w:sz w:val="24"/>
          <w:lang w:val="en-US"/>
        </w:rPr>
        <w:t>✓</w:t>
      </w:r>
      <w:r w:rsidRPr="00056AC9">
        <w:rPr>
          <w:rFonts w:ascii="OfficinaSansBookC" w:hAnsi="OfficinaSansBookC"/>
          <w:sz w:val="24"/>
          <w:lang w:val="en-US"/>
        </w:rPr>
        <w:t>) A, B, or C.</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We interviewed three people about how family and friends have affected their personalities.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Maria Stanovich</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I’ve always had a strong relationship with my family. An important influence on my personality was my grandmother, Hannah. She was born in 1930 into a poor family with seven children – they had to take very good care of each other in order to survive. Growing up in such difficult conditions had a positive effect on her, teaching her to share everything, be honest, helpful, hard-working, and affectionate. My grandmother taught me all these things, making me realize that family is more important than material possessions.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Katie Dupont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The people around you have the greatest influence on your life – they affect the way you behave and think. As soon as Rob and I met, we connected. When Rob was young, his father died in a motorcycle accident. Being brought up as an only child by a single parent made him independent and ambitious. He left home at 16, and since then has lived in different places and had various jobs. He’s taught me that it’s important to find time for friends and family and to do what makes you happy. He always has fun, trying new things, keeping his mind and body healthy, and he still works hard to achieve his goals. I greatly admire Rob and I hope that one day I can look at life in the way that he does.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Jed Mitchell</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I spent many hours as a child listening to my uncle Wilson’s stories. He was the youngest of 11 children whose family lived in a fishing town in Scotland. Life was hard and with so many mouths to feed, the children began working from an early age. At just 14, my uncle began his first job as a fisherman. That was the beginning of his adventures – he travelled and worked in Alaska, South-East Asia, India, and Africa. He educated himself, learnt to be a chef, an engineer, a farmer, and photographer. Uncle Wilson taught me that life is special and that you should take every opportunity that you can to fill it with adventure. </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Example: Katie believes that your family and friends don’t influence you.</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 True  B) False </w:t>
      </w:r>
      <w:r w:rsidRPr="00056AC9">
        <w:rPr>
          <w:rFonts w:ascii="Segoe UI Symbol" w:hAnsi="Segoe UI Symbol"/>
          <w:sz w:val="24"/>
          <w:lang w:val="en-US"/>
        </w:rPr>
        <w:t>✓</w:t>
      </w:r>
      <w:r w:rsidRPr="00056AC9">
        <w:rPr>
          <w:rFonts w:ascii="OfficinaSansBookC" w:hAnsi="OfficinaSansBookC"/>
          <w:sz w:val="24"/>
          <w:lang w:val="en-US"/>
        </w:rPr>
        <w:t xml:space="preserve"> C) Doesn’t say </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 Maria has a close relationship with her family.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 True  B) False  C) Doesn’t say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 Maria’s grandmother had seven children.</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 True  B) False  C) Doesn’t say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lastRenderedPageBreak/>
        <w:t>3 Maria’s grandmother is still alive.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 True  B) False  C) Doesn’t say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4 Growing up in a big family made Maria’s grandmother less selfish.</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 True  B) False  C) Doesn’t say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5 Katie met Rob at work.</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 True  B) False  C) Doesn’t say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6 Katie knew she and Rob would be good friends because they immediately got on well.</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 True  B) False  C) Doesn’t say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7 Katie thinks Rob lives his life in a positive way.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 True  B) False  C) Doesn’t say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8 Jed’s uncle’s first job was as a chef.</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 True  B) False  C) Doesn’t say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9 Jed thinks people shouldn’t waste any chances in life.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 True  B) False  C) Doesn’t say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10 Jed would like to travel like his uncle did.</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 True  B) False  C) Doesn’t say </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Task 2.</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Write the correct form of the adjectives.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Example: The people in Ireland are some of the friendliest (friendly) in the world.</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 I think this design is ________ (interesting) than that one.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 When we all checked in, Sarah’s luggage was ________ (heavy).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3 Is transport here ________ (expensive) as in your country?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4 The trains in Japan are ________ (modern) I’ve ever travelled on.</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5 That was probably ________ (bad) meal we’ve ever had in a restaurant!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6 She looks much ________ (good) with long hair.</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7 My new office is ________ (tiny) as my last one.</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Task 3.</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Complete the dialogues with the verbs. Use the present perfect simple or the past simple.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Example: I’ve been to Beijing, but I’ve never been (not / go) to Shanghai.</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John How long 1 ________ (you / know) each other?</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Keira Well, we 2 ________ (meet) in 1998 and we’ve been good friends since.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Doctor What seems to be the problem?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Mike I 3 ________ (fall) over playing basketball.I think I 4 ________ (break) my finger.</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Sean Hello, could I speak to Mr Jackson, please?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Alison I’m sorry, he 5 ________ (just / go) into a meeting.</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Jennie 6 ________ (you / take) out any money from the cash machine this morning?</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Alex No, because I had £30 in my wallet.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lastRenderedPageBreak/>
        <w:t>Will 7 ________ (you / ever/ lend) anyone your car?</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Tom Yes, I lent it to my brother and I would never do it again!</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Task 4.</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Read the article and tick (</w:t>
      </w:r>
      <w:r w:rsidRPr="00056AC9">
        <w:rPr>
          <w:rFonts w:ascii="Segoe UI Symbol" w:hAnsi="Segoe UI Symbol"/>
          <w:sz w:val="24"/>
          <w:lang w:val="en-US"/>
        </w:rPr>
        <w:t>✓</w:t>
      </w:r>
      <w:r w:rsidRPr="00056AC9">
        <w:rPr>
          <w:rFonts w:ascii="OfficinaSansBookC" w:hAnsi="OfficinaSansBookC"/>
          <w:sz w:val="24"/>
          <w:lang w:val="en-US"/>
        </w:rPr>
        <w:t>) A, B, or C.</w:t>
      </w:r>
    </w:p>
    <w:p w:rsidR="00342929" w:rsidRPr="00056AC9" w:rsidRDefault="00342929" w:rsidP="00342929">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How I got my dream job</w:t>
      </w:r>
    </w:p>
    <w:p w:rsidR="00342929" w:rsidRPr="00056AC9" w:rsidRDefault="00342929" w:rsidP="00342929">
      <w:pPr>
        <w:widowControl w:val="0"/>
        <w:spacing w:after="0" w:line="276" w:lineRule="auto"/>
        <w:jc w:val="both"/>
        <w:rPr>
          <w:rFonts w:ascii="OfficinaSansBookC" w:hAnsi="OfficinaSansBookC"/>
          <w:b/>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Are you still looking for your dream job? Don’t give up. Here’s how three people achieved their goals.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Mario Mendes, 29 –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I’m doing something I really enjoy. I’m part of a team that develops new technologies. I work</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with intelligent, interesting people and occasionally get to travel abroad. I won’t pretend it was easy getting my dream job, but it was worth the effort. My advice? Decide exactly what your dream job is and what it involves. Learn about the job. Make contact with companies that could</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offer your chosen career. Make sure they know your strengths. You may just get that dream job.</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Andy Collins, 46 –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As a student, I earned $295 a week in cash working in a beach caf</w:t>
      </w:r>
      <w:r w:rsidRPr="00056AC9">
        <w:rPr>
          <w:sz w:val="24"/>
          <w:lang w:val="en-US"/>
        </w:rPr>
        <w:t>é</w:t>
      </w:r>
      <w:r w:rsidRPr="00056AC9">
        <w:rPr>
          <w:rFonts w:ascii="OfficinaSansBookC" w:hAnsi="OfficinaSansBookC"/>
          <w:sz w:val="24"/>
          <w:lang w:val="en-US"/>
        </w:rPr>
        <w:t>. At the time, it was my dream job! Later I became a chef. It was hard work, I was often in a hot kitchen for twelve hours a day, six days a week. But you have to know the meaning of hard work if you want to achieve your goals. I now own five restaurants around the U.S. My best advice is to find out what your skills and talents are. Talent is something you’re born with. Skills are something you’ve learned to do. People like doing things that come naturally to them, so work and enjoy!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Sarah Cooper, 38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 I’d been working as a secretary for three years when I decided to change my career. My work was often boring and always busy. I started studying to become a teacher. It certainly wasn’t easy; I continued working full-time to pay for my training at night school. I was exhausted most of the time, but after two years, I finally got my qualifications and resigned. I’m now a primary school teacher and it’s as good as I imagined. So don’t wait! Write a list of the things that are stopping you from getting your dream job. Make a plan to deal with each thing. There’s always an answer. </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Example: Mario is ______.</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 very interesting  B self-employed C very happy with his job </w:t>
      </w:r>
      <w:r w:rsidRPr="00056AC9">
        <w:rPr>
          <w:rFonts w:ascii="Segoe UI Symbol" w:hAnsi="Segoe UI Symbol"/>
          <w:sz w:val="24"/>
          <w:lang w:val="en-US"/>
        </w:rPr>
        <w:t>✓</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 Mario sometimes ______.</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 enjoys his job  B travels abroad C works in a team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 Mario thinks he got his dream job because ______.</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 he’s intelligent  B it was easy C he did a lot of preparation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3 When Andy was young, his dream job was to ______.</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become a chef  B have his own restaurant C work in a caf</w:t>
      </w:r>
      <w:r w:rsidRPr="00056AC9">
        <w:rPr>
          <w:sz w:val="24"/>
          <w:lang w:val="en-US"/>
        </w:rPr>
        <w:t>é</w:t>
      </w:r>
      <w:r w:rsidRPr="00056AC9">
        <w:rPr>
          <w:rFonts w:ascii="OfficinaSansBookC" w:hAnsi="OfficinaSansBookC"/>
          <w:sz w:val="24"/>
          <w:lang w:val="en-US"/>
        </w:rPr>
        <w:t xml:space="preserve"> by the beach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4 When he was a chef, Andy ______.</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 earned $295 a week B didn’t enjoy his job C didn’t get much time off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lastRenderedPageBreak/>
        <w:t>5 Andy says it’s important to know ______.</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 your goals  B what you’re good at C what you enjoy doing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6 It took Sarah ______ years to train to be a teacher.</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 five  B three  C two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7 Sarah’s job as a secretary wasn’t very ______.</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 hard  B exciting  C easy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8 Sarah studied ______.</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 full-time  B at evening classes C during the day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9 Sarah advises people to ______.</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 plan how they can achieve their goals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B become primary school teachers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C continue working while they train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10 Who has become a successful businessman / woman?</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Andy  B Mario  C Mario and Andy</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Task 5.</w:t>
      </w:r>
    </w:p>
    <w:p w:rsidR="00342929" w:rsidRDefault="00342929" w:rsidP="00342929">
      <w:pPr>
        <w:widowControl w:val="0"/>
        <w:spacing w:after="0" w:line="276" w:lineRule="auto"/>
        <w:jc w:val="both"/>
        <w:rPr>
          <w:rFonts w:ascii="OfficinaSansBookC" w:hAnsi="OfficinaSansBookC"/>
          <w:sz w:val="24"/>
        </w:rPr>
      </w:pPr>
      <w:r w:rsidRPr="00056AC9">
        <w:rPr>
          <w:rFonts w:ascii="OfficinaSansBookC" w:hAnsi="OfficinaSansBookC"/>
          <w:sz w:val="24"/>
          <w:lang w:val="en-US"/>
        </w:rPr>
        <w:t xml:space="preserve">You have received a letter from your English-speaking friend Max. He asks you to write about your family and plans for the future. </w:t>
      </w:r>
      <w:r>
        <w:rPr>
          <w:rFonts w:ascii="OfficinaSansBookC" w:hAnsi="OfficinaSansBookC"/>
          <w:sz w:val="24"/>
        </w:rPr>
        <w:t>Write a short e-mail. Inyour e-mailwrite</w:t>
      </w:r>
    </w:p>
    <w:p w:rsidR="00342929" w:rsidRPr="00056AC9" w:rsidRDefault="00342929" w:rsidP="00342929">
      <w:pPr>
        <w:widowControl w:val="0"/>
        <w:numPr>
          <w:ilvl w:val="0"/>
          <w:numId w:val="161"/>
        </w:numPr>
        <w:spacing w:after="0" w:line="276" w:lineRule="auto"/>
        <w:jc w:val="both"/>
        <w:rPr>
          <w:rFonts w:ascii="OfficinaSansBookC" w:hAnsi="OfficinaSansBookC"/>
          <w:sz w:val="24"/>
          <w:lang w:val="en-US"/>
        </w:rPr>
      </w:pPr>
      <w:r w:rsidRPr="00056AC9">
        <w:rPr>
          <w:rFonts w:ascii="OfficinaSansBookC" w:hAnsi="OfficinaSansBookC"/>
          <w:sz w:val="24"/>
          <w:lang w:val="en-US"/>
        </w:rPr>
        <w:t>about your parents and their jobs</w:t>
      </w:r>
    </w:p>
    <w:p w:rsidR="00342929" w:rsidRDefault="00342929" w:rsidP="00342929">
      <w:pPr>
        <w:widowControl w:val="0"/>
        <w:numPr>
          <w:ilvl w:val="0"/>
          <w:numId w:val="161"/>
        </w:numPr>
        <w:spacing w:after="0" w:line="276" w:lineRule="auto"/>
        <w:jc w:val="both"/>
        <w:rPr>
          <w:rFonts w:ascii="OfficinaSansBookC" w:hAnsi="OfficinaSansBookC"/>
          <w:sz w:val="24"/>
        </w:rPr>
      </w:pPr>
      <w:r>
        <w:rPr>
          <w:rFonts w:ascii="OfficinaSansBookC" w:hAnsi="OfficinaSansBookC"/>
          <w:sz w:val="24"/>
        </w:rPr>
        <w:t>theirroutineatwork</w:t>
      </w:r>
    </w:p>
    <w:p w:rsidR="00342929" w:rsidRPr="00056AC9" w:rsidRDefault="00342929" w:rsidP="00342929">
      <w:pPr>
        <w:widowControl w:val="0"/>
        <w:numPr>
          <w:ilvl w:val="0"/>
          <w:numId w:val="161"/>
        </w:numPr>
        <w:spacing w:after="0" w:line="276" w:lineRule="auto"/>
        <w:jc w:val="both"/>
        <w:rPr>
          <w:rFonts w:ascii="OfficinaSansBookC" w:hAnsi="OfficinaSansBookC"/>
          <w:sz w:val="24"/>
          <w:lang w:val="en-US"/>
        </w:rPr>
      </w:pPr>
      <w:r w:rsidRPr="00056AC9">
        <w:rPr>
          <w:rFonts w:ascii="OfficinaSansBookC" w:hAnsi="OfficinaSansBookC"/>
          <w:sz w:val="24"/>
          <w:lang w:val="en-US"/>
        </w:rPr>
        <w:t>what profession are you going to take and why.</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Write about 100-120 words</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Key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Task 1. 1A  2C    3C   4A 5C  6A 7A  8B  9A   10C</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Task 2. 1 more interesting  2 the heaviest  3 as expensive   4 the most modern  5 the worst    6 better   7 as tiny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Task 3. 1 have you known  2 met  3 fell  4 ’ve broken  5 ’s just gone 6 Did you take  7 Have you ever lent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Task 4.1B  2C 3C  4C  5B  6C7B  8B  9A 10 A</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Task 5. Sample answer</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Dear Max,</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Thanks for your letter. My family is quite common. My mum Lilia works as an engineer at a factory. She’s calm and never loses her temper. I suppose it helps her to deal with my father Vitaly, who is rather active. He’s a shop assistant and makes good money. They both leave home early in the morning, do their everyday work which I find boring, and come home to spend time with me)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To tell you the truth, I’m not going to become either a shop assistant or an engineer. You remember I’m good at cooking, so I’m thinking about starting my own restaurant one day. But first I need to take a </w:t>
      </w:r>
      <w:r w:rsidRPr="00056AC9">
        <w:rPr>
          <w:rFonts w:ascii="OfficinaSansBookC" w:hAnsi="OfficinaSansBookC"/>
          <w:sz w:val="24"/>
          <w:lang w:val="en-US"/>
        </w:rPr>
        <w:lastRenderedPageBreak/>
        <w:t>course in cooking.</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Have you decided what to do in the future?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Best wishes,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Tamara</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b/>
          <w:sz w:val="24"/>
          <w:lang w:val="en-US"/>
        </w:rPr>
      </w:pPr>
      <w:r>
        <w:rPr>
          <w:rFonts w:ascii="OfficinaSansBookC" w:hAnsi="OfficinaSansBookC"/>
          <w:b/>
          <w:sz w:val="24"/>
        </w:rPr>
        <w:t>Семестр</w:t>
      </w:r>
      <w:r w:rsidRPr="00056AC9">
        <w:rPr>
          <w:rFonts w:ascii="OfficinaSansBookC" w:hAnsi="OfficinaSansBookC"/>
          <w:b/>
          <w:sz w:val="24"/>
          <w:lang w:val="en-US"/>
        </w:rPr>
        <w:t xml:space="preserve"> 2</w:t>
      </w:r>
    </w:p>
    <w:p w:rsidR="00342929" w:rsidRPr="00056AC9" w:rsidRDefault="00342929" w:rsidP="00342929">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A1</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Task 1. Complete the sentences with the correct word.</w:t>
      </w:r>
    </w:p>
    <w:p w:rsidR="00342929" w:rsidRDefault="00342929" w:rsidP="00342929">
      <w:pPr>
        <w:widowControl w:val="0"/>
        <w:spacing w:after="0" w:line="276" w:lineRule="auto"/>
        <w:jc w:val="both"/>
        <w:rPr>
          <w:rFonts w:ascii="OfficinaSansBookC" w:hAnsi="OfficinaSansBookC"/>
          <w:sz w:val="24"/>
        </w:rPr>
      </w:pPr>
      <w:r w:rsidRPr="00056AC9">
        <w:rPr>
          <w:rFonts w:ascii="OfficinaSansBookC" w:hAnsi="OfficinaSansBookC"/>
          <w:sz w:val="24"/>
          <w:lang w:val="en-US"/>
        </w:rPr>
        <w:t xml:space="preserve">Example: My brother’s daughter is my____.   </w:t>
      </w:r>
      <w:r>
        <w:rPr>
          <w:rFonts w:ascii="OfficinaSansBookC" w:hAnsi="OfficinaSansBookC"/>
          <w:sz w:val="24"/>
        </w:rPr>
        <w:t>C</w:t>
      </w:r>
    </w:p>
    <w:p w:rsidR="00342929" w:rsidRDefault="00342929" w:rsidP="00342929">
      <w:pPr>
        <w:widowControl w:val="0"/>
        <w:spacing w:after="0" w:line="276" w:lineRule="auto"/>
        <w:jc w:val="both"/>
        <w:rPr>
          <w:rFonts w:ascii="OfficinaSansBookC" w:hAnsi="OfficinaSansBookC"/>
          <w:sz w:val="24"/>
        </w:rPr>
      </w:pPr>
    </w:p>
    <w:p w:rsidR="00342929" w:rsidRDefault="00342929" w:rsidP="00342929">
      <w:pPr>
        <w:widowControl w:val="0"/>
        <w:numPr>
          <w:ilvl w:val="0"/>
          <w:numId w:val="163"/>
        </w:numPr>
        <w:spacing w:after="0" w:line="276" w:lineRule="auto"/>
        <w:jc w:val="both"/>
        <w:rPr>
          <w:rFonts w:ascii="OfficinaSansBookC" w:hAnsi="OfficinaSansBookC"/>
          <w:sz w:val="24"/>
        </w:rPr>
      </w:pPr>
      <w:r>
        <w:rPr>
          <w:rFonts w:ascii="OfficinaSansBookC" w:hAnsi="OfficinaSansBookC"/>
          <w:sz w:val="24"/>
        </w:rPr>
        <w:t>granddaughter   B) sister  C) niece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 I work for a newspaper. I’m a ____________.</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journalist B) politician  C) lawyer</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 My sister works in an office. She’s a ____________.</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builder   B) musician   C) receptionist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3 My mother’s brother is my ____________.</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grandfather  B) nephew   C) uncle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4 Can I use my credit ____________, please?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wallet B) card   C) money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5 The opposite of expensive is ____________.</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safe   B) cheap   C) empty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6 The opposite of safe is ____________.</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dangerous  B) difficult  C) different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7 You can buy food at a ____________.</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pharmacy  B) market   C) post office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8 We eat in the ____________.</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bathroom  B) garage   C) dining room</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9 I need some ____________ for this letter.</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keys   B) stamps C) coins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10 My father’s a ____________. He flies all over the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world.</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pilot  B) builder   C) nurse</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Task 2. Complete the sentences. Use the verbs in brackets.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Example: They </w:t>
      </w:r>
      <w:r w:rsidRPr="00056AC9">
        <w:rPr>
          <w:rFonts w:ascii="OfficinaSansBookC" w:hAnsi="OfficinaSansBookC"/>
          <w:b/>
          <w:sz w:val="24"/>
          <w:lang w:val="en-US"/>
        </w:rPr>
        <w:t xml:space="preserve">didn’t drive </w:t>
      </w:r>
      <w:r w:rsidRPr="00056AC9">
        <w:rPr>
          <w:rFonts w:ascii="OfficinaSansBookC" w:hAnsi="OfficinaSansBookC"/>
          <w:sz w:val="24"/>
          <w:lang w:val="en-US"/>
        </w:rPr>
        <w:t>(not drive) to Edinburgh, they got the bus.</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 Steven ________________ (not be) at work on Tuesday.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 I ________________ (buy) a new car last weekend.</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3 Who ________________ (be) the three greatest people of the twentieth century?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4 Emma ________________ (write) him a  message four days ago.</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lastRenderedPageBreak/>
        <w:t>5 I think we ________________ (not have) a holiday next month.</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6 Elizabeth and Ben ________________ (have) three dogs.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7 ________________ you ever ________________ (break) your arm?</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8 They have an exam on Thursday so they ________________ (study) now.</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9 My brother ________________ (listen) to classical music at the moment.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10 Look! James is carrying a lot of boxes. ____ he ______(have) a party next week?</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11 She ________________ (not like) writing e-mails.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12 How often ________________ you ________________ (use) your smartphone?</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Task 3. Read the text. Mark the sentences true (T), false (F) or doesn’t say (DS)</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The frozen extremes of the earth</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The Arctic in the north and the Antarctic in the south are at opposite ends of the planet, but they are similar in many ways. Both are lands of ice and snow, where the temperature in winter can be so low that your skin can freeze in seconds – it can be as low as –80°C. Very few animals are able to survive these conditions, but there are some both in the north and in the south. The Arctic has more plants and animals than the Antarctic, including polar bears, the largest bear in the world. In the south there are no land animals because of the extreme cold, but there are penguins and other sea animals that live on or near the coast – although both in the north and the south the sea is frozen for much of the year.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One difference between the Arctic and the Antarctic is the human population. In parts of the Arctic there are towns and villages. Greenland, for example, the largest island in the world, has a population of 55,000 people. Many of these people work in fishing. They have a difficult life. There aren’t many roads between towns and villages, so people travel by snowmobile or with dogs. From November to January, it’s dark for 24 hours a day, but from May to July there are 24 hours of daylight.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In the Antarctic there are no normal towns and villages. Only scientists live there all year round, in special buildings called ‘stations. They study the sea animals and learn about the history of the world’s climate by studying the weather and the ice. It’s a hard place to live, especially in winter, but many of them love it there and return again and again. </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Example: The Antarctic is the coldest place in the world.</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True  B False  C Doesn’t say V</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 There aren’t any animals in the Antarctic.</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 No people live in the Antarctic.</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3 There aren’t any towns in the Antarctic.</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4 It is usually –80°C in the Antarctic.</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5 The sea in the Antarctic is usually frozen.</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6 There aren’t any sea animals in the Arctic.</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7 In Greenland, people don’t work in winter.</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lastRenderedPageBreak/>
        <w:t>8 There aren’t many roads in Greenland.</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9 In Greenland in October it’s light all the time.</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Task 4. Read the text once again. Write the Arctic or the Antarctic.</w:t>
      </w:r>
    </w:p>
    <w:p w:rsidR="00342929" w:rsidRPr="00056AC9" w:rsidRDefault="00342929" w:rsidP="00342929">
      <w:pPr>
        <w:widowControl w:val="0"/>
        <w:spacing w:after="0" w:line="276" w:lineRule="auto"/>
        <w:jc w:val="both"/>
        <w:rPr>
          <w:rFonts w:ascii="OfficinaSansBookC" w:hAnsi="OfficinaSansBookC"/>
          <w:b/>
          <w:i/>
          <w:sz w:val="24"/>
          <w:lang w:val="en-US"/>
        </w:rPr>
      </w:pPr>
      <w:r w:rsidRPr="00056AC9">
        <w:rPr>
          <w:rFonts w:ascii="OfficinaSansBookC" w:hAnsi="OfficinaSansBookC"/>
          <w:sz w:val="24"/>
          <w:lang w:val="en-US"/>
        </w:rPr>
        <w:t>Example: It’s at the South Pole.</w:t>
      </w:r>
      <w:r w:rsidRPr="00056AC9">
        <w:rPr>
          <w:rFonts w:ascii="OfficinaSansBookC" w:hAnsi="OfficinaSansBookC"/>
          <w:b/>
          <w:i/>
          <w:sz w:val="24"/>
          <w:lang w:val="en-US"/>
        </w:rPr>
        <w:t xml:space="preserve"> the Antarctic</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1 Scientists sometimes live here in stations.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2 No land animals live here.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3 People live here all the time.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4 There are more plants here.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5 In December it’s dark for 24 hours a day.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6 There aren’t any towns or villages here.</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Task 5. Translate into Russian. You have got 30 minutes. Use a dictionary.</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Rice pudding</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It is flavoured with cardamom, raisins, saffron, cashew nuts, pistachios or almonds. It is typically served during a meal or as a dessert.</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INGREDIENTS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Half glass of rice (any rice)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sauce pans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Milk</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Cardamom</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2tbs sugar</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1 Fill the sauce pan, not all to the top, bring to a boil and add rice. When boiled put low heat and simmer till rice is soft and mushy. If the water is reduced and rice is not cooked. You can add more water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2 When it is cooked add sugar and if you want more flavour, open cardamom pods and add seeds only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3 Stir then add milk enough to cover rice, bring to boil then lower heat and stir</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4 Put heat up again to this, three times stirring occasionally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5 When the pudding is done leave it to cool</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6 You can have the rice pudding warm or cold. You can also add broken pieces of almonds and pistachios and serve.</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Answer Keys: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Task 1</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1A  2C  3C  4B  5B  6A  7B  8C  9B  10A</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Task 2</w:t>
      </w:r>
    </w:p>
    <w:p w:rsidR="00342929" w:rsidRDefault="00342929" w:rsidP="00342929">
      <w:pPr>
        <w:widowControl w:val="0"/>
        <w:numPr>
          <w:ilvl w:val="0"/>
          <w:numId w:val="164"/>
        </w:numPr>
        <w:spacing w:after="0" w:line="276" w:lineRule="auto"/>
        <w:jc w:val="both"/>
        <w:rPr>
          <w:rFonts w:ascii="OfficinaSansBookC" w:hAnsi="OfficinaSansBookC"/>
          <w:sz w:val="24"/>
        </w:rPr>
      </w:pPr>
      <w:r>
        <w:rPr>
          <w:rFonts w:ascii="OfficinaSansBookC" w:hAnsi="OfficinaSansBookC"/>
          <w:sz w:val="24"/>
        </w:rPr>
        <w:t>isnot/ isn’t</w:t>
      </w:r>
    </w:p>
    <w:p w:rsidR="00342929" w:rsidRDefault="00342929" w:rsidP="00342929">
      <w:pPr>
        <w:widowControl w:val="0"/>
        <w:numPr>
          <w:ilvl w:val="0"/>
          <w:numId w:val="164"/>
        </w:numPr>
        <w:spacing w:after="0" w:line="276" w:lineRule="auto"/>
        <w:jc w:val="both"/>
        <w:rPr>
          <w:rFonts w:ascii="OfficinaSansBookC" w:hAnsi="OfficinaSansBookC"/>
          <w:sz w:val="24"/>
        </w:rPr>
      </w:pPr>
      <w:r>
        <w:rPr>
          <w:rFonts w:ascii="OfficinaSansBookC" w:hAnsi="OfficinaSansBookC"/>
          <w:sz w:val="24"/>
        </w:rPr>
        <w:lastRenderedPageBreak/>
        <w:t>bought</w:t>
      </w:r>
    </w:p>
    <w:p w:rsidR="00342929" w:rsidRDefault="00342929" w:rsidP="00342929">
      <w:pPr>
        <w:widowControl w:val="0"/>
        <w:numPr>
          <w:ilvl w:val="0"/>
          <w:numId w:val="164"/>
        </w:numPr>
        <w:spacing w:after="0" w:line="276" w:lineRule="auto"/>
        <w:jc w:val="both"/>
        <w:rPr>
          <w:rFonts w:ascii="OfficinaSansBookC" w:hAnsi="OfficinaSansBookC"/>
          <w:sz w:val="24"/>
        </w:rPr>
      </w:pPr>
      <w:r>
        <w:rPr>
          <w:rFonts w:ascii="OfficinaSansBookC" w:hAnsi="OfficinaSansBookC"/>
          <w:sz w:val="24"/>
        </w:rPr>
        <w:t>were</w:t>
      </w:r>
    </w:p>
    <w:p w:rsidR="00342929" w:rsidRDefault="00342929" w:rsidP="00342929">
      <w:pPr>
        <w:widowControl w:val="0"/>
        <w:numPr>
          <w:ilvl w:val="0"/>
          <w:numId w:val="164"/>
        </w:numPr>
        <w:spacing w:after="0" w:line="276" w:lineRule="auto"/>
        <w:jc w:val="both"/>
        <w:rPr>
          <w:rFonts w:ascii="OfficinaSansBookC" w:hAnsi="OfficinaSansBookC"/>
          <w:sz w:val="24"/>
        </w:rPr>
      </w:pPr>
      <w:r>
        <w:rPr>
          <w:rFonts w:ascii="OfficinaSansBookC" w:hAnsi="OfficinaSansBookC"/>
          <w:sz w:val="24"/>
        </w:rPr>
        <w:t>wrote</w:t>
      </w:r>
    </w:p>
    <w:p w:rsidR="00342929" w:rsidRDefault="00342929" w:rsidP="00342929">
      <w:pPr>
        <w:widowControl w:val="0"/>
        <w:numPr>
          <w:ilvl w:val="0"/>
          <w:numId w:val="164"/>
        </w:numPr>
        <w:spacing w:after="0" w:line="276" w:lineRule="auto"/>
        <w:jc w:val="both"/>
        <w:rPr>
          <w:rFonts w:ascii="OfficinaSansBookC" w:hAnsi="OfficinaSansBookC"/>
          <w:sz w:val="24"/>
        </w:rPr>
      </w:pPr>
      <w:r>
        <w:rPr>
          <w:rFonts w:ascii="OfficinaSansBookC" w:hAnsi="OfficinaSansBookC"/>
          <w:sz w:val="24"/>
        </w:rPr>
        <w:t>willnot/ won’t</w:t>
      </w:r>
    </w:p>
    <w:p w:rsidR="00342929" w:rsidRDefault="00342929" w:rsidP="00342929">
      <w:pPr>
        <w:widowControl w:val="0"/>
        <w:numPr>
          <w:ilvl w:val="0"/>
          <w:numId w:val="164"/>
        </w:numPr>
        <w:spacing w:after="0" w:line="276" w:lineRule="auto"/>
        <w:jc w:val="both"/>
        <w:rPr>
          <w:rFonts w:ascii="OfficinaSansBookC" w:hAnsi="OfficinaSansBookC"/>
          <w:sz w:val="24"/>
        </w:rPr>
      </w:pPr>
      <w:r>
        <w:rPr>
          <w:rFonts w:ascii="OfficinaSansBookC" w:hAnsi="OfficinaSansBookC"/>
          <w:sz w:val="24"/>
        </w:rPr>
        <w:t>have</w:t>
      </w:r>
    </w:p>
    <w:p w:rsidR="00342929" w:rsidRDefault="00342929" w:rsidP="00342929">
      <w:pPr>
        <w:widowControl w:val="0"/>
        <w:numPr>
          <w:ilvl w:val="0"/>
          <w:numId w:val="164"/>
        </w:numPr>
        <w:spacing w:after="0" w:line="276" w:lineRule="auto"/>
        <w:jc w:val="both"/>
        <w:rPr>
          <w:rFonts w:ascii="OfficinaSansBookC" w:hAnsi="OfficinaSansBookC"/>
          <w:sz w:val="24"/>
        </w:rPr>
      </w:pPr>
      <w:r>
        <w:rPr>
          <w:rFonts w:ascii="OfficinaSansBookC" w:hAnsi="OfficinaSansBookC"/>
          <w:sz w:val="24"/>
        </w:rPr>
        <w:t>have… broken</w:t>
      </w:r>
    </w:p>
    <w:p w:rsidR="00342929" w:rsidRDefault="00342929" w:rsidP="00342929">
      <w:pPr>
        <w:widowControl w:val="0"/>
        <w:numPr>
          <w:ilvl w:val="0"/>
          <w:numId w:val="164"/>
        </w:numPr>
        <w:spacing w:after="0" w:line="276" w:lineRule="auto"/>
        <w:jc w:val="both"/>
        <w:rPr>
          <w:rFonts w:ascii="OfficinaSansBookC" w:hAnsi="OfficinaSansBookC"/>
          <w:sz w:val="24"/>
        </w:rPr>
      </w:pPr>
      <w:r>
        <w:rPr>
          <w:rFonts w:ascii="OfficinaSansBookC" w:hAnsi="OfficinaSansBookC"/>
          <w:sz w:val="24"/>
        </w:rPr>
        <w:t>arestudying</w:t>
      </w:r>
    </w:p>
    <w:p w:rsidR="00342929" w:rsidRDefault="00342929" w:rsidP="00342929">
      <w:pPr>
        <w:widowControl w:val="0"/>
        <w:numPr>
          <w:ilvl w:val="0"/>
          <w:numId w:val="164"/>
        </w:numPr>
        <w:spacing w:after="0" w:line="276" w:lineRule="auto"/>
        <w:jc w:val="both"/>
        <w:rPr>
          <w:rFonts w:ascii="OfficinaSansBookC" w:hAnsi="OfficinaSansBookC"/>
          <w:sz w:val="24"/>
        </w:rPr>
      </w:pPr>
      <w:r>
        <w:rPr>
          <w:rFonts w:ascii="OfficinaSansBookC" w:hAnsi="OfficinaSansBookC"/>
          <w:sz w:val="24"/>
        </w:rPr>
        <w:t>islistening</w:t>
      </w:r>
    </w:p>
    <w:p w:rsidR="00342929" w:rsidRPr="00056AC9" w:rsidRDefault="00342929" w:rsidP="00342929">
      <w:pPr>
        <w:widowControl w:val="0"/>
        <w:numPr>
          <w:ilvl w:val="0"/>
          <w:numId w:val="164"/>
        </w:numPr>
        <w:spacing w:after="0" w:line="276" w:lineRule="auto"/>
        <w:jc w:val="both"/>
        <w:rPr>
          <w:rFonts w:ascii="OfficinaSansBookC" w:hAnsi="OfficinaSansBookC"/>
          <w:sz w:val="24"/>
          <w:lang w:val="en-US"/>
        </w:rPr>
      </w:pPr>
      <w:r w:rsidRPr="00056AC9">
        <w:rPr>
          <w:rFonts w:ascii="OfficinaSansBookC" w:hAnsi="OfficinaSansBookC"/>
          <w:sz w:val="24"/>
          <w:lang w:val="en-US"/>
        </w:rPr>
        <w:t>is … having/ is… going to have</w:t>
      </w:r>
    </w:p>
    <w:p w:rsidR="00342929" w:rsidRDefault="00342929" w:rsidP="00342929">
      <w:pPr>
        <w:widowControl w:val="0"/>
        <w:numPr>
          <w:ilvl w:val="0"/>
          <w:numId w:val="164"/>
        </w:numPr>
        <w:spacing w:after="0" w:line="276" w:lineRule="auto"/>
        <w:jc w:val="both"/>
        <w:rPr>
          <w:rFonts w:ascii="OfficinaSansBookC" w:hAnsi="OfficinaSansBookC"/>
          <w:sz w:val="24"/>
        </w:rPr>
      </w:pPr>
      <w:r>
        <w:rPr>
          <w:rFonts w:ascii="OfficinaSansBookC" w:hAnsi="OfficinaSansBookC"/>
          <w:sz w:val="24"/>
        </w:rPr>
        <w:t>doesn’tlike/ doesnotlike</w:t>
      </w:r>
    </w:p>
    <w:p w:rsidR="00342929" w:rsidRDefault="00342929" w:rsidP="00342929">
      <w:pPr>
        <w:widowControl w:val="0"/>
        <w:numPr>
          <w:ilvl w:val="0"/>
          <w:numId w:val="164"/>
        </w:numPr>
        <w:spacing w:after="0" w:line="276" w:lineRule="auto"/>
        <w:jc w:val="both"/>
        <w:rPr>
          <w:rFonts w:ascii="OfficinaSansBookC" w:hAnsi="OfficinaSansBookC"/>
          <w:sz w:val="24"/>
        </w:rPr>
      </w:pPr>
      <w:r>
        <w:rPr>
          <w:rFonts w:ascii="OfficinaSansBookC" w:hAnsi="OfficinaSansBookC"/>
          <w:sz w:val="24"/>
        </w:rPr>
        <w:t>do… use</w:t>
      </w:r>
    </w:p>
    <w:p w:rsidR="00342929" w:rsidRDefault="00342929" w:rsidP="00342929">
      <w:pPr>
        <w:widowControl w:val="0"/>
        <w:spacing w:after="0" w:line="276" w:lineRule="auto"/>
        <w:jc w:val="both"/>
        <w:rPr>
          <w:rFonts w:ascii="OfficinaSansBookC" w:hAnsi="OfficinaSansBookC"/>
          <w:sz w:val="24"/>
        </w:rPr>
      </w:pP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Task 3.</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1F  2F  3T  4DS  5T  6F 7DS  8T  9F</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Task 4.</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 the Antarctic</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 the Antarctic</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3 the Arctic</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4 the Arctic</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5 the Arctic</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6 the Antarctic</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Task 5.   (Sampleanswer)</w:t>
      </w:r>
    </w:p>
    <w:p w:rsidR="00342929" w:rsidRDefault="00342929" w:rsidP="00342929">
      <w:pPr>
        <w:widowControl w:val="0"/>
        <w:spacing w:after="0" w:line="276" w:lineRule="auto"/>
        <w:jc w:val="both"/>
        <w:rPr>
          <w:rFonts w:ascii="OfficinaSansBookC" w:hAnsi="OfficinaSansBookC"/>
          <w:sz w:val="24"/>
          <w:shd w:val="clear" w:color="auto" w:fill="F8F9FA"/>
        </w:rPr>
      </w:pPr>
      <w:r>
        <w:rPr>
          <w:rFonts w:ascii="OfficinaSansBookC" w:hAnsi="OfficinaSansBookC"/>
          <w:sz w:val="24"/>
          <w:shd w:val="clear" w:color="auto" w:fill="F8F9FA"/>
        </w:rPr>
        <w:t>Рисовый пудинг</w:t>
      </w:r>
    </w:p>
    <w:p w:rsidR="00342929" w:rsidRDefault="00342929" w:rsidP="00342929">
      <w:pPr>
        <w:widowControl w:val="0"/>
        <w:spacing w:after="0" w:line="276" w:lineRule="auto"/>
        <w:jc w:val="both"/>
        <w:rPr>
          <w:rFonts w:ascii="OfficinaSansBookC" w:hAnsi="OfficinaSansBookC"/>
          <w:sz w:val="24"/>
          <w:shd w:val="clear" w:color="auto" w:fill="F8F9FA"/>
        </w:rPr>
      </w:pPr>
      <w:r>
        <w:rPr>
          <w:rFonts w:ascii="OfficinaSansBookC" w:hAnsi="OfficinaSansBookC"/>
          <w:sz w:val="24"/>
          <w:shd w:val="clear" w:color="auto" w:fill="F8F9FA"/>
        </w:rPr>
        <w:t>Его приправляют кардамоном, изюмом, шафраном, орехами кешью, фисташками или миндалем. Его обычно подают во время еды или в качестве десерта.</w:t>
      </w:r>
    </w:p>
    <w:p w:rsidR="00342929" w:rsidRDefault="00342929" w:rsidP="00342929">
      <w:pPr>
        <w:widowControl w:val="0"/>
        <w:spacing w:after="0" w:line="276" w:lineRule="auto"/>
        <w:jc w:val="both"/>
        <w:rPr>
          <w:rFonts w:ascii="OfficinaSansBookC" w:hAnsi="OfficinaSansBookC"/>
          <w:sz w:val="24"/>
          <w:shd w:val="clear" w:color="auto" w:fill="F8F9FA"/>
        </w:rPr>
      </w:pPr>
    </w:p>
    <w:p w:rsidR="00342929" w:rsidRDefault="00342929" w:rsidP="00342929">
      <w:pPr>
        <w:widowControl w:val="0"/>
        <w:spacing w:after="0" w:line="276" w:lineRule="auto"/>
        <w:jc w:val="both"/>
        <w:rPr>
          <w:rFonts w:ascii="OfficinaSansBookC" w:hAnsi="OfficinaSansBookC"/>
          <w:sz w:val="24"/>
          <w:shd w:val="clear" w:color="auto" w:fill="F8F9FA"/>
        </w:rPr>
      </w:pPr>
      <w:r>
        <w:rPr>
          <w:rFonts w:ascii="OfficinaSansBookC" w:hAnsi="OfficinaSansBookC"/>
          <w:sz w:val="24"/>
          <w:shd w:val="clear" w:color="auto" w:fill="F8F9FA"/>
        </w:rPr>
        <w:t>ИНГРЕДИЕНТЫ</w:t>
      </w:r>
    </w:p>
    <w:p w:rsidR="00342929" w:rsidRDefault="00342929" w:rsidP="00342929">
      <w:pPr>
        <w:widowControl w:val="0"/>
        <w:spacing w:after="0" w:line="276" w:lineRule="auto"/>
        <w:jc w:val="both"/>
        <w:rPr>
          <w:rFonts w:ascii="OfficinaSansBookC" w:hAnsi="OfficinaSansBookC"/>
          <w:sz w:val="24"/>
          <w:shd w:val="clear" w:color="auto" w:fill="F8F9FA"/>
        </w:rPr>
      </w:pPr>
      <w:r>
        <w:rPr>
          <w:rFonts w:ascii="OfficinaSansBookC" w:hAnsi="OfficinaSansBookC"/>
          <w:sz w:val="24"/>
          <w:shd w:val="clear" w:color="auto" w:fill="F8F9FA"/>
        </w:rPr>
        <w:t>Полстакана риса (любого риса)</w:t>
      </w:r>
    </w:p>
    <w:p w:rsidR="00342929" w:rsidRDefault="00342929" w:rsidP="00342929">
      <w:pPr>
        <w:widowControl w:val="0"/>
        <w:spacing w:after="0" w:line="276" w:lineRule="auto"/>
        <w:jc w:val="both"/>
        <w:rPr>
          <w:rFonts w:ascii="OfficinaSansBookC" w:hAnsi="OfficinaSansBookC"/>
          <w:sz w:val="24"/>
          <w:shd w:val="clear" w:color="auto" w:fill="F8F9FA"/>
        </w:rPr>
      </w:pPr>
      <w:r>
        <w:rPr>
          <w:rFonts w:ascii="OfficinaSansBookC" w:hAnsi="OfficinaSansBookC"/>
          <w:sz w:val="24"/>
          <w:shd w:val="clear" w:color="auto" w:fill="F8F9FA"/>
        </w:rPr>
        <w:t>Кастрюля</w:t>
      </w:r>
    </w:p>
    <w:p w:rsidR="00342929" w:rsidRDefault="00342929" w:rsidP="00342929">
      <w:pPr>
        <w:widowControl w:val="0"/>
        <w:spacing w:after="0" w:line="276" w:lineRule="auto"/>
        <w:jc w:val="both"/>
        <w:rPr>
          <w:rFonts w:ascii="OfficinaSansBookC" w:hAnsi="OfficinaSansBookC"/>
          <w:sz w:val="24"/>
          <w:shd w:val="clear" w:color="auto" w:fill="F8F9FA"/>
        </w:rPr>
      </w:pPr>
      <w:r>
        <w:rPr>
          <w:rFonts w:ascii="OfficinaSansBookC" w:hAnsi="OfficinaSansBookC"/>
          <w:sz w:val="24"/>
          <w:shd w:val="clear" w:color="auto" w:fill="F8F9FA"/>
        </w:rPr>
        <w:t>Молоко</w:t>
      </w:r>
    </w:p>
    <w:p w:rsidR="00342929" w:rsidRDefault="00342929" w:rsidP="00342929">
      <w:pPr>
        <w:widowControl w:val="0"/>
        <w:spacing w:after="0" w:line="276" w:lineRule="auto"/>
        <w:jc w:val="both"/>
        <w:rPr>
          <w:rFonts w:ascii="OfficinaSansBookC" w:hAnsi="OfficinaSansBookC"/>
          <w:sz w:val="24"/>
          <w:shd w:val="clear" w:color="auto" w:fill="F8F9FA"/>
        </w:rPr>
      </w:pPr>
      <w:r>
        <w:rPr>
          <w:rFonts w:ascii="OfficinaSansBookC" w:hAnsi="OfficinaSansBookC"/>
          <w:sz w:val="24"/>
          <w:shd w:val="clear" w:color="auto" w:fill="F8F9FA"/>
        </w:rPr>
        <w:t>Кардамон</w:t>
      </w:r>
    </w:p>
    <w:p w:rsidR="00342929" w:rsidRDefault="00342929" w:rsidP="00342929">
      <w:pPr>
        <w:widowControl w:val="0"/>
        <w:spacing w:after="0" w:line="276" w:lineRule="auto"/>
        <w:jc w:val="both"/>
        <w:rPr>
          <w:rFonts w:ascii="OfficinaSansBookC" w:hAnsi="OfficinaSansBookC"/>
          <w:sz w:val="24"/>
          <w:shd w:val="clear" w:color="auto" w:fill="F8F9FA"/>
        </w:rPr>
      </w:pPr>
      <w:r>
        <w:rPr>
          <w:rFonts w:ascii="OfficinaSansBookC" w:hAnsi="OfficinaSansBookC"/>
          <w:sz w:val="24"/>
          <w:shd w:val="clear" w:color="auto" w:fill="F8F9FA"/>
        </w:rPr>
        <w:t>2 столовые ложки сахара</w:t>
      </w:r>
    </w:p>
    <w:p w:rsidR="00342929" w:rsidRDefault="00342929" w:rsidP="00342929">
      <w:pPr>
        <w:widowControl w:val="0"/>
        <w:spacing w:after="0" w:line="276" w:lineRule="auto"/>
        <w:jc w:val="both"/>
        <w:rPr>
          <w:rFonts w:ascii="OfficinaSansBookC" w:hAnsi="OfficinaSansBookC"/>
          <w:sz w:val="24"/>
          <w:shd w:val="clear" w:color="auto" w:fill="F8F9FA"/>
        </w:rPr>
      </w:pPr>
      <w:r>
        <w:rPr>
          <w:rFonts w:ascii="OfficinaSansBookC" w:hAnsi="OfficinaSansBookC"/>
          <w:sz w:val="24"/>
          <w:shd w:val="clear" w:color="auto" w:fill="F8F9FA"/>
        </w:rPr>
        <w:t>1 Наполнить кастрюлю, не доверху, доведите до кипения, добавьте рис. Когда закипит, поставьте на слабый огонь и варите, пока рис не станет мягким и кашеобразным. Если вода выкипит, а рис не сварится, добавьте больше воды.</w:t>
      </w:r>
    </w:p>
    <w:p w:rsidR="00342929" w:rsidRDefault="00342929" w:rsidP="00342929">
      <w:pPr>
        <w:widowControl w:val="0"/>
        <w:spacing w:after="0" w:line="276" w:lineRule="auto"/>
        <w:jc w:val="both"/>
        <w:rPr>
          <w:rFonts w:ascii="OfficinaSansBookC" w:hAnsi="OfficinaSansBookC"/>
          <w:sz w:val="24"/>
          <w:shd w:val="clear" w:color="auto" w:fill="F8F9FA"/>
        </w:rPr>
      </w:pPr>
      <w:r>
        <w:rPr>
          <w:rFonts w:ascii="OfficinaSansBookC" w:hAnsi="OfficinaSansBookC"/>
          <w:sz w:val="24"/>
          <w:shd w:val="clear" w:color="auto" w:fill="F8F9FA"/>
        </w:rPr>
        <w:t>2 Когда рис будет готов, добавьте сахар, а если вы хотите больше аромата, откройте стручки кардамона и добавьте только семена.</w:t>
      </w:r>
    </w:p>
    <w:p w:rsidR="00342929" w:rsidRDefault="00342929" w:rsidP="00342929">
      <w:pPr>
        <w:widowControl w:val="0"/>
        <w:spacing w:after="0" w:line="276" w:lineRule="auto"/>
        <w:jc w:val="both"/>
        <w:rPr>
          <w:rFonts w:ascii="OfficinaSansBookC" w:hAnsi="OfficinaSansBookC"/>
          <w:sz w:val="24"/>
          <w:shd w:val="clear" w:color="auto" w:fill="F8F9FA"/>
        </w:rPr>
      </w:pPr>
      <w:r>
        <w:rPr>
          <w:rFonts w:ascii="OfficinaSansBookC" w:hAnsi="OfficinaSansBookC"/>
          <w:sz w:val="24"/>
          <w:shd w:val="clear" w:color="auto" w:fill="F8F9FA"/>
        </w:rPr>
        <w:t xml:space="preserve">3 Перемешайте, затем добавьте молока так, чтобы оно покрывало рис, доведите до кипения, </w:t>
      </w:r>
      <w:r>
        <w:rPr>
          <w:rFonts w:ascii="OfficinaSansBookC" w:hAnsi="OfficinaSansBookC"/>
          <w:sz w:val="24"/>
          <w:shd w:val="clear" w:color="auto" w:fill="F8F9FA"/>
        </w:rPr>
        <w:lastRenderedPageBreak/>
        <w:t>уменьшите огонь и перемешайте.</w:t>
      </w:r>
    </w:p>
    <w:p w:rsidR="00342929" w:rsidRDefault="00342929" w:rsidP="00342929">
      <w:pPr>
        <w:widowControl w:val="0"/>
        <w:spacing w:after="0" w:line="276" w:lineRule="auto"/>
        <w:jc w:val="both"/>
        <w:rPr>
          <w:rFonts w:ascii="OfficinaSansBookC" w:hAnsi="OfficinaSansBookC"/>
          <w:sz w:val="24"/>
          <w:shd w:val="clear" w:color="auto" w:fill="F8F9FA"/>
        </w:rPr>
      </w:pPr>
      <w:r>
        <w:rPr>
          <w:rFonts w:ascii="OfficinaSansBookC" w:hAnsi="OfficinaSansBookC"/>
          <w:sz w:val="24"/>
          <w:shd w:val="clear" w:color="auto" w:fill="F8F9FA"/>
        </w:rPr>
        <w:t>4 Прогрейте трижды, периодически помешивая</w:t>
      </w:r>
    </w:p>
    <w:p w:rsidR="00342929" w:rsidRDefault="00342929" w:rsidP="00342929">
      <w:pPr>
        <w:widowControl w:val="0"/>
        <w:spacing w:after="0" w:line="276" w:lineRule="auto"/>
        <w:jc w:val="both"/>
        <w:rPr>
          <w:rFonts w:ascii="OfficinaSansBookC" w:hAnsi="OfficinaSansBookC"/>
          <w:sz w:val="24"/>
          <w:shd w:val="clear" w:color="auto" w:fill="F8F9FA"/>
        </w:rPr>
      </w:pPr>
      <w:r>
        <w:rPr>
          <w:rFonts w:ascii="OfficinaSansBookC" w:hAnsi="OfficinaSansBookC"/>
          <w:sz w:val="24"/>
          <w:shd w:val="clear" w:color="auto" w:fill="F8F9FA"/>
        </w:rPr>
        <w:t>5 Когда пудинг будет готов, дайте ему остыть.</w:t>
      </w:r>
    </w:p>
    <w:p w:rsidR="00342929" w:rsidRDefault="00342929" w:rsidP="00342929">
      <w:pPr>
        <w:widowControl w:val="0"/>
        <w:spacing w:after="0" w:line="276" w:lineRule="auto"/>
        <w:jc w:val="both"/>
        <w:rPr>
          <w:rFonts w:ascii="OfficinaSansBookC" w:hAnsi="OfficinaSansBookC"/>
          <w:sz w:val="24"/>
          <w:shd w:val="clear" w:color="auto" w:fill="F8F9FA"/>
        </w:rPr>
      </w:pPr>
      <w:r>
        <w:rPr>
          <w:rFonts w:ascii="OfficinaSansBookC" w:hAnsi="OfficinaSansBookC"/>
          <w:sz w:val="24"/>
          <w:shd w:val="clear" w:color="auto" w:fill="F8F9FA"/>
        </w:rPr>
        <w:t>6 Вы можете есть рисовый пудинг теплым или холодным. Вы также можете добавить кусочки дробленого миндаля и фисташки и подавать.</w:t>
      </w:r>
    </w:p>
    <w:p w:rsidR="00342929" w:rsidRDefault="00342929" w:rsidP="00342929">
      <w:pPr>
        <w:widowControl w:val="0"/>
        <w:spacing w:after="0" w:line="276" w:lineRule="auto"/>
        <w:jc w:val="both"/>
        <w:rPr>
          <w:rFonts w:ascii="OfficinaSansBookC" w:hAnsi="OfficinaSansBookC"/>
          <w:sz w:val="24"/>
        </w:rPr>
      </w:pPr>
    </w:p>
    <w:p w:rsidR="00342929" w:rsidRPr="00056AC9" w:rsidRDefault="00342929" w:rsidP="00342929">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A2</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 xml:space="preserve">Part 1. </w:t>
      </w:r>
      <w:r w:rsidRPr="00056AC9">
        <w:rPr>
          <w:rFonts w:ascii="OfficinaSansBookC" w:hAnsi="OfficinaSansBookC"/>
          <w:sz w:val="24"/>
          <w:lang w:val="en-US"/>
        </w:rPr>
        <w:t>Listen to two people discussing candidates at a job interview.</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Choose A, B, or C.</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w:t>
      </w:r>
      <w:r w:rsidRPr="00056AC9">
        <w:rPr>
          <w:rFonts w:ascii="OfficinaSansBookC" w:hAnsi="OfficinaSansBookC"/>
          <w:sz w:val="24"/>
          <w:lang w:val="en-US"/>
        </w:rPr>
        <w:tab/>
        <w:t>Mark doesn’t get the job because he _____.</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is too old      B) has too little experience         C) isn’t good enough</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w:t>
      </w:r>
      <w:r w:rsidRPr="00056AC9">
        <w:rPr>
          <w:rFonts w:ascii="OfficinaSansBookC" w:hAnsi="OfficinaSansBookC"/>
          <w:sz w:val="24"/>
          <w:lang w:val="en-US"/>
        </w:rPr>
        <w:tab/>
        <w:t>Gemma doesn’t get the job because she _____.</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  is inexperienced      B) has no qualifications        C) is unfriendly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3.</w:t>
      </w:r>
      <w:r w:rsidRPr="00056AC9">
        <w:rPr>
          <w:rFonts w:ascii="OfficinaSansBookC" w:hAnsi="OfficinaSansBookC"/>
          <w:sz w:val="24"/>
          <w:lang w:val="en-US"/>
        </w:rPr>
        <w:tab/>
        <w:t>Luke doesn’t get the job because he _____.</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usually works in Italy     B) has just left his job   C) hasn’t had a job for a long time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4.</w:t>
      </w:r>
      <w:r w:rsidRPr="00056AC9">
        <w:rPr>
          <w:rFonts w:ascii="OfficinaSansBookC" w:hAnsi="OfficinaSansBookC"/>
          <w:sz w:val="24"/>
          <w:lang w:val="en-US"/>
        </w:rPr>
        <w:tab/>
        <w:t>David doesn’t get the job although he is good at _____.</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managing people      B) solving problems      C) wasting time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5.</w:t>
      </w:r>
      <w:r w:rsidRPr="00056AC9">
        <w:rPr>
          <w:rFonts w:ascii="OfficinaSansBookC" w:hAnsi="OfficinaSansBookC"/>
          <w:sz w:val="24"/>
          <w:lang w:val="en-US"/>
        </w:rPr>
        <w:tab/>
        <w:t>Susie doesn’t get the job because she is _____.</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not intelligent enough     B) too lazy      C) not the hardest worker</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Part 2</w:t>
      </w:r>
      <w:r w:rsidRPr="00056AC9">
        <w:rPr>
          <w:rFonts w:ascii="OfficinaSansBookC" w:hAnsi="OfficinaSansBookC"/>
          <w:sz w:val="24"/>
          <w:lang w:val="en-US"/>
        </w:rPr>
        <w:t xml:space="preserve"> Questions 6-10</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Read the sentences (6-10) about camping. Choose the best word (A, B or C) for each space.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For questions 6-10, mark A, B or C on the answer sheet.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EXAMPLE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0      </w:t>
      </w:r>
      <w:r w:rsidRPr="00056AC9">
        <w:rPr>
          <w:rFonts w:ascii="OfficinaSansBookC" w:hAnsi="OfficinaSansBookC"/>
          <w:sz w:val="24"/>
          <w:lang w:val="en-US"/>
        </w:rPr>
        <w:tab/>
        <w:t xml:space="preserve">A lot of families prefer to …………… on a campsite because it is cheaper than a hotel.                           </w:t>
      </w:r>
      <w:r w:rsidRPr="00056AC9">
        <w:rPr>
          <w:rFonts w:ascii="OfficinaSansBookC" w:hAnsi="OfficinaSansBookC"/>
          <w:sz w:val="24"/>
          <w:lang w:val="en-US"/>
        </w:rPr>
        <w:tab/>
        <w:t xml:space="preserve">A)   keep                  </w:t>
      </w:r>
      <w:r w:rsidRPr="00056AC9">
        <w:rPr>
          <w:rFonts w:ascii="OfficinaSansBookC" w:hAnsi="OfficinaSansBookC"/>
          <w:sz w:val="24"/>
          <w:lang w:val="en-US"/>
        </w:rPr>
        <w:tab/>
        <w:t xml:space="preserve">B)   stay          </w:t>
      </w:r>
      <w:r w:rsidRPr="00056AC9">
        <w:rPr>
          <w:rFonts w:ascii="OfficinaSansBookC" w:hAnsi="OfficinaSansBookC"/>
          <w:sz w:val="24"/>
          <w:lang w:val="en-US"/>
        </w:rPr>
        <w:tab/>
        <w:t xml:space="preserve">C) travel                                     </w:t>
      </w:r>
      <w:r w:rsidRPr="00056AC9">
        <w:rPr>
          <w:rFonts w:ascii="OfficinaSansBookC" w:hAnsi="OfficinaSansBookC"/>
          <w:sz w:val="24"/>
          <w:lang w:val="en-US"/>
        </w:rPr>
        <w:tab/>
        <w:t xml:space="preserve">                                   ANSWER     B</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6.    </w:t>
      </w:r>
      <w:r w:rsidRPr="00056AC9">
        <w:rPr>
          <w:rFonts w:ascii="OfficinaSansBookC" w:hAnsi="OfficinaSansBookC"/>
          <w:sz w:val="24"/>
          <w:lang w:val="en-US"/>
        </w:rPr>
        <w:tab/>
        <w:t>For some campsites, you have to phone and …………… before you go.</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t>A) book</w:t>
      </w:r>
      <w:r w:rsidRPr="00056AC9">
        <w:rPr>
          <w:rFonts w:ascii="OfficinaSansBookC" w:hAnsi="OfficinaSansBookC"/>
          <w:sz w:val="24"/>
          <w:lang w:val="en-US"/>
        </w:rPr>
        <w:tab/>
        <w:t>B)take</w:t>
      </w:r>
      <w:r w:rsidRPr="00056AC9">
        <w:rPr>
          <w:rFonts w:ascii="OfficinaSansBookC" w:hAnsi="OfficinaSansBookC"/>
          <w:sz w:val="24"/>
          <w:lang w:val="en-US"/>
        </w:rPr>
        <w:tab/>
      </w:r>
      <w:r w:rsidRPr="00056AC9">
        <w:rPr>
          <w:rFonts w:ascii="OfficinaSansBookC" w:hAnsi="OfficinaSansBookC"/>
          <w:sz w:val="24"/>
          <w:lang w:val="en-US"/>
        </w:rPr>
        <w:tab/>
        <w:t>C) spend</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7.     </w:t>
      </w:r>
      <w:r w:rsidRPr="00056AC9">
        <w:rPr>
          <w:rFonts w:ascii="OfficinaSansBookC" w:hAnsi="OfficinaSansBookC"/>
          <w:sz w:val="24"/>
          <w:lang w:val="en-US"/>
        </w:rPr>
        <w:tab/>
        <w:t>Some people play loud music on campsites so it can be very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t>A) angry</w:t>
      </w:r>
      <w:r w:rsidRPr="00056AC9">
        <w:rPr>
          <w:rFonts w:ascii="OfficinaSansBookC" w:hAnsi="OfficinaSansBookC"/>
          <w:sz w:val="24"/>
          <w:lang w:val="en-US"/>
        </w:rPr>
        <w:tab/>
        <w:t>B) busy</w:t>
      </w:r>
      <w:r w:rsidRPr="00056AC9">
        <w:rPr>
          <w:rFonts w:ascii="OfficinaSansBookC" w:hAnsi="OfficinaSansBookC"/>
          <w:sz w:val="24"/>
          <w:lang w:val="en-US"/>
        </w:rPr>
        <w:tab/>
        <w:t>C) noisy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8.     </w:t>
      </w:r>
      <w:r w:rsidRPr="00056AC9">
        <w:rPr>
          <w:rFonts w:ascii="OfficinaSansBookC" w:hAnsi="OfficinaSansBookC"/>
          <w:sz w:val="24"/>
          <w:lang w:val="en-US"/>
        </w:rPr>
        <w:tab/>
        <w:t>One of the nicest things about camping is ……………… breakfast outside.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t>A) doing</w:t>
      </w:r>
      <w:r w:rsidRPr="00056AC9">
        <w:rPr>
          <w:rFonts w:ascii="OfficinaSansBookC" w:hAnsi="OfficinaSansBookC"/>
          <w:sz w:val="24"/>
          <w:lang w:val="en-US"/>
        </w:rPr>
        <w:tab/>
        <w:t>B) having</w:t>
      </w:r>
      <w:r w:rsidRPr="00056AC9">
        <w:rPr>
          <w:rFonts w:ascii="OfficinaSansBookC" w:hAnsi="OfficinaSansBookC"/>
          <w:sz w:val="24"/>
          <w:lang w:val="en-US"/>
        </w:rPr>
        <w:tab/>
        <w:t>C) putting</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9.     </w:t>
      </w:r>
      <w:r w:rsidRPr="00056AC9">
        <w:rPr>
          <w:rFonts w:ascii="OfficinaSansBookC" w:hAnsi="OfficinaSansBookC"/>
          <w:sz w:val="24"/>
          <w:lang w:val="en-US"/>
        </w:rPr>
        <w:tab/>
        <w:t>It is better to use plastic cups and plates for camping because they don’t ………… easily.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t xml:space="preserve">A) break   </w:t>
      </w:r>
      <w:r w:rsidRPr="00056AC9">
        <w:rPr>
          <w:rFonts w:ascii="OfficinaSansBookC" w:hAnsi="OfficinaSansBookC"/>
          <w:sz w:val="24"/>
          <w:lang w:val="en-US"/>
        </w:rPr>
        <w:tab/>
        <w:t xml:space="preserve">B) hurt </w:t>
      </w:r>
      <w:r w:rsidRPr="00056AC9">
        <w:rPr>
          <w:rFonts w:ascii="OfficinaSansBookC" w:hAnsi="OfficinaSansBookC"/>
          <w:sz w:val="24"/>
          <w:lang w:val="en-US"/>
        </w:rPr>
        <w:tab/>
        <w:t>C) fail</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10.   </w:t>
      </w:r>
      <w:r w:rsidRPr="00056AC9">
        <w:rPr>
          <w:rFonts w:ascii="OfficinaSansBookC" w:hAnsi="OfficinaSansBookC"/>
          <w:sz w:val="24"/>
          <w:lang w:val="en-US"/>
        </w:rPr>
        <w:tab/>
        <w:t>One problem with camping is making …………… insects don’t get into the tent.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t>A) careful</w:t>
      </w:r>
      <w:r w:rsidRPr="00056AC9">
        <w:rPr>
          <w:rFonts w:ascii="OfficinaSansBookC" w:hAnsi="OfficinaSansBookC"/>
          <w:sz w:val="24"/>
          <w:lang w:val="en-US"/>
        </w:rPr>
        <w:tab/>
        <w:t xml:space="preserve">B) clear </w:t>
      </w:r>
      <w:r w:rsidRPr="00056AC9">
        <w:rPr>
          <w:rFonts w:ascii="OfficinaSansBookC" w:hAnsi="OfficinaSansBookC"/>
          <w:sz w:val="24"/>
          <w:lang w:val="en-US"/>
        </w:rPr>
        <w:tab/>
        <w:t>C) sure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Part 3</w:t>
      </w:r>
      <w:r w:rsidRPr="00056AC9">
        <w:rPr>
          <w:rFonts w:ascii="OfficinaSansBookC" w:hAnsi="OfficinaSansBookC"/>
          <w:sz w:val="24"/>
          <w:lang w:val="en-US"/>
        </w:rPr>
        <w:t xml:space="preserve"> Questions 11-15</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Complete the five conversations. For questions 11-15, mark A, B or C on the answer sheet.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EXAMPLE                                                                 </w:t>
      </w: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t>ANSWER</w:t>
      </w:r>
      <w:r w:rsidRPr="00056AC9">
        <w:rPr>
          <w:rFonts w:ascii="OfficinaSansBookC" w:hAnsi="OfficinaSansBookC"/>
          <w:sz w:val="24"/>
          <w:lang w:val="en-US"/>
        </w:rPr>
        <w:tab/>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Where do you come from?                         A)   New York.                           A</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lastRenderedPageBreak/>
        <w:tab/>
        <w:t xml:space="preserve">                             B)   School.</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t xml:space="preserve">                             C)   Home.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11.   Is it a good film?                             </w:t>
      </w:r>
      <w:r w:rsidRPr="00056AC9">
        <w:rPr>
          <w:rFonts w:ascii="OfficinaSansBookC" w:hAnsi="OfficinaSansBookC"/>
          <w:sz w:val="24"/>
          <w:lang w:val="en-US"/>
        </w:rPr>
        <w:tab/>
        <w:t xml:space="preserve">    A)   That’s right.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t>B)   It’s OK.</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t>C)   I don’t agree.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12.   I’m going to Tom’s party tonight.                A)   Can I go too?</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t>B)   Let’s go.</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t>C)   Was it good?</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13.   When did you lose your watch?                A)   Once a week.</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t>B)   For six days.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t>C)   A month ago.</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14. Sorry, I don’t understand you.                A)   Let me explain.</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t>B)   I don’t know.</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t>C)   What does it mean?</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15. Shall we ask Paul to come with us?</w:t>
      </w:r>
      <w:r w:rsidRPr="00056AC9">
        <w:rPr>
          <w:rFonts w:ascii="OfficinaSansBookC" w:hAnsi="OfficinaSansBookC"/>
          <w:sz w:val="24"/>
          <w:lang w:val="en-US"/>
        </w:rPr>
        <w:tab/>
        <w:t>A)   I believe it.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t>B)   I’m sure.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r>
      <w:r w:rsidRPr="00056AC9">
        <w:rPr>
          <w:rFonts w:ascii="OfficinaSansBookC" w:hAnsi="OfficinaSansBookC"/>
          <w:sz w:val="24"/>
          <w:lang w:val="en-US"/>
        </w:rPr>
        <w:tab/>
        <w:t>C)   If you like.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Questions 16-20</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Complete the telephone conversation between two friends. What does Jennifer say to Lily?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For questions 16-20, mark the correct letter A-H on the answer sheet.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EXAMPLE                                                                                                ANSWER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Lily:            Hi Jennifer, it will be lovely to see you on Friday.</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 xml:space="preserve">Jennifer:     ………..                                                                                          B  </w:t>
      </w:r>
    </w:p>
    <w:tbl>
      <w:tblPr>
        <w:tblW w:w="0" w:type="auto"/>
        <w:tblInd w:w="-245" w:type="dxa"/>
        <w:tblBorders>
          <w:top w:val="nil"/>
          <w:left w:val="nil"/>
          <w:bottom w:val="nil"/>
          <w:right w:val="nil"/>
          <w:insideH w:val="nil"/>
          <w:insideV w:val="nil"/>
        </w:tblBorders>
        <w:tblLayout w:type="fixed"/>
        <w:tblLook w:val="04A0"/>
      </w:tblPr>
      <w:tblGrid>
        <w:gridCol w:w="4740"/>
        <w:gridCol w:w="4725"/>
      </w:tblGrid>
      <w:tr w:rsidR="00342929" w:rsidRPr="00854274" w:rsidTr="00BE1EE7">
        <w:trPr>
          <w:trHeight w:val="1722"/>
        </w:trPr>
        <w:tc>
          <w:tcPr>
            <w:tcW w:w="4740"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Lily:                What time is your train?</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Jennifer:          16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Lily:                OK. I’ll meet you. Would you like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t>to go out that evening?</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Jennifer:      </w:t>
            </w:r>
            <w:r w:rsidRPr="00056AC9">
              <w:rPr>
                <w:rFonts w:ascii="OfficinaSansBookC" w:hAnsi="OfficinaSansBookC"/>
                <w:sz w:val="24"/>
                <w:lang w:val="en-US"/>
              </w:rPr>
              <w:tab/>
              <w:t xml:space="preserve">   17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Lily:                If you want to. Then on Saturday</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t>we can go to the new shopping</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t xml:space="preserve">centre.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Jennifer:      </w:t>
            </w:r>
            <w:r w:rsidRPr="00056AC9">
              <w:rPr>
                <w:rFonts w:ascii="OfficinaSansBookC" w:hAnsi="OfficinaSansBookC"/>
                <w:sz w:val="24"/>
                <w:lang w:val="en-US"/>
              </w:rPr>
              <w:tab/>
              <w:t xml:space="preserve">   18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Lily:                And in the evening we can go to</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t>Oliver’s party.</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Jennifer:      </w:t>
            </w:r>
            <w:r w:rsidRPr="00056AC9">
              <w:rPr>
                <w:rFonts w:ascii="OfficinaSansBookC" w:hAnsi="OfficinaSansBookC"/>
                <w:sz w:val="24"/>
                <w:lang w:val="en-US"/>
              </w:rPr>
              <w:tab/>
              <w:t xml:space="preserve">   19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Lily:                Oh anything. It doesn’t matter.</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Jennifer:      </w:t>
            </w:r>
            <w:r w:rsidRPr="00056AC9">
              <w:rPr>
                <w:rFonts w:ascii="OfficinaSansBookC" w:hAnsi="OfficinaSansBookC"/>
                <w:sz w:val="24"/>
                <w:lang w:val="en-US"/>
              </w:rPr>
              <w:tab/>
              <w:t>20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Lily:                Yes. It’s a good place for a party.</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t>See you on Friday, then.</w:t>
            </w:r>
          </w:p>
        </w:tc>
        <w:tc>
          <w:tcPr>
            <w:tcW w:w="4725"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I have to go home at 6 o’clock.</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Yes, I haven’t seen you for so long.</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I’ve heard it’s really big.</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D   Is he still living in the same house?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E   It should arrive early afternoon.</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F   How long will we stay with him there?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G   I think I’ll be tired. Shall we just stay at home?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H   Great! What should I bring to wear?</w:t>
            </w:r>
          </w:p>
        </w:tc>
      </w:tr>
    </w:tbl>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Part 4 Questions 21-27</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Read the article about a man who swam across New Zealand’s Cook Strait.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Are sentences 21-27 “Right” (A) or “Wrong” (B)?</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If there is not enough information to answer “Right” (A) or “Wrong” (B), choose “Doesn’t say” (C).</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For questions 21-27, mark A, B or C on the answer sheet.</w:t>
      </w:r>
    </w:p>
    <w:p w:rsidR="00342929" w:rsidRPr="00056AC9" w:rsidRDefault="00342929" w:rsidP="00342929">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 xml:space="preserve"> David swims the Cook Strait</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David Johnson has loved swimming all his life. When he was 27, he swam in a race near the home in the USA. The sea was very cold and David started to feel unwell. He was taken to hospital but he soon got better and started swimming again. In 1983, he became the first person to swim from Santa Cruz Island to the Californian Coast.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In January 2004, at the age of 52, David crossed New Zealand’s Cook Strait in 9 hours and 38 minutes. The oldest swimmer before David was only 42 years old. David spent over a year getting ready to swim the Strait. Then, he and his wife flew to New Zealand so that David could practise for a few weeks there. But only days after they arrived, the weather improved so David decided to start his swim. He did it with the help of a team. “They were great,” David said. “They were in a boat next to me all the time! After a few hours, I thought about stopping but I didn’t and went on swimming.”</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Afterwards, David and his wife travelled around New Zealand before returning to the USA.</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0      </w:t>
      </w:r>
      <w:r w:rsidRPr="00056AC9">
        <w:rPr>
          <w:rFonts w:ascii="OfficinaSansBookC" w:hAnsi="OfficinaSansBookC"/>
          <w:sz w:val="24"/>
          <w:lang w:val="en-US"/>
        </w:rPr>
        <w:tab/>
        <w:t xml:space="preserve">Example:                                                              Answer:   A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t>David Johnson has always enjoyed swimming.</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t>A) Right</w:t>
      </w:r>
      <w:r w:rsidRPr="00056AC9">
        <w:rPr>
          <w:rFonts w:ascii="OfficinaSansBookC" w:hAnsi="OfficinaSansBookC"/>
          <w:sz w:val="24"/>
          <w:lang w:val="en-US"/>
        </w:rPr>
        <w:tab/>
        <w:t xml:space="preserve">B) Wrong </w:t>
      </w:r>
      <w:r w:rsidRPr="00056AC9">
        <w:rPr>
          <w:rFonts w:ascii="OfficinaSansBookC" w:hAnsi="OfficinaSansBookC"/>
          <w:sz w:val="24"/>
          <w:lang w:val="en-US"/>
        </w:rPr>
        <w:tab/>
        <w:t>C) Doesn’t say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21.</w:t>
      </w:r>
      <w:r w:rsidRPr="00056AC9">
        <w:rPr>
          <w:rFonts w:ascii="OfficinaSansBookC" w:hAnsi="OfficinaSansBookC"/>
          <w:sz w:val="24"/>
          <w:lang w:val="en-US"/>
        </w:rPr>
        <w:tab/>
        <w:t>David Johnson had problems during a swimming competition in the USA.</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t>A) Right</w:t>
      </w:r>
      <w:r w:rsidRPr="00056AC9">
        <w:rPr>
          <w:rFonts w:ascii="OfficinaSansBookC" w:hAnsi="OfficinaSansBookC"/>
          <w:sz w:val="24"/>
          <w:lang w:val="en-US"/>
        </w:rPr>
        <w:tab/>
        <w:t>B) Wrong</w:t>
      </w:r>
      <w:r w:rsidRPr="00056AC9">
        <w:rPr>
          <w:rFonts w:ascii="OfficinaSansBookC" w:hAnsi="OfficinaSansBookC"/>
          <w:sz w:val="24"/>
          <w:lang w:val="en-US"/>
        </w:rPr>
        <w:tab/>
        <w:t>C) Doesn’t say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22    </w:t>
      </w:r>
      <w:r w:rsidRPr="00056AC9">
        <w:rPr>
          <w:rFonts w:ascii="OfficinaSansBookC" w:hAnsi="OfficinaSansBookC"/>
          <w:sz w:val="24"/>
          <w:lang w:val="en-US"/>
        </w:rPr>
        <w:tab/>
        <w:t>After 1983, many people swam between Santa Cruz Island and the Californian coast.</w:t>
      </w:r>
    </w:p>
    <w:p w:rsidR="00342929" w:rsidRPr="00056AC9" w:rsidRDefault="00342929" w:rsidP="00342929">
      <w:pPr>
        <w:pStyle w:val="aff9"/>
        <w:widowControl w:val="0"/>
        <w:numPr>
          <w:ilvl w:val="0"/>
          <w:numId w:val="165"/>
        </w:numPr>
        <w:spacing w:line="276" w:lineRule="auto"/>
        <w:contextualSpacing/>
        <w:jc w:val="both"/>
        <w:rPr>
          <w:rFonts w:ascii="OfficinaSansBookC" w:hAnsi="OfficinaSansBookC"/>
          <w:sz w:val="24"/>
          <w:lang w:val="en-US"/>
        </w:rPr>
      </w:pPr>
      <w:r w:rsidRPr="00056AC9">
        <w:rPr>
          <w:rFonts w:ascii="OfficinaSansBookC" w:hAnsi="OfficinaSansBookC"/>
          <w:sz w:val="24"/>
          <w:lang w:val="en-US"/>
        </w:rPr>
        <w:t>Right</w:t>
      </w:r>
      <w:r w:rsidRPr="00056AC9">
        <w:rPr>
          <w:rFonts w:ascii="OfficinaSansBookC" w:hAnsi="OfficinaSansBookC"/>
          <w:sz w:val="24"/>
          <w:lang w:val="en-US"/>
        </w:rPr>
        <w:tab/>
        <w:t>B) Wrong</w:t>
      </w:r>
      <w:r w:rsidRPr="00056AC9">
        <w:rPr>
          <w:rFonts w:ascii="OfficinaSansBookC" w:hAnsi="OfficinaSansBookC"/>
          <w:sz w:val="24"/>
          <w:lang w:val="en-US"/>
        </w:rPr>
        <w:tab/>
        <w:t>C) Doesn’t say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23    </w:t>
      </w:r>
      <w:r w:rsidRPr="00056AC9">
        <w:rPr>
          <w:rFonts w:ascii="OfficinaSansBookC" w:hAnsi="OfficinaSansBookC"/>
          <w:sz w:val="24"/>
          <w:lang w:val="en-US"/>
        </w:rPr>
        <w:tab/>
        <w:t>In January 2004, David was the first person of his age to swim across the Cook Strait.</w:t>
      </w:r>
    </w:p>
    <w:p w:rsidR="00342929" w:rsidRPr="00056AC9" w:rsidRDefault="00342929" w:rsidP="00342929">
      <w:pPr>
        <w:pStyle w:val="aff9"/>
        <w:widowControl w:val="0"/>
        <w:numPr>
          <w:ilvl w:val="0"/>
          <w:numId w:val="166"/>
        </w:numPr>
        <w:spacing w:line="276" w:lineRule="auto"/>
        <w:contextualSpacing/>
        <w:jc w:val="both"/>
        <w:rPr>
          <w:rFonts w:ascii="OfficinaSansBookC" w:hAnsi="OfficinaSansBookC"/>
          <w:sz w:val="24"/>
          <w:lang w:val="en-US"/>
        </w:rPr>
      </w:pPr>
      <w:r w:rsidRPr="00056AC9">
        <w:rPr>
          <w:rFonts w:ascii="OfficinaSansBookC" w:hAnsi="OfficinaSansBookC"/>
          <w:sz w:val="24"/>
          <w:lang w:val="en-US"/>
        </w:rPr>
        <w:t>Right</w:t>
      </w:r>
      <w:r w:rsidRPr="00056AC9">
        <w:rPr>
          <w:rFonts w:ascii="OfficinaSansBookC" w:hAnsi="OfficinaSansBookC"/>
          <w:sz w:val="24"/>
          <w:lang w:val="en-US"/>
        </w:rPr>
        <w:tab/>
        <w:t xml:space="preserve">B) Wrong </w:t>
      </w:r>
      <w:r w:rsidRPr="00056AC9">
        <w:rPr>
          <w:rFonts w:ascii="OfficinaSansBookC" w:hAnsi="OfficinaSansBookC"/>
          <w:sz w:val="24"/>
          <w:lang w:val="en-US"/>
        </w:rPr>
        <w:tab/>
        <w:t>C) Doesn’t say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24    </w:t>
      </w:r>
      <w:r w:rsidRPr="00056AC9">
        <w:rPr>
          <w:rFonts w:ascii="OfficinaSansBookC" w:hAnsi="OfficinaSansBookC"/>
          <w:sz w:val="24"/>
          <w:lang w:val="en-US"/>
        </w:rPr>
        <w:tab/>
        <w:t>David practised for more than a year to swim across the Cook Strait.</w:t>
      </w:r>
    </w:p>
    <w:p w:rsidR="00342929" w:rsidRPr="00056AC9" w:rsidRDefault="00342929" w:rsidP="00342929">
      <w:pPr>
        <w:pStyle w:val="aff9"/>
        <w:widowControl w:val="0"/>
        <w:numPr>
          <w:ilvl w:val="0"/>
          <w:numId w:val="167"/>
        </w:numPr>
        <w:spacing w:line="276" w:lineRule="auto"/>
        <w:contextualSpacing/>
        <w:jc w:val="both"/>
        <w:rPr>
          <w:rFonts w:ascii="OfficinaSansBookC" w:hAnsi="OfficinaSansBookC"/>
          <w:sz w:val="24"/>
          <w:lang w:val="en-US"/>
        </w:rPr>
      </w:pPr>
      <w:r w:rsidRPr="00056AC9">
        <w:rPr>
          <w:rFonts w:ascii="OfficinaSansBookC" w:hAnsi="OfficinaSansBookC"/>
          <w:sz w:val="24"/>
          <w:lang w:val="en-US"/>
        </w:rPr>
        <w:t>Right</w:t>
      </w:r>
      <w:r w:rsidRPr="00056AC9">
        <w:rPr>
          <w:rFonts w:ascii="OfficinaSansBookC" w:hAnsi="OfficinaSansBookC"/>
          <w:sz w:val="24"/>
          <w:lang w:val="en-US"/>
        </w:rPr>
        <w:tab/>
        <w:t>B) Wrong</w:t>
      </w:r>
      <w:r w:rsidRPr="00056AC9">
        <w:rPr>
          <w:rFonts w:ascii="OfficinaSansBookC" w:hAnsi="OfficinaSansBookC"/>
          <w:sz w:val="24"/>
          <w:lang w:val="en-US"/>
        </w:rPr>
        <w:tab/>
        <w:t>C) Doesn’t say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25    </w:t>
      </w:r>
      <w:r w:rsidRPr="00056AC9">
        <w:rPr>
          <w:rFonts w:ascii="OfficinaSansBookC" w:hAnsi="OfficinaSansBookC"/>
          <w:sz w:val="24"/>
          <w:lang w:val="en-US"/>
        </w:rPr>
        <w:tab/>
        <w:t>David was in New Zealand for a long time before he swam across the Cook Strait.</w:t>
      </w:r>
    </w:p>
    <w:p w:rsidR="00342929" w:rsidRPr="00056AC9" w:rsidRDefault="00342929" w:rsidP="00342929">
      <w:pPr>
        <w:pStyle w:val="aff9"/>
        <w:widowControl w:val="0"/>
        <w:numPr>
          <w:ilvl w:val="0"/>
          <w:numId w:val="168"/>
        </w:numPr>
        <w:spacing w:line="276" w:lineRule="auto"/>
        <w:contextualSpacing/>
        <w:jc w:val="both"/>
        <w:rPr>
          <w:rFonts w:ascii="OfficinaSansBookC" w:hAnsi="OfficinaSansBookC"/>
          <w:sz w:val="24"/>
          <w:lang w:val="en-US"/>
        </w:rPr>
      </w:pPr>
      <w:r w:rsidRPr="00056AC9">
        <w:rPr>
          <w:rFonts w:ascii="OfficinaSansBookC" w:hAnsi="OfficinaSansBookC"/>
          <w:sz w:val="24"/>
          <w:lang w:val="en-US"/>
        </w:rPr>
        <w:t>Right</w:t>
      </w:r>
      <w:r w:rsidRPr="00056AC9">
        <w:rPr>
          <w:rFonts w:ascii="OfficinaSansBookC" w:hAnsi="OfficinaSansBookC"/>
          <w:sz w:val="24"/>
          <w:lang w:val="en-US"/>
        </w:rPr>
        <w:tab/>
        <w:t>B) Wrong</w:t>
      </w:r>
      <w:r w:rsidRPr="00056AC9">
        <w:rPr>
          <w:rFonts w:ascii="OfficinaSansBookC" w:hAnsi="OfficinaSansBookC"/>
          <w:sz w:val="24"/>
          <w:lang w:val="en-US"/>
        </w:rPr>
        <w:tab/>
        <w:t>C) Doesn’t say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26    </w:t>
      </w:r>
      <w:r w:rsidRPr="00056AC9">
        <w:rPr>
          <w:rFonts w:ascii="OfficinaSansBookC" w:hAnsi="OfficinaSansBookC"/>
          <w:sz w:val="24"/>
          <w:lang w:val="en-US"/>
        </w:rPr>
        <w:tab/>
        <w:t>David’s wife was in the boat beside him when he swam the Cook Strait.</w:t>
      </w:r>
    </w:p>
    <w:p w:rsidR="00342929" w:rsidRPr="00056AC9" w:rsidRDefault="00342929" w:rsidP="00342929">
      <w:pPr>
        <w:pStyle w:val="aff9"/>
        <w:widowControl w:val="0"/>
        <w:numPr>
          <w:ilvl w:val="0"/>
          <w:numId w:val="169"/>
        </w:numPr>
        <w:spacing w:line="276" w:lineRule="auto"/>
        <w:contextualSpacing/>
        <w:jc w:val="both"/>
        <w:rPr>
          <w:rFonts w:ascii="OfficinaSansBookC" w:hAnsi="OfficinaSansBookC"/>
          <w:sz w:val="24"/>
          <w:lang w:val="en-US"/>
        </w:rPr>
      </w:pPr>
      <w:r w:rsidRPr="00056AC9">
        <w:rPr>
          <w:rFonts w:ascii="OfficinaSansBookC" w:hAnsi="OfficinaSansBookC"/>
          <w:sz w:val="24"/>
          <w:lang w:val="en-US"/>
        </w:rPr>
        <w:t>Right</w:t>
      </w:r>
      <w:r w:rsidRPr="00056AC9">
        <w:rPr>
          <w:rFonts w:ascii="OfficinaSansBookC" w:hAnsi="OfficinaSansBookC"/>
          <w:sz w:val="24"/>
          <w:lang w:val="en-US"/>
        </w:rPr>
        <w:tab/>
        <w:t>B) Wrong</w:t>
      </w:r>
      <w:r w:rsidRPr="00056AC9">
        <w:rPr>
          <w:rFonts w:ascii="OfficinaSansBookC" w:hAnsi="OfficinaSansBookC"/>
          <w:sz w:val="24"/>
          <w:lang w:val="en-US"/>
        </w:rPr>
        <w:tab/>
        <w:t>C) Doesn’t say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27    </w:t>
      </w:r>
      <w:r w:rsidRPr="00056AC9">
        <w:rPr>
          <w:rFonts w:ascii="OfficinaSansBookC" w:hAnsi="OfficinaSansBookC"/>
          <w:sz w:val="24"/>
          <w:lang w:val="en-US"/>
        </w:rPr>
        <w:tab/>
        <w:t>David had to stop for a short time while swimming the Cook Strait.</w:t>
      </w:r>
    </w:p>
    <w:p w:rsidR="00342929" w:rsidRPr="00056AC9" w:rsidRDefault="00342929" w:rsidP="00342929">
      <w:pPr>
        <w:pStyle w:val="aff9"/>
        <w:widowControl w:val="0"/>
        <w:numPr>
          <w:ilvl w:val="0"/>
          <w:numId w:val="170"/>
        </w:numPr>
        <w:spacing w:line="276" w:lineRule="auto"/>
        <w:contextualSpacing/>
        <w:jc w:val="both"/>
        <w:rPr>
          <w:rFonts w:ascii="OfficinaSansBookC" w:hAnsi="OfficinaSansBookC"/>
          <w:sz w:val="24"/>
          <w:lang w:val="en-US"/>
        </w:rPr>
      </w:pPr>
      <w:r w:rsidRPr="00056AC9">
        <w:rPr>
          <w:rFonts w:ascii="OfficinaSansBookC" w:hAnsi="OfficinaSansBookC"/>
          <w:sz w:val="24"/>
          <w:lang w:val="en-US"/>
        </w:rPr>
        <w:t>Right</w:t>
      </w:r>
      <w:r w:rsidRPr="00056AC9">
        <w:rPr>
          <w:rFonts w:ascii="OfficinaSansBookC" w:hAnsi="OfficinaSansBookC"/>
          <w:sz w:val="24"/>
          <w:lang w:val="en-US"/>
        </w:rPr>
        <w:tab/>
        <w:t>B) Wrong</w:t>
      </w:r>
      <w:r w:rsidRPr="00056AC9">
        <w:rPr>
          <w:rFonts w:ascii="OfficinaSansBookC" w:hAnsi="OfficinaSansBookC"/>
          <w:sz w:val="24"/>
          <w:lang w:val="en-US"/>
        </w:rPr>
        <w:tab/>
        <w:t>C) Doesn’t say</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Part 5 Questions 28-35</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Read the article about doing homework. Choose the best word (A, B or C) for each space 28-35.</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lastRenderedPageBreak/>
        <w:t>For questions 28-35, mark A, B or C on the answer sheet.</w:t>
      </w:r>
    </w:p>
    <w:tbl>
      <w:tblPr>
        <w:tblW w:w="0" w:type="auto"/>
        <w:tblInd w:w="100" w:type="dxa"/>
        <w:tblBorders>
          <w:top w:val="nil"/>
          <w:left w:val="nil"/>
          <w:bottom w:val="nil"/>
          <w:right w:val="nil"/>
          <w:insideH w:val="nil"/>
          <w:insideV w:val="nil"/>
        </w:tblBorders>
        <w:tblLayout w:type="fixed"/>
        <w:tblLook w:val="04A0"/>
      </w:tblPr>
      <w:tblGrid>
        <w:gridCol w:w="8850"/>
      </w:tblGrid>
      <w:tr w:rsidR="00342929" w:rsidRPr="00854274" w:rsidTr="00BE1EE7">
        <w:trPr>
          <w:trHeight w:val="20"/>
        </w:trPr>
        <w:tc>
          <w:tcPr>
            <w:tcW w:w="8850"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Doing homework</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It is a good idea to </w:t>
            </w:r>
            <w:r w:rsidRPr="00056AC9">
              <w:rPr>
                <w:rFonts w:ascii="OfficinaSansBookC" w:hAnsi="OfficinaSansBookC"/>
                <w:sz w:val="24"/>
                <w:u w:val="single"/>
                <w:lang w:val="en-US"/>
              </w:rPr>
              <w:t xml:space="preserve">     0      </w:t>
            </w:r>
            <w:r w:rsidRPr="00056AC9">
              <w:rPr>
                <w:rFonts w:ascii="OfficinaSansBookC" w:hAnsi="OfficinaSansBookC"/>
                <w:sz w:val="24"/>
                <w:u w:val="single"/>
                <w:lang w:val="en-US"/>
              </w:rPr>
              <w:tab/>
            </w:r>
            <w:r w:rsidRPr="00056AC9">
              <w:rPr>
                <w:rFonts w:ascii="OfficinaSansBookC" w:hAnsi="OfficinaSansBookC"/>
                <w:sz w:val="24"/>
                <w:lang w:val="en-US"/>
              </w:rPr>
              <w:t xml:space="preserve"> your homework early. If you can do it</w:t>
            </w:r>
            <w:r w:rsidRPr="00056AC9">
              <w:rPr>
                <w:rFonts w:ascii="OfficinaSansBookC" w:hAnsi="OfficinaSansBookC"/>
                <w:sz w:val="24"/>
                <w:u w:val="single"/>
                <w:lang w:val="en-US"/>
              </w:rPr>
              <w:tab/>
              <w:t xml:space="preserve">28     </w:t>
            </w:r>
            <w:r w:rsidRPr="00056AC9">
              <w:rPr>
                <w:rFonts w:ascii="OfficinaSansBookC" w:hAnsi="OfficinaSansBookC"/>
                <w:sz w:val="24"/>
                <w:lang w:val="en-US"/>
              </w:rPr>
              <w:t xml:space="preserve"> your evening meal, you will have </w:t>
            </w:r>
            <w:r w:rsidRPr="00056AC9">
              <w:rPr>
                <w:rFonts w:ascii="OfficinaSansBookC" w:hAnsi="OfficinaSansBookC"/>
                <w:sz w:val="24"/>
                <w:u w:val="single"/>
                <w:lang w:val="en-US"/>
              </w:rPr>
              <w:t xml:space="preserve">     29    </w:t>
            </w:r>
            <w:r w:rsidRPr="00056AC9">
              <w:rPr>
                <w:rFonts w:ascii="OfficinaSansBookC" w:hAnsi="OfficinaSansBookC"/>
                <w:sz w:val="24"/>
                <w:lang w:val="en-US"/>
              </w:rPr>
              <w:t xml:space="preserve"> time later to do things that you enjoy, like talking  </w:t>
            </w:r>
            <w:r w:rsidRPr="00056AC9">
              <w:rPr>
                <w:rFonts w:ascii="OfficinaSansBookC" w:hAnsi="OfficinaSansBookC"/>
                <w:sz w:val="24"/>
                <w:u w:val="single"/>
                <w:lang w:val="en-US"/>
              </w:rPr>
              <w:t xml:space="preserve">     30 </w:t>
            </w:r>
            <w:r w:rsidRPr="00056AC9">
              <w:rPr>
                <w:rFonts w:ascii="OfficinaSansBookC" w:hAnsi="OfficinaSansBookC"/>
                <w:sz w:val="24"/>
                <w:u w:val="single"/>
                <w:lang w:val="en-US"/>
              </w:rPr>
              <w:tab/>
            </w:r>
            <w:r w:rsidRPr="00056AC9">
              <w:rPr>
                <w:rFonts w:ascii="OfficinaSansBookC" w:hAnsi="OfficinaSansBookC"/>
                <w:sz w:val="24"/>
                <w:lang w:val="en-US"/>
              </w:rPr>
              <w:t xml:space="preserve"> the phone.</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It is also better to do homework as soon as possible after the teacher has given it to you. Then, if the homework is difficult and you  </w:t>
            </w:r>
            <w:r w:rsidRPr="00056AC9">
              <w:rPr>
                <w:rFonts w:ascii="OfficinaSansBookC" w:hAnsi="OfficinaSansBookC"/>
                <w:sz w:val="24"/>
                <w:u w:val="single"/>
                <w:lang w:val="en-US"/>
              </w:rPr>
              <w:t xml:space="preserve">    31     </w:t>
            </w:r>
            <w:r w:rsidRPr="00056AC9">
              <w:rPr>
                <w:rFonts w:ascii="OfficinaSansBookC" w:hAnsi="OfficinaSansBookC"/>
                <w:sz w:val="24"/>
                <w:lang w:val="en-US"/>
              </w:rPr>
              <w:t xml:space="preserve">time to think about it, you will  </w:t>
            </w:r>
            <w:r w:rsidRPr="00056AC9">
              <w:rPr>
                <w:rFonts w:ascii="OfficinaSansBookC" w:hAnsi="OfficinaSansBookC"/>
                <w:sz w:val="24"/>
                <w:u w:val="single"/>
                <w:lang w:val="en-US"/>
              </w:rPr>
              <w:t xml:space="preserve">     32   </w:t>
            </w:r>
            <w:r w:rsidRPr="00056AC9">
              <w:rPr>
                <w:rFonts w:ascii="OfficinaSansBookC" w:hAnsi="OfficinaSansBookC"/>
                <w:sz w:val="24"/>
                <w:lang w:val="en-US"/>
              </w:rPr>
              <w:t xml:space="preserve"> have time to do it.</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Always turn off your mobile phone and the television when you </w:t>
            </w:r>
            <w:r w:rsidRPr="00056AC9">
              <w:rPr>
                <w:rFonts w:ascii="OfficinaSansBookC" w:hAnsi="OfficinaSansBookC"/>
                <w:sz w:val="24"/>
                <w:u w:val="single"/>
                <w:lang w:val="en-US"/>
              </w:rPr>
              <w:t xml:space="preserve">     33  </w:t>
            </w:r>
            <w:r w:rsidRPr="00056AC9">
              <w:rPr>
                <w:rFonts w:ascii="OfficinaSansBookC" w:hAnsi="OfficinaSansBookC"/>
                <w:sz w:val="24"/>
                <w:u w:val="single"/>
                <w:lang w:val="en-US"/>
              </w:rPr>
              <w:tab/>
            </w:r>
            <w:r w:rsidRPr="00056AC9">
              <w:rPr>
                <w:rFonts w:ascii="OfficinaSansBookC" w:hAnsi="OfficinaSansBookC"/>
                <w:sz w:val="24"/>
                <w:lang w:val="en-US"/>
              </w:rPr>
              <w:t xml:space="preserve"> doing homework. You will work a lot </w:t>
            </w:r>
            <w:r w:rsidRPr="00056AC9">
              <w:rPr>
                <w:rFonts w:ascii="OfficinaSansBookC" w:hAnsi="OfficinaSansBookC"/>
                <w:sz w:val="24"/>
                <w:u w:val="single"/>
                <w:lang w:val="en-US"/>
              </w:rPr>
              <w:t xml:space="preserve">     34       </w:t>
            </w:r>
            <w:r w:rsidRPr="00056AC9">
              <w:rPr>
                <w:rFonts w:ascii="OfficinaSansBookC" w:hAnsi="OfficinaSansBookC"/>
                <w:sz w:val="24"/>
                <w:lang w:val="en-US"/>
              </w:rPr>
              <w:t xml:space="preserve">without them. Make sure you have a quiet place to work, with </w:t>
            </w:r>
            <w:r w:rsidRPr="00056AC9">
              <w:rPr>
                <w:rFonts w:ascii="OfficinaSansBookC" w:hAnsi="OfficinaSansBookC"/>
                <w:sz w:val="24"/>
                <w:u w:val="single"/>
                <w:lang w:val="en-US"/>
              </w:rPr>
              <w:t xml:space="preserve">      35   </w:t>
            </w:r>
            <w:r w:rsidRPr="00056AC9">
              <w:rPr>
                <w:rFonts w:ascii="OfficinaSansBookC" w:hAnsi="OfficinaSansBookC"/>
                <w:sz w:val="24"/>
                <w:u w:val="single"/>
                <w:lang w:val="en-US"/>
              </w:rPr>
              <w:tab/>
            </w:r>
            <w:r w:rsidRPr="00056AC9">
              <w:rPr>
                <w:rFonts w:ascii="OfficinaSansBookC" w:hAnsi="OfficinaSansBookC"/>
                <w:sz w:val="24"/>
                <w:lang w:val="en-US"/>
              </w:rPr>
              <w:t>light anda comfortable chair.</w:t>
            </w:r>
            <w:r w:rsidRPr="00056AC9">
              <w:rPr>
                <w:rFonts w:ascii="OfficinaSansBookC" w:hAnsi="OfficinaSansBookC"/>
                <w:sz w:val="24"/>
                <w:u w:val="single"/>
                <w:lang w:val="en-US"/>
              </w:rPr>
              <w:tab/>
            </w:r>
          </w:p>
        </w:tc>
      </w:tr>
    </w:tbl>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 EXAMPLE                                                                                            ANSWER</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t>C</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0      </w:t>
      </w:r>
      <w:r w:rsidRPr="00056AC9">
        <w:rPr>
          <w:rFonts w:ascii="OfficinaSansBookC" w:hAnsi="OfficinaSansBookC"/>
          <w:sz w:val="24"/>
          <w:lang w:val="en-US"/>
        </w:rPr>
        <w:tab/>
        <w:t xml:space="preserve">A)   starting                         </w:t>
      </w:r>
      <w:r w:rsidRPr="00056AC9">
        <w:rPr>
          <w:rFonts w:ascii="OfficinaSansBookC" w:hAnsi="OfficinaSansBookC"/>
          <w:sz w:val="24"/>
          <w:lang w:val="en-US"/>
        </w:rPr>
        <w:tab/>
        <w:t xml:space="preserve">B)   started                           </w:t>
      </w:r>
      <w:r w:rsidRPr="00056AC9">
        <w:rPr>
          <w:rFonts w:ascii="OfficinaSansBookC" w:hAnsi="OfficinaSansBookC"/>
          <w:sz w:val="24"/>
          <w:lang w:val="en-US"/>
        </w:rPr>
        <w:tab/>
        <w:t xml:space="preserve"> C)  start                </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28.       A) since         B) before          C) until</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29.</w:t>
      </w:r>
      <w:r w:rsidRPr="00056AC9">
        <w:rPr>
          <w:rFonts w:ascii="OfficinaSansBookC" w:hAnsi="OfficinaSansBookC"/>
          <w:sz w:val="24"/>
          <w:lang w:val="en-US"/>
        </w:rPr>
        <w:tab/>
        <w:t xml:space="preserve">A) more      </w:t>
      </w:r>
      <w:r w:rsidRPr="00056AC9">
        <w:rPr>
          <w:rFonts w:ascii="OfficinaSansBookC" w:hAnsi="OfficinaSansBookC"/>
          <w:sz w:val="24"/>
          <w:lang w:val="en-US"/>
        </w:rPr>
        <w:tab/>
        <w:t xml:space="preserve">B) much     </w:t>
      </w:r>
      <w:r w:rsidRPr="00056AC9">
        <w:rPr>
          <w:rFonts w:ascii="OfficinaSansBookC" w:hAnsi="OfficinaSansBookC"/>
          <w:sz w:val="24"/>
          <w:lang w:val="en-US"/>
        </w:rPr>
        <w:tab/>
        <w:t>C) most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30.</w:t>
      </w:r>
      <w:r w:rsidRPr="00056AC9">
        <w:rPr>
          <w:rFonts w:ascii="OfficinaSansBookC" w:hAnsi="OfficinaSansBookC"/>
          <w:sz w:val="24"/>
          <w:lang w:val="en-US"/>
        </w:rPr>
        <w:tab/>
        <w:t xml:space="preserve">A) by          </w:t>
      </w:r>
      <w:r w:rsidRPr="00056AC9">
        <w:rPr>
          <w:rFonts w:ascii="OfficinaSansBookC" w:hAnsi="OfficinaSansBookC"/>
          <w:sz w:val="24"/>
          <w:lang w:val="en-US"/>
        </w:rPr>
        <w:tab/>
        <w:t xml:space="preserve">B) at           </w:t>
      </w:r>
      <w:r w:rsidRPr="00056AC9">
        <w:rPr>
          <w:rFonts w:ascii="OfficinaSansBookC" w:hAnsi="OfficinaSansBookC"/>
          <w:sz w:val="24"/>
          <w:lang w:val="en-US"/>
        </w:rPr>
        <w:tab/>
        <w:t>C) on</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31.</w:t>
      </w:r>
      <w:r w:rsidRPr="00056AC9">
        <w:rPr>
          <w:rFonts w:ascii="OfficinaSansBookC" w:hAnsi="OfficinaSansBookC"/>
          <w:sz w:val="24"/>
          <w:lang w:val="en-US"/>
        </w:rPr>
        <w:tab/>
        <w:t xml:space="preserve">A) should   </w:t>
      </w:r>
      <w:r w:rsidRPr="00056AC9">
        <w:rPr>
          <w:rFonts w:ascii="OfficinaSansBookC" w:hAnsi="OfficinaSansBookC"/>
          <w:sz w:val="24"/>
          <w:lang w:val="en-US"/>
        </w:rPr>
        <w:tab/>
        <w:t xml:space="preserve">B) need      </w:t>
      </w:r>
      <w:r w:rsidRPr="00056AC9">
        <w:rPr>
          <w:rFonts w:ascii="OfficinaSansBookC" w:hAnsi="OfficinaSansBookC"/>
          <w:sz w:val="24"/>
          <w:lang w:val="en-US"/>
        </w:rPr>
        <w:tab/>
        <w:t>C) must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32.</w:t>
      </w:r>
      <w:r w:rsidRPr="00056AC9">
        <w:rPr>
          <w:rFonts w:ascii="OfficinaSansBookC" w:hAnsi="OfficinaSansBookC"/>
          <w:sz w:val="24"/>
          <w:lang w:val="en-US"/>
        </w:rPr>
        <w:tab/>
        <w:t xml:space="preserve">A) still        </w:t>
      </w:r>
      <w:r w:rsidRPr="00056AC9">
        <w:rPr>
          <w:rFonts w:ascii="OfficinaSansBookC" w:hAnsi="OfficinaSansBookC"/>
          <w:sz w:val="24"/>
          <w:lang w:val="en-US"/>
        </w:rPr>
        <w:tab/>
        <w:t xml:space="preserve">B) yet         </w:t>
      </w:r>
      <w:r w:rsidRPr="00056AC9">
        <w:rPr>
          <w:rFonts w:ascii="OfficinaSansBookC" w:hAnsi="OfficinaSansBookC"/>
          <w:sz w:val="24"/>
          <w:lang w:val="en-US"/>
        </w:rPr>
        <w:tab/>
        <w:t>C) already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33.</w:t>
      </w:r>
      <w:r w:rsidRPr="00056AC9">
        <w:rPr>
          <w:rFonts w:ascii="OfficinaSansBookC" w:hAnsi="OfficinaSansBookC"/>
          <w:sz w:val="24"/>
          <w:lang w:val="en-US"/>
        </w:rPr>
        <w:tab/>
        <w:t xml:space="preserve">A) have      </w:t>
      </w:r>
      <w:r w:rsidRPr="00056AC9">
        <w:rPr>
          <w:rFonts w:ascii="OfficinaSansBookC" w:hAnsi="OfficinaSansBookC"/>
          <w:sz w:val="24"/>
          <w:lang w:val="en-US"/>
        </w:rPr>
        <w:tab/>
        <w:t xml:space="preserve">B) are         </w:t>
      </w:r>
      <w:r w:rsidRPr="00056AC9">
        <w:rPr>
          <w:rFonts w:ascii="OfficinaSansBookC" w:hAnsi="OfficinaSansBookC"/>
          <w:sz w:val="24"/>
          <w:lang w:val="en-US"/>
        </w:rPr>
        <w:tab/>
        <w:t>C) were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34.</w:t>
      </w:r>
      <w:r w:rsidRPr="00056AC9">
        <w:rPr>
          <w:rFonts w:ascii="OfficinaSansBookC" w:hAnsi="OfficinaSansBookC"/>
          <w:sz w:val="24"/>
          <w:lang w:val="en-US"/>
        </w:rPr>
        <w:tab/>
        <w:t xml:space="preserve">A) fastest   </w:t>
      </w:r>
      <w:r w:rsidRPr="00056AC9">
        <w:rPr>
          <w:rFonts w:ascii="OfficinaSansBookC" w:hAnsi="OfficinaSansBookC"/>
          <w:sz w:val="24"/>
          <w:lang w:val="en-US"/>
        </w:rPr>
        <w:tab/>
        <w:t xml:space="preserve">B) fast         </w:t>
      </w:r>
      <w:r w:rsidRPr="00056AC9">
        <w:rPr>
          <w:rFonts w:ascii="OfficinaSansBookC" w:hAnsi="OfficinaSansBookC"/>
          <w:sz w:val="24"/>
          <w:lang w:val="en-US"/>
        </w:rPr>
        <w:tab/>
        <w:t>C) faster</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35.</w:t>
      </w:r>
      <w:r w:rsidRPr="00056AC9">
        <w:rPr>
          <w:rFonts w:ascii="OfficinaSansBookC" w:hAnsi="OfficinaSansBookC"/>
          <w:sz w:val="24"/>
          <w:lang w:val="en-US"/>
        </w:rPr>
        <w:tab/>
        <w:t xml:space="preserve">A) enough  </w:t>
      </w:r>
      <w:r w:rsidRPr="00056AC9">
        <w:rPr>
          <w:rFonts w:ascii="OfficinaSansBookC" w:hAnsi="OfficinaSansBookC"/>
          <w:sz w:val="24"/>
          <w:lang w:val="en-US"/>
        </w:rPr>
        <w:tab/>
        <w:t xml:space="preserve">B) all          </w:t>
      </w:r>
      <w:r w:rsidRPr="00056AC9">
        <w:rPr>
          <w:rFonts w:ascii="OfficinaSansBookC" w:hAnsi="OfficinaSansBookC"/>
          <w:sz w:val="24"/>
          <w:lang w:val="en-US"/>
        </w:rPr>
        <w:tab/>
        <w:t>C) many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Part 6. Translate into Russian. Use the dictionary. You have 30 minutes.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You can enjoy the rich flavor and delightful aroma of freshly ground coffee beans without having to spend extra money on a coffee grinder simply by using your blender.</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Step 1 - Set Up Your Blender</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Put your blender on a flat surface on the counter and plug it in. The flat surface is really important so the blender's vibrations do not cause other things to fall off the counter.</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Step 2 - Decide how Finely You Need to Grind the Beans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Different kinds of coffee makers require different beans. Medium ground beans work best for a Drip maker. This means that when you pour the ground coffee into your hand, some will stick together, while most will fall away. Espresso Machines tend to do best with medium-fine grounds. In this case most will stick together, but individual grounds can be easily seen. French Press Makers require a more coarse texture so that the grinds do not stick together at all.</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Step 3 - Pour Your Coffee Beans into the Blender And Grind Away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Start with a small amount of beans in the blender until you can figure out exactly how much ground </w:t>
      </w:r>
      <w:r w:rsidRPr="00056AC9">
        <w:rPr>
          <w:rFonts w:ascii="OfficinaSansBookC" w:hAnsi="OfficinaSansBookC"/>
          <w:sz w:val="24"/>
          <w:lang w:val="en-US"/>
        </w:rPr>
        <w:lastRenderedPageBreak/>
        <w:t>coffee your beans will yield. As you have more experience, you will be better able to determine the right amount of coffee beans to put into your blender, but typically, a handful of beans should yield one to two tablespoons of ground coffee</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Key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Part 1.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1B  2D  3E  4A  5C</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Part 2.</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 6 A     7 C      8 B      9 A      10 C</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Part 3.</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11 B   12 A   13 C   14 A   15 C   16 E   17 G   18 C   19 H     20 D</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Part 4.</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21 A     22 C   23 A   24 A   25 B   26 C   27 B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Part 5.</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28 B   29 A   30 C   31 B   32 A   33 B   34 C   35 A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Part 6.(Sampleanswer)</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Вы можете наслаждаться богатым вкусом и восхитительным ароматом свежемолотых кофейных зерен, не тратя лишних денег на кофемолку, просто используя блендер.</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Шаг 1 — Настройте свой блендер</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Положите блендер на плоскую поверхность на столе и подключите его к сети. Плоская поверхность очень важна, чтобы вибрации блендера не приводили к падению других предметов со стола.</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Шаг 2. Решите, насколько мелко вам нужно измельчить бобы.</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Для разных кофеварок требуются разные зерна. Зерна среднего помола лучше всего подходят для кофеварок капельного типа. Это означает, что, когда вы насыпаете молотый кофе себе в руку, некоторые из них слипаются, а большая часть отваливается. Эспрессо-машины, как правило, лучше всего работают с зерном среднего помола. В этом случае большинство из них слипнутся, но отдельные частички легко просматриваются. Кофеварки типа френч-пресс требуют более грубой текстуры, чтобы помол не слипался.</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Шаг 3. Насыпьте кофейные зерна в блендер и измельчите</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Начните с небольшого количества зерен в блендере, пока не сможете точно определить, сколько молотого кофе получится. По мере того, как у вас будет больше опыта, вы сможете лучше определить, сколько кофейных зерен нужно положить в блендер, но, как правило, горсть зерен должна давать от одной до двух столовых ложек молотого кофе.</w:t>
      </w:r>
    </w:p>
    <w:p w:rsidR="00342929" w:rsidRDefault="00342929" w:rsidP="00342929">
      <w:pPr>
        <w:widowControl w:val="0"/>
        <w:spacing w:after="0" w:line="276" w:lineRule="auto"/>
        <w:jc w:val="both"/>
        <w:rPr>
          <w:rFonts w:ascii="OfficinaSansBookC" w:hAnsi="OfficinaSansBookC"/>
          <w:sz w:val="24"/>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Script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Pam   So, what do you think about Mark? Do you think we should give him the job?</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Bob    Mmm. I don’t know. If he weren’t as young as he is, I’d definitely give him a chance, but I don’t think he has enough experience.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Pam   Neither do I. Although he’d probably be good at it, we need someone who’s older.</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Bob   I thought Gemma was someone who has some experience of the job. And she was very open and got on with verybody.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Pam  Well, yes, she had great personal qualities, but she hasn’t finished her university course or passed any exams yet. I think we should find somebody who’s actually finished university.</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3</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Pam   So, do you think Luke is better than the others?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Bob   Well, he’s older. He used to work for a major company in Italy, but he left that job five years ago and he hasn’t worked since. I don’t think he’s very good and perhaps he’ll get bored quickly. I think we need someone who has more recent experience of this sort of job.</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4</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Bob   David might be the person we’re looking for. In this job you have to spend a lot of time managing other people and he’s good at that.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Pam   Well, yes, I agree, although I don’t think David’s very good at solving problems and, in this job, that’s as important as being able to manage.</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5</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Pam   Shall we give the job to Susie, then? She won’t be the most experienced person we’ve ever employed, but she’ll work harder than most, that’s for sure.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Bob   Mmm. But I think we need someone who is more intelligent than Susie. I don’t think she’s bright enough.</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b/>
          <w:sz w:val="24"/>
          <w:lang w:val="en-US"/>
        </w:rPr>
      </w:pPr>
      <w:r>
        <w:rPr>
          <w:rFonts w:ascii="OfficinaSansBookC" w:hAnsi="OfficinaSansBookC"/>
          <w:b/>
          <w:sz w:val="24"/>
        </w:rPr>
        <w:t>В</w:t>
      </w:r>
      <w:r w:rsidRPr="00056AC9">
        <w:rPr>
          <w:rFonts w:ascii="OfficinaSansBookC" w:hAnsi="OfficinaSansBookC"/>
          <w:b/>
          <w:sz w:val="24"/>
          <w:lang w:val="en-US"/>
        </w:rPr>
        <w:t>1</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Part 1</w:t>
      </w:r>
    </w:p>
    <w:p w:rsidR="00342929" w:rsidRPr="00056AC9" w:rsidRDefault="00342929" w:rsidP="00342929">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Questions 1–5</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Look at the text in each question. What does it say? Mark the correct letter </w:t>
      </w:r>
      <w:r>
        <w:rPr>
          <w:rFonts w:ascii="OfficinaSansBookC" w:hAnsi="OfficinaSansBookC"/>
          <w:sz w:val="24"/>
        </w:rPr>
        <w:t>А</w:t>
      </w:r>
      <w:r w:rsidRPr="00056AC9">
        <w:rPr>
          <w:rFonts w:ascii="OfficinaSansBookC" w:hAnsi="OfficinaSansBookC"/>
          <w:sz w:val="24"/>
          <w:lang w:val="en-US"/>
        </w:rPr>
        <w:t xml:space="preserve">, </w:t>
      </w:r>
      <w:r>
        <w:rPr>
          <w:rFonts w:ascii="OfficinaSansBookC" w:hAnsi="OfficinaSansBookC"/>
          <w:sz w:val="24"/>
        </w:rPr>
        <w:t>В</w:t>
      </w:r>
      <w:r w:rsidRPr="00056AC9">
        <w:rPr>
          <w:rFonts w:ascii="OfficinaSansBookC" w:hAnsi="OfficinaSansBookC"/>
          <w:sz w:val="24"/>
          <w:lang w:val="en-US"/>
        </w:rPr>
        <w:t xml:space="preserve"> or </w:t>
      </w:r>
      <w:r>
        <w:rPr>
          <w:rFonts w:ascii="OfficinaSansBookC" w:hAnsi="OfficinaSansBookC"/>
          <w:sz w:val="24"/>
        </w:rPr>
        <w:t>С</w:t>
      </w:r>
      <w:r w:rsidRPr="00056AC9">
        <w:rPr>
          <w:rFonts w:ascii="OfficinaSansBookC" w:hAnsi="OfficinaSansBookC"/>
          <w:sz w:val="24"/>
          <w:lang w:val="en-US"/>
        </w:rPr>
        <w:t xml:space="preserve"> on your answer sheet.</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 xml:space="preserve">Example 0: </w:t>
      </w:r>
      <w:r>
        <w:rPr>
          <w:rFonts w:ascii="OfficinaSansBookC" w:hAnsi="OfficinaSansBookC"/>
          <w:sz w:val="24"/>
        </w:rPr>
        <w:tab/>
      </w:r>
      <w:r>
        <w:rPr>
          <w:rFonts w:ascii="OfficinaSansBookC" w:hAnsi="OfficinaSansBookC"/>
          <w:sz w:val="24"/>
        </w:rPr>
        <w:tab/>
      </w:r>
      <w:r>
        <w:rPr>
          <w:rFonts w:ascii="OfficinaSansBookC" w:hAnsi="OfficinaSansBookC"/>
          <w:sz w:val="24"/>
        </w:rPr>
        <w:tab/>
      </w:r>
      <w:r>
        <w:rPr>
          <w:rFonts w:ascii="OfficinaSansBookC" w:hAnsi="OfficinaSansBookC"/>
          <w:sz w:val="24"/>
        </w:rPr>
        <w:tab/>
      </w:r>
      <w:r>
        <w:rPr>
          <w:rFonts w:ascii="OfficinaSansBookC" w:hAnsi="OfficinaSansBookC"/>
          <w:sz w:val="24"/>
        </w:rPr>
        <w:tab/>
      </w:r>
      <w:r>
        <w:rPr>
          <w:rFonts w:ascii="OfficinaSansBookC" w:hAnsi="OfficinaSansBookC"/>
          <w:sz w:val="24"/>
        </w:rPr>
        <w:tab/>
      </w:r>
      <w:r>
        <w:rPr>
          <w:rFonts w:ascii="OfficinaSansBookC" w:hAnsi="OfficinaSansBookC"/>
          <w:sz w:val="24"/>
        </w:rPr>
        <w:tab/>
      </w:r>
      <w:r>
        <w:rPr>
          <w:rFonts w:ascii="OfficinaSansBookC" w:hAnsi="OfficinaSansBookC"/>
          <w:sz w:val="24"/>
        </w:rPr>
        <w:tab/>
        <w:t>Answer: A</w:t>
      </w: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20"/>
        <w:gridCol w:w="3360"/>
      </w:tblGrid>
      <w:tr w:rsidR="00342929" w:rsidRPr="00854274" w:rsidTr="00BE1EE7">
        <w:trPr>
          <w:trHeight w:val="1882"/>
        </w:trPr>
        <w:tc>
          <w:tcPr>
            <w:tcW w:w="55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0.  NO BICYCLES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AGAINST GLASS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PLEASE</w:t>
            </w:r>
          </w:p>
        </w:tc>
        <w:tc>
          <w:tcPr>
            <w:tcW w:w="33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Do not leave your bicycle touching the window.</w:t>
            </w:r>
          </w:p>
          <w:p w:rsidR="00342929" w:rsidRPr="00056AC9" w:rsidRDefault="00342929" w:rsidP="00BE1EE7">
            <w:pPr>
              <w:widowControl w:val="0"/>
              <w:spacing w:after="0" w:line="276" w:lineRule="auto"/>
              <w:jc w:val="both"/>
              <w:rPr>
                <w:rFonts w:ascii="OfficinaSansBookC" w:hAnsi="OfficinaSansBookC"/>
                <w:sz w:val="24"/>
                <w:lang w:val="en-US"/>
              </w:rPr>
            </w:pPr>
            <w:r>
              <w:rPr>
                <w:rFonts w:ascii="OfficinaSansBookC" w:hAnsi="OfficinaSansBookC"/>
                <w:sz w:val="24"/>
              </w:rPr>
              <w:t>В</w:t>
            </w:r>
            <w:r w:rsidRPr="00056AC9">
              <w:rPr>
                <w:rFonts w:ascii="OfficinaSansBookC" w:hAnsi="OfficinaSansBookC"/>
                <w:sz w:val="24"/>
                <w:lang w:val="en-US"/>
              </w:rPr>
              <w:t xml:space="preserve"> Broken glass may damage your bicycle tyres.</w:t>
            </w:r>
          </w:p>
          <w:p w:rsidR="00342929" w:rsidRPr="00056AC9" w:rsidRDefault="00342929" w:rsidP="00BE1EE7">
            <w:pPr>
              <w:widowControl w:val="0"/>
              <w:spacing w:after="0" w:line="276" w:lineRule="auto"/>
              <w:jc w:val="both"/>
              <w:rPr>
                <w:rFonts w:ascii="OfficinaSansBookC" w:hAnsi="OfficinaSansBookC"/>
                <w:sz w:val="24"/>
                <w:lang w:val="en-US"/>
              </w:rPr>
            </w:pPr>
            <w:r>
              <w:rPr>
                <w:rFonts w:ascii="OfficinaSansBookC" w:hAnsi="OfficinaSansBookC"/>
                <w:sz w:val="24"/>
              </w:rPr>
              <w:t>С</w:t>
            </w:r>
            <w:r w:rsidRPr="00056AC9">
              <w:rPr>
                <w:rFonts w:ascii="OfficinaSansBookC" w:hAnsi="OfficinaSansBookC"/>
                <w:sz w:val="24"/>
                <w:lang w:val="en-US"/>
              </w:rPr>
              <w:t xml:space="preserve"> Your bicycle may not be safe here</w:t>
            </w:r>
          </w:p>
        </w:tc>
      </w:tr>
      <w:tr w:rsidR="00342929" w:rsidRPr="00854274" w:rsidTr="00BE1EE7">
        <w:trPr>
          <w:trHeight w:val="2158"/>
        </w:trPr>
        <w:tc>
          <w:tcPr>
            <w:tcW w:w="55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lastRenderedPageBreak/>
              <w:t>1.</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To: All students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From: College Secretary</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Monday 6 May</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Can I remind you that all essays are due this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Friday. No late work will be accepted unless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accompanied by a doctor’s letter</w:t>
            </w:r>
          </w:p>
        </w:tc>
        <w:tc>
          <w:tcPr>
            <w:tcW w:w="33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The college secretary will post students their essays on Friday.</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Students may hand in their essays after Friday if they can prove illness.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Unless your essay is due by Friday, you do not need to reply</w:t>
            </w:r>
          </w:p>
        </w:tc>
      </w:tr>
      <w:tr w:rsidR="00342929" w:rsidRPr="00854274" w:rsidTr="00BE1EE7">
        <w:trPr>
          <w:trHeight w:val="1879"/>
        </w:trPr>
        <w:tc>
          <w:tcPr>
            <w:tcW w:w="55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TAKE ONE TABLET</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THREE TIMES A DAY</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AFTER MEALS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FINISH THE PRESCRIPTION</w:t>
            </w:r>
          </w:p>
        </w:tc>
        <w:tc>
          <w:tcPr>
            <w:tcW w:w="33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Take the tablets regularly until the bottle is empty.</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Take one tablet every day until they are finished.</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Take three tablets after meals until you feel better</w:t>
            </w:r>
          </w:p>
        </w:tc>
      </w:tr>
      <w:tr w:rsidR="00342929" w:rsidRPr="00854274" w:rsidTr="00BE1EE7">
        <w:trPr>
          <w:trHeight w:val="1922"/>
        </w:trPr>
        <w:tc>
          <w:tcPr>
            <w:tcW w:w="55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3.</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Ben,</w:t>
            </w:r>
          </w:p>
          <w:p w:rsidR="00342929" w:rsidRDefault="00342929" w:rsidP="00BE1EE7">
            <w:pPr>
              <w:widowControl w:val="0"/>
              <w:spacing w:after="0" w:line="276" w:lineRule="auto"/>
              <w:jc w:val="both"/>
              <w:rPr>
                <w:rFonts w:ascii="OfficinaSansBookC" w:hAnsi="OfficinaSansBookC"/>
                <w:sz w:val="24"/>
              </w:rPr>
            </w:pPr>
            <w:r w:rsidRPr="00056AC9">
              <w:rPr>
                <w:rFonts w:ascii="OfficinaSansBookC" w:hAnsi="OfficinaSansBookC"/>
                <w:sz w:val="24"/>
                <w:lang w:val="en-US"/>
              </w:rPr>
              <w:t xml:space="preserve">Why not bring your new game round tonight – we can use my brother’s PC. </w:t>
            </w:r>
            <w:r>
              <w:rPr>
                <w:rFonts w:ascii="OfficinaSansBookC" w:hAnsi="OfficinaSansBookC"/>
                <w:sz w:val="24"/>
              </w:rPr>
              <w:t>I’mplayingfootballtill 7.00, soanytimeafterthat.</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Kim.</w:t>
            </w:r>
          </w:p>
        </w:tc>
        <w:tc>
          <w:tcPr>
            <w:tcW w:w="33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Kim suggests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meeting at the football match.</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going to Ben’s house later.</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playing on his brother’s computer</w:t>
            </w:r>
          </w:p>
        </w:tc>
      </w:tr>
      <w:tr w:rsidR="00342929" w:rsidRPr="00854274" w:rsidTr="00BE1EE7">
        <w:trPr>
          <w:trHeight w:val="2194"/>
        </w:trPr>
        <w:tc>
          <w:tcPr>
            <w:tcW w:w="55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4.</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FREE SOFA!</w:t>
            </w:r>
          </w:p>
          <w:p w:rsidR="00342929" w:rsidRPr="00056AC9" w:rsidRDefault="00342929" w:rsidP="00BE1EE7">
            <w:pPr>
              <w:widowControl w:val="0"/>
              <w:spacing w:after="0" w:line="276" w:lineRule="auto"/>
              <w:jc w:val="both"/>
              <w:rPr>
                <w:rFonts w:ascii="OfficinaSansBookC" w:hAnsi="OfficinaSansBookC"/>
                <w:sz w:val="24"/>
                <w:u w:val="single"/>
                <w:lang w:val="en-US"/>
              </w:rPr>
            </w:pPr>
            <w:r w:rsidRPr="00056AC9">
              <w:rPr>
                <w:rFonts w:ascii="OfficinaSansBookC" w:hAnsi="OfficinaSansBookC"/>
                <w:sz w:val="24"/>
                <w:lang w:val="en-US"/>
              </w:rPr>
              <w:t>(</w:t>
            </w:r>
            <w:r w:rsidRPr="00056AC9">
              <w:rPr>
                <w:rFonts w:ascii="OfficinaSansBookC" w:hAnsi="OfficinaSansBookC"/>
                <w:sz w:val="24"/>
                <w:u w:val="single"/>
                <w:lang w:val="en-US"/>
              </w:rPr>
              <w:t>Owner moving back</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u w:val="single"/>
                <w:lang w:val="en-US"/>
              </w:rPr>
              <w:t>to New Zealand</w:t>
            </w:r>
            <w:r w:rsidRPr="00056AC9">
              <w:rPr>
                <w:rFonts w:ascii="OfficinaSansBookC" w:hAnsi="OfficinaSansBookC"/>
                <w:sz w:val="24"/>
                <w:lang w:val="en-US"/>
              </w:rPr>
              <w:t>)</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Must have transport – collect from John</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any evening this week. Phone 452611</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to arrange a suitable time</w:t>
            </w:r>
          </w:p>
        </w:tc>
        <w:tc>
          <w:tcPr>
            <w:tcW w:w="33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John can deliver the sofa if the time is convenient.</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Anyone wanting this sofa must pick it up this week.</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Call John with advice on how he can transport his sofa.</w:t>
            </w:r>
          </w:p>
        </w:tc>
      </w:tr>
      <w:tr w:rsidR="00342929" w:rsidRPr="00854274" w:rsidTr="00BE1EE7">
        <w:trPr>
          <w:trHeight w:val="1647"/>
        </w:trPr>
        <w:tc>
          <w:tcPr>
            <w:tcW w:w="55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5.</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BOAT HIRE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INSURANCE INCLUDED</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FUEL EXTRA</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NO HIDDEN CHARGES</w:t>
            </w:r>
          </w:p>
        </w:tc>
        <w:tc>
          <w:tcPr>
            <w:tcW w:w="33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The hire charge covers all the costs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including fuel and insurance.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except insurance.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apart from fuel</w:t>
            </w:r>
          </w:p>
        </w:tc>
      </w:tr>
    </w:tbl>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Part 2</w:t>
      </w:r>
    </w:p>
    <w:p w:rsidR="00342929" w:rsidRPr="00056AC9" w:rsidRDefault="00342929" w:rsidP="00342929">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Questions 6–10</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The people on the next page (6-10) all want to buy a book for a young person. On the opposite there are descriptions of eight books (A-H). Decide which book would be the most suitable for the following people.</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BOOKS FOR CHILDREN</w:t>
      </w: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5"/>
        <w:gridCol w:w="4425"/>
        <w:gridCol w:w="3870"/>
      </w:tblGrid>
      <w:tr w:rsidR="00342929" w:rsidRPr="00854274" w:rsidTr="00BE1EE7">
        <w:trPr>
          <w:trHeight w:val="20"/>
        </w:trPr>
        <w:tc>
          <w:tcPr>
            <w:tcW w:w="5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Default="00342929" w:rsidP="00BE1EE7">
            <w:pPr>
              <w:widowControl w:val="0"/>
              <w:spacing w:after="0" w:line="276" w:lineRule="auto"/>
              <w:ind w:left="100"/>
              <w:jc w:val="both"/>
              <w:rPr>
                <w:rFonts w:ascii="OfficinaSansBookC" w:hAnsi="OfficinaSansBookC"/>
                <w:b/>
                <w:sz w:val="24"/>
              </w:rPr>
            </w:pPr>
            <w:r>
              <w:rPr>
                <w:rFonts w:ascii="OfficinaSansBookC" w:hAnsi="OfficinaSansBookC"/>
                <w:b/>
                <w:sz w:val="24"/>
              </w:rPr>
              <w:lastRenderedPageBreak/>
              <w:t>6</w:t>
            </w:r>
          </w:p>
        </w:tc>
        <w:tc>
          <w:tcPr>
            <w:tcW w:w="44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100" w:right="80"/>
              <w:jc w:val="both"/>
              <w:rPr>
                <w:rFonts w:ascii="OfficinaSansBookC" w:hAnsi="OfficinaSansBookC"/>
                <w:sz w:val="24"/>
                <w:lang w:val="en-US"/>
              </w:rPr>
            </w:pPr>
            <w:r w:rsidRPr="00056AC9">
              <w:rPr>
                <w:rFonts w:ascii="OfficinaSansBookC" w:hAnsi="OfficinaSansBookC"/>
                <w:sz w:val="24"/>
                <w:lang w:val="en-US"/>
              </w:rPr>
              <w:t>Marta wants a course in Business Studies and English, starting in September. She would prefer to be in a city, but wants a college which will organise visits, so she can see something of Britain</w:t>
            </w:r>
          </w:p>
        </w:tc>
        <w:tc>
          <w:tcPr>
            <w:tcW w:w="3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168"/>
              <w:jc w:val="both"/>
              <w:rPr>
                <w:rFonts w:ascii="OfficinaSansBookC" w:hAnsi="OfficinaSansBookC"/>
                <w:b/>
                <w:sz w:val="24"/>
                <w:lang w:val="en-US"/>
              </w:rPr>
            </w:pPr>
            <w:r w:rsidRPr="00056AC9">
              <w:rPr>
                <w:rFonts w:ascii="OfficinaSansBookC" w:hAnsi="OfficinaSansBookC"/>
                <w:b/>
                <w:sz w:val="24"/>
                <w:lang w:val="en-US"/>
              </w:rPr>
              <w:t>A Lowton College</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Situated in a pleasant area of the city close to the river. Convenient for North Wales and the English Lake District.</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 Courses in English run all year.</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 Part-time courses available in the evenings/days.</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 We will arrange accommodation with an English family</w:t>
            </w:r>
          </w:p>
        </w:tc>
      </w:tr>
      <w:tr w:rsidR="00342929" w:rsidRPr="00854274" w:rsidTr="00BE1EE7">
        <w:trPr>
          <w:trHeight w:val="20"/>
        </w:trPr>
        <w:tc>
          <w:tcPr>
            <w:tcW w:w="5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Default="00342929" w:rsidP="00BE1EE7">
            <w:pPr>
              <w:widowControl w:val="0"/>
              <w:spacing w:after="0" w:line="276" w:lineRule="auto"/>
              <w:ind w:left="100"/>
              <w:jc w:val="both"/>
              <w:rPr>
                <w:rFonts w:ascii="OfficinaSansBookC" w:hAnsi="OfficinaSansBookC"/>
                <w:b/>
                <w:sz w:val="24"/>
              </w:rPr>
            </w:pPr>
            <w:r>
              <w:rPr>
                <w:rFonts w:ascii="OfficinaSansBookC" w:hAnsi="OfficinaSansBookC"/>
                <w:b/>
                <w:sz w:val="24"/>
              </w:rPr>
              <w:t>7</w:t>
            </w:r>
          </w:p>
        </w:tc>
        <w:tc>
          <w:tcPr>
            <w:tcW w:w="44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100" w:right="440"/>
              <w:jc w:val="both"/>
              <w:rPr>
                <w:rFonts w:ascii="OfficinaSansBookC" w:hAnsi="OfficinaSansBookC"/>
                <w:sz w:val="24"/>
                <w:lang w:val="en-US"/>
              </w:rPr>
            </w:pPr>
            <w:r w:rsidRPr="00056AC9">
              <w:rPr>
                <w:rFonts w:ascii="OfficinaSansBookC" w:hAnsi="OfficinaSansBookC"/>
                <w:sz w:val="24"/>
                <w:lang w:val="en-US"/>
              </w:rPr>
              <w:t>Jean wants to attend classes for a few hours a week in July, so that he has plenty of free time to visit the countryside. He wants to stay in a city, with a family.</w:t>
            </w:r>
          </w:p>
        </w:tc>
        <w:tc>
          <w:tcPr>
            <w:tcW w:w="3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168"/>
              <w:jc w:val="both"/>
              <w:rPr>
                <w:rFonts w:ascii="OfficinaSansBookC" w:hAnsi="OfficinaSansBookC"/>
                <w:b/>
                <w:sz w:val="24"/>
                <w:lang w:val="en-US"/>
              </w:rPr>
            </w:pPr>
            <w:r w:rsidRPr="00056AC9">
              <w:rPr>
                <w:rFonts w:ascii="OfficinaSansBookC" w:hAnsi="OfficinaSansBookC"/>
                <w:b/>
                <w:sz w:val="24"/>
                <w:lang w:val="en-US"/>
              </w:rPr>
              <w:t>B Bristow College</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The college is in the centre of Bristow.</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 Full-time courses at all levels, beginners to advanced, from September to June.</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 Visits arranged to places of interest.</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 Excellent range of sports offered.</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 Students arrange their own accommodation in flats and houses.</w:t>
            </w:r>
          </w:p>
        </w:tc>
      </w:tr>
      <w:tr w:rsidR="00342929" w:rsidRPr="00854274" w:rsidTr="00BE1EE7">
        <w:trPr>
          <w:trHeight w:val="20"/>
        </w:trPr>
        <w:tc>
          <w:tcPr>
            <w:tcW w:w="5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Default="00342929" w:rsidP="00BE1EE7">
            <w:pPr>
              <w:widowControl w:val="0"/>
              <w:spacing w:after="0" w:line="276" w:lineRule="auto"/>
              <w:ind w:left="100"/>
              <w:jc w:val="both"/>
              <w:rPr>
                <w:rFonts w:ascii="OfficinaSansBookC" w:hAnsi="OfficinaSansBookC"/>
                <w:b/>
                <w:sz w:val="24"/>
              </w:rPr>
            </w:pPr>
            <w:r>
              <w:rPr>
                <w:rFonts w:ascii="OfficinaSansBookC" w:hAnsi="OfficinaSansBookC"/>
                <w:b/>
                <w:sz w:val="24"/>
              </w:rPr>
              <w:t>8</w:t>
            </w:r>
          </w:p>
        </w:tc>
        <w:tc>
          <w:tcPr>
            <w:tcW w:w="44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100" w:right="80"/>
              <w:jc w:val="both"/>
              <w:rPr>
                <w:rFonts w:ascii="OfficinaSansBookC" w:hAnsi="OfficinaSansBookC"/>
                <w:sz w:val="24"/>
                <w:lang w:val="en-US"/>
              </w:rPr>
            </w:pPr>
            <w:r w:rsidRPr="00056AC9">
              <w:rPr>
                <w:rFonts w:ascii="OfficinaSansBookC" w:hAnsi="OfficinaSansBookC"/>
                <w:sz w:val="24"/>
                <w:lang w:val="en-US"/>
              </w:rPr>
              <w:t>Laura is looking for a full-time beginners’ course and can come to Britain at any time. She is keen on sport and wants to stay with a family.</w:t>
            </w:r>
          </w:p>
          <w:p w:rsidR="00342929" w:rsidRPr="00056AC9" w:rsidRDefault="00342929" w:rsidP="00BE1EE7">
            <w:pPr>
              <w:widowControl w:val="0"/>
              <w:spacing w:after="0" w:line="276" w:lineRule="auto"/>
              <w:ind w:left="100" w:right="440"/>
              <w:jc w:val="both"/>
              <w:rPr>
                <w:rFonts w:ascii="OfficinaSansBookC" w:hAnsi="OfficinaSansBookC"/>
                <w:sz w:val="24"/>
                <w:lang w:val="en-US"/>
              </w:rPr>
            </w:pPr>
          </w:p>
        </w:tc>
        <w:tc>
          <w:tcPr>
            <w:tcW w:w="3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168"/>
              <w:jc w:val="both"/>
              <w:rPr>
                <w:rFonts w:ascii="OfficinaSansBookC" w:hAnsi="OfficinaSansBookC"/>
                <w:b/>
                <w:sz w:val="24"/>
                <w:lang w:val="en-US"/>
              </w:rPr>
            </w:pPr>
            <w:r w:rsidRPr="00056AC9">
              <w:rPr>
                <w:rFonts w:ascii="OfficinaSansBookC" w:hAnsi="OfficinaSansBookC"/>
                <w:b/>
                <w:sz w:val="24"/>
                <w:lang w:val="en-US"/>
              </w:rPr>
              <w:t>C Shepton College</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Shepton College is in the centre of London close to underground and buses.</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 Classes are offered all through the year.</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 Daytime English courses up to ten hours per week. Evening classes of four hours per week.</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 Extra classes offered in English for Business.</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 Students arrange their own accommodation in flats and houses.</w:t>
            </w:r>
          </w:p>
        </w:tc>
      </w:tr>
      <w:tr w:rsidR="00342929" w:rsidRPr="00854274" w:rsidTr="00BE1EE7">
        <w:trPr>
          <w:trHeight w:val="20"/>
        </w:trPr>
        <w:tc>
          <w:tcPr>
            <w:tcW w:w="5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Default="00342929" w:rsidP="00BE1EE7">
            <w:pPr>
              <w:widowControl w:val="0"/>
              <w:spacing w:after="0" w:line="276" w:lineRule="auto"/>
              <w:ind w:left="100"/>
              <w:jc w:val="both"/>
              <w:rPr>
                <w:rFonts w:ascii="OfficinaSansBookC" w:hAnsi="OfficinaSansBookC"/>
                <w:b/>
                <w:sz w:val="24"/>
              </w:rPr>
            </w:pPr>
            <w:r>
              <w:rPr>
                <w:rFonts w:ascii="OfficinaSansBookC" w:hAnsi="OfficinaSansBookC"/>
                <w:b/>
                <w:sz w:val="24"/>
              </w:rPr>
              <w:t>9</w:t>
            </w:r>
          </w:p>
        </w:tc>
        <w:tc>
          <w:tcPr>
            <w:tcW w:w="44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Default="00342929" w:rsidP="00BE1EE7">
            <w:pPr>
              <w:widowControl w:val="0"/>
              <w:spacing w:after="0" w:line="276" w:lineRule="auto"/>
              <w:ind w:left="100" w:right="80"/>
              <w:jc w:val="both"/>
              <w:rPr>
                <w:rFonts w:ascii="OfficinaSansBookC" w:hAnsi="OfficinaSansBookC"/>
                <w:sz w:val="24"/>
              </w:rPr>
            </w:pPr>
            <w:r w:rsidRPr="00056AC9">
              <w:rPr>
                <w:rFonts w:ascii="OfficinaSansBookC" w:hAnsi="OfficinaSansBookC"/>
                <w:sz w:val="24"/>
                <w:lang w:val="en-US"/>
              </w:rPr>
              <w:t xml:space="preserve">Marek likes big cities. He hopes to find </w:t>
            </w:r>
            <w:r w:rsidRPr="00056AC9">
              <w:rPr>
                <w:rFonts w:ascii="OfficinaSansBookC" w:hAnsi="OfficinaSansBookC"/>
                <w:sz w:val="24"/>
                <w:lang w:val="en-US"/>
              </w:rPr>
              <w:lastRenderedPageBreak/>
              <w:t xml:space="preserve">work during the day, so he is looking for an evening class. </w:t>
            </w:r>
            <w:r>
              <w:rPr>
                <w:rFonts w:ascii="OfficinaSansBookC" w:hAnsi="OfficinaSansBookC"/>
                <w:sz w:val="24"/>
              </w:rPr>
              <w:t>Hewantstolivein a flatorhouse.</w:t>
            </w:r>
          </w:p>
          <w:p w:rsidR="00342929" w:rsidRDefault="00342929" w:rsidP="00BE1EE7">
            <w:pPr>
              <w:widowControl w:val="0"/>
              <w:spacing w:after="0" w:line="276" w:lineRule="auto"/>
              <w:ind w:left="100" w:right="440"/>
              <w:jc w:val="both"/>
              <w:rPr>
                <w:rFonts w:ascii="OfficinaSansBookC" w:hAnsi="OfficinaSansBookC"/>
                <w:sz w:val="24"/>
              </w:rPr>
            </w:pPr>
          </w:p>
        </w:tc>
        <w:tc>
          <w:tcPr>
            <w:tcW w:w="3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168"/>
              <w:jc w:val="both"/>
              <w:rPr>
                <w:rFonts w:ascii="OfficinaSansBookC" w:hAnsi="OfficinaSansBookC"/>
                <w:b/>
                <w:sz w:val="24"/>
                <w:lang w:val="en-US"/>
              </w:rPr>
            </w:pPr>
            <w:r w:rsidRPr="00056AC9">
              <w:rPr>
                <w:rFonts w:ascii="OfficinaSansBookC" w:hAnsi="OfficinaSansBookC"/>
                <w:b/>
                <w:sz w:val="24"/>
                <w:lang w:val="en-US"/>
              </w:rPr>
              <w:lastRenderedPageBreak/>
              <w:t>D Frampton College</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lastRenderedPageBreak/>
              <w:t>Situated in West London close to bus and underground.</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 Courses run from September to July (daytime only).</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 Special courses available, e.g. English for Business.</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 Summer school in July and August.</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 Accommodation arranged in student hostels.</w:t>
            </w:r>
          </w:p>
        </w:tc>
      </w:tr>
      <w:tr w:rsidR="00342929" w:rsidRPr="00854274" w:rsidTr="00BE1EE7">
        <w:trPr>
          <w:trHeight w:val="20"/>
        </w:trPr>
        <w:tc>
          <w:tcPr>
            <w:tcW w:w="5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Default="00342929" w:rsidP="00BE1EE7">
            <w:pPr>
              <w:widowControl w:val="0"/>
              <w:spacing w:after="0" w:line="276" w:lineRule="auto"/>
              <w:ind w:left="100"/>
              <w:jc w:val="both"/>
              <w:rPr>
                <w:rFonts w:ascii="OfficinaSansBookC" w:hAnsi="OfficinaSansBookC"/>
                <w:b/>
                <w:sz w:val="24"/>
              </w:rPr>
            </w:pPr>
            <w:r>
              <w:rPr>
                <w:rFonts w:ascii="OfficinaSansBookC" w:hAnsi="OfficinaSansBookC"/>
                <w:b/>
                <w:sz w:val="24"/>
              </w:rPr>
              <w:lastRenderedPageBreak/>
              <w:t>10</w:t>
            </w:r>
          </w:p>
        </w:tc>
        <w:tc>
          <w:tcPr>
            <w:tcW w:w="44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100" w:right="260"/>
              <w:jc w:val="both"/>
              <w:rPr>
                <w:rFonts w:ascii="OfficinaSansBookC" w:hAnsi="OfficinaSansBookC"/>
                <w:sz w:val="24"/>
                <w:lang w:val="en-US"/>
              </w:rPr>
            </w:pPr>
            <w:r w:rsidRPr="00056AC9">
              <w:rPr>
                <w:rFonts w:ascii="OfficinaSansBookC" w:hAnsi="OfficinaSansBookC"/>
                <w:sz w:val="24"/>
                <w:lang w:val="en-US"/>
              </w:rPr>
              <w:t>Birgit is going to spend August in Britain. She knows some English already and wants a full-time course. She wants to meet people through the college and live with a family.</w:t>
            </w:r>
          </w:p>
        </w:tc>
        <w:tc>
          <w:tcPr>
            <w:tcW w:w="3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168"/>
              <w:jc w:val="both"/>
              <w:rPr>
                <w:rFonts w:ascii="OfficinaSansBookC" w:hAnsi="OfficinaSansBookC"/>
                <w:b/>
                <w:sz w:val="24"/>
                <w:lang w:val="en-US"/>
              </w:rPr>
            </w:pPr>
            <w:r w:rsidRPr="00056AC9">
              <w:rPr>
                <w:rFonts w:ascii="OfficinaSansBookC" w:hAnsi="OfficinaSansBookC"/>
                <w:b/>
                <w:sz w:val="24"/>
                <w:lang w:val="en-US"/>
              </w:rPr>
              <w:t>E Daunston College</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Daunston is a small town in the Midlands near pleasant countryside.</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 Part-time and full-time classes available from September to June.</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 Full-time summer school in August.</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 Complete beginners part-time only.</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 Trips and other social events arranged regularly.</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 Accommodation in the college or with families.</w:t>
            </w:r>
          </w:p>
        </w:tc>
      </w:tr>
      <w:tr w:rsidR="00342929" w:rsidRPr="00854274" w:rsidTr="00BE1EE7">
        <w:trPr>
          <w:trHeight w:val="20"/>
        </w:trPr>
        <w:tc>
          <w:tcPr>
            <w:tcW w:w="5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Default="00342929" w:rsidP="00BE1EE7">
            <w:pPr>
              <w:widowControl w:val="0"/>
              <w:spacing w:after="0" w:line="276" w:lineRule="auto"/>
              <w:ind w:left="100"/>
              <w:jc w:val="both"/>
              <w:rPr>
                <w:rFonts w:ascii="OfficinaSansBookC" w:hAnsi="OfficinaSansBookC"/>
                <w:b/>
                <w:sz w:val="24"/>
              </w:rPr>
            </w:pPr>
            <w:r>
              <w:rPr>
                <w:rFonts w:ascii="OfficinaSansBookC" w:hAnsi="OfficinaSansBookC"/>
                <w:b/>
                <w:sz w:val="24"/>
              </w:rPr>
              <w:t>11</w:t>
            </w:r>
          </w:p>
        </w:tc>
        <w:tc>
          <w:tcPr>
            <w:tcW w:w="44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Default="00342929" w:rsidP="00BE1EE7">
            <w:pPr>
              <w:widowControl w:val="0"/>
              <w:spacing w:after="0" w:line="276" w:lineRule="auto"/>
              <w:ind w:left="100" w:right="440"/>
              <w:jc w:val="both"/>
              <w:rPr>
                <w:rFonts w:ascii="OfficinaSansBookC" w:hAnsi="OfficinaSansBookC"/>
                <w:sz w:val="24"/>
              </w:rPr>
            </w:pPr>
          </w:p>
        </w:tc>
        <w:tc>
          <w:tcPr>
            <w:tcW w:w="3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168"/>
              <w:jc w:val="both"/>
              <w:rPr>
                <w:rFonts w:ascii="OfficinaSansBookC" w:hAnsi="OfficinaSansBookC"/>
                <w:b/>
                <w:sz w:val="24"/>
                <w:lang w:val="en-US"/>
              </w:rPr>
            </w:pPr>
            <w:r w:rsidRPr="00056AC9">
              <w:rPr>
                <w:rFonts w:ascii="OfficinaSansBookC" w:hAnsi="OfficinaSansBookC"/>
                <w:b/>
                <w:sz w:val="24"/>
                <w:lang w:val="en-US"/>
              </w:rPr>
              <w:t>F Exford College</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Exford is beside the sea and surrounded by beautiful countryside.</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 Courses at all levels, September to June (full-time).</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 Summer schools (mornings only) during August.</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 Full social programme including sports and hobby clubs provided by the college.</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 Students live in college rooms or with families.</w:t>
            </w:r>
          </w:p>
        </w:tc>
      </w:tr>
      <w:tr w:rsidR="00342929" w:rsidRPr="00854274" w:rsidTr="00BE1EE7">
        <w:trPr>
          <w:trHeight w:val="20"/>
        </w:trPr>
        <w:tc>
          <w:tcPr>
            <w:tcW w:w="5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Default="00342929" w:rsidP="00BE1EE7">
            <w:pPr>
              <w:widowControl w:val="0"/>
              <w:spacing w:after="0" w:line="276" w:lineRule="auto"/>
              <w:ind w:left="100"/>
              <w:jc w:val="both"/>
              <w:rPr>
                <w:rFonts w:ascii="OfficinaSansBookC" w:hAnsi="OfficinaSansBookC"/>
                <w:b/>
                <w:sz w:val="24"/>
              </w:rPr>
            </w:pPr>
            <w:r>
              <w:rPr>
                <w:rFonts w:ascii="OfficinaSansBookC" w:hAnsi="OfficinaSansBookC"/>
                <w:b/>
                <w:sz w:val="24"/>
              </w:rPr>
              <w:lastRenderedPageBreak/>
              <w:t>12</w:t>
            </w:r>
          </w:p>
        </w:tc>
        <w:tc>
          <w:tcPr>
            <w:tcW w:w="44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Default="00342929" w:rsidP="00BE1EE7">
            <w:pPr>
              <w:widowControl w:val="0"/>
              <w:spacing w:after="0" w:line="276" w:lineRule="auto"/>
              <w:ind w:left="100" w:right="440"/>
              <w:jc w:val="both"/>
              <w:rPr>
                <w:rFonts w:ascii="OfficinaSansBookC" w:hAnsi="OfficinaSansBookC"/>
                <w:sz w:val="24"/>
              </w:rPr>
            </w:pPr>
          </w:p>
        </w:tc>
        <w:tc>
          <w:tcPr>
            <w:tcW w:w="3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168"/>
              <w:jc w:val="both"/>
              <w:rPr>
                <w:rFonts w:ascii="OfficinaSansBookC" w:hAnsi="OfficinaSansBookC"/>
                <w:b/>
                <w:sz w:val="24"/>
                <w:lang w:val="en-US"/>
              </w:rPr>
            </w:pPr>
            <w:r w:rsidRPr="00056AC9">
              <w:rPr>
                <w:rFonts w:ascii="OfficinaSansBookC" w:hAnsi="OfficinaSansBookC"/>
                <w:b/>
                <w:sz w:val="24"/>
                <w:lang w:val="en-US"/>
              </w:rPr>
              <w:t>G Chesford College</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Situated in the centre of Chesford, a quiet market town.</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 English courses offered from September to June, daytime and evenings.</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 Trips organised to Cambridge, Oxford and London.</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 Accommodation is with local families.</w:t>
            </w:r>
          </w:p>
        </w:tc>
      </w:tr>
      <w:tr w:rsidR="00342929" w:rsidRPr="00854274" w:rsidTr="00BE1EE7">
        <w:trPr>
          <w:trHeight w:val="20"/>
        </w:trPr>
        <w:tc>
          <w:tcPr>
            <w:tcW w:w="5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Default="00342929" w:rsidP="00BE1EE7">
            <w:pPr>
              <w:widowControl w:val="0"/>
              <w:spacing w:after="0" w:line="276" w:lineRule="auto"/>
              <w:ind w:left="100"/>
              <w:jc w:val="both"/>
              <w:rPr>
                <w:rFonts w:ascii="OfficinaSansBookC" w:hAnsi="OfficinaSansBookC"/>
                <w:b/>
                <w:sz w:val="24"/>
              </w:rPr>
            </w:pPr>
            <w:r>
              <w:rPr>
                <w:rFonts w:ascii="OfficinaSansBookC" w:hAnsi="OfficinaSansBookC"/>
                <w:b/>
                <w:sz w:val="24"/>
              </w:rPr>
              <w:t>13</w:t>
            </w:r>
          </w:p>
        </w:tc>
        <w:tc>
          <w:tcPr>
            <w:tcW w:w="44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Default="00342929" w:rsidP="00BE1EE7">
            <w:pPr>
              <w:widowControl w:val="0"/>
              <w:spacing w:after="0" w:line="276" w:lineRule="auto"/>
              <w:ind w:left="100" w:right="440"/>
              <w:jc w:val="both"/>
              <w:rPr>
                <w:rFonts w:ascii="OfficinaSansBookC" w:hAnsi="OfficinaSansBookC"/>
                <w:sz w:val="24"/>
              </w:rPr>
            </w:pPr>
          </w:p>
        </w:tc>
        <w:tc>
          <w:tcPr>
            <w:tcW w:w="38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168"/>
              <w:jc w:val="both"/>
              <w:rPr>
                <w:rFonts w:ascii="OfficinaSansBookC" w:hAnsi="OfficinaSansBookC"/>
                <w:b/>
                <w:sz w:val="24"/>
                <w:lang w:val="en-US"/>
              </w:rPr>
            </w:pPr>
            <w:r w:rsidRPr="00056AC9">
              <w:rPr>
                <w:rFonts w:ascii="OfficinaSansBookC" w:hAnsi="OfficinaSansBookC"/>
                <w:b/>
                <w:sz w:val="24"/>
                <w:lang w:val="en-US"/>
              </w:rPr>
              <w:t>H Howe College</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The college is in the city centre, but near the North Yorkshire countryside and the sea.</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 Classes run from September to June.</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 Part-time and full-time courses from beginners to advanced (daytime only).</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 Full-time courses in English with Business Studies.</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 Trips arranged to places of interest.</w:t>
            </w:r>
          </w:p>
          <w:p w:rsidR="00342929" w:rsidRPr="00056AC9" w:rsidRDefault="00342929" w:rsidP="00BE1EE7">
            <w:pPr>
              <w:widowControl w:val="0"/>
              <w:spacing w:after="0" w:line="276" w:lineRule="auto"/>
              <w:ind w:left="168"/>
              <w:jc w:val="both"/>
              <w:rPr>
                <w:rFonts w:ascii="OfficinaSansBookC" w:hAnsi="OfficinaSansBookC"/>
                <w:sz w:val="24"/>
                <w:lang w:val="en-US"/>
              </w:rPr>
            </w:pPr>
            <w:r w:rsidRPr="00056AC9">
              <w:rPr>
                <w:rFonts w:ascii="OfficinaSansBookC" w:hAnsi="OfficinaSansBookC"/>
                <w:sz w:val="24"/>
                <w:lang w:val="en-US"/>
              </w:rPr>
              <w:t>• Help given in finding a flat or room in the area.</w:t>
            </w:r>
          </w:p>
        </w:tc>
      </w:tr>
    </w:tbl>
    <w:p w:rsidR="00342929" w:rsidRPr="00056AC9" w:rsidRDefault="00342929" w:rsidP="00342929">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 xml:space="preserve"> Part 3</w:t>
      </w:r>
    </w:p>
    <w:p w:rsidR="00342929" w:rsidRPr="00056AC9" w:rsidRDefault="00342929" w:rsidP="00342929">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Questions 11–20</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Look at the sentences about an English city.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Read the text to decide if each sentence is correct or incorrect.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If it is correct, </w:t>
      </w:r>
      <w:r w:rsidRPr="00056AC9">
        <w:rPr>
          <w:rFonts w:ascii="OfficinaSansBookC" w:hAnsi="OfficinaSansBookC"/>
          <w:b/>
          <w:sz w:val="24"/>
          <w:lang w:val="en-US"/>
        </w:rPr>
        <w:t>mark A</w:t>
      </w:r>
      <w:r w:rsidRPr="00056AC9">
        <w:rPr>
          <w:rFonts w:ascii="OfficinaSansBookC" w:hAnsi="OfficinaSansBookC"/>
          <w:sz w:val="24"/>
          <w:lang w:val="en-US"/>
        </w:rPr>
        <w:t xml:space="preserve"> on your answer sheet.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If it is not correct, </w:t>
      </w:r>
      <w:r w:rsidRPr="00056AC9">
        <w:rPr>
          <w:rFonts w:ascii="OfficinaSansBookC" w:hAnsi="OfficinaSansBookC"/>
          <w:b/>
          <w:sz w:val="24"/>
          <w:lang w:val="en-US"/>
        </w:rPr>
        <w:t xml:space="preserve">mark </w:t>
      </w:r>
      <w:r>
        <w:rPr>
          <w:rFonts w:ascii="OfficinaSansBookC" w:hAnsi="OfficinaSansBookC"/>
          <w:b/>
          <w:sz w:val="24"/>
        </w:rPr>
        <w:t>В</w:t>
      </w:r>
      <w:r w:rsidRPr="00056AC9">
        <w:rPr>
          <w:rFonts w:ascii="OfficinaSansBookC" w:hAnsi="OfficinaSansBookC"/>
          <w:sz w:val="24"/>
          <w:lang w:val="en-US"/>
        </w:rPr>
        <w:t xml:space="preserve">.  </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11. The River Wensum flows through East Anglia.</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12. People have lived by the River Wensum for at least 2000 years.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13. In the 11th century, Norwich was a small village.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14. Norwich has been a city since its first cathedral was built.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15. Norwich has always been one of the smallest English cities.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16. There are more than 50 churches in Norwich.</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17. The number of students in Norwich is increasing.</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lastRenderedPageBreak/>
        <w:t>18. The Norwich City football team is called ‘The Canaries’ because of the colours the player’s wear.</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19. ‘The Castle Mall’ took more than two years to build.</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20. Norwich people still like using the old market as well as shopping in ‘The Castle Mall’.</w:t>
      </w:r>
    </w:p>
    <w:p w:rsidR="00342929" w:rsidRPr="00056AC9" w:rsidRDefault="00342929" w:rsidP="00342929">
      <w:pPr>
        <w:widowControl w:val="0"/>
        <w:spacing w:after="0" w:line="276" w:lineRule="auto"/>
        <w:jc w:val="both"/>
        <w:rPr>
          <w:rFonts w:ascii="OfficinaSansBookC" w:hAnsi="OfficinaSansBookC"/>
          <w:b/>
          <w:sz w:val="24"/>
          <w:lang w:val="en-US"/>
        </w:rPr>
      </w:pPr>
    </w:p>
    <w:p w:rsidR="00342929" w:rsidRPr="00056AC9" w:rsidRDefault="00342929" w:rsidP="00342929">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Norwich</w:t>
      </w:r>
    </w:p>
    <w:p w:rsidR="00342929" w:rsidRPr="00056AC9" w:rsidRDefault="00342929" w:rsidP="00342929">
      <w:pPr>
        <w:widowControl w:val="0"/>
        <w:spacing w:after="0" w:line="276" w:lineRule="auto"/>
        <w:ind w:firstLine="720"/>
        <w:jc w:val="both"/>
        <w:rPr>
          <w:rFonts w:ascii="OfficinaSansBookC" w:hAnsi="OfficinaSansBookC"/>
          <w:sz w:val="24"/>
          <w:lang w:val="en-US"/>
        </w:rPr>
      </w:pPr>
      <w:r w:rsidRPr="00056AC9">
        <w:rPr>
          <w:rFonts w:ascii="OfficinaSansBookC" w:hAnsi="OfficinaSansBookC"/>
          <w:sz w:val="24"/>
          <w:lang w:val="en-US"/>
        </w:rPr>
        <w:t>Norwich, the capital of the part of Britain known as East Anglia, has existed as a place to live for more than two thousand years. It began as a small village beside the River Wensum. At the time of the Norman invasion in 1066 it had grown to become one of the largest towns in England.</w:t>
      </w:r>
    </w:p>
    <w:p w:rsidR="00342929" w:rsidRPr="00056AC9" w:rsidRDefault="00342929" w:rsidP="00342929">
      <w:pPr>
        <w:widowControl w:val="0"/>
        <w:spacing w:after="0" w:line="276" w:lineRule="auto"/>
        <w:ind w:firstLine="720"/>
        <w:jc w:val="both"/>
        <w:rPr>
          <w:rFonts w:ascii="OfficinaSansBookC" w:hAnsi="OfficinaSansBookC"/>
          <w:sz w:val="24"/>
          <w:lang w:val="en-US"/>
        </w:rPr>
      </w:pPr>
      <w:r w:rsidRPr="00056AC9">
        <w:rPr>
          <w:rFonts w:ascii="OfficinaSansBookC" w:hAnsi="OfficinaSansBookC"/>
          <w:sz w:val="24"/>
          <w:lang w:val="en-US"/>
        </w:rPr>
        <w:t>With two cathedrals and a mosque, Norwich has long been a popular centre for various religions. The first cathedral was built in 1095 and has recently celebrated its 900 th anniversary, while Norwich itself had a year of celebration in 1994 to mark the 800 th anniversary of the city receiving a Royal Charter. This allowed it to be called a city and to govern itself independently.</w:t>
      </w:r>
    </w:p>
    <w:p w:rsidR="00342929" w:rsidRPr="00056AC9" w:rsidRDefault="00342929" w:rsidP="00342929">
      <w:pPr>
        <w:widowControl w:val="0"/>
        <w:spacing w:after="0" w:line="276" w:lineRule="auto"/>
        <w:ind w:firstLine="720"/>
        <w:jc w:val="both"/>
        <w:rPr>
          <w:rFonts w:ascii="OfficinaSansBookC" w:hAnsi="OfficinaSansBookC"/>
          <w:sz w:val="24"/>
          <w:lang w:val="en-US"/>
        </w:rPr>
      </w:pPr>
      <w:r w:rsidRPr="00056AC9">
        <w:rPr>
          <w:rFonts w:ascii="OfficinaSansBookC" w:hAnsi="OfficinaSansBookC"/>
          <w:sz w:val="24"/>
          <w:lang w:val="en-US"/>
        </w:rPr>
        <w:t>Today, in comparison with places like London or Manchester, Norwich is quite small, with a population of around 150,000, but in the 16 th century Norwich was the second city of England. It continued to grow for the next 300 years and got richer and richer, becoming famous for having as many churches as there are weeks in the year and as many pubs as there are days in the year.</w:t>
      </w:r>
    </w:p>
    <w:p w:rsidR="00342929" w:rsidRPr="00056AC9" w:rsidRDefault="00342929" w:rsidP="00342929">
      <w:pPr>
        <w:widowControl w:val="0"/>
        <w:spacing w:after="0" w:line="276" w:lineRule="auto"/>
        <w:ind w:firstLine="720"/>
        <w:jc w:val="both"/>
        <w:rPr>
          <w:rFonts w:ascii="OfficinaSansBookC" w:hAnsi="OfficinaSansBookC"/>
          <w:sz w:val="24"/>
          <w:lang w:val="en-US"/>
        </w:rPr>
      </w:pPr>
      <w:r w:rsidRPr="00056AC9">
        <w:rPr>
          <w:rFonts w:ascii="OfficinaSansBookC" w:hAnsi="OfficinaSansBookC"/>
          <w:sz w:val="24"/>
          <w:lang w:val="en-US"/>
        </w:rPr>
        <w:t>Nowadays, there are far fewer churches and pubs, but in 1964 the University of East Anglia was built in Norwich. With its fast-growing student population and its success as a modern commercial centre (Norwich is the biggest centre for insurance services outside London), the city now has a wide choice of entertainment: theatres, cinemas, nightclubs, busy caf</w:t>
      </w:r>
      <w:r w:rsidRPr="00056AC9">
        <w:rPr>
          <w:sz w:val="24"/>
          <w:lang w:val="en-US"/>
        </w:rPr>
        <w:t>é</w:t>
      </w:r>
      <w:r w:rsidRPr="00056AC9">
        <w:rPr>
          <w:rFonts w:ascii="OfficinaSansBookC" w:hAnsi="OfficinaSansBookC"/>
          <w:sz w:val="24"/>
          <w:lang w:val="en-US"/>
        </w:rPr>
        <w:t>s, excellent restaurants, and a number of arts and leisure centres. There is also a football team, whose colours are green and yellow. The team is known as ‘The Canaries’, though nobody can be sure why.</w:t>
      </w:r>
    </w:p>
    <w:p w:rsidR="00342929" w:rsidRPr="00056AC9" w:rsidRDefault="00342929" w:rsidP="00342929">
      <w:pPr>
        <w:widowControl w:val="0"/>
        <w:spacing w:after="0" w:line="276" w:lineRule="auto"/>
        <w:ind w:firstLine="720"/>
        <w:jc w:val="both"/>
        <w:rPr>
          <w:rFonts w:ascii="OfficinaSansBookC" w:hAnsi="OfficinaSansBookC"/>
          <w:sz w:val="24"/>
          <w:lang w:val="en-US"/>
        </w:rPr>
      </w:pPr>
      <w:r w:rsidRPr="00056AC9">
        <w:rPr>
          <w:rFonts w:ascii="OfficinaSansBookC" w:hAnsi="OfficinaSansBookC"/>
          <w:sz w:val="24"/>
          <w:lang w:val="en-US"/>
        </w:rPr>
        <w:t>Now the city’s attractions include another important development, a modern shopping centre called ‘The Castle Mall’. The people of Norwich lived with a very large hole in the middle of their city for over two years, as builders dug up the main car park. Lorries moved nearly a million tons of earth so that the roof of the Mall could become a city centre park, with attractive water pools and hundreds of trees. But the local people are really pleased that the old open market remains, right in the heart of the city and next to the new development. Both areas continue to do good business, proving that Norwich has managed to mix the best of the old and the new.</w:t>
      </w:r>
    </w:p>
    <w:p w:rsidR="00342929" w:rsidRPr="00056AC9" w:rsidRDefault="00342929" w:rsidP="00342929">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Part 4</w:t>
      </w:r>
    </w:p>
    <w:p w:rsidR="00342929" w:rsidRPr="00056AC9" w:rsidRDefault="00342929" w:rsidP="00342929">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 xml:space="preserve">Questions 21–30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Read the text below and choose the correct word for each space.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For each question, mark the correct letter </w:t>
      </w:r>
      <w:r>
        <w:rPr>
          <w:rFonts w:ascii="OfficinaSansBookC" w:hAnsi="OfficinaSansBookC"/>
          <w:sz w:val="24"/>
        </w:rPr>
        <w:t>А</w:t>
      </w:r>
      <w:r w:rsidRPr="00056AC9">
        <w:rPr>
          <w:rFonts w:ascii="OfficinaSansBookC" w:hAnsi="OfficinaSansBookC"/>
          <w:sz w:val="24"/>
          <w:lang w:val="en-US"/>
        </w:rPr>
        <w:t xml:space="preserve">, </w:t>
      </w:r>
      <w:r>
        <w:rPr>
          <w:rFonts w:ascii="OfficinaSansBookC" w:hAnsi="OfficinaSansBookC"/>
          <w:sz w:val="24"/>
        </w:rPr>
        <w:t>В</w:t>
      </w:r>
      <w:r w:rsidRPr="00056AC9">
        <w:rPr>
          <w:rFonts w:ascii="OfficinaSansBookC" w:hAnsi="OfficinaSansBookC"/>
          <w:sz w:val="24"/>
          <w:lang w:val="en-US"/>
        </w:rPr>
        <w:t xml:space="preserve">, </w:t>
      </w:r>
      <w:r>
        <w:rPr>
          <w:rFonts w:ascii="OfficinaSansBookC" w:hAnsi="OfficinaSansBookC"/>
          <w:sz w:val="24"/>
        </w:rPr>
        <w:t>С</w:t>
      </w:r>
      <w:r w:rsidRPr="00056AC9">
        <w:rPr>
          <w:rFonts w:ascii="OfficinaSansBookC" w:hAnsi="OfficinaSansBookC"/>
          <w:sz w:val="24"/>
          <w:lang w:val="en-US"/>
        </w:rPr>
        <w:t xml:space="preserve"> or D on your answer sheet.</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Example:         </w:t>
      </w:r>
      <w:r w:rsidRPr="00056AC9">
        <w:rPr>
          <w:rFonts w:ascii="OfficinaSansBookC" w:hAnsi="OfficinaSansBookC"/>
          <w:sz w:val="24"/>
          <w:lang w:val="en-US"/>
        </w:rPr>
        <w:tab/>
        <w:t xml:space="preserve">0 </w:t>
      </w:r>
      <w:r w:rsidRPr="00056AC9">
        <w:rPr>
          <w:rFonts w:ascii="OfficinaSansBookC" w:hAnsi="OfficinaSansBookC"/>
          <w:sz w:val="24"/>
          <w:u w:val="single"/>
          <w:lang w:val="en-US"/>
        </w:rPr>
        <w:t>A) of</w:t>
      </w:r>
      <w:r w:rsidRPr="00056AC9">
        <w:rPr>
          <w:rFonts w:ascii="OfficinaSansBookC" w:hAnsi="OfficinaSansBookC"/>
          <w:sz w:val="24"/>
          <w:lang w:val="en-US"/>
        </w:rPr>
        <w:tab/>
      </w:r>
      <w:r>
        <w:rPr>
          <w:rFonts w:ascii="OfficinaSansBookC" w:hAnsi="OfficinaSansBookC"/>
          <w:sz w:val="24"/>
        </w:rPr>
        <w:t>В</w:t>
      </w:r>
      <w:r w:rsidRPr="00056AC9">
        <w:rPr>
          <w:rFonts w:ascii="OfficinaSansBookC" w:hAnsi="OfficinaSansBookC"/>
          <w:sz w:val="24"/>
          <w:lang w:val="en-US"/>
        </w:rPr>
        <w:t xml:space="preserve">) down   </w:t>
      </w:r>
      <w:r w:rsidRPr="00056AC9">
        <w:rPr>
          <w:rFonts w:ascii="OfficinaSansBookC" w:hAnsi="OfficinaSansBookC"/>
          <w:sz w:val="24"/>
          <w:lang w:val="en-US"/>
        </w:rPr>
        <w:tab/>
      </w:r>
      <w:r>
        <w:rPr>
          <w:rFonts w:ascii="OfficinaSansBookC" w:hAnsi="OfficinaSansBookC"/>
          <w:sz w:val="24"/>
        </w:rPr>
        <w:t>С</w:t>
      </w:r>
      <w:r w:rsidRPr="00056AC9">
        <w:rPr>
          <w:rFonts w:ascii="OfficinaSansBookC" w:hAnsi="OfficinaSansBookC"/>
          <w:sz w:val="24"/>
          <w:lang w:val="en-US"/>
        </w:rPr>
        <w:t xml:space="preserve">) in        </w:t>
      </w:r>
      <w:r w:rsidRPr="00056AC9">
        <w:rPr>
          <w:rFonts w:ascii="OfficinaSansBookC" w:hAnsi="OfficinaSansBookC"/>
          <w:sz w:val="24"/>
          <w:lang w:val="en-US"/>
        </w:rPr>
        <w:tab/>
        <w:t>D) through</w:t>
      </w:r>
    </w:p>
    <w:p w:rsidR="00342929" w:rsidRPr="00056AC9" w:rsidRDefault="00342929" w:rsidP="00342929">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THE ROCKIES</w:t>
      </w:r>
    </w:p>
    <w:p w:rsidR="00342929" w:rsidRPr="00056AC9" w:rsidRDefault="00342929" w:rsidP="00342929">
      <w:pPr>
        <w:widowControl w:val="0"/>
        <w:spacing w:after="0" w:line="276" w:lineRule="auto"/>
        <w:ind w:firstLine="360"/>
        <w:jc w:val="both"/>
        <w:rPr>
          <w:rFonts w:ascii="OfficinaSansBookC" w:hAnsi="OfficinaSansBookC"/>
          <w:sz w:val="24"/>
          <w:lang w:val="en-US"/>
        </w:rPr>
      </w:pPr>
      <w:r w:rsidRPr="00056AC9">
        <w:rPr>
          <w:rFonts w:ascii="OfficinaSansBookC" w:hAnsi="OfficinaSansBookC"/>
          <w:sz w:val="24"/>
          <w:lang w:val="en-US"/>
        </w:rPr>
        <w:t>The Rocky Mountains run almost the length (0) .......... North America.</w:t>
      </w:r>
    </w:p>
    <w:p w:rsidR="00342929" w:rsidRPr="00056AC9" w:rsidRDefault="00342929" w:rsidP="00342929">
      <w:pPr>
        <w:widowControl w:val="0"/>
        <w:spacing w:after="0" w:line="276" w:lineRule="auto"/>
        <w:ind w:firstLine="360"/>
        <w:jc w:val="both"/>
        <w:rPr>
          <w:rFonts w:ascii="OfficinaSansBookC" w:hAnsi="OfficinaSansBookC"/>
          <w:sz w:val="24"/>
          <w:lang w:val="en-US"/>
        </w:rPr>
      </w:pPr>
      <w:r w:rsidRPr="00056AC9">
        <w:rPr>
          <w:rFonts w:ascii="OfficinaSansBookC" w:hAnsi="OfficinaSansBookC"/>
          <w:sz w:val="24"/>
          <w:lang w:val="en-US"/>
        </w:rPr>
        <w:t>They start in the North-west, but lie only a (21) .......... hundred miles from the centre in more southern areas. Although the Rockies are smaller (22) .......... the Alps, they are no less wonderful.</w:t>
      </w:r>
    </w:p>
    <w:p w:rsidR="00342929" w:rsidRPr="00056AC9" w:rsidRDefault="00342929" w:rsidP="00342929">
      <w:pPr>
        <w:widowControl w:val="0"/>
        <w:spacing w:after="0" w:line="276" w:lineRule="auto"/>
        <w:ind w:firstLine="360"/>
        <w:jc w:val="both"/>
        <w:rPr>
          <w:rFonts w:ascii="OfficinaSansBookC" w:hAnsi="OfficinaSansBookC"/>
          <w:sz w:val="24"/>
          <w:lang w:val="en-US"/>
        </w:rPr>
      </w:pPr>
      <w:r w:rsidRPr="00056AC9">
        <w:rPr>
          <w:rFonts w:ascii="OfficinaSansBookC" w:hAnsi="OfficinaSansBookC"/>
          <w:sz w:val="24"/>
          <w:lang w:val="en-US"/>
        </w:rPr>
        <w:t xml:space="preserve">There are many roads across the Rockies, (23) .......... the best way to see them is to (24) .......... by </w:t>
      </w:r>
      <w:r w:rsidRPr="00056AC9">
        <w:rPr>
          <w:rFonts w:ascii="OfficinaSansBookC" w:hAnsi="OfficinaSansBookC"/>
          <w:sz w:val="24"/>
          <w:lang w:val="en-US"/>
        </w:rPr>
        <w:lastRenderedPageBreak/>
        <w:t>train. You start from Vancouver, (25) .......... most attractive of Canada’s big cities. Standing with its feet in the water and its head in the mountains, this city (26) .......... its residents to ski on slopes just 15 minutes by car from the city (27) ...........</w:t>
      </w:r>
    </w:p>
    <w:p w:rsidR="00342929" w:rsidRPr="00056AC9" w:rsidRDefault="00342929" w:rsidP="00342929">
      <w:pPr>
        <w:widowControl w:val="0"/>
        <w:spacing w:after="0" w:line="276" w:lineRule="auto"/>
        <w:ind w:firstLine="360"/>
        <w:jc w:val="both"/>
        <w:rPr>
          <w:rFonts w:ascii="OfficinaSansBookC" w:hAnsi="OfficinaSansBookC"/>
          <w:sz w:val="24"/>
          <w:lang w:val="en-US"/>
        </w:rPr>
      </w:pPr>
      <w:r w:rsidRPr="00056AC9">
        <w:rPr>
          <w:rFonts w:ascii="OfficinaSansBookC" w:hAnsi="OfficinaSansBookC"/>
          <w:sz w:val="24"/>
          <w:lang w:val="en-US"/>
        </w:rPr>
        <w:t>Thirty passenger trains a day used to (28) .......... off from Vancouver on the cross-continent railway. Now there are just three a week, but the ride is still a great adventure. You sleep on board, (29) .......... is fun, but travel through some of the best (30) .......... at night.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21.  A) many  </w:t>
      </w:r>
      <w:r w:rsidRPr="00056AC9">
        <w:rPr>
          <w:rFonts w:ascii="OfficinaSansBookC" w:hAnsi="OfficinaSansBookC"/>
          <w:sz w:val="24"/>
          <w:lang w:val="en-US"/>
        </w:rPr>
        <w:tab/>
      </w:r>
      <w:r>
        <w:rPr>
          <w:rFonts w:ascii="OfficinaSansBookC" w:hAnsi="OfficinaSansBookC"/>
          <w:sz w:val="24"/>
        </w:rPr>
        <w:t>В</w:t>
      </w:r>
      <w:r w:rsidRPr="00056AC9">
        <w:rPr>
          <w:rFonts w:ascii="OfficinaSansBookC" w:hAnsi="OfficinaSansBookC"/>
          <w:sz w:val="24"/>
          <w:lang w:val="en-US"/>
        </w:rPr>
        <w:t xml:space="preserve">) lot </w:t>
      </w:r>
      <w:r w:rsidRPr="00056AC9">
        <w:rPr>
          <w:rFonts w:ascii="OfficinaSansBookC" w:hAnsi="OfficinaSansBookC"/>
          <w:sz w:val="24"/>
          <w:lang w:val="en-US"/>
        </w:rPr>
        <w:tab/>
      </w:r>
      <w:r w:rsidRPr="00056AC9">
        <w:rPr>
          <w:rFonts w:ascii="OfficinaSansBookC" w:hAnsi="OfficinaSansBookC"/>
          <w:sz w:val="24"/>
          <w:lang w:val="en-US"/>
        </w:rPr>
        <w:tab/>
      </w:r>
      <w:r>
        <w:rPr>
          <w:rFonts w:ascii="OfficinaSansBookC" w:hAnsi="OfficinaSansBookC"/>
          <w:sz w:val="24"/>
        </w:rPr>
        <w:t>С</w:t>
      </w:r>
      <w:r w:rsidRPr="00056AC9">
        <w:rPr>
          <w:rFonts w:ascii="OfficinaSansBookC" w:hAnsi="OfficinaSansBookC"/>
          <w:sz w:val="24"/>
          <w:lang w:val="en-US"/>
        </w:rPr>
        <w:t>) few</w:t>
      </w:r>
      <w:r w:rsidRPr="00056AC9">
        <w:rPr>
          <w:rFonts w:ascii="OfficinaSansBookC" w:hAnsi="OfficinaSansBookC"/>
          <w:sz w:val="24"/>
          <w:lang w:val="en-US"/>
        </w:rPr>
        <w:tab/>
      </w:r>
      <w:r w:rsidRPr="00056AC9">
        <w:rPr>
          <w:rFonts w:ascii="OfficinaSansBookC" w:hAnsi="OfficinaSansBookC"/>
          <w:sz w:val="24"/>
          <w:lang w:val="en-US"/>
        </w:rPr>
        <w:tab/>
        <w:t>D) couple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22.  A) from  </w:t>
      </w:r>
      <w:r w:rsidRPr="00056AC9">
        <w:rPr>
          <w:rFonts w:ascii="OfficinaSansBookC" w:hAnsi="OfficinaSansBookC"/>
          <w:sz w:val="24"/>
          <w:lang w:val="en-US"/>
        </w:rPr>
        <w:tab/>
      </w:r>
      <w:r>
        <w:rPr>
          <w:rFonts w:ascii="OfficinaSansBookC" w:hAnsi="OfficinaSansBookC"/>
          <w:sz w:val="24"/>
        </w:rPr>
        <w:t>В</w:t>
      </w:r>
      <w:r w:rsidRPr="00056AC9">
        <w:rPr>
          <w:rFonts w:ascii="OfficinaSansBookC" w:hAnsi="OfficinaSansBookC"/>
          <w:sz w:val="24"/>
          <w:lang w:val="en-US"/>
        </w:rPr>
        <w:t>) to</w:t>
      </w:r>
      <w:r w:rsidRPr="00056AC9">
        <w:rPr>
          <w:rFonts w:ascii="OfficinaSansBookC" w:hAnsi="OfficinaSansBookC"/>
          <w:sz w:val="24"/>
          <w:lang w:val="en-US"/>
        </w:rPr>
        <w:tab/>
      </w:r>
      <w:r w:rsidRPr="00056AC9">
        <w:rPr>
          <w:rFonts w:ascii="OfficinaSansBookC" w:hAnsi="OfficinaSansBookC"/>
          <w:sz w:val="24"/>
          <w:lang w:val="en-US"/>
        </w:rPr>
        <w:tab/>
      </w:r>
      <w:r>
        <w:rPr>
          <w:rFonts w:ascii="OfficinaSansBookC" w:hAnsi="OfficinaSansBookC"/>
          <w:sz w:val="24"/>
        </w:rPr>
        <w:t>С</w:t>
      </w:r>
      <w:r w:rsidRPr="00056AC9">
        <w:rPr>
          <w:rFonts w:ascii="OfficinaSansBookC" w:hAnsi="OfficinaSansBookC"/>
          <w:sz w:val="24"/>
          <w:lang w:val="en-US"/>
        </w:rPr>
        <w:t>) as</w:t>
      </w:r>
      <w:r w:rsidRPr="00056AC9">
        <w:rPr>
          <w:rFonts w:ascii="OfficinaSansBookC" w:hAnsi="OfficinaSansBookC"/>
          <w:sz w:val="24"/>
          <w:lang w:val="en-US"/>
        </w:rPr>
        <w:tab/>
      </w:r>
      <w:r w:rsidRPr="00056AC9">
        <w:rPr>
          <w:rFonts w:ascii="OfficinaSansBookC" w:hAnsi="OfficinaSansBookC"/>
          <w:sz w:val="24"/>
          <w:lang w:val="en-US"/>
        </w:rPr>
        <w:tab/>
        <w:t>D) than</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23.  A) but</w:t>
      </w:r>
      <w:r w:rsidRPr="00056AC9">
        <w:rPr>
          <w:rFonts w:ascii="OfficinaSansBookC" w:hAnsi="OfficinaSansBookC"/>
          <w:sz w:val="24"/>
          <w:lang w:val="en-US"/>
        </w:rPr>
        <w:tab/>
      </w:r>
      <w:r>
        <w:rPr>
          <w:rFonts w:ascii="OfficinaSansBookC" w:hAnsi="OfficinaSansBookC"/>
          <w:sz w:val="24"/>
        </w:rPr>
        <w:t>В</w:t>
      </w:r>
      <w:r w:rsidRPr="00056AC9">
        <w:rPr>
          <w:rFonts w:ascii="OfficinaSansBookC" w:hAnsi="OfficinaSansBookC"/>
          <w:sz w:val="24"/>
          <w:lang w:val="en-US"/>
        </w:rPr>
        <w:t>) because</w:t>
      </w:r>
      <w:r w:rsidRPr="00056AC9">
        <w:rPr>
          <w:rFonts w:ascii="OfficinaSansBookC" w:hAnsi="OfficinaSansBookC"/>
          <w:sz w:val="24"/>
          <w:lang w:val="en-US"/>
        </w:rPr>
        <w:tab/>
      </w:r>
      <w:r>
        <w:rPr>
          <w:rFonts w:ascii="OfficinaSansBookC" w:hAnsi="OfficinaSansBookC"/>
          <w:sz w:val="24"/>
        </w:rPr>
        <w:t>С</w:t>
      </w:r>
      <w:r w:rsidRPr="00056AC9">
        <w:rPr>
          <w:rFonts w:ascii="OfficinaSansBookC" w:hAnsi="OfficinaSansBookC"/>
          <w:sz w:val="24"/>
          <w:lang w:val="en-US"/>
        </w:rPr>
        <w:t>) unless</w:t>
      </w:r>
      <w:r w:rsidRPr="00056AC9">
        <w:rPr>
          <w:rFonts w:ascii="OfficinaSansBookC" w:hAnsi="OfficinaSansBookC"/>
          <w:sz w:val="24"/>
          <w:lang w:val="en-US"/>
        </w:rPr>
        <w:tab/>
        <w:t>D) since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24.  A) drive</w:t>
      </w:r>
      <w:r w:rsidRPr="00056AC9">
        <w:rPr>
          <w:rFonts w:ascii="OfficinaSansBookC" w:hAnsi="OfficinaSansBookC"/>
          <w:sz w:val="24"/>
          <w:lang w:val="en-US"/>
        </w:rPr>
        <w:tab/>
      </w:r>
      <w:r>
        <w:rPr>
          <w:rFonts w:ascii="OfficinaSansBookC" w:hAnsi="OfficinaSansBookC"/>
          <w:sz w:val="24"/>
        </w:rPr>
        <w:t>В</w:t>
      </w:r>
      <w:r w:rsidRPr="00056AC9">
        <w:rPr>
          <w:rFonts w:ascii="OfficinaSansBookC" w:hAnsi="OfficinaSansBookC"/>
          <w:sz w:val="24"/>
          <w:lang w:val="en-US"/>
        </w:rPr>
        <w:t xml:space="preserve">) travel </w:t>
      </w:r>
      <w:r w:rsidRPr="00056AC9">
        <w:rPr>
          <w:rFonts w:ascii="OfficinaSansBookC" w:hAnsi="OfficinaSansBookC"/>
          <w:sz w:val="24"/>
          <w:lang w:val="en-US"/>
        </w:rPr>
        <w:tab/>
      </w:r>
      <w:r>
        <w:rPr>
          <w:rFonts w:ascii="OfficinaSansBookC" w:hAnsi="OfficinaSansBookC"/>
          <w:sz w:val="24"/>
        </w:rPr>
        <w:t>С</w:t>
      </w:r>
      <w:r w:rsidRPr="00056AC9">
        <w:rPr>
          <w:rFonts w:ascii="OfficinaSansBookC" w:hAnsi="OfficinaSansBookC"/>
          <w:sz w:val="24"/>
          <w:lang w:val="en-US"/>
        </w:rPr>
        <w:t>) ride</w:t>
      </w:r>
      <w:r w:rsidRPr="00056AC9">
        <w:rPr>
          <w:rFonts w:ascii="OfficinaSansBookC" w:hAnsi="OfficinaSansBookC"/>
          <w:sz w:val="24"/>
          <w:lang w:val="en-US"/>
        </w:rPr>
        <w:tab/>
      </w:r>
      <w:r w:rsidRPr="00056AC9">
        <w:rPr>
          <w:rFonts w:ascii="OfficinaSansBookC" w:hAnsi="OfficinaSansBookC"/>
          <w:sz w:val="24"/>
          <w:lang w:val="en-US"/>
        </w:rPr>
        <w:tab/>
        <w:t>D) pass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25.  A) a</w:t>
      </w:r>
      <w:r w:rsidRPr="00056AC9">
        <w:rPr>
          <w:rFonts w:ascii="OfficinaSansBookC" w:hAnsi="OfficinaSansBookC"/>
          <w:sz w:val="24"/>
          <w:lang w:val="en-US"/>
        </w:rPr>
        <w:tab/>
      </w:r>
      <w:r>
        <w:rPr>
          <w:rFonts w:ascii="OfficinaSansBookC" w:hAnsi="OfficinaSansBookC"/>
          <w:sz w:val="24"/>
        </w:rPr>
        <w:t>В</w:t>
      </w:r>
      <w:r w:rsidRPr="00056AC9">
        <w:rPr>
          <w:rFonts w:ascii="OfficinaSansBookC" w:hAnsi="OfficinaSansBookC"/>
          <w:sz w:val="24"/>
          <w:lang w:val="en-US"/>
        </w:rPr>
        <w:t xml:space="preserve">) one </w:t>
      </w:r>
      <w:r w:rsidRPr="00056AC9">
        <w:rPr>
          <w:rFonts w:ascii="OfficinaSansBookC" w:hAnsi="OfficinaSansBookC"/>
          <w:sz w:val="24"/>
          <w:lang w:val="en-US"/>
        </w:rPr>
        <w:tab/>
      </w:r>
      <w:r w:rsidRPr="00056AC9">
        <w:rPr>
          <w:rFonts w:ascii="OfficinaSansBookC" w:hAnsi="OfficinaSansBookC"/>
          <w:sz w:val="24"/>
          <w:lang w:val="en-US"/>
        </w:rPr>
        <w:tab/>
      </w:r>
      <w:r>
        <w:rPr>
          <w:rFonts w:ascii="OfficinaSansBookC" w:hAnsi="OfficinaSansBookC"/>
          <w:sz w:val="24"/>
        </w:rPr>
        <w:t>С</w:t>
      </w:r>
      <w:r w:rsidRPr="00056AC9">
        <w:rPr>
          <w:rFonts w:ascii="OfficinaSansBookC" w:hAnsi="OfficinaSansBookC"/>
          <w:sz w:val="24"/>
          <w:lang w:val="en-US"/>
        </w:rPr>
        <w:t>) the</w:t>
      </w:r>
      <w:r w:rsidRPr="00056AC9">
        <w:rPr>
          <w:rFonts w:ascii="OfficinaSansBookC" w:hAnsi="OfficinaSansBookC"/>
          <w:sz w:val="24"/>
          <w:lang w:val="en-US"/>
        </w:rPr>
        <w:tab/>
      </w:r>
      <w:r w:rsidRPr="00056AC9">
        <w:rPr>
          <w:rFonts w:ascii="OfficinaSansBookC" w:hAnsi="OfficinaSansBookC"/>
          <w:sz w:val="24"/>
          <w:lang w:val="en-US"/>
        </w:rPr>
        <w:tab/>
        <w:t>D) its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26.  A) lets</w:t>
      </w:r>
      <w:r w:rsidRPr="00056AC9">
        <w:rPr>
          <w:rFonts w:ascii="OfficinaSansBookC" w:hAnsi="OfficinaSansBookC"/>
          <w:sz w:val="24"/>
          <w:lang w:val="en-US"/>
        </w:rPr>
        <w:tab/>
      </w:r>
      <w:r>
        <w:rPr>
          <w:rFonts w:ascii="OfficinaSansBookC" w:hAnsi="OfficinaSansBookC"/>
          <w:sz w:val="24"/>
        </w:rPr>
        <w:t>В</w:t>
      </w:r>
      <w:r w:rsidRPr="00056AC9">
        <w:rPr>
          <w:rFonts w:ascii="OfficinaSansBookC" w:hAnsi="OfficinaSansBookC"/>
          <w:sz w:val="24"/>
          <w:lang w:val="en-US"/>
        </w:rPr>
        <w:t>) allows</w:t>
      </w:r>
      <w:r w:rsidRPr="00056AC9">
        <w:rPr>
          <w:rFonts w:ascii="OfficinaSansBookC" w:hAnsi="OfficinaSansBookC"/>
          <w:sz w:val="24"/>
          <w:lang w:val="en-US"/>
        </w:rPr>
        <w:tab/>
      </w:r>
      <w:r>
        <w:rPr>
          <w:rFonts w:ascii="OfficinaSansBookC" w:hAnsi="OfficinaSansBookC"/>
          <w:sz w:val="24"/>
        </w:rPr>
        <w:t>С</w:t>
      </w:r>
      <w:r w:rsidRPr="00056AC9">
        <w:rPr>
          <w:rFonts w:ascii="OfficinaSansBookC" w:hAnsi="OfficinaSansBookC"/>
          <w:sz w:val="24"/>
          <w:lang w:val="en-US"/>
        </w:rPr>
        <w:t>) offers</w:t>
      </w:r>
      <w:r w:rsidRPr="00056AC9">
        <w:rPr>
          <w:rFonts w:ascii="OfficinaSansBookC" w:hAnsi="OfficinaSansBookC"/>
          <w:sz w:val="24"/>
          <w:lang w:val="en-US"/>
        </w:rPr>
        <w:tab/>
        <w:t>D) gives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27.  A) centre  </w:t>
      </w:r>
      <w:r>
        <w:rPr>
          <w:rFonts w:ascii="OfficinaSansBookC" w:hAnsi="OfficinaSansBookC"/>
          <w:sz w:val="24"/>
        </w:rPr>
        <w:t>В</w:t>
      </w:r>
      <w:r w:rsidRPr="00056AC9">
        <w:rPr>
          <w:rFonts w:ascii="OfficinaSansBookC" w:hAnsi="OfficinaSansBookC"/>
          <w:sz w:val="24"/>
          <w:lang w:val="en-US"/>
        </w:rPr>
        <w:t>) circle</w:t>
      </w:r>
      <w:r w:rsidRPr="00056AC9">
        <w:rPr>
          <w:rFonts w:ascii="OfficinaSansBookC" w:hAnsi="OfficinaSansBookC"/>
          <w:sz w:val="24"/>
          <w:lang w:val="en-US"/>
        </w:rPr>
        <w:tab/>
      </w:r>
      <w:r>
        <w:rPr>
          <w:rFonts w:ascii="OfficinaSansBookC" w:hAnsi="OfficinaSansBookC"/>
          <w:sz w:val="24"/>
        </w:rPr>
        <w:t>С</w:t>
      </w:r>
      <w:r w:rsidRPr="00056AC9">
        <w:rPr>
          <w:rFonts w:ascii="OfficinaSansBookC" w:hAnsi="OfficinaSansBookC"/>
          <w:sz w:val="24"/>
          <w:lang w:val="en-US"/>
        </w:rPr>
        <w:t>) middle</w:t>
      </w:r>
      <w:r w:rsidRPr="00056AC9">
        <w:rPr>
          <w:rFonts w:ascii="OfficinaSansBookC" w:hAnsi="OfficinaSansBookC"/>
          <w:sz w:val="24"/>
          <w:lang w:val="en-US"/>
        </w:rPr>
        <w:tab/>
        <w:t>D) heart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28.  A) leave</w:t>
      </w:r>
      <w:r w:rsidRPr="00056AC9">
        <w:rPr>
          <w:rFonts w:ascii="OfficinaSansBookC" w:hAnsi="OfficinaSansBookC"/>
          <w:sz w:val="24"/>
          <w:lang w:val="en-US"/>
        </w:rPr>
        <w:tab/>
      </w:r>
      <w:r>
        <w:rPr>
          <w:rFonts w:ascii="OfficinaSansBookC" w:hAnsi="OfficinaSansBookC"/>
          <w:sz w:val="24"/>
        </w:rPr>
        <w:t>В</w:t>
      </w:r>
      <w:r w:rsidRPr="00056AC9">
        <w:rPr>
          <w:rFonts w:ascii="OfficinaSansBookC" w:hAnsi="OfficinaSansBookC"/>
          <w:sz w:val="24"/>
          <w:lang w:val="en-US"/>
        </w:rPr>
        <w:t>) get</w:t>
      </w:r>
      <w:r w:rsidRPr="00056AC9">
        <w:rPr>
          <w:rFonts w:ascii="OfficinaSansBookC" w:hAnsi="OfficinaSansBookC"/>
          <w:sz w:val="24"/>
          <w:lang w:val="en-US"/>
        </w:rPr>
        <w:tab/>
      </w:r>
      <w:r w:rsidRPr="00056AC9">
        <w:rPr>
          <w:rFonts w:ascii="OfficinaSansBookC" w:hAnsi="OfficinaSansBookC"/>
          <w:sz w:val="24"/>
          <w:lang w:val="en-US"/>
        </w:rPr>
        <w:tab/>
      </w:r>
      <w:r>
        <w:rPr>
          <w:rFonts w:ascii="OfficinaSansBookC" w:hAnsi="OfficinaSansBookC"/>
          <w:sz w:val="24"/>
        </w:rPr>
        <w:t>С</w:t>
      </w:r>
      <w:r w:rsidRPr="00056AC9">
        <w:rPr>
          <w:rFonts w:ascii="OfficinaSansBookC" w:hAnsi="OfficinaSansBookC"/>
          <w:sz w:val="24"/>
          <w:lang w:val="en-US"/>
        </w:rPr>
        <w:t>) take</w:t>
      </w:r>
      <w:r w:rsidRPr="00056AC9">
        <w:rPr>
          <w:rFonts w:ascii="OfficinaSansBookC" w:hAnsi="OfficinaSansBookC"/>
          <w:sz w:val="24"/>
          <w:lang w:val="en-US"/>
        </w:rPr>
        <w:tab/>
      </w:r>
      <w:r w:rsidRPr="00056AC9">
        <w:rPr>
          <w:rFonts w:ascii="OfficinaSansBookC" w:hAnsi="OfficinaSansBookC"/>
          <w:sz w:val="24"/>
          <w:lang w:val="en-US"/>
        </w:rPr>
        <w:tab/>
        <w:t>D) set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29.  A) when</w:t>
      </w:r>
      <w:r w:rsidRPr="00056AC9">
        <w:rPr>
          <w:rFonts w:ascii="OfficinaSansBookC" w:hAnsi="OfficinaSansBookC"/>
          <w:sz w:val="24"/>
          <w:lang w:val="en-US"/>
        </w:rPr>
        <w:tab/>
      </w:r>
      <w:r>
        <w:rPr>
          <w:rFonts w:ascii="OfficinaSansBookC" w:hAnsi="OfficinaSansBookC"/>
          <w:sz w:val="24"/>
        </w:rPr>
        <w:t>В</w:t>
      </w:r>
      <w:r w:rsidRPr="00056AC9">
        <w:rPr>
          <w:rFonts w:ascii="OfficinaSansBookC" w:hAnsi="OfficinaSansBookC"/>
          <w:sz w:val="24"/>
          <w:lang w:val="en-US"/>
        </w:rPr>
        <w:t>) which</w:t>
      </w:r>
      <w:r w:rsidRPr="00056AC9">
        <w:rPr>
          <w:rFonts w:ascii="OfficinaSansBookC" w:hAnsi="OfficinaSansBookC"/>
          <w:sz w:val="24"/>
          <w:lang w:val="en-US"/>
        </w:rPr>
        <w:tab/>
      </w:r>
      <w:r>
        <w:rPr>
          <w:rFonts w:ascii="OfficinaSansBookC" w:hAnsi="OfficinaSansBookC"/>
          <w:sz w:val="24"/>
        </w:rPr>
        <w:t>С</w:t>
      </w:r>
      <w:r w:rsidRPr="00056AC9">
        <w:rPr>
          <w:rFonts w:ascii="OfficinaSansBookC" w:hAnsi="OfficinaSansBookC"/>
          <w:sz w:val="24"/>
          <w:lang w:val="en-US"/>
        </w:rPr>
        <w:t>) who</w:t>
      </w:r>
      <w:r w:rsidRPr="00056AC9">
        <w:rPr>
          <w:rFonts w:ascii="OfficinaSansBookC" w:hAnsi="OfficinaSansBookC"/>
          <w:sz w:val="24"/>
          <w:lang w:val="en-US"/>
        </w:rPr>
        <w:tab/>
      </w:r>
      <w:r w:rsidRPr="00056AC9">
        <w:rPr>
          <w:rFonts w:ascii="OfficinaSansBookC" w:hAnsi="OfficinaSansBookC"/>
          <w:sz w:val="24"/>
          <w:lang w:val="en-US"/>
        </w:rPr>
        <w:tab/>
        <w:t>D) where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30.  A) scenery</w:t>
      </w:r>
      <w:r w:rsidRPr="00056AC9">
        <w:rPr>
          <w:rFonts w:ascii="OfficinaSansBookC" w:hAnsi="OfficinaSansBookC"/>
          <w:sz w:val="24"/>
          <w:lang w:val="en-US"/>
        </w:rPr>
        <w:tab/>
      </w:r>
      <w:r>
        <w:rPr>
          <w:rFonts w:ascii="OfficinaSansBookC" w:hAnsi="OfficinaSansBookC"/>
          <w:sz w:val="24"/>
        </w:rPr>
        <w:t>В</w:t>
      </w:r>
      <w:r w:rsidRPr="00056AC9">
        <w:rPr>
          <w:rFonts w:ascii="OfficinaSansBookC" w:hAnsi="OfficinaSansBookC"/>
          <w:sz w:val="24"/>
          <w:lang w:val="en-US"/>
        </w:rPr>
        <w:t>) view</w:t>
      </w:r>
      <w:r w:rsidRPr="00056AC9">
        <w:rPr>
          <w:rFonts w:ascii="OfficinaSansBookC" w:hAnsi="OfficinaSansBookC"/>
          <w:sz w:val="24"/>
          <w:lang w:val="en-US"/>
        </w:rPr>
        <w:tab/>
      </w:r>
      <w:r>
        <w:rPr>
          <w:rFonts w:ascii="OfficinaSansBookC" w:hAnsi="OfficinaSansBookC"/>
          <w:sz w:val="24"/>
        </w:rPr>
        <w:t>С</w:t>
      </w:r>
      <w:r w:rsidRPr="00056AC9">
        <w:rPr>
          <w:rFonts w:ascii="OfficinaSansBookC" w:hAnsi="OfficinaSansBookC"/>
          <w:sz w:val="24"/>
          <w:lang w:val="en-US"/>
        </w:rPr>
        <w:t>) site</w:t>
      </w:r>
      <w:r w:rsidRPr="00056AC9">
        <w:rPr>
          <w:rFonts w:ascii="OfficinaSansBookC" w:hAnsi="OfficinaSansBookC"/>
          <w:sz w:val="24"/>
          <w:lang w:val="en-US"/>
        </w:rPr>
        <w:tab/>
      </w:r>
      <w:r w:rsidRPr="00056AC9">
        <w:rPr>
          <w:rFonts w:ascii="OfficinaSansBookC" w:hAnsi="OfficinaSansBookC"/>
          <w:sz w:val="24"/>
          <w:lang w:val="en-US"/>
        </w:rPr>
        <w:tab/>
        <w:t>D) beauty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b/>
          <w:sz w:val="24"/>
          <w:lang w:val="en-US"/>
        </w:rPr>
        <w:t>Part 5</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Translate into Russian. Use a dictionary. You have 30 minutes.</w:t>
      </w:r>
    </w:p>
    <w:p w:rsidR="00342929" w:rsidRPr="00056AC9" w:rsidRDefault="00342929" w:rsidP="00342929">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How To Grind Flaxseed</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There are several ways of grinding flaxseeds into powder to get the full health benefit. These include the use of a blender or food processor, a coffee grinder, or manual methods like mortar and pestle.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Each of these ways comes with its uniqueness to grind flax seeds to a powder. This article answers the question by reviewing the best ways to grind flaxseeds.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Can You Grind Flaxseeds in A Blender?</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Blenders or food processor is a common kitchen appliance to grind. If you want to grind flaxseeds in a blender or food processor, you will need to add at least a cup of flaxseed into the blender or food processor for it to work properly.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This method takes several minutes as you need to regulate the speed of your blender or food processor, stop, shake, and blend again until your flaxseed is ground to your desired consistency.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Using a blender or food processor to grind flaxseed is time-consuming as you have to continue regulating the speed, and grind again to achieve your result.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While using a blender or food processor, care needs to be taken to prevent the flax seeds from turning into paste due to the high quantity of oil present in them.</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Key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PART 1: 1B, 2A, 3C, 4B, 5C;</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PART 2: 6H, 7A, 8F, 9C, 10E;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PART 3: 11A, 12A, 13B, 14B, 15B, 16B, 17A, 18B, 19A, 20A;</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PART 4: 21C, 22D, 23A, 24B, 25C, 26B, 27A, 28D, 29B, 30A</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Part 5. (Sampleanswer)</w:t>
      </w:r>
    </w:p>
    <w:tbl>
      <w:tblPr>
        <w:tblStyle w:val="af2"/>
        <w:tblW w:w="0" w:type="auto"/>
        <w:tblLayout w:type="fixed"/>
        <w:tblLook w:val="04A0"/>
      </w:tblPr>
      <w:tblGrid>
        <w:gridCol w:w="9571"/>
      </w:tblGrid>
      <w:tr w:rsidR="00342929" w:rsidTr="00BE1EE7">
        <w:tc>
          <w:tcPr>
            <w:tcW w:w="9571" w:type="dxa"/>
          </w:tcPr>
          <w:p w:rsidR="00342929" w:rsidRDefault="00342929" w:rsidP="00BE1EE7">
            <w:pPr>
              <w:widowControl w:val="0"/>
              <w:spacing w:line="276" w:lineRule="auto"/>
              <w:jc w:val="both"/>
              <w:rPr>
                <w:rFonts w:ascii="OfficinaSansBookC" w:hAnsi="OfficinaSansBookC"/>
                <w:sz w:val="24"/>
                <w:shd w:val="clear" w:color="auto" w:fill="F8F9FA"/>
              </w:rPr>
            </w:pPr>
            <w:r>
              <w:rPr>
                <w:rFonts w:ascii="OfficinaSansBookC" w:hAnsi="OfficinaSansBookC"/>
                <w:sz w:val="24"/>
                <w:shd w:val="clear" w:color="auto" w:fill="F8F9FA"/>
              </w:rPr>
              <w:lastRenderedPageBreak/>
              <w:t>Как измельчить льняное семя</w:t>
            </w:r>
          </w:p>
          <w:p w:rsidR="00342929" w:rsidRDefault="00342929" w:rsidP="00BE1EE7">
            <w:pPr>
              <w:widowControl w:val="0"/>
              <w:spacing w:line="276" w:lineRule="auto"/>
              <w:jc w:val="both"/>
              <w:rPr>
                <w:rFonts w:ascii="OfficinaSansBookC" w:hAnsi="OfficinaSansBookC"/>
                <w:sz w:val="24"/>
                <w:shd w:val="clear" w:color="auto" w:fill="F8F9FA"/>
              </w:rPr>
            </w:pPr>
            <w:r>
              <w:rPr>
                <w:rFonts w:ascii="OfficinaSansBookC" w:hAnsi="OfficinaSansBookC"/>
                <w:sz w:val="24"/>
                <w:shd w:val="clear" w:color="auto" w:fill="F8F9FA"/>
              </w:rPr>
              <w:t>Есть несколько способов измельчения семян льна в порошок, чтобы получить максимальную пользу для здоровья. К ним относятся использование блендера или кухонного комбайна, кофемолки или ручные методы, такие как ступка и пестик.</w:t>
            </w:r>
          </w:p>
          <w:p w:rsidR="00342929" w:rsidRDefault="00342929" w:rsidP="00BE1EE7">
            <w:pPr>
              <w:widowControl w:val="0"/>
              <w:spacing w:line="276" w:lineRule="auto"/>
              <w:jc w:val="both"/>
              <w:rPr>
                <w:rFonts w:ascii="OfficinaSansBookC" w:hAnsi="OfficinaSansBookC"/>
                <w:sz w:val="24"/>
                <w:shd w:val="clear" w:color="auto" w:fill="F8F9FA"/>
              </w:rPr>
            </w:pPr>
            <w:r>
              <w:rPr>
                <w:rFonts w:ascii="OfficinaSansBookC" w:hAnsi="OfficinaSansBookC"/>
                <w:sz w:val="24"/>
                <w:shd w:val="clear" w:color="auto" w:fill="F8F9FA"/>
              </w:rPr>
              <w:t>Каждый из этих способов имеет свои уникальные особенности измельчения семян льна в порошок. Эта статья отвечает на вопрос, рассматривая лучшие способы измельчения семян льна.</w:t>
            </w:r>
          </w:p>
          <w:p w:rsidR="00342929" w:rsidRDefault="00342929" w:rsidP="00BE1EE7">
            <w:pPr>
              <w:widowControl w:val="0"/>
              <w:spacing w:line="276" w:lineRule="auto"/>
              <w:jc w:val="both"/>
              <w:rPr>
                <w:rFonts w:ascii="OfficinaSansBookC" w:hAnsi="OfficinaSansBookC"/>
                <w:sz w:val="24"/>
                <w:shd w:val="clear" w:color="auto" w:fill="F8F9FA"/>
              </w:rPr>
            </w:pPr>
            <w:r>
              <w:rPr>
                <w:rFonts w:ascii="OfficinaSansBookC" w:hAnsi="OfficinaSansBookC"/>
                <w:sz w:val="24"/>
                <w:shd w:val="clear" w:color="auto" w:fill="F8F9FA"/>
              </w:rPr>
              <w:t>Можно ли измельчить семена льна в блендере?</w:t>
            </w:r>
          </w:p>
          <w:p w:rsidR="00342929" w:rsidRDefault="00342929" w:rsidP="00BE1EE7">
            <w:pPr>
              <w:widowControl w:val="0"/>
              <w:spacing w:line="276" w:lineRule="auto"/>
              <w:jc w:val="both"/>
              <w:rPr>
                <w:rFonts w:ascii="OfficinaSansBookC" w:hAnsi="OfficinaSansBookC"/>
                <w:sz w:val="24"/>
                <w:shd w:val="clear" w:color="auto" w:fill="F8F9FA"/>
              </w:rPr>
            </w:pPr>
            <w:r>
              <w:rPr>
                <w:rFonts w:ascii="OfficinaSansBookC" w:hAnsi="OfficinaSansBookC"/>
                <w:sz w:val="24"/>
                <w:shd w:val="clear" w:color="auto" w:fill="F8F9FA"/>
              </w:rPr>
              <w:t>Блендер или кухонный комбайн — это обычный кухонный прибор для измельчения. Если вы хотите измельчить льняное семя в блендере или кухонном комбайне, вам нужно будет добавить в блендер или кухонный комбайн как минимум чашку льняного семени, чтобы он работал правильно.</w:t>
            </w:r>
          </w:p>
          <w:p w:rsidR="00342929" w:rsidRDefault="00342929" w:rsidP="00BE1EE7">
            <w:pPr>
              <w:widowControl w:val="0"/>
              <w:spacing w:line="276" w:lineRule="auto"/>
              <w:jc w:val="both"/>
              <w:rPr>
                <w:rFonts w:ascii="OfficinaSansBookC" w:hAnsi="OfficinaSansBookC"/>
                <w:sz w:val="24"/>
                <w:shd w:val="clear" w:color="auto" w:fill="F8F9FA"/>
              </w:rPr>
            </w:pPr>
            <w:r>
              <w:rPr>
                <w:rFonts w:ascii="OfficinaSansBookC" w:hAnsi="OfficinaSansBookC"/>
                <w:sz w:val="24"/>
                <w:shd w:val="clear" w:color="auto" w:fill="F8F9FA"/>
              </w:rPr>
              <w:t>Этот метод занимает несколько минут, так как вам нужно отрегулировать скорость блендера или кухонного комбайна, остановить, встряхнуть и снова смешать, пока льняное семя не будет измельчено до желаемой консистенции.</w:t>
            </w:r>
          </w:p>
          <w:p w:rsidR="00342929" w:rsidRDefault="00342929" w:rsidP="00BE1EE7">
            <w:pPr>
              <w:widowControl w:val="0"/>
              <w:spacing w:line="276" w:lineRule="auto"/>
              <w:jc w:val="both"/>
              <w:rPr>
                <w:rFonts w:ascii="OfficinaSansBookC" w:hAnsi="OfficinaSansBookC"/>
                <w:sz w:val="24"/>
                <w:shd w:val="clear" w:color="auto" w:fill="F8F9FA"/>
              </w:rPr>
            </w:pPr>
            <w:r>
              <w:rPr>
                <w:rFonts w:ascii="OfficinaSansBookC" w:hAnsi="OfficinaSansBookC"/>
                <w:sz w:val="24"/>
                <w:shd w:val="clear" w:color="auto" w:fill="F8F9FA"/>
              </w:rPr>
              <w:t>Использование блендера или кухонного комбайна для измельчения льняного семени отнимает много времени, так как вам нужно продолжать регулировать скорость и снова измельчать, чтобы добиться желаемого результата.</w:t>
            </w:r>
          </w:p>
          <w:p w:rsidR="00342929" w:rsidRDefault="00342929" w:rsidP="00BE1EE7">
            <w:pPr>
              <w:widowControl w:val="0"/>
              <w:spacing w:line="276" w:lineRule="auto"/>
              <w:jc w:val="both"/>
              <w:rPr>
                <w:rFonts w:ascii="OfficinaSansBookC" w:hAnsi="OfficinaSansBookC"/>
                <w:sz w:val="24"/>
                <w:shd w:val="clear" w:color="auto" w:fill="F8F9FA"/>
              </w:rPr>
            </w:pPr>
            <w:r>
              <w:rPr>
                <w:rFonts w:ascii="OfficinaSansBookC" w:hAnsi="OfficinaSansBookC"/>
                <w:sz w:val="24"/>
                <w:shd w:val="clear" w:color="auto" w:fill="F8F9FA"/>
              </w:rPr>
              <w:t>При использовании блендера или кухонного комбайна необходимо соблюдать осторожность, чтобы семена льна не превратились в пасту из-за большого количества присутствующего в них масла.</w:t>
            </w:r>
          </w:p>
        </w:tc>
      </w:tr>
    </w:tbl>
    <w:p w:rsidR="00342929" w:rsidRDefault="00342929" w:rsidP="00342929">
      <w:pPr>
        <w:pStyle w:val="9"/>
        <w:widowControl w:val="0"/>
        <w:spacing w:before="0" w:line="276" w:lineRule="auto"/>
        <w:jc w:val="both"/>
        <w:rPr>
          <w:rFonts w:ascii="OfficinaSansBookC" w:hAnsi="OfficinaSansBookC"/>
          <w:color w:val="000000"/>
        </w:rPr>
      </w:pPr>
    </w:p>
    <w:p w:rsidR="00342929" w:rsidRDefault="00342929" w:rsidP="00342929">
      <w:pPr>
        <w:pStyle w:val="9"/>
        <w:widowControl w:val="0"/>
        <w:spacing w:before="0" w:line="276" w:lineRule="auto"/>
        <w:jc w:val="both"/>
        <w:rPr>
          <w:rFonts w:ascii="OfficinaSansBookC" w:hAnsi="OfficinaSansBookC"/>
          <w:color w:val="000000"/>
        </w:rPr>
      </w:pPr>
      <w:r>
        <w:rPr>
          <w:rFonts w:ascii="OfficinaSansBookC" w:hAnsi="OfficinaSansBookC"/>
          <w:color w:val="000000"/>
          <w:sz w:val="28"/>
        </w:rPr>
        <w:t>3.4.Для промежуточной аттестации</w:t>
      </w:r>
    </w:p>
    <w:p w:rsidR="00342929" w:rsidRDefault="00342929" w:rsidP="00342929">
      <w:pPr>
        <w:widowControl w:val="0"/>
        <w:spacing w:after="0" w:line="276" w:lineRule="auto"/>
        <w:jc w:val="both"/>
        <w:rPr>
          <w:rFonts w:ascii="OfficinaSansBookC" w:hAnsi="OfficinaSansBookC"/>
          <w:b/>
          <w:sz w:val="24"/>
        </w:rPr>
      </w:pPr>
    </w:p>
    <w:p w:rsidR="00342929" w:rsidRDefault="00342929" w:rsidP="00342929">
      <w:pPr>
        <w:widowControl w:val="0"/>
        <w:spacing w:after="0" w:line="276" w:lineRule="auto"/>
        <w:jc w:val="both"/>
        <w:rPr>
          <w:rFonts w:ascii="OfficinaSansBookC" w:hAnsi="OfficinaSansBookC"/>
          <w:b/>
          <w:sz w:val="24"/>
        </w:rPr>
      </w:pPr>
      <w:r>
        <w:rPr>
          <w:rFonts w:ascii="OfficinaSansBookC" w:hAnsi="OfficinaSansBookC"/>
          <w:b/>
          <w:sz w:val="24"/>
        </w:rPr>
        <w:t>УРОВЕНЬ А1.</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ЧАСТЬ 1 – ГРАММАТИКА, ЛЕКСИКА</w:t>
      </w:r>
    </w:p>
    <w:p w:rsidR="00342929" w:rsidRDefault="00342929" w:rsidP="00342929">
      <w:pPr>
        <w:widowControl w:val="0"/>
        <w:numPr>
          <w:ilvl w:val="0"/>
          <w:numId w:val="171"/>
        </w:numPr>
        <w:spacing w:after="0" w:line="276" w:lineRule="auto"/>
        <w:jc w:val="both"/>
        <w:rPr>
          <w:rFonts w:ascii="OfficinaSansBookC" w:hAnsi="OfficinaSansBookC"/>
          <w:sz w:val="24"/>
        </w:rPr>
      </w:pPr>
      <w:r>
        <w:rPr>
          <w:rFonts w:ascii="OfficinaSansBookC" w:hAnsi="OfficinaSansBookC"/>
          <w:sz w:val="24"/>
        </w:rPr>
        <w:t>I’m … NewYork.</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in</w:t>
      </w:r>
      <w:r w:rsidRPr="00056AC9">
        <w:rPr>
          <w:rFonts w:ascii="OfficinaSansBookC" w:hAnsi="OfficinaSansBookC"/>
          <w:sz w:val="24"/>
          <w:lang w:val="en-US"/>
        </w:rPr>
        <w:tab/>
        <w:t>B) for</w:t>
      </w:r>
      <w:r w:rsidRPr="00056AC9">
        <w:rPr>
          <w:rFonts w:ascii="OfficinaSansBookC" w:hAnsi="OfficinaSansBookC"/>
          <w:sz w:val="24"/>
          <w:lang w:val="en-US"/>
        </w:rPr>
        <w:tab/>
        <w:t>C) at</w:t>
      </w:r>
      <w:r w:rsidRPr="00056AC9">
        <w:rPr>
          <w:rFonts w:ascii="OfficinaSansBookC" w:hAnsi="OfficinaSansBookC"/>
          <w:sz w:val="24"/>
          <w:lang w:val="en-US"/>
        </w:rPr>
        <w:tab/>
        <w:t>D) of</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Default="00342929" w:rsidP="00342929">
      <w:pPr>
        <w:widowControl w:val="0"/>
        <w:numPr>
          <w:ilvl w:val="0"/>
          <w:numId w:val="171"/>
        </w:numPr>
        <w:spacing w:after="0" w:line="276" w:lineRule="auto"/>
        <w:jc w:val="both"/>
        <w:rPr>
          <w:rFonts w:ascii="OfficinaSansBookC" w:hAnsi="OfficinaSansBookC"/>
          <w:sz w:val="24"/>
        </w:rPr>
      </w:pPr>
      <w:r>
        <w:rPr>
          <w:rFonts w:ascii="OfficinaSansBookC" w:hAnsi="OfficinaSansBookC"/>
          <w:sz w:val="24"/>
        </w:rPr>
        <w:t>IsyoursurnameAnderson?</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 xml:space="preserve">A) Yes, youare. </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 xml:space="preserve">B) Yes, itis. </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 xml:space="preserve">C) Yes, I am. </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D) Yes, myis.</w:t>
      </w:r>
    </w:p>
    <w:p w:rsidR="00342929" w:rsidRDefault="00342929" w:rsidP="00342929">
      <w:pPr>
        <w:widowControl w:val="0"/>
        <w:spacing w:after="0" w:line="276" w:lineRule="auto"/>
        <w:jc w:val="both"/>
        <w:rPr>
          <w:rFonts w:ascii="OfficinaSansBookC" w:hAnsi="OfficinaSansBookC"/>
          <w:sz w:val="24"/>
        </w:rPr>
      </w:pPr>
    </w:p>
    <w:p w:rsidR="00342929" w:rsidRPr="00056AC9" w:rsidRDefault="00342929" w:rsidP="00342929">
      <w:pPr>
        <w:widowControl w:val="0"/>
        <w:numPr>
          <w:ilvl w:val="0"/>
          <w:numId w:val="171"/>
        </w:numPr>
        <w:spacing w:after="0" w:line="276" w:lineRule="auto"/>
        <w:jc w:val="both"/>
        <w:rPr>
          <w:rFonts w:ascii="OfficinaSansBookC" w:hAnsi="OfficinaSansBookC"/>
          <w:sz w:val="24"/>
          <w:lang w:val="en-US"/>
        </w:rPr>
      </w:pPr>
      <w:r w:rsidRPr="00056AC9">
        <w:rPr>
          <w:rFonts w:ascii="OfficinaSansBookC" w:hAnsi="OfficinaSansBookC"/>
          <w:sz w:val="24"/>
          <w:lang w:val="en-US"/>
        </w:rPr>
        <w:t>A Mercedes is … German car.</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lastRenderedPageBreak/>
        <w:t>A) a</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an</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the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D) *</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Default="00342929" w:rsidP="00342929">
      <w:pPr>
        <w:widowControl w:val="0"/>
        <w:numPr>
          <w:ilvl w:val="0"/>
          <w:numId w:val="171"/>
        </w:numPr>
        <w:spacing w:after="0" w:line="276" w:lineRule="auto"/>
        <w:jc w:val="both"/>
        <w:rPr>
          <w:rFonts w:ascii="OfficinaSansBookC" w:hAnsi="OfficinaSansBookC"/>
          <w:sz w:val="24"/>
        </w:rPr>
      </w:pPr>
      <w:r>
        <w:rPr>
          <w:rFonts w:ascii="OfficinaSansBookC" w:hAnsi="OfficinaSansBookC"/>
          <w:sz w:val="24"/>
        </w:rPr>
        <w:t>Annis … wife.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John’s</w:t>
      </w:r>
      <w:r w:rsidRPr="00056AC9">
        <w:rPr>
          <w:rFonts w:ascii="OfficinaSansBookC" w:hAnsi="OfficinaSansBookC"/>
          <w:sz w:val="24"/>
          <w:lang w:val="en-US"/>
        </w:rPr>
        <w:tab/>
        <w:t>B) John is</w:t>
      </w:r>
      <w:r w:rsidRPr="00056AC9">
        <w:rPr>
          <w:rFonts w:ascii="OfficinaSansBookC" w:hAnsi="OfficinaSansBookC"/>
          <w:sz w:val="24"/>
          <w:lang w:val="en-US"/>
        </w:rPr>
        <w:tab/>
        <w:t>C) John’s is</w:t>
      </w:r>
      <w:r w:rsidRPr="00056AC9">
        <w:rPr>
          <w:rFonts w:ascii="OfficinaSansBookC" w:hAnsi="OfficinaSansBookC"/>
          <w:sz w:val="24"/>
          <w:lang w:val="en-US"/>
        </w:rPr>
        <w:tab/>
        <w:t>D) John</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Default="00342929" w:rsidP="00342929">
      <w:pPr>
        <w:widowControl w:val="0"/>
        <w:numPr>
          <w:ilvl w:val="0"/>
          <w:numId w:val="171"/>
        </w:numPr>
        <w:spacing w:after="0" w:line="276" w:lineRule="auto"/>
        <w:jc w:val="both"/>
        <w:rPr>
          <w:rFonts w:ascii="OfficinaSansBookC" w:hAnsi="OfficinaSansBookC"/>
          <w:sz w:val="24"/>
        </w:rPr>
      </w:pPr>
      <w:r>
        <w:rPr>
          <w:rFonts w:ascii="OfficinaSansBookC" w:hAnsi="OfficinaSansBookC"/>
          <w:sz w:val="24"/>
        </w:rPr>
        <w:t>She … a uniform.</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wear</w:t>
      </w:r>
      <w:r w:rsidRPr="00056AC9">
        <w:rPr>
          <w:rFonts w:ascii="OfficinaSansBookC" w:hAnsi="OfficinaSansBookC"/>
          <w:sz w:val="24"/>
          <w:lang w:val="en-US"/>
        </w:rPr>
        <w:tab/>
      </w:r>
      <w:r w:rsidRPr="00056AC9">
        <w:rPr>
          <w:rFonts w:ascii="OfficinaSansBookC" w:hAnsi="OfficinaSansBookC"/>
          <w:sz w:val="24"/>
          <w:lang w:val="en-US"/>
        </w:rPr>
        <w:tab/>
        <w:t>B) to wear</w:t>
      </w:r>
      <w:r w:rsidRPr="00056AC9">
        <w:rPr>
          <w:rFonts w:ascii="OfficinaSansBookC" w:hAnsi="OfficinaSansBookC"/>
          <w:sz w:val="24"/>
          <w:lang w:val="en-US"/>
        </w:rPr>
        <w:tab/>
        <w:t>C) wearing</w:t>
      </w:r>
      <w:r w:rsidRPr="00056AC9">
        <w:rPr>
          <w:rFonts w:ascii="OfficinaSansBookC" w:hAnsi="OfficinaSansBookC"/>
          <w:sz w:val="24"/>
          <w:lang w:val="en-US"/>
        </w:rPr>
        <w:tab/>
        <w:t>D) wears</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numPr>
          <w:ilvl w:val="0"/>
          <w:numId w:val="171"/>
        </w:numPr>
        <w:spacing w:after="0" w:line="276" w:lineRule="auto"/>
        <w:jc w:val="both"/>
        <w:rPr>
          <w:rFonts w:ascii="OfficinaSansBookC" w:hAnsi="OfficinaSansBookC"/>
          <w:sz w:val="24"/>
          <w:lang w:val="en-US"/>
        </w:rPr>
      </w:pPr>
      <w:r w:rsidRPr="00056AC9">
        <w:rPr>
          <w:rFonts w:ascii="OfficinaSansBookC" w:hAnsi="OfficinaSansBookC"/>
          <w:sz w:val="24"/>
          <w:lang w:val="en-US"/>
        </w:rPr>
        <w:t>Anna likes Joanna, but Maria doesn’t like …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her</w:t>
      </w:r>
      <w:r w:rsidRPr="00056AC9">
        <w:rPr>
          <w:rFonts w:ascii="OfficinaSansBookC" w:hAnsi="OfficinaSansBookC"/>
          <w:sz w:val="24"/>
          <w:lang w:val="en-US"/>
        </w:rPr>
        <w:tab/>
        <w:t>B) them</w:t>
      </w:r>
      <w:r w:rsidRPr="00056AC9">
        <w:rPr>
          <w:rFonts w:ascii="OfficinaSansBookC" w:hAnsi="OfficinaSansBookC"/>
          <w:sz w:val="24"/>
          <w:lang w:val="en-US"/>
        </w:rPr>
        <w:tab/>
        <w:t>C) your</w:t>
      </w:r>
      <w:r w:rsidRPr="00056AC9">
        <w:rPr>
          <w:rFonts w:ascii="OfficinaSansBookC" w:hAnsi="OfficinaSansBookC"/>
          <w:sz w:val="24"/>
          <w:lang w:val="en-US"/>
        </w:rPr>
        <w:tab/>
        <w:t>D) their</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Default="00342929" w:rsidP="00342929">
      <w:pPr>
        <w:widowControl w:val="0"/>
        <w:numPr>
          <w:ilvl w:val="0"/>
          <w:numId w:val="171"/>
        </w:numPr>
        <w:spacing w:after="0" w:line="276" w:lineRule="auto"/>
        <w:jc w:val="both"/>
        <w:rPr>
          <w:rFonts w:ascii="OfficinaSansBookC" w:hAnsi="OfficinaSansBookC"/>
          <w:sz w:val="24"/>
        </w:rPr>
      </w:pPr>
      <w:r>
        <w:rPr>
          <w:rFonts w:ascii="OfficinaSansBookC" w:hAnsi="OfficinaSansBookC"/>
          <w:sz w:val="24"/>
        </w:rPr>
        <w:t>Whattimeisit?</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3:45</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It is quarter past three.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It is fifteen past four.</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It is quarter to four.</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D) It is fifteen to three.</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numPr>
          <w:ilvl w:val="0"/>
          <w:numId w:val="171"/>
        </w:numPr>
        <w:spacing w:after="0" w:line="276" w:lineRule="auto"/>
        <w:jc w:val="both"/>
        <w:rPr>
          <w:rFonts w:ascii="OfficinaSansBookC" w:hAnsi="OfficinaSansBookC"/>
          <w:sz w:val="24"/>
          <w:lang w:val="en-US"/>
        </w:rPr>
      </w:pPr>
      <w:r w:rsidRPr="00056AC9">
        <w:rPr>
          <w:rFonts w:ascii="OfficinaSansBookC" w:hAnsi="OfficinaSansBookC"/>
          <w:sz w:val="24"/>
          <w:lang w:val="en-US"/>
        </w:rPr>
        <w:t>She … a bus to university.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always takes</w:t>
      </w:r>
      <w:r w:rsidRPr="00056AC9">
        <w:rPr>
          <w:rFonts w:ascii="OfficinaSansBookC" w:hAnsi="OfficinaSansBookC"/>
          <w:sz w:val="24"/>
          <w:lang w:val="en-US"/>
        </w:rPr>
        <w:tab/>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always take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takes always</w:t>
      </w:r>
      <w:r w:rsidRPr="00056AC9">
        <w:rPr>
          <w:rFonts w:ascii="OfficinaSansBookC" w:hAnsi="OfficinaSansBookC"/>
          <w:sz w:val="24"/>
          <w:lang w:val="en-US"/>
        </w:rPr>
        <w:tab/>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D) take always</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numPr>
          <w:ilvl w:val="0"/>
          <w:numId w:val="171"/>
        </w:numPr>
        <w:spacing w:after="0" w:line="276" w:lineRule="auto"/>
        <w:jc w:val="both"/>
        <w:rPr>
          <w:rFonts w:ascii="OfficinaSansBookC" w:hAnsi="OfficinaSansBookC"/>
          <w:sz w:val="24"/>
          <w:lang w:val="en-US"/>
        </w:rPr>
      </w:pPr>
      <w:r w:rsidRPr="00056AC9">
        <w:rPr>
          <w:rFonts w:ascii="OfficinaSansBookC" w:hAnsi="OfficinaSansBookC"/>
          <w:sz w:val="24"/>
          <w:lang w:val="en-US"/>
        </w:rPr>
        <w:t>This doll is a present for my … . I hope she likes it.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husband</w:t>
      </w:r>
      <w:r w:rsidRPr="00056AC9">
        <w:rPr>
          <w:rFonts w:ascii="OfficinaSansBookC" w:hAnsi="OfficinaSansBookC"/>
          <w:sz w:val="24"/>
          <w:lang w:val="en-US"/>
        </w:rPr>
        <w:tab/>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nephew</w:t>
      </w:r>
      <w:r w:rsidRPr="00056AC9">
        <w:rPr>
          <w:rFonts w:ascii="OfficinaSansBookC" w:hAnsi="OfficinaSansBookC"/>
          <w:sz w:val="24"/>
          <w:lang w:val="en-US"/>
        </w:rPr>
        <w:tab/>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niece</w:t>
      </w:r>
      <w:r w:rsidRPr="00056AC9">
        <w:rPr>
          <w:rFonts w:ascii="OfficinaSansBookC" w:hAnsi="OfficinaSansBookC"/>
          <w:sz w:val="24"/>
          <w:lang w:val="en-US"/>
        </w:rPr>
        <w:tab/>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D) uncle</w:t>
      </w:r>
    </w:p>
    <w:p w:rsidR="00342929" w:rsidRDefault="00342929" w:rsidP="00342929">
      <w:pPr>
        <w:widowControl w:val="0"/>
        <w:spacing w:after="0" w:line="276" w:lineRule="auto"/>
        <w:jc w:val="both"/>
        <w:rPr>
          <w:rFonts w:ascii="OfficinaSansBookC" w:hAnsi="OfficinaSansBookC"/>
          <w:sz w:val="24"/>
        </w:rPr>
      </w:pPr>
    </w:p>
    <w:p w:rsidR="00342929" w:rsidRDefault="00342929" w:rsidP="00342929">
      <w:pPr>
        <w:widowControl w:val="0"/>
        <w:numPr>
          <w:ilvl w:val="0"/>
          <w:numId w:val="171"/>
        </w:numPr>
        <w:spacing w:after="0" w:line="276" w:lineRule="auto"/>
        <w:jc w:val="both"/>
        <w:rPr>
          <w:rFonts w:ascii="OfficinaSansBookC" w:hAnsi="OfficinaSansBookC"/>
          <w:sz w:val="24"/>
        </w:rPr>
      </w:pPr>
      <w:r>
        <w:rPr>
          <w:rFonts w:ascii="OfficinaSansBookC" w:hAnsi="OfficinaSansBookC"/>
          <w:sz w:val="24"/>
        </w:rPr>
        <w:t>… sellsthings.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A postman</w:t>
      </w:r>
      <w:r w:rsidRPr="00056AC9">
        <w:rPr>
          <w:rFonts w:ascii="OfficinaSansBookC" w:hAnsi="OfficinaSansBookC"/>
          <w:sz w:val="24"/>
          <w:lang w:val="en-US"/>
        </w:rPr>
        <w:tab/>
        <w:t>B) A nurse</w:t>
      </w:r>
      <w:r w:rsidRPr="00056AC9">
        <w:rPr>
          <w:rFonts w:ascii="OfficinaSansBookC" w:hAnsi="OfficinaSansBookC"/>
          <w:sz w:val="24"/>
          <w:lang w:val="en-US"/>
        </w:rPr>
        <w:tab/>
        <w:t>C) A doctor</w:t>
      </w:r>
      <w:r w:rsidRPr="00056AC9">
        <w:rPr>
          <w:rFonts w:ascii="OfficinaSansBookC" w:hAnsi="OfficinaSansBookC"/>
          <w:sz w:val="24"/>
          <w:lang w:val="en-US"/>
        </w:rPr>
        <w:tab/>
        <w:t>D) A shopkeeper</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numPr>
          <w:ilvl w:val="0"/>
          <w:numId w:val="171"/>
        </w:numPr>
        <w:spacing w:after="0" w:line="276" w:lineRule="auto"/>
        <w:jc w:val="both"/>
        <w:rPr>
          <w:rFonts w:ascii="OfficinaSansBookC" w:hAnsi="OfficinaSansBookC"/>
          <w:sz w:val="24"/>
          <w:lang w:val="en-US"/>
        </w:rPr>
      </w:pPr>
      <w:r w:rsidRPr="00056AC9">
        <w:rPr>
          <w:rFonts w:ascii="OfficinaSansBookC" w:hAnsi="OfficinaSansBookC"/>
          <w:sz w:val="24"/>
          <w:lang w:val="en-US"/>
        </w:rPr>
        <w:t>I like Tom … I don’t like his wife.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and</w:t>
      </w:r>
      <w:r w:rsidRPr="00056AC9">
        <w:rPr>
          <w:rFonts w:ascii="OfficinaSansBookC" w:hAnsi="OfficinaSansBookC"/>
          <w:sz w:val="24"/>
          <w:lang w:val="en-US"/>
        </w:rPr>
        <w:tab/>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but</w:t>
      </w:r>
      <w:r w:rsidRPr="00056AC9">
        <w:rPr>
          <w:rFonts w:ascii="OfficinaSansBookC" w:hAnsi="OfficinaSansBookC"/>
          <w:sz w:val="24"/>
          <w:lang w:val="en-US"/>
        </w:rPr>
        <w:tab/>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lastRenderedPageBreak/>
        <w:t>C) because</w:t>
      </w:r>
      <w:r w:rsidRPr="00056AC9">
        <w:rPr>
          <w:rFonts w:ascii="OfficinaSansBookC" w:hAnsi="OfficinaSansBookC"/>
          <w:sz w:val="24"/>
          <w:lang w:val="en-US"/>
        </w:rPr>
        <w:tab/>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D) so</w:t>
      </w:r>
    </w:p>
    <w:p w:rsidR="00342929" w:rsidRDefault="00342929" w:rsidP="00342929">
      <w:pPr>
        <w:widowControl w:val="0"/>
        <w:spacing w:after="0" w:line="276" w:lineRule="auto"/>
        <w:jc w:val="both"/>
        <w:rPr>
          <w:rFonts w:ascii="OfficinaSansBookC" w:hAnsi="OfficinaSansBookC"/>
          <w:sz w:val="24"/>
        </w:rPr>
      </w:pPr>
    </w:p>
    <w:p w:rsidR="00342929" w:rsidRPr="00056AC9" w:rsidRDefault="00342929" w:rsidP="00342929">
      <w:pPr>
        <w:widowControl w:val="0"/>
        <w:numPr>
          <w:ilvl w:val="0"/>
          <w:numId w:val="171"/>
        </w:numPr>
        <w:spacing w:after="0" w:line="276" w:lineRule="auto"/>
        <w:jc w:val="both"/>
        <w:rPr>
          <w:rFonts w:ascii="OfficinaSansBookC" w:hAnsi="OfficinaSansBookC"/>
          <w:sz w:val="24"/>
          <w:lang w:val="en-US"/>
        </w:rPr>
      </w:pPr>
      <w:r w:rsidRPr="00056AC9">
        <w:rPr>
          <w:rFonts w:ascii="OfficinaSansBookC" w:hAnsi="OfficinaSansBookC"/>
          <w:sz w:val="24"/>
          <w:lang w:val="en-US"/>
        </w:rPr>
        <w:t>…  did you buy your new jacket?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At supermarket.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What</w:t>
      </w:r>
      <w:r w:rsidRPr="00056AC9">
        <w:rPr>
          <w:rFonts w:ascii="OfficinaSansBookC" w:hAnsi="OfficinaSansBookC"/>
          <w:sz w:val="24"/>
          <w:lang w:val="en-US"/>
        </w:rPr>
        <w:tab/>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When</w:t>
      </w:r>
      <w:r w:rsidRPr="00056AC9">
        <w:rPr>
          <w:rFonts w:ascii="OfficinaSansBookC" w:hAnsi="OfficinaSansBookC"/>
          <w:sz w:val="24"/>
          <w:lang w:val="en-US"/>
        </w:rPr>
        <w:tab/>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C) Where</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D) How</w:t>
      </w:r>
    </w:p>
    <w:p w:rsidR="00342929" w:rsidRDefault="00342929" w:rsidP="00342929">
      <w:pPr>
        <w:widowControl w:val="0"/>
        <w:spacing w:after="0" w:line="276" w:lineRule="auto"/>
        <w:jc w:val="both"/>
        <w:rPr>
          <w:rFonts w:ascii="OfficinaSansBookC" w:hAnsi="OfficinaSansBookC"/>
          <w:sz w:val="24"/>
        </w:rPr>
      </w:pPr>
    </w:p>
    <w:p w:rsidR="00342929" w:rsidRPr="00056AC9" w:rsidRDefault="00342929" w:rsidP="00342929">
      <w:pPr>
        <w:widowControl w:val="0"/>
        <w:numPr>
          <w:ilvl w:val="0"/>
          <w:numId w:val="171"/>
        </w:numPr>
        <w:spacing w:after="0" w:line="276" w:lineRule="auto"/>
        <w:jc w:val="both"/>
        <w:rPr>
          <w:rFonts w:ascii="OfficinaSansBookC" w:hAnsi="OfficinaSansBookC"/>
          <w:sz w:val="24"/>
          <w:lang w:val="en-US"/>
        </w:rPr>
      </w:pPr>
      <w:r w:rsidRPr="00056AC9">
        <w:rPr>
          <w:rFonts w:ascii="OfficinaSansBookC" w:hAnsi="OfficinaSansBookC"/>
          <w:sz w:val="24"/>
          <w:lang w:val="en-US"/>
        </w:rPr>
        <w:t>My brother is … a book.</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riding</w:t>
      </w:r>
      <w:r w:rsidRPr="00056AC9">
        <w:rPr>
          <w:rFonts w:ascii="OfficinaSansBookC" w:hAnsi="OfficinaSansBookC"/>
          <w:sz w:val="24"/>
          <w:lang w:val="en-US"/>
        </w:rPr>
        <w:tab/>
        <w:t>B) reading</w:t>
      </w:r>
      <w:r w:rsidRPr="00056AC9">
        <w:rPr>
          <w:rFonts w:ascii="OfficinaSansBookC" w:hAnsi="OfficinaSansBookC"/>
          <w:sz w:val="24"/>
          <w:lang w:val="en-US"/>
        </w:rPr>
        <w:tab/>
        <w:t>C) speaking</w:t>
      </w:r>
      <w:r w:rsidRPr="00056AC9">
        <w:rPr>
          <w:rFonts w:ascii="OfficinaSansBookC" w:hAnsi="OfficinaSansBookC"/>
          <w:sz w:val="24"/>
          <w:lang w:val="en-US"/>
        </w:rPr>
        <w:tab/>
        <w:t>D) playing</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numPr>
          <w:ilvl w:val="0"/>
          <w:numId w:val="171"/>
        </w:numPr>
        <w:spacing w:after="0" w:line="276" w:lineRule="auto"/>
        <w:jc w:val="both"/>
        <w:rPr>
          <w:rFonts w:ascii="OfficinaSansBookC" w:hAnsi="OfficinaSansBookC"/>
          <w:sz w:val="24"/>
          <w:lang w:val="en-US"/>
        </w:rPr>
      </w:pPr>
      <w:r w:rsidRPr="00056AC9">
        <w:rPr>
          <w:rFonts w:ascii="OfficinaSansBookC" w:hAnsi="OfficinaSansBookC"/>
          <w:sz w:val="24"/>
          <w:lang w:val="en-US"/>
        </w:rPr>
        <w:t>Madison doesn’t like working. She is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happy</w:t>
      </w:r>
      <w:r w:rsidRPr="00056AC9">
        <w:rPr>
          <w:rFonts w:ascii="OfficinaSansBookC" w:hAnsi="OfficinaSansBookC"/>
          <w:sz w:val="24"/>
          <w:lang w:val="en-US"/>
        </w:rPr>
        <w:tab/>
        <w:t>B) poor</w:t>
      </w:r>
      <w:r w:rsidRPr="00056AC9">
        <w:rPr>
          <w:rFonts w:ascii="OfficinaSansBookC" w:hAnsi="OfficinaSansBookC"/>
          <w:sz w:val="24"/>
          <w:lang w:val="en-US"/>
        </w:rPr>
        <w:tab/>
      </w:r>
      <w:r w:rsidRPr="00056AC9">
        <w:rPr>
          <w:rFonts w:ascii="OfficinaSansBookC" w:hAnsi="OfficinaSansBookC"/>
          <w:sz w:val="24"/>
          <w:lang w:val="en-US"/>
        </w:rPr>
        <w:tab/>
        <w:t>C) rich</w:t>
      </w:r>
      <w:r w:rsidRPr="00056AC9">
        <w:rPr>
          <w:rFonts w:ascii="OfficinaSansBookC" w:hAnsi="OfficinaSansBookC"/>
          <w:sz w:val="24"/>
          <w:lang w:val="en-US"/>
        </w:rPr>
        <w:tab/>
        <w:t>D) lazy</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numPr>
          <w:ilvl w:val="0"/>
          <w:numId w:val="171"/>
        </w:numPr>
        <w:spacing w:after="0" w:line="276" w:lineRule="auto"/>
        <w:jc w:val="both"/>
        <w:rPr>
          <w:rFonts w:ascii="OfficinaSansBookC" w:hAnsi="OfficinaSansBookC"/>
          <w:sz w:val="24"/>
          <w:lang w:val="en-US"/>
        </w:rPr>
      </w:pPr>
      <w:r w:rsidRPr="00056AC9">
        <w:rPr>
          <w:rFonts w:ascii="OfficinaSansBookC" w:hAnsi="OfficinaSansBookC"/>
          <w:sz w:val="24"/>
          <w:lang w:val="en-US"/>
        </w:rPr>
        <w:t>I’ll look in my … and see if I’m free on Wednesday.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diary</w:t>
      </w:r>
      <w:r w:rsidRPr="00056AC9">
        <w:rPr>
          <w:rFonts w:ascii="OfficinaSansBookC" w:hAnsi="OfficinaSansBookC"/>
          <w:sz w:val="24"/>
          <w:lang w:val="en-US"/>
        </w:rPr>
        <w:tab/>
        <w:t>B) dictionary</w:t>
      </w:r>
      <w:r w:rsidRPr="00056AC9">
        <w:rPr>
          <w:rFonts w:ascii="OfficinaSansBookC" w:hAnsi="OfficinaSansBookC"/>
          <w:sz w:val="24"/>
          <w:lang w:val="en-US"/>
        </w:rPr>
        <w:tab/>
        <w:t>C) briefcase</w:t>
      </w:r>
      <w:r w:rsidRPr="00056AC9">
        <w:rPr>
          <w:rFonts w:ascii="OfficinaSansBookC" w:hAnsi="OfficinaSansBookC"/>
          <w:sz w:val="24"/>
          <w:lang w:val="en-US"/>
        </w:rPr>
        <w:tab/>
        <w:t>D) calendar</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numPr>
          <w:ilvl w:val="0"/>
          <w:numId w:val="171"/>
        </w:numPr>
        <w:spacing w:after="0" w:line="276" w:lineRule="auto"/>
        <w:jc w:val="both"/>
        <w:rPr>
          <w:rFonts w:ascii="OfficinaSansBookC" w:hAnsi="OfficinaSansBookC"/>
          <w:sz w:val="24"/>
          <w:lang w:val="en-US"/>
        </w:rPr>
      </w:pPr>
      <w:r w:rsidRPr="00056AC9">
        <w:rPr>
          <w:rFonts w:ascii="OfficinaSansBookC" w:hAnsi="OfficinaSansBookC"/>
          <w:sz w:val="24"/>
          <w:lang w:val="en-US"/>
        </w:rPr>
        <w:t>Do you want to … biscuit?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eat</w:t>
      </w:r>
      <w:r w:rsidRPr="00056AC9">
        <w:rPr>
          <w:rFonts w:ascii="OfficinaSansBookC" w:hAnsi="OfficinaSansBookC"/>
          <w:sz w:val="24"/>
          <w:lang w:val="en-US"/>
        </w:rPr>
        <w:tab/>
        <w:t>B) see</w:t>
      </w:r>
      <w:r w:rsidRPr="00056AC9">
        <w:rPr>
          <w:rFonts w:ascii="OfficinaSansBookC" w:hAnsi="OfficinaSansBookC"/>
          <w:sz w:val="24"/>
          <w:lang w:val="en-US"/>
        </w:rPr>
        <w:tab/>
        <w:t>C) play</w:t>
      </w:r>
      <w:r w:rsidRPr="00056AC9">
        <w:rPr>
          <w:rFonts w:ascii="OfficinaSansBookC" w:hAnsi="OfficinaSansBookC"/>
          <w:sz w:val="24"/>
          <w:lang w:val="en-US"/>
        </w:rPr>
        <w:tab/>
        <w:t>D) read</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Default="00342929" w:rsidP="00342929">
      <w:pPr>
        <w:widowControl w:val="0"/>
        <w:numPr>
          <w:ilvl w:val="0"/>
          <w:numId w:val="171"/>
        </w:numPr>
        <w:spacing w:after="0" w:line="276" w:lineRule="auto"/>
        <w:jc w:val="both"/>
        <w:rPr>
          <w:rFonts w:ascii="OfficinaSansBookC" w:hAnsi="OfficinaSansBookC"/>
          <w:sz w:val="24"/>
        </w:rPr>
      </w:pPr>
      <w:r>
        <w:rPr>
          <w:rFonts w:ascii="OfficinaSansBookC" w:hAnsi="OfficinaSansBookC"/>
          <w:sz w:val="24"/>
        </w:rPr>
        <w:t>Where … theyborn?</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They … born … .</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A)</w:t>
      </w:r>
      <w:r>
        <w:rPr>
          <w:rFonts w:ascii="OfficinaSansBookC" w:hAnsi="OfficinaSansBookC"/>
          <w:sz w:val="24"/>
        </w:rPr>
        <w:tab/>
        <w:t>were / were / in 1995</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B)</w:t>
      </w:r>
      <w:r>
        <w:rPr>
          <w:rFonts w:ascii="OfficinaSansBookC" w:hAnsi="OfficinaSansBookC"/>
          <w:sz w:val="24"/>
        </w:rPr>
        <w:tab/>
        <w:t>was / were / in Italy</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C) were / were / in Denmark</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D) was / were / in 1995</w:t>
      </w:r>
    </w:p>
    <w:p w:rsidR="00342929" w:rsidRDefault="00342929" w:rsidP="00342929">
      <w:pPr>
        <w:widowControl w:val="0"/>
        <w:spacing w:after="0" w:line="276" w:lineRule="auto"/>
        <w:jc w:val="both"/>
        <w:rPr>
          <w:rFonts w:ascii="OfficinaSansBookC" w:hAnsi="OfficinaSansBookC"/>
          <w:sz w:val="24"/>
        </w:rPr>
      </w:pPr>
    </w:p>
    <w:p w:rsidR="00342929" w:rsidRDefault="00342929" w:rsidP="00342929">
      <w:pPr>
        <w:widowControl w:val="0"/>
        <w:numPr>
          <w:ilvl w:val="0"/>
          <w:numId w:val="171"/>
        </w:numPr>
        <w:spacing w:after="0" w:line="276" w:lineRule="auto"/>
        <w:jc w:val="both"/>
        <w:rPr>
          <w:rFonts w:ascii="OfficinaSansBookC" w:hAnsi="OfficinaSansBookC"/>
          <w:sz w:val="24"/>
        </w:rPr>
      </w:pPr>
      <w:r>
        <w:rPr>
          <w:rFonts w:ascii="OfficinaSansBookC" w:hAnsi="OfficinaSansBookC"/>
          <w:sz w:val="24"/>
        </w:rPr>
        <w:t>NewYorkis …. Paris.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dirty</w:t>
      </w:r>
      <w:r w:rsidRPr="00056AC9">
        <w:rPr>
          <w:rFonts w:ascii="OfficinaSansBookC" w:hAnsi="OfficinaSansBookC"/>
          <w:sz w:val="24"/>
          <w:lang w:val="en-US"/>
        </w:rPr>
        <w:tab/>
      </w:r>
      <w:r w:rsidRPr="00056AC9">
        <w:rPr>
          <w:rFonts w:ascii="OfficinaSansBookC" w:hAnsi="OfficinaSansBookC"/>
          <w:sz w:val="24"/>
          <w:lang w:val="en-US"/>
        </w:rPr>
        <w:tab/>
        <w:t xml:space="preserve">B) dirtier than </w:t>
      </w:r>
      <w:r w:rsidRPr="00056AC9">
        <w:rPr>
          <w:rFonts w:ascii="OfficinaSansBookC" w:hAnsi="OfficinaSansBookC"/>
          <w:sz w:val="24"/>
          <w:lang w:val="en-US"/>
        </w:rPr>
        <w:tab/>
        <w:t>C) the dirtiest</w:t>
      </w:r>
      <w:r w:rsidRPr="00056AC9">
        <w:rPr>
          <w:rFonts w:ascii="OfficinaSansBookC" w:hAnsi="OfficinaSansBookC"/>
          <w:sz w:val="24"/>
          <w:lang w:val="en-US"/>
        </w:rPr>
        <w:tab/>
        <w:t>D) dirtier</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numPr>
          <w:ilvl w:val="0"/>
          <w:numId w:val="171"/>
        </w:numPr>
        <w:spacing w:after="0" w:line="276" w:lineRule="auto"/>
        <w:jc w:val="both"/>
        <w:rPr>
          <w:rFonts w:ascii="OfficinaSansBookC" w:hAnsi="OfficinaSansBookC"/>
          <w:sz w:val="24"/>
          <w:lang w:val="en-US"/>
        </w:rPr>
      </w:pPr>
      <w:r w:rsidRPr="00056AC9">
        <w:rPr>
          <w:rFonts w:ascii="OfficinaSansBookC" w:hAnsi="OfficinaSansBookC"/>
          <w:sz w:val="24"/>
          <w:lang w:val="en-US"/>
        </w:rPr>
        <w:t>I … him three months ago.</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see</w:t>
      </w:r>
      <w:r w:rsidRPr="00056AC9">
        <w:rPr>
          <w:rFonts w:ascii="OfficinaSansBookC" w:hAnsi="OfficinaSansBookC"/>
          <w:sz w:val="24"/>
          <w:lang w:val="en-US"/>
        </w:rPr>
        <w:tab/>
      </w:r>
      <w:r w:rsidRPr="00056AC9">
        <w:rPr>
          <w:rFonts w:ascii="OfficinaSansBookC" w:hAnsi="OfficinaSansBookC"/>
          <w:sz w:val="24"/>
          <w:lang w:val="en-US"/>
        </w:rPr>
        <w:tab/>
        <w:t>B) sees</w:t>
      </w:r>
      <w:r w:rsidRPr="00056AC9">
        <w:rPr>
          <w:rFonts w:ascii="OfficinaSansBookC" w:hAnsi="OfficinaSansBookC"/>
          <w:sz w:val="24"/>
          <w:lang w:val="en-US"/>
        </w:rPr>
        <w:tab/>
      </w:r>
      <w:r w:rsidRPr="00056AC9">
        <w:rPr>
          <w:rFonts w:ascii="OfficinaSansBookC" w:hAnsi="OfficinaSansBookC"/>
          <w:sz w:val="24"/>
          <w:lang w:val="en-US"/>
        </w:rPr>
        <w:tab/>
        <w:t>C) saw</w:t>
      </w:r>
      <w:r w:rsidRPr="00056AC9">
        <w:rPr>
          <w:rFonts w:ascii="OfficinaSansBookC" w:hAnsi="OfficinaSansBookC"/>
          <w:sz w:val="24"/>
          <w:lang w:val="en-US"/>
        </w:rPr>
        <w:tab/>
      </w:r>
      <w:r w:rsidRPr="00056AC9">
        <w:rPr>
          <w:rFonts w:ascii="OfficinaSansBookC" w:hAnsi="OfficinaSansBookC"/>
          <w:sz w:val="24"/>
          <w:lang w:val="en-US"/>
        </w:rPr>
        <w:tab/>
        <w:t>D) seen</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numPr>
          <w:ilvl w:val="0"/>
          <w:numId w:val="171"/>
        </w:numPr>
        <w:spacing w:after="0" w:line="276" w:lineRule="auto"/>
        <w:jc w:val="both"/>
        <w:rPr>
          <w:rFonts w:ascii="OfficinaSansBookC" w:hAnsi="OfficinaSansBookC"/>
          <w:sz w:val="24"/>
          <w:lang w:val="en-US"/>
        </w:rPr>
      </w:pPr>
      <w:r w:rsidRPr="00056AC9">
        <w:rPr>
          <w:rFonts w:ascii="OfficinaSansBookC" w:hAnsi="OfficinaSansBookC"/>
          <w:sz w:val="24"/>
          <w:lang w:val="en-US"/>
        </w:rPr>
        <w:t>He takes photos only … spring.</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in</w:t>
      </w:r>
      <w:r w:rsidRPr="00056AC9">
        <w:rPr>
          <w:rFonts w:ascii="OfficinaSansBookC" w:hAnsi="OfficinaSansBookC"/>
          <w:sz w:val="24"/>
          <w:lang w:val="en-US"/>
        </w:rPr>
        <w:tab/>
        <w:t>B) at</w:t>
      </w:r>
      <w:r w:rsidRPr="00056AC9">
        <w:rPr>
          <w:rFonts w:ascii="OfficinaSansBookC" w:hAnsi="OfficinaSansBookC"/>
          <w:sz w:val="24"/>
          <w:lang w:val="en-US"/>
        </w:rPr>
        <w:tab/>
        <w:t>C) on</w:t>
      </w:r>
      <w:r w:rsidRPr="00056AC9">
        <w:rPr>
          <w:rFonts w:ascii="OfficinaSansBookC" w:hAnsi="OfficinaSansBookC"/>
          <w:sz w:val="24"/>
          <w:lang w:val="en-US"/>
        </w:rPr>
        <w:tab/>
        <w:t>D) by</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Key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1A  2B  3A  4A 5D 6A  7C 8A 9C 10D  11B   12C  13B  14D 15A  16A 17C   18B 19C 20A</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Pr>
          <w:rFonts w:ascii="OfficinaSansBookC" w:hAnsi="OfficinaSansBookC"/>
          <w:sz w:val="24"/>
        </w:rPr>
        <w:t>ЧАСТЬ</w:t>
      </w:r>
      <w:r w:rsidRPr="00056AC9">
        <w:rPr>
          <w:rFonts w:ascii="OfficinaSansBookC" w:hAnsi="OfficinaSansBookC"/>
          <w:sz w:val="24"/>
          <w:lang w:val="en-US"/>
        </w:rPr>
        <w:t xml:space="preserve"> 2 – </w:t>
      </w:r>
      <w:r>
        <w:rPr>
          <w:rFonts w:ascii="OfficinaSansBookC" w:hAnsi="OfficinaSansBookC"/>
          <w:sz w:val="24"/>
        </w:rPr>
        <w:t>ЧТЕНИЕ</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Pr>
          <w:rFonts w:ascii="OfficinaSansBookC" w:hAnsi="OfficinaSansBookC"/>
          <w:sz w:val="24"/>
        </w:rPr>
        <w:t>Задание</w:t>
      </w:r>
      <w:r w:rsidRPr="00056AC9">
        <w:rPr>
          <w:rFonts w:ascii="OfficinaSansBookC" w:hAnsi="OfficinaSansBookC"/>
          <w:sz w:val="24"/>
          <w:lang w:val="en-US"/>
        </w:rPr>
        <w:t xml:space="preserve"> 21</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Read the letter and do the tasks on the text </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Dear Ann,</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Thank you for asking to come and visit you and your family next month. It is a great idea.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I'm really interested in visiting new places. I like museums and old churches very much. I also like visiting art galleries - there are so many fascinating things to see there. I know there is one in your town. Can we visit it? You say that there isn't a sport center in your town but is there a swimming pool? I enjoy swimming a lot and I love diving. Is there also a place to eat fish and chips? Fish and chip shops are great!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The only problem is that I don't know what to take with me: warm shoes, a jumper, boots? What's the weather like in your area? In my town it rains a lot and that's why I always carry an umbrella with me. And what about other things? For example, a camera?</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Please send me a leaflet about your town and a street map.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One last question - how old is your sister, Gina? I want to bring her a present. Would she like the new Celine Dion CD?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See you soon!</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Josephine</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Read the sentences and choose T (TRUE) or F (FALSE) </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w:t>
      </w:r>
      <w:r w:rsidRPr="00056AC9">
        <w:rPr>
          <w:rFonts w:ascii="OfficinaSansBookC" w:hAnsi="OfficinaSansBookC"/>
          <w:sz w:val="24"/>
          <w:lang w:val="en-US"/>
        </w:rPr>
        <w:tab/>
        <w:t xml:space="preserve">Josephine likes going places.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w:t>
      </w:r>
      <w:r w:rsidRPr="00056AC9">
        <w:rPr>
          <w:rFonts w:ascii="OfficinaSansBookC" w:hAnsi="OfficinaSansBookC"/>
          <w:sz w:val="24"/>
          <w:lang w:val="en-US"/>
        </w:rPr>
        <w:tab/>
        <w:t xml:space="preserve">Josephine is interested in visiting old churches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3.</w:t>
      </w:r>
      <w:r w:rsidRPr="00056AC9">
        <w:rPr>
          <w:rFonts w:ascii="OfficinaSansBookC" w:hAnsi="OfficinaSansBookC"/>
          <w:sz w:val="24"/>
          <w:lang w:val="en-US"/>
        </w:rPr>
        <w:tab/>
        <w:t xml:space="preserve">There is a big sports center in Ann's town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4.</w:t>
      </w:r>
      <w:r w:rsidRPr="00056AC9">
        <w:rPr>
          <w:rFonts w:ascii="OfficinaSansBookC" w:hAnsi="OfficinaSansBookC"/>
          <w:sz w:val="24"/>
          <w:lang w:val="en-US"/>
        </w:rPr>
        <w:tab/>
        <w:t xml:space="preserve">Josephine wants to buy Ann a Celine Dion CD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5.</w:t>
      </w:r>
      <w:r w:rsidRPr="00056AC9">
        <w:rPr>
          <w:rFonts w:ascii="OfficinaSansBookC" w:hAnsi="OfficinaSansBookC"/>
          <w:sz w:val="24"/>
          <w:lang w:val="en-US"/>
        </w:rPr>
        <w:tab/>
        <w:t xml:space="preserve">Josephine's hobbies are swimming and diving </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Read the questions and answer Y (YES) or N (NO)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6.</w:t>
      </w:r>
      <w:r w:rsidRPr="00056AC9">
        <w:rPr>
          <w:rFonts w:ascii="OfficinaSansBookC" w:hAnsi="OfficinaSansBookC"/>
          <w:sz w:val="24"/>
          <w:lang w:val="en-US"/>
        </w:rPr>
        <w:tab/>
        <w:t xml:space="preserve">Does Josephine want to visit Ann next week? </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7.</w:t>
      </w:r>
      <w:r w:rsidRPr="00056AC9">
        <w:rPr>
          <w:rFonts w:ascii="OfficinaSansBookC" w:hAnsi="OfficinaSansBookC"/>
          <w:sz w:val="24"/>
          <w:lang w:val="en-US"/>
        </w:rPr>
        <w:tab/>
        <w:t>Does Josephine know what to take on her trip?</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8.</w:t>
      </w:r>
      <w:r w:rsidRPr="00056AC9">
        <w:rPr>
          <w:rFonts w:ascii="OfficinaSansBookC" w:hAnsi="OfficinaSansBookC"/>
          <w:sz w:val="24"/>
          <w:lang w:val="en-US"/>
        </w:rPr>
        <w:tab/>
        <w:t>Is there an art gallery in Ann's town?</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9.</w:t>
      </w:r>
      <w:r w:rsidRPr="00056AC9">
        <w:rPr>
          <w:rFonts w:ascii="OfficinaSansBookC" w:hAnsi="OfficinaSansBookC"/>
          <w:sz w:val="24"/>
          <w:lang w:val="en-US"/>
        </w:rPr>
        <w:tab/>
        <w:t>Does Josephine like fish and chips?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10.</w:t>
      </w:r>
      <w:r w:rsidRPr="00056AC9">
        <w:rPr>
          <w:rFonts w:ascii="OfficinaSansBookC" w:hAnsi="OfficinaSansBookC"/>
          <w:sz w:val="24"/>
          <w:lang w:val="en-US"/>
        </w:rPr>
        <w:tab/>
        <w:t>Does Josephine want to get a street map of Ann's town?</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Pr>
          <w:rFonts w:ascii="OfficinaSansBookC" w:hAnsi="OfficinaSansBookC"/>
          <w:sz w:val="24"/>
        </w:rPr>
        <w:t>Ответы</w:t>
      </w:r>
      <w:r w:rsidRPr="00056AC9">
        <w:rPr>
          <w:rFonts w:ascii="OfficinaSansBookC" w:hAnsi="OfficinaSansBookC"/>
          <w:sz w:val="24"/>
          <w:lang w:val="en-US"/>
        </w:rPr>
        <w:t>: 21 T 22 T 23 F 24 F 25 T 26 N 27 N 28 Y 29 Y 30 Y</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lastRenderedPageBreak/>
        <w:t xml:space="preserve">ЧАСТЬ 3 – ПЕРЕВОД (30 минут) </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 xml:space="preserve">Уровень A1 Переведите рецепт. </w:t>
      </w:r>
    </w:p>
    <w:p w:rsidR="00342929" w:rsidRDefault="00342929" w:rsidP="00342929">
      <w:pPr>
        <w:widowControl w:val="0"/>
        <w:spacing w:after="0" w:line="276" w:lineRule="auto"/>
        <w:jc w:val="both"/>
        <w:rPr>
          <w:rFonts w:ascii="OfficinaSansBookC" w:hAnsi="OfficinaSansBookC"/>
          <w:sz w:val="24"/>
        </w:rPr>
      </w:pPr>
    </w:p>
    <w:tbl>
      <w:tblPr>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9355"/>
      </w:tblGrid>
      <w:tr w:rsidR="00342929" w:rsidRPr="00854274"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Tiramisu</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INGREDIENTS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200 gr mascarpone cheese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50 gr dark chocolate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 tbsp coffee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6-7 lady fingers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 bsp cacao</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 eggs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1-5 tbsp powdered sugar</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Cooking: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 Separate egg yolks, add sugar and mascarpone, beat until light and creamy</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 Put coffee and cacao in the batter</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3. Then quickly dip the fingers in the cold coffee top with 2 tbsp of cacao-mascarpone mixture</w:t>
            </w:r>
          </w:p>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sz w:val="24"/>
                <w:lang w:val="en-US"/>
              </w:rPr>
              <w:t>4. Then one lady finger, and 2 tbsp of coffee-mascarpone mixture, finish it with dust of chocolate. Repeat it until it is a few layers. Put the dish in the fridge for about an hour</w:t>
            </w:r>
            <w:r w:rsidRPr="00056AC9">
              <w:rPr>
                <w:rFonts w:ascii="OfficinaSansBookC" w:hAnsi="OfficinaSansBookC"/>
                <w:b/>
                <w:sz w:val="24"/>
                <w:lang w:val="en-US"/>
              </w:rPr>
              <w:t>.</w:t>
            </w:r>
          </w:p>
        </w:tc>
      </w:tr>
    </w:tbl>
    <w:p w:rsidR="00342929" w:rsidRPr="00056AC9" w:rsidRDefault="00342929" w:rsidP="00342929">
      <w:pPr>
        <w:widowControl w:val="0"/>
        <w:spacing w:after="0" w:line="276" w:lineRule="auto"/>
        <w:jc w:val="both"/>
        <w:rPr>
          <w:rFonts w:ascii="OfficinaSansBookC" w:hAnsi="OfficinaSansBookC"/>
          <w:sz w:val="24"/>
          <w:lang w:val="en-US"/>
        </w:rPr>
      </w:pP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Key</w:t>
      </w:r>
    </w:p>
    <w:tbl>
      <w:tblPr>
        <w:tblStyle w:val="af2"/>
        <w:tblW w:w="0" w:type="auto"/>
        <w:tblLayout w:type="fixed"/>
        <w:tblLook w:val="04A0"/>
      </w:tblPr>
      <w:tblGrid>
        <w:gridCol w:w="9571"/>
      </w:tblGrid>
      <w:tr w:rsidR="00342929" w:rsidTr="00BE1EE7">
        <w:tc>
          <w:tcPr>
            <w:tcW w:w="9571" w:type="dxa"/>
          </w:tcPr>
          <w:p w:rsidR="00342929" w:rsidRDefault="00342929" w:rsidP="00BE1EE7">
            <w:pPr>
              <w:widowControl w:val="0"/>
              <w:spacing w:line="276" w:lineRule="auto"/>
              <w:jc w:val="both"/>
              <w:rPr>
                <w:rFonts w:ascii="OfficinaSansBookC" w:hAnsi="OfficinaSansBookC"/>
                <w:sz w:val="24"/>
              </w:rPr>
            </w:pPr>
            <w:r>
              <w:rPr>
                <w:rFonts w:ascii="OfficinaSansBookC" w:hAnsi="OfficinaSansBookC"/>
                <w:sz w:val="24"/>
              </w:rPr>
              <w:t>Тирамису</w:t>
            </w:r>
          </w:p>
          <w:p w:rsidR="00342929" w:rsidRDefault="00342929" w:rsidP="00BE1EE7">
            <w:pPr>
              <w:widowControl w:val="0"/>
              <w:spacing w:line="276" w:lineRule="auto"/>
              <w:jc w:val="both"/>
              <w:rPr>
                <w:rFonts w:ascii="OfficinaSansBookC" w:hAnsi="OfficinaSansBookC"/>
                <w:sz w:val="24"/>
              </w:rPr>
            </w:pPr>
          </w:p>
          <w:p w:rsidR="00342929" w:rsidRDefault="00342929" w:rsidP="00BE1EE7">
            <w:pPr>
              <w:widowControl w:val="0"/>
              <w:spacing w:line="276" w:lineRule="auto"/>
              <w:jc w:val="both"/>
              <w:rPr>
                <w:rFonts w:ascii="OfficinaSansBookC" w:hAnsi="OfficinaSansBookC"/>
                <w:sz w:val="24"/>
              </w:rPr>
            </w:pPr>
            <w:r>
              <w:rPr>
                <w:rFonts w:ascii="OfficinaSansBookC" w:hAnsi="OfficinaSansBookC"/>
                <w:sz w:val="24"/>
              </w:rPr>
              <w:t>Ингредиенты</w:t>
            </w:r>
          </w:p>
          <w:p w:rsidR="00342929" w:rsidRDefault="00342929" w:rsidP="00BE1EE7">
            <w:pPr>
              <w:widowControl w:val="0"/>
              <w:spacing w:line="276" w:lineRule="auto"/>
              <w:jc w:val="both"/>
              <w:rPr>
                <w:rFonts w:ascii="OfficinaSansBookC" w:hAnsi="OfficinaSansBookC"/>
                <w:sz w:val="24"/>
              </w:rPr>
            </w:pPr>
            <w:r>
              <w:rPr>
                <w:rFonts w:ascii="OfficinaSansBookC" w:hAnsi="OfficinaSansBookC"/>
                <w:sz w:val="24"/>
              </w:rPr>
              <w:t>200 граммов маскарпоне</w:t>
            </w:r>
          </w:p>
          <w:p w:rsidR="00342929" w:rsidRDefault="00342929" w:rsidP="00BE1EE7">
            <w:pPr>
              <w:widowControl w:val="0"/>
              <w:spacing w:line="276" w:lineRule="auto"/>
              <w:jc w:val="both"/>
              <w:rPr>
                <w:rFonts w:ascii="OfficinaSansBookC" w:hAnsi="OfficinaSansBookC"/>
                <w:sz w:val="24"/>
              </w:rPr>
            </w:pPr>
            <w:r>
              <w:rPr>
                <w:rFonts w:ascii="OfficinaSansBookC" w:hAnsi="OfficinaSansBookC"/>
                <w:sz w:val="24"/>
              </w:rPr>
              <w:t>50 граммов темного шоколада</w:t>
            </w:r>
          </w:p>
          <w:p w:rsidR="00342929" w:rsidRDefault="00342929" w:rsidP="00BE1EE7">
            <w:pPr>
              <w:widowControl w:val="0"/>
              <w:spacing w:line="276" w:lineRule="auto"/>
              <w:jc w:val="both"/>
              <w:rPr>
                <w:rFonts w:ascii="OfficinaSansBookC" w:hAnsi="OfficinaSansBookC"/>
                <w:sz w:val="24"/>
              </w:rPr>
            </w:pPr>
            <w:r>
              <w:rPr>
                <w:rFonts w:ascii="OfficinaSansBookC" w:hAnsi="OfficinaSansBookC"/>
                <w:sz w:val="24"/>
              </w:rPr>
              <w:t>1 чайная ложка кофе</w:t>
            </w:r>
          </w:p>
          <w:p w:rsidR="00342929" w:rsidRDefault="00342929" w:rsidP="00BE1EE7">
            <w:pPr>
              <w:widowControl w:val="0"/>
              <w:spacing w:line="276" w:lineRule="auto"/>
              <w:jc w:val="both"/>
              <w:rPr>
                <w:rFonts w:ascii="OfficinaSansBookC" w:hAnsi="OfficinaSansBookC"/>
                <w:sz w:val="24"/>
              </w:rPr>
            </w:pPr>
            <w:r>
              <w:rPr>
                <w:rFonts w:ascii="OfficinaSansBookC" w:hAnsi="OfficinaSansBookC"/>
                <w:sz w:val="24"/>
              </w:rPr>
              <w:t>6-7 печений Савоярди/ Дамские пальчики</w:t>
            </w:r>
          </w:p>
          <w:p w:rsidR="00342929" w:rsidRDefault="00342929" w:rsidP="00BE1EE7">
            <w:pPr>
              <w:widowControl w:val="0"/>
              <w:spacing w:line="276" w:lineRule="auto"/>
              <w:jc w:val="both"/>
              <w:rPr>
                <w:rFonts w:ascii="OfficinaSansBookC" w:hAnsi="OfficinaSansBookC"/>
                <w:sz w:val="24"/>
                <w:shd w:val="clear" w:color="auto" w:fill="F8F9FA"/>
              </w:rPr>
            </w:pPr>
            <w:r>
              <w:rPr>
                <w:rFonts w:ascii="OfficinaSansBookC" w:hAnsi="OfficinaSansBookC"/>
                <w:sz w:val="24"/>
              </w:rPr>
              <w:t xml:space="preserve">1 </w:t>
            </w:r>
            <w:r>
              <w:rPr>
                <w:rFonts w:ascii="OfficinaSansBookC" w:hAnsi="OfficinaSansBookC"/>
                <w:sz w:val="24"/>
                <w:shd w:val="clear" w:color="auto" w:fill="F8F9FA"/>
              </w:rPr>
              <w:t>столовая ложка какао</w:t>
            </w:r>
          </w:p>
          <w:p w:rsidR="00342929" w:rsidRDefault="00342929" w:rsidP="00BE1EE7">
            <w:pPr>
              <w:widowControl w:val="0"/>
              <w:spacing w:line="276" w:lineRule="auto"/>
              <w:jc w:val="both"/>
              <w:rPr>
                <w:rFonts w:ascii="OfficinaSansBookC" w:hAnsi="OfficinaSansBookC"/>
                <w:sz w:val="24"/>
                <w:shd w:val="clear" w:color="auto" w:fill="F8F9FA"/>
              </w:rPr>
            </w:pPr>
            <w:r>
              <w:rPr>
                <w:rFonts w:ascii="OfficinaSansBookC" w:hAnsi="OfficinaSansBookC"/>
                <w:sz w:val="24"/>
                <w:shd w:val="clear" w:color="auto" w:fill="F8F9FA"/>
              </w:rPr>
              <w:t>2 яйца</w:t>
            </w:r>
          </w:p>
          <w:p w:rsidR="00342929" w:rsidRDefault="00342929" w:rsidP="00BE1EE7">
            <w:pPr>
              <w:widowControl w:val="0"/>
              <w:spacing w:line="276" w:lineRule="auto"/>
              <w:jc w:val="both"/>
              <w:rPr>
                <w:rFonts w:ascii="OfficinaSansBookC" w:hAnsi="OfficinaSansBookC"/>
                <w:sz w:val="24"/>
                <w:shd w:val="clear" w:color="auto" w:fill="F8F9FA"/>
              </w:rPr>
            </w:pPr>
            <w:r>
              <w:rPr>
                <w:rFonts w:ascii="OfficinaSansBookC" w:hAnsi="OfficinaSansBookC"/>
                <w:sz w:val="24"/>
                <w:shd w:val="clear" w:color="auto" w:fill="F8F9FA"/>
              </w:rPr>
              <w:t>1-5 ст. л. сахарной пудры</w:t>
            </w:r>
          </w:p>
          <w:p w:rsidR="00342929" w:rsidRDefault="00342929" w:rsidP="00BE1EE7">
            <w:pPr>
              <w:widowControl w:val="0"/>
              <w:spacing w:line="276" w:lineRule="auto"/>
              <w:jc w:val="both"/>
              <w:rPr>
                <w:rFonts w:ascii="OfficinaSansBookC" w:hAnsi="OfficinaSansBookC"/>
                <w:sz w:val="24"/>
                <w:shd w:val="clear" w:color="auto" w:fill="F8F9FA"/>
              </w:rPr>
            </w:pPr>
          </w:p>
          <w:p w:rsidR="00342929" w:rsidRDefault="00342929" w:rsidP="00BE1EE7">
            <w:pPr>
              <w:widowControl w:val="0"/>
              <w:spacing w:line="276" w:lineRule="auto"/>
              <w:jc w:val="both"/>
              <w:rPr>
                <w:rFonts w:ascii="OfficinaSansBookC" w:hAnsi="OfficinaSansBookC"/>
                <w:sz w:val="24"/>
                <w:shd w:val="clear" w:color="auto" w:fill="F8F9FA"/>
              </w:rPr>
            </w:pPr>
            <w:r>
              <w:rPr>
                <w:rFonts w:ascii="OfficinaSansBookC" w:hAnsi="OfficinaSansBookC"/>
                <w:sz w:val="24"/>
                <w:shd w:val="clear" w:color="auto" w:fill="F8F9FA"/>
              </w:rPr>
              <w:t>Приготовление еды:</w:t>
            </w:r>
          </w:p>
          <w:p w:rsidR="00342929" w:rsidRDefault="00342929" w:rsidP="00BE1EE7">
            <w:pPr>
              <w:widowControl w:val="0"/>
              <w:spacing w:line="276" w:lineRule="auto"/>
              <w:jc w:val="both"/>
              <w:rPr>
                <w:rFonts w:ascii="OfficinaSansBookC" w:hAnsi="OfficinaSansBookC"/>
                <w:sz w:val="24"/>
                <w:shd w:val="clear" w:color="auto" w:fill="F8F9FA"/>
              </w:rPr>
            </w:pPr>
            <w:r>
              <w:rPr>
                <w:rFonts w:ascii="OfficinaSansBookC" w:hAnsi="OfficinaSansBookC"/>
                <w:sz w:val="24"/>
                <w:shd w:val="clear" w:color="auto" w:fill="F8F9FA"/>
              </w:rPr>
              <w:lastRenderedPageBreak/>
              <w:t>1 Отделить яичные желтки, добавить сахар и маскарпоне, взбить до легкой и кремообразной консистенции</w:t>
            </w:r>
          </w:p>
          <w:p w:rsidR="00342929" w:rsidRDefault="00342929" w:rsidP="00BE1EE7">
            <w:pPr>
              <w:widowControl w:val="0"/>
              <w:spacing w:line="276" w:lineRule="auto"/>
              <w:jc w:val="both"/>
              <w:rPr>
                <w:rFonts w:ascii="OfficinaSansBookC" w:hAnsi="OfficinaSansBookC"/>
                <w:sz w:val="24"/>
                <w:shd w:val="clear" w:color="auto" w:fill="F8F9FA"/>
              </w:rPr>
            </w:pPr>
            <w:r>
              <w:rPr>
                <w:rFonts w:ascii="OfficinaSansBookC" w:hAnsi="OfficinaSansBookC"/>
                <w:sz w:val="24"/>
                <w:shd w:val="clear" w:color="auto" w:fill="F8F9FA"/>
              </w:rPr>
              <w:t>2 Добавьте в тесто кофе и какао.</w:t>
            </w:r>
          </w:p>
          <w:p w:rsidR="00342929" w:rsidRDefault="00342929" w:rsidP="00BE1EE7">
            <w:pPr>
              <w:widowControl w:val="0"/>
              <w:spacing w:line="276" w:lineRule="auto"/>
              <w:jc w:val="both"/>
              <w:rPr>
                <w:rFonts w:ascii="OfficinaSansBookC" w:hAnsi="OfficinaSansBookC"/>
                <w:sz w:val="24"/>
                <w:shd w:val="clear" w:color="auto" w:fill="F8F9FA"/>
              </w:rPr>
            </w:pPr>
            <w:r>
              <w:rPr>
                <w:rFonts w:ascii="OfficinaSansBookC" w:hAnsi="OfficinaSansBookC"/>
                <w:sz w:val="24"/>
                <w:shd w:val="clear" w:color="auto" w:fill="F8F9FA"/>
              </w:rPr>
              <w:t>3 Затем быстро окуните печенья в холодный кофе, покройте сверху 2 столовыми ложками смеси какао и маскарпоне.</w:t>
            </w:r>
          </w:p>
          <w:p w:rsidR="00342929" w:rsidRDefault="00342929" w:rsidP="00BE1EE7">
            <w:pPr>
              <w:widowControl w:val="0"/>
              <w:spacing w:line="276" w:lineRule="auto"/>
              <w:jc w:val="both"/>
              <w:rPr>
                <w:rFonts w:ascii="OfficinaSansBookC" w:hAnsi="OfficinaSansBookC"/>
                <w:sz w:val="24"/>
              </w:rPr>
            </w:pPr>
            <w:r>
              <w:rPr>
                <w:rFonts w:ascii="OfficinaSansBookC" w:hAnsi="OfficinaSansBookC"/>
                <w:sz w:val="24"/>
                <w:shd w:val="clear" w:color="auto" w:fill="F8F9FA"/>
              </w:rPr>
              <w:t>4 Затем выкладывайте печенья и по 2 столовые ложки смеси кофе и маскарпоне, посыпьте шоколадной крошкой. Повторяйте это, пока не будет несколько слоев. Поставьте блюдо в холодильник приблизительно на час.</w:t>
            </w:r>
          </w:p>
        </w:tc>
      </w:tr>
    </w:tbl>
    <w:p w:rsidR="00342929" w:rsidRDefault="00342929" w:rsidP="00342929">
      <w:pPr>
        <w:widowControl w:val="0"/>
        <w:spacing w:after="0" w:line="276" w:lineRule="auto"/>
        <w:jc w:val="both"/>
        <w:rPr>
          <w:rFonts w:ascii="OfficinaSansBookC" w:hAnsi="OfficinaSansBookC"/>
          <w:sz w:val="24"/>
        </w:rPr>
      </w:pPr>
    </w:p>
    <w:p w:rsidR="00342929" w:rsidRPr="00056AC9" w:rsidRDefault="00342929" w:rsidP="00342929">
      <w:pPr>
        <w:widowControl w:val="0"/>
        <w:spacing w:after="0" w:line="276" w:lineRule="auto"/>
        <w:jc w:val="both"/>
        <w:rPr>
          <w:rFonts w:ascii="OfficinaSansBookC" w:hAnsi="OfficinaSansBookC"/>
          <w:b/>
          <w:sz w:val="24"/>
          <w:lang w:val="en-US"/>
        </w:rPr>
      </w:pPr>
      <w:r>
        <w:rPr>
          <w:rFonts w:ascii="OfficinaSansBookC" w:hAnsi="OfficinaSansBookC"/>
          <w:b/>
          <w:sz w:val="24"/>
        </w:rPr>
        <w:t>УРОВЕНЬА</w:t>
      </w:r>
      <w:r w:rsidRPr="00056AC9">
        <w:rPr>
          <w:rFonts w:ascii="OfficinaSansBookC" w:hAnsi="OfficinaSansBookC"/>
          <w:b/>
          <w:sz w:val="24"/>
          <w:lang w:val="en-US"/>
        </w:rPr>
        <w:t>2</w:t>
      </w: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Paper 1 Reading and Writing (1 hour)</w:t>
      </w: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Reading Part 1 Questions 1–5</w:t>
      </w: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Which notice (A-H) says this (1-5)? For questions 1-5, mark the correct letter A-H on the answer sheet.</w:t>
      </w:r>
    </w:p>
    <w:p w:rsidR="00342929" w:rsidRPr="00056AC9" w:rsidRDefault="00342929" w:rsidP="00342929">
      <w:pPr>
        <w:widowControl w:val="0"/>
        <w:spacing w:after="0" w:line="276" w:lineRule="auto"/>
        <w:ind w:right="-280"/>
        <w:jc w:val="both"/>
        <w:rPr>
          <w:rFonts w:ascii="OfficinaSansBookC" w:hAnsi="OfficinaSansBookC"/>
          <w:sz w:val="24"/>
          <w:lang w:val="en-US"/>
        </w:rPr>
      </w:pP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EXAMPLE                                                                                                        ANSWER</w:t>
      </w:r>
      <w:r w:rsidRPr="00056AC9">
        <w:rPr>
          <w:rFonts w:ascii="OfficinaSansBookC" w:hAnsi="OfficinaSansBookC"/>
          <w:sz w:val="24"/>
          <w:lang w:val="en-US"/>
        </w:rPr>
        <w:tab/>
      </w:r>
    </w:p>
    <w:p w:rsidR="00342929" w:rsidRDefault="00342929" w:rsidP="00342929">
      <w:pPr>
        <w:widowControl w:val="0"/>
        <w:spacing w:after="0" w:line="276" w:lineRule="auto"/>
        <w:ind w:right="-280"/>
        <w:jc w:val="both"/>
        <w:rPr>
          <w:rFonts w:ascii="OfficinaSansBookC" w:hAnsi="OfficinaSansBookC"/>
          <w:sz w:val="24"/>
        </w:rPr>
      </w:pPr>
      <w:r w:rsidRPr="00056AC9">
        <w:rPr>
          <w:rFonts w:ascii="OfficinaSansBookC" w:hAnsi="OfficinaSansBookC"/>
          <w:sz w:val="24"/>
          <w:lang w:val="en-US"/>
        </w:rPr>
        <w:t xml:space="preserve">0 </w:t>
      </w:r>
      <w:r w:rsidRPr="00056AC9">
        <w:rPr>
          <w:rFonts w:ascii="OfficinaSansBookC" w:hAnsi="OfficinaSansBookC"/>
          <w:sz w:val="24"/>
          <w:lang w:val="en-US"/>
        </w:rPr>
        <w:tab/>
        <w:t xml:space="preserve">You can sleep here.                                                                                     </w:t>
      </w:r>
      <w:r>
        <w:rPr>
          <w:rFonts w:ascii="OfficinaSansBookC" w:hAnsi="OfficinaSansBookC"/>
          <w:sz w:val="24"/>
        </w:rPr>
        <w:t>F</w:t>
      </w:r>
    </w:p>
    <w:p w:rsidR="00342929" w:rsidRDefault="00342929" w:rsidP="00342929">
      <w:pPr>
        <w:widowControl w:val="0"/>
        <w:spacing w:after="0" w:line="276" w:lineRule="auto"/>
        <w:ind w:right="-280"/>
        <w:jc w:val="both"/>
        <w:rPr>
          <w:rFonts w:ascii="OfficinaSansBookC" w:hAnsi="OfficinaSansBookC"/>
          <w:sz w:val="24"/>
        </w:rPr>
      </w:pPr>
    </w:p>
    <w:tbl>
      <w:tblPr>
        <w:tblW w:w="0" w:type="auto"/>
        <w:tblInd w:w="100" w:type="dxa"/>
        <w:tblBorders>
          <w:top w:val="nil"/>
          <w:left w:val="nil"/>
          <w:bottom w:val="nil"/>
          <w:right w:val="nil"/>
          <w:insideH w:val="nil"/>
          <w:insideV w:val="nil"/>
        </w:tblBorders>
        <w:tblLayout w:type="fixed"/>
        <w:tblLook w:val="04A0"/>
      </w:tblPr>
      <w:tblGrid>
        <w:gridCol w:w="720"/>
        <w:gridCol w:w="3915"/>
        <w:gridCol w:w="735"/>
        <w:gridCol w:w="3855"/>
      </w:tblGrid>
      <w:tr w:rsidR="00342929" w:rsidRPr="00854274" w:rsidTr="00BE1EE7">
        <w:trPr>
          <w:trHeight w:val="595"/>
        </w:trPr>
        <w:tc>
          <w:tcPr>
            <w:tcW w:w="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ind w:left="75" w:right="-280"/>
              <w:jc w:val="both"/>
              <w:rPr>
                <w:rFonts w:ascii="OfficinaSansBookC" w:hAnsi="OfficinaSansBookC"/>
                <w:sz w:val="24"/>
              </w:rPr>
            </w:pPr>
            <w:r>
              <w:rPr>
                <w:rFonts w:ascii="OfficinaSansBookC" w:hAnsi="OfficinaSansBookC"/>
                <w:sz w:val="24"/>
              </w:rPr>
              <w:t>1</w:t>
            </w:r>
          </w:p>
        </w:tc>
        <w:tc>
          <w:tcPr>
            <w:tcW w:w="39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75" w:right="-280"/>
              <w:jc w:val="both"/>
              <w:rPr>
                <w:rFonts w:ascii="OfficinaSansBookC" w:hAnsi="OfficinaSansBookC"/>
                <w:sz w:val="24"/>
                <w:lang w:val="en-US"/>
              </w:rPr>
            </w:pPr>
            <w:r w:rsidRPr="00056AC9">
              <w:rPr>
                <w:rFonts w:ascii="OfficinaSansBookC" w:hAnsi="OfficinaSansBookC"/>
                <w:sz w:val="24"/>
                <w:lang w:val="en-US"/>
              </w:rPr>
              <w:t>You must not play football here.</w:t>
            </w:r>
          </w:p>
        </w:tc>
        <w:tc>
          <w:tcPr>
            <w:tcW w:w="7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ind w:left="75" w:right="-280"/>
              <w:jc w:val="both"/>
              <w:rPr>
                <w:rFonts w:ascii="OfficinaSansBookC" w:hAnsi="OfficinaSansBookC"/>
                <w:sz w:val="24"/>
              </w:rPr>
            </w:pPr>
            <w:r>
              <w:rPr>
                <w:rFonts w:ascii="OfficinaSansBookC" w:hAnsi="OfficinaSansBookC"/>
                <w:sz w:val="24"/>
              </w:rPr>
              <w:t>A</w:t>
            </w:r>
          </w:p>
        </w:tc>
        <w:tc>
          <w:tcPr>
            <w:tcW w:w="38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73"/>
              <w:jc w:val="both"/>
              <w:rPr>
                <w:rFonts w:ascii="OfficinaSansBookC" w:hAnsi="OfficinaSansBookC"/>
                <w:i/>
                <w:sz w:val="24"/>
                <w:lang w:val="en-US"/>
              </w:rPr>
            </w:pPr>
            <w:r w:rsidRPr="00056AC9">
              <w:rPr>
                <w:rFonts w:ascii="OfficinaSansBookC" w:hAnsi="OfficinaSansBookC"/>
                <w:i/>
                <w:sz w:val="24"/>
                <w:lang w:val="en-US"/>
              </w:rPr>
              <w:t>BRIDGE CLOSED TO TRAFFIC BECAUSE OF HIGH WIND.</w:t>
            </w:r>
          </w:p>
        </w:tc>
      </w:tr>
      <w:tr w:rsidR="00342929" w:rsidTr="00BE1EE7">
        <w:trPr>
          <w:trHeight w:val="513"/>
        </w:trPr>
        <w:tc>
          <w:tcPr>
            <w:tcW w:w="7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ind w:left="75" w:right="-280"/>
              <w:jc w:val="both"/>
              <w:rPr>
                <w:rFonts w:ascii="OfficinaSansBookC" w:hAnsi="OfficinaSansBookC"/>
                <w:sz w:val="24"/>
              </w:rPr>
            </w:pPr>
            <w:r>
              <w:rPr>
                <w:rFonts w:ascii="OfficinaSansBookC" w:hAnsi="OfficinaSansBookC"/>
                <w:sz w:val="24"/>
              </w:rPr>
              <w:t>2</w:t>
            </w:r>
          </w:p>
        </w:tc>
        <w:tc>
          <w:tcPr>
            <w:tcW w:w="391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ind w:left="75" w:right="-280"/>
              <w:jc w:val="both"/>
              <w:rPr>
                <w:rFonts w:ascii="OfficinaSansBookC" w:hAnsi="OfficinaSansBookC"/>
                <w:sz w:val="24"/>
              </w:rPr>
            </w:pPr>
            <w:r>
              <w:rPr>
                <w:rFonts w:ascii="OfficinaSansBookC" w:hAnsi="OfficinaSansBookC"/>
                <w:sz w:val="24"/>
              </w:rPr>
              <w:t xml:space="preserve">Youmaybelate. </w:t>
            </w:r>
          </w:p>
        </w:tc>
        <w:tc>
          <w:tcPr>
            <w:tcW w:w="73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ind w:left="75" w:right="-280"/>
              <w:jc w:val="both"/>
              <w:rPr>
                <w:rFonts w:ascii="OfficinaSansBookC" w:hAnsi="OfficinaSansBookC"/>
                <w:sz w:val="24"/>
              </w:rPr>
            </w:pPr>
            <w:r>
              <w:rPr>
                <w:rFonts w:ascii="OfficinaSansBookC" w:hAnsi="OfficinaSansBookC"/>
                <w:sz w:val="24"/>
              </w:rPr>
              <w:t>B</w:t>
            </w:r>
          </w:p>
        </w:tc>
        <w:tc>
          <w:tcPr>
            <w:tcW w:w="385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ind w:left="75" w:right="-280"/>
              <w:jc w:val="both"/>
              <w:rPr>
                <w:rFonts w:ascii="OfficinaSansBookC" w:hAnsi="OfficinaSansBookC"/>
                <w:sz w:val="24"/>
              </w:rPr>
            </w:pPr>
            <w:r>
              <w:rPr>
                <w:rFonts w:ascii="OfficinaSansBookC" w:hAnsi="OfficinaSansBookC"/>
                <w:sz w:val="24"/>
              </w:rPr>
              <w:t>DELAYS</w:t>
            </w:r>
          </w:p>
          <w:p w:rsidR="00342929" w:rsidRDefault="00342929" w:rsidP="00BE1EE7">
            <w:pPr>
              <w:widowControl w:val="0"/>
              <w:spacing w:after="0" w:line="276" w:lineRule="auto"/>
              <w:ind w:left="75" w:right="-280"/>
              <w:jc w:val="both"/>
              <w:rPr>
                <w:rFonts w:ascii="OfficinaSansBookC" w:hAnsi="OfficinaSansBookC"/>
                <w:sz w:val="24"/>
              </w:rPr>
            </w:pPr>
            <w:r>
              <w:rPr>
                <w:rFonts w:ascii="OfficinaSansBookC" w:hAnsi="OfficinaSansBookC"/>
                <w:sz w:val="24"/>
              </w:rPr>
              <w:t>POSSIBLE</w:t>
            </w:r>
          </w:p>
        </w:tc>
      </w:tr>
      <w:tr w:rsidR="00342929" w:rsidRPr="00854274" w:rsidTr="00BE1EE7">
        <w:trPr>
          <w:trHeight w:val="653"/>
        </w:trPr>
        <w:tc>
          <w:tcPr>
            <w:tcW w:w="7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ind w:left="75" w:right="-280"/>
              <w:jc w:val="both"/>
              <w:rPr>
                <w:rFonts w:ascii="OfficinaSansBookC" w:hAnsi="OfficinaSansBookC"/>
                <w:sz w:val="24"/>
              </w:rPr>
            </w:pPr>
            <w:r>
              <w:rPr>
                <w:rFonts w:ascii="OfficinaSansBookC" w:hAnsi="OfficinaSansBookC"/>
                <w:sz w:val="24"/>
              </w:rPr>
              <w:t>3</w:t>
            </w:r>
          </w:p>
        </w:tc>
        <w:tc>
          <w:tcPr>
            <w:tcW w:w="3915" w:type="dxa"/>
            <w:tcBorders>
              <w:top w:val="nil"/>
              <w:left w:val="nil"/>
              <w:bottom w:val="single" w:sz="8" w:space="0" w:color="000000"/>
              <w:right w:val="single" w:sz="8"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75" w:right="-280"/>
              <w:jc w:val="both"/>
              <w:rPr>
                <w:rFonts w:ascii="OfficinaSansBookC" w:hAnsi="OfficinaSansBookC"/>
                <w:sz w:val="24"/>
                <w:lang w:val="en-US"/>
              </w:rPr>
            </w:pPr>
            <w:r w:rsidRPr="00056AC9">
              <w:rPr>
                <w:rFonts w:ascii="OfficinaSansBookC" w:hAnsi="OfficinaSansBookC"/>
                <w:sz w:val="24"/>
                <w:lang w:val="en-US"/>
              </w:rPr>
              <w:t>You should not leave your car here.</w:t>
            </w:r>
          </w:p>
        </w:tc>
        <w:tc>
          <w:tcPr>
            <w:tcW w:w="73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ind w:left="75" w:right="-280"/>
              <w:jc w:val="both"/>
              <w:rPr>
                <w:rFonts w:ascii="OfficinaSansBookC" w:hAnsi="OfficinaSansBookC"/>
                <w:sz w:val="24"/>
              </w:rPr>
            </w:pPr>
            <w:r>
              <w:rPr>
                <w:rFonts w:ascii="OfficinaSansBookC" w:hAnsi="OfficinaSansBookC"/>
                <w:sz w:val="24"/>
              </w:rPr>
              <w:t>C</w:t>
            </w:r>
          </w:p>
        </w:tc>
        <w:tc>
          <w:tcPr>
            <w:tcW w:w="3855" w:type="dxa"/>
            <w:tcBorders>
              <w:top w:val="nil"/>
              <w:left w:val="nil"/>
              <w:bottom w:val="single" w:sz="8" w:space="0" w:color="000000"/>
              <w:right w:val="single" w:sz="8"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75" w:right="-280"/>
              <w:jc w:val="both"/>
              <w:rPr>
                <w:rFonts w:ascii="OfficinaSansBookC" w:hAnsi="OfficinaSansBookC"/>
                <w:sz w:val="24"/>
                <w:lang w:val="en-US"/>
              </w:rPr>
            </w:pPr>
            <w:r w:rsidRPr="00056AC9">
              <w:rPr>
                <w:rFonts w:ascii="OfficinaSansBookC" w:hAnsi="OfficinaSansBookC"/>
                <w:sz w:val="24"/>
                <w:lang w:val="en-US"/>
              </w:rPr>
              <w:t>OLYMPIC SPORTS CENTRE</w:t>
            </w:r>
          </w:p>
          <w:p w:rsidR="00342929" w:rsidRPr="00056AC9" w:rsidRDefault="00342929" w:rsidP="00BE1EE7">
            <w:pPr>
              <w:widowControl w:val="0"/>
              <w:spacing w:after="0" w:line="276" w:lineRule="auto"/>
              <w:ind w:left="75" w:right="-280"/>
              <w:jc w:val="both"/>
              <w:rPr>
                <w:rFonts w:ascii="OfficinaSansBookC" w:hAnsi="OfficinaSansBookC"/>
                <w:sz w:val="24"/>
                <w:lang w:val="en-US"/>
              </w:rPr>
            </w:pPr>
            <w:r w:rsidRPr="00056AC9">
              <w:rPr>
                <w:rFonts w:ascii="OfficinaSansBookC" w:hAnsi="OfficinaSansBookC"/>
                <w:sz w:val="24"/>
                <w:lang w:val="en-US"/>
              </w:rPr>
              <w:t>- use your student card here.</w:t>
            </w:r>
          </w:p>
        </w:tc>
      </w:tr>
      <w:tr w:rsidR="00342929" w:rsidRPr="00854274" w:rsidTr="00BE1EE7">
        <w:trPr>
          <w:trHeight w:val="509"/>
        </w:trPr>
        <w:tc>
          <w:tcPr>
            <w:tcW w:w="7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ind w:left="75" w:right="-280"/>
              <w:jc w:val="both"/>
              <w:rPr>
                <w:rFonts w:ascii="OfficinaSansBookC" w:hAnsi="OfficinaSansBookC"/>
                <w:sz w:val="24"/>
              </w:rPr>
            </w:pPr>
            <w:r>
              <w:rPr>
                <w:rFonts w:ascii="OfficinaSansBookC" w:hAnsi="OfficinaSansBookC"/>
                <w:sz w:val="24"/>
              </w:rPr>
              <w:t>4</w:t>
            </w:r>
          </w:p>
        </w:tc>
        <w:tc>
          <w:tcPr>
            <w:tcW w:w="3915" w:type="dxa"/>
            <w:tcBorders>
              <w:top w:val="nil"/>
              <w:left w:val="nil"/>
              <w:bottom w:val="single" w:sz="8" w:space="0" w:color="000000"/>
              <w:right w:val="single" w:sz="8"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75" w:right="-280"/>
              <w:jc w:val="both"/>
              <w:rPr>
                <w:rFonts w:ascii="OfficinaSansBookC" w:hAnsi="OfficinaSansBookC"/>
                <w:sz w:val="24"/>
                <w:lang w:val="en-US"/>
              </w:rPr>
            </w:pPr>
            <w:r w:rsidRPr="00056AC9">
              <w:rPr>
                <w:rFonts w:ascii="OfficinaSansBookC" w:hAnsi="OfficinaSansBookC"/>
                <w:sz w:val="24"/>
                <w:lang w:val="en-US"/>
              </w:rPr>
              <w:t>You can study here soon.</w:t>
            </w:r>
          </w:p>
        </w:tc>
        <w:tc>
          <w:tcPr>
            <w:tcW w:w="73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ind w:left="75" w:right="-280"/>
              <w:jc w:val="both"/>
              <w:rPr>
                <w:rFonts w:ascii="OfficinaSansBookC" w:hAnsi="OfficinaSansBookC"/>
                <w:sz w:val="24"/>
              </w:rPr>
            </w:pPr>
            <w:r>
              <w:rPr>
                <w:rFonts w:ascii="OfficinaSansBookC" w:hAnsi="OfficinaSansBookC"/>
                <w:sz w:val="24"/>
              </w:rPr>
              <w:t>D</w:t>
            </w:r>
          </w:p>
        </w:tc>
        <w:tc>
          <w:tcPr>
            <w:tcW w:w="3855" w:type="dxa"/>
            <w:tcBorders>
              <w:top w:val="nil"/>
              <w:left w:val="nil"/>
              <w:bottom w:val="single" w:sz="8" w:space="0" w:color="000000"/>
              <w:right w:val="single" w:sz="8"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75" w:right="-280"/>
              <w:jc w:val="both"/>
              <w:rPr>
                <w:rFonts w:ascii="OfficinaSansBookC" w:hAnsi="OfficinaSansBookC"/>
                <w:sz w:val="24"/>
                <w:lang w:val="en-US"/>
              </w:rPr>
            </w:pPr>
            <w:r w:rsidRPr="00056AC9">
              <w:rPr>
                <w:rFonts w:ascii="OfficinaSansBookC" w:hAnsi="OfficinaSansBookC"/>
                <w:sz w:val="24"/>
                <w:lang w:val="en-US"/>
              </w:rPr>
              <w:t>DO NOT PARK IN</w:t>
            </w:r>
          </w:p>
          <w:p w:rsidR="00342929" w:rsidRPr="00056AC9" w:rsidRDefault="00342929" w:rsidP="00BE1EE7">
            <w:pPr>
              <w:widowControl w:val="0"/>
              <w:spacing w:after="0" w:line="276" w:lineRule="auto"/>
              <w:ind w:left="75" w:right="-280"/>
              <w:jc w:val="both"/>
              <w:rPr>
                <w:rFonts w:ascii="OfficinaSansBookC" w:hAnsi="OfficinaSansBookC"/>
                <w:sz w:val="24"/>
                <w:lang w:val="en-US"/>
              </w:rPr>
            </w:pPr>
            <w:r w:rsidRPr="00056AC9">
              <w:rPr>
                <w:rFonts w:ascii="OfficinaSansBookC" w:hAnsi="OfficinaSansBookC"/>
                <w:sz w:val="24"/>
                <w:lang w:val="en-US"/>
              </w:rPr>
              <w:t>FRONT OF THE GARAGE</w:t>
            </w:r>
          </w:p>
        </w:tc>
      </w:tr>
      <w:tr w:rsidR="00342929" w:rsidTr="00BE1EE7">
        <w:trPr>
          <w:trHeight w:val="605"/>
        </w:trPr>
        <w:tc>
          <w:tcPr>
            <w:tcW w:w="7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ind w:left="75" w:right="-280"/>
              <w:jc w:val="both"/>
              <w:rPr>
                <w:rFonts w:ascii="OfficinaSansBookC" w:hAnsi="OfficinaSansBookC"/>
                <w:sz w:val="24"/>
              </w:rPr>
            </w:pPr>
            <w:r>
              <w:rPr>
                <w:rFonts w:ascii="OfficinaSansBookC" w:hAnsi="OfficinaSansBookC"/>
                <w:sz w:val="24"/>
              </w:rPr>
              <w:t>5</w:t>
            </w:r>
          </w:p>
        </w:tc>
        <w:tc>
          <w:tcPr>
            <w:tcW w:w="3915" w:type="dxa"/>
            <w:tcBorders>
              <w:top w:val="nil"/>
              <w:left w:val="nil"/>
              <w:bottom w:val="single" w:sz="8" w:space="0" w:color="000000"/>
              <w:right w:val="single" w:sz="8"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75" w:right="-280"/>
              <w:jc w:val="both"/>
              <w:rPr>
                <w:rFonts w:ascii="OfficinaSansBookC" w:hAnsi="OfficinaSansBookC"/>
                <w:sz w:val="24"/>
                <w:lang w:val="en-US"/>
              </w:rPr>
            </w:pPr>
            <w:r w:rsidRPr="00056AC9">
              <w:rPr>
                <w:rFonts w:ascii="OfficinaSansBookC" w:hAnsi="OfficinaSansBookC"/>
                <w:sz w:val="24"/>
                <w:lang w:val="en-US"/>
              </w:rPr>
              <w:t>You cannot drive here today.</w:t>
            </w:r>
          </w:p>
        </w:tc>
        <w:tc>
          <w:tcPr>
            <w:tcW w:w="73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ind w:left="75" w:right="-280"/>
              <w:jc w:val="both"/>
              <w:rPr>
                <w:rFonts w:ascii="OfficinaSansBookC" w:hAnsi="OfficinaSansBookC"/>
                <w:sz w:val="24"/>
              </w:rPr>
            </w:pPr>
            <w:r>
              <w:rPr>
                <w:rFonts w:ascii="OfficinaSansBookC" w:hAnsi="OfficinaSansBookC"/>
                <w:sz w:val="24"/>
              </w:rPr>
              <w:t>E</w:t>
            </w:r>
          </w:p>
        </w:tc>
        <w:tc>
          <w:tcPr>
            <w:tcW w:w="385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ind w:left="75" w:right="-280"/>
              <w:jc w:val="both"/>
              <w:rPr>
                <w:rFonts w:ascii="OfficinaSansBookC" w:hAnsi="OfficinaSansBookC"/>
                <w:sz w:val="24"/>
              </w:rPr>
            </w:pPr>
            <w:r>
              <w:rPr>
                <w:rFonts w:ascii="OfficinaSansBookC" w:hAnsi="OfficinaSansBookC"/>
                <w:sz w:val="24"/>
              </w:rPr>
              <w:t>CAR PARK</w:t>
            </w:r>
          </w:p>
          <w:p w:rsidR="00342929" w:rsidRDefault="00342929" w:rsidP="00BE1EE7">
            <w:pPr>
              <w:widowControl w:val="0"/>
              <w:spacing w:after="0" w:line="276" w:lineRule="auto"/>
              <w:ind w:left="75" w:right="-280"/>
              <w:jc w:val="both"/>
              <w:rPr>
                <w:rFonts w:ascii="OfficinaSansBookC" w:hAnsi="OfficinaSansBookC"/>
                <w:i/>
                <w:sz w:val="24"/>
              </w:rPr>
            </w:pPr>
            <w:r>
              <w:rPr>
                <w:rFonts w:ascii="OfficinaSansBookC" w:hAnsi="OfficinaSansBookC"/>
                <w:sz w:val="24"/>
              </w:rPr>
              <w:t>£</w:t>
            </w:r>
            <w:r>
              <w:rPr>
                <w:rFonts w:ascii="OfficinaSansBookC" w:hAnsi="OfficinaSansBookC"/>
                <w:i/>
                <w:sz w:val="24"/>
              </w:rPr>
              <w:t>2.00 for 2 hours</w:t>
            </w:r>
          </w:p>
        </w:tc>
      </w:tr>
      <w:tr w:rsidR="00342929" w:rsidTr="00BE1EE7">
        <w:trPr>
          <w:trHeight w:val="469"/>
        </w:trPr>
        <w:tc>
          <w:tcPr>
            <w:tcW w:w="7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ind w:left="75" w:right="-280"/>
              <w:jc w:val="both"/>
              <w:rPr>
                <w:rFonts w:ascii="OfficinaSansBookC" w:hAnsi="OfficinaSansBookC"/>
                <w:sz w:val="24"/>
              </w:rPr>
            </w:pPr>
          </w:p>
        </w:tc>
        <w:tc>
          <w:tcPr>
            <w:tcW w:w="391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ind w:left="75" w:right="-280"/>
              <w:jc w:val="both"/>
              <w:rPr>
                <w:rFonts w:ascii="OfficinaSansBookC" w:hAnsi="OfficinaSansBookC"/>
                <w:sz w:val="24"/>
              </w:rPr>
            </w:pPr>
          </w:p>
        </w:tc>
        <w:tc>
          <w:tcPr>
            <w:tcW w:w="73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ind w:left="75" w:right="-280"/>
              <w:jc w:val="both"/>
              <w:rPr>
                <w:rFonts w:ascii="OfficinaSansBookC" w:hAnsi="OfficinaSansBookC"/>
                <w:sz w:val="24"/>
              </w:rPr>
            </w:pPr>
            <w:r>
              <w:rPr>
                <w:rFonts w:ascii="OfficinaSansBookC" w:hAnsi="OfficinaSansBookC"/>
                <w:sz w:val="24"/>
              </w:rPr>
              <w:t>F</w:t>
            </w:r>
          </w:p>
        </w:tc>
        <w:tc>
          <w:tcPr>
            <w:tcW w:w="385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ind w:left="75" w:right="-280"/>
              <w:jc w:val="both"/>
              <w:rPr>
                <w:rFonts w:ascii="OfficinaSansBookC" w:hAnsi="OfficinaSansBookC"/>
                <w:sz w:val="24"/>
              </w:rPr>
            </w:pPr>
            <w:r>
              <w:rPr>
                <w:rFonts w:ascii="OfficinaSansBookC" w:hAnsi="OfficinaSansBookC"/>
                <w:i/>
                <w:sz w:val="24"/>
              </w:rPr>
              <w:t>GUEST HOUSE</w:t>
            </w:r>
            <w:r>
              <w:rPr>
                <w:rFonts w:ascii="OfficinaSansBookC" w:hAnsi="OfficinaSansBookC"/>
                <w:sz w:val="24"/>
              </w:rPr>
              <w:tab/>
            </w:r>
          </w:p>
        </w:tc>
      </w:tr>
      <w:tr w:rsidR="00342929" w:rsidRPr="00854274" w:rsidTr="00BE1EE7">
        <w:trPr>
          <w:trHeight w:val="466"/>
        </w:trPr>
        <w:tc>
          <w:tcPr>
            <w:tcW w:w="7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ind w:left="75" w:right="-280"/>
              <w:jc w:val="both"/>
              <w:rPr>
                <w:rFonts w:ascii="OfficinaSansBookC" w:hAnsi="OfficinaSansBookC"/>
                <w:sz w:val="24"/>
              </w:rPr>
            </w:pPr>
          </w:p>
        </w:tc>
        <w:tc>
          <w:tcPr>
            <w:tcW w:w="391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ind w:left="75" w:right="-280"/>
              <w:jc w:val="both"/>
              <w:rPr>
                <w:rFonts w:ascii="OfficinaSansBookC" w:hAnsi="OfficinaSansBookC"/>
                <w:sz w:val="24"/>
              </w:rPr>
            </w:pPr>
          </w:p>
        </w:tc>
        <w:tc>
          <w:tcPr>
            <w:tcW w:w="73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ind w:left="75" w:right="-280"/>
              <w:jc w:val="both"/>
              <w:rPr>
                <w:rFonts w:ascii="OfficinaSansBookC" w:hAnsi="OfficinaSansBookC"/>
                <w:sz w:val="24"/>
              </w:rPr>
            </w:pPr>
            <w:r>
              <w:rPr>
                <w:rFonts w:ascii="OfficinaSansBookC" w:hAnsi="OfficinaSansBookC"/>
                <w:sz w:val="24"/>
              </w:rPr>
              <w:t>G</w:t>
            </w:r>
          </w:p>
        </w:tc>
        <w:tc>
          <w:tcPr>
            <w:tcW w:w="3855" w:type="dxa"/>
            <w:tcBorders>
              <w:top w:val="nil"/>
              <w:left w:val="nil"/>
              <w:bottom w:val="single" w:sz="8" w:space="0" w:color="000000"/>
              <w:right w:val="single" w:sz="8"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75" w:right="-280"/>
              <w:jc w:val="both"/>
              <w:rPr>
                <w:rFonts w:ascii="OfficinaSansBookC" w:hAnsi="OfficinaSansBookC"/>
                <w:sz w:val="24"/>
                <w:lang w:val="en-US"/>
              </w:rPr>
            </w:pPr>
            <w:r w:rsidRPr="00056AC9">
              <w:rPr>
                <w:rFonts w:ascii="OfficinaSansBookC" w:hAnsi="OfficinaSansBookC"/>
                <w:sz w:val="24"/>
                <w:lang w:val="en-US"/>
              </w:rPr>
              <w:t>NO BALL GAMES</w:t>
            </w:r>
          </w:p>
          <w:p w:rsidR="00342929" w:rsidRPr="00056AC9" w:rsidRDefault="00342929" w:rsidP="00BE1EE7">
            <w:pPr>
              <w:widowControl w:val="0"/>
              <w:spacing w:after="0" w:line="276" w:lineRule="auto"/>
              <w:ind w:left="75" w:right="-280"/>
              <w:jc w:val="both"/>
              <w:rPr>
                <w:rFonts w:ascii="OfficinaSansBookC" w:hAnsi="OfficinaSansBookC"/>
                <w:sz w:val="24"/>
                <w:lang w:val="en-US"/>
              </w:rPr>
            </w:pPr>
            <w:r w:rsidRPr="00056AC9">
              <w:rPr>
                <w:rFonts w:ascii="OfficinaSansBookC" w:hAnsi="OfficinaSansBookC"/>
                <w:sz w:val="24"/>
                <w:lang w:val="en-US"/>
              </w:rPr>
              <w:t>ON GRASS</w:t>
            </w:r>
          </w:p>
        </w:tc>
      </w:tr>
      <w:tr w:rsidR="00342929" w:rsidRPr="00854274" w:rsidTr="00BE1EE7">
        <w:trPr>
          <w:trHeight w:val="420"/>
        </w:trPr>
        <w:tc>
          <w:tcPr>
            <w:tcW w:w="7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75" w:right="-280"/>
              <w:jc w:val="both"/>
              <w:rPr>
                <w:rFonts w:ascii="OfficinaSansBookC" w:hAnsi="OfficinaSansBookC"/>
                <w:sz w:val="24"/>
                <w:lang w:val="en-US"/>
              </w:rPr>
            </w:pPr>
          </w:p>
        </w:tc>
        <w:tc>
          <w:tcPr>
            <w:tcW w:w="3915" w:type="dxa"/>
            <w:tcBorders>
              <w:top w:val="nil"/>
              <w:left w:val="nil"/>
              <w:bottom w:val="single" w:sz="8" w:space="0" w:color="000000"/>
              <w:right w:val="single" w:sz="8"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75" w:right="-280"/>
              <w:jc w:val="both"/>
              <w:rPr>
                <w:rFonts w:ascii="OfficinaSansBookC" w:hAnsi="OfficinaSansBookC"/>
                <w:sz w:val="24"/>
                <w:lang w:val="en-US"/>
              </w:rPr>
            </w:pPr>
          </w:p>
        </w:tc>
        <w:tc>
          <w:tcPr>
            <w:tcW w:w="73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ind w:left="75" w:right="-280"/>
              <w:jc w:val="both"/>
              <w:rPr>
                <w:rFonts w:ascii="OfficinaSansBookC" w:hAnsi="OfficinaSansBookC"/>
                <w:sz w:val="24"/>
              </w:rPr>
            </w:pPr>
            <w:r>
              <w:rPr>
                <w:rFonts w:ascii="OfficinaSansBookC" w:hAnsi="OfficinaSansBookC"/>
                <w:sz w:val="24"/>
              </w:rPr>
              <w:t>H</w:t>
            </w:r>
          </w:p>
        </w:tc>
        <w:tc>
          <w:tcPr>
            <w:tcW w:w="3855" w:type="dxa"/>
            <w:tcBorders>
              <w:top w:val="nil"/>
              <w:left w:val="nil"/>
              <w:bottom w:val="single" w:sz="8" w:space="0" w:color="000000"/>
              <w:right w:val="single" w:sz="8"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75" w:right="-280"/>
              <w:jc w:val="both"/>
              <w:rPr>
                <w:rFonts w:ascii="OfficinaSansBookC" w:hAnsi="OfficinaSansBookC"/>
                <w:sz w:val="24"/>
                <w:lang w:val="en-US"/>
              </w:rPr>
            </w:pPr>
            <w:r w:rsidRPr="00056AC9">
              <w:rPr>
                <w:rFonts w:ascii="OfficinaSansBookC" w:hAnsi="OfficinaSansBookC"/>
                <w:sz w:val="24"/>
                <w:lang w:val="en-US"/>
              </w:rPr>
              <w:t>COMPUTER COURSE STARTS</w:t>
            </w:r>
          </w:p>
          <w:p w:rsidR="00342929" w:rsidRPr="00056AC9" w:rsidRDefault="00342929" w:rsidP="00BE1EE7">
            <w:pPr>
              <w:widowControl w:val="0"/>
              <w:spacing w:after="0" w:line="276" w:lineRule="auto"/>
              <w:ind w:left="75" w:right="-280"/>
              <w:jc w:val="both"/>
              <w:rPr>
                <w:rFonts w:ascii="OfficinaSansBookC" w:hAnsi="OfficinaSansBookC"/>
                <w:sz w:val="24"/>
                <w:lang w:val="en-US"/>
              </w:rPr>
            </w:pPr>
            <w:r w:rsidRPr="00056AC9">
              <w:rPr>
                <w:rFonts w:ascii="OfficinaSansBookC" w:hAnsi="OfficinaSansBookC"/>
                <w:sz w:val="24"/>
                <w:lang w:val="en-US"/>
              </w:rPr>
              <w:t>ON MONDAY</w:t>
            </w:r>
          </w:p>
        </w:tc>
      </w:tr>
    </w:tbl>
    <w:p w:rsidR="00342929" w:rsidRPr="00056AC9" w:rsidRDefault="00342929" w:rsidP="00342929">
      <w:pPr>
        <w:widowControl w:val="0"/>
        <w:spacing w:after="0" w:line="276" w:lineRule="auto"/>
        <w:ind w:left="-860" w:right="-280"/>
        <w:jc w:val="both"/>
        <w:rPr>
          <w:rFonts w:ascii="OfficinaSansBookC" w:hAnsi="OfficinaSansBookC"/>
          <w:sz w:val="24"/>
          <w:lang w:val="en-US"/>
        </w:rPr>
      </w:pPr>
    </w:p>
    <w:p w:rsidR="00342929" w:rsidRPr="00056AC9" w:rsidRDefault="00342929" w:rsidP="00342929">
      <w:pPr>
        <w:widowControl w:val="0"/>
        <w:spacing w:after="0" w:line="276" w:lineRule="auto"/>
        <w:ind w:left="-860" w:right="-280"/>
        <w:jc w:val="both"/>
        <w:rPr>
          <w:rFonts w:ascii="OfficinaSansBookC" w:hAnsi="OfficinaSansBookC"/>
          <w:sz w:val="24"/>
          <w:lang w:val="en-US"/>
        </w:rPr>
      </w:pP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Part 2. Questions 6-10</w:t>
      </w: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 xml:space="preserve">Read the sentences (6-10) about cooking. Choose the best word (A, B or C) for each space.   </w:t>
      </w:r>
      <w:r w:rsidRPr="00056AC9">
        <w:rPr>
          <w:rFonts w:ascii="OfficinaSansBookC" w:hAnsi="OfficinaSansBookC"/>
          <w:sz w:val="24"/>
          <w:lang w:val="en-US"/>
        </w:rPr>
        <w:tab/>
      </w: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For questions 6-10, mark A, B or C on the answer sheet.</w:t>
      </w:r>
    </w:p>
    <w:p w:rsidR="00342929" w:rsidRPr="00056AC9" w:rsidRDefault="00342929" w:rsidP="00342929">
      <w:pPr>
        <w:widowControl w:val="0"/>
        <w:spacing w:after="0" w:line="276" w:lineRule="auto"/>
        <w:ind w:right="-280"/>
        <w:jc w:val="both"/>
        <w:rPr>
          <w:rFonts w:ascii="OfficinaSansBookC" w:hAnsi="OfficinaSansBookC"/>
          <w:sz w:val="24"/>
          <w:lang w:val="en-US"/>
        </w:rPr>
      </w:pP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EXAMPLE                                                                                                                             ANSWER</w:t>
      </w:r>
      <w:r w:rsidRPr="00056AC9">
        <w:rPr>
          <w:rFonts w:ascii="OfficinaSansBookC" w:hAnsi="OfficinaSansBookC"/>
          <w:sz w:val="24"/>
          <w:lang w:val="en-US"/>
        </w:rPr>
        <w:tab/>
      </w: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 xml:space="preserve">0 </w:t>
      </w:r>
      <w:r w:rsidRPr="00056AC9">
        <w:rPr>
          <w:rFonts w:ascii="OfficinaSansBookC" w:hAnsi="OfficinaSansBookC"/>
          <w:sz w:val="24"/>
          <w:lang w:val="en-US"/>
        </w:rPr>
        <w:tab/>
        <w:t xml:space="preserve">Claudia was going to cook a …………… for her parents.           </w:t>
      </w:r>
      <w:r w:rsidRPr="00056AC9">
        <w:rPr>
          <w:rFonts w:ascii="OfficinaSansBookC" w:hAnsi="OfficinaSansBookC"/>
          <w:sz w:val="24"/>
          <w:lang w:val="en-US"/>
        </w:rPr>
        <w:tab/>
        <w:t xml:space="preserve">                                       B </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ab/>
        <w:t xml:space="preserve">A) food               </w:t>
      </w:r>
      <w:r w:rsidRPr="00056AC9">
        <w:rPr>
          <w:rFonts w:ascii="OfficinaSansBookC" w:hAnsi="OfficinaSansBookC"/>
          <w:sz w:val="24"/>
          <w:lang w:val="en-US"/>
        </w:rPr>
        <w:tab/>
        <w:t xml:space="preserve">B) meal               </w:t>
      </w:r>
      <w:r w:rsidRPr="00056AC9">
        <w:rPr>
          <w:rFonts w:ascii="OfficinaSansBookC" w:hAnsi="OfficinaSansBookC"/>
          <w:sz w:val="24"/>
          <w:lang w:val="en-US"/>
        </w:rPr>
        <w:tab/>
        <w:t xml:space="preserve">C) plate     </w:t>
      </w: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 xml:space="preserve">6.  </w:t>
      </w:r>
      <w:r w:rsidRPr="00056AC9">
        <w:rPr>
          <w:rFonts w:ascii="OfficinaSansBookC" w:hAnsi="OfficinaSansBookC"/>
          <w:sz w:val="24"/>
          <w:lang w:val="en-US"/>
        </w:rPr>
        <w:tab/>
        <w:t xml:space="preserve">She …………… some fruit and vegetables from the market.  </w:t>
      </w: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 xml:space="preserve">A) bought                 </w:t>
      </w:r>
      <w:r w:rsidRPr="00056AC9">
        <w:rPr>
          <w:rFonts w:ascii="OfficinaSansBookC" w:hAnsi="OfficinaSansBookC"/>
          <w:sz w:val="24"/>
          <w:lang w:val="en-US"/>
        </w:rPr>
        <w:tab/>
        <w:t xml:space="preserve">B) kept                   </w:t>
      </w:r>
      <w:r w:rsidRPr="00056AC9">
        <w:rPr>
          <w:rFonts w:ascii="OfficinaSansBookC" w:hAnsi="OfficinaSansBookC"/>
          <w:sz w:val="24"/>
          <w:lang w:val="en-US"/>
        </w:rPr>
        <w:tab/>
        <w:t>C) grew</w:t>
      </w: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 xml:space="preserve">7.  </w:t>
      </w:r>
      <w:r w:rsidRPr="00056AC9">
        <w:rPr>
          <w:rFonts w:ascii="OfficinaSansBookC" w:hAnsi="OfficinaSansBookC"/>
          <w:sz w:val="24"/>
          <w:lang w:val="en-US"/>
        </w:rPr>
        <w:tab/>
        <w:t>She cut up some meat and onions and fried them in a pan on the</w:t>
      </w: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 xml:space="preserve">A) cooker                 </w:t>
      </w:r>
      <w:r w:rsidRPr="00056AC9">
        <w:rPr>
          <w:rFonts w:ascii="OfficinaSansBookC" w:hAnsi="OfficinaSansBookC"/>
          <w:sz w:val="24"/>
          <w:lang w:val="en-US"/>
        </w:rPr>
        <w:tab/>
        <w:t xml:space="preserve">B) cupboard           </w:t>
      </w:r>
      <w:r w:rsidRPr="00056AC9">
        <w:rPr>
          <w:rFonts w:ascii="OfficinaSansBookC" w:hAnsi="OfficinaSansBookC"/>
          <w:sz w:val="24"/>
          <w:lang w:val="en-US"/>
        </w:rPr>
        <w:tab/>
        <w:t>C) fridge</w:t>
      </w: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 xml:space="preserve">8.  </w:t>
      </w:r>
      <w:r w:rsidRPr="00056AC9">
        <w:rPr>
          <w:rFonts w:ascii="OfficinaSansBookC" w:hAnsi="OfficinaSansBookC"/>
          <w:sz w:val="24"/>
          <w:lang w:val="en-US"/>
        </w:rPr>
        <w:tab/>
        <w:t>There was a big …………… of salad to eat afterwards.</w:t>
      </w: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 xml:space="preserve">A) bottle                   </w:t>
      </w:r>
      <w:r w:rsidRPr="00056AC9">
        <w:rPr>
          <w:rFonts w:ascii="OfficinaSansBookC" w:hAnsi="OfficinaSansBookC"/>
          <w:sz w:val="24"/>
          <w:lang w:val="en-US"/>
        </w:rPr>
        <w:tab/>
        <w:t xml:space="preserve">B) bowl                  </w:t>
      </w:r>
      <w:r w:rsidRPr="00056AC9">
        <w:rPr>
          <w:rFonts w:ascii="OfficinaSansBookC" w:hAnsi="OfficinaSansBookC"/>
          <w:sz w:val="24"/>
          <w:lang w:val="en-US"/>
        </w:rPr>
        <w:tab/>
        <w:t>C) spoon</w:t>
      </w: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 xml:space="preserve">9.  </w:t>
      </w:r>
      <w:r w:rsidRPr="00056AC9">
        <w:rPr>
          <w:rFonts w:ascii="OfficinaSansBookC" w:hAnsi="OfficinaSansBookC"/>
          <w:sz w:val="24"/>
          <w:lang w:val="en-US"/>
        </w:rPr>
        <w:tab/>
        <w:t>When everything was …………… they all sat down at the table.</w:t>
      </w: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 xml:space="preserve">A) real                       </w:t>
      </w:r>
      <w:r w:rsidRPr="00056AC9">
        <w:rPr>
          <w:rFonts w:ascii="OfficinaSansBookC" w:hAnsi="OfficinaSansBookC"/>
          <w:sz w:val="24"/>
          <w:lang w:val="en-US"/>
        </w:rPr>
        <w:tab/>
        <w:t xml:space="preserve">B) round                  </w:t>
      </w:r>
      <w:r w:rsidRPr="00056AC9">
        <w:rPr>
          <w:rFonts w:ascii="OfficinaSansBookC" w:hAnsi="OfficinaSansBookC"/>
          <w:sz w:val="24"/>
          <w:lang w:val="en-US"/>
        </w:rPr>
        <w:tab/>
        <w:t>C) ready</w:t>
      </w: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10.  After dinner Claudia’s parents …………… her to wash up.</w:t>
      </w: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 xml:space="preserve">A) practiced             </w:t>
      </w:r>
      <w:r w:rsidRPr="00056AC9">
        <w:rPr>
          <w:rFonts w:ascii="OfficinaSansBookC" w:hAnsi="OfficinaSansBookC"/>
          <w:sz w:val="24"/>
          <w:lang w:val="en-US"/>
        </w:rPr>
        <w:tab/>
        <w:t xml:space="preserve">B) agreed               </w:t>
      </w:r>
      <w:r w:rsidRPr="00056AC9">
        <w:rPr>
          <w:rFonts w:ascii="OfficinaSansBookC" w:hAnsi="OfficinaSansBookC"/>
          <w:sz w:val="24"/>
          <w:lang w:val="en-US"/>
        </w:rPr>
        <w:tab/>
        <w:t>C) helped</w:t>
      </w:r>
    </w:p>
    <w:p w:rsidR="00342929" w:rsidRPr="00056AC9" w:rsidRDefault="00342929" w:rsidP="00342929">
      <w:pPr>
        <w:widowControl w:val="0"/>
        <w:spacing w:after="0" w:line="276" w:lineRule="auto"/>
        <w:ind w:right="-280"/>
        <w:jc w:val="both"/>
        <w:rPr>
          <w:rFonts w:ascii="OfficinaSansBookC" w:hAnsi="OfficinaSansBookC"/>
          <w:sz w:val="24"/>
          <w:lang w:val="en-US"/>
        </w:rPr>
      </w:pP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 xml:space="preserve"> Part 3. Questions 11-15</w:t>
      </w: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Complete the five conversations. For questions 11-15, mark A, B or C on the answer sheet.</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EXAMPLE                                                      ANSWER</w:t>
      </w:r>
      <w:r w:rsidRPr="00056AC9">
        <w:rPr>
          <w:rFonts w:ascii="OfficinaSansBookC" w:hAnsi="OfficinaSansBookC"/>
          <w:sz w:val="24"/>
          <w:lang w:val="en-US"/>
        </w:rPr>
        <w:tab/>
      </w:r>
      <w:r w:rsidRPr="00056AC9">
        <w:rPr>
          <w:rFonts w:ascii="OfficinaSansBookC" w:hAnsi="OfficinaSansBookC"/>
          <w:sz w:val="24"/>
          <w:lang w:val="en-US"/>
        </w:rPr>
        <w:tab/>
        <w:t xml:space="preserve">  A</w:t>
      </w: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          Where do you come from?                      A)   New York.</w:t>
      </w: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 xml:space="preserve">           B)   School.</w:t>
      </w:r>
    </w:p>
    <w:p w:rsidR="00342929" w:rsidRDefault="00342929" w:rsidP="00342929">
      <w:pPr>
        <w:widowControl w:val="0"/>
        <w:spacing w:after="0" w:line="276" w:lineRule="auto"/>
        <w:ind w:right="-280"/>
        <w:jc w:val="both"/>
        <w:rPr>
          <w:rFonts w:ascii="OfficinaSansBookC" w:hAnsi="OfficinaSansBookC"/>
          <w:sz w:val="24"/>
        </w:rPr>
      </w:pPr>
      <w:r>
        <w:rPr>
          <w:rFonts w:ascii="OfficinaSansBookC" w:hAnsi="OfficinaSansBookC"/>
          <w:sz w:val="24"/>
        </w:rPr>
        <w:t>C)   Home.</w:t>
      </w: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13"/>
        <w:gridCol w:w="4141"/>
      </w:tblGrid>
      <w:tr w:rsidR="00342929" w:rsidTr="00BE1EE7">
        <w:trPr>
          <w:trHeight w:val="57"/>
        </w:trPr>
        <w:tc>
          <w:tcPr>
            <w:tcW w:w="5213"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11. How far is it to Manchester?</w:t>
            </w:r>
          </w:p>
        </w:tc>
        <w:tc>
          <w:tcPr>
            <w:tcW w:w="414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11. A)Abouttwomonths.</w:t>
            </w:r>
          </w:p>
        </w:tc>
      </w:tr>
      <w:tr w:rsidR="00342929" w:rsidTr="00BE1EE7">
        <w:trPr>
          <w:trHeight w:val="250"/>
        </w:trPr>
        <w:tc>
          <w:tcPr>
            <w:tcW w:w="5213"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Default="00342929" w:rsidP="00BE1EE7"/>
        </w:tc>
        <w:tc>
          <w:tcPr>
            <w:tcW w:w="414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B)It’squitelong.</w:t>
            </w:r>
          </w:p>
        </w:tc>
      </w:tr>
      <w:tr w:rsidR="00342929" w:rsidTr="00BE1EE7">
        <w:trPr>
          <w:trHeight w:val="57"/>
        </w:trPr>
        <w:tc>
          <w:tcPr>
            <w:tcW w:w="5213"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Default="00342929" w:rsidP="00BE1EE7"/>
        </w:tc>
        <w:tc>
          <w:tcPr>
            <w:tcW w:w="414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C)Almost 30 kilometers.</w:t>
            </w:r>
          </w:p>
        </w:tc>
      </w:tr>
      <w:tr w:rsidR="00342929" w:rsidTr="00BE1EE7">
        <w:trPr>
          <w:trHeight w:val="57"/>
        </w:trPr>
        <w:tc>
          <w:tcPr>
            <w:tcW w:w="5213" w:type="dxa"/>
            <w:vMerge w:val="restart"/>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 xml:space="preserve">12. Could you give me the butter? </w:t>
            </w:r>
          </w:p>
        </w:tc>
        <w:tc>
          <w:tcPr>
            <w:tcW w:w="414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A)Hereyouare.</w:t>
            </w:r>
          </w:p>
        </w:tc>
      </w:tr>
      <w:tr w:rsidR="00342929" w:rsidTr="00BE1EE7">
        <w:trPr>
          <w:trHeight w:val="57"/>
        </w:trPr>
        <w:tc>
          <w:tcPr>
            <w:tcW w:w="5213"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Default="00342929" w:rsidP="00BE1EE7"/>
        </w:tc>
        <w:tc>
          <w:tcPr>
            <w:tcW w:w="414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B)Thankyou.</w:t>
            </w:r>
          </w:p>
        </w:tc>
      </w:tr>
      <w:tr w:rsidR="00342929" w:rsidTr="00BE1EE7">
        <w:trPr>
          <w:trHeight w:val="57"/>
        </w:trPr>
        <w:tc>
          <w:tcPr>
            <w:tcW w:w="5213"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Default="00342929" w:rsidP="00BE1EE7"/>
        </w:tc>
        <w:tc>
          <w:tcPr>
            <w:tcW w:w="414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C) I don’tknow.</w:t>
            </w:r>
          </w:p>
        </w:tc>
      </w:tr>
      <w:tr w:rsidR="00342929" w:rsidTr="00BE1EE7">
        <w:trPr>
          <w:trHeight w:val="57"/>
        </w:trPr>
        <w:tc>
          <w:tcPr>
            <w:tcW w:w="5213" w:type="dxa"/>
            <w:vMerge w:val="restart"/>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13.Johnhatesshopping.</w:t>
            </w:r>
          </w:p>
        </w:tc>
        <w:tc>
          <w:tcPr>
            <w:tcW w:w="414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A) I loveit.</w:t>
            </w:r>
          </w:p>
        </w:tc>
      </w:tr>
      <w:tr w:rsidR="00342929" w:rsidTr="00BE1EE7">
        <w:trPr>
          <w:trHeight w:val="57"/>
        </w:trPr>
        <w:tc>
          <w:tcPr>
            <w:tcW w:w="5213"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Default="00342929" w:rsidP="00BE1EE7"/>
        </w:tc>
        <w:tc>
          <w:tcPr>
            <w:tcW w:w="414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B)It’ssixpounds.</w:t>
            </w:r>
          </w:p>
        </w:tc>
      </w:tr>
      <w:tr w:rsidR="00342929" w:rsidTr="00BE1EE7">
        <w:trPr>
          <w:trHeight w:val="57"/>
        </w:trPr>
        <w:tc>
          <w:tcPr>
            <w:tcW w:w="5213"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Default="00342929" w:rsidP="00BE1EE7"/>
        </w:tc>
        <w:tc>
          <w:tcPr>
            <w:tcW w:w="414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 xml:space="preserve">C)Theshop’sopen. </w:t>
            </w:r>
          </w:p>
        </w:tc>
      </w:tr>
      <w:tr w:rsidR="00342929" w:rsidRPr="00854274" w:rsidTr="00BE1EE7">
        <w:trPr>
          <w:trHeight w:val="57"/>
        </w:trPr>
        <w:tc>
          <w:tcPr>
            <w:tcW w:w="5213" w:type="dxa"/>
            <w:vMerge w:val="restart"/>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14. I’ve already done my homework.</w:t>
            </w:r>
          </w:p>
        </w:tc>
        <w:tc>
          <w:tcPr>
            <w:tcW w:w="414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A) When did you do it?</w:t>
            </w:r>
          </w:p>
        </w:tc>
      </w:tr>
      <w:tr w:rsidR="00342929" w:rsidTr="00BE1EE7">
        <w:trPr>
          <w:trHeight w:val="57"/>
        </w:trPr>
        <w:tc>
          <w:tcPr>
            <w:tcW w:w="5213"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Pr="00056AC9" w:rsidRDefault="00342929" w:rsidP="00BE1EE7">
            <w:pPr>
              <w:rPr>
                <w:lang w:val="en-US"/>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B)Pleasedoit.</w:t>
            </w:r>
          </w:p>
        </w:tc>
      </w:tr>
      <w:tr w:rsidR="00342929" w:rsidRPr="00854274" w:rsidTr="00BE1EE7">
        <w:trPr>
          <w:trHeight w:val="57"/>
        </w:trPr>
        <w:tc>
          <w:tcPr>
            <w:tcW w:w="5213"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Default="00342929" w:rsidP="00BE1EE7"/>
        </w:tc>
        <w:tc>
          <w:tcPr>
            <w:tcW w:w="414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C) Have you done it yet?</w:t>
            </w:r>
          </w:p>
        </w:tc>
      </w:tr>
      <w:tr w:rsidR="00342929" w:rsidTr="00BE1EE7">
        <w:trPr>
          <w:trHeight w:val="57"/>
        </w:trPr>
        <w:tc>
          <w:tcPr>
            <w:tcW w:w="5213" w:type="dxa"/>
            <w:vMerge w:val="restart"/>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15. What’sthedatetoday?</w:t>
            </w:r>
          </w:p>
        </w:tc>
        <w:tc>
          <w:tcPr>
            <w:tcW w:w="414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A)It’sThursday.</w:t>
            </w:r>
          </w:p>
        </w:tc>
      </w:tr>
      <w:tr w:rsidR="00342929" w:rsidRPr="00854274" w:rsidTr="00BE1EE7">
        <w:trPr>
          <w:trHeight w:val="57"/>
        </w:trPr>
        <w:tc>
          <w:tcPr>
            <w:tcW w:w="5213"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Default="00342929" w:rsidP="00BE1EE7"/>
        </w:tc>
        <w:tc>
          <w:tcPr>
            <w:tcW w:w="414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B) The third, I think.</w:t>
            </w:r>
          </w:p>
        </w:tc>
      </w:tr>
      <w:tr w:rsidR="00342929" w:rsidTr="00BE1EE7">
        <w:trPr>
          <w:trHeight w:val="57"/>
        </w:trPr>
        <w:tc>
          <w:tcPr>
            <w:tcW w:w="5213"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Pr="00056AC9" w:rsidRDefault="00342929" w:rsidP="00BE1EE7">
            <w:pPr>
              <w:rPr>
                <w:lang w:val="en-US"/>
              </w:rPr>
            </w:pPr>
          </w:p>
        </w:tc>
        <w:tc>
          <w:tcPr>
            <w:tcW w:w="414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C)I’m 22 today.</w:t>
            </w:r>
          </w:p>
        </w:tc>
      </w:tr>
    </w:tbl>
    <w:p w:rsidR="00342929" w:rsidRDefault="00342929" w:rsidP="00342929">
      <w:pPr>
        <w:widowControl w:val="0"/>
        <w:spacing w:after="0" w:line="276" w:lineRule="auto"/>
        <w:ind w:right="-280"/>
        <w:jc w:val="both"/>
        <w:rPr>
          <w:rFonts w:ascii="OfficinaSansBookC" w:hAnsi="OfficinaSansBookC"/>
          <w:sz w:val="24"/>
        </w:rPr>
      </w:pPr>
    </w:p>
    <w:p w:rsidR="00342929" w:rsidRDefault="00342929" w:rsidP="00342929">
      <w:pPr>
        <w:widowControl w:val="0"/>
        <w:spacing w:after="0" w:line="276" w:lineRule="auto"/>
        <w:ind w:right="-280"/>
        <w:jc w:val="both"/>
        <w:rPr>
          <w:rFonts w:ascii="OfficinaSansBookC" w:hAnsi="OfficinaSansBookC"/>
          <w:sz w:val="24"/>
        </w:rPr>
      </w:pPr>
      <w:r>
        <w:rPr>
          <w:rFonts w:ascii="OfficinaSansBookC" w:hAnsi="OfficinaSansBookC"/>
          <w:sz w:val="24"/>
        </w:rPr>
        <w:t>Questions 16-20</w:t>
      </w: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Complete the conversation. What does Howard say to the hotel receptionist?</w:t>
      </w: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For questions 16-20, mark the correct letter A-H on the answer sheet.</w:t>
      </w:r>
    </w:p>
    <w:p w:rsidR="00342929" w:rsidRPr="00056AC9" w:rsidRDefault="00342929" w:rsidP="00342929">
      <w:pPr>
        <w:widowControl w:val="0"/>
        <w:spacing w:after="0" w:line="276" w:lineRule="auto"/>
        <w:ind w:right="-280"/>
        <w:jc w:val="both"/>
        <w:rPr>
          <w:rFonts w:ascii="OfficinaSansBookC" w:hAnsi="OfficinaSansBookC"/>
          <w:sz w:val="24"/>
          <w:lang w:val="en-US"/>
        </w:rPr>
      </w:pP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 xml:space="preserve">EXAMPLE      </w:t>
      </w:r>
      <w:r w:rsidRPr="00056AC9">
        <w:rPr>
          <w:rFonts w:ascii="OfficinaSansBookC" w:hAnsi="OfficinaSansBookC"/>
          <w:sz w:val="24"/>
          <w:lang w:val="en-US"/>
        </w:rPr>
        <w:tab/>
        <w:t xml:space="preserve">                                                                                                                   ANSWER </w:t>
      </w: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Receptionist:   Good morning. Can I help you?</w:t>
      </w:r>
    </w:p>
    <w:p w:rsidR="00342929" w:rsidRDefault="00342929" w:rsidP="00342929">
      <w:pPr>
        <w:widowControl w:val="0"/>
        <w:spacing w:after="0" w:line="276" w:lineRule="auto"/>
        <w:ind w:right="-280"/>
        <w:jc w:val="both"/>
        <w:rPr>
          <w:rFonts w:ascii="OfficinaSansBookC" w:hAnsi="OfficinaSansBookC"/>
          <w:sz w:val="24"/>
        </w:rPr>
      </w:pPr>
      <w:r w:rsidRPr="00056AC9">
        <w:rPr>
          <w:rFonts w:ascii="OfficinaSansBookC" w:hAnsi="OfficinaSansBookC"/>
          <w:sz w:val="24"/>
          <w:lang w:val="en-US"/>
        </w:rPr>
        <w:t xml:space="preserve">Howard:   0 ……………                                                                                                                 </w:t>
      </w:r>
      <w:r>
        <w:rPr>
          <w:rFonts w:ascii="OfficinaSansBookC" w:hAnsi="OfficinaSansBookC"/>
          <w:sz w:val="24"/>
        </w:rPr>
        <w:t xml:space="preserve">D  </w:t>
      </w:r>
    </w:p>
    <w:p w:rsidR="00342929" w:rsidRDefault="00342929" w:rsidP="00342929">
      <w:pPr>
        <w:widowControl w:val="0"/>
        <w:spacing w:after="0" w:line="276" w:lineRule="auto"/>
        <w:ind w:left="-860" w:right="-280"/>
        <w:jc w:val="both"/>
        <w:rPr>
          <w:rFonts w:ascii="OfficinaSansBookC" w:hAnsi="OfficinaSansBookC"/>
          <w:sz w:val="24"/>
        </w:rPr>
      </w:pPr>
    </w:p>
    <w:tbl>
      <w:tblPr>
        <w:tblW w:w="0" w:type="auto"/>
        <w:tblInd w:w="100" w:type="dxa"/>
        <w:tblBorders>
          <w:top w:val="nil"/>
          <w:left w:val="nil"/>
          <w:bottom w:val="nil"/>
          <w:right w:val="nil"/>
          <w:insideH w:val="nil"/>
          <w:insideV w:val="nil"/>
        </w:tblBorders>
        <w:tblLayout w:type="fixed"/>
        <w:tblLook w:val="04A0"/>
      </w:tblPr>
      <w:tblGrid>
        <w:gridCol w:w="4750"/>
        <w:gridCol w:w="4604"/>
      </w:tblGrid>
      <w:tr w:rsidR="00342929" w:rsidRPr="00854274" w:rsidTr="00BE1EE7">
        <w:trPr>
          <w:trHeight w:val="305"/>
        </w:trPr>
        <w:tc>
          <w:tcPr>
            <w:tcW w:w="47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ind w:left="142"/>
              <w:jc w:val="both"/>
              <w:rPr>
                <w:rFonts w:ascii="OfficinaSansBookC" w:hAnsi="OfficinaSansBookC"/>
                <w:sz w:val="24"/>
                <w:lang w:val="en-US"/>
              </w:rPr>
            </w:pPr>
            <w:r w:rsidRPr="00056AC9">
              <w:rPr>
                <w:rFonts w:ascii="OfficinaSansBookC" w:hAnsi="OfficinaSansBookC"/>
                <w:sz w:val="24"/>
                <w:lang w:val="en-US"/>
              </w:rPr>
              <w:t>Receptionist:   Will that be a single room?</w:t>
            </w:r>
          </w:p>
          <w:p w:rsidR="00342929" w:rsidRPr="00056AC9" w:rsidRDefault="00342929" w:rsidP="00BE1EE7">
            <w:pPr>
              <w:widowControl w:val="0"/>
              <w:spacing w:after="0" w:line="276" w:lineRule="auto"/>
              <w:ind w:left="142"/>
              <w:jc w:val="both"/>
              <w:rPr>
                <w:rFonts w:ascii="OfficinaSansBookC" w:hAnsi="OfficinaSansBookC"/>
                <w:sz w:val="24"/>
                <w:lang w:val="en-US"/>
              </w:rPr>
            </w:pPr>
            <w:r w:rsidRPr="00056AC9">
              <w:rPr>
                <w:rFonts w:ascii="OfficinaSansBookC" w:hAnsi="OfficinaSansBookC"/>
                <w:sz w:val="24"/>
                <w:lang w:val="en-US"/>
              </w:rPr>
              <w:t xml:space="preserve">Howard:      </w:t>
            </w:r>
            <w:r w:rsidRPr="00056AC9">
              <w:rPr>
                <w:rFonts w:ascii="OfficinaSansBookC" w:hAnsi="OfficinaSansBookC"/>
                <w:sz w:val="24"/>
                <w:lang w:val="en-US"/>
              </w:rPr>
              <w:tab/>
              <w:t>16 ……………</w:t>
            </w:r>
          </w:p>
          <w:p w:rsidR="00342929" w:rsidRPr="00056AC9" w:rsidRDefault="00342929" w:rsidP="00BE1EE7">
            <w:pPr>
              <w:widowControl w:val="0"/>
              <w:spacing w:after="0" w:line="276" w:lineRule="auto"/>
              <w:ind w:left="142"/>
              <w:jc w:val="both"/>
              <w:rPr>
                <w:rFonts w:ascii="OfficinaSansBookC" w:hAnsi="OfficinaSansBookC"/>
                <w:sz w:val="24"/>
                <w:lang w:val="en-US"/>
              </w:rPr>
            </w:pPr>
            <w:r w:rsidRPr="00056AC9">
              <w:rPr>
                <w:rFonts w:ascii="OfficinaSansBookC" w:hAnsi="OfficinaSansBookC"/>
                <w:sz w:val="24"/>
                <w:lang w:val="en-US"/>
              </w:rPr>
              <w:t>Receptionist:   How long do you want to stay, sir?</w:t>
            </w:r>
          </w:p>
          <w:p w:rsidR="00342929" w:rsidRPr="00056AC9" w:rsidRDefault="00342929" w:rsidP="00BE1EE7">
            <w:pPr>
              <w:widowControl w:val="0"/>
              <w:spacing w:after="0" w:line="276" w:lineRule="auto"/>
              <w:ind w:left="142"/>
              <w:jc w:val="both"/>
              <w:rPr>
                <w:rFonts w:ascii="OfficinaSansBookC" w:hAnsi="OfficinaSansBookC"/>
                <w:sz w:val="24"/>
                <w:lang w:val="en-US"/>
              </w:rPr>
            </w:pPr>
            <w:r w:rsidRPr="00056AC9">
              <w:rPr>
                <w:rFonts w:ascii="OfficinaSansBookC" w:hAnsi="OfficinaSansBookC"/>
                <w:sz w:val="24"/>
                <w:lang w:val="en-US"/>
              </w:rPr>
              <w:t xml:space="preserve">Howard:      </w:t>
            </w:r>
            <w:r w:rsidRPr="00056AC9">
              <w:rPr>
                <w:rFonts w:ascii="OfficinaSansBookC" w:hAnsi="OfficinaSansBookC"/>
                <w:sz w:val="24"/>
                <w:lang w:val="en-US"/>
              </w:rPr>
              <w:tab/>
              <w:t>17 ……………</w:t>
            </w:r>
          </w:p>
          <w:p w:rsidR="00342929" w:rsidRPr="00056AC9" w:rsidRDefault="00342929" w:rsidP="00BE1EE7">
            <w:pPr>
              <w:widowControl w:val="0"/>
              <w:spacing w:after="0" w:line="276" w:lineRule="auto"/>
              <w:ind w:left="142"/>
              <w:jc w:val="both"/>
              <w:rPr>
                <w:rFonts w:ascii="OfficinaSansBookC" w:hAnsi="OfficinaSansBookC"/>
                <w:sz w:val="24"/>
                <w:lang w:val="en-US"/>
              </w:rPr>
            </w:pPr>
            <w:r w:rsidRPr="00056AC9">
              <w:rPr>
                <w:rFonts w:ascii="OfficinaSansBookC" w:hAnsi="OfficinaSansBookC"/>
                <w:sz w:val="24"/>
                <w:lang w:val="en-US"/>
              </w:rPr>
              <w:t>Receptionist:   For one night, that will be £54 perperson.</w:t>
            </w:r>
          </w:p>
          <w:p w:rsidR="00342929" w:rsidRPr="00056AC9" w:rsidRDefault="00342929" w:rsidP="00BE1EE7">
            <w:pPr>
              <w:widowControl w:val="0"/>
              <w:spacing w:after="0" w:line="276" w:lineRule="auto"/>
              <w:ind w:left="142"/>
              <w:jc w:val="both"/>
              <w:rPr>
                <w:rFonts w:ascii="OfficinaSansBookC" w:hAnsi="OfficinaSansBookC"/>
                <w:sz w:val="24"/>
                <w:lang w:val="en-US"/>
              </w:rPr>
            </w:pPr>
            <w:r w:rsidRPr="00056AC9">
              <w:rPr>
                <w:rFonts w:ascii="OfficinaSansBookC" w:hAnsi="OfficinaSansBookC"/>
                <w:sz w:val="24"/>
                <w:lang w:val="en-US"/>
              </w:rPr>
              <w:t>Howard: 18 ……………</w:t>
            </w:r>
          </w:p>
          <w:p w:rsidR="00342929" w:rsidRPr="00056AC9" w:rsidRDefault="00342929" w:rsidP="00BE1EE7">
            <w:pPr>
              <w:widowControl w:val="0"/>
              <w:spacing w:after="0" w:line="276" w:lineRule="auto"/>
              <w:ind w:left="142"/>
              <w:jc w:val="both"/>
              <w:rPr>
                <w:rFonts w:ascii="OfficinaSansBookC" w:hAnsi="OfficinaSansBookC"/>
                <w:sz w:val="24"/>
                <w:lang w:val="en-US"/>
              </w:rPr>
            </w:pPr>
            <w:r w:rsidRPr="00056AC9">
              <w:rPr>
                <w:rFonts w:ascii="OfficinaSansBookC" w:hAnsi="OfficinaSansBookC"/>
                <w:sz w:val="24"/>
                <w:lang w:val="en-US"/>
              </w:rPr>
              <w:t>Receptionist:   Yes, it is. How would you like topay, sir?</w:t>
            </w:r>
          </w:p>
          <w:p w:rsidR="00342929" w:rsidRPr="00056AC9" w:rsidRDefault="00342929" w:rsidP="00BE1EE7">
            <w:pPr>
              <w:widowControl w:val="0"/>
              <w:spacing w:after="0" w:line="276" w:lineRule="auto"/>
              <w:ind w:left="142"/>
              <w:jc w:val="both"/>
              <w:rPr>
                <w:rFonts w:ascii="OfficinaSansBookC" w:hAnsi="OfficinaSansBookC"/>
                <w:sz w:val="24"/>
                <w:lang w:val="en-US"/>
              </w:rPr>
            </w:pPr>
            <w:r w:rsidRPr="00056AC9">
              <w:rPr>
                <w:rFonts w:ascii="OfficinaSansBookC" w:hAnsi="OfficinaSansBookC"/>
                <w:sz w:val="24"/>
                <w:lang w:val="en-US"/>
              </w:rPr>
              <w:t xml:space="preserve">Howard:      </w:t>
            </w:r>
            <w:r w:rsidRPr="00056AC9">
              <w:rPr>
                <w:rFonts w:ascii="OfficinaSansBookC" w:hAnsi="OfficinaSansBookC"/>
                <w:sz w:val="24"/>
                <w:lang w:val="en-US"/>
              </w:rPr>
              <w:tab/>
              <w:t>19 ……………</w:t>
            </w:r>
          </w:p>
          <w:p w:rsidR="00342929" w:rsidRPr="00056AC9" w:rsidRDefault="00342929" w:rsidP="00BE1EE7">
            <w:pPr>
              <w:widowControl w:val="0"/>
              <w:spacing w:after="0" w:line="276" w:lineRule="auto"/>
              <w:ind w:left="142"/>
              <w:jc w:val="both"/>
              <w:rPr>
                <w:rFonts w:ascii="OfficinaSansBookC" w:hAnsi="OfficinaSansBookC"/>
                <w:sz w:val="24"/>
                <w:lang w:val="en-US"/>
              </w:rPr>
            </w:pPr>
            <w:r w:rsidRPr="00056AC9">
              <w:rPr>
                <w:rFonts w:ascii="OfficinaSansBookC" w:hAnsi="OfficinaSansBookC"/>
                <w:sz w:val="24"/>
                <w:lang w:val="en-US"/>
              </w:rPr>
              <w:t>Receptionist:   That’ll be fine. Your room number is 401. Do you need any help withyour luggage?</w:t>
            </w:r>
          </w:p>
          <w:p w:rsidR="00342929" w:rsidRPr="00056AC9" w:rsidRDefault="00342929" w:rsidP="00BE1EE7">
            <w:pPr>
              <w:widowControl w:val="0"/>
              <w:spacing w:after="0" w:line="276" w:lineRule="auto"/>
              <w:ind w:left="142"/>
              <w:jc w:val="both"/>
              <w:rPr>
                <w:rFonts w:ascii="OfficinaSansBookC" w:hAnsi="OfficinaSansBookC"/>
                <w:sz w:val="24"/>
                <w:lang w:val="en-US"/>
              </w:rPr>
            </w:pPr>
            <w:r w:rsidRPr="00056AC9">
              <w:rPr>
                <w:rFonts w:ascii="OfficinaSansBookC" w:hAnsi="OfficinaSansBookC"/>
                <w:sz w:val="24"/>
                <w:lang w:val="en-US"/>
              </w:rPr>
              <w:t xml:space="preserve">Howard:      </w:t>
            </w:r>
            <w:r w:rsidRPr="00056AC9">
              <w:rPr>
                <w:rFonts w:ascii="OfficinaSansBookC" w:hAnsi="OfficinaSansBookC"/>
                <w:sz w:val="24"/>
                <w:lang w:val="en-US"/>
              </w:rPr>
              <w:tab/>
              <w:t>20 ……………</w:t>
            </w:r>
          </w:p>
          <w:p w:rsidR="00342929" w:rsidRPr="00056AC9" w:rsidRDefault="00342929" w:rsidP="00BE1EE7">
            <w:pPr>
              <w:widowControl w:val="0"/>
              <w:spacing w:after="0" w:line="276" w:lineRule="auto"/>
              <w:ind w:left="142"/>
              <w:jc w:val="both"/>
              <w:rPr>
                <w:rFonts w:ascii="OfficinaSansBookC" w:hAnsi="OfficinaSansBookC"/>
                <w:sz w:val="24"/>
                <w:lang w:val="en-US"/>
              </w:rPr>
            </w:pPr>
            <w:r w:rsidRPr="00056AC9">
              <w:rPr>
                <w:rFonts w:ascii="OfficinaSansBookC" w:hAnsi="OfficinaSansBookC"/>
                <w:sz w:val="24"/>
                <w:lang w:val="en-US"/>
              </w:rPr>
              <w:t>Receptionist:   Here is your key, sir. I hope youeenjoy your stay with us.</w:t>
            </w:r>
          </w:p>
        </w:tc>
        <w:tc>
          <w:tcPr>
            <w:tcW w:w="460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ind w:left="142"/>
              <w:jc w:val="both"/>
              <w:rPr>
                <w:rFonts w:ascii="OfficinaSansBookC" w:hAnsi="OfficinaSansBookC"/>
                <w:sz w:val="24"/>
                <w:lang w:val="en-US"/>
              </w:rPr>
            </w:pPr>
            <w:r w:rsidRPr="00056AC9">
              <w:rPr>
                <w:rFonts w:ascii="OfficinaSansBookC" w:hAnsi="OfficinaSansBookC"/>
                <w:sz w:val="24"/>
                <w:lang w:val="en-US"/>
              </w:rPr>
              <w:t>A)   I want to pay tomorrow morning.</w:t>
            </w:r>
          </w:p>
          <w:p w:rsidR="00342929" w:rsidRPr="00056AC9" w:rsidRDefault="00342929" w:rsidP="00BE1EE7">
            <w:pPr>
              <w:widowControl w:val="0"/>
              <w:spacing w:after="0" w:line="276" w:lineRule="auto"/>
              <w:ind w:left="142"/>
              <w:jc w:val="both"/>
              <w:rPr>
                <w:rFonts w:ascii="OfficinaSansBookC" w:hAnsi="OfficinaSansBookC"/>
                <w:sz w:val="24"/>
                <w:lang w:val="en-US"/>
              </w:rPr>
            </w:pPr>
            <w:r w:rsidRPr="00056AC9">
              <w:rPr>
                <w:rFonts w:ascii="OfficinaSansBookC" w:hAnsi="OfficinaSansBookC"/>
                <w:sz w:val="24"/>
                <w:lang w:val="en-US"/>
              </w:rPr>
              <w:t>B)   Is that with breakfast?</w:t>
            </w:r>
          </w:p>
          <w:p w:rsidR="00342929" w:rsidRPr="00056AC9" w:rsidRDefault="00342929" w:rsidP="00BE1EE7">
            <w:pPr>
              <w:widowControl w:val="0"/>
              <w:spacing w:after="0" w:line="276" w:lineRule="auto"/>
              <w:ind w:left="142"/>
              <w:jc w:val="both"/>
              <w:rPr>
                <w:rFonts w:ascii="OfficinaSansBookC" w:hAnsi="OfficinaSansBookC"/>
                <w:sz w:val="24"/>
                <w:lang w:val="en-US"/>
              </w:rPr>
            </w:pPr>
            <w:r w:rsidRPr="00056AC9">
              <w:rPr>
                <w:rFonts w:ascii="OfficinaSansBookC" w:hAnsi="OfficinaSansBookC"/>
                <w:sz w:val="24"/>
                <w:lang w:val="en-US"/>
              </w:rPr>
              <w:t>C)   That’s all night.</w:t>
            </w:r>
          </w:p>
          <w:p w:rsidR="00342929" w:rsidRPr="00056AC9" w:rsidRDefault="00342929" w:rsidP="00BE1EE7">
            <w:pPr>
              <w:widowControl w:val="0"/>
              <w:spacing w:after="0" w:line="276" w:lineRule="auto"/>
              <w:ind w:left="142"/>
              <w:jc w:val="both"/>
              <w:rPr>
                <w:rFonts w:ascii="OfficinaSansBookC" w:hAnsi="OfficinaSansBookC"/>
                <w:sz w:val="24"/>
                <w:lang w:val="en-US"/>
              </w:rPr>
            </w:pPr>
            <w:r w:rsidRPr="00056AC9">
              <w:rPr>
                <w:rFonts w:ascii="OfficinaSansBookC" w:hAnsi="OfficinaSansBookC"/>
                <w:sz w:val="24"/>
                <w:lang w:val="en-US"/>
              </w:rPr>
              <w:t>D)   I’d like a room, please.</w:t>
            </w:r>
          </w:p>
          <w:p w:rsidR="00342929" w:rsidRPr="00056AC9" w:rsidRDefault="00342929" w:rsidP="00BE1EE7">
            <w:pPr>
              <w:widowControl w:val="0"/>
              <w:spacing w:after="0" w:line="276" w:lineRule="auto"/>
              <w:ind w:left="142"/>
              <w:jc w:val="both"/>
              <w:rPr>
                <w:rFonts w:ascii="OfficinaSansBookC" w:hAnsi="OfficinaSansBookC"/>
                <w:sz w:val="24"/>
                <w:lang w:val="en-US"/>
              </w:rPr>
            </w:pPr>
            <w:r w:rsidRPr="00056AC9">
              <w:rPr>
                <w:rFonts w:ascii="OfficinaSansBookC" w:hAnsi="OfficinaSansBookC"/>
                <w:sz w:val="24"/>
                <w:lang w:val="en-US"/>
              </w:rPr>
              <w:t>E)   No, I’d like a double, please.</w:t>
            </w:r>
          </w:p>
          <w:p w:rsidR="00342929" w:rsidRPr="00056AC9" w:rsidRDefault="00342929" w:rsidP="00BE1EE7">
            <w:pPr>
              <w:widowControl w:val="0"/>
              <w:spacing w:after="0" w:line="276" w:lineRule="auto"/>
              <w:ind w:left="142"/>
              <w:jc w:val="both"/>
              <w:rPr>
                <w:rFonts w:ascii="OfficinaSansBookC" w:hAnsi="OfficinaSansBookC"/>
                <w:sz w:val="24"/>
                <w:lang w:val="en-US"/>
              </w:rPr>
            </w:pPr>
            <w:r w:rsidRPr="00056AC9">
              <w:rPr>
                <w:rFonts w:ascii="OfficinaSansBookC" w:hAnsi="OfficinaSansBookC"/>
                <w:sz w:val="24"/>
                <w:lang w:val="en-US"/>
              </w:rPr>
              <w:t>F)   Just tonight, I think. How much will that be,please?</w:t>
            </w:r>
          </w:p>
          <w:p w:rsidR="00342929" w:rsidRPr="00056AC9" w:rsidRDefault="00342929" w:rsidP="00BE1EE7">
            <w:pPr>
              <w:widowControl w:val="0"/>
              <w:spacing w:after="0" w:line="276" w:lineRule="auto"/>
              <w:ind w:left="142"/>
              <w:jc w:val="both"/>
              <w:rPr>
                <w:rFonts w:ascii="OfficinaSansBookC" w:hAnsi="OfficinaSansBookC"/>
                <w:sz w:val="24"/>
                <w:lang w:val="en-US"/>
              </w:rPr>
            </w:pPr>
            <w:r w:rsidRPr="00056AC9">
              <w:rPr>
                <w:rFonts w:ascii="OfficinaSansBookC" w:hAnsi="OfficinaSansBookC"/>
                <w:sz w:val="24"/>
                <w:lang w:val="en-US"/>
              </w:rPr>
              <w:t>G) No, thank you. I only have one small suitcase.</w:t>
            </w:r>
          </w:p>
          <w:p w:rsidR="00342929" w:rsidRPr="00056AC9" w:rsidRDefault="00342929" w:rsidP="00BE1EE7">
            <w:pPr>
              <w:widowControl w:val="0"/>
              <w:spacing w:after="0" w:line="276" w:lineRule="auto"/>
              <w:ind w:left="142"/>
              <w:jc w:val="both"/>
              <w:rPr>
                <w:rFonts w:ascii="OfficinaSansBookC" w:hAnsi="OfficinaSansBookC"/>
                <w:sz w:val="24"/>
                <w:lang w:val="en-US"/>
              </w:rPr>
            </w:pPr>
            <w:r w:rsidRPr="00056AC9">
              <w:rPr>
                <w:rFonts w:ascii="OfficinaSansBookC" w:hAnsi="OfficinaSansBookC"/>
                <w:sz w:val="24"/>
                <w:lang w:val="en-US"/>
              </w:rPr>
              <w:t>H)  By cheque if that’s possible.</w:t>
            </w:r>
          </w:p>
        </w:tc>
      </w:tr>
    </w:tbl>
    <w:p w:rsidR="00342929" w:rsidRPr="00056AC9" w:rsidRDefault="00342929" w:rsidP="00342929">
      <w:pPr>
        <w:widowControl w:val="0"/>
        <w:spacing w:after="0" w:line="276" w:lineRule="auto"/>
        <w:ind w:left="-860" w:right="-280"/>
        <w:jc w:val="both"/>
        <w:rPr>
          <w:rFonts w:ascii="OfficinaSansBookC" w:hAnsi="OfficinaSansBookC"/>
          <w:sz w:val="24"/>
          <w:lang w:val="en-US"/>
        </w:rPr>
      </w:pPr>
    </w:p>
    <w:p w:rsidR="00342929" w:rsidRPr="00056AC9" w:rsidRDefault="00342929" w:rsidP="00342929">
      <w:pPr>
        <w:widowControl w:val="0"/>
        <w:spacing w:after="0" w:line="276" w:lineRule="auto"/>
        <w:ind w:left="-860" w:right="-280"/>
        <w:jc w:val="both"/>
        <w:rPr>
          <w:rFonts w:ascii="OfficinaSansBookC" w:hAnsi="OfficinaSansBookC"/>
          <w:sz w:val="24"/>
          <w:lang w:val="en-US"/>
        </w:rPr>
      </w:pP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lastRenderedPageBreak/>
        <w:t>Part 4 Questions 21-27</w:t>
      </w: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Read the article about a British Airways manager and then answer the questions.</w:t>
      </w: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For questions 21-27, mark A, B or C on the answer sheet.</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p>
    <w:tbl>
      <w:tblPr>
        <w:tblW w:w="0" w:type="auto"/>
        <w:tblInd w:w="100" w:type="dxa"/>
        <w:tblBorders>
          <w:top w:val="nil"/>
          <w:left w:val="nil"/>
          <w:bottom w:val="nil"/>
          <w:right w:val="nil"/>
          <w:insideH w:val="nil"/>
          <w:insideV w:val="nil"/>
        </w:tblBorders>
        <w:tblLayout w:type="fixed"/>
        <w:tblLook w:val="04A0"/>
      </w:tblPr>
      <w:tblGrid>
        <w:gridCol w:w="9354"/>
      </w:tblGrid>
      <w:tr w:rsidR="00342929" w:rsidRPr="00854274" w:rsidTr="00BE1EE7">
        <w:trPr>
          <w:trHeight w:val="20"/>
        </w:trPr>
        <w:tc>
          <w:tcPr>
            <w:tcW w:w="935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ind w:left="141"/>
              <w:jc w:val="both"/>
              <w:rPr>
                <w:rFonts w:ascii="OfficinaSansBookC" w:hAnsi="OfficinaSansBookC"/>
                <w:sz w:val="24"/>
                <w:lang w:val="en-US"/>
              </w:rPr>
            </w:pPr>
            <w:r w:rsidRPr="00056AC9">
              <w:rPr>
                <w:rFonts w:ascii="OfficinaSansBookC" w:hAnsi="OfficinaSansBookC"/>
                <w:sz w:val="24"/>
                <w:lang w:val="en-US"/>
              </w:rPr>
              <w:t>WORKING FOR AN AIRLINE</w:t>
            </w:r>
          </w:p>
          <w:p w:rsidR="00342929" w:rsidRPr="00056AC9" w:rsidRDefault="00342929" w:rsidP="00BE1EE7">
            <w:pPr>
              <w:widowControl w:val="0"/>
              <w:spacing w:after="0" w:line="276" w:lineRule="auto"/>
              <w:ind w:left="141"/>
              <w:jc w:val="both"/>
              <w:rPr>
                <w:rFonts w:ascii="OfficinaSansBookC" w:hAnsi="OfficinaSansBookC"/>
                <w:sz w:val="24"/>
                <w:lang w:val="en-US"/>
              </w:rPr>
            </w:pPr>
          </w:p>
          <w:p w:rsidR="00342929" w:rsidRPr="00056AC9" w:rsidRDefault="00342929" w:rsidP="00BE1EE7">
            <w:pPr>
              <w:widowControl w:val="0"/>
              <w:spacing w:after="0" w:line="276" w:lineRule="auto"/>
              <w:ind w:left="141"/>
              <w:jc w:val="both"/>
              <w:rPr>
                <w:rFonts w:ascii="OfficinaSansBookC" w:hAnsi="OfficinaSansBookC"/>
                <w:sz w:val="24"/>
                <w:lang w:val="en-US"/>
              </w:rPr>
            </w:pPr>
            <w:r w:rsidRPr="00056AC9">
              <w:rPr>
                <w:rFonts w:ascii="OfficinaSansBookC" w:hAnsi="OfficinaSansBookC"/>
                <w:sz w:val="24"/>
                <w:lang w:val="en-US"/>
              </w:rPr>
              <w:t>Nicola Peet left school at eighteen, went to college and then worked at a local airport. After nine months, she went to work for Saudi Arabian Airlines and then she joined British Airways as an air hostess. Four years later, she got her present job as a manager.</w:t>
            </w:r>
          </w:p>
          <w:p w:rsidR="00342929" w:rsidRPr="00056AC9" w:rsidRDefault="00342929" w:rsidP="00BE1EE7">
            <w:pPr>
              <w:widowControl w:val="0"/>
              <w:spacing w:after="0" w:line="276" w:lineRule="auto"/>
              <w:ind w:left="141"/>
              <w:jc w:val="both"/>
              <w:rPr>
                <w:rFonts w:ascii="OfficinaSansBookC" w:hAnsi="OfficinaSansBookC"/>
                <w:sz w:val="24"/>
                <w:lang w:val="en-US"/>
              </w:rPr>
            </w:pPr>
          </w:p>
          <w:p w:rsidR="00342929" w:rsidRPr="00056AC9" w:rsidRDefault="00342929" w:rsidP="00BE1EE7">
            <w:pPr>
              <w:widowControl w:val="0"/>
              <w:spacing w:after="0" w:line="276" w:lineRule="auto"/>
              <w:ind w:left="141"/>
              <w:jc w:val="both"/>
              <w:rPr>
                <w:rFonts w:ascii="OfficinaSansBookC" w:hAnsi="OfficinaSansBookC"/>
                <w:sz w:val="24"/>
                <w:lang w:val="en-US"/>
              </w:rPr>
            </w:pPr>
            <w:r w:rsidRPr="00056AC9">
              <w:rPr>
                <w:rFonts w:ascii="OfficinaSansBookC" w:hAnsi="OfficinaSansBookC"/>
                <w:sz w:val="24"/>
                <w:lang w:val="en-US"/>
              </w:rPr>
              <w:t>This is what she told us about her job:</w:t>
            </w:r>
          </w:p>
          <w:p w:rsidR="00342929" w:rsidRPr="00056AC9" w:rsidRDefault="00342929" w:rsidP="00BE1EE7">
            <w:pPr>
              <w:widowControl w:val="0"/>
              <w:spacing w:after="0" w:line="276" w:lineRule="auto"/>
              <w:ind w:left="141"/>
              <w:jc w:val="both"/>
              <w:rPr>
                <w:rFonts w:ascii="OfficinaSansBookC" w:hAnsi="OfficinaSansBookC"/>
                <w:sz w:val="24"/>
                <w:lang w:val="en-US"/>
              </w:rPr>
            </w:pPr>
          </w:p>
          <w:p w:rsidR="00342929" w:rsidRPr="00056AC9" w:rsidRDefault="00342929" w:rsidP="00BE1EE7">
            <w:pPr>
              <w:widowControl w:val="0"/>
              <w:spacing w:after="0" w:line="276" w:lineRule="auto"/>
              <w:ind w:left="141"/>
              <w:jc w:val="both"/>
              <w:rPr>
                <w:rFonts w:ascii="OfficinaSansBookC" w:hAnsi="OfficinaSansBookC"/>
                <w:sz w:val="24"/>
                <w:lang w:val="en-US"/>
              </w:rPr>
            </w:pPr>
            <w:r w:rsidRPr="00056AC9">
              <w:rPr>
                <w:rFonts w:ascii="OfficinaSansBookC" w:hAnsi="OfficinaSansBookC"/>
                <w:sz w:val="24"/>
                <w:lang w:val="en-US"/>
              </w:rPr>
              <w:t>“My office is at Heathrow Airport, but I spend 60 % of my time in the air. I teach air hostesses and help them with any problems. I also go to lots of meetings.</w:t>
            </w:r>
          </w:p>
          <w:p w:rsidR="00342929" w:rsidRPr="00056AC9" w:rsidRDefault="00342929" w:rsidP="00BE1EE7">
            <w:pPr>
              <w:widowControl w:val="0"/>
              <w:spacing w:after="0" w:line="276" w:lineRule="auto"/>
              <w:ind w:left="141"/>
              <w:jc w:val="both"/>
              <w:rPr>
                <w:rFonts w:ascii="OfficinaSansBookC" w:hAnsi="OfficinaSansBookC"/>
                <w:sz w:val="24"/>
                <w:lang w:val="en-US"/>
              </w:rPr>
            </w:pPr>
            <w:r w:rsidRPr="00056AC9">
              <w:rPr>
                <w:rFonts w:ascii="OfficinaSansBookC" w:hAnsi="OfficinaSansBookC"/>
                <w:sz w:val="24"/>
                <w:lang w:val="en-US"/>
              </w:rPr>
              <w:t>My hours are usually from 8 a.m. to 4 p.m. but sometimes I work from 1 p.m. to 9 p.m. At work,</w:t>
            </w:r>
          </w:p>
          <w:p w:rsidR="00342929" w:rsidRPr="00056AC9" w:rsidRDefault="00342929" w:rsidP="00BE1EE7">
            <w:pPr>
              <w:widowControl w:val="0"/>
              <w:spacing w:after="0" w:line="276" w:lineRule="auto"/>
              <w:ind w:left="141"/>
              <w:jc w:val="both"/>
              <w:rPr>
                <w:rFonts w:ascii="OfficinaSansBookC" w:hAnsi="OfficinaSansBookC"/>
                <w:sz w:val="24"/>
                <w:lang w:val="en-US"/>
              </w:rPr>
            </w:pPr>
            <w:r w:rsidRPr="00056AC9">
              <w:rPr>
                <w:rFonts w:ascii="OfficinaSansBookC" w:hAnsi="OfficinaSansBookC"/>
                <w:sz w:val="24"/>
                <w:lang w:val="en-US"/>
              </w:rPr>
              <w:t>the first thing I do is check plane times on my computer and then I speak with some of the air hostesses.</w:t>
            </w:r>
          </w:p>
          <w:p w:rsidR="00342929" w:rsidRPr="00056AC9" w:rsidRDefault="00342929" w:rsidP="00BE1EE7">
            <w:pPr>
              <w:widowControl w:val="0"/>
              <w:spacing w:after="0" w:line="276" w:lineRule="auto"/>
              <w:ind w:left="141"/>
              <w:jc w:val="both"/>
              <w:rPr>
                <w:rFonts w:ascii="OfficinaSansBookC" w:hAnsi="OfficinaSansBookC"/>
                <w:sz w:val="24"/>
                <w:lang w:val="en-US"/>
              </w:rPr>
            </w:pPr>
            <w:r w:rsidRPr="00056AC9">
              <w:rPr>
                <w:rFonts w:ascii="OfficinaSansBookC" w:hAnsi="OfficinaSansBookC"/>
                <w:sz w:val="24"/>
                <w:lang w:val="en-US"/>
              </w:rPr>
              <w:t>Sometimes I go on long flights to check how the air hostesses are doing. That’s my favourite part</w:t>
            </w:r>
          </w:p>
          <w:p w:rsidR="00342929" w:rsidRPr="00056AC9" w:rsidRDefault="00342929" w:rsidP="00BE1EE7">
            <w:pPr>
              <w:widowControl w:val="0"/>
              <w:spacing w:after="0" w:line="276" w:lineRule="auto"/>
              <w:ind w:left="141"/>
              <w:jc w:val="both"/>
              <w:rPr>
                <w:rFonts w:ascii="OfficinaSansBookC" w:hAnsi="OfficinaSansBookC"/>
                <w:sz w:val="24"/>
                <w:lang w:val="en-US"/>
              </w:rPr>
            </w:pPr>
            <w:r w:rsidRPr="00056AC9">
              <w:rPr>
                <w:rFonts w:ascii="OfficinaSansBookC" w:hAnsi="OfficinaSansBookC"/>
                <w:sz w:val="24"/>
                <w:lang w:val="en-US"/>
              </w:rPr>
              <w:t>of the job, but I like office work, too. Travelling can be hard work. When I get back from a long</w:t>
            </w:r>
          </w:p>
          <w:p w:rsidR="00342929" w:rsidRPr="00056AC9" w:rsidRDefault="00342929" w:rsidP="00BE1EE7">
            <w:pPr>
              <w:widowControl w:val="0"/>
              <w:spacing w:after="0" w:line="276" w:lineRule="auto"/>
              <w:ind w:left="141"/>
              <w:jc w:val="both"/>
              <w:rPr>
                <w:rFonts w:ascii="OfficinaSansBookC" w:hAnsi="OfficinaSansBookC"/>
                <w:sz w:val="24"/>
                <w:lang w:val="en-US"/>
              </w:rPr>
            </w:pPr>
            <w:r w:rsidRPr="00056AC9">
              <w:rPr>
                <w:rFonts w:ascii="OfficinaSansBookC" w:hAnsi="OfficinaSansBookC"/>
                <w:sz w:val="24"/>
                <w:lang w:val="en-US"/>
              </w:rPr>
              <w:t>journey, all I can do is eat something and then go to bed! I don’t earn much money, but I’m happy</w:t>
            </w:r>
          </w:p>
          <w:p w:rsidR="00342929" w:rsidRPr="00056AC9" w:rsidRDefault="00342929" w:rsidP="00BE1EE7">
            <w:pPr>
              <w:widowControl w:val="0"/>
              <w:spacing w:after="0" w:line="276" w:lineRule="auto"/>
              <w:ind w:left="141"/>
              <w:jc w:val="both"/>
              <w:rPr>
                <w:rFonts w:ascii="OfficinaSansBookC" w:hAnsi="OfficinaSansBookC"/>
                <w:sz w:val="24"/>
                <w:lang w:val="en-US"/>
              </w:rPr>
            </w:pPr>
            <w:r w:rsidRPr="00056AC9">
              <w:rPr>
                <w:rFonts w:ascii="OfficinaSansBookC" w:hAnsi="OfficinaSansBookC"/>
                <w:sz w:val="24"/>
                <w:lang w:val="en-US"/>
              </w:rPr>
              <w:t>with British Airways and want to stay there and continue to travel.”</w:t>
            </w:r>
          </w:p>
        </w:tc>
      </w:tr>
    </w:tbl>
    <w:p w:rsidR="00342929" w:rsidRPr="00056AC9" w:rsidRDefault="00342929" w:rsidP="00342929">
      <w:pPr>
        <w:widowControl w:val="0"/>
        <w:spacing w:after="0" w:line="276" w:lineRule="auto"/>
        <w:ind w:left="-860" w:right="-280"/>
        <w:jc w:val="both"/>
        <w:rPr>
          <w:rFonts w:ascii="OfficinaSansBookC" w:hAnsi="OfficinaSansBookC"/>
          <w:sz w:val="24"/>
          <w:lang w:val="en-US"/>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65"/>
        <w:gridCol w:w="4345"/>
        <w:gridCol w:w="620"/>
        <w:gridCol w:w="3724"/>
      </w:tblGrid>
      <w:tr w:rsidR="00342929" w:rsidTr="00BE1EE7">
        <w:trPr>
          <w:trHeight w:val="340"/>
        </w:trPr>
        <w:tc>
          <w:tcPr>
            <w:tcW w:w="665" w:type="dxa"/>
            <w:vMerge w:val="restart"/>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ind w:right="-280"/>
              <w:jc w:val="both"/>
              <w:rPr>
                <w:rFonts w:ascii="OfficinaSansBookC" w:hAnsi="OfficinaSansBookC"/>
                <w:sz w:val="24"/>
                <w:lang w:val="en-US"/>
              </w:rPr>
            </w:pPr>
          </w:p>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0</w:t>
            </w:r>
          </w:p>
        </w:tc>
        <w:tc>
          <w:tcPr>
            <w:tcW w:w="4345" w:type="dxa"/>
            <w:vMerge w:val="restart"/>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Example</w:t>
            </w:r>
          </w:p>
          <w:p w:rsidR="00342929" w:rsidRPr="00056AC9" w:rsidRDefault="00342929" w:rsidP="00BE1EE7">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Nicola’s first job was</w:t>
            </w:r>
          </w:p>
        </w:tc>
        <w:tc>
          <w:tcPr>
            <w:tcW w:w="4344"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AnswerC</w:t>
            </w:r>
          </w:p>
        </w:tc>
      </w:tr>
      <w:tr w:rsidR="00342929" w:rsidTr="00BE1EE7">
        <w:trPr>
          <w:trHeight w:val="340"/>
        </w:trPr>
        <w:tc>
          <w:tcPr>
            <w:tcW w:w="665"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Default="00342929" w:rsidP="00BE1EE7"/>
        </w:tc>
        <w:tc>
          <w:tcPr>
            <w:tcW w:w="4345"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Default="00342929" w:rsidP="00BE1EE7"/>
        </w:tc>
        <w:tc>
          <w:tcPr>
            <w:tcW w:w="6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A)</w:t>
            </w:r>
          </w:p>
        </w:tc>
        <w:tc>
          <w:tcPr>
            <w:tcW w:w="372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at a college</w:t>
            </w:r>
          </w:p>
        </w:tc>
      </w:tr>
      <w:tr w:rsidR="00342929" w:rsidTr="00BE1EE7">
        <w:trPr>
          <w:trHeight w:val="340"/>
        </w:trPr>
        <w:tc>
          <w:tcPr>
            <w:tcW w:w="665"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Default="00342929" w:rsidP="00BE1EE7"/>
        </w:tc>
        <w:tc>
          <w:tcPr>
            <w:tcW w:w="4345"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Default="00342929" w:rsidP="00BE1EE7"/>
        </w:tc>
        <w:tc>
          <w:tcPr>
            <w:tcW w:w="6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B)</w:t>
            </w:r>
          </w:p>
        </w:tc>
        <w:tc>
          <w:tcPr>
            <w:tcW w:w="372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withSaudiArabianAirlines</w:t>
            </w:r>
          </w:p>
        </w:tc>
      </w:tr>
      <w:tr w:rsidR="00342929" w:rsidTr="00BE1EE7">
        <w:trPr>
          <w:trHeight w:val="340"/>
        </w:trPr>
        <w:tc>
          <w:tcPr>
            <w:tcW w:w="665"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Default="00342929" w:rsidP="00BE1EE7"/>
        </w:tc>
        <w:tc>
          <w:tcPr>
            <w:tcW w:w="4345"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Default="00342929" w:rsidP="00BE1EE7"/>
        </w:tc>
        <w:tc>
          <w:tcPr>
            <w:tcW w:w="6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C)</w:t>
            </w:r>
          </w:p>
        </w:tc>
        <w:tc>
          <w:tcPr>
            <w:tcW w:w="372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at a local airport</w:t>
            </w:r>
          </w:p>
        </w:tc>
      </w:tr>
    </w:tbl>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21.  When Nicola first started working for British Airways, she was</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A) a manager.</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B) an air hostess.</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C) a pilot.</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22.  Nicola does most of her work</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A) in the office.</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B) in aeroplanes.</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lastRenderedPageBreak/>
        <w:t>C) in meetings.</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23. Most days, Nicola starts work at</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A) 8 a.m.</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B) 1 p.m.</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C) 4 p.m.</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24. At the beginning of each day, Nicola</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A) goes to a meeting.</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B) talks to air hostesses.</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C) works with her computer.</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25. What does Nicola like best?</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A) flying</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B) working in the office</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C) helping people</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 xml:space="preserve">26. The first thing Nicola does after a long journey is </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A) go to bed.</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B) have a meal.</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C) go to the office.</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27. Nicola would like to</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A) stay in the same job.</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B) stop travelling.</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C) earn more money.</w:t>
      </w:r>
    </w:p>
    <w:p w:rsidR="00342929" w:rsidRPr="00056AC9" w:rsidRDefault="00342929" w:rsidP="00342929">
      <w:pPr>
        <w:widowControl w:val="0"/>
        <w:spacing w:after="0" w:line="276" w:lineRule="auto"/>
        <w:ind w:right="-280"/>
        <w:jc w:val="both"/>
        <w:rPr>
          <w:rFonts w:ascii="OfficinaSansBookC" w:hAnsi="OfficinaSansBookC"/>
          <w:sz w:val="24"/>
          <w:lang w:val="en-US"/>
        </w:rPr>
      </w:pPr>
    </w:p>
    <w:p w:rsidR="00342929" w:rsidRPr="00056AC9" w:rsidRDefault="00342929" w:rsidP="00342929">
      <w:pPr>
        <w:widowControl w:val="0"/>
        <w:spacing w:after="0" w:line="276" w:lineRule="auto"/>
        <w:ind w:left="-860" w:right="-280"/>
        <w:jc w:val="both"/>
        <w:rPr>
          <w:rFonts w:ascii="OfficinaSansBookC" w:hAnsi="OfficinaSansBookC"/>
          <w:b/>
          <w:sz w:val="24"/>
          <w:lang w:val="en-US"/>
        </w:rPr>
      </w:pP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Part 5. Questions 28-35</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Read the article about a working holiday. Choose the best word (A, B or C) for each space 28-35.</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For questions 28-35, mark A, B or C on the answer sheet.</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p>
    <w:tbl>
      <w:tblPr>
        <w:tblW w:w="0" w:type="auto"/>
        <w:tblInd w:w="100" w:type="dxa"/>
        <w:tblBorders>
          <w:top w:val="nil"/>
          <w:left w:val="nil"/>
          <w:bottom w:val="nil"/>
          <w:right w:val="nil"/>
          <w:insideH w:val="nil"/>
          <w:insideV w:val="nil"/>
        </w:tblBorders>
        <w:tblLayout w:type="fixed"/>
        <w:tblLook w:val="04A0"/>
      </w:tblPr>
      <w:tblGrid>
        <w:gridCol w:w="9354"/>
      </w:tblGrid>
      <w:tr w:rsidR="00342929" w:rsidRPr="00854274" w:rsidTr="00BE1EE7">
        <w:trPr>
          <w:trHeight w:val="2944"/>
        </w:trPr>
        <w:tc>
          <w:tcPr>
            <w:tcW w:w="9354" w:type="dxa"/>
            <w:tcBorders>
              <w:top w:val="single" w:sz="12" w:space="0" w:color="000000"/>
              <w:left w:val="single" w:sz="12" w:space="0" w:color="000000"/>
              <w:bottom w:val="single" w:sz="12" w:space="0" w:color="000000"/>
              <w:right w:val="single" w:sz="12"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ind w:right="-280"/>
              <w:jc w:val="both"/>
              <w:rPr>
                <w:rFonts w:ascii="OfficinaSansBookC" w:hAnsi="OfficinaSansBookC"/>
                <w:sz w:val="24"/>
                <w:lang w:val="en-US"/>
              </w:rPr>
            </w:pPr>
            <w:r w:rsidRPr="00056AC9">
              <w:rPr>
                <w:rFonts w:ascii="OfficinaSansBookC" w:hAnsi="OfficinaSansBookC"/>
                <w:i/>
                <w:sz w:val="24"/>
                <w:lang w:val="en-US"/>
              </w:rPr>
              <w:t>The Ruwenzori Mountains</w:t>
            </w:r>
          </w:p>
          <w:p w:rsidR="00342929" w:rsidRPr="00056AC9" w:rsidRDefault="00342929" w:rsidP="00BE1EE7">
            <w:pPr>
              <w:widowControl w:val="0"/>
              <w:spacing w:after="0" w:line="276" w:lineRule="auto"/>
              <w:ind w:left="141"/>
              <w:jc w:val="both"/>
              <w:rPr>
                <w:rFonts w:ascii="OfficinaSansBookC" w:hAnsi="OfficinaSansBookC"/>
                <w:sz w:val="24"/>
                <w:lang w:val="en-US"/>
              </w:rPr>
            </w:pPr>
            <w:r w:rsidRPr="00056AC9">
              <w:rPr>
                <w:rFonts w:ascii="OfficinaSansBookC" w:hAnsi="OfficinaSansBookC"/>
                <w:sz w:val="24"/>
                <w:lang w:val="en-US"/>
              </w:rPr>
              <w:t xml:space="preserve">Mary Daniels is a student in England. This year she </w:t>
            </w:r>
            <w:r w:rsidRPr="00056AC9">
              <w:rPr>
                <w:rFonts w:ascii="OfficinaSansBookC" w:hAnsi="OfficinaSansBookC"/>
                <w:sz w:val="24"/>
                <w:u w:val="single"/>
                <w:lang w:val="en-US"/>
              </w:rPr>
              <w:t xml:space="preserve">     0      </w:t>
            </w:r>
            <w:r w:rsidRPr="00056AC9">
              <w:rPr>
                <w:rFonts w:ascii="OfficinaSansBookC" w:hAnsi="OfficinaSansBookC"/>
                <w:sz w:val="24"/>
                <w:lang w:val="en-US"/>
              </w:rPr>
              <w:t xml:space="preserve">a very interesting summer holiday. She travelled </w:t>
            </w:r>
            <w:r w:rsidRPr="00056AC9">
              <w:rPr>
                <w:rFonts w:ascii="OfficinaSansBookC" w:hAnsi="OfficinaSansBookC"/>
                <w:sz w:val="24"/>
                <w:u w:val="single"/>
                <w:lang w:val="en-US"/>
              </w:rPr>
              <w:t xml:space="preserve">     28 </w:t>
            </w:r>
            <w:r w:rsidRPr="00056AC9">
              <w:rPr>
                <w:rFonts w:ascii="OfficinaSansBookC" w:hAnsi="OfficinaSansBookC"/>
                <w:sz w:val="24"/>
                <w:u w:val="single"/>
                <w:lang w:val="en-US"/>
              </w:rPr>
              <w:tab/>
            </w:r>
            <w:r w:rsidRPr="00056AC9">
              <w:rPr>
                <w:rFonts w:ascii="OfficinaSansBookC" w:hAnsi="OfficinaSansBookC"/>
                <w:sz w:val="24"/>
                <w:lang w:val="en-US"/>
              </w:rPr>
              <w:t xml:space="preserve"> fifteen other people to the Ruwenzori Mountains in Africa. They went there to help make a road </w:t>
            </w:r>
            <w:r w:rsidRPr="00056AC9">
              <w:rPr>
                <w:rFonts w:ascii="OfficinaSansBookC" w:hAnsi="OfficinaSansBookC"/>
                <w:sz w:val="24"/>
                <w:u w:val="single"/>
                <w:lang w:val="en-US"/>
              </w:rPr>
              <w:t xml:space="preserve">     29    </w:t>
            </w:r>
            <w:r w:rsidRPr="00056AC9">
              <w:rPr>
                <w:rFonts w:ascii="OfficinaSansBookC" w:hAnsi="OfficinaSansBookC"/>
                <w:sz w:val="24"/>
                <w:lang w:val="en-US"/>
              </w:rPr>
              <w:t xml:space="preserve"> a forest between two big towns. “It was very difficult  </w:t>
            </w:r>
            <w:r w:rsidRPr="00056AC9">
              <w:rPr>
                <w:rFonts w:ascii="OfficinaSansBookC" w:hAnsi="OfficinaSansBookC"/>
                <w:sz w:val="24"/>
                <w:u w:val="single"/>
                <w:lang w:val="en-US"/>
              </w:rPr>
              <w:t xml:space="preserve">     30</w:t>
            </w:r>
            <w:r w:rsidRPr="00056AC9">
              <w:rPr>
                <w:rFonts w:ascii="OfficinaSansBookC" w:hAnsi="OfficinaSansBookC"/>
                <w:sz w:val="24"/>
                <w:u w:val="single"/>
                <w:lang w:val="en-US"/>
              </w:rPr>
              <w:tab/>
            </w:r>
            <w:r w:rsidRPr="00056AC9">
              <w:rPr>
                <w:rFonts w:ascii="OfficinaSansBookC" w:hAnsi="OfficinaSansBookC"/>
                <w:sz w:val="24"/>
                <w:lang w:val="en-US"/>
              </w:rPr>
              <w:t xml:space="preserve"> there was no water to drink and no shops where we  </w:t>
            </w:r>
            <w:r w:rsidRPr="00056AC9">
              <w:rPr>
                <w:rFonts w:ascii="OfficinaSansBookC" w:hAnsi="OfficinaSansBookC"/>
                <w:sz w:val="24"/>
                <w:u w:val="single"/>
                <w:lang w:val="en-US"/>
              </w:rPr>
              <w:t xml:space="preserve">    31     </w:t>
            </w:r>
            <w:r w:rsidRPr="00056AC9">
              <w:rPr>
                <w:rFonts w:ascii="OfficinaSansBookC" w:hAnsi="OfficinaSansBookC"/>
                <w:sz w:val="24"/>
                <w:lang w:val="en-US"/>
              </w:rPr>
              <w:t xml:space="preserve">buy food”, said Mary. “It was also very cold and wet in the mountains. It is </w:t>
            </w:r>
            <w:r w:rsidRPr="00056AC9">
              <w:rPr>
                <w:rFonts w:ascii="OfficinaSansBookC" w:hAnsi="OfficinaSansBookC"/>
                <w:sz w:val="24"/>
                <w:u w:val="single"/>
                <w:lang w:val="en-US"/>
              </w:rPr>
              <w:t xml:space="preserve">     32   </w:t>
            </w:r>
            <w:r w:rsidRPr="00056AC9">
              <w:rPr>
                <w:rFonts w:ascii="OfficinaSansBookC" w:hAnsi="OfficinaSansBookC"/>
                <w:sz w:val="24"/>
                <w:lang w:val="en-US"/>
              </w:rPr>
              <w:t xml:space="preserve"> of the wettest places in the world.</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
              <w:t xml:space="preserve">Mary stayed in the mountains </w:t>
            </w:r>
            <w:r w:rsidRPr="00056AC9">
              <w:rPr>
                <w:rFonts w:ascii="OfficinaSansBookC" w:hAnsi="OfficinaSansBookC"/>
                <w:sz w:val="24"/>
                <w:u w:val="single"/>
                <w:lang w:val="en-US"/>
              </w:rPr>
              <w:t xml:space="preserve">     33     </w:t>
            </w:r>
            <w:r w:rsidRPr="00056AC9">
              <w:rPr>
                <w:rFonts w:ascii="OfficinaSansBookC" w:hAnsi="OfficinaSansBookC"/>
                <w:sz w:val="24"/>
                <w:lang w:val="en-US"/>
              </w:rPr>
              <w:t xml:space="preserve"> six weeks. It was hard work, but she says it was the </w:t>
            </w:r>
            <w:r w:rsidRPr="00056AC9">
              <w:rPr>
                <w:rFonts w:ascii="OfficinaSansBookC" w:hAnsi="OfficinaSansBookC"/>
                <w:sz w:val="24"/>
                <w:u w:val="single"/>
                <w:lang w:val="en-US"/>
              </w:rPr>
              <w:t xml:space="preserve">     34   </w:t>
            </w:r>
            <w:r w:rsidRPr="00056AC9">
              <w:rPr>
                <w:rFonts w:ascii="OfficinaSansBookC" w:hAnsi="OfficinaSansBookC"/>
                <w:sz w:val="24"/>
                <w:lang w:val="en-US"/>
              </w:rPr>
              <w:t>thing she has ever</w:t>
            </w:r>
            <w:r w:rsidRPr="00056AC9">
              <w:rPr>
                <w:rFonts w:ascii="OfficinaSansBookC" w:hAnsi="OfficinaSansBookC"/>
                <w:sz w:val="24"/>
                <w:u w:val="single"/>
                <w:lang w:val="en-US"/>
              </w:rPr>
              <w:tab/>
              <w:t xml:space="preserve">35  </w:t>
            </w:r>
            <w:r w:rsidRPr="00056AC9">
              <w:rPr>
                <w:rFonts w:ascii="OfficinaSansBookC" w:hAnsi="OfficinaSansBookC"/>
                <w:sz w:val="24"/>
                <w:u w:val="single"/>
                <w:lang w:val="en-US"/>
              </w:rPr>
              <w:tab/>
            </w:r>
            <w:r w:rsidRPr="00056AC9">
              <w:rPr>
                <w:rFonts w:ascii="OfficinaSansBookC" w:hAnsi="OfficinaSansBookC"/>
                <w:sz w:val="24"/>
                <w:lang w:val="en-US"/>
              </w:rPr>
              <w:t>. She is hoping to return next year to do some more work there.</w:t>
            </w:r>
          </w:p>
        </w:tc>
      </w:tr>
    </w:tbl>
    <w:p w:rsidR="00342929" w:rsidRPr="00056AC9" w:rsidRDefault="00342929" w:rsidP="00342929">
      <w:pPr>
        <w:widowControl w:val="0"/>
        <w:spacing w:after="0" w:line="276" w:lineRule="auto"/>
        <w:ind w:left="-860" w:right="-280"/>
        <w:jc w:val="both"/>
        <w:rPr>
          <w:rFonts w:ascii="OfficinaSansBookC" w:hAnsi="OfficinaSansBookC"/>
          <w:sz w:val="24"/>
          <w:lang w:val="en-US"/>
        </w:rPr>
      </w:pP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EXAMPLE                                                                                                                             ANSWER</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p>
    <w:p w:rsidR="00342929" w:rsidRPr="00056AC9" w:rsidRDefault="00342929" w:rsidP="00342929">
      <w:pPr>
        <w:widowControl w:val="0"/>
        <w:spacing w:after="0" w:line="276" w:lineRule="auto"/>
        <w:ind w:right="-280"/>
        <w:jc w:val="both"/>
        <w:rPr>
          <w:rFonts w:ascii="OfficinaSansBookC" w:hAnsi="OfficinaSansBookC"/>
          <w:sz w:val="24"/>
          <w:lang w:val="en-US"/>
        </w:rPr>
      </w:pPr>
      <w:r w:rsidRPr="00056AC9">
        <w:rPr>
          <w:rFonts w:ascii="OfficinaSansBookC" w:hAnsi="OfficinaSansBookC"/>
          <w:sz w:val="24"/>
          <w:lang w:val="en-US"/>
        </w:rPr>
        <w:t xml:space="preserve">0 </w:t>
      </w:r>
      <w:r w:rsidRPr="00056AC9">
        <w:rPr>
          <w:rFonts w:ascii="OfficinaSansBookC" w:hAnsi="OfficinaSansBookC"/>
          <w:sz w:val="24"/>
          <w:lang w:val="en-US"/>
        </w:rPr>
        <w:tab/>
        <w:t xml:space="preserve">A)   had                       </w:t>
      </w:r>
      <w:r w:rsidRPr="00056AC9">
        <w:rPr>
          <w:rFonts w:ascii="OfficinaSansBookC" w:hAnsi="OfficinaSansBookC"/>
          <w:sz w:val="24"/>
          <w:lang w:val="en-US"/>
        </w:rPr>
        <w:tab/>
        <w:t xml:space="preserve">B)   have                     </w:t>
      </w:r>
      <w:r w:rsidRPr="00056AC9">
        <w:rPr>
          <w:rFonts w:ascii="OfficinaSansBookC" w:hAnsi="OfficinaSansBookC"/>
          <w:sz w:val="24"/>
          <w:lang w:val="en-US"/>
        </w:rPr>
        <w:tab/>
        <w:t xml:space="preserve"> C)   has                                   A</w:t>
      </w:r>
    </w:p>
    <w:p w:rsidR="00342929" w:rsidRPr="00056AC9" w:rsidRDefault="00342929" w:rsidP="00342929">
      <w:pPr>
        <w:widowControl w:val="0"/>
        <w:spacing w:after="0" w:line="276" w:lineRule="auto"/>
        <w:ind w:right="-280"/>
        <w:jc w:val="both"/>
        <w:rPr>
          <w:rFonts w:ascii="OfficinaSansBookC" w:hAnsi="OfficinaSansBookC"/>
          <w:sz w:val="24"/>
          <w:lang w:val="en-US"/>
        </w:rPr>
      </w:pPr>
    </w:p>
    <w:tbl>
      <w:tblPr>
        <w:tblW w:w="0" w:type="auto"/>
        <w:tblInd w:w="100" w:type="dxa"/>
        <w:tblBorders>
          <w:top w:val="nil"/>
          <w:left w:val="nil"/>
          <w:bottom w:val="nil"/>
          <w:right w:val="nil"/>
          <w:insideH w:val="nil"/>
          <w:insideV w:val="nil"/>
        </w:tblBorders>
        <w:tblLayout w:type="fixed"/>
        <w:tblLook w:val="04A0"/>
      </w:tblPr>
      <w:tblGrid>
        <w:gridCol w:w="851"/>
        <w:gridCol w:w="2524"/>
        <w:gridCol w:w="2320"/>
        <w:gridCol w:w="1986"/>
      </w:tblGrid>
      <w:tr w:rsidR="00342929" w:rsidTr="00BE1EE7">
        <w:trPr>
          <w:trHeight w:val="113"/>
        </w:trPr>
        <w:tc>
          <w:tcPr>
            <w:tcW w:w="85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28.</w:t>
            </w:r>
          </w:p>
        </w:tc>
        <w:tc>
          <w:tcPr>
            <w:tcW w:w="252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A   to</w:t>
            </w:r>
          </w:p>
        </w:tc>
        <w:tc>
          <w:tcPr>
            <w:tcW w:w="232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B   with</w:t>
            </w:r>
            <w:r>
              <w:rPr>
                <w:rFonts w:ascii="OfficinaSansBookC" w:hAnsi="OfficinaSansBookC"/>
                <w:sz w:val="24"/>
              </w:rPr>
              <w:tab/>
            </w:r>
          </w:p>
        </w:tc>
        <w:tc>
          <w:tcPr>
            <w:tcW w:w="1986"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C   by</w:t>
            </w:r>
          </w:p>
        </w:tc>
      </w:tr>
      <w:tr w:rsidR="00342929" w:rsidTr="00BE1EE7">
        <w:trPr>
          <w:trHeight w:val="113"/>
        </w:trPr>
        <w:tc>
          <w:tcPr>
            <w:tcW w:w="8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29.</w:t>
            </w:r>
          </w:p>
        </w:tc>
        <w:tc>
          <w:tcPr>
            <w:tcW w:w="2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   through</w:t>
            </w:r>
          </w:p>
        </w:tc>
        <w:tc>
          <w:tcPr>
            <w:tcW w:w="2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B   on</w:t>
            </w:r>
          </w:p>
        </w:tc>
        <w:tc>
          <w:tcPr>
            <w:tcW w:w="19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C   among</w:t>
            </w:r>
          </w:p>
        </w:tc>
      </w:tr>
      <w:tr w:rsidR="00342929" w:rsidTr="00BE1EE7">
        <w:trPr>
          <w:trHeight w:val="113"/>
        </w:trPr>
        <w:tc>
          <w:tcPr>
            <w:tcW w:w="8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30.</w:t>
            </w:r>
          </w:p>
        </w:tc>
        <w:tc>
          <w:tcPr>
            <w:tcW w:w="2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   so</w:t>
            </w:r>
          </w:p>
        </w:tc>
        <w:tc>
          <w:tcPr>
            <w:tcW w:w="2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B   because</w:t>
            </w:r>
          </w:p>
        </w:tc>
        <w:tc>
          <w:tcPr>
            <w:tcW w:w="19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C   why</w:t>
            </w:r>
          </w:p>
        </w:tc>
      </w:tr>
      <w:tr w:rsidR="00342929" w:rsidTr="00BE1EE7">
        <w:trPr>
          <w:trHeight w:val="113"/>
        </w:trPr>
        <w:tc>
          <w:tcPr>
            <w:tcW w:w="8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31.</w:t>
            </w:r>
          </w:p>
        </w:tc>
        <w:tc>
          <w:tcPr>
            <w:tcW w:w="2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   could</w:t>
            </w:r>
          </w:p>
        </w:tc>
        <w:tc>
          <w:tcPr>
            <w:tcW w:w="2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B   must</w:t>
            </w:r>
          </w:p>
        </w:tc>
        <w:tc>
          <w:tcPr>
            <w:tcW w:w="19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C   may</w:t>
            </w:r>
          </w:p>
        </w:tc>
      </w:tr>
      <w:tr w:rsidR="00342929" w:rsidTr="00BE1EE7">
        <w:trPr>
          <w:trHeight w:val="113"/>
        </w:trPr>
        <w:tc>
          <w:tcPr>
            <w:tcW w:w="8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32.</w:t>
            </w:r>
          </w:p>
        </w:tc>
        <w:tc>
          <w:tcPr>
            <w:tcW w:w="2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   one</w:t>
            </w:r>
          </w:p>
        </w:tc>
        <w:tc>
          <w:tcPr>
            <w:tcW w:w="2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B   some</w:t>
            </w:r>
          </w:p>
        </w:tc>
        <w:tc>
          <w:tcPr>
            <w:tcW w:w="19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C   any</w:t>
            </w:r>
          </w:p>
        </w:tc>
      </w:tr>
      <w:tr w:rsidR="00342929" w:rsidTr="00BE1EE7">
        <w:trPr>
          <w:trHeight w:val="113"/>
        </w:trPr>
        <w:tc>
          <w:tcPr>
            <w:tcW w:w="8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33.</w:t>
            </w:r>
          </w:p>
        </w:tc>
        <w:tc>
          <w:tcPr>
            <w:tcW w:w="2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   for</w:t>
            </w:r>
          </w:p>
        </w:tc>
        <w:tc>
          <w:tcPr>
            <w:tcW w:w="2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B   during</w:t>
            </w:r>
          </w:p>
        </w:tc>
        <w:tc>
          <w:tcPr>
            <w:tcW w:w="19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C   since</w:t>
            </w:r>
          </w:p>
        </w:tc>
      </w:tr>
      <w:tr w:rsidR="00342929" w:rsidTr="00BE1EE7">
        <w:trPr>
          <w:trHeight w:val="113"/>
        </w:trPr>
        <w:tc>
          <w:tcPr>
            <w:tcW w:w="8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34.</w:t>
            </w:r>
          </w:p>
        </w:tc>
        <w:tc>
          <w:tcPr>
            <w:tcW w:w="2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   good</w:t>
            </w:r>
          </w:p>
        </w:tc>
        <w:tc>
          <w:tcPr>
            <w:tcW w:w="2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B   best</w:t>
            </w:r>
          </w:p>
        </w:tc>
        <w:tc>
          <w:tcPr>
            <w:tcW w:w="19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C   better</w:t>
            </w:r>
          </w:p>
        </w:tc>
      </w:tr>
      <w:tr w:rsidR="00342929" w:rsidTr="00BE1EE7">
        <w:trPr>
          <w:trHeight w:val="113"/>
        </w:trPr>
        <w:tc>
          <w:tcPr>
            <w:tcW w:w="8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ind w:right="-280"/>
              <w:jc w:val="both"/>
              <w:rPr>
                <w:rFonts w:ascii="OfficinaSansBookC" w:hAnsi="OfficinaSansBookC"/>
                <w:sz w:val="24"/>
              </w:rPr>
            </w:pPr>
            <w:r>
              <w:rPr>
                <w:rFonts w:ascii="OfficinaSansBookC" w:hAnsi="OfficinaSansBookC"/>
                <w:sz w:val="24"/>
              </w:rPr>
              <w:t>35.</w:t>
            </w:r>
          </w:p>
        </w:tc>
        <w:tc>
          <w:tcPr>
            <w:tcW w:w="25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   did</w:t>
            </w:r>
          </w:p>
        </w:tc>
        <w:tc>
          <w:tcPr>
            <w:tcW w:w="23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B   do</w:t>
            </w:r>
          </w:p>
        </w:tc>
        <w:tc>
          <w:tcPr>
            <w:tcW w:w="198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C   done</w:t>
            </w:r>
          </w:p>
        </w:tc>
      </w:tr>
    </w:tbl>
    <w:p w:rsidR="00342929" w:rsidRDefault="00342929" w:rsidP="00342929">
      <w:pPr>
        <w:widowControl w:val="0"/>
        <w:spacing w:after="0" w:line="276" w:lineRule="auto"/>
        <w:ind w:left="-500" w:right="-280"/>
        <w:jc w:val="both"/>
        <w:rPr>
          <w:rFonts w:ascii="OfficinaSansBookC" w:hAnsi="OfficinaSansBookC"/>
          <w:sz w:val="24"/>
        </w:rPr>
      </w:pPr>
    </w:p>
    <w:p w:rsidR="00342929" w:rsidRDefault="00342929" w:rsidP="00342929">
      <w:pPr>
        <w:widowControl w:val="0"/>
        <w:spacing w:after="0" w:line="276" w:lineRule="auto"/>
        <w:ind w:left="-860" w:right="-280"/>
        <w:jc w:val="both"/>
        <w:rPr>
          <w:rFonts w:ascii="OfficinaSansBookC" w:hAnsi="OfficinaSansBookC"/>
          <w:sz w:val="24"/>
        </w:rPr>
      </w:pPr>
      <w:r>
        <w:rPr>
          <w:rFonts w:ascii="OfficinaSansBookC" w:hAnsi="OfficinaSansBookC"/>
          <w:sz w:val="24"/>
        </w:rPr>
        <w:t xml:space="preserve">WritingPart 6 </w:t>
      </w:r>
    </w:p>
    <w:p w:rsidR="00342929" w:rsidRDefault="00342929" w:rsidP="00342929">
      <w:pPr>
        <w:widowControl w:val="0"/>
        <w:spacing w:after="0" w:line="276" w:lineRule="auto"/>
        <w:ind w:left="-860" w:right="-280"/>
        <w:jc w:val="both"/>
        <w:rPr>
          <w:rFonts w:ascii="OfficinaSansBookC" w:hAnsi="OfficinaSansBookC"/>
          <w:sz w:val="24"/>
        </w:rPr>
      </w:pPr>
      <w:r>
        <w:rPr>
          <w:rFonts w:ascii="OfficinaSansBookC" w:hAnsi="OfficinaSansBookC"/>
          <w:sz w:val="24"/>
        </w:rPr>
        <w:t>Questions 36-40</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Read the descriptions (36-40) of some clothes. What is the word for each description?</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The first letter is already there. There is one space for each other letter in the word.</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For questions 36-40, write the words on the answer sheet.</w:t>
      </w:r>
    </w:p>
    <w:p w:rsidR="00342929" w:rsidRPr="00056AC9" w:rsidRDefault="00342929" w:rsidP="00342929">
      <w:pPr>
        <w:widowControl w:val="0"/>
        <w:spacing w:after="0" w:line="276" w:lineRule="auto"/>
        <w:ind w:left="-500" w:right="-280"/>
        <w:jc w:val="both"/>
        <w:rPr>
          <w:rFonts w:ascii="OfficinaSansBookC" w:hAnsi="OfficinaSansBookC"/>
          <w:sz w:val="24"/>
          <w:lang w:val="en-US"/>
        </w:rPr>
      </w:pP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EXAMPLE                                                                                                                              ANSWER</w:t>
      </w:r>
    </w:p>
    <w:p w:rsidR="00342929" w:rsidRPr="00056AC9" w:rsidRDefault="00342929" w:rsidP="00342929">
      <w:pPr>
        <w:widowControl w:val="0"/>
        <w:spacing w:after="0" w:line="276" w:lineRule="auto"/>
        <w:ind w:left="-860" w:right="-280"/>
        <w:jc w:val="both"/>
        <w:rPr>
          <w:rFonts w:ascii="OfficinaSansBookC" w:hAnsi="OfficinaSansBookC"/>
          <w:i/>
          <w:sz w:val="24"/>
          <w:lang w:val="en-US"/>
        </w:rPr>
      </w:pPr>
      <w:r w:rsidRPr="00056AC9">
        <w:rPr>
          <w:rFonts w:ascii="OfficinaSansBookC" w:hAnsi="OfficinaSansBookC"/>
          <w:sz w:val="24"/>
          <w:lang w:val="en-US"/>
        </w:rPr>
        <w:t xml:space="preserve">0   You put this on your head.       </w:t>
      </w:r>
      <w:r w:rsidRPr="00056AC9">
        <w:rPr>
          <w:rFonts w:ascii="OfficinaSansBookC" w:hAnsi="OfficinaSansBookC"/>
          <w:sz w:val="24"/>
          <w:lang w:val="en-US"/>
        </w:rPr>
        <w:tab/>
        <w:t xml:space="preserve">                                                                                   H </w:t>
      </w:r>
      <w:r w:rsidRPr="00056AC9">
        <w:rPr>
          <w:rFonts w:ascii="OfficinaSansBookC" w:hAnsi="OfficinaSansBookC"/>
          <w:i/>
          <w:sz w:val="24"/>
          <w:u w:val="single"/>
          <w:lang w:val="en-US"/>
        </w:rPr>
        <w:t>AT</w:t>
      </w:r>
    </w:p>
    <w:p w:rsidR="00342929" w:rsidRPr="00056AC9" w:rsidRDefault="00342929" w:rsidP="00342929">
      <w:pPr>
        <w:widowControl w:val="0"/>
        <w:spacing w:after="0" w:line="276" w:lineRule="auto"/>
        <w:ind w:left="-860" w:right="-280"/>
        <w:jc w:val="both"/>
        <w:rPr>
          <w:rFonts w:ascii="OfficinaSansBookC" w:hAnsi="OfficinaSansBookC"/>
          <w:i/>
          <w:sz w:val="24"/>
          <w:lang w:val="en-US"/>
        </w:rPr>
      </w:pP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 xml:space="preserve">36.   These are often made of leather and you wear them on your feet.   </w:t>
      </w:r>
      <w:r w:rsidRPr="00056AC9">
        <w:rPr>
          <w:rFonts w:ascii="OfficinaSansBookC" w:hAnsi="OfficinaSansBookC"/>
          <w:sz w:val="24"/>
          <w:lang w:val="en-US"/>
        </w:rPr>
        <w:tab/>
        <w:t>s _ _ _ _</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37.   This is a jacket and trousers in the same colour.s _ _ _</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38.   This will keep you dry in wet weather.                                                      r _ _ _ _ _ _ _</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39.   When the weather is too hot for long trousers, men and</w:t>
      </w:r>
    </w:p>
    <w:p w:rsidR="00342929" w:rsidRPr="00056AC9" w:rsidRDefault="00342929" w:rsidP="00342929">
      <w:pPr>
        <w:widowControl w:val="0"/>
        <w:spacing w:after="0" w:line="276" w:lineRule="auto"/>
        <w:ind w:left="-860" w:right="-280"/>
        <w:jc w:val="both"/>
        <w:rPr>
          <w:rFonts w:ascii="OfficinaSansBookC" w:hAnsi="OfficinaSansBookC"/>
          <w:sz w:val="24"/>
          <w:lang w:val="en-US"/>
        </w:rPr>
      </w:pPr>
      <w:r w:rsidRPr="00056AC9">
        <w:rPr>
          <w:rFonts w:ascii="OfficinaSansBookC" w:hAnsi="OfficinaSansBookC"/>
          <w:sz w:val="24"/>
          <w:lang w:val="en-US"/>
        </w:rPr>
        <w:tab/>
        <w:t xml:space="preserve">women often wear these with a T-shirt .                                          </w:t>
      </w:r>
      <w:r w:rsidRPr="00056AC9">
        <w:rPr>
          <w:rFonts w:ascii="OfficinaSansBookC" w:hAnsi="OfficinaSansBookC"/>
          <w:sz w:val="24"/>
          <w:lang w:val="en-US"/>
        </w:rPr>
        <w:tab/>
        <w:t>s _ _ _ _ _</w:t>
      </w:r>
    </w:p>
    <w:p w:rsidR="00342929" w:rsidRDefault="00342929" w:rsidP="00342929">
      <w:pPr>
        <w:widowControl w:val="0"/>
        <w:spacing w:after="0" w:line="276" w:lineRule="auto"/>
        <w:ind w:left="-860" w:right="-280"/>
        <w:jc w:val="both"/>
        <w:rPr>
          <w:rFonts w:ascii="OfficinaSansBookC" w:hAnsi="OfficinaSansBookC"/>
          <w:sz w:val="24"/>
        </w:rPr>
      </w:pPr>
      <w:r w:rsidRPr="00056AC9">
        <w:rPr>
          <w:rFonts w:ascii="OfficinaSansBookC" w:hAnsi="OfficinaSansBookC"/>
          <w:sz w:val="24"/>
          <w:lang w:val="en-US"/>
        </w:rPr>
        <w:t xml:space="preserve">40.   You can put this on over a T-shirt if you feel cold.           </w:t>
      </w:r>
      <w:r w:rsidRPr="00056AC9">
        <w:rPr>
          <w:rFonts w:ascii="OfficinaSansBookC" w:hAnsi="OfficinaSansBookC"/>
          <w:sz w:val="24"/>
          <w:lang w:val="en-US"/>
        </w:rPr>
        <w:tab/>
      </w:r>
      <w:r>
        <w:rPr>
          <w:rFonts w:ascii="OfficinaSansBookC" w:hAnsi="OfficinaSansBookC"/>
          <w:sz w:val="24"/>
        </w:rPr>
        <w:t>s _ _ _ _ _ _</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b/>
          <w:sz w:val="24"/>
        </w:rPr>
        <w:t xml:space="preserve">KEY </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539"/>
        <w:gridCol w:w="1835"/>
        <w:gridCol w:w="618"/>
        <w:gridCol w:w="1756"/>
        <w:gridCol w:w="600"/>
        <w:gridCol w:w="1834"/>
        <w:gridCol w:w="632"/>
        <w:gridCol w:w="1540"/>
      </w:tblGrid>
      <w:tr w:rsidR="00342929" w:rsidTr="00BE1EE7">
        <w:trPr>
          <w:trHeight w:val="20"/>
        </w:trPr>
        <w:tc>
          <w:tcPr>
            <w:tcW w:w="53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1</w:t>
            </w:r>
          </w:p>
        </w:tc>
        <w:tc>
          <w:tcPr>
            <w:tcW w:w="18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G</w:t>
            </w:r>
          </w:p>
        </w:tc>
        <w:tc>
          <w:tcPr>
            <w:tcW w:w="6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11</w:t>
            </w:r>
          </w:p>
        </w:tc>
        <w:tc>
          <w:tcPr>
            <w:tcW w:w="17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C</w:t>
            </w:r>
          </w:p>
        </w:tc>
        <w:tc>
          <w:tcPr>
            <w:tcW w:w="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21</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B</w:t>
            </w:r>
          </w:p>
        </w:tc>
        <w:tc>
          <w:tcPr>
            <w:tcW w:w="6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31</w:t>
            </w:r>
          </w:p>
        </w:tc>
        <w:tc>
          <w:tcPr>
            <w:tcW w:w="15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w:t>
            </w:r>
          </w:p>
        </w:tc>
      </w:tr>
      <w:tr w:rsidR="00342929" w:rsidTr="00BE1EE7">
        <w:trPr>
          <w:trHeight w:val="20"/>
        </w:trPr>
        <w:tc>
          <w:tcPr>
            <w:tcW w:w="53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2</w:t>
            </w:r>
          </w:p>
        </w:tc>
        <w:tc>
          <w:tcPr>
            <w:tcW w:w="18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B</w:t>
            </w:r>
          </w:p>
        </w:tc>
        <w:tc>
          <w:tcPr>
            <w:tcW w:w="6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12</w:t>
            </w:r>
          </w:p>
        </w:tc>
        <w:tc>
          <w:tcPr>
            <w:tcW w:w="17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w:t>
            </w:r>
          </w:p>
        </w:tc>
        <w:tc>
          <w:tcPr>
            <w:tcW w:w="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22</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B</w:t>
            </w:r>
          </w:p>
        </w:tc>
        <w:tc>
          <w:tcPr>
            <w:tcW w:w="6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32</w:t>
            </w:r>
          </w:p>
        </w:tc>
        <w:tc>
          <w:tcPr>
            <w:tcW w:w="15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w:t>
            </w:r>
          </w:p>
        </w:tc>
      </w:tr>
      <w:tr w:rsidR="00342929" w:rsidTr="00BE1EE7">
        <w:trPr>
          <w:trHeight w:val="20"/>
        </w:trPr>
        <w:tc>
          <w:tcPr>
            <w:tcW w:w="53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3</w:t>
            </w:r>
          </w:p>
        </w:tc>
        <w:tc>
          <w:tcPr>
            <w:tcW w:w="18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D</w:t>
            </w:r>
          </w:p>
        </w:tc>
        <w:tc>
          <w:tcPr>
            <w:tcW w:w="6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13</w:t>
            </w:r>
          </w:p>
        </w:tc>
        <w:tc>
          <w:tcPr>
            <w:tcW w:w="17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w:t>
            </w:r>
          </w:p>
        </w:tc>
        <w:tc>
          <w:tcPr>
            <w:tcW w:w="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23</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w:t>
            </w:r>
          </w:p>
        </w:tc>
        <w:tc>
          <w:tcPr>
            <w:tcW w:w="6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33</w:t>
            </w:r>
          </w:p>
        </w:tc>
        <w:tc>
          <w:tcPr>
            <w:tcW w:w="15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w:t>
            </w:r>
          </w:p>
        </w:tc>
      </w:tr>
      <w:tr w:rsidR="00342929" w:rsidTr="00BE1EE7">
        <w:trPr>
          <w:trHeight w:val="20"/>
        </w:trPr>
        <w:tc>
          <w:tcPr>
            <w:tcW w:w="53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4</w:t>
            </w:r>
          </w:p>
        </w:tc>
        <w:tc>
          <w:tcPr>
            <w:tcW w:w="18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H</w:t>
            </w:r>
          </w:p>
        </w:tc>
        <w:tc>
          <w:tcPr>
            <w:tcW w:w="6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14</w:t>
            </w:r>
          </w:p>
        </w:tc>
        <w:tc>
          <w:tcPr>
            <w:tcW w:w="17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w:t>
            </w:r>
          </w:p>
        </w:tc>
        <w:tc>
          <w:tcPr>
            <w:tcW w:w="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24</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C</w:t>
            </w:r>
          </w:p>
        </w:tc>
        <w:tc>
          <w:tcPr>
            <w:tcW w:w="6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34</w:t>
            </w:r>
          </w:p>
        </w:tc>
        <w:tc>
          <w:tcPr>
            <w:tcW w:w="15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B</w:t>
            </w:r>
          </w:p>
        </w:tc>
      </w:tr>
      <w:tr w:rsidR="00342929" w:rsidTr="00BE1EE7">
        <w:trPr>
          <w:trHeight w:val="20"/>
        </w:trPr>
        <w:tc>
          <w:tcPr>
            <w:tcW w:w="53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lastRenderedPageBreak/>
              <w:t>5</w:t>
            </w:r>
          </w:p>
        </w:tc>
        <w:tc>
          <w:tcPr>
            <w:tcW w:w="18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w:t>
            </w:r>
          </w:p>
        </w:tc>
        <w:tc>
          <w:tcPr>
            <w:tcW w:w="6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15</w:t>
            </w:r>
          </w:p>
        </w:tc>
        <w:tc>
          <w:tcPr>
            <w:tcW w:w="17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B</w:t>
            </w:r>
          </w:p>
        </w:tc>
        <w:tc>
          <w:tcPr>
            <w:tcW w:w="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25</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w:t>
            </w:r>
          </w:p>
        </w:tc>
        <w:tc>
          <w:tcPr>
            <w:tcW w:w="6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35</w:t>
            </w:r>
          </w:p>
        </w:tc>
        <w:tc>
          <w:tcPr>
            <w:tcW w:w="15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C</w:t>
            </w:r>
          </w:p>
        </w:tc>
      </w:tr>
      <w:tr w:rsidR="00342929" w:rsidTr="00BE1EE7">
        <w:trPr>
          <w:trHeight w:val="20"/>
        </w:trPr>
        <w:tc>
          <w:tcPr>
            <w:tcW w:w="53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6</w:t>
            </w:r>
          </w:p>
        </w:tc>
        <w:tc>
          <w:tcPr>
            <w:tcW w:w="18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w:t>
            </w:r>
          </w:p>
        </w:tc>
        <w:tc>
          <w:tcPr>
            <w:tcW w:w="6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16</w:t>
            </w:r>
          </w:p>
        </w:tc>
        <w:tc>
          <w:tcPr>
            <w:tcW w:w="17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E</w:t>
            </w:r>
          </w:p>
        </w:tc>
        <w:tc>
          <w:tcPr>
            <w:tcW w:w="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26</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B</w:t>
            </w:r>
          </w:p>
        </w:tc>
        <w:tc>
          <w:tcPr>
            <w:tcW w:w="6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36</w:t>
            </w:r>
          </w:p>
        </w:tc>
        <w:tc>
          <w:tcPr>
            <w:tcW w:w="15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shoes</w:t>
            </w:r>
          </w:p>
        </w:tc>
      </w:tr>
      <w:tr w:rsidR="00342929" w:rsidTr="00BE1EE7">
        <w:trPr>
          <w:trHeight w:val="20"/>
        </w:trPr>
        <w:tc>
          <w:tcPr>
            <w:tcW w:w="53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7</w:t>
            </w:r>
          </w:p>
        </w:tc>
        <w:tc>
          <w:tcPr>
            <w:tcW w:w="18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w:t>
            </w:r>
          </w:p>
        </w:tc>
        <w:tc>
          <w:tcPr>
            <w:tcW w:w="6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17</w:t>
            </w:r>
          </w:p>
        </w:tc>
        <w:tc>
          <w:tcPr>
            <w:tcW w:w="17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F</w:t>
            </w:r>
          </w:p>
        </w:tc>
        <w:tc>
          <w:tcPr>
            <w:tcW w:w="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27</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w:t>
            </w:r>
          </w:p>
        </w:tc>
        <w:tc>
          <w:tcPr>
            <w:tcW w:w="6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37</w:t>
            </w:r>
          </w:p>
        </w:tc>
        <w:tc>
          <w:tcPr>
            <w:tcW w:w="15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suit</w:t>
            </w:r>
          </w:p>
        </w:tc>
      </w:tr>
      <w:tr w:rsidR="00342929" w:rsidTr="00BE1EE7">
        <w:trPr>
          <w:trHeight w:val="20"/>
        </w:trPr>
        <w:tc>
          <w:tcPr>
            <w:tcW w:w="53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8</w:t>
            </w:r>
          </w:p>
        </w:tc>
        <w:tc>
          <w:tcPr>
            <w:tcW w:w="18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B</w:t>
            </w:r>
          </w:p>
        </w:tc>
        <w:tc>
          <w:tcPr>
            <w:tcW w:w="6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18</w:t>
            </w:r>
          </w:p>
        </w:tc>
        <w:tc>
          <w:tcPr>
            <w:tcW w:w="17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B</w:t>
            </w:r>
          </w:p>
        </w:tc>
        <w:tc>
          <w:tcPr>
            <w:tcW w:w="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28</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B</w:t>
            </w:r>
          </w:p>
        </w:tc>
        <w:tc>
          <w:tcPr>
            <w:tcW w:w="6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38</w:t>
            </w:r>
          </w:p>
        </w:tc>
        <w:tc>
          <w:tcPr>
            <w:tcW w:w="15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raincoat</w:t>
            </w:r>
          </w:p>
        </w:tc>
      </w:tr>
      <w:tr w:rsidR="00342929" w:rsidTr="00BE1EE7">
        <w:trPr>
          <w:trHeight w:val="20"/>
        </w:trPr>
        <w:tc>
          <w:tcPr>
            <w:tcW w:w="53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9</w:t>
            </w:r>
          </w:p>
        </w:tc>
        <w:tc>
          <w:tcPr>
            <w:tcW w:w="18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C</w:t>
            </w:r>
          </w:p>
        </w:tc>
        <w:tc>
          <w:tcPr>
            <w:tcW w:w="6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19</w:t>
            </w:r>
          </w:p>
        </w:tc>
        <w:tc>
          <w:tcPr>
            <w:tcW w:w="17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H</w:t>
            </w:r>
          </w:p>
        </w:tc>
        <w:tc>
          <w:tcPr>
            <w:tcW w:w="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29</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w:t>
            </w:r>
          </w:p>
        </w:tc>
        <w:tc>
          <w:tcPr>
            <w:tcW w:w="6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39</w:t>
            </w:r>
          </w:p>
        </w:tc>
        <w:tc>
          <w:tcPr>
            <w:tcW w:w="15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shorts</w:t>
            </w:r>
          </w:p>
        </w:tc>
      </w:tr>
      <w:tr w:rsidR="00342929" w:rsidTr="00BE1EE7">
        <w:trPr>
          <w:trHeight w:val="20"/>
        </w:trPr>
        <w:tc>
          <w:tcPr>
            <w:tcW w:w="53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10</w:t>
            </w:r>
          </w:p>
        </w:tc>
        <w:tc>
          <w:tcPr>
            <w:tcW w:w="18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C</w:t>
            </w:r>
          </w:p>
        </w:tc>
        <w:tc>
          <w:tcPr>
            <w:tcW w:w="6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20</w:t>
            </w:r>
          </w:p>
        </w:tc>
        <w:tc>
          <w:tcPr>
            <w:tcW w:w="17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G</w:t>
            </w:r>
          </w:p>
        </w:tc>
        <w:tc>
          <w:tcPr>
            <w:tcW w:w="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30</w:t>
            </w:r>
          </w:p>
        </w:tc>
        <w:tc>
          <w:tcPr>
            <w:tcW w:w="18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B</w:t>
            </w:r>
          </w:p>
        </w:tc>
        <w:tc>
          <w:tcPr>
            <w:tcW w:w="6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40</w:t>
            </w:r>
          </w:p>
        </w:tc>
        <w:tc>
          <w:tcPr>
            <w:tcW w:w="154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sweater</w:t>
            </w:r>
          </w:p>
        </w:tc>
      </w:tr>
    </w:tbl>
    <w:p w:rsidR="00342929" w:rsidRDefault="00342929" w:rsidP="00342929">
      <w:pPr>
        <w:widowControl w:val="0"/>
        <w:spacing w:after="0" w:line="276" w:lineRule="auto"/>
        <w:jc w:val="both"/>
        <w:rPr>
          <w:rFonts w:ascii="OfficinaSansBookC" w:hAnsi="OfficinaSansBookC"/>
          <w:sz w:val="24"/>
        </w:rPr>
      </w:pPr>
    </w:p>
    <w:p w:rsidR="00342929" w:rsidRDefault="00342929" w:rsidP="00342929">
      <w:pPr>
        <w:widowControl w:val="0"/>
        <w:spacing w:after="0" w:line="276" w:lineRule="auto"/>
        <w:rPr>
          <w:rFonts w:ascii="OfficinaSansBookC" w:hAnsi="OfficinaSansBookC"/>
          <w:sz w:val="24"/>
        </w:rPr>
      </w:pPr>
      <w:r>
        <w:rPr>
          <w:rFonts w:ascii="OfficinaSansBookC" w:hAnsi="OfficinaSansBookC"/>
          <w:sz w:val="24"/>
        </w:rPr>
        <w:br w:type="page"/>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lastRenderedPageBreak/>
        <w:t>ЧАСТЬ 2 ПЕРЕВОД</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Уровень А2. Переведите информацию о вебкамерах, совместимых с iPhone. (933 п.з.) Вы можете пользоваться словарем.</w:t>
      </w:r>
    </w:p>
    <w:tbl>
      <w:tblPr>
        <w:tblW w:w="0" w:type="auto"/>
        <w:tblInd w:w="100" w:type="dxa"/>
        <w:tblBorders>
          <w:top w:val="nil"/>
          <w:left w:val="nil"/>
          <w:bottom w:val="nil"/>
          <w:right w:val="nil"/>
          <w:insideH w:val="nil"/>
          <w:insideV w:val="nil"/>
        </w:tblBorders>
        <w:tblLayout w:type="fixed"/>
        <w:tblLook w:val="04A0"/>
      </w:tblPr>
      <w:tblGrid>
        <w:gridCol w:w="8835"/>
      </w:tblGrid>
      <w:tr w:rsidR="00342929" w:rsidRPr="00854274" w:rsidTr="00BE1EE7">
        <w:trPr>
          <w:trHeight w:val="4557"/>
        </w:trPr>
        <w:tc>
          <w:tcPr>
            <w:tcW w:w="88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EpocCam Alternatives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If you're not satisfied with EpocCam, there are a few other apps that allow you to use your iPhone as a webcam.</w:t>
            </w: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 iCam</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iCam is a paid app that can turn an iPhone into a webcam. The mobile app is just one part of the equation; like EpocCam, you'll also need the iCamSource component on your computer. Once you have both apps installed, you can stream live video and audio from any iOS device.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iCam also works as a security camera; it can send you instant alerts if it detects motion or sound. All motion events are automatically backed up to the cloud. In addition to the original iCam, the company also offers iCam Pro with some additional features.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 iVCam</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iVCam is specifically designed for iPhone owners who have a Windows PC---you cannot use iVCam to stream your iPhone's video output to a Mac.</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The app works via WLAN or USB and allows you to connect multiple phones to one computer at the same time. You can stream video in 1080p, 720p, 480p, or 360p resolution. This multi-connection aspect means the software is ideal for anyone who wants to use their old iPhone as a CCTV device, a baby monitor, or a pet cam.</w:t>
            </w:r>
          </w:p>
        </w:tc>
      </w:tr>
    </w:tbl>
    <w:p w:rsidR="00342929" w:rsidRPr="00056AC9" w:rsidRDefault="00342929" w:rsidP="00342929">
      <w:pPr>
        <w:widowControl w:val="0"/>
        <w:spacing w:after="0" w:line="276" w:lineRule="auto"/>
        <w:ind w:right="-280"/>
        <w:jc w:val="both"/>
        <w:rPr>
          <w:rFonts w:ascii="OfficinaSansBookC" w:hAnsi="OfficinaSansBookC"/>
          <w:sz w:val="24"/>
          <w:lang w:val="en-US"/>
        </w:rPr>
      </w:pPr>
    </w:p>
    <w:p w:rsidR="00342929" w:rsidRDefault="00342929" w:rsidP="00342929">
      <w:pPr>
        <w:widowControl w:val="0"/>
        <w:spacing w:after="0" w:line="276" w:lineRule="auto"/>
        <w:ind w:right="-280"/>
        <w:jc w:val="both"/>
        <w:rPr>
          <w:rFonts w:ascii="OfficinaSansBookC" w:hAnsi="OfficinaSansBookC"/>
          <w:sz w:val="24"/>
        </w:rPr>
      </w:pPr>
      <w:r>
        <w:rPr>
          <w:rFonts w:ascii="OfficinaSansBookC" w:hAnsi="OfficinaSansBookC"/>
          <w:sz w:val="24"/>
        </w:rPr>
        <w:t>Sample answer</w:t>
      </w:r>
    </w:p>
    <w:tbl>
      <w:tblPr>
        <w:tblStyle w:val="af2"/>
        <w:tblW w:w="0" w:type="auto"/>
        <w:tblLayout w:type="fixed"/>
        <w:tblLook w:val="04A0"/>
      </w:tblPr>
      <w:tblGrid>
        <w:gridCol w:w="9571"/>
      </w:tblGrid>
      <w:tr w:rsidR="00342929" w:rsidTr="00BE1EE7">
        <w:tc>
          <w:tcPr>
            <w:tcW w:w="9571" w:type="dxa"/>
          </w:tcPr>
          <w:p w:rsidR="00342929" w:rsidRDefault="00342929" w:rsidP="00BE1EE7">
            <w:pPr>
              <w:widowControl w:val="0"/>
              <w:spacing w:line="276" w:lineRule="auto"/>
              <w:ind w:left="142" w:right="141"/>
              <w:jc w:val="both"/>
              <w:rPr>
                <w:rFonts w:ascii="OfficinaSansBookC" w:hAnsi="OfficinaSansBookC"/>
                <w:sz w:val="24"/>
                <w:shd w:val="clear" w:color="auto" w:fill="F8F9FA"/>
              </w:rPr>
            </w:pPr>
            <w:r>
              <w:rPr>
                <w:rFonts w:ascii="OfficinaSansBookC" w:hAnsi="OfficinaSansBookC"/>
                <w:sz w:val="24"/>
                <w:shd w:val="clear" w:color="auto" w:fill="F8F9FA"/>
              </w:rPr>
              <w:t>Альтернативы ЭпокКэм (EpocCam)</w:t>
            </w:r>
          </w:p>
          <w:p w:rsidR="00342929" w:rsidRDefault="00342929" w:rsidP="00BE1EE7">
            <w:pPr>
              <w:widowControl w:val="0"/>
              <w:spacing w:line="276" w:lineRule="auto"/>
              <w:ind w:left="142" w:right="141"/>
              <w:jc w:val="both"/>
              <w:rPr>
                <w:rFonts w:ascii="OfficinaSansBookC" w:hAnsi="OfficinaSansBookC"/>
                <w:sz w:val="24"/>
                <w:shd w:val="clear" w:color="auto" w:fill="F8F9FA"/>
              </w:rPr>
            </w:pPr>
            <w:r>
              <w:rPr>
                <w:rFonts w:ascii="OfficinaSansBookC" w:hAnsi="OfficinaSansBookC"/>
                <w:sz w:val="24"/>
                <w:shd w:val="clear" w:color="auto" w:fill="F8F9FA"/>
              </w:rPr>
              <w:t>Если вас не устраивает EpocCam, есть несколько других приложений, позволяющих использовать iPhone в качестве веб-камеры.</w:t>
            </w:r>
          </w:p>
          <w:p w:rsidR="00342929" w:rsidRDefault="00342929" w:rsidP="00BE1EE7">
            <w:pPr>
              <w:widowControl w:val="0"/>
              <w:spacing w:line="276" w:lineRule="auto"/>
              <w:ind w:left="142" w:right="141"/>
              <w:jc w:val="both"/>
              <w:rPr>
                <w:rFonts w:ascii="OfficinaSansBookC" w:hAnsi="OfficinaSansBookC"/>
                <w:sz w:val="24"/>
                <w:shd w:val="clear" w:color="auto" w:fill="F8F9FA"/>
              </w:rPr>
            </w:pPr>
          </w:p>
          <w:p w:rsidR="00342929" w:rsidRDefault="00342929" w:rsidP="00BE1EE7">
            <w:pPr>
              <w:widowControl w:val="0"/>
              <w:spacing w:line="276" w:lineRule="auto"/>
              <w:ind w:left="142" w:right="141"/>
              <w:jc w:val="both"/>
              <w:rPr>
                <w:rFonts w:ascii="OfficinaSansBookC" w:hAnsi="OfficinaSansBookC"/>
                <w:sz w:val="24"/>
                <w:shd w:val="clear" w:color="auto" w:fill="F8F9FA"/>
              </w:rPr>
            </w:pPr>
            <w:r>
              <w:rPr>
                <w:rFonts w:ascii="OfficinaSansBookC" w:hAnsi="OfficinaSansBookC"/>
                <w:sz w:val="24"/>
                <w:shd w:val="clear" w:color="auto" w:fill="F8F9FA"/>
              </w:rPr>
              <w:t>1. айкам (iCam)</w:t>
            </w:r>
          </w:p>
          <w:p w:rsidR="00342929" w:rsidRDefault="00342929" w:rsidP="00BE1EE7">
            <w:pPr>
              <w:widowControl w:val="0"/>
              <w:spacing w:line="276" w:lineRule="auto"/>
              <w:ind w:left="142" w:right="141"/>
              <w:jc w:val="both"/>
              <w:rPr>
                <w:rFonts w:ascii="OfficinaSansBookC" w:hAnsi="OfficinaSansBookC"/>
                <w:sz w:val="24"/>
                <w:shd w:val="clear" w:color="auto" w:fill="F8F9FA"/>
              </w:rPr>
            </w:pPr>
            <w:r>
              <w:rPr>
                <w:rFonts w:ascii="OfficinaSansBookC" w:hAnsi="OfficinaSansBookC"/>
                <w:sz w:val="24"/>
                <w:shd w:val="clear" w:color="auto" w:fill="F8F9FA"/>
              </w:rPr>
              <w:t>iCam — это платное приложение, которое может превратить iPhone в веб-камеру. Мобильное приложение — это только одна часть уравнения; как и в случае с EpocCam, вам также понадобится компонент iCamSource на вашем компьютере. После установки обоих приложений вы можете транслировать живое видео и аудио с любого устройства iOS.</w:t>
            </w:r>
          </w:p>
          <w:p w:rsidR="00342929" w:rsidRDefault="00342929" w:rsidP="00BE1EE7">
            <w:pPr>
              <w:widowControl w:val="0"/>
              <w:spacing w:line="276" w:lineRule="auto"/>
              <w:ind w:left="142" w:right="141"/>
              <w:jc w:val="both"/>
              <w:rPr>
                <w:rFonts w:ascii="OfficinaSansBookC" w:hAnsi="OfficinaSansBookC"/>
                <w:sz w:val="24"/>
                <w:shd w:val="clear" w:color="auto" w:fill="F8F9FA"/>
              </w:rPr>
            </w:pPr>
          </w:p>
          <w:p w:rsidR="00342929" w:rsidRDefault="00342929" w:rsidP="00BE1EE7">
            <w:pPr>
              <w:widowControl w:val="0"/>
              <w:spacing w:line="276" w:lineRule="auto"/>
              <w:ind w:left="142" w:right="141"/>
              <w:jc w:val="both"/>
              <w:rPr>
                <w:rFonts w:ascii="OfficinaSansBookC" w:hAnsi="OfficinaSansBookC"/>
                <w:sz w:val="24"/>
                <w:shd w:val="clear" w:color="auto" w:fill="F8F9FA"/>
              </w:rPr>
            </w:pPr>
            <w:r>
              <w:rPr>
                <w:rFonts w:ascii="OfficinaSansBookC" w:hAnsi="OfficinaSansBookC"/>
                <w:sz w:val="24"/>
                <w:shd w:val="clear" w:color="auto" w:fill="F8F9FA"/>
              </w:rPr>
              <w:t xml:space="preserve">iCam также работает как камера безопасности; оно может отправлять вам мгновенные </w:t>
            </w:r>
            <w:r>
              <w:rPr>
                <w:rFonts w:ascii="OfficinaSansBookC" w:hAnsi="OfficinaSansBookC"/>
                <w:sz w:val="24"/>
                <w:shd w:val="clear" w:color="auto" w:fill="F8F9FA"/>
              </w:rPr>
              <w:lastRenderedPageBreak/>
              <w:t>оповещения, если обнаруживает движение или звук. Все движения автоматически сохраняются в облаке. Помимо оригинального iCam, компания также предлагает iCamPro с некоторыми дополнительными функциями.</w:t>
            </w:r>
          </w:p>
          <w:p w:rsidR="00342929" w:rsidRDefault="00342929" w:rsidP="00BE1EE7">
            <w:pPr>
              <w:widowControl w:val="0"/>
              <w:spacing w:line="276" w:lineRule="auto"/>
              <w:ind w:left="142" w:right="141"/>
              <w:jc w:val="both"/>
              <w:rPr>
                <w:rFonts w:ascii="OfficinaSansBookC" w:hAnsi="OfficinaSansBookC"/>
                <w:sz w:val="24"/>
                <w:shd w:val="clear" w:color="auto" w:fill="F8F9FA"/>
              </w:rPr>
            </w:pPr>
            <w:r>
              <w:rPr>
                <w:rFonts w:ascii="OfficinaSansBookC" w:hAnsi="OfficinaSansBookC"/>
                <w:sz w:val="24"/>
                <w:shd w:val="clear" w:color="auto" w:fill="F8F9FA"/>
              </w:rPr>
              <w:t>2. айвикам (iVCam)</w:t>
            </w:r>
          </w:p>
          <w:p w:rsidR="00342929" w:rsidRDefault="00342929" w:rsidP="00BE1EE7">
            <w:pPr>
              <w:widowControl w:val="0"/>
              <w:spacing w:line="276" w:lineRule="auto"/>
              <w:ind w:left="142" w:right="141"/>
              <w:jc w:val="both"/>
              <w:rPr>
                <w:rFonts w:ascii="OfficinaSansBookC" w:hAnsi="OfficinaSansBookC"/>
                <w:sz w:val="24"/>
                <w:shd w:val="clear" w:color="auto" w:fill="F8F9FA"/>
              </w:rPr>
            </w:pPr>
            <w:r>
              <w:rPr>
                <w:rFonts w:ascii="OfficinaSansBookC" w:hAnsi="OfficinaSansBookC"/>
                <w:sz w:val="24"/>
                <w:shd w:val="clear" w:color="auto" w:fill="F8F9FA"/>
              </w:rPr>
              <w:t>iVCam специально разработан для владельцев iPhone, у которых есть ПК с Windows — вы не можете использовать iVCam для потоковой передачи видео с вашего iPhone на Mac.</w:t>
            </w:r>
          </w:p>
          <w:p w:rsidR="00342929" w:rsidRDefault="00342929" w:rsidP="00BE1EE7">
            <w:pPr>
              <w:widowControl w:val="0"/>
              <w:spacing w:line="276" w:lineRule="auto"/>
              <w:ind w:left="142" w:right="141"/>
              <w:jc w:val="both"/>
              <w:rPr>
                <w:rFonts w:ascii="OfficinaSansBookC" w:hAnsi="OfficinaSansBookC"/>
                <w:sz w:val="24"/>
              </w:rPr>
            </w:pPr>
            <w:r>
              <w:rPr>
                <w:rFonts w:ascii="OfficinaSansBookC" w:hAnsi="OfficinaSansBookC"/>
                <w:sz w:val="24"/>
                <w:shd w:val="clear" w:color="auto" w:fill="F8F9FA"/>
              </w:rPr>
              <w:t>Приложение работает через WLAN или USB и позволяет одновременно подключать несколько телефонов к одному компьютеру. Вы можете транслировать видео в разрешении 1080p, 720p, 480p или 360p. Этот аспект множественного подключения означает, что программное обеспечение идеально подходит для всех, кто хочет использовать свой старый iPhone в качестве устройства видеонаблюдения, радионяни или камеры для домашних животных.</w:t>
            </w:r>
          </w:p>
          <w:p w:rsidR="00342929" w:rsidRDefault="00342929" w:rsidP="00BE1EE7">
            <w:pPr>
              <w:widowControl w:val="0"/>
              <w:spacing w:line="276" w:lineRule="auto"/>
              <w:ind w:left="142" w:right="-280"/>
              <w:jc w:val="both"/>
              <w:rPr>
                <w:rFonts w:ascii="OfficinaSansBookC" w:hAnsi="OfficinaSansBookC"/>
                <w:sz w:val="24"/>
              </w:rPr>
            </w:pPr>
          </w:p>
        </w:tc>
      </w:tr>
    </w:tbl>
    <w:p w:rsidR="00342929" w:rsidRDefault="00342929" w:rsidP="00342929">
      <w:pPr>
        <w:widowControl w:val="0"/>
        <w:spacing w:after="0" w:line="276" w:lineRule="auto"/>
        <w:ind w:right="-280"/>
        <w:jc w:val="both"/>
        <w:rPr>
          <w:rFonts w:ascii="OfficinaSansBookC" w:hAnsi="OfficinaSansBookC"/>
          <w:sz w:val="24"/>
        </w:rPr>
      </w:pPr>
    </w:p>
    <w:p w:rsidR="00342929" w:rsidRPr="00056AC9" w:rsidRDefault="00342929" w:rsidP="00342929">
      <w:pPr>
        <w:widowControl w:val="0"/>
        <w:spacing w:after="0" w:line="276" w:lineRule="auto"/>
        <w:jc w:val="both"/>
        <w:rPr>
          <w:rFonts w:ascii="OfficinaSansBookC" w:hAnsi="OfficinaSansBookC"/>
          <w:b/>
          <w:sz w:val="24"/>
          <w:lang w:val="en-US"/>
        </w:rPr>
      </w:pPr>
      <w:r>
        <w:rPr>
          <w:rFonts w:ascii="OfficinaSansBookC" w:hAnsi="OfficinaSansBookC"/>
          <w:b/>
          <w:sz w:val="24"/>
        </w:rPr>
        <w:t>УРОВЕНЬВ</w:t>
      </w:r>
      <w:r w:rsidRPr="00056AC9">
        <w:rPr>
          <w:rFonts w:ascii="OfficinaSansBookC" w:hAnsi="OfficinaSansBookC"/>
          <w:b/>
          <w:sz w:val="24"/>
          <w:lang w:val="en-US"/>
        </w:rPr>
        <w:t>1.</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Paper 1. Reading and Writing (1 hour)</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Reading</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Part 1.</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Questions 1–5</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Look at the text in each question.</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What does it say?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Mark the correct letter A, B or C on your answer sheet.</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Example:</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0</w:t>
      </w:r>
    </w:p>
    <w:tbl>
      <w:tblPr>
        <w:tblW w:w="0" w:type="auto"/>
        <w:tblInd w:w="100" w:type="dxa"/>
        <w:tblBorders>
          <w:top w:val="nil"/>
          <w:left w:val="nil"/>
          <w:bottom w:val="nil"/>
          <w:right w:val="nil"/>
          <w:insideH w:val="nil"/>
          <w:insideV w:val="nil"/>
        </w:tblBorders>
        <w:tblLayout w:type="fixed"/>
        <w:tblLook w:val="04A0"/>
      </w:tblPr>
      <w:tblGrid>
        <w:gridCol w:w="8395"/>
      </w:tblGrid>
      <w:tr w:rsidR="00342929" w:rsidRPr="00854274" w:rsidTr="00BE1EE7">
        <w:trPr>
          <w:trHeight w:val="433"/>
        </w:trPr>
        <w:tc>
          <w:tcPr>
            <w:tcW w:w="8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720"/>
              <w:jc w:val="both"/>
              <w:rPr>
                <w:rFonts w:ascii="OfficinaSansBookC" w:hAnsi="OfficinaSansBookC"/>
                <w:sz w:val="24"/>
                <w:lang w:val="en-US"/>
              </w:rPr>
            </w:pPr>
            <w:r w:rsidRPr="00056AC9">
              <w:rPr>
                <w:rFonts w:ascii="OfficinaSansBookC" w:hAnsi="OfficinaSansBookC"/>
                <w:sz w:val="24"/>
                <w:lang w:val="en-US"/>
              </w:rPr>
              <w:t>Please ring bell once and wait for door toopen automatically</w:t>
            </w:r>
          </w:p>
        </w:tc>
      </w:tr>
    </w:tbl>
    <w:p w:rsidR="00342929" w:rsidRPr="00056AC9" w:rsidRDefault="00342929" w:rsidP="00342929">
      <w:pPr>
        <w:widowControl w:val="0"/>
        <w:spacing w:after="0" w:line="276" w:lineRule="auto"/>
        <w:ind w:left="-180"/>
        <w:jc w:val="both"/>
        <w:rPr>
          <w:rFonts w:ascii="OfficinaSansBookC" w:hAnsi="OfficinaSansBookC"/>
          <w:sz w:val="24"/>
          <w:lang w:val="en-US"/>
        </w:rPr>
      </w:pPr>
      <w:r w:rsidRPr="00056AC9">
        <w:rPr>
          <w:rFonts w:ascii="OfficinaSansBookC" w:hAnsi="OfficinaSansBookC"/>
          <w:sz w:val="24"/>
          <w:lang w:val="en-US"/>
        </w:rPr>
        <w:t>A) Someone will open the door when you ring the bell.</w:t>
      </w:r>
    </w:p>
    <w:p w:rsidR="00342929" w:rsidRPr="00056AC9" w:rsidRDefault="00342929" w:rsidP="00342929">
      <w:pPr>
        <w:widowControl w:val="0"/>
        <w:spacing w:after="0" w:line="276" w:lineRule="auto"/>
        <w:ind w:left="-180"/>
        <w:jc w:val="both"/>
        <w:rPr>
          <w:rFonts w:ascii="OfficinaSansBookC" w:hAnsi="OfficinaSansBookC"/>
          <w:sz w:val="24"/>
          <w:lang w:val="en-US"/>
        </w:rPr>
      </w:pPr>
      <w:r w:rsidRPr="00056AC9">
        <w:rPr>
          <w:rFonts w:ascii="OfficinaSansBookC" w:hAnsi="OfficinaSansBookC"/>
          <w:sz w:val="24"/>
          <w:lang w:val="en-US"/>
        </w:rPr>
        <w:t>B) The door will open after you ring the bell.</w:t>
      </w:r>
    </w:p>
    <w:p w:rsidR="00342929" w:rsidRPr="00056AC9" w:rsidRDefault="00342929" w:rsidP="00342929">
      <w:pPr>
        <w:widowControl w:val="0"/>
        <w:spacing w:after="0" w:line="276" w:lineRule="auto"/>
        <w:ind w:left="-180"/>
        <w:jc w:val="both"/>
        <w:rPr>
          <w:rFonts w:ascii="OfficinaSansBookC" w:hAnsi="OfficinaSansBookC"/>
          <w:sz w:val="24"/>
          <w:lang w:val="en-US"/>
        </w:rPr>
      </w:pPr>
      <w:r w:rsidRPr="00056AC9">
        <w:rPr>
          <w:rFonts w:ascii="OfficinaSansBookC" w:hAnsi="OfficinaSansBookC"/>
          <w:sz w:val="24"/>
          <w:lang w:val="en-US"/>
        </w:rPr>
        <w:t>C) You can open the door after ringing the bell.</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i/>
          <w:sz w:val="24"/>
        </w:rPr>
        <w:t xml:space="preserve">Answer: </w:t>
      </w:r>
      <w:r>
        <w:rPr>
          <w:rFonts w:ascii="OfficinaSansBookC" w:hAnsi="OfficinaSansBookC"/>
          <w:sz w:val="24"/>
        </w:rPr>
        <w:t xml:space="preserve">0 B </w:t>
      </w:r>
    </w:p>
    <w:p w:rsidR="00342929" w:rsidRDefault="00342929" w:rsidP="00342929">
      <w:pPr>
        <w:widowControl w:val="0"/>
        <w:spacing w:after="0" w:line="276" w:lineRule="auto"/>
        <w:jc w:val="both"/>
        <w:rPr>
          <w:rFonts w:ascii="OfficinaSansBookC" w:hAnsi="OfficinaSansBookC"/>
          <w:i/>
          <w:sz w:val="24"/>
        </w:rPr>
      </w:pPr>
      <w:r>
        <w:rPr>
          <w:rFonts w:ascii="OfficinaSansBookC" w:hAnsi="OfficinaSansBookC"/>
          <w:sz w:val="24"/>
        </w:rPr>
        <w:t>1.</w:t>
      </w:r>
    </w:p>
    <w:tbl>
      <w:tblPr>
        <w:tblW w:w="0" w:type="auto"/>
        <w:tblInd w:w="100" w:type="dxa"/>
        <w:tblBorders>
          <w:top w:val="nil"/>
          <w:left w:val="nil"/>
          <w:bottom w:val="nil"/>
          <w:right w:val="nil"/>
          <w:insideH w:val="nil"/>
          <w:insideV w:val="nil"/>
        </w:tblBorders>
        <w:tblLayout w:type="fixed"/>
        <w:tblLook w:val="04A0"/>
      </w:tblPr>
      <w:tblGrid>
        <w:gridCol w:w="9374"/>
      </w:tblGrid>
      <w:tr w:rsidR="00342929" w:rsidRPr="00854274" w:rsidTr="00BE1EE7">
        <w:trPr>
          <w:trHeight w:val="1338"/>
        </w:trPr>
        <w:tc>
          <w:tcPr>
            <w:tcW w:w="9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i/>
                <w:sz w:val="24"/>
                <w:lang w:val="en-US"/>
              </w:rPr>
            </w:pPr>
            <w:r w:rsidRPr="00056AC9">
              <w:rPr>
                <w:rFonts w:ascii="OfficinaSansBookC" w:hAnsi="OfficinaSansBookC"/>
                <w:i/>
                <w:sz w:val="24"/>
                <w:lang w:val="en-US"/>
              </w:rPr>
              <w:t>Claire</w:t>
            </w:r>
          </w:p>
          <w:p w:rsidR="00342929" w:rsidRPr="00056AC9" w:rsidRDefault="00342929" w:rsidP="00BE1EE7">
            <w:pPr>
              <w:widowControl w:val="0"/>
              <w:spacing w:after="0" w:line="276" w:lineRule="auto"/>
              <w:jc w:val="both"/>
              <w:rPr>
                <w:rFonts w:ascii="OfficinaSansBookC" w:hAnsi="OfficinaSansBookC"/>
                <w:i/>
                <w:sz w:val="24"/>
                <w:lang w:val="en-US"/>
              </w:rPr>
            </w:pPr>
            <w:r w:rsidRPr="00056AC9">
              <w:rPr>
                <w:rFonts w:ascii="OfficinaSansBookC" w:hAnsi="OfficinaSansBookC"/>
                <w:i/>
                <w:sz w:val="24"/>
                <w:lang w:val="en-US"/>
              </w:rPr>
              <w:t>Tom needs to get the concert tickets. If you don’t want to go, can you tell him? If he doesn’t hear from you, he’ll buy you one.</w:t>
            </w:r>
          </w:p>
        </w:tc>
      </w:tr>
    </w:tbl>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lastRenderedPageBreak/>
        <w:t>A) Tom wants Claire to get a concert ticket for him.</w:t>
      </w:r>
    </w:p>
    <w:p w:rsidR="00342929" w:rsidRPr="00056AC9" w:rsidRDefault="00342929" w:rsidP="00342929">
      <w:pPr>
        <w:widowControl w:val="0"/>
        <w:spacing w:after="0" w:line="276" w:lineRule="auto"/>
        <w:ind w:left="-360" w:firstLine="360"/>
        <w:jc w:val="both"/>
        <w:rPr>
          <w:rFonts w:ascii="OfficinaSansBookC" w:hAnsi="OfficinaSansBookC"/>
          <w:sz w:val="24"/>
          <w:lang w:val="en-US"/>
        </w:rPr>
      </w:pPr>
      <w:r w:rsidRPr="00056AC9">
        <w:rPr>
          <w:rFonts w:ascii="OfficinaSansBookC" w:hAnsi="OfficinaSansBookC"/>
          <w:sz w:val="24"/>
          <w:lang w:val="en-US"/>
        </w:rPr>
        <w:t>B) Tom can’t go to the concert and wants Claire to use his ticket.</w:t>
      </w:r>
    </w:p>
    <w:p w:rsidR="00342929" w:rsidRPr="00056AC9" w:rsidRDefault="00342929" w:rsidP="00342929">
      <w:pPr>
        <w:widowControl w:val="0"/>
        <w:spacing w:after="0" w:line="276" w:lineRule="auto"/>
        <w:ind w:left="-360" w:firstLine="360"/>
        <w:jc w:val="both"/>
        <w:rPr>
          <w:rFonts w:ascii="OfficinaSansBookC" w:hAnsi="OfficinaSansBookC"/>
          <w:sz w:val="24"/>
          <w:lang w:val="en-US"/>
        </w:rPr>
      </w:pPr>
      <w:r w:rsidRPr="00056AC9">
        <w:rPr>
          <w:rFonts w:ascii="OfficinaSansBookC" w:hAnsi="OfficinaSansBookC"/>
          <w:sz w:val="24"/>
          <w:lang w:val="en-US"/>
        </w:rPr>
        <w:t>C) Tom will get Claire a ticket unless she tells him not to.</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2.</w:t>
      </w:r>
    </w:p>
    <w:tbl>
      <w:tblPr>
        <w:tblW w:w="0" w:type="auto"/>
        <w:tblInd w:w="100" w:type="dxa"/>
        <w:tblBorders>
          <w:top w:val="nil"/>
          <w:left w:val="nil"/>
          <w:bottom w:val="nil"/>
          <w:right w:val="nil"/>
          <w:insideH w:val="nil"/>
          <w:insideV w:val="nil"/>
        </w:tblBorders>
        <w:tblLayout w:type="fixed"/>
        <w:tblLook w:val="04A0"/>
      </w:tblPr>
      <w:tblGrid>
        <w:gridCol w:w="3405"/>
      </w:tblGrid>
      <w:tr w:rsidR="00342929" w:rsidTr="00BE1EE7">
        <w:trPr>
          <w:trHeight w:val="20"/>
        </w:trPr>
        <w:tc>
          <w:tcPr>
            <w:tcW w:w="3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TRIP CANCELLED ON</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THURSDAY. GO TO OFFICE</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FOR REFUND</w:t>
            </w:r>
          </w:p>
        </w:tc>
      </w:tr>
    </w:tbl>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You can get the money you paid for Thursday’s trip from the office.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If you haven’t paid for Thursday’s trip, you should go to the office.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The trip which was cancelled will now take place on Thursday.</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3.</w:t>
      </w:r>
    </w:p>
    <w:tbl>
      <w:tblPr>
        <w:tblW w:w="0" w:type="auto"/>
        <w:tblInd w:w="100" w:type="dxa"/>
        <w:tblBorders>
          <w:top w:val="nil"/>
          <w:left w:val="nil"/>
          <w:bottom w:val="nil"/>
          <w:right w:val="nil"/>
          <w:insideH w:val="nil"/>
          <w:insideV w:val="nil"/>
        </w:tblBorders>
        <w:tblLayout w:type="fixed"/>
        <w:tblLook w:val="04A0"/>
      </w:tblPr>
      <w:tblGrid>
        <w:gridCol w:w="8537"/>
      </w:tblGrid>
      <w:tr w:rsidR="00342929" w:rsidTr="00BE1EE7">
        <w:trPr>
          <w:trHeight w:val="20"/>
        </w:trPr>
        <w:tc>
          <w:tcPr>
            <w:tcW w:w="8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140" w:right="140"/>
              <w:jc w:val="both"/>
              <w:rPr>
                <w:rFonts w:ascii="OfficinaSansBookC" w:hAnsi="OfficinaSansBookC"/>
                <w:i/>
                <w:sz w:val="24"/>
                <w:lang w:val="en-US"/>
              </w:rPr>
            </w:pPr>
            <w:r w:rsidRPr="00056AC9">
              <w:rPr>
                <w:rFonts w:ascii="OfficinaSansBookC" w:hAnsi="OfficinaSansBookC"/>
                <w:i/>
                <w:sz w:val="24"/>
                <w:lang w:val="en-US"/>
              </w:rPr>
              <w:t>Mum</w:t>
            </w:r>
          </w:p>
          <w:p w:rsidR="00342929" w:rsidRPr="00056AC9" w:rsidRDefault="00342929" w:rsidP="00BE1EE7">
            <w:pPr>
              <w:widowControl w:val="0"/>
              <w:spacing w:after="0" w:line="276" w:lineRule="auto"/>
              <w:ind w:left="140" w:right="140"/>
              <w:jc w:val="both"/>
              <w:rPr>
                <w:rFonts w:ascii="OfficinaSansBookC" w:hAnsi="OfficinaSansBookC"/>
                <w:i/>
                <w:sz w:val="24"/>
                <w:lang w:val="en-US"/>
              </w:rPr>
            </w:pPr>
            <w:r w:rsidRPr="00056AC9">
              <w:rPr>
                <w:rFonts w:ascii="OfficinaSansBookC" w:hAnsi="OfficinaSansBookC"/>
                <w:i/>
                <w:sz w:val="24"/>
                <w:lang w:val="en-US"/>
              </w:rPr>
              <w:t>The computer store can deliver your new computer tomorrow or you can collect it. They close at 5.30 today, so can you tell them which you prefer?</w:t>
            </w:r>
          </w:p>
          <w:p w:rsidR="00342929" w:rsidRDefault="00342929" w:rsidP="00BE1EE7">
            <w:pPr>
              <w:widowControl w:val="0"/>
              <w:spacing w:after="0" w:line="276" w:lineRule="auto"/>
              <w:ind w:left="140" w:right="140"/>
              <w:jc w:val="both"/>
              <w:rPr>
                <w:rFonts w:ascii="OfficinaSansBookC" w:hAnsi="OfficinaSansBookC"/>
                <w:i/>
                <w:sz w:val="24"/>
              </w:rPr>
            </w:pPr>
            <w:r>
              <w:rPr>
                <w:rFonts w:ascii="OfficinaSansBookC" w:hAnsi="OfficinaSansBookC"/>
                <w:i/>
                <w:sz w:val="24"/>
              </w:rPr>
              <w:t>Luke</w:t>
            </w:r>
          </w:p>
        </w:tc>
      </w:tr>
    </w:tbl>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Luke is offering to collect the computer from the shop for his mother.</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Luke’s mother needs to collect her computer from the shop by 5.30 today.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Luke’s mother should decide today if she can fetch her computer from the shop.</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 xml:space="preserve">4. </w:t>
      </w:r>
    </w:p>
    <w:tbl>
      <w:tblPr>
        <w:tblW w:w="0" w:type="auto"/>
        <w:tblInd w:w="100" w:type="dxa"/>
        <w:tblBorders>
          <w:top w:val="nil"/>
          <w:left w:val="nil"/>
          <w:bottom w:val="nil"/>
          <w:right w:val="nil"/>
          <w:insideH w:val="nil"/>
          <w:insideV w:val="nil"/>
        </w:tblBorders>
        <w:tblLayout w:type="fixed"/>
        <w:tblLook w:val="04A0"/>
      </w:tblPr>
      <w:tblGrid>
        <w:gridCol w:w="6585"/>
      </w:tblGrid>
      <w:tr w:rsidR="00342929" w:rsidRPr="00854274" w:rsidTr="00BE1EE7">
        <w:trPr>
          <w:trHeight w:val="501"/>
        </w:trPr>
        <w:tc>
          <w:tcPr>
            <w:tcW w:w="6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142" w:right="142"/>
              <w:jc w:val="both"/>
              <w:rPr>
                <w:rFonts w:ascii="OfficinaSansBookC" w:hAnsi="OfficinaSansBookC"/>
                <w:i/>
                <w:sz w:val="24"/>
                <w:lang w:val="en-US"/>
              </w:rPr>
            </w:pPr>
            <w:r w:rsidRPr="00056AC9">
              <w:rPr>
                <w:rFonts w:ascii="OfficinaSansBookC" w:hAnsi="OfficinaSansBookC"/>
                <w:i/>
                <w:sz w:val="24"/>
                <w:lang w:val="en-US"/>
              </w:rPr>
              <w:t xml:space="preserve"> Take bicycles for repair to</w:t>
            </w:r>
          </w:p>
          <w:p w:rsidR="00342929" w:rsidRPr="00056AC9" w:rsidRDefault="00342929" w:rsidP="00BE1EE7">
            <w:pPr>
              <w:widowControl w:val="0"/>
              <w:spacing w:after="0" w:line="276" w:lineRule="auto"/>
              <w:ind w:left="142" w:right="142"/>
              <w:jc w:val="both"/>
              <w:rPr>
                <w:rFonts w:ascii="OfficinaSansBookC" w:hAnsi="OfficinaSansBookC"/>
                <w:i/>
                <w:sz w:val="24"/>
                <w:lang w:val="en-US"/>
              </w:rPr>
            </w:pPr>
            <w:r w:rsidRPr="00056AC9">
              <w:rPr>
                <w:rFonts w:ascii="OfficinaSansBookC" w:hAnsi="OfficinaSansBookC"/>
                <w:i/>
                <w:sz w:val="24"/>
                <w:lang w:val="en-US"/>
              </w:rPr>
              <w:t>side entrance of shop.</w:t>
            </w:r>
          </w:p>
          <w:p w:rsidR="00342929" w:rsidRPr="00056AC9" w:rsidRDefault="00342929" w:rsidP="00BE1EE7">
            <w:pPr>
              <w:widowControl w:val="0"/>
              <w:spacing w:after="0" w:line="276" w:lineRule="auto"/>
              <w:ind w:left="142" w:right="142"/>
              <w:jc w:val="both"/>
              <w:rPr>
                <w:rFonts w:ascii="OfficinaSansBookC" w:hAnsi="OfficinaSansBookC"/>
                <w:sz w:val="24"/>
                <w:lang w:val="en-US"/>
              </w:rPr>
            </w:pPr>
            <w:r w:rsidRPr="00056AC9">
              <w:rPr>
                <w:rFonts w:ascii="OfficinaSansBookC" w:hAnsi="OfficinaSansBookC"/>
                <w:i/>
                <w:sz w:val="24"/>
                <w:lang w:val="en-US"/>
              </w:rPr>
              <w:t>Front entrance for sales only.</w:t>
            </w:r>
          </w:p>
        </w:tc>
      </w:tr>
    </w:tbl>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Use either entrance if you want to buy a bicycle.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Use the side entrance if your bicycle needs mending.</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Use the side entrance if the front entrance is closed.</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5. Bella thinks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 she has found Stefan’s hat.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B) Stefan has taken her hat.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 Stefan has lost his homework.</w:t>
      </w:r>
    </w:p>
    <w:tbl>
      <w:tblPr>
        <w:tblW w:w="0" w:type="auto"/>
        <w:tblInd w:w="100" w:type="dxa"/>
        <w:tblBorders>
          <w:top w:val="nil"/>
          <w:left w:val="nil"/>
          <w:bottom w:val="nil"/>
          <w:right w:val="nil"/>
          <w:insideH w:val="nil"/>
          <w:insideV w:val="nil"/>
        </w:tblBorders>
        <w:tblLayout w:type="fixed"/>
        <w:tblLook w:val="04A0"/>
      </w:tblPr>
      <w:tblGrid>
        <w:gridCol w:w="6840"/>
      </w:tblGrid>
      <w:tr w:rsidR="00342929" w:rsidTr="00BE1EE7">
        <w:trPr>
          <w:trHeight w:val="1297"/>
        </w:trPr>
        <w:tc>
          <w:tcPr>
            <w:tcW w:w="68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142" w:right="142"/>
              <w:jc w:val="both"/>
              <w:rPr>
                <w:rFonts w:ascii="OfficinaSansBookC" w:hAnsi="OfficinaSansBookC"/>
                <w:i/>
                <w:sz w:val="24"/>
                <w:lang w:val="en-US"/>
              </w:rPr>
            </w:pPr>
            <w:r w:rsidRPr="00056AC9">
              <w:rPr>
                <w:rFonts w:ascii="OfficinaSansBookC" w:hAnsi="OfficinaSansBookC"/>
                <w:i/>
                <w:sz w:val="24"/>
                <w:lang w:val="en-US"/>
              </w:rPr>
              <w:t>Stefan</w:t>
            </w:r>
          </w:p>
          <w:p w:rsidR="00342929" w:rsidRPr="00056AC9" w:rsidRDefault="00342929" w:rsidP="00BE1EE7">
            <w:pPr>
              <w:widowControl w:val="0"/>
              <w:spacing w:after="0" w:line="276" w:lineRule="auto"/>
              <w:ind w:left="142" w:right="142"/>
              <w:jc w:val="both"/>
              <w:rPr>
                <w:rFonts w:ascii="OfficinaSansBookC" w:hAnsi="OfficinaSansBookC"/>
                <w:i/>
                <w:sz w:val="24"/>
                <w:lang w:val="en-US"/>
              </w:rPr>
            </w:pPr>
            <w:r w:rsidRPr="00056AC9">
              <w:rPr>
                <w:rFonts w:ascii="OfficinaSansBookC" w:hAnsi="OfficinaSansBookC"/>
                <w:i/>
                <w:sz w:val="24"/>
                <w:lang w:val="en-US"/>
              </w:rPr>
              <w:t>I can’t find my hat. It’s a bit like yours so maybe</w:t>
            </w:r>
          </w:p>
          <w:p w:rsidR="00342929" w:rsidRPr="00056AC9" w:rsidRDefault="00342929" w:rsidP="00BE1EE7">
            <w:pPr>
              <w:widowControl w:val="0"/>
              <w:spacing w:after="0" w:line="276" w:lineRule="auto"/>
              <w:ind w:left="142" w:right="142"/>
              <w:jc w:val="both"/>
              <w:rPr>
                <w:rFonts w:ascii="OfficinaSansBookC" w:hAnsi="OfficinaSansBookC"/>
                <w:i/>
                <w:sz w:val="24"/>
                <w:lang w:val="en-US"/>
              </w:rPr>
            </w:pPr>
            <w:r w:rsidRPr="00056AC9">
              <w:rPr>
                <w:rFonts w:ascii="OfficinaSansBookC" w:hAnsi="OfficinaSansBookC"/>
                <w:i/>
                <w:sz w:val="24"/>
                <w:lang w:val="en-US"/>
              </w:rPr>
              <w:t>you picked it up by mistake when we were</w:t>
            </w:r>
          </w:p>
          <w:p w:rsidR="00342929" w:rsidRPr="00056AC9" w:rsidRDefault="00342929" w:rsidP="00BE1EE7">
            <w:pPr>
              <w:widowControl w:val="0"/>
              <w:spacing w:after="0" w:line="276" w:lineRule="auto"/>
              <w:ind w:left="142" w:right="142"/>
              <w:jc w:val="both"/>
              <w:rPr>
                <w:rFonts w:ascii="OfficinaSansBookC" w:hAnsi="OfficinaSansBookC"/>
                <w:i/>
                <w:sz w:val="24"/>
                <w:lang w:val="en-US"/>
              </w:rPr>
            </w:pPr>
            <w:r w:rsidRPr="00056AC9">
              <w:rPr>
                <w:rFonts w:ascii="OfficinaSansBookC" w:hAnsi="OfficinaSansBookC"/>
                <w:i/>
                <w:sz w:val="24"/>
                <w:lang w:val="en-US"/>
              </w:rPr>
              <w:t>doing our homework together last night.</w:t>
            </w:r>
          </w:p>
          <w:p w:rsidR="00342929" w:rsidRDefault="00342929" w:rsidP="00BE1EE7">
            <w:pPr>
              <w:widowControl w:val="0"/>
              <w:spacing w:after="0" w:line="276" w:lineRule="auto"/>
              <w:ind w:left="142" w:right="142"/>
              <w:jc w:val="both"/>
              <w:rPr>
                <w:rFonts w:ascii="OfficinaSansBookC" w:hAnsi="OfficinaSansBookC"/>
                <w:i/>
                <w:sz w:val="24"/>
              </w:rPr>
            </w:pPr>
            <w:r>
              <w:rPr>
                <w:rFonts w:ascii="OfficinaSansBookC" w:hAnsi="OfficinaSansBookC"/>
                <w:i/>
                <w:sz w:val="24"/>
              </w:rPr>
              <w:t>Bella</w:t>
            </w:r>
          </w:p>
        </w:tc>
      </w:tr>
    </w:tbl>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Part 2.</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Questions 6–10</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lastRenderedPageBreak/>
        <w:t>The people below all want to watch a TV programme.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In the second column there are descriptions of four TV programmes.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Decide which programme would be the most suitable for the following people.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For questions 6–10, mark the correct letter (A–H) on your answer sheet.</w:t>
      </w: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37"/>
        <w:gridCol w:w="5317"/>
      </w:tblGrid>
      <w:tr w:rsidR="00342929" w:rsidRPr="00854274" w:rsidTr="00BE1EE7">
        <w:trPr>
          <w:trHeight w:val="20"/>
        </w:trPr>
        <w:tc>
          <w:tcPr>
            <w:tcW w:w="40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sidRPr="00056AC9">
              <w:rPr>
                <w:rFonts w:ascii="OfficinaSansBookC" w:hAnsi="OfficinaSansBookC"/>
                <w:sz w:val="24"/>
                <w:lang w:val="en-US"/>
              </w:rPr>
              <w:t xml:space="preserve"> 6. Ivan and Anna like to keep up to date with what’s happening in the world and enjoy seeing interviews with politicians and other people. </w:t>
            </w:r>
            <w:r>
              <w:rPr>
                <w:rFonts w:ascii="OfficinaSansBookC" w:hAnsi="OfficinaSansBookC"/>
                <w:sz w:val="24"/>
              </w:rPr>
              <w:t>They prefer to watch programmes which last about 30 minutes.</w:t>
            </w:r>
          </w:p>
        </w:tc>
        <w:tc>
          <w:tcPr>
            <w:tcW w:w="53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440"/>
              <w:jc w:val="both"/>
              <w:rPr>
                <w:rFonts w:ascii="OfficinaSansBookC" w:hAnsi="OfficinaSansBookC"/>
                <w:sz w:val="24"/>
                <w:lang w:val="en-US"/>
              </w:rPr>
            </w:pPr>
            <w:r w:rsidRPr="00056AC9">
              <w:rPr>
                <w:rFonts w:ascii="OfficinaSansBookC" w:hAnsi="OfficinaSansBookC"/>
                <w:sz w:val="24"/>
                <w:lang w:val="en-US"/>
              </w:rPr>
              <w:t>A. Find out about the life of jazz musician, Bert Randall, in this hour-long documentary which shows him performing live concerts during his life. There are interviews with members of his family and people he worked with.</w:t>
            </w:r>
          </w:p>
        </w:tc>
      </w:tr>
      <w:tr w:rsidR="00342929" w:rsidRPr="00854274" w:rsidTr="00BE1EE7">
        <w:trPr>
          <w:trHeight w:val="20"/>
        </w:trPr>
        <w:tc>
          <w:tcPr>
            <w:tcW w:w="40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7. Fatima likes watching comedy programmes which last about half an hour. She enjoys watching a series where she can follow what the characters are doing from one episode to another.</w:t>
            </w:r>
          </w:p>
        </w:tc>
        <w:tc>
          <w:tcPr>
            <w:tcW w:w="53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440"/>
              <w:jc w:val="both"/>
              <w:rPr>
                <w:rFonts w:ascii="OfficinaSansBookC" w:hAnsi="OfficinaSansBookC"/>
                <w:sz w:val="24"/>
                <w:lang w:val="en-US"/>
              </w:rPr>
            </w:pPr>
            <w:r w:rsidRPr="00056AC9">
              <w:rPr>
                <w:rFonts w:ascii="OfficinaSansBookC" w:hAnsi="OfficinaSansBookC"/>
                <w:sz w:val="24"/>
                <w:lang w:val="en-US"/>
              </w:rPr>
              <w:t>B. This is the weekly chance to try to get a better score than the celebrities in the studio, who range from pop musicians to politicians. As usual Billie Flannagan spends a half hour asking the two teams the questions. They need to be experts in a wide range of topics from music to animals to international news.</w:t>
            </w:r>
          </w:p>
        </w:tc>
      </w:tr>
      <w:tr w:rsidR="00342929" w:rsidRPr="00854274" w:rsidTr="00BE1EE7">
        <w:trPr>
          <w:trHeight w:val="20"/>
        </w:trPr>
        <w:tc>
          <w:tcPr>
            <w:tcW w:w="40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8. Rosa enjoys pop music and films and wants to watch interviews with</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popular celebrities. She likes programmes which are a mixture of</w:t>
            </w:r>
          </w:p>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interviewsandlivemusic.</w:t>
            </w:r>
          </w:p>
        </w:tc>
        <w:tc>
          <w:tcPr>
            <w:tcW w:w="53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440"/>
              <w:jc w:val="both"/>
              <w:rPr>
                <w:rFonts w:ascii="OfficinaSansBookC" w:hAnsi="OfficinaSansBookC"/>
                <w:sz w:val="24"/>
                <w:lang w:val="en-US"/>
              </w:rPr>
            </w:pPr>
            <w:r w:rsidRPr="00056AC9">
              <w:rPr>
                <w:rFonts w:ascii="OfficinaSansBookC" w:hAnsi="OfficinaSansBookC"/>
                <w:sz w:val="24"/>
                <w:lang w:val="en-US"/>
              </w:rPr>
              <w:t>C. Find out about the latest news, both international and local, with Aaron Willis every day between 6.00 and 6.30 in the evening. His interviews with those in the news, whether they are politicians or journalists, always get to the point of a story.</w:t>
            </w:r>
          </w:p>
        </w:tc>
      </w:tr>
      <w:tr w:rsidR="00342929" w:rsidRPr="00854274" w:rsidTr="00BE1EE7">
        <w:trPr>
          <w:trHeight w:val="20"/>
        </w:trPr>
        <w:tc>
          <w:tcPr>
            <w:tcW w:w="40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9. Grace is interested in travelling and she likes watching documentaries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about different parts of the world. She especially enjoys programmes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which show animals and birds.</w:t>
            </w:r>
          </w:p>
        </w:tc>
        <w:tc>
          <w:tcPr>
            <w:tcW w:w="53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440"/>
              <w:jc w:val="both"/>
              <w:rPr>
                <w:rFonts w:ascii="OfficinaSansBookC" w:hAnsi="OfficinaSansBookC"/>
                <w:sz w:val="24"/>
                <w:lang w:val="en-US"/>
              </w:rPr>
            </w:pPr>
            <w:r w:rsidRPr="00056AC9">
              <w:rPr>
                <w:rFonts w:ascii="OfficinaSansBookC" w:hAnsi="OfficinaSansBookC"/>
                <w:sz w:val="24"/>
                <w:lang w:val="en-US"/>
              </w:rPr>
              <w:t>D. Every Saturday evening between 8.30 and 9.30, Kevin Connery presents an hour of fun and entertainment. As usual in the new series, there is music and chat with well-known stars from the world of</w:t>
            </w:r>
          </w:p>
          <w:p w:rsidR="00342929" w:rsidRPr="00056AC9" w:rsidRDefault="00342929" w:rsidP="00BE1EE7">
            <w:pPr>
              <w:widowControl w:val="0"/>
              <w:spacing w:after="0" w:line="276" w:lineRule="auto"/>
              <w:ind w:left="440"/>
              <w:jc w:val="both"/>
              <w:rPr>
                <w:rFonts w:ascii="OfficinaSansBookC" w:hAnsi="OfficinaSansBookC"/>
                <w:sz w:val="24"/>
                <w:lang w:val="en-US"/>
              </w:rPr>
            </w:pPr>
            <w:r w:rsidRPr="00056AC9">
              <w:rPr>
                <w:rFonts w:ascii="OfficinaSansBookC" w:hAnsi="OfficinaSansBookC"/>
                <w:sz w:val="24"/>
                <w:lang w:val="en-US"/>
              </w:rPr>
              <w:t>film, music or comedy. Each guest is interviewed and then one of them performs their latest song live.</w:t>
            </w:r>
          </w:p>
        </w:tc>
      </w:tr>
      <w:tr w:rsidR="00342929" w:rsidTr="00BE1EE7">
        <w:trPr>
          <w:trHeight w:val="20"/>
        </w:trPr>
        <w:tc>
          <w:tcPr>
            <w:tcW w:w="40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10. William is keen on general knowledge and likes watching quizzes to</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see how many questions he can answer. He prefers those which have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questions on lots of different subjects.</w:t>
            </w:r>
          </w:p>
        </w:tc>
        <w:tc>
          <w:tcPr>
            <w:tcW w:w="53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440"/>
              <w:jc w:val="both"/>
              <w:rPr>
                <w:rFonts w:ascii="OfficinaSansBookC" w:hAnsi="OfficinaSansBookC"/>
                <w:sz w:val="24"/>
                <w:lang w:val="en-US"/>
              </w:rPr>
            </w:pPr>
            <w:r w:rsidRPr="00056AC9">
              <w:rPr>
                <w:rFonts w:ascii="OfficinaSansBookC" w:hAnsi="OfficinaSansBookC"/>
                <w:sz w:val="24"/>
                <w:lang w:val="en-US"/>
              </w:rPr>
              <w:t>E. There are three half-hour episodes of the popular soap South Street on our TVs every week. There’s lots going on this week when Cathy returns from her</w:t>
            </w:r>
          </w:p>
          <w:p w:rsidR="00342929" w:rsidRDefault="00342929" w:rsidP="00BE1EE7">
            <w:pPr>
              <w:widowControl w:val="0"/>
              <w:spacing w:after="0" w:line="276" w:lineRule="auto"/>
              <w:ind w:left="440"/>
              <w:jc w:val="both"/>
              <w:rPr>
                <w:rFonts w:ascii="OfficinaSansBookC" w:hAnsi="OfficinaSansBookC"/>
                <w:sz w:val="24"/>
              </w:rPr>
            </w:pPr>
            <w:r w:rsidRPr="00056AC9">
              <w:rPr>
                <w:rFonts w:ascii="OfficinaSansBookC" w:hAnsi="OfficinaSansBookC"/>
                <w:sz w:val="24"/>
                <w:lang w:val="en-US"/>
              </w:rPr>
              <w:t xml:space="preserve">trip round the world to find Felicity has moved into her flat and all Cathy’s things have </w:t>
            </w:r>
            <w:r w:rsidRPr="00056AC9">
              <w:rPr>
                <w:rFonts w:ascii="OfficinaSansBookC" w:hAnsi="OfficinaSansBookC"/>
                <w:sz w:val="24"/>
                <w:lang w:val="en-US"/>
              </w:rPr>
              <w:lastRenderedPageBreak/>
              <w:t xml:space="preserve">disappeared. </w:t>
            </w:r>
            <w:r>
              <w:rPr>
                <w:rFonts w:ascii="OfficinaSansBookC" w:hAnsi="OfficinaSansBookC"/>
                <w:sz w:val="24"/>
              </w:rPr>
              <w:t>Sheisnotpleasedandshowsherfeelings.</w:t>
            </w:r>
          </w:p>
        </w:tc>
      </w:tr>
      <w:tr w:rsidR="00342929" w:rsidRPr="00854274" w:rsidTr="00BE1EE7">
        <w:trPr>
          <w:trHeight w:val="20"/>
        </w:trPr>
        <w:tc>
          <w:tcPr>
            <w:tcW w:w="40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p>
          <w:p w:rsidR="00342929" w:rsidRDefault="00342929" w:rsidP="00BE1EE7">
            <w:pPr>
              <w:widowControl w:val="0"/>
              <w:spacing w:after="0" w:line="276" w:lineRule="auto"/>
              <w:jc w:val="both"/>
              <w:rPr>
                <w:rFonts w:ascii="OfficinaSansBookC" w:hAnsi="OfficinaSansBookC"/>
                <w:sz w:val="24"/>
              </w:rPr>
            </w:pPr>
          </w:p>
          <w:p w:rsidR="00342929" w:rsidRDefault="00342929" w:rsidP="00BE1EE7">
            <w:pPr>
              <w:widowControl w:val="0"/>
              <w:spacing w:after="0" w:line="276" w:lineRule="auto"/>
              <w:jc w:val="both"/>
              <w:rPr>
                <w:rFonts w:ascii="OfficinaSansBookC" w:hAnsi="OfficinaSansBookC"/>
                <w:sz w:val="24"/>
              </w:rPr>
            </w:pPr>
          </w:p>
          <w:p w:rsidR="00342929" w:rsidRDefault="00342929" w:rsidP="00BE1EE7">
            <w:pPr>
              <w:widowControl w:val="0"/>
              <w:spacing w:after="0" w:line="276" w:lineRule="auto"/>
              <w:jc w:val="both"/>
              <w:rPr>
                <w:rFonts w:ascii="OfficinaSansBookC" w:hAnsi="OfficinaSansBookC"/>
                <w:sz w:val="24"/>
              </w:rPr>
            </w:pPr>
          </w:p>
        </w:tc>
        <w:tc>
          <w:tcPr>
            <w:tcW w:w="53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440"/>
              <w:jc w:val="both"/>
              <w:rPr>
                <w:rFonts w:ascii="OfficinaSansBookC" w:hAnsi="OfficinaSansBookC"/>
                <w:sz w:val="24"/>
                <w:lang w:val="en-US"/>
              </w:rPr>
            </w:pPr>
            <w:r w:rsidRPr="00056AC9">
              <w:rPr>
                <w:rFonts w:ascii="OfficinaSansBookC" w:hAnsi="OfficinaSansBookC"/>
                <w:sz w:val="24"/>
                <w:lang w:val="en-US"/>
              </w:rPr>
              <w:t>F. Robert Burroughs first visited the Amazon rainforest 40 years ago. Since then, he has travelled all around the</w:t>
            </w:r>
          </w:p>
          <w:p w:rsidR="00342929" w:rsidRPr="00056AC9" w:rsidRDefault="00342929" w:rsidP="00BE1EE7">
            <w:pPr>
              <w:widowControl w:val="0"/>
              <w:spacing w:after="0" w:line="276" w:lineRule="auto"/>
              <w:ind w:left="440"/>
              <w:jc w:val="both"/>
              <w:rPr>
                <w:rFonts w:ascii="OfficinaSansBookC" w:hAnsi="OfficinaSansBookC"/>
                <w:sz w:val="24"/>
                <w:lang w:val="en-US"/>
              </w:rPr>
            </w:pPr>
            <w:r w:rsidRPr="00056AC9">
              <w:rPr>
                <w:rFonts w:ascii="OfficinaSansBookC" w:hAnsi="OfficinaSansBookC"/>
                <w:sz w:val="24"/>
                <w:lang w:val="en-US"/>
              </w:rPr>
              <w:t>world showing us amazing scenery, animals and different ways of living. Now he returns with a series about the Amazon and we see again the amazing</w:t>
            </w:r>
          </w:p>
          <w:p w:rsidR="00342929" w:rsidRPr="00056AC9" w:rsidRDefault="00342929" w:rsidP="00BE1EE7">
            <w:pPr>
              <w:widowControl w:val="0"/>
              <w:spacing w:after="0" w:line="276" w:lineRule="auto"/>
              <w:ind w:left="440"/>
              <w:jc w:val="both"/>
              <w:rPr>
                <w:rFonts w:ascii="OfficinaSansBookC" w:hAnsi="OfficinaSansBookC"/>
                <w:sz w:val="24"/>
                <w:lang w:val="en-US"/>
              </w:rPr>
            </w:pPr>
            <w:r w:rsidRPr="00056AC9">
              <w:rPr>
                <w:rFonts w:ascii="OfficinaSansBookC" w:hAnsi="OfficinaSansBookC"/>
                <w:sz w:val="24"/>
                <w:lang w:val="en-US"/>
              </w:rPr>
              <w:t>wildlife of this beautiful area.</w:t>
            </w:r>
          </w:p>
        </w:tc>
      </w:tr>
      <w:tr w:rsidR="00342929" w:rsidTr="00BE1EE7">
        <w:trPr>
          <w:trHeight w:val="20"/>
        </w:trPr>
        <w:tc>
          <w:tcPr>
            <w:tcW w:w="40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p>
          <w:p w:rsidR="00342929" w:rsidRPr="00056AC9" w:rsidRDefault="00342929" w:rsidP="00BE1EE7">
            <w:pPr>
              <w:widowControl w:val="0"/>
              <w:spacing w:after="0" w:line="276" w:lineRule="auto"/>
              <w:jc w:val="both"/>
              <w:rPr>
                <w:rFonts w:ascii="OfficinaSansBookC" w:hAnsi="OfficinaSansBookC"/>
                <w:sz w:val="24"/>
                <w:lang w:val="en-US"/>
              </w:rPr>
            </w:pPr>
          </w:p>
        </w:tc>
        <w:tc>
          <w:tcPr>
            <w:tcW w:w="53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Default="00342929" w:rsidP="00BE1EE7">
            <w:pPr>
              <w:widowControl w:val="0"/>
              <w:spacing w:after="0" w:line="276" w:lineRule="auto"/>
              <w:ind w:left="440"/>
              <w:jc w:val="both"/>
              <w:rPr>
                <w:rFonts w:ascii="OfficinaSansBookC" w:hAnsi="OfficinaSansBookC"/>
                <w:sz w:val="24"/>
              </w:rPr>
            </w:pPr>
            <w:r w:rsidRPr="00056AC9">
              <w:rPr>
                <w:rFonts w:ascii="OfficinaSansBookC" w:hAnsi="OfficinaSansBookC"/>
                <w:sz w:val="24"/>
                <w:lang w:val="en-US"/>
              </w:rPr>
              <w:t xml:space="preserve">G. On the Way is a short comedy film made 30 years ago. The actors were unknown at the time but they have since become famous. The main character, Zak, decides to travel to India but he takes a variety of animals with him on the journey. </w:t>
            </w:r>
            <w:r>
              <w:rPr>
                <w:rFonts w:ascii="OfficinaSansBookC" w:hAnsi="OfficinaSansBookC"/>
                <w:sz w:val="24"/>
              </w:rPr>
              <w:t>Theysoonbecome a problem.</w:t>
            </w:r>
          </w:p>
        </w:tc>
      </w:tr>
      <w:tr w:rsidR="00342929" w:rsidRPr="00854274" w:rsidTr="00BE1EE7">
        <w:trPr>
          <w:trHeight w:val="20"/>
        </w:trPr>
        <w:tc>
          <w:tcPr>
            <w:tcW w:w="40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p>
          <w:p w:rsidR="00342929" w:rsidRDefault="00342929" w:rsidP="00BE1EE7">
            <w:pPr>
              <w:widowControl w:val="0"/>
              <w:spacing w:after="0" w:line="276" w:lineRule="auto"/>
              <w:jc w:val="both"/>
              <w:rPr>
                <w:rFonts w:ascii="OfficinaSansBookC" w:hAnsi="OfficinaSansBookC"/>
                <w:sz w:val="24"/>
              </w:rPr>
            </w:pPr>
          </w:p>
          <w:p w:rsidR="00342929" w:rsidRDefault="00342929" w:rsidP="00BE1EE7">
            <w:pPr>
              <w:widowControl w:val="0"/>
              <w:spacing w:after="0" w:line="276" w:lineRule="auto"/>
              <w:jc w:val="both"/>
              <w:rPr>
                <w:rFonts w:ascii="OfficinaSansBookC" w:hAnsi="OfficinaSansBookC"/>
                <w:sz w:val="24"/>
              </w:rPr>
            </w:pPr>
          </w:p>
        </w:tc>
        <w:tc>
          <w:tcPr>
            <w:tcW w:w="53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342929" w:rsidRPr="00056AC9" w:rsidRDefault="00342929" w:rsidP="00BE1EE7">
            <w:pPr>
              <w:widowControl w:val="0"/>
              <w:spacing w:after="0" w:line="276" w:lineRule="auto"/>
              <w:ind w:left="440"/>
              <w:jc w:val="both"/>
              <w:rPr>
                <w:rFonts w:ascii="OfficinaSansBookC" w:hAnsi="OfficinaSansBookC"/>
                <w:sz w:val="24"/>
                <w:lang w:val="en-US"/>
              </w:rPr>
            </w:pPr>
            <w:r w:rsidRPr="00056AC9">
              <w:rPr>
                <w:rFonts w:ascii="OfficinaSansBookC" w:hAnsi="OfficinaSansBookC"/>
                <w:sz w:val="24"/>
                <w:lang w:val="en-US"/>
              </w:rPr>
              <w:t>H. Joel and Charlie return for another series of The Shop.</w:t>
            </w:r>
            <w:r w:rsidRPr="00056AC9">
              <w:rPr>
                <w:rFonts w:ascii="OfficinaSansBookC" w:hAnsi="OfficinaSansBookC"/>
                <w:sz w:val="24"/>
                <w:lang w:val="en-US"/>
              </w:rPr>
              <w:tab/>
              <w:t>They work in a supermarket where things seem to go wrong every day. This series should be as funny as the last, with a new manager in the shop and some unexpected events in each 30-minute programme.</w:t>
            </w:r>
          </w:p>
        </w:tc>
      </w:tr>
    </w:tbl>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Part 3.</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Questions 11–20</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Look at the sentences below about a hotel.</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Read the text to decide if each sentence is correct or incorrect.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If it is correct, mark A on your answer sheet. If it is not correct, mark B on your answer sheet.</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11. During the 1980s, few tourists used to go to the Arctic in summer.</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12. People came in large numbers to Jukkasj</w:t>
      </w:r>
      <w:r w:rsidRPr="00056AC9">
        <w:rPr>
          <w:sz w:val="24"/>
          <w:lang w:val="en-US"/>
        </w:rPr>
        <w:t>ä</w:t>
      </w:r>
      <w:r w:rsidRPr="00056AC9">
        <w:rPr>
          <w:rFonts w:ascii="OfficinaSansBookC" w:hAnsi="OfficinaSansBookC"/>
          <w:sz w:val="24"/>
          <w:lang w:val="en-US"/>
        </w:rPr>
        <w:t>rvi to see the Arctic Hall.</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13. The artist encouraged people to sleep in the Arctic Hall.</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14. Each winter, guests come and sleep in the hotel before it is finished.</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15. Progress when building the hotel is influenced by the weather.</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16. The temperature inside the hotel changes according to the temperature outside.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17. Some clothes are provided by the hotel.</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18. Guests should buy boots which fit as tightly as possible.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19. Items ordered through the ICEHOTEL shop will be delivered to your home.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20. It is possible to take a train from the airport to the ICEHOTEL.</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THE ICEHOTEL</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For many years the Arctic was a popular destination in the summer season to see the land of the midnight sun but in winter the few inhabitants had the snow and ice to themselves. By the end of the 1980s it was decided that the dark and cold winter should be seen as an advantage. In the winter of 1990, the French artist JannotDerit was invited to have the opening of an exhibition in a specially built igloo (a building made of snow) in the little town of Jukkasjarvi on the frozen Torne River. The building, named Arctic Hall, attracted many interested visitors to the area. One night a group of foreign guests decided it would be a good idea to sleep in the Arctic Hall. The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following morning the brave group were very pleased with their experience and the idea of an ice hotel was born. Today it is world famous.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As soon as winter begins, a team of snow builders, architects and artists from all over the world come to Jukkasjarvi and they make the hotel for that year. As one part is completed, it opens to visitors and overnight guests, while the other parts are still being built. The first part is completed in December and each week after that a new part opens, until January 7th when the hotel is completed. As the ICEHOTEL is built under the open sky, using the natural materials of the winter season, the finishing date depends on nature and therefore there are sometimes changes to the plan. In the spring, as the weather gets warmer, the hotel melts.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Inside the hotel, the temperature is never colder than –5 °C to –8 °C, however cold it may be outside. Winter outer clothes such as warm overalls, hats and gloves are included in the cost of guests’ stay at the hotel. In addition to this, it is a good idea for guests to bring sweaters and a scarf as well as plenty of woolen socks and to choose footwear that is larger than normal to allow space for thick socks.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If you are planning to come to the hotel, you can buy warm sweaters, woolen socks and much more on the ICEHOTEL website. You can order these and the equipment you will need at the same time as you book your visit. The items will be delivered to your room when you check in. The hotel is in the village of Jukkasjarvi, 200 km above the Arctic Circle but only 15 km from Kiruna airport and 17 km from Kiruna train station. Transport by bus can be arranged from the airport or train station to the IceHotel.</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Part 4.</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Questions 21–30</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Read the text below and choose the correct word for each space.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For each question, mark the correct letter A, B, C or D on your answer sheet.</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Example: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0 A) was   B) had   C) did    D) has                         </w:t>
      </w:r>
      <w:r w:rsidRPr="00056AC9">
        <w:rPr>
          <w:rFonts w:ascii="OfficinaSansBookC" w:hAnsi="OfficinaSansBookC"/>
          <w:i/>
          <w:sz w:val="24"/>
          <w:lang w:val="en-US"/>
        </w:rPr>
        <w:t xml:space="preserve">Answer: </w:t>
      </w:r>
      <w:r w:rsidRPr="00056AC9">
        <w:rPr>
          <w:rFonts w:ascii="OfficinaSansBookC" w:hAnsi="OfficinaSansBookC"/>
          <w:sz w:val="24"/>
          <w:lang w:val="en-US"/>
        </w:rPr>
        <w:t xml:space="preserve">0 A </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                                                   The Skywalk</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The Grand Canyon in the United States (0) _______ created by the River Colorado. People visit the Grand Canyon Park to go walking and running but (26) ______ to look at the view. It is a wonderful view made (27) ____ better by the Skywalk. The distance (28) ______ the Skywalk to the bottom of the Grand </w:t>
      </w:r>
      <w:r w:rsidRPr="00056AC9">
        <w:rPr>
          <w:rFonts w:ascii="OfficinaSansBookC" w:hAnsi="OfficinaSansBookC"/>
          <w:sz w:val="24"/>
          <w:lang w:val="en-US"/>
        </w:rPr>
        <w:lastRenderedPageBreak/>
        <w:t>Canyon is 1219 metres. It is a platform (29)_____ walls and floor are built of glass (30)_____ that you can see the beautiful rocks of the canyon. Up to 120 people are allowed to stand on it at the same (31) ______. It opened in 2007 and since (32)_____ thousands of people have used it. You have to (33) ______ special covers over your shoes to (34)______ scratching the glass beneath your feet. Walking onto the Skywalk makes you (35) ______ like a bird floating high up in the air.</w:t>
      </w:r>
    </w:p>
    <w:tbl>
      <w:tblPr>
        <w:tblW w:w="0" w:type="auto"/>
        <w:tblInd w:w="100" w:type="dxa"/>
        <w:tblBorders>
          <w:top w:val="nil"/>
          <w:left w:val="nil"/>
          <w:bottom w:val="nil"/>
          <w:right w:val="nil"/>
          <w:insideH w:val="nil"/>
          <w:insideV w:val="nil"/>
        </w:tblBorders>
        <w:tblLayout w:type="fixed"/>
        <w:tblLook w:val="04A0"/>
      </w:tblPr>
      <w:tblGrid>
        <w:gridCol w:w="735"/>
        <w:gridCol w:w="2010"/>
        <w:gridCol w:w="1995"/>
        <w:gridCol w:w="1995"/>
        <w:gridCol w:w="2085"/>
      </w:tblGrid>
      <w:tr w:rsidR="00342929" w:rsidTr="00BE1EE7">
        <w:trPr>
          <w:trHeight w:val="227"/>
        </w:trPr>
        <w:tc>
          <w:tcPr>
            <w:tcW w:w="7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21.</w:t>
            </w:r>
          </w:p>
        </w:tc>
        <w:tc>
          <w:tcPr>
            <w:tcW w:w="2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A)hugely</w:t>
            </w:r>
          </w:p>
        </w:tc>
        <w:tc>
          <w:tcPr>
            <w:tcW w:w="19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B)mainly</w:t>
            </w:r>
          </w:p>
        </w:tc>
        <w:tc>
          <w:tcPr>
            <w:tcW w:w="19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C)greatly</w:t>
            </w:r>
          </w:p>
        </w:tc>
        <w:tc>
          <w:tcPr>
            <w:tcW w:w="20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D)completely</w:t>
            </w:r>
          </w:p>
        </w:tc>
      </w:tr>
      <w:tr w:rsidR="00342929" w:rsidTr="00BE1EE7">
        <w:trPr>
          <w:trHeight w:val="227"/>
        </w:trPr>
        <w:tc>
          <w:tcPr>
            <w:tcW w:w="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22.</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A)already</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B)such</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C)more</w:t>
            </w:r>
          </w:p>
        </w:tc>
        <w:tc>
          <w:tcPr>
            <w:tcW w:w="208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D)even</w:t>
            </w:r>
          </w:p>
        </w:tc>
      </w:tr>
      <w:tr w:rsidR="00342929" w:rsidTr="00BE1EE7">
        <w:trPr>
          <w:trHeight w:val="227"/>
        </w:trPr>
        <w:tc>
          <w:tcPr>
            <w:tcW w:w="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23.</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A)from</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B)through</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C)by</w:t>
            </w:r>
          </w:p>
        </w:tc>
        <w:tc>
          <w:tcPr>
            <w:tcW w:w="208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D)for</w:t>
            </w:r>
          </w:p>
        </w:tc>
      </w:tr>
      <w:tr w:rsidR="00342929" w:rsidTr="00BE1EE7">
        <w:trPr>
          <w:trHeight w:val="227"/>
        </w:trPr>
        <w:tc>
          <w:tcPr>
            <w:tcW w:w="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24.</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A)who</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B)where</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C)whose</w:t>
            </w:r>
          </w:p>
        </w:tc>
        <w:tc>
          <w:tcPr>
            <w:tcW w:w="208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D)which</w:t>
            </w:r>
          </w:p>
        </w:tc>
      </w:tr>
      <w:tr w:rsidR="00342929" w:rsidTr="00BE1EE7">
        <w:trPr>
          <w:trHeight w:val="227"/>
        </w:trPr>
        <w:tc>
          <w:tcPr>
            <w:tcW w:w="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25.</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A)therefore</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B)although</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C)so</w:t>
            </w:r>
          </w:p>
        </w:tc>
        <w:tc>
          <w:tcPr>
            <w:tcW w:w="208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D)because</w:t>
            </w:r>
          </w:p>
        </w:tc>
      </w:tr>
      <w:tr w:rsidR="00342929" w:rsidTr="00BE1EE7">
        <w:trPr>
          <w:trHeight w:val="227"/>
        </w:trPr>
        <w:tc>
          <w:tcPr>
            <w:tcW w:w="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26.</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A)day</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B)period</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C)hour</w:t>
            </w:r>
          </w:p>
        </w:tc>
        <w:tc>
          <w:tcPr>
            <w:tcW w:w="208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D)time</w:t>
            </w:r>
          </w:p>
        </w:tc>
      </w:tr>
      <w:tr w:rsidR="00342929" w:rsidTr="00BE1EE7">
        <w:trPr>
          <w:trHeight w:val="227"/>
        </w:trPr>
        <w:tc>
          <w:tcPr>
            <w:tcW w:w="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27.</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A)then</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B)there</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C)that</w:t>
            </w:r>
          </w:p>
        </w:tc>
        <w:tc>
          <w:tcPr>
            <w:tcW w:w="208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D)this</w:t>
            </w:r>
          </w:p>
        </w:tc>
      </w:tr>
      <w:tr w:rsidR="00342929" w:rsidTr="00BE1EE7">
        <w:trPr>
          <w:trHeight w:val="227"/>
        </w:trPr>
        <w:tc>
          <w:tcPr>
            <w:tcW w:w="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28.</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A)take</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B)wear</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C)dress</w:t>
            </w:r>
          </w:p>
        </w:tc>
        <w:tc>
          <w:tcPr>
            <w:tcW w:w="208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D)change</w:t>
            </w:r>
          </w:p>
        </w:tc>
      </w:tr>
      <w:tr w:rsidR="00342929" w:rsidTr="00BE1EE7">
        <w:trPr>
          <w:trHeight w:val="227"/>
        </w:trPr>
        <w:tc>
          <w:tcPr>
            <w:tcW w:w="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29.</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A)avoid</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B)keep</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C)hold</w:t>
            </w:r>
          </w:p>
        </w:tc>
        <w:tc>
          <w:tcPr>
            <w:tcW w:w="208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D)let</w:t>
            </w:r>
          </w:p>
        </w:tc>
      </w:tr>
      <w:tr w:rsidR="00342929" w:rsidTr="00BE1EE7">
        <w:trPr>
          <w:trHeight w:val="227"/>
        </w:trPr>
        <w:tc>
          <w:tcPr>
            <w:tcW w:w="7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30.</w:t>
            </w:r>
          </w:p>
        </w:tc>
        <w:tc>
          <w:tcPr>
            <w:tcW w:w="2010"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A)believe</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B)wish</w:t>
            </w:r>
          </w:p>
        </w:tc>
        <w:tc>
          <w:tcPr>
            <w:tcW w:w="199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C)consider</w:t>
            </w:r>
          </w:p>
        </w:tc>
        <w:tc>
          <w:tcPr>
            <w:tcW w:w="2085" w:type="dxa"/>
            <w:tcBorders>
              <w:top w:val="nil"/>
              <w:left w:val="nil"/>
              <w:bottom w:val="single" w:sz="8" w:space="0" w:color="000000"/>
              <w:right w:val="single" w:sz="8" w:space="0" w:color="000000"/>
            </w:tcBorders>
            <w:tcMar>
              <w:top w:w="100" w:type="dxa"/>
              <w:left w:w="100" w:type="dxa"/>
              <w:bottom w:w="100" w:type="dxa"/>
              <w:right w:w="100" w:type="dxa"/>
            </w:tcMar>
          </w:tcPr>
          <w:p w:rsidR="00342929" w:rsidRDefault="00342929" w:rsidP="00BE1EE7">
            <w:pPr>
              <w:widowControl w:val="0"/>
              <w:spacing w:after="0" w:line="276" w:lineRule="auto"/>
              <w:jc w:val="both"/>
              <w:rPr>
                <w:rFonts w:ascii="OfficinaSansBookC" w:hAnsi="OfficinaSansBookC"/>
                <w:sz w:val="24"/>
              </w:rPr>
            </w:pPr>
            <w:r>
              <w:rPr>
                <w:rFonts w:ascii="OfficinaSansBookC" w:hAnsi="OfficinaSansBookC"/>
                <w:sz w:val="24"/>
              </w:rPr>
              <w:t>D)feel</w:t>
            </w:r>
          </w:p>
        </w:tc>
      </w:tr>
    </w:tbl>
    <w:p w:rsidR="00342929" w:rsidRDefault="00342929" w:rsidP="00342929">
      <w:pPr>
        <w:widowControl w:val="0"/>
        <w:spacing w:after="0" w:line="276" w:lineRule="auto"/>
        <w:jc w:val="both"/>
        <w:rPr>
          <w:rFonts w:ascii="OfficinaSansBookC" w:hAnsi="OfficinaSansBookC"/>
          <w:sz w:val="24"/>
        </w:rPr>
      </w:pP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Writing</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Part 1.</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Questions 1–5</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Here are some sentences about a hairdresser’s.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For each question, complete the second sentence so that it means the same as the first.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Use no more than three words.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Write only the missing words on your answer sheet.</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Example:</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0 The hairdresser’s I go to is beside the supermarket.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The hairdresser’s I go to is __________ to the supermarket.               </w:t>
      </w:r>
      <w:r w:rsidRPr="00056AC9">
        <w:rPr>
          <w:rFonts w:ascii="OfficinaSansBookC" w:hAnsi="OfficinaSansBookC"/>
          <w:sz w:val="24"/>
          <w:lang w:val="en-US"/>
        </w:rPr>
        <w:tab/>
      </w:r>
      <w:r w:rsidRPr="00056AC9">
        <w:rPr>
          <w:rFonts w:ascii="OfficinaSansBookC" w:hAnsi="OfficinaSansBookC"/>
          <w:i/>
          <w:sz w:val="24"/>
          <w:lang w:val="en-US"/>
        </w:rPr>
        <w:t>Answer:</w:t>
      </w:r>
      <w:r w:rsidRPr="00056AC9">
        <w:rPr>
          <w:rFonts w:ascii="OfficinaSansBookC" w:hAnsi="OfficinaSansBookC"/>
          <w:sz w:val="24"/>
          <w:lang w:val="en-US"/>
        </w:rPr>
        <w:t>0 next</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 My friend told me she always went there, so I started going too.</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   My friend said, ‘I always ___________ there’, so I started going too.</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 It has been there for four years.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   It has been there __________ four years ago.</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3. It stays open until seven o’clock.</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   It ____________ close until seven o’clock.</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lastRenderedPageBreak/>
        <w:t>4. I have my hair cut there every six weeks.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   The hairdresser _____________  my hair every six weeks.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5. Men’s haircuts are cheaper than women’s haircuts.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   Men’s haircuts are less ____________ women’s haircuts.</w:t>
      </w:r>
    </w:p>
    <w:p w:rsidR="00342929" w:rsidRPr="00056AC9" w:rsidRDefault="00342929" w:rsidP="00342929">
      <w:pPr>
        <w:widowControl w:val="0"/>
        <w:spacing w:after="0" w:line="276" w:lineRule="auto"/>
        <w:jc w:val="both"/>
        <w:rPr>
          <w:rFonts w:ascii="OfficinaSansBookC" w:hAnsi="OfficinaSansBookC"/>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Part 2.</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Question 6</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You went away for the weekend with your English friend Alex and his family.</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Write an email to Alex. In your email, you should</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thank him</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say what you enjoyed most</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invite Alex to do something</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Write 35–45 words on your answer sheet.</w:t>
      </w:r>
    </w:p>
    <w:p w:rsidR="00342929" w:rsidRPr="00056AC9" w:rsidRDefault="00342929" w:rsidP="00342929">
      <w:pPr>
        <w:widowControl w:val="0"/>
        <w:spacing w:after="0" w:line="276" w:lineRule="auto"/>
        <w:jc w:val="both"/>
        <w:rPr>
          <w:rFonts w:ascii="OfficinaSansBookC" w:hAnsi="OfficinaSansBookC"/>
          <w:b/>
          <w:sz w:val="24"/>
          <w:lang w:val="en-US"/>
        </w:rPr>
      </w:pP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KEYS</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Reading</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Part 1.</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 C 2 A 3 C 4 B 5 B</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Part 2.</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6 C 7 H 8 D 9 F 10 B</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Part 3.</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11 B 12 A 13 B 14 A 15 A 16 B 17 A 18 B 19 B 20 B</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Part 4.</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21 B 22 D 23 A 24 C 25 C 26 D 27 A 28 B 29 A 30 D</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Writing</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Part 1.   1 go 2 since 3 doesn’t 4 cuts 5 expensive than</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Part 2.</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Dear Alex,</w:t>
      </w:r>
    </w:p>
    <w:p w:rsidR="00342929" w:rsidRPr="00056AC9" w:rsidRDefault="00342929" w:rsidP="00342929">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Thank you for the weekend. Your parents are great and your brother Jim is cool! I really loved roller skating in the park with you and him. Why don’t you come to me to go trekking in the mountains?</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Rick</w:t>
      </w:r>
    </w:p>
    <w:p w:rsidR="00342929" w:rsidRDefault="00342929" w:rsidP="00342929">
      <w:pPr>
        <w:widowControl w:val="0"/>
        <w:spacing w:after="0" w:line="276" w:lineRule="auto"/>
        <w:jc w:val="both"/>
        <w:rPr>
          <w:rFonts w:ascii="OfficinaSansBookC" w:hAnsi="OfficinaSansBookC"/>
          <w:i/>
          <w:sz w:val="24"/>
        </w:rPr>
      </w:pPr>
      <w:r>
        <w:rPr>
          <w:rFonts w:ascii="OfficinaSansBookC" w:hAnsi="OfficinaSansBookC"/>
          <w:i/>
          <w:sz w:val="24"/>
        </w:rPr>
        <w:t>ЧАСТЬ 2  –ПЕРЕВОД</w:t>
      </w:r>
    </w:p>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t>Уровень В1. Переведите инструкцию к мессенджеруSlack. (1194 п.з.) У Вас есть 30 минут, Вы можете пользоваться словарем. Надписи на картинках переводить не нужно.</w:t>
      </w:r>
    </w:p>
    <w:tbl>
      <w:tblPr>
        <w:tblW w:w="0" w:type="auto"/>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9355"/>
      </w:tblGrid>
      <w:tr w:rsidR="00342929" w:rsidRPr="00854274" w:rsidTr="00BE1EE7">
        <w:tc>
          <w:tcPr>
            <w:tcW w:w="9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42929" w:rsidRPr="00056AC9" w:rsidRDefault="00342929" w:rsidP="00BE1EE7">
            <w:pPr>
              <w:widowControl w:val="0"/>
              <w:spacing w:after="0" w:line="276" w:lineRule="auto"/>
              <w:jc w:val="both"/>
              <w:rPr>
                <w:rFonts w:ascii="OfficinaSansBookC" w:hAnsi="OfficinaSansBookC"/>
                <w:b/>
                <w:sz w:val="24"/>
                <w:lang w:val="en-US"/>
              </w:rPr>
            </w:pPr>
            <w:r w:rsidRPr="00056AC9">
              <w:rPr>
                <w:rFonts w:ascii="OfficinaSansBookC" w:hAnsi="OfficinaSansBookC"/>
                <w:b/>
                <w:sz w:val="24"/>
                <w:lang w:val="en-US"/>
              </w:rPr>
              <w:t>How to use Slack: your quick start guide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Welcome to Slack – a messaging app for business. Slack transforms the way that organisations communicate by bringing people together to work as one unified team. To get started,</w:t>
            </w:r>
            <w:hyperlink r:id="rId23" w:history="1">
              <w:r w:rsidRPr="00056AC9">
                <w:rPr>
                  <w:rFonts w:ascii="OfficinaSansBookC" w:hAnsi="OfficinaSansBookC"/>
                  <w:sz w:val="24"/>
                  <w:u w:val="single"/>
                  <w:lang w:val="en-US"/>
                </w:rPr>
                <w:t>download the desktop app</w:t>
              </w:r>
            </w:hyperlink>
            <w:r w:rsidRPr="00056AC9">
              <w:rPr>
                <w:rFonts w:ascii="OfficinaSansBookC" w:hAnsi="OfficinaSansBookC"/>
                <w:sz w:val="24"/>
                <w:lang w:val="en-US"/>
              </w:rPr>
              <w:t xml:space="preserve"> and take a look at the video and guide below for a quick tour.</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lastRenderedPageBreak/>
              <w:t>Sidebar</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From the sidebar, you can access your conversations in Slack. You'll see a list of channels that you've joined and your direct messages, notifications for specific conversations and the option to compose new messages. </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You can use the</w:t>
            </w:r>
            <w:hyperlink r:id="rId24" w:history="1">
              <w:r w:rsidRPr="00056AC9">
                <w:rPr>
                  <w:rFonts w:ascii="OfficinaSansBookC" w:hAnsi="OfficinaSansBookC"/>
                  <w:sz w:val="24"/>
                  <w:u w:val="single"/>
                  <w:lang w:val="en-US"/>
                </w:rPr>
                <w:t>compose button</w:t>
              </w:r>
            </w:hyperlink>
            <w:r w:rsidRPr="00056AC9">
              <w:rPr>
                <w:rFonts w:ascii="OfficinaSansBookC" w:hAnsi="OfficinaSansBookC"/>
                <w:sz w:val="24"/>
                <w:lang w:val="en-US"/>
              </w:rPr>
              <w:t xml:space="preserve"> to write and send a message to any conversation. Messages automatically save as drafts in the Drafts section of your sidebar until you’re ready to send them.</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Channels</w:t>
            </w:r>
          </w:p>
          <w:p w:rsidR="00342929" w:rsidRPr="00056AC9" w:rsidRDefault="0043242C" w:rsidP="00BE1EE7">
            <w:pPr>
              <w:widowControl w:val="0"/>
              <w:spacing w:after="0" w:line="276" w:lineRule="auto"/>
              <w:jc w:val="both"/>
              <w:rPr>
                <w:rFonts w:ascii="OfficinaSansBookC" w:hAnsi="OfficinaSansBookC"/>
                <w:sz w:val="24"/>
                <w:lang w:val="en-US"/>
              </w:rPr>
            </w:pPr>
            <w:hyperlink r:id="rId25" w:history="1">
              <w:r w:rsidR="00342929" w:rsidRPr="00056AC9">
                <w:rPr>
                  <w:rFonts w:ascii="OfficinaSansBookC" w:hAnsi="OfficinaSansBookC"/>
                  <w:sz w:val="24"/>
                  <w:u w:val="single"/>
                  <w:lang w:val="en-US"/>
                </w:rPr>
                <w:t>Channels</w:t>
              </w:r>
            </w:hyperlink>
            <w:r w:rsidR="00342929" w:rsidRPr="00056AC9">
              <w:rPr>
                <w:rFonts w:ascii="OfficinaSansBookC" w:hAnsi="OfficinaSansBookC"/>
                <w:sz w:val="24"/>
                <w:lang w:val="en-US"/>
              </w:rPr>
              <w:t xml:space="preserve"> are fundamental to working in Slack – they bring the right people and information together in one place, and make it possible to organise work around a common purpose.</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From the channel header, you can access details about the channel that you're in. Click on the channel name to see details such as the</w:t>
            </w:r>
            <w:hyperlink r:id="rId26" w:history="1">
              <w:r w:rsidRPr="00056AC9">
                <w:rPr>
                  <w:rFonts w:ascii="OfficinaSansBookC" w:hAnsi="OfficinaSansBookC"/>
                  <w:sz w:val="24"/>
                  <w:u w:val="single"/>
                  <w:lang w:val="en-US"/>
                </w:rPr>
                <w:t>channel topic and description</w:t>
              </w:r>
            </w:hyperlink>
            <w:r w:rsidRPr="00056AC9">
              <w:rPr>
                <w:rFonts w:ascii="OfficinaSansBookC" w:hAnsi="OfficinaSansBookC"/>
                <w:sz w:val="24"/>
                <w:lang w:val="en-US"/>
              </w:rPr>
              <w:t>, plus any</w:t>
            </w:r>
            <w:hyperlink r:id="rId27" w:history="1">
              <w:r w:rsidRPr="00056AC9">
                <w:rPr>
                  <w:rFonts w:ascii="OfficinaSansBookC" w:hAnsi="OfficinaSansBookC"/>
                  <w:sz w:val="24"/>
                  <w:u w:val="single"/>
                  <w:lang w:val="en-US"/>
                </w:rPr>
                <w:t>added files</w:t>
              </w:r>
            </w:hyperlink>
            <w:r w:rsidRPr="00056AC9">
              <w:rPr>
                <w:rFonts w:ascii="OfficinaSansBookC" w:hAnsi="OfficinaSansBookC"/>
                <w:sz w:val="24"/>
                <w:lang w:val="en-US"/>
              </w:rPr>
              <w:t>. Use the other tabs to see who's in the channel and view other conversation settings.</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Message field</w:t>
            </w:r>
          </w:p>
          <w:p w:rsidR="00342929" w:rsidRPr="00056AC9" w:rsidRDefault="00342929" w:rsidP="00BE1EE7">
            <w:pPr>
              <w:widowControl w:val="0"/>
              <w:spacing w:after="0" w:line="276" w:lineRule="auto"/>
              <w:jc w:val="both"/>
              <w:rPr>
                <w:rFonts w:ascii="OfficinaSansBookC" w:hAnsi="OfficinaSansBookC"/>
                <w:sz w:val="24"/>
                <w:lang w:val="en-US"/>
              </w:rPr>
            </w:pPr>
            <w:r w:rsidRPr="00056AC9">
              <w:rPr>
                <w:rFonts w:ascii="OfficinaSansBookC" w:hAnsi="OfficinaSansBookC"/>
                <w:sz w:val="24"/>
                <w:lang w:val="en-US"/>
              </w:rPr>
              <w:t xml:space="preserve">When working in Slack, you have a variety of messaging options available from the message field to help you communicate and connect with your team.  </w:t>
            </w:r>
            <w:hyperlink r:id="rId28" w:history="1">
              <w:r w:rsidRPr="00056AC9">
                <w:rPr>
                  <w:rFonts w:ascii="OfficinaSansBookC" w:hAnsi="OfficinaSansBookC"/>
                  <w:sz w:val="24"/>
                  <w:u w:val="single"/>
                  <w:lang w:val="en-US"/>
                </w:rPr>
                <w:t>Add files</w:t>
              </w:r>
            </w:hyperlink>
            <w:r w:rsidRPr="00056AC9">
              <w:rPr>
                <w:rFonts w:ascii="OfficinaSansBookC" w:hAnsi="OfficinaSansBookC"/>
                <w:sz w:val="24"/>
                <w:lang w:val="en-US"/>
              </w:rPr>
              <w:t xml:space="preserve"> to your messages to share important information alongside your team's discussions.</w:t>
            </w:r>
          </w:p>
        </w:tc>
      </w:tr>
    </w:tbl>
    <w:p w:rsidR="00342929" w:rsidRDefault="00342929" w:rsidP="00342929">
      <w:pPr>
        <w:widowControl w:val="0"/>
        <w:spacing w:after="0" w:line="276" w:lineRule="auto"/>
        <w:jc w:val="both"/>
        <w:rPr>
          <w:rFonts w:ascii="OfficinaSansBookC" w:hAnsi="OfficinaSansBookC"/>
          <w:sz w:val="24"/>
        </w:rPr>
      </w:pPr>
      <w:r>
        <w:rPr>
          <w:rFonts w:ascii="OfficinaSansBookC" w:hAnsi="OfficinaSansBookC"/>
          <w:sz w:val="24"/>
        </w:rPr>
        <w:lastRenderedPageBreak/>
        <w:t>Sampleanswer</w:t>
      </w:r>
    </w:p>
    <w:tbl>
      <w:tblPr>
        <w:tblStyle w:val="af2"/>
        <w:tblW w:w="0" w:type="auto"/>
        <w:tblLayout w:type="fixed"/>
        <w:tblLook w:val="04A0"/>
      </w:tblPr>
      <w:tblGrid>
        <w:gridCol w:w="9571"/>
      </w:tblGrid>
      <w:tr w:rsidR="00342929" w:rsidTr="00BE1EE7">
        <w:tc>
          <w:tcPr>
            <w:tcW w:w="9571" w:type="dxa"/>
          </w:tcPr>
          <w:p w:rsidR="00342929" w:rsidRDefault="00342929" w:rsidP="00BE1EE7">
            <w:pPr>
              <w:widowControl w:val="0"/>
              <w:spacing w:line="276" w:lineRule="auto"/>
              <w:jc w:val="both"/>
              <w:rPr>
                <w:rFonts w:ascii="OfficinaSansBookC" w:hAnsi="OfficinaSansBookC"/>
                <w:sz w:val="24"/>
                <w:shd w:val="clear" w:color="auto" w:fill="F8F9FA"/>
              </w:rPr>
            </w:pPr>
            <w:r>
              <w:rPr>
                <w:rFonts w:ascii="OfficinaSansBookC" w:hAnsi="OfficinaSansBookC"/>
                <w:sz w:val="24"/>
                <w:shd w:val="clear" w:color="auto" w:fill="F8F9FA"/>
              </w:rPr>
              <w:t>Как использовать Slack: краткое руководство</w:t>
            </w:r>
          </w:p>
          <w:p w:rsidR="00342929" w:rsidRDefault="00342929" w:rsidP="00BE1EE7">
            <w:pPr>
              <w:widowControl w:val="0"/>
              <w:spacing w:line="276" w:lineRule="auto"/>
              <w:jc w:val="both"/>
              <w:rPr>
                <w:rFonts w:ascii="OfficinaSansBookC" w:hAnsi="OfficinaSansBookC"/>
                <w:sz w:val="24"/>
                <w:shd w:val="clear" w:color="auto" w:fill="F8F9FA"/>
              </w:rPr>
            </w:pPr>
            <w:r>
              <w:rPr>
                <w:rFonts w:ascii="OfficinaSansBookC" w:hAnsi="OfficinaSansBookC"/>
                <w:sz w:val="24"/>
                <w:shd w:val="clear" w:color="auto" w:fill="F8F9FA"/>
              </w:rPr>
              <w:t>Добро пожаловать в Slack — приложение для обмена сообщениями для бизнеса. Slack меняет способы общения в организациях, объединяя людей для совместной работы. Чтобы начать работу, загрузите приложение для компьютера и посмотрите видео и руководство ниже для краткого ознакомления.</w:t>
            </w:r>
          </w:p>
          <w:p w:rsidR="00342929" w:rsidRDefault="00342929" w:rsidP="00BE1EE7">
            <w:pPr>
              <w:widowControl w:val="0"/>
              <w:spacing w:line="276" w:lineRule="auto"/>
              <w:jc w:val="both"/>
              <w:rPr>
                <w:rFonts w:ascii="OfficinaSansBookC" w:hAnsi="OfficinaSansBookC"/>
                <w:sz w:val="24"/>
                <w:shd w:val="clear" w:color="auto" w:fill="F8F9FA"/>
              </w:rPr>
            </w:pPr>
            <w:r>
              <w:rPr>
                <w:rFonts w:ascii="OfficinaSansBookC" w:hAnsi="OfficinaSansBookC"/>
                <w:sz w:val="24"/>
                <w:shd w:val="clear" w:color="auto" w:fill="F8F9FA"/>
              </w:rPr>
              <w:t>Боковая панель</w:t>
            </w:r>
          </w:p>
          <w:p w:rsidR="00342929" w:rsidRDefault="00342929" w:rsidP="00BE1EE7">
            <w:pPr>
              <w:widowControl w:val="0"/>
              <w:spacing w:line="276" w:lineRule="auto"/>
              <w:jc w:val="both"/>
              <w:rPr>
                <w:rFonts w:ascii="OfficinaSansBookC" w:hAnsi="OfficinaSansBookC"/>
                <w:sz w:val="24"/>
                <w:shd w:val="clear" w:color="auto" w:fill="F8F9FA"/>
              </w:rPr>
            </w:pPr>
            <w:r>
              <w:rPr>
                <w:rFonts w:ascii="OfficinaSansBookC" w:hAnsi="OfficinaSansBookC"/>
                <w:sz w:val="24"/>
                <w:shd w:val="clear" w:color="auto" w:fill="F8F9FA"/>
              </w:rPr>
              <w:t>На боковой панели вы можете получить доступ к своим разговорам в Slack. Вы увидите список каналов, к которым вы присоединились, и ваши личные сообщения, уведомления для определенных разговоров и возможность создавать новые сообщения.</w:t>
            </w:r>
          </w:p>
          <w:p w:rsidR="00342929" w:rsidRDefault="00342929" w:rsidP="00BE1EE7">
            <w:pPr>
              <w:widowControl w:val="0"/>
              <w:spacing w:line="276" w:lineRule="auto"/>
              <w:jc w:val="both"/>
              <w:rPr>
                <w:rFonts w:ascii="OfficinaSansBookC" w:hAnsi="OfficinaSansBookC"/>
                <w:sz w:val="24"/>
                <w:shd w:val="clear" w:color="auto" w:fill="F8F9FA"/>
              </w:rPr>
            </w:pPr>
            <w:r>
              <w:rPr>
                <w:rFonts w:ascii="OfficinaSansBookC" w:hAnsi="OfficinaSansBookC"/>
                <w:sz w:val="24"/>
                <w:shd w:val="clear" w:color="auto" w:fill="F8F9FA"/>
              </w:rPr>
              <w:t>Вы можете использовать кнопку «Создать», чтобы написать и отправить сообщение в любую беседу. Сообщения автоматически сохраняются как черновики в разделе «Черновики» на боковой панели до тех пор, пока вы не будете готовы их отправить.</w:t>
            </w:r>
          </w:p>
          <w:p w:rsidR="00342929" w:rsidRDefault="00342929" w:rsidP="00BE1EE7">
            <w:pPr>
              <w:widowControl w:val="0"/>
              <w:spacing w:line="276" w:lineRule="auto"/>
              <w:jc w:val="both"/>
              <w:rPr>
                <w:rFonts w:ascii="OfficinaSansBookC" w:hAnsi="OfficinaSansBookC"/>
                <w:sz w:val="24"/>
                <w:shd w:val="clear" w:color="auto" w:fill="F8F9FA"/>
              </w:rPr>
            </w:pPr>
            <w:r>
              <w:rPr>
                <w:rFonts w:ascii="OfficinaSansBookC" w:hAnsi="OfficinaSansBookC"/>
                <w:sz w:val="24"/>
                <w:shd w:val="clear" w:color="auto" w:fill="F8F9FA"/>
              </w:rPr>
              <w:t>Каналы</w:t>
            </w:r>
          </w:p>
          <w:p w:rsidR="00342929" w:rsidRDefault="00342929" w:rsidP="00BE1EE7">
            <w:pPr>
              <w:widowControl w:val="0"/>
              <w:spacing w:line="276" w:lineRule="auto"/>
              <w:jc w:val="both"/>
              <w:rPr>
                <w:rFonts w:ascii="OfficinaSansBookC" w:hAnsi="OfficinaSansBookC"/>
                <w:sz w:val="24"/>
                <w:shd w:val="clear" w:color="auto" w:fill="F8F9FA"/>
              </w:rPr>
            </w:pPr>
            <w:r>
              <w:rPr>
                <w:rFonts w:ascii="OfficinaSansBookC" w:hAnsi="OfficinaSansBookC"/>
                <w:sz w:val="24"/>
                <w:shd w:val="clear" w:color="auto" w:fill="F8F9FA"/>
              </w:rPr>
              <w:t>Каналы имеют основополагающее значение для работы в Slack — они объединяют нужных людей и информацию в одном месте и позволяют организовать работу вокруг общей цели.</w:t>
            </w:r>
          </w:p>
          <w:p w:rsidR="00342929" w:rsidRDefault="00342929" w:rsidP="00BE1EE7">
            <w:pPr>
              <w:widowControl w:val="0"/>
              <w:spacing w:line="276" w:lineRule="auto"/>
              <w:jc w:val="both"/>
              <w:rPr>
                <w:rFonts w:ascii="OfficinaSansBookC" w:hAnsi="OfficinaSansBookC"/>
                <w:sz w:val="24"/>
                <w:shd w:val="clear" w:color="auto" w:fill="F8F9FA"/>
              </w:rPr>
            </w:pPr>
            <w:r>
              <w:rPr>
                <w:rFonts w:ascii="OfficinaSansBookC" w:hAnsi="OfficinaSansBookC"/>
                <w:sz w:val="24"/>
                <w:shd w:val="clear" w:color="auto" w:fill="F8F9FA"/>
              </w:rPr>
              <w:t xml:space="preserve">В заголовке канала вы можете получить доступ к сведениям о канале, в котором вы находитесь. Нажмите на название канала, чтобы просмотреть такие сведения, как тема и </w:t>
            </w:r>
            <w:r>
              <w:rPr>
                <w:rFonts w:ascii="OfficinaSansBookC" w:hAnsi="OfficinaSansBookC"/>
                <w:sz w:val="24"/>
                <w:shd w:val="clear" w:color="auto" w:fill="F8F9FA"/>
              </w:rPr>
              <w:lastRenderedPageBreak/>
              <w:t>описание канала, а также любые добавленные файлы. Используйте другие вкладки, чтобы узнать, кто находится на канале, и просмотреть другие настройки беседы.</w:t>
            </w:r>
          </w:p>
          <w:p w:rsidR="00342929" w:rsidRDefault="00342929" w:rsidP="00BE1EE7">
            <w:pPr>
              <w:widowControl w:val="0"/>
              <w:spacing w:line="276" w:lineRule="auto"/>
              <w:jc w:val="both"/>
              <w:rPr>
                <w:rFonts w:ascii="OfficinaSansBookC" w:hAnsi="OfficinaSansBookC"/>
                <w:sz w:val="24"/>
                <w:shd w:val="clear" w:color="auto" w:fill="F8F9FA"/>
              </w:rPr>
            </w:pPr>
            <w:r>
              <w:rPr>
                <w:rFonts w:ascii="OfficinaSansBookC" w:hAnsi="OfficinaSansBookC"/>
                <w:sz w:val="24"/>
                <w:shd w:val="clear" w:color="auto" w:fill="F8F9FA"/>
              </w:rPr>
              <w:t>Поле сообщения</w:t>
            </w:r>
          </w:p>
          <w:p w:rsidR="00342929" w:rsidRDefault="00342929" w:rsidP="00BE1EE7">
            <w:pPr>
              <w:widowControl w:val="0"/>
              <w:spacing w:line="276" w:lineRule="auto"/>
              <w:jc w:val="both"/>
              <w:rPr>
                <w:rFonts w:ascii="OfficinaSansBookC" w:hAnsi="OfficinaSansBookC"/>
                <w:sz w:val="24"/>
              </w:rPr>
            </w:pPr>
            <w:r>
              <w:rPr>
                <w:rFonts w:ascii="OfficinaSansBookC" w:hAnsi="OfficinaSansBookC"/>
                <w:sz w:val="24"/>
                <w:shd w:val="clear" w:color="auto" w:fill="F8F9FA"/>
              </w:rPr>
              <w:t>При работе в Slack у вас есть множество вариантов обмена сообщениями, доступных в поле сообщения, которые помогут вам общаться и поддерживать связь с вашей командой. Добавляйте файлы в свои сообщения, чтобы делиться важной информацией в обсуждениях вашей команды.</w:t>
            </w:r>
          </w:p>
        </w:tc>
      </w:tr>
    </w:tbl>
    <w:p w:rsidR="00342929" w:rsidRDefault="00342929" w:rsidP="00342929">
      <w:pPr>
        <w:widowControl w:val="0"/>
        <w:spacing w:after="0" w:line="276" w:lineRule="auto"/>
        <w:jc w:val="both"/>
        <w:rPr>
          <w:rFonts w:ascii="OfficinaSansBookC" w:hAnsi="OfficinaSansBookC"/>
          <w:b/>
          <w:sz w:val="24"/>
        </w:rPr>
      </w:pPr>
    </w:p>
    <w:p w:rsidR="00342929" w:rsidRDefault="00342929" w:rsidP="00342929">
      <w:pPr>
        <w:widowControl w:val="0"/>
        <w:spacing w:after="0" w:line="276" w:lineRule="auto"/>
        <w:jc w:val="both"/>
        <w:rPr>
          <w:rFonts w:ascii="OfficinaSansBookC" w:hAnsi="OfficinaSansBookC"/>
          <w:b/>
          <w:sz w:val="24"/>
        </w:rPr>
      </w:pPr>
    </w:p>
    <w:p w:rsidR="00342929" w:rsidRDefault="00342929" w:rsidP="00342929">
      <w:pPr>
        <w:widowControl w:val="0"/>
        <w:spacing w:after="0" w:line="276" w:lineRule="auto"/>
        <w:jc w:val="both"/>
        <w:rPr>
          <w:rFonts w:ascii="OfficinaSansBookC" w:hAnsi="OfficinaSansBookC"/>
          <w:b/>
          <w:sz w:val="24"/>
        </w:rPr>
      </w:pPr>
    </w:p>
    <w:p w:rsidR="00342929" w:rsidRDefault="00342929" w:rsidP="00342929">
      <w:pPr>
        <w:widowControl w:val="0"/>
        <w:spacing w:after="0" w:line="276" w:lineRule="auto"/>
        <w:jc w:val="both"/>
        <w:rPr>
          <w:rFonts w:ascii="OfficinaSansBookC" w:hAnsi="OfficinaSansBookC"/>
          <w:sz w:val="24"/>
        </w:rPr>
      </w:pPr>
    </w:p>
    <w:p w:rsidR="00776FA7" w:rsidRPr="00AF22DB" w:rsidRDefault="00776FA7" w:rsidP="00776FA7">
      <w:pPr>
        <w:rPr>
          <w:sz w:val="28"/>
          <w:szCs w:val="28"/>
        </w:rPr>
      </w:pPr>
    </w:p>
    <w:p w:rsidR="00776FA7" w:rsidRPr="00AF22DB" w:rsidRDefault="00776FA7" w:rsidP="00776FA7">
      <w:pPr>
        <w:rPr>
          <w:sz w:val="28"/>
          <w:szCs w:val="28"/>
        </w:rPr>
      </w:pPr>
    </w:p>
    <w:p w:rsidR="00776FA7" w:rsidRPr="00AF22DB" w:rsidRDefault="00776FA7" w:rsidP="00776FA7">
      <w:pPr>
        <w:rPr>
          <w:sz w:val="28"/>
          <w:szCs w:val="28"/>
        </w:rPr>
      </w:pPr>
    </w:p>
    <w:p w:rsidR="00776FA7" w:rsidRPr="00AF22DB" w:rsidRDefault="00776FA7" w:rsidP="00776FA7">
      <w:pPr>
        <w:rPr>
          <w:sz w:val="28"/>
          <w:szCs w:val="28"/>
        </w:rPr>
      </w:pPr>
    </w:p>
    <w:p w:rsidR="00776FA7" w:rsidRPr="00AF22DB" w:rsidRDefault="00776FA7" w:rsidP="00776FA7">
      <w:pPr>
        <w:rPr>
          <w:sz w:val="28"/>
          <w:szCs w:val="28"/>
        </w:rPr>
      </w:pPr>
    </w:p>
    <w:p w:rsidR="00776FA7" w:rsidRPr="00AF22DB" w:rsidRDefault="00776FA7" w:rsidP="00776FA7">
      <w:pPr>
        <w:rPr>
          <w:sz w:val="28"/>
          <w:szCs w:val="28"/>
        </w:rPr>
      </w:pPr>
    </w:p>
    <w:p w:rsidR="00776FA7" w:rsidRPr="00AF22DB" w:rsidRDefault="00776FA7" w:rsidP="00776FA7">
      <w:pPr>
        <w:rPr>
          <w:sz w:val="28"/>
          <w:szCs w:val="28"/>
        </w:rPr>
      </w:pPr>
    </w:p>
    <w:p w:rsidR="00776FA7" w:rsidRPr="00AF22DB" w:rsidRDefault="00776FA7" w:rsidP="00776FA7">
      <w:pPr>
        <w:rPr>
          <w:sz w:val="28"/>
          <w:szCs w:val="28"/>
        </w:rPr>
      </w:pPr>
    </w:p>
    <w:p w:rsidR="00776FA7" w:rsidRPr="00AF22DB" w:rsidRDefault="00776FA7" w:rsidP="00776FA7">
      <w:pPr>
        <w:rPr>
          <w:sz w:val="28"/>
          <w:szCs w:val="28"/>
        </w:rPr>
      </w:pPr>
    </w:p>
    <w:p w:rsidR="00776FA7" w:rsidRPr="00AF22DB" w:rsidRDefault="00776FA7" w:rsidP="00776FA7">
      <w:pPr>
        <w:rPr>
          <w:sz w:val="28"/>
          <w:szCs w:val="28"/>
        </w:rPr>
      </w:pPr>
    </w:p>
    <w:p w:rsidR="00776FA7" w:rsidRPr="00AF22DB" w:rsidRDefault="00776FA7" w:rsidP="00776FA7">
      <w:pPr>
        <w:rPr>
          <w:sz w:val="28"/>
          <w:szCs w:val="28"/>
        </w:rPr>
      </w:pPr>
    </w:p>
    <w:p w:rsidR="00776FA7" w:rsidRPr="00AF22DB" w:rsidRDefault="00776FA7" w:rsidP="00776FA7">
      <w:pPr>
        <w:rPr>
          <w:sz w:val="28"/>
          <w:szCs w:val="28"/>
        </w:rPr>
      </w:pPr>
    </w:p>
    <w:p w:rsidR="00776FA7" w:rsidRPr="00AF22DB" w:rsidRDefault="00776FA7" w:rsidP="00776FA7">
      <w:pPr>
        <w:rPr>
          <w:sz w:val="28"/>
          <w:szCs w:val="28"/>
        </w:rPr>
      </w:pPr>
    </w:p>
    <w:p w:rsidR="00776FA7" w:rsidRPr="00AF22DB" w:rsidRDefault="00776FA7" w:rsidP="00776FA7">
      <w:pPr>
        <w:rPr>
          <w:sz w:val="28"/>
          <w:szCs w:val="28"/>
        </w:rPr>
      </w:pPr>
    </w:p>
    <w:p w:rsidR="00776FA7" w:rsidRPr="00AF22DB" w:rsidRDefault="00776FA7" w:rsidP="00776FA7">
      <w:pPr>
        <w:rPr>
          <w:sz w:val="28"/>
          <w:szCs w:val="28"/>
        </w:rPr>
      </w:pPr>
    </w:p>
    <w:p w:rsidR="00776FA7" w:rsidRPr="00AF22DB" w:rsidRDefault="00776FA7" w:rsidP="00776FA7">
      <w:pPr>
        <w:rPr>
          <w:sz w:val="28"/>
          <w:szCs w:val="28"/>
        </w:rPr>
      </w:pPr>
    </w:p>
    <w:p w:rsidR="00776FA7" w:rsidRPr="00AF22DB" w:rsidRDefault="00776FA7" w:rsidP="00776FA7">
      <w:pPr>
        <w:rPr>
          <w:sz w:val="28"/>
          <w:szCs w:val="28"/>
        </w:rPr>
      </w:pPr>
    </w:p>
    <w:p w:rsidR="00776FA7" w:rsidRPr="00AF22DB" w:rsidRDefault="00776FA7" w:rsidP="00776FA7">
      <w:pPr>
        <w:jc w:val="center"/>
        <w:rPr>
          <w:sz w:val="28"/>
          <w:szCs w:val="28"/>
        </w:rPr>
      </w:pPr>
    </w:p>
    <w:p w:rsidR="00342929" w:rsidRPr="003A78E6" w:rsidRDefault="00342929" w:rsidP="00342929">
      <w:pPr>
        <w:spacing w:line="360" w:lineRule="auto"/>
        <w:contextualSpacing/>
        <w:jc w:val="center"/>
        <w:rPr>
          <w:rFonts w:ascii="Times New Roman" w:hAnsi="Times New Roman" w:cs="Times New Roman"/>
          <w:sz w:val="28"/>
          <w:szCs w:val="28"/>
        </w:rPr>
      </w:pPr>
      <w:r w:rsidRPr="003A78E6">
        <w:rPr>
          <w:rFonts w:ascii="Times New Roman" w:hAnsi="Times New Roman" w:cs="Times New Roman"/>
          <w:sz w:val="28"/>
          <w:szCs w:val="28"/>
        </w:rPr>
        <w:lastRenderedPageBreak/>
        <w:t>Министерство образования</w:t>
      </w:r>
      <w:r>
        <w:rPr>
          <w:rFonts w:ascii="Times New Roman" w:hAnsi="Times New Roman" w:cs="Times New Roman"/>
          <w:sz w:val="28"/>
          <w:szCs w:val="28"/>
        </w:rPr>
        <w:t xml:space="preserve"> и спорта</w:t>
      </w:r>
      <w:r w:rsidRPr="003A78E6">
        <w:rPr>
          <w:rFonts w:ascii="Times New Roman" w:hAnsi="Times New Roman" w:cs="Times New Roman"/>
          <w:sz w:val="28"/>
          <w:szCs w:val="28"/>
        </w:rPr>
        <w:t xml:space="preserve"> Республики Карелия</w:t>
      </w:r>
    </w:p>
    <w:p w:rsidR="00342929" w:rsidRPr="003A78E6" w:rsidRDefault="00342929" w:rsidP="00342929">
      <w:pPr>
        <w:spacing w:line="360" w:lineRule="auto"/>
        <w:contextualSpacing/>
        <w:jc w:val="center"/>
        <w:rPr>
          <w:rFonts w:ascii="Times New Roman" w:hAnsi="Times New Roman" w:cs="Times New Roman"/>
          <w:sz w:val="28"/>
          <w:szCs w:val="28"/>
        </w:rPr>
      </w:pPr>
      <w:r w:rsidRPr="003A78E6">
        <w:rPr>
          <w:rFonts w:ascii="Times New Roman" w:hAnsi="Times New Roman" w:cs="Times New Roman"/>
          <w:sz w:val="28"/>
          <w:szCs w:val="28"/>
        </w:rPr>
        <w:t>государственное автономное профессиональное образовательное учреждение</w:t>
      </w:r>
    </w:p>
    <w:p w:rsidR="00342929" w:rsidRPr="003A78E6" w:rsidRDefault="00342929" w:rsidP="00342929">
      <w:pPr>
        <w:spacing w:line="360" w:lineRule="auto"/>
        <w:contextualSpacing/>
        <w:jc w:val="center"/>
        <w:rPr>
          <w:rFonts w:ascii="Times New Roman" w:hAnsi="Times New Roman" w:cs="Times New Roman"/>
          <w:sz w:val="28"/>
          <w:szCs w:val="28"/>
        </w:rPr>
      </w:pPr>
      <w:r w:rsidRPr="003A78E6">
        <w:rPr>
          <w:rFonts w:ascii="Times New Roman" w:hAnsi="Times New Roman" w:cs="Times New Roman"/>
          <w:sz w:val="28"/>
          <w:szCs w:val="28"/>
        </w:rPr>
        <w:t>Республики Карелия</w:t>
      </w:r>
    </w:p>
    <w:p w:rsidR="00342929" w:rsidRPr="003A78E6" w:rsidRDefault="00342929" w:rsidP="00342929">
      <w:pPr>
        <w:spacing w:line="360" w:lineRule="auto"/>
        <w:contextualSpacing/>
        <w:jc w:val="center"/>
        <w:rPr>
          <w:rFonts w:ascii="Times New Roman" w:hAnsi="Times New Roman" w:cs="Times New Roman"/>
          <w:sz w:val="28"/>
          <w:szCs w:val="28"/>
        </w:rPr>
      </w:pPr>
      <w:r w:rsidRPr="003A78E6">
        <w:rPr>
          <w:rFonts w:ascii="Times New Roman" w:hAnsi="Times New Roman" w:cs="Times New Roman"/>
          <w:sz w:val="28"/>
          <w:szCs w:val="28"/>
        </w:rPr>
        <w:t>ПЕТРОЗАВОДСКИЙ ТЕХНИКУМ ГОРОДСКОГО ХОЗЯЙСТВА</w:t>
      </w:r>
    </w:p>
    <w:p w:rsidR="00342929" w:rsidRPr="003A78E6" w:rsidRDefault="00342929" w:rsidP="00342929">
      <w:pPr>
        <w:spacing w:line="360" w:lineRule="auto"/>
        <w:jc w:val="center"/>
        <w:rPr>
          <w:rFonts w:ascii="Times New Roman" w:hAnsi="Times New Roman" w:cs="Times New Roman"/>
          <w:sz w:val="28"/>
          <w:szCs w:val="28"/>
        </w:rPr>
      </w:pPr>
    </w:p>
    <w:p w:rsidR="00342929" w:rsidRPr="003A78E6" w:rsidRDefault="00342929" w:rsidP="00342929">
      <w:pPr>
        <w:rPr>
          <w:rFonts w:ascii="Times New Roman" w:hAnsi="Times New Roman" w:cs="Times New Roman"/>
          <w:sz w:val="28"/>
          <w:szCs w:val="28"/>
        </w:rPr>
      </w:pPr>
    </w:p>
    <w:p w:rsidR="00342929" w:rsidRPr="003A78E6" w:rsidRDefault="00342929" w:rsidP="00342929">
      <w:pPr>
        <w:rPr>
          <w:rFonts w:ascii="Times New Roman" w:hAnsi="Times New Roman" w:cs="Times New Roman"/>
          <w:sz w:val="28"/>
          <w:szCs w:val="28"/>
        </w:rPr>
      </w:pPr>
      <w:r w:rsidRPr="003A78E6">
        <w:rPr>
          <w:rFonts w:ascii="Times New Roman" w:hAnsi="Times New Roman" w:cs="Times New Roman"/>
          <w:sz w:val="28"/>
          <w:szCs w:val="28"/>
        </w:rPr>
        <w:t xml:space="preserve">   </w:t>
      </w:r>
    </w:p>
    <w:p w:rsidR="00342929" w:rsidRPr="003A78E6" w:rsidRDefault="00342929" w:rsidP="00342929">
      <w:pPr>
        <w:jc w:val="center"/>
        <w:rPr>
          <w:rFonts w:ascii="Times New Roman" w:hAnsi="Times New Roman" w:cs="Times New Roman"/>
          <w:sz w:val="28"/>
          <w:szCs w:val="28"/>
        </w:rPr>
      </w:pPr>
    </w:p>
    <w:p w:rsidR="00342929" w:rsidRPr="003A78E6" w:rsidRDefault="00342929" w:rsidP="00342929">
      <w:pPr>
        <w:jc w:val="center"/>
        <w:rPr>
          <w:rFonts w:ascii="Times New Roman" w:hAnsi="Times New Roman" w:cs="Times New Roman"/>
          <w:b/>
          <w:sz w:val="28"/>
          <w:szCs w:val="28"/>
        </w:rPr>
      </w:pPr>
    </w:p>
    <w:p w:rsidR="00342929" w:rsidRPr="003A78E6" w:rsidRDefault="00342929" w:rsidP="00342929">
      <w:pPr>
        <w:jc w:val="center"/>
        <w:rPr>
          <w:rFonts w:ascii="Times New Roman" w:hAnsi="Times New Roman" w:cs="Times New Roman"/>
          <w:b/>
          <w:sz w:val="28"/>
          <w:szCs w:val="28"/>
        </w:rPr>
      </w:pPr>
    </w:p>
    <w:p w:rsidR="00342929" w:rsidRPr="003A78E6" w:rsidRDefault="00342929" w:rsidP="00342929">
      <w:pPr>
        <w:jc w:val="center"/>
        <w:rPr>
          <w:rFonts w:ascii="Times New Roman" w:hAnsi="Times New Roman" w:cs="Times New Roman"/>
          <w:b/>
          <w:sz w:val="28"/>
          <w:szCs w:val="28"/>
        </w:rPr>
      </w:pPr>
      <w:r w:rsidRPr="003A78E6">
        <w:rPr>
          <w:rFonts w:ascii="Times New Roman" w:hAnsi="Times New Roman" w:cs="Times New Roman"/>
          <w:b/>
          <w:sz w:val="28"/>
          <w:szCs w:val="28"/>
        </w:rPr>
        <w:t>ФОНД</w:t>
      </w:r>
    </w:p>
    <w:p w:rsidR="00342929" w:rsidRPr="003A78E6" w:rsidRDefault="00342929" w:rsidP="00342929">
      <w:pPr>
        <w:jc w:val="center"/>
        <w:rPr>
          <w:rFonts w:ascii="Times New Roman" w:hAnsi="Times New Roman" w:cs="Times New Roman"/>
          <w:b/>
          <w:sz w:val="28"/>
          <w:szCs w:val="28"/>
        </w:rPr>
      </w:pPr>
      <w:r w:rsidRPr="003A78E6">
        <w:rPr>
          <w:rFonts w:ascii="Times New Roman" w:hAnsi="Times New Roman" w:cs="Times New Roman"/>
          <w:b/>
          <w:sz w:val="28"/>
          <w:szCs w:val="28"/>
        </w:rPr>
        <w:t>ОЦЕНОЧНЫХ СРЕДСТВ</w:t>
      </w:r>
    </w:p>
    <w:p w:rsidR="00342929" w:rsidRPr="003A78E6" w:rsidRDefault="00342929" w:rsidP="00342929">
      <w:pPr>
        <w:jc w:val="center"/>
        <w:rPr>
          <w:rFonts w:ascii="Times New Roman" w:hAnsi="Times New Roman" w:cs="Times New Roman"/>
          <w:sz w:val="28"/>
          <w:szCs w:val="28"/>
        </w:rPr>
      </w:pPr>
    </w:p>
    <w:p w:rsidR="00342929" w:rsidRPr="003A78E6" w:rsidRDefault="00342929" w:rsidP="00342929">
      <w:pPr>
        <w:pStyle w:val="4"/>
        <w:spacing w:before="120"/>
        <w:jc w:val="center"/>
      </w:pPr>
      <w:r w:rsidRPr="003A78E6">
        <w:t xml:space="preserve">по дисциплине </w:t>
      </w:r>
    </w:p>
    <w:p w:rsidR="00342929" w:rsidRPr="003A78E6" w:rsidRDefault="00342929" w:rsidP="00342929">
      <w:pPr>
        <w:rPr>
          <w:rFonts w:ascii="Times New Roman" w:hAnsi="Times New Roman" w:cs="Times New Roman"/>
          <w:sz w:val="28"/>
          <w:szCs w:val="28"/>
        </w:rPr>
      </w:pPr>
    </w:p>
    <w:p w:rsidR="00342929" w:rsidRPr="003A78E6" w:rsidRDefault="00342929" w:rsidP="00342929">
      <w:pPr>
        <w:pStyle w:val="4"/>
        <w:spacing w:before="120"/>
        <w:jc w:val="center"/>
        <w:rPr>
          <w:b w:val="0"/>
        </w:rPr>
      </w:pPr>
      <w:r w:rsidRPr="003A78E6">
        <w:rPr>
          <w:b w:val="0"/>
          <w:u w:val="single"/>
        </w:rPr>
        <w:t>ОД.</w:t>
      </w:r>
      <w:r w:rsidRPr="003A78E6">
        <w:rPr>
          <w:b w:val="0"/>
          <w:i/>
          <w:u w:val="single"/>
        </w:rPr>
        <w:t xml:space="preserve"> 07 Математика</w:t>
      </w:r>
    </w:p>
    <w:p w:rsidR="00342929" w:rsidRPr="003A78E6" w:rsidRDefault="00342929" w:rsidP="00342929">
      <w:pPr>
        <w:jc w:val="center"/>
        <w:rPr>
          <w:rFonts w:ascii="Times New Roman" w:hAnsi="Times New Roman" w:cs="Times New Roman"/>
          <w:sz w:val="28"/>
          <w:szCs w:val="28"/>
        </w:rPr>
      </w:pPr>
      <w:r w:rsidRPr="003A78E6">
        <w:rPr>
          <w:rFonts w:ascii="Times New Roman" w:hAnsi="Times New Roman" w:cs="Times New Roman"/>
          <w:sz w:val="28"/>
          <w:szCs w:val="28"/>
          <w:vertAlign w:val="superscript"/>
        </w:rPr>
        <w:t>(наименование дисциплины)</w:t>
      </w:r>
    </w:p>
    <w:p w:rsidR="00342929" w:rsidRPr="003A78E6" w:rsidRDefault="00342929" w:rsidP="003429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i/>
          <w:sz w:val="28"/>
          <w:szCs w:val="28"/>
          <w:u w:val="single"/>
        </w:rPr>
      </w:pPr>
      <w:r>
        <w:rPr>
          <w:rFonts w:ascii="Times New Roman" w:hAnsi="Times New Roman" w:cs="Times New Roman"/>
          <w:b/>
          <w:i/>
          <w:sz w:val="28"/>
          <w:szCs w:val="28"/>
          <w:u w:val="single"/>
        </w:rPr>
        <w:t>08.02.14</w:t>
      </w:r>
      <w:r w:rsidRPr="003A78E6">
        <w:rPr>
          <w:rFonts w:ascii="Times New Roman" w:hAnsi="Times New Roman" w:cs="Times New Roman"/>
          <w:b/>
          <w:i/>
          <w:sz w:val="28"/>
          <w:szCs w:val="28"/>
          <w:u w:val="single"/>
        </w:rPr>
        <w:t xml:space="preserve">. Управление, эксплуатация и обслуживание </w:t>
      </w:r>
    </w:p>
    <w:p w:rsidR="00342929" w:rsidRPr="003A78E6" w:rsidRDefault="00342929" w:rsidP="003429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i/>
          <w:sz w:val="28"/>
          <w:szCs w:val="28"/>
          <w:u w:val="single"/>
        </w:rPr>
      </w:pPr>
      <w:r w:rsidRPr="003A78E6">
        <w:rPr>
          <w:rFonts w:ascii="Times New Roman" w:hAnsi="Times New Roman" w:cs="Times New Roman"/>
          <w:b/>
          <w:i/>
          <w:sz w:val="28"/>
          <w:szCs w:val="28"/>
          <w:u w:val="single"/>
        </w:rPr>
        <w:t>многоквартирного дома</w:t>
      </w:r>
    </w:p>
    <w:p w:rsidR="00342929" w:rsidRPr="003A78E6" w:rsidRDefault="00342929" w:rsidP="00342929">
      <w:pPr>
        <w:jc w:val="center"/>
        <w:rPr>
          <w:rFonts w:ascii="Times New Roman" w:hAnsi="Times New Roman" w:cs="Times New Roman"/>
          <w:sz w:val="28"/>
          <w:szCs w:val="28"/>
          <w:vertAlign w:val="superscript"/>
        </w:rPr>
      </w:pPr>
      <w:r w:rsidRPr="003A78E6">
        <w:rPr>
          <w:rFonts w:ascii="Times New Roman" w:hAnsi="Times New Roman" w:cs="Times New Roman"/>
          <w:sz w:val="28"/>
          <w:szCs w:val="28"/>
          <w:vertAlign w:val="superscript"/>
        </w:rPr>
        <w:t>(код и наименование специальности)</w:t>
      </w:r>
    </w:p>
    <w:p w:rsidR="00342929" w:rsidRPr="003A78E6" w:rsidRDefault="00342929" w:rsidP="00342929">
      <w:pPr>
        <w:jc w:val="center"/>
        <w:rPr>
          <w:rFonts w:ascii="Times New Roman" w:hAnsi="Times New Roman" w:cs="Times New Roman"/>
          <w:sz w:val="28"/>
          <w:szCs w:val="28"/>
        </w:rPr>
      </w:pPr>
    </w:p>
    <w:p w:rsidR="00342929" w:rsidRDefault="00342929" w:rsidP="00342929">
      <w:pPr>
        <w:rPr>
          <w:rFonts w:ascii="Times New Roman" w:hAnsi="Times New Roman" w:cs="Times New Roman"/>
          <w:sz w:val="28"/>
          <w:szCs w:val="28"/>
        </w:rPr>
      </w:pPr>
    </w:p>
    <w:p w:rsidR="00342929" w:rsidRPr="003A78E6" w:rsidRDefault="00342929" w:rsidP="00342929">
      <w:pPr>
        <w:rPr>
          <w:rFonts w:ascii="Times New Roman" w:hAnsi="Times New Roman" w:cs="Times New Roman"/>
          <w:sz w:val="28"/>
          <w:szCs w:val="28"/>
        </w:rPr>
      </w:pPr>
    </w:p>
    <w:p w:rsidR="00342929" w:rsidRPr="003A78E6" w:rsidRDefault="00342929" w:rsidP="00342929">
      <w:pPr>
        <w:rPr>
          <w:rFonts w:ascii="Times New Roman" w:hAnsi="Times New Roman" w:cs="Times New Roman"/>
          <w:sz w:val="28"/>
          <w:szCs w:val="28"/>
        </w:rPr>
      </w:pPr>
    </w:p>
    <w:p w:rsidR="00342929" w:rsidRPr="003A78E6" w:rsidRDefault="00342929" w:rsidP="00342929">
      <w:pPr>
        <w:jc w:val="center"/>
        <w:rPr>
          <w:rFonts w:ascii="Times New Roman" w:hAnsi="Times New Roman" w:cs="Times New Roman"/>
          <w:sz w:val="28"/>
          <w:szCs w:val="28"/>
        </w:rPr>
      </w:pPr>
    </w:p>
    <w:p w:rsidR="00342929" w:rsidRPr="003A78E6" w:rsidRDefault="00342929" w:rsidP="00342929">
      <w:pPr>
        <w:jc w:val="center"/>
        <w:rPr>
          <w:rFonts w:ascii="Times New Roman" w:hAnsi="Times New Roman" w:cs="Times New Roman"/>
          <w:sz w:val="28"/>
          <w:szCs w:val="28"/>
        </w:rPr>
      </w:pPr>
      <w:r w:rsidRPr="003A78E6">
        <w:rPr>
          <w:rFonts w:ascii="Times New Roman" w:hAnsi="Times New Roman" w:cs="Times New Roman"/>
          <w:sz w:val="28"/>
          <w:szCs w:val="28"/>
        </w:rPr>
        <w:t>Петрозаводск 2023</w:t>
      </w:r>
    </w:p>
    <w:p w:rsidR="00342929" w:rsidRPr="00CD10CF" w:rsidRDefault="00342929" w:rsidP="00342929">
      <w:pPr>
        <w:spacing w:after="0" w:line="240" w:lineRule="auto"/>
        <w:jc w:val="both"/>
        <w:rPr>
          <w:rFonts w:ascii="Times New Roman" w:hAnsi="Times New Roman" w:cs="Times New Roman"/>
          <w:sz w:val="24"/>
          <w:szCs w:val="24"/>
        </w:rPr>
      </w:pPr>
      <w:r w:rsidRPr="003A78E6">
        <w:rPr>
          <w:rFonts w:ascii="Times New Roman" w:hAnsi="Times New Roman" w:cs="Times New Roman"/>
          <w:sz w:val="28"/>
          <w:szCs w:val="28"/>
        </w:rPr>
        <w:br w:type="page"/>
      </w:r>
    </w:p>
    <w:p w:rsidR="00342929" w:rsidRPr="00764E74" w:rsidRDefault="00342929" w:rsidP="003429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r w:rsidRPr="00764E74">
        <w:rPr>
          <w:sz w:val="24"/>
          <w:szCs w:val="24"/>
        </w:rPr>
        <w:lastRenderedPageBreak/>
        <w:t xml:space="preserve">Разработчики: </w:t>
      </w:r>
      <w:r>
        <w:rPr>
          <w:sz w:val="24"/>
          <w:szCs w:val="24"/>
        </w:rPr>
        <w:t>Молчанова Л.В., Архипова Е.В.</w:t>
      </w:r>
      <w:r w:rsidRPr="00764E74">
        <w:t>, преподавател</w:t>
      </w:r>
      <w:r>
        <w:t>и</w:t>
      </w:r>
      <w:r w:rsidRPr="00764E74">
        <w:t xml:space="preserve"> ГАПОУ РК «Петрозаводский техникум городского хозяйства»</w:t>
      </w:r>
    </w:p>
    <w:p w:rsidR="00342929" w:rsidRPr="0056468E" w:rsidRDefault="00342929" w:rsidP="003429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rPr>
      </w:pPr>
      <w:r w:rsidRPr="0056468E">
        <w:rPr>
          <w:i/>
        </w:rPr>
        <w:t xml:space="preserve">© ГАПОУ РК «Петрозаводский техникум городского хозяйства»  </w:t>
      </w:r>
    </w:p>
    <w:p w:rsidR="00342929" w:rsidRDefault="00342929" w:rsidP="00342929">
      <w:pPr>
        <w:jc w:val="center"/>
        <w:rPr>
          <w:rFonts w:ascii="Times New Roman" w:hAnsi="Times New Roman" w:cs="Times New Roman"/>
          <w:b/>
          <w:sz w:val="28"/>
          <w:szCs w:val="28"/>
        </w:rPr>
      </w:pPr>
    </w:p>
    <w:p w:rsidR="00342929" w:rsidRDefault="00342929" w:rsidP="00342929">
      <w:pPr>
        <w:jc w:val="center"/>
        <w:rPr>
          <w:rFonts w:ascii="Times New Roman" w:hAnsi="Times New Roman" w:cs="Times New Roman"/>
          <w:b/>
          <w:sz w:val="28"/>
          <w:szCs w:val="28"/>
        </w:rPr>
      </w:pPr>
    </w:p>
    <w:p w:rsidR="00342929" w:rsidRPr="003A78E6" w:rsidRDefault="00342929" w:rsidP="00342929">
      <w:pPr>
        <w:jc w:val="center"/>
        <w:rPr>
          <w:rFonts w:ascii="Times New Roman" w:hAnsi="Times New Roman" w:cs="Times New Roman"/>
          <w:b/>
          <w:sz w:val="28"/>
          <w:szCs w:val="28"/>
        </w:rPr>
      </w:pPr>
      <w:r w:rsidRPr="003A78E6">
        <w:rPr>
          <w:rFonts w:ascii="Times New Roman" w:hAnsi="Times New Roman" w:cs="Times New Roman"/>
          <w:b/>
          <w:sz w:val="28"/>
          <w:szCs w:val="28"/>
        </w:rPr>
        <w:t xml:space="preserve">Паспорт </w:t>
      </w:r>
    </w:p>
    <w:p w:rsidR="00342929" w:rsidRPr="003A78E6" w:rsidRDefault="00342929" w:rsidP="00342929">
      <w:pPr>
        <w:ind w:left="100"/>
        <w:jc w:val="center"/>
        <w:rPr>
          <w:rFonts w:ascii="Times New Roman" w:hAnsi="Times New Roman" w:cs="Times New Roman"/>
          <w:b/>
          <w:sz w:val="28"/>
          <w:szCs w:val="28"/>
        </w:rPr>
      </w:pPr>
      <w:r w:rsidRPr="003A78E6">
        <w:rPr>
          <w:rFonts w:ascii="Times New Roman" w:hAnsi="Times New Roman" w:cs="Times New Roman"/>
          <w:b/>
          <w:sz w:val="28"/>
          <w:szCs w:val="28"/>
        </w:rPr>
        <w:t>фонда оценочных средств</w:t>
      </w:r>
    </w:p>
    <w:p w:rsidR="00342929" w:rsidRPr="003A78E6" w:rsidRDefault="00342929" w:rsidP="00342929">
      <w:pPr>
        <w:ind w:left="100"/>
        <w:jc w:val="center"/>
        <w:rPr>
          <w:rFonts w:ascii="Times New Roman" w:hAnsi="Times New Roman" w:cs="Times New Roman"/>
          <w:b/>
          <w:sz w:val="28"/>
          <w:szCs w:val="28"/>
        </w:rPr>
      </w:pPr>
      <w:r w:rsidRPr="003A78E6">
        <w:rPr>
          <w:rFonts w:ascii="Times New Roman" w:hAnsi="Times New Roman" w:cs="Times New Roman"/>
          <w:b/>
          <w:sz w:val="28"/>
          <w:szCs w:val="28"/>
        </w:rPr>
        <w:t xml:space="preserve"> по общеобразовательной учебной дисциплине ОД.0</w:t>
      </w:r>
      <w:r w:rsidRPr="00580783">
        <w:rPr>
          <w:rFonts w:ascii="Times New Roman" w:hAnsi="Times New Roman" w:cs="Times New Roman"/>
          <w:b/>
          <w:sz w:val="28"/>
          <w:szCs w:val="28"/>
        </w:rPr>
        <w:t>7</w:t>
      </w:r>
      <w:r w:rsidRPr="003A78E6">
        <w:rPr>
          <w:rFonts w:ascii="Times New Roman" w:hAnsi="Times New Roman" w:cs="Times New Roman"/>
          <w:b/>
          <w:sz w:val="28"/>
          <w:szCs w:val="28"/>
        </w:rPr>
        <w:t xml:space="preserve"> Математика</w:t>
      </w:r>
    </w:p>
    <w:p w:rsidR="00342929" w:rsidRPr="003A78E6" w:rsidRDefault="00342929" w:rsidP="00342929">
      <w:pPr>
        <w:ind w:left="100"/>
        <w:jc w:val="center"/>
        <w:rPr>
          <w:rFonts w:ascii="Times New Roman" w:hAnsi="Times New Roman" w:cs="Times New Roman"/>
          <w:sz w:val="28"/>
          <w:szCs w:val="28"/>
          <w:vertAlign w:val="superscript"/>
        </w:rPr>
      </w:pPr>
      <w:r w:rsidRPr="003A78E6">
        <w:rPr>
          <w:rFonts w:ascii="Times New Roman" w:hAnsi="Times New Roman" w:cs="Times New Roman"/>
          <w:sz w:val="28"/>
          <w:szCs w:val="28"/>
          <w:vertAlign w:val="superscript"/>
        </w:rPr>
        <w:t xml:space="preserve">                                                                                               </w:t>
      </w:r>
    </w:p>
    <w:p w:rsidR="00342929" w:rsidRPr="003A78E6" w:rsidRDefault="00342929" w:rsidP="003429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9"/>
        <w:contextualSpacing/>
        <w:jc w:val="both"/>
        <w:rPr>
          <w:rFonts w:ascii="Times New Roman" w:hAnsi="Times New Roman" w:cs="Times New Roman"/>
          <w:bCs/>
          <w:i/>
          <w:color w:val="000000"/>
          <w:sz w:val="24"/>
          <w:szCs w:val="24"/>
        </w:rPr>
      </w:pPr>
      <w:r w:rsidRPr="003A78E6">
        <w:rPr>
          <w:rFonts w:ascii="Times New Roman" w:hAnsi="Times New Roman" w:cs="Times New Roman"/>
          <w:sz w:val="24"/>
          <w:szCs w:val="24"/>
        </w:rPr>
        <w:t xml:space="preserve">Фонд оценочных средств (далее - ФОС) разработан в соответствиями с </w:t>
      </w:r>
      <w:r w:rsidRPr="00993BB2">
        <w:rPr>
          <w:rFonts w:ascii="Times New Roman" w:hAnsi="Times New Roman" w:cs="Times New Roman"/>
          <w:sz w:val="24"/>
          <w:szCs w:val="24"/>
        </w:rPr>
        <w:t xml:space="preserve">требованиями Федерального государственного образовательного стандарта специальности </w:t>
      </w:r>
      <w:hyperlink r:id="rId29" w:tgtFrame="_blank" w:history="1">
        <w:r>
          <w:rPr>
            <w:rStyle w:val="af9"/>
            <w:bdr w:val="none" w:sz="0" w:space="0" w:color="auto" w:frame="1"/>
            <w:shd w:val="clear" w:color="auto" w:fill="FFFFFF"/>
          </w:rPr>
          <w:t>08.02.14</w:t>
        </w:r>
        <w:r w:rsidRPr="00993BB2">
          <w:rPr>
            <w:rStyle w:val="af9"/>
            <w:bdr w:val="none" w:sz="0" w:space="0" w:color="auto" w:frame="1"/>
            <w:shd w:val="clear" w:color="auto" w:fill="FFFFFF"/>
          </w:rPr>
          <w:t xml:space="preserve"> Управление, эксплуатация и обслуживание многоквартирного дома</w:t>
        </w:r>
      </w:hyperlink>
      <w:r w:rsidRPr="00993BB2">
        <w:rPr>
          <w:rFonts w:ascii="Times New Roman" w:hAnsi="Times New Roman" w:cs="Times New Roman"/>
          <w:bCs/>
          <w:i/>
          <w:sz w:val="24"/>
          <w:szCs w:val="24"/>
        </w:rPr>
        <w:t xml:space="preserve"> </w:t>
      </w:r>
      <w:r w:rsidRPr="00993BB2">
        <w:rPr>
          <w:rFonts w:ascii="Times New Roman" w:hAnsi="Times New Roman" w:cs="Times New Roman"/>
          <w:sz w:val="24"/>
          <w:szCs w:val="24"/>
        </w:rPr>
        <w:t xml:space="preserve">и предназначен для контроля и оценки образовательных достижений обучающихся, освоивших программу общеобразовательной учебной дисциплины   </w:t>
      </w:r>
      <w:r w:rsidRPr="008B1614">
        <w:rPr>
          <w:rFonts w:ascii="Times New Roman" w:hAnsi="Times New Roman" w:cs="Times New Roman"/>
          <w:sz w:val="24"/>
          <w:szCs w:val="24"/>
          <w:u w:val="single"/>
        </w:rPr>
        <w:t>ОД.07 Математика</w:t>
      </w:r>
      <w:r w:rsidRPr="008B1614">
        <w:t xml:space="preserve"> </w:t>
      </w:r>
      <w:hyperlink r:id="rId30" w:tgtFrame="_blank" w:history="1">
        <w:r>
          <w:rPr>
            <w:rStyle w:val="af9"/>
            <w:bdr w:val="none" w:sz="0" w:space="0" w:color="auto" w:frame="1"/>
            <w:shd w:val="clear" w:color="auto" w:fill="FFFFFF"/>
          </w:rPr>
          <w:t>08.02.14</w:t>
        </w:r>
        <w:r w:rsidRPr="00993BB2">
          <w:rPr>
            <w:rStyle w:val="af9"/>
            <w:bdr w:val="none" w:sz="0" w:space="0" w:color="auto" w:frame="1"/>
            <w:shd w:val="clear" w:color="auto" w:fill="FFFFFF"/>
          </w:rPr>
          <w:t xml:space="preserve"> Управление, эксплуатация и обслуживание многоквартирного дома</w:t>
        </w:r>
      </w:hyperlink>
      <w:r w:rsidRPr="00993BB2">
        <w:rPr>
          <w:rFonts w:ascii="Times New Roman" w:hAnsi="Times New Roman" w:cs="Times New Roman"/>
          <w:sz w:val="24"/>
          <w:szCs w:val="24"/>
        </w:rPr>
        <w:t>.</w:t>
      </w:r>
    </w:p>
    <w:p w:rsidR="00342929" w:rsidRPr="003A78E6" w:rsidRDefault="00342929" w:rsidP="00342929">
      <w:pPr>
        <w:keepNext/>
        <w:suppressLineNumbers/>
        <w:suppressAutoHyphens/>
        <w:spacing w:line="360" w:lineRule="auto"/>
        <w:ind w:firstLine="709"/>
        <w:contextualSpacing/>
        <w:jc w:val="both"/>
        <w:rPr>
          <w:rFonts w:ascii="Times New Roman" w:hAnsi="Times New Roman" w:cs="Times New Roman"/>
          <w:sz w:val="24"/>
          <w:szCs w:val="24"/>
        </w:rPr>
      </w:pPr>
      <w:r w:rsidRPr="003A78E6">
        <w:rPr>
          <w:rFonts w:ascii="Times New Roman" w:hAnsi="Times New Roman" w:cs="Times New Roman"/>
          <w:sz w:val="24"/>
          <w:szCs w:val="24"/>
        </w:rPr>
        <w:t xml:space="preserve">ФОС включает контрольные материалы для проведения текущего контроля успеваемости и промежуточной аттестации в форме </w:t>
      </w:r>
      <w:r w:rsidRPr="003A78E6">
        <w:rPr>
          <w:rFonts w:ascii="Times New Roman" w:hAnsi="Times New Roman" w:cs="Times New Roman"/>
          <w:i/>
          <w:sz w:val="24"/>
          <w:szCs w:val="24"/>
        </w:rPr>
        <w:t>экзамена</w:t>
      </w:r>
      <w:r w:rsidRPr="003A78E6">
        <w:rPr>
          <w:rFonts w:ascii="Times New Roman" w:hAnsi="Times New Roman" w:cs="Times New Roman"/>
          <w:sz w:val="24"/>
          <w:szCs w:val="24"/>
        </w:rPr>
        <w:t>.</w:t>
      </w:r>
    </w:p>
    <w:p w:rsidR="00342929" w:rsidRDefault="00342929" w:rsidP="00342929">
      <w:pPr>
        <w:jc w:val="center"/>
        <w:rPr>
          <w:rFonts w:ascii="Times New Roman" w:hAnsi="Times New Roman" w:cs="Times New Roman"/>
          <w:sz w:val="28"/>
          <w:szCs w:val="28"/>
          <w:vertAlign w:val="superscript"/>
        </w:rPr>
      </w:pPr>
      <w:r w:rsidRPr="003A78E6">
        <w:rPr>
          <w:rFonts w:ascii="Times New Roman" w:hAnsi="Times New Roman" w:cs="Times New Roman"/>
          <w:sz w:val="28"/>
          <w:szCs w:val="28"/>
          <w:vertAlign w:val="superscript"/>
        </w:rPr>
        <w:tab/>
      </w:r>
    </w:p>
    <w:p w:rsidR="00342929" w:rsidRPr="003A78E6" w:rsidRDefault="00342929" w:rsidP="00342929">
      <w:pPr>
        <w:jc w:val="center"/>
        <w:rPr>
          <w:rFonts w:ascii="Times New Roman" w:hAnsi="Times New Roman" w:cs="Times New Roman"/>
          <w:b/>
          <w:sz w:val="28"/>
          <w:szCs w:val="28"/>
        </w:rPr>
      </w:pPr>
      <w:r w:rsidRPr="003A78E6">
        <w:rPr>
          <w:rFonts w:ascii="Times New Roman" w:hAnsi="Times New Roman" w:cs="Times New Roman"/>
          <w:b/>
          <w:sz w:val="28"/>
          <w:szCs w:val="28"/>
        </w:rPr>
        <w:t>Перечень оценочных средств</w:t>
      </w:r>
    </w:p>
    <w:tbl>
      <w:tblPr>
        <w:tblW w:w="975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3763"/>
        <w:gridCol w:w="2757"/>
        <w:gridCol w:w="2670"/>
      </w:tblGrid>
      <w:tr w:rsidR="00342929" w:rsidRPr="003A78E6" w:rsidTr="00BE1EE7">
        <w:tc>
          <w:tcPr>
            <w:tcW w:w="568" w:type="dxa"/>
            <w:vAlign w:val="center"/>
          </w:tcPr>
          <w:p w:rsidR="00342929" w:rsidRPr="003A78E6" w:rsidRDefault="00342929" w:rsidP="00BE1EE7">
            <w:pPr>
              <w:jc w:val="center"/>
              <w:rPr>
                <w:rFonts w:ascii="Times New Roman" w:hAnsi="Times New Roman" w:cs="Times New Roman"/>
                <w:sz w:val="24"/>
                <w:szCs w:val="24"/>
              </w:rPr>
            </w:pPr>
            <w:r w:rsidRPr="003A78E6">
              <w:rPr>
                <w:rFonts w:ascii="Times New Roman" w:hAnsi="Times New Roman" w:cs="Times New Roman"/>
                <w:sz w:val="24"/>
                <w:szCs w:val="24"/>
              </w:rPr>
              <w:t>№ п/п</w:t>
            </w:r>
          </w:p>
        </w:tc>
        <w:tc>
          <w:tcPr>
            <w:tcW w:w="3763" w:type="dxa"/>
            <w:vAlign w:val="center"/>
          </w:tcPr>
          <w:p w:rsidR="00342929" w:rsidRPr="003A78E6" w:rsidRDefault="00342929" w:rsidP="00BE1EE7">
            <w:pPr>
              <w:jc w:val="both"/>
              <w:rPr>
                <w:rFonts w:ascii="Times New Roman" w:hAnsi="Times New Roman" w:cs="Times New Roman"/>
                <w:sz w:val="24"/>
                <w:szCs w:val="24"/>
              </w:rPr>
            </w:pPr>
            <w:r w:rsidRPr="003A78E6">
              <w:rPr>
                <w:rFonts w:ascii="Times New Roman" w:hAnsi="Times New Roman" w:cs="Times New Roman"/>
                <w:sz w:val="24"/>
                <w:szCs w:val="24"/>
              </w:rPr>
              <w:t xml:space="preserve">Контролируемые разделы (темы) общеобразовательной учебной дисциплины </w:t>
            </w:r>
          </w:p>
          <w:p w:rsidR="00342929" w:rsidRPr="003A78E6" w:rsidRDefault="00342929" w:rsidP="00BE1EE7">
            <w:pPr>
              <w:jc w:val="both"/>
              <w:rPr>
                <w:rFonts w:ascii="Times New Roman" w:hAnsi="Times New Roman" w:cs="Times New Roman"/>
                <w:sz w:val="24"/>
                <w:szCs w:val="24"/>
              </w:rPr>
            </w:pPr>
          </w:p>
        </w:tc>
        <w:tc>
          <w:tcPr>
            <w:tcW w:w="2757" w:type="dxa"/>
            <w:vAlign w:val="center"/>
          </w:tcPr>
          <w:p w:rsidR="00342929" w:rsidRPr="003A78E6" w:rsidRDefault="00342929" w:rsidP="00BE1EE7">
            <w:pPr>
              <w:jc w:val="center"/>
              <w:rPr>
                <w:rFonts w:ascii="Times New Roman" w:hAnsi="Times New Roman" w:cs="Times New Roman"/>
                <w:sz w:val="24"/>
                <w:szCs w:val="24"/>
              </w:rPr>
            </w:pPr>
            <w:r w:rsidRPr="003A78E6">
              <w:rPr>
                <w:rFonts w:ascii="Times New Roman" w:hAnsi="Times New Roman" w:cs="Times New Roman"/>
                <w:sz w:val="24"/>
                <w:szCs w:val="24"/>
              </w:rPr>
              <w:t xml:space="preserve">Контролируемые (проверяемые) результаты освоения общеобразовательной учебной дисциплины  </w:t>
            </w:r>
          </w:p>
        </w:tc>
        <w:tc>
          <w:tcPr>
            <w:tcW w:w="2670" w:type="dxa"/>
            <w:vAlign w:val="center"/>
          </w:tcPr>
          <w:p w:rsidR="00342929" w:rsidRPr="003A78E6" w:rsidRDefault="00342929" w:rsidP="00BE1EE7">
            <w:pPr>
              <w:jc w:val="center"/>
              <w:rPr>
                <w:rFonts w:ascii="Times New Roman" w:hAnsi="Times New Roman" w:cs="Times New Roman"/>
                <w:sz w:val="24"/>
                <w:szCs w:val="24"/>
              </w:rPr>
            </w:pPr>
            <w:r w:rsidRPr="003A78E6">
              <w:rPr>
                <w:rFonts w:ascii="Times New Roman" w:hAnsi="Times New Roman" w:cs="Times New Roman"/>
                <w:sz w:val="24"/>
                <w:szCs w:val="24"/>
              </w:rPr>
              <w:t xml:space="preserve">Наименование </w:t>
            </w:r>
          </w:p>
          <w:p w:rsidR="00342929" w:rsidRPr="003A78E6" w:rsidRDefault="00342929" w:rsidP="00BE1EE7">
            <w:pPr>
              <w:jc w:val="center"/>
              <w:rPr>
                <w:rFonts w:ascii="Times New Roman" w:hAnsi="Times New Roman" w:cs="Times New Roman"/>
                <w:color w:val="FF0000"/>
                <w:sz w:val="24"/>
                <w:szCs w:val="24"/>
              </w:rPr>
            </w:pPr>
            <w:r w:rsidRPr="003A78E6">
              <w:rPr>
                <w:rFonts w:ascii="Times New Roman" w:hAnsi="Times New Roman" w:cs="Times New Roman"/>
                <w:sz w:val="24"/>
                <w:szCs w:val="24"/>
              </w:rPr>
              <w:t xml:space="preserve">оценочного средства </w:t>
            </w:r>
          </w:p>
        </w:tc>
      </w:tr>
      <w:tr w:rsidR="00342929" w:rsidRPr="003A78E6" w:rsidTr="00BE1EE7">
        <w:trPr>
          <w:trHeight w:val="300"/>
        </w:trPr>
        <w:tc>
          <w:tcPr>
            <w:tcW w:w="568" w:type="dxa"/>
          </w:tcPr>
          <w:p w:rsidR="00342929" w:rsidRPr="003A78E6" w:rsidRDefault="00342929" w:rsidP="00342929">
            <w:pPr>
              <w:numPr>
                <w:ilvl w:val="0"/>
                <w:numId w:val="172"/>
              </w:numPr>
              <w:spacing w:after="0" w:line="240" w:lineRule="auto"/>
              <w:jc w:val="center"/>
              <w:rPr>
                <w:rFonts w:ascii="Times New Roman" w:hAnsi="Times New Roman" w:cs="Times New Roman"/>
                <w:sz w:val="24"/>
                <w:szCs w:val="24"/>
              </w:rPr>
            </w:pPr>
          </w:p>
        </w:tc>
        <w:tc>
          <w:tcPr>
            <w:tcW w:w="3763" w:type="dxa"/>
            <w:vAlign w:val="center"/>
          </w:tcPr>
          <w:p w:rsidR="00342929" w:rsidRPr="003A78E6" w:rsidRDefault="00342929" w:rsidP="00BE1EE7">
            <w:pPr>
              <w:rPr>
                <w:rFonts w:ascii="Times New Roman" w:hAnsi="Times New Roman" w:cs="Times New Roman"/>
                <w:b/>
                <w:sz w:val="20"/>
                <w:szCs w:val="20"/>
              </w:rPr>
            </w:pPr>
            <w:r w:rsidRPr="003A78E6">
              <w:rPr>
                <w:rFonts w:ascii="Times New Roman" w:hAnsi="Times New Roman" w:cs="Times New Roman"/>
                <w:b/>
                <w:sz w:val="20"/>
                <w:szCs w:val="20"/>
              </w:rPr>
              <w:t>ОД.0</w:t>
            </w:r>
            <w:r>
              <w:rPr>
                <w:rFonts w:ascii="Times New Roman" w:hAnsi="Times New Roman" w:cs="Times New Roman"/>
                <w:b/>
                <w:sz w:val="20"/>
                <w:szCs w:val="20"/>
              </w:rPr>
              <w:t>7</w:t>
            </w:r>
            <w:r w:rsidRPr="003A78E6">
              <w:rPr>
                <w:rFonts w:ascii="Times New Roman" w:hAnsi="Times New Roman" w:cs="Times New Roman"/>
                <w:b/>
                <w:sz w:val="20"/>
                <w:szCs w:val="20"/>
              </w:rPr>
              <w:t xml:space="preserve"> Математика</w:t>
            </w:r>
          </w:p>
        </w:tc>
        <w:tc>
          <w:tcPr>
            <w:tcW w:w="2757" w:type="dxa"/>
            <w:vAlign w:val="center"/>
          </w:tcPr>
          <w:p w:rsidR="00342929" w:rsidRPr="003A78E6" w:rsidRDefault="00342929" w:rsidP="00BE1EE7">
            <w:pPr>
              <w:rPr>
                <w:rFonts w:ascii="Times New Roman" w:hAnsi="Times New Roman" w:cs="Times New Roman"/>
                <w:i/>
                <w:sz w:val="20"/>
                <w:szCs w:val="20"/>
              </w:rPr>
            </w:pPr>
          </w:p>
        </w:tc>
        <w:tc>
          <w:tcPr>
            <w:tcW w:w="2670" w:type="dxa"/>
            <w:vAlign w:val="center"/>
          </w:tcPr>
          <w:p w:rsidR="00342929" w:rsidRPr="003A78E6" w:rsidRDefault="00342929" w:rsidP="00BE1EE7">
            <w:pPr>
              <w:jc w:val="center"/>
              <w:rPr>
                <w:rFonts w:ascii="Times New Roman" w:hAnsi="Times New Roman" w:cs="Times New Roman"/>
                <w:i/>
                <w:sz w:val="20"/>
                <w:szCs w:val="20"/>
              </w:rPr>
            </w:pPr>
            <w:r w:rsidRPr="003A78E6">
              <w:rPr>
                <w:rFonts w:ascii="Times New Roman" w:hAnsi="Times New Roman" w:cs="Times New Roman"/>
                <w:b/>
                <w:i/>
                <w:sz w:val="20"/>
                <w:szCs w:val="20"/>
              </w:rPr>
              <w:t>Э</w:t>
            </w:r>
            <w:r w:rsidRPr="003A78E6">
              <w:rPr>
                <w:rFonts w:ascii="Times New Roman" w:hAnsi="Times New Roman" w:cs="Times New Roman"/>
                <w:b/>
                <w:sz w:val="20"/>
                <w:szCs w:val="20"/>
              </w:rPr>
              <w:t>кзамен</w:t>
            </w:r>
          </w:p>
        </w:tc>
      </w:tr>
      <w:tr w:rsidR="00342929" w:rsidRPr="003A78E6" w:rsidTr="00BE1EE7">
        <w:trPr>
          <w:trHeight w:val="785"/>
        </w:trPr>
        <w:tc>
          <w:tcPr>
            <w:tcW w:w="568" w:type="dxa"/>
          </w:tcPr>
          <w:p w:rsidR="00342929" w:rsidRPr="003A78E6" w:rsidRDefault="00342929" w:rsidP="00342929">
            <w:pPr>
              <w:numPr>
                <w:ilvl w:val="0"/>
                <w:numId w:val="172"/>
              </w:numPr>
              <w:spacing w:after="0" w:line="240" w:lineRule="auto"/>
              <w:jc w:val="center"/>
              <w:rPr>
                <w:rFonts w:ascii="Times New Roman" w:hAnsi="Times New Roman" w:cs="Times New Roman"/>
                <w:sz w:val="24"/>
                <w:szCs w:val="24"/>
              </w:rPr>
            </w:pPr>
          </w:p>
        </w:tc>
        <w:tc>
          <w:tcPr>
            <w:tcW w:w="3763" w:type="dxa"/>
          </w:tcPr>
          <w:p w:rsidR="00342929" w:rsidRPr="003A78E6" w:rsidRDefault="00342929" w:rsidP="00BE1EE7">
            <w:pPr>
              <w:rPr>
                <w:rFonts w:ascii="Times New Roman" w:hAnsi="Times New Roman" w:cs="Times New Roman"/>
                <w:b/>
                <w:bCs/>
                <w:sz w:val="20"/>
                <w:szCs w:val="20"/>
              </w:rPr>
            </w:pPr>
            <w:r w:rsidRPr="003A78E6">
              <w:rPr>
                <w:rFonts w:ascii="Times New Roman" w:hAnsi="Times New Roman" w:cs="Times New Roman"/>
                <w:b/>
                <w:bCs/>
                <w:sz w:val="20"/>
                <w:szCs w:val="20"/>
              </w:rPr>
              <w:t>Раздел 1. Повторение курса математики основной школы</w:t>
            </w:r>
          </w:p>
          <w:p w:rsidR="00342929" w:rsidRPr="003A78E6" w:rsidRDefault="00342929" w:rsidP="00BE1EE7">
            <w:pPr>
              <w:rPr>
                <w:rFonts w:ascii="Times New Roman" w:hAnsi="Times New Roman" w:cs="Times New Roman"/>
                <w:b/>
                <w:bCs/>
                <w:sz w:val="20"/>
                <w:szCs w:val="20"/>
              </w:rPr>
            </w:pPr>
          </w:p>
          <w:p w:rsidR="00342929" w:rsidRPr="003A78E6" w:rsidRDefault="00342929" w:rsidP="00BE1EE7">
            <w:pPr>
              <w:rPr>
                <w:rFonts w:ascii="Times New Roman" w:hAnsi="Times New Roman" w:cs="Times New Roman"/>
                <w:b/>
                <w:bCs/>
                <w:sz w:val="20"/>
                <w:szCs w:val="20"/>
              </w:rPr>
            </w:pPr>
          </w:p>
        </w:tc>
        <w:tc>
          <w:tcPr>
            <w:tcW w:w="2757" w:type="dxa"/>
          </w:tcPr>
          <w:p w:rsidR="00342929" w:rsidRPr="003A78E6" w:rsidRDefault="00342929" w:rsidP="00BE1EE7">
            <w:pPr>
              <w:rPr>
                <w:rFonts w:ascii="Times New Roman" w:hAnsi="Times New Roman" w:cs="Times New Roman"/>
                <w:sz w:val="20"/>
                <w:szCs w:val="20"/>
              </w:rPr>
            </w:pPr>
            <w:r w:rsidRPr="003A78E6">
              <w:rPr>
                <w:rFonts w:ascii="Times New Roman" w:hAnsi="Times New Roman" w:cs="Times New Roman"/>
              </w:rPr>
              <w:t>Метапредметные 1-7</w:t>
            </w:r>
          </w:p>
          <w:p w:rsidR="00342929" w:rsidRPr="003A78E6" w:rsidRDefault="00342929" w:rsidP="00BE1EE7">
            <w:pPr>
              <w:rPr>
                <w:rFonts w:ascii="Times New Roman" w:hAnsi="Times New Roman" w:cs="Times New Roman"/>
                <w:sz w:val="20"/>
                <w:szCs w:val="20"/>
              </w:rPr>
            </w:pPr>
            <w:r w:rsidRPr="003A78E6">
              <w:rPr>
                <w:rFonts w:ascii="Times New Roman" w:hAnsi="Times New Roman" w:cs="Times New Roman"/>
                <w:sz w:val="20"/>
                <w:szCs w:val="20"/>
              </w:rPr>
              <w:t>Предметные 1-</w:t>
            </w:r>
            <w:r w:rsidRPr="003A78E6">
              <w:rPr>
                <w:rFonts w:ascii="Times New Roman" w:hAnsi="Times New Roman" w:cs="Times New Roman"/>
              </w:rPr>
              <w:t>4, 6</w:t>
            </w:r>
          </w:p>
          <w:p w:rsidR="00342929" w:rsidRPr="003A78E6" w:rsidRDefault="00342929" w:rsidP="00BE1EE7">
            <w:pPr>
              <w:rPr>
                <w:rFonts w:ascii="Times New Roman" w:hAnsi="Times New Roman" w:cs="Times New Roman"/>
                <w:sz w:val="20"/>
                <w:szCs w:val="20"/>
              </w:rPr>
            </w:pPr>
            <w:r w:rsidRPr="003A78E6">
              <w:rPr>
                <w:rFonts w:ascii="Times New Roman" w:hAnsi="Times New Roman" w:cs="Times New Roman"/>
                <w:sz w:val="20"/>
                <w:szCs w:val="20"/>
              </w:rPr>
              <w:t>(перечень смотри после таблицы)</w:t>
            </w:r>
          </w:p>
        </w:tc>
        <w:tc>
          <w:tcPr>
            <w:tcW w:w="2670" w:type="dxa"/>
          </w:tcPr>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0"/>
                <w:szCs w:val="20"/>
              </w:rPr>
            </w:pPr>
            <w:r w:rsidRPr="003A78E6">
              <w:rPr>
                <w:rFonts w:ascii="Times New Roman" w:hAnsi="Times New Roman" w:cs="Times New Roman"/>
                <w:b/>
                <w:bCs/>
                <w:sz w:val="20"/>
                <w:szCs w:val="20"/>
              </w:rPr>
              <w:t>Выполнение практической работы №1</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rPr>
            </w:pPr>
            <w:r w:rsidRPr="003A78E6">
              <w:rPr>
                <w:rFonts w:ascii="Times New Roman" w:hAnsi="Times New Roman" w:cs="Times New Roman"/>
                <w:bCs/>
                <w:sz w:val="20"/>
                <w:szCs w:val="20"/>
              </w:rPr>
              <w:t>Виды плоских фигур и их площадь. Практико-ориентированные задачи в курсе геометрии на плоскости</w:t>
            </w:r>
            <w:r w:rsidRPr="003A78E6">
              <w:rPr>
                <w:rFonts w:ascii="Times New Roman" w:hAnsi="Times New Roman" w:cs="Times New Roman"/>
                <w:sz w:val="20"/>
                <w:szCs w:val="20"/>
              </w:rPr>
              <w:t>.</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0"/>
                <w:szCs w:val="20"/>
              </w:rPr>
            </w:pPr>
            <w:r w:rsidRPr="003A78E6">
              <w:rPr>
                <w:rFonts w:ascii="Times New Roman" w:hAnsi="Times New Roman" w:cs="Times New Roman"/>
                <w:b/>
                <w:bCs/>
                <w:sz w:val="20"/>
                <w:szCs w:val="20"/>
              </w:rPr>
              <w:t xml:space="preserve">Выполнение практической работы </w:t>
            </w:r>
            <w:r w:rsidRPr="003A78E6">
              <w:rPr>
                <w:rFonts w:ascii="Times New Roman" w:hAnsi="Times New Roman" w:cs="Times New Roman"/>
                <w:b/>
                <w:bCs/>
                <w:sz w:val="20"/>
                <w:szCs w:val="20"/>
              </w:rPr>
              <w:lastRenderedPageBreak/>
              <w:t>№2,3</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Cs/>
                <w:sz w:val="20"/>
                <w:szCs w:val="20"/>
              </w:rPr>
            </w:pPr>
            <w:r w:rsidRPr="003A78E6">
              <w:rPr>
                <w:rFonts w:ascii="Times New Roman" w:hAnsi="Times New Roman" w:cs="Times New Roman"/>
                <w:bCs/>
                <w:sz w:val="20"/>
                <w:szCs w:val="20"/>
              </w:rPr>
              <w:t>Простые проценты, разные способы их вычисления. Сложные проценты.</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0"/>
                <w:szCs w:val="20"/>
              </w:rPr>
            </w:pPr>
            <w:r w:rsidRPr="003A78E6">
              <w:rPr>
                <w:rFonts w:ascii="Times New Roman" w:hAnsi="Times New Roman" w:cs="Times New Roman"/>
                <w:b/>
                <w:bCs/>
                <w:sz w:val="20"/>
                <w:szCs w:val="20"/>
              </w:rPr>
              <w:t>Выполнение практической работы №4,5</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Cs/>
                <w:sz w:val="20"/>
                <w:szCs w:val="20"/>
              </w:rPr>
            </w:pPr>
            <w:r w:rsidRPr="003A78E6">
              <w:rPr>
                <w:rFonts w:ascii="Times New Roman" w:hAnsi="Times New Roman" w:cs="Times New Roman"/>
                <w:bCs/>
                <w:sz w:val="20"/>
                <w:szCs w:val="20"/>
              </w:rPr>
              <w:t>Линейные, квадратные, дробно-линейные уравнения и неравенства.</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i/>
                <w:sz w:val="20"/>
                <w:szCs w:val="20"/>
              </w:rPr>
            </w:pPr>
            <w:r w:rsidRPr="003A78E6">
              <w:rPr>
                <w:rFonts w:ascii="Times New Roman" w:hAnsi="Times New Roman" w:cs="Times New Roman"/>
                <w:b/>
                <w:bCs/>
                <w:sz w:val="20"/>
                <w:szCs w:val="20"/>
              </w:rPr>
              <w:t>Выполнение контрольной работы    №1</w:t>
            </w:r>
            <w:r w:rsidRPr="003A78E6">
              <w:rPr>
                <w:rFonts w:ascii="Times New Roman" w:hAnsi="Times New Roman" w:cs="Times New Roman"/>
                <w:bCs/>
                <w:sz w:val="20"/>
                <w:szCs w:val="20"/>
              </w:rPr>
              <w:t xml:space="preserve"> Вычисления и преобразования. Уравнения и неравенства. Геометрия на плоскости.</w:t>
            </w:r>
          </w:p>
        </w:tc>
      </w:tr>
      <w:tr w:rsidR="00342929" w:rsidRPr="003A78E6" w:rsidTr="00BE1EE7">
        <w:trPr>
          <w:trHeight w:val="835"/>
        </w:trPr>
        <w:tc>
          <w:tcPr>
            <w:tcW w:w="568" w:type="dxa"/>
          </w:tcPr>
          <w:p w:rsidR="00342929" w:rsidRPr="003A78E6" w:rsidRDefault="00342929" w:rsidP="00342929">
            <w:pPr>
              <w:numPr>
                <w:ilvl w:val="0"/>
                <w:numId w:val="172"/>
              </w:numPr>
              <w:spacing w:after="0" w:line="240" w:lineRule="auto"/>
              <w:jc w:val="center"/>
              <w:rPr>
                <w:rFonts w:ascii="Times New Roman" w:hAnsi="Times New Roman" w:cs="Times New Roman"/>
                <w:sz w:val="24"/>
                <w:szCs w:val="24"/>
              </w:rPr>
            </w:pPr>
          </w:p>
        </w:tc>
        <w:tc>
          <w:tcPr>
            <w:tcW w:w="3763" w:type="dxa"/>
          </w:tcPr>
          <w:p w:rsidR="00342929" w:rsidRPr="003A78E6" w:rsidRDefault="00342929" w:rsidP="00BE1EE7">
            <w:pPr>
              <w:rPr>
                <w:rFonts w:ascii="Times New Roman" w:hAnsi="Times New Roman" w:cs="Times New Roman"/>
                <w:b/>
                <w:i/>
                <w:sz w:val="20"/>
                <w:szCs w:val="20"/>
              </w:rPr>
            </w:pPr>
            <w:r w:rsidRPr="003A78E6">
              <w:rPr>
                <w:rFonts w:ascii="Times New Roman" w:hAnsi="Times New Roman" w:cs="Times New Roman"/>
                <w:b/>
                <w:bCs/>
                <w:sz w:val="20"/>
                <w:szCs w:val="20"/>
              </w:rPr>
              <w:t>Раздел 2. Прямые и плоскости в пространстве</w:t>
            </w:r>
          </w:p>
        </w:tc>
        <w:tc>
          <w:tcPr>
            <w:tcW w:w="2757" w:type="dxa"/>
          </w:tcPr>
          <w:p w:rsidR="00342929" w:rsidRPr="003A78E6" w:rsidRDefault="00342929" w:rsidP="00BE1EE7">
            <w:pPr>
              <w:rPr>
                <w:rFonts w:ascii="Times New Roman" w:hAnsi="Times New Roman" w:cs="Times New Roman"/>
                <w:sz w:val="20"/>
                <w:szCs w:val="20"/>
              </w:rPr>
            </w:pPr>
            <w:r w:rsidRPr="003A78E6">
              <w:rPr>
                <w:rFonts w:ascii="Times New Roman" w:hAnsi="Times New Roman" w:cs="Times New Roman"/>
              </w:rPr>
              <w:t>Метапредметные 1-7</w:t>
            </w:r>
          </w:p>
          <w:p w:rsidR="00342929" w:rsidRPr="003A78E6" w:rsidRDefault="00342929" w:rsidP="00BE1EE7">
            <w:pPr>
              <w:rPr>
                <w:rFonts w:ascii="Times New Roman" w:hAnsi="Times New Roman" w:cs="Times New Roman"/>
                <w:sz w:val="20"/>
                <w:szCs w:val="20"/>
              </w:rPr>
            </w:pPr>
            <w:r w:rsidRPr="003A78E6">
              <w:rPr>
                <w:rFonts w:ascii="Times New Roman" w:hAnsi="Times New Roman" w:cs="Times New Roman"/>
                <w:sz w:val="20"/>
                <w:szCs w:val="20"/>
              </w:rPr>
              <w:t>Предметные 1-</w:t>
            </w:r>
            <w:r w:rsidRPr="003A78E6">
              <w:rPr>
                <w:rFonts w:ascii="Times New Roman" w:hAnsi="Times New Roman" w:cs="Times New Roman"/>
              </w:rPr>
              <w:t>4, 6, 8</w:t>
            </w:r>
          </w:p>
          <w:p w:rsidR="00342929" w:rsidRPr="003A78E6" w:rsidRDefault="00342929" w:rsidP="00BE1EE7">
            <w:pPr>
              <w:rPr>
                <w:rFonts w:ascii="Times New Roman" w:hAnsi="Times New Roman" w:cs="Times New Roman"/>
                <w:sz w:val="20"/>
                <w:szCs w:val="20"/>
              </w:rPr>
            </w:pPr>
            <w:r w:rsidRPr="003A78E6">
              <w:rPr>
                <w:rFonts w:ascii="Times New Roman" w:hAnsi="Times New Roman" w:cs="Times New Roman"/>
                <w:sz w:val="20"/>
                <w:szCs w:val="20"/>
              </w:rPr>
              <w:t>(перечень смотри после таблицы)</w:t>
            </w:r>
          </w:p>
        </w:tc>
        <w:tc>
          <w:tcPr>
            <w:tcW w:w="2670" w:type="dxa"/>
          </w:tcPr>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0"/>
                <w:szCs w:val="20"/>
              </w:rPr>
            </w:pPr>
            <w:r w:rsidRPr="003A78E6">
              <w:rPr>
                <w:rFonts w:ascii="Times New Roman" w:hAnsi="Times New Roman" w:cs="Times New Roman"/>
                <w:b/>
                <w:bCs/>
                <w:sz w:val="20"/>
                <w:szCs w:val="20"/>
              </w:rPr>
              <w:t>Выполнение практической работы №6,7</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Cs/>
                <w:sz w:val="20"/>
                <w:szCs w:val="20"/>
              </w:rPr>
            </w:pPr>
            <w:r w:rsidRPr="003A78E6">
              <w:rPr>
                <w:rFonts w:ascii="Times New Roman" w:hAnsi="Times New Roman" w:cs="Times New Roman"/>
                <w:bCs/>
                <w:sz w:val="20"/>
                <w:szCs w:val="20"/>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rPr>
            </w:pPr>
            <w:r w:rsidRPr="003A78E6">
              <w:rPr>
                <w:rFonts w:ascii="Times New Roman" w:hAnsi="Times New Roman" w:cs="Times New Roman"/>
                <w:b/>
                <w:bCs/>
                <w:sz w:val="20"/>
                <w:szCs w:val="20"/>
              </w:rPr>
              <w:t xml:space="preserve">Выполнение контрольной работы №2 </w:t>
            </w:r>
            <w:r w:rsidRPr="003A78E6">
              <w:rPr>
                <w:rFonts w:ascii="Times New Roman" w:hAnsi="Times New Roman" w:cs="Times New Roman"/>
                <w:bCs/>
                <w:sz w:val="20"/>
                <w:szCs w:val="20"/>
              </w:rPr>
              <w:t>Расположение прямых и плоскостей в пространстве. Перпендикулярность и параллельность прямых и плоскостей. Скрещивающиеся прямые.</w:t>
            </w:r>
          </w:p>
        </w:tc>
      </w:tr>
      <w:tr w:rsidR="00342929" w:rsidRPr="003A78E6" w:rsidTr="00BE1EE7">
        <w:trPr>
          <w:trHeight w:val="916"/>
        </w:trPr>
        <w:tc>
          <w:tcPr>
            <w:tcW w:w="568" w:type="dxa"/>
          </w:tcPr>
          <w:p w:rsidR="00342929" w:rsidRPr="003A78E6" w:rsidRDefault="00342929" w:rsidP="00342929">
            <w:pPr>
              <w:numPr>
                <w:ilvl w:val="0"/>
                <w:numId w:val="172"/>
              </w:numPr>
              <w:spacing w:after="0" w:line="240" w:lineRule="auto"/>
              <w:jc w:val="center"/>
              <w:rPr>
                <w:rFonts w:ascii="Times New Roman" w:hAnsi="Times New Roman" w:cs="Times New Roman"/>
                <w:sz w:val="24"/>
                <w:szCs w:val="24"/>
              </w:rPr>
            </w:pPr>
          </w:p>
        </w:tc>
        <w:tc>
          <w:tcPr>
            <w:tcW w:w="3763" w:type="dxa"/>
          </w:tcPr>
          <w:p w:rsidR="00342929" w:rsidRPr="003A78E6" w:rsidRDefault="00342929" w:rsidP="00BE1EE7">
            <w:pPr>
              <w:rPr>
                <w:rFonts w:ascii="Times New Roman" w:hAnsi="Times New Roman" w:cs="Times New Roman"/>
                <w:b/>
                <w:i/>
                <w:sz w:val="20"/>
                <w:szCs w:val="20"/>
              </w:rPr>
            </w:pPr>
            <w:r w:rsidRPr="003A78E6">
              <w:rPr>
                <w:rFonts w:ascii="Times New Roman" w:hAnsi="Times New Roman" w:cs="Times New Roman"/>
                <w:b/>
                <w:bCs/>
                <w:sz w:val="20"/>
                <w:szCs w:val="20"/>
              </w:rPr>
              <w:t>Раздел 3. Координаты и векторы</w:t>
            </w:r>
          </w:p>
        </w:tc>
        <w:tc>
          <w:tcPr>
            <w:tcW w:w="2757" w:type="dxa"/>
          </w:tcPr>
          <w:p w:rsidR="00342929" w:rsidRPr="003A78E6" w:rsidRDefault="00342929" w:rsidP="00BE1EE7">
            <w:pPr>
              <w:rPr>
                <w:rFonts w:ascii="Times New Roman" w:hAnsi="Times New Roman" w:cs="Times New Roman"/>
                <w:sz w:val="20"/>
                <w:szCs w:val="20"/>
              </w:rPr>
            </w:pPr>
            <w:r w:rsidRPr="003A78E6">
              <w:rPr>
                <w:rFonts w:ascii="Times New Roman" w:hAnsi="Times New Roman" w:cs="Times New Roman"/>
              </w:rPr>
              <w:t>Метапредметные 1-7</w:t>
            </w:r>
          </w:p>
          <w:p w:rsidR="00342929" w:rsidRPr="003A78E6" w:rsidRDefault="00342929" w:rsidP="00BE1EE7">
            <w:pPr>
              <w:pStyle w:val="4"/>
              <w:rPr>
                <w:b w:val="0"/>
                <w:sz w:val="20"/>
                <w:szCs w:val="20"/>
              </w:rPr>
            </w:pPr>
            <w:r w:rsidRPr="003A78E6">
              <w:rPr>
                <w:b w:val="0"/>
                <w:sz w:val="20"/>
                <w:szCs w:val="20"/>
              </w:rPr>
              <w:t>Предметные 1-4, 8</w:t>
            </w:r>
          </w:p>
          <w:p w:rsidR="00342929" w:rsidRPr="003A78E6" w:rsidRDefault="00342929" w:rsidP="00BE1EE7">
            <w:pPr>
              <w:rPr>
                <w:rFonts w:ascii="Times New Roman" w:hAnsi="Times New Roman" w:cs="Times New Roman"/>
                <w:sz w:val="20"/>
                <w:szCs w:val="20"/>
              </w:rPr>
            </w:pPr>
            <w:r w:rsidRPr="003A78E6">
              <w:rPr>
                <w:rFonts w:ascii="Times New Roman" w:hAnsi="Times New Roman" w:cs="Times New Roman"/>
                <w:sz w:val="20"/>
                <w:szCs w:val="20"/>
              </w:rPr>
              <w:t>(перечень смотри после таблицы)</w:t>
            </w:r>
          </w:p>
        </w:tc>
        <w:tc>
          <w:tcPr>
            <w:tcW w:w="2670" w:type="dxa"/>
          </w:tcPr>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0"/>
                <w:szCs w:val="20"/>
              </w:rPr>
            </w:pPr>
            <w:r w:rsidRPr="003A78E6">
              <w:rPr>
                <w:rFonts w:ascii="Times New Roman" w:hAnsi="Times New Roman" w:cs="Times New Roman"/>
                <w:b/>
                <w:bCs/>
                <w:sz w:val="20"/>
                <w:szCs w:val="20"/>
              </w:rPr>
              <w:t>Выполнение практической работы №8,9</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Cs/>
                <w:sz w:val="20"/>
                <w:szCs w:val="20"/>
              </w:rPr>
            </w:pPr>
            <w:r w:rsidRPr="003A78E6">
              <w:rPr>
                <w:rFonts w:ascii="Times New Roman" w:hAnsi="Times New Roman" w:cs="Times New Roman"/>
                <w:bCs/>
                <w:sz w:val="20"/>
                <w:szCs w:val="20"/>
              </w:rPr>
              <w:t>Координатная плоскость. Вычисление расстояний и площадей на плоскости. Количественные расчеты.</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0"/>
                <w:szCs w:val="20"/>
              </w:rPr>
            </w:pPr>
            <w:r w:rsidRPr="003A78E6">
              <w:rPr>
                <w:rFonts w:ascii="Times New Roman" w:hAnsi="Times New Roman" w:cs="Times New Roman"/>
                <w:b/>
                <w:bCs/>
                <w:sz w:val="20"/>
                <w:szCs w:val="20"/>
              </w:rPr>
              <w:t>Выполнение контрольной работы №3</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Cs/>
                <w:sz w:val="20"/>
                <w:szCs w:val="20"/>
              </w:rPr>
            </w:pPr>
            <w:r w:rsidRPr="003A78E6">
              <w:rPr>
                <w:rFonts w:ascii="Times New Roman" w:hAnsi="Times New Roman" w:cs="Times New Roman"/>
                <w:bCs/>
                <w:sz w:val="20"/>
                <w:szCs w:val="20"/>
              </w:rPr>
              <w:t xml:space="preserve">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Простейшие задачи в </w:t>
            </w:r>
            <w:r w:rsidRPr="003A78E6">
              <w:rPr>
                <w:rFonts w:ascii="Times New Roman" w:hAnsi="Times New Roman" w:cs="Times New Roman"/>
                <w:bCs/>
                <w:sz w:val="20"/>
                <w:szCs w:val="20"/>
              </w:rPr>
              <w:lastRenderedPageBreak/>
              <w:t>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r>
      <w:tr w:rsidR="00342929" w:rsidRPr="003A78E6" w:rsidTr="00BE1EE7">
        <w:trPr>
          <w:trHeight w:val="273"/>
        </w:trPr>
        <w:tc>
          <w:tcPr>
            <w:tcW w:w="568" w:type="dxa"/>
          </w:tcPr>
          <w:p w:rsidR="00342929" w:rsidRPr="003A78E6" w:rsidRDefault="00342929" w:rsidP="00342929">
            <w:pPr>
              <w:numPr>
                <w:ilvl w:val="0"/>
                <w:numId w:val="172"/>
              </w:numPr>
              <w:spacing w:after="0" w:line="240" w:lineRule="auto"/>
              <w:jc w:val="center"/>
              <w:rPr>
                <w:rFonts w:ascii="Times New Roman" w:hAnsi="Times New Roman" w:cs="Times New Roman"/>
                <w:sz w:val="24"/>
                <w:szCs w:val="24"/>
              </w:rPr>
            </w:pPr>
          </w:p>
        </w:tc>
        <w:tc>
          <w:tcPr>
            <w:tcW w:w="3763" w:type="dxa"/>
          </w:tcPr>
          <w:p w:rsidR="00342929" w:rsidRPr="003A78E6" w:rsidRDefault="00342929" w:rsidP="00BE1EE7">
            <w:pPr>
              <w:pStyle w:val="4"/>
              <w:rPr>
                <w:sz w:val="20"/>
                <w:szCs w:val="20"/>
              </w:rPr>
            </w:pPr>
            <w:r w:rsidRPr="003A78E6">
              <w:rPr>
                <w:bCs w:val="0"/>
                <w:sz w:val="20"/>
                <w:szCs w:val="20"/>
              </w:rPr>
              <w:t>Раздел 4. Основы тригонометрии. Тригонометрические функции</w:t>
            </w:r>
          </w:p>
        </w:tc>
        <w:tc>
          <w:tcPr>
            <w:tcW w:w="2757" w:type="dxa"/>
          </w:tcPr>
          <w:p w:rsidR="00342929" w:rsidRPr="003A78E6" w:rsidRDefault="00342929" w:rsidP="00BE1EE7">
            <w:pPr>
              <w:rPr>
                <w:rFonts w:ascii="Times New Roman" w:hAnsi="Times New Roman" w:cs="Times New Roman"/>
                <w:sz w:val="20"/>
                <w:szCs w:val="20"/>
              </w:rPr>
            </w:pPr>
            <w:r w:rsidRPr="003A78E6">
              <w:rPr>
                <w:rFonts w:ascii="Times New Roman" w:hAnsi="Times New Roman" w:cs="Times New Roman"/>
              </w:rPr>
              <w:t>Метапредметные 1-7</w:t>
            </w:r>
          </w:p>
          <w:p w:rsidR="00342929" w:rsidRPr="003A78E6" w:rsidRDefault="00342929" w:rsidP="00BE1EE7">
            <w:pPr>
              <w:pStyle w:val="4"/>
              <w:rPr>
                <w:b w:val="0"/>
                <w:sz w:val="20"/>
                <w:szCs w:val="20"/>
              </w:rPr>
            </w:pPr>
            <w:r w:rsidRPr="003A78E6">
              <w:rPr>
                <w:b w:val="0"/>
                <w:sz w:val="20"/>
                <w:szCs w:val="20"/>
              </w:rPr>
              <w:t>Предметные 1-5, 8</w:t>
            </w:r>
          </w:p>
          <w:p w:rsidR="00342929" w:rsidRPr="003A78E6" w:rsidRDefault="00342929" w:rsidP="00BE1EE7">
            <w:pPr>
              <w:rPr>
                <w:rFonts w:ascii="Times New Roman" w:hAnsi="Times New Roman" w:cs="Times New Roman"/>
                <w:sz w:val="20"/>
                <w:szCs w:val="20"/>
              </w:rPr>
            </w:pPr>
            <w:r w:rsidRPr="003A78E6">
              <w:rPr>
                <w:rFonts w:ascii="Times New Roman" w:hAnsi="Times New Roman" w:cs="Times New Roman"/>
                <w:sz w:val="20"/>
                <w:szCs w:val="20"/>
              </w:rPr>
              <w:t>(перечень смотри после таблицы)</w:t>
            </w:r>
          </w:p>
        </w:tc>
        <w:tc>
          <w:tcPr>
            <w:tcW w:w="2670" w:type="dxa"/>
          </w:tcPr>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0"/>
                <w:szCs w:val="20"/>
              </w:rPr>
            </w:pPr>
            <w:r w:rsidRPr="003A78E6">
              <w:rPr>
                <w:rFonts w:ascii="Times New Roman" w:hAnsi="Times New Roman" w:cs="Times New Roman"/>
                <w:b/>
                <w:bCs/>
                <w:sz w:val="20"/>
                <w:szCs w:val="20"/>
              </w:rPr>
              <w:t>Выполнение практической работы №10,11</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0"/>
                <w:szCs w:val="20"/>
              </w:rPr>
            </w:pPr>
            <w:r w:rsidRPr="003A78E6">
              <w:rPr>
                <w:rFonts w:ascii="Times New Roman" w:hAnsi="Times New Roman" w:cs="Times New Roman"/>
                <w:bCs/>
                <w:sz w:val="20"/>
                <w:szCs w:val="20"/>
              </w:rPr>
              <w:t xml:space="preserve">Сжатие и растяжение графиков тригонометрических функций. </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Cs/>
                <w:sz w:val="20"/>
                <w:szCs w:val="20"/>
              </w:rPr>
            </w:pPr>
            <w:r w:rsidRPr="003A78E6">
              <w:rPr>
                <w:rFonts w:ascii="Times New Roman" w:hAnsi="Times New Roman" w:cs="Times New Roman"/>
                <w:bCs/>
                <w:sz w:val="20"/>
                <w:szCs w:val="20"/>
              </w:rPr>
              <w:t>Преобразование графиков тригонометрических функций.</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0"/>
                <w:szCs w:val="20"/>
              </w:rPr>
            </w:pPr>
            <w:r w:rsidRPr="003A78E6">
              <w:rPr>
                <w:rFonts w:ascii="Times New Roman" w:hAnsi="Times New Roman" w:cs="Times New Roman"/>
                <w:b/>
                <w:bCs/>
                <w:sz w:val="20"/>
                <w:szCs w:val="20"/>
              </w:rPr>
              <w:t>Выполнение практической работы №12,13</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Cs/>
                <w:sz w:val="20"/>
                <w:szCs w:val="20"/>
              </w:rPr>
            </w:pPr>
            <w:r w:rsidRPr="003A78E6">
              <w:rPr>
                <w:rFonts w:ascii="Times New Roman" w:hAnsi="Times New Roman" w:cs="Times New Roman"/>
                <w:bCs/>
                <w:sz w:val="20"/>
                <w:szCs w:val="20"/>
              </w:rPr>
              <w:t>Использование свойств тригонометрических функций в профессиональных задачах.</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0"/>
                <w:szCs w:val="20"/>
              </w:rPr>
            </w:pPr>
            <w:r w:rsidRPr="003A78E6">
              <w:rPr>
                <w:rFonts w:ascii="Times New Roman" w:hAnsi="Times New Roman" w:cs="Times New Roman"/>
                <w:b/>
                <w:bCs/>
                <w:sz w:val="20"/>
                <w:szCs w:val="20"/>
              </w:rPr>
              <w:t>Выполнение контрольной работы №4</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0"/>
                <w:szCs w:val="20"/>
              </w:rPr>
            </w:pPr>
            <w:r w:rsidRPr="003A78E6">
              <w:rPr>
                <w:rFonts w:ascii="Times New Roman" w:hAnsi="Times New Roman" w:cs="Times New Roman"/>
                <w:bCs/>
                <w:sz w:val="20"/>
                <w:szCs w:val="20"/>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r>
      <w:tr w:rsidR="00342929" w:rsidRPr="003A78E6" w:rsidTr="00BE1EE7">
        <w:trPr>
          <w:trHeight w:val="351"/>
        </w:trPr>
        <w:tc>
          <w:tcPr>
            <w:tcW w:w="568" w:type="dxa"/>
          </w:tcPr>
          <w:p w:rsidR="00342929" w:rsidRPr="003A78E6" w:rsidRDefault="00342929" w:rsidP="00342929">
            <w:pPr>
              <w:numPr>
                <w:ilvl w:val="0"/>
                <w:numId w:val="172"/>
              </w:numPr>
              <w:spacing w:after="0" w:line="240" w:lineRule="auto"/>
              <w:jc w:val="center"/>
              <w:rPr>
                <w:rFonts w:ascii="Times New Roman" w:hAnsi="Times New Roman" w:cs="Times New Roman"/>
                <w:sz w:val="24"/>
                <w:szCs w:val="24"/>
              </w:rPr>
            </w:pPr>
          </w:p>
        </w:tc>
        <w:tc>
          <w:tcPr>
            <w:tcW w:w="3763" w:type="dxa"/>
          </w:tcPr>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
                <w:sz w:val="20"/>
                <w:szCs w:val="20"/>
              </w:rPr>
            </w:pPr>
            <w:r w:rsidRPr="003A78E6">
              <w:rPr>
                <w:rFonts w:ascii="Times New Roman" w:hAnsi="Times New Roman" w:cs="Times New Roman"/>
                <w:b/>
                <w:bCs/>
                <w:sz w:val="20"/>
                <w:szCs w:val="20"/>
              </w:rPr>
              <w:t xml:space="preserve">Раздел </w:t>
            </w:r>
            <w:r w:rsidRPr="003A78E6">
              <w:rPr>
                <w:rFonts w:ascii="Times New Roman" w:hAnsi="Times New Roman" w:cs="Times New Roman"/>
                <w:b/>
                <w:sz w:val="20"/>
                <w:szCs w:val="20"/>
              </w:rPr>
              <w:t xml:space="preserve">5. </w:t>
            </w:r>
            <w:r w:rsidRPr="003A78E6">
              <w:rPr>
                <w:rFonts w:ascii="Times New Roman" w:hAnsi="Times New Roman" w:cs="Times New Roman"/>
                <w:b/>
                <w:bCs/>
                <w:sz w:val="20"/>
                <w:szCs w:val="20"/>
              </w:rPr>
              <w:t>Производная функции, ее применение</w:t>
            </w:r>
          </w:p>
        </w:tc>
        <w:tc>
          <w:tcPr>
            <w:tcW w:w="2757" w:type="dxa"/>
          </w:tcPr>
          <w:p w:rsidR="00342929" w:rsidRPr="003A78E6" w:rsidRDefault="00342929" w:rsidP="00BE1EE7">
            <w:pPr>
              <w:rPr>
                <w:rFonts w:ascii="Times New Roman" w:hAnsi="Times New Roman" w:cs="Times New Roman"/>
                <w:sz w:val="20"/>
                <w:szCs w:val="20"/>
              </w:rPr>
            </w:pPr>
            <w:r w:rsidRPr="003A78E6">
              <w:rPr>
                <w:rFonts w:ascii="Times New Roman" w:hAnsi="Times New Roman" w:cs="Times New Roman"/>
              </w:rPr>
              <w:t>Метапредметные 1-7</w:t>
            </w:r>
          </w:p>
          <w:p w:rsidR="00342929" w:rsidRPr="003A78E6" w:rsidRDefault="00342929" w:rsidP="00BE1EE7">
            <w:pPr>
              <w:pStyle w:val="4"/>
              <w:rPr>
                <w:b w:val="0"/>
                <w:sz w:val="20"/>
                <w:szCs w:val="20"/>
              </w:rPr>
            </w:pPr>
            <w:r w:rsidRPr="003A78E6">
              <w:rPr>
                <w:b w:val="0"/>
                <w:sz w:val="20"/>
                <w:szCs w:val="20"/>
              </w:rPr>
              <w:t>Предметные 1-5, 8</w:t>
            </w:r>
          </w:p>
          <w:p w:rsidR="00342929" w:rsidRPr="003A78E6" w:rsidRDefault="00342929" w:rsidP="00BE1EE7">
            <w:pPr>
              <w:rPr>
                <w:rFonts w:ascii="Times New Roman" w:hAnsi="Times New Roman" w:cs="Times New Roman"/>
                <w:sz w:val="20"/>
                <w:szCs w:val="20"/>
              </w:rPr>
            </w:pPr>
            <w:r w:rsidRPr="003A78E6">
              <w:rPr>
                <w:rFonts w:ascii="Times New Roman" w:hAnsi="Times New Roman" w:cs="Times New Roman"/>
                <w:sz w:val="20"/>
                <w:szCs w:val="20"/>
              </w:rPr>
              <w:t>(перечень смотри после таблицы)</w:t>
            </w:r>
          </w:p>
        </w:tc>
        <w:tc>
          <w:tcPr>
            <w:tcW w:w="2670" w:type="dxa"/>
          </w:tcPr>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Cs/>
                <w:sz w:val="20"/>
                <w:szCs w:val="20"/>
              </w:rPr>
            </w:pPr>
            <w:r w:rsidRPr="003A78E6">
              <w:rPr>
                <w:rFonts w:ascii="Times New Roman" w:hAnsi="Times New Roman" w:cs="Times New Roman"/>
                <w:b/>
                <w:bCs/>
                <w:sz w:val="20"/>
                <w:szCs w:val="20"/>
              </w:rPr>
              <w:t xml:space="preserve">Выполнение практической работы №14 </w:t>
            </w:r>
            <w:r w:rsidRPr="003A78E6">
              <w:rPr>
                <w:rFonts w:ascii="Times New Roman" w:hAnsi="Times New Roman" w:cs="Times New Roman"/>
                <w:bCs/>
                <w:sz w:val="20"/>
                <w:szCs w:val="20"/>
              </w:rPr>
              <w:t>Физический (механический) смысл производной – мгновенная скорость в момент времени t: v = S′ (t)</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0"/>
                <w:szCs w:val="20"/>
              </w:rPr>
            </w:pPr>
            <w:r w:rsidRPr="003A78E6">
              <w:rPr>
                <w:rFonts w:ascii="Times New Roman" w:hAnsi="Times New Roman" w:cs="Times New Roman"/>
                <w:b/>
                <w:bCs/>
                <w:sz w:val="20"/>
                <w:szCs w:val="20"/>
              </w:rPr>
              <w:t>Выполнение практической работы №15,16,17</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Cs/>
                <w:sz w:val="20"/>
                <w:szCs w:val="20"/>
              </w:rPr>
            </w:pPr>
            <w:r w:rsidRPr="003A78E6">
              <w:rPr>
                <w:rFonts w:ascii="Times New Roman" w:hAnsi="Times New Roman" w:cs="Times New Roman"/>
                <w:bCs/>
                <w:sz w:val="20"/>
                <w:szCs w:val="20"/>
              </w:rPr>
              <w:t>Наименьшее и наибольшее значение функции</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0"/>
                <w:szCs w:val="20"/>
              </w:rPr>
            </w:pPr>
            <w:r w:rsidRPr="003A78E6">
              <w:rPr>
                <w:rFonts w:ascii="Times New Roman" w:hAnsi="Times New Roman" w:cs="Times New Roman"/>
                <w:b/>
                <w:bCs/>
                <w:sz w:val="20"/>
                <w:szCs w:val="20"/>
              </w:rPr>
              <w:t>Выполнение контрольной работы №5</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0"/>
                <w:szCs w:val="20"/>
              </w:rPr>
            </w:pPr>
            <w:r w:rsidRPr="003A78E6">
              <w:rPr>
                <w:rFonts w:ascii="Times New Roman" w:hAnsi="Times New Roman" w:cs="Times New Roman"/>
                <w:bCs/>
                <w:sz w:val="20"/>
                <w:szCs w:val="20"/>
              </w:rPr>
              <w:t xml:space="preserve">Формулы и правила дифференцирования. Исследование функций с помощью производной. Наибольшее и наименьшее </w:t>
            </w:r>
            <w:r w:rsidRPr="003A78E6">
              <w:rPr>
                <w:rFonts w:ascii="Times New Roman" w:hAnsi="Times New Roman" w:cs="Times New Roman"/>
                <w:bCs/>
                <w:sz w:val="20"/>
                <w:szCs w:val="20"/>
              </w:rPr>
              <w:lastRenderedPageBreak/>
              <w:t>значения функции</w:t>
            </w:r>
          </w:p>
        </w:tc>
      </w:tr>
      <w:tr w:rsidR="00342929" w:rsidRPr="003A78E6" w:rsidTr="00BE1EE7">
        <w:trPr>
          <w:trHeight w:val="486"/>
        </w:trPr>
        <w:tc>
          <w:tcPr>
            <w:tcW w:w="568" w:type="dxa"/>
          </w:tcPr>
          <w:p w:rsidR="00342929" w:rsidRPr="003A78E6" w:rsidRDefault="00342929" w:rsidP="00342929">
            <w:pPr>
              <w:numPr>
                <w:ilvl w:val="0"/>
                <w:numId w:val="172"/>
              </w:numPr>
              <w:spacing w:after="0" w:line="240" w:lineRule="auto"/>
              <w:jc w:val="center"/>
              <w:rPr>
                <w:rFonts w:ascii="Times New Roman" w:hAnsi="Times New Roman" w:cs="Times New Roman"/>
                <w:sz w:val="24"/>
                <w:szCs w:val="24"/>
              </w:rPr>
            </w:pPr>
          </w:p>
        </w:tc>
        <w:tc>
          <w:tcPr>
            <w:tcW w:w="3763" w:type="dxa"/>
          </w:tcPr>
          <w:p w:rsidR="00342929" w:rsidRPr="003A78E6" w:rsidRDefault="00342929" w:rsidP="00BE1EE7">
            <w:pPr>
              <w:pStyle w:val="4"/>
              <w:rPr>
                <w:sz w:val="20"/>
                <w:szCs w:val="20"/>
              </w:rPr>
            </w:pPr>
            <w:r w:rsidRPr="003A78E6">
              <w:rPr>
                <w:bCs w:val="0"/>
                <w:sz w:val="20"/>
                <w:szCs w:val="20"/>
              </w:rPr>
              <w:t>Раздел 6. Многогранники и тела вращения</w:t>
            </w:r>
          </w:p>
        </w:tc>
        <w:tc>
          <w:tcPr>
            <w:tcW w:w="2757" w:type="dxa"/>
          </w:tcPr>
          <w:p w:rsidR="00342929" w:rsidRPr="003A78E6" w:rsidRDefault="00342929" w:rsidP="00BE1EE7">
            <w:pPr>
              <w:rPr>
                <w:rFonts w:ascii="Times New Roman" w:hAnsi="Times New Roman" w:cs="Times New Roman"/>
                <w:sz w:val="20"/>
                <w:szCs w:val="20"/>
              </w:rPr>
            </w:pPr>
            <w:r w:rsidRPr="003A78E6">
              <w:rPr>
                <w:rFonts w:ascii="Times New Roman" w:hAnsi="Times New Roman" w:cs="Times New Roman"/>
              </w:rPr>
              <w:t>Метапредметные 1-7</w:t>
            </w:r>
          </w:p>
          <w:p w:rsidR="00342929" w:rsidRPr="003A78E6" w:rsidRDefault="00342929" w:rsidP="00BE1EE7">
            <w:pPr>
              <w:pStyle w:val="4"/>
              <w:rPr>
                <w:b w:val="0"/>
                <w:sz w:val="20"/>
                <w:szCs w:val="20"/>
              </w:rPr>
            </w:pPr>
            <w:r w:rsidRPr="003A78E6">
              <w:rPr>
                <w:b w:val="0"/>
                <w:sz w:val="20"/>
                <w:szCs w:val="20"/>
              </w:rPr>
              <w:t>Предметные 1-4, 6, 8</w:t>
            </w:r>
          </w:p>
          <w:p w:rsidR="00342929" w:rsidRPr="003A78E6" w:rsidRDefault="00342929" w:rsidP="00BE1EE7">
            <w:pPr>
              <w:rPr>
                <w:rFonts w:ascii="Times New Roman" w:hAnsi="Times New Roman" w:cs="Times New Roman"/>
                <w:sz w:val="20"/>
                <w:szCs w:val="20"/>
              </w:rPr>
            </w:pPr>
            <w:r w:rsidRPr="003A78E6">
              <w:rPr>
                <w:rFonts w:ascii="Times New Roman" w:hAnsi="Times New Roman" w:cs="Times New Roman"/>
                <w:sz w:val="20"/>
                <w:szCs w:val="20"/>
              </w:rPr>
              <w:t>(перечень смотри после таблицы)</w:t>
            </w:r>
          </w:p>
        </w:tc>
        <w:tc>
          <w:tcPr>
            <w:tcW w:w="2670" w:type="dxa"/>
          </w:tcPr>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0"/>
                <w:szCs w:val="20"/>
              </w:rPr>
            </w:pPr>
            <w:r w:rsidRPr="003A78E6">
              <w:rPr>
                <w:rFonts w:ascii="Times New Roman" w:hAnsi="Times New Roman" w:cs="Times New Roman"/>
                <w:b/>
                <w:bCs/>
                <w:sz w:val="20"/>
                <w:szCs w:val="20"/>
              </w:rPr>
              <w:t>Выполнение практической работы №18,19,20</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Cs/>
                <w:sz w:val="20"/>
                <w:szCs w:val="20"/>
              </w:rPr>
            </w:pPr>
            <w:r w:rsidRPr="003A78E6">
              <w:rPr>
                <w:rFonts w:ascii="Times New Roman" w:hAnsi="Times New Roman" w:cs="Times New Roman"/>
                <w:bCs/>
                <w:sz w:val="20"/>
                <w:szCs w:val="20"/>
              </w:rPr>
              <w:t>Симметрия в природе, архитектуре, технике, в быту</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0"/>
                <w:szCs w:val="20"/>
              </w:rPr>
            </w:pPr>
            <w:r w:rsidRPr="003A78E6">
              <w:rPr>
                <w:rFonts w:ascii="Times New Roman" w:hAnsi="Times New Roman" w:cs="Times New Roman"/>
                <w:b/>
                <w:bCs/>
                <w:sz w:val="20"/>
                <w:szCs w:val="20"/>
              </w:rPr>
              <w:t>Выполнение практической работы №21</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Cs/>
                <w:sz w:val="20"/>
                <w:szCs w:val="20"/>
              </w:rPr>
            </w:pPr>
            <w:r w:rsidRPr="003A78E6">
              <w:rPr>
                <w:rFonts w:ascii="Times New Roman" w:hAnsi="Times New Roman" w:cs="Times New Roman"/>
                <w:bCs/>
                <w:sz w:val="20"/>
                <w:szCs w:val="20"/>
              </w:rPr>
              <w:t>Понятие правильного многогранника. Свойства правильных многогранников</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0"/>
                <w:szCs w:val="20"/>
              </w:rPr>
            </w:pPr>
            <w:r w:rsidRPr="003A78E6">
              <w:rPr>
                <w:rFonts w:ascii="Times New Roman" w:hAnsi="Times New Roman" w:cs="Times New Roman"/>
                <w:b/>
                <w:bCs/>
                <w:sz w:val="20"/>
                <w:szCs w:val="20"/>
              </w:rPr>
              <w:t>Выполнение практической работы №22,23</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Cs/>
                <w:sz w:val="20"/>
                <w:szCs w:val="20"/>
              </w:rPr>
            </w:pPr>
            <w:r w:rsidRPr="003A78E6">
              <w:rPr>
                <w:rFonts w:ascii="Times New Roman" w:hAnsi="Times New Roman" w:cs="Times New Roman"/>
                <w:bCs/>
                <w:sz w:val="20"/>
                <w:szCs w:val="20"/>
              </w:rPr>
              <w:t>Комбинации геометрических тел.</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0"/>
                <w:szCs w:val="20"/>
              </w:rPr>
            </w:pPr>
            <w:r w:rsidRPr="003A78E6">
              <w:rPr>
                <w:rFonts w:ascii="Times New Roman" w:hAnsi="Times New Roman" w:cs="Times New Roman"/>
                <w:b/>
                <w:bCs/>
                <w:sz w:val="20"/>
                <w:szCs w:val="20"/>
              </w:rPr>
              <w:t>Выполнение практической работы №24,25</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Cs/>
                <w:sz w:val="20"/>
                <w:szCs w:val="20"/>
              </w:rPr>
            </w:pPr>
            <w:r w:rsidRPr="003A78E6">
              <w:rPr>
                <w:rFonts w:ascii="Times New Roman" w:hAnsi="Times New Roman" w:cs="Times New Roman"/>
                <w:bCs/>
                <w:sz w:val="20"/>
                <w:szCs w:val="20"/>
              </w:rPr>
              <w:t>Использование комбинаций многогранников и тел вращения в практико-ориентированных задачах</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0"/>
                <w:szCs w:val="20"/>
              </w:rPr>
            </w:pPr>
            <w:r w:rsidRPr="003A78E6">
              <w:rPr>
                <w:rFonts w:ascii="Times New Roman" w:hAnsi="Times New Roman" w:cs="Times New Roman"/>
                <w:b/>
                <w:bCs/>
                <w:sz w:val="20"/>
                <w:szCs w:val="20"/>
              </w:rPr>
              <w:t>Выполнение контрольной работы №6</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0"/>
                <w:szCs w:val="20"/>
              </w:rPr>
            </w:pPr>
            <w:r w:rsidRPr="003A78E6">
              <w:rPr>
                <w:rFonts w:ascii="Times New Roman" w:hAnsi="Times New Roman" w:cs="Times New Roman"/>
                <w:bCs/>
                <w:sz w:val="20"/>
                <w:szCs w:val="20"/>
              </w:rPr>
              <w:t>Объемы и площади поверхности многогранников и тел вращения</w:t>
            </w:r>
          </w:p>
        </w:tc>
      </w:tr>
      <w:tr w:rsidR="00342929" w:rsidRPr="003A78E6" w:rsidTr="00BE1EE7">
        <w:trPr>
          <w:trHeight w:val="345"/>
        </w:trPr>
        <w:tc>
          <w:tcPr>
            <w:tcW w:w="568" w:type="dxa"/>
          </w:tcPr>
          <w:p w:rsidR="00342929" w:rsidRPr="003A78E6" w:rsidRDefault="00342929" w:rsidP="00342929">
            <w:pPr>
              <w:numPr>
                <w:ilvl w:val="0"/>
                <w:numId w:val="172"/>
              </w:numPr>
              <w:spacing w:after="0" w:line="240" w:lineRule="auto"/>
              <w:jc w:val="center"/>
              <w:rPr>
                <w:rFonts w:ascii="Times New Roman" w:hAnsi="Times New Roman" w:cs="Times New Roman"/>
                <w:sz w:val="24"/>
                <w:szCs w:val="24"/>
              </w:rPr>
            </w:pPr>
          </w:p>
        </w:tc>
        <w:tc>
          <w:tcPr>
            <w:tcW w:w="3763" w:type="dxa"/>
          </w:tcPr>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0"/>
                <w:szCs w:val="20"/>
              </w:rPr>
            </w:pPr>
            <w:r w:rsidRPr="003A78E6">
              <w:rPr>
                <w:rFonts w:ascii="Times New Roman" w:hAnsi="Times New Roman" w:cs="Times New Roman"/>
                <w:b/>
                <w:bCs/>
                <w:sz w:val="20"/>
                <w:szCs w:val="20"/>
              </w:rPr>
              <w:t>Раздел 7. Первообразная функции, ее применение</w:t>
            </w:r>
          </w:p>
        </w:tc>
        <w:tc>
          <w:tcPr>
            <w:tcW w:w="2757" w:type="dxa"/>
          </w:tcPr>
          <w:p w:rsidR="00342929" w:rsidRPr="003A78E6" w:rsidRDefault="00342929" w:rsidP="00BE1EE7">
            <w:pPr>
              <w:rPr>
                <w:rFonts w:ascii="Times New Roman" w:hAnsi="Times New Roman" w:cs="Times New Roman"/>
                <w:sz w:val="20"/>
                <w:szCs w:val="20"/>
              </w:rPr>
            </w:pPr>
            <w:r w:rsidRPr="003A78E6">
              <w:rPr>
                <w:rFonts w:ascii="Times New Roman" w:hAnsi="Times New Roman" w:cs="Times New Roman"/>
              </w:rPr>
              <w:t>Метапредметные 1-7</w:t>
            </w:r>
          </w:p>
          <w:p w:rsidR="00342929" w:rsidRPr="003A78E6" w:rsidRDefault="00342929" w:rsidP="00BE1EE7">
            <w:pPr>
              <w:pStyle w:val="4"/>
              <w:rPr>
                <w:b w:val="0"/>
                <w:sz w:val="20"/>
                <w:szCs w:val="20"/>
              </w:rPr>
            </w:pPr>
            <w:r w:rsidRPr="003A78E6">
              <w:rPr>
                <w:b w:val="0"/>
                <w:sz w:val="20"/>
                <w:szCs w:val="20"/>
              </w:rPr>
              <w:t>Предметные 1-5, 8</w:t>
            </w:r>
          </w:p>
          <w:p w:rsidR="00342929" w:rsidRPr="003A78E6" w:rsidRDefault="00342929" w:rsidP="00BE1EE7">
            <w:pPr>
              <w:rPr>
                <w:rFonts w:ascii="Times New Roman" w:hAnsi="Times New Roman" w:cs="Times New Roman"/>
                <w:sz w:val="20"/>
                <w:szCs w:val="20"/>
              </w:rPr>
            </w:pPr>
            <w:r w:rsidRPr="003A78E6">
              <w:rPr>
                <w:rFonts w:ascii="Times New Roman" w:hAnsi="Times New Roman" w:cs="Times New Roman"/>
                <w:sz w:val="20"/>
                <w:szCs w:val="20"/>
              </w:rPr>
              <w:t>(перечень смотри после таблицы)</w:t>
            </w:r>
          </w:p>
        </w:tc>
        <w:tc>
          <w:tcPr>
            <w:tcW w:w="2670" w:type="dxa"/>
          </w:tcPr>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0"/>
                <w:szCs w:val="20"/>
              </w:rPr>
            </w:pPr>
            <w:r w:rsidRPr="003A78E6">
              <w:rPr>
                <w:rFonts w:ascii="Times New Roman" w:hAnsi="Times New Roman" w:cs="Times New Roman"/>
                <w:b/>
                <w:bCs/>
                <w:sz w:val="20"/>
                <w:szCs w:val="20"/>
              </w:rPr>
              <w:t>Выполнение практической работы №26,27</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Cs/>
                <w:sz w:val="20"/>
                <w:szCs w:val="20"/>
              </w:rPr>
            </w:pPr>
            <w:r w:rsidRPr="003A78E6">
              <w:rPr>
                <w:rFonts w:ascii="Times New Roman" w:hAnsi="Times New Roman" w:cs="Times New Roman"/>
                <w:bCs/>
                <w:sz w:val="20"/>
                <w:szCs w:val="20"/>
              </w:rPr>
              <w:t>Геометрический смысл определенного интеграла. Формула Ньютона - Лейбница. Решение задач на применение интеграла для вычисления физических величин и площадей</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0"/>
                <w:szCs w:val="20"/>
              </w:rPr>
            </w:pPr>
            <w:r w:rsidRPr="003A78E6">
              <w:rPr>
                <w:rFonts w:ascii="Times New Roman" w:hAnsi="Times New Roman" w:cs="Times New Roman"/>
                <w:b/>
                <w:bCs/>
                <w:sz w:val="20"/>
                <w:szCs w:val="20"/>
              </w:rPr>
              <w:t>Выполнение контрольной работы №7</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0"/>
                <w:szCs w:val="20"/>
              </w:rPr>
            </w:pPr>
            <w:r w:rsidRPr="003A78E6">
              <w:rPr>
                <w:rFonts w:ascii="Times New Roman" w:hAnsi="Times New Roman" w:cs="Times New Roman"/>
                <w:bCs/>
                <w:sz w:val="20"/>
                <w:szCs w:val="20"/>
              </w:rPr>
              <w:t>Первообразная функции. Правила нахождения первообразных. Ее применение</w:t>
            </w:r>
          </w:p>
        </w:tc>
      </w:tr>
      <w:tr w:rsidR="00342929" w:rsidRPr="003A78E6" w:rsidTr="00BE1EE7">
        <w:trPr>
          <w:trHeight w:val="430"/>
        </w:trPr>
        <w:tc>
          <w:tcPr>
            <w:tcW w:w="568" w:type="dxa"/>
          </w:tcPr>
          <w:p w:rsidR="00342929" w:rsidRPr="003A78E6" w:rsidRDefault="00342929" w:rsidP="00342929">
            <w:pPr>
              <w:numPr>
                <w:ilvl w:val="0"/>
                <w:numId w:val="172"/>
              </w:numPr>
              <w:spacing w:after="0" w:line="240" w:lineRule="auto"/>
              <w:jc w:val="center"/>
              <w:rPr>
                <w:rFonts w:ascii="Times New Roman" w:hAnsi="Times New Roman" w:cs="Times New Roman"/>
                <w:sz w:val="24"/>
                <w:szCs w:val="24"/>
              </w:rPr>
            </w:pPr>
          </w:p>
        </w:tc>
        <w:tc>
          <w:tcPr>
            <w:tcW w:w="3763" w:type="dxa"/>
          </w:tcPr>
          <w:p w:rsidR="00342929" w:rsidRPr="003A78E6" w:rsidRDefault="00342929" w:rsidP="00BE1EE7">
            <w:pPr>
              <w:pStyle w:val="4"/>
              <w:rPr>
                <w:sz w:val="20"/>
                <w:szCs w:val="20"/>
              </w:rPr>
            </w:pPr>
            <w:r w:rsidRPr="003A78E6">
              <w:rPr>
                <w:bCs w:val="0"/>
                <w:sz w:val="20"/>
                <w:szCs w:val="20"/>
              </w:rPr>
              <w:t>Раздел 8. Степени и корни. Степенная функция</w:t>
            </w:r>
          </w:p>
        </w:tc>
        <w:tc>
          <w:tcPr>
            <w:tcW w:w="2757" w:type="dxa"/>
          </w:tcPr>
          <w:p w:rsidR="00342929" w:rsidRPr="003A78E6" w:rsidRDefault="00342929" w:rsidP="00BE1EE7">
            <w:pPr>
              <w:rPr>
                <w:rFonts w:ascii="Times New Roman" w:hAnsi="Times New Roman" w:cs="Times New Roman"/>
                <w:sz w:val="20"/>
                <w:szCs w:val="20"/>
              </w:rPr>
            </w:pPr>
            <w:r w:rsidRPr="003A78E6">
              <w:rPr>
                <w:rFonts w:ascii="Times New Roman" w:hAnsi="Times New Roman" w:cs="Times New Roman"/>
                <w:sz w:val="20"/>
                <w:szCs w:val="20"/>
              </w:rPr>
              <w:t>Ме</w:t>
            </w:r>
            <w:r w:rsidRPr="003A78E6">
              <w:rPr>
                <w:rFonts w:ascii="Times New Roman" w:hAnsi="Times New Roman" w:cs="Times New Roman"/>
              </w:rPr>
              <w:t>тапредметные 1-7</w:t>
            </w:r>
          </w:p>
          <w:p w:rsidR="00342929" w:rsidRPr="003A78E6" w:rsidRDefault="00342929" w:rsidP="00BE1EE7">
            <w:pPr>
              <w:pStyle w:val="4"/>
              <w:rPr>
                <w:b w:val="0"/>
                <w:sz w:val="20"/>
                <w:szCs w:val="20"/>
              </w:rPr>
            </w:pPr>
            <w:r w:rsidRPr="003A78E6">
              <w:rPr>
                <w:b w:val="0"/>
                <w:sz w:val="20"/>
                <w:szCs w:val="20"/>
              </w:rPr>
              <w:t>Предметные 1-5, 8</w:t>
            </w:r>
          </w:p>
          <w:p w:rsidR="00342929" w:rsidRPr="003A78E6" w:rsidRDefault="00342929" w:rsidP="00BE1EE7">
            <w:pPr>
              <w:rPr>
                <w:rFonts w:ascii="Times New Roman" w:hAnsi="Times New Roman" w:cs="Times New Roman"/>
                <w:sz w:val="20"/>
                <w:szCs w:val="20"/>
              </w:rPr>
            </w:pPr>
            <w:r w:rsidRPr="003A78E6">
              <w:rPr>
                <w:rFonts w:ascii="Times New Roman" w:hAnsi="Times New Roman" w:cs="Times New Roman"/>
                <w:sz w:val="20"/>
                <w:szCs w:val="20"/>
              </w:rPr>
              <w:lastRenderedPageBreak/>
              <w:t>(перечень смотри после таблицы)</w:t>
            </w:r>
          </w:p>
        </w:tc>
        <w:tc>
          <w:tcPr>
            <w:tcW w:w="2670" w:type="dxa"/>
          </w:tcPr>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0"/>
                <w:szCs w:val="20"/>
              </w:rPr>
            </w:pPr>
            <w:r w:rsidRPr="003A78E6">
              <w:rPr>
                <w:rFonts w:ascii="Times New Roman" w:hAnsi="Times New Roman" w:cs="Times New Roman"/>
                <w:b/>
                <w:bCs/>
                <w:sz w:val="20"/>
                <w:szCs w:val="20"/>
              </w:rPr>
              <w:lastRenderedPageBreak/>
              <w:t>Выполнение контрольной работы №8</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0"/>
                <w:szCs w:val="20"/>
              </w:rPr>
            </w:pPr>
            <w:r w:rsidRPr="003A78E6">
              <w:rPr>
                <w:rFonts w:ascii="Times New Roman" w:hAnsi="Times New Roman" w:cs="Times New Roman"/>
                <w:bCs/>
                <w:sz w:val="20"/>
                <w:szCs w:val="20"/>
              </w:rPr>
              <w:t xml:space="preserve">Определение степенной </w:t>
            </w:r>
            <w:r w:rsidRPr="003A78E6">
              <w:rPr>
                <w:rFonts w:ascii="Times New Roman" w:hAnsi="Times New Roman" w:cs="Times New Roman"/>
                <w:bCs/>
                <w:sz w:val="20"/>
                <w:szCs w:val="20"/>
              </w:rPr>
              <w:lastRenderedPageBreak/>
              <w:t>функции. Использование ее свойств при решении уравнений и неравенств.</w:t>
            </w:r>
          </w:p>
        </w:tc>
      </w:tr>
      <w:tr w:rsidR="00342929" w:rsidRPr="003A78E6" w:rsidTr="00BE1EE7">
        <w:trPr>
          <w:trHeight w:val="355"/>
        </w:trPr>
        <w:tc>
          <w:tcPr>
            <w:tcW w:w="568" w:type="dxa"/>
          </w:tcPr>
          <w:p w:rsidR="00342929" w:rsidRPr="003A78E6" w:rsidRDefault="00342929" w:rsidP="00342929">
            <w:pPr>
              <w:numPr>
                <w:ilvl w:val="0"/>
                <w:numId w:val="172"/>
              </w:numPr>
              <w:spacing w:after="0" w:line="240" w:lineRule="auto"/>
              <w:jc w:val="center"/>
              <w:rPr>
                <w:rFonts w:ascii="Times New Roman" w:hAnsi="Times New Roman" w:cs="Times New Roman"/>
                <w:sz w:val="24"/>
                <w:szCs w:val="24"/>
              </w:rPr>
            </w:pPr>
          </w:p>
        </w:tc>
        <w:tc>
          <w:tcPr>
            <w:tcW w:w="3763" w:type="dxa"/>
          </w:tcPr>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0"/>
                <w:szCs w:val="20"/>
              </w:rPr>
            </w:pPr>
            <w:r w:rsidRPr="003A78E6">
              <w:rPr>
                <w:rFonts w:ascii="Times New Roman" w:hAnsi="Times New Roman" w:cs="Times New Roman"/>
                <w:b/>
                <w:bCs/>
                <w:sz w:val="20"/>
                <w:szCs w:val="20"/>
              </w:rPr>
              <w:t>Раздел 9. Показательная функция</w:t>
            </w:r>
          </w:p>
        </w:tc>
        <w:tc>
          <w:tcPr>
            <w:tcW w:w="2757" w:type="dxa"/>
          </w:tcPr>
          <w:p w:rsidR="00342929" w:rsidRPr="003A78E6" w:rsidRDefault="00342929" w:rsidP="00BE1EE7">
            <w:pPr>
              <w:rPr>
                <w:rFonts w:ascii="Times New Roman" w:hAnsi="Times New Roman" w:cs="Times New Roman"/>
                <w:sz w:val="20"/>
                <w:szCs w:val="20"/>
              </w:rPr>
            </w:pPr>
            <w:r w:rsidRPr="003A78E6">
              <w:rPr>
                <w:rFonts w:ascii="Times New Roman" w:hAnsi="Times New Roman" w:cs="Times New Roman"/>
              </w:rPr>
              <w:t>Метапредметные 1-7</w:t>
            </w:r>
          </w:p>
          <w:p w:rsidR="00342929" w:rsidRPr="003A78E6" w:rsidRDefault="00342929" w:rsidP="00BE1EE7">
            <w:pPr>
              <w:pStyle w:val="4"/>
              <w:rPr>
                <w:b w:val="0"/>
                <w:sz w:val="20"/>
                <w:szCs w:val="20"/>
              </w:rPr>
            </w:pPr>
            <w:r w:rsidRPr="003A78E6">
              <w:rPr>
                <w:b w:val="0"/>
                <w:sz w:val="20"/>
                <w:szCs w:val="20"/>
              </w:rPr>
              <w:t>Предметные 1-5, 8</w:t>
            </w:r>
          </w:p>
          <w:p w:rsidR="00342929" w:rsidRPr="003A78E6" w:rsidRDefault="00342929" w:rsidP="00BE1EE7">
            <w:pPr>
              <w:rPr>
                <w:rFonts w:ascii="Times New Roman" w:hAnsi="Times New Roman" w:cs="Times New Roman"/>
                <w:sz w:val="20"/>
                <w:szCs w:val="20"/>
              </w:rPr>
            </w:pPr>
            <w:r w:rsidRPr="003A78E6">
              <w:rPr>
                <w:rFonts w:ascii="Times New Roman" w:hAnsi="Times New Roman" w:cs="Times New Roman"/>
                <w:sz w:val="20"/>
                <w:szCs w:val="20"/>
              </w:rPr>
              <w:t>(перечень смотри после таблицы)</w:t>
            </w:r>
          </w:p>
        </w:tc>
        <w:tc>
          <w:tcPr>
            <w:tcW w:w="2670" w:type="dxa"/>
          </w:tcPr>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0"/>
                <w:szCs w:val="20"/>
              </w:rPr>
            </w:pPr>
            <w:r w:rsidRPr="003A78E6">
              <w:rPr>
                <w:rFonts w:ascii="Times New Roman" w:hAnsi="Times New Roman" w:cs="Times New Roman"/>
                <w:b/>
                <w:bCs/>
                <w:sz w:val="20"/>
                <w:szCs w:val="20"/>
              </w:rPr>
              <w:t>Выполнение практической работы №28,29,30,31</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Cs/>
                <w:sz w:val="20"/>
                <w:szCs w:val="20"/>
              </w:rPr>
            </w:pPr>
            <w:r w:rsidRPr="003A78E6">
              <w:rPr>
                <w:rFonts w:ascii="Times New Roman" w:hAnsi="Times New Roman" w:cs="Times New Roman"/>
                <w:bCs/>
                <w:sz w:val="20"/>
                <w:szCs w:val="20"/>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0"/>
                <w:szCs w:val="20"/>
              </w:rPr>
            </w:pPr>
            <w:r w:rsidRPr="003A78E6">
              <w:rPr>
                <w:rFonts w:ascii="Times New Roman" w:hAnsi="Times New Roman" w:cs="Times New Roman"/>
                <w:b/>
                <w:bCs/>
                <w:sz w:val="20"/>
                <w:szCs w:val="20"/>
              </w:rPr>
              <w:t>Выполнение контрольной работы №9</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0"/>
                <w:szCs w:val="20"/>
              </w:rPr>
            </w:pPr>
            <w:r w:rsidRPr="003A78E6">
              <w:rPr>
                <w:rFonts w:ascii="Times New Roman" w:hAnsi="Times New Roman" w:cs="Times New Roman"/>
                <w:bCs/>
                <w:sz w:val="20"/>
                <w:szCs w:val="20"/>
              </w:rPr>
              <w:t>Решение показательных уравнений методом уравнивания показателей и методом введения новой переменной. Решение показательных неравенств</w:t>
            </w:r>
          </w:p>
        </w:tc>
      </w:tr>
      <w:tr w:rsidR="00342929" w:rsidRPr="003A78E6" w:rsidTr="00BE1EE7">
        <w:trPr>
          <w:trHeight w:val="263"/>
        </w:trPr>
        <w:tc>
          <w:tcPr>
            <w:tcW w:w="568" w:type="dxa"/>
          </w:tcPr>
          <w:p w:rsidR="00342929" w:rsidRPr="003A78E6" w:rsidRDefault="00342929" w:rsidP="00342929">
            <w:pPr>
              <w:numPr>
                <w:ilvl w:val="0"/>
                <w:numId w:val="172"/>
              </w:numPr>
              <w:spacing w:after="0" w:line="240" w:lineRule="auto"/>
              <w:jc w:val="center"/>
              <w:rPr>
                <w:rFonts w:ascii="Times New Roman" w:hAnsi="Times New Roman" w:cs="Times New Roman"/>
                <w:sz w:val="24"/>
                <w:szCs w:val="24"/>
              </w:rPr>
            </w:pPr>
          </w:p>
        </w:tc>
        <w:tc>
          <w:tcPr>
            <w:tcW w:w="3763" w:type="dxa"/>
          </w:tcPr>
          <w:p w:rsidR="00342929" w:rsidRPr="003A78E6" w:rsidRDefault="00342929" w:rsidP="00BE1EE7">
            <w:pPr>
              <w:rPr>
                <w:rFonts w:ascii="Times New Roman" w:hAnsi="Times New Roman" w:cs="Times New Roman"/>
                <w:b/>
                <w:sz w:val="20"/>
                <w:szCs w:val="20"/>
              </w:rPr>
            </w:pPr>
            <w:r w:rsidRPr="003A78E6">
              <w:rPr>
                <w:rFonts w:ascii="Times New Roman" w:hAnsi="Times New Roman" w:cs="Times New Roman"/>
                <w:b/>
                <w:bCs/>
                <w:sz w:val="20"/>
                <w:szCs w:val="20"/>
              </w:rPr>
              <w:t>Раздел 10. Логарифмы. Логарифмическая функция</w:t>
            </w:r>
          </w:p>
          <w:p w:rsidR="00342929" w:rsidRPr="003A78E6" w:rsidRDefault="00342929" w:rsidP="00BE1EE7">
            <w:pPr>
              <w:rPr>
                <w:rFonts w:ascii="Times New Roman" w:hAnsi="Times New Roman" w:cs="Times New Roman"/>
                <w:b/>
                <w:sz w:val="20"/>
                <w:szCs w:val="20"/>
              </w:rPr>
            </w:pPr>
          </w:p>
        </w:tc>
        <w:tc>
          <w:tcPr>
            <w:tcW w:w="2757" w:type="dxa"/>
          </w:tcPr>
          <w:p w:rsidR="00342929" w:rsidRPr="003A78E6" w:rsidRDefault="00342929" w:rsidP="00BE1EE7">
            <w:pPr>
              <w:rPr>
                <w:rFonts w:ascii="Times New Roman" w:hAnsi="Times New Roman" w:cs="Times New Roman"/>
                <w:sz w:val="20"/>
                <w:szCs w:val="20"/>
              </w:rPr>
            </w:pPr>
            <w:r w:rsidRPr="003A78E6">
              <w:rPr>
                <w:rFonts w:ascii="Times New Roman" w:hAnsi="Times New Roman" w:cs="Times New Roman"/>
              </w:rPr>
              <w:t>Метапредметные 1-7</w:t>
            </w:r>
          </w:p>
          <w:p w:rsidR="00342929" w:rsidRPr="003A78E6" w:rsidRDefault="00342929" w:rsidP="00BE1EE7">
            <w:pPr>
              <w:pStyle w:val="4"/>
              <w:rPr>
                <w:b w:val="0"/>
                <w:sz w:val="20"/>
                <w:szCs w:val="20"/>
              </w:rPr>
            </w:pPr>
            <w:r w:rsidRPr="003A78E6">
              <w:rPr>
                <w:b w:val="0"/>
                <w:sz w:val="20"/>
                <w:szCs w:val="20"/>
              </w:rPr>
              <w:t>Предметные 1-5, 8</w:t>
            </w:r>
          </w:p>
          <w:p w:rsidR="00342929" w:rsidRPr="003A78E6" w:rsidRDefault="00342929" w:rsidP="00BE1EE7">
            <w:pPr>
              <w:rPr>
                <w:rFonts w:ascii="Times New Roman" w:hAnsi="Times New Roman" w:cs="Times New Roman"/>
                <w:sz w:val="20"/>
                <w:szCs w:val="20"/>
              </w:rPr>
            </w:pPr>
            <w:r w:rsidRPr="003A78E6">
              <w:rPr>
                <w:rFonts w:ascii="Times New Roman" w:hAnsi="Times New Roman" w:cs="Times New Roman"/>
                <w:sz w:val="20"/>
                <w:szCs w:val="20"/>
              </w:rPr>
              <w:t>(перечень смотри после таблицы)</w:t>
            </w:r>
          </w:p>
        </w:tc>
        <w:tc>
          <w:tcPr>
            <w:tcW w:w="2670" w:type="dxa"/>
          </w:tcPr>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0"/>
                <w:szCs w:val="20"/>
              </w:rPr>
            </w:pPr>
            <w:r w:rsidRPr="003A78E6">
              <w:rPr>
                <w:rFonts w:ascii="Times New Roman" w:hAnsi="Times New Roman" w:cs="Times New Roman"/>
                <w:b/>
                <w:bCs/>
                <w:sz w:val="20"/>
                <w:szCs w:val="20"/>
              </w:rPr>
              <w:t>Выполнение практической работы №32,33</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Cs/>
                <w:sz w:val="20"/>
                <w:szCs w:val="20"/>
              </w:rPr>
            </w:pPr>
            <w:r w:rsidRPr="003A78E6">
              <w:rPr>
                <w:rFonts w:ascii="Times New Roman" w:hAnsi="Times New Roman" w:cs="Times New Roman"/>
                <w:bCs/>
                <w:sz w:val="20"/>
                <w:szCs w:val="20"/>
              </w:rPr>
              <w:t>Применение логарифма. Логарифмическая спираль в природе. Ее математические свойства</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0"/>
                <w:szCs w:val="20"/>
              </w:rPr>
            </w:pPr>
            <w:r w:rsidRPr="003A78E6">
              <w:rPr>
                <w:rFonts w:ascii="Times New Roman" w:hAnsi="Times New Roman" w:cs="Times New Roman"/>
                <w:b/>
                <w:bCs/>
                <w:sz w:val="20"/>
                <w:szCs w:val="20"/>
              </w:rPr>
              <w:t>Выполнение контрольной работы №10</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0"/>
                <w:szCs w:val="20"/>
              </w:rPr>
            </w:pPr>
            <w:r w:rsidRPr="003A78E6">
              <w:rPr>
                <w:rFonts w:ascii="Times New Roman" w:hAnsi="Times New Roman" w:cs="Times New Roman"/>
                <w:bCs/>
                <w:sz w:val="20"/>
                <w:szCs w:val="20"/>
              </w:rPr>
              <w:t>Логарифмическая функция. Решение простейших логарифмических уравнений.</w:t>
            </w:r>
          </w:p>
        </w:tc>
      </w:tr>
      <w:tr w:rsidR="00342929" w:rsidRPr="003A78E6" w:rsidTr="00BE1EE7">
        <w:trPr>
          <w:trHeight w:val="598"/>
        </w:trPr>
        <w:tc>
          <w:tcPr>
            <w:tcW w:w="568" w:type="dxa"/>
          </w:tcPr>
          <w:p w:rsidR="00342929" w:rsidRPr="003A78E6" w:rsidRDefault="00342929" w:rsidP="00342929">
            <w:pPr>
              <w:numPr>
                <w:ilvl w:val="0"/>
                <w:numId w:val="172"/>
              </w:numPr>
              <w:spacing w:after="0" w:line="240" w:lineRule="auto"/>
              <w:jc w:val="center"/>
              <w:rPr>
                <w:rFonts w:ascii="Times New Roman" w:hAnsi="Times New Roman" w:cs="Times New Roman"/>
                <w:sz w:val="24"/>
                <w:szCs w:val="24"/>
              </w:rPr>
            </w:pPr>
          </w:p>
        </w:tc>
        <w:tc>
          <w:tcPr>
            <w:tcW w:w="3763" w:type="dxa"/>
          </w:tcPr>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0"/>
                <w:szCs w:val="20"/>
              </w:rPr>
            </w:pPr>
            <w:r w:rsidRPr="003A78E6">
              <w:rPr>
                <w:rFonts w:ascii="Times New Roman" w:hAnsi="Times New Roman" w:cs="Times New Roman"/>
                <w:b/>
                <w:bCs/>
                <w:sz w:val="20"/>
                <w:szCs w:val="20"/>
              </w:rPr>
              <w:t xml:space="preserve">Раздел 11. </w:t>
            </w:r>
            <w:r w:rsidRPr="003A78E6">
              <w:rPr>
                <w:rFonts w:ascii="Times New Roman" w:hAnsi="Times New Roman" w:cs="Times New Roman"/>
                <w:b/>
                <w:sz w:val="20"/>
                <w:szCs w:val="20"/>
              </w:rPr>
              <w:t>Множества.</w:t>
            </w:r>
          </w:p>
        </w:tc>
        <w:tc>
          <w:tcPr>
            <w:tcW w:w="2757" w:type="dxa"/>
          </w:tcPr>
          <w:p w:rsidR="00342929" w:rsidRPr="003A78E6" w:rsidRDefault="00342929" w:rsidP="00BE1EE7">
            <w:pPr>
              <w:rPr>
                <w:rFonts w:ascii="Times New Roman" w:hAnsi="Times New Roman" w:cs="Times New Roman"/>
                <w:sz w:val="20"/>
                <w:szCs w:val="20"/>
              </w:rPr>
            </w:pPr>
            <w:r w:rsidRPr="003A78E6">
              <w:rPr>
                <w:rFonts w:ascii="Times New Roman" w:hAnsi="Times New Roman" w:cs="Times New Roman"/>
                <w:sz w:val="20"/>
                <w:szCs w:val="20"/>
              </w:rPr>
              <w:t>Метапредметные 1</w:t>
            </w:r>
            <w:r w:rsidRPr="003A78E6">
              <w:rPr>
                <w:rFonts w:ascii="Times New Roman" w:hAnsi="Times New Roman" w:cs="Times New Roman"/>
              </w:rPr>
              <w:t>-7</w:t>
            </w:r>
          </w:p>
          <w:p w:rsidR="00342929" w:rsidRPr="003A78E6" w:rsidRDefault="00342929" w:rsidP="00BE1EE7">
            <w:pPr>
              <w:pStyle w:val="4"/>
              <w:rPr>
                <w:b w:val="0"/>
                <w:sz w:val="20"/>
                <w:szCs w:val="20"/>
              </w:rPr>
            </w:pPr>
            <w:r w:rsidRPr="003A78E6">
              <w:rPr>
                <w:b w:val="0"/>
                <w:sz w:val="20"/>
                <w:szCs w:val="20"/>
              </w:rPr>
              <w:t>Предметные 1- 5, 8</w:t>
            </w:r>
          </w:p>
          <w:p w:rsidR="00342929" w:rsidRPr="003A78E6" w:rsidRDefault="00342929" w:rsidP="00BE1EE7">
            <w:pPr>
              <w:rPr>
                <w:rFonts w:ascii="Times New Roman" w:hAnsi="Times New Roman" w:cs="Times New Roman"/>
                <w:sz w:val="20"/>
                <w:szCs w:val="20"/>
              </w:rPr>
            </w:pPr>
            <w:r w:rsidRPr="003A78E6">
              <w:rPr>
                <w:rFonts w:ascii="Times New Roman" w:hAnsi="Times New Roman" w:cs="Times New Roman"/>
                <w:sz w:val="20"/>
                <w:szCs w:val="20"/>
              </w:rPr>
              <w:t>(перечень смотри после таблицы)</w:t>
            </w:r>
          </w:p>
        </w:tc>
        <w:tc>
          <w:tcPr>
            <w:tcW w:w="2670" w:type="dxa"/>
          </w:tcPr>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0"/>
                <w:szCs w:val="20"/>
              </w:rPr>
            </w:pPr>
            <w:r w:rsidRPr="003A78E6">
              <w:rPr>
                <w:rFonts w:ascii="Times New Roman" w:hAnsi="Times New Roman" w:cs="Times New Roman"/>
                <w:b/>
                <w:bCs/>
                <w:sz w:val="20"/>
                <w:szCs w:val="20"/>
              </w:rPr>
              <w:t>Выполнение практической работы №34</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bCs/>
                <w:sz w:val="20"/>
                <w:szCs w:val="20"/>
              </w:rPr>
            </w:pPr>
            <w:r w:rsidRPr="003A78E6">
              <w:rPr>
                <w:rFonts w:ascii="Times New Roman" w:hAnsi="Times New Roman" w:cs="Times New Roman"/>
                <w:bCs/>
                <w:sz w:val="20"/>
                <w:szCs w:val="20"/>
              </w:rPr>
              <w:t>Операции с множествами. Решение прикладных задач</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0"/>
                <w:szCs w:val="20"/>
              </w:rPr>
            </w:pPr>
            <w:r w:rsidRPr="003A78E6">
              <w:rPr>
                <w:rFonts w:ascii="Times New Roman" w:hAnsi="Times New Roman" w:cs="Times New Roman"/>
                <w:b/>
                <w:bCs/>
                <w:sz w:val="20"/>
                <w:szCs w:val="20"/>
              </w:rPr>
              <w:t>Выполнение контрольной работы №11</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cs="Times New Roman"/>
                <w:sz w:val="20"/>
                <w:szCs w:val="20"/>
              </w:rPr>
            </w:pPr>
            <w:r w:rsidRPr="003A78E6">
              <w:rPr>
                <w:rFonts w:ascii="Times New Roman" w:hAnsi="Times New Roman" w:cs="Times New Roman"/>
                <w:bCs/>
                <w:sz w:val="20"/>
                <w:szCs w:val="20"/>
              </w:rPr>
              <w:t>Операции с множествами. Описание реальных ситуаций с помощью множеств.</w:t>
            </w:r>
          </w:p>
        </w:tc>
      </w:tr>
      <w:tr w:rsidR="00342929" w:rsidRPr="003A78E6" w:rsidTr="00BE1EE7">
        <w:trPr>
          <w:trHeight w:val="6085"/>
        </w:trPr>
        <w:tc>
          <w:tcPr>
            <w:tcW w:w="568" w:type="dxa"/>
          </w:tcPr>
          <w:p w:rsidR="00342929" w:rsidRPr="003A78E6" w:rsidRDefault="00342929" w:rsidP="00342929">
            <w:pPr>
              <w:numPr>
                <w:ilvl w:val="0"/>
                <w:numId w:val="172"/>
              </w:numPr>
              <w:spacing w:after="0" w:line="240" w:lineRule="auto"/>
              <w:jc w:val="center"/>
              <w:rPr>
                <w:rFonts w:ascii="Times New Roman" w:hAnsi="Times New Roman" w:cs="Times New Roman"/>
                <w:sz w:val="24"/>
                <w:szCs w:val="24"/>
              </w:rPr>
            </w:pPr>
          </w:p>
        </w:tc>
        <w:tc>
          <w:tcPr>
            <w:tcW w:w="3763" w:type="dxa"/>
          </w:tcPr>
          <w:p w:rsidR="00342929" w:rsidRPr="003A78E6" w:rsidRDefault="00342929" w:rsidP="00BE1EE7">
            <w:pPr>
              <w:rPr>
                <w:rFonts w:ascii="Times New Roman" w:hAnsi="Times New Roman" w:cs="Times New Roman"/>
                <w:b/>
                <w:sz w:val="20"/>
                <w:szCs w:val="20"/>
              </w:rPr>
            </w:pPr>
            <w:r w:rsidRPr="003A78E6">
              <w:rPr>
                <w:rFonts w:ascii="Times New Roman" w:hAnsi="Times New Roman" w:cs="Times New Roman"/>
                <w:b/>
                <w:bCs/>
                <w:sz w:val="20"/>
                <w:szCs w:val="20"/>
              </w:rPr>
              <w:t>Раздел 12. Элементы комбинаторики, статистики и теории вероятностей</w:t>
            </w:r>
          </w:p>
        </w:tc>
        <w:tc>
          <w:tcPr>
            <w:tcW w:w="2757" w:type="dxa"/>
          </w:tcPr>
          <w:p w:rsidR="00342929" w:rsidRPr="003A78E6" w:rsidRDefault="00342929" w:rsidP="00BE1EE7">
            <w:pPr>
              <w:rPr>
                <w:rFonts w:ascii="Times New Roman" w:hAnsi="Times New Roman" w:cs="Times New Roman"/>
                <w:sz w:val="20"/>
                <w:szCs w:val="20"/>
              </w:rPr>
            </w:pPr>
            <w:r w:rsidRPr="003A78E6">
              <w:rPr>
                <w:rFonts w:ascii="Times New Roman" w:hAnsi="Times New Roman" w:cs="Times New Roman"/>
                <w:sz w:val="20"/>
                <w:szCs w:val="20"/>
              </w:rPr>
              <w:t>Метапредметные 1-</w:t>
            </w:r>
            <w:r w:rsidRPr="003A78E6">
              <w:rPr>
                <w:rFonts w:ascii="Times New Roman" w:hAnsi="Times New Roman" w:cs="Times New Roman"/>
              </w:rPr>
              <w:t>7</w:t>
            </w:r>
          </w:p>
          <w:p w:rsidR="00342929" w:rsidRPr="003A78E6" w:rsidRDefault="00342929" w:rsidP="00BE1EE7">
            <w:pPr>
              <w:pStyle w:val="4"/>
              <w:rPr>
                <w:b w:val="0"/>
                <w:sz w:val="20"/>
                <w:szCs w:val="20"/>
              </w:rPr>
            </w:pPr>
            <w:r w:rsidRPr="003A78E6">
              <w:rPr>
                <w:b w:val="0"/>
                <w:sz w:val="20"/>
                <w:szCs w:val="20"/>
              </w:rPr>
              <w:t>Предметные 1-4, 7, 8</w:t>
            </w:r>
          </w:p>
          <w:p w:rsidR="00342929" w:rsidRPr="003A78E6" w:rsidRDefault="00342929" w:rsidP="00BE1EE7">
            <w:pPr>
              <w:rPr>
                <w:rFonts w:ascii="Times New Roman" w:hAnsi="Times New Roman" w:cs="Times New Roman"/>
                <w:sz w:val="20"/>
                <w:szCs w:val="20"/>
              </w:rPr>
            </w:pPr>
            <w:r w:rsidRPr="003A78E6">
              <w:rPr>
                <w:rFonts w:ascii="Times New Roman" w:hAnsi="Times New Roman" w:cs="Times New Roman"/>
                <w:sz w:val="20"/>
                <w:szCs w:val="20"/>
              </w:rPr>
              <w:t>(перечень смотри после таблицы)</w:t>
            </w:r>
          </w:p>
        </w:tc>
        <w:tc>
          <w:tcPr>
            <w:tcW w:w="2670" w:type="dxa"/>
          </w:tcPr>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0"/>
                <w:szCs w:val="20"/>
              </w:rPr>
            </w:pPr>
            <w:r w:rsidRPr="003A78E6">
              <w:rPr>
                <w:rFonts w:ascii="Times New Roman" w:hAnsi="Times New Roman" w:cs="Times New Roman"/>
                <w:b/>
                <w:bCs/>
                <w:sz w:val="20"/>
                <w:szCs w:val="20"/>
              </w:rPr>
              <w:t>Выполнение практической работы №35,36</w:t>
            </w:r>
          </w:p>
          <w:p w:rsidR="00342929" w:rsidRPr="003A78E6" w:rsidRDefault="00342929" w:rsidP="00BE1EE7">
            <w:pPr>
              <w:rPr>
                <w:rFonts w:ascii="Times New Roman" w:hAnsi="Times New Roman" w:cs="Times New Roman"/>
                <w:bCs/>
                <w:sz w:val="20"/>
                <w:szCs w:val="20"/>
              </w:rPr>
            </w:pPr>
            <w:r w:rsidRPr="003A78E6">
              <w:rPr>
                <w:rFonts w:ascii="Times New Roman" w:hAnsi="Times New Roman" w:cs="Times New Roman"/>
                <w:bCs/>
                <w:sz w:val="20"/>
                <w:szCs w:val="20"/>
              </w:rPr>
              <w:t>Относительная частота события, свойство ее устойчивости. Статистическое определение вероятности. Оценка вероятности события.</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0"/>
                <w:szCs w:val="20"/>
              </w:rPr>
            </w:pPr>
            <w:r w:rsidRPr="003A78E6">
              <w:rPr>
                <w:rFonts w:ascii="Times New Roman" w:hAnsi="Times New Roman" w:cs="Times New Roman"/>
                <w:b/>
                <w:bCs/>
                <w:sz w:val="20"/>
                <w:szCs w:val="20"/>
              </w:rPr>
              <w:t>Выполнение практической работы №37,38</w:t>
            </w:r>
          </w:p>
          <w:p w:rsidR="00342929" w:rsidRPr="003A78E6" w:rsidRDefault="00342929" w:rsidP="00BE1EE7">
            <w:pPr>
              <w:rPr>
                <w:rFonts w:ascii="Times New Roman" w:hAnsi="Times New Roman" w:cs="Times New Roman"/>
                <w:bCs/>
                <w:sz w:val="20"/>
                <w:szCs w:val="20"/>
              </w:rPr>
            </w:pPr>
            <w:r w:rsidRPr="003A78E6">
              <w:rPr>
                <w:rFonts w:ascii="Times New Roman" w:hAnsi="Times New Roman" w:cs="Times New Roman"/>
                <w:bCs/>
                <w:sz w:val="20"/>
                <w:szCs w:val="20"/>
              </w:rPr>
              <w:t>Первичная обработка статистических данных. Графическое их представление. Нахождение средних характеристик, наблюдаемых данных.</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0"/>
                <w:szCs w:val="20"/>
              </w:rPr>
            </w:pPr>
            <w:r w:rsidRPr="003A78E6">
              <w:rPr>
                <w:rFonts w:ascii="Times New Roman" w:hAnsi="Times New Roman" w:cs="Times New Roman"/>
                <w:b/>
                <w:bCs/>
                <w:sz w:val="20"/>
                <w:szCs w:val="20"/>
              </w:rPr>
              <w:t>Выполнение контрольной работы №12</w:t>
            </w:r>
          </w:p>
          <w:p w:rsidR="00342929" w:rsidRPr="003A78E6" w:rsidRDefault="00342929" w:rsidP="00BE1EE7">
            <w:pPr>
              <w:rPr>
                <w:rFonts w:ascii="Times New Roman" w:hAnsi="Times New Roman" w:cs="Times New Roman"/>
                <w:bCs/>
                <w:sz w:val="20"/>
                <w:szCs w:val="20"/>
              </w:rPr>
            </w:pPr>
            <w:r w:rsidRPr="003A78E6">
              <w:rPr>
                <w:rFonts w:ascii="Times New Roman" w:hAnsi="Times New Roman" w:cs="Times New Roman"/>
                <w:bCs/>
                <w:sz w:val="20"/>
                <w:szCs w:val="20"/>
              </w:rPr>
              <w:t>Элементы комбинаторики. Событие, вероятность события. Сложение и умножение вероятностей</w:t>
            </w:r>
          </w:p>
        </w:tc>
      </w:tr>
      <w:tr w:rsidR="00342929" w:rsidRPr="003A78E6" w:rsidTr="00BE1EE7">
        <w:trPr>
          <w:trHeight w:val="3236"/>
        </w:trPr>
        <w:tc>
          <w:tcPr>
            <w:tcW w:w="568" w:type="dxa"/>
          </w:tcPr>
          <w:p w:rsidR="00342929" w:rsidRPr="003A78E6" w:rsidRDefault="00342929" w:rsidP="00342929">
            <w:pPr>
              <w:numPr>
                <w:ilvl w:val="0"/>
                <w:numId w:val="172"/>
              </w:numPr>
              <w:spacing w:after="0" w:line="240" w:lineRule="auto"/>
              <w:jc w:val="center"/>
              <w:rPr>
                <w:rFonts w:ascii="Times New Roman" w:hAnsi="Times New Roman" w:cs="Times New Roman"/>
                <w:sz w:val="24"/>
                <w:szCs w:val="24"/>
              </w:rPr>
            </w:pPr>
          </w:p>
        </w:tc>
        <w:tc>
          <w:tcPr>
            <w:tcW w:w="3763" w:type="dxa"/>
          </w:tcPr>
          <w:p w:rsidR="00342929" w:rsidRPr="003A78E6" w:rsidRDefault="00342929" w:rsidP="00BE1EE7">
            <w:pPr>
              <w:rPr>
                <w:rFonts w:ascii="Times New Roman" w:hAnsi="Times New Roman" w:cs="Times New Roman"/>
                <w:b/>
                <w:bCs/>
                <w:sz w:val="20"/>
                <w:szCs w:val="20"/>
              </w:rPr>
            </w:pPr>
            <w:r w:rsidRPr="003A78E6">
              <w:rPr>
                <w:rFonts w:ascii="Times New Roman" w:hAnsi="Times New Roman" w:cs="Times New Roman"/>
                <w:b/>
                <w:bCs/>
                <w:sz w:val="20"/>
                <w:szCs w:val="20"/>
              </w:rPr>
              <w:t>Раздел 13. Уравнения и неравенства</w:t>
            </w:r>
          </w:p>
        </w:tc>
        <w:tc>
          <w:tcPr>
            <w:tcW w:w="2757" w:type="dxa"/>
          </w:tcPr>
          <w:p w:rsidR="00342929" w:rsidRPr="003A78E6" w:rsidRDefault="00342929" w:rsidP="00BE1EE7">
            <w:pPr>
              <w:rPr>
                <w:rFonts w:ascii="Times New Roman" w:hAnsi="Times New Roman" w:cs="Times New Roman"/>
                <w:sz w:val="20"/>
                <w:szCs w:val="20"/>
              </w:rPr>
            </w:pPr>
            <w:r w:rsidRPr="003A78E6">
              <w:rPr>
                <w:rFonts w:ascii="Times New Roman" w:hAnsi="Times New Roman" w:cs="Times New Roman"/>
                <w:sz w:val="20"/>
                <w:szCs w:val="20"/>
              </w:rPr>
              <w:t>Метапредметные 1-</w:t>
            </w:r>
            <w:r w:rsidRPr="003A78E6">
              <w:rPr>
                <w:rFonts w:ascii="Times New Roman" w:hAnsi="Times New Roman" w:cs="Times New Roman"/>
              </w:rPr>
              <w:t>7</w:t>
            </w:r>
          </w:p>
          <w:p w:rsidR="00342929" w:rsidRPr="003A78E6" w:rsidRDefault="00342929" w:rsidP="00BE1EE7">
            <w:pPr>
              <w:pStyle w:val="4"/>
              <w:rPr>
                <w:b w:val="0"/>
                <w:sz w:val="20"/>
                <w:szCs w:val="20"/>
              </w:rPr>
            </w:pPr>
            <w:r w:rsidRPr="003A78E6">
              <w:rPr>
                <w:b w:val="0"/>
                <w:sz w:val="20"/>
                <w:szCs w:val="20"/>
              </w:rPr>
              <w:t>Предметные 1- 4, 8</w:t>
            </w:r>
          </w:p>
          <w:p w:rsidR="00342929" w:rsidRPr="003A78E6" w:rsidRDefault="00342929" w:rsidP="00BE1EE7">
            <w:pPr>
              <w:rPr>
                <w:rFonts w:ascii="Times New Roman" w:hAnsi="Times New Roman" w:cs="Times New Roman"/>
                <w:sz w:val="20"/>
                <w:szCs w:val="20"/>
              </w:rPr>
            </w:pPr>
            <w:r w:rsidRPr="003A78E6">
              <w:rPr>
                <w:rFonts w:ascii="Times New Roman" w:hAnsi="Times New Roman" w:cs="Times New Roman"/>
                <w:sz w:val="20"/>
                <w:szCs w:val="20"/>
              </w:rPr>
              <w:t>(перечень смотри после таблицы)</w:t>
            </w:r>
          </w:p>
        </w:tc>
        <w:tc>
          <w:tcPr>
            <w:tcW w:w="2670" w:type="dxa"/>
          </w:tcPr>
          <w:p w:rsidR="00342929"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0"/>
                <w:szCs w:val="20"/>
              </w:rPr>
            </w:pPr>
            <w:r w:rsidRPr="003A78E6">
              <w:rPr>
                <w:rFonts w:ascii="Times New Roman" w:hAnsi="Times New Roman" w:cs="Times New Roman"/>
                <w:b/>
                <w:bCs/>
                <w:sz w:val="20"/>
                <w:szCs w:val="20"/>
              </w:rPr>
              <w:t>Выполнение практической работы №39,40,41,42</w:t>
            </w:r>
            <w:r>
              <w:rPr>
                <w:rFonts w:ascii="Times New Roman" w:hAnsi="Times New Roman" w:cs="Times New Roman"/>
                <w:b/>
                <w:bCs/>
                <w:sz w:val="20"/>
                <w:szCs w:val="20"/>
              </w:rPr>
              <w:t xml:space="preserve"> </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0"/>
                <w:szCs w:val="20"/>
              </w:rPr>
            </w:pPr>
            <w:r w:rsidRPr="003A78E6">
              <w:rPr>
                <w:rFonts w:ascii="Times New Roman" w:hAnsi="Times New Roman" w:cs="Times New Roman"/>
                <w:bCs/>
                <w:sz w:val="20"/>
                <w:szCs w:val="20"/>
              </w:rPr>
              <w:t>Решение текстовых задач профессионального содержания</w:t>
            </w:r>
          </w:p>
          <w:p w:rsidR="00342929" w:rsidRPr="003A78E6"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0"/>
                <w:szCs w:val="20"/>
              </w:rPr>
            </w:pPr>
            <w:r w:rsidRPr="003A78E6">
              <w:rPr>
                <w:rFonts w:ascii="Times New Roman" w:hAnsi="Times New Roman" w:cs="Times New Roman"/>
                <w:b/>
                <w:bCs/>
                <w:sz w:val="20"/>
                <w:szCs w:val="20"/>
              </w:rPr>
              <w:t>Выполнение практической работы №43,44</w:t>
            </w:r>
          </w:p>
          <w:p w:rsidR="00342929" w:rsidRPr="003A78E6" w:rsidRDefault="00342929" w:rsidP="00BE1EE7">
            <w:pPr>
              <w:rPr>
                <w:rFonts w:ascii="Times New Roman" w:hAnsi="Times New Roman" w:cs="Times New Roman"/>
                <w:b/>
                <w:bCs/>
                <w:sz w:val="20"/>
                <w:szCs w:val="20"/>
              </w:rPr>
            </w:pPr>
            <w:r w:rsidRPr="003A78E6">
              <w:rPr>
                <w:rFonts w:ascii="Times New Roman" w:hAnsi="Times New Roman" w:cs="Times New Roman"/>
                <w:bCs/>
                <w:sz w:val="20"/>
                <w:szCs w:val="20"/>
              </w:rPr>
              <w:t>Общие методы решения уравнений. Уравнения и неравенства с модулем и с параметрами</w:t>
            </w:r>
          </w:p>
        </w:tc>
      </w:tr>
      <w:tr w:rsidR="00342929" w:rsidRPr="003A78E6" w:rsidTr="00BE1EE7">
        <w:trPr>
          <w:trHeight w:val="338"/>
        </w:trPr>
        <w:tc>
          <w:tcPr>
            <w:tcW w:w="568" w:type="dxa"/>
          </w:tcPr>
          <w:p w:rsidR="00342929" w:rsidRPr="003A78E6" w:rsidRDefault="00342929" w:rsidP="00342929">
            <w:pPr>
              <w:numPr>
                <w:ilvl w:val="0"/>
                <w:numId w:val="172"/>
              </w:numPr>
              <w:spacing w:after="0" w:line="240" w:lineRule="auto"/>
              <w:jc w:val="center"/>
              <w:rPr>
                <w:rFonts w:ascii="Times New Roman" w:hAnsi="Times New Roman" w:cs="Times New Roman"/>
                <w:sz w:val="24"/>
                <w:szCs w:val="24"/>
              </w:rPr>
            </w:pPr>
          </w:p>
        </w:tc>
        <w:tc>
          <w:tcPr>
            <w:tcW w:w="3763" w:type="dxa"/>
          </w:tcPr>
          <w:p w:rsidR="00342929" w:rsidRPr="003A78E6" w:rsidRDefault="00342929" w:rsidP="00BE1EE7">
            <w:pPr>
              <w:rPr>
                <w:rFonts w:ascii="Times New Roman" w:hAnsi="Times New Roman" w:cs="Times New Roman"/>
                <w:b/>
                <w:bCs/>
                <w:sz w:val="20"/>
                <w:szCs w:val="20"/>
              </w:rPr>
            </w:pPr>
            <w:r w:rsidRPr="003A78E6">
              <w:rPr>
                <w:rFonts w:ascii="Times New Roman" w:hAnsi="Times New Roman" w:cs="Times New Roman"/>
                <w:b/>
                <w:bCs/>
                <w:sz w:val="20"/>
                <w:szCs w:val="20"/>
              </w:rPr>
              <w:t>Раздел 14. Решение задач</w:t>
            </w:r>
          </w:p>
        </w:tc>
        <w:tc>
          <w:tcPr>
            <w:tcW w:w="2757" w:type="dxa"/>
          </w:tcPr>
          <w:p w:rsidR="00342929" w:rsidRPr="003A78E6" w:rsidRDefault="00342929" w:rsidP="00BE1EE7">
            <w:pPr>
              <w:rPr>
                <w:rFonts w:ascii="Times New Roman" w:hAnsi="Times New Roman" w:cs="Times New Roman"/>
                <w:sz w:val="20"/>
                <w:szCs w:val="20"/>
              </w:rPr>
            </w:pPr>
            <w:r w:rsidRPr="003A78E6">
              <w:rPr>
                <w:rFonts w:ascii="Times New Roman" w:hAnsi="Times New Roman" w:cs="Times New Roman"/>
                <w:sz w:val="20"/>
                <w:szCs w:val="20"/>
              </w:rPr>
              <w:t>Метапредметные 1-</w:t>
            </w:r>
            <w:r w:rsidRPr="003A78E6">
              <w:rPr>
                <w:rFonts w:ascii="Times New Roman" w:hAnsi="Times New Roman" w:cs="Times New Roman"/>
              </w:rPr>
              <w:t>7</w:t>
            </w:r>
          </w:p>
          <w:p w:rsidR="00342929" w:rsidRPr="003A78E6" w:rsidRDefault="00342929" w:rsidP="00BE1EE7">
            <w:pPr>
              <w:pStyle w:val="4"/>
              <w:rPr>
                <w:b w:val="0"/>
                <w:sz w:val="20"/>
                <w:szCs w:val="20"/>
              </w:rPr>
            </w:pPr>
            <w:r w:rsidRPr="003A78E6">
              <w:rPr>
                <w:b w:val="0"/>
                <w:sz w:val="20"/>
                <w:szCs w:val="20"/>
              </w:rPr>
              <w:t>Предметные 1-7</w:t>
            </w:r>
          </w:p>
          <w:p w:rsidR="00342929" w:rsidRPr="003A78E6" w:rsidRDefault="00342929" w:rsidP="00BE1EE7">
            <w:pPr>
              <w:rPr>
                <w:rFonts w:ascii="Times New Roman" w:hAnsi="Times New Roman" w:cs="Times New Roman"/>
                <w:sz w:val="20"/>
                <w:szCs w:val="20"/>
              </w:rPr>
            </w:pPr>
            <w:r w:rsidRPr="003A78E6">
              <w:rPr>
                <w:rFonts w:ascii="Times New Roman" w:hAnsi="Times New Roman" w:cs="Times New Roman"/>
                <w:sz w:val="20"/>
                <w:szCs w:val="20"/>
              </w:rPr>
              <w:t>(перечень смотри после таблицы)</w:t>
            </w:r>
          </w:p>
        </w:tc>
        <w:tc>
          <w:tcPr>
            <w:tcW w:w="2670" w:type="dxa"/>
          </w:tcPr>
          <w:p w:rsidR="00342929" w:rsidRPr="003A78E6" w:rsidRDefault="00342929" w:rsidP="00BE1EE7">
            <w:pPr>
              <w:rPr>
                <w:rFonts w:ascii="Times New Roman" w:hAnsi="Times New Roman" w:cs="Times New Roman"/>
                <w:b/>
                <w:bCs/>
                <w:sz w:val="20"/>
                <w:szCs w:val="20"/>
              </w:rPr>
            </w:pPr>
            <w:r w:rsidRPr="003A78E6">
              <w:rPr>
                <w:rFonts w:ascii="Times New Roman" w:hAnsi="Times New Roman" w:cs="Times New Roman"/>
                <w:b/>
                <w:bCs/>
                <w:sz w:val="20"/>
                <w:szCs w:val="20"/>
              </w:rPr>
              <w:t>Выполнение итоговой контрольной работы №13</w:t>
            </w:r>
          </w:p>
        </w:tc>
      </w:tr>
    </w:tbl>
    <w:p w:rsidR="00342929" w:rsidRPr="003A78E6" w:rsidRDefault="00342929" w:rsidP="00342929">
      <w:pPr>
        <w:pStyle w:val="afb"/>
        <w:suppressLineNumbers/>
        <w:spacing w:after="0"/>
        <w:ind w:left="709"/>
        <w:jc w:val="right"/>
        <w:rPr>
          <w:sz w:val="28"/>
          <w:szCs w:val="28"/>
        </w:rPr>
      </w:pPr>
    </w:p>
    <w:p w:rsidR="00342929" w:rsidRPr="003A78E6" w:rsidRDefault="00342929" w:rsidP="00342929">
      <w:pPr>
        <w:pStyle w:val="2"/>
        <w:rPr>
          <w:rFonts w:cs="Times New Roman"/>
        </w:rPr>
      </w:pPr>
      <w:r w:rsidRPr="003A78E6">
        <w:rPr>
          <w:rFonts w:cs="Times New Roman"/>
        </w:rPr>
        <w:lastRenderedPageBreak/>
        <w:t>Контролируемые (проверяемые) результаты освоения общеобразовательной учебной дисциплины:</w:t>
      </w:r>
    </w:p>
    <w:p w:rsidR="00342929" w:rsidRPr="003A78E6" w:rsidRDefault="00342929" w:rsidP="00342929">
      <w:pPr>
        <w:pStyle w:val="2"/>
        <w:rPr>
          <w:rFonts w:cs="Times New Roman"/>
          <w:iCs w:val="0"/>
          <w:caps/>
          <w:color w:val="FF0000"/>
        </w:rPr>
      </w:pPr>
      <w:r w:rsidRPr="003A78E6">
        <w:rPr>
          <w:rFonts w:cs="Times New Roman"/>
        </w:rPr>
        <w:t>метапредметные:</w:t>
      </w:r>
      <w:r w:rsidRPr="003A78E6">
        <w:rPr>
          <w:rFonts w:cs="Times New Roman"/>
          <w:iCs w:val="0"/>
          <w:caps/>
          <w:color w:val="FF0000"/>
        </w:rPr>
        <w:t xml:space="preserve"> </w:t>
      </w:r>
    </w:p>
    <w:p w:rsidR="00342929" w:rsidRPr="003A78E6" w:rsidRDefault="00342929" w:rsidP="00342929">
      <w:pPr>
        <w:ind w:firstLine="426"/>
        <w:jc w:val="both"/>
        <w:rPr>
          <w:rFonts w:ascii="Times New Roman" w:eastAsia="Arial" w:hAnsi="Times New Roman" w:cs="Times New Roman"/>
          <w:bCs/>
        </w:rPr>
      </w:pPr>
      <w:r w:rsidRPr="003A78E6">
        <w:rPr>
          <w:rFonts w:ascii="Times New Roman" w:hAnsi="Times New Roman" w:cs="Times New Roman"/>
        </w:rPr>
        <w:t>1. у</w:t>
      </w:r>
      <w:r w:rsidRPr="003A78E6">
        <w:rPr>
          <w:rFonts w:ascii="Times New Roman" w:eastAsia="Arial" w:hAnsi="Times New Roman" w:cs="Times New Roman"/>
          <w:bCs/>
        </w:rPr>
        <w:t>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342929" w:rsidRPr="003A78E6" w:rsidRDefault="00342929" w:rsidP="00342929">
      <w:pPr>
        <w:ind w:firstLine="426"/>
        <w:jc w:val="both"/>
        <w:rPr>
          <w:rFonts w:ascii="Times New Roman" w:hAnsi="Times New Roman" w:cs="Times New Roman"/>
        </w:rPr>
      </w:pPr>
      <w:r w:rsidRPr="003A78E6">
        <w:rPr>
          <w:rFonts w:ascii="Times New Roman" w:hAnsi="Times New Roman" w:cs="Times New Roman"/>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342929" w:rsidRPr="003A78E6" w:rsidRDefault="00342929" w:rsidP="00342929">
      <w:pPr>
        <w:ind w:firstLine="426"/>
        <w:jc w:val="both"/>
        <w:rPr>
          <w:rFonts w:ascii="Times New Roman" w:hAnsi="Times New Roman" w:cs="Times New Roman"/>
        </w:rPr>
      </w:pPr>
      <w:r w:rsidRPr="003A78E6">
        <w:rPr>
          <w:rFonts w:ascii="Times New Roman" w:hAnsi="Times New Roman" w:cs="Times New Roman"/>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342929" w:rsidRPr="003A78E6" w:rsidRDefault="00342929" w:rsidP="00342929">
      <w:pPr>
        <w:ind w:firstLine="426"/>
        <w:jc w:val="both"/>
        <w:rPr>
          <w:rFonts w:ascii="Times New Roman" w:hAnsi="Times New Roman" w:cs="Times New Roman"/>
        </w:rPr>
      </w:pPr>
      <w:r w:rsidRPr="003A78E6">
        <w:rPr>
          <w:rFonts w:ascii="Times New Roman" w:hAnsi="Times New Roman" w:cs="Times New Roman"/>
        </w:rPr>
        <w:t>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342929" w:rsidRPr="003A78E6" w:rsidRDefault="00342929" w:rsidP="00342929">
      <w:pPr>
        <w:ind w:firstLine="426"/>
        <w:jc w:val="both"/>
        <w:rPr>
          <w:rFonts w:ascii="Times New Roman" w:hAnsi="Times New Roman" w:cs="Times New Roman"/>
        </w:rPr>
      </w:pPr>
      <w:r w:rsidRPr="003A78E6">
        <w:rPr>
          <w:rFonts w:ascii="Times New Roman" w:hAnsi="Times New Roman" w:cs="Times New Roman"/>
        </w:rPr>
        <w:t>5. владение языковыми средствами: умение ясно, логично и точно излагать свою точку зрения, использовать адекватные языковые средства;</w:t>
      </w:r>
    </w:p>
    <w:p w:rsidR="00342929" w:rsidRPr="003A78E6" w:rsidRDefault="00342929" w:rsidP="00342929">
      <w:pPr>
        <w:ind w:firstLine="426"/>
        <w:jc w:val="both"/>
        <w:rPr>
          <w:rFonts w:ascii="Times New Roman" w:hAnsi="Times New Roman" w:cs="Times New Roman"/>
        </w:rPr>
      </w:pPr>
      <w:r w:rsidRPr="003A78E6">
        <w:rPr>
          <w:rFonts w:ascii="Times New Roman" w:hAnsi="Times New Roman" w:cs="Times New Roman"/>
        </w:rPr>
        <w:t>6.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w:t>
      </w:r>
    </w:p>
    <w:p w:rsidR="00342929" w:rsidRPr="003A78E6" w:rsidRDefault="00342929" w:rsidP="00342929">
      <w:pPr>
        <w:ind w:firstLine="426"/>
        <w:jc w:val="both"/>
        <w:rPr>
          <w:rFonts w:ascii="Times New Roman" w:hAnsi="Times New Roman" w:cs="Times New Roman"/>
        </w:rPr>
      </w:pPr>
      <w:r w:rsidRPr="003A78E6">
        <w:rPr>
          <w:rFonts w:ascii="Times New Roman" w:hAnsi="Times New Roman" w:cs="Times New Roman"/>
        </w:rPr>
        <w:t>7. 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w:t>
      </w:r>
    </w:p>
    <w:p w:rsidR="00342929" w:rsidRPr="003A78E6" w:rsidRDefault="00342929" w:rsidP="00342929">
      <w:pPr>
        <w:jc w:val="both"/>
        <w:rPr>
          <w:rFonts w:ascii="Times New Roman" w:hAnsi="Times New Roman" w:cs="Times New Roman"/>
        </w:rPr>
      </w:pPr>
    </w:p>
    <w:p w:rsidR="00342929" w:rsidRPr="003A78E6" w:rsidRDefault="00342929" w:rsidP="00342929">
      <w:pPr>
        <w:pStyle w:val="2"/>
        <w:jc w:val="both"/>
        <w:rPr>
          <w:rFonts w:cs="Times New Roman"/>
          <w:iCs w:val="0"/>
          <w:caps/>
          <w:color w:val="FF0000"/>
        </w:rPr>
      </w:pPr>
      <w:r w:rsidRPr="003A78E6">
        <w:rPr>
          <w:rFonts w:cs="Times New Roman"/>
        </w:rPr>
        <w:t>предметных:</w:t>
      </w:r>
      <w:r w:rsidRPr="003A78E6">
        <w:rPr>
          <w:rFonts w:cs="Times New Roman"/>
          <w:iCs w:val="0"/>
          <w:caps/>
          <w:color w:val="FF0000"/>
        </w:rPr>
        <w:t xml:space="preserve"> </w:t>
      </w:r>
    </w:p>
    <w:p w:rsidR="00342929" w:rsidRPr="003A78E6" w:rsidRDefault="00342929" w:rsidP="00342929">
      <w:pPr>
        <w:ind w:firstLine="426"/>
        <w:jc w:val="both"/>
        <w:rPr>
          <w:rFonts w:ascii="Times New Roman" w:hAnsi="Times New Roman" w:cs="Times New Roman"/>
        </w:rPr>
      </w:pPr>
      <w:r w:rsidRPr="003A78E6">
        <w:rPr>
          <w:rFonts w:ascii="Times New Roman" w:hAnsi="Times New Roman" w:cs="Times New Roman"/>
        </w:rPr>
        <w:t xml:space="preserve">1. 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rsidR="00342929" w:rsidRPr="003A78E6" w:rsidRDefault="00342929" w:rsidP="00342929">
      <w:pPr>
        <w:ind w:firstLine="426"/>
        <w:jc w:val="both"/>
        <w:rPr>
          <w:rFonts w:ascii="Times New Roman" w:hAnsi="Times New Roman" w:cs="Times New Roman"/>
        </w:rPr>
      </w:pPr>
      <w:r w:rsidRPr="003A78E6">
        <w:rPr>
          <w:rFonts w:ascii="Times New Roman" w:hAnsi="Times New Roman" w:cs="Times New Roman"/>
        </w:rPr>
        <w:t>2. 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342929" w:rsidRPr="003A78E6" w:rsidRDefault="00342929" w:rsidP="00342929">
      <w:pPr>
        <w:ind w:firstLine="426"/>
        <w:jc w:val="both"/>
        <w:rPr>
          <w:rFonts w:ascii="Times New Roman" w:hAnsi="Times New Roman" w:cs="Times New Roman"/>
        </w:rPr>
      </w:pPr>
      <w:r w:rsidRPr="003A78E6">
        <w:rPr>
          <w:rFonts w:ascii="Times New Roman" w:hAnsi="Times New Roman" w:cs="Times New Roman"/>
        </w:rPr>
        <w:t>3. владение методами доказательств и алгоритмов решения, умение их применять, проводить доказательные рассуждения в ходе решения задач;</w:t>
      </w:r>
    </w:p>
    <w:p w:rsidR="00342929" w:rsidRPr="003A78E6" w:rsidRDefault="00342929" w:rsidP="00342929">
      <w:pPr>
        <w:ind w:firstLine="426"/>
        <w:jc w:val="both"/>
        <w:rPr>
          <w:rFonts w:ascii="Times New Roman" w:hAnsi="Times New Roman" w:cs="Times New Roman"/>
        </w:rPr>
      </w:pPr>
      <w:r w:rsidRPr="003A78E6">
        <w:rPr>
          <w:rFonts w:ascii="Times New Roman" w:hAnsi="Times New Roman" w:cs="Times New Roman"/>
        </w:rPr>
        <w:t>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342929" w:rsidRPr="003A78E6" w:rsidRDefault="00342929" w:rsidP="00342929">
      <w:pPr>
        <w:ind w:firstLine="426"/>
        <w:jc w:val="both"/>
        <w:rPr>
          <w:rFonts w:ascii="Times New Roman" w:hAnsi="Times New Roman" w:cs="Times New Roman"/>
        </w:rPr>
      </w:pPr>
      <w:r w:rsidRPr="003A78E6">
        <w:rPr>
          <w:rFonts w:ascii="Times New Roman" w:hAnsi="Times New Roman" w:cs="Times New Roman"/>
        </w:rPr>
        <w:t>5.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342929" w:rsidRPr="003A78E6" w:rsidRDefault="00342929" w:rsidP="00342929">
      <w:pPr>
        <w:ind w:firstLine="426"/>
        <w:jc w:val="both"/>
        <w:rPr>
          <w:rFonts w:ascii="Times New Roman" w:hAnsi="Times New Roman" w:cs="Times New Roman"/>
        </w:rPr>
      </w:pPr>
      <w:r w:rsidRPr="003A78E6">
        <w:rPr>
          <w:rFonts w:ascii="Times New Roman" w:hAnsi="Times New Roman" w:cs="Times New Roman"/>
        </w:rPr>
        <w:lastRenderedPageBreak/>
        <w:t>6. владение основными понятиями о плоских и пространственных геометрических фигурах, их основных свойствах; 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w:t>
      </w:r>
    </w:p>
    <w:p w:rsidR="00342929" w:rsidRPr="003A78E6" w:rsidRDefault="00342929" w:rsidP="00342929">
      <w:pPr>
        <w:ind w:firstLine="426"/>
        <w:jc w:val="both"/>
        <w:rPr>
          <w:rFonts w:ascii="Times New Roman" w:hAnsi="Times New Roman" w:cs="Times New Roman"/>
        </w:rPr>
      </w:pPr>
      <w:r w:rsidRPr="003A78E6">
        <w:rPr>
          <w:rFonts w:ascii="Times New Roman" w:hAnsi="Times New Roman" w:cs="Times New Roman"/>
        </w:rPr>
        <w:t>7. 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342929" w:rsidRPr="003A78E6" w:rsidRDefault="00342929" w:rsidP="00342929">
      <w:pPr>
        <w:ind w:firstLine="426"/>
        <w:jc w:val="both"/>
        <w:rPr>
          <w:rFonts w:ascii="Times New Roman" w:hAnsi="Times New Roman" w:cs="Times New Roman"/>
        </w:rPr>
      </w:pPr>
      <w:r w:rsidRPr="003A78E6">
        <w:rPr>
          <w:rFonts w:ascii="Times New Roman" w:hAnsi="Times New Roman" w:cs="Times New Roman"/>
        </w:rPr>
        <w:t>8. владение навыками использования готовых компьютерных программ при решении задач.</w:t>
      </w:r>
    </w:p>
    <w:p w:rsidR="00342929" w:rsidRPr="003A78E6" w:rsidRDefault="00342929" w:rsidP="00342929">
      <w:pPr>
        <w:pStyle w:val="afb"/>
        <w:suppressLineNumbers/>
        <w:spacing w:after="0"/>
        <w:ind w:left="709"/>
        <w:jc w:val="both"/>
        <w:rPr>
          <w:sz w:val="28"/>
          <w:szCs w:val="28"/>
        </w:rPr>
      </w:pPr>
      <w:r w:rsidRPr="003A78E6">
        <w:rPr>
          <w:sz w:val="28"/>
          <w:szCs w:val="28"/>
        </w:rPr>
        <w:t>Приложение А</w:t>
      </w:r>
    </w:p>
    <w:p w:rsidR="00342929" w:rsidRPr="003A78E6" w:rsidRDefault="00342929" w:rsidP="00342929">
      <w:pPr>
        <w:jc w:val="center"/>
        <w:rPr>
          <w:rFonts w:ascii="Times New Roman" w:hAnsi="Times New Roman" w:cs="Times New Roman"/>
          <w:b/>
          <w:sz w:val="28"/>
          <w:szCs w:val="28"/>
        </w:rPr>
      </w:pPr>
    </w:p>
    <w:p w:rsidR="00342929" w:rsidRPr="003A78E6" w:rsidRDefault="00342929" w:rsidP="00342929">
      <w:pPr>
        <w:jc w:val="center"/>
        <w:rPr>
          <w:rFonts w:ascii="Times New Roman" w:hAnsi="Times New Roman" w:cs="Times New Roman"/>
          <w:b/>
          <w:sz w:val="28"/>
          <w:szCs w:val="28"/>
        </w:rPr>
      </w:pPr>
      <w:r w:rsidRPr="003A78E6">
        <w:rPr>
          <w:rFonts w:ascii="Times New Roman" w:hAnsi="Times New Roman" w:cs="Times New Roman"/>
          <w:b/>
          <w:sz w:val="28"/>
          <w:szCs w:val="28"/>
        </w:rPr>
        <w:t>Оформление материалов для промежуточной аттестации</w:t>
      </w:r>
    </w:p>
    <w:p w:rsidR="00342929" w:rsidRPr="003A78E6" w:rsidRDefault="00342929" w:rsidP="00342929">
      <w:pPr>
        <w:jc w:val="center"/>
        <w:rPr>
          <w:rFonts w:ascii="Times New Roman" w:hAnsi="Times New Roman" w:cs="Times New Roman"/>
          <w:sz w:val="28"/>
          <w:szCs w:val="28"/>
        </w:rPr>
      </w:pPr>
      <w:r w:rsidRPr="003A78E6">
        <w:rPr>
          <w:rFonts w:ascii="Times New Roman" w:hAnsi="Times New Roman" w:cs="Times New Roman"/>
          <w:sz w:val="28"/>
          <w:szCs w:val="28"/>
        </w:rPr>
        <w:t>Государственное автономное профессиональное образовательное учреждение Республики Карелия</w:t>
      </w:r>
    </w:p>
    <w:p w:rsidR="00342929" w:rsidRPr="003A78E6" w:rsidRDefault="00342929" w:rsidP="00342929">
      <w:pPr>
        <w:pStyle w:val="ab"/>
        <w:rPr>
          <w:spacing w:val="-8"/>
          <w:sz w:val="28"/>
          <w:szCs w:val="28"/>
        </w:rPr>
      </w:pPr>
      <w:r w:rsidRPr="003A78E6">
        <w:rPr>
          <w:spacing w:val="-8"/>
          <w:sz w:val="28"/>
          <w:szCs w:val="28"/>
        </w:rPr>
        <w:t xml:space="preserve"> «Петрозаводский техникум городского хозяйства» </w:t>
      </w:r>
    </w:p>
    <w:p w:rsidR="00342929" w:rsidRPr="003A78E6" w:rsidRDefault="00342929" w:rsidP="00342929">
      <w:pPr>
        <w:pStyle w:val="4"/>
        <w:ind w:left="708"/>
        <w:rPr>
          <w:b w:val="0"/>
        </w:rPr>
      </w:pPr>
    </w:p>
    <w:p w:rsidR="00342929" w:rsidRPr="003A78E6" w:rsidRDefault="00342929" w:rsidP="00342929">
      <w:pPr>
        <w:spacing w:after="0" w:line="240" w:lineRule="auto"/>
        <w:ind w:left="102"/>
        <w:contextualSpacing/>
        <w:jc w:val="center"/>
        <w:rPr>
          <w:rFonts w:ascii="Times New Roman" w:hAnsi="Times New Roman" w:cs="Times New Roman"/>
          <w:sz w:val="28"/>
          <w:szCs w:val="28"/>
        </w:rPr>
      </w:pPr>
      <w:r w:rsidRPr="003A78E6">
        <w:rPr>
          <w:rFonts w:ascii="Times New Roman" w:hAnsi="Times New Roman" w:cs="Times New Roman"/>
          <w:sz w:val="28"/>
          <w:szCs w:val="28"/>
        </w:rPr>
        <w:t xml:space="preserve">Специальность  </w:t>
      </w:r>
      <w:r w:rsidRPr="003A78E6">
        <w:rPr>
          <w:rFonts w:ascii="Times New Roman" w:hAnsi="Times New Roman" w:cs="Times New Roman"/>
          <w:bCs/>
          <w:i/>
          <w:color w:val="000000"/>
          <w:sz w:val="28"/>
          <w:szCs w:val="28"/>
          <w:u w:val="single"/>
        </w:rPr>
        <w:t>Управление, эксплуатация и обслуживание</w:t>
      </w:r>
      <w:r>
        <w:rPr>
          <w:rFonts w:ascii="Times New Roman" w:hAnsi="Times New Roman" w:cs="Times New Roman"/>
          <w:bCs/>
          <w:i/>
          <w:color w:val="000000"/>
          <w:sz w:val="28"/>
          <w:szCs w:val="28"/>
          <w:u w:val="single"/>
        </w:rPr>
        <w:t xml:space="preserve"> </w:t>
      </w:r>
      <w:r w:rsidRPr="003A78E6">
        <w:rPr>
          <w:rFonts w:ascii="Times New Roman" w:hAnsi="Times New Roman" w:cs="Times New Roman"/>
          <w:bCs/>
          <w:i/>
          <w:color w:val="000000"/>
          <w:sz w:val="28"/>
          <w:szCs w:val="28"/>
          <w:u w:val="single"/>
        </w:rPr>
        <w:t>многоквартирного дома</w:t>
      </w:r>
    </w:p>
    <w:p w:rsidR="00342929" w:rsidRPr="003A78E6" w:rsidRDefault="00342929" w:rsidP="00342929">
      <w:pPr>
        <w:spacing w:after="0" w:line="240" w:lineRule="auto"/>
        <w:ind w:left="102"/>
        <w:contextualSpacing/>
        <w:jc w:val="center"/>
        <w:rPr>
          <w:rFonts w:ascii="Times New Roman" w:hAnsi="Times New Roman" w:cs="Times New Roman"/>
          <w:sz w:val="28"/>
          <w:szCs w:val="28"/>
          <w:vertAlign w:val="superscript"/>
        </w:rPr>
      </w:pPr>
      <w:r w:rsidRPr="003A78E6">
        <w:rPr>
          <w:rFonts w:ascii="Times New Roman" w:hAnsi="Times New Roman" w:cs="Times New Roman"/>
          <w:sz w:val="28"/>
          <w:szCs w:val="28"/>
          <w:vertAlign w:val="superscript"/>
        </w:rPr>
        <w:t xml:space="preserve">   (наименование специальности)</w:t>
      </w:r>
    </w:p>
    <w:p w:rsidR="00342929" w:rsidRPr="003A78E6" w:rsidRDefault="00342929" w:rsidP="00342929">
      <w:pPr>
        <w:ind w:left="100"/>
        <w:jc w:val="both"/>
        <w:rPr>
          <w:rFonts w:ascii="Times New Roman" w:hAnsi="Times New Roman" w:cs="Times New Roman"/>
          <w:sz w:val="28"/>
          <w:szCs w:val="28"/>
        </w:rPr>
      </w:pPr>
    </w:p>
    <w:p w:rsidR="00342929" w:rsidRPr="003A78E6" w:rsidRDefault="00342929" w:rsidP="00342929">
      <w:pPr>
        <w:jc w:val="center"/>
        <w:rPr>
          <w:rFonts w:ascii="Times New Roman" w:hAnsi="Times New Roman" w:cs="Times New Roman"/>
          <w:b/>
          <w:sz w:val="24"/>
          <w:szCs w:val="24"/>
        </w:rPr>
      </w:pPr>
      <w:r w:rsidRPr="003A78E6">
        <w:rPr>
          <w:rFonts w:ascii="Times New Roman" w:hAnsi="Times New Roman" w:cs="Times New Roman"/>
          <w:b/>
          <w:sz w:val="24"/>
          <w:szCs w:val="24"/>
        </w:rPr>
        <w:t>Общие положения</w:t>
      </w:r>
    </w:p>
    <w:p w:rsidR="00342929" w:rsidRPr="003A78E6" w:rsidRDefault="00342929" w:rsidP="00342929">
      <w:pPr>
        <w:spacing w:after="0" w:line="360" w:lineRule="auto"/>
        <w:ind w:firstLine="708"/>
        <w:contextualSpacing/>
        <w:jc w:val="both"/>
        <w:rPr>
          <w:rFonts w:ascii="Times New Roman" w:hAnsi="Times New Roman" w:cs="Times New Roman"/>
          <w:sz w:val="24"/>
          <w:szCs w:val="24"/>
        </w:rPr>
      </w:pPr>
      <w:r w:rsidRPr="003A78E6">
        <w:rPr>
          <w:rFonts w:ascii="Times New Roman" w:hAnsi="Times New Roman" w:cs="Times New Roman"/>
          <w:sz w:val="24"/>
          <w:szCs w:val="24"/>
        </w:rPr>
        <w:t xml:space="preserve">Формой аттестации по дисциплине является  экзамен. Итогом </w:t>
      </w:r>
      <w:r w:rsidRPr="003A78E6">
        <w:rPr>
          <w:rFonts w:ascii="Times New Roman" w:hAnsi="Times New Roman" w:cs="Times New Roman"/>
          <w:i/>
          <w:iCs/>
          <w:sz w:val="24"/>
          <w:szCs w:val="24"/>
        </w:rPr>
        <w:t xml:space="preserve">экзамена </w:t>
      </w:r>
      <w:r w:rsidRPr="003A78E6">
        <w:rPr>
          <w:rFonts w:ascii="Times New Roman" w:hAnsi="Times New Roman" w:cs="Times New Roman"/>
          <w:sz w:val="24"/>
          <w:szCs w:val="24"/>
        </w:rPr>
        <w:t>является  оценка знаний и умений обучающегося  по пятибалльной шкале.</w:t>
      </w:r>
    </w:p>
    <w:p w:rsidR="00342929" w:rsidRPr="003A78E6" w:rsidRDefault="00342929" w:rsidP="00342929">
      <w:pPr>
        <w:spacing w:after="0" w:line="360" w:lineRule="auto"/>
        <w:ind w:firstLine="708"/>
        <w:contextualSpacing/>
        <w:jc w:val="both"/>
        <w:rPr>
          <w:rFonts w:ascii="Times New Roman" w:hAnsi="Times New Roman" w:cs="Times New Roman"/>
          <w:bCs/>
          <w:sz w:val="24"/>
          <w:szCs w:val="24"/>
        </w:rPr>
      </w:pPr>
      <w:r w:rsidRPr="003A78E6">
        <w:rPr>
          <w:rFonts w:ascii="Times New Roman" w:hAnsi="Times New Roman" w:cs="Times New Roman"/>
          <w:b/>
          <w:bCs/>
          <w:sz w:val="24"/>
          <w:szCs w:val="24"/>
        </w:rPr>
        <w:t xml:space="preserve"> </w:t>
      </w:r>
      <w:r w:rsidRPr="003A78E6">
        <w:rPr>
          <w:rFonts w:ascii="Times New Roman" w:hAnsi="Times New Roman" w:cs="Times New Roman"/>
          <w:i/>
          <w:iCs/>
          <w:sz w:val="24"/>
          <w:szCs w:val="24"/>
        </w:rPr>
        <w:t>Экзамен</w:t>
      </w:r>
      <w:r w:rsidRPr="003A78E6">
        <w:rPr>
          <w:rFonts w:ascii="Times New Roman" w:hAnsi="Times New Roman" w:cs="Times New Roman"/>
          <w:b/>
          <w:bCs/>
          <w:sz w:val="24"/>
          <w:szCs w:val="24"/>
        </w:rPr>
        <w:t xml:space="preserve"> </w:t>
      </w:r>
      <w:r w:rsidRPr="003A78E6">
        <w:rPr>
          <w:rFonts w:ascii="Times New Roman" w:hAnsi="Times New Roman" w:cs="Times New Roman"/>
          <w:bCs/>
          <w:sz w:val="24"/>
          <w:szCs w:val="24"/>
        </w:rPr>
        <w:t>проводится в форме выполнения заданий  на базе</w:t>
      </w:r>
      <w:r w:rsidRPr="003A78E6">
        <w:rPr>
          <w:rFonts w:ascii="Times New Roman" w:hAnsi="Times New Roman" w:cs="Times New Roman"/>
          <w:b/>
          <w:bCs/>
          <w:sz w:val="24"/>
          <w:szCs w:val="24"/>
        </w:rPr>
        <w:t xml:space="preserve">  </w:t>
      </w:r>
      <w:r w:rsidRPr="003A78E6">
        <w:rPr>
          <w:rFonts w:ascii="Times New Roman" w:hAnsi="Times New Roman" w:cs="Times New Roman"/>
          <w:bCs/>
          <w:sz w:val="24"/>
          <w:szCs w:val="24"/>
        </w:rPr>
        <w:t>техникума.</w:t>
      </w:r>
    </w:p>
    <w:p w:rsidR="00342929" w:rsidRPr="003A78E6" w:rsidRDefault="00342929" w:rsidP="00342929">
      <w:pPr>
        <w:spacing w:after="0" w:line="360" w:lineRule="auto"/>
        <w:contextualSpacing/>
        <w:jc w:val="both"/>
        <w:rPr>
          <w:rFonts w:ascii="Times New Roman" w:hAnsi="Times New Roman" w:cs="Times New Roman"/>
          <w:b/>
          <w:iCs/>
          <w:sz w:val="24"/>
          <w:szCs w:val="24"/>
        </w:rPr>
      </w:pPr>
      <w:r w:rsidRPr="003A78E6">
        <w:rPr>
          <w:rFonts w:ascii="Times New Roman" w:hAnsi="Times New Roman" w:cs="Times New Roman"/>
          <w:b/>
          <w:iCs/>
          <w:sz w:val="24"/>
          <w:szCs w:val="24"/>
        </w:rPr>
        <w:t xml:space="preserve">Условия проведения </w:t>
      </w:r>
      <w:r w:rsidRPr="003A78E6">
        <w:rPr>
          <w:rFonts w:ascii="Times New Roman" w:hAnsi="Times New Roman" w:cs="Times New Roman"/>
          <w:b/>
          <w:i/>
          <w:iCs/>
          <w:sz w:val="24"/>
          <w:szCs w:val="24"/>
        </w:rPr>
        <w:t>экзамена</w:t>
      </w:r>
      <w:r w:rsidRPr="003A78E6">
        <w:rPr>
          <w:rFonts w:ascii="Times New Roman" w:hAnsi="Times New Roman" w:cs="Times New Roman"/>
          <w:b/>
          <w:iCs/>
          <w:sz w:val="24"/>
          <w:szCs w:val="24"/>
        </w:rPr>
        <w:t xml:space="preserve"> </w:t>
      </w:r>
    </w:p>
    <w:p w:rsidR="00342929" w:rsidRPr="003A78E6" w:rsidRDefault="00342929" w:rsidP="00342929">
      <w:pPr>
        <w:spacing w:after="0" w:line="360" w:lineRule="auto"/>
        <w:contextualSpacing/>
        <w:jc w:val="both"/>
        <w:rPr>
          <w:rFonts w:ascii="Times New Roman" w:hAnsi="Times New Roman" w:cs="Times New Roman"/>
          <w:bCs/>
          <w:iCs/>
          <w:sz w:val="24"/>
          <w:szCs w:val="24"/>
        </w:rPr>
      </w:pPr>
      <w:r w:rsidRPr="003A78E6">
        <w:rPr>
          <w:rFonts w:ascii="Times New Roman" w:hAnsi="Times New Roman" w:cs="Times New Roman"/>
          <w:bCs/>
          <w:i/>
          <w:iCs/>
          <w:sz w:val="24"/>
          <w:szCs w:val="24"/>
        </w:rPr>
        <w:t>Экзамен</w:t>
      </w:r>
      <w:r w:rsidRPr="003A78E6">
        <w:rPr>
          <w:rFonts w:ascii="Times New Roman" w:hAnsi="Times New Roman" w:cs="Times New Roman"/>
          <w:iCs/>
          <w:sz w:val="24"/>
          <w:szCs w:val="24"/>
        </w:rPr>
        <w:t xml:space="preserve">  </w:t>
      </w:r>
      <w:r w:rsidRPr="003A78E6">
        <w:rPr>
          <w:rFonts w:ascii="Times New Roman" w:hAnsi="Times New Roman" w:cs="Times New Roman"/>
          <w:bCs/>
          <w:i/>
          <w:iCs/>
          <w:sz w:val="24"/>
          <w:szCs w:val="24"/>
        </w:rPr>
        <w:t xml:space="preserve"> </w:t>
      </w:r>
      <w:r w:rsidRPr="003A78E6">
        <w:rPr>
          <w:rFonts w:ascii="Times New Roman" w:hAnsi="Times New Roman" w:cs="Times New Roman"/>
          <w:bCs/>
          <w:iCs/>
          <w:sz w:val="24"/>
          <w:szCs w:val="24"/>
        </w:rPr>
        <w:t>проводится по группам.</w:t>
      </w:r>
    </w:p>
    <w:p w:rsidR="00342929" w:rsidRPr="003A78E6" w:rsidRDefault="00342929" w:rsidP="00342929">
      <w:pPr>
        <w:spacing w:after="0" w:line="360" w:lineRule="auto"/>
        <w:contextualSpacing/>
        <w:jc w:val="both"/>
        <w:rPr>
          <w:rFonts w:ascii="Times New Roman" w:hAnsi="Times New Roman" w:cs="Times New Roman"/>
          <w:bCs/>
          <w:iCs/>
          <w:sz w:val="24"/>
          <w:szCs w:val="24"/>
        </w:rPr>
      </w:pPr>
      <w:r w:rsidRPr="003A78E6">
        <w:rPr>
          <w:rFonts w:ascii="Times New Roman" w:hAnsi="Times New Roman" w:cs="Times New Roman"/>
          <w:bCs/>
          <w:iCs/>
          <w:sz w:val="24"/>
          <w:szCs w:val="24"/>
        </w:rPr>
        <w:t>Количество  вариантов задания  - 3.</w:t>
      </w:r>
    </w:p>
    <w:p w:rsidR="00342929" w:rsidRPr="003A78E6" w:rsidRDefault="00342929" w:rsidP="00342929">
      <w:pPr>
        <w:spacing w:after="0" w:line="360" w:lineRule="auto"/>
        <w:contextualSpacing/>
        <w:jc w:val="both"/>
        <w:rPr>
          <w:rFonts w:ascii="Times New Roman" w:hAnsi="Times New Roman" w:cs="Times New Roman"/>
          <w:bCs/>
          <w:iCs/>
          <w:sz w:val="24"/>
          <w:szCs w:val="24"/>
        </w:rPr>
      </w:pPr>
      <w:r w:rsidRPr="003A78E6">
        <w:rPr>
          <w:rFonts w:ascii="Times New Roman" w:hAnsi="Times New Roman" w:cs="Times New Roman"/>
          <w:bCs/>
          <w:iCs/>
          <w:sz w:val="24"/>
          <w:szCs w:val="24"/>
        </w:rPr>
        <w:t>Задания предусматривают одновременную проверку  усвоенных знаний и освоенных умений по всем  темам программы. Ответы предоставляются письменно</w:t>
      </w:r>
      <w:r w:rsidRPr="003A78E6">
        <w:rPr>
          <w:rFonts w:ascii="Times New Roman" w:hAnsi="Times New Roman" w:cs="Times New Roman"/>
          <w:bCs/>
          <w:i/>
          <w:iCs/>
          <w:sz w:val="24"/>
          <w:szCs w:val="24"/>
        </w:rPr>
        <w:t>.</w:t>
      </w:r>
    </w:p>
    <w:p w:rsidR="00342929" w:rsidRPr="003A78E6" w:rsidRDefault="00342929" w:rsidP="00342929">
      <w:pPr>
        <w:spacing w:after="0" w:line="360" w:lineRule="auto"/>
        <w:contextualSpacing/>
        <w:jc w:val="both"/>
        <w:rPr>
          <w:rFonts w:ascii="Times New Roman" w:hAnsi="Times New Roman" w:cs="Times New Roman"/>
          <w:sz w:val="24"/>
          <w:szCs w:val="24"/>
        </w:rPr>
      </w:pPr>
      <w:r w:rsidRPr="003A78E6">
        <w:rPr>
          <w:rFonts w:ascii="Times New Roman" w:hAnsi="Times New Roman" w:cs="Times New Roman"/>
          <w:b/>
          <w:sz w:val="24"/>
          <w:szCs w:val="24"/>
        </w:rPr>
        <w:t xml:space="preserve">Время выполнения задания - </w:t>
      </w:r>
      <w:r w:rsidRPr="003A78E6">
        <w:rPr>
          <w:rFonts w:ascii="Times New Roman" w:hAnsi="Times New Roman" w:cs="Times New Roman"/>
          <w:sz w:val="24"/>
          <w:szCs w:val="24"/>
        </w:rPr>
        <w:t xml:space="preserve">   </w:t>
      </w:r>
      <w:r w:rsidRPr="003A78E6">
        <w:rPr>
          <w:rFonts w:ascii="Times New Roman" w:hAnsi="Times New Roman" w:cs="Times New Roman"/>
          <w:iCs/>
          <w:sz w:val="24"/>
          <w:szCs w:val="24"/>
        </w:rPr>
        <w:t>4 часа.</w:t>
      </w:r>
    </w:p>
    <w:p w:rsidR="00342929" w:rsidRPr="003A78E6" w:rsidRDefault="00342929" w:rsidP="00342929">
      <w:pPr>
        <w:spacing w:after="0" w:line="360" w:lineRule="auto"/>
        <w:contextualSpacing/>
        <w:jc w:val="both"/>
        <w:rPr>
          <w:rFonts w:ascii="Times New Roman" w:hAnsi="Times New Roman" w:cs="Times New Roman"/>
          <w:b/>
          <w:sz w:val="24"/>
          <w:szCs w:val="24"/>
        </w:rPr>
      </w:pPr>
      <w:r w:rsidRPr="003A78E6">
        <w:rPr>
          <w:rFonts w:ascii="Times New Roman" w:hAnsi="Times New Roman" w:cs="Times New Roman"/>
          <w:b/>
          <w:sz w:val="24"/>
          <w:szCs w:val="24"/>
        </w:rPr>
        <w:t xml:space="preserve">Оборудование:  </w:t>
      </w:r>
      <w:r w:rsidRPr="003A78E6">
        <w:rPr>
          <w:rFonts w:ascii="Times New Roman" w:hAnsi="Times New Roman" w:cs="Times New Roman"/>
          <w:bCs/>
          <w:iCs/>
          <w:sz w:val="24"/>
          <w:szCs w:val="24"/>
        </w:rPr>
        <w:t>бумага, ручка, карандаш, линейка,</w:t>
      </w:r>
      <w:r w:rsidRPr="003A78E6">
        <w:rPr>
          <w:rFonts w:ascii="Times New Roman" w:hAnsi="Times New Roman" w:cs="Times New Roman"/>
          <w:b/>
          <w:bCs/>
          <w:iCs/>
          <w:sz w:val="24"/>
          <w:szCs w:val="24"/>
        </w:rPr>
        <w:t xml:space="preserve"> </w:t>
      </w:r>
      <w:r w:rsidRPr="003A78E6">
        <w:rPr>
          <w:rFonts w:ascii="Times New Roman" w:hAnsi="Times New Roman" w:cs="Times New Roman"/>
          <w:iCs/>
          <w:sz w:val="24"/>
          <w:szCs w:val="24"/>
        </w:rPr>
        <w:t xml:space="preserve"> вариант задания, справочная литература</w:t>
      </w:r>
      <w:r w:rsidRPr="003A78E6">
        <w:rPr>
          <w:rFonts w:ascii="Times New Roman" w:hAnsi="Times New Roman" w:cs="Times New Roman"/>
          <w:i/>
          <w:iCs/>
          <w:sz w:val="24"/>
          <w:szCs w:val="24"/>
        </w:rPr>
        <w:t xml:space="preserve">, </w:t>
      </w:r>
      <w:r w:rsidRPr="003A78E6">
        <w:rPr>
          <w:rFonts w:ascii="Times New Roman" w:hAnsi="Times New Roman" w:cs="Times New Roman"/>
          <w:iCs/>
          <w:sz w:val="24"/>
          <w:szCs w:val="24"/>
        </w:rPr>
        <w:t>микрокалькулятор</w:t>
      </w:r>
      <w:r w:rsidRPr="003A78E6">
        <w:rPr>
          <w:rFonts w:ascii="Times New Roman" w:hAnsi="Times New Roman" w:cs="Times New Roman"/>
          <w:i/>
          <w:iCs/>
          <w:sz w:val="24"/>
          <w:szCs w:val="24"/>
        </w:rPr>
        <w:t>.</w:t>
      </w:r>
    </w:p>
    <w:p w:rsidR="00342929" w:rsidRPr="003A78E6" w:rsidRDefault="00342929" w:rsidP="00342929">
      <w:pPr>
        <w:spacing w:line="360" w:lineRule="auto"/>
        <w:rPr>
          <w:rFonts w:ascii="Times New Roman" w:hAnsi="Times New Roman" w:cs="Times New Roman"/>
          <w:b/>
          <w:bCs/>
          <w:sz w:val="24"/>
          <w:szCs w:val="24"/>
        </w:rPr>
      </w:pPr>
    </w:p>
    <w:p w:rsidR="00342929" w:rsidRPr="003A78E6" w:rsidRDefault="00342929" w:rsidP="00342929">
      <w:pPr>
        <w:autoSpaceDE w:val="0"/>
        <w:autoSpaceDN w:val="0"/>
        <w:adjustRightInd w:val="0"/>
        <w:spacing w:after="0" w:line="360" w:lineRule="auto"/>
        <w:contextualSpacing/>
        <w:jc w:val="center"/>
        <w:rPr>
          <w:rFonts w:ascii="Times New Roman" w:hAnsi="Times New Roman" w:cs="Times New Roman"/>
          <w:b/>
          <w:bCs/>
          <w:color w:val="000000"/>
          <w:sz w:val="24"/>
          <w:szCs w:val="24"/>
        </w:rPr>
      </w:pPr>
      <w:r w:rsidRPr="003A78E6">
        <w:rPr>
          <w:rFonts w:ascii="Times New Roman" w:hAnsi="Times New Roman" w:cs="Times New Roman"/>
          <w:b/>
          <w:bCs/>
          <w:color w:val="000000"/>
          <w:sz w:val="24"/>
          <w:szCs w:val="24"/>
        </w:rPr>
        <w:t>Инструкция для  обучающихся  по выполнению экзаменационной работы</w:t>
      </w:r>
    </w:p>
    <w:p w:rsidR="00342929" w:rsidRPr="003A78E6" w:rsidRDefault="00342929" w:rsidP="00342929">
      <w:pPr>
        <w:spacing w:after="0" w:line="240" w:lineRule="auto"/>
        <w:ind w:firstLine="567"/>
        <w:contextualSpacing/>
        <w:jc w:val="both"/>
        <w:rPr>
          <w:rFonts w:ascii="Times New Roman" w:hAnsi="Times New Roman" w:cs="Times New Roman"/>
          <w:sz w:val="24"/>
          <w:szCs w:val="24"/>
        </w:rPr>
      </w:pPr>
      <w:r w:rsidRPr="003A78E6">
        <w:rPr>
          <w:rFonts w:ascii="Times New Roman" w:hAnsi="Times New Roman" w:cs="Times New Roman"/>
          <w:sz w:val="24"/>
          <w:szCs w:val="24"/>
        </w:rPr>
        <w:lastRenderedPageBreak/>
        <w:t>На выполнение письменной экзаменационной работы по математике дается 4 астрономических часа (240 минут).</w:t>
      </w:r>
    </w:p>
    <w:p w:rsidR="00342929" w:rsidRPr="003A78E6" w:rsidRDefault="00342929" w:rsidP="00342929">
      <w:pPr>
        <w:spacing w:after="0" w:line="240" w:lineRule="auto"/>
        <w:ind w:firstLine="567"/>
        <w:jc w:val="both"/>
        <w:rPr>
          <w:rFonts w:ascii="Times New Roman" w:hAnsi="Times New Roman" w:cs="Times New Roman"/>
          <w:sz w:val="24"/>
          <w:szCs w:val="24"/>
        </w:rPr>
      </w:pPr>
      <w:r w:rsidRPr="003A78E6">
        <w:rPr>
          <w:rFonts w:ascii="Times New Roman" w:hAnsi="Times New Roman" w:cs="Times New Roman"/>
          <w:sz w:val="24"/>
          <w:szCs w:val="24"/>
        </w:rPr>
        <w:t>Экзаменационная работа состоит их 2-х частей: обязательной и дополнительной.</w:t>
      </w:r>
    </w:p>
    <w:p w:rsidR="00342929" w:rsidRPr="003A78E6" w:rsidRDefault="00342929" w:rsidP="00342929">
      <w:pPr>
        <w:spacing w:after="0" w:line="240" w:lineRule="auto"/>
        <w:ind w:firstLine="567"/>
        <w:jc w:val="both"/>
        <w:rPr>
          <w:rFonts w:ascii="Times New Roman" w:hAnsi="Times New Roman" w:cs="Times New Roman"/>
          <w:sz w:val="24"/>
          <w:szCs w:val="24"/>
        </w:rPr>
      </w:pPr>
      <w:r w:rsidRPr="003A78E6">
        <w:rPr>
          <w:rFonts w:ascii="Times New Roman" w:hAnsi="Times New Roman" w:cs="Times New Roman"/>
          <w:sz w:val="24"/>
          <w:szCs w:val="24"/>
        </w:rPr>
        <w:t>Обязательная часть содержит задания минимального обязательного уровня, дополнительная часть – более сложные задания.</w:t>
      </w:r>
    </w:p>
    <w:p w:rsidR="00342929" w:rsidRPr="003A78E6" w:rsidRDefault="00342929" w:rsidP="00342929">
      <w:pPr>
        <w:spacing w:after="0" w:line="240" w:lineRule="auto"/>
        <w:ind w:firstLine="567"/>
        <w:jc w:val="both"/>
        <w:rPr>
          <w:rFonts w:ascii="Times New Roman" w:hAnsi="Times New Roman" w:cs="Times New Roman"/>
          <w:sz w:val="24"/>
          <w:szCs w:val="24"/>
        </w:rPr>
      </w:pPr>
      <w:r w:rsidRPr="003A78E6">
        <w:rPr>
          <w:rFonts w:ascii="Times New Roman" w:hAnsi="Times New Roman" w:cs="Times New Roman"/>
          <w:sz w:val="24"/>
          <w:szCs w:val="24"/>
        </w:rPr>
        <w:t>При выполнении заданий обязательной части требуется представить ход решения и указать полученный ответ. За правильное выполнение любого задания из обязательной части обучающийся получаете один балл. При выполнении задания из дополнительной части необходимо подробно описать ход решения и дать ответ. Правильное выполнение заданий дополнительной части оценивается 3 баллами или 1-2 баллами за частичное решение.</w:t>
      </w:r>
    </w:p>
    <w:p w:rsidR="00342929" w:rsidRPr="003A78E6" w:rsidRDefault="00342929" w:rsidP="00342929">
      <w:pPr>
        <w:spacing w:after="0" w:line="240" w:lineRule="auto"/>
        <w:ind w:firstLine="567"/>
        <w:jc w:val="both"/>
        <w:rPr>
          <w:rFonts w:ascii="Times New Roman" w:hAnsi="Times New Roman" w:cs="Times New Roman"/>
          <w:sz w:val="24"/>
          <w:szCs w:val="24"/>
        </w:rPr>
      </w:pPr>
      <w:r w:rsidRPr="003A78E6">
        <w:rPr>
          <w:rFonts w:ascii="Times New Roman" w:hAnsi="Times New Roman" w:cs="Times New Roman"/>
          <w:sz w:val="24"/>
          <w:szCs w:val="24"/>
        </w:rPr>
        <w:t>Баллы, полученные за все выполненные задания, суммируются.</w:t>
      </w:r>
    </w:p>
    <w:p w:rsidR="00342929" w:rsidRPr="003A78E6" w:rsidRDefault="00342929" w:rsidP="00342929">
      <w:pPr>
        <w:autoSpaceDE w:val="0"/>
        <w:autoSpaceDN w:val="0"/>
        <w:adjustRightInd w:val="0"/>
        <w:jc w:val="center"/>
        <w:rPr>
          <w:rFonts w:ascii="Times New Roman" w:hAnsi="Times New Roman" w:cs="Times New Roman"/>
          <w:b/>
          <w:bCs/>
          <w:i/>
          <w:iCs/>
          <w:color w:val="000000"/>
          <w:sz w:val="24"/>
          <w:szCs w:val="24"/>
        </w:rPr>
      </w:pPr>
      <w:r w:rsidRPr="003A78E6">
        <w:rPr>
          <w:rFonts w:ascii="Times New Roman" w:hAnsi="Times New Roman" w:cs="Times New Roman"/>
          <w:b/>
          <w:bCs/>
          <w:i/>
          <w:iCs/>
          <w:color w:val="000000"/>
          <w:sz w:val="24"/>
          <w:szCs w:val="24"/>
        </w:rPr>
        <w:t>Шкала перевода баллов в отметки по пятибалльной системе</w:t>
      </w:r>
    </w:p>
    <w:tbl>
      <w:tblPr>
        <w:tblpPr w:leftFromText="180" w:rightFromText="180" w:vertAnchor="text" w:horzAnchor="margin" w:tblpXSpec="center" w:tblpY="1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92"/>
        <w:gridCol w:w="5721"/>
      </w:tblGrid>
      <w:tr w:rsidR="00342929" w:rsidRPr="003A78E6" w:rsidTr="00BE1EE7">
        <w:trPr>
          <w:cantSplit/>
          <w:trHeight w:val="1058"/>
        </w:trPr>
        <w:tc>
          <w:tcPr>
            <w:tcW w:w="2892" w:type="dxa"/>
            <w:vAlign w:val="center"/>
          </w:tcPr>
          <w:p w:rsidR="00342929" w:rsidRPr="003A78E6" w:rsidRDefault="00342929" w:rsidP="00BE1EE7">
            <w:pPr>
              <w:pStyle w:val="Default"/>
              <w:jc w:val="center"/>
            </w:pPr>
            <w:r w:rsidRPr="003A78E6">
              <w:rPr>
                <w:b/>
                <w:bCs/>
              </w:rPr>
              <w:t>Отметка</w:t>
            </w:r>
          </w:p>
        </w:tc>
        <w:tc>
          <w:tcPr>
            <w:tcW w:w="5721" w:type="dxa"/>
            <w:vAlign w:val="center"/>
          </w:tcPr>
          <w:p w:rsidR="00342929" w:rsidRPr="003A78E6" w:rsidRDefault="00342929" w:rsidP="00BE1EE7">
            <w:pPr>
              <w:pStyle w:val="Default"/>
              <w:jc w:val="center"/>
            </w:pPr>
            <w:r w:rsidRPr="003A78E6">
              <w:rPr>
                <w:b/>
                <w:bCs/>
              </w:rPr>
              <w:t>Число баллов, необходимое для получения отметки</w:t>
            </w:r>
          </w:p>
        </w:tc>
      </w:tr>
      <w:tr w:rsidR="00342929" w:rsidRPr="003A78E6" w:rsidTr="00BE1EE7">
        <w:trPr>
          <w:trHeight w:val="288"/>
        </w:trPr>
        <w:tc>
          <w:tcPr>
            <w:tcW w:w="2892" w:type="dxa"/>
            <w:vAlign w:val="center"/>
          </w:tcPr>
          <w:p w:rsidR="00342929" w:rsidRPr="003A78E6" w:rsidRDefault="00342929" w:rsidP="00BE1EE7">
            <w:pPr>
              <w:pStyle w:val="Default"/>
              <w:jc w:val="center"/>
            </w:pPr>
            <w:r w:rsidRPr="003A78E6">
              <w:t>«3» (удовлетворительно)</w:t>
            </w:r>
          </w:p>
        </w:tc>
        <w:tc>
          <w:tcPr>
            <w:tcW w:w="5721" w:type="dxa"/>
            <w:vAlign w:val="center"/>
          </w:tcPr>
          <w:p w:rsidR="00342929" w:rsidRPr="003A78E6" w:rsidRDefault="00342929" w:rsidP="00BE1EE7">
            <w:pPr>
              <w:pStyle w:val="Default"/>
              <w:jc w:val="center"/>
            </w:pPr>
            <w:r w:rsidRPr="003A78E6">
              <w:t>6-9</w:t>
            </w:r>
          </w:p>
        </w:tc>
      </w:tr>
      <w:tr w:rsidR="00342929" w:rsidRPr="003A78E6" w:rsidTr="00BE1EE7">
        <w:trPr>
          <w:trHeight w:val="471"/>
        </w:trPr>
        <w:tc>
          <w:tcPr>
            <w:tcW w:w="2892" w:type="dxa"/>
            <w:vAlign w:val="center"/>
          </w:tcPr>
          <w:p w:rsidR="00342929" w:rsidRPr="003A78E6" w:rsidRDefault="00342929" w:rsidP="00BE1EE7">
            <w:pPr>
              <w:pStyle w:val="Default"/>
              <w:jc w:val="center"/>
            </w:pPr>
            <w:r w:rsidRPr="003A78E6">
              <w:t>«4» (хорошо)</w:t>
            </w:r>
          </w:p>
        </w:tc>
        <w:tc>
          <w:tcPr>
            <w:tcW w:w="5721" w:type="dxa"/>
            <w:vAlign w:val="center"/>
          </w:tcPr>
          <w:p w:rsidR="00342929" w:rsidRPr="003A78E6" w:rsidRDefault="00342929" w:rsidP="00BE1EE7">
            <w:pPr>
              <w:pStyle w:val="Default"/>
              <w:jc w:val="center"/>
            </w:pPr>
            <w:r w:rsidRPr="003A78E6">
              <w:t>10–14</w:t>
            </w:r>
          </w:p>
          <w:p w:rsidR="00342929" w:rsidRPr="003A78E6" w:rsidRDefault="00342929" w:rsidP="00BE1EE7">
            <w:pPr>
              <w:spacing w:after="0" w:line="240" w:lineRule="auto"/>
              <w:jc w:val="center"/>
              <w:rPr>
                <w:rFonts w:ascii="Times New Roman" w:hAnsi="Times New Roman" w:cs="Times New Roman"/>
                <w:i/>
                <w:sz w:val="20"/>
                <w:szCs w:val="20"/>
              </w:rPr>
            </w:pPr>
            <w:r w:rsidRPr="003A78E6">
              <w:rPr>
                <w:rFonts w:ascii="Times New Roman" w:hAnsi="Times New Roman" w:cs="Times New Roman"/>
                <w:i/>
                <w:sz w:val="20"/>
                <w:szCs w:val="20"/>
              </w:rPr>
              <w:t xml:space="preserve">(не менее одного задания </w:t>
            </w:r>
          </w:p>
          <w:p w:rsidR="00342929" w:rsidRPr="003A78E6" w:rsidRDefault="00342929" w:rsidP="00BE1EE7">
            <w:pPr>
              <w:pStyle w:val="Default"/>
              <w:jc w:val="center"/>
            </w:pPr>
            <w:r w:rsidRPr="003A78E6">
              <w:rPr>
                <w:rFonts w:eastAsiaTheme="minorEastAsia"/>
                <w:i/>
                <w:sz w:val="20"/>
                <w:szCs w:val="20"/>
              </w:rPr>
              <w:t>из дополнительной части)</w:t>
            </w:r>
          </w:p>
        </w:tc>
      </w:tr>
      <w:tr w:rsidR="00342929" w:rsidRPr="003A78E6" w:rsidTr="00BE1EE7">
        <w:trPr>
          <w:trHeight w:val="472"/>
        </w:trPr>
        <w:tc>
          <w:tcPr>
            <w:tcW w:w="2892" w:type="dxa"/>
            <w:vAlign w:val="center"/>
          </w:tcPr>
          <w:p w:rsidR="00342929" w:rsidRPr="003A78E6" w:rsidRDefault="00342929" w:rsidP="00BE1EE7">
            <w:pPr>
              <w:pStyle w:val="Default"/>
              <w:jc w:val="center"/>
            </w:pPr>
            <w:r w:rsidRPr="003A78E6">
              <w:t>«5» (отлично)</w:t>
            </w:r>
          </w:p>
        </w:tc>
        <w:tc>
          <w:tcPr>
            <w:tcW w:w="5721" w:type="dxa"/>
            <w:vAlign w:val="center"/>
          </w:tcPr>
          <w:p w:rsidR="00342929" w:rsidRPr="003A78E6" w:rsidRDefault="00342929" w:rsidP="00BE1EE7">
            <w:pPr>
              <w:spacing w:after="0" w:line="240" w:lineRule="auto"/>
              <w:jc w:val="center"/>
              <w:rPr>
                <w:rFonts w:ascii="Times New Roman" w:hAnsi="Times New Roman" w:cs="Times New Roman"/>
                <w:i/>
                <w:sz w:val="24"/>
                <w:szCs w:val="24"/>
              </w:rPr>
            </w:pPr>
            <w:r w:rsidRPr="003A78E6">
              <w:rPr>
                <w:rFonts w:ascii="Times New Roman" w:hAnsi="Times New Roman" w:cs="Times New Roman"/>
                <w:i/>
                <w:sz w:val="24"/>
                <w:szCs w:val="24"/>
              </w:rPr>
              <w:t>более 14</w:t>
            </w:r>
          </w:p>
          <w:p w:rsidR="00342929" w:rsidRPr="003A78E6" w:rsidRDefault="00342929" w:rsidP="00BE1EE7">
            <w:pPr>
              <w:spacing w:after="0" w:line="240" w:lineRule="auto"/>
              <w:jc w:val="center"/>
              <w:rPr>
                <w:rFonts w:ascii="Times New Roman" w:hAnsi="Times New Roman" w:cs="Times New Roman"/>
                <w:i/>
                <w:sz w:val="20"/>
                <w:szCs w:val="20"/>
              </w:rPr>
            </w:pPr>
            <w:r w:rsidRPr="003A78E6">
              <w:rPr>
                <w:rFonts w:ascii="Times New Roman" w:hAnsi="Times New Roman" w:cs="Times New Roman"/>
                <w:i/>
                <w:sz w:val="20"/>
                <w:szCs w:val="20"/>
              </w:rPr>
              <w:t xml:space="preserve">(не менее двух заданий </w:t>
            </w:r>
          </w:p>
          <w:p w:rsidR="00342929" w:rsidRPr="003A78E6" w:rsidRDefault="00342929" w:rsidP="00BE1EE7">
            <w:pPr>
              <w:pStyle w:val="Default"/>
              <w:jc w:val="center"/>
            </w:pPr>
            <w:r w:rsidRPr="003A78E6">
              <w:rPr>
                <w:rFonts w:eastAsiaTheme="minorEastAsia"/>
                <w:i/>
                <w:sz w:val="20"/>
                <w:szCs w:val="20"/>
              </w:rPr>
              <w:t>из дополнительной части)</w:t>
            </w:r>
          </w:p>
        </w:tc>
      </w:tr>
    </w:tbl>
    <w:p w:rsidR="00342929" w:rsidRPr="003A78E6" w:rsidRDefault="00342929" w:rsidP="00342929">
      <w:pPr>
        <w:pStyle w:val="4"/>
        <w:jc w:val="right"/>
        <w:rPr>
          <w:color w:val="000000"/>
          <w:szCs w:val="24"/>
        </w:rPr>
      </w:pPr>
    </w:p>
    <w:p w:rsidR="00342929" w:rsidRPr="003A78E6" w:rsidRDefault="00342929" w:rsidP="00342929">
      <w:pPr>
        <w:pStyle w:val="4"/>
        <w:jc w:val="right"/>
        <w:rPr>
          <w:color w:val="000000"/>
          <w:szCs w:val="24"/>
        </w:rPr>
      </w:pPr>
    </w:p>
    <w:p w:rsidR="00342929" w:rsidRPr="003A78E6" w:rsidRDefault="00342929" w:rsidP="00342929">
      <w:pPr>
        <w:pStyle w:val="4"/>
        <w:contextualSpacing/>
        <w:jc w:val="right"/>
        <w:rPr>
          <w:b w:val="0"/>
        </w:rPr>
      </w:pPr>
    </w:p>
    <w:p w:rsidR="00342929" w:rsidRPr="003A78E6" w:rsidRDefault="00342929" w:rsidP="00342929">
      <w:pPr>
        <w:pStyle w:val="4"/>
        <w:contextualSpacing/>
        <w:jc w:val="right"/>
        <w:rPr>
          <w:b w:val="0"/>
        </w:rPr>
      </w:pPr>
    </w:p>
    <w:p w:rsidR="00342929" w:rsidRPr="003A78E6" w:rsidRDefault="00342929" w:rsidP="00342929">
      <w:pPr>
        <w:pStyle w:val="4"/>
        <w:contextualSpacing/>
        <w:jc w:val="right"/>
        <w:rPr>
          <w:b w:val="0"/>
        </w:rPr>
      </w:pPr>
    </w:p>
    <w:p w:rsidR="00342929" w:rsidRPr="003A78E6" w:rsidRDefault="00342929" w:rsidP="00342929">
      <w:pPr>
        <w:pStyle w:val="4"/>
        <w:contextualSpacing/>
        <w:jc w:val="right"/>
        <w:rPr>
          <w:b w:val="0"/>
        </w:rPr>
      </w:pPr>
      <w:r w:rsidRPr="003A78E6">
        <w:rPr>
          <w:b w:val="0"/>
        </w:rPr>
        <w:t>Составитель _</w:t>
      </w:r>
      <w:r w:rsidRPr="003A78E6">
        <w:rPr>
          <w:b w:val="0"/>
          <w:u w:val="single"/>
        </w:rPr>
        <w:t>Архипова Е.В._</w:t>
      </w:r>
      <w:r w:rsidRPr="003A78E6">
        <w:rPr>
          <w:b w:val="0"/>
        </w:rPr>
        <w:t xml:space="preserve"> </w:t>
      </w:r>
    </w:p>
    <w:p w:rsidR="00342929" w:rsidRPr="003A78E6" w:rsidRDefault="00342929" w:rsidP="00342929">
      <w:pPr>
        <w:ind w:left="100"/>
        <w:contextualSpacing/>
        <w:jc w:val="center"/>
        <w:rPr>
          <w:rFonts w:ascii="Times New Roman" w:hAnsi="Times New Roman" w:cs="Times New Roman"/>
        </w:rPr>
      </w:pPr>
      <w:r w:rsidRPr="003A78E6">
        <w:rPr>
          <w:rFonts w:ascii="Times New Roman" w:hAnsi="Times New Roman" w:cs="Times New Roman"/>
        </w:rPr>
        <w:t xml:space="preserve">                                                                                                                        ФИО</w:t>
      </w:r>
    </w:p>
    <w:p w:rsidR="00342929" w:rsidRPr="003A78E6" w:rsidRDefault="00342929" w:rsidP="00342929">
      <w:pPr>
        <w:autoSpaceDE w:val="0"/>
        <w:autoSpaceDN w:val="0"/>
        <w:adjustRightInd w:val="0"/>
        <w:jc w:val="center"/>
        <w:rPr>
          <w:rFonts w:ascii="Times New Roman" w:hAnsi="Times New Roman" w:cs="Times New Roman"/>
          <w:b/>
          <w:sz w:val="28"/>
          <w:szCs w:val="28"/>
          <w:u w:val="single"/>
        </w:rPr>
      </w:pPr>
      <w:r w:rsidRPr="003A78E6">
        <w:rPr>
          <w:rFonts w:ascii="Times New Roman" w:hAnsi="Times New Roman" w:cs="Times New Roman"/>
          <w:b/>
          <w:sz w:val="28"/>
          <w:szCs w:val="28"/>
          <w:u w:val="single"/>
        </w:rPr>
        <w:t xml:space="preserve">МАТЕРИАЛЫ ДЛЯ ПРОВЕДЕНИЯ ЭКЗАМЕНА </w:t>
      </w:r>
    </w:p>
    <w:p w:rsidR="00342929" w:rsidRPr="003A78E6" w:rsidRDefault="00342929" w:rsidP="00342929">
      <w:pPr>
        <w:tabs>
          <w:tab w:val="left" w:pos="4485"/>
        </w:tabs>
        <w:jc w:val="center"/>
        <w:rPr>
          <w:rFonts w:ascii="Times New Roman" w:hAnsi="Times New Roman" w:cs="Times New Roman"/>
          <w:b/>
          <w:sz w:val="28"/>
          <w:szCs w:val="28"/>
        </w:rPr>
      </w:pPr>
    </w:p>
    <w:p w:rsidR="00342929" w:rsidRPr="003A78E6" w:rsidRDefault="00342929" w:rsidP="00342929">
      <w:pPr>
        <w:pStyle w:val="aff2"/>
        <w:rPr>
          <w:b/>
          <w:szCs w:val="28"/>
        </w:rPr>
      </w:pPr>
      <w:r w:rsidRPr="003A78E6">
        <w:rPr>
          <w:b/>
          <w:szCs w:val="28"/>
        </w:rPr>
        <w:t>ГАПОУ РК «ПЕТРОЗАВОДСКИЙ    ТЕХНИКУМ    ГОРОДСКОГО   ХОЗЯЙСТВА»</w:t>
      </w:r>
    </w:p>
    <w:p w:rsidR="00342929" w:rsidRPr="003A78E6" w:rsidRDefault="00342929" w:rsidP="00342929">
      <w:pPr>
        <w:pStyle w:val="aff2"/>
        <w:rPr>
          <w:b/>
          <w:szCs w:val="28"/>
        </w:rPr>
      </w:pPr>
    </w:p>
    <w:p w:rsidR="00342929" w:rsidRPr="003A78E6" w:rsidRDefault="00342929" w:rsidP="00342929">
      <w:pPr>
        <w:pStyle w:val="aff2"/>
        <w:rPr>
          <w:b/>
          <w:szCs w:val="28"/>
        </w:rPr>
      </w:pPr>
    </w:p>
    <w:tbl>
      <w:tblPr>
        <w:tblW w:w="10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342929" w:rsidRPr="003A78E6" w:rsidTr="00BE1EE7">
        <w:trPr>
          <w:trHeight w:val="2028"/>
          <w:jc w:val="center"/>
        </w:trPr>
        <w:tc>
          <w:tcPr>
            <w:tcW w:w="3020" w:type="dxa"/>
          </w:tcPr>
          <w:p w:rsidR="00342929" w:rsidRPr="003A78E6" w:rsidRDefault="00342929" w:rsidP="00BE1EE7">
            <w:pPr>
              <w:spacing w:before="60" w:after="60"/>
              <w:jc w:val="center"/>
              <w:rPr>
                <w:rFonts w:ascii="Times New Roman" w:eastAsia="Calibri" w:hAnsi="Times New Roman" w:cs="Times New Roman"/>
                <w:sz w:val="24"/>
              </w:rPr>
            </w:pPr>
            <w:r w:rsidRPr="003A78E6">
              <w:rPr>
                <w:rFonts w:ascii="Times New Roman" w:eastAsia="Calibri" w:hAnsi="Times New Roman" w:cs="Times New Roman"/>
                <w:sz w:val="24"/>
              </w:rPr>
              <w:t>СОГЛАСОВАНО</w:t>
            </w:r>
          </w:p>
          <w:p w:rsidR="00342929" w:rsidRPr="003A78E6" w:rsidRDefault="00342929" w:rsidP="00BE1EE7">
            <w:pPr>
              <w:spacing w:before="60" w:after="60"/>
              <w:jc w:val="center"/>
              <w:rPr>
                <w:rFonts w:ascii="Times New Roman" w:eastAsia="Calibri" w:hAnsi="Times New Roman" w:cs="Times New Roman"/>
              </w:rPr>
            </w:pPr>
            <w:r w:rsidRPr="003A78E6">
              <w:rPr>
                <w:rFonts w:ascii="Times New Roman" w:eastAsia="Calibri" w:hAnsi="Times New Roman" w:cs="Times New Roman"/>
              </w:rPr>
              <w:t>Зав. отделением</w:t>
            </w:r>
          </w:p>
          <w:p w:rsidR="00342929" w:rsidRPr="003A78E6" w:rsidRDefault="00342929" w:rsidP="00BE1EE7">
            <w:pPr>
              <w:spacing w:before="60" w:after="60"/>
              <w:jc w:val="center"/>
              <w:rPr>
                <w:rFonts w:ascii="Times New Roman" w:eastAsia="Calibri" w:hAnsi="Times New Roman" w:cs="Times New Roman"/>
              </w:rPr>
            </w:pPr>
          </w:p>
          <w:p w:rsidR="00342929" w:rsidRPr="003A78E6" w:rsidRDefault="00342929" w:rsidP="00BE1EE7">
            <w:pPr>
              <w:rPr>
                <w:rFonts w:ascii="Times New Roman" w:eastAsia="Calibri" w:hAnsi="Times New Roman" w:cs="Times New Roman"/>
              </w:rPr>
            </w:pPr>
            <w:r w:rsidRPr="003A78E6">
              <w:rPr>
                <w:rFonts w:ascii="Times New Roman" w:eastAsia="Calibri" w:hAnsi="Times New Roman" w:cs="Times New Roman"/>
              </w:rPr>
              <w:t>___________ Романова Н.Н.</w:t>
            </w:r>
          </w:p>
          <w:p w:rsidR="00342929" w:rsidRPr="003A78E6" w:rsidRDefault="00342929" w:rsidP="00BE1EE7">
            <w:pPr>
              <w:rPr>
                <w:rFonts w:ascii="Times New Roman" w:eastAsia="Calibri" w:hAnsi="Times New Roman" w:cs="Times New Roman"/>
              </w:rPr>
            </w:pPr>
            <w:r w:rsidRPr="003A78E6">
              <w:rPr>
                <w:rFonts w:ascii="Times New Roman" w:eastAsia="Calibri" w:hAnsi="Times New Roman" w:cs="Times New Roman"/>
              </w:rPr>
              <w:t>«____»__________20____г.</w:t>
            </w:r>
          </w:p>
          <w:p w:rsidR="00342929" w:rsidRPr="003A78E6" w:rsidRDefault="00342929" w:rsidP="00BE1EE7">
            <w:pPr>
              <w:rPr>
                <w:rFonts w:ascii="Times New Roman" w:hAnsi="Times New Roman" w:cs="Times New Roman"/>
              </w:rPr>
            </w:pPr>
          </w:p>
        </w:tc>
        <w:tc>
          <w:tcPr>
            <w:tcW w:w="4116" w:type="dxa"/>
          </w:tcPr>
          <w:p w:rsidR="00342929" w:rsidRPr="003A78E6" w:rsidRDefault="00342929" w:rsidP="00BE1EE7">
            <w:pPr>
              <w:pStyle w:val="10"/>
              <w:spacing w:before="60"/>
              <w:jc w:val="center"/>
              <w:rPr>
                <w:sz w:val="28"/>
                <w:szCs w:val="28"/>
              </w:rPr>
            </w:pPr>
            <w:r w:rsidRPr="003A78E6">
              <w:rPr>
                <w:sz w:val="28"/>
                <w:szCs w:val="28"/>
              </w:rPr>
              <w:t>Экзаменационная работа</w:t>
            </w:r>
          </w:p>
          <w:p w:rsidR="00342929" w:rsidRPr="003A78E6" w:rsidRDefault="00342929" w:rsidP="00BE1EE7">
            <w:pPr>
              <w:spacing w:before="60" w:after="60"/>
              <w:jc w:val="center"/>
              <w:rPr>
                <w:rFonts w:ascii="Times New Roman" w:eastAsia="Calibri" w:hAnsi="Times New Roman" w:cs="Times New Roman"/>
                <w:sz w:val="24"/>
              </w:rPr>
            </w:pPr>
            <w:r w:rsidRPr="003A78E6">
              <w:rPr>
                <w:rFonts w:ascii="Times New Roman" w:eastAsia="Calibri" w:hAnsi="Times New Roman" w:cs="Times New Roman"/>
                <w:sz w:val="24"/>
              </w:rPr>
              <w:t>По дисциплине ОД.07 Математика</w:t>
            </w:r>
          </w:p>
          <w:p w:rsidR="00342929" w:rsidRPr="003A78E6" w:rsidRDefault="00342929" w:rsidP="00BE1EE7">
            <w:pPr>
              <w:spacing w:before="60" w:after="60"/>
              <w:jc w:val="center"/>
              <w:rPr>
                <w:rFonts w:ascii="Times New Roman" w:hAnsi="Times New Roman" w:cs="Times New Roman"/>
                <w:sz w:val="24"/>
              </w:rPr>
            </w:pPr>
            <w:r w:rsidRPr="003A78E6">
              <w:rPr>
                <w:rFonts w:ascii="Times New Roman" w:hAnsi="Times New Roman" w:cs="Times New Roman"/>
                <w:sz w:val="24"/>
              </w:rPr>
              <w:t>Вариант 1</w:t>
            </w:r>
          </w:p>
          <w:p w:rsidR="00342929" w:rsidRPr="003A78E6" w:rsidRDefault="00342929" w:rsidP="00BE1EE7">
            <w:pPr>
              <w:spacing w:before="60" w:after="60"/>
              <w:ind w:left="29" w:hanging="29"/>
              <w:jc w:val="center"/>
              <w:rPr>
                <w:rFonts w:ascii="Times New Roman" w:eastAsia="Calibri" w:hAnsi="Times New Roman" w:cs="Times New Roman"/>
              </w:rPr>
            </w:pPr>
          </w:p>
          <w:p w:rsidR="00342929" w:rsidRPr="003A78E6" w:rsidRDefault="00342929" w:rsidP="00BE1EE7">
            <w:pPr>
              <w:spacing w:before="60" w:after="60"/>
              <w:ind w:left="29" w:hanging="29"/>
              <w:rPr>
                <w:rFonts w:ascii="Times New Roman" w:eastAsia="Calibri" w:hAnsi="Times New Roman" w:cs="Times New Roman"/>
              </w:rPr>
            </w:pPr>
            <w:r w:rsidRPr="003A78E6">
              <w:rPr>
                <w:rFonts w:ascii="Times New Roman" w:eastAsia="Calibri" w:hAnsi="Times New Roman" w:cs="Times New Roman"/>
              </w:rPr>
              <w:t>Группа УД 01</w:t>
            </w:r>
          </w:p>
          <w:p w:rsidR="00342929" w:rsidRPr="003A78E6" w:rsidRDefault="00342929" w:rsidP="00BE1EE7">
            <w:pPr>
              <w:spacing w:before="60" w:after="60"/>
              <w:ind w:left="29" w:hanging="29"/>
              <w:rPr>
                <w:rFonts w:ascii="Times New Roman" w:hAnsi="Times New Roman" w:cs="Times New Roman"/>
              </w:rPr>
            </w:pPr>
            <w:r w:rsidRPr="003A78E6">
              <w:rPr>
                <w:rFonts w:ascii="Times New Roman" w:eastAsia="Calibri" w:hAnsi="Times New Roman" w:cs="Times New Roman"/>
              </w:rPr>
              <w:t>Семестр 2</w:t>
            </w:r>
          </w:p>
        </w:tc>
        <w:tc>
          <w:tcPr>
            <w:tcW w:w="3270" w:type="dxa"/>
          </w:tcPr>
          <w:p w:rsidR="00342929" w:rsidRDefault="00342929" w:rsidP="00BE1EE7">
            <w:pPr>
              <w:spacing w:after="0" w:line="240" w:lineRule="auto"/>
              <w:contextualSpacing/>
              <w:jc w:val="center"/>
              <w:rPr>
                <w:rFonts w:ascii="Times New Roman" w:hAnsi="Times New Roman" w:cs="Times New Roman"/>
              </w:rPr>
            </w:pPr>
            <w:r w:rsidRPr="003A78E6">
              <w:rPr>
                <w:rFonts w:ascii="Times New Roman" w:hAnsi="Times New Roman" w:cs="Times New Roman"/>
              </w:rPr>
              <w:t>УТВЕРЖДАЮ</w:t>
            </w:r>
          </w:p>
          <w:p w:rsidR="00342929" w:rsidRPr="003A78E6" w:rsidRDefault="00342929" w:rsidP="00BE1EE7">
            <w:pPr>
              <w:spacing w:after="0" w:line="240" w:lineRule="auto"/>
              <w:contextualSpacing/>
              <w:jc w:val="center"/>
              <w:rPr>
                <w:rFonts w:ascii="Times New Roman" w:hAnsi="Times New Roman" w:cs="Times New Roman"/>
              </w:rPr>
            </w:pPr>
          </w:p>
          <w:p w:rsidR="00342929" w:rsidRPr="003A78E6" w:rsidRDefault="00342929" w:rsidP="00BE1EE7">
            <w:pPr>
              <w:pStyle w:val="ab"/>
              <w:contextualSpacing/>
              <w:rPr>
                <w:sz w:val="22"/>
              </w:rPr>
            </w:pPr>
            <w:r w:rsidRPr="003A78E6">
              <w:rPr>
                <w:sz w:val="22"/>
              </w:rPr>
              <w:t>Зам.директора по УПР работе</w:t>
            </w:r>
            <w:r w:rsidRPr="003A78E6">
              <w:rPr>
                <w:sz w:val="22"/>
              </w:rPr>
              <w:br/>
              <w:t xml:space="preserve"> </w:t>
            </w:r>
          </w:p>
          <w:p w:rsidR="00342929" w:rsidRPr="003A78E6" w:rsidRDefault="00342929" w:rsidP="00BE1EE7">
            <w:pPr>
              <w:spacing w:after="0" w:line="240" w:lineRule="auto"/>
              <w:contextualSpacing/>
              <w:rPr>
                <w:rFonts w:ascii="Times New Roman" w:hAnsi="Times New Roman" w:cs="Times New Roman"/>
              </w:rPr>
            </w:pPr>
            <w:r w:rsidRPr="003A78E6">
              <w:rPr>
                <w:rFonts w:ascii="Times New Roman" w:hAnsi="Times New Roman" w:cs="Times New Roman"/>
              </w:rPr>
              <w:t>________________ Минко Н.О.</w:t>
            </w:r>
          </w:p>
          <w:p w:rsidR="00342929" w:rsidRPr="003A78E6" w:rsidRDefault="00342929" w:rsidP="00BE1EE7">
            <w:pPr>
              <w:rPr>
                <w:rFonts w:ascii="Times New Roman" w:hAnsi="Times New Roman" w:cs="Times New Roman"/>
              </w:rPr>
            </w:pPr>
            <w:r w:rsidRPr="003A78E6">
              <w:rPr>
                <w:rFonts w:ascii="Times New Roman" w:hAnsi="Times New Roman" w:cs="Times New Roman"/>
              </w:rPr>
              <w:t>«____»___________20____г.</w:t>
            </w:r>
          </w:p>
          <w:p w:rsidR="00342929" w:rsidRPr="003A78E6" w:rsidRDefault="00342929" w:rsidP="00BE1EE7">
            <w:pPr>
              <w:rPr>
                <w:rFonts w:ascii="Times New Roman" w:hAnsi="Times New Roman" w:cs="Times New Roman"/>
              </w:rPr>
            </w:pPr>
          </w:p>
        </w:tc>
      </w:tr>
    </w:tbl>
    <w:p w:rsidR="00342929" w:rsidRPr="003A78E6" w:rsidRDefault="00342929" w:rsidP="00342929">
      <w:pPr>
        <w:autoSpaceDE w:val="0"/>
        <w:autoSpaceDN w:val="0"/>
        <w:adjustRightInd w:val="0"/>
        <w:jc w:val="center"/>
        <w:rPr>
          <w:rFonts w:ascii="Times New Roman" w:hAnsi="Times New Roman" w:cs="Times New Roman"/>
          <w:b/>
          <w:bCs/>
          <w:i/>
          <w:iCs/>
          <w:color w:val="000000"/>
          <w:sz w:val="24"/>
          <w:szCs w:val="24"/>
        </w:rPr>
      </w:pPr>
    </w:p>
    <w:p w:rsidR="00342929" w:rsidRPr="00580783" w:rsidRDefault="00342929" w:rsidP="00342929">
      <w:pPr>
        <w:autoSpaceDE w:val="0"/>
        <w:autoSpaceDN w:val="0"/>
        <w:adjustRightInd w:val="0"/>
        <w:spacing w:after="0"/>
        <w:contextualSpacing/>
        <w:jc w:val="center"/>
        <w:rPr>
          <w:rFonts w:ascii="Times New Roman" w:hAnsi="Times New Roman" w:cs="Times New Roman"/>
          <w:color w:val="000000"/>
          <w:sz w:val="28"/>
          <w:szCs w:val="28"/>
          <w:u w:val="single"/>
        </w:rPr>
      </w:pPr>
      <w:r w:rsidRPr="00580783">
        <w:rPr>
          <w:rFonts w:ascii="Times New Roman" w:hAnsi="Times New Roman" w:cs="Times New Roman"/>
          <w:b/>
          <w:bCs/>
          <w:iCs/>
          <w:color w:val="000000"/>
          <w:sz w:val="28"/>
          <w:szCs w:val="28"/>
          <w:u w:val="single"/>
        </w:rPr>
        <w:t>Обязательная часть</w:t>
      </w:r>
    </w:p>
    <w:p w:rsidR="00342929" w:rsidRPr="00580783" w:rsidRDefault="00342929" w:rsidP="00342929">
      <w:pPr>
        <w:spacing w:after="0"/>
        <w:ind w:left="-142"/>
        <w:contextualSpacing/>
        <w:rPr>
          <w:rFonts w:ascii="Times New Roman" w:hAnsi="Times New Roman" w:cs="Times New Roman"/>
          <w:b/>
          <w:bCs/>
          <w:i/>
          <w:color w:val="000000"/>
          <w:sz w:val="28"/>
          <w:szCs w:val="28"/>
        </w:rPr>
      </w:pPr>
      <w:r w:rsidRPr="00580783">
        <w:rPr>
          <w:rFonts w:ascii="Times New Roman" w:hAnsi="Times New Roman" w:cs="Times New Roman"/>
          <w:b/>
          <w:bCs/>
          <w:i/>
          <w:color w:val="000000"/>
          <w:sz w:val="28"/>
          <w:szCs w:val="28"/>
        </w:rPr>
        <w:t>При выполнении заданий 1-3 запишите ход решения и полученный ответ.</w:t>
      </w:r>
    </w:p>
    <w:p w:rsidR="00342929" w:rsidRPr="008B3C5E" w:rsidRDefault="00342929" w:rsidP="00342929">
      <w:pPr>
        <w:widowControl w:val="0"/>
        <w:autoSpaceDE w:val="0"/>
        <w:autoSpaceDN w:val="0"/>
        <w:adjustRightInd w:val="0"/>
        <w:spacing w:after="0" w:line="240" w:lineRule="auto"/>
        <w:ind w:left="-142"/>
        <w:contextualSpacing/>
        <w:jc w:val="both"/>
        <w:rPr>
          <w:rFonts w:ascii="Times New Roman" w:eastAsia="Times New Roman" w:hAnsi="Times New Roman" w:cs="Times New Roman"/>
          <w:sz w:val="28"/>
          <w:szCs w:val="28"/>
        </w:rPr>
      </w:pPr>
      <w:r w:rsidRPr="008937F7">
        <w:rPr>
          <w:rFonts w:ascii="Times New Roman" w:eastAsia="Times New Roman" w:hAnsi="Times New Roman" w:cs="Times New Roman"/>
          <w:sz w:val="28"/>
          <w:szCs w:val="28"/>
        </w:rPr>
        <w:lastRenderedPageBreak/>
        <w:t>1.</w:t>
      </w:r>
      <w:r>
        <w:rPr>
          <w:rFonts w:ascii="Times New Roman" w:eastAsia="Times New Roman" w:hAnsi="Times New Roman" w:cs="Times New Roman"/>
          <w:i/>
          <w:sz w:val="28"/>
          <w:szCs w:val="28"/>
        </w:rPr>
        <w:t xml:space="preserve"> </w:t>
      </w:r>
      <w:r w:rsidRPr="008B3C5E">
        <w:rPr>
          <w:rFonts w:ascii="Times New Roman" w:eastAsia="Times New Roman" w:hAnsi="Times New Roman" w:cs="Times New Roman"/>
          <w:i/>
          <w:sz w:val="28"/>
          <w:szCs w:val="28"/>
        </w:rPr>
        <w:t xml:space="preserve">(1 балл) </w:t>
      </w:r>
      <w:r w:rsidRPr="008B3C5E">
        <w:rPr>
          <w:rFonts w:ascii="Times New Roman" w:eastAsia="Times New Roman" w:hAnsi="Times New Roman" w:cs="Times New Roman"/>
          <w:sz w:val="28"/>
          <w:szCs w:val="28"/>
        </w:rPr>
        <w:t xml:space="preserve">Вычислите: </w:t>
      </w:r>
      <m:oMath>
        <m:r>
          <w:rPr>
            <w:rFonts w:ascii="Cambria Math" w:eastAsia="Times New Roman" w:hAnsi="Times New Roman" w:cs="Times New Roman"/>
            <w:sz w:val="28"/>
            <w:szCs w:val="28"/>
          </w:rPr>
          <m:t>2</m:t>
        </m:r>
        <m:func>
          <m:funcPr>
            <m:ctrlPr>
              <w:rPr>
                <w:rFonts w:ascii="Cambria Math" w:eastAsia="Times New Roman" w:hAnsi="Times New Roman" w:cs="Times New Roman"/>
                <w:i/>
                <w:sz w:val="28"/>
                <w:szCs w:val="28"/>
              </w:rPr>
            </m:ctrlPr>
          </m:funcPr>
          <m:fName>
            <m:r>
              <m:rPr>
                <m:sty m:val="p"/>
              </m:rPr>
              <w:rPr>
                <w:rFonts w:ascii="Cambria Math" w:eastAsia="Times New Roman" w:hAnsi="Times New Roman" w:cs="Times New Roman"/>
                <w:sz w:val="28"/>
                <w:szCs w:val="28"/>
              </w:rPr>
              <m:t>sin</m:t>
            </m:r>
          </m:fName>
          <m:e>
            <m:f>
              <m:fPr>
                <m:ctrlPr>
                  <w:rPr>
                    <w:rFonts w:ascii="Cambria Math" w:eastAsia="Times New Roman" w:hAnsi="Times New Roman" w:cs="Times New Roman"/>
                    <w:i/>
                    <w:sz w:val="28"/>
                    <w:szCs w:val="28"/>
                  </w:rPr>
                </m:ctrlPr>
              </m:fPr>
              <m:num>
                <m:r>
                  <w:rPr>
                    <w:rFonts w:ascii="Cambria Math" w:eastAsia="Times New Roman" w:hAnsi="Cambria Math" w:cs="Times New Roman"/>
                    <w:sz w:val="28"/>
                    <w:szCs w:val="28"/>
                  </w:rPr>
                  <m:t>π</m:t>
                </m:r>
              </m:num>
              <m:den>
                <m:r>
                  <w:rPr>
                    <w:rFonts w:ascii="Cambria Math" w:eastAsia="Times New Roman" w:hAnsi="Times New Roman" w:cs="Times New Roman"/>
                    <w:sz w:val="28"/>
                    <w:szCs w:val="28"/>
                  </w:rPr>
                  <m:t>6</m:t>
                </m:r>
              </m:den>
            </m:f>
          </m:e>
        </m:func>
        <m:r>
          <w:rPr>
            <w:rFonts w:ascii="Cambria Math" w:eastAsia="Times New Roman" w:hAnsi="Times New Roman" w:cs="Times New Roman"/>
            <w:sz w:val="28"/>
            <w:szCs w:val="28"/>
          </w:rPr>
          <m:t>+2</m:t>
        </m:r>
        <m:func>
          <m:funcPr>
            <m:ctrlPr>
              <w:rPr>
                <w:rFonts w:ascii="Cambria Math" w:eastAsia="Times New Roman" w:hAnsi="Times New Roman" w:cs="Times New Roman"/>
                <w:i/>
                <w:sz w:val="28"/>
                <w:szCs w:val="28"/>
              </w:rPr>
            </m:ctrlPr>
          </m:funcPr>
          <m:fName>
            <m:r>
              <m:rPr>
                <m:sty m:val="p"/>
              </m:rPr>
              <w:rPr>
                <w:rFonts w:ascii="Cambria Math" w:eastAsia="Times New Roman" w:hAnsi="Times New Roman" w:cs="Times New Roman"/>
                <w:sz w:val="28"/>
                <w:szCs w:val="28"/>
              </w:rPr>
              <m:t>cos</m:t>
            </m:r>
          </m:fName>
          <m:e>
            <m:f>
              <m:fPr>
                <m:ctrlPr>
                  <w:rPr>
                    <w:rFonts w:ascii="Cambria Math" w:eastAsia="Times New Roman" w:hAnsi="Times New Roman" w:cs="Times New Roman"/>
                    <w:i/>
                    <w:sz w:val="28"/>
                    <w:szCs w:val="28"/>
                  </w:rPr>
                </m:ctrlPr>
              </m:fPr>
              <m:num>
                <m:r>
                  <w:rPr>
                    <w:rFonts w:ascii="Cambria Math" w:eastAsia="Times New Roman" w:hAnsi="Cambria Math" w:cs="Times New Roman"/>
                    <w:sz w:val="28"/>
                    <w:szCs w:val="28"/>
                  </w:rPr>
                  <m:t>π</m:t>
                </m:r>
              </m:num>
              <m:den>
                <m:r>
                  <w:rPr>
                    <w:rFonts w:ascii="Cambria Math" w:eastAsia="Times New Roman" w:hAnsi="Times New Roman" w:cs="Times New Roman"/>
                    <w:sz w:val="28"/>
                    <w:szCs w:val="28"/>
                  </w:rPr>
                  <m:t>3</m:t>
                </m:r>
              </m:den>
            </m:f>
          </m:e>
        </m:func>
      </m:oMath>
    </w:p>
    <w:p w:rsidR="00342929" w:rsidRPr="008B3C5E" w:rsidRDefault="00342929" w:rsidP="00342929">
      <w:pPr>
        <w:spacing w:after="0" w:line="240" w:lineRule="auto"/>
        <w:ind w:left="-142"/>
        <w:jc w:val="both"/>
        <w:rPr>
          <w:rFonts w:ascii="Times New Roman" w:eastAsia="Times New Roman" w:hAnsi="Times New Roman" w:cs="Times New Roman"/>
          <w:i/>
          <w:sz w:val="28"/>
          <w:szCs w:val="28"/>
        </w:rPr>
      </w:pPr>
      <w:r w:rsidRPr="008937F7">
        <w:rPr>
          <w:rFonts w:ascii="Times New Roman" w:eastAsia="Times New Roman" w:hAnsi="Times New Roman" w:cs="Times New Roman"/>
          <w:sz w:val="28"/>
          <w:szCs w:val="28"/>
        </w:rPr>
        <w:t>2.</w:t>
      </w:r>
      <w:r>
        <w:rPr>
          <w:rFonts w:ascii="Times New Roman" w:eastAsia="Times New Roman" w:hAnsi="Times New Roman" w:cs="Times New Roman"/>
          <w:i/>
          <w:sz w:val="28"/>
          <w:szCs w:val="28"/>
        </w:rPr>
        <w:t xml:space="preserve"> </w:t>
      </w:r>
      <w:r w:rsidRPr="008B3C5E">
        <w:rPr>
          <w:rFonts w:ascii="Times New Roman" w:eastAsia="Times New Roman" w:hAnsi="Times New Roman" w:cs="Times New Roman"/>
          <w:i/>
          <w:sz w:val="28"/>
          <w:szCs w:val="28"/>
        </w:rPr>
        <w:t>(1 балл)</w:t>
      </w:r>
      <w:r w:rsidRPr="00DD0B2B">
        <w:rPr>
          <w:color w:val="000000"/>
          <w:sz w:val="24"/>
          <w:szCs w:val="24"/>
        </w:rPr>
        <w:t xml:space="preserve"> </w:t>
      </w:r>
      <w:r w:rsidRPr="00DD0B2B">
        <w:rPr>
          <w:rFonts w:ascii="Times New Roman" w:hAnsi="Times New Roman" w:cs="Times New Roman"/>
          <w:color w:val="000000"/>
          <w:sz w:val="28"/>
          <w:szCs w:val="28"/>
        </w:rPr>
        <w:t xml:space="preserve">Найдите  значение  </w:t>
      </w:r>
      <m:oMath>
        <m:func>
          <m:funcPr>
            <m:ctrlPr>
              <w:rPr>
                <w:rFonts w:ascii="Cambria Math" w:hAnsi="Cambria Math" w:cs="Times New Roman"/>
                <w:i/>
                <w:color w:val="000000"/>
                <w:sz w:val="28"/>
                <w:szCs w:val="28"/>
              </w:rPr>
            </m:ctrlPr>
          </m:funcPr>
          <m:fName>
            <m:r>
              <m:rPr>
                <m:sty m:val="p"/>
              </m:rPr>
              <w:rPr>
                <w:rFonts w:ascii="Cambria Math" w:hAnsi="Cambria Math" w:cs="Times New Roman"/>
                <w:color w:val="000000"/>
                <w:sz w:val="28"/>
                <w:szCs w:val="28"/>
              </w:rPr>
              <m:t>sin</m:t>
            </m:r>
          </m:fName>
          <m:e>
            <m:r>
              <w:rPr>
                <w:rFonts w:ascii="Cambria Math" w:hAnsi="Cambria Math" w:cs="Times New Roman"/>
                <w:color w:val="000000"/>
                <w:sz w:val="28"/>
                <w:szCs w:val="28"/>
              </w:rPr>
              <m:t>α</m:t>
            </m:r>
          </m:e>
        </m:func>
      </m:oMath>
      <w:r w:rsidRPr="00DD0B2B">
        <w:rPr>
          <w:rFonts w:ascii="Times New Roman" w:hAnsi="Times New Roman" w:cs="Times New Roman"/>
          <w:color w:val="000000"/>
          <w:sz w:val="28"/>
          <w:szCs w:val="28"/>
        </w:rPr>
        <w:t xml:space="preserve">, если известно, что </w:t>
      </w:r>
      <m:oMath>
        <m:func>
          <m:funcPr>
            <m:ctrlPr>
              <w:rPr>
                <w:rFonts w:ascii="Cambria Math" w:hAnsi="Cambria Math" w:cs="Times New Roman"/>
                <w:i/>
                <w:color w:val="000000"/>
                <w:sz w:val="28"/>
                <w:szCs w:val="28"/>
              </w:rPr>
            </m:ctrlPr>
          </m:funcPr>
          <m:fName>
            <m:r>
              <m:rPr>
                <m:sty m:val="p"/>
              </m:rPr>
              <w:rPr>
                <w:rFonts w:ascii="Cambria Math" w:hAnsi="Cambria Math" w:cs="Times New Roman"/>
                <w:color w:val="000000"/>
                <w:sz w:val="28"/>
                <w:szCs w:val="28"/>
              </w:rPr>
              <m:t>cos</m:t>
            </m:r>
          </m:fName>
          <m:e>
            <m:r>
              <w:rPr>
                <w:rFonts w:ascii="Cambria Math" w:hAnsi="Cambria Math" w:cs="Times New Roman"/>
                <w:color w:val="000000"/>
                <w:sz w:val="28"/>
                <w:szCs w:val="28"/>
              </w:rPr>
              <m:t>α</m:t>
            </m:r>
          </m:e>
        </m:func>
        <m:r>
          <w:rPr>
            <w:rFonts w:ascii="Cambria Math" w:hAnsi="Cambria Math" w:cs="Times New Roman"/>
            <w:color w:val="000000"/>
            <w:sz w:val="28"/>
            <w:szCs w:val="28"/>
          </w:rPr>
          <m:t>=-</m:t>
        </m:r>
        <m:f>
          <m:fPr>
            <m:ctrlPr>
              <w:rPr>
                <w:rFonts w:ascii="Cambria Math" w:hAnsi="Cambria Math" w:cs="Times New Roman"/>
                <w:i/>
                <w:color w:val="000000"/>
                <w:sz w:val="28"/>
                <w:szCs w:val="28"/>
              </w:rPr>
            </m:ctrlPr>
          </m:fPr>
          <m:num>
            <m:r>
              <w:rPr>
                <w:rFonts w:ascii="Cambria Math" w:hAnsi="Cambria Math" w:cs="Times New Roman"/>
                <w:color w:val="000000"/>
                <w:sz w:val="28"/>
                <w:szCs w:val="28"/>
              </w:rPr>
              <m:t>1</m:t>
            </m:r>
          </m:num>
          <m:den>
            <m:r>
              <w:rPr>
                <w:rFonts w:ascii="Cambria Math" w:hAnsi="Cambria Math" w:cs="Times New Roman"/>
                <w:color w:val="000000"/>
                <w:sz w:val="28"/>
                <w:szCs w:val="28"/>
              </w:rPr>
              <m:t>3</m:t>
            </m:r>
          </m:den>
        </m:f>
      </m:oMath>
      <w:r w:rsidRPr="003447AE">
        <w:rPr>
          <w:rFonts w:ascii="Times New Roman" w:hAnsi="Times New Roman" w:cs="Times New Roman"/>
          <w:color w:val="000000"/>
          <w:sz w:val="28"/>
          <w:szCs w:val="28"/>
        </w:rPr>
        <w:t xml:space="preserve"> </w:t>
      </w:r>
      <w:r w:rsidRPr="00DD0B2B">
        <w:rPr>
          <w:rFonts w:ascii="Times New Roman" w:hAnsi="Times New Roman" w:cs="Times New Roman"/>
          <w:color w:val="000000"/>
          <w:sz w:val="28"/>
          <w:szCs w:val="28"/>
        </w:rPr>
        <w:t xml:space="preserve">и α </w:t>
      </w:r>
      <w:r w:rsidR="00854274" w:rsidRPr="0043242C">
        <w:rPr>
          <w:rFonts w:ascii="Times New Roman" w:hAnsi="Times New Roman" w:cs="Times New Roman"/>
          <w:position w:val="-11"/>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25pt;height:18pt" equationxml="&lt;">
            <v:imagedata r:id="rId31" o:title="" chromakey="white"/>
          </v:shape>
        </w:pict>
      </w:r>
      <w:r w:rsidRPr="00DD0B2B">
        <w:rPr>
          <w:rFonts w:ascii="Times New Roman" w:hAnsi="Times New Roman" w:cs="Times New Roman"/>
          <w:color w:val="000000"/>
          <w:sz w:val="28"/>
          <w:szCs w:val="28"/>
        </w:rPr>
        <w:t xml:space="preserve"> I</w:t>
      </w:r>
      <w:r>
        <w:rPr>
          <w:rFonts w:ascii="Times New Roman" w:hAnsi="Times New Roman" w:cs="Times New Roman"/>
          <w:color w:val="000000"/>
          <w:sz w:val="28"/>
          <w:szCs w:val="28"/>
          <w:lang w:val="en-US"/>
        </w:rPr>
        <w:t>II</w:t>
      </w:r>
      <w:r w:rsidRPr="00DD0B2B">
        <w:rPr>
          <w:rFonts w:ascii="Times New Roman" w:hAnsi="Times New Roman" w:cs="Times New Roman"/>
          <w:color w:val="000000"/>
          <w:sz w:val="28"/>
          <w:szCs w:val="28"/>
        </w:rPr>
        <w:t xml:space="preserve"> четверти</w:t>
      </w:r>
      <w:r>
        <w:rPr>
          <w:rFonts w:ascii="Times New Roman" w:hAnsi="Times New Roman" w:cs="Times New Roman"/>
          <w:color w:val="000000"/>
          <w:sz w:val="28"/>
          <w:szCs w:val="28"/>
        </w:rPr>
        <w:t>.</w:t>
      </w:r>
    </w:p>
    <w:p w:rsidR="00342929" w:rsidRPr="008B3C5E" w:rsidRDefault="00342929" w:rsidP="00342929">
      <w:pPr>
        <w:pStyle w:val="aff9"/>
        <w:ind w:left="-142"/>
        <w:rPr>
          <w:sz w:val="28"/>
          <w:szCs w:val="28"/>
          <w:lang w:eastAsia="ru-RU"/>
        </w:rPr>
      </w:pPr>
      <w:r w:rsidRPr="008937F7">
        <w:rPr>
          <w:sz w:val="28"/>
          <w:szCs w:val="28"/>
          <w:lang w:eastAsia="ru-RU"/>
        </w:rPr>
        <w:t xml:space="preserve">3. </w:t>
      </w:r>
      <w:r w:rsidRPr="008B3C5E">
        <w:rPr>
          <w:i/>
          <w:sz w:val="28"/>
          <w:szCs w:val="28"/>
          <w:lang w:eastAsia="ru-RU"/>
        </w:rPr>
        <w:t>(1 балл)</w:t>
      </w:r>
      <w:r w:rsidRPr="008B3C5E">
        <w:rPr>
          <w:sz w:val="28"/>
          <w:szCs w:val="28"/>
          <w:lang w:eastAsia="ru-RU"/>
        </w:rPr>
        <w:t>Мобильный телефон стоил 16000 рублей. Через некоторое время цену на эту модель снизили до 15200 рублей. На сколько процентов была снижена цена?</w:t>
      </w:r>
    </w:p>
    <w:p w:rsidR="00342929" w:rsidRPr="008B3C5E" w:rsidRDefault="00342929" w:rsidP="00342929">
      <w:pPr>
        <w:pStyle w:val="aff9"/>
        <w:ind w:left="-142"/>
        <w:rPr>
          <w:sz w:val="28"/>
          <w:szCs w:val="28"/>
          <w:lang w:eastAsia="ru-RU"/>
        </w:rPr>
      </w:pPr>
      <w:r w:rsidRPr="008937F7">
        <w:rPr>
          <w:sz w:val="28"/>
          <w:szCs w:val="28"/>
          <w:lang w:eastAsia="ru-RU"/>
        </w:rPr>
        <w:t>4.</w:t>
      </w:r>
      <w:r>
        <w:rPr>
          <w:i/>
          <w:sz w:val="28"/>
          <w:szCs w:val="28"/>
          <w:lang w:eastAsia="ru-RU"/>
        </w:rPr>
        <w:t xml:space="preserve"> </w:t>
      </w:r>
      <w:r w:rsidRPr="008B3C5E">
        <w:rPr>
          <w:i/>
          <w:sz w:val="28"/>
          <w:szCs w:val="28"/>
          <w:lang w:eastAsia="ru-RU"/>
        </w:rPr>
        <w:t>(1 балл)</w:t>
      </w:r>
      <w:r w:rsidRPr="008B3C5E">
        <w:rPr>
          <w:sz w:val="28"/>
          <w:szCs w:val="28"/>
          <w:lang w:eastAsia="ru-RU"/>
        </w:rPr>
        <w:t xml:space="preserve"> На тарелке 16 пирожков: 7 с рыбой, 5 с вареньем и 4 с вишней. Юля наугад выбирает один пирожок. Найдите вероятность того, что он окажется с вишней. </w:t>
      </w:r>
    </w:p>
    <w:p w:rsidR="00342929" w:rsidRPr="008B3C5E" w:rsidRDefault="00342929" w:rsidP="00342929">
      <w:pPr>
        <w:widowControl w:val="0"/>
        <w:autoSpaceDE w:val="0"/>
        <w:autoSpaceDN w:val="0"/>
        <w:adjustRightInd w:val="0"/>
        <w:spacing w:after="0" w:line="240" w:lineRule="auto"/>
        <w:ind w:left="-142"/>
        <w:contextualSpacing/>
        <w:jc w:val="both"/>
        <w:rPr>
          <w:rFonts w:ascii="Times New Roman" w:eastAsia="Times New Roman" w:hAnsi="Times New Roman" w:cs="Times New Roman"/>
          <w:i/>
          <w:sz w:val="28"/>
          <w:szCs w:val="28"/>
        </w:rPr>
      </w:pPr>
      <w:r w:rsidRPr="008937F7">
        <w:rPr>
          <w:rFonts w:ascii="Times New Roman" w:eastAsia="Times New Roman" w:hAnsi="Times New Roman" w:cs="Times New Roman"/>
          <w:sz w:val="28"/>
          <w:szCs w:val="28"/>
        </w:rPr>
        <w:t>5.</w:t>
      </w:r>
      <w:r>
        <w:rPr>
          <w:rFonts w:ascii="Times New Roman" w:eastAsia="Times New Roman" w:hAnsi="Times New Roman" w:cs="Times New Roman"/>
          <w:i/>
          <w:sz w:val="28"/>
          <w:szCs w:val="28"/>
        </w:rPr>
        <w:t xml:space="preserve"> </w:t>
      </w:r>
      <w:r w:rsidRPr="008B3C5E">
        <w:rPr>
          <w:rFonts w:ascii="Times New Roman" w:eastAsia="Times New Roman" w:hAnsi="Times New Roman" w:cs="Times New Roman"/>
          <w:i/>
          <w:sz w:val="28"/>
          <w:szCs w:val="28"/>
        </w:rPr>
        <w:t>(1 балл)</w:t>
      </w:r>
      <w:r w:rsidRPr="00FC7786">
        <w:rPr>
          <w:rFonts w:ascii="Times New Roman" w:eastAsia="Times New Roman" w:hAnsi="Times New Roman" w:cs="Times New Roman"/>
          <w:sz w:val="28"/>
          <w:szCs w:val="28"/>
        </w:rPr>
        <w:t>Найдите значение выражения</w:t>
      </w:r>
      <w:r w:rsidRPr="008B3C5E">
        <w:rPr>
          <w:rFonts w:ascii="Times New Roman" w:eastAsia="Times New Roman" w:hAnsi="Times New Roman" w:cs="Times New Roman"/>
          <w:i/>
          <w:sz w:val="28"/>
          <w:szCs w:val="28"/>
        </w:rPr>
        <w:t xml:space="preserve"> </w:t>
      </w:r>
      <m:oMath>
        <m:func>
          <m:funcPr>
            <m:ctrlPr>
              <w:rPr>
                <w:rFonts w:ascii="Cambria Math" w:eastAsia="Times New Roman" w:hAnsi="Times New Roman" w:cs="Times New Roman"/>
                <w:i/>
                <w:sz w:val="28"/>
                <w:szCs w:val="28"/>
              </w:rPr>
            </m:ctrlPr>
          </m:funcPr>
          <m:fName>
            <m:sSub>
              <m:sSubPr>
                <m:ctrlPr>
                  <w:rPr>
                    <w:rFonts w:ascii="Cambria Math" w:eastAsia="Times New Roman" w:hAnsi="Times New Roman" w:cs="Times New Roman"/>
                    <w:i/>
                    <w:sz w:val="28"/>
                    <w:szCs w:val="28"/>
                  </w:rPr>
                </m:ctrlPr>
              </m:sSubPr>
              <m:e>
                <m:r>
                  <m:rPr>
                    <m:sty m:val="p"/>
                  </m:rPr>
                  <w:rPr>
                    <w:rFonts w:ascii="Cambria Math" w:eastAsia="Times New Roman" w:hAnsi="Times New Roman" w:cs="Times New Roman"/>
                    <w:sz w:val="28"/>
                    <w:szCs w:val="28"/>
                  </w:rPr>
                  <m:t>log</m:t>
                </m:r>
              </m:e>
              <m:sub>
                <m:r>
                  <w:rPr>
                    <w:rFonts w:ascii="Cambria Math" w:eastAsia="Times New Roman" w:hAnsi="Times New Roman" w:cs="Times New Roman"/>
                    <w:sz w:val="28"/>
                    <w:szCs w:val="28"/>
                  </w:rPr>
                  <m:t>2</m:t>
                </m:r>
              </m:sub>
            </m:sSub>
          </m:fName>
          <m:e>
            <m:r>
              <w:rPr>
                <w:rFonts w:ascii="Cambria Math" w:eastAsia="Times New Roman" w:hAnsi="Times New Roman" w:cs="Times New Roman"/>
                <w:sz w:val="28"/>
                <w:szCs w:val="28"/>
              </w:rPr>
              <m:t>2</m:t>
            </m:r>
          </m:e>
        </m:func>
        <m:r>
          <w:rPr>
            <w:rFonts w:ascii="Cambria Math" w:eastAsia="Times New Roman" w:hAnsi="Times New Roman" w:cs="Times New Roman"/>
            <w:sz w:val="28"/>
            <w:szCs w:val="28"/>
          </w:rPr>
          <m:t>+</m:t>
        </m:r>
        <m:func>
          <m:funcPr>
            <m:ctrlPr>
              <w:rPr>
                <w:rFonts w:ascii="Cambria Math" w:eastAsia="Times New Roman" w:hAnsi="Times New Roman" w:cs="Times New Roman"/>
                <w:i/>
                <w:sz w:val="28"/>
                <w:szCs w:val="28"/>
              </w:rPr>
            </m:ctrlPr>
          </m:funcPr>
          <m:fName>
            <m:sSub>
              <m:sSubPr>
                <m:ctrlPr>
                  <w:rPr>
                    <w:rFonts w:ascii="Cambria Math" w:eastAsia="Times New Roman" w:hAnsi="Times New Roman" w:cs="Times New Roman"/>
                    <w:i/>
                    <w:sz w:val="28"/>
                    <w:szCs w:val="28"/>
                  </w:rPr>
                </m:ctrlPr>
              </m:sSubPr>
              <m:e>
                <m:r>
                  <m:rPr>
                    <m:sty m:val="p"/>
                  </m:rPr>
                  <w:rPr>
                    <w:rFonts w:ascii="Cambria Math" w:eastAsia="Times New Roman" w:hAnsi="Times New Roman" w:cs="Times New Roman"/>
                    <w:sz w:val="28"/>
                    <w:szCs w:val="28"/>
                  </w:rPr>
                  <m:t>log</m:t>
                </m:r>
              </m:e>
              <m:sub>
                <m:r>
                  <w:rPr>
                    <w:rFonts w:ascii="Cambria Math" w:eastAsia="Times New Roman" w:hAnsi="Times New Roman" w:cs="Times New Roman"/>
                    <w:sz w:val="28"/>
                    <w:szCs w:val="28"/>
                  </w:rPr>
                  <m:t>2</m:t>
                </m:r>
              </m:sub>
            </m:sSub>
          </m:fName>
          <m:e>
            <m:r>
              <w:rPr>
                <w:rFonts w:ascii="Cambria Math" w:eastAsia="Times New Roman" w:hAnsi="Times New Roman" w:cs="Times New Roman"/>
                <w:sz w:val="28"/>
                <w:szCs w:val="28"/>
              </w:rPr>
              <m:t>32</m:t>
            </m:r>
          </m:e>
        </m:func>
      </m:oMath>
    </w:p>
    <w:p w:rsidR="00342929" w:rsidRPr="008B3C5E" w:rsidRDefault="00342929" w:rsidP="00342929">
      <w:pPr>
        <w:widowControl w:val="0"/>
        <w:autoSpaceDE w:val="0"/>
        <w:autoSpaceDN w:val="0"/>
        <w:adjustRightInd w:val="0"/>
        <w:spacing w:after="0" w:line="240" w:lineRule="auto"/>
        <w:ind w:left="-142"/>
        <w:contextualSpacing/>
        <w:jc w:val="both"/>
        <w:rPr>
          <w:rFonts w:ascii="Times New Roman" w:eastAsia="Times New Roman" w:hAnsi="Times New Roman" w:cs="Times New Roman"/>
          <w:i/>
          <w:sz w:val="28"/>
          <w:szCs w:val="28"/>
        </w:rPr>
      </w:pPr>
      <w:r w:rsidRPr="008937F7">
        <w:rPr>
          <w:rFonts w:ascii="Times New Roman" w:eastAsia="Times New Roman" w:hAnsi="Times New Roman" w:cs="Times New Roman"/>
          <w:sz w:val="28"/>
          <w:szCs w:val="28"/>
        </w:rPr>
        <w:t>6.</w:t>
      </w:r>
      <w:r>
        <w:rPr>
          <w:rFonts w:ascii="Times New Roman" w:eastAsia="Times New Roman" w:hAnsi="Times New Roman" w:cs="Times New Roman"/>
          <w:i/>
          <w:sz w:val="28"/>
          <w:szCs w:val="28"/>
        </w:rPr>
        <w:t xml:space="preserve"> </w:t>
      </w:r>
      <w:r w:rsidRPr="008B3C5E">
        <w:rPr>
          <w:rFonts w:ascii="Times New Roman" w:eastAsia="Times New Roman" w:hAnsi="Times New Roman" w:cs="Times New Roman"/>
          <w:i/>
          <w:sz w:val="28"/>
          <w:szCs w:val="28"/>
        </w:rPr>
        <w:t>(1 балл)</w:t>
      </w:r>
      <w:r w:rsidRPr="00FC7786">
        <w:rPr>
          <w:rFonts w:ascii="Times New Roman" w:eastAsia="Times New Roman" w:hAnsi="Times New Roman" w:cs="Times New Roman"/>
          <w:sz w:val="28"/>
          <w:szCs w:val="28"/>
        </w:rPr>
        <w:t>Найдите корень уравнения</w:t>
      </w:r>
      <w:r w:rsidRPr="008B3C5E">
        <w:rPr>
          <w:rFonts w:ascii="Times New Roman" w:eastAsia="Times New Roman" w:hAnsi="Times New Roman" w:cs="Times New Roman"/>
          <w:i/>
          <w:sz w:val="28"/>
          <w:szCs w:val="28"/>
        </w:rPr>
        <w:t xml:space="preserve"> </w:t>
      </w:r>
      <m:oMath>
        <m:rad>
          <m:radPr>
            <m:degHide m:val="on"/>
            <m:ctrlPr>
              <w:rPr>
                <w:rFonts w:ascii="Cambria Math" w:eastAsia="Times New Roman" w:hAnsi="Times New Roman" w:cs="Times New Roman"/>
                <w:i/>
                <w:sz w:val="28"/>
                <w:szCs w:val="28"/>
              </w:rPr>
            </m:ctrlPr>
          </m:radPr>
          <m:deg/>
          <m:e>
            <m:r>
              <w:rPr>
                <w:rFonts w:ascii="Cambria Math" w:eastAsia="Times New Roman" w:hAnsi="Times New Roman" w:cs="Times New Roman"/>
                <w:sz w:val="28"/>
                <w:szCs w:val="28"/>
              </w:rPr>
              <m:t>7</m:t>
            </m:r>
            <m:r>
              <w:rPr>
                <w:rFonts w:ascii="Cambria Math" w:eastAsia="Times New Roman" w:hAnsi="Times New Roman" w:cs="Times New Roman"/>
                <w:sz w:val="28"/>
                <w:szCs w:val="28"/>
              </w:rPr>
              <m:t>-</m:t>
            </m:r>
            <m:r>
              <w:rPr>
                <w:rFonts w:ascii="Cambria Math" w:eastAsia="Times New Roman" w:hAnsi="Times New Roman" w:cs="Times New Roman"/>
                <w:sz w:val="28"/>
                <w:szCs w:val="28"/>
              </w:rPr>
              <m:t>6</m:t>
            </m:r>
            <m:r>
              <w:rPr>
                <w:rFonts w:ascii="Cambria Math" w:eastAsia="Times New Roman" w:hAnsi="Cambria Math" w:cs="Times New Roman"/>
                <w:sz w:val="28"/>
                <w:szCs w:val="28"/>
                <w:lang w:val="en-US"/>
              </w:rPr>
              <m:t>x</m:t>
            </m:r>
          </m:e>
        </m:rad>
        <m:r>
          <w:rPr>
            <w:rFonts w:ascii="Cambria Math" w:eastAsia="Times New Roman" w:hAnsi="Times New Roman" w:cs="Times New Roman"/>
            <w:sz w:val="28"/>
            <w:szCs w:val="28"/>
          </w:rPr>
          <m:t>=7</m:t>
        </m:r>
      </m:oMath>
    </w:p>
    <w:p w:rsidR="00342929" w:rsidRPr="00FC7786" w:rsidRDefault="00342929" w:rsidP="00342929">
      <w:pPr>
        <w:widowControl w:val="0"/>
        <w:autoSpaceDE w:val="0"/>
        <w:autoSpaceDN w:val="0"/>
        <w:adjustRightInd w:val="0"/>
        <w:spacing w:after="0" w:line="240" w:lineRule="auto"/>
        <w:ind w:left="-142"/>
        <w:contextualSpacing/>
        <w:jc w:val="both"/>
        <w:rPr>
          <w:rFonts w:ascii="Times New Roman" w:eastAsia="Times New Roman" w:hAnsi="Times New Roman" w:cs="Times New Roman"/>
          <w:sz w:val="28"/>
          <w:szCs w:val="28"/>
        </w:rPr>
      </w:pPr>
      <w:r w:rsidRPr="008937F7">
        <w:rPr>
          <w:rFonts w:ascii="Times New Roman" w:eastAsia="Times New Roman" w:hAnsi="Times New Roman" w:cs="Times New Roman"/>
          <w:sz w:val="28"/>
          <w:szCs w:val="28"/>
        </w:rPr>
        <w:t>7.</w:t>
      </w:r>
      <w:r>
        <w:rPr>
          <w:rFonts w:ascii="Times New Roman" w:eastAsia="Times New Roman" w:hAnsi="Times New Roman" w:cs="Times New Roman"/>
          <w:i/>
          <w:sz w:val="28"/>
          <w:szCs w:val="28"/>
        </w:rPr>
        <w:t xml:space="preserve"> </w:t>
      </w:r>
      <w:r w:rsidRPr="008B3C5E">
        <w:rPr>
          <w:rFonts w:ascii="Times New Roman" w:eastAsia="Times New Roman" w:hAnsi="Times New Roman" w:cs="Times New Roman"/>
          <w:i/>
          <w:sz w:val="28"/>
          <w:szCs w:val="28"/>
        </w:rPr>
        <w:t xml:space="preserve">(1 балл) </w:t>
      </w:r>
      <w:r w:rsidRPr="00FC7786">
        <w:rPr>
          <w:rFonts w:ascii="Times New Roman" w:eastAsia="Times New Roman" w:hAnsi="Times New Roman" w:cs="Times New Roman"/>
          <w:sz w:val="28"/>
          <w:szCs w:val="28"/>
        </w:rPr>
        <w:t xml:space="preserve">Решите неравенство </w:t>
      </w:r>
      <m:oMath>
        <m:sSup>
          <m:sSupPr>
            <m:ctrlPr>
              <w:rPr>
                <w:rFonts w:ascii="Cambria Math" w:eastAsia="Times New Roman" w:hAnsi="Times New Roman" w:cs="Times New Roman"/>
                <w:sz w:val="28"/>
                <w:szCs w:val="28"/>
              </w:rPr>
            </m:ctrlPr>
          </m:sSupPr>
          <m:e>
            <m:r>
              <m:rPr>
                <m:sty m:val="p"/>
              </m:rPr>
              <w:rPr>
                <w:rFonts w:ascii="Cambria Math" w:eastAsia="Times New Roman" w:hAnsi="Times New Roman" w:cs="Times New Roman"/>
                <w:sz w:val="28"/>
                <w:szCs w:val="28"/>
              </w:rPr>
              <m:t>2</m:t>
            </m:r>
          </m:e>
          <m:sup>
            <m:r>
              <m:rPr>
                <m:sty m:val="p"/>
              </m:rPr>
              <w:rPr>
                <w:rFonts w:ascii="Cambria Math" w:eastAsia="Times New Roman" w:hAnsi="Times New Roman" w:cs="Times New Roman"/>
                <w:sz w:val="28"/>
                <w:szCs w:val="28"/>
                <w:lang w:val="en-US"/>
              </w:rPr>
              <m:t>x</m:t>
            </m:r>
            <m:r>
              <m:rPr>
                <m:sty m:val="p"/>
              </m:rPr>
              <w:rPr>
                <w:rFonts w:ascii="Cambria Math" w:eastAsia="Times New Roman" w:hAnsi="Times New Roman" w:cs="Times New Roman"/>
                <w:sz w:val="28"/>
                <w:szCs w:val="28"/>
              </w:rPr>
              <m:t>+5</m:t>
            </m:r>
          </m:sup>
        </m:sSup>
        <m:r>
          <m:rPr>
            <m:sty m:val="p"/>
          </m:rPr>
          <w:rPr>
            <w:rFonts w:ascii="Cambria Math" w:eastAsia="Times New Roman" w:hAnsi="Times New Roman" w:cs="Times New Roman"/>
            <w:sz w:val="28"/>
            <w:szCs w:val="28"/>
          </w:rPr>
          <m:t>&gt;</m:t>
        </m:r>
        <m:r>
          <w:rPr>
            <w:rFonts w:ascii="Cambria Math" w:eastAsia="Times New Roman" w:hAnsi="Times New Roman" w:cs="Times New Roman"/>
            <w:sz w:val="28"/>
            <w:szCs w:val="28"/>
          </w:rPr>
          <m:t>64</m:t>
        </m:r>
      </m:oMath>
      <w:r w:rsidRPr="00FC7786">
        <w:rPr>
          <w:rFonts w:ascii="Times New Roman" w:eastAsia="Times New Roman" w:hAnsi="Times New Roman" w:cs="Times New Roman"/>
          <w:sz w:val="28"/>
          <w:szCs w:val="28"/>
        </w:rPr>
        <w:t>. В ответ запишите наименьшее положительное число.</w:t>
      </w:r>
    </w:p>
    <w:p w:rsidR="00342929" w:rsidRPr="008B3C5E" w:rsidRDefault="00342929" w:rsidP="00342929">
      <w:pPr>
        <w:widowControl w:val="0"/>
        <w:autoSpaceDE w:val="0"/>
        <w:autoSpaceDN w:val="0"/>
        <w:adjustRightInd w:val="0"/>
        <w:spacing w:after="0" w:line="240" w:lineRule="auto"/>
        <w:ind w:left="-142"/>
        <w:contextualSpacing/>
        <w:jc w:val="both"/>
        <w:rPr>
          <w:rFonts w:ascii="Times New Roman" w:eastAsia="Times New Roman" w:hAnsi="Times New Roman" w:cs="Times New Roman"/>
          <w:i/>
          <w:sz w:val="28"/>
          <w:szCs w:val="28"/>
        </w:rPr>
      </w:pPr>
      <w:r w:rsidRPr="008937F7">
        <w:rPr>
          <w:rFonts w:ascii="Times New Roman" w:eastAsia="Times New Roman" w:hAnsi="Times New Roman" w:cs="Times New Roman"/>
          <w:sz w:val="28"/>
          <w:szCs w:val="28"/>
        </w:rPr>
        <w:t>8.</w:t>
      </w:r>
      <w:r>
        <w:rPr>
          <w:rFonts w:ascii="Times New Roman" w:eastAsia="Times New Roman" w:hAnsi="Times New Roman" w:cs="Times New Roman"/>
          <w:i/>
          <w:sz w:val="28"/>
          <w:szCs w:val="28"/>
        </w:rPr>
        <w:t xml:space="preserve"> </w:t>
      </w:r>
      <w:r w:rsidRPr="008B3C5E">
        <w:rPr>
          <w:rFonts w:ascii="Times New Roman" w:eastAsia="Times New Roman" w:hAnsi="Times New Roman" w:cs="Times New Roman"/>
          <w:i/>
          <w:sz w:val="28"/>
          <w:szCs w:val="28"/>
        </w:rPr>
        <w:t>(1 балл)</w:t>
      </w:r>
      <w:r w:rsidRPr="00FC7786">
        <w:rPr>
          <w:rFonts w:ascii="Times New Roman" w:eastAsia="Times New Roman" w:hAnsi="Times New Roman" w:cs="Times New Roman"/>
          <w:sz w:val="28"/>
          <w:szCs w:val="28"/>
        </w:rPr>
        <w:t>Найдите корень уравнени</w:t>
      </w:r>
      <w:r>
        <w:rPr>
          <w:rFonts w:ascii="Times New Roman" w:eastAsia="Times New Roman" w:hAnsi="Times New Roman" w:cs="Times New Roman"/>
          <w:sz w:val="28"/>
          <w:szCs w:val="28"/>
        </w:rPr>
        <w:t xml:space="preserve">я </w:t>
      </w:r>
      <m:oMath>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lang w:val="en-US"/>
              </w:rPr>
              <m:t>x</m:t>
            </m:r>
            <m:r>
              <w:rPr>
                <w:rFonts w:ascii="Cambria Math" w:eastAsia="Times New Roman" w:hAnsi="Cambria Math" w:cs="Times New Roman"/>
                <w:sz w:val="28"/>
                <w:szCs w:val="28"/>
              </w:rPr>
              <m:t>+2</m:t>
            </m:r>
          </m:num>
          <m:den>
            <m:r>
              <w:rPr>
                <w:rFonts w:ascii="Cambria Math" w:eastAsia="Times New Roman" w:hAnsi="Cambria Math" w:cs="Times New Roman"/>
                <w:sz w:val="28"/>
                <w:szCs w:val="28"/>
              </w:rPr>
              <m:t>3x-2</m:t>
            </m:r>
          </m:den>
        </m:f>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4</m:t>
            </m:r>
          </m:den>
        </m:f>
      </m:oMath>
      <w:r w:rsidRPr="008B3C5E">
        <w:rPr>
          <w:rFonts w:ascii="Times New Roman" w:eastAsia="Times New Roman" w:hAnsi="Times New Roman" w:cs="Times New Roman"/>
          <w:i/>
          <w:sz w:val="28"/>
          <w:szCs w:val="28"/>
        </w:rPr>
        <w:t xml:space="preserve"> </w:t>
      </w:r>
    </w:p>
    <w:p w:rsidR="00342929" w:rsidRPr="003447AE" w:rsidRDefault="00342929" w:rsidP="00342929">
      <w:pPr>
        <w:widowControl w:val="0"/>
        <w:autoSpaceDE w:val="0"/>
        <w:autoSpaceDN w:val="0"/>
        <w:adjustRightInd w:val="0"/>
        <w:spacing w:after="0" w:line="240" w:lineRule="auto"/>
        <w:ind w:left="-142"/>
        <w:contextualSpacing/>
        <w:jc w:val="both"/>
        <w:rPr>
          <w:rFonts w:ascii="Times New Roman" w:eastAsia="Times New Roman" w:hAnsi="Times New Roman" w:cs="Times New Roman"/>
          <w:i/>
          <w:sz w:val="28"/>
          <w:szCs w:val="28"/>
        </w:rPr>
      </w:pPr>
      <w:r w:rsidRPr="008937F7">
        <w:rPr>
          <w:rFonts w:ascii="Times New Roman" w:eastAsia="Times New Roman" w:hAnsi="Times New Roman" w:cs="Times New Roman"/>
          <w:sz w:val="28"/>
          <w:szCs w:val="28"/>
        </w:rPr>
        <w:t>9.</w:t>
      </w:r>
      <w:r>
        <w:rPr>
          <w:rFonts w:ascii="Times New Roman" w:eastAsia="Times New Roman" w:hAnsi="Times New Roman" w:cs="Times New Roman"/>
          <w:i/>
          <w:sz w:val="28"/>
          <w:szCs w:val="28"/>
        </w:rPr>
        <w:t xml:space="preserve"> </w:t>
      </w:r>
      <w:r w:rsidRPr="008B3C5E">
        <w:rPr>
          <w:rFonts w:ascii="Times New Roman" w:eastAsia="Times New Roman" w:hAnsi="Times New Roman" w:cs="Times New Roman"/>
          <w:i/>
          <w:sz w:val="28"/>
          <w:szCs w:val="28"/>
        </w:rPr>
        <w:t>(1 балл)</w:t>
      </w:r>
      <w:r>
        <w:rPr>
          <w:rFonts w:ascii="Times New Roman" w:eastAsia="Times New Roman" w:hAnsi="Times New Roman" w:cs="Times New Roman"/>
          <w:i/>
          <w:sz w:val="28"/>
          <w:szCs w:val="28"/>
        </w:rPr>
        <w:t xml:space="preserve"> </w:t>
      </w:r>
      <w:r w:rsidRPr="00FC7786">
        <w:rPr>
          <w:rFonts w:ascii="Times New Roman" w:eastAsia="Times New Roman" w:hAnsi="Times New Roman" w:cs="Times New Roman"/>
          <w:sz w:val="28"/>
          <w:szCs w:val="28"/>
        </w:rPr>
        <w:t>Найдите производную функции в точке х=</w:t>
      </w:r>
      <w:r w:rsidRPr="003447AE">
        <w:rPr>
          <w:rFonts w:ascii="Times New Roman" w:eastAsia="Times New Roman" w:hAnsi="Times New Roman" w:cs="Times New Roman"/>
          <w:sz w:val="28"/>
          <w:szCs w:val="28"/>
        </w:rPr>
        <w:t>1</w:t>
      </w:r>
      <w:r w:rsidRPr="00FC778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342929" w:rsidRPr="008B3C5E" w:rsidRDefault="00342929" w:rsidP="00342929">
      <w:pPr>
        <w:widowControl w:val="0"/>
        <w:autoSpaceDE w:val="0"/>
        <w:autoSpaceDN w:val="0"/>
        <w:adjustRightInd w:val="0"/>
        <w:spacing w:after="0" w:line="240" w:lineRule="auto"/>
        <w:ind w:left="-142"/>
        <w:contextualSpacing/>
        <w:jc w:val="both"/>
        <w:rPr>
          <w:rFonts w:ascii="Times New Roman" w:eastAsia="Times New Roman" w:hAnsi="Times New Roman" w:cs="Times New Roman"/>
          <w:i/>
          <w:sz w:val="28"/>
          <w:szCs w:val="28"/>
        </w:rPr>
      </w:pPr>
      <m:oMathPara>
        <m:oMath>
          <m:r>
            <w:rPr>
              <w:rFonts w:ascii="Cambria Math" w:eastAsia="Times New Roman" w:hAnsi="Cambria Math" w:cs="Times New Roman"/>
              <w:sz w:val="28"/>
              <w:szCs w:val="28"/>
            </w:rPr>
            <m:t>y=</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5</m:t>
              </m:r>
            </m:num>
            <m:den>
              <m:r>
                <w:rPr>
                  <w:rFonts w:ascii="Cambria Math" w:eastAsia="Times New Roman" w:hAnsi="Cambria Math" w:cs="Times New Roman"/>
                  <w:sz w:val="28"/>
                  <w:szCs w:val="28"/>
                </w:rPr>
                <m:t>4</m:t>
              </m:r>
            </m:den>
          </m:f>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x</m:t>
              </m:r>
            </m:e>
            <m:sup>
              <m:r>
                <w:rPr>
                  <w:rFonts w:ascii="Cambria Math" w:eastAsia="Times New Roman" w:hAnsi="Cambria Math" w:cs="Times New Roman"/>
                  <w:sz w:val="28"/>
                  <w:szCs w:val="28"/>
                </w:rPr>
                <m:t>4</m:t>
              </m:r>
            </m:sup>
          </m:sSup>
          <m:r>
            <w:rPr>
              <w:rFonts w:ascii="Cambria Math" w:eastAsia="Times New Roman" w:hAnsi="Cambria Math" w:cs="Times New Roman"/>
              <w:sz w:val="28"/>
              <w:szCs w:val="28"/>
            </w:rPr>
            <m:t>-6</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x</m:t>
              </m:r>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+7x-1</m:t>
          </m:r>
        </m:oMath>
      </m:oMathPara>
    </w:p>
    <w:p w:rsidR="00342929" w:rsidRPr="003447AE" w:rsidRDefault="00342929" w:rsidP="00342929">
      <w:pPr>
        <w:widowControl w:val="0"/>
        <w:autoSpaceDE w:val="0"/>
        <w:autoSpaceDN w:val="0"/>
        <w:adjustRightInd w:val="0"/>
        <w:spacing w:after="0" w:line="240" w:lineRule="auto"/>
        <w:ind w:left="-142"/>
        <w:contextualSpacing/>
        <w:jc w:val="both"/>
        <w:rPr>
          <w:rFonts w:ascii="Times New Roman" w:eastAsia="Times New Roman" w:hAnsi="Times New Roman" w:cs="Times New Roman"/>
          <w:b/>
          <w:sz w:val="28"/>
          <w:szCs w:val="28"/>
        </w:rPr>
      </w:pPr>
      <w:r w:rsidRPr="008937F7">
        <w:rPr>
          <w:rFonts w:ascii="Times New Roman" w:eastAsia="Times New Roman" w:hAnsi="Times New Roman" w:cs="Times New Roman"/>
          <w:sz w:val="28"/>
          <w:szCs w:val="28"/>
        </w:rPr>
        <w:t>10.</w:t>
      </w:r>
      <w:r>
        <w:rPr>
          <w:rFonts w:ascii="Times New Roman" w:eastAsia="Times New Roman" w:hAnsi="Times New Roman" w:cs="Times New Roman"/>
          <w:i/>
          <w:sz w:val="28"/>
          <w:szCs w:val="28"/>
        </w:rPr>
        <w:t xml:space="preserve"> </w:t>
      </w:r>
      <w:r w:rsidRPr="008B3C5E">
        <w:rPr>
          <w:rFonts w:ascii="Times New Roman" w:eastAsia="Times New Roman" w:hAnsi="Times New Roman" w:cs="Times New Roman"/>
          <w:i/>
          <w:sz w:val="28"/>
          <w:szCs w:val="28"/>
        </w:rPr>
        <w:t xml:space="preserve">(1 балл) </w:t>
      </w:r>
      <w:r w:rsidRPr="003447AE">
        <w:rPr>
          <w:rFonts w:ascii="Times New Roman" w:eastAsia="Times New Roman" w:hAnsi="Times New Roman" w:cs="Times New Roman"/>
          <w:sz w:val="28"/>
          <w:szCs w:val="28"/>
        </w:rPr>
        <w:t xml:space="preserve">Цветник, оформленный по индивидуальному заказу, имеет форму цилиндра. Высота цветника 35 см, диаметр основания 20 см. Сколько земли необходимо привести, чтобы цветник был заполнен полностью. В ответ запишите число, </w:t>
      </w:r>
      <w:r w:rsidRPr="003447AE">
        <w:rPr>
          <w:rFonts w:ascii="Times New Roman" w:hAnsi="Times New Roman" w:cs="Times New Roman"/>
          <w:color w:val="000000"/>
          <w:sz w:val="28"/>
          <w:szCs w:val="28"/>
          <w:shd w:val="clear" w:color="auto" w:fill="FFFFFF"/>
        </w:rPr>
        <w:t>деленное на  </w:t>
      </w:r>
      <w:r w:rsidRPr="003447AE">
        <w:rPr>
          <w:rFonts w:ascii="Times New Roman" w:hAnsi="Times New Roman" w:cs="Times New Roman"/>
          <w:noProof/>
          <w:sz w:val="28"/>
          <w:szCs w:val="28"/>
          <w:lang w:eastAsia="ru-RU"/>
        </w:rPr>
        <w:drawing>
          <wp:inline distT="0" distB="0" distL="0" distR="0">
            <wp:extent cx="133350" cy="95250"/>
            <wp:effectExtent l="0" t="0" r="0" b="0"/>
            <wp:docPr id="176" name="Рисунок 20"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Пи ."/>
                    <pic:cNvPicPr>
                      <a:picLocks noChangeAspect="1" noChangeArrowheads="1"/>
                    </pic:cNvPicPr>
                  </pic:nvPicPr>
                  <pic:blipFill>
                    <a:blip r:embed="rId32"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3350" cy="95250"/>
                    </a:xfrm>
                    <a:prstGeom prst="rect">
                      <a:avLst/>
                    </a:prstGeom>
                    <a:noFill/>
                    <a:ln>
                      <a:noFill/>
                    </a:ln>
                  </pic:spPr>
                </pic:pic>
              </a:graphicData>
            </a:graphic>
          </wp:inline>
        </w:drawing>
      </w:r>
    </w:p>
    <w:p w:rsidR="00342929" w:rsidRPr="003447AE" w:rsidRDefault="00342929" w:rsidP="00342929">
      <w:pPr>
        <w:widowControl w:val="0"/>
        <w:autoSpaceDE w:val="0"/>
        <w:autoSpaceDN w:val="0"/>
        <w:adjustRightInd w:val="0"/>
        <w:spacing w:after="0" w:line="240" w:lineRule="auto"/>
        <w:ind w:left="-142"/>
        <w:jc w:val="both"/>
        <w:rPr>
          <w:rFonts w:ascii="Times New Roman" w:eastAsia="Times New Roman" w:hAnsi="Times New Roman" w:cs="Times New Roman"/>
          <w:b/>
          <w:sz w:val="28"/>
          <w:szCs w:val="28"/>
        </w:rPr>
      </w:pPr>
      <w:r w:rsidRPr="008937F7">
        <w:rPr>
          <w:rFonts w:ascii="Times New Roman" w:eastAsia="Times New Roman" w:hAnsi="Times New Roman" w:cs="Times New Roman"/>
          <w:sz w:val="28"/>
          <w:szCs w:val="28"/>
        </w:rPr>
        <w:t>11.</w:t>
      </w:r>
      <w:r>
        <w:rPr>
          <w:rFonts w:ascii="Times New Roman" w:eastAsia="Times New Roman" w:hAnsi="Times New Roman" w:cs="Times New Roman"/>
          <w:i/>
          <w:sz w:val="28"/>
          <w:szCs w:val="28"/>
        </w:rPr>
        <w:t xml:space="preserve"> </w:t>
      </w:r>
      <w:r w:rsidRPr="008B3C5E">
        <w:rPr>
          <w:rFonts w:ascii="Times New Roman" w:eastAsia="Times New Roman" w:hAnsi="Times New Roman" w:cs="Times New Roman"/>
          <w:i/>
          <w:sz w:val="28"/>
          <w:szCs w:val="28"/>
        </w:rPr>
        <w:t>(1 балл)</w:t>
      </w:r>
      <w:r w:rsidRPr="003447AE">
        <w:rPr>
          <w:rFonts w:ascii="Times New Roman" w:eastAsia="Times New Roman" w:hAnsi="Times New Roman" w:cs="Times New Roman"/>
          <w:i/>
          <w:sz w:val="28"/>
          <w:szCs w:val="28"/>
        </w:rPr>
        <w:t xml:space="preserve"> </w:t>
      </w:r>
      <w:r w:rsidRPr="008B3C5E">
        <w:rPr>
          <w:rFonts w:ascii="Times New Roman" w:eastAsia="Times New Roman" w:hAnsi="Times New Roman" w:cs="Times New Roman"/>
          <w:sz w:val="28"/>
          <w:szCs w:val="28"/>
        </w:rPr>
        <w:t>Найдите площадь фигуры, изображенной на рисунке</w:t>
      </w:r>
      <w:r w:rsidRPr="003447A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при условии, что клетка имеет размер 1*1</w:t>
      </w:r>
    </w:p>
    <w:p w:rsidR="00342929" w:rsidRPr="003447AE" w:rsidRDefault="00342929" w:rsidP="00342929">
      <w:pPr>
        <w:widowControl w:val="0"/>
        <w:autoSpaceDE w:val="0"/>
        <w:autoSpaceDN w:val="0"/>
        <w:adjustRightInd w:val="0"/>
        <w:spacing w:after="0" w:line="240" w:lineRule="auto"/>
        <w:ind w:left="-142"/>
        <w:jc w:val="both"/>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lang w:eastAsia="ru-RU"/>
        </w:rPr>
        <w:drawing>
          <wp:inline distT="0" distB="0" distL="0" distR="0">
            <wp:extent cx="1190625" cy="1180465"/>
            <wp:effectExtent l="19050" t="0" r="9525" b="0"/>
            <wp:docPr id="20"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cstate="print"/>
                    <a:srcRect/>
                    <a:stretch>
                      <a:fillRect/>
                    </a:stretch>
                  </pic:blipFill>
                  <pic:spPr bwMode="auto">
                    <a:xfrm>
                      <a:off x="0" y="0"/>
                      <a:ext cx="1190625" cy="1180465"/>
                    </a:xfrm>
                    <a:prstGeom prst="rect">
                      <a:avLst/>
                    </a:prstGeom>
                    <a:noFill/>
                    <a:ln w="9525">
                      <a:noFill/>
                      <a:miter lim="800000"/>
                      <a:headEnd/>
                      <a:tailEnd/>
                    </a:ln>
                  </pic:spPr>
                </pic:pic>
              </a:graphicData>
            </a:graphic>
          </wp:inline>
        </w:drawing>
      </w:r>
    </w:p>
    <w:p w:rsidR="00342929" w:rsidRPr="008B3C5E" w:rsidRDefault="00342929" w:rsidP="00342929">
      <w:pPr>
        <w:widowControl w:val="0"/>
        <w:autoSpaceDE w:val="0"/>
        <w:autoSpaceDN w:val="0"/>
        <w:adjustRightInd w:val="0"/>
        <w:spacing w:after="0" w:line="240" w:lineRule="auto"/>
        <w:ind w:left="-142"/>
        <w:jc w:val="both"/>
        <w:rPr>
          <w:rFonts w:ascii="Times New Roman" w:eastAsia="Times New Roman" w:hAnsi="Times New Roman" w:cs="Times New Roman"/>
          <w:b/>
          <w:sz w:val="28"/>
          <w:szCs w:val="28"/>
        </w:rPr>
      </w:pPr>
    </w:p>
    <w:p w:rsidR="00342929" w:rsidRPr="008B3C5E" w:rsidRDefault="00342929" w:rsidP="00342929">
      <w:pPr>
        <w:widowControl w:val="0"/>
        <w:autoSpaceDE w:val="0"/>
        <w:autoSpaceDN w:val="0"/>
        <w:adjustRightInd w:val="0"/>
        <w:spacing w:after="0" w:line="240" w:lineRule="auto"/>
        <w:ind w:left="-142"/>
        <w:contextualSpacing/>
        <w:jc w:val="both"/>
        <w:rPr>
          <w:rFonts w:ascii="Times New Roman" w:eastAsia="Times New Roman" w:hAnsi="Times New Roman" w:cs="Times New Roman"/>
          <w:sz w:val="28"/>
          <w:szCs w:val="28"/>
        </w:rPr>
      </w:pPr>
      <w:r w:rsidRPr="008937F7">
        <w:rPr>
          <w:rFonts w:ascii="Times New Roman" w:eastAsia="Times New Roman" w:hAnsi="Times New Roman" w:cs="Times New Roman"/>
          <w:sz w:val="28"/>
          <w:szCs w:val="28"/>
        </w:rPr>
        <w:t>12.</w:t>
      </w:r>
      <w:r>
        <w:rPr>
          <w:rFonts w:ascii="Times New Roman" w:eastAsia="Times New Roman" w:hAnsi="Times New Roman" w:cs="Times New Roman"/>
          <w:i/>
          <w:sz w:val="28"/>
          <w:szCs w:val="28"/>
        </w:rPr>
        <w:t xml:space="preserve"> </w:t>
      </w:r>
      <w:r w:rsidRPr="008B3C5E">
        <w:rPr>
          <w:rFonts w:ascii="Times New Roman" w:eastAsia="Times New Roman" w:hAnsi="Times New Roman" w:cs="Times New Roman"/>
          <w:i/>
          <w:sz w:val="28"/>
          <w:szCs w:val="28"/>
        </w:rPr>
        <w:t>(1 балл</w:t>
      </w:r>
      <w:r w:rsidRPr="008B3C5E">
        <w:rPr>
          <w:rFonts w:ascii="Times New Roman" w:eastAsia="Times New Roman" w:hAnsi="Times New Roman" w:cs="Times New Roman"/>
          <w:sz w:val="28"/>
          <w:szCs w:val="28"/>
        </w:rPr>
        <w:t>) Тело движется по закону</w:t>
      </w:r>
      <w:r>
        <w:rPr>
          <w:rFonts w:ascii="Times New Roman" w:eastAsia="Times New Roman" w:hAnsi="Times New Roman" w:cs="Times New Roman"/>
          <w:sz w:val="28"/>
          <w:szCs w:val="28"/>
        </w:rPr>
        <w:t xml:space="preserve"> </w:t>
      </w:r>
      <m:oMath>
        <m:r>
          <w:rPr>
            <w:rFonts w:ascii="Cambria Math" w:eastAsia="Times New Roman" w:hAnsi="Cambria Math" w:cs="Times New Roman"/>
            <w:sz w:val="28"/>
            <w:szCs w:val="28"/>
          </w:rPr>
          <m:t>S</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t</m:t>
            </m:r>
          </m:e>
        </m:d>
        <m:r>
          <w:rPr>
            <w:rFonts w:ascii="Cambria Math" w:eastAsia="Times New Roman" w:hAnsi="Cambria Math" w:cs="Times New Roman"/>
            <w:sz w:val="28"/>
            <w:szCs w:val="28"/>
          </w:rPr>
          <m:t>=3</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t</m:t>
            </m:r>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+5t</m:t>
        </m:r>
      </m:oMath>
      <w:r>
        <w:rPr>
          <w:rFonts w:ascii="Times New Roman" w:eastAsia="Times New Roman" w:hAnsi="Times New Roman" w:cs="Times New Roman"/>
          <w:sz w:val="28"/>
          <w:szCs w:val="28"/>
        </w:rPr>
        <w:t>(м).</w:t>
      </w:r>
      <w:r w:rsidRPr="008B3C5E">
        <w:rPr>
          <w:rFonts w:ascii="Times New Roman" w:eastAsia="Times New Roman" w:hAnsi="Times New Roman" w:cs="Times New Roman"/>
          <w:sz w:val="28"/>
          <w:szCs w:val="28"/>
        </w:rPr>
        <w:t xml:space="preserve"> Найдите скорость тела через 1с после начала движения.</w:t>
      </w:r>
    </w:p>
    <w:p w:rsidR="00342929" w:rsidRPr="008B3C5E" w:rsidRDefault="00342929" w:rsidP="00342929">
      <w:pPr>
        <w:widowControl w:val="0"/>
        <w:autoSpaceDE w:val="0"/>
        <w:autoSpaceDN w:val="0"/>
        <w:adjustRightInd w:val="0"/>
        <w:spacing w:after="0" w:line="240" w:lineRule="auto"/>
        <w:ind w:left="-142"/>
        <w:jc w:val="center"/>
        <w:rPr>
          <w:rFonts w:ascii="Times New Roman" w:eastAsia="Times New Roman" w:hAnsi="Times New Roman" w:cs="Times New Roman"/>
          <w:b/>
          <w:sz w:val="28"/>
          <w:szCs w:val="28"/>
          <w:u w:val="single"/>
        </w:rPr>
      </w:pPr>
      <w:r w:rsidRPr="008B3C5E">
        <w:rPr>
          <w:rFonts w:ascii="Times New Roman" w:eastAsia="Times New Roman" w:hAnsi="Times New Roman" w:cs="Times New Roman"/>
          <w:b/>
          <w:sz w:val="28"/>
          <w:szCs w:val="28"/>
          <w:u w:val="single"/>
        </w:rPr>
        <w:t>Дополнительная часть</w:t>
      </w:r>
    </w:p>
    <w:p w:rsidR="00342929" w:rsidRPr="008B3C5E" w:rsidRDefault="00342929" w:rsidP="00342929">
      <w:pPr>
        <w:widowControl w:val="0"/>
        <w:autoSpaceDE w:val="0"/>
        <w:autoSpaceDN w:val="0"/>
        <w:adjustRightInd w:val="0"/>
        <w:spacing w:after="0" w:line="240" w:lineRule="auto"/>
        <w:ind w:left="-142"/>
        <w:jc w:val="both"/>
        <w:rPr>
          <w:rFonts w:ascii="Times New Roman" w:eastAsia="Times New Roman" w:hAnsi="Times New Roman" w:cs="Times New Roman"/>
          <w:b/>
          <w:i/>
          <w:sz w:val="28"/>
          <w:szCs w:val="28"/>
        </w:rPr>
      </w:pPr>
      <w:r w:rsidRPr="008B3C5E">
        <w:rPr>
          <w:rFonts w:ascii="Times New Roman" w:eastAsia="Times New Roman" w:hAnsi="Times New Roman" w:cs="Times New Roman"/>
          <w:b/>
          <w:i/>
          <w:sz w:val="28"/>
          <w:szCs w:val="28"/>
        </w:rPr>
        <w:t>При выполнении заданий 13-16 запишите ход решения и полученный ответ</w:t>
      </w:r>
    </w:p>
    <w:p w:rsidR="00342929" w:rsidRPr="008B3C5E" w:rsidRDefault="00342929" w:rsidP="00342929">
      <w:pPr>
        <w:widowControl w:val="0"/>
        <w:autoSpaceDE w:val="0"/>
        <w:autoSpaceDN w:val="0"/>
        <w:adjustRightInd w:val="0"/>
        <w:spacing w:after="0" w:line="240" w:lineRule="auto"/>
        <w:ind w:left="-142"/>
        <w:jc w:val="both"/>
        <w:rPr>
          <w:rFonts w:ascii="Times New Roman" w:hAnsi="Times New Roman" w:cs="Times New Roman"/>
          <w:color w:val="000000"/>
          <w:sz w:val="28"/>
          <w:szCs w:val="28"/>
          <w:shd w:val="clear" w:color="auto" w:fill="FFFFFF"/>
        </w:rPr>
      </w:pPr>
      <w:r w:rsidRPr="008937F7">
        <w:rPr>
          <w:rFonts w:ascii="Times New Roman" w:eastAsia="Times New Roman" w:hAnsi="Times New Roman" w:cs="Times New Roman"/>
          <w:sz w:val="28"/>
          <w:szCs w:val="28"/>
        </w:rPr>
        <w:t>13.</w:t>
      </w:r>
      <w:r w:rsidRPr="008B3C5E">
        <w:rPr>
          <w:rFonts w:ascii="Times New Roman" w:eastAsia="Times New Roman" w:hAnsi="Times New Roman" w:cs="Times New Roman"/>
          <w:b/>
          <w:i/>
          <w:sz w:val="28"/>
          <w:szCs w:val="28"/>
        </w:rPr>
        <w:t xml:space="preserve"> (</w:t>
      </w:r>
      <w:r w:rsidRPr="008B3C5E">
        <w:rPr>
          <w:rFonts w:ascii="Times New Roman" w:eastAsia="Times New Roman" w:hAnsi="Times New Roman" w:cs="Times New Roman"/>
          <w:i/>
          <w:sz w:val="28"/>
          <w:szCs w:val="28"/>
        </w:rPr>
        <w:t>3 балла)</w:t>
      </w:r>
      <w:r w:rsidRPr="008B3C5E">
        <w:rPr>
          <w:rFonts w:ascii="Times New Roman" w:eastAsia="Times New Roman" w:hAnsi="Times New Roman" w:cs="Times New Roman"/>
          <w:sz w:val="28"/>
          <w:szCs w:val="28"/>
        </w:rPr>
        <w:t>В</w:t>
      </w:r>
      <w:r w:rsidRPr="008B3C5E">
        <w:rPr>
          <w:rFonts w:ascii="Times New Roman" w:hAnsi="Times New Roman" w:cs="Times New Roman"/>
          <w:color w:val="000000"/>
          <w:sz w:val="28"/>
          <w:szCs w:val="28"/>
          <w:shd w:val="clear" w:color="auto" w:fill="FFFFFF"/>
        </w:rPr>
        <w:t>ычислите площадь земли, отведенного под клумбу, периметр которого ограничивают линии у=x</w:t>
      </w:r>
      <w:r w:rsidRPr="008B3C5E">
        <w:rPr>
          <w:rFonts w:ascii="Times New Roman" w:hAnsi="Times New Roman" w:cs="Times New Roman"/>
          <w:color w:val="000000"/>
          <w:sz w:val="28"/>
          <w:szCs w:val="28"/>
          <w:shd w:val="clear" w:color="auto" w:fill="FFFFFF"/>
          <w:vertAlign w:val="superscript"/>
        </w:rPr>
        <w:t>2</w:t>
      </w:r>
      <w:r w:rsidRPr="008B3C5E">
        <w:rPr>
          <w:rFonts w:ascii="Times New Roman" w:hAnsi="Times New Roman" w:cs="Times New Roman"/>
          <w:color w:val="000000"/>
          <w:sz w:val="28"/>
          <w:szCs w:val="28"/>
          <w:shd w:val="clear" w:color="auto" w:fill="FFFFFF"/>
        </w:rPr>
        <w:t>-2x-2 и у=-x</w:t>
      </w:r>
      <w:r w:rsidRPr="008B3C5E">
        <w:rPr>
          <w:rFonts w:ascii="Times New Roman" w:hAnsi="Times New Roman" w:cs="Times New Roman"/>
          <w:color w:val="000000"/>
          <w:sz w:val="28"/>
          <w:szCs w:val="28"/>
          <w:shd w:val="clear" w:color="auto" w:fill="FFFFFF"/>
          <w:vertAlign w:val="superscript"/>
        </w:rPr>
        <w:t>2</w:t>
      </w:r>
      <w:r w:rsidRPr="008B3C5E">
        <w:rPr>
          <w:rFonts w:ascii="Times New Roman" w:hAnsi="Times New Roman" w:cs="Times New Roman"/>
          <w:color w:val="000000"/>
          <w:sz w:val="28"/>
          <w:szCs w:val="28"/>
          <w:shd w:val="clear" w:color="auto" w:fill="FFFFFF"/>
        </w:rPr>
        <w:t>+2. Выполните чертеж. Ответ дайте в квадратных метрах.</w:t>
      </w:r>
    </w:p>
    <w:p w:rsidR="00342929" w:rsidRPr="008B3C5E" w:rsidRDefault="00342929" w:rsidP="00342929">
      <w:pPr>
        <w:widowControl w:val="0"/>
        <w:autoSpaceDE w:val="0"/>
        <w:autoSpaceDN w:val="0"/>
        <w:adjustRightInd w:val="0"/>
        <w:spacing w:after="0" w:line="240" w:lineRule="auto"/>
        <w:ind w:left="-142"/>
        <w:jc w:val="both"/>
        <w:rPr>
          <w:rFonts w:ascii="Times New Roman" w:eastAsia="Times New Roman" w:hAnsi="Times New Roman" w:cs="Times New Roman"/>
          <w:sz w:val="28"/>
          <w:szCs w:val="28"/>
        </w:rPr>
      </w:pPr>
      <w:r w:rsidRPr="008937F7">
        <w:rPr>
          <w:rFonts w:ascii="Times New Roman" w:eastAsia="Times New Roman" w:hAnsi="Times New Roman" w:cs="Times New Roman"/>
          <w:sz w:val="28"/>
          <w:szCs w:val="28"/>
        </w:rPr>
        <w:t>14.</w:t>
      </w:r>
      <w:r w:rsidRPr="008B3C5E">
        <w:rPr>
          <w:rFonts w:ascii="Times New Roman" w:eastAsia="Times New Roman" w:hAnsi="Times New Roman" w:cs="Times New Roman"/>
          <w:b/>
          <w:i/>
          <w:sz w:val="28"/>
          <w:szCs w:val="28"/>
        </w:rPr>
        <w:t xml:space="preserve"> (</w:t>
      </w:r>
      <w:r w:rsidRPr="008B3C5E">
        <w:rPr>
          <w:rFonts w:ascii="Times New Roman" w:eastAsia="Times New Roman" w:hAnsi="Times New Roman" w:cs="Times New Roman"/>
          <w:i/>
          <w:sz w:val="28"/>
          <w:szCs w:val="28"/>
        </w:rPr>
        <w:t>3 балла)</w:t>
      </w:r>
      <w:r w:rsidRPr="008B3C5E">
        <w:rPr>
          <w:rFonts w:ascii="Times New Roman" w:eastAsia="Times New Roman" w:hAnsi="Times New Roman" w:cs="Times New Roman"/>
          <w:sz w:val="28"/>
          <w:szCs w:val="28"/>
        </w:rPr>
        <w:t xml:space="preserve"> Решите уравнение sin</w:t>
      </w:r>
      <w:r w:rsidRPr="008B3C5E">
        <w:rPr>
          <w:rFonts w:ascii="Times New Roman" w:eastAsia="Times New Roman" w:hAnsi="Times New Roman" w:cs="Times New Roman"/>
          <w:sz w:val="28"/>
          <w:szCs w:val="28"/>
          <w:vertAlign w:val="superscript"/>
        </w:rPr>
        <w:t>2</w:t>
      </w:r>
      <w:r w:rsidRPr="008B3C5E">
        <w:rPr>
          <w:rFonts w:ascii="Times New Roman" w:eastAsia="Times New Roman" w:hAnsi="Times New Roman" w:cs="Times New Roman"/>
          <w:sz w:val="28"/>
          <w:szCs w:val="28"/>
        </w:rPr>
        <w:t>x - 2sinx=0</w:t>
      </w:r>
      <w:r w:rsidRPr="008B3C5E">
        <w:rPr>
          <w:rFonts w:ascii="Times New Roman" w:eastAsia="Times New Roman" w:hAnsi="Times New Roman" w:cs="Times New Roman"/>
          <w:noProof/>
          <w:sz w:val="28"/>
          <w:szCs w:val="28"/>
        </w:rPr>
        <w:t>. В ответ запишите количество решений, принадлежащих промежутку [0; 4</w:t>
      </w:r>
      <w:r w:rsidRPr="008B3C5E">
        <w:rPr>
          <w:rFonts w:ascii="Times New Roman" w:hAnsi="Times New Roman" w:cs="Times New Roman"/>
          <w:noProof/>
          <w:sz w:val="28"/>
          <w:szCs w:val="28"/>
          <w:lang w:eastAsia="ru-RU"/>
        </w:rPr>
        <w:drawing>
          <wp:inline distT="0" distB="0" distL="0" distR="0">
            <wp:extent cx="133350" cy="95250"/>
            <wp:effectExtent l="0" t="0" r="0" b="0"/>
            <wp:docPr id="178" name="Рисунок 21"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Пи ."/>
                    <pic:cNvPicPr>
                      <a:picLocks noChangeAspect="1" noChangeArrowheads="1"/>
                    </pic:cNvPicPr>
                  </pic:nvPicPr>
                  <pic:blipFill>
                    <a:blip r:embed="rId32"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3350" cy="95250"/>
                    </a:xfrm>
                    <a:prstGeom prst="rect">
                      <a:avLst/>
                    </a:prstGeom>
                    <a:noFill/>
                    <a:ln>
                      <a:noFill/>
                    </a:ln>
                  </pic:spPr>
                </pic:pic>
              </a:graphicData>
            </a:graphic>
          </wp:inline>
        </w:drawing>
      </w:r>
      <w:r w:rsidRPr="008B3C5E">
        <w:rPr>
          <w:rFonts w:ascii="Times New Roman" w:eastAsia="Times New Roman" w:hAnsi="Times New Roman" w:cs="Times New Roman"/>
          <w:noProof/>
          <w:sz w:val="28"/>
          <w:szCs w:val="28"/>
        </w:rPr>
        <w:t>]</w:t>
      </w:r>
    </w:p>
    <w:p w:rsidR="00342929" w:rsidRPr="00206BEC" w:rsidRDefault="00342929" w:rsidP="00342929">
      <w:pPr>
        <w:autoSpaceDE w:val="0"/>
        <w:autoSpaceDN w:val="0"/>
        <w:adjustRightInd w:val="0"/>
        <w:spacing w:after="0" w:line="240" w:lineRule="auto"/>
        <w:ind w:left="-142"/>
        <w:contextualSpacing/>
        <w:jc w:val="both"/>
        <w:rPr>
          <w:rFonts w:ascii="Times New Roman" w:eastAsia="Times New Roman" w:hAnsi="Times New Roman" w:cs="Times New Roman"/>
          <w:sz w:val="28"/>
          <w:szCs w:val="28"/>
        </w:rPr>
      </w:pPr>
      <w:r w:rsidRPr="008937F7">
        <w:rPr>
          <w:rFonts w:ascii="Times New Roman" w:hAnsi="Times New Roman" w:cs="Times New Roman"/>
          <w:sz w:val="28"/>
          <w:szCs w:val="28"/>
        </w:rPr>
        <w:t>15.</w:t>
      </w:r>
      <w:r w:rsidRPr="008B3C5E">
        <w:rPr>
          <w:rFonts w:ascii="Times New Roman" w:hAnsi="Times New Roman" w:cs="Times New Roman"/>
          <w:b/>
          <w:i/>
          <w:sz w:val="28"/>
          <w:szCs w:val="28"/>
        </w:rPr>
        <w:t xml:space="preserve"> </w:t>
      </w:r>
      <w:r w:rsidRPr="008B3C5E">
        <w:rPr>
          <w:rFonts w:ascii="Times New Roman" w:hAnsi="Times New Roman" w:cs="Times New Roman"/>
          <w:i/>
          <w:sz w:val="28"/>
          <w:szCs w:val="28"/>
        </w:rPr>
        <w:t>(3 балла)</w:t>
      </w:r>
      <w:r w:rsidRPr="00206BEC">
        <w:rPr>
          <w:color w:val="000000"/>
          <w:sz w:val="24"/>
          <w:szCs w:val="24"/>
        </w:rPr>
        <w:t xml:space="preserve"> </w:t>
      </w:r>
      <w:r w:rsidRPr="00206BEC">
        <w:rPr>
          <w:rFonts w:ascii="Times New Roman" w:eastAsia="Times New Roman" w:hAnsi="Times New Roman" w:cs="Times New Roman"/>
          <w:sz w:val="28"/>
          <w:szCs w:val="28"/>
        </w:rPr>
        <w:t>Равнобочная трапеция с основаниями 10 см и 18 см и высотой 3 см вращается около меньшего основания. Найдите площадь  поверхности  тела вращения.</w:t>
      </w:r>
    </w:p>
    <w:p w:rsidR="00342929" w:rsidRDefault="00342929" w:rsidP="00342929">
      <w:pPr>
        <w:ind w:left="-142"/>
        <w:rPr>
          <w:rFonts w:ascii="Times New Roman" w:eastAsia="Times New Roman" w:hAnsi="Times New Roman" w:cs="Times New Roman"/>
          <w:sz w:val="28"/>
          <w:szCs w:val="28"/>
        </w:rPr>
      </w:pPr>
      <w:r w:rsidRPr="008937F7">
        <w:rPr>
          <w:rFonts w:ascii="Times New Roman" w:eastAsia="Times New Roman" w:hAnsi="Times New Roman" w:cs="Times New Roman"/>
          <w:sz w:val="28"/>
          <w:szCs w:val="28"/>
        </w:rPr>
        <w:lastRenderedPageBreak/>
        <w:t>16.</w:t>
      </w:r>
      <w:r w:rsidRPr="008B3C5E">
        <w:rPr>
          <w:rFonts w:ascii="Times New Roman" w:eastAsia="Times New Roman" w:hAnsi="Times New Roman" w:cs="Times New Roman"/>
          <w:b/>
          <w:i/>
          <w:sz w:val="28"/>
          <w:szCs w:val="28"/>
        </w:rPr>
        <w:t xml:space="preserve"> (</w:t>
      </w:r>
      <w:r w:rsidRPr="008B3C5E">
        <w:rPr>
          <w:rFonts w:ascii="Times New Roman" w:eastAsia="Times New Roman" w:hAnsi="Times New Roman" w:cs="Times New Roman"/>
          <w:i/>
          <w:sz w:val="28"/>
          <w:szCs w:val="28"/>
        </w:rPr>
        <w:t xml:space="preserve">3 балла) </w:t>
      </w:r>
      <w:r w:rsidRPr="008B3C5E">
        <w:rPr>
          <w:rFonts w:ascii="Times New Roman" w:eastAsia="Times New Roman" w:hAnsi="Times New Roman" w:cs="Times New Roman"/>
          <w:sz w:val="28"/>
          <w:szCs w:val="28"/>
        </w:rPr>
        <w:t>Первый садовод</w:t>
      </w:r>
      <w:r>
        <w:rPr>
          <w:rFonts w:ascii="Times New Roman" w:eastAsia="Times New Roman" w:hAnsi="Times New Roman" w:cs="Times New Roman"/>
          <w:sz w:val="28"/>
          <w:szCs w:val="28"/>
        </w:rPr>
        <w:t xml:space="preserve"> </w:t>
      </w:r>
      <w:r w:rsidRPr="008B3C5E">
        <w:rPr>
          <w:rFonts w:ascii="Times New Roman" w:eastAsia="Times New Roman" w:hAnsi="Times New Roman" w:cs="Times New Roman"/>
          <w:sz w:val="28"/>
          <w:szCs w:val="28"/>
        </w:rPr>
        <w:t>высаживает 126 саженцев на 5 часов быстрее, чем второй. Сколько саженцев</w:t>
      </w:r>
      <w:r>
        <w:rPr>
          <w:rFonts w:ascii="Times New Roman" w:eastAsia="Times New Roman" w:hAnsi="Times New Roman" w:cs="Times New Roman"/>
          <w:sz w:val="28"/>
          <w:szCs w:val="28"/>
        </w:rPr>
        <w:t xml:space="preserve"> </w:t>
      </w:r>
      <w:r w:rsidRPr="008B3C5E">
        <w:rPr>
          <w:rFonts w:ascii="Times New Roman" w:eastAsia="Times New Roman" w:hAnsi="Times New Roman" w:cs="Times New Roman"/>
          <w:sz w:val="28"/>
          <w:szCs w:val="28"/>
        </w:rPr>
        <w:t>за час высаживает первый садовод, если известно, что он за час может высадить на 5 саженцев больше второго?</w:t>
      </w:r>
    </w:p>
    <w:p w:rsidR="00342929" w:rsidRPr="000B1CA7" w:rsidRDefault="00342929" w:rsidP="00342929">
      <w:pPr>
        <w:ind w:firstLine="720"/>
        <w:jc w:val="right"/>
        <w:rPr>
          <w:rFonts w:ascii="Times New Roman" w:hAnsi="Times New Roman" w:cs="Times New Roman"/>
          <w:sz w:val="28"/>
          <w:szCs w:val="28"/>
        </w:rPr>
      </w:pPr>
      <w:r w:rsidRPr="000B1CA7">
        <w:rPr>
          <w:rFonts w:ascii="Times New Roman" w:hAnsi="Times New Roman" w:cs="Times New Roman"/>
          <w:sz w:val="28"/>
          <w:szCs w:val="28"/>
        </w:rPr>
        <w:t>Преподаватель ________________ Архипова Е.В.</w:t>
      </w:r>
    </w:p>
    <w:p w:rsidR="00342929" w:rsidRPr="003A78E6" w:rsidRDefault="00342929" w:rsidP="00342929">
      <w:pPr>
        <w:pStyle w:val="aff2"/>
        <w:rPr>
          <w:b/>
          <w:szCs w:val="28"/>
        </w:rPr>
      </w:pPr>
    </w:p>
    <w:tbl>
      <w:tblPr>
        <w:tblW w:w="10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342929" w:rsidRPr="003A78E6" w:rsidTr="00BE1EE7">
        <w:trPr>
          <w:trHeight w:val="2028"/>
          <w:jc w:val="center"/>
        </w:trPr>
        <w:tc>
          <w:tcPr>
            <w:tcW w:w="3020" w:type="dxa"/>
          </w:tcPr>
          <w:p w:rsidR="00342929" w:rsidRPr="003A78E6" w:rsidRDefault="00342929" w:rsidP="00BE1EE7">
            <w:pPr>
              <w:spacing w:before="60" w:after="60"/>
              <w:jc w:val="center"/>
              <w:rPr>
                <w:rFonts w:ascii="Times New Roman" w:eastAsia="Calibri" w:hAnsi="Times New Roman" w:cs="Times New Roman"/>
                <w:sz w:val="24"/>
              </w:rPr>
            </w:pPr>
            <w:r w:rsidRPr="003A78E6">
              <w:rPr>
                <w:rFonts w:ascii="Times New Roman" w:eastAsia="Calibri" w:hAnsi="Times New Roman" w:cs="Times New Roman"/>
                <w:sz w:val="24"/>
              </w:rPr>
              <w:t>СОГЛАСОВАНО</w:t>
            </w:r>
          </w:p>
          <w:p w:rsidR="00342929" w:rsidRPr="003A78E6" w:rsidRDefault="00342929" w:rsidP="00BE1EE7">
            <w:pPr>
              <w:spacing w:before="60" w:after="60"/>
              <w:jc w:val="center"/>
              <w:rPr>
                <w:rFonts w:ascii="Times New Roman" w:eastAsia="Calibri" w:hAnsi="Times New Roman" w:cs="Times New Roman"/>
              </w:rPr>
            </w:pPr>
            <w:r w:rsidRPr="003A78E6">
              <w:rPr>
                <w:rFonts w:ascii="Times New Roman" w:eastAsia="Calibri" w:hAnsi="Times New Roman" w:cs="Times New Roman"/>
              </w:rPr>
              <w:t>Зав. отделением</w:t>
            </w:r>
          </w:p>
          <w:p w:rsidR="00342929" w:rsidRPr="003A78E6" w:rsidRDefault="00342929" w:rsidP="00BE1EE7">
            <w:pPr>
              <w:spacing w:before="60" w:after="60"/>
              <w:jc w:val="center"/>
              <w:rPr>
                <w:rFonts w:ascii="Times New Roman" w:eastAsia="Calibri" w:hAnsi="Times New Roman" w:cs="Times New Roman"/>
              </w:rPr>
            </w:pPr>
          </w:p>
          <w:p w:rsidR="00342929" w:rsidRPr="003A78E6" w:rsidRDefault="00342929" w:rsidP="00BE1EE7">
            <w:pPr>
              <w:rPr>
                <w:rFonts w:ascii="Times New Roman" w:eastAsia="Calibri" w:hAnsi="Times New Roman" w:cs="Times New Roman"/>
              </w:rPr>
            </w:pPr>
            <w:r w:rsidRPr="003A78E6">
              <w:rPr>
                <w:rFonts w:ascii="Times New Roman" w:eastAsia="Calibri" w:hAnsi="Times New Roman" w:cs="Times New Roman"/>
              </w:rPr>
              <w:t>___________ Романова Н.Н.</w:t>
            </w:r>
          </w:p>
          <w:p w:rsidR="00342929" w:rsidRPr="003A78E6" w:rsidRDefault="00342929" w:rsidP="00BE1EE7">
            <w:pPr>
              <w:rPr>
                <w:rFonts w:ascii="Times New Roman" w:eastAsia="Calibri" w:hAnsi="Times New Roman" w:cs="Times New Roman"/>
              </w:rPr>
            </w:pPr>
            <w:r w:rsidRPr="003A78E6">
              <w:rPr>
                <w:rFonts w:ascii="Times New Roman" w:eastAsia="Calibri" w:hAnsi="Times New Roman" w:cs="Times New Roman"/>
              </w:rPr>
              <w:t>«____»__________20____г.</w:t>
            </w:r>
          </w:p>
          <w:p w:rsidR="00342929" w:rsidRPr="003A78E6" w:rsidRDefault="00342929" w:rsidP="00BE1EE7">
            <w:pPr>
              <w:rPr>
                <w:rFonts w:ascii="Times New Roman" w:hAnsi="Times New Roman" w:cs="Times New Roman"/>
              </w:rPr>
            </w:pPr>
          </w:p>
        </w:tc>
        <w:tc>
          <w:tcPr>
            <w:tcW w:w="4116" w:type="dxa"/>
          </w:tcPr>
          <w:p w:rsidR="00342929" w:rsidRPr="003A78E6" w:rsidRDefault="00342929" w:rsidP="00BE1EE7">
            <w:pPr>
              <w:pStyle w:val="10"/>
              <w:spacing w:before="60"/>
              <w:jc w:val="center"/>
              <w:rPr>
                <w:sz w:val="28"/>
                <w:szCs w:val="28"/>
              </w:rPr>
            </w:pPr>
            <w:r w:rsidRPr="003A78E6">
              <w:rPr>
                <w:sz w:val="28"/>
                <w:szCs w:val="28"/>
              </w:rPr>
              <w:t>Экзаменационная работа</w:t>
            </w:r>
          </w:p>
          <w:p w:rsidR="00342929" w:rsidRPr="003A78E6" w:rsidRDefault="00342929" w:rsidP="00BE1EE7">
            <w:pPr>
              <w:spacing w:before="60" w:after="60"/>
              <w:jc w:val="center"/>
              <w:rPr>
                <w:rFonts w:ascii="Times New Roman" w:eastAsia="Calibri" w:hAnsi="Times New Roman" w:cs="Times New Roman"/>
                <w:sz w:val="24"/>
              </w:rPr>
            </w:pPr>
            <w:r w:rsidRPr="003A78E6">
              <w:rPr>
                <w:rFonts w:ascii="Times New Roman" w:eastAsia="Calibri" w:hAnsi="Times New Roman" w:cs="Times New Roman"/>
                <w:sz w:val="24"/>
              </w:rPr>
              <w:t>По дисциплине ОД.07 Математика</w:t>
            </w:r>
          </w:p>
          <w:p w:rsidR="00342929" w:rsidRPr="003A78E6" w:rsidRDefault="00342929" w:rsidP="00BE1EE7">
            <w:pPr>
              <w:spacing w:before="60" w:after="60"/>
              <w:jc w:val="center"/>
              <w:rPr>
                <w:rFonts w:ascii="Times New Roman" w:hAnsi="Times New Roman" w:cs="Times New Roman"/>
                <w:sz w:val="24"/>
              </w:rPr>
            </w:pPr>
            <w:r w:rsidRPr="003A78E6">
              <w:rPr>
                <w:rFonts w:ascii="Times New Roman" w:hAnsi="Times New Roman" w:cs="Times New Roman"/>
                <w:sz w:val="24"/>
              </w:rPr>
              <w:t xml:space="preserve">Вариант </w:t>
            </w:r>
            <w:r>
              <w:rPr>
                <w:rFonts w:ascii="Times New Roman" w:hAnsi="Times New Roman" w:cs="Times New Roman"/>
                <w:sz w:val="24"/>
              </w:rPr>
              <w:t>2</w:t>
            </w:r>
          </w:p>
          <w:p w:rsidR="00342929" w:rsidRPr="003A78E6" w:rsidRDefault="00342929" w:rsidP="00BE1EE7">
            <w:pPr>
              <w:spacing w:before="60" w:after="60"/>
              <w:ind w:left="29" w:hanging="29"/>
              <w:jc w:val="center"/>
              <w:rPr>
                <w:rFonts w:ascii="Times New Roman" w:eastAsia="Calibri" w:hAnsi="Times New Roman" w:cs="Times New Roman"/>
              </w:rPr>
            </w:pPr>
          </w:p>
          <w:p w:rsidR="00342929" w:rsidRPr="003A78E6" w:rsidRDefault="00342929" w:rsidP="00BE1EE7">
            <w:pPr>
              <w:spacing w:before="60" w:after="60"/>
              <w:ind w:left="29" w:hanging="29"/>
              <w:rPr>
                <w:rFonts w:ascii="Times New Roman" w:eastAsia="Calibri" w:hAnsi="Times New Roman" w:cs="Times New Roman"/>
              </w:rPr>
            </w:pPr>
            <w:r w:rsidRPr="003A78E6">
              <w:rPr>
                <w:rFonts w:ascii="Times New Roman" w:eastAsia="Calibri" w:hAnsi="Times New Roman" w:cs="Times New Roman"/>
              </w:rPr>
              <w:t>Группа УД 01</w:t>
            </w:r>
          </w:p>
          <w:p w:rsidR="00342929" w:rsidRPr="003A78E6" w:rsidRDefault="00342929" w:rsidP="00BE1EE7">
            <w:pPr>
              <w:spacing w:before="60" w:after="60"/>
              <w:ind w:left="29" w:hanging="29"/>
              <w:rPr>
                <w:rFonts w:ascii="Times New Roman" w:hAnsi="Times New Roman" w:cs="Times New Roman"/>
              </w:rPr>
            </w:pPr>
            <w:r w:rsidRPr="003A78E6">
              <w:rPr>
                <w:rFonts w:ascii="Times New Roman" w:eastAsia="Calibri" w:hAnsi="Times New Roman" w:cs="Times New Roman"/>
              </w:rPr>
              <w:t>Семестр 2</w:t>
            </w:r>
          </w:p>
        </w:tc>
        <w:tc>
          <w:tcPr>
            <w:tcW w:w="3270" w:type="dxa"/>
          </w:tcPr>
          <w:p w:rsidR="00342929" w:rsidRDefault="00342929" w:rsidP="00BE1EE7">
            <w:pPr>
              <w:spacing w:after="0" w:line="240" w:lineRule="auto"/>
              <w:contextualSpacing/>
              <w:jc w:val="center"/>
              <w:rPr>
                <w:rFonts w:ascii="Times New Roman" w:hAnsi="Times New Roman" w:cs="Times New Roman"/>
              </w:rPr>
            </w:pPr>
            <w:r w:rsidRPr="003A78E6">
              <w:rPr>
                <w:rFonts w:ascii="Times New Roman" w:hAnsi="Times New Roman" w:cs="Times New Roman"/>
              </w:rPr>
              <w:t>УТВЕРЖДАЮ</w:t>
            </w:r>
          </w:p>
          <w:p w:rsidR="00342929" w:rsidRPr="003A78E6" w:rsidRDefault="00342929" w:rsidP="00BE1EE7">
            <w:pPr>
              <w:spacing w:after="0" w:line="240" w:lineRule="auto"/>
              <w:contextualSpacing/>
              <w:jc w:val="center"/>
              <w:rPr>
                <w:rFonts w:ascii="Times New Roman" w:hAnsi="Times New Roman" w:cs="Times New Roman"/>
              </w:rPr>
            </w:pPr>
          </w:p>
          <w:p w:rsidR="00342929" w:rsidRPr="003A78E6" w:rsidRDefault="00342929" w:rsidP="00BE1EE7">
            <w:pPr>
              <w:pStyle w:val="ab"/>
              <w:contextualSpacing/>
              <w:rPr>
                <w:sz w:val="22"/>
              </w:rPr>
            </w:pPr>
            <w:r w:rsidRPr="003A78E6">
              <w:rPr>
                <w:sz w:val="22"/>
              </w:rPr>
              <w:t>Зам.директора по УПР работе</w:t>
            </w:r>
            <w:r w:rsidRPr="003A78E6">
              <w:rPr>
                <w:sz w:val="22"/>
              </w:rPr>
              <w:br/>
              <w:t xml:space="preserve"> </w:t>
            </w:r>
          </w:p>
          <w:p w:rsidR="00342929" w:rsidRPr="003A78E6" w:rsidRDefault="00342929" w:rsidP="00BE1EE7">
            <w:pPr>
              <w:spacing w:after="0" w:line="240" w:lineRule="auto"/>
              <w:contextualSpacing/>
              <w:rPr>
                <w:rFonts w:ascii="Times New Roman" w:hAnsi="Times New Roman" w:cs="Times New Roman"/>
              </w:rPr>
            </w:pPr>
            <w:r w:rsidRPr="003A78E6">
              <w:rPr>
                <w:rFonts w:ascii="Times New Roman" w:hAnsi="Times New Roman" w:cs="Times New Roman"/>
              </w:rPr>
              <w:t>________________ Минко Н.О.</w:t>
            </w:r>
          </w:p>
          <w:p w:rsidR="00342929" w:rsidRPr="003A78E6" w:rsidRDefault="00342929" w:rsidP="00BE1EE7">
            <w:pPr>
              <w:rPr>
                <w:rFonts w:ascii="Times New Roman" w:hAnsi="Times New Roman" w:cs="Times New Roman"/>
              </w:rPr>
            </w:pPr>
            <w:r w:rsidRPr="003A78E6">
              <w:rPr>
                <w:rFonts w:ascii="Times New Roman" w:hAnsi="Times New Roman" w:cs="Times New Roman"/>
              </w:rPr>
              <w:t>«____»___________20____г.</w:t>
            </w:r>
          </w:p>
          <w:p w:rsidR="00342929" w:rsidRPr="003A78E6" w:rsidRDefault="00342929" w:rsidP="00BE1EE7">
            <w:pPr>
              <w:rPr>
                <w:rFonts w:ascii="Times New Roman" w:hAnsi="Times New Roman" w:cs="Times New Roman"/>
              </w:rPr>
            </w:pPr>
          </w:p>
        </w:tc>
      </w:tr>
    </w:tbl>
    <w:p w:rsidR="00342929" w:rsidRPr="003A78E6" w:rsidRDefault="00342929" w:rsidP="00342929">
      <w:pPr>
        <w:autoSpaceDE w:val="0"/>
        <w:autoSpaceDN w:val="0"/>
        <w:adjustRightInd w:val="0"/>
        <w:jc w:val="center"/>
        <w:rPr>
          <w:rFonts w:ascii="Times New Roman" w:hAnsi="Times New Roman" w:cs="Times New Roman"/>
          <w:b/>
          <w:bCs/>
          <w:i/>
          <w:iCs/>
          <w:color w:val="000000"/>
          <w:sz w:val="24"/>
          <w:szCs w:val="24"/>
        </w:rPr>
      </w:pPr>
    </w:p>
    <w:p w:rsidR="00342929" w:rsidRPr="003A78E6" w:rsidRDefault="00342929" w:rsidP="00342929">
      <w:pPr>
        <w:autoSpaceDE w:val="0"/>
        <w:autoSpaceDN w:val="0"/>
        <w:adjustRightInd w:val="0"/>
        <w:jc w:val="center"/>
        <w:rPr>
          <w:rFonts w:ascii="Times New Roman" w:hAnsi="Times New Roman" w:cs="Times New Roman"/>
          <w:color w:val="000000"/>
          <w:sz w:val="24"/>
          <w:szCs w:val="24"/>
        </w:rPr>
      </w:pPr>
      <w:r w:rsidRPr="003A78E6">
        <w:rPr>
          <w:rFonts w:ascii="Times New Roman" w:hAnsi="Times New Roman" w:cs="Times New Roman"/>
          <w:b/>
          <w:bCs/>
          <w:i/>
          <w:iCs/>
          <w:color w:val="000000"/>
          <w:sz w:val="24"/>
          <w:szCs w:val="24"/>
        </w:rPr>
        <w:t>Обязательная часть</w:t>
      </w:r>
    </w:p>
    <w:p w:rsidR="00342929" w:rsidRDefault="00342929" w:rsidP="00342929">
      <w:pPr>
        <w:rPr>
          <w:rFonts w:ascii="Times New Roman" w:hAnsi="Times New Roman" w:cs="Times New Roman"/>
          <w:b/>
          <w:bCs/>
          <w:color w:val="000000"/>
          <w:sz w:val="24"/>
          <w:szCs w:val="24"/>
        </w:rPr>
      </w:pPr>
      <w:r w:rsidRPr="003A78E6">
        <w:rPr>
          <w:rFonts w:ascii="Times New Roman" w:hAnsi="Times New Roman" w:cs="Times New Roman"/>
          <w:b/>
          <w:bCs/>
          <w:color w:val="000000"/>
          <w:sz w:val="24"/>
          <w:szCs w:val="24"/>
        </w:rPr>
        <w:t>При выполнении заданий 1-3 запишите ход решения и полученный ответ.</w:t>
      </w:r>
    </w:p>
    <w:p w:rsidR="00342929" w:rsidRPr="008B3C5E" w:rsidRDefault="00342929" w:rsidP="00342929">
      <w:pPr>
        <w:widowControl w:val="0"/>
        <w:autoSpaceDE w:val="0"/>
        <w:autoSpaceDN w:val="0"/>
        <w:adjustRightInd w:val="0"/>
        <w:spacing w:after="0" w:line="240" w:lineRule="auto"/>
        <w:ind w:left="-142"/>
        <w:contextualSpacing/>
        <w:jc w:val="both"/>
        <w:rPr>
          <w:rFonts w:ascii="Times New Roman" w:eastAsia="Times New Roman" w:hAnsi="Times New Roman" w:cs="Times New Roman"/>
          <w:sz w:val="28"/>
          <w:szCs w:val="28"/>
        </w:rPr>
      </w:pPr>
      <w:r w:rsidRPr="008937F7">
        <w:rPr>
          <w:rFonts w:ascii="Times New Roman" w:eastAsia="Times New Roman" w:hAnsi="Times New Roman" w:cs="Times New Roman"/>
          <w:sz w:val="28"/>
          <w:szCs w:val="28"/>
        </w:rPr>
        <w:t>1.</w:t>
      </w:r>
      <w:r>
        <w:rPr>
          <w:rFonts w:ascii="Times New Roman" w:eastAsia="Times New Roman" w:hAnsi="Times New Roman" w:cs="Times New Roman"/>
          <w:i/>
          <w:sz w:val="28"/>
          <w:szCs w:val="28"/>
        </w:rPr>
        <w:t xml:space="preserve"> </w:t>
      </w:r>
      <w:r w:rsidRPr="008B3C5E">
        <w:rPr>
          <w:rFonts w:ascii="Times New Roman" w:eastAsia="Times New Roman" w:hAnsi="Times New Roman" w:cs="Times New Roman"/>
          <w:i/>
          <w:sz w:val="28"/>
          <w:szCs w:val="28"/>
        </w:rPr>
        <w:t xml:space="preserve">(1 балл) </w:t>
      </w:r>
      <w:r w:rsidRPr="008B3C5E">
        <w:rPr>
          <w:rFonts w:ascii="Times New Roman" w:eastAsia="Times New Roman" w:hAnsi="Times New Roman" w:cs="Times New Roman"/>
          <w:sz w:val="28"/>
          <w:szCs w:val="28"/>
        </w:rPr>
        <w:t xml:space="preserve">Вычислите: </w:t>
      </w:r>
      <m:oMath>
        <m:r>
          <w:rPr>
            <w:rFonts w:ascii="Cambria Math" w:eastAsia="Times New Roman" w:hAnsi="Cambria Math" w:cs="Times New Roman"/>
            <w:sz w:val="28"/>
            <w:szCs w:val="28"/>
          </w:rPr>
          <m:t>3</m:t>
        </m:r>
        <m:func>
          <m:funcPr>
            <m:ctrlPr>
              <w:rPr>
                <w:rFonts w:ascii="Cambria Math" w:eastAsia="Times New Roman" w:hAnsi="Cambria Math" w:cs="Times New Roman"/>
                <w:i/>
                <w:sz w:val="28"/>
                <w:szCs w:val="28"/>
              </w:rPr>
            </m:ctrlPr>
          </m:funcPr>
          <m:fName>
            <m:r>
              <m:rPr>
                <m:sty m:val="p"/>
              </m:rPr>
              <w:rPr>
                <w:rFonts w:ascii="Cambria Math" w:eastAsia="Times New Roman" w:hAnsi="Cambria Math" w:cs="Times New Roman"/>
                <w:sz w:val="28"/>
                <w:szCs w:val="28"/>
              </w:rPr>
              <m:t>cos</m:t>
            </m:r>
          </m:fName>
          <m:e>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60</m:t>
                </m:r>
              </m:e>
              <m:sup>
                <m:r>
                  <w:rPr>
                    <w:rFonts w:ascii="Cambria Math" w:eastAsia="Times New Roman" w:hAnsi="Cambria Math" w:cs="Times New Roman"/>
                    <w:sz w:val="28"/>
                    <w:szCs w:val="28"/>
                  </w:rPr>
                  <m:t>0</m:t>
                </m:r>
              </m:sup>
            </m:sSup>
            <m:r>
              <w:rPr>
                <w:rFonts w:ascii="Cambria Math" w:eastAsia="Times New Roman" w:hAnsi="Cambria Math" w:cs="Times New Roman"/>
                <w:sz w:val="28"/>
                <w:szCs w:val="28"/>
              </w:rPr>
              <m:t>-</m:t>
            </m:r>
          </m:e>
        </m:func>
        <m:r>
          <w:rPr>
            <w:rFonts w:ascii="Cambria Math" w:eastAsia="Times New Roman" w:hAnsi="Times New Roman" w:cs="Times New Roman"/>
            <w:sz w:val="28"/>
            <w:szCs w:val="28"/>
          </w:rPr>
          <m:t>2</m:t>
        </m:r>
        <m:func>
          <m:funcPr>
            <m:ctrlPr>
              <w:rPr>
                <w:rFonts w:ascii="Cambria Math" w:eastAsia="Times New Roman" w:hAnsi="Times New Roman" w:cs="Times New Roman"/>
                <w:i/>
                <w:sz w:val="28"/>
                <w:szCs w:val="28"/>
              </w:rPr>
            </m:ctrlPr>
          </m:funcPr>
          <m:fName>
            <m:r>
              <m:rPr>
                <m:sty m:val="p"/>
              </m:rPr>
              <w:rPr>
                <w:rFonts w:ascii="Cambria Math" w:eastAsia="Times New Roman" w:hAnsi="Times New Roman" w:cs="Times New Roman"/>
                <w:sz w:val="28"/>
                <w:szCs w:val="28"/>
              </w:rPr>
              <m:t>sin</m:t>
            </m:r>
          </m:fName>
          <m:e>
            <m:sSup>
              <m:sSupPr>
                <m:ctrlPr>
                  <w:rPr>
                    <w:rFonts w:ascii="Cambria Math" w:eastAsia="Times New Roman" w:hAnsi="Times New Roman" w:cs="Times New Roman"/>
                    <w:i/>
                    <w:sz w:val="28"/>
                    <w:szCs w:val="28"/>
                  </w:rPr>
                </m:ctrlPr>
              </m:sSupPr>
              <m:e>
                <m:r>
                  <w:rPr>
                    <w:rFonts w:ascii="Cambria Math" w:eastAsia="Times New Roman" w:hAnsi="Times New Roman" w:cs="Times New Roman"/>
                    <w:sz w:val="28"/>
                    <w:szCs w:val="28"/>
                  </w:rPr>
                  <m:t>30</m:t>
                </m:r>
              </m:e>
              <m:sup>
                <m:r>
                  <w:rPr>
                    <w:rFonts w:ascii="Cambria Math" w:eastAsia="Times New Roman" w:hAnsi="Times New Roman" w:cs="Times New Roman"/>
                    <w:sz w:val="28"/>
                    <w:szCs w:val="28"/>
                  </w:rPr>
                  <m:t>0</m:t>
                </m:r>
              </m:sup>
            </m:sSup>
          </m:e>
        </m:func>
        <m:r>
          <w:rPr>
            <w:rFonts w:ascii="Cambria Math" w:eastAsia="Times New Roman" w:hAnsi="Times New Roman" w:cs="Times New Roman"/>
            <w:sz w:val="28"/>
            <w:szCs w:val="28"/>
          </w:rPr>
          <m:t>+6</m:t>
        </m:r>
        <m:func>
          <m:funcPr>
            <m:ctrlPr>
              <w:rPr>
                <w:rFonts w:ascii="Cambria Math" w:eastAsia="Times New Roman" w:hAnsi="Times New Roman" w:cs="Times New Roman"/>
                <w:i/>
                <w:sz w:val="28"/>
                <w:szCs w:val="28"/>
              </w:rPr>
            </m:ctrlPr>
          </m:funcPr>
          <m:fName>
            <m:r>
              <w:rPr>
                <w:rFonts w:ascii="Cambria Math" w:eastAsia="Times New Roman" w:hAnsi="Times New Roman" w:cs="Times New Roman"/>
                <w:sz w:val="28"/>
                <w:szCs w:val="28"/>
                <w:lang w:val="en-US"/>
              </w:rPr>
              <m:t>ctg</m:t>
            </m:r>
          </m:fName>
          <m:e>
            <m:sSup>
              <m:sSupPr>
                <m:ctrlPr>
                  <w:rPr>
                    <w:rFonts w:ascii="Cambria Math" w:eastAsia="Times New Roman" w:hAnsi="Times New Roman" w:cs="Times New Roman"/>
                    <w:i/>
                    <w:sz w:val="28"/>
                    <w:szCs w:val="28"/>
                  </w:rPr>
                </m:ctrlPr>
              </m:sSupPr>
              <m:e>
                <m:r>
                  <w:rPr>
                    <w:rFonts w:ascii="Cambria Math" w:eastAsia="Times New Roman" w:hAnsi="Times New Roman" w:cs="Times New Roman"/>
                    <w:sz w:val="28"/>
                    <w:szCs w:val="28"/>
                  </w:rPr>
                  <m:t>60</m:t>
                </m:r>
              </m:e>
              <m:sup>
                <m:r>
                  <w:rPr>
                    <w:rFonts w:ascii="Cambria Math" w:eastAsia="Times New Roman" w:hAnsi="Times New Roman" w:cs="Times New Roman"/>
                    <w:sz w:val="28"/>
                    <w:szCs w:val="28"/>
                  </w:rPr>
                  <m:t>0</m:t>
                </m:r>
              </m:sup>
            </m:sSup>
          </m:e>
        </m:func>
      </m:oMath>
    </w:p>
    <w:p w:rsidR="00342929" w:rsidRPr="00C738E6" w:rsidRDefault="00342929" w:rsidP="00342929">
      <w:pPr>
        <w:spacing w:after="0" w:line="240" w:lineRule="auto"/>
        <w:ind w:left="-142"/>
        <w:jc w:val="both"/>
        <w:rPr>
          <w:rFonts w:ascii="Times New Roman" w:eastAsia="Times New Roman" w:hAnsi="Times New Roman" w:cs="Times New Roman"/>
          <w:i/>
          <w:sz w:val="28"/>
          <w:szCs w:val="28"/>
        </w:rPr>
      </w:pPr>
      <w:r w:rsidRPr="008937F7">
        <w:rPr>
          <w:rFonts w:ascii="Times New Roman" w:eastAsia="Times New Roman" w:hAnsi="Times New Roman" w:cs="Times New Roman"/>
          <w:sz w:val="28"/>
          <w:szCs w:val="28"/>
        </w:rPr>
        <w:t>2.</w:t>
      </w:r>
      <w:r>
        <w:rPr>
          <w:rFonts w:ascii="Times New Roman" w:eastAsia="Times New Roman" w:hAnsi="Times New Roman" w:cs="Times New Roman"/>
          <w:i/>
          <w:sz w:val="28"/>
          <w:szCs w:val="28"/>
        </w:rPr>
        <w:t xml:space="preserve"> </w:t>
      </w:r>
      <w:r w:rsidRPr="008B3C5E">
        <w:rPr>
          <w:rFonts w:ascii="Times New Roman" w:eastAsia="Times New Roman" w:hAnsi="Times New Roman" w:cs="Times New Roman"/>
          <w:i/>
          <w:sz w:val="28"/>
          <w:szCs w:val="28"/>
        </w:rPr>
        <w:t>(1 балл)</w:t>
      </w:r>
      <w:r w:rsidRPr="00DD0B2B">
        <w:rPr>
          <w:color w:val="000000"/>
          <w:sz w:val="24"/>
          <w:szCs w:val="24"/>
        </w:rPr>
        <w:t xml:space="preserve"> </w:t>
      </w:r>
      <w:r w:rsidRPr="00DD0B2B">
        <w:rPr>
          <w:rFonts w:ascii="Times New Roman" w:hAnsi="Times New Roman" w:cs="Times New Roman"/>
          <w:color w:val="000000"/>
          <w:sz w:val="28"/>
          <w:szCs w:val="28"/>
        </w:rPr>
        <w:t xml:space="preserve">Найдите  значение  </w:t>
      </w:r>
      <m:oMath>
        <m:func>
          <m:funcPr>
            <m:ctrlPr>
              <w:rPr>
                <w:rFonts w:ascii="Cambria Math" w:hAnsi="Cambria Math" w:cs="Times New Roman"/>
                <w:i/>
                <w:color w:val="000000"/>
                <w:sz w:val="28"/>
                <w:szCs w:val="28"/>
              </w:rPr>
            </m:ctrlPr>
          </m:funcPr>
          <m:fName>
            <m:r>
              <m:rPr>
                <m:sty m:val="p"/>
              </m:rPr>
              <w:rPr>
                <w:rFonts w:ascii="Cambria Math" w:hAnsi="Cambria Math" w:cs="Times New Roman"/>
                <w:color w:val="000000"/>
                <w:sz w:val="28"/>
                <w:szCs w:val="28"/>
              </w:rPr>
              <m:t>cos</m:t>
            </m:r>
          </m:fName>
          <m:e>
            <m:r>
              <w:rPr>
                <w:rFonts w:ascii="Cambria Math" w:hAnsi="Cambria Math" w:cs="Times New Roman"/>
                <w:color w:val="000000"/>
                <w:sz w:val="28"/>
                <w:szCs w:val="28"/>
              </w:rPr>
              <m:t>α</m:t>
            </m:r>
          </m:e>
        </m:func>
      </m:oMath>
      <w:r w:rsidRPr="00DD0B2B">
        <w:rPr>
          <w:rFonts w:ascii="Times New Roman" w:hAnsi="Times New Roman" w:cs="Times New Roman"/>
          <w:color w:val="000000"/>
          <w:sz w:val="28"/>
          <w:szCs w:val="28"/>
        </w:rPr>
        <w:t xml:space="preserve">, если известно, что </w:t>
      </w:r>
      <m:oMath>
        <m:func>
          <m:funcPr>
            <m:ctrlPr>
              <w:rPr>
                <w:rFonts w:ascii="Cambria Math" w:hAnsi="Cambria Math" w:cs="Times New Roman"/>
                <w:i/>
                <w:color w:val="000000"/>
                <w:sz w:val="28"/>
                <w:szCs w:val="28"/>
              </w:rPr>
            </m:ctrlPr>
          </m:funcPr>
          <m:fName>
            <m:r>
              <m:rPr>
                <m:sty m:val="p"/>
              </m:rPr>
              <w:rPr>
                <w:rFonts w:ascii="Cambria Math" w:hAnsi="Cambria Math" w:cs="Times New Roman"/>
                <w:color w:val="000000"/>
                <w:sz w:val="28"/>
                <w:szCs w:val="28"/>
              </w:rPr>
              <m:t>sin</m:t>
            </m:r>
          </m:fName>
          <m:e>
            <m:r>
              <w:rPr>
                <w:rFonts w:ascii="Cambria Math" w:hAnsi="Cambria Math" w:cs="Times New Roman"/>
                <w:color w:val="000000"/>
                <w:sz w:val="28"/>
                <w:szCs w:val="28"/>
              </w:rPr>
              <m:t>α</m:t>
            </m:r>
          </m:e>
        </m:func>
        <m:r>
          <w:rPr>
            <w:rFonts w:ascii="Cambria Math" w:hAnsi="Cambria Math" w:cs="Times New Roman"/>
            <w:color w:val="000000"/>
            <w:sz w:val="28"/>
            <w:szCs w:val="28"/>
          </w:rPr>
          <m:t>=</m:t>
        </m:r>
        <m:f>
          <m:fPr>
            <m:ctrlPr>
              <w:rPr>
                <w:rFonts w:ascii="Cambria Math" w:hAnsi="Cambria Math" w:cs="Times New Roman"/>
                <w:i/>
                <w:color w:val="000000"/>
                <w:sz w:val="28"/>
                <w:szCs w:val="28"/>
              </w:rPr>
            </m:ctrlPr>
          </m:fPr>
          <m:num>
            <m:r>
              <w:rPr>
                <w:rFonts w:ascii="Cambria Math" w:hAnsi="Cambria Math" w:cs="Times New Roman"/>
                <w:color w:val="000000"/>
                <w:sz w:val="28"/>
                <w:szCs w:val="28"/>
              </w:rPr>
              <m:t>5</m:t>
            </m:r>
          </m:num>
          <m:den>
            <m:r>
              <w:rPr>
                <w:rFonts w:ascii="Cambria Math" w:hAnsi="Cambria Math" w:cs="Times New Roman"/>
                <w:color w:val="000000"/>
                <w:sz w:val="28"/>
                <w:szCs w:val="28"/>
              </w:rPr>
              <m:t>13</m:t>
            </m:r>
          </m:den>
        </m:f>
      </m:oMath>
      <w:r w:rsidRPr="003447AE">
        <w:rPr>
          <w:rFonts w:ascii="Times New Roman" w:hAnsi="Times New Roman" w:cs="Times New Roman"/>
          <w:color w:val="000000"/>
          <w:sz w:val="28"/>
          <w:szCs w:val="28"/>
        </w:rPr>
        <w:t xml:space="preserve"> </w:t>
      </w:r>
      <w:r w:rsidRPr="00DD0B2B">
        <w:rPr>
          <w:rFonts w:ascii="Times New Roman" w:hAnsi="Times New Roman" w:cs="Times New Roman"/>
          <w:color w:val="000000"/>
          <w:sz w:val="28"/>
          <w:szCs w:val="28"/>
        </w:rPr>
        <w:t>и</w:t>
      </w:r>
      <w:r w:rsidRPr="00C738E6">
        <w:rPr>
          <w:rFonts w:ascii="Times New Roman" w:hAnsi="Times New Roman" w:cs="Times New Roman"/>
          <w:color w:val="000000"/>
          <w:sz w:val="28"/>
          <w:szCs w:val="28"/>
        </w:rPr>
        <w:t xml:space="preserve"> </w:t>
      </w:r>
      <w:r w:rsidRPr="00DD0B2B">
        <w:rPr>
          <w:rFonts w:ascii="Times New Roman" w:hAnsi="Times New Roman" w:cs="Times New Roman"/>
          <w:color w:val="000000"/>
          <w:sz w:val="28"/>
          <w:szCs w:val="28"/>
        </w:rPr>
        <w:t xml:space="preserve"> </w:t>
      </w:r>
      <m:oMath>
        <m:f>
          <m:fPr>
            <m:ctrlPr>
              <w:rPr>
                <w:rFonts w:ascii="Cambria Math" w:hAnsi="Cambria Math" w:cs="Times New Roman"/>
                <w:i/>
                <w:color w:val="000000"/>
                <w:sz w:val="28"/>
                <w:szCs w:val="28"/>
              </w:rPr>
            </m:ctrlPr>
          </m:fPr>
          <m:num>
            <m:r>
              <w:rPr>
                <w:rFonts w:ascii="Cambria Math" w:hAnsi="Cambria Math" w:cs="Times New Roman"/>
                <w:color w:val="000000"/>
                <w:sz w:val="28"/>
                <w:szCs w:val="28"/>
              </w:rPr>
              <m:t>π</m:t>
            </m:r>
          </m:num>
          <m:den>
            <m:r>
              <w:rPr>
                <w:rFonts w:ascii="Cambria Math" w:hAnsi="Cambria Math" w:cs="Times New Roman"/>
                <w:color w:val="000000"/>
                <w:sz w:val="28"/>
                <w:szCs w:val="28"/>
              </w:rPr>
              <m:t>2</m:t>
            </m:r>
          </m:den>
        </m:f>
        <m:r>
          <w:rPr>
            <w:rFonts w:ascii="Cambria Math" w:hAnsi="Cambria Math" w:cs="Times New Roman"/>
            <w:color w:val="000000"/>
            <w:sz w:val="28"/>
            <w:szCs w:val="28"/>
          </w:rPr>
          <m:t>&lt;α</m:t>
        </m:r>
        <m:r>
          <w:rPr>
            <w:rFonts w:ascii="Cambria Math" w:eastAsia="Calibri" w:hAnsi="Cambria Math" w:cs="Times New Roman"/>
            <w:color w:val="000000"/>
            <w:sz w:val="28"/>
            <w:szCs w:val="28"/>
          </w:rPr>
          <m:t>&lt;π</m:t>
        </m:r>
      </m:oMath>
      <w:r w:rsidRPr="00C738E6">
        <w:rPr>
          <w:rFonts w:ascii="Times New Roman" w:hAnsi="Times New Roman" w:cs="Times New Roman"/>
          <w:color w:val="000000"/>
          <w:sz w:val="28"/>
          <w:szCs w:val="28"/>
        </w:rPr>
        <w:t>.</w:t>
      </w:r>
    </w:p>
    <w:p w:rsidR="00342929" w:rsidRPr="008B3C5E" w:rsidRDefault="00342929" w:rsidP="00342929">
      <w:pPr>
        <w:pStyle w:val="aff9"/>
        <w:ind w:left="-142"/>
        <w:rPr>
          <w:sz w:val="28"/>
          <w:szCs w:val="28"/>
          <w:lang w:eastAsia="ru-RU"/>
        </w:rPr>
      </w:pPr>
      <w:r w:rsidRPr="008937F7">
        <w:rPr>
          <w:sz w:val="28"/>
          <w:szCs w:val="28"/>
          <w:lang w:eastAsia="ru-RU"/>
        </w:rPr>
        <w:t xml:space="preserve">3. </w:t>
      </w:r>
      <w:r w:rsidRPr="008B3C5E">
        <w:rPr>
          <w:i/>
          <w:sz w:val="28"/>
          <w:szCs w:val="28"/>
          <w:lang w:eastAsia="ru-RU"/>
        </w:rPr>
        <w:t xml:space="preserve">(1 </w:t>
      </w:r>
      <w:r w:rsidRPr="003D1373">
        <w:rPr>
          <w:i/>
          <w:sz w:val="28"/>
          <w:szCs w:val="28"/>
          <w:lang w:eastAsia="ru-RU"/>
        </w:rPr>
        <w:t>балл)</w:t>
      </w:r>
      <w:r w:rsidRPr="003D1373">
        <w:rPr>
          <w:color w:val="000000"/>
          <w:sz w:val="28"/>
          <w:szCs w:val="28"/>
          <w:shd w:val="clear" w:color="auto" w:fill="FFFFFF"/>
        </w:rPr>
        <w:t xml:space="preserve"> Цена на лопату резко повысилась на 15%, после чего понизилась на 20%. Определите, сколько стоила лопата изначально, если после всех изменений она стала стоить 92 руб?</w:t>
      </w:r>
    </w:p>
    <w:p w:rsidR="00342929" w:rsidRPr="009357D6" w:rsidRDefault="00342929" w:rsidP="00342929">
      <w:pPr>
        <w:pStyle w:val="aff9"/>
        <w:ind w:left="-142"/>
        <w:rPr>
          <w:sz w:val="28"/>
          <w:szCs w:val="28"/>
          <w:highlight w:val="red"/>
          <w:lang w:eastAsia="ru-RU"/>
        </w:rPr>
      </w:pPr>
      <w:r w:rsidRPr="009357D6">
        <w:rPr>
          <w:sz w:val="28"/>
          <w:szCs w:val="28"/>
          <w:lang w:eastAsia="ru-RU"/>
        </w:rPr>
        <w:t>4.</w:t>
      </w:r>
      <w:r w:rsidRPr="009357D6">
        <w:rPr>
          <w:i/>
          <w:sz w:val="28"/>
          <w:szCs w:val="28"/>
          <w:lang w:eastAsia="ru-RU"/>
        </w:rPr>
        <w:t xml:space="preserve"> (1 балл)</w:t>
      </w:r>
      <w:r w:rsidRPr="009357D6">
        <w:rPr>
          <w:sz w:val="28"/>
          <w:szCs w:val="28"/>
          <w:lang w:eastAsia="ru-RU"/>
        </w:rPr>
        <w:t xml:space="preserve"> </w:t>
      </w:r>
      <w:r w:rsidRPr="009357D6">
        <w:rPr>
          <w:rStyle w:val="c3"/>
          <w:color w:val="000000"/>
          <w:sz w:val="28"/>
          <w:szCs w:val="28"/>
        </w:rPr>
        <w:t>В классе 16 учащихся, среди них два друга —Вадим и Сергей. Учащихся случайным образом разбивают на 4 равные группы. Найдите вероятность того, что Вадим и Сергей окажутся в одной группе.</w:t>
      </w:r>
    </w:p>
    <w:p w:rsidR="00342929" w:rsidRPr="00D04AF6" w:rsidRDefault="00342929" w:rsidP="00342929">
      <w:pPr>
        <w:widowControl w:val="0"/>
        <w:autoSpaceDE w:val="0"/>
        <w:autoSpaceDN w:val="0"/>
        <w:adjustRightInd w:val="0"/>
        <w:spacing w:after="0" w:line="240" w:lineRule="auto"/>
        <w:ind w:left="-142"/>
        <w:contextualSpacing/>
        <w:jc w:val="both"/>
        <w:rPr>
          <w:rFonts w:ascii="Times New Roman" w:eastAsia="Times New Roman" w:hAnsi="Times New Roman" w:cs="Times New Roman"/>
          <w:i/>
          <w:sz w:val="28"/>
          <w:szCs w:val="28"/>
        </w:rPr>
      </w:pPr>
      <w:r w:rsidRPr="00D04AF6">
        <w:rPr>
          <w:rFonts w:ascii="Times New Roman" w:eastAsia="Times New Roman" w:hAnsi="Times New Roman" w:cs="Times New Roman"/>
          <w:sz w:val="28"/>
          <w:szCs w:val="28"/>
        </w:rPr>
        <w:t>5.</w:t>
      </w:r>
      <w:r w:rsidRPr="00D04AF6">
        <w:rPr>
          <w:rFonts w:ascii="Times New Roman" w:eastAsia="Times New Roman" w:hAnsi="Times New Roman" w:cs="Times New Roman"/>
          <w:i/>
          <w:sz w:val="28"/>
          <w:szCs w:val="28"/>
        </w:rPr>
        <w:t xml:space="preserve"> (1 балл)</w:t>
      </w:r>
      <w:r w:rsidRPr="00D04AF6">
        <w:rPr>
          <w:rFonts w:ascii="Times New Roman" w:eastAsia="Times New Roman" w:hAnsi="Times New Roman" w:cs="Times New Roman"/>
          <w:sz w:val="28"/>
          <w:szCs w:val="28"/>
        </w:rPr>
        <w:t>Найдите значение выражения</w:t>
      </w:r>
      <w:r w:rsidRPr="00D04AF6">
        <w:rPr>
          <w:rFonts w:ascii="Times New Roman" w:eastAsia="Times New Roman" w:hAnsi="Times New Roman" w:cs="Times New Roman"/>
          <w:i/>
          <w:sz w:val="28"/>
          <w:szCs w:val="28"/>
        </w:rPr>
        <w:t xml:space="preserve"> </w:t>
      </w:r>
      <m:oMath>
        <m:func>
          <m:funcPr>
            <m:ctrlPr>
              <w:rPr>
                <w:rFonts w:ascii="Cambria Math" w:eastAsia="Times New Roman" w:hAnsi="Times New Roman" w:cs="Times New Roman"/>
                <w:i/>
                <w:sz w:val="28"/>
                <w:szCs w:val="28"/>
              </w:rPr>
            </m:ctrlPr>
          </m:funcPr>
          <m:fName>
            <m:sSub>
              <m:sSubPr>
                <m:ctrlPr>
                  <w:rPr>
                    <w:rFonts w:ascii="Cambria Math" w:eastAsia="Times New Roman" w:hAnsi="Times New Roman" w:cs="Times New Roman"/>
                    <w:i/>
                    <w:sz w:val="28"/>
                    <w:szCs w:val="28"/>
                  </w:rPr>
                </m:ctrlPr>
              </m:sSubPr>
              <m:e>
                <m:r>
                  <m:rPr>
                    <m:sty m:val="p"/>
                  </m:rPr>
                  <w:rPr>
                    <w:rFonts w:ascii="Cambria Math" w:eastAsia="Times New Roman" w:hAnsi="Times New Roman" w:cs="Times New Roman"/>
                    <w:sz w:val="28"/>
                    <w:szCs w:val="28"/>
                  </w:rPr>
                  <m:t>log</m:t>
                </m:r>
              </m:e>
              <m:sub>
                <m:r>
                  <w:rPr>
                    <w:rFonts w:ascii="Cambria Math" w:eastAsia="Times New Roman" w:hAnsi="Times New Roman" w:cs="Times New Roman"/>
                    <w:sz w:val="28"/>
                    <w:szCs w:val="28"/>
                  </w:rPr>
                  <m:t>3</m:t>
                </m:r>
              </m:sub>
            </m:sSub>
          </m:fName>
          <m:e>
            <m:r>
              <w:rPr>
                <w:rFonts w:ascii="Cambria Math" w:eastAsia="Times New Roman" w:hAnsi="Times New Roman" w:cs="Times New Roman"/>
                <w:sz w:val="28"/>
                <w:szCs w:val="28"/>
              </w:rPr>
              <m:t>7</m:t>
            </m:r>
          </m:e>
        </m:func>
        <m:r>
          <w:rPr>
            <w:rFonts w:ascii="Cambria Math" w:eastAsia="Times New Roman" w:hAnsi="Times New Roman" w:cs="Times New Roman"/>
            <w:sz w:val="28"/>
            <w:szCs w:val="28"/>
          </w:rPr>
          <m:t>-</m:t>
        </m:r>
        <m:func>
          <m:funcPr>
            <m:ctrlPr>
              <w:rPr>
                <w:rFonts w:ascii="Cambria Math" w:eastAsia="Times New Roman" w:hAnsi="Times New Roman" w:cs="Times New Roman"/>
                <w:i/>
                <w:sz w:val="28"/>
                <w:szCs w:val="28"/>
              </w:rPr>
            </m:ctrlPr>
          </m:funcPr>
          <m:fName>
            <m:sSub>
              <m:sSubPr>
                <m:ctrlPr>
                  <w:rPr>
                    <w:rFonts w:ascii="Cambria Math" w:eastAsia="Times New Roman" w:hAnsi="Times New Roman" w:cs="Times New Roman"/>
                    <w:i/>
                    <w:sz w:val="28"/>
                    <w:szCs w:val="28"/>
                  </w:rPr>
                </m:ctrlPr>
              </m:sSubPr>
              <m:e>
                <m:r>
                  <m:rPr>
                    <m:sty m:val="p"/>
                  </m:rPr>
                  <w:rPr>
                    <w:rFonts w:ascii="Cambria Math" w:eastAsia="Times New Roman" w:hAnsi="Times New Roman" w:cs="Times New Roman"/>
                    <w:sz w:val="28"/>
                    <w:szCs w:val="28"/>
                  </w:rPr>
                  <m:t>log</m:t>
                </m:r>
              </m:e>
              <m:sub>
                <m:r>
                  <w:rPr>
                    <w:rFonts w:ascii="Cambria Math" w:eastAsia="Times New Roman" w:hAnsi="Times New Roman" w:cs="Times New Roman"/>
                    <w:sz w:val="28"/>
                    <w:szCs w:val="28"/>
                  </w:rPr>
                  <m:t>3</m:t>
                </m:r>
              </m:sub>
            </m:sSub>
          </m:fName>
          <m:e>
            <m:f>
              <m:fPr>
                <m:ctrlPr>
                  <w:rPr>
                    <w:rFonts w:ascii="Cambria Math" w:eastAsia="Times New Roman" w:hAnsi="Times New Roman" w:cs="Times New Roman"/>
                    <w:i/>
                    <w:sz w:val="28"/>
                    <w:szCs w:val="28"/>
                  </w:rPr>
                </m:ctrlPr>
              </m:fPr>
              <m:num>
                <m:r>
                  <w:rPr>
                    <w:rFonts w:ascii="Cambria Math" w:eastAsia="Times New Roman" w:hAnsi="Times New Roman" w:cs="Times New Roman"/>
                    <w:sz w:val="28"/>
                    <w:szCs w:val="28"/>
                  </w:rPr>
                  <m:t>7</m:t>
                </m:r>
              </m:num>
              <m:den>
                <m:r>
                  <w:rPr>
                    <w:rFonts w:ascii="Cambria Math" w:eastAsia="Times New Roman" w:hAnsi="Times New Roman" w:cs="Times New Roman"/>
                    <w:sz w:val="28"/>
                    <w:szCs w:val="28"/>
                  </w:rPr>
                  <m:t>3</m:t>
                </m:r>
              </m:den>
            </m:f>
          </m:e>
        </m:func>
      </m:oMath>
    </w:p>
    <w:p w:rsidR="00342929" w:rsidRPr="00500950" w:rsidRDefault="00342929" w:rsidP="00342929">
      <w:pPr>
        <w:widowControl w:val="0"/>
        <w:autoSpaceDE w:val="0"/>
        <w:autoSpaceDN w:val="0"/>
        <w:adjustRightInd w:val="0"/>
        <w:spacing w:after="0" w:line="240" w:lineRule="auto"/>
        <w:ind w:left="-142"/>
        <w:contextualSpacing/>
        <w:jc w:val="both"/>
        <w:rPr>
          <w:rFonts w:ascii="Times New Roman" w:eastAsia="Times New Roman" w:hAnsi="Times New Roman" w:cs="Times New Roman"/>
          <w:i/>
          <w:sz w:val="28"/>
          <w:szCs w:val="28"/>
        </w:rPr>
      </w:pPr>
      <w:r w:rsidRPr="00500950">
        <w:rPr>
          <w:rFonts w:ascii="Times New Roman" w:eastAsia="Times New Roman" w:hAnsi="Times New Roman" w:cs="Times New Roman"/>
          <w:sz w:val="28"/>
          <w:szCs w:val="28"/>
        </w:rPr>
        <w:t>6.</w:t>
      </w:r>
      <w:r w:rsidRPr="00500950">
        <w:rPr>
          <w:rFonts w:ascii="Times New Roman" w:eastAsia="Times New Roman" w:hAnsi="Times New Roman" w:cs="Times New Roman"/>
          <w:i/>
          <w:sz w:val="28"/>
          <w:szCs w:val="28"/>
        </w:rPr>
        <w:t xml:space="preserve"> (1 балл)</w:t>
      </w:r>
      <w:r w:rsidRPr="00500950">
        <w:rPr>
          <w:rFonts w:ascii="Times New Roman" w:eastAsia="Times New Roman" w:hAnsi="Times New Roman" w:cs="Times New Roman"/>
          <w:sz w:val="28"/>
          <w:szCs w:val="28"/>
        </w:rPr>
        <w:t>Найдите корень уравнения</w:t>
      </w:r>
      <w:r w:rsidRPr="00500950">
        <w:rPr>
          <w:rFonts w:ascii="Times New Roman" w:eastAsia="Times New Roman" w:hAnsi="Times New Roman" w:cs="Times New Roman"/>
          <w:i/>
          <w:sz w:val="28"/>
          <w:szCs w:val="28"/>
        </w:rPr>
        <w:t xml:space="preserve"> </w:t>
      </w:r>
      <m:oMath>
        <m:rad>
          <m:radPr>
            <m:degHide m:val="on"/>
            <m:ctrlPr>
              <w:rPr>
                <w:rFonts w:ascii="Cambria Math" w:eastAsia="Times New Roman" w:hAnsi="Times New Roman" w:cs="Times New Roman"/>
                <w:i/>
                <w:sz w:val="28"/>
                <w:szCs w:val="28"/>
              </w:rPr>
            </m:ctrlPr>
          </m:radPr>
          <m:deg/>
          <m:e>
            <m:f>
              <m:fPr>
                <m:ctrlPr>
                  <w:rPr>
                    <w:rFonts w:ascii="Cambria Math" w:eastAsia="Times New Roman" w:hAnsi="Times New Roman" w:cs="Times New Roman"/>
                    <w:i/>
                    <w:sz w:val="28"/>
                    <w:szCs w:val="28"/>
                  </w:rPr>
                </m:ctrlPr>
              </m:fPr>
              <m:num>
                <m:r>
                  <w:rPr>
                    <w:rFonts w:ascii="Cambria Math" w:eastAsia="Times New Roman" w:hAnsi="Times New Roman" w:cs="Times New Roman"/>
                    <w:sz w:val="28"/>
                    <w:szCs w:val="28"/>
                  </w:rPr>
                  <m:t>2x+5</m:t>
                </m:r>
              </m:num>
              <m:den>
                <m:r>
                  <w:rPr>
                    <w:rFonts w:ascii="Cambria Math" w:eastAsia="Times New Roman" w:hAnsi="Times New Roman" w:cs="Times New Roman"/>
                    <w:sz w:val="28"/>
                    <w:szCs w:val="28"/>
                  </w:rPr>
                  <m:t>3</m:t>
                </m:r>
              </m:den>
            </m:f>
          </m:e>
        </m:rad>
        <m:r>
          <w:rPr>
            <w:rFonts w:ascii="Cambria Math" w:eastAsia="Times New Roman" w:hAnsi="Times New Roman" w:cs="Times New Roman"/>
            <w:sz w:val="28"/>
            <w:szCs w:val="28"/>
          </w:rPr>
          <m:t>=5</m:t>
        </m:r>
      </m:oMath>
    </w:p>
    <w:p w:rsidR="00342929" w:rsidRPr="00543BB5" w:rsidRDefault="00342929" w:rsidP="00342929">
      <w:pPr>
        <w:widowControl w:val="0"/>
        <w:autoSpaceDE w:val="0"/>
        <w:autoSpaceDN w:val="0"/>
        <w:adjustRightInd w:val="0"/>
        <w:spacing w:after="0" w:line="240" w:lineRule="auto"/>
        <w:ind w:left="-142"/>
        <w:contextualSpacing/>
        <w:jc w:val="both"/>
        <w:rPr>
          <w:rFonts w:ascii="Times New Roman" w:eastAsia="Times New Roman" w:hAnsi="Times New Roman" w:cs="Times New Roman"/>
          <w:sz w:val="28"/>
          <w:szCs w:val="28"/>
        </w:rPr>
      </w:pPr>
      <w:r w:rsidRPr="008C7AFC">
        <w:rPr>
          <w:rFonts w:ascii="Times New Roman" w:eastAsia="Times New Roman" w:hAnsi="Times New Roman" w:cs="Times New Roman"/>
          <w:sz w:val="28"/>
          <w:szCs w:val="28"/>
        </w:rPr>
        <w:t>7.</w:t>
      </w:r>
      <w:r w:rsidRPr="008C7AFC">
        <w:rPr>
          <w:rFonts w:ascii="Times New Roman" w:eastAsia="Times New Roman" w:hAnsi="Times New Roman" w:cs="Times New Roman"/>
          <w:i/>
          <w:sz w:val="28"/>
          <w:szCs w:val="28"/>
        </w:rPr>
        <w:t xml:space="preserve"> (1 балл) </w:t>
      </w:r>
      <w:r w:rsidRPr="008C7AFC">
        <w:rPr>
          <w:rFonts w:ascii="Times New Roman" w:eastAsia="Times New Roman" w:hAnsi="Times New Roman" w:cs="Times New Roman"/>
          <w:sz w:val="28"/>
          <w:szCs w:val="28"/>
        </w:rPr>
        <w:t xml:space="preserve">Решите неравенство </w:t>
      </w:r>
      <m:oMath>
        <m:sSup>
          <m:sSupPr>
            <m:ctrlPr>
              <w:rPr>
                <w:rFonts w:ascii="Cambria Math" w:eastAsia="Times New Roman" w:hAnsi="Times New Roman" w:cs="Times New Roman"/>
                <w:sz w:val="28"/>
                <w:szCs w:val="28"/>
              </w:rPr>
            </m:ctrlPr>
          </m:sSupPr>
          <m:e>
            <m:d>
              <m:dPr>
                <m:ctrlPr>
                  <w:rPr>
                    <w:rFonts w:ascii="Cambria Math" w:eastAsia="Times New Roman" w:hAnsi="Times New Roman" w:cs="Times New Roman"/>
                    <w:sz w:val="28"/>
                    <w:szCs w:val="28"/>
                  </w:rPr>
                </m:ctrlPr>
              </m:dPr>
              <m:e>
                <m:f>
                  <m:fPr>
                    <m:ctrlPr>
                      <w:rPr>
                        <w:rFonts w:ascii="Cambria Math" w:eastAsia="Times New Roman" w:hAnsi="Times New Roman" w:cs="Times New Roman"/>
                        <w:sz w:val="28"/>
                        <w:szCs w:val="28"/>
                      </w:rPr>
                    </m:ctrlPr>
                  </m:fPr>
                  <m:num>
                    <m:r>
                      <m:rPr>
                        <m:sty m:val="p"/>
                      </m:rPr>
                      <w:rPr>
                        <w:rFonts w:ascii="Cambria Math" w:eastAsia="Times New Roman" w:hAnsi="Times New Roman" w:cs="Times New Roman"/>
                        <w:sz w:val="28"/>
                        <w:szCs w:val="28"/>
                      </w:rPr>
                      <m:t>1</m:t>
                    </m:r>
                  </m:num>
                  <m:den>
                    <m:r>
                      <m:rPr>
                        <m:sty m:val="p"/>
                      </m:rPr>
                      <w:rPr>
                        <w:rFonts w:ascii="Cambria Math" w:eastAsia="Times New Roman" w:hAnsi="Times New Roman" w:cs="Times New Roman"/>
                        <w:sz w:val="28"/>
                        <w:szCs w:val="28"/>
                      </w:rPr>
                      <m:t>7</m:t>
                    </m:r>
                  </m:den>
                </m:f>
              </m:e>
            </m:d>
          </m:e>
          <m:sup>
            <m:r>
              <m:rPr>
                <m:sty m:val="p"/>
              </m:rPr>
              <w:rPr>
                <w:rFonts w:ascii="Cambria Math" w:eastAsia="Times New Roman" w:hAnsi="Times New Roman" w:cs="Times New Roman"/>
                <w:sz w:val="28"/>
                <w:szCs w:val="28"/>
              </w:rPr>
              <m:t>2</m:t>
            </m:r>
            <m:r>
              <m:rPr>
                <m:sty m:val="p"/>
              </m:rPr>
              <w:rPr>
                <w:rFonts w:ascii="Cambria Math" w:eastAsia="Times New Roman" w:hAnsi="Times New Roman" w:cs="Times New Roman"/>
                <w:sz w:val="28"/>
                <w:szCs w:val="28"/>
                <w:lang w:val="en-US"/>
              </w:rPr>
              <m:t>x</m:t>
            </m:r>
            <m:r>
              <m:rPr>
                <m:sty m:val="p"/>
              </m:rPr>
              <w:rPr>
                <w:rFonts w:ascii="Cambria Math" w:eastAsia="Times New Roman" w:hAnsi="Times New Roman" w:cs="Times New Roman"/>
                <w:sz w:val="28"/>
                <w:szCs w:val="28"/>
              </w:rPr>
              <m:t>+1</m:t>
            </m:r>
          </m:sup>
        </m:sSup>
        <m:r>
          <m:rPr>
            <m:sty m:val="p"/>
          </m:rPr>
          <w:rPr>
            <w:rFonts w:ascii="Cambria Math" w:eastAsia="Times New Roman" w:hAnsi="Times New Roman" w:cs="Times New Roman"/>
            <w:sz w:val="28"/>
            <w:szCs w:val="28"/>
          </w:rPr>
          <m:t>&gt;</m:t>
        </m:r>
        <m:r>
          <w:rPr>
            <w:rFonts w:ascii="Cambria Math" w:eastAsia="Times New Roman" w:hAnsi="Times New Roman" w:cs="Times New Roman"/>
            <w:sz w:val="28"/>
            <w:szCs w:val="28"/>
          </w:rPr>
          <m:t>49</m:t>
        </m:r>
      </m:oMath>
      <w:r w:rsidRPr="008C7AFC">
        <w:rPr>
          <w:rFonts w:ascii="Times New Roman" w:eastAsia="Times New Roman" w:hAnsi="Times New Roman" w:cs="Times New Roman"/>
          <w:sz w:val="28"/>
          <w:szCs w:val="28"/>
        </w:rPr>
        <w:t xml:space="preserve">. </w:t>
      </w:r>
    </w:p>
    <w:p w:rsidR="00342929" w:rsidRPr="00F66A3A" w:rsidRDefault="00342929" w:rsidP="00342929">
      <w:pPr>
        <w:widowControl w:val="0"/>
        <w:autoSpaceDE w:val="0"/>
        <w:autoSpaceDN w:val="0"/>
        <w:adjustRightInd w:val="0"/>
        <w:spacing w:after="0" w:line="240" w:lineRule="auto"/>
        <w:ind w:left="-142"/>
        <w:contextualSpacing/>
        <w:jc w:val="both"/>
        <w:rPr>
          <w:rFonts w:ascii="Times New Roman" w:eastAsia="Times New Roman" w:hAnsi="Times New Roman" w:cs="Times New Roman"/>
          <w:i/>
          <w:sz w:val="28"/>
          <w:szCs w:val="28"/>
        </w:rPr>
      </w:pPr>
      <w:r w:rsidRPr="00F66A3A">
        <w:rPr>
          <w:rFonts w:ascii="Times New Roman" w:eastAsia="Times New Roman" w:hAnsi="Times New Roman" w:cs="Times New Roman"/>
          <w:sz w:val="28"/>
          <w:szCs w:val="28"/>
        </w:rPr>
        <w:t>8.</w:t>
      </w:r>
      <w:r w:rsidRPr="00F66A3A">
        <w:rPr>
          <w:rFonts w:ascii="Times New Roman" w:eastAsia="Times New Roman" w:hAnsi="Times New Roman" w:cs="Times New Roman"/>
          <w:i/>
          <w:sz w:val="28"/>
          <w:szCs w:val="28"/>
        </w:rPr>
        <w:t xml:space="preserve"> (1 балл)</w:t>
      </w:r>
      <w:r w:rsidRPr="00F66A3A">
        <w:rPr>
          <w:rFonts w:ascii="Times New Roman" w:eastAsia="Times New Roman" w:hAnsi="Times New Roman" w:cs="Times New Roman"/>
          <w:sz w:val="28"/>
          <w:szCs w:val="28"/>
        </w:rPr>
        <w:t xml:space="preserve">Найдите корень уравнения </w:t>
      </w:r>
      <m:oMath>
        <m:f>
          <m:fPr>
            <m:ctrlPr>
              <w:rPr>
                <w:rFonts w:ascii="Cambria Math" w:hAnsi="Cambria Math" w:cs="Times New Roman"/>
                <w:i/>
                <w:color w:val="000000"/>
                <w:sz w:val="28"/>
                <w:szCs w:val="28"/>
                <w:shd w:val="clear" w:color="auto" w:fill="FFFFFF"/>
              </w:rPr>
            </m:ctrlPr>
          </m:fPr>
          <m:num>
            <m:r>
              <w:rPr>
                <w:rFonts w:ascii="Cambria Math" w:hAnsi="Cambria Math" w:cs="Times New Roman"/>
                <w:color w:val="000000"/>
                <w:sz w:val="28"/>
                <w:szCs w:val="28"/>
                <w:shd w:val="clear" w:color="auto" w:fill="FFFFFF"/>
              </w:rPr>
              <m:t>x-6</m:t>
            </m:r>
          </m:num>
          <m:den>
            <m:r>
              <w:rPr>
                <w:rFonts w:ascii="Cambria Math" w:hAnsi="Cambria Math" w:cs="Times New Roman"/>
                <w:color w:val="000000"/>
                <w:sz w:val="28"/>
                <w:szCs w:val="28"/>
                <w:shd w:val="clear" w:color="auto" w:fill="FFFFFF"/>
              </w:rPr>
              <m:t>2</m:t>
            </m:r>
          </m:den>
        </m:f>
        <m:r>
          <w:rPr>
            <w:rFonts w:ascii="Cambria Math" w:hAnsi="Cambria Math" w:cs="Times New Roman"/>
            <w:color w:val="000000"/>
            <w:sz w:val="28"/>
            <w:szCs w:val="28"/>
            <w:shd w:val="clear" w:color="auto" w:fill="FFFFFF"/>
          </w:rPr>
          <m:t>-</m:t>
        </m:r>
        <m:f>
          <m:fPr>
            <m:ctrlPr>
              <w:rPr>
                <w:rFonts w:ascii="Cambria Math" w:hAnsi="Cambria Math" w:cs="Times New Roman"/>
                <w:i/>
                <w:color w:val="000000"/>
                <w:sz w:val="28"/>
                <w:szCs w:val="28"/>
                <w:shd w:val="clear" w:color="auto" w:fill="FFFFFF"/>
              </w:rPr>
            </m:ctrlPr>
          </m:fPr>
          <m:num>
            <m:r>
              <w:rPr>
                <w:rFonts w:ascii="Cambria Math" w:hAnsi="Cambria Math" w:cs="Times New Roman"/>
                <w:color w:val="000000"/>
                <w:sz w:val="28"/>
                <w:szCs w:val="28"/>
                <w:shd w:val="clear" w:color="auto" w:fill="FFFFFF"/>
              </w:rPr>
              <m:t>x</m:t>
            </m:r>
          </m:num>
          <m:den>
            <m:r>
              <w:rPr>
                <w:rFonts w:ascii="Cambria Math" w:hAnsi="Cambria Math" w:cs="Times New Roman"/>
                <w:color w:val="000000"/>
                <w:sz w:val="28"/>
                <w:szCs w:val="28"/>
                <w:shd w:val="clear" w:color="auto" w:fill="FFFFFF"/>
              </w:rPr>
              <m:t>3</m:t>
            </m:r>
          </m:den>
        </m:f>
        <m:r>
          <w:rPr>
            <w:rFonts w:ascii="Cambria Math" w:hAnsi="Cambria Math" w:cs="Times New Roman"/>
            <w:color w:val="000000"/>
            <w:sz w:val="28"/>
            <w:szCs w:val="28"/>
            <w:shd w:val="clear" w:color="auto" w:fill="FFFFFF"/>
          </w:rPr>
          <m:t>=3</m:t>
        </m:r>
      </m:oMath>
    </w:p>
    <w:p w:rsidR="00342929" w:rsidRPr="00B236C0" w:rsidRDefault="00342929" w:rsidP="00342929">
      <w:pPr>
        <w:widowControl w:val="0"/>
        <w:autoSpaceDE w:val="0"/>
        <w:autoSpaceDN w:val="0"/>
        <w:adjustRightInd w:val="0"/>
        <w:spacing w:after="0" w:line="240" w:lineRule="auto"/>
        <w:ind w:left="-142"/>
        <w:contextualSpacing/>
        <w:jc w:val="both"/>
        <w:rPr>
          <w:rFonts w:ascii="Times New Roman" w:eastAsia="Times New Roman" w:hAnsi="Times New Roman" w:cs="Times New Roman"/>
          <w:i/>
          <w:sz w:val="28"/>
          <w:szCs w:val="28"/>
        </w:rPr>
      </w:pPr>
      <w:r w:rsidRPr="00B236C0">
        <w:rPr>
          <w:rFonts w:ascii="Times New Roman" w:eastAsia="Times New Roman" w:hAnsi="Times New Roman" w:cs="Times New Roman"/>
          <w:sz w:val="28"/>
          <w:szCs w:val="28"/>
        </w:rPr>
        <w:t>9.</w:t>
      </w:r>
      <w:r w:rsidRPr="00B236C0">
        <w:rPr>
          <w:rFonts w:ascii="Times New Roman" w:eastAsia="Times New Roman" w:hAnsi="Times New Roman" w:cs="Times New Roman"/>
          <w:i/>
          <w:sz w:val="28"/>
          <w:szCs w:val="28"/>
        </w:rPr>
        <w:t xml:space="preserve"> (1 балл) </w:t>
      </w:r>
      <w:r w:rsidRPr="00B236C0">
        <w:rPr>
          <w:rFonts w:ascii="Times New Roman" w:eastAsia="Times New Roman" w:hAnsi="Times New Roman" w:cs="Times New Roman"/>
          <w:sz w:val="28"/>
          <w:szCs w:val="28"/>
        </w:rPr>
        <w:t>Найдите производную функции в точке х</w:t>
      </w:r>
      <w:r>
        <w:rPr>
          <w:rFonts w:ascii="Times New Roman" w:eastAsia="Times New Roman" w:hAnsi="Times New Roman" w:cs="Times New Roman"/>
          <w:sz w:val="28"/>
          <w:szCs w:val="28"/>
        </w:rPr>
        <w:t xml:space="preserve"> </w:t>
      </w:r>
      <w:r w:rsidRPr="00B236C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B236C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B236C0">
        <w:rPr>
          <w:rFonts w:ascii="Times New Roman" w:eastAsia="Times New Roman" w:hAnsi="Times New Roman" w:cs="Times New Roman"/>
          <w:sz w:val="28"/>
          <w:szCs w:val="28"/>
        </w:rPr>
        <w:t xml:space="preserve">1: </w:t>
      </w:r>
    </w:p>
    <w:p w:rsidR="00342929" w:rsidRPr="00B236C0" w:rsidRDefault="00342929" w:rsidP="00342929">
      <w:pPr>
        <w:widowControl w:val="0"/>
        <w:autoSpaceDE w:val="0"/>
        <w:autoSpaceDN w:val="0"/>
        <w:adjustRightInd w:val="0"/>
        <w:spacing w:after="0" w:line="240" w:lineRule="auto"/>
        <w:ind w:left="-142"/>
        <w:contextualSpacing/>
        <w:jc w:val="both"/>
        <w:rPr>
          <w:rFonts w:ascii="Times New Roman" w:eastAsia="Times New Roman" w:hAnsi="Times New Roman" w:cs="Times New Roman"/>
          <w:i/>
          <w:sz w:val="28"/>
          <w:szCs w:val="28"/>
        </w:rPr>
      </w:pPr>
      <m:oMathPara>
        <m:oMath>
          <m:r>
            <w:rPr>
              <w:rFonts w:ascii="Cambria Math" w:eastAsia="Times New Roman" w:hAnsi="Cambria Math" w:cs="Times New Roman"/>
              <w:sz w:val="28"/>
              <w:szCs w:val="28"/>
            </w:rPr>
            <m:t>y=</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3</m:t>
              </m:r>
            </m:den>
          </m:f>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x</m:t>
              </m:r>
            </m:e>
            <m:sup>
              <m:r>
                <w:rPr>
                  <w:rFonts w:ascii="Cambria Math" w:eastAsia="Times New Roman" w:hAnsi="Cambria Math" w:cs="Times New Roman"/>
                  <w:sz w:val="28"/>
                  <w:szCs w:val="28"/>
                </w:rPr>
                <m:t>3</m:t>
              </m:r>
            </m:sup>
          </m:sSup>
          <m:r>
            <w:rPr>
              <w:rFonts w:ascii="Cambria Math" w:eastAsia="Times New Roman" w:hAnsi="Cambria Math" w:cs="Times New Roman"/>
              <w:sz w:val="28"/>
              <w:szCs w:val="28"/>
            </w:rPr>
            <m:t>-7</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x</m:t>
              </m:r>
            </m:e>
            <m:sup>
              <m:r>
                <w:rPr>
                  <w:rFonts w:ascii="Cambria Math" w:eastAsia="Times New Roman" w:hAnsi="Cambria Math" w:cs="Times New Roman"/>
                  <w:sz w:val="28"/>
                  <w:szCs w:val="28"/>
                </w:rPr>
                <m:t>4</m:t>
              </m:r>
            </m:sup>
          </m:sSup>
          <m:r>
            <w:rPr>
              <w:rFonts w:ascii="Cambria Math" w:eastAsia="Times New Roman" w:hAnsi="Cambria Math" w:cs="Times New Roman"/>
              <w:sz w:val="28"/>
              <w:szCs w:val="28"/>
            </w:rPr>
            <m:t>-x-21</m:t>
          </m:r>
        </m:oMath>
      </m:oMathPara>
    </w:p>
    <w:p w:rsidR="00342929" w:rsidRPr="00FB537C" w:rsidRDefault="00342929" w:rsidP="00342929">
      <w:pPr>
        <w:widowControl w:val="0"/>
        <w:autoSpaceDE w:val="0"/>
        <w:autoSpaceDN w:val="0"/>
        <w:adjustRightInd w:val="0"/>
        <w:spacing w:after="0" w:line="240" w:lineRule="auto"/>
        <w:ind w:left="-142"/>
        <w:contextualSpacing/>
        <w:jc w:val="both"/>
        <w:rPr>
          <w:rFonts w:ascii="Times New Roman" w:eastAsia="Times New Roman" w:hAnsi="Times New Roman" w:cs="Times New Roman"/>
          <w:b/>
          <w:sz w:val="28"/>
          <w:szCs w:val="28"/>
        </w:rPr>
      </w:pPr>
      <w:r w:rsidRPr="00FB537C">
        <w:rPr>
          <w:rFonts w:ascii="Times New Roman" w:eastAsia="Times New Roman" w:hAnsi="Times New Roman" w:cs="Times New Roman"/>
          <w:sz w:val="28"/>
          <w:szCs w:val="28"/>
        </w:rPr>
        <w:t>10.</w:t>
      </w:r>
      <w:r w:rsidRPr="00FB537C">
        <w:rPr>
          <w:rFonts w:ascii="Times New Roman" w:eastAsia="Times New Roman" w:hAnsi="Times New Roman" w:cs="Times New Roman"/>
          <w:i/>
          <w:sz w:val="28"/>
          <w:szCs w:val="28"/>
        </w:rPr>
        <w:t xml:space="preserve"> (1 балл) </w:t>
      </w:r>
      <w:r w:rsidRPr="00FB537C">
        <w:rPr>
          <w:rFonts w:ascii="Times New Roman" w:eastAsia="Times New Roman" w:hAnsi="Times New Roman"/>
          <w:sz w:val="28"/>
          <w:szCs w:val="28"/>
        </w:rPr>
        <w:t>Цилиндр вписан в прямоугольный параллелепипед. Радиус основания и высота цилиндра равны 5. Найдите объём параллелепипеда</w:t>
      </w:r>
    </w:p>
    <w:p w:rsidR="00342929" w:rsidRPr="00882309" w:rsidRDefault="00342929" w:rsidP="00342929">
      <w:pPr>
        <w:widowControl w:val="0"/>
        <w:autoSpaceDE w:val="0"/>
        <w:autoSpaceDN w:val="0"/>
        <w:adjustRightInd w:val="0"/>
        <w:spacing w:after="0" w:line="240" w:lineRule="auto"/>
        <w:ind w:left="-142"/>
        <w:jc w:val="both"/>
        <w:rPr>
          <w:rFonts w:ascii="Times New Roman" w:eastAsia="Times New Roman" w:hAnsi="Times New Roman" w:cs="Times New Roman"/>
          <w:b/>
          <w:sz w:val="28"/>
          <w:szCs w:val="28"/>
        </w:rPr>
      </w:pPr>
      <w:r w:rsidRPr="00882309">
        <w:rPr>
          <w:rFonts w:ascii="Times New Roman" w:eastAsia="Times New Roman" w:hAnsi="Times New Roman" w:cs="Times New Roman"/>
          <w:sz w:val="28"/>
          <w:szCs w:val="28"/>
        </w:rPr>
        <w:t>11.</w:t>
      </w:r>
      <w:r w:rsidRPr="00882309">
        <w:rPr>
          <w:rFonts w:ascii="Times New Roman" w:eastAsia="Times New Roman" w:hAnsi="Times New Roman" w:cs="Times New Roman"/>
          <w:i/>
          <w:sz w:val="28"/>
          <w:szCs w:val="28"/>
        </w:rPr>
        <w:t xml:space="preserve"> (1 балл) </w:t>
      </w:r>
      <w:r w:rsidRPr="00882309">
        <w:rPr>
          <w:rFonts w:ascii="Times New Roman" w:eastAsia="Times New Roman" w:hAnsi="Times New Roman" w:cs="Times New Roman"/>
          <w:sz w:val="28"/>
          <w:szCs w:val="28"/>
        </w:rPr>
        <w:t>Найдите площадь фигуры, изображенной на рисунке при условии, что клетка имеет размер 1*1</w:t>
      </w:r>
    </w:p>
    <w:p w:rsidR="00342929" w:rsidRPr="005008AD" w:rsidRDefault="00342929" w:rsidP="00342929">
      <w:pPr>
        <w:widowControl w:val="0"/>
        <w:autoSpaceDE w:val="0"/>
        <w:autoSpaceDN w:val="0"/>
        <w:adjustRightInd w:val="0"/>
        <w:spacing w:after="0" w:line="240" w:lineRule="auto"/>
        <w:ind w:left="-142"/>
        <w:jc w:val="both"/>
        <w:rPr>
          <w:rFonts w:ascii="Times New Roman" w:eastAsia="Times New Roman" w:hAnsi="Times New Roman" w:cs="Times New Roman"/>
          <w:b/>
          <w:sz w:val="28"/>
          <w:szCs w:val="28"/>
          <w:highlight w:val="red"/>
        </w:rPr>
      </w:pPr>
      <w:r>
        <w:rPr>
          <w:rFonts w:ascii="Times New Roman" w:eastAsia="Times New Roman" w:hAnsi="Times New Roman" w:cs="Times New Roman"/>
          <w:b/>
          <w:noProof/>
          <w:sz w:val="28"/>
          <w:szCs w:val="28"/>
          <w:lang w:eastAsia="ru-RU"/>
        </w:rPr>
        <w:lastRenderedPageBreak/>
        <w:drawing>
          <wp:inline distT="0" distB="0" distL="0" distR="0">
            <wp:extent cx="1772462" cy="815536"/>
            <wp:effectExtent l="19050" t="0" r="0" b="0"/>
            <wp:docPr id="22"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34" cstate="print"/>
                    <a:srcRect/>
                    <a:stretch>
                      <a:fillRect/>
                    </a:stretch>
                  </pic:blipFill>
                  <pic:spPr bwMode="auto">
                    <a:xfrm>
                      <a:off x="0" y="0"/>
                      <a:ext cx="1771526" cy="815105"/>
                    </a:xfrm>
                    <a:prstGeom prst="rect">
                      <a:avLst/>
                    </a:prstGeom>
                    <a:noFill/>
                    <a:ln w="9525">
                      <a:noFill/>
                      <a:miter lim="800000"/>
                      <a:headEnd/>
                      <a:tailEnd/>
                    </a:ln>
                  </pic:spPr>
                </pic:pic>
              </a:graphicData>
            </a:graphic>
          </wp:inline>
        </w:drawing>
      </w:r>
    </w:p>
    <w:p w:rsidR="00342929" w:rsidRPr="005008AD" w:rsidRDefault="00342929" w:rsidP="00342929">
      <w:pPr>
        <w:widowControl w:val="0"/>
        <w:autoSpaceDE w:val="0"/>
        <w:autoSpaceDN w:val="0"/>
        <w:adjustRightInd w:val="0"/>
        <w:spacing w:after="0" w:line="240" w:lineRule="auto"/>
        <w:ind w:left="-142"/>
        <w:jc w:val="both"/>
        <w:rPr>
          <w:rFonts w:ascii="Times New Roman" w:eastAsia="Times New Roman" w:hAnsi="Times New Roman" w:cs="Times New Roman"/>
          <w:b/>
          <w:sz w:val="28"/>
          <w:szCs w:val="28"/>
          <w:highlight w:val="red"/>
        </w:rPr>
      </w:pPr>
    </w:p>
    <w:p w:rsidR="00342929" w:rsidRPr="00F9696D" w:rsidRDefault="00342929" w:rsidP="00342929">
      <w:pPr>
        <w:widowControl w:val="0"/>
        <w:autoSpaceDE w:val="0"/>
        <w:autoSpaceDN w:val="0"/>
        <w:adjustRightInd w:val="0"/>
        <w:spacing w:after="0" w:line="240" w:lineRule="auto"/>
        <w:ind w:left="-142"/>
        <w:contextualSpacing/>
        <w:jc w:val="both"/>
        <w:rPr>
          <w:rFonts w:ascii="Times New Roman" w:eastAsia="Times New Roman" w:hAnsi="Times New Roman" w:cs="Times New Roman"/>
          <w:sz w:val="28"/>
          <w:szCs w:val="28"/>
        </w:rPr>
      </w:pPr>
      <w:r w:rsidRPr="00F9696D">
        <w:rPr>
          <w:rFonts w:ascii="Times New Roman" w:eastAsia="Times New Roman" w:hAnsi="Times New Roman" w:cs="Times New Roman"/>
          <w:sz w:val="28"/>
          <w:szCs w:val="28"/>
        </w:rPr>
        <w:t>12.</w:t>
      </w:r>
      <w:r w:rsidRPr="00F9696D">
        <w:rPr>
          <w:rFonts w:ascii="Times New Roman" w:eastAsia="Times New Roman" w:hAnsi="Times New Roman" w:cs="Times New Roman"/>
          <w:i/>
          <w:sz w:val="28"/>
          <w:szCs w:val="28"/>
        </w:rPr>
        <w:t xml:space="preserve"> (1 балл</w:t>
      </w:r>
      <w:r w:rsidRPr="00F9696D">
        <w:rPr>
          <w:rFonts w:ascii="Times New Roman" w:eastAsia="Times New Roman" w:hAnsi="Times New Roman" w:cs="Times New Roman"/>
          <w:sz w:val="28"/>
          <w:szCs w:val="28"/>
        </w:rPr>
        <w:t xml:space="preserve">) Тело движется по закону </w:t>
      </w:r>
      <m:oMath>
        <m:r>
          <w:rPr>
            <w:rFonts w:ascii="Cambria Math" w:eastAsia="Times New Roman" w:hAnsi="Cambria Math" w:cs="Times New Roman"/>
            <w:sz w:val="28"/>
            <w:szCs w:val="28"/>
          </w:rPr>
          <m:t>S</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t</m:t>
            </m:r>
          </m:e>
        </m:d>
        <m:r>
          <w:rPr>
            <w:rFonts w:ascii="Cambria Math" w:eastAsia="Times New Roman" w:hAnsi="Cambria Math" w:cs="Times New Roman"/>
            <w:sz w:val="28"/>
            <w:szCs w:val="28"/>
          </w:rPr>
          <m:t>=-0,5</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t</m:t>
            </m:r>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+5t</m:t>
        </m:r>
      </m:oMath>
      <w:r w:rsidRPr="00F9696D">
        <w:rPr>
          <w:rFonts w:ascii="Times New Roman" w:eastAsia="Times New Roman" w:hAnsi="Times New Roman" w:cs="Times New Roman"/>
          <w:sz w:val="28"/>
          <w:szCs w:val="28"/>
        </w:rPr>
        <w:t>(м). Найдите скорость тела через 4с после начала движения.</w:t>
      </w:r>
    </w:p>
    <w:p w:rsidR="00342929" w:rsidRPr="00120297" w:rsidRDefault="00342929" w:rsidP="00342929">
      <w:pPr>
        <w:widowControl w:val="0"/>
        <w:autoSpaceDE w:val="0"/>
        <w:autoSpaceDN w:val="0"/>
        <w:adjustRightInd w:val="0"/>
        <w:spacing w:after="0" w:line="240" w:lineRule="auto"/>
        <w:ind w:left="-142"/>
        <w:jc w:val="center"/>
        <w:rPr>
          <w:rFonts w:ascii="Times New Roman" w:eastAsia="Times New Roman" w:hAnsi="Times New Roman" w:cs="Times New Roman"/>
          <w:b/>
          <w:sz w:val="28"/>
          <w:szCs w:val="28"/>
          <w:u w:val="single"/>
        </w:rPr>
      </w:pPr>
      <w:r w:rsidRPr="00120297">
        <w:rPr>
          <w:rFonts w:ascii="Times New Roman" w:eastAsia="Times New Roman" w:hAnsi="Times New Roman" w:cs="Times New Roman"/>
          <w:b/>
          <w:sz w:val="28"/>
          <w:szCs w:val="28"/>
          <w:u w:val="single"/>
        </w:rPr>
        <w:t>Дополнительная часть</w:t>
      </w:r>
    </w:p>
    <w:p w:rsidR="00342929" w:rsidRPr="00120297" w:rsidRDefault="00342929" w:rsidP="00342929">
      <w:pPr>
        <w:widowControl w:val="0"/>
        <w:autoSpaceDE w:val="0"/>
        <w:autoSpaceDN w:val="0"/>
        <w:adjustRightInd w:val="0"/>
        <w:spacing w:after="0" w:line="240" w:lineRule="auto"/>
        <w:ind w:left="-142"/>
        <w:jc w:val="both"/>
        <w:rPr>
          <w:rFonts w:ascii="Times New Roman" w:eastAsia="Times New Roman" w:hAnsi="Times New Roman" w:cs="Times New Roman"/>
          <w:b/>
          <w:i/>
          <w:sz w:val="28"/>
          <w:szCs w:val="28"/>
        </w:rPr>
      </w:pPr>
      <w:r w:rsidRPr="00120297">
        <w:rPr>
          <w:rFonts w:ascii="Times New Roman" w:eastAsia="Times New Roman" w:hAnsi="Times New Roman" w:cs="Times New Roman"/>
          <w:b/>
          <w:i/>
          <w:sz w:val="28"/>
          <w:szCs w:val="28"/>
        </w:rPr>
        <w:t>При выполнении заданий 13-16 запишите ход решения и полученный ответ</w:t>
      </w:r>
    </w:p>
    <w:p w:rsidR="00342929" w:rsidRPr="008653F3" w:rsidRDefault="00342929" w:rsidP="00342929">
      <w:pPr>
        <w:widowControl w:val="0"/>
        <w:autoSpaceDE w:val="0"/>
        <w:autoSpaceDN w:val="0"/>
        <w:adjustRightInd w:val="0"/>
        <w:spacing w:after="0" w:line="240" w:lineRule="auto"/>
        <w:ind w:left="-142"/>
        <w:jc w:val="both"/>
        <w:rPr>
          <w:rFonts w:ascii="Times New Roman" w:hAnsi="Times New Roman" w:cs="Times New Roman"/>
          <w:color w:val="000000"/>
          <w:sz w:val="28"/>
          <w:szCs w:val="28"/>
          <w:shd w:val="clear" w:color="auto" w:fill="FFFFFF"/>
        </w:rPr>
      </w:pPr>
      <w:r w:rsidRPr="008653F3">
        <w:rPr>
          <w:rFonts w:ascii="Times New Roman" w:eastAsia="Times New Roman" w:hAnsi="Times New Roman" w:cs="Times New Roman"/>
          <w:sz w:val="28"/>
          <w:szCs w:val="28"/>
        </w:rPr>
        <w:t>13.</w:t>
      </w:r>
      <w:r w:rsidRPr="008653F3">
        <w:rPr>
          <w:rFonts w:ascii="Times New Roman" w:eastAsia="Times New Roman" w:hAnsi="Times New Roman" w:cs="Times New Roman"/>
          <w:b/>
          <w:i/>
          <w:sz w:val="28"/>
          <w:szCs w:val="28"/>
        </w:rPr>
        <w:t xml:space="preserve"> (</w:t>
      </w:r>
      <w:r w:rsidRPr="008653F3">
        <w:rPr>
          <w:rFonts w:ascii="Times New Roman" w:eastAsia="Times New Roman" w:hAnsi="Times New Roman" w:cs="Times New Roman"/>
          <w:i/>
          <w:sz w:val="28"/>
          <w:szCs w:val="28"/>
        </w:rPr>
        <w:t>3 балла)</w:t>
      </w:r>
      <w:r w:rsidRPr="008653F3">
        <w:rPr>
          <w:rFonts w:ascii="Times New Roman" w:eastAsia="Times New Roman" w:hAnsi="Times New Roman" w:cs="Times New Roman"/>
          <w:sz w:val="28"/>
          <w:szCs w:val="28"/>
        </w:rPr>
        <w:t>В</w:t>
      </w:r>
      <w:r w:rsidRPr="008653F3">
        <w:rPr>
          <w:rFonts w:ascii="Times New Roman" w:hAnsi="Times New Roman" w:cs="Times New Roman"/>
          <w:color w:val="000000"/>
          <w:sz w:val="28"/>
          <w:szCs w:val="28"/>
          <w:shd w:val="clear" w:color="auto" w:fill="FFFFFF"/>
        </w:rPr>
        <w:t xml:space="preserve">ычислите площадь земли, отведенной под хоз. постройку, периметр которой ограничивают линии у = </w:t>
      </w:r>
      <w:r w:rsidRPr="008653F3">
        <w:rPr>
          <w:rFonts w:ascii="Times New Roman" w:hAnsi="Times New Roman" w:cs="Times New Roman"/>
          <w:color w:val="000000"/>
          <w:sz w:val="28"/>
          <w:szCs w:val="28"/>
          <w:shd w:val="clear" w:color="auto" w:fill="FFFFFF"/>
          <w:lang w:val="en-US"/>
        </w:rPr>
        <w:t>x</w:t>
      </w:r>
      <w:r w:rsidRPr="008653F3">
        <w:rPr>
          <w:rFonts w:ascii="Times New Roman" w:hAnsi="Times New Roman" w:cs="Times New Roman"/>
          <w:color w:val="000000"/>
          <w:sz w:val="28"/>
          <w:szCs w:val="28"/>
          <w:shd w:val="clear" w:color="auto" w:fill="FFFFFF"/>
        </w:rPr>
        <w:t xml:space="preserve">, у = - </w:t>
      </w:r>
      <w:r w:rsidRPr="008653F3">
        <w:rPr>
          <w:rFonts w:ascii="Times New Roman" w:hAnsi="Times New Roman" w:cs="Times New Roman"/>
          <w:color w:val="000000"/>
          <w:sz w:val="28"/>
          <w:szCs w:val="28"/>
          <w:shd w:val="clear" w:color="auto" w:fill="FFFFFF"/>
          <w:lang w:val="en-US"/>
        </w:rPr>
        <w:t>x</w:t>
      </w:r>
      <w:r w:rsidRPr="008653F3">
        <w:rPr>
          <w:rFonts w:ascii="Times New Roman" w:hAnsi="Times New Roman" w:cs="Times New Roman"/>
          <w:color w:val="000000"/>
          <w:sz w:val="28"/>
          <w:szCs w:val="28"/>
          <w:shd w:val="clear" w:color="auto" w:fill="FFFFFF"/>
        </w:rPr>
        <w:t xml:space="preserve">, у = </w:t>
      </w:r>
      <w:r w:rsidRPr="008653F3">
        <w:rPr>
          <w:rFonts w:ascii="Times New Roman" w:hAnsi="Times New Roman" w:cs="Times New Roman"/>
          <w:color w:val="000000"/>
          <w:sz w:val="28"/>
          <w:szCs w:val="28"/>
          <w:shd w:val="clear" w:color="auto" w:fill="FFFFFF"/>
          <w:lang w:val="en-US"/>
        </w:rPr>
        <w:t>x</w:t>
      </w:r>
      <w:r w:rsidRPr="008653F3">
        <w:rPr>
          <w:rFonts w:ascii="Times New Roman" w:hAnsi="Times New Roman" w:cs="Times New Roman"/>
          <w:color w:val="000000"/>
          <w:sz w:val="28"/>
          <w:szCs w:val="28"/>
          <w:shd w:val="clear" w:color="auto" w:fill="FFFFFF"/>
        </w:rPr>
        <w:t xml:space="preserve"> - 10 и у = - </w:t>
      </w:r>
      <w:r w:rsidRPr="008653F3">
        <w:rPr>
          <w:rFonts w:ascii="Times New Roman" w:hAnsi="Times New Roman" w:cs="Times New Roman"/>
          <w:color w:val="000000"/>
          <w:sz w:val="28"/>
          <w:szCs w:val="28"/>
          <w:shd w:val="clear" w:color="auto" w:fill="FFFFFF"/>
          <w:lang w:val="en-US"/>
        </w:rPr>
        <w:t>x</w:t>
      </w:r>
      <w:r w:rsidRPr="008653F3">
        <w:rPr>
          <w:rFonts w:ascii="Times New Roman" w:hAnsi="Times New Roman" w:cs="Times New Roman"/>
          <w:color w:val="000000"/>
          <w:sz w:val="28"/>
          <w:szCs w:val="28"/>
          <w:shd w:val="clear" w:color="auto" w:fill="FFFFFF"/>
        </w:rPr>
        <w:t xml:space="preserve"> + 15. Выполните чертеж. Ответ дайте в квадратных метрах.</w:t>
      </w:r>
    </w:p>
    <w:p w:rsidR="00342929" w:rsidRPr="00357317" w:rsidRDefault="00342929" w:rsidP="00342929">
      <w:pPr>
        <w:widowControl w:val="0"/>
        <w:autoSpaceDE w:val="0"/>
        <w:autoSpaceDN w:val="0"/>
        <w:adjustRightInd w:val="0"/>
        <w:spacing w:after="0" w:line="240" w:lineRule="auto"/>
        <w:ind w:left="-142"/>
        <w:jc w:val="both"/>
        <w:rPr>
          <w:rFonts w:ascii="Times New Roman" w:eastAsia="Times New Roman" w:hAnsi="Times New Roman" w:cs="Times New Roman"/>
          <w:sz w:val="28"/>
          <w:szCs w:val="28"/>
        </w:rPr>
      </w:pPr>
      <w:r w:rsidRPr="00357317">
        <w:rPr>
          <w:rFonts w:ascii="Times New Roman" w:eastAsia="Times New Roman" w:hAnsi="Times New Roman" w:cs="Times New Roman"/>
          <w:sz w:val="28"/>
          <w:szCs w:val="28"/>
        </w:rPr>
        <w:t>14.</w:t>
      </w:r>
      <w:r w:rsidRPr="00357317">
        <w:rPr>
          <w:rFonts w:ascii="Times New Roman" w:eastAsia="Times New Roman" w:hAnsi="Times New Roman" w:cs="Times New Roman"/>
          <w:b/>
          <w:i/>
          <w:sz w:val="28"/>
          <w:szCs w:val="28"/>
        </w:rPr>
        <w:t xml:space="preserve"> (</w:t>
      </w:r>
      <w:r w:rsidRPr="00357317">
        <w:rPr>
          <w:rFonts w:ascii="Times New Roman" w:eastAsia="Times New Roman" w:hAnsi="Times New Roman" w:cs="Times New Roman"/>
          <w:i/>
          <w:sz w:val="28"/>
          <w:szCs w:val="28"/>
        </w:rPr>
        <w:t>3 балла)</w:t>
      </w:r>
      <w:r w:rsidRPr="00357317">
        <w:rPr>
          <w:rFonts w:ascii="Times New Roman" w:eastAsia="Times New Roman" w:hAnsi="Times New Roman" w:cs="Times New Roman"/>
          <w:sz w:val="28"/>
          <w:szCs w:val="28"/>
        </w:rPr>
        <w:t xml:space="preserve"> </w:t>
      </w:r>
      <w:r w:rsidRPr="00357317">
        <w:rPr>
          <w:rFonts w:ascii="Times New Roman" w:hAnsi="Times New Roman" w:cs="Times New Roman"/>
          <w:color w:val="000000"/>
          <w:sz w:val="28"/>
          <w:szCs w:val="28"/>
        </w:rPr>
        <w:t xml:space="preserve">Решить уравнение </w:t>
      </w:r>
      <m:oMath>
        <m:r>
          <m:rPr>
            <m:sty m:val="p"/>
          </m:rPr>
          <w:rPr>
            <w:rFonts w:ascii="Cambria Math" w:hAnsi="Times New Roman" w:cs="Times New Roman"/>
            <w:color w:val="000000"/>
            <w:sz w:val="28"/>
            <w:szCs w:val="28"/>
          </w:rPr>
          <m:t>2</m:t>
        </m:r>
        <m:r>
          <m:rPr>
            <m:sty m:val="p"/>
          </m:rPr>
          <w:rPr>
            <w:rFonts w:ascii="Cambria Math" w:hAnsi="Cambria Math" w:cs="Times New Roman"/>
            <w:color w:val="000000"/>
            <w:sz w:val="28"/>
            <w:szCs w:val="28"/>
          </w:rPr>
          <m:t>*</m:t>
        </m:r>
        <m:sSup>
          <m:sSupPr>
            <m:ctrlPr>
              <w:rPr>
                <w:rFonts w:ascii="Cambria Math" w:hAnsi="Times New Roman" w:cs="Times New Roman"/>
                <w:color w:val="000000"/>
                <w:sz w:val="28"/>
                <w:szCs w:val="28"/>
                <w:lang w:val="en-US"/>
              </w:rPr>
            </m:ctrlPr>
          </m:sSupPr>
          <m:e>
            <m:r>
              <m:rPr>
                <m:sty m:val="p"/>
              </m:rPr>
              <w:rPr>
                <w:rFonts w:ascii="Cambria Math" w:hAnsi="Times New Roman" w:cs="Times New Roman"/>
                <w:color w:val="000000"/>
                <w:sz w:val="28"/>
                <w:szCs w:val="28"/>
                <w:lang w:val="en-US"/>
              </w:rPr>
              <m:t>cos</m:t>
            </m:r>
          </m:e>
          <m:sup>
            <m:r>
              <m:rPr>
                <m:sty m:val="p"/>
              </m:rPr>
              <w:rPr>
                <w:rFonts w:ascii="Cambria Math" w:hAnsi="Times New Roman" w:cs="Times New Roman"/>
                <w:color w:val="000000"/>
                <w:sz w:val="28"/>
                <w:szCs w:val="28"/>
              </w:rPr>
              <m:t>2</m:t>
            </m:r>
          </m:sup>
        </m:sSup>
        <m:r>
          <m:rPr>
            <m:sty m:val="p"/>
          </m:rPr>
          <w:rPr>
            <w:rFonts w:ascii="Cambria Math" w:hAnsi="Times New Roman" w:cs="Times New Roman"/>
            <w:color w:val="000000"/>
            <w:sz w:val="28"/>
            <w:szCs w:val="28"/>
            <w:lang w:val="en-US"/>
          </w:rPr>
          <m:t>x</m:t>
        </m:r>
        <m:r>
          <m:rPr>
            <m:sty m:val="p"/>
          </m:rPr>
          <w:rPr>
            <w:rFonts w:ascii="Cambria Math" w:hAnsi="Cambria Math" w:cs="Times New Roman"/>
            <w:color w:val="000000"/>
            <w:sz w:val="28"/>
            <w:szCs w:val="28"/>
          </w:rPr>
          <m:t>-</m:t>
        </m:r>
        <m:func>
          <m:funcPr>
            <m:ctrlPr>
              <w:rPr>
                <w:rFonts w:ascii="Cambria Math" w:hAnsi="Times New Roman" w:cs="Times New Roman"/>
                <w:color w:val="000000"/>
                <w:sz w:val="28"/>
                <w:szCs w:val="28"/>
                <w:lang w:val="en-US"/>
              </w:rPr>
            </m:ctrlPr>
          </m:funcPr>
          <m:fName>
            <m:r>
              <m:rPr>
                <m:sty m:val="p"/>
              </m:rPr>
              <w:rPr>
                <w:rFonts w:ascii="Cambria Math" w:hAnsi="Times New Roman" w:cs="Times New Roman"/>
                <w:color w:val="000000"/>
                <w:sz w:val="28"/>
                <w:szCs w:val="28"/>
                <w:lang w:val="en-US"/>
              </w:rPr>
              <m:t>cos</m:t>
            </m:r>
          </m:fName>
          <m:e>
            <m:r>
              <m:rPr>
                <m:sty m:val="p"/>
              </m:rPr>
              <w:rPr>
                <w:rFonts w:ascii="Cambria Math" w:hAnsi="Times New Roman" w:cs="Times New Roman"/>
                <w:color w:val="000000"/>
                <w:sz w:val="28"/>
                <w:szCs w:val="28"/>
                <w:lang w:val="en-US"/>
              </w:rPr>
              <m:t>x</m:t>
            </m:r>
          </m:e>
        </m:func>
        <m:r>
          <m:rPr>
            <m:sty m:val="p"/>
          </m:rPr>
          <w:rPr>
            <w:rFonts w:ascii="Cambria Math" w:hAnsi="Cambria Math" w:cs="Times New Roman"/>
            <w:color w:val="000000"/>
            <w:sz w:val="28"/>
            <w:szCs w:val="28"/>
          </w:rPr>
          <m:t>-</m:t>
        </m:r>
        <m:r>
          <m:rPr>
            <m:sty m:val="p"/>
          </m:rPr>
          <w:rPr>
            <w:rFonts w:ascii="Cambria Math" w:hAnsi="Times New Roman" w:cs="Times New Roman"/>
            <w:color w:val="000000"/>
            <w:sz w:val="28"/>
            <w:szCs w:val="28"/>
          </w:rPr>
          <m:t>1=0</m:t>
        </m:r>
      </m:oMath>
      <w:r w:rsidRPr="00357317">
        <w:rPr>
          <w:rFonts w:ascii="Times New Roman" w:eastAsia="Times New Roman" w:hAnsi="Times New Roman" w:cs="Times New Roman"/>
          <w:noProof/>
          <w:sz w:val="28"/>
          <w:szCs w:val="28"/>
        </w:rPr>
        <w:t xml:space="preserve"> В ответ запишите количество решений, принадлежащих промежутку [0; 2</w:t>
      </w:r>
      <w:r w:rsidRPr="00357317">
        <w:rPr>
          <w:rFonts w:ascii="Times New Roman" w:hAnsi="Times New Roman" w:cs="Times New Roman"/>
          <w:noProof/>
          <w:sz w:val="28"/>
          <w:szCs w:val="28"/>
          <w:lang w:eastAsia="ru-RU"/>
        </w:rPr>
        <w:drawing>
          <wp:inline distT="0" distB="0" distL="0" distR="0">
            <wp:extent cx="133350" cy="95250"/>
            <wp:effectExtent l="0" t="0" r="0" b="0"/>
            <wp:docPr id="180" name="Рисунок 21"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Пи ."/>
                    <pic:cNvPicPr>
                      <a:picLocks noChangeAspect="1" noChangeArrowheads="1"/>
                    </pic:cNvPicPr>
                  </pic:nvPicPr>
                  <pic:blipFill>
                    <a:blip r:embed="rId32"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3350" cy="95250"/>
                    </a:xfrm>
                    <a:prstGeom prst="rect">
                      <a:avLst/>
                    </a:prstGeom>
                    <a:noFill/>
                    <a:ln>
                      <a:noFill/>
                    </a:ln>
                  </pic:spPr>
                </pic:pic>
              </a:graphicData>
            </a:graphic>
          </wp:inline>
        </w:drawing>
      </w:r>
      <w:r w:rsidRPr="00357317">
        <w:rPr>
          <w:rFonts w:ascii="Times New Roman" w:eastAsia="Times New Roman" w:hAnsi="Times New Roman" w:cs="Times New Roman"/>
          <w:noProof/>
          <w:sz w:val="28"/>
          <w:szCs w:val="28"/>
        </w:rPr>
        <w:t>]</w:t>
      </w:r>
    </w:p>
    <w:p w:rsidR="00342929" w:rsidRPr="00E77EA8" w:rsidRDefault="00342929" w:rsidP="00342929">
      <w:pPr>
        <w:autoSpaceDE w:val="0"/>
        <w:autoSpaceDN w:val="0"/>
        <w:adjustRightInd w:val="0"/>
        <w:spacing w:after="0" w:line="240" w:lineRule="auto"/>
        <w:ind w:left="-142"/>
        <w:contextualSpacing/>
        <w:jc w:val="both"/>
        <w:rPr>
          <w:rFonts w:ascii="Times New Roman" w:hAnsi="Times New Roman" w:cs="Times New Roman"/>
          <w:color w:val="000000"/>
          <w:sz w:val="28"/>
          <w:szCs w:val="28"/>
        </w:rPr>
      </w:pPr>
      <w:r w:rsidRPr="00E77EA8">
        <w:rPr>
          <w:rFonts w:ascii="Times New Roman" w:hAnsi="Times New Roman" w:cs="Times New Roman"/>
          <w:sz w:val="28"/>
          <w:szCs w:val="28"/>
        </w:rPr>
        <w:t>15.</w:t>
      </w:r>
      <w:r w:rsidRPr="00E77EA8">
        <w:rPr>
          <w:rFonts w:ascii="Times New Roman" w:hAnsi="Times New Roman" w:cs="Times New Roman"/>
          <w:b/>
          <w:i/>
          <w:sz w:val="28"/>
          <w:szCs w:val="28"/>
        </w:rPr>
        <w:t xml:space="preserve"> </w:t>
      </w:r>
      <w:r w:rsidRPr="00E77EA8">
        <w:rPr>
          <w:rFonts w:ascii="Times New Roman" w:hAnsi="Times New Roman" w:cs="Times New Roman"/>
          <w:i/>
          <w:sz w:val="28"/>
          <w:szCs w:val="28"/>
        </w:rPr>
        <w:t>(3 балла)</w:t>
      </w:r>
      <w:r w:rsidRPr="00E77EA8">
        <w:rPr>
          <w:rFonts w:ascii="Times New Roman" w:hAnsi="Times New Roman" w:cs="Times New Roman"/>
          <w:color w:val="000000"/>
          <w:sz w:val="28"/>
          <w:szCs w:val="28"/>
        </w:rPr>
        <w:t xml:space="preserve"> Равнобочная трапеция с основаниями 12 см и 24 см и высотой 8 см в первый раз вращается около меньшего основания, а во второй – около большего. Сравните объёмы тел вращения.</w:t>
      </w:r>
    </w:p>
    <w:p w:rsidR="00342929" w:rsidRPr="009318F7" w:rsidRDefault="00342929" w:rsidP="00342929">
      <w:pPr>
        <w:ind w:left="-142"/>
        <w:rPr>
          <w:rFonts w:ascii="Times New Roman" w:eastAsia="Times New Roman" w:hAnsi="Times New Roman" w:cs="Times New Roman"/>
          <w:sz w:val="28"/>
          <w:szCs w:val="28"/>
        </w:rPr>
      </w:pPr>
      <w:r w:rsidRPr="009318F7">
        <w:rPr>
          <w:rFonts w:ascii="Times New Roman" w:eastAsia="Times New Roman" w:hAnsi="Times New Roman" w:cs="Times New Roman"/>
          <w:sz w:val="28"/>
          <w:szCs w:val="28"/>
        </w:rPr>
        <w:t>16.</w:t>
      </w:r>
      <w:r w:rsidRPr="009318F7">
        <w:rPr>
          <w:rFonts w:ascii="Times New Roman" w:eastAsia="Times New Roman" w:hAnsi="Times New Roman" w:cs="Times New Roman"/>
          <w:b/>
          <w:i/>
          <w:sz w:val="28"/>
          <w:szCs w:val="28"/>
        </w:rPr>
        <w:t xml:space="preserve"> (</w:t>
      </w:r>
      <w:r w:rsidRPr="009318F7">
        <w:rPr>
          <w:rFonts w:ascii="Times New Roman" w:eastAsia="Times New Roman" w:hAnsi="Times New Roman" w:cs="Times New Roman"/>
          <w:i/>
          <w:sz w:val="28"/>
          <w:szCs w:val="28"/>
        </w:rPr>
        <w:t xml:space="preserve">3 балла) </w:t>
      </w:r>
      <w:r w:rsidRPr="009318F7">
        <w:rPr>
          <w:rFonts w:ascii="Times New Roman" w:hAnsi="Times New Roman" w:cs="Times New Roman"/>
          <w:color w:val="000000"/>
          <w:sz w:val="28"/>
          <w:szCs w:val="28"/>
          <w:shd w:val="clear" w:color="auto" w:fill="FFFFFF"/>
        </w:rPr>
        <w:t>Моторная лодка прошла против течения реки 112 км и вернулась в пункт отправления, затратив на обратный путь на 6 часов меньше. Найдите скорость течения, если скорость лодки в неподвижной воде равна 11 км/ч. Ответ дайте в км/ч.</w:t>
      </w:r>
    </w:p>
    <w:p w:rsidR="00342929" w:rsidRPr="000B1CA7" w:rsidRDefault="00342929" w:rsidP="00342929">
      <w:pPr>
        <w:ind w:firstLine="720"/>
        <w:jc w:val="right"/>
        <w:rPr>
          <w:rFonts w:ascii="Times New Roman" w:hAnsi="Times New Roman" w:cs="Times New Roman"/>
          <w:sz w:val="28"/>
          <w:szCs w:val="28"/>
        </w:rPr>
      </w:pPr>
      <w:r w:rsidRPr="000B1CA7">
        <w:rPr>
          <w:rFonts w:ascii="Times New Roman" w:hAnsi="Times New Roman" w:cs="Times New Roman"/>
          <w:sz w:val="28"/>
          <w:szCs w:val="28"/>
        </w:rPr>
        <w:t>Преподаватель ________________ Архипова Е.В.</w:t>
      </w:r>
    </w:p>
    <w:p w:rsidR="00342929" w:rsidRPr="003A78E6" w:rsidRDefault="00342929" w:rsidP="00342929">
      <w:pPr>
        <w:pStyle w:val="aff2"/>
        <w:rPr>
          <w:b/>
          <w:szCs w:val="28"/>
        </w:rPr>
      </w:pPr>
    </w:p>
    <w:tbl>
      <w:tblPr>
        <w:tblW w:w="10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342929" w:rsidRPr="003A78E6" w:rsidTr="00BE1EE7">
        <w:trPr>
          <w:trHeight w:val="2028"/>
          <w:jc w:val="center"/>
        </w:trPr>
        <w:tc>
          <w:tcPr>
            <w:tcW w:w="3020" w:type="dxa"/>
          </w:tcPr>
          <w:p w:rsidR="00342929" w:rsidRPr="003A78E6" w:rsidRDefault="00342929" w:rsidP="00BE1EE7">
            <w:pPr>
              <w:spacing w:before="60" w:after="60"/>
              <w:jc w:val="center"/>
              <w:rPr>
                <w:rFonts w:ascii="Times New Roman" w:eastAsia="Calibri" w:hAnsi="Times New Roman" w:cs="Times New Roman"/>
                <w:sz w:val="24"/>
              </w:rPr>
            </w:pPr>
            <w:r w:rsidRPr="003A78E6">
              <w:rPr>
                <w:rFonts w:ascii="Times New Roman" w:eastAsia="Calibri" w:hAnsi="Times New Roman" w:cs="Times New Roman"/>
                <w:sz w:val="24"/>
              </w:rPr>
              <w:t>СОГЛАСОВАНО</w:t>
            </w:r>
          </w:p>
          <w:p w:rsidR="00342929" w:rsidRPr="003A78E6" w:rsidRDefault="00342929" w:rsidP="00BE1EE7">
            <w:pPr>
              <w:spacing w:before="60" w:after="60"/>
              <w:jc w:val="center"/>
              <w:rPr>
                <w:rFonts w:ascii="Times New Roman" w:eastAsia="Calibri" w:hAnsi="Times New Roman" w:cs="Times New Roman"/>
              </w:rPr>
            </w:pPr>
            <w:r w:rsidRPr="003A78E6">
              <w:rPr>
                <w:rFonts w:ascii="Times New Roman" w:eastAsia="Calibri" w:hAnsi="Times New Roman" w:cs="Times New Roman"/>
              </w:rPr>
              <w:t>Зав. отделением</w:t>
            </w:r>
          </w:p>
          <w:p w:rsidR="00342929" w:rsidRPr="003A78E6" w:rsidRDefault="00342929" w:rsidP="00BE1EE7">
            <w:pPr>
              <w:spacing w:before="60" w:after="60"/>
              <w:jc w:val="center"/>
              <w:rPr>
                <w:rFonts w:ascii="Times New Roman" w:eastAsia="Calibri" w:hAnsi="Times New Roman" w:cs="Times New Roman"/>
              </w:rPr>
            </w:pPr>
          </w:p>
          <w:p w:rsidR="00342929" w:rsidRPr="003A78E6" w:rsidRDefault="00342929" w:rsidP="00BE1EE7">
            <w:pPr>
              <w:rPr>
                <w:rFonts w:ascii="Times New Roman" w:eastAsia="Calibri" w:hAnsi="Times New Roman" w:cs="Times New Roman"/>
              </w:rPr>
            </w:pPr>
            <w:r w:rsidRPr="003A78E6">
              <w:rPr>
                <w:rFonts w:ascii="Times New Roman" w:eastAsia="Calibri" w:hAnsi="Times New Roman" w:cs="Times New Roman"/>
              </w:rPr>
              <w:t>___________ Романова Н.Н.</w:t>
            </w:r>
          </w:p>
          <w:p w:rsidR="00342929" w:rsidRPr="003A78E6" w:rsidRDefault="00342929" w:rsidP="00BE1EE7">
            <w:pPr>
              <w:rPr>
                <w:rFonts w:ascii="Times New Roman" w:eastAsia="Calibri" w:hAnsi="Times New Roman" w:cs="Times New Roman"/>
              </w:rPr>
            </w:pPr>
            <w:r w:rsidRPr="003A78E6">
              <w:rPr>
                <w:rFonts w:ascii="Times New Roman" w:eastAsia="Calibri" w:hAnsi="Times New Roman" w:cs="Times New Roman"/>
              </w:rPr>
              <w:t>«____»__________20____г.</w:t>
            </w:r>
          </w:p>
          <w:p w:rsidR="00342929" w:rsidRPr="003A78E6" w:rsidRDefault="00342929" w:rsidP="00BE1EE7">
            <w:pPr>
              <w:rPr>
                <w:rFonts w:ascii="Times New Roman" w:hAnsi="Times New Roman" w:cs="Times New Roman"/>
              </w:rPr>
            </w:pPr>
          </w:p>
        </w:tc>
        <w:tc>
          <w:tcPr>
            <w:tcW w:w="4116" w:type="dxa"/>
          </w:tcPr>
          <w:p w:rsidR="00342929" w:rsidRPr="003A78E6" w:rsidRDefault="00342929" w:rsidP="00BE1EE7">
            <w:pPr>
              <w:pStyle w:val="10"/>
              <w:spacing w:before="60"/>
              <w:jc w:val="center"/>
              <w:rPr>
                <w:sz w:val="28"/>
                <w:szCs w:val="28"/>
              </w:rPr>
            </w:pPr>
            <w:r w:rsidRPr="003A78E6">
              <w:rPr>
                <w:sz w:val="28"/>
                <w:szCs w:val="28"/>
              </w:rPr>
              <w:t>Экзаменационная работа</w:t>
            </w:r>
          </w:p>
          <w:p w:rsidR="00342929" w:rsidRPr="003A78E6" w:rsidRDefault="00342929" w:rsidP="00BE1EE7">
            <w:pPr>
              <w:spacing w:before="60" w:after="60"/>
              <w:jc w:val="center"/>
              <w:rPr>
                <w:rFonts w:ascii="Times New Roman" w:eastAsia="Calibri" w:hAnsi="Times New Roman" w:cs="Times New Roman"/>
                <w:sz w:val="24"/>
              </w:rPr>
            </w:pPr>
            <w:r w:rsidRPr="003A78E6">
              <w:rPr>
                <w:rFonts w:ascii="Times New Roman" w:eastAsia="Calibri" w:hAnsi="Times New Roman" w:cs="Times New Roman"/>
                <w:sz w:val="24"/>
              </w:rPr>
              <w:t>По дисциплине ОД.07 Математика</w:t>
            </w:r>
          </w:p>
          <w:p w:rsidR="00342929" w:rsidRPr="003A78E6" w:rsidRDefault="00342929" w:rsidP="00BE1EE7">
            <w:pPr>
              <w:spacing w:before="60" w:after="60"/>
              <w:jc w:val="center"/>
              <w:rPr>
                <w:rFonts w:ascii="Times New Roman" w:hAnsi="Times New Roman" w:cs="Times New Roman"/>
                <w:sz w:val="24"/>
              </w:rPr>
            </w:pPr>
            <w:r w:rsidRPr="003A78E6">
              <w:rPr>
                <w:rFonts w:ascii="Times New Roman" w:hAnsi="Times New Roman" w:cs="Times New Roman"/>
                <w:sz w:val="24"/>
              </w:rPr>
              <w:t xml:space="preserve">Вариант </w:t>
            </w:r>
            <w:r>
              <w:rPr>
                <w:rFonts w:ascii="Times New Roman" w:hAnsi="Times New Roman" w:cs="Times New Roman"/>
                <w:sz w:val="24"/>
              </w:rPr>
              <w:t>3</w:t>
            </w:r>
          </w:p>
          <w:p w:rsidR="00342929" w:rsidRPr="003A78E6" w:rsidRDefault="00342929" w:rsidP="00BE1EE7">
            <w:pPr>
              <w:spacing w:before="60" w:after="60"/>
              <w:ind w:left="29" w:hanging="29"/>
              <w:jc w:val="center"/>
              <w:rPr>
                <w:rFonts w:ascii="Times New Roman" w:eastAsia="Calibri" w:hAnsi="Times New Roman" w:cs="Times New Roman"/>
              </w:rPr>
            </w:pPr>
          </w:p>
          <w:p w:rsidR="00342929" w:rsidRPr="003A78E6" w:rsidRDefault="00342929" w:rsidP="00BE1EE7">
            <w:pPr>
              <w:spacing w:before="60" w:after="60"/>
              <w:ind w:left="29" w:hanging="29"/>
              <w:rPr>
                <w:rFonts w:ascii="Times New Roman" w:eastAsia="Calibri" w:hAnsi="Times New Roman" w:cs="Times New Roman"/>
              </w:rPr>
            </w:pPr>
            <w:r w:rsidRPr="003A78E6">
              <w:rPr>
                <w:rFonts w:ascii="Times New Roman" w:eastAsia="Calibri" w:hAnsi="Times New Roman" w:cs="Times New Roman"/>
              </w:rPr>
              <w:t>Группа УД 01</w:t>
            </w:r>
          </w:p>
          <w:p w:rsidR="00342929" w:rsidRPr="003A78E6" w:rsidRDefault="00342929" w:rsidP="00BE1EE7">
            <w:pPr>
              <w:spacing w:before="60" w:after="60"/>
              <w:ind w:left="29" w:hanging="29"/>
              <w:rPr>
                <w:rFonts w:ascii="Times New Roman" w:hAnsi="Times New Roman" w:cs="Times New Roman"/>
              </w:rPr>
            </w:pPr>
            <w:r w:rsidRPr="003A78E6">
              <w:rPr>
                <w:rFonts w:ascii="Times New Roman" w:eastAsia="Calibri" w:hAnsi="Times New Roman" w:cs="Times New Roman"/>
              </w:rPr>
              <w:t>Семестр 2</w:t>
            </w:r>
          </w:p>
        </w:tc>
        <w:tc>
          <w:tcPr>
            <w:tcW w:w="3270" w:type="dxa"/>
          </w:tcPr>
          <w:p w:rsidR="00342929" w:rsidRDefault="00342929" w:rsidP="00BE1EE7">
            <w:pPr>
              <w:spacing w:after="0" w:line="240" w:lineRule="auto"/>
              <w:contextualSpacing/>
              <w:jc w:val="center"/>
              <w:rPr>
                <w:rFonts w:ascii="Times New Roman" w:hAnsi="Times New Roman" w:cs="Times New Roman"/>
              </w:rPr>
            </w:pPr>
            <w:r w:rsidRPr="003A78E6">
              <w:rPr>
                <w:rFonts w:ascii="Times New Roman" w:hAnsi="Times New Roman" w:cs="Times New Roman"/>
              </w:rPr>
              <w:t>УТВЕРЖДАЮ</w:t>
            </w:r>
          </w:p>
          <w:p w:rsidR="00342929" w:rsidRPr="003A78E6" w:rsidRDefault="00342929" w:rsidP="00BE1EE7">
            <w:pPr>
              <w:spacing w:after="0" w:line="240" w:lineRule="auto"/>
              <w:contextualSpacing/>
              <w:jc w:val="center"/>
              <w:rPr>
                <w:rFonts w:ascii="Times New Roman" w:hAnsi="Times New Roman" w:cs="Times New Roman"/>
              </w:rPr>
            </w:pPr>
          </w:p>
          <w:p w:rsidR="00342929" w:rsidRPr="003A78E6" w:rsidRDefault="00342929" w:rsidP="00BE1EE7">
            <w:pPr>
              <w:pStyle w:val="ab"/>
              <w:contextualSpacing/>
              <w:rPr>
                <w:sz w:val="22"/>
              </w:rPr>
            </w:pPr>
            <w:r w:rsidRPr="003A78E6">
              <w:rPr>
                <w:sz w:val="22"/>
              </w:rPr>
              <w:t>Зам.директора по УПР работе</w:t>
            </w:r>
            <w:r w:rsidRPr="003A78E6">
              <w:rPr>
                <w:sz w:val="22"/>
              </w:rPr>
              <w:br/>
              <w:t xml:space="preserve"> </w:t>
            </w:r>
          </w:p>
          <w:p w:rsidR="00342929" w:rsidRPr="003A78E6" w:rsidRDefault="00342929" w:rsidP="00BE1EE7">
            <w:pPr>
              <w:spacing w:after="0" w:line="240" w:lineRule="auto"/>
              <w:contextualSpacing/>
              <w:rPr>
                <w:rFonts w:ascii="Times New Roman" w:hAnsi="Times New Roman" w:cs="Times New Roman"/>
              </w:rPr>
            </w:pPr>
            <w:r w:rsidRPr="003A78E6">
              <w:rPr>
                <w:rFonts w:ascii="Times New Roman" w:hAnsi="Times New Roman" w:cs="Times New Roman"/>
              </w:rPr>
              <w:t>________________ Минко Н.О.</w:t>
            </w:r>
          </w:p>
          <w:p w:rsidR="00342929" w:rsidRPr="003A78E6" w:rsidRDefault="00342929" w:rsidP="00BE1EE7">
            <w:pPr>
              <w:rPr>
                <w:rFonts w:ascii="Times New Roman" w:hAnsi="Times New Roman" w:cs="Times New Roman"/>
              </w:rPr>
            </w:pPr>
            <w:r w:rsidRPr="003A78E6">
              <w:rPr>
                <w:rFonts w:ascii="Times New Roman" w:hAnsi="Times New Roman" w:cs="Times New Roman"/>
              </w:rPr>
              <w:t>«____»___________20____г.</w:t>
            </w:r>
          </w:p>
          <w:p w:rsidR="00342929" w:rsidRPr="003A78E6" w:rsidRDefault="00342929" w:rsidP="00BE1EE7">
            <w:pPr>
              <w:rPr>
                <w:rFonts w:ascii="Times New Roman" w:hAnsi="Times New Roman" w:cs="Times New Roman"/>
              </w:rPr>
            </w:pPr>
          </w:p>
        </w:tc>
      </w:tr>
    </w:tbl>
    <w:p w:rsidR="00342929" w:rsidRPr="003A78E6" w:rsidRDefault="00342929" w:rsidP="00342929">
      <w:pPr>
        <w:autoSpaceDE w:val="0"/>
        <w:autoSpaceDN w:val="0"/>
        <w:adjustRightInd w:val="0"/>
        <w:jc w:val="center"/>
        <w:rPr>
          <w:rFonts w:ascii="Times New Roman" w:hAnsi="Times New Roman" w:cs="Times New Roman"/>
          <w:b/>
          <w:bCs/>
          <w:i/>
          <w:iCs/>
          <w:color w:val="000000"/>
          <w:sz w:val="24"/>
          <w:szCs w:val="24"/>
        </w:rPr>
      </w:pPr>
    </w:p>
    <w:p w:rsidR="00342929" w:rsidRPr="003A78E6" w:rsidRDefault="00342929" w:rsidP="00342929">
      <w:pPr>
        <w:autoSpaceDE w:val="0"/>
        <w:autoSpaceDN w:val="0"/>
        <w:adjustRightInd w:val="0"/>
        <w:jc w:val="center"/>
        <w:rPr>
          <w:rFonts w:ascii="Times New Roman" w:hAnsi="Times New Roman" w:cs="Times New Roman"/>
          <w:color w:val="000000"/>
          <w:sz w:val="24"/>
          <w:szCs w:val="24"/>
        </w:rPr>
      </w:pPr>
      <w:r w:rsidRPr="003A78E6">
        <w:rPr>
          <w:rFonts w:ascii="Times New Roman" w:hAnsi="Times New Roman" w:cs="Times New Roman"/>
          <w:b/>
          <w:bCs/>
          <w:i/>
          <w:iCs/>
          <w:color w:val="000000"/>
          <w:sz w:val="24"/>
          <w:szCs w:val="24"/>
        </w:rPr>
        <w:t>Обязательная часть</w:t>
      </w:r>
    </w:p>
    <w:p w:rsidR="00342929" w:rsidRDefault="00342929" w:rsidP="00342929">
      <w:pPr>
        <w:rPr>
          <w:rFonts w:ascii="Times New Roman" w:hAnsi="Times New Roman" w:cs="Times New Roman"/>
          <w:b/>
          <w:bCs/>
          <w:color w:val="000000"/>
          <w:sz w:val="24"/>
          <w:szCs w:val="24"/>
        </w:rPr>
      </w:pPr>
      <w:r w:rsidRPr="003A78E6">
        <w:rPr>
          <w:rFonts w:ascii="Times New Roman" w:hAnsi="Times New Roman" w:cs="Times New Roman"/>
          <w:b/>
          <w:bCs/>
          <w:color w:val="000000"/>
          <w:sz w:val="24"/>
          <w:szCs w:val="24"/>
        </w:rPr>
        <w:t>При выполнении заданий 1-3 запишите ход решения и полученный ответ.</w:t>
      </w:r>
    </w:p>
    <w:p w:rsidR="00342929" w:rsidRPr="00B67E61" w:rsidRDefault="00342929" w:rsidP="00342929">
      <w:pPr>
        <w:widowControl w:val="0"/>
        <w:autoSpaceDE w:val="0"/>
        <w:autoSpaceDN w:val="0"/>
        <w:adjustRightInd w:val="0"/>
        <w:spacing w:after="0" w:line="240" w:lineRule="auto"/>
        <w:ind w:left="-142"/>
        <w:contextualSpacing/>
        <w:jc w:val="both"/>
        <w:rPr>
          <w:rFonts w:ascii="Times New Roman" w:eastAsia="Times New Roman" w:hAnsi="Times New Roman" w:cs="Times New Roman"/>
          <w:sz w:val="28"/>
          <w:szCs w:val="28"/>
        </w:rPr>
      </w:pPr>
      <w:r w:rsidRPr="00B67E61">
        <w:rPr>
          <w:rFonts w:ascii="Times New Roman" w:eastAsia="Times New Roman" w:hAnsi="Times New Roman" w:cs="Times New Roman"/>
          <w:sz w:val="28"/>
          <w:szCs w:val="28"/>
        </w:rPr>
        <w:t>1.</w:t>
      </w:r>
      <w:r w:rsidRPr="00B67E61">
        <w:rPr>
          <w:rFonts w:ascii="Times New Roman" w:eastAsia="Times New Roman" w:hAnsi="Times New Roman" w:cs="Times New Roman"/>
          <w:i/>
          <w:sz w:val="28"/>
          <w:szCs w:val="28"/>
        </w:rPr>
        <w:t xml:space="preserve"> (1 балл) </w:t>
      </w:r>
      <w:r w:rsidRPr="00B67E61">
        <w:rPr>
          <w:rFonts w:ascii="Times New Roman" w:eastAsia="Times New Roman" w:hAnsi="Times New Roman" w:cs="Times New Roman"/>
          <w:sz w:val="28"/>
          <w:szCs w:val="28"/>
        </w:rPr>
        <w:t xml:space="preserve">Вычислите: </w:t>
      </w:r>
      <m:oMath>
        <m:func>
          <m:funcPr>
            <m:ctrlPr>
              <w:rPr>
                <w:rFonts w:ascii="Cambria Math" w:eastAsia="Times New Roman" w:hAnsi="Times New Roman" w:cs="Times New Roman"/>
                <w:i/>
                <w:sz w:val="28"/>
                <w:szCs w:val="28"/>
              </w:rPr>
            </m:ctrlPr>
          </m:funcPr>
          <m:fName>
            <m:r>
              <m:rPr>
                <m:sty m:val="p"/>
              </m:rPr>
              <w:rPr>
                <w:rFonts w:ascii="Cambria Math" w:eastAsia="Times New Roman" w:hAnsi="Times New Roman" w:cs="Times New Roman"/>
                <w:sz w:val="28"/>
                <w:szCs w:val="28"/>
              </w:rPr>
              <m:t>sin</m:t>
            </m:r>
          </m:fName>
          <m:e>
            <m:sSup>
              <m:sSupPr>
                <m:ctrlPr>
                  <w:rPr>
                    <w:rFonts w:ascii="Cambria Math" w:eastAsia="Times New Roman" w:hAnsi="Times New Roman" w:cs="Times New Roman"/>
                    <w:i/>
                    <w:sz w:val="28"/>
                    <w:szCs w:val="28"/>
                  </w:rPr>
                </m:ctrlPr>
              </m:sSupPr>
              <m:e>
                <m:r>
                  <w:rPr>
                    <w:rFonts w:ascii="Cambria Math" w:eastAsia="Times New Roman" w:hAnsi="Times New Roman" w:cs="Times New Roman"/>
                    <w:sz w:val="28"/>
                    <w:szCs w:val="28"/>
                  </w:rPr>
                  <m:t>0</m:t>
                </m:r>
              </m:e>
              <m:sup>
                <m:r>
                  <w:rPr>
                    <w:rFonts w:ascii="Cambria Math" w:eastAsia="Times New Roman" w:hAnsi="Times New Roman" w:cs="Times New Roman"/>
                    <w:sz w:val="28"/>
                    <w:szCs w:val="28"/>
                  </w:rPr>
                  <m:t>0</m:t>
                </m:r>
              </m:sup>
            </m:sSup>
            <m:r>
              <w:rPr>
                <w:rFonts w:ascii="Cambria Math" w:eastAsia="Times New Roman" w:hAnsi="Times New Roman" w:cs="Times New Roman"/>
                <w:sz w:val="28"/>
                <w:szCs w:val="28"/>
              </w:rPr>
              <m:t>+</m:t>
            </m:r>
            <m:func>
              <m:funcPr>
                <m:ctrlPr>
                  <w:rPr>
                    <w:rFonts w:ascii="Cambria Math" w:eastAsia="Times New Roman" w:hAnsi="Times New Roman" w:cs="Times New Roman"/>
                    <w:i/>
                    <w:sz w:val="28"/>
                    <w:szCs w:val="28"/>
                  </w:rPr>
                </m:ctrlPr>
              </m:funcPr>
              <m:fName>
                <m:r>
                  <m:rPr>
                    <m:sty m:val="p"/>
                  </m:rPr>
                  <w:rPr>
                    <w:rFonts w:ascii="Cambria Math" w:eastAsia="Times New Roman" w:hAnsi="Times New Roman" w:cs="Times New Roman"/>
                    <w:sz w:val="28"/>
                    <w:szCs w:val="28"/>
                  </w:rPr>
                  <m:t>cos</m:t>
                </m:r>
              </m:fName>
              <m:e>
                <m:f>
                  <m:fPr>
                    <m:ctrlPr>
                      <w:rPr>
                        <w:rFonts w:ascii="Cambria Math" w:eastAsia="Times New Roman" w:hAnsi="Times New Roman" w:cs="Times New Roman"/>
                        <w:i/>
                        <w:sz w:val="28"/>
                        <w:szCs w:val="28"/>
                      </w:rPr>
                    </m:ctrlPr>
                  </m:fPr>
                  <m:num>
                    <m:r>
                      <w:rPr>
                        <w:rFonts w:ascii="Cambria Math" w:eastAsia="Times New Roman" w:hAnsi="Cambria Math" w:cs="Times New Roman"/>
                        <w:sz w:val="28"/>
                        <w:szCs w:val="28"/>
                      </w:rPr>
                      <m:t>π</m:t>
                    </m:r>
                  </m:num>
                  <m:den>
                    <m:r>
                      <w:rPr>
                        <w:rFonts w:ascii="Cambria Math" w:eastAsia="Times New Roman" w:hAnsi="Times New Roman" w:cs="Times New Roman"/>
                        <w:sz w:val="28"/>
                        <w:szCs w:val="28"/>
                      </w:rPr>
                      <m:t>2</m:t>
                    </m:r>
                  </m:den>
                </m:f>
              </m:e>
            </m:func>
          </m:e>
        </m:func>
        <m:r>
          <w:rPr>
            <w:rFonts w:ascii="Cambria Math" w:eastAsia="Times New Roman" w:hAnsi="Times New Roman" w:cs="Times New Roman"/>
            <w:sz w:val="28"/>
            <w:szCs w:val="28"/>
          </w:rPr>
          <m:t>+</m:t>
        </m:r>
        <m:sSup>
          <m:sSupPr>
            <m:ctrlPr>
              <w:rPr>
                <w:rFonts w:ascii="Cambria Math" w:eastAsia="Times New Roman" w:hAnsi="Times New Roman" w:cs="Times New Roman"/>
                <w:i/>
                <w:sz w:val="28"/>
                <w:szCs w:val="28"/>
              </w:rPr>
            </m:ctrlPr>
          </m:sSupPr>
          <m:e>
            <m:d>
              <m:dPr>
                <m:ctrlPr>
                  <w:rPr>
                    <w:rFonts w:ascii="Cambria Math" w:eastAsia="Times New Roman" w:hAnsi="Times New Roman" w:cs="Times New Roman"/>
                    <w:i/>
                    <w:sz w:val="28"/>
                    <w:szCs w:val="28"/>
                  </w:rPr>
                </m:ctrlPr>
              </m:dPr>
              <m:e>
                <m:func>
                  <m:funcPr>
                    <m:ctrlPr>
                      <w:rPr>
                        <w:rFonts w:ascii="Cambria Math" w:eastAsia="Times New Roman" w:hAnsi="Times New Roman" w:cs="Times New Roman"/>
                        <w:i/>
                        <w:sz w:val="28"/>
                        <w:szCs w:val="28"/>
                      </w:rPr>
                    </m:ctrlPr>
                  </m:funcPr>
                  <m:fName>
                    <m:r>
                      <m:rPr>
                        <m:sty m:val="p"/>
                      </m:rPr>
                      <w:rPr>
                        <w:rFonts w:ascii="Cambria Math" w:eastAsia="Times New Roman" w:hAnsi="Times New Roman" w:cs="Times New Roman"/>
                        <w:sz w:val="28"/>
                        <w:szCs w:val="28"/>
                      </w:rPr>
                      <m:t>sin</m:t>
                    </m:r>
                  </m:fName>
                  <m:e>
                    <m:f>
                      <m:fPr>
                        <m:ctrlPr>
                          <w:rPr>
                            <w:rFonts w:ascii="Cambria Math" w:eastAsia="Times New Roman" w:hAnsi="Times New Roman" w:cs="Times New Roman"/>
                            <w:i/>
                            <w:sz w:val="28"/>
                            <w:szCs w:val="28"/>
                          </w:rPr>
                        </m:ctrlPr>
                      </m:fPr>
                      <m:num>
                        <m:r>
                          <w:rPr>
                            <w:rFonts w:ascii="Cambria Math" w:eastAsia="Times New Roman" w:hAnsi="Cambria Math" w:cs="Times New Roman"/>
                            <w:sz w:val="28"/>
                            <w:szCs w:val="28"/>
                          </w:rPr>
                          <m:t>π</m:t>
                        </m:r>
                      </m:num>
                      <m:den>
                        <m:r>
                          <w:rPr>
                            <w:rFonts w:ascii="Cambria Math" w:eastAsia="Times New Roman" w:hAnsi="Times New Roman" w:cs="Times New Roman"/>
                            <w:sz w:val="28"/>
                            <w:szCs w:val="28"/>
                          </w:rPr>
                          <m:t>4</m:t>
                        </m:r>
                      </m:den>
                    </m:f>
                  </m:e>
                </m:func>
              </m:e>
            </m:d>
          </m:e>
          <m:sup>
            <m:r>
              <w:rPr>
                <w:rFonts w:ascii="Cambria Math" w:eastAsia="Times New Roman" w:hAnsi="Times New Roman" w:cs="Times New Roman"/>
                <w:sz w:val="28"/>
                <w:szCs w:val="28"/>
              </w:rPr>
              <m:t>2</m:t>
            </m:r>
          </m:sup>
        </m:sSup>
      </m:oMath>
    </w:p>
    <w:p w:rsidR="00342929" w:rsidRPr="00E7239A" w:rsidRDefault="00342929" w:rsidP="00342929">
      <w:pPr>
        <w:spacing w:after="0" w:line="240" w:lineRule="auto"/>
        <w:ind w:left="-142"/>
        <w:jc w:val="both"/>
        <w:rPr>
          <w:rFonts w:ascii="Times New Roman" w:eastAsia="Times New Roman" w:hAnsi="Times New Roman" w:cs="Times New Roman"/>
          <w:i/>
          <w:sz w:val="28"/>
          <w:szCs w:val="28"/>
        </w:rPr>
      </w:pPr>
      <w:r w:rsidRPr="00E7239A">
        <w:rPr>
          <w:rFonts w:ascii="Times New Roman" w:eastAsia="Times New Roman" w:hAnsi="Times New Roman" w:cs="Times New Roman"/>
          <w:sz w:val="28"/>
          <w:szCs w:val="28"/>
        </w:rPr>
        <w:t>2.</w:t>
      </w:r>
      <w:r w:rsidRPr="00E7239A">
        <w:rPr>
          <w:rFonts w:ascii="Times New Roman" w:eastAsia="Times New Roman" w:hAnsi="Times New Roman" w:cs="Times New Roman"/>
          <w:i/>
          <w:sz w:val="28"/>
          <w:szCs w:val="28"/>
        </w:rPr>
        <w:t xml:space="preserve"> (1 балл)</w:t>
      </w:r>
      <w:r w:rsidRPr="00E7239A">
        <w:rPr>
          <w:color w:val="000000"/>
          <w:sz w:val="28"/>
          <w:szCs w:val="28"/>
        </w:rPr>
        <w:t xml:space="preserve"> </w:t>
      </w:r>
      <w:r w:rsidRPr="00E7239A">
        <w:rPr>
          <w:rFonts w:ascii="Times New Roman" w:hAnsi="Times New Roman" w:cs="Times New Roman"/>
          <w:color w:val="000000"/>
          <w:sz w:val="28"/>
          <w:szCs w:val="28"/>
        </w:rPr>
        <w:t xml:space="preserve">Найдите значение </w:t>
      </w:r>
      <m:oMath>
        <m:func>
          <m:funcPr>
            <m:ctrlPr>
              <w:rPr>
                <w:rFonts w:ascii="Cambria Math" w:hAnsi="Times New Roman" w:cs="Times New Roman"/>
                <w:sz w:val="28"/>
                <w:szCs w:val="28"/>
              </w:rPr>
            </m:ctrlPr>
          </m:funcPr>
          <m:fName>
            <m:r>
              <m:rPr>
                <m:sty m:val="p"/>
              </m:rPr>
              <w:rPr>
                <w:rFonts w:ascii="Cambria Math" w:hAnsi="Times New Roman" w:cs="Times New Roman"/>
                <w:sz w:val="28"/>
                <w:szCs w:val="28"/>
              </w:rPr>
              <m:t>cos</m:t>
            </m:r>
          </m:fName>
          <m:e>
            <m:r>
              <m:rPr>
                <m:sty m:val="p"/>
              </m:rPr>
              <w:rPr>
                <w:rFonts w:ascii="Cambria Math" w:hAnsi="Cambria Math" w:cs="Times New Roman"/>
                <w:sz w:val="28"/>
                <w:szCs w:val="28"/>
              </w:rPr>
              <m:t>α</m:t>
            </m:r>
          </m:e>
        </m:func>
      </m:oMath>
      <w:r w:rsidRPr="00E7239A">
        <w:rPr>
          <w:rFonts w:ascii="Times New Roman" w:hAnsi="Times New Roman" w:cs="Times New Roman"/>
          <w:color w:val="000000"/>
          <w:sz w:val="28"/>
          <w:szCs w:val="28"/>
        </w:rPr>
        <w:t xml:space="preserve">, если известно, что </w:t>
      </w:r>
      <m:oMath>
        <m:func>
          <m:funcPr>
            <m:ctrlPr>
              <w:rPr>
                <w:rFonts w:ascii="Cambria Math" w:hAnsi="Times New Roman" w:cs="Times New Roman"/>
                <w:sz w:val="28"/>
                <w:szCs w:val="28"/>
              </w:rPr>
            </m:ctrlPr>
          </m:funcPr>
          <m:fName>
            <m:r>
              <m:rPr>
                <m:sty m:val="p"/>
              </m:rPr>
              <w:rPr>
                <w:rFonts w:ascii="Cambria Math" w:hAnsi="Times New Roman" w:cs="Times New Roman"/>
                <w:sz w:val="28"/>
                <w:szCs w:val="28"/>
              </w:rPr>
              <m:t>sin</m:t>
            </m:r>
          </m:fName>
          <m:e>
            <m:r>
              <m:rPr>
                <m:sty m:val="p"/>
              </m:rPr>
              <w:rPr>
                <w:rFonts w:ascii="Cambria Math" w:hAnsi="Cambria Math" w:cs="Times New Roman"/>
                <w:sz w:val="28"/>
                <w:szCs w:val="28"/>
              </w:rPr>
              <m:t>α</m:t>
            </m:r>
          </m:e>
        </m:func>
        <m:r>
          <m:rPr>
            <m:sty m:val="p"/>
          </m:rPr>
          <w:rPr>
            <w:rFonts w:ascii="Cambria Math" w:hAnsi="Times New Roman" w:cs="Times New Roman"/>
            <w:sz w:val="28"/>
            <w:szCs w:val="28"/>
          </w:rPr>
          <m:t>=</m:t>
        </m:r>
        <m:r>
          <m:rPr>
            <m:sty m:val="p"/>
          </m:rPr>
          <w:rPr>
            <w:rFonts w:ascii="Cambria Math" w:hAnsi="Times New Roman" w:cs="Times New Roman"/>
            <w:sz w:val="28"/>
            <w:szCs w:val="28"/>
          </w:rPr>
          <m:t>-</m:t>
        </m:r>
        <m:f>
          <m:fPr>
            <m:ctrlPr>
              <w:rPr>
                <w:rFonts w:ascii="Cambria Math" w:hAnsi="Times New Roman" w:cs="Times New Roman"/>
                <w:sz w:val="28"/>
                <w:szCs w:val="28"/>
              </w:rPr>
            </m:ctrlPr>
          </m:fPr>
          <m:num>
            <m:r>
              <m:rPr>
                <m:sty m:val="p"/>
              </m:rPr>
              <w:rPr>
                <w:rFonts w:ascii="Cambria Math" w:hAnsi="Times New Roman" w:cs="Times New Roman"/>
                <w:sz w:val="28"/>
                <w:szCs w:val="28"/>
              </w:rPr>
              <m:t>5</m:t>
            </m:r>
          </m:num>
          <m:den>
            <m:r>
              <m:rPr>
                <m:sty m:val="p"/>
              </m:rPr>
              <w:rPr>
                <w:rFonts w:ascii="Cambria Math" w:hAnsi="Times New Roman" w:cs="Times New Roman"/>
                <w:sz w:val="28"/>
                <w:szCs w:val="28"/>
              </w:rPr>
              <m:t>13</m:t>
            </m:r>
          </m:den>
        </m:f>
      </m:oMath>
      <w:r w:rsidRPr="00E7239A">
        <w:rPr>
          <w:rFonts w:ascii="Times New Roman" w:hAnsi="Times New Roman" w:cs="Times New Roman"/>
          <w:color w:val="000000"/>
          <w:sz w:val="28"/>
          <w:szCs w:val="28"/>
        </w:rPr>
        <w:t xml:space="preserve"> и  α</w:t>
      </w:r>
      <w:r w:rsidRPr="00E7239A">
        <w:rPr>
          <w:rFonts w:ascii="Times New Roman" w:hAnsi="Cambria Math" w:cs="Times New Roman"/>
          <w:color w:val="000000"/>
          <w:sz w:val="28"/>
          <w:szCs w:val="28"/>
        </w:rPr>
        <w:t>⋲</w:t>
      </w:r>
      <w:r w:rsidRPr="00E7239A">
        <w:rPr>
          <w:rFonts w:ascii="Times New Roman" w:hAnsi="Times New Roman" w:cs="Times New Roman"/>
          <w:color w:val="000000"/>
          <w:sz w:val="28"/>
          <w:szCs w:val="28"/>
        </w:rPr>
        <w:t>II четверти.</w:t>
      </w:r>
    </w:p>
    <w:p w:rsidR="00342929" w:rsidRPr="00B52995" w:rsidRDefault="00342929" w:rsidP="00342929">
      <w:pPr>
        <w:pStyle w:val="aff9"/>
        <w:ind w:left="-142"/>
        <w:rPr>
          <w:sz w:val="28"/>
          <w:szCs w:val="28"/>
          <w:lang w:eastAsia="ru-RU"/>
        </w:rPr>
      </w:pPr>
      <w:r w:rsidRPr="00B52995">
        <w:rPr>
          <w:sz w:val="28"/>
          <w:szCs w:val="28"/>
          <w:lang w:eastAsia="ru-RU"/>
        </w:rPr>
        <w:t xml:space="preserve">3. </w:t>
      </w:r>
      <w:r w:rsidRPr="00B52995">
        <w:rPr>
          <w:i/>
          <w:sz w:val="28"/>
          <w:szCs w:val="28"/>
          <w:lang w:eastAsia="ru-RU"/>
        </w:rPr>
        <w:t>(1 балл)</w:t>
      </w:r>
      <w:r w:rsidRPr="00B52995">
        <w:rPr>
          <w:color w:val="000000"/>
          <w:sz w:val="28"/>
          <w:szCs w:val="28"/>
          <w:shd w:val="clear" w:color="auto" w:fill="FFFFFF"/>
        </w:rPr>
        <w:t xml:space="preserve"> Хоккейные коньки стоили 4500 руб. Сначала цену снизили на 20%, а потом эту сниженную цену повысили на 20%. Сколько стали стоить коньки после повышения цены? </w:t>
      </w:r>
    </w:p>
    <w:p w:rsidR="00342929" w:rsidRPr="00D44E54" w:rsidRDefault="00342929" w:rsidP="00342929">
      <w:pPr>
        <w:pStyle w:val="aff9"/>
        <w:ind w:left="-142"/>
        <w:rPr>
          <w:rStyle w:val="c3"/>
          <w:color w:val="000000"/>
          <w:sz w:val="28"/>
          <w:szCs w:val="28"/>
        </w:rPr>
      </w:pPr>
      <w:r w:rsidRPr="00D44E54">
        <w:rPr>
          <w:sz w:val="28"/>
          <w:szCs w:val="28"/>
          <w:lang w:eastAsia="ru-RU"/>
        </w:rPr>
        <w:lastRenderedPageBreak/>
        <w:t>4.</w:t>
      </w:r>
      <w:r w:rsidRPr="00D44E54">
        <w:rPr>
          <w:i/>
          <w:sz w:val="28"/>
          <w:szCs w:val="28"/>
          <w:lang w:eastAsia="ru-RU"/>
        </w:rPr>
        <w:t xml:space="preserve"> (1 балл)</w:t>
      </w:r>
      <w:r w:rsidRPr="00D44E54">
        <w:rPr>
          <w:sz w:val="28"/>
          <w:szCs w:val="28"/>
          <w:lang w:eastAsia="ru-RU"/>
        </w:rPr>
        <w:t xml:space="preserve"> </w:t>
      </w:r>
      <w:r w:rsidRPr="00D44E54">
        <w:rPr>
          <w:rStyle w:val="c3"/>
          <w:color w:val="000000"/>
          <w:sz w:val="28"/>
          <w:szCs w:val="28"/>
        </w:rPr>
        <w:t>В лыжных гонках участвуют 11 спортсменов из России, 6 спортсменов из Норвегии и 3 спортсмена из Швеции. Порядок, в котором спортсмены стартуют, определяется жребием. Найдите вероятность того, что первым будет стартовать спортсмен не из России.</w:t>
      </w:r>
    </w:p>
    <w:p w:rsidR="00342929" w:rsidRPr="00DF0B7B" w:rsidRDefault="00342929" w:rsidP="00342929">
      <w:pPr>
        <w:pStyle w:val="aff9"/>
        <w:ind w:left="-142"/>
        <w:rPr>
          <w:i/>
          <w:sz w:val="28"/>
          <w:szCs w:val="28"/>
        </w:rPr>
      </w:pPr>
      <w:r w:rsidRPr="00DF0B7B">
        <w:rPr>
          <w:sz w:val="28"/>
          <w:szCs w:val="28"/>
        </w:rPr>
        <w:t>5.</w:t>
      </w:r>
      <w:r w:rsidRPr="00DF0B7B">
        <w:rPr>
          <w:i/>
          <w:sz w:val="28"/>
          <w:szCs w:val="28"/>
        </w:rPr>
        <w:t xml:space="preserve"> (1 балл)</w:t>
      </w:r>
      <w:r w:rsidRPr="00DF0B7B">
        <w:rPr>
          <w:sz w:val="28"/>
          <w:szCs w:val="28"/>
        </w:rPr>
        <w:t>Найдите значение выражения</w:t>
      </w:r>
      <w:r w:rsidRPr="00DF0B7B">
        <w:rPr>
          <w:i/>
          <w:sz w:val="28"/>
          <w:szCs w:val="28"/>
        </w:rPr>
        <w:t xml:space="preserve"> </w:t>
      </w:r>
      <m:oMath>
        <m:func>
          <m:funcPr>
            <m:ctrlPr>
              <w:rPr>
                <w:rFonts w:ascii="Cambria Math" w:hAnsi="Cambria Math"/>
                <w:i/>
                <w:sz w:val="28"/>
                <w:szCs w:val="28"/>
              </w:rPr>
            </m:ctrlPr>
          </m:funcPr>
          <m:fName>
            <m:sSub>
              <m:sSubPr>
                <m:ctrlPr>
                  <w:rPr>
                    <w:rFonts w:ascii="Cambria Math" w:hAnsi="Cambria Math"/>
                    <w:i/>
                    <w:sz w:val="28"/>
                    <w:szCs w:val="28"/>
                  </w:rPr>
                </m:ctrlPr>
              </m:sSubPr>
              <m:e>
                <m:r>
                  <m:rPr>
                    <m:sty m:val="p"/>
                  </m:rPr>
                  <w:rPr>
                    <w:rFonts w:ascii="Cambria Math"/>
                    <w:sz w:val="28"/>
                    <w:szCs w:val="28"/>
                  </w:rPr>
                  <m:t>log</m:t>
                </m:r>
              </m:e>
              <m:sub>
                <m:r>
                  <w:rPr>
                    <w:rFonts w:ascii="Cambria Math"/>
                    <w:sz w:val="28"/>
                    <w:szCs w:val="28"/>
                  </w:rPr>
                  <m:t>144</m:t>
                </m:r>
              </m:sub>
            </m:sSub>
          </m:fName>
          <m:e>
            <m:r>
              <w:rPr>
                <w:rFonts w:ascii="Cambria Math"/>
                <w:sz w:val="28"/>
                <w:szCs w:val="28"/>
              </w:rPr>
              <m:t>3</m:t>
            </m:r>
          </m:e>
        </m:func>
        <m:r>
          <w:rPr>
            <w:rFonts w:ascii="Cambria Math"/>
            <w:sz w:val="28"/>
            <w:szCs w:val="28"/>
          </w:rPr>
          <m:t>+</m:t>
        </m:r>
        <m:func>
          <m:funcPr>
            <m:ctrlPr>
              <w:rPr>
                <w:rFonts w:ascii="Cambria Math" w:hAnsi="Cambria Math"/>
                <w:i/>
                <w:sz w:val="28"/>
                <w:szCs w:val="28"/>
              </w:rPr>
            </m:ctrlPr>
          </m:funcPr>
          <m:fName>
            <m:sSub>
              <m:sSubPr>
                <m:ctrlPr>
                  <w:rPr>
                    <w:rFonts w:ascii="Cambria Math" w:hAnsi="Cambria Math"/>
                    <w:i/>
                    <w:sz w:val="28"/>
                    <w:szCs w:val="28"/>
                  </w:rPr>
                </m:ctrlPr>
              </m:sSubPr>
              <m:e>
                <m:r>
                  <m:rPr>
                    <m:sty m:val="p"/>
                  </m:rPr>
                  <w:rPr>
                    <w:rFonts w:ascii="Cambria Math"/>
                    <w:sz w:val="28"/>
                    <w:szCs w:val="28"/>
                  </w:rPr>
                  <m:t>log</m:t>
                </m:r>
              </m:e>
              <m:sub>
                <m:r>
                  <w:rPr>
                    <w:rFonts w:ascii="Cambria Math"/>
                    <w:sz w:val="28"/>
                    <w:szCs w:val="28"/>
                  </w:rPr>
                  <m:t>144</m:t>
                </m:r>
              </m:sub>
            </m:sSub>
          </m:fName>
          <m:e>
            <m:r>
              <w:rPr>
                <w:rFonts w:ascii="Cambria Math"/>
                <w:sz w:val="28"/>
                <w:szCs w:val="28"/>
              </w:rPr>
              <m:t>4</m:t>
            </m:r>
          </m:e>
        </m:func>
      </m:oMath>
    </w:p>
    <w:p w:rsidR="00342929" w:rsidRPr="002A4B48" w:rsidRDefault="00342929" w:rsidP="00342929">
      <w:pPr>
        <w:widowControl w:val="0"/>
        <w:autoSpaceDE w:val="0"/>
        <w:autoSpaceDN w:val="0"/>
        <w:adjustRightInd w:val="0"/>
        <w:spacing w:after="0" w:line="240" w:lineRule="auto"/>
        <w:ind w:left="-142"/>
        <w:contextualSpacing/>
        <w:jc w:val="both"/>
        <w:rPr>
          <w:rFonts w:ascii="Times New Roman" w:eastAsia="Times New Roman" w:hAnsi="Times New Roman" w:cs="Times New Roman"/>
          <w:i/>
          <w:sz w:val="28"/>
          <w:szCs w:val="28"/>
        </w:rPr>
      </w:pPr>
      <w:r w:rsidRPr="002A4B48">
        <w:rPr>
          <w:rFonts w:ascii="Times New Roman" w:eastAsia="Times New Roman" w:hAnsi="Times New Roman" w:cs="Times New Roman"/>
          <w:sz w:val="28"/>
          <w:szCs w:val="28"/>
        </w:rPr>
        <w:t>6.</w:t>
      </w:r>
      <w:r w:rsidRPr="002A4B48">
        <w:rPr>
          <w:rFonts w:ascii="Times New Roman" w:eastAsia="Times New Roman" w:hAnsi="Times New Roman" w:cs="Times New Roman"/>
          <w:i/>
          <w:sz w:val="28"/>
          <w:szCs w:val="28"/>
        </w:rPr>
        <w:t xml:space="preserve"> (1 балл)</w:t>
      </w:r>
      <w:r w:rsidRPr="002A4B48">
        <w:rPr>
          <w:rFonts w:ascii="Times New Roman" w:eastAsia="Times New Roman" w:hAnsi="Times New Roman" w:cs="Times New Roman"/>
          <w:sz w:val="28"/>
          <w:szCs w:val="28"/>
        </w:rPr>
        <w:t>Найдите корень уравнения</w:t>
      </w:r>
      <w:r w:rsidRPr="002A4B48">
        <w:rPr>
          <w:rFonts w:ascii="Times New Roman" w:eastAsia="Times New Roman" w:hAnsi="Times New Roman" w:cs="Times New Roman"/>
          <w:i/>
          <w:sz w:val="28"/>
          <w:szCs w:val="28"/>
        </w:rPr>
        <w:t xml:space="preserve"> </w:t>
      </w:r>
      <m:oMath>
        <m:rad>
          <m:radPr>
            <m:degHide m:val="on"/>
            <m:ctrlPr>
              <w:rPr>
                <w:rFonts w:ascii="Cambria Math" w:eastAsia="Times New Roman" w:hAnsi="Times New Roman" w:cs="Times New Roman"/>
                <w:i/>
                <w:sz w:val="28"/>
                <w:szCs w:val="28"/>
              </w:rPr>
            </m:ctrlPr>
          </m:radPr>
          <m:deg/>
          <m:e>
            <m:r>
              <w:rPr>
                <w:rFonts w:ascii="Cambria Math" w:eastAsia="Times New Roman" w:hAnsi="Times New Roman" w:cs="Times New Roman"/>
                <w:sz w:val="28"/>
                <w:szCs w:val="28"/>
              </w:rPr>
              <m:t>6+5</m:t>
            </m:r>
            <m:r>
              <w:rPr>
                <w:rFonts w:ascii="Cambria Math" w:eastAsia="Times New Roman" w:hAnsi="Times New Roman" w:cs="Times New Roman"/>
                <w:sz w:val="28"/>
                <w:szCs w:val="28"/>
                <w:lang w:val="en-US"/>
              </w:rPr>
              <m:t>x</m:t>
            </m:r>
          </m:e>
        </m:rad>
        <m:r>
          <w:rPr>
            <w:rFonts w:ascii="Cambria Math" w:eastAsia="Times New Roman" w:hAnsi="Times New Roman" w:cs="Times New Roman"/>
            <w:sz w:val="28"/>
            <w:szCs w:val="28"/>
          </w:rPr>
          <m:t>=x</m:t>
        </m:r>
      </m:oMath>
    </w:p>
    <w:p w:rsidR="00342929" w:rsidRPr="00543BB5" w:rsidRDefault="00342929" w:rsidP="00342929">
      <w:pPr>
        <w:widowControl w:val="0"/>
        <w:autoSpaceDE w:val="0"/>
        <w:autoSpaceDN w:val="0"/>
        <w:adjustRightInd w:val="0"/>
        <w:spacing w:after="0" w:line="240" w:lineRule="auto"/>
        <w:ind w:left="-142"/>
        <w:contextualSpacing/>
        <w:jc w:val="both"/>
        <w:rPr>
          <w:rFonts w:ascii="Times New Roman" w:eastAsia="Times New Roman" w:hAnsi="Times New Roman" w:cs="Times New Roman"/>
          <w:sz w:val="28"/>
          <w:szCs w:val="28"/>
        </w:rPr>
      </w:pPr>
      <w:r w:rsidRPr="00EE0057">
        <w:rPr>
          <w:rFonts w:ascii="Times New Roman" w:eastAsia="Times New Roman" w:hAnsi="Times New Roman" w:cs="Times New Roman"/>
          <w:sz w:val="28"/>
          <w:szCs w:val="28"/>
        </w:rPr>
        <w:t>7.</w:t>
      </w:r>
      <w:r w:rsidRPr="00EE0057">
        <w:rPr>
          <w:rFonts w:ascii="Times New Roman" w:eastAsia="Times New Roman" w:hAnsi="Times New Roman" w:cs="Times New Roman"/>
          <w:i/>
          <w:sz w:val="28"/>
          <w:szCs w:val="28"/>
        </w:rPr>
        <w:t xml:space="preserve"> (1 балл) </w:t>
      </w:r>
      <w:r w:rsidRPr="00EE0057">
        <w:rPr>
          <w:rFonts w:ascii="Times New Roman" w:eastAsia="Times New Roman" w:hAnsi="Times New Roman" w:cs="Times New Roman"/>
          <w:sz w:val="28"/>
          <w:szCs w:val="28"/>
        </w:rPr>
        <w:t xml:space="preserve">Решите неравенство </w:t>
      </w:r>
      <m:oMath>
        <m:sSup>
          <m:sSupPr>
            <m:ctrlPr>
              <w:rPr>
                <w:rFonts w:ascii="Cambria Math" w:eastAsia="Times New Roman" w:hAnsi="Times New Roman" w:cs="Times New Roman"/>
                <w:sz w:val="28"/>
                <w:szCs w:val="28"/>
              </w:rPr>
            </m:ctrlPr>
          </m:sSupPr>
          <m:e>
            <m:r>
              <m:rPr>
                <m:sty m:val="p"/>
              </m:rPr>
              <w:rPr>
                <w:rFonts w:ascii="Cambria Math" w:eastAsia="Times New Roman" w:hAnsi="Times New Roman" w:cs="Times New Roman"/>
                <w:sz w:val="28"/>
                <w:szCs w:val="28"/>
              </w:rPr>
              <m:t>25</m:t>
            </m:r>
          </m:e>
          <m:sup>
            <m:r>
              <m:rPr>
                <m:sty m:val="p"/>
              </m:rPr>
              <w:rPr>
                <w:rFonts w:ascii="Cambria Math" w:eastAsia="Times New Roman" w:hAnsi="Times New Roman" w:cs="Times New Roman"/>
                <w:sz w:val="28"/>
                <w:szCs w:val="28"/>
              </w:rPr>
              <m:t>2</m:t>
            </m:r>
            <m:r>
              <m:rPr>
                <m:sty m:val="p"/>
              </m:rPr>
              <w:rPr>
                <w:rFonts w:ascii="Cambria Math" w:eastAsia="Times New Roman" w:hAnsi="Times New Roman" w:cs="Times New Roman"/>
                <w:sz w:val="28"/>
                <w:szCs w:val="28"/>
                <w:lang w:val="en-US"/>
              </w:rPr>
              <m:t>x</m:t>
            </m:r>
            <m:r>
              <m:rPr>
                <m:sty m:val="p"/>
              </m:rPr>
              <w:rPr>
                <w:rFonts w:ascii="Cambria Math" w:eastAsia="Times New Roman" w:hAnsi="Times New Roman" w:cs="Times New Roman"/>
                <w:sz w:val="28"/>
                <w:szCs w:val="28"/>
              </w:rPr>
              <m:t>-</m:t>
            </m:r>
            <m:r>
              <m:rPr>
                <m:sty m:val="p"/>
              </m:rPr>
              <w:rPr>
                <w:rFonts w:ascii="Cambria Math" w:eastAsia="Times New Roman" w:hAnsi="Times New Roman" w:cs="Times New Roman"/>
                <w:sz w:val="28"/>
                <w:szCs w:val="28"/>
              </w:rPr>
              <m:t>1</m:t>
            </m:r>
          </m:sup>
        </m:sSup>
        <m:r>
          <m:rPr>
            <m:sty m:val="p"/>
          </m:rPr>
          <w:rPr>
            <w:rFonts w:ascii="Cambria Math" w:eastAsia="Times New Roman" w:hAnsi="Times New Roman" w:cs="Times New Roman"/>
            <w:sz w:val="28"/>
            <w:szCs w:val="28"/>
          </w:rPr>
          <m:t>&lt;</m:t>
        </m:r>
        <m:f>
          <m:fPr>
            <m:ctrlPr>
              <w:rPr>
                <w:rFonts w:ascii="Cambria Math" w:eastAsia="Times New Roman" w:hAnsi="Times New Roman" w:cs="Times New Roman"/>
                <w:sz w:val="28"/>
                <w:szCs w:val="28"/>
              </w:rPr>
            </m:ctrlPr>
          </m:fPr>
          <m:num>
            <m:r>
              <m:rPr>
                <m:sty m:val="p"/>
              </m:rPr>
              <w:rPr>
                <w:rFonts w:ascii="Cambria Math" w:eastAsia="Times New Roman" w:hAnsi="Times New Roman" w:cs="Times New Roman"/>
                <w:sz w:val="28"/>
                <w:szCs w:val="28"/>
              </w:rPr>
              <m:t>1</m:t>
            </m:r>
          </m:num>
          <m:den>
            <m:r>
              <m:rPr>
                <m:sty m:val="p"/>
              </m:rPr>
              <w:rPr>
                <w:rFonts w:ascii="Cambria Math" w:eastAsia="Times New Roman" w:hAnsi="Times New Roman" w:cs="Times New Roman"/>
                <w:sz w:val="28"/>
                <w:szCs w:val="28"/>
              </w:rPr>
              <m:t>125</m:t>
            </m:r>
          </m:den>
        </m:f>
      </m:oMath>
      <w:r w:rsidRPr="00EE0057">
        <w:rPr>
          <w:rFonts w:ascii="Times New Roman" w:eastAsia="Times New Roman" w:hAnsi="Times New Roman" w:cs="Times New Roman"/>
          <w:sz w:val="28"/>
          <w:szCs w:val="28"/>
        </w:rPr>
        <w:t xml:space="preserve">. </w:t>
      </w:r>
    </w:p>
    <w:p w:rsidR="00342929" w:rsidRPr="003766CB" w:rsidRDefault="00342929" w:rsidP="00342929">
      <w:pPr>
        <w:spacing w:line="360" w:lineRule="auto"/>
        <w:ind w:left="-142"/>
        <w:contextualSpacing/>
        <w:rPr>
          <w:rFonts w:ascii="Times New Roman" w:hAnsi="Times New Roman" w:cs="Times New Roman"/>
          <w:color w:val="000000"/>
          <w:sz w:val="28"/>
          <w:szCs w:val="28"/>
        </w:rPr>
      </w:pPr>
      <w:r w:rsidRPr="003766CB">
        <w:rPr>
          <w:rFonts w:ascii="Times New Roman" w:eastAsia="Times New Roman" w:hAnsi="Times New Roman" w:cs="Times New Roman"/>
          <w:sz w:val="28"/>
          <w:szCs w:val="28"/>
        </w:rPr>
        <w:t>8.</w:t>
      </w:r>
      <w:r w:rsidRPr="003766CB">
        <w:rPr>
          <w:rFonts w:ascii="Times New Roman" w:eastAsia="Times New Roman" w:hAnsi="Times New Roman" w:cs="Times New Roman"/>
          <w:i/>
          <w:sz w:val="28"/>
          <w:szCs w:val="28"/>
        </w:rPr>
        <w:t xml:space="preserve"> (1 балл)</w:t>
      </w:r>
      <w:r w:rsidRPr="003766CB">
        <w:rPr>
          <w:rFonts w:ascii="Times New Roman" w:eastAsia="Times New Roman" w:hAnsi="Times New Roman" w:cs="Times New Roman"/>
          <w:sz w:val="28"/>
          <w:szCs w:val="28"/>
        </w:rPr>
        <w:t>Найдите корень уравнения</w:t>
      </w:r>
      <w:r>
        <w:rPr>
          <w:rFonts w:ascii="Times New Roman" w:eastAsia="Times New Roman" w:hAnsi="Times New Roman" w:cs="Times New Roman"/>
          <w:sz w:val="28"/>
          <w:szCs w:val="28"/>
        </w:rPr>
        <w:t xml:space="preserve"> </w:t>
      </w:r>
      <w:r w:rsidRPr="003766CB">
        <w:rPr>
          <w:rFonts w:ascii="Times New Roman" w:eastAsia="Times New Roman" w:hAnsi="Times New Roman" w:cs="Times New Roman"/>
          <w:sz w:val="28"/>
          <w:szCs w:val="28"/>
        </w:rPr>
        <w:t xml:space="preserve"> </w:t>
      </w:r>
      <m:oMath>
        <m:f>
          <m:fPr>
            <m:ctrlPr>
              <w:rPr>
                <w:rFonts w:ascii="Cambria Math" w:eastAsia="Times New Roman" w:hAnsi="Times New Roman" w:cs="Times New Roman"/>
                <w:i/>
                <w:color w:val="000000"/>
                <w:sz w:val="28"/>
                <w:szCs w:val="28"/>
                <w:lang w:val="en-US"/>
              </w:rPr>
            </m:ctrlPr>
          </m:fPr>
          <m:num>
            <m:r>
              <w:rPr>
                <w:rFonts w:ascii="Cambria Math" w:eastAsia="Times New Roman" w:hAnsi="Times New Roman" w:cs="Times New Roman"/>
                <w:color w:val="000000"/>
                <w:sz w:val="28"/>
                <w:szCs w:val="28"/>
              </w:rPr>
              <m:t>7</m:t>
            </m:r>
            <m:r>
              <w:rPr>
                <w:rFonts w:ascii="Cambria Math" w:eastAsia="Times New Roman" w:hAnsi="Cambria Math" w:cs="Times New Roman"/>
                <w:color w:val="000000"/>
                <w:sz w:val="28"/>
                <w:szCs w:val="28"/>
                <w:lang w:val="en-US"/>
              </w:rPr>
              <m:t>x</m:t>
            </m:r>
            <m:r>
              <w:rPr>
                <w:rFonts w:ascii="Cambria Math" w:eastAsia="Times New Roman" w:hAnsi="Times New Roman" w:cs="Times New Roman"/>
                <w:color w:val="000000"/>
                <w:sz w:val="28"/>
                <w:szCs w:val="28"/>
              </w:rPr>
              <m:t>-</m:t>
            </m:r>
            <m:r>
              <w:rPr>
                <w:rFonts w:ascii="Cambria Math" w:eastAsia="Times New Roman" w:hAnsi="Times New Roman" w:cs="Times New Roman"/>
                <w:color w:val="000000"/>
                <w:sz w:val="28"/>
                <w:szCs w:val="28"/>
              </w:rPr>
              <m:t>1</m:t>
            </m:r>
          </m:num>
          <m:den>
            <m:r>
              <w:rPr>
                <w:rFonts w:ascii="Cambria Math" w:eastAsia="Times New Roman" w:hAnsi="Times New Roman" w:cs="Times New Roman"/>
                <w:color w:val="000000"/>
                <w:sz w:val="28"/>
                <w:szCs w:val="28"/>
              </w:rPr>
              <m:t>5</m:t>
            </m:r>
          </m:den>
        </m:f>
        <m:r>
          <w:rPr>
            <w:rFonts w:ascii="Cambria Math" w:eastAsia="Times New Roman" w:hAnsi="Cambria Math" w:cs="Times New Roman"/>
            <w:color w:val="000000"/>
            <w:sz w:val="28"/>
            <w:szCs w:val="28"/>
          </w:rPr>
          <m:t>-</m:t>
        </m:r>
        <m:r>
          <w:rPr>
            <w:rFonts w:ascii="Cambria Math" w:eastAsia="Times New Roman" w:hAnsi="Cambria Math" w:cs="Times New Roman"/>
            <w:color w:val="000000"/>
            <w:sz w:val="28"/>
            <w:szCs w:val="28"/>
            <w:lang w:val="en-US"/>
          </w:rPr>
          <m:t>x</m:t>
        </m:r>
        <m:r>
          <w:rPr>
            <w:rFonts w:ascii="Cambria Math" w:eastAsia="Times New Roman" w:hAnsi="Times New Roman" w:cs="Times New Roman"/>
            <w:color w:val="000000"/>
            <w:sz w:val="28"/>
            <w:szCs w:val="28"/>
          </w:rPr>
          <m:t>=3</m:t>
        </m:r>
      </m:oMath>
    </w:p>
    <w:p w:rsidR="00342929" w:rsidRPr="00B53998" w:rsidRDefault="00342929" w:rsidP="00342929">
      <w:pPr>
        <w:widowControl w:val="0"/>
        <w:autoSpaceDE w:val="0"/>
        <w:autoSpaceDN w:val="0"/>
        <w:adjustRightInd w:val="0"/>
        <w:spacing w:after="0" w:line="240" w:lineRule="auto"/>
        <w:ind w:left="-142"/>
        <w:contextualSpacing/>
        <w:jc w:val="both"/>
        <w:rPr>
          <w:rFonts w:ascii="Times New Roman" w:eastAsia="Times New Roman" w:hAnsi="Times New Roman" w:cs="Times New Roman"/>
          <w:i/>
          <w:sz w:val="28"/>
          <w:szCs w:val="28"/>
        </w:rPr>
      </w:pPr>
      <w:r w:rsidRPr="00B53998">
        <w:rPr>
          <w:rFonts w:ascii="Times New Roman" w:eastAsia="Times New Roman" w:hAnsi="Times New Roman" w:cs="Times New Roman"/>
          <w:sz w:val="28"/>
          <w:szCs w:val="28"/>
        </w:rPr>
        <w:t>9.</w:t>
      </w:r>
      <w:r w:rsidRPr="00B53998">
        <w:rPr>
          <w:rFonts w:ascii="Times New Roman" w:eastAsia="Times New Roman" w:hAnsi="Times New Roman" w:cs="Times New Roman"/>
          <w:i/>
          <w:sz w:val="28"/>
          <w:szCs w:val="28"/>
        </w:rPr>
        <w:t xml:space="preserve"> (1 балл) </w:t>
      </w:r>
      <w:r w:rsidRPr="00B53998">
        <w:rPr>
          <w:rFonts w:ascii="Times New Roman" w:eastAsia="Times New Roman" w:hAnsi="Times New Roman" w:cs="Times New Roman"/>
          <w:sz w:val="28"/>
          <w:szCs w:val="28"/>
        </w:rPr>
        <w:t xml:space="preserve">Найдите производную функции в точке х=1: </w:t>
      </w:r>
    </w:p>
    <w:p w:rsidR="00342929" w:rsidRDefault="00342929" w:rsidP="00342929">
      <w:pPr>
        <w:widowControl w:val="0"/>
        <w:autoSpaceDE w:val="0"/>
        <w:autoSpaceDN w:val="0"/>
        <w:adjustRightInd w:val="0"/>
        <w:spacing w:after="0" w:line="240" w:lineRule="auto"/>
        <w:ind w:left="-142"/>
        <w:contextualSpacing/>
        <w:jc w:val="both"/>
        <w:rPr>
          <w:rFonts w:ascii="Times New Roman" w:eastAsia="Times New Roman" w:hAnsi="Times New Roman" w:cs="Times New Roman"/>
          <w:i/>
          <w:sz w:val="28"/>
          <w:szCs w:val="28"/>
          <w:lang w:val="en-US"/>
        </w:rPr>
      </w:pPr>
      <m:oMathPara>
        <m:oMath>
          <m:r>
            <w:rPr>
              <w:rFonts w:ascii="Cambria Math" w:eastAsia="Times New Roman" w:hAnsi="Cambria Math" w:cs="Times New Roman"/>
              <w:sz w:val="28"/>
              <w:szCs w:val="28"/>
            </w:rPr>
            <m:t>y=</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4</m:t>
              </m:r>
            </m:num>
            <m:den>
              <m:r>
                <w:rPr>
                  <w:rFonts w:ascii="Cambria Math" w:eastAsia="Times New Roman" w:hAnsi="Cambria Math" w:cs="Times New Roman"/>
                  <w:sz w:val="28"/>
                  <w:szCs w:val="28"/>
                </w:rPr>
                <m:t>x</m:t>
              </m:r>
            </m:den>
          </m:f>
          <m:r>
            <w:rPr>
              <w:rFonts w:ascii="Cambria Math" w:eastAsia="Times New Roman" w:hAnsi="Cambria Math" w:cs="Times New Roman"/>
              <w:sz w:val="28"/>
              <w:szCs w:val="28"/>
            </w:rPr>
            <m:t>-2</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x</m:t>
              </m:r>
            </m:e>
            <m:sup>
              <m:r>
                <w:rPr>
                  <w:rFonts w:ascii="Cambria Math" w:eastAsia="Times New Roman" w:hAnsi="Cambria Math" w:cs="Times New Roman"/>
                  <w:sz w:val="28"/>
                  <w:szCs w:val="28"/>
                </w:rPr>
                <m:t>3</m:t>
              </m:r>
            </m:sup>
          </m:sSup>
          <m:r>
            <w:rPr>
              <w:rFonts w:ascii="Cambria Math" w:eastAsia="Times New Roman" w:hAnsi="Cambria Math" w:cs="Times New Roman"/>
              <w:sz w:val="28"/>
              <w:szCs w:val="28"/>
            </w:rPr>
            <m:t>+9x-21</m:t>
          </m:r>
        </m:oMath>
      </m:oMathPara>
    </w:p>
    <w:p w:rsidR="00342929" w:rsidRPr="008B1614" w:rsidRDefault="00342929" w:rsidP="00342929">
      <w:pPr>
        <w:widowControl w:val="0"/>
        <w:autoSpaceDE w:val="0"/>
        <w:autoSpaceDN w:val="0"/>
        <w:adjustRightInd w:val="0"/>
        <w:spacing w:after="0" w:line="240" w:lineRule="auto"/>
        <w:ind w:left="-142"/>
        <w:contextualSpacing/>
        <w:jc w:val="both"/>
        <w:rPr>
          <w:rFonts w:ascii="Times New Roman" w:eastAsia="Times New Roman" w:hAnsi="Times New Roman" w:cs="Times New Roman"/>
          <w:sz w:val="28"/>
          <w:szCs w:val="28"/>
        </w:rPr>
      </w:pPr>
      <w:r w:rsidRPr="00AD7C38">
        <w:rPr>
          <w:rFonts w:ascii="Times New Roman" w:eastAsia="Times New Roman" w:hAnsi="Times New Roman" w:cs="Times New Roman"/>
          <w:sz w:val="28"/>
          <w:szCs w:val="28"/>
        </w:rPr>
        <w:t>10.</w:t>
      </w:r>
      <w:r w:rsidRPr="00AD7C38">
        <w:rPr>
          <w:rFonts w:ascii="Times New Roman" w:eastAsia="Times New Roman" w:hAnsi="Times New Roman" w:cs="Times New Roman"/>
          <w:i/>
          <w:sz w:val="28"/>
          <w:szCs w:val="28"/>
        </w:rPr>
        <w:t xml:space="preserve"> (1 балл) </w:t>
      </w:r>
      <w:r w:rsidRPr="00AD7C38">
        <w:rPr>
          <w:rFonts w:ascii="Times New Roman" w:eastAsia="Times New Roman" w:hAnsi="Times New Roman" w:cs="Times New Roman"/>
          <w:sz w:val="28"/>
          <w:szCs w:val="28"/>
        </w:rPr>
        <w:t>Радиус основания конуса равен 6 см, а образующая наклонена к плоскости основания под углом 60°. Найдите площадь сечения, проходящего через две образующие, угол между которыми равен 45° и площадь боковой поверхности конуса.</w:t>
      </w:r>
    </w:p>
    <w:p w:rsidR="00342929" w:rsidRPr="008B1614" w:rsidRDefault="00342929" w:rsidP="00342929">
      <w:pPr>
        <w:widowControl w:val="0"/>
        <w:autoSpaceDE w:val="0"/>
        <w:autoSpaceDN w:val="0"/>
        <w:adjustRightInd w:val="0"/>
        <w:spacing w:after="0" w:line="240" w:lineRule="auto"/>
        <w:ind w:left="-142"/>
        <w:contextualSpacing/>
        <w:jc w:val="both"/>
        <w:rPr>
          <w:rFonts w:ascii="Times New Roman" w:eastAsia="Times New Roman" w:hAnsi="Times New Roman" w:cs="Times New Roman"/>
          <w:b/>
          <w:sz w:val="28"/>
          <w:szCs w:val="28"/>
          <w:highlight w:val="red"/>
        </w:rPr>
      </w:pPr>
    </w:p>
    <w:p w:rsidR="00342929" w:rsidRPr="00882309" w:rsidRDefault="00342929" w:rsidP="00342929">
      <w:pPr>
        <w:widowControl w:val="0"/>
        <w:autoSpaceDE w:val="0"/>
        <w:autoSpaceDN w:val="0"/>
        <w:adjustRightInd w:val="0"/>
        <w:spacing w:after="0" w:line="240" w:lineRule="auto"/>
        <w:ind w:left="-142"/>
        <w:jc w:val="both"/>
        <w:rPr>
          <w:rFonts w:ascii="Times New Roman" w:eastAsia="Times New Roman" w:hAnsi="Times New Roman" w:cs="Times New Roman"/>
          <w:b/>
          <w:sz w:val="28"/>
          <w:szCs w:val="28"/>
        </w:rPr>
      </w:pPr>
      <w:r w:rsidRPr="00882309">
        <w:rPr>
          <w:rFonts w:ascii="Times New Roman" w:eastAsia="Times New Roman" w:hAnsi="Times New Roman" w:cs="Times New Roman"/>
          <w:sz w:val="28"/>
          <w:szCs w:val="28"/>
        </w:rPr>
        <w:t>11.</w:t>
      </w:r>
      <w:r w:rsidRPr="00882309">
        <w:rPr>
          <w:rFonts w:ascii="Times New Roman" w:eastAsia="Times New Roman" w:hAnsi="Times New Roman" w:cs="Times New Roman"/>
          <w:i/>
          <w:sz w:val="28"/>
          <w:szCs w:val="28"/>
        </w:rPr>
        <w:t xml:space="preserve"> (1 балл) </w:t>
      </w:r>
      <w:r w:rsidRPr="00882309">
        <w:rPr>
          <w:rFonts w:ascii="Times New Roman" w:eastAsia="Times New Roman" w:hAnsi="Times New Roman" w:cs="Times New Roman"/>
          <w:sz w:val="28"/>
          <w:szCs w:val="28"/>
        </w:rPr>
        <w:t>Найдите площадь фигуры, изображенной на рисунке при условии, что клетка имеет размер 1*1</w:t>
      </w:r>
    </w:p>
    <w:p w:rsidR="00342929" w:rsidRPr="005008AD" w:rsidRDefault="00342929" w:rsidP="00342929">
      <w:pPr>
        <w:widowControl w:val="0"/>
        <w:autoSpaceDE w:val="0"/>
        <w:autoSpaceDN w:val="0"/>
        <w:adjustRightInd w:val="0"/>
        <w:spacing w:after="0" w:line="240" w:lineRule="auto"/>
        <w:ind w:left="-142"/>
        <w:jc w:val="both"/>
        <w:rPr>
          <w:rFonts w:ascii="Times New Roman" w:eastAsia="Times New Roman" w:hAnsi="Times New Roman" w:cs="Times New Roman"/>
          <w:b/>
          <w:sz w:val="28"/>
          <w:szCs w:val="28"/>
          <w:highlight w:val="red"/>
        </w:rPr>
      </w:pPr>
      <w:r>
        <w:rPr>
          <w:rFonts w:ascii="Times New Roman" w:eastAsia="Times New Roman" w:hAnsi="Times New Roman" w:cs="Times New Roman"/>
          <w:b/>
          <w:noProof/>
          <w:sz w:val="28"/>
          <w:szCs w:val="28"/>
          <w:lang w:eastAsia="ru-RU"/>
        </w:rPr>
        <w:drawing>
          <wp:inline distT="0" distB="0" distL="0" distR="0">
            <wp:extent cx="1084580" cy="1669415"/>
            <wp:effectExtent l="19050" t="0" r="1270" b="0"/>
            <wp:docPr id="2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35" cstate="print"/>
                    <a:srcRect/>
                    <a:stretch>
                      <a:fillRect/>
                    </a:stretch>
                  </pic:blipFill>
                  <pic:spPr bwMode="auto">
                    <a:xfrm>
                      <a:off x="0" y="0"/>
                      <a:ext cx="1084580" cy="1669415"/>
                    </a:xfrm>
                    <a:prstGeom prst="rect">
                      <a:avLst/>
                    </a:prstGeom>
                    <a:noFill/>
                    <a:ln w="9525">
                      <a:noFill/>
                      <a:miter lim="800000"/>
                      <a:headEnd/>
                      <a:tailEnd/>
                    </a:ln>
                  </pic:spPr>
                </pic:pic>
              </a:graphicData>
            </a:graphic>
          </wp:inline>
        </w:drawing>
      </w:r>
    </w:p>
    <w:p w:rsidR="00342929" w:rsidRPr="005008AD" w:rsidRDefault="00342929" w:rsidP="00342929">
      <w:pPr>
        <w:widowControl w:val="0"/>
        <w:autoSpaceDE w:val="0"/>
        <w:autoSpaceDN w:val="0"/>
        <w:adjustRightInd w:val="0"/>
        <w:spacing w:after="0" w:line="240" w:lineRule="auto"/>
        <w:ind w:left="-142"/>
        <w:jc w:val="both"/>
        <w:rPr>
          <w:rFonts w:ascii="Times New Roman" w:eastAsia="Times New Roman" w:hAnsi="Times New Roman" w:cs="Times New Roman"/>
          <w:b/>
          <w:sz w:val="28"/>
          <w:szCs w:val="28"/>
          <w:highlight w:val="red"/>
        </w:rPr>
      </w:pPr>
    </w:p>
    <w:p w:rsidR="00342929" w:rsidRPr="00F9696D" w:rsidRDefault="00342929" w:rsidP="00342929">
      <w:pPr>
        <w:widowControl w:val="0"/>
        <w:autoSpaceDE w:val="0"/>
        <w:autoSpaceDN w:val="0"/>
        <w:adjustRightInd w:val="0"/>
        <w:spacing w:after="0" w:line="240" w:lineRule="auto"/>
        <w:ind w:left="-142"/>
        <w:contextualSpacing/>
        <w:jc w:val="both"/>
        <w:rPr>
          <w:rFonts w:ascii="Times New Roman" w:eastAsia="Times New Roman" w:hAnsi="Times New Roman" w:cs="Times New Roman"/>
          <w:sz w:val="28"/>
          <w:szCs w:val="28"/>
        </w:rPr>
      </w:pPr>
      <w:r w:rsidRPr="00F9696D">
        <w:rPr>
          <w:rFonts w:ascii="Times New Roman" w:eastAsia="Times New Roman" w:hAnsi="Times New Roman" w:cs="Times New Roman"/>
          <w:sz w:val="28"/>
          <w:szCs w:val="28"/>
        </w:rPr>
        <w:t>12.</w:t>
      </w:r>
      <w:r w:rsidRPr="00F9696D">
        <w:rPr>
          <w:rFonts w:ascii="Times New Roman" w:eastAsia="Times New Roman" w:hAnsi="Times New Roman" w:cs="Times New Roman"/>
          <w:i/>
          <w:sz w:val="28"/>
          <w:szCs w:val="28"/>
        </w:rPr>
        <w:t xml:space="preserve"> (1 балл</w:t>
      </w:r>
      <w:r w:rsidRPr="00F9696D">
        <w:rPr>
          <w:rFonts w:ascii="Times New Roman" w:eastAsia="Times New Roman" w:hAnsi="Times New Roman" w:cs="Times New Roman"/>
          <w:sz w:val="28"/>
          <w:szCs w:val="28"/>
        </w:rPr>
        <w:t xml:space="preserve">) Тело движется по закону </w:t>
      </w:r>
      <m:oMath>
        <m:r>
          <w:rPr>
            <w:rFonts w:ascii="Cambria Math" w:eastAsia="Times New Roman" w:hAnsi="Cambria Math" w:cs="Times New Roman"/>
            <w:sz w:val="28"/>
            <w:szCs w:val="28"/>
          </w:rPr>
          <m:t>S</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t</m:t>
            </m:r>
          </m:e>
        </m:d>
        <m:r>
          <w:rPr>
            <w:rFonts w:ascii="Cambria Math" w:eastAsia="Times New Roman" w:hAnsi="Cambria Math" w:cs="Times New Roman"/>
            <w:sz w:val="28"/>
            <w:szCs w:val="28"/>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t</m:t>
            </m:r>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-4t+3</m:t>
        </m:r>
      </m:oMath>
      <w:r w:rsidRPr="00F9696D">
        <w:rPr>
          <w:rFonts w:ascii="Times New Roman" w:eastAsia="Times New Roman" w:hAnsi="Times New Roman" w:cs="Times New Roman"/>
          <w:sz w:val="28"/>
          <w:szCs w:val="28"/>
        </w:rPr>
        <w:t xml:space="preserve"> (м). Определите в какой момент времени скорость будет равна 4 м/с.</w:t>
      </w:r>
    </w:p>
    <w:p w:rsidR="00342929" w:rsidRPr="00F9696D" w:rsidRDefault="00342929" w:rsidP="00342929">
      <w:pPr>
        <w:widowControl w:val="0"/>
        <w:autoSpaceDE w:val="0"/>
        <w:autoSpaceDN w:val="0"/>
        <w:adjustRightInd w:val="0"/>
        <w:spacing w:after="0" w:line="240" w:lineRule="auto"/>
        <w:ind w:left="-142"/>
        <w:jc w:val="center"/>
        <w:rPr>
          <w:rFonts w:ascii="Times New Roman" w:eastAsia="Times New Roman" w:hAnsi="Times New Roman" w:cs="Times New Roman"/>
          <w:b/>
          <w:sz w:val="28"/>
          <w:szCs w:val="28"/>
          <w:u w:val="single"/>
        </w:rPr>
      </w:pPr>
      <w:r w:rsidRPr="00F9696D">
        <w:rPr>
          <w:rFonts w:ascii="Times New Roman" w:eastAsia="Times New Roman" w:hAnsi="Times New Roman" w:cs="Times New Roman"/>
          <w:b/>
          <w:sz w:val="28"/>
          <w:szCs w:val="28"/>
          <w:u w:val="single"/>
        </w:rPr>
        <w:t>Дополнительная часть</w:t>
      </w:r>
    </w:p>
    <w:p w:rsidR="00342929" w:rsidRPr="00F9696D" w:rsidRDefault="00342929" w:rsidP="00342929">
      <w:pPr>
        <w:widowControl w:val="0"/>
        <w:autoSpaceDE w:val="0"/>
        <w:autoSpaceDN w:val="0"/>
        <w:adjustRightInd w:val="0"/>
        <w:spacing w:after="0" w:line="240" w:lineRule="auto"/>
        <w:ind w:left="-142"/>
        <w:jc w:val="both"/>
        <w:rPr>
          <w:rFonts w:ascii="Times New Roman" w:eastAsia="Times New Roman" w:hAnsi="Times New Roman" w:cs="Times New Roman"/>
          <w:b/>
          <w:i/>
          <w:sz w:val="28"/>
          <w:szCs w:val="28"/>
        </w:rPr>
      </w:pPr>
      <w:r w:rsidRPr="00F9696D">
        <w:rPr>
          <w:rFonts w:ascii="Times New Roman" w:eastAsia="Times New Roman" w:hAnsi="Times New Roman" w:cs="Times New Roman"/>
          <w:b/>
          <w:i/>
          <w:sz w:val="28"/>
          <w:szCs w:val="28"/>
        </w:rPr>
        <w:t>При выполнении заданий 13-16 запишите ход решения и полученный ответ</w:t>
      </w:r>
    </w:p>
    <w:p w:rsidR="00342929" w:rsidRPr="00724CA1" w:rsidRDefault="00342929" w:rsidP="00342929">
      <w:pPr>
        <w:widowControl w:val="0"/>
        <w:autoSpaceDE w:val="0"/>
        <w:autoSpaceDN w:val="0"/>
        <w:adjustRightInd w:val="0"/>
        <w:spacing w:after="0" w:line="240" w:lineRule="auto"/>
        <w:ind w:left="-142"/>
        <w:jc w:val="both"/>
        <w:rPr>
          <w:rFonts w:ascii="Times New Roman" w:hAnsi="Times New Roman" w:cs="Times New Roman"/>
          <w:color w:val="000000"/>
          <w:sz w:val="28"/>
          <w:szCs w:val="28"/>
          <w:shd w:val="clear" w:color="auto" w:fill="FFFFFF"/>
        </w:rPr>
      </w:pPr>
      <w:r w:rsidRPr="00724CA1">
        <w:rPr>
          <w:rFonts w:ascii="Times New Roman" w:eastAsia="Times New Roman" w:hAnsi="Times New Roman" w:cs="Times New Roman"/>
          <w:sz w:val="28"/>
          <w:szCs w:val="28"/>
        </w:rPr>
        <w:t>13.</w:t>
      </w:r>
      <w:r w:rsidRPr="00724CA1">
        <w:rPr>
          <w:rFonts w:ascii="Times New Roman" w:eastAsia="Times New Roman" w:hAnsi="Times New Roman" w:cs="Times New Roman"/>
          <w:b/>
          <w:i/>
          <w:sz w:val="28"/>
          <w:szCs w:val="28"/>
        </w:rPr>
        <w:t xml:space="preserve"> (</w:t>
      </w:r>
      <w:r w:rsidRPr="00724CA1">
        <w:rPr>
          <w:rFonts w:ascii="Times New Roman" w:eastAsia="Times New Roman" w:hAnsi="Times New Roman" w:cs="Times New Roman"/>
          <w:i/>
          <w:sz w:val="28"/>
          <w:szCs w:val="28"/>
        </w:rPr>
        <w:t>3 балла)</w:t>
      </w:r>
      <w:r w:rsidRPr="00724CA1">
        <w:rPr>
          <w:rFonts w:ascii="Times New Roman" w:eastAsia="Times New Roman" w:hAnsi="Times New Roman" w:cs="Times New Roman"/>
          <w:sz w:val="28"/>
          <w:szCs w:val="28"/>
        </w:rPr>
        <w:t>В</w:t>
      </w:r>
      <w:r w:rsidRPr="00724CA1">
        <w:rPr>
          <w:rFonts w:ascii="Times New Roman" w:hAnsi="Times New Roman" w:cs="Times New Roman"/>
          <w:color w:val="000000"/>
          <w:sz w:val="28"/>
          <w:szCs w:val="28"/>
          <w:shd w:val="clear" w:color="auto" w:fill="FFFFFF"/>
        </w:rPr>
        <w:t xml:space="preserve">ычислите площадь стены, которую необходимо покрасить, периметр которой ограничивают линии </w:t>
      </w:r>
      <w:r w:rsidRPr="00724CA1">
        <w:rPr>
          <w:rFonts w:ascii="Times New Roman" w:hAnsi="Times New Roman" w:cs="Times New Roman"/>
          <w:i/>
          <w:sz w:val="28"/>
          <w:szCs w:val="28"/>
        </w:rPr>
        <w:t>у=1, у =</w:t>
      </w:r>
      <m:oMath>
        <m:sSup>
          <m:sSupPr>
            <m:ctrlPr>
              <w:rPr>
                <w:rFonts w:ascii="Cambria Math" w:hAnsi="Cambria Math" w:cs="Times New Roman"/>
                <w:i/>
                <w:sz w:val="28"/>
                <w:szCs w:val="28"/>
              </w:rPr>
            </m:ctrlPr>
          </m:sSupPr>
          <m:e>
            <m:r>
              <w:rPr>
                <w:rFonts w:ascii="Cambria Math" w:hAnsi="Cambria Math" w:cs="Times New Roman"/>
                <w:sz w:val="28"/>
                <w:szCs w:val="28"/>
              </w:rPr>
              <m:t xml:space="preserve"> х</m:t>
            </m:r>
          </m:e>
          <m:sup>
            <m:r>
              <w:rPr>
                <w:rFonts w:ascii="Cambria Math" w:hAnsi="Cambria Math" w:cs="Times New Roman"/>
                <w:sz w:val="28"/>
                <w:szCs w:val="28"/>
              </w:rPr>
              <m:t>2</m:t>
            </m:r>
          </m:sup>
        </m:sSup>
      </m:oMath>
      <w:r w:rsidRPr="00724CA1">
        <w:rPr>
          <w:rFonts w:ascii="Times New Roman" w:hAnsi="Times New Roman" w:cs="Times New Roman"/>
          <w:color w:val="000000"/>
          <w:sz w:val="28"/>
          <w:szCs w:val="28"/>
          <w:shd w:val="clear" w:color="auto" w:fill="FFFFFF"/>
        </w:rPr>
        <w:t>. Выполните чертеж. Ответ дайте в квадратных метрах.</w:t>
      </w:r>
    </w:p>
    <w:p w:rsidR="00342929" w:rsidRPr="004568CB" w:rsidRDefault="00342929" w:rsidP="00342929">
      <w:pPr>
        <w:widowControl w:val="0"/>
        <w:autoSpaceDE w:val="0"/>
        <w:autoSpaceDN w:val="0"/>
        <w:adjustRightInd w:val="0"/>
        <w:spacing w:after="0" w:line="240" w:lineRule="auto"/>
        <w:ind w:left="-142"/>
        <w:jc w:val="both"/>
        <w:rPr>
          <w:rFonts w:ascii="Times New Roman" w:eastAsia="Times New Roman" w:hAnsi="Times New Roman" w:cs="Times New Roman"/>
          <w:sz w:val="28"/>
          <w:szCs w:val="28"/>
        </w:rPr>
      </w:pPr>
      <w:r w:rsidRPr="004568CB">
        <w:rPr>
          <w:rFonts w:ascii="Times New Roman" w:eastAsia="Times New Roman" w:hAnsi="Times New Roman" w:cs="Times New Roman"/>
          <w:sz w:val="28"/>
          <w:szCs w:val="28"/>
        </w:rPr>
        <w:t>14.</w:t>
      </w:r>
      <w:r w:rsidRPr="004568CB">
        <w:rPr>
          <w:rFonts w:ascii="Times New Roman" w:eastAsia="Times New Roman" w:hAnsi="Times New Roman" w:cs="Times New Roman"/>
          <w:b/>
          <w:i/>
          <w:sz w:val="28"/>
          <w:szCs w:val="28"/>
        </w:rPr>
        <w:t xml:space="preserve"> (</w:t>
      </w:r>
      <w:r w:rsidRPr="004568CB">
        <w:rPr>
          <w:rFonts w:ascii="Times New Roman" w:eastAsia="Times New Roman" w:hAnsi="Times New Roman" w:cs="Times New Roman"/>
          <w:i/>
          <w:sz w:val="28"/>
          <w:szCs w:val="28"/>
        </w:rPr>
        <w:t>3 балла)</w:t>
      </w:r>
      <w:r w:rsidRPr="004568CB">
        <w:rPr>
          <w:rFonts w:ascii="Times New Roman" w:eastAsia="Times New Roman" w:hAnsi="Times New Roman" w:cs="Times New Roman"/>
          <w:sz w:val="28"/>
          <w:szCs w:val="28"/>
        </w:rPr>
        <w:t xml:space="preserve"> </w:t>
      </w:r>
      <w:r w:rsidRPr="004568CB">
        <w:rPr>
          <w:rFonts w:ascii="Times New Roman" w:hAnsi="Times New Roman" w:cs="Times New Roman"/>
          <w:color w:val="000000"/>
          <w:sz w:val="28"/>
          <w:szCs w:val="28"/>
        </w:rPr>
        <w:t xml:space="preserve">Решить уравнение </w:t>
      </w:r>
      <m:oMath>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rPr>
              <m:t>2</m:t>
            </m:r>
            <m:r>
              <m:rPr>
                <m:sty m:val="p"/>
              </m:rPr>
              <w:rPr>
                <w:rFonts w:ascii="Cambria Math" w:hAnsi="Cambria Math" w:cs="Times New Roman"/>
                <w:sz w:val="28"/>
                <w:szCs w:val="28"/>
              </w:rPr>
              <m:t>*</m:t>
            </m:r>
            <m:r>
              <m:rPr>
                <m:sty m:val="p"/>
              </m:rPr>
              <w:rPr>
                <w:rFonts w:ascii="Cambria Math" w:hAnsi="Times New Roman" w:cs="Times New Roman"/>
                <w:sz w:val="28"/>
                <w:szCs w:val="28"/>
                <w:lang w:val="en-US"/>
              </w:rPr>
              <m:t>sin</m:t>
            </m:r>
          </m:e>
          <m:sup>
            <m:r>
              <m:rPr>
                <m:sty m:val="p"/>
              </m:rPr>
              <w:rPr>
                <w:rFonts w:ascii="Cambria Math" w:hAnsi="Times New Roman" w:cs="Times New Roman"/>
                <w:sz w:val="28"/>
                <w:szCs w:val="28"/>
              </w:rPr>
              <m:t>2</m:t>
            </m:r>
          </m:sup>
        </m:sSup>
        <m:r>
          <m:rPr>
            <m:sty m:val="p"/>
          </m:rPr>
          <w:rPr>
            <w:rFonts w:ascii="Cambria Math" w:hAnsi="Times New Roman" w:cs="Times New Roman"/>
            <w:sz w:val="28"/>
            <w:szCs w:val="28"/>
            <w:lang w:val="en-US"/>
          </w:rPr>
          <m:t>x</m:t>
        </m:r>
        <m:r>
          <m:rPr>
            <m:sty m:val="p"/>
          </m:rPr>
          <w:rPr>
            <w:rFonts w:ascii="Cambria Math" w:hAnsi="Cambria Math" w:cs="Times New Roman"/>
            <w:sz w:val="28"/>
            <w:szCs w:val="28"/>
          </w:rPr>
          <m:t>-</m:t>
        </m:r>
        <m:r>
          <m:rPr>
            <m:sty m:val="p"/>
          </m:rPr>
          <w:rPr>
            <w:rFonts w:ascii="Cambria Math" w:hAnsi="Times New Roman" w:cs="Times New Roman"/>
            <w:sz w:val="28"/>
            <w:szCs w:val="28"/>
          </w:rPr>
          <m:t>3</m:t>
        </m:r>
        <m:r>
          <m:rPr>
            <m:sty m:val="p"/>
          </m:rPr>
          <w:rPr>
            <w:rFonts w:ascii="Cambria Math" w:hAnsi="Cambria Math" w:cs="Times New Roman"/>
            <w:sz w:val="28"/>
            <w:szCs w:val="28"/>
          </w:rPr>
          <m:t>*</m:t>
        </m:r>
        <m:r>
          <m:rPr>
            <m:sty m:val="p"/>
          </m:rPr>
          <w:rPr>
            <w:rFonts w:ascii="Cambria Math" w:hAnsi="Times New Roman" w:cs="Times New Roman"/>
            <w:sz w:val="28"/>
            <w:szCs w:val="28"/>
            <w:lang w:val="en-US"/>
          </w:rPr>
          <m:t>sin</m:t>
        </m:r>
        <m:r>
          <m:rPr>
            <m:sty m:val="p"/>
          </m:rPr>
          <w:rPr>
            <w:rFonts w:ascii="Cambria Math" w:hAnsi="Times New Roman" w:cs="Times New Roman"/>
            <w:sz w:val="28"/>
            <w:szCs w:val="28"/>
          </w:rPr>
          <m:t xml:space="preserve"> </m:t>
        </m:r>
        <m:r>
          <m:rPr>
            <m:sty m:val="p"/>
          </m:rPr>
          <w:rPr>
            <w:rFonts w:ascii="Cambria Math" w:hAnsi="Times New Roman" w:cs="Times New Roman"/>
            <w:sz w:val="28"/>
            <w:szCs w:val="28"/>
            <w:lang w:val="en-US"/>
          </w:rPr>
          <m:t>x</m:t>
        </m:r>
        <m:r>
          <m:rPr>
            <m:sty m:val="p"/>
          </m:rPr>
          <w:rPr>
            <w:rFonts w:ascii="Cambria Math" w:hAnsi="Times New Roman" w:cs="Times New Roman"/>
            <w:sz w:val="28"/>
            <w:szCs w:val="28"/>
          </w:rPr>
          <m:t>+1=0</m:t>
        </m:r>
      </m:oMath>
      <w:r w:rsidRPr="004568CB">
        <w:rPr>
          <w:rFonts w:ascii="Times New Roman" w:hAnsi="Times New Roman" w:cs="Times New Roman"/>
          <w:sz w:val="28"/>
          <w:szCs w:val="28"/>
        </w:rPr>
        <w:t xml:space="preserve">. </w:t>
      </w:r>
      <w:r w:rsidRPr="004568CB">
        <w:rPr>
          <w:rFonts w:ascii="Times New Roman" w:eastAsia="Times New Roman" w:hAnsi="Times New Roman" w:cs="Times New Roman"/>
          <w:noProof/>
          <w:sz w:val="28"/>
          <w:szCs w:val="28"/>
        </w:rPr>
        <w:t>В ответ запишите количество решений, принадлежащих промежутку [0; 3</w:t>
      </w:r>
      <w:r w:rsidRPr="004568CB">
        <w:rPr>
          <w:rFonts w:ascii="Times New Roman" w:hAnsi="Times New Roman" w:cs="Times New Roman"/>
          <w:noProof/>
          <w:sz w:val="28"/>
          <w:szCs w:val="28"/>
          <w:lang w:eastAsia="ru-RU"/>
        </w:rPr>
        <w:drawing>
          <wp:inline distT="0" distB="0" distL="0" distR="0">
            <wp:extent cx="133350" cy="95250"/>
            <wp:effectExtent l="0" t="0" r="0" b="0"/>
            <wp:docPr id="182" name="Рисунок 21"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Пи ."/>
                    <pic:cNvPicPr>
                      <a:picLocks noChangeAspect="1" noChangeArrowheads="1"/>
                    </pic:cNvPicPr>
                  </pic:nvPicPr>
                  <pic:blipFill>
                    <a:blip r:embed="rId32"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3350" cy="95250"/>
                    </a:xfrm>
                    <a:prstGeom prst="rect">
                      <a:avLst/>
                    </a:prstGeom>
                    <a:noFill/>
                    <a:ln>
                      <a:noFill/>
                    </a:ln>
                  </pic:spPr>
                </pic:pic>
              </a:graphicData>
            </a:graphic>
          </wp:inline>
        </w:drawing>
      </w:r>
      <w:r w:rsidRPr="004568CB">
        <w:rPr>
          <w:rFonts w:ascii="Times New Roman" w:eastAsia="Times New Roman" w:hAnsi="Times New Roman" w:cs="Times New Roman"/>
          <w:noProof/>
          <w:sz w:val="28"/>
          <w:szCs w:val="28"/>
        </w:rPr>
        <w:t>]</w:t>
      </w:r>
    </w:p>
    <w:p w:rsidR="00342929" w:rsidRPr="00042F15" w:rsidRDefault="00342929" w:rsidP="00342929">
      <w:pPr>
        <w:autoSpaceDE w:val="0"/>
        <w:autoSpaceDN w:val="0"/>
        <w:adjustRightInd w:val="0"/>
        <w:spacing w:after="0" w:line="240" w:lineRule="auto"/>
        <w:ind w:left="-142"/>
        <w:contextualSpacing/>
        <w:jc w:val="both"/>
        <w:rPr>
          <w:rFonts w:ascii="Times New Roman" w:hAnsi="Times New Roman" w:cs="Times New Roman"/>
          <w:color w:val="000000"/>
          <w:sz w:val="28"/>
          <w:szCs w:val="28"/>
        </w:rPr>
      </w:pPr>
      <w:r w:rsidRPr="00042F15">
        <w:rPr>
          <w:rFonts w:ascii="Times New Roman" w:hAnsi="Times New Roman" w:cs="Times New Roman"/>
          <w:sz w:val="28"/>
          <w:szCs w:val="28"/>
        </w:rPr>
        <w:t>15.</w:t>
      </w:r>
      <w:r w:rsidRPr="00042F15">
        <w:rPr>
          <w:rFonts w:ascii="Times New Roman" w:hAnsi="Times New Roman" w:cs="Times New Roman"/>
          <w:b/>
          <w:i/>
          <w:sz w:val="28"/>
          <w:szCs w:val="28"/>
        </w:rPr>
        <w:t xml:space="preserve"> </w:t>
      </w:r>
      <w:r w:rsidRPr="00042F15">
        <w:rPr>
          <w:rFonts w:ascii="Times New Roman" w:hAnsi="Times New Roman" w:cs="Times New Roman"/>
          <w:i/>
          <w:sz w:val="28"/>
          <w:szCs w:val="28"/>
        </w:rPr>
        <w:t>(3 балла)</w:t>
      </w:r>
      <w:r w:rsidRPr="00042F15">
        <w:rPr>
          <w:rFonts w:ascii="Times New Roman" w:hAnsi="Times New Roman" w:cs="Times New Roman"/>
          <w:color w:val="000000"/>
          <w:sz w:val="28"/>
          <w:szCs w:val="28"/>
        </w:rPr>
        <w:t xml:space="preserve"> Равнобочная трапеция с основаниями 12 см и 18 см и высотой 4 см вращается около большего  основания. Найдите  объём   тела  вращения.</w:t>
      </w:r>
    </w:p>
    <w:p w:rsidR="00342929" w:rsidRPr="00D301B7" w:rsidRDefault="00342929" w:rsidP="00342929">
      <w:pPr>
        <w:ind w:left="-142"/>
        <w:rPr>
          <w:rFonts w:ascii="Times New Roman" w:eastAsia="Times New Roman" w:hAnsi="Times New Roman" w:cs="Times New Roman"/>
          <w:sz w:val="28"/>
          <w:szCs w:val="28"/>
        </w:rPr>
      </w:pPr>
      <w:r w:rsidRPr="00D301B7">
        <w:rPr>
          <w:rFonts w:ascii="Times New Roman" w:eastAsia="Times New Roman" w:hAnsi="Times New Roman" w:cs="Times New Roman"/>
          <w:sz w:val="28"/>
          <w:szCs w:val="28"/>
        </w:rPr>
        <w:t>16.</w:t>
      </w:r>
      <w:r w:rsidRPr="00D301B7">
        <w:rPr>
          <w:rFonts w:ascii="Times New Roman" w:eastAsia="Times New Roman" w:hAnsi="Times New Roman" w:cs="Times New Roman"/>
          <w:b/>
          <w:i/>
          <w:sz w:val="28"/>
          <w:szCs w:val="28"/>
        </w:rPr>
        <w:t xml:space="preserve"> (</w:t>
      </w:r>
      <w:r w:rsidRPr="00D301B7">
        <w:rPr>
          <w:rFonts w:ascii="Times New Roman" w:eastAsia="Times New Roman" w:hAnsi="Times New Roman" w:cs="Times New Roman"/>
          <w:i/>
          <w:sz w:val="28"/>
          <w:szCs w:val="28"/>
        </w:rPr>
        <w:t xml:space="preserve">3 балла) </w:t>
      </w:r>
      <w:r w:rsidRPr="00D301B7">
        <w:rPr>
          <w:rFonts w:ascii="Times New Roman" w:hAnsi="Times New Roman" w:cs="Times New Roman"/>
          <w:sz w:val="28"/>
          <w:szCs w:val="28"/>
        </w:rPr>
        <w:t xml:space="preserve">Рабочий должен был за некоторое время изготовить 360 деталей Первые 5 дней он ежедневно изготавливал запланированное кол-во деталей, а потом </w:t>
      </w:r>
      <w:r w:rsidRPr="00D301B7">
        <w:rPr>
          <w:rFonts w:ascii="Times New Roman" w:hAnsi="Times New Roman" w:cs="Times New Roman"/>
          <w:sz w:val="28"/>
          <w:szCs w:val="28"/>
        </w:rPr>
        <w:lastRenderedPageBreak/>
        <w:t>ежедневно изготавливал на 4 детали больше, и уже за день до срока изготовил 372 детали. Столько деталей ежедневно должен был изготавливать рабочий по началу?</w:t>
      </w:r>
    </w:p>
    <w:p w:rsidR="00342929" w:rsidRPr="000B1CA7" w:rsidRDefault="00342929" w:rsidP="00342929">
      <w:pPr>
        <w:ind w:firstLine="720"/>
        <w:jc w:val="right"/>
        <w:rPr>
          <w:rFonts w:ascii="Times New Roman" w:hAnsi="Times New Roman" w:cs="Times New Roman"/>
          <w:sz w:val="28"/>
          <w:szCs w:val="28"/>
        </w:rPr>
      </w:pPr>
      <w:r w:rsidRPr="000B1CA7">
        <w:rPr>
          <w:rFonts w:ascii="Times New Roman" w:hAnsi="Times New Roman" w:cs="Times New Roman"/>
          <w:sz w:val="28"/>
          <w:szCs w:val="28"/>
        </w:rPr>
        <w:t>Преподаватель ________________ Архипова Е.В.</w:t>
      </w:r>
    </w:p>
    <w:p w:rsidR="00342929" w:rsidRPr="008B3C5E" w:rsidRDefault="00342929" w:rsidP="00342929">
      <w:pPr>
        <w:ind w:left="-142"/>
        <w:rPr>
          <w:rFonts w:ascii="Times New Roman" w:eastAsia="Times New Roman" w:hAnsi="Times New Roman" w:cs="Times New Roman"/>
          <w:sz w:val="28"/>
          <w:szCs w:val="28"/>
        </w:rPr>
      </w:pPr>
    </w:p>
    <w:p w:rsidR="00342929" w:rsidRPr="009C3AA4" w:rsidRDefault="00342929" w:rsidP="00342929">
      <w:pPr>
        <w:jc w:val="center"/>
        <w:rPr>
          <w:rFonts w:ascii="Times New Roman" w:hAnsi="Times New Roman" w:cs="Times New Roman"/>
          <w:b/>
          <w:sz w:val="28"/>
          <w:szCs w:val="28"/>
          <w:u w:val="single"/>
        </w:rPr>
      </w:pPr>
      <w:r w:rsidRPr="009C3AA4">
        <w:rPr>
          <w:rFonts w:ascii="Times New Roman" w:hAnsi="Times New Roman" w:cs="Times New Roman"/>
          <w:b/>
          <w:sz w:val="28"/>
          <w:szCs w:val="28"/>
          <w:u w:val="single"/>
        </w:rPr>
        <w:t>МАТЕРИАЛЫ ДЛЯ ПРОВЕДЕНИЯ КОНТРОЛЬНЫХ РАБОТ</w:t>
      </w:r>
    </w:p>
    <w:p w:rsidR="00342929" w:rsidRPr="009C3AA4" w:rsidRDefault="00342929" w:rsidP="00342929">
      <w:pPr>
        <w:jc w:val="center"/>
        <w:rPr>
          <w:rFonts w:ascii="Times New Roman" w:hAnsi="Times New Roman" w:cs="Times New Roman"/>
          <w:b/>
          <w:sz w:val="28"/>
          <w:szCs w:val="28"/>
        </w:rPr>
      </w:pPr>
    </w:p>
    <w:p w:rsidR="00342929" w:rsidRPr="009C3AA4" w:rsidRDefault="00342929" w:rsidP="00342929">
      <w:pPr>
        <w:jc w:val="center"/>
        <w:rPr>
          <w:rFonts w:ascii="Times New Roman" w:hAnsi="Times New Roman" w:cs="Times New Roman"/>
          <w:b/>
          <w:sz w:val="28"/>
          <w:szCs w:val="28"/>
        </w:rPr>
      </w:pPr>
      <w:r w:rsidRPr="009C3AA4">
        <w:rPr>
          <w:rFonts w:ascii="Times New Roman" w:hAnsi="Times New Roman" w:cs="Times New Roman"/>
          <w:b/>
          <w:sz w:val="28"/>
          <w:szCs w:val="28"/>
        </w:rPr>
        <w:t>ГАПОУ  РК «ПЕТРОЗАВОДСКИЙ    ТЕХНИКУМ    ГОРОДСКОГО   ХОЗЯЙСТВА»</w:t>
      </w:r>
    </w:p>
    <w:p w:rsidR="00342929" w:rsidRPr="009C3AA4" w:rsidRDefault="00342929" w:rsidP="00342929">
      <w:pPr>
        <w:jc w:val="center"/>
        <w:rPr>
          <w:rFonts w:ascii="Times New Roman" w:hAnsi="Times New Roman" w:cs="Times New Roman"/>
          <w:b/>
          <w:sz w:val="28"/>
          <w:szCs w:val="28"/>
        </w:rPr>
      </w:pPr>
    </w:p>
    <w:p w:rsidR="00342929" w:rsidRPr="009C3AA4" w:rsidRDefault="00342929" w:rsidP="00342929">
      <w:pPr>
        <w:jc w:val="center"/>
        <w:rPr>
          <w:rFonts w:ascii="Times New Roman" w:hAnsi="Times New Roman" w:cs="Times New Roman"/>
          <w:b/>
          <w:sz w:val="28"/>
          <w:szCs w:val="28"/>
        </w:rPr>
      </w:pPr>
      <w:r w:rsidRPr="009C3AA4">
        <w:rPr>
          <w:rFonts w:ascii="Times New Roman" w:hAnsi="Times New Roman" w:cs="Times New Roman"/>
          <w:b/>
          <w:sz w:val="28"/>
          <w:szCs w:val="28"/>
        </w:rPr>
        <w:t>Оформление комплекта заданий для контрольных работ</w:t>
      </w:r>
    </w:p>
    <w:p w:rsidR="00342929" w:rsidRPr="009C3AA4" w:rsidRDefault="00342929" w:rsidP="00342929">
      <w:pPr>
        <w:jc w:val="center"/>
        <w:rPr>
          <w:rFonts w:ascii="Times New Roman" w:hAnsi="Times New Roman" w:cs="Times New Roman"/>
          <w:b/>
          <w:sz w:val="28"/>
          <w:szCs w:val="28"/>
        </w:rPr>
      </w:pPr>
    </w:p>
    <w:p w:rsidR="00342929" w:rsidRPr="009C3AA4" w:rsidRDefault="00342929" w:rsidP="00342929">
      <w:pPr>
        <w:contextualSpacing/>
        <w:rPr>
          <w:rFonts w:ascii="Times New Roman" w:hAnsi="Times New Roman" w:cs="Times New Roman"/>
          <w:sz w:val="28"/>
          <w:szCs w:val="28"/>
        </w:rPr>
      </w:pPr>
      <w:r w:rsidRPr="009C3AA4">
        <w:rPr>
          <w:rFonts w:ascii="Times New Roman" w:hAnsi="Times New Roman" w:cs="Times New Roman"/>
          <w:sz w:val="28"/>
          <w:szCs w:val="28"/>
        </w:rPr>
        <w:t>Вид контроля – входной контроль</w:t>
      </w:r>
    </w:p>
    <w:p w:rsidR="00342929" w:rsidRPr="009C3AA4" w:rsidRDefault="00342929" w:rsidP="00342929">
      <w:pPr>
        <w:contextualSpacing/>
        <w:rPr>
          <w:rFonts w:ascii="Times New Roman" w:hAnsi="Times New Roman" w:cs="Times New Roman"/>
          <w:sz w:val="28"/>
          <w:szCs w:val="28"/>
        </w:rPr>
      </w:pPr>
      <w:r w:rsidRPr="009C3AA4">
        <w:rPr>
          <w:rFonts w:ascii="Times New Roman" w:hAnsi="Times New Roman" w:cs="Times New Roman"/>
          <w:sz w:val="28"/>
          <w:szCs w:val="28"/>
        </w:rPr>
        <w:t xml:space="preserve">Контингент обучающихся  -  группа УД 01 </w:t>
      </w:r>
    </w:p>
    <w:p w:rsidR="00342929" w:rsidRPr="009C3AA4" w:rsidRDefault="00342929" w:rsidP="00342929">
      <w:pPr>
        <w:contextualSpacing/>
        <w:rPr>
          <w:rFonts w:ascii="Times New Roman" w:hAnsi="Times New Roman" w:cs="Times New Roman"/>
          <w:sz w:val="28"/>
          <w:szCs w:val="28"/>
          <w:vertAlign w:val="superscript"/>
        </w:rPr>
      </w:pPr>
      <w:r w:rsidRPr="009C3AA4">
        <w:rPr>
          <w:rFonts w:ascii="Times New Roman" w:hAnsi="Times New Roman" w:cs="Times New Roman"/>
          <w:sz w:val="28"/>
          <w:szCs w:val="28"/>
        </w:rPr>
        <w:t>Время входного контроля  - 45 минут</w:t>
      </w:r>
    </w:p>
    <w:p w:rsidR="00342929" w:rsidRPr="009C3AA4" w:rsidRDefault="00342929" w:rsidP="00342929">
      <w:pPr>
        <w:rPr>
          <w:rFonts w:ascii="Times New Roman" w:hAnsi="Times New Roman" w:cs="Times New Roman"/>
          <w:sz w:val="28"/>
          <w:szCs w:val="28"/>
          <w:vertAlign w:val="superscript"/>
        </w:rPr>
      </w:pPr>
    </w:p>
    <w:p w:rsidR="00342929" w:rsidRPr="009C3AA4" w:rsidRDefault="00342929" w:rsidP="00342929">
      <w:pPr>
        <w:contextualSpacing/>
        <w:rPr>
          <w:rFonts w:ascii="Times New Roman" w:hAnsi="Times New Roman" w:cs="Times New Roman"/>
          <w:sz w:val="28"/>
          <w:szCs w:val="28"/>
        </w:rPr>
      </w:pPr>
      <w:r w:rsidRPr="009C3AA4">
        <w:rPr>
          <w:rFonts w:ascii="Times New Roman" w:hAnsi="Times New Roman" w:cs="Times New Roman"/>
          <w:sz w:val="28"/>
          <w:szCs w:val="28"/>
        </w:rPr>
        <w:t xml:space="preserve">Критерии оценки: </w:t>
      </w:r>
    </w:p>
    <w:p w:rsidR="00342929" w:rsidRPr="009C3AA4" w:rsidRDefault="00342929" w:rsidP="00342929">
      <w:pPr>
        <w:contextualSpacing/>
        <w:outlineLvl w:val="3"/>
        <w:rPr>
          <w:rFonts w:ascii="Times New Roman" w:hAnsi="Times New Roman" w:cs="Times New Roman"/>
          <w:bCs/>
          <w:sz w:val="28"/>
          <w:szCs w:val="28"/>
        </w:rPr>
      </w:pPr>
      <w:r w:rsidRPr="009C3AA4">
        <w:rPr>
          <w:rFonts w:ascii="Times New Roman" w:hAnsi="Times New Roman" w:cs="Times New Roman"/>
          <w:sz w:val="28"/>
          <w:szCs w:val="28"/>
        </w:rPr>
        <w:t xml:space="preserve">оценка </w:t>
      </w:r>
      <w:r w:rsidRPr="009C3AA4">
        <w:rPr>
          <w:rFonts w:ascii="Times New Roman" w:hAnsi="Times New Roman" w:cs="Times New Roman"/>
          <w:b/>
          <w:sz w:val="28"/>
          <w:szCs w:val="28"/>
        </w:rPr>
        <w:t>«отлично»</w:t>
      </w:r>
      <w:r w:rsidRPr="009C3AA4">
        <w:rPr>
          <w:rFonts w:ascii="Times New Roman" w:hAnsi="Times New Roman" w:cs="Times New Roman"/>
          <w:sz w:val="28"/>
          <w:szCs w:val="28"/>
        </w:rPr>
        <w:t xml:space="preserve"> </w:t>
      </w:r>
      <w:r w:rsidRPr="009C3AA4">
        <w:rPr>
          <w:rFonts w:ascii="Times New Roman" w:hAnsi="Times New Roman" w:cs="Times New Roman"/>
          <w:bCs/>
          <w:sz w:val="28"/>
          <w:szCs w:val="28"/>
        </w:rPr>
        <w:t>выставляется студенту, если:</w:t>
      </w:r>
    </w:p>
    <w:p w:rsidR="00342929" w:rsidRPr="009C3AA4" w:rsidRDefault="00342929" w:rsidP="00960A72">
      <w:pPr>
        <w:numPr>
          <w:ilvl w:val="0"/>
          <w:numId w:val="173"/>
        </w:numPr>
        <w:tabs>
          <w:tab w:val="clear" w:pos="720"/>
        </w:tabs>
        <w:spacing w:after="0" w:line="240" w:lineRule="auto"/>
        <w:ind w:left="426"/>
        <w:contextualSpacing/>
        <w:rPr>
          <w:rFonts w:ascii="Times New Roman" w:hAnsi="Times New Roman" w:cs="Times New Roman"/>
          <w:sz w:val="28"/>
          <w:szCs w:val="28"/>
        </w:rPr>
      </w:pPr>
      <w:r w:rsidRPr="009C3AA4">
        <w:rPr>
          <w:rFonts w:ascii="Times New Roman" w:hAnsi="Times New Roman" w:cs="Times New Roman"/>
          <w:sz w:val="28"/>
          <w:szCs w:val="28"/>
        </w:rPr>
        <w:t>выполнены все предложенные в практической работе задания (90-100%),</w:t>
      </w:r>
    </w:p>
    <w:p w:rsidR="00342929" w:rsidRPr="009C3AA4" w:rsidRDefault="00342929" w:rsidP="00960A72">
      <w:pPr>
        <w:numPr>
          <w:ilvl w:val="0"/>
          <w:numId w:val="173"/>
        </w:numPr>
        <w:tabs>
          <w:tab w:val="clear" w:pos="720"/>
        </w:tabs>
        <w:spacing w:after="0" w:line="240" w:lineRule="auto"/>
        <w:ind w:left="426"/>
        <w:contextualSpacing/>
        <w:rPr>
          <w:rFonts w:ascii="Times New Roman" w:hAnsi="Times New Roman" w:cs="Times New Roman"/>
          <w:sz w:val="28"/>
          <w:szCs w:val="28"/>
        </w:rPr>
      </w:pPr>
      <w:r w:rsidRPr="009C3AA4">
        <w:rPr>
          <w:rFonts w:ascii="Times New Roman" w:hAnsi="Times New Roman" w:cs="Times New Roman"/>
          <w:sz w:val="28"/>
          <w:szCs w:val="28"/>
        </w:rPr>
        <w:t>в работе допущены 1-2 незначительные ошибки (недочеты), исправленные по требованию преподавателя;</w:t>
      </w:r>
    </w:p>
    <w:p w:rsidR="00342929" w:rsidRPr="009C3AA4" w:rsidRDefault="00342929" w:rsidP="00342929">
      <w:pPr>
        <w:contextualSpacing/>
        <w:outlineLvl w:val="3"/>
        <w:rPr>
          <w:rFonts w:ascii="Times New Roman" w:hAnsi="Times New Roman" w:cs="Times New Roman"/>
          <w:bCs/>
          <w:sz w:val="28"/>
          <w:szCs w:val="28"/>
        </w:rPr>
      </w:pPr>
      <w:r w:rsidRPr="009C3AA4">
        <w:rPr>
          <w:rFonts w:ascii="Times New Roman" w:hAnsi="Times New Roman" w:cs="Times New Roman"/>
          <w:sz w:val="28"/>
          <w:szCs w:val="28"/>
        </w:rPr>
        <w:t xml:space="preserve">оценка </w:t>
      </w:r>
      <w:r w:rsidRPr="009C3AA4">
        <w:rPr>
          <w:rFonts w:ascii="Times New Roman" w:hAnsi="Times New Roman" w:cs="Times New Roman"/>
          <w:b/>
          <w:sz w:val="28"/>
          <w:szCs w:val="28"/>
        </w:rPr>
        <w:t xml:space="preserve">«хорошо» </w:t>
      </w:r>
      <w:r w:rsidRPr="009C3AA4">
        <w:rPr>
          <w:rFonts w:ascii="Times New Roman" w:hAnsi="Times New Roman" w:cs="Times New Roman"/>
          <w:bCs/>
          <w:sz w:val="28"/>
          <w:szCs w:val="28"/>
        </w:rPr>
        <w:t>выставляется студенту, если:</w:t>
      </w:r>
    </w:p>
    <w:p w:rsidR="00342929" w:rsidRPr="009C3AA4" w:rsidRDefault="00342929" w:rsidP="00960A72">
      <w:pPr>
        <w:numPr>
          <w:ilvl w:val="0"/>
          <w:numId w:val="173"/>
        </w:numPr>
        <w:tabs>
          <w:tab w:val="clear" w:pos="720"/>
        </w:tabs>
        <w:spacing w:after="0" w:line="240" w:lineRule="auto"/>
        <w:ind w:left="426"/>
        <w:contextualSpacing/>
        <w:rPr>
          <w:rFonts w:ascii="Times New Roman" w:hAnsi="Times New Roman" w:cs="Times New Roman"/>
          <w:sz w:val="28"/>
          <w:szCs w:val="28"/>
        </w:rPr>
      </w:pPr>
      <w:r w:rsidRPr="009C3AA4">
        <w:rPr>
          <w:rFonts w:ascii="Times New Roman" w:hAnsi="Times New Roman" w:cs="Times New Roman"/>
          <w:sz w:val="28"/>
          <w:szCs w:val="28"/>
        </w:rPr>
        <w:t>выполнены практически все предложенные в работе задания (70-89%),</w:t>
      </w:r>
    </w:p>
    <w:p w:rsidR="00342929" w:rsidRPr="009C3AA4" w:rsidRDefault="00342929" w:rsidP="00960A72">
      <w:pPr>
        <w:numPr>
          <w:ilvl w:val="0"/>
          <w:numId w:val="173"/>
        </w:numPr>
        <w:tabs>
          <w:tab w:val="clear" w:pos="720"/>
        </w:tabs>
        <w:spacing w:after="0" w:line="240" w:lineRule="auto"/>
        <w:ind w:left="426"/>
        <w:contextualSpacing/>
        <w:rPr>
          <w:rFonts w:ascii="Times New Roman" w:hAnsi="Times New Roman" w:cs="Times New Roman"/>
          <w:sz w:val="28"/>
          <w:szCs w:val="28"/>
        </w:rPr>
      </w:pPr>
      <w:r w:rsidRPr="009C3AA4">
        <w:rPr>
          <w:rFonts w:ascii="Times New Roman" w:hAnsi="Times New Roman" w:cs="Times New Roman"/>
          <w:sz w:val="28"/>
          <w:szCs w:val="28"/>
        </w:rPr>
        <w:t>в работе допущены 1-2 значительные  или 3-4 незначительные ошибки, исправленные по требованию преподавателя;</w:t>
      </w:r>
    </w:p>
    <w:p w:rsidR="00342929" w:rsidRPr="009C3AA4" w:rsidRDefault="00342929" w:rsidP="00342929">
      <w:pPr>
        <w:contextualSpacing/>
        <w:outlineLvl w:val="3"/>
        <w:rPr>
          <w:rFonts w:ascii="Times New Roman" w:hAnsi="Times New Roman" w:cs="Times New Roman"/>
          <w:bCs/>
          <w:sz w:val="28"/>
          <w:szCs w:val="28"/>
        </w:rPr>
      </w:pPr>
      <w:r w:rsidRPr="009C3AA4">
        <w:rPr>
          <w:rFonts w:ascii="Times New Roman" w:hAnsi="Times New Roman" w:cs="Times New Roman"/>
          <w:sz w:val="28"/>
          <w:szCs w:val="28"/>
        </w:rPr>
        <w:t xml:space="preserve">оценка </w:t>
      </w:r>
      <w:r w:rsidRPr="009C3AA4">
        <w:rPr>
          <w:rFonts w:ascii="Times New Roman" w:hAnsi="Times New Roman" w:cs="Times New Roman"/>
          <w:b/>
          <w:sz w:val="28"/>
          <w:szCs w:val="28"/>
        </w:rPr>
        <w:t xml:space="preserve">«удовлетворительно» </w:t>
      </w:r>
      <w:r w:rsidRPr="009C3AA4">
        <w:rPr>
          <w:rFonts w:ascii="Times New Roman" w:hAnsi="Times New Roman" w:cs="Times New Roman"/>
          <w:bCs/>
          <w:sz w:val="28"/>
          <w:szCs w:val="28"/>
        </w:rPr>
        <w:t>выставляется студенту, если:</w:t>
      </w:r>
    </w:p>
    <w:p w:rsidR="00342929" w:rsidRPr="009C3AA4" w:rsidRDefault="00342929" w:rsidP="00960A72">
      <w:pPr>
        <w:numPr>
          <w:ilvl w:val="0"/>
          <w:numId w:val="173"/>
        </w:numPr>
        <w:tabs>
          <w:tab w:val="clear" w:pos="720"/>
        </w:tabs>
        <w:spacing w:after="0" w:line="240" w:lineRule="auto"/>
        <w:ind w:left="426"/>
        <w:contextualSpacing/>
        <w:rPr>
          <w:rFonts w:ascii="Times New Roman" w:hAnsi="Times New Roman" w:cs="Times New Roman"/>
          <w:sz w:val="28"/>
          <w:szCs w:val="28"/>
        </w:rPr>
      </w:pPr>
      <w:r w:rsidRPr="009C3AA4">
        <w:rPr>
          <w:rFonts w:ascii="Times New Roman" w:hAnsi="Times New Roman" w:cs="Times New Roman"/>
          <w:sz w:val="28"/>
          <w:szCs w:val="28"/>
        </w:rPr>
        <w:t>выполнено около 70% работы (60-69%),</w:t>
      </w:r>
    </w:p>
    <w:p w:rsidR="00342929" w:rsidRPr="009C3AA4" w:rsidRDefault="00342929" w:rsidP="00960A72">
      <w:pPr>
        <w:numPr>
          <w:ilvl w:val="0"/>
          <w:numId w:val="173"/>
        </w:numPr>
        <w:tabs>
          <w:tab w:val="clear" w:pos="720"/>
        </w:tabs>
        <w:spacing w:after="0" w:line="240" w:lineRule="auto"/>
        <w:ind w:left="426"/>
        <w:contextualSpacing/>
        <w:rPr>
          <w:rFonts w:ascii="Times New Roman" w:hAnsi="Times New Roman" w:cs="Times New Roman"/>
          <w:sz w:val="28"/>
          <w:szCs w:val="28"/>
        </w:rPr>
      </w:pPr>
      <w:r w:rsidRPr="009C3AA4">
        <w:rPr>
          <w:rFonts w:ascii="Times New Roman" w:hAnsi="Times New Roman" w:cs="Times New Roman"/>
          <w:sz w:val="28"/>
          <w:szCs w:val="28"/>
        </w:rPr>
        <w:t>в работе допущены более 3 значительных ошибок, исправленные по требованию преподавателя;</w:t>
      </w:r>
    </w:p>
    <w:p w:rsidR="00342929" w:rsidRPr="009C3AA4" w:rsidRDefault="00342929" w:rsidP="00342929">
      <w:pPr>
        <w:contextualSpacing/>
        <w:outlineLvl w:val="3"/>
        <w:rPr>
          <w:rFonts w:ascii="Times New Roman" w:hAnsi="Times New Roman" w:cs="Times New Roman"/>
          <w:bCs/>
          <w:sz w:val="28"/>
          <w:szCs w:val="28"/>
        </w:rPr>
      </w:pPr>
      <w:r w:rsidRPr="009C3AA4">
        <w:rPr>
          <w:rFonts w:ascii="Times New Roman" w:hAnsi="Times New Roman" w:cs="Times New Roman"/>
          <w:sz w:val="28"/>
          <w:szCs w:val="28"/>
        </w:rPr>
        <w:t xml:space="preserve">оценка </w:t>
      </w:r>
      <w:r w:rsidRPr="009C3AA4">
        <w:rPr>
          <w:rFonts w:ascii="Times New Roman" w:hAnsi="Times New Roman" w:cs="Times New Roman"/>
          <w:b/>
          <w:sz w:val="28"/>
          <w:szCs w:val="28"/>
        </w:rPr>
        <w:t>«неудовлетворительно»</w:t>
      </w:r>
      <w:r w:rsidRPr="009C3AA4">
        <w:rPr>
          <w:rFonts w:ascii="Times New Roman" w:hAnsi="Times New Roman" w:cs="Times New Roman"/>
          <w:sz w:val="28"/>
          <w:szCs w:val="28"/>
        </w:rPr>
        <w:t xml:space="preserve"> </w:t>
      </w:r>
      <w:r w:rsidRPr="009C3AA4">
        <w:rPr>
          <w:rFonts w:ascii="Times New Roman" w:hAnsi="Times New Roman" w:cs="Times New Roman"/>
          <w:bCs/>
          <w:sz w:val="28"/>
          <w:szCs w:val="28"/>
        </w:rPr>
        <w:t>выставляется студенту, если:</w:t>
      </w:r>
    </w:p>
    <w:p w:rsidR="00342929" w:rsidRPr="009C3AA4" w:rsidRDefault="00342929" w:rsidP="00960A72">
      <w:pPr>
        <w:numPr>
          <w:ilvl w:val="0"/>
          <w:numId w:val="173"/>
        </w:numPr>
        <w:tabs>
          <w:tab w:val="clear" w:pos="720"/>
        </w:tabs>
        <w:spacing w:after="0" w:line="240" w:lineRule="auto"/>
        <w:ind w:left="426"/>
        <w:contextualSpacing/>
        <w:rPr>
          <w:rFonts w:ascii="Times New Roman" w:hAnsi="Times New Roman" w:cs="Times New Roman"/>
          <w:sz w:val="28"/>
          <w:szCs w:val="28"/>
        </w:rPr>
      </w:pPr>
      <w:r w:rsidRPr="009C3AA4">
        <w:rPr>
          <w:rFonts w:ascii="Times New Roman" w:hAnsi="Times New Roman" w:cs="Times New Roman"/>
          <w:sz w:val="28"/>
          <w:szCs w:val="28"/>
        </w:rPr>
        <w:t>выполнено менее 60% работы,</w:t>
      </w:r>
    </w:p>
    <w:p w:rsidR="00342929" w:rsidRPr="009C3AA4" w:rsidRDefault="00342929" w:rsidP="00960A72">
      <w:pPr>
        <w:numPr>
          <w:ilvl w:val="0"/>
          <w:numId w:val="173"/>
        </w:numPr>
        <w:tabs>
          <w:tab w:val="clear" w:pos="720"/>
        </w:tabs>
        <w:spacing w:after="0" w:line="240" w:lineRule="auto"/>
        <w:ind w:left="426"/>
        <w:contextualSpacing/>
        <w:rPr>
          <w:rFonts w:ascii="Times New Roman" w:hAnsi="Times New Roman" w:cs="Times New Roman"/>
          <w:sz w:val="28"/>
          <w:szCs w:val="28"/>
        </w:rPr>
      </w:pPr>
      <w:r w:rsidRPr="009C3AA4">
        <w:rPr>
          <w:rFonts w:ascii="Times New Roman" w:hAnsi="Times New Roman" w:cs="Times New Roman"/>
          <w:sz w:val="28"/>
          <w:szCs w:val="28"/>
        </w:rPr>
        <w:t>в работе допущены более 4 значительных ошибок, в исправлении которых студент имеет затруднения.</w:t>
      </w:r>
    </w:p>
    <w:p w:rsidR="00342929" w:rsidRPr="009C3AA4" w:rsidRDefault="00342929" w:rsidP="00342929">
      <w:pPr>
        <w:rPr>
          <w:rFonts w:ascii="Times New Roman" w:hAnsi="Times New Roman" w:cs="Times New Roman"/>
          <w:sz w:val="28"/>
          <w:szCs w:val="28"/>
        </w:rPr>
      </w:pPr>
    </w:p>
    <w:p w:rsidR="00342929" w:rsidRPr="00EC159A" w:rsidRDefault="00342929" w:rsidP="00342929">
      <w:pPr>
        <w:jc w:val="center"/>
        <w:rPr>
          <w:rFonts w:ascii="Times New Roman" w:hAnsi="Times New Roman" w:cs="Times New Roman"/>
          <w:b/>
          <w:sz w:val="28"/>
          <w:szCs w:val="28"/>
        </w:rPr>
      </w:pPr>
      <w:r w:rsidRPr="00EC159A">
        <w:rPr>
          <w:rFonts w:ascii="Times New Roman" w:hAnsi="Times New Roman" w:cs="Times New Roman"/>
          <w:b/>
          <w:sz w:val="28"/>
          <w:szCs w:val="28"/>
        </w:rPr>
        <w:t>Комплект заданий для контрольной работы №1</w:t>
      </w:r>
    </w:p>
    <w:p w:rsidR="00342929" w:rsidRPr="00EC159A" w:rsidRDefault="00342929" w:rsidP="00342929">
      <w:pPr>
        <w:contextualSpacing/>
        <w:rPr>
          <w:rFonts w:ascii="Times New Roman" w:hAnsi="Times New Roman" w:cs="Times New Roman"/>
          <w:sz w:val="28"/>
          <w:szCs w:val="28"/>
        </w:rPr>
      </w:pPr>
      <w:r w:rsidRPr="00EC159A">
        <w:rPr>
          <w:rFonts w:ascii="Times New Roman" w:hAnsi="Times New Roman" w:cs="Times New Roman"/>
          <w:sz w:val="28"/>
          <w:szCs w:val="28"/>
        </w:rPr>
        <w:lastRenderedPageBreak/>
        <w:t>по дисциплине</w:t>
      </w:r>
      <w:r w:rsidRPr="00EC159A">
        <w:rPr>
          <w:rFonts w:ascii="Times New Roman" w:hAnsi="Times New Roman" w:cs="Times New Roman"/>
          <w:sz w:val="28"/>
          <w:szCs w:val="28"/>
          <w:vertAlign w:val="superscript"/>
        </w:rPr>
        <w:t xml:space="preserve"> </w:t>
      </w:r>
      <w:r w:rsidRPr="00EC159A">
        <w:rPr>
          <w:rFonts w:ascii="Times New Roman" w:hAnsi="Times New Roman" w:cs="Times New Roman"/>
          <w:sz w:val="28"/>
          <w:szCs w:val="28"/>
        </w:rPr>
        <w:t>_</w:t>
      </w:r>
      <w:r w:rsidRPr="00EC159A">
        <w:rPr>
          <w:rFonts w:ascii="Times New Roman" w:eastAsia="Calibri" w:hAnsi="Times New Roman" w:cs="Times New Roman"/>
          <w:sz w:val="28"/>
          <w:szCs w:val="28"/>
        </w:rPr>
        <w:t xml:space="preserve"> </w:t>
      </w:r>
      <w:r w:rsidRPr="00EC159A">
        <w:rPr>
          <w:rFonts w:ascii="Times New Roman" w:eastAsia="Calibri" w:hAnsi="Times New Roman" w:cs="Times New Roman"/>
          <w:sz w:val="28"/>
          <w:szCs w:val="28"/>
          <w:u w:val="single"/>
        </w:rPr>
        <w:t>ОД.07 Математика</w:t>
      </w:r>
      <w:r w:rsidRPr="00EC159A">
        <w:rPr>
          <w:rFonts w:ascii="Times New Roman" w:hAnsi="Times New Roman" w:cs="Times New Roman"/>
          <w:sz w:val="28"/>
          <w:szCs w:val="28"/>
        </w:rPr>
        <w:t xml:space="preserve"> _</w:t>
      </w:r>
    </w:p>
    <w:p w:rsidR="00342929" w:rsidRPr="00EC159A" w:rsidRDefault="00342929" w:rsidP="00342929">
      <w:pPr>
        <w:contextualSpacing/>
        <w:rPr>
          <w:rFonts w:ascii="Times New Roman" w:hAnsi="Times New Roman" w:cs="Times New Roman"/>
          <w:sz w:val="28"/>
          <w:szCs w:val="28"/>
        </w:rPr>
      </w:pPr>
      <w:r w:rsidRPr="00EC159A">
        <w:rPr>
          <w:rFonts w:ascii="Times New Roman" w:hAnsi="Times New Roman" w:cs="Times New Roman"/>
          <w:sz w:val="28"/>
          <w:szCs w:val="28"/>
        </w:rPr>
        <w:t xml:space="preserve">                            </w:t>
      </w:r>
      <w:r w:rsidRPr="00EC159A">
        <w:rPr>
          <w:rFonts w:ascii="Times New Roman" w:hAnsi="Times New Roman" w:cs="Times New Roman"/>
          <w:sz w:val="28"/>
          <w:szCs w:val="28"/>
          <w:vertAlign w:val="superscript"/>
        </w:rPr>
        <w:t xml:space="preserve">     (наименование УД/МДК)</w:t>
      </w:r>
    </w:p>
    <w:p w:rsidR="00342929" w:rsidRPr="00EC159A" w:rsidRDefault="00342929" w:rsidP="00342929">
      <w:pPr>
        <w:rPr>
          <w:rFonts w:ascii="Times New Roman" w:hAnsi="Times New Roman" w:cs="Times New Roman"/>
          <w:sz w:val="28"/>
          <w:szCs w:val="28"/>
          <w:shd w:val="clear" w:color="auto" w:fill="FFFFFF"/>
        </w:rPr>
      </w:pPr>
      <w:r w:rsidRPr="00EC159A">
        <w:rPr>
          <w:rFonts w:ascii="Times New Roman" w:hAnsi="Times New Roman" w:cs="Times New Roman"/>
          <w:sz w:val="28"/>
          <w:szCs w:val="28"/>
          <w:shd w:val="clear" w:color="auto" w:fill="FFFFFF"/>
        </w:rPr>
        <w:t xml:space="preserve">Тема </w:t>
      </w:r>
      <w:r w:rsidRPr="00EC159A">
        <w:rPr>
          <w:rFonts w:ascii="Times New Roman" w:hAnsi="Times New Roman" w:cs="Times New Roman"/>
          <w:sz w:val="28"/>
          <w:szCs w:val="28"/>
        </w:rPr>
        <w:t>"</w:t>
      </w:r>
      <w:r w:rsidRPr="00EC159A">
        <w:rPr>
          <w:rFonts w:ascii="Times New Roman" w:hAnsi="Times New Roman" w:cs="Times New Roman"/>
          <w:bCs/>
          <w:sz w:val="28"/>
          <w:szCs w:val="28"/>
        </w:rPr>
        <w:t xml:space="preserve"> Вычисления и преобразования. Уравнения и неравенства. Геометрия на плоскости."</w:t>
      </w:r>
      <w:r w:rsidRPr="00EC159A">
        <w:rPr>
          <w:rFonts w:ascii="Times New Roman" w:hAnsi="Times New Roman" w:cs="Times New Roman"/>
          <w:sz w:val="28"/>
          <w:szCs w:val="28"/>
          <w:shd w:val="clear" w:color="auto" w:fill="FFFFFF"/>
        </w:rPr>
        <w:t xml:space="preserve"> </w:t>
      </w:r>
    </w:p>
    <w:p w:rsidR="00342929" w:rsidRPr="004D710D" w:rsidRDefault="00342929" w:rsidP="00342929">
      <w:pPr>
        <w:spacing w:after="0"/>
        <w:contextualSpacing/>
        <w:jc w:val="center"/>
        <w:rPr>
          <w:rFonts w:ascii="Times New Roman" w:hAnsi="Times New Roman" w:cs="Times New Roman"/>
          <w:sz w:val="24"/>
          <w:szCs w:val="24"/>
        </w:rPr>
      </w:pPr>
      <w:r w:rsidRPr="004D710D">
        <w:rPr>
          <w:rFonts w:ascii="Times New Roman" w:hAnsi="Times New Roman" w:cs="Times New Roman"/>
          <w:sz w:val="24"/>
          <w:szCs w:val="24"/>
        </w:rPr>
        <w:t xml:space="preserve">Вариант 1 </w:t>
      </w:r>
    </w:p>
    <w:p w:rsidR="00342929" w:rsidRPr="004D710D" w:rsidRDefault="00342929" w:rsidP="00342929">
      <w:pPr>
        <w:spacing w:after="0" w:line="240" w:lineRule="auto"/>
        <w:contextualSpacing/>
        <w:rPr>
          <w:rFonts w:ascii="Times New Roman" w:hAnsi="Times New Roman"/>
          <w:sz w:val="24"/>
          <w:szCs w:val="24"/>
        </w:rPr>
      </w:pPr>
      <w:r w:rsidRPr="004D710D">
        <w:rPr>
          <w:rFonts w:ascii="Times New Roman" w:hAnsi="Times New Roman"/>
          <w:sz w:val="24"/>
          <w:szCs w:val="24"/>
        </w:rPr>
        <w:t xml:space="preserve">А1. Решить   уравнение  </w:t>
      </w:r>
      <w:r w:rsidRPr="004D710D">
        <w:rPr>
          <w:rFonts w:ascii="Times New Roman" w:hAnsi="Times New Roman"/>
          <w:i/>
          <w:sz w:val="24"/>
          <w:szCs w:val="24"/>
        </w:rPr>
        <w:t>х</w:t>
      </w:r>
      <w:r w:rsidRPr="004D710D">
        <w:rPr>
          <w:rFonts w:ascii="Times New Roman" w:hAnsi="Times New Roman"/>
          <w:sz w:val="24"/>
          <w:szCs w:val="24"/>
        </w:rPr>
        <w:t xml:space="preserve"> (</w:t>
      </w:r>
      <w:r w:rsidRPr="004D710D">
        <w:rPr>
          <w:rFonts w:ascii="Times New Roman" w:hAnsi="Times New Roman"/>
          <w:i/>
          <w:sz w:val="24"/>
          <w:szCs w:val="24"/>
        </w:rPr>
        <w:t>х</w:t>
      </w:r>
      <w:r w:rsidRPr="004D710D">
        <w:rPr>
          <w:rFonts w:ascii="Times New Roman" w:hAnsi="Times New Roman"/>
          <w:sz w:val="24"/>
          <w:szCs w:val="24"/>
        </w:rPr>
        <w:t xml:space="preserve">  -  5) = - 4      </w:t>
      </w:r>
    </w:p>
    <w:p w:rsidR="00342929" w:rsidRPr="004D710D" w:rsidRDefault="00342929" w:rsidP="00342929">
      <w:pPr>
        <w:spacing w:after="0" w:line="240" w:lineRule="auto"/>
        <w:contextualSpacing/>
        <w:rPr>
          <w:rFonts w:ascii="Times New Roman" w:hAnsi="Times New Roman"/>
          <w:sz w:val="24"/>
          <w:szCs w:val="24"/>
        </w:rPr>
      </w:pPr>
      <w:r w:rsidRPr="004D710D">
        <w:rPr>
          <w:rFonts w:ascii="Times New Roman" w:hAnsi="Times New Roman"/>
          <w:sz w:val="24"/>
          <w:szCs w:val="24"/>
        </w:rPr>
        <w:t xml:space="preserve">        </w:t>
      </w:r>
      <w:r w:rsidRPr="004D710D">
        <w:rPr>
          <w:rFonts w:ascii="Times New Roman" w:hAnsi="Times New Roman"/>
          <w:i/>
          <w:sz w:val="24"/>
          <w:szCs w:val="24"/>
        </w:rPr>
        <w:t>а</w:t>
      </w:r>
      <w:r w:rsidRPr="004D710D">
        <w:rPr>
          <w:rFonts w:ascii="Times New Roman" w:hAnsi="Times New Roman"/>
          <w:sz w:val="24"/>
          <w:szCs w:val="24"/>
        </w:rPr>
        <w:t xml:space="preserve">) 4 и 1;       б) 4,5;     в) 4;      г) – 4 и 1;    д) 1.                             </w:t>
      </w:r>
    </w:p>
    <w:p w:rsidR="00342929" w:rsidRPr="004D710D" w:rsidRDefault="00342929" w:rsidP="00342929">
      <w:pPr>
        <w:spacing w:after="0" w:line="240" w:lineRule="auto"/>
        <w:contextualSpacing/>
        <w:rPr>
          <w:rFonts w:ascii="Times New Roman" w:hAnsi="Times New Roman"/>
          <w:sz w:val="24"/>
          <w:szCs w:val="24"/>
        </w:rPr>
      </w:pPr>
    </w:p>
    <w:p w:rsidR="00342929" w:rsidRPr="004D710D" w:rsidRDefault="00342929" w:rsidP="00342929">
      <w:pPr>
        <w:spacing w:after="0"/>
        <w:contextualSpacing/>
        <w:rPr>
          <w:rFonts w:ascii="Times New Roman" w:hAnsi="Times New Roman"/>
          <w:sz w:val="24"/>
          <w:szCs w:val="24"/>
        </w:rPr>
      </w:pPr>
      <w:r w:rsidRPr="004D710D">
        <w:rPr>
          <w:rFonts w:ascii="Times New Roman" w:hAnsi="Times New Roman"/>
          <w:sz w:val="24"/>
          <w:szCs w:val="24"/>
        </w:rPr>
        <w:t>А2. Решите неравенство  6</w:t>
      </w:r>
      <w:r w:rsidRPr="004D710D">
        <w:rPr>
          <w:rFonts w:ascii="Times New Roman" w:hAnsi="Times New Roman"/>
          <w:i/>
          <w:sz w:val="24"/>
          <w:szCs w:val="24"/>
        </w:rPr>
        <w:t xml:space="preserve">х </w:t>
      </w:r>
      <w:r w:rsidRPr="004D710D">
        <w:rPr>
          <w:rFonts w:ascii="Times New Roman" w:hAnsi="Times New Roman"/>
          <w:sz w:val="24"/>
          <w:szCs w:val="24"/>
        </w:rPr>
        <w:t xml:space="preserve">– 3 &lt; - 17 – (- </w:t>
      </w:r>
      <w:r w:rsidRPr="004D710D">
        <w:rPr>
          <w:rFonts w:ascii="Times New Roman" w:hAnsi="Times New Roman"/>
          <w:i/>
          <w:sz w:val="24"/>
          <w:szCs w:val="24"/>
        </w:rPr>
        <w:t>х</w:t>
      </w:r>
      <w:r w:rsidRPr="004D710D">
        <w:rPr>
          <w:rFonts w:ascii="Times New Roman" w:hAnsi="Times New Roman"/>
          <w:sz w:val="24"/>
          <w:szCs w:val="24"/>
        </w:rPr>
        <w:t xml:space="preserve"> – 5)                                           </w:t>
      </w:r>
    </w:p>
    <w:p w:rsidR="00342929" w:rsidRPr="004D710D" w:rsidRDefault="00342929" w:rsidP="00342929">
      <w:pPr>
        <w:spacing w:after="0"/>
        <w:contextualSpacing/>
        <w:rPr>
          <w:rFonts w:ascii="Times New Roman" w:hAnsi="Times New Roman"/>
          <w:sz w:val="24"/>
          <w:szCs w:val="24"/>
        </w:rPr>
      </w:pPr>
      <w:r w:rsidRPr="004D710D">
        <w:rPr>
          <w:rFonts w:ascii="Times New Roman" w:hAnsi="Times New Roman"/>
          <w:sz w:val="24"/>
          <w:szCs w:val="24"/>
        </w:rPr>
        <w:t xml:space="preserve">       </w:t>
      </w:r>
      <w:r w:rsidRPr="004D710D">
        <w:rPr>
          <w:rFonts w:ascii="Times New Roman" w:hAnsi="Times New Roman"/>
          <w:i/>
          <w:sz w:val="24"/>
          <w:szCs w:val="24"/>
        </w:rPr>
        <w:t>а)</w:t>
      </w:r>
      <w:r w:rsidRPr="004D710D">
        <w:rPr>
          <w:rFonts w:ascii="Times New Roman" w:hAnsi="Times New Roman"/>
          <w:sz w:val="24"/>
          <w:szCs w:val="24"/>
        </w:rPr>
        <w:t xml:space="preserve"> </w:t>
      </w:r>
      <w:r w:rsidRPr="004D710D">
        <w:rPr>
          <w:rFonts w:ascii="Times New Roman" w:hAnsi="Times New Roman"/>
          <w:i/>
          <w:sz w:val="24"/>
          <w:szCs w:val="24"/>
        </w:rPr>
        <w:t>х</w:t>
      </w:r>
      <w:r w:rsidRPr="004D710D">
        <w:rPr>
          <w:rFonts w:ascii="Times New Roman" w:hAnsi="Times New Roman"/>
          <w:sz w:val="24"/>
          <w:szCs w:val="24"/>
        </w:rPr>
        <w:t xml:space="preserve"> &lt;  4 ;  б) </w:t>
      </w:r>
      <w:r w:rsidRPr="004D710D">
        <w:rPr>
          <w:rFonts w:ascii="Times New Roman" w:hAnsi="Times New Roman"/>
          <w:i/>
          <w:sz w:val="24"/>
          <w:szCs w:val="24"/>
        </w:rPr>
        <w:t>х</w:t>
      </w:r>
      <w:r w:rsidRPr="004D710D">
        <w:rPr>
          <w:rFonts w:ascii="Times New Roman" w:hAnsi="Times New Roman"/>
          <w:sz w:val="24"/>
          <w:szCs w:val="24"/>
        </w:rPr>
        <w:t xml:space="preserve">  &lt;  - 4 ;    в) </w:t>
      </w:r>
      <w:r w:rsidRPr="004D710D">
        <w:rPr>
          <w:rFonts w:ascii="Times New Roman" w:hAnsi="Times New Roman"/>
          <w:i/>
          <w:sz w:val="24"/>
          <w:szCs w:val="24"/>
        </w:rPr>
        <w:t>х</w:t>
      </w:r>
      <w:r w:rsidRPr="004D710D">
        <w:rPr>
          <w:rFonts w:ascii="Times New Roman" w:hAnsi="Times New Roman"/>
          <w:sz w:val="24"/>
          <w:szCs w:val="24"/>
        </w:rPr>
        <w:t xml:space="preserve">  &gt; - 4;     г) </w:t>
      </w:r>
      <w:r w:rsidRPr="004D710D">
        <w:rPr>
          <w:rFonts w:ascii="Times New Roman" w:hAnsi="Times New Roman"/>
          <w:i/>
          <w:sz w:val="24"/>
          <w:szCs w:val="24"/>
        </w:rPr>
        <w:t>х</w:t>
      </w:r>
      <w:r w:rsidRPr="004D710D">
        <w:rPr>
          <w:rFonts w:ascii="Times New Roman" w:hAnsi="Times New Roman"/>
          <w:sz w:val="24"/>
          <w:szCs w:val="24"/>
        </w:rPr>
        <w:t xml:space="preserve">  &gt; 4;     д) </w:t>
      </w:r>
      <w:r w:rsidRPr="004D710D">
        <w:rPr>
          <w:rFonts w:ascii="Times New Roman" w:hAnsi="Times New Roman"/>
          <w:i/>
          <w:sz w:val="24"/>
          <w:szCs w:val="24"/>
        </w:rPr>
        <w:t>х</w:t>
      </w:r>
      <w:r w:rsidRPr="004D710D">
        <w:rPr>
          <w:rFonts w:ascii="Times New Roman" w:hAnsi="Times New Roman"/>
          <w:sz w:val="24"/>
          <w:szCs w:val="24"/>
        </w:rPr>
        <w:t xml:space="preserve"> &lt; - 1,8.                           </w:t>
      </w:r>
    </w:p>
    <w:p w:rsidR="00342929" w:rsidRPr="004D710D" w:rsidRDefault="00342929" w:rsidP="00342929">
      <w:pPr>
        <w:spacing w:after="0"/>
        <w:contextualSpacing/>
        <w:rPr>
          <w:rFonts w:ascii="Times New Roman" w:hAnsi="Times New Roman"/>
          <w:sz w:val="24"/>
          <w:szCs w:val="24"/>
        </w:rPr>
      </w:pPr>
      <w:r w:rsidRPr="004D710D">
        <w:rPr>
          <w:rFonts w:ascii="Times New Roman" w:hAnsi="Times New Roman"/>
          <w:sz w:val="24"/>
          <w:szCs w:val="24"/>
        </w:rPr>
        <w:t xml:space="preserve">А3. Вычислить  </w:t>
      </w:r>
      <w:r w:rsidRPr="004D710D">
        <w:rPr>
          <w:rFonts w:ascii="Times New Roman" w:hAnsi="Times New Roman"/>
          <w:noProof/>
          <w:position w:val="-28"/>
          <w:sz w:val="24"/>
          <w:szCs w:val="24"/>
          <w:lang w:eastAsia="ru-RU"/>
        </w:rPr>
        <w:drawing>
          <wp:inline distT="0" distB="0" distL="0" distR="0">
            <wp:extent cx="1437005" cy="427355"/>
            <wp:effectExtent l="0" t="0" r="0" b="0"/>
            <wp:docPr id="2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36" cstate="print"/>
                    <a:srcRect/>
                    <a:stretch>
                      <a:fillRect/>
                    </a:stretch>
                  </pic:blipFill>
                  <pic:spPr bwMode="auto">
                    <a:xfrm>
                      <a:off x="0" y="0"/>
                      <a:ext cx="1437005" cy="427355"/>
                    </a:xfrm>
                    <a:prstGeom prst="rect">
                      <a:avLst/>
                    </a:prstGeom>
                    <a:noFill/>
                    <a:ln w="9525">
                      <a:noFill/>
                      <a:miter lim="800000"/>
                      <a:headEnd/>
                      <a:tailEnd/>
                    </a:ln>
                  </pic:spPr>
                </pic:pic>
              </a:graphicData>
            </a:graphic>
          </wp:inline>
        </w:drawing>
      </w:r>
      <w:r w:rsidRPr="004D710D">
        <w:rPr>
          <w:rFonts w:ascii="Times New Roman" w:hAnsi="Times New Roman"/>
          <w:sz w:val="24"/>
          <w:szCs w:val="24"/>
        </w:rPr>
        <w:t>.</w:t>
      </w:r>
    </w:p>
    <w:p w:rsidR="00342929" w:rsidRPr="004D710D" w:rsidRDefault="00342929" w:rsidP="00342929">
      <w:pPr>
        <w:spacing w:after="0"/>
        <w:contextualSpacing/>
        <w:rPr>
          <w:rFonts w:ascii="Times New Roman" w:hAnsi="Times New Roman"/>
          <w:sz w:val="24"/>
          <w:szCs w:val="24"/>
        </w:rPr>
      </w:pPr>
      <w:r w:rsidRPr="004D710D">
        <w:rPr>
          <w:rFonts w:ascii="Times New Roman" w:hAnsi="Times New Roman"/>
          <w:sz w:val="24"/>
          <w:szCs w:val="24"/>
        </w:rPr>
        <w:t xml:space="preserve">     </w:t>
      </w:r>
      <w:r w:rsidRPr="004D710D">
        <w:rPr>
          <w:rFonts w:ascii="Times New Roman" w:hAnsi="Times New Roman"/>
          <w:i/>
          <w:sz w:val="24"/>
          <w:szCs w:val="24"/>
        </w:rPr>
        <w:t xml:space="preserve"> а</w:t>
      </w:r>
      <w:r w:rsidRPr="004D710D">
        <w:rPr>
          <w:rFonts w:ascii="Times New Roman" w:hAnsi="Times New Roman"/>
          <w:sz w:val="24"/>
          <w:szCs w:val="24"/>
        </w:rPr>
        <w:t xml:space="preserve">) </w:t>
      </w:r>
      <w:r w:rsidRPr="004D710D">
        <w:rPr>
          <w:rFonts w:ascii="Times New Roman" w:hAnsi="Times New Roman"/>
          <w:noProof/>
          <w:position w:val="-24"/>
          <w:sz w:val="24"/>
          <w:szCs w:val="24"/>
          <w:lang w:eastAsia="ru-RU"/>
        </w:rPr>
        <w:drawing>
          <wp:inline distT="0" distB="0" distL="0" distR="0">
            <wp:extent cx="297180" cy="391795"/>
            <wp:effectExtent l="0" t="0" r="0" b="0"/>
            <wp:docPr id="184"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37" cstate="print"/>
                    <a:srcRect/>
                    <a:stretch>
                      <a:fillRect/>
                    </a:stretch>
                  </pic:blipFill>
                  <pic:spPr bwMode="auto">
                    <a:xfrm>
                      <a:off x="0" y="0"/>
                      <a:ext cx="297180" cy="391795"/>
                    </a:xfrm>
                    <a:prstGeom prst="rect">
                      <a:avLst/>
                    </a:prstGeom>
                    <a:noFill/>
                    <a:ln w="9525">
                      <a:noFill/>
                      <a:miter lim="800000"/>
                      <a:headEnd/>
                      <a:tailEnd/>
                    </a:ln>
                  </pic:spPr>
                </pic:pic>
              </a:graphicData>
            </a:graphic>
          </wp:inline>
        </w:drawing>
      </w:r>
      <w:r w:rsidRPr="004D710D">
        <w:rPr>
          <w:rFonts w:ascii="Times New Roman" w:hAnsi="Times New Roman"/>
          <w:sz w:val="24"/>
          <w:szCs w:val="24"/>
        </w:rPr>
        <w:t xml:space="preserve">;       б) 3,9;     в) </w:t>
      </w:r>
      <w:r w:rsidRPr="004D710D">
        <w:rPr>
          <w:rFonts w:ascii="Times New Roman" w:hAnsi="Times New Roman"/>
          <w:noProof/>
          <w:position w:val="-24"/>
          <w:sz w:val="24"/>
          <w:szCs w:val="24"/>
          <w:lang w:eastAsia="ru-RU"/>
        </w:rPr>
        <w:drawing>
          <wp:inline distT="0" distB="0" distL="0" distR="0">
            <wp:extent cx="391795" cy="391795"/>
            <wp:effectExtent l="19050" t="0" r="0" b="0"/>
            <wp:docPr id="19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38" cstate="print"/>
                    <a:srcRect/>
                    <a:stretch>
                      <a:fillRect/>
                    </a:stretch>
                  </pic:blipFill>
                  <pic:spPr bwMode="auto">
                    <a:xfrm>
                      <a:off x="0" y="0"/>
                      <a:ext cx="391795" cy="391795"/>
                    </a:xfrm>
                    <a:prstGeom prst="rect">
                      <a:avLst/>
                    </a:prstGeom>
                    <a:noFill/>
                    <a:ln w="9525">
                      <a:noFill/>
                      <a:miter lim="800000"/>
                      <a:headEnd/>
                      <a:tailEnd/>
                    </a:ln>
                  </pic:spPr>
                </pic:pic>
              </a:graphicData>
            </a:graphic>
          </wp:inline>
        </w:drawing>
      </w:r>
      <w:r w:rsidRPr="004D710D">
        <w:rPr>
          <w:rFonts w:ascii="Times New Roman" w:hAnsi="Times New Roman"/>
          <w:sz w:val="24"/>
          <w:szCs w:val="24"/>
        </w:rPr>
        <w:t xml:space="preserve"> ;      г) 4;    д) </w:t>
      </w:r>
      <w:r w:rsidRPr="004D710D">
        <w:rPr>
          <w:rFonts w:ascii="Times New Roman" w:hAnsi="Times New Roman"/>
          <w:noProof/>
          <w:position w:val="-24"/>
          <w:sz w:val="24"/>
          <w:szCs w:val="24"/>
          <w:lang w:eastAsia="ru-RU"/>
        </w:rPr>
        <w:drawing>
          <wp:inline distT="0" distB="0" distL="0" distR="0">
            <wp:extent cx="308610" cy="391795"/>
            <wp:effectExtent l="0" t="0" r="0" b="0"/>
            <wp:docPr id="19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39" cstate="print"/>
                    <a:srcRect/>
                    <a:stretch>
                      <a:fillRect/>
                    </a:stretch>
                  </pic:blipFill>
                  <pic:spPr bwMode="auto">
                    <a:xfrm>
                      <a:off x="0" y="0"/>
                      <a:ext cx="308610" cy="391795"/>
                    </a:xfrm>
                    <a:prstGeom prst="rect">
                      <a:avLst/>
                    </a:prstGeom>
                    <a:noFill/>
                    <a:ln w="9525">
                      <a:noFill/>
                      <a:miter lim="800000"/>
                      <a:headEnd/>
                      <a:tailEnd/>
                    </a:ln>
                  </pic:spPr>
                </pic:pic>
              </a:graphicData>
            </a:graphic>
          </wp:inline>
        </w:drawing>
      </w:r>
      <w:r w:rsidRPr="004D710D">
        <w:rPr>
          <w:rFonts w:ascii="Times New Roman" w:hAnsi="Times New Roman"/>
          <w:sz w:val="24"/>
          <w:szCs w:val="24"/>
        </w:rPr>
        <w:t xml:space="preserve">.                             </w:t>
      </w:r>
    </w:p>
    <w:p w:rsidR="00342929" w:rsidRPr="004D710D" w:rsidRDefault="00342929" w:rsidP="00342929">
      <w:pPr>
        <w:spacing w:after="0" w:line="240" w:lineRule="auto"/>
        <w:contextualSpacing/>
        <w:rPr>
          <w:rFonts w:ascii="Times New Roman" w:hAnsi="Times New Roman"/>
          <w:sz w:val="24"/>
          <w:szCs w:val="24"/>
        </w:rPr>
      </w:pPr>
      <w:r w:rsidRPr="004D710D">
        <w:rPr>
          <w:rFonts w:ascii="Times New Roman" w:hAnsi="Times New Roman"/>
          <w:sz w:val="24"/>
          <w:szCs w:val="24"/>
        </w:rPr>
        <w:t xml:space="preserve">А4.Представить в виде  степени  и найти значение выражения  </w:t>
      </w:r>
      <w:r w:rsidRPr="004D710D">
        <w:rPr>
          <w:rFonts w:ascii="Times New Roman" w:hAnsi="Times New Roman"/>
          <w:noProof/>
          <w:position w:val="-24"/>
          <w:sz w:val="24"/>
          <w:szCs w:val="24"/>
          <w:lang w:eastAsia="ru-RU"/>
        </w:rPr>
        <w:drawing>
          <wp:inline distT="0" distB="0" distL="0" distR="0">
            <wp:extent cx="510540" cy="415925"/>
            <wp:effectExtent l="0" t="0" r="0" b="0"/>
            <wp:docPr id="20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40" cstate="print"/>
                    <a:srcRect/>
                    <a:stretch>
                      <a:fillRect/>
                    </a:stretch>
                  </pic:blipFill>
                  <pic:spPr bwMode="auto">
                    <a:xfrm>
                      <a:off x="0" y="0"/>
                      <a:ext cx="510540" cy="415925"/>
                    </a:xfrm>
                    <a:prstGeom prst="rect">
                      <a:avLst/>
                    </a:prstGeom>
                    <a:noFill/>
                    <a:ln w="9525">
                      <a:noFill/>
                      <a:miter lim="800000"/>
                      <a:headEnd/>
                      <a:tailEnd/>
                    </a:ln>
                  </pic:spPr>
                </pic:pic>
              </a:graphicData>
            </a:graphic>
          </wp:inline>
        </w:drawing>
      </w:r>
      <w:r w:rsidRPr="004D710D">
        <w:rPr>
          <w:rFonts w:ascii="Times New Roman" w:hAnsi="Times New Roman"/>
          <w:sz w:val="24"/>
          <w:szCs w:val="24"/>
        </w:rPr>
        <w:t xml:space="preserve"> при   </w:t>
      </w:r>
      <w:r w:rsidRPr="004D710D">
        <w:rPr>
          <w:rFonts w:ascii="Times New Roman" w:hAnsi="Times New Roman"/>
          <w:i/>
          <w:sz w:val="24"/>
          <w:szCs w:val="24"/>
        </w:rPr>
        <w:t>а</w:t>
      </w:r>
      <w:r w:rsidRPr="004D710D">
        <w:rPr>
          <w:rFonts w:ascii="Times New Roman" w:hAnsi="Times New Roman"/>
          <w:sz w:val="24"/>
          <w:szCs w:val="24"/>
        </w:rPr>
        <w:t xml:space="preserve"> = 6.</w:t>
      </w:r>
    </w:p>
    <w:p w:rsidR="00342929" w:rsidRPr="004D710D" w:rsidRDefault="00342929" w:rsidP="00342929">
      <w:pPr>
        <w:spacing w:after="0" w:line="240" w:lineRule="auto"/>
        <w:contextualSpacing/>
        <w:rPr>
          <w:rFonts w:ascii="Times New Roman" w:hAnsi="Times New Roman"/>
          <w:sz w:val="24"/>
          <w:szCs w:val="24"/>
        </w:rPr>
      </w:pPr>
      <w:r w:rsidRPr="004D710D">
        <w:rPr>
          <w:rFonts w:ascii="Times New Roman" w:hAnsi="Times New Roman"/>
          <w:sz w:val="24"/>
          <w:szCs w:val="24"/>
        </w:rPr>
        <w:t xml:space="preserve">      </w:t>
      </w:r>
      <w:r w:rsidRPr="004D710D">
        <w:rPr>
          <w:rFonts w:ascii="Times New Roman" w:hAnsi="Times New Roman"/>
          <w:i/>
          <w:sz w:val="24"/>
          <w:szCs w:val="24"/>
        </w:rPr>
        <w:t>а</w:t>
      </w:r>
      <w:r w:rsidRPr="004D710D">
        <w:rPr>
          <w:rFonts w:ascii="Times New Roman" w:hAnsi="Times New Roman"/>
          <w:sz w:val="24"/>
          <w:szCs w:val="24"/>
        </w:rPr>
        <w:t xml:space="preserve">) 6;       б) </w:t>
      </w:r>
      <w:r w:rsidRPr="004D710D">
        <w:rPr>
          <w:rFonts w:ascii="Times New Roman" w:hAnsi="Times New Roman"/>
          <w:noProof/>
          <w:position w:val="-24"/>
          <w:sz w:val="24"/>
          <w:szCs w:val="24"/>
          <w:lang w:eastAsia="ru-RU"/>
        </w:rPr>
        <w:drawing>
          <wp:inline distT="0" distB="0" distL="0" distR="0">
            <wp:extent cx="249555" cy="391795"/>
            <wp:effectExtent l="19050" t="0" r="0" b="0"/>
            <wp:docPr id="20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41" cstate="print"/>
                    <a:srcRect/>
                    <a:stretch>
                      <a:fillRect/>
                    </a:stretch>
                  </pic:blipFill>
                  <pic:spPr bwMode="auto">
                    <a:xfrm>
                      <a:off x="0" y="0"/>
                      <a:ext cx="249555" cy="391795"/>
                    </a:xfrm>
                    <a:prstGeom prst="rect">
                      <a:avLst/>
                    </a:prstGeom>
                    <a:noFill/>
                    <a:ln w="9525">
                      <a:noFill/>
                      <a:miter lim="800000"/>
                      <a:headEnd/>
                      <a:tailEnd/>
                    </a:ln>
                  </pic:spPr>
                </pic:pic>
              </a:graphicData>
            </a:graphic>
          </wp:inline>
        </w:drawing>
      </w:r>
      <w:r w:rsidRPr="004D710D">
        <w:rPr>
          <w:rFonts w:ascii="Times New Roman" w:hAnsi="Times New Roman"/>
          <w:sz w:val="24"/>
          <w:szCs w:val="24"/>
        </w:rPr>
        <w:t xml:space="preserve">;     в) 4;      г) – 6;    д) </w:t>
      </w:r>
      <w:r w:rsidRPr="004D710D">
        <w:rPr>
          <w:rFonts w:ascii="Times New Roman" w:hAnsi="Times New Roman"/>
          <w:noProof/>
          <w:position w:val="-24"/>
          <w:sz w:val="24"/>
          <w:szCs w:val="24"/>
          <w:lang w:eastAsia="ru-RU"/>
        </w:rPr>
        <w:drawing>
          <wp:inline distT="0" distB="0" distL="0" distR="0">
            <wp:extent cx="154305" cy="391795"/>
            <wp:effectExtent l="0" t="0" r="0" b="0"/>
            <wp:docPr id="20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42" cstate="print"/>
                    <a:srcRect/>
                    <a:stretch>
                      <a:fillRect/>
                    </a:stretch>
                  </pic:blipFill>
                  <pic:spPr bwMode="auto">
                    <a:xfrm>
                      <a:off x="0" y="0"/>
                      <a:ext cx="154305" cy="391795"/>
                    </a:xfrm>
                    <a:prstGeom prst="rect">
                      <a:avLst/>
                    </a:prstGeom>
                    <a:noFill/>
                    <a:ln w="9525">
                      <a:noFill/>
                      <a:miter lim="800000"/>
                      <a:headEnd/>
                      <a:tailEnd/>
                    </a:ln>
                  </pic:spPr>
                </pic:pic>
              </a:graphicData>
            </a:graphic>
          </wp:inline>
        </w:drawing>
      </w:r>
      <w:r w:rsidRPr="004D710D">
        <w:rPr>
          <w:rFonts w:ascii="Times New Roman" w:hAnsi="Times New Roman"/>
          <w:sz w:val="24"/>
          <w:szCs w:val="24"/>
        </w:rPr>
        <w:t xml:space="preserve">.                             </w:t>
      </w:r>
    </w:p>
    <w:p w:rsidR="00342929" w:rsidRPr="004D710D" w:rsidRDefault="00342929" w:rsidP="00342929">
      <w:pPr>
        <w:spacing w:after="0" w:line="240" w:lineRule="auto"/>
        <w:contextualSpacing/>
        <w:rPr>
          <w:rFonts w:ascii="Times New Roman" w:hAnsi="Times New Roman"/>
          <w:sz w:val="24"/>
          <w:szCs w:val="24"/>
        </w:rPr>
      </w:pPr>
    </w:p>
    <w:p w:rsidR="00342929" w:rsidRPr="004D710D" w:rsidRDefault="00342929" w:rsidP="00342929">
      <w:pPr>
        <w:spacing w:after="0" w:line="240" w:lineRule="auto"/>
        <w:contextualSpacing/>
        <w:rPr>
          <w:rFonts w:ascii="Times New Roman" w:hAnsi="Times New Roman" w:cs="Times New Roman"/>
          <w:sz w:val="24"/>
          <w:szCs w:val="24"/>
        </w:rPr>
      </w:pPr>
      <w:r w:rsidRPr="004D710D">
        <w:rPr>
          <w:rFonts w:ascii="Times New Roman" w:hAnsi="Times New Roman" w:cs="Times New Roman"/>
          <w:sz w:val="24"/>
          <w:szCs w:val="24"/>
        </w:rPr>
        <w:t xml:space="preserve">А5. Построить график функции  </w:t>
      </w:r>
      <w:r w:rsidRPr="004D710D">
        <w:rPr>
          <w:rFonts w:ascii="Times New Roman" w:hAnsi="Times New Roman" w:cs="Times New Roman"/>
          <w:i/>
          <w:sz w:val="24"/>
          <w:szCs w:val="24"/>
        </w:rPr>
        <w:t>у</w:t>
      </w:r>
      <w:r w:rsidRPr="004D710D">
        <w:rPr>
          <w:rFonts w:ascii="Times New Roman" w:hAnsi="Times New Roman" w:cs="Times New Roman"/>
          <w:sz w:val="24"/>
          <w:szCs w:val="24"/>
        </w:rPr>
        <w:t xml:space="preserve"> = 2</w:t>
      </w:r>
      <w:r w:rsidRPr="004D710D">
        <w:rPr>
          <w:rFonts w:ascii="Times New Roman" w:hAnsi="Times New Roman" w:cs="Times New Roman"/>
          <w:i/>
          <w:sz w:val="24"/>
          <w:szCs w:val="24"/>
        </w:rPr>
        <w:t>х</w:t>
      </w:r>
      <w:r w:rsidRPr="004D710D">
        <w:rPr>
          <w:rFonts w:ascii="Times New Roman" w:hAnsi="Times New Roman" w:cs="Times New Roman"/>
          <w:sz w:val="24"/>
          <w:szCs w:val="24"/>
        </w:rPr>
        <w:t xml:space="preserve"> + 1.</w:t>
      </w:r>
    </w:p>
    <w:p w:rsidR="00342929" w:rsidRPr="004D710D" w:rsidRDefault="00342929" w:rsidP="00342929">
      <w:pPr>
        <w:spacing w:after="0" w:line="240" w:lineRule="auto"/>
        <w:contextualSpacing/>
        <w:jc w:val="both"/>
        <w:rPr>
          <w:rFonts w:ascii="Times New Roman" w:eastAsia="Times New Roman" w:hAnsi="Times New Roman" w:cs="Times New Roman"/>
          <w:sz w:val="24"/>
          <w:szCs w:val="24"/>
        </w:rPr>
      </w:pPr>
      <w:r w:rsidRPr="004D710D">
        <w:rPr>
          <w:rFonts w:ascii="Times New Roman" w:hAnsi="Times New Roman" w:cs="Times New Roman"/>
          <w:sz w:val="24"/>
          <w:szCs w:val="24"/>
        </w:rPr>
        <w:t xml:space="preserve">А6. </w:t>
      </w:r>
      <w:r w:rsidRPr="004D710D">
        <w:rPr>
          <w:rFonts w:ascii="Times New Roman" w:eastAsia="Times New Roman" w:hAnsi="Times New Roman" w:cs="Times New Roman"/>
          <w:sz w:val="24"/>
          <w:szCs w:val="24"/>
        </w:rPr>
        <w:t>Даны графики функций. Какая формула соответствует графику 3):</w:t>
      </w:r>
    </w:p>
    <w:tbl>
      <w:tblPr>
        <w:tblStyle w:val="af2"/>
        <w:tblW w:w="0" w:type="auto"/>
        <w:jc w:val="center"/>
        <w:tblLook w:val="04A0"/>
      </w:tblPr>
      <w:tblGrid>
        <w:gridCol w:w="3237"/>
        <w:gridCol w:w="3237"/>
        <w:gridCol w:w="3238"/>
      </w:tblGrid>
      <w:tr w:rsidR="00342929" w:rsidTr="00BE1EE7">
        <w:trPr>
          <w:jc w:val="center"/>
        </w:trPr>
        <w:tc>
          <w:tcPr>
            <w:tcW w:w="3237" w:type="dxa"/>
          </w:tcPr>
          <w:p w:rsidR="00342929" w:rsidRDefault="00342929" w:rsidP="00BE1EE7">
            <w:pPr>
              <w:jc w:val="center"/>
              <w:rPr>
                <w:sz w:val="28"/>
                <w:szCs w:val="28"/>
              </w:rPr>
            </w:pPr>
            <w:r>
              <w:rPr>
                <w:sz w:val="28"/>
                <w:szCs w:val="28"/>
              </w:rPr>
              <w:t>1</w:t>
            </w:r>
          </w:p>
        </w:tc>
        <w:tc>
          <w:tcPr>
            <w:tcW w:w="3237" w:type="dxa"/>
          </w:tcPr>
          <w:p w:rsidR="00342929" w:rsidRDefault="00342929" w:rsidP="00BE1EE7">
            <w:pPr>
              <w:jc w:val="center"/>
              <w:rPr>
                <w:sz w:val="28"/>
                <w:szCs w:val="28"/>
              </w:rPr>
            </w:pPr>
            <w:r>
              <w:rPr>
                <w:sz w:val="28"/>
                <w:szCs w:val="28"/>
              </w:rPr>
              <w:t>2</w:t>
            </w:r>
          </w:p>
        </w:tc>
        <w:tc>
          <w:tcPr>
            <w:tcW w:w="3238" w:type="dxa"/>
          </w:tcPr>
          <w:p w:rsidR="00342929" w:rsidRDefault="00342929" w:rsidP="00BE1EE7">
            <w:pPr>
              <w:jc w:val="center"/>
              <w:rPr>
                <w:sz w:val="28"/>
                <w:szCs w:val="28"/>
              </w:rPr>
            </w:pPr>
            <w:r>
              <w:rPr>
                <w:sz w:val="28"/>
                <w:szCs w:val="28"/>
              </w:rPr>
              <w:t>3</w:t>
            </w:r>
          </w:p>
        </w:tc>
      </w:tr>
      <w:tr w:rsidR="00342929" w:rsidTr="00BE1EE7">
        <w:trPr>
          <w:jc w:val="center"/>
        </w:trPr>
        <w:tc>
          <w:tcPr>
            <w:tcW w:w="3237" w:type="dxa"/>
          </w:tcPr>
          <w:p w:rsidR="00342929" w:rsidRDefault="00342929" w:rsidP="00BE1EE7">
            <w:pPr>
              <w:jc w:val="center"/>
              <w:rPr>
                <w:sz w:val="28"/>
                <w:szCs w:val="28"/>
              </w:rPr>
            </w:pPr>
            <w:r w:rsidRPr="00DB5CFB">
              <w:rPr>
                <w:noProof/>
                <w:sz w:val="28"/>
                <w:szCs w:val="28"/>
              </w:rPr>
              <w:drawing>
                <wp:inline distT="0" distB="0" distL="0" distR="0">
                  <wp:extent cx="1695450" cy="1689351"/>
                  <wp:effectExtent l="0" t="0" r="0" b="6350"/>
                  <wp:docPr id="203" name="Рисунок 9" descr="https://math-oge.sdamgia.ru/get_file?id=39485&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ath-oge.sdamgia.ru/get_file?id=39485&amp;png=1"/>
                          <pic:cNvPicPr>
                            <a:picLocks noChangeAspect="1" noChangeArrowheads="1"/>
                          </pic:cNvPicPr>
                        </pic:nvPicPr>
                        <pic:blipFill>
                          <a:blip r:embed="rId43"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95450" cy="1689351"/>
                          </a:xfrm>
                          <a:prstGeom prst="rect">
                            <a:avLst/>
                          </a:prstGeom>
                          <a:noFill/>
                          <a:ln>
                            <a:noFill/>
                          </a:ln>
                        </pic:spPr>
                      </pic:pic>
                    </a:graphicData>
                  </a:graphic>
                </wp:inline>
              </w:drawing>
            </w:r>
          </w:p>
        </w:tc>
        <w:tc>
          <w:tcPr>
            <w:tcW w:w="3237" w:type="dxa"/>
          </w:tcPr>
          <w:p w:rsidR="00342929" w:rsidRDefault="00342929" w:rsidP="00BE1EE7">
            <w:pPr>
              <w:jc w:val="center"/>
              <w:rPr>
                <w:sz w:val="28"/>
                <w:szCs w:val="28"/>
              </w:rPr>
            </w:pPr>
            <w:r w:rsidRPr="00DB5CFB">
              <w:rPr>
                <w:noProof/>
                <w:sz w:val="28"/>
                <w:szCs w:val="28"/>
              </w:rPr>
              <w:drawing>
                <wp:inline distT="0" distB="0" distL="0" distR="0">
                  <wp:extent cx="1619250" cy="1613425"/>
                  <wp:effectExtent l="0" t="0" r="0" b="6350"/>
                  <wp:docPr id="204" name="Рисунок 10" descr="https://math-oge.sdamgia.ru/get_file?id=3948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ath-oge.sdamgia.ru/get_file?id=39486&amp;png=1"/>
                          <pic:cNvPicPr>
                            <a:picLocks noChangeAspect="1" noChangeArrowheads="1"/>
                          </pic:cNvPicPr>
                        </pic:nvPicPr>
                        <pic:blipFill>
                          <a:blip r:embed="rId4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19250" cy="1613425"/>
                          </a:xfrm>
                          <a:prstGeom prst="rect">
                            <a:avLst/>
                          </a:prstGeom>
                          <a:noFill/>
                          <a:ln>
                            <a:noFill/>
                          </a:ln>
                        </pic:spPr>
                      </pic:pic>
                    </a:graphicData>
                  </a:graphic>
                </wp:inline>
              </w:drawing>
            </w:r>
          </w:p>
        </w:tc>
        <w:tc>
          <w:tcPr>
            <w:tcW w:w="3238" w:type="dxa"/>
          </w:tcPr>
          <w:p w:rsidR="00342929" w:rsidRDefault="00342929" w:rsidP="00BE1EE7">
            <w:pPr>
              <w:jc w:val="center"/>
              <w:rPr>
                <w:sz w:val="28"/>
                <w:szCs w:val="28"/>
              </w:rPr>
            </w:pPr>
            <w:r w:rsidRPr="00DB5CFB">
              <w:rPr>
                <w:noProof/>
                <w:sz w:val="28"/>
                <w:szCs w:val="28"/>
              </w:rPr>
              <w:drawing>
                <wp:inline distT="0" distB="0" distL="0" distR="0">
                  <wp:extent cx="1628775" cy="1622916"/>
                  <wp:effectExtent l="0" t="0" r="0" b="0"/>
                  <wp:docPr id="205" name="Рисунок 11" descr="https://math-oge.sdamgia.ru/get_file?id=3948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ath-oge.sdamgia.ru/get_file?id=39484&amp;png=1"/>
                          <pic:cNvPicPr>
                            <a:picLocks noChangeAspect="1" noChangeArrowheads="1"/>
                          </pic:cNvPicPr>
                        </pic:nvPicPr>
                        <pic:blipFill>
                          <a:blip r:embed="rId45"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31882" cy="1626012"/>
                          </a:xfrm>
                          <a:prstGeom prst="rect">
                            <a:avLst/>
                          </a:prstGeom>
                          <a:noFill/>
                          <a:ln>
                            <a:noFill/>
                          </a:ln>
                        </pic:spPr>
                      </pic:pic>
                    </a:graphicData>
                  </a:graphic>
                </wp:inline>
              </w:drawing>
            </w:r>
          </w:p>
        </w:tc>
      </w:tr>
    </w:tbl>
    <w:p w:rsidR="00342929" w:rsidRDefault="00342929" w:rsidP="00342929">
      <w:pPr>
        <w:spacing w:after="0" w:line="240" w:lineRule="auto"/>
        <w:jc w:val="both"/>
        <w:rPr>
          <w:rFonts w:ascii="Times New Roman" w:eastAsia="Times New Roman" w:hAnsi="Times New Roman" w:cs="Times New Roman"/>
          <w:sz w:val="24"/>
          <w:szCs w:val="24"/>
        </w:rPr>
      </w:pPr>
      <w:r w:rsidRPr="00861E83">
        <w:rPr>
          <w:rFonts w:ascii="Times New Roman" w:eastAsia="Times New Roman" w:hAnsi="Times New Roman" w:cs="Times New Roman"/>
          <w:sz w:val="24"/>
          <w:szCs w:val="24"/>
        </w:rPr>
        <w:t>Формулы:</w:t>
      </w:r>
    </w:p>
    <w:tbl>
      <w:tblPr>
        <w:tblStyle w:val="af2"/>
        <w:tblW w:w="0" w:type="auto"/>
        <w:tblLook w:val="04A0"/>
      </w:tblPr>
      <w:tblGrid>
        <w:gridCol w:w="391"/>
        <w:gridCol w:w="2023"/>
        <w:gridCol w:w="374"/>
        <w:gridCol w:w="2076"/>
        <w:gridCol w:w="377"/>
        <w:gridCol w:w="2055"/>
        <w:gridCol w:w="356"/>
        <w:gridCol w:w="2060"/>
      </w:tblGrid>
      <w:tr w:rsidR="00342929" w:rsidRPr="00861E83" w:rsidTr="00BE1EE7">
        <w:tc>
          <w:tcPr>
            <w:tcW w:w="391" w:type="dxa"/>
          </w:tcPr>
          <w:p w:rsidR="00342929" w:rsidRPr="00861E83" w:rsidRDefault="00342929" w:rsidP="00BE1EE7">
            <w:pPr>
              <w:jc w:val="both"/>
              <w:rPr>
                <w:sz w:val="24"/>
                <w:szCs w:val="24"/>
              </w:rPr>
            </w:pPr>
            <w:r>
              <w:rPr>
                <w:sz w:val="24"/>
                <w:szCs w:val="24"/>
              </w:rPr>
              <w:t>А</w:t>
            </w:r>
          </w:p>
        </w:tc>
        <w:tc>
          <w:tcPr>
            <w:tcW w:w="2023" w:type="dxa"/>
          </w:tcPr>
          <w:p w:rsidR="00342929" w:rsidRPr="00861E83" w:rsidRDefault="00342929" w:rsidP="00BE1EE7">
            <w:pPr>
              <w:jc w:val="both"/>
              <w:rPr>
                <w:sz w:val="24"/>
                <w:szCs w:val="24"/>
              </w:rPr>
            </w:pPr>
            <w:r w:rsidRPr="00DB5CFB">
              <w:rPr>
                <w:noProof/>
                <w:sz w:val="24"/>
                <w:szCs w:val="24"/>
              </w:rPr>
              <w:drawing>
                <wp:inline distT="0" distB="0" distL="0" distR="0">
                  <wp:extent cx="800100" cy="400050"/>
                  <wp:effectExtent l="0" t="0" r="0" b="0"/>
                  <wp:docPr id="206" name="Рисунок 12" descr="y= дробь: числитель: 1, знаменатель: 2 конец дроби x минус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y= дробь: числитель: 1, знаменатель: 2 конец дроби x минус 6"/>
                          <pic:cNvPicPr>
                            <a:picLocks noChangeAspect="1" noChangeArrowheads="1"/>
                          </pic:cNvPicPr>
                        </pic:nvPicPr>
                        <pic:blipFill>
                          <a:blip r:embed="rId4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00100" cy="400050"/>
                          </a:xfrm>
                          <a:prstGeom prst="rect">
                            <a:avLst/>
                          </a:prstGeom>
                          <a:noFill/>
                          <a:ln>
                            <a:noFill/>
                          </a:ln>
                        </pic:spPr>
                      </pic:pic>
                    </a:graphicData>
                  </a:graphic>
                </wp:inline>
              </w:drawing>
            </w:r>
          </w:p>
        </w:tc>
        <w:tc>
          <w:tcPr>
            <w:tcW w:w="374" w:type="dxa"/>
          </w:tcPr>
          <w:p w:rsidR="00342929" w:rsidRPr="00861E83" w:rsidRDefault="00342929" w:rsidP="00BE1EE7">
            <w:pPr>
              <w:jc w:val="both"/>
              <w:rPr>
                <w:sz w:val="24"/>
                <w:szCs w:val="24"/>
              </w:rPr>
            </w:pPr>
            <w:r>
              <w:rPr>
                <w:sz w:val="24"/>
                <w:szCs w:val="24"/>
              </w:rPr>
              <w:t>Б</w:t>
            </w:r>
          </w:p>
        </w:tc>
        <w:tc>
          <w:tcPr>
            <w:tcW w:w="2076" w:type="dxa"/>
          </w:tcPr>
          <w:p w:rsidR="00342929" w:rsidRPr="00DB5CFB" w:rsidRDefault="00342929" w:rsidP="00BE1EE7">
            <w:pPr>
              <w:jc w:val="both"/>
              <w:rPr>
                <w:sz w:val="16"/>
                <w:szCs w:val="16"/>
              </w:rPr>
            </w:pPr>
          </w:p>
          <w:p w:rsidR="00342929" w:rsidRPr="00861E83" w:rsidRDefault="00342929" w:rsidP="00BE1EE7">
            <w:pPr>
              <w:jc w:val="both"/>
              <w:rPr>
                <w:sz w:val="24"/>
                <w:szCs w:val="24"/>
              </w:rPr>
            </w:pPr>
            <w:r w:rsidRPr="00DB5CFB">
              <w:rPr>
                <w:noProof/>
                <w:sz w:val="24"/>
                <w:szCs w:val="24"/>
              </w:rPr>
              <w:drawing>
                <wp:inline distT="0" distB="0" distL="0" distR="0">
                  <wp:extent cx="1181100" cy="238125"/>
                  <wp:effectExtent l="0" t="0" r="0" b="9525"/>
                  <wp:docPr id="207" name="Рисунок 13" descr="y=x в степени 2 минус 8x плюс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y=x в степени 2 минус 8x плюс 11"/>
                          <pic:cNvPicPr>
                            <a:picLocks noChangeAspect="1" noChangeArrowheads="1"/>
                          </pic:cNvPicPr>
                        </pic:nvPicPr>
                        <pic:blipFill>
                          <a:blip r:embed="rId47"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81100" cy="238125"/>
                          </a:xfrm>
                          <a:prstGeom prst="rect">
                            <a:avLst/>
                          </a:prstGeom>
                          <a:noFill/>
                          <a:ln>
                            <a:noFill/>
                          </a:ln>
                        </pic:spPr>
                      </pic:pic>
                    </a:graphicData>
                  </a:graphic>
                </wp:inline>
              </w:drawing>
            </w:r>
          </w:p>
        </w:tc>
        <w:tc>
          <w:tcPr>
            <w:tcW w:w="377" w:type="dxa"/>
          </w:tcPr>
          <w:p w:rsidR="00342929" w:rsidRPr="00861E83" w:rsidRDefault="00342929" w:rsidP="00BE1EE7">
            <w:pPr>
              <w:jc w:val="both"/>
              <w:rPr>
                <w:sz w:val="24"/>
                <w:szCs w:val="24"/>
              </w:rPr>
            </w:pPr>
            <w:r>
              <w:rPr>
                <w:sz w:val="24"/>
                <w:szCs w:val="24"/>
              </w:rPr>
              <w:t>В</w:t>
            </w:r>
          </w:p>
        </w:tc>
        <w:tc>
          <w:tcPr>
            <w:tcW w:w="2055" w:type="dxa"/>
          </w:tcPr>
          <w:p w:rsidR="00342929" w:rsidRPr="00861E83" w:rsidRDefault="00342929" w:rsidP="00BE1EE7">
            <w:pPr>
              <w:jc w:val="both"/>
              <w:rPr>
                <w:sz w:val="24"/>
                <w:szCs w:val="24"/>
              </w:rPr>
            </w:pPr>
            <w:r w:rsidRPr="00DB5CFB">
              <w:rPr>
                <w:noProof/>
                <w:sz w:val="24"/>
                <w:szCs w:val="24"/>
              </w:rPr>
              <w:drawing>
                <wp:inline distT="0" distB="0" distL="0" distR="0">
                  <wp:extent cx="561975" cy="400050"/>
                  <wp:effectExtent l="0" t="0" r="9525" b="0"/>
                  <wp:docPr id="208" name="Рисунок 14" descr="y= минус дробь: числитель: 9, знаменатель: x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 минус дробь: числитель: 9, знаменатель: x конец дроби "/>
                          <pic:cNvPicPr>
                            <a:picLocks noChangeAspect="1" noChangeArrowheads="1"/>
                          </pic:cNvPicPr>
                        </pic:nvPicPr>
                        <pic:blipFill>
                          <a:blip r:embed="rId4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61975" cy="400050"/>
                          </a:xfrm>
                          <a:prstGeom prst="rect">
                            <a:avLst/>
                          </a:prstGeom>
                          <a:noFill/>
                          <a:ln>
                            <a:noFill/>
                          </a:ln>
                        </pic:spPr>
                      </pic:pic>
                    </a:graphicData>
                  </a:graphic>
                </wp:inline>
              </w:drawing>
            </w:r>
          </w:p>
        </w:tc>
        <w:tc>
          <w:tcPr>
            <w:tcW w:w="356" w:type="dxa"/>
          </w:tcPr>
          <w:p w:rsidR="00342929" w:rsidRPr="00861E83" w:rsidRDefault="00342929" w:rsidP="00BE1EE7">
            <w:pPr>
              <w:jc w:val="both"/>
              <w:rPr>
                <w:sz w:val="24"/>
                <w:szCs w:val="24"/>
              </w:rPr>
            </w:pPr>
            <w:r>
              <w:rPr>
                <w:sz w:val="24"/>
                <w:szCs w:val="24"/>
              </w:rPr>
              <w:t>Г</w:t>
            </w:r>
          </w:p>
        </w:tc>
        <w:tc>
          <w:tcPr>
            <w:tcW w:w="2060" w:type="dxa"/>
          </w:tcPr>
          <w:p w:rsidR="00342929" w:rsidRPr="00DB5CFB" w:rsidRDefault="00342929" w:rsidP="00BE1EE7">
            <w:pPr>
              <w:jc w:val="both"/>
              <w:rPr>
                <w:sz w:val="16"/>
                <w:szCs w:val="16"/>
              </w:rPr>
            </w:pPr>
          </w:p>
          <w:p w:rsidR="00342929" w:rsidRPr="00DB5CFB" w:rsidRDefault="00342929" w:rsidP="00BE1EE7">
            <w:pPr>
              <w:jc w:val="both"/>
              <w:rPr>
                <w:i/>
                <w:sz w:val="24"/>
                <w:szCs w:val="24"/>
                <w:lang w:val="en-US"/>
              </w:rPr>
            </w:pPr>
            <w:r w:rsidRPr="00DB5CFB">
              <w:rPr>
                <w:i/>
                <w:sz w:val="24"/>
                <w:szCs w:val="24"/>
                <w:lang w:val="en-US"/>
              </w:rPr>
              <w:t>y = x + 5</w:t>
            </w:r>
          </w:p>
        </w:tc>
      </w:tr>
    </w:tbl>
    <w:p w:rsidR="00342929" w:rsidRDefault="00342929" w:rsidP="00342929">
      <w:pPr>
        <w:spacing w:after="0" w:line="240" w:lineRule="auto"/>
        <w:contextualSpacing/>
        <w:rPr>
          <w:rFonts w:ascii="Times New Roman" w:hAnsi="Times New Roman"/>
          <w:sz w:val="24"/>
          <w:szCs w:val="24"/>
        </w:rPr>
      </w:pPr>
    </w:p>
    <w:p w:rsidR="00342929" w:rsidRDefault="00342929" w:rsidP="00342929">
      <w:pPr>
        <w:spacing w:after="0" w:line="240" w:lineRule="auto"/>
        <w:contextualSpacing/>
        <w:rPr>
          <w:rFonts w:ascii="Times New Roman" w:hAnsi="Times New Roman"/>
          <w:sz w:val="24"/>
          <w:szCs w:val="24"/>
        </w:rPr>
      </w:pPr>
      <w:r>
        <w:rPr>
          <w:rFonts w:ascii="Times New Roman" w:hAnsi="Times New Roman"/>
          <w:sz w:val="24"/>
          <w:szCs w:val="24"/>
        </w:rPr>
        <w:t xml:space="preserve">В7. В прямоугольном треугольнике  гипотенуза   равна 10 см, а один из катетов 6 см. Найти  второй катет. </w:t>
      </w:r>
    </w:p>
    <w:p w:rsidR="00342929" w:rsidRDefault="00342929" w:rsidP="00342929">
      <w:pPr>
        <w:spacing w:after="0"/>
        <w:contextualSpacing/>
        <w:rPr>
          <w:rFonts w:ascii="Times New Roman" w:hAnsi="Times New Roman"/>
          <w:sz w:val="24"/>
          <w:szCs w:val="24"/>
        </w:rPr>
      </w:pPr>
      <w:r>
        <w:rPr>
          <w:rFonts w:ascii="Times New Roman" w:hAnsi="Times New Roman"/>
          <w:sz w:val="24"/>
          <w:szCs w:val="24"/>
        </w:rPr>
        <w:t xml:space="preserve">       а) 4 см;       б) 16 см;       в) 8 см;        г) √136 см;    д)  10 см.</w:t>
      </w:r>
    </w:p>
    <w:p w:rsidR="00342929" w:rsidRDefault="00342929" w:rsidP="00342929">
      <w:pPr>
        <w:spacing w:after="0" w:line="240" w:lineRule="auto"/>
        <w:contextualSpacing/>
        <w:rPr>
          <w:rFonts w:ascii="Times New Roman" w:hAnsi="Times New Roman"/>
          <w:sz w:val="24"/>
          <w:szCs w:val="24"/>
        </w:rPr>
      </w:pPr>
      <w:r>
        <w:rPr>
          <w:rFonts w:ascii="Times New Roman" w:hAnsi="Times New Roman"/>
          <w:sz w:val="24"/>
          <w:szCs w:val="24"/>
        </w:rPr>
        <w:t>В8. Банк  выплачивает  ежегодно 8%  от суммы вклада. Какой станет сумма через  год,  если   первоначальный  вклад  составлял  7600 рублей?</w:t>
      </w:r>
    </w:p>
    <w:p w:rsidR="00342929" w:rsidRDefault="00342929" w:rsidP="00342929">
      <w:pPr>
        <w:spacing w:after="0" w:line="240" w:lineRule="auto"/>
        <w:contextualSpacing/>
        <w:rPr>
          <w:rFonts w:ascii="Times New Roman" w:hAnsi="Times New Roman"/>
          <w:sz w:val="24"/>
          <w:szCs w:val="24"/>
        </w:rPr>
      </w:pPr>
      <w:r>
        <w:rPr>
          <w:rFonts w:ascii="Times New Roman" w:hAnsi="Times New Roman"/>
          <w:sz w:val="24"/>
          <w:szCs w:val="24"/>
        </w:rPr>
        <w:t xml:space="preserve">        а) 8208  руб.;       б) 608 руб.;     в) 8200 руб.;      г) 7600 руб.;    д) 8000 руб.    </w:t>
      </w:r>
    </w:p>
    <w:p w:rsidR="00342929" w:rsidRDefault="00342929" w:rsidP="00342929">
      <w:pPr>
        <w:spacing w:after="0" w:line="240" w:lineRule="auto"/>
        <w:contextualSpacing/>
        <w:rPr>
          <w:rFonts w:ascii="Times New Roman" w:hAnsi="Times New Roman"/>
          <w:sz w:val="24"/>
          <w:szCs w:val="24"/>
        </w:rPr>
      </w:pPr>
      <w:r>
        <w:rPr>
          <w:rFonts w:ascii="Times New Roman" w:hAnsi="Times New Roman"/>
          <w:sz w:val="24"/>
          <w:szCs w:val="24"/>
        </w:rPr>
        <w:t xml:space="preserve">        </w:t>
      </w:r>
    </w:p>
    <w:p w:rsidR="00342929" w:rsidRDefault="00342929" w:rsidP="00342929">
      <w:pPr>
        <w:spacing w:after="0"/>
        <w:contextualSpacing/>
        <w:jc w:val="both"/>
        <w:rPr>
          <w:rFonts w:ascii="Times New Roman" w:hAnsi="Times New Roman"/>
          <w:sz w:val="24"/>
          <w:szCs w:val="24"/>
        </w:rPr>
      </w:pPr>
      <w:r>
        <w:rPr>
          <w:rFonts w:ascii="Times New Roman" w:hAnsi="Times New Roman"/>
          <w:sz w:val="24"/>
          <w:szCs w:val="24"/>
        </w:rPr>
        <w:lastRenderedPageBreak/>
        <w:t xml:space="preserve">С9.Упростить выражение  </w:t>
      </w:r>
      <w:r>
        <w:rPr>
          <w:rFonts w:ascii="Times New Roman" w:hAnsi="Times New Roman"/>
          <w:noProof/>
          <w:position w:val="-30"/>
          <w:sz w:val="24"/>
          <w:szCs w:val="24"/>
          <w:lang w:eastAsia="ru-RU"/>
        </w:rPr>
        <w:drawing>
          <wp:inline distT="0" distB="0" distL="0" distR="0">
            <wp:extent cx="783590" cy="427355"/>
            <wp:effectExtent l="19050" t="0" r="0" b="0"/>
            <wp:docPr id="209"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49" cstate="print"/>
                    <a:srcRect/>
                    <a:stretch>
                      <a:fillRect/>
                    </a:stretch>
                  </pic:blipFill>
                  <pic:spPr bwMode="auto">
                    <a:xfrm>
                      <a:off x="0" y="0"/>
                      <a:ext cx="783590" cy="427355"/>
                    </a:xfrm>
                    <a:prstGeom prst="rect">
                      <a:avLst/>
                    </a:prstGeom>
                    <a:noFill/>
                    <a:ln w="9525">
                      <a:noFill/>
                      <a:miter lim="800000"/>
                      <a:headEnd/>
                      <a:tailEnd/>
                    </a:ln>
                  </pic:spPr>
                </pic:pic>
              </a:graphicData>
            </a:graphic>
          </wp:inline>
        </w:drawing>
      </w:r>
      <w:r>
        <w:rPr>
          <w:rFonts w:ascii="Times New Roman" w:hAnsi="Times New Roman"/>
          <w:sz w:val="24"/>
          <w:szCs w:val="24"/>
        </w:rPr>
        <w:t>.</w:t>
      </w:r>
    </w:p>
    <w:p w:rsidR="00342929" w:rsidRDefault="00342929" w:rsidP="00342929">
      <w:pPr>
        <w:jc w:val="center"/>
        <w:rPr>
          <w:rFonts w:ascii="Times New Roman" w:hAnsi="Times New Roman" w:cs="Times New Roman"/>
          <w:sz w:val="28"/>
          <w:szCs w:val="28"/>
        </w:rPr>
      </w:pPr>
      <w:r w:rsidRPr="00EC159A">
        <w:rPr>
          <w:rFonts w:ascii="Times New Roman" w:hAnsi="Times New Roman" w:cs="Times New Roman"/>
          <w:sz w:val="28"/>
          <w:szCs w:val="28"/>
        </w:rPr>
        <w:t>Вариант 2</w:t>
      </w:r>
    </w:p>
    <w:p w:rsidR="00342929" w:rsidRDefault="00342929" w:rsidP="00342929">
      <w:pPr>
        <w:spacing w:after="0" w:line="240" w:lineRule="auto"/>
        <w:contextualSpacing/>
        <w:rPr>
          <w:rFonts w:ascii="Times New Roman" w:hAnsi="Times New Roman"/>
          <w:sz w:val="24"/>
          <w:szCs w:val="24"/>
        </w:rPr>
      </w:pPr>
      <w:r>
        <w:rPr>
          <w:rFonts w:ascii="Times New Roman" w:hAnsi="Times New Roman"/>
          <w:sz w:val="24"/>
          <w:szCs w:val="24"/>
        </w:rPr>
        <w:t xml:space="preserve">А1. Решить   уравнение  </w:t>
      </w:r>
      <w:r>
        <w:rPr>
          <w:rFonts w:ascii="Times New Roman" w:hAnsi="Times New Roman"/>
          <w:i/>
          <w:sz w:val="24"/>
          <w:szCs w:val="24"/>
        </w:rPr>
        <w:t>х</w:t>
      </w:r>
      <w:r>
        <w:rPr>
          <w:rFonts w:ascii="Times New Roman" w:hAnsi="Times New Roman"/>
          <w:sz w:val="24"/>
          <w:szCs w:val="24"/>
        </w:rPr>
        <w:t xml:space="preserve"> (</w:t>
      </w:r>
      <w:r>
        <w:rPr>
          <w:rFonts w:ascii="Times New Roman" w:hAnsi="Times New Roman"/>
          <w:i/>
          <w:sz w:val="24"/>
          <w:szCs w:val="24"/>
        </w:rPr>
        <w:t>х</w:t>
      </w:r>
      <w:r>
        <w:rPr>
          <w:rFonts w:ascii="Times New Roman" w:hAnsi="Times New Roman"/>
          <w:sz w:val="24"/>
          <w:szCs w:val="24"/>
        </w:rPr>
        <w:t xml:space="preserve">  -  4) = - 3      </w:t>
      </w:r>
    </w:p>
    <w:p w:rsidR="00342929" w:rsidRDefault="00342929" w:rsidP="00342929">
      <w:pPr>
        <w:spacing w:after="0" w:line="240" w:lineRule="auto"/>
        <w:contextualSpacing/>
        <w:rPr>
          <w:rFonts w:ascii="Times New Roman" w:hAnsi="Times New Roman"/>
          <w:sz w:val="24"/>
          <w:szCs w:val="24"/>
        </w:rPr>
      </w:pPr>
      <w:r>
        <w:rPr>
          <w:rFonts w:ascii="Times New Roman" w:hAnsi="Times New Roman"/>
          <w:sz w:val="24"/>
          <w:szCs w:val="24"/>
        </w:rPr>
        <w:t xml:space="preserve">        </w:t>
      </w:r>
      <w:r>
        <w:rPr>
          <w:rFonts w:ascii="Times New Roman" w:hAnsi="Times New Roman"/>
          <w:i/>
          <w:sz w:val="24"/>
          <w:szCs w:val="24"/>
        </w:rPr>
        <w:t>а</w:t>
      </w:r>
      <w:r>
        <w:rPr>
          <w:rFonts w:ascii="Times New Roman" w:hAnsi="Times New Roman"/>
          <w:sz w:val="24"/>
          <w:szCs w:val="24"/>
        </w:rPr>
        <w:t xml:space="preserve">) 3 и 1;       б) 4,5;     в) 3;      г) – 3 и 1;    д) 1.                             </w:t>
      </w:r>
    </w:p>
    <w:p w:rsidR="00342929" w:rsidRDefault="00342929" w:rsidP="00342929">
      <w:pPr>
        <w:spacing w:after="0" w:line="240" w:lineRule="auto"/>
        <w:contextualSpacing/>
        <w:rPr>
          <w:rFonts w:ascii="Times New Roman" w:hAnsi="Times New Roman"/>
          <w:sz w:val="24"/>
          <w:szCs w:val="24"/>
        </w:rPr>
      </w:pPr>
    </w:p>
    <w:p w:rsidR="00342929" w:rsidRDefault="00342929" w:rsidP="00342929">
      <w:pPr>
        <w:spacing w:after="0"/>
        <w:contextualSpacing/>
        <w:rPr>
          <w:rFonts w:ascii="Times New Roman" w:hAnsi="Times New Roman"/>
          <w:sz w:val="24"/>
          <w:szCs w:val="24"/>
        </w:rPr>
      </w:pPr>
      <w:r>
        <w:rPr>
          <w:rFonts w:ascii="Times New Roman" w:hAnsi="Times New Roman"/>
          <w:sz w:val="24"/>
          <w:szCs w:val="24"/>
        </w:rPr>
        <w:t>А2. Решите неравенство  5 · (</w:t>
      </w:r>
      <w:r>
        <w:rPr>
          <w:rFonts w:ascii="Times New Roman" w:hAnsi="Times New Roman"/>
          <w:i/>
          <w:sz w:val="24"/>
          <w:szCs w:val="24"/>
        </w:rPr>
        <w:t xml:space="preserve">х </w:t>
      </w:r>
      <w:r>
        <w:rPr>
          <w:rFonts w:ascii="Times New Roman" w:hAnsi="Times New Roman"/>
          <w:sz w:val="24"/>
          <w:szCs w:val="24"/>
        </w:rPr>
        <w:t>+ 4) &lt; 2 · (4</w:t>
      </w:r>
      <w:r>
        <w:rPr>
          <w:rFonts w:ascii="Times New Roman" w:hAnsi="Times New Roman"/>
          <w:i/>
          <w:sz w:val="24"/>
          <w:szCs w:val="24"/>
        </w:rPr>
        <w:t>х</w:t>
      </w:r>
      <w:r>
        <w:rPr>
          <w:rFonts w:ascii="Times New Roman" w:hAnsi="Times New Roman"/>
          <w:sz w:val="24"/>
          <w:szCs w:val="24"/>
        </w:rPr>
        <w:t xml:space="preserve"> – 5)                                           </w:t>
      </w:r>
    </w:p>
    <w:p w:rsidR="00342929" w:rsidRDefault="00342929" w:rsidP="00342929">
      <w:pPr>
        <w:spacing w:after="0"/>
        <w:contextualSpacing/>
        <w:rPr>
          <w:rFonts w:ascii="Times New Roman" w:hAnsi="Times New Roman"/>
          <w:sz w:val="24"/>
          <w:szCs w:val="24"/>
        </w:rPr>
      </w:pPr>
      <w:r>
        <w:rPr>
          <w:rFonts w:ascii="Times New Roman" w:hAnsi="Times New Roman"/>
          <w:sz w:val="24"/>
          <w:szCs w:val="24"/>
        </w:rPr>
        <w:t xml:space="preserve">       </w:t>
      </w:r>
      <w:r>
        <w:rPr>
          <w:rFonts w:ascii="Times New Roman" w:hAnsi="Times New Roman"/>
          <w:i/>
          <w:sz w:val="24"/>
          <w:szCs w:val="24"/>
        </w:rPr>
        <w:t>а)</w:t>
      </w:r>
      <w:r>
        <w:rPr>
          <w:rFonts w:ascii="Times New Roman" w:hAnsi="Times New Roman"/>
          <w:sz w:val="24"/>
          <w:szCs w:val="24"/>
        </w:rPr>
        <w:t xml:space="preserve"> </w:t>
      </w:r>
      <w:r>
        <w:rPr>
          <w:rFonts w:ascii="Times New Roman" w:hAnsi="Times New Roman"/>
          <w:i/>
          <w:sz w:val="24"/>
          <w:szCs w:val="24"/>
        </w:rPr>
        <w:t>х</w:t>
      </w:r>
      <w:r>
        <w:rPr>
          <w:rFonts w:ascii="Times New Roman" w:hAnsi="Times New Roman"/>
          <w:sz w:val="24"/>
          <w:szCs w:val="24"/>
        </w:rPr>
        <w:t xml:space="preserve"> &lt;  -10 ;  б) </w:t>
      </w:r>
      <w:r>
        <w:rPr>
          <w:rFonts w:ascii="Times New Roman" w:hAnsi="Times New Roman"/>
          <w:i/>
          <w:sz w:val="24"/>
          <w:szCs w:val="24"/>
        </w:rPr>
        <w:t>х</w:t>
      </w:r>
      <w:r>
        <w:rPr>
          <w:rFonts w:ascii="Times New Roman" w:hAnsi="Times New Roman"/>
          <w:sz w:val="24"/>
          <w:szCs w:val="24"/>
        </w:rPr>
        <w:t xml:space="preserve">  &lt;  - 4 ;    в) </w:t>
      </w:r>
      <w:r>
        <w:rPr>
          <w:rFonts w:ascii="Times New Roman" w:hAnsi="Times New Roman"/>
          <w:i/>
          <w:sz w:val="24"/>
          <w:szCs w:val="24"/>
        </w:rPr>
        <w:t>х</w:t>
      </w:r>
      <w:r>
        <w:rPr>
          <w:rFonts w:ascii="Times New Roman" w:hAnsi="Times New Roman"/>
          <w:sz w:val="24"/>
          <w:szCs w:val="24"/>
        </w:rPr>
        <w:t xml:space="preserve">  &gt; - 10;     г) </w:t>
      </w:r>
      <w:r>
        <w:rPr>
          <w:rFonts w:ascii="Times New Roman" w:hAnsi="Times New Roman"/>
          <w:i/>
          <w:sz w:val="24"/>
          <w:szCs w:val="24"/>
        </w:rPr>
        <w:t>х</w:t>
      </w:r>
      <w:r>
        <w:rPr>
          <w:rFonts w:ascii="Times New Roman" w:hAnsi="Times New Roman"/>
          <w:sz w:val="24"/>
          <w:szCs w:val="24"/>
        </w:rPr>
        <w:t xml:space="preserve">  &gt; 10;     д) </w:t>
      </w:r>
      <w:r>
        <w:rPr>
          <w:rFonts w:ascii="Times New Roman" w:hAnsi="Times New Roman"/>
          <w:i/>
          <w:sz w:val="24"/>
          <w:szCs w:val="24"/>
        </w:rPr>
        <w:t>х</w:t>
      </w:r>
      <w:r>
        <w:rPr>
          <w:rFonts w:ascii="Times New Roman" w:hAnsi="Times New Roman"/>
          <w:sz w:val="24"/>
          <w:szCs w:val="24"/>
        </w:rPr>
        <w:t xml:space="preserve"> &lt; - 1,8.                           </w:t>
      </w:r>
    </w:p>
    <w:p w:rsidR="00342929" w:rsidRDefault="00342929" w:rsidP="00342929">
      <w:pPr>
        <w:spacing w:after="0"/>
        <w:contextualSpacing/>
        <w:rPr>
          <w:rFonts w:ascii="Times New Roman" w:hAnsi="Times New Roman"/>
          <w:sz w:val="24"/>
          <w:szCs w:val="24"/>
        </w:rPr>
      </w:pPr>
      <w:r>
        <w:rPr>
          <w:rFonts w:ascii="Times New Roman" w:hAnsi="Times New Roman"/>
          <w:sz w:val="24"/>
          <w:szCs w:val="24"/>
        </w:rPr>
        <w:t xml:space="preserve">А3. Вычислить  </w:t>
      </w:r>
      <w:r>
        <w:rPr>
          <w:rFonts w:ascii="Times New Roman" w:hAnsi="Times New Roman"/>
          <w:noProof/>
          <w:position w:val="-56"/>
          <w:sz w:val="24"/>
          <w:szCs w:val="24"/>
          <w:lang w:eastAsia="ru-RU"/>
        </w:rPr>
        <w:drawing>
          <wp:inline distT="0" distB="0" distL="0" distR="0">
            <wp:extent cx="1341755" cy="593725"/>
            <wp:effectExtent l="0" t="0" r="0" b="0"/>
            <wp:docPr id="210"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50" cstate="print"/>
                    <a:srcRect/>
                    <a:stretch>
                      <a:fillRect/>
                    </a:stretch>
                  </pic:blipFill>
                  <pic:spPr bwMode="auto">
                    <a:xfrm>
                      <a:off x="0" y="0"/>
                      <a:ext cx="1341755" cy="593725"/>
                    </a:xfrm>
                    <a:prstGeom prst="rect">
                      <a:avLst/>
                    </a:prstGeom>
                    <a:noFill/>
                    <a:ln w="9525">
                      <a:noFill/>
                      <a:miter lim="800000"/>
                      <a:headEnd/>
                      <a:tailEnd/>
                    </a:ln>
                  </pic:spPr>
                </pic:pic>
              </a:graphicData>
            </a:graphic>
          </wp:inline>
        </w:drawing>
      </w:r>
      <w:r>
        <w:rPr>
          <w:rFonts w:ascii="Times New Roman" w:hAnsi="Times New Roman"/>
          <w:sz w:val="24"/>
          <w:szCs w:val="24"/>
        </w:rPr>
        <w:t>.</w:t>
      </w:r>
    </w:p>
    <w:p w:rsidR="00342929" w:rsidRDefault="00342929" w:rsidP="00342929">
      <w:pPr>
        <w:spacing w:after="0"/>
        <w:contextualSpacing/>
        <w:rPr>
          <w:rFonts w:ascii="Times New Roman" w:hAnsi="Times New Roman"/>
          <w:sz w:val="24"/>
          <w:szCs w:val="24"/>
        </w:rPr>
      </w:pPr>
      <w:r>
        <w:rPr>
          <w:rFonts w:ascii="Times New Roman" w:hAnsi="Times New Roman"/>
          <w:sz w:val="24"/>
          <w:szCs w:val="24"/>
        </w:rPr>
        <w:t xml:space="preserve">     </w:t>
      </w:r>
      <w:r>
        <w:rPr>
          <w:rFonts w:ascii="Times New Roman" w:hAnsi="Times New Roman"/>
          <w:i/>
          <w:sz w:val="24"/>
          <w:szCs w:val="24"/>
        </w:rPr>
        <w:t xml:space="preserve"> а</w:t>
      </w:r>
      <w:r>
        <w:rPr>
          <w:rFonts w:ascii="Times New Roman" w:hAnsi="Times New Roman"/>
          <w:sz w:val="24"/>
          <w:szCs w:val="24"/>
        </w:rPr>
        <w:t xml:space="preserve">) </w:t>
      </w:r>
      <w:r>
        <w:rPr>
          <w:rFonts w:ascii="Times New Roman" w:hAnsi="Times New Roman"/>
          <w:noProof/>
          <w:position w:val="-24"/>
          <w:sz w:val="24"/>
          <w:szCs w:val="24"/>
          <w:lang w:eastAsia="ru-RU"/>
        </w:rPr>
        <w:drawing>
          <wp:inline distT="0" distB="0" distL="0" distR="0">
            <wp:extent cx="201930" cy="391795"/>
            <wp:effectExtent l="19050" t="0" r="0" b="0"/>
            <wp:docPr id="211"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51" cstate="print"/>
                    <a:srcRect/>
                    <a:stretch>
                      <a:fillRect/>
                    </a:stretch>
                  </pic:blipFill>
                  <pic:spPr bwMode="auto">
                    <a:xfrm>
                      <a:off x="0" y="0"/>
                      <a:ext cx="201930" cy="391795"/>
                    </a:xfrm>
                    <a:prstGeom prst="rect">
                      <a:avLst/>
                    </a:prstGeom>
                    <a:noFill/>
                    <a:ln w="9525">
                      <a:noFill/>
                      <a:miter lim="800000"/>
                      <a:headEnd/>
                      <a:tailEnd/>
                    </a:ln>
                  </pic:spPr>
                </pic:pic>
              </a:graphicData>
            </a:graphic>
          </wp:inline>
        </w:drawing>
      </w:r>
      <w:r>
        <w:rPr>
          <w:rFonts w:ascii="Times New Roman" w:hAnsi="Times New Roman"/>
          <w:sz w:val="24"/>
          <w:szCs w:val="24"/>
        </w:rPr>
        <w:t xml:space="preserve">;       б) 1;     в) </w:t>
      </w:r>
      <w:r>
        <w:rPr>
          <w:rFonts w:ascii="Times New Roman" w:hAnsi="Times New Roman"/>
          <w:noProof/>
          <w:position w:val="-24"/>
          <w:sz w:val="24"/>
          <w:szCs w:val="24"/>
          <w:lang w:eastAsia="ru-RU"/>
        </w:rPr>
        <w:drawing>
          <wp:inline distT="0" distB="0" distL="0" distR="0">
            <wp:extent cx="391795" cy="391795"/>
            <wp:effectExtent l="19050" t="0" r="0" b="0"/>
            <wp:docPr id="212"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38" cstate="print"/>
                    <a:srcRect/>
                    <a:stretch>
                      <a:fillRect/>
                    </a:stretch>
                  </pic:blipFill>
                  <pic:spPr bwMode="auto">
                    <a:xfrm>
                      <a:off x="0" y="0"/>
                      <a:ext cx="391795" cy="391795"/>
                    </a:xfrm>
                    <a:prstGeom prst="rect">
                      <a:avLst/>
                    </a:prstGeom>
                    <a:noFill/>
                    <a:ln w="9525">
                      <a:noFill/>
                      <a:miter lim="800000"/>
                      <a:headEnd/>
                      <a:tailEnd/>
                    </a:ln>
                  </pic:spPr>
                </pic:pic>
              </a:graphicData>
            </a:graphic>
          </wp:inline>
        </w:drawing>
      </w:r>
      <w:r>
        <w:rPr>
          <w:rFonts w:ascii="Times New Roman" w:hAnsi="Times New Roman"/>
          <w:sz w:val="24"/>
          <w:szCs w:val="24"/>
        </w:rPr>
        <w:t xml:space="preserve">;      г) - 1;    д) </w:t>
      </w:r>
      <w:r>
        <w:rPr>
          <w:rFonts w:ascii="Times New Roman" w:hAnsi="Times New Roman"/>
          <w:noProof/>
          <w:position w:val="-24"/>
          <w:sz w:val="24"/>
          <w:szCs w:val="24"/>
          <w:lang w:eastAsia="ru-RU"/>
        </w:rPr>
        <w:drawing>
          <wp:inline distT="0" distB="0" distL="0" distR="0">
            <wp:extent cx="308610" cy="391795"/>
            <wp:effectExtent l="0" t="0" r="0" b="0"/>
            <wp:docPr id="213"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39" cstate="print"/>
                    <a:srcRect/>
                    <a:stretch>
                      <a:fillRect/>
                    </a:stretch>
                  </pic:blipFill>
                  <pic:spPr bwMode="auto">
                    <a:xfrm>
                      <a:off x="0" y="0"/>
                      <a:ext cx="308610" cy="391795"/>
                    </a:xfrm>
                    <a:prstGeom prst="rect">
                      <a:avLst/>
                    </a:prstGeom>
                    <a:noFill/>
                    <a:ln w="9525">
                      <a:noFill/>
                      <a:miter lim="800000"/>
                      <a:headEnd/>
                      <a:tailEnd/>
                    </a:ln>
                  </pic:spPr>
                </pic:pic>
              </a:graphicData>
            </a:graphic>
          </wp:inline>
        </w:drawing>
      </w:r>
      <w:r>
        <w:rPr>
          <w:rFonts w:ascii="Times New Roman" w:hAnsi="Times New Roman"/>
          <w:sz w:val="24"/>
          <w:szCs w:val="24"/>
        </w:rPr>
        <w:t xml:space="preserve">.                             </w:t>
      </w:r>
    </w:p>
    <w:p w:rsidR="00342929" w:rsidRDefault="00342929" w:rsidP="00342929">
      <w:pPr>
        <w:spacing w:after="0" w:line="240" w:lineRule="auto"/>
        <w:contextualSpacing/>
        <w:rPr>
          <w:rFonts w:ascii="Times New Roman" w:hAnsi="Times New Roman"/>
          <w:sz w:val="24"/>
          <w:szCs w:val="24"/>
        </w:rPr>
      </w:pPr>
      <w:r>
        <w:rPr>
          <w:rFonts w:ascii="Times New Roman" w:hAnsi="Times New Roman"/>
          <w:sz w:val="24"/>
          <w:szCs w:val="24"/>
        </w:rPr>
        <w:t xml:space="preserve">А4.Представить в виде  степени  и найти значение выражения  </w:t>
      </w:r>
      <w:r>
        <w:rPr>
          <w:rFonts w:ascii="Times New Roman" w:hAnsi="Times New Roman"/>
          <w:noProof/>
          <w:position w:val="-24"/>
          <w:sz w:val="24"/>
          <w:szCs w:val="24"/>
          <w:lang w:eastAsia="ru-RU"/>
        </w:rPr>
        <w:drawing>
          <wp:inline distT="0" distB="0" distL="0" distR="0">
            <wp:extent cx="498475" cy="415925"/>
            <wp:effectExtent l="19050" t="0" r="0" b="0"/>
            <wp:docPr id="214"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52" cstate="print"/>
                    <a:srcRect/>
                    <a:stretch>
                      <a:fillRect/>
                    </a:stretch>
                  </pic:blipFill>
                  <pic:spPr bwMode="auto">
                    <a:xfrm>
                      <a:off x="0" y="0"/>
                      <a:ext cx="498475" cy="415925"/>
                    </a:xfrm>
                    <a:prstGeom prst="rect">
                      <a:avLst/>
                    </a:prstGeom>
                    <a:noFill/>
                    <a:ln w="9525">
                      <a:noFill/>
                      <a:miter lim="800000"/>
                      <a:headEnd/>
                      <a:tailEnd/>
                    </a:ln>
                  </pic:spPr>
                </pic:pic>
              </a:graphicData>
            </a:graphic>
          </wp:inline>
        </w:drawing>
      </w:r>
      <w:r>
        <w:rPr>
          <w:rFonts w:ascii="Times New Roman" w:hAnsi="Times New Roman"/>
          <w:sz w:val="24"/>
          <w:szCs w:val="24"/>
        </w:rPr>
        <w:t xml:space="preserve"> при   </w:t>
      </w:r>
      <w:r>
        <w:rPr>
          <w:rFonts w:ascii="Times New Roman" w:hAnsi="Times New Roman"/>
          <w:i/>
          <w:sz w:val="24"/>
          <w:szCs w:val="24"/>
        </w:rPr>
        <w:t xml:space="preserve">с = </w:t>
      </w:r>
      <w:r>
        <w:rPr>
          <w:rFonts w:ascii="Times New Roman" w:hAnsi="Times New Roman"/>
          <w:sz w:val="24"/>
          <w:szCs w:val="24"/>
        </w:rPr>
        <w:t>4.</w:t>
      </w:r>
    </w:p>
    <w:p w:rsidR="00342929" w:rsidRDefault="00342929" w:rsidP="00342929">
      <w:pPr>
        <w:spacing w:after="0" w:line="240" w:lineRule="auto"/>
        <w:contextualSpacing/>
        <w:rPr>
          <w:rFonts w:ascii="Times New Roman" w:hAnsi="Times New Roman"/>
          <w:sz w:val="24"/>
          <w:szCs w:val="24"/>
        </w:rPr>
      </w:pPr>
      <w:r>
        <w:rPr>
          <w:rFonts w:ascii="Times New Roman" w:hAnsi="Times New Roman"/>
          <w:sz w:val="24"/>
          <w:szCs w:val="24"/>
        </w:rPr>
        <w:t xml:space="preserve">      </w:t>
      </w:r>
      <w:r>
        <w:rPr>
          <w:rFonts w:ascii="Times New Roman" w:hAnsi="Times New Roman"/>
          <w:i/>
          <w:sz w:val="24"/>
          <w:szCs w:val="24"/>
        </w:rPr>
        <w:t>а</w:t>
      </w:r>
      <w:r>
        <w:rPr>
          <w:rFonts w:ascii="Times New Roman" w:hAnsi="Times New Roman"/>
          <w:sz w:val="24"/>
          <w:szCs w:val="24"/>
        </w:rPr>
        <w:t xml:space="preserve">) 16;       б) </w:t>
      </w:r>
      <w:r>
        <w:rPr>
          <w:rFonts w:ascii="Times New Roman" w:hAnsi="Times New Roman"/>
          <w:noProof/>
          <w:position w:val="-24"/>
          <w:sz w:val="24"/>
          <w:szCs w:val="24"/>
          <w:lang w:eastAsia="ru-RU"/>
        </w:rPr>
        <w:drawing>
          <wp:inline distT="0" distB="0" distL="0" distR="0">
            <wp:extent cx="320675" cy="391795"/>
            <wp:effectExtent l="19050" t="0" r="0" b="0"/>
            <wp:docPr id="215"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53" cstate="print"/>
                    <a:srcRect/>
                    <a:stretch>
                      <a:fillRect/>
                    </a:stretch>
                  </pic:blipFill>
                  <pic:spPr bwMode="auto">
                    <a:xfrm>
                      <a:off x="0" y="0"/>
                      <a:ext cx="320675" cy="391795"/>
                    </a:xfrm>
                    <a:prstGeom prst="rect">
                      <a:avLst/>
                    </a:prstGeom>
                    <a:noFill/>
                    <a:ln w="9525">
                      <a:noFill/>
                      <a:miter lim="800000"/>
                      <a:headEnd/>
                      <a:tailEnd/>
                    </a:ln>
                  </pic:spPr>
                </pic:pic>
              </a:graphicData>
            </a:graphic>
          </wp:inline>
        </w:drawing>
      </w:r>
      <w:r>
        <w:rPr>
          <w:rFonts w:ascii="Times New Roman" w:hAnsi="Times New Roman"/>
          <w:sz w:val="24"/>
          <w:szCs w:val="24"/>
        </w:rPr>
        <w:t xml:space="preserve">;     в) 4;      г) – 16;    д) </w:t>
      </w:r>
      <w:r>
        <w:rPr>
          <w:rFonts w:ascii="Times New Roman" w:hAnsi="Times New Roman"/>
          <w:noProof/>
          <w:position w:val="-24"/>
          <w:sz w:val="24"/>
          <w:szCs w:val="24"/>
          <w:lang w:eastAsia="ru-RU"/>
        </w:rPr>
        <w:drawing>
          <wp:inline distT="0" distB="0" distL="0" distR="0">
            <wp:extent cx="201930" cy="391795"/>
            <wp:effectExtent l="19050" t="0" r="7620" b="0"/>
            <wp:docPr id="216"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54" cstate="print"/>
                    <a:srcRect/>
                    <a:stretch>
                      <a:fillRect/>
                    </a:stretch>
                  </pic:blipFill>
                  <pic:spPr bwMode="auto">
                    <a:xfrm>
                      <a:off x="0" y="0"/>
                      <a:ext cx="201930" cy="391795"/>
                    </a:xfrm>
                    <a:prstGeom prst="rect">
                      <a:avLst/>
                    </a:prstGeom>
                    <a:noFill/>
                    <a:ln w="9525">
                      <a:noFill/>
                      <a:miter lim="800000"/>
                      <a:headEnd/>
                      <a:tailEnd/>
                    </a:ln>
                  </pic:spPr>
                </pic:pic>
              </a:graphicData>
            </a:graphic>
          </wp:inline>
        </w:drawing>
      </w:r>
      <w:r>
        <w:rPr>
          <w:rFonts w:ascii="Times New Roman" w:hAnsi="Times New Roman"/>
          <w:sz w:val="24"/>
          <w:szCs w:val="24"/>
        </w:rPr>
        <w:t xml:space="preserve">.                             </w:t>
      </w:r>
    </w:p>
    <w:p w:rsidR="00342929" w:rsidRDefault="00342929" w:rsidP="00342929">
      <w:pPr>
        <w:spacing w:after="0" w:line="240" w:lineRule="auto"/>
        <w:contextualSpacing/>
        <w:rPr>
          <w:rFonts w:ascii="Times New Roman" w:hAnsi="Times New Roman"/>
          <w:sz w:val="24"/>
          <w:szCs w:val="24"/>
        </w:rPr>
      </w:pPr>
    </w:p>
    <w:p w:rsidR="00342929" w:rsidRDefault="00342929" w:rsidP="00342929">
      <w:pPr>
        <w:spacing w:after="0" w:line="240" w:lineRule="auto"/>
        <w:contextualSpacing/>
        <w:rPr>
          <w:rFonts w:ascii="Times New Roman" w:hAnsi="Times New Roman"/>
          <w:sz w:val="24"/>
          <w:szCs w:val="24"/>
        </w:rPr>
      </w:pPr>
      <w:r>
        <w:rPr>
          <w:rFonts w:ascii="Times New Roman" w:hAnsi="Times New Roman"/>
          <w:sz w:val="24"/>
          <w:szCs w:val="24"/>
        </w:rPr>
        <w:t xml:space="preserve">А5. Построить график функции  </w:t>
      </w:r>
      <w:r>
        <w:rPr>
          <w:rFonts w:ascii="Times New Roman" w:hAnsi="Times New Roman"/>
          <w:i/>
          <w:sz w:val="24"/>
          <w:szCs w:val="24"/>
        </w:rPr>
        <w:t>у</w:t>
      </w:r>
      <w:r>
        <w:rPr>
          <w:rFonts w:ascii="Times New Roman" w:hAnsi="Times New Roman"/>
          <w:sz w:val="24"/>
          <w:szCs w:val="24"/>
        </w:rPr>
        <w:t xml:space="preserve"> = - 2</w:t>
      </w:r>
      <w:r>
        <w:rPr>
          <w:rFonts w:ascii="Times New Roman" w:hAnsi="Times New Roman"/>
          <w:i/>
          <w:sz w:val="24"/>
          <w:szCs w:val="24"/>
        </w:rPr>
        <w:t>х</w:t>
      </w:r>
      <w:r>
        <w:rPr>
          <w:rFonts w:ascii="Times New Roman" w:hAnsi="Times New Roman"/>
          <w:sz w:val="24"/>
          <w:szCs w:val="24"/>
        </w:rPr>
        <w:t xml:space="preserve"> + 1.</w:t>
      </w:r>
    </w:p>
    <w:p w:rsidR="00342929" w:rsidRDefault="00342929" w:rsidP="00342929">
      <w:pPr>
        <w:spacing w:after="0" w:line="240" w:lineRule="auto"/>
        <w:contextualSpacing/>
        <w:jc w:val="both"/>
        <w:rPr>
          <w:rFonts w:ascii="Times New Roman" w:hAnsi="Times New Roman" w:cs="Times New Roman"/>
          <w:color w:val="000000"/>
          <w:sz w:val="24"/>
          <w:szCs w:val="24"/>
          <w:shd w:val="clear" w:color="auto" w:fill="FFFFFF"/>
        </w:rPr>
      </w:pPr>
      <w:r w:rsidRPr="00861E83">
        <w:rPr>
          <w:rFonts w:ascii="Times New Roman" w:hAnsi="Times New Roman" w:cs="Times New Roman"/>
          <w:sz w:val="24"/>
          <w:szCs w:val="24"/>
        </w:rPr>
        <w:t xml:space="preserve">А6. </w:t>
      </w:r>
      <w:r w:rsidRPr="00861E83">
        <w:rPr>
          <w:rFonts w:ascii="Times New Roman" w:hAnsi="Times New Roman" w:cs="Times New Roman"/>
          <w:color w:val="000000"/>
          <w:sz w:val="24"/>
          <w:szCs w:val="24"/>
          <w:shd w:val="clear" w:color="auto" w:fill="FFFFFF"/>
        </w:rPr>
        <w:t>Установите соответствие между графиками функций и формулами, которые их задают.</w:t>
      </w:r>
    </w:p>
    <w:tbl>
      <w:tblPr>
        <w:tblStyle w:val="af2"/>
        <w:tblW w:w="0" w:type="auto"/>
        <w:tblLook w:val="04A0"/>
      </w:tblPr>
      <w:tblGrid>
        <w:gridCol w:w="3237"/>
        <w:gridCol w:w="3237"/>
        <w:gridCol w:w="3238"/>
      </w:tblGrid>
      <w:tr w:rsidR="00342929" w:rsidTr="00BE1EE7">
        <w:tc>
          <w:tcPr>
            <w:tcW w:w="3237" w:type="dxa"/>
          </w:tcPr>
          <w:p w:rsidR="00342929" w:rsidRDefault="00342929" w:rsidP="00BE1EE7">
            <w:pPr>
              <w:jc w:val="center"/>
              <w:rPr>
                <w:color w:val="000000"/>
                <w:sz w:val="24"/>
                <w:szCs w:val="24"/>
                <w:shd w:val="clear" w:color="auto" w:fill="FFFFFF"/>
              </w:rPr>
            </w:pPr>
            <w:r>
              <w:rPr>
                <w:color w:val="000000"/>
                <w:sz w:val="24"/>
                <w:szCs w:val="24"/>
                <w:shd w:val="clear" w:color="auto" w:fill="FFFFFF"/>
              </w:rPr>
              <w:t>А</w:t>
            </w:r>
          </w:p>
        </w:tc>
        <w:tc>
          <w:tcPr>
            <w:tcW w:w="3237" w:type="dxa"/>
          </w:tcPr>
          <w:p w:rsidR="00342929" w:rsidRDefault="00342929" w:rsidP="00BE1EE7">
            <w:pPr>
              <w:jc w:val="center"/>
              <w:rPr>
                <w:color w:val="000000"/>
                <w:sz w:val="24"/>
                <w:szCs w:val="24"/>
                <w:shd w:val="clear" w:color="auto" w:fill="FFFFFF"/>
              </w:rPr>
            </w:pPr>
            <w:r>
              <w:rPr>
                <w:color w:val="000000"/>
                <w:sz w:val="24"/>
                <w:szCs w:val="24"/>
                <w:shd w:val="clear" w:color="auto" w:fill="FFFFFF"/>
              </w:rPr>
              <w:t>Б</w:t>
            </w:r>
          </w:p>
        </w:tc>
        <w:tc>
          <w:tcPr>
            <w:tcW w:w="3238" w:type="dxa"/>
          </w:tcPr>
          <w:p w:rsidR="00342929" w:rsidRDefault="00342929" w:rsidP="00BE1EE7">
            <w:pPr>
              <w:jc w:val="center"/>
              <w:rPr>
                <w:color w:val="000000"/>
                <w:sz w:val="24"/>
                <w:szCs w:val="24"/>
                <w:shd w:val="clear" w:color="auto" w:fill="FFFFFF"/>
              </w:rPr>
            </w:pPr>
            <w:r>
              <w:rPr>
                <w:color w:val="000000"/>
                <w:sz w:val="24"/>
                <w:szCs w:val="24"/>
                <w:shd w:val="clear" w:color="auto" w:fill="FFFFFF"/>
              </w:rPr>
              <w:t>В</w:t>
            </w:r>
          </w:p>
        </w:tc>
      </w:tr>
      <w:tr w:rsidR="00342929" w:rsidTr="00BE1EE7">
        <w:tc>
          <w:tcPr>
            <w:tcW w:w="3237" w:type="dxa"/>
          </w:tcPr>
          <w:p w:rsidR="00342929" w:rsidRDefault="00342929" w:rsidP="00BE1EE7">
            <w:pPr>
              <w:jc w:val="center"/>
              <w:rPr>
                <w:color w:val="000000"/>
                <w:sz w:val="24"/>
                <w:szCs w:val="24"/>
                <w:shd w:val="clear" w:color="auto" w:fill="FFFFFF"/>
              </w:rPr>
            </w:pPr>
            <w:r w:rsidRPr="0043242C">
              <w:rPr>
                <w:rFonts w:asciiTheme="minorHAnsi" w:eastAsiaTheme="minorHAnsi" w:hAnsiTheme="minorHAnsi" w:cstheme="minorBidi"/>
                <w:sz w:val="22"/>
                <w:szCs w:val="22"/>
                <w:lang w:eastAsia="en-US"/>
              </w:rPr>
              <w:object w:dxaOrig="2415" w:dyaOrig="2130">
                <v:shape id="_x0000_i1027" type="#_x0000_t75" style="width:120.75pt;height:106.5pt" o:ole="">
                  <v:imagedata r:id="rId55" o:title=""/>
                </v:shape>
                <o:OLEObject Type="Embed" ProgID="PBrush" ShapeID="_x0000_i1027" DrawAspect="Content" ObjectID="_1747060652" r:id="rId56"/>
              </w:object>
            </w:r>
          </w:p>
        </w:tc>
        <w:tc>
          <w:tcPr>
            <w:tcW w:w="3237" w:type="dxa"/>
          </w:tcPr>
          <w:p w:rsidR="00342929" w:rsidRDefault="00342929" w:rsidP="00BE1EE7">
            <w:pPr>
              <w:jc w:val="center"/>
              <w:rPr>
                <w:color w:val="000000"/>
                <w:sz w:val="24"/>
                <w:szCs w:val="24"/>
                <w:shd w:val="clear" w:color="auto" w:fill="FFFFFF"/>
              </w:rPr>
            </w:pPr>
            <w:r w:rsidRPr="0043242C">
              <w:rPr>
                <w:rFonts w:asciiTheme="minorHAnsi" w:eastAsiaTheme="minorHAnsi" w:hAnsiTheme="minorHAnsi" w:cstheme="minorBidi"/>
                <w:sz w:val="22"/>
                <w:szCs w:val="22"/>
                <w:lang w:eastAsia="en-US"/>
              </w:rPr>
              <w:object w:dxaOrig="2415" w:dyaOrig="2145">
                <v:shape id="_x0000_i1028" type="#_x0000_t75" style="width:120.75pt;height:107.25pt" o:ole="">
                  <v:imagedata r:id="rId57" o:title=""/>
                </v:shape>
                <o:OLEObject Type="Embed" ProgID="PBrush" ShapeID="_x0000_i1028" DrawAspect="Content" ObjectID="_1747060653" r:id="rId58"/>
              </w:object>
            </w:r>
          </w:p>
        </w:tc>
        <w:tc>
          <w:tcPr>
            <w:tcW w:w="3238" w:type="dxa"/>
          </w:tcPr>
          <w:p w:rsidR="00342929" w:rsidRDefault="00342929" w:rsidP="00BE1EE7">
            <w:pPr>
              <w:jc w:val="center"/>
              <w:rPr>
                <w:color w:val="000000"/>
                <w:sz w:val="24"/>
                <w:szCs w:val="24"/>
                <w:shd w:val="clear" w:color="auto" w:fill="FFFFFF"/>
              </w:rPr>
            </w:pPr>
            <w:r w:rsidRPr="0043242C">
              <w:rPr>
                <w:rFonts w:asciiTheme="minorHAnsi" w:eastAsiaTheme="minorHAnsi" w:hAnsiTheme="minorHAnsi" w:cstheme="minorBidi"/>
                <w:sz w:val="22"/>
                <w:szCs w:val="22"/>
                <w:lang w:eastAsia="en-US"/>
              </w:rPr>
              <w:object w:dxaOrig="2430" w:dyaOrig="2115">
                <v:shape id="_x0000_i1029" type="#_x0000_t75" style="width:121.5pt;height:105pt" o:ole="">
                  <v:imagedata r:id="rId59" o:title=""/>
                </v:shape>
                <o:OLEObject Type="Embed" ProgID="PBrush" ShapeID="_x0000_i1029" DrawAspect="Content" ObjectID="_1747060654" r:id="rId60"/>
              </w:object>
            </w:r>
          </w:p>
        </w:tc>
      </w:tr>
    </w:tbl>
    <w:p w:rsidR="00342929" w:rsidRPr="00861E83" w:rsidRDefault="00342929" w:rsidP="00342929">
      <w:pPr>
        <w:spacing w:after="0" w:line="240" w:lineRule="auto"/>
        <w:jc w:val="both"/>
        <w:rPr>
          <w:rFonts w:ascii="Times New Roman" w:eastAsia="Times New Roman" w:hAnsi="Times New Roman" w:cs="Times New Roman"/>
          <w:sz w:val="24"/>
          <w:szCs w:val="24"/>
        </w:rPr>
      </w:pPr>
      <w:r w:rsidRPr="00861E83">
        <w:rPr>
          <w:rFonts w:ascii="Times New Roman" w:eastAsia="Times New Roman" w:hAnsi="Times New Roman" w:cs="Times New Roman"/>
          <w:sz w:val="24"/>
          <w:szCs w:val="24"/>
        </w:rPr>
        <w:t>Формулы:</w:t>
      </w:r>
    </w:p>
    <w:tbl>
      <w:tblPr>
        <w:tblStyle w:val="af2"/>
        <w:tblW w:w="0" w:type="auto"/>
        <w:tblLook w:val="04A0"/>
      </w:tblPr>
      <w:tblGrid>
        <w:gridCol w:w="392"/>
        <w:gridCol w:w="2031"/>
        <w:gridCol w:w="374"/>
        <w:gridCol w:w="2049"/>
        <w:gridCol w:w="356"/>
        <w:gridCol w:w="2069"/>
        <w:gridCol w:w="356"/>
        <w:gridCol w:w="2085"/>
      </w:tblGrid>
      <w:tr w:rsidR="00342929" w:rsidRPr="00861E83" w:rsidTr="00BE1EE7">
        <w:tc>
          <w:tcPr>
            <w:tcW w:w="392" w:type="dxa"/>
          </w:tcPr>
          <w:p w:rsidR="00342929" w:rsidRPr="00861E83" w:rsidRDefault="00342929" w:rsidP="00BE1EE7">
            <w:pPr>
              <w:jc w:val="both"/>
              <w:rPr>
                <w:sz w:val="24"/>
                <w:szCs w:val="24"/>
              </w:rPr>
            </w:pPr>
            <w:r w:rsidRPr="00861E83">
              <w:rPr>
                <w:sz w:val="24"/>
                <w:szCs w:val="24"/>
              </w:rPr>
              <w:t>1</w:t>
            </w:r>
          </w:p>
        </w:tc>
        <w:tc>
          <w:tcPr>
            <w:tcW w:w="2031" w:type="dxa"/>
          </w:tcPr>
          <w:p w:rsidR="00342929" w:rsidRPr="00861E83" w:rsidRDefault="00342929" w:rsidP="00BE1EE7">
            <w:pPr>
              <w:jc w:val="both"/>
              <w:rPr>
                <w:sz w:val="24"/>
                <w:szCs w:val="24"/>
              </w:rPr>
            </w:pPr>
            <w:r w:rsidRPr="00861E83">
              <w:rPr>
                <w:rFonts w:asciiTheme="minorHAnsi" w:eastAsiaTheme="minorHAnsi" w:hAnsiTheme="minorHAnsi" w:cstheme="minorBidi"/>
                <w:sz w:val="24"/>
                <w:szCs w:val="24"/>
                <w:lang w:eastAsia="en-US"/>
              </w:rPr>
              <w:object w:dxaOrig="885" w:dyaOrig="570">
                <v:shape id="_x0000_i1030" type="#_x0000_t75" style="width:44.25pt;height:29.25pt" o:ole="">
                  <v:imagedata r:id="rId61" o:title=""/>
                </v:shape>
                <o:OLEObject Type="Embed" ProgID="PBrush" ShapeID="_x0000_i1030" DrawAspect="Content" ObjectID="_1747060655" r:id="rId62"/>
              </w:object>
            </w:r>
          </w:p>
        </w:tc>
        <w:tc>
          <w:tcPr>
            <w:tcW w:w="374" w:type="dxa"/>
          </w:tcPr>
          <w:p w:rsidR="00342929" w:rsidRPr="00861E83" w:rsidRDefault="00342929" w:rsidP="00BE1EE7">
            <w:pPr>
              <w:jc w:val="both"/>
              <w:rPr>
                <w:sz w:val="24"/>
                <w:szCs w:val="24"/>
              </w:rPr>
            </w:pPr>
            <w:r w:rsidRPr="00861E83">
              <w:rPr>
                <w:sz w:val="24"/>
                <w:szCs w:val="24"/>
              </w:rPr>
              <w:t>2</w:t>
            </w:r>
          </w:p>
        </w:tc>
        <w:tc>
          <w:tcPr>
            <w:tcW w:w="2049" w:type="dxa"/>
          </w:tcPr>
          <w:p w:rsidR="00342929" w:rsidRPr="00861E83" w:rsidRDefault="00342929" w:rsidP="00BE1EE7">
            <w:pPr>
              <w:jc w:val="both"/>
              <w:rPr>
                <w:sz w:val="24"/>
                <w:szCs w:val="24"/>
              </w:rPr>
            </w:pPr>
            <w:r w:rsidRPr="00861E83">
              <w:rPr>
                <w:rFonts w:asciiTheme="minorHAnsi" w:eastAsiaTheme="minorHAnsi" w:hAnsiTheme="minorHAnsi" w:cstheme="minorBidi"/>
                <w:sz w:val="24"/>
                <w:szCs w:val="24"/>
                <w:lang w:eastAsia="en-US"/>
              </w:rPr>
              <w:object w:dxaOrig="810" w:dyaOrig="615">
                <v:shape id="_x0000_i1031" type="#_x0000_t75" style="width:40.5pt;height:31.5pt" o:ole="">
                  <v:imagedata r:id="rId63" o:title=""/>
                </v:shape>
                <o:OLEObject Type="Embed" ProgID="PBrush" ShapeID="_x0000_i1031" DrawAspect="Content" ObjectID="_1747060656" r:id="rId64"/>
              </w:object>
            </w:r>
          </w:p>
        </w:tc>
        <w:tc>
          <w:tcPr>
            <w:tcW w:w="356" w:type="dxa"/>
          </w:tcPr>
          <w:p w:rsidR="00342929" w:rsidRPr="00861E83" w:rsidRDefault="00342929" w:rsidP="00BE1EE7">
            <w:pPr>
              <w:jc w:val="both"/>
              <w:rPr>
                <w:sz w:val="24"/>
                <w:szCs w:val="24"/>
              </w:rPr>
            </w:pPr>
            <w:r w:rsidRPr="00861E83">
              <w:rPr>
                <w:sz w:val="24"/>
                <w:szCs w:val="24"/>
              </w:rPr>
              <w:t>3</w:t>
            </w:r>
          </w:p>
        </w:tc>
        <w:tc>
          <w:tcPr>
            <w:tcW w:w="2069" w:type="dxa"/>
          </w:tcPr>
          <w:p w:rsidR="00342929" w:rsidRPr="00861E83" w:rsidRDefault="00342929" w:rsidP="00BE1EE7">
            <w:pPr>
              <w:jc w:val="both"/>
              <w:rPr>
                <w:sz w:val="24"/>
                <w:szCs w:val="24"/>
              </w:rPr>
            </w:pPr>
            <w:r w:rsidRPr="00861E83">
              <w:rPr>
                <w:rFonts w:asciiTheme="minorHAnsi" w:eastAsiaTheme="minorHAnsi" w:hAnsiTheme="minorHAnsi" w:cstheme="minorBidi"/>
                <w:sz w:val="24"/>
                <w:szCs w:val="24"/>
                <w:lang w:eastAsia="en-US"/>
              </w:rPr>
              <w:object w:dxaOrig="1200" w:dyaOrig="435">
                <v:shape id="_x0000_i1032" type="#_x0000_t75" style="width:60pt;height:21.75pt" o:ole="">
                  <v:imagedata r:id="rId65" o:title=""/>
                </v:shape>
                <o:OLEObject Type="Embed" ProgID="PBrush" ShapeID="_x0000_i1032" DrawAspect="Content" ObjectID="_1747060657" r:id="rId66"/>
              </w:object>
            </w:r>
          </w:p>
        </w:tc>
        <w:tc>
          <w:tcPr>
            <w:tcW w:w="356" w:type="dxa"/>
          </w:tcPr>
          <w:p w:rsidR="00342929" w:rsidRPr="00861E83" w:rsidRDefault="00342929" w:rsidP="00BE1EE7">
            <w:pPr>
              <w:jc w:val="both"/>
              <w:rPr>
                <w:sz w:val="24"/>
                <w:szCs w:val="24"/>
              </w:rPr>
            </w:pPr>
            <w:r w:rsidRPr="00861E83">
              <w:rPr>
                <w:sz w:val="24"/>
                <w:szCs w:val="24"/>
              </w:rPr>
              <w:t>4</w:t>
            </w:r>
          </w:p>
        </w:tc>
        <w:tc>
          <w:tcPr>
            <w:tcW w:w="2085" w:type="dxa"/>
          </w:tcPr>
          <w:p w:rsidR="00342929" w:rsidRPr="00861E83" w:rsidRDefault="00342929" w:rsidP="00BE1EE7">
            <w:pPr>
              <w:jc w:val="both"/>
              <w:rPr>
                <w:sz w:val="24"/>
                <w:szCs w:val="24"/>
              </w:rPr>
            </w:pPr>
            <w:r w:rsidRPr="00861E83">
              <w:rPr>
                <w:rFonts w:asciiTheme="minorHAnsi" w:eastAsiaTheme="minorHAnsi" w:hAnsiTheme="minorHAnsi" w:cstheme="minorBidi"/>
                <w:sz w:val="24"/>
                <w:szCs w:val="24"/>
                <w:lang w:eastAsia="en-US"/>
              </w:rPr>
              <w:object w:dxaOrig="795" w:dyaOrig="495">
                <v:shape id="_x0000_i1033" type="#_x0000_t75" style="width:39.75pt;height:24.75pt" o:ole="">
                  <v:imagedata r:id="rId67" o:title=""/>
                </v:shape>
                <o:OLEObject Type="Embed" ProgID="PBrush" ShapeID="_x0000_i1033" DrawAspect="Content" ObjectID="_1747060658" r:id="rId68"/>
              </w:object>
            </w:r>
          </w:p>
        </w:tc>
      </w:tr>
    </w:tbl>
    <w:p w:rsidR="00342929" w:rsidRPr="00861E83" w:rsidRDefault="00342929" w:rsidP="00342929">
      <w:pPr>
        <w:spacing w:after="0" w:line="240" w:lineRule="auto"/>
        <w:jc w:val="both"/>
        <w:rPr>
          <w:rFonts w:ascii="Times New Roman" w:hAnsi="Times New Roman" w:cs="Times New Roman"/>
          <w:color w:val="000000"/>
          <w:sz w:val="24"/>
          <w:szCs w:val="24"/>
          <w:shd w:val="clear" w:color="auto" w:fill="FFFFFF"/>
        </w:rPr>
      </w:pPr>
      <w:r w:rsidRPr="00861E83">
        <w:rPr>
          <w:rFonts w:ascii="Times New Roman" w:hAnsi="Times New Roman" w:cs="Times New Roman"/>
          <w:color w:val="000000"/>
          <w:sz w:val="24"/>
          <w:szCs w:val="24"/>
          <w:shd w:val="clear" w:color="auto" w:fill="FFFFFF"/>
        </w:rPr>
        <w:t>Запишите в ответ цифры, расположив их в порядке, соответствующем буквам:</w:t>
      </w:r>
    </w:p>
    <w:tbl>
      <w:tblPr>
        <w:tblStyle w:val="af2"/>
        <w:tblW w:w="0" w:type="auto"/>
        <w:tblLook w:val="04A0"/>
      </w:tblPr>
      <w:tblGrid>
        <w:gridCol w:w="675"/>
        <w:gridCol w:w="709"/>
        <w:gridCol w:w="709"/>
      </w:tblGrid>
      <w:tr w:rsidR="00342929" w:rsidRPr="00861E83" w:rsidTr="00BE1EE7">
        <w:tc>
          <w:tcPr>
            <w:tcW w:w="675" w:type="dxa"/>
          </w:tcPr>
          <w:p w:rsidR="00342929" w:rsidRPr="00861E83" w:rsidRDefault="00342929" w:rsidP="00BE1EE7">
            <w:pPr>
              <w:jc w:val="both"/>
              <w:rPr>
                <w:sz w:val="24"/>
                <w:szCs w:val="24"/>
              </w:rPr>
            </w:pPr>
            <w:r w:rsidRPr="00861E83">
              <w:rPr>
                <w:sz w:val="24"/>
                <w:szCs w:val="24"/>
              </w:rPr>
              <w:t>А</w:t>
            </w:r>
          </w:p>
        </w:tc>
        <w:tc>
          <w:tcPr>
            <w:tcW w:w="709" w:type="dxa"/>
          </w:tcPr>
          <w:p w:rsidR="00342929" w:rsidRPr="00861E83" w:rsidRDefault="00342929" w:rsidP="00BE1EE7">
            <w:pPr>
              <w:jc w:val="both"/>
              <w:rPr>
                <w:sz w:val="24"/>
                <w:szCs w:val="24"/>
              </w:rPr>
            </w:pPr>
            <w:r w:rsidRPr="00861E83">
              <w:rPr>
                <w:sz w:val="24"/>
                <w:szCs w:val="24"/>
              </w:rPr>
              <w:t>Б</w:t>
            </w:r>
          </w:p>
        </w:tc>
        <w:tc>
          <w:tcPr>
            <w:tcW w:w="709" w:type="dxa"/>
          </w:tcPr>
          <w:p w:rsidR="00342929" w:rsidRPr="00861E83" w:rsidRDefault="00342929" w:rsidP="00BE1EE7">
            <w:pPr>
              <w:jc w:val="both"/>
              <w:rPr>
                <w:sz w:val="24"/>
                <w:szCs w:val="24"/>
              </w:rPr>
            </w:pPr>
            <w:r w:rsidRPr="00861E83">
              <w:rPr>
                <w:sz w:val="24"/>
                <w:szCs w:val="24"/>
              </w:rPr>
              <w:t>В</w:t>
            </w:r>
          </w:p>
        </w:tc>
      </w:tr>
      <w:tr w:rsidR="00342929" w:rsidRPr="00861E83" w:rsidTr="00BE1EE7">
        <w:tc>
          <w:tcPr>
            <w:tcW w:w="675" w:type="dxa"/>
          </w:tcPr>
          <w:p w:rsidR="00342929" w:rsidRPr="00861E83" w:rsidRDefault="00342929" w:rsidP="00BE1EE7">
            <w:pPr>
              <w:jc w:val="both"/>
              <w:rPr>
                <w:sz w:val="24"/>
                <w:szCs w:val="24"/>
                <w:highlight w:val="red"/>
              </w:rPr>
            </w:pPr>
          </w:p>
        </w:tc>
        <w:tc>
          <w:tcPr>
            <w:tcW w:w="709" w:type="dxa"/>
          </w:tcPr>
          <w:p w:rsidR="00342929" w:rsidRPr="00861E83" w:rsidRDefault="00342929" w:rsidP="00BE1EE7">
            <w:pPr>
              <w:jc w:val="both"/>
              <w:rPr>
                <w:sz w:val="24"/>
                <w:szCs w:val="24"/>
                <w:highlight w:val="red"/>
              </w:rPr>
            </w:pPr>
          </w:p>
        </w:tc>
        <w:tc>
          <w:tcPr>
            <w:tcW w:w="709" w:type="dxa"/>
          </w:tcPr>
          <w:p w:rsidR="00342929" w:rsidRPr="00861E83" w:rsidRDefault="00342929" w:rsidP="00BE1EE7">
            <w:pPr>
              <w:jc w:val="both"/>
              <w:rPr>
                <w:sz w:val="24"/>
                <w:szCs w:val="24"/>
                <w:highlight w:val="red"/>
              </w:rPr>
            </w:pPr>
          </w:p>
        </w:tc>
      </w:tr>
    </w:tbl>
    <w:p w:rsidR="00342929" w:rsidRDefault="00342929" w:rsidP="00342929">
      <w:pPr>
        <w:spacing w:after="0" w:line="240" w:lineRule="auto"/>
        <w:contextualSpacing/>
        <w:rPr>
          <w:rFonts w:ascii="Times New Roman" w:hAnsi="Times New Roman"/>
          <w:sz w:val="24"/>
          <w:szCs w:val="24"/>
        </w:rPr>
      </w:pPr>
    </w:p>
    <w:p w:rsidR="00342929" w:rsidRDefault="00342929" w:rsidP="00342929">
      <w:pPr>
        <w:spacing w:after="0" w:line="240" w:lineRule="auto"/>
        <w:contextualSpacing/>
        <w:rPr>
          <w:rFonts w:ascii="Times New Roman" w:hAnsi="Times New Roman"/>
          <w:sz w:val="24"/>
          <w:szCs w:val="24"/>
        </w:rPr>
      </w:pPr>
      <w:r>
        <w:rPr>
          <w:rFonts w:ascii="Times New Roman" w:hAnsi="Times New Roman"/>
          <w:sz w:val="24"/>
          <w:szCs w:val="24"/>
        </w:rPr>
        <w:t xml:space="preserve">В7. В прямоугольном треугольнике  гипотенуза   равна 10 см,   а один из катетов 8 см. Найти  второй    катет.                                 </w:t>
      </w:r>
    </w:p>
    <w:p w:rsidR="00342929" w:rsidRDefault="00342929" w:rsidP="00342929">
      <w:pPr>
        <w:spacing w:after="0"/>
        <w:contextualSpacing/>
        <w:rPr>
          <w:rFonts w:ascii="Times New Roman" w:hAnsi="Times New Roman"/>
          <w:sz w:val="24"/>
          <w:szCs w:val="24"/>
        </w:rPr>
      </w:pPr>
      <w:r>
        <w:rPr>
          <w:rFonts w:ascii="Times New Roman" w:hAnsi="Times New Roman"/>
          <w:sz w:val="24"/>
          <w:szCs w:val="24"/>
        </w:rPr>
        <w:t xml:space="preserve">       а) 4 см;       б) 6 см;       в) 8 см;        г) √136 см;    д)  10 см.</w:t>
      </w:r>
    </w:p>
    <w:p w:rsidR="00342929" w:rsidRDefault="00342929" w:rsidP="00342929">
      <w:pPr>
        <w:spacing w:after="0" w:line="240" w:lineRule="auto"/>
        <w:contextualSpacing/>
        <w:rPr>
          <w:rFonts w:ascii="Times New Roman" w:hAnsi="Times New Roman"/>
          <w:sz w:val="24"/>
          <w:szCs w:val="24"/>
        </w:rPr>
      </w:pPr>
      <w:r>
        <w:rPr>
          <w:rFonts w:ascii="Times New Roman" w:hAnsi="Times New Roman"/>
          <w:sz w:val="24"/>
          <w:szCs w:val="24"/>
        </w:rPr>
        <w:t>В8. Банк  выплачивает  ежегодно 8%  от суммы вклада. Какой станет сумма через</w:t>
      </w:r>
    </w:p>
    <w:p w:rsidR="00342929" w:rsidRDefault="00342929" w:rsidP="00342929">
      <w:pPr>
        <w:spacing w:after="0" w:line="240" w:lineRule="auto"/>
        <w:contextualSpacing/>
        <w:rPr>
          <w:rFonts w:ascii="Times New Roman" w:hAnsi="Times New Roman"/>
          <w:sz w:val="24"/>
          <w:szCs w:val="24"/>
        </w:rPr>
      </w:pPr>
      <w:r>
        <w:rPr>
          <w:rFonts w:ascii="Times New Roman" w:hAnsi="Times New Roman"/>
          <w:sz w:val="24"/>
          <w:szCs w:val="24"/>
        </w:rPr>
        <w:t xml:space="preserve">       год,  если   первоначальный  вклад  составлял  8600 рублей?</w:t>
      </w:r>
    </w:p>
    <w:p w:rsidR="00342929" w:rsidRDefault="00342929" w:rsidP="00342929">
      <w:pPr>
        <w:spacing w:after="0" w:line="240" w:lineRule="auto"/>
        <w:contextualSpacing/>
        <w:rPr>
          <w:rFonts w:ascii="Times New Roman" w:hAnsi="Times New Roman"/>
          <w:sz w:val="24"/>
          <w:szCs w:val="24"/>
        </w:rPr>
      </w:pPr>
      <w:r>
        <w:rPr>
          <w:rFonts w:ascii="Times New Roman" w:hAnsi="Times New Roman"/>
          <w:sz w:val="24"/>
          <w:szCs w:val="24"/>
        </w:rPr>
        <w:t xml:space="preserve">        а) 8208  руб.;       б) 688 руб.;     в) 9288 руб.;      г) 8600 руб.;    д) 8000 руб.    </w:t>
      </w:r>
    </w:p>
    <w:p w:rsidR="00342929" w:rsidRDefault="00342929" w:rsidP="00342929">
      <w:pPr>
        <w:spacing w:after="0"/>
        <w:contextualSpacing/>
        <w:jc w:val="both"/>
        <w:rPr>
          <w:rFonts w:ascii="Times New Roman" w:hAnsi="Times New Roman"/>
          <w:sz w:val="24"/>
          <w:szCs w:val="24"/>
        </w:rPr>
      </w:pPr>
      <w:r>
        <w:rPr>
          <w:rFonts w:ascii="Times New Roman" w:hAnsi="Times New Roman"/>
          <w:sz w:val="24"/>
          <w:szCs w:val="24"/>
        </w:rPr>
        <w:lastRenderedPageBreak/>
        <w:t xml:space="preserve">С9.Упростить выражение  </w:t>
      </w:r>
      <w:r>
        <w:rPr>
          <w:rFonts w:ascii="Times New Roman" w:hAnsi="Times New Roman"/>
          <w:noProof/>
          <w:position w:val="-30"/>
          <w:sz w:val="24"/>
          <w:szCs w:val="24"/>
          <w:lang w:eastAsia="ru-RU"/>
        </w:rPr>
        <w:drawing>
          <wp:inline distT="0" distB="0" distL="0" distR="0">
            <wp:extent cx="807720" cy="427355"/>
            <wp:effectExtent l="19050" t="0" r="0" b="0"/>
            <wp:docPr id="217"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69" cstate="print"/>
                    <a:srcRect/>
                    <a:stretch>
                      <a:fillRect/>
                    </a:stretch>
                  </pic:blipFill>
                  <pic:spPr bwMode="auto">
                    <a:xfrm>
                      <a:off x="0" y="0"/>
                      <a:ext cx="807720" cy="427355"/>
                    </a:xfrm>
                    <a:prstGeom prst="rect">
                      <a:avLst/>
                    </a:prstGeom>
                    <a:noFill/>
                    <a:ln w="9525">
                      <a:noFill/>
                      <a:miter lim="800000"/>
                      <a:headEnd/>
                      <a:tailEnd/>
                    </a:ln>
                  </pic:spPr>
                </pic:pic>
              </a:graphicData>
            </a:graphic>
          </wp:inline>
        </w:drawing>
      </w:r>
      <w:r>
        <w:rPr>
          <w:rFonts w:ascii="Times New Roman" w:hAnsi="Times New Roman"/>
          <w:sz w:val="24"/>
          <w:szCs w:val="24"/>
        </w:rPr>
        <w:t>.</w:t>
      </w:r>
    </w:p>
    <w:p w:rsidR="00342929" w:rsidRPr="009C3AA4" w:rsidRDefault="00342929" w:rsidP="00342929">
      <w:pPr>
        <w:jc w:val="center"/>
        <w:rPr>
          <w:rFonts w:ascii="Times New Roman" w:hAnsi="Times New Roman" w:cs="Times New Roman"/>
          <w:b/>
          <w:sz w:val="28"/>
          <w:szCs w:val="28"/>
        </w:rPr>
      </w:pPr>
      <w:r w:rsidRPr="009C3AA4">
        <w:rPr>
          <w:rFonts w:ascii="Times New Roman" w:hAnsi="Times New Roman" w:cs="Times New Roman"/>
          <w:b/>
          <w:sz w:val="28"/>
          <w:szCs w:val="28"/>
        </w:rPr>
        <w:t>Оформление комплекта заданий для контрольных работ</w:t>
      </w:r>
    </w:p>
    <w:p w:rsidR="00342929" w:rsidRPr="009C3AA4" w:rsidRDefault="00342929" w:rsidP="00342929">
      <w:pPr>
        <w:jc w:val="center"/>
        <w:rPr>
          <w:rFonts w:ascii="Times New Roman" w:hAnsi="Times New Roman" w:cs="Times New Roman"/>
          <w:b/>
          <w:sz w:val="28"/>
          <w:szCs w:val="28"/>
        </w:rPr>
      </w:pPr>
    </w:p>
    <w:p w:rsidR="00342929" w:rsidRPr="009C3AA4" w:rsidRDefault="00342929" w:rsidP="00342929">
      <w:pPr>
        <w:contextualSpacing/>
        <w:rPr>
          <w:rFonts w:ascii="Times New Roman" w:hAnsi="Times New Roman" w:cs="Times New Roman"/>
          <w:sz w:val="28"/>
          <w:szCs w:val="28"/>
        </w:rPr>
      </w:pPr>
      <w:r w:rsidRPr="009C3AA4">
        <w:rPr>
          <w:rFonts w:ascii="Times New Roman" w:hAnsi="Times New Roman" w:cs="Times New Roman"/>
          <w:sz w:val="28"/>
          <w:szCs w:val="28"/>
        </w:rPr>
        <w:t xml:space="preserve">Вид контроля – </w:t>
      </w:r>
      <w:r>
        <w:rPr>
          <w:rFonts w:ascii="Times New Roman" w:hAnsi="Times New Roman" w:cs="Times New Roman"/>
          <w:sz w:val="28"/>
          <w:szCs w:val="28"/>
        </w:rPr>
        <w:t>текущий</w:t>
      </w:r>
      <w:r w:rsidRPr="009C3AA4">
        <w:rPr>
          <w:rFonts w:ascii="Times New Roman" w:hAnsi="Times New Roman" w:cs="Times New Roman"/>
          <w:sz w:val="28"/>
          <w:szCs w:val="28"/>
        </w:rPr>
        <w:t xml:space="preserve"> контроль</w:t>
      </w:r>
    </w:p>
    <w:p w:rsidR="00342929" w:rsidRPr="009C3AA4" w:rsidRDefault="00342929" w:rsidP="00342929">
      <w:pPr>
        <w:contextualSpacing/>
        <w:rPr>
          <w:rFonts w:ascii="Times New Roman" w:hAnsi="Times New Roman" w:cs="Times New Roman"/>
          <w:sz w:val="28"/>
          <w:szCs w:val="28"/>
        </w:rPr>
      </w:pPr>
      <w:r w:rsidRPr="009C3AA4">
        <w:rPr>
          <w:rFonts w:ascii="Times New Roman" w:hAnsi="Times New Roman" w:cs="Times New Roman"/>
          <w:sz w:val="28"/>
          <w:szCs w:val="28"/>
        </w:rPr>
        <w:t xml:space="preserve">Контингент обучающихся  -  группа УД 01 </w:t>
      </w:r>
    </w:p>
    <w:p w:rsidR="00342929" w:rsidRPr="009C3AA4" w:rsidRDefault="00342929" w:rsidP="00342929">
      <w:pPr>
        <w:contextualSpacing/>
        <w:rPr>
          <w:rFonts w:ascii="Times New Roman" w:hAnsi="Times New Roman" w:cs="Times New Roman"/>
          <w:sz w:val="28"/>
          <w:szCs w:val="28"/>
          <w:vertAlign w:val="superscript"/>
        </w:rPr>
      </w:pPr>
      <w:r w:rsidRPr="009C3AA4">
        <w:rPr>
          <w:rFonts w:ascii="Times New Roman" w:hAnsi="Times New Roman" w:cs="Times New Roman"/>
          <w:sz w:val="28"/>
          <w:szCs w:val="28"/>
        </w:rPr>
        <w:t xml:space="preserve">Время входного контроля  - </w:t>
      </w:r>
      <w:r>
        <w:rPr>
          <w:rFonts w:ascii="Times New Roman" w:hAnsi="Times New Roman" w:cs="Times New Roman"/>
          <w:sz w:val="28"/>
          <w:szCs w:val="28"/>
        </w:rPr>
        <w:t>1 час 30 минут</w:t>
      </w:r>
    </w:p>
    <w:p w:rsidR="00342929" w:rsidRPr="009C3AA4" w:rsidRDefault="00342929" w:rsidP="00342929">
      <w:pPr>
        <w:rPr>
          <w:rFonts w:ascii="Times New Roman" w:hAnsi="Times New Roman" w:cs="Times New Roman"/>
          <w:sz w:val="28"/>
          <w:szCs w:val="28"/>
          <w:vertAlign w:val="superscript"/>
        </w:rPr>
      </w:pPr>
    </w:p>
    <w:p w:rsidR="00342929" w:rsidRPr="009C3AA4" w:rsidRDefault="00342929" w:rsidP="00342929">
      <w:pPr>
        <w:contextualSpacing/>
        <w:rPr>
          <w:rFonts w:ascii="Times New Roman" w:hAnsi="Times New Roman" w:cs="Times New Roman"/>
          <w:sz w:val="28"/>
          <w:szCs w:val="28"/>
        </w:rPr>
      </w:pPr>
      <w:r w:rsidRPr="009C3AA4">
        <w:rPr>
          <w:rFonts w:ascii="Times New Roman" w:hAnsi="Times New Roman" w:cs="Times New Roman"/>
          <w:sz w:val="28"/>
          <w:szCs w:val="28"/>
        </w:rPr>
        <w:t xml:space="preserve">Критерии оценки: </w:t>
      </w:r>
    </w:p>
    <w:p w:rsidR="00342929" w:rsidRPr="009C3AA4" w:rsidRDefault="00342929" w:rsidP="00342929">
      <w:pPr>
        <w:contextualSpacing/>
        <w:outlineLvl w:val="3"/>
        <w:rPr>
          <w:rFonts w:ascii="Times New Roman" w:hAnsi="Times New Roman" w:cs="Times New Roman"/>
          <w:bCs/>
          <w:sz w:val="28"/>
          <w:szCs w:val="28"/>
        </w:rPr>
      </w:pPr>
      <w:r w:rsidRPr="009C3AA4">
        <w:rPr>
          <w:rFonts w:ascii="Times New Roman" w:hAnsi="Times New Roman" w:cs="Times New Roman"/>
          <w:sz w:val="28"/>
          <w:szCs w:val="28"/>
        </w:rPr>
        <w:t xml:space="preserve">оценка </w:t>
      </w:r>
      <w:r w:rsidRPr="009C3AA4">
        <w:rPr>
          <w:rFonts w:ascii="Times New Roman" w:hAnsi="Times New Roman" w:cs="Times New Roman"/>
          <w:b/>
          <w:sz w:val="28"/>
          <w:szCs w:val="28"/>
        </w:rPr>
        <w:t>«отлично»</w:t>
      </w:r>
      <w:r w:rsidRPr="009C3AA4">
        <w:rPr>
          <w:rFonts w:ascii="Times New Roman" w:hAnsi="Times New Roman" w:cs="Times New Roman"/>
          <w:sz w:val="28"/>
          <w:szCs w:val="28"/>
        </w:rPr>
        <w:t xml:space="preserve"> </w:t>
      </w:r>
      <w:r w:rsidRPr="009C3AA4">
        <w:rPr>
          <w:rFonts w:ascii="Times New Roman" w:hAnsi="Times New Roman" w:cs="Times New Roman"/>
          <w:bCs/>
          <w:sz w:val="28"/>
          <w:szCs w:val="28"/>
        </w:rPr>
        <w:t>выставляется студенту, если:</w:t>
      </w:r>
    </w:p>
    <w:p w:rsidR="00342929" w:rsidRPr="009C3AA4" w:rsidRDefault="00342929" w:rsidP="00960A72">
      <w:pPr>
        <w:numPr>
          <w:ilvl w:val="0"/>
          <w:numId w:val="173"/>
        </w:numPr>
        <w:tabs>
          <w:tab w:val="clear" w:pos="720"/>
        </w:tabs>
        <w:spacing w:after="0" w:line="240" w:lineRule="auto"/>
        <w:ind w:left="426"/>
        <w:contextualSpacing/>
        <w:rPr>
          <w:rFonts w:ascii="Times New Roman" w:hAnsi="Times New Roman" w:cs="Times New Roman"/>
          <w:sz w:val="28"/>
          <w:szCs w:val="28"/>
        </w:rPr>
      </w:pPr>
      <w:r w:rsidRPr="009C3AA4">
        <w:rPr>
          <w:rFonts w:ascii="Times New Roman" w:hAnsi="Times New Roman" w:cs="Times New Roman"/>
          <w:sz w:val="28"/>
          <w:szCs w:val="28"/>
        </w:rPr>
        <w:t>выполнены все предложенные в практической работе задания (90-100%),</w:t>
      </w:r>
    </w:p>
    <w:p w:rsidR="00342929" w:rsidRPr="009C3AA4" w:rsidRDefault="00342929" w:rsidP="00960A72">
      <w:pPr>
        <w:numPr>
          <w:ilvl w:val="0"/>
          <w:numId w:val="173"/>
        </w:numPr>
        <w:tabs>
          <w:tab w:val="clear" w:pos="720"/>
        </w:tabs>
        <w:spacing w:after="0" w:line="240" w:lineRule="auto"/>
        <w:ind w:left="426"/>
        <w:contextualSpacing/>
        <w:rPr>
          <w:rFonts w:ascii="Times New Roman" w:hAnsi="Times New Roman" w:cs="Times New Roman"/>
          <w:sz w:val="28"/>
          <w:szCs w:val="28"/>
        </w:rPr>
      </w:pPr>
      <w:r w:rsidRPr="009C3AA4">
        <w:rPr>
          <w:rFonts w:ascii="Times New Roman" w:hAnsi="Times New Roman" w:cs="Times New Roman"/>
          <w:sz w:val="28"/>
          <w:szCs w:val="28"/>
        </w:rPr>
        <w:t>в работе допущены 1-2 незначительные ошибки (недочеты), исправленные по требованию преподавателя;</w:t>
      </w:r>
    </w:p>
    <w:p w:rsidR="00342929" w:rsidRPr="009C3AA4" w:rsidRDefault="00342929" w:rsidP="00342929">
      <w:pPr>
        <w:contextualSpacing/>
        <w:outlineLvl w:val="3"/>
        <w:rPr>
          <w:rFonts w:ascii="Times New Roman" w:hAnsi="Times New Roman" w:cs="Times New Roman"/>
          <w:bCs/>
          <w:sz w:val="28"/>
          <w:szCs w:val="28"/>
        </w:rPr>
      </w:pPr>
      <w:r w:rsidRPr="009C3AA4">
        <w:rPr>
          <w:rFonts w:ascii="Times New Roman" w:hAnsi="Times New Roman" w:cs="Times New Roman"/>
          <w:sz w:val="28"/>
          <w:szCs w:val="28"/>
        </w:rPr>
        <w:t xml:space="preserve">оценка </w:t>
      </w:r>
      <w:r w:rsidRPr="009C3AA4">
        <w:rPr>
          <w:rFonts w:ascii="Times New Roman" w:hAnsi="Times New Roman" w:cs="Times New Roman"/>
          <w:b/>
          <w:sz w:val="28"/>
          <w:szCs w:val="28"/>
        </w:rPr>
        <w:t xml:space="preserve">«хорошо» </w:t>
      </w:r>
      <w:r w:rsidRPr="009C3AA4">
        <w:rPr>
          <w:rFonts w:ascii="Times New Roman" w:hAnsi="Times New Roman" w:cs="Times New Roman"/>
          <w:bCs/>
          <w:sz w:val="28"/>
          <w:szCs w:val="28"/>
        </w:rPr>
        <w:t>выставляется студенту, если:</w:t>
      </w:r>
    </w:p>
    <w:p w:rsidR="00342929" w:rsidRPr="009C3AA4" w:rsidRDefault="00342929" w:rsidP="00960A72">
      <w:pPr>
        <w:numPr>
          <w:ilvl w:val="0"/>
          <w:numId w:val="173"/>
        </w:numPr>
        <w:tabs>
          <w:tab w:val="clear" w:pos="720"/>
        </w:tabs>
        <w:spacing w:after="0" w:line="240" w:lineRule="auto"/>
        <w:ind w:left="426"/>
        <w:contextualSpacing/>
        <w:rPr>
          <w:rFonts w:ascii="Times New Roman" w:hAnsi="Times New Roman" w:cs="Times New Roman"/>
          <w:sz w:val="28"/>
          <w:szCs w:val="28"/>
        </w:rPr>
      </w:pPr>
      <w:r w:rsidRPr="009C3AA4">
        <w:rPr>
          <w:rFonts w:ascii="Times New Roman" w:hAnsi="Times New Roman" w:cs="Times New Roman"/>
          <w:sz w:val="28"/>
          <w:szCs w:val="28"/>
        </w:rPr>
        <w:t>выполнены практически все предложенные в работе задания (70-89%),</w:t>
      </w:r>
    </w:p>
    <w:p w:rsidR="00342929" w:rsidRPr="009C3AA4" w:rsidRDefault="00342929" w:rsidP="00960A72">
      <w:pPr>
        <w:numPr>
          <w:ilvl w:val="0"/>
          <w:numId w:val="173"/>
        </w:numPr>
        <w:tabs>
          <w:tab w:val="clear" w:pos="720"/>
        </w:tabs>
        <w:spacing w:after="0" w:line="240" w:lineRule="auto"/>
        <w:ind w:left="426"/>
        <w:contextualSpacing/>
        <w:rPr>
          <w:rFonts w:ascii="Times New Roman" w:hAnsi="Times New Roman" w:cs="Times New Roman"/>
          <w:sz w:val="28"/>
          <w:szCs w:val="28"/>
        </w:rPr>
      </w:pPr>
      <w:r w:rsidRPr="009C3AA4">
        <w:rPr>
          <w:rFonts w:ascii="Times New Roman" w:hAnsi="Times New Roman" w:cs="Times New Roman"/>
          <w:sz w:val="28"/>
          <w:szCs w:val="28"/>
        </w:rPr>
        <w:t>в работе допущены 1-2 значительные  или 3-4 незначительные ошибки, исправленные по требованию преподавателя;</w:t>
      </w:r>
    </w:p>
    <w:p w:rsidR="00342929" w:rsidRPr="009C3AA4" w:rsidRDefault="00342929" w:rsidP="00342929">
      <w:pPr>
        <w:contextualSpacing/>
        <w:outlineLvl w:val="3"/>
        <w:rPr>
          <w:rFonts w:ascii="Times New Roman" w:hAnsi="Times New Roman" w:cs="Times New Roman"/>
          <w:bCs/>
          <w:sz w:val="28"/>
          <w:szCs w:val="28"/>
        </w:rPr>
      </w:pPr>
      <w:r w:rsidRPr="009C3AA4">
        <w:rPr>
          <w:rFonts w:ascii="Times New Roman" w:hAnsi="Times New Roman" w:cs="Times New Roman"/>
          <w:sz w:val="28"/>
          <w:szCs w:val="28"/>
        </w:rPr>
        <w:t xml:space="preserve">оценка </w:t>
      </w:r>
      <w:r w:rsidRPr="009C3AA4">
        <w:rPr>
          <w:rFonts w:ascii="Times New Roman" w:hAnsi="Times New Roman" w:cs="Times New Roman"/>
          <w:b/>
          <w:sz w:val="28"/>
          <w:szCs w:val="28"/>
        </w:rPr>
        <w:t xml:space="preserve">«удовлетворительно» </w:t>
      </w:r>
      <w:r w:rsidRPr="009C3AA4">
        <w:rPr>
          <w:rFonts w:ascii="Times New Roman" w:hAnsi="Times New Roman" w:cs="Times New Roman"/>
          <w:bCs/>
          <w:sz w:val="28"/>
          <w:szCs w:val="28"/>
        </w:rPr>
        <w:t>выставляется студенту, если:</w:t>
      </w:r>
    </w:p>
    <w:p w:rsidR="00342929" w:rsidRPr="009C3AA4" w:rsidRDefault="00342929" w:rsidP="00960A72">
      <w:pPr>
        <w:numPr>
          <w:ilvl w:val="0"/>
          <w:numId w:val="173"/>
        </w:numPr>
        <w:tabs>
          <w:tab w:val="clear" w:pos="720"/>
        </w:tabs>
        <w:spacing w:after="0" w:line="240" w:lineRule="auto"/>
        <w:ind w:left="426"/>
        <w:contextualSpacing/>
        <w:rPr>
          <w:rFonts w:ascii="Times New Roman" w:hAnsi="Times New Roman" w:cs="Times New Roman"/>
          <w:sz w:val="28"/>
          <w:szCs w:val="28"/>
        </w:rPr>
      </w:pPr>
      <w:r w:rsidRPr="009C3AA4">
        <w:rPr>
          <w:rFonts w:ascii="Times New Roman" w:hAnsi="Times New Roman" w:cs="Times New Roman"/>
          <w:sz w:val="28"/>
          <w:szCs w:val="28"/>
        </w:rPr>
        <w:t>выполнено около 70% работы (60-69%),</w:t>
      </w:r>
    </w:p>
    <w:p w:rsidR="00342929" w:rsidRPr="009C3AA4" w:rsidRDefault="00342929" w:rsidP="00960A72">
      <w:pPr>
        <w:numPr>
          <w:ilvl w:val="0"/>
          <w:numId w:val="173"/>
        </w:numPr>
        <w:tabs>
          <w:tab w:val="clear" w:pos="720"/>
        </w:tabs>
        <w:spacing w:after="0" w:line="240" w:lineRule="auto"/>
        <w:ind w:left="426"/>
        <w:contextualSpacing/>
        <w:rPr>
          <w:rFonts w:ascii="Times New Roman" w:hAnsi="Times New Roman" w:cs="Times New Roman"/>
          <w:sz w:val="28"/>
          <w:szCs w:val="28"/>
        </w:rPr>
      </w:pPr>
      <w:r w:rsidRPr="009C3AA4">
        <w:rPr>
          <w:rFonts w:ascii="Times New Roman" w:hAnsi="Times New Roman" w:cs="Times New Roman"/>
          <w:sz w:val="28"/>
          <w:szCs w:val="28"/>
        </w:rPr>
        <w:t>в работе допущены более 3 значительных ошибок, исправленные по требованию преподавателя;</w:t>
      </w:r>
    </w:p>
    <w:p w:rsidR="00342929" w:rsidRPr="009C3AA4" w:rsidRDefault="00342929" w:rsidP="00342929">
      <w:pPr>
        <w:contextualSpacing/>
        <w:outlineLvl w:val="3"/>
        <w:rPr>
          <w:rFonts w:ascii="Times New Roman" w:hAnsi="Times New Roman" w:cs="Times New Roman"/>
          <w:bCs/>
          <w:sz w:val="28"/>
          <w:szCs w:val="28"/>
        </w:rPr>
      </w:pPr>
      <w:r w:rsidRPr="009C3AA4">
        <w:rPr>
          <w:rFonts w:ascii="Times New Roman" w:hAnsi="Times New Roman" w:cs="Times New Roman"/>
          <w:sz w:val="28"/>
          <w:szCs w:val="28"/>
        </w:rPr>
        <w:t xml:space="preserve">оценка </w:t>
      </w:r>
      <w:r w:rsidRPr="009C3AA4">
        <w:rPr>
          <w:rFonts w:ascii="Times New Roman" w:hAnsi="Times New Roman" w:cs="Times New Roman"/>
          <w:b/>
          <w:sz w:val="28"/>
          <w:szCs w:val="28"/>
        </w:rPr>
        <w:t>«неудовлетворительно»</w:t>
      </w:r>
      <w:r w:rsidRPr="009C3AA4">
        <w:rPr>
          <w:rFonts w:ascii="Times New Roman" w:hAnsi="Times New Roman" w:cs="Times New Roman"/>
          <w:sz w:val="28"/>
          <w:szCs w:val="28"/>
        </w:rPr>
        <w:t xml:space="preserve"> </w:t>
      </w:r>
      <w:r w:rsidRPr="009C3AA4">
        <w:rPr>
          <w:rFonts w:ascii="Times New Roman" w:hAnsi="Times New Roman" w:cs="Times New Roman"/>
          <w:bCs/>
          <w:sz w:val="28"/>
          <w:szCs w:val="28"/>
        </w:rPr>
        <w:t>выставляется студенту, если:</w:t>
      </w:r>
    </w:p>
    <w:p w:rsidR="00342929" w:rsidRPr="009C3AA4" w:rsidRDefault="00342929" w:rsidP="00960A72">
      <w:pPr>
        <w:numPr>
          <w:ilvl w:val="0"/>
          <w:numId w:val="173"/>
        </w:numPr>
        <w:tabs>
          <w:tab w:val="clear" w:pos="720"/>
        </w:tabs>
        <w:spacing w:after="0" w:line="240" w:lineRule="auto"/>
        <w:ind w:left="426"/>
        <w:contextualSpacing/>
        <w:rPr>
          <w:rFonts w:ascii="Times New Roman" w:hAnsi="Times New Roman" w:cs="Times New Roman"/>
          <w:sz w:val="28"/>
          <w:szCs w:val="28"/>
        </w:rPr>
      </w:pPr>
      <w:r w:rsidRPr="009C3AA4">
        <w:rPr>
          <w:rFonts w:ascii="Times New Roman" w:hAnsi="Times New Roman" w:cs="Times New Roman"/>
          <w:sz w:val="28"/>
          <w:szCs w:val="28"/>
        </w:rPr>
        <w:t>выполнено менее 60% работы,</w:t>
      </w:r>
    </w:p>
    <w:p w:rsidR="00342929" w:rsidRPr="009C3AA4" w:rsidRDefault="00342929" w:rsidP="00960A72">
      <w:pPr>
        <w:numPr>
          <w:ilvl w:val="0"/>
          <w:numId w:val="173"/>
        </w:numPr>
        <w:tabs>
          <w:tab w:val="clear" w:pos="720"/>
        </w:tabs>
        <w:spacing w:after="0" w:line="240" w:lineRule="auto"/>
        <w:ind w:left="426"/>
        <w:contextualSpacing/>
        <w:rPr>
          <w:rFonts w:ascii="Times New Roman" w:hAnsi="Times New Roman" w:cs="Times New Roman"/>
          <w:sz w:val="28"/>
          <w:szCs w:val="28"/>
        </w:rPr>
      </w:pPr>
      <w:r w:rsidRPr="009C3AA4">
        <w:rPr>
          <w:rFonts w:ascii="Times New Roman" w:hAnsi="Times New Roman" w:cs="Times New Roman"/>
          <w:sz w:val="28"/>
          <w:szCs w:val="28"/>
        </w:rPr>
        <w:t>в работе допущены более 4 значительных ошибок, в исправлении которых студент имеет затруднения.</w:t>
      </w:r>
    </w:p>
    <w:p w:rsidR="00342929" w:rsidRPr="00EC159A" w:rsidRDefault="00342929" w:rsidP="00342929">
      <w:pPr>
        <w:jc w:val="center"/>
        <w:rPr>
          <w:rFonts w:ascii="Times New Roman" w:hAnsi="Times New Roman" w:cs="Times New Roman"/>
          <w:b/>
          <w:sz w:val="28"/>
          <w:szCs w:val="28"/>
        </w:rPr>
      </w:pPr>
      <w:r w:rsidRPr="00EC159A">
        <w:rPr>
          <w:rFonts w:ascii="Times New Roman" w:hAnsi="Times New Roman" w:cs="Times New Roman"/>
          <w:b/>
          <w:sz w:val="28"/>
          <w:szCs w:val="28"/>
        </w:rPr>
        <w:t>Комплект заданий для контрольной работы №2</w:t>
      </w:r>
    </w:p>
    <w:p w:rsidR="00342929" w:rsidRPr="00EC159A" w:rsidRDefault="00342929" w:rsidP="00342929">
      <w:pPr>
        <w:contextualSpacing/>
        <w:rPr>
          <w:rFonts w:ascii="Times New Roman" w:hAnsi="Times New Roman" w:cs="Times New Roman"/>
          <w:sz w:val="28"/>
          <w:szCs w:val="28"/>
        </w:rPr>
      </w:pPr>
      <w:r w:rsidRPr="00EC159A">
        <w:rPr>
          <w:rFonts w:ascii="Times New Roman" w:hAnsi="Times New Roman" w:cs="Times New Roman"/>
          <w:sz w:val="28"/>
          <w:szCs w:val="28"/>
        </w:rPr>
        <w:t>по дисциплине</w:t>
      </w:r>
      <w:r w:rsidRPr="00EC159A">
        <w:rPr>
          <w:rFonts w:ascii="Times New Roman" w:hAnsi="Times New Roman" w:cs="Times New Roman"/>
          <w:sz w:val="28"/>
          <w:szCs w:val="28"/>
          <w:vertAlign w:val="superscript"/>
        </w:rPr>
        <w:t xml:space="preserve"> </w:t>
      </w:r>
      <w:r w:rsidRPr="00EC159A">
        <w:rPr>
          <w:rFonts w:ascii="Times New Roman" w:hAnsi="Times New Roman" w:cs="Times New Roman"/>
          <w:sz w:val="28"/>
          <w:szCs w:val="28"/>
        </w:rPr>
        <w:t>_</w:t>
      </w:r>
      <w:r w:rsidRPr="00EC159A">
        <w:rPr>
          <w:rFonts w:ascii="Times New Roman" w:eastAsia="Calibri" w:hAnsi="Times New Roman" w:cs="Times New Roman"/>
          <w:sz w:val="28"/>
          <w:szCs w:val="28"/>
        </w:rPr>
        <w:t xml:space="preserve"> </w:t>
      </w:r>
      <w:r w:rsidRPr="00EC159A">
        <w:rPr>
          <w:rFonts w:ascii="Times New Roman" w:eastAsia="Calibri" w:hAnsi="Times New Roman" w:cs="Times New Roman"/>
          <w:sz w:val="28"/>
          <w:szCs w:val="28"/>
          <w:u w:val="single"/>
        </w:rPr>
        <w:t>ОД.07 Математика</w:t>
      </w:r>
      <w:r w:rsidRPr="00EC159A">
        <w:rPr>
          <w:rFonts w:ascii="Times New Roman" w:hAnsi="Times New Roman" w:cs="Times New Roman"/>
          <w:sz w:val="28"/>
          <w:szCs w:val="28"/>
        </w:rPr>
        <w:t xml:space="preserve"> _</w:t>
      </w:r>
    </w:p>
    <w:p w:rsidR="00342929" w:rsidRPr="00EC159A" w:rsidRDefault="00342929" w:rsidP="00342929">
      <w:pPr>
        <w:contextualSpacing/>
        <w:rPr>
          <w:rFonts w:ascii="Times New Roman" w:hAnsi="Times New Roman" w:cs="Times New Roman"/>
          <w:sz w:val="28"/>
          <w:szCs w:val="28"/>
        </w:rPr>
      </w:pPr>
      <w:r w:rsidRPr="00EC159A">
        <w:rPr>
          <w:rFonts w:ascii="Times New Roman" w:hAnsi="Times New Roman" w:cs="Times New Roman"/>
          <w:sz w:val="28"/>
          <w:szCs w:val="28"/>
        </w:rPr>
        <w:t xml:space="preserve">                            </w:t>
      </w:r>
      <w:r w:rsidRPr="00EC159A">
        <w:rPr>
          <w:rFonts w:ascii="Times New Roman" w:hAnsi="Times New Roman" w:cs="Times New Roman"/>
          <w:sz w:val="28"/>
          <w:szCs w:val="28"/>
          <w:vertAlign w:val="superscript"/>
        </w:rPr>
        <w:t xml:space="preserve">     (наименование УД/МДК)</w:t>
      </w:r>
    </w:p>
    <w:p w:rsidR="00342929" w:rsidRPr="00EC159A" w:rsidRDefault="00342929" w:rsidP="00342929">
      <w:pPr>
        <w:rPr>
          <w:rFonts w:ascii="Times New Roman" w:hAnsi="Times New Roman" w:cs="Times New Roman"/>
          <w:sz w:val="28"/>
          <w:szCs w:val="28"/>
          <w:shd w:val="clear" w:color="auto" w:fill="FFFFFF"/>
        </w:rPr>
      </w:pPr>
      <w:r w:rsidRPr="00EC159A">
        <w:rPr>
          <w:rFonts w:ascii="Times New Roman" w:hAnsi="Times New Roman" w:cs="Times New Roman"/>
          <w:sz w:val="28"/>
          <w:szCs w:val="28"/>
          <w:shd w:val="clear" w:color="auto" w:fill="FFFFFF"/>
        </w:rPr>
        <w:t xml:space="preserve">Тема </w:t>
      </w:r>
      <w:r w:rsidRPr="00EC159A">
        <w:rPr>
          <w:rFonts w:ascii="Times New Roman" w:hAnsi="Times New Roman" w:cs="Times New Roman"/>
          <w:sz w:val="28"/>
          <w:szCs w:val="28"/>
        </w:rPr>
        <w:t>"</w:t>
      </w:r>
      <w:r w:rsidRPr="00EC159A">
        <w:rPr>
          <w:rFonts w:ascii="Times New Roman" w:hAnsi="Times New Roman" w:cs="Times New Roman"/>
          <w:bCs/>
          <w:sz w:val="28"/>
          <w:szCs w:val="28"/>
        </w:rPr>
        <w:t xml:space="preserve"> Расположение прямых и плоскостей в пространстве. </w:t>
      </w:r>
      <w:r>
        <w:rPr>
          <w:rFonts w:ascii="Times New Roman" w:hAnsi="Times New Roman" w:cs="Times New Roman"/>
          <w:bCs/>
          <w:sz w:val="28"/>
          <w:szCs w:val="28"/>
        </w:rPr>
        <w:t>П</w:t>
      </w:r>
      <w:r w:rsidRPr="00EC159A">
        <w:rPr>
          <w:rFonts w:ascii="Times New Roman" w:hAnsi="Times New Roman" w:cs="Times New Roman"/>
          <w:bCs/>
          <w:sz w:val="28"/>
          <w:szCs w:val="28"/>
        </w:rPr>
        <w:t>ерпендикулярность и параллельность прямых и плоскостей. Скрещивающиеся прямые."</w:t>
      </w:r>
      <w:r w:rsidRPr="00EC159A">
        <w:rPr>
          <w:rFonts w:ascii="Times New Roman" w:hAnsi="Times New Roman" w:cs="Times New Roman"/>
          <w:sz w:val="28"/>
          <w:szCs w:val="28"/>
          <w:shd w:val="clear" w:color="auto" w:fill="FFFFFF"/>
        </w:rPr>
        <w:t xml:space="preserve"> </w:t>
      </w:r>
    </w:p>
    <w:p w:rsidR="00342929" w:rsidRDefault="00342929" w:rsidP="00342929">
      <w:pPr>
        <w:jc w:val="center"/>
        <w:rPr>
          <w:rFonts w:ascii="Times New Roman" w:hAnsi="Times New Roman" w:cs="Times New Roman"/>
          <w:sz w:val="28"/>
          <w:szCs w:val="28"/>
        </w:rPr>
      </w:pPr>
      <w:r w:rsidRPr="00EC159A">
        <w:rPr>
          <w:rFonts w:ascii="Times New Roman" w:hAnsi="Times New Roman" w:cs="Times New Roman"/>
          <w:sz w:val="28"/>
          <w:szCs w:val="28"/>
        </w:rPr>
        <w:t xml:space="preserve">Вариант 1 </w:t>
      </w:r>
    </w:p>
    <w:p w:rsidR="00342929" w:rsidRDefault="00342929" w:rsidP="0034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Уровень А.</w:t>
      </w:r>
    </w:p>
    <w:p w:rsidR="00342929" w:rsidRDefault="00342929" w:rsidP="00342929">
      <w:pPr>
        <w:spacing w:after="0" w:line="240" w:lineRule="auto"/>
        <w:jc w:val="both"/>
        <w:rPr>
          <w:rFonts w:ascii="Times New Roman" w:hAnsi="Times New Roman"/>
          <w:sz w:val="24"/>
          <w:szCs w:val="24"/>
        </w:rPr>
      </w:pPr>
      <w:r>
        <w:rPr>
          <w:rFonts w:ascii="Times New Roman" w:hAnsi="Times New Roman"/>
          <w:sz w:val="24"/>
          <w:szCs w:val="24"/>
        </w:rPr>
        <w:t xml:space="preserve">1.Сколько плоскостей можно провести через одну прямую? </w:t>
      </w:r>
    </w:p>
    <w:p w:rsidR="00342929" w:rsidRDefault="00342929" w:rsidP="00342929">
      <w:pPr>
        <w:spacing w:after="0" w:line="240" w:lineRule="auto"/>
        <w:jc w:val="both"/>
        <w:rPr>
          <w:rFonts w:ascii="Times New Roman" w:hAnsi="Times New Roman"/>
          <w:sz w:val="24"/>
          <w:szCs w:val="24"/>
        </w:rPr>
      </w:pPr>
      <w:r>
        <w:rPr>
          <w:rFonts w:ascii="Times New Roman" w:hAnsi="Times New Roman"/>
          <w:sz w:val="24"/>
          <w:szCs w:val="24"/>
        </w:rPr>
        <w:t xml:space="preserve">2.Сколько плоскостей можно провести через две параллельные прямые? </w:t>
      </w:r>
    </w:p>
    <w:p w:rsidR="00342929" w:rsidRDefault="00342929" w:rsidP="00342929">
      <w:pPr>
        <w:spacing w:after="0" w:line="240" w:lineRule="auto"/>
        <w:jc w:val="both"/>
        <w:rPr>
          <w:rFonts w:ascii="Times New Roman" w:hAnsi="Times New Roman"/>
          <w:sz w:val="24"/>
          <w:szCs w:val="24"/>
        </w:rPr>
      </w:pPr>
      <w:r>
        <w:rPr>
          <w:rFonts w:ascii="Times New Roman" w:hAnsi="Times New Roman"/>
          <w:sz w:val="24"/>
          <w:szCs w:val="24"/>
        </w:rPr>
        <w:t xml:space="preserve">3.Сколько плоскостей можно провести через две пересекающиеся прямые? </w:t>
      </w:r>
    </w:p>
    <w:p w:rsidR="00342929" w:rsidRDefault="00342929" w:rsidP="00342929">
      <w:pPr>
        <w:spacing w:after="0" w:line="240" w:lineRule="auto"/>
        <w:jc w:val="both"/>
        <w:rPr>
          <w:rFonts w:ascii="Times New Roman" w:hAnsi="Times New Roman"/>
          <w:sz w:val="24"/>
          <w:szCs w:val="24"/>
        </w:rPr>
      </w:pPr>
      <w:r>
        <w:rPr>
          <w:rFonts w:ascii="Times New Roman" w:hAnsi="Times New Roman"/>
          <w:sz w:val="24"/>
          <w:szCs w:val="24"/>
        </w:rPr>
        <w:t xml:space="preserve">4. Сколько плоскостей можно провести через две скрещивающиеся прямые? </w:t>
      </w:r>
    </w:p>
    <w:p w:rsidR="00342929" w:rsidRDefault="00342929" w:rsidP="00342929">
      <w:pPr>
        <w:spacing w:after="0" w:line="240" w:lineRule="auto"/>
        <w:jc w:val="both"/>
        <w:rPr>
          <w:rFonts w:ascii="Times New Roman" w:hAnsi="Times New Roman"/>
          <w:sz w:val="24"/>
          <w:szCs w:val="24"/>
        </w:rPr>
      </w:pPr>
      <w:r>
        <w:rPr>
          <w:rFonts w:ascii="Times New Roman" w:hAnsi="Times New Roman"/>
          <w:sz w:val="24"/>
          <w:szCs w:val="24"/>
        </w:rPr>
        <w:t xml:space="preserve">5. Прямые  </w:t>
      </w:r>
      <w:r>
        <w:rPr>
          <w:rFonts w:ascii="Times New Roman" w:hAnsi="Times New Roman"/>
          <w:i/>
          <w:sz w:val="24"/>
          <w:szCs w:val="24"/>
        </w:rPr>
        <w:t>а</w:t>
      </w:r>
      <w:r>
        <w:rPr>
          <w:rFonts w:ascii="Times New Roman" w:hAnsi="Times New Roman"/>
          <w:sz w:val="24"/>
          <w:szCs w:val="24"/>
        </w:rPr>
        <w:t xml:space="preserve"> и </w:t>
      </w:r>
      <w:r>
        <w:rPr>
          <w:rFonts w:ascii="Times New Roman" w:hAnsi="Times New Roman"/>
          <w:i/>
          <w:sz w:val="24"/>
          <w:szCs w:val="24"/>
        </w:rPr>
        <w:t>в</w:t>
      </w:r>
      <w:r>
        <w:rPr>
          <w:rFonts w:ascii="Times New Roman" w:hAnsi="Times New Roman"/>
          <w:sz w:val="24"/>
          <w:szCs w:val="24"/>
        </w:rPr>
        <w:t xml:space="preserve"> параллельны  прямой </w:t>
      </w:r>
      <w:r>
        <w:rPr>
          <w:rFonts w:ascii="Times New Roman" w:hAnsi="Times New Roman"/>
          <w:i/>
          <w:sz w:val="24"/>
          <w:szCs w:val="24"/>
        </w:rPr>
        <w:t>с</w:t>
      </w:r>
      <w:r>
        <w:rPr>
          <w:rFonts w:ascii="Times New Roman" w:hAnsi="Times New Roman"/>
          <w:sz w:val="24"/>
          <w:szCs w:val="24"/>
        </w:rPr>
        <w:t xml:space="preserve">. Как расположены между собой прямые </w:t>
      </w:r>
      <w:r>
        <w:rPr>
          <w:rFonts w:ascii="Times New Roman" w:hAnsi="Times New Roman"/>
          <w:i/>
          <w:sz w:val="24"/>
          <w:szCs w:val="24"/>
        </w:rPr>
        <w:t>а</w:t>
      </w:r>
      <w:r>
        <w:rPr>
          <w:rFonts w:ascii="Times New Roman" w:hAnsi="Times New Roman"/>
          <w:sz w:val="24"/>
          <w:szCs w:val="24"/>
        </w:rPr>
        <w:t xml:space="preserve"> и </w:t>
      </w:r>
      <w:r>
        <w:rPr>
          <w:rFonts w:ascii="Times New Roman" w:hAnsi="Times New Roman"/>
          <w:i/>
          <w:sz w:val="24"/>
          <w:szCs w:val="24"/>
        </w:rPr>
        <w:t>в</w:t>
      </w:r>
      <w:r>
        <w:rPr>
          <w:rFonts w:ascii="Times New Roman" w:hAnsi="Times New Roman"/>
          <w:sz w:val="24"/>
          <w:szCs w:val="24"/>
        </w:rPr>
        <w:t xml:space="preserve">? </w:t>
      </w:r>
    </w:p>
    <w:p w:rsidR="00342929" w:rsidRDefault="00342929" w:rsidP="00342929">
      <w:pPr>
        <w:spacing w:after="0" w:line="240" w:lineRule="auto"/>
        <w:jc w:val="both"/>
        <w:rPr>
          <w:rFonts w:ascii="Times New Roman" w:hAnsi="Times New Roman"/>
          <w:sz w:val="24"/>
          <w:szCs w:val="24"/>
        </w:rPr>
      </w:pPr>
      <w:r>
        <w:rPr>
          <w:rFonts w:ascii="Times New Roman" w:hAnsi="Times New Roman"/>
          <w:sz w:val="24"/>
          <w:szCs w:val="24"/>
        </w:rPr>
        <w:t xml:space="preserve">6.Две плоскости параллельны одной прямой. Параллельны ли они между собой? </w:t>
      </w:r>
    </w:p>
    <w:p w:rsidR="00342929" w:rsidRDefault="00342929" w:rsidP="00342929">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7.Плоскость α </w:t>
      </w:r>
      <w:r>
        <w:rPr>
          <w:rFonts w:ascii="Cambria Math" w:hAnsi="Cambria Math" w:cs="Cambria Math"/>
        </w:rPr>
        <w:t>∥</w:t>
      </w:r>
      <w:r>
        <w:rPr>
          <w:rFonts w:ascii="Times New Roman" w:hAnsi="Times New Roman"/>
          <w:sz w:val="24"/>
          <w:szCs w:val="24"/>
        </w:rPr>
        <w:t xml:space="preserve"> β,  α </w:t>
      </w:r>
      <w:r w:rsidRPr="00BE0D3B">
        <w:rPr>
          <w:rFonts w:ascii="Times New Roman" w:hAnsi="Times New Roman"/>
          <w:position w:val="-8"/>
          <w:sz w:val="24"/>
          <w:szCs w:val="24"/>
        </w:rPr>
        <w:object w:dxaOrig="240" w:dyaOrig="300">
          <v:shape id="_x0000_i1034" type="#_x0000_t75" style="width:12pt;height:15pt" o:ole="">
            <v:imagedata r:id="rId70" o:title=""/>
          </v:shape>
          <o:OLEObject Type="Embed" ProgID="Equation.3" ShapeID="_x0000_i1034" DrawAspect="Content" ObjectID="_1747060659" r:id="rId71"/>
        </w:object>
      </w:r>
      <w:r>
        <w:rPr>
          <w:rFonts w:ascii="Times New Roman" w:hAnsi="Times New Roman"/>
          <w:sz w:val="24"/>
          <w:szCs w:val="24"/>
        </w:rPr>
        <w:t xml:space="preserve"> γ =  </w:t>
      </w:r>
      <w:r>
        <w:rPr>
          <w:rFonts w:ascii="Times New Roman" w:hAnsi="Times New Roman"/>
          <w:i/>
          <w:sz w:val="24"/>
          <w:szCs w:val="24"/>
        </w:rPr>
        <w:t>а</w:t>
      </w:r>
      <w:r>
        <w:rPr>
          <w:rFonts w:ascii="Times New Roman" w:hAnsi="Times New Roman"/>
          <w:sz w:val="24"/>
          <w:szCs w:val="24"/>
        </w:rPr>
        <w:t>, β</w:t>
      </w:r>
      <w:r w:rsidRPr="00BE0D3B">
        <w:rPr>
          <w:rFonts w:ascii="Times New Roman" w:hAnsi="Times New Roman"/>
          <w:position w:val="-8"/>
          <w:sz w:val="24"/>
          <w:szCs w:val="24"/>
        </w:rPr>
        <w:object w:dxaOrig="240" w:dyaOrig="300">
          <v:shape id="_x0000_i1035" type="#_x0000_t75" style="width:12pt;height:15pt" o:ole="">
            <v:imagedata r:id="rId72" o:title=""/>
          </v:shape>
          <o:OLEObject Type="Embed" ProgID="Equation.3" ShapeID="_x0000_i1035" DrawAspect="Content" ObjectID="_1747060660" r:id="rId73"/>
        </w:object>
      </w:r>
      <w:r>
        <w:rPr>
          <w:rFonts w:ascii="Times New Roman" w:hAnsi="Times New Roman"/>
          <w:sz w:val="24"/>
          <w:szCs w:val="24"/>
        </w:rPr>
        <w:t xml:space="preserve">  γ =  </w:t>
      </w:r>
      <w:r>
        <w:rPr>
          <w:rFonts w:ascii="Times New Roman" w:hAnsi="Times New Roman"/>
          <w:i/>
          <w:sz w:val="24"/>
          <w:szCs w:val="24"/>
        </w:rPr>
        <w:t>в</w:t>
      </w:r>
      <w:r>
        <w:rPr>
          <w:rFonts w:ascii="Times New Roman" w:hAnsi="Times New Roman"/>
          <w:sz w:val="24"/>
          <w:szCs w:val="24"/>
        </w:rPr>
        <w:t xml:space="preserve">.  Что можно сказать о прямых </w:t>
      </w:r>
      <w:r>
        <w:rPr>
          <w:rFonts w:ascii="Times New Roman" w:hAnsi="Times New Roman"/>
          <w:i/>
          <w:sz w:val="24"/>
          <w:szCs w:val="24"/>
        </w:rPr>
        <w:t>а</w:t>
      </w:r>
      <w:r>
        <w:rPr>
          <w:rFonts w:ascii="Times New Roman" w:hAnsi="Times New Roman"/>
          <w:sz w:val="24"/>
          <w:szCs w:val="24"/>
        </w:rPr>
        <w:t xml:space="preserve"> и </w:t>
      </w:r>
      <w:r>
        <w:rPr>
          <w:rFonts w:ascii="Times New Roman" w:hAnsi="Times New Roman"/>
          <w:i/>
          <w:sz w:val="24"/>
          <w:szCs w:val="24"/>
        </w:rPr>
        <w:t>в</w:t>
      </w:r>
      <w:r>
        <w:rPr>
          <w:rFonts w:ascii="Times New Roman" w:hAnsi="Times New Roman"/>
          <w:sz w:val="24"/>
          <w:szCs w:val="24"/>
        </w:rPr>
        <w:t xml:space="preserve">? </w:t>
      </w:r>
    </w:p>
    <w:p w:rsidR="00342929" w:rsidRDefault="00342929" w:rsidP="00342929">
      <w:pPr>
        <w:spacing w:after="0" w:line="240" w:lineRule="auto"/>
        <w:jc w:val="both"/>
        <w:rPr>
          <w:rFonts w:ascii="Times New Roman" w:hAnsi="Times New Roman"/>
          <w:sz w:val="24"/>
          <w:szCs w:val="24"/>
        </w:rPr>
      </w:pPr>
      <w:r>
        <w:rPr>
          <w:rFonts w:ascii="Times New Roman" w:hAnsi="Times New Roman"/>
          <w:sz w:val="24"/>
          <w:szCs w:val="24"/>
        </w:rPr>
        <w:t xml:space="preserve">8.У треугольника основание равно 18 см. Чему равна средняя линия   треугольника? </w:t>
      </w:r>
    </w:p>
    <w:p w:rsidR="00342929" w:rsidRDefault="00342929" w:rsidP="00342929">
      <w:pPr>
        <w:spacing w:after="0" w:line="240" w:lineRule="auto"/>
        <w:jc w:val="both"/>
        <w:rPr>
          <w:rFonts w:ascii="Times New Roman" w:hAnsi="Times New Roman"/>
          <w:sz w:val="24"/>
          <w:szCs w:val="24"/>
        </w:rPr>
      </w:pPr>
      <w:r>
        <w:rPr>
          <w:rFonts w:ascii="Times New Roman" w:hAnsi="Times New Roman"/>
          <w:sz w:val="24"/>
          <w:szCs w:val="24"/>
        </w:rPr>
        <w:t xml:space="preserve">9.Стороны основания трапеции равны 12см  и 7см. Чему равна средняя линия трапеции? </w:t>
      </w:r>
    </w:p>
    <w:p w:rsidR="00342929" w:rsidRDefault="00342929" w:rsidP="00342929">
      <w:pPr>
        <w:spacing w:after="0" w:line="240" w:lineRule="auto"/>
        <w:jc w:val="both"/>
        <w:rPr>
          <w:rFonts w:ascii="Times New Roman" w:hAnsi="Times New Roman"/>
          <w:sz w:val="24"/>
          <w:szCs w:val="24"/>
        </w:rPr>
      </w:pPr>
      <w:r>
        <w:rPr>
          <w:rFonts w:ascii="Times New Roman" w:hAnsi="Times New Roman"/>
          <w:sz w:val="24"/>
          <w:szCs w:val="24"/>
        </w:rPr>
        <w:t xml:space="preserve">10.У данного четырехугольника противоположные стороны равны и параллельны. Диагонали равны 15см и 13 см.  Является ли четырехугольник прямоугольником? </w:t>
      </w:r>
    </w:p>
    <w:p w:rsidR="00342929" w:rsidRDefault="00342929" w:rsidP="00342929">
      <w:pPr>
        <w:spacing w:after="0" w:line="240" w:lineRule="auto"/>
        <w:jc w:val="both"/>
        <w:rPr>
          <w:rFonts w:ascii="Times New Roman" w:hAnsi="Times New Roman"/>
          <w:sz w:val="24"/>
          <w:szCs w:val="24"/>
        </w:rPr>
      </w:pPr>
      <w:r>
        <w:rPr>
          <w:rFonts w:ascii="Times New Roman" w:hAnsi="Times New Roman"/>
          <w:sz w:val="24"/>
          <w:szCs w:val="24"/>
        </w:rPr>
        <w:t>11. Могут ли быть  ┴ к одной плоскости две стороны одного треугольника?</w:t>
      </w:r>
    </w:p>
    <w:p w:rsidR="00342929" w:rsidRDefault="00342929" w:rsidP="00342929">
      <w:pPr>
        <w:spacing w:after="0" w:line="240" w:lineRule="auto"/>
        <w:jc w:val="both"/>
        <w:rPr>
          <w:rFonts w:ascii="Times New Roman" w:hAnsi="Times New Roman"/>
          <w:sz w:val="24"/>
          <w:szCs w:val="24"/>
        </w:rPr>
      </w:pPr>
      <w:r>
        <w:rPr>
          <w:rFonts w:ascii="Times New Roman" w:hAnsi="Times New Roman"/>
          <w:sz w:val="24"/>
          <w:szCs w:val="24"/>
        </w:rPr>
        <w:t>12. Прямая   ┴ к одной из двух пересекающихся плоскостей, может ли она быть ┴ к другой плоскости?</w:t>
      </w:r>
    </w:p>
    <w:p w:rsidR="00342929" w:rsidRDefault="00342929" w:rsidP="00342929">
      <w:pPr>
        <w:spacing w:after="0" w:line="240" w:lineRule="auto"/>
        <w:jc w:val="both"/>
        <w:rPr>
          <w:rFonts w:ascii="Times New Roman" w:hAnsi="Times New Roman"/>
          <w:sz w:val="24"/>
          <w:szCs w:val="24"/>
        </w:rPr>
      </w:pPr>
      <w:r>
        <w:rPr>
          <w:rFonts w:ascii="Times New Roman" w:hAnsi="Times New Roman"/>
          <w:sz w:val="24"/>
          <w:szCs w:val="24"/>
        </w:rPr>
        <w:t>13. Если две плоскости   ┴ к одной прямой, каковы они между собой?</w:t>
      </w:r>
    </w:p>
    <w:p w:rsidR="00342929" w:rsidRDefault="00342929" w:rsidP="00342929">
      <w:pPr>
        <w:spacing w:after="0" w:line="240" w:lineRule="auto"/>
        <w:jc w:val="both"/>
        <w:rPr>
          <w:rFonts w:ascii="Times New Roman" w:hAnsi="Times New Roman"/>
          <w:sz w:val="24"/>
          <w:szCs w:val="24"/>
        </w:rPr>
      </w:pPr>
      <w:r>
        <w:rPr>
          <w:rFonts w:ascii="Times New Roman" w:hAnsi="Times New Roman"/>
          <w:sz w:val="24"/>
          <w:szCs w:val="24"/>
        </w:rPr>
        <w:t>14. Сколько наклонных  можно провести из одной точки к плоскости?</w:t>
      </w:r>
    </w:p>
    <w:p w:rsidR="00342929" w:rsidRDefault="00342929" w:rsidP="0034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342929" w:rsidRDefault="00342929" w:rsidP="0034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Уровень В.</w:t>
      </w:r>
    </w:p>
    <w:p w:rsidR="00342929" w:rsidRDefault="00342929" w:rsidP="0034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 xml:space="preserve">15. Точки </w:t>
      </w:r>
      <w:r>
        <w:rPr>
          <w:rFonts w:ascii="Times New Roman" w:hAnsi="Times New Roman"/>
          <w:bCs/>
          <w:i/>
          <w:sz w:val="24"/>
          <w:szCs w:val="24"/>
        </w:rPr>
        <w:t>К</w:t>
      </w:r>
      <w:r>
        <w:rPr>
          <w:rFonts w:ascii="Times New Roman" w:hAnsi="Times New Roman"/>
          <w:bCs/>
          <w:sz w:val="24"/>
          <w:szCs w:val="24"/>
        </w:rPr>
        <w:t xml:space="preserve">, </w:t>
      </w:r>
      <w:r>
        <w:rPr>
          <w:rFonts w:ascii="Times New Roman" w:hAnsi="Times New Roman"/>
          <w:bCs/>
          <w:i/>
          <w:sz w:val="24"/>
          <w:szCs w:val="24"/>
        </w:rPr>
        <w:t>М</w:t>
      </w:r>
      <w:r>
        <w:rPr>
          <w:rFonts w:ascii="Times New Roman" w:hAnsi="Times New Roman"/>
          <w:bCs/>
          <w:sz w:val="24"/>
          <w:szCs w:val="24"/>
        </w:rPr>
        <w:t xml:space="preserve">, </w:t>
      </w:r>
      <w:r>
        <w:rPr>
          <w:rFonts w:ascii="Times New Roman" w:hAnsi="Times New Roman"/>
          <w:bCs/>
          <w:i/>
          <w:sz w:val="24"/>
          <w:szCs w:val="24"/>
        </w:rPr>
        <w:t>Р</w:t>
      </w:r>
      <w:r>
        <w:rPr>
          <w:rFonts w:ascii="Times New Roman" w:hAnsi="Times New Roman"/>
          <w:bCs/>
          <w:sz w:val="24"/>
          <w:szCs w:val="24"/>
        </w:rPr>
        <w:t xml:space="preserve">, </w:t>
      </w:r>
      <w:r>
        <w:rPr>
          <w:rFonts w:ascii="Times New Roman" w:hAnsi="Times New Roman"/>
          <w:bCs/>
          <w:i/>
          <w:sz w:val="24"/>
          <w:szCs w:val="24"/>
        </w:rPr>
        <w:t>Т</w:t>
      </w:r>
      <w:r>
        <w:rPr>
          <w:rFonts w:ascii="Times New Roman" w:hAnsi="Times New Roman"/>
          <w:bCs/>
          <w:sz w:val="24"/>
          <w:szCs w:val="24"/>
        </w:rPr>
        <w:t xml:space="preserve"> не  лежат  в  одной  плоскости. Могут  ли  прямые  </w:t>
      </w:r>
      <w:r>
        <w:rPr>
          <w:rFonts w:ascii="Times New Roman" w:hAnsi="Times New Roman"/>
          <w:bCs/>
          <w:i/>
          <w:sz w:val="24"/>
          <w:szCs w:val="24"/>
        </w:rPr>
        <w:t>КМ</w:t>
      </w:r>
      <w:r>
        <w:rPr>
          <w:rFonts w:ascii="Times New Roman" w:hAnsi="Times New Roman"/>
          <w:bCs/>
          <w:sz w:val="24"/>
          <w:szCs w:val="24"/>
        </w:rPr>
        <w:t xml:space="preserve">  и  </w:t>
      </w:r>
      <w:r>
        <w:rPr>
          <w:rFonts w:ascii="Times New Roman" w:hAnsi="Times New Roman"/>
          <w:bCs/>
          <w:i/>
          <w:sz w:val="24"/>
          <w:szCs w:val="24"/>
        </w:rPr>
        <w:t xml:space="preserve">РТ </w:t>
      </w:r>
      <w:r>
        <w:rPr>
          <w:rFonts w:ascii="Times New Roman" w:hAnsi="Times New Roman"/>
          <w:bCs/>
          <w:sz w:val="24"/>
          <w:szCs w:val="24"/>
        </w:rPr>
        <w:t xml:space="preserve"> пересекаться? Ответ  обосновать.</w:t>
      </w:r>
    </w:p>
    <w:p w:rsidR="00342929" w:rsidRDefault="00342929" w:rsidP="0034292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16. Схематично изобразить плоскость </w:t>
      </w:r>
      <w:r>
        <w:rPr>
          <w:rFonts w:ascii="Times New Roman" w:eastAsia="Times New Roman" w:hAnsi="Times New Roman"/>
          <w:noProof/>
          <w:position w:val="-6"/>
          <w:sz w:val="24"/>
          <w:szCs w:val="24"/>
          <w:lang w:eastAsia="ru-RU"/>
        </w:rPr>
        <w:drawing>
          <wp:inline distT="0" distB="0" distL="0" distR="0">
            <wp:extent cx="154305" cy="142240"/>
            <wp:effectExtent l="19050" t="0" r="0" b="0"/>
            <wp:docPr id="218" name="Рисунок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74" cstate="print"/>
                    <a:srcRect/>
                    <a:stretch>
                      <a:fillRect/>
                    </a:stretch>
                  </pic:blipFill>
                  <pic:spPr bwMode="auto">
                    <a:xfrm>
                      <a:off x="0" y="0"/>
                      <a:ext cx="154305" cy="142240"/>
                    </a:xfrm>
                    <a:prstGeom prst="rect">
                      <a:avLst/>
                    </a:prstGeom>
                    <a:noFill/>
                    <a:ln w="9525" algn="ctr">
                      <a:noFill/>
                      <a:miter lim="800000"/>
                      <a:headEnd/>
                      <a:tailEnd/>
                    </a:ln>
                  </pic:spPr>
                </pic:pic>
              </a:graphicData>
            </a:graphic>
          </wp:inline>
        </w:drawing>
      </w:r>
      <w:r>
        <w:rPr>
          <w:rFonts w:ascii="Times New Roman" w:eastAsia="Times New Roman" w:hAnsi="Times New Roman"/>
          <w:sz w:val="24"/>
          <w:szCs w:val="24"/>
        </w:rPr>
        <w:t xml:space="preserve"> в виде параллелограмма. Вне   ее построить отрезок </w:t>
      </w:r>
      <w:r>
        <w:rPr>
          <w:rFonts w:ascii="Times New Roman" w:eastAsia="Times New Roman" w:hAnsi="Times New Roman"/>
          <w:i/>
          <w:sz w:val="24"/>
          <w:szCs w:val="24"/>
          <w:lang w:val="en-US"/>
        </w:rPr>
        <w:t>AB</w:t>
      </w:r>
      <w:r>
        <w:rPr>
          <w:rFonts w:ascii="Times New Roman" w:eastAsia="Times New Roman" w:hAnsi="Times New Roman"/>
          <w:sz w:val="24"/>
          <w:szCs w:val="24"/>
        </w:rPr>
        <w:t xml:space="preserve">, не  параллельный ей. Через концы отрезка </w:t>
      </w:r>
      <w:r>
        <w:rPr>
          <w:rFonts w:ascii="Times New Roman" w:eastAsia="Times New Roman" w:hAnsi="Times New Roman"/>
          <w:i/>
          <w:sz w:val="24"/>
          <w:szCs w:val="24"/>
          <w:lang w:val="en-US"/>
        </w:rPr>
        <w:t>AB</w:t>
      </w:r>
      <w:r>
        <w:rPr>
          <w:rFonts w:ascii="Times New Roman" w:eastAsia="Times New Roman" w:hAnsi="Times New Roman"/>
          <w:sz w:val="24"/>
          <w:szCs w:val="24"/>
        </w:rPr>
        <w:t xml:space="preserve"> и его середину </w:t>
      </w:r>
      <w:r>
        <w:rPr>
          <w:rFonts w:ascii="Times New Roman" w:eastAsia="Times New Roman" w:hAnsi="Times New Roman"/>
          <w:i/>
          <w:sz w:val="24"/>
          <w:szCs w:val="24"/>
        </w:rPr>
        <w:t>М</w:t>
      </w:r>
      <w:r>
        <w:rPr>
          <w:rFonts w:ascii="Times New Roman" w:eastAsia="Times New Roman" w:hAnsi="Times New Roman"/>
          <w:sz w:val="24"/>
          <w:szCs w:val="24"/>
        </w:rPr>
        <w:t xml:space="preserve"> провести параллельные прямые, пересекающие плоскость  </w:t>
      </w:r>
      <w:r>
        <w:rPr>
          <w:rFonts w:ascii="Times New Roman" w:eastAsia="Times New Roman" w:hAnsi="Times New Roman"/>
          <w:noProof/>
          <w:position w:val="-6"/>
          <w:sz w:val="24"/>
          <w:szCs w:val="24"/>
          <w:lang w:eastAsia="ru-RU"/>
        </w:rPr>
        <w:drawing>
          <wp:inline distT="0" distB="0" distL="0" distR="0">
            <wp:extent cx="154305" cy="142240"/>
            <wp:effectExtent l="19050" t="0" r="0" b="0"/>
            <wp:docPr id="219" name="Рисунок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74" cstate="print"/>
                    <a:srcRect/>
                    <a:stretch>
                      <a:fillRect/>
                    </a:stretch>
                  </pic:blipFill>
                  <pic:spPr bwMode="auto">
                    <a:xfrm>
                      <a:off x="0" y="0"/>
                      <a:ext cx="154305" cy="142240"/>
                    </a:xfrm>
                    <a:prstGeom prst="rect">
                      <a:avLst/>
                    </a:prstGeom>
                    <a:noFill/>
                    <a:ln w="9525" algn="ctr">
                      <a:noFill/>
                      <a:miter lim="800000"/>
                      <a:headEnd/>
                      <a:tailEnd/>
                    </a:ln>
                  </pic:spPr>
                </pic:pic>
              </a:graphicData>
            </a:graphic>
          </wp:inline>
        </w:drawing>
      </w:r>
      <w:r>
        <w:rPr>
          <w:rFonts w:ascii="Times New Roman" w:eastAsia="Times New Roman" w:hAnsi="Times New Roman"/>
          <w:sz w:val="24"/>
          <w:szCs w:val="24"/>
        </w:rPr>
        <w:t xml:space="preserve"> в точках </w:t>
      </w:r>
      <w:r>
        <w:rPr>
          <w:rFonts w:ascii="Times New Roman" w:eastAsia="Times New Roman" w:hAnsi="Times New Roman"/>
          <w:i/>
          <w:sz w:val="24"/>
          <w:szCs w:val="24"/>
        </w:rPr>
        <w:t>А</w:t>
      </w:r>
      <w:r>
        <w:rPr>
          <w:rFonts w:ascii="Times New Roman" w:eastAsia="Times New Roman" w:hAnsi="Times New Roman"/>
          <w:i/>
          <w:sz w:val="24"/>
          <w:szCs w:val="24"/>
          <w:vertAlign w:val="subscript"/>
        </w:rPr>
        <w:t>1</w:t>
      </w:r>
      <w:r>
        <w:rPr>
          <w:rFonts w:ascii="Times New Roman" w:eastAsia="Times New Roman" w:hAnsi="Times New Roman"/>
          <w:i/>
          <w:sz w:val="24"/>
          <w:szCs w:val="24"/>
        </w:rPr>
        <w:t>,</w:t>
      </w:r>
      <w:r>
        <w:rPr>
          <w:rFonts w:ascii="Times New Roman" w:eastAsia="Times New Roman" w:hAnsi="Times New Roman"/>
          <w:sz w:val="24"/>
          <w:szCs w:val="24"/>
        </w:rPr>
        <w:t xml:space="preserve"> </w:t>
      </w:r>
      <w:r>
        <w:rPr>
          <w:rFonts w:ascii="Times New Roman" w:eastAsia="Times New Roman" w:hAnsi="Times New Roman"/>
          <w:i/>
          <w:sz w:val="24"/>
          <w:szCs w:val="24"/>
        </w:rPr>
        <w:t>В</w:t>
      </w:r>
      <w:r>
        <w:rPr>
          <w:rFonts w:ascii="Times New Roman" w:eastAsia="Times New Roman" w:hAnsi="Times New Roman"/>
          <w:i/>
          <w:sz w:val="24"/>
          <w:szCs w:val="24"/>
          <w:vertAlign w:val="subscript"/>
        </w:rPr>
        <w:t>1</w:t>
      </w:r>
      <w:r>
        <w:rPr>
          <w:rFonts w:ascii="Times New Roman" w:eastAsia="Times New Roman" w:hAnsi="Times New Roman"/>
          <w:i/>
          <w:sz w:val="24"/>
          <w:szCs w:val="24"/>
        </w:rPr>
        <w:t xml:space="preserve"> </w:t>
      </w:r>
      <w:r>
        <w:rPr>
          <w:rFonts w:ascii="Times New Roman" w:eastAsia="Times New Roman" w:hAnsi="Times New Roman"/>
          <w:sz w:val="24"/>
          <w:szCs w:val="24"/>
        </w:rPr>
        <w:t xml:space="preserve">и </w:t>
      </w:r>
      <w:r>
        <w:rPr>
          <w:rFonts w:ascii="Times New Roman" w:eastAsia="Times New Roman" w:hAnsi="Times New Roman"/>
          <w:i/>
          <w:sz w:val="24"/>
          <w:szCs w:val="24"/>
        </w:rPr>
        <w:t>М</w:t>
      </w:r>
      <w:r>
        <w:rPr>
          <w:rFonts w:ascii="Times New Roman" w:eastAsia="Times New Roman" w:hAnsi="Times New Roman"/>
          <w:i/>
          <w:sz w:val="24"/>
          <w:szCs w:val="24"/>
          <w:vertAlign w:val="subscript"/>
        </w:rPr>
        <w:t>1</w:t>
      </w:r>
      <w:r>
        <w:rPr>
          <w:rFonts w:ascii="Times New Roman" w:eastAsia="Times New Roman" w:hAnsi="Times New Roman"/>
          <w:sz w:val="24"/>
          <w:szCs w:val="24"/>
        </w:rPr>
        <w:t xml:space="preserve">. Найти длину отрезка  </w:t>
      </w:r>
      <w:r>
        <w:rPr>
          <w:rFonts w:ascii="Times New Roman" w:eastAsia="Times New Roman" w:hAnsi="Times New Roman"/>
          <w:i/>
          <w:sz w:val="24"/>
          <w:szCs w:val="24"/>
        </w:rPr>
        <w:t>ММ</w:t>
      </w:r>
      <w:r>
        <w:rPr>
          <w:rFonts w:ascii="Times New Roman" w:eastAsia="Times New Roman" w:hAnsi="Times New Roman"/>
          <w:i/>
          <w:sz w:val="24"/>
          <w:szCs w:val="24"/>
          <w:vertAlign w:val="subscript"/>
        </w:rPr>
        <w:t>1</w:t>
      </w:r>
      <w:r>
        <w:rPr>
          <w:rFonts w:ascii="Times New Roman" w:eastAsia="Times New Roman" w:hAnsi="Times New Roman"/>
          <w:sz w:val="24"/>
          <w:szCs w:val="24"/>
        </w:rPr>
        <w:t xml:space="preserve">, если   </w:t>
      </w:r>
      <w:r>
        <w:rPr>
          <w:rFonts w:ascii="Times New Roman" w:eastAsia="Times New Roman" w:hAnsi="Times New Roman"/>
          <w:i/>
          <w:sz w:val="24"/>
          <w:szCs w:val="24"/>
        </w:rPr>
        <w:t>АА</w:t>
      </w:r>
      <w:r>
        <w:rPr>
          <w:rFonts w:ascii="Times New Roman" w:eastAsia="Times New Roman" w:hAnsi="Times New Roman"/>
          <w:i/>
          <w:sz w:val="24"/>
          <w:szCs w:val="24"/>
          <w:vertAlign w:val="subscript"/>
        </w:rPr>
        <w:t>1</w:t>
      </w:r>
      <w:r>
        <w:rPr>
          <w:rFonts w:ascii="Times New Roman" w:eastAsia="Times New Roman" w:hAnsi="Times New Roman"/>
          <w:sz w:val="24"/>
          <w:szCs w:val="24"/>
        </w:rPr>
        <w:t xml:space="preserve">= 13 м, </w:t>
      </w:r>
      <w:r>
        <w:rPr>
          <w:rFonts w:ascii="Times New Roman" w:eastAsia="Times New Roman" w:hAnsi="Times New Roman"/>
          <w:i/>
          <w:sz w:val="24"/>
          <w:szCs w:val="24"/>
        </w:rPr>
        <w:t>ВВ</w:t>
      </w:r>
      <w:r>
        <w:rPr>
          <w:rFonts w:ascii="Times New Roman" w:eastAsia="Times New Roman" w:hAnsi="Times New Roman"/>
          <w:i/>
          <w:sz w:val="24"/>
          <w:szCs w:val="24"/>
          <w:vertAlign w:val="subscript"/>
        </w:rPr>
        <w:t>1</w:t>
      </w:r>
      <w:r>
        <w:rPr>
          <w:rFonts w:ascii="Times New Roman" w:eastAsia="Times New Roman" w:hAnsi="Times New Roman"/>
          <w:sz w:val="24"/>
          <w:szCs w:val="24"/>
        </w:rPr>
        <w:t>= 7 м.</w:t>
      </w:r>
    </w:p>
    <w:p w:rsidR="00342929" w:rsidRDefault="00342929" w:rsidP="00342929">
      <w:pPr>
        <w:spacing w:after="0" w:line="240" w:lineRule="auto"/>
        <w:rPr>
          <w:rFonts w:ascii="Times New Roman" w:hAnsi="Times New Roman"/>
          <w:sz w:val="24"/>
          <w:szCs w:val="24"/>
        </w:rPr>
      </w:pPr>
      <w:r>
        <w:rPr>
          <w:rFonts w:ascii="Times New Roman" w:eastAsia="Times New Roman" w:hAnsi="Times New Roman"/>
          <w:sz w:val="24"/>
          <w:szCs w:val="24"/>
        </w:rPr>
        <w:t xml:space="preserve">17. </w:t>
      </w:r>
      <w:r>
        <w:rPr>
          <w:rFonts w:ascii="Times New Roman" w:hAnsi="Times New Roman"/>
          <w:sz w:val="24"/>
          <w:szCs w:val="24"/>
        </w:rPr>
        <w:t>Из  точки к  плоскости  проведены  две  наклонные, равные  5см  и  8 см. Проекция одной  из  них  на   3 см   больше  другой. Найдите  проекции  наклонных.</w:t>
      </w:r>
    </w:p>
    <w:p w:rsidR="00342929" w:rsidRDefault="00342929" w:rsidP="0034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342929" w:rsidRDefault="00342929" w:rsidP="0034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Уровень С.</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gridCol w:w="3508"/>
      </w:tblGrid>
      <w:tr w:rsidR="00342929" w:rsidTr="00BE1EE7">
        <w:trPr>
          <w:trHeight w:val="430"/>
        </w:trPr>
        <w:tc>
          <w:tcPr>
            <w:tcW w:w="9712" w:type="dxa"/>
            <w:gridSpan w:val="2"/>
          </w:tcPr>
          <w:p w:rsidR="00342929"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Cs/>
                <w:sz w:val="24"/>
                <w:szCs w:val="24"/>
              </w:rPr>
              <w:t xml:space="preserve">18. Даны две параллельные плоскости и не лежащая между ними точка </w:t>
            </w:r>
            <w:r>
              <w:rPr>
                <w:bCs/>
                <w:i/>
                <w:sz w:val="24"/>
                <w:szCs w:val="24"/>
              </w:rPr>
              <w:t>Р</w:t>
            </w:r>
            <w:r>
              <w:rPr>
                <w:bCs/>
                <w:sz w:val="24"/>
                <w:szCs w:val="24"/>
              </w:rPr>
              <w:t xml:space="preserve">. Две  прямые, проходящие  через точку </w:t>
            </w:r>
            <w:r>
              <w:rPr>
                <w:bCs/>
                <w:i/>
                <w:sz w:val="24"/>
                <w:szCs w:val="24"/>
              </w:rPr>
              <w:t>Р</w:t>
            </w:r>
            <w:r>
              <w:rPr>
                <w:bCs/>
                <w:sz w:val="24"/>
                <w:szCs w:val="24"/>
              </w:rPr>
              <w:t xml:space="preserve"> пересекают ближнюю к точке </w:t>
            </w:r>
            <w:r>
              <w:rPr>
                <w:bCs/>
                <w:i/>
                <w:sz w:val="24"/>
                <w:szCs w:val="24"/>
              </w:rPr>
              <w:t xml:space="preserve">Р </w:t>
            </w:r>
            <w:r>
              <w:rPr>
                <w:bCs/>
                <w:sz w:val="24"/>
                <w:szCs w:val="24"/>
              </w:rPr>
              <w:t xml:space="preserve">плоскость в точках </w:t>
            </w:r>
            <w:r>
              <w:rPr>
                <w:bCs/>
                <w:i/>
                <w:sz w:val="24"/>
                <w:szCs w:val="24"/>
              </w:rPr>
              <w:t>А</w:t>
            </w:r>
            <w:r>
              <w:rPr>
                <w:bCs/>
                <w:i/>
                <w:sz w:val="24"/>
                <w:szCs w:val="24"/>
                <w:vertAlign w:val="subscript"/>
              </w:rPr>
              <w:t>1</w:t>
            </w:r>
            <w:r>
              <w:rPr>
                <w:bCs/>
                <w:sz w:val="24"/>
                <w:szCs w:val="24"/>
              </w:rPr>
              <w:t xml:space="preserve"> и </w:t>
            </w:r>
            <w:r>
              <w:rPr>
                <w:bCs/>
                <w:i/>
                <w:sz w:val="24"/>
                <w:szCs w:val="24"/>
              </w:rPr>
              <w:t>А</w:t>
            </w:r>
            <w:r>
              <w:rPr>
                <w:bCs/>
                <w:i/>
                <w:sz w:val="24"/>
                <w:szCs w:val="24"/>
                <w:vertAlign w:val="subscript"/>
              </w:rPr>
              <w:t>2</w:t>
            </w:r>
            <w:r>
              <w:rPr>
                <w:bCs/>
                <w:sz w:val="24"/>
                <w:szCs w:val="24"/>
              </w:rPr>
              <w:t>,</w:t>
            </w:r>
          </w:p>
          <w:p w:rsidR="00A075B9" w:rsidRPr="00106F35" w:rsidRDefault="00A075B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4"/>
                <w:szCs w:val="24"/>
              </w:rPr>
            </w:pPr>
          </w:p>
        </w:tc>
      </w:tr>
      <w:tr w:rsidR="00342929" w:rsidTr="00BE1EE7">
        <w:trPr>
          <w:trHeight w:val="2375"/>
        </w:trPr>
        <w:tc>
          <w:tcPr>
            <w:tcW w:w="6204" w:type="dxa"/>
          </w:tcPr>
          <w:p w:rsidR="00342929"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Pr>
                <w:bCs/>
                <w:sz w:val="24"/>
                <w:szCs w:val="24"/>
              </w:rPr>
              <w:t xml:space="preserve">а  дальнюю в  точках </w:t>
            </w:r>
            <w:r>
              <w:rPr>
                <w:bCs/>
                <w:i/>
                <w:sz w:val="24"/>
                <w:szCs w:val="24"/>
              </w:rPr>
              <w:t>В</w:t>
            </w:r>
            <w:r>
              <w:rPr>
                <w:bCs/>
                <w:i/>
                <w:sz w:val="24"/>
                <w:szCs w:val="24"/>
                <w:vertAlign w:val="subscript"/>
              </w:rPr>
              <w:t>1</w:t>
            </w:r>
            <w:r>
              <w:rPr>
                <w:bCs/>
                <w:sz w:val="24"/>
                <w:szCs w:val="24"/>
              </w:rPr>
              <w:t xml:space="preserve"> и </w:t>
            </w:r>
            <w:r>
              <w:rPr>
                <w:bCs/>
                <w:i/>
                <w:sz w:val="24"/>
                <w:szCs w:val="24"/>
              </w:rPr>
              <w:t>В</w:t>
            </w:r>
            <w:r>
              <w:rPr>
                <w:bCs/>
                <w:i/>
                <w:sz w:val="24"/>
                <w:szCs w:val="24"/>
                <w:vertAlign w:val="subscript"/>
              </w:rPr>
              <w:t xml:space="preserve">2 </w:t>
            </w:r>
            <w:r>
              <w:rPr>
                <w:bCs/>
                <w:sz w:val="24"/>
                <w:szCs w:val="24"/>
              </w:rPr>
              <w:t xml:space="preserve"> соответственно. Найдите  длину  отрезка  </w:t>
            </w:r>
            <w:r>
              <w:rPr>
                <w:bCs/>
                <w:i/>
                <w:sz w:val="24"/>
                <w:szCs w:val="24"/>
              </w:rPr>
              <w:t>В</w:t>
            </w:r>
            <w:r>
              <w:rPr>
                <w:bCs/>
                <w:i/>
                <w:sz w:val="24"/>
                <w:szCs w:val="24"/>
                <w:vertAlign w:val="subscript"/>
              </w:rPr>
              <w:t>1</w:t>
            </w:r>
            <w:r>
              <w:rPr>
                <w:bCs/>
                <w:i/>
                <w:sz w:val="24"/>
                <w:szCs w:val="24"/>
              </w:rPr>
              <w:t>В</w:t>
            </w:r>
            <w:r>
              <w:rPr>
                <w:bCs/>
                <w:i/>
                <w:sz w:val="24"/>
                <w:szCs w:val="24"/>
                <w:vertAlign w:val="subscript"/>
              </w:rPr>
              <w:t xml:space="preserve">2 </w:t>
            </w:r>
            <w:r>
              <w:rPr>
                <w:bCs/>
                <w:sz w:val="24"/>
                <w:szCs w:val="24"/>
              </w:rPr>
              <w:t xml:space="preserve"> , если </w:t>
            </w:r>
            <w:r>
              <w:rPr>
                <w:bCs/>
                <w:i/>
                <w:sz w:val="24"/>
                <w:szCs w:val="24"/>
              </w:rPr>
              <w:t>А</w:t>
            </w:r>
            <w:r>
              <w:rPr>
                <w:bCs/>
                <w:i/>
                <w:sz w:val="24"/>
                <w:szCs w:val="24"/>
                <w:vertAlign w:val="subscript"/>
              </w:rPr>
              <w:t>1</w:t>
            </w:r>
            <w:r>
              <w:rPr>
                <w:bCs/>
                <w:i/>
                <w:sz w:val="24"/>
                <w:szCs w:val="24"/>
              </w:rPr>
              <w:t>А</w:t>
            </w:r>
            <w:r>
              <w:rPr>
                <w:bCs/>
                <w:i/>
                <w:sz w:val="24"/>
                <w:szCs w:val="24"/>
                <w:vertAlign w:val="subscript"/>
              </w:rPr>
              <w:t>2</w:t>
            </w:r>
            <w:r>
              <w:rPr>
                <w:bCs/>
                <w:sz w:val="24"/>
                <w:szCs w:val="24"/>
              </w:rPr>
              <w:t xml:space="preserve"> = 6 см и  </w:t>
            </w:r>
            <w:r>
              <w:rPr>
                <w:bCs/>
                <w:i/>
                <w:sz w:val="24"/>
                <w:szCs w:val="24"/>
              </w:rPr>
              <w:t>РА</w:t>
            </w:r>
            <w:r>
              <w:rPr>
                <w:bCs/>
                <w:i/>
                <w:sz w:val="24"/>
                <w:szCs w:val="24"/>
                <w:vertAlign w:val="subscript"/>
              </w:rPr>
              <w:t>1</w:t>
            </w:r>
            <w:r>
              <w:rPr>
                <w:bCs/>
                <w:sz w:val="24"/>
                <w:szCs w:val="24"/>
              </w:rPr>
              <w:t xml:space="preserve"> : </w:t>
            </w:r>
            <w:r>
              <w:rPr>
                <w:bCs/>
                <w:i/>
                <w:sz w:val="24"/>
                <w:szCs w:val="24"/>
              </w:rPr>
              <w:t>А</w:t>
            </w:r>
            <w:r>
              <w:rPr>
                <w:bCs/>
                <w:i/>
                <w:sz w:val="24"/>
                <w:szCs w:val="24"/>
                <w:vertAlign w:val="subscript"/>
              </w:rPr>
              <w:t>1</w:t>
            </w:r>
            <w:r>
              <w:rPr>
                <w:bCs/>
                <w:i/>
                <w:sz w:val="24"/>
                <w:szCs w:val="24"/>
              </w:rPr>
              <w:t>В</w:t>
            </w:r>
            <w:r>
              <w:rPr>
                <w:bCs/>
                <w:i/>
                <w:sz w:val="24"/>
                <w:szCs w:val="24"/>
                <w:vertAlign w:val="subscript"/>
              </w:rPr>
              <w:t>1</w:t>
            </w:r>
            <w:r>
              <w:rPr>
                <w:bCs/>
                <w:sz w:val="24"/>
                <w:szCs w:val="24"/>
              </w:rPr>
              <w:t xml:space="preserve"> = 3:2.</w:t>
            </w:r>
          </w:p>
          <w:p w:rsidR="00342929" w:rsidRDefault="00342929" w:rsidP="00BE1EE7">
            <w:pPr>
              <w:contextualSpacing/>
              <w:jc w:val="both"/>
              <w:rPr>
                <w:sz w:val="24"/>
                <w:szCs w:val="24"/>
              </w:rPr>
            </w:pPr>
          </w:p>
          <w:p w:rsidR="00342929" w:rsidRDefault="00342929" w:rsidP="00BE1EE7">
            <w:pPr>
              <w:contextualSpacing/>
              <w:jc w:val="both"/>
              <w:rPr>
                <w:bCs/>
                <w:sz w:val="24"/>
                <w:szCs w:val="24"/>
              </w:rPr>
            </w:pPr>
            <w:r>
              <w:rPr>
                <w:sz w:val="24"/>
                <w:szCs w:val="24"/>
              </w:rPr>
              <w:t xml:space="preserve">19. Расстояние от точки </w:t>
            </w:r>
            <w:r>
              <w:rPr>
                <w:i/>
                <w:sz w:val="24"/>
                <w:szCs w:val="24"/>
              </w:rPr>
              <w:t>М</w:t>
            </w:r>
            <w:r>
              <w:rPr>
                <w:sz w:val="24"/>
                <w:szCs w:val="24"/>
              </w:rPr>
              <w:t xml:space="preserve"> до каждой из вершин правильного треугольника </w:t>
            </w:r>
            <w:r>
              <w:rPr>
                <w:i/>
                <w:sz w:val="24"/>
                <w:szCs w:val="24"/>
                <w:lang w:val="en-US"/>
              </w:rPr>
              <w:t>ABC</w:t>
            </w:r>
            <w:r>
              <w:rPr>
                <w:i/>
                <w:sz w:val="24"/>
                <w:szCs w:val="24"/>
              </w:rPr>
              <w:t xml:space="preserve"> </w:t>
            </w:r>
            <w:r>
              <w:rPr>
                <w:sz w:val="24"/>
                <w:szCs w:val="24"/>
              </w:rPr>
              <w:t xml:space="preserve">равно </w:t>
            </w:r>
            <w:r>
              <w:rPr>
                <w:i/>
                <w:sz w:val="24"/>
                <w:szCs w:val="24"/>
              </w:rPr>
              <w:t>4см</w:t>
            </w:r>
            <w:r>
              <w:rPr>
                <w:sz w:val="24"/>
                <w:szCs w:val="24"/>
              </w:rPr>
              <w:t xml:space="preserve">. Найдите расстояние от точки </w:t>
            </w:r>
            <w:r>
              <w:rPr>
                <w:i/>
                <w:sz w:val="24"/>
                <w:szCs w:val="24"/>
                <w:lang w:val="en-US"/>
              </w:rPr>
              <w:t>M</w:t>
            </w:r>
            <w:r>
              <w:rPr>
                <w:i/>
                <w:sz w:val="24"/>
                <w:szCs w:val="24"/>
              </w:rPr>
              <w:t xml:space="preserve"> </w:t>
            </w:r>
            <w:r>
              <w:rPr>
                <w:sz w:val="24"/>
                <w:szCs w:val="24"/>
              </w:rPr>
              <w:t xml:space="preserve">до плоскости </w:t>
            </w:r>
            <w:r>
              <w:rPr>
                <w:i/>
                <w:sz w:val="24"/>
                <w:szCs w:val="24"/>
                <w:lang w:val="en-US"/>
              </w:rPr>
              <w:t>ABC</w:t>
            </w:r>
            <w:r>
              <w:rPr>
                <w:sz w:val="24"/>
                <w:szCs w:val="24"/>
              </w:rPr>
              <w:t xml:space="preserve">, если </w:t>
            </w:r>
            <w:r>
              <w:rPr>
                <w:i/>
                <w:sz w:val="24"/>
                <w:szCs w:val="24"/>
                <w:lang w:val="en-US"/>
              </w:rPr>
              <w:t>AB</w:t>
            </w:r>
            <w:r>
              <w:rPr>
                <w:i/>
                <w:sz w:val="24"/>
                <w:szCs w:val="24"/>
              </w:rPr>
              <w:t xml:space="preserve"> = 6см.</w:t>
            </w:r>
          </w:p>
        </w:tc>
        <w:tc>
          <w:tcPr>
            <w:tcW w:w="3508" w:type="dxa"/>
          </w:tcPr>
          <w:p w:rsidR="00342929" w:rsidRDefault="00342929" w:rsidP="00BE1EE7">
            <w:pPr>
              <w:jc w:val="both"/>
            </w:pPr>
          </w:p>
          <w:p w:rsidR="00342929" w:rsidRDefault="00342929" w:rsidP="00BE1EE7">
            <w:pPr>
              <w:jc w:val="both"/>
            </w:pPr>
            <w:r w:rsidRPr="0043242C">
              <w:rPr>
                <w:rFonts w:asciiTheme="minorHAnsi" w:eastAsiaTheme="minorHAnsi" w:hAnsiTheme="minorHAnsi" w:cstheme="minorBidi"/>
                <w:sz w:val="22"/>
                <w:szCs w:val="22"/>
                <w:lang w:eastAsia="en-US"/>
              </w:rPr>
              <w:object w:dxaOrig="3165" w:dyaOrig="2280">
                <v:shape id="_x0000_i1036" type="#_x0000_t75" style="width:149.25pt;height:108.75pt" o:ole="">
                  <v:imagedata r:id="rId75" o:title=""/>
                </v:shape>
                <o:OLEObject Type="Embed" ProgID="PBrush" ShapeID="_x0000_i1036" DrawAspect="Content" ObjectID="_1747060661" r:id="rId76"/>
              </w:object>
            </w:r>
          </w:p>
        </w:tc>
      </w:tr>
    </w:tbl>
    <w:p w:rsidR="00342929" w:rsidRDefault="00342929" w:rsidP="00342929">
      <w:pPr>
        <w:jc w:val="center"/>
        <w:rPr>
          <w:rFonts w:ascii="Times New Roman" w:hAnsi="Times New Roman" w:cs="Times New Roman"/>
          <w:sz w:val="28"/>
          <w:szCs w:val="28"/>
        </w:rPr>
      </w:pPr>
      <w:r w:rsidRPr="00EC159A">
        <w:rPr>
          <w:rFonts w:ascii="Times New Roman" w:hAnsi="Times New Roman" w:cs="Times New Roman"/>
          <w:sz w:val="28"/>
          <w:szCs w:val="28"/>
        </w:rPr>
        <w:t xml:space="preserve">Вариант 2 </w:t>
      </w:r>
    </w:p>
    <w:p w:rsidR="00342929" w:rsidRDefault="00342929" w:rsidP="0034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Уровень А.</w:t>
      </w:r>
    </w:p>
    <w:p w:rsidR="00342929" w:rsidRDefault="00342929" w:rsidP="00342929">
      <w:pPr>
        <w:spacing w:after="0" w:line="240" w:lineRule="auto"/>
        <w:jc w:val="both"/>
        <w:rPr>
          <w:rFonts w:ascii="Times New Roman" w:hAnsi="Times New Roman"/>
          <w:sz w:val="24"/>
          <w:szCs w:val="24"/>
        </w:rPr>
      </w:pPr>
      <w:r>
        <w:rPr>
          <w:rFonts w:ascii="Times New Roman" w:hAnsi="Times New Roman"/>
          <w:sz w:val="24"/>
          <w:szCs w:val="24"/>
        </w:rPr>
        <w:t xml:space="preserve">1.Сколько плоскостей можно провести через три  точки? </w:t>
      </w:r>
    </w:p>
    <w:p w:rsidR="00342929" w:rsidRDefault="00342929" w:rsidP="00342929">
      <w:pPr>
        <w:spacing w:after="0" w:line="240" w:lineRule="auto"/>
        <w:jc w:val="both"/>
        <w:rPr>
          <w:rFonts w:ascii="Times New Roman" w:hAnsi="Times New Roman"/>
          <w:sz w:val="24"/>
          <w:szCs w:val="24"/>
        </w:rPr>
      </w:pPr>
      <w:r>
        <w:rPr>
          <w:rFonts w:ascii="Times New Roman" w:hAnsi="Times New Roman"/>
          <w:sz w:val="24"/>
          <w:szCs w:val="24"/>
        </w:rPr>
        <w:t xml:space="preserve">2.Могут  ли  прямая  и  плоскость  иметь  две  общие  точки? </w:t>
      </w:r>
    </w:p>
    <w:p w:rsidR="00342929" w:rsidRDefault="00342929" w:rsidP="00342929">
      <w:pPr>
        <w:spacing w:after="0" w:line="240" w:lineRule="auto"/>
        <w:jc w:val="both"/>
        <w:rPr>
          <w:rFonts w:ascii="Times New Roman" w:hAnsi="Times New Roman"/>
          <w:sz w:val="24"/>
          <w:szCs w:val="24"/>
        </w:rPr>
      </w:pPr>
      <w:r>
        <w:rPr>
          <w:rFonts w:ascii="Times New Roman" w:hAnsi="Times New Roman"/>
          <w:sz w:val="24"/>
          <w:szCs w:val="24"/>
        </w:rPr>
        <w:t xml:space="preserve">3.Сколько плоскостей можно  провести  через  прямую  и  не  лежащую  на  ней  точку? </w:t>
      </w:r>
    </w:p>
    <w:p w:rsidR="00342929" w:rsidRDefault="00342929" w:rsidP="00342929">
      <w:pPr>
        <w:spacing w:after="0" w:line="240" w:lineRule="auto"/>
        <w:jc w:val="both"/>
        <w:rPr>
          <w:rFonts w:ascii="Times New Roman" w:hAnsi="Times New Roman"/>
          <w:sz w:val="24"/>
          <w:szCs w:val="24"/>
        </w:rPr>
      </w:pPr>
      <w:r>
        <w:rPr>
          <w:rFonts w:ascii="Times New Roman" w:hAnsi="Times New Roman"/>
          <w:sz w:val="24"/>
          <w:szCs w:val="24"/>
        </w:rPr>
        <w:t xml:space="preserve">4. Сколько может  быть  общих  точек  у  прямой и  плоскости? </w:t>
      </w:r>
    </w:p>
    <w:p w:rsidR="00342929" w:rsidRDefault="00342929" w:rsidP="00342929">
      <w:pPr>
        <w:spacing w:after="0" w:line="240" w:lineRule="auto"/>
        <w:jc w:val="both"/>
        <w:rPr>
          <w:rFonts w:ascii="Times New Roman" w:hAnsi="Times New Roman"/>
          <w:sz w:val="24"/>
          <w:szCs w:val="24"/>
        </w:rPr>
      </w:pPr>
      <w:r>
        <w:rPr>
          <w:rFonts w:ascii="Times New Roman" w:hAnsi="Times New Roman"/>
          <w:sz w:val="24"/>
          <w:szCs w:val="24"/>
        </w:rPr>
        <w:t xml:space="preserve">5. Всегда  ли  через  две  параллельные  прямые  можно  провести  плоскость? </w:t>
      </w:r>
    </w:p>
    <w:p w:rsidR="00342929" w:rsidRDefault="00342929" w:rsidP="00342929">
      <w:pPr>
        <w:spacing w:after="0" w:line="240" w:lineRule="auto"/>
        <w:jc w:val="both"/>
        <w:rPr>
          <w:rFonts w:ascii="Times New Roman" w:hAnsi="Times New Roman"/>
          <w:sz w:val="24"/>
          <w:szCs w:val="24"/>
        </w:rPr>
      </w:pPr>
      <w:r>
        <w:rPr>
          <w:rFonts w:ascii="Times New Roman" w:hAnsi="Times New Roman"/>
          <w:sz w:val="24"/>
          <w:szCs w:val="24"/>
        </w:rPr>
        <w:t xml:space="preserve">6.Верно  ли, что  плоскости  параллельны, если  прямая, лежащая  в одной  плоскости, параллельна другой  плоскости?? </w:t>
      </w:r>
    </w:p>
    <w:p w:rsidR="00342929" w:rsidRDefault="00342929" w:rsidP="00342929">
      <w:pPr>
        <w:spacing w:after="0" w:line="240" w:lineRule="auto"/>
        <w:jc w:val="both"/>
        <w:rPr>
          <w:rFonts w:ascii="Times New Roman" w:hAnsi="Times New Roman"/>
          <w:sz w:val="24"/>
          <w:szCs w:val="24"/>
        </w:rPr>
      </w:pPr>
      <w:r>
        <w:rPr>
          <w:rFonts w:ascii="Times New Roman" w:hAnsi="Times New Roman"/>
          <w:sz w:val="24"/>
          <w:szCs w:val="24"/>
        </w:rPr>
        <w:t xml:space="preserve">7.Плоскость α </w:t>
      </w:r>
      <w:r>
        <w:rPr>
          <w:rFonts w:ascii="Cambria Math" w:hAnsi="Cambria Math" w:cs="Cambria Math"/>
        </w:rPr>
        <w:t>∥</w:t>
      </w:r>
      <w:r>
        <w:rPr>
          <w:rFonts w:ascii="Times New Roman" w:hAnsi="Times New Roman"/>
          <w:sz w:val="24"/>
          <w:szCs w:val="24"/>
        </w:rPr>
        <w:t xml:space="preserve"> β,  прямая  </w:t>
      </w:r>
      <w:r>
        <w:rPr>
          <w:rFonts w:ascii="Times New Roman" w:hAnsi="Times New Roman"/>
          <w:sz w:val="24"/>
          <w:szCs w:val="24"/>
          <w:lang w:val="en-US"/>
        </w:rPr>
        <w:t>m</w:t>
      </w:r>
      <w:r>
        <w:rPr>
          <w:rFonts w:ascii="Times New Roman" w:hAnsi="Times New Roman"/>
          <w:sz w:val="24"/>
          <w:szCs w:val="24"/>
        </w:rPr>
        <w:t xml:space="preserve"> лежит  в  плоскости α. Верно  ли, что  прямая  </w:t>
      </w:r>
      <w:r>
        <w:rPr>
          <w:rFonts w:ascii="Times New Roman" w:hAnsi="Times New Roman"/>
          <w:sz w:val="24"/>
          <w:szCs w:val="24"/>
          <w:lang w:val="en-US"/>
        </w:rPr>
        <w:t>m</w:t>
      </w:r>
      <w:r>
        <w:rPr>
          <w:rFonts w:ascii="Times New Roman" w:hAnsi="Times New Roman"/>
          <w:sz w:val="24"/>
          <w:szCs w:val="24"/>
        </w:rPr>
        <w:t xml:space="preserve"> параллельна плоскости  β? </w:t>
      </w:r>
    </w:p>
    <w:p w:rsidR="00342929" w:rsidRDefault="00342929" w:rsidP="00342929">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8.У треугольника основание равно 10 см. Чему равна средняя линия   треугольника? </w:t>
      </w:r>
    </w:p>
    <w:p w:rsidR="00342929" w:rsidRDefault="00342929" w:rsidP="00342929">
      <w:pPr>
        <w:spacing w:after="0" w:line="240" w:lineRule="auto"/>
        <w:jc w:val="both"/>
        <w:rPr>
          <w:rFonts w:ascii="Times New Roman" w:hAnsi="Times New Roman"/>
          <w:sz w:val="24"/>
          <w:szCs w:val="24"/>
        </w:rPr>
      </w:pPr>
      <w:r>
        <w:rPr>
          <w:rFonts w:ascii="Times New Roman" w:hAnsi="Times New Roman"/>
          <w:sz w:val="24"/>
          <w:szCs w:val="24"/>
        </w:rPr>
        <w:t xml:space="preserve">9.Стороны основания трапеции равны 13см  и 4см. Чему равна средняя линия трапеции? </w:t>
      </w:r>
    </w:p>
    <w:p w:rsidR="00342929" w:rsidRDefault="00342929" w:rsidP="00342929">
      <w:pPr>
        <w:spacing w:after="0" w:line="240" w:lineRule="auto"/>
        <w:jc w:val="both"/>
        <w:rPr>
          <w:rFonts w:ascii="Times New Roman" w:hAnsi="Times New Roman"/>
          <w:sz w:val="24"/>
          <w:szCs w:val="24"/>
        </w:rPr>
      </w:pPr>
      <w:r>
        <w:rPr>
          <w:rFonts w:ascii="Times New Roman" w:hAnsi="Times New Roman"/>
          <w:sz w:val="24"/>
          <w:szCs w:val="24"/>
        </w:rPr>
        <w:t xml:space="preserve">10.Верно ли, что если  две  стороны  треугольника  параллельны  плоскости α, то и  третья  сторона  треугольника параллельна  плоскости α? </w:t>
      </w:r>
    </w:p>
    <w:p w:rsidR="00342929" w:rsidRDefault="00342929" w:rsidP="00342929">
      <w:pPr>
        <w:spacing w:after="0" w:line="240" w:lineRule="auto"/>
        <w:rPr>
          <w:rFonts w:ascii="Times New Roman" w:hAnsi="Times New Roman"/>
          <w:sz w:val="24"/>
          <w:szCs w:val="24"/>
        </w:rPr>
      </w:pPr>
      <w:r>
        <w:rPr>
          <w:rFonts w:ascii="Times New Roman" w:hAnsi="Times New Roman"/>
          <w:sz w:val="24"/>
          <w:szCs w:val="24"/>
        </w:rPr>
        <w:t>11. Если одна из двух параллельных прямых  перпендикулярна к плоскости, будет ли вторая прямая, тоже перпендикулярна к этой плоскости?</w:t>
      </w:r>
    </w:p>
    <w:p w:rsidR="00342929" w:rsidRDefault="00342929" w:rsidP="00342929">
      <w:pPr>
        <w:spacing w:after="0" w:line="240" w:lineRule="auto"/>
        <w:rPr>
          <w:rFonts w:ascii="Times New Roman" w:hAnsi="Times New Roman"/>
          <w:sz w:val="24"/>
          <w:szCs w:val="24"/>
        </w:rPr>
      </w:pPr>
      <w:r>
        <w:rPr>
          <w:rFonts w:ascii="Times New Roman" w:hAnsi="Times New Roman"/>
          <w:sz w:val="24"/>
          <w:szCs w:val="24"/>
        </w:rPr>
        <w:t>12. Могут ли быть  ┴ к одной плоскости две стороны трапеции?</w:t>
      </w:r>
    </w:p>
    <w:p w:rsidR="00342929" w:rsidRDefault="00342929" w:rsidP="00342929">
      <w:pPr>
        <w:spacing w:after="0" w:line="240" w:lineRule="auto"/>
        <w:rPr>
          <w:rFonts w:ascii="Times New Roman" w:hAnsi="Times New Roman"/>
          <w:sz w:val="24"/>
          <w:szCs w:val="24"/>
        </w:rPr>
      </w:pPr>
      <w:r>
        <w:rPr>
          <w:rFonts w:ascii="Times New Roman" w:hAnsi="Times New Roman"/>
          <w:sz w:val="24"/>
          <w:szCs w:val="24"/>
        </w:rPr>
        <w:t>13. Что называют расстоянием от точки до плоскости?</w:t>
      </w:r>
    </w:p>
    <w:p w:rsidR="00342929" w:rsidRDefault="00342929" w:rsidP="00342929">
      <w:pPr>
        <w:spacing w:after="0" w:line="240" w:lineRule="auto"/>
        <w:rPr>
          <w:rFonts w:ascii="Times New Roman" w:hAnsi="Times New Roman"/>
          <w:sz w:val="24"/>
          <w:szCs w:val="24"/>
        </w:rPr>
      </w:pPr>
      <w:r>
        <w:rPr>
          <w:rFonts w:ascii="Times New Roman" w:hAnsi="Times New Roman"/>
          <w:sz w:val="24"/>
          <w:szCs w:val="24"/>
        </w:rPr>
        <w:t>14. Сколько перпендикуляров можно провести из одной точки к плоскости?</w:t>
      </w:r>
    </w:p>
    <w:p w:rsidR="00342929" w:rsidRDefault="00342929" w:rsidP="0034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p w:rsidR="00342929" w:rsidRDefault="00342929" w:rsidP="0034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Уровень В.</w:t>
      </w:r>
    </w:p>
    <w:p w:rsidR="00342929" w:rsidRDefault="00342929" w:rsidP="0034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 xml:space="preserve">15. Прямые  </w:t>
      </w:r>
      <w:r>
        <w:rPr>
          <w:rFonts w:ascii="Times New Roman" w:hAnsi="Times New Roman"/>
          <w:bCs/>
          <w:i/>
          <w:sz w:val="24"/>
          <w:szCs w:val="24"/>
          <w:lang w:val="en-US"/>
        </w:rPr>
        <w:t>EN</w:t>
      </w:r>
      <w:r>
        <w:rPr>
          <w:rFonts w:ascii="Times New Roman" w:hAnsi="Times New Roman"/>
          <w:bCs/>
          <w:sz w:val="24"/>
          <w:szCs w:val="24"/>
        </w:rPr>
        <w:t xml:space="preserve">  и  </w:t>
      </w:r>
      <w:r>
        <w:rPr>
          <w:rFonts w:ascii="Times New Roman" w:hAnsi="Times New Roman"/>
          <w:bCs/>
          <w:i/>
          <w:sz w:val="24"/>
          <w:szCs w:val="24"/>
          <w:lang w:val="en-US"/>
        </w:rPr>
        <w:t>KM</w:t>
      </w:r>
      <w:r>
        <w:rPr>
          <w:rFonts w:ascii="Times New Roman" w:hAnsi="Times New Roman"/>
          <w:bCs/>
          <w:i/>
          <w:sz w:val="24"/>
          <w:szCs w:val="24"/>
        </w:rPr>
        <w:t xml:space="preserve"> </w:t>
      </w:r>
      <w:r>
        <w:rPr>
          <w:rFonts w:ascii="Times New Roman" w:hAnsi="Times New Roman"/>
          <w:bCs/>
          <w:sz w:val="24"/>
          <w:szCs w:val="24"/>
        </w:rPr>
        <w:t xml:space="preserve"> не  лежат  в  одной плоскости. Могут ли  прямые </w:t>
      </w:r>
      <w:r>
        <w:rPr>
          <w:rFonts w:ascii="Times New Roman" w:hAnsi="Times New Roman"/>
          <w:bCs/>
          <w:i/>
          <w:sz w:val="24"/>
          <w:szCs w:val="24"/>
          <w:lang w:val="en-US"/>
        </w:rPr>
        <w:t>EM</w:t>
      </w:r>
      <w:r>
        <w:rPr>
          <w:rFonts w:ascii="Times New Roman" w:hAnsi="Times New Roman"/>
          <w:bCs/>
          <w:i/>
          <w:sz w:val="24"/>
          <w:szCs w:val="24"/>
        </w:rPr>
        <w:t xml:space="preserve">  </w:t>
      </w:r>
      <w:r>
        <w:rPr>
          <w:rFonts w:ascii="Times New Roman" w:hAnsi="Times New Roman"/>
          <w:bCs/>
          <w:sz w:val="24"/>
          <w:szCs w:val="24"/>
        </w:rPr>
        <w:t xml:space="preserve"> и  </w:t>
      </w:r>
      <w:r>
        <w:rPr>
          <w:rFonts w:ascii="Times New Roman" w:hAnsi="Times New Roman"/>
          <w:bCs/>
          <w:i/>
          <w:sz w:val="24"/>
          <w:szCs w:val="24"/>
          <w:lang w:val="en-US"/>
        </w:rPr>
        <w:t>NK</w:t>
      </w:r>
      <w:r>
        <w:rPr>
          <w:rFonts w:ascii="Times New Roman" w:hAnsi="Times New Roman"/>
          <w:bCs/>
          <w:sz w:val="24"/>
          <w:szCs w:val="24"/>
        </w:rPr>
        <w:t xml:space="preserve">  пересекаться? Ответ  обосновать.</w:t>
      </w:r>
    </w:p>
    <w:p w:rsidR="00342929" w:rsidRDefault="00342929" w:rsidP="0034292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16. Схематично изобразить плоскость </w:t>
      </w:r>
      <w:r>
        <w:rPr>
          <w:rFonts w:ascii="Times New Roman" w:eastAsia="Times New Roman" w:hAnsi="Times New Roman"/>
          <w:noProof/>
          <w:position w:val="-6"/>
          <w:sz w:val="24"/>
          <w:szCs w:val="24"/>
          <w:lang w:eastAsia="ru-RU"/>
        </w:rPr>
        <w:drawing>
          <wp:inline distT="0" distB="0" distL="0" distR="0">
            <wp:extent cx="154305" cy="142240"/>
            <wp:effectExtent l="19050" t="0" r="0" b="0"/>
            <wp:docPr id="220"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74" cstate="print"/>
                    <a:srcRect/>
                    <a:stretch>
                      <a:fillRect/>
                    </a:stretch>
                  </pic:blipFill>
                  <pic:spPr bwMode="auto">
                    <a:xfrm>
                      <a:off x="0" y="0"/>
                      <a:ext cx="154305" cy="142240"/>
                    </a:xfrm>
                    <a:prstGeom prst="rect">
                      <a:avLst/>
                    </a:prstGeom>
                    <a:noFill/>
                    <a:ln w="9525" algn="ctr">
                      <a:noFill/>
                      <a:miter lim="800000"/>
                      <a:headEnd/>
                      <a:tailEnd/>
                    </a:ln>
                  </pic:spPr>
                </pic:pic>
              </a:graphicData>
            </a:graphic>
          </wp:inline>
        </w:drawing>
      </w:r>
      <w:r>
        <w:rPr>
          <w:rFonts w:ascii="Times New Roman" w:eastAsia="Times New Roman" w:hAnsi="Times New Roman"/>
          <w:sz w:val="24"/>
          <w:szCs w:val="24"/>
        </w:rPr>
        <w:t xml:space="preserve"> в виде параллелограмма. Вне   ее построить отрезок </w:t>
      </w:r>
      <w:r>
        <w:rPr>
          <w:rFonts w:ascii="Times New Roman" w:eastAsia="Times New Roman" w:hAnsi="Times New Roman"/>
          <w:i/>
          <w:sz w:val="24"/>
          <w:szCs w:val="24"/>
          <w:lang w:val="en-US"/>
        </w:rPr>
        <w:t>AB</w:t>
      </w:r>
      <w:r>
        <w:rPr>
          <w:rFonts w:ascii="Times New Roman" w:eastAsia="Times New Roman" w:hAnsi="Times New Roman"/>
          <w:sz w:val="24"/>
          <w:szCs w:val="24"/>
        </w:rPr>
        <w:t xml:space="preserve">, не  параллельный ей. Через концы отрезка </w:t>
      </w:r>
      <w:r>
        <w:rPr>
          <w:rFonts w:ascii="Times New Roman" w:eastAsia="Times New Roman" w:hAnsi="Times New Roman"/>
          <w:i/>
          <w:sz w:val="24"/>
          <w:szCs w:val="24"/>
          <w:lang w:val="en-US"/>
        </w:rPr>
        <w:t>AB</w:t>
      </w:r>
      <w:r>
        <w:rPr>
          <w:rFonts w:ascii="Times New Roman" w:eastAsia="Times New Roman" w:hAnsi="Times New Roman"/>
          <w:sz w:val="24"/>
          <w:szCs w:val="24"/>
        </w:rPr>
        <w:t xml:space="preserve"> и его середину </w:t>
      </w:r>
      <w:r>
        <w:rPr>
          <w:rFonts w:ascii="Times New Roman" w:eastAsia="Times New Roman" w:hAnsi="Times New Roman"/>
          <w:i/>
          <w:sz w:val="24"/>
          <w:szCs w:val="24"/>
        </w:rPr>
        <w:t>М</w:t>
      </w:r>
      <w:r>
        <w:rPr>
          <w:rFonts w:ascii="Times New Roman" w:eastAsia="Times New Roman" w:hAnsi="Times New Roman"/>
          <w:sz w:val="24"/>
          <w:szCs w:val="24"/>
        </w:rPr>
        <w:t xml:space="preserve"> провести параллельные прямые, пересекающие плоскость  </w:t>
      </w:r>
      <w:r>
        <w:rPr>
          <w:rFonts w:ascii="Times New Roman" w:eastAsia="Times New Roman" w:hAnsi="Times New Roman"/>
          <w:noProof/>
          <w:position w:val="-6"/>
          <w:sz w:val="24"/>
          <w:szCs w:val="24"/>
          <w:lang w:eastAsia="ru-RU"/>
        </w:rPr>
        <w:drawing>
          <wp:inline distT="0" distB="0" distL="0" distR="0">
            <wp:extent cx="154305" cy="142240"/>
            <wp:effectExtent l="19050" t="0" r="0" b="0"/>
            <wp:docPr id="221"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74" cstate="print"/>
                    <a:srcRect/>
                    <a:stretch>
                      <a:fillRect/>
                    </a:stretch>
                  </pic:blipFill>
                  <pic:spPr bwMode="auto">
                    <a:xfrm>
                      <a:off x="0" y="0"/>
                      <a:ext cx="154305" cy="142240"/>
                    </a:xfrm>
                    <a:prstGeom prst="rect">
                      <a:avLst/>
                    </a:prstGeom>
                    <a:noFill/>
                    <a:ln w="9525" algn="ctr">
                      <a:noFill/>
                      <a:miter lim="800000"/>
                      <a:headEnd/>
                      <a:tailEnd/>
                    </a:ln>
                  </pic:spPr>
                </pic:pic>
              </a:graphicData>
            </a:graphic>
          </wp:inline>
        </w:drawing>
      </w:r>
      <w:r>
        <w:rPr>
          <w:rFonts w:ascii="Times New Roman" w:eastAsia="Times New Roman" w:hAnsi="Times New Roman"/>
          <w:sz w:val="24"/>
          <w:szCs w:val="24"/>
        </w:rPr>
        <w:t xml:space="preserve"> в точках </w:t>
      </w:r>
      <w:r>
        <w:rPr>
          <w:rFonts w:ascii="Times New Roman" w:eastAsia="Times New Roman" w:hAnsi="Times New Roman"/>
          <w:i/>
          <w:sz w:val="24"/>
          <w:szCs w:val="24"/>
        </w:rPr>
        <w:t>А</w:t>
      </w:r>
      <w:r>
        <w:rPr>
          <w:rFonts w:ascii="Times New Roman" w:eastAsia="Times New Roman" w:hAnsi="Times New Roman"/>
          <w:i/>
          <w:sz w:val="24"/>
          <w:szCs w:val="24"/>
          <w:vertAlign w:val="subscript"/>
        </w:rPr>
        <w:t>1</w:t>
      </w:r>
      <w:r>
        <w:rPr>
          <w:rFonts w:ascii="Times New Roman" w:eastAsia="Times New Roman" w:hAnsi="Times New Roman"/>
          <w:i/>
          <w:sz w:val="24"/>
          <w:szCs w:val="24"/>
        </w:rPr>
        <w:t>,</w:t>
      </w:r>
      <w:r>
        <w:rPr>
          <w:rFonts w:ascii="Times New Roman" w:eastAsia="Times New Roman" w:hAnsi="Times New Roman"/>
          <w:sz w:val="24"/>
          <w:szCs w:val="24"/>
        </w:rPr>
        <w:t xml:space="preserve"> </w:t>
      </w:r>
      <w:r>
        <w:rPr>
          <w:rFonts w:ascii="Times New Roman" w:eastAsia="Times New Roman" w:hAnsi="Times New Roman"/>
          <w:i/>
          <w:sz w:val="24"/>
          <w:szCs w:val="24"/>
        </w:rPr>
        <w:t>В</w:t>
      </w:r>
      <w:r>
        <w:rPr>
          <w:rFonts w:ascii="Times New Roman" w:eastAsia="Times New Roman" w:hAnsi="Times New Roman"/>
          <w:i/>
          <w:sz w:val="24"/>
          <w:szCs w:val="24"/>
          <w:vertAlign w:val="subscript"/>
        </w:rPr>
        <w:t>1</w:t>
      </w:r>
      <w:r>
        <w:rPr>
          <w:rFonts w:ascii="Times New Roman" w:eastAsia="Times New Roman" w:hAnsi="Times New Roman"/>
          <w:i/>
          <w:sz w:val="24"/>
          <w:szCs w:val="24"/>
        </w:rPr>
        <w:t xml:space="preserve"> </w:t>
      </w:r>
      <w:r>
        <w:rPr>
          <w:rFonts w:ascii="Times New Roman" w:eastAsia="Times New Roman" w:hAnsi="Times New Roman"/>
          <w:sz w:val="24"/>
          <w:szCs w:val="24"/>
        </w:rPr>
        <w:t xml:space="preserve">и </w:t>
      </w:r>
      <w:r>
        <w:rPr>
          <w:rFonts w:ascii="Times New Roman" w:eastAsia="Times New Roman" w:hAnsi="Times New Roman"/>
          <w:i/>
          <w:sz w:val="24"/>
          <w:szCs w:val="24"/>
        </w:rPr>
        <w:t>М</w:t>
      </w:r>
      <w:r>
        <w:rPr>
          <w:rFonts w:ascii="Times New Roman" w:eastAsia="Times New Roman" w:hAnsi="Times New Roman"/>
          <w:i/>
          <w:sz w:val="24"/>
          <w:szCs w:val="24"/>
          <w:vertAlign w:val="subscript"/>
        </w:rPr>
        <w:t>1</w:t>
      </w:r>
      <w:r>
        <w:rPr>
          <w:rFonts w:ascii="Times New Roman" w:eastAsia="Times New Roman" w:hAnsi="Times New Roman"/>
          <w:sz w:val="24"/>
          <w:szCs w:val="24"/>
        </w:rPr>
        <w:t xml:space="preserve">. Найти длину отрезка </w:t>
      </w:r>
      <w:r>
        <w:rPr>
          <w:rFonts w:ascii="Times New Roman" w:eastAsia="Times New Roman" w:hAnsi="Times New Roman"/>
          <w:noProof/>
          <w:position w:val="-10"/>
          <w:sz w:val="24"/>
          <w:szCs w:val="24"/>
          <w:lang w:eastAsia="ru-RU"/>
        </w:rPr>
        <w:drawing>
          <wp:inline distT="0" distB="0" distL="0" distR="0">
            <wp:extent cx="356235" cy="213995"/>
            <wp:effectExtent l="19050" t="0" r="5715" b="0"/>
            <wp:docPr id="222"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77" cstate="print"/>
                    <a:srcRect/>
                    <a:stretch>
                      <a:fillRect/>
                    </a:stretch>
                  </pic:blipFill>
                  <pic:spPr bwMode="auto">
                    <a:xfrm>
                      <a:off x="0" y="0"/>
                      <a:ext cx="356235" cy="213995"/>
                    </a:xfrm>
                    <a:prstGeom prst="rect">
                      <a:avLst/>
                    </a:prstGeom>
                    <a:noFill/>
                    <a:ln w="9525" algn="ctr">
                      <a:noFill/>
                      <a:miter lim="800000"/>
                      <a:headEnd/>
                      <a:tailEnd/>
                    </a:ln>
                  </pic:spPr>
                </pic:pic>
              </a:graphicData>
            </a:graphic>
          </wp:inline>
        </w:drawing>
      </w:r>
      <w:r>
        <w:rPr>
          <w:rFonts w:ascii="Times New Roman" w:eastAsia="Times New Roman" w:hAnsi="Times New Roman"/>
          <w:sz w:val="24"/>
          <w:szCs w:val="24"/>
        </w:rPr>
        <w:t xml:space="preserve">, если   </w:t>
      </w:r>
      <w:r>
        <w:rPr>
          <w:rFonts w:ascii="Times New Roman" w:eastAsia="Times New Roman" w:hAnsi="Times New Roman"/>
          <w:i/>
          <w:sz w:val="24"/>
          <w:szCs w:val="24"/>
        </w:rPr>
        <w:t>АА</w:t>
      </w:r>
      <w:r>
        <w:rPr>
          <w:rFonts w:ascii="Times New Roman" w:eastAsia="Times New Roman" w:hAnsi="Times New Roman"/>
          <w:i/>
          <w:sz w:val="24"/>
          <w:szCs w:val="24"/>
          <w:vertAlign w:val="subscript"/>
        </w:rPr>
        <w:t>1</w:t>
      </w:r>
      <w:r>
        <w:rPr>
          <w:rFonts w:ascii="Times New Roman" w:eastAsia="Times New Roman" w:hAnsi="Times New Roman"/>
          <w:sz w:val="24"/>
          <w:szCs w:val="24"/>
        </w:rPr>
        <w:t xml:space="preserve">= 3 м, </w:t>
      </w:r>
      <w:r>
        <w:rPr>
          <w:rFonts w:ascii="Times New Roman" w:eastAsia="Times New Roman" w:hAnsi="Times New Roman"/>
          <w:i/>
          <w:sz w:val="24"/>
          <w:szCs w:val="24"/>
        </w:rPr>
        <w:t>ВВ</w:t>
      </w:r>
      <w:r>
        <w:rPr>
          <w:rFonts w:ascii="Times New Roman" w:eastAsia="Times New Roman" w:hAnsi="Times New Roman"/>
          <w:i/>
          <w:sz w:val="24"/>
          <w:szCs w:val="24"/>
          <w:vertAlign w:val="subscript"/>
        </w:rPr>
        <w:t>1</w:t>
      </w:r>
      <w:r>
        <w:rPr>
          <w:rFonts w:ascii="Times New Roman" w:eastAsia="Times New Roman" w:hAnsi="Times New Roman"/>
          <w:sz w:val="24"/>
          <w:szCs w:val="24"/>
        </w:rPr>
        <w:t>= 17 м.</w:t>
      </w:r>
    </w:p>
    <w:p w:rsidR="00342929" w:rsidRDefault="00342929" w:rsidP="00342929">
      <w:pPr>
        <w:spacing w:after="0" w:line="240" w:lineRule="auto"/>
        <w:rPr>
          <w:rFonts w:ascii="Times New Roman" w:hAnsi="Times New Roman"/>
          <w:sz w:val="24"/>
          <w:szCs w:val="24"/>
        </w:rPr>
      </w:pPr>
      <w:r>
        <w:rPr>
          <w:rFonts w:ascii="Times New Roman" w:hAnsi="Times New Roman"/>
          <w:sz w:val="24"/>
          <w:szCs w:val="24"/>
        </w:rPr>
        <w:t>17. Из  точки к  плоскости  проведены  две  наклонные, одна  из  которых  на  6 см длиннее  другой. Проекции наклонных  равны  17 см и 7 см. Найдите  длины   наклонных.</w:t>
      </w:r>
    </w:p>
    <w:p w:rsidR="00342929" w:rsidRDefault="00342929" w:rsidP="00342929">
      <w:pPr>
        <w:spacing w:after="0" w:line="240" w:lineRule="auto"/>
        <w:rPr>
          <w:rFonts w:ascii="Times New Roman" w:eastAsia="Times New Roman" w:hAnsi="Times New Roman"/>
          <w:sz w:val="24"/>
          <w:szCs w:val="24"/>
        </w:rPr>
      </w:pPr>
    </w:p>
    <w:p w:rsidR="00342929" w:rsidRDefault="00342929" w:rsidP="0034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Уровень С.</w:t>
      </w:r>
    </w:p>
    <w:p w:rsidR="00342929" w:rsidRDefault="00342929" w:rsidP="0034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 xml:space="preserve">18. Даны  две  параллельные  плоскости  и  не  лежащая  между  ними  точка </w:t>
      </w:r>
      <w:r>
        <w:rPr>
          <w:rFonts w:ascii="Times New Roman" w:hAnsi="Times New Roman"/>
          <w:bCs/>
          <w:i/>
          <w:sz w:val="24"/>
          <w:szCs w:val="24"/>
        </w:rPr>
        <w:t>Р</w:t>
      </w:r>
      <w:r>
        <w:rPr>
          <w:rFonts w:ascii="Times New Roman" w:hAnsi="Times New Roman"/>
          <w:bCs/>
          <w:sz w:val="24"/>
          <w:szCs w:val="24"/>
        </w:rPr>
        <w:t xml:space="preserve">. Две  прямые, проходящие  через  точку  </w:t>
      </w:r>
      <w:r>
        <w:rPr>
          <w:rFonts w:ascii="Times New Roman" w:hAnsi="Times New Roman"/>
          <w:bCs/>
          <w:i/>
          <w:sz w:val="24"/>
          <w:szCs w:val="24"/>
        </w:rPr>
        <w:t>Р</w:t>
      </w:r>
      <w:r>
        <w:rPr>
          <w:rFonts w:ascii="Times New Roman" w:hAnsi="Times New Roman"/>
          <w:bCs/>
          <w:sz w:val="24"/>
          <w:szCs w:val="24"/>
        </w:rPr>
        <w:t xml:space="preserve"> пересекают  ближнюю  к  точке  </w:t>
      </w:r>
      <w:r>
        <w:rPr>
          <w:rFonts w:ascii="Times New Roman" w:hAnsi="Times New Roman"/>
          <w:bCs/>
          <w:i/>
          <w:sz w:val="24"/>
          <w:szCs w:val="24"/>
        </w:rPr>
        <w:t xml:space="preserve">Р </w:t>
      </w:r>
      <w:r>
        <w:rPr>
          <w:rFonts w:ascii="Times New Roman" w:hAnsi="Times New Roman"/>
          <w:bCs/>
          <w:sz w:val="24"/>
          <w:szCs w:val="24"/>
        </w:rPr>
        <w:t xml:space="preserve"> плоскость  в  точках  </w:t>
      </w:r>
      <w:r>
        <w:rPr>
          <w:rFonts w:ascii="Times New Roman" w:hAnsi="Times New Roman"/>
          <w:bCs/>
          <w:i/>
          <w:sz w:val="24"/>
          <w:szCs w:val="24"/>
        </w:rPr>
        <w:t>А</w:t>
      </w:r>
      <w:r>
        <w:rPr>
          <w:rFonts w:ascii="Times New Roman" w:hAnsi="Times New Roman"/>
          <w:bCs/>
          <w:i/>
          <w:sz w:val="24"/>
          <w:szCs w:val="24"/>
          <w:vertAlign w:val="subscript"/>
        </w:rPr>
        <w:t>1</w:t>
      </w:r>
      <w:r>
        <w:rPr>
          <w:rFonts w:ascii="Times New Roman" w:hAnsi="Times New Roman"/>
          <w:bCs/>
          <w:sz w:val="24"/>
          <w:szCs w:val="24"/>
        </w:rPr>
        <w:t xml:space="preserve"> и </w:t>
      </w:r>
      <w:r>
        <w:rPr>
          <w:rFonts w:ascii="Times New Roman" w:hAnsi="Times New Roman"/>
          <w:bCs/>
          <w:i/>
          <w:sz w:val="24"/>
          <w:szCs w:val="24"/>
        </w:rPr>
        <w:t>А</w:t>
      </w:r>
      <w:r>
        <w:rPr>
          <w:rFonts w:ascii="Times New Roman" w:hAnsi="Times New Roman"/>
          <w:bCs/>
          <w:i/>
          <w:sz w:val="24"/>
          <w:szCs w:val="24"/>
          <w:vertAlign w:val="subscript"/>
        </w:rPr>
        <w:t>2</w:t>
      </w:r>
      <w:r>
        <w:rPr>
          <w:rFonts w:ascii="Times New Roman" w:hAnsi="Times New Roman"/>
          <w:bCs/>
          <w:sz w:val="24"/>
          <w:szCs w:val="24"/>
        </w:rPr>
        <w:t xml:space="preserve">, а  дальнюю в  точках </w:t>
      </w:r>
      <w:r>
        <w:rPr>
          <w:rFonts w:ascii="Times New Roman" w:hAnsi="Times New Roman"/>
          <w:bCs/>
          <w:i/>
          <w:sz w:val="24"/>
          <w:szCs w:val="24"/>
        </w:rPr>
        <w:t>В</w:t>
      </w:r>
      <w:r>
        <w:rPr>
          <w:rFonts w:ascii="Times New Roman" w:hAnsi="Times New Roman"/>
          <w:bCs/>
          <w:i/>
          <w:sz w:val="24"/>
          <w:szCs w:val="24"/>
          <w:vertAlign w:val="subscript"/>
        </w:rPr>
        <w:t>1</w:t>
      </w:r>
      <w:r>
        <w:rPr>
          <w:rFonts w:ascii="Times New Roman" w:hAnsi="Times New Roman"/>
          <w:bCs/>
          <w:sz w:val="24"/>
          <w:szCs w:val="24"/>
        </w:rPr>
        <w:t xml:space="preserve"> и </w:t>
      </w:r>
      <w:r>
        <w:rPr>
          <w:rFonts w:ascii="Times New Roman" w:hAnsi="Times New Roman"/>
          <w:bCs/>
          <w:i/>
          <w:sz w:val="24"/>
          <w:szCs w:val="24"/>
        </w:rPr>
        <w:t>В</w:t>
      </w:r>
      <w:r>
        <w:rPr>
          <w:rFonts w:ascii="Times New Roman" w:hAnsi="Times New Roman"/>
          <w:bCs/>
          <w:i/>
          <w:sz w:val="24"/>
          <w:szCs w:val="24"/>
          <w:vertAlign w:val="subscript"/>
        </w:rPr>
        <w:t xml:space="preserve">2 </w:t>
      </w:r>
      <w:r>
        <w:rPr>
          <w:rFonts w:ascii="Times New Roman" w:hAnsi="Times New Roman"/>
          <w:bCs/>
          <w:sz w:val="24"/>
          <w:szCs w:val="24"/>
        </w:rPr>
        <w:t xml:space="preserve"> соответственно. Найдите  длину  отрезка  </w:t>
      </w:r>
      <w:r>
        <w:rPr>
          <w:rFonts w:ascii="Times New Roman" w:hAnsi="Times New Roman"/>
          <w:bCs/>
          <w:i/>
          <w:sz w:val="24"/>
          <w:szCs w:val="24"/>
        </w:rPr>
        <w:t>В</w:t>
      </w:r>
      <w:r>
        <w:rPr>
          <w:rFonts w:ascii="Times New Roman" w:hAnsi="Times New Roman"/>
          <w:bCs/>
          <w:i/>
          <w:sz w:val="24"/>
          <w:szCs w:val="24"/>
          <w:vertAlign w:val="subscript"/>
        </w:rPr>
        <w:t>1</w:t>
      </w:r>
      <w:r>
        <w:rPr>
          <w:rFonts w:ascii="Times New Roman" w:hAnsi="Times New Roman"/>
          <w:bCs/>
          <w:i/>
          <w:sz w:val="24"/>
          <w:szCs w:val="24"/>
        </w:rPr>
        <w:t>В</w:t>
      </w:r>
      <w:r>
        <w:rPr>
          <w:rFonts w:ascii="Times New Roman" w:hAnsi="Times New Roman"/>
          <w:bCs/>
          <w:i/>
          <w:sz w:val="24"/>
          <w:szCs w:val="24"/>
          <w:vertAlign w:val="subscript"/>
        </w:rPr>
        <w:t>2</w:t>
      </w:r>
      <w:r>
        <w:rPr>
          <w:rFonts w:ascii="Times New Roman" w:hAnsi="Times New Roman"/>
          <w:bCs/>
          <w:sz w:val="24"/>
          <w:szCs w:val="24"/>
        </w:rPr>
        <w:t xml:space="preserve">, если </w:t>
      </w:r>
      <w:r>
        <w:rPr>
          <w:rFonts w:ascii="Times New Roman" w:hAnsi="Times New Roman"/>
          <w:bCs/>
          <w:i/>
          <w:sz w:val="24"/>
          <w:szCs w:val="24"/>
        </w:rPr>
        <w:t>А</w:t>
      </w:r>
      <w:r>
        <w:rPr>
          <w:rFonts w:ascii="Times New Roman" w:hAnsi="Times New Roman"/>
          <w:bCs/>
          <w:i/>
          <w:sz w:val="24"/>
          <w:szCs w:val="24"/>
          <w:vertAlign w:val="subscript"/>
        </w:rPr>
        <w:t>1</w:t>
      </w:r>
      <w:r>
        <w:rPr>
          <w:rFonts w:ascii="Times New Roman" w:hAnsi="Times New Roman"/>
          <w:bCs/>
          <w:i/>
          <w:sz w:val="24"/>
          <w:szCs w:val="24"/>
        </w:rPr>
        <w:t>А</w:t>
      </w:r>
      <w:r>
        <w:rPr>
          <w:rFonts w:ascii="Times New Roman" w:hAnsi="Times New Roman"/>
          <w:bCs/>
          <w:i/>
          <w:sz w:val="24"/>
          <w:szCs w:val="24"/>
          <w:vertAlign w:val="subscript"/>
        </w:rPr>
        <w:t>2</w:t>
      </w:r>
      <w:r>
        <w:rPr>
          <w:rFonts w:ascii="Times New Roman" w:hAnsi="Times New Roman"/>
          <w:bCs/>
          <w:sz w:val="24"/>
          <w:szCs w:val="24"/>
        </w:rPr>
        <w:t xml:space="preserve"> = 10 см и  </w:t>
      </w:r>
      <w:r>
        <w:rPr>
          <w:rFonts w:ascii="Times New Roman" w:hAnsi="Times New Roman"/>
          <w:bCs/>
          <w:i/>
          <w:sz w:val="24"/>
          <w:szCs w:val="24"/>
        </w:rPr>
        <w:t>РА</w:t>
      </w:r>
      <w:r>
        <w:rPr>
          <w:rFonts w:ascii="Times New Roman" w:hAnsi="Times New Roman"/>
          <w:bCs/>
          <w:i/>
          <w:sz w:val="24"/>
          <w:szCs w:val="24"/>
          <w:vertAlign w:val="subscript"/>
        </w:rPr>
        <w:t>1</w:t>
      </w:r>
      <w:r>
        <w:rPr>
          <w:rFonts w:ascii="Times New Roman" w:hAnsi="Times New Roman"/>
          <w:bCs/>
          <w:sz w:val="24"/>
          <w:szCs w:val="24"/>
        </w:rPr>
        <w:t xml:space="preserve"> : </w:t>
      </w:r>
      <w:r>
        <w:rPr>
          <w:rFonts w:ascii="Times New Roman" w:hAnsi="Times New Roman"/>
          <w:bCs/>
          <w:i/>
          <w:sz w:val="24"/>
          <w:szCs w:val="24"/>
        </w:rPr>
        <w:t>А</w:t>
      </w:r>
      <w:r>
        <w:rPr>
          <w:rFonts w:ascii="Times New Roman" w:hAnsi="Times New Roman"/>
          <w:bCs/>
          <w:i/>
          <w:sz w:val="24"/>
          <w:szCs w:val="24"/>
          <w:vertAlign w:val="subscript"/>
        </w:rPr>
        <w:t>1</w:t>
      </w:r>
      <w:r>
        <w:rPr>
          <w:rFonts w:ascii="Times New Roman" w:hAnsi="Times New Roman"/>
          <w:bCs/>
          <w:i/>
          <w:sz w:val="24"/>
          <w:szCs w:val="24"/>
        </w:rPr>
        <w:t>В</w:t>
      </w:r>
      <w:r>
        <w:rPr>
          <w:rFonts w:ascii="Times New Roman" w:hAnsi="Times New Roman"/>
          <w:bCs/>
          <w:i/>
          <w:sz w:val="24"/>
          <w:szCs w:val="24"/>
          <w:vertAlign w:val="subscript"/>
        </w:rPr>
        <w:t>1</w:t>
      </w:r>
      <w:r>
        <w:rPr>
          <w:rFonts w:ascii="Times New Roman" w:hAnsi="Times New Roman"/>
          <w:bCs/>
          <w:sz w:val="24"/>
          <w:szCs w:val="24"/>
        </w:rPr>
        <w:t xml:space="preserve"> = 2 : 3.</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29"/>
        <w:gridCol w:w="3083"/>
      </w:tblGrid>
      <w:tr w:rsidR="00342929" w:rsidTr="00BE1EE7">
        <w:tc>
          <w:tcPr>
            <w:tcW w:w="6629" w:type="dxa"/>
          </w:tcPr>
          <w:p w:rsidR="00342929" w:rsidRDefault="00342929" w:rsidP="00BE1EE7">
            <w:pPr>
              <w:jc w:val="both"/>
              <w:rPr>
                <w:sz w:val="24"/>
                <w:szCs w:val="24"/>
              </w:rPr>
            </w:pPr>
          </w:p>
          <w:p w:rsidR="00342929" w:rsidRDefault="00342929" w:rsidP="00BE1EE7">
            <w:pPr>
              <w:jc w:val="both"/>
              <w:rPr>
                <w:i/>
                <w:sz w:val="24"/>
                <w:szCs w:val="24"/>
              </w:rPr>
            </w:pPr>
            <w:r w:rsidRPr="00CE6476">
              <w:rPr>
                <w:sz w:val="24"/>
                <w:szCs w:val="24"/>
              </w:rPr>
              <w:t>19.</w:t>
            </w:r>
            <w:r w:rsidRPr="00CE6476">
              <w:t xml:space="preserve"> </w:t>
            </w:r>
            <w:r w:rsidRPr="00CE6476">
              <w:rPr>
                <w:sz w:val="24"/>
                <w:szCs w:val="24"/>
              </w:rPr>
              <w:t>Расстояние</w:t>
            </w:r>
            <w:r>
              <w:rPr>
                <w:sz w:val="24"/>
                <w:szCs w:val="24"/>
              </w:rPr>
              <w:t xml:space="preserve"> от точки </w:t>
            </w:r>
            <w:r>
              <w:rPr>
                <w:i/>
                <w:sz w:val="24"/>
                <w:szCs w:val="24"/>
              </w:rPr>
              <w:t>К</w:t>
            </w:r>
            <w:r>
              <w:rPr>
                <w:sz w:val="24"/>
                <w:szCs w:val="24"/>
              </w:rPr>
              <w:t xml:space="preserve"> до каждой из вершин квадрата </w:t>
            </w:r>
            <w:r>
              <w:rPr>
                <w:i/>
                <w:sz w:val="24"/>
                <w:szCs w:val="24"/>
                <w:lang w:val="en-US"/>
              </w:rPr>
              <w:t>ABCD</w:t>
            </w:r>
            <w:r>
              <w:rPr>
                <w:i/>
                <w:sz w:val="24"/>
                <w:szCs w:val="24"/>
              </w:rPr>
              <w:t xml:space="preserve"> </w:t>
            </w:r>
            <w:r>
              <w:rPr>
                <w:sz w:val="24"/>
                <w:szCs w:val="24"/>
              </w:rPr>
              <w:t xml:space="preserve">равно </w:t>
            </w:r>
            <w:r>
              <w:rPr>
                <w:i/>
                <w:sz w:val="24"/>
                <w:szCs w:val="24"/>
              </w:rPr>
              <w:t>5см.</w:t>
            </w:r>
            <w:r>
              <w:rPr>
                <w:sz w:val="24"/>
                <w:szCs w:val="24"/>
              </w:rPr>
              <w:t xml:space="preserve"> Найдите расстояние от точки </w:t>
            </w:r>
            <w:r>
              <w:rPr>
                <w:i/>
                <w:sz w:val="24"/>
                <w:szCs w:val="24"/>
                <w:lang w:val="en-US"/>
              </w:rPr>
              <w:t>K</w:t>
            </w:r>
            <w:r>
              <w:rPr>
                <w:i/>
                <w:sz w:val="24"/>
                <w:szCs w:val="24"/>
              </w:rPr>
              <w:t xml:space="preserve"> </w:t>
            </w:r>
            <w:r>
              <w:rPr>
                <w:sz w:val="24"/>
                <w:szCs w:val="24"/>
              </w:rPr>
              <w:t xml:space="preserve">до плоскости </w:t>
            </w:r>
            <w:r>
              <w:rPr>
                <w:i/>
                <w:sz w:val="24"/>
                <w:szCs w:val="24"/>
                <w:lang w:val="en-US"/>
              </w:rPr>
              <w:t>ABC</w:t>
            </w:r>
            <w:r>
              <w:rPr>
                <w:sz w:val="24"/>
                <w:szCs w:val="24"/>
              </w:rPr>
              <w:t xml:space="preserve">, если </w:t>
            </w:r>
            <w:r>
              <w:rPr>
                <w:i/>
                <w:sz w:val="24"/>
                <w:szCs w:val="24"/>
                <w:lang w:val="en-US"/>
              </w:rPr>
              <w:t>AB</w:t>
            </w:r>
            <w:r>
              <w:rPr>
                <w:i/>
                <w:sz w:val="24"/>
                <w:szCs w:val="24"/>
              </w:rPr>
              <w:t xml:space="preserve"> =3</w:t>
            </w:r>
            <w:r>
              <w:rPr>
                <w:i/>
                <w:noProof/>
                <w:position w:val="-6"/>
                <w:sz w:val="24"/>
                <w:szCs w:val="24"/>
              </w:rPr>
              <w:drawing>
                <wp:inline distT="0" distB="0" distL="0" distR="0">
                  <wp:extent cx="237490" cy="213995"/>
                  <wp:effectExtent l="0" t="0" r="0" b="0"/>
                  <wp:docPr id="223"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78" cstate="print"/>
                          <a:srcRect/>
                          <a:stretch>
                            <a:fillRect/>
                          </a:stretch>
                        </pic:blipFill>
                        <pic:spPr bwMode="auto">
                          <a:xfrm>
                            <a:off x="0" y="0"/>
                            <a:ext cx="237490" cy="213995"/>
                          </a:xfrm>
                          <a:prstGeom prst="rect">
                            <a:avLst/>
                          </a:prstGeom>
                          <a:noFill/>
                          <a:ln w="9525">
                            <a:noFill/>
                            <a:miter lim="800000"/>
                            <a:headEnd/>
                            <a:tailEnd/>
                          </a:ln>
                        </pic:spPr>
                      </pic:pic>
                    </a:graphicData>
                  </a:graphic>
                </wp:inline>
              </w:drawing>
            </w:r>
            <w:r>
              <w:rPr>
                <w:i/>
                <w:sz w:val="24"/>
                <w:szCs w:val="24"/>
              </w:rPr>
              <w:t>см.</w:t>
            </w:r>
          </w:p>
          <w:p w:rsidR="00342929"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p>
        </w:tc>
        <w:tc>
          <w:tcPr>
            <w:tcW w:w="3083" w:type="dxa"/>
          </w:tcPr>
          <w:p w:rsidR="00342929" w:rsidRDefault="00342929"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D26411">
              <w:rPr>
                <w:bCs/>
                <w:noProof/>
                <w:sz w:val="24"/>
                <w:szCs w:val="24"/>
              </w:rPr>
              <w:drawing>
                <wp:inline distT="0" distB="0" distL="0" distR="0">
                  <wp:extent cx="1710055" cy="1223010"/>
                  <wp:effectExtent l="19050" t="0" r="4445" b="0"/>
                  <wp:docPr id="288" name="Рисунок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79" cstate="print"/>
                          <a:srcRect/>
                          <a:stretch>
                            <a:fillRect/>
                          </a:stretch>
                        </pic:blipFill>
                        <pic:spPr bwMode="auto">
                          <a:xfrm>
                            <a:off x="0" y="0"/>
                            <a:ext cx="1710055" cy="1223010"/>
                          </a:xfrm>
                          <a:prstGeom prst="rect">
                            <a:avLst/>
                          </a:prstGeom>
                          <a:noFill/>
                          <a:ln w="9525">
                            <a:noFill/>
                            <a:miter lim="800000"/>
                            <a:headEnd/>
                            <a:tailEnd/>
                          </a:ln>
                        </pic:spPr>
                      </pic:pic>
                    </a:graphicData>
                  </a:graphic>
                </wp:inline>
              </w:drawing>
            </w:r>
          </w:p>
        </w:tc>
      </w:tr>
    </w:tbl>
    <w:p w:rsidR="00342929" w:rsidRDefault="00342929" w:rsidP="0034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p w:rsidR="00342929" w:rsidRPr="00EC159A" w:rsidRDefault="00342929" w:rsidP="00342929">
      <w:pPr>
        <w:jc w:val="center"/>
        <w:rPr>
          <w:rFonts w:ascii="Times New Roman" w:hAnsi="Times New Roman" w:cs="Times New Roman"/>
          <w:b/>
          <w:sz w:val="28"/>
          <w:szCs w:val="28"/>
        </w:rPr>
      </w:pPr>
      <w:r w:rsidRPr="00EC159A">
        <w:rPr>
          <w:rFonts w:ascii="Times New Roman" w:hAnsi="Times New Roman" w:cs="Times New Roman"/>
          <w:b/>
          <w:sz w:val="28"/>
          <w:szCs w:val="28"/>
        </w:rPr>
        <w:t>Комплект заданий для контрольной работы №3</w:t>
      </w:r>
    </w:p>
    <w:p w:rsidR="00342929" w:rsidRPr="00EC159A" w:rsidRDefault="00342929" w:rsidP="00342929">
      <w:pPr>
        <w:contextualSpacing/>
        <w:rPr>
          <w:rFonts w:ascii="Times New Roman" w:hAnsi="Times New Roman" w:cs="Times New Roman"/>
          <w:sz w:val="28"/>
          <w:szCs w:val="28"/>
        </w:rPr>
      </w:pPr>
      <w:r w:rsidRPr="00EC159A">
        <w:rPr>
          <w:rFonts w:ascii="Times New Roman" w:hAnsi="Times New Roman" w:cs="Times New Roman"/>
          <w:sz w:val="28"/>
          <w:szCs w:val="28"/>
        </w:rPr>
        <w:t>по дисциплине</w:t>
      </w:r>
      <w:r w:rsidRPr="00EC159A">
        <w:rPr>
          <w:rFonts w:ascii="Times New Roman" w:hAnsi="Times New Roman" w:cs="Times New Roman"/>
          <w:sz w:val="28"/>
          <w:szCs w:val="28"/>
          <w:vertAlign w:val="superscript"/>
        </w:rPr>
        <w:t xml:space="preserve"> </w:t>
      </w:r>
      <w:r w:rsidRPr="00EC159A">
        <w:rPr>
          <w:rFonts w:ascii="Times New Roman" w:hAnsi="Times New Roman" w:cs="Times New Roman"/>
          <w:sz w:val="28"/>
          <w:szCs w:val="28"/>
        </w:rPr>
        <w:t>_</w:t>
      </w:r>
      <w:r w:rsidRPr="00EC159A">
        <w:rPr>
          <w:rFonts w:ascii="Times New Roman" w:eastAsia="Calibri" w:hAnsi="Times New Roman" w:cs="Times New Roman"/>
          <w:sz w:val="28"/>
          <w:szCs w:val="28"/>
        </w:rPr>
        <w:t xml:space="preserve"> </w:t>
      </w:r>
      <w:r w:rsidRPr="00EC159A">
        <w:rPr>
          <w:rFonts w:ascii="Times New Roman" w:eastAsia="Calibri" w:hAnsi="Times New Roman" w:cs="Times New Roman"/>
          <w:sz w:val="28"/>
          <w:szCs w:val="28"/>
          <w:u w:val="single"/>
        </w:rPr>
        <w:t>ОД.07 Математика</w:t>
      </w:r>
      <w:r w:rsidRPr="00EC159A">
        <w:rPr>
          <w:rFonts w:ascii="Times New Roman" w:hAnsi="Times New Roman" w:cs="Times New Roman"/>
          <w:sz w:val="28"/>
          <w:szCs w:val="28"/>
        </w:rPr>
        <w:t xml:space="preserve"> _</w:t>
      </w:r>
    </w:p>
    <w:p w:rsidR="00342929" w:rsidRPr="00EC159A" w:rsidRDefault="00342929" w:rsidP="00342929">
      <w:pPr>
        <w:contextualSpacing/>
        <w:rPr>
          <w:rFonts w:ascii="Times New Roman" w:hAnsi="Times New Roman" w:cs="Times New Roman"/>
          <w:sz w:val="28"/>
          <w:szCs w:val="28"/>
        </w:rPr>
      </w:pPr>
      <w:r w:rsidRPr="00EC159A">
        <w:rPr>
          <w:rFonts w:ascii="Times New Roman" w:hAnsi="Times New Roman" w:cs="Times New Roman"/>
          <w:sz w:val="28"/>
          <w:szCs w:val="28"/>
        </w:rPr>
        <w:t xml:space="preserve">                            </w:t>
      </w:r>
      <w:r w:rsidRPr="00EC159A">
        <w:rPr>
          <w:rFonts w:ascii="Times New Roman" w:hAnsi="Times New Roman" w:cs="Times New Roman"/>
          <w:sz w:val="28"/>
          <w:szCs w:val="28"/>
          <w:vertAlign w:val="superscript"/>
        </w:rPr>
        <w:t xml:space="preserve">     (наименование УД/МДК)</w:t>
      </w:r>
    </w:p>
    <w:p w:rsidR="00342929" w:rsidRPr="00EC159A" w:rsidRDefault="00342929" w:rsidP="0034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8"/>
          <w:szCs w:val="28"/>
        </w:rPr>
      </w:pPr>
      <w:r w:rsidRPr="00EC159A">
        <w:rPr>
          <w:rFonts w:ascii="Times New Roman" w:hAnsi="Times New Roman" w:cs="Times New Roman"/>
          <w:sz w:val="28"/>
          <w:szCs w:val="28"/>
          <w:shd w:val="clear" w:color="auto" w:fill="FFFFFF"/>
        </w:rPr>
        <w:t xml:space="preserve">Тема </w:t>
      </w:r>
      <w:r w:rsidRPr="00EC159A">
        <w:rPr>
          <w:rFonts w:ascii="Times New Roman" w:hAnsi="Times New Roman" w:cs="Times New Roman"/>
          <w:sz w:val="28"/>
          <w:szCs w:val="28"/>
        </w:rPr>
        <w:t>"</w:t>
      </w:r>
      <w:r w:rsidRPr="00EC159A">
        <w:rPr>
          <w:rFonts w:ascii="Times New Roman" w:hAnsi="Times New Roman" w:cs="Times New Roman"/>
          <w:bCs/>
          <w:sz w:val="28"/>
          <w:szCs w:val="28"/>
        </w:rPr>
        <w:t xml:space="preserve"> 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r w:rsidRPr="00EC159A">
        <w:rPr>
          <w:rFonts w:ascii="Times New Roman" w:hAnsi="Times New Roman" w:cs="Times New Roman"/>
          <w:sz w:val="28"/>
          <w:szCs w:val="28"/>
          <w:shd w:val="clear" w:color="auto" w:fill="FFFFFF"/>
        </w:rPr>
        <w:t xml:space="preserve"> </w:t>
      </w:r>
    </w:p>
    <w:p w:rsidR="00342929" w:rsidRPr="00EC159A" w:rsidRDefault="00342929" w:rsidP="00342929">
      <w:pPr>
        <w:jc w:val="center"/>
        <w:rPr>
          <w:rFonts w:ascii="Times New Roman" w:hAnsi="Times New Roman" w:cs="Times New Roman"/>
          <w:sz w:val="28"/>
          <w:szCs w:val="28"/>
        </w:rPr>
      </w:pPr>
      <w:r w:rsidRPr="00EC159A">
        <w:rPr>
          <w:rFonts w:ascii="Times New Roman" w:hAnsi="Times New Roman" w:cs="Times New Roman"/>
          <w:sz w:val="28"/>
          <w:szCs w:val="28"/>
        </w:rPr>
        <w:t xml:space="preserve">Вариант 1 </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4856"/>
      </w:tblGrid>
      <w:tr w:rsidR="00342929" w:rsidTr="00BE1EE7">
        <w:tc>
          <w:tcPr>
            <w:tcW w:w="4856" w:type="dxa"/>
          </w:tcPr>
          <w:p w:rsidR="00342929" w:rsidRDefault="00342929" w:rsidP="00BE1EE7">
            <w:pPr>
              <w:contextualSpacing/>
              <w:rPr>
                <w:sz w:val="24"/>
                <w:szCs w:val="24"/>
              </w:rPr>
            </w:pPr>
            <w:r w:rsidRPr="001A556B">
              <w:rPr>
                <w:sz w:val="24"/>
                <w:szCs w:val="24"/>
              </w:rPr>
              <w:lastRenderedPageBreak/>
              <w:t xml:space="preserve">Задание </w:t>
            </w:r>
            <w:r>
              <w:rPr>
                <w:sz w:val="24"/>
                <w:szCs w:val="24"/>
              </w:rPr>
              <w:t>1</w:t>
            </w:r>
          </w:p>
          <w:p w:rsidR="00342929" w:rsidRDefault="00342929" w:rsidP="00BE1EE7">
            <w:pPr>
              <w:contextualSpacing/>
              <w:rPr>
                <w:sz w:val="24"/>
                <w:szCs w:val="24"/>
              </w:rPr>
            </w:pPr>
            <w:r>
              <w:rPr>
                <w:sz w:val="24"/>
                <w:szCs w:val="24"/>
              </w:rPr>
              <w:t>Дан куб с длиной ребра равной 1 см. Укажите координаты вершин куба.</w:t>
            </w:r>
          </w:p>
          <w:p w:rsidR="00342929" w:rsidRDefault="00342929" w:rsidP="00BE1EE7">
            <w:pPr>
              <w:contextualSpacing/>
              <w:rPr>
                <w:sz w:val="24"/>
                <w:szCs w:val="24"/>
              </w:rPr>
            </w:pPr>
            <w:r w:rsidRPr="001A556B">
              <w:rPr>
                <w:noProof/>
                <w:sz w:val="24"/>
                <w:szCs w:val="24"/>
              </w:rPr>
              <w:drawing>
                <wp:inline distT="0" distB="0" distL="0" distR="0">
                  <wp:extent cx="1705115" cy="1563156"/>
                  <wp:effectExtent l="19050" t="0" r="9385" b="0"/>
                  <wp:docPr id="289" name="Рисунок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80" cstate="print"/>
                          <a:srcRect/>
                          <a:stretch>
                            <a:fillRect/>
                          </a:stretch>
                        </pic:blipFill>
                        <pic:spPr bwMode="auto">
                          <a:xfrm>
                            <a:off x="0" y="0"/>
                            <a:ext cx="1705302" cy="1563327"/>
                          </a:xfrm>
                          <a:prstGeom prst="rect">
                            <a:avLst/>
                          </a:prstGeom>
                          <a:noFill/>
                          <a:ln w="9525">
                            <a:noFill/>
                            <a:miter lim="800000"/>
                            <a:headEnd/>
                            <a:tailEnd/>
                          </a:ln>
                        </pic:spPr>
                      </pic:pic>
                    </a:graphicData>
                  </a:graphic>
                </wp:inline>
              </w:drawing>
            </w:r>
          </w:p>
        </w:tc>
        <w:tc>
          <w:tcPr>
            <w:tcW w:w="4856" w:type="dxa"/>
          </w:tcPr>
          <w:p w:rsidR="00342929" w:rsidRPr="001A556B" w:rsidRDefault="00342929" w:rsidP="00BE1EE7">
            <w:pPr>
              <w:contextualSpacing/>
              <w:rPr>
                <w:sz w:val="24"/>
                <w:szCs w:val="24"/>
              </w:rPr>
            </w:pPr>
            <w:r w:rsidRPr="001A556B">
              <w:rPr>
                <w:sz w:val="24"/>
                <w:szCs w:val="24"/>
              </w:rPr>
              <w:t xml:space="preserve">Задание </w:t>
            </w:r>
            <w:r>
              <w:rPr>
                <w:sz w:val="24"/>
                <w:szCs w:val="24"/>
              </w:rPr>
              <w:t>2</w:t>
            </w:r>
            <w:r w:rsidRPr="001A556B">
              <w:rPr>
                <w:sz w:val="24"/>
                <w:szCs w:val="24"/>
              </w:rPr>
              <w:t xml:space="preserve">  </w:t>
            </w:r>
          </w:p>
          <w:p w:rsidR="00342929" w:rsidRPr="001A556B" w:rsidRDefault="00342929" w:rsidP="00BE1EE7">
            <w:pPr>
              <w:contextualSpacing/>
              <w:rPr>
                <w:sz w:val="24"/>
                <w:szCs w:val="24"/>
              </w:rPr>
            </w:pPr>
            <w:r w:rsidRPr="001A556B">
              <w:rPr>
                <w:sz w:val="24"/>
                <w:szCs w:val="24"/>
              </w:rPr>
              <w:t xml:space="preserve">Даны векторы </w:t>
            </w:r>
            <w:r w:rsidRPr="001A556B">
              <w:rPr>
                <w:rFonts w:asciiTheme="minorHAnsi" w:eastAsiaTheme="minorHAnsi" w:hAnsiTheme="minorHAnsi" w:cstheme="minorBidi"/>
                <w:position w:val="-10"/>
                <w:sz w:val="24"/>
                <w:szCs w:val="24"/>
                <w:lang w:eastAsia="en-US"/>
              </w:rPr>
              <w:object w:dxaOrig="940" w:dyaOrig="320">
                <v:shape id="_x0000_i1037" type="#_x0000_t75" style="width:47.25pt;height:15.75pt" o:ole="">
                  <v:imagedata r:id="rId81" o:title=""/>
                </v:shape>
                <o:OLEObject Type="Embed" ProgID="Equation.3" ShapeID="_x0000_i1037" DrawAspect="Content" ObjectID="_1747060662" r:id="rId82"/>
              </w:object>
            </w:r>
            <w:r w:rsidRPr="001A556B">
              <w:rPr>
                <w:sz w:val="24"/>
                <w:szCs w:val="24"/>
              </w:rPr>
              <w:t xml:space="preserve"> и </w:t>
            </w:r>
            <w:r w:rsidRPr="001A556B">
              <w:rPr>
                <w:rFonts w:asciiTheme="minorHAnsi" w:eastAsiaTheme="minorHAnsi" w:hAnsiTheme="minorHAnsi" w:cstheme="minorBidi"/>
                <w:position w:val="-10"/>
                <w:sz w:val="24"/>
                <w:szCs w:val="24"/>
                <w:lang w:eastAsia="en-US"/>
              </w:rPr>
              <w:object w:dxaOrig="840" w:dyaOrig="380">
                <v:shape id="_x0000_i1038" type="#_x0000_t75" style="width:42pt;height:19.5pt" o:ole="">
                  <v:imagedata r:id="rId83" o:title=""/>
                </v:shape>
                <o:OLEObject Type="Embed" ProgID="Equation.3" ShapeID="_x0000_i1038" DrawAspect="Content" ObjectID="_1747060663" r:id="rId84"/>
              </w:object>
            </w:r>
            <w:r w:rsidRPr="001A556B">
              <w:rPr>
                <w:sz w:val="24"/>
                <w:szCs w:val="24"/>
              </w:rPr>
              <w:t xml:space="preserve"> </w:t>
            </w:r>
          </w:p>
          <w:p w:rsidR="00342929" w:rsidRPr="001A556B" w:rsidRDefault="00342929" w:rsidP="00BE1EE7">
            <w:pPr>
              <w:contextualSpacing/>
              <w:rPr>
                <w:sz w:val="24"/>
                <w:szCs w:val="24"/>
              </w:rPr>
            </w:pPr>
            <w:r w:rsidRPr="001A556B">
              <w:rPr>
                <w:sz w:val="24"/>
                <w:szCs w:val="24"/>
              </w:rPr>
              <w:t xml:space="preserve">а) Найти </w:t>
            </w:r>
            <w:r w:rsidRPr="001A556B">
              <w:rPr>
                <w:rFonts w:asciiTheme="minorHAnsi" w:eastAsiaTheme="minorHAnsi" w:hAnsiTheme="minorHAnsi" w:cstheme="minorBidi"/>
                <w:position w:val="-6"/>
                <w:sz w:val="24"/>
                <w:szCs w:val="24"/>
                <w:lang w:eastAsia="en-US"/>
              </w:rPr>
              <w:object w:dxaOrig="480" w:dyaOrig="340">
                <v:shape id="_x0000_i1039" type="#_x0000_t75" style="width:24.75pt;height:17.25pt" o:ole="">
                  <v:imagedata r:id="rId85" o:title=""/>
                </v:shape>
                <o:OLEObject Type="Embed" ProgID="Equation.3" ShapeID="_x0000_i1039" DrawAspect="Content" ObjectID="_1747060664" r:id="rId86"/>
              </w:object>
            </w:r>
            <w:r w:rsidRPr="001A556B">
              <w:rPr>
                <w:sz w:val="24"/>
                <w:szCs w:val="24"/>
              </w:rPr>
              <w:t>;</w:t>
            </w:r>
          </w:p>
          <w:p w:rsidR="00342929" w:rsidRPr="001A556B" w:rsidRDefault="00342929" w:rsidP="00BE1EE7">
            <w:pPr>
              <w:contextualSpacing/>
              <w:rPr>
                <w:sz w:val="24"/>
                <w:szCs w:val="24"/>
              </w:rPr>
            </w:pPr>
            <w:r w:rsidRPr="001A556B">
              <w:rPr>
                <w:sz w:val="24"/>
                <w:szCs w:val="24"/>
              </w:rPr>
              <w:t xml:space="preserve">б) Найти </w:t>
            </w:r>
            <w:r w:rsidRPr="001A556B">
              <w:rPr>
                <w:rFonts w:asciiTheme="minorHAnsi" w:eastAsiaTheme="minorHAnsi" w:hAnsiTheme="minorHAnsi" w:cstheme="minorBidi"/>
                <w:position w:val="-10"/>
                <w:sz w:val="24"/>
                <w:szCs w:val="24"/>
                <w:lang w:eastAsia="en-US"/>
              </w:rPr>
              <w:object w:dxaOrig="700" w:dyaOrig="380">
                <v:shape id="_x0000_i1040" type="#_x0000_t75" style="width:35.25pt;height:19.5pt" o:ole="">
                  <v:imagedata r:id="rId87" o:title=""/>
                </v:shape>
                <o:OLEObject Type="Embed" ProgID="Equation.3" ShapeID="_x0000_i1040" DrawAspect="Content" ObjectID="_1747060665" r:id="rId88"/>
              </w:object>
            </w:r>
            <w:r w:rsidRPr="001A556B">
              <w:rPr>
                <w:sz w:val="24"/>
                <w:szCs w:val="24"/>
              </w:rPr>
              <w:t>;</w:t>
            </w:r>
          </w:p>
          <w:p w:rsidR="00342929" w:rsidRPr="001A556B" w:rsidRDefault="00342929" w:rsidP="00BE1EE7">
            <w:pPr>
              <w:contextualSpacing/>
              <w:rPr>
                <w:sz w:val="24"/>
                <w:szCs w:val="24"/>
              </w:rPr>
            </w:pPr>
            <w:r w:rsidRPr="001A556B">
              <w:rPr>
                <w:sz w:val="24"/>
                <w:szCs w:val="24"/>
              </w:rPr>
              <w:t xml:space="preserve">в) Найти </w:t>
            </w:r>
            <w:r w:rsidRPr="001A556B">
              <w:rPr>
                <w:rFonts w:asciiTheme="minorHAnsi" w:eastAsiaTheme="minorHAnsi" w:hAnsiTheme="minorHAnsi" w:cstheme="minorBidi"/>
                <w:position w:val="-18"/>
                <w:sz w:val="24"/>
                <w:szCs w:val="24"/>
                <w:lang w:eastAsia="en-US"/>
              </w:rPr>
              <w:object w:dxaOrig="279" w:dyaOrig="480">
                <v:shape id="_x0000_i1041" type="#_x0000_t75" style="width:14.25pt;height:24.75pt" o:ole="">
                  <v:imagedata r:id="rId89" o:title=""/>
                </v:shape>
                <o:OLEObject Type="Embed" ProgID="Equation.3" ShapeID="_x0000_i1041" DrawAspect="Content" ObjectID="_1747060666" r:id="rId90"/>
              </w:object>
            </w:r>
            <w:r w:rsidRPr="001A556B">
              <w:rPr>
                <w:sz w:val="24"/>
                <w:szCs w:val="24"/>
              </w:rPr>
              <w:t>.</w:t>
            </w:r>
          </w:p>
          <w:p w:rsidR="00342929" w:rsidRDefault="00342929" w:rsidP="00BE1EE7">
            <w:pPr>
              <w:contextualSpacing/>
              <w:rPr>
                <w:sz w:val="24"/>
                <w:szCs w:val="24"/>
              </w:rPr>
            </w:pPr>
          </w:p>
          <w:p w:rsidR="00342929" w:rsidRPr="001A556B" w:rsidRDefault="00342929" w:rsidP="00BE1EE7">
            <w:pPr>
              <w:contextualSpacing/>
              <w:rPr>
                <w:sz w:val="24"/>
                <w:szCs w:val="24"/>
              </w:rPr>
            </w:pPr>
            <w:r w:rsidRPr="001A556B">
              <w:rPr>
                <w:sz w:val="24"/>
                <w:szCs w:val="24"/>
              </w:rPr>
              <w:t xml:space="preserve">Задание </w:t>
            </w:r>
            <w:r>
              <w:rPr>
                <w:sz w:val="24"/>
                <w:szCs w:val="24"/>
              </w:rPr>
              <w:t>3</w:t>
            </w:r>
          </w:p>
          <w:p w:rsidR="00342929" w:rsidRPr="001A556B" w:rsidRDefault="00342929" w:rsidP="00BE1EE7">
            <w:pPr>
              <w:contextualSpacing/>
              <w:rPr>
                <w:sz w:val="24"/>
                <w:szCs w:val="24"/>
              </w:rPr>
            </w:pPr>
            <w:r w:rsidRPr="001A556B">
              <w:rPr>
                <w:color w:val="000000"/>
                <w:sz w:val="24"/>
                <w:szCs w:val="24"/>
              </w:rPr>
              <w:t xml:space="preserve">Найдите длину вектора </w:t>
            </w:r>
            <w:r w:rsidRPr="001A556B">
              <w:rPr>
                <w:rFonts w:asciiTheme="minorHAnsi" w:eastAsiaTheme="minorHAnsi" w:hAnsiTheme="minorHAnsi" w:cstheme="minorBidi"/>
                <w:position w:val="-6"/>
                <w:sz w:val="24"/>
                <w:szCs w:val="24"/>
                <w:lang w:eastAsia="en-US"/>
              </w:rPr>
              <w:object w:dxaOrig="200" w:dyaOrig="360">
                <v:shape id="_x0000_i1042" type="#_x0000_t75" style="width:9.75pt;height:18pt" o:ole="">
                  <v:imagedata r:id="rId91" o:title=""/>
                </v:shape>
                <o:OLEObject Type="Embed" ProgID="Equation.3" ShapeID="_x0000_i1042" DrawAspect="Content" ObjectID="_1747060667" r:id="rId92"/>
              </w:object>
            </w:r>
            <w:r w:rsidRPr="001A556B">
              <w:rPr>
                <w:sz w:val="24"/>
                <w:szCs w:val="24"/>
              </w:rPr>
              <w:t xml:space="preserve"> {-2;-2;4}  </w:t>
            </w:r>
          </w:p>
          <w:p w:rsidR="00342929" w:rsidRDefault="00342929" w:rsidP="00BE1EE7">
            <w:pPr>
              <w:contextualSpacing/>
              <w:rPr>
                <w:sz w:val="24"/>
                <w:szCs w:val="24"/>
              </w:rPr>
            </w:pPr>
          </w:p>
        </w:tc>
      </w:tr>
    </w:tbl>
    <w:p w:rsidR="00342929" w:rsidRPr="001A556B" w:rsidRDefault="00342929" w:rsidP="00342929">
      <w:pPr>
        <w:contextualSpacing/>
        <w:rPr>
          <w:rFonts w:ascii="Times New Roman" w:hAnsi="Times New Roman" w:cs="Times New Roman"/>
          <w:sz w:val="24"/>
          <w:szCs w:val="24"/>
        </w:rPr>
      </w:pPr>
    </w:p>
    <w:p w:rsidR="00342929" w:rsidRPr="001A556B" w:rsidRDefault="00342929" w:rsidP="00342929">
      <w:pPr>
        <w:contextualSpacing/>
        <w:rPr>
          <w:rFonts w:ascii="Times New Roman" w:hAnsi="Times New Roman" w:cs="Times New Roman"/>
          <w:sz w:val="24"/>
          <w:szCs w:val="24"/>
        </w:rPr>
      </w:pPr>
      <w:r w:rsidRPr="001A556B">
        <w:rPr>
          <w:rFonts w:ascii="Times New Roman" w:hAnsi="Times New Roman" w:cs="Times New Roman"/>
          <w:sz w:val="24"/>
          <w:szCs w:val="24"/>
        </w:rPr>
        <w:t xml:space="preserve">Задание </w:t>
      </w:r>
      <w:r>
        <w:rPr>
          <w:rFonts w:ascii="Times New Roman" w:hAnsi="Times New Roman" w:cs="Times New Roman"/>
          <w:sz w:val="24"/>
          <w:szCs w:val="24"/>
        </w:rPr>
        <w:t>4</w:t>
      </w:r>
    </w:p>
    <w:p w:rsidR="00342929" w:rsidRPr="001A556B" w:rsidRDefault="00342929" w:rsidP="00342929">
      <w:pPr>
        <w:contextualSpacing/>
        <w:rPr>
          <w:rFonts w:ascii="Times New Roman" w:hAnsi="Times New Roman" w:cs="Times New Roman"/>
          <w:sz w:val="24"/>
          <w:szCs w:val="24"/>
        </w:rPr>
      </w:pPr>
      <w:r w:rsidRPr="001A556B">
        <w:rPr>
          <w:rFonts w:ascii="Times New Roman" w:hAnsi="Times New Roman" w:cs="Times New Roman"/>
          <w:sz w:val="24"/>
          <w:szCs w:val="24"/>
        </w:rPr>
        <w:t>Даны три точки в пространстве А(1;-2;4), В(3;4;-2) и С(0;-6;2).</w:t>
      </w:r>
    </w:p>
    <w:p w:rsidR="00342929" w:rsidRPr="001A556B" w:rsidRDefault="00342929" w:rsidP="00342929">
      <w:pPr>
        <w:contextualSpacing/>
        <w:rPr>
          <w:rFonts w:ascii="Times New Roman" w:hAnsi="Times New Roman" w:cs="Times New Roman"/>
          <w:sz w:val="24"/>
          <w:szCs w:val="24"/>
        </w:rPr>
      </w:pPr>
      <w:r w:rsidRPr="001A556B">
        <w:rPr>
          <w:rFonts w:ascii="Times New Roman" w:hAnsi="Times New Roman" w:cs="Times New Roman"/>
          <w:sz w:val="24"/>
          <w:szCs w:val="24"/>
        </w:rPr>
        <w:t xml:space="preserve">а) Найдите координаты векторов </w:t>
      </w:r>
      <m:oMath>
        <m:acc>
          <m:accPr>
            <m:chr m:val="⃗"/>
            <m:ctrlPr>
              <w:rPr>
                <w:rFonts w:ascii="Cambria Math" w:eastAsia="Times New Roman" w:hAnsi="Times New Roman" w:cs="Times New Roman"/>
                <w:i/>
                <w:sz w:val="24"/>
                <w:szCs w:val="24"/>
              </w:rPr>
            </m:ctrlPr>
          </m:accPr>
          <m:e>
            <m:r>
              <w:rPr>
                <w:rFonts w:ascii="Cambria Math" w:hAnsi="Times New Roman" w:cs="Times New Roman"/>
                <w:sz w:val="24"/>
                <w:szCs w:val="24"/>
              </w:rPr>
              <m:t>ВС</m:t>
            </m:r>
          </m:e>
        </m:acc>
      </m:oMath>
      <w:r w:rsidRPr="001A556B">
        <w:rPr>
          <w:rFonts w:ascii="Times New Roman" w:hAnsi="Times New Roman" w:cs="Times New Roman"/>
          <w:sz w:val="24"/>
          <w:szCs w:val="24"/>
        </w:rPr>
        <w:t xml:space="preserve"> и </w:t>
      </w:r>
      <m:oMath>
        <m:acc>
          <m:accPr>
            <m:chr m:val="⃗"/>
            <m:ctrlPr>
              <w:rPr>
                <w:rFonts w:ascii="Cambria Math" w:eastAsia="Times New Roman" w:hAnsi="Times New Roman" w:cs="Times New Roman"/>
                <w:i/>
                <w:sz w:val="24"/>
                <w:szCs w:val="24"/>
              </w:rPr>
            </m:ctrlPr>
          </m:accPr>
          <m:e>
            <m:r>
              <w:rPr>
                <w:rFonts w:ascii="Cambria Math" w:hAnsi="Times New Roman" w:cs="Times New Roman"/>
                <w:sz w:val="24"/>
                <w:szCs w:val="24"/>
              </w:rPr>
              <m:t>ВС</m:t>
            </m:r>
          </m:e>
        </m:acc>
        <m:r>
          <w:rPr>
            <w:rFonts w:ascii="Cambria Math" w:hAnsi="Cambria Math" w:cs="Times New Roman"/>
            <w:sz w:val="24"/>
            <w:szCs w:val="24"/>
          </w:rPr>
          <m:t>-</m:t>
        </m:r>
        <m:acc>
          <m:accPr>
            <m:chr m:val="⃗"/>
            <m:ctrlPr>
              <w:rPr>
                <w:rFonts w:ascii="Cambria Math" w:eastAsia="Times New Roman" w:hAnsi="Times New Roman" w:cs="Times New Roman"/>
                <w:i/>
                <w:sz w:val="24"/>
                <w:szCs w:val="24"/>
              </w:rPr>
            </m:ctrlPr>
          </m:accPr>
          <m:e>
            <m:r>
              <w:rPr>
                <w:rFonts w:ascii="Cambria Math" w:hAnsi="Times New Roman" w:cs="Times New Roman"/>
                <w:sz w:val="24"/>
                <w:szCs w:val="24"/>
              </w:rPr>
              <m:t>ВА</m:t>
            </m:r>
          </m:e>
        </m:acc>
      </m:oMath>
      <w:r w:rsidRPr="001A556B">
        <w:rPr>
          <w:rFonts w:ascii="Times New Roman" w:hAnsi="Times New Roman" w:cs="Times New Roman"/>
          <w:sz w:val="24"/>
          <w:szCs w:val="24"/>
        </w:rPr>
        <w:t>;</w:t>
      </w:r>
    </w:p>
    <w:p w:rsidR="00342929" w:rsidRPr="001A556B" w:rsidRDefault="00342929" w:rsidP="00342929">
      <w:pPr>
        <w:contextualSpacing/>
        <w:rPr>
          <w:rFonts w:ascii="Times New Roman" w:hAnsi="Times New Roman" w:cs="Times New Roman"/>
          <w:sz w:val="24"/>
          <w:szCs w:val="24"/>
        </w:rPr>
      </w:pPr>
      <w:r w:rsidRPr="001A556B">
        <w:rPr>
          <w:rFonts w:ascii="Times New Roman" w:hAnsi="Times New Roman" w:cs="Times New Roman"/>
          <w:sz w:val="24"/>
          <w:szCs w:val="24"/>
        </w:rPr>
        <w:t>б) Напишите уравнение прямой ВС;</w:t>
      </w:r>
    </w:p>
    <w:p w:rsidR="00342929" w:rsidRPr="001A556B" w:rsidRDefault="00342929" w:rsidP="00342929">
      <w:pPr>
        <w:contextualSpacing/>
        <w:rPr>
          <w:rFonts w:ascii="Times New Roman" w:hAnsi="Times New Roman" w:cs="Times New Roman"/>
          <w:sz w:val="24"/>
          <w:szCs w:val="24"/>
        </w:rPr>
      </w:pPr>
      <w:r w:rsidRPr="001A556B">
        <w:rPr>
          <w:rFonts w:ascii="Times New Roman" w:hAnsi="Times New Roman" w:cs="Times New Roman"/>
          <w:sz w:val="24"/>
          <w:szCs w:val="24"/>
        </w:rPr>
        <w:t xml:space="preserve">в) Напишите уравнение прямой, проходящей через точку В и параллельной оси </w:t>
      </w:r>
      <w:r w:rsidRPr="001A556B">
        <w:rPr>
          <w:rFonts w:ascii="Times New Roman" w:hAnsi="Times New Roman" w:cs="Times New Roman"/>
          <w:i/>
          <w:sz w:val="24"/>
          <w:szCs w:val="24"/>
          <w:lang w:val="en-US"/>
        </w:rPr>
        <w:t>Ox</w:t>
      </w:r>
      <w:r w:rsidRPr="001A556B">
        <w:rPr>
          <w:rFonts w:ascii="Times New Roman" w:hAnsi="Times New Roman" w:cs="Times New Roman"/>
          <w:sz w:val="24"/>
          <w:szCs w:val="24"/>
        </w:rPr>
        <w:t>.</w:t>
      </w:r>
    </w:p>
    <w:p w:rsidR="00342929" w:rsidRPr="001A556B" w:rsidRDefault="00342929" w:rsidP="00342929">
      <w:pPr>
        <w:contextualSpacing/>
        <w:rPr>
          <w:rFonts w:ascii="Times New Roman" w:hAnsi="Times New Roman" w:cs="Times New Roman"/>
          <w:sz w:val="24"/>
          <w:szCs w:val="24"/>
        </w:rPr>
      </w:pPr>
    </w:p>
    <w:p w:rsidR="00342929" w:rsidRPr="001A556B" w:rsidRDefault="00342929" w:rsidP="00342929">
      <w:pPr>
        <w:contextualSpacing/>
        <w:rPr>
          <w:rFonts w:ascii="Times New Roman" w:hAnsi="Times New Roman" w:cs="Times New Roman"/>
          <w:sz w:val="24"/>
          <w:szCs w:val="24"/>
        </w:rPr>
      </w:pPr>
      <w:r w:rsidRPr="001A556B">
        <w:rPr>
          <w:rFonts w:ascii="Times New Roman" w:hAnsi="Times New Roman" w:cs="Times New Roman"/>
          <w:sz w:val="24"/>
          <w:szCs w:val="24"/>
        </w:rPr>
        <w:t xml:space="preserve">Задание </w:t>
      </w:r>
      <w:r>
        <w:rPr>
          <w:rFonts w:ascii="Times New Roman" w:hAnsi="Times New Roman" w:cs="Times New Roman"/>
          <w:sz w:val="24"/>
          <w:szCs w:val="24"/>
        </w:rPr>
        <w:t>5</w:t>
      </w:r>
    </w:p>
    <w:p w:rsidR="00342929" w:rsidRPr="001A556B" w:rsidRDefault="00342929" w:rsidP="00342929">
      <w:pPr>
        <w:contextualSpacing/>
        <w:rPr>
          <w:rFonts w:ascii="Times New Roman" w:hAnsi="Times New Roman" w:cs="Times New Roman"/>
          <w:sz w:val="24"/>
          <w:szCs w:val="24"/>
        </w:rPr>
      </w:pPr>
      <w:r w:rsidRPr="001A556B">
        <w:rPr>
          <w:rFonts w:ascii="Times New Roman" w:hAnsi="Times New Roman" w:cs="Times New Roman"/>
          <w:sz w:val="24"/>
          <w:szCs w:val="24"/>
        </w:rPr>
        <w:t>Лежит ли точка Р на прямой АВ, если А(-2;1;3), В(2;5;4), Р(-10;7;0)?</w:t>
      </w:r>
    </w:p>
    <w:p w:rsidR="00342929" w:rsidRPr="001A556B" w:rsidRDefault="00342929" w:rsidP="00342929">
      <w:pPr>
        <w:contextualSpacing/>
        <w:rPr>
          <w:rFonts w:ascii="Times New Roman" w:hAnsi="Times New Roman" w:cs="Times New Roman"/>
          <w:sz w:val="24"/>
          <w:szCs w:val="24"/>
        </w:rPr>
      </w:pPr>
    </w:p>
    <w:p w:rsidR="00342929" w:rsidRPr="001A556B" w:rsidRDefault="00342929" w:rsidP="00342929">
      <w:pPr>
        <w:contextualSpacing/>
        <w:rPr>
          <w:rFonts w:ascii="Times New Roman" w:hAnsi="Times New Roman" w:cs="Times New Roman"/>
          <w:sz w:val="24"/>
          <w:szCs w:val="24"/>
        </w:rPr>
      </w:pPr>
      <w:r w:rsidRPr="001A556B">
        <w:rPr>
          <w:rFonts w:ascii="Times New Roman" w:hAnsi="Times New Roman" w:cs="Times New Roman"/>
          <w:sz w:val="24"/>
          <w:szCs w:val="24"/>
        </w:rPr>
        <w:t xml:space="preserve">Задание </w:t>
      </w:r>
      <w:r>
        <w:rPr>
          <w:rFonts w:ascii="Times New Roman" w:hAnsi="Times New Roman" w:cs="Times New Roman"/>
          <w:sz w:val="24"/>
          <w:szCs w:val="24"/>
        </w:rPr>
        <w:t>6</w:t>
      </w:r>
    </w:p>
    <w:p w:rsidR="00342929" w:rsidRDefault="00342929" w:rsidP="00342929">
      <w:pPr>
        <w:contextualSpacing/>
        <w:rPr>
          <w:rFonts w:ascii="Times New Roman" w:hAnsi="Times New Roman" w:cs="Times New Roman"/>
          <w:sz w:val="24"/>
          <w:szCs w:val="24"/>
        </w:rPr>
      </w:pPr>
      <w:r w:rsidRPr="001A556B">
        <w:rPr>
          <w:rFonts w:ascii="Times New Roman" w:hAnsi="Times New Roman" w:cs="Times New Roman"/>
          <w:sz w:val="24"/>
          <w:szCs w:val="24"/>
        </w:rPr>
        <w:t xml:space="preserve">Будут ли перпендикулярны прямые АВ и </w:t>
      </w:r>
      <w:r w:rsidRPr="001A556B">
        <w:rPr>
          <w:rFonts w:ascii="Times New Roman" w:hAnsi="Times New Roman" w:cs="Times New Roman"/>
          <w:sz w:val="24"/>
          <w:szCs w:val="24"/>
          <w:lang w:val="en-US"/>
        </w:rPr>
        <w:t>CD</w:t>
      </w:r>
      <w:r w:rsidRPr="001A556B">
        <w:rPr>
          <w:rFonts w:ascii="Times New Roman" w:hAnsi="Times New Roman" w:cs="Times New Roman"/>
          <w:sz w:val="24"/>
          <w:szCs w:val="24"/>
        </w:rPr>
        <w:t xml:space="preserve">, если А(1;1;1), В(2;3;4), С(1;-3;0), </w:t>
      </w:r>
      <w:r w:rsidRPr="001A556B">
        <w:rPr>
          <w:rFonts w:ascii="Times New Roman" w:hAnsi="Times New Roman" w:cs="Times New Roman"/>
          <w:sz w:val="24"/>
          <w:szCs w:val="24"/>
          <w:lang w:val="en-US"/>
        </w:rPr>
        <w:t>D</w:t>
      </w:r>
      <w:r w:rsidRPr="001A556B">
        <w:rPr>
          <w:rFonts w:ascii="Times New Roman" w:hAnsi="Times New Roman" w:cs="Times New Roman"/>
          <w:sz w:val="24"/>
          <w:szCs w:val="24"/>
        </w:rPr>
        <w:t>(0;3;0)?</w:t>
      </w:r>
    </w:p>
    <w:p w:rsidR="00342929" w:rsidRPr="00EC159A" w:rsidRDefault="00342929" w:rsidP="00342929">
      <w:pPr>
        <w:jc w:val="center"/>
        <w:rPr>
          <w:rFonts w:ascii="Times New Roman" w:hAnsi="Times New Roman" w:cs="Times New Roman"/>
          <w:sz w:val="28"/>
          <w:szCs w:val="28"/>
        </w:rPr>
      </w:pPr>
      <w:r w:rsidRPr="00EC159A">
        <w:rPr>
          <w:rFonts w:ascii="Times New Roman" w:hAnsi="Times New Roman" w:cs="Times New Roman"/>
          <w:sz w:val="28"/>
          <w:szCs w:val="28"/>
        </w:rPr>
        <w:t xml:space="preserve">Вариант 2 </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4856"/>
      </w:tblGrid>
      <w:tr w:rsidR="00342929" w:rsidTr="00BE1EE7">
        <w:tc>
          <w:tcPr>
            <w:tcW w:w="4856" w:type="dxa"/>
          </w:tcPr>
          <w:p w:rsidR="00342929" w:rsidRDefault="00342929" w:rsidP="00BE1EE7">
            <w:pPr>
              <w:contextualSpacing/>
              <w:rPr>
                <w:sz w:val="24"/>
                <w:szCs w:val="24"/>
              </w:rPr>
            </w:pPr>
            <w:r w:rsidRPr="001A556B">
              <w:rPr>
                <w:sz w:val="24"/>
                <w:szCs w:val="24"/>
              </w:rPr>
              <w:t xml:space="preserve">Задание </w:t>
            </w:r>
            <w:r>
              <w:rPr>
                <w:sz w:val="24"/>
                <w:szCs w:val="24"/>
              </w:rPr>
              <w:t>1</w:t>
            </w:r>
          </w:p>
          <w:p w:rsidR="00342929" w:rsidRDefault="00342929" w:rsidP="00BE1EE7">
            <w:pPr>
              <w:contextualSpacing/>
              <w:rPr>
                <w:sz w:val="24"/>
                <w:szCs w:val="24"/>
              </w:rPr>
            </w:pPr>
            <w:r>
              <w:rPr>
                <w:sz w:val="24"/>
                <w:szCs w:val="24"/>
              </w:rPr>
              <w:t>Дан куб с длиной ребра равной 2 см. Укажите координаты вершин куба.</w:t>
            </w:r>
          </w:p>
          <w:p w:rsidR="00342929" w:rsidRDefault="00342929" w:rsidP="00BE1EE7">
            <w:pPr>
              <w:contextualSpacing/>
              <w:rPr>
                <w:sz w:val="24"/>
                <w:szCs w:val="24"/>
              </w:rPr>
            </w:pPr>
            <w:r>
              <w:rPr>
                <w:noProof/>
                <w:sz w:val="24"/>
                <w:szCs w:val="24"/>
              </w:rPr>
              <w:drawing>
                <wp:inline distT="0" distB="0" distL="0" distR="0">
                  <wp:extent cx="1705857" cy="1616242"/>
                  <wp:effectExtent l="19050" t="0" r="8643" b="0"/>
                  <wp:docPr id="290" name="Рисунок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93" cstate="print"/>
                          <a:srcRect/>
                          <a:stretch>
                            <a:fillRect/>
                          </a:stretch>
                        </pic:blipFill>
                        <pic:spPr bwMode="auto">
                          <a:xfrm>
                            <a:off x="0" y="0"/>
                            <a:ext cx="1708842" cy="1619070"/>
                          </a:xfrm>
                          <a:prstGeom prst="rect">
                            <a:avLst/>
                          </a:prstGeom>
                          <a:noFill/>
                          <a:ln w="9525">
                            <a:noFill/>
                            <a:miter lim="800000"/>
                            <a:headEnd/>
                            <a:tailEnd/>
                          </a:ln>
                        </pic:spPr>
                      </pic:pic>
                    </a:graphicData>
                  </a:graphic>
                </wp:inline>
              </w:drawing>
            </w:r>
          </w:p>
        </w:tc>
        <w:tc>
          <w:tcPr>
            <w:tcW w:w="4856" w:type="dxa"/>
          </w:tcPr>
          <w:p w:rsidR="00342929" w:rsidRPr="001A2D11" w:rsidRDefault="00342929" w:rsidP="00BE1EE7">
            <w:pPr>
              <w:contextualSpacing/>
              <w:rPr>
                <w:sz w:val="24"/>
                <w:szCs w:val="24"/>
              </w:rPr>
            </w:pPr>
            <w:r w:rsidRPr="001A2D11">
              <w:rPr>
                <w:sz w:val="24"/>
                <w:szCs w:val="24"/>
              </w:rPr>
              <w:t xml:space="preserve">Задание </w:t>
            </w:r>
            <w:r>
              <w:rPr>
                <w:sz w:val="24"/>
                <w:szCs w:val="24"/>
              </w:rPr>
              <w:t>2</w:t>
            </w:r>
            <w:r w:rsidRPr="001A2D11">
              <w:rPr>
                <w:sz w:val="24"/>
                <w:szCs w:val="24"/>
              </w:rPr>
              <w:t xml:space="preserve"> </w:t>
            </w:r>
          </w:p>
          <w:p w:rsidR="00342929" w:rsidRPr="001A2D11" w:rsidRDefault="00342929" w:rsidP="00BE1EE7">
            <w:pPr>
              <w:contextualSpacing/>
              <w:rPr>
                <w:sz w:val="24"/>
                <w:szCs w:val="24"/>
              </w:rPr>
            </w:pPr>
            <w:r w:rsidRPr="001A2D11">
              <w:rPr>
                <w:sz w:val="24"/>
                <w:szCs w:val="24"/>
              </w:rPr>
              <w:t xml:space="preserve">Даны векторы </w:t>
            </w:r>
            <m:oMath>
              <m:acc>
                <m:accPr>
                  <m:chr m:val="⃗"/>
                  <m:ctrlPr>
                    <w:rPr>
                      <w:rFonts w:ascii="Cambria Math" w:hAnsi="Cambria Math"/>
                      <w:i/>
                      <w:sz w:val="24"/>
                      <w:szCs w:val="24"/>
                    </w:rPr>
                  </m:ctrlPr>
                </m:accPr>
                <m:e>
                  <m:r>
                    <w:rPr>
                      <w:rFonts w:ascii="Cambria Math" w:hAnsi="Cambria Math"/>
                      <w:sz w:val="24"/>
                      <w:szCs w:val="24"/>
                      <w:lang w:val="en-US"/>
                    </w:rPr>
                    <m:t>a</m:t>
                  </m:r>
                </m:e>
              </m:acc>
              <m:d>
                <m:dPr>
                  <m:ctrlPr>
                    <w:rPr>
                      <w:rFonts w:ascii="Cambria Math" w:hAnsi="Cambria Math"/>
                      <w:i/>
                      <w:sz w:val="24"/>
                      <w:szCs w:val="24"/>
                    </w:rPr>
                  </m:ctrlPr>
                </m:dPr>
                <m:e>
                  <m:r>
                    <w:rPr>
                      <w:rFonts w:ascii="Cambria Math"/>
                      <w:sz w:val="24"/>
                      <w:szCs w:val="24"/>
                    </w:rPr>
                    <m:t>0;4;</m:t>
                  </m:r>
                  <m:r>
                    <w:rPr>
                      <w:rFonts w:ascii="Cambria Math"/>
                      <w:sz w:val="24"/>
                      <w:szCs w:val="24"/>
                    </w:rPr>
                    <m:t>-</m:t>
                  </m:r>
                  <m:r>
                    <w:rPr>
                      <w:rFonts w:ascii="Cambria Math"/>
                      <w:sz w:val="24"/>
                      <w:szCs w:val="24"/>
                    </w:rPr>
                    <m:t xml:space="preserve">1 </m:t>
                  </m:r>
                </m:e>
              </m:d>
            </m:oMath>
            <w:r w:rsidRPr="001A2D11">
              <w:rPr>
                <w:sz w:val="24"/>
                <w:szCs w:val="24"/>
              </w:rPr>
              <w:t xml:space="preserve"> и </w:t>
            </w:r>
            <m:oMath>
              <m:acc>
                <m:accPr>
                  <m:chr m:val="⃗"/>
                  <m:ctrlPr>
                    <w:rPr>
                      <w:rFonts w:ascii="Cambria Math" w:hAnsi="Cambria Math"/>
                      <w:i/>
                      <w:sz w:val="24"/>
                      <w:szCs w:val="24"/>
                    </w:rPr>
                  </m:ctrlPr>
                </m:accPr>
                <m:e>
                  <m:r>
                    <w:rPr>
                      <w:rFonts w:ascii="Cambria Math" w:hAnsi="Cambria Math"/>
                      <w:sz w:val="24"/>
                      <w:szCs w:val="24"/>
                      <w:lang w:val="en-US"/>
                    </w:rPr>
                    <m:t>b</m:t>
                  </m:r>
                </m:e>
              </m:acc>
              <m:d>
                <m:dPr>
                  <m:ctrlPr>
                    <w:rPr>
                      <w:rFonts w:ascii="Cambria Math" w:hAnsi="Cambria Math"/>
                      <w:i/>
                      <w:sz w:val="24"/>
                      <w:szCs w:val="24"/>
                    </w:rPr>
                  </m:ctrlPr>
                </m:dPr>
                <m:e>
                  <m:r>
                    <w:rPr>
                      <w:rFonts w:ascii="Cambria Math"/>
                      <w:sz w:val="24"/>
                      <w:szCs w:val="24"/>
                    </w:rPr>
                    <m:t>2;</m:t>
                  </m:r>
                  <m:r>
                    <w:rPr>
                      <w:rFonts w:ascii="Cambria Math"/>
                      <w:sz w:val="24"/>
                      <w:szCs w:val="24"/>
                    </w:rPr>
                    <m:t>-</m:t>
                  </m:r>
                  <m:r>
                    <w:rPr>
                      <w:rFonts w:ascii="Cambria Math"/>
                      <w:sz w:val="24"/>
                      <w:szCs w:val="24"/>
                    </w:rPr>
                    <m:t>4;</m:t>
                  </m:r>
                  <m:r>
                    <w:rPr>
                      <w:rFonts w:ascii="Cambria Math"/>
                      <w:sz w:val="24"/>
                      <w:szCs w:val="24"/>
                    </w:rPr>
                    <m:t>-</m:t>
                  </m:r>
                  <m:r>
                    <w:rPr>
                      <w:rFonts w:ascii="Cambria Math"/>
                      <w:sz w:val="24"/>
                      <w:szCs w:val="24"/>
                    </w:rPr>
                    <m:t xml:space="preserve">1 </m:t>
                  </m:r>
                </m:e>
              </m:d>
            </m:oMath>
            <w:r w:rsidRPr="001A2D11">
              <w:rPr>
                <w:sz w:val="24"/>
                <w:szCs w:val="24"/>
              </w:rPr>
              <w:t xml:space="preserve"> </w:t>
            </w:r>
          </w:p>
          <w:p w:rsidR="00342929" w:rsidRPr="001A2D11" w:rsidRDefault="00342929" w:rsidP="00BE1EE7">
            <w:pPr>
              <w:contextualSpacing/>
              <w:rPr>
                <w:sz w:val="24"/>
                <w:szCs w:val="24"/>
              </w:rPr>
            </w:pPr>
            <w:r w:rsidRPr="001A2D11">
              <w:rPr>
                <w:sz w:val="24"/>
                <w:szCs w:val="24"/>
              </w:rPr>
              <w:t xml:space="preserve">а) Найти </w:t>
            </w:r>
            <w:r w:rsidRPr="001A2D11">
              <w:rPr>
                <w:rFonts w:asciiTheme="minorHAnsi" w:eastAsiaTheme="minorHAnsi" w:hAnsiTheme="minorHAnsi" w:cstheme="minorBidi"/>
                <w:position w:val="-6"/>
                <w:sz w:val="24"/>
                <w:szCs w:val="24"/>
                <w:lang w:eastAsia="en-US"/>
              </w:rPr>
              <w:object w:dxaOrig="480" w:dyaOrig="340">
                <v:shape id="_x0000_i1043" type="#_x0000_t75" style="width:24.75pt;height:17.25pt" o:ole="">
                  <v:imagedata r:id="rId85" o:title=""/>
                </v:shape>
                <o:OLEObject Type="Embed" ProgID="Equation.3" ShapeID="_x0000_i1043" DrawAspect="Content" ObjectID="_1747060668" r:id="rId94"/>
              </w:object>
            </w:r>
            <w:r w:rsidRPr="001A2D11">
              <w:rPr>
                <w:sz w:val="24"/>
                <w:szCs w:val="24"/>
              </w:rPr>
              <w:t>;</w:t>
            </w:r>
          </w:p>
          <w:p w:rsidR="00342929" w:rsidRPr="001A2D11" w:rsidRDefault="00342929" w:rsidP="00BE1EE7">
            <w:pPr>
              <w:contextualSpacing/>
              <w:rPr>
                <w:sz w:val="24"/>
                <w:szCs w:val="24"/>
              </w:rPr>
            </w:pPr>
            <w:r w:rsidRPr="001A2D11">
              <w:rPr>
                <w:sz w:val="24"/>
                <w:szCs w:val="24"/>
              </w:rPr>
              <w:t xml:space="preserve">б) Найти </w:t>
            </w:r>
            <w:r w:rsidRPr="001A2D11">
              <w:rPr>
                <w:rFonts w:asciiTheme="minorHAnsi" w:eastAsiaTheme="minorHAnsi" w:hAnsiTheme="minorHAnsi" w:cstheme="minorBidi"/>
                <w:position w:val="-10"/>
                <w:sz w:val="24"/>
                <w:szCs w:val="24"/>
                <w:lang w:eastAsia="en-US"/>
              </w:rPr>
              <w:object w:dxaOrig="700" w:dyaOrig="380">
                <v:shape id="_x0000_i1044" type="#_x0000_t75" style="width:35.25pt;height:19.5pt" o:ole="">
                  <v:imagedata r:id="rId87" o:title=""/>
                </v:shape>
                <o:OLEObject Type="Embed" ProgID="Equation.3" ShapeID="_x0000_i1044" DrawAspect="Content" ObjectID="_1747060669" r:id="rId95"/>
              </w:object>
            </w:r>
            <w:r w:rsidRPr="001A2D11">
              <w:rPr>
                <w:sz w:val="24"/>
                <w:szCs w:val="24"/>
              </w:rPr>
              <w:t>;</w:t>
            </w:r>
          </w:p>
          <w:p w:rsidR="00342929" w:rsidRPr="001A2D11" w:rsidRDefault="00342929" w:rsidP="00BE1EE7">
            <w:pPr>
              <w:contextualSpacing/>
              <w:rPr>
                <w:sz w:val="24"/>
                <w:szCs w:val="24"/>
              </w:rPr>
            </w:pPr>
            <w:r w:rsidRPr="001A2D11">
              <w:rPr>
                <w:sz w:val="24"/>
                <w:szCs w:val="24"/>
              </w:rPr>
              <w:t xml:space="preserve">в) Найти </w:t>
            </w:r>
            <w:r w:rsidRPr="001A2D11">
              <w:rPr>
                <w:rFonts w:asciiTheme="minorHAnsi" w:eastAsiaTheme="minorHAnsi" w:hAnsiTheme="minorHAnsi" w:cstheme="minorBidi"/>
                <w:position w:val="-18"/>
                <w:sz w:val="24"/>
                <w:szCs w:val="24"/>
                <w:lang w:eastAsia="en-US"/>
              </w:rPr>
              <w:object w:dxaOrig="279" w:dyaOrig="480">
                <v:shape id="_x0000_i1045" type="#_x0000_t75" style="width:14.25pt;height:24.75pt" o:ole="">
                  <v:imagedata r:id="rId89" o:title=""/>
                </v:shape>
                <o:OLEObject Type="Embed" ProgID="Equation.3" ShapeID="_x0000_i1045" DrawAspect="Content" ObjectID="_1747060670" r:id="rId96"/>
              </w:object>
            </w:r>
            <w:r w:rsidRPr="001A2D11">
              <w:rPr>
                <w:sz w:val="24"/>
                <w:szCs w:val="24"/>
              </w:rPr>
              <w:t>.</w:t>
            </w:r>
          </w:p>
          <w:p w:rsidR="00342929" w:rsidRPr="001A2D11" w:rsidRDefault="00342929" w:rsidP="00BE1EE7">
            <w:pPr>
              <w:ind w:left="1080"/>
              <w:jc w:val="both"/>
              <w:rPr>
                <w:sz w:val="24"/>
                <w:szCs w:val="24"/>
              </w:rPr>
            </w:pPr>
          </w:p>
          <w:p w:rsidR="00342929" w:rsidRPr="001A2D11" w:rsidRDefault="00342929" w:rsidP="00BE1EE7">
            <w:pPr>
              <w:contextualSpacing/>
              <w:rPr>
                <w:sz w:val="24"/>
                <w:szCs w:val="24"/>
              </w:rPr>
            </w:pPr>
            <w:r w:rsidRPr="001A2D11">
              <w:rPr>
                <w:sz w:val="24"/>
                <w:szCs w:val="24"/>
              </w:rPr>
              <w:t xml:space="preserve">Задание </w:t>
            </w:r>
            <w:r>
              <w:rPr>
                <w:sz w:val="24"/>
                <w:szCs w:val="24"/>
              </w:rPr>
              <w:t>3</w:t>
            </w:r>
          </w:p>
          <w:p w:rsidR="00342929" w:rsidRDefault="00342929" w:rsidP="00BE1EE7">
            <w:pPr>
              <w:contextualSpacing/>
              <w:rPr>
                <w:sz w:val="24"/>
                <w:szCs w:val="24"/>
              </w:rPr>
            </w:pPr>
            <w:r w:rsidRPr="001A2D11">
              <w:rPr>
                <w:color w:val="000000"/>
                <w:sz w:val="24"/>
                <w:szCs w:val="24"/>
              </w:rPr>
              <w:t xml:space="preserve">Найдите длину вектора </w:t>
            </w:r>
            <w:r w:rsidRPr="001A2D11">
              <w:rPr>
                <w:rFonts w:asciiTheme="minorHAnsi" w:eastAsiaTheme="minorHAnsi" w:hAnsiTheme="minorHAnsi" w:cstheme="minorBidi"/>
                <w:position w:val="-6"/>
                <w:sz w:val="24"/>
                <w:szCs w:val="24"/>
                <w:lang w:eastAsia="en-US"/>
              </w:rPr>
              <w:object w:dxaOrig="200" w:dyaOrig="360">
                <v:shape id="_x0000_i1046" type="#_x0000_t75" style="width:9.75pt;height:18pt" o:ole="">
                  <v:imagedata r:id="rId91" o:title=""/>
                </v:shape>
                <o:OLEObject Type="Embed" ProgID="Equation.3" ShapeID="_x0000_i1046" DrawAspect="Content" ObjectID="_1747060671" r:id="rId97"/>
              </w:object>
            </w:r>
            <w:r w:rsidRPr="001A2D11">
              <w:rPr>
                <w:sz w:val="24"/>
                <w:szCs w:val="24"/>
              </w:rPr>
              <w:t xml:space="preserve"> {-1;0;3}</w:t>
            </w:r>
          </w:p>
        </w:tc>
      </w:tr>
    </w:tbl>
    <w:p w:rsidR="00342929" w:rsidRPr="001A2D11" w:rsidRDefault="00342929" w:rsidP="00342929">
      <w:pPr>
        <w:contextualSpacing/>
        <w:rPr>
          <w:rFonts w:ascii="Times New Roman" w:hAnsi="Times New Roman" w:cs="Times New Roman"/>
          <w:sz w:val="24"/>
          <w:szCs w:val="24"/>
        </w:rPr>
      </w:pPr>
      <w:r w:rsidRPr="001A2D11">
        <w:rPr>
          <w:rFonts w:ascii="Times New Roman" w:hAnsi="Times New Roman" w:cs="Times New Roman"/>
          <w:sz w:val="24"/>
          <w:szCs w:val="24"/>
        </w:rPr>
        <w:t xml:space="preserve">Задание </w:t>
      </w:r>
      <w:r>
        <w:rPr>
          <w:rFonts w:ascii="Times New Roman" w:hAnsi="Times New Roman" w:cs="Times New Roman"/>
          <w:sz w:val="24"/>
          <w:szCs w:val="24"/>
        </w:rPr>
        <w:t>4</w:t>
      </w:r>
    </w:p>
    <w:p w:rsidR="00342929" w:rsidRPr="001A2D11" w:rsidRDefault="00342929" w:rsidP="00342929">
      <w:pPr>
        <w:contextualSpacing/>
        <w:rPr>
          <w:rFonts w:ascii="Times New Roman" w:hAnsi="Times New Roman" w:cs="Times New Roman"/>
          <w:sz w:val="24"/>
          <w:szCs w:val="24"/>
        </w:rPr>
      </w:pPr>
      <w:r w:rsidRPr="001A2D11">
        <w:rPr>
          <w:rFonts w:ascii="Times New Roman" w:hAnsi="Times New Roman" w:cs="Times New Roman"/>
          <w:sz w:val="24"/>
          <w:szCs w:val="24"/>
        </w:rPr>
        <w:t>Даны три точки в пространстве А(6;-2;4), В(8;0;-1) и С(1;-6;-1).</w:t>
      </w:r>
    </w:p>
    <w:p w:rsidR="00342929" w:rsidRPr="001A2D11" w:rsidRDefault="00342929" w:rsidP="00342929">
      <w:pPr>
        <w:contextualSpacing/>
        <w:rPr>
          <w:rFonts w:ascii="Times New Roman" w:hAnsi="Times New Roman" w:cs="Times New Roman"/>
          <w:sz w:val="24"/>
          <w:szCs w:val="24"/>
        </w:rPr>
      </w:pPr>
      <w:r w:rsidRPr="001A2D11">
        <w:rPr>
          <w:rFonts w:ascii="Times New Roman" w:hAnsi="Times New Roman" w:cs="Times New Roman"/>
          <w:sz w:val="24"/>
          <w:szCs w:val="24"/>
        </w:rPr>
        <w:t xml:space="preserve">а) Найдите координаты векторов </w:t>
      </w:r>
      <m:oMath>
        <m:acc>
          <m:accPr>
            <m:chr m:val="⃗"/>
            <m:ctrlPr>
              <w:rPr>
                <w:rFonts w:ascii="Cambria Math" w:eastAsia="Times New Roman" w:hAnsi="Times New Roman" w:cs="Times New Roman"/>
                <w:sz w:val="24"/>
                <w:szCs w:val="24"/>
              </w:rPr>
            </m:ctrlPr>
          </m:accPr>
          <m:e>
            <m:r>
              <m:rPr>
                <m:sty m:val="p"/>
              </m:rPr>
              <w:rPr>
                <w:rFonts w:ascii="Cambria Math" w:hAnsi="Times New Roman" w:cs="Times New Roman"/>
                <w:sz w:val="24"/>
                <w:szCs w:val="24"/>
              </w:rPr>
              <m:t>ВС</m:t>
            </m:r>
          </m:e>
        </m:acc>
      </m:oMath>
      <w:r w:rsidRPr="001A2D11">
        <w:rPr>
          <w:rFonts w:ascii="Times New Roman" w:hAnsi="Times New Roman" w:cs="Times New Roman"/>
          <w:sz w:val="24"/>
          <w:szCs w:val="24"/>
        </w:rPr>
        <w:t xml:space="preserve"> и </w:t>
      </w:r>
      <m:oMath>
        <m:acc>
          <m:accPr>
            <m:chr m:val="⃗"/>
            <m:ctrlPr>
              <w:rPr>
                <w:rFonts w:ascii="Cambria Math" w:eastAsia="Times New Roman" w:hAnsi="Times New Roman" w:cs="Times New Roman"/>
                <w:sz w:val="24"/>
                <w:szCs w:val="24"/>
              </w:rPr>
            </m:ctrlPr>
          </m:accPr>
          <m:e>
            <m:r>
              <m:rPr>
                <m:sty m:val="p"/>
              </m:rPr>
              <w:rPr>
                <w:rFonts w:ascii="Cambria Math" w:hAnsi="Times New Roman" w:cs="Times New Roman"/>
                <w:sz w:val="24"/>
                <w:szCs w:val="24"/>
              </w:rPr>
              <m:t>ВС</m:t>
            </m:r>
          </m:e>
        </m:acc>
        <m:r>
          <m:rPr>
            <m:sty m:val="p"/>
          </m:rPr>
          <w:rPr>
            <w:rFonts w:ascii="Cambria Math" w:hAnsi="Times New Roman" w:cs="Times New Roman"/>
            <w:sz w:val="24"/>
            <w:szCs w:val="24"/>
          </w:rPr>
          <m:t>+</m:t>
        </m:r>
        <m:acc>
          <m:accPr>
            <m:chr m:val="⃗"/>
            <m:ctrlPr>
              <w:rPr>
                <w:rFonts w:ascii="Cambria Math" w:eastAsia="Times New Roman" w:hAnsi="Times New Roman" w:cs="Times New Roman"/>
                <w:sz w:val="24"/>
                <w:szCs w:val="24"/>
              </w:rPr>
            </m:ctrlPr>
          </m:accPr>
          <m:e>
            <m:r>
              <m:rPr>
                <m:sty m:val="p"/>
              </m:rPr>
              <w:rPr>
                <w:rFonts w:ascii="Cambria Math" w:hAnsi="Times New Roman" w:cs="Times New Roman"/>
                <w:sz w:val="24"/>
                <w:szCs w:val="24"/>
              </w:rPr>
              <m:t>ВА</m:t>
            </m:r>
          </m:e>
        </m:acc>
      </m:oMath>
      <w:r w:rsidR="0043242C" w:rsidRPr="001A2D11">
        <w:rPr>
          <w:rFonts w:ascii="Times New Roman" w:hAnsi="Times New Roman" w:cs="Times New Roman"/>
          <w:sz w:val="24"/>
          <w:szCs w:val="24"/>
        </w:rPr>
        <w:fldChar w:fldCharType="begin"/>
      </w:r>
      <w:r w:rsidRPr="001A2D11">
        <w:rPr>
          <w:rFonts w:ascii="Times New Roman" w:hAnsi="Times New Roman" w:cs="Times New Roman"/>
          <w:sz w:val="24"/>
          <w:szCs w:val="24"/>
        </w:rPr>
        <w:instrText xml:space="preserve"> QUOTE </w:instrText>
      </w:r>
      <m:oMath>
        <m:acc>
          <m:accPr>
            <m:chr m:val="⃗"/>
            <m:ctrlPr>
              <w:rPr>
                <w:rFonts w:ascii="Cambria Math" w:eastAsia="Times New Roman" w:hAnsi="Times New Roman" w:cs="Times New Roman"/>
                <w:sz w:val="24"/>
                <w:szCs w:val="24"/>
              </w:rPr>
            </m:ctrlPr>
          </m:accPr>
          <m:e>
            <m:r>
              <m:rPr>
                <m:sty m:val="p"/>
              </m:rPr>
              <w:rPr>
                <w:rFonts w:ascii="Cambria Math" w:hAnsi="Times New Roman" w:cs="Times New Roman"/>
                <w:sz w:val="24"/>
                <w:szCs w:val="24"/>
              </w:rPr>
              <m:t>ВС</m:t>
            </m:r>
          </m:e>
        </m:acc>
        <m:r>
          <m:rPr>
            <m:sty m:val="p"/>
          </m:rPr>
          <w:rPr>
            <w:rFonts w:ascii="Cambria Math" w:hAnsi="Cambria Math" w:cs="Times New Roman"/>
            <w:sz w:val="24"/>
            <w:szCs w:val="24"/>
          </w:rPr>
          <m:t>-</m:t>
        </m:r>
        <m:acc>
          <m:accPr>
            <m:chr m:val="⃗"/>
            <m:ctrlPr>
              <w:rPr>
                <w:rFonts w:ascii="Cambria Math" w:eastAsia="Times New Roman" w:hAnsi="Times New Roman" w:cs="Times New Roman"/>
                <w:sz w:val="24"/>
                <w:szCs w:val="24"/>
              </w:rPr>
            </m:ctrlPr>
          </m:accPr>
          <m:e>
            <m:r>
              <m:rPr>
                <m:sty m:val="p"/>
              </m:rPr>
              <w:rPr>
                <w:rFonts w:ascii="Cambria Math" w:hAnsi="Times New Roman" w:cs="Times New Roman"/>
                <w:sz w:val="24"/>
                <w:szCs w:val="24"/>
              </w:rPr>
              <m:t>ВА</m:t>
            </m:r>
          </m:e>
        </m:acc>
      </m:oMath>
      <w:r w:rsidRPr="001A2D11">
        <w:rPr>
          <w:rFonts w:ascii="Times New Roman" w:hAnsi="Times New Roman" w:cs="Times New Roman"/>
          <w:sz w:val="24"/>
          <w:szCs w:val="24"/>
        </w:rPr>
        <w:instrText xml:space="preserve"> </w:instrText>
      </w:r>
      <w:r w:rsidR="0043242C" w:rsidRPr="001A2D11">
        <w:rPr>
          <w:rFonts w:ascii="Times New Roman" w:hAnsi="Times New Roman" w:cs="Times New Roman"/>
          <w:sz w:val="24"/>
          <w:szCs w:val="24"/>
        </w:rPr>
        <w:fldChar w:fldCharType="end"/>
      </w:r>
      <w:r w:rsidRPr="001A2D11">
        <w:rPr>
          <w:rFonts w:ascii="Times New Roman" w:hAnsi="Times New Roman" w:cs="Times New Roman"/>
          <w:sz w:val="24"/>
          <w:szCs w:val="24"/>
        </w:rPr>
        <w:t>;</w:t>
      </w:r>
    </w:p>
    <w:p w:rsidR="00342929" w:rsidRPr="001A2D11" w:rsidRDefault="00342929" w:rsidP="00342929">
      <w:pPr>
        <w:contextualSpacing/>
        <w:rPr>
          <w:rFonts w:ascii="Times New Roman" w:hAnsi="Times New Roman" w:cs="Times New Roman"/>
          <w:sz w:val="24"/>
          <w:szCs w:val="24"/>
        </w:rPr>
      </w:pPr>
      <w:r w:rsidRPr="001A2D11">
        <w:rPr>
          <w:rFonts w:ascii="Times New Roman" w:hAnsi="Times New Roman" w:cs="Times New Roman"/>
          <w:sz w:val="24"/>
          <w:szCs w:val="24"/>
        </w:rPr>
        <w:t>б) Напишите уравнение прямой ВС;</w:t>
      </w:r>
    </w:p>
    <w:p w:rsidR="00342929" w:rsidRPr="001A2D11" w:rsidRDefault="00342929" w:rsidP="00342929">
      <w:pPr>
        <w:contextualSpacing/>
        <w:rPr>
          <w:rFonts w:ascii="Times New Roman" w:hAnsi="Times New Roman" w:cs="Times New Roman"/>
          <w:sz w:val="24"/>
          <w:szCs w:val="24"/>
        </w:rPr>
      </w:pPr>
      <w:r w:rsidRPr="001A2D11">
        <w:rPr>
          <w:rFonts w:ascii="Times New Roman" w:hAnsi="Times New Roman" w:cs="Times New Roman"/>
          <w:sz w:val="24"/>
          <w:szCs w:val="24"/>
        </w:rPr>
        <w:t xml:space="preserve">в) Напишите уравнение прямой, проходящей через точку В и параллельной оси </w:t>
      </w:r>
      <w:r w:rsidRPr="001A2D11">
        <w:rPr>
          <w:rFonts w:ascii="Times New Roman" w:hAnsi="Times New Roman" w:cs="Times New Roman"/>
          <w:i/>
          <w:sz w:val="24"/>
          <w:szCs w:val="24"/>
          <w:lang w:val="en-US"/>
        </w:rPr>
        <w:t>Ox</w:t>
      </w:r>
      <w:r w:rsidRPr="001A2D11">
        <w:rPr>
          <w:rFonts w:ascii="Times New Roman" w:hAnsi="Times New Roman" w:cs="Times New Roman"/>
          <w:sz w:val="24"/>
          <w:szCs w:val="24"/>
        </w:rPr>
        <w:t>.</w:t>
      </w:r>
    </w:p>
    <w:p w:rsidR="00342929" w:rsidRPr="001A2D11" w:rsidRDefault="00342929" w:rsidP="00342929">
      <w:pPr>
        <w:contextualSpacing/>
        <w:rPr>
          <w:rFonts w:ascii="Times New Roman" w:hAnsi="Times New Roman" w:cs="Times New Roman"/>
          <w:sz w:val="24"/>
          <w:szCs w:val="24"/>
        </w:rPr>
      </w:pPr>
    </w:p>
    <w:p w:rsidR="00342929" w:rsidRPr="001A2D11" w:rsidRDefault="00342929" w:rsidP="00342929">
      <w:pPr>
        <w:contextualSpacing/>
        <w:rPr>
          <w:rFonts w:ascii="Times New Roman" w:hAnsi="Times New Roman" w:cs="Times New Roman"/>
          <w:sz w:val="24"/>
          <w:szCs w:val="24"/>
        </w:rPr>
      </w:pPr>
      <w:r w:rsidRPr="001A2D11">
        <w:rPr>
          <w:rFonts w:ascii="Times New Roman" w:hAnsi="Times New Roman" w:cs="Times New Roman"/>
          <w:sz w:val="24"/>
          <w:szCs w:val="24"/>
        </w:rPr>
        <w:t xml:space="preserve">Задание </w:t>
      </w:r>
      <w:r>
        <w:rPr>
          <w:rFonts w:ascii="Times New Roman" w:hAnsi="Times New Roman" w:cs="Times New Roman"/>
          <w:sz w:val="24"/>
          <w:szCs w:val="24"/>
        </w:rPr>
        <w:t>5</w:t>
      </w:r>
    </w:p>
    <w:p w:rsidR="00342929" w:rsidRPr="001A2D11" w:rsidRDefault="00342929" w:rsidP="00342929">
      <w:pPr>
        <w:contextualSpacing/>
        <w:rPr>
          <w:rFonts w:ascii="Times New Roman" w:hAnsi="Times New Roman" w:cs="Times New Roman"/>
          <w:sz w:val="24"/>
          <w:szCs w:val="24"/>
        </w:rPr>
      </w:pPr>
      <w:r w:rsidRPr="001A2D11">
        <w:rPr>
          <w:rFonts w:ascii="Times New Roman" w:hAnsi="Times New Roman" w:cs="Times New Roman"/>
          <w:sz w:val="24"/>
          <w:szCs w:val="24"/>
        </w:rPr>
        <w:t>Лежит ли точка Р на прямой АВ, если А(-1;2;3), В(4;-1;1), Р(0;-2;-3)?</w:t>
      </w:r>
    </w:p>
    <w:p w:rsidR="00342929" w:rsidRPr="001A2D11" w:rsidRDefault="00342929" w:rsidP="00342929">
      <w:pPr>
        <w:contextualSpacing/>
        <w:rPr>
          <w:rFonts w:ascii="Times New Roman" w:hAnsi="Times New Roman" w:cs="Times New Roman"/>
          <w:sz w:val="24"/>
          <w:szCs w:val="24"/>
        </w:rPr>
      </w:pPr>
    </w:p>
    <w:p w:rsidR="00342929" w:rsidRPr="001A2D11" w:rsidRDefault="00342929" w:rsidP="00342929">
      <w:pPr>
        <w:contextualSpacing/>
        <w:rPr>
          <w:rFonts w:ascii="Times New Roman" w:hAnsi="Times New Roman" w:cs="Times New Roman"/>
          <w:sz w:val="24"/>
          <w:szCs w:val="24"/>
        </w:rPr>
      </w:pPr>
      <w:r w:rsidRPr="001A2D11">
        <w:rPr>
          <w:rFonts w:ascii="Times New Roman" w:hAnsi="Times New Roman" w:cs="Times New Roman"/>
          <w:sz w:val="24"/>
          <w:szCs w:val="24"/>
        </w:rPr>
        <w:t xml:space="preserve">Задание </w:t>
      </w:r>
      <w:r>
        <w:rPr>
          <w:rFonts w:ascii="Times New Roman" w:hAnsi="Times New Roman" w:cs="Times New Roman"/>
          <w:sz w:val="24"/>
          <w:szCs w:val="24"/>
        </w:rPr>
        <w:t>6</w:t>
      </w:r>
    </w:p>
    <w:p w:rsidR="00342929" w:rsidRPr="001A2D11" w:rsidRDefault="00342929" w:rsidP="00342929">
      <w:pPr>
        <w:contextualSpacing/>
        <w:rPr>
          <w:rFonts w:ascii="Times New Roman" w:hAnsi="Times New Roman" w:cs="Times New Roman"/>
          <w:sz w:val="24"/>
          <w:szCs w:val="24"/>
        </w:rPr>
      </w:pPr>
      <w:r w:rsidRPr="001A2D11">
        <w:rPr>
          <w:rFonts w:ascii="Times New Roman" w:hAnsi="Times New Roman" w:cs="Times New Roman"/>
          <w:sz w:val="24"/>
          <w:szCs w:val="24"/>
        </w:rPr>
        <w:t xml:space="preserve">Будут ли перпендикулярны прямые АВ и </w:t>
      </w:r>
      <w:r w:rsidRPr="001A2D11">
        <w:rPr>
          <w:rFonts w:ascii="Times New Roman" w:hAnsi="Times New Roman" w:cs="Times New Roman"/>
          <w:sz w:val="24"/>
          <w:szCs w:val="24"/>
          <w:lang w:val="en-US"/>
        </w:rPr>
        <w:t>CD</w:t>
      </w:r>
      <w:r w:rsidRPr="001A2D11">
        <w:rPr>
          <w:rFonts w:ascii="Times New Roman" w:hAnsi="Times New Roman" w:cs="Times New Roman"/>
          <w:sz w:val="24"/>
          <w:szCs w:val="24"/>
        </w:rPr>
        <w:t xml:space="preserve">, если А(-1;0;1), В(0;1;-2), С(1;-3;0), </w:t>
      </w:r>
      <w:r w:rsidRPr="001A2D11">
        <w:rPr>
          <w:rFonts w:ascii="Times New Roman" w:hAnsi="Times New Roman" w:cs="Times New Roman"/>
          <w:sz w:val="24"/>
          <w:szCs w:val="24"/>
          <w:lang w:val="en-US"/>
        </w:rPr>
        <w:t>D</w:t>
      </w:r>
      <w:r w:rsidRPr="001A2D11">
        <w:rPr>
          <w:rFonts w:ascii="Times New Roman" w:hAnsi="Times New Roman" w:cs="Times New Roman"/>
          <w:sz w:val="24"/>
          <w:szCs w:val="24"/>
        </w:rPr>
        <w:t>(0;-2;5)?</w:t>
      </w:r>
    </w:p>
    <w:p w:rsidR="00342929" w:rsidRPr="00EC159A" w:rsidRDefault="00342929" w:rsidP="00342929">
      <w:pPr>
        <w:jc w:val="center"/>
        <w:rPr>
          <w:rFonts w:ascii="Times New Roman" w:hAnsi="Times New Roman" w:cs="Times New Roman"/>
          <w:b/>
          <w:sz w:val="28"/>
          <w:szCs w:val="28"/>
        </w:rPr>
      </w:pPr>
      <w:r w:rsidRPr="00EC159A">
        <w:rPr>
          <w:rFonts w:ascii="Times New Roman" w:hAnsi="Times New Roman" w:cs="Times New Roman"/>
          <w:b/>
          <w:sz w:val="28"/>
          <w:szCs w:val="28"/>
        </w:rPr>
        <w:t>Комплект заданий для контрольной работы №4</w:t>
      </w:r>
    </w:p>
    <w:p w:rsidR="00342929" w:rsidRPr="00EC159A" w:rsidRDefault="00342929" w:rsidP="00342929">
      <w:pPr>
        <w:contextualSpacing/>
        <w:rPr>
          <w:rFonts w:ascii="Times New Roman" w:hAnsi="Times New Roman" w:cs="Times New Roman"/>
          <w:sz w:val="28"/>
          <w:szCs w:val="28"/>
        </w:rPr>
      </w:pPr>
      <w:r w:rsidRPr="00EC159A">
        <w:rPr>
          <w:rFonts w:ascii="Times New Roman" w:hAnsi="Times New Roman" w:cs="Times New Roman"/>
          <w:sz w:val="28"/>
          <w:szCs w:val="28"/>
        </w:rPr>
        <w:t>по дисциплине</w:t>
      </w:r>
      <w:r w:rsidRPr="00EC159A">
        <w:rPr>
          <w:rFonts w:ascii="Times New Roman" w:hAnsi="Times New Roman" w:cs="Times New Roman"/>
          <w:sz w:val="28"/>
          <w:szCs w:val="28"/>
          <w:vertAlign w:val="superscript"/>
        </w:rPr>
        <w:t xml:space="preserve"> </w:t>
      </w:r>
      <w:r w:rsidRPr="00EC159A">
        <w:rPr>
          <w:rFonts w:ascii="Times New Roman" w:hAnsi="Times New Roman" w:cs="Times New Roman"/>
          <w:sz w:val="28"/>
          <w:szCs w:val="28"/>
        </w:rPr>
        <w:t>_</w:t>
      </w:r>
      <w:r w:rsidRPr="00EC159A">
        <w:rPr>
          <w:rFonts w:ascii="Times New Roman" w:eastAsia="Calibri" w:hAnsi="Times New Roman" w:cs="Times New Roman"/>
          <w:sz w:val="28"/>
          <w:szCs w:val="28"/>
        </w:rPr>
        <w:t xml:space="preserve"> </w:t>
      </w:r>
      <w:r w:rsidRPr="00EC159A">
        <w:rPr>
          <w:rFonts w:ascii="Times New Roman" w:eastAsia="Calibri" w:hAnsi="Times New Roman" w:cs="Times New Roman"/>
          <w:sz w:val="28"/>
          <w:szCs w:val="28"/>
          <w:u w:val="single"/>
        </w:rPr>
        <w:t>ОД.07 Математика</w:t>
      </w:r>
      <w:r w:rsidRPr="00EC159A">
        <w:rPr>
          <w:rFonts w:ascii="Times New Roman" w:hAnsi="Times New Roman" w:cs="Times New Roman"/>
          <w:sz w:val="28"/>
          <w:szCs w:val="28"/>
        </w:rPr>
        <w:t xml:space="preserve"> _</w:t>
      </w:r>
    </w:p>
    <w:p w:rsidR="00342929" w:rsidRPr="00EC159A" w:rsidRDefault="00342929" w:rsidP="00342929">
      <w:pPr>
        <w:contextualSpacing/>
        <w:rPr>
          <w:rFonts w:ascii="Times New Roman" w:hAnsi="Times New Roman" w:cs="Times New Roman"/>
          <w:sz w:val="28"/>
          <w:szCs w:val="28"/>
        </w:rPr>
      </w:pPr>
      <w:r w:rsidRPr="00EC159A">
        <w:rPr>
          <w:rFonts w:ascii="Times New Roman" w:hAnsi="Times New Roman" w:cs="Times New Roman"/>
          <w:sz w:val="28"/>
          <w:szCs w:val="28"/>
        </w:rPr>
        <w:t xml:space="preserve">                            </w:t>
      </w:r>
      <w:r w:rsidRPr="00EC159A">
        <w:rPr>
          <w:rFonts w:ascii="Times New Roman" w:hAnsi="Times New Roman" w:cs="Times New Roman"/>
          <w:sz w:val="28"/>
          <w:szCs w:val="28"/>
          <w:vertAlign w:val="superscript"/>
        </w:rPr>
        <w:t xml:space="preserve">     (наименование УД/МДК)</w:t>
      </w:r>
    </w:p>
    <w:p w:rsidR="00342929" w:rsidRPr="00EC159A" w:rsidRDefault="00342929" w:rsidP="0034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8"/>
          <w:szCs w:val="28"/>
        </w:rPr>
      </w:pPr>
      <w:r w:rsidRPr="00EC159A">
        <w:rPr>
          <w:rFonts w:ascii="Times New Roman" w:hAnsi="Times New Roman" w:cs="Times New Roman"/>
          <w:sz w:val="28"/>
          <w:szCs w:val="28"/>
          <w:shd w:val="clear" w:color="auto" w:fill="FFFFFF"/>
        </w:rPr>
        <w:t xml:space="preserve">Тема </w:t>
      </w:r>
      <w:r w:rsidRPr="00EC159A">
        <w:rPr>
          <w:rFonts w:ascii="Times New Roman" w:hAnsi="Times New Roman" w:cs="Times New Roman"/>
          <w:sz w:val="28"/>
          <w:szCs w:val="28"/>
        </w:rPr>
        <w:t>"</w:t>
      </w:r>
      <w:r w:rsidRPr="00EC159A">
        <w:rPr>
          <w:rFonts w:ascii="Times New Roman" w:hAnsi="Times New Roman" w:cs="Times New Roman"/>
          <w:bCs/>
          <w:sz w:val="28"/>
          <w:szCs w:val="28"/>
        </w:rPr>
        <w:t>Преобразование тригонометрических выражений. Решение тригонометрических уравнений и неравенств в том числе с использованием свойств функций."</w:t>
      </w:r>
      <w:r w:rsidRPr="00EC159A">
        <w:rPr>
          <w:rFonts w:ascii="Times New Roman" w:hAnsi="Times New Roman" w:cs="Times New Roman"/>
          <w:sz w:val="28"/>
          <w:szCs w:val="28"/>
          <w:shd w:val="clear" w:color="auto" w:fill="FFFFFF"/>
        </w:rPr>
        <w:t xml:space="preserve"> </w:t>
      </w:r>
    </w:p>
    <w:p w:rsidR="00342929" w:rsidRPr="00EC159A" w:rsidRDefault="00342929" w:rsidP="00342929">
      <w:pPr>
        <w:jc w:val="center"/>
        <w:rPr>
          <w:rFonts w:ascii="Times New Roman" w:hAnsi="Times New Roman" w:cs="Times New Roman"/>
          <w:sz w:val="28"/>
          <w:szCs w:val="28"/>
        </w:rPr>
      </w:pPr>
      <w:r w:rsidRPr="00EC159A">
        <w:rPr>
          <w:rFonts w:ascii="Times New Roman" w:hAnsi="Times New Roman" w:cs="Times New Roman"/>
          <w:sz w:val="28"/>
          <w:szCs w:val="28"/>
        </w:rPr>
        <w:t xml:space="preserve">Вариант 1 </w:t>
      </w:r>
    </w:p>
    <w:p w:rsidR="00342929" w:rsidRPr="007D61D3" w:rsidRDefault="00342929" w:rsidP="00342929">
      <w:pPr>
        <w:spacing w:after="0"/>
        <w:contextualSpacing/>
        <w:rPr>
          <w:rFonts w:ascii="Times New Roman" w:hAnsi="Times New Roman" w:cs="Times New Roman"/>
          <w:sz w:val="24"/>
          <w:szCs w:val="24"/>
        </w:rPr>
      </w:pPr>
      <w:r w:rsidRPr="007D61D3">
        <w:rPr>
          <w:rFonts w:ascii="Times New Roman" w:hAnsi="Times New Roman" w:cs="Times New Roman"/>
          <w:sz w:val="24"/>
          <w:szCs w:val="24"/>
        </w:rPr>
        <w:t>1.</w:t>
      </w:r>
      <w:r w:rsidRPr="007D61D3">
        <w:rPr>
          <w:rFonts w:ascii="Times New Roman" w:hAnsi="Times New Roman" w:cs="Times New Roman"/>
          <w:color w:val="000000"/>
          <w:sz w:val="24"/>
          <w:szCs w:val="24"/>
        </w:rPr>
        <w:t xml:space="preserve"> Найдите  значение </w:t>
      </w:r>
      <m:oMath>
        <m:func>
          <m:funcPr>
            <m:ctrlPr>
              <w:rPr>
                <w:rFonts w:ascii="Cambria Math" w:hAnsi="Times New Roman" w:cs="Times New Roman"/>
                <w:color w:val="000000"/>
                <w:sz w:val="24"/>
                <w:szCs w:val="24"/>
              </w:rPr>
            </m:ctrlPr>
          </m:funcPr>
          <m:fName>
            <m:r>
              <m:rPr>
                <m:sty m:val="p"/>
              </m:rPr>
              <w:rPr>
                <w:rFonts w:ascii="Cambria Math" w:hAnsi="Times New Roman" w:cs="Times New Roman"/>
                <w:color w:val="000000"/>
                <w:sz w:val="24"/>
                <w:szCs w:val="24"/>
              </w:rPr>
              <m:t>cos</m:t>
            </m:r>
          </m:fName>
          <m:e>
            <m:r>
              <m:rPr>
                <m:sty m:val="p"/>
              </m:rPr>
              <w:rPr>
                <w:rFonts w:ascii="Cambria Math" w:hAnsi="Times New Roman" w:cs="Times New Roman"/>
                <w:color w:val="000000"/>
                <w:sz w:val="24"/>
                <w:szCs w:val="24"/>
              </w:rPr>
              <m:t>α</m:t>
            </m:r>
          </m:e>
        </m:func>
        <m:r>
          <m:rPr>
            <m:sty m:val="p"/>
          </m:rPr>
          <w:rPr>
            <w:rFonts w:ascii="Cambria Math" w:hAnsi="Times New Roman" w:cs="Times New Roman"/>
            <w:color w:val="000000"/>
            <w:sz w:val="24"/>
            <w:szCs w:val="24"/>
          </w:rPr>
          <m:t xml:space="preserve">, </m:t>
        </m:r>
        <m:r>
          <w:rPr>
            <w:rFonts w:ascii="Cambria Math" w:hAnsi="Times New Roman" w:cs="Times New Roman"/>
            <w:color w:val="000000"/>
            <w:sz w:val="24"/>
            <w:szCs w:val="24"/>
            <w:lang w:val="en-US"/>
          </w:rPr>
          <m:t>tg</m:t>
        </m:r>
        <m:r>
          <w:rPr>
            <w:rFonts w:ascii="Cambria Math" w:hAnsi="Times New Roman" w:cs="Times New Roman"/>
            <w:color w:val="000000"/>
            <w:sz w:val="24"/>
            <w:szCs w:val="24"/>
          </w:rPr>
          <m:t xml:space="preserve"> </m:t>
        </m:r>
        <m:r>
          <w:rPr>
            <w:rFonts w:ascii="Cambria Math" w:hAnsi="Cambria Math" w:cs="Times New Roman"/>
            <w:color w:val="000000"/>
            <w:sz w:val="24"/>
            <w:szCs w:val="24"/>
            <w:lang w:val="en-US"/>
          </w:rPr>
          <m:t>α</m:t>
        </m:r>
        <m:r>
          <w:rPr>
            <w:rFonts w:ascii="Cambria Math" w:hAnsi="Times New Roman" w:cs="Times New Roman"/>
            <w:color w:val="000000"/>
            <w:sz w:val="24"/>
            <w:szCs w:val="24"/>
          </w:rPr>
          <m:t xml:space="preserve">, </m:t>
        </m:r>
        <m:r>
          <w:rPr>
            <w:rFonts w:ascii="Cambria Math" w:hAnsi="Times New Roman" w:cs="Times New Roman"/>
            <w:color w:val="000000"/>
            <w:sz w:val="24"/>
            <w:szCs w:val="24"/>
            <w:lang w:val="en-US"/>
          </w:rPr>
          <m:t>ctg</m:t>
        </m:r>
        <m:r>
          <w:rPr>
            <w:rFonts w:ascii="Cambria Math" w:hAnsi="Times New Roman" w:cs="Times New Roman"/>
            <w:color w:val="000000"/>
            <w:sz w:val="24"/>
            <w:szCs w:val="24"/>
          </w:rPr>
          <m:t xml:space="preserve"> </m:t>
        </m:r>
        <m:r>
          <w:rPr>
            <w:rFonts w:ascii="Cambria Math" w:hAnsi="Cambria Math" w:cs="Times New Roman"/>
            <w:color w:val="000000"/>
            <w:sz w:val="24"/>
            <w:szCs w:val="24"/>
            <w:lang w:val="en-US"/>
          </w:rPr>
          <m:t>α</m:t>
        </m:r>
      </m:oMath>
      <w:r w:rsidRPr="007D61D3">
        <w:rPr>
          <w:rFonts w:ascii="Times New Roman" w:hAnsi="Times New Roman" w:cs="Times New Roman"/>
          <w:color w:val="000000"/>
          <w:sz w:val="24"/>
          <w:szCs w:val="24"/>
        </w:rPr>
        <w:t xml:space="preserve">, если известно, что </w:t>
      </w:r>
      <m:oMath>
        <m:func>
          <m:funcPr>
            <m:ctrlPr>
              <w:rPr>
                <w:rFonts w:ascii="Cambria Math" w:hAnsi="Times New Roman" w:cs="Times New Roman"/>
                <w:color w:val="000000"/>
                <w:sz w:val="24"/>
                <w:szCs w:val="24"/>
              </w:rPr>
            </m:ctrlPr>
          </m:funcPr>
          <m:fName>
            <m:r>
              <m:rPr>
                <m:sty m:val="p"/>
              </m:rPr>
              <w:rPr>
                <w:rFonts w:ascii="Cambria Math" w:hAnsi="Times New Roman" w:cs="Times New Roman"/>
                <w:color w:val="000000"/>
                <w:sz w:val="24"/>
                <w:szCs w:val="24"/>
              </w:rPr>
              <m:t>sin</m:t>
            </m:r>
          </m:fName>
          <m:e>
            <m:r>
              <m:rPr>
                <m:sty m:val="p"/>
              </m:rPr>
              <w:rPr>
                <w:rFonts w:ascii="Cambria Math" w:hAnsi="Times New Roman" w:cs="Times New Roman"/>
                <w:color w:val="000000"/>
                <w:sz w:val="24"/>
                <w:szCs w:val="24"/>
              </w:rPr>
              <m:t>α</m:t>
            </m:r>
            <m:r>
              <m:rPr>
                <m:sty m:val="p"/>
              </m:rPr>
              <w:rPr>
                <w:rFonts w:ascii="Cambria Math" w:hAnsi="Times New Roman" w:cs="Times New Roman"/>
                <w:color w:val="000000"/>
                <w:sz w:val="24"/>
                <w:szCs w:val="24"/>
              </w:rPr>
              <m:t>=</m:t>
            </m:r>
            <m:f>
              <m:fPr>
                <m:ctrlPr>
                  <w:rPr>
                    <w:rFonts w:ascii="Cambria Math" w:hAnsi="Times New Roman" w:cs="Times New Roman"/>
                    <w:color w:val="000000"/>
                    <w:sz w:val="24"/>
                    <w:szCs w:val="24"/>
                  </w:rPr>
                </m:ctrlPr>
              </m:fPr>
              <m:num>
                <m:r>
                  <m:rPr>
                    <m:sty m:val="p"/>
                  </m:rPr>
                  <w:rPr>
                    <w:rFonts w:ascii="Cambria Math" w:hAnsi="Times New Roman" w:cs="Times New Roman"/>
                    <w:color w:val="000000"/>
                    <w:sz w:val="24"/>
                    <w:szCs w:val="24"/>
                  </w:rPr>
                  <m:t>2</m:t>
                </m:r>
              </m:num>
              <m:den>
                <m:r>
                  <m:rPr>
                    <m:sty m:val="p"/>
                  </m:rPr>
                  <w:rPr>
                    <w:rFonts w:ascii="Cambria Math" w:hAnsi="Times New Roman" w:cs="Times New Roman"/>
                    <w:color w:val="000000"/>
                    <w:sz w:val="24"/>
                    <w:szCs w:val="24"/>
                  </w:rPr>
                  <m:t>3</m:t>
                </m:r>
              </m:den>
            </m:f>
            <m:r>
              <m:rPr>
                <m:sty m:val="p"/>
              </m:rPr>
              <w:rPr>
                <w:rFonts w:ascii="Cambria Math" w:hAnsi="Times New Roman" w:cs="Times New Roman"/>
                <w:color w:val="000000"/>
                <w:sz w:val="24"/>
                <w:szCs w:val="24"/>
              </w:rPr>
              <m:t xml:space="preserve"> </m:t>
            </m:r>
            <m:r>
              <m:rPr>
                <m:sty m:val="p"/>
              </m:rPr>
              <w:rPr>
                <w:rFonts w:ascii="Cambria Math" w:hAnsi="Cambria Math" w:cs="Times New Roman"/>
                <w:color w:val="000000"/>
                <w:sz w:val="24"/>
                <w:szCs w:val="24"/>
              </w:rPr>
              <m:t>и</m:t>
            </m:r>
            <m:r>
              <m:rPr>
                <m:sty m:val="p"/>
              </m:rPr>
              <w:rPr>
                <w:rFonts w:ascii="Cambria Math" w:hAnsi="Times New Roman" w:cs="Times New Roman"/>
                <w:color w:val="000000"/>
                <w:sz w:val="24"/>
                <w:szCs w:val="24"/>
              </w:rPr>
              <m:t xml:space="preserve"> </m:t>
            </m:r>
            <m:r>
              <m:rPr>
                <m:sty m:val="p"/>
              </m:rPr>
              <w:rPr>
                <w:rFonts w:ascii="Cambria Math" w:hAnsi="Times New Roman" w:cs="Times New Roman"/>
                <w:color w:val="000000"/>
                <w:sz w:val="24"/>
                <w:szCs w:val="24"/>
              </w:rPr>
              <m:t>α</m:t>
            </m:r>
            <m:r>
              <m:rPr>
                <m:sty m:val="p"/>
              </m:rPr>
              <w:rPr>
                <w:rFonts w:ascii="Cambria Math" w:hAnsi="Cambria Math" w:cs="Times New Roman"/>
                <w:color w:val="000000"/>
                <w:sz w:val="24"/>
                <w:szCs w:val="24"/>
              </w:rPr>
              <m:t>⋲</m:t>
            </m:r>
            <m:r>
              <m:rPr>
                <m:sty m:val="p"/>
              </m:rPr>
              <w:rPr>
                <w:rFonts w:ascii="Cambria Math" w:hAnsi="Times New Roman" w:cs="Times New Roman"/>
                <w:color w:val="000000"/>
                <w:sz w:val="24"/>
                <w:szCs w:val="24"/>
                <w:lang w:val="en-US"/>
              </w:rPr>
              <m:t>II</m:t>
            </m:r>
            <m:r>
              <m:rPr>
                <m:sty m:val="p"/>
              </m:rPr>
              <w:rPr>
                <w:rFonts w:ascii="Cambria Math" w:hAnsi="Times New Roman" w:cs="Times New Roman"/>
                <w:color w:val="000000"/>
                <w:sz w:val="24"/>
                <w:szCs w:val="24"/>
              </w:rPr>
              <m:t xml:space="preserve"> </m:t>
            </m:r>
          </m:e>
        </m:func>
      </m:oMath>
      <w:r w:rsidRPr="007D61D3">
        <w:rPr>
          <w:rFonts w:ascii="Times New Roman" w:hAnsi="Times New Roman" w:cs="Times New Roman"/>
          <w:color w:val="000000"/>
          <w:sz w:val="24"/>
          <w:szCs w:val="24"/>
        </w:rPr>
        <w:t>четверти.</w:t>
      </w:r>
    </w:p>
    <w:p w:rsidR="00342929" w:rsidRDefault="00342929" w:rsidP="00342929">
      <w:pPr>
        <w:spacing w:after="0"/>
        <w:contextualSpacing/>
        <w:rPr>
          <w:rFonts w:ascii="Times New Roman" w:hAnsi="Times New Roman" w:cs="Times New Roman"/>
          <w:color w:val="000000"/>
          <w:sz w:val="24"/>
          <w:szCs w:val="24"/>
        </w:rPr>
      </w:pPr>
      <w:r w:rsidRPr="007D61D3">
        <w:rPr>
          <w:rFonts w:ascii="Times New Roman" w:hAnsi="Times New Roman" w:cs="Times New Roman"/>
          <w:color w:val="000000"/>
          <w:sz w:val="24"/>
          <w:szCs w:val="24"/>
        </w:rPr>
        <w:t>2.</w:t>
      </w:r>
      <w:r>
        <w:rPr>
          <w:rFonts w:ascii="Times New Roman" w:hAnsi="Times New Roman" w:cs="Times New Roman"/>
          <w:color w:val="000000"/>
          <w:sz w:val="24"/>
          <w:szCs w:val="24"/>
        </w:rPr>
        <w:t xml:space="preserve"> Решите уравнения:</w:t>
      </w:r>
    </w:p>
    <w:p w:rsidR="00342929" w:rsidRPr="007D61D3" w:rsidRDefault="00342929" w:rsidP="00342929">
      <w:pPr>
        <w:spacing w:after="0"/>
        <w:contextualSpacing/>
        <w:rPr>
          <w:rFonts w:ascii="Times New Roman" w:hAnsi="Times New Roman" w:cs="Times New Roman"/>
          <w:color w:val="000000"/>
          <w:sz w:val="24"/>
          <w:szCs w:val="24"/>
        </w:rPr>
      </w:pPr>
      <w:r>
        <w:rPr>
          <w:rFonts w:ascii="Times New Roman" w:hAnsi="Times New Roman" w:cs="Times New Roman"/>
          <w:color w:val="000000"/>
          <w:sz w:val="24"/>
          <w:szCs w:val="24"/>
        </w:rPr>
        <w:t>а)</w:t>
      </w:r>
      <w:r w:rsidRPr="007D61D3">
        <w:rPr>
          <w:rFonts w:ascii="Times New Roman" w:hAnsi="Times New Roman" w:cs="Times New Roman"/>
          <w:color w:val="000000"/>
          <w:sz w:val="24"/>
          <w:szCs w:val="24"/>
        </w:rPr>
        <w:t xml:space="preserve"> </w:t>
      </w:r>
      <m:oMath>
        <m:func>
          <m:funcPr>
            <m:ctrlPr>
              <w:rPr>
                <w:rFonts w:ascii="Cambria Math" w:hAnsi="Times New Roman" w:cs="Times New Roman"/>
                <w:color w:val="000000"/>
                <w:sz w:val="24"/>
                <w:szCs w:val="24"/>
                <w:lang w:val="en-US"/>
              </w:rPr>
            </m:ctrlPr>
          </m:funcPr>
          <m:fName>
            <m:r>
              <m:rPr>
                <m:sty m:val="p"/>
              </m:rPr>
              <w:rPr>
                <w:rFonts w:ascii="Cambria Math" w:hAnsi="Times New Roman" w:cs="Times New Roman"/>
                <w:color w:val="000000"/>
                <w:sz w:val="24"/>
                <w:szCs w:val="24"/>
                <w:lang w:val="en-US"/>
              </w:rPr>
              <m:t>cos</m:t>
            </m:r>
          </m:fName>
          <m:e>
            <m:r>
              <m:rPr>
                <m:sty m:val="p"/>
              </m:rPr>
              <w:rPr>
                <w:rFonts w:ascii="Cambria Math" w:hAnsi="Times New Roman" w:cs="Times New Roman"/>
                <w:color w:val="000000"/>
                <w:sz w:val="24"/>
                <w:szCs w:val="24"/>
              </w:rPr>
              <m:t>2</m:t>
            </m:r>
            <m:r>
              <m:rPr>
                <m:sty m:val="p"/>
              </m:rPr>
              <w:rPr>
                <w:rFonts w:ascii="Cambria Math" w:hAnsi="Times New Roman" w:cs="Times New Roman"/>
                <w:color w:val="000000"/>
                <w:sz w:val="24"/>
                <w:szCs w:val="24"/>
                <w:lang w:val="en-US"/>
              </w:rPr>
              <m:t>x</m:t>
            </m:r>
          </m:e>
        </m:func>
        <m:r>
          <m:rPr>
            <m:sty m:val="p"/>
          </m:rPr>
          <w:rPr>
            <w:rFonts w:ascii="Cambria Math" w:hAnsi="Times New Roman" w:cs="Times New Roman"/>
            <w:color w:val="000000"/>
            <w:sz w:val="24"/>
            <w:szCs w:val="24"/>
          </w:rPr>
          <m:t>+</m:t>
        </m:r>
        <m:rad>
          <m:radPr>
            <m:degHide m:val="on"/>
            <m:ctrlPr>
              <w:rPr>
                <w:rFonts w:ascii="Cambria Math" w:hAnsi="Times New Roman" w:cs="Times New Roman"/>
                <w:color w:val="000000"/>
                <w:sz w:val="24"/>
                <w:szCs w:val="24"/>
                <w:lang w:val="en-US"/>
              </w:rPr>
            </m:ctrlPr>
          </m:radPr>
          <m:deg/>
          <m:e>
            <m:r>
              <m:rPr>
                <m:sty m:val="p"/>
              </m:rPr>
              <w:rPr>
                <w:rFonts w:ascii="Cambria Math" w:hAnsi="Times New Roman" w:cs="Times New Roman"/>
                <w:color w:val="000000"/>
                <w:sz w:val="24"/>
                <w:szCs w:val="24"/>
              </w:rPr>
              <m:t>2</m:t>
            </m:r>
          </m:e>
        </m:rad>
        <m:r>
          <m:rPr>
            <m:sty m:val="p"/>
          </m:rPr>
          <w:rPr>
            <w:rFonts w:ascii="Cambria Math" w:hAnsi="Times New Roman" w:cs="Times New Roman"/>
            <w:color w:val="000000"/>
            <w:sz w:val="24"/>
            <w:szCs w:val="24"/>
            <w:lang w:val="en-US"/>
          </w:rPr>
          <m:t>cos</m:t>
        </m:r>
        <m:d>
          <m:dPr>
            <m:ctrlPr>
              <w:rPr>
                <w:rFonts w:ascii="Cambria Math" w:hAnsi="Times New Roman" w:cs="Times New Roman"/>
                <w:color w:val="000000"/>
                <w:sz w:val="24"/>
                <w:szCs w:val="24"/>
                <w:lang w:val="en-US"/>
              </w:rPr>
            </m:ctrlPr>
          </m:dPr>
          <m:e>
            <m:f>
              <m:fPr>
                <m:ctrlPr>
                  <w:rPr>
                    <w:rFonts w:ascii="Cambria Math" w:hAnsi="Times New Roman" w:cs="Times New Roman"/>
                    <w:color w:val="000000"/>
                    <w:sz w:val="24"/>
                    <w:szCs w:val="24"/>
                    <w:lang w:val="en-US"/>
                  </w:rPr>
                </m:ctrlPr>
              </m:fPr>
              <m:num>
                <m:r>
                  <m:rPr>
                    <m:sty m:val="p"/>
                  </m:rPr>
                  <w:rPr>
                    <w:rFonts w:ascii="Cambria Math" w:hAnsi="Times New Roman" w:cs="Times New Roman"/>
                    <w:color w:val="000000"/>
                    <w:sz w:val="24"/>
                    <w:szCs w:val="24"/>
                    <w:lang w:val="en-US"/>
                  </w:rPr>
                  <m:t>π</m:t>
                </m:r>
              </m:num>
              <m:den>
                <m:r>
                  <m:rPr>
                    <m:sty m:val="p"/>
                  </m:rPr>
                  <w:rPr>
                    <w:rFonts w:ascii="Cambria Math" w:hAnsi="Times New Roman" w:cs="Times New Roman"/>
                    <w:color w:val="000000"/>
                    <w:sz w:val="24"/>
                    <w:szCs w:val="24"/>
                  </w:rPr>
                  <m:t>2</m:t>
                </m:r>
              </m:den>
            </m:f>
            <m:r>
              <m:rPr>
                <m:sty m:val="p"/>
              </m:rPr>
              <w:rPr>
                <w:rFonts w:ascii="Cambria Math" w:hAnsi="Cambria Math" w:cs="Times New Roman"/>
                <w:color w:val="000000"/>
                <w:sz w:val="24"/>
                <w:szCs w:val="24"/>
              </w:rPr>
              <m:t>-</m:t>
            </m:r>
            <m:r>
              <m:rPr>
                <m:sty m:val="p"/>
              </m:rPr>
              <w:rPr>
                <w:rFonts w:ascii="Cambria Math" w:hAnsi="Times New Roman" w:cs="Times New Roman"/>
                <w:color w:val="000000"/>
                <w:sz w:val="24"/>
                <w:szCs w:val="24"/>
                <w:lang w:val="en-US"/>
              </w:rPr>
              <m:t>x</m:t>
            </m:r>
          </m:e>
        </m:d>
        <m:r>
          <m:rPr>
            <m:sty m:val="p"/>
          </m:rPr>
          <w:rPr>
            <w:rFonts w:ascii="Cambria Math" w:hAnsi="Cambria Math" w:cs="Times New Roman"/>
            <w:color w:val="000000"/>
            <w:sz w:val="24"/>
            <w:szCs w:val="24"/>
          </w:rPr>
          <m:t>-</m:t>
        </m:r>
        <m:r>
          <m:rPr>
            <m:sty m:val="p"/>
          </m:rPr>
          <w:rPr>
            <w:rFonts w:ascii="Cambria Math" w:hAnsi="Times New Roman" w:cs="Times New Roman"/>
            <w:color w:val="000000"/>
            <w:sz w:val="24"/>
            <w:szCs w:val="24"/>
          </w:rPr>
          <m:t>1=0</m:t>
        </m:r>
      </m:oMath>
    </w:p>
    <w:p w:rsidR="00342929" w:rsidRDefault="00342929" w:rsidP="00342929">
      <w:pPr>
        <w:spacing w:after="0"/>
        <w:contextualSpacing/>
        <w:rPr>
          <w:rFonts w:ascii="Times New Roman" w:hAnsi="Times New Roman" w:cs="Times New Roman"/>
          <w:color w:val="000000"/>
          <w:sz w:val="24"/>
          <w:szCs w:val="24"/>
        </w:rPr>
      </w:pPr>
      <w:r>
        <w:rPr>
          <w:rFonts w:ascii="Times New Roman" w:hAnsi="Times New Roman" w:cs="Times New Roman"/>
          <w:color w:val="000000"/>
          <w:sz w:val="24"/>
          <w:szCs w:val="24"/>
        </w:rPr>
        <w:t>б)</w:t>
      </w:r>
      <w:r w:rsidRPr="007D61D3">
        <w:rPr>
          <w:rFonts w:ascii="Times New Roman" w:hAnsi="Times New Roman" w:cs="Times New Roman"/>
          <w:color w:val="000000"/>
          <w:sz w:val="24"/>
          <w:szCs w:val="24"/>
        </w:rPr>
        <w:t xml:space="preserve"> </w:t>
      </w:r>
      <m:oMath>
        <m:r>
          <m:rPr>
            <m:sty m:val="p"/>
          </m:rPr>
          <w:rPr>
            <w:rFonts w:ascii="Cambria Math" w:hAnsi="Times New Roman" w:cs="Times New Roman"/>
            <w:color w:val="000000"/>
            <w:sz w:val="24"/>
            <w:szCs w:val="24"/>
          </w:rPr>
          <m:t>7</m:t>
        </m:r>
        <m:func>
          <m:funcPr>
            <m:ctrlPr>
              <w:rPr>
                <w:rFonts w:ascii="Cambria Math" w:hAnsi="Times New Roman" w:cs="Times New Roman"/>
                <w:color w:val="000000"/>
                <w:sz w:val="24"/>
                <w:szCs w:val="24"/>
                <w:lang w:val="en-US"/>
              </w:rPr>
            </m:ctrlPr>
          </m:funcPr>
          <m:fName>
            <m:r>
              <m:rPr>
                <m:sty m:val="p"/>
              </m:rPr>
              <w:rPr>
                <w:rFonts w:ascii="Cambria Math" w:hAnsi="Times New Roman" w:cs="Times New Roman"/>
                <w:color w:val="000000"/>
                <w:sz w:val="24"/>
                <w:szCs w:val="24"/>
                <w:lang w:val="en-US"/>
              </w:rPr>
              <m:t>sin</m:t>
            </m:r>
          </m:fName>
          <m:e>
            <m:d>
              <m:dPr>
                <m:ctrlPr>
                  <w:rPr>
                    <w:rFonts w:ascii="Cambria Math" w:hAnsi="Times New Roman" w:cs="Times New Roman"/>
                    <w:color w:val="000000"/>
                    <w:sz w:val="24"/>
                    <w:szCs w:val="24"/>
                    <w:lang w:val="en-US"/>
                  </w:rPr>
                </m:ctrlPr>
              </m:dPr>
              <m:e>
                <m:f>
                  <m:fPr>
                    <m:ctrlPr>
                      <w:rPr>
                        <w:rFonts w:ascii="Cambria Math" w:hAnsi="Times New Roman" w:cs="Times New Roman"/>
                        <w:color w:val="000000"/>
                        <w:sz w:val="24"/>
                        <w:szCs w:val="24"/>
                        <w:lang w:val="en-US"/>
                      </w:rPr>
                    </m:ctrlPr>
                  </m:fPr>
                  <m:num>
                    <m:r>
                      <m:rPr>
                        <m:sty m:val="p"/>
                      </m:rPr>
                      <w:rPr>
                        <w:rFonts w:ascii="Cambria Math" w:hAnsi="Times New Roman" w:cs="Times New Roman"/>
                        <w:color w:val="000000"/>
                        <w:sz w:val="24"/>
                        <w:szCs w:val="24"/>
                        <w:lang w:val="en-US"/>
                      </w:rPr>
                      <m:t>π</m:t>
                    </m:r>
                  </m:num>
                  <m:den>
                    <m:r>
                      <m:rPr>
                        <m:sty m:val="p"/>
                      </m:rPr>
                      <w:rPr>
                        <w:rFonts w:ascii="Cambria Math" w:hAnsi="Times New Roman" w:cs="Times New Roman"/>
                        <w:color w:val="000000"/>
                        <w:sz w:val="24"/>
                        <w:szCs w:val="24"/>
                      </w:rPr>
                      <m:t>2</m:t>
                    </m:r>
                  </m:den>
                </m:f>
                <m:r>
                  <m:rPr>
                    <m:sty m:val="p"/>
                  </m:rPr>
                  <w:rPr>
                    <w:rFonts w:ascii="Cambria Math" w:hAnsi="Times New Roman" w:cs="Times New Roman"/>
                    <w:color w:val="000000"/>
                    <w:sz w:val="24"/>
                    <w:szCs w:val="24"/>
                  </w:rPr>
                  <m:t>+</m:t>
                </m:r>
                <m:r>
                  <m:rPr>
                    <m:sty m:val="p"/>
                  </m:rPr>
                  <w:rPr>
                    <w:rFonts w:ascii="Cambria Math" w:hAnsi="Times New Roman" w:cs="Times New Roman"/>
                    <w:color w:val="000000"/>
                    <w:sz w:val="24"/>
                    <w:szCs w:val="24"/>
                    <w:lang w:val="en-US"/>
                  </w:rPr>
                  <m:t>x</m:t>
                </m:r>
              </m:e>
            </m:d>
            <m:r>
              <m:rPr>
                <m:sty m:val="p"/>
              </m:rPr>
              <w:rPr>
                <w:rFonts w:ascii="Cambria Math" w:hAnsi="Times New Roman" w:cs="Times New Roman"/>
                <w:color w:val="000000"/>
                <w:sz w:val="24"/>
                <w:szCs w:val="24"/>
              </w:rPr>
              <m:t>+4</m:t>
            </m:r>
            <m:rad>
              <m:radPr>
                <m:degHide m:val="on"/>
                <m:ctrlPr>
                  <w:rPr>
                    <w:rFonts w:ascii="Cambria Math" w:hAnsi="Times New Roman" w:cs="Times New Roman"/>
                    <w:color w:val="000000"/>
                    <w:sz w:val="24"/>
                    <w:szCs w:val="24"/>
                    <w:lang w:val="en-US"/>
                  </w:rPr>
                </m:ctrlPr>
              </m:radPr>
              <m:deg/>
              <m:e>
                <m:r>
                  <m:rPr>
                    <m:sty m:val="p"/>
                  </m:rPr>
                  <w:rPr>
                    <w:rFonts w:ascii="Cambria Math" w:hAnsi="Times New Roman" w:cs="Times New Roman"/>
                    <w:color w:val="000000"/>
                    <w:sz w:val="24"/>
                    <w:szCs w:val="24"/>
                  </w:rPr>
                  <m:t>3</m:t>
                </m:r>
              </m:e>
            </m:rad>
            <m:func>
              <m:funcPr>
                <m:ctrlPr>
                  <w:rPr>
                    <w:rFonts w:ascii="Cambria Math" w:hAnsi="Times New Roman" w:cs="Times New Roman"/>
                    <w:color w:val="000000"/>
                    <w:sz w:val="24"/>
                    <w:szCs w:val="24"/>
                    <w:lang w:val="en-US"/>
                  </w:rPr>
                </m:ctrlPr>
              </m:funcPr>
              <m:fName>
                <m:r>
                  <m:rPr>
                    <m:sty m:val="p"/>
                  </m:rPr>
                  <w:rPr>
                    <w:rFonts w:ascii="Cambria Math" w:hAnsi="Times New Roman" w:cs="Times New Roman"/>
                    <w:color w:val="000000"/>
                    <w:sz w:val="24"/>
                    <w:szCs w:val="24"/>
                    <w:lang w:val="en-US"/>
                  </w:rPr>
                  <m:t>sin</m:t>
                </m:r>
              </m:fName>
              <m:e>
                <m:r>
                  <m:rPr>
                    <m:sty m:val="p"/>
                  </m:rPr>
                  <w:rPr>
                    <w:rFonts w:ascii="Cambria Math" w:hAnsi="Times New Roman" w:cs="Times New Roman"/>
                    <w:color w:val="000000"/>
                    <w:sz w:val="24"/>
                    <w:szCs w:val="24"/>
                    <w:lang w:val="en-US"/>
                  </w:rPr>
                  <m:t>x</m:t>
                </m:r>
              </m:e>
            </m:func>
            <m:func>
              <m:funcPr>
                <m:ctrlPr>
                  <w:rPr>
                    <w:rFonts w:ascii="Cambria Math" w:hAnsi="Times New Roman" w:cs="Times New Roman"/>
                    <w:color w:val="000000"/>
                    <w:sz w:val="24"/>
                    <w:szCs w:val="24"/>
                    <w:lang w:val="en-US"/>
                  </w:rPr>
                </m:ctrlPr>
              </m:funcPr>
              <m:fName>
                <m:r>
                  <m:rPr>
                    <m:sty m:val="p"/>
                  </m:rPr>
                  <w:rPr>
                    <w:rFonts w:ascii="Cambria Math" w:hAnsi="Times New Roman" w:cs="Times New Roman"/>
                    <w:color w:val="000000"/>
                    <w:sz w:val="24"/>
                    <w:szCs w:val="24"/>
                    <w:lang w:val="en-US"/>
                  </w:rPr>
                  <m:t>cos</m:t>
                </m:r>
              </m:fName>
              <m:e>
                <m:r>
                  <m:rPr>
                    <m:sty m:val="p"/>
                  </m:rPr>
                  <w:rPr>
                    <w:rFonts w:ascii="Cambria Math" w:hAnsi="Times New Roman" w:cs="Times New Roman"/>
                    <w:color w:val="000000"/>
                    <w:sz w:val="24"/>
                    <w:szCs w:val="24"/>
                    <w:lang w:val="en-US"/>
                  </w:rPr>
                  <m:t>x</m:t>
                </m:r>
                <m:r>
                  <m:rPr>
                    <m:sty m:val="p"/>
                  </m:rPr>
                  <w:rPr>
                    <w:rFonts w:ascii="Cambria Math" w:hAnsi="Times New Roman" w:cs="Times New Roman"/>
                    <w:color w:val="000000"/>
                    <w:sz w:val="24"/>
                    <w:szCs w:val="24"/>
                  </w:rPr>
                  <m:t xml:space="preserve">=4 </m:t>
                </m:r>
                <m:sSup>
                  <m:sSupPr>
                    <m:ctrlPr>
                      <w:rPr>
                        <w:rFonts w:ascii="Cambria Math" w:hAnsi="Times New Roman" w:cs="Times New Roman"/>
                        <w:color w:val="000000"/>
                        <w:sz w:val="24"/>
                        <w:szCs w:val="24"/>
                        <w:lang w:val="en-US"/>
                      </w:rPr>
                    </m:ctrlPr>
                  </m:sSupPr>
                  <m:e>
                    <m:r>
                      <m:rPr>
                        <m:sty m:val="p"/>
                      </m:rPr>
                      <w:rPr>
                        <w:rFonts w:ascii="Cambria Math" w:hAnsi="Times New Roman" w:cs="Times New Roman"/>
                        <w:color w:val="000000"/>
                        <w:sz w:val="24"/>
                        <w:szCs w:val="24"/>
                        <w:lang w:val="en-US"/>
                      </w:rPr>
                      <m:t>cos</m:t>
                    </m:r>
                  </m:e>
                  <m:sup>
                    <m:r>
                      <m:rPr>
                        <m:sty m:val="p"/>
                      </m:rPr>
                      <w:rPr>
                        <w:rFonts w:ascii="Cambria Math" w:hAnsi="Times New Roman" w:cs="Times New Roman"/>
                        <w:color w:val="000000"/>
                        <w:sz w:val="24"/>
                        <w:szCs w:val="24"/>
                      </w:rPr>
                      <m:t>3</m:t>
                    </m:r>
                  </m:sup>
                </m:sSup>
                <m:r>
                  <m:rPr>
                    <m:sty m:val="p"/>
                  </m:rPr>
                  <w:rPr>
                    <w:rFonts w:ascii="Cambria Math" w:hAnsi="Times New Roman" w:cs="Times New Roman"/>
                    <w:color w:val="000000"/>
                    <w:sz w:val="24"/>
                    <w:szCs w:val="24"/>
                    <w:lang w:val="en-US"/>
                  </w:rPr>
                  <m:t>x</m:t>
                </m:r>
              </m:e>
            </m:func>
          </m:e>
        </m:func>
      </m:oMath>
    </w:p>
    <w:p w:rsidR="00342929" w:rsidRPr="00F51E68" w:rsidRDefault="00342929" w:rsidP="00342929">
      <w:pPr>
        <w:spacing w:after="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в) </w:t>
      </w:r>
      <m:oMath>
        <m:r>
          <m:rPr>
            <m:sty m:val="p"/>
          </m:rPr>
          <w:rPr>
            <w:rFonts w:ascii="Cambria Math" w:hAnsi="Times New Roman" w:cs="Times New Roman"/>
            <w:color w:val="000000"/>
            <w:sz w:val="24"/>
            <w:szCs w:val="24"/>
          </w:rPr>
          <m:t>2</m:t>
        </m:r>
        <m:r>
          <m:rPr>
            <m:sty m:val="p"/>
          </m:rPr>
          <w:rPr>
            <w:rFonts w:ascii="Cambria Math" w:hAnsi="Cambria Math" w:cs="Times New Roman"/>
            <w:color w:val="000000"/>
            <w:sz w:val="24"/>
            <w:szCs w:val="24"/>
          </w:rPr>
          <m:t>*</m:t>
        </m:r>
        <m:sSup>
          <m:sSupPr>
            <m:ctrlPr>
              <w:rPr>
                <w:rFonts w:ascii="Cambria Math" w:hAnsi="Times New Roman" w:cs="Times New Roman"/>
                <w:color w:val="000000"/>
                <w:sz w:val="24"/>
                <w:szCs w:val="24"/>
                <w:lang w:val="en-US"/>
              </w:rPr>
            </m:ctrlPr>
          </m:sSupPr>
          <m:e>
            <m:r>
              <m:rPr>
                <m:sty m:val="p"/>
              </m:rPr>
              <w:rPr>
                <w:rFonts w:ascii="Cambria Math" w:hAnsi="Cambria Math" w:cs="Times New Roman"/>
                <w:color w:val="000000"/>
                <w:sz w:val="24"/>
                <w:szCs w:val="24"/>
                <w:lang w:val="en-US"/>
              </w:rPr>
              <m:t>cos</m:t>
            </m:r>
          </m:e>
          <m:sup>
            <m:r>
              <m:rPr>
                <m:sty m:val="p"/>
              </m:rPr>
              <w:rPr>
                <w:rFonts w:ascii="Cambria Math" w:hAnsi="Times New Roman" w:cs="Times New Roman"/>
                <w:color w:val="000000"/>
                <w:sz w:val="24"/>
                <w:szCs w:val="24"/>
              </w:rPr>
              <m:t>2</m:t>
            </m:r>
          </m:sup>
        </m:sSup>
        <m:r>
          <m:rPr>
            <m:sty m:val="p"/>
          </m:rPr>
          <w:rPr>
            <w:rFonts w:ascii="Cambria Math" w:hAnsi="Times New Roman" w:cs="Times New Roman"/>
            <w:color w:val="000000"/>
            <w:sz w:val="24"/>
            <w:szCs w:val="24"/>
            <w:lang w:val="en-US"/>
          </w:rPr>
          <m:t>x</m:t>
        </m:r>
        <m:r>
          <m:rPr>
            <m:sty m:val="p"/>
          </m:rPr>
          <w:rPr>
            <w:rFonts w:ascii="Cambria Math" w:hAnsi="Cambria Math" w:cs="Times New Roman"/>
            <w:color w:val="000000"/>
            <w:sz w:val="24"/>
            <w:szCs w:val="24"/>
          </w:rPr>
          <m:t>-</m:t>
        </m:r>
        <m:func>
          <m:funcPr>
            <m:ctrlPr>
              <w:rPr>
                <w:rFonts w:ascii="Cambria Math" w:hAnsi="Times New Roman" w:cs="Times New Roman"/>
                <w:color w:val="000000"/>
                <w:sz w:val="24"/>
                <w:szCs w:val="24"/>
                <w:lang w:val="en-US"/>
              </w:rPr>
            </m:ctrlPr>
          </m:funcPr>
          <m:fName>
            <m:r>
              <m:rPr>
                <m:sty m:val="p"/>
              </m:rPr>
              <w:rPr>
                <w:rFonts w:ascii="Cambria Math" w:hAnsi="Times New Roman" w:cs="Times New Roman"/>
                <w:color w:val="000000"/>
                <w:sz w:val="24"/>
                <w:szCs w:val="24"/>
                <w:lang w:val="en-US"/>
              </w:rPr>
              <m:t>cos</m:t>
            </m:r>
          </m:fName>
          <m:e>
            <m:r>
              <m:rPr>
                <m:sty m:val="p"/>
              </m:rPr>
              <w:rPr>
                <w:rFonts w:ascii="Cambria Math" w:hAnsi="Cambria Math" w:cs="Times New Roman"/>
                <w:color w:val="000000"/>
                <w:sz w:val="24"/>
                <w:szCs w:val="24"/>
                <w:lang w:val="en-US"/>
              </w:rPr>
              <m:t>x</m:t>
            </m:r>
          </m:e>
        </m:func>
        <m:r>
          <m:rPr>
            <m:sty m:val="p"/>
          </m:rPr>
          <w:rPr>
            <w:rFonts w:ascii="Cambria Math" w:hAnsi="Cambria Math" w:cs="Times New Roman"/>
            <w:color w:val="000000"/>
            <w:sz w:val="24"/>
            <w:szCs w:val="24"/>
          </w:rPr>
          <m:t>-</m:t>
        </m:r>
        <m:r>
          <m:rPr>
            <m:sty m:val="p"/>
          </m:rPr>
          <w:rPr>
            <w:rFonts w:ascii="Cambria Math" w:hAnsi="Times New Roman" w:cs="Times New Roman"/>
            <w:color w:val="000000"/>
            <w:sz w:val="24"/>
            <w:szCs w:val="24"/>
          </w:rPr>
          <m:t>1=0</m:t>
        </m:r>
      </m:oMath>
    </w:p>
    <w:p w:rsidR="00342929" w:rsidRPr="00543BB5" w:rsidRDefault="00342929" w:rsidP="00342929">
      <w:pPr>
        <w:spacing w:after="0"/>
        <w:contextualSpacing/>
        <w:rPr>
          <w:rFonts w:ascii="Times New Roman" w:hAnsi="Times New Roman"/>
          <w:sz w:val="24"/>
          <w:szCs w:val="24"/>
        </w:rPr>
      </w:pPr>
      <w:r>
        <w:rPr>
          <w:rFonts w:ascii="Times New Roman" w:hAnsi="Times New Roman" w:cs="Times New Roman"/>
          <w:color w:val="000000"/>
          <w:sz w:val="24"/>
          <w:szCs w:val="24"/>
        </w:rPr>
        <w:t xml:space="preserve">3. На </w:t>
      </w:r>
      <w:r>
        <w:rPr>
          <w:rFonts w:ascii="Times New Roman" w:hAnsi="Times New Roman"/>
          <w:sz w:val="24"/>
          <w:szCs w:val="24"/>
        </w:rPr>
        <w:t xml:space="preserve">каком из чертежей изображён график функции </w:t>
      </w:r>
      <m:oMath>
        <m:r>
          <w:rPr>
            <w:rFonts w:ascii="Cambria Math" w:hAnsi="Cambria Math"/>
            <w:sz w:val="24"/>
            <w:szCs w:val="24"/>
          </w:rPr>
          <m:t>y=</m:t>
        </m:r>
        <m:func>
          <m:funcPr>
            <m:ctrlPr>
              <w:rPr>
                <w:rFonts w:ascii="Cambria Math" w:hAnsi="Cambria Math"/>
                <w:i/>
                <w:sz w:val="24"/>
                <w:szCs w:val="24"/>
              </w:rPr>
            </m:ctrlPr>
          </m:funcPr>
          <m:fName>
            <m:r>
              <m:rPr>
                <m:sty m:val="p"/>
              </m:rPr>
              <w:rPr>
                <w:rFonts w:ascii="Cambria Math" w:hAnsi="Cambria Math"/>
                <w:sz w:val="24"/>
                <w:szCs w:val="24"/>
              </w:rPr>
              <m:t>cos</m:t>
            </m:r>
          </m:fName>
          <m:e>
            <m:d>
              <m:dPr>
                <m:ctrlPr>
                  <w:rPr>
                    <w:rFonts w:ascii="Cambria Math" w:hAnsi="Cambria Math"/>
                    <w:i/>
                    <w:sz w:val="24"/>
                    <w:szCs w:val="24"/>
                  </w:rPr>
                </m:ctrlPr>
              </m:dPr>
              <m:e>
                <m:r>
                  <w:rPr>
                    <w:rFonts w:ascii="Cambria Math" w:hAnsi="Cambria Math"/>
                    <w:sz w:val="24"/>
                    <w:szCs w:val="24"/>
                  </w:rPr>
                  <m:t>x+</m:t>
                </m:r>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6</m:t>
                    </m:r>
                  </m:den>
                </m:f>
              </m:e>
            </m:d>
          </m:e>
        </m:func>
      </m:oMath>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4926"/>
      </w:tblGrid>
      <w:tr w:rsidR="00342929" w:rsidTr="00BE1EE7">
        <w:tc>
          <w:tcPr>
            <w:tcW w:w="4856" w:type="dxa"/>
          </w:tcPr>
          <w:p w:rsidR="00342929" w:rsidRDefault="00342929" w:rsidP="00BE1EE7">
            <w:pPr>
              <w:contextualSpacing/>
              <w:jc w:val="center"/>
              <w:rPr>
                <w:color w:val="000000"/>
                <w:sz w:val="24"/>
                <w:szCs w:val="24"/>
                <w:lang w:val="en-US"/>
              </w:rPr>
            </w:pPr>
            <w:r>
              <w:rPr>
                <w:color w:val="000000"/>
                <w:sz w:val="24"/>
                <w:szCs w:val="24"/>
              </w:rPr>
              <w:t xml:space="preserve">Рис. </w:t>
            </w:r>
            <w:r>
              <w:rPr>
                <w:color w:val="000000"/>
                <w:sz w:val="24"/>
                <w:szCs w:val="24"/>
                <w:lang w:val="en-US"/>
              </w:rPr>
              <w:t>1</w:t>
            </w:r>
          </w:p>
        </w:tc>
        <w:tc>
          <w:tcPr>
            <w:tcW w:w="4856" w:type="dxa"/>
          </w:tcPr>
          <w:p w:rsidR="00342929" w:rsidRPr="00F51E68" w:rsidRDefault="00342929" w:rsidP="00BE1EE7">
            <w:pPr>
              <w:contextualSpacing/>
              <w:jc w:val="center"/>
              <w:rPr>
                <w:color w:val="000000"/>
                <w:sz w:val="24"/>
                <w:szCs w:val="24"/>
              </w:rPr>
            </w:pPr>
            <w:r>
              <w:rPr>
                <w:color w:val="000000"/>
                <w:sz w:val="24"/>
                <w:szCs w:val="24"/>
              </w:rPr>
              <w:t>Рис. 2</w:t>
            </w:r>
          </w:p>
        </w:tc>
      </w:tr>
      <w:tr w:rsidR="00342929" w:rsidTr="00BE1EE7">
        <w:tc>
          <w:tcPr>
            <w:tcW w:w="4856" w:type="dxa"/>
          </w:tcPr>
          <w:p w:rsidR="00342929" w:rsidRDefault="00342929" w:rsidP="00BE1EE7">
            <w:pPr>
              <w:contextualSpacing/>
              <w:rPr>
                <w:color w:val="000000"/>
                <w:sz w:val="24"/>
                <w:szCs w:val="24"/>
                <w:lang w:val="en-US"/>
              </w:rPr>
            </w:pPr>
            <w:r w:rsidRPr="0043242C">
              <w:rPr>
                <w:rFonts w:asciiTheme="minorHAnsi" w:eastAsiaTheme="minorHAnsi" w:hAnsiTheme="minorHAnsi" w:cstheme="minorBidi"/>
                <w:sz w:val="22"/>
                <w:szCs w:val="22"/>
                <w:lang w:eastAsia="en-US"/>
              </w:rPr>
              <w:object w:dxaOrig="4605" w:dyaOrig="1605">
                <v:shape id="_x0000_i1047" type="#_x0000_t75" style="width:230.25pt;height:80.25pt" o:ole="">
                  <v:imagedata r:id="rId98" o:title=""/>
                </v:shape>
                <o:OLEObject Type="Embed" ProgID="PBrush" ShapeID="_x0000_i1047" DrawAspect="Content" ObjectID="_1747060672" r:id="rId99"/>
              </w:object>
            </w:r>
          </w:p>
        </w:tc>
        <w:tc>
          <w:tcPr>
            <w:tcW w:w="4856" w:type="dxa"/>
          </w:tcPr>
          <w:p w:rsidR="00342929" w:rsidRDefault="00342929" w:rsidP="00BE1EE7">
            <w:pPr>
              <w:contextualSpacing/>
              <w:rPr>
                <w:color w:val="000000"/>
                <w:sz w:val="24"/>
                <w:szCs w:val="24"/>
                <w:lang w:val="en-US"/>
              </w:rPr>
            </w:pPr>
            <w:r w:rsidRPr="0043242C">
              <w:rPr>
                <w:rFonts w:asciiTheme="minorHAnsi" w:eastAsiaTheme="minorHAnsi" w:hAnsiTheme="minorHAnsi" w:cstheme="minorBidi"/>
                <w:sz w:val="22"/>
                <w:szCs w:val="22"/>
                <w:lang w:eastAsia="en-US"/>
              </w:rPr>
              <w:object w:dxaOrig="4665" w:dyaOrig="1620">
                <v:shape id="_x0000_i1048" type="#_x0000_t75" style="width:233.25pt;height:80.25pt" o:ole="">
                  <v:imagedata r:id="rId100" o:title=""/>
                </v:shape>
                <o:OLEObject Type="Embed" ProgID="PBrush" ShapeID="_x0000_i1048" DrawAspect="Content" ObjectID="_1747060673" r:id="rId101"/>
              </w:object>
            </w:r>
          </w:p>
        </w:tc>
      </w:tr>
      <w:tr w:rsidR="00342929" w:rsidTr="00BE1EE7">
        <w:tc>
          <w:tcPr>
            <w:tcW w:w="4856" w:type="dxa"/>
          </w:tcPr>
          <w:p w:rsidR="00342929" w:rsidRPr="00F51E68" w:rsidRDefault="00342929" w:rsidP="00BE1EE7">
            <w:pPr>
              <w:contextualSpacing/>
              <w:jc w:val="center"/>
              <w:rPr>
                <w:color w:val="000000"/>
                <w:sz w:val="24"/>
                <w:szCs w:val="24"/>
              </w:rPr>
            </w:pPr>
            <w:r>
              <w:rPr>
                <w:color w:val="000000"/>
                <w:sz w:val="24"/>
                <w:szCs w:val="24"/>
              </w:rPr>
              <w:t>Рис. 3</w:t>
            </w:r>
          </w:p>
        </w:tc>
        <w:tc>
          <w:tcPr>
            <w:tcW w:w="4856" w:type="dxa"/>
          </w:tcPr>
          <w:p w:rsidR="00342929" w:rsidRPr="00F51E68" w:rsidRDefault="00342929" w:rsidP="00BE1EE7">
            <w:pPr>
              <w:contextualSpacing/>
              <w:jc w:val="center"/>
              <w:rPr>
                <w:color w:val="000000"/>
                <w:sz w:val="24"/>
                <w:szCs w:val="24"/>
              </w:rPr>
            </w:pPr>
            <w:r>
              <w:rPr>
                <w:color w:val="000000"/>
                <w:sz w:val="24"/>
                <w:szCs w:val="24"/>
              </w:rPr>
              <w:t>Рис. 4</w:t>
            </w:r>
          </w:p>
        </w:tc>
      </w:tr>
      <w:tr w:rsidR="00342929" w:rsidTr="00BE1EE7">
        <w:trPr>
          <w:trHeight w:val="1786"/>
        </w:trPr>
        <w:tc>
          <w:tcPr>
            <w:tcW w:w="4856" w:type="dxa"/>
          </w:tcPr>
          <w:p w:rsidR="00342929" w:rsidRDefault="00342929" w:rsidP="00BE1EE7">
            <w:pPr>
              <w:contextualSpacing/>
              <w:rPr>
                <w:color w:val="000000"/>
                <w:sz w:val="24"/>
                <w:szCs w:val="24"/>
                <w:lang w:val="en-US"/>
              </w:rPr>
            </w:pPr>
            <w:r w:rsidRPr="0043242C">
              <w:rPr>
                <w:rFonts w:asciiTheme="minorHAnsi" w:eastAsiaTheme="minorHAnsi" w:hAnsiTheme="minorHAnsi" w:cstheme="minorBidi"/>
                <w:sz w:val="22"/>
                <w:szCs w:val="22"/>
                <w:lang w:eastAsia="en-US"/>
              </w:rPr>
              <w:object w:dxaOrig="4605" w:dyaOrig="1755">
                <v:shape id="_x0000_i1049" type="#_x0000_t75" style="width:230.25pt;height:87.75pt" o:ole="">
                  <v:imagedata r:id="rId102" o:title=""/>
                </v:shape>
                <o:OLEObject Type="Embed" ProgID="PBrush" ShapeID="_x0000_i1049" DrawAspect="Content" ObjectID="_1747060674" r:id="rId103"/>
              </w:object>
            </w:r>
          </w:p>
        </w:tc>
        <w:tc>
          <w:tcPr>
            <w:tcW w:w="4856" w:type="dxa"/>
          </w:tcPr>
          <w:p w:rsidR="00342929" w:rsidRDefault="00342929" w:rsidP="00BE1EE7">
            <w:pPr>
              <w:contextualSpacing/>
              <w:rPr>
                <w:color w:val="000000"/>
                <w:sz w:val="24"/>
                <w:szCs w:val="24"/>
                <w:lang w:val="en-US"/>
              </w:rPr>
            </w:pPr>
            <w:r w:rsidRPr="0043242C">
              <w:rPr>
                <w:rFonts w:asciiTheme="minorHAnsi" w:eastAsiaTheme="minorHAnsi" w:hAnsiTheme="minorHAnsi" w:cstheme="minorBidi"/>
                <w:sz w:val="22"/>
                <w:szCs w:val="22"/>
                <w:lang w:eastAsia="en-US"/>
              </w:rPr>
              <w:object w:dxaOrig="4710" w:dyaOrig="1650">
                <v:shape id="_x0000_i1050" type="#_x0000_t75" style="width:235.5pt;height:82.5pt" o:ole="">
                  <v:imagedata r:id="rId104" o:title=""/>
                </v:shape>
                <o:OLEObject Type="Embed" ProgID="PBrush" ShapeID="_x0000_i1050" DrawAspect="Content" ObjectID="_1747060675" r:id="rId105"/>
              </w:object>
            </w:r>
          </w:p>
        </w:tc>
      </w:tr>
    </w:tbl>
    <w:p w:rsidR="00342929" w:rsidRPr="007D61D3" w:rsidRDefault="00342929" w:rsidP="00342929">
      <w:pPr>
        <w:autoSpaceDE w:val="0"/>
        <w:autoSpaceDN w:val="0"/>
        <w:adjustRightInd w:val="0"/>
        <w:spacing w:after="0"/>
        <w:contextualSpacing/>
        <w:rPr>
          <w:rFonts w:ascii="Times New Roman" w:hAnsi="Times New Roman" w:cs="Times New Roman"/>
          <w:sz w:val="24"/>
          <w:szCs w:val="24"/>
          <w:shd w:val="clear" w:color="auto" w:fill="FFFFFF"/>
        </w:rPr>
      </w:pPr>
      <w:r>
        <w:rPr>
          <w:rFonts w:ascii="Times New Roman" w:hAnsi="Times New Roman" w:cs="Times New Roman"/>
          <w:color w:val="000000"/>
          <w:sz w:val="24"/>
          <w:szCs w:val="24"/>
        </w:rPr>
        <w:t xml:space="preserve">4. </w:t>
      </w:r>
      <w:r w:rsidRPr="007D61D3">
        <w:rPr>
          <w:rFonts w:ascii="Times New Roman" w:hAnsi="Times New Roman" w:cs="Times New Roman"/>
          <w:sz w:val="24"/>
          <w:szCs w:val="24"/>
          <w:shd w:val="clear" w:color="auto" w:fill="FFFFFF"/>
        </w:rPr>
        <w:t>Найдите значение выражения </w:t>
      </w:r>
      <m:oMath>
        <m:r>
          <m:rPr>
            <m:sty m:val="p"/>
          </m:rPr>
          <w:rPr>
            <w:rFonts w:ascii="Cambria Math" w:hAnsi="Times New Roman" w:cs="Times New Roman"/>
            <w:sz w:val="24"/>
            <w:szCs w:val="24"/>
            <w:shd w:val="clear" w:color="auto" w:fill="FFFFFF"/>
          </w:rPr>
          <m:t>10</m:t>
        </m:r>
        <m:r>
          <m:rPr>
            <m:sty m:val="p"/>
          </m:rPr>
          <w:rPr>
            <w:rFonts w:ascii="Cambria Math" w:hAnsi="Cambria Math" w:cs="Times New Roman"/>
            <w:sz w:val="24"/>
            <w:szCs w:val="24"/>
            <w:shd w:val="clear" w:color="auto" w:fill="FFFFFF"/>
          </w:rPr>
          <m:t>*</m:t>
        </m:r>
        <m:rad>
          <m:radPr>
            <m:degHide m:val="on"/>
            <m:ctrlPr>
              <w:rPr>
                <w:rFonts w:ascii="Cambria Math" w:hAnsi="Times New Roman" w:cs="Times New Roman"/>
                <w:sz w:val="24"/>
                <w:szCs w:val="24"/>
                <w:shd w:val="clear" w:color="auto" w:fill="FFFFFF"/>
              </w:rPr>
            </m:ctrlPr>
          </m:radPr>
          <m:deg/>
          <m:e>
            <m:r>
              <m:rPr>
                <m:sty m:val="p"/>
              </m:rPr>
              <w:rPr>
                <w:rFonts w:ascii="Cambria Math" w:hAnsi="Times New Roman" w:cs="Times New Roman"/>
                <w:sz w:val="24"/>
                <w:szCs w:val="24"/>
                <w:shd w:val="clear" w:color="auto" w:fill="FFFFFF"/>
              </w:rPr>
              <m:t>2</m:t>
            </m:r>
          </m:e>
        </m:rad>
        <m:r>
          <m:rPr>
            <m:sty m:val="p"/>
          </m:rPr>
          <w:rPr>
            <w:rFonts w:ascii="Cambria Math" w:hAnsi="Cambria Math" w:cs="Times New Roman"/>
            <w:sz w:val="24"/>
            <w:szCs w:val="24"/>
            <w:shd w:val="clear" w:color="auto" w:fill="FFFFFF"/>
          </w:rPr>
          <m:t>*</m:t>
        </m:r>
        <m:r>
          <w:rPr>
            <w:rFonts w:ascii="Cambria Math" w:hAnsi="Cambria Math" w:cs="Times New Roman"/>
            <w:sz w:val="24"/>
            <w:szCs w:val="24"/>
            <w:shd w:val="clear" w:color="auto" w:fill="FFFFFF"/>
            <w:lang w:val="en-US"/>
          </w:rPr>
          <m:t>sin</m:t>
        </m:r>
        <m:r>
          <m:rPr>
            <m:sty m:val="p"/>
          </m:rPr>
          <w:rPr>
            <w:rFonts w:ascii="Cambria Math" w:hAnsi="Times New Roman" w:cs="Times New Roman"/>
            <w:sz w:val="24"/>
            <w:szCs w:val="24"/>
            <w:shd w:val="clear" w:color="auto" w:fill="FFFFFF"/>
          </w:rPr>
          <m:t xml:space="preserve"> </m:t>
        </m:r>
        <m:d>
          <m:dPr>
            <m:ctrlPr>
              <w:rPr>
                <w:rFonts w:ascii="Cambria Math" w:hAnsi="Times New Roman" w:cs="Times New Roman"/>
                <w:sz w:val="24"/>
                <w:szCs w:val="24"/>
                <w:shd w:val="clear" w:color="auto" w:fill="FFFFFF"/>
                <w:lang w:val="en-US"/>
              </w:rPr>
            </m:ctrlPr>
          </m:dPr>
          <m:e>
            <m:sSup>
              <m:sSupPr>
                <m:ctrlPr>
                  <w:rPr>
                    <w:rFonts w:ascii="Cambria Math" w:hAnsi="Cambria Math" w:cs="Times New Roman"/>
                    <w:sz w:val="24"/>
                    <w:szCs w:val="24"/>
                    <w:shd w:val="clear" w:color="auto" w:fill="FFFFFF"/>
                  </w:rPr>
                </m:ctrlPr>
              </m:sSupPr>
              <m:e>
                <m:r>
                  <m:rPr>
                    <m:sty m:val="p"/>
                  </m:rPr>
                  <w:rPr>
                    <w:rFonts w:ascii="Cambria Math" w:hAnsi="Cambria Math" w:cs="Times New Roman"/>
                    <w:sz w:val="24"/>
                    <w:szCs w:val="24"/>
                    <w:shd w:val="clear" w:color="auto" w:fill="FFFFFF"/>
                  </w:rPr>
                  <m:t>495</m:t>
                </m:r>
              </m:e>
              <m:sup>
                <m:r>
                  <m:rPr>
                    <m:sty m:val="p"/>
                  </m:rPr>
                  <w:rPr>
                    <w:rFonts w:ascii="Cambria Math" w:hAnsi="Cambria Math" w:cs="Times New Roman"/>
                    <w:sz w:val="24"/>
                    <w:szCs w:val="24"/>
                    <w:shd w:val="clear" w:color="auto" w:fill="FFFFFF"/>
                  </w:rPr>
                  <m:t>0</m:t>
                </m:r>
              </m:sup>
            </m:sSup>
          </m:e>
        </m:d>
      </m:oMath>
    </w:p>
    <w:p w:rsidR="00342929" w:rsidRDefault="00342929" w:rsidP="00342929">
      <w:pPr>
        <w:spacing w:after="0" w:line="240" w:lineRule="auto"/>
        <w:rPr>
          <w:rFonts w:ascii="Times New Roman" w:hAnsi="Times New Roman"/>
          <w:sz w:val="24"/>
          <w:szCs w:val="24"/>
        </w:rPr>
      </w:pPr>
      <w:r>
        <w:rPr>
          <w:rFonts w:ascii="Times New Roman" w:hAnsi="Times New Roman" w:cs="Times New Roman"/>
          <w:sz w:val="24"/>
          <w:szCs w:val="24"/>
          <w:shd w:val="clear" w:color="auto" w:fill="FFFFFF"/>
        </w:rPr>
        <w:t xml:space="preserve">5. </w:t>
      </w:r>
      <w:r>
        <w:rPr>
          <w:rFonts w:ascii="Times New Roman" w:hAnsi="Times New Roman"/>
          <w:sz w:val="24"/>
          <w:szCs w:val="24"/>
        </w:rPr>
        <w:t xml:space="preserve">Решите  неравенства: </w:t>
      </w:r>
    </w:p>
    <w:p w:rsidR="00342929" w:rsidRDefault="00342929" w:rsidP="00342929">
      <w:pPr>
        <w:spacing w:after="0" w:line="240" w:lineRule="auto"/>
        <w:rPr>
          <w:rFonts w:ascii="Times New Roman" w:hAnsi="Times New Roman"/>
          <w:sz w:val="24"/>
          <w:szCs w:val="24"/>
        </w:rPr>
      </w:pPr>
      <w:r>
        <w:rPr>
          <w:rFonts w:ascii="Times New Roman" w:hAnsi="Times New Roman"/>
          <w:sz w:val="24"/>
          <w:szCs w:val="24"/>
        </w:rPr>
        <w:t xml:space="preserve">а)  </w:t>
      </w:r>
      <w:r>
        <w:rPr>
          <w:rFonts w:ascii="Times New Roman" w:hAnsi="Times New Roman"/>
          <w:sz w:val="24"/>
          <w:szCs w:val="24"/>
          <w:lang w:val="en-US"/>
        </w:rPr>
        <w:t>sin</w:t>
      </w:r>
      <w:r>
        <w:rPr>
          <w:rFonts w:ascii="Times New Roman" w:hAnsi="Times New Roman"/>
          <w:sz w:val="24"/>
          <w:szCs w:val="24"/>
        </w:rPr>
        <w:t xml:space="preserve"> </w:t>
      </w:r>
      <w:r>
        <w:rPr>
          <w:rFonts w:ascii="Times New Roman" w:hAnsi="Times New Roman"/>
          <w:i/>
          <w:sz w:val="24"/>
          <w:szCs w:val="24"/>
          <w:lang w:val="en-US"/>
        </w:rPr>
        <w:t>x</w:t>
      </w:r>
      <w:r>
        <w:rPr>
          <w:rFonts w:ascii="Times New Roman" w:hAnsi="Times New Roman"/>
          <w:i/>
          <w:sz w:val="24"/>
          <w:szCs w:val="24"/>
        </w:rPr>
        <w:t xml:space="preserve">  </w:t>
      </w:r>
      <w:r>
        <w:rPr>
          <w:rFonts w:ascii="Times New Roman" w:hAnsi="Times New Roman"/>
          <w:sz w:val="24"/>
          <w:szCs w:val="24"/>
        </w:rPr>
        <w:t xml:space="preserve">≥ </w:t>
      </w:r>
      <w:r>
        <w:rPr>
          <w:rFonts w:ascii="Times New Roman" w:hAnsi="Times New Roman"/>
          <w:noProof/>
          <w:position w:val="-24"/>
          <w:sz w:val="24"/>
          <w:szCs w:val="24"/>
          <w:lang w:eastAsia="ru-RU"/>
        </w:rPr>
        <w:drawing>
          <wp:inline distT="0" distB="0" distL="0" distR="0">
            <wp:extent cx="154305" cy="391795"/>
            <wp:effectExtent l="0" t="0" r="0" b="0"/>
            <wp:docPr id="291" name="Рисунок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106" cstate="print"/>
                    <a:srcRect/>
                    <a:stretch>
                      <a:fillRect/>
                    </a:stretch>
                  </pic:blipFill>
                  <pic:spPr bwMode="auto">
                    <a:xfrm>
                      <a:off x="0" y="0"/>
                      <a:ext cx="154305" cy="391795"/>
                    </a:xfrm>
                    <a:prstGeom prst="rect">
                      <a:avLst/>
                    </a:prstGeom>
                    <a:noFill/>
                    <a:ln w="9525" algn="ctr">
                      <a:noFill/>
                      <a:miter lim="800000"/>
                      <a:headEnd/>
                      <a:tailEnd/>
                    </a:ln>
                  </pic:spPr>
                </pic:pic>
              </a:graphicData>
            </a:graphic>
          </wp:inline>
        </w:drawing>
      </w:r>
      <w:r>
        <w:rPr>
          <w:rFonts w:ascii="Times New Roman" w:hAnsi="Times New Roman"/>
          <w:sz w:val="24"/>
          <w:szCs w:val="24"/>
        </w:rPr>
        <w:t xml:space="preserve">;  </w:t>
      </w:r>
    </w:p>
    <w:p w:rsidR="00342929" w:rsidRDefault="00342929" w:rsidP="00342929">
      <w:pPr>
        <w:spacing w:after="0" w:line="240" w:lineRule="auto"/>
        <w:rPr>
          <w:rFonts w:ascii="Times New Roman" w:hAnsi="Times New Roman"/>
          <w:b/>
          <w:sz w:val="24"/>
          <w:szCs w:val="24"/>
        </w:rPr>
      </w:pPr>
      <w:r>
        <w:rPr>
          <w:rFonts w:ascii="Times New Roman" w:hAnsi="Times New Roman"/>
          <w:sz w:val="24"/>
          <w:szCs w:val="24"/>
        </w:rPr>
        <w:t>б)</w:t>
      </w:r>
      <w:r>
        <w:rPr>
          <w:rFonts w:ascii="Times New Roman" w:hAnsi="Times New Roman"/>
          <w:noProof/>
          <w:position w:val="-24"/>
          <w:sz w:val="24"/>
          <w:szCs w:val="24"/>
          <w:lang w:eastAsia="ru-RU"/>
        </w:rPr>
        <w:drawing>
          <wp:inline distT="0" distB="0" distL="0" distR="0">
            <wp:extent cx="795655" cy="427355"/>
            <wp:effectExtent l="0" t="0" r="0" b="0"/>
            <wp:docPr id="292" name="Рисунок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107" cstate="print"/>
                    <a:srcRect/>
                    <a:stretch>
                      <a:fillRect/>
                    </a:stretch>
                  </pic:blipFill>
                  <pic:spPr bwMode="auto">
                    <a:xfrm>
                      <a:off x="0" y="0"/>
                      <a:ext cx="795655" cy="427355"/>
                    </a:xfrm>
                    <a:prstGeom prst="rect">
                      <a:avLst/>
                    </a:prstGeom>
                    <a:noFill/>
                    <a:ln w="9525">
                      <a:noFill/>
                      <a:miter lim="800000"/>
                      <a:headEnd/>
                      <a:tailEnd/>
                    </a:ln>
                  </pic:spPr>
                </pic:pic>
              </a:graphicData>
            </a:graphic>
          </wp:inline>
        </w:drawing>
      </w:r>
    </w:p>
    <w:p w:rsidR="00342929" w:rsidRPr="007D61D3" w:rsidRDefault="00342929" w:rsidP="00342929">
      <w:pPr>
        <w:autoSpaceDE w:val="0"/>
        <w:autoSpaceDN w:val="0"/>
        <w:adjustRightInd w:val="0"/>
        <w:spacing w:after="0"/>
        <w:contextualSpacing/>
        <w:rPr>
          <w:rFonts w:ascii="Times New Roman" w:hAnsi="Times New Roman" w:cs="Times New Roman"/>
          <w:sz w:val="24"/>
          <w:szCs w:val="24"/>
          <w:shd w:val="clear" w:color="auto" w:fill="FFFFFF"/>
        </w:rPr>
      </w:pPr>
      <w:r>
        <w:rPr>
          <w:rFonts w:ascii="Times New Roman" w:hAnsi="Times New Roman" w:cs="Times New Roman"/>
          <w:color w:val="000000"/>
          <w:sz w:val="24"/>
          <w:szCs w:val="24"/>
        </w:rPr>
        <w:t xml:space="preserve">6. </w:t>
      </w:r>
      <w:r w:rsidRPr="007D61D3">
        <w:rPr>
          <w:rFonts w:ascii="Times New Roman" w:hAnsi="Times New Roman" w:cs="Times New Roman"/>
          <w:sz w:val="24"/>
          <w:szCs w:val="24"/>
          <w:shd w:val="clear" w:color="auto" w:fill="FFFFFF"/>
        </w:rPr>
        <w:t xml:space="preserve">Найдите значение выражения  </w:t>
      </w:r>
      <m:oMath>
        <m:f>
          <m:fPr>
            <m:ctrlPr>
              <w:rPr>
                <w:rFonts w:ascii="Cambria Math" w:hAnsi="Times New Roman" w:cs="Times New Roman"/>
                <w:sz w:val="24"/>
                <w:szCs w:val="24"/>
                <w:shd w:val="clear" w:color="auto" w:fill="FFFFFF"/>
                <w:lang w:val="en-US"/>
              </w:rPr>
            </m:ctrlPr>
          </m:fPr>
          <m:num>
            <m:r>
              <m:rPr>
                <m:sty m:val="p"/>
              </m:rPr>
              <w:rPr>
                <w:rFonts w:ascii="Cambria Math" w:hAnsi="Times New Roman" w:cs="Times New Roman"/>
                <w:sz w:val="24"/>
                <w:szCs w:val="24"/>
                <w:shd w:val="clear" w:color="auto" w:fill="FFFFFF"/>
              </w:rPr>
              <m:t>5</m:t>
            </m:r>
            <m:r>
              <m:rPr>
                <m:sty m:val="p"/>
              </m:rPr>
              <w:rPr>
                <w:rFonts w:ascii="Cambria Math" w:hAnsi="Cambria Math" w:cs="Times New Roman"/>
                <w:sz w:val="24"/>
                <w:szCs w:val="24"/>
                <w:shd w:val="clear" w:color="auto" w:fill="FFFFFF"/>
              </w:rPr>
              <m:t>*</m:t>
            </m:r>
            <m:r>
              <m:rPr>
                <m:sty m:val="p"/>
              </m:rPr>
              <w:rPr>
                <w:rFonts w:ascii="Cambria Math" w:hAnsi="Cambria Math" w:cs="Times New Roman"/>
                <w:sz w:val="24"/>
                <w:szCs w:val="24"/>
                <w:shd w:val="clear" w:color="auto" w:fill="FFFFFF"/>
                <w:lang w:val="en-US"/>
              </w:rPr>
              <m:t>sin</m:t>
            </m:r>
            <m:r>
              <m:rPr>
                <m:sty m:val="p"/>
              </m:rPr>
              <w:rPr>
                <w:rFonts w:ascii="Cambria Math" w:hAnsi="Times New Roman" w:cs="Times New Roman"/>
                <w:sz w:val="24"/>
                <w:szCs w:val="24"/>
                <w:shd w:val="clear" w:color="auto" w:fill="FFFFFF"/>
              </w:rPr>
              <m:t xml:space="preserve"> </m:t>
            </m:r>
            <m:d>
              <m:dPr>
                <m:ctrlPr>
                  <w:rPr>
                    <w:rFonts w:ascii="Cambria Math" w:hAnsi="Times New Roman" w:cs="Times New Roman"/>
                    <w:sz w:val="24"/>
                    <w:szCs w:val="24"/>
                    <w:shd w:val="clear" w:color="auto" w:fill="FFFFFF"/>
                    <w:lang w:val="en-US"/>
                  </w:rPr>
                </m:ctrlPr>
              </m:dPr>
              <m:e>
                <m:sSup>
                  <m:sSupPr>
                    <m:ctrlPr>
                      <w:rPr>
                        <w:rFonts w:ascii="Cambria Math" w:hAnsi="Times New Roman" w:cs="Times New Roman"/>
                        <w:sz w:val="24"/>
                        <w:szCs w:val="24"/>
                        <w:shd w:val="clear" w:color="auto" w:fill="FFFFFF"/>
                        <w:lang w:val="en-US"/>
                      </w:rPr>
                    </m:ctrlPr>
                  </m:sSupPr>
                  <m:e>
                    <m:r>
                      <m:rPr>
                        <m:sty m:val="p"/>
                      </m:rPr>
                      <w:rPr>
                        <w:rFonts w:ascii="Cambria Math" w:hAnsi="Times New Roman" w:cs="Times New Roman"/>
                        <w:sz w:val="24"/>
                        <w:szCs w:val="24"/>
                        <w:shd w:val="clear" w:color="auto" w:fill="FFFFFF"/>
                      </w:rPr>
                      <m:t>-</m:t>
                    </m:r>
                    <m:r>
                      <m:rPr>
                        <m:sty m:val="p"/>
                      </m:rPr>
                      <w:rPr>
                        <w:rFonts w:ascii="Cambria Math" w:hAnsi="Times New Roman" w:cs="Times New Roman"/>
                        <w:sz w:val="24"/>
                        <w:szCs w:val="24"/>
                        <w:shd w:val="clear" w:color="auto" w:fill="FFFFFF"/>
                      </w:rPr>
                      <m:t>379</m:t>
                    </m:r>
                  </m:e>
                  <m:sup>
                    <m:r>
                      <m:rPr>
                        <m:sty m:val="p"/>
                      </m:rPr>
                      <w:rPr>
                        <w:rFonts w:ascii="Cambria Math" w:hAnsi="Times New Roman" w:cs="Times New Roman"/>
                        <w:sz w:val="24"/>
                        <w:szCs w:val="24"/>
                        <w:shd w:val="clear" w:color="auto" w:fill="FFFFFF"/>
                      </w:rPr>
                      <m:t>0</m:t>
                    </m:r>
                  </m:sup>
                </m:sSup>
              </m:e>
            </m:d>
          </m:num>
          <m:den>
            <m:r>
              <m:rPr>
                <m:sty m:val="p"/>
              </m:rPr>
              <w:rPr>
                <w:rFonts w:ascii="Cambria Math" w:hAnsi="Cambria Math" w:cs="Times New Roman"/>
                <w:sz w:val="24"/>
                <w:szCs w:val="24"/>
                <w:shd w:val="clear" w:color="auto" w:fill="FFFFFF"/>
                <w:lang w:val="en-US"/>
              </w:rPr>
              <m:t>sin</m:t>
            </m:r>
            <m:r>
              <m:rPr>
                <m:sty m:val="p"/>
              </m:rPr>
              <w:rPr>
                <w:rFonts w:ascii="Cambria Math" w:hAnsi="Times New Roman" w:cs="Times New Roman"/>
                <w:sz w:val="24"/>
                <w:szCs w:val="24"/>
                <w:shd w:val="clear" w:color="auto" w:fill="FFFFFF"/>
              </w:rPr>
              <m:t xml:space="preserve"> </m:t>
            </m:r>
            <m:sSup>
              <m:sSupPr>
                <m:ctrlPr>
                  <w:rPr>
                    <w:rFonts w:ascii="Cambria Math" w:hAnsi="Times New Roman" w:cs="Times New Roman"/>
                    <w:sz w:val="24"/>
                    <w:szCs w:val="24"/>
                    <w:shd w:val="clear" w:color="auto" w:fill="FFFFFF"/>
                    <w:lang w:val="en-US"/>
                  </w:rPr>
                </m:ctrlPr>
              </m:sSupPr>
              <m:e>
                <m:r>
                  <m:rPr>
                    <m:sty m:val="p"/>
                  </m:rPr>
                  <w:rPr>
                    <w:rFonts w:ascii="Cambria Math" w:hAnsi="Times New Roman" w:cs="Times New Roman"/>
                    <w:sz w:val="24"/>
                    <w:szCs w:val="24"/>
                    <w:shd w:val="clear" w:color="auto" w:fill="FFFFFF"/>
                  </w:rPr>
                  <m:t>19</m:t>
                </m:r>
              </m:e>
              <m:sup>
                <m:r>
                  <m:rPr>
                    <m:sty m:val="p"/>
                  </m:rPr>
                  <w:rPr>
                    <w:rFonts w:ascii="Cambria Math" w:hAnsi="Times New Roman" w:cs="Times New Roman"/>
                    <w:sz w:val="24"/>
                    <w:szCs w:val="24"/>
                    <w:shd w:val="clear" w:color="auto" w:fill="FFFFFF"/>
                  </w:rPr>
                  <m:t>0</m:t>
                </m:r>
              </m:sup>
            </m:sSup>
          </m:den>
        </m:f>
      </m:oMath>
    </w:p>
    <w:p w:rsidR="00342929" w:rsidRPr="00EC159A" w:rsidRDefault="00342929" w:rsidP="00342929">
      <w:pPr>
        <w:jc w:val="center"/>
        <w:rPr>
          <w:rFonts w:ascii="Times New Roman" w:hAnsi="Times New Roman" w:cs="Times New Roman"/>
          <w:sz w:val="28"/>
          <w:szCs w:val="28"/>
        </w:rPr>
      </w:pPr>
      <w:r w:rsidRPr="00EC159A">
        <w:rPr>
          <w:rFonts w:ascii="Times New Roman" w:hAnsi="Times New Roman" w:cs="Times New Roman"/>
          <w:sz w:val="28"/>
          <w:szCs w:val="28"/>
        </w:rPr>
        <w:t xml:space="preserve">Вариант 2 </w:t>
      </w:r>
    </w:p>
    <w:p w:rsidR="00342929" w:rsidRPr="007D61D3" w:rsidRDefault="00342929" w:rsidP="00342929">
      <w:pPr>
        <w:spacing w:after="0"/>
        <w:contextualSpacing/>
        <w:rPr>
          <w:rFonts w:ascii="Times New Roman" w:hAnsi="Times New Roman" w:cs="Times New Roman"/>
          <w:sz w:val="24"/>
          <w:szCs w:val="24"/>
        </w:rPr>
      </w:pPr>
      <w:r w:rsidRPr="007D61D3">
        <w:rPr>
          <w:rFonts w:ascii="Times New Roman" w:hAnsi="Times New Roman" w:cs="Times New Roman"/>
          <w:sz w:val="24"/>
          <w:szCs w:val="24"/>
        </w:rPr>
        <w:t xml:space="preserve">1. Найдите  значение </w:t>
      </w:r>
      <m:oMath>
        <m:func>
          <m:funcPr>
            <m:ctrlPr>
              <w:rPr>
                <w:rFonts w:ascii="Cambria Math" w:hAnsi="Times New Roman" w:cs="Times New Roman"/>
                <w:sz w:val="24"/>
                <w:szCs w:val="24"/>
              </w:rPr>
            </m:ctrlPr>
          </m:funcPr>
          <m:fName>
            <m:r>
              <m:rPr>
                <m:sty m:val="p"/>
              </m:rPr>
              <w:rPr>
                <w:rFonts w:ascii="Cambria Math" w:hAnsi="Times New Roman" w:cs="Times New Roman"/>
                <w:sz w:val="24"/>
                <w:szCs w:val="24"/>
              </w:rPr>
              <m:t>sin</m:t>
            </m:r>
          </m:fName>
          <m:e>
            <m:r>
              <m:rPr>
                <m:sty m:val="p"/>
              </m:rPr>
              <w:rPr>
                <w:rFonts w:ascii="Cambria Math" w:hAnsi="Times New Roman" w:cs="Times New Roman"/>
                <w:sz w:val="24"/>
                <w:szCs w:val="24"/>
              </w:rPr>
              <m:t>α</m:t>
            </m:r>
            <m:r>
              <m:rPr>
                <m:sty m:val="p"/>
              </m:rPr>
              <w:rPr>
                <w:rFonts w:ascii="Cambria Math" w:hAnsi="Times New Roman" w:cs="Times New Roman"/>
                <w:sz w:val="24"/>
                <w:szCs w:val="24"/>
              </w:rPr>
              <m:t xml:space="preserve">, tg </m:t>
            </m:r>
            <m:r>
              <m:rPr>
                <m:sty m:val="p"/>
              </m:rPr>
              <w:rPr>
                <w:rFonts w:ascii="Cambria Math" w:hAnsi="Cambria Math" w:cs="Times New Roman"/>
                <w:sz w:val="24"/>
                <w:szCs w:val="24"/>
              </w:rPr>
              <m:t>α</m:t>
            </m:r>
            <m:r>
              <m:rPr>
                <m:sty m:val="p"/>
              </m:rPr>
              <w:rPr>
                <w:rFonts w:ascii="Cambria Math" w:hAnsi="Times New Roman" w:cs="Times New Roman"/>
                <w:sz w:val="24"/>
                <w:szCs w:val="24"/>
              </w:rPr>
              <m:t xml:space="preserve">, ctg </m:t>
            </m:r>
            <m:r>
              <m:rPr>
                <m:sty m:val="p"/>
              </m:rPr>
              <w:rPr>
                <w:rFonts w:ascii="Cambria Math" w:hAnsi="Cambria Math" w:cs="Times New Roman"/>
                <w:sz w:val="24"/>
                <w:szCs w:val="24"/>
              </w:rPr>
              <m:t>α</m:t>
            </m:r>
          </m:e>
        </m:func>
      </m:oMath>
      <w:r w:rsidRPr="007D61D3">
        <w:rPr>
          <w:rFonts w:ascii="Times New Roman" w:hAnsi="Times New Roman" w:cs="Times New Roman"/>
          <w:sz w:val="24"/>
          <w:szCs w:val="24"/>
        </w:rPr>
        <w:t xml:space="preserve">, если известно, что </w:t>
      </w:r>
      <m:oMath>
        <m:func>
          <m:funcPr>
            <m:ctrlPr>
              <w:rPr>
                <w:rFonts w:ascii="Cambria Math" w:hAnsi="Times New Roman" w:cs="Times New Roman"/>
                <w:sz w:val="24"/>
                <w:szCs w:val="24"/>
              </w:rPr>
            </m:ctrlPr>
          </m:funcPr>
          <m:fName>
            <m:r>
              <m:rPr>
                <m:sty m:val="p"/>
              </m:rPr>
              <w:rPr>
                <w:rFonts w:ascii="Cambria Math" w:hAnsi="Times New Roman" w:cs="Times New Roman"/>
                <w:sz w:val="24"/>
                <w:szCs w:val="24"/>
              </w:rPr>
              <m:t>cos</m:t>
            </m:r>
          </m:fName>
          <m:e>
            <m:r>
              <m:rPr>
                <m:sty m:val="p"/>
              </m:rPr>
              <w:rPr>
                <w:rFonts w:ascii="Cambria Math" w:hAnsi="Times New Roman" w:cs="Times New Roman"/>
                <w:sz w:val="24"/>
                <w:szCs w:val="24"/>
              </w:rPr>
              <m:t>α</m:t>
            </m:r>
            <m:r>
              <m:rPr>
                <m:sty m:val="p"/>
              </m:rPr>
              <w:rPr>
                <w:rFonts w:ascii="Cambria Math" w:hAnsi="Times New Roman" w:cs="Times New Roman"/>
                <w:sz w:val="24"/>
                <w:szCs w:val="24"/>
              </w:rPr>
              <m:t>=</m:t>
            </m:r>
            <m:f>
              <m:fPr>
                <m:ctrlPr>
                  <w:rPr>
                    <w:rFonts w:ascii="Cambria Math" w:hAnsi="Times New Roman" w:cs="Times New Roman"/>
                    <w:sz w:val="24"/>
                    <w:szCs w:val="24"/>
                  </w:rPr>
                </m:ctrlPr>
              </m:fPr>
              <m:num>
                <m:r>
                  <m:rPr>
                    <m:sty m:val="p"/>
                  </m:rPr>
                  <w:rPr>
                    <w:rFonts w:ascii="Cambria Math" w:hAnsi="Times New Roman" w:cs="Times New Roman"/>
                    <w:sz w:val="24"/>
                    <w:szCs w:val="24"/>
                  </w:rPr>
                  <m:t>3</m:t>
                </m:r>
              </m:num>
              <m:den>
                <m:r>
                  <m:rPr>
                    <m:sty m:val="p"/>
                  </m:rPr>
                  <w:rPr>
                    <w:rFonts w:ascii="Cambria Math" w:hAnsi="Times New Roman" w:cs="Times New Roman"/>
                    <w:sz w:val="24"/>
                    <w:szCs w:val="24"/>
                  </w:rPr>
                  <m:t>5</m:t>
                </m:r>
              </m:den>
            </m:f>
            <m:r>
              <m:rPr>
                <m:sty m:val="p"/>
              </m:rPr>
              <w:rPr>
                <w:rFonts w:ascii="Cambria Math" w:hAnsi="Times New Roman" w:cs="Times New Roman"/>
                <w:sz w:val="24"/>
                <w:szCs w:val="24"/>
              </w:rPr>
              <m:t xml:space="preserve"> </m:t>
            </m:r>
            <m:r>
              <m:rPr>
                <m:sty m:val="p"/>
              </m:rPr>
              <w:rPr>
                <w:rFonts w:ascii="Cambria Math" w:hAnsi="Cambria Math" w:cs="Times New Roman"/>
                <w:sz w:val="24"/>
                <w:szCs w:val="24"/>
              </w:rPr>
              <m:t>и</m:t>
            </m:r>
            <m:r>
              <m:rPr>
                <m:sty m:val="p"/>
              </m:rPr>
              <w:rPr>
                <w:rFonts w:ascii="Cambria Math" w:hAnsi="Times New Roman" w:cs="Times New Roman"/>
                <w:sz w:val="24"/>
                <w:szCs w:val="24"/>
              </w:rPr>
              <m:t xml:space="preserve"> </m:t>
            </m:r>
            <m:r>
              <m:rPr>
                <m:sty m:val="p"/>
              </m:rPr>
              <w:rPr>
                <w:rFonts w:ascii="Cambria Math" w:hAnsi="Times New Roman" w:cs="Times New Roman"/>
                <w:sz w:val="24"/>
                <w:szCs w:val="24"/>
              </w:rPr>
              <m:t>α</m:t>
            </m:r>
            <m:r>
              <m:rPr>
                <m:sty m:val="p"/>
              </m:rPr>
              <w:rPr>
                <w:rFonts w:ascii="Cambria Math" w:hAnsi="Cambria Math" w:cs="Times New Roman"/>
                <w:sz w:val="24"/>
                <w:szCs w:val="24"/>
              </w:rPr>
              <m:t>⋲</m:t>
            </m:r>
            <m:r>
              <m:rPr>
                <m:sty m:val="p"/>
              </m:rPr>
              <w:rPr>
                <w:rFonts w:ascii="Cambria Math" w:hAnsi="Times New Roman" w:cs="Times New Roman"/>
                <w:sz w:val="24"/>
                <w:szCs w:val="24"/>
              </w:rPr>
              <m:t xml:space="preserve">IV </m:t>
            </m:r>
          </m:e>
        </m:func>
      </m:oMath>
      <w:r w:rsidRPr="007D61D3">
        <w:rPr>
          <w:rFonts w:ascii="Times New Roman" w:hAnsi="Times New Roman" w:cs="Times New Roman"/>
          <w:sz w:val="24"/>
          <w:szCs w:val="24"/>
        </w:rPr>
        <w:t xml:space="preserve">четверти </w:t>
      </w:r>
    </w:p>
    <w:p w:rsidR="00342929" w:rsidRDefault="00342929" w:rsidP="00342929">
      <w:pPr>
        <w:spacing w:after="0"/>
        <w:contextualSpacing/>
        <w:rPr>
          <w:rFonts w:ascii="Times New Roman" w:hAnsi="Times New Roman" w:cs="Times New Roman"/>
          <w:color w:val="000000"/>
          <w:sz w:val="24"/>
          <w:szCs w:val="24"/>
        </w:rPr>
      </w:pPr>
      <w:r w:rsidRPr="007D61D3">
        <w:rPr>
          <w:rFonts w:ascii="Times New Roman" w:hAnsi="Times New Roman" w:cs="Times New Roman"/>
          <w:sz w:val="24"/>
          <w:szCs w:val="24"/>
        </w:rPr>
        <w:lastRenderedPageBreak/>
        <w:t>2.</w:t>
      </w:r>
      <w:r>
        <w:rPr>
          <w:rFonts w:ascii="Times New Roman" w:hAnsi="Times New Roman" w:cs="Times New Roman"/>
          <w:sz w:val="24"/>
          <w:szCs w:val="24"/>
        </w:rPr>
        <w:t xml:space="preserve"> </w:t>
      </w:r>
      <w:r>
        <w:rPr>
          <w:rFonts w:ascii="Times New Roman" w:hAnsi="Times New Roman" w:cs="Times New Roman"/>
          <w:color w:val="000000"/>
          <w:sz w:val="24"/>
          <w:szCs w:val="24"/>
        </w:rPr>
        <w:t>Решите уравнения:</w:t>
      </w:r>
    </w:p>
    <w:p w:rsidR="00342929" w:rsidRPr="007D61D3" w:rsidRDefault="00342929" w:rsidP="00342929">
      <w:pPr>
        <w:spacing w:after="0"/>
        <w:contextualSpacing/>
        <w:rPr>
          <w:rFonts w:ascii="Times New Roman" w:hAnsi="Times New Roman" w:cs="Times New Roman"/>
          <w:sz w:val="24"/>
          <w:szCs w:val="24"/>
        </w:rPr>
      </w:pPr>
      <w:r>
        <w:rPr>
          <w:rFonts w:ascii="Times New Roman" w:hAnsi="Times New Roman" w:cs="Times New Roman"/>
          <w:color w:val="000000"/>
          <w:sz w:val="24"/>
          <w:szCs w:val="24"/>
        </w:rPr>
        <w:t xml:space="preserve">а) </w:t>
      </w:r>
      <m:oMath>
        <m:func>
          <m:funcPr>
            <m:ctrlPr>
              <w:rPr>
                <w:rFonts w:ascii="Cambria Math" w:hAnsi="Times New Roman" w:cs="Times New Roman"/>
                <w:sz w:val="24"/>
                <w:szCs w:val="24"/>
              </w:rPr>
            </m:ctrlPr>
          </m:funcPr>
          <m:fName>
            <m:r>
              <m:rPr>
                <m:sty m:val="p"/>
              </m:rPr>
              <w:rPr>
                <w:rFonts w:ascii="Cambria Math" w:hAnsi="Times New Roman" w:cs="Times New Roman"/>
                <w:sz w:val="24"/>
                <w:szCs w:val="24"/>
              </w:rPr>
              <m:t>cos</m:t>
            </m:r>
          </m:fName>
          <m:e>
            <m:r>
              <m:rPr>
                <m:sty m:val="p"/>
              </m:rPr>
              <w:rPr>
                <w:rFonts w:ascii="Cambria Math" w:hAnsi="Times New Roman" w:cs="Times New Roman"/>
                <w:sz w:val="24"/>
                <w:szCs w:val="24"/>
              </w:rPr>
              <m:t>2x</m:t>
            </m:r>
          </m:e>
        </m:func>
        <m:r>
          <m:rPr>
            <m:sty m:val="p"/>
          </m:rPr>
          <w:rPr>
            <w:rFonts w:ascii="Cambria Math" w:hAnsi="Cambria Math" w:cs="Times New Roman"/>
            <w:sz w:val="24"/>
            <w:szCs w:val="24"/>
          </w:rPr>
          <m:t>-</m:t>
        </m:r>
        <m:r>
          <m:rPr>
            <m:sty m:val="p"/>
          </m:rPr>
          <w:rPr>
            <w:rFonts w:ascii="Cambria Math" w:hAnsi="Times New Roman" w:cs="Times New Roman"/>
            <w:sz w:val="24"/>
            <w:szCs w:val="24"/>
          </w:rPr>
          <m:t>sin</m:t>
        </m:r>
        <m:d>
          <m:dPr>
            <m:ctrlPr>
              <w:rPr>
                <w:rFonts w:ascii="Cambria Math" w:hAnsi="Times New Roman" w:cs="Times New Roman"/>
                <w:sz w:val="24"/>
                <w:szCs w:val="24"/>
              </w:rPr>
            </m:ctrlPr>
          </m:dPr>
          <m:e>
            <m:f>
              <m:fPr>
                <m:ctrlPr>
                  <w:rPr>
                    <w:rFonts w:ascii="Cambria Math" w:hAnsi="Times New Roman" w:cs="Times New Roman"/>
                    <w:sz w:val="24"/>
                    <w:szCs w:val="24"/>
                  </w:rPr>
                </m:ctrlPr>
              </m:fPr>
              <m:num>
                <m:r>
                  <m:rPr>
                    <m:sty m:val="p"/>
                  </m:rPr>
                  <w:rPr>
                    <w:rFonts w:ascii="Cambria Math" w:hAnsi="Times New Roman" w:cs="Times New Roman"/>
                    <w:sz w:val="24"/>
                    <w:szCs w:val="24"/>
                  </w:rPr>
                  <m:t>3</m:t>
                </m:r>
                <m:r>
                  <m:rPr>
                    <m:sty m:val="p"/>
                  </m:rPr>
                  <w:rPr>
                    <w:rFonts w:ascii="Cambria Math" w:hAnsi="Times New Roman" w:cs="Times New Roman"/>
                    <w:sz w:val="24"/>
                    <w:szCs w:val="24"/>
                  </w:rPr>
                  <m:t>π</m:t>
                </m:r>
              </m:num>
              <m:den>
                <m:r>
                  <m:rPr>
                    <m:sty m:val="p"/>
                  </m:rPr>
                  <w:rPr>
                    <w:rFonts w:ascii="Cambria Math" w:hAnsi="Times New Roman" w:cs="Times New Roman"/>
                    <w:sz w:val="24"/>
                    <w:szCs w:val="24"/>
                  </w:rPr>
                  <m:t>2</m:t>
                </m:r>
              </m:den>
            </m:f>
            <m:r>
              <m:rPr>
                <m:sty m:val="p"/>
              </m:rPr>
              <w:rPr>
                <w:rFonts w:ascii="Cambria Math" w:hAnsi="Times New Roman" w:cs="Times New Roman"/>
                <w:sz w:val="24"/>
                <w:szCs w:val="24"/>
              </w:rPr>
              <m:t>+x</m:t>
            </m:r>
          </m:e>
        </m:d>
        <m:r>
          <m:rPr>
            <m:sty m:val="p"/>
          </m:rPr>
          <w:rPr>
            <w:rFonts w:ascii="Cambria Math" w:hAnsi="Times New Roman" w:cs="Times New Roman"/>
            <w:sz w:val="24"/>
            <w:szCs w:val="24"/>
          </w:rPr>
          <m:t>+1=0</m:t>
        </m:r>
      </m:oMath>
    </w:p>
    <w:p w:rsidR="00342929" w:rsidRDefault="00342929" w:rsidP="00342929">
      <w:pPr>
        <w:spacing w:after="0"/>
        <w:contextualSpacing/>
        <w:rPr>
          <w:rFonts w:ascii="Times New Roman" w:hAnsi="Times New Roman" w:cs="Times New Roman"/>
          <w:sz w:val="24"/>
          <w:szCs w:val="24"/>
        </w:rPr>
      </w:pPr>
      <w:r>
        <w:rPr>
          <w:rFonts w:ascii="Times New Roman" w:hAnsi="Times New Roman" w:cs="Times New Roman"/>
          <w:sz w:val="24"/>
          <w:szCs w:val="24"/>
        </w:rPr>
        <w:t xml:space="preserve">б) </w:t>
      </w:r>
      <m:oMath>
        <m:r>
          <m:rPr>
            <m:sty m:val="p"/>
          </m:rPr>
          <w:rPr>
            <w:rFonts w:ascii="Cambria Math" w:hAnsi="Times New Roman" w:cs="Times New Roman"/>
            <w:sz w:val="24"/>
            <w:szCs w:val="24"/>
          </w:rPr>
          <m:t>2</m:t>
        </m:r>
        <m:sSup>
          <m:sSupPr>
            <m:ctrlPr>
              <w:rPr>
                <w:rFonts w:ascii="Cambria Math" w:hAnsi="Times New Roman" w:cs="Times New Roman"/>
                <w:sz w:val="24"/>
                <w:szCs w:val="24"/>
              </w:rPr>
            </m:ctrlPr>
          </m:sSupPr>
          <m:e>
            <m:r>
              <m:rPr>
                <m:sty m:val="p"/>
              </m:rPr>
              <w:rPr>
                <w:rFonts w:ascii="Cambria Math" w:hAnsi="Times New Roman" w:cs="Times New Roman"/>
                <w:sz w:val="24"/>
                <w:szCs w:val="24"/>
              </w:rPr>
              <m:t>sin</m:t>
            </m:r>
          </m:e>
          <m:sup>
            <m:r>
              <m:rPr>
                <m:sty m:val="p"/>
              </m:rPr>
              <w:rPr>
                <w:rFonts w:ascii="Cambria Math" w:hAnsi="Times New Roman" w:cs="Times New Roman"/>
                <w:sz w:val="24"/>
                <w:szCs w:val="24"/>
              </w:rPr>
              <m:t>3</m:t>
            </m:r>
          </m:sup>
        </m:sSup>
        <m:r>
          <m:rPr>
            <m:sty m:val="p"/>
          </m:rPr>
          <w:rPr>
            <w:rFonts w:ascii="Cambria Math" w:hAnsi="Times New Roman" w:cs="Times New Roman"/>
            <w:sz w:val="24"/>
            <w:szCs w:val="24"/>
          </w:rPr>
          <m:t>x+</m:t>
        </m:r>
        <m:func>
          <m:funcPr>
            <m:ctrlPr>
              <w:rPr>
                <w:rFonts w:ascii="Cambria Math" w:hAnsi="Times New Roman" w:cs="Times New Roman"/>
                <w:sz w:val="24"/>
                <w:szCs w:val="24"/>
              </w:rPr>
            </m:ctrlPr>
          </m:funcPr>
          <m:fName>
            <m:r>
              <m:rPr>
                <m:sty m:val="p"/>
              </m:rPr>
              <w:rPr>
                <w:rFonts w:ascii="Cambria Math" w:hAnsi="Times New Roman" w:cs="Times New Roman"/>
                <w:sz w:val="24"/>
                <w:szCs w:val="24"/>
              </w:rPr>
              <m:t>sin</m:t>
            </m:r>
          </m:fName>
          <m:e>
            <m:r>
              <m:rPr>
                <m:sty m:val="p"/>
              </m:rPr>
              <w:rPr>
                <w:rFonts w:ascii="Cambria Math" w:hAnsi="Times New Roman" w:cs="Times New Roman"/>
                <w:sz w:val="24"/>
                <w:szCs w:val="24"/>
              </w:rPr>
              <m:t>x</m:t>
            </m:r>
          </m:e>
        </m:func>
        <m:r>
          <m:rPr>
            <m:sty m:val="p"/>
          </m:rPr>
          <w:rPr>
            <w:rFonts w:ascii="Cambria Math" w:hAnsi="Times New Roman" w:cs="Times New Roman"/>
            <w:sz w:val="24"/>
            <w:szCs w:val="24"/>
          </w:rPr>
          <m:t>+2</m:t>
        </m:r>
        <m:rad>
          <m:radPr>
            <m:degHide m:val="on"/>
            <m:ctrlPr>
              <w:rPr>
                <w:rFonts w:ascii="Cambria Math" w:hAnsi="Times New Roman" w:cs="Times New Roman"/>
                <w:sz w:val="24"/>
                <w:szCs w:val="24"/>
              </w:rPr>
            </m:ctrlPr>
          </m:radPr>
          <m:deg/>
          <m:e>
            <m:r>
              <m:rPr>
                <m:sty m:val="p"/>
              </m:rPr>
              <w:rPr>
                <w:rFonts w:ascii="Cambria Math" w:hAnsi="Times New Roman" w:cs="Times New Roman"/>
                <w:sz w:val="24"/>
                <w:szCs w:val="24"/>
              </w:rPr>
              <m:t>2</m:t>
            </m:r>
          </m:e>
        </m:rad>
        <m:r>
          <m:rPr>
            <m:sty m:val="p"/>
          </m:rPr>
          <w:rPr>
            <w:rFonts w:ascii="Cambria Math" w:hAnsi="Times New Roman" w:cs="Times New Roman"/>
            <w:sz w:val="24"/>
            <w:szCs w:val="24"/>
          </w:rPr>
          <m:t>=2</m:t>
        </m:r>
        <m:rad>
          <m:radPr>
            <m:degHide m:val="on"/>
            <m:ctrlPr>
              <w:rPr>
                <w:rFonts w:ascii="Cambria Math" w:hAnsi="Times New Roman" w:cs="Times New Roman"/>
                <w:sz w:val="24"/>
                <w:szCs w:val="24"/>
              </w:rPr>
            </m:ctrlPr>
          </m:radPr>
          <m:deg/>
          <m:e>
            <m:r>
              <m:rPr>
                <m:sty m:val="p"/>
              </m:rPr>
              <w:rPr>
                <w:rFonts w:ascii="Cambria Math" w:hAnsi="Times New Roman" w:cs="Times New Roman"/>
                <w:sz w:val="24"/>
                <w:szCs w:val="24"/>
              </w:rPr>
              <m:t>2</m:t>
            </m:r>
          </m:e>
        </m:rad>
        <m:sSup>
          <m:sSupPr>
            <m:ctrlPr>
              <w:rPr>
                <w:rFonts w:ascii="Cambria Math" w:hAnsi="Times New Roman" w:cs="Times New Roman"/>
                <w:sz w:val="24"/>
                <w:szCs w:val="24"/>
              </w:rPr>
            </m:ctrlPr>
          </m:sSupPr>
          <m:e>
            <m:r>
              <m:rPr>
                <m:sty m:val="p"/>
              </m:rPr>
              <w:rPr>
                <w:rFonts w:ascii="Cambria Math" w:hAnsi="Times New Roman" w:cs="Times New Roman"/>
                <w:sz w:val="24"/>
                <w:szCs w:val="24"/>
              </w:rPr>
              <m:t>cos</m:t>
            </m:r>
          </m:e>
          <m:sup>
            <m:r>
              <m:rPr>
                <m:sty m:val="p"/>
              </m:rPr>
              <w:rPr>
                <w:rFonts w:ascii="Cambria Math" w:hAnsi="Times New Roman" w:cs="Times New Roman"/>
                <w:sz w:val="24"/>
                <w:szCs w:val="24"/>
              </w:rPr>
              <m:t>2</m:t>
            </m:r>
          </m:sup>
        </m:sSup>
        <m:r>
          <m:rPr>
            <m:sty m:val="p"/>
          </m:rPr>
          <w:rPr>
            <w:rFonts w:ascii="Cambria Math" w:hAnsi="Times New Roman" w:cs="Times New Roman"/>
            <w:sz w:val="24"/>
            <w:szCs w:val="24"/>
          </w:rPr>
          <m:t>x</m:t>
        </m:r>
      </m:oMath>
      <w:r w:rsidRPr="007D61D3">
        <w:rPr>
          <w:rFonts w:ascii="Times New Roman" w:hAnsi="Times New Roman" w:cs="Times New Roman"/>
          <w:sz w:val="24"/>
          <w:szCs w:val="24"/>
        </w:rPr>
        <w:t xml:space="preserve"> </w:t>
      </w:r>
    </w:p>
    <w:p w:rsidR="00342929" w:rsidRDefault="00342929" w:rsidP="00342929">
      <w:pPr>
        <w:spacing w:after="0"/>
        <w:contextualSpacing/>
        <w:rPr>
          <w:rFonts w:ascii="Times New Roman" w:hAnsi="Times New Roman" w:cs="Times New Roman"/>
          <w:sz w:val="24"/>
          <w:szCs w:val="24"/>
        </w:rPr>
      </w:pPr>
      <w:r>
        <w:rPr>
          <w:rFonts w:ascii="Times New Roman" w:hAnsi="Times New Roman" w:cs="Times New Roman"/>
          <w:sz w:val="24"/>
          <w:szCs w:val="24"/>
        </w:rPr>
        <w:t xml:space="preserve">в) </w:t>
      </w:r>
      <m:oMath>
        <m:sSup>
          <m:sSupPr>
            <m:ctrlPr>
              <w:rPr>
                <w:rFonts w:ascii="Cambria Math" w:hAnsi="Times New Roman" w:cs="Times New Roman"/>
                <w:sz w:val="24"/>
                <w:szCs w:val="24"/>
              </w:rPr>
            </m:ctrlPr>
          </m:sSupPr>
          <m:e>
            <m:r>
              <m:rPr>
                <m:sty m:val="p"/>
              </m:rPr>
              <w:rPr>
                <w:rFonts w:ascii="Cambria Math" w:hAnsi="Cambria Math" w:cs="Times New Roman"/>
                <w:sz w:val="24"/>
                <w:szCs w:val="24"/>
              </w:rPr>
              <m:t>2*sin</m:t>
            </m:r>
          </m:e>
          <m:sup>
            <m:r>
              <m:rPr>
                <m:sty m:val="p"/>
              </m:rPr>
              <w:rPr>
                <w:rFonts w:ascii="Cambria Math" w:hAnsi="Times New Roman" w:cs="Times New Roman"/>
                <w:sz w:val="24"/>
                <w:szCs w:val="24"/>
              </w:rPr>
              <m:t>2</m:t>
            </m:r>
          </m:sup>
        </m:sSup>
        <m:r>
          <m:rPr>
            <m:sty m:val="p"/>
          </m:rPr>
          <w:rPr>
            <w:rFonts w:ascii="Cambria Math" w:hAnsi="Cambria Math" w:cs="Times New Roman"/>
            <w:sz w:val="24"/>
            <w:szCs w:val="24"/>
          </w:rPr>
          <m:t>x-</m:t>
        </m:r>
        <m:r>
          <m:rPr>
            <m:sty m:val="p"/>
          </m:rPr>
          <w:rPr>
            <w:rFonts w:ascii="Cambria Math" w:hAnsi="Times New Roman" w:cs="Times New Roman"/>
            <w:sz w:val="24"/>
            <w:szCs w:val="24"/>
          </w:rPr>
          <m:t>3</m:t>
        </m:r>
        <m:r>
          <m:rPr>
            <m:sty m:val="p"/>
          </m:rPr>
          <w:rPr>
            <w:rFonts w:ascii="Cambria Math" w:hAnsi="Cambria Math" w:cs="Times New Roman"/>
            <w:sz w:val="24"/>
            <w:szCs w:val="24"/>
          </w:rPr>
          <m:t>*sin</m:t>
        </m:r>
        <m:r>
          <m:rPr>
            <m:sty m:val="p"/>
          </m:rPr>
          <w:rPr>
            <w:rFonts w:ascii="Cambria Math" w:hAnsi="Times New Roman" w:cs="Times New Roman"/>
            <w:sz w:val="24"/>
            <w:szCs w:val="24"/>
          </w:rPr>
          <m:t xml:space="preserve"> </m:t>
        </m:r>
        <m:r>
          <m:rPr>
            <m:sty m:val="p"/>
          </m:rPr>
          <w:rPr>
            <w:rFonts w:ascii="Cambria Math" w:hAnsi="Cambria Math" w:cs="Times New Roman"/>
            <w:sz w:val="24"/>
            <w:szCs w:val="24"/>
          </w:rPr>
          <m:t>x+1</m:t>
        </m:r>
        <m:r>
          <m:rPr>
            <m:sty m:val="p"/>
          </m:rPr>
          <w:rPr>
            <w:rFonts w:ascii="Cambria Math" w:hAnsi="Times New Roman" w:cs="Times New Roman"/>
            <w:sz w:val="24"/>
            <w:szCs w:val="24"/>
          </w:rPr>
          <m:t>=0</m:t>
        </m:r>
      </m:oMath>
    </w:p>
    <w:p w:rsidR="00342929" w:rsidRPr="00F22F74" w:rsidRDefault="00342929" w:rsidP="00342929">
      <w:pPr>
        <w:spacing w:after="0"/>
        <w:contextualSpacing/>
        <w:rPr>
          <w:rFonts w:ascii="Times New Roman" w:hAnsi="Times New Roman"/>
          <w:sz w:val="24"/>
          <w:szCs w:val="24"/>
        </w:rPr>
      </w:pPr>
      <w:r>
        <w:rPr>
          <w:rFonts w:ascii="Times New Roman" w:hAnsi="Times New Roman" w:cs="Times New Roman"/>
          <w:color w:val="000000"/>
          <w:sz w:val="24"/>
          <w:szCs w:val="24"/>
        </w:rPr>
        <w:t xml:space="preserve">3. На </w:t>
      </w:r>
      <w:r>
        <w:rPr>
          <w:rFonts w:ascii="Times New Roman" w:hAnsi="Times New Roman"/>
          <w:sz w:val="24"/>
          <w:szCs w:val="24"/>
        </w:rPr>
        <w:t xml:space="preserve">каком из чертежей изображён график функции </w:t>
      </w:r>
      <m:oMath>
        <m:r>
          <w:rPr>
            <w:rFonts w:ascii="Cambria Math" w:hAnsi="Cambria Math"/>
            <w:sz w:val="24"/>
            <w:szCs w:val="24"/>
          </w:rPr>
          <m:t>y=</m:t>
        </m:r>
        <m:func>
          <m:funcPr>
            <m:ctrlPr>
              <w:rPr>
                <w:rFonts w:ascii="Cambria Math" w:hAnsi="Cambria Math"/>
                <w:i/>
                <w:sz w:val="24"/>
                <w:szCs w:val="24"/>
              </w:rPr>
            </m:ctrlPr>
          </m:funcPr>
          <m:fName>
            <m:r>
              <m:rPr>
                <m:sty m:val="p"/>
              </m:rPr>
              <w:rPr>
                <w:rFonts w:ascii="Cambria Math" w:hAnsi="Cambria Math"/>
                <w:sz w:val="24"/>
                <w:szCs w:val="24"/>
              </w:rPr>
              <m:t>cos</m:t>
            </m:r>
          </m:fName>
          <m:e>
            <m:d>
              <m:dPr>
                <m:ctrlPr>
                  <w:rPr>
                    <w:rFonts w:ascii="Cambria Math" w:hAnsi="Cambria Math"/>
                    <w:i/>
                    <w:sz w:val="24"/>
                    <w:szCs w:val="24"/>
                  </w:rPr>
                </m:ctrlPr>
              </m:dPr>
              <m:e>
                <m:r>
                  <w:rPr>
                    <w:rFonts w:ascii="Cambria Math" w:hAnsi="Cambria Math"/>
                    <w:sz w:val="24"/>
                    <w:szCs w:val="24"/>
                  </w:rPr>
                  <m:t>x-</m:t>
                </m:r>
                <m:f>
                  <m:fPr>
                    <m:ctrlPr>
                      <w:rPr>
                        <w:rFonts w:ascii="Cambria Math" w:hAnsi="Cambria Math"/>
                        <w:i/>
                        <w:sz w:val="24"/>
                        <w:szCs w:val="24"/>
                      </w:rPr>
                    </m:ctrlPr>
                  </m:fPr>
                  <m:num>
                    <m:r>
                      <w:rPr>
                        <w:rFonts w:ascii="Cambria Math" w:hAnsi="Cambria Math"/>
                        <w:sz w:val="24"/>
                        <w:szCs w:val="24"/>
                      </w:rPr>
                      <m:t>π</m:t>
                    </m:r>
                  </m:num>
                  <m:den>
                    <m:r>
                      <w:rPr>
                        <w:rFonts w:ascii="Cambria Math" w:hAnsi="Cambria Math"/>
                        <w:sz w:val="24"/>
                        <w:szCs w:val="24"/>
                      </w:rPr>
                      <m:t>6</m:t>
                    </m:r>
                  </m:den>
                </m:f>
              </m:e>
            </m:d>
          </m:e>
        </m:func>
      </m:oMath>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4896"/>
      </w:tblGrid>
      <w:tr w:rsidR="00342929" w:rsidTr="00BE1EE7">
        <w:tc>
          <w:tcPr>
            <w:tcW w:w="4856" w:type="dxa"/>
          </w:tcPr>
          <w:p w:rsidR="00342929" w:rsidRDefault="00342929" w:rsidP="00BE1EE7">
            <w:pPr>
              <w:contextualSpacing/>
              <w:jc w:val="center"/>
              <w:rPr>
                <w:color w:val="000000"/>
                <w:sz w:val="24"/>
                <w:szCs w:val="24"/>
                <w:lang w:val="en-US"/>
              </w:rPr>
            </w:pPr>
            <w:r>
              <w:rPr>
                <w:color w:val="000000"/>
                <w:sz w:val="24"/>
                <w:szCs w:val="24"/>
              </w:rPr>
              <w:t xml:space="preserve">Рис. </w:t>
            </w:r>
            <w:r>
              <w:rPr>
                <w:color w:val="000000"/>
                <w:sz w:val="24"/>
                <w:szCs w:val="24"/>
                <w:lang w:val="en-US"/>
              </w:rPr>
              <w:t>1</w:t>
            </w:r>
          </w:p>
        </w:tc>
        <w:tc>
          <w:tcPr>
            <w:tcW w:w="4856" w:type="dxa"/>
          </w:tcPr>
          <w:p w:rsidR="00342929" w:rsidRPr="00F51E68" w:rsidRDefault="00342929" w:rsidP="00BE1EE7">
            <w:pPr>
              <w:contextualSpacing/>
              <w:jc w:val="center"/>
              <w:rPr>
                <w:color w:val="000000"/>
                <w:sz w:val="24"/>
                <w:szCs w:val="24"/>
              </w:rPr>
            </w:pPr>
            <w:r>
              <w:rPr>
                <w:color w:val="000000"/>
                <w:sz w:val="24"/>
                <w:szCs w:val="24"/>
              </w:rPr>
              <w:t>Рис. 2</w:t>
            </w:r>
          </w:p>
        </w:tc>
      </w:tr>
      <w:tr w:rsidR="00342929" w:rsidTr="00BE1EE7">
        <w:tc>
          <w:tcPr>
            <w:tcW w:w="4856" w:type="dxa"/>
          </w:tcPr>
          <w:p w:rsidR="00342929" w:rsidRDefault="00342929" w:rsidP="00BE1EE7">
            <w:pPr>
              <w:contextualSpacing/>
              <w:rPr>
                <w:color w:val="000000"/>
                <w:sz w:val="24"/>
                <w:szCs w:val="24"/>
                <w:lang w:val="en-US"/>
              </w:rPr>
            </w:pPr>
            <w:r w:rsidRPr="0043242C">
              <w:rPr>
                <w:rFonts w:asciiTheme="minorHAnsi" w:eastAsiaTheme="minorHAnsi" w:hAnsiTheme="minorHAnsi" w:cstheme="minorBidi"/>
                <w:sz w:val="22"/>
                <w:szCs w:val="22"/>
                <w:lang w:eastAsia="en-US"/>
              </w:rPr>
              <w:object w:dxaOrig="4560" w:dyaOrig="1545">
                <v:shape id="_x0000_i1051" type="#_x0000_t75" style="width:228pt;height:77.25pt" o:ole="">
                  <v:imagedata r:id="rId108" o:title=""/>
                </v:shape>
                <o:OLEObject Type="Embed" ProgID="PBrush" ShapeID="_x0000_i1051" DrawAspect="Content" ObjectID="_1747060676" r:id="rId109"/>
              </w:object>
            </w:r>
          </w:p>
        </w:tc>
        <w:tc>
          <w:tcPr>
            <w:tcW w:w="4856" w:type="dxa"/>
          </w:tcPr>
          <w:p w:rsidR="00342929" w:rsidRDefault="00342929" w:rsidP="00BE1EE7">
            <w:pPr>
              <w:contextualSpacing/>
              <w:rPr>
                <w:color w:val="000000"/>
                <w:sz w:val="24"/>
                <w:szCs w:val="24"/>
                <w:lang w:val="en-US"/>
              </w:rPr>
            </w:pPr>
            <w:r w:rsidRPr="0043242C">
              <w:rPr>
                <w:rFonts w:asciiTheme="minorHAnsi" w:eastAsiaTheme="minorHAnsi" w:hAnsiTheme="minorHAnsi" w:cstheme="minorBidi"/>
                <w:sz w:val="22"/>
                <w:szCs w:val="22"/>
                <w:lang w:eastAsia="en-US"/>
              </w:rPr>
              <w:object w:dxaOrig="4605" w:dyaOrig="1620">
                <v:shape id="_x0000_i1052" type="#_x0000_t75" style="width:230.25pt;height:80.25pt" o:ole="">
                  <v:imagedata r:id="rId110" o:title=""/>
                </v:shape>
                <o:OLEObject Type="Embed" ProgID="PBrush" ShapeID="_x0000_i1052" DrawAspect="Content" ObjectID="_1747060677" r:id="rId111"/>
              </w:object>
            </w:r>
          </w:p>
        </w:tc>
      </w:tr>
      <w:tr w:rsidR="00342929" w:rsidTr="00BE1EE7">
        <w:tc>
          <w:tcPr>
            <w:tcW w:w="4856" w:type="dxa"/>
          </w:tcPr>
          <w:p w:rsidR="00342929" w:rsidRPr="00F51E68" w:rsidRDefault="00342929" w:rsidP="00BE1EE7">
            <w:pPr>
              <w:contextualSpacing/>
              <w:jc w:val="center"/>
              <w:rPr>
                <w:color w:val="000000"/>
                <w:sz w:val="24"/>
                <w:szCs w:val="24"/>
              </w:rPr>
            </w:pPr>
            <w:r>
              <w:rPr>
                <w:color w:val="000000"/>
                <w:sz w:val="24"/>
                <w:szCs w:val="24"/>
              </w:rPr>
              <w:t>Рис. 3</w:t>
            </w:r>
          </w:p>
        </w:tc>
        <w:tc>
          <w:tcPr>
            <w:tcW w:w="4856" w:type="dxa"/>
          </w:tcPr>
          <w:p w:rsidR="00342929" w:rsidRPr="00F51E68" w:rsidRDefault="00342929" w:rsidP="00BE1EE7">
            <w:pPr>
              <w:contextualSpacing/>
              <w:jc w:val="center"/>
              <w:rPr>
                <w:color w:val="000000"/>
                <w:sz w:val="24"/>
                <w:szCs w:val="24"/>
              </w:rPr>
            </w:pPr>
            <w:r>
              <w:rPr>
                <w:color w:val="000000"/>
                <w:sz w:val="24"/>
                <w:szCs w:val="24"/>
              </w:rPr>
              <w:t>Рис. 4</w:t>
            </w:r>
          </w:p>
        </w:tc>
      </w:tr>
      <w:tr w:rsidR="00342929" w:rsidTr="00BE1EE7">
        <w:trPr>
          <w:trHeight w:val="1786"/>
        </w:trPr>
        <w:tc>
          <w:tcPr>
            <w:tcW w:w="4856" w:type="dxa"/>
          </w:tcPr>
          <w:p w:rsidR="00342929" w:rsidRDefault="00342929" w:rsidP="00BE1EE7">
            <w:pPr>
              <w:contextualSpacing/>
              <w:rPr>
                <w:color w:val="000000"/>
                <w:sz w:val="24"/>
                <w:szCs w:val="24"/>
                <w:lang w:val="en-US"/>
              </w:rPr>
            </w:pPr>
            <w:r w:rsidRPr="0043242C">
              <w:rPr>
                <w:rFonts w:asciiTheme="minorHAnsi" w:eastAsiaTheme="minorHAnsi" w:hAnsiTheme="minorHAnsi" w:cstheme="minorBidi"/>
                <w:sz w:val="22"/>
                <w:szCs w:val="22"/>
                <w:lang w:eastAsia="en-US"/>
              </w:rPr>
              <w:object w:dxaOrig="4575" w:dyaOrig="1755">
                <v:shape id="_x0000_i1053" type="#_x0000_t75" style="width:228.75pt;height:87.75pt" o:ole="">
                  <v:imagedata r:id="rId112" o:title=""/>
                </v:shape>
                <o:OLEObject Type="Embed" ProgID="PBrush" ShapeID="_x0000_i1053" DrawAspect="Content" ObjectID="_1747060678" r:id="rId113"/>
              </w:object>
            </w:r>
          </w:p>
        </w:tc>
        <w:tc>
          <w:tcPr>
            <w:tcW w:w="4856" w:type="dxa"/>
          </w:tcPr>
          <w:p w:rsidR="00342929" w:rsidRDefault="00342929" w:rsidP="00BE1EE7">
            <w:pPr>
              <w:contextualSpacing/>
              <w:rPr>
                <w:color w:val="000000"/>
                <w:sz w:val="24"/>
                <w:szCs w:val="24"/>
                <w:lang w:val="en-US"/>
              </w:rPr>
            </w:pPr>
            <w:r w:rsidRPr="0043242C">
              <w:rPr>
                <w:rFonts w:asciiTheme="minorHAnsi" w:eastAsiaTheme="minorHAnsi" w:hAnsiTheme="minorHAnsi" w:cstheme="minorBidi"/>
                <w:sz w:val="22"/>
                <w:szCs w:val="22"/>
                <w:lang w:eastAsia="en-US"/>
              </w:rPr>
              <w:object w:dxaOrig="4680" w:dyaOrig="1830">
                <v:shape id="_x0000_i1054" type="#_x0000_t75" style="width:234pt;height:91.5pt" o:ole="">
                  <v:imagedata r:id="rId114" o:title=""/>
                </v:shape>
                <o:OLEObject Type="Embed" ProgID="PBrush" ShapeID="_x0000_i1054" DrawAspect="Content" ObjectID="_1747060679" r:id="rId115"/>
              </w:object>
            </w:r>
          </w:p>
        </w:tc>
      </w:tr>
    </w:tbl>
    <w:p w:rsidR="00342929" w:rsidRPr="007D61D3" w:rsidRDefault="00342929" w:rsidP="00342929">
      <w:pPr>
        <w:spacing w:after="0"/>
        <w:contextualSpacing/>
        <w:rPr>
          <w:rFonts w:ascii="Times New Roman" w:hAnsi="Times New Roman" w:cs="Times New Roman"/>
          <w:sz w:val="24"/>
          <w:szCs w:val="24"/>
        </w:rPr>
      </w:pPr>
    </w:p>
    <w:p w:rsidR="00342929" w:rsidRPr="007D61D3" w:rsidRDefault="00342929" w:rsidP="00342929">
      <w:pPr>
        <w:spacing w:after="0"/>
        <w:contextualSpacing/>
        <w:rPr>
          <w:rFonts w:ascii="Times New Roman" w:hAnsi="Times New Roman" w:cs="Times New Roman"/>
          <w:sz w:val="24"/>
          <w:szCs w:val="24"/>
        </w:rPr>
      </w:pPr>
      <w:r>
        <w:rPr>
          <w:rFonts w:ascii="Times New Roman" w:hAnsi="Times New Roman" w:cs="Times New Roman"/>
          <w:sz w:val="24"/>
          <w:szCs w:val="24"/>
        </w:rPr>
        <w:t xml:space="preserve">4. </w:t>
      </w:r>
      <w:r w:rsidRPr="007D61D3">
        <w:rPr>
          <w:rFonts w:ascii="Times New Roman" w:hAnsi="Times New Roman" w:cs="Times New Roman"/>
          <w:sz w:val="24"/>
          <w:szCs w:val="24"/>
        </w:rPr>
        <w:t xml:space="preserve"> Найдите значение выражения </w:t>
      </w:r>
      <m:oMath>
        <m:r>
          <m:rPr>
            <m:sty m:val="p"/>
          </m:rPr>
          <w:rPr>
            <w:rFonts w:ascii="Cambria Math" w:hAnsi="Times New Roman" w:cs="Times New Roman"/>
            <w:sz w:val="24"/>
            <w:szCs w:val="24"/>
          </w:rPr>
          <m:t>4</m:t>
        </m:r>
        <m:r>
          <m:rPr>
            <m:sty m:val="p"/>
          </m:rPr>
          <w:rPr>
            <w:rFonts w:ascii="Cambria Math" w:hAnsi="Cambria Math" w:cs="Times New Roman"/>
            <w:sz w:val="24"/>
            <w:szCs w:val="24"/>
          </w:rPr>
          <m:t>*</m:t>
        </m:r>
        <m:rad>
          <m:radPr>
            <m:degHide m:val="on"/>
            <m:ctrlPr>
              <w:rPr>
                <w:rFonts w:ascii="Cambria Math" w:hAnsi="Times New Roman" w:cs="Times New Roman"/>
                <w:sz w:val="24"/>
                <w:szCs w:val="24"/>
              </w:rPr>
            </m:ctrlPr>
          </m:radPr>
          <m:deg/>
          <m:e>
            <m:r>
              <m:rPr>
                <m:sty m:val="p"/>
              </m:rPr>
              <w:rPr>
                <w:rFonts w:ascii="Cambria Math" w:hAnsi="Times New Roman" w:cs="Times New Roman"/>
                <w:sz w:val="24"/>
                <w:szCs w:val="24"/>
              </w:rPr>
              <m:t>3</m:t>
            </m:r>
          </m:e>
        </m:rad>
        <m:r>
          <m:rPr>
            <m:sty m:val="p"/>
          </m:rPr>
          <w:rPr>
            <w:rFonts w:ascii="Cambria Math" w:hAnsi="Cambria Math" w:cs="Times New Roman"/>
            <w:sz w:val="24"/>
            <w:szCs w:val="24"/>
          </w:rPr>
          <m:t>*sin</m:t>
        </m:r>
        <m:r>
          <m:rPr>
            <m:sty m:val="p"/>
          </m:rPr>
          <w:rPr>
            <w:rFonts w:ascii="Cambria Math" w:hAnsi="Times New Roman" w:cs="Times New Roman"/>
            <w:sz w:val="24"/>
            <w:szCs w:val="24"/>
          </w:rPr>
          <m:t xml:space="preserve"> </m:t>
        </m:r>
        <m:d>
          <m:dPr>
            <m:ctrlPr>
              <w:rPr>
                <w:rFonts w:ascii="Cambria Math" w:hAnsi="Times New Roman" w:cs="Times New Roman"/>
                <w:sz w:val="24"/>
                <w:szCs w:val="24"/>
              </w:rPr>
            </m:ctrlPr>
          </m:dPr>
          <m:e>
            <m:r>
              <m:rPr>
                <m:sty m:val="p"/>
              </m:rPr>
              <w:rPr>
                <w:rFonts w:ascii="Cambria Math" w:hAnsi="Cambria Math" w:cs="Times New Roman"/>
                <w:sz w:val="24"/>
                <w:szCs w:val="24"/>
              </w:rPr>
              <m:t>-</m:t>
            </m:r>
            <m:sSup>
              <m:sSupPr>
                <m:ctrlPr>
                  <w:rPr>
                    <w:rFonts w:ascii="Cambria Math" w:hAnsi="Times New Roman" w:cs="Times New Roman"/>
                    <w:sz w:val="24"/>
                    <w:szCs w:val="24"/>
                  </w:rPr>
                </m:ctrlPr>
              </m:sSupPr>
              <m:e>
                <m:r>
                  <m:rPr>
                    <m:sty m:val="p"/>
                  </m:rPr>
                  <w:rPr>
                    <w:rFonts w:ascii="Cambria Math" w:hAnsi="Times New Roman" w:cs="Times New Roman"/>
                    <w:sz w:val="24"/>
                    <w:szCs w:val="24"/>
                  </w:rPr>
                  <m:t>300</m:t>
                </m:r>
              </m:e>
              <m:sup>
                <m:r>
                  <m:rPr>
                    <m:sty m:val="p"/>
                  </m:rPr>
                  <w:rPr>
                    <w:rFonts w:ascii="Cambria Math" w:hAnsi="Times New Roman" w:cs="Times New Roman"/>
                    <w:sz w:val="24"/>
                    <w:szCs w:val="24"/>
                  </w:rPr>
                  <m:t>0</m:t>
                </m:r>
              </m:sup>
            </m:sSup>
          </m:e>
        </m:d>
      </m:oMath>
    </w:p>
    <w:p w:rsidR="00342929" w:rsidRDefault="00342929" w:rsidP="00342929">
      <w:pPr>
        <w:spacing w:after="0" w:line="240" w:lineRule="auto"/>
        <w:rPr>
          <w:rFonts w:ascii="Times New Roman" w:hAnsi="Times New Roman"/>
          <w:sz w:val="24"/>
          <w:szCs w:val="24"/>
        </w:rPr>
      </w:pPr>
      <w:r>
        <w:rPr>
          <w:rFonts w:ascii="Times New Roman" w:hAnsi="Times New Roman" w:cs="Times New Roman"/>
          <w:sz w:val="24"/>
          <w:szCs w:val="24"/>
        </w:rPr>
        <w:t xml:space="preserve">5. </w:t>
      </w:r>
      <w:r w:rsidRPr="007D61D3">
        <w:rPr>
          <w:rFonts w:ascii="Times New Roman" w:hAnsi="Times New Roman" w:cs="Times New Roman"/>
          <w:sz w:val="24"/>
          <w:szCs w:val="24"/>
        </w:rPr>
        <w:t xml:space="preserve"> </w:t>
      </w:r>
      <w:r>
        <w:rPr>
          <w:rFonts w:ascii="Times New Roman" w:hAnsi="Times New Roman"/>
          <w:sz w:val="24"/>
          <w:szCs w:val="24"/>
        </w:rPr>
        <w:t xml:space="preserve">Решите  неравенства: </w:t>
      </w:r>
    </w:p>
    <w:p w:rsidR="00342929" w:rsidRDefault="00342929" w:rsidP="00342929">
      <w:pPr>
        <w:spacing w:after="0" w:line="240" w:lineRule="auto"/>
        <w:rPr>
          <w:rFonts w:ascii="Times New Roman" w:hAnsi="Times New Roman"/>
          <w:sz w:val="24"/>
          <w:szCs w:val="24"/>
        </w:rPr>
      </w:pPr>
      <w:r>
        <w:rPr>
          <w:rFonts w:ascii="Times New Roman" w:hAnsi="Times New Roman"/>
          <w:sz w:val="24"/>
          <w:szCs w:val="24"/>
        </w:rPr>
        <w:t xml:space="preserve">а)  </w:t>
      </w:r>
      <w:r>
        <w:rPr>
          <w:rFonts w:ascii="Times New Roman" w:hAnsi="Times New Roman"/>
          <w:sz w:val="24"/>
          <w:szCs w:val="24"/>
          <w:lang w:val="en-US"/>
        </w:rPr>
        <w:t>cos</w:t>
      </w:r>
      <w:r>
        <w:rPr>
          <w:rFonts w:ascii="Times New Roman" w:hAnsi="Times New Roman"/>
          <w:sz w:val="24"/>
          <w:szCs w:val="24"/>
        </w:rPr>
        <w:t xml:space="preserve"> </w:t>
      </w:r>
      <w:r>
        <w:rPr>
          <w:rFonts w:ascii="Times New Roman" w:hAnsi="Times New Roman"/>
          <w:i/>
          <w:sz w:val="24"/>
          <w:szCs w:val="24"/>
          <w:lang w:val="en-US"/>
        </w:rPr>
        <w:t>x</w:t>
      </w:r>
      <w:r>
        <w:rPr>
          <w:rFonts w:ascii="Times New Roman" w:hAnsi="Times New Roman"/>
          <w:i/>
          <w:sz w:val="24"/>
          <w:szCs w:val="24"/>
        </w:rPr>
        <w:t xml:space="preserve">  </w:t>
      </w:r>
      <w:r>
        <w:rPr>
          <w:rFonts w:ascii="Times New Roman" w:hAnsi="Times New Roman"/>
          <w:sz w:val="24"/>
          <w:szCs w:val="24"/>
        </w:rPr>
        <w:t xml:space="preserve">≥ </w:t>
      </w:r>
      <w:r>
        <w:rPr>
          <w:rFonts w:ascii="Times New Roman" w:hAnsi="Times New Roman"/>
          <w:noProof/>
          <w:position w:val="-24"/>
          <w:sz w:val="24"/>
          <w:szCs w:val="24"/>
          <w:lang w:eastAsia="ru-RU"/>
        </w:rPr>
        <w:drawing>
          <wp:inline distT="0" distB="0" distL="0" distR="0">
            <wp:extent cx="249555" cy="427355"/>
            <wp:effectExtent l="0" t="0" r="0" b="0"/>
            <wp:docPr id="293" name="Рисунок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116" cstate="print"/>
                    <a:srcRect/>
                    <a:stretch>
                      <a:fillRect/>
                    </a:stretch>
                  </pic:blipFill>
                  <pic:spPr bwMode="auto">
                    <a:xfrm>
                      <a:off x="0" y="0"/>
                      <a:ext cx="249555" cy="427355"/>
                    </a:xfrm>
                    <a:prstGeom prst="rect">
                      <a:avLst/>
                    </a:prstGeom>
                    <a:noFill/>
                    <a:ln w="9525" algn="ctr">
                      <a:noFill/>
                      <a:miter lim="800000"/>
                      <a:headEnd/>
                      <a:tailEnd/>
                    </a:ln>
                  </pic:spPr>
                </pic:pic>
              </a:graphicData>
            </a:graphic>
          </wp:inline>
        </w:drawing>
      </w:r>
      <w:r>
        <w:rPr>
          <w:rFonts w:ascii="Times New Roman" w:hAnsi="Times New Roman"/>
          <w:sz w:val="24"/>
          <w:szCs w:val="24"/>
        </w:rPr>
        <w:t>;</w:t>
      </w:r>
    </w:p>
    <w:p w:rsidR="00342929" w:rsidRDefault="00342929" w:rsidP="00342929">
      <w:pPr>
        <w:spacing w:after="0" w:line="240" w:lineRule="auto"/>
        <w:rPr>
          <w:rFonts w:ascii="Times New Roman" w:hAnsi="Times New Roman"/>
          <w:sz w:val="24"/>
          <w:szCs w:val="24"/>
        </w:rPr>
      </w:pPr>
      <w:r>
        <w:rPr>
          <w:rFonts w:ascii="Times New Roman" w:hAnsi="Times New Roman"/>
          <w:sz w:val="24"/>
          <w:szCs w:val="24"/>
        </w:rPr>
        <w:t xml:space="preserve">б)  </w:t>
      </w:r>
      <w:r>
        <w:rPr>
          <w:rFonts w:ascii="Times New Roman" w:hAnsi="Times New Roman"/>
          <w:noProof/>
          <w:position w:val="-24"/>
          <w:sz w:val="24"/>
          <w:szCs w:val="24"/>
          <w:lang w:eastAsia="ru-RU"/>
        </w:rPr>
        <w:drawing>
          <wp:inline distT="0" distB="0" distL="0" distR="0">
            <wp:extent cx="890905" cy="427355"/>
            <wp:effectExtent l="0" t="0" r="0" b="0"/>
            <wp:docPr id="294"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spect="1" noChangeArrowheads="1"/>
                    </pic:cNvPicPr>
                  </pic:nvPicPr>
                  <pic:blipFill>
                    <a:blip r:embed="rId117" cstate="print"/>
                    <a:srcRect/>
                    <a:stretch>
                      <a:fillRect/>
                    </a:stretch>
                  </pic:blipFill>
                  <pic:spPr bwMode="auto">
                    <a:xfrm>
                      <a:off x="0" y="0"/>
                      <a:ext cx="890905" cy="427355"/>
                    </a:xfrm>
                    <a:prstGeom prst="rect">
                      <a:avLst/>
                    </a:prstGeom>
                    <a:noFill/>
                    <a:ln w="9525">
                      <a:noFill/>
                      <a:miter lim="800000"/>
                      <a:headEnd/>
                      <a:tailEnd/>
                    </a:ln>
                  </pic:spPr>
                </pic:pic>
              </a:graphicData>
            </a:graphic>
          </wp:inline>
        </w:drawing>
      </w:r>
      <w:r>
        <w:rPr>
          <w:rFonts w:ascii="Times New Roman" w:hAnsi="Times New Roman"/>
          <w:sz w:val="24"/>
          <w:szCs w:val="24"/>
        </w:rPr>
        <w:t>.</w:t>
      </w:r>
    </w:p>
    <w:p w:rsidR="00342929" w:rsidRPr="007D61D3" w:rsidRDefault="00342929" w:rsidP="00342929">
      <w:pPr>
        <w:spacing w:after="0"/>
        <w:contextualSpacing/>
        <w:rPr>
          <w:rFonts w:ascii="Times New Roman" w:hAnsi="Times New Roman" w:cs="Times New Roman"/>
          <w:sz w:val="24"/>
          <w:szCs w:val="24"/>
        </w:rPr>
      </w:pPr>
      <w:r>
        <w:rPr>
          <w:rFonts w:ascii="Times New Roman" w:hAnsi="Times New Roman" w:cs="Times New Roman"/>
          <w:sz w:val="24"/>
          <w:szCs w:val="24"/>
        </w:rPr>
        <w:t xml:space="preserve">6. </w:t>
      </w:r>
      <w:r w:rsidRPr="007D61D3">
        <w:rPr>
          <w:rFonts w:ascii="Times New Roman" w:hAnsi="Times New Roman" w:cs="Times New Roman"/>
          <w:sz w:val="24"/>
          <w:szCs w:val="24"/>
        </w:rPr>
        <w:t xml:space="preserve"> Найдите значение выражения  </w:t>
      </w:r>
      <m:oMath>
        <m:f>
          <m:fPr>
            <m:ctrlPr>
              <w:rPr>
                <w:rFonts w:ascii="Cambria Math" w:hAnsi="Times New Roman" w:cs="Times New Roman"/>
                <w:sz w:val="24"/>
                <w:szCs w:val="24"/>
              </w:rPr>
            </m:ctrlPr>
          </m:fPr>
          <m:num>
            <m:r>
              <m:rPr>
                <m:sty m:val="p"/>
              </m:rPr>
              <w:rPr>
                <w:rFonts w:ascii="Cambria Math" w:hAnsi="Times New Roman" w:cs="Times New Roman"/>
                <w:sz w:val="24"/>
                <w:szCs w:val="24"/>
              </w:rPr>
              <m:t>10</m:t>
            </m:r>
            <m:r>
              <m:rPr>
                <m:sty m:val="p"/>
              </m:rPr>
              <w:rPr>
                <w:rFonts w:ascii="Cambria Math" w:hAnsi="Cambria Math" w:cs="Times New Roman"/>
                <w:sz w:val="24"/>
                <w:szCs w:val="24"/>
              </w:rPr>
              <m:t>*cos</m:t>
            </m:r>
            <m:r>
              <m:rPr>
                <m:sty m:val="p"/>
              </m:rPr>
              <w:rPr>
                <w:rFonts w:ascii="Cambria Math" w:hAnsi="Times New Roman" w:cs="Times New Roman"/>
                <w:sz w:val="24"/>
                <w:szCs w:val="24"/>
              </w:rPr>
              <m:t xml:space="preserve"> </m:t>
            </m:r>
            <m:d>
              <m:dPr>
                <m:ctrlPr>
                  <w:rPr>
                    <w:rFonts w:ascii="Cambria Math" w:hAnsi="Times New Roman" w:cs="Times New Roman"/>
                    <w:sz w:val="24"/>
                    <w:szCs w:val="24"/>
                  </w:rPr>
                </m:ctrlPr>
              </m:dPr>
              <m:e>
                <m:sSup>
                  <m:sSupPr>
                    <m:ctrlPr>
                      <w:rPr>
                        <w:rFonts w:ascii="Cambria Math" w:hAnsi="Times New Roman" w:cs="Times New Roman"/>
                        <w:sz w:val="24"/>
                        <w:szCs w:val="24"/>
                      </w:rPr>
                    </m:ctrlPr>
                  </m:sSupPr>
                  <m:e>
                    <m:r>
                      <m:rPr>
                        <m:sty m:val="p"/>
                      </m:rPr>
                      <w:rPr>
                        <w:rFonts w:ascii="Cambria Math" w:hAnsi="Times New Roman" w:cs="Times New Roman"/>
                        <w:sz w:val="24"/>
                        <w:szCs w:val="24"/>
                      </w:rPr>
                      <m:t>-</m:t>
                    </m:r>
                    <m:r>
                      <m:rPr>
                        <m:sty m:val="p"/>
                      </m:rPr>
                      <w:rPr>
                        <w:rFonts w:ascii="Cambria Math" w:hAnsi="Times New Roman" w:cs="Times New Roman"/>
                        <w:sz w:val="24"/>
                        <w:szCs w:val="24"/>
                      </w:rPr>
                      <m:t>173</m:t>
                    </m:r>
                  </m:e>
                  <m:sup>
                    <m:r>
                      <m:rPr>
                        <m:sty m:val="p"/>
                      </m:rPr>
                      <w:rPr>
                        <w:rFonts w:ascii="Cambria Math" w:hAnsi="Times New Roman" w:cs="Times New Roman"/>
                        <w:sz w:val="24"/>
                        <w:szCs w:val="24"/>
                      </w:rPr>
                      <m:t>0</m:t>
                    </m:r>
                  </m:sup>
                </m:sSup>
              </m:e>
            </m:d>
          </m:num>
          <m:den>
            <m:r>
              <m:rPr>
                <m:sty m:val="p"/>
              </m:rPr>
              <w:rPr>
                <w:rFonts w:ascii="Cambria Math" w:hAnsi="Cambria Math" w:cs="Times New Roman"/>
                <w:sz w:val="24"/>
                <w:szCs w:val="24"/>
              </w:rPr>
              <m:t>cos</m:t>
            </m:r>
            <m:r>
              <m:rPr>
                <m:sty m:val="p"/>
              </m:rPr>
              <w:rPr>
                <w:rFonts w:ascii="Cambria Math" w:hAnsi="Times New Roman" w:cs="Times New Roman"/>
                <w:sz w:val="24"/>
                <w:szCs w:val="24"/>
              </w:rPr>
              <m:t xml:space="preserve"> </m:t>
            </m:r>
            <m:sSup>
              <m:sSupPr>
                <m:ctrlPr>
                  <w:rPr>
                    <w:rFonts w:ascii="Cambria Math" w:hAnsi="Times New Roman" w:cs="Times New Roman"/>
                    <w:sz w:val="24"/>
                    <w:szCs w:val="24"/>
                  </w:rPr>
                </m:ctrlPr>
              </m:sSupPr>
              <m:e>
                <m:r>
                  <m:rPr>
                    <m:sty m:val="p"/>
                  </m:rPr>
                  <w:rPr>
                    <w:rFonts w:ascii="Cambria Math" w:hAnsi="Times New Roman" w:cs="Times New Roman"/>
                    <w:sz w:val="24"/>
                    <w:szCs w:val="24"/>
                  </w:rPr>
                  <m:t>7</m:t>
                </m:r>
              </m:e>
              <m:sup>
                <m:r>
                  <m:rPr>
                    <m:sty m:val="p"/>
                  </m:rPr>
                  <w:rPr>
                    <w:rFonts w:ascii="Cambria Math" w:hAnsi="Times New Roman" w:cs="Times New Roman"/>
                    <w:sz w:val="24"/>
                    <w:szCs w:val="24"/>
                  </w:rPr>
                  <m:t>0</m:t>
                </m:r>
              </m:sup>
            </m:sSup>
          </m:den>
        </m:f>
      </m:oMath>
    </w:p>
    <w:p w:rsidR="00342929" w:rsidRPr="00EC159A" w:rsidRDefault="00342929" w:rsidP="00342929">
      <w:pPr>
        <w:rPr>
          <w:rFonts w:ascii="Times New Roman" w:hAnsi="Times New Roman" w:cs="Times New Roman"/>
          <w:b/>
          <w:sz w:val="28"/>
          <w:szCs w:val="28"/>
        </w:rPr>
      </w:pPr>
      <w:r w:rsidRPr="00EC159A">
        <w:rPr>
          <w:rFonts w:ascii="Times New Roman" w:hAnsi="Times New Roman" w:cs="Times New Roman"/>
          <w:b/>
          <w:sz w:val="28"/>
          <w:szCs w:val="28"/>
        </w:rPr>
        <w:t>Комплект заданий для контрольной работы №5</w:t>
      </w:r>
    </w:p>
    <w:p w:rsidR="00342929" w:rsidRPr="00EC159A" w:rsidRDefault="00342929" w:rsidP="00342929">
      <w:pPr>
        <w:contextualSpacing/>
        <w:rPr>
          <w:rFonts w:ascii="Times New Roman" w:hAnsi="Times New Roman" w:cs="Times New Roman"/>
          <w:sz w:val="28"/>
          <w:szCs w:val="28"/>
        </w:rPr>
      </w:pPr>
      <w:r w:rsidRPr="00EC159A">
        <w:rPr>
          <w:rFonts w:ascii="Times New Roman" w:hAnsi="Times New Roman" w:cs="Times New Roman"/>
          <w:sz w:val="28"/>
          <w:szCs w:val="28"/>
        </w:rPr>
        <w:t>по дисциплине</w:t>
      </w:r>
      <w:r w:rsidRPr="00EC159A">
        <w:rPr>
          <w:rFonts w:ascii="Times New Roman" w:hAnsi="Times New Roman" w:cs="Times New Roman"/>
          <w:sz w:val="28"/>
          <w:szCs w:val="28"/>
          <w:vertAlign w:val="superscript"/>
        </w:rPr>
        <w:t xml:space="preserve"> </w:t>
      </w:r>
      <w:r w:rsidRPr="00EC159A">
        <w:rPr>
          <w:rFonts w:ascii="Times New Roman" w:hAnsi="Times New Roman" w:cs="Times New Roman"/>
          <w:sz w:val="28"/>
          <w:szCs w:val="28"/>
        </w:rPr>
        <w:t>_</w:t>
      </w:r>
      <w:r w:rsidRPr="00EC159A">
        <w:rPr>
          <w:rFonts w:ascii="Times New Roman" w:eastAsia="Calibri" w:hAnsi="Times New Roman" w:cs="Times New Roman"/>
          <w:sz w:val="28"/>
          <w:szCs w:val="28"/>
        </w:rPr>
        <w:t xml:space="preserve"> </w:t>
      </w:r>
      <w:r w:rsidRPr="00EC159A">
        <w:rPr>
          <w:rFonts w:ascii="Times New Roman" w:eastAsia="Calibri" w:hAnsi="Times New Roman" w:cs="Times New Roman"/>
          <w:sz w:val="28"/>
          <w:szCs w:val="28"/>
          <w:u w:val="single"/>
        </w:rPr>
        <w:t>ОД.07 Математика</w:t>
      </w:r>
      <w:r w:rsidRPr="00EC159A">
        <w:rPr>
          <w:rFonts w:ascii="Times New Roman" w:hAnsi="Times New Roman" w:cs="Times New Roman"/>
          <w:sz w:val="28"/>
          <w:szCs w:val="28"/>
        </w:rPr>
        <w:t xml:space="preserve"> _</w:t>
      </w:r>
    </w:p>
    <w:p w:rsidR="00342929" w:rsidRPr="00EC159A" w:rsidRDefault="00342929" w:rsidP="00342929">
      <w:pPr>
        <w:contextualSpacing/>
        <w:rPr>
          <w:rFonts w:ascii="Times New Roman" w:hAnsi="Times New Roman" w:cs="Times New Roman"/>
          <w:sz w:val="28"/>
          <w:szCs w:val="28"/>
        </w:rPr>
      </w:pPr>
      <w:r w:rsidRPr="00EC159A">
        <w:rPr>
          <w:rFonts w:ascii="Times New Roman" w:hAnsi="Times New Roman" w:cs="Times New Roman"/>
          <w:sz w:val="28"/>
          <w:szCs w:val="28"/>
        </w:rPr>
        <w:t xml:space="preserve">                            </w:t>
      </w:r>
      <w:r w:rsidRPr="00EC159A">
        <w:rPr>
          <w:rFonts w:ascii="Times New Roman" w:hAnsi="Times New Roman" w:cs="Times New Roman"/>
          <w:sz w:val="28"/>
          <w:szCs w:val="28"/>
          <w:vertAlign w:val="superscript"/>
        </w:rPr>
        <w:t xml:space="preserve">     (наименование УД/МДК)</w:t>
      </w:r>
    </w:p>
    <w:p w:rsidR="00342929" w:rsidRPr="00EC159A" w:rsidRDefault="00342929" w:rsidP="0034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8"/>
          <w:szCs w:val="28"/>
        </w:rPr>
      </w:pPr>
      <w:r w:rsidRPr="00EC159A">
        <w:rPr>
          <w:rFonts w:ascii="Times New Roman" w:hAnsi="Times New Roman" w:cs="Times New Roman"/>
          <w:sz w:val="28"/>
          <w:szCs w:val="28"/>
          <w:shd w:val="clear" w:color="auto" w:fill="FFFFFF"/>
        </w:rPr>
        <w:t xml:space="preserve">Тема </w:t>
      </w:r>
      <w:r w:rsidRPr="00EC159A">
        <w:rPr>
          <w:rFonts w:ascii="Times New Roman" w:hAnsi="Times New Roman" w:cs="Times New Roman"/>
          <w:sz w:val="28"/>
          <w:szCs w:val="28"/>
        </w:rPr>
        <w:t>"</w:t>
      </w:r>
      <w:r w:rsidRPr="00EC159A">
        <w:rPr>
          <w:rFonts w:ascii="Times New Roman" w:hAnsi="Times New Roman" w:cs="Times New Roman"/>
          <w:bCs/>
          <w:sz w:val="28"/>
          <w:szCs w:val="28"/>
        </w:rPr>
        <w:t>Формулы и правила дифференцирования. Исследование функций с помощью производной. Наибольшее и наименьшее значения функции."</w:t>
      </w:r>
      <w:r w:rsidRPr="00EC159A">
        <w:rPr>
          <w:rFonts w:ascii="Times New Roman" w:hAnsi="Times New Roman" w:cs="Times New Roman"/>
          <w:sz w:val="28"/>
          <w:szCs w:val="28"/>
          <w:shd w:val="clear" w:color="auto" w:fill="FFFFFF"/>
        </w:rPr>
        <w:t xml:space="preserve"> </w:t>
      </w:r>
    </w:p>
    <w:p w:rsidR="00342929" w:rsidRPr="00EC159A" w:rsidRDefault="00342929" w:rsidP="00342929">
      <w:pPr>
        <w:jc w:val="center"/>
        <w:rPr>
          <w:rFonts w:ascii="Times New Roman" w:hAnsi="Times New Roman" w:cs="Times New Roman"/>
          <w:sz w:val="28"/>
          <w:szCs w:val="28"/>
        </w:rPr>
      </w:pPr>
      <w:r w:rsidRPr="00EC159A">
        <w:rPr>
          <w:rFonts w:ascii="Times New Roman" w:hAnsi="Times New Roman" w:cs="Times New Roman"/>
          <w:sz w:val="28"/>
          <w:szCs w:val="28"/>
        </w:rPr>
        <w:t xml:space="preserve">Вариант 1 </w:t>
      </w:r>
    </w:p>
    <w:p w:rsidR="00342929" w:rsidRPr="00405704" w:rsidRDefault="00342929" w:rsidP="00342929">
      <w:pPr>
        <w:spacing w:after="0" w:line="240" w:lineRule="auto"/>
        <w:rPr>
          <w:rFonts w:ascii="Times New Roman" w:hAnsi="Times New Roman"/>
          <w:sz w:val="24"/>
          <w:szCs w:val="24"/>
        </w:rPr>
      </w:pPr>
      <w:r w:rsidRPr="00405704">
        <w:rPr>
          <w:rFonts w:ascii="Times New Roman" w:hAnsi="Times New Roman"/>
          <w:sz w:val="24"/>
          <w:szCs w:val="24"/>
        </w:rPr>
        <w:t xml:space="preserve">1. Найдите </w:t>
      </w:r>
      <w:r w:rsidRPr="00405704">
        <w:rPr>
          <w:rFonts w:ascii="Times New Roman" w:hAnsi="Times New Roman"/>
          <w:i/>
          <w:sz w:val="24"/>
          <w:szCs w:val="24"/>
          <w:lang w:val="en-US"/>
        </w:rPr>
        <w:t>f</w:t>
      </w:r>
      <w:r w:rsidRPr="00405704">
        <w:rPr>
          <w:rFonts w:ascii="Times New Roman" w:hAnsi="Times New Roman"/>
          <w:i/>
          <w:sz w:val="24"/>
          <w:szCs w:val="24"/>
        </w:rPr>
        <w:t xml:space="preserve"> `(4),</w:t>
      </w:r>
      <w:r w:rsidRPr="00405704">
        <w:rPr>
          <w:rFonts w:ascii="Times New Roman" w:hAnsi="Times New Roman"/>
          <w:sz w:val="24"/>
          <w:szCs w:val="24"/>
        </w:rPr>
        <w:t xml:space="preserve"> если </w:t>
      </w:r>
      <w:r w:rsidRPr="00405704">
        <w:rPr>
          <w:rFonts w:ascii="Times New Roman" w:hAnsi="Times New Roman"/>
          <w:i/>
          <w:sz w:val="24"/>
          <w:szCs w:val="24"/>
          <w:lang w:val="en-US"/>
        </w:rPr>
        <w:t>f</w:t>
      </w:r>
      <w:r w:rsidRPr="00405704">
        <w:rPr>
          <w:rFonts w:ascii="Times New Roman" w:hAnsi="Times New Roman"/>
          <w:i/>
          <w:sz w:val="24"/>
          <w:szCs w:val="24"/>
        </w:rPr>
        <w:t>(</w:t>
      </w:r>
      <w:r w:rsidRPr="00405704">
        <w:rPr>
          <w:rFonts w:ascii="Times New Roman" w:hAnsi="Times New Roman"/>
          <w:i/>
          <w:sz w:val="24"/>
          <w:szCs w:val="24"/>
          <w:lang w:val="en-US"/>
        </w:rPr>
        <w:t>x</w:t>
      </w:r>
      <w:r w:rsidRPr="00405704">
        <w:rPr>
          <w:rFonts w:ascii="Times New Roman" w:hAnsi="Times New Roman"/>
          <w:i/>
          <w:sz w:val="24"/>
          <w:szCs w:val="24"/>
        </w:rPr>
        <w:t>)</w:t>
      </w:r>
      <w:r w:rsidRPr="00405704">
        <w:rPr>
          <w:rFonts w:ascii="Times New Roman" w:hAnsi="Times New Roman"/>
          <w:sz w:val="24"/>
          <w:szCs w:val="24"/>
        </w:rPr>
        <w:t xml:space="preserve"> = 4</w:t>
      </w:r>
      <w:r w:rsidRPr="00405704">
        <w:rPr>
          <w:rFonts w:ascii="Times New Roman" w:hAnsi="Times New Roman"/>
          <w:i/>
          <w:noProof/>
          <w:position w:val="-10"/>
          <w:sz w:val="24"/>
          <w:szCs w:val="24"/>
          <w:lang w:eastAsia="ru-RU"/>
        </w:rPr>
        <w:drawing>
          <wp:inline distT="0" distB="0" distL="0" distR="0">
            <wp:extent cx="439420" cy="237490"/>
            <wp:effectExtent l="0" t="0" r="0" b="0"/>
            <wp:docPr id="295" name="Рисунок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118" cstate="print"/>
                    <a:srcRect/>
                    <a:stretch>
                      <a:fillRect/>
                    </a:stretch>
                  </pic:blipFill>
                  <pic:spPr bwMode="auto">
                    <a:xfrm>
                      <a:off x="0" y="0"/>
                      <a:ext cx="439420" cy="237490"/>
                    </a:xfrm>
                    <a:prstGeom prst="rect">
                      <a:avLst/>
                    </a:prstGeom>
                    <a:noFill/>
                    <a:ln w="9525">
                      <a:noFill/>
                      <a:miter lim="800000"/>
                      <a:headEnd/>
                      <a:tailEnd/>
                    </a:ln>
                  </pic:spPr>
                </pic:pic>
              </a:graphicData>
            </a:graphic>
          </wp:inline>
        </w:drawing>
      </w:r>
      <w:r w:rsidRPr="00405704">
        <w:rPr>
          <w:rFonts w:ascii="Times New Roman" w:hAnsi="Times New Roman"/>
          <w:sz w:val="24"/>
          <w:szCs w:val="24"/>
        </w:rPr>
        <w:t>.</w:t>
      </w:r>
    </w:p>
    <w:p w:rsidR="00342929" w:rsidRPr="00405704" w:rsidRDefault="00342929" w:rsidP="00342929">
      <w:pPr>
        <w:spacing w:after="0" w:line="240" w:lineRule="auto"/>
        <w:rPr>
          <w:rFonts w:ascii="Times New Roman" w:hAnsi="Times New Roman"/>
          <w:noProof/>
          <w:sz w:val="24"/>
          <w:szCs w:val="24"/>
        </w:rPr>
      </w:pPr>
    </w:p>
    <w:p w:rsidR="00342929" w:rsidRPr="00405704" w:rsidRDefault="00342929" w:rsidP="00342929">
      <w:pPr>
        <w:spacing w:after="0" w:line="240" w:lineRule="auto"/>
        <w:rPr>
          <w:rFonts w:ascii="Times New Roman" w:hAnsi="Times New Roman"/>
          <w:noProof/>
          <w:sz w:val="24"/>
          <w:szCs w:val="24"/>
        </w:rPr>
      </w:pPr>
      <w:r w:rsidRPr="00405704">
        <w:rPr>
          <w:rFonts w:ascii="Times New Roman" w:hAnsi="Times New Roman"/>
          <w:noProof/>
          <w:sz w:val="24"/>
          <w:szCs w:val="24"/>
        </w:rPr>
        <w:t>2.  Вычислите производные  функций:</w:t>
      </w:r>
    </w:p>
    <w:p w:rsidR="00342929" w:rsidRPr="00405704" w:rsidRDefault="00342929" w:rsidP="00342929">
      <w:pPr>
        <w:spacing w:after="0" w:line="240" w:lineRule="auto"/>
        <w:rPr>
          <w:rFonts w:ascii="Times New Roman" w:hAnsi="Times New Roman"/>
          <w:sz w:val="24"/>
          <w:szCs w:val="24"/>
        </w:rPr>
      </w:pPr>
      <w:r w:rsidRPr="00405704">
        <w:rPr>
          <w:rFonts w:ascii="Times New Roman" w:hAnsi="Times New Roman"/>
          <w:noProof/>
          <w:sz w:val="24"/>
          <w:szCs w:val="24"/>
        </w:rPr>
        <w:t xml:space="preserve">а) </w:t>
      </w:r>
      <w:r w:rsidRPr="00405704">
        <w:rPr>
          <w:rFonts w:ascii="Times New Roman" w:hAnsi="Times New Roman"/>
          <w:i/>
          <w:noProof/>
          <w:position w:val="-10"/>
          <w:sz w:val="24"/>
          <w:szCs w:val="24"/>
          <w:lang w:eastAsia="ru-RU"/>
        </w:rPr>
        <w:drawing>
          <wp:inline distT="0" distB="0" distL="0" distR="0">
            <wp:extent cx="1033145" cy="225425"/>
            <wp:effectExtent l="19050" t="0" r="0" b="0"/>
            <wp:docPr id="296" name="Рисунок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pic:cNvPicPr>
                      <a:picLocks noChangeAspect="1" noChangeArrowheads="1"/>
                    </pic:cNvPicPr>
                  </pic:nvPicPr>
                  <pic:blipFill>
                    <a:blip r:embed="rId119" cstate="print"/>
                    <a:srcRect/>
                    <a:stretch>
                      <a:fillRect/>
                    </a:stretch>
                  </pic:blipFill>
                  <pic:spPr bwMode="auto">
                    <a:xfrm>
                      <a:off x="0" y="0"/>
                      <a:ext cx="1033145" cy="225425"/>
                    </a:xfrm>
                    <a:prstGeom prst="rect">
                      <a:avLst/>
                    </a:prstGeom>
                    <a:noFill/>
                    <a:ln w="9525">
                      <a:noFill/>
                      <a:miter lim="800000"/>
                      <a:headEnd/>
                      <a:tailEnd/>
                    </a:ln>
                  </pic:spPr>
                </pic:pic>
              </a:graphicData>
            </a:graphic>
          </wp:inline>
        </w:drawing>
      </w:r>
      <w:r w:rsidRPr="00405704">
        <w:rPr>
          <w:rFonts w:ascii="Times New Roman" w:hAnsi="Times New Roman"/>
          <w:sz w:val="24"/>
          <w:szCs w:val="24"/>
        </w:rPr>
        <w:t>.</w:t>
      </w:r>
    </w:p>
    <w:p w:rsidR="00342929" w:rsidRPr="00405704" w:rsidRDefault="00342929" w:rsidP="00342929">
      <w:pPr>
        <w:spacing w:after="0" w:line="240" w:lineRule="auto"/>
        <w:rPr>
          <w:rFonts w:ascii="Times New Roman" w:hAnsi="Times New Roman"/>
          <w:sz w:val="24"/>
          <w:szCs w:val="24"/>
        </w:rPr>
      </w:pPr>
      <w:r w:rsidRPr="00405704">
        <w:rPr>
          <w:rFonts w:ascii="Times New Roman" w:hAnsi="Times New Roman"/>
          <w:sz w:val="24"/>
          <w:szCs w:val="24"/>
        </w:rPr>
        <w:t xml:space="preserve">б) </w:t>
      </w:r>
      <w:r w:rsidRPr="00405704">
        <w:rPr>
          <w:rFonts w:ascii="Times New Roman" w:hAnsi="Times New Roman"/>
          <w:noProof/>
          <w:sz w:val="24"/>
          <w:szCs w:val="24"/>
          <w:lang w:eastAsia="ru-RU"/>
        </w:rPr>
        <w:drawing>
          <wp:inline distT="0" distB="0" distL="0" distR="0">
            <wp:extent cx="997585" cy="237490"/>
            <wp:effectExtent l="19050" t="0" r="0" b="0"/>
            <wp:docPr id="297" name="Рисунок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pic:cNvPicPr>
                      <a:picLocks noChangeAspect="1" noChangeArrowheads="1"/>
                    </pic:cNvPicPr>
                  </pic:nvPicPr>
                  <pic:blipFill>
                    <a:blip r:embed="rId120" cstate="print"/>
                    <a:srcRect/>
                    <a:stretch>
                      <a:fillRect/>
                    </a:stretch>
                  </pic:blipFill>
                  <pic:spPr bwMode="auto">
                    <a:xfrm>
                      <a:off x="0" y="0"/>
                      <a:ext cx="997585" cy="237490"/>
                    </a:xfrm>
                    <a:prstGeom prst="rect">
                      <a:avLst/>
                    </a:prstGeom>
                    <a:noFill/>
                    <a:ln w="9525">
                      <a:noFill/>
                      <a:miter lim="800000"/>
                      <a:headEnd/>
                      <a:tailEnd/>
                    </a:ln>
                  </pic:spPr>
                </pic:pic>
              </a:graphicData>
            </a:graphic>
          </wp:inline>
        </w:drawing>
      </w:r>
    </w:p>
    <w:p w:rsidR="00342929" w:rsidRPr="00405704" w:rsidRDefault="00342929" w:rsidP="00342929">
      <w:pPr>
        <w:spacing w:after="0" w:line="240" w:lineRule="auto"/>
        <w:rPr>
          <w:rFonts w:ascii="Times New Roman" w:hAnsi="Times New Roman"/>
          <w:sz w:val="24"/>
          <w:szCs w:val="24"/>
        </w:rPr>
      </w:pPr>
      <w:r w:rsidRPr="00405704">
        <w:rPr>
          <w:rFonts w:ascii="Times New Roman" w:hAnsi="Times New Roman"/>
          <w:sz w:val="24"/>
          <w:szCs w:val="24"/>
        </w:rPr>
        <w:t xml:space="preserve">в) </w:t>
      </w:r>
      <w:r w:rsidRPr="00405704">
        <w:rPr>
          <w:rFonts w:ascii="Times New Roman" w:hAnsi="Times New Roman"/>
          <w:noProof/>
          <w:sz w:val="24"/>
          <w:szCs w:val="24"/>
          <w:lang w:eastAsia="ru-RU"/>
        </w:rPr>
        <w:drawing>
          <wp:inline distT="0" distB="0" distL="0" distR="0">
            <wp:extent cx="1211580" cy="249555"/>
            <wp:effectExtent l="19050" t="0" r="7620" b="0"/>
            <wp:docPr id="298" name="Рисунок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a:picLocks noChangeAspect="1" noChangeArrowheads="1"/>
                    </pic:cNvPicPr>
                  </pic:nvPicPr>
                  <pic:blipFill>
                    <a:blip r:embed="rId121" cstate="print"/>
                    <a:srcRect/>
                    <a:stretch>
                      <a:fillRect/>
                    </a:stretch>
                  </pic:blipFill>
                  <pic:spPr bwMode="auto">
                    <a:xfrm>
                      <a:off x="0" y="0"/>
                      <a:ext cx="1211580" cy="249555"/>
                    </a:xfrm>
                    <a:prstGeom prst="rect">
                      <a:avLst/>
                    </a:prstGeom>
                    <a:noFill/>
                    <a:ln w="9525" algn="ctr">
                      <a:noFill/>
                      <a:miter lim="800000"/>
                      <a:headEnd/>
                      <a:tailEnd/>
                    </a:ln>
                  </pic:spPr>
                </pic:pic>
              </a:graphicData>
            </a:graphic>
          </wp:inline>
        </w:drawing>
      </w:r>
    </w:p>
    <w:p w:rsidR="00342929" w:rsidRPr="00405704" w:rsidRDefault="00342929" w:rsidP="00342929">
      <w:pPr>
        <w:spacing w:after="0" w:line="240" w:lineRule="auto"/>
        <w:rPr>
          <w:rFonts w:ascii="Times New Roman" w:hAnsi="Times New Roman"/>
          <w:sz w:val="24"/>
          <w:szCs w:val="24"/>
        </w:rPr>
      </w:pPr>
    </w:p>
    <w:p w:rsidR="00342929" w:rsidRPr="00405704" w:rsidRDefault="00342929" w:rsidP="00342929">
      <w:pPr>
        <w:spacing w:after="0" w:line="240" w:lineRule="auto"/>
        <w:rPr>
          <w:rFonts w:ascii="Times New Roman" w:hAnsi="Times New Roman"/>
          <w:sz w:val="24"/>
          <w:szCs w:val="24"/>
        </w:rPr>
      </w:pPr>
      <w:r w:rsidRPr="00405704">
        <w:rPr>
          <w:rFonts w:ascii="Times New Roman" w:hAnsi="Times New Roman"/>
          <w:sz w:val="24"/>
          <w:szCs w:val="24"/>
        </w:rPr>
        <w:t xml:space="preserve">3. Уравнение касательной  к графику функции  </w:t>
      </w:r>
      <w:r w:rsidRPr="00405704">
        <w:rPr>
          <w:rFonts w:ascii="Times New Roman" w:hAnsi="Times New Roman"/>
          <w:i/>
          <w:noProof/>
          <w:position w:val="-30"/>
          <w:sz w:val="24"/>
          <w:szCs w:val="24"/>
          <w:lang w:eastAsia="ru-RU"/>
        </w:rPr>
        <w:drawing>
          <wp:inline distT="0" distB="0" distL="0" distR="0">
            <wp:extent cx="581660" cy="427355"/>
            <wp:effectExtent l="0" t="0" r="0" b="0"/>
            <wp:docPr id="299" name="Рисунок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pic:cNvPicPr>
                      <a:picLocks noChangeAspect="1" noChangeArrowheads="1"/>
                    </pic:cNvPicPr>
                  </pic:nvPicPr>
                  <pic:blipFill>
                    <a:blip r:embed="rId122" cstate="print"/>
                    <a:srcRect/>
                    <a:stretch>
                      <a:fillRect/>
                    </a:stretch>
                  </pic:blipFill>
                  <pic:spPr bwMode="auto">
                    <a:xfrm>
                      <a:off x="0" y="0"/>
                      <a:ext cx="581660" cy="427355"/>
                    </a:xfrm>
                    <a:prstGeom prst="rect">
                      <a:avLst/>
                    </a:prstGeom>
                    <a:noFill/>
                    <a:ln w="9525">
                      <a:noFill/>
                      <a:miter lim="800000"/>
                      <a:headEnd/>
                      <a:tailEnd/>
                    </a:ln>
                  </pic:spPr>
                </pic:pic>
              </a:graphicData>
            </a:graphic>
          </wp:inline>
        </w:drawing>
      </w:r>
      <w:r w:rsidRPr="00405704">
        <w:rPr>
          <w:rFonts w:ascii="Times New Roman" w:hAnsi="Times New Roman"/>
          <w:sz w:val="24"/>
          <w:szCs w:val="24"/>
        </w:rPr>
        <w:t xml:space="preserve">в точке с абсциссой </w:t>
      </w:r>
      <w:r w:rsidRPr="00405704">
        <w:rPr>
          <w:rFonts w:ascii="Times New Roman" w:hAnsi="Times New Roman"/>
          <w:i/>
          <w:sz w:val="24"/>
          <w:szCs w:val="24"/>
        </w:rPr>
        <w:t>х</w:t>
      </w:r>
      <w:r w:rsidRPr="00405704">
        <w:rPr>
          <w:rFonts w:ascii="Times New Roman" w:hAnsi="Times New Roman"/>
          <w:sz w:val="24"/>
          <w:szCs w:val="24"/>
          <w:vertAlign w:val="subscript"/>
        </w:rPr>
        <w:t xml:space="preserve">0 </w:t>
      </w:r>
      <w:r w:rsidRPr="00405704">
        <w:rPr>
          <w:rFonts w:ascii="Times New Roman" w:hAnsi="Times New Roman"/>
          <w:sz w:val="24"/>
          <w:szCs w:val="24"/>
        </w:rPr>
        <w:t>= -3</w:t>
      </w:r>
      <w:r w:rsidRPr="00405704">
        <w:rPr>
          <w:rFonts w:ascii="Times New Roman" w:hAnsi="Times New Roman"/>
          <w:sz w:val="24"/>
          <w:szCs w:val="24"/>
          <w:vertAlign w:val="subscript"/>
        </w:rPr>
        <w:t xml:space="preserve">  </w:t>
      </w:r>
      <w:r w:rsidRPr="00405704">
        <w:rPr>
          <w:rFonts w:ascii="Times New Roman" w:hAnsi="Times New Roman"/>
          <w:sz w:val="24"/>
          <w:szCs w:val="24"/>
        </w:rPr>
        <w:t xml:space="preserve"> имеет вид: 1) </w:t>
      </w:r>
      <w:r w:rsidRPr="00405704">
        <w:rPr>
          <w:rFonts w:ascii="Times New Roman" w:hAnsi="Times New Roman"/>
          <w:i/>
          <w:noProof/>
          <w:position w:val="-10"/>
          <w:sz w:val="24"/>
          <w:szCs w:val="24"/>
          <w:lang w:eastAsia="ru-RU"/>
        </w:rPr>
        <w:drawing>
          <wp:inline distT="0" distB="0" distL="0" distR="0">
            <wp:extent cx="676910" cy="201930"/>
            <wp:effectExtent l="19050" t="0" r="8890" b="0"/>
            <wp:docPr id="300" name="Рисунок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123" cstate="print"/>
                    <a:srcRect/>
                    <a:stretch>
                      <a:fillRect/>
                    </a:stretch>
                  </pic:blipFill>
                  <pic:spPr bwMode="auto">
                    <a:xfrm>
                      <a:off x="0" y="0"/>
                      <a:ext cx="676910" cy="201930"/>
                    </a:xfrm>
                    <a:prstGeom prst="rect">
                      <a:avLst/>
                    </a:prstGeom>
                    <a:noFill/>
                    <a:ln w="9525">
                      <a:noFill/>
                      <a:miter lim="800000"/>
                      <a:headEnd/>
                      <a:tailEnd/>
                    </a:ln>
                  </pic:spPr>
                </pic:pic>
              </a:graphicData>
            </a:graphic>
          </wp:inline>
        </w:drawing>
      </w:r>
      <w:r w:rsidRPr="00405704">
        <w:rPr>
          <w:rFonts w:ascii="Times New Roman" w:hAnsi="Times New Roman"/>
          <w:sz w:val="24"/>
          <w:szCs w:val="24"/>
        </w:rPr>
        <w:t>;         2)</w:t>
      </w:r>
      <w:r w:rsidRPr="00405704">
        <w:rPr>
          <w:rFonts w:ascii="Times New Roman" w:hAnsi="Times New Roman"/>
          <w:i/>
          <w:sz w:val="24"/>
          <w:szCs w:val="24"/>
        </w:rPr>
        <w:t xml:space="preserve"> </w:t>
      </w:r>
      <w:r w:rsidRPr="00405704">
        <w:rPr>
          <w:rFonts w:ascii="Times New Roman" w:hAnsi="Times New Roman"/>
          <w:i/>
          <w:noProof/>
          <w:position w:val="-10"/>
          <w:sz w:val="24"/>
          <w:szCs w:val="24"/>
          <w:lang w:eastAsia="ru-RU"/>
        </w:rPr>
        <w:drawing>
          <wp:inline distT="0" distB="0" distL="0" distR="0">
            <wp:extent cx="676910" cy="201930"/>
            <wp:effectExtent l="19050" t="0" r="8890" b="0"/>
            <wp:docPr id="301" name="Рисунок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124" cstate="print"/>
                    <a:srcRect/>
                    <a:stretch>
                      <a:fillRect/>
                    </a:stretch>
                  </pic:blipFill>
                  <pic:spPr bwMode="auto">
                    <a:xfrm>
                      <a:off x="0" y="0"/>
                      <a:ext cx="676910" cy="201930"/>
                    </a:xfrm>
                    <a:prstGeom prst="rect">
                      <a:avLst/>
                    </a:prstGeom>
                    <a:noFill/>
                    <a:ln w="9525">
                      <a:noFill/>
                      <a:miter lim="800000"/>
                      <a:headEnd/>
                      <a:tailEnd/>
                    </a:ln>
                  </pic:spPr>
                </pic:pic>
              </a:graphicData>
            </a:graphic>
          </wp:inline>
        </w:drawing>
      </w:r>
      <w:r w:rsidRPr="00405704">
        <w:rPr>
          <w:rFonts w:ascii="Times New Roman" w:hAnsi="Times New Roman"/>
          <w:sz w:val="24"/>
          <w:szCs w:val="24"/>
        </w:rPr>
        <w:t>;       3)</w:t>
      </w:r>
      <w:r w:rsidRPr="00405704">
        <w:rPr>
          <w:rFonts w:ascii="Times New Roman" w:hAnsi="Times New Roman"/>
          <w:i/>
          <w:sz w:val="24"/>
          <w:szCs w:val="24"/>
        </w:rPr>
        <w:t xml:space="preserve"> </w:t>
      </w:r>
      <w:r w:rsidRPr="00405704">
        <w:rPr>
          <w:rFonts w:ascii="Times New Roman" w:hAnsi="Times New Roman"/>
          <w:i/>
          <w:noProof/>
          <w:position w:val="-10"/>
          <w:sz w:val="24"/>
          <w:szCs w:val="24"/>
          <w:lang w:eastAsia="ru-RU"/>
        </w:rPr>
        <w:drawing>
          <wp:inline distT="0" distB="0" distL="0" distR="0">
            <wp:extent cx="783590" cy="201930"/>
            <wp:effectExtent l="19050" t="0" r="0" b="0"/>
            <wp:docPr id="302" name="Рисунок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pic:cNvPicPr>
                      <a:picLocks noChangeAspect="1" noChangeArrowheads="1"/>
                    </pic:cNvPicPr>
                  </pic:nvPicPr>
                  <pic:blipFill>
                    <a:blip r:embed="rId125" cstate="print"/>
                    <a:srcRect/>
                    <a:stretch>
                      <a:fillRect/>
                    </a:stretch>
                  </pic:blipFill>
                  <pic:spPr bwMode="auto">
                    <a:xfrm>
                      <a:off x="0" y="0"/>
                      <a:ext cx="783590" cy="201930"/>
                    </a:xfrm>
                    <a:prstGeom prst="rect">
                      <a:avLst/>
                    </a:prstGeom>
                    <a:noFill/>
                    <a:ln w="9525">
                      <a:noFill/>
                      <a:miter lim="800000"/>
                      <a:headEnd/>
                      <a:tailEnd/>
                    </a:ln>
                  </pic:spPr>
                </pic:pic>
              </a:graphicData>
            </a:graphic>
          </wp:inline>
        </w:drawing>
      </w:r>
      <w:r w:rsidRPr="00405704">
        <w:rPr>
          <w:rFonts w:ascii="Times New Roman" w:hAnsi="Times New Roman"/>
          <w:sz w:val="24"/>
          <w:szCs w:val="24"/>
        </w:rPr>
        <w:t>;          4)</w:t>
      </w:r>
      <w:r w:rsidRPr="00405704">
        <w:rPr>
          <w:rFonts w:ascii="Times New Roman" w:hAnsi="Times New Roman"/>
          <w:i/>
          <w:sz w:val="24"/>
          <w:szCs w:val="24"/>
        </w:rPr>
        <w:t xml:space="preserve"> </w:t>
      </w:r>
      <w:r w:rsidRPr="00405704">
        <w:rPr>
          <w:rFonts w:ascii="Times New Roman" w:hAnsi="Times New Roman"/>
          <w:i/>
          <w:noProof/>
          <w:position w:val="-10"/>
          <w:sz w:val="24"/>
          <w:szCs w:val="24"/>
          <w:lang w:eastAsia="ru-RU"/>
        </w:rPr>
        <w:drawing>
          <wp:inline distT="0" distB="0" distL="0" distR="0">
            <wp:extent cx="783590" cy="201930"/>
            <wp:effectExtent l="19050" t="0" r="0" b="0"/>
            <wp:docPr id="303" name="Рисунок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pic:cNvPicPr>
                      <a:picLocks noChangeAspect="1" noChangeArrowheads="1"/>
                    </pic:cNvPicPr>
                  </pic:nvPicPr>
                  <pic:blipFill>
                    <a:blip r:embed="rId126" cstate="print"/>
                    <a:srcRect/>
                    <a:stretch>
                      <a:fillRect/>
                    </a:stretch>
                  </pic:blipFill>
                  <pic:spPr bwMode="auto">
                    <a:xfrm>
                      <a:off x="0" y="0"/>
                      <a:ext cx="783590" cy="201930"/>
                    </a:xfrm>
                    <a:prstGeom prst="rect">
                      <a:avLst/>
                    </a:prstGeom>
                    <a:noFill/>
                    <a:ln w="9525">
                      <a:noFill/>
                      <a:miter lim="800000"/>
                      <a:headEnd/>
                      <a:tailEnd/>
                    </a:ln>
                  </pic:spPr>
                </pic:pic>
              </a:graphicData>
            </a:graphic>
          </wp:inline>
        </w:drawing>
      </w:r>
      <w:r w:rsidRPr="00405704">
        <w:rPr>
          <w:rFonts w:ascii="Times New Roman" w:hAnsi="Times New Roman"/>
          <w:sz w:val="24"/>
          <w:szCs w:val="24"/>
        </w:rPr>
        <w:t>.</w:t>
      </w:r>
    </w:p>
    <w:p w:rsidR="00342929" w:rsidRPr="00405704" w:rsidRDefault="00342929" w:rsidP="00342929">
      <w:pPr>
        <w:spacing w:after="0" w:line="240" w:lineRule="auto"/>
        <w:rPr>
          <w:rFonts w:ascii="Times New Roman" w:hAnsi="Times New Roman"/>
          <w:sz w:val="24"/>
          <w:szCs w:val="24"/>
        </w:rPr>
      </w:pPr>
    </w:p>
    <w:p w:rsidR="00342929" w:rsidRPr="00405704" w:rsidRDefault="00342929" w:rsidP="00342929">
      <w:pPr>
        <w:spacing w:after="0" w:line="240" w:lineRule="auto"/>
        <w:rPr>
          <w:rFonts w:ascii="Times New Roman" w:hAnsi="Times New Roman"/>
          <w:sz w:val="24"/>
          <w:szCs w:val="24"/>
        </w:rPr>
      </w:pPr>
      <w:r w:rsidRPr="00405704">
        <w:rPr>
          <w:rFonts w:ascii="Times New Roman" w:hAnsi="Times New Roman"/>
          <w:sz w:val="24"/>
          <w:szCs w:val="24"/>
        </w:rPr>
        <w:t xml:space="preserve">4. Тело движется по прямой так, что  расстояние </w:t>
      </w:r>
      <w:r w:rsidRPr="00405704">
        <w:rPr>
          <w:rFonts w:ascii="Times New Roman" w:hAnsi="Times New Roman"/>
          <w:i/>
          <w:sz w:val="24"/>
          <w:szCs w:val="24"/>
          <w:lang w:val="en-US"/>
        </w:rPr>
        <w:t>S</w:t>
      </w:r>
      <w:r w:rsidRPr="00405704">
        <w:rPr>
          <w:rFonts w:ascii="Times New Roman" w:hAnsi="Times New Roman"/>
          <w:i/>
          <w:sz w:val="24"/>
          <w:szCs w:val="24"/>
        </w:rPr>
        <w:t xml:space="preserve"> </w:t>
      </w:r>
      <w:r w:rsidRPr="00405704">
        <w:rPr>
          <w:rFonts w:ascii="Times New Roman" w:hAnsi="Times New Roman"/>
          <w:sz w:val="24"/>
          <w:szCs w:val="24"/>
        </w:rPr>
        <w:t xml:space="preserve">(в метрах) от него  до  точки </w:t>
      </w:r>
      <w:r w:rsidRPr="00405704">
        <w:rPr>
          <w:rFonts w:ascii="Times New Roman" w:hAnsi="Times New Roman"/>
          <w:i/>
          <w:sz w:val="24"/>
          <w:szCs w:val="24"/>
          <w:lang w:val="en-US"/>
        </w:rPr>
        <w:t>B</w:t>
      </w:r>
      <w:r w:rsidRPr="00405704">
        <w:rPr>
          <w:rFonts w:ascii="Times New Roman" w:hAnsi="Times New Roman"/>
          <w:sz w:val="24"/>
          <w:szCs w:val="24"/>
        </w:rPr>
        <w:t xml:space="preserve"> этой прямой изменяется по закону  </w:t>
      </w:r>
      <w:r w:rsidRPr="00405704">
        <w:rPr>
          <w:rFonts w:ascii="Times New Roman" w:hAnsi="Times New Roman"/>
          <w:i/>
          <w:noProof/>
          <w:position w:val="-10"/>
          <w:sz w:val="24"/>
          <w:szCs w:val="24"/>
          <w:lang w:eastAsia="ru-RU"/>
        </w:rPr>
        <w:drawing>
          <wp:inline distT="0" distB="0" distL="0" distR="0">
            <wp:extent cx="1163955" cy="225425"/>
            <wp:effectExtent l="19050" t="0" r="0" b="0"/>
            <wp:docPr id="304" name="Рисунок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pic:cNvPicPr>
                      <a:picLocks noChangeAspect="1" noChangeArrowheads="1"/>
                    </pic:cNvPicPr>
                  </pic:nvPicPr>
                  <pic:blipFill>
                    <a:blip r:embed="rId127" cstate="print"/>
                    <a:srcRect/>
                    <a:stretch>
                      <a:fillRect/>
                    </a:stretch>
                  </pic:blipFill>
                  <pic:spPr bwMode="auto">
                    <a:xfrm>
                      <a:off x="0" y="0"/>
                      <a:ext cx="1163955" cy="225425"/>
                    </a:xfrm>
                    <a:prstGeom prst="rect">
                      <a:avLst/>
                    </a:prstGeom>
                    <a:noFill/>
                    <a:ln w="9525">
                      <a:noFill/>
                      <a:miter lim="800000"/>
                      <a:headEnd/>
                      <a:tailEnd/>
                    </a:ln>
                  </pic:spPr>
                </pic:pic>
              </a:graphicData>
            </a:graphic>
          </wp:inline>
        </w:drawing>
      </w:r>
      <w:r w:rsidRPr="00405704">
        <w:rPr>
          <w:rFonts w:ascii="Times New Roman" w:hAnsi="Times New Roman"/>
          <w:sz w:val="24"/>
          <w:szCs w:val="24"/>
        </w:rPr>
        <w:t>(</w:t>
      </w:r>
      <w:r w:rsidRPr="00405704">
        <w:rPr>
          <w:rFonts w:ascii="Times New Roman" w:hAnsi="Times New Roman"/>
          <w:i/>
          <w:sz w:val="24"/>
          <w:szCs w:val="24"/>
          <w:lang w:val="en-US"/>
        </w:rPr>
        <w:t>t</w:t>
      </w:r>
      <w:r w:rsidRPr="00405704">
        <w:rPr>
          <w:rFonts w:ascii="Times New Roman" w:hAnsi="Times New Roman"/>
          <w:sz w:val="24"/>
          <w:szCs w:val="24"/>
        </w:rPr>
        <w:t xml:space="preserve"> – время  движения в секундах). Через сколько секунд после начала движения  мгновенная скорость  тела будет равна  72 м/с.</w:t>
      </w:r>
    </w:p>
    <w:p w:rsidR="00342929" w:rsidRPr="00405704" w:rsidRDefault="00342929" w:rsidP="00342929">
      <w:pPr>
        <w:spacing w:after="0" w:line="240" w:lineRule="auto"/>
        <w:rPr>
          <w:rFonts w:ascii="Times New Roman" w:hAnsi="Times New Roman"/>
          <w:sz w:val="24"/>
          <w:szCs w:val="24"/>
        </w:rPr>
      </w:pPr>
    </w:p>
    <w:p w:rsidR="00342929" w:rsidRPr="00405704" w:rsidRDefault="00342929" w:rsidP="00342929">
      <w:pPr>
        <w:spacing w:after="0" w:line="240" w:lineRule="auto"/>
        <w:rPr>
          <w:rFonts w:ascii="Times New Roman" w:hAnsi="Times New Roman"/>
          <w:sz w:val="24"/>
          <w:szCs w:val="24"/>
        </w:rPr>
      </w:pPr>
      <w:r w:rsidRPr="00405704">
        <w:rPr>
          <w:rFonts w:ascii="Times New Roman" w:hAnsi="Times New Roman"/>
          <w:sz w:val="24"/>
          <w:szCs w:val="24"/>
        </w:rPr>
        <w:t xml:space="preserve">5. На рисунке  изображён  график   производной  некоторой  функции  </w:t>
      </w:r>
      <w:r w:rsidRPr="00405704">
        <w:rPr>
          <w:rFonts w:ascii="Times New Roman" w:hAnsi="Times New Roman"/>
          <w:i/>
          <w:noProof/>
          <w:position w:val="-10"/>
          <w:sz w:val="24"/>
          <w:szCs w:val="24"/>
          <w:lang w:eastAsia="ru-RU"/>
        </w:rPr>
        <w:drawing>
          <wp:inline distT="0" distB="0" distL="0" distR="0">
            <wp:extent cx="546100" cy="201930"/>
            <wp:effectExtent l="19050" t="0" r="0" b="0"/>
            <wp:docPr id="305" name="Рисунок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pic:cNvPicPr>
                      <a:picLocks noChangeAspect="1" noChangeArrowheads="1"/>
                    </pic:cNvPicPr>
                  </pic:nvPicPr>
                  <pic:blipFill>
                    <a:blip r:embed="rId128" cstate="print"/>
                    <a:srcRect/>
                    <a:stretch>
                      <a:fillRect/>
                    </a:stretch>
                  </pic:blipFill>
                  <pic:spPr bwMode="auto">
                    <a:xfrm>
                      <a:off x="0" y="0"/>
                      <a:ext cx="546100" cy="201930"/>
                    </a:xfrm>
                    <a:prstGeom prst="rect">
                      <a:avLst/>
                    </a:prstGeom>
                    <a:noFill/>
                    <a:ln w="9525">
                      <a:noFill/>
                      <a:miter lim="800000"/>
                      <a:headEnd/>
                      <a:tailEnd/>
                    </a:ln>
                  </pic:spPr>
                </pic:pic>
              </a:graphicData>
            </a:graphic>
          </wp:inline>
        </w:drawing>
      </w:r>
      <w:r w:rsidRPr="00405704">
        <w:rPr>
          <w:rFonts w:ascii="Times New Roman" w:hAnsi="Times New Roman"/>
          <w:sz w:val="24"/>
          <w:szCs w:val="24"/>
        </w:rPr>
        <w:t xml:space="preserve">, заданной на промежутке ( - 3; 3). Сколько точек максимума  имеет функция </w:t>
      </w:r>
      <w:r w:rsidRPr="00F40797">
        <w:rPr>
          <w:rFonts w:ascii="Times New Roman" w:hAnsi="Times New Roman"/>
          <w:i/>
          <w:sz w:val="24"/>
          <w:szCs w:val="24"/>
          <w:lang w:val="en-US"/>
        </w:rPr>
        <w:t>f</w:t>
      </w:r>
      <w:r w:rsidRPr="00F40797">
        <w:rPr>
          <w:rFonts w:ascii="Times New Roman" w:hAnsi="Times New Roman"/>
          <w:i/>
          <w:sz w:val="24"/>
          <w:szCs w:val="24"/>
        </w:rPr>
        <w:t>(</w:t>
      </w:r>
      <w:r w:rsidRPr="00F40797">
        <w:rPr>
          <w:rFonts w:ascii="Times New Roman" w:hAnsi="Times New Roman"/>
          <w:i/>
          <w:sz w:val="24"/>
          <w:szCs w:val="24"/>
          <w:lang w:val="en-US"/>
        </w:rPr>
        <w:t>x</w:t>
      </w:r>
      <w:r w:rsidRPr="00F40797">
        <w:rPr>
          <w:rFonts w:ascii="Times New Roman" w:hAnsi="Times New Roman"/>
          <w:i/>
          <w:sz w:val="24"/>
          <w:szCs w:val="24"/>
        </w:rPr>
        <w:t>)</w:t>
      </w:r>
      <w:r w:rsidRPr="00F40797">
        <w:rPr>
          <w:rFonts w:ascii="Times New Roman" w:hAnsi="Times New Roman"/>
          <w:sz w:val="24"/>
          <w:szCs w:val="24"/>
        </w:rPr>
        <w:t xml:space="preserve"> </w:t>
      </w:r>
      <w:r w:rsidRPr="00405704">
        <w:rPr>
          <w:rFonts w:ascii="Times New Roman" w:hAnsi="Times New Roman"/>
          <w:sz w:val="24"/>
          <w:szCs w:val="24"/>
        </w:rPr>
        <w:t xml:space="preserve">на этом </w:t>
      </w:r>
      <w:r>
        <w:rPr>
          <w:rFonts w:ascii="Times New Roman" w:hAnsi="Times New Roman"/>
          <w:sz w:val="24"/>
          <w:szCs w:val="24"/>
        </w:rPr>
        <w:t>п</w:t>
      </w:r>
      <w:r w:rsidRPr="00405704">
        <w:rPr>
          <w:rFonts w:ascii="Times New Roman" w:hAnsi="Times New Roman"/>
          <w:sz w:val="24"/>
          <w:szCs w:val="24"/>
        </w:rPr>
        <w:t>ромежутке?</w:t>
      </w:r>
    </w:p>
    <w:p w:rsidR="00342929" w:rsidRPr="00405704" w:rsidRDefault="00342929" w:rsidP="00342929">
      <w:pPr>
        <w:spacing w:after="0" w:line="240" w:lineRule="auto"/>
        <w:jc w:val="center"/>
        <w:rPr>
          <w:rFonts w:ascii="Times New Roman" w:hAnsi="Times New Roman"/>
          <w:sz w:val="24"/>
          <w:szCs w:val="24"/>
        </w:rPr>
      </w:pPr>
      <w:r w:rsidRPr="00405704">
        <w:rPr>
          <w:noProof/>
          <w:lang w:eastAsia="ru-RU"/>
        </w:rPr>
        <w:drawing>
          <wp:inline distT="0" distB="0" distL="0" distR="0">
            <wp:extent cx="2482215" cy="1056640"/>
            <wp:effectExtent l="19050" t="0" r="0" b="0"/>
            <wp:docPr id="306" name="Рисунок 105" descr="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descr="112"/>
                    <pic:cNvPicPr>
                      <a:picLocks noChangeAspect="1" noChangeArrowheads="1"/>
                    </pic:cNvPicPr>
                  </pic:nvPicPr>
                  <pic:blipFill>
                    <a:blip r:embed="rId129" cstate="print"/>
                    <a:srcRect l="18256" t="10841" r="15138" b="70351"/>
                    <a:stretch>
                      <a:fillRect/>
                    </a:stretch>
                  </pic:blipFill>
                  <pic:spPr bwMode="auto">
                    <a:xfrm>
                      <a:off x="0" y="0"/>
                      <a:ext cx="2482215" cy="1056640"/>
                    </a:xfrm>
                    <a:prstGeom prst="rect">
                      <a:avLst/>
                    </a:prstGeom>
                    <a:noFill/>
                    <a:ln w="9525">
                      <a:noFill/>
                      <a:miter lim="800000"/>
                      <a:headEnd/>
                      <a:tailEnd/>
                    </a:ln>
                  </pic:spPr>
                </pic:pic>
              </a:graphicData>
            </a:graphic>
          </wp:inline>
        </w:drawing>
      </w:r>
    </w:p>
    <w:p w:rsidR="00342929" w:rsidRPr="00405704" w:rsidRDefault="00342929" w:rsidP="00342929">
      <w:pPr>
        <w:spacing w:after="0" w:line="240" w:lineRule="auto"/>
        <w:rPr>
          <w:rFonts w:ascii="Times New Roman" w:hAnsi="Times New Roman"/>
          <w:sz w:val="24"/>
          <w:szCs w:val="24"/>
        </w:rPr>
      </w:pPr>
    </w:p>
    <w:p w:rsidR="00342929" w:rsidRPr="00405704" w:rsidRDefault="00342929" w:rsidP="00342929">
      <w:pPr>
        <w:spacing w:after="0" w:line="240" w:lineRule="auto"/>
        <w:rPr>
          <w:rFonts w:ascii="Times New Roman" w:hAnsi="Times New Roman"/>
          <w:sz w:val="24"/>
          <w:szCs w:val="24"/>
        </w:rPr>
      </w:pPr>
      <w:r w:rsidRPr="00405704">
        <w:rPr>
          <w:rFonts w:ascii="Times New Roman" w:hAnsi="Times New Roman"/>
          <w:sz w:val="24"/>
          <w:szCs w:val="24"/>
        </w:rPr>
        <w:t xml:space="preserve">6. Найдите  угловой  коэффициент  касательной  к  графику  функции  </w:t>
      </w:r>
      <w:r w:rsidRPr="00405704">
        <w:rPr>
          <w:rFonts w:ascii="Times New Roman" w:hAnsi="Times New Roman"/>
          <w:noProof/>
          <w:position w:val="-12"/>
          <w:sz w:val="24"/>
          <w:szCs w:val="24"/>
          <w:lang w:eastAsia="ru-RU"/>
        </w:rPr>
        <w:drawing>
          <wp:inline distT="0" distB="0" distL="0" distR="0">
            <wp:extent cx="1591310" cy="249555"/>
            <wp:effectExtent l="19050" t="0" r="8890" b="0"/>
            <wp:docPr id="307" name="Рисунок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pic:cNvPicPr>
                      <a:picLocks noChangeAspect="1" noChangeArrowheads="1"/>
                    </pic:cNvPicPr>
                  </pic:nvPicPr>
                  <pic:blipFill>
                    <a:blip r:embed="rId130" cstate="print"/>
                    <a:srcRect/>
                    <a:stretch>
                      <a:fillRect/>
                    </a:stretch>
                  </pic:blipFill>
                  <pic:spPr bwMode="auto">
                    <a:xfrm>
                      <a:off x="0" y="0"/>
                      <a:ext cx="1591310" cy="249555"/>
                    </a:xfrm>
                    <a:prstGeom prst="rect">
                      <a:avLst/>
                    </a:prstGeom>
                    <a:noFill/>
                    <a:ln w="9525" algn="ctr">
                      <a:noFill/>
                      <a:miter lim="800000"/>
                      <a:headEnd/>
                      <a:tailEnd/>
                    </a:ln>
                  </pic:spPr>
                </pic:pic>
              </a:graphicData>
            </a:graphic>
          </wp:inline>
        </w:drawing>
      </w:r>
      <w:r w:rsidRPr="00405704">
        <w:rPr>
          <w:rFonts w:ascii="Times New Roman" w:hAnsi="Times New Roman"/>
          <w:sz w:val="24"/>
          <w:szCs w:val="24"/>
        </w:rPr>
        <w:t xml:space="preserve">  в точке  </w:t>
      </w:r>
      <w:r w:rsidRPr="00405704">
        <w:rPr>
          <w:rFonts w:ascii="Times New Roman" w:hAnsi="Times New Roman"/>
          <w:noProof/>
          <w:position w:val="-12"/>
          <w:sz w:val="24"/>
          <w:szCs w:val="24"/>
          <w:lang w:eastAsia="ru-RU"/>
        </w:rPr>
        <w:drawing>
          <wp:inline distT="0" distB="0" distL="0" distR="0">
            <wp:extent cx="546100" cy="237490"/>
            <wp:effectExtent l="19050" t="0" r="6350" b="0"/>
            <wp:docPr id="308" name="Рисунок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pic:cNvPicPr>
                      <a:picLocks noChangeAspect="1" noChangeArrowheads="1"/>
                    </pic:cNvPicPr>
                  </pic:nvPicPr>
                  <pic:blipFill>
                    <a:blip r:embed="rId131" cstate="print"/>
                    <a:srcRect/>
                    <a:stretch>
                      <a:fillRect/>
                    </a:stretch>
                  </pic:blipFill>
                  <pic:spPr bwMode="auto">
                    <a:xfrm>
                      <a:off x="0" y="0"/>
                      <a:ext cx="546100" cy="237490"/>
                    </a:xfrm>
                    <a:prstGeom prst="rect">
                      <a:avLst/>
                    </a:prstGeom>
                    <a:noFill/>
                    <a:ln w="9525" algn="ctr">
                      <a:noFill/>
                      <a:miter lim="800000"/>
                      <a:headEnd/>
                      <a:tailEnd/>
                    </a:ln>
                  </pic:spPr>
                </pic:pic>
              </a:graphicData>
            </a:graphic>
          </wp:inline>
        </w:drawing>
      </w:r>
      <w:r w:rsidRPr="00405704">
        <w:rPr>
          <w:rFonts w:ascii="Times New Roman" w:hAnsi="Times New Roman"/>
          <w:sz w:val="24"/>
          <w:szCs w:val="24"/>
        </w:rPr>
        <w:t>.</w:t>
      </w:r>
    </w:p>
    <w:p w:rsidR="00342929" w:rsidRDefault="00342929" w:rsidP="00342929">
      <w:pPr>
        <w:spacing w:after="0" w:line="240" w:lineRule="auto"/>
        <w:rPr>
          <w:rFonts w:ascii="Times New Roman" w:hAnsi="Times New Roman"/>
          <w:sz w:val="24"/>
          <w:szCs w:val="24"/>
        </w:rPr>
      </w:pPr>
    </w:p>
    <w:p w:rsidR="00342929" w:rsidRPr="00405704" w:rsidRDefault="00342929" w:rsidP="00342929">
      <w:pPr>
        <w:spacing w:after="0" w:line="240" w:lineRule="auto"/>
        <w:rPr>
          <w:rFonts w:ascii="Times New Roman" w:hAnsi="Times New Roman"/>
          <w:sz w:val="24"/>
          <w:szCs w:val="24"/>
        </w:rPr>
      </w:pPr>
      <w:r w:rsidRPr="00405704">
        <w:rPr>
          <w:rFonts w:ascii="Times New Roman" w:hAnsi="Times New Roman"/>
          <w:sz w:val="24"/>
          <w:szCs w:val="24"/>
        </w:rPr>
        <w:t xml:space="preserve">7. Вычислите координаты точек максимума функции   </w:t>
      </w:r>
      <w:r w:rsidRPr="00405704">
        <w:rPr>
          <w:rFonts w:ascii="Times New Roman" w:hAnsi="Times New Roman"/>
          <w:i/>
          <w:sz w:val="24"/>
          <w:szCs w:val="24"/>
        </w:rPr>
        <w:t>f(х)</w:t>
      </w:r>
      <w:r w:rsidRPr="00405704">
        <w:rPr>
          <w:rFonts w:ascii="Times New Roman" w:hAnsi="Times New Roman"/>
          <w:sz w:val="24"/>
          <w:szCs w:val="24"/>
        </w:rPr>
        <w:t xml:space="preserve"> =  16</w:t>
      </w:r>
      <w:r w:rsidRPr="00405704">
        <w:rPr>
          <w:rFonts w:ascii="Times New Roman" w:hAnsi="Times New Roman"/>
          <w:i/>
          <w:sz w:val="24"/>
          <w:szCs w:val="24"/>
        </w:rPr>
        <w:t>х</w:t>
      </w:r>
      <w:r w:rsidRPr="00405704">
        <w:rPr>
          <w:rFonts w:ascii="Times New Roman" w:hAnsi="Times New Roman"/>
          <w:sz w:val="24"/>
          <w:szCs w:val="24"/>
          <w:vertAlign w:val="superscript"/>
        </w:rPr>
        <w:t>3</w:t>
      </w:r>
      <w:r w:rsidRPr="00405704">
        <w:rPr>
          <w:rFonts w:ascii="Times New Roman" w:hAnsi="Times New Roman"/>
          <w:sz w:val="24"/>
          <w:szCs w:val="24"/>
        </w:rPr>
        <w:t xml:space="preserve"> +  81</w:t>
      </w:r>
      <w:r w:rsidRPr="00405704">
        <w:rPr>
          <w:rFonts w:ascii="Times New Roman" w:hAnsi="Times New Roman"/>
          <w:i/>
          <w:sz w:val="24"/>
          <w:szCs w:val="24"/>
        </w:rPr>
        <w:t>х</w:t>
      </w:r>
      <w:r w:rsidRPr="00405704">
        <w:rPr>
          <w:rFonts w:ascii="Times New Roman" w:hAnsi="Times New Roman"/>
          <w:sz w:val="24"/>
          <w:szCs w:val="24"/>
          <w:vertAlign w:val="superscript"/>
        </w:rPr>
        <w:t>2</w:t>
      </w:r>
      <w:r w:rsidRPr="00405704">
        <w:rPr>
          <w:rFonts w:ascii="Times New Roman" w:hAnsi="Times New Roman"/>
          <w:sz w:val="24"/>
          <w:szCs w:val="24"/>
        </w:rPr>
        <w:t xml:space="preserve">   –  21</w:t>
      </w:r>
      <w:r w:rsidRPr="00405704">
        <w:rPr>
          <w:rFonts w:ascii="Times New Roman" w:hAnsi="Times New Roman"/>
          <w:i/>
          <w:sz w:val="24"/>
          <w:szCs w:val="24"/>
        </w:rPr>
        <w:t>х</w:t>
      </w:r>
      <w:r w:rsidRPr="00405704">
        <w:rPr>
          <w:rFonts w:ascii="Times New Roman" w:hAnsi="Times New Roman"/>
          <w:sz w:val="24"/>
          <w:szCs w:val="24"/>
        </w:rPr>
        <w:t xml:space="preserve"> – 2    </w:t>
      </w:r>
    </w:p>
    <w:p w:rsidR="00342929" w:rsidRPr="00405704" w:rsidRDefault="00342929" w:rsidP="00342929">
      <w:pPr>
        <w:spacing w:after="0" w:line="240" w:lineRule="auto"/>
        <w:rPr>
          <w:rFonts w:ascii="Times New Roman" w:hAnsi="Times New Roman"/>
          <w:sz w:val="24"/>
          <w:szCs w:val="24"/>
        </w:rPr>
      </w:pPr>
    </w:p>
    <w:p w:rsidR="00342929" w:rsidRPr="00405704" w:rsidRDefault="00342929" w:rsidP="00342929">
      <w:pPr>
        <w:spacing w:after="0" w:line="240" w:lineRule="auto"/>
        <w:jc w:val="both"/>
        <w:rPr>
          <w:rFonts w:ascii="Times New Roman" w:hAnsi="Times New Roman"/>
          <w:sz w:val="24"/>
          <w:szCs w:val="24"/>
        </w:rPr>
      </w:pPr>
      <w:r w:rsidRPr="00405704">
        <w:rPr>
          <w:rFonts w:ascii="Times New Roman" w:hAnsi="Times New Roman"/>
          <w:sz w:val="24"/>
          <w:szCs w:val="24"/>
        </w:rPr>
        <w:t xml:space="preserve">8. Дана  функция    </w:t>
      </w:r>
      <w:r w:rsidRPr="00405704">
        <w:rPr>
          <w:rFonts w:ascii="Times New Roman" w:hAnsi="Times New Roman"/>
          <w:i/>
          <w:sz w:val="24"/>
          <w:szCs w:val="24"/>
          <w:lang w:val="en-US"/>
        </w:rPr>
        <w:t>f</w:t>
      </w:r>
      <w:r w:rsidRPr="00405704">
        <w:rPr>
          <w:rFonts w:ascii="Times New Roman" w:hAnsi="Times New Roman"/>
          <w:i/>
          <w:sz w:val="24"/>
          <w:szCs w:val="24"/>
        </w:rPr>
        <w:t>(</w:t>
      </w:r>
      <w:r w:rsidRPr="00405704">
        <w:rPr>
          <w:rFonts w:ascii="Times New Roman" w:hAnsi="Times New Roman"/>
          <w:i/>
          <w:sz w:val="24"/>
          <w:szCs w:val="24"/>
          <w:lang w:val="en-US"/>
        </w:rPr>
        <w:t>x</w:t>
      </w:r>
      <w:r w:rsidRPr="00405704">
        <w:rPr>
          <w:rFonts w:ascii="Times New Roman" w:hAnsi="Times New Roman"/>
          <w:i/>
          <w:sz w:val="24"/>
          <w:szCs w:val="24"/>
        </w:rPr>
        <w:t xml:space="preserve">) </w:t>
      </w:r>
      <w:r w:rsidRPr="00405704">
        <w:rPr>
          <w:rFonts w:ascii="Times New Roman" w:hAnsi="Times New Roman"/>
          <w:sz w:val="24"/>
          <w:szCs w:val="24"/>
        </w:rPr>
        <w:t xml:space="preserve">= </w:t>
      </w:r>
      <w:r w:rsidRPr="00405704">
        <w:rPr>
          <w:rFonts w:ascii="Times New Roman" w:hAnsi="Times New Roman"/>
          <w:i/>
          <w:sz w:val="24"/>
          <w:szCs w:val="24"/>
          <w:lang w:val="en-US"/>
        </w:rPr>
        <w:t>x</w:t>
      </w:r>
      <w:r w:rsidRPr="00405704">
        <w:rPr>
          <w:rFonts w:ascii="Times New Roman" w:hAnsi="Times New Roman"/>
          <w:sz w:val="24"/>
          <w:szCs w:val="24"/>
          <w:vertAlign w:val="superscript"/>
        </w:rPr>
        <w:t>3</w:t>
      </w:r>
      <w:r w:rsidRPr="00405704">
        <w:rPr>
          <w:rFonts w:ascii="Times New Roman" w:hAnsi="Times New Roman"/>
          <w:sz w:val="24"/>
          <w:szCs w:val="24"/>
        </w:rPr>
        <w:t xml:space="preserve"> – 3</w:t>
      </w:r>
      <w:r w:rsidRPr="00405704">
        <w:rPr>
          <w:rFonts w:ascii="Times New Roman" w:hAnsi="Times New Roman"/>
          <w:i/>
          <w:sz w:val="24"/>
          <w:szCs w:val="24"/>
          <w:lang w:val="en-US"/>
        </w:rPr>
        <w:t>x</w:t>
      </w:r>
      <w:r w:rsidRPr="00405704">
        <w:rPr>
          <w:rFonts w:ascii="Times New Roman" w:hAnsi="Times New Roman"/>
          <w:sz w:val="24"/>
          <w:szCs w:val="24"/>
        </w:rPr>
        <w:t xml:space="preserve"> – 6. Найдите  промежутки  возрастания  и  убывания  функции.</w:t>
      </w:r>
    </w:p>
    <w:p w:rsidR="00342929" w:rsidRDefault="00342929" w:rsidP="00342929">
      <w:pPr>
        <w:jc w:val="center"/>
        <w:rPr>
          <w:rFonts w:ascii="Times New Roman" w:hAnsi="Times New Roman" w:cs="Times New Roman"/>
          <w:sz w:val="28"/>
          <w:szCs w:val="28"/>
        </w:rPr>
      </w:pPr>
      <w:r w:rsidRPr="00EC159A">
        <w:rPr>
          <w:rFonts w:ascii="Times New Roman" w:hAnsi="Times New Roman" w:cs="Times New Roman"/>
          <w:sz w:val="28"/>
          <w:szCs w:val="28"/>
        </w:rPr>
        <w:t xml:space="preserve">Вариант 2 </w:t>
      </w:r>
    </w:p>
    <w:p w:rsidR="00342929" w:rsidRPr="00077241" w:rsidRDefault="00342929" w:rsidP="00342929">
      <w:pPr>
        <w:spacing w:after="0" w:line="240" w:lineRule="auto"/>
        <w:rPr>
          <w:rFonts w:ascii="Times New Roman" w:hAnsi="Times New Roman"/>
          <w:sz w:val="24"/>
          <w:szCs w:val="24"/>
        </w:rPr>
      </w:pPr>
      <w:r w:rsidRPr="00077241">
        <w:rPr>
          <w:rFonts w:ascii="Times New Roman" w:hAnsi="Times New Roman"/>
          <w:sz w:val="24"/>
          <w:szCs w:val="24"/>
        </w:rPr>
        <w:t xml:space="preserve">1. Найдите </w:t>
      </w:r>
      <w:r w:rsidRPr="00077241">
        <w:rPr>
          <w:rFonts w:ascii="Times New Roman" w:hAnsi="Times New Roman"/>
          <w:i/>
          <w:sz w:val="24"/>
          <w:szCs w:val="24"/>
          <w:lang w:val="en-US"/>
        </w:rPr>
        <w:t>f</w:t>
      </w:r>
      <w:r w:rsidRPr="00077241">
        <w:rPr>
          <w:rFonts w:ascii="Times New Roman" w:hAnsi="Times New Roman"/>
          <w:i/>
          <w:sz w:val="24"/>
          <w:szCs w:val="24"/>
        </w:rPr>
        <w:t xml:space="preserve"> `(16),</w:t>
      </w:r>
      <w:r w:rsidRPr="00077241">
        <w:rPr>
          <w:rFonts w:ascii="Times New Roman" w:hAnsi="Times New Roman"/>
          <w:sz w:val="24"/>
          <w:szCs w:val="24"/>
        </w:rPr>
        <w:t xml:space="preserve"> если </w:t>
      </w:r>
      <w:r w:rsidRPr="00077241">
        <w:rPr>
          <w:rFonts w:ascii="Times New Roman" w:hAnsi="Times New Roman"/>
          <w:i/>
          <w:sz w:val="24"/>
          <w:szCs w:val="24"/>
          <w:lang w:val="en-US"/>
        </w:rPr>
        <w:t>f</w:t>
      </w:r>
      <w:r w:rsidRPr="00077241">
        <w:rPr>
          <w:rFonts w:ascii="Times New Roman" w:hAnsi="Times New Roman"/>
          <w:i/>
          <w:sz w:val="24"/>
          <w:szCs w:val="24"/>
        </w:rPr>
        <w:t>(</w:t>
      </w:r>
      <w:r w:rsidRPr="00077241">
        <w:rPr>
          <w:rFonts w:ascii="Times New Roman" w:hAnsi="Times New Roman"/>
          <w:i/>
          <w:sz w:val="24"/>
          <w:szCs w:val="24"/>
          <w:lang w:val="en-US"/>
        </w:rPr>
        <w:t>x</w:t>
      </w:r>
      <w:r w:rsidRPr="00077241">
        <w:rPr>
          <w:rFonts w:ascii="Times New Roman" w:hAnsi="Times New Roman"/>
          <w:i/>
          <w:sz w:val="24"/>
          <w:szCs w:val="24"/>
        </w:rPr>
        <w:t>)</w:t>
      </w:r>
      <w:r w:rsidRPr="00077241">
        <w:rPr>
          <w:rFonts w:ascii="Times New Roman" w:hAnsi="Times New Roman"/>
          <w:sz w:val="24"/>
          <w:szCs w:val="24"/>
        </w:rPr>
        <w:t xml:space="preserve"> = 8</w:t>
      </w:r>
      <w:r w:rsidRPr="00077241">
        <w:rPr>
          <w:rFonts w:ascii="Times New Roman" w:hAnsi="Times New Roman"/>
          <w:i/>
          <w:noProof/>
          <w:position w:val="-10"/>
          <w:sz w:val="24"/>
          <w:szCs w:val="24"/>
          <w:lang w:eastAsia="ru-RU"/>
        </w:rPr>
        <w:drawing>
          <wp:inline distT="0" distB="0" distL="0" distR="0">
            <wp:extent cx="446405" cy="244475"/>
            <wp:effectExtent l="0" t="0" r="0" b="0"/>
            <wp:docPr id="309" name="Рисунок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1"/>
                    <pic:cNvPicPr>
                      <a:picLocks noChangeAspect="1" noChangeArrowheads="1"/>
                    </pic:cNvPicPr>
                  </pic:nvPicPr>
                  <pic:blipFill>
                    <a:blip r:embed="rId132" cstate="print"/>
                    <a:srcRect/>
                    <a:stretch>
                      <a:fillRect/>
                    </a:stretch>
                  </pic:blipFill>
                  <pic:spPr bwMode="auto">
                    <a:xfrm>
                      <a:off x="0" y="0"/>
                      <a:ext cx="446405" cy="244475"/>
                    </a:xfrm>
                    <a:prstGeom prst="rect">
                      <a:avLst/>
                    </a:prstGeom>
                    <a:noFill/>
                    <a:ln w="9525">
                      <a:noFill/>
                      <a:miter lim="800000"/>
                      <a:headEnd/>
                      <a:tailEnd/>
                    </a:ln>
                  </pic:spPr>
                </pic:pic>
              </a:graphicData>
            </a:graphic>
          </wp:inline>
        </w:drawing>
      </w:r>
      <w:r w:rsidRPr="00077241">
        <w:rPr>
          <w:rFonts w:ascii="Times New Roman" w:hAnsi="Times New Roman"/>
          <w:sz w:val="24"/>
          <w:szCs w:val="24"/>
        </w:rPr>
        <w:t>.</w:t>
      </w:r>
    </w:p>
    <w:p w:rsidR="00342929" w:rsidRPr="00077241" w:rsidRDefault="00342929" w:rsidP="00342929">
      <w:pPr>
        <w:spacing w:after="0" w:line="240" w:lineRule="auto"/>
        <w:rPr>
          <w:rFonts w:ascii="Times New Roman" w:hAnsi="Times New Roman"/>
          <w:noProof/>
          <w:sz w:val="24"/>
          <w:szCs w:val="24"/>
        </w:rPr>
      </w:pPr>
    </w:p>
    <w:p w:rsidR="00342929" w:rsidRPr="00077241" w:rsidRDefault="00342929" w:rsidP="00342929">
      <w:pPr>
        <w:spacing w:after="0" w:line="240" w:lineRule="auto"/>
        <w:rPr>
          <w:rFonts w:ascii="Times New Roman" w:hAnsi="Times New Roman"/>
          <w:i/>
          <w:noProof/>
          <w:position w:val="-10"/>
          <w:sz w:val="24"/>
          <w:szCs w:val="24"/>
        </w:rPr>
      </w:pPr>
      <w:r w:rsidRPr="00077241">
        <w:rPr>
          <w:rFonts w:ascii="Times New Roman" w:hAnsi="Times New Roman"/>
          <w:noProof/>
          <w:sz w:val="24"/>
          <w:szCs w:val="24"/>
        </w:rPr>
        <w:t>2. Вычислите производные  функций:</w:t>
      </w:r>
    </w:p>
    <w:p w:rsidR="00342929" w:rsidRPr="00077241" w:rsidRDefault="00342929" w:rsidP="00342929">
      <w:pPr>
        <w:spacing w:after="0" w:line="240" w:lineRule="auto"/>
        <w:rPr>
          <w:rFonts w:ascii="Times New Roman" w:hAnsi="Times New Roman"/>
          <w:sz w:val="24"/>
          <w:szCs w:val="24"/>
        </w:rPr>
      </w:pPr>
      <w:r w:rsidRPr="00077241">
        <w:rPr>
          <w:rFonts w:ascii="Times New Roman" w:hAnsi="Times New Roman"/>
          <w:sz w:val="24"/>
          <w:szCs w:val="24"/>
        </w:rPr>
        <w:t xml:space="preserve">а) </w:t>
      </w:r>
      <w:r w:rsidRPr="00077241">
        <w:rPr>
          <w:rFonts w:ascii="Times New Roman" w:hAnsi="Times New Roman"/>
          <w:i/>
          <w:noProof/>
          <w:position w:val="-10"/>
          <w:sz w:val="24"/>
          <w:szCs w:val="24"/>
          <w:lang w:eastAsia="ru-RU"/>
        </w:rPr>
        <w:drawing>
          <wp:inline distT="0" distB="0" distL="0" distR="0">
            <wp:extent cx="1042035" cy="233680"/>
            <wp:effectExtent l="19050" t="0" r="0" b="0"/>
            <wp:docPr id="310" name="Рисунок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2"/>
                    <pic:cNvPicPr>
                      <a:picLocks noChangeAspect="1" noChangeArrowheads="1"/>
                    </pic:cNvPicPr>
                  </pic:nvPicPr>
                  <pic:blipFill>
                    <a:blip r:embed="rId133" cstate="print"/>
                    <a:srcRect/>
                    <a:stretch>
                      <a:fillRect/>
                    </a:stretch>
                  </pic:blipFill>
                  <pic:spPr bwMode="auto">
                    <a:xfrm>
                      <a:off x="0" y="0"/>
                      <a:ext cx="1042035" cy="233680"/>
                    </a:xfrm>
                    <a:prstGeom prst="rect">
                      <a:avLst/>
                    </a:prstGeom>
                    <a:noFill/>
                    <a:ln w="9525">
                      <a:noFill/>
                      <a:miter lim="800000"/>
                      <a:headEnd/>
                      <a:tailEnd/>
                    </a:ln>
                  </pic:spPr>
                </pic:pic>
              </a:graphicData>
            </a:graphic>
          </wp:inline>
        </w:drawing>
      </w:r>
      <w:r w:rsidRPr="00077241">
        <w:rPr>
          <w:rFonts w:ascii="Times New Roman" w:hAnsi="Times New Roman"/>
          <w:sz w:val="24"/>
          <w:szCs w:val="24"/>
        </w:rPr>
        <w:t>.</w:t>
      </w:r>
    </w:p>
    <w:p w:rsidR="00342929" w:rsidRPr="00077241" w:rsidRDefault="00342929" w:rsidP="00342929">
      <w:pPr>
        <w:spacing w:after="0" w:line="240" w:lineRule="auto"/>
        <w:rPr>
          <w:rFonts w:ascii="Times New Roman" w:hAnsi="Times New Roman"/>
          <w:sz w:val="24"/>
          <w:szCs w:val="24"/>
        </w:rPr>
      </w:pPr>
      <w:r w:rsidRPr="00077241">
        <w:rPr>
          <w:rFonts w:ascii="Times New Roman" w:hAnsi="Times New Roman"/>
          <w:sz w:val="24"/>
          <w:szCs w:val="24"/>
        </w:rPr>
        <w:t xml:space="preserve">б) </w:t>
      </w:r>
      <w:r w:rsidRPr="00077241">
        <w:rPr>
          <w:rFonts w:ascii="Times New Roman" w:hAnsi="Times New Roman"/>
          <w:noProof/>
          <w:sz w:val="24"/>
          <w:szCs w:val="24"/>
          <w:lang w:eastAsia="ru-RU"/>
        </w:rPr>
        <w:drawing>
          <wp:inline distT="0" distB="0" distL="0" distR="0">
            <wp:extent cx="999490" cy="244475"/>
            <wp:effectExtent l="19050" t="0" r="0" b="0"/>
            <wp:docPr id="311" name="Рисунок 1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8"/>
                    <pic:cNvPicPr>
                      <a:picLocks noChangeAspect="1" noChangeArrowheads="1"/>
                    </pic:cNvPicPr>
                  </pic:nvPicPr>
                  <pic:blipFill>
                    <a:blip r:embed="rId134" cstate="print"/>
                    <a:srcRect/>
                    <a:stretch>
                      <a:fillRect/>
                    </a:stretch>
                  </pic:blipFill>
                  <pic:spPr bwMode="auto">
                    <a:xfrm>
                      <a:off x="0" y="0"/>
                      <a:ext cx="999490" cy="244475"/>
                    </a:xfrm>
                    <a:prstGeom prst="rect">
                      <a:avLst/>
                    </a:prstGeom>
                    <a:noFill/>
                    <a:ln w="9525">
                      <a:noFill/>
                      <a:miter lim="800000"/>
                      <a:headEnd/>
                      <a:tailEnd/>
                    </a:ln>
                  </pic:spPr>
                </pic:pic>
              </a:graphicData>
            </a:graphic>
          </wp:inline>
        </w:drawing>
      </w:r>
    </w:p>
    <w:p w:rsidR="00342929" w:rsidRPr="00077241" w:rsidRDefault="00342929" w:rsidP="00342929">
      <w:pPr>
        <w:spacing w:after="0" w:line="240" w:lineRule="auto"/>
        <w:rPr>
          <w:rFonts w:ascii="Times New Roman" w:hAnsi="Times New Roman"/>
          <w:sz w:val="24"/>
          <w:szCs w:val="24"/>
        </w:rPr>
      </w:pPr>
      <w:r w:rsidRPr="00077241">
        <w:rPr>
          <w:rFonts w:ascii="Times New Roman" w:hAnsi="Times New Roman"/>
          <w:sz w:val="24"/>
          <w:szCs w:val="24"/>
        </w:rPr>
        <w:t xml:space="preserve">в) </w:t>
      </w:r>
      <w:r w:rsidRPr="00077241">
        <w:rPr>
          <w:rFonts w:ascii="Times New Roman" w:hAnsi="Times New Roman"/>
          <w:noProof/>
          <w:sz w:val="24"/>
          <w:szCs w:val="24"/>
          <w:lang w:eastAsia="ru-RU"/>
        </w:rPr>
        <w:drawing>
          <wp:inline distT="0" distB="0" distL="0" distR="0">
            <wp:extent cx="840105" cy="233680"/>
            <wp:effectExtent l="19050" t="0" r="0" b="0"/>
            <wp:docPr id="312" name="Рисунок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9"/>
                    <pic:cNvPicPr>
                      <a:picLocks noChangeAspect="1" noChangeArrowheads="1"/>
                    </pic:cNvPicPr>
                  </pic:nvPicPr>
                  <pic:blipFill>
                    <a:blip r:embed="rId135" cstate="print"/>
                    <a:srcRect/>
                    <a:stretch>
                      <a:fillRect/>
                    </a:stretch>
                  </pic:blipFill>
                  <pic:spPr bwMode="auto">
                    <a:xfrm>
                      <a:off x="0" y="0"/>
                      <a:ext cx="840105" cy="233680"/>
                    </a:xfrm>
                    <a:prstGeom prst="rect">
                      <a:avLst/>
                    </a:prstGeom>
                    <a:noFill/>
                    <a:ln w="9525" algn="ctr">
                      <a:noFill/>
                      <a:miter lim="800000"/>
                      <a:headEnd/>
                      <a:tailEnd/>
                    </a:ln>
                  </pic:spPr>
                </pic:pic>
              </a:graphicData>
            </a:graphic>
          </wp:inline>
        </w:drawing>
      </w:r>
    </w:p>
    <w:p w:rsidR="00342929" w:rsidRPr="00077241" w:rsidRDefault="00342929" w:rsidP="00342929">
      <w:pPr>
        <w:spacing w:after="0" w:line="240" w:lineRule="auto"/>
        <w:rPr>
          <w:rFonts w:ascii="Times New Roman" w:hAnsi="Times New Roman"/>
          <w:sz w:val="24"/>
          <w:szCs w:val="24"/>
        </w:rPr>
      </w:pPr>
    </w:p>
    <w:p w:rsidR="00342929" w:rsidRPr="00077241" w:rsidRDefault="00342929" w:rsidP="00342929">
      <w:pPr>
        <w:spacing w:after="0" w:line="240" w:lineRule="auto"/>
        <w:rPr>
          <w:rFonts w:ascii="Times New Roman" w:hAnsi="Times New Roman"/>
          <w:sz w:val="24"/>
          <w:szCs w:val="24"/>
        </w:rPr>
      </w:pPr>
      <w:r w:rsidRPr="00077241">
        <w:rPr>
          <w:rFonts w:ascii="Times New Roman" w:hAnsi="Times New Roman"/>
          <w:sz w:val="24"/>
          <w:szCs w:val="24"/>
        </w:rPr>
        <w:t xml:space="preserve">3. Уравнение касательной  к графику функции  </w:t>
      </w:r>
      <w:r w:rsidRPr="00077241">
        <w:rPr>
          <w:rFonts w:ascii="Times New Roman" w:hAnsi="Times New Roman"/>
          <w:i/>
          <w:noProof/>
          <w:position w:val="-30"/>
          <w:sz w:val="24"/>
          <w:szCs w:val="24"/>
          <w:lang w:eastAsia="ru-RU"/>
        </w:rPr>
        <w:drawing>
          <wp:inline distT="0" distB="0" distL="0" distR="0">
            <wp:extent cx="584835" cy="436245"/>
            <wp:effectExtent l="0" t="0" r="0" b="0"/>
            <wp:docPr id="313" name="Рисунок 1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7"/>
                    <pic:cNvPicPr>
                      <a:picLocks noChangeAspect="1" noChangeArrowheads="1"/>
                    </pic:cNvPicPr>
                  </pic:nvPicPr>
                  <pic:blipFill>
                    <a:blip r:embed="rId136" cstate="print"/>
                    <a:srcRect/>
                    <a:stretch>
                      <a:fillRect/>
                    </a:stretch>
                  </pic:blipFill>
                  <pic:spPr bwMode="auto">
                    <a:xfrm>
                      <a:off x="0" y="0"/>
                      <a:ext cx="584835" cy="436245"/>
                    </a:xfrm>
                    <a:prstGeom prst="rect">
                      <a:avLst/>
                    </a:prstGeom>
                    <a:noFill/>
                    <a:ln w="9525">
                      <a:noFill/>
                      <a:miter lim="800000"/>
                      <a:headEnd/>
                      <a:tailEnd/>
                    </a:ln>
                  </pic:spPr>
                </pic:pic>
              </a:graphicData>
            </a:graphic>
          </wp:inline>
        </w:drawing>
      </w:r>
      <w:r w:rsidRPr="00077241">
        <w:rPr>
          <w:rFonts w:ascii="Times New Roman" w:hAnsi="Times New Roman"/>
          <w:sz w:val="24"/>
          <w:szCs w:val="24"/>
        </w:rPr>
        <w:t xml:space="preserve">в точке с абсциссой </w:t>
      </w:r>
      <w:r w:rsidRPr="00077241">
        <w:rPr>
          <w:rFonts w:ascii="Times New Roman" w:hAnsi="Times New Roman"/>
          <w:i/>
          <w:sz w:val="24"/>
          <w:szCs w:val="24"/>
        </w:rPr>
        <w:t>х</w:t>
      </w:r>
      <w:r w:rsidRPr="00077241">
        <w:rPr>
          <w:rFonts w:ascii="Times New Roman" w:hAnsi="Times New Roman"/>
          <w:sz w:val="24"/>
          <w:szCs w:val="24"/>
          <w:vertAlign w:val="subscript"/>
        </w:rPr>
        <w:t>0</w:t>
      </w:r>
      <w:r w:rsidRPr="00077241">
        <w:rPr>
          <w:rFonts w:ascii="Times New Roman" w:hAnsi="Times New Roman"/>
          <w:sz w:val="24"/>
          <w:szCs w:val="24"/>
        </w:rPr>
        <w:t xml:space="preserve"> = -3</w:t>
      </w:r>
      <w:r w:rsidRPr="00077241">
        <w:rPr>
          <w:rFonts w:ascii="Times New Roman" w:hAnsi="Times New Roman"/>
          <w:sz w:val="24"/>
          <w:szCs w:val="24"/>
          <w:vertAlign w:val="subscript"/>
        </w:rPr>
        <w:t xml:space="preserve">  </w:t>
      </w:r>
      <w:r w:rsidRPr="00077241">
        <w:rPr>
          <w:rFonts w:ascii="Times New Roman" w:hAnsi="Times New Roman"/>
          <w:sz w:val="24"/>
          <w:szCs w:val="24"/>
        </w:rPr>
        <w:t xml:space="preserve"> имеет вид: 1) </w:t>
      </w:r>
      <w:r w:rsidRPr="00077241">
        <w:rPr>
          <w:rFonts w:ascii="Times New Roman" w:hAnsi="Times New Roman"/>
          <w:i/>
          <w:noProof/>
          <w:position w:val="-10"/>
          <w:sz w:val="24"/>
          <w:szCs w:val="24"/>
          <w:lang w:eastAsia="ru-RU"/>
        </w:rPr>
        <w:drawing>
          <wp:inline distT="0" distB="0" distL="0" distR="0">
            <wp:extent cx="797560" cy="201930"/>
            <wp:effectExtent l="19050" t="0" r="2540" b="0"/>
            <wp:docPr id="314" name="Рисунок 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8"/>
                    <pic:cNvPicPr>
                      <a:picLocks noChangeAspect="1" noChangeArrowheads="1"/>
                    </pic:cNvPicPr>
                  </pic:nvPicPr>
                  <pic:blipFill>
                    <a:blip r:embed="rId137" cstate="print"/>
                    <a:srcRect/>
                    <a:stretch>
                      <a:fillRect/>
                    </a:stretch>
                  </pic:blipFill>
                  <pic:spPr bwMode="auto">
                    <a:xfrm>
                      <a:off x="0" y="0"/>
                      <a:ext cx="797560" cy="201930"/>
                    </a:xfrm>
                    <a:prstGeom prst="rect">
                      <a:avLst/>
                    </a:prstGeom>
                    <a:noFill/>
                    <a:ln w="9525">
                      <a:noFill/>
                      <a:miter lim="800000"/>
                      <a:headEnd/>
                      <a:tailEnd/>
                    </a:ln>
                  </pic:spPr>
                </pic:pic>
              </a:graphicData>
            </a:graphic>
          </wp:inline>
        </w:drawing>
      </w:r>
      <w:r w:rsidRPr="00077241">
        <w:rPr>
          <w:rFonts w:ascii="Times New Roman" w:hAnsi="Times New Roman"/>
          <w:sz w:val="24"/>
          <w:szCs w:val="24"/>
        </w:rPr>
        <w:t>;         2)</w:t>
      </w:r>
      <w:r w:rsidRPr="00077241">
        <w:rPr>
          <w:rFonts w:ascii="Times New Roman" w:hAnsi="Times New Roman"/>
          <w:i/>
          <w:sz w:val="24"/>
          <w:szCs w:val="24"/>
        </w:rPr>
        <w:t xml:space="preserve"> </w:t>
      </w:r>
      <w:r w:rsidRPr="00077241">
        <w:rPr>
          <w:rFonts w:ascii="Times New Roman" w:hAnsi="Times New Roman"/>
          <w:i/>
          <w:noProof/>
          <w:position w:val="-10"/>
          <w:sz w:val="24"/>
          <w:szCs w:val="24"/>
          <w:lang w:eastAsia="ru-RU"/>
        </w:rPr>
        <w:drawing>
          <wp:inline distT="0" distB="0" distL="0" distR="0">
            <wp:extent cx="786765" cy="201930"/>
            <wp:effectExtent l="19050" t="0" r="0" b="0"/>
            <wp:docPr id="315" name="Рисунок 1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9"/>
                    <pic:cNvPicPr>
                      <a:picLocks noChangeAspect="1" noChangeArrowheads="1"/>
                    </pic:cNvPicPr>
                  </pic:nvPicPr>
                  <pic:blipFill>
                    <a:blip r:embed="rId138" cstate="print"/>
                    <a:srcRect/>
                    <a:stretch>
                      <a:fillRect/>
                    </a:stretch>
                  </pic:blipFill>
                  <pic:spPr bwMode="auto">
                    <a:xfrm>
                      <a:off x="0" y="0"/>
                      <a:ext cx="786765" cy="201930"/>
                    </a:xfrm>
                    <a:prstGeom prst="rect">
                      <a:avLst/>
                    </a:prstGeom>
                    <a:noFill/>
                    <a:ln w="9525">
                      <a:noFill/>
                      <a:miter lim="800000"/>
                      <a:headEnd/>
                      <a:tailEnd/>
                    </a:ln>
                  </pic:spPr>
                </pic:pic>
              </a:graphicData>
            </a:graphic>
          </wp:inline>
        </w:drawing>
      </w:r>
      <w:r w:rsidRPr="00077241">
        <w:rPr>
          <w:rFonts w:ascii="Times New Roman" w:hAnsi="Times New Roman"/>
          <w:sz w:val="24"/>
          <w:szCs w:val="24"/>
        </w:rPr>
        <w:t>;       3)</w:t>
      </w:r>
      <w:r w:rsidRPr="00077241">
        <w:rPr>
          <w:rFonts w:ascii="Times New Roman" w:hAnsi="Times New Roman"/>
          <w:i/>
          <w:sz w:val="24"/>
          <w:szCs w:val="24"/>
        </w:rPr>
        <w:t xml:space="preserve"> </w:t>
      </w:r>
      <w:r w:rsidRPr="00077241">
        <w:rPr>
          <w:rFonts w:ascii="Times New Roman" w:hAnsi="Times New Roman"/>
          <w:i/>
          <w:noProof/>
          <w:position w:val="-10"/>
          <w:sz w:val="24"/>
          <w:szCs w:val="24"/>
          <w:lang w:eastAsia="ru-RU"/>
        </w:rPr>
        <w:drawing>
          <wp:inline distT="0" distB="0" distL="0" distR="0">
            <wp:extent cx="690880" cy="201930"/>
            <wp:effectExtent l="19050" t="0" r="0" b="0"/>
            <wp:docPr id="316" name="Рисунок 1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0"/>
                    <pic:cNvPicPr>
                      <a:picLocks noChangeAspect="1" noChangeArrowheads="1"/>
                    </pic:cNvPicPr>
                  </pic:nvPicPr>
                  <pic:blipFill>
                    <a:blip r:embed="rId139" cstate="print"/>
                    <a:srcRect/>
                    <a:stretch>
                      <a:fillRect/>
                    </a:stretch>
                  </pic:blipFill>
                  <pic:spPr bwMode="auto">
                    <a:xfrm>
                      <a:off x="0" y="0"/>
                      <a:ext cx="690880" cy="201930"/>
                    </a:xfrm>
                    <a:prstGeom prst="rect">
                      <a:avLst/>
                    </a:prstGeom>
                    <a:noFill/>
                    <a:ln w="9525">
                      <a:noFill/>
                      <a:miter lim="800000"/>
                      <a:headEnd/>
                      <a:tailEnd/>
                    </a:ln>
                  </pic:spPr>
                </pic:pic>
              </a:graphicData>
            </a:graphic>
          </wp:inline>
        </w:drawing>
      </w:r>
      <w:r w:rsidRPr="00077241">
        <w:rPr>
          <w:rFonts w:ascii="Times New Roman" w:hAnsi="Times New Roman"/>
          <w:sz w:val="24"/>
          <w:szCs w:val="24"/>
        </w:rPr>
        <w:t>;          4)</w:t>
      </w:r>
      <w:r w:rsidRPr="00077241">
        <w:rPr>
          <w:rFonts w:ascii="Times New Roman" w:hAnsi="Times New Roman"/>
          <w:i/>
          <w:sz w:val="24"/>
          <w:szCs w:val="24"/>
        </w:rPr>
        <w:t xml:space="preserve"> </w:t>
      </w:r>
      <w:r w:rsidRPr="00077241">
        <w:rPr>
          <w:rFonts w:ascii="Times New Roman" w:hAnsi="Times New Roman"/>
          <w:i/>
          <w:noProof/>
          <w:position w:val="-10"/>
          <w:sz w:val="24"/>
          <w:szCs w:val="24"/>
          <w:lang w:eastAsia="ru-RU"/>
        </w:rPr>
        <w:drawing>
          <wp:inline distT="0" distB="0" distL="0" distR="0">
            <wp:extent cx="669925" cy="201930"/>
            <wp:effectExtent l="19050" t="0" r="0" b="0"/>
            <wp:docPr id="317" name="Рисунок 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1"/>
                    <pic:cNvPicPr>
                      <a:picLocks noChangeAspect="1" noChangeArrowheads="1"/>
                    </pic:cNvPicPr>
                  </pic:nvPicPr>
                  <pic:blipFill>
                    <a:blip r:embed="rId140" cstate="print"/>
                    <a:srcRect/>
                    <a:stretch>
                      <a:fillRect/>
                    </a:stretch>
                  </pic:blipFill>
                  <pic:spPr bwMode="auto">
                    <a:xfrm>
                      <a:off x="0" y="0"/>
                      <a:ext cx="669925" cy="201930"/>
                    </a:xfrm>
                    <a:prstGeom prst="rect">
                      <a:avLst/>
                    </a:prstGeom>
                    <a:noFill/>
                    <a:ln w="9525">
                      <a:noFill/>
                      <a:miter lim="800000"/>
                      <a:headEnd/>
                      <a:tailEnd/>
                    </a:ln>
                  </pic:spPr>
                </pic:pic>
              </a:graphicData>
            </a:graphic>
          </wp:inline>
        </w:drawing>
      </w:r>
      <w:r w:rsidRPr="00077241">
        <w:rPr>
          <w:rFonts w:ascii="Times New Roman" w:hAnsi="Times New Roman"/>
          <w:sz w:val="24"/>
          <w:szCs w:val="24"/>
        </w:rPr>
        <w:t>.</w:t>
      </w:r>
    </w:p>
    <w:p w:rsidR="00342929" w:rsidRPr="00077241" w:rsidRDefault="00342929" w:rsidP="00342929">
      <w:pPr>
        <w:spacing w:after="0" w:line="240" w:lineRule="auto"/>
        <w:rPr>
          <w:rFonts w:ascii="Times New Roman" w:hAnsi="Times New Roman"/>
          <w:sz w:val="24"/>
          <w:szCs w:val="24"/>
        </w:rPr>
      </w:pPr>
    </w:p>
    <w:p w:rsidR="00342929" w:rsidRPr="00077241" w:rsidRDefault="00342929" w:rsidP="00342929">
      <w:pPr>
        <w:spacing w:after="0" w:line="240" w:lineRule="auto"/>
        <w:rPr>
          <w:rFonts w:ascii="Times New Roman" w:hAnsi="Times New Roman"/>
          <w:sz w:val="24"/>
          <w:szCs w:val="24"/>
        </w:rPr>
      </w:pPr>
      <w:r w:rsidRPr="00077241">
        <w:rPr>
          <w:rFonts w:ascii="Times New Roman" w:hAnsi="Times New Roman"/>
          <w:sz w:val="24"/>
          <w:szCs w:val="24"/>
        </w:rPr>
        <w:t xml:space="preserve">4. Тело движется по прямой так, что  расстояние  от  начальной точки    изменяется по закону </w:t>
      </w:r>
      <w:r w:rsidRPr="00077241">
        <w:rPr>
          <w:rFonts w:ascii="Times New Roman" w:hAnsi="Times New Roman"/>
          <w:i/>
          <w:noProof/>
          <w:position w:val="-10"/>
          <w:sz w:val="24"/>
          <w:szCs w:val="24"/>
          <w:lang w:eastAsia="ru-RU"/>
        </w:rPr>
        <w:drawing>
          <wp:inline distT="0" distB="0" distL="0" distR="0">
            <wp:extent cx="1127125" cy="233680"/>
            <wp:effectExtent l="19050" t="0" r="0" b="0"/>
            <wp:docPr id="2499" name="Рисунок 1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2"/>
                    <pic:cNvPicPr>
                      <a:picLocks noChangeAspect="1" noChangeArrowheads="1"/>
                    </pic:cNvPicPr>
                  </pic:nvPicPr>
                  <pic:blipFill>
                    <a:blip r:embed="rId141" cstate="print"/>
                    <a:srcRect/>
                    <a:stretch>
                      <a:fillRect/>
                    </a:stretch>
                  </pic:blipFill>
                  <pic:spPr bwMode="auto">
                    <a:xfrm>
                      <a:off x="0" y="0"/>
                      <a:ext cx="1127125" cy="233680"/>
                    </a:xfrm>
                    <a:prstGeom prst="rect">
                      <a:avLst/>
                    </a:prstGeom>
                    <a:noFill/>
                    <a:ln w="9525">
                      <a:noFill/>
                      <a:miter lim="800000"/>
                      <a:headEnd/>
                      <a:tailEnd/>
                    </a:ln>
                  </pic:spPr>
                </pic:pic>
              </a:graphicData>
            </a:graphic>
          </wp:inline>
        </w:drawing>
      </w:r>
      <w:r w:rsidRPr="00077241">
        <w:rPr>
          <w:rFonts w:ascii="Times New Roman" w:hAnsi="Times New Roman"/>
          <w:sz w:val="24"/>
          <w:szCs w:val="24"/>
        </w:rPr>
        <w:t xml:space="preserve">(м), где  </w:t>
      </w:r>
      <w:r w:rsidRPr="00077241">
        <w:rPr>
          <w:rFonts w:ascii="Times New Roman" w:hAnsi="Times New Roman"/>
          <w:i/>
          <w:sz w:val="24"/>
          <w:szCs w:val="24"/>
          <w:lang w:val="en-US"/>
        </w:rPr>
        <w:t>t</w:t>
      </w:r>
      <w:r w:rsidRPr="00077241">
        <w:rPr>
          <w:rFonts w:ascii="Times New Roman" w:hAnsi="Times New Roman"/>
          <w:sz w:val="24"/>
          <w:szCs w:val="24"/>
        </w:rPr>
        <w:t xml:space="preserve"> – время  движения в секундах. Найдите скорость  тела через 10 секунд  после  начала   движения .</w:t>
      </w:r>
    </w:p>
    <w:p w:rsidR="00342929" w:rsidRPr="00077241" w:rsidRDefault="00342929" w:rsidP="00342929">
      <w:pPr>
        <w:spacing w:after="0" w:line="240" w:lineRule="auto"/>
        <w:rPr>
          <w:rFonts w:ascii="Times New Roman" w:hAnsi="Times New Roman"/>
          <w:sz w:val="24"/>
          <w:szCs w:val="24"/>
        </w:rPr>
      </w:pPr>
    </w:p>
    <w:p w:rsidR="00342929" w:rsidRPr="00077241" w:rsidRDefault="00342929" w:rsidP="00342929">
      <w:pPr>
        <w:spacing w:after="0" w:line="240" w:lineRule="auto"/>
        <w:rPr>
          <w:rFonts w:ascii="Times New Roman" w:hAnsi="Times New Roman"/>
          <w:sz w:val="24"/>
          <w:szCs w:val="24"/>
        </w:rPr>
      </w:pPr>
      <w:r w:rsidRPr="00077241">
        <w:rPr>
          <w:rFonts w:ascii="Times New Roman" w:hAnsi="Times New Roman"/>
          <w:sz w:val="24"/>
          <w:szCs w:val="24"/>
        </w:rPr>
        <w:t xml:space="preserve">5. На рисунке  изображён  график   производной  некоторой  функции  </w:t>
      </w:r>
      <w:r w:rsidRPr="00077241">
        <w:rPr>
          <w:rFonts w:ascii="Times New Roman" w:hAnsi="Times New Roman"/>
          <w:i/>
          <w:noProof/>
          <w:position w:val="-10"/>
          <w:sz w:val="24"/>
          <w:szCs w:val="24"/>
          <w:lang w:eastAsia="ru-RU"/>
        </w:rPr>
        <w:drawing>
          <wp:inline distT="0" distB="0" distL="0" distR="0">
            <wp:extent cx="542290" cy="201930"/>
            <wp:effectExtent l="19050" t="0" r="0" b="0"/>
            <wp:docPr id="2500" name="Рисунок 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3"/>
                    <pic:cNvPicPr>
                      <a:picLocks noChangeAspect="1" noChangeArrowheads="1"/>
                    </pic:cNvPicPr>
                  </pic:nvPicPr>
                  <pic:blipFill>
                    <a:blip r:embed="rId128" cstate="print"/>
                    <a:srcRect/>
                    <a:stretch>
                      <a:fillRect/>
                    </a:stretch>
                  </pic:blipFill>
                  <pic:spPr bwMode="auto">
                    <a:xfrm>
                      <a:off x="0" y="0"/>
                      <a:ext cx="542290" cy="201930"/>
                    </a:xfrm>
                    <a:prstGeom prst="rect">
                      <a:avLst/>
                    </a:prstGeom>
                    <a:noFill/>
                    <a:ln w="9525" algn="ctr">
                      <a:noFill/>
                      <a:miter lim="800000"/>
                      <a:headEnd/>
                      <a:tailEnd/>
                    </a:ln>
                  </pic:spPr>
                </pic:pic>
              </a:graphicData>
            </a:graphic>
          </wp:inline>
        </w:drawing>
      </w:r>
      <w:r w:rsidRPr="00077241">
        <w:rPr>
          <w:rFonts w:ascii="Times New Roman" w:hAnsi="Times New Roman"/>
          <w:sz w:val="24"/>
          <w:szCs w:val="24"/>
        </w:rPr>
        <w:t xml:space="preserve">, заданной на промежутке ( - 2; 2). Сколько точек минимума имеет функция </w:t>
      </w:r>
      <w:r w:rsidRPr="00077241">
        <w:rPr>
          <w:rFonts w:ascii="Times New Roman" w:hAnsi="Times New Roman"/>
          <w:i/>
          <w:sz w:val="24"/>
          <w:szCs w:val="24"/>
          <w:lang w:val="en-US"/>
        </w:rPr>
        <w:t>f</w:t>
      </w:r>
      <w:r w:rsidRPr="00077241">
        <w:rPr>
          <w:rFonts w:ascii="Times New Roman" w:hAnsi="Times New Roman"/>
          <w:i/>
          <w:sz w:val="24"/>
          <w:szCs w:val="24"/>
        </w:rPr>
        <w:t>(</w:t>
      </w:r>
      <w:r w:rsidRPr="00077241">
        <w:rPr>
          <w:rFonts w:ascii="Times New Roman" w:hAnsi="Times New Roman"/>
          <w:i/>
          <w:sz w:val="24"/>
          <w:szCs w:val="24"/>
          <w:lang w:val="en-US"/>
        </w:rPr>
        <w:t>x</w:t>
      </w:r>
      <w:r w:rsidRPr="00077241">
        <w:rPr>
          <w:rFonts w:ascii="Times New Roman" w:hAnsi="Times New Roman"/>
          <w:i/>
          <w:sz w:val="24"/>
          <w:szCs w:val="24"/>
        </w:rPr>
        <w:t>)</w:t>
      </w:r>
      <w:r w:rsidRPr="00077241">
        <w:rPr>
          <w:rFonts w:ascii="Times New Roman" w:hAnsi="Times New Roman"/>
          <w:sz w:val="24"/>
          <w:szCs w:val="24"/>
        </w:rPr>
        <w:t xml:space="preserve">  на этом промежутке?</w:t>
      </w:r>
    </w:p>
    <w:p w:rsidR="00342929" w:rsidRPr="00077241" w:rsidRDefault="00342929" w:rsidP="00342929">
      <w:pPr>
        <w:spacing w:after="0" w:line="240" w:lineRule="auto"/>
        <w:jc w:val="center"/>
        <w:rPr>
          <w:rFonts w:ascii="Times New Roman" w:hAnsi="Times New Roman"/>
          <w:sz w:val="24"/>
          <w:szCs w:val="24"/>
        </w:rPr>
      </w:pPr>
      <w:r w:rsidRPr="00077241">
        <w:rPr>
          <w:noProof/>
          <w:lang w:eastAsia="ru-RU"/>
        </w:rPr>
        <w:lastRenderedPageBreak/>
        <w:drawing>
          <wp:inline distT="0" distB="0" distL="0" distR="0">
            <wp:extent cx="2722245" cy="1190625"/>
            <wp:effectExtent l="19050" t="0" r="1905" b="0"/>
            <wp:docPr id="2503" name="Рисунок 215" descr="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5" descr="114"/>
                    <pic:cNvPicPr>
                      <a:picLocks noChangeAspect="1" noChangeArrowheads="1"/>
                    </pic:cNvPicPr>
                  </pic:nvPicPr>
                  <pic:blipFill>
                    <a:blip r:embed="rId142" cstate="print"/>
                    <a:srcRect l="16357" t="46524" r="9859" b="35129"/>
                    <a:stretch>
                      <a:fillRect/>
                    </a:stretch>
                  </pic:blipFill>
                  <pic:spPr bwMode="auto">
                    <a:xfrm>
                      <a:off x="0" y="0"/>
                      <a:ext cx="2722245" cy="1190625"/>
                    </a:xfrm>
                    <a:prstGeom prst="rect">
                      <a:avLst/>
                    </a:prstGeom>
                    <a:noFill/>
                    <a:ln w="9525">
                      <a:noFill/>
                      <a:miter lim="800000"/>
                      <a:headEnd/>
                      <a:tailEnd/>
                    </a:ln>
                  </pic:spPr>
                </pic:pic>
              </a:graphicData>
            </a:graphic>
          </wp:inline>
        </w:drawing>
      </w:r>
    </w:p>
    <w:p w:rsidR="00342929" w:rsidRPr="00077241" w:rsidRDefault="00342929" w:rsidP="00342929">
      <w:pPr>
        <w:spacing w:after="0" w:line="240" w:lineRule="auto"/>
        <w:rPr>
          <w:rFonts w:ascii="Times New Roman" w:hAnsi="Times New Roman"/>
          <w:sz w:val="24"/>
          <w:szCs w:val="24"/>
        </w:rPr>
      </w:pPr>
      <w:r w:rsidRPr="00077241">
        <w:rPr>
          <w:rFonts w:ascii="Times New Roman" w:hAnsi="Times New Roman"/>
          <w:sz w:val="24"/>
          <w:szCs w:val="24"/>
        </w:rPr>
        <w:t>6. Найдите  угловой  коэффициент  касательной,  проведенной  к  графику функции</w:t>
      </w:r>
      <w:r w:rsidRPr="00077241">
        <w:rPr>
          <w:rFonts w:ascii="Times New Roman" w:hAnsi="Times New Roman"/>
          <w:noProof/>
          <w:position w:val="-12"/>
          <w:sz w:val="24"/>
          <w:szCs w:val="24"/>
          <w:lang w:eastAsia="ru-RU"/>
        </w:rPr>
        <w:drawing>
          <wp:inline distT="0" distB="0" distL="0" distR="0">
            <wp:extent cx="1499235" cy="255270"/>
            <wp:effectExtent l="19050" t="0" r="5715" b="0"/>
            <wp:docPr id="2504" name="Рисунок 1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6"/>
                    <pic:cNvPicPr>
                      <a:picLocks noChangeAspect="1" noChangeArrowheads="1"/>
                    </pic:cNvPicPr>
                  </pic:nvPicPr>
                  <pic:blipFill>
                    <a:blip r:embed="rId143" cstate="print"/>
                    <a:srcRect/>
                    <a:stretch>
                      <a:fillRect/>
                    </a:stretch>
                  </pic:blipFill>
                  <pic:spPr bwMode="auto">
                    <a:xfrm>
                      <a:off x="0" y="0"/>
                      <a:ext cx="1499235" cy="255270"/>
                    </a:xfrm>
                    <a:prstGeom prst="rect">
                      <a:avLst/>
                    </a:prstGeom>
                    <a:noFill/>
                    <a:ln w="9525" algn="ctr">
                      <a:noFill/>
                      <a:miter lim="800000"/>
                      <a:headEnd/>
                      <a:tailEnd/>
                    </a:ln>
                  </pic:spPr>
                </pic:pic>
              </a:graphicData>
            </a:graphic>
          </wp:inline>
        </w:drawing>
      </w:r>
      <w:r w:rsidRPr="00077241">
        <w:rPr>
          <w:rFonts w:ascii="Times New Roman" w:hAnsi="Times New Roman"/>
          <w:sz w:val="24"/>
          <w:szCs w:val="24"/>
        </w:rPr>
        <w:t xml:space="preserve">  в  точке  </w:t>
      </w:r>
      <w:r w:rsidRPr="00077241">
        <w:rPr>
          <w:rFonts w:ascii="Times New Roman" w:hAnsi="Times New Roman"/>
          <w:noProof/>
          <w:position w:val="-12"/>
          <w:sz w:val="24"/>
          <w:szCs w:val="24"/>
          <w:lang w:eastAsia="ru-RU"/>
        </w:rPr>
        <w:drawing>
          <wp:inline distT="0" distB="0" distL="0" distR="0">
            <wp:extent cx="436245" cy="244475"/>
            <wp:effectExtent l="0" t="0" r="1905" b="0"/>
            <wp:docPr id="2505" name="Рисунок 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7"/>
                    <pic:cNvPicPr>
                      <a:picLocks noChangeAspect="1" noChangeArrowheads="1"/>
                    </pic:cNvPicPr>
                  </pic:nvPicPr>
                  <pic:blipFill>
                    <a:blip r:embed="rId144" cstate="print"/>
                    <a:srcRect/>
                    <a:stretch>
                      <a:fillRect/>
                    </a:stretch>
                  </pic:blipFill>
                  <pic:spPr bwMode="auto">
                    <a:xfrm>
                      <a:off x="0" y="0"/>
                      <a:ext cx="436245" cy="244475"/>
                    </a:xfrm>
                    <a:prstGeom prst="rect">
                      <a:avLst/>
                    </a:prstGeom>
                    <a:noFill/>
                    <a:ln w="9525" algn="ctr">
                      <a:noFill/>
                      <a:miter lim="800000"/>
                      <a:headEnd/>
                      <a:tailEnd/>
                    </a:ln>
                  </pic:spPr>
                </pic:pic>
              </a:graphicData>
            </a:graphic>
          </wp:inline>
        </w:drawing>
      </w:r>
      <w:r w:rsidRPr="00077241">
        <w:rPr>
          <w:rFonts w:ascii="Times New Roman" w:hAnsi="Times New Roman"/>
          <w:sz w:val="24"/>
          <w:szCs w:val="24"/>
        </w:rPr>
        <w:t>.</w:t>
      </w:r>
    </w:p>
    <w:p w:rsidR="00342929" w:rsidRPr="00077241" w:rsidRDefault="00342929" w:rsidP="00342929">
      <w:pPr>
        <w:spacing w:after="0" w:line="240" w:lineRule="auto"/>
        <w:rPr>
          <w:rFonts w:ascii="Times New Roman" w:hAnsi="Times New Roman"/>
          <w:sz w:val="24"/>
          <w:szCs w:val="24"/>
        </w:rPr>
      </w:pPr>
    </w:p>
    <w:p w:rsidR="00342929" w:rsidRPr="00077241" w:rsidRDefault="00342929" w:rsidP="00342929">
      <w:pPr>
        <w:spacing w:after="0" w:line="240" w:lineRule="auto"/>
        <w:rPr>
          <w:rFonts w:ascii="Times New Roman" w:hAnsi="Times New Roman"/>
          <w:sz w:val="24"/>
          <w:szCs w:val="24"/>
        </w:rPr>
      </w:pPr>
      <w:r w:rsidRPr="00077241">
        <w:rPr>
          <w:rFonts w:ascii="Times New Roman" w:hAnsi="Times New Roman"/>
          <w:sz w:val="24"/>
          <w:szCs w:val="24"/>
        </w:rPr>
        <w:t xml:space="preserve">7. Вычислите координаты точек минимума функции   </w:t>
      </w:r>
      <w:r w:rsidRPr="00077241">
        <w:rPr>
          <w:rFonts w:ascii="Times New Roman" w:hAnsi="Times New Roman"/>
          <w:i/>
          <w:sz w:val="24"/>
          <w:szCs w:val="24"/>
        </w:rPr>
        <w:t>f(х)</w:t>
      </w:r>
      <w:r w:rsidRPr="00077241">
        <w:rPr>
          <w:rFonts w:ascii="Times New Roman" w:hAnsi="Times New Roman"/>
          <w:sz w:val="24"/>
          <w:szCs w:val="24"/>
        </w:rPr>
        <w:t xml:space="preserve"> = 16</w:t>
      </w:r>
      <w:r w:rsidRPr="00077241">
        <w:rPr>
          <w:rFonts w:ascii="Times New Roman" w:hAnsi="Times New Roman"/>
          <w:i/>
          <w:sz w:val="24"/>
          <w:szCs w:val="24"/>
        </w:rPr>
        <w:t>х</w:t>
      </w:r>
      <w:r w:rsidRPr="00077241">
        <w:rPr>
          <w:rFonts w:ascii="Times New Roman" w:hAnsi="Times New Roman"/>
          <w:sz w:val="24"/>
          <w:szCs w:val="24"/>
          <w:vertAlign w:val="superscript"/>
        </w:rPr>
        <w:t>3</w:t>
      </w:r>
      <w:r w:rsidRPr="00077241">
        <w:rPr>
          <w:rFonts w:ascii="Times New Roman" w:hAnsi="Times New Roman"/>
          <w:sz w:val="24"/>
          <w:szCs w:val="24"/>
        </w:rPr>
        <w:t xml:space="preserve"> + 81</w:t>
      </w:r>
      <w:r w:rsidRPr="00077241">
        <w:rPr>
          <w:rFonts w:ascii="Times New Roman" w:hAnsi="Times New Roman"/>
          <w:i/>
          <w:sz w:val="24"/>
          <w:szCs w:val="24"/>
        </w:rPr>
        <w:t>х</w:t>
      </w:r>
      <w:r w:rsidRPr="00077241">
        <w:rPr>
          <w:rFonts w:ascii="Times New Roman" w:hAnsi="Times New Roman"/>
          <w:sz w:val="24"/>
          <w:szCs w:val="24"/>
          <w:vertAlign w:val="superscript"/>
        </w:rPr>
        <w:t>2</w:t>
      </w:r>
      <w:r w:rsidRPr="00077241">
        <w:rPr>
          <w:rFonts w:ascii="Times New Roman" w:hAnsi="Times New Roman"/>
          <w:sz w:val="24"/>
          <w:szCs w:val="24"/>
        </w:rPr>
        <w:t xml:space="preserve">  – 21 </w:t>
      </w:r>
      <w:r w:rsidRPr="00077241">
        <w:rPr>
          <w:rFonts w:ascii="Times New Roman" w:hAnsi="Times New Roman"/>
          <w:i/>
          <w:sz w:val="24"/>
          <w:szCs w:val="24"/>
        </w:rPr>
        <w:t xml:space="preserve">х </w:t>
      </w:r>
      <w:r w:rsidRPr="00077241">
        <w:rPr>
          <w:rFonts w:ascii="Times New Roman" w:hAnsi="Times New Roman"/>
          <w:sz w:val="24"/>
          <w:szCs w:val="24"/>
        </w:rPr>
        <w:t xml:space="preserve">–  5    </w:t>
      </w:r>
    </w:p>
    <w:p w:rsidR="00342929" w:rsidRPr="00077241" w:rsidRDefault="00342929" w:rsidP="00342929">
      <w:pPr>
        <w:spacing w:after="0" w:line="240" w:lineRule="auto"/>
        <w:rPr>
          <w:rFonts w:ascii="Times New Roman" w:hAnsi="Times New Roman"/>
          <w:sz w:val="24"/>
          <w:szCs w:val="24"/>
        </w:rPr>
      </w:pPr>
    </w:p>
    <w:p w:rsidR="00342929" w:rsidRPr="00077241" w:rsidRDefault="00342929" w:rsidP="00342929">
      <w:pPr>
        <w:spacing w:after="0" w:line="240" w:lineRule="auto"/>
        <w:rPr>
          <w:rFonts w:ascii="Times New Roman" w:hAnsi="Times New Roman"/>
          <w:sz w:val="24"/>
          <w:szCs w:val="24"/>
        </w:rPr>
      </w:pPr>
      <w:r w:rsidRPr="00077241">
        <w:rPr>
          <w:rFonts w:ascii="Times New Roman" w:hAnsi="Times New Roman"/>
          <w:sz w:val="24"/>
          <w:szCs w:val="24"/>
        </w:rPr>
        <w:t xml:space="preserve">8. Дана  функция    </w:t>
      </w:r>
      <w:r w:rsidRPr="00077241">
        <w:rPr>
          <w:rFonts w:ascii="Times New Roman" w:hAnsi="Times New Roman"/>
          <w:i/>
          <w:sz w:val="24"/>
          <w:szCs w:val="24"/>
          <w:lang w:val="en-US"/>
        </w:rPr>
        <w:t>f</w:t>
      </w:r>
      <w:r w:rsidRPr="00077241">
        <w:rPr>
          <w:rFonts w:ascii="Times New Roman" w:hAnsi="Times New Roman"/>
          <w:i/>
          <w:sz w:val="24"/>
          <w:szCs w:val="24"/>
        </w:rPr>
        <w:t>(</w:t>
      </w:r>
      <w:r w:rsidRPr="00077241">
        <w:rPr>
          <w:rFonts w:ascii="Times New Roman" w:hAnsi="Times New Roman"/>
          <w:i/>
          <w:sz w:val="24"/>
          <w:szCs w:val="24"/>
          <w:lang w:val="en-US"/>
        </w:rPr>
        <w:t>x</w:t>
      </w:r>
      <w:r w:rsidRPr="00077241">
        <w:rPr>
          <w:rFonts w:ascii="Times New Roman" w:hAnsi="Times New Roman"/>
          <w:i/>
          <w:sz w:val="24"/>
          <w:szCs w:val="24"/>
        </w:rPr>
        <w:t xml:space="preserve">) </w:t>
      </w:r>
      <w:r w:rsidRPr="00077241">
        <w:rPr>
          <w:rFonts w:ascii="Times New Roman" w:hAnsi="Times New Roman"/>
          <w:sz w:val="24"/>
          <w:szCs w:val="24"/>
        </w:rPr>
        <w:t xml:space="preserve">= </w:t>
      </w:r>
      <w:r w:rsidRPr="00077241">
        <w:rPr>
          <w:rFonts w:ascii="Times New Roman" w:hAnsi="Times New Roman"/>
          <w:i/>
          <w:sz w:val="24"/>
          <w:szCs w:val="24"/>
          <w:lang w:val="en-US"/>
        </w:rPr>
        <w:t>x</w:t>
      </w:r>
      <w:r w:rsidRPr="00077241">
        <w:rPr>
          <w:rFonts w:ascii="Times New Roman" w:hAnsi="Times New Roman"/>
          <w:sz w:val="24"/>
          <w:szCs w:val="24"/>
          <w:vertAlign w:val="superscript"/>
        </w:rPr>
        <w:t>3</w:t>
      </w:r>
      <w:r w:rsidRPr="00077241">
        <w:rPr>
          <w:rFonts w:ascii="Times New Roman" w:hAnsi="Times New Roman"/>
          <w:sz w:val="24"/>
          <w:szCs w:val="24"/>
        </w:rPr>
        <w:t xml:space="preserve"> - 3</w:t>
      </w:r>
      <w:r w:rsidRPr="00077241">
        <w:rPr>
          <w:rFonts w:ascii="Times New Roman" w:hAnsi="Times New Roman"/>
          <w:i/>
          <w:sz w:val="24"/>
          <w:szCs w:val="24"/>
          <w:lang w:val="en-US"/>
        </w:rPr>
        <w:t>x</w:t>
      </w:r>
      <w:r w:rsidRPr="00077241">
        <w:rPr>
          <w:rFonts w:ascii="Times New Roman" w:hAnsi="Times New Roman"/>
          <w:sz w:val="24"/>
          <w:szCs w:val="24"/>
        </w:rPr>
        <w:t xml:space="preserve"> + 2. Найдите  промежутки  возрастания  и  убывания  функции.</w:t>
      </w:r>
    </w:p>
    <w:p w:rsidR="00342929" w:rsidRPr="00EC159A" w:rsidRDefault="00342929" w:rsidP="00342929">
      <w:pPr>
        <w:jc w:val="center"/>
        <w:rPr>
          <w:rFonts w:ascii="Times New Roman" w:hAnsi="Times New Roman" w:cs="Times New Roman"/>
          <w:sz w:val="28"/>
          <w:szCs w:val="28"/>
        </w:rPr>
      </w:pPr>
    </w:p>
    <w:p w:rsidR="00342929" w:rsidRPr="00EC159A" w:rsidRDefault="00342929" w:rsidP="00342929">
      <w:pPr>
        <w:jc w:val="center"/>
        <w:rPr>
          <w:rFonts w:ascii="Times New Roman" w:hAnsi="Times New Roman" w:cs="Times New Roman"/>
          <w:b/>
          <w:sz w:val="28"/>
          <w:szCs w:val="28"/>
        </w:rPr>
      </w:pPr>
      <w:r w:rsidRPr="00EC159A">
        <w:rPr>
          <w:rFonts w:ascii="Times New Roman" w:hAnsi="Times New Roman" w:cs="Times New Roman"/>
          <w:b/>
          <w:sz w:val="28"/>
          <w:szCs w:val="28"/>
        </w:rPr>
        <w:t>Комплект заданий для контрольной работы №6</w:t>
      </w:r>
    </w:p>
    <w:p w:rsidR="00342929" w:rsidRPr="00EC159A" w:rsidRDefault="00342929" w:rsidP="00342929">
      <w:pPr>
        <w:contextualSpacing/>
        <w:rPr>
          <w:rFonts w:ascii="Times New Roman" w:hAnsi="Times New Roman" w:cs="Times New Roman"/>
          <w:sz w:val="28"/>
          <w:szCs w:val="28"/>
        </w:rPr>
      </w:pPr>
      <w:r w:rsidRPr="00EC159A">
        <w:rPr>
          <w:rFonts w:ascii="Times New Roman" w:hAnsi="Times New Roman" w:cs="Times New Roman"/>
          <w:sz w:val="28"/>
          <w:szCs w:val="28"/>
        </w:rPr>
        <w:t>по дисциплине</w:t>
      </w:r>
      <w:r w:rsidRPr="00EC159A">
        <w:rPr>
          <w:rFonts w:ascii="Times New Roman" w:hAnsi="Times New Roman" w:cs="Times New Roman"/>
          <w:sz w:val="28"/>
          <w:szCs w:val="28"/>
          <w:vertAlign w:val="superscript"/>
        </w:rPr>
        <w:t xml:space="preserve"> </w:t>
      </w:r>
      <w:r w:rsidRPr="00EC159A">
        <w:rPr>
          <w:rFonts w:ascii="Times New Roman" w:hAnsi="Times New Roman" w:cs="Times New Roman"/>
          <w:sz w:val="28"/>
          <w:szCs w:val="28"/>
        </w:rPr>
        <w:t>_</w:t>
      </w:r>
      <w:r w:rsidRPr="00EC159A">
        <w:rPr>
          <w:rFonts w:ascii="Times New Roman" w:eastAsia="Calibri" w:hAnsi="Times New Roman" w:cs="Times New Roman"/>
          <w:sz w:val="28"/>
          <w:szCs w:val="28"/>
        </w:rPr>
        <w:t xml:space="preserve"> </w:t>
      </w:r>
      <w:r w:rsidRPr="00EC159A">
        <w:rPr>
          <w:rFonts w:ascii="Times New Roman" w:eastAsia="Calibri" w:hAnsi="Times New Roman" w:cs="Times New Roman"/>
          <w:sz w:val="28"/>
          <w:szCs w:val="28"/>
          <w:u w:val="single"/>
        </w:rPr>
        <w:t>ОД.07 Математика</w:t>
      </w:r>
      <w:r w:rsidRPr="00EC159A">
        <w:rPr>
          <w:rFonts w:ascii="Times New Roman" w:hAnsi="Times New Roman" w:cs="Times New Roman"/>
          <w:sz w:val="28"/>
          <w:szCs w:val="28"/>
        </w:rPr>
        <w:t xml:space="preserve"> _</w:t>
      </w:r>
    </w:p>
    <w:p w:rsidR="00342929" w:rsidRPr="00EC159A" w:rsidRDefault="00342929" w:rsidP="00342929">
      <w:pPr>
        <w:contextualSpacing/>
        <w:rPr>
          <w:rFonts w:ascii="Times New Roman" w:hAnsi="Times New Roman" w:cs="Times New Roman"/>
          <w:sz w:val="28"/>
          <w:szCs w:val="28"/>
        </w:rPr>
      </w:pPr>
      <w:r w:rsidRPr="00EC159A">
        <w:rPr>
          <w:rFonts w:ascii="Times New Roman" w:hAnsi="Times New Roman" w:cs="Times New Roman"/>
          <w:sz w:val="28"/>
          <w:szCs w:val="28"/>
        </w:rPr>
        <w:t xml:space="preserve">                            </w:t>
      </w:r>
      <w:r w:rsidRPr="00EC159A">
        <w:rPr>
          <w:rFonts w:ascii="Times New Roman" w:hAnsi="Times New Roman" w:cs="Times New Roman"/>
          <w:sz w:val="28"/>
          <w:szCs w:val="28"/>
          <w:vertAlign w:val="superscript"/>
        </w:rPr>
        <w:t xml:space="preserve">     (наименование УД/МДК)</w:t>
      </w:r>
    </w:p>
    <w:p w:rsidR="00342929" w:rsidRPr="00EC159A" w:rsidRDefault="00342929" w:rsidP="0034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8"/>
          <w:szCs w:val="28"/>
        </w:rPr>
      </w:pPr>
      <w:r w:rsidRPr="00EC159A">
        <w:rPr>
          <w:rFonts w:ascii="Times New Roman" w:hAnsi="Times New Roman" w:cs="Times New Roman"/>
          <w:sz w:val="28"/>
          <w:szCs w:val="28"/>
          <w:shd w:val="clear" w:color="auto" w:fill="FFFFFF"/>
        </w:rPr>
        <w:t xml:space="preserve">Тема </w:t>
      </w:r>
      <w:r w:rsidRPr="00EC159A">
        <w:rPr>
          <w:rFonts w:ascii="Times New Roman" w:hAnsi="Times New Roman" w:cs="Times New Roman"/>
          <w:sz w:val="28"/>
          <w:szCs w:val="28"/>
        </w:rPr>
        <w:t>"</w:t>
      </w:r>
      <w:r w:rsidRPr="00EC159A">
        <w:rPr>
          <w:rFonts w:ascii="Times New Roman" w:hAnsi="Times New Roman" w:cs="Times New Roman"/>
          <w:bCs/>
          <w:sz w:val="28"/>
          <w:szCs w:val="28"/>
        </w:rPr>
        <w:t xml:space="preserve"> Объемы и площади поверхности многогранников и тел вращения."</w:t>
      </w:r>
      <w:r w:rsidRPr="00EC159A">
        <w:rPr>
          <w:rFonts w:ascii="Times New Roman" w:hAnsi="Times New Roman" w:cs="Times New Roman"/>
          <w:sz w:val="28"/>
          <w:szCs w:val="28"/>
          <w:shd w:val="clear" w:color="auto" w:fill="FFFFFF"/>
        </w:rPr>
        <w:t xml:space="preserve"> </w:t>
      </w:r>
    </w:p>
    <w:p w:rsidR="00342929" w:rsidRDefault="00342929" w:rsidP="00342929">
      <w:pPr>
        <w:jc w:val="center"/>
        <w:rPr>
          <w:rFonts w:ascii="Times New Roman" w:hAnsi="Times New Roman" w:cs="Times New Roman"/>
          <w:sz w:val="28"/>
          <w:szCs w:val="28"/>
        </w:rPr>
      </w:pPr>
      <w:r w:rsidRPr="00EC159A">
        <w:rPr>
          <w:rFonts w:ascii="Times New Roman" w:hAnsi="Times New Roman" w:cs="Times New Roman"/>
          <w:sz w:val="28"/>
          <w:szCs w:val="28"/>
        </w:rPr>
        <w:t xml:space="preserve">Вариант 1 </w:t>
      </w:r>
    </w:p>
    <w:p w:rsidR="00342929" w:rsidRPr="005B5630" w:rsidRDefault="00342929" w:rsidP="00342929">
      <w:pPr>
        <w:pStyle w:val="a3"/>
        <w:shd w:val="clear" w:color="auto" w:fill="FFFFFF"/>
        <w:spacing w:before="0" w:beforeAutospacing="0" w:after="0" w:afterAutospacing="0"/>
        <w:contextualSpacing/>
        <w:rPr>
          <w:color w:val="000000"/>
        </w:rPr>
      </w:pPr>
      <w:r w:rsidRPr="005B5630">
        <w:rPr>
          <w:color w:val="000000"/>
        </w:rPr>
        <w:t xml:space="preserve">1. Найдите площадь полной поверхности прямоугольного параллелепипеда и объем, если стороны оснований равны 2 см и 3 см, а диагональ параллелепипеда </w:t>
      </w:r>
      <m:oMath>
        <m:rad>
          <m:radPr>
            <m:degHide m:val="on"/>
            <m:ctrlPr>
              <w:rPr>
                <w:rFonts w:ascii="Cambria Math" w:hAnsi="Cambria Math"/>
                <w:i/>
                <w:color w:val="000000"/>
              </w:rPr>
            </m:ctrlPr>
          </m:radPr>
          <m:deg/>
          <m:e>
            <m:r>
              <w:rPr>
                <w:rFonts w:ascii="Cambria Math"/>
                <w:color w:val="000000"/>
              </w:rPr>
              <m:t>38</m:t>
            </m:r>
          </m:e>
        </m:rad>
      </m:oMath>
      <w:r w:rsidRPr="005B5630">
        <w:rPr>
          <w:color w:val="000000"/>
        </w:rPr>
        <w:t> см.</w:t>
      </w:r>
    </w:p>
    <w:p w:rsidR="00342929" w:rsidRDefault="00342929" w:rsidP="00342929">
      <w:pPr>
        <w:pStyle w:val="a3"/>
        <w:shd w:val="clear" w:color="auto" w:fill="FFFFFF"/>
        <w:spacing w:before="0" w:beforeAutospacing="0" w:after="0" w:afterAutospacing="0"/>
        <w:contextualSpacing/>
        <w:rPr>
          <w:color w:val="000000"/>
        </w:rPr>
      </w:pPr>
    </w:p>
    <w:p w:rsidR="00342929" w:rsidRPr="005B5630" w:rsidRDefault="00342929" w:rsidP="00342929">
      <w:pPr>
        <w:pStyle w:val="a3"/>
        <w:shd w:val="clear" w:color="auto" w:fill="FFFFFF"/>
        <w:spacing w:before="0" w:beforeAutospacing="0" w:after="0" w:afterAutospacing="0"/>
        <w:contextualSpacing/>
        <w:rPr>
          <w:color w:val="000000"/>
        </w:rPr>
      </w:pPr>
      <w:r w:rsidRPr="005B5630">
        <w:rPr>
          <w:color w:val="000000"/>
        </w:rPr>
        <w:t>2. Осевым сечением цилиндра является квадрат диагональ которого равна 12 найти площадь боковой поверхности и объём цилиндра</w:t>
      </w:r>
    </w:p>
    <w:p w:rsidR="00342929" w:rsidRDefault="00342929" w:rsidP="00342929">
      <w:pPr>
        <w:pStyle w:val="a3"/>
        <w:shd w:val="clear" w:color="auto" w:fill="FFFFFF"/>
        <w:spacing w:before="0" w:beforeAutospacing="0" w:after="0" w:afterAutospacing="0"/>
        <w:contextualSpacing/>
        <w:rPr>
          <w:color w:val="000000"/>
        </w:rPr>
      </w:pPr>
    </w:p>
    <w:p w:rsidR="00342929" w:rsidRPr="005B5630" w:rsidRDefault="00342929" w:rsidP="00342929">
      <w:pPr>
        <w:pStyle w:val="a3"/>
        <w:shd w:val="clear" w:color="auto" w:fill="FFFFFF"/>
        <w:spacing w:before="0" w:beforeAutospacing="0" w:after="0" w:afterAutospacing="0"/>
        <w:contextualSpacing/>
        <w:rPr>
          <w:color w:val="000000"/>
        </w:rPr>
      </w:pPr>
      <w:r w:rsidRPr="005B5630">
        <w:rPr>
          <w:color w:val="000000"/>
        </w:rPr>
        <w:t>3. Объем конуса равен 100, его высота – 12 см. Найти площадь боковой поверхности конуса.</w:t>
      </w:r>
    </w:p>
    <w:p w:rsidR="00342929" w:rsidRDefault="00342929" w:rsidP="00342929">
      <w:pPr>
        <w:pStyle w:val="a3"/>
        <w:shd w:val="clear" w:color="auto" w:fill="FFFFFF"/>
        <w:spacing w:before="0" w:beforeAutospacing="0" w:after="0" w:afterAutospacing="0"/>
        <w:contextualSpacing/>
        <w:rPr>
          <w:color w:val="000000"/>
        </w:rPr>
      </w:pPr>
    </w:p>
    <w:p w:rsidR="00342929" w:rsidRPr="005B5630" w:rsidRDefault="00342929" w:rsidP="00342929">
      <w:pPr>
        <w:pStyle w:val="a3"/>
        <w:shd w:val="clear" w:color="auto" w:fill="FFFFFF"/>
        <w:spacing w:before="0" w:beforeAutospacing="0" w:after="0" w:afterAutospacing="0"/>
        <w:contextualSpacing/>
        <w:rPr>
          <w:color w:val="000000"/>
        </w:rPr>
      </w:pPr>
      <w:r w:rsidRPr="005B5630">
        <w:rPr>
          <w:color w:val="000000"/>
        </w:rPr>
        <w:t>4. В основании прямого параллелепипеда лежит ромб с диагоналями 24см и 10см. высота параллелепипеда равна 5см. Найдите:</w:t>
      </w:r>
    </w:p>
    <w:p w:rsidR="00342929" w:rsidRPr="005B5630" w:rsidRDefault="00342929" w:rsidP="00342929">
      <w:pPr>
        <w:pStyle w:val="a3"/>
        <w:shd w:val="clear" w:color="auto" w:fill="FFFFFF"/>
        <w:spacing w:before="0" w:beforeAutospacing="0" w:after="0" w:afterAutospacing="0"/>
        <w:contextualSpacing/>
        <w:rPr>
          <w:color w:val="000000"/>
        </w:rPr>
      </w:pPr>
      <w:r w:rsidRPr="005B5630">
        <w:rPr>
          <w:color w:val="000000"/>
        </w:rPr>
        <w:t>а) площадь большего диагонального сечения;</w:t>
      </w:r>
    </w:p>
    <w:p w:rsidR="00342929" w:rsidRDefault="00342929" w:rsidP="00342929">
      <w:pPr>
        <w:pStyle w:val="a3"/>
        <w:shd w:val="clear" w:color="auto" w:fill="FFFFFF"/>
        <w:spacing w:before="0" w:beforeAutospacing="0" w:after="0" w:afterAutospacing="0"/>
        <w:contextualSpacing/>
        <w:rPr>
          <w:color w:val="000000"/>
        </w:rPr>
      </w:pPr>
      <w:r w:rsidRPr="005B5630">
        <w:rPr>
          <w:color w:val="000000"/>
        </w:rPr>
        <w:t>б) площадь полной поверхности.</w:t>
      </w:r>
    </w:p>
    <w:p w:rsidR="00342929" w:rsidRDefault="00342929" w:rsidP="00342929">
      <w:pPr>
        <w:pStyle w:val="a3"/>
        <w:shd w:val="clear" w:color="auto" w:fill="FFFFFF"/>
        <w:spacing w:before="0" w:beforeAutospacing="0" w:after="0" w:afterAutospacing="0"/>
        <w:contextualSpacing/>
        <w:rPr>
          <w:color w:val="000000"/>
        </w:rPr>
      </w:pPr>
    </w:p>
    <w:p w:rsidR="00342929" w:rsidRPr="005B5630" w:rsidRDefault="00342929" w:rsidP="00342929">
      <w:pPr>
        <w:pStyle w:val="a3"/>
        <w:shd w:val="clear" w:color="auto" w:fill="FFFFFF"/>
        <w:spacing w:before="0" w:beforeAutospacing="0" w:after="0" w:afterAutospacing="0"/>
        <w:contextualSpacing/>
        <w:rPr>
          <w:color w:val="000000"/>
        </w:rPr>
      </w:pPr>
      <w:r w:rsidRPr="005B5630">
        <w:rPr>
          <w:color w:val="000000"/>
        </w:rPr>
        <w:t>5. Апофема правильной треугольной пирамиды равна 6см и наклонена к плоскости основания под углом 30</w:t>
      </w:r>
      <w:r w:rsidRPr="005B5630">
        <w:rPr>
          <w:color w:val="000000"/>
          <w:vertAlign w:val="superscript"/>
        </w:rPr>
        <w:t>0</w:t>
      </w:r>
      <w:r w:rsidRPr="005B5630">
        <w:rPr>
          <w:color w:val="000000"/>
        </w:rPr>
        <w:t>. Найдите: высоту пирамиды и площадь основания</w:t>
      </w:r>
    </w:p>
    <w:p w:rsidR="00342929" w:rsidRDefault="00342929" w:rsidP="00342929">
      <w:pPr>
        <w:pStyle w:val="a3"/>
        <w:shd w:val="clear" w:color="auto" w:fill="FFFFFF"/>
        <w:spacing w:before="0" w:beforeAutospacing="0" w:after="0" w:afterAutospacing="0"/>
        <w:contextualSpacing/>
        <w:rPr>
          <w:color w:val="000000"/>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12"/>
        <w:gridCol w:w="2800"/>
      </w:tblGrid>
      <w:tr w:rsidR="00342929" w:rsidTr="00BE1EE7">
        <w:tc>
          <w:tcPr>
            <w:tcW w:w="6912" w:type="dxa"/>
          </w:tcPr>
          <w:p w:rsidR="00342929" w:rsidRPr="005B5630" w:rsidRDefault="00342929" w:rsidP="00BE1EE7">
            <w:pPr>
              <w:pStyle w:val="a3"/>
              <w:shd w:val="clear" w:color="auto" w:fill="FFFFFF"/>
              <w:spacing w:before="0" w:beforeAutospacing="0" w:after="0" w:afterAutospacing="0"/>
              <w:contextualSpacing/>
              <w:rPr>
                <w:color w:val="000000"/>
              </w:rPr>
            </w:pPr>
            <w:r w:rsidRPr="005B5630">
              <w:rPr>
                <w:color w:val="000000"/>
              </w:rPr>
              <w:t>6. Количество ребер шестиугольной призмы __</w:t>
            </w:r>
          </w:p>
          <w:p w:rsidR="00342929" w:rsidRPr="005B5630" w:rsidRDefault="00342929" w:rsidP="00BE1EE7">
            <w:pPr>
              <w:pStyle w:val="a3"/>
              <w:shd w:val="clear" w:color="auto" w:fill="FFFFFF"/>
              <w:spacing w:before="0" w:beforeAutospacing="0" w:after="0" w:afterAutospacing="0"/>
              <w:contextualSpacing/>
              <w:rPr>
                <w:color w:val="000000"/>
              </w:rPr>
            </w:pPr>
            <w:r w:rsidRPr="005B5630">
              <w:rPr>
                <w:color w:val="000000"/>
              </w:rPr>
              <w:t>Наименьшее число граней призмы ____</w:t>
            </w:r>
          </w:p>
          <w:p w:rsidR="00342929" w:rsidRPr="005B5630" w:rsidRDefault="00342929" w:rsidP="00BE1EE7">
            <w:pPr>
              <w:pStyle w:val="a3"/>
              <w:shd w:val="clear" w:color="auto" w:fill="FFFFFF"/>
              <w:spacing w:before="0" w:beforeAutospacing="0" w:after="0" w:afterAutospacing="0"/>
              <w:contextualSpacing/>
              <w:rPr>
                <w:color w:val="000000"/>
              </w:rPr>
            </w:pPr>
            <w:r w:rsidRPr="005B5630">
              <w:rPr>
                <w:color w:val="000000"/>
              </w:rPr>
              <w:t>Диагональ многогранника – это отрезок, соединяющий __</w:t>
            </w:r>
          </w:p>
          <w:p w:rsidR="00342929" w:rsidRDefault="00342929" w:rsidP="00BE1EE7">
            <w:pPr>
              <w:pStyle w:val="a3"/>
              <w:shd w:val="clear" w:color="auto" w:fill="FFFFFF"/>
              <w:spacing w:before="0" w:beforeAutospacing="0" w:after="0" w:afterAutospacing="0"/>
              <w:contextualSpacing/>
              <w:rPr>
                <w:color w:val="000000"/>
              </w:rPr>
            </w:pPr>
          </w:p>
          <w:p w:rsidR="00342929" w:rsidRDefault="00342929" w:rsidP="00BE1EE7">
            <w:pPr>
              <w:pStyle w:val="a3"/>
              <w:shd w:val="clear" w:color="auto" w:fill="FFFFFF"/>
              <w:spacing w:before="0" w:beforeAutospacing="0" w:after="0" w:afterAutospacing="0"/>
              <w:contextualSpacing/>
              <w:rPr>
                <w:color w:val="000000"/>
              </w:rPr>
            </w:pPr>
            <w:r w:rsidRPr="005B5630">
              <w:rPr>
                <w:color w:val="000000"/>
              </w:rPr>
              <w:t>7. Радиус сферы равен 13 м, а расстояние от её центра до секущей плоскости равно 5 м. Найдите  длину окружности сечения сферы.</w:t>
            </w:r>
          </w:p>
          <w:p w:rsidR="00342929" w:rsidRDefault="00342929" w:rsidP="00BE1EE7">
            <w:pPr>
              <w:pStyle w:val="a3"/>
              <w:shd w:val="clear" w:color="auto" w:fill="FFFFFF"/>
              <w:spacing w:before="0" w:beforeAutospacing="0" w:after="0" w:afterAutospacing="0"/>
              <w:contextualSpacing/>
              <w:rPr>
                <w:color w:val="000000"/>
              </w:rPr>
            </w:pPr>
          </w:p>
          <w:p w:rsidR="00342929" w:rsidRPr="005B5630" w:rsidRDefault="00342929" w:rsidP="00BE1EE7">
            <w:pPr>
              <w:pStyle w:val="a3"/>
              <w:shd w:val="clear" w:color="auto" w:fill="FFFFFF"/>
              <w:spacing w:before="0" w:beforeAutospacing="0" w:after="0" w:afterAutospacing="0"/>
              <w:contextualSpacing/>
              <w:rPr>
                <w:color w:val="000000"/>
                <w:shd w:val="clear" w:color="auto" w:fill="FFFFFF"/>
              </w:rPr>
            </w:pPr>
            <w:r w:rsidRPr="005B5630">
              <w:rPr>
                <w:color w:val="000000"/>
              </w:rPr>
              <w:t xml:space="preserve">8. </w:t>
            </w:r>
            <w:r w:rsidRPr="005B5630">
              <w:rPr>
                <w:color w:val="000000"/>
                <w:shd w:val="clear" w:color="auto" w:fill="FFFFFF"/>
              </w:rPr>
              <w:t>Найдите площадь поверхности многогранника</w:t>
            </w:r>
            <w:r>
              <w:rPr>
                <w:color w:val="000000"/>
                <w:shd w:val="clear" w:color="auto" w:fill="FFFFFF"/>
              </w:rPr>
              <w:t xml:space="preserve"> изображенного  на рис.1</w:t>
            </w:r>
          </w:p>
          <w:p w:rsidR="00342929" w:rsidRDefault="00342929" w:rsidP="00BE1EE7">
            <w:pPr>
              <w:pStyle w:val="a3"/>
              <w:spacing w:before="0" w:beforeAutospacing="0" w:after="0" w:afterAutospacing="0"/>
              <w:contextualSpacing/>
              <w:rPr>
                <w:color w:val="000000"/>
              </w:rPr>
            </w:pPr>
          </w:p>
        </w:tc>
        <w:tc>
          <w:tcPr>
            <w:tcW w:w="2800" w:type="dxa"/>
          </w:tcPr>
          <w:p w:rsidR="00342929" w:rsidRPr="005B5630" w:rsidRDefault="00342929" w:rsidP="00BE1EE7">
            <w:pPr>
              <w:pStyle w:val="a3"/>
              <w:spacing w:before="0" w:beforeAutospacing="0" w:after="0" w:afterAutospacing="0"/>
              <w:contextualSpacing/>
              <w:jc w:val="center"/>
            </w:pPr>
            <w:r w:rsidRPr="005B5630">
              <w:lastRenderedPageBreak/>
              <w:t>Рис. 1</w:t>
            </w:r>
          </w:p>
          <w:p w:rsidR="00342929" w:rsidRDefault="00342929" w:rsidP="00BE1EE7">
            <w:pPr>
              <w:pStyle w:val="a3"/>
              <w:spacing w:before="0" w:beforeAutospacing="0" w:after="0" w:afterAutospacing="0"/>
              <w:contextualSpacing/>
              <w:jc w:val="center"/>
              <w:rPr>
                <w:color w:val="000000"/>
              </w:rPr>
            </w:pPr>
            <w:r w:rsidRPr="005B5630">
              <w:object w:dxaOrig="2175" w:dyaOrig="2580">
                <v:shape id="_x0000_i1055" type="#_x0000_t75" style="width:116.25pt;height:137.25pt" o:ole="">
                  <v:imagedata r:id="rId145" o:title=""/>
                </v:shape>
                <o:OLEObject Type="Embed" ProgID="PBrush" ShapeID="_x0000_i1055" DrawAspect="Content" ObjectID="_1747060680" r:id="rId146"/>
              </w:object>
            </w:r>
          </w:p>
        </w:tc>
      </w:tr>
    </w:tbl>
    <w:p w:rsidR="00342929" w:rsidRDefault="00342929" w:rsidP="00342929">
      <w:pPr>
        <w:jc w:val="center"/>
        <w:rPr>
          <w:rFonts w:ascii="Times New Roman" w:hAnsi="Times New Roman" w:cs="Times New Roman"/>
          <w:sz w:val="28"/>
          <w:szCs w:val="28"/>
        </w:rPr>
      </w:pPr>
    </w:p>
    <w:p w:rsidR="00342929" w:rsidRDefault="00342929" w:rsidP="00342929">
      <w:pPr>
        <w:jc w:val="center"/>
        <w:rPr>
          <w:rFonts w:ascii="Times New Roman" w:hAnsi="Times New Roman" w:cs="Times New Roman"/>
          <w:sz w:val="28"/>
          <w:szCs w:val="28"/>
        </w:rPr>
      </w:pPr>
      <w:r w:rsidRPr="00EC159A">
        <w:rPr>
          <w:rFonts w:ascii="Times New Roman" w:hAnsi="Times New Roman" w:cs="Times New Roman"/>
          <w:sz w:val="28"/>
          <w:szCs w:val="28"/>
        </w:rPr>
        <w:t xml:space="preserve">Вариант 2 </w:t>
      </w:r>
    </w:p>
    <w:p w:rsidR="00342929" w:rsidRDefault="00342929" w:rsidP="00342929">
      <w:pPr>
        <w:pStyle w:val="a3"/>
        <w:shd w:val="clear" w:color="auto" w:fill="FFFFFF"/>
        <w:spacing w:before="0" w:beforeAutospacing="0" w:after="187" w:afterAutospacing="0"/>
        <w:contextualSpacing/>
        <w:rPr>
          <w:color w:val="000000"/>
        </w:rPr>
      </w:pPr>
      <w:r w:rsidRPr="00017163">
        <w:rPr>
          <w:color w:val="000000"/>
        </w:rPr>
        <w:t>1. В основании прямоугольного параллелепипеда лежит квадрат со стороной 1 см. Диагональ параллелепипеда </w:t>
      </w:r>
      <m:oMath>
        <m:rad>
          <m:radPr>
            <m:degHide m:val="on"/>
            <m:ctrlPr>
              <w:rPr>
                <w:rFonts w:ascii="Cambria Math" w:hAnsi="Cambria Math"/>
                <w:color w:val="000000"/>
              </w:rPr>
            </m:ctrlPr>
          </m:radPr>
          <m:deg/>
          <m:e>
            <m:r>
              <m:rPr>
                <m:sty m:val="p"/>
              </m:rPr>
              <w:rPr>
                <w:rFonts w:ascii="Cambria Math"/>
                <w:color w:val="000000"/>
              </w:rPr>
              <m:t>6</m:t>
            </m:r>
          </m:e>
        </m:rad>
      </m:oMath>
      <w:r w:rsidRPr="00017163">
        <w:rPr>
          <w:color w:val="000000"/>
        </w:rPr>
        <w:t> см. Найти площадь полной поверхности параллелепипеда и его объем.</w:t>
      </w:r>
    </w:p>
    <w:p w:rsidR="00342929" w:rsidRPr="00017163" w:rsidRDefault="00342929" w:rsidP="00342929">
      <w:pPr>
        <w:pStyle w:val="a3"/>
        <w:shd w:val="clear" w:color="auto" w:fill="FFFFFF"/>
        <w:spacing w:before="0" w:beforeAutospacing="0" w:after="187" w:afterAutospacing="0"/>
        <w:contextualSpacing/>
        <w:rPr>
          <w:color w:val="000000"/>
        </w:rPr>
      </w:pPr>
    </w:p>
    <w:p w:rsidR="00342929" w:rsidRDefault="00342929" w:rsidP="00342929">
      <w:pPr>
        <w:pStyle w:val="a3"/>
        <w:shd w:val="clear" w:color="auto" w:fill="FFFFFF"/>
        <w:spacing w:before="0" w:beforeAutospacing="0" w:after="187" w:afterAutospacing="0"/>
        <w:contextualSpacing/>
        <w:rPr>
          <w:color w:val="000000"/>
        </w:rPr>
      </w:pPr>
      <w:r w:rsidRPr="00017163">
        <w:rPr>
          <w:color w:val="000000"/>
        </w:rPr>
        <w:t>2. Площадь основания конуса равна 64π, высота  15. Найдите площадь осевого сечения конуса и объем конуса.</w:t>
      </w:r>
    </w:p>
    <w:p w:rsidR="00342929" w:rsidRPr="00017163" w:rsidRDefault="00342929" w:rsidP="00342929">
      <w:pPr>
        <w:pStyle w:val="a3"/>
        <w:shd w:val="clear" w:color="auto" w:fill="FFFFFF"/>
        <w:spacing w:before="0" w:beforeAutospacing="0" w:after="187" w:afterAutospacing="0"/>
        <w:contextualSpacing/>
        <w:rPr>
          <w:color w:val="000000"/>
        </w:rPr>
      </w:pPr>
    </w:p>
    <w:p w:rsidR="00342929" w:rsidRDefault="00342929" w:rsidP="00342929">
      <w:pPr>
        <w:pStyle w:val="a3"/>
        <w:shd w:val="clear" w:color="auto" w:fill="FFFFFF"/>
        <w:spacing w:before="0" w:beforeAutospacing="0" w:after="187" w:afterAutospacing="0"/>
        <w:contextualSpacing/>
        <w:rPr>
          <w:color w:val="000000"/>
        </w:rPr>
      </w:pPr>
      <w:r w:rsidRPr="00017163">
        <w:rPr>
          <w:color w:val="000000"/>
        </w:rPr>
        <w:t>3. Диаметр основания конуса равен 6м, а угол при вершине осевого сечения равен 90°. Вычислите объем конуса.</w:t>
      </w:r>
    </w:p>
    <w:p w:rsidR="00342929" w:rsidRPr="00017163" w:rsidRDefault="00342929" w:rsidP="00342929">
      <w:pPr>
        <w:pStyle w:val="a3"/>
        <w:shd w:val="clear" w:color="auto" w:fill="FFFFFF"/>
        <w:spacing w:before="0" w:beforeAutospacing="0" w:after="187" w:afterAutospacing="0"/>
        <w:contextualSpacing/>
        <w:rPr>
          <w:color w:val="000000"/>
        </w:rPr>
      </w:pPr>
    </w:p>
    <w:p w:rsidR="00342929" w:rsidRDefault="00342929" w:rsidP="00342929">
      <w:pPr>
        <w:pStyle w:val="a3"/>
        <w:shd w:val="clear" w:color="auto" w:fill="FFFFFF"/>
        <w:spacing w:before="0" w:beforeAutospacing="0" w:after="187" w:afterAutospacing="0"/>
        <w:contextualSpacing/>
        <w:rPr>
          <w:color w:val="000000"/>
        </w:rPr>
      </w:pPr>
      <w:r w:rsidRPr="00017163">
        <w:rPr>
          <w:color w:val="000000"/>
        </w:rPr>
        <w:t>4. Два ребра прямоугольного параллелепипеда, выходящие из одной вершины, равны 2 и 4. Диагональ параллелепипеда равна 6. Найдите объем параллелепипеда и площадь полной поверхности.</w:t>
      </w:r>
    </w:p>
    <w:p w:rsidR="00342929" w:rsidRDefault="00342929" w:rsidP="00342929">
      <w:pPr>
        <w:pStyle w:val="a3"/>
        <w:shd w:val="clear" w:color="auto" w:fill="FFFFFF"/>
        <w:spacing w:before="0" w:beforeAutospacing="0" w:after="187" w:afterAutospacing="0"/>
        <w:contextualSpacing/>
        <w:rPr>
          <w:color w:val="000000"/>
        </w:rPr>
      </w:pPr>
    </w:p>
    <w:p w:rsidR="00342929" w:rsidRDefault="00342929" w:rsidP="00342929">
      <w:pPr>
        <w:pStyle w:val="a3"/>
        <w:shd w:val="clear" w:color="auto" w:fill="FFFFFF"/>
        <w:spacing w:before="0" w:beforeAutospacing="0" w:after="187" w:afterAutospacing="0"/>
        <w:contextualSpacing/>
        <w:rPr>
          <w:color w:val="000000"/>
        </w:rPr>
      </w:pPr>
      <w:r w:rsidRPr="00017163">
        <w:rPr>
          <w:color w:val="000000"/>
        </w:rPr>
        <w:t>5. Апофема правильной четырехугольной пирамиды равна 1 и наклонена к плоскости основания под углом 60 градусов. Вычислить полную поверхность пирамиды и ее объем</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87"/>
        <w:gridCol w:w="3225"/>
      </w:tblGrid>
      <w:tr w:rsidR="00342929" w:rsidTr="00BE1EE7">
        <w:tc>
          <w:tcPr>
            <w:tcW w:w="6487" w:type="dxa"/>
          </w:tcPr>
          <w:p w:rsidR="00342929" w:rsidRDefault="00342929" w:rsidP="00BE1EE7">
            <w:pPr>
              <w:pStyle w:val="a3"/>
              <w:shd w:val="clear" w:color="auto" w:fill="FFFFFF"/>
              <w:spacing w:before="0" w:beforeAutospacing="0" w:after="187" w:afterAutospacing="0"/>
              <w:contextualSpacing/>
              <w:rPr>
                <w:color w:val="000000"/>
              </w:rPr>
            </w:pPr>
          </w:p>
          <w:p w:rsidR="00342929" w:rsidRPr="00017163" w:rsidRDefault="00342929" w:rsidP="00BE1EE7">
            <w:pPr>
              <w:pStyle w:val="a3"/>
              <w:shd w:val="clear" w:color="auto" w:fill="FFFFFF"/>
              <w:spacing w:before="0" w:beforeAutospacing="0" w:after="187" w:afterAutospacing="0"/>
              <w:contextualSpacing/>
              <w:rPr>
                <w:color w:val="000000"/>
              </w:rPr>
            </w:pPr>
            <w:r w:rsidRPr="00017163">
              <w:rPr>
                <w:color w:val="000000"/>
              </w:rPr>
              <w:t>6. Количество граней  шестиугольной призмы __</w:t>
            </w:r>
          </w:p>
          <w:p w:rsidR="00342929" w:rsidRPr="00017163" w:rsidRDefault="00342929" w:rsidP="00BE1EE7">
            <w:pPr>
              <w:pStyle w:val="a3"/>
              <w:shd w:val="clear" w:color="auto" w:fill="FFFFFF"/>
              <w:spacing w:before="0" w:beforeAutospacing="0" w:after="187" w:afterAutospacing="0"/>
              <w:contextualSpacing/>
              <w:rPr>
                <w:color w:val="000000"/>
              </w:rPr>
            </w:pPr>
            <w:r w:rsidRPr="00017163">
              <w:rPr>
                <w:color w:val="000000"/>
              </w:rPr>
              <w:t>Наименьшее число рёбер  призмы ___</w:t>
            </w:r>
          </w:p>
          <w:p w:rsidR="00342929" w:rsidRDefault="00342929" w:rsidP="00BE1EE7">
            <w:pPr>
              <w:pStyle w:val="a3"/>
              <w:shd w:val="clear" w:color="auto" w:fill="FFFFFF"/>
              <w:spacing w:before="0" w:beforeAutospacing="0" w:after="187" w:afterAutospacing="0"/>
              <w:contextualSpacing/>
              <w:rPr>
                <w:color w:val="000000"/>
              </w:rPr>
            </w:pPr>
            <w:r w:rsidRPr="00017163">
              <w:rPr>
                <w:color w:val="000000"/>
              </w:rPr>
              <w:t>Апофема – это __</w:t>
            </w:r>
          </w:p>
          <w:p w:rsidR="00342929" w:rsidRPr="00017163" w:rsidRDefault="00342929" w:rsidP="00BE1EE7">
            <w:pPr>
              <w:pStyle w:val="a3"/>
              <w:shd w:val="clear" w:color="auto" w:fill="FFFFFF"/>
              <w:spacing w:before="0" w:beforeAutospacing="0" w:after="187" w:afterAutospacing="0"/>
              <w:contextualSpacing/>
              <w:rPr>
                <w:color w:val="000000"/>
              </w:rPr>
            </w:pPr>
          </w:p>
          <w:p w:rsidR="00342929" w:rsidRDefault="00342929" w:rsidP="00BE1EE7">
            <w:pPr>
              <w:pStyle w:val="a3"/>
              <w:shd w:val="clear" w:color="auto" w:fill="FFFFFF"/>
              <w:spacing w:before="0" w:beforeAutospacing="0" w:after="187" w:afterAutospacing="0"/>
              <w:contextualSpacing/>
              <w:rPr>
                <w:color w:val="000000"/>
              </w:rPr>
            </w:pPr>
            <w:r w:rsidRPr="00017163">
              <w:rPr>
                <w:color w:val="000000"/>
              </w:rPr>
              <w:t>7. Площадь  сечения, не  проходящего  через  центр  шара, равна  16π м2. Найдите  площадь поверхности  шара,  если расстояние от центра шара до секущей плоскости  равно 5 м.</w:t>
            </w:r>
          </w:p>
          <w:p w:rsidR="00342929" w:rsidRDefault="00342929" w:rsidP="00BE1EE7">
            <w:pPr>
              <w:pStyle w:val="a3"/>
              <w:shd w:val="clear" w:color="auto" w:fill="FFFFFF"/>
              <w:spacing w:before="0" w:beforeAutospacing="0" w:after="187" w:afterAutospacing="0"/>
              <w:contextualSpacing/>
              <w:rPr>
                <w:color w:val="000000"/>
              </w:rPr>
            </w:pPr>
          </w:p>
          <w:p w:rsidR="00342929" w:rsidRPr="005B5630" w:rsidRDefault="00342929" w:rsidP="00BE1EE7">
            <w:pPr>
              <w:pStyle w:val="a3"/>
              <w:shd w:val="clear" w:color="auto" w:fill="FFFFFF"/>
              <w:spacing w:before="0" w:beforeAutospacing="0" w:after="0" w:afterAutospacing="0"/>
              <w:contextualSpacing/>
              <w:rPr>
                <w:color w:val="000000"/>
                <w:shd w:val="clear" w:color="auto" w:fill="FFFFFF"/>
              </w:rPr>
            </w:pPr>
            <w:r w:rsidRPr="00017163">
              <w:rPr>
                <w:color w:val="000000"/>
              </w:rPr>
              <w:t xml:space="preserve">8. </w:t>
            </w:r>
            <w:r w:rsidRPr="00017163">
              <w:rPr>
                <w:color w:val="000000"/>
                <w:shd w:val="clear" w:color="auto" w:fill="FFFFFF"/>
              </w:rPr>
              <w:t>Найдите площадь поверхности многогранника</w:t>
            </w:r>
            <w:r>
              <w:rPr>
                <w:color w:val="000000"/>
                <w:shd w:val="clear" w:color="auto" w:fill="FFFFFF"/>
              </w:rPr>
              <w:t xml:space="preserve"> изображенного  на рис.1</w:t>
            </w:r>
          </w:p>
          <w:p w:rsidR="00342929" w:rsidRDefault="00342929" w:rsidP="00BE1EE7">
            <w:pPr>
              <w:pStyle w:val="a3"/>
              <w:spacing w:before="0" w:beforeAutospacing="0" w:after="187" w:afterAutospacing="0"/>
              <w:contextualSpacing/>
              <w:rPr>
                <w:color w:val="000000"/>
              </w:rPr>
            </w:pPr>
          </w:p>
        </w:tc>
        <w:tc>
          <w:tcPr>
            <w:tcW w:w="3225" w:type="dxa"/>
          </w:tcPr>
          <w:p w:rsidR="00342929" w:rsidRDefault="00342929" w:rsidP="00BE1EE7">
            <w:pPr>
              <w:pStyle w:val="a3"/>
              <w:spacing w:before="0" w:beforeAutospacing="0" w:after="187" w:afterAutospacing="0"/>
              <w:contextualSpacing/>
              <w:jc w:val="center"/>
              <w:rPr>
                <w:color w:val="000000"/>
              </w:rPr>
            </w:pPr>
          </w:p>
          <w:p w:rsidR="00342929" w:rsidRDefault="00342929" w:rsidP="00BE1EE7">
            <w:pPr>
              <w:pStyle w:val="a3"/>
              <w:spacing w:before="0" w:beforeAutospacing="0" w:after="187" w:afterAutospacing="0"/>
              <w:contextualSpacing/>
              <w:jc w:val="center"/>
              <w:rPr>
                <w:color w:val="000000"/>
              </w:rPr>
            </w:pPr>
            <w:r>
              <w:rPr>
                <w:color w:val="000000"/>
              </w:rPr>
              <w:t>Рис. 1</w:t>
            </w:r>
          </w:p>
          <w:p w:rsidR="00342929" w:rsidRDefault="00342929" w:rsidP="00BE1EE7">
            <w:pPr>
              <w:pStyle w:val="a3"/>
              <w:spacing w:before="0" w:beforeAutospacing="0" w:after="187" w:afterAutospacing="0"/>
              <w:contextualSpacing/>
              <w:jc w:val="center"/>
              <w:rPr>
                <w:color w:val="000000"/>
              </w:rPr>
            </w:pPr>
            <w:r w:rsidRPr="00017163">
              <w:rPr>
                <w:noProof/>
                <w:color w:val="000000"/>
              </w:rPr>
              <w:drawing>
                <wp:inline distT="0" distB="0" distL="0" distR="0">
                  <wp:extent cx="1555668" cy="2253218"/>
                  <wp:effectExtent l="19050" t="0" r="6432" b="0"/>
                  <wp:docPr id="250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7"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60708" cy="2260518"/>
                          </a:xfrm>
                          <a:prstGeom prst="rect">
                            <a:avLst/>
                          </a:prstGeom>
                          <a:noFill/>
                          <a:ln>
                            <a:noFill/>
                          </a:ln>
                        </pic:spPr>
                      </pic:pic>
                    </a:graphicData>
                  </a:graphic>
                </wp:inline>
              </w:drawing>
            </w:r>
          </w:p>
        </w:tc>
      </w:tr>
    </w:tbl>
    <w:p w:rsidR="00342929" w:rsidRPr="00017163" w:rsidRDefault="00342929" w:rsidP="00342929">
      <w:pPr>
        <w:pStyle w:val="a3"/>
        <w:shd w:val="clear" w:color="auto" w:fill="FFFFFF"/>
        <w:spacing w:before="0" w:beforeAutospacing="0" w:after="187" w:afterAutospacing="0"/>
        <w:contextualSpacing/>
        <w:rPr>
          <w:color w:val="000000"/>
        </w:rPr>
      </w:pPr>
    </w:p>
    <w:p w:rsidR="00342929" w:rsidRPr="00EC159A" w:rsidRDefault="00342929" w:rsidP="00342929">
      <w:pPr>
        <w:jc w:val="center"/>
        <w:rPr>
          <w:rFonts w:ascii="Times New Roman" w:hAnsi="Times New Roman" w:cs="Times New Roman"/>
          <w:b/>
          <w:sz w:val="28"/>
          <w:szCs w:val="28"/>
        </w:rPr>
      </w:pPr>
      <w:r w:rsidRPr="00EC159A">
        <w:rPr>
          <w:rFonts w:ascii="Times New Roman" w:hAnsi="Times New Roman" w:cs="Times New Roman"/>
          <w:b/>
          <w:sz w:val="28"/>
          <w:szCs w:val="28"/>
        </w:rPr>
        <w:t>Комплект заданий для контрольной работы №7</w:t>
      </w:r>
    </w:p>
    <w:p w:rsidR="00342929" w:rsidRPr="00EC159A" w:rsidRDefault="00342929" w:rsidP="00342929">
      <w:pPr>
        <w:contextualSpacing/>
        <w:rPr>
          <w:rFonts w:ascii="Times New Roman" w:hAnsi="Times New Roman" w:cs="Times New Roman"/>
          <w:sz w:val="28"/>
          <w:szCs w:val="28"/>
        </w:rPr>
      </w:pPr>
      <w:r w:rsidRPr="00EC159A">
        <w:rPr>
          <w:rFonts w:ascii="Times New Roman" w:hAnsi="Times New Roman" w:cs="Times New Roman"/>
          <w:sz w:val="28"/>
          <w:szCs w:val="28"/>
        </w:rPr>
        <w:t>по дисциплине</w:t>
      </w:r>
      <w:r w:rsidRPr="00EC159A">
        <w:rPr>
          <w:rFonts w:ascii="Times New Roman" w:hAnsi="Times New Roman" w:cs="Times New Roman"/>
          <w:sz w:val="28"/>
          <w:szCs w:val="28"/>
          <w:vertAlign w:val="superscript"/>
        </w:rPr>
        <w:t xml:space="preserve"> </w:t>
      </w:r>
      <w:r w:rsidRPr="00EC159A">
        <w:rPr>
          <w:rFonts w:ascii="Times New Roman" w:hAnsi="Times New Roman" w:cs="Times New Roman"/>
          <w:sz w:val="28"/>
          <w:szCs w:val="28"/>
        </w:rPr>
        <w:t>_</w:t>
      </w:r>
      <w:r w:rsidRPr="00EC159A">
        <w:rPr>
          <w:rFonts w:ascii="Times New Roman" w:eastAsia="Calibri" w:hAnsi="Times New Roman" w:cs="Times New Roman"/>
          <w:sz w:val="28"/>
          <w:szCs w:val="28"/>
        </w:rPr>
        <w:t xml:space="preserve"> </w:t>
      </w:r>
      <w:r w:rsidRPr="00EC159A">
        <w:rPr>
          <w:rFonts w:ascii="Times New Roman" w:eastAsia="Calibri" w:hAnsi="Times New Roman" w:cs="Times New Roman"/>
          <w:sz w:val="28"/>
          <w:szCs w:val="28"/>
          <w:u w:val="single"/>
        </w:rPr>
        <w:t>ОД.07 Математика</w:t>
      </w:r>
      <w:r w:rsidRPr="00EC159A">
        <w:rPr>
          <w:rFonts w:ascii="Times New Roman" w:hAnsi="Times New Roman" w:cs="Times New Roman"/>
          <w:sz w:val="28"/>
          <w:szCs w:val="28"/>
        </w:rPr>
        <w:t xml:space="preserve"> _</w:t>
      </w:r>
    </w:p>
    <w:p w:rsidR="00342929" w:rsidRPr="00EC159A" w:rsidRDefault="00342929" w:rsidP="00342929">
      <w:pPr>
        <w:contextualSpacing/>
        <w:rPr>
          <w:rFonts w:ascii="Times New Roman" w:hAnsi="Times New Roman" w:cs="Times New Roman"/>
          <w:sz w:val="28"/>
          <w:szCs w:val="28"/>
        </w:rPr>
      </w:pPr>
      <w:r w:rsidRPr="00EC159A">
        <w:rPr>
          <w:rFonts w:ascii="Times New Roman" w:hAnsi="Times New Roman" w:cs="Times New Roman"/>
          <w:sz w:val="28"/>
          <w:szCs w:val="28"/>
        </w:rPr>
        <w:lastRenderedPageBreak/>
        <w:t xml:space="preserve">                            </w:t>
      </w:r>
      <w:r w:rsidRPr="00EC159A">
        <w:rPr>
          <w:rFonts w:ascii="Times New Roman" w:hAnsi="Times New Roman" w:cs="Times New Roman"/>
          <w:sz w:val="28"/>
          <w:szCs w:val="28"/>
          <w:vertAlign w:val="superscript"/>
        </w:rPr>
        <w:t xml:space="preserve">     (наименование УД/МДК)</w:t>
      </w:r>
    </w:p>
    <w:p w:rsidR="00342929" w:rsidRPr="00EC159A" w:rsidRDefault="00342929" w:rsidP="0034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8"/>
          <w:szCs w:val="28"/>
        </w:rPr>
      </w:pPr>
      <w:r w:rsidRPr="00EC159A">
        <w:rPr>
          <w:rFonts w:ascii="Times New Roman" w:hAnsi="Times New Roman" w:cs="Times New Roman"/>
          <w:sz w:val="28"/>
          <w:szCs w:val="28"/>
          <w:shd w:val="clear" w:color="auto" w:fill="FFFFFF"/>
        </w:rPr>
        <w:t xml:space="preserve">Тема </w:t>
      </w:r>
      <w:r w:rsidRPr="00EC159A">
        <w:rPr>
          <w:rFonts w:ascii="Times New Roman" w:hAnsi="Times New Roman" w:cs="Times New Roman"/>
          <w:sz w:val="28"/>
          <w:szCs w:val="28"/>
        </w:rPr>
        <w:t>"</w:t>
      </w:r>
      <w:r w:rsidRPr="00EC159A">
        <w:rPr>
          <w:rFonts w:ascii="Times New Roman" w:hAnsi="Times New Roman" w:cs="Times New Roman"/>
          <w:bCs/>
          <w:sz w:val="28"/>
          <w:szCs w:val="28"/>
        </w:rPr>
        <w:t xml:space="preserve"> Первообразная функции. Правила нахождения первообразных. Ее применение."</w:t>
      </w:r>
      <w:r w:rsidRPr="00EC159A">
        <w:rPr>
          <w:rFonts w:ascii="Times New Roman" w:hAnsi="Times New Roman" w:cs="Times New Roman"/>
          <w:sz w:val="28"/>
          <w:szCs w:val="28"/>
          <w:shd w:val="clear" w:color="auto" w:fill="FFFFFF"/>
        </w:rPr>
        <w:t xml:space="preserve"> </w:t>
      </w:r>
    </w:p>
    <w:p w:rsidR="00342929" w:rsidRPr="00EC159A" w:rsidRDefault="00342929" w:rsidP="00342929">
      <w:pPr>
        <w:jc w:val="center"/>
        <w:rPr>
          <w:rFonts w:ascii="Times New Roman" w:hAnsi="Times New Roman" w:cs="Times New Roman"/>
          <w:sz w:val="28"/>
          <w:szCs w:val="28"/>
        </w:rPr>
      </w:pPr>
      <w:r w:rsidRPr="00EC159A">
        <w:rPr>
          <w:rFonts w:ascii="Times New Roman" w:hAnsi="Times New Roman" w:cs="Times New Roman"/>
          <w:sz w:val="28"/>
          <w:szCs w:val="28"/>
        </w:rPr>
        <w:t xml:space="preserve">Вариант 1 </w:t>
      </w:r>
    </w:p>
    <w:p w:rsidR="00342929" w:rsidRPr="001D2D22" w:rsidRDefault="00342929" w:rsidP="00342929">
      <w:pPr>
        <w:spacing w:after="0"/>
        <w:contextualSpacing/>
        <w:rPr>
          <w:rFonts w:ascii="Times New Roman" w:hAnsi="Times New Roman" w:cs="Times New Roman"/>
          <w:sz w:val="24"/>
          <w:szCs w:val="24"/>
        </w:rPr>
      </w:pPr>
      <w:r w:rsidRPr="001D2D22">
        <w:rPr>
          <w:rFonts w:ascii="Times New Roman" w:eastAsia="Times New Roman" w:hAnsi="Times New Roman" w:cs="Times New Roman"/>
          <w:sz w:val="24"/>
          <w:szCs w:val="24"/>
        </w:rPr>
        <w:t>1. Вычислите неопределенный интеграл:</w:t>
      </w:r>
    </w:p>
    <w:p w:rsidR="00342929" w:rsidRPr="001D2D22" w:rsidRDefault="00342929" w:rsidP="00342929">
      <w:pPr>
        <w:spacing w:after="0"/>
        <w:contextualSpacing/>
        <w:rPr>
          <w:rFonts w:ascii="Times New Roman" w:hAnsi="Times New Roman" w:cs="Times New Roman"/>
          <w:sz w:val="24"/>
          <w:szCs w:val="24"/>
        </w:rPr>
      </w:pPr>
      <w:r w:rsidRPr="001D2D22">
        <w:rPr>
          <w:rFonts w:ascii="Times New Roman" w:hAnsi="Times New Roman" w:cs="Times New Roman"/>
          <w:sz w:val="24"/>
          <w:szCs w:val="24"/>
        </w:rPr>
        <w:t xml:space="preserve">а) </w:t>
      </w:r>
      <m:oMath>
        <m:nary>
          <m:naryPr>
            <m:limLoc m:val="undOvr"/>
            <m:subHide m:val="on"/>
            <m:supHide m:val="on"/>
            <m:ctrlPr>
              <w:rPr>
                <w:rFonts w:ascii="Cambria Math" w:hAnsi="Times New Roman" w:cs="Times New Roman"/>
                <w:i/>
                <w:sz w:val="24"/>
                <w:szCs w:val="24"/>
                <w:lang w:val="en-US"/>
              </w:rPr>
            </m:ctrlPr>
          </m:naryPr>
          <m:sub/>
          <m:sup/>
          <m:e>
            <m:sSup>
              <m:sSupPr>
                <m:ctrlPr>
                  <w:rPr>
                    <w:rFonts w:ascii="Cambria Math" w:hAnsi="Times New Roman" w:cs="Times New Roman"/>
                    <w:i/>
                    <w:sz w:val="24"/>
                    <w:szCs w:val="24"/>
                    <w:lang w:val="en-US"/>
                  </w:rPr>
                </m:ctrlPr>
              </m:sSupPr>
              <m:e>
                <m:d>
                  <m:dPr>
                    <m:ctrlPr>
                      <w:rPr>
                        <w:rFonts w:ascii="Cambria Math" w:hAnsi="Times New Roman" w:cs="Times New Roman"/>
                        <w:i/>
                        <w:sz w:val="24"/>
                        <w:szCs w:val="24"/>
                        <w:lang w:val="en-US"/>
                      </w:rPr>
                    </m:ctrlPr>
                  </m:dPr>
                  <m:e>
                    <m:f>
                      <m:fPr>
                        <m:ctrlPr>
                          <w:rPr>
                            <w:rFonts w:ascii="Cambria Math" w:hAnsi="Times New Roman" w:cs="Times New Roman"/>
                            <w:i/>
                            <w:sz w:val="24"/>
                            <w:szCs w:val="24"/>
                            <w:lang w:val="en-US"/>
                          </w:rPr>
                        </m:ctrlPr>
                      </m:fPr>
                      <m:num>
                        <m:r>
                          <w:rPr>
                            <w:rFonts w:ascii="Cambria Math" w:hAnsi="Cambria Math" w:cs="Times New Roman"/>
                            <w:sz w:val="24"/>
                            <w:szCs w:val="24"/>
                            <w:lang w:val="en-US"/>
                          </w:rPr>
                          <m:t>x</m:t>
                        </m:r>
                        <m:r>
                          <w:rPr>
                            <w:rFonts w:ascii="Cambria Math" w:hAnsi="Times New Roman" w:cs="Times New Roman"/>
                            <w:sz w:val="24"/>
                            <w:szCs w:val="24"/>
                          </w:rPr>
                          <m:t>+1</m:t>
                        </m:r>
                      </m:num>
                      <m:den>
                        <m:r>
                          <w:rPr>
                            <w:rFonts w:ascii="Cambria Math" w:hAnsi="Times New Roman" w:cs="Times New Roman"/>
                            <w:sz w:val="24"/>
                            <w:szCs w:val="24"/>
                          </w:rPr>
                          <m:t>2</m:t>
                        </m:r>
                        <m:r>
                          <w:rPr>
                            <w:rFonts w:ascii="Cambria Math" w:hAnsi="Cambria Math" w:cs="Times New Roman"/>
                            <w:sz w:val="24"/>
                            <w:szCs w:val="24"/>
                          </w:rPr>
                          <m:t>*</m:t>
                        </m:r>
                        <m:r>
                          <w:rPr>
                            <w:rFonts w:ascii="Cambria Math" w:hAnsi="Cambria Math" w:cs="Times New Roman"/>
                            <w:sz w:val="24"/>
                            <w:szCs w:val="24"/>
                            <w:lang w:val="en-US"/>
                          </w:rPr>
                          <m:t>x</m:t>
                        </m:r>
                      </m:den>
                    </m:f>
                  </m:e>
                </m:d>
              </m:e>
              <m:sup>
                <m:r>
                  <w:rPr>
                    <w:rFonts w:ascii="Cambria Math" w:hAnsi="Times New Roman" w:cs="Times New Roman"/>
                    <w:sz w:val="24"/>
                    <w:szCs w:val="24"/>
                  </w:rPr>
                  <m:t>2</m:t>
                </m:r>
              </m:sup>
            </m:sSup>
            <m:r>
              <w:rPr>
                <w:rFonts w:ascii="Cambria Math" w:hAnsi="Cambria Math" w:cs="Times New Roman"/>
                <w:sz w:val="24"/>
                <w:szCs w:val="24"/>
                <w:lang w:val="en-US"/>
              </w:rPr>
              <m:t>dx</m:t>
            </m:r>
          </m:e>
        </m:nary>
      </m:oMath>
    </w:p>
    <w:p w:rsidR="00342929" w:rsidRDefault="00342929" w:rsidP="00342929">
      <w:pPr>
        <w:spacing w:after="0"/>
        <w:contextualSpacing/>
        <w:rPr>
          <w:rFonts w:ascii="Times New Roman" w:hAnsi="Times New Roman" w:cs="Times New Roman"/>
          <w:sz w:val="24"/>
          <w:szCs w:val="24"/>
        </w:rPr>
      </w:pPr>
      <w:r w:rsidRPr="001D2D22">
        <w:rPr>
          <w:rFonts w:ascii="Times New Roman" w:hAnsi="Times New Roman" w:cs="Times New Roman"/>
          <w:sz w:val="24"/>
          <w:szCs w:val="24"/>
        </w:rPr>
        <w:t xml:space="preserve">б) </w:t>
      </w:r>
      <m:oMath>
        <m:nary>
          <m:naryPr>
            <m:limLoc m:val="undOvr"/>
            <m:subHide m:val="on"/>
            <m:supHide m:val="on"/>
            <m:ctrlPr>
              <w:rPr>
                <w:rFonts w:ascii="Cambria Math" w:hAnsi="Times New Roman" w:cs="Times New Roman"/>
                <w:i/>
                <w:sz w:val="24"/>
                <w:szCs w:val="24"/>
                <w:lang w:val="en-US"/>
              </w:rPr>
            </m:ctrlPr>
          </m:naryPr>
          <m:sub/>
          <m:sup/>
          <m:e>
            <m:f>
              <m:fPr>
                <m:ctrlPr>
                  <w:rPr>
                    <w:rFonts w:ascii="Cambria Math" w:hAnsi="Times New Roman" w:cs="Times New Roman"/>
                    <w:i/>
                    <w:sz w:val="24"/>
                    <w:szCs w:val="24"/>
                    <w:lang w:val="en-US"/>
                  </w:rPr>
                </m:ctrlPr>
              </m:fPr>
              <m:num>
                <m:rad>
                  <m:radPr>
                    <m:ctrlPr>
                      <w:rPr>
                        <w:rFonts w:ascii="Cambria Math" w:hAnsi="Times New Roman" w:cs="Times New Roman"/>
                        <w:i/>
                        <w:sz w:val="24"/>
                        <w:szCs w:val="24"/>
                        <w:lang w:val="en-US"/>
                      </w:rPr>
                    </m:ctrlPr>
                  </m:radPr>
                  <m:deg>
                    <m:r>
                      <w:rPr>
                        <w:rFonts w:ascii="Cambria Math" w:hAnsi="Times New Roman" w:cs="Times New Roman"/>
                        <w:sz w:val="24"/>
                        <w:szCs w:val="24"/>
                      </w:rPr>
                      <m:t>5</m:t>
                    </m:r>
                  </m:deg>
                  <m:e>
                    <m:sSup>
                      <m:sSupPr>
                        <m:ctrlPr>
                          <w:rPr>
                            <w:rFonts w:ascii="Cambria Math" w:hAnsi="Times New Roman" w:cs="Times New Roman"/>
                            <w:i/>
                            <w:sz w:val="24"/>
                            <w:szCs w:val="24"/>
                            <w:lang w:val="en-US"/>
                          </w:rPr>
                        </m:ctrlPr>
                      </m:sSupPr>
                      <m:e>
                        <m:r>
                          <w:rPr>
                            <w:rFonts w:ascii="Cambria Math" w:hAnsi="Cambria Math" w:cs="Times New Roman"/>
                            <w:sz w:val="24"/>
                            <w:szCs w:val="24"/>
                            <w:lang w:val="en-US"/>
                          </w:rPr>
                          <m:t>x</m:t>
                        </m:r>
                      </m:e>
                      <m:sup>
                        <m:r>
                          <w:rPr>
                            <w:rFonts w:ascii="Cambria Math" w:hAnsi="Times New Roman" w:cs="Times New Roman"/>
                            <w:sz w:val="24"/>
                            <w:szCs w:val="24"/>
                          </w:rPr>
                          <m:t>4</m:t>
                        </m:r>
                      </m:sup>
                    </m:sSup>
                  </m:e>
                </m:rad>
                <m:r>
                  <w:rPr>
                    <w:rFonts w:ascii="Cambria Math" w:hAnsi="Cambria Math" w:cs="Times New Roman"/>
                    <w:sz w:val="24"/>
                    <w:szCs w:val="24"/>
                  </w:rPr>
                  <m:t>-</m:t>
                </m:r>
                <m:r>
                  <w:rPr>
                    <w:rFonts w:ascii="Cambria Math" w:hAnsi="Cambria Math" w:cs="Times New Roman"/>
                    <w:sz w:val="24"/>
                    <w:szCs w:val="24"/>
                    <w:lang w:val="en-US"/>
                  </w:rPr>
                  <m:t>x</m:t>
                </m:r>
                <m:r>
                  <w:rPr>
                    <w:rFonts w:ascii="Cambria Math" w:hAnsi="Times New Roman" w:cs="Times New Roman"/>
                    <w:sz w:val="24"/>
                    <w:szCs w:val="24"/>
                  </w:rPr>
                  <m:t>+2</m:t>
                </m:r>
                <m:r>
                  <w:rPr>
                    <w:rFonts w:ascii="Cambria Math" w:hAnsi="Cambria Math" w:cs="Times New Roman"/>
                    <w:sz w:val="24"/>
                    <w:szCs w:val="24"/>
                  </w:rPr>
                  <m:t>*</m:t>
                </m:r>
                <m:sSup>
                  <m:sSupPr>
                    <m:ctrlPr>
                      <w:rPr>
                        <w:rFonts w:ascii="Cambria Math" w:hAnsi="Times New Roman" w:cs="Times New Roman"/>
                        <w:i/>
                        <w:sz w:val="24"/>
                        <w:szCs w:val="24"/>
                        <w:lang w:val="en-US"/>
                      </w:rPr>
                    </m:ctrlPr>
                  </m:sSupPr>
                  <m:e>
                    <m:r>
                      <w:rPr>
                        <w:rFonts w:ascii="Cambria Math" w:hAnsi="Cambria Math" w:cs="Times New Roman"/>
                        <w:sz w:val="24"/>
                        <w:szCs w:val="24"/>
                        <w:lang w:val="en-US"/>
                      </w:rPr>
                      <m:t>x</m:t>
                    </m:r>
                  </m:e>
                  <m:sup>
                    <m:r>
                      <w:rPr>
                        <w:rFonts w:ascii="Cambria Math" w:hAnsi="Times New Roman" w:cs="Times New Roman"/>
                        <w:sz w:val="24"/>
                        <w:szCs w:val="24"/>
                      </w:rPr>
                      <m:t>4</m:t>
                    </m:r>
                  </m:sup>
                </m:sSup>
              </m:num>
              <m:den>
                <m:r>
                  <w:rPr>
                    <w:rFonts w:ascii="Cambria Math" w:hAnsi="Cambria Math" w:cs="Times New Roman"/>
                    <w:sz w:val="24"/>
                    <w:szCs w:val="24"/>
                    <w:lang w:val="en-US"/>
                  </w:rPr>
                  <m:t>x</m:t>
                </m:r>
              </m:den>
            </m:f>
            <m:r>
              <w:rPr>
                <w:rFonts w:ascii="Cambria Math" w:hAnsi="Cambria Math" w:cs="Times New Roman"/>
                <w:sz w:val="24"/>
                <w:szCs w:val="24"/>
                <w:lang w:val="en-US"/>
              </w:rPr>
              <m:t>dx</m:t>
            </m:r>
          </m:e>
        </m:nary>
      </m:oMath>
    </w:p>
    <w:p w:rsidR="00342929" w:rsidRPr="001D2D22" w:rsidRDefault="00342929" w:rsidP="00342929">
      <w:pPr>
        <w:spacing w:after="0"/>
        <w:contextualSpacing/>
        <w:rPr>
          <w:rFonts w:ascii="Times New Roman" w:hAnsi="Times New Roman" w:cs="Times New Roman"/>
          <w:sz w:val="24"/>
          <w:szCs w:val="24"/>
        </w:rPr>
      </w:pPr>
    </w:p>
    <w:p w:rsidR="00342929" w:rsidRPr="001D2D22" w:rsidRDefault="00342929" w:rsidP="00342929">
      <w:pPr>
        <w:spacing w:after="0"/>
        <w:contextualSpacing/>
        <w:rPr>
          <w:rFonts w:ascii="Times New Roman" w:eastAsia="Times New Roman" w:hAnsi="Times New Roman" w:cs="Times New Roman"/>
          <w:sz w:val="24"/>
          <w:szCs w:val="24"/>
        </w:rPr>
      </w:pPr>
      <w:r w:rsidRPr="001D2D22">
        <w:rPr>
          <w:rFonts w:ascii="Times New Roman" w:hAnsi="Times New Roman" w:cs="Times New Roman"/>
          <w:sz w:val="24"/>
          <w:szCs w:val="24"/>
        </w:rPr>
        <w:t xml:space="preserve">2. </w:t>
      </w:r>
      <w:r w:rsidRPr="001D2D22">
        <w:rPr>
          <w:rFonts w:ascii="Times New Roman" w:eastAsia="Times New Roman" w:hAnsi="Times New Roman" w:cs="Times New Roman"/>
          <w:sz w:val="24"/>
          <w:szCs w:val="24"/>
        </w:rPr>
        <w:t>Вычислите определенный интеграл:</w:t>
      </w:r>
    </w:p>
    <w:p w:rsidR="00342929" w:rsidRPr="001D2D22" w:rsidRDefault="00342929" w:rsidP="00342929">
      <w:pPr>
        <w:spacing w:after="0"/>
        <w:contextualSpacing/>
        <w:rPr>
          <w:rFonts w:ascii="Times New Roman" w:eastAsia="Times New Roman" w:hAnsi="Times New Roman" w:cs="Times New Roman"/>
          <w:sz w:val="24"/>
          <w:szCs w:val="24"/>
        </w:rPr>
      </w:pPr>
      <w:r w:rsidRPr="001D2D22">
        <w:rPr>
          <w:rFonts w:ascii="Times New Roman" w:eastAsia="Times New Roman" w:hAnsi="Times New Roman" w:cs="Times New Roman"/>
          <w:sz w:val="24"/>
          <w:szCs w:val="24"/>
        </w:rPr>
        <w:t xml:space="preserve">а) </w:t>
      </w:r>
      <m:oMath>
        <m:nary>
          <m:naryPr>
            <m:limLoc m:val="undOvr"/>
            <m:ctrlPr>
              <w:rPr>
                <w:rFonts w:ascii="Cambria Math" w:hAnsi="Times New Roman" w:cs="Times New Roman"/>
                <w:i/>
                <w:sz w:val="24"/>
                <w:szCs w:val="24"/>
                <w:lang w:val="en-US"/>
              </w:rPr>
            </m:ctrlPr>
          </m:naryPr>
          <m:sub>
            <m:r>
              <w:rPr>
                <w:rFonts w:ascii="Cambria Math" w:hAnsi="Times New Roman" w:cs="Times New Roman"/>
                <w:sz w:val="24"/>
                <w:szCs w:val="24"/>
              </w:rPr>
              <m:t>1</m:t>
            </m:r>
          </m:sub>
          <m:sup>
            <m:r>
              <w:rPr>
                <w:rFonts w:ascii="Cambria Math" w:hAnsi="Times New Roman" w:cs="Times New Roman"/>
                <w:sz w:val="24"/>
                <w:szCs w:val="24"/>
              </w:rPr>
              <m:t>2</m:t>
            </m:r>
          </m:sup>
          <m:e>
            <m:d>
              <m:dPr>
                <m:ctrlPr>
                  <w:rPr>
                    <w:rFonts w:ascii="Cambria Math" w:hAnsi="Times New Roman" w:cs="Times New Roman"/>
                    <w:i/>
                    <w:sz w:val="24"/>
                    <w:szCs w:val="24"/>
                    <w:lang w:val="en-US"/>
                  </w:rPr>
                </m:ctrlPr>
              </m:dPr>
              <m:e>
                <m:r>
                  <w:rPr>
                    <w:rFonts w:ascii="Cambria Math" w:hAnsi="Times New Roman" w:cs="Times New Roman"/>
                    <w:sz w:val="24"/>
                    <w:szCs w:val="24"/>
                  </w:rPr>
                  <m:t>3</m:t>
                </m:r>
                <m:r>
                  <w:rPr>
                    <w:rFonts w:ascii="Cambria Math" w:hAnsi="Cambria Math" w:cs="Times New Roman"/>
                    <w:sz w:val="24"/>
                    <w:szCs w:val="24"/>
                  </w:rPr>
                  <m:t>*</m:t>
                </m:r>
                <m:sSup>
                  <m:sSupPr>
                    <m:ctrlPr>
                      <w:rPr>
                        <w:rFonts w:ascii="Cambria Math" w:hAnsi="Times New Roman" w:cs="Times New Roman"/>
                        <w:i/>
                        <w:sz w:val="24"/>
                        <w:szCs w:val="24"/>
                      </w:rPr>
                    </m:ctrlPr>
                  </m:sSupPr>
                  <m:e>
                    <m:r>
                      <w:rPr>
                        <w:rFonts w:ascii="Cambria Math" w:hAnsi="Cambria Math" w:cs="Times New Roman"/>
                        <w:sz w:val="24"/>
                        <w:szCs w:val="24"/>
                        <w:lang w:val="en-US"/>
                      </w:rPr>
                      <m:t>x</m:t>
                    </m:r>
                  </m:e>
                  <m:sup>
                    <m:r>
                      <w:rPr>
                        <w:rFonts w:ascii="Cambria Math" w:hAnsi="Times New Roman" w:cs="Times New Roman"/>
                        <w:sz w:val="24"/>
                        <w:szCs w:val="24"/>
                      </w:rPr>
                      <m:t>2</m:t>
                    </m:r>
                  </m:sup>
                </m:sSup>
                <m:r>
                  <w:rPr>
                    <w:rFonts w:ascii="Cambria Math" w:hAnsi="Times New Roman" w:cs="Times New Roman"/>
                    <w:sz w:val="24"/>
                    <w:szCs w:val="24"/>
                  </w:rPr>
                  <m:t>+</m:t>
                </m:r>
                <m:r>
                  <w:rPr>
                    <w:rFonts w:ascii="Cambria Math" w:hAnsi="Cambria Math" w:cs="Times New Roman"/>
                    <w:sz w:val="24"/>
                    <w:szCs w:val="24"/>
                  </w:rPr>
                  <m:t>x-</m:t>
                </m:r>
                <m:r>
                  <w:rPr>
                    <w:rFonts w:ascii="Cambria Math" w:hAnsi="Times New Roman" w:cs="Times New Roman"/>
                    <w:sz w:val="24"/>
                    <w:szCs w:val="24"/>
                  </w:rPr>
                  <m:t>4</m:t>
                </m:r>
              </m:e>
            </m:d>
          </m:e>
        </m:nary>
        <m:r>
          <w:rPr>
            <w:rFonts w:ascii="Cambria Math" w:hAnsi="Cambria Math" w:cs="Times New Roman"/>
            <w:sz w:val="24"/>
            <w:szCs w:val="24"/>
            <w:lang w:val="en-US"/>
          </w:rPr>
          <m:t>dx</m:t>
        </m:r>
      </m:oMath>
    </w:p>
    <w:p w:rsidR="00342929" w:rsidRDefault="00342929" w:rsidP="00342929">
      <w:pPr>
        <w:spacing w:after="0"/>
        <w:contextualSpacing/>
        <w:rPr>
          <w:rFonts w:ascii="Times New Roman" w:eastAsia="Times New Roman" w:hAnsi="Times New Roman" w:cs="Times New Roman"/>
          <w:sz w:val="24"/>
          <w:szCs w:val="24"/>
        </w:rPr>
      </w:pPr>
      <w:r w:rsidRPr="001D2D22">
        <w:rPr>
          <w:rFonts w:ascii="Times New Roman" w:eastAsia="Times New Roman" w:hAnsi="Times New Roman" w:cs="Times New Roman"/>
          <w:sz w:val="24"/>
          <w:szCs w:val="24"/>
        </w:rPr>
        <w:t xml:space="preserve">б) </w:t>
      </w:r>
      <m:oMath>
        <m:nary>
          <m:naryPr>
            <m:limLoc m:val="undOvr"/>
            <m:ctrlPr>
              <w:rPr>
                <w:rFonts w:ascii="Cambria Math" w:hAnsi="Times New Roman" w:cs="Times New Roman"/>
                <w:i/>
                <w:sz w:val="24"/>
                <w:szCs w:val="24"/>
                <w:lang w:val="en-US"/>
              </w:rPr>
            </m:ctrlPr>
          </m:naryPr>
          <m:sub>
            <m:r>
              <w:rPr>
                <w:rFonts w:ascii="Cambria Math" w:hAnsi="Cambria Math" w:cs="Times New Roman"/>
                <w:sz w:val="24"/>
                <w:szCs w:val="24"/>
              </w:rPr>
              <m:t>-</m:t>
            </m:r>
            <m:r>
              <w:rPr>
                <w:rFonts w:ascii="Cambria Math" w:hAnsi="Times New Roman" w:cs="Times New Roman"/>
                <w:sz w:val="24"/>
                <w:szCs w:val="24"/>
              </w:rPr>
              <m:t>1</m:t>
            </m:r>
          </m:sub>
          <m:sup>
            <m:r>
              <w:rPr>
                <w:rFonts w:ascii="Cambria Math" w:hAnsi="Times New Roman" w:cs="Times New Roman"/>
                <w:sz w:val="24"/>
                <w:szCs w:val="24"/>
              </w:rPr>
              <m:t>2</m:t>
            </m:r>
          </m:sup>
          <m:e>
            <m:f>
              <m:fPr>
                <m:ctrlPr>
                  <w:rPr>
                    <w:rFonts w:ascii="Cambria Math" w:hAnsi="Times New Roman" w:cs="Times New Roman"/>
                    <w:i/>
                    <w:sz w:val="24"/>
                    <w:szCs w:val="24"/>
                    <w:lang w:val="en-US"/>
                  </w:rPr>
                </m:ctrlPr>
              </m:fPr>
              <m:num>
                <m:r>
                  <w:rPr>
                    <w:rFonts w:ascii="Cambria Math" w:hAnsi="Cambria Math" w:cs="Times New Roman"/>
                    <w:sz w:val="24"/>
                    <w:szCs w:val="24"/>
                    <w:lang w:val="en-US"/>
                  </w:rPr>
                  <m:t>dx</m:t>
                </m:r>
              </m:num>
              <m:den>
                <m:sSup>
                  <m:sSupPr>
                    <m:ctrlPr>
                      <w:rPr>
                        <w:rFonts w:ascii="Cambria Math" w:hAnsi="Times New Roman" w:cs="Times New Roman"/>
                        <w:i/>
                        <w:sz w:val="24"/>
                        <w:szCs w:val="24"/>
                        <w:lang w:val="en-US"/>
                      </w:rPr>
                    </m:ctrlPr>
                  </m:sSupPr>
                  <m:e>
                    <m:r>
                      <w:rPr>
                        <w:rFonts w:ascii="Cambria Math" w:hAnsi="Cambria Math" w:cs="Times New Roman"/>
                        <w:sz w:val="24"/>
                        <w:szCs w:val="24"/>
                        <w:lang w:val="en-US"/>
                      </w:rPr>
                      <m:t>x</m:t>
                    </m:r>
                  </m:e>
                  <m:sup>
                    <m:r>
                      <w:rPr>
                        <w:rFonts w:ascii="Cambria Math" w:hAnsi="Times New Roman" w:cs="Times New Roman"/>
                        <w:sz w:val="24"/>
                        <w:szCs w:val="24"/>
                      </w:rPr>
                      <m:t>3</m:t>
                    </m:r>
                  </m:sup>
                </m:sSup>
              </m:den>
            </m:f>
          </m:e>
        </m:nary>
      </m:oMath>
    </w:p>
    <w:p w:rsidR="00342929" w:rsidRPr="001D2D22" w:rsidRDefault="00342929" w:rsidP="00342929">
      <w:pPr>
        <w:spacing w:after="0"/>
        <w:contextualSpacing/>
        <w:rPr>
          <w:rFonts w:ascii="Times New Roman" w:eastAsia="Times New Roman" w:hAnsi="Times New Roman" w:cs="Times New Roman"/>
          <w:sz w:val="24"/>
          <w:szCs w:val="24"/>
        </w:rPr>
      </w:pPr>
    </w:p>
    <w:p w:rsidR="00342929" w:rsidRPr="001D2D22" w:rsidRDefault="00342929" w:rsidP="00342929">
      <w:pPr>
        <w:spacing w:after="0"/>
        <w:contextualSpacing/>
        <w:rPr>
          <w:rFonts w:ascii="Times New Roman" w:hAnsi="Times New Roman" w:cs="Times New Roman"/>
          <w:sz w:val="24"/>
          <w:szCs w:val="24"/>
        </w:rPr>
      </w:pPr>
      <w:r w:rsidRPr="001D2D22">
        <w:rPr>
          <w:rFonts w:ascii="Times New Roman" w:eastAsia="Times New Roman" w:hAnsi="Times New Roman" w:cs="Times New Roman"/>
          <w:sz w:val="24"/>
          <w:szCs w:val="24"/>
        </w:rPr>
        <w:t>3. Вычислите (предварительно сделав рисунок) площадь фигуры, ограниченной линиями:</w:t>
      </w:r>
    </w:p>
    <w:p w:rsidR="00342929" w:rsidRDefault="0043242C" w:rsidP="00342929">
      <w:pPr>
        <w:spacing w:after="0"/>
        <w:contextualSpacing/>
        <w:rPr>
          <w:rFonts w:ascii="Times New Roman" w:hAnsi="Times New Roman" w:cs="Times New Roman"/>
          <w:sz w:val="24"/>
          <w:szCs w:val="24"/>
        </w:rPr>
      </w:pPr>
      <m:oMathPara>
        <m:oMath>
          <m:sSup>
            <m:sSupPr>
              <m:ctrlPr>
                <w:rPr>
                  <w:rFonts w:ascii="Cambria Math" w:hAnsi="Times New Roman" w:cs="Times New Roman"/>
                  <w:i/>
                  <w:sz w:val="24"/>
                  <w:szCs w:val="24"/>
                </w:rPr>
              </m:ctrlPr>
            </m:sSupPr>
            <m:e>
              <m:r>
                <w:rPr>
                  <w:rFonts w:ascii="Cambria Math" w:hAnsi="Cambria Math" w:cs="Times New Roman"/>
                  <w:sz w:val="24"/>
                  <w:szCs w:val="24"/>
                  <w:lang w:val="en-US"/>
                </w:rPr>
                <m:t>y</m:t>
              </m:r>
              <m:r>
                <w:rPr>
                  <w:rFonts w:ascii="Cambria Math" w:hAnsi="Times New Roman" w:cs="Times New Roman"/>
                  <w:sz w:val="24"/>
                  <w:szCs w:val="24"/>
                  <w:lang w:val="en-US"/>
                </w:rPr>
                <m:t>=</m:t>
              </m:r>
              <m:r>
                <w:rPr>
                  <w:rFonts w:ascii="Cambria Math" w:hAnsi="Cambria Math" w:cs="Times New Roman"/>
                  <w:sz w:val="24"/>
                  <w:szCs w:val="24"/>
                  <w:lang w:val="en-US"/>
                </w:rPr>
                <m:t>x</m:t>
              </m:r>
            </m:e>
            <m:sup>
              <m:r>
                <w:rPr>
                  <w:rFonts w:ascii="Cambria Math" w:hAnsi="Times New Roman" w:cs="Times New Roman"/>
                  <w:sz w:val="24"/>
                  <w:szCs w:val="24"/>
                </w:rPr>
                <m:t>2</m:t>
              </m:r>
            </m:sup>
          </m:sSup>
          <m:r>
            <w:rPr>
              <w:rFonts w:ascii="Cambria Math" w:hAnsi="Times New Roman" w:cs="Times New Roman"/>
              <w:sz w:val="24"/>
              <w:szCs w:val="24"/>
            </w:rPr>
            <m:t xml:space="preserve">+1, </m:t>
          </m:r>
          <m:r>
            <w:rPr>
              <w:rFonts w:ascii="Cambria Math" w:hAnsi="Cambria Math" w:cs="Times New Roman"/>
              <w:sz w:val="24"/>
              <w:szCs w:val="24"/>
            </w:rPr>
            <m:t>y</m:t>
          </m:r>
          <m:r>
            <w:rPr>
              <w:rFonts w:ascii="Cambria Math" w:hAnsi="Times New Roman" w:cs="Times New Roman"/>
              <w:sz w:val="24"/>
              <w:szCs w:val="24"/>
            </w:rPr>
            <m:t>=</m:t>
          </m:r>
          <m:r>
            <w:rPr>
              <w:rFonts w:ascii="Cambria Math" w:hAnsi="Cambria Math" w:cs="Times New Roman"/>
              <w:sz w:val="24"/>
              <w:szCs w:val="24"/>
            </w:rPr>
            <m:t>-</m:t>
          </m:r>
          <m:r>
            <w:rPr>
              <w:rFonts w:ascii="Cambria Math" w:hAnsi="Times New Roman" w:cs="Times New Roman"/>
              <w:sz w:val="24"/>
              <w:szCs w:val="24"/>
            </w:rPr>
            <m:t>2</m:t>
          </m:r>
          <m:r>
            <w:rPr>
              <w:rFonts w:ascii="Cambria Math" w:hAnsi="Cambria Math" w:cs="Times New Roman"/>
              <w:sz w:val="24"/>
              <w:szCs w:val="24"/>
            </w:rPr>
            <m:t>*x</m:t>
          </m:r>
          <m:r>
            <w:rPr>
              <w:rFonts w:ascii="Cambria Math" w:hAnsi="Times New Roman" w:cs="Times New Roman"/>
              <w:sz w:val="24"/>
              <w:szCs w:val="24"/>
            </w:rPr>
            <m:t xml:space="preserve">, </m:t>
          </m:r>
          <m:r>
            <w:rPr>
              <w:rFonts w:ascii="Cambria Math" w:hAnsi="Cambria Math" w:cs="Times New Roman"/>
              <w:sz w:val="24"/>
              <w:szCs w:val="24"/>
              <w:lang w:val="en-US"/>
            </w:rPr>
            <m:t>x</m:t>
          </m:r>
          <m:r>
            <w:rPr>
              <w:rFonts w:ascii="Cambria Math" w:hAnsi="Times New Roman" w:cs="Times New Roman"/>
              <w:sz w:val="24"/>
              <w:szCs w:val="24"/>
              <w:lang w:val="en-US"/>
            </w:rPr>
            <m:t>=1</m:t>
          </m:r>
        </m:oMath>
      </m:oMathPara>
    </w:p>
    <w:p w:rsidR="00342929" w:rsidRPr="001D2D22" w:rsidRDefault="00342929" w:rsidP="00342929">
      <w:pPr>
        <w:spacing w:after="0"/>
        <w:contextualSpacing/>
        <w:rPr>
          <w:rFonts w:ascii="Times New Roman" w:hAnsi="Times New Roman" w:cs="Times New Roman"/>
          <w:sz w:val="24"/>
          <w:szCs w:val="24"/>
        </w:rPr>
      </w:pPr>
    </w:p>
    <w:p w:rsidR="00342929" w:rsidRDefault="00342929" w:rsidP="00342929">
      <w:pPr>
        <w:spacing w:after="0"/>
        <w:contextualSpacing/>
        <w:rPr>
          <w:rFonts w:ascii="Times New Roman" w:hAnsi="Times New Roman" w:cs="Times New Roman"/>
          <w:sz w:val="24"/>
          <w:szCs w:val="24"/>
        </w:rPr>
      </w:pPr>
      <w:r w:rsidRPr="001D2D22">
        <w:rPr>
          <w:rFonts w:ascii="Times New Roman" w:hAnsi="Times New Roman" w:cs="Times New Roman"/>
          <w:sz w:val="24"/>
          <w:szCs w:val="24"/>
        </w:rPr>
        <w:t xml:space="preserve">4. Найдите первообразную функции </w:t>
      </w:r>
      <m:oMath>
        <m:r>
          <w:rPr>
            <w:rFonts w:ascii="Cambria Math" w:hAnsi="Cambria Math" w:cs="Times New Roman"/>
            <w:sz w:val="24"/>
            <w:szCs w:val="24"/>
          </w:rPr>
          <m:t>f</m:t>
        </m:r>
        <m:d>
          <m:dPr>
            <m:ctrlPr>
              <w:rPr>
                <w:rFonts w:ascii="Cambria Math" w:hAnsi="Times New Roman" w:cs="Times New Roman"/>
                <w:i/>
                <w:sz w:val="24"/>
                <w:szCs w:val="24"/>
              </w:rPr>
            </m:ctrlPr>
          </m:dPr>
          <m:e>
            <m:r>
              <w:rPr>
                <w:rFonts w:ascii="Cambria Math" w:hAnsi="Cambria Math" w:cs="Times New Roman"/>
                <w:sz w:val="24"/>
                <w:szCs w:val="24"/>
              </w:rPr>
              <m:t>x</m:t>
            </m:r>
          </m:e>
        </m:d>
        <m:r>
          <w:rPr>
            <w:rFonts w:ascii="Cambria Math" w:hAnsi="Times New Roman" w:cs="Times New Roman"/>
            <w:sz w:val="24"/>
            <w:szCs w:val="24"/>
          </w:rPr>
          <m:t>=6</m:t>
        </m:r>
        <m:sSup>
          <m:sSupPr>
            <m:ctrlPr>
              <w:rPr>
                <w:rFonts w:ascii="Cambria Math" w:hAnsi="Times New Roman" w:cs="Times New Roman"/>
                <w:i/>
                <w:sz w:val="24"/>
                <w:szCs w:val="24"/>
              </w:rPr>
            </m:ctrlPr>
          </m:sSupPr>
          <m:e>
            <m:r>
              <w:rPr>
                <w:rFonts w:ascii="Cambria Math" w:hAnsi="Cambria Math" w:cs="Times New Roman"/>
                <w:sz w:val="24"/>
                <w:szCs w:val="24"/>
                <w:lang w:val="en-US"/>
              </w:rPr>
              <m:t>x</m:t>
            </m:r>
          </m:e>
          <m:sup>
            <m:r>
              <w:rPr>
                <w:rFonts w:ascii="Cambria Math" w:hAnsi="Times New Roman" w:cs="Times New Roman"/>
                <w:sz w:val="24"/>
                <w:szCs w:val="24"/>
              </w:rPr>
              <m:t>2</m:t>
            </m:r>
          </m:sup>
        </m:sSup>
        <m:r>
          <w:rPr>
            <w:rFonts w:ascii="Cambria Math" w:hAnsi="Times New Roman" w:cs="Times New Roman"/>
            <w:sz w:val="24"/>
            <w:szCs w:val="24"/>
          </w:rPr>
          <m:t>+5</m:t>
        </m:r>
      </m:oMath>
      <w:r w:rsidRPr="001D2D22">
        <w:rPr>
          <w:rFonts w:ascii="Times New Roman" w:hAnsi="Times New Roman" w:cs="Times New Roman"/>
          <w:sz w:val="24"/>
          <w:szCs w:val="24"/>
        </w:rPr>
        <w:t xml:space="preserve"> график которой проходит через точку (1;10).</w:t>
      </w:r>
    </w:p>
    <w:p w:rsidR="00342929" w:rsidRPr="001D2D22" w:rsidRDefault="00342929" w:rsidP="00342929">
      <w:pPr>
        <w:spacing w:after="0"/>
        <w:contextualSpacing/>
        <w:rPr>
          <w:rFonts w:ascii="Times New Roman" w:hAnsi="Times New Roman" w:cs="Times New Roman"/>
          <w:sz w:val="24"/>
          <w:szCs w:val="24"/>
        </w:rPr>
      </w:pPr>
    </w:p>
    <w:p w:rsidR="00342929" w:rsidRPr="001D2D22" w:rsidRDefault="00342929" w:rsidP="00342929">
      <w:pPr>
        <w:spacing w:after="0" w:line="240" w:lineRule="auto"/>
        <w:contextualSpacing/>
        <w:rPr>
          <w:rFonts w:ascii="Times New Roman" w:eastAsia="Times New Roman" w:hAnsi="Times New Roman" w:cs="Times New Roman"/>
          <w:sz w:val="24"/>
          <w:szCs w:val="24"/>
        </w:rPr>
      </w:pPr>
      <w:r w:rsidRPr="001D2D22">
        <w:rPr>
          <w:rFonts w:ascii="Times New Roman" w:eastAsia="Times New Roman" w:hAnsi="Times New Roman" w:cs="Times New Roman"/>
          <w:i/>
          <w:iCs/>
          <w:sz w:val="24"/>
          <w:szCs w:val="24"/>
        </w:rPr>
        <w:t xml:space="preserve">5. </w:t>
      </w:r>
      <w:r w:rsidRPr="001D2D22">
        <w:rPr>
          <w:rFonts w:ascii="Times New Roman" w:eastAsia="Times New Roman" w:hAnsi="Times New Roman" w:cs="Times New Roman"/>
          <w:sz w:val="24"/>
          <w:szCs w:val="24"/>
        </w:rPr>
        <w:t>Вычислите площадь заштрихованной фигуры</w:t>
      </w:r>
    </w:p>
    <w:p w:rsidR="00342929" w:rsidRPr="001D2D22" w:rsidRDefault="00342929" w:rsidP="00342929">
      <w:pPr>
        <w:contextualSpacing/>
        <w:rPr>
          <w:rFonts w:ascii="Times New Roman" w:hAnsi="Times New Roman" w:cs="Times New Roman"/>
          <w:sz w:val="24"/>
          <w:szCs w:val="24"/>
        </w:rPr>
      </w:pPr>
      <w:r w:rsidRPr="001D2D22">
        <w:rPr>
          <w:rFonts w:ascii="Times New Roman" w:hAnsi="Times New Roman" w:cs="Times New Roman"/>
          <w:sz w:val="24"/>
          <w:szCs w:val="24"/>
        </w:rPr>
        <w:object w:dxaOrig="2805" w:dyaOrig="1800">
          <v:shape id="_x0000_i1056" type="#_x0000_t75" style="width:141pt;height:90pt" o:ole="">
            <v:imagedata r:id="rId148" o:title=""/>
          </v:shape>
          <o:OLEObject Type="Embed" ProgID="PBrush" ShapeID="_x0000_i1056" DrawAspect="Content" ObjectID="_1747060681" r:id="rId149"/>
        </w:object>
      </w:r>
      <w:r w:rsidRPr="001D2D22">
        <w:rPr>
          <w:rFonts w:ascii="Times New Roman" w:hAnsi="Times New Roman" w:cs="Times New Roman"/>
          <w:sz w:val="24"/>
          <w:szCs w:val="24"/>
        </w:rPr>
        <w:t xml:space="preserve">  </w:t>
      </w:r>
    </w:p>
    <w:p w:rsidR="00342929" w:rsidRDefault="00342929" w:rsidP="00342929">
      <w:pPr>
        <w:jc w:val="center"/>
        <w:rPr>
          <w:rFonts w:ascii="Times New Roman" w:hAnsi="Times New Roman" w:cs="Times New Roman"/>
          <w:sz w:val="28"/>
          <w:szCs w:val="28"/>
        </w:rPr>
      </w:pPr>
      <w:r w:rsidRPr="00EC159A">
        <w:rPr>
          <w:rFonts w:ascii="Times New Roman" w:hAnsi="Times New Roman" w:cs="Times New Roman"/>
          <w:sz w:val="28"/>
          <w:szCs w:val="28"/>
        </w:rPr>
        <w:t xml:space="preserve">Вариант 2 </w:t>
      </w:r>
    </w:p>
    <w:p w:rsidR="00342929" w:rsidRPr="00EA09A9" w:rsidRDefault="00342929" w:rsidP="00342929">
      <w:pPr>
        <w:spacing w:after="0"/>
        <w:contextualSpacing/>
        <w:rPr>
          <w:rFonts w:ascii="Times New Roman" w:hAnsi="Times New Roman" w:cs="Times New Roman"/>
          <w:sz w:val="24"/>
          <w:szCs w:val="24"/>
        </w:rPr>
      </w:pPr>
      <w:r w:rsidRPr="00EA09A9">
        <w:rPr>
          <w:rFonts w:ascii="Times New Roman" w:eastAsia="Times New Roman" w:hAnsi="Times New Roman" w:cs="Times New Roman"/>
          <w:sz w:val="24"/>
          <w:szCs w:val="24"/>
        </w:rPr>
        <w:t>1. Вычислите неопределенный интеграл:</w:t>
      </w:r>
    </w:p>
    <w:p w:rsidR="00342929" w:rsidRPr="00EA09A9" w:rsidRDefault="00342929" w:rsidP="00342929">
      <w:pPr>
        <w:spacing w:after="0"/>
        <w:contextualSpacing/>
        <w:rPr>
          <w:rFonts w:ascii="Times New Roman" w:hAnsi="Times New Roman" w:cs="Times New Roman"/>
          <w:sz w:val="24"/>
          <w:szCs w:val="24"/>
        </w:rPr>
      </w:pPr>
      <w:r w:rsidRPr="00EA09A9">
        <w:rPr>
          <w:rFonts w:ascii="Times New Roman" w:hAnsi="Times New Roman" w:cs="Times New Roman"/>
          <w:sz w:val="24"/>
          <w:szCs w:val="24"/>
        </w:rPr>
        <w:t xml:space="preserve">а) </w:t>
      </w:r>
      <m:oMath>
        <m:nary>
          <m:naryPr>
            <m:limLoc m:val="undOvr"/>
            <m:subHide m:val="on"/>
            <m:supHide m:val="on"/>
            <m:ctrlPr>
              <w:rPr>
                <w:rFonts w:ascii="Cambria Math" w:hAnsi="Times New Roman" w:cs="Times New Roman"/>
                <w:i/>
                <w:sz w:val="24"/>
                <w:szCs w:val="24"/>
                <w:lang w:val="en-US"/>
              </w:rPr>
            </m:ctrlPr>
          </m:naryPr>
          <m:sub/>
          <m:sup/>
          <m:e>
            <m:f>
              <m:fPr>
                <m:ctrlPr>
                  <w:rPr>
                    <w:rFonts w:ascii="Cambria Math" w:hAnsi="Times New Roman" w:cs="Times New Roman"/>
                    <w:i/>
                    <w:sz w:val="24"/>
                    <w:szCs w:val="24"/>
                    <w:lang w:val="en-US"/>
                  </w:rPr>
                </m:ctrlPr>
              </m:fPr>
              <m:num>
                <m:sSup>
                  <m:sSupPr>
                    <m:ctrlPr>
                      <w:rPr>
                        <w:rFonts w:ascii="Cambria Math" w:hAnsi="Times New Roman" w:cs="Times New Roman"/>
                        <w:i/>
                        <w:sz w:val="24"/>
                        <w:szCs w:val="24"/>
                        <w:lang w:val="en-US"/>
                      </w:rPr>
                    </m:ctrlPr>
                  </m:sSupPr>
                  <m:e>
                    <m:d>
                      <m:dPr>
                        <m:ctrlPr>
                          <w:rPr>
                            <w:rFonts w:ascii="Cambria Math" w:hAnsi="Times New Roman" w:cs="Times New Roman"/>
                            <w:i/>
                            <w:sz w:val="24"/>
                            <w:szCs w:val="24"/>
                            <w:lang w:val="en-US"/>
                          </w:rPr>
                        </m:ctrlPr>
                      </m:dPr>
                      <m:e>
                        <m:r>
                          <w:rPr>
                            <w:rFonts w:ascii="Cambria Math" w:hAnsi="Cambria Math" w:cs="Times New Roman"/>
                            <w:sz w:val="24"/>
                            <w:szCs w:val="24"/>
                            <w:lang w:val="en-US"/>
                          </w:rPr>
                          <m:t>x</m:t>
                        </m:r>
                        <m:r>
                          <w:rPr>
                            <w:rFonts w:ascii="Cambria Math" w:hAnsi="Cambria Math" w:cs="Times New Roman"/>
                            <w:sz w:val="24"/>
                            <w:szCs w:val="24"/>
                          </w:rPr>
                          <m:t>-</m:t>
                        </m:r>
                        <m:r>
                          <w:rPr>
                            <w:rFonts w:ascii="Cambria Math" w:hAnsi="Times New Roman" w:cs="Times New Roman"/>
                            <w:sz w:val="24"/>
                            <w:szCs w:val="24"/>
                          </w:rPr>
                          <m:t>1</m:t>
                        </m:r>
                      </m:e>
                    </m:d>
                  </m:e>
                  <m:sup>
                    <m:r>
                      <w:rPr>
                        <w:rFonts w:ascii="Cambria Math" w:hAnsi="Times New Roman" w:cs="Times New Roman"/>
                        <w:sz w:val="24"/>
                        <w:szCs w:val="24"/>
                      </w:rPr>
                      <m:t>2</m:t>
                    </m:r>
                  </m:sup>
                </m:sSup>
              </m:num>
              <m:den>
                <m:r>
                  <w:rPr>
                    <w:rFonts w:ascii="Cambria Math" w:hAnsi="Cambria Math" w:cs="Times New Roman"/>
                    <w:sz w:val="24"/>
                    <w:szCs w:val="24"/>
                    <w:lang w:val="en-US"/>
                  </w:rPr>
                  <m:t>x</m:t>
                </m:r>
              </m:den>
            </m:f>
            <m:r>
              <w:rPr>
                <w:rFonts w:ascii="Cambria Math" w:hAnsi="Cambria Math" w:cs="Times New Roman"/>
                <w:sz w:val="24"/>
                <w:szCs w:val="24"/>
                <w:lang w:val="en-US"/>
              </w:rPr>
              <m:t>dx</m:t>
            </m:r>
          </m:e>
        </m:nary>
      </m:oMath>
      <w:r w:rsidRPr="00EA09A9">
        <w:rPr>
          <w:rFonts w:ascii="Times New Roman" w:hAnsi="Times New Roman" w:cs="Times New Roman"/>
          <w:sz w:val="24"/>
          <w:szCs w:val="24"/>
        </w:rPr>
        <w:t xml:space="preserve"> </w:t>
      </w:r>
    </w:p>
    <w:p w:rsidR="00342929" w:rsidRPr="00EA09A9" w:rsidRDefault="00342929" w:rsidP="00342929">
      <w:pPr>
        <w:spacing w:after="0"/>
        <w:contextualSpacing/>
        <w:rPr>
          <w:rFonts w:ascii="Times New Roman" w:hAnsi="Times New Roman" w:cs="Times New Roman"/>
          <w:sz w:val="24"/>
          <w:szCs w:val="24"/>
        </w:rPr>
      </w:pPr>
      <w:r w:rsidRPr="00EA09A9">
        <w:rPr>
          <w:rFonts w:ascii="Times New Roman" w:hAnsi="Times New Roman" w:cs="Times New Roman"/>
          <w:sz w:val="24"/>
          <w:szCs w:val="24"/>
        </w:rPr>
        <w:t xml:space="preserve">б) </w:t>
      </w:r>
      <m:oMath>
        <m:nary>
          <m:naryPr>
            <m:limLoc m:val="undOvr"/>
            <m:subHide m:val="on"/>
            <m:supHide m:val="on"/>
            <m:ctrlPr>
              <w:rPr>
                <w:rFonts w:ascii="Cambria Math" w:hAnsi="Times New Roman" w:cs="Times New Roman"/>
                <w:i/>
                <w:sz w:val="24"/>
                <w:szCs w:val="24"/>
                <w:lang w:val="en-US"/>
              </w:rPr>
            </m:ctrlPr>
          </m:naryPr>
          <m:sub/>
          <m:sup/>
          <m:e>
            <m:f>
              <m:fPr>
                <m:ctrlPr>
                  <w:rPr>
                    <w:rFonts w:ascii="Cambria Math" w:hAnsi="Times New Roman" w:cs="Times New Roman"/>
                    <w:i/>
                    <w:sz w:val="24"/>
                    <w:szCs w:val="24"/>
                    <w:lang w:val="en-US"/>
                  </w:rPr>
                </m:ctrlPr>
              </m:fPr>
              <m:num>
                <m:sSup>
                  <m:sSupPr>
                    <m:ctrlPr>
                      <w:rPr>
                        <w:rFonts w:ascii="Cambria Math" w:hAnsi="Times New Roman" w:cs="Times New Roman"/>
                        <w:i/>
                        <w:sz w:val="24"/>
                        <w:szCs w:val="24"/>
                        <w:lang w:val="en-US"/>
                      </w:rPr>
                    </m:ctrlPr>
                  </m:sSupPr>
                  <m:e>
                    <m:r>
                      <w:rPr>
                        <w:rFonts w:ascii="Cambria Math" w:hAnsi="Cambria Math" w:cs="Times New Roman"/>
                        <w:sz w:val="24"/>
                        <w:szCs w:val="24"/>
                        <w:lang w:val="en-US"/>
                      </w:rPr>
                      <m:t>x</m:t>
                    </m:r>
                  </m:e>
                  <m:sup>
                    <m:r>
                      <w:rPr>
                        <w:rFonts w:ascii="Cambria Math" w:hAnsi="Times New Roman" w:cs="Times New Roman"/>
                        <w:sz w:val="24"/>
                        <w:szCs w:val="24"/>
                      </w:rPr>
                      <m:t>4</m:t>
                    </m:r>
                  </m:sup>
                </m:sSup>
                <m:r>
                  <w:rPr>
                    <w:rFonts w:ascii="Cambria Math" w:hAnsi="Cambria Math" w:cs="Times New Roman"/>
                    <w:sz w:val="24"/>
                    <w:szCs w:val="24"/>
                  </w:rPr>
                  <m:t>-</m:t>
                </m:r>
                <m:rad>
                  <m:radPr>
                    <m:ctrlPr>
                      <w:rPr>
                        <w:rFonts w:ascii="Cambria Math" w:hAnsi="Times New Roman" w:cs="Times New Roman"/>
                        <w:i/>
                        <w:sz w:val="24"/>
                        <w:szCs w:val="24"/>
                        <w:lang w:val="en-US"/>
                      </w:rPr>
                    </m:ctrlPr>
                  </m:radPr>
                  <m:deg>
                    <m:r>
                      <w:rPr>
                        <w:rFonts w:ascii="Cambria Math" w:hAnsi="Times New Roman" w:cs="Times New Roman"/>
                        <w:sz w:val="24"/>
                        <w:szCs w:val="24"/>
                      </w:rPr>
                      <m:t>3</m:t>
                    </m:r>
                  </m:deg>
                  <m:e>
                    <m:sSup>
                      <m:sSupPr>
                        <m:ctrlPr>
                          <w:rPr>
                            <w:rFonts w:ascii="Cambria Math" w:hAnsi="Times New Roman" w:cs="Times New Roman"/>
                            <w:i/>
                            <w:sz w:val="24"/>
                            <w:szCs w:val="24"/>
                            <w:lang w:val="en-US"/>
                          </w:rPr>
                        </m:ctrlPr>
                      </m:sSupPr>
                      <m:e>
                        <m:r>
                          <w:rPr>
                            <w:rFonts w:ascii="Cambria Math" w:hAnsi="Cambria Math" w:cs="Times New Roman"/>
                            <w:sz w:val="24"/>
                            <w:szCs w:val="24"/>
                            <w:lang w:val="en-US"/>
                          </w:rPr>
                          <m:t>x</m:t>
                        </m:r>
                      </m:e>
                      <m:sup>
                        <m:r>
                          <w:rPr>
                            <w:rFonts w:ascii="Cambria Math" w:hAnsi="Times New Roman" w:cs="Times New Roman"/>
                            <w:sz w:val="24"/>
                            <w:szCs w:val="24"/>
                          </w:rPr>
                          <m:t>2</m:t>
                        </m:r>
                      </m:sup>
                    </m:sSup>
                  </m:e>
                </m:rad>
                <m:r>
                  <w:rPr>
                    <w:rFonts w:ascii="Cambria Math" w:hAnsi="Times New Roman" w:cs="Times New Roman"/>
                    <w:sz w:val="24"/>
                    <w:szCs w:val="24"/>
                  </w:rPr>
                  <m:t>+10</m:t>
                </m:r>
              </m:num>
              <m:den>
                <m:r>
                  <w:rPr>
                    <w:rFonts w:ascii="Cambria Math" w:hAnsi="Times New Roman" w:cs="Times New Roman"/>
                    <w:sz w:val="24"/>
                    <w:szCs w:val="24"/>
                  </w:rPr>
                  <m:t>2</m:t>
                </m:r>
                <m:r>
                  <w:rPr>
                    <w:rFonts w:ascii="Cambria Math" w:hAnsi="Cambria Math" w:cs="Times New Roman"/>
                    <w:sz w:val="24"/>
                    <w:szCs w:val="24"/>
                  </w:rPr>
                  <m:t>*</m:t>
                </m:r>
                <m:rad>
                  <m:radPr>
                    <m:degHide m:val="on"/>
                    <m:ctrlPr>
                      <w:rPr>
                        <w:rFonts w:ascii="Cambria Math" w:hAnsi="Times New Roman" w:cs="Times New Roman"/>
                        <w:i/>
                        <w:sz w:val="24"/>
                        <w:szCs w:val="24"/>
                        <w:lang w:val="en-US"/>
                      </w:rPr>
                    </m:ctrlPr>
                  </m:radPr>
                  <m:deg/>
                  <m:e>
                    <m:r>
                      <w:rPr>
                        <w:rFonts w:ascii="Cambria Math" w:hAnsi="Cambria Math" w:cs="Times New Roman"/>
                        <w:sz w:val="24"/>
                        <w:szCs w:val="24"/>
                        <w:lang w:val="en-US"/>
                      </w:rPr>
                      <m:t>x</m:t>
                    </m:r>
                  </m:e>
                </m:rad>
              </m:den>
            </m:f>
            <m:r>
              <w:rPr>
                <w:rFonts w:ascii="Cambria Math" w:hAnsi="Cambria Math" w:cs="Times New Roman"/>
                <w:sz w:val="24"/>
                <w:szCs w:val="24"/>
                <w:lang w:val="en-US"/>
              </w:rPr>
              <m:t>dx</m:t>
            </m:r>
          </m:e>
        </m:nary>
      </m:oMath>
    </w:p>
    <w:p w:rsidR="00342929" w:rsidRPr="00EA09A9" w:rsidRDefault="00342929" w:rsidP="00342929">
      <w:pPr>
        <w:spacing w:after="0"/>
        <w:contextualSpacing/>
        <w:rPr>
          <w:rFonts w:ascii="Times New Roman" w:hAnsi="Times New Roman" w:cs="Times New Roman"/>
          <w:sz w:val="24"/>
          <w:szCs w:val="24"/>
        </w:rPr>
      </w:pPr>
    </w:p>
    <w:p w:rsidR="00342929" w:rsidRPr="00EA09A9" w:rsidRDefault="00342929" w:rsidP="00342929">
      <w:pPr>
        <w:spacing w:after="0"/>
        <w:contextualSpacing/>
        <w:rPr>
          <w:rFonts w:ascii="Times New Roman" w:eastAsia="Times New Roman" w:hAnsi="Times New Roman" w:cs="Times New Roman"/>
          <w:sz w:val="24"/>
          <w:szCs w:val="24"/>
        </w:rPr>
      </w:pPr>
      <w:r w:rsidRPr="00EA09A9">
        <w:rPr>
          <w:rFonts w:ascii="Times New Roman" w:hAnsi="Times New Roman" w:cs="Times New Roman"/>
          <w:sz w:val="24"/>
          <w:szCs w:val="24"/>
        </w:rPr>
        <w:t xml:space="preserve">2. </w:t>
      </w:r>
      <w:r w:rsidRPr="00EA09A9">
        <w:rPr>
          <w:rFonts w:ascii="Times New Roman" w:eastAsia="Times New Roman" w:hAnsi="Times New Roman" w:cs="Times New Roman"/>
          <w:sz w:val="24"/>
          <w:szCs w:val="24"/>
        </w:rPr>
        <w:t>Вычислите определенный интеграл:</w:t>
      </w:r>
    </w:p>
    <w:p w:rsidR="00342929" w:rsidRPr="00EA09A9" w:rsidRDefault="00342929" w:rsidP="00342929">
      <w:pPr>
        <w:spacing w:after="0"/>
        <w:contextualSpacing/>
        <w:rPr>
          <w:rFonts w:ascii="Times New Roman" w:eastAsia="Times New Roman" w:hAnsi="Times New Roman" w:cs="Times New Roman"/>
          <w:sz w:val="24"/>
          <w:szCs w:val="24"/>
        </w:rPr>
      </w:pPr>
      <w:r w:rsidRPr="00EA09A9">
        <w:rPr>
          <w:rFonts w:ascii="Times New Roman" w:eastAsia="Times New Roman" w:hAnsi="Times New Roman" w:cs="Times New Roman"/>
          <w:sz w:val="24"/>
          <w:szCs w:val="24"/>
        </w:rPr>
        <w:t xml:space="preserve">а) </w:t>
      </w:r>
      <m:oMath>
        <m:nary>
          <m:naryPr>
            <m:limLoc m:val="undOvr"/>
            <m:ctrlPr>
              <w:rPr>
                <w:rFonts w:ascii="Cambria Math" w:hAnsi="Times New Roman" w:cs="Times New Roman"/>
                <w:i/>
                <w:sz w:val="24"/>
                <w:szCs w:val="24"/>
                <w:lang w:val="en-US"/>
              </w:rPr>
            </m:ctrlPr>
          </m:naryPr>
          <m:sub>
            <m:r>
              <w:rPr>
                <w:rFonts w:ascii="Cambria Math" w:hAnsi="Times New Roman" w:cs="Times New Roman"/>
                <w:sz w:val="24"/>
                <w:szCs w:val="24"/>
              </w:rPr>
              <m:t>1</m:t>
            </m:r>
          </m:sub>
          <m:sup>
            <m:r>
              <w:rPr>
                <w:rFonts w:ascii="Cambria Math" w:hAnsi="Times New Roman" w:cs="Times New Roman"/>
                <w:sz w:val="24"/>
                <w:szCs w:val="24"/>
              </w:rPr>
              <m:t>2</m:t>
            </m:r>
          </m:sup>
          <m:e>
            <m:d>
              <m:dPr>
                <m:ctrlPr>
                  <w:rPr>
                    <w:rFonts w:ascii="Cambria Math" w:hAnsi="Times New Roman" w:cs="Times New Roman"/>
                    <w:i/>
                    <w:sz w:val="24"/>
                    <w:szCs w:val="24"/>
                    <w:lang w:val="en-US"/>
                  </w:rPr>
                </m:ctrlPr>
              </m:dPr>
              <m:e>
                <m:r>
                  <w:rPr>
                    <w:rFonts w:ascii="Cambria Math" w:hAnsi="Times New Roman" w:cs="Times New Roman"/>
                    <w:sz w:val="24"/>
                    <w:szCs w:val="24"/>
                  </w:rPr>
                  <m:t>4</m:t>
                </m:r>
                <m:r>
                  <w:rPr>
                    <w:rFonts w:ascii="Cambria Math" w:hAnsi="Cambria Math" w:cs="Times New Roman"/>
                    <w:sz w:val="24"/>
                    <w:szCs w:val="24"/>
                  </w:rPr>
                  <m:t>*</m:t>
                </m:r>
                <m:sSup>
                  <m:sSupPr>
                    <m:ctrlPr>
                      <w:rPr>
                        <w:rFonts w:ascii="Cambria Math" w:hAnsi="Times New Roman" w:cs="Times New Roman"/>
                        <w:i/>
                        <w:sz w:val="24"/>
                        <w:szCs w:val="24"/>
                      </w:rPr>
                    </m:ctrlPr>
                  </m:sSupPr>
                  <m:e>
                    <m:r>
                      <w:rPr>
                        <w:rFonts w:ascii="Cambria Math" w:hAnsi="Cambria Math" w:cs="Times New Roman"/>
                        <w:sz w:val="24"/>
                        <w:szCs w:val="24"/>
                        <w:lang w:val="en-US"/>
                      </w:rPr>
                      <m:t>x</m:t>
                    </m:r>
                  </m:e>
                  <m:sup>
                    <m:r>
                      <w:rPr>
                        <w:rFonts w:ascii="Cambria Math" w:hAnsi="Times New Roman" w:cs="Times New Roman"/>
                        <w:sz w:val="24"/>
                        <w:szCs w:val="24"/>
                      </w:rPr>
                      <m:t>3</m:t>
                    </m:r>
                  </m:sup>
                </m:sSup>
                <m:r>
                  <w:rPr>
                    <w:rFonts w:ascii="Cambria Math" w:hAnsi="Cambria Math" w:cs="Times New Roman"/>
                    <w:sz w:val="24"/>
                    <w:szCs w:val="24"/>
                  </w:rPr>
                  <m:t>-x</m:t>
                </m:r>
                <m:r>
                  <w:rPr>
                    <w:rFonts w:ascii="Cambria Math" w:hAnsi="Times New Roman" w:cs="Times New Roman"/>
                    <w:sz w:val="24"/>
                    <w:szCs w:val="24"/>
                  </w:rPr>
                  <m:t>+5</m:t>
                </m:r>
              </m:e>
            </m:d>
          </m:e>
        </m:nary>
        <m:r>
          <w:rPr>
            <w:rFonts w:ascii="Cambria Math" w:hAnsi="Cambria Math" w:cs="Times New Roman"/>
            <w:sz w:val="24"/>
            <w:szCs w:val="24"/>
            <w:lang w:val="en-US"/>
          </w:rPr>
          <m:t>dx</m:t>
        </m:r>
      </m:oMath>
    </w:p>
    <w:p w:rsidR="00342929" w:rsidRPr="00EA09A9" w:rsidRDefault="00342929" w:rsidP="00342929">
      <w:pPr>
        <w:spacing w:after="0"/>
        <w:contextualSpacing/>
        <w:rPr>
          <w:rFonts w:ascii="Times New Roman" w:eastAsia="Times New Roman" w:hAnsi="Times New Roman" w:cs="Times New Roman"/>
          <w:sz w:val="24"/>
          <w:szCs w:val="24"/>
        </w:rPr>
      </w:pPr>
      <w:r w:rsidRPr="00EA09A9">
        <w:rPr>
          <w:rFonts w:ascii="Times New Roman" w:eastAsia="Times New Roman" w:hAnsi="Times New Roman" w:cs="Times New Roman"/>
          <w:sz w:val="24"/>
          <w:szCs w:val="24"/>
        </w:rPr>
        <w:t xml:space="preserve">б) </w:t>
      </w:r>
      <m:oMath>
        <m:nary>
          <m:naryPr>
            <m:limLoc m:val="undOvr"/>
            <m:ctrlPr>
              <w:rPr>
                <w:rFonts w:ascii="Cambria Math" w:hAnsi="Times New Roman" w:cs="Times New Roman"/>
                <w:i/>
                <w:sz w:val="24"/>
                <w:szCs w:val="24"/>
                <w:lang w:val="en-US"/>
              </w:rPr>
            </m:ctrlPr>
          </m:naryPr>
          <m:sub>
            <m:r>
              <w:rPr>
                <w:rFonts w:ascii="Cambria Math" w:hAnsi="Cambria Math" w:cs="Times New Roman"/>
                <w:sz w:val="24"/>
                <w:szCs w:val="24"/>
              </w:rPr>
              <m:t>-</m:t>
            </m:r>
            <m:r>
              <w:rPr>
                <w:rFonts w:ascii="Cambria Math" w:hAnsi="Times New Roman" w:cs="Times New Roman"/>
                <w:sz w:val="24"/>
                <w:szCs w:val="24"/>
              </w:rPr>
              <m:t>2</m:t>
            </m:r>
          </m:sub>
          <m:sup>
            <m:r>
              <w:rPr>
                <w:rFonts w:ascii="Cambria Math" w:hAnsi="Times New Roman" w:cs="Times New Roman"/>
                <w:sz w:val="24"/>
                <w:szCs w:val="24"/>
              </w:rPr>
              <m:t>1</m:t>
            </m:r>
          </m:sup>
          <m:e>
            <m:f>
              <m:fPr>
                <m:ctrlPr>
                  <w:rPr>
                    <w:rFonts w:ascii="Cambria Math" w:hAnsi="Times New Roman" w:cs="Times New Roman"/>
                    <w:i/>
                    <w:sz w:val="24"/>
                    <w:szCs w:val="24"/>
                    <w:lang w:val="en-US"/>
                  </w:rPr>
                </m:ctrlPr>
              </m:fPr>
              <m:num>
                <m:r>
                  <w:rPr>
                    <w:rFonts w:ascii="Cambria Math" w:hAnsi="Cambria Math" w:cs="Times New Roman"/>
                    <w:sz w:val="24"/>
                    <w:szCs w:val="24"/>
                    <w:lang w:val="en-US"/>
                  </w:rPr>
                  <m:t>dx</m:t>
                </m:r>
              </m:num>
              <m:den>
                <m:sSup>
                  <m:sSupPr>
                    <m:ctrlPr>
                      <w:rPr>
                        <w:rFonts w:ascii="Cambria Math" w:hAnsi="Times New Roman" w:cs="Times New Roman"/>
                        <w:i/>
                        <w:sz w:val="24"/>
                        <w:szCs w:val="24"/>
                        <w:lang w:val="en-US"/>
                      </w:rPr>
                    </m:ctrlPr>
                  </m:sSupPr>
                  <m:e>
                    <m:r>
                      <w:rPr>
                        <w:rFonts w:ascii="Cambria Math" w:hAnsi="Cambria Math" w:cs="Times New Roman"/>
                        <w:sz w:val="24"/>
                        <w:szCs w:val="24"/>
                        <w:lang w:val="en-US"/>
                      </w:rPr>
                      <m:t>x</m:t>
                    </m:r>
                  </m:e>
                  <m:sup>
                    <m:r>
                      <w:rPr>
                        <w:rFonts w:ascii="Cambria Math" w:hAnsi="Times New Roman" w:cs="Times New Roman"/>
                        <w:sz w:val="24"/>
                        <w:szCs w:val="24"/>
                      </w:rPr>
                      <m:t>4</m:t>
                    </m:r>
                  </m:sup>
                </m:sSup>
              </m:den>
            </m:f>
          </m:e>
        </m:nary>
      </m:oMath>
    </w:p>
    <w:p w:rsidR="00342929" w:rsidRPr="00EA09A9" w:rsidRDefault="00342929" w:rsidP="00342929">
      <w:pPr>
        <w:spacing w:after="0"/>
        <w:contextualSpacing/>
        <w:rPr>
          <w:rFonts w:ascii="Times New Roman" w:eastAsia="Times New Roman" w:hAnsi="Times New Roman" w:cs="Times New Roman"/>
          <w:sz w:val="24"/>
          <w:szCs w:val="24"/>
        </w:rPr>
      </w:pPr>
    </w:p>
    <w:p w:rsidR="00342929" w:rsidRPr="00EA09A9" w:rsidRDefault="00342929" w:rsidP="00342929">
      <w:pPr>
        <w:spacing w:after="0"/>
        <w:contextualSpacing/>
        <w:rPr>
          <w:rFonts w:ascii="Times New Roman" w:hAnsi="Times New Roman" w:cs="Times New Roman"/>
          <w:sz w:val="24"/>
          <w:szCs w:val="24"/>
        </w:rPr>
      </w:pPr>
      <w:r w:rsidRPr="00EA09A9">
        <w:rPr>
          <w:rFonts w:ascii="Times New Roman" w:eastAsia="Times New Roman" w:hAnsi="Times New Roman" w:cs="Times New Roman"/>
          <w:sz w:val="24"/>
          <w:szCs w:val="24"/>
        </w:rPr>
        <w:t>3. Вычислите (предварительно сделав рисунок) площадь фигуры, ограниченной линиями:</w:t>
      </w:r>
    </w:p>
    <w:p w:rsidR="00342929" w:rsidRPr="00EA09A9" w:rsidRDefault="00342929" w:rsidP="00342929">
      <w:pPr>
        <w:spacing w:after="0"/>
        <w:contextualSpacing/>
        <w:rPr>
          <w:rFonts w:ascii="Times New Roman" w:hAnsi="Times New Roman" w:cs="Times New Roman"/>
          <w:sz w:val="24"/>
          <w:szCs w:val="24"/>
        </w:rPr>
      </w:pPr>
      <m:oMathPara>
        <m:oMath>
          <m:r>
            <w:rPr>
              <w:rFonts w:ascii="Cambria Math" w:hAnsi="Cambria Math" w:cs="Times New Roman"/>
              <w:sz w:val="24"/>
              <w:szCs w:val="24"/>
            </w:rPr>
            <m:t>y</m:t>
          </m:r>
          <m:r>
            <w:rPr>
              <w:rFonts w:ascii="Cambria Math" w:hAnsi="Times New Roman" w:cs="Times New Roman"/>
              <w:sz w:val="24"/>
              <w:szCs w:val="24"/>
            </w:rPr>
            <m:t>=</m:t>
          </m:r>
          <m:r>
            <w:rPr>
              <w:rFonts w:ascii="Cambria Math" w:hAnsi="Cambria Math" w:cs="Times New Roman"/>
              <w:sz w:val="24"/>
              <w:szCs w:val="24"/>
            </w:rPr>
            <m:t>x</m:t>
          </m:r>
          <m:r>
            <w:rPr>
              <w:rFonts w:ascii="Cambria Math" w:hAnsi="Times New Roman" w:cs="Times New Roman"/>
              <w:sz w:val="24"/>
              <w:szCs w:val="24"/>
            </w:rPr>
            <m:t xml:space="preserve">+3, </m:t>
          </m:r>
          <m:r>
            <w:rPr>
              <w:rFonts w:ascii="Cambria Math" w:hAnsi="Cambria Math" w:cs="Times New Roman"/>
              <w:sz w:val="24"/>
              <w:szCs w:val="24"/>
            </w:rPr>
            <m:t>y</m:t>
          </m:r>
          <m:r>
            <w:rPr>
              <w:rFonts w:ascii="Cambria Math" w:hAnsi="Times New Roman" w:cs="Times New Roman"/>
              <w:sz w:val="24"/>
              <w:szCs w:val="24"/>
            </w:rPr>
            <m:t>=</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2</m:t>
              </m:r>
            </m:sup>
          </m:sSup>
          <m:r>
            <w:rPr>
              <w:rFonts w:ascii="Cambria Math" w:hAnsi="Cambria Math" w:cs="Times New Roman"/>
              <w:sz w:val="24"/>
              <w:szCs w:val="24"/>
            </w:rPr>
            <m:t>-</m:t>
          </m:r>
          <m:r>
            <w:rPr>
              <w:rFonts w:ascii="Cambria Math" w:hAnsi="Times New Roman" w:cs="Times New Roman"/>
              <w:sz w:val="24"/>
              <w:szCs w:val="24"/>
            </w:rPr>
            <m:t>3</m:t>
          </m:r>
        </m:oMath>
      </m:oMathPara>
    </w:p>
    <w:p w:rsidR="00342929" w:rsidRPr="00EA09A9" w:rsidRDefault="00342929" w:rsidP="00342929">
      <w:pPr>
        <w:spacing w:after="0"/>
        <w:contextualSpacing/>
        <w:rPr>
          <w:rFonts w:ascii="Times New Roman" w:hAnsi="Times New Roman" w:cs="Times New Roman"/>
          <w:sz w:val="24"/>
          <w:szCs w:val="24"/>
        </w:rPr>
      </w:pPr>
      <w:r w:rsidRPr="00EA09A9">
        <w:rPr>
          <w:rFonts w:ascii="Times New Roman" w:hAnsi="Times New Roman" w:cs="Times New Roman"/>
          <w:sz w:val="24"/>
          <w:szCs w:val="24"/>
        </w:rPr>
        <w:t xml:space="preserve">4. </w:t>
      </w:r>
      <w:r w:rsidRPr="00EA09A9">
        <w:rPr>
          <w:rFonts w:ascii="Times New Roman" w:hAnsi="Times New Roman" w:cs="Times New Roman"/>
          <w:color w:val="181818"/>
          <w:sz w:val="24"/>
          <w:szCs w:val="24"/>
        </w:rPr>
        <w:t xml:space="preserve">Найдите первообразную функции </w:t>
      </w:r>
      <m:oMath>
        <m:r>
          <w:rPr>
            <w:rFonts w:ascii="Cambria Math" w:hAnsi="Cambria Math" w:cs="Times New Roman"/>
            <w:color w:val="181818"/>
            <w:sz w:val="24"/>
            <w:szCs w:val="24"/>
          </w:rPr>
          <m:t>f</m:t>
        </m:r>
        <m:d>
          <m:dPr>
            <m:ctrlPr>
              <w:rPr>
                <w:rFonts w:ascii="Cambria Math" w:hAnsi="Times New Roman" w:cs="Times New Roman"/>
                <w:i/>
                <w:color w:val="181818"/>
                <w:sz w:val="24"/>
                <w:szCs w:val="24"/>
              </w:rPr>
            </m:ctrlPr>
          </m:dPr>
          <m:e>
            <m:r>
              <w:rPr>
                <w:rFonts w:ascii="Cambria Math" w:hAnsi="Cambria Math" w:cs="Times New Roman"/>
                <w:color w:val="181818"/>
                <w:sz w:val="24"/>
                <w:szCs w:val="24"/>
              </w:rPr>
              <m:t>x</m:t>
            </m:r>
          </m:e>
        </m:d>
        <m:r>
          <w:rPr>
            <w:rFonts w:ascii="Cambria Math" w:hAnsi="Times New Roman" w:cs="Times New Roman"/>
            <w:color w:val="181818"/>
            <w:sz w:val="24"/>
            <w:szCs w:val="24"/>
          </w:rPr>
          <m:t>=</m:t>
        </m:r>
        <m:r>
          <w:rPr>
            <w:rFonts w:ascii="Cambria Math" w:hAnsi="Times New Roman" w:cs="Times New Roman"/>
            <w:sz w:val="24"/>
            <w:szCs w:val="24"/>
          </w:rPr>
          <m:t>8</m:t>
        </m:r>
        <m:r>
          <w:rPr>
            <w:rFonts w:ascii="Cambria Math" w:hAnsi="Cambria Math" w:cs="Times New Roman"/>
            <w:sz w:val="24"/>
            <w:szCs w:val="24"/>
          </w:rPr>
          <m:t>*</m:t>
        </m:r>
        <m:r>
          <w:rPr>
            <w:rFonts w:ascii="Cambria Math" w:hAnsi="Cambria Math" w:cs="Times New Roman"/>
            <w:sz w:val="24"/>
            <w:szCs w:val="24"/>
            <w:lang w:val="en-US"/>
          </w:rPr>
          <m:t>x</m:t>
        </m:r>
        <m:r>
          <w:rPr>
            <w:rFonts w:ascii="Cambria Math" w:hAnsi="Cambria Math" w:cs="Times New Roman"/>
            <w:sz w:val="24"/>
            <w:szCs w:val="24"/>
          </w:rPr>
          <m:t>-</m:t>
        </m:r>
        <m:r>
          <w:rPr>
            <w:rFonts w:ascii="Cambria Math" w:hAnsi="Times New Roman" w:cs="Times New Roman"/>
            <w:sz w:val="24"/>
            <w:szCs w:val="24"/>
          </w:rPr>
          <m:t>2</m:t>
        </m:r>
      </m:oMath>
      <w:r w:rsidRPr="00EA09A9">
        <w:rPr>
          <w:rFonts w:ascii="Times New Roman" w:hAnsi="Times New Roman" w:cs="Times New Roman"/>
          <w:color w:val="181818"/>
          <w:sz w:val="24"/>
          <w:szCs w:val="24"/>
        </w:rPr>
        <w:t>, график которой проходит через точку (2;-2).</w:t>
      </w:r>
    </w:p>
    <w:p w:rsidR="00342929" w:rsidRPr="00EA09A9" w:rsidRDefault="00342929" w:rsidP="00342929">
      <w:pPr>
        <w:spacing w:after="0"/>
        <w:contextualSpacing/>
        <w:rPr>
          <w:rFonts w:ascii="Times New Roman" w:hAnsi="Times New Roman" w:cs="Times New Roman"/>
          <w:sz w:val="24"/>
          <w:szCs w:val="24"/>
        </w:rPr>
      </w:pPr>
    </w:p>
    <w:p w:rsidR="00342929" w:rsidRPr="00EA09A9" w:rsidRDefault="00342929" w:rsidP="00342929">
      <w:pPr>
        <w:spacing w:after="0" w:line="240" w:lineRule="auto"/>
        <w:contextualSpacing/>
        <w:rPr>
          <w:rFonts w:ascii="Times New Roman" w:eastAsia="Times New Roman" w:hAnsi="Times New Roman" w:cs="Times New Roman"/>
          <w:sz w:val="24"/>
          <w:szCs w:val="24"/>
        </w:rPr>
      </w:pPr>
      <w:r w:rsidRPr="00EA09A9">
        <w:rPr>
          <w:rFonts w:ascii="Times New Roman" w:eastAsia="Times New Roman" w:hAnsi="Times New Roman" w:cs="Times New Roman"/>
          <w:i/>
          <w:iCs/>
          <w:sz w:val="24"/>
          <w:szCs w:val="24"/>
        </w:rPr>
        <w:t xml:space="preserve">5. </w:t>
      </w:r>
      <w:r w:rsidRPr="00EA09A9">
        <w:rPr>
          <w:rFonts w:ascii="Times New Roman" w:eastAsia="Times New Roman" w:hAnsi="Times New Roman" w:cs="Times New Roman"/>
          <w:sz w:val="24"/>
          <w:szCs w:val="24"/>
        </w:rPr>
        <w:t>Вычислите площадь заштрихованной фигуры</w:t>
      </w:r>
    </w:p>
    <w:p w:rsidR="00342929" w:rsidRPr="001D2D22" w:rsidRDefault="00342929" w:rsidP="00342929">
      <w:pPr>
        <w:contextualSpacing/>
        <w:rPr>
          <w:rFonts w:ascii="Times New Roman" w:hAnsi="Times New Roman" w:cs="Times New Roman"/>
          <w:sz w:val="24"/>
          <w:szCs w:val="24"/>
        </w:rPr>
      </w:pPr>
      <w:r w:rsidRPr="009F1536">
        <w:object w:dxaOrig="2850" w:dyaOrig="1710">
          <v:shape id="_x0000_i1057" type="#_x0000_t75" style="width:143.25pt;height:84.75pt" o:ole="">
            <v:imagedata r:id="rId150" o:title=""/>
          </v:shape>
          <o:OLEObject Type="Embed" ProgID="PBrush" ShapeID="_x0000_i1057" DrawAspect="Content" ObjectID="_1747060682" r:id="rId151"/>
        </w:object>
      </w:r>
      <w:r w:rsidRPr="001D2D22">
        <w:rPr>
          <w:rFonts w:ascii="Times New Roman" w:hAnsi="Times New Roman" w:cs="Times New Roman"/>
          <w:sz w:val="24"/>
          <w:szCs w:val="24"/>
        </w:rPr>
        <w:t xml:space="preserve">  </w:t>
      </w:r>
    </w:p>
    <w:p w:rsidR="00342929" w:rsidRPr="00EC159A" w:rsidRDefault="00342929" w:rsidP="00342929">
      <w:pPr>
        <w:jc w:val="center"/>
        <w:rPr>
          <w:rFonts w:ascii="Times New Roman" w:hAnsi="Times New Roman" w:cs="Times New Roman"/>
          <w:b/>
          <w:sz w:val="28"/>
          <w:szCs w:val="28"/>
        </w:rPr>
      </w:pPr>
      <w:r w:rsidRPr="00EC159A">
        <w:rPr>
          <w:rFonts w:ascii="Times New Roman" w:hAnsi="Times New Roman" w:cs="Times New Roman"/>
          <w:b/>
          <w:sz w:val="28"/>
          <w:szCs w:val="28"/>
        </w:rPr>
        <w:t>Комплект заданий для контрольной работы №8</w:t>
      </w:r>
    </w:p>
    <w:p w:rsidR="00342929" w:rsidRPr="00EC159A" w:rsidRDefault="00342929" w:rsidP="00342929">
      <w:pPr>
        <w:contextualSpacing/>
        <w:rPr>
          <w:rFonts w:ascii="Times New Roman" w:hAnsi="Times New Roman" w:cs="Times New Roman"/>
          <w:sz w:val="28"/>
          <w:szCs w:val="28"/>
        </w:rPr>
      </w:pPr>
      <w:r w:rsidRPr="00EC159A">
        <w:rPr>
          <w:rFonts w:ascii="Times New Roman" w:hAnsi="Times New Roman" w:cs="Times New Roman"/>
          <w:sz w:val="28"/>
          <w:szCs w:val="28"/>
        </w:rPr>
        <w:t>по дисциплине</w:t>
      </w:r>
      <w:r w:rsidRPr="00EC159A">
        <w:rPr>
          <w:rFonts w:ascii="Times New Roman" w:hAnsi="Times New Roman" w:cs="Times New Roman"/>
          <w:sz w:val="28"/>
          <w:szCs w:val="28"/>
          <w:vertAlign w:val="superscript"/>
        </w:rPr>
        <w:t xml:space="preserve"> </w:t>
      </w:r>
      <w:r w:rsidRPr="00EC159A">
        <w:rPr>
          <w:rFonts w:ascii="Times New Roman" w:hAnsi="Times New Roman" w:cs="Times New Roman"/>
          <w:sz w:val="28"/>
          <w:szCs w:val="28"/>
        </w:rPr>
        <w:t>_</w:t>
      </w:r>
      <w:r w:rsidRPr="00EC159A">
        <w:rPr>
          <w:rFonts w:ascii="Times New Roman" w:eastAsia="Calibri" w:hAnsi="Times New Roman" w:cs="Times New Roman"/>
          <w:sz w:val="28"/>
          <w:szCs w:val="28"/>
        </w:rPr>
        <w:t xml:space="preserve"> </w:t>
      </w:r>
      <w:r w:rsidRPr="00EC159A">
        <w:rPr>
          <w:rFonts w:ascii="Times New Roman" w:eastAsia="Calibri" w:hAnsi="Times New Roman" w:cs="Times New Roman"/>
          <w:sz w:val="28"/>
          <w:szCs w:val="28"/>
          <w:u w:val="single"/>
        </w:rPr>
        <w:t>ОД.07 Математика</w:t>
      </w:r>
      <w:r w:rsidRPr="00EC159A">
        <w:rPr>
          <w:rFonts w:ascii="Times New Roman" w:hAnsi="Times New Roman" w:cs="Times New Roman"/>
          <w:sz w:val="28"/>
          <w:szCs w:val="28"/>
        </w:rPr>
        <w:t xml:space="preserve"> _</w:t>
      </w:r>
    </w:p>
    <w:p w:rsidR="00342929" w:rsidRPr="00EC159A" w:rsidRDefault="00342929" w:rsidP="00342929">
      <w:pPr>
        <w:contextualSpacing/>
        <w:rPr>
          <w:rFonts w:ascii="Times New Roman" w:hAnsi="Times New Roman" w:cs="Times New Roman"/>
          <w:sz w:val="28"/>
          <w:szCs w:val="28"/>
        </w:rPr>
      </w:pPr>
      <w:r w:rsidRPr="00EC159A">
        <w:rPr>
          <w:rFonts w:ascii="Times New Roman" w:hAnsi="Times New Roman" w:cs="Times New Roman"/>
          <w:sz w:val="28"/>
          <w:szCs w:val="28"/>
        </w:rPr>
        <w:t xml:space="preserve">                            </w:t>
      </w:r>
      <w:r w:rsidRPr="00EC159A">
        <w:rPr>
          <w:rFonts w:ascii="Times New Roman" w:hAnsi="Times New Roman" w:cs="Times New Roman"/>
          <w:sz w:val="28"/>
          <w:szCs w:val="28"/>
          <w:vertAlign w:val="superscript"/>
        </w:rPr>
        <w:t xml:space="preserve">     (наименование УД/МДК)</w:t>
      </w:r>
    </w:p>
    <w:p w:rsidR="00342929" w:rsidRPr="00EC159A" w:rsidRDefault="00342929" w:rsidP="0034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8"/>
          <w:szCs w:val="28"/>
        </w:rPr>
      </w:pPr>
      <w:r w:rsidRPr="00EC159A">
        <w:rPr>
          <w:rFonts w:ascii="Times New Roman" w:hAnsi="Times New Roman" w:cs="Times New Roman"/>
          <w:sz w:val="28"/>
          <w:szCs w:val="28"/>
          <w:shd w:val="clear" w:color="auto" w:fill="FFFFFF"/>
        </w:rPr>
        <w:t xml:space="preserve">Тема </w:t>
      </w:r>
      <w:r w:rsidRPr="00EC159A">
        <w:rPr>
          <w:rFonts w:ascii="Times New Roman" w:hAnsi="Times New Roman" w:cs="Times New Roman"/>
          <w:sz w:val="28"/>
          <w:szCs w:val="28"/>
        </w:rPr>
        <w:t>"</w:t>
      </w:r>
      <w:r w:rsidRPr="00EC159A">
        <w:rPr>
          <w:rFonts w:ascii="Times New Roman" w:hAnsi="Times New Roman" w:cs="Times New Roman"/>
          <w:bCs/>
          <w:sz w:val="28"/>
          <w:szCs w:val="28"/>
        </w:rPr>
        <w:t>Определение степенной функции. Использование ее свойств при решении уравнений и неравенств."</w:t>
      </w:r>
      <w:r w:rsidRPr="00EC159A">
        <w:rPr>
          <w:rFonts w:ascii="Times New Roman" w:hAnsi="Times New Roman" w:cs="Times New Roman"/>
          <w:sz w:val="28"/>
          <w:szCs w:val="28"/>
          <w:shd w:val="clear" w:color="auto" w:fill="FFFFFF"/>
        </w:rPr>
        <w:t xml:space="preserve"> </w:t>
      </w:r>
    </w:p>
    <w:p w:rsidR="00342929" w:rsidRPr="00EC159A" w:rsidRDefault="00342929" w:rsidP="00342929">
      <w:pPr>
        <w:jc w:val="center"/>
        <w:rPr>
          <w:rFonts w:ascii="Times New Roman" w:hAnsi="Times New Roman" w:cs="Times New Roman"/>
          <w:sz w:val="28"/>
          <w:szCs w:val="28"/>
        </w:rPr>
      </w:pPr>
      <w:r w:rsidRPr="00EC159A">
        <w:rPr>
          <w:rFonts w:ascii="Times New Roman" w:hAnsi="Times New Roman" w:cs="Times New Roman"/>
          <w:sz w:val="28"/>
          <w:szCs w:val="28"/>
        </w:rPr>
        <w:t xml:space="preserve">Вариант 1 </w:t>
      </w:r>
    </w:p>
    <w:p w:rsidR="00342929" w:rsidRPr="002D3DF5" w:rsidRDefault="00342929" w:rsidP="00342929">
      <w:pPr>
        <w:pStyle w:val="aff9"/>
        <w:ind w:left="0"/>
        <w:jc w:val="both"/>
        <w:rPr>
          <w:sz w:val="24"/>
          <w:szCs w:val="24"/>
        </w:rPr>
      </w:pPr>
      <w:r>
        <w:rPr>
          <w:sz w:val="24"/>
          <w:szCs w:val="24"/>
        </w:rPr>
        <w:t xml:space="preserve">1. </w:t>
      </w:r>
      <w:r w:rsidRPr="002D3DF5">
        <w:rPr>
          <w:sz w:val="24"/>
          <w:szCs w:val="24"/>
        </w:rPr>
        <w:t>Перечислите свойства корня натуральной степени. Приведите примеры</w:t>
      </w:r>
    </w:p>
    <w:p w:rsidR="00342929" w:rsidRDefault="00342929" w:rsidP="00342929">
      <w:pPr>
        <w:pStyle w:val="aff9"/>
        <w:ind w:left="0"/>
        <w:jc w:val="both"/>
        <w:rPr>
          <w:sz w:val="24"/>
          <w:szCs w:val="24"/>
        </w:rPr>
      </w:pPr>
    </w:p>
    <w:p w:rsidR="00342929" w:rsidRPr="002D3DF5" w:rsidRDefault="00342929" w:rsidP="00342929">
      <w:pPr>
        <w:pStyle w:val="aff9"/>
        <w:ind w:left="0"/>
        <w:jc w:val="both"/>
        <w:rPr>
          <w:sz w:val="24"/>
          <w:szCs w:val="24"/>
        </w:rPr>
      </w:pPr>
      <w:r>
        <w:rPr>
          <w:sz w:val="24"/>
          <w:szCs w:val="24"/>
        </w:rPr>
        <w:t xml:space="preserve">2. </w:t>
      </w:r>
      <w:r w:rsidRPr="002D3DF5">
        <w:rPr>
          <w:sz w:val="24"/>
          <w:szCs w:val="24"/>
        </w:rPr>
        <w:t>На что необходимо обратить внимание при решении иррационального уравнения четной степени?</w:t>
      </w:r>
    </w:p>
    <w:p w:rsidR="00342929" w:rsidRDefault="00342929" w:rsidP="00342929">
      <w:pPr>
        <w:pStyle w:val="aff9"/>
        <w:ind w:left="0"/>
        <w:jc w:val="both"/>
        <w:rPr>
          <w:sz w:val="24"/>
          <w:szCs w:val="24"/>
        </w:rPr>
      </w:pPr>
    </w:p>
    <w:p w:rsidR="00342929" w:rsidRPr="002D3DF5" w:rsidRDefault="00342929" w:rsidP="00342929">
      <w:pPr>
        <w:pStyle w:val="aff9"/>
        <w:ind w:left="0"/>
        <w:jc w:val="both"/>
        <w:rPr>
          <w:sz w:val="24"/>
          <w:szCs w:val="24"/>
        </w:rPr>
      </w:pPr>
      <w:r>
        <w:rPr>
          <w:sz w:val="24"/>
          <w:szCs w:val="24"/>
        </w:rPr>
        <w:t xml:space="preserve">3. </w:t>
      </w:r>
      <w:r w:rsidRPr="002D3DF5">
        <w:rPr>
          <w:sz w:val="24"/>
          <w:szCs w:val="24"/>
        </w:rPr>
        <w:t>Чему равен корень нечетной степени из отрицательного числа? Приведите пример.</w:t>
      </w:r>
    </w:p>
    <w:p w:rsidR="00342929" w:rsidRDefault="00342929" w:rsidP="00342929">
      <w:pPr>
        <w:spacing w:after="0" w:line="240" w:lineRule="auto"/>
        <w:rPr>
          <w:rFonts w:ascii="Times New Roman" w:eastAsia="Times New Roman" w:hAnsi="Times New Roman" w:cs="Times New Roman"/>
          <w:sz w:val="24"/>
          <w:szCs w:val="24"/>
        </w:rPr>
      </w:pPr>
    </w:p>
    <w:p w:rsidR="00342929" w:rsidRPr="002D3DF5" w:rsidRDefault="00342929" w:rsidP="0034292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2D3DF5">
        <w:rPr>
          <w:rFonts w:ascii="Times New Roman" w:eastAsia="Times New Roman" w:hAnsi="Times New Roman" w:cs="Times New Roman"/>
          <w:sz w:val="24"/>
          <w:szCs w:val="24"/>
        </w:rPr>
        <w:t>. Между какими двумя натуральными числами находится число</w:t>
      </w:r>
      <m:oMath>
        <m:rad>
          <m:radPr>
            <m:ctrlPr>
              <w:rPr>
                <w:rFonts w:ascii="Cambria Math" w:hAnsi="Times New Roman" w:cs="Times New Roman"/>
                <w:i/>
                <w:sz w:val="24"/>
                <w:szCs w:val="24"/>
              </w:rPr>
            </m:ctrlPr>
          </m:radPr>
          <m:deg>
            <m:r>
              <w:rPr>
                <w:rFonts w:ascii="Cambria Math" w:hAnsi="Times New Roman" w:cs="Times New Roman"/>
                <w:sz w:val="24"/>
                <w:szCs w:val="24"/>
              </w:rPr>
              <m:t>3</m:t>
            </m:r>
          </m:deg>
          <m:e>
            <m:r>
              <w:rPr>
                <w:rFonts w:ascii="Cambria Math" w:hAnsi="Times New Roman" w:cs="Times New Roman"/>
                <w:sz w:val="24"/>
                <w:szCs w:val="24"/>
              </w:rPr>
              <m:t>19</m:t>
            </m:r>
          </m:e>
        </m:rad>
      </m:oMath>
      <w:r w:rsidRPr="002D3DF5">
        <w:rPr>
          <w:rFonts w:ascii="Times New Roman" w:eastAsia="Times New Roman" w:hAnsi="Times New Roman" w:cs="Times New Roman"/>
          <w:sz w:val="24"/>
          <w:szCs w:val="24"/>
        </w:rPr>
        <w:t>?</w:t>
      </w:r>
    </w:p>
    <w:p w:rsidR="00342929" w:rsidRDefault="00342929" w:rsidP="00342929">
      <w:pPr>
        <w:pStyle w:val="aff9"/>
        <w:ind w:left="0"/>
        <w:jc w:val="both"/>
        <w:rPr>
          <w:sz w:val="24"/>
          <w:szCs w:val="24"/>
        </w:rPr>
      </w:pPr>
    </w:p>
    <w:p w:rsidR="00342929" w:rsidRPr="002D3DF5" w:rsidRDefault="00342929" w:rsidP="00342929">
      <w:pPr>
        <w:pStyle w:val="aff9"/>
        <w:ind w:left="0"/>
        <w:jc w:val="both"/>
        <w:rPr>
          <w:rStyle w:val="FontStyle11"/>
        </w:rPr>
      </w:pPr>
      <w:r>
        <w:rPr>
          <w:sz w:val="24"/>
          <w:szCs w:val="24"/>
        </w:rPr>
        <w:t>5</w:t>
      </w:r>
      <w:r w:rsidRPr="002D3DF5">
        <w:rPr>
          <w:sz w:val="24"/>
          <w:szCs w:val="24"/>
        </w:rPr>
        <w:t xml:space="preserve">. </w:t>
      </w:r>
      <w:r>
        <w:rPr>
          <w:rStyle w:val="FontStyle11"/>
        </w:rPr>
        <w:t>Найдите</w:t>
      </w:r>
      <w:r w:rsidRPr="002D3DF5">
        <w:rPr>
          <w:rStyle w:val="FontStyle11"/>
        </w:rPr>
        <w:t xml:space="preserve"> корень уравнения </w:t>
      </w:r>
      <w:r w:rsidRPr="002D3DF5">
        <w:rPr>
          <w:sz w:val="24"/>
          <w:szCs w:val="24"/>
        </w:rPr>
        <w:t>х</w:t>
      </w:r>
      <w:r w:rsidRPr="002D3DF5">
        <w:rPr>
          <w:sz w:val="24"/>
          <w:szCs w:val="24"/>
          <w:vertAlign w:val="superscript"/>
        </w:rPr>
        <w:t>3</w:t>
      </w:r>
      <w:r w:rsidRPr="002D3DF5">
        <w:rPr>
          <w:sz w:val="24"/>
          <w:szCs w:val="24"/>
        </w:rPr>
        <w:t>=125</w:t>
      </w:r>
    </w:p>
    <w:p w:rsidR="00342929" w:rsidRDefault="00342929" w:rsidP="00342929">
      <w:pPr>
        <w:pStyle w:val="aff9"/>
        <w:ind w:left="0"/>
        <w:rPr>
          <w:sz w:val="24"/>
          <w:szCs w:val="24"/>
        </w:rPr>
      </w:pPr>
    </w:p>
    <w:p w:rsidR="00342929" w:rsidRPr="002D3DF5" w:rsidRDefault="00342929" w:rsidP="00342929">
      <w:pPr>
        <w:pStyle w:val="aff9"/>
        <w:ind w:left="0"/>
        <w:rPr>
          <w:sz w:val="24"/>
          <w:szCs w:val="24"/>
          <w:lang w:eastAsia="ru-RU"/>
        </w:rPr>
      </w:pPr>
      <w:r>
        <w:rPr>
          <w:sz w:val="24"/>
          <w:szCs w:val="24"/>
        </w:rPr>
        <w:t>6</w:t>
      </w:r>
      <w:r w:rsidRPr="002D3DF5">
        <w:rPr>
          <w:sz w:val="24"/>
          <w:szCs w:val="24"/>
        </w:rPr>
        <w:t xml:space="preserve">. </w:t>
      </w:r>
      <w:r w:rsidRPr="002D3DF5">
        <w:rPr>
          <w:sz w:val="24"/>
          <w:szCs w:val="24"/>
          <w:lang w:eastAsia="ru-RU"/>
        </w:rPr>
        <w:t xml:space="preserve">Расположите в порядке возрастания числа: 2; </w:t>
      </w:r>
      <m:oMath>
        <m:rad>
          <m:radPr>
            <m:ctrlPr>
              <w:rPr>
                <w:rFonts w:ascii="Cambria Math" w:hAnsi="Cambria Math"/>
                <w:i/>
                <w:sz w:val="24"/>
                <w:szCs w:val="24"/>
              </w:rPr>
            </m:ctrlPr>
          </m:radPr>
          <m:deg>
            <m:r>
              <w:rPr>
                <w:rFonts w:ascii="Cambria Math"/>
                <w:sz w:val="24"/>
                <w:szCs w:val="24"/>
              </w:rPr>
              <m:t>3</m:t>
            </m:r>
          </m:deg>
          <m:e>
            <m:r>
              <w:rPr>
                <w:rFonts w:ascii="Cambria Math"/>
                <w:sz w:val="24"/>
                <w:szCs w:val="24"/>
              </w:rPr>
              <m:t>5;</m:t>
            </m:r>
          </m:e>
        </m:rad>
        <m:rad>
          <m:radPr>
            <m:ctrlPr>
              <w:rPr>
                <w:rFonts w:ascii="Cambria Math" w:hAnsi="Cambria Math"/>
                <w:i/>
                <w:sz w:val="24"/>
                <w:szCs w:val="24"/>
              </w:rPr>
            </m:ctrlPr>
          </m:radPr>
          <m:deg>
            <m:r>
              <w:rPr>
                <w:rFonts w:ascii="Cambria Math"/>
                <w:sz w:val="24"/>
                <w:szCs w:val="24"/>
              </w:rPr>
              <m:t>4</m:t>
            </m:r>
          </m:deg>
          <m:e>
            <m:r>
              <w:rPr>
                <w:rFonts w:ascii="Cambria Math"/>
                <w:sz w:val="24"/>
                <w:szCs w:val="24"/>
              </w:rPr>
              <m:t>13</m:t>
            </m:r>
          </m:e>
        </m:rad>
      </m:oMath>
    </w:p>
    <w:p w:rsidR="00342929" w:rsidRDefault="00342929" w:rsidP="00342929">
      <w:pPr>
        <w:pStyle w:val="aff9"/>
        <w:spacing w:line="276" w:lineRule="auto"/>
        <w:ind w:left="0"/>
        <w:jc w:val="both"/>
        <w:rPr>
          <w:sz w:val="24"/>
          <w:szCs w:val="24"/>
        </w:rPr>
      </w:pPr>
    </w:p>
    <w:p w:rsidR="00342929" w:rsidRPr="002D3DF5" w:rsidRDefault="00342929" w:rsidP="00342929">
      <w:pPr>
        <w:pStyle w:val="aff9"/>
        <w:spacing w:line="276" w:lineRule="auto"/>
        <w:ind w:left="0"/>
        <w:jc w:val="both"/>
        <w:rPr>
          <w:sz w:val="24"/>
          <w:szCs w:val="24"/>
        </w:rPr>
      </w:pPr>
      <w:r>
        <w:rPr>
          <w:sz w:val="24"/>
          <w:szCs w:val="24"/>
        </w:rPr>
        <w:t>7</w:t>
      </w:r>
      <w:r w:rsidRPr="002D3DF5">
        <w:rPr>
          <w:sz w:val="24"/>
          <w:szCs w:val="24"/>
        </w:rPr>
        <w:t>. Умножая числа с одинаковым основанием, их степени…?</w:t>
      </w:r>
    </w:p>
    <w:p w:rsidR="00342929" w:rsidRPr="002D3DF5" w:rsidRDefault="00342929" w:rsidP="00342929">
      <w:pPr>
        <w:pStyle w:val="a3"/>
        <w:spacing w:before="0" w:beforeAutospacing="0" w:after="0" w:afterAutospacing="0"/>
        <w:jc w:val="both"/>
        <w:rPr>
          <w:color w:val="000000"/>
          <w:shd w:val="clear" w:color="auto" w:fill="FFFFFF"/>
        </w:rPr>
      </w:pPr>
      <w:r>
        <w:t>8</w:t>
      </w:r>
      <w:r w:rsidRPr="002D3DF5">
        <w:t xml:space="preserve">. </w:t>
      </w:r>
      <w:r w:rsidRPr="002D3DF5">
        <w:rPr>
          <w:color w:val="000000"/>
          <w:shd w:val="clear" w:color="auto" w:fill="FFFFFF"/>
        </w:rPr>
        <w:t>Найдите значение выражения</w:t>
      </w:r>
      <w:r>
        <w:rPr>
          <w:color w:val="000000"/>
          <w:shd w:val="clear" w:color="auto" w:fill="FFFFFF"/>
        </w:rPr>
        <w:t xml:space="preserve"> </w:t>
      </w:r>
      <m:oMath>
        <m:f>
          <m:fPr>
            <m:ctrlPr>
              <w:rPr>
                <w:rFonts w:ascii="Cambria Math" w:hAnsi="Cambria Math"/>
                <w:i/>
                <w:color w:val="000000"/>
                <w:sz w:val="32"/>
                <w:szCs w:val="32"/>
                <w:shd w:val="clear" w:color="auto" w:fill="FFFFFF"/>
              </w:rPr>
            </m:ctrlPr>
          </m:fPr>
          <m:num>
            <m:sSup>
              <m:sSupPr>
                <m:ctrlPr>
                  <w:rPr>
                    <w:rFonts w:ascii="Cambria Math" w:hAnsi="Cambria Math"/>
                    <w:i/>
                    <w:color w:val="000000"/>
                    <w:sz w:val="32"/>
                    <w:szCs w:val="32"/>
                    <w:shd w:val="clear" w:color="auto" w:fill="FFFFFF"/>
                  </w:rPr>
                </m:ctrlPr>
              </m:sSupPr>
              <m:e>
                <m:r>
                  <w:rPr>
                    <w:rFonts w:ascii="Cambria Math" w:hAnsi="Cambria Math"/>
                    <w:color w:val="000000"/>
                    <w:sz w:val="32"/>
                    <w:szCs w:val="32"/>
                    <w:shd w:val="clear" w:color="auto" w:fill="FFFFFF"/>
                  </w:rPr>
                  <m:t>a</m:t>
                </m:r>
              </m:e>
              <m:sup>
                <m:r>
                  <w:rPr>
                    <w:rFonts w:ascii="Cambria Math" w:hAnsi="Cambria Math"/>
                    <w:color w:val="000000"/>
                    <w:sz w:val="32"/>
                    <w:szCs w:val="32"/>
                    <w:shd w:val="clear" w:color="auto" w:fill="FFFFFF"/>
                  </w:rPr>
                  <m:t>5,58</m:t>
                </m:r>
              </m:sup>
            </m:sSup>
            <m:r>
              <w:rPr>
                <w:rFonts w:ascii="Cambria Math" w:hAnsi="Cambria Math"/>
                <w:color w:val="000000"/>
                <w:sz w:val="32"/>
                <w:szCs w:val="32"/>
                <w:shd w:val="clear" w:color="auto" w:fill="FFFFFF"/>
              </w:rPr>
              <m:t>*</m:t>
            </m:r>
            <m:sSup>
              <m:sSupPr>
                <m:ctrlPr>
                  <w:rPr>
                    <w:rFonts w:ascii="Cambria Math" w:hAnsi="Cambria Math"/>
                    <w:i/>
                    <w:color w:val="000000"/>
                    <w:sz w:val="32"/>
                    <w:szCs w:val="32"/>
                    <w:shd w:val="clear" w:color="auto" w:fill="FFFFFF"/>
                  </w:rPr>
                </m:ctrlPr>
              </m:sSupPr>
              <m:e>
                <m:r>
                  <w:rPr>
                    <w:rFonts w:ascii="Cambria Math" w:hAnsi="Cambria Math"/>
                    <w:color w:val="000000"/>
                    <w:sz w:val="32"/>
                    <w:szCs w:val="32"/>
                    <w:shd w:val="clear" w:color="auto" w:fill="FFFFFF"/>
                  </w:rPr>
                  <m:t>a</m:t>
                </m:r>
              </m:e>
              <m:sup>
                <m:r>
                  <w:rPr>
                    <w:rFonts w:ascii="Cambria Math" w:hAnsi="Cambria Math"/>
                    <w:color w:val="000000"/>
                    <w:sz w:val="32"/>
                    <w:szCs w:val="32"/>
                    <w:shd w:val="clear" w:color="auto" w:fill="FFFFFF"/>
                  </w:rPr>
                  <m:t>2,9</m:t>
                </m:r>
              </m:sup>
            </m:sSup>
          </m:num>
          <m:den>
            <m:sSup>
              <m:sSupPr>
                <m:ctrlPr>
                  <w:rPr>
                    <w:rFonts w:ascii="Cambria Math" w:hAnsi="Cambria Math"/>
                    <w:i/>
                    <w:color w:val="000000"/>
                    <w:sz w:val="32"/>
                    <w:szCs w:val="32"/>
                    <w:shd w:val="clear" w:color="auto" w:fill="FFFFFF"/>
                  </w:rPr>
                </m:ctrlPr>
              </m:sSupPr>
              <m:e>
                <m:r>
                  <w:rPr>
                    <w:rFonts w:ascii="Cambria Math" w:hAnsi="Cambria Math"/>
                    <w:color w:val="000000"/>
                    <w:sz w:val="32"/>
                    <w:szCs w:val="32"/>
                    <w:shd w:val="clear" w:color="auto" w:fill="FFFFFF"/>
                    <w:lang w:val="en-US"/>
                  </w:rPr>
                  <m:t>a</m:t>
                </m:r>
              </m:e>
              <m:sup>
                <m:r>
                  <w:rPr>
                    <w:rFonts w:ascii="Cambria Math" w:hAnsi="Cambria Math"/>
                    <w:color w:val="000000"/>
                    <w:sz w:val="32"/>
                    <w:szCs w:val="32"/>
                    <w:shd w:val="clear" w:color="auto" w:fill="FFFFFF"/>
                  </w:rPr>
                  <m:t>6.48</m:t>
                </m:r>
              </m:sup>
            </m:sSup>
          </m:den>
        </m:f>
      </m:oMath>
      <w:r w:rsidRPr="002D3DF5">
        <w:rPr>
          <w:color w:val="000000"/>
          <w:shd w:val="clear" w:color="auto" w:fill="FFFFFF"/>
        </w:rPr>
        <w:t> при</w:t>
      </w:r>
      <w:r w:rsidRPr="002D3DF5">
        <w:rPr>
          <w:noProof/>
        </w:rPr>
        <w:t xml:space="preserve"> </w:t>
      </w:r>
      <w:r w:rsidRPr="00F26BD7">
        <w:rPr>
          <w:i/>
          <w:noProof/>
        </w:rPr>
        <w:t>а</w:t>
      </w:r>
      <w:r w:rsidRPr="002D3DF5">
        <w:rPr>
          <w:noProof/>
        </w:rPr>
        <w:t>=7.</w:t>
      </w:r>
    </w:p>
    <w:p w:rsidR="00342929" w:rsidRPr="002D3DF5" w:rsidRDefault="00342929" w:rsidP="00342929">
      <w:pPr>
        <w:pStyle w:val="a3"/>
        <w:spacing w:before="0" w:beforeAutospacing="0" w:after="0" w:afterAutospacing="0"/>
        <w:jc w:val="both"/>
        <w:rPr>
          <w:color w:val="000000"/>
          <w:shd w:val="clear" w:color="auto" w:fill="FFFFFF"/>
        </w:rPr>
      </w:pPr>
      <w:r>
        <w:t>9</w:t>
      </w:r>
      <w:r w:rsidRPr="002D3DF5">
        <w:t xml:space="preserve">. </w:t>
      </w:r>
      <w:r w:rsidRPr="002D3DF5">
        <w:rPr>
          <w:color w:val="000000"/>
          <w:shd w:val="clear" w:color="auto" w:fill="FFFFFF"/>
        </w:rPr>
        <w:t>Найдите значение выражения</w:t>
      </w:r>
      <w:r w:rsidRPr="005C4FC9">
        <w:rPr>
          <w:color w:val="000000"/>
          <w:shd w:val="clear" w:color="auto" w:fill="FFFFFF"/>
        </w:rPr>
        <w:t xml:space="preserve"> </w:t>
      </w:r>
      <m:oMath>
        <m:f>
          <m:fPr>
            <m:ctrlPr>
              <w:rPr>
                <w:rFonts w:ascii="Cambria Math" w:hAnsi="Cambria Math"/>
                <w:i/>
                <w:color w:val="000000"/>
                <w:shd w:val="clear" w:color="auto" w:fill="FFFFFF"/>
                <w:lang w:val="en-US"/>
              </w:rPr>
            </m:ctrlPr>
          </m:fPr>
          <m:num>
            <m:sSup>
              <m:sSupPr>
                <m:ctrlPr>
                  <w:rPr>
                    <w:rFonts w:ascii="Cambria Math" w:hAnsi="Cambria Math"/>
                    <w:i/>
                    <w:color w:val="000000"/>
                    <w:shd w:val="clear" w:color="auto" w:fill="FFFFFF"/>
                    <w:lang w:val="en-US"/>
                  </w:rPr>
                </m:ctrlPr>
              </m:sSupPr>
              <m:e>
                <m:d>
                  <m:dPr>
                    <m:ctrlPr>
                      <w:rPr>
                        <w:rFonts w:ascii="Cambria Math" w:hAnsi="Cambria Math"/>
                        <w:i/>
                        <w:color w:val="000000"/>
                        <w:shd w:val="clear" w:color="auto" w:fill="FFFFFF"/>
                        <w:lang w:val="en-US"/>
                      </w:rPr>
                    </m:ctrlPr>
                  </m:dPr>
                  <m:e>
                    <m:rad>
                      <m:radPr>
                        <m:degHide m:val="on"/>
                        <m:ctrlPr>
                          <w:rPr>
                            <w:rFonts w:ascii="Cambria Math" w:hAnsi="Cambria Math"/>
                            <w:i/>
                            <w:color w:val="000000"/>
                            <w:shd w:val="clear" w:color="auto" w:fill="FFFFFF"/>
                            <w:lang w:val="en-US"/>
                          </w:rPr>
                        </m:ctrlPr>
                      </m:radPr>
                      <m:deg/>
                      <m:e>
                        <m:r>
                          <w:rPr>
                            <w:rFonts w:ascii="Cambria Math" w:hAnsi="Cambria Math"/>
                            <w:color w:val="000000"/>
                            <w:shd w:val="clear" w:color="auto" w:fill="FFFFFF"/>
                          </w:rPr>
                          <m:t>12</m:t>
                        </m:r>
                      </m:e>
                    </m:rad>
                    <m:r>
                      <w:rPr>
                        <w:rFonts w:ascii="Cambria Math" w:hAnsi="Cambria Math"/>
                        <w:color w:val="000000"/>
                        <w:shd w:val="clear" w:color="auto" w:fill="FFFFFF"/>
                      </w:rPr>
                      <m:t>+</m:t>
                    </m:r>
                    <m:rad>
                      <m:radPr>
                        <m:degHide m:val="on"/>
                        <m:ctrlPr>
                          <w:rPr>
                            <w:rFonts w:ascii="Cambria Math" w:hAnsi="Cambria Math"/>
                            <w:i/>
                            <w:color w:val="000000"/>
                            <w:shd w:val="clear" w:color="auto" w:fill="FFFFFF"/>
                            <w:lang w:val="en-US"/>
                          </w:rPr>
                        </m:ctrlPr>
                      </m:radPr>
                      <m:deg/>
                      <m:e>
                        <m:r>
                          <w:rPr>
                            <w:rFonts w:ascii="Cambria Math" w:hAnsi="Cambria Math"/>
                            <w:color w:val="000000"/>
                            <w:shd w:val="clear" w:color="auto" w:fill="FFFFFF"/>
                          </w:rPr>
                          <m:t>8</m:t>
                        </m:r>
                      </m:e>
                    </m:rad>
                  </m:e>
                </m:d>
              </m:e>
              <m:sup>
                <m:r>
                  <w:rPr>
                    <w:rFonts w:ascii="Cambria Math" w:hAnsi="Cambria Math"/>
                    <w:color w:val="000000"/>
                    <w:shd w:val="clear" w:color="auto" w:fill="FFFFFF"/>
                  </w:rPr>
                  <m:t>2</m:t>
                </m:r>
              </m:sup>
            </m:sSup>
          </m:num>
          <m:den>
            <m:r>
              <w:rPr>
                <w:rFonts w:ascii="Cambria Math" w:hAnsi="Cambria Math"/>
                <w:color w:val="000000"/>
                <w:shd w:val="clear" w:color="auto" w:fill="FFFFFF"/>
              </w:rPr>
              <m:t>10+</m:t>
            </m:r>
            <m:rad>
              <m:radPr>
                <m:degHide m:val="on"/>
                <m:ctrlPr>
                  <w:rPr>
                    <w:rFonts w:ascii="Cambria Math" w:hAnsi="Cambria Math"/>
                    <w:i/>
                    <w:color w:val="000000"/>
                    <w:shd w:val="clear" w:color="auto" w:fill="FFFFFF"/>
                    <w:lang w:val="en-US"/>
                  </w:rPr>
                </m:ctrlPr>
              </m:radPr>
              <m:deg/>
              <m:e>
                <m:r>
                  <w:rPr>
                    <w:rFonts w:ascii="Cambria Math" w:hAnsi="Cambria Math"/>
                    <w:color w:val="000000"/>
                    <w:shd w:val="clear" w:color="auto" w:fill="FFFFFF"/>
                  </w:rPr>
                  <m:t>96</m:t>
                </m:r>
              </m:e>
            </m:rad>
          </m:den>
        </m:f>
      </m:oMath>
      <w:r w:rsidRPr="002D3DF5">
        <w:rPr>
          <w:color w:val="000000"/>
          <w:shd w:val="clear" w:color="auto" w:fill="FFFFFF"/>
        </w:rPr>
        <w:t>.</w:t>
      </w:r>
    </w:p>
    <w:p w:rsidR="00342929" w:rsidRDefault="00342929" w:rsidP="00342929">
      <w:pPr>
        <w:pStyle w:val="a3"/>
        <w:spacing w:before="0" w:beforeAutospacing="0" w:after="0" w:afterAutospacing="0"/>
        <w:jc w:val="both"/>
      </w:pPr>
    </w:p>
    <w:p w:rsidR="00342929" w:rsidRPr="002D3DF5" w:rsidRDefault="00342929" w:rsidP="00342929">
      <w:pPr>
        <w:pStyle w:val="a3"/>
        <w:spacing w:before="0" w:beforeAutospacing="0" w:after="0" w:afterAutospacing="0"/>
        <w:jc w:val="both"/>
        <w:rPr>
          <w:color w:val="000000"/>
          <w:shd w:val="clear" w:color="auto" w:fill="FFFFFF"/>
        </w:rPr>
      </w:pPr>
      <w:r w:rsidRPr="00EF51A6">
        <w:t>1</w:t>
      </w:r>
      <w:r>
        <w:t>0</w:t>
      </w:r>
      <w:r w:rsidRPr="002D3DF5">
        <w:t xml:space="preserve">. </w:t>
      </w:r>
      <w:r w:rsidRPr="002D3DF5">
        <w:rPr>
          <w:color w:val="000000"/>
          <w:shd w:val="clear" w:color="auto" w:fill="FFFFFF"/>
        </w:rPr>
        <w:t>Расстояние от наблюдателя, находящегося на небольшой высоте</w:t>
      </w:r>
      <w:r w:rsidRPr="00466D06">
        <w:rPr>
          <w:color w:val="000000"/>
          <w:shd w:val="clear" w:color="auto" w:fill="FFFFFF"/>
        </w:rPr>
        <w:t xml:space="preserve"> </w:t>
      </w:r>
      <w:r w:rsidRPr="002D3DF5">
        <w:rPr>
          <w:color w:val="000000"/>
          <w:shd w:val="clear" w:color="auto" w:fill="FFFFFF"/>
          <w:lang w:val="en-US"/>
        </w:rPr>
        <w:t>h</w:t>
      </w:r>
      <w:r w:rsidRPr="00466D06">
        <w:rPr>
          <w:color w:val="000000"/>
          <w:shd w:val="clear" w:color="auto" w:fill="FFFFFF"/>
        </w:rPr>
        <w:t xml:space="preserve"> </w:t>
      </w:r>
      <w:r w:rsidRPr="002D3DF5">
        <w:rPr>
          <w:color w:val="000000"/>
          <w:shd w:val="clear" w:color="auto" w:fill="FFFFFF"/>
        </w:rPr>
        <w:t xml:space="preserve">километров над </w:t>
      </w:r>
      <w:r>
        <w:rPr>
          <w:color w:val="000000"/>
          <w:shd w:val="clear" w:color="auto" w:fill="FFFFFF"/>
        </w:rPr>
        <w:t>з</w:t>
      </w:r>
      <w:r w:rsidRPr="002D3DF5">
        <w:rPr>
          <w:color w:val="000000"/>
          <w:shd w:val="clear" w:color="auto" w:fill="FFFFFF"/>
        </w:rPr>
        <w:t>емлёй, до наблюдаемой им линии горизонта вычисляется по формуле </w:t>
      </w:r>
      <w:r w:rsidRPr="002D3DF5">
        <w:rPr>
          <w:noProof/>
        </w:rPr>
        <w:drawing>
          <wp:inline distT="0" distB="0" distL="0" distR="0">
            <wp:extent cx="714375" cy="247650"/>
            <wp:effectExtent l="0" t="0" r="9525" b="0"/>
            <wp:docPr id="2507" name="Рисунок 39" descr="l= корень из (2R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 корень из (2Rh) "/>
                    <pic:cNvPicPr>
                      <a:picLocks noChangeAspect="1" noChangeArrowheads="1"/>
                    </pic:cNvPicPr>
                  </pic:nvPicPr>
                  <pic:blipFill>
                    <a:blip r:embed="rId152"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14375" cy="247650"/>
                    </a:xfrm>
                    <a:prstGeom prst="rect">
                      <a:avLst/>
                    </a:prstGeom>
                    <a:noFill/>
                    <a:ln>
                      <a:noFill/>
                    </a:ln>
                  </pic:spPr>
                </pic:pic>
              </a:graphicData>
            </a:graphic>
          </wp:inline>
        </w:drawing>
      </w:r>
      <w:r w:rsidRPr="002D3DF5">
        <w:rPr>
          <w:color w:val="000000"/>
          <w:shd w:val="clear" w:color="auto" w:fill="FFFFFF"/>
        </w:rPr>
        <w:t>, где</w:t>
      </w:r>
      <w:r w:rsidRPr="002D3DF5">
        <w:rPr>
          <w:color w:val="000000"/>
          <w:shd w:val="clear" w:color="auto" w:fill="FFFFFF"/>
          <w:lang w:val="en-US"/>
        </w:rPr>
        <w:t>R</w:t>
      </w:r>
      <w:r w:rsidRPr="002D3DF5">
        <w:rPr>
          <w:color w:val="000000"/>
          <w:shd w:val="clear" w:color="auto" w:fill="FFFFFF"/>
        </w:rPr>
        <w:t>=6400 км —радиус Земли. С какой высоты горизонт виден на расстоянии 48 километров? Ответ выразите в километрах.</w:t>
      </w:r>
    </w:p>
    <w:p w:rsidR="00342929" w:rsidRPr="00543BB5" w:rsidRDefault="00342929" w:rsidP="00342929">
      <w:pPr>
        <w:pStyle w:val="a3"/>
        <w:spacing w:before="0" w:beforeAutospacing="0" w:after="0" w:afterAutospacing="0"/>
        <w:jc w:val="both"/>
      </w:pPr>
    </w:p>
    <w:p w:rsidR="00342929" w:rsidRPr="002D3DF5" w:rsidRDefault="00342929" w:rsidP="00342929">
      <w:pPr>
        <w:pStyle w:val="a3"/>
        <w:spacing w:before="0" w:beforeAutospacing="0" w:after="0" w:afterAutospacing="0"/>
        <w:jc w:val="both"/>
      </w:pPr>
      <w:r w:rsidRPr="00EF51A6">
        <w:t>1</w:t>
      </w:r>
      <w:r>
        <w:t>1</w:t>
      </w:r>
      <w:r w:rsidRPr="002D3DF5">
        <w:t>. Решите уравнение</w:t>
      </w:r>
      <w:r w:rsidRPr="003D36E5">
        <w:t xml:space="preserve"> </w:t>
      </w:r>
      <m:oMath>
        <m:rad>
          <m:radPr>
            <m:degHide m:val="on"/>
            <m:ctrlPr>
              <w:rPr>
                <w:rFonts w:ascii="Cambria Math" w:hAnsi="Cambria Math"/>
                <w:i/>
                <w:lang w:val="en-US"/>
              </w:rPr>
            </m:ctrlPr>
          </m:radPr>
          <m:deg/>
          <m:e>
            <m:r>
              <w:rPr>
                <w:rFonts w:ascii="Cambria Math" w:hAnsi="Cambria Math"/>
              </w:rPr>
              <m:t>-32-</m:t>
            </m:r>
            <m:r>
              <w:rPr>
                <w:rFonts w:ascii="Cambria Math" w:hAnsi="Cambria Math"/>
                <w:lang w:val="en-US"/>
              </w:rPr>
              <m:t>x</m:t>
            </m:r>
          </m:e>
        </m:rad>
        <m:r>
          <w:rPr>
            <w:rFonts w:ascii="Cambria Math" w:hAnsi="Cambria Math"/>
          </w:rPr>
          <m:t>=2</m:t>
        </m:r>
      </m:oMath>
    </w:p>
    <w:p w:rsidR="00342929" w:rsidRPr="002D3DF5" w:rsidRDefault="00342929" w:rsidP="00342929">
      <w:pPr>
        <w:pStyle w:val="a3"/>
        <w:spacing w:before="0" w:beforeAutospacing="0" w:after="0" w:afterAutospacing="0"/>
        <w:jc w:val="center"/>
      </w:pPr>
    </w:p>
    <w:p w:rsidR="00342929" w:rsidRPr="002D3DF5" w:rsidRDefault="00342929" w:rsidP="00342929">
      <w:pPr>
        <w:pStyle w:val="aff9"/>
        <w:ind w:left="0"/>
        <w:rPr>
          <w:sz w:val="24"/>
          <w:szCs w:val="24"/>
          <w:lang w:eastAsia="ru-RU"/>
        </w:rPr>
      </w:pPr>
      <w:r w:rsidRPr="00EF51A6">
        <w:rPr>
          <w:sz w:val="24"/>
          <w:szCs w:val="24"/>
          <w:lang w:eastAsia="ru-RU"/>
        </w:rPr>
        <w:t>1</w:t>
      </w:r>
      <w:r>
        <w:rPr>
          <w:sz w:val="24"/>
          <w:szCs w:val="24"/>
          <w:lang w:eastAsia="ru-RU"/>
        </w:rPr>
        <w:t>2</w:t>
      </w:r>
      <w:r w:rsidRPr="002D3DF5">
        <w:rPr>
          <w:sz w:val="24"/>
          <w:szCs w:val="24"/>
          <w:lang w:eastAsia="ru-RU"/>
        </w:rPr>
        <w:t xml:space="preserve">. Решите графически систему уравнений: </w:t>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sz w:val="24"/>
                    <w:szCs w:val="24"/>
                  </w:rPr>
                  <m:t>у</m:t>
                </m:r>
                <m:r>
                  <w:rPr>
                    <w:rFonts w:ascii="Cambria Math"/>
                    <w:sz w:val="24"/>
                    <w:szCs w:val="24"/>
                  </w:rPr>
                  <m:t>=</m:t>
                </m:r>
                <m:rad>
                  <m:radPr>
                    <m:degHide m:val="on"/>
                    <m:ctrlPr>
                      <w:rPr>
                        <w:rFonts w:ascii="Cambria Math" w:hAnsi="Cambria Math"/>
                        <w:i/>
                        <w:sz w:val="24"/>
                        <w:szCs w:val="24"/>
                      </w:rPr>
                    </m:ctrlPr>
                  </m:radPr>
                  <m:deg/>
                  <m:e>
                    <m:r>
                      <w:rPr>
                        <w:rFonts w:ascii="Cambria Math"/>
                        <w:sz w:val="24"/>
                        <w:szCs w:val="24"/>
                      </w:rPr>
                      <m:t>х</m:t>
                    </m:r>
                  </m:e>
                </m:rad>
              </m:e>
              <m:e>
                <m:r>
                  <w:rPr>
                    <w:rFonts w:ascii="Cambria Math"/>
                    <w:sz w:val="24"/>
                    <w:szCs w:val="24"/>
                  </w:rPr>
                  <m:t>у</m:t>
                </m:r>
                <m:r>
                  <w:rPr>
                    <w:rFonts w:ascii="Cambria Math"/>
                    <w:sz w:val="24"/>
                    <w:szCs w:val="24"/>
                  </w:rPr>
                  <m:t>=</m:t>
                </m:r>
                <m:r>
                  <w:rPr>
                    <w:rFonts w:ascii="Cambria Math"/>
                    <w:sz w:val="24"/>
                    <w:szCs w:val="24"/>
                  </w:rPr>
                  <m:t>х</m:t>
                </m:r>
              </m:e>
            </m:eqArr>
          </m:e>
        </m:d>
      </m:oMath>
    </w:p>
    <w:p w:rsidR="00342929" w:rsidRPr="00101EE4" w:rsidRDefault="00342929" w:rsidP="00342929">
      <w:pPr>
        <w:rPr>
          <w:rFonts w:ascii="Times New Roman" w:hAnsi="Times New Roman" w:cs="Times New Roman"/>
          <w:sz w:val="24"/>
          <w:szCs w:val="24"/>
        </w:rPr>
      </w:pPr>
    </w:p>
    <w:p w:rsidR="00342929" w:rsidRPr="00EC159A" w:rsidRDefault="00342929" w:rsidP="00342929">
      <w:pPr>
        <w:jc w:val="center"/>
        <w:rPr>
          <w:rFonts w:ascii="Times New Roman" w:hAnsi="Times New Roman" w:cs="Times New Roman"/>
          <w:sz w:val="28"/>
          <w:szCs w:val="28"/>
        </w:rPr>
      </w:pPr>
      <w:r w:rsidRPr="00EC159A">
        <w:rPr>
          <w:rFonts w:ascii="Times New Roman" w:hAnsi="Times New Roman" w:cs="Times New Roman"/>
          <w:sz w:val="28"/>
          <w:szCs w:val="28"/>
        </w:rPr>
        <w:t xml:space="preserve">Вариант 2 </w:t>
      </w:r>
    </w:p>
    <w:p w:rsidR="00342929" w:rsidRDefault="00342929" w:rsidP="00342929">
      <w:pPr>
        <w:pStyle w:val="aff9"/>
        <w:ind w:left="0"/>
        <w:jc w:val="both"/>
        <w:rPr>
          <w:sz w:val="24"/>
          <w:szCs w:val="24"/>
        </w:rPr>
      </w:pPr>
      <w:r>
        <w:rPr>
          <w:sz w:val="24"/>
          <w:szCs w:val="24"/>
        </w:rPr>
        <w:lastRenderedPageBreak/>
        <w:t xml:space="preserve">1. </w:t>
      </w:r>
      <w:r w:rsidRPr="002D3DF5">
        <w:rPr>
          <w:sz w:val="24"/>
          <w:szCs w:val="24"/>
        </w:rPr>
        <w:t>Перечислите свойства степени с действительным показателем. Приведите примеры.</w:t>
      </w:r>
    </w:p>
    <w:p w:rsidR="00342929" w:rsidRDefault="00342929" w:rsidP="00342929">
      <w:pPr>
        <w:pStyle w:val="aff9"/>
        <w:ind w:left="0"/>
        <w:jc w:val="both"/>
        <w:rPr>
          <w:sz w:val="24"/>
          <w:szCs w:val="24"/>
        </w:rPr>
      </w:pPr>
    </w:p>
    <w:p w:rsidR="00342929" w:rsidRPr="002D3DF5" w:rsidRDefault="00342929" w:rsidP="00342929">
      <w:pPr>
        <w:pStyle w:val="aff9"/>
        <w:ind w:left="0"/>
        <w:jc w:val="both"/>
        <w:rPr>
          <w:sz w:val="24"/>
          <w:szCs w:val="24"/>
        </w:rPr>
      </w:pPr>
      <w:r>
        <w:rPr>
          <w:sz w:val="24"/>
          <w:szCs w:val="24"/>
        </w:rPr>
        <w:t xml:space="preserve">2. </w:t>
      </w:r>
      <w:r w:rsidRPr="002D3DF5">
        <w:rPr>
          <w:sz w:val="24"/>
          <w:szCs w:val="24"/>
        </w:rPr>
        <w:t>На что стоит обратить внимание при решении иррациональных, дробно-рациональных уравнений и неравенств?</w:t>
      </w:r>
    </w:p>
    <w:p w:rsidR="00342929" w:rsidRDefault="00342929" w:rsidP="00342929">
      <w:pPr>
        <w:pStyle w:val="aff9"/>
        <w:ind w:left="0"/>
        <w:rPr>
          <w:sz w:val="24"/>
          <w:szCs w:val="24"/>
        </w:rPr>
      </w:pPr>
    </w:p>
    <w:p w:rsidR="00342929" w:rsidRDefault="00342929" w:rsidP="00342929">
      <w:pPr>
        <w:pStyle w:val="aff9"/>
        <w:ind w:left="0"/>
        <w:rPr>
          <w:sz w:val="24"/>
          <w:szCs w:val="24"/>
        </w:rPr>
      </w:pPr>
      <w:r>
        <w:rPr>
          <w:sz w:val="24"/>
          <w:szCs w:val="24"/>
        </w:rPr>
        <w:t xml:space="preserve">3. </w:t>
      </w:r>
      <w:r w:rsidRPr="002D3DF5">
        <w:rPr>
          <w:sz w:val="24"/>
          <w:szCs w:val="24"/>
        </w:rPr>
        <w:t>Чему равен корень четной степени из отрицательного числа? Приведите пример.</w:t>
      </w:r>
    </w:p>
    <w:p w:rsidR="00342929" w:rsidRDefault="00342929" w:rsidP="00342929">
      <w:pPr>
        <w:pStyle w:val="aff9"/>
        <w:ind w:left="0"/>
        <w:rPr>
          <w:sz w:val="24"/>
          <w:szCs w:val="24"/>
        </w:rPr>
      </w:pPr>
    </w:p>
    <w:p w:rsidR="00342929" w:rsidRDefault="00342929" w:rsidP="00342929">
      <w:pPr>
        <w:pStyle w:val="aff9"/>
        <w:ind w:left="0"/>
        <w:rPr>
          <w:sz w:val="24"/>
          <w:szCs w:val="24"/>
        </w:rPr>
      </w:pPr>
      <w:r>
        <w:rPr>
          <w:sz w:val="24"/>
          <w:szCs w:val="24"/>
        </w:rPr>
        <w:t xml:space="preserve">4. </w:t>
      </w:r>
      <w:r w:rsidRPr="002D3DF5">
        <w:rPr>
          <w:sz w:val="24"/>
          <w:szCs w:val="24"/>
        </w:rPr>
        <w:t>Между какими двумя натуральными числами находится число</w:t>
      </w:r>
      <m:oMath>
        <m:rad>
          <m:radPr>
            <m:ctrlPr>
              <w:rPr>
                <w:rFonts w:ascii="Cambria Math" w:hAnsi="Cambria Math"/>
                <w:i/>
                <w:sz w:val="24"/>
                <w:szCs w:val="24"/>
              </w:rPr>
            </m:ctrlPr>
          </m:radPr>
          <m:deg>
            <m:r>
              <w:rPr>
                <w:rFonts w:ascii="Cambria Math"/>
                <w:sz w:val="24"/>
                <w:szCs w:val="24"/>
              </w:rPr>
              <m:t>4</m:t>
            </m:r>
          </m:deg>
          <m:e>
            <m:r>
              <w:rPr>
                <w:rFonts w:ascii="Cambria Math"/>
                <w:sz w:val="24"/>
                <w:szCs w:val="24"/>
              </w:rPr>
              <m:t>17</m:t>
            </m:r>
          </m:e>
        </m:rad>
      </m:oMath>
      <w:r w:rsidRPr="002D3DF5">
        <w:rPr>
          <w:sz w:val="24"/>
          <w:szCs w:val="24"/>
        </w:rPr>
        <w:t>?</w:t>
      </w:r>
    </w:p>
    <w:p w:rsidR="00342929" w:rsidRDefault="00342929" w:rsidP="00342929">
      <w:pPr>
        <w:pStyle w:val="aff9"/>
        <w:ind w:left="0"/>
        <w:jc w:val="both"/>
        <w:rPr>
          <w:sz w:val="24"/>
          <w:szCs w:val="24"/>
        </w:rPr>
      </w:pPr>
    </w:p>
    <w:p w:rsidR="00342929" w:rsidRPr="00BA1606" w:rsidRDefault="00342929" w:rsidP="00342929">
      <w:pPr>
        <w:pStyle w:val="aff9"/>
        <w:ind w:left="0"/>
        <w:jc w:val="both"/>
        <w:rPr>
          <w:rStyle w:val="FontStyle11"/>
          <w:rFonts w:eastAsiaTheme="minorEastAsia"/>
        </w:rPr>
      </w:pPr>
      <w:r>
        <w:rPr>
          <w:sz w:val="24"/>
          <w:szCs w:val="24"/>
        </w:rPr>
        <w:t>5</w:t>
      </w:r>
      <w:r w:rsidRPr="002D3DF5">
        <w:rPr>
          <w:sz w:val="24"/>
          <w:szCs w:val="24"/>
        </w:rPr>
        <w:t xml:space="preserve">. </w:t>
      </w:r>
      <w:r>
        <w:rPr>
          <w:rStyle w:val="FontStyle11"/>
        </w:rPr>
        <w:t>Найдите</w:t>
      </w:r>
      <w:r w:rsidRPr="002D3DF5">
        <w:rPr>
          <w:rStyle w:val="FontStyle11"/>
        </w:rPr>
        <w:t xml:space="preserve"> корень уравнения </w:t>
      </w:r>
      <m:oMath>
        <m:sSup>
          <m:sSupPr>
            <m:ctrlPr>
              <w:rPr>
                <w:rStyle w:val="FontStyle11"/>
                <w:rFonts w:ascii="Cambria Math" w:hAnsi="Cambria Math"/>
                <w:i/>
                <w:sz w:val="24"/>
                <w:szCs w:val="24"/>
              </w:rPr>
            </m:ctrlPr>
          </m:sSupPr>
          <m:e>
            <m:r>
              <w:rPr>
                <w:rStyle w:val="FontStyle11"/>
                <w:rFonts w:ascii="Cambria Math" w:hAnsi="Cambria Math"/>
                <w:lang w:val="en-US"/>
              </w:rPr>
              <m:t>x</m:t>
            </m:r>
          </m:e>
          <m:sup>
            <m:r>
              <w:rPr>
                <w:rStyle w:val="FontStyle11"/>
                <w:rFonts w:ascii="Cambria Math" w:hAnsi="Cambria Math"/>
              </w:rPr>
              <m:t>2</m:t>
            </m:r>
          </m:sup>
        </m:sSup>
        <m:r>
          <w:rPr>
            <w:rStyle w:val="FontStyle11"/>
            <w:rFonts w:ascii="Cambria Math" w:hAnsi="Cambria Math"/>
          </w:rPr>
          <m:t>=</m:t>
        </m:r>
        <m:f>
          <m:fPr>
            <m:ctrlPr>
              <w:rPr>
                <w:rStyle w:val="FontStyle11"/>
                <w:rFonts w:ascii="Cambria Math" w:hAnsi="Cambria Math"/>
                <w:i/>
                <w:sz w:val="24"/>
                <w:szCs w:val="24"/>
              </w:rPr>
            </m:ctrlPr>
          </m:fPr>
          <m:num>
            <m:r>
              <w:rPr>
                <w:rStyle w:val="FontStyle11"/>
                <w:rFonts w:ascii="Cambria Math" w:hAnsi="Cambria Math"/>
              </w:rPr>
              <m:t>1</m:t>
            </m:r>
          </m:num>
          <m:den>
            <m:r>
              <w:rPr>
                <w:rStyle w:val="FontStyle11"/>
                <w:rFonts w:ascii="Cambria Math" w:hAnsi="Cambria Math"/>
              </w:rPr>
              <m:t>8</m:t>
            </m:r>
          </m:den>
        </m:f>
      </m:oMath>
    </w:p>
    <w:p w:rsidR="00342929" w:rsidRDefault="00342929" w:rsidP="00342929">
      <w:pPr>
        <w:pStyle w:val="aff9"/>
        <w:ind w:left="0"/>
        <w:rPr>
          <w:sz w:val="24"/>
          <w:szCs w:val="24"/>
        </w:rPr>
      </w:pPr>
    </w:p>
    <w:p w:rsidR="00342929" w:rsidRDefault="00342929" w:rsidP="00342929">
      <w:pPr>
        <w:pStyle w:val="aff9"/>
        <w:ind w:left="0"/>
        <w:rPr>
          <w:sz w:val="24"/>
          <w:szCs w:val="24"/>
        </w:rPr>
      </w:pPr>
      <w:r>
        <w:rPr>
          <w:sz w:val="24"/>
          <w:szCs w:val="24"/>
        </w:rPr>
        <w:t>6</w:t>
      </w:r>
      <w:r w:rsidRPr="002D3DF5">
        <w:rPr>
          <w:sz w:val="24"/>
          <w:szCs w:val="24"/>
        </w:rPr>
        <w:t xml:space="preserve">. </w:t>
      </w:r>
      <w:r w:rsidRPr="002D3DF5">
        <w:rPr>
          <w:sz w:val="24"/>
          <w:szCs w:val="24"/>
          <w:lang w:eastAsia="ru-RU"/>
        </w:rPr>
        <w:t xml:space="preserve">Расположите в порядке возрастания числа: </w:t>
      </w:r>
      <w:r>
        <w:rPr>
          <w:sz w:val="24"/>
          <w:szCs w:val="24"/>
          <w:lang w:eastAsia="ru-RU"/>
        </w:rPr>
        <w:t>3</w:t>
      </w:r>
      <w:r w:rsidRPr="002D3DF5">
        <w:rPr>
          <w:sz w:val="24"/>
          <w:szCs w:val="24"/>
          <w:lang w:eastAsia="ru-RU"/>
        </w:rPr>
        <w:t xml:space="preserve">; </w:t>
      </w:r>
      <m:oMath>
        <m:rad>
          <m:radPr>
            <m:degHide m:val="on"/>
            <m:ctrlPr>
              <w:rPr>
                <w:rFonts w:ascii="Cambria Math" w:hAnsi="Cambria Math"/>
                <w:i/>
                <w:sz w:val="24"/>
                <w:szCs w:val="24"/>
                <w:lang w:eastAsia="ru-RU"/>
              </w:rPr>
            </m:ctrlPr>
          </m:radPr>
          <m:deg/>
          <m:e>
            <m:r>
              <w:rPr>
                <w:rFonts w:ascii="Cambria Math" w:hAnsi="Cambria Math"/>
                <w:sz w:val="24"/>
                <w:szCs w:val="24"/>
                <w:lang w:eastAsia="ru-RU"/>
              </w:rPr>
              <m:t>7</m:t>
            </m:r>
          </m:e>
        </m:rad>
        <m:r>
          <w:rPr>
            <w:rFonts w:ascii="Cambria Math" w:hAnsi="Cambria Math"/>
            <w:sz w:val="24"/>
            <w:szCs w:val="24"/>
            <w:lang w:eastAsia="ru-RU"/>
          </w:rPr>
          <m:t xml:space="preserve">, </m:t>
        </m:r>
        <m:rad>
          <m:radPr>
            <m:ctrlPr>
              <w:rPr>
                <w:rFonts w:ascii="Cambria Math" w:hAnsi="Cambria Math"/>
                <w:i/>
                <w:sz w:val="24"/>
                <w:szCs w:val="24"/>
              </w:rPr>
            </m:ctrlPr>
          </m:radPr>
          <m:deg>
            <m:r>
              <w:rPr>
                <w:rFonts w:ascii="Cambria Math"/>
                <w:sz w:val="24"/>
                <w:szCs w:val="24"/>
              </w:rPr>
              <m:t>4</m:t>
            </m:r>
          </m:deg>
          <m:e>
            <m:r>
              <w:rPr>
                <w:rFonts w:ascii="Cambria Math"/>
                <w:sz w:val="24"/>
                <w:szCs w:val="24"/>
              </w:rPr>
              <m:t>15</m:t>
            </m:r>
          </m:e>
        </m:rad>
      </m:oMath>
    </w:p>
    <w:p w:rsidR="00342929" w:rsidRDefault="00342929" w:rsidP="00342929">
      <w:pPr>
        <w:pStyle w:val="aff9"/>
        <w:ind w:left="0"/>
        <w:rPr>
          <w:sz w:val="24"/>
          <w:szCs w:val="24"/>
        </w:rPr>
      </w:pPr>
    </w:p>
    <w:p w:rsidR="00342929" w:rsidRPr="002D3DF5" w:rsidRDefault="00342929" w:rsidP="00342929">
      <w:pPr>
        <w:pStyle w:val="aff9"/>
        <w:ind w:left="0"/>
        <w:rPr>
          <w:sz w:val="24"/>
          <w:szCs w:val="24"/>
          <w:lang w:eastAsia="ru-RU"/>
        </w:rPr>
      </w:pPr>
      <w:r>
        <w:rPr>
          <w:sz w:val="24"/>
          <w:szCs w:val="24"/>
        </w:rPr>
        <w:t>7. При возведении степени в степень, что происходит с основанием и показателем степени?</w:t>
      </w:r>
    </w:p>
    <w:p w:rsidR="00342929" w:rsidRDefault="00342929" w:rsidP="00342929">
      <w:pPr>
        <w:pStyle w:val="a3"/>
        <w:spacing w:before="0" w:beforeAutospacing="0" w:after="0" w:afterAutospacing="0"/>
        <w:jc w:val="both"/>
      </w:pPr>
    </w:p>
    <w:p w:rsidR="00342929" w:rsidRDefault="00342929" w:rsidP="00342929">
      <w:pPr>
        <w:pStyle w:val="a3"/>
        <w:spacing w:before="0" w:beforeAutospacing="0" w:after="0" w:afterAutospacing="0"/>
        <w:jc w:val="both"/>
        <w:rPr>
          <w:color w:val="000000"/>
          <w:shd w:val="clear" w:color="auto" w:fill="FFFFFF"/>
        </w:rPr>
      </w:pPr>
      <w:r>
        <w:t>8</w:t>
      </w:r>
      <w:r w:rsidRPr="002D3DF5">
        <w:t xml:space="preserve">. </w:t>
      </w:r>
      <w:r w:rsidRPr="002D3DF5">
        <w:rPr>
          <w:color w:val="000000"/>
          <w:shd w:val="clear" w:color="auto" w:fill="FFFFFF"/>
        </w:rPr>
        <w:t>Найдите значение выражения</w:t>
      </w:r>
      <w:r>
        <w:rPr>
          <w:color w:val="000000"/>
          <w:shd w:val="clear" w:color="auto" w:fill="FFFFFF"/>
        </w:rPr>
        <w:t xml:space="preserve">: </w:t>
      </w:r>
      <m:oMath>
        <m:sSup>
          <m:sSupPr>
            <m:ctrlPr>
              <w:rPr>
                <w:rFonts w:ascii="Cambria Math" w:hAnsi="Cambria Math"/>
                <w:i/>
                <w:color w:val="000000"/>
                <w:shd w:val="clear" w:color="auto" w:fill="FFFFFF"/>
              </w:rPr>
            </m:ctrlPr>
          </m:sSupPr>
          <m:e>
            <m:r>
              <w:rPr>
                <w:rFonts w:ascii="Cambria Math" w:hAnsi="Cambria Math"/>
                <w:color w:val="000000"/>
                <w:shd w:val="clear" w:color="auto" w:fill="FFFFFF"/>
              </w:rPr>
              <m:t>4</m:t>
            </m:r>
          </m:e>
          <m:sup>
            <m:rad>
              <m:radPr>
                <m:degHide m:val="on"/>
                <m:ctrlPr>
                  <w:rPr>
                    <w:rFonts w:ascii="Cambria Math" w:hAnsi="Cambria Math"/>
                    <w:i/>
                    <w:color w:val="000000"/>
                    <w:shd w:val="clear" w:color="auto" w:fill="FFFFFF"/>
                  </w:rPr>
                </m:ctrlPr>
              </m:radPr>
              <m:deg/>
              <m:e>
                <m:r>
                  <w:rPr>
                    <w:rFonts w:ascii="Cambria Math" w:hAnsi="Cambria Math"/>
                    <w:color w:val="000000"/>
                    <w:shd w:val="clear" w:color="auto" w:fill="FFFFFF"/>
                  </w:rPr>
                  <m:t>6</m:t>
                </m:r>
              </m:e>
            </m:rad>
            <m:r>
              <w:rPr>
                <w:rFonts w:ascii="Cambria Math" w:hAnsi="Cambria Math"/>
                <w:color w:val="000000"/>
                <w:shd w:val="clear" w:color="auto" w:fill="FFFFFF"/>
              </w:rPr>
              <m:t>+10</m:t>
            </m:r>
          </m:sup>
        </m:sSup>
        <m:r>
          <w:rPr>
            <w:rFonts w:ascii="Cambria Math" w:hAnsi="Cambria Math"/>
            <w:color w:val="000000"/>
            <w:shd w:val="clear" w:color="auto" w:fill="FFFFFF"/>
          </w:rPr>
          <m:t>*</m:t>
        </m:r>
        <m:sSup>
          <m:sSupPr>
            <m:ctrlPr>
              <w:rPr>
                <w:rFonts w:ascii="Cambria Math" w:hAnsi="Cambria Math"/>
                <w:i/>
                <w:color w:val="000000"/>
                <w:shd w:val="clear" w:color="auto" w:fill="FFFFFF"/>
              </w:rPr>
            </m:ctrlPr>
          </m:sSupPr>
          <m:e>
            <m:r>
              <w:rPr>
                <w:rFonts w:ascii="Cambria Math" w:hAnsi="Cambria Math"/>
                <w:color w:val="000000"/>
                <w:shd w:val="clear" w:color="auto" w:fill="FFFFFF"/>
              </w:rPr>
              <m:t>4</m:t>
            </m:r>
          </m:e>
          <m:sup>
            <m:r>
              <w:rPr>
                <w:rFonts w:ascii="Cambria Math" w:hAnsi="Cambria Math"/>
                <w:color w:val="000000"/>
                <w:shd w:val="clear" w:color="auto" w:fill="FFFFFF"/>
              </w:rPr>
              <m:t>-6-</m:t>
            </m:r>
            <m:rad>
              <m:radPr>
                <m:degHide m:val="on"/>
                <m:ctrlPr>
                  <w:rPr>
                    <w:rFonts w:ascii="Cambria Math" w:hAnsi="Cambria Math"/>
                    <w:i/>
                    <w:color w:val="000000"/>
                    <w:shd w:val="clear" w:color="auto" w:fill="FFFFFF"/>
                  </w:rPr>
                </m:ctrlPr>
              </m:radPr>
              <m:deg/>
              <m:e>
                <m:r>
                  <w:rPr>
                    <w:rFonts w:ascii="Cambria Math" w:hAnsi="Cambria Math"/>
                    <w:color w:val="000000"/>
                    <w:shd w:val="clear" w:color="auto" w:fill="FFFFFF"/>
                  </w:rPr>
                  <m:t>6</m:t>
                </m:r>
              </m:e>
            </m:rad>
          </m:sup>
        </m:sSup>
      </m:oMath>
    </w:p>
    <w:p w:rsidR="00342929" w:rsidRDefault="00342929" w:rsidP="00342929">
      <w:pPr>
        <w:pStyle w:val="a3"/>
        <w:spacing w:before="0" w:beforeAutospacing="0" w:after="0" w:afterAutospacing="0"/>
        <w:jc w:val="both"/>
        <w:rPr>
          <w:noProof/>
        </w:rPr>
      </w:pPr>
      <w:r>
        <w:rPr>
          <w:color w:val="000000"/>
          <w:shd w:val="clear" w:color="auto" w:fill="FFFFFF"/>
        </w:rPr>
        <w:t xml:space="preserve">9. </w:t>
      </w:r>
      <w:r w:rsidRPr="002D3DF5">
        <w:rPr>
          <w:color w:val="000000"/>
          <w:shd w:val="clear" w:color="auto" w:fill="FFFFFF"/>
        </w:rPr>
        <w:t>Найдите значение выражения</w:t>
      </w:r>
      <w:r>
        <w:rPr>
          <w:color w:val="000000"/>
          <w:shd w:val="clear" w:color="auto" w:fill="FFFFFF"/>
        </w:rPr>
        <w:t xml:space="preserve"> </w:t>
      </w:r>
      <m:oMath>
        <m:f>
          <m:fPr>
            <m:ctrlPr>
              <w:rPr>
                <w:rFonts w:ascii="Cambria Math" w:hAnsi="Cambria Math"/>
                <w:i/>
                <w:color w:val="000000"/>
                <w:sz w:val="32"/>
                <w:szCs w:val="32"/>
                <w:shd w:val="clear" w:color="auto" w:fill="FFFFFF"/>
              </w:rPr>
            </m:ctrlPr>
          </m:fPr>
          <m:num>
            <m:sSup>
              <m:sSupPr>
                <m:ctrlPr>
                  <w:rPr>
                    <w:rFonts w:ascii="Cambria Math" w:hAnsi="Cambria Math"/>
                    <w:i/>
                    <w:color w:val="000000"/>
                    <w:sz w:val="32"/>
                    <w:szCs w:val="32"/>
                    <w:shd w:val="clear" w:color="auto" w:fill="FFFFFF"/>
                  </w:rPr>
                </m:ctrlPr>
              </m:sSupPr>
              <m:e>
                <m:r>
                  <w:rPr>
                    <w:rFonts w:ascii="Cambria Math" w:hAnsi="Cambria Math"/>
                    <w:color w:val="000000"/>
                    <w:sz w:val="32"/>
                    <w:szCs w:val="32"/>
                    <w:shd w:val="clear" w:color="auto" w:fill="FFFFFF"/>
                  </w:rPr>
                  <m:t>a</m:t>
                </m:r>
              </m:e>
              <m:sup>
                <m:r>
                  <w:rPr>
                    <w:rFonts w:ascii="Cambria Math" w:hAnsi="Cambria Math"/>
                    <w:color w:val="000000"/>
                    <w:sz w:val="32"/>
                    <w:szCs w:val="32"/>
                    <w:shd w:val="clear" w:color="auto" w:fill="FFFFFF"/>
                  </w:rPr>
                  <m:t>2,08</m:t>
                </m:r>
              </m:sup>
            </m:sSup>
            <m:r>
              <w:rPr>
                <w:rFonts w:ascii="Cambria Math" w:hAnsi="Cambria Math"/>
                <w:color w:val="000000"/>
                <w:sz w:val="32"/>
                <w:szCs w:val="32"/>
                <w:shd w:val="clear" w:color="auto" w:fill="FFFFFF"/>
              </w:rPr>
              <m:t>*</m:t>
            </m:r>
            <m:sSup>
              <m:sSupPr>
                <m:ctrlPr>
                  <w:rPr>
                    <w:rFonts w:ascii="Cambria Math" w:hAnsi="Cambria Math"/>
                    <w:i/>
                    <w:color w:val="000000"/>
                    <w:sz w:val="32"/>
                    <w:szCs w:val="32"/>
                    <w:shd w:val="clear" w:color="auto" w:fill="FFFFFF"/>
                  </w:rPr>
                </m:ctrlPr>
              </m:sSupPr>
              <m:e>
                <m:r>
                  <w:rPr>
                    <w:rFonts w:ascii="Cambria Math" w:hAnsi="Cambria Math"/>
                    <w:color w:val="000000"/>
                    <w:sz w:val="32"/>
                    <w:szCs w:val="32"/>
                    <w:shd w:val="clear" w:color="auto" w:fill="FFFFFF"/>
                  </w:rPr>
                  <m:t>a</m:t>
                </m:r>
              </m:e>
              <m:sup>
                <m:r>
                  <w:rPr>
                    <w:rFonts w:ascii="Cambria Math" w:hAnsi="Cambria Math"/>
                    <w:color w:val="000000"/>
                    <w:sz w:val="32"/>
                    <w:szCs w:val="32"/>
                    <w:shd w:val="clear" w:color="auto" w:fill="FFFFFF"/>
                  </w:rPr>
                  <m:t>2,22</m:t>
                </m:r>
              </m:sup>
            </m:sSup>
          </m:num>
          <m:den>
            <m:sSup>
              <m:sSupPr>
                <m:ctrlPr>
                  <w:rPr>
                    <w:rFonts w:ascii="Cambria Math" w:hAnsi="Cambria Math"/>
                    <w:i/>
                    <w:color w:val="000000"/>
                    <w:sz w:val="32"/>
                    <w:szCs w:val="32"/>
                    <w:shd w:val="clear" w:color="auto" w:fill="FFFFFF"/>
                  </w:rPr>
                </m:ctrlPr>
              </m:sSupPr>
              <m:e>
                <m:d>
                  <m:dPr>
                    <m:ctrlPr>
                      <w:rPr>
                        <w:rFonts w:ascii="Cambria Math" w:hAnsi="Cambria Math"/>
                        <w:i/>
                        <w:color w:val="000000"/>
                        <w:sz w:val="32"/>
                        <w:szCs w:val="32"/>
                        <w:shd w:val="clear" w:color="auto" w:fill="FFFFFF"/>
                      </w:rPr>
                    </m:ctrlPr>
                  </m:dPr>
                  <m:e>
                    <m:sSup>
                      <m:sSupPr>
                        <m:ctrlPr>
                          <w:rPr>
                            <w:rFonts w:ascii="Cambria Math" w:hAnsi="Cambria Math"/>
                            <w:i/>
                            <w:color w:val="000000"/>
                            <w:sz w:val="32"/>
                            <w:szCs w:val="32"/>
                            <w:shd w:val="clear" w:color="auto" w:fill="FFFFFF"/>
                          </w:rPr>
                        </m:ctrlPr>
                      </m:sSupPr>
                      <m:e>
                        <m:r>
                          <w:rPr>
                            <w:rFonts w:ascii="Cambria Math" w:hAnsi="Cambria Math"/>
                            <w:color w:val="000000"/>
                            <w:sz w:val="32"/>
                            <w:szCs w:val="32"/>
                            <w:shd w:val="clear" w:color="auto" w:fill="FFFFFF"/>
                            <w:lang w:val="en-US"/>
                          </w:rPr>
                          <m:t>a</m:t>
                        </m:r>
                      </m:e>
                      <m:sup>
                        <m:r>
                          <w:rPr>
                            <w:rFonts w:ascii="Cambria Math" w:hAnsi="Cambria Math"/>
                            <w:color w:val="000000"/>
                            <w:sz w:val="32"/>
                            <w:szCs w:val="32"/>
                            <w:shd w:val="clear" w:color="auto" w:fill="FFFFFF"/>
                          </w:rPr>
                          <m:t>0,1</m:t>
                        </m:r>
                      </m:sup>
                    </m:sSup>
                  </m:e>
                </m:d>
              </m:e>
              <m:sup>
                <m:r>
                  <w:rPr>
                    <w:rFonts w:ascii="Cambria Math" w:hAnsi="Cambria Math"/>
                    <w:color w:val="000000"/>
                    <w:sz w:val="32"/>
                    <w:szCs w:val="32"/>
                    <w:shd w:val="clear" w:color="auto" w:fill="FFFFFF"/>
                  </w:rPr>
                  <m:t>3</m:t>
                </m:r>
              </m:sup>
            </m:sSup>
          </m:den>
        </m:f>
      </m:oMath>
      <w:r w:rsidRPr="002D3DF5">
        <w:rPr>
          <w:color w:val="000000"/>
          <w:shd w:val="clear" w:color="auto" w:fill="FFFFFF"/>
        </w:rPr>
        <w:t> при</w:t>
      </w:r>
      <w:r w:rsidRPr="002D3DF5">
        <w:rPr>
          <w:noProof/>
        </w:rPr>
        <w:t xml:space="preserve"> </w:t>
      </w:r>
      <w:r w:rsidRPr="00F26BD7">
        <w:rPr>
          <w:i/>
          <w:noProof/>
        </w:rPr>
        <w:t>а</w:t>
      </w:r>
      <w:r w:rsidRPr="002D3DF5">
        <w:rPr>
          <w:noProof/>
        </w:rPr>
        <w:t>=</w:t>
      </w:r>
      <w:r>
        <w:rPr>
          <w:noProof/>
        </w:rPr>
        <w:t>3</w:t>
      </w:r>
    </w:p>
    <w:p w:rsidR="00342929" w:rsidRPr="005F7E8D" w:rsidRDefault="00342929" w:rsidP="00342929">
      <w:pPr>
        <w:pStyle w:val="a3"/>
        <w:spacing w:before="0" w:beforeAutospacing="0" w:after="0" w:afterAutospacing="0"/>
        <w:jc w:val="both"/>
      </w:pPr>
      <w:r>
        <w:rPr>
          <w:noProof/>
        </w:rPr>
        <w:t xml:space="preserve">10. </w:t>
      </w:r>
      <w:r>
        <w:rPr>
          <w:color w:val="000000"/>
          <w:sz w:val="25"/>
          <w:szCs w:val="25"/>
          <w:shd w:val="clear" w:color="auto" w:fill="FFFFFF"/>
        </w:rPr>
        <w:t>Расстояние (в км) от наблюдателя, находящегося на небольшой высоте </w:t>
      </w:r>
      <w:r>
        <w:rPr>
          <w:i/>
          <w:iCs/>
          <w:color w:val="000000"/>
          <w:sz w:val="25"/>
          <w:szCs w:val="25"/>
          <w:shd w:val="clear" w:color="auto" w:fill="FFFFFF"/>
        </w:rPr>
        <w:t>h</w:t>
      </w:r>
      <w:r>
        <w:rPr>
          <w:color w:val="000000"/>
          <w:sz w:val="25"/>
          <w:szCs w:val="25"/>
          <w:shd w:val="clear" w:color="auto" w:fill="FFFFFF"/>
        </w:rPr>
        <w:t> километров над землей, до наблюдаемой им линии горизонта вычисляется по формуле </w:t>
      </w:r>
      <w:r w:rsidRPr="003778AC">
        <w:rPr>
          <w:noProof/>
        </w:rPr>
        <w:drawing>
          <wp:inline distT="0" distB="0" distL="0" distR="0">
            <wp:extent cx="714375" cy="247650"/>
            <wp:effectExtent l="0" t="0" r="9525" b="0"/>
            <wp:docPr id="2508" name="Рисунок 39" descr="l= корень из (2R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 корень из (2Rh) "/>
                    <pic:cNvPicPr>
                      <a:picLocks noChangeAspect="1" noChangeArrowheads="1"/>
                    </pic:cNvPicPr>
                  </pic:nvPicPr>
                  <pic:blipFill>
                    <a:blip r:embed="rId152"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14375" cy="247650"/>
                    </a:xfrm>
                    <a:prstGeom prst="rect">
                      <a:avLst/>
                    </a:prstGeom>
                    <a:noFill/>
                    <a:ln>
                      <a:noFill/>
                    </a:ln>
                  </pic:spPr>
                </pic:pic>
              </a:graphicData>
            </a:graphic>
          </wp:inline>
        </w:drawing>
      </w:r>
      <w:r>
        <w:rPr>
          <w:color w:val="000000"/>
          <w:sz w:val="25"/>
          <w:szCs w:val="25"/>
          <w:shd w:val="clear" w:color="auto" w:fill="FFFFFF"/>
        </w:rPr>
        <w:t> где </w:t>
      </w:r>
      <w:r>
        <w:rPr>
          <w:lang w:val="en-US"/>
        </w:rPr>
        <w:t>R</w:t>
      </w:r>
      <w:r w:rsidRPr="003778AC">
        <w:t xml:space="preserve"> = 6400 </w:t>
      </w:r>
      <w:r>
        <w:rPr>
          <w:color w:val="000000"/>
          <w:sz w:val="25"/>
          <w:szCs w:val="25"/>
          <w:shd w:val="clear" w:color="auto" w:fill="FFFFFF"/>
        </w:rPr>
        <w:t> (км)  — радиус Земли. С какой высоты горизонт виден на расстоянии 4 километра? Ответ выразите в километрах.</w:t>
      </w:r>
    </w:p>
    <w:p w:rsidR="00342929" w:rsidRDefault="00342929" w:rsidP="00342929">
      <w:pPr>
        <w:pStyle w:val="a3"/>
        <w:spacing w:before="0" w:beforeAutospacing="0" w:after="0" w:afterAutospacing="0"/>
        <w:jc w:val="both"/>
      </w:pPr>
    </w:p>
    <w:p w:rsidR="00342929" w:rsidRPr="005F7E8D" w:rsidRDefault="00342929" w:rsidP="00342929">
      <w:pPr>
        <w:pStyle w:val="a3"/>
        <w:spacing w:before="0" w:beforeAutospacing="0" w:after="0" w:afterAutospacing="0"/>
        <w:jc w:val="both"/>
      </w:pPr>
      <w:r w:rsidRPr="00EF51A6">
        <w:t>1</w:t>
      </w:r>
      <w:r>
        <w:t>1</w:t>
      </w:r>
      <w:r w:rsidRPr="002D3DF5">
        <w:t>. Решите уравнение</w:t>
      </w:r>
      <w:r w:rsidRPr="003D36E5">
        <w:t xml:space="preserve"> </w:t>
      </w:r>
      <m:oMath>
        <m:rad>
          <m:radPr>
            <m:degHide m:val="on"/>
            <m:ctrlPr>
              <w:rPr>
                <w:rFonts w:ascii="Cambria Math" w:hAnsi="Cambria Math"/>
                <w:i/>
                <w:lang w:val="en-US"/>
              </w:rPr>
            </m:ctrlPr>
          </m:radPr>
          <m:deg/>
          <m:e>
            <m:r>
              <w:rPr>
                <w:rFonts w:ascii="Cambria Math" w:hAnsi="Cambria Math"/>
              </w:rPr>
              <m:t>x-4</m:t>
            </m:r>
          </m:e>
        </m:rad>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3</m:t>
            </m:r>
          </m:den>
        </m:f>
      </m:oMath>
      <w:r w:rsidRPr="005F7E8D">
        <w:t xml:space="preserve"> </w:t>
      </w:r>
    </w:p>
    <w:p w:rsidR="00342929" w:rsidRPr="00BA1606" w:rsidRDefault="00342929" w:rsidP="00342929">
      <w:pPr>
        <w:pStyle w:val="aff9"/>
        <w:ind w:left="0"/>
        <w:jc w:val="both"/>
        <w:rPr>
          <w:rStyle w:val="FontStyle11"/>
        </w:rPr>
      </w:pPr>
    </w:p>
    <w:p w:rsidR="00342929" w:rsidRPr="002D3DF5" w:rsidRDefault="00342929" w:rsidP="00342929">
      <w:pPr>
        <w:pStyle w:val="aff9"/>
        <w:ind w:left="0"/>
        <w:rPr>
          <w:sz w:val="24"/>
          <w:szCs w:val="24"/>
          <w:lang w:eastAsia="ru-RU"/>
        </w:rPr>
      </w:pPr>
      <w:r w:rsidRPr="00EF51A6">
        <w:rPr>
          <w:sz w:val="24"/>
          <w:szCs w:val="24"/>
          <w:lang w:eastAsia="ru-RU"/>
        </w:rPr>
        <w:t>1</w:t>
      </w:r>
      <w:r>
        <w:rPr>
          <w:sz w:val="24"/>
          <w:szCs w:val="24"/>
          <w:lang w:eastAsia="ru-RU"/>
        </w:rPr>
        <w:t>2</w:t>
      </w:r>
      <w:r w:rsidRPr="002D3DF5">
        <w:rPr>
          <w:sz w:val="24"/>
          <w:szCs w:val="24"/>
          <w:lang w:eastAsia="ru-RU"/>
        </w:rPr>
        <w:t xml:space="preserve">. Решите графически систему уравнений: </w:t>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sz w:val="24"/>
                    <w:szCs w:val="24"/>
                  </w:rPr>
                  <m:t>у</m:t>
                </m:r>
                <m:r>
                  <w:rPr>
                    <w:rFonts w:ascii="Cambria Math"/>
                    <w:sz w:val="24"/>
                    <w:szCs w:val="24"/>
                  </w:rPr>
                  <m:t>=</m:t>
                </m:r>
                <m:rad>
                  <m:radPr>
                    <m:ctrlPr>
                      <w:rPr>
                        <w:rFonts w:ascii="Cambria Math" w:hAnsi="Cambria Math"/>
                        <w:i/>
                        <w:sz w:val="24"/>
                        <w:szCs w:val="24"/>
                      </w:rPr>
                    </m:ctrlPr>
                  </m:radPr>
                  <m:deg>
                    <m:r>
                      <w:rPr>
                        <w:rFonts w:ascii="Cambria Math"/>
                        <w:sz w:val="24"/>
                        <w:szCs w:val="24"/>
                      </w:rPr>
                      <m:t>3</m:t>
                    </m:r>
                  </m:deg>
                  <m:e>
                    <m:r>
                      <w:rPr>
                        <w:rFonts w:ascii="Cambria Math"/>
                        <w:sz w:val="24"/>
                        <w:szCs w:val="24"/>
                        <w:lang w:val="en-US"/>
                      </w:rPr>
                      <m:t>x</m:t>
                    </m:r>
                  </m:e>
                </m:rad>
              </m:e>
              <m:e>
                <m:r>
                  <w:rPr>
                    <w:rFonts w:ascii="Cambria Math"/>
                    <w:sz w:val="24"/>
                    <w:szCs w:val="24"/>
                  </w:rPr>
                  <m:t>у</m:t>
                </m:r>
                <m:r>
                  <w:rPr>
                    <w:rFonts w:ascii="Cambria Math"/>
                    <w:sz w:val="24"/>
                    <w:szCs w:val="24"/>
                  </w:rPr>
                  <m:t>=2</m:t>
                </m:r>
                <m:r>
                  <w:rPr>
                    <w:rFonts w:ascii="Cambria Math"/>
                    <w:sz w:val="24"/>
                    <w:szCs w:val="24"/>
                  </w:rPr>
                  <m:t>х</m:t>
                </m:r>
              </m:e>
            </m:eqArr>
          </m:e>
        </m:d>
      </m:oMath>
    </w:p>
    <w:p w:rsidR="00342929" w:rsidRDefault="00342929" w:rsidP="00342929">
      <w:pPr>
        <w:pStyle w:val="aff9"/>
        <w:ind w:left="0"/>
        <w:rPr>
          <w:sz w:val="24"/>
          <w:szCs w:val="24"/>
        </w:rPr>
      </w:pPr>
    </w:p>
    <w:p w:rsidR="00342929" w:rsidRPr="00EC159A" w:rsidRDefault="00342929" w:rsidP="00342929">
      <w:pPr>
        <w:jc w:val="center"/>
        <w:rPr>
          <w:rFonts w:ascii="Times New Roman" w:hAnsi="Times New Roman" w:cs="Times New Roman"/>
          <w:b/>
          <w:sz w:val="28"/>
          <w:szCs w:val="28"/>
        </w:rPr>
      </w:pPr>
      <w:r w:rsidRPr="00EC159A">
        <w:rPr>
          <w:rFonts w:ascii="Times New Roman" w:hAnsi="Times New Roman" w:cs="Times New Roman"/>
          <w:b/>
          <w:sz w:val="28"/>
          <w:szCs w:val="28"/>
        </w:rPr>
        <w:t>Комплект заданий для контрольной работы №9</w:t>
      </w:r>
    </w:p>
    <w:p w:rsidR="00342929" w:rsidRPr="00EC159A" w:rsidRDefault="00342929" w:rsidP="00342929">
      <w:pPr>
        <w:contextualSpacing/>
        <w:rPr>
          <w:rFonts w:ascii="Times New Roman" w:hAnsi="Times New Roman" w:cs="Times New Roman"/>
          <w:sz w:val="28"/>
          <w:szCs w:val="28"/>
        </w:rPr>
      </w:pPr>
      <w:r w:rsidRPr="00EC159A">
        <w:rPr>
          <w:rFonts w:ascii="Times New Roman" w:hAnsi="Times New Roman" w:cs="Times New Roman"/>
          <w:sz w:val="28"/>
          <w:szCs w:val="28"/>
        </w:rPr>
        <w:t>по дисциплине</w:t>
      </w:r>
      <w:r w:rsidRPr="00EC159A">
        <w:rPr>
          <w:rFonts w:ascii="Times New Roman" w:hAnsi="Times New Roman" w:cs="Times New Roman"/>
          <w:sz w:val="28"/>
          <w:szCs w:val="28"/>
          <w:vertAlign w:val="superscript"/>
        </w:rPr>
        <w:t xml:space="preserve"> </w:t>
      </w:r>
      <w:r w:rsidRPr="00EC159A">
        <w:rPr>
          <w:rFonts w:ascii="Times New Roman" w:hAnsi="Times New Roman" w:cs="Times New Roman"/>
          <w:sz w:val="28"/>
          <w:szCs w:val="28"/>
        </w:rPr>
        <w:t>_</w:t>
      </w:r>
      <w:r w:rsidRPr="00EC159A">
        <w:rPr>
          <w:rFonts w:ascii="Times New Roman" w:eastAsia="Calibri" w:hAnsi="Times New Roman" w:cs="Times New Roman"/>
          <w:sz w:val="28"/>
          <w:szCs w:val="28"/>
        </w:rPr>
        <w:t xml:space="preserve"> </w:t>
      </w:r>
      <w:r w:rsidRPr="00EC159A">
        <w:rPr>
          <w:rFonts w:ascii="Times New Roman" w:eastAsia="Calibri" w:hAnsi="Times New Roman" w:cs="Times New Roman"/>
          <w:sz w:val="28"/>
          <w:szCs w:val="28"/>
          <w:u w:val="single"/>
        </w:rPr>
        <w:t>ОД.07 Математика</w:t>
      </w:r>
      <w:r w:rsidRPr="00EC159A">
        <w:rPr>
          <w:rFonts w:ascii="Times New Roman" w:hAnsi="Times New Roman" w:cs="Times New Roman"/>
          <w:sz w:val="28"/>
          <w:szCs w:val="28"/>
        </w:rPr>
        <w:t xml:space="preserve"> _</w:t>
      </w:r>
    </w:p>
    <w:p w:rsidR="00342929" w:rsidRPr="00EC159A" w:rsidRDefault="00342929" w:rsidP="00342929">
      <w:pPr>
        <w:contextualSpacing/>
        <w:rPr>
          <w:rFonts w:ascii="Times New Roman" w:hAnsi="Times New Roman" w:cs="Times New Roman"/>
          <w:sz w:val="28"/>
          <w:szCs w:val="28"/>
        </w:rPr>
      </w:pPr>
      <w:r w:rsidRPr="00EC159A">
        <w:rPr>
          <w:rFonts w:ascii="Times New Roman" w:hAnsi="Times New Roman" w:cs="Times New Roman"/>
          <w:sz w:val="28"/>
          <w:szCs w:val="28"/>
        </w:rPr>
        <w:t xml:space="preserve">                            </w:t>
      </w:r>
      <w:r w:rsidRPr="00EC159A">
        <w:rPr>
          <w:rFonts w:ascii="Times New Roman" w:hAnsi="Times New Roman" w:cs="Times New Roman"/>
          <w:sz w:val="28"/>
          <w:szCs w:val="28"/>
          <w:vertAlign w:val="superscript"/>
        </w:rPr>
        <w:t xml:space="preserve">     (наименование УД/МДК)</w:t>
      </w:r>
    </w:p>
    <w:p w:rsidR="00342929" w:rsidRPr="00EC159A" w:rsidRDefault="00342929" w:rsidP="0034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8"/>
          <w:szCs w:val="28"/>
        </w:rPr>
      </w:pPr>
      <w:r w:rsidRPr="00EC159A">
        <w:rPr>
          <w:rFonts w:ascii="Times New Roman" w:hAnsi="Times New Roman" w:cs="Times New Roman"/>
          <w:sz w:val="28"/>
          <w:szCs w:val="28"/>
          <w:shd w:val="clear" w:color="auto" w:fill="FFFFFF"/>
        </w:rPr>
        <w:t xml:space="preserve">Тема </w:t>
      </w:r>
      <w:r w:rsidRPr="00EC159A">
        <w:rPr>
          <w:rFonts w:ascii="Times New Roman" w:hAnsi="Times New Roman" w:cs="Times New Roman"/>
          <w:sz w:val="28"/>
          <w:szCs w:val="28"/>
        </w:rPr>
        <w:t>"</w:t>
      </w:r>
      <w:r w:rsidRPr="00EC159A">
        <w:rPr>
          <w:rFonts w:ascii="Times New Roman" w:hAnsi="Times New Roman" w:cs="Times New Roman"/>
          <w:bCs/>
          <w:sz w:val="28"/>
          <w:szCs w:val="28"/>
        </w:rPr>
        <w:t xml:space="preserve"> Решение показательных уравнений методом уравнивания показателей и методом введения новой переменной. Решение показательных неравенств"</w:t>
      </w:r>
      <w:r w:rsidRPr="00EC159A">
        <w:rPr>
          <w:rFonts w:ascii="Times New Roman" w:hAnsi="Times New Roman" w:cs="Times New Roman"/>
          <w:sz w:val="28"/>
          <w:szCs w:val="28"/>
          <w:shd w:val="clear" w:color="auto" w:fill="FFFFFF"/>
        </w:rPr>
        <w:t xml:space="preserve"> </w:t>
      </w:r>
    </w:p>
    <w:p w:rsidR="00342929" w:rsidRPr="00EC159A" w:rsidRDefault="00342929" w:rsidP="00342929">
      <w:pPr>
        <w:jc w:val="center"/>
        <w:rPr>
          <w:rFonts w:ascii="Times New Roman" w:hAnsi="Times New Roman" w:cs="Times New Roman"/>
          <w:sz w:val="28"/>
          <w:szCs w:val="28"/>
        </w:rPr>
      </w:pPr>
      <w:r w:rsidRPr="00EC159A">
        <w:rPr>
          <w:rFonts w:ascii="Times New Roman" w:hAnsi="Times New Roman" w:cs="Times New Roman"/>
          <w:sz w:val="28"/>
          <w:szCs w:val="28"/>
        </w:rPr>
        <w:t xml:space="preserve">Вариант 1 </w:t>
      </w:r>
    </w:p>
    <w:p w:rsidR="00342929" w:rsidRPr="00101EC0" w:rsidRDefault="00342929" w:rsidP="00342929">
      <w:pPr>
        <w:spacing w:after="0"/>
        <w:contextualSpacing/>
        <w:rPr>
          <w:rFonts w:ascii="Times New Roman" w:hAnsi="Times New Roman" w:cs="Times New Roman"/>
          <w:color w:val="000000"/>
          <w:sz w:val="24"/>
          <w:szCs w:val="24"/>
          <w:shd w:val="clear" w:color="auto" w:fill="FFFFFF"/>
        </w:rPr>
      </w:pPr>
      <w:r w:rsidRPr="00101EC0">
        <w:rPr>
          <w:rFonts w:ascii="Times New Roman" w:hAnsi="Times New Roman" w:cs="Times New Roman"/>
          <w:color w:val="000000"/>
          <w:sz w:val="24"/>
          <w:szCs w:val="24"/>
          <w:shd w:val="clear" w:color="auto" w:fill="FFFFFF"/>
        </w:rPr>
        <w:t>1. Найдите корень уравнения </w:t>
      </w:r>
      <m:oMath>
        <m:rad>
          <m:radPr>
            <m:degHide m:val="on"/>
            <m:ctrlPr>
              <w:rPr>
                <w:rFonts w:ascii="Cambria Math" w:hAnsi="Times New Roman" w:cs="Times New Roman"/>
                <w:i/>
                <w:color w:val="000000"/>
                <w:sz w:val="24"/>
                <w:szCs w:val="24"/>
                <w:shd w:val="clear" w:color="auto" w:fill="FFFFFF"/>
              </w:rPr>
            </m:ctrlPr>
          </m:radPr>
          <m:deg/>
          <m:e>
            <m:f>
              <m:fPr>
                <m:ctrlPr>
                  <w:rPr>
                    <w:rFonts w:ascii="Cambria Math" w:hAnsi="Times New Roman" w:cs="Times New Roman"/>
                    <w:i/>
                    <w:color w:val="000000"/>
                    <w:sz w:val="24"/>
                    <w:szCs w:val="24"/>
                    <w:shd w:val="clear" w:color="auto" w:fill="FFFFFF"/>
                  </w:rPr>
                </m:ctrlPr>
              </m:fPr>
              <m:num>
                <m:r>
                  <w:rPr>
                    <w:rFonts w:ascii="Cambria Math" w:hAnsi="Times New Roman" w:cs="Times New Roman"/>
                    <w:color w:val="000000"/>
                    <w:sz w:val="24"/>
                    <w:szCs w:val="24"/>
                    <w:shd w:val="clear" w:color="auto" w:fill="FFFFFF"/>
                  </w:rPr>
                  <m:t>6</m:t>
                </m:r>
              </m:num>
              <m:den>
                <m:r>
                  <w:rPr>
                    <w:rFonts w:ascii="Cambria Math" w:hAnsi="Times New Roman" w:cs="Times New Roman"/>
                    <w:color w:val="000000"/>
                    <w:sz w:val="24"/>
                    <w:szCs w:val="24"/>
                    <w:shd w:val="clear" w:color="auto" w:fill="FFFFFF"/>
                  </w:rPr>
                  <m:t>4</m:t>
                </m:r>
                <m:r>
                  <w:rPr>
                    <w:rFonts w:ascii="Cambria Math" w:hAnsi="Cambria Math" w:cs="Times New Roman"/>
                    <w:color w:val="000000"/>
                    <w:sz w:val="24"/>
                    <w:szCs w:val="24"/>
                    <w:shd w:val="clear" w:color="auto" w:fill="FFFFFF"/>
                    <w:lang w:val="en-US"/>
                  </w:rPr>
                  <m:t>x</m:t>
                </m:r>
                <m:r>
                  <w:rPr>
                    <w:rFonts w:ascii="Cambria Math" w:hAnsi="Cambria Math" w:cs="Times New Roman"/>
                    <w:color w:val="000000"/>
                    <w:sz w:val="24"/>
                    <w:szCs w:val="24"/>
                    <w:shd w:val="clear" w:color="auto" w:fill="FFFFFF"/>
                  </w:rPr>
                  <m:t>-</m:t>
                </m:r>
                <m:r>
                  <w:rPr>
                    <w:rFonts w:ascii="Cambria Math" w:hAnsi="Times New Roman" w:cs="Times New Roman"/>
                    <w:color w:val="000000"/>
                    <w:sz w:val="24"/>
                    <w:szCs w:val="24"/>
                    <w:shd w:val="clear" w:color="auto" w:fill="FFFFFF"/>
                  </w:rPr>
                  <m:t>54</m:t>
                </m:r>
              </m:den>
            </m:f>
          </m:e>
        </m:rad>
        <m:r>
          <w:rPr>
            <w:rFonts w:ascii="Cambria Math" w:hAnsi="Times New Roman" w:cs="Times New Roman"/>
            <w:color w:val="000000"/>
            <w:sz w:val="24"/>
            <w:szCs w:val="24"/>
            <w:shd w:val="clear" w:color="auto" w:fill="FFFFFF"/>
          </w:rPr>
          <m:t>=</m:t>
        </m:r>
        <m:f>
          <m:fPr>
            <m:ctrlPr>
              <w:rPr>
                <w:rFonts w:ascii="Cambria Math" w:hAnsi="Times New Roman" w:cs="Times New Roman"/>
                <w:i/>
                <w:color w:val="000000"/>
                <w:sz w:val="24"/>
                <w:szCs w:val="24"/>
                <w:shd w:val="clear" w:color="auto" w:fill="FFFFFF"/>
              </w:rPr>
            </m:ctrlPr>
          </m:fPr>
          <m:num>
            <m:r>
              <w:rPr>
                <w:rFonts w:ascii="Cambria Math" w:hAnsi="Times New Roman" w:cs="Times New Roman"/>
                <w:color w:val="000000"/>
                <w:sz w:val="24"/>
                <w:szCs w:val="24"/>
                <w:shd w:val="clear" w:color="auto" w:fill="FFFFFF"/>
              </w:rPr>
              <m:t>1</m:t>
            </m:r>
          </m:num>
          <m:den>
            <m:r>
              <w:rPr>
                <w:rFonts w:ascii="Cambria Math" w:hAnsi="Times New Roman" w:cs="Times New Roman"/>
                <w:color w:val="000000"/>
                <w:sz w:val="24"/>
                <w:szCs w:val="24"/>
                <w:shd w:val="clear" w:color="auto" w:fill="FFFFFF"/>
              </w:rPr>
              <m:t>7</m:t>
            </m:r>
          </m:den>
        </m:f>
      </m:oMath>
    </w:p>
    <w:p w:rsidR="00342929" w:rsidRPr="00101EC0" w:rsidRDefault="00342929" w:rsidP="00342929">
      <w:pPr>
        <w:spacing w:after="0"/>
        <w:contextualSpacing/>
        <w:rPr>
          <w:rFonts w:ascii="Times New Roman" w:hAnsi="Times New Roman" w:cs="Times New Roman"/>
          <w:color w:val="000000"/>
          <w:sz w:val="24"/>
          <w:szCs w:val="24"/>
          <w:shd w:val="clear" w:color="auto" w:fill="FFFFFF"/>
        </w:rPr>
      </w:pPr>
      <w:r w:rsidRPr="00101EC0">
        <w:rPr>
          <w:rFonts w:ascii="Times New Roman" w:hAnsi="Times New Roman" w:cs="Times New Roman"/>
          <w:color w:val="000000"/>
          <w:sz w:val="24"/>
          <w:szCs w:val="24"/>
          <w:shd w:val="clear" w:color="auto" w:fill="FFFFFF"/>
        </w:rPr>
        <w:t>2. Найдите корень уравнения: </w:t>
      </w:r>
      <m:oMath>
        <m:rad>
          <m:radPr>
            <m:degHide m:val="on"/>
            <m:ctrlPr>
              <w:rPr>
                <w:rFonts w:ascii="Cambria Math" w:hAnsi="Times New Roman" w:cs="Times New Roman"/>
                <w:i/>
                <w:color w:val="000000"/>
                <w:sz w:val="24"/>
                <w:szCs w:val="24"/>
                <w:shd w:val="clear" w:color="auto" w:fill="FFFFFF"/>
              </w:rPr>
            </m:ctrlPr>
          </m:radPr>
          <m:deg/>
          <m:e>
            <m:r>
              <w:rPr>
                <w:rFonts w:ascii="Cambria Math" w:hAnsi="Cambria Math" w:cs="Times New Roman"/>
                <w:color w:val="000000"/>
                <w:sz w:val="24"/>
                <w:szCs w:val="24"/>
                <w:shd w:val="clear" w:color="auto" w:fill="FFFFFF"/>
              </w:rPr>
              <m:t>-</m:t>
            </m:r>
            <m:r>
              <w:rPr>
                <w:rFonts w:ascii="Cambria Math" w:hAnsi="Times New Roman" w:cs="Times New Roman"/>
                <w:color w:val="000000"/>
                <w:sz w:val="24"/>
                <w:szCs w:val="24"/>
                <w:shd w:val="clear" w:color="auto" w:fill="FFFFFF"/>
              </w:rPr>
              <m:t>72</m:t>
            </m:r>
            <m:r>
              <w:rPr>
                <w:rFonts w:ascii="Cambria Math" w:hAnsi="Cambria Math" w:cs="Times New Roman"/>
                <w:color w:val="000000"/>
                <w:sz w:val="24"/>
                <w:szCs w:val="24"/>
                <w:shd w:val="clear" w:color="auto" w:fill="FFFFFF"/>
              </w:rPr>
              <m:t>-</m:t>
            </m:r>
            <m:r>
              <w:rPr>
                <w:rFonts w:ascii="Cambria Math" w:hAnsi="Times New Roman" w:cs="Times New Roman"/>
                <w:color w:val="000000"/>
                <w:sz w:val="24"/>
                <w:szCs w:val="24"/>
                <w:shd w:val="clear" w:color="auto" w:fill="FFFFFF"/>
              </w:rPr>
              <m:t>17</m:t>
            </m:r>
            <m:r>
              <w:rPr>
                <w:rFonts w:ascii="Cambria Math" w:hAnsi="Cambria Math" w:cs="Times New Roman"/>
                <w:color w:val="000000"/>
                <w:sz w:val="24"/>
                <w:szCs w:val="24"/>
                <w:shd w:val="clear" w:color="auto" w:fill="FFFFFF"/>
              </w:rPr>
              <m:t>x</m:t>
            </m:r>
          </m:e>
        </m:rad>
        <m:r>
          <w:rPr>
            <w:rFonts w:ascii="Cambria Math" w:hAnsi="Times New Roman" w:cs="Times New Roman"/>
            <w:color w:val="000000"/>
            <w:sz w:val="24"/>
            <w:szCs w:val="24"/>
            <w:shd w:val="clear" w:color="auto" w:fill="FFFFFF"/>
          </w:rPr>
          <m:t>=</m:t>
        </m:r>
        <m:r>
          <w:rPr>
            <w:rFonts w:ascii="Cambria Math" w:hAnsi="Cambria Math" w:cs="Times New Roman"/>
            <w:color w:val="000000"/>
            <w:sz w:val="24"/>
            <w:szCs w:val="24"/>
            <w:shd w:val="clear" w:color="auto" w:fill="FFFFFF"/>
          </w:rPr>
          <m:t>-x</m:t>
        </m:r>
      </m:oMath>
      <w:r w:rsidRPr="00101EC0">
        <w:rPr>
          <w:rFonts w:ascii="Times New Roman" w:hAnsi="Times New Roman" w:cs="Times New Roman"/>
          <w:color w:val="000000"/>
          <w:sz w:val="24"/>
          <w:szCs w:val="24"/>
          <w:shd w:val="clear" w:color="auto" w:fill="FFFFFF"/>
        </w:rPr>
        <w:t> Если уравнение имеет более одного корня, укажите меньший из них.</w:t>
      </w:r>
    </w:p>
    <w:p w:rsidR="00342929" w:rsidRPr="00101EC0" w:rsidRDefault="00342929" w:rsidP="00342929">
      <w:pPr>
        <w:spacing w:after="0"/>
        <w:contextualSpacing/>
        <w:rPr>
          <w:rFonts w:ascii="Times New Roman" w:hAnsi="Times New Roman" w:cs="Times New Roman"/>
          <w:sz w:val="24"/>
          <w:szCs w:val="24"/>
        </w:rPr>
      </w:pPr>
      <w:r w:rsidRPr="00101EC0">
        <w:rPr>
          <w:rFonts w:ascii="Times New Roman" w:hAnsi="Times New Roman" w:cs="Times New Roman"/>
          <w:color w:val="000000"/>
          <w:sz w:val="24"/>
          <w:szCs w:val="24"/>
          <w:shd w:val="clear" w:color="auto" w:fill="FFFFFF"/>
        </w:rPr>
        <w:t>3. Найдите корень уравнения: </w:t>
      </w:r>
      <m:oMath>
        <m:sSup>
          <m:sSupPr>
            <m:ctrlPr>
              <w:rPr>
                <w:rFonts w:ascii="Cambria Math" w:hAnsi="Times New Roman" w:cs="Times New Roman"/>
                <w:i/>
                <w:color w:val="000000"/>
                <w:sz w:val="24"/>
                <w:szCs w:val="24"/>
                <w:shd w:val="clear" w:color="auto" w:fill="FFFFFF"/>
              </w:rPr>
            </m:ctrlPr>
          </m:sSupPr>
          <m:e>
            <m:d>
              <m:dPr>
                <m:ctrlPr>
                  <w:rPr>
                    <w:rFonts w:ascii="Cambria Math" w:hAnsi="Times New Roman" w:cs="Times New Roman"/>
                    <w:i/>
                    <w:color w:val="000000"/>
                    <w:sz w:val="24"/>
                    <w:szCs w:val="24"/>
                    <w:shd w:val="clear" w:color="auto" w:fill="FFFFFF"/>
                  </w:rPr>
                </m:ctrlPr>
              </m:dPr>
              <m:e>
                <m:f>
                  <m:fPr>
                    <m:ctrlPr>
                      <w:rPr>
                        <w:rFonts w:ascii="Cambria Math" w:hAnsi="Times New Roman" w:cs="Times New Roman"/>
                        <w:i/>
                        <w:color w:val="000000"/>
                        <w:sz w:val="24"/>
                        <w:szCs w:val="24"/>
                        <w:shd w:val="clear" w:color="auto" w:fill="FFFFFF"/>
                      </w:rPr>
                    </m:ctrlPr>
                  </m:fPr>
                  <m:num>
                    <m:r>
                      <w:rPr>
                        <w:rFonts w:ascii="Cambria Math" w:hAnsi="Times New Roman" w:cs="Times New Roman"/>
                        <w:color w:val="000000"/>
                        <w:sz w:val="24"/>
                        <w:szCs w:val="24"/>
                        <w:shd w:val="clear" w:color="auto" w:fill="FFFFFF"/>
                      </w:rPr>
                      <m:t>1</m:t>
                    </m:r>
                  </m:num>
                  <m:den>
                    <m:r>
                      <w:rPr>
                        <w:rFonts w:ascii="Cambria Math" w:hAnsi="Times New Roman" w:cs="Times New Roman"/>
                        <w:color w:val="000000"/>
                        <w:sz w:val="24"/>
                        <w:szCs w:val="24"/>
                        <w:shd w:val="clear" w:color="auto" w:fill="FFFFFF"/>
                      </w:rPr>
                      <m:t>8</m:t>
                    </m:r>
                  </m:den>
                </m:f>
              </m:e>
            </m:d>
          </m:e>
          <m:sup>
            <m:r>
              <w:rPr>
                <w:rFonts w:ascii="Cambria Math" w:hAnsi="Cambria Math" w:cs="Times New Roman"/>
                <w:color w:val="000000"/>
                <w:sz w:val="24"/>
                <w:szCs w:val="24"/>
                <w:shd w:val="clear" w:color="auto" w:fill="FFFFFF"/>
              </w:rPr>
              <m:t>-</m:t>
            </m:r>
            <m:r>
              <w:rPr>
                <w:rFonts w:ascii="Cambria Math" w:hAnsi="Times New Roman" w:cs="Times New Roman"/>
                <w:color w:val="000000"/>
                <w:sz w:val="24"/>
                <w:szCs w:val="24"/>
                <w:shd w:val="clear" w:color="auto" w:fill="FFFFFF"/>
              </w:rPr>
              <m:t>3+</m:t>
            </m:r>
            <m:r>
              <w:rPr>
                <w:rFonts w:ascii="Cambria Math" w:hAnsi="Cambria Math" w:cs="Times New Roman"/>
                <w:color w:val="000000"/>
                <w:sz w:val="24"/>
                <w:szCs w:val="24"/>
                <w:shd w:val="clear" w:color="auto" w:fill="FFFFFF"/>
              </w:rPr>
              <m:t>x</m:t>
            </m:r>
          </m:sup>
        </m:sSup>
        <m:r>
          <w:rPr>
            <w:rFonts w:ascii="Cambria Math" w:hAnsi="Times New Roman" w:cs="Times New Roman"/>
            <w:color w:val="000000"/>
            <w:sz w:val="24"/>
            <w:szCs w:val="24"/>
            <w:shd w:val="clear" w:color="auto" w:fill="FFFFFF"/>
          </w:rPr>
          <m:t>=512</m:t>
        </m:r>
      </m:oMath>
      <w:r w:rsidRPr="00101EC0">
        <w:rPr>
          <w:rFonts w:ascii="Times New Roman" w:hAnsi="Times New Roman" w:cs="Times New Roman"/>
          <w:sz w:val="24"/>
          <w:szCs w:val="24"/>
        </w:rPr>
        <w:t xml:space="preserve"> </w:t>
      </w:r>
    </w:p>
    <w:p w:rsidR="00342929" w:rsidRPr="00101EC0" w:rsidRDefault="00342929" w:rsidP="00342929">
      <w:pPr>
        <w:spacing w:after="0"/>
        <w:contextualSpacing/>
        <w:rPr>
          <w:rFonts w:ascii="Times New Roman" w:eastAsia="Times New Roman" w:hAnsi="Times New Roman" w:cs="Times New Roman"/>
          <w:sz w:val="24"/>
          <w:szCs w:val="24"/>
        </w:rPr>
      </w:pPr>
      <w:r w:rsidRPr="00101EC0">
        <w:rPr>
          <w:rFonts w:ascii="Times New Roman" w:hAnsi="Times New Roman" w:cs="Times New Roman"/>
          <w:color w:val="000000"/>
          <w:sz w:val="24"/>
          <w:szCs w:val="24"/>
          <w:shd w:val="clear" w:color="auto" w:fill="FFFFFF"/>
        </w:rPr>
        <w:t xml:space="preserve">4. </w:t>
      </w:r>
      <w:r w:rsidRPr="00101EC0">
        <w:rPr>
          <w:rFonts w:ascii="Times New Roman" w:eastAsia="Times New Roman" w:hAnsi="Times New Roman" w:cs="Times New Roman"/>
          <w:sz w:val="24"/>
          <w:szCs w:val="24"/>
        </w:rPr>
        <w:t xml:space="preserve">Найдите  все  целые  решения  неравенства </w:t>
      </w:r>
      <m:oMath>
        <m:r>
          <w:rPr>
            <w:rFonts w:ascii="Cambria Math" w:eastAsia="Times New Roman" w:hAnsi="Times New Roman" w:cs="Times New Roman"/>
            <w:sz w:val="24"/>
            <w:szCs w:val="24"/>
          </w:rPr>
          <m:t>1</m:t>
        </m:r>
        <m:r>
          <w:rPr>
            <w:rFonts w:ascii="Cambria Math" w:eastAsia="Times New Roman" w:hAnsi="Times New Roman" w:cs="Times New Roman"/>
            <w:sz w:val="24"/>
            <w:szCs w:val="24"/>
          </w:rPr>
          <m:t>≤</m:t>
        </m:r>
        <m:sSup>
          <m:sSupPr>
            <m:ctrlPr>
              <w:rPr>
                <w:rFonts w:ascii="Cambria Math" w:eastAsia="Times New Roman" w:hAnsi="Times New Roman" w:cs="Times New Roman"/>
                <w:i/>
                <w:sz w:val="24"/>
                <w:szCs w:val="24"/>
              </w:rPr>
            </m:ctrlPr>
          </m:sSupPr>
          <m:e>
            <m:r>
              <w:rPr>
                <w:rFonts w:ascii="Cambria Math" w:eastAsia="Times New Roman" w:hAnsi="Times New Roman" w:cs="Times New Roman"/>
                <w:sz w:val="24"/>
                <w:szCs w:val="24"/>
              </w:rPr>
              <m:t>7</m:t>
            </m:r>
          </m:e>
          <m:sup>
            <m:r>
              <w:rPr>
                <w:rFonts w:ascii="Cambria Math" w:eastAsia="Times New Roman" w:hAnsi="Cambria Math" w:cs="Times New Roman"/>
                <w:sz w:val="24"/>
                <w:szCs w:val="24"/>
              </w:rPr>
              <m:t>x</m:t>
            </m:r>
            <m:r>
              <w:rPr>
                <w:rFonts w:ascii="Cambria Math" w:eastAsia="Times New Roman" w:hAnsi="Times New Roman" w:cs="Times New Roman"/>
                <w:sz w:val="24"/>
                <w:szCs w:val="24"/>
              </w:rPr>
              <m:t>-</m:t>
            </m:r>
            <m:r>
              <w:rPr>
                <w:rFonts w:ascii="Cambria Math" w:eastAsia="Times New Roman" w:hAnsi="Times New Roman" w:cs="Times New Roman"/>
                <w:sz w:val="24"/>
                <w:szCs w:val="24"/>
              </w:rPr>
              <m:t>3</m:t>
            </m:r>
          </m:sup>
        </m:sSup>
        <m:r>
          <w:rPr>
            <w:rFonts w:ascii="Cambria Math" w:eastAsia="Times New Roman" w:hAnsi="Times New Roman" w:cs="Times New Roman"/>
            <w:sz w:val="24"/>
            <w:szCs w:val="24"/>
          </w:rPr>
          <m:t>&lt;49</m:t>
        </m:r>
      </m:oMath>
    </w:p>
    <w:p w:rsidR="00342929" w:rsidRPr="00101EC0" w:rsidRDefault="00342929" w:rsidP="00342929">
      <w:pPr>
        <w:spacing w:after="0"/>
        <w:contextualSpacing/>
        <w:rPr>
          <w:rFonts w:ascii="Times New Roman" w:eastAsia="Times New Roman" w:hAnsi="Times New Roman" w:cs="Times New Roman"/>
          <w:sz w:val="24"/>
          <w:szCs w:val="24"/>
        </w:rPr>
      </w:pPr>
      <w:r w:rsidRPr="00101EC0">
        <w:rPr>
          <w:rFonts w:ascii="Times New Roman" w:eastAsia="Times New Roman" w:hAnsi="Times New Roman" w:cs="Times New Roman"/>
          <w:sz w:val="24"/>
          <w:szCs w:val="24"/>
        </w:rPr>
        <w:t xml:space="preserve">5. Укажите промежуток, содержащий корень уравнения </w:t>
      </w:r>
      <m:oMath>
        <m:sSup>
          <m:sSupPr>
            <m:ctrlPr>
              <w:rPr>
                <w:rFonts w:ascii="Cambria Math" w:eastAsia="Times New Roman" w:hAnsi="Times New Roman" w:cs="Times New Roman"/>
                <w:i/>
                <w:sz w:val="24"/>
                <w:szCs w:val="24"/>
                <w:lang w:val="en-US"/>
              </w:rPr>
            </m:ctrlPr>
          </m:sSupPr>
          <m:e>
            <m:r>
              <w:rPr>
                <w:rFonts w:ascii="Cambria Math" w:eastAsia="Times New Roman" w:hAnsi="Times New Roman" w:cs="Times New Roman"/>
                <w:sz w:val="24"/>
                <w:szCs w:val="24"/>
              </w:rPr>
              <m:t>3</m:t>
            </m:r>
          </m:e>
          <m:sup>
            <m:r>
              <w:rPr>
                <w:rFonts w:ascii="Cambria Math" w:eastAsia="Times New Roman" w:hAnsi="Cambria Math" w:cs="Times New Roman"/>
                <w:sz w:val="24"/>
                <w:szCs w:val="24"/>
                <w:lang w:val="en-US"/>
              </w:rPr>
              <m:t>x</m:t>
            </m:r>
          </m:sup>
        </m:sSup>
        <m:r>
          <w:rPr>
            <w:rFonts w:ascii="Cambria Math" w:eastAsia="Times New Roman" w:hAnsi="Times New Roman" w:cs="Times New Roman"/>
            <w:sz w:val="24"/>
            <w:szCs w:val="24"/>
          </w:rPr>
          <m:t>=9</m:t>
        </m:r>
      </m:oMath>
      <w:r w:rsidRPr="00101EC0">
        <w:rPr>
          <w:rFonts w:ascii="Times New Roman" w:eastAsia="Times New Roman" w:hAnsi="Times New Roman" w:cs="Times New Roman"/>
          <w:sz w:val="24"/>
          <w:szCs w:val="24"/>
        </w:rPr>
        <w:t xml:space="preserve">   </w:t>
      </w:r>
    </w:p>
    <w:tbl>
      <w:tblPr>
        <w:tblW w:w="0" w:type="auto"/>
        <w:tblInd w:w="108" w:type="dxa"/>
        <w:tblLook w:val="01E0"/>
      </w:tblPr>
      <w:tblGrid>
        <w:gridCol w:w="1143"/>
        <w:gridCol w:w="1083"/>
        <w:gridCol w:w="1113"/>
        <w:gridCol w:w="1106"/>
      </w:tblGrid>
      <w:tr w:rsidR="00342929" w:rsidRPr="00101EC0" w:rsidTr="00BE1EE7">
        <w:tc>
          <w:tcPr>
            <w:tcW w:w="0" w:type="auto"/>
            <w:vAlign w:val="center"/>
          </w:tcPr>
          <w:p w:rsidR="00342929" w:rsidRPr="00101EC0" w:rsidRDefault="00342929" w:rsidP="00BE1EE7">
            <w:pPr>
              <w:spacing w:after="0" w:line="240" w:lineRule="auto"/>
              <w:contextualSpacing/>
              <w:rPr>
                <w:rFonts w:ascii="Times New Roman" w:eastAsia="Times New Roman" w:hAnsi="Times New Roman" w:cs="Times New Roman"/>
                <w:sz w:val="24"/>
                <w:szCs w:val="24"/>
              </w:rPr>
            </w:pPr>
            <w:r w:rsidRPr="00101EC0">
              <w:rPr>
                <w:rFonts w:ascii="Times New Roman" w:eastAsia="Times New Roman" w:hAnsi="Times New Roman" w:cs="Times New Roman"/>
                <w:sz w:val="24"/>
                <w:szCs w:val="24"/>
              </w:rPr>
              <w:lastRenderedPageBreak/>
              <w:t xml:space="preserve">1)   </w:t>
            </w:r>
            <w:r w:rsidRPr="00101EC0">
              <w:rPr>
                <w:rFonts w:ascii="Times New Roman" w:eastAsia="Times New Roman" w:hAnsi="Times New Roman" w:cs="Times New Roman"/>
                <w:noProof/>
                <w:position w:val="-10"/>
                <w:sz w:val="24"/>
                <w:szCs w:val="24"/>
                <w:lang w:eastAsia="ru-RU"/>
              </w:rPr>
              <w:drawing>
                <wp:inline distT="0" distB="0" distL="0" distR="0">
                  <wp:extent cx="295275" cy="219075"/>
                  <wp:effectExtent l="0" t="0" r="9525" b="0"/>
                  <wp:docPr id="250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3" cstate="print"/>
                          <a:srcRect/>
                          <a:stretch>
                            <a:fillRect/>
                          </a:stretch>
                        </pic:blipFill>
                        <pic:spPr bwMode="auto">
                          <a:xfrm>
                            <a:off x="0" y="0"/>
                            <a:ext cx="295275" cy="219075"/>
                          </a:xfrm>
                          <a:prstGeom prst="rect">
                            <a:avLst/>
                          </a:prstGeom>
                          <a:noFill/>
                          <a:ln w="9525" algn="ctr">
                            <a:noFill/>
                            <a:miter lim="800000"/>
                            <a:headEnd/>
                            <a:tailEnd/>
                          </a:ln>
                        </pic:spPr>
                      </pic:pic>
                    </a:graphicData>
                  </a:graphic>
                </wp:inline>
              </w:drawing>
            </w:r>
            <w:r w:rsidRPr="00101EC0">
              <w:rPr>
                <w:rFonts w:ascii="Times New Roman" w:eastAsia="Times New Roman" w:hAnsi="Times New Roman" w:cs="Times New Roman"/>
                <w:sz w:val="24"/>
                <w:szCs w:val="24"/>
              </w:rPr>
              <w:t>;</w:t>
            </w:r>
          </w:p>
        </w:tc>
        <w:tc>
          <w:tcPr>
            <w:tcW w:w="0" w:type="auto"/>
            <w:vAlign w:val="center"/>
          </w:tcPr>
          <w:p w:rsidR="00342929" w:rsidRPr="00101EC0" w:rsidRDefault="00342929" w:rsidP="00BE1EE7">
            <w:pPr>
              <w:spacing w:after="0" w:line="240" w:lineRule="auto"/>
              <w:contextualSpacing/>
              <w:rPr>
                <w:rFonts w:ascii="Times New Roman" w:eastAsia="Times New Roman" w:hAnsi="Times New Roman" w:cs="Times New Roman"/>
                <w:sz w:val="24"/>
                <w:szCs w:val="24"/>
              </w:rPr>
            </w:pPr>
            <w:r w:rsidRPr="00101EC0">
              <w:rPr>
                <w:rFonts w:ascii="Times New Roman" w:eastAsia="Times New Roman" w:hAnsi="Times New Roman" w:cs="Times New Roman"/>
                <w:sz w:val="24"/>
                <w:szCs w:val="24"/>
              </w:rPr>
              <w:t xml:space="preserve">2)  </w:t>
            </w:r>
            <w:r w:rsidRPr="00101EC0">
              <w:rPr>
                <w:rFonts w:ascii="Times New Roman" w:eastAsia="Times New Roman" w:hAnsi="Times New Roman" w:cs="Times New Roman"/>
                <w:noProof/>
                <w:position w:val="-10"/>
                <w:sz w:val="24"/>
                <w:szCs w:val="24"/>
                <w:lang w:eastAsia="ru-RU"/>
              </w:rPr>
              <w:drawing>
                <wp:inline distT="0" distB="0" distL="0" distR="0">
                  <wp:extent cx="304800" cy="219075"/>
                  <wp:effectExtent l="0" t="0" r="0" b="0"/>
                  <wp:docPr id="251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4" cstate="print"/>
                          <a:srcRect/>
                          <a:stretch>
                            <a:fillRect/>
                          </a:stretch>
                        </pic:blipFill>
                        <pic:spPr bwMode="auto">
                          <a:xfrm>
                            <a:off x="0" y="0"/>
                            <a:ext cx="304800" cy="219075"/>
                          </a:xfrm>
                          <a:prstGeom prst="rect">
                            <a:avLst/>
                          </a:prstGeom>
                          <a:noFill/>
                          <a:ln w="9525" algn="ctr">
                            <a:noFill/>
                            <a:miter lim="800000"/>
                            <a:headEnd/>
                            <a:tailEnd/>
                          </a:ln>
                        </pic:spPr>
                      </pic:pic>
                    </a:graphicData>
                  </a:graphic>
                </wp:inline>
              </w:drawing>
            </w:r>
            <w:r w:rsidRPr="00101EC0">
              <w:rPr>
                <w:rFonts w:ascii="Times New Roman" w:eastAsia="Times New Roman" w:hAnsi="Times New Roman" w:cs="Times New Roman"/>
                <w:sz w:val="24"/>
                <w:szCs w:val="24"/>
              </w:rPr>
              <w:t>;</w:t>
            </w:r>
          </w:p>
        </w:tc>
        <w:tc>
          <w:tcPr>
            <w:tcW w:w="0" w:type="auto"/>
            <w:vAlign w:val="center"/>
          </w:tcPr>
          <w:p w:rsidR="00342929" w:rsidRPr="00101EC0" w:rsidRDefault="00342929" w:rsidP="00BE1EE7">
            <w:pPr>
              <w:spacing w:after="0" w:line="240" w:lineRule="auto"/>
              <w:contextualSpacing/>
              <w:rPr>
                <w:rFonts w:ascii="Times New Roman" w:eastAsia="Times New Roman" w:hAnsi="Times New Roman" w:cs="Times New Roman"/>
                <w:sz w:val="24"/>
                <w:szCs w:val="24"/>
              </w:rPr>
            </w:pPr>
            <w:r w:rsidRPr="00101EC0">
              <w:rPr>
                <w:rFonts w:ascii="Times New Roman" w:eastAsia="Times New Roman" w:hAnsi="Times New Roman" w:cs="Times New Roman"/>
                <w:sz w:val="24"/>
                <w:szCs w:val="24"/>
              </w:rPr>
              <w:t xml:space="preserve">3)  </w:t>
            </w:r>
            <w:r w:rsidRPr="00101EC0">
              <w:rPr>
                <w:rFonts w:ascii="Times New Roman" w:eastAsia="Times New Roman" w:hAnsi="Times New Roman" w:cs="Times New Roman"/>
                <w:noProof/>
                <w:position w:val="-10"/>
                <w:sz w:val="24"/>
                <w:szCs w:val="24"/>
                <w:lang w:eastAsia="ru-RU"/>
              </w:rPr>
              <w:drawing>
                <wp:inline distT="0" distB="0" distL="0" distR="0">
                  <wp:extent cx="304800" cy="219075"/>
                  <wp:effectExtent l="19050" t="0" r="0" b="0"/>
                  <wp:docPr id="251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5" cstate="print"/>
                          <a:srcRect/>
                          <a:stretch>
                            <a:fillRect/>
                          </a:stretch>
                        </pic:blipFill>
                        <pic:spPr bwMode="auto">
                          <a:xfrm>
                            <a:off x="0" y="0"/>
                            <a:ext cx="304800" cy="219075"/>
                          </a:xfrm>
                          <a:prstGeom prst="rect">
                            <a:avLst/>
                          </a:prstGeom>
                          <a:noFill/>
                          <a:ln w="9525">
                            <a:noFill/>
                            <a:miter lim="800000"/>
                            <a:headEnd/>
                            <a:tailEnd/>
                          </a:ln>
                        </pic:spPr>
                      </pic:pic>
                    </a:graphicData>
                  </a:graphic>
                </wp:inline>
              </w:drawing>
            </w:r>
            <w:r w:rsidRPr="00101EC0">
              <w:rPr>
                <w:rFonts w:ascii="Times New Roman" w:eastAsia="Times New Roman" w:hAnsi="Times New Roman" w:cs="Times New Roman"/>
                <w:sz w:val="24"/>
                <w:szCs w:val="24"/>
              </w:rPr>
              <w:t>;</w:t>
            </w:r>
          </w:p>
        </w:tc>
        <w:tc>
          <w:tcPr>
            <w:tcW w:w="0" w:type="auto"/>
            <w:vAlign w:val="center"/>
          </w:tcPr>
          <w:p w:rsidR="00342929" w:rsidRPr="00101EC0" w:rsidRDefault="00342929" w:rsidP="00BE1EE7">
            <w:pPr>
              <w:spacing w:after="0" w:line="240" w:lineRule="auto"/>
              <w:contextualSpacing/>
              <w:rPr>
                <w:rFonts w:ascii="Times New Roman" w:eastAsia="Times New Roman" w:hAnsi="Times New Roman" w:cs="Times New Roman"/>
                <w:sz w:val="24"/>
                <w:szCs w:val="24"/>
              </w:rPr>
            </w:pPr>
            <w:r w:rsidRPr="00101EC0">
              <w:rPr>
                <w:rFonts w:ascii="Times New Roman" w:eastAsia="Times New Roman" w:hAnsi="Times New Roman" w:cs="Times New Roman"/>
                <w:sz w:val="24"/>
                <w:szCs w:val="24"/>
              </w:rPr>
              <w:t xml:space="preserve">4)  </w:t>
            </w:r>
            <w:r w:rsidRPr="00101EC0">
              <w:rPr>
                <w:rFonts w:ascii="Times New Roman" w:eastAsia="Times New Roman" w:hAnsi="Times New Roman" w:cs="Times New Roman"/>
                <w:noProof/>
                <w:position w:val="-10"/>
                <w:sz w:val="24"/>
                <w:szCs w:val="24"/>
                <w:lang w:eastAsia="ru-RU"/>
              </w:rPr>
              <w:drawing>
                <wp:inline distT="0" distB="0" distL="0" distR="0">
                  <wp:extent cx="314325" cy="219075"/>
                  <wp:effectExtent l="0" t="0" r="9525" b="0"/>
                  <wp:docPr id="251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6" cstate="print"/>
                          <a:srcRect/>
                          <a:stretch>
                            <a:fillRect/>
                          </a:stretch>
                        </pic:blipFill>
                        <pic:spPr bwMode="auto">
                          <a:xfrm>
                            <a:off x="0" y="0"/>
                            <a:ext cx="314325" cy="219075"/>
                          </a:xfrm>
                          <a:prstGeom prst="rect">
                            <a:avLst/>
                          </a:prstGeom>
                          <a:noFill/>
                          <a:ln w="9525" algn="ctr">
                            <a:noFill/>
                            <a:miter lim="800000"/>
                            <a:headEnd/>
                            <a:tailEnd/>
                          </a:ln>
                        </pic:spPr>
                      </pic:pic>
                    </a:graphicData>
                  </a:graphic>
                </wp:inline>
              </w:drawing>
            </w:r>
            <w:r w:rsidRPr="00101EC0">
              <w:rPr>
                <w:rFonts w:ascii="Times New Roman" w:eastAsia="Times New Roman" w:hAnsi="Times New Roman" w:cs="Times New Roman"/>
                <w:sz w:val="24"/>
                <w:szCs w:val="24"/>
              </w:rPr>
              <w:t>.</w:t>
            </w:r>
          </w:p>
        </w:tc>
      </w:tr>
    </w:tbl>
    <w:p w:rsidR="00342929" w:rsidRPr="00101EC0" w:rsidRDefault="00342929" w:rsidP="00342929">
      <w:pPr>
        <w:spacing w:after="0"/>
        <w:contextualSpacing/>
        <w:rPr>
          <w:rFonts w:ascii="Times New Roman" w:eastAsia="Times New Roman" w:hAnsi="Times New Roman" w:cs="Times New Roman"/>
          <w:sz w:val="24"/>
          <w:szCs w:val="24"/>
        </w:rPr>
      </w:pPr>
      <w:r w:rsidRPr="00101EC0">
        <w:rPr>
          <w:rFonts w:ascii="Times New Roman" w:eastAsia="Times New Roman" w:hAnsi="Times New Roman" w:cs="Times New Roman"/>
          <w:sz w:val="24"/>
          <w:szCs w:val="24"/>
        </w:rPr>
        <w:t xml:space="preserve">6. Решите неравенство </w:t>
      </w:r>
      <m:oMath>
        <m:sSup>
          <m:sSupPr>
            <m:ctrlPr>
              <w:rPr>
                <w:rFonts w:ascii="Cambria Math" w:eastAsia="Times New Roman" w:hAnsi="Times New Roman" w:cs="Times New Roman"/>
                <w:i/>
                <w:sz w:val="24"/>
                <w:szCs w:val="24"/>
                <w:lang w:val="en-US"/>
              </w:rPr>
            </m:ctrlPr>
          </m:sSupPr>
          <m:e>
            <m:r>
              <w:rPr>
                <w:rFonts w:ascii="Cambria Math" w:eastAsia="Times New Roman" w:hAnsi="Times New Roman" w:cs="Times New Roman"/>
                <w:sz w:val="24"/>
                <w:szCs w:val="24"/>
                <w:lang w:val="en-US"/>
              </w:rPr>
              <m:t>5</m:t>
            </m:r>
          </m:e>
          <m:sup>
            <m:sSup>
              <m:sSupPr>
                <m:ctrlPr>
                  <w:rPr>
                    <w:rFonts w:ascii="Cambria Math" w:eastAsia="Times New Roman" w:hAnsi="Times New Roman" w:cs="Times New Roman"/>
                    <w:i/>
                    <w:sz w:val="24"/>
                    <w:szCs w:val="24"/>
                    <w:lang w:val="en-US"/>
                  </w:rPr>
                </m:ctrlPr>
              </m:sSupPr>
              <m:e>
                <m:r>
                  <w:rPr>
                    <w:rFonts w:ascii="Cambria Math" w:eastAsia="Times New Roman" w:hAnsi="Cambria Math" w:cs="Times New Roman"/>
                    <w:sz w:val="24"/>
                    <w:szCs w:val="24"/>
                    <w:lang w:val="en-US"/>
                  </w:rPr>
                  <m:t>x</m:t>
                </m:r>
              </m:e>
              <m:sup>
                <m:r>
                  <w:rPr>
                    <w:rFonts w:ascii="Cambria Math" w:eastAsia="Times New Roman" w:hAnsi="Times New Roman" w:cs="Times New Roman"/>
                    <w:sz w:val="24"/>
                    <w:szCs w:val="24"/>
                    <w:lang w:val="en-US"/>
                  </w:rPr>
                  <m:t>2</m:t>
                </m:r>
              </m:sup>
            </m:sSup>
            <m:r>
              <w:rPr>
                <w:rFonts w:ascii="Cambria Math" w:eastAsia="Times New Roman" w:hAnsi="Times New Roman" w:cs="Times New Roman"/>
                <w:sz w:val="24"/>
                <w:szCs w:val="24"/>
                <w:lang w:val="en-US"/>
              </w:rPr>
              <m:t>+</m:t>
            </m:r>
            <m:r>
              <w:rPr>
                <w:rFonts w:ascii="Cambria Math" w:eastAsia="Times New Roman" w:hAnsi="Cambria Math" w:cs="Times New Roman"/>
                <w:sz w:val="24"/>
                <w:szCs w:val="24"/>
                <w:lang w:val="en-US"/>
              </w:rPr>
              <m:t>x</m:t>
            </m:r>
          </m:sup>
        </m:sSup>
        <m:r>
          <w:rPr>
            <w:rFonts w:ascii="Cambria Math" w:eastAsia="Times New Roman" w:hAnsi="Times New Roman" w:cs="Times New Roman"/>
            <w:sz w:val="24"/>
            <w:szCs w:val="24"/>
            <w:lang w:val="en-US"/>
          </w:rPr>
          <m:t>&gt;</m:t>
        </m:r>
        <m:r>
          <w:rPr>
            <w:rFonts w:ascii="Cambria Math" w:eastAsia="Times New Roman" w:hAnsi="Times New Roman" w:cs="Times New Roman"/>
            <w:sz w:val="24"/>
            <w:szCs w:val="24"/>
            <w:lang w:val="en-US"/>
          </w:rPr>
          <m:t>-</m:t>
        </m:r>
        <m:r>
          <w:rPr>
            <w:rFonts w:ascii="Cambria Math" w:eastAsia="Times New Roman" w:hAnsi="Times New Roman" w:cs="Times New Roman"/>
            <w:sz w:val="24"/>
            <w:szCs w:val="24"/>
            <w:lang w:val="en-US"/>
          </w:rPr>
          <m:t>1</m:t>
        </m:r>
      </m:oMath>
      <w:r w:rsidRPr="00101EC0">
        <w:rPr>
          <w:rFonts w:ascii="Times New Roman" w:eastAsia="Times New Roman" w:hAnsi="Times New Roman" w:cs="Times New Roman"/>
          <w:sz w:val="24"/>
          <w:szCs w:val="24"/>
        </w:rPr>
        <w:t xml:space="preserve">   </w:t>
      </w:r>
    </w:p>
    <w:p w:rsidR="00342929" w:rsidRPr="00101EC0" w:rsidRDefault="00342929" w:rsidP="00342929">
      <w:pPr>
        <w:spacing w:after="0"/>
        <w:contextualSpacing/>
        <w:rPr>
          <w:rFonts w:ascii="Times New Roman" w:hAnsi="Times New Roman" w:cs="Times New Roman"/>
          <w:sz w:val="24"/>
          <w:szCs w:val="24"/>
        </w:rPr>
      </w:pPr>
      <w:r w:rsidRPr="00101EC0">
        <w:rPr>
          <w:rFonts w:ascii="Times New Roman" w:hAnsi="Times New Roman" w:cs="Times New Roman"/>
          <w:sz w:val="24"/>
          <w:szCs w:val="24"/>
        </w:rPr>
        <w:t xml:space="preserve">7. Решите уравнение: </w:t>
      </w:r>
      <m:oMath>
        <m:sSup>
          <m:sSupPr>
            <m:ctrlPr>
              <w:rPr>
                <w:rFonts w:ascii="Cambria Math" w:hAnsi="Times New Roman" w:cs="Times New Roman"/>
                <w:i/>
                <w:sz w:val="24"/>
                <w:szCs w:val="24"/>
              </w:rPr>
            </m:ctrlPr>
          </m:sSupPr>
          <m:e>
            <m:r>
              <w:rPr>
                <w:rFonts w:ascii="Cambria Math" w:hAnsi="Times New Roman" w:cs="Times New Roman"/>
                <w:sz w:val="24"/>
                <w:szCs w:val="24"/>
              </w:rPr>
              <m:t>2</m:t>
            </m:r>
          </m:e>
          <m:sup>
            <m:r>
              <w:rPr>
                <w:rFonts w:ascii="Cambria Math" w:hAnsi="Times New Roman" w:cs="Times New Roman"/>
                <w:sz w:val="24"/>
                <w:szCs w:val="24"/>
              </w:rPr>
              <m:t>2</m:t>
            </m:r>
            <m:r>
              <w:rPr>
                <w:rFonts w:ascii="Cambria Math" w:hAnsi="Cambria Math" w:cs="Times New Roman"/>
                <w:sz w:val="24"/>
                <w:szCs w:val="24"/>
              </w:rPr>
              <m:t>-</m:t>
            </m:r>
            <m:r>
              <w:rPr>
                <w:rFonts w:ascii="Cambria Math" w:hAnsi="Cambria Math" w:cs="Times New Roman"/>
                <w:sz w:val="24"/>
                <w:szCs w:val="24"/>
                <w:lang w:val="en-US"/>
              </w:rPr>
              <m:t>x</m:t>
            </m:r>
          </m:sup>
        </m:sSup>
        <m:r>
          <w:rPr>
            <w:rFonts w:ascii="Cambria Math" w:hAnsi="Cambria Math" w:cs="Times New Roman"/>
            <w:sz w:val="24"/>
            <w:szCs w:val="24"/>
          </w:rPr>
          <m:t>-</m:t>
        </m:r>
        <m:sSup>
          <m:sSupPr>
            <m:ctrlPr>
              <w:rPr>
                <w:rFonts w:ascii="Cambria Math" w:hAnsi="Times New Roman" w:cs="Times New Roman"/>
                <w:i/>
                <w:sz w:val="24"/>
                <w:szCs w:val="24"/>
              </w:rPr>
            </m:ctrlPr>
          </m:sSupPr>
          <m:e>
            <m:r>
              <w:rPr>
                <w:rFonts w:ascii="Cambria Math" w:hAnsi="Times New Roman" w:cs="Times New Roman"/>
                <w:sz w:val="24"/>
                <w:szCs w:val="24"/>
              </w:rPr>
              <m:t>2</m:t>
            </m:r>
          </m:e>
          <m:sup>
            <m:r>
              <w:rPr>
                <w:rFonts w:ascii="Cambria Math" w:hAnsi="Cambria Math" w:cs="Times New Roman"/>
                <w:sz w:val="24"/>
                <w:szCs w:val="24"/>
              </w:rPr>
              <m:t>x-</m:t>
            </m:r>
            <m:r>
              <w:rPr>
                <w:rFonts w:ascii="Cambria Math" w:hAnsi="Times New Roman" w:cs="Times New Roman"/>
                <w:sz w:val="24"/>
                <w:szCs w:val="24"/>
              </w:rPr>
              <m:t>1</m:t>
            </m:r>
          </m:sup>
        </m:sSup>
        <m:r>
          <w:rPr>
            <w:rFonts w:ascii="Cambria Math" w:hAnsi="Times New Roman" w:cs="Times New Roman"/>
            <w:sz w:val="24"/>
            <w:szCs w:val="24"/>
          </w:rPr>
          <m:t>=1</m:t>
        </m:r>
      </m:oMath>
    </w:p>
    <w:p w:rsidR="00342929" w:rsidRPr="00101EC0" w:rsidRDefault="00342929" w:rsidP="00342929">
      <w:pPr>
        <w:pStyle w:val="aff9"/>
        <w:ind w:left="0"/>
        <w:jc w:val="both"/>
        <w:rPr>
          <w:sz w:val="24"/>
          <w:szCs w:val="24"/>
        </w:rPr>
      </w:pPr>
      <w:r w:rsidRPr="00101EC0">
        <w:rPr>
          <w:sz w:val="24"/>
          <w:szCs w:val="24"/>
        </w:rPr>
        <w:t xml:space="preserve">8. При каком значении </w:t>
      </w:r>
      <w:r w:rsidRPr="007A322A">
        <w:rPr>
          <w:i/>
          <w:sz w:val="24"/>
          <w:szCs w:val="24"/>
        </w:rPr>
        <w:t>а</w:t>
      </w:r>
      <w:r w:rsidRPr="00101EC0">
        <w:rPr>
          <w:sz w:val="24"/>
          <w:szCs w:val="24"/>
        </w:rPr>
        <w:t xml:space="preserve"> функция </w:t>
      </w:r>
      <w:r w:rsidRPr="00101EC0">
        <w:rPr>
          <w:i/>
          <w:sz w:val="24"/>
          <w:szCs w:val="24"/>
        </w:rPr>
        <w:t>у</w:t>
      </w:r>
      <w:r>
        <w:rPr>
          <w:i/>
          <w:sz w:val="24"/>
          <w:szCs w:val="24"/>
        </w:rPr>
        <w:t xml:space="preserve"> </w:t>
      </w:r>
      <w:r w:rsidRPr="00101EC0">
        <w:rPr>
          <w:i/>
          <w:sz w:val="24"/>
          <w:szCs w:val="24"/>
        </w:rPr>
        <w:t>=</w:t>
      </w:r>
      <w:r>
        <w:rPr>
          <w:i/>
          <w:sz w:val="24"/>
          <w:szCs w:val="24"/>
        </w:rPr>
        <w:t xml:space="preserve"> </w:t>
      </w:r>
      <w:r w:rsidRPr="00101EC0">
        <w:rPr>
          <w:i/>
          <w:sz w:val="24"/>
          <w:szCs w:val="24"/>
        </w:rPr>
        <w:t>а</w:t>
      </w:r>
      <w:r w:rsidRPr="00101EC0">
        <w:rPr>
          <w:i/>
          <w:sz w:val="24"/>
          <w:szCs w:val="24"/>
          <w:vertAlign w:val="superscript"/>
        </w:rPr>
        <w:t>х</w:t>
      </w:r>
      <w:r w:rsidRPr="00101EC0">
        <w:rPr>
          <w:sz w:val="24"/>
          <w:szCs w:val="24"/>
        </w:rPr>
        <w:t xml:space="preserve"> </w:t>
      </w:r>
      <w:r>
        <w:rPr>
          <w:sz w:val="24"/>
          <w:szCs w:val="24"/>
        </w:rPr>
        <w:t>у</w:t>
      </w:r>
      <w:r w:rsidRPr="00101EC0">
        <w:rPr>
          <w:sz w:val="24"/>
          <w:szCs w:val="24"/>
        </w:rPr>
        <w:t>бывает на всей области определения?</w:t>
      </w:r>
    </w:p>
    <w:p w:rsidR="00342929" w:rsidRPr="00101EC0" w:rsidRDefault="00342929" w:rsidP="00342929">
      <w:pPr>
        <w:pStyle w:val="aff9"/>
        <w:ind w:left="0"/>
        <w:jc w:val="both"/>
        <w:rPr>
          <w:sz w:val="24"/>
          <w:szCs w:val="24"/>
        </w:rPr>
      </w:pPr>
    </w:p>
    <w:p w:rsidR="00342929" w:rsidRPr="00101EC0" w:rsidRDefault="00342929" w:rsidP="00342929">
      <w:pPr>
        <w:spacing w:after="0" w:line="240" w:lineRule="auto"/>
        <w:contextualSpacing/>
        <w:jc w:val="both"/>
        <w:rPr>
          <w:rFonts w:ascii="Times New Roman" w:hAnsi="Times New Roman" w:cs="Times New Roman"/>
          <w:color w:val="000000"/>
          <w:sz w:val="24"/>
          <w:szCs w:val="24"/>
          <w:shd w:val="clear" w:color="auto" w:fill="FFFFFF"/>
        </w:rPr>
      </w:pPr>
      <w:r w:rsidRPr="00101EC0">
        <w:rPr>
          <w:rFonts w:ascii="Times New Roman" w:hAnsi="Times New Roman" w:cs="Times New Roman"/>
          <w:sz w:val="24"/>
          <w:szCs w:val="24"/>
        </w:rPr>
        <w:t xml:space="preserve">9. </w:t>
      </w:r>
      <w:r w:rsidRPr="00101EC0">
        <w:rPr>
          <w:rFonts w:ascii="Times New Roman" w:hAnsi="Times New Roman" w:cs="Times New Roman"/>
          <w:color w:val="000000"/>
          <w:sz w:val="24"/>
          <w:szCs w:val="24"/>
          <w:shd w:val="clear" w:color="auto" w:fill="FFFFFF"/>
        </w:rPr>
        <w:t xml:space="preserve">На рисунке изображён график функции вида </w:t>
      </w:r>
      <w:r w:rsidRPr="00101EC0">
        <w:rPr>
          <w:rFonts w:ascii="Times New Roman" w:hAnsi="Times New Roman" w:cs="Times New Roman"/>
          <w:i/>
          <w:color w:val="000000"/>
          <w:sz w:val="24"/>
          <w:szCs w:val="24"/>
          <w:shd w:val="clear" w:color="auto" w:fill="FFFFFF"/>
          <w:lang w:val="en-US"/>
        </w:rPr>
        <w:t>f</w:t>
      </w:r>
      <w:r w:rsidRPr="00101EC0">
        <w:rPr>
          <w:rFonts w:ascii="Times New Roman" w:hAnsi="Times New Roman" w:cs="Times New Roman"/>
          <w:i/>
          <w:color w:val="000000"/>
          <w:sz w:val="24"/>
          <w:szCs w:val="24"/>
          <w:shd w:val="clear" w:color="auto" w:fill="FFFFFF"/>
        </w:rPr>
        <w:t>(</w:t>
      </w:r>
      <w:r w:rsidRPr="00101EC0">
        <w:rPr>
          <w:rFonts w:ascii="Times New Roman" w:hAnsi="Times New Roman" w:cs="Times New Roman"/>
          <w:i/>
          <w:color w:val="000000"/>
          <w:sz w:val="24"/>
          <w:szCs w:val="24"/>
          <w:shd w:val="clear" w:color="auto" w:fill="FFFFFF"/>
          <w:lang w:val="en-US"/>
        </w:rPr>
        <w:t>x</w:t>
      </w:r>
      <w:r w:rsidRPr="00101EC0">
        <w:rPr>
          <w:rFonts w:ascii="Times New Roman" w:hAnsi="Times New Roman" w:cs="Times New Roman"/>
          <w:i/>
          <w:color w:val="000000"/>
          <w:sz w:val="24"/>
          <w:szCs w:val="24"/>
          <w:shd w:val="clear" w:color="auto" w:fill="FFFFFF"/>
        </w:rPr>
        <w:t>)=</w:t>
      </w:r>
      <w:r w:rsidRPr="00101EC0">
        <w:rPr>
          <w:rFonts w:ascii="Times New Roman" w:hAnsi="Times New Roman" w:cs="Times New Roman"/>
          <w:i/>
          <w:color w:val="000000"/>
          <w:sz w:val="24"/>
          <w:szCs w:val="24"/>
          <w:shd w:val="clear" w:color="auto" w:fill="FFFFFF"/>
          <w:lang w:val="en-US"/>
        </w:rPr>
        <w:t>a</w:t>
      </w:r>
      <w:r w:rsidRPr="00101EC0">
        <w:rPr>
          <w:rFonts w:ascii="Times New Roman" w:hAnsi="Times New Roman" w:cs="Times New Roman"/>
          <w:i/>
          <w:color w:val="000000"/>
          <w:sz w:val="24"/>
          <w:szCs w:val="24"/>
          <w:shd w:val="clear" w:color="auto" w:fill="FFFFFF"/>
          <w:vertAlign w:val="superscript"/>
          <w:lang w:val="en-US"/>
        </w:rPr>
        <w:t>x</w:t>
      </w:r>
      <w:r w:rsidRPr="00101EC0">
        <w:rPr>
          <w:rFonts w:ascii="Times New Roman" w:hAnsi="Times New Roman" w:cs="Times New Roman"/>
          <w:color w:val="000000"/>
          <w:sz w:val="24"/>
          <w:szCs w:val="24"/>
          <w:shd w:val="clear" w:color="auto" w:fill="FFFFFF"/>
        </w:rPr>
        <w:t xml:space="preserve">. Найдите значение </w:t>
      </w:r>
      <w:r w:rsidRPr="00101EC0">
        <w:rPr>
          <w:rFonts w:ascii="Times New Roman" w:hAnsi="Times New Roman" w:cs="Times New Roman"/>
          <w:i/>
          <w:iCs/>
          <w:color w:val="000000"/>
          <w:sz w:val="24"/>
          <w:szCs w:val="24"/>
          <w:shd w:val="clear" w:color="auto" w:fill="FFFFFF"/>
        </w:rPr>
        <w:t>f</w:t>
      </w:r>
      <w:r w:rsidRPr="00101EC0">
        <w:rPr>
          <w:rFonts w:ascii="Times New Roman" w:hAnsi="Times New Roman" w:cs="Times New Roman"/>
          <w:color w:val="000000"/>
          <w:sz w:val="24"/>
          <w:szCs w:val="24"/>
          <w:shd w:val="clear" w:color="auto" w:fill="FFFFFF"/>
        </w:rPr>
        <w:t>(2).</w:t>
      </w:r>
    </w:p>
    <w:p w:rsidR="00342929" w:rsidRPr="00101EC0" w:rsidRDefault="00342929" w:rsidP="00342929">
      <w:pPr>
        <w:spacing w:after="0" w:line="240" w:lineRule="auto"/>
        <w:contextualSpacing/>
        <w:rPr>
          <w:rStyle w:val="FontStyle11"/>
        </w:rPr>
      </w:pPr>
      <w:r w:rsidRPr="00101EC0">
        <w:rPr>
          <w:rFonts w:ascii="Times New Roman" w:hAnsi="Times New Roman" w:cs="Times New Roman"/>
          <w:noProof/>
          <w:sz w:val="24"/>
          <w:szCs w:val="24"/>
          <w:lang w:eastAsia="ru-RU"/>
        </w:rPr>
        <w:drawing>
          <wp:inline distT="0" distB="0" distL="0" distR="0">
            <wp:extent cx="1419225" cy="1609725"/>
            <wp:effectExtent l="0" t="0" r="9525" b="9525"/>
            <wp:docPr id="2515" name="Рисунок 49" descr="https://ege.sdamgia.ru/get_file?id=11223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ge.sdamgia.ru/get_file?id=112231&amp;png=1"/>
                    <pic:cNvPicPr>
                      <a:picLocks noChangeAspect="1" noChangeArrowheads="1"/>
                    </pic:cNvPicPr>
                  </pic:nvPicPr>
                  <pic:blipFill>
                    <a:blip r:embed="rId157"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19225" cy="1609725"/>
                    </a:xfrm>
                    <a:prstGeom prst="rect">
                      <a:avLst/>
                    </a:prstGeom>
                    <a:noFill/>
                    <a:ln>
                      <a:noFill/>
                    </a:ln>
                  </pic:spPr>
                </pic:pic>
              </a:graphicData>
            </a:graphic>
          </wp:inline>
        </w:drawing>
      </w:r>
    </w:p>
    <w:p w:rsidR="00342929" w:rsidRPr="00101EC0" w:rsidRDefault="00342929" w:rsidP="00342929">
      <w:pPr>
        <w:pStyle w:val="aff9"/>
        <w:ind w:left="0"/>
        <w:rPr>
          <w:sz w:val="24"/>
          <w:szCs w:val="24"/>
        </w:rPr>
      </w:pPr>
      <w:r w:rsidRPr="00101EC0">
        <w:rPr>
          <w:sz w:val="24"/>
          <w:szCs w:val="24"/>
          <w:lang w:eastAsia="ru-RU"/>
        </w:rPr>
        <w:t xml:space="preserve">10. Решите графически систему уравнений: </w:t>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у-</m:t>
                </m:r>
                <m:r>
                  <w:rPr>
                    <w:rFonts w:ascii="Cambria Math"/>
                    <w:sz w:val="24"/>
                    <w:szCs w:val="24"/>
                  </w:rPr>
                  <m:t>2</m:t>
                </m:r>
                <m:r>
                  <w:rPr>
                    <w:rFonts w:ascii="Cambria Math" w:hAnsi="Cambria Math"/>
                    <w:sz w:val="24"/>
                    <w:szCs w:val="24"/>
                  </w:rPr>
                  <m:t>х</m:t>
                </m:r>
                <m:r>
                  <w:rPr>
                    <w:rFonts w:ascii="Cambria Math"/>
                    <w:sz w:val="24"/>
                    <w:szCs w:val="24"/>
                  </w:rPr>
                  <m:t>=0</m:t>
                </m:r>
              </m:e>
              <m:e>
                <m:r>
                  <w:rPr>
                    <w:rFonts w:ascii="Cambria Math" w:hAnsi="Cambria Math"/>
                    <w:sz w:val="24"/>
                    <w:szCs w:val="24"/>
                  </w:rPr>
                  <m:t>у-</m:t>
                </m:r>
                <m:sSup>
                  <m:sSupPr>
                    <m:ctrlPr>
                      <w:rPr>
                        <w:rFonts w:ascii="Cambria Math" w:hAnsi="Cambria Math"/>
                        <w:i/>
                        <w:sz w:val="24"/>
                        <w:szCs w:val="24"/>
                      </w:rPr>
                    </m:ctrlPr>
                  </m:sSupPr>
                  <m:e>
                    <m:r>
                      <w:rPr>
                        <w:rFonts w:ascii="Cambria Math"/>
                        <w:sz w:val="24"/>
                        <w:szCs w:val="24"/>
                      </w:rPr>
                      <m:t>2</m:t>
                    </m:r>
                  </m:e>
                  <m:sup>
                    <m:r>
                      <w:rPr>
                        <w:rFonts w:ascii="Cambria Math" w:hAnsi="Cambria Math"/>
                        <w:sz w:val="24"/>
                        <w:szCs w:val="24"/>
                      </w:rPr>
                      <m:t>х</m:t>
                    </m:r>
                  </m:sup>
                </m:sSup>
                <m:r>
                  <w:rPr>
                    <w:rFonts w:ascii="Cambria Math"/>
                    <w:sz w:val="24"/>
                    <w:szCs w:val="24"/>
                  </w:rPr>
                  <m:t>=0</m:t>
                </m:r>
              </m:e>
            </m:eqArr>
          </m:e>
        </m:d>
      </m:oMath>
      <w:r w:rsidRPr="00101EC0">
        <w:rPr>
          <w:sz w:val="24"/>
          <w:szCs w:val="24"/>
        </w:rPr>
        <w:t>.</w:t>
      </w:r>
    </w:p>
    <w:p w:rsidR="00342929" w:rsidRPr="00101EC0" w:rsidRDefault="00342929" w:rsidP="00342929">
      <w:pPr>
        <w:spacing w:after="0"/>
        <w:contextualSpacing/>
        <w:rPr>
          <w:rFonts w:ascii="Times New Roman" w:hAnsi="Times New Roman" w:cs="Times New Roman"/>
          <w:sz w:val="24"/>
          <w:szCs w:val="24"/>
        </w:rPr>
      </w:pPr>
    </w:p>
    <w:p w:rsidR="00342929" w:rsidRPr="00101EC0" w:rsidRDefault="00342929" w:rsidP="00342929">
      <w:pPr>
        <w:spacing w:after="0"/>
        <w:contextualSpacing/>
        <w:rPr>
          <w:rFonts w:ascii="Times New Roman" w:hAnsi="Times New Roman" w:cs="Times New Roman"/>
          <w:sz w:val="24"/>
          <w:szCs w:val="24"/>
        </w:rPr>
      </w:pPr>
      <w:r w:rsidRPr="00101EC0">
        <w:rPr>
          <w:rFonts w:ascii="Times New Roman" w:hAnsi="Times New Roman" w:cs="Times New Roman"/>
          <w:sz w:val="24"/>
          <w:szCs w:val="24"/>
        </w:rPr>
        <w:t xml:space="preserve">  </w:t>
      </w:r>
    </w:p>
    <w:p w:rsidR="00342929" w:rsidRPr="00101EC0" w:rsidRDefault="00342929" w:rsidP="00342929">
      <w:pPr>
        <w:spacing w:after="0"/>
        <w:contextualSpacing/>
        <w:jc w:val="center"/>
        <w:rPr>
          <w:rFonts w:ascii="Times New Roman" w:hAnsi="Times New Roman" w:cs="Times New Roman"/>
          <w:sz w:val="28"/>
          <w:szCs w:val="28"/>
        </w:rPr>
      </w:pPr>
      <w:r w:rsidRPr="00101EC0">
        <w:rPr>
          <w:rFonts w:ascii="Times New Roman" w:hAnsi="Times New Roman" w:cs="Times New Roman"/>
          <w:sz w:val="28"/>
          <w:szCs w:val="28"/>
        </w:rPr>
        <w:t xml:space="preserve">Вариант 2 </w:t>
      </w:r>
    </w:p>
    <w:p w:rsidR="00342929" w:rsidRPr="00101EC0" w:rsidRDefault="00342929" w:rsidP="00342929">
      <w:pPr>
        <w:spacing w:after="0"/>
        <w:contextualSpacing/>
        <w:rPr>
          <w:rFonts w:ascii="Times New Roman" w:hAnsi="Times New Roman" w:cs="Times New Roman"/>
          <w:color w:val="000000"/>
          <w:sz w:val="24"/>
          <w:szCs w:val="24"/>
          <w:shd w:val="clear" w:color="auto" w:fill="FFFFFF"/>
        </w:rPr>
      </w:pPr>
      <w:r w:rsidRPr="00101EC0">
        <w:rPr>
          <w:rFonts w:ascii="Times New Roman" w:hAnsi="Times New Roman" w:cs="Times New Roman"/>
          <w:color w:val="000000"/>
          <w:sz w:val="24"/>
          <w:szCs w:val="24"/>
          <w:shd w:val="clear" w:color="auto" w:fill="FFFFFF"/>
        </w:rPr>
        <w:t xml:space="preserve">1. Найдите корень уравнения </w:t>
      </w:r>
      <m:oMath>
        <m:rad>
          <m:radPr>
            <m:degHide m:val="on"/>
            <m:ctrlPr>
              <w:rPr>
                <w:rFonts w:ascii="Cambria Math" w:hAnsi="Times New Roman" w:cs="Times New Roman"/>
                <w:i/>
                <w:color w:val="000000"/>
                <w:sz w:val="24"/>
                <w:szCs w:val="24"/>
                <w:shd w:val="clear" w:color="auto" w:fill="FFFFFF"/>
              </w:rPr>
            </m:ctrlPr>
          </m:radPr>
          <m:deg/>
          <m:e>
            <m:f>
              <m:fPr>
                <m:ctrlPr>
                  <w:rPr>
                    <w:rFonts w:ascii="Cambria Math" w:hAnsi="Times New Roman" w:cs="Times New Roman"/>
                    <w:i/>
                    <w:color w:val="000000"/>
                    <w:sz w:val="24"/>
                    <w:szCs w:val="24"/>
                    <w:shd w:val="clear" w:color="auto" w:fill="FFFFFF"/>
                  </w:rPr>
                </m:ctrlPr>
              </m:fPr>
              <m:num>
                <m:r>
                  <w:rPr>
                    <w:rFonts w:ascii="Cambria Math" w:hAnsi="Times New Roman" w:cs="Times New Roman"/>
                    <w:color w:val="000000"/>
                    <w:sz w:val="24"/>
                    <w:szCs w:val="24"/>
                    <w:shd w:val="clear" w:color="auto" w:fill="FFFFFF"/>
                  </w:rPr>
                  <m:t>2</m:t>
                </m:r>
                <m:r>
                  <w:rPr>
                    <w:rFonts w:ascii="Cambria Math" w:hAnsi="Cambria Math" w:cs="Times New Roman"/>
                    <w:color w:val="000000"/>
                    <w:sz w:val="24"/>
                    <w:szCs w:val="24"/>
                    <w:shd w:val="clear" w:color="auto" w:fill="FFFFFF"/>
                  </w:rPr>
                  <m:t>x</m:t>
                </m:r>
                <m:r>
                  <w:rPr>
                    <w:rFonts w:ascii="Cambria Math" w:hAnsi="Times New Roman" w:cs="Times New Roman"/>
                    <w:color w:val="000000"/>
                    <w:sz w:val="24"/>
                    <w:szCs w:val="24"/>
                    <w:shd w:val="clear" w:color="auto" w:fill="FFFFFF"/>
                  </w:rPr>
                  <m:t>+5</m:t>
                </m:r>
              </m:num>
              <m:den>
                <m:r>
                  <w:rPr>
                    <w:rFonts w:ascii="Cambria Math" w:hAnsi="Times New Roman" w:cs="Times New Roman"/>
                    <w:color w:val="000000"/>
                    <w:sz w:val="24"/>
                    <w:szCs w:val="24"/>
                    <w:shd w:val="clear" w:color="auto" w:fill="FFFFFF"/>
                  </w:rPr>
                  <m:t>3</m:t>
                </m:r>
              </m:den>
            </m:f>
          </m:e>
        </m:rad>
        <m:r>
          <w:rPr>
            <w:rFonts w:ascii="Cambria Math" w:hAnsi="Times New Roman" w:cs="Times New Roman"/>
            <w:color w:val="000000"/>
            <w:sz w:val="24"/>
            <w:szCs w:val="24"/>
            <w:shd w:val="clear" w:color="auto" w:fill="FFFFFF"/>
          </w:rPr>
          <m:t>=5</m:t>
        </m:r>
      </m:oMath>
      <w:r w:rsidRPr="00101EC0">
        <w:rPr>
          <w:rFonts w:ascii="Times New Roman" w:hAnsi="Times New Roman" w:cs="Times New Roman"/>
          <w:color w:val="000000"/>
          <w:sz w:val="24"/>
          <w:szCs w:val="24"/>
          <w:shd w:val="clear" w:color="auto" w:fill="FFFFFF"/>
        </w:rPr>
        <w:t xml:space="preserve">    </w:t>
      </w:r>
    </w:p>
    <w:p w:rsidR="00342929" w:rsidRPr="00101EC0" w:rsidRDefault="00342929" w:rsidP="00342929">
      <w:pPr>
        <w:spacing w:after="0"/>
        <w:contextualSpacing/>
        <w:rPr>
          <w:rFonts w:ascii="Times New Roman" w:hAnsi="Times New Roman" w:cs="Times New Roman"/>
          <w:color w:val="000000"/>
          <w:sz w:val="24"/>
          <w:szCs w:val="24"/>
          <w:shd w:val="clear" w:color="auto" w:fill="FFFFFF"/>
        </w:rPr>
      </w:pPr>
      <w:r w:rsidRPr="00101EC0">
        <w:rPr>
          <w:rFonts w:ascii="Times New Roman" w:hAnsi="Times New Roman" w:cs="Times New Roman"/>
          <w:color w:val="000000"/>
          <w:sz w:val="24"/>
          <w:szCs w:val="24"/>
          <w:shd w:val="clear" w:color="auto" w:fill="FFFFFF"/>
        </w:rPr>
        <w:t>2. Решите уравнение </w:t>
      </w:r>
      <m:oMath>
        <m:rad>
          <m:radPr>
            <m:degHide m:val="on"/>
            <m:ctrlPr>
              <w:rPr>
                <w:rFonts w:ascii="Cambria Math" w:hAnsi="Times New Roman" w:cs="Times New Roman"/>
                <w:i/>
                <w:color w:val="000000"/>
                <w:sz w:val="24"/>
                <w:szCs w:val="24"/>
                <w:shd w:val="clear" w:color="auto" w:fill="FFFFFF"/>
              </w:rPr>
            </m:ctrlPr>
          </m:radPr>
          <m:deg/>
          <m:e>
            <m:r>
              <w:rPr>
                <w:rFonts w:ascii="Cambria Math" w:hAnsi="Times New Roman" w:cs="Times New Roman"/>
                <w:color w:val="000000"/>
                <w:sz w:val="24"/>
                <w:szCs w:val="24"/>
                <w:shd w:val="clear" w:color="auto" w:fill="FFFFFF"/>
              </w:rPr>
              <m:t>6+5</m:t>
            </m:r>
            <m:r>
              <w:rPr>
                <w:rFonts w:ascii="Cambria Math" w:hAnsi="Cambria Math" w:cs="Times New Roman"/>
                <w:color w:val="000000"/>
                <w:sz w:val="24"/>
                <w:szCs w:val="24"/>
                <w:shd w:val="clear" w:color="auto" w:fill="FFFFFF"/>
              </w:rPr>
              <m:t>x</m:t>
            </m:r>
          </m:e>
        </m:rad>
        <m:r>
          <w:rPr>
            <w:rFonts w:ascii="Cambria Math" w:hAnsi="Times New Roman" w:cs="Times New Roman"/>
            <w:color w:val="000000"/>
            <w:sz w:val="24"/>
            <w:szCs w:val="24"/>
            <w:shd w:val="clear" w:color="auto" w:fill="FFFFFF"/>
          </w:rPr>
          <m:t>=</m:t>
        </m:r>
        <m:r>
          <w:rPr>
            <w:rFonts w:ascii="Cambria Math" w:hAnsi="Cambria Math" w:cs="Times New Roman"/>
            <w:color w:val="000000"/>
            <w:sz w:val="24"/>
            <w:szCs w:val="24"/>
            <w:shd w:val="clear" w:color="auto" w:fill="FFFFFF"/>
          </w:rPr>
          <m:t>x</m:t>
        </m:r>
      </m:oMath>
      <w:r w:rsidRPr="00101EC0">
        <w:rPr>
          <w:rFonts w:ascii="Times New Roman" w:hAnsi="Times New Roman" w:cs="Times New Roman"/>
          <w:color w:val="000000"/>
          <w:sz w:val="24"/>
          <w:szCs w:val="24"/>
          <w:shd w:val="clear" w:color="auto" w:fill="FFFFFF"/>
        </w:rPr>
        <w:t>  Если уравнение имеет более одного корня, в ответе запишите меньший из корней.</w:t>
      </w:r>
    </w:p>
    <w:p w:rsidR="00342929" w:rsidRPr="00101EC0" w:rsidRDefault="00342929" w:rsidP="00342929">
      <w:pPr>
        <w:spacing w:after="0"/>
        <w:contextualSpacing/>
        <w:rPr>
          <w:rFonts w:ascii="Times New Roman" w:hAnsi="Times New Roman" w:cs="Times New Roman"/>
          <w:color w:val="000000"/>
          <w:sz w:val="24"/>
          <w:szCs w:val="24"/>
          <w:shd w:val="clear" w:color="auto" w:fill="FFFFFF"/>
        </w:rPr>
      </w:pPr>
      <w:r w:rsidRPr="00101EC0">
        <w:rPr>
          <w:rFonts w:ascii="Times New Roman" w:hAnsi="Times New Roman" w:cs="Times New Roman"/>
          <w:color w:val="000000"/>
          <w:sz w:val="24"/>
          <w:szCs w:val="24"/>
          <w:shd w:val="clear" w:color="auto" w:fill="FFFFFF"/>
        </w:rPr>
        <w:t xml:space="preserve">3. Найдите решение уравнения: </w:t>
      </w:r>
      <m:oMath>
        <m:sSup>
          <m:sSupPr>
            <m:ctrlPr>
              <w:rPr>
                <w:rFonts w:ascii="Cambria Math" w:hAnsi="Times New Roman" w:cs="Times New Roman"/>
                <w:i/>
                <w:color w:val="000000"/>
                <w:sz w:val="24"/>
                <w:szCs w:val="24"/>
                <w:shd w:val="clear" w:color="auto" w:fill="FFFFFF"/>
              </w:rPr>
            </m:ctrlPr>
          </m:sSupPr>
          <m:e>
            <m:d>
              <m:dPr>
                <m:ctrlPr>
                  <w:rPr>
                    <w:rFonts w:ascii="Cambria Math" w:hAnsi="Times New Roman" w:cs="Times New Roman"/>
                    <w:i/>
                    <w:color w:val="000000"/>
                    <w:sz w:val="24"/>
                    <w:szCs w:val="24"/>
                    <w:shd w:val="clear" w:color="auto" w:fill="FFFFFF"/>
                  </w:rPr>
                </m:ctrlPr>
              </m:dPr>
              <m:e>
                <m:f>
                  <m:fPr>
                    <m:ctrlPr>
                      <w:rPr>
                        <w:rFonts w:ascii="Cambria Math" w:hAnsi="Times New Roman" w:cs="Times New Roman"/>
                        <w:i/>
                        <w:color w:val="000000"/>
                        <w:sz w:val="24"/>
                        <w:szCs w:val="24"/>
                        <w:shd w:val="clear" w:color="auto" w:fill="FFFFFF"/>
                      </w:rPr>
                    </m:ctrlPr>
                  </m:fPr>
                  <m:num>
                    <m:r>
                      <w:rPr>
                        <w:rFonts w:ascii="Cambria Math" w:hAnsi="Times New Roman" w:cs="Times New Roman"/>
                        <w:color w:val="000000"/>
                        <w:sz w:val="24"/>
                        <w:szCs w:val="24"/>
                        <w:shd w:val="clear" w:color="auto" w:fill="FFFFFF"/>
                      </w:rPr>
                      <m:t>1</m:t>
                    </m:r>
                  </m:num>
                  <m:den>
                    <m:r>
                      <w:rPr>
                        <w:rFonts w:ascii="Cambria Math" w:hAnsi="Times New Roman" w:cs="Times New Roman"/>
                        <w:color w:val="000000"/>
                        <w:sz w:val="24"/>
                        <w:szCs w:val="24"/>
                        <w:shd w:val="clear" w:color="auto" w:fill="FFFFFF"/>
                      </w:rPr>
                      <m:t>2</m:t>
                    </m:r>
                  </m:den>
                </m:f>
              </m:e>
            </m:d>
          </m:e>
          <m:sup>
            <m:r>
              <w:rPr>
                <w:rFonts w:ascii="Cambria Math" w:hAnsi="Cambria Math" w:cs="Times New Roman"/>
                <w:color w:val="000000"/>
                <w:sz w:val="24"/>
                <w:szCs w:val="24"/>
                <w:shd w:val="clear" w:color="auto" w:fill="FFFFFF"/>
              </w:rPr>
              <m:t>x-</m:t>
            </m:r>
            <m:r>
              <w:rPr>
                <w:rFonts w:ascii="Cambria Math" w:hAnsi="Times New Roman" w:cs="Times New Roman"/>
                <w:color w:val="000000"/>
                <w:sz w:val="24"/>
                <w:szCs w:val="24"/>
                <w:shd w:val="clear" w:color="auto" w:fill="FFFFFF"/>
              </w:rPr>
              <m:t>8</m:t>
            </m:r>
          </m:sup>
        </m:sSup>
        <m:r>
          <w:rPr>
            <w:rFonts w:ascii="Cambria Math" w:hAnsi="Times New Roman" w:cs="Times New Roman"/>
            <w:color w:val="000000"/>
            <w:sz w:val="24"/>
            <w:szCs w:val="24"/>
            <w:shd w:val="clear" w:color="auto" w:fill="FFFFFF"/>
          </w:rPr>
          <m:t>=</m:t>
        </m:r>
        <m:sSup>
          <m:sSupPr>
            <m:ctrlPr>
              <w:rPr>
                <w:rFonts w:ascii="Cambria Math" w:hAnsi="Times New Roman" w:cs="Times New Roman"/>
                <w:i/>
                <w:color w:val="000000"/>
                <w:sz w:val="24"/>
                <w:szCs w:val="24"/>
                <w:shd w:val="clear" w:color="auto" w:fill="FFFFFF"/>
              </w:rPr>
            </m:ctrlPr>
          </m:sSupPr>
          <m:e>
            <m:r>
              <w:rPr>
                <w:rFonts w:ascii="Cambria Math" w:hAnsi="Times New Roman" w:cs="Times New Roman"/>
                <w:color w:val="000000"/>
                <w:sz w:val="24"/>
                <w:szCs w:val="24"/>
                <w:shd w:val="clear" w:color="auto" w:fill="FFFFFF"/>
              </w:rPr>
              <m:t>2</m:t>
            </m:r>
          </m:e>
          <m:sup>
            <m:r>
              <w:rPr>
                <w:rFonts w:ascii="Cambria Math" w:hAnsi="Cambria Math" w:cs="Times New Roman"/>
                <w:color w:val="000000"/>
                <w:sz w:val="24"/>
                <w:szCs w:val="24"/>
                <w:shd w:val="clear" w:color="auto" w:fill="FFFFFF"/>
              </w:rPr>
              <m:t>x</m:t>
            </m:r>
          </m:sup>
        </m:sSup>
      </m:oMath>
    </w:p>
    <w:p w:rsidR="00342929" w:rsidRPr="00543BB5" w:rsidRDefault="00342929" w:rsidP="00342929">
      <w:pPr>
        <w:spacing w:after="0"/>
        <w:contextualSpacing/>
        <w:rPr>
          <w:rFonts w:ascii="Times New Roman" w:hAnsi="Times New Roman" w:cs="Times New Roman"/>
          <w:color w:val="000000"/>
          <w:sz w:val="24"/>
          <w:szCs w:val="24"/>
          <w:shd w:val="clear" w:color="auto" w:fill="FFFFFF"/>
        </w:rPr>
      </w:pPr>
      <w:r w:rsidRPr="00101EC0">
        <w:rPr>
          <w:rFonts w:ascii="Times New Roman" w:hAnsi="Times New Roman" w:cs="Times New Roman"/>
          <w:color w:val="000000"/>
          <w:sz w:val="24"/>
          <w:szCs w:val="24"/>
          <w:shd w:val="clear" w:color="auto" w:fill="FFFFFF"/>
        </w:rPr>
        <w:t xml:space="preserve">4. Найдите сумму всех целых решений неравенства </w:t>
      </w:r>
      <m:oMath>
        <m:sSup>
          <m:sSupPr>
            <m:ctrlPr>
              <w:rPr>
                <w:rFonts w:ascii="Cambria Math" w:hAnsi="Times New Roman" w:cs="Times New Roman"/>
                <w:i/>
                <w:color w:val="000000"/>
                <w:sz w:val="24"/>
                <w:szCs w:val="24"/>
                <w:shd w:val="clear" w:color="auto" w:fill="FFFFFF"/>
              </w:rPr>
            </m:ctrlPr>
          </m:sSupPr>
          <m:e>
            <m:f>
              <m:fPr>
                <m:ctrlPr>
                  <w:rPr>
                    <w:rFonts w:ascii="Cambria Math" w:hAnsi="Times New Roman" w:cs="Times New Roman"/>
                    <w:i/>
                    <w:color w:val="000000"/>
                    <w:sz w:val="24"/>
                    <w:szCs w:val="24"/>
                    <w:shd w:val="clear" w:color="auto" w:fill="FFFFFF"/>
                  </w:rPr>
                </m:ctrlPr>
              </m:fPr>
              <m:num>
                <m:r>
                  <w:rPr>
                    <w:rFonts w:ascii="Cambria Math" w:hAnsi="Times New Roman" w:cs="Times New Roman"/>
                    <w:color w:val="000000"/>
                    <w:sz w:val="24"/>
                    <w:szCs w:val="24"/>
                    <w:shd w:val="clear" w:color="auto" w:fill="FFFFFF"/>
                  </w:rPr>
                  <m:t>1</m:t>
                </m:r>
              </m:num>
              <m:den>
                <m:r>
                  <w:rPr>
                    <w:rFonts w:ascii="Cambria Math" w:hAnsi="Times New Roman" w:cs="Times New Roman"/>
                    <w:color w:val="000000"/>
                    <w:sz w:val="24"/>
                    <w:szCs w:val="24"/>
                    <w:shd w:val="clear" w:color="auto" w:fill="FFFFFF"/>
                  </w:rPr>
                  <m:t>9</m:t>
                </m:r>
              </m:den>
            </m:f>
            <m:r>
              <w:rPr>
                <w:rFonts w:ascii="Cambria Math" w:hAnsi="Times New Roman" w:cs="Times New Roman"/>
                <w:color w:val="000000"/>
                <w:sz w:val="24"/>
                <w:szCs w:val="24"/>
                <w:shd w:val="clear" w:color="auto" w:fill="FFFFFF"/>
              </w:rPr>
              <m:t>&gt;</m:t>
            </m:r>
            <m:d>
              <m:dPr>
                <m:ctrlPr>
                  <w:rPr>
                    <w:rFonts w:ascii="Cambria Math" w:hAnsi="Times New Roman" w:cs="Times New Roman"/>
                    <w:i/>
                    <w:color w:val="000000"/>
                    <w:sz w:val="24"/>
                    <w:szCs w:val="24"/>
                    <w:shd w:val="clear" w:color="auto" w:fill="FFFFFF"/>
                  </w:rPr>
                </m:ctrlPr>
              </m:dPr>
              <m:e>
                <m:f>
                  <m:fPr>
                    <m:ctrlPr>
                      <w:rPr>
                        <w:rFonts w:ascii="Cambria Math" w:hAnsi="Times New Roman" w:cs="Times New Roman"/>
                        <w:i/>
                        <w:color w:val="000000"/>
                        <w:sz w:val="24"/>
                        <w:szCs w:val="24"/>
                        <w:shd w:val="clear" w:color="auto" w:fill="FFFFFF"/>
                      </w:rPr>
                    </m:ctrlPr>
                  </m:fPr>
                  <m:num>
                    <m:r>
                      <w:rPr>
                        <w:rFonts w:ascii="Cambria Math" w:hAnsi="Times New Roman" w:cs="Times New Roman"/>
                        <w:color w:val="000000"/>
                        <w:sz w:val="24"/>
                        <w:szCs w:val="24"/>
                        <w:shd w:val="clear" w:color="auto" w:fill="FFFFFF"/>
                      </w:rPr>
                      <m:t>1</m:t>
                    </m:r>
                  </m:num>
                  <m:den>
                    <m:r>
                      <w:rPr>
                        <w:rFonts w:ascii="Cambria Math" w:hAnsi="Times New Roman" w:cs="Times New Roman"/>
                        <w:color w:val="000000"/>
                        <w:sz w:val="24"/>
                        <w:szCs w:val="24"/>
                        <w:shd w:val="clear" w:color="auto" w:fill="FFFFFF"/>
                      </w:rPr>
                      <m:t>3</m:t>
                    </m:r>
                  </m:den>
                </m:f>
              </m:e>
            </m:d>
          </m:e>
          <m:sup>
            <m:r>
              <w:rPr>
                <w:rFonts w:ascii="Cambria Math" w:hAnsi="Cambria Math" w:cs="Times New Roman"/>
                <w:color w:val="000000"/>
                <w:sz w:val="24"/>
                <w:szCs w:val="24"/>
                <w:shd w:val="clear" w:color="auto" w:fill="FFFFFF"/>
                <w:lang w:val="en-US"/>
              </w:rPr>
              <m:t>x</m:t>
            </m:r>
          </m:sup>
        </m:sSup>
        <m:r>
          <w:rPr>
            <w:rFonts w:ascii="Cambria Math" w:hAnsi="Times New Roman" w:cs="Times New Roman"/>
            <w:color w:val="000000"/>
            <w:sz w:val="24"/>
            <w:szCs w:val="24"/>
            <w:shd w:val="clear" w:color="auto" w:fill="FFFFFF"/>
          </w:rPr>
          <m:t>≥</m:t>
        </m:r>
        <m:f>
          <m:fPr>
            <m:ctrlPr>
              <w:rPr>
                <w:rFonts w:ascii="Cambria Math" w:hAnsi="Times New Roman" w:cs="Times New Roman"/>
                <w:i/>
                <w:color w:val="000000"/>
                <w:sz w:val="24"/>
                <w:szCs w:val="24"/>
                <w:shd w:val="clear" w:color="auto" w:fill="FFFFFF"/>
              </w:rPr>
            </m:ctrlPr>
          </m:fPr>
          <m:num>
            <m:r>
              <w:rPr>
                <w:rFonts w:ascii="Cambria Math" w:hAnsi="Times New Roman" w:cs="Times New Roman"/>
                <w:color w:val="000000"/>
                <w:sz w:val="24"/>
                <w:szCs w:val="24"/>
                <w:shd w:val="clear" w:color="auto" w:fill="FFFFFF"/>
              </w:rPr>
              <m:t>1</m:t>
            </m:r>
          </m:num>
          <m:den>
            <m:r>
              <w:rPr>
                <w:rFonts w:ascii="Cambria Math" w:hAnsi="Times New Roman" w:cs="Times New Roman"/>
                <w:color w:val="000000"/>
                <w:sz w:val="24"/>
                <w:szCs w:val="24"/>
                <w:shd w:val="clear" w:color="auto" w:fill="FFFFFF"/>
              </w:rPr>
              <m:t>243</m:t>
            </m:r>
          </m:den>
        </m:f>
      </m:oMath>
    </w:p>
    <w:p w:rsidR="00342929" w:rsidRPr="00101EC0" w:rsidRDefault="00342929" w:rsidP="00342929">
      <w:pPr>
        <w:spacing w:after="0"/>
        <w:contextualSpacing/>
        <w:rPr>
          <w:rFonts w:ascii="Times New Roman" w:eastAsia="Times New Roman" w:hAnsi="Times New Roman" w:cs="Times New Roman"/>
          <w:sz w:val="24"/>
          <w:szCs w:val="24"/>
        </w:rPr>
      </w:pPr>
      <w:r w:rsidRPr="00101EC0">
        <w:rPr>
          <w:rFonts w:ascii="Times New Roman" w:hAnsi="Times New Roman" w:cs="Times New Roman"/>
          <w:color w:val="000000"/>
          <w:sz w:val="24"/>
          <w:szCs w:val="24"/>
          <w:shd w:val="clear" w:color="auto" w:fill="FFFFFF"/>
        </w:rPr>
        <w:t xml:space="preserve">5. </w:t>
      </w:r>
      <w:r w:rsidRPr="00101EC0">
        <w:rPr>
          <w:rFonts w:ascii="Times New Roman" w:eastAsia="Times New Roman" w:hAnsi="Times New Roman" w:cs="Times New Roman"/>
          <w:sz w:val="24"/>
          <w:szCs w:val="24"/>
        </w:rPr>
        <w:t xml:space="preserve">Укажите промежуток, содержащий корень уравнения </w:t>
      </w:r>
      <m:oMath>
        <m:sSup>
          <m:sSupPr>
            <m:ctrlPr>
              <w:rPr>
                <w:rFonts w:ascii="Cambria Math" w:eastAsia="Times New Roman" w:hAnsi="Times New Roman" w:cs="Times New Roman"/>
                <w:i/>
                <w:sz w:val="24"/>
                <w:szCs w:val="24"/>
                <w:lang w:val="en-US"/>
              </w:rPr>
            </m:ctrlPr>
          </m:sSupPr>
          <m:e>
            <m:r>
              <w:rPr>
                <w:rFonts w:ascii="Cambria Math" w:eastAsia="Times New Roman" w:hAnsi="Times New Roman" w:cs="Times New Roman"/>
                <w:sz w:val="24"/>
                <w:szCs w:val="24"/>
              </w:rPr>
              <m:t>2</m:t>
            </m:r>
          </m:e>
          <m:sup>
            <m:r>
              <w:rPr>
                <w:rFonts w:ascii="Cambria Math" w:eastAsia="Times New Roman" w:hAnsi="Cambria Math" w:cs="Times New Roman"/>
                <w:sz w:val="24"/>
                <w:szCs w:val="24"/>
                <w:lang w:val="en-US"/>
              </w:rPr>
              <m:t>x</m:t>
            </m:r>
          </m:sup>
        </m:sSup>
        <m:r>
          <w:rPr>
            <w:rFonts w:ascii="Cambria Math" w:eastAsia="Times New Roman" w:hAnsi="Times New Roman" w:cs="Times New Roman"/>
            <w:sz w:val="24"/>
            <w:szCs w:val="24"/>
          </w:rPr>
          <m:t>=8</m:t>
        </m:r>
      </m:oMath>
      <w:r w:rsidRPr="00101EC0">
        <w:rPr>
          <w:rFonts w:ascii="Times New Roman" w:eastAsia="Times New Roman" w:hAnsi="Times New Roman" w:cs="Times New Roman"/>
          <w:sz w:val="24"/>
          <w:szCs w:val="24"/>
        </w:rPr>
        <w:t xml:space="preserve">    </w:t>
      </w:r>
    </w:p>
    <w:tbl>
      <w:tblPr>
        <w:tblW w:w="0" w:type="auto"/>
        <w:tblLook w:val="01E0"/>
      </w:tblPr>
      <w:tblGrid>
        <w:gridCol w:w="1143"/>
        <w:gridCol w:w="1083"/>
        <w:gridCol w:w="1190"/>
        <w:gridCol w:w="1106"/>
      </w:tblGrid>
      <w:tr w:rsidR="00342929" w:rsidRPr="00101EC0" w:rsidTr="00BE1EE7">
        <w:tc>
          <w:tcPr>
            <w:tcW w:w="0" w:type="auto"/>
            <w:vAlign w:val="center"/>
          </w:tcPr>
          <w:p w:rsidR="00342929" w:rsidRPr="00101EC0" w:rsidRDefault="00342929" w:rsidP="00BE1EE7">
            <w:pPr>
              <w:spacing w:after="0" w:line="240" w:lineRule="auto"/>
              <w:contextualSpacing/>
              <w:rPr>
                <w:rFonts w:ascii="Times New Roman" w:eastAsia="Times New Roman" w:hAnsi="Times New Roman" w:cs="Times New Roman"/>
                <w:sz w:val="24"/>
                <w:szCs w:val="24"/>
              </w:rPr>
            </w:pPr>
            <w:r w:rsidRPr="00101EC0">
              <w:rPr>
                <w:rFonts w:ascii="Times New Roman" w:eastAsia="Times New Roman" w:hAnsi="Times New Roman" w:cs="Times New Roman"/>
                <w:sz w:val="24"/>
                <w:szCs w:val="24"/>
              </w:rPr>
              <w:t xml:space="preserve">1)   </w:t>
            </w:r>
            <w:r w:rsidRPr="00101EC0">
              <w:rPr>
                <w:rFonts w:ascii="Times New Roman" w:eastAsia="Times New Roman" w:hAnsi="Times New Roman" w:cs="Times New Roman"/>
                <w:noProof/>
                <w:position w:val="-10"/>
                <w:sz w:val="24"/>
                <w:szCs w:val="24"/>
                <w:lang w:eastAsia="ru-RU"/>
              </w:rPr>
              <w:drawing>
                <wp:inline distT="0" distB="0" distL="0" distR="0">
                  <wp:extent cx="295275" cy="219075"/>
                  <wp:effectExtent l="0" t="0" r="9525" b="0"/>
                  <wp:docPr id="2517"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53" cstate="print"/>
                          <a:srcRect/>
                          <a:stretch>
                            <a:fillRect/>
                          </a:stretch>
                        </pic:blipFill>
                        <pic:spPr bwMode="auto">
                          <a:xfrm>
                            <a:off x="0" y="0"/>
                            <a:ext cx="295275" cy="219075"/>
                          </a:xfrm>
                          <a:prstGeom prst="rect">
                            <a:avLst/>
                          </a:prstGeom>
                          <a:noFill/>
                          <a:ln w="9525" algn="ctr">
                            <a:noFill/>
                            <a:miter lim="800000"/>
                            <a:headEnd/>
                            <a:tailEnd/>
                          </a:ln>
                        </pic:spPr>
                      </pic:pic>
                    </a:graphicData>
                  </a:graphic>
                </wp:inline>
              </w:drawing>
            </w:r>
            <w:r w:rsidRPr="00101EC0">
              <w:rPr>
                <w:rFonts w:ascii="Times New Roman" w:eastAsia="Times New Roman" w:hAnsi="Times New Roman" w:cs="Times New Roman"/>
                <w:sz w:val="24"/>
                <w:szCs w:val="24"/>
              </w:rPr>
              <w:t>;</w:t>
            </w:r>
          </w:p>
        </w:tc>
        <w:tc>
          <w:tcPr>
            <w:tcW w:w="0" w:type="auto"/>
            <w:vAlign w:val="center"/>
          </w:tcPr>
          <w:p w:rsidR="00342929" w:rsidRPr="00101EC0" w:rsidRDefault="00342929" w:rsidP="00BE1EE7">
            <w:pPr>
              <w:spacing w:after="0" w:line="240" w:lineRule="auto"/>
              <w:contextualSpacing/>
              <w:rPr>
                <w:rFonts w:ascii="Times New Roman" w:eastAsia="Times New Roman" w:hAnsi="Times New Roman" w:cs="Times New Roman"/>
                <w:sz w:val="24"/>
                <w:szCs w:val="24"/>
              </w:rPr>
            </w:pPr>
            <w:r w:rsidRPr="00101EC0">
              <w:rPr>
                <w:rFonts w:ascii="Times New Roman" w:eastAsia="Times New Roman" w:hAnsi="Times New Roman" w:cs="Times New Roman"/>
                <w:sz w:val="24"/>
                <w:szCs w:val="24"/>
              </w:rPr>
              <w:t xml:space="preserve">2)  </w:t>
            </w:r>
            <w:r w:rsidRPr="00101EC0">
              <w:rPr>
                <w:rFonts w:ascii="Times New Roman" w:eastAsia="Times New Roman" w:hAnsi="Times New Roman" w:cs="Times New Roman"/>
                <w:noProof/>
                <w:position w:val="-10"/>
                <w:sz w:val="24"/>
                <w:szCs w:val="24"/>
                <w:lang w:eastAsia="ru-RU"/>
              </w:rPr>
              <w:drawing>
                <wp:inline distT="0" distB="0" distL="0" distR="0">
                  <wp:extent cx="304800" cy="219075"/>
                  <wp:effectExtent l="0" t="0" r="0" b="0"/>
                  <wp:docPr id="251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54" cstate="print"/>
                          <a:srcRect/>
                          <a:stretch>
                            <a:fillRect/>
                          </a:stretch>
                        </pic:blipFill>
                        <pic:spPr bwMode="auto">
                          <a:xfrm>
                            <a:off x="0" y="0"/>
                            <a:ext cx="304800" cy="219075"/>
                          </a:xfrm>
                          <a:prstGeom prst="rect">
                            <a:avLst/>
                          </a:prstGeom>
                          <a:noFill/>
                          <a:ln w="9525" algn="ctr">
                            <a:noFill/>
                            <a:miter lim="800000"/>
                            <a:headEnd/>
                            <a:tailEnd/>
                          </a:ln>
                        </pic:spPr>
                      </pic:pic>
                    </a:graphicData>
                  </a:graphic>
                </wp:inline>
              </w:drawing>
            </w:r>
            <w:r w:rsidRPr="00101EC0">
              <w:rPr>
                <w:rFonts w:ascii="Times New Roman" w:eastAsia="Times New Roman" w:hAnsi="Times New Roman" w:cs="Times New Roman"/>
                <w:sz w:val="24"/>
                <w:szCs w:val="24"/>
              </w:rPr>
              <w:t>;</w:t>
            </w:r>
          </w:p>
        </w:tc>
        <w:tc>
          <w:tcPr>
            <w:tcW w:w="0" w:type="auto"/>
            <w:vAlign w:val="center"/>
          </w:tcPr>
          <w:p w:rsidR="00342929" w:rsidRPr="00101EC0" w:rsidRDefault="00342929" w:rsidP="00BE1EE7">
            <w:pPr>
              <w:spacing w:after="0" w:line="240" w:lineRule="auto"/>
              <w:contextualSpacing/>
              <w:rPr>
                <w:rFonts w:ascii="Times New Roman" w:eastAsia="Times New Roman" w:hAnsi="Times New Roman" w:cs="Times New Roman"/>
                <w:sz w:val="24"/>
                <w:szCs w:val="24"/>
              </w:rPr>
            </w:pPr>
            <w:r w:rsidRPr="00101EC0">
              <w:rPr>
                <w:rFonts w:ascii="Times New Roman" w:eastAsia="Times New Roman" w:hAnsi="Times New Roman" w:cs="Times New Roman"/>
                <w:sz w:val="24"/>
                <w:szCs w:val="24"/>
              </w:rPr>
              <w:t>3)  ( 2; 3</w:t>
            </w:r>
            <w:r w:rsidRPr="00101EC0">
              <w:rPr>
                <w:rFonts w:ascii="Times New Roman" w:eastAsia="Times New Roman" w:hAnsi="Times New Roman" w:cs="Times New Roman"/>
                <w:sz w:val="24"/>
                <w:szCs w:val="24"/>
                <w:lang w:val="en-US"/>
              </w:rPr>
              <w:t>]</w:t>
            </w:r>
            <w:r w:rsidRPr="00101EC0">
              <w:rPr>
                <w:rFonts w:ascii="Times New Roman" w:eastAsia="Times New Roman" w:hAnsi="Times New Roman" w:cs="Times New Roman"/>
                <w:sz w:val="24"/>
                <w:szCs w:val="24"/>
              </w:rPr>
              <w:t>;</w:t>
            </w:r>
          </w:p>
        </w:tc>
        <w:tc>
          <w:tcPr>
            <w:tcW w:w="0" w:type="auto"/>
            <w:vAlign w:val="center"/>
          </w:tcPr>
          <w:p w:rsidR="00342929" w:rsidRPr="00101EC0" w:rsidRDefault="00342929" w:rsidP="00BE1EE7">
            <w:pPr>
              <w:spacing w:after="0" w:line="240" w:lineRule="auto"/>
              <w:contextualSpacing/>
              <w:rPr>
                <w:rFonts w:ascii="Times New Roman" w:eastAsia="Times New Roman" w:hAnsi="Times New Roman" w:cs="Times New Roman"/>
                <w:sz w:val="24"/>
                <w:szCs w:val="24"/>
              </w:rPr>
            </w:pPr>
            <w:r w:rsidRPr="00101EC0">
              <w:rPr>
                <w:rFonts w:ascii="Times New Roman" w:eastAsia="Times New Roman" w:hAnsi="Times New Roman" w:cs="Times New Roman"/>
                <w:sz w:val="24"/>
                <w:szCs w:val="24"/>
              </w:rPr>
              <w:t xml:space="preserve">4)  </w:t>
            </w:r>
            <w:r w:rsidRPr="00101EC0">
              <w:rPr>
                <w:rFonts w:ascii="Times New Roman" w:eastAsia="Times New Roman" w:hAnsi="Times New Roman" w:cs="Times New Roman"/>
                <w:noProof/>
                <w:position w:val="-10"/>
                <w:sz w:val="24"/>
                <w:szCs w:val="24"/>
                <w:lang w:eastAsia="ru-RU"/>
              </w:rPr>
              <w:drawing>
                <wp:inline distT="0" distB="0" distL="0" distR="0">
                  <wp:extent cx="314325" cy="219075"/>
                  <wp:effectExtent l="0" t="0" r="9525" b="0"/>
                  <wp:docPr id="252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56" cstate="print"/>
                          <a:srcRect/>
                          <a:stretch>
                            <a:fillRect/>
                          </a:stretch>
                        </pic:blipFill>
                        <pic:spPr bwMode="auto">
                          <a:xfrm>
                            <a:off x="0" y="0"/>
                            <a:ext cx="314325" cy="219075"/>
                          </a:xfrm>
                          <a:prstGeom prst="rect">
                            <a:avLst/>
                          </a:prstGeom>
                          <a:noFill/>
                          <a:ln w="9525" algn="ctr">
                            <a:noFill/>
                            <a:miter lim="800000"/>
                            <a:headEnd/>
                            <a:tailEnd/>
                          </a:ln>
                        </pic:spPr>
                      </pic:pic>
                    </a:graphicData>
                  </a:graphic>
                </wp:inline>
              </w:drawing>
            </w:r>
            <w:r w:rsidRPr="00101EC0">
              <w:rPr>
                <w:rFonts w:ascii="Times New Roman" w:eastAsia="Times New Roman" w:hAnsi="Times New Roman" w:cs="Times New Roman"/>
                <w:sz w:val="24"/>
                <w:szCs w:val="24"/>
              </w:rPr>
              <w:t>.</w:t>
            </w:r>
          </w:p>
        </w:tc>
      </w:tr>
    </w:tbl>
    <w:p w:rsidR="00342929" w:rsidRPr="00101EC0" w:rsidRDefault="00342929" w:rsidP="00342929">
      <w:pPr>
        <w:spacing w:after="0"/>
        <w:contextualSpacing/>
        <w:rPr>
          <w:rFonts w:ascii="Times New Roman" w:eastAsia="Times New Roman" w:hAnsi="Times New Roman" w:cs="Times New Roman"/>
          <w:sz w:val="24"/>
          <w:szCs w:val="24"/>
        </w:rPr>
      </w:pPr>
      <w:r w:rsidRPr="00101EC0">
        <w:rPr>
          <w:rFonts w:ascii="Times New Roman" w:eastAsia="Times New Roman" w:hAnsi="Times New Roman" w:cs="Times New Roman"/>
          <w:sz w:val="24"/>
          <w:szCs w:val="24"/>
        </w:rPr>
        <w:t>6.</w:t>
      </w:r>
      <w:r w:rsidRPr="00101EC0">
        <w:rPr>
          <w:rFonts w:ascii="Times New Roman" w:eastAsia="Times New Roman" w:hAnsi="Times New Roman" w:cs="Times New Roman"/>
          <w:sz w:val="24"/>
          <w:szCs w:val="24"/>
          <w:lang w:val="en-US"/>
        </w:rPr>
        <w:t xml:space="preserve"> </w:t>
      </w:r>
      <w:r w:rsidRPr="00101EC0">
        <w:rPr>
          <w:rFonts w:ascii="Times New Roman" w:eastAsia="Times New Roman" w:hAnsi="Times New Roman" w:cs="Times New Roman"/>
          <w:sz w:val="24"/>
          <w:szCs w:val="24"/>
        </w:rPr>
        <w:t xml:space="preserve">Решите неравенство </w:t>
      </w:r>
      <m:oMath>
        <m:sSup>
          <m:sSupPr>
            <m:ctrlPr>
              <w:rPr>
                <w:rFonts w:ascii="Cambria Math" w:eastAsia="Times New Roman" w:hAnsi="Times New Roman" w:cs="Times New Roman"/>
                <w:i/>
                <w:sz w:val="24"/>
                <w:szCs w:val="24"/>
                <w:lang w:val="en-US"/>
              </w:rPr>
            </m:ctrlPr>
          </m:sSupPr>
          <m:e>
            <m:r>
              <w:rPr>
                <w:rFonts w:ascii="Cambria Math" w:eastAsia="Times New Roman" w:hAnsi="Times New Roman" w:cs="Times New Roman"/>
                <w:sz w:val="24"/>
                <w:szCs w:val="24"/>
              </w:rPr>
              <m:t>0,2</m:t>
            </m:r>
          </m:e>
          <m:sup>
            <m:r>
              <w:rPr>
                <w:rFonts w:ascii="Cambria Math" w:eastAsia="Times New Roman" w:hAnsi="Cambria Math" w:cs="Times New Roman"/>
                <w:sz w:val="24"/>
                <w:szCs w:val="24"/>
                <w:lang w:val="en-US"/>
              </w:rPr>
              <m:t>x</m:t>
            </m:r>
          </m:sup>
        </m:sSup>
        <m:r>
          <w:rPr>
            <w:rFonts w:ascii="Cambria Math" w:eastAsia="Times New Roman" w:hAnsi="Times New Roman" w:cs="Times New Roman"/>
            <w:sz w:val="24"/>
            <w:szCs w:val="24"/>
          </w:rPr>
          <m:t>&lt;</m:t>
        </m:r>
        <m:r>
          <w:rPr>
            <w:rFonts w:ascii="Cambria Math" w:eastAsia="Times New Roman" w:hAnsi="Times New Roman" w:cs="Times New Roman"/>
            <w:sz w:val="24"/>
            <w:szCs w:val="24"/>
          </w:rPr>
          <m:t>-</m:t>
        </m:r>
        <m:r>
          <w:rPr>
            <w:rFonts w:ascii="Cambria Math" w:eastAsia="Times New Roman" w:hAnsi="Times New Roman" w:cs="Times New Roman"/>
            <w:sz w:val="24"/>
            <w:szCs w:val="24"/>
          </w:rPr>
          <m:t>0,04</m:t>
        </m:r>
      </m:oMath>
      <w:r w:rsidRPr="00101EC0">
        <w:rPr>
          <w:rFonts w:ascii="Times New Roman" w:eastAsia="Times New Roman" w:hAnsi="Times New Roman" w:cs="Times New Roman"/>
          <w:sz w:val="24"/>
          <w:szCs w:val="24"/>
        </w:rPr>
        <w:t xml:space="preserve"> </w:t>
      </w:r>
    </w:p>
    <w:p w:rsidR="00342929" w:rsidRPr="00101EC0" w:rsidRDefault="00342929" w:rsidP="00342929">
      <w:pPr>
        <w:spacing w:after="0"/>
        <w:contextualSpacing/>
        <w:rPr>
          <w:rFonts w:ascii="Times New Roman" w:hAnsi="Times New Roman" w:cs="Times New Roman"/>
          <w:sz w:val="24"/>
          <w:szCs w:val="24"/>
        </w:rPr>
      </w:pPr>
      <w:r w:rsidRPr="00101EC0">
        <w:rPr>
          <w:rFonts w:ascii="Times New Roman" w:hAnsi="Times New Roman" w:cs="Times New Roman"/>
          <w:sz w:val="24"/>
          <w:szCs w:val="24"/>
        </w:rPr>
        <w:t xml:space="preserve">7. Решите уравнение: </w:t>
      </w:r>
      <m:oMath>
        <m:f>
          <m:fPr>
            <m:ctrlPr>
              <w:rPr>
                <w:rFonts w:ascii="Cambria Math" w:hAnsi="Times New Roman" w:cs="Times New Roman"/>
                <w:i/>
                <w:sz w:val="24"/>
                <w:szCs w:val="24"/>
                <w:lang w:val="en-US"/>
              </w:rPr>
            </m:ctrlPr>
          </m:fPr>
          <m:num>
            <m:r>
              <w:rPr>
                <w:rFonts w:ascii="Cambria Math" w:hAnsi="Times New Roman" w:cs="Times New Roman"/>
                <w:sz w:val="24"/>
                <w:szCs w:val="24"/>
                <w:lang w:val="en-US"/>
              </w:rPr>
              <m:t>1</m:t>
            </m:r>
          </m:num>
          <m:den>
            <m:r>
              <w:rPr>
                <w:rFonts w:ascii="Cambria Math" w:hAnsi="Times New Roman" w:cs="Times New Roman"/>
                <w:sz w:val="24"/>
                <w:szCs w:val="24"/>
                <w:lang w:val="en-US"/>
              </w:rPr>
              <m:t>2</m:t>
            </m:r>
          </m:den>
        </m:f>
        <m:r>
          <w:rPr>
            <w:rFonts w:ascii="Cambria Math" w:hAnsi="Cambria Math" w:cs="Times New Roman"/>
            <w:sz w:val="24"/>
            <w:szCs w:val="24"/>
          </w:rPr>
          <m:t>*</m:t>
        </m:r>
        <m:sSup>
          <m:sSupPr>
            <m:ctrlPr>
              <w:rPr>
                <w:rFonts w:ascii="Cambria Math" w:hAnsi="Times New Roman" w:cs="Times New Roman"/>
                <w:i/>
                <w:sz w:val="24"/>
                <w:szCs w:val="24"/>
                <w:lang w:val="en-US"/>
              </w:rPr>
            </m:ctrlPr>
          </m:sSupPr>
          <m:e>
            <m:r>
              <w:rPr>
                <w:rFonts w:ascii="Cambria Math" w:hAnsi="Times New Roman" w:cs="Times New Roman"/>
                <w:sz w:val="24"/>
                <w:szCs w:val="24"/>
                <w:lang w:val="en-US"/>
              </w:rPr>
              <m:t>2</m:t>
            </m:r>
          </m:e>
          <m:sup>
            <m:r>
              <w:rPr>
                <w:rFonts w:ascii="Cambria Math" w:hAnsi="Cambria Math" w:cs="Times New Roman"/>
                <w:sz w:val="24"/>
                <w:szCs w:val="24"/>
                <w:lang w:val="en-US"/>
              </w:rPr>
              <m:t>x</m:t>
            </m:r>
            <m:r>
              <w:rPr>
                <w:rFonts w:ascii="Cambria Math" w:hAnsi="Cambria Math" w:cs="Times New Roman"/>
                <w:sz w:val="24"/>
                <w:szCs w:val="24"/>
              </w:rPr>
              <m:t>-</m:t>
            </m:r>
            <m:r>
              <w:rPr>
                <w:rFonts w:ascii="Cambria Math" w:hAnsi="Times New Roman" w:cs="Times New Roman"/>
                <w:sz w:val="24"/>
                <w:szCs w:val="24"/>
                <w:lang w:val="en-US"/>
              </w:rPr>
              <m:t>1</m:t>
            </m:r>
          </m:sup>
        </m:sSup>
        <m:r>
          <w:rPr>
            <w:rFonts w:ascii="Cambria Math" w:hAnsi="Times New Roman" w:cs="Times New Roman"/>
            <w:sz w:val="24"/>
            <w:szCs w:val="24"/>
          </w:rPr>
          <m:t>+</m:t>
        </m:r>
        <m:sSup>
          <m:sSupPr>
            <m:ctrlPr>
              <w:rPr>
                <w:rFonts w:ascii="Cambria Math" w:hAnsi="Times New Roman" w:cs="Times New Roman"/>
                <w:i/>
                <w:sz w:val="24"/>
                <w:szCs w:val="24"/>
                <w:lang w:val="en-US"/>
              </w:rPr>
            </m:ctrlPr>
          </m:sSupPr>
          <m:e>
            <m:r>
              <w:rPr>
                <w:rFonts w:ascii="Cambria Math" w:hAnsi="Times New Roman" w:cs="Times New Roman"/>
                <w:sz w:val="24"/>
                <w:szCs w:val="24"/>
                <w:lang w:val="en-US"/>
              </w:rPr>
              <m:t>2</m:t>
            </m:r>
          </m:e>
          <m:sup>
            <m:r>
              <w:rPr>
                <w:rFonts w:ascii="Cambria Math" w:hAnsi="Times New Roman" w:cs="Times New Roman"/>
                <w:sz w:val="24"/>
                <w:szCs w:val="24"/>
                <w:lang w:val="en-US"/>
              </w:rPr>
              <m:t>3</m:t>
            </m:r>
            <m:r>
              <w:rPr>
                <w:rFonts w:ascii="Cambria Math" w:hAnsi="Cambria Math" w:cs="Times New Roman"/>
                <w:sz w:val="24"/>
                <w:szCs w:val="24"/>
              </w:rPr>
              <m:t>-</m:t>
            </m:r>
            <m:r>
              <w:rPr>
                <w:rFonts w:ascii="Cambria Math" w:hAnsi="Cambria Math" w:cs="Times New Roman"/>
                <w:sz w:val="24"/>
                <w:szCs w:val="24"/>
                <w:lang w:val="en-US"/>
              </w:rPr>
              <m:t>x</m:t>
            </m:r>
          </m:sup>
        </m:sSup>
        <m:r>
          <w:rPr>
            <w:rFonts w:ascii="Cambria Math" w:hAnsi="Times New Roman" w:cs="Times New Roman"/>
            <w:sz w:val="24"/>
            <w:szCs w:val="24"/>
          </w:rPr>
          <m:t>=</m:t>
        </m:r>
        <m:r>
          <w:rPr>
            <w:rFonts w:ascii="Cambria Math" w:hAnsi="Times New Roman" w:cs="Times New Roman"/>
            <w:sz w:val="24"/>
            <w:szCs w:val="24"/>
            <w:lang w:val="en-US"/>
          </w:rPr>
          <m:t>3</m:t>
        </m:r>
      </m:oMath>
    </w:p>
    <w:p w:rsidR="00342929" w:rsidRPr="00101EC0" w:rsidRDefault="00342929" w:rsidP="00342929">
      <w:pPr>
        <w:spacing w:after="0"/>
        <w:contextualSpacing/>
        <w:rPr>
          <w:rFonts w:ascii="Times New Roman" w:hAnsi="Times New Roman" w:cs="Times New Roman"/>
          <w:sz w:val="24"/>
          <w:szCs w:val="24"/>
        </w:rPr>
      </w:pPr>
      <w:r w:rsidRPr="00101EC0">
        <w:rPr>
          <w:rFonts w:ascii="Times New Roman" w:hAnsi="Times New Roman" w:cs="Times New Roman"/>
          <w:sz w:val="24"/>
          <w:szCs w:val="24"/>
        </w:rPr>
        <w:t xml:space="preserve">8. При каком значении </w:t>
      </w:r>
      <w:r w:rsidRPr="007A322A">
        <w:rPr>
          <w:rFonts w:ascii="Times New Roman" w:hAnsi="Times New Roman" w:cs="Times New Roman"/>
          <w:i/>
          <w:sz w:val="24"/>
          <w:szCs w:val="24"/>
        </w:rPr>
        <w:t>а</w:t>
      </w:r>
      <w:r w:rsidRPr="00101EC0">
        <w:rPr>
          <w:rFonts w:ascii="Times New Roman" w:hAnsi="Times New Roman" w:cs="Times New Roman"/>
          <w:sz w:val="24"/>
          <w:szCs w:val="24"/>
        </w:rPr>
        <w:t xml:space="preserve"> функция </w:t>
      </w:r>
      <w:r w:rsidRPr="00101EC0">
        <w:rPr>
          <w:rFonts w:ascii="Times New Roman" w:hAnsi="Times New Roman" w:cs="Times New Roman"/>
          <w:i/>
          <w:sz w:val="24"/>
          <w:szCs w:val="24"/>
        </w:rPr>
        <w:t>у</w:t>
      </w:r>
      <w:r>
        <w:rPr>
          <w:rFonts w:ascii="Times New Roman" w:hAnsi="Times New Roman" w:cs="Times New Roman"/>
          <w:i/>
          <w:sz w:val="24"/>
          <w:szCs w:val="24"/>
        </w:rPr>
        <w:t xml:space="preserve"> </w:t>
      </w:r>
      <w:r w:rsidRPr="00101EC0">
        <w:rPr>
          <w:rFonts w:ascii="Times New Roman" w:hAnsi="Times New Roman" w:cs="Times New Roman"/>
          <w:i/>
          <w:sz w:val="24"/>
          <w:szCs w:val="24"/>
        </w:rPr>
        <w:t>=</w:t>
      </w:r>
      <w:r>
        <w:rPr>
          <w:rFonts w:ascii="Times New Roman" w:hAnsi="Times New Roman" w:cs="Times New Roman"/>
          <w:i/>
          <w:sz w:val="24"/>
          <w:szCs w:val="24"/>
        </w:rPr>
        <w:t xml:space="preserve"> </w:t>
      </w:r>
      <w:r w:rsidRPr="00101EC0">
        <w:rPr>
          <w:rFonts w:ascii="Times New Roman" w:hAnsi="Times New Roman" w:cs="Times New Roman"/>
          <w:i/>
          <w:sz w:val="24"/>
          <w:szCs w:val="24"/>
        </w:rPr>
        <w:t>а</w:t>
      </w:r>
      <w:r w:rsidRPr="00101EC0">
        <w:rPr>
          <w:rFonts w:ascii="Times New Roman" w:hAnsi="Times New Roman" w:cs="Times New Roman"/>
          <w:i/>
          <w:sz w:val="24"/>
          <w:szCs w:val="24"/>
          <w:vertAlign w:val="superscript"/>
        </w:rPr>
        <w:t>х</w:t>
      </w:r>
      <w:r w:rsidRPr="00101EC0">
        <w:rPr>
          <w:rFonts w:ascii="Times New Roman" w:hAnsi="Times New Roman" w:cs="Times New Roman"/>
          <w:sz w:val="24"/>
          <w:szCs w:val="24"/>
        </w:rPr>
        <w:t xml:space="preserve"> </w:t>
      </w:r>
      <w:r>
        <w:rPr>
          <w:rFonts w:ascii="Times New Roman" w:hAnsi="Times New Roman" w:cs="Times New Roman"/>
          <w:sz w:val="24"/>
          <w:szCs w:val="24"/>
        </w:rPr>
        <w:t>возрастает</w:t>
      </w:r>
      <w:r w:rsidRPr="00101EC0">
        <w:rPr>
          <w:rFonts w:ascii="Times New Roman" w:hAnsi="Times New Roman" w:cs="Times New Roman"/>
          <w:sz w:val="24"/>
          <w:szCs w:val="24"/>
        </w:rPr>
        <w:t xml:space="preserve"> на всей области определения</w:t>
      </w:r>
      <w:r>
        <w:rPr>
          <w:rFonts w:ascii="Times New Roman" w:hAnsi="Times New Roman" w:cs="Times New Roman"/>
          <w:sz w:val="24"/>
          <w:szCs w:val="24"/>
        </w:rPr>
        <w:t>?</w:t>
      </w:r>
    </w:p>
    <w:p w:rsidR="00342929" w:rsidRPr="00101EC0" w:rsidRDefault="00342929" w:rsidP="00342929">
      <w:pPr>
        <w:spacing w:after="0" w:line="240" w:lineRule="auto"/>
        <w:contextualSpacing/>
        <w:rPr>
          <w:rFonts w:ascii="Times New Roman" w:hAnsi="Times New Roman" w:cs="Times New Roman"/>
          <w:sz w:val="24"/>
          <w:szCs w:val="24"/>
        </w:rPr>
      </w:pPr>
      <w:r w:rsidRPr="00101EC0">
        <w:rPr>
          <w:rFonts w:ascii="Times New Roman" w:hAnsi="Times New Roman" w:cs="Times New Roman"/>
          <w:sz w:val="24"/>
          <w:szCs w:val="24"/>
        </w:rPr>
        <w:t xml:space="preserve">9. </w:t>
      </w:r>
      <w:r w:rsidRPr="00101EC0">
        <w:rPr>
          <w:rFonts w:ascii="Times New Roman" w:hAnsi="Times New Roman" w:cs="Times New Roman"/>
          <w:color w:val="000000"/>
          <w:sz w:val="24"/>
          <w:szCs w:val="24"/>
          <w:shd w:val="clear" w:color="auto" w:fill="FFFFFF"/>
        </w:rPr>
        <w:t xml:space="preserve">На рисунке изображён график функции </w:t>
      </w:r>
      <w:r w:rsidRPr="00101EC0">
        <w:rPr>
          <w:rFonts w:ascii="Times New Roman" w:hAnsi="Times New Roman" w:cs="Times New Roman"/>
          <w:i/>
          <w:color w:val="000000"/>
          <w:sz w:val="24"/>
          <w:szCs w:val="24"/>
          <w:shd w:val="clear" w:color="auto" w:fill="FFFFFF"/>
          <w:lang w:val="en-US"/>
        </w:rPr>
        <w:t>f</w:t>
      </w:r>
      <w:r w:rsidRPr="00101EC0">
        <w:rPr>
          <w:rFonts w:ascii="Times New Roman" w:hAnsi="Times New Roman" w:cs="Times New Roman"/>
          <w:i/>
          <w:color w:val="000000"/>
          <w:sz w:val="24"/>
          <w:szCs w:val="24"/>
          <w:shd w:val="clear" w:color="auto" w:fill="FFFFFF"/>
        </w:rPr>
        <w:t>(</w:t>
      </w:r>
      <w:r w:rsidRPr="00101EC0">
        <w:rPr>
          <w:rFonts w:ascii="Times New Roman" w:hAnsi="Times New Roman" w:cs="Times New Roman"/>
          <w:i/>
          <w:color w:val="000000"/>
          <w:sz w:val="24"/>
          <w:szCs w:val="24"/>
          <w:shd w:val="clear" w:color="auto" w:fill="FFFFFF"/>
          <w:lang w:val="en-US"/>
        </w:rPr>
        <w:t>x</w:t>
      </w:r>
      <w:r w:rsidRPr="00101EC0">
        <w:rPr>
          <w:rFonts w:ascii="Times New Roman" w:hAnsi="Times New Roman" w:cs="Times New Roman"/>
          <w:i/>
          <w:color w:val="000000"/>
          <w:sz w:val="24"/>
          <w:szCs w:val="24"/>
          <w:shd w:val="clear" w:color="auto" w:fill="FFFFFF"/>
        </w:rPr>
        <w:t>)=</w:t>
      </w:r>
      <w:r w:rsidRPr="00101EC0">
        <w:rPr>
          <w:rFonts w:ascii="Times New Roman" w:hAnsi="Times New Roman" w:cs="Times New Roman"/>
          <w:i/>
          <w:color w:val="000000"/>
          <w:sz w:val="24"/>
          <w:szCs w:val="24"/>
          <w:shd w:val="clear" w:color="auto" w:fill="FFFFFF"/>
          <w:lang w:val="en-US"/>
        </w:rPr>
        <w:t>a</w:t>
      </w:r>
      <w:r w:rsidRPr="00101EC0">
        <w:rPr>
          <w:rFonts w:ascii="Times New Roman" w:hAnsi="Times New Roman" w:cs="Times New Roman"/>
          <w:i/>
          <w:color w:val="000000"/>
          <w:sz w:val="24"/>
          <w:szCs w:val="24"/>
          <w:shd w:val="clear" w:color="auto" w:fill="FFFFFF"/>
          <w:vertAlign w:val="superscript"/>
          <w:lang w:val="en-US"/>
        </w:rPr>
        <w:t>x</w:t>
      </w:r>
      <w:r w:rsidRPr="00101EC0">
        <w:rPr>
          <w:rFonts w:ascii="Times New Roman" w:hAnsi="Times New Roman" w:cs="Times New Roman"/>
          <w:color w:val="000000"/>
          <w:sz w:val="24"/>
          <w:szCs w:val="24"/>
          <w:shd w:val="clear" w:color="auto" w:fill="FFFFFF"/>
        </w:rPr>
        <w:t> </w:t>
      </w:r>
      <w:r w:rsidRPr="00101EC0">
        <w:rPr>
          <w:rFonts w:ascii="Times New Roman" w:hAnsi="Times New Roman" w:cs="Times New Roman"/>
          <w:i/>
          <w:color w:val="000000"/>
          <w:sz w:val="24"/>
          <w:szCs w:val="24"/>
          <w:shd w:val="clear" w:color="auto" w:fill="FFFFFF"/>
        </w:rPr>
        <w:t>+</w:t>
      </w:r>
      <w:r w:rsidRPr="00101EC0">
        <w:rPr>
          <w:rFonts w:ascii="Times New Roman" w:hAnsi="Times New Roman" w:cs="Times New Roman"/>
          <w:i/>
          <w:color w:val="000000"/>
          <w:sz w:val="24"/>
          <w:szCs w:val="24"/>
          <w:shd w:val="clear" w:color="auto" w:fill="FFFFFF"/>
          <w:lang w:val="en-US"/>
        </w:rPr>
        <w:t>b</w:t>
      </w:r>
      <w:r w:rsidRPr="00101EC0">
        <w:rPr>
          <w:rFonts w:ascii="Times New Roman" w:hAnsi="Times New Roman" w:cs="Times New Roman"/>
          <w:color w:val="000000"/>
          <w:sz w:val="24"/>
          <w:szCs w:val="24"/>
          <w:shd w:val="clear" w:color="auto" w:fill="FFFFFF"/>
        </w:rPr>
        <w:t> Найдите </w:t>
      </w:r>
      <w:r w:rsidRPr="00101EC0">
        <w:rPr>
          <w:rFonts w:ascii="Times New Roman" w:hAnsi="Times New Roman" w:cs="Times New Roman"/>
          <w:i/>
          <w:iCs/>
          <w:color w:val="000000"/>
          <w:sz w:val="24"/>
          <w:szCs w:val="24"/>
          <w:shd w:val="clear" w:color="auto" w:fill="FFFFFF"/>
        </w:rPr>
        <w:t>f</w:t>
      </w:r>
      <w:r w:rsidRPr="00101EC0">
        <w:rPr>
          <w:rFonts w:ascii="Times New Roman" w:hAnsi="Times New Roman" w:cs="Times New Roman"/>
          <w:color w:val="000000"/>
          <w:sz w:val="24"/>
          <w:szCs w:val="24"/>
          <w:shd w:val="clear" w:color="auto" w:fill="FFFFFF"/>
        </w:rPr>
        <w:t>(6).</w:t>
      </w:r>
    </w:p>
    <w:p w:rsidR="00342929" w:rsidRDefault="00342929" w:rsidP="00342929">
      <w:pPr>
        <w:spacing w:after="0"/>
        <w:contextualSpacing/>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981075" cy="1386783"/>
            <wp:effectExtent l="19050" t="0" r="9525" b="0"/>
            <wp:docPr id="2521" name="Рисунок 2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9"/>
                    <pic:cNvPicPr>
                      <a:picLocks noChangeAspect="1" noChangeArrowheads="1"/>
                    </pic:cNvPicPr>
                  </pic:nvPicPr>
                  <pic:blipFill>
                    <a:blip r:embed="rId158" cstate="print"/>
                    <a:srcRect/>
                    <a:stretch>
                      <a:fillRect/>
                    </a:stretch>
                  </pic:blipFill>
                  <pic:spPr bwMode="auto">
                    <a:xfrm>
                      <a:off x="0" y="0"/>
                      <a:ext cx="981839" cy="1387863"/>
                    </a:xfrm>
                    <a:prstGeom prst="rect">
                      <a:avLst/>
                    </a:prstGeom>
                    <a:noFill/>
                    <a:ln w="9525">
                      <a:noFill/>
                      <a:miter lim="800000"/>
                      <a:headEnd/>
                      <a:tailEnd/>
                    </a:ln>
                  </pic:spPr>
                </pic:pic>
              </a:graphicData>
            </a:graphic>
          </wp:inline>
        </w:drawing>
      </w:r>
    </w:p>
    <w:p w:rsidR="00A075B9" w:rsidRDefault="00342929" w:rsidP="00342929">
      <w:pPr>
        <w:spacing w:after="0"/>
        <w:contextualSpacing/>
        <w:rPr>
          <w:rFonts w:ascii="Times New Roman" w:eastAsia="Times New Roman" w:hAnsi="Times New Roman" w:cs="Times New Roman"/>
          <w:sz w:val="24"/>
          <w:szCs w:val="24"/>
        </w:rPr>
      </w:pPr>
      <w:r w:rsidRPr="00101EC0">
        <w:rPr>
          <w:rFonts w:ascii="Times New Roman" w:hAnsi="Times New Roman" w:cs="Times New Roman"/>
          <w:sz w:val="24"/>
          <w:szCs w:val="24"/>
        </w:rPr>
        <w:t>10.</w:t>
      </w:r>
      <w:r>
        <w:rPr>
          <w:rFonts w:ascii="Times New Roman" w:hAnsi="Times New Roman" w:cs="Times New Roman"/>
          <w:sz w:val="28"/>
          <w:szCs w:val="28"/>
        </w:rPr>
        <w:t xml:space="preserve"> </w:t>
      </w:r>
      <w:r w:rsidRPr="00101EC0">
        <w:rPr>
          <w:rFonts w:ascii="Times New Roman" w:eastAsia="Times New Roman" w:hAnsi="Times New Roman" w:cs="Times New Roman"/>
          <w:sz w:val="24"/>
          <w:szCs w:val="24"/>
        </w:rPr>
        <w:t xml:space="preserve">Решите графически систему уравнений: </w:t>
      </w:r>
      <m:oMath>
        <m:d>
          <m:dPr>
            <m:begChr m:val="{"/>
            <m:endChr m:val=""/>
            <m:ctrlPr>
              <w:rPr>
                <w:rFonts w:ascii="Cambria Math" w:hAnsi="Times New Roman" w:cs="Times New Roman"/>
                <w:i/>
                <w:sz w:val="24"/>
                <w:szCs w:val="24"/>
              </w:rPr>
            </m:ctrlPr>
          </m:dPr>
          <m:e>
            <m:eqArr>
              <m:eqArrPr>
                <m:ctrlPr>
                  <w:rPr>
                    <w:rFonts w:ascii="Cambria Math" w:hAnsi="Times New Roman" w:cs="Times New Roman"/>
                    <w:i/>
                    <w:sz w:val="24"/>
                    <w:szCs w:val="24"/>
                  </w:rPr>
                </m:ctrlPr>
              </m:eqArrPr>
              <m:e>
                <m:r>
                  <w:rPr>
                    <w:rFonts w:ascii="Cambria Math" w:hAnsi="Cambria Math" w:cs="Times New Roman"/>
                    <w:sz w:val="24"/>
                    <w:szCs w:val="24"/>
                  </w:rPr>
                  <m:t>у-</m:t>
                </m:r>
                <m:r>
                  <w:rPr>
                    <w:rFonts w:ascii="Cambria Math" w:hAnsi="Times New Roman" w:cs="Times New Roman"/>
                    <w:sz w:val="24"/>
                    <w:szCs w:val="24"/>
                  </w:rPr>
                  <m:t>2</m:t>
                </m:r>
                <m:r>
                  <w:rPr>
                    <w:rFonts w:ascii="Cambria Math" w:hAnsi="Cambria Math" w:cs="Times New Roman"/>
                    <w:sz w:val="24"/>
                    <w:szCs w:val="24"/>
                  </w:rPr>
                  <m:t>х</m:t>
                </m:r>
                <m:r>
                  <w:rPr>
                    <w:rFonts w:ascii="Cambria Math" w:hAnsi="Times New Roman" w:cs="Times New Roman"/>
                    <w:sz w:val="24"/>
                    <w:szCs w:val="24"/>
                  </w:rPr>
                  <m:t>=1</m:t>
                </m:r>
              </m:e>
              <m:e>
                <m:sSup>
                  <m:sSupPr>
                    <m:ctrlPr>
                      <w:rPr>
                        <w:rFonts w:ascii="Cambria Math" w:hAnsi="Times New Roman" w:cs="Times New Roman"/>
                        <w:i/>
                        <w:sz w:val="24"/>
                        <w:szCs w:val="24"/>
                      </w:rPr>
                    </m:ctrlPr>
                  </m:sSupPr>
                  <m:e>
                    <m:r>
                      <w:rPr>
                        <w:rFonts w:ascii="Cambria Math" w:hAnsi="Times New Roman" w:cs="Times New Roman"/>
                        <w:sz w:val="24"/>
                        <w:szCs w:val="24"/>
                      </w:rPr>
                      <m:t>3</m:t>
                    </m:r>
                  </m:e>
                  <m:sup>
                    <m:r>
                      <w:rPr>
                        <w:rFonts w:ascii="Cambria Math" w:hAnsi="Times New Roman" w:cs="Times New Roman"/>
                        <w:sz w:val="24"/>
                        <w:szCs w:val="24"/>
                        <w:lang w:val="en-US"/>
                      </w:rPr>
                      <m:t>x</m:t>
                    </m:r>
                  </m:sup>
                </m:sSup>
                <m:r>
                  <w:rPr>
                    <w:rFonts w:ascii="Cambria Math" w:hAnsi="Times New Roman" w:cs="Times New Roman"/>
                    <w:sz w:val="24"/>
                    <w:szCs w:val="24"/>
                  </w:rPr>
                  <m:t>-</m:t>
                </m:r>
                <m:r>
                  <w:rPr>
                    <w:rFonts w:ascii="Cambria Math" w:hAnsi="Times New Roman" w:cs="Times New Roman"/>
                    <w:sz w:val="24"/>
                    <w:szCs w:val="24"/>
                  </w:rPr>
                  <m:t>y=0</m:t>
                </m:r>
              </m:e>
            </m:eqArr>
          </m:e>
        </m:d>
      </m:oMath>
    </w:p>
    <w:p w:rsidR="00342929" w:rsidRPr="00EC159A" w:rsidRDefault="00342929" w:rsidP="00342929">
      <w:pPr>
        <w:spacing w:after="0"/>
        <w:contextualSpacing/>
        <w:rPr>
          <w:rFonts w:ascii="Times New Roman" w:hAnsi="Times New Roman" w:cs="Times New Roman"/>
          <w:b/>
          <w:sz w:val="28"/>
          <w:szCs w:val="28"/>
        </w:rPr>
      </w:pPr>
      <w:r w:rsidRPr="00EC159A">
        <w:rPr>
          <w:rFonts w:ascii="Times New Roman" w:hAnsi="Times New Roman" w:cs="Times New Roman"/>
          <w:b/>
          <w:sz w:val="28"/>
          <w:szCs w:val="28"/>
        </w:rPr>
        <w:t>Комплект заданий для контрольной работы №10</w:t>
      </w:r>
    </w:p>
    <w:p w:rsidR="00342929" w:rsidRPr="00EC159A" w:rsidRDefault="00342929" w:rsidP="00342929">
      <w:pPr>
        <w:contextualSpacing/>
        <w:rPr>
          <w:rFonts w:ascii="Times New Roman" w:hAnsi="Times New Roman" w:cs="Times New Roman"/>
          <w:sz w:val="28"/>
          <w:szCs w:val="28"/>
        </w:rPr>
      </w:pPr>
      <w:r w:rsidRPr="00EC159A">
        <w:rPr>
          <w:rFonts w:ascii="Times New Roman" w:hAnsi="Times New Roman" w:cs="Times New Roman"/>
          <w:sz w:val="28"/>
          <w:szCs w:val="28"/>
        </w:rPr>
        <w:t>по дисциплине</w:t>
      </w:r>
      <w:r w:rsidRPr="00EC159A">
        <w:rPr>
          <w:rFonts w:ascii="Times New Roman" w:hAnsi="Times New Roman" w:cs="Times New Roman"/>
          <w:sz w:val="28"/>
          <w:szCs w:val="28"/>
          <w:vertAlign w:val="superscript"/>
        </w:rPr>
        <w:t xml:space="preserve"> </w:t>
      </w:r>
      <w:r w:rsidRPr="00EC159A">
        <w:rPr>
          <w:rFonts w:ascii="Times New Roman" w:hAnsi="Times New Roman" w:cs="Times New Roman"/>
          <w:sz w:val="28"/>
          <w:szCs w:val="28"/>
        </w:rPr>
        <w:t>_</w:t>
      </w:r>
      <w:r w:rsidRPr="00EC159A">
        <w:rPr>
          <w:rFonts w:ascii="Times New Roman" w:eastAsia="Calibri" w:hAnsi="Times New Roman" w:cs="Times New Roman"/>
          <w:sz w:val="28"/>
          <w:szCs w:val="28"/>
        </w:rPr>
        <w:t xml:space="preserve"> </w:t>
      </w:r>
      <w:r w:rsidRPr="00EC159A">
        <w:rPr>
          <w:rFonts w:ascii="Times New Roman" w:eastAsia="Calibri" w:hAnsi="Times New Roman" w:cs="Times New Roman"/>
          <w:sz w:val="28"/>
          <w:szCs w:val="28"/>
          <w:u w:val="single"/>
        </w:rPr>
        <w:t>ОД.07 Математика</w:t>
      </w:r>
      <w:r w:rsidRPr="00EC159A">
        <w:rPr>
          <w:rFonts w:ascii="Times New Roman" w:hAnsi="Times New Roman" w:cs="Times New Roman"/>
          <w:sz w:val="28"/>
          <w:szCs w:val="28"/>
        </w:rPr>
        <w:t xml:space="preserve"> _</w:t>
      </w:r>
    </w:p>
    <w:p w:rsidR="00342929" w:rsidRPr="00EC159A" w:rsidRDefault="00342929" w:rsidP="00342929">
      <w:pPr>
        <w:contextualSpacing/>
        <w:rPr>
          <w:rFonts w:ascii="Times New Roman" w:hAnsi="Times New Roman" w:cs="Times New Roman"/>
          <w:sz w:val="28"/>
          <w:szCs w:val="28"/>
        </w:rPr>
      </w:pPr>
      <w:r w:rsidRPr="00EC159A">
        <w:rPr>
          <w:rFonts w:ascii="Times New Roman" w:hAnsi="Times New Roman" w:cs="Times New Roman"/>
          <w:sz w:val="28"/>
          <w:szCs w:val="28"/>
        </w:rPr>
        <w:lastRenderedPageBreak/>
        <w:t xml:space="preserve">                            </w:t>
      </w:r>
      <w:r w:rsidRPr="00EC159A">
        <w:rPr>
          <w:rFonts w:ascii="Times New Roman" w:hAnsi="Times New Roman" w:cs="Times New Roman"/>
          <w:sz w:val="28"/>
          <w:szCs w:val="28"/>
          <w:vertAlign w:val="superscript"/>
        </w:rPr>
        <w:t xml:space="preserve">     (наименование УД/МДК)</w:t>
      </w:r>
    </w:p>
    <w:p w:rsidR="00342929" w:rsidRPr="00EC159A" w:rsidRDefault="00342929" w:rsidP="0034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8"/>
          <w:szCs w:val="28"/>
        </w:rPr>
      </w:pPr>
      <w:r w:rsidRPr="00EC159A">
        <w:rPr>
          <w:rFonts w:ascii="Times New Roman" w:hAnsi="Times New Roman" w:cs="Times New Roman"/>
          <w:sz w:val="28"/>
          <w:szCs w:val="28"/>
          <w:shd w:val="clear" w:color="auto" w:fill="FFFFFF"/>
        </w:rPr>
        <w:t xml:space="preserve">Тема </w:t>
      </w:r>
      <w:r w:rsidRPr="00EC159A">
        <w:rPr>
          <w:rFonts w:ascii="Times New Roman" w:hAnsi="Times New Roman" w:cs="Times New Roman"/>
          <w:sz w:val="28"/>
          <w:szCs w:val="28"/>
        </w:rPr>
        <w:t>"</w:t>
      </w:r>
      <w:r w:rsidRPr="00EC159A">
        <w:rPr>
          <w:rFonts w:ascii="Times New Roman" w:hAnsi="Times New Roman" w:cs="Times New Roman"/>
          <w:bCs/>
          <w:sz w:val="28"/>
          <w:szCs w:val="28"/>
        </w:rPr>
        <w:t xml:space="preserve"> Логарифмическая функция. Решение простейших логарифмических уравнений."</w:t>
      </w:r>
      <w:r w:rsidRPr="00EC159A">
        <w:rPr>
          <w:rFonts w:ascii="Times New Roman" w:hAnsi="Times New Roman" w:cs="Times New Roman"/>
          <w:sz w:val="28"/>
          <w:szCs w:val="28"/>
          <w:shd w:val="clear" w:color="auto" w:fill="FFFFFF"/>
        </w:rPr>
        <w:t xml:space="preserve"> </w:t>
      </w:r>
    </w:p>
    <w:p w:rsidR="00342929" w:rsidRPr="00EC159A" w:rsidRDefault="00342929" w:rsidP="00342929">
      <w:pPr>
        <w:jc w:val="center"/>
        <w:rPr>
          <w:rFonts w:ascii="Times New Roman" w:hAnsi="Times New Roman" w:cs="Times New Roman"/>
          <w:sz w:val="28"/>
          <w:szCs w:val="28"/>
        </w:rPr>
      </w:pPr>
      <w:r w:rsidRPr="00EC159A">
        <w:rPr>
          <w:rFonts w:ascii="Times New Roman" w:hAnsi="Times New Roman" w:cs="Times New Roman"/>
          <w:sz w:val="28"/>
          <w:szCs w:val="28"/>
        </w:rPr>
        <w:t xml:space="preserve">Вариант 1 </w:t>
      </w:r>
    </w:p>
    <w:p w:rsidR="00342929" w:rsidRDefault="00342929" w:rsidP="00342929">
      <w:pPr>
        <w:spacing w:after="0"/>
        <w:rPr>
          <w:rFonts w:ascii="Times New Roman" w:hAnsi="Times New Roman"/>
          <w:b/>
          <w:sz w:val="24"/>
          <w:szCs w:val="24"/>
        </w:rPr>
      </w:pPr>
      <w:r>
        <w:rPr>
          <w:rFonts w:ascii="Times New Roman" w:hAnsi="Times New Roman"/>
          <w:sz w:val="24"/>
          <w:szCs w:val="24"/>
        </w:rPr>
        <w:t xml:space="preserve">1. Упростить  выражение  и  найти  </w:t>
      </w:r>
      <w:r>
        <w:rPr>
          <w:rFonts w:ascii="Times New Roman" w:hAnsi="Times New Roman"/>
          <w:i/>
          <w:sz w:val="24"/>
          <w:szCs w:val="24"/>
        </w:rPr>
        <w:t>х</w:t>
      </w:r>
      <w:r>
        <w:rPr>
          <w:rFonts w:ascii="Times New Roman" w:hAnsi="Times New Roman"/>
          <w:b/>
          <w:i/>
          <w:sz w:val="24"/>
          <w:szCs w:val="24"/>
        </w:rPr>
        <w:t>:</w:t>
      </w:r>
      <w:r>
        <w:rPr>
          <w:rFonts w:ascii="Times New Roman" w:hAnsi="Times New Roman"/>
          <w:b/>
          <w:sz w:val="24"/>
          <w:szCs w:val="24"/>
        </w:rPr>
        <w:t xml:space="preserve">    </w:t>
      </w:r>
      <w:r>
        <w:rPr>
          <w:rFonts w:ascii="Times New Roman" w:hAnsi="Times New Roman"/>
          <w:sz w:val="24"/>
          <w:szCs w:val="24"/>
        </w:rPr>
        <w:t xml:space="preserve"> </w:t>
      </w:r>
      <w:r>
        <w:rPr>
          <w:rFonts w:ascii="Times New Roman" w:hAnsi="Times New Roman"/>
          <w:sz w:val="24"/>
          <w:szCs w:val="24"/>
          <w:lang w:val="en-US"/>
        </w:rPr>
        <w:t>lg</w:t>
      </w:r>
      <w:r>
        <w:rPr>
          <w:rFonts w:ascii="Times New Roman" w:hAnsi="Times New Roman"/>
          <w:sz w:val="24"/>
          <w:szCs w:val="24"/>
        </w:rPr>
        <w:t xml:space="preserve"> </w:t>
      </w:r>
      <w:r>
        <w:rPr>
          <w:rFonts w:ascii="Times New Roman" w:hAnsi="Times New Roman"/>
          <w:i/>
          <w:sz w:val="24"/>
          <w:szCs w:val="24"/>
          <w:lang w:val="en-US"/>
        </w:rPr>
        <w:t>x</w:t>
      </w:r>
      <w:r>
        <w:rPr>
          <w:rFonts w:ascii="Times New Roman" w:hAnsi="Times New Roman"/>
          <w:i/>
          <w:sz w:val="24"/>
          <w:szCs w:val="24"/>
        </w:rPr>
        <w:t xml:space="preserve"> </w:t>
      </w:r>
      <w:r>
        <w:rPr>
          <w:rFonts w:ascii="Times New Roman" w:hAnsi="Times New Roman"/>
          <w:sz w:val="24"/>
          <w:szCs w:val="24"/>
        </w:rPr>
        <w:t xml:space="preserve">= </w:t>
      </w:r>
      <w:r>
        <w:rPr>
          <w:rFonts w:ascii="Times New Roman" w:hAnsi="Times New Roman"/>
          <w:sz w:val="24"/>
          <w:szCs w:val="24"/>
          <w:lang w:val="en-US"/>
        </w:rPr>
        <w:t>lg</w:t>
      </w:r>
      <w:r>
        <w:rPr>
          <w:rFonts w:ascii="Times New Roman" w:hAnsi="Times New Roman"/>
          <w:sz w:val="24"/>
          <w:szCs w:val="24"/>
        </w:rPr>
        <w:t xml:space="preserve"> 8 + 2 </w:t>
      </w:r>
      <w:r>
        <w:rPr>
          <w:rFonts w:ascii="Times New Roman" w:hAnsi="Times New Roman"/>
          <w:sz w:val="24"/>
          <w:szCs w:val="24"/>
          <w:lang w:val="en-US"/>
        </w:rPr>
        <w:t>lg</w:t>
      </w:r>
      <w:r>
        <w:rPr>
          <w:rFonts w:ascii="Times New Roman" w:hAnsi="Times New Roman"/>
          <w:sz w:val="24"/>
          <w:szCs w:val="24"/>
        </w:rPr>
        <w:t xml:space="preserve"> 5 – </w:t>
      </w:r>
      <w:r>
        <w:rPr>
          <w:rFonts w:ascii="Times New Roman" w:hAnsi="Times New Roman"/>
          <w:sz w:val="24"/>
          <w:szCs w:val="24"/>
          <w:lang w:val="en-US"/>
        </w:rPr>
        <w:t>lg</w:t>
      </w:r>
      <w:r>
        <w:rPr>
          <w:rFonts w:ascii="Times New Roman" w:hAnsi="Times New Roman"/>
          <w:sz w:val="24"/>
          <w:szCs w:val="24"/>
        </w:rPr>
        <w:t xml:space="preserve"> 10  - </w:t>
      </w:r>
      <w:r>
        <w:rPr>
          <w:rFonts w:ascii="Times New Roman" w:hAnsi="Times New Roman"/>
          <w:sz w:val="24"/>
          <w:szCs w:val="24"/>
          <w:lang w:val="en-US"/>
        </w:rPr>
        <w:t>lg</w:t>
      </w:r>
      <w:r>
        <w:rPr>
          <w:rFonts w:ascii="Times New Roman" w:hAnsi="Times New Roman"/>
          <w:sz w:val="24"/>
          <w:szCs w:val="24"/>
        </w:rPr>
        <w:t xml:space="preserve"> 2</w:t>
      </w:r>
    </w:p>
    <w:p w:rsidR="00342929" w:rsidRDefault="00342929" w:rsidP="00342929">
      <w:pPr>
        <w:rPr>
          <w:rFonts w:ascii="Times New Roman" w:hAnsi="Times New Roman"/>
          <w:sz w:val="24"/>
          <w:szCs w:val="24"/>
        </w:rPr>
      </w:pPr>
    </w:p>
    <w:p w:rsidR="00342929" w:rsidRDefault="00342929" w:rsidP="00342929">
      <w:pPr>
        <w:rPr>
          <w:rFonts w:ascii="Times New Roman" w:hAnsi="Times New Roman"/>
          <w:sz w:val="24"/>
          <w:szCs w:val="24"/>
        </w:rPr>
      </w:pPr>
      <w:r>
        <w:rPr>
          <w:rFonts w:ascii="Times New Roman" w:hAnsi="Times New Roman"/>
          <w:sz w:val="24"/>
          <w:szCs w:val="24"/>
        </w:rPr>
        <w:t xml:space="preserve">2.Найдите   корень  уравнения     </w:t>
      </w:r>
      <w:r>
        <w:rPr>
          <w:rFonts w:ascii="Times New Roman" w:hAnsi="Times New Roman"/>
          <w:sz w:val="24"/>
          <w:szCs w:val="24"/>
          <w:lang w:val="en-US"/>
        </w:rPr>
        <w:t>log</w:t>
      </w:r>
      <w:r>
        <w:rPr>
          <w:rFonts w:ascii="Times New Roman" w:hAnsi="Times New Roman"/>
          <w:sz w:val="24"/>
          <w:szCs w:val="24"/>
        </w:rPr>
        <w:t xml:space="preserve"> </w:t>
      </w:r>
      <w:r>
        <w:rPr>
          <w:rFonts w:ascii="Times New Roman" w:hAnsi="Times New Roman"/>
          <w:sz w:val="24"/>
          <w:szCs w:val="24"/>
          <w:vertAlign w:val="subscript"/>
        </w:rPr>
        <w:t>2</w:t>
      </w:r>
      <w:r>
        <w:rPr>
          <w:rFonts w:ascii="Times New Roman" w:hAnsi="Times New Roman"/>
          <w:sz w:val="24"/>
          <w:szCs w:val="24"/>
        </w:rPr>
        <w:t>(3</w:t>
      </w:r>
      <w:r>
        <w:rPr>
          <w:rFonts w:ascii="Times New Roman" w:hAnsi="Times New Roman"/>
          <w:sz w:val="24"/>
          <w:szCs w:val="24"/>
          <w:lang w:val="en-US"/>
        </w:rPr>
        <w:t>x</w:t>
      </w:r>
      <w:r>
        <w:rPr>
          <w:rFonts w:ascii="Times New Roman" w:hAnsi="Times New Roman"/>
          <w:sz w:val="24"/>
          <w:szCs w:val="24"/>
        </w:rPr>
        <w:t xml:space="preserve"> +1) = 3</w:t>
      </w:r>
    </w:p>
    <w:p w:rsidR="00342929" w:rsidRDefault="00342929" w:rsidP="00342929">
      <w:pPr>
        <w:spacing w:after="0" w:line="240" w:lineRule="auto"/>
        <w:rPr>
          <w:rFonts w:ascii="Times New Roman" w:hAnsi="Times New Roman"/>
          <w:sz w:val="24"/>
          <w:szCs w:val="24"/>
        </w:rPr>
      </w:pPr>
      <w:r>
        <w:rPr>
          <w:rFonts w:ascii="Times New Roman" w:hAnsi="Times New Roman"/>
          <w:sz w:val="24"/>
          <w:szCs w:val="24"/>
        </w:rPr>
        <w:t>3. Укажите промежуток, которому принадлежит корень уравнения   log</w:t>
      </w:r>
      <w:r>
        <w:rPr>
          <w:rFonts w:ascii="Times New Roman" w:hAnsi="Times New Roman"/>
          <w:sz w:val="24"/>
          <w:szCs w:val="24"/>
          <w:vertAlign w:val="subscript"/>
        </w:rPr>
        <w:t>4</w:t>
      </w:r>
      <w:r>
        <w:rPr>
          <w:rFonts w:ascii="Times New Roman" w:hAnsi="Times New Roman"/>
          <w:sz w:val="24"/>
          <w:szCs w:val="24"/>
        </w:rPr>
        <w:t xml:space="preserve"> (4 – </w:t>
      </w:r>
      <w:r>
        <w:rPr>
          <w:rFonts w:ascii="Times New Roman" w:hAnsi="Times New Roman"/>
          <w:i/>
          <w:sz w:val="24"/>
          <w:szCs w:val="24"/>
        </w:rPr>
        <w:t>х</w:t>
      </w:r>
      <w:r>
        <w:rPr>
          <w:rFonts w:ascii="Times New Roman" w:hAnsi="Times New Roman"/>
          <w:sz w:val="24"/>
          <w:szCs w:val="24"/>
        </w:rPr>
        <w:t xml:space="preserve"> ) + log</w:t>
      </w:r>
      <w:r>
        <w:rPr>
          <w:rFonts w:ascii="Times New Roman" w:hAnsi="Times New Roman"/>
          <w:sz w:val="24"/>
          <w:szCs w:val="24"/>
          <w:vertAlign w:val="subscript"/>
        </w:rPr>
        <w:t>4</w:t>
      </w:r>
      <w:r>
        <w:rPr>
          <w:rFonts w:ascii="Times New Roman" w:hAnsi="Times New Roman"/>
          <w:sz w:val="24"/>
          <w:szCs w:val="24"/>
        </w:rPr>
        <w:t xml:space="preserve"> 2</w:t>
      </w:r>
      <w:r>
        <w:rPr>
          <w:rFonts w:ascii="Times New Roman" w:hAnsi="Times New Roman"/>
          <w:i/>
          <w:sz w:val="24"/>
          <w:szCs w:val="24"/>
        </w:rPr>
        <w:t xml:space="preserve"> </w:t>
      </w:r>
      <w:r>
        <w:rPr>
          <w:rFonts w:ascii="Times New Roman" w:hAnsi="Times New Roman"/>
          <w:sz w:val="24"/>
          <w:szCs w:val="24"/>
        </w:rPr>
        <w:t xml:space="preserve">= 1 </w:t>
      </w:r>
    </w:p>
    <w:p w:rsidR="00342929" w:rsidRDefault="00342929" w:rsidP="00342929">
      <w:pPr>
        <w:rPr>
          <w:rFonts w:ascii="Times New Roman" w:hAnsi="Times New Roman"/>
          <w:sz w:val="24"/>
          <w:szCs w:val="24"/>
        </w:rPr>
      </w:pPr>
      <w:r>
        <w:rPr>
          <w:rFonts w:ascii="Times New Roman" w:hAnsi="Times New Roman"/>
          <w:sz w:val="24"/>
          <w:szCs w:val="24"/>
        </w:rPr>
        <w:t xml:space="preserve">         1) ( -3; -1 );        2) ( 0; 2 );            3) [ 2; 3 ];                 4) [ 4; 8 ].</w:t>
      </w:r>
    </w:p>
    <w:p w:rsidR="00342929" w:rsidRDefault="00342929" w:rsidP="00342929">
      <w:pPr>
        <w:rPr>
          <w:rFonts w:ascii="Times New Roman" w:hAnsi="Times New Roman"/>
          <w:sz w:val="24"/>
          <w:szCs w:val="24"/>
        </w:rPr>
      </w:pPr>
      <w:r>
        <w:rPr>
          <w:rFonts w:ascii="Times New Roman" w:hAnsi="Times New Roman"/>
          <w:sz w:val="24"/>
          <w:szCs w:val="24"/>
        </w:rPr>
        <w:t xml:space="preserve">4. Найдите сумму корней уравнения  </w:t>
      </w:r>
      <w:r>
        <w:rPr>
          <w:rFonts w:ascii="Times New Roman" w:hAnsi="Times New Roman"/>
          <w:noProof/>
          <w:position w:val="-12"/>
          <w:sz w:val="24"/>
          <w:szCs w:val="24"/>
          <w:lang w:eastAsia="ru-RU"/>
        </w:rPr>
        <w:drawing>
          <wp:inline distT="0" distB="0" distL="0" distR="0">
            <wp:extent cx="2030730" cy="233680"/>
            <wp:effectExtent l="0" t="0" r="0" b="0"/>
            <wp:docPr id="2522" name="Рисунок 2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6"/>
                    <pic:cNvPicPr>
                      <a:picLocks noChangeAspect="1" noChangeArrowheads="1"/>
                    </pic:cNvPicPr>
                  </pic:nvPicPr>
                  <pic:blipFill>
                    <a:blip r:embed="rId159" cstate="print"/>
                    <a:srcRect/>
                    <a:stretch>
                      <a:fillRect/>
                    </a:stretch>
                  </pic:blipFill>
                  <pic:spPr bwMode="auto">
                    <a:xfrm>
                      <a:off x="0" y="0"/>
                      <a:ext cx="2030730" cy="233680"/>
                    </a:xfrm>
                    <a:prstGeom prst="rect">
                      <a:avLst/>
                    </a:prstGeom>
                    <a:noFill/>
                    <a:ln w="9525">
                      <a:noFill/>
                      <a:miter lim="800000"/>
                      <a:headEnd/>
                      <a:tailEnd/>
                    </a:ln>
                  </pic:spPr>
                </pic:pic>
              </a:graphicData>
            </a:graphic>
          </wp:inline>
        </w:drawing>
      </w:r>
      <w:r>
        <w:rPr>
          <w:rFonts w:ascii="Times New Roman" w:hAnsi="Times New Roman"/>
          <w:sz w:val="24"/>
          <w:szCs w:val="24"/>
        </w:rPr>
        <w:t xml:space="preserve"> </w:t>
      </w:r>
    </w:p>
    <w:p w:rsidR="00342929" w:rsidRDefault="00342929" w:rsidP="00342929">
      <w:pPr>
        <w:rPr>
          <w:rFonts w:ascii="Times New Roman" w:hAnsi="Times New Roman"/>
          <w:sz w:val="24"/>
          <w:szCs w:val="24"/>
        </w:rPr>
      </w:pPr>
      <w:r>
        <w:rPr>
          <w:rFonts w:ascii="Times New Roman" w:hAnsi="Times New Roman"/>
          <w:sz w:val="24"/>
          <w:szCs w:val="24"/>
        </w:rPr>
        <w:t>5. Решите неравенство log</w:t>
      </w:r>
      <w:r>
        <w:rPr>
          <w:rFonts w:ascii="Times New Roman" w:hAnsi="Times New Roman"/>
          <w:sz w:val="24"/>
          <w:szCs w:val="24"/>
          <w:vertAlign w:val="subscript"/>
        </w:rPr>
        <w:t>3</w:t>
      </w:r>
      <w:r>
        <w:rPr>
          <w:rFonts w:ascii="Times New Roman" w:hAnsi="Times New Roman"/>
          <w:sz w:val="24"/>
          <w:szCs w:val="24"/>
        </w:rPr>
        <w:t>( 4 – 2</w:t>
      </w:r>
      <w:r>
        <w:rPr>
          <w:rFonts w:ascii="Times New Roman" w:hAnsi="Times New Roman"/>
          <w:i/>
          <w:sz w:val="24"/>
          <w:szCs w:val="24"/>
        </w:rPr>
        <w:t>х</w:t>
      </w:r>
      <w:r>
        <w:rPr>
          <w:rFonts w:ascii="Times New Roman" w:hAnsi="Times New Roman"/>
          <w:sz w:val="24"/>
          <w:szCs w:val="24"/>
        </w:rPr>
        <w:t xml:space="preserve"> )  </w:t>
      </w:r>
      <w:r>
        <w:rPr>
          <w:rFonts w:ascii="Times New Roman" w:hAnsi="Times New Roman"/>
          <w:noProof/>
          <w:position w:val="-4"/>
          <w:sz w:val="24"/>
          <w:szCs w:val="24"/>
          <w:lang w:eastAsia="ru-RU"/>
        </w:rPr>
        <w:drawing>
          <wp:inline distT="0" distB="0" distL="0" distR="0">
            <wp:extent cx="180975" cy="148590"/>
            <wp:effectExtent l="19050" t="0" r="0" b="0"/>
            <wp:docPr id="2523" name="Рисунок 2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7"/>
                    <pic:cNvPicPr>
                      <a:picLocks noChangeAspect="1" noChangeArrowheads="1"/>
                    </pic:cNvPicPr>
                  </pic:nvPicPr>
                  <pic:blipFill>
                    <a:blip r:embed="rId160" cstate="print"/>
                    <a:srcRect/>
                    <a:stretch>
                      <a:fillRect/>
                    </a:stretch>
                  </pic:blipFill>
                  <pic:spPr bwMode="auto">
                    <a:xfrm>
                      <a:off x="0" y="0"/>
                      <a:ext cx="180975" cy="148590"/>
                    </a:xfrm>
                    <a:prstGeom prst="rect">
                      <a:avLst/>
                    </a:prstGeom>
                    <a:noFill/>
                    <a:ln w="9525">
                      <a:noFill/>
                      <a:miter lim="800000"/>
                      <a:headEnd/>
                      <a:tailEnd/>
                    </a:ln>
                  </pic:spPr>
                </pic:pic>
              </a:graphicData>
            </a:graphic>
          </wp:inline>
        </w:drawing>
      </w:r>
      <w:r>
        <w:rPr>
          <w:rFonts w:ascii="Times New Roman" w:hAnsi="Times New Roman"/>
          <w:sz w:val="24"/>
          <w:szCs w:val="24"/>
        </w:rPr>
        <w:t xml:space="preserve">1 </w:t>
      </w:r>
    </w:p>
    <w:p w:rsidR="00342929" w:rsidRDefault="00342929" w:rsidP="00342929">
      <w:pPr>
        <w:rPr>
          <w:rFonts w:ascii="Times New Roman" w:hAnsi="Times New Roman"/>
          <w:sz w:val="24"/>
          <w:szCs w:val="24"/>
        </w:rPr>
      </w:pPr>
      <w:r>
        <w:rPr>
          <w:rFonts w:ascii="Times New Roman" w:hAnsi="Times New Roman"/>
          <w:sz w:val="24"/>
          <w:szCs w:val="24"/>
        </w:rPr>
        <w:t>6. Решите неравенство  log</w:t>
      </w:r>
      <w:r>
        <w:rPr>
          <w:rFonts w:ascii="Times New Roman" w:hAnsi="Times New Roman"/>
          <w:sz w:val="24"/>
          <w:szCs w:val="24"/>
          <w:vertAlign w:val="subscript"/>
        </w:rPr>
        <w:t>π</w:t>
      </w:r>
      <w:r>
        <w:rPr>
          <w:rFonts w:ascii="Times New Roman" w:hAnsi="Times New Roman"/>
          <w:sz w:val="24"/>
          <w:szCs w:val="24"/>
        </w:rPr>
        <w:t>( 3</w:t>
      </w:r>
      <w:r>
        <w:rPr>
          <w:rFonts w:ascii="Times New Roman" w:hAnsi="Times New Roman"/>
          <w:i/>
          <w:sz w:val="24"/>
          <w:szCs w:val="24"/>
        </w:rPr>
        <w:t>х</w:t>
      </w:r>
      <w:r>
        <w:rPr>
          <w:rFonts w:ascii="Times New Roman" w:hAnsi="Times New Roman"/>
          <w:sz w:val="24"/>
          <w:szCs w:val="24"/>
        </w:rPr>
        <w:t xml:space="preserve"> + 2 ) </w:t>
      </w:r>
      <w:r>
        <w:rPr>
          <w:rFonts w:ascii="Times New Roman" w:hAnsi="Times New Roman"/>
          <w:noProof/>
          <w:position w:val="-4"/>
          <w:sz w:val="24"/>
          <w:szCs w:val="24"/>
          <w:lang w:eastAsia="ru-RU"/>
        </w:rPr>
        <w:drawing>
          <wp:inline distT="0" distB="0" distL="0" distR="0">
            <wp:extent cx="180975" cy="148590"/>
            <wp:effectExtent l="19050" t="0" r="0" b="0"/>
            <wp:docPr id="2524" name="Рисунок 2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8"/>
                    <pic:cNvPicPr>
                      <a:picLocks noChangeAspect="1" noChangeArrowheads="1"/>
                    </pic:cNvPicPr>
                  </pic:nvPicPr>
                  <pic:blipFill>
                    <a:blip r:embed="rId161" cstate="print"/>
                    <a:srcRect/>
                    <a:stretch>
                      <a:fillRect/>
                    </a:stretch>
                  </pic:blipFill>
                  <pic:spPr bwMode="auto">
                    <a:xfrm>
                      <a:off x="0" y="0"/>
                      <a:ext cx="180975" cy="148590"/>
                    </a:xfrm>
                    <a:prstGeom prst="rect">
                      <a:avLst/>
                    </a:prstGeom>
                    <a:noFill/>
                    <a:ln w="9525">
                      <a:noFill/>
                      <a:miter lim="800000"/>
                      <a:headEnd/>
                      <a:tailEnd/>
                    </a:ln>
                  </pic:spPr>
                </pic:pic>
              </a:graphicData>
            </a:graphic>
          </wp:inline>
        </w:drawing>
      </w:r>
      <w:r>
        <w:rPr>
          <w:rFonts w:ascii="Times New Roman" w:hAnsi="Times New Roman"/>
          <w:sz w:val="24"/>
          <w:szCs w:val="24"/>
        </w:rPr>
        <w:t xml:space="preserve"> log</w:t>
      </w:r>
      <w:r>
        <w:rPr>
          <w:rFonts w:ascii="Times New Roman" w:hAnsi="Times New Roman"/>
          <w:sz w:val="24"/>
          <w:szCs w:val="24"/>
          <w:vertAlign w:val="subscript"/>
        </w:rPr>
        <w:t>π</w:t>
      </w:r>
      <w:r>
        <w:rPr>
          <w:rFonts w:ascii="Times New Roman" w:hAnsi="Times New Roman"/>
          <w:sz w:val="24"/>
          <w:szCs w:val="24"/>
        </w:rPr>
        <w:t xml:space="preserve"> ( </w:t>
      </w:r>
      <w:r>
        <w:rPr>
          <w:rFonts w:ascii="Times New Roman" w:hAnsi="Times New Roman"/>
          <w:i/>
          <w:sz w:val="24"/>
          <w:szCs w:val="24"/>
        </w:rPr>
        <w:t>х</w:t>
      </w:r>
      <w:r>
        <w:rPr>
          <w:rFonts w:ascii="Times New Roman" w:hAnsi="Times New Roman"/>
          <w:sz w:val="24"/>
          <w:szCs w:val="24"/>
        </w:rPr>
        <w:t xml:space="preserve"> – 1 ) </w:t>
      </w:r>
    </w:p>
    <w:p w:rsidR="00342929" w:rsidRDefault="00342929" w:rsidP="00342929">
      <w:pPr>
        <w:rPr>
          <w:rFonts w:ascii="Times New Roman" w:hAnsi="Times New Roman"/>
          <w:sz w:val="24"/>
          <w:szCs w:val="24"/>
        </w:rPr>
      </w:pPr>
      <w:r>
        <w:rPr>
          <w:rFonts w:ascii="Times New Roman" w:hAnsi="Times New Roman"/>
          <w:sz w:val="24"/>
          <w:szCs w:val="24"/>
        </w:rPr>
        <w:t>7. Решите неравенство</w:t>
      </w:r>
      <w:r>
        <w:rPr>
          <w:rFonts w:ascii="Times New Roman" w:hAnsi="Times New Roman"/>
          <w:noProof/>
          <w:position w:val="-32"/>
          <w:sz w:val="24"/>
          <w:szCs w:val="24"/>
          <w:lang w:eastAsia="ru-RU"/>
        </w:rPr>
        <w:drawing>
          <wp:inline distT="0" distB="0" distL="0" distR="0">
            <wp:extent cx="871855" cy="351155"/>
            <wp:effectExtent l="19050" t="0" r="0" b="0"/>
            <wp:docPr id="2525" name="Рисунок 2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1"/>
                    <pic:cNvPicPr>
                      <a:picLocks noChangeAspect="1" noChangeArrowheads="1"/>
                    </pic:cNvPicPr>
                  </pic:nvPicPr>
                  <pic:blipFill>
                    <a:blip r:embed="rId162" cstate="print"/>
                    <a:srcRect/>
                    <a:stretch>
                      <a:fillRect/>
                    </a:stretch>
                  </pic:blipFill>
                  <pic:spPr bwMode="auto">
                    <a:xfrm>
                      <a:off x="0" y="0"/>
                      <a:ext cx="871855" cy="351155"/>
                    </a:xfrm>
                    <a:prstGeom prst="rect">
                      <a:avLst/>
                    </a:prstGeom>
                    <a:noFill/>
                    <a:ln w="9525">
                      <a:noFill/>
                      <a:miter lim="800000"/>
                      <a:headEnd/>
                      <a:tailEnd/>
                    </a:ln>
                  </pic:spPr>
                </pic:pic>
              </a:graphicData>
            </a:graphic>
          </wp:inline>
        </w:drawing>
      </w:r>
      <w:r>
        <w:rPr>
          <w:rFonts w:ascii="Times New Roman" w:hAnsi="Times New Roman"/>
          <w:sz w:val="24"/>
          <w:szCs w:val="24"/>
        </w:rPr>
        <w:t xml:space="preserve"> &gt; - 1 </w:t>
      </w:r>
    </w:p>
    <w:p w:rsidR="00342929" w:rsidRDefault="00342929" w:rsidP="00342929">
      <w:pPr>
        <w:rPr>
          <w:rFonts w:ascii="Times New Roman" w:hAnsi="Times New Roman"/>
          <w:sz w:val="24"/>
          <w:szCs w:val="24"/>
        </w:rPr>
      </w:pPr>
      <w:r>
        <w:rPr>
          <w:rFonts w:ascii="Times New Roman" w:hAnsi="Times New Roman"/>
          <w:sz w:val="24"/>
          <w:szCs w:val="24"/>
        </w:rPr>
        <w:t xml:space="preserve">8. Найдите   число   целых   отрицательных   решений     неравенства lg ( </w:t>
      </w:r>
      <w:r>
        <w:rPr>
          <w:rFonts w:ascii="Times New Roman" w:hAnsi="Times New Roman"/>
          <w:i/>
          <w:sz w:val="24"/>
          <w:szCs w:val="24"/>
        </w:rPr>
        <w:t>х</w:t>
      </w:r>
      <w:r>
        <w:rPr>
          <w:rFonts w:ascii="Times New Roman" w:hAnsi="Times New Roman"/>
          <w:sz w:val="24"/>
          <w:szCs w:val="24"/>
        </w:rPr>
        <w:t xml:space="preserve"> + 5 ) </w:t>
      </w:r>
      <w:r>
        <w:rPr>
          <w:rFonts w:ascii="Times New Roman" w:hAnsi="Times New Roman"/>
          <w:noProof/>
          <w:position w:val="-4"/>
          <w:sz w:val="24"/>
          <w:szCs w:val="24"/>
          <w:lang w:eastAsia="ru-RU"/>
        </w:rPr>
        <w:drawing>
          <wp:inline distT="0" distB="0" distL="0" distR="0">
            <wp:extent cx="180975" cy="148590"/>
            <wp:effectExtent l="0" t="0" r="0" b="0"/>
            <wp:docPr id="2526" name="Рисунок 2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2"/>
                    <pic:cNvPicPr>
                      <a:picLocks noChangeAspect="1" noChangeArrowheads="1"/>
                    </pic:cNvPicPr>
                  </pic:nvPicPr>
                  <pic:blipFill>
                    <a:blip r:embed="rId163" cstate="print"/>
                    <a:srcRect/>
                    <a:stretch>
                      <a:fillRect/>
                    </a:stretch>
                  </pic:blipFill>
                  <pic:spPr bwMode="auto">
                    <a:xfrm>
                      <a:off x="0" y="0"/>
                      <a:ext cx="180975" cy="148590"/>
                    </a:xfrm>
                    <a:prstGeom prst="rect">
                      <a:avLst/>
                    </a:prstGeom>
                    <a:noFill/>
                    <a:ln w="9525">
                      <a:noFill/>
                      <a:miter lim="800000"/>
                      <a:headEnd/>
                      <a:tailEnd/>
                    </a:ln>
                  </pic:spPr>
                </pic:pic>
              </a:graphicData>
            </a:graphic>
          </wp:inline>
        </w:drawing>
      </w:r>
      <w:r>
        <w:rPr>
          <w:rFonts w:ascii="Times New Roman" w:hAnsi="Times New Roman"/>
          <w:sz w:val="24"/>
          <w:szCs w:val="24"/>
        </w:rPr>
        <w:t xml:space="preserve">  2 – lg 2 </w:t>
      </w:r>
    </w:p>
    <w:p w:rsidR="00342929" w:rsidRPr="00EC159A" w:rsidRDefault="00342929" w:rsidP="00342929">
      <w:pPr>
        <w:contextualSpacing/>
        <w:rPr>
          <w:rFonts w:ascii="Times New Roman" w:hAnsi="Times New Roman" w:cs="Times New Roman"/>
          <w:sz w:val="28"/>
          <w:szCs w:val="28"/>
        </w:rPr>
      </w:pPr>
      <w:r w:rsidRPr="00EC159A">
        <w:rPr>
          <w:rFonts w:ascii="Times New Roman" w:hAnsi="Times New Roman" w:cs="Times New Roman"/>
          <w:sz w:val="28"/>
          <w:szCs w:val="28"/>
        </w:rPr>
        <w:t xml:space="preserve">  </w:t>
      </w:r>
    </w:p>
    <w:p w:rsidR="00342929" w:rsidRDefault="00342929" w:rsidP="00342929">
      <w:pPr>
        <w:jc w:val="center"/>
        <w:rPr>
          <w:rFonts w:ascii="Times New Roman" w:hAnsi="Times New Roman" w:cs="Times New Roman"/>
          <w:sz w:val="28"/>
          <w:szCs w:val="28"/>
        </w:rPr>
      </w:pPr>
      <w:r w:rsidRPr="00EC159A">
        <w:rPr>
          <w:rFonts w:ascii="Times New Roman" w:hAnsi="Times New Roman" w:cs="Times New Roman"/>
          <w:sz w:val="28"/>
          <w:szCs w:val="28"/>
        </w:rPr>
        <w:t xml:space="preserve">Вариант 2 </w:t>
      </w:r>
    </w:p>
    <w:p w:rsidR="00342929" w:rsidRDefault="00342929" w:rsidP="00342929">
      <w:pPr>
        <w:spacing w:after="0"/>
        <w:rPr>
          <w:rFonts w:ascii="Times New Roman" w:hAnsi="Times New Roman"/>
          <w:b/>
          <w:sz w:val="24"/>
          <w:szCs w:val="24"/>
        </w:rPr>
      </w:pPr>
      <w:r>
        <w:rPr>
          <w:rFonts w:ascii="Times New Roman" w:hAnsi="Times New Roman"/>
          <w:sz w:val="24"/>
          <w:szCs w:val="24"/>
        </w:rPr>
        <w:t xml:space="preserve">1. Упростить  выражение  и  найти  </w:t>
      </w:r>
      <w:r>
        <w:rPr>
          <w:rFonts w:ascii="Times New Roman" w:hAnsi="Times New Roman"/>
          <w:i/>
          <w:sz w:val="24"/>
          <w:szCs w:val="24"/>
        </w:rPr>
        <w:t>х</w:t>
      </w:r>
      <w:r>
        <w:rPr>
          <w:rFonts w:ascii="Times New Roman" w:hAnsi="Times New Roman"/>
          <w:b/>
          <w:i/>
          <w:sz w:val="24"/>
          <w:szCs w:val="24"/>
        </w:rPr>
        <w:t>:</w:t>
      </w:r>
      <w:r>
        <w:rPr>
          <w:rFonts w:ascii="Times New Roman" w:hAnsi="Times New Roman"/>
          <w:b/>
          <w:sz w:val="24"/>
          <w:szCs w:val="24"/>
        </w:rPr>
        <w:t xml:space="preserve">    </w:t>
      </w:r>
      <w:r>
        <w:rPr>
          <w:rFonts w:ascii="Times New Roman" w:hAnsi="Times New Roman"/>
          <w:sz w:val="24"/>
          <w:szCs w:val="24"/>
          <w:lang w:val="en-US"/>
        </w:rPr>
        <w:t>lg</w:t>
      </w:r>
      <w:r>
        <w:rPr>
          <w:rFonts w:ascii="Times New Roman" w:hAnsi="Times New Roman"/>
          <w:sz w:val="24"/>
          <w:szCs w:val="24"/>
        </w:rPr>
        <w:t xml:space="preserve"> </w:t>
      </w:r>
      <w:r>
        <w:rPr>
          <w:rFonts w:ascii="Times New Roman" w:hAnsi="Times New Roman"/>
          <w:i/>
          <w:sz w:val="24"/>
          <w:szCs w:val="24"/>
          <w:lang w:val="en-US"/>
        </w:rPr>
        <w:t>x</w:t>
      </w:r>
      <w:r>
        <w:rPr>
          <w:rFonts w:ascii="Times New Roman" w:hAnsi="Times New Roman"/>
          <w:sz w:val="24"/>
          <w:szCs w:val="24"/>
        </w:rPr>
        <w:t xml:space="preserve"> = </w:t>
      </w:r>
      <w:r>
        <w:rPr>
          <w:rFonts w:ascii="Times New Roman" w:hAnsi="Times New Roman"/>
          <w:sz w:val="24"/>
          <w:szCs w:val="24"/>
          <w:lang w:val="en-US"/>
        </w:rPr>
        <w:t>lg</w:t>
      </w:r>
      <w:r>
        <w:rPr>
          <w:rFonts w:ascii="Times New Roman" w:hAnsi="Times New Roman"/>
          <w:sz w:val="24"/>
          <w:szCs w:val="24"/>
        </w:rPr>
        <w:t xml:space="preserve"> 12 - </w:t>
      </w:r>
      <w:r>
        <w:rPr>
          <w:rFonts w:ascii="Times New Roman" w:hAnsi="Times New Roman"/>
          <w:sz w:val="24"/>
          <w:szCs w:val="24"/>
          <w:lang w:val="en-US"/>
        </w:rPr>
        <w:t>lg</w:t>
      </w:r>
      <w:r>
        <w:rPr>
          <w:rFonts w:ascii="Times New Roman" w:hAnsi="Times New Roman"/>
          <w:sz w:val="24"/>
          <w:szCs w:val="24"/>
        </w:rPr>
        <w:t xml:space="preserve"> 3 +  2</w:t>
      </w:r>
      <w:r>
        <w:rPr>
          <w:rFonts w:ascii="Times New Roman" w:hAnsi="Times New Roman"/>
          <w:sz w:val="24"/>
          <w:szCs w:val="24"/>
          <w:lang w:val="en-US"/>
        </w:rPr>
        <w:t>lg</w:t>
      </w:r>
      <w:r>
        <w:rPr>
          <w:rFonts w:ascii="Times New Roman" w:hAnsi="Times New Roman"/>
          <w:sz w:val="24"/>
          <w:szCs w:val="24"/>
        </w:rPr>
        <w:t xml:space="preserve">7  - </w:t>
      </w:r>
      <w:r>
        <w:rPr>
          <w:rFonts w:ascii="Times New Roman" w:hAnsi="Times New Roman"/>
          <w:sz w:val="24"/>
          <w:szCs w:val="24"/>
          <w:lang w:val="en-US"/>
        </w:rPr>
        <w:t>lg</w:t>
      </w:r>
      <w:r>
        <w:rPr>
          <w:rFonts w:ascii="Times New Roman" w:hAnsi="Times New Roman"/>
          <w:sz w:val="24"/>
          <w:szCs w:val="24"/>
        </w:rPr>
        <w:t>14</w:t>
      </w:r>
    </w:p>
    <w:p w:rsidR="00342929" w:rsidRDefault="00342929" w:rsidP="00342929">
      <w:pPr>
        <w:spacing w:after="0"/>
        <w:rPr>
          <w:rFonts w:ascii="Times New Roman" w:hAnsi="Times New Roman"/>
          <w:sz w:val="24"/>
          <w:szCs w:val="24"/>
        </w:rPr>
      </w:pPr>
    </w:p>
    <w:p w:rsidR="00342929" w:rsidRDefault="00342929" w:rsidP="00342929">
      <w:pPr>
        <w:spacing w:after="0"/>
        <w:rPr>
          <w:rFonts w:ascii="Times New Roman" w:hAnsi="Times New Roman"/>
          <w:sz w:val="24"/>
          <w:szCs w:val="24"/>
        </w:rPr>
      </w:pPr>
      <w:r>
        <w:rPr>
          <w:rFonts w:ascii="Times New Roman" w:hAnsi="Times New Roman"/>
          <w:sz w:val="24"/>
          <w:szCs w:val="24"/>
        </w:rPr>
        <w:t xml:space="preserve">2.Найдите   корень  уравнения    </w:t>
      </w:r>
      <w:r>
        <w:rPr>
          <w:rFonts w:ascii="Times New Roman" w:hAnsi="Times New Roman"/>
          <w:sz w:val="24"/>
          <w:szCs w:val="24"/>
          <w:lang w:val="en-US"/>
        </w:rPr>
        <w:t>log</w:t>
      </w:r>
      <w:r>
        <w:rPr>
          <w:rFonts w:ascii="Times New Roman" w:hAnsi="Times New Roman"/>
          <w:sz w:val="24"/>
          <w:szCs w:val="24"/>
        </w:rPr>
        <w:t xml:space="preserve"> </w:t>
      </w:r>
      <w:r>
        <w:rPr>
          <w:rFonts w:ascii="Times New Roman" w:hAnsi="Times New Roman"/>
          <w:sz w:val="24"/>
          <w:szCs w:val="24"/>
          <w:vertAlign w:val="subscript"/>
        </w:rPr>
        <w:t>5</w:t>
      </w:r>
      <w:r>
        <w:rPr>
          <w:rFonts w:ascii="Times New Roman" w:hAnsi="Times New Roman"/>
          <w:sz w:val="24"/>
          <w:szCs w:val="24"/>
        </w:rPr>
        <w:t>(2</w:t>
      </w:r>
      <w:r>
        <w:rPr>
          <w:rFonts w:ascii="Times New Roman" w:hAnsi="Times New Roman"/>
          <w:i/>
          <w:sz w:val="24"/>
          <w:szCs w:val="24"/>
          <w:lang w:val="en-US"/>
        </w:rPr>
        <w:t>x</w:t>
      </w:r>
      <w:r>
        <w:rPr>
          <w:rFonts w:ascii="Times New Roman" w:hAnsi="Times New Roman"/>
          <w:sz w:val="24"/>
          <w:szCs w:val="24"/>
        </w:rPr>
        <w:t xml:space="preserve"> - 4) = 2</w:t>
      </w:r>
    </w:p>
    <w:p w:rsidR="00342929" w:rsidRDefault="00342929" w:rsidP="00342929">
      <w:pPr>
        <w:spacing w:after="0" w:line="240" w:lineRule="auto"/>
        <w:rPr>
          <w:rFonts w:ascii="Times New Roman" w:hAnsi="Times New Roman"/>
          <w:sz w:val="24"/>
          <w:szCs w:val="24"/>
        </w:rPr>
      </w:pPr>
    </w:p>
    <w:p w:rsidR="00342929" w:rsidRDefault="00342929" w:rsidP="00342929">
      <w:pPr>
        <w:spacing w:after="0" w:line="240" w:lineRule="auto"/>
        <w:rPr>
          <w:rFonts w:ascii="Times New Roman" w:hAnsi="Times New Roman"/>
          <w:sz w:val="24"/>
          <w:szCs w:val="24"/>
        </w:rPr>
      </w:pPr>
      <w:r>
        <w:rPr>
          <w:rFonts w:ascii="Times New Roman" w:hAnsi="Times New Roman"/>
          <w:sz w:val="24"/>
          <w:szCs w:val="24"/>
        </w:rPr>
        <w:t>3. Укажите промежуток, которому принадлежит корень уравнения lоg</w:t>
      </w:r>
      <w:r>
        <w:rPr>
          <w:rFonts w:ascii="Times New Roman" w:hAnsi="Times New Roman"/>
          <w:sz w:val="24"/>
          <w:szCs w:val="24"/>
          <w:vertAlign w:val="subscript"/>
        </w:rPr>
        <w:t>0,4</w:t>
      </w:r>
      <w:r>
        <w:rPr>
          <w:rFonts w:ascii="Times New Roman" w:hAnsi="Times New Roman"/>
          <w:sz w:val="24"/>
          <w:szCs w:val="24"/>
        </w:rPr>
        <w:t xml:space="preserve"> (5 – 2</w:t>
      </w:r>
      <w:r>
        <w:rPr>
          <w:rFonts w:ascii="Times New Roman" w:hAnsi="Times New Roman"/>
          <w:i/>
          <w:sz w:val="24"/>
          <w:szCs w:val="24"/>
        </w:rPr>
        <w:t>х</w:t>
      </w:r>
      <w:r>
        <w:rPr>
          <w:rFonts w:ascii="Times New Roman" w:hAnsi="Times New Roman"/>
          <w:sz w:val="24"/>
          <w:szCs w:val="24"/>
        </w:rPr>
        <w:t xml:space="preserve"> ) – lоg</w:t>
      </w:r>
      <w:r>
        <w:rPr>
          <w:rFonts w:ascii="Times New Roman" w:hAnsi="Times New Roman"/>
          <w:sz w:val="24"/>
          <w:szCs w:val="24"/>
          <w:vertAlign w:val="subscript"/>
        </w:rPr>
        <w:t>0,4</w:t>
      </w:r>
      <w:r>
        <w:rPr>
          <w:rFonts w:ascii="Times New Roman" w:hAnsi="Times New Roman"/>
          <w:sz w:val="24"/>
          <w:szCs w:val="24"/>
        </w:rPr>
        <w:t xml:space="preserve"> 2=1 </w:t>
      </w:r>
    </w:p>
    <w:p w:rsidR="00342929" w:rsidRDefault="00342929" w:rsidP="00342929">
      <w:pPr>
        <w:rPr>
          <w:rFonts w:ascii="Times New Roman" w:hAnsi="Times New Roman"/>
          <w:sz w:val="24"/>
          <w:szCs w:val="24"/>
        </w:rPr>
      </w:pPr>
      <w:r>
        <w:rPr>
          <w:rFonts w:ascii="Times New Roman" w:hAnsi="Times New Roman"/>
          <w:sz w:val="24"/>
          <w:szCs w:val="24"/>
        </w:rPr>
        <w:t xml:space="preserve">       1) ( -∞; -2 ); 2) [ -2; 1 ]; 3) [ 1; 2 ]; 4) ( 2; +∞). </w:t>
      </w:r>
    </w:p>
    <w:p w:rsidR="00342929" w:rsidRDefault="00342929" w:rsidP="00342929">
      <w:pPr>
        <w:rPr>
          <w:rFonts w:ascii="Times New Roman" w:hAnsi="Times New Roman"/>
          <w:sz w:val="24"/>
          <w:szCs w:val="24"/>
        </w:rPr>
      </w:pPr>
      <w:r>
        <w:rPr>
          <w:rFonts w:ascii="Times New Roman" w:hAnsi="Times New Roman"/>
          <w:sz w:val="24"/>
          <w:szCs w:val="24"/>
        </w:rPr>
        <w:t>4. Найдите сумму корней уравнения  lg (4</w:t>
      </w:r>
      <w:r>
        <w:rPr>
          <w:rFonts w:ascii="Times New Roman" w:hAnsi="Times New Roman"/>
          <w:i/>
          <w:sz w:val="24"/>
          <w:szCs w:val="24"/>
        </w:rPr>
        <w:t xml:space="preserve">x </w:t>
      </w:r>
      <w:r>
        <w:rPr>
          <w:rFonts w:ascii="Times New Roman" w:hAnsi="Times New Roman"/>
          <w:sz w:val="24"/>
          <w:szCs w:val="24"/>
        </w:rPr>
        <w:t xml:space="preserve">– 3 ) = 2 lg </w:t>
      </w:r>
      <w:r>
        <w:rPr>
          <w:rFonts w:ascii="Times New Roman" w:hAnsi="Times New Roman"/>
          <w:i/>
          <w:sz w:val="24"/>
          <w:szCs w:val="24"/>
        </w:rPr>
        <w:t xml:space="preserve">x </w:t>
      </w:r>
    </w:p>
    <w:p w:rsidR="00342929" w:rsidRDefault="00342929" w:rsidP="00342929">
      <w:pPr>
        <w:rPr>
          <w:rFonts w:ascii="Times New Roman" w:hAnsi="Times New Roman"/>
          <w:sz w:val="24"/>
          <w:szCs w:val="24"/>
        </w:rPr>
      </w:pPr>
      <w:r>
        <w:rPr>
          <w:rFonts w:ascii="Times New Roman" w:hAnsi="Times New Roman"/>
          <w:sz w:val="24"/>
          <w:szCs w:val="24"/>
        </w:rPr>
        <w:t>5. Решите неравенство log</w:t>
      </w:r>
      <w:r>
        <w:rPr>
          <w:rFonts w:ascii="Times New Roman" w:hAnsi="Times New Roman"/>
          <w:sz w:val="24"/>
          <w:szCs w:val="24"/>
          <w:vertAlign w:val="subscript"/>
        </w:rPr>
        <w:t>8</w:t>
      </w:r>
      <w:r>
        <w:rPr>
          <w:rFonts w:ascii="Times New Roman" w:hAnsi="Times New Roman"/>
          <w:sz w:val="24"/>
          <w:szCs w:val="24"/>
        </w:rPr>
        <w:t xml:space="preserve"> (5 – 2</w:t>
      </w:r>
      <w:r>
        <w:rPr>
          <w:rFonts w:ascii="Times New Roman" w:hAnsi="Times New Roman"/>
          <w:i/>
          <w:sz w:val="24"/>
          <w:szCs w:val="24"/>
        </w:rPr>
        <w:t>х</w:t>
      </w:r>
      <w:r>
        <w:rPr>
          <w:rFonts w:ascii="Times New Roman" w:hAnsi="Times New Roman"/>
          <w:sz w:val="24"/>
          <w:szCs w:val="24"/>
        </w:rPr>
        <w:t xml:space="preserve">) &gt; 1 </w:t>
      </w:r>
    </w:p>
    <w:p w:rsidR="00342929" w:rsidRDefault="00342929" w:rsidP="00342929">
      <w:pPr>
        <w:spacing w:after="0"/>
        <w:rPr>
          <w:rFonts w:ascii="Times New Roman" w:hAnsi="Times New Roman"/>
          <w:b/>
          <w:sz w:val="24"/>
          <w:szCs w:val="24"/>
        </w:rPr>
      </w:pPr>
      <w:r>
        <w:rPr>
          <w:rFonts w:ascii="Times New Roman" w:hAnsi="Times New Roman"/>
          <w:sz w:val="24"/>
          <w:szCs w:val="24"/>
        </w:rPr>
        <w:t>6. Решите неравенство</w:t>
      </w:r>
      <w:r>
        <w:rPr>
          <w:rFonts w:ascii="Times New Roman" w:hAnsi="Times New Roman"/>
          <w:b/>
          <w:sz w:val="24"/>
          <w:szCs w:val="24"/>
        </w:rPr>
        <w:t xml:space="preserve"> </w:t>
      </w:r>
      <w:r>
        <w:rPr>
          <w:rFonts w:ascii="Times New Roman" w:hAnsi="Times New Roman"/>
          <w:sz w:val="24"/>
          <w:szCs w:val="24"/>
          <w:lang w:val="en-US"/>
        </w:rPr>
        <w:t>log</w:t>
      </w:r>
      <w:r>
        <w:rPr>
          <w:rFonts w:ascii="Times New Roman" w:hAnsi="Times New Roman"/>
          <w:noProof/>
          <w:position w:val="-30"/>
          <w:sz w:val="24"/>
          <w:szCs w:val="24"/>
          <w:lang w:eastAsia="ru-RU"/>
        </w:rPr>
        <w:drawing>
          <wp:inline distT="0" distB="0" distL="0" distR="0">
            <wp:extent cx="180975" cy="403860"/>
            <wp:effectExtent l="0" t="0" r="0" b="0"/>
            <wp:docPr id="2527" name="Рисунок 2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2"/>
                    <pic:cNvPicPr>
                      <a:picLocks noChangeAspect="1" noChangeArrowheads="1"/>
                    </pic:cNvPicPr>
                  </pic:nvPicPr>
                  <pic:blipFill>
                    <a:blip r:embed="rId164" cstate="print"/>
                    <a:srcRect/>
                    <a:stretch>
                      <a:fillRect/>
                    </a:stretch>
                  </pic:blipFill>
                  <pic:spPr bwMode="auto">
                    <a:xfrm>
                      <a:off x="0" y="0"/>
                      <a:ext cx="180975" cy="403860"/>
                    </a:xfrm>
                    <a:prstGeom prst="rect">
                      <a:avLst/>
                    </a:prstGeom>
                    <a:noFill/>
                    <a:ln w="9525">
                      <a:noFill/>
                      <a:miter lim="800000"/>
                      <a:headEnd/>
                      <a:tailEnd/>
                    </a:ln>
                  </pic:spPr>
                </pic:pic>
              </a:graphicData>
            </a:graphic>
          </wp:inline>
        </w:drawing>
      </w:r>
      <w:r>
        <w:rPr>
          <w:rFonts w:ascii="Times New Roman" w:hAnsi="Times New Roman"/>
          <w:sz w:val="24"/>
          <w:szCs w:val="24"/>
        </w:rPr>
        <w:t>(4</w:t>
      </w:r>
      <w:r>
        <w:rPr>
          <w:rFonts w:ascii="Times New Roman" w:hAnsi="Times New Roman"/>
          <w:i/>
          <w:sz w:val="24"/>
          <w:szCs w:val="24"/>
          <w:lang w:val="en-US"/>
        </w:rPr>
        <w:t>x</w:t>
      </w:r>
      <w:r>
        <w:rPr>
          <w:rFonts w:ascii="Times New Roman" w:hAnsi="Times New Roman"/>
          <w:sz w:val="24"/>
          <w:szCs w:val="24"/>
        </w:rPr>
        <w:t xml:space="preserve"> -2) &lt; </w:t>
      </w:r>
      <w:r>
        <w:rPr>
          <w:rFonts w:ascii="Times New Roman" w:hAnsi="Times New Roman"/>
          <w:sz w:val="24"/>
          <w:szCs w:val="24"/>
          <w:lang w:val="en-US"/>
        </w:rPr>
        <w:t>log</w:t>
      </w:r>
      <w:r>
        <w:rPr>
          <w:rFonts w:ascii="Times New Roman" w:hAnsi="Times New Roman"/>
          <w:noProof/>
          <w:position w:val="-30"/>
          <w:sz w:val="24"/>
          <w:szCs w:val="24"/>
          <w:lang w:eastAsia="ru-RU"/>
        </w:rPr>
        <w:drawing>
          <wp:inline distT="0" distB="0" distL="0" distR="0">
            <wp:extent cx="170180" cy="457200"/>
            <wp:effectExtent l="0" t="0" r="0" b="0"/>
            <wp:docPr id="2528" name="Рисунок 2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3"/>
                    <pic:cNvPicPr>
                      <a:picLocks noChangeAspect="1" noChangeArrowheads="1"/>
                    </pic:cNvPicPr>
                  </pic:nvPicPr>
                  <pic:blipFill>
                    <a:blip r:embed="rId165" cstate="print"/>
                    <a:srcRect/>
                    <a:stretch>
                      <a:fillRect/>
                    </a:stretch>
                  </pic:blipFill>
                  <pic:spPr bwMode="auto">
                    <a:xfrm>
                      <a:off x="0" y="0"/>
                      <a:ext cx="170180" cy="457200"/>
                    </a:xfrm>
                    <a:prstGeom prst="rect">
                      <a:avLst/>
                    </a:prstGeom>
                    <a:noFill/>
                    <a:ln w="9525">
                      <a:noFill/>
                      <a:miter lim="800000"/>
                      <a:headEnd/>
                      <a:tailEnd/>
                    </a:ln>
                  </pic:spPr>
                </pic:pic>
              </a:graphicData>
            </a:graphic>
          </wp:inline>
        </w:drawing>
      </w:r>
      <w:r>
        <w:rPr>
          <w:rFonts w:ascii="Times New Roman" w:hAnsi="Times New Roman"/>
          <w:sz w:val="24"/>
          <w:szCs w:val="24"/>
        </w:rPr>
        <w:t>(3</w:t>
      </w:r>
      <w:r>
        <w:rPr>
          <w:rFonts w:ascii="Times New Roman" w:hAnsi="Times New Roman"/>
          <w:i/>
          <w:sz w:val="24"/>
          <w:szCs w:val="24"/>
          <w:lang w:val="en-US"/>
        </w:rPr>
        <w:t>x</w:t>
      </w:r>
      <w:r>
        <w:rPr>
          <w:rFonts w:ascii="Times New Roman" w:hAnsi="Times New Roman"/>
          <w:sz w:val="24"/>
          <w:szCs w:val="24"/>
        </w:rPr>
        <w:t xml:space="preserve"> +1)</w:t>
      </w:r>
    </w:p>
    <w:p w:rsidR="00342929" w:rsidRDefault="00342929" w:rsidP="00342929">
      <w:pPr>
        <w:rPr>
          <w:rFonts w:ascii="Times New Roman" w:hAnsi="Times New Roman"/>
          <w:sz w:val="24"/>
          <w:szCs w:val="24"/>
        </w:rPr>
      </w:pPr>
      <w:r>
        <w:rPr>
          <w:rFonts w:ascii="Times New Roman" w:hAnsi="Times New Roman"/>
          <w:sz w:val="24"/>
          <w:szCs w:val="24"/>
        </w:rPr>
        <w:t xml:space="preserve">7. Решите неравенство </w:t>
      </w:r>
      <w:r>
        <w:rPr>
          <w:rFonts w:ascii="Times New Roman" w:hAnsi="Times New Roman"/>
          <w:noProof/>
          <w:position w:val="-32"/>
          <w:sz w:val="24"/>
          <w:szCs w:val="24"/>
          <w:lang w:eastAsia="ru-RU"/>
        </w:rPr>
        <w:drawing>
          <wp:inline distT="0" distB="0" distL="0" distR="0">
            <wp:extent cx="946150" cy="351155"/>
            <wp:effectExtent l="19050" t="0" r="0" b="0"/>
            <wp:docPr id="2529" name="Рисунок 2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6"/>
                    <pic:cNvPicPr>
                      <a:picLocks noChangeAspect="1" noChangeArrowheads="1"/>
                    </pic:cNvPicPr>
                  </pic:nvPicPr>
                  <pic:blipFill>
                    <a:blip r:embed="rId166" cstate="print"/>
                    <a:srcRect/>
                    <a:stretch>
                      <a:fillRect/>
                    </a:stretch>
                  </pic:blipFill>
                  <pic:spPr bwMode="auto">
                    <a:xfrm>
                      <a:off x="0" y="0"/>
                      <a:ext cx="946150" cy="351155"/>
                    </a:xfrm>
                    <a:prstGeom prst="rect">
                      <a:avLst/>
                    </a:prstGeom>
                    <a:noFill/>
                    <a:ln w="9525">
                      <a:noFill/>
                      <a:miter lim="800000"/>
                      <a:headEnd/>
                      <a:tailEnd/>
                    </a:ln>
                  </pic:spPr>
                </pic:pic>
              </a:graphicData>
            </a:graphic>
          </wp:inline>
        </w:drawing>
      </w:r>
      <w:r>
        <w:rPr>
          <w:rFonts w:ascii="Times New Roman" w:hAnsi="Times New Roman"/>
          <w:sz w:val="24"/>
          <w:szCs w:val="24"/>
        </w:rPr>
        <w:t xml:space="preserve"> &lt; - 1 .</w:t>
      </w:r>
    </w:p>
    <w:p w:rsidR="00342929" w:rsidRDefault="00342929" w:rsidP="00342929">
      <w:pPr>
        <w:rPr>
          <w:rFonts w:ascii="Times New Roman" w:hAnsi="Times New Roman"/>
          <w:sz w:val="24"/>
          <w:szCs w:val="24"/>
        </w:rPr>
      </w:pPr>
      <w:r>
        <w:rPr>
          <w:rFonts w:ascii="Times New Roman" w:hAnsi="Times New Roman"/>
          <w:sz w:val="24"/>
          <w:szCs w:val="24"/>
        </w:rPr>
        <w:t>8. Найдите   число   целых     решений     неравенства   lоg</w:t>
      </w:r>
      <w:r>
        <w:rPr>
          <w:rFonts w:ascii="Times New Roman" w:hAnsi="Times New Roman"/>
          <w:sz w:val="24"/>
          <w:szCs w:val="24"/>
          <w:vertAlign w:val="subscript"/>
        </w:rPr>
        <w:t>5</w:t>
      </w:r>
      <w:r>
        <w:rPr>
          <w:rFonts w:ascii="Times New Roman" w:hAnsi="Times New Roman"/>
          <w:sz w:val="24"/>
          <w:szCs w:val="24"/>
        </w:rPr>
        <w:t xml:space="preserve"> ( </w:t>
      </w:r>
      <w:r>
        <w:rPr>
          <w:rFonts w:ascii="Times New Roman" w:hAnsi="Times New Roman"/>
          <w:i/>
          <w:sz w:val="24"/>
          <w:szCs w:val="24"/>
        </w:rPr>
        <w:t>х</w:t>
      </w:r>
      <w:r>
        <w:rPr>
          <w:rFonts w:ascii="Times New Roman" w:hAnsi="Times New Roman"/>
          <w:sz w:val="24"/>
          <w:szCs w:val="24"/>
        </w:rPr>
        <w:t xml:space="preserve">  - 2 ) </w:t>
      </w:r>
      <w:r>
        <w:rPr>
          <w:rFonts w:ascii="Times New Roman" w:hAnsi="Times New Roman"/>
          <w:noProof/>
          <w:position w:val="-4"/>
          <w:sz w:val="24"/>
          <w:szCs w:val="24"/>
          <w:lang w:eastAsia="ru-RU"/>
        </w:rPr>
        <w:drawing>
          <wp:inline distT="0" distB="0" distL="0" distR="0">
            <wp:extent cx="180975" cy="148590"/>
            <wp:effectExtent l="0" t="0" r="0" b="0"/>
            <wp:docPr id="2530" name="Рисунок 2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8"/>
                    <pic:cNvPicPr>
                      <a:picLocks noChangeAspect="1" noChangeArrowheads="1"/>
                    </pic:cNvPicPr>
                  </pic:nvPicPr>
                  <pic:blipFill>
                    <a:blip r:embed="rId167" cstate="print"/>
                    <a:srcRect/>
                    <a:stretch>
                      <a:fillRect/>
                    </a:stretch>
                  </pic:blipFill>
                  <pic:spPr bwMode="auto">
                    <a:xfrm>
                      <a:off x="0" y="0"/>
                      <a:ext cx="180975" cy="148590"/>
                    </a:xfrm>
                    <a:prstGeom prst="rect">
                      <a:avLst/>
                    </a:prstGeom>
                    <a:noFill/>
                    <a:ln w="9525">
                      <a:noFill/>
                      <a:miter lim="800000"/>
                      <a:headEnd/>
                      <a:tailEnd/>
                    </a:ln>
                  </pic:spPr>
                </pic:pic>
              </a:graphicData>
            </a:graphic>
          </wp:inline>
        </w:drawing>
      </w:r>
      <w:r>
        <w:rPr>
          <w:rFonts w:ascii="Times New Roman" w:hAnsi="Times New Roman"/>
          <w:sz w:val="24"/>
          <w:szCs w:val="24"/>
        </w:rPr>
        <w:t xml:space="preserve"> 1</w:t>
      </w:r>
    </w:p>
    <w:p w:rsidR="00342929" w:rsidRPr="00EC159A" w:rsidRDefault="00342929" w:rsidP="00342929">
      <w:pPr>
        <w:jc w:val="center"/>
        <w:rPr>
          <w:rFonts w:ascii="Times New Roman" w:hAnsi="Times New Roman" w:cs="Times New Roman"/>
          <w:sz w:val="28"/>
          <w:szCs w:val="28"/>
        </w:rPr>
      </w:pPr>
    </w:p>
    <w:p w:rsidR="00342929" w:rsidRPr="00EC159A" w:rsidRDefault="00342929" w:rsidP="00342929">
      <w:pPr>
        <w:jc w:val="center"/>
        <w:rPr>
          <w:rFonts w:ascii="Times New Roman" w:hAnsi="Times New Roman" w:cs="Times New Roman"/>
          <w:b/>
          <w:sz w:val="28"/>
          <w:szCs w:val="28"/>
        </w:rPr>
      </w:pPr>
      <w:r w:rsidRPr="00EC159A">
        <w:rPr>
          <w:rFonts w:ascii="Times New Roman" w:hAnsi="Times New Roman" w:cs="Times New Roman"/>
          <w:sz w:val="28"/>
          <w:szCs w:val="28"/>
        </w:rPr>
        <w:br w:type="page"/>
      </w:r>
      <w:r w:rsidRPr="00EC159A">
        <w:rPr>
          <w:rFonts w:ascii="Times New Roman" w:hAnsi="Times New Roman" w:cs="Times New Roman"/>
          <w:b/>
          <w:sz w:val="28"/>
          <w:szCs w:val="28"/>
        </w:rPr>
        <w:lastRenderedPageBreak/>
        <w:t>Комплект заданий для контрольной работы №11</w:t>
      </w:r>
    </w:p>
    <w:p w:rsidR="00342929" w:rsidRPr="00EC159A" w:rsidRDefault="00342929" w:rsidP="00342929">
      <w:pPr>
        <w:contextualSpacing/>
        <w:rPr>
          <w:rFonts w:ascii="Times New Roman" w:hAnsi="Times New Roman" w:cs="Times New Roman"/>
          <w:sz w:val="28"/>
          <w:szCs w:val="28"/>
        </w:rPr>
      </w:pPr>
      <w:r w:rsidRPr="00EC159A">
        <w:rPr>
          <w:rFonts w:ascii="Times New Roman" w:hAnsi="Times New Roman" w:cs="Times New Roman"/>
          <w:sz w:val="28"/>
          <w:szCs w:val="28"/>
        </w:rPr>
        <w:t>по дисциплине</w:t>
      </w:r>
      <w:r w:rsidRPr="00EC159A">
        <w:rPr>
          <w:rFonts w:ascii="Times New Roman" w:hAnsi="Times New Roman" w:cs="Times New Roman"/>
          <w:sz w:val="28"/>
          <w:szCs w:val="28"/>
          <w:vertAlign w:val="superscript"/>
        </w:rPr>
        <w:t xml:space="preserve"> </w:t>
      </w:r>
      <w:r w:rsidRPr="00EC159A">
        <w:rPr>
          <w:rFonts w:ascii="Times New Roman" w:hAnsi="Times New Roman" w:cs="Times New Roman"/>
          <w:sz w:val="28"/>
          <w:szCs w:val="28"/>
        </w:rPr>
        <w:t>_</w:t>
      </w:r>
      <w:r w:rsidRPr="00EC159A">
        <w:rPr>
          <w:rFonts w:ascii="Times New Roman" w:eastAsia="Calibri" w:hAnsi="Times New Roman" w:cs="Times New Roman"/>
          <w:sz w:val="28"/>
          <w:szCs w:val="28"/>
        </w:rPr>
        <w:t xml:space="preserve"> </w:t>
      </w:r>
      <w:r w:rsidRPr="00EC159A">
        <w:rPr>
          <w:rFonts w:ascii="Times New Roman" w:eastAsia="Calibri" w:hAnsi="Times New Roman" w:cs="Times New Roman"/>
          <w:sz w:val="28"/>
          <w:szCs w:val="28"/>
          <w:u w:val="single"/>
        </w:rPr>
        <w:t>ОД.07 Математика</w:t>
      </w:r>
      <w:r w:rsidRPr="00EC159A">
        <w:rPr>
          <w:rFonts w:ascii="Times New Roman" w:hAnsi="Times New Roman" w:cs="Times New Roman"/>
          <w:sz w:val="28"/>
          <w:szCs w:val="28"/>
        </w:rPr>
        <w:t xml:space="preserve"> _</w:t>
      </w:r>
    </w:p>
    <w:p w:rsidR="00342929" w:rsidRPr="00EC159A" w:rsidRDefault="00342929" w:rsidP="00342929">
      <w:pPr>
        <w:contextualSpacing/>
        <w:rPr>
          <w:rFonts w:ascii="Times New Roman" w:hAnsi="Times New Roman" w:cs="Times New Roman"/>
          <w:sz w:val="28"/>
          <w:szCs w:val="28"/>
        </w:rPr>
      </w:pPr>
      <w:r w:rsidRPr="00EC159A">
        <w:rPr>
          <w:rFonts w:ascii="Times New Roman" w:hAnsi="Times New Roman" w:cs="Times New Roman"/>
          <w:sz w:val="28"/>
          <w:szCs w:val="28"/>
        </w:rPr>
        <w:t xml:space="preserve">                            </w:t>
      </w:r>
      <w:r w:rsidRPr="00EC159A">
        <w:rPr>
          <w:rFonts w:ascii="Times New Roman" w:hAnsi="Times New Roman" w:cs="Times New Roman"/>
          <w:sz w:val="28"/>
          <w:szCs w:val="28"/>
          <w:vertAlign w:val="superscript"/>
        </w:rPr>
        <w:t xml:space="preserve">     (наименование УД/МДК)</w:t>
      </w:r>
    </w:p>
    <w:p w:rsidR="00342929" w:rsidRPr="00EC159A" w:rsidRDefault="00342929" w:rsidP="0034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8"/>
          <w:szCs w:val="28"/>
        </w:rPr>
      </w:pPr>
      <w:r w:rsidRPr="00EC159A">
        <w:rPr>
          <w:rFonts w:ascii="Times New Roman" w:hAnsi="Times New Roman" w:cs="Times New Roman"/>
          <w:sz w:val="28"/>
          <w:szCs w:val="28"/>
          <w:shd w:val="clear" w:color="auto" w:fill="FFFFFF"/>
        </w:rPr>
        <w:t xml:space="preserve">Тема </w:t>
      </w:r>
      <w:r w:rsidRPr="00EC159A">
        <w:rPr>
          <w:rFonts w:ascii="Times New Roman" w:hAnsi="Times New Roman" w:cs="Times New Roman"/>
          <w:sz w:val="28"/>
          <w:szCs w:val="28"/>
        </w:rPr>
        <w:t>"</w:t>
      </w:r>
      <w:r w:rsidRPr="00EC159A">
        <w:rPr>
          <w:rFonts w:ascii="Times New Roman" w:hAnsi="Times New Roman" w:cs="Times New Roman"/>
          <w:bCs/>
          <w:sz w:val="28"/>
          <w:szCs w:val="28"/>
        </w:rPr>
        <w:t>Операции с множествами. Описание реальных ситуаций с помощью множеств."</w:t>
      </w:r>
      <w:r w:rsidRPr="00EC159A">
        <w:rPr>
          <w:rFonts w:ascii="Times New Roman" w:hAnsi="Times New Roman" w:cs="Times New Roman"/>
          <w:sz w:val="28"/>
          <w:szCs w:val="28"/>
          <w:shd w:val="clear" w:color="auto" w:fill="FFFFFF"/>
        </w:rPr>
        <w:t xml:space="preserve"> </w:t>
      </w:r>
    </w:p>
    <w:p w:rsidR="00342929" w:rsidRPr="00EC159A" w:rsidRDefault="00342929" w:rsidP="00342929">
      <w:pPr>
        <w:jc w:val="center"/>
        <w:rPr>
          <w:rFonts w:ascii="Times New Roman" w:hAnsi="Times New Roman" w:cs="Times New Roman"/>
          <w:sz w:val="28"/>
          <w:szCs w:val="28"/>
        </w:rPr>
      </w:pPr>
      <w:r w:rsidRPr="00EC159A">
        <w:rPr>
          <w:rFonts w:ascii="Times New Roman" w:hAnsi="Times New Roman" w:cs="Times New Roman"/>
          <w:sz w:val="28"/>
          <w:szCs w:val="28"/>
        </w:rPr>
        <w:t xml:space="preserve">Вариант 1 </w:t>
      </w:r>
    </w:p>
    <w:p w:rsidR="00342929" w:rsidRPr="004B4F64" w:rsidRDefault="00342929" w:rsidP="00342929">
      <w:pPr>
        <w:spacing w:after="0" w:line="240" w:lineRule="auto"/>
        <w:rPr>
          <w:rFonts w:ascii="Times New Roman" w:hAnsi="Times New Roman" w:cs="Times New Roman"/>
          <w:sz w:val="24"/>
          <w:szCs w:val="24"/>
        </w:rPr>
      </w:pPr>
      <w:r w:rsidRPr="004B4F64">
        <w:rPr>
          <w:rFonts w:ascii="Times New Roman" w:hAnsi="Times New Roman" w:cs="Times New Roman"/>
          <w:sz w:val="24"/>
          <w:szCs w:val="24"/>
        </w:rPr>
        <w:t>1. Продолжите определение: «Пересечение множеств – это…».</w:t>
      </w:r>
    </w:p>
    <w:p w:rsidR="00342929" w:rsidRPr="004B4F64" w:rsidRDefault="00342929" w:rsidP="00342929">
      <w:pPr>
        <w:pStyle w:val="aff9"/>
        <w:ind w:left="0"/>
        <w:jc w:val="both"/>
        <w:rPr>
          <w:sz w:val="24"/>
          <w:szCs w:val="24"/>
        </w:rPr>
      </w:pPr>
      <w:r w:rsidRPr="004B4F64">
        <w:rPr>
          <w:sz w:val="24"/>
          <w:szCs w:val="24"/>
        </w:rPr>
        <w:t>2. Продолжите определение: «Разность множеств – это…».</w:t>
      </w:r>
    </w:p>
    <w:p w:rsidR="00342929" w:rsidRPr="004B4F64" w:rsidRDefault="00342929" w:rsidP="00342929">
      <w:pPr>
        <w:pStyle w:val="aff9"/>
        <w:ind w:left="0"/>
        <w:rPr>
          <w:sz w:val="24"/>
          <w:szCs w:val="24"/>
        </w:rPr>
      </w:pPr>
      <w:r w:rsidRPr="004B4F64">
        <w:rPr>
          <w:sz w:val="24"/>
          <w:szCs w:val="24"/>
        </w:rPr>
        <w:t>3. Изобразите пересечение трех множеств на кругах Эйлера.</w:t>
      </w:r>
    </w:p>
    <w:p w:rsidR="00342929" w:rsidRPr="004B4F64" w:rsidRDefault="00342929" w:rsidP="00342929">
      <w:pPr>
        <w:pStyle w:val="aff9"/>
        <w:ind w:left="0"/>
        <w:rPr>
          <w:sz w:val="24"/>
          <w:szCs w:val="24"/>
        </w:rPr>
      </w:pPr>
      <w:r w:rsidRPr="004B4F64">
        <w:rPr>
          <w:sz w:val="24"/>
          <w:szCs w:val="24"/>
        </w:rPr>
        <w:t>4. Сформулируйте определение графа. Что называется вершиной, ребром графа?</w:t>
      </w:r>
    </w:p>
    <w:p w:rsidR="00342929" w:rsidRDefault="00342929" w:rsidP="00342929">
      <w:pPr>
        <w:pStyle w:val="aff9"/>
        <w:ind w:left="0"/>
        <w:rPr>
          <w:sz w:val="24"/>
          <w:szCs w:val="24"/>
        </w:rPr>
      </w:pPr>
      <w:r w:rsidRPr="004B4F64">
        <w:rPr>
          <w:sz w:val="24"/>
          <w:szCs w:val="24"/>
        </w:rPr>
        <w:t>5. Назовите отличительные черты полного и неполного графов.</w:t>
      </w:r>
    </w:p>
    <w:p w:rsidR="00342929" w:rsidRPr="004B4F64" w:rsidRDefault="00342929" w:rsidP="00342929">
      <w:pPr>
        <w:pStyle w:val="aff9"/>
        <w:ind w:left="0"/>
        <w:rPr>
          <w:sz w:val="24"/>
          <w:szCs w:val="24"/>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4856"/>
      </w:tblGrid>
      <w:tr w:rsidR="00342929" w:rsidRPr="004B4F64" w:rsidTr="00BE1EE7">
        <w:tc>
          <w:tcPr>
            <w:tcW w:w="4856" w:type="dxa"/>
          </w:tcPr>
          <w:p w:rsidR="00342929" w:rsidRPr="004B4F64" w:rsidRDefault="00342929" w:rsidP="00BE1EE7">
            <w:pPr>
              <w:pStyle w:val="aff9"/>
              <w:ind w:left="0"/>
              <w:rPr>
                <w:sz w:val="24"/>
                <w:szCs w:val="24"/>
              </w:rPr>
            </w:pPr>
            <w:r w:rsidRPr="004B4F64">
              <w:rPr>
                <w:sz w:val="24"/>
                <w:szCs w:val="24"/>
              </w:rPr>
              <w:t>6.  Какая операция изображена на кругах Эйлера?</w:t>
            </w:r>
          </w:p>
          <w:p w:rsidR="00342929" w:rsidRPr="004B4F64" w:rsidRDefault="00342929" w:rsidP="00BE1EE7">
            <w:pPr>
              <w:pStyle w:val="aff9"/>
              <w:ind w:left="0"/>
              <w:jc w:val="center"/>
              <w:rPr>
                <w:sz w:val="24"/>
                <w:szCs w:val="24"/>
              </w:rPr>
            </w:pPr>
            <w:r w:rsidRPr="004B4F64">
              <w:rPr>
                <w:noProof/>
                <w:sz w:val="24"/>
                <w:szCs w:val="24"/>
              </w:rPr>
              <w:drawing>
                <wp:inline distT="0" distB="0" distL="0" distR="0">
                  <wp:extent cx="1179178" cy="733684"/>
                  <wp:effectExtent l="19050" t="0" r="1922" b="0"/>
                  <wp:docPr id="2531" name="Рисунок 2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0"/>
                          <pic:cNvPicPr>
                            <a:picLocks noChangeAspect="1" noChangeArrowheads="1"/>
                          </pic:cNvPicPr>
                        </pic:nvPicPr>
                        <pic:blipFill>
                          <a:blip r:embed="rId168" cstate="print"/>
                          <a:srcRect/>
                          <a:stretch>
                            <a:fillRect/>
                          </a:stretch>
                        </pic:blipFill>
                        <pic:spPr bwMode="auto">
                          <a:xfrm>
                            <a:off x="0" y="0"/>
                            <a:ext cx="1178934" cy="733532"/>
                          </a:xfrm>
                          <a:prstGeom prst="rect">
                            <a:avLst/>
                          </a:prstGeom>
                          <a:noFill/>
                          <a:ln w="9525">
                            <a:noFill/>
                            <a:miter lim="800000"/>
                            <a:headEnd/>
                            <a:tailEnd/>
                          </a:ln>
                        </pic:spPr>
                      </pic:pic>
                    </a:graphicData>
                  </a:graphic>
                </wp:inline>
              </w:drawing>
            </w:r>
          </w:p>
        </w:tc>
        <w:tc>
          <w:tcPr>
            <w:tcW w:w="4856" w:type="dxa"/>
          </w:tcPr>
          <w:p w:rsidR="00342929" w:rsidRPr="004B4F64" w:rsidRDefault="00342929" w:rsidP="00BE1EE7">
            <w:pPr>
              <w:pStyle w:val="aff9"/>
              <w:ind w:left="0"/>
              <w:rPr>
                <w:sz w:val="24"/>
                <w:szCs w:val="24"/>
              </w:rPr>
            </w:pPr>
            <w:r w:rsidRPr="004B4F64">
              <w:rPr>
                <w:sz w:val="24"/>
                <w:szCs w:val="24"/>
              </w:rPr>
              <w:t>7. Определите степень вершины В:</w:t>
            </w:r>
          </w:p>
          <w:p w:rsidR="00342929" w:rsidRPr="004B4F64" w:rsidRDefault="00342929" w:rsidP="00BE1EE7">
            <w:pPr>
              <w:pStyle w:val="aff9"/>
              <w:ind w:left="0"/>
              <w:jc w:val="center"/>
              <w:rPr>
                <w:sz w:val="24"/>
                <w:szCs w:val="24"/>
              </w:rPr>
            </w:pPr>
            <w:r w:rsidRPr="004B4F64">
              <w:rPr>
                <w:noProof/>
                <w:sz w:val="24"/>
                <w:szCs w:val="24"/>
              </w:rPr>
              <w:drawing>
                <wp:inline distT="0" distB="0" distL="0" distR="0">
                  <wp:extent cx="1200150" cy="1057475"/>
                  <wp:effectExtent l="0" t="0" r="0" b="9525"/>
                  <wp:docPr id="2532"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9" cstate="print"/>
                          <a:srcRect l="17183" t="39874" r="60681" b="28920"/>
                          <a:stretch/>
                        </pic:blipFill>
                        <pic:spPr bwMode="auto">
                          <a:xfrm>
                            <a:off x="0" y="0"/>
                            <a:ext cx="1200026" cy="1057366"/>
                          </a:xfrm>
                          <a:prstGeom prst="rect">
                            <a:avLst/>
                          </a:prstGeom>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tc>
      </w:tr>
    </w:tbl>
    <w:p w:rsidR="00342929" w:rsidRPr="004B4F64" w:rsidRDefault="00342929" w:rsidP="00342929">
      <w:pPr>
        <w:pStyle w:val="aff9"/>
        <w:ind w:left="0"/>
        <w:rPr>
          <w:sz w:val="24"/>
          <w:szCs w:val="24"/>
        </w:rPr>
      </w:pPr>
      <w:r w:rsidRPr="004B4F64">
        <w:rPr>
          <w:sz w:val="24"/>
          <w:szCs w:val="24"/>
        </w:rPr>
        <w:t>8. Изобразите пример неполного графа.</w:t>
      </w:r>
    </w:p>
    <w:p w:rsidR="00342929" w:rsidRPr="004B4F64" w:rsidRDefault="00342929" w:rsidP="00342929">
      <w:pPr>
        <w:pStyle w:val="aff9"/>
        <w:ind w:left="0"/>
        <w:rPr>
          <w:sz w:val="24"/>
          <w:szCs w:val="24"/>
        </w:rPr>
      </w:pPr>
      <w:r w:rsidRPr="004B4F64">
        <w:rPr>
          <w:sz w:val="24"/>
          <w:szCs w:val="24"/>
        </w:rPr>
        <w:t>9. Пятеро рабочих встретились при высадке цветов в клумбы и пожали друг другу руки. Сколько всего было сделано рукопожатий</w:t>
      </w:r>
    </w:p>
    <w:p w:rsidR="00342929" w:rsidRPr="004B4F64" w:rsidRDefault="00342929" w:rsidP="00342929">
      <w:pPr>
        <w:pStyle w:val="aff9"/>
        <w:ind w:left="0"/>
        <w:rPr>
          <w:sz w:val="24"/>
          <w:szCs w:val="24"/>
        </w:rPr>
      </w:pPr>
      <w:r w:rsidRPr="004B4F64">
        <w:rPr>
          <w:sz w:val="24"/>
          <w:szCs w:val="24"/>
        </w:rPr>
        <w:t xml:space="preserve">10. Даны два множества А={2, 4, 6, 8, 10, 12}, B={3, 6, 9, 12}. Запишите и изобразите графически новое множество </w:t>
      </w:r>
      <w:r w:rsidRPr="004B4F64">
        <w:rPr>
          <w:noProof/>
          <w:sz w:val="24"/>
          <w:szCs w:val="24"/>
          <w:lang w:eastAsia="ru-RU"/>
        </w:rPr>
        <w:drawing>
          <wp:inline distT="0" distB="0" distL="0" distR="0">
            <wp:extent cx="609600" cy="103505"/>
            <wp:effectExtent l="0" t="0" r="0" b="0"/>
            <wp:docPr id="253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0"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9600" cy="103505"/>
                    </a:xfrm>
                    <a:prstGeom prst="rect">
                      <a:avLst/>
                    </a:prstGeom>
                    <a:noFill/>
                  </pic:spPr>
                </pic:pic>
              </a:graphicData>
            </a:graphic>
          </wp:inline>
        </w:drawing>
      </w:r>
      <w:r w:rsidRPr="004B4F64">
        <w:rPr>
          <w:sz w:val="24"/>
          <w:szCs w:val="24"/>
        </w:rPr>
        <w:t xml:space="preserve"> </w:t>
      </w:r>
    </w:p>
    <w:p w:rsidR="00342929" w:rsidRPr="004B4F64" w:rsidRDefault="00342929" w:rsidP="00342929">
      <w:pPr>
        <w:pStyle w:val="aff9"/>
        <w:ind w:left="0"/>
        <w:rPr>
          <w:sz w:val="24"/>
          <w:szCs w:val="24"/>
        </w:rPr>
      </w:pPr>
      <w:r w:rsidRPr="004B4F64">
        <w:rPr>
          <w:sz w:val="24"/>
          <w:szCs w:val="24"/>
        </w:rPr>
        <w:t>11. Колины друзья занимаются каким-нибудь видом спорта. 14 из них увлекаются футболом, а 10 — баскетболом. И только двое увлекаются и тем и другим видом спорта. Сколько друзей у Коли?</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2340"/>
        <w:gridCol w:w="2516"/>
      </w:tblGrid>
      <w:tr w:rsidR="00342929" w:rsidRPr="004B4F64" w:rsidTr="00BE1EE7">
        <w:tc>
          <w:tcPr>
            <w:tcW w:w="4856" w:type="dxa"/>
          </w:tcPr>
          <w:p w:rsidR="00342929" w:rsidRDefault="00342929" w:rsidP="00BE1EE7">
            <w:pPr>
              <w:pStyle w:val="aff9"/>
              <w:ind w:left="0"/>
              <w:jc w:val="both"/>
              <w:rPr>
                <w:sz w:val="24"/>
                <w:szCs w:val="24"/>
              </w:rPr>
            </w:pPr>
          </w:p>
          <w:p w:rsidR="00342929" w:rsidRPr="004B4F64" w:rsidRDefault="00342929" w:rsidP="00BE1EE7">
            <w:pPr>
              <w:pStyle w:val="aff9"/>
              <w:ind w:left="0"/>
              <w:jc w:val="both"/>
              <w:rPr>
                <w:sz w:val="24"/>
                <w:szCs w:val="24"/>
              </w:rPr>
            </w:pPr>
            <w:r w:rsidRPr="004B4F64">
              <w:rPr>
                <w:sz w:val="24"/>
                <w:szCs w:val="24"/>
              </w:rPr>
              <w:t>12. На рисунке — схема дорог, связывающих городские парки А, Б, В, Г, Д, Е. По каждой дороге можно двигаться только в одном направлении, указанном стрелкой. Сколько существует различных путей из парка А в парк Е?</w:t>
            </w:r>
          </w:p>
        </w:tc>
        <w:tc>
          <w:tcPr>
            <w:tcW w:w="4856" w:type="dxa"/>
            <w:gridSpan w:val="2"/>
          </w:tcPr>
          <w:p w:rsidR="00342929" w:rsidRPr="004B4F64" w:rsidRDefault="00342929" w:rsidP="00BE1EE7">
            <w:pPr>
              <w:pStyle w:val="aff9"/>
              <w:ind w:left="0"/>
              <w:jc w:val="center"/>
              <w:rPr>
                <w:sz w:val="24"/>
                <w:szCs w:val="24"/>
              </w:rPr>
            </w:pPr>
            <w:r w:rsidRPr="004B4F64">
              <w:rPr>
                <w:noProof/>
                <w:sz w:val="24"/>
                <w:szCs w:val="24"/>
              </w:rPr>
              <w:drawing>
                <wp:inline distT="0" distB="0" distL="0" distR="0">
                  <wp:extent cx="2789133" cy="1337480"/>
                  <wp:effectExtent l="19050" t="0" r="0" b="0"/>
                  <wp:docPr id="2534" name="Рисунок 69" descr="https://informatika.shkolkovo.net/media/upload/task_images/1901/15_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nformatika.shkolkovo.net/media/upload/task_images/1901/15_1_1.png"/>
                          <pic:cNvPicPr>
                            <a:picLocks noChangeAspect="1" noChangeArrowheads="1"/>
                          </pic:cNvPicPr>
                        </pic:nvPicPr>
                        <pic:blipFill>
                          <a:blip r:embed="rId171"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04768" cy="1344978"/>
                          </a:xfrm>
                          <a:prstGeom prst="rect">
                            <a:avLst/>
                          </a:prstGeom>
                          <a:noFill/>
                          <a:ln>
                            <a:noFill/>
                          </a:ln>
                        </pic:spPr>
                      </pic:pic>
                    </a:graphicData>
                  </a:graphic>
                </wp:inline>
              </w:drawing>
            </w:r>
          </w:p>
        </w:tc>
      </w:tr>
      <w:tr w:rsidR="00342929" w:rsidRPr="004B4F64" w:rsidTr="00BE1EE7">
        <w:tc>
          <w:tcPr>
            <w:tcW w:w="7196" w:type="dxa"/>
            <w:gridSpan w:val="2"/>
          </w:tcPr>
          <w:p w:rsidR="00342929" w:rsidRDefault="00342929" w:rsidP="00BE1EE7">
            <w:pPr>
              <w:contextualSpacing/>
              <w:jc w:val="both"/>
              <w:rPr>
                <w:sz w:val="24"/>
                <w:szCs w:val="24"/>
              </w:rPr>
            </w:pPr>
          </w:p>
          <w:p w:rsidR="00342929" w:rsidRPr="004B4F64" w:rsidRDefault="00342929" w:rsidP="00BE1EE7">
            <w:pPr>
              <w:contextualSpacing/>
              <w:jc w:val="both"/>
              <w:rPr>
                <w:sz w:val="24"/>
                <w:szCs w:val="24"/>
              </w:rPr>
            </w:pPr>
            <w:r w:rsidRPr="004B4F64">
              <w:rPr>
                <w:sz w:val="24"/>
                <w:szCs w:val="24"/>
              </w:rPr>
              <w:t>13. Можно ли нарисовать изображенный на рисунке справа граф не отрывая карандаш от бумаги и проводя каждое ребро ровно один раз?</w:t>
            </w:r>
          </w:p>
          <w:p w:rsidR="00342929" w:rsidRPr="004B4F64" w:rsidRDefault="00342929" w:rsidP="00BE1EE7">
            <w:pPr>
              <w:contextualSpacing/>
              <w:jc w:val="both"/>
              <w:rPr>
                <w:sz w:val="24"/>
                <w:szCs w:val="24"/>
              </w:rPr>
            </w:pPr>
          </w:p>
        </w:tc>
        <w:tc>
          <w:tcPr>
            <w:tcW w:w="2516" w:type="dxa"/>
          </w:tcPr>
          <w:p w:rsidR="00342929" w:rsidRPr="004B4F64" w:rsidRDefault="00342929" w:rsidP="00BE1EE7">
            <w:pPr>
              <w:jc w:val="center"/>
              <w:rPr>
                <w:sz w:val="24"/>
                <w:szCs w:val="24"/>
              </w:rPr>
            </w:pPr>
            <w:r w:rsidRPr="004B4F64">
              <w:rPr>
                <w:noProof/>
                <w:sz w:val="24"/>
                <w:szCs w:val="24"/>
              </w:rPr>
              <w:drawing>
                <wp:inline distT="0" distB="0" distL="0" distR="0">
                  <wp:extent cx="1257300" cy="1028700"/>
                  <wp:effectExtent l="0" t="0" r="0" b="0"/>
                  <wp:docPr id="2535" name="Рисунок 70" descr="https://urok.1sept.ru/articles/416943/img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rok.1sept.ru/articles/416943/img9.gif"/>
                          <pic:cNvPicPr>
                            <a:picLocks noChangeAspect="1" noChangeArrowheads="1"/>
                          </pic:cNvPicPr>
                        </pic:nvPicPr>
                        <pic:blipFill>
                          <a:blip r:embed="rId172"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57300" cy="1028700"/>
                          </a:xfrm>
                          <a:prstGeom prst="rect">
                            <a:avLst/>
                          </a:prstGeom>
                          <a:noFill/>
                          <a:ln>
                            <a:noFill/>
                          </a:ln>
                        </pic:spPr>
                      </pic:pic>
                    </a:graphicData>
                  </a:graphic>
                </wp:inline>
              </w:drawing>
            </w:r>
          </w:p>
        </w:tc>
      </w:tr>
    </w:tbl>
    <w:p w:rsidR="00342929" w:rsidRPr="004B4F64" w:rsidRDefault="00342929" w:rsidP="00342929">
      <w:pPr>
        <w:pStyle w:val="aff9"/>
        <w:ind w:left="0"/>
        <w:jc w:val="both"/>
        <w:rPr>
          <w:sz w:val="24"/>
          <w:szCs w:val="24"/>
        </w:rPr>
      </w:pPr>
      <w:r w:rsidRPr="004B4F64">
        <w:rPr>
          <w:sz w:val="24"/>
          <w:szCs w:val="24"/>
          <w:lang w:eastAsia="ru-RU"/>
        </w:rPr>
        <w:t>14. Первую или вторую контрольные работы по математике успешно написали 33 студента, первую или третью – 31 студент, вторую или третью –</w:t>
      </w:r>
      <w:r w:rsidRPr="004B4F64">
        <w:rPr>
          <w:sz w:val="24"/>
          <w:szCs w:val="24"/>
        </w:rPr>
        <w:t xml:space="preserve"> </w:t>
      </w:r>
      <w:r w:rsidRPr="004B4F64">
        <w:rPr>
          <w:sz w:val="24"/>
          <w:szCs w:val="24"/>
          <w:lang w:eastAsia="ru-RU"/>
        </w:rPr>
        <w:t>32 студента</w:t>
      </w:r>
      <w:r w:rsidRPr="004B4F64">
        <w:rPr>
          <w:sz w:val="24"/>
          <w:szCs w:val="24"/>
        </w:rPr>
        <w:t xml:space="preserve">. </w:t>
      </w:r>
      <w:r w:rsidRPr="004B4F64">
        <w:rPr>
          <w:sz w:val="24"/>
          <w:szCs w:val="24"/>
          <w:lang w:eastAsia="ru-RU"/>
        </w:rPr>
        <w:t>Не менее двух контрольных работ выполнили 20 студентов. Сколько студентов успешно решили только одну контрольную работу?</w:t>
      </w:r>
    </w:p>
    <w:p w:rsidR="00342929" w:rsidRDefault="00342929" w:rsidP="00342929">
      <w:pPr>
        <w:rPr>
          <w:rFonts w:ascii="Times New Roman" w:hAnsi="Times New Roman" w:cs="Times New Roman"/>
          <w:sz w:val="28"/>
          <w:szCs w:val="28"/>
        </w:rPr>
      </w:pPr>
      <w:r>
        <w:rPr>
          <w:rFonts w:ascii="Times New Roman" w:hAnsi="Times New Roman" w:cs="Times New Roman"/>
          <w:sz w:val="28"/>
          <w:szCs w:val="28"/>
        </w:rPr>
        <w:br w:type="page"/>
      </w:r>
    </w:p>
    <w:p w:rsidR="00342929" w:rsidRPr="004B4F64" w:rsidRDefault="00342929" w:rsidP="00342929">
      <w:pPr>
        <w:jc w:val="center"/>
        <w:rPr>
          <w:rFonts w:ascii="Times New Roman" w:hAnsi="Times New Roman" w:cs="Times New Roman"/>
          <w:sz w:val="24"/>
          <w:szCs w:val="24"/>
        </w:rPr>
      </w:pPr>
      <w:r w:rsidRPr="004B4F64">
        <w:rPr>
          <w:rFonts w:ascii="Times New Roman" w:hAnsi="Times New Roman" w:cs="Times New Roman"/>
          <w:sz w:val="24"/>
          <w:szCs w:val="24"/>
        </w:rPr>
        <w:lastRenderedPageBreak/>
        <w:t xml:space="preserve">Вариант 2 </w:t>
      </w:r>
    </w:p>
    <w:p w:rsidR="00342929" w:rsidRPr="004B4F64" w:rsidRDefault="00342929" w:rsidP="00342929">
      <w:pPr>
        <w:pStyle w:val="aff9"/>
        <w:ind w:left="0"/>
        <w:jc w:val="both"/>
        <w:rPr>
          <w:sz w:val="24"/>
          <w:szCs w:val="24"/>
        </w:rPr>
      </w:pPr>
      <w:r w:rsidRPr="004B4F64">
        <w:rPr>
          <w:sz w:val="24"/>
          <w:szCs w:val="24"/>
        </w:rPr>
        <w:t>1. Сформулируйте определение множества.</w:t>
      </w:r>
    </w:p>
    <w:p w:rsidR="00342929" w:rsidRPr="004B4F64" w:rsidRDefault="00342929" w:rsidP="00342929">
      <w:pPr>
        <w:pStyle w:val="aff9"/>
        <w:ind w:left="0"/>
        <w:jc w:val="both"/>
        <w:rPr>
          <w:sz w:val="24"/>
          <w:szCs w:val="24"/>
        </w:rPr>
      </w:pPr>
      <w:r w:rsidRPr="004B4F64">
        <w:rPr>
          <w:sz w:val="24"/>
          <w:szCs w:val="24"/>
        </w:rPr>
        <w:t>2. Продолжите определение: «Объединение множеств – это…».</w:t>
      </w:r>
    </w:p>
    <w:p w:rsidR="00342929" w:rsidRPr="004B4F64" w:rsidRDefault="00342929" w:rsidP="00342929">
      <w:pPr>
        <w:pStyle w:val="aff9"/>
        <w:ind w:left="0"/>
        <w:jc w:val="both"/>
        <w:rPr>
          <w:sz w:val="24"/>
          <w:szCs w:val="24"/>
        </w:rPr>
      </w:pPr>
      <w:r w:rsidRPr="004B4F64">
        <w:rPr>
          <w:sz w:val="24"/>
          <w:szCs w:val="24"/>
        </w:rPr>
        <w:t>3. Изобразите объединение двух множеств на кругах Эйлера.</w:t>
      </w:r>
    </w:p>
    <w:p w:rsidR="00342929" w:rsidRPr="004B4F64" w:rsidRDefault="00342929" w:rsidP="00342929">
      <w:pPr>
        <w:pStyle w:val="aff9"/>
        <w:ind w:left="0"/>
        <w:rPr>
          <w:sz w:val="24"/>
          <w:szCs w:val="24"/>
        </w:rPr>
      </w:pPr>
      <w:r w:rsidRPr="004B4F64">
        <w:rPr>
          <w:sz w:val="24"/>
          <w:szCs w:val="24"/>
        </w:rPr>
        <w:t>4. Как найти степень вершины графа?</w:t>
      </w:r>
    </w:p>
    <w:p w:rsidR="00342929" w:rsidRDefault="00342929" w:rsidP="00342929">
      <w:pPr>
        <w:pStyle w:val="aff9"/>
        <w:ind w:left="0"/>
        <w:rPr>
          <w:sz w:val="24"/>
          <w:szCs w:val="24"/>
        </w:rPr>
      </w:pPr>
      <w:r w:rsidRPr="004B4F64">
        <w:rPr>
          <w:sz w:val="24"/>
          <w:szCs w:val="24"/>
        </w:rPr>
        <w:t>5. Назовите отличительные черты связного и несвязного графов.</w:t>
      </w:r>
    </w:p>
    <w:p w:rsidR="00342929" w:rsidRPr="004B4F64" w:rsidRDefault="00342929" w:rsidP="00342929">
      <w:pPr>
        <w:pStyle w:val="aff9"/>
        <w:ind w:left="0"/>
        <w:rPr>
          <w:sz w:val="24"/>
          <w:szCs w:val="24"/>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4856"/>
      </w:tblGrid>
      <w:tr w:rsidR="00342929" w:rsidRPr="004B4F64" w:rsidTr="00BE1EE7">
        <w:tc>
          <w:tcPr>
            <w:tcW w:w="4856" w:type="dxa"/>
          </w:tcPr>
          <w:p w:rsidR="00342929" w:rsidRPr="004B4F64" w:rsidRDefault="00342929" w:rsidP="00BE1EE7">
            <w:pPr>
              <w:pStyle w:val="aff9"/>
              <w:ind w:left="0"/>
              <w:rPr>
                <w:sz w:val="24"/>
                <w:szCs w:val="24"/>
              </w:rPr>
            </w:pPr>
            <w:r w:rsidRPr="004B4F64">
              <w:rPr>
                <w:sz w:val="24"/>
                <w:szCs w:val="24"/>
              </w:rPr>
              <w:t>6. Какая операция изображена на кругах Эйлера?</w:t>
            </w:r>
          </w:p>
          <w:p w:rsidR="00342929" w:rsidRPr="004B4F64" w:rsidRDefault="00342929" w:rsidP="00BE1EE7">
            <w:pPr>
              <w:pStyle w:val="aff9"/>
              <w:ind w:left="0"/>
              <w:jc w:val="center"/>
              <w:rPr>
                <w:sz w:val="24"/>
                <w:szCs w:val="24"/>
              </w:rPr>
            </w:pPr>
            <w:r w:rsidRPr="004B4F64">
              <w:rPr>
                <w:noProof/>
                <w:sz w:val="24"/>
                <w:szCs w:val="24"/>
              </w:rPr>
              <w:drawing>
                <wp:inline distT="0" distB="0" distL="0" distR="0">
                  <wp:extent cx="1247616" cy="877095"/>
                  <wp:effectExtent l="19050" t="0" r="0" b="0"/>
                  <wp:docPr id="2536" name="Рисунок 2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1"/>
                          <pic:cNvPicPr>
                            <a:picLocks noChangeAspect="1" noChangeArrowheads="1"/>
                          </pic:cNvPicPr>
                        </pic:nvPicPr>
                        <pic:blipFill>
                          <a:blip r:embed="rId173" cstate="print"/>
                          <a:srcRect/>
                          <a:stretch>
                            <a:fillRect/>
                          </a:stretch>
                        </pic:blipFill>
                        <pic:spPr bwMode="auto">
                          <a:xfrm>
                            <a:off x="0" y="0"/>
                            <a:ext cx="1247405" cy="876946"/>
                          </a:xfrm>
                          <a:prstGeom prst="rect">
                            <a:avLst/>
                          </a:prstGeom>
                          <a:noFill/>
                          <a:ln w="9525">
                            <a:noFill/>
                            <a:miter lim="800000"/>
                            <a:headEnd/>
                            <a:tailEnd/>
                          </a:ln>
                        </pic:spPr>
                      </pic:pic>
                    </a:graphicData>
                  </a:graphic>
                </wp:inline>
              </w:drawing>
            </w:r>
          </w:p>
        </w:tc>
        <w:tc>
          <w:tcPr>
            <w:tcW w:w="4856" w:type="dxa"/>
          </w:tcPr>
          <w:p w:rsidR="00342929" w:rsidRPr="004B4F64" w:rsidRDefault="00342929" w:rsidP="00BE1EE7">
            <w:pPr>
              <w:pStyle w:val="aff9"/>
              <w:ind w:left="0"/>
              <w:rPr>
                <w:sz w:val="24"/>
                <w:szCs w:val="24"/>
              </w:rPr>
            </w:pPr>
            <w:r w:rsidRPr="004B4F64">
              <w:rPr>
                <w:sz w:val="24"/>
                <w:szCs w:val="24"/>
              </w:rPr>
              <w:t xml:space="preserve">7.Определите степень вершины </w:t>
            </w:r>
            <w:r w:rsidRPr="004B4F64">
              <w:rPr>
                <w:sz w:val="24"/>
                <w:szCs w:val="24"/>
                <w:lang w:val="en-US"/>
              </w:rPr>
              <w:t>d</w:t>
            </w:r>
            <w:r w:rsidRPr="004B4F64">
              <w:rPr>
                <w:sz w:val="24"/>
                <w:szCs w:val="24"/>
              </w:rPr>
              <w:t>:</w:t>
            </w:r>
          </w:p>
          <w:p w:rsidR="00342929" w:rsidRPr="004B4F64" w:rsidRDefault="00342929" w:rsidP="00BE1EE7">
            <w:pPr>
              <w:pStyle w:val="aff9"/>
              <w:ind w:left="0"/>
              <w:jc w:val="center"/>
              <w:rPr>
                <w:sz w:val="24"/>
                <w:szCs w:val="24"/>
              </w:rPr>
            </w:pPr>
            <w:r w:rsidRPr="004B4F64">
              <w:rPr>
                <w:noProof/>
                <w:sz w:val="24"/>
                <w:szCs w:val="24"/>
              </w:rPr>
              <w:drawing>
                <wp:inline distT="0" distB="0" distL="0" distR="0">
                  <wp:extent cx="1400670" cy="992498"/>
                  <wp:effectExtent l="19050" t="0" r="9030" b="0"/>
                  <wp:docPr id="2537" name="Рисунок 2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2"/>
                          <pic:cNvPicPr>
                            <a:picLocks noChangeAspect="1" noChangeArrowheads="1"/>
                          </pic:cNvPicPr>
                        </pic:nvPicPr>
                        <pic:blipFill>
                          <a:blip r:embed="rId174" cstate="print"/>
                          <a:srcRect/>
                          <a:stretch>
                            <a:fillRect/>
                          </a:stretch>
                        </pic:blipFill>
                        <pic:spPr bwMode="auto">
                          <a:xfrm>
                            <a:off x="0" y="0"/>
                            <a:ext cx="1403773" cy="994697"/>
                          </a:xfrm>
                          <a:prstGeom prst="rect">
                            <a:avLst/>
                          </a:prstGeom>
                          <a:noFill/>
                          <a:ln w="9525">
                            <a:noFill/>
                            <a:miter lim="800000"/>
                            <a:headEnd/>
                            <a:tailEnd/>
                          </a:ln>
                        </pic:spPr>
                      </pic:pic>
                    </a:graphicData>
                  </a:graphic>
                </wp:inline>
              </w:drawing>
            </w:r>
          </w:p>
        </w:tc>
      </w:tr>
    </w:tbl>
    <w:p w:rsidR="00342929" w:rsidRPr="004B4F64" w:rsidRDefault="00342929" w:rsidP="00342929">
      <w:pPr>
        <w:pStyle w:val="aff9"/>
        <w:ind w:left="0"/>
        <w:jc w:val="both"/>
        <w:rPr>
          <w:rStyle w:val="FontStyle14"/>
        </w:rPr>
      </w:pPr>
      <w:r w:rsidRPr="004B4F64">
        <w:rPr>
          <w:rStyle w:val="FontStyle14"/>
        </w:rPr>
        <w:t xml:space="preserve">8. </w:t>
      </w:r>
      <w:r w:rsidRPr="004B4F64">
        <w:rPr>
          <w:sz w:val="24"/>
          <w:szCs w:val="24"/>
        </w:rPr>
        <w:t>Изобразите пример нулевого графа</w:t>
      </w:r>
      <w:r w:rsidRPr="004B4F64">
        <w:rPr>
          <w:rStyle w:val="FontStyle14"/>
        </w:rPr>
        <w:t xml:space="preserve"> </w:t>
      </w:r>
    </w:p>
    <w:p w:rsidR="00342929" w:rsidRPr="004B4F64" w:rsidRDefault="00342929" w:rsidP="00342929">
      <w:pPr>
        <w:pStyle w:val="aff9"/>
        <w:ind w:left="0"/>
        <w:rPr>
          <w:sz w:val="24"/>
          <w:szCs w:val="24"/>
        </w:rPr>
      </w:pPr>
      <w:r w:rsidRPr="004B4F64">
        <w:rPr>
          <w:sz w:val="24"/>
          <w:szCs w:val="24"/>
        </w:rPr>
        <w:t>9.  Четверо бизнесменов в конце деловой встречи обменялись визитками. Сколько всего было сделано обменов.</w:t>
      </w:r>
    </w:p>
    <w:p w:rsidR="00342929" w:rsidRPr="004B4F64" w:rsidRDefault="00342929" w:rsidP="00342929">
      <w:pPr>
        <w:pStyle w:val="aff9"/>
        <w:ind w:left="0"/>
        <w:rPr>
          <w:sz w:val="24"/>
          <w:szCs w:val="24"/>
        </w:rPr>
      </w:pPr>
      <w:r w:rsidRPr="004B4F64">
        <w:rPr>
          <w:sz w:val="24"/>
          <w:szCs w:val="24"/>
        </w:rPr>
        <w:t xml:space="preserve">10. Даны два множества А={0, 3, 4, 6, 9, 10, 42}, B={3, 6, 9, 12, 20}. Запишите и изобразите графически новое множество </w:t>
      </w:r>
      <w:r w:rsidRPr="004B4F64">
        <w:rPr>
          <w:noProof/>
          <w:sz w:val="24"/>
          <w:szCs w:val="24"/>
          <w:lang w:eastAsia="ru-RU"/>
        </w:rPr>
        <w:drawing>
          <wp:inline distT="0" distB="0" distL="0" distR="0">
            <wp:extent cx="609600" cy="103505"/>
            <wp:effectExtent l="0" t="0" r="0" b="0"/>
            <wp:docPr id="2538"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5"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9600" cy="103505"/>
                    </a:xfrm>
                    <a:prstGeom prst="rect">
                      <a:avLst/>
                    </a:prstGeom>
                    <a:noFill/>
                  </pic:spPr>
                </pic:pic>
              </a:graphicData>
            </a:graphic>
          </wp:inline>
        </w:drawing>
      </w:r>
      <w:r w:rsidRPr="004B4F64">
        <w:rPr>
          <w:sz w:val="24"/>
          <w:szCs w:val="24"/>
        </w:rPr>
        <w:t>.</w:t>
      </w:r>
    </w:p>
    <w:p w:rsidR="00342929" w:rsidRDefault="00342929" w:rsidP="00342929">
      <w:pPr>
        <w:pStyle w:val="aff9"/>
        <w:ind w:left="0"/>
        <w:rPr>
          <w:sz w:val="24"/>
          <w:szCs w:val="24"/>
        </w:rPr>
      </w:pPr>
      <w:r w:rsidRPr="00992373">
        <w:rPr>
          <w:sz w:val="24"/>
          <w:szCs w:val="24"/>
        </w:rPr>
        <w:t xml:space="preserve">11. </w:t>
      </w:r>
      <w:r w:rsidRPr="00992373">
        <w:rPr>
          <w:sz w:val="24"/>
          <w:szCs w:val="24"/>
          <w:shd w:val="clear" w:color="auto" w:fill="FFFFFF"/>
        </w:rPr>
        <w:t>В классе 30 учеников. Все они являются читателями школьной и районной библиотек. Из них 20 ребят берут книги в школьной библиотеке, 15 - в районной. Сколько учеников не являются читателями школьной библиотеки?</w:t>
      </w:r>
      <w:r w:rsidRPr="00992373">
        <w:rPr>
          <w:sz w:val="24"/>
          <w:szCs w:val="24"/>
        </w:rPr>
        <w:t xml:space="preserve"> </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2056"/>
        <w:gridCol w:w="2800"/>
      </w:tblGrid>
      <w:tr w:rsidR="00342929" w:rsidTr="00BE1EE7">
        <w:tc>
          <w:tcPr>
            <w:tcW w:w="4856" w:type="dxa"/>
          </w:tcPr>
          <w:p w:rsidR="00342929" w:rsidRDefault="00342929" w:rsidP="00BE1EE7">
            <w:pPr>
              <w:pStyle w:val="aff9"/>
              <w:ind w:left="0"/>
              <w:jc w:val="both"/>
              <w:rPr>
                <w:sz w:val="24"/>
                <w:szCs w:val="24"/>
              </w:rPr>
            </w:pPr>
          </w:p>
          <w:p w:rsidR="00342929" w:rsidRPr="00E75AF8" w:rsidRDefault="00342929" w:rsidP="00BE1EE7">
            <w:pPr>
              <w:pStyle w:val="aff9"/>
              <w:ind w:left="0"/>
              <w:jc w:val="both"/>
              <w:rPr>
                <w:sz w:val="24"/>
                <w:szCs w:val="24"/>
              </w:rPr>
            </w:pPr>
            <w:r w:rsidRPr="00E75AF8">
              <w:rPr>
                <w:sz w:val="24"/>
                <w:szCs w:val="24"/>
              </w:rPr>
              <w:t xml:space="preserve">12. </w:t>
            </w:r>
            <w:r w:rsidRPr="00E75AF8">
              <w:rPr>
                <w:color w:val="000000"/>
                <w:sz w:val="24"/>
                <w:szCs w:val="24"/>
                <w:shd w:val="clear" w:color="auto" w:fill="FFFFFF"/>
              </w:rPr>
              <w:t>На рисунке  — схема дорог, связывающих города А, Б, В, Г, Д, Е, Ж и К. По каждой дороге можно двигаться только в одном направлении, указанном стрелкой. Сколько существует различных путей из города А в город К?</w:t>
            </w:r>
          </w:p>
          <w:p w:rsidR="00342929" w:rsidRDefault="00342929" w:rsidP="00BE1EE7">
            <w:pPr>
              <w:pStyle w:val="aff9"/>
              <w:ind w:left="0"/>
              <w:jc w:val="both"/>
              <w:rPr>
                <w:sz w:val="24"/>
                <w:szCs w:val="24"/>
              </w:rPr>
            </w:pPr>
          </w:p>
        </w:tc>
        <w:tc>
          <w:tcPr>
            <w:tcW w:w="4856" w:type="dxa"/>
            <w:gridSpan w:val="2"/>
          </w:tcPr>
          <w:p w:rsidR="00342929" w:rsidRDefault="00342929" w:rsidP="00BE1EE7">
            <w:pPr>
              <w:pStyle w:val="aff9"/>
              <w:ind w:left="0"/>
              <w:jc w:val="center"/>
              <w:rPr>
                <w:sz w:val="24"/>
                <w:szCs w:val="24"/>
              </w:rPr>
            </w:pPr>
            <w:r w:rsidRPr="00E75AF8">
              <w:rPr>
                <w:noProof/>
                <w:sz w:val="24"/>
                <w:szCs w:val="24"/>
              </w:rPr>
              <w:drawing>
                <wp:inline distT="0" distB="0" distL="0" distR="0">
                  <wp:extent cx="2715895" cy="1460500"/>
                  <wp:effectExtent l="19050" t="0" r="8255" b="0"/>
                  <wp:docPr id="2539"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76" cstate="print"/>
                          <a:srcRect/>
                          <a:stretch>
                            <a:fillRect/>
                          </a:stretch>
                        </pic:blipFill>
                        <pic:spPr bwMode="auto">
                          <a:xfrm>
                            <a:off x="0" y="0"/>
                            <a:ext cx="2715895" cy="1460500"/>
                          </a:xfrm>
                          <a:prstGeom prst="rect">
                            <a:avLst/>
                          </a:prstGeom>
                          <a:noFill/>
                          <a:ln w="9525">
                            <a:noFill/>
                            <a:miter lim="800000"/>
                            <a:headEnd/>
                            <a:tailEnd/>
                          </a:ln>
                        </pic:spPr>
                      </pic:pic>
                    </a:graphicData>
                  </a:graphic>
                </wp:inline>
              </w:drawing>
            </w:r>
          </w:p>
        </w:tc>
      </w:tr>
      <w:tr w:rsidR="00342929" w:rsidTr="00BE1EE7">
        <w:trPr>
          <w:trHeight w:val="2105"/>
        </w:trPr>
        <w:tc>
          <w:tcPr>
            <w:tcW w:w="6912" w:type="dxa"/>
            <w:gridSpan w:val="2"/>
          </w:tcPr>
          <w:p w:rsidR="00342929" w:rsidRDefault="00342929" w:rsidP="00BE1EE7">
            <w:pPr>
              <w:jc w:val="both"/>
              <w:rPr>
                <w:sz w:val="24"/>
                <w:szCs w:val="24"/>
              </w:rPr>
            </w:pPr>
          </w:p>
          <w:p w:rsidR="00342929" w:rsidRDefault="00342929" w:rsidP="00BE1EE7">
            <w:pPr>
              <w:jc w:val="both"/>
              <w:rPr>
                <w:sz w:val="24"/>
                <w:szCs w:val="24"/>
              </w:rPr>
            </w:pPr>
          </w:p>
          <w:p w:rsidR="00342929" w:rsidRDefault="00342929" w:rsidP="00BE1EE7">
            <w:pPr>
              <w:jc w:val="both"/>
              <w:rPr>
                <w:sz w:val="24"/>
                <w:szCs w:val="24"/>
              </w:rPr>
            </w:pPr>
          </w:p>
          <w:p w:rsidR="00342929" w:rsidRPr="004B4F64" w:rsidRDefault="00342929" w:rsidP="00BE1EE7">
            <w:pPr>
              <w:jc w:val="both"/>
              <w:rPr>
                <w:sz w:val="24"/>
                <w:szCs w:val="24"/>
              </w:rPr>
            </w:pPr>
            <w:r w:rsidRPr="004B4F64">
              <w:rPr>
                <w:sz w:val="24"/>
                <w:szCs w:val="24"/>
              </w:rPr>
              <w:t>13. Можно ли нарисовать изображенный на рисунке</w:t>
            </w:r>
            <w:r>
              <w:rPr>
                <w:sz w:val="24"/>
                <w:szCs w:val="24"/>
              </w:rPr>
              <w:t xml:space="preserve"> справа </w:t>
            </w:r>
            <w:r w:rsidRPr="004B4F64">
              <w:rPr>
                <w:sz w:val="24"/>
                <w:szCs w:val="24"/>
              </w:rPr>
              <w:t xml:space="preserve"> граф не отрывая карандаш от бумаги и проводя каждое ребро ровно один раз?</w:t>
            </w:r>
          </w:p>
          <w:p w:rsidR="00342929" w:rsidRDefault="00342929" w:rsidP="00BE1EE7">
            <w:pPr>
              <w:jc w:val="both"/>
              <w:rPr>
                <w:sz w:val="24"/>
                <w:szCs w:val="24"/>
              </w:rPr>
            </w:pPr>
          </w:p>
        </w:tc>
        <w:tc>
          <w:tcPr>
            <w:tcW w:w="2800" w:type="dxa"/>
          </w:tcPr>
          <w:p w:rsidR="00342929" w:rsidRDefault="00342929" w:rsidP="00BE1EE7">
            <w:pPr>
              <w:jc w:val="both"/>
              <w:rPr>
                <w:sz w:val="24"/>
                <w:szCs w:val="24"/>
              </w:rPr>
            </w:pPr>
            <w:r w:rsidRPr="003347A0">
              <w:rPr>
                <w:noProof/>
                <w:sz w:val="24"/>
                <w:szCs w:val="24"/>
              </w:rPr>
              <w:drawing>
                <wp:inline distT="0" distB="0" distL="0" distR="0">
                  <wp:extent cx="1041751" cy="1575612"/>
                  <wp:effectExtent l="285750" t="0" r="272699" b="0"/>
                  <wp:docPr id="2540"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7" cstate="print"/>
                          <a:srcRect/>
                          <a:stretch>
                            <a:fillRect/>
                          </a:stretch>
                        </pic:blipFill>
                        <pic:spPr bwMode="auto">
                          <a:xfrm rot="5400000">
                            <a:off x="0" y="0"/>
                            <a:ext cx="1046468" cy="1582746"/>
                          </a:xfrm>
                          <a:prstGeom prst="rect">
                            <a:avLst/>
                          </a:prstGeom>
                          <a:noFill/>
                          <a:ln w="9525">
                            <a:noFill/>
                            <a:miter lim="800000"/>
                            <a:headEnd/>
                            <a:tailEnd/>
                          </a:ln>
                        </pic:spPr>
                      </pic:pic>
                    </a:graphicData>
                  </a:graphic>
                </wp:inline>
              </w:drawing>
            </w:r>
          </w:p>
        </w:tc>
      </w:tr>
    </w:tbl>
    <w:p w:rsidR="00342929" w:rsidRPr="000D5791" w:rsidRDefault="00342929" w:rsidP="00342929">
      <w:pPr>
        <w:pStyle w:val="aff9"/>
        <w:ind w:left="0"/>
        <w:jc w:val="both"/>
        <w:rPr>
          <w:sz w:val="24"/>
          <w:szCs w:val="24"/>
        </w:rPr>
      </w:pPr>
      <w:r w:rsidRPr="000D5791">
        <w:rPr>
          <w:sz w:val="24"/>
          <w:szCs w:val="24"/>
          <w:lang w:eastAsia="ru-RU"/>
        </w:rPr>
        <w:t xml:space="preserve">14. </w:t>
      </w:r>
      <w:r w:rsidRPr="000D5791">
        <w:rPr>
          <w:color w:val="333333"/>
          <w:sz w:val="24"/>
          <w:szCs w:val="24"/>
          <w:shd w:val="clear" w:color="auto" w:fill="FFFFFF"/>
        </w:rPr>
        <w:t>Из сотрудников фирмы 16 побывали во Франции, 10 - в Италии, 6 - в Англии; в Англии и Италии - 5; в Англии и Франции - 6; во всех трех странах - 5 сотрудников. Сколько человек посетили и Италию, и Францию, если всего в фирме работают 19 человек, и каждый из них побывал хотя бы в одной из названных стран?</w:t>
      </w:r>
    </w:p>
    <w:p w:rsidR="00342929" w:rsidRPr="00EC159A" w:rsidRDefault="00342929" w:rsidP="00342929">
      <w:pPr>
        <w:jc w:val="center"/>
        <w:rPr>
          <w:rFonts w:ascii="Times New Roman" w:hAnsi="Times New Roman" w:cs="Times New Roman"/>
          <w:b/>
          <w:sz w:val="28"/>
          <w:szCs w:val="28"/>
        </w:rPr>
      </w:pPr>
      <w:r w:rsidRPr="004B4F64">
        <w:rPr>
          <w:rFonts w:ascii="Times New Roman" w:hAnsi="Times New Roman" w:cs="Times New Roman"/>
          <w:sz w:val="24"/>
          <w:szCs w:val="24"/>
        </w:rPr>
        <w:br w:type="page"/>
      </w:r>
      <w:r w:rsidRPr="00EC159A">
        <w:rPr>
          <w:rFonts w:ascii="Times New Roman" w:hAnsi="Times New Roman" w:cs="Times New Roman"/>
          <w:b/>
          <w:sz w:val="28"/>
          <w:szCs w:val="28"/>
        </w:rPr>
        <w:lastRenderedPageBreak/>
        <w:t>Комплект заданий для контрольной работы №12</w:t>
      </w:r>
    </w:p>
    <w:p w:rsidR="00342929" w:rsidRPr="00EC159A" w:rsidRDefault="00342929" w:rsidP="00342929">
      <w:pPr>
        <w:contextualSpacing/>
        <w:rPr>
          <w:rFonts w:ascii="Times New Roman" w:hAnsi="Times New Roman" w:cs="Times New Roman"/>
          <w:sz w:val="28"/>
          <w:szCs w:val="28"/>
        </w:rPr>
      </w:pPr>
      <w:r w:rsidRPr="00EC159A">
        <w:rPr>
          <w:rFonts w:ascii="Times New Roman" w:hAnsi="Times New Roman" w:cs="Times New Roman"/>
          <w:sz w:val="28"/>
          <w:szCs w:val="28"/>
        </w:rPr>
        <w:t>по дисциплине</w:t>
      </w:r>
      <w:r w:rsidRPr="00EC159A">
        <w:rPr>
          <w:rFonts w:ascii="Times New Roman" w:hAnsi="Times New Roman" w:cs="Times New Roman"/>
          <w:sz w:val="28"/>
          <w:szCs w:val="28"/>
          <w:vertAlign w:val="superscript"/>
        </w:rPr>
        <w:t xml:space="preserve"> </w:t>
      </w:r>
      <w:r w:rsidRPr="00EC159A">
        <w:rPr>
          <w:rFonts w:ascii="Times New Roman" w:hAnsi="Times New Roman" w:cs="Times New Roman"/>
          <w:sz w:val="28"/>
          <w:szCs w:val="28"/>
        </w:rPr>
        <w:t>_</w:t>
      </w:r>
      <w:r w:rsidRPr="00EC159A">
        <w:rPr>
          <w:rFonts w:ascii="Times New Roman" w:eastAsia="Calibri" w:hAnsi="Times New Roman" w:cs="Times New Roman"/>
          <w:sz w:val="28"/>
          <w:szCs w:val="28"/>
        </w:rPr>
        <w:t xml:space="preserve"> </w:t>
      </w:r>
      <w:r w:rsidRPr="00EC159A">
        <w:rPr>
          <w:rFonts w:ascii="Times New Roman" w:eastAsia="Calibri" w:hAnsi="Times New Roman" w:cs="Times New Roman"/>
          <w:sz w:val="28"/>
          <w:szCs w:val="28"/>
          <w:u w:val="single"/>
        </w:rPr>
        <w:t>ОД.07 Математика</w:t>
      </w:r>
      <w:r w:rsidRPr="00EC159A">
        <w:rPr>
          <w:rFonts w:ascii="Times New Roman" w:hAnsi="Times New Roman" w:cs="Times New Roman"/>
          <w:sz w:val="28"/>
          <w:szCs w:val="28"/>
        </w:rPr>
        <w:t xml:space="preserve"> _</w:t>
      </w:r>
    </w:p>
    <w:p w:rsidR="00342929" w:rsidRPr="00EC159A" w:rsidRDefault="00342929" w:rsidP="00342929">
      <w:pPr>
        <w:contextualSpacing/>
        <w:rPr>
          <w:rFonts w:ascii="Times New Roman" w:hAnsi="Times New Roman" w:cs="Times New Roman"/>
          <w:sz w:val="28"/>
          <w:szCs w:val="28"/>
        </w:rPr>
      </w:pPr>
      <w:r w:rsidRPr="00EC159A">
        <w:rPr>
          <w:rFonts w:ascii="Times New Roman" w:hAnsi="Times New Roman" w:cs="Times New Roman"/>
          <w:sz w:val="28"/>
          <w:szCs w:val="28"/>
        </w:rPr>
        <w:t xml:space="preserve">                            </w:t>
      </w:r>
      <w:r w:rsidRPr="00EC159A">
        <w:rPr>
          <w:rFonts w:ascii="Times New Roman" w:hAnsi="Times New Roman" w:cs="Times New Roman"/>
          <w:sz w:val="28"/>
          <w:szCs w:val="28"/>
          <w:vertAlign w:val="superscript"/>
        </w:rPr>
        <w:t xml:space="preserve">     (наименование УД/МДК)</w:t>
      </w:r>
    </w:p>
    <w:p w:rsidR="00342929" w:rsidRPr="00EC159A" w:rsidRDefault="00342929" w:rsidP="0034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8"/>
          <w:szCs w:val="28"/>
        </w:rPr>
      </w:pPr>
      <w:r w:rsidRPr="00EC159A">
        <w:rPr>
          <w:rFonts w:ascii="Times New Roman" w:hAnsi="Times New Roman" w:cs="Times New Roman"/>
          <w:sz w:val="28"/>
          <w:szCs w:val="28"/>
          <w:shd w:val="clear" w:color="auto" w:fill="FFFFFF"/>
        </w:rPr>
        <w:t xml:space="preserve">Тема </w:t>
      </w:r>
      <w:r w:rsidRPr="00EC159A">
        <w:rPr>
          <w:rFonts w:ascii="Times New Roman" w:hAnsi="Times New Roman" w:cs="Times New Roman"/>
          <w:sz w:val="28"/>
          <w:szCs w:val="28"/>
        </w:rPr>
        <w:t>"</w:t>
      </w:r>
      <w:r w:rsidRPr="00EC159A">
        <w:rPr>
          <w:rFonts w:ascii="Times New Roman" w:hAnsi="Times New Roman" w:cs="Times New Roman"/>
          <w:bCs/>
          <w:sz w:val="28"/>
          <w:szCs w:val="28"/>
        </w:rPr>
        <w:t xml:space="preserve"> Элементы комбинаторики. Событие, вероятность события. Сложение и умножение вероятностей."</w:t>
      </w:r>
      <w:r w:rsidRPr="00EC159A">
        <w:rPr>
          <w:rFonts w:ascii="Times New Roman" w:hAnsi="Times New Roman" w:cs="Times New Roman"/>
          <w:sz w:val="28"/>
          <w:szCs w:val="28"/>
          <w:shd w:val="clear" w:color="auto" w:fill="FFFFFF"/>
        </w:rPr>
        <w:t xml:space="preserve"> </w:t>
      </w:r>
    </w:p>
    <w:p w:rsidR="00342929" w:rsidRPr="00EC159A" w:rsidRDefault="00342929" w:rsidP="00342929">
      <w:pPr>
        <w:jc w:val="center"/>
        <w:rPr>
          <w:rFonts w:ascii="Times New Roman" w:hAnsi="Times New Roman" w:cs="Times New Roman"/>
          <w:sz w:val="28"/>
          <w:szCs w:val="28"/>
        </w:rPr>
      </w:pPr>
      <w:r w:rsidRPr="00EC159A">
        <w:rPr>
          <w:rFonts w:ascii="Times New Roman" w:hAnsi="Times New Roman" w:cs="Times New Roman"/>
          <w:sz w:val="28"/>
          <w:szCs w:val="28"/>
        </w:rPr>
        <w:t xml:space="preserve">Вариант 1 </w:t>
      </w:r>
    </w:p>
    <w:p w:rsidR="00342929" w:rsidRPr="003A2739" w:rsidRDefault="00342929" w:rsidP="00342929">
      <w:pPr>
        <w:spacing w:after="0" w:line="240" w:lineRule="auto"/>
        <w:rPr>
          <w:rFonts w:ascii="Times New Roman" w:eastAsia="Times New Roman" w:hAnsi="Times New Roman"/>
          <w:sz w:val="24"/>
          <w:szCs w:val="24"/>
        </w:rPr>
      </w:pPr>
      <w:r w:rsidRPr="003A2739">
        <w:rPr>
          <w:rFonts w:ascii="Times New Roman" w:eastAsia="Times New Roman" w:hAnsi="Times New Roman"/>
          <w:sz w:val="24"/>
          <w:szCs w:val="24"/>
        </w:rPr>
        <w:t xml:space="preserve">1. </w:t>
      </w:r>
      <w:r w:rsidRPr="003A2739">
        <w:rPr>
          <w:rFonts w:ascii="Times New Roman" w:hAnsi="Times New Roman"/>
          <w:sz w:val="24"/>
          <w:szCs w:val="24"/>
        </w:rPr>
        <w:t>Для каждого из описанных событий определите, каким оно является: невозможным,  достоверным или случайным:</w:t>
      </w:r>
    </w:p>
    <w:p w:rsidR="00342929" w:rsidRPr="003A2739" w:rsidRDefault="00342929" w:rsidP="00342929">
      <w:pPr>
        <w:spacing w:after="0" w:line="240" w:lineRule="auto"/>
        <w:rPr>
          <w:rFonts w:ascii="Times New Roman" w:eastAsia="Times New Roman" w:hAnsi="Times New Roman"/>
          <w:sz w:val="24"/>
          <w:szCs w:val="24"/>
        </w:rPr>
      </w:pPr>
      <w:r w:rsidRPr="003A2739">
        <w:rPr>
          <w:rFonts w:ascii="Times New Roman" w:hAnsi="Times New Roman"/>
          <w:sz w:val="24"/>
          <w:szCs w:val="24"/>
        </w:rPr>
        <w:t>1) завтра будет хорошая погода;</w:t>
      </w:r>
    </w:p>
    <w:p w:rsidR="00342929" w:rsidRPr="003A2739" w:rsidRDefault="00342929" w:rsidP="00342929">
      <w:pPr>
        <w:spacing w:after="0" w:line="240" w:lineRule="auto"/>
        <w:rPr>
          <w:rFonts w:ascii="Times New Roman" w:eastAsia="Times New Roman" w:hAnsi="Times New Roman"/>
          <w:sz w:val="24"/>
          <w:szCs w:val="24"/>
        </w:rPr>
      </w:pPr>
      <w:r w:rsidRPr="003A2739">
        <w:rPr>
          <w:rFonts w:ascii="Times New Roman" w:hAnsi="Times New Roman"/>
          <w:sz w:val="24"/>
          <w:szCs w:val="24"/>
        </w:rPr>
        <w:t>2) в январе в городе пойдет снег;</w:t>
      </w:r>
    </w:p>
    <w:p w:rsidR="00342929" w:rsidRPr="003A2739" w:rsidRDefault="00342929" w:rsidP="00342929">
      <w:pPr>
        <w:spacing w:after="0" w:line="240" w:lineRule="auto"/>
        <w:rPr>
          <w:rFonts w:ascii="Times New Roman" w:eastAsia="Times New Roman" w:hAnsi="Times New Roman"/>
          <w:sz w:val="24"/>
          <w:szCs w:val="24"/>
        </w:rPr>
      </w:pPr>
      <w:r w:rsidRPr="003A2739">
        <w:rPr>
          <w:rFonts w:ascii="Times New Roman" w:hAnsi="Times New Roman"/>
          <w:sz w:val="24"/>
          <w:szCs w:val="24"/>
        </w:rPr>
        <w:t>3) в 12 часов в городе идет дождь, а через 24 часа будет светить солнце;</w:t>
      </w:r>
    </w:p>
    <w:p w:rsidR="00342929" w:rsidRPr="003A2739" w:rsidRDefault="00342929" w:rsidP="00342929">
      <w:pPr>
        <w:spacing w:after="0" w:line="240" w:lineRule="auto"/>
        <w:rPr>
          <w:rFonts w:ascii="Times New Roman" w:eastAsia="Times New Roman" w:hAnsi="Times New Roman"/>
          <w:sz w:val="24"/>
          <w:szCs w:val="24"/>
        </w:rPr>
      </w:pPr>
      <w:r w:rsidRPr="003A2739">
        <w:rPr>
          <w:rFonts w:ascii="Times New Roman" w:hAnsi="Times New Roman"/>
          <w:sz w:val="24"/>
          <w:szCs w:val="24"/>
        </w:rPr>
        <w:t>4) на день рождения вам подарят говорящего крокодила;</w:t>
      </w:r>
    </w:p>
    <w:p w:rsidR="00342929" w:rsidRPr="003A2739" w:rsidRDefault="00342929" w:rsidP="00342929">
      <w:pPr>
        <w:spacing w:after="0" w:line="240" w:lineRule="auto"/>
        <w:rPr>
          <w:rFonts w:ascii="Times New Roman" w:eastAsia="Times New Roman" w:hAnsi="Times New Roman"/>
          <w:sz w:val="24"/>
          <w:szCs w:val="24"/>
        </w:rPr>
      </w:pPr>
      <w:r w:rsidRPr="003A2739">
        <w:rPr>
          <w:rFonts w:ascii="Times New Roman" w:hAnsi="Times New Roman"/>
          <w:sz w:val="24"/>
          <w:szCs w:val="24"/>
        </w:rPr>
        <w:t>5) круглая отличница получит двойку;</w:t>
      </w:r>
    </w:p>
    <w:p w:rsidR="00342929" w:rsidRPr="003A2739" w:rsidRDefault="00342929" w:rsidP="00342929">
      <w:pPr>
        <w:spacing w:after="0" w:line="240" w:lineRule="auto"/>
        <w:rPr>
          <w:rFonts w:ascii="Times New Roman" w:hAnsi="Times New Roman"/>
          <w:sz w:val="24"/>
          <w:szCs w:val="24"/>
        </w:rPr>
      </w:pPr>
      <w:r w:rsidRPr="003A2739">
        <w:rPr>
          <w:rFonts w:ascii="Times New Roman" w:hAnsi="Times New Roman"/>
          <w:sz w:val="24"/>
          <w:szCs w:val="24"/>
        </w:rPr>
        <w:t>6) камень, брошенный в воду утонет.</w:t>
      </w:r>
    </w:p>
    <w:p w:rsidR="00342929" w:rsidRDefault="00342929" w:rsidP="00342929">
      <w:pPr>
        <w:spacing w:after="0" w:line="240" w:lineRule="auto"/>
        <w:jc w:val="both"/>
        <w:rPr>
          <w:rFonts w:ascii="Times New Roman" w:eastAsia="Times New Roman" w:hAnsi="Times New Roman"/>
          <w:sz w:val="24"/>
          <w:szCs w:val="24"/>
        </w:rPr>
      </w:pPr>
    </w:p>
    <w:p w:rsidR="00342929" w:rsidRPr="003A2739" w:rsidRDefault="00342929" w:rsidP="00342929">
      <w:pPr>
        <w:spacing w:after="0" w:line="240" w:lineRule="auto"/>
        <w:jc w:val="both"/>
        <w:rPr>
          <w:rFonts w:ascii="Times New Roman" w:eastAsia="Times New Roman" w:hAnsi="Times New Roman"/>
          <w:sz w:val="24"/>
          <w:szCs w:val="24"/>
        </w:rPr>
      </w:pPr>
      <w:r w:rsidRPr="003A2739">
        <w:rPr>
          <w:rFonts w:ascii="Times New Roman" w:eastAsia="Times New Roman" w:hAnsi="Times New Roman"/>
          <w:sz w:val="24"/>
          <w:szCs w:val="24"/>
        </w:rPr>
        <w:t xml:space="preserve">2. Какова вероятность того, что задуманное двузначное число делится на 3 или делится на 2? </w:t>
      </w:r>
    </w:p>
    <w:p w:rsidR="00342929" w:rsidRDefault="00342929" w:rsidP="00342929">
      <w:pPr>
        <w:spacing w:after="0" w:line="240" w:lineRule="auto"/>
        <w:jc w:val="both"/>
        <w:rPr>
          <w:rFonts w:ascii="Times New Roman" w:hAnsi="Times New Roman"/>
          <w:sz w:val="24"/>
          <w:szCs w:val="24"/>
        </w:rPr>
      </w:pPr>
    </w:p>
    <w:p w:rsidR="00342929" w:rsidRPr="003A2739" w:rsidRDefault="00342929" w:rsidP="00342929">
      <w:pPr>
        <w:spacing w:after="0" w:line="240" w:lineRule="auto"/>
        <w:jc w:val="both"/>
        <w:rPr>
          <w:rFonts w:ascii="Times New Roman" w:eastAsia="Times New Roman" w:hAnsi="Times New Roman"/>
          <w:sz w:val="24"/>
          <w:szCs w:val="24"/>
        </w:rPr>
      </w:pPr>
      <w:r w:rsidRPr="003A2739">
        <w:rPr>
          <w:rFonts w:ascii="Times New Roman" w:hAnsi="Times New Roman"/>
          <w:sz w:val="24"/>
          <w:szCs w:val="24"/>
        </w:rPr>
        <w:t xml:space="preserve">3. </w:t>
      </w:r>
      <w:r w:rsidRPr="003A2739">
        <w:rPr>
          <w:rFonts w:ascii="Times New Roman" w:hAnsi="Times New Roman"/>
        </w:rPr>
        <w:t>Вычислите</w:t>
      </w:r>
      <w:r w:rsidR="0043242C" w:rsidRPr="0043242C">
        <w:rPr>
          <w:rFonts w:ascii="Times New Roman" w:hAnsi="Times New Roman"/>
          <w:position w:val="-12"/>
        </w:rPr>
        <w:pict>
          <v:shape id="_x0000_i1058" type="#_x0000_t75" style="width:84pt;height:19.5pt">
            <v:imagedata r:id="rId178" o:title=""/>
          </v:shape>
        </w:pict>
      </w:r>
      <w:r w:rsidRPr="003A2739">
        <w:rPr>
          <w:rFonts w:ascii="Times New Roman" w:hAnsi="Times New Roman"/>
        </w:rPr>
        <w:t>.</w:t>
      </w:r>
    </w:p>
    <w:p w:rsidR="00342929" w:rsidRDefault="00342929" w:rsidP="00342929">
      <w:pPr>
        <w:spacing w:after="0" w:line="240" w:lineRule="auto"/>
        <w:jc w:val="both"/>
        <w:rPr>
          <w:rFonts w:ascii="Times New Roman" w:eastAsia="Times New Roman" w:hAnsi="Times New Roman"/>
          <w:sz w:val="24"/>
          <w:szCs w:val="24"/>
        </w:rPr>
      </w:pPr>
    </w:p>
    <w:p w:rsidR="00342929" w:rsidRPr="003A2739" w:rsidRDefault="00342929" w:rsidP="00342929">
      <w:pPr>
        <w:spacing w:after="0" w:line="240" w:lineRule="auto"/>
        <w:jc w:val="both"/>
        <w:rPr>
          <w:rFonts w:ascii="Times New Roman" w:eastAsia="Times New Roman" w:hAnsi="Times New Roman"/>
          <w:sz w:val="24"/>
          <w:szCs w:val="24"/>
        </w:rPr>
      </w:pPr>
      <w:r w:rsidRPr="003A2739">
        <w:rPr>
          <w:rFonts w:ascii="Times New Roman" w:eastAsia="Times New Roman" w:hAnsi="Times New Roman"/>
          <w:sz w:val="24"/>
          <w:szCs w:val="24"/>
        </w:rPr>
        <w:t>4. На стол бросают два игральных тетраэдра (серый и белый), на гранях каждого из которых точками обозначены числа от 1 до 4. Сколько различных пар чисел может появиться на гранях этих тетраэдров, соприкасающихся с поверхностью стола?</w:t>
      </w:r>
    </w:p>
    <w:p w:rsidR="00342929" w:rsidRDefault="00342929" w:rsidP="00342929">
      <w:pPr>
        <w:spacing w:after="0" w:line="240" w:lineRule="auto"/>
        <w:rPr>
          <w:rFonts w:ascii="Times New Roman" w:eastAsia="Times New Roman" w:hAnsi="Times New Roman"/>
          <w:sz w:val="24"/>
          <w:szCs w:val="24"/>
        </w:rPr>
      </w:pPr>
    </w:p>
    <w:p w:rsidR="00342929" w:rsidRPr="003A2739" w:rsidRDefault="00342929" w:rsidP="00342929">
      <w:pPr>
        <w:spacing w:after="0" w:line="240" w:lineRule="auto"/>
        <w:rPr>
          <w:rFonts w:ascii="Times New Roman" w:eastAsia="Times New Roman" w:hAnsi="Times New Roman"/>
          <w:sz w:val="24"/>
          <w:szCs w:val="24"/>
        </w:rPr>
      </w:pPr>
      <w:r w:rsidRPr="003A2739">
        <w:rPr>
          <w:rFonts w:ascii="Times New Roman" w:eastAsia="Times New Roman" w:hAnsi="Times New Roman"/>
          <w:sz w:val="24"/>
          <w:szCs w:val="24"/>
        </w:rPr>
        <w:t>5. Из 10 первых натуральных чисел случайно выбираются 2 числа. Вычислите  вероятности        следующих событий:</w:t>
      </w:r>
    </w:p>
    <w:p w:rsidR="00342929" w:rsidRPr="003A2739" w:rsidRDefault="00342929" w:rsidP="00342929">
      <w:pPr>
        <w:spacing w:after="0" w:line="240" w:lineRule="auto"/>
        <w:jc w:val="both"/>
        <w:rPr>
          <w:rFonts w:ascii="Times New Roman" w:eastAsia="Times New Roman" w:hAnsi="Times New Roman"/>
          <w:sz w:val="24"/>
          <w:szCs w:val="24"/>
        </w:rPr>
      </w:pPr>
      <w:r w:rsidRPr="003A2739">
        <w:rPr>
          <w:rFonts w:ascii="Times New Roman" w:eastAsia="Times New Roman" w:hAnsi="Times New Roman"/>
          <w:sz w:val="24"/>
          <w:szCs w:val="24"/>
        </w:rPr>
        <w:t xml:space="preserve">а) одно из выбранных чисел – двойка;  б) оба числа нечетные.  </w:t>
      </w:r>
    </w:p>
    <w:p w:rsidR="00342929" w:rsidRDefault="00342929" w:rsidP="00342929">
      <w:pPr>
        <w:spacing w:after="0"/>
        <w:jc w:val="both"/>
        <w:rPr>
          <w:rFonts w:ascii="Times New Roman" w:hAnsi="Times New Roman"/>
          <w:sz w:val="24"/>
          <w:szCs w:val="24"/>
        </w:rPr>
      </w:pPr>
    </w:p>
    <w:p w:rsidR="00342929" w:rsidRPr="003A2739" w:rsidRDefault="00342929" w:rsidP="00342929">
      <w:pPr>
        <w:spacing w:after="0"/>
        <w:jc w:val="both"/>
        <w:rPr>
          <w:rFonts w:ascii="Times New Roman" w:hAnsi="Times New Roman"/>
          <w:sz w:val="28"/>
          <w:szCs w:val="28"/>
        </w:rPr>
      </w:pPr>
      <w:r w:rsidRPr="003A2739">
        <w:rPr>
          <w:rFonts w:ascii="Times New Roman" w:hAnsi="Times New Roman"/>
          <w:sz w:val="24"/>
          <w:szCs w:val="24"/>
        </w:rPr>
        <w:t>6.</w:t>
      </w:r>
      <w:r w:rsidRPr="003A2739">
        <w:rPr>
          <w:rFonts w:ascii="Times New Roman" w:eastAsia="Times New Roman" w:hAnsi="Times New Roman"/>
          <w:sz w:val="24"/>
          <w:szCs w:val="24"/>
        </w:rPr>
        <w:t xml:space="preserve"> В бригаде 4 женщины и 3 мужчины. Среди членов бригады разыгрываются 4 билета в театр. Какова вероятность того, что среди обладателей билетов окажется 2 женщины и 2 мужчины?</w:t>
      </w:r>
    </w:p>
    <w:p w:rsidR="00342929" w:rsidRDefault="00342929" w:rsidP="00342929">
      <w:pPr>
        <w:spacing w:after="0"/>
        <w:jc w:val="both"/>
        <w:rPr>
          <w:rFonts w:ascii="Times New Roman" w:hAnsi="Times New Roman"/>
          <w:sz w:val="24"/>
          <w:szCs w:val="24"/>
        </w:rPr>
      </w:pPr>
    </w:p>
    <w:p w:rsidR="00342929" w:rsidRPr="003A2739" w:rsidRDefault="00342929" w:rsidP="00342929">
      <w:pPr>
        <w:spacing w:after="0"/>
        <w:jc w:val="both"/>
        <w:rPr>
          <w:rFonts w:ascii="Times New Roman" w:hAnsi="Times New Roman"/>
          <w:sz w:val="24"/>
          <w:szCs w:val="24"/>
        </w:rPr>
      </w:pPr>
      <w:r w:rsidRPr="003A2739">
        <w:rPr>
          <w:rFonts w:ascii="Times New Roman" w:hAnsi="Times New Roman"/>
          <w:sz w:val="24"/>
          <w:szCs w:val="24"/>
        </w:rPr>
        <w:t>7. На каждой карточке написана одна из букв к, л, м, н, о, п. Четыре карточки наугад выкладывают одну за другой в ряд. Какова вероятность, что при выкладывании получится слово «клоп»?</w:t>
      </w:r>
    </w:p>
    <w:p w:rsidR="00342929" w:rsidRDefault="00342929" w:rsidP="00342929">
      <w:pPr>
        <w:spacing w:after="0" w:line="240" w:lineRule="auto"/>
        <w:rPr>
          <w:rFonts w:ascii="Times New Roman" w:hAnsi="Times New Roman"/>
          <w:sz w:val="24"/>
          <w:szCs w:val="24"/>
        </w:rPr>
      </w:pPr>
    </w:p>
    <w:p w:rsidR="00342929" w:rsidRPr="003A2739" w:rsidRDefault="00342929" w:rsidP="00342929">
      <w:pPr>
        <w:spacing w:after="0" w:line="240" w:lineRule="auto"/>
        <w:rPr>
          <w:rFonts w:ascii="Times New Roman" w:eastAsia="Times New Roman" w:hAnsi="Times New Roman"/>
          <w:sz w:val="24"/>
          <w:szCs w:val="24"/>
        </w:rPr>
      </w:pPr>
      <w:r w:rsidRPr="003A2739">
        <w:rPr>
          <w:rFonts w:ascii="Times New Roman" w:hAnsi="Times New Roman"/>
          <w:sz w:val="24"/>
          <w:szCs w:val="24"/>
        </w:rPr>
        <w:t>8.</w:t>
      </w:r>
      <w:r w:rsidRPr="003A2739">
        <w:rPr>
          <w:rFonts w:ascii="Times New Roman" w:eastAsia="Times New Roman" w:hAnsi="Times New Roman"/>
          <w:sz w:val="24"/>
          <w:szCs w:val="24"/>
        </w:rPr>
        <w:t xml:space="preserve">  Найдите вероятность того, что случайным образом выбранное двузначное число при делении на 11 дает в остатке 10.  </w:t>
      </w:r>
    </w:p>
    <w:p w:rsidR="00342929" w:rsidRPr="00EC159A" w:rsidRDefault="00342929" w:rsidP="00342929">
      <w:pPr>
        <w:jc w:val="center"/>
        <w:rPr>
          <w:rFonts w:ascii="Times New Roman" w:hAnsi="Times New Roman" w:cs="Times New Roman"/>
          <w:sz w:val="28"/>
          <w:szCs w:val="28"/>
        </w:rPr>
      </w:pPr>
      <w:r w:rsidRPr="00EC159A">
        <w:rPr>
          <w:rFonts w:ascii="Times New Roman" w:hAnsi="Times New Roman" w:cs="Times New Roman"/>
          <w:sz w:val="28"/>
          <w:szCs w:val="28"/>
        </w:rPr>
        <w:t xml:space="preserve">Вариант 2 </w:t>
      </w:r>
    </w:p>
    <w:p w:rsidR="00342929" w:rsidRPr="000A5318" w:rsidRDefault="00342929" w:rsidP="00342929">
      <w:pPr>
        <w:spacing w:after="0" w:line="240" w:lineRule="auto"/>
        <w:rPr>
          <w:rFonts w:ascii="Times New Roman" w:eastAsia="Times New Roman" w:hAnsi="Times New Roman"/>
          <w:sz w:val="24"/>
          <w:szCs w:val="24"/>
        </w:rPr>
      </w:pPr>
      <w:r w:rsidRPr="000A5318">
        <w:rPr>
          <w:rFonts w:ascii="Times New Roman" w:eastAsia="Times New Roman" w:hAnsi="Times New Roman"/>
          <w:sz w:val="24"/>
          <w:szCs w:val="24"/>
        </w:rPr>
        <w:t xml:space="preserve">1. </w:t>
      </w:r>
      <w:r w:rsidRPr="000A5318">
        <w:rPr>
          <w:rFonts w:ascii="Times New Roman" w:hAnsi="Times New Roman"/>
          <w:sz w:val="24"/>
          <w:szCs w:val="24"/>
        </w:rPr>
        <w:t>Для каждого из описанных событий определите, каким оно является: невозможным,  достоверным или случайным:</w:t>
      </w:r>
    </w:p>
    <w:p w:rsidR="00342929" w:rsidRPr="000A5318" w:rsidRDefault="00342929" w:rsidP="00342929">
      <w:pPr>
        <w:spacing w:after="0" w:line="240" w:lineRule="auto"/>
        <w:rPr>
          <w:rFonts w:ascii="Times New Roman" w:eastAsia="Times New Roman" w:hAnsi="Times New Roman"/>
          <w:sz w:val="24"/>
          <w:szCs w:val="24"/>
        </w:rPr>
      </w:pPr>
      <w:r w:rsidRPr="000A5318">
        <w:rPr>
          <w:rFonts w:ascii="Times New Roman" w:hAnsi="Times New Roman"/>
          <w:sz w:val="24"/>
          <w:szCs w:val="24"/>
        </w:rPr>
        <w:t>1) вы выходите на улицу, а навстречу идет слон;</w:t>
      </w:r>
    </w:p>
    <w:p w:rsidR="00342929" w:rsidRPr="000A5318" w:rsidRDefault="00342929" w:rsidP="00342929">
      <w:pPr>
        <w:spacing w:after="0" w:line="240" w:lineRule="auto"/>
        <w:rPr>
          <w:rFonts w:ascii="Times New Roman" w:eastAsia="Times New Roman" w:hAnsi="Times New Roman"/>
          <w:sz w:val="24"/>
          <w:szCs w:val="24"/>
        </w:rPr>
      </w:pPr>
      <w:r w:rsidRPr="000A5318">
        <w:rPr>
          <w:rFonts w:ascii="Times New Roman" w:hAnsi="Times New Roman"/>
          <w:sz w:val="24"/>
          <w:szCs w:val="24"/>
        </w:rPr>
        <w:t>2) вас пригласят лететь на Луну;</w:t>
      </w:r>
    </w:p>
    <w:p w:rsidR="00342929" w:rsidRPr="000A5318" w:rsidRDefault="00342929" w:rsidP="00342929">
      <w:pPr>
        <w:spacing w:after="0" w:line="240" w:lineRule="auto"/>
        <w:rPr>
          <w:rFonts w:ascii="Times New Roman" w:eastAsia="Times New Roman" w:hAnsi="Times New Roman"/>
          <w:sz w:val="24"/>
          <w:szCs w:val="24"/>
        </w:rPr>
      </w:pPr>
      <w:r w:rsidRPr="000A5318">
        <w:rPr>
          <w:rFonts w:ascii="Times New Roman" w:hAnsi="Times New Roman"/>
          <w:sz w:val="24"/>
          <w:szCs w:val="24"/>
        </w:rPr>
        <w:t>3) черепаха научится говорить;</w:t>
      </w:r>
    </w:p>
    <w:p w:rsidR="00342929" w:rsidRPr="000A5318" w:rsidRDefault="00342929" w:rsidP="00342929">
      <w:pPr>
        <w:spacing w:after="0" w:line="240" w:lineRule="auto"/>
        <w:rPr>
          <w:rFonts w:ascii="Times New Roman" w:eastAsia="Times New Roman" w:hAnsi="Times New Roman"/>
          <w:sz w:val="24"/>
          <w:szCs w:val="24"/>
        </w:rPr>
      </w:pPr>
      <w:r w:rsidRPr="000A5318">
        <w:rPr>
          <w:rFonts w:ascii="Times New Roman" w:hAnsi="Times New Roman"/>
          <w:sz w:val="24"/>
          <w:szCs w:val="24"/>
        </w:rPr>
        <w:t>4) выпадет желтый снег;</w:t>
      </w:r>
    </w:p>
    <w:p w:rsidR="00342929" w:rsidRPr="000A5318" w:rsidRDefault="00342929" w:rsidP="00342929">
      <w:pPr>
        <w:spacing w:after="0" w:line="240" w:lineRule="auto"/>
        <w:rPr>
          <w:rFonts w:ascii="Times New Roman" w:eastAsia="Times New Roman" w:hAnsi="Times New Roman"/>
          <w:sz w:val="24"/>
          <w:szCs w:val="24"/>
        </w:rPr>
      </w:pPr>
      <w:r w:rsidRPr="000A5318">
        <w:rPr>
          <w:rFonts w:ascii="Times New Roman" w:hAnsi="Times New Roman"/>
          <w:sz w:val="24"/>
          <w:szCs w:val="24"/>
        </w:rPr>
        <w:t>5) вы не выиграете, участвуя в беспроигрышной лотерее;</w:t>
      </w:r>
    </w:p>
    <w:p w:rsidR="00342929" w:rsidRPr="000A5318" w:rsidRDefault="00342929" w:rsidP="00342929">
      <w:pPr>
        <w:spacing w:after="0" w:line="240" w:lineRule="auto"/>
        <w:rPr>
          <w:rFonts w:ascii="Times New Roman" w:hAnsi="Times New Roman"/>
          <w:sz w:val="24"/>
          <w:szCs w:val="24"/>
        </w:rPr>
      </w:pPr>
      <w:r w:rsidRPr="000A5318">
        <w:rPr>
          <w:rFonts w:ascii="Times New Roman" w:hAnsi="Times New Roman"/>
          <w:sz w:val="24"/>
          <w:szCs w:val="24"/>
        </w:rPr>
        <w:t>6)</w:t>
      </w:r>
      <w:r w:rsidRPr="000A5318">
        <w:t xml:space="preserve"> </w:t>
      </w:r>
      <w:r w:rsidRPr="000A5318">
        <w:rPr>
          <w:rFonts w:ascii="Times New Roman" w:hAnsi="Times New Roman"/>
          <w:sz w:val="24"/>
          <w:szCs w:val="24"/>
        </w:rPr>
        <w:t>после четверга будет пятница.</w:t>
      </w:r>
    </w:p>
    <w:p w:rsidR="00342929" w:rsidRDefault="00342929" w:rsidP="00342929">
      <w:pPr>
        <w:spacing w:after="0" w:line="240" w:lineRule="auto"/>
        <w:rPr>
          <w:rFonts w:ascii="Times New Roman" w:eastAsia="Times New Roman" w:hAnsi="Times New Roman"/>
          <w:sz w:val="24"/>
          <w:szCs w:val="24"/>
        </w:rPr>
      </w:pPr>
    </w:p>
    <w:p w:rsidR="00342929" w:rsidRDefault="00342929" w:rsidP="0034292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w:t>
      </w:r>
      <w:r w:rsidRPr="000A5318">
        <w:rPr>
          <w:rFonts w:ascii="Times New Roman" w:eastAsia="Times New Roman" w:hAnsi="Times New Roman"/>
          <w:sz w:val="24"/>
          <w:szCs w:val="24"/>
        </w:rPr>
        <w:t xml:space="preserve">. Какова вероятность того, что первое из задуманных двузначных чисел делится на 2, а второе – делится на 5? </w:t>
      </w:r>
    </w:p>
    <w:p w:rsidR="00342929" w:rsidRDefault="00342929" w:rsidP="00342929">
      <w:pPr>
        <w:spacing w:after="0" w:line="240" w:lineRule="auto"/>
        <w:jc w:val="both"/>
        <w:rPr>
          <w:rFonts w:ascii="Times New Roman" w:eastAsia="Times New Roman" w:hAnsi="Times New Roman"/>
          <w:sz w:val="24"/>
          <w:szCs w:val="24"/>
        </w:rPr>
      </w:pPr>
    </w:p>
    <w:p w:rsidR="00342929" w:rsidRDefault="00342929" w:rsidP="00342929">
      <w:pPr>
        <w:spacing w:after="0" w:line="240" w:lineRule="auto"/>
        <w:jc w:val="both"/>
        <w:rPr>
          <w:rFonts w:ascii="Times New Roman" w:hAnsi="Times New Roman"/>
        </w:rPr>
      </w:pPr>
      <w:r>
        <w:rPr>
          <w:rFonts w:ascii="Times New Roman" w:hAnsi="Times New Roman"/>
          <w:sz w:val="24"/>
          <w:szCs w:val="24"/>
        </w:rPr>
        <w:t>3</w:t>
      </w:r>
      <w:r w:rsidRPr="000A5318">
        <w:rPr>
          <w:rFonts w:ascii="Times New Roman" w:hAnsi="Times New Roman"/>
          <w:sz w:val="24"/>
          <w:szCs w:val="24"/>
        </w:rPr>
        <w:t xml:space="preserve">. </w:t>
      </w:r>
      <w:r w:rsidRPr="000A5318">
        <w:rPr>
          <w:rFonts w:ascii="Times New Roman" w:hAnsi="Times New Roman"/>
        </w:rPr>
        <w:t>Вычислите</w:t>
      </w:r>
      <w:r w:rsidR="0043242C" w:rsidRPr="0043242C">
        <w:rPr>
          <w:rFonts w:ascii="Times New Roman" w:hAnsi="Times New Roman"/>
          <w:position w:val="-12"/>
        </w:rPr>
        <w:pict>
          <v:shape id="_x0000_i1059" type="#_x0000_t75" style="width:36.75pt;height:19.5pt">
            <v:imagedata r:id="rId179" o:title=""/>
          </v:shape>
        </w:pict>
      </w:r>
      <w:r w:rsidRPr="000A5318">
        <w:rPr>
          <w:rFonts w:ascii="Times New Roman" w:hAnsi="Times New Roman"/>
        </w:rPr>
        <w:t>.</w:t>
      </w:r>
    </w:p>
    <w:p w:rsidR="00342929" w:rsidRPr="000A5318" w:rsidRDefault="00342929" w:rsidP="00342929">
      <w:pPr>
        <w:spacing w:after="0" w:line="240" w:lineRule="auto"/>
        <w:jc w:val="both"/>
        <w:rPr>
          <w:rFonts w:ascii="Times New Roman" w:eastAsia="Times New Roman" w:hAnsi="Times New Roman"/>
          <w:sz w:val="24"/>
          <w:szCs w:val="24"/>
        </w:rPr>
      </w:pPr>
    </w:p>
    <w:p w:rsidR="00342929" w:rsidRPr="000A5318" w:rsidRDefault="00342929" w:rsidP="00342929">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w:t>
      </w:r>
      <w:r w:rsidRPr="000A5318">
        <w:rPr>
          <w:rFonts w:ascii="Times New Roman" w:eastAsia="Times New Roman" w:hAnsi="Times New Roman"/>
          <w:sz w:val="24"/>
          <w:szCs w:val="24"/>
        </w:rPr>
        <w:t>. Из коробки, содержащей 8 мелков различных цветов, Гена и Таня берут по одному мелку. Сколько существует различных вариантов такого выбора двух мелков?</w:t>
      </w:r>
    </w:p>
    <w:p w:rsidR="00342929" w:rsidRPr="000A5318" w:rsidRDefault="00342929" w:rsidP="00342929">
      <w:pPr>
        <w:spacing w:after="0" w:line="240" w:lineRule="auto"/>
        <w:jc w:val="both"/>
        <w:rPr>
          <w:rFonts w:ascii="Times New Roman" w:eastAsia="Times New Roman" w:hAnsi="Times New Roman"/>
          <w:sz w:val="24"/>
          <w:szCs w:val="24"/>
        </w:rPr>
      </w:pPr>
    </w:p>
    <w:p w:rsidR="00342929" w:rsidRPr="000A5318" w:rsidRDefault="00342929" w:rsidP="00342929">
      <w:pPr>
        <w:spacing w:after="0" w:line="240" w:lineRule="auto"/>
        <w:rPr>
          <w:rFonts w:ascii="Times New Roman" w:eastAsia="Times New Roman" w:hAnsi="Times New Roman"/>
          <w:sz w:val="24"/>
          <w:szCs w:val="24"/>
        </w:rPr>
      </w:pPr>
      <w:r>
        <w:rPr>
          <w:rFonts w:ascii="Times New Roman" w:eastAsia="Times New Roman" w:hAnsi="Times New Roman"/>
          <w:sz w:val="24"/>
          <w:szCs w:val="24"/>
        </w:rPr>
        <w:t>5</w:t>
      </w:r>
      <w:r w:rsidRPr="000A5318">
        <w:rPr>
          <w:rFonts w:ascii="Times New Roman" w:eastAsia="Times New Roman" w:hAnsi="Times New Roman"/>
          <w:sz w:val="24"/>
          <w:szCs w:val="24"/>
        </w:rPr>
        <w:t>. Из 10 первых натуральных чисел случайно выбираются 2 числа. Вычислите  вероятности</w:t>
      </w:r>
      <w:r>
        <w:rPr>
          <w:rFonts w:ascii="Times New Roman" w:eastAsia="Times New Roman" w:hAnsi="Times New Roman"/>
          <w:sz w:val="24"/>
          <w:szCs w:val="24"/>
        </w:rPr>
        <w:t xml:space="preserve"> </w:t>
      </w:r>
      <w:r w:rsidRPr="000A5318">
        <w:rPr>
          <w:rFonts w:ascii="Times New Roman" w:eastAsia="Times New Roman" w:hAnsi="Times New Roman"/>
          <w:sz w:val="24"/>
          <w:szCs w:val="24"/>
        </w:rPr>
        <w:t>следующих событий:</w:t>
      </w:r>
    </w:p>
    <w:p w:rsidR="00342929" w:rsidRPr="000A5318" w:rsidRDefault="00342929" w:rsidP="00342929">
      <w:pPr>
        <w:spacing w:after="0" w:line="240" w:lineRule="auto"/>
        <w:jc w:val="both"/>
        <w:rPr>
          <w:rFonts w:ascii="Times New Roman" w:eastAsia="Times New Roman" w:hAnsi="Times New Roman"/>
          <w:sz w:val="24"/>
          <w:szCs w:val="24"/>
        </w:rPr>
      </w:pPr>
      <w:r w:rsidRPr="000A5318">
        <w:rPr>
          <w:rFonts w:ascii="Times New Roman" w:eastAsia="Times New Roman" w:hAnsi="Times New Roman"/>
          <w:sz w:val="24"/>
          <w:szCs w:val="24"/>
        </w:rPr>
        <w:t xml:space="preserve">а) одно из выбранных чисел – единица;  б) оба числа четные.  </w:t>
      </w:r>
    </w:p>
    <w:p w:rsidR="00342929" w:rsidRDefault="00342929" w:rsidP="00342929">
      <w:pPr>
        <w:spacing w:after="0"/>
        <w:jc w:val="both"/>
        <w:rPr>
          <w:rFonts w:ascii="Times New Roman" w:hAnsi="Times New Roman"/>
          <w:sz w:val="24"/>
          <w:szCs w:val="24"/>
        </w:rPr>
      </w:pPr>
    </w:p>
    <w:p w:rsidR="00342929" w:rsidRPr="000A5318" w:rsidRDefault="00342929" w:rsidP="00342929">
      <w:pPr>
        <w:spacing w:after="0"/>
        <w:jc w:val="both"/>
        <w:rPr>
          <w:rFonts w:ascii="Times New Roman" w:hAnsi="Times New Roman"/>
          <w:sz w:val="28"/>
          <w:szCs w:val="28"/>
        </w:rPr>
      </w:pPr>
      <w:r>
        <w:rPr>
          <w:rFonts w:ascii="Times New Roman" w:hAnsi="Times New Roman"/>
          <w:sz w:val="24"/>
          <w:szCs w:val="24"/>
        </w:rPr>
        <w:t>6</w:t>
      </w:r>
      <w:r w:rsidRPr="000A5318">
        <w:rPr>
          <w:rFonts w:ascii="Times New Roman" w:hAnsi="Times New Roman"/>
          <w:sz w:val="24"/>
          <w:szCs w:val="24"/>
        </w:rPr>
        <w:t>.</w:t>
      </w:r>
      <w:r w:rsidRPr="000A5318">
        <w:rPr>
          <w:rFonts w:ascii="Times New Roman" w:eastAsia="Times New Roman" w:hAnsi="Times New Roman"/>
          <w:sz w:val="24"/>
          <w:szCs w:val="24"/>
        </w:rPr>
        <w:t xml:space="preserve"> В урне 6 белых и 4 черных шара. Из этой урны наудачу извлекли 5 шаров. Какова вероятность того, что 2 из них белые, а 3 черные?</w:t>
      </w:r>
    </w:p>
    <w:p w:rsidR="00342929" w:rsidRDefault="00342929" w:rsidP="00342929">
      <w:pPr>
        <w:spacing w:after="0"/>
        <w:jc w:val="both"/>
        <w:rPr>
          <w:rFonts w:ascii="Times New Roman" w:hAnsi="Times New Roman"/>
          <w:sz w:val="24"/>
          <w:szCs w:val="24"/>
        </w:rPr>
      </w:pPr>
    </w:p>
    <w:p w:rsidR="00342929" w:rsidRDefault="00342929" w:rsidP="00342929">
      <w:pPr>
        <w:spacing w:after="0"/>
        <w:jc w:val="both"/>
        <w:rPr>
          <w:rFonts w:ascii="Times New Roman" w:hAnsi="Times New Roman"/>
          <w:sz w:val="24"/>
          <w:szCs w:val="24"/>
        </w:rPr>
      </w:pPr>
      <w:r>
        <w:rPr>
          <w:rFonts w:ascii="Times New Roman" w:hAnsi="Times New Roman"/>
          <w:sz w:val="24"/>
          <w:szCs w:val="24"/>
        </w:rPr>
        <w:t>7</w:t>
      </w:r>
      <w:r w:rsidRPr="000A5318">
        <w:rPr>
          <w:rFonts w:ascii="Times New Roman" w:hAnsi="Times New Roman"/>
          <w:sz w:val="24"/>
          <w:szCs w:val="24"/>
        </w:rPr>
        <w:t>. На каждой карточке написана одна из букв р, с, т, у, л, х. Четыре карточки наугад выкладывают одну за другой в ряд. Какова вероятность, что при выкладывании получится слово «стул»?</w:t>
      </w:r>
    </w:p>
    <w:p w:rsidR="00342929" w:rsidRDefault="00342929" w:rsidP="00342929">
      <w:pPr>
        <w:spacing w:after="0"/>
        <w:jc w:val="both"/>
        <w:rPr>
          <w:rFonts w:ascii="Times New Roman" w:hAnsi="Times New Roman"/>
          <w:sz w:val="24"/>
          <w:szCs w:val="24"/>
        </w:rPr>
      </w:pPr>
    </w:p>
    <w:p w:rsidR="00342929" w:rsidRPr="000A5318" w:rsidRDefault="00342929" w:rsidP="00342929">
      <w:pPr>
        <w:spacing w:after="0"/>
        <w:jc w:val="both"/>
        <w:rPr>
          <w:rFonts w:ascii="Times New Roman" w:eastAsia="Times New Roman" w:hAnsi="Times New Roman"/>
          <w:sz w:val="24"/>
          <w:szCs w:val="24"/>
        </w:rPr>
      </w:pPr>
      <w:r>
        <w:rPr>
          <w:rFonts w:ascii="Times New Roman" w:hAnsi="Times New Roman"/>
          <w:sz w:val="24"/>
          <w:szCs w:val="24"/>
        </w:rPr>
        <w:t>8</w:t>
      </w:r>
      <w:r w:rsidRPr="000A5318">
        <w:rPr>
          <w:rFonts w:ascii="Times New Roman" w:hAnsi="Times New Roman"/>
          <w:sz w:val="24"/>
          <w:szCs w:val="24"/>
        </w:rPr>
        <w:t>.</w:t>
      </w:r>
      <w:r w:rsidRPr="000A5318">
        <w:rPr>
          <w:rFonts w:ascii="Times New Roman" w:eastAsia="Times New Roman" w:hAnsi="Times New Roman"/>
          <w:sz w:val="24"/>
          <w:szCs w:val="24"/>
        </w:rPr>
        <w:t xml:space="preserve"> Найдите вероятность того, что случайным образом выбранное двузначное число при делении на 13 дает в остатке 5.</w:t>
      </w:r>
    </w:p>
    <w:p w:rsidR="00342929" w:rsidRPr="000A5318" w:rsidRDefault="00342929" w:rsidP="00342929">
      <w:pPr>
        <w:spacing w:after="0" w:line="240" w:lineRule="auto"/>
        <w:rPr>
          <w:rFonts w:ascii="Times New Roman" w:hAnsi="Times New Roman"/>
          <w:sz w:val="24"/>
          <w:szCs w:val="24"/>
        </w:rPr>
      </w:pPr>
      <w:r w:rsidRPr="000A5318">
        <w:rPr>
          <w:rFonts w:ascii="Times New Roman" w:eastAsia="Times New Roman" w:hAnsi="Times New Roman"/>
          <w:sz w:val="24"/>
          <w:szCs w:val="24"/>
        </w:rPr>
        <w:t xml:space="preserve"> </w:t>
      </w:r>
    </w:p>
    <w:p w:rsidR="00342929" w:rsidRPr="00EC159A" w:rsidRDefault="00342929" w:rsidP="00342929">
      <w:pPr>
        <w:jc w:val="center"/>
        <w:rPr>
          <w:rFonts w:ascii="Times New Roman" w:hAnsi="Times New Roman" w:cs="Times New Roman"/>
          <w:b/>
          <w:sz w:val="28"/>
          <w:szCs w:val="28"/>
        </w:rPr>
      </w:pPr>
      <w:r w:rsidRPr="00EC159A">
        <w:rPr>
          <w:rFonts w:ascii="Times New Roman" w:hAnsi="Times New Roman" w:cs="Times New Roman"/>
          <w:b/>
          <w:sz w:val="28"/>
          <w:szCs w:val="28"/>
        </w:rPr>
        <w:t>Комплект заданий для итоговой контрольной работы №13</w:t>
      </w:r>
    </w:p>
    <w:p w:rsidR="00342929" w:rsidRPr="00EC159A" w:rsidRDefault="00342929" w:rsidP="00342929">
      <w:pPr>
        <w:contextualSpacing/>
        <w:rPr>
          <w:rFonts w:ascii="Times New Roman" w:hAnsi="Times New Roman" w:cs="Times New Roman"/>
          <w:sz w:val="28"/>
          <w:szCs w:val="28"/>
        </w:rPr>
      </w:pPr>
      <w:r w:rsidRPr="00EC159A">
        <w:rPr>
          <w:rFonts w:ascii="Times New Roman" w:hAnsi="Times New Roman" w:cs="Times New Roman"/>
          <w:sz w:val="28"/>
          <w:szCs w:val="28"/>
        </w:rPr>
        <w:t>по дисциплине</w:t>
      </w:r>
      <w:r w:rsidRPr="00EC159A">
        <w:rPr>
          <w:rFonts w:ascii="Times New Roman" w:hAnsi="Times New Roman" w:cs="Times New Roman"/>
          <w:sz w:val="28"/>
          <w:szCs w:val="28"/>
          <w:vertAlign w:val="superscript"/>
        </w:rPr>
        <w:t xml:space="preserve"> </w:t>
      </w:r>
      <w:r w:rsidRPr="00EC159A">
        <w:rPr>
          <w:rFonts w:ascii="Times New Roman" w:hAnsi="Times New Roman" w:cs="Times New Roman"/>
          <w:sz w:val="28"/>
          <w:szCs w:val="28"/>
        </w:rPr>
        <w:t>_</w:t>
      </w:r>
      <w:r w:rsidRPr="00EC159A">
        <w:rPr>
          <w:rFonts w:ascii="Times New Roman" w:eastAsia="Calibri" w:hAnsi="Times New Roman" w:cs="Times New Roman"/>
          <w:sz w:val="28"/>
          <w:szCs w:val="28"/>
        </w:rPr>
        <w:t xml:space="preserve"> </w:t>
      </w:r>
      <w:r w:rsidRPr="00EC159A">
        <w:rPr>
          <w:rFonts w:ascii="Times New Roman" w:eastAsia="Calibri" w:hAnsi="Times New Roman" w:cs="Times New Roman"/>
          <w:sz w:val="28"/>
          <w:szCs w:val="28"/>
          <w:u w:val="single"/>
        </w:rPr>
        <w:t>ОД.07 Математика</w:t>
      </w:r>
      <w:r w:rsidRPr="00EC159A">
        <w:rPr>
          <w:rFonts w:ascii="Times New Roman" w:hAnsi="Times New Roman" w:cs="Times New Roman"/>
          <w:sz w:val="28"/>
          <w:szCs w:val="28"/>
        </w:rPr>
        <w:t xml:space="preserve"> _</w:t>
      </w:r>
    </w:p>
    <w:p w:rsidR="00342929" w:rsidRPr="00EC159A" w:rsidRDefault="00342929" w:rsidP="00342929">
      <w:pPr>
        <w:contextualSpacing/>
        <w:rPr>
          <w:rFonts w:ascii="Times New Roman" w:hAnsi="Times New Roman" w:cs="Times New Roman"/>
          <w:sz w:val="28"/>
          <w:szCs w:val="28"/>
        </w:rPr>
      </w:pPr>
      <w:r w:rsidRPr="00EC159A">
        <w:rPr>
          <w:rFonts w:ascii="Times New Roman" w:hAnsi="Times New Roman" w:cs="Times New Roman"/>
          <w:sz w:val="28"/>
          <w:szCs w:val="28"/>
        </w:rPr>
        <w:t xml:space="preserve">                            </w:t>
      </w:r>
      <w:r w:rsidRPr="00EC159A">
        <w:rPr>
          <w:rFonts w:ascii="Times New Roman" w:hAnsi="Times New Roman" w:cs="Times New Roman"/>
          <w:sz w:val="28"/>
          <w:szCs w:val="28"/>
          <w:vertAlign w:val="superscript"/>
        </w:rPr>
        <w:t xml:space="preserve">     (наименование УД/МДК)</w:t>
      </w:r>
    </w:p>
    <w:p w:rsidR="00342929" w:rsidRPr="00EC159A" w:rsidRDefault="00342929" w:rsidP="003429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8"/>
          <w:szCs w:val="28"/>
        </w:rPr>
      </w:pPr>
      <w:r w:rsidRPr="00EC159A">
        <w:rPr>
          <w:rFonts w:ascii="Times New Roman" w:hAnsi="Times New Roman" w:cs="Times New Roman"/>
          <w:sz w:val="28"/>
          <w:szCs w:val="28"/>
          <w:shd w:val="clear" w:color="auto" w:fill="FFFFFF"/>
        </w:rPr>
        <w:t xml:space="preserve">Тема </w:t>
      </w:r>
      <w:r w:rsidRPr="00EC159A">
        <w:rPr>
          <w:rFonts w:ascii="Times New Roman" w:hAnsi="Times New Roman" w:cs="Times New Roman"/>
          <w:sz w:val="28"/>
          <w:szCs w:val="28"/>
        </w:rPr>
        <w:t>"</w:t>
      </w:r>
      <w:r w:rsidRPr="00EC159A">
        <w:rPr>
          <w:rFonts w:ascii="Times New Roman" w:hAnsi="Times New Roman" w:cs="Times New Roman"/>
          <w:bCs/>
          <w:sz w:val="28"/>
          <w:szCs w:val="28"/>
        </w:rPr>
        <w:t>Итоговая контрольная работа"</w:t>
      </w:r>
      <w:r w:rsidRPr="00EC159A">
        <w:rPr>
          <w:rFonts w:ascii="Times New Roman" w:hAnsi="Times New Roman" w:cs="Times New Roman"/>
          <w:sz w:val="28"/>
          <w:szCs w:val="28"/>
          <w:shd w:val="clear" w:color="auto" w:fill="FFFFFF"/>
        </w:rPr>
        <w:t xml:space="preserve"> </w:t>
      </w:r>
    </w:p>
    <w:p w:rsidR="00342929" w:rsidRPr="00EC159A" w:rsidRDefault="00342929" w:rsidP="00342929">
      <w:pPr>
        <w:jc w:val="center"/>
        <w:rPr>
          <w:rFonts w:ascii="Times New Roman" w:hAnsi="Times New Roman" w:cs="Times New Roman"/>
          <w:sz w:val="28"/>
          <w:szCs w:val="28"/>
        </w:rPr>
      </w:pPr>
      <w:r w:rsidRPr="00EC159A">
        <w:rPr>
          <w:rFonts w:ascii="Times New Roman" w:hAnsi="Times New Roman" w:cs="Times New Roman"/>
          <w:sz w:val="28"/>
          <w:szCs w:val="28"/>
        </w:rPr>
        <w:t xml:space="preserve">Вариант 1 </w:t>
      </w:r>
    </w:p>
    <w:p w:rsidR="00342929" w:rsidRDefault="00342929" w:rsidP="00342929">
      <w:pPr>
        <w:autoSpaceDE w:val="0"/>
        <w:autoSpaceDN w:val="0"/>
        <w:adjustRightInd w:val="0"/>
        <w:spacing w:after="0" w:line="240" w:lineRule="auto"/>
        <w:jc w:val="both"/>
        <w:rPr>
          <w:rFonts w:ascii="Times New Roman" w:hAnsi="Times New Roman"/>
          <w:sz w:val="24"/>
          <w:szCs w:val="24"/>
        </w:rPr>
      </w:pPr>
      <w:r>
        <w:rPr>
          <w:rFonts w:ascii="Times New Roman" w:hAnsi="Times New Roman"/>
          <w:iCs/>
          <w:color w:val="000000"/>
          <w:sz w:val="24"/>
          <w:szCs w:val="24"/>
        </w:rPr>
        <w:t xml:space="preserve">1. </w:t>
      </w:r>
      <w:r>
        <w:rPr>
          <w:rFonts w:ascii="Times New Roman" w:hAnsi="Times New Roman"/>
          <w:color w:val="000000"/>
          <w:sz w:val="24"/>
          <w:szCs w:val="24"/>
        </w:rPr>
        <w:t xml:space="preserve">1 метр ситца стоил 80 рублей. Сколько можно купить ткани на 1000 рублей, </w:t>
      </w:r>
      <w:r>
        <w:rPr>
          <w:rFonts w:ascii="Times New Roman" w:hAnsi="Times New Roman"/>
          <w:sz w:val="24"/>
          <w:szCs w:val="24"/>
        </w:rPr>
        <w:t xml:space="preserve"> если администрация магазина в честь праздника сделала скидку 10%? </w:t>
      </w:r>
    </w:p>
    <w:p w:rsidR="00342929" w:rsidRDefault="00342929" w:rsidP="00342929">
      <w:pPr>
        <w:autoSpaceDE w:val="0"/>
        <w:autoSpaceDN w:val="0"/>
        <w:adjustRightInd w:val="0"/>
        <w:spacing w:after="0" w:line="240" w:lineRule="auto"/>
        <w:jc w:val="both"/>
        <w:rPr>
          <w:rFonts w:ascii="Times New Roman" w:hAnsi="Times New Roman"/>
          <w:iCs/>
          <w:color w:val="000000"/>
          <w:sz w:val="24"/>
          <w:szCs w:val="24"/>
        </w:rPr>
      </w:pPr>
    </w:p>
    <w:p w:rsidR="00342929" w:rsidRDefault="00342929" w:rsidP="00342929">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iCs/>
          <w:color w:val="000000"/>
          <w:sz w:val="24"/>
          <w:szCs w:val="24"/>
        </w:rPr>
        <w:t>2.</w:t>
      </w:r>
      <w:r>
        <w:rPr>
          <w:rFonts w:ascii="Times New Roman" w:hAnsi="Times New Roman"/>
          <w:i/>
          <w:iCs/>
          <w:color w:val="000000"/>
          <w:sz w:val="24"/>
          <w:szCs w:val="24"/>
        </w:rPr>
        <w:t xml:space="preserve"> </w:t>
      </w:r>
      <w:r>
        <w:rPr>
          <w:rFonts w:ascii="Times New Roman" w:hAnsi="Times New Roman"/>
          <w:color w:val="000000"/>
          <w:sz w:val="24"/>
          <w:szCs w:val="24"/>
        </w:rPr>
        <w:t xml:space="preserve">В группе 25 студентов. Необходимо выбрать старосту, заместителя старосты и физорга. Сколько существует способов это сделать? </w:t>
      </w:r>
    </w:p>
    <w:p w:rsidR="00342929" w:rsidRDefault="00342929" w:rsidP="00342929">
      <w:pPr>
        <w:autoSpaceDE w:val="0"/>
        <w:autoSpaceDN w:val="0"/>
        <w:adjustRightInd w:val="0"/>
        <w:spacing w:after="0" w:line="240" w:lineRule="auto"/>
        <w:rPr>
          <w:rFonts w:ascii="Times New Roman" w:hAnsi="Times New Roman"/>
          <w:iCs/>
          <w:color w:val="000000"/>
          <w:sz w:val="24"/>
          <w:szCs w:val="24"/>
        </w:rPr>
      </w:pPr>
    </w:p>
    <w:p w:rsidR="00342929" w:rsidRDefault="00342929" w:rsidP="00342929">
      <w:pPr>
        <w:autoSpaceDE w:val="0"/>
        <w:autoSpaceDN w:val="0"/>
        <w:adjustRightInd w:val="0"/>
        <w:spacing w:after="0" w:line="240" w:lineRule="auto"/>
        <w:rPr>
          <w:rFonts w:ascii="Times New Roman" w:hAnsi="Times New Roman"/>
          <w:color w:val="000000"/>
          <w:sz w:val="24"/>
          <w:szCs w:val="24"/>
        </w:rPr>
      </w:pPr>
      <w:r>
        <w:rPr>
          <w:rFonts w:ascii="Times New Roman" w:hAnsi="Times New Roman"/>
          <w:iCs/>
          <w:color w:val="000000"/>
          <w:sz w:val="24"/>
          <w:szCs w:val="24"/>
        </w:rPr>
        <w:t xml:space="preserve">3. </w:t>
      </w:r>
      <w:r>
        <w:rPr>
          <w:rFonts w:ascii="Times New Roman" w:hAnsi="Times New Roman"/>
          <w:color w:val="000000"/>
          <w:sz w:val="24"/>
          <w:szCs w:val="24"/>
        </w:rPr>
        <w:t xml:space="preserve">Проходит ли график функции </w:t>
      </w:r>
      <w:r>
        <w:rPr>
          <w:rFonts w:ascii="Times New Roman" w:hAnsi="Times New Roman"/>
          <w:i/>
          <w:iCs/>
          <w:color w:val="000000"/>
          <w:sz w:val="24"/>
          <w:szCs w:val="24"/>
        </w:rPr>
        <w:t xml:space="preserve">у = - </w:t>
      </w:r>
      <w:r>
        <w:rPr>
          <w:rFonts w:ascii="Times New Roman" w:hAnsi="Times New Roman"/>
          <w:iCs/>
          <w:color w:val="000000"/>
          <w:sz w:val="24"/>
          <w:szCs w:val="24"/>
        </w:rPr>
        <w:t>2</w:t>
      </w:r>
      <w:r>
        <w:rPr>
          <w:rFonts w:ascii="Times New Roman" w:hAnsi="Times New Roman"/>
          <w:i/>
          <w:iCs/>
          <w:color w:val="000000"/>
          <w:sz w:val="24"/>
          <w:szCs w:val="24"/>
        </w:rPr>
        <w:t>х</w:t>
      </w:r>
      <w:r>
        <w:rPr>
          <w:rFonts w:ascii="Times New Roman" w:hAnsi="Times New Roman"/>
          <w:iCs/>
          <w:color w:val="000000"/>
          <w:sz w:val="24"/>
          <w:szCs w:val="24"/>
          <w:vertAlign w:val="superscript"/>
        </w:rPr>
        <w:t xml:space="preserve">2  </w:t>
      </w:r>
      <w:r>
        <w:rPr>
          <w:rFonts w:ascii="Times New Roman" w:hAnsi="Times New Roman"/>
          <w:color w:val="000000"/>
          <w:sz w:val="24"/>
          <w:szCs w:val="24"/>
        </w:rPr>
        <w:t>через точки</w:t>
      </w:r>
      <w:r>
        <w:rPr>
          <w:rFonts w:ascii="Times New Roman" w:hAnsi="Times New Roman"/>
          <w:i/>
          <w:iCs/>
          <w:color w:val="000000"/>
          <w:sz w:val="24"/>
          <w:szCs w:val="24"/>
        </w:rPr>
        <w:t xml:space="preserve"> а) А </w:t>
      </w:r>
      <w:r>
        <w:rPr>
          <w:rFonts w:ascii="Times New Roman" w:hAnsi="Times New Roman"/>
          <w:iCs/>
          <w:color w:val="000000"/>
          <w:sz w:val="24"/>
          <w:szCs w:val="24"/>
        </w:rPr>
        <w:t>(0,5; -0,5);</w:t>
      </w:r>
      <w:r>
        <w:rPr>
          <w:rFonts w:ascii="Times New Roman" w:hAnsi="Times New Roman"/>
          <w:i/>
          <w:iCs/>
          <w:color w:val="000000"/>
          <w:sz w:val="24"/>
          <w:szCs w:val="24"/>
        </w:rPr>
        <w:t xml:space="preserve"> б) В</w:t>
      </w:r>
      <w:r>
        <w:rPr>
          <w:rFonts w:ascii="Times New Roman" w:hAnsi="Times New Roman"/>
          <w:iCs/>
          <w:color w:val="000000"/>
          <w:sz w:val="24"/>
          <w:szCs w:val="24"/>
        </w:rPr>
        <w:t>(-1,5; 1,1).</w:t>
      </w:r>
    </w:p>
    <w:p w:rsidR="00342929" w:rsidRDefault="00342929" w:rsidP="00342929">
      <w:pPr>
        <w:autoSpaceDE w:val="0"/>
        <w:autoSpaceDN w:val="0"/>
        <w:adjustRightInd w:val="0"/>
        <w:spacing w:after="0" w:line="240" w:lineRule="auto"/>
        <w:rPr>
          <w:rFonts w:ascii="Times New Roman" w:hAnsi="Times New Roman"/>
          <w:iCs/>
          <w:color w:val="000000"/>
          <w:sz w:val="24"/>
          <w:szCs w:val="24"/>
        </w:rPr>
      </w:pPr>
    </w:p>
    <w:p w:rsidR="00342929" w:rsidRDefault="00342929" w:rsidP="00342929">
      <w:pPr>
        <w:autoSpaceDE w:val="0"/>
        <w:autoSpaceDN w:val="0"/>
        <w:adjustRightInd w:val="0"/>
        <w:spacing w:after="0" w:line="240" w:lineRule="auto"/>
        <w:rPr>
          <w:rFonts w:ascii="Times New Roman" w:hAnsi="Times New Roman"/>
          <w:color w:val="000000"/>
          <w:sz w:val="24"/>
          <w:szCs w:val="24"/>
        </w:rPr>
      </w:pPr>
      <w:r>
        <w:rPr>
          <w:rFonts w:ascii="Times New Roman" w:hAnsi="Times New Roman"/>
          <w:iCs/>
          <w:color w:val="000000"/>
          <w:sz w:val="24"/>
          <w:szCs w:val="24"/>
        </w:rPr>
        <w:t xml:space="preserve">4. </w:t>
      </w:r>
      <w:r>
        <w:rPr>
          <w:rFonts w:ascii="Times New Roman" w:hAnsi="Times New Roman"/>
          <w:color w:val="000000"/>
          <w:sz w:val="24"/>
          <w:szCs w:val="24"/>
        </w:rPr>
        <w:t xml:space="preserve">Сторона квадрата равна 4 см. Точка, равноудаленная от всех вершин квадрата, находится на расстоянии 6 см от точки пересечения его диагоналей.  Найдите расстояние от этой точки до вершин квадрата. </w:t>
      </w:r>
    </w:p>
    <w:p w:rsidR="00342929" w:rsidRDefault="00342929" w:rsidP="00342929">
      <w:pPr>
        <w:autoSpaceDE w:val="0"/>
        <w:autoSpaceDN w:val="0"/>
        <w:adjustRightInd w:val="0"/>
        <w:spacing w:after="0" w:line="240" w:lineRule="auto"/>
        <w:rPr>
          <w:rFonts w:ascii="Times New Roman" w:hAnsi="Times New Roman"/>
          <w:i/>
          <w:iCs/>
          <w:color w:val="000000"/>
          <w:sz w:val="24"/>
          <w:szCs w:val="24"/>
          <w:lang w:val="en-US"/>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4856"/>
      </w:tblGrid>
      <w:tr w:rsidR="00342929" w:rsidRPr="00E45529" w:rsidTr="00BE1EE7">
        <w:tc>
          <w:tcPr>
            <w:tcW w:w="4856" w:type="dxa"/>
          </w:tcPr>
          <w:p w:rsidR="00342929" w:rsidRDefault="00342929" w:rsidP="00BE1EE7">
            <w:pPr>
              <w:autoSpaceDE w:val="0"/>
              <w:autoSpaceDN w:val="0"/>
              <w:adjustRightInd w:val="0"/>
              <w:contextualSpacing/>
              <w:rPr>
                <w:i/>
                <w:iCs/>
                <w:color w:val="000000"/>
                <w:sz w:val="24"/>
                <w:szCs w:val="24"/>
              </w:rPr>
            </w:pPr>
            <w:r>
              <w:rPr>
                <w:iCs/>
                <w:color w:val="000000"/>
                <w:sz w:val="24"/>
                <w:szCs w:val="24"/>
              </w:rPr>
              <w:t>5.</w:t>
            </w:r>
            <w:r>
              <w:rPr>
                <w:i/>
                <w:iCs/>
                <w:color w:val="000000"/>
                <w:sz w:val="24"/>
                <w:szCs w:val="24"/>
              </w:rPr>
              <w:t xml:space="preserve"> </w:t>
            </w:r>
            <w:r>
              <w:rPr>
                <w:color w:val="000000"/>
                <w:sz w:val="24"/>
                <w:szCs w:val="24"/>
              </w:rPr>
              <w:t xml:space="preserve">Найдите корень уравнения  </w:t>
            </w:r>
            <w:r>
              <w:rPr>
                <w:i/>
                <w:iCs/>
                <w:color w:val="000000"/>
                <w:sz w:val="24"/>
                <w:szCs w:val="24"/>
              </w:rPr>
              <w:t>log</w:t>
            </w:r>
            <w:r>
              <w:rPr>
                <w:iCs/>
                <w:color w:val="000000"/>
                <w:sz w:val="24"/>
                <w:szCs w:val="24"/>
                <w:vertAlign w:val="subscript"/>
              </w:rPr>
              <w:t>2</w:t>
            </w:r>
            <w:r>
              <w:rPr>
                <w:i/>
                <w:iCs/>
                <w:color w:val="000000"/>
                <w:sz w:val="24"/>
                <w:szCs w:val="24"/>
              </w:rPr>
              <w:t xml:space="preserve"> </w:t>
            </w:r>
            <w:r>
              <w:rPr>
                <w:iCs/>
                <w:color w:val="000000"/>
                <w:sz w:val="24"/>
                <w:szCs w:val="24"/>
              </w:rPr>
              <w:t xml:space="preserve">(4 - </w:t>
            </w:r>
            <w:r>
              <w:rPr>
                <w:i/>
                <w:iCs/>
                <w:color w:val="000000"/>
                <w:sz w:val="24"/>
                <w:szCs w:val="24"/>
              </w:rPr>
              <w:t>х</w:t>
            </w:r>
            <w:r>
              <w:rPr>
                <w:iCs/>
                <w:color w:val="000000"/>
                <w:sz w:val="24"/>
                <w:szCs w:val="24"/>
              </w:rPr>
              <w:t>)</w:t>
            </w:r>
            <w:r>
              <w:rPr>
                <w:i/>
                <w:iCs/>
                <w:color w:val="000000"/>
                <w:sz w:val="24"/>
                <w:szCs w:val="24"/>
              </w:rPr>
              <w:t xml:space="preserve"> = </w:t>
            </w:r>
            <w:r>
              <w:rPr>
                <w:iCs/>
                <w:color w:val="000000"/>
                <w:sz w:val="24"/>
                <w:szCs w:val="24"/>
              </w:rPr>
              <w:t>2</w:t>
            </w:r>
            <w:r>
              <w:rPr>
                <w:i/>
                <w:iCs/>
                <w:color w:val="000000"/>
                <w:sz w:val="24"/>
                <w:szCs w:val="24"/>
              </w:rPr>
              <w:t xml:space="preserve">. </w:t>
            </w:r>
          </w:p>
          <w:p w:rsidR="00342929" w:rsidRDefault="00342929" w:rsidP="00BE1EE7">
            <w:pPr>
              <w:autoSpaceDE w:val="0"/>
              <w:autoSpaceDN w:val="0"/>
              <w:adjustRightInd w:val="0"/>
              <w:contextualSpacing/>
              <w:rPr>
                <w:color w:val="000000"/>
                <w:sz w:val="24"/>
                <w:szCs w:val="24"/>
              </w:rPr>
            </w:pPr>
          </w:p>
          <w:p w:rsidR="00342929" w:rsidRPr="00E45529" w:rsidRDefault="00342929" w:rsidP="00BE1EE7">
            <w:pPr>
              <w:autoSpaceDE w:val="0"/>
              <w:autoSpaceDN w:val="0"/>
              <w:adjustRightInd w:val="0"/>
              <w:contextualSpacing/>
              <w:rPr>
                <w:color w:val="000000"/>
                <w:sz w:val="24"/>
                <w:szCs w:val="24"/>
              </w:rPr>
            </w:pPr>
            <w:r>
              <w:rPr>
                <w:iCs/>
                <w:color w:val="000000"/>
                <w:sz w:val="24"/>
                <w:szCs w:val="24"/>
              </w:rPr>
              <w:t xml:space="preserve">6. </w:t>
            </w:r>
            <w:r>
              <w:rPr>
                <w:i/>
                <w:iCs/>
                <w:color w:val="000000"/>
                <w:sz w:val="24"/>
                <w:szCs w:val="24"/>
              </w:rPr>
              <w:t xml:space="preserve"> </w:t>
            </w:r>
            <w:r>
              <w:rPr>
                <w:color w:val="000000"/>
                <w:sz w:val="24"/>
                <w:szCs w:val="24"/>
              </w:rPr>
              <w:t xml:space="preserve">Вычислите значение выражения </w:t>
            </w:r>
            <m:oMath>
              <m:sSup>
                <m:sSupPr>
                  <m:ctrlPr>
                    <w:rPr>
                      <w:rFonts w:ascii="Cambria Math" w:hAnsi="Cambria Math"/>
                      <w:i/>
                      <w:color w:val="000000"/>
                      <w:sz w:val="24"/>
                      <w:szCs w:val="24"/>
                    </w:rPr>
                  </m:ctrlPr>
                </m:sSupPr>
                <m:e>
                  <m:r>
                    <w:rPr>
                      <w:rFonts w:ascii="Cambria Math" w:hAnsi="Cambria Math"/>
                      <w:color w:val="000000"/>
                      <w:sz w:val="24"/>
                      <w:szCs w:val="24"/>
                    </w:rPr>
                    <m:t>8</m:t>
                  </m:r>
                </m:e>
                <m:sup>
                  <m:f>
                    <m:fPr>
                      <m:ctrlPr>
                        <w:rPr>
                          <w:rFonts w:ascii="Cambria Math" w:hAnsi="Cambria Math"/>
                          <w:i/>
                          <w:color w:val="000000"/>
                          <w:sz w:val="24"/>
                          <w:szCs w:val="24"/>
                        </w:rPr>
                      </m:ctrlPr>
                    </m:fPr>
                    <m:num>
                      <m:r>
                        <w:rPr>
                          <w:rFonts w:ascii="Cambria Math" w:hAnsi="Cambria Math"/>
                          <w:color w:val="000000"/>
                          <w:sz w:val="24"/>
                          <w:szCs w:val="24"/>
                        </w:rPr>
                        <m:t>8</m:t>
                      </m:r>
                    </m:num>
                    <m:den>
                      <m:r>
                        <w:rPr>
                          <w:rFonts w:ascii="Cambria Math" w:hAnsi="Cambria Math"/>
                          <w:color w:val="000000"/>
                          <w:sz w:val="24"/>
                          <w:szCs w:val="24"/>
                        </w:rPr>
                        <m:t>9</m:t>
                      </m:r>
                    </m:den>
                  </m:f>
                </m:sup>
              </m:sSup>
              <m:r>
                <w:rPr>
                  <w:rFonts w:ascii="Cambria Math" w:hAnsi="Cambria Math"/>
                  <w:color w:val="000000"/>
                  <w:sz w:val="24"/>
                  <w:szCs w:val="24"/>
                </w:rPr>
                <m:t>*</m:t>
              </m:r>
              <m:sSup>
                <m:sSupPr>
                  <m:ctrlPr>
                    <w:rPr>
                      <w:rFonts w:ascii="Cambria Math" w:hAnsi="Cambria Math"/>
                      <w:i/>
                      <w:color w:val="000000"/>
                      <w:sz w:val="24"/>
                      <w:szCs w:val="24"/>
                    </w:rPr>
                  </m:ctrlPr>
                </m:sSupPr>
                <m:e>
                  <m:r>
                    <w:rPr>
                      <w:rFonts w:ascii="Cambria Math" w:hAnsi="Cambria Math"/>
                      <w:color w:val="000000"/>
                      <w:sz w:val="24"/>
                      <w:szCs w:val="24"/>
                    </w:rPr>
                    <m:t>64</m:t>
                  </m:r>
                </m:e>
                <m:sup>
                  <m:f>
                    <m:fPr>
                      <m:ctrlPr>
                        <w:rPr>
                          <w:rFonts w:ascii="Cambria Math" w:hAnsi="Cambria Math"/>
                          <w:i/>
                          <w:color w:val="000000"/>
                          <w:sz w:val="24"/>
                          <w:szCs w:val="24"/>
                        </w:rPr>
                      </m:ctrlPr>
                    </m:fPr>
                    <m:num>
                      <m:r>
                        <w:rPr>
                          <w:rFonts w:ascii="Cambria Math" w:hAnsi="Cambria Math"/>
                          <w:color w:val="000000"/>
                          <w:sz w:val="24"/>
                          <w:szCs w:val="24"/>
                        </w:rPr>
                        <m:t>1</m:t>
                      </m:r>
                    </m:num>
                    <m:den>
                      <m:r>
                        <w:rPr>
                          <w:rFonts w:ascii="Cambria Math" w:hAnsi="Cambria Math"/>
                          <w:color w:val="000000"/>
                          <w:sz w:val="24"/>
                          <w:szCs w:val="24"/>
                        </w:rPr>
                        <m:t>18</m:t>
                      </m:r>
                    </m:den>
                  </m:f>
                </m:sup>
              </m:sSup>
            </m:oMath>
            <w:r>
              <w:rPr>
                <w:color w:val="000000"/>
                <w:sz w:val="24"/>
                <w:szCs w:val="24"/>
              </w:rPr>
              <w:t xml:space="preserve"> </w:t>
            </w:r>
            <w:r>
              <w:rPr>
                <w:noProof/>
                <w:color w:val="000000"/>
                <w:sz w:val="24"/>
                <w:szCs w:val="24"/>
              </w:rPr>
              <w:t>.</w:t>
            </w:r>
            <w:r>
              <w:rPr>
                <w:color w:val="000000"/>
                <w:sz w:val="24"/>
                <w:szCs w:val="24"/>
              </w:rPr>
              <w:t xml:space="preserve"> </w:t>
            </w:r>
          </w:p>
          <w:p w:rsidR="00342929" w:rsidRPr="00E45529" w:rsidRDefault="00342929" w:rsidP="00BE1EE7">
            <w:pPr>
              <w:autoSpaceDE w:val="0"/>
              <w:autoSpaceDN w:val="0"/>
              <w:adjustRightInd w:val="0"/>
              <w:contextualSpacing/>
              <w:rPr>
                <w:color w:val="000000"/>
                <w:sz w:val="24"/>
                <w:szCs w:val="24"/>
              </w:rPr>
            </w:pPr>
          </w:p>
          <w:p w:rsidR="00342929" w:rsidRPr="008B1614" w:rsidRDefault="00342929" w:rsidP="00BE1EE7">
            <w:pPr>
              <w:autoSpaceDE w:val="0"/>
              <w:autoSpaceDN w:val="0"/>
              <w:adjustRightInd w:val="0"/>
              <w:contextualSpacing/>
              <w:rPr>
                <w:i/>
                <w:iCs/>
                <w:color w:val="000000"/>
                <w:sz w:val="24"/>
                <w:szCs w:val="24"/>
              </w:rPr>
            </w:pPr>
            <w:r>
              <w:rPr>
                <w:iCs/>
                <w:color w:val="000000"/>
                <w:sz w:val="24"/>
                <w:szCs w:val="24"/>
              </w:rPr>
              <w:lastRenderedPageBreak/>
              <w:t xml:space="preserve">7. </w:t>
            </w:r>
            <w:r>
              <w:rPr>
                <w:color w:val="000000"/>
                <w:sz w:val="24"/>
                <w:szCs w:val="24"/>
              </w:rPr>
              <w:t xml:space="preserve">Решите неравенство </w:t>
            </w:r>
            <m:oMath>
              <m:sSup>
                <m:sSupPr>
                  <m:ctrlPr>
                    <w:rPr>
                      <w:rFonts w:ascii="Cambria Math" w:hAnsi="Cambria Math"/>
                      <w:i/>
                      <w:color w:val="000000"/>
                      <w:sz w:val="24"/>
                      <w:szCs w:val="24"/>
                    </w:rPr>
                  </m:ctrlPr>
                </m:sSupPr>
                <m:e>
                  <m:d>
                    <m:dPr>
                      <m:ctrlPr>
                        <w:rPr>
                          <w:rFonts w:ascii="Cambria Math" w:hAnsi="Cambria Math"/>
                          <w:i/>
                          <w:color w:val="000000"/>
                          <w:sz w:val="24"/>
                          <w:szCs w:val="24"/>
                        </w:rPr>
                      </m:ctrlPr>
                    </m:dPr>
                    <m:e>
                      <m:f>
                        <m:fPr>
                          <m:ctrlPr>
                            <w:rPr>
                              <w:rFonts w:ascii="Cambria Math" w:hAnsi="Cambria Math"/>
                              <w:i/>
                              <w:color w:val="000000"/>
                              <w:sz w:val="24"/>
                              <w:szCs w:val="24"/>
                            </w:rPr>
                          </m:ctrlPr>
                        </m:fPr>
                        <m:num>
                          <m:r>
                            <w:rPr>
                              <w:rFonts w:ascii="Cambria Math" w:hAnsi="Cambria Math"/>
                              <w:color w:val="000000"/>
                              <w:sz w:val="24"/>
                              <w:szCs w:val="24"/>
                            </w:rPr>
                            <m:t>1</m:t>
                          </m:r>
                        </m:num>
                        <m:den>
                          <m:r>
                            <w:rPr>
                              <w:rFonts w:ascii="Cambria Math" w:hAnsi="Cambria Math"/>
                              <w:color w:val="000000"/>
                              <w:sz w:val="24"/>
                              <w:szCs w:val="24"/>
                            </w:rPr>
                            <m:t>27</m:t>
                          </m:r>
                        </m:den>
                      </m:f>
                    </m:e>
                  </m:d>
                </m:e>
                <m:sup>
                  <m:r>
                    <w:rPr>
                      <w:rFonts w:ascii="Cambria Math" w:hAnsi="Cambria Math"/>
                      <w:color w:val="000000"/>
                      <w:sz w:val="24"/>
                      <w:szCs w:val="24"/>
                    </w:rPr>
                    <m:t>2-</m:t>
                  </m:r>
                  <m:r>
                    <w:rPr>
                      <w:rFonts w:ascii="Cambria Math" w:hAnsi="Cambria Math"/>
                      <w:color w:val="000000"/>
                      <w:sz w:val="24"/>
                      <w:szCs w:val="24"/>
                      <w:lang w:val="en-US"/>
                    </w:rPr>
                    <m:t>x</m:t>
                  </m:r>
                </m:sup>
              </m:sSup>
              <m:r>
                <w:rPr>
                  <w:rFonts w:ascii="Cambria Math" w:hAnsi="Cambria Math"/>
                  <w:color w:val="000000"/>
                  <w:sz w:val="24"/>
                  <w:szCs w:val="24"/>
                </w:rPr>
                <m:t>&gt;</m:t>
              </m:r>
              <m:sSup>
                <m:sSupPr>
                  <m:ctrlPr>
                    <w:rPr>
                      <w:rFonts w:ascii="Cambria Math" w:hAnsi="Cambria Math"/>
                      <w:i/>
                      <w:color w:val="000000"/>
                      <w:sz w:val="24"/>
                      <w:szCs w:val="24"/>
                    </w:rPr>
                  </m:ctrlPr>
                </m:sSupPr>
                <m:e>
                  <m:r>
                    <w:rPr>
                      <w:rFonts w:ascii="Cambria Math" w:hAnsi="Cambria Math"/>
                      <w:color w:val="000000"/>
                      <w:sz w:val="24"/>
                      <w:szCs w:val="24"/>
                    </w:rPr>
                    <m:t>9</m:t>
                  </m:r>
                </m:e>
                <m:sup>
                  <m:r>
                    <w:rPr>
                      <w:rFonts w:ascii="Cambria Math" w:hAnsi="Cambria Math"/>
                      <w:color w:val="000000"/>
                      <w:sz w:val="24"/>
                      <w:szCs w:val="24"/>
                    </w:rPr>
                    <m:t>2x-1</m:t>
                  </m:r>
                </m:sup>
              </m:sSup>
            </m:oMath>
            <w:r>
              <w:rPr>
                <w:color w:val="000000"/>
                <w:sz w:val="24"/>
                <w:szCs w:val="24"/>
              </w:rPr>
              <w:t>.</w:t>
            </w:r>
            <w:r>
              <w:rPr>
                <w:color w:val="000000"/>
                <w:sz w:val="24"/>
                <w:szCs w:val="24"/>
                <w:vertAlign w:val="superscript"/>
              </w:rPr>
              <w:t xml:space="preserve"> </w:t>
            </w:r>
            <w:r>
              <w:rPr>
                <w:i/>
                <w:iCs/>
                <w:color w:val="000000"/>
                <w:sz w:val="24"/>
                <w:szCs w:val="24"/>
              </w:rPr>
              <w:t xml:space="preserve"> </w:t>
            </w:r>
          </w:p>
          <w:p w:rsidR="00342929" w:rsidRPr="008B1614" w:rsidRDefault="00342929" w:rsidP="00BE1EE7">
            <w:pPr>
              <w:autoSpaceDE w:val="0"/>
              <w:autoSpaceDN w:val="0"/>
              <w:adjustRightInd w:val="0"/>
              <w:contextualSpacing/>
              <w:rPr>
                <w:i/>
                <w:iCs/>
                <w:color w:val="000000"/>
                <w:sz w:val="24"/>
                <w:szCs w:val="24"/>
              </w:rPr>
            </w:pPr>
          </w:p>
        </w:tc>
        <w:tc>
          <w:tcPr>
            <w:tcW w:w="4856" w:type="dxa"/>
          </w:tcPr>
          <w:p w:rsidR="00342929" w:rsidRDefault="00342929" w:rsidP="00BE1EE7">
            <w:pPr>
              <w:autoSpaceDE w:val="0"/>
              <w:autoSpaceDN w:val="0"/>
              <w:adjustRightInd w:val="0"/>
              <w:jc w:val="center"/>
              <w:rPr>
                <w:color w:val="000000"/>
                <w:sz w:val="24"/>
                <w:szCs w:val="24"/>
                <w:lang w:val="en-US"/>
              </w:rPr>
            </w:pPr>
            <w:r>
              <w:rPr>
                <w:iCs/>
                <w:color w:val="000000"/>
                <w:sz w:val="24"/>
                <w:szCs w:val="24"/>
                <w:lang w:val="en-US"/>
              </w:rPr>
              <w:lastRenderedPageBreak/>
              <w:t>8</w:t>
            </w:r>
            <w:r>
              <w:rPr>
                <w:iCs/>
                <w:color w:val="000000"/>
                <w:sz w:val="24"/>
                <w:szCs w:val="24"/>
              </w:rPr>
              <w:t xml:space="preserve">. </w:t>
            </w:r>
            <w:r>
              <w:rPr>
                <w:i/>
                <w:iCs/>
                <w:color w:val="000000"/>
                <w:sz w:val="24"/>
                <w:szCs w:val="24"/>
              </w:rPr>
              <w:t xml:space="preserve"> </w:t>
            </w:r>
            <w:r>
              <w:rPr>
                <w:color w:val="000000"/>
                <w:sz w:val="24"/>
                <w:szCs w:val="24"/>
              </w:rPr>
              <w:t>Дорисуйте график четной функции.</w:t>
            </w:r>
          </w:p>
          <w:p w:rsidR="00342929" w:rsidRPr="00E45529" w:rsidRDefault="00342929" w:rsidP="00BE1EE7">
            <w:pPr>
              <w:autoSpaceDE w:val="0"/>
              <w:autoSpaceDN w:val="0"/>
              <w:adjustRightInd w:val="0"/>
              <w:jc w:val="center"/>
              <w:rPr>
                <w:color w:val="000000"/>
                <w:sz w:val="24"/>
                <w:szCs w:val="24"/>
                <w:lang w:val="en-US"/>
              </w:rPr>
            </w:pPr>
            <w:r>
              <w:rPr>
                <w:noProof/>
                <w:color w:val="000000"/>
                <w:sz w:val="24"/>
                <w:szCs w:val="24"/>
              </w:rPr>
              <w:lastRenderedPageBreak/>
              <w:drawing>
                <wp:inline distT="0" distB="0" distL="0" distR="0">
                  <wp:extent cx="1876425" cy="1657350"/>
                  <wp:effectExtent l="19050" t="0" r="9525" b="0"/>
                  <wp:docPr id="2541"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80" cstate="print"/>
                          <a:srcRect/>
                          <a:stretch>
                            <a:fillRect/>
                          </a:stretch>
                        </pic:blipFill>
                        <pic:spPr bwMode="auto">
                          <a:xfrm>
                            <a:off x="0" y="0"/>
                            <a:ext cx="1876425" cy="1657350"/>
                          </a:xfrm>
                          <a:prstGeom prst="rect">
                            <a:avLst/>
                          </a:prstGeom>
                          <a:noFill/>
                          <a:ln w="9525">
                            <a:noFill/>
                            <a:miter lim="800000"/>
                            <a:headEnd/>
                            <a:tailEnd/>
                          </a:ln>
                        </pic:spPr>
                      </pic:pic>
                    </a:graphicData>
                  </a:graphic>
                </wp:inline>
              </w:drawing>
            </w:r>
          </w:p>
        </w:tc>
      </w:tr>
    </w:tbl>
    <w:p w:rsidR="00342929" w:rsidRPr="008B1614" w:rsidRDefault="00342929" w:rsidP="00342929">
      <w:pPr>
        <w:autoSpaceDE w:val="0"/>
        <w:autoSpaceDN w:val="0"/>
        <w:adjustRightInd w:val="0"/>
        <w:spacing w:after="0" w:line="240" w:lineRule="auto"/>
        <w:contextualSpacing/>
        <w:rPr>
          <w:rFonts w:ascii="Times New Roman" w:hAnsi="Times New Roman"/>
          <w:color w:val="000000"/>
          <w:sz w:val="24"/>
          <w:szCs w:val="24"/>
        </w:rPr>
      </w:pPr>
      <w:r w:rsidRPr="00E45529">
        <w:rPr>
          <w:rFonts w:ascii="Times New Roman" w:hAnsi="Times New Roman"/>
          <w:iCs/>
          <w:color w:val="000000"/>
          <w:sz w:val="24"/>
          <w:szCs w:val="24"/>
        </w:rPr>
        <w:lastRenderedPageBreak/>
        <w:t>9</w:t>
      </w:r>
      <w:r>
        <w:rPr>
          <w:rFonts w:ascii="Times New Roman" w:hAnsi="Times New Roman"/>
          <w:iCs/>
          <w:color w:val="000000"/>
          <w:sz w:val="24"/>
          <w:szCs w:val="24"/>
        </w:rPr>
        <w:t>.</w:t>
      </w:r>
      <w:r>
        <w:rPr>
          <w:rFonts w:ascii="Times New Roman" w:hAnsi="Times New Roman"/>
          <w:color w:val="000000"/>
          <w:sz w:val="24"/>
          <w:szCs w:val="24"/>
        </w:rPr>
        <w:t xml:space="preserve"> Является ли функция </w:t>
      </w:r>
      <w:r>
        <w:rPr>
          <w:rFonts w:ascii="Times New Roman" w:hAnsi="Times New Roman"/>
          <w:i/>
          <w:iCs/>
          <w:color w:val="000000"/>
          <w:sz w:val="24"/>
          <w:szCs w:val="24"/>
        </w:rPr>
        <w:t>F(x)= x</w:t>
      </w:r>
      <w:r>
        <w:rPr>
          <w:rFonts w:ascii="Times New Roman" w:hAnsi="Times New Roman"/>
          <w:iCs/>
          <w:color w:val="000000"/>
          <w:sz w:val="24"/>
          <w:szCs w:val="24"/>
          <w:vertAlign w:val="superscript"/>
        </w:rPr>
        <w:t>4</w:t>
      </w:r>
      <w:r>
        <w:rPr>
          <w:rFonts w:ascii="Times New Roman" w:hAnsi="Times New Roman"/>
          <w:i/>
          <w:iCs/>
          <w:color w:val="000000"/>
          <w:sz w:val="24"/>
          <w:szCs w:val="24"/>
          <w:vertAlign w:val="superscript"/>
        </w:rPr>
        <w:t xml:space="preserve"> </w:t>
      </w:r>
      <w:r>
        <w:rPr>
          <w:rFonts w:ascii="Times New Roman" w:hAnsi="Times New Roman"/>
          <w:i/>
          <w:iCs/>
          <w:color w:val="000000"/>
          <w:sz w:val="24"/>
          <w:szCs w:val="24"/>
        </w:rPr>
        <w:t xml:space="preserve">- </w:t>
      </w:r>
      <w:r>
        <w:rPr>
          <w:rFonts w:ascii="Times New Roman" w:hAnsi="Times New Roman"/>
          <w:iCs/>
          <w:color w:val="000000"/>
          <w:sz w:val="24"/>
          <w:szCs w:val="24"/>
        </w:rPr>
        <w:t>3</w:t>
      </w:r>
      <w:r>
        <w:rPr>
          <w:rFonts w:ascii="Times New Roman" w:hAnsi="Times New Roman"/>
          <w:i/>
          <w:iCs/>
          <w:color w:val="000000"/>
          <w:sz w:val="24"/>
          <w:szCs w:val="24"/>
        </w:rPr>
        <w:t>x</w:t>
      </w:r>
      <w:r>
        <w:rPr>
          <w:rFonts w:ascii="Times New Roman" w:hAnsi="Times New Roman"/>
          <w:iCs/>
          <w:color w:val="000000"/>
          <w:sz w:val="24"/>
          <w:szCs w:val="24"/>
          <w:vertAlign w:val="superscript"/>
        </w:rPr>
        <w:t xml:space="preserve">2 </w:t>
      </w:r>
      <w:r>
        <w:rPr>
          <w:rFonts w:ascii="Times New Roman" w:hAnsi="Times New Roman"/>
          <w:i/>
          <w:iCs/>
          <w:color w:val="000000"/>
          <w:sz w:val="24"/>
          <w:szCs w:val="24"/>
        </w:rPr>
        <w:t xml:space="preserve">+ </w:t>
      </w:r>
      <w:r>
        <w:rPr>
          <w:rFonts w:ascii="Times New Roman" w:hAnsi="Times New Roman"/>
          <w:iCs/>
          <w:color w:val="000000"/>
          <w:sz w:val="24"/>
          <w:szCs w:val="24"/>
        </w:rPr>
        <w:t>1</w:t>
      </w:r>
      <w:r>
        <w:rPr>
          <w:rFonts w:ascii="Times New Roman" w:hAnsi="Times New Roman"/>
          <w:i/>
          <w:iCs/>
          <w:color w:val="000000"/>
          <w:sz w:val="24"/>
          <w:szCs w:val="24"/>
        </w:rPr>
        <w:t xml:space="preserve"> </w:t>
      </w:r>
      <w:r>
        <w:rPr>
          <w:rFonts w:ascii="Times New Roman" w:hAnsi="Times New Roman"/>
          <w:color w:val="000000"/>
          <w:sz w:val="24"/>
          <w:szCs w:val="24"/>
        </w:rPr>
        <w:t xml:space="preserve">первообразной для функции </w:t>
      </w:r>
      <w:r>
        <w:rPr>
          <w:rFonts w:ascii="Times New Roman" w:hAnsi="Times New Roman"/>
          <w:i/>
          <w:iCs/>
          <w:color w:val="000000"/>
          <w:sz w:val="24"/>
          <w:szCs w:val="24"/>
        </w:rPr>
        <w:t>f(x)=</w:t>
      </w:r>
      <w:r>
        <w:rPr>
          <w:rFonts w:ascii="Times New Roman" w:hAnsi="Times New Roman"/>
          <w:iCs/>
          <w:color w:val="000000"/>
          <w:sz w:val="24"/>
          <w:szCs w:val="24"/>
        </w:rPr>
        <w:t>4</w:t>
      </w:r>
      <w:r>
        <w:rPr>
          <w:rFonts w:ascii="Times New Roman" w:hAnsi="Times New Roman"/>
          <w:i/>
          <w:iCs/>
          <w:color w:val="000000"/>
          <w:sz w:val="24"/>
          <w:szCs w:val="24"/>
        </w:rPr>
        <w:t>x</w:t>
      </w:r>
      <w:r>
        <w:rPr>
          <w:rFonts w:ascii="Times New Roman" w:hAnsi="Times New Roman"/>
          <w:iCs/>
          <w:color w:val="000000"/>
          <w:sz w:val="24"/>
          <w:szCs w:val="24"/>
          <w:vertAlign w:val="superscript"/>
        </w:rPr>
        <w:t xml:space="preserve">3 </w:t>
      </w:r>
      <w:r>
        <w:rPr>
          <w:rFonts w:ascii="Times New Roman" w:hAnsi="Times New Roman"/>
          <w:i/>
          <w:iCs/>
          <w:color w:val="000000"/>
          <w:sz w:val="24"/>
          <w:szCs w:val="24"/>
        </w:rPr>
        <w:t>- x</w:t>
      </w:r>
      <w:r>
        <w:rPr>
          <w:rFonts w:ascii="Times New Roman" w:hAnsi="Times New Roman"/>
          <w:iCs/>
          <w:color w:val="000000"/>
          <w:sz w:val="24"/>
          <w:szCs w:val="24"/>
          <w:vertAlign w:val="superscript"/>
        </w:rPr>
        <w:t xml:space="preserve">2 </w:t>
      </w:r>
      <w:r>
        <w:rPr>
          <w:rFonts w:ascii="Times New Roman" w:hAnsi="Times New Roman"/>
          <w:i/>
          <w:iCs/>
          <w:color w:val="000000"/>
          <w:sz w:val="24"/>
          <w:szCs w:val="24"/>
        </w:rPr>
        <w:t xml:space="preserve">+ x </w:t>
      </w:r>
      <w:r>
        <w:rPr>
          <w:rFonts w:ascii="Times New Roman" w:hAnsi="Times New Roman"/>
          <w:color w:val="000000"/>
          <w:sz w:val="24"/>
          <w:szCs w:val="24"/>
        </w:rPr>
        <w:t xml:space="preserve">? </w:t>
      </w:r>
    </w:p>
    <w:p w:rsidR="00342929" w:rsidRPr="008B1614" w:rsidRDefault="00342929" w:rsidP="00342929">
      <w:pPr>
        <w:autoSpaceDE w:val="0"/>
        <w:autoSpaceDN w:val="0"/>
        <w:adjustRightInd w:val="0"/>
        <w:spacing w:after="0" w:line="240" w:lineRule="auto"/>
        <w:contextualSpacing/>
        <w:rPr>
          <w:rFonts w:ascii="Times New Roman" w:hAnsi="Times New Roman"/>
          <w:color w:val="000000"/>
          <w:sz w:val="24"/>
          <w:szCs w:val="24"/>
        </w:rPr>
      </w:pPr>
    </w:p>
    <w:p w:rsidR="00342929" w:rsidRPr="008B1614" w:rsidRDefault="00342929" w:rsidP="00342929">
      <w:pPr>
        <w:autoSpaceDE w:val="0"/>
        <w:autoSpaceDN w:val="0"/>
        <w:adjustRightInd w:val="0"/>
        <w:spacing w:after="264" w:line="240" w:lineRule="auto"/>
        <w:rPr>
          <w:rFonts w:ascii="Times New Roman" w:hAnsi="Times New Roman"/>
          <w:color w:val="000000"/>
          <w:sz w:val="24"/>
          <w:szCs w:val="24"/>
        </w:rPr>
      </w:pPr>
      <w:r w:rsidRPr="008B1614">
        <w:rPr>
          <w:rFonts w:ascii="Times New Roman" w:hAnsi="Times New Roman"/>
          <w:iCs/>
          <w:color w:val="000000"/>
          <w:sz w:val="24"/>
          <w:szCs w:val="24"/>
        </w:rPr>
        <w:t>10</w:t>
      </w:r>
      <w:r>
        <w:rPr>
          <w:rFonts w:ascii="Times New Roman" w:hAnsi="Times New Roman"/>
          <w:iCs/>
          <w:color w:val="000000"/>
          <w:sz w:val="24"/>
          <w:szCs w:val="24"/>
        </w:rPr>
        <w:t xml:space="preserve">. </w:t>
      </w:r>
      <w:r>
        <w:rPr>
          <w:rFonts w:ascii="Times New Roman" w:hAnsi="Times New Roman"/>
          <w:color w:val="000000"/>
          <w:sz w:val="24"/>
          <w:szCs w:val="24"/>
        </w:rPr>
        <w:t xml:space="preserve">Даны векторы </w:t>
      </w:r>
      <w:r w:rsidRPr="00EB5B1D">
        <w:rPr>
          <w:rFonts w:ascii="Times New Roman" w:hAnsi="Times New Roman"/>
          <w:color w:val="000000"/>
          <w:position w:val="-6"/>
          <w:sz w:val="24"/>
          <w:szCs w:val="24"/>
        </w:rPr>
        <w:object w:dxaOrig="220" w:dyaOrig="320">
          <v:shape id="_x0000_i1060" type="#_x0000_t75" style="width:10.5pt;height:15.75pt" o:ole="">
            <v:imagedata r:id="rId181" o:title=""/>
          </v:shape>
          <o:OLEObject Type="Embed" ProgID="Equation.3" ShapeID="_x0000_i1060" DrawAspect="Content" ObjectID="_1747060683" r:id="rId182"/>
        </w:object>
      </w:r>
      <w:r>
        <w:rPr>
          <w:rFonts w:ascii="Times New Roman" w:hAnsi="Times New Roman"/>
          <w:iCs/>
          <w:color w:val="000000"/>
          <w:sz w:val="24"/>
          <w:szCs w:val="24"/>
        </w:rPr>
        <w:t>{5; -1; 2}</w:t>
      </w:r>
      <w:r>
        <w:rPr>
          <w:rFonts w:ascii="Times New Roman" w:hAnsi="Times New Roman"/>
          <w:i/>
          <w:iCs/>
          <w:color w:val="000000"/>
          <w:sz w:val="24"/>
          <w:szCs w:val="24"/>
        </w:rPr>
        <w:t xml:space="preserve"> </w:t>
      </w:r>
      <w:r>
        <w:rPr>
          <w:rFonts w:ascii="Times New Roman" w:hAnsi="Times New Roman"/>
          <w:color w:val="000000"/>
          <w:sz w:val="24"/>
          <w:szCs w:val="24"/>
        </w:rPr>
        <w:t xml:space="preserve">и </w:t>
      </w:r>
      <w:r w:rsidRPr="00EB5B1D">
        <w:rPr>
          <w:rFonts w:ascii="Times New Roman" w:hAnsi="Times New Roman"/>
          <w:color w:val="000000"/>
          <w:position w:val="-6"/>
          <w:sz w:val="24"/>
          <w:szCs w:val="24"/>
        </w:rPr>
        <w:object w:dxaOrig="240" w:dyaOrig="380">
          <v:shape id="_x0000_i1061" type="#_x0000_t75" style="width:12pt;height:19.5pt" o:ole="">
            <v:imagedata r:id="rId183" o:title=""/>
          </v:shape>
          <o:OLEObject Type="Embed" ProgID="Equation.3" ShapeID="_x0000_i1061" DrawAspect="Content" ObjectID="_1747060684" r:id="rId184"/>
        </w:object>
      </w:r>
      <w:r>
        <w:rPr>
          <w:rFonts w:ascii="Times New Roman" w:hAnsi="Times New Roman"/>
          <w:color w:val="000000"/>
          <w:sz w:val="24"/>
          <w:szCs w:val="24"/>
        </w:rPr>
        <w:t xml:space="preserve">{3; 2; -4}. Найти координаты  </w:t>
      </w:r>
      <w:r>
        <w:rPr>
          <w:rFonts w:ascii="Times New Roman" w:hAnsi="Times New Roman"/>
          <w:noProof/>
          <w:color w:val="000000"/>
          <w:position w:val="-10"/>
          <w:sz w:val="24"/>
          <w:szCs w:val="24"/>
          <w:lang w:eastAsia="ru-RU"/>
        </w:rPr>
        <w:drawing>
          <wp:inline distT="0" distB="0" distL="0" distR="0">
            <wp:extent cx="709930" cy="273050"/>
            <wp:effectExtent l="19050" t="0" r="0" b="0"/>
            <wp:docPr id="2542"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5" cstate="print"/>
                    <a:srcRect/>
                    <a:stretch>
                      <a:fillRect/>
                    </a:stretch>
                  </pic:blipFill>
                  <pic:spPr bwMode="auto">
                    <a:xfrm>
                      <a:off x="0" y="0"/>
                      <a:ext cx="709930" cy="273050"/>
                    </a:xfrm>
                    <a:prstGeom prst="rect">
                      <a:avLst/>
                    </a:prstGeom>
                    <a:noFill/>
                    <a:ln w="9525">
                      <a:noFill/>
                      <a:miter lim="800000"/>
                      <a:headEnd/>
                      <a:tailEnd/>
                    </a:ln>
                  </pic:spPr>
                </pic:pic>
              </a:graphicData>
            </a:graphic>
          </wp:inline>
        </w:drawing>
      </w:r>
      <w:r>
        <w:rPr>
          <w:rFonts w:ascii="Times New Roman" w:hAnsi="Times New Roman"/>
          <w:color w:val="000000"/>
          <w:sz w:val="24"/>
          <w:szCs w:val="24"/>
        </w:rPr>
        <w:t xml:space="preserve">. </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217"/>
      </w:tblGrid>
      <w:tr w:rsidR="00342929" w:rsidTr="00BE1EE7">
        <w:tc>
          <w:tcPr>
            <w:tcW w:w="5495" w:type="dxa"/>
          </w:tcPr>
          <w:p w:rsidR="00342929" w:rsidRPr="002F7283" w:rsidRDefault="00342929" w:rsidP="00BE1EE7">
            <w:pPr>
              <w:autoSpaceDE w:val="0"/>
              <w:autoSpaceDN w:val="0"/>
              <w:adjustRightInd w:val="0"/>
              <w:jc w:val="center"/>
              <w:rPr>
                <w:bCs/>
                <w:i/>
                <w:iCs/>
                <w:color w:val="000000"/>
                <w:sz w:val="24"/>
                <w:szCs w:val="24"/>
                <w:u w:val="single"/>
              </w:rPr>
            </w:pPr>
            <w:r w:rsidRPr="002F7283">
              <w:rPr>
                <w:bCs/>
                <w:color w:val="000000"/>
                <w:sz w:val="24"/>
                <w:szCs w:val="24"/>
                <w:u w:val="single"/>
              </w:rPr>
              <w:t xml:space="preserve">При выполнении заданий  11-14, используя график функции </w:t>
            </w:r>
            <w:r w:rsidRPr="002F7283">
              <w:rPr>
                <w:bCs/>
                <w:i/>
                <w:iCs/>
                <w:color w:val="000000"/>
                <w:sz w:val="24"/>
                <w:szCs w:val="24"/>
                <w:u w:val="single"/>
              </w:rPr>
              <w:t xml:space="preserve">у = f(х) </w:t>
            </w:r>
            <w:r w:rsidRPr="002F7283">
              <w:rPr>
                <w:bCs/>
                <w:color w:val="000000"/>
                <w:sz w:val="24"/>
                <w:szCs w:val="24"/>
                <w:u w:val="single"/>
              </w:rPr>
              <w:t>(см. справа), определите и запишите ответ:</w:t>
            </w:r>
          </w:p>
          <w:p w:rsidR="00342929" w:rsidRDefault="00342929" w:rsidP="00BE1EE7">
            <w:pPr>
              <w:autoSpaceDE w:val="0"/>
              <w:autoSpaceDN w:val="0"/>
              <w:adjustRightInd w:val="0"/>
              <w:contextualSpacing/>
              <w:rPr>
                <w:color w:val="000000"/>
                <w:sz w:val="24"/>
                <w:szCs w:val="24"/>
              </w:rPr>
            </w:pPr>
            <w:r>
              <w:rPr>
                <w:iCs/>
                <w:color w:val="000000"/>
                <w:sz w:val="24"/>
                <w:szCs w:val="24"/>
              </w:rPr>
              <w:t>11.</w:t>
            </w:r>
            <w:r>
              <w:rPr>
                <w:i/>
                <w:iCs/>
                <w:color w:val="000000"/>
                <w:sz w:val="24"/>
                <w:szCs w:val="24"/>
              </w:rPr>
              <w:t xml:space="preserve"> </w:t>
            </w:r>
            <w:r>
              <w:rPr>
                <w:color w:val="000000"/>
                <w:sz w:val="24"/>
                <w:szCs w:val="24"/>
              </w:rPr>
              <w:t xml:space="preserve">Область определения функции. </w:t>
            </w:r>
          </w:p>
          <w:p w:rsidR="00342929" w:rsidRDefault="00342929" w:rsidP="00BE1EE7">
            <w:pPr>
              <w:autoSpaceDE w:val="0"/>
              <w:autoSpaceDN w:val="0"/>
              <w:adjustRightInd w:val="0"/>
              <w:contextualSpacing/>
              <w:rPr>
                <w:color w:val="000000"/>
                <w:sz w:val="24"/>
                <w:szCs w:val="24"/>
              </w:rPr>
            </w:pPr>
          </w:p>
          <w:p w:rsidR="00342929" w:rsidRDefault="00342929" w:rsidP="00BE1EE7">
            <w:pPr>
              <w:autoSpaceDE w:val="0"/>
              <w:autoSpaceDN w:val="0"/>
              <w:adjustRightInd w:val="0"/>
              <w:contextualSpacing/>
              <w:rPr>
                <w:color w:val="000000"/>
                <w:sz w:val="24"/>
                <w:szCs w:val="24"/>
              </w:rPr>
            </w:pPr>
            <w:r>
              <w:rPr>
                <w:color w:val="000000"/>
                <w:sz w:val="24"/>
                <w:szCs w:val="24"/>
              </w:rPr>
              <w:t>12.</w:t>
            </w:r>
            <w:r>
              <w:rPr>
                <w:iCs/>
                <w:color w:val="000000"/>
                <w:sz w:val="24"/>
                <w:szCs w:val="24"/>
              </w:rPr>
              <w:t xml:space="preserve"> </w:t>
            </w:r>
            <w:r>
              <w:rPr>
                <w:color w:val="000000"/>
                <w:sz w:val="24"/>
                <w:szCs w:val="24"/>
              </w:rPr>
              <w:t>Наименьшее и наибольшее значения функции.</w:t>
            </w:r>
          </w:p>
          <w:p w:rsidR="00342929" w:rsidRDefault="00342929" w:rsidP="00BE1EE7">
            <w:pPr>
              <w:autoSpaceDE w:val="0"/>
              <w:autoSpaceDN w:val="0"/>
              <w:adjustRightInd w:val="0"/>
              <w:contextualSpacing/>
              <w:rPr>
                <w:color w:val="000000"/>
                <w:sz w:val="24"/>
                <w:szCs w:val="24"/>
              </w:rPr>
            </w:pPr>
          </w:p>
          <w:p w:rsidR="00342929" w:rsidRDefault="00342929" w:rsidP="00BE1EE7">
            <w:pPr>
              <w:autoSpaceDE w:val="0"/>
              <w:autoSpaceDN w:val="0"/>
              <w:adjustRightInd w:val="0"/>
              <w:contextualSpacing/>
              <w:rPr>
                <w:color w:val="000000"/>
                <w:sz w:val="24"/>
                <w:szCs w:val="24"/>
              </w:rPr>
            </w:pPr>
            <w:r>
              <w:rPr>
                <w:color w:val="000000"/>
                <w:sz w:val="24"/>
                <w:szCs w:val="24"/>
              </w:rPr>
              <w:t>13.</w:t>
            </w:r>
            <w:r>
              <w:rPr>
                <w:i/>
                <w:iCs/>
                <w:color w:val="000000"/>
                <w:sz w:val="24"/>
                <w:szCs w:val="24"/>
              </w:rPr>
              <w:t xml:space="preserve"> </w:t>
            </w:r>
            <w:r>
              <w:rPr>
                <w:color w:val="000000"/>
                <w:sz w:val="24"/>
                <w:szCs w:val="24"/>
              </w:rPr>
              <w:t xml:space="preserve">Промежутки возрастания и убывания функции. </w:t>
            </w:r>
          </w:p>
          <w:p w:rsidR="00342929" w:rsidRDefault="00342929" w:rsidP="00BE1EE7">
            <w:pPr>
              <w:autoSpaceDE w:val="0"/>
              <w:autoSpaceDN w:val="0"/>
              <w:adjustRightInd w:val="0"/>
              <w:contextualSpacing/>
              <w:rPr>
                <w:color w:val="000000"/>
                <w:sz w:val="24"/>
                <w:szCs w:val="24"/>
              </w:rPr>
            </w:pPr>
          </w:p>
          <w:p w:rsidR="00342929" w:rsidRDefault="00342929" w:rsidP="00BE1EE7">
            <w:pPr>
              <w:autoSpaceDE w:val="0"/>
              <w:autoSpaceDN w:val="0"/>
              <w:adjustRightInd w:val="0"/>
              <w:contextualSpacing/>
              <w:rPr>
                <w:i/>
                <w:iCs/>
                <w:color w:val="000000"/>
                <w:sz w:val="24"/>
                <w:szCs w:val="24"/>
              </w:rPr>
            </w:pPr>
            <w:r>
              <w:rPr>
                <w:color w:val="000000"/>
                <w:sz w:val="24"/>
                <w:szCs w:val="24"/>
              </w:rPr>
              <w:t>14.</w:t>
            </w:r>
            <w:r>
              <w:rPr>
                <w:iCs/>
                <w:color w:val="000000"/>
                <w:sz w:val="24"/>
                <w:szCs w:val="24"/>
              </w:rPr>
              <w:t xml:space="preserve"> </w:t>
            </w:r>
            <w:r>
              <w:rPr>
                <w:color w:val="000000"/>
                <w:sz w:val="24"/>
                <w:szCs w:val="24"/>
              </w:rPr>
              <w:t xml:space="preserve">При каких значениях  </w:t>
            </w:r>
            <w:r>
              <w:rPr>
                <w:i/>
                <w:color w:val="000000"/>
                <w:sz w:val="24"/>
                <w:szCs w:val="24"/>
              </w:rPr>
              <w:t xml:space="preserve">х </w:t>
            </w:r>
            <w:r>
              <w:rPr>
                <w:color w:val="000000"/>
                <w:sz w:val="24"/>
                <w:szCs w:val="24"/>
              </w:rPr>
              <w:t xml:space="preserve">, </w:t>
            </w:r>
            <w:r>
              <w:rPr>
                <w:i/>
                <w:iCs/>
                <w:color w:val="000000"/>
                <w:sz w:val="24"/>
                <w:szCs w:val="24"/>
              </w:rPr>
              <w:t xml:space="preserve">f(х) ≤ 0. </w:t>
            </w:r>
          </w:p>
          <w:p w:rsidR="00342929" w:rsidRPr="002F7283" w:rsidRDefault="00342929" w:rsidP="00BE1EE7">
            <w:pPr>
              <w:autoSpaceDE w:val="0"/>
              <w:autoSpaceDN w:val="0"/>
              <w:adjustRightInd w:val="0"/>
              <w:contextualSpacing/>
              <w:rPr>
                <w:color w:val="000000"/>
                <w:sz w:val="24"/>
                <w:szCs w:val="24"/>
              </w:rPr>
            </w:pPr>
          </w:p>
        </w:tc>
        <w:tc>
          <w:tcPr>
            <w:tcW w:w="4217" w:type="dxa"/>
          </w:tcPr>
          <w:p w:rsidR="00342929" w:rsidRDefault="00342929" w:rsidP="00BE1EE7">
            <w:pPr>
              <w:autoSpaceDE w:val="0"/>
              <w:autoSpaceDN w:val="0"/>
              <w:adjustRightInd w:val="0"/>
              <w:contextualSpacing/>
              <w:rPr>
                <w:color w:val="000000"/>
                <w:sz w:val="24"/>
                <w:szCs w:val="24"/>
                <w:lang w:val="en-US"/>
              </w:rPr>
            </w:pPr>
            <w:r w:rsidRPr="0043242C">
              <w:rPr>
                <w:rFonts w:asciiTheme="minorHAnsi" w:eastAsiaTheme="minorHAnsi" w:hAnsiTheme="minorHAnsi" w:cstheme="minorBidi"/>
                <w:sz w:val="22"/>
                <w:szCs w:val="22"/>
                <w:lang w:eastAsia="en-US"/>
              </w:rPr>
              <w:object w:dxaOrig="3960" w:dyaOrig="2685">
                <v:shape id="_x0000_i1062" type="#_x0000_t75" style="width:198pt;height:134.25pt" o:ole="">
                  <v:imagedata r:id="rId186" o:title=""/>
                </v:shape>
                <o:OLEObject Type="Embed" ProgID="PBrush" ShapeID="_x0000_i1062" DrawAspect="Content" ObjectID="_1747060685" r:id="rId187"/>
              </w:object>
            </w:r>
          </w:p>
        </w:tc>
      </w:tr>
    </w:tbl>
    <w:p w:rsidR="00342929" w:rsidRDefault="00342929" w:rsidP="00342929">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15.</w:t>
      </w:r>
      <w:r>
        <w:rPr>
          <w:rFonts w:ascii="Times New Roman" w:hAnsi="Times New Roman"/>
          <w:i/>
          <w:iCs/>
          <w:color w:val="000000"/>
          <w:sz w:val="24"/>
          <w:szCs w:val="24"/>
        </w:rPr>
        <w:t xml:space="preserve"> </w:t>
      </w:r>
      <w:r>
        <w:rPr>
          <w:rFonts w:ascii="Times New Roman" w:hAnsi="Times New Roman"/>
          <w:color w:val="000000"/>
          <w:sz w:val="24"/>
          <w:szCs w:val="24"/>
        </w:rPr>
        <w:t xml:space="preserve">Найдите площадь фигуры, ограниченной графиком функции </w:t>
      </w:r>
      <w:r>
        <w:rPr>
          <w:rFonts w:ascii="Times New Roman" w:hAnsi="Times New Roman"/>
          <w:i/>
          <w:iCs/>
          <w:color w:val="000000"/>
          <w:sz w:val="24"/>
          <w:szCs w:val="24"/>
        </w:rPr>
        <w:t>f(x) = x</w:t>
      </w:r>
      <w:r>
        <w:rPr>
          <w:rFonts w:ascii="Times New Roman" w:hAnsi="Times New Roman"/>
          <w:i/>
          <w:iCs/>
          <w:color w:val="000000"/>
          <w:sz w:val="24"/>
          <w:szCs w:val="24"/>
          <w:vertAlign w:val="superscript"/>
        </w:rPr>
        <w:t xml:space="preserve">2 </w:t>
      </w:r>
      <w:r>
        <w:rPr>
          <w:rFonts w:ascii="Times New Roman" w:hAnsi="Times New Roman"/>
          <w:i/>
          <w:iCs/>
          <w:color w:val="000000"/>
          <w:sz w:val="24"/>
          <w:szCs w:val="24"/>
        </w:rPr>
        <w:t xml:space="preserve">- </w:t>
      </w:r>
      <w:r>
        <w:rPr>
          <w:rFonts w:ascii="Times New Roman" w:hAnsi="Times New Roman"/>
          <w:iCs/>
          <w:color w:val="000000"/>
          <w:sz w:val="24"/>
          <w:szCs w:val="24"/>
        </w:rPr>
        <w:t>6</w:t>
      </w:r>
      <w:r>
        <w:rPr>
          <w:rFonts w:ascii="Times New Roman" w:hAnsi="Times New Roman"/>
          <w:i/>
          <w:iCs/>
          <w:color w:val="000000"/>
          <w:sz w:val="24"/>
          <w:szCs w:val="24"/>
        </w:rPr>
        <w:t xml:space="preserve">x + </w:t>
      </w:r>
      <w:r>
        <w:rPr>
          <w:rFonts w:ascii="Times New Roman" w:hAnsi="Times New Roman"/>
          <w:iCs/>
          <w:color w:val="000000"/>
          <w:sz w:val="24"/>
          <w:szCs w:val="24"/>
        </w:rPr>
        <w:t>10</w:t>
      </w:r>
      <w:r>
        <w:rPr>
          <w:rFonts w:ascii="Times New Roman" w:hAnsi="Times New Roman"/>
          <w:color w:val="000000"/>
          <w:sz w:val="24"/>
          <w:szCs w:val="24"/>
        </w:rPr>
        <w:t xml:space="preserve">, прямыми  </w:t>
      </w:r>
      <w:r>
        <w:rPr>
          <w:rFonts w:ascii="Times New Roman" w:hAnsi="Times New Roman"/>
          <w:i/>
          <w:iCs/>
          <w:color w:val="000000"/>
          <w:sz w:val="24"/>
          <w:szCs w:val="24"/>
        </w:rPr>
        <w:t xml:space="preserve">х = - </w:t>
      </w:r>
      <w:r>
        <w:rPr>
          <w:rFonts w:ascii="Times New Roman" w:hAnsi="Times New Roman"/>
          <w:iCs/>
          <w:color w:val="000000"/>
          <w:sz w:val="24"/>
          <w:szCs w:val="24"/>
        </w:rPr>
        <w:t>1</w:t>
      </w:r>
      <w:r>
        <w:rPr>
          <w:rFonts w:ascii="Times New Roman" w:hAnsi="Times New Roman"/>
          <w:i/>
          <w:iCs/>
          <w:color w:val="000000"/>
          <w:sz w:val="24"/>
          <w:szCs w:val="24"/>
        </w:rPr>
        <w:t xml:space="preserve">, х = </w:t>
      </w:r>
      <w:r>
        <w:rPr>
          <w:rFonts w:ascii="Times New Roman" w:hAnsi="Times New Roman"/>
          <w:iCs/>
          <w:color w:val="000000"/>
          <w:sz w:val="24"/>
          <w:szCs w:val="24"/>
        </w:rPr>
        <w:t>3</w:t>
      </w:r>
      <w:r>
        <w:rPr>
          <w:rFonts w:ascii="Times New Roman" w:hAnsi="Times New Roman"/>
          <w:i/>
          <w:iCs/>
          <w:color w:val="000000"/>
          <w:sz w:val="24"/>
          <w:szCs w:val="24"/>
        </w:rPr>
        <w:t xml:space="preserve"> </w:t>
      </w:r>
      <w:r>
        <w:rPr>
          <w:rFonts w:ascii="Times New Roman" w:hAnsi="Times New Roman"/>
          <w:color w:val="000000"/>
          <w:sz w:val="24"/>
          <w:szCs w:val="24"/>
        </w:rPr>
        <w:t xml:space="preserve">и осью абсцисс. </w:t>
      </w:r>
    </w:p>
    <w:p w:rsidR="00342929" w:rsidRDefault="00342929" w:rsidP="00342929">
      <w:pPr>
        <w:autoSpaceDE w:val="0"/>
        <w:autoSpaceDN w:val="0"/>
        <w:adjustRightInd w:val="0"/>
        <w:spacing w:after="0" w:line="240" w:lineRule="auto"/>
        <w:rPr>
          <w:rFonts w:ascii="Times New Roman" w:hAnsi="Times New Roman"/>
          <w:color w:val="000000"/>
          <w:sz w:val="24"/>
          <w:szCs w:val="24"/>
        </w:rPr>
      </w:pPr>
    </w:p>
    <w:p w:rsidR="00342929" w:rsidRDefault="00342929" w:rsidP="00342929">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16. Решите уравнение  </w:t>
      </w:r>
      <w:r>
        <w:rPr>
          <w:rFonts w:ascii="Times New Roman" w:hAnsi="Times New Roman"/>
          <w:iCs/>
          <w:color w:val="000000"/>
          <w:sz w:val="24"/>
          <w:szCs w:val="24"/>
        </w:rPr>
        <w:t>4</w:t>
      </w:r>
      <w:r>
        <w:rPr>
          <w:rFonts w:ascii="Times New Roman" w:hAnsi="Times New Roman"/>
          <w:i/>
          <w:iCs/>
          <w:color w:val="000000"/>
          <w:sz w:val="24"/>
          <w:szCs w:val="24"/>
          <w:vertAlign w:val="superscript"/>
        </w:rPr>
        <w:t xml:space="preserve">х </w:t>
      </w:r>
      <w:r>
        <w:rPr>
          <w:rFonts w:ascii="Times New Roman" w:hAnsi="Times New Roman"/>
          <w:i/>
          <w:iCs/>
          <w:color w:val="000000"/>
          <w:sz w:val="24"/>
          <w:szCs w:val="24"/>
        </w:rPr>
        <w:t xml:space="preserve">· </w:t>
      </w:r>
      <w:r>
        <w:rPr>
          <w:rFonts w:ascii="Times New Roman" w:hAnsi="Times New Roman"/>
          <w:iCs/>
          <w:color w:val="000000"/>
          <w:sz w:val="24"/>
          <w:szCs w:val="24"/>
        </w:rPr>
        <w:t>2</w:t>
      </w:r>
      <w:r>
        <w:rPr>
          <w:rFonts w:ascii="Times New Roman" w:hAnsi="Times New Roman"/>
          <w:i/>
          <w:iCs/>
          <w:color w:val="000000"/>
          <w:sz w:val="24"/>
          <w:szCs w:val="24"/>
          <w:vertAlign w:val="superscript"/>
        </w:rPr>
        <w:t xml:space="preserve">х </w:t>
      </w:r>
      <w:r>
        <w:rPr>
          <w:rFonts w:ascii="Times New Roman" w:hAnsi="Times New Roman"/>
          <w:i/>
          <w:iCs/>
          <w:color w:val="000000"/>
          <w:sz w:val="24"/>
          <w:szCs w:val="24"/>
        </w:rPr>
        <w:t xml:space="preserve">= </w:t>
      </w:r>
      <w:r>
        <w:rPr>
          <w:rFonts w:ascii="Times New Roman" w:hAnsi="Times New Roman"/>
          <w:iCs/>
          <w:color w:val="000000"/>
          <w:sz w:val="24"/>
          <w:szCs w:val="24"/>
        </w:rPr>
        <w:t>64</w:t>
      </w:r>
      <w:r>
        <w:rPr>
          <w:rFonts w:ascii="Times New Roman" w:hAnsi="Times New Roman"/>
          <w:i/>
          <w:iCs/>
          <w:color w:val="000000"/>
          <w:sz w:val="24"/>
          <w:szCs w:val="24"/>
        </w:rPr>
        <w:t xml:space="preserve">. </w:t>
      </w:r>
    </w:p>
    <w:p w:rsidR="00342929" w:rsidRDefault="00342929" w:rsidP="00342929">
      <w:pPr>
        <w:autoSpaceDE w:val="0"/>
        <w:autoSpaceDN w:val="0"/>
        <w:adjustRightInd w:val="0"/>
        <w:spacing w:after="0" w:line="240" w:lineRule="auto"/>
        <w:rPr>
          <w:rFonts w:ascii="Times New Roman" w:hAnsi="Times New Roman"/>
          <w:color w:val="000000"/>
          <w:sz w:val="24"/>
          <w:szCs w:val="24"/>
        </w:rPr>
      </w:pPr>
    </w:p>
    <w:p w:rsidR="00342929" w:rsidRDefault="00342929" w:rsidP="00342929">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17. Найдите производную функции  </w:t>
      </w:r>
      <w:r>
        <w:rPr>
          <w:rFonts w:ascii="Times New Roman" w:hAnsi="Times New Roman"/>
          <w:i/>
          <w:iCs/>
          <w:color w:val="000000"/>
          <w:sz w:val="24"/>
          <w:szCs w:val="24"/>
        </w:rPr>
        <w:t>f(x)=</w:t>
      </w:r>
      <w:r>
        <w:rPr>
          <w:rFonts w:ascii="Times New Roman" w:hAnsi="Times New Roman"/>
          <w:iCs/>
          <w:color w:val="000000"/>
          <w:sz w:val="24"/>
          <w:szCs w:val="24"/>
        </w:rPr>
        <w:t>2</w:t>
      </w:r>
      <w:r>
        <w:rPr>
          <w:rFonts w:ascii="Times New Roman" w:hAnsi="Times New Roman"/>
          <w:i/>
          <w:iCs/>
          <w:color w:val="000000"/>
          <w:sz w:val="24"/>
          <w:szCs w:val="24"/>
        </w:rPr>
        <w:t>x</w:t>
      </w:r>
      <w:r>
        <w:rPr>
          <w:rFonts w:ascii="Times New Roman" w:hAnsi="Times New Roman"/>
          <w:iCs/>
          <w:color w:val="000000"/>
          <w:sz w:val="24"/>
          <w:szCs w:val="24"/>
          <w:vertAlign w:val="superscript"/>
        </w:rPr>
        <w:t>2</w:t>
      </w:r>
      <w:r>
        <w:rPr>
          <w:rFonts w:ascii="Times New Roman" w:hAnsi="Times New Roman"/>
          <w:i/>
          <w:iCs/>
          <w:color w:val="000000"/>
          <w:sz w:val="24"/>
          <w:szCs w:val="24"/>
        </w:rPr>
        <w:t>+sinx.</w:t>
      </w:r>
    </w:p>
    <w:p w:rsidR="00342929" w:rsidRDefault="00342929" w:rsidP="00342929">
      <w:pPr>
        <w:autoSpaceDE w:val="0"/>
        <w:autoSpaceDN w:val="0"/>
        <w:adjustRightInd w:val="0"/>
        <w:spacing w:after="0" w:line="240" w:lineRule="auto"/>
        <w:rPr>
          <w:rFonts w:ascii="Times New Roman" w:hAnsi="Times New Roman"/>
          <w:i/>
          <w:iCs/>
          <w:color w:val="000000"/>
          <w:sz w:val="24"/>
          <w:szCs w:val="24"/>
        </w:rPr>
      </w:pPr>
    </w:p>
    <w:p w:rsidR="00342929" w:rsidRDefault="00342929" w:rsidP="00342929">
      <w:pPr>
        <w:autoSpaceDE w:val="0"/>
        <w:autoSpaceDN w:val="0"/>
        <w:adjustRightInd w:val="0"/>
        <w:spacing w:after="0" w:line="240" w:lineRule="auto"/>
        <w:rPr>
          <w:rFonts w:ascii="Times New Roman" w:hAnsi="Times New Roman"/>
          <w:color w:val="000000"/>
          <w:sz w:val="24"/>
          <w:szCs w:val="24"/>
        </w:rPr>
      </w:pPr>
      <w:r>
        <w:rPr>
          <w:rFonts w:ascii="Times New Roman" w:hAnsi="Times New Roman"/>
          <w:iCs/>
          <w:color w:val="000000"/>
          <w:sz w:val="24"/>
          <w:szCs w:val="24"/>
        </w:rPr>
        <w:t xml:space="preserve">18. </w:t>
      </w:r>
      <w:r>
        <w:rPr>
          <w:rFonts w:ascii="Times New Roman" w:hAnsi="Times New Roman"/>
          <w:color w:val="000000"/>
          <w:sz w:val="24"/>
          <w:szCs w:val="24"/>
        </w:rPr>
        <w:t xml:space="preserve">Найдите корни уравнения </w:t>
      </w:r>
      <w:r>
        <w:rPr>
          <w:rFonts w:ascii="Times New Roman" w:hAnsi="Times New Roman"/>
          <w:i/>
          <w:iCs/>
          <w:color w:val="000000"/>
          <w:sz w:val="24"/>
          <w:szCs w:val="24"/>
        </w:rPr>
        <w:t xml:space="preserve">tgx + </w:t>
      </w:r>
      <w:r>
        <w:rPr>
          <w:rFonts w:ascii="Times New Roman" w:hAnsi="Times New Roman"/>
          <w:iCs/>
          <w:color w:val="000000"/>
          <w:sz w:val="24"/>
          <w:szCs w:val="24"/>
        </w:rPr>
        <w:t>1</w:t>
      </w:r>
      <w:r>
        <w:rPr>
          <w:rFonts w:ascii="Times New Roman" w:hAnsi="Times New Roman"/>
          <w:i/>
          <w:iCs/>
          <w:color w:val="000000"/>
          <w:sz w:val="24"/>
          <w:szCs w:val="24"/>
        </w:rPr>
        <w:t xml:space="preserve"> = </w:t>
      </w:r>
      <w:r>
        <w:rPr>
          <w:rFonts w:ascii="Times New Roman" w:hAnsi="Times New Roman"/>
          <w:iCs/>
          <w:color w:val="000000"/>
          <w:sz w:val="24"/>
          <w:szCs w:val="24"/>
        </w:rPr>
        <w:t>0</w:t>
      </w:r>
      <w:r>
        <w:rPr>
          <w:rFonts w:ascii="Times New Roman" w:hAnsi="Times New Roman"/>
          <w:color w:val="000000"/>
          <w:sz w:val="24"/>
          <w:szCs w:val="24"/>
        </w:rPr>
        <w:t xml:space="preserve"> </w:t>
      </w:r>
      <w:r>
        <w:rPr>
          <w:rFonts w:ascii="Times New Roman" w:hAnsi="Times New Roman"/>
          <w:i/>
          <w:iCs/>
          <w:color w:val="000000"/>
          <w:sz w:val="24"/>
          <w:szCs w:val="24"/>
        </w:rPr>
        <w:t xml:space="preserve">, </w:t>
      </w:r>
      <w:r>
        <w:rPr>
          <w:rFonts w:ascii="Times New Roman" w:hAnsi="Times New Roman"/>
          <w:color w:val="000000"/>
          <w:sz w:val="24"/>
          <w:szCs w:val="24"/>
        </w:rPr>
        <w:t xml:space="preserve">принадлежащие отрезку </w:t>
      </w:r>
      <w:r>
        <w:rPr>
          <w:rFonts w:ascii="Times New Roman" w:hAnsi="Times New Roman"/>
          <w:i/>
          <w:iCs/>
          <w:color w:val="000000"/>
          <w:sz w:val="24"/>
          <w:szCs w:val="24"/>
        </w:rPr>
        <w:t xml:space="preserve">[0;2π]. </w:t>
      </w:r>
    </w:p>
    <w:p w:rsidR="00342929" w:rsidRDefault="00342929" w:rsidP="00342929">
      <w:pPr>
        <w:autoSpaceDE w:val="0"/>
        <w:autoSpaceDN w:val="0"/>
        <w:adjustRightInd w:val="0"/>
        <w:spacing w:after="0" w:line="240" w:lineRule="auto"/>
        <w:rPr>
          <w:rFonts w:ascii="Times New Roman" w:hAnsi="Times New Roman"/>
          <w:b/>
          <w:bCs/>
          <w:i/>
          <w:iCs/>
          <w:color w:val="000000"/>
          <w:sz w:val="24"/>
          <w:szCs w:val="24"/>
        </w:rPr>
      </w:pPr>
    </w:p>
    <w:p w:rsidR="00342929" w:rsidRDefault="00342929" w:rsidP="00342929">
      <w:pPr>
        <w:autoSpaceDE w:val="0"/>
        <w:autoSpaceDN w:val="0"/>
        <w:adjustRightInd w:val="0"/>
        <w:spacing w:after="0" w:line="240" w:lineRule="auto"/>
        <w:rPr>
          <w:rFonts w:ascii="Times New Roman" w:hAnsi="Times New Roman"/>
          <w:color w:val="000000"/>
          <w:sz w:val="24"/>
          <w:szCs w:val="24"/>
        </w:rPr>
      </w:pPr>
      <w:r>
        <w:rPr>
          <w:rFonts w:ascii="Times New Roman" w:hAnsi="Times New Roman"/>
          <w:iCs/>
          <w:color w:val="000000"/>
          <w:sz w:val="24"/>
          <w:szCs w:val="24"/>
        </w:rPr>
        <w:t xml:space="preserve">19. Решите уравнение </w:t>
      </w:r>
      <w:r>
        <w:rPr>
          <w:rFonts w:ascii="Times New Roman" w:hAnsi="Times New Roman"/>
          <w:iCs/>
          <w:noProof/>
          <w:color w:val="000000"/>
          <w:position w:val="-12"/>
          <w:sz w:val="24"/>
          <w:szCs w:val="24"/>
          <w:lang w:eastAsia="ru-RU"/>
        </w:rPr>
        <w:drawing>
          <wp:inline distT="0" distB="0" distL="0" distR="0">
            <wp:extent cx="1883410" cy="327660"/>
            <wp:effectExtent l="0" t="0" r="2540" b="0"/>
            <wp:docPr id="2543"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8" cstate="print"/>
                    <a:srcRect/>
                    <a:stretch>
                      <a:fillRect/>
                    </a:stretch>
                  </pic:blipFill>
                  <pic:spPr bwMode="auto">
                    <a:xfrm>
                      <a:off x="0" y="0"/>
                      <a:ext cx="1883410" cy="327660"/>
                    </a:xfrm>
                    <a:prstGeom prst="rect">
                      <a:avLst/>
                    </a:prstGeom>
                    <a:noFill/>
                    <a:ln w="9525">
                      <a:noFill/>
                      <a:miter lim="800000"/>
                      <a:headEnd/>
                      <a:tailEnd/>
                    </a:ln>
                  </pic:spPr>
                </pic:pic>
              </a:graphicData>
            </a:graphic>
          </wp:inline>
        </w:drawing>
      </w:r>
      <w:r>
        <w:rPr>
          <w:rFonts w:ascii="Times New Roman" w:hAnsi="Times New Roman"/>
          <w:i/>
          <w:iCs/>
          <w:color w:val="000000"/>
          <w:sz w:val="24"/>
          <w:szCs w:val="24"/>
        </w:rPr>
        <w:t xml:space="preserve">  </w:t>
      </w:r>
    </w:p>
    <w:p w:rsidR="00342929" w:rsidRDefault="00342929" w:rsidP="00342929">
      <w:pPr>
        <w:autoSpaceDE w:val="0"/>
        <w:autoSpaceDN w:val="0"/>
        <w:adjustRightInd w:val="0"/>
        <w:spacing w:after="0" w:line="240" w:lineRule="auto"/>
        <w:rPr>
          <w:rFonts w:ascii="Times New Roman" w:hAnsi="Times New Roman"/>
          <w:color w:val="000000"/>
          <w:sz w:val="24"/>
          <w:szCs w:val="24"/>
        </w:rPr>
      </w:pPr>
    </w:p>
    <w:p w:rsidR="00342929" w:rsidRDefault="00342929" w:rsidP="00342929">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20. Прямоугольная трапеция с основаниями 6 см и 10 см и высотой 3 см вращается вокруг большого основания. Найдите площадь поверхности  полученного тела вращения.</w:t>
      </w:r>
    </w:p>
    <w:p w:rsidR="00342929" w:rsidRDefault="00342929" w:rsidP="00342929">
      <w:pPr>
        <w:autoSpaceDE w:val="0"/>
        <w:autoSpaceDN w:val="0"/>
        <w:adjustRightInd w:val="0"/>
        <w:spacing w:after="0" w:line="240" w:lineRule="auto"/>
        <w:rPr>
          <w:rFonts w:ascii="Times New Roman" w:hAnsi="Times New Roman"/>
          <w:color w:val="000000"/>
          <w:sz w:val="24"/>
          <w:szCs w:val="24"/>
        </w:rPr>
      </w:pPr>
    </w:p>
    <w:p w:rsidR="00342929" w:rsidRDefault="00342929" w:rsidP="00342929">
      <w:pPr>
        <w:autoSpaceDE w:val="0"/>
        <w:autoSpaceDN w:val="0"/>
        <w:adjustRightInd w:val="0"/>
        <w:spacing w:after="0" w:line="240" w:lineRule="auto"/>
        <w:rPr>
          <w:rFonts w:ascii="Times New Roman" w:hAnsi="Times New Roman"/>
          <w:color w:val="000000"/>
          <w:sz w:val="24"/>
          <w:szCs w:val="24"/>
        </w:rPr>
      </w:pPr>
      <w:r>
        <w:rPr>
          <w:rFonts w:ascii="Times New Roman" w:hAnsi="Times New Roman"/>
          <w:iCs/>
          <w:color w:val="000000"/>
          <w:sz w:val="24"/>
          <w:szCs w:val="24"/>
        </w:rPr>
        <w:t xml:space="preserve">21. Решите систему уравнений </w:t>
      </w:r>
      <w:r>
        <w:rPr>
          <w:rFonts w:ascii="Times New Roman" w:eastAsia="Times New Roman" w:hAnsi="Times New Roman"/>
          <w:bCs/>
          <w:noProof/>
          <w:position w:val="-38"/>
          <w:sz w:val="24"/>
          <w:szCs w:val="24"/>
          <w:lang w:eastAsia="ru-RU"/>
        </w:rPr>
        <w:drawing>
          <wp:inline distT="0" distB="0" distL="0" distR="0">
            <wp:extent cx="2047240" cy="559435"/>
            <wp:effectExtent l="0" t="0" r="0" b="0"/>
            <wp:docPr id="2544"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89" cstate="print"/>
                    <a:srcRect/>
                    <a:stretch>
                      <a:fillRect/>
                    </a:stretch>
                  </pic:blipFill>
                  <pic:spPr bwMode="auto">
                    <a:xfrm>
                      <a:off x="0" y="0"/>
                      <a:ext cx="2047240" cy="559435"/>
                    </a:xfrm>
                    <a:prstGeom prst="rect">
                      <a:avLst/>
                    </a:prstGeom>
                    <a:noFill/>
                    <a:ln w="9525">
                      <a:noFill/>
                      <a:miter lim="800000"/>
                      <a:headEnd/>
                      <a:tailEnd/>
                    </a:ln>
                  </pic:spPr>
                </pic:pic>
              </a:graphicData>
            </a:graphic>
          </wp:inline>
        </w:drawing>
      </w:r>
      <w:r>
        <w:rPr>
          <w:rFonts w:ascii="Times New Roman" w:hAnsi="Times New Roman"/>
          <w:color w:val="000000"/>
          <w:sz w:val="24"/>
          <w:szCs w:val="24"/>
        </w:rPr>
        <w:t xml:space="preserve"> </w:t>
      </w:r>
    </w:p>
    <w:p w:rsidR="00342929" w:rsidRDefault="00342929" w:rsidP="00342929">
      <w:pPr>
        <w:autoSpaceDE w:val="0"/>
        <w:autoSpaceDN w:val="0"/>
        <w:adjustRightInd w:val="0"/>
        <w:spacing w:after="0" w:line="240" w:lineRule="auto"/>
        <w:rPr>
          <w:rFonts w:ascii="Times New Roman" w:hAnsi="Times New Roman"/>
          <w:color w:val="000000"/>
          <w:sz w:val="24"/>
          <w:szCs w:val="24"/>
        </w:rPr>
      </w:pPr>
      <w:r>
        <w:rPr>
          <w:rFonts w:ascii="Times New Roman" w:hAnsi="Times New Roman"/>
          <w:iCs/>
          <w:color w:val="000000"/>
          <w:sz w:val="24"/>
          <w:szCs w:val="24"/>
        </w:rPr>
        <w:t>22. Решите уравнение</w:t>
      </w:r>
      <w:r>
        <w:rPr>
          <w:rFonts w:ascii="Times New Roman" w:hAnsi="Times New Roman"/>
          <w:i/>
          <w:iCs/>
          <w:color w:val="000000"/>
          <w:sz w:val="24"/>
          <w:szCs w:val="24"/>
        </w:rPr>
        <w:t xml:space="preserve"> |</w:t>
      </w:r>
      <w:r>
        <w:rPr>
          <w:rFonts w:ascii="Times New Roman" w:hAnsi="Times New Roman"/>
          <w:iCs/>
          <w:color w:val="000000"/>
          <w:sz w:val="24"/>
          <w:szCs w:val="24"/>
        </w:rPr>
        <w:t>4 - 5</w:t>
      </w:r>
      <w:r>
        <w:rPr>
          <w:rFonts w:ascii="Times New Roman" w:hAnsi="Times New Roman"/>
          <w:i/>
          <w:iCs/>
          <w:color w:val="000000"/>
          <w:sz w:val="24"/>
          <w:szCs w:val="24"/>
        </w:rPr>
        <w:t>х|=</w:t>
      </w:r>
      <w:r>
        <w:rPr>
          <w:rFonts w:ascii="Times New Roman" w:hAnsi="Times New Roman"/>
          <w:iCs/>
          <w:color w:val="000000"/>
          <w:sz w:val="24"/>
          <w:szCs w:val="24"/>
        </w:rPr>
        <w:t>5</w:t>
      </w:r>
      <w:r>
        <w:rPr>
          <w:rFonts w:ascii="Times New Roman" w:hAnsi="Times New Roman"/>
          <w:i/>
          <w:iCs/>
          <w:color w:val="000000"/>
          <w:sz w:val="24"/>
          <w:szCs w:val="24"/>
        </w:rPr>
        <w:t xml:space="preserve">х </w:t>
      </w:r>
      <w:r>
        <w:rPr>
          <w:rFonts w:ascii="Times New Roman" w:hAnsi="Times New Roman"/>
          <w:iCs/>
          <w:color w:val="000000"/>
          <w:sz w:val="24"/>
          <w:szCs w:val="24"/>
        </w:rPr>
        <w:t>- 4</w:t>
      </w:r>
      <w:r>
        <w:rPr>
          <w:rFonts w:ascii="Times New Roman" w:hAnsi="Times New Roman"/>
          <w:i/>
          <w:iCs/>
          <w:color w:val="000000"/>
          <w:sz w:val="24"/>
          <w:szCs w:val="24"/>
        </w:rPr>
        <w:t>.</w:t>
      </w:r>
    </w:p>
    <w:p w:rsidR="00342929" w:rsidRPr="00EC159A" w:rsidRDefault="00342929" w:rsidP="00A075B9">
      <w:pPr>
        <w:rPr>
          <w:rFonts w:ascii="Times New Roman" w:hAnsi="Times New Roman" w:cs="Times New Roman"/>
          <w:sz w:val="28"/>
          <w:szCs w:val="28"/>
        </w:rPr>
      </w:pPr>
      <w:r w:rsidRPr="00EC159A">
        <w:rPr>
          <w:rFonts w:ascii="Times New Roman" w:hAnsi="Times New Roman" w:cs="Times New Roman"/>
          <w:sz w:val="28"/>
          <w:szCs w:val="28"/>
        </w:rPr>
        <w:t xml:space="preserve">Вариант 2 </w:t>
      </w:r>
    </w:p>
    <w:p w:rsidR="00342929" w:rsidRDefault="00342929" w:rsidP="00342929">
      <w:pPr>
        <w:autoSpaceDE w:val="0"/>
        <w:autoSpaceDN w:val="0"/>
        <w:adjustRightInd w:val="0"/>
        <w:spacing w:after="0" w:line="240" w:lineRule="auto"/>
        <w:jc w:val="both"/>
        <w:rPr>
          <w:rFonts w:ascii="Times New Roman" w:hAnsi="Times New Roman"/>
          <w:sz w:val="24"/>
          <w:szCs w:val="24"/>
        </w:rPr>
      </w:pPr>
      <w:r>
        <w:rPr>
          <w:rFonts w:ascii="Times New Roman" w:hAnsi="Times New Roman"/>
          <w:iCs/>
          <w:color w:val="000000"/>
          <w:sz w:val="24"/>
          <w:szCs w:val="24"/>
        </w:rPr>
        <w:lastRenderedPageBreak/>
        <w:t>1.</w:t>
      </w:r>
      <w:r>
        <w:rPr>
          <w:rFonts w:ascii="Times New Roman" w:hAnsi="Times New Roman"/>
          <w:i/>
          <w:iCs/>
          <w:color w:val="000000"/>
          <w:sz w:val="24"/>
          <w:szCs w:val="24"/>
        </w:rPr>
        <w:t xml:space="preserve"> </w:t>
      </w:r>
      <w:r>
        <w:rPr>
          <w:rFonts w:ascii="Times New Roman" w:hAnsi="Times New Roman"/>
          <w:sz w:val="24"/>
          <w:szCs w:val="24"/>
        </w:rPr>
        <w:t>Тетрадь стоит 30 рублей. Какое наибольшее число таких тетрадей можно будет купить на 350 рублей после понижения цены на 10%?</w:t>
      </w:r>
      <w:r>
        <w:rPr>
          <w:sz w:val="24"/>
          <w:szCs w:val="24"/>
        </w:rPr>
        <w:t xml:space="preserve"> </w:t>
      </w:r>
    </w:p>
    <w:p w:rsidR="00342929" w:rsidRDefault="00342929" w:rsidP="00342929">
      <w:pPr>
        <w:autoSpaceDE w:val="0"/>
        <w:autoSpaceDN w:val="0"/>
        <w:adjustRightInd w:val="0"/>
        <w:spacing w:after="0" w:line="240" w:lineRule="auto"/>
        <w:jc w:val="both"/>
        <w:rPr>
          <w:rFonts w:ascii="Times New Roman" w:hAnsi="Times New Roman"/>
          <w:iCs/>
          <w:color w:val="000000"/>
          <w:sz w:val="24"/>
          <w:szCs w:val="24"/>
        </w:rPr>
      </w:pPr>
    </w:p>
    <w:p w:rsidR="00342929" w:rsidRDefault="00342929" w:rsidP="00342929">
      <w:pPr>
        <w:pStyle w:val="afb"/>
        <w:ind w:left="284" w:hanging="284"/>
      </w:pPr>
      <w:r>
        <w:rPr>
          <w:iCs/>
          <w:color w:val="000000"/>
        </w:rPr>
        <w:t xml:space="preserve">2. </w:t>
      </w:r>
      <w:r>
        <w:rPr>
          <w:i/>
          <w:iCs/>
          <w:color w:val="000000"/>
        </w:rPr>
        <w:t xml:space="preserve"> </w:t>
      </w:r>
      <w:r>
        <w:t>В группе 30 студентов. Необходимо выбрать старосту, заместителя старосты и профорга. Сколько существует способов это сделать?</w:t>
      </w:r>
    </w:p>
    <w:p w:rsidR="00342929" w:rsidRDefault="00342929" w:rsidP="00342929">
      <w:pPr>
        <w:autoSpaceDE w:val="0"/>
        <w:autoSpaceDN w:val="0"/>
        <w:adjustRightInd w:val="0"/>
        <w:spacing w:after="0" w:line="240" w:lineRule="auto"/>
        <w:rPr>
          <w:rFonts w:ascii="Times New Roman" w:hAnsi="Times New Roman"/>
          <w:color w:val="000000"/>
          <w:sz w:val="24"/>
          <w:szCs w:val="24"/>
        </w:rPr>
      </w:pPr>
      <w:r>
        <w:rPr>
          <w:rFonts w:ascii="Times New Roman" w:hAnsi="Times New Roman"/>
          <w:iCs/>
          <w:color w:val="000000"/>
          <w:sz w:val="24"/>
          <w:szCs w:val="24"/>
        </w:rPr>
        <w:t xml:space="preserve">3. </w:t>
      </w:r>
      <w:r>
        <w:rPr>
          <w:rFonts w:ascii="Times New Roman" w:hAnsi="Times New Roman"/>
          <w:color w:val="000000"/>
          <w:sz w:val="24"/>
          <w:szCs w:val="24"/>
        </w:rPr>
        <w:t xml:space="preserve">Проходит ли график функции </w:t>
      </w:r>
      <w:r>
        <w:rPr>
          <w:rFonts w:ascii="Times New Roman" w:hAnsi="Times New Roman"/>
          <w:i/>
          <w:iCs/>
          <w:color w:val="000000"/>
          <w:sz w:val="24"/>
          <w:szCs w:val="24"/>
        </w:rPr>
        <w:t xml:space="preserve">у =  </w:t>
      </w:r>
      <w:r>
        <w:rPr>
          <w:rFonts w:ascii="Times New Roman" w:hAnsi="Times New Roman"/>
          <w:iCs/>
          <w:color w:val="000000"/>
          <w:sz w:val="24"/>
          <w:szCs w:val="24"/>
        </w:rPr>
        <w:t>2</w:t>
      </w:r>
      <w:r>
        <w:rPr>
          <w:rFonts w:ascii="Times New Roman" w:hAnsi="Times New Roman"/>
          <w:i/>
          <w:iCs/>
          <w:color w:val="000000"/>
          <w:sz w:val="24"/>
          <w:szCs w:val="24"/>
        </w:rPr>
        <w:t>х</w:t>
      </w:r>
      <w:r>
        <w:rPr>
          <w:rFonts w:ascii="Times New Roman" w:hAnsi="Times New Roman"/>
          <w:iCs/>
          <w:color w:val="000000"/>
          <w:sz w:val="24"/>
          <w:szCs w:val="24"/>
          <w:vertAlign w:val="superscript"/>
        </w:rPr>
        <w:t xml:space="preserve">2  </w:t>
      </w:r>
      <w:r>
        <w:rPr>
          <w:rFonts w:ascii="Times New Roman" w:hAnsi="Times New Roman"/>
          <w:color w:val="000000"/>
          <w:sz w:val="24"/>
          <w:szCs w:val="24"/>
        </w:rPr>
        <w:t>через точки</w:t>
      </w:r>
      <w:r>
        <w:rPr>
          <w:rFonts w:ascii="Times New Roman" w:hAnsi="Times New Roman"/>
          <w:i/>
          <w:iCs/>
          <w:color w:val="000000"/>
          <w:sz w:val="24"/>
          <w:szCs w:val="24"/>
        </w:rPr>
        <w:t xml:space="preserve"> а) А </w:t>
      </w:r>
      <w:r>
        <w:rPr>
          <w:rFonts w:ascii="Times New Roman" w:hAnsi="Times New Roman"/>
          <w:iCs/>
          <w:color w:val="000000"/>
          <w:sz w:val="24"/>
          <w:szCs w:val="24"/>
        </w:rPr>
        <w:t>(0,5; 0,5);</w:t>
      </w:r>
      <w:r>
        <w:rPr>
          <w:rFonts w:ascii="Times New Roman" w:hAnsi="Times New Roman"/>
          <w:i/>
          <w:iCs/>
          <w:color w:val="000000"/>
          <w:sz w:val="24"/>
          <w:szCs w:val="24"/>
        </w:rPr>
        <w:t xml:space="preserve"> б) В</w:t>
      </w:r>
      <w:r>
        <w:rPr>
          <w:rFonts w:ascii="Times New Roman" w:hAnsi="Times New Roman"/>
          <w:iCs/>
          <w:color w:val="000000"/>
          <w:sz w:val="24"/>
          <w:szCs w:val="24"/>
        </w:rPr>
        <w:t>(-1,5; 1,1).</w:t>
      </w:r>
    </w:p>
    <w:p w:rsidR="00342929" w:rsidRDefault="00342929" w:rsidP="00342929">
      <w:pPr>
        <w:autoSpaceDE w:val="0"/>
        <w:autoSpaceDN w:val="0"/>
        <w:adjustRightInd w:val="0"/>
        <w:spacing w:after="0" w:line="240" w:lineRule="auto"/>
        <w:rPr>
          <w:rFonts w:ascii="Times New Roman" w:hAnsi="Times New Roman"/>
          <w:iCs/>
          <w:color w:val="000000"/>
          <w:sz w:val="24"/>
          <w:szCs w:val="24"/>
        </w:rPr>
      </w:pPr>
    </w:p>
    <w:p w:rsidR="00342929" w:rsidRDefault="00342929" w:rsidP="00342929">
      <w:pPr>
        <w:autoSpaceDE w:val="0"/>
        <w:autoSpaceDN w:val="0"/>
        <w:adjustRightInd w:val="0"/>
        <w:spacing w:after="0" w:line="240" w:lineRule="auto"/>
        <w:rPr>
          <w:rFonts w:ascii="Times New Roman" w:hAnsi="Times New Roman"/>
          <w:color w:val="000000"/>
          <w:sz w:val="24"/>
          <w:szCs w:val="24"/>
        </w:rPr>
      </w:pPr>
      <w:r>
        <w:rPr>
          <w:rFonts w:ascii="Times New Roman" w:hAnsi="Times New Roman"/>
          <w:iCs/>
          <w:color w:val="000000"/>
          <w:sz w:val="24"/>
          <w:szCs w:val="24"/>
        </w:rPr>
        <w:t>4.</w:t>
      </w:r>
      <w:r>
        <w:rPr>
          <w:rFonts w:ascii="Times New Roman" w:hAnsi="Times New Roman"/>
          <w:i/>
          <w:iCs/>
          <w:color w:val="000000"/>
          <w:sz w:val="24"/>
          <w:szCs w:val="24"/>
        </w:rPr>
        <w:t xml:space="preserve"> </w:t>
      </w:r>
      <w:r>
        <w:rPr>
          <w:rFonts w:ascii="Times New Roman" w:hAnsi="Times New Roman"/>
          <w:color w:val="000000"/>
          <w:sz w:val="24"/>
          <w:szCs w:val="24"/>
        </w:rPr>
        <w:t xml:space="preserve">Сторона квадрата равна 4 см. Точка, не принадлежащая  плоскости  квадрата, удалена от каждой из его вершин на расстояние 6 см. Найдите расстояние от этой точки до плоскости  квадрата. </w:t>
      </w:r>
    </w:p>
    <w:p w:rsidR="00342929" w:rsidRDefault="00342929" w:rsidP="00342929">
      <w:pPr>
        <w:autoSpaceDE w:val="0"/>
        <w:autoSpaceDN w:val="0"/>
        <w:adjustRightInd w:val="0"/>
        <w:spacing w:after="0" w:line="240" w:lineRule="auto"/>
        <w:rPr>
          <w:rFonts w:ascii="Times New Roman" w:hAnsi="Times New Roman"/>
          <w:i/>
          <w:iCs/>
          <w:color w:val="000000"/>
          <w:sz w:val="24"/>
          <w:szCs w:val="24"/>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4856"/>
      </w:tblGrid>
      <w:tr w:rsidR="00342929" w:rsidTr="00BE1EE7">
        <w:tc>
          <w:tcPr>
            <w:tcW w:w="4856" w:type="dxa"/>
          </w:tcPr>
          <w:p w:rsidR="00342929" w:rsidRDefault="00342929" w:rsidP="00BE1EE7">
            <w:pPr>
              <w:autoSpaceDE w:val="0"/>
              <w:autoSpaceDN w:val="0"/>
              <w:adjustRightInd w:val="0"/>
              <w:rPr>
                <w:i/>
                <w:iCs/>
                <w:color w:val="000000"/>
                <w:sz w:val="24"/>
                <w:szCs w:val="24"/>
              </w:rPr>
            </w:pPr>
            <w:r>
              <w:rPr>
                <w:iCs/>
                <w:color w:val="000000"/>
                <w:sz w:val="24"/>
                <w:szCs w:val="24"/>
              </w:rPr>
              <w:t>5.</w:t>
            </w:r>
            <w:r>
              <w:rPr>
                <w:i/>
                <w:iCs/>
                <w:color w:val="000000"/>
                <w:sz w:val="24"/>
                <w:szCs w:val="24"/>
              </w:rPr>
              <w:t xml:space="preserve"> </w:t>
            </w:r>
            <w:r>
              <w:rPr>
                <w:color w:val="000000"/>
                <w:sz w:val="24"/>
                <w:szCs w:val="24"/>
              </w:rPr>
              <w:t xml:space="preserve">Найдите корень уравнения  </w:t>
            </w:r>
            <w:r>
              <w:rPr>
                <w:i/>
                <w:iCs/>
                <w:color w:val="000000"/>
                <w:sz w:val="24"/>
                <w:szCs w:val="24"/>
              </w:rPr>
              <w:t>log</w:t>
            </w:r>
            <w:r>
              <w:rPr>
                <w:iCs/>
                <w:color w:val="000000"/>
                <w:sz w:val="24"/>
                <w:szCs w:val="24"/>
                <w:vertAlign w:val="subscript"/>
              </w:rPr>
              <w:t>2</w:t>
            </w:r>
            <w:r>
              <w:rPr>
                <w:i/>
                <w:iCs/>
                <w:color w:val="000000"/>
                <w:sz w:val="24"/>
                <w:szCs w:val="24"/>
              </w:rPr>
              <w:t xml:space="preserve"> </w:t>
            </w:r>
            <w:r>
              <w:rPr>
                <w:iCs/>
                <w:color w:val="000000"/>
                <w:sz w:val="24"/>
                <w:szCs w:val="24"/>
              </w:rPr>
              <w:t xml:space="preserve">(5 - </w:t>
            </w:r>
            <w:r>
              <w:rPr>
                <w:i/>
                <w:iCs/>
                <w:color w:val="000000"/>
                <w:sz w:val="24"/>
                <w:szCs w:val="24"/>
              </w:rPr>
              <w:t>х</w:t>
            </w:r>
            <w:r>
              <w:rPr>
                <w:iCs/>
                <w:color w:val="000000"/>
                <w:sz w:val="24"/>
                <w:szCs w:val="24"/>
              </w:rPr>
              <w:t>)</w:t>
            </w:r>
            <w:r>
              <w:rPr>
                <w:i/>
                <w:iCs/>
                <w:color w:val="000000"/>
                <w:sz w:val="24"/>
                <w:szCs w:val="24"/>
              </w:rPr>
              <w:t xml:space="preserve"> = </w:t>
            </w:r>
            <w:r>
              <w:rPr>
                <w:iCs/>
                <w:color w:val="000000"/>
                <w:sz w:val="24"/>
                <w:szCs w:val="24"/>
              </w:rPr>
              <w:t>3</w:t>
            </w:r>
            <w:r>
              <w:rPr>
                <w:i/>
                <w:iCs/>
                <w:color w:val="000000"/>
                <w:sz w:val="24"/>
                <w:szCs w:val="24"/>
              </w:rPr>
              <w:t xml:space="preserve">. </w:t>
            </w:r>
          </w:p>
          <w:p w:rsidR="00342929" w:rsidRDefault="00342929" w:rsidP="00BE1EE7">
            <w:pPr>
              <w:autoSpaceDE w:val="0"/>
              <w:autoSpaceDN w:val="0"/>
              <w:adjustRightInd w:val="0"/>
              <w:rPr>
                <w:color w:val="000000"/>
                <w:sz w:val="24"/>
                <w:szCs w:val="24"/>
              </w:rPr>
            </w:pPr>
          </w:p>
          <w:p w:rsidR="00342929" w:rsidRDefault="00342929" w:rsidP="00BE1EE7">
            <w:pPr>
              <w:autoSpaceDE w:val="0"/>
              <w:autoSpaceDN w:val="0"/>
              <w:adjustRightInd w:val="0"/>
              <w:spacing w:after="264"/>
              <w:rPr>
                <w:color w:val="000000"/>
                <w:sz w:val="24"/>
                <w:szCs w:val="24"/>
              </w:rPr>
            </w:pPr>
            <w:r>
              <w:rPr>
                <w:iCs/>
                <w:color w:val="000000"/>
                <w:sz w:val="24"/>
                <w:szCs w:val="24"/>
              </w:rPr>
              <w:t xml:space="preserve">6. </w:t>
            </w:r>
            <w:r>
              <w:rPr>
                <w:color w:val="000000"/>
                <w:sz w:val="24"/>
                <w:szCs w:val="24"/>
              </w:rPr>
              <w:t xml:space="preserve">Вычислите значение выражения </w:t>
            </w:r>
            <m:oMath>
              <m:sSup>
                <m:sSupPr>
                  <m:ctrlPr>
                    <w:rPr>
                      <w:rFonts w:ascii="Cambria Math" w:hAnsi="Cambria Math"/>
                      <w:i/>
                      <w:color w:val="000000"/>
                      <w:sz w:val="24"/>
                      <w:szCs w:val="24"/>
                    </w:rPr>
                  </m:ctrlPr>
                </m:sSupPr>
                <m:e>
                  <m:r>
                    <w:rPr>
                      <w:rFonts w:ascii="Cambria Math" w:hAnsi="Cambria Math"/>
                      <w:color w:val="000000"/>
                      <w:sz w:val="24"/>
                      <w:szCs w:val="24"/>
                    </w:rPr>
                    <m:t>4</m:t>
                  </m:r>
                </m:e>
                <m:sup>
                  <m:f>
                    <m:fPr>
                      <m:ctrlPr>
                        <w:rPr>
                          <w:rFonts w:ascii="Cambria Math" w:hAnsi="Cambria Math"/>
                          <w:i/>
                          <w:color w:val="000000"/>
                          <w:sz w:val="24"/>
                          <w:szCs w:val="24"/>
                        </w:rPr>
                      </m:ctrlPr>
                    </m:fPr>
                    <m:num>
                      <m:r>
                        <w:rPr>
                          <w:rFonts w:ascii="Cambria Math" w:hAnsi="Cambria Math"/>
                          <w:color w:val="000000"/>
                          <w:sz w:val="24"/>
                          <w:szCs w:val="24"/>
                        </w:rPr>
                        <m:t>5</m:t>
                      </m:r>
                    </m:num>
                    <m:den>
                      <m:r>
                        <w:rPr>
                          <w:rFonts w:ascii="Cambria Math" w:hAnsi="Cambria Math"/>
                          <w:color w:val="000000"/>
                          <w:sz w:val="24"/>
                          <w:szCs w:val="24"/>
                        </w:rPr>
                        <m:t>6</m:t>
                      </m:r>
                    </m:den>
                  </m:f>
                </m:sup>
              </m:sSup>
              <m:r>
                <w:rPr>
                  <w:rFonts w:ascii="Cambria Math" w:hAnsi="Cambria Math"/>
                  <w:color w:val="000000"/>
                  <w:sz w:val="24"/>
                  <w:szCs w:val="24"/>
                </w:rPr>
                <m:t>*</m:t>
              </m:r>
              <m:sSup>
                <m:sSupPr>
                  <m:ctrlPr>
                    <w:rPr>
                      <w:rFonts w:ascii="Cambria Math" w:hAnsi="Cambria Math"/>
                      <w:i/>
                      <w:color w:val="000000"/>
                      <w:sz w:val="24"/>
                      <w:szCs w:val="24"/>
                    </w:rPr>
                  </m:ctrlPr>
                </m:sSupPr>
                <m:e>
                  <m:r>
                    <w:rPr>
                      <w:rFonts w:ascii="Cambria Math" w:hAnsi="Cambria Math"/>
                      <w:color w:val="000000"/>
                      <w:sz w:val="24"/>
                      <w:szCs w:val="24"/>
                    </w:rPr>
                    <m:t>16</m:t>
                  </m:r>
                </m:e>
                <m:sup>
                  <m:f>
                    <m:fPr>
                      <m:ctrlPr>
                        <w:rPr>
                          <w:rFonts w:ascii="Cambria Math" w:hAnsi="Cambria Math"/>
                          <w:i/>
                          <w:color w:val="000000"/>
                          <w:sz w:val="24"/>
                          <w:szCs w:val="24"/>
                        </w:rPr>
                      </m:ctrlPr>
                    </m:fPr>
                    <m:num>
                      <m:r>
                        <w:rPr>
                          <w:rFonts w:ascii="Cambria Math" w:hAnsi="Cambria Math"/>
                          <w:color w:val="000000"/>
                          <w:sz w:val="24"/>
                          <w:szCs w:val="24"/>
                        </w:rPr>
                        <m:t>1</m:t>
                      </m:r>
                    </m:num>
                    <m:den>
                      <m:r>
                        <w:rPr>
                          <w:rFonts w:ascii="Cambria Math" w:hAnsi="Cambria Math"/>
                          <w:color w:val="000000"/>
                          <w:sz w:val="24"/>
                          <w:szCs w:val="24"/>
                        </w:rPr>
                        <m:t>12</m:t>
                      </m:r>
                    </m:den>
                  </m:f>
                </m:sup>
              </m:sSup>
            </m:oMath>
            <w:r>
              <w:rPr>
                <w:noProof/>
                <w:color w:val="000000"/>
                <w:sz w:val="24"/>
                <w:szCs w:val="24"/>
              </w:rPr>
              <w:t>.</w:t>
            </w:r>
            <w:r>
              <w:rPr>
                <w:color w:val="000000"/>
                <w:sz w:val="24"/>
                <w:szCs w:val="24"/>
              </w:rPr>
              <w:t xml:space="preserve"> </w:t>
            </w:r>
          </w:p>
          <w:p w:rsidR="00342929" w:rsidRDefault="00342929" w:rsidP="00BE1EE7">
            <w:pPr>
              <w:autoSpaceDE w:val="0"/>
              <w:autoSpaceDN w:val="0"/>
              <w:adjustRightInd w:val="0"/>
              <w:spacing w:after="264"/>
              <w:rPr>
                <w:color w:val="000000"/>
                <w:sz w:val="24"/>
                <w:szCs w:val="24"/>
              </w:rPr>
            </w:pPr>
            <w:r>
              <w:rPr>
                <w:iCs/>
                <w:color w:val="000000"/>
                <w:sz w:val="24"/>
                <w:szCs w:val="24"/>
              </w:rPr>
              <w:t xml:space="preserve">7. </w:t>
            </w:r>
            <w:r>
              <w:rPr>
                <w:color w:val="000000"/>
                <w:sz w:val="24"/>
                <w:szCs w:val="24"/>
              </w:rPr>
              <w:t xml:space="preserve">Решите неравенство </w:t>
            </w:r>
            <m:oMath>
              <m:sSup>
                <m:sSupPr>
                  <m:ctrlPr>
                    <w:rPr>
                      <w:rFonts w:ascii="Cambria Math" w:hAnsi="Cambria Math"/>
                      <w:i/>
                      <w:color w:val="000000"/>
                      <w:sz w:val="24"/>
                      <w:szCs w:val="24"/>
                    </w:rPr>
                  </m:ctrlPr>
                </m:sSupPr>
                <m:e>
                  <m:r>
                    <w:rPr>
                      <w:rFonts w:ascii="Cambria Math" w:hAnsi="Cambria Math"/>
                      <w:color w:val="000000"/>
                      <w:sz w:val="24"/>
                      <w:szCs w:val="24"/>
                    </w:rPr>
                    <m:t>27</m:t>
                  </m:r>
                </m:e>
                <m:sup>
                  <m:r>
                    <w:rPr>
                      <w:rFonts w:ascii="Cambria Math" w:hAnsi="Cambria Math"/>
                      <w:color w:val="000000"/>
                      <w:sz w:val="24"/>
                      <w:szCs w:val="24"/>
                    </w:rPr>
                    <m:t>1+2</m:t>
                  </m:r>
                  <m:r>
                    <w:rPr>
                      <w:rFonts w:ascii="Cambria Math" w:hAnsi="Cambria Math"/>
                      <w:color w:val="000000"/>
                      <w:sz w:val="24"/>
                      <w:szCs w:val="24"/>
                      <w:lang w:val="en-US"/>
                    </w:rPr>
                    <m:t>x</m:t>
                  </m:r>
                </m:sup>
              </m:sSup>
              <m:r>
                <w:rPr>
                  <w:rFonts w:ascii="Cambria Math" w:hAnsi="Cambria Math"/>
                  <w:color w:val="000000"/>
                  <w:sz w:val="24"/>
                  <w:szCs w:val="24"/>
                </w:rPr>
                <m:t>&gt;</m:t>
              </m:r>
              <m:sSup>
                <m:sSupPr>
                  <m:ctrlPr>
                    <w:rPr>
                      <w:rFonts w:ascii="Cambria Math" w:hAnsi="Cambria Math"/>
                      <w:i/>
                      <w:color w:val="000000"/>
                      <w:sz w:val="24"/>
                      <w:szCs w:val="24"/>
                    </w:rPr>
                  </m:ctrlPr>
                </m:sSupPr>
                <m:e>
                  <m:d>
                    <m:dPr>
                      <m:ctrlPr>
                        <w:rPr>
                          <w:rFonts w:ascii="Cambria Math" w:hAnsi="Cambria Math"/>
                          <w:i/>
                          <w:color w:val="000000"/>
                          <w:sz w:val="24"/>
                          <w:szCs w:val="24"/>
                        </w:rPr>
                      </m:ctrlPr>
                    </m:dPr>
                    <m:e>
                      <m:f>
                        <m:fPr>
                          <m:ctrlPr>
                            <w:rPr>
                              <w:rFonts w:ascii="Cambria Math" w:hAnsi="Cambria Math"/>
                              <w:i/>
                              <w:color w:val="000000"/>
                              <w:sz w:val="24"/>
                              <w:szCs w:val="24"/>
                            </w:rPr>
                          </m:ctrlPr>
                        </m:fPr>
                        <m:num>
                          <m:r>
                            <w:rPr>
                              <w:rFonts w:ascii="Cambria Math" w:hAnsi="Cambria Math"/>
                              <w:color w:val="000000"/>
                              <w:sz w:val="24"/>
                              <w:szCs w:val="24"/>
                            </w:rPr>
                            <m:t>1</m:t>
                          </m:r>
                        </m:num>
                        <m:den>
                          <m:r>
                            <w:rPr>
                              <w:rFonts w:ascii="Cambria Math" w:hAnsi="Cambria Math"/>
                              <w:color w:val="000000"/>
                              <w:sz w:val="24"/>
                              <w:szCs w:val="24"/>
                            </w:rPr>
                            <m:t>9</m:t>
                          </m:r>
                        </m:den>
                      </m:f>
                    </m:e>
                  </m:d>
                </m:e>
                <m:sup>
                  <m:r>
                    <w:rPr>
                      <w:rFonts w:ascii="Cambria Math" w:hAnsi="Cambria Math"/>
                      <w:color w:val="000000"/>
                      <w:sz w:val="24"/>
                      <w:szCs w:val="24"/>
                    </w:rPr>
                    <m:t>2+x</m:t>
                  </m:r>
                </m:sup>
              </m:sSup>
            </m:oMath>
            <w:r>
              <w:rPr>
                <w:color w:val="000000"/>
                <w:sz w:val="24"/>
                <w:szCs w:val="24"/>
              </w:rPr>
              <w:t>.</w:t>
            </w:r>
          </w:p>
          <w:p w:rsidR="00342929" w:rsidRDefault="00342929" w:rsidP="00BE1EE7">
            <w:pPr>
              <w:autoSpaceDE w:val="0"/>
              <w:autoSpaceDN w:val="0"/>
              <w:adjustRightInd w:val="0"/>
              <w:rPr>
                <w:iCs/>
                <w:color w:val="000000"/>
                <w:sz w:val="24"/>
                <w:szCs w:val="24"/>
              </w:rPr>
            </w:pPr>
          </w:p>
        </w:tc>
        <w:tc>
          <w:tcPr>
            <w:tcW w:w="4856" w:type="dxa"/>
          </w:tcPr>
          <w:p w:rsidR="00342929" w:rsidRDefault="00342929" w:rsidP="00BE1EE7">
            <w:pPr>
              <w:autoSpaceDE w:val="0"/>
              <w:autoSpaceDN w:val="0"/>
              <w:adjustRightInd w:val="0"/>
              <w:jc w:val="center"/>
              <w:rPr>
                <w:color w:val="000000"/>
                <w:sz w:val="24"/>
                <w:szCs w:val="24"/>
              </w:rPr>
            </w:pPr>
            <w:r>
              <w:rPr>
                <w:iCs/>
                <w:color w:val="000000"/>
                <w:sz w:val="24"/>
                <w:szCs w:val="24"/>
              </w:rPr>
              <w:t>8.</w:t>
            </w:r>
            <w:r>
              <w:rPr>
                <w:i/>
                <w:iCs/>
                <w:color w:val="000000"/>
                <w:sz w:val="24"/>
                <w:szCs w:val="24"/>
              </w:rPr>
              <w:t xml:space="preserve"> </w:t>
            </w:r>
            <w:r>
              <w:rPr>
                <w:color w:val="000000"/>
                <w:sz w:val="24"/>
                <w:szCs w:val="24"/>
              </w:rPr>
              <w:t>Дорисуйте  график  четной  функции.</w:t>
            </w:r>
          </w:p>
          <w:p w:rsidR="00342929" w:rsidRDefault="00342929" w:rsidP="00BE1EE7">
            <w:pPr>
              <w:autoSpaceDE w:val="0"/>
              <w:autoSpaceDN w:val="0"/>
              <w:adjustRightInd w:val="0"/>
              <w:jc w:val="center"/>
              <w:rPr>
                <w:color w:val="000000"/>
                <w:sz w:val="24"/>
                <w:szCs w:val="24"/>
              </w:rPr>
            </w:pPr>
          </w:p>
          <w:p w:rsidR="00342929" w:rsidRDefault="0043242C" w:rsidP="00BE1EE7">
            <w:pPr>
              <w:autoSpaceDE w:val="0"/>
              <w:autoSpaceDN w:val="0"/>
              <w:adjustRightInd w:val="0"/>
              <w:jc w:val="center"/>
              <w:rPr>
                <w:iCs/>
                <w:color w:val="000000"/>
                <w:sz w:val="24"/>
                <w:szCs w:val="24"/>
              </w:rPr>
            </w:pPr>
            <w:r w:rsidRPr="0043242C">
              <w:rPr>
                <w:rFonts w:asciiTheme="minorHAnsi" w:eastAsiaTheme="minorHAnsi" w:hAnsiTheme="minorHAnsi" w:cstheme="minorBidi"/>
                <w:sz w:val="24"/>
                <w:szCs w:val="24"/>
                <w:lang w:eastAsia="en-US"/>
              </w:rPr>
            </w:r>
            <w:r w:rsidRPr="0043242C">
              <w:rPr>
                <w:rFonts w:asciiTheme="minorHAnsi" w:eastAsiaTheme="minorHAnsi" w:hAnsiTheme="minorHAnsi" w:cstheme="minorBidi"/>
                <w:sz w:val="24"/>
                <w:szCs w:val="24"/>
                <w:lang w:eastAsia="en-US"/>
              </w:rPr>
              <w:pict>
                <v:group id="_x0000_s1029" editas="canvas" style="width:162.1pt;height:95.45pt;mso-position-horizontal-relative:char;mso-position-vertical-relative:line" coordorigin="2626,858" coordsize="2543,1478">
                  <o:lock v:ext="edit" aspectratio="t"/>
                  <v:shape id="_x0000_s1030" type="#_x0000_t75" style="position:absolute;left:2626;top:858;width:2543;height:1478" o:preferrelative="f">
                    <v:fill o:detectmouseclick="t"/>
                    <v:path o:extrusionok="t" o:connecttype="none"/>
                    <o:lock v:ext="edit" text="t"/>
                  </v:shape>
                  <v:line id="_x0000_s1031" style="position:absolute;flip:y" from="3614,858" to="3615,2336">
                    <v:stroke endarrow="block"/>
                  </v:line>
                  <v:line id="_x0000_s1032" style="position:absolute" from="3050,1918" to="5169,1919">
                    <v:stroke endarrow="block"/>
                  </v:line>
                  <v:shape id="_x0000_s1033" style="position:absolute;left:3050;top:959;width:564;height:982" coordsize="540,750" path="m,c45,345,90,690,180,720,270,750,480,270,540,180e" filled="f">
                    <v:path arrowok="t"/>
                  </v:shape>
                  <w10:wrap type="none"/>
                  <w10:anchorlock/>
                </v:group>
              </w:pict>
            </w:r>
          </w:p>
        </w:tc>
      </w:tr>
    </w:tbl>
    <w:p w:rsidR="00342929" w:rsidRDefault="00342929" w:rsidP="00342929">
      <w:pPr>
        <w:autoSpaceDE w:val="0"/>
        <w:autoSpaceDN w:val="0"/>
        <w:adjustRightInd w:val="0"/>
        <w:spacing w:after="264" w:line="240" w:lineRule="auto"/>
        <w:rPr>
          <w:rFonts w:ascii="Times New Roman" w:hAnsi="Times New Roman"/>
          <w:color w:val="000000"/>
          <w:sz w:val="24"/>
          <w:szCs w:val="24"/>
        </w:rPr>
      </w:pPr>
      <w:r>
        <w:rPr>
          <w:rFonts w:ascii="Times New Roman" w:hAnsi="Times New Roman"/>
          <w:iCs/>
          <w:color w:val="000000"/>
          <w:sz w:val="24"/>
          <w:szCs w:val="24"/>
        </w:rPr>
        <w:t>9.</w:t>
      </w:r>
      <w:r>
        <w:rPr>
          <w:rFonts w:ascii="Times New Roman" w:hAnsi="Times New Roman"/>
          <w:i/>
          <w:iCs/>
          <w:color w:val="000000"/>
          <w:sz w:val="24"/>
          <w:szCs w:val="24"/>
        </w:rPr>
        <w:t xml:space="preserve"> </w:t>
      </w:r>
      <w:r>
        <w:rPr>
          <w:rFonts w:ascii="Times New Roman" w:hAnsi="Times New Roman"/>
          <w:color w:val="000000"/>
          <w:sz w:val="24"/>
          <w:szCs w:val="24"/>
        </w:rPr>
        <w:t xml:space="preserve"> Является ли функция </w:t>
      </w:r>
      <w:r>
        <w:rPr>
          <w:rFonts w:ascii="Times New Roman" w:hAnsi="Times New Roman"/>
          <w:i/>
          <w:iCs/>
          <w:color w:val="000000"/>
          <w:sz w:val="24"/>
          <w:szCs w:val="24"/>
        </w:rPr>
        <w:t>F(x)= x</w:t>
      </w:r>
      <w:r>
        <w:rPr>
          <w:rFonts w:ascii="Times New Roman" w:hAnsi="Times New Roman"/>
          <w:iCs/>
          <w:color w:val="000000"/>
          <w:sz w:val="24"/>
          <w:szCs w:val="24"/>
          <w:vertAlign w:val="superscript"/>
        </w:rPr>
        <w:t>3</w:t>
      </w:r>
      <w:r>
        <w:rPr>
          <w:rFonts w:ascii="Times New Roman" w:hAnsi="Times New Roman"/>
          <w:iCs/>
          <w:color w:val="000000"/>
          <w:sz w:val="24"/>
          <w:szCs w:val="24"/>
        </w:rPr>
        <w:t xml:space="preserve"> + 3</w:t>
      </w:r>
      <w:r>
        <w:rPr>
          <w:rFonts w:ascii="Times New Roman" w:hAnsi="Times New Roman"/>
          <w:i/>
          <w:iCs/>
          <w:color w:val="000000"/>
          <w:sz w:val="24"/>
          <w:szCs w:val="24"/>
        </w:rPr>
        <w:t xml:space="preserve">x – </w:t>
      </w:r>
      <w:r>
        <w:rPr>
          <w:rFonts w:ascii="Times New Roman" w:hAnsi="Times New Roman"/>
          <w:iCs/>
          <w:color w:val="000000"/>
          <w:sz w:val="24"/>
          <w:szCs w:val="24"/>
        </w:rPr>
        <w:t xml:space="preserve">5 </w:t>
      </w:r>
      <w:r>
        <w:rPr>
          <w:rFonts w:ascii="Times New Roman" w:hAnsi="Times New Roman"/>
          <w:i/>
          <w:iCs/>
          <w:color w:val="000000"/>
          <w:sz w:val="24"/>
          <w:szCs w:val="24"/>
        </w:rPr>
        <w:t xml:space="preserve"> </w:t>
      </w:r>
      <w:r>
        <w:rPr>
          <w:rFonts w:ascii="Times New Roman" w:hAnsi="Times New Roman"/>
          <w:color w:val="000000"/>
          <w:sz w:val="24"/>
          <w:szCs w:val="24"/>
        </w:rPr>
        <w:t xml:space="preserve">первообразной для функции  </w:t>
      </w:r>
      <w:r>
        <w:rPr>
          <w:rFonts w:ascii="Times New Roman" w:hAnsi="Times New Roman"/>
          <w:i/>
          <w:iCs/>
          <w:color w:val="000000"/>
          <w:sz w:val="24"/>
          <w:szCs w:val="24"/>
        </w:rPr>
        <w:t>f(x)=</w:t>
      </w:r>
      <w:r>
        <w:rPr>
          <w:rFonts w:ascii="Times New Roman" w:hAnsi="Times New Roman"/>
          <w:iCs/>
          <w:color w:val="000000"/>
          <w:sz w:val="24"/>
          <w:szCs w:val="24"/>
        </w:rPr>
        <w:t>3</w:t>
      </w:r>
      <w:r>
        <w:rPr>
          <w:rFonts w:ascii="Times New Roman" w:hAnsi="Times New Roman"/>
          <w:i/>
          <w:iCs/>
          <w:color w:val="000000"/>
          <w:sz w:val="24"/>
          <w:szCs w:val="24"/>
        </w:rPr>
        <w:t>x</w:t>
      </w:r>
      <w:r>
        <w:rPr>
          <w:rFonts w:ascii="Times New Roman" w:hAnsi="Times New Roman"/>
          <w:iCs/>
          <w:color w:val="000000"/>
          <w:sz w:val="24"/>
          <w:szCs w:val="24"/>
          <w:vertAlign w:val="superscript"/>
        </w:rPr>
        <w:t>2</w:t>
      </w:r>
      <w:r>
        <w:rPr>
          <w:rFonts w:ascii="Times New Roman" w:hAnsi="Times New Roman"/>
          <w:iCs/>
          <w:color w:val="000000"/>
          <w:sz w:val="24"/>
          <w:szCs w:val="24"/>
        </w:rPr>
        <w:t xml:space="preserve"> + </w:t>
      </w:r>
      <w:r>
        <w:rPr>
          <w:rFonts w:ascii="Times New Roman" w:hAnsi="Times New Roman"/>
          <w:i/>
          <w:iCs/>
          <w:color w:val="000000"/>
          <w:sz w:val="24"/>
          <w:szCs w:val="24"/>
        </w:rPr>
        <w:t>x</w:t>
      </w:r>
      <w:r>
        <w:rPr>
          <w:rFonts w:ascii="Times New Roman" w:hAnsi="Times New Roman"/>
          <w:iCs/>
          <w:color w:val="000000"/>
          <w:sz w:val="24"/>
          <w:szCs w:val="24"/>
        </w:rPr>
        <w:t xml:space="preserve"> </w:t>
      </w:r>
      <w:r>
        <w:rPr>
          <w:rFonts w:ascii="Times New Roman" w:hAnsi="Times New Roman"/>
          <w:i/>
          <w:iCs/>
          <w:color w:val="000000"/>
          <w:sz w:val="24"/>
          <w:szCs w:val="24"/>
        </w:rPr>
        <w:t xml:space="preserve"> </w:t>
      </w:r>
      <w:r>
        <w:rPr>
          <w:rFonts w:ascii="Times New Roman" w:hAnsi="Times New Roman"/>
          <w:color w:val="000000"/>
          <w:sz w:val="24"/>
          <w:szCs w:val="24"/>
        </w:rPr>
        <w:t xml:space="preserve">? </w:t>
      </w:r>
    </w:p>
    <w:p w:rsidR="00342929" w:rsidRDefault="00342929" w:rsidP="00342929">
      <w:pPr>
        <w:rPr>
          <w:rFonts w:ascii="Times New Roman" w:eastAsia="Times New Roman" w:hAnsi="Times New Roman"/>
          <w:sz w:val="24"/>
          <w:szCs w:val="24"/>
        </w:rPr>
      </w:pPr>
      <w:r>
        <w:rPr>
          <w:rFonts w:ascii="Times New Roman" w:hAnsi="Times New Roman"/>
          <w:iCs/>
          <w:color w:val="000000"/>
          <w:sz w:val="24"/>
          <w:szCs w:val="24"/>
        </w:rPr>
        <w:t xml:space="preserve">10. </w:t>
      </w:r>
      <w:r>
        <w:rPr>
          <w:rFonts w:ascii="Times New Roman" w:hAnsi="Times New Roman"/>
          <w:color w:val="000000"/>
          <w:sz w:val="24"/>
          <w:szCs w:val="24"/>
        </w:rPr>
        <w:t xml:space="preserve">Даны векторы </w:t>
      </w:r>
      <w:r w:rsidRPr="00EB5B1D">
        <w:rPr>
          <w:rFonts w:ascii="Times New Roman" w:eastAsia="Times New Roman" w:hAnsi="Times New Roman"/>
          <w:position w:val="-10"/>
          <w:sz w:val="24"/>
          <w:szCs w:val="24"/>
        </w:rPr>
        <w:object w:dxaOrig="1160" w:dyaOrig="420">
          <v:shape id="_x0000_i1063" type="#_x0000_t75" style="width:57.75pt;height:21.75pt" o:ole="">
            <v:imagedata r:id="rId190" o:title=""/>
          </v:shape>
          <o:OLEObject Type="Embed" ProgID="Equation.3" ShapeID="_x0000_i1063" DrawAspect="Content" ObjectID="_1747060686" r:id="rId191"/>
        </w:object>
      </w:r>
      <w:r>
        <w:rPr>
          <w:rFonts w:ascii="Times New Roman" w:eastAsia="Times New Roman" w:hAnsi="Times New Roman"/>
          <w:sz w:val="24"/>
          <w:szCs w:val="24"/>
        </w:rPr>
        <w:t xml:space="preserve"> и </w:t>
      </w:r>
      <w:r w:rsidRPr="00EB5B1D">
        <w:rPr>
          <w:rFonts w:ascii="Times New Roman" w:eastAsia="Times New Roman" w:hAnsi="Times New Roman"/>
          <w:position w:val="-10"/>
          <w:sz w:val="24"/>
          <w:szCs w:val="24"/>
        </w:rPr>
        <w:object w:dxaOrig="1140" w:dyaOrig="360">
          <v:shape id="_x0000_i1064" type="#_x0000_t75" style="width:57pt;height:18pt" o:ole="">
            <v:imagedata r:id="rId192" o:title=""/>
          </v:shape>
          <o:OLEObject Type="Embed" ProgID="Equation.3" ShapeID="_x0000_i1064" DrawAspect="Content" ObjectID="_1747060687" r:id="rId193"/>
        </w:object>
      </w:r>
      <w:r>
        <w:rPr>
          <w:rFonts w:ascii="Times New Roman" w:eastAsia="Times New Roman" w:hAnsi="Times New Roman"/>
          <w:sz w:val="24"/>
          <w:szCs w:val="24"/>
        </w:rPr>
        <w:t xml:space="preserve">. Найдите </w:t>
      </w:r>
      <w:r w:rsidRPr="00EB5B1D">
        <w:rPr>
          <w:rFonts w:ascii="Times New Roman" w:eastAsia="Times New Roman" w:hAnsi="Times New Roman"/>
          <w:position w:val="-10"/>
          <w:sz w:val="24"/>
          <w:szCs w:val="24"/>
        </w:rPr>
        <w:object w:dxaOrig="1100" w:dyaOrig="420">
          <v:shape id="_x0000_i1065" type="#_x0000_t75" style="width:54.75pt;height:21.75pt" o:ole="">
            <v:imagedata r:id="rId194" o:title=""/>
          </v:shape>
          <o:OLEObject Type="Embed" ProgID="Equation.3" ShapeID="_x0000_i1065" DrawAspect="Content" ObjectID="_1747060688" r:id="rId195"/>
        </w:object>
      </w:r>
      <w:r>
        <w:rPr>
          <w:rFonts w:ascii="Times New Roman" w:eastAsia="Times New Roman" w:hAnsi="Times New Roman"/>
          <w:sz w:val="24"/>
          <w:szCs w:val="24"/>
        </w:rPr>
        <w:t>.</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3792"/>
      </w:tblGrid>
      <w:tr w:rsidR="00342929" w:rsidTr="00BE1EE7">
        <w:tc>
          <w:tcPr>
            <w:tcW w:w="5920" w:type="dxa"/>
          </w:tcPr>
          <w:p w:rsidR="00342929" w:rsidRPr="00EF098A" w:rsidRDefault="00342929" w:rsidP="00BE1EE7">
            <w:pPr>
              <w:autoSpaceDE w:val="0"/>
              <w:autoSpaceDN w:val="0"/>
              <w:adjustRightInd w:val="0"/>
              <w:contextualSpacing/>
              <w:jc w:val="center"/>
              <w:rPr>
                <w:bCs/>
                <w:i/>
                <w:iCs/>
                <w:color w:val="000000"/>
                <w:sz w:val="24"/>
                <w:szCs w:val="24"/>
                <w:u w:val="single"/>
              </w:rPr>
            </w:pPr>
            <w:r w:rsidRPr="00EF098A">
              <w:rPr>
                <w:bCs/>
                <w:color w:val="000000"/>
                <w:sz w:val="24"/>
                <w:szCs w:val="24"/>
                <w:u w:val="single"/>
              </w:rPr>
              <w:t xml:space="preserve">При выполнении заданий  11-14, используя график функции </w:t>
            </w:r>
            <w:r w:rsidRPr="00EF098A">
              <w:rPr>
                <w:bCs/>
                <w:i/>
                <w:iCs/>
                <w:color w:val="000000"/>
                <w:sz w:val="24"/>
                <w:szCs w:val="24"/>
                <w:u w:val="single"/>
              </w:rPr>
              <w:t xml:space="preserve">у = f(х) </w:t>
            </w:r>
            <w:r w:rsidRPr="00EF098A">
              <w:rPr>
                <w:bCs/>
                <w:color w:val="000000"/>
                <w:sz w:val="24"/>
                <w:szCs w:val="24"/>
                <w:u w:val="single"/>
              </w:rPr>
              <w:t>(см. справа), определите и запишите ответ:</w:t>
            </w:r>
          </w:p>
          <w:p w:rsidR="00342929" w:rsidRPr="00EF098A" w:rsidRDefault="00342929" w:rsidP="00BE1EE7">
            <w:pPr>
              <w:autoSpaceDE w:val="0"/>
              <w:autoSpaceDN w:val="0"/>
              <w:adjustRightInd w:val="0"/>
              <w:contextualSpacing/>
              <w:rPr>
                <w:iCs/>
                <w:color w:val="000000"/>
                <w:sz w:val="24"/>
                <w:szCs w:val="24"/>
              </w:rPr>
            </w:pPr>
          </w:p>
          <w:p w:rsidR="00342929" w:rsidRPr="00EF098A" w:rsidRDefault="00342929" w:rsidP="00BE1EE7">
            <w:pPr>
              <w:autoSpaceDE w:val="0"/>
              <w:autoSpaceDN w:val="0"/>
              <w:adjustRightInd w:val="0"/>
              <w:contextualSpacing/>
              <w:rPr>
                <w:color w:val="000000"/>
                <w:sz w:val="24"/>
                <w:szCs w:val="24"/>
              </w:rPr>
            </w:pPr>
            <w:r w:rsidRPr="00EF098A">
              <w:rPr>
                <w:iCs/>
                <w:color w:val="000000"/>
                <w:sz w:val="24"/>
                <w:szCs w:val="24"/>
              </w:rPr>
              <w:t xml:space="preserve">11. </w:t>
            </w:r>
            <w:r w:rsidRPr="00EF098A">
              <w:rPr>
                <w:color w:val="000000"/>
                <w:sz w:val="24"/>
                <w:szCs w:val="24"/>
              </w:rPr>
              <w:t xml:space="preserve">Область определения функции. </w:t>
            </w:r>
          </w:p>
          <w:p w:rsidR="00342929" w:rsidRPr="00EF098A" w:rsidRDefault="00342929" w:rsidP="00BE1EE7">
            <w:pPr>
              <w:autoSpaceDE w:val="0"/>
              <w:autoSpaceDN w:val="0"/>
              <w:adjustRightInd w:val="0"/>
              <w:contextualSpacing/>
              <w:rPr>
                <w:color w:val="000000"/>
                <w:sz w:val="24"/>
                <w:szCs w:val="24"/>
              </w:rPr>
            </w:pPr>
          </w:p>
          <w:p w:rsidR="00342929" w:rsidRPr="00EF098A" w:rsidRDefault="00342929" w:rsidP="00BE1EE7">
            <w:pPr>
              <w:autoSpaceDE w:val="0"/>
              <w:autoSpaceDN w:val="0"/>
              <w:adjustRightInd w:val="0"/>
              <w:contextualSpacing/>
              <w:rPr>
                <w:color w:val="000000"/>
                <w:sz w:val="24"/>
                <w:szCs w:val="24"/>
              </w:rPr>
            </w:pPr>
            <w:r w:rsidRPr="00EF098A">
              <w:rPr>
                <w:color w:val="000000"/>
                <w:sz w:val="24"/>
                <w:szCs w:val="24"/>
              </w:rPr>
              <w:t>12.</w:t>
            </w:r>
            <w:r w:rsidRPr="00EF098A">
              <w:rPr>
                <w:iCs/>
                <w:color w:val="000000"/>
                <w:sz w:val="24"/>
                <w:szCs w:val="24"/>
              </w:rPr>
              <w:t xml:space="preserve"> </w:t>
            </w:r>
            <w:r w:rsidRPr="00EF098A">
              <w:rPr>
                <w:color w:val="000000"/>
                <w:sz w:val="24"/>
                <w:szCs w:val="24"/>
              </w:rPr>
              <w:t>Наименьшее и наибольшее значения функции.</w:t>
            </w:r>
          </w:p>
          <w:p w:rsidR="00342929" w:rsidRPr="00EF098A" w:rsidRDefault="00342929" w:rsidP="00BE1EE7">
            <w:pPr>
              <w:autoSpaceDE w:val="0"/>
              <w:autoSpaceDN w:val="0"/>
              <w:adjustRightInd w:val="0"/>
              <w:contextualSpacing/>
              <w:rPr>
                <w:color w:val="000000"/>
                <w:sz w:val="24"/>
                <w:szCs w:val="24"/>
              </w:rPr>
            </w:pPr>
          </w:p>
          <w:p w:rsidR="00342929" w:rsidRPr="00EF098A" w:rsidRDefault="00342929" w:rsidP="00BE1EE7">
            <w:pPr>
              <w:autoSpaceDE w:val="0"/>
              <w:autoSpaceDN w:val="0"/>
              <w:adjustRightInd w:val="0"/>
              <w:contextualSpacing/>
              <w:rPr>
                <w:color w:val="000000"/>
                <w:sz w:val="24"/>
                <w:szCs w:val="24"/>
              </w:rPr>
            </w:pPr>
            <w:r w:rsidRPr="00EF098A">
              <w:rPr>
                <w:color w:val="000000"/>
                <w:sz w:val="24"/>
                <w:szCs w:val="24"/>
              </w:rPr>
              <w:t>13.</w:t>
            </w:r>
            <w:r w:rsidRPr="00EF098A">
              <w:rPr>
                <w:i/>
                <w:iCs/>
                <w:color w:val="000000"/>
                <w:sz w:val="24"/>
                <w:szCs w:val="24"/>
              </w:rPr>
              <w:t xml:space="preserve"> </w:t>
            </w:r>
            <w:r w:rsidRPr="00EF098A">
              <w:rPr>
                <w:color w:val="000000"/>
                <w:sz w:val="24"/>
                <w:szCs w:val="24"/>
              </w:rPr>
              <w:t xml:space="preserve">Промежутки возрастания и убывания функции. </w:t>
            </w:r>
          </w:p>
          <w:p w:rsidR="00342929" w:rsidRPr="00EF098A" w:rsidRDefault="00342929" w:rsidP="00BE1EE7">
            <w:pPr>
              <w:autoSpaceDE w:val="0"/>
              <w:autoSpaceDN w:val="0"/>
              <w:adjustRightInd w:val="0"/>
              <w:contextualSpacing/>
              <w:rPr>
                <w:color w:val="000000"/>
                <w:sz w:val="24"/>
                <w:szCs w:val="24"/>
              </w:rPr>
            </w:pPr>
          </w:p>
          <w:p w:rsidR="00342929" w:rsidRPr="00EF098A" w:rsidRDefault="00342929" w:rsidP="00BE1EE7">
            <w:pPr>
              <w:autoSpaceDE w:val="0"/>
              <w:autoSpaceDN w:val="0"/>
              <w:adjustRightInd w:val="0"/>
              <w:contextualSpacing/>
              <w:rPr>
                <w:i/>
                <w:iCs/>
                <w:color w:val="000000"/>
                <w:sz w:val="24"/>
                <w:szCs w:val="24"/>
              </w:rPr>
            </w:pPr>
            <w:r w:rsidRPr="00EF098A">
              <w:rPr>
                <w:color w:val="000000"/>
                <w:sz w:val="24"/>
                <w:szCs w:val="24"/>
              </w:rPr>
              <w:t>14.</w:t>
            </w:r>
            <w:r w:rsidRPr="00EF098A">
              <w:rPr>
                <w:iCs/>
                <w:color w:val="000000"/>
                <w:sz w:val="24"/>
                <w:szCs w:val="24"/>
              </w:rPr>
              <w:t xml:space="preserve"> </w:t>
            </w:r>
            <w:r w:rsidRPr="00EF098A">
              <w:rPr>
                <w:color w:val="000000"/>
                <w:sz w:val="24"/>
                <w:szCs w:val="24"/>
              </w:rPr>
              <w:t xml:space="preserve">При каких значениях  </w:t>
            </w:r>
            <w:r w:rsidRPr="00EF098A">
              <w:rPr>
                <w:i/>
                <w:color w:val="000000"/>
                <w:sz w:val="24"/>
                <w:szCs w:val="24"/>
              </w:rPr>
              <w:t xml:space="preserve">х </w:t>
            </w:r>
            <w:r w:rsidRPr="00EF098A">
              <w:rPr>
                <w:color w:val="000000"/>
                <w:sz w:val="24"/>
                <w:szCs w:val="24"/>
              </w:rPr>
              <w:t xml:space="preserve">, </w:t>
            </w:r>
            <w:r w:rsidRPr="00EF098A">
              <w:rPr>
                <w:i/>
                <w:iCs/>
                <w:color w:val="000000"/>
                <w:sz w:val="24"/>
                <w:szCs w:val="24"/>
              </w:rPr>
              <w:t xml:space="preserve">f(х) ≤ 0. </w:t>
            </w:r>
          </w:p>
          <w:p w:rsidR="00342929" w:rsidRDefault="00342929" w:rsidP="00BE1EE7">
            <w:pPr>
              <w:rPr>
                <w:sz w:val="24"/>
                <w:szCs w:val="24"/>
              </w:rPr>
            </w:pPr>
          </w:p>
        </w:tc>
        <w:tc>
          <w:tcPr>
            <w:tcW w:w="3792" w:type="dxa"/>
          </w:tcPr>
          <w:p w:rsidR="00342929" w:rsidRDefault="00342929" w:rsidP="00BE1EE7">
            <w:pPr>
              <w:rPr>
                <w:sz w:val="24"/>
                <w:szCs w:val="24"/>
              </w:rPr>
            </w:pPr>
            <w:r w:rsidRPr="0043242C">
              <w:rPr>
                <w:rFonts w:asciiTheme="minorHAnsi" w:eastAsiaTheme="minorHAnsi" w:hAnsiTheme="minorHAnsi" w:cstheme="minorBidi"/>
                <w:sz w:val="22"/>
                <w:szCs w:val="22"/>
                <w:lang w:eastAsia="en-US"/>
              </w:rPr>
              <w:object w:dxaOrig="3945" w:dyaOrig="3210">
                <v:shape id="_x0000_i1066" type="#_x0000_t75" style="width:176.25pt;height:143.25pt" o:ole="">
                  <v:imagedata r:id="rId196" o:title=""/>
                </v:shape>
                <o:OLEObject Type="Embed" ProgID="PBrush" ShapeID="_x0000_i1066" DrawAspect="Content" ObjectID="_1747060689" r:id="rId197"/>
              </w:object>
            </w:r>
          </w:p>
        </w:tc>
      </w:tr>
    </w:tbl>
    <w:p w:rsidR="00342929" w:rsidRDefault="00342929" w:rsidP="00342929">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15.</w:t>
      </w:r>
      <w:r>
        <w:rPr>
          <w:rFonts w:ascii="Times New Roman" w:hAnsi="Times New Roman"/>
          <w:i/>
          <w:iCs/>
          <w:color w:val="000000"/>
          <w:sz w:val="24"/>
          <w:szCs w:val="24"/>
        </w:rPr>
        <w:t xml:space="preserve"> </w:t>
      </w:r>
      <w:r>
        <w:rPr>
          <w:rFonts w:ascii="Times New Roman" w:hAnsi="Times New Roman"/>
          <w:color w:val="000000"/>
          <w:sz w:val="24"/>
          <w:szCs w:val="24"/>
        </w:rPr>
        <w:t xml:space="preserve">Найдите площадь фигуры, ограниченной графиком функции </w:t>
      </w:r>
      <w:r>
        <w:rPr>
          <w:rFonts w:ascii="Times New Roman" w:hAnsi="Times New Roman"/>
          <w:i/>
          <w:iCs/>
          <w:color w:val="000000"/>
          <w:sz w:val="24"/>
          <w:szCs w:val="24"/>
        </w:rPr>
        <w:t>f(x) = x</w:t>
      </w:r>
      <w:r>
        <w:rPr>
          <w:rFonts w:ascii="Times New Roman" w:hAnsi="Times New Roman"/>
          <w:iCs/>
          <w:color w:val="000000"/>
          <w:sz w:val="24"/>
          <w:szCs w:val="24"/>
          <w:vertAlign w:val="superscript"/>
        </w:rPr>
        <w:t>2</w:t>
      </w:r>
      <w:r>
        <w:rPr>
          <w:rFonts w:ascii="Times New Roman" w:hAnsi="Times New Roman"/>
          <w:i/>
          <w:iCs/>
          <w:color w:val="000000"/>
          <w:sz w:val="24"/>
          <w:szCs w:val="24"/>
          <w:vertAlign w:val="superscript"/>
        </w:rPr>
        <w:t xml:space="preserve"> </w:t>
      </w:r>
      <w:r>
        <w:rPr>
          <w:sz w:val="24"/>
          <w:szCs w:val="24"/>
        </w:rPr>
        <w:t xml:space="preserve">+ </w:t>
      </w:r>
      <w:r>
        <w:rPr>
          <w:rFonts w:ascii="Times New Roman" w:hAnsi="Times New Roman"/>
          <w:i/>
          <w:iCs/>
          <w:color w:val="000000"/>
          <w:sz w:val="24"/>
          <w:szCs w:val="24"/>
        </w:rPr>
        <w:t xml:space="preserve"> </w:t>
      </w:r>
      <w:r>
        <w:rPr>
          <w:rFonts w:ascii="Times New Roman" w:hAnsi="Times New Roman"/>
          <w:iCs/>
          <w:color w:val="000000"/>
          <w:sz w:val="24"/>
          <w:szCs w:val="24"/>
        </w:rPr>
        <w:t>5</w:t>
      </w:r>
      <w:r>
        <w:rPr>
          <w:rFonts w:ascii="Times New Roman" w:hAnsi="Times New Roman"/>
          <w:i/>
          <w:iCs/>
          <w:color w:val="000000"/>
          <w:sz w:val="24"/>
          <w:szCs w:val="24"/>
        </w:rPr>
        <w:t xml:space="preserve">x + </w:t>
      </w:r>
      <w:r>
        <w:rPr>
          <w:rFonts w:ascii="Times New Roman" w:hAnsi="Times New Roman"/>
          <w:iCs/>
          <w:color w:val="000000"/>
          <w:sz w:val="24"/>
          <w:szCs w:val="24"/>
        </w:rPr>
        <w:t>6</w:t>
      </w:r>
      <w:r>
        <w:rPr>
          <w:rFonts w:ascii="Times New Roman" w:hAnsi="Times New Roman"/>
          <w:color w:val="000000"/>
          <w:sz w:val="24"/>
          <w:szCs w:val="24"/>
        </w:rPr>
        <w:t xml:space="preserve">,  прямыми   </w:t>
      </w:r>
      <w:r>
        <w:rPr>
          <w:rFonts w:ascii="Times New Roman" w:hAnsi="Times New Roman"/>
          <w:i/>
          <w:iCs/>
          <w:color w:val="000000"/>
          <w:sz w:val="24"/>
          <w:szCs w:val="24"/>
        </w:rPr>
        <w:t xml:space="preserve">х = - </w:t>
      </w:r>
      <w:r>
        <w:rPr>
          <w:rFonts w:ascii="Times New Roman" w:hAnsi="Times New Roman"/>
          <w:iCs/>
          <w:color w:val="000000"/>
          <w:sz w:val="24"/>
          <w:szCs w:val="24"/>
        </w:rPr>
        <w:t>1</w:t>
      </w:r>
      <w:r>
        <w:rPr>
          <w:rFonts w:ascii="Times New Roman" w:hAnsi="Times New Roman"/>
          <w:i/>
          <w:iCs/>
          <w:color w:val="000000"/>
          <w:sz w:val="24"/>
          <w:szCs w:val="24"/>
        </w:rPr>
        <w:t xml:space="preserve">,  х = </w:t>
      </w:r>
      <w:r>
        <w:rPr>
          <w:rFonts w:ascii="Times New Roman" w:hAnsi="Times New Roman"/>
          <w:iCs/>
          <w:color w:val="000000"/>
          <w:sz w:val="24"/>
          <w:szCs w:val="24"/>
        </w:rPr>
        <w:t>2</w:t>
      </w:r>
      <w:r>
        <w:rPr>
          <w:rFonts w:ascii="Times New Roman" w:hAnsi="Times New Roman"/>
          <w:i/>
          <w:iCs/>
          <w:color w:val="000000"/>
          <w:sz w:val="24"/>
          <w:szCs w:val="24"/>
        </w:rPr>
        <w:t xml:space="preserve">  </w:t>
      </w:r>
      <w:r>
        <w:rPr>
          <w:rFonts w:ascii="Times New Roman" w:hAnsi="Times New Roman"/>
          <w:color w:val="000000"/>
          <w:sz w:val="24"/>
          <w:szCs w:val="24"/>
        </w:rPr>
        <w:t xml:space="preserve">и  осью абсцисс. </w:t>
      </w:r>
    </w:p>
    <w:p w:rsidR="00342929" w:rsidRDefault="00342929" w:rsidP="00342929">
      <w:pPr>
        <w:autoSpaceDE w:val="0"/>
        <w:autoSpaceDN w:val="0"/>
        <w:adjustRightInd w:val="0"/>
        <w:spacing w:after="0" w:line="240" w:lineRule="auto"/>
        <w:rPr>
          <w:rFonts w:ascii="Times New Roman" w:hAnsi="Times New Roman"/>
          <w:color w:val="000000"/>
          <w:sz w:val="24"/>
          <w:szCs w:val="24"/>
        </w:rPr>
      </w:pPr>
    </w:p>
    <w:p w:rsidR="00342929" w:rsidRDefault="00342929" w:rsidP="00342929">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16. Решите уравнение </w:t>
      </w:r>
      <w:r>
        <w:rPr>
          <w:rFonts w:ascii="Times New Roman" w:hAnsi="Times New Roman"/>
          <w:iCs/>
          <w:color w:val="000000"/>
          <w:sz w:val="24"/>
          <w:szCs w:val="24"/>
        </w:rPr>
        <w:t>2</w:t>
      </w:r>
      <w:r>
        <w:rPr>
          <w:rFonts w:ascii="Times New Roman" w:hAnsi="Times New Roman"/>
          <w:i/>
          <w:iCs/>
          <w:color w:val="000000"/>
          <w:sz w:val="24"/>
          <w:szCs w:val="24"/>
          <w:vertAlign w:val="superscript"/>
        </w:rPr>
        <w:t xml:space="preserve">х </w:t>
      </w:r>
      <w:r>
        <w:rPr>
          <w:rFonts w:ascii="Times New Roman" w:hAnsi="Times New Roman"/>
          <w:i/>
          <w:iCs/>
          <w:color w:val="000000"/>
          <w:sz w:val="24"/>
          <w:szCs w:val="24"/>
        </w:rPr>
        <w:t xml:space="preserve">· </w:t>
      </w:r>
      <w:r>
        <w:rPr>
          <w:rFonts w:ascii="Times New Roman" w:hAnsi="Times New Roman"/>
          <w:iCs/>
          <w:color w:val="000000"/>
          <w:sz w:val="24"/>
          <w:szCs w:val="24"/>
        </w:rPr>
        <w:t>3</w:t>
      </w:r>
      <w:r>
        <w:rPr>
          <w:rFonts w:ascii="Times New Roman" w:hAnsi="Times New Roman"/>
          <w:i/>
          <w:iCs/>
          <w:color w:val="000000"/>
          <w:sz w:val="24"/>
          <w:szCs w:val="24"/>
          <w:vertAlign w:val="superscript"/>
        </w:rPr>
        <w:t xml:space="preserve">х </w:t>
      </w:r>
      <w:r>
        <w:rPr>
          <w:rFonts w:ascii="Times New Roman" w:hAnsi="Times New Roman"/>
          <w:i/>
          <w:iCs/>
          <w:color w:val="000000"/>
          <w:sz w:val="24"/>
          <w:szCs w:val="24"/>
        </w:rPr>
        <w:t xml:space="preserve">= </w:t>
      </w:r>
      <w:r>
        <w:rPr>
          <w:rFonts w:ascii="Times New Roman" w:hAnsi="Times New Roman"/>
          <w:iCs/>
          <w:color w:val="000000"/>
          <w:sz w:val="24"/>
          <w:szCs w:val="24"/>
        </w:rPr>
        <w:t>36</w:t>
      </w:r>
      <w:r>
        <w:rPr>
          <w:rFonts w:ascii="Times New Roman" w:hAnsi="Times New Roman"/>
          <w:i/>
          <w:iCs/>
          <w:color w:val="000000"/>
          <w:sz w:val="24"/>
          <w:szCs w:val="24"/>
        </w:rPr>
        <w:t xml:space="preserve">. </w:t>
      </w:r>
    </w:p>
    <w:p w:rsidR="00342929" w:rsidRDefault="00342929" w:rsidP="00342929">
      <w:pPr>
        <w:autoSpaceDE w:val="0"/>
        <w:autoSpaceDN w:val="0"/>
        <w:adjustRightInd w:val="0"/>
        <w:spacing w:after="0" w:line="240" w:lineRule="auto"/>
        <w:rPr>
          <w:rFonts w:ascii="Times New Roman" w:hAnsi="Times New Roman"/>
          <w:color w:val="000000"/>
          <w:sz w:val="24"/>
          <w:szCs w:val="24"/>
        </w:rPr>
      </w:pPr>
    </w:p>
    <w:p w:rsidR="00342929" w:rsidRDefault="00342929" w:rsidP="00342929">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17. Найдите производную функции  </w:t>
      </w:r>
      <w:r>
        <w:rPr>
          <w:rFonts w:ascii="Times New Roman" w:hAnsi="Times New Roman"/>
          <w:i/>
          <w:iCs/>
          <w:color w:val="000000"/>
          <w:sz w:val="24"/>
          <w:szCs w:val="24"/>
        </w:rPr>
        <w:t>f(x)=</w:t>
      </w:r>
      <w:r>
        <w:rPr>
          <w:rFonts w:ascii="Times New Roman" w:hAnsi="Times New Roman"/>
          <w:iCs/>
          <w:color w:val="000000"/>
          <w:sz w:val="24"/>
          <w:szCs w:val="24"/>
        </w:rPr>
        <w:t>3</w:t>
      </w:r>
      <w:r>
        <w:rPr>
          <w:rFonts w:ascii="Times New Roman" w:hAnsi="Times New Roman"/>
          <w:i/>
          <w:iCs/>
          <w:color w:val="000000"/>
          <w:sz w:val="24"/>
          <w:szCs w:val="24"/>
        </w:rPr>
        <w:t>x</w:t>
      </w:r>
      <w:r>
        <w:rPr>
          <w:rFonts w:ascii="Times New Roman" w:hAnsi="Times New Roman"/>
          <w:iCs/>
          <w:color w:val="000000"/>
          <w:sz w:val="24"/>
          <w:szCs w:val="24"/>
          <w:vertAlign w:val="superscript"/>
        </w:rPr>
        <w:t xml:space="preserve">2 </w:t>
      </w:r>
      <w:r>
        <w:rPr>
          <w:rFonts w:ascii="Times New Roman" w:hAnsi="Times New Roman"/>
          <w:iCs/>
          <w:color w:val="000000"/>
          <w:sz w:val="24"/>
          <w:szCs w:val="24"/>
        </w:rPr>
        <w:t xml:space="preserve"> - </w:t>
      </w:r>
      <w:r>
        <w:rPr>
          <w:rFonts w:ascii="Times New Roman" w:hAnsi="Times New Roman"/>
          <w:i/>
          <w:iCs/>
          <w:color w:val="000000"/>
          <w:sz w:val="24"/>
          <w:szCs w:val="24"/>
        </w:rPr>
        <w:t xml:space="preserve">sinx. </w:t>
      </w:r>
    </w:p>
    <w:p w:rsidR="00342929" w:rsidRDefault="00342929" w:rsidP="00342929">
      <w:pPr>
        <w:autoSpaceDE w:val="0"/>
        <w:autoSpaceDN w:val="0"/>
        <w:adjustRightInd w:val="0"/>
        <w:spacing w:after="0" w:line="240" w:lineRule="auto"/>
        <w:rPr>
          <w:rFonts w:ascii="Times New Roman" w:hAnsi="Times New Roman"/>
          <w:i/>
          <w:iCs/>
          <w:color w:val="000000"/>
          <w:sz w:val="24"/>
          <w:szCs w:val="24"/>
        </w:rPr>
      </w:pPr>
    </w:p>
    <w:p w:rsidR="00342929" w:rsidRDefault="00342929" w:rsidP="00342929">
      <w:pPr>
        <w:autoSpaceDE w:val="0"/>
        <w:autoSpaceDN w:val="0"/>
        <w:adjustRightInd w:val="0"/>
        <w:spacing w:after="0" w:line="240" w:lineRule="auto"/>
        <w:rPr>
          <w:rFonts w:ascii="Times New Roman" w:hAnsi="Times New Roman"/>
          <w:color w:val="000000"/>
          <w:sz w:val="24"/>
          <w:szCs w:val="24"/>
        </w:rPr>
      </w:pPr>
      <w:r>
        <w:rPr>
          <w:rFonts w:ascii="Times New Roman" w:hAnsi="Times New Roman"/>
          <w:iCs/>
          <w:color w:val="000000"/>
          <w:sz w:val="24"/>
          <w:szCs w:val="24"/>
        </w:rPr>
        <w:t>18.</w:t>
      </w:r>
      <w:r>
        <w:rPr>
          <w:rFonts w:ascii="Times New Roman" w:hAnsi="Times New Roman"/>
          <w:i/>
          <w:iCs/>
          <w:color w:val="000000"/>
          <w:sz w:val="24"/>
          <w:szCs w:val="24"/>
        </w:rPr>
        <w:t xml:space="preserve"> </w:t>
      </w:r>
      <w:r>
        <w:rPr>
          <w:rFonts w:ascii="Times New Roman" w:hAnsi="Times New Roman"/>
          <w:color w:val="000000"/>
          <w:sz w:val="24"/>
          <w:szCs w:val="24"/>
        </w:rPr>
        <w:t>Найдите корни уравнения  2</w:t>
      </w:r>
      <w:r>
        <w:rPr>
          <w:rFonts w:ascii="Times New Roman" w:hAnsi="Times New Roman"/>
          <w:i/>
          <w:iCs/>
          <w:color w:val="000000"/>
          <w:sz w:val="24"/>
          <w:szCs w:val="24"/>
          <w:lang w:val="en-US"/>
        </w:rPr>
        <w:t>sin</w:t>
      </w:r>
      <w:r>
        <w:rPr>
          <w:rFonts w:ascii="Times New Roman" w:hAnsi="Times New Roman"/>
          <w:i/>
          <w:iCs/>
          <w:color w:val="000000"/>
          <w:sz w:val="24"/>
          <w:szCs w:val="24"/>
        </w:rPr>
        <w:t xml:space="preserve">x + </w:t>
      </w:r>
      <w:r>
        <w:rPr>
          <w:rFonts w:ascii="Times New Roman" w:hAnsi="Times New Roman"/>
          <w:iCs/>
          <w:color w:val="000000"/>
          <w:sz w:val="24"/>
          <w:szCs w:val="24"/>
        </w:rPr>
        <w:t>1</w:t>
      </w:r>
      <w:r>
        <w:rPr>
          <w:rFonts w:ascii="Times New Roman" w:hAnsi="Times New Roman"/>
          <w:i/>
          <w:iCs/>
          <w:color w:val="000000"/>
          <w:sz w:val="24"/>
          <w:szCs w:val="24"/>
        </w:rPr>
        <w:t xml:space="preserve"> = </w:t>
      </w:r>
      <w:r>
        <w:rPr>
          <w:rFonts w:ascii="Times New Roman" w:hAnsi="Times New Roman"/>
          <w:iCs/>
          <w:color w:val="000000"/>
          <w:sz w:val="24"/>
          <w:szCs w:val="24"/>
        </w:rPr>
        <w:t>0</w:t>
      </w:r>
      <w:r>
        <w:rPr>
          <w:rFonts w:ascii="Times New Roman" w:hAnsi="Times New Roman"/>
          <w:i/>
          <w:iCs/>
          <w:color w:val="000000"/>
          <w:sz w:val="24"/>
          <w:szCs w:val="24"/>
        </w:rPr>
        <w:t xml:space="preserve">, </w:t>
      </w:r>
      <w:r>
        <w:rPr>
          <w:rFonts w:ascii="Times New Roman" w:hAnsi="Times New Roman"/>
          <w:color w:val="000000"/>
          <w:sz w:val="24"/>
          <w:szCs w:val="24"/>
        </w:rPr>
        <w:t xml:space="preserve">принадлежащие отрезку </w:t>
      </w:r>
      <w:r>
        <w:rPr>
          <w:rFonts w:ascii="Times New Roman" w:hAnsi="Times New Roman"/>
          <w:i/>
          <w:iCs/>
          <w:color w:val="000000"/>
          <w:sz w:val="24"/>
          <w:szCs w:val="24"/>
        </w:rPr>
        <w:t xml:space="preserve">[0;2π]. </w:t>
      </w:r>
    </w:p>
    <w:p w:rsidR="00342929" w:rsidRDefault="00342929" w:rsidP="00342929">
      <w:pPr>
        <w:autoSpaceDE w:val="0"/>
        <w:autoSpaceDN w:val="0"/>
        <w:adjustRightInd w:val="0"/>
        <w:spacing w:after="0" w:line="240" w:lineRule="auto"/>
        <w:rPr>
          <w:rFonts w:ascii="Times New Roman" w:hAnsi="Times New Roman"/>
          <w:color w:val="000000"/>
          <w:sz w:val="24"/>
          <w:szCs w:val="24"/>
        </w:rPr>
      </w:pPr>
      <w:r>
        <w:rPr>
          <w:rFonts w:ascii="Times New Roman" w:hAnsi="Times New Roman"/>
          <w:iCs/>
          <w:color w:val="000000"/>
          <w:sz w:val="24"/>
          <w:szCs w:val="24"/>
        </w:rPr>
        <w:t xml:space="preserve">19. Решите уравнение </w:t>
      </w:r>
      <w:r w:rsidRPr="00EB5B1D">
        <w:rPr>
          <w:rFonts w:ascii="Times New Roman" w:hAnsi="Times New Roman"/>
          <w:iCs/>
          <w:color w:val="000000"/>
          <w:position w:val="-12"/>
          <w:sz w:val="24"/>
          <w:szCs w:val="24"/>
        </w:rPr>
        <w:object w:dxaOrig="2740" w:dyaOrig="520">
          <v:shape id="_x0000_i1067" type="#_x0000_t75" style="width:136.5pt;height:25.5pt" o:ole="">
            <v:imagedata r:id="rId198" o:title=""/>
          </v:shape>
          <o:OLEObject Type="Embed" ProgID="Equation.3" ShapeID="_x0000_i1067" DrawAspect="Content" ObjectID="_1747060690" r:id="rId199"/>
        </w:object>
      </w:r>
      <w:r>
        <w:rPr>
          <w:rFonts w:ascii="Times New Roman" w:hAnsi="Times New Roman"/>
          <w:iCs/>
          <w:color w:val="000000"/>
          <w:sz w:val="24"/>
          <w:szCs w:val="24"/>
        </w:rPr>
        <w:t>.</w:t>
      </w:r>
    </w:p>
    <w:p w:rsidR="00342929" w:rsidRDefault="00342929" w:rsidP="00342929">
      <w:pPr>
        <w:autoSpaceDE w:val="0"/>
        <w:autoSpaceDN w:val="0"/>
        <w:adjustRightInd w:val="0"/>
        <w:spacing w:after="0" w:line="240" w:lineRule="auto"/>
        <w:rPr>
          <w:rFonts w:ascii="Times New Roman" w:hAnsi="Times New Roman"/>
          <w:color w:val="000000"/>
          <w:sz w:val="24"/>
          <w:szCs w:val="24"/>
        </w:rPr>
      </w:pPr>
    </w:p>
    <w:p w:rsidR="00342929" w:rsidRDefault="00342929" w:rsidP="00342929">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20. Прямоугольная трапеция с основаниями 12 см и 15 см и высотой 4 см вращается вокруг меньшего  основания. Найдите площадь поверхности полученного тела вращения.</w:t>
      </w:r>
    </w:p>
    <w:p w:rsidR="00342929" w:rsidRDefault="00342929" w:rsidP="00342929">
      <w:pPr>
        <w:autoSpaceDE w:val="0"/>
        <w:autoSpaceDN w:val="0"/>
        <w:adjustRightInd w:val="0"/>
        <w:spacing w:after="0" w:line="240" w:lineRule="auto"/>
        <w:rPr>
          <w:rFonts w:ascii="Times New Roman" w:hAnsi="Times New Roman"/>
          <w:color w:val="000000"/>
          <w:sz w:val="24"/>
          <w:szCs w:val="24"/>
        </w:rPr>
      </w:pPr>
    </w:p>
    <w:p w:rsidR="00342929" w:rsidRDefault="00342929" w:rsidP="00342929">
      <w:pPr>
        <w:autoSpaceDE w:val="0"/>
        <w:autoSpaceDN w:val="0"/>
        <w:adjustRightInd w:val="0"/>
        <w:spacing w:after="0" w:line="240" w:lineRule="auto"/>
        <w:rPr>
          <w:rFonts w:ascii="Times New Roman" w:hAnsi="Times New Roman"/>
          <w:color w:val="000000"/>
          <w:sz w:val="24"/>
          <w:szCs w:val="24"/>
        </w:rPr>
      </w:pPr>
      <w:r>
        <w:rPr>
          <w:rFonts w:ascii="Times New Roman" w:hAnsi="Times New Roman"/>
          <w:iCs/>
          <w:color w:val="000000"/>
          <w:sz w:val="24"/>
          <w:szCs w:val="24"/>
        </w:rPr>
        <w:t xml:space="preserve">21. </w:t>
      </w:r>
      <w:r>
        <w:rPr>
          <w:rFonts w:ascii="Times New Roman" w:hAnsi="Times New Roman"/>
          <w:i/>
          <w:iCs/>
          <w:color w:val="000000"/>
          <w:sz w:val="24"/>
          <w:szCs w:val="24"/>
        </w:rPr>
        <w:t xml:space="preserve"> </w:t>
      </w:r>
      <w:r>
        <w:rPr>
          <w:rFonts w:ascii="Times New Roman" w:hAnsi="Times New Roman"/>
          <w:iCs/>
          <w:color w:val="000000"/>
          <w:sz w:val="24"/>
          <w:szCs w:val="24"/>
        </w:rPr>
        <w:t xml:space="preserve">Решите систему уравнений </w:t>
      </w:r>
      <w:r w:rsidRPr="00EB5B1D">
        <w:rPr>
          <w:rFonts w:ascii="Times New Roman" w:hAnsi="Times New Roman"/>
          <w:iCs/>
          <w:color w:val="000000"/>
          <w:position w:val="-34"/>
          <w:sz w:val="24"/>
          <w:szCs w:val="24"/>
        </w:rPr>
        <w:object w:dxaOrig="3200" w:dyaOrig="800">
          <v:shape id="_x0000_i1068" type="#_x0000_t75" style="width:160.5pt;height:39.75pt" o:ole="">
            <v:imagedata r:id="rId200" o:title=""/>
          </v:shape>
          <o:OLEObject Type="Embed" ProgID="Equation.3" ShapeID="_x0000_i1068" DrawAspect="Content" ObjectID="_1747060691" r:id="rId201"/>
        </w:object>
      </w:r>
      <w:r>
        <w:rPr>
          <w:rFonts w:ascii="Times New Roman" w:hAnsi="Times New Roman"/>
          <w:color w:val="000000"/>
          <w:sz w:val="24"/>
          <w:szCs w:val="24"/>
        </w:rPr>
        <w:t xml:space="preserve"> </w:t>
      </w:r>
    </w:p>
    <w:p w:rsidR="00342929" w:rsidRDefault="00342929" w:rsidP="00342929">
      <w:pPr>
        <w:autoSpaceDE w:val="0"/>
        <w:autoSpaceDN w:val="0"/>
        <w:adjustRightInd w:val="0"/>
        <w:spacing w:after="0" w:line="240" w:lineRule="auto"/>
        <w:rPr>
          <w:rFonts w:ascii="Times New Roman" w:hAnsi="Times New Roman"/>
          <w:i/>
          <w:iCs/>
          <w:color w:val="000000"/>
          <w:sz w:val="24"/>
          <w:szCs w:val="24"/>
        </w:rPr>
      </w:pPr>
      <w:r>
        <w:rPr>
          <w:rFonts w:ascii="Times New Roman" w:hAnsi="Times New Roman"/>
          <w:iCs/>
          <w:color w:val="000000"/>
          <w:sz w:val="24"/>
          <w:szCs w:val="24"/>
        </w:rPr>
        <w:t>22. Решите уравнение</w:t>
      </w:r>
      <w:r>
        <w:rPr>
          <w:rFonts w:ascii="Times New Roman" w:hAnsi="Times New Roman"/>
          <w:i/>
          <w:iCs/>
          <w:color w:val="000000"/>
          <w:sz w:val="24"/>
          <w:szCs w:val="24"/>
        </w:rPr>
        <w:t xml:space="preserve"> |</w:t>
      </w:r>
      <w:r>
        <w:rPr>
          <w:rFonts w:ascii="Times New Roman" w:hAnsi="Times New Roman"/>
          <w:iCs/>
          <w:color w:val="000000"/>
          <w:sz w:val="24"/>
          <w:szCs w:val="24"/>
        </w:rPr>
        <w:t>7 - 4</w:t>
      </w:r>
      <w:r>
        <w:rPr>
          <w:rFonts w:ascii="Times New Roman" w:hAnsi="Times New Roman"/>
          <w:i/>
          <w:iCs/>
          <w:color w:val="000000"/>
          <w:sz w:val="24"/>
          <w:szCs w:val="24"/>
        </w:rPr>
        <w:t>х|=</w:t>
      </w:r>
      <w:r>
        <w:rPr>
          <w:rFonts w:ascii="Times New Roman" w:hAnsi="Times New Roman"/>
          <w:iCs/>
          <w:color w:val="000000"/>
          <w:sz w:val="24"/>
          <w:szCs w:val="24"/>
        </w:rPr>
        <w:t>7 - 4</w:t>
      </w:r>
      <w:r>
        <w:rPr>
          <w:rFonts w:ascii="Times New Roman" w:hAnsi="Times New Roman"/>
          <w:i/>
          <w:iCs/>
          <w:color w:val="000000"/>
          <w:sz w:val="24"/>
          <w:szCs w:val="24"/>
        </w:rPr>
        <w:t>х</w:t>
      </w:r>
    </w:p>
    <w:p w:rsidR="00342929" w:rsidRPr="00EC159A" w:rsidRDefault="00342929" w:rsidP="00342929">
      <w:pPr>
        <w:autoSpaceDE w:val="0"/>
        <w:autoSpaceDN w:val="0"/>
        <w:adjustRightInd w:val="0"/>
        <w:spacing w:after="0" w:line="240" w:lineRule="auto"/>
        <w:rPr>
          <w:rFonts w:ascii="Times New Roman" w:hAnsi="Times New Roman" w:cs="Times New Roman"/>
          <w:b/>
          <w:sz w:val="28"/>
          <w:szCs w:val="28"/>
          <w:u w:val="single"/>
        </w:rPr>
      </w:pPr>
      <w:r w:rsidRPr="00EC159A">
        <w:rPr>
          <w:rFonts w:ascii="Times New Roman" w:hAnsi="Times New Roman" w:cs="Times New Roman"/>
          <w:b/>
          <w:sz w:val="28"/>
          <w:szCs w:val="28"/>
          <w:u w:val="single"/>
        </w:rPr>
        <w:t>МАТЕРИАЛЫ ДЛЯ ПРОВЕДЕНИЯ ПРАКТИЧЕСКИХ РАБОТ</w:t>
      </w:r>
    </w:p>
    <w:p w:rsidR="00342929" w:rsidRPr="00EC159A" w:rsidRDefault="00342929" w:rsidP="00342929">
      <w:pPr>
        <w:jc w:val="center"/>
        <w:rPr>
          <w:rFonts w:ascii="Times New Roman" w:hAnsi="Times New Roman" w:cs="Times New Roman"/>
          <w:b/>
          <w:sz w:val="28"/>
          <w:szCs w:val="28"/>
        </w:rPr>
      </w:pPr>
    </w:p>
    <w:p w:rsidR="00342929" w:rsidRPr="00EC159A" w:rsidRDefault="00342929" w:rsidP="00342929">
      <w:pPr>
        <w:jc w:val="center"/>
        <w:rPr>
          <w:rFonts w:ascii="Times New Roman" w:hAnsi="Times New Roman" w:cs="Times New Roman"/>
          <w:b/>
          <w:sz w:val="28"/>
          <w:szCs w:val="28"/>
        </w:rPr>
      </w:pPr>
      <w:r w:rsidRPr="00EC159A">
        <w:rPr>
          <w:rFonts w:ascii="Times New Roman" w:hAnsi="Times New Roman" w:cs="Times New Roman"/>
          <w:b/>
          <w:sz w:val="28"/>
          <w:szCs w:val="28"/>
        </w:rPr>
        <w:t>ГАПОУ  РК «ПЕТРОЗАВОДСКИЙ    ТЕХНИКУМ    ГОРОДСКОГО   ХОЗЯЙСТВА»</w:t>
      </w:r>
    </w:p>
    <w:p w:rsidR="00342929" w:rsidRPr="00EC159A" w:rsidRDefault="00342929" w:rsidP="00342929">
      <w:pPr>
        <w:rPr>
          <w:rFonts w:ascii="Times New Roman" w:hAnsi="Times New Roman" w:cs="Times New Roman"/>
          <w:sz w:val="28"/>
          <w:szCs w:val="28"/>
        </w:rPr>
      </w:pPr>
      <w:r w:rsidRPr="00EC159A">
        <w:rPr>
          <w:rFonts w:ascii="Times New Roman" w:hAnsi="Times New Roman" w:cs="Times New Roman"/>
          <w:sz w:val="28"/>
          <w:szCs w:val="28"/>
        </w:rPr>
        <w:t>Смотри методические указания по выполнению практических работ</w:t>
      </w:r>
    </w:p>
    <w:p w:rsidR="00342929" w:rsidRPr="00EC159A" w:rsidRDefault="00342929" w:rsidP="00342929">
      <w:pPr>
        <w:ind w:left="100"/>
        <w:jc w:val="both"/>
        <w:rPr>
          <w:rFonts w:ascii="Times New Roman" w:hAnsi="Times New Roman" w:cs="Times New Roman"/>
          <w:sz w:val="28"/>
          <w:szCs w:val="28"/>
        </w:rPr>
      </w:pPr>
    </w:p>
    <w:p w:rsidR="00342929" w:rsidRPr="00EC159A" w:rsidRDefault="00342929" w:rsidP="00342929">
      <w:pPr>
        <w:ind w:left="100"/>
        <w:jc w:val="both"/>
        <w:rPr>
          <w:rFonts w:ascii="Times New Roman" w:hAnsi="Times New Roman" w:cs="Times New Roman"/>
          <w:sz w:val="28"/>
          <w:szCs w:val="28"/>
        </w:rPr>
      </w:pPr>
    </w:p>
    <w:p w:rsidR="00342929" w:rsidRPr="00EC159A" w:rsidRDefault="00342929" w:rsidP="00342929">
      <w:pPr>
        <w:tabs>
          <w:tab w:val="left" w:pos="4485"/>
        </w:tabs>
        <w:jc w:val="both"/>
        <w:rPr>
          <w:rFonts w:ascii="Times New Roman" w:hAnsi="Times New Roman" w:cs="Times New Roman"/>
          <w:sz w:val="28"/>
          <w:szCs w:val="28"/>
        </w:rPr>
      </w:pPr>
      <w:r w:rsidRPr="00EC159A">
        <w:rPr>
          <w:rFonts w:ascii="Times New Roman" w:hAnsi="Times New Roman" w:cs="Times New Roman"/>
          <w:sz w:val="28"/>
          <w:szCs w:val="28"/>
        </w:rPr>
        <w:tab/>
        <w:t xml:space="preserve"> </w:t>
      </w:r>
    </w:p>
    <w:p w:rsidR="00342929" w:rsidRPr="00EC159A" w:rsidRDefault="00342929" w:rsidP="00342929">
      <w:pPr>
        <w:rPr>
          <w:rFonts w:ascii="Times New Roman" w:hAnsi="Times New Roman" w:cs="Times New Roman"/>
          <w:sz w:val="28"/>
          <w:szCs w:val="28"/>
        </w:rPr>
      </w:pPr>
    </w:p>
    <w:p w:rsidR="00342929" w:rsidRPr="00EC159A" w:rsidRDefault="00342929" w:rsidP="00342929">
      <w:pPr>
        <w:rPr>
          <w:rFonts w:ascii="Times New Roman" w:hAnsi="Times New Roman" w:cs="Times New Roman"/>
          <w:sz w:val="28"/>
          <w:szCs w:val="28"/>
        </w:rPr>
      </w:pPr>
    </w:p>
    <w:p w:rsidR="00342929" w:rsidRPr="00EC159A" w:rsidRDefault="00342929" w:rsidP="00342929">
      <w:pPr>
        <w:rPr>
          <w:rFonts w:ascii="Times New Roman" w:hAnsi="Times New Roman" w:cs="Times New Roman"/>
          <w:sz w:val="28"/>
          <w:szCs w:val="28"/>
        </w:rPr>
      </w:pPr>
    </w:p>
    <w:p w:rsidR="00342929" w:rsidRPr="00EC159A" w:rsidRDefault="00342929" w:rsidP="00342929">
      <w:pPr>
        <w:rPr>
          <w:rFonts w:ascii="Times New Roman" w:hAnsi="Times New Roman" w:cs="Times New Roman"/>
          <w:sz w:val="28"/>
          <w:szCs w:val="28"/>
        </w:rPr>
      </w:pPr>
    </w:p>
    <w:p w:rsidR="00342929" w:rsidRPr="00EC159A" w:rsidRDefault="00342929" w:rsidP="00342929">
      <w:pPr>
        <w:rPr>
          <w:rFonts w:ascii="Times New Roman" w:hAnsi="Times New Roman" w:cs="Times New Roman"/>
          <w:sz w:val="28"/>
          <w:szCs w:val="28"/>
        </w:rPr>
      </w:pPr>
    </w:p>
    <w:p w:rsidR="00342929" w:rsidRPr="00EC159A" w:rsidRDefault="00342929" w:rsidP="00342929">
      <w:pPr>
        <w:pStyle w:val="afb"/>
        <w:suppressLineNumbers/>
        <w:spacing w:after="0"/>
        <w:ind w:left="709"/>
        <w:jc w:val="right"/>
        <w:rPr>
          <w:sz w:val="28"/>
          <w:szCs w:val="28"/>
        </w:rPr>
      </w:pPr>
    </w:p>
    <w:p w:rsidR="00342929" w:rsidRPr="00EC159A" w:rsidRDefault="00342929" w:rsidP="00342929">
      <w:pPr>
        <w:spacing w:after="0" w:line="240" w:lineRule="auto"/>
        <w:contextualSpacing/>
        <w:rPr>
          <w:rFonts w:ascii="Times New Roman" w:hAnsi="Times New Roman" w:cs="Times New Roman"/>
        </w:rPr>
      </w:pPr>
    </w:p>
    <w:p w:rsidR="00342929" w:rsidRDefault="00342929" w:rsidP="00342929"/>
    <w:p w:rsidR="006928D3" w:rsidRDefault="006928D3" w:rsidP="006928D3"/>
    <w:p w:rsidR="006928D3" w:rsidRDefault="006928D3" w:rsidP="006928D3"/>
    <w:p w:rsidR="006928D3" w:rsidRDefault="006928D3" w:rsidP="006928D3"/>
    <w:p w:rsidR="006928D3" w:rsidRDefault="006928D3" w:rsidP="006928D3"/>
    <w:p w:rsidR="006928D3" w:rsidRDefault="006928D3" w:rsidP="006928D3"/>
    <w:p w:rsidR="006928D3" w:rsidRDefault="006928D3" w:rsidP="006928D3"/>
    <w:p w:rsidR="006928D3" w:rsidRDefault="006928D3" w:rsidP="006928D3"/>
    <w:p w:rsidR="006928D3" w:rsidRDefault="006928D3" w:rsidP="006928D3"/>
    <w:p w:rsidR="006928D3" w:rsidRDefault="006928D3" w:rsidP="006928D3"/>
    <w:p w:rsidR="00A075B9" w:rsidRPr="00743C51" w:rsidRDefault="00A075B9" w:rsidP="00A075B9">
      <w:pPr>
        <w:spacing w:line="360" w:lineRule="auto"/>
        <w:jc w:val="center"/>
        <w:rPr>
          <w:sz w:val="28"/>
          <w:szCs w:val="28"/>
        </w:rPr>
      </w:pPr>
      <w:r w:rsidRPr="00743C51">
        <w:rPr>
          <w:sz w:val="28"/>
          <w:szCs w:val="28"/>
        </w:rPr>
        <w:lastRenderedPageBreak/>
        <w:t xml:space="preserve">Министерство образования </w:t>
      </w:r>
      <w:r>
        <w:rPr>
          <w:sz w:val="28"/>
          <w:szCs w:val="28"/>
        </w:rPr>
        <w:t xml:space="preserve">и спорта </w:t>
      </w:r>
      <w:r w:rsidRPr="00743C51">
        <w:rPr>
          <w:sz w:val="28"/>
          <w:szCs w:val="28"/>
        </w:rPr>
        <w:t>Республики Карелия</w:t>
      </w:r>
    </w:p>
    <w:p w:rsidR="00A075B9" w:rsidRPr="00743C51" w:rsidRDefault="00A075B9" w:rsidP="00A075B9">
      <w:pPr>
        <w:spacing w:line="360" w:lineRule="auto"/>
        <w:jc w:val="center"/>
        <w:rPr>
          <w:sz w:val="28"/>
          <w:szCs w:val="28"/>
        </w:rPr>
      </w:pPr>
      <w:r w:rsidRPr="00743C51">
        <w:rPr>
          <w:sz w:val="28"/>
          <w:szCs w:val="28"/>
        </w:rPr>
        <w:t>государственное автономное профессиональное образовательное учреждение</w:t>
      </w:r>
    </w:p>
    <w:p w:rsidR="00A075B9" w:rsidRPr="00743C51" w:rsidRDefault="00A075B9" w:rsidP="00A075B9">
      <w:pPr>
        <w:spacing w:line="360" w:lineRule="auto"/>
        <w:jc w:val="center"/>
        <w:rPr>
          <w:sz w:val="28"/>
          <w:szCs w:val="28"/>
        </w:rPr>
      </w:pPr>
      <w:r w:rsidRPr="00743C51">
        <w:rPr>
          <w:sz w:val="28"/>
          <w:szCs w:val="28"/>
        </w:rPr>
        <w:t>Республики Карелия</w:t>
      </w:r>
    </w:p>
    <w:p w:rsidR="00A075B9" w:rsidRPr="00743C51" w:rsidRDefault="00A075B9" w:rsidP="00A075B9">
      <w:pPr>
        <w:spacing w:line="360" w:lineRule="auto"/>
        <w:jc w:val="center"/>
        <w:rPr>
          <w:sz w:val="28"/>
          <w:szCs w:val="28"/>
        </w:rPr>
      </w:pPr>
      <w:r w:rsidRPr="00743C51">
        <w:rPr>
          <w:sz w:val="28"/>
          <w:szCs w:val="28"/>
        </w:rPr>
        <w:t>ПЕТРОЗАВОДСКИЙ ТЕХНИКУМ ГОРОДСКОГО ХОЗЯЙСТВА</w:t>
      </w:r>
    </w:p>
    <w:p w:rsidR="00A075B9" w:rsidRPr="00743C51" w:rsidRDefault="00A075B9" w:rsidP="00A075B9">
      <w:pPr>
        <w:spacing w:line="360" w:lineRule="auto"/>
        <w:jc w:val="center"/>
        <w:rPr>
          <w:sz w:val="28"/>
          <w:szCs w:val="28"/>
        </w:rPr>
      </w:pPr>
    </w:p>
    <w:p w:rsidR="00A075B9" w:rsidRPr="00743C51" w:rsidRDefault="00A075B9" w:rsidP="00A075B9">
      <w:pPr>
        <w:rPr>
          <w:sz w:val="28"/>
          <w:szCs w:val="28"/>
        </w:rPr>
      </w:pPr>
    </w:p>
    <w:p w:rsidR="00A075B9" w:rsidRPr="00503B5F" w:rsidRDefault="00A075B9" w:rsidP="00503B5F">
      <w:pPr>
        <w:rPr>
          <w:b/>
          <w:sz w:val="28"/>
          <w:szCs w:val="28"/>
        </w:rPr>
      </w:pPr>
      <w:r w:rsidRPr="00743C51">
        <w:rPr>
          <w:sz w:val="28"/>
          <w:szCs w:val="28"/>
        </w:rPr>
        <w:t xml:space="preserve">   </w:t>
      </w:r>
    </w:p>
    <w:p w:rsidR="00A075B9" w:rsidRPr="00743C51" w:rsidRDefault="00A075B9" w:rsidP="00A075B9">
      <w:pPr>
        <w:jc w:val="center"/>
        <w:rPr>
          <w:b/>
          <w:sz w:val="28"/>
          <w:szCs w:val="28"/>
        </w:rPr>
      </w:pPr>
    </w:p>
    <w:p w:rsidR="00A075B9" w:rsidRPr="00743C51" w:rsidRDefault="00A075B9" w:rsidP="00A075B9">
      <w:pPr>
        <w:jc w:val="center"/>
        <w:rPr>
          <w:b/>
          <w:sz w:val="28"/>
          <w:szCs w:val="28"/>
        </w:rPr>
      </w:pPr>
    </w:p>
    <w:p w:rsidR="00A075B9" w:rsidRPr="00743C51" w:rsidRDefault="00A075B9" w:rsidP="00A075B9">
      <w:pPr>
        <w:jc w:val="center"/>
        <w:rPr>
          <w:b/>
          <w:sz w:val="28"/>
          <w:szCs w:val="28"/>
        </w:rPr>
      </w:pPr>
      <w:r w:rsidRPr="00743C51">
        <w:rPr>
          <w:b/>
          <w:sz w:val="28"/>
          <w:szCs w:val="28"/>
        </w:rPr>
        <w:t>ФОНД</w:t>
      </w:r>
    </w:p>
    <w:p w:rsidR="00A075B9" w:rsidRPr="00743C51" w:rsidRDefault="00A075B9" w:rsidP="00A075B9">
      <w:pPr>
        <w:jc w:val="center"/>
        <w:rPr>
          <w:b/>
          <w:sz w:val="28"/>
          <w:szCs w:val="28"/>
        </w:rPr>
      </w:pPr>
      <w:r w:rsidRPr="00743C51">
        <w:rPr>
          <w:b/>
          <w:sz w:val="28"/>
          <w:szCs w:val="28"/>
        </w:rPr>
        <w:t>ОЦЕНОЧНЫХ СРЕДСТВ</w:t>
      </w:r>
    </w:p>
    <w:p w:rsidR="00A075B9" w:rsidRPr="00743C51" w:rsidRDefault="00A075B9" w:rsidP="00A075B9">
      <w:pPr>
        <w:jc w:val="center"/>
        <w:rPr>
          <w:sz w:val="28"/>
          <w:szCs w:val="28"/>
        </w:rPr>
      </w:pPr>
    </w:p>
    <w:p w:rsidR="00A075B9" w:rsidRPr="003324C1" w:rsidRDefault="00A075B9" w:rsidP="00A075B9">
      <w:pPr>
        <w:pStyle w:val="4"/>
        <w:spacing w:before="120"/>
        <w:jc w:val="center"/>
      </w:pPr>
      <w:r>
        <w:t xml:space="preserve">по дисциплине </w:t>
      </w:r>
    </w:p>
    <w:p w:rsidR="00A075B9" w:rsidRPr="00743C51" w:rsidRDefault="00A075B9" w:rsidP="00A075B9">
      <w:pPr>
        <w:rPr>
          <w:sz w:val="28"/>
          <w:szCs w:val="28"/>
        </w:rPr>
      </w:pPr>
    </w:p>
    <w:p w:rsidR="00A075B9" w:rsidRPr="00EA0420" w:rsidRDefault="00A075B9" w:rsidP="00A075B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lang w:eastAsia="ru-RU"/>
        </w:rPr>
      </w:pPr>
      <w:r w:rsidRPr="00EA0420">
        <w:rPr>
          <w:sz w:val="28"/>
          <w:szCs w:val="28"/>
          <w:lang w:eastAsia="ru-RU"/>
        </w:rPr>
        <w:t>ОД.08. Информатика</w:t>
      </w:r>
    </w:p>
    <w:p w:rsidR="00A075B9" w:rsidRPr="00EA0420" w:rsidRDefault="00A075B9" w:rsidP="00A075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color w:val="000000"/>
          <w:sz w:val="28"/>
          <w:szCs w:val="28"/>
          <w:lang w:eastAsia="ru-RU"/>
        </w:rPr>
      </w:pPr>
    </w:p>
    <w:p w:rsidR="00A075B9" w:rsidRPr="00743C51" w:rsidRDefault="00A075B9" w:rsidP="00A075B9">
      <w:pPr>
        <w:jc w:val="center"/>
        <w:rPr>
          <w:sz w:val="28"/>
          <w:szCs w:val="28"/>
        </w:rPr>
      </w:pPr>
      <w:r w:rsidRPr="00CD3C92">
        <w:rPr>
          <w:bCs/>
          <w:i/>
          <w:color w:val="000000"/>
          <w:sz w:val="28"/>
          <w:szCs w:val="28"/>
          <w:lang w:eastAsia="ru-RU"/>
        </w:rPr>
        <w:t>08.02.14 Эксплуатация и обслуживание многоквартирного дома</w:t>
      </w:r>
    </w:p>
    <w:p w:rsidR="00A075B9" w:rsidRPr="00743C51" w:rsidRDefault="00A075B9" w:rsidP="00A075B9">
      <w:pPr>
        <w:jc w:val="center"/>
        <w:rPr>
          <w:sz w:val="28"/>
          <w:szCs w:val="28"/>
        </w:rPr>
      </w:pPr>
      <w:r w:rsidRPr="00743C51">
        <w:rPr>
          <w:sz w:val="28"/>
          <w:szCs w:val="28"/>
        </w:rPr>
        <w:t xml:space="preserve"> </w:t>
      </w:r>
    </w:p>
    <w:p w:rsidR="00A075B9" w:rsidRDefault="00A075B9" w:rsidP="00A075B9">
      <w:pPr>
        <w:rPr>
          <w:sz w:val="28"/>
          <w:szCs w:val="28"/>
        </w:rPr>
      </w:pPr>
    </w:p>
    <w:p w:rsidR="00A075B9" w:rsidRDefault="00A075B9" w:rsidP="00A075B9">
      <w:pPr>
        <w:rPr>
          <w:sz w:val="28"/>
          <w:szCs w:val="28"/>
        </w:rPr>
      </w:pPr>
    </w:p>
    <w:p w:rsidR="00A075B9" w:rsidRDefault="00A075B9" w:rsidP="00A075B9">
      <w:pPr>
        <w:rPr>
          <w:sz w:val="28"/>
          <w:szCs w:val="28"/>
        </w:rPr>
      </w:pPr>
    </w:p>
    <w:p w:rsidR="00A075B9" w:rsidRDefault="00A075B9" w:rsidP="00A075B9">
      <w:pPr>
        <w:rPr>
          <w:sz w:val="28"/>
          <w:szCs w:val="28"/>
        </w:rPr>
      </w:pPr>
    </w:p>
    <w:p w:rsidR="00503B5F" w:rsidRDefault="00A075B9" w:rsidP="00503B5F">
      <w:pPr>
        <w:jc w:val="center"/>
        <w:rPr>
          <w:sz w:val="28"/>
          <w:szCs w:val="28"/>
        </w:rPr>
      </w:pPr>
      <w:r w:rsidRPr="00743C51">
        <w:rPr>
          <w:sz w:val="28"/>
          <w:szCs w:val="28"/>
        </w:rPr>
        <w:t>Петрозаводск</w:t>
      </w:r>
    </w:p>
    <w:p w:rsidR="00A075B9" w:rsidRPr="00743C51" w:rsidRDefault="00A075B9" w:rsidP="00503B5F">
      <w:pPr>
        <w:jc w:val="center"/>
        <w:rPr>
          <w:sz w:val="28"/>
          <w:szCs w:val="28"/>
        </w:rPr>
      </w:pPr>
      <w:r w:rsidRPr="00743C51">
        <w:rPr>
          <w:sz w:val="28"/>
          <w:szCs w:val="28"/>
        </w:rPr>
        <w:t>20</w:t>
      </w:r>
      <w:r>
        <w:rPr>
          <w:sz w:val="28"/>
          <w:szCs w:val="28"/>
        </w:rPr>
        <w:t>23</w:t>
      </w:r>
    </w:p>
    <w:p w:rsidR="00A075B9" w:rsidRDefault="00A075B9" w:rsidP="00A075B9">
      <w:pPr>
        <w:jc w:val="center"/>
        <w:rPr>
          <w:b/>
          <w:sz w:val="28"/>
          <w:szCs w:val="28"/>
        </w:rPr>
      </w:pPr>
    </w:p>
    <w:p w:rsidR="00A075B9" w:rsidRPr="00B13814" w:rsidRDefault="00A075B9" w:rsidP="00A075B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4"/>
          <w:szCs w:val="24"/>
        </w:rPr>
      </w:pPr>
      <w:r w:rsidRPr="00B13814">
        <w:rPr>
          <w:sz w:val="24"/>
          <w:szCs w:val="24"/>
        </w:rPr>
        <w:t>Разработчики:</w:t>
      </w:r>
      <w:r>
        <w:rPr>
          <w:sz w:val="24"/>
          <w:szCs w:val="24"/>
        </w:rPr>
        <w:t xml:space="preserve"> </w:t>
      </w:r>
      <w:r w:rsidRPr="00B13814">
        <w:rPr>
          <w:sz w:val="24"/>
          <w:szCs w:val="24"/>
        </w:rPr>
        <w:t>Габукова Е.Б., преподаватель ГАПОУ РК «Петрозаводский техникум городского хозяйства»</w:t>
      </w:r>
    </w:p>
    <w:p w:rsidR="00A075B9" w:rsidRPr="00B13814" w:rsidRDefault="00A075B9" w:rsidP="00A075B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sz w:val="24"/>
          <w:szCs w:val="24"/>
        </w:rPr>
      </w:pPr>
      <w:r w:rsidRPr="00B13814">
        <w:rPr>
          <w:i/>
          <w:sz w:val="24"/>
          <w:szCs w:val="24"/>
        </w:rPr>
        <w:t xml:space="preserve">© ГАПОУ РК «Петрозаводский техникум городского хозяйства»  </w:t>
      </w:r>
    </w:p>
    <w:p w:rsidR="00A075B9" w:rsidRDefault="00A075B9" w:rsidP="00A075B9">
      <w:pPr>
        <w:jc w:val="center"/>
        <w:rPr>
          <w:b/>
          <w:sz w:val="28"/>
          <w:szCs w:val="28"/>
        </w:rPr>
      </w:pPr>
    </w:p>
    <w:p w:rsidR="00A075B9" w:rsidRPr="00743C51" w:rsidRDefault="00A075B9" w:rsidP="00A075B9">
      <w:pPr>
        <w:jc w:val="center"/>
        <w:rPr>
          <w:b/>
          <w:sz w:val="28"/>
          <w:szCs w:val="28"/>
        </w:rPr>
      </w:pPr>
      <w:r w:rsidRPr="00743C51">
        <w:rPr>
          <w:b/>
          <w:sz w:val="28"/>
          <w:szCs w:val="28"/>
        </w:rPr>
        <w:t xml:space="preserve">Паспорт </w:t>
      </w:r>
    </w:p>
    <w:p w:rsidR="00A075B9" w:rsidRPr="00743C51" w:rsidRDefault="00A075B9" w:rsidP="00A075B9">
      <w:pPr>
        <w:ind w:left="100"/>
        <w:jc w:val="center"/>
        <w:rPr>
          <w:b/>
          <w:sz w:val="28"/>
          <w:szCs w:val="28"/>
        </w:rPr>
      </w:pPr>
      <w:r w:rsidRPr="00743C51">
        <w:rPr>
          <w:b/>
          <w:sz w:val="28"/>
          <w:szCs w:val="28"/>
        </w:rPr>
        <w:t>фонда оценочных средств</w:t>
      </w:r>
    </w:p>
    <w:p w:rsidR="00A075B9" w:rsidRPr="00743C51" w:rsidRDefault="00A075B9" w:rsidP="00A075B9">
      <w:pPr>
        <w:ind w:left="100"/>
        <w:jc w:val="center"/>
        <w:rPr>
          <w:b/>
          <w:sz w:val="28"/>
          <w:szCs w:val="28"/>
        </w:rPr>
      </w:pPr>
      <w:r w:rsidRPr="00743C51">
        <w:rPr>
          <w:b/>
          <w:sz w:val="28"/>
          <w:szCs w:val="28"/>
        </w:rPr>
        <w:t xml:space="preserve"> по </w:t>
      </w:r>
      <w:r>
        <w:rPr>
          <w:b/>
          <w:sz w:val="28"/>
          <w:szCs w:val="28"/>
        </w:rPr>
        <w:t xml:space="preserve">общеобразовательной учебной </w:t>
      </w:r>
      <w:r w:rsidRPr="00743C51">
        <w:rPr>
          <w:b/>
          <w:sz w:val="28"/>
          <w:szCs w:val="28"/>
        </w:rPr>
        <w:t>дисциплине</w:t>
      </w:r>
      <w:r>
        <w:rPr>
          <w:b/>
          <w:sz w:val="28"/>
          <w:szCs w:val="28"/>
        </w:rPr>
        <w:t xml:space="preserve"> </w:t>
      </w:r>
      <w:r w:rsidRPr="00EA0420">
        <w:rPr>
          <w:b/>
          <w:sz w:val="28"/>
          <w:szCs w:val="28"/>
        </w:rPr>
        <w:t>ОД.08. Информатика</w:t>
      </w:r>
    </w:p>
    <w:p w:rsidR="00A075B9" w:rsidRDefault="00A075B9" w:rsidP="00A075B9">
      <w:pPr>
        <w:ind w:left="100"/>
        <w:jc w:val="center"/>
        <w:rPr>
          <w:sz w:val="28"/>
          <w:szCs w:val="28"/>
          <w:vertAlign w:val="superscript"/>
        </w:rPr>
      </w:pPr>
      <w:r w:rsidRPr="00743C51">
        <w:rPr>
          <w:sz w:val="28"/>
          <w:szCs w:val="28"/>
          <w:vertAlign w:val="superscript"/>
        </w:rPr>
        <w:t xml:space="preserve">                                                                                               </w:t>
      </w:r>
    </w:p>
    <w:p w:rsidR="00A075B9" w:rsidRPr="002B650D" w:rsidRDefault="00A075B9" w:rsidP="00A075B9">
      <w:pPr>
        <w:keepNext/>
        <w:suppressLineNumbers/>
        <w:suppressAutoHyphens/>
        <w:spacing w:line="360" w:lineRule="auto"/>
        <w:ind w:firstLine="709"/>
        <w:jc w:val="both"/>
        <w:rPr>
          <w:i/>
          <w:sz w:val="24"/>
          <w:szCs w:val="24"/>
          <w:lang w:eastAsia="ru-RU"/>
        </w:rPr>
      </w:pPr>
      <w:r>
        <w:rPr>
          <w:sz w:val="24"/>
          <w:szCs w:val="24"/>
          <w:lang w:eastAsia="ru-RU"/>
        </w:rPr>
        <w:t>Фонд</w:t>
      </w:r>
      <w:r w:rsidRPr="002B650D">
        <w:rPr>
          <w:sz w:val="24"/>
          <w:szCs w:val="24"/>
          <w:lang w:eastAsia="ru-RU"/>
        </w:rPr>
        <w:t xml:space="preserve"> оценочных средств (</w:t>
      </w:r>
      <w:r>
        <w:rPr>
          <w:sz w:val="24"/>
          <w:szCs w:val="24"/>
          <w:lang w:eastAsia="ru-RU"/>
        </w:rPr>
        <w:t>далее - Ф</w:t>
      </w:r>
      <w:r w:rsidRPr="002B650D">
        <w:rPr>
          <w:sz w:val="24"/>
          <w:szCs w:val="24"/>
          <w:lang w:eastAsia="ru-RU"/>
        </w:rPr>
        <w:t xml:space="preserve">ОС) </w:t>
      </w:r>
      <w:r>
        <w:rPr>
          <w:sz w:val="24"/>
          <w:szCs w:val="24"/>
          <w:lang w:eastAsia="ru-RU"/>
        </w:rPr>
        <w:t xml:space="preserve">разработан в соответствиями с требованиями Федерального государственного образовательного стандарта специальности </w:t>
      </w:r>
      <w:r w:rsidRPr="00CD3C92">
        <w:rPr>
          <w:b/>
          <w:sz w:val="24"/>
          <w:szCs w:val="24"/>
        </w:rPr>
        <w:t>08.02.14 Эксплуатация и обслуживание многоквартирного дома</w:t>
      </w:r>
      <w:r>
        <w:rPr>
          <w:b/>
          <w:sz w:val="24"/>
          <w:szCs w:val="24"/>
        </w:rPr>
        <w:t xml:space="preserve"> </w:t>
      </w:r>
      <w:r>
        <w:rPr>
          <w:sz w:val="24"/>
          <w:szCs w:val="24"/>
          <w:lang w:eastAsia="ru-RU"/>
        </w:rPr>
        <w:t xml:space="preserve">и </w:t>
      </w:r>
      <w:r w:rsidRPr="002B650D">
        <w:rPr>
          <w:sz w:val="24"/>
          <w:szCs w:val="24"/>
          <w:lang w:eastAsia="ru-RU"/>
        </w:rPr>
        <w:t xml:space="preserve">предназначен для контроля и оценки образовательных достижений обучающихся, освоивших программу </w:t>
      </w:r>
      <w:r w:rsidRPr="004919D1">
        <w:rPr>
          <w:sz w:val="24"/>
          <w:szCs w:val="24"/>
          <w:lang w:eastAsia="ru-RU"/>
        </w:rPr>
        <w:t>общеобразовательной</w:t>
      </w:r>
      <w:r>
        <w:rPr>
          <w:sz w:val="24"/>
          <w:szCs w:val="24"/>
          <w:lang w:eastAsia="ru-RU"/>
        </w:rPr>
        <w:t xml:space="preserve"> </w:t>
      </w:r>
      <w:r w:rsidRPr="002B650D">
        <w:rPr>
          <w:sz w:val="24"/>
          <w:szCs w:val="24"/>
          <w:lang w:eastAsia="ru-RU"/>
        </w:rPr>
        <w:t xml:space="preserve">учебной дисциплины   </w:t>
      </w:r>
      <w:r w:rsidRPr="00EA0420">
        <w:rPr>
          <w:rFonts w:ascii="Arial" w:hAnsi="Arial" w:cs="Arial"/>
          <w:b/>
          <w:color w:val="222222"/>
          <w:shd w:val="clear" w:color="auto" w:fill="FFFFFF"/>
        </w:rPr>
        <w:t>ОД.08. Информатика</w:t>
      </w:r>
    </w:p>
    <w:p w:rsidR="00A075B9" w:rsidRPr="002B650D" w:rsidRDefault="00A075B9" w:rsidP="00A075B9">
      <w:pPr>
        <w:keepNext/>
        <w:suppressLineNumbers/>
        <w:suppressAutoHyphens/>
        <w:spacing w:line="360" w:lineRule="auto"/>
        <w:ind w:firstLine="709"/>
        <w:jc w:val="both"/>
        <w:rPr>
          <w:sz w:val="24"/>
          <w:szCs w:val="24"/>
          <w:lang w:eastAsia="ru-RU"/>
        </w:rPr>
      </w:pPr>
      <w:r>
        <w:rPr>
          <w:sz w:val="24"/>
          <w:szCs w:val="24"/>
          <w:lang w:eastAsia="ru-RU"/>
        </w:rPr>
        <w:t>Ф</w:t>
      </w:r>
      <w:r w:rsidRPr="002B650D">
        <w:rPr>
          <w:sz w:val="24"/>
          <w:szCs w:val="24"/>
          <w:lang w:eastAsia="ru-RU"/>
        </w:rPr>
        <w:t>ОС включает контрольные материалы для проведения текущего контроля</w:t>
      </w:r>
      <w:r>
        <w:rPr>
          <w:sz w:val="24"/>
          <w:szCs w:val="24"/>
          <w:lang w:eastAsia="ru-RU"/>
        </w:rPr>
        <w:t xml:space="preserve"> успеваемости</w:t>
      </w:r>
      <w:r w:rsidRPr="002B650D">
        <w:rPr>
          <w:sz w:val="24"/>
          <w:szCs w:val="24"/>
          <w:lang w:eastAsia="ru-RU"/>
        </w:rPr>
        <w:t xml:space="preserve"> и промежуточной аттестации в форме </w:t>
      </w:r>
      <w:r>
        <w:rPr>
          <w:i/>
          <w:sz w:val="24"/>
          <w:szCs w:val="24"/>
          <w:lang w:eastAsia="ru-RU"/>
        </w:rPr>
        <w:t>экзамена.</w:t>
      </w:r>
    </w:p>
    <w:p w:rsidR="00A075B9" w:rsidRPr="003D2ECB" w:rsidRDefault="00A075B9" w:rsidP="00A075B9">
      <w:pPr>
        <w:jc w:val="center"/>
        <w:rPr>
          <w:b/>
          <w:sz w:val="28"/>
          <w:szCs w:val="28"/>
        </w:rPr>
      </w:pPr>
      <w:r>
        <w:rPr>
          <w:sz w:val="28"/>
          <w:szCs w:val="28"/>
          <w:vertAlign w:val="superscript"/>
        </w:rPr>
        <w:tab/>
      </w:r>
      <w:r w:rsidRPr="003D2ECB">
        <w:rPr>
          <w:b/>
          <w:sz w:val="28"/>
          <w:szCs w:val="28"/>
        </w:rPr>
        <w:t>Перечень оценочных средств</w:t>
      </w:r>
    </w:p>
    <w:p w:rsidR="00A075B9" w:rsidRPr="00743C51" w:rsidRDefault="00A075B9" w:rsidP="00A075B9">
      <w:pPr>
        <w:jc w:val="center"/>
        <w:rPr>
          <w:sz w:val="24"/>
          <w:szCs w:val="24"/>
        </w:rPr>
      </w:pPr>
    </w:p>
    <w:tbl>
      <w:tblPr>
        <w:tblW w:w="975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2738"/>
        <w:gridCol w:w="3782"/>
        <w:gridCol w:w="2670"/>
      </w:tblGrid>
      <w:tr w:rsidR="00A075B9" w:rsidRPr="00743C51" w:rsidTr="00BE1EE7">
        <w:tc>
          <w:tcPr>
            <w:tcW w:w="568" w:type="dxa"/>
            <w:vAlign w:val="center"/>
          </w:tcPr>
          <w:p w:rsidR="00A075B9" w:rsidRPr="00743C51" w:rsidRDefault="00A075B9" w:rsidP="00BE1EE7">
            <w:pPr>
              <w:jc w:val="center"/>
              <w:rPr>
                <w:sz w:val="24"/>
                <w:szCs w:val="24"/>
              </w:rPr>
            </w:pPr>
            <w:r w:rsidRPr="00743C51">
              <w:rPr>
                <w:sz w:val="24"/>
                <w:szCs w:val="24"/>
              </w:rPr>
              <w:t>№ п/п</w:t>
            </w:r>
          </w:p>
        </w:tc>
        <w:tc>
          <w:tcPr>
            <w:tcW w:w="2738" w:type="dxa"/>
            <w:vAlign w:val="center"/>
          </w:tcPr>
          <w:p w:rsidR="00A075B9" w:rsidRDefault="00A075B9" w:rsidP="00BE1EE7">
            <w:pPr>
              <w:jc w:val="both"/>
              <w:rPr>
                <w:sz w:val="24"/>
                <w:szCs w:val="24"/>
              </w:rPr>
            </w:pPr>
            <w:r w:rsidRPr="00743C51">
              <w:rPr>
                <w:sz w:val="24"/>
                <w:szCs w:val="24"/>
              </w:rPr>
              <w:t xml:space="preserve">Контролируемые разделы (темы) </w:t>
            </w:r>
            <w:r>
              <w:rPr>
                <w:sz w:val="24"/>
                <w:szCs w:val="24"/>
              </w:rPr>
              <w:t xml:space="preserve">общеобразовательной учебной </w:t>
            </w:r>
            <w:r w:rsidRPr="00743C51">
              <w:rPr>
                <w:sz w:val="24"/>
                <w:szCs w:val="24"/>
              </w:rPr>
              <w:t>дисциплины</w:t>
            </w:r>
            <w:r>
              <w:rPr>
                <w:sz w:val="24"/>
                <w:szCs w:val="24"/>
              </w:rPr>
              <w:t xml:space="preserve"> </w:t>
            </w:r>
          </w:p>
          <w:p w:rsidR="00A075B9" w:rsidRPr="00743C51" w:rsidRDefault="00A075B9" w:rsidP="00BE1EE7">
            <w:pPr>
              <w:jc w:val="both"/>
              <w:rPr>
                <w:sz w:val="24"/>
                <w:szCs w:val="24"/>
              </w:rPr>
            </w:pPr>
          </w:p>
        </w:tc>
        <w:tc>
          <w:tcPr>
            <w:tcW w:w="3782" w:type="dxa"/>
            <w:vAlign w:val="center"/>
          </w:tcPr>
          <w:p w:rsidR="00A075B9" w:rsidRPr="00743C51" w:rsidRDefault="00A075B9" w:rsidP="00BE1EE7">
            <w:pPr>
              <w:jc w:val="center"/>
              <w:rPr>
                <w:sz w:val="24"/>
                <w:szCs w:val="24"/>
              </w:rPr>
            </w:pPr>
            <w:r>
              <w:rPr>
                <w:sz w:val="24"/>
                <w:szCs w:val="24"/>
              </w:rPr>
              <w:t>Контролируемые (проверяемые) результаты освоения</w:t>
            </w:r>
            <w:r w:rsidRPr="00856D01">
              <w:rPr>
                <w:sz w:val="24"/>
                <w:szCs w:val="24"/>
              </w:rPr>
              <w:t xml:space="preserve"> общеобразовательной учебной дисциплины</w:t>
            </w:r>
            <w:r>
              <w:rPr>
                <w:sz w:val="24"/>
                <w:szCs w:val="24"/>
              </w:rPr>
              <w:t xml:space="preserve"> – </w:t>
            </w:r>
          </w:p>
        </w:tc>
        <w:tc>
          <w:tcPr>
            <w:tcW w:w="2670" w:type="dxa"/>
            <w:vAlign w:val="center"/>
          </w:tcPr>
          <w:p w:rsidR="00A075B9" w:rsidRPr="00743C51" w:rsidRDefault="00A075B9" w:rsidP="00BE1EE7">
            <w:pPr>
              <w:jc w:val="center"/>
              <w:rPr>
                <w:sz w:val="24"/>
                <w:szCs w:val="24"/>
              </w:rPr>
            </w:pPr>
            <w:r w:rsidRPr="00743C51">
              <w:rPr>
                <w:sz w:val="24"/>
                <w:szCs w:val="24"/>
              </w:rPr>
              <w:t xml:space="preserve">Наименование </w:t>
            </w:r>
          </w:p>
          <w:p w:rsidR="00A075B9" w:rsidRPr="00856D01" w:rsidRDefault="00A075B9" w:rsidP="00BE1EE7">
            <w:pPr>
              <w:jc w:val="center"/>
              <w:rPr>
                <w:color w:val="FF0000"/>
                <w:sz w:val="24"/>
                <w:szCs w:val="24"/>
              </w:rPr>
            </w:pPr>
            <w:r w:rsidRPr="00743C51">
              <w:rPr>
                <w:sz w:val="24"/>
                <w:szCs w:val="24"/>
              </w:rPr>
              <w:t>оценочного средства</w:t>
            </w:r>
            <w:r>
              <w:rPr>
                <w:sz w:val="24"/>
                <w:szCs w:val="24"/>
              </w:rPr>
              <w:t xml:space="preserve"> </w:t>
            </w:r>
          </w:p>
          <w:p w:rsidR="00A075B9" w:rsidRPr="00856D01" w:rsidRDefault="00A075B9" w:rsidP="00BE1EE7">
            <w:pPr>
              <w:jc w:val="center"/>
              <w:rPr>
                <w:color w:val="FF0000"/>
                <w:sz w:val="24"/>
                <w:szCs w:val="24"/>
              </w:rPr>
            </w:pPr>
          </w:p>
        </w:tc>
      </w:tr>
      <w:tr w:rsidR="00A075B9" w:rsidRPr="00743C51" w:rsidTr="00BE1EE7">
        <w:trPr>
          <w:trHeight w:val="860"/>
        </w:trPr>
        <w:tc>
          <w:tcPr>
            <w:tcW w:w="568" w:type="dxa"/>
          </w:tcPr>
          <w:p w:rsidR="00A075B9" w:rsidRPr="00743C51" w:rsidRDefault="00A075B9" w:rsidP="00A075B9">
            <w:pPr>
              <w:numPr>
                <w:ilvl w:val="0"/>
                <w:numId w:val="172"/>
              </w:numPr>
              <w:spacing w:after="0" w:line="240" w:lineRule="auto"/>
              <w:jc w:val="center"/>
              <w:rPr>
                <w:sz w:val="24"/>
                <w:szCs w:val="24"/>
              </w:rPr>
            </w:pPr>
          </w:p>
        </w:tc>
        <w:tc>
          <w:tcPr>
            <w:tcW w:w="2738" w:type="dxa"/>
            <w:vAlign w:val="center"/>
          </w:tcPr>
          <w:p w:rsidR="00A075B9" w:rsidRPr="00EA0420" w:rsidRDefault="00A075B9" w:rsidP="00BE1EE7">
            <w:pPr>
              <w:rPr>
                <w:sz w:val="24"/>
                <w:szCs w:val="24"/>
              </w:rPr>
            </w:pPr>
            <w:r w:rsidRPr="00EA0420">
              <w:rPr>
                <w:sz w:val="24"/>
                <w:szCs w:val="24"/>
              </w:rPr>
              <w:t>Раздел 1</w:t>
            </w:r>
          </w:p>
          <w:p w:rsidR="00A075B9" w:rsidRDefault="00A075B9" w:rsidP="00BE1EE7">
            <w:pPr>
              <w:rPr>
                <w:i/>
                <w:color w:val="FF0000"/>
                <w:sz w:val="28"/>
                <w:szCs w:val="28"/>
              </w:rPr>
            </w:pPr>
            <w:r w:rsidRPr="00EA0420">
              <w:rPr>
                <w:sz w:val="24"/>
                <w:szCs w:val="24"/>
              </w:rPr>
              <w:t>Информация и информационная деятельность человека</w:t>
            </w:r>
          </w:p>
        </w:tc>
        <w:tc>
          <w:tcPr>
            <w:tcW w:w="3782" w:type="dxa"/>
            <w:vAlign w:val="center"/>
          </w:tcPr>
          <w:p w:rsidR="00A075B9" w:rsidRDefault="00A075B9" w:rsidP="00BE1EE7">
            <w:pPr>
              <w:widowControl w:val="0"/>
              <w:autoSpaceDE w:val="0"/>
              <w:autoSpaceDN w:val="0"/>
              <w:adjustRightInd w:val="0"/>
              <w:jc w:val="both"/>
              <w:rPr>
                <w:rFonts w:eastAsia="Calibri"/>
                <w:iCs/>
              </w:rPr>
            </w:pPr>
            <w:r w:rsidRPr="00DF064F">
              <w:rPr>
                <w:rFonts w:eastAsia="Calibri"/>
                <w:b/>
                <w:bCs/>
                <w:iCs/>
              </w:rPr>
              <w:t>ОК 01.</w:t>
            </w:r>
            <w:r w:rsidRPr="00DF064F">
              <w:rPr>
                <w:rFonts w:eastAsia="Calibri"/>
                <w:iCs/>
              </w:rPr>
              <w:t xml:space="preserve"> Выбирать способы решения задач профессиональной деятельности применительно к различным контекстам</w:t>
            </w:r>
          </w:p>
          <w:p w:rsidR="00A075B9" w:rsidRPr="00FB0F7E" w:rsidRDefault="00A075B9" w:rsidP="00BE1EE7">
            <w:pPr>
              <w:widowControl w:val="0"/>
              <w:autoSpaceDE w:val="0"/>
              <w:autoSpaceDN w:val="0"/>
              <w:adjustRightInd w:val="0"/>
              <w:jc w:val="both"/>
              <w:rPr>
                <w:sz w:val="24"/>
                <w:szCs w:val="24"/>
              </w:rPr>
            </w:pPr>
            <w:r w:rsidRPr="00DF064F">
              <w:rPr>
                <w:rFonts w:eastAsia="Calibri"/>
                <w:b/>
                <w:bCs/>
                <w:iCs/>
              </w:rPr>
              <w:t>ОК 02</w:t>
            </w:r>
            <w:r w:rsidRPr="00DF064F">
              <w:rPr>
                <w:rFonts w:eastAsia="Calibri"/>
                <w:iCs/>
              </w:rPr>
              <w:t xml:space="preserve">. Использовать современные средства поиска, анализа и интерпретации информации и информационные технологии для выполнения задач </w:t>
            </w:r>
            <w:r w:rsidRPr="00DF064F">
              <w:rPr>
                <w:rFonts w:eastAsia="Calibri"/>
                <w:iCs/>
              </w:rPr>
              <w:lastRenderedPageBreak/>
              <w:t>профессиональной деятельности</w:t>
            </w:r>
          </w:p>
        </w:tc>
        <w:tc>
          <w:tcPr>
            <w:tcW w:w="2670" w:type="dxa"/>
            <w:vAlign w:val="center"/>
          </w:tcPr>
          <w:p w:rsidR="00A075B9" w:rsidRDefault="00A075B9" w:rsidP="00BE1EE7">
            <w:pPr>
              <w:rPr>
                <w:color w:val="000000"/>
                <w:sz w:val="24"/>
                <w:szCs w:val="24"/>
              </w:rPr>
            </w:pPr>
            <w:r w:rsidRPr="00846D23">
              <w:rPr>
                <w:color w:val="000000"/>
                <w:sz w:val="24"/>
                <w:szCs w:val="24"/>
              </w:rPr>
              <w:lastRenderedPageBreak/>
              <w:t>Контрольная работа 1</w:t>
            </w:r>
          </w:p>
          <w:p w:rsidR="00A075B9" w:rsidRPr="00846D23" w:rsidRDefault="00A075B9" w:rsidP="00BE1EE7">
            <w:pPr>
              <w:rPr>
                <w:color w:val="000000"/>
                <w:sz w:val="24"/>
                <w:szCs w:val="24"/>
              </w:rPr>
            </w:pPr>
            <w:r w:rsidRPr="00846D23">
              <w:rPr>
                <w:color w:val="000000"/>
                <w:sz w:val="24"/>
                <w:szCs w:val="24"/>
              </w:rPr>
              <w:t>Контрольная работа 2</w:t>
            </w:r>
          </w:p>
          <w:p w:rsidR="00A075B9" w:rsidRPr="00846D23" w:rsidRDefault="00A075B9" w:rsidP="00BE1EE7">
            <w:pPr>
              <w:rPr>
                <w:color w:val="000000"/>
                <w:sz w:val="24"/>
                <w:szCs w:val="24"/>
              </w:rPr>
            </w:pPr>
            <w:r w:rsidRPr="00846D23">
              <w:rPr>
                <w:color w:val="000000"/>
                <w:sz w:val="24"/>
                <w:szCs w:val="24"/>
              </w:rPr>
              <w:t xml:space="preserve">Контрольная работа </w:t>
            </w:r>
            <w:r>
              <w:rPr>
                <w:color w:val="000000"/>
                <w:sz w:val="24"/>
                <w:szCs w:val="24"/>
              </w:rPr>
              <w:t>8</w:t>
            </w:r>
          </w:p>
          <w:p w:rsidR="00A075B9" w:rsidRPr="003850F4" w:rsidRDefault="00A075B9" w:rsidP="00BE1EE7">
            <w:pPr>
              <w:rPr>
                <w:sz w:val="24"/>
                <w:szCs w:val="28"/>
              </w:rPr>
            </w:pPr>
            <w:r w:rsidRPr="003850F4">
              <w:rPr>
                <w:sz w:val="24"/>
                <w:szCs w:val="28"/>
              </w:rPr>
              <w:t>Доклад, сообщение</w:t>
            </w:r>
          </w:p>
          <w:p w:rsidR="00A075B9" w:rsidRPr="00077DC1" w:rsidRDefault="00A075B9" w:rsidP="00BE1EE7">
            <w:pPr>
              <w:rPr>
                <w:sz w:val="24"/>
                <w:szCs w:val="24"/>
              </w:rPr>
            </w:pPr>
          </w:p>
        </w:tc>
      </w:tr>
      <w:tr w:rsidR="00A075B9" w:rsidRPr="00743C51" w:rsidTr="00BE1EE7">
        <w:trPr>
          <w:trHeight w:val="835"/>
        </w:trPr>
        <w:tc>
          <w:tcPr>
            <w:tcW w:w="568" w:type="dxa"/>
          </w:tcPr>
          <w:p w:rsidR="00A075B9" w:rsidRPr="00743C51" w:rsidRDefault="00A075B9" w:rsidP="00A075B9">
            <w:pPr>
              <w:numPr>
                <w:ilvl w:val="0"/>
                <w:numId w:val="172"/>
              </w:numPr>
              <w:spacing w:after="0" w:line="240" w:lineRule="auto"/>
              <w:jc w:val="center"/>
              <w:rPr>
                <w:sz w:val="24"/>
                <w:szCs w:val="24"/>
              </w:rPr>
            </w:pPr>
          </w:p>
        </w:tc>
        <w:tc>
          <w:tcPr>
            <w:tcW w:w="2738" w:type="dxa"/>
            <w:vAlign w:val="center"/>
          </w:tcPr>
          <w:p w:rsidR="00A075B9" w:rsidRPr="00EA0420" w:rsidRDefault="00A075B9" w:rsidP="00BE1EE7">
            <w:pPr>
              <w:rPr>
                <w:sz w:val="24"/>
                <w:szCs w:val="28"/>
              </w:rPr>
            </w:pPr>
            <w:r w:rsidRPr="00EA0420">
              <w:rPr>
                <w:sz w:val="24"/>
                <w:szCs w:val="28"/>
              </w:rPr>
              <w:t>Раздел 2.</w:t>
            </w:r>
          </w:p>
          <w:p w:rsidR="00A075B9" w:rsidRDefault="00A075B9" w:rsidP="00BE1EE7">
            <w:pPr>
              <w:rPr>
                <w:i/>
                <w:color w:val="FF0000"/>
                <w:sz w:val="28"/>
                <w:szCs w:val="28"/>
              </w:rPr>
            </w:pPr>
            <w:r w:rsidRPr="00EA0420">
              <w:rPr>
                <w:sz w:val="24"/>
                <w:szCs w:val="28"/>
              </w:rPr>
              <w:t>Использование программных систем и сервисов</w:t>
            </w:r>
          </w:p>
        </w:tc>
        <w:tc>
          <w:tcPr>
            <w:tcW w:w="3782" w:type="dxa"/>
            <w:vAlign w:val="center"/>
          </w:tcPr>
          <w:p w:rsidR="00A075B9" w:rsidRDefault="00A075B9" w:rsidP="00BE1EE7">
            <w:pPr>
              <w:rPr>
                <w:i/>
                <w:color w:val="FF0000"/>
                <w:sz w:val="28"/>
                <w:szCs w:val="28"/>
              </w:rPr>
            </w:pPr>
            <w:r w:rsidRPr="00DF064F">
              <w:rPr>
                <w:rFonts w:eastAsia="Calibri"/>
                <w:b/>
                <w:bCs/>
                <w:iCs/>
              </w:rPr>
              <w:t>ОК 02</w:t>
            </w:r>
            <w:r w:rsidRPr="00DF064F">
              <w:rPr>
                <w:rFonts w:eastAsia="Calibri"/>
                <w:iCs/>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670" w:type="dxa"/>
            <w:vAlign w:val="center"/>
          </w:tcPr>
          <w:p w:rsidR="00A075B9" w:rsidRDefault="00A075B9" w:rsidP="00BE1EE7">
            <w:pPr>
              <w:rPr>
                <w:color w:val="000000"/>
                <w:sz w:val="24"/>
                <w:szCs w:val="24"/>
              </w:rPr>
            </w:pPr>
            <w:r w:rsidRPr="00846D23">
              <w:rPr>
                <w:color w:val="000000"/>
                <w:sz w:val="24"/>
                <w:szCs w:val="24"/>
              </w:rPr>
              <w:t>Контрольная работа 3</w:t>
            </w:r>
          </w:p>
          <w:p w:rsidR="00A075B9" w:rsidRPr="00846D23" w:rsidRDefault="00A075B9" w:rsidP="00BE1EE7">
            <w:pPr>
              <w:rPr>
                <w:color w:val="000000"/>
                <w:sz w:val="24"/>
                <w:szCs w:val="24"/>
              </w:rPr>
            </w:pPr>
            <w:r w:rsidRPr="00846D23">
              <w:rPr>
                <w:color w:val="000000"/>
                <w:sz w:val="24"/>
                <w:szCs w:val="24"/>
              </w:rPr>
              <w:t>Контрольная работа 4</w:t>
            </w:r>
          </w:p>
          <w:p w:rsidR="00A075B9" w:rsidRPr="00846D23" w:rsidRDefault="00A075B9" w:rsidP="00BE1EE7">
            <w:pPr>
              <w:rPr>
                <w:color w:val="000000"/>
                <w:sz w:val="24"/>
                <w:szCs w:val="24"/>
              </w:rPr>
            </w:pPr>
            <w:r w:rsidRPr="00846D23">
              <w:rPr>
                <w:color w:val="000000"/>
                <w:sz w:val="24"/>
                <w:szCs w:val="24"/>
              </w:rPr>
              <w:t>Контрольная работа 5</w:t>
            </w:r>
          </w:p>
          <w:p w:rsidR="00A075B9" w:rsidRPr="00846D23" w:rsidRDefault="00A075B9" w:rsidP="00BE1EE7">
            <w:pPr>
              <w:rPr>
                <w:color w:val="000000"/>
                <w:sz w:val="24"/>
                <w:szCs w:val="24"/>
              </w:rPr>
            </w:pPr>
            <w:r w:rsidRPr="00846D23">
              <w:rPr>
                <w:color w:val="000000"/>
                <w:sz w:val="24"/>
                <w:szCs w:val="24"/>
              </w:rPr>
              <w:t>Контрольная работа 7</w:t>
            </w:r>
          </w:p>
          <w:p w:rsidR="00A075B9" w:rsidRPr="003850F4" w:rsidRDefault="00A075B9" w:rsidP="00BE1EE7">
            <w:pPr>
              <w:rPr>
                <w:sz w:val="24"/>
                <w:szCs w:val="28"/>
              </w:rPr>
            </w:pPr>
            <w:r w:rsidRPr="003850F4">
              <w:rPr>
                <w:sz w:val="24"/>
                <w:szCs w:val="28"/>
              </w:rPr>
              <w:t>Доклад, сообщение</w:t>
            </w:r>
          </w:p>
          <w:p w:rsidR="00A075B9" w:rsidRPr="00846D23" w:rsidRDefault="00A075B9" w:rsidP="00BE1EE7">
            <w:pPr>
              <w:rPr>
                <w:color w:val="000000"/>
                <w:sz w:val="24"/>
                <w:szCs w:val="24"/>
              </w:rPr>
            </w:pPr>
          </w:p>
          <w:p w:rsidR="00A075B9" w:rsidRPr="00846D23" w:rsidRDefault="00A075B9" w:rsidP="00BE1EE7">
            <w:pPr>
              <w:rPr>
                <w:color w:val="000000"/>
                <w:sz w:val="24"/>
                <w:szCs w:val="24"/>
              </w:rPr>
            </w:pPr>
          </w:p>
        </w:tc>
      </w:tr>
      <w:tr w:rsidR="00A075B9" w:rsidRPr="00743C51" w:rsidTr="00BE1EE7">
        <w:trPr>
          <w:trHeight w:val="916"/>
        </w:trPr>
        <w:tc>
          <w:tcPr>
            <w:tcW w:w="568" w:type="dxa"/>
          </w:tcPr>
          <w:p w:rsidR="00A075B9" w:rsidRPr="00743C51" w:rsidRDefault="00A075B9" w:rsidP="00A075B9">
            <w:pPr>
              <w:numPr>
                <w:ilvl w:val="0"/>
                <w:numId w:val="172"/>
              </w:numPr>
              <w:spacing w:after="0" w:line="240" w:lineRule="auto"/>
              <w:jc w:val="center"/>
              <w:rPr>
                <w:sz w:val="24"/>
                <w:szCs w:val="24"/>
              </w:rPr>
            </w:pPr>
          </w:p>
        </w:tc>
        <w:tc>
          <w:tcPr>
            <w:tcW w:w="2738" w:type="dxa"/>
            <w:vAlign w:val="center"/>
          </w:tcPr>
          <w:p w:rsidR="00A075B9" w:rsidRPr="00EA0420" w:rsidRDefault="00A075B9" w:rsidP="00BE1EE7">
            <w:pPr>
              <w:rPr>
                <w:sz w:val="24"/>
                <w:szCs w:val="24"/>
              </w:rPr>
            </w:pPr>
            <w:r w:rsidRPr="00EA0420">
              <w:rPr>
                <w:sz w:val="24"/>
                <w:szCs w:val="24"/>
              </w:rPr>
              <w:t>Раздел 3.</w:t>
            </w:r>
          </w:p>
          <w:p w:rsidR="00A075B9" w:rsidRDefault="00A075B9" w:rsidP="00BE1EE7">
            <w:pPr>
              <w:rPr>
                <w:sz w:val="24"/>
                <w:szCs w:val="24"/>
              </w:rPr>
            </w:pPr>
            <w:r w:rsidRPr="00EA0420">
              <w:rPr>
                <w:sz w:val="24"/>
                <w:szCs w:val="24"/>
              </w:rPr>
              <w:t>Информационное моделирование</w:t>
            </w:r>
          </w:p>
        </w:tc>
        <w:tc>
          <w:tcPr>
            <w:tcW w:w="3782" w:type="dxa"/>
            <w:vAlign w:val="center"/>
          </w:tcPr>
          <w:p w:rsidR="00A075B9" w:rsidRDefault="00A075B9" w:rsidP="00BE1EE7">
            <w:pPr>
              <w:widowControl w:val="0"/>
              <w:autoSpaceDE w:val="0"/>
              <w:autoSpaceDN w:val="0"/>
              <w:adjustRightInd w:val="0"/>
              <w:jc w:val="both"/>
              <w:rPr>
                <w:rFonts w:eastAsia="Calibri"/>
                <w:iCs/>
              </w:rPr>
            </w:pPr>
            <w:r w:rsidRPr="00DF064F">
              <w:rPr>
                <w:rFonts w:eastAsia="Calibri"/>
                <w:b/>
                <w:bCs/>
                <w:iCs/>
              </w:rPr>
              <w:t>ОК 01.</w:t>
            </w:r>
            <w:r w:rsidRPr="00DF064F">
              <w:rPr>
                <w:rFonts w:eastAsia="Calibri"/>
                <w:iCs/>
              </w:rPr>
              <w:t xml:space="preserve"> Выбирать способы решения задач профессиональной деятельности применительно к различным контекстам</w:t>
            </w:r>
          </w:p>
          <w:p w:rsidR="00A075B9" w:rsidRPr="003850F4" w:rsidRDefault="00A075B9" w:rsidP="00BE1EE7">
            <w:pPr>
              <w:widowControl w:val="0"/>
              <w:autoSpaceDE w:val="0"/>
              <w:autoSpaceDN w:val="0"/>
              <w:adjustRightInd w:val="0"/>
              <w:jc w:val="both"/>
              <w:rPr>
                <w:sz w:val="24"/>
                <w:szCs w:val="24"/>
              </w:rPr>
            </w:pPr>
            <w:r w:rsidRPr="00DF064F">
              <w:rPr>
                <w:rFonts w:eastAsia="Calibri"/>
                <w:b/>
                <w:bCs/>
                <w:iCs/>
              </w:rPr>
              <w:t>ОК 02</w:t>
            </w:r>
            <w:r w:rsidRPr="00DF064F">
              <w:rPr>
                <w:rFonts w:eastAsia="Calibri"/>
                <w:iCs/>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670" w:type="dxa"/>
            <w:vAlign w:val="center"/>
          </w:tcPr>
          <w:p w:rsidR="00A075B9" w:rsidRPr="00846D23" w:rsidRDefault="00A075B9" w:rsidP="00BE1EE7">
            <w:pPr>
              <w:rPr>
                <w:color w:val="000000"/>
                <w:sz w:val="24"/>
                <w:szCs w:val="24"/>
              </w:rPr>
            </w:pPr>
            <w:r w:rsidRPr="00846D23">
              <w:rPr>
                <w:color w:val="000000"/>
                <w:sz w:val="24"/>
                <w:szCs w:val="24"/>
              </w:rPr>
              <w:t>Контрольная работа 5</w:t>
            </w:r>
          </w:p>
          <w:p w:rsidR="00A075B9" w:rsidRPr="00846D23" w:rsidRDefault="00A075B9" w:rsidP="00BE1EE7">
            <w:pPr>
              <w:rPr>
                <w:color w:val="000000"/>
                <w:sz w:val="24"/>
                <w:szCs w:val="24"/>
              </w:rPr>
            </w:pPr>
            <w:r w:rsidRPr="00846D23">
              <w:rPr>
                <w:color w:val="000000"/>
                <w:sz w:val="24"/>
                <w:szCs w:val="24"/>
              </w:rPr>
              <w:t>Контрольная работа 6</w:t>
            </w:r>
          </w:p>
          <w:p w:rsidR="00A075B9" w:rsidRPr="003850F4" w:rsidRDefault="00A075B9" w:rsidP="00BE1EE7">
            <w:pPr>
              <w:rPr>
                <w:sz w:val="24"/>
                <w:szCs w:val="28"/>
              </w:rPr>
            </w:pPr>
            <w:r w:rsidRPr="003850F4">
              <w:rPr>
                <w:sz w:val="24"/>
                <w:szCs w:val="28"/>
              </w:rPr>
              <w:t>Доклад, сообщение</w:t>
            </w:r>
          </w:p>
          <w:p w:rsidR="00A075B9" w:rsidRPr="00077DC1" w:rsidRDefault="00A075B9" w:rsidP="00BE1EE7">
            <w:pPr>
              <w:rPr>
                <w:i/>
                <w:color w:val="FF0000"/>
                <w:sz w:val="24"/>
                <w:szCs w:val="24"/>
              </w:rPr>
            </w:pPr>
          </w:p>
        </w:tc>
      </w:tr>
    </w:tbl>
    <w:p w:rsidR="00A075B9" w:rsidRDefault="00A075B9" w:rsidP="00A075B9">
      <w:pPr>
        <w:pStyle w:val="afb"/>
        <w:suppressLineNumbers/>
        <w:spacing w:after="0"/>
        <w:ind w:left="709"/>
        <w:jc w:val="right"/>
        <w:rPr>
          <w:sz w:val="28"/>
          <w:szCs w:val="28"/>
        </w:rPr>
      </w:pPr>
      <w:r w:rsidRPr="00743C51">
        <w:rPr>
          <w:sz w:val="28"/>
          <w:szCs w:val="28"/>
        </w:rPr>
        <w:t xml:space="preserve"> </w:t>
      </w:r>
    </w:p>
    <w:p w:rsidR="00A075B9" w:rsidRDefault="00A075B9" w:rsidP="00A075B9">
      <w:pPr>
        <w:pStyle w:val="afb"/>
        <w:suppressLineNumbers/>
        <w:spacing w:after="0"/>
        <w:ind w:left="709"/>
        <w:jc w:val="right"/>
        <w:rPr>
          <w:sz w:val="28"/>
          <w:szCs w:val="28"/>
        </w:rPr>
      </w:pPr>
    </w:p>
    <w:p w:rsidR="00A075B9" w:rsidRDefault="00A075B9" w:rsidP="00A075B9">
      <w:pPr>
        <w:pStyle w:val="afb"/>
        <w:suppressLineNumbers/>
        <w:spacing w:after="0"/>
        <w:ind w:left="709"/>
        <w:jc w:val="right"/>
        <w:rPr>
          <w:sz w:val="28"/>
          <w:szCs w:val="28"/>
        </w:rPr>
      </w:pPr>
    </w:p>
    <w:p w:rsidR="00A075B9" w:rsidRDefault="00A075B9" w:rsidP="00A075B9">
      <w:pPr>
        <w:rPr>
          <w:b/>
          <w:sz w:val="28"/>
          <w:szCs w:val="28"/>
        </w:rPr>
      </w:pPr>
    </w:p>
    <w:p w:rsidR="00A075B9" w:rsidRPr="00743C51" w:rsidRDefault="00A075B9" w:rsidP="00A075B9">
      <w:pPr>
        <w:jc w:val="center"/>
        <w:rPr>
          <w:b/>
          <w:sz w:val="28"/>
          <w:szCs w:val="28"/>
        </w:rPr>
      </w:pPr>
      <w:r>
        <w:rPr>
          <w:b/>
          <w:sz w:val="28"/>
          <w:szCs w:val="28"/>
        </w:rPr>
        <w:br w:type="page"/>
      </w:r>
      <w:r w:rsidRPr="00743C51">
        <w:rPr>
          <w:b/>
          <w:sz w:val="28"/>
          <w:szCs w:val="28"/>
        </w:rPr>
        <w:lastRenderedPageBreak/>
        <w:t>Оформление материалов для промежуточной аттестации</w:t>
      </w:r>
    </w:p>
    <w:p w:rsidR="00A075B9" w:rsidRPr="00743C51" w:rsidRDefault="00A075B9" w:rsidP="00A075B9">
      <w:pPr>
        <w:rPr>
          <w:sz w:val="28"/>
          <w:szCs w:val="28"/>
        </w:rPr>
      </w:pPr>
    </w:p>
    <w:p w:rsidR="00A075B9" w:rsidRPr="00DC1C2E" w:rsidRDefault="00A075B9" w:rsidP="00A075B9">
      <w:pPr>
        <w:jc w:val="center"/>
        <w:rPr>
          <w:sz w:val="28"/>
          <w:szCs w:val="28"/>
        </w:rPr>
      </w:pPr>
      <w:r>
        <w:rPr>
          <w:sz w:val="28"/>
          <w:szCs w:val="28"/>
        </w:rPr>
        <w:t>Г</w:t>
      </w:r>
      <w:r w:rsidRPr="00DC1C2E">
        <w:rPr>
          <w:sz w:val="28"/>
          <w:szCs w:val="28"/>
        </w:rPr>
        <w:t>осударственное автономное профессиональное образовательное учреждение</w:t>
      </w:r>
      <w:r>
        <w:rPr>
          <w:sz w:val="28"/>
          <w:szCs w:val="28"/>
        </w:rPr>
        <w:t xml:space="preserve"> </w:t>
      </w:r>
      <w:r w:rsidRPr="00DC1C2E">
        <w:rPr>
          <w:sz w:val="28"/>
          <w:szCs w:val="28"/>
        </w:rPr>
        <w:t>Республики Карелия</w:t>
      </w:r>
    </w:p>
    <w:p w:rsidR="00A075B9" w:rsidRPr="00743C51" w:rsidRDefault="00A075B9" w:rsidP="00A075B9">
      <w:pPr>
        <w:pStyle w:val="ab"/>
        <w:rPr>
          <w:spacing w:val="-8"/>
          <w:sz w:val="28"/>
          <w:szCs w:val="28"/>
          <w:highlight w:val="yellow"/>
        </w:rPr>
      </w:pPr>
      <w:r w:rsidRPr="00DC1C2E">
        <w:rPr>
          <w:spacing w:val="-8"/>
          <w:sz w:val="28"/>
          <w:szCs w:val="28"/>
        </w:rPr>
        <w:t xml:space="preserve"> «Петрозаводский техникум городского хозяйства» </w:t>
      </w:r>
    </w:p>
    <w:p w:rsidR="00A075B9" w:rsidRPr="00743C51" w:rsidRDefault="00A075B9" w:rsidP="00A075B9">
      <w:pPr>
        <w:pStyle w:val="4"/>
        <w:ind w:left="708"/>
        <w:rPr>
          <w:b w:val="0"/>
          <w:highlight w:val="yellow"/>
        </w:rPr>
      </w:pPr>
    </w:p>
    <w:p w:rsidR="00A075B9" w:rsidRDefault="00A075B9" w:rsidP="00A075B9">
      <w:pPr>
        <w:ind w:left="100"/>
        <w:jc w:val="center"/>
        <w:rPr>
          <w:sz w:val="28"/>
          <w:szCs w:val="28"/>
        </w:rPr>
      </w:pPr>
    </w:p>
    <w:p w:rsidR="00A075B9" w:rsidRPr="00107C8E" w:rsidRDefault="00A075B9" w:rsidP="00A075B9">
      <w:pPr>
        <w:jc w:val="center"/>
        <w:rPr>
          <w:sz w:val="28"/>
          <w:szCs w:val="28"/>
          <w:vertAlign w:val="superscript"/>
        </w:rPr>
      </w:pPr>
      <w:r w:rsidRPr="00107C8E">
        <w:rPr>
          <w:sz w:val="28"/>
          <w:szCs w:val="28"/>
        </w:rPr>
        <w:t xml:space="preserve">Специальность  </w:t>
      </w:r>
      <w:r w:rsidRPr="00EA0420">
        <w:rPr>
          <w:b/>
          <w:sz w:val="24"/>
          <w:szCs w:val="24"/>
        </w:rPr>
        <w:t>08.01.28. Мастер отделочных, строительных и декоративных работ</w:t>
      </w:r>
    </w:p>
    <w:p w:rsidR="00A075B9" w:rsidRPr="00AE26AC" w:rsidRDefault="00A075B9" w:rsidP="00A075B9">
      <w:pPr>
        <w:rPr>
          <w:sz w:val="28"/>
          <w:szCs w:val="28"/>
        </w:rPr>
      </w:pPr>
      <w:r>
        <w:rPr>
          <w:sz w:val="28"/>
          <w:szCs w:val="28"/>
          <w:vertAlign w:val="superscript"/>
        </w:rPr>
        <w:t xml:space="preserve">                      </w:t>
      </w:r>
      <w:r w:rsidRPr="00AE26AC">
        <w:rPr>
          <w:sz w:val="28"/>
          <w:szCs w:val="28"/>
        </w:rPr>
        <w:t>Вид контроля  - промежуточная аттестация</w:t>
      </w:r>
    </w:p>
    <w:p w:rsidR="00A075B9" w:rsidRPr="00AE26AC" w:rsidRDefault="00A075B9" w:rsidP="00A075B9">
      <w:pPr>
        <w:jc w:val="center"/>
        <w:rPr>
          <w:sz w:val="28"/>
          <w:szCs w:val="28"/>
        </w:rPr>
      </w:pPr>
    </w:p>
    <w:p w:rsidR="00A075B9" w:rsidRPr="00AE26AC" w:rsidRDefault="00A075B9" w:rsidP="00A075B9">
      <w:pPr>
        <w:rPr>
          <w:sz w:val="28"/>
          <w:szCs w:val="28"/>
        </w:rPr>
      </w:pPr>
      <w:r w:rsidRPr="00AE26AC">
        <w:rPr>
          <w:sz w:val="28"/>
          <w:szCs w:val="28"/>
        </w:rPr>
        <w:t xml:space="preserve">               Время промежуточного контроля    </w:t>
      </w:r>
      <w:r>
        <w:rPr>
          <w:sz w:val="28"/>
          <w:szCs w:val="28"/>
        </w:rPr>
        <w:t>90 минут.</w:t>
      </w:r>
    </w:p>
    <w:p w:rsidR="00A075B9" w:rsidRPr="00107C8E" w:rsidRDefault="00A075B9" w:rsidP="00A075B9">
      <w:pPr>
        <w:ind w:left="100"/>
        <w:rPr>
          <w:sz w:val="28"/>
          <w:szCs w:val="28"/>
          <w:vertAlign w:val="superscript"/>
        </w:rPr>
      </w:pPr>
    </w:p>
    <w:p w:rsidR="00A075B9" w:rsidRDefault="00A075B9" w:rsidP="00A075B9">
      <w:pPr>
        <w:tabs>
          <w:tab w:val="left" w:pos="2295"/>
        </w:tabs>
        <w:jc w:val="both"/>
        <w:rPr>
          <w:b/>
          <w:sz w:val="28"/>
          <w:szCs w:val="28"/>
        </w:rPr>
      </w:pPr>
      <w:r w:rsidRPr="00107C8E">
        <w:rPr>
          <w:b/>
          <w:sz w:val="28"/>
          <w:szCs w:val="28"/>
        </w:rPr>
        <w:t xml:space="preserve"> </w:t>
      </w:r>
    </w:p>
    <w:p w:rsidR="00A075B9" w:rsidRDefault="00A075B9" w:rsidP="00A075B9">
      <w:pPr>
        <w:tabs>
          <w:tab w:val="left" w:pos="2295"/>
        </w:tabs>
        <w:jc w:val="both"/>
        <w:rPr>
          <w:sz w:val="28"/>
          <w:szCs w:val="28"/>
        </w:rPr>
      </w:pPr>
      <w:r>
        <w:rPr>
          <w:sz w:val="28"/>
          <w:szCs w:val="28"/>
        </w:rPr>
        <w:t>Критерии оценки:</w:t>
      </w:r>
    </w:p>
    <w:p w:rsidR="00A075B9" w:rsidRDefault="00A075B9" w:rsidP="00A075B9">
      <w:pPr>
        <w:tabs>
          <w:tab w:val="left" w:pos="2295"/>
        </w:tabs>
        <w:jc w:val="both"/>
        <w:rPr>
          <w:sz w:val="28"/>
          <w:szCs w:val="28"/>
        </w:rPr>
      </w:pPr>
    </w:p>
    <w:p w:rsidR="00A075B9" w:rsidRDefault="00A075B9" w:rsidP="00A075B9">
      <w:pPr>
        <w:tabs>
          <w:tab w:val="left" w:pos="2295"/>
        </w:tabs>
        <w:jc w:val="both"/>
        <w:rPr>
          <w:sz w:val="28"/>
          <w:szCs w:val="28"/>
        </w:rPr>
      </w:pPr>
      <w:r>
        <w:rPr>
          <w:sz w:val="28"/>
          <w:szCs w:val="28"/>
        </w:rPr>
        <w:t> Отметка «5» ставится при правильном выполнении обучающимся тестового</w:t>
      </w:r>
    </w:p>
    <w:p w:rsidR="00A075B9" w:rsidRDefault="00A075B9" w:rsidP="00A075B9">
      <w:pPr>
        <w:tabs>
          <w:tab w:val="left" w:pos="2295"/>
        </w:tabs>
        <w:jc w:val="both"/>
        <w:rPr>
          <w:sz w:val="28"/>
          <w:szCs w:val="28"/>
        </w:rPr>
      </w:pPr>
      <w:r>
        <w:rPr>
          <w:sz w:val="28"/>
          <w:szCs w:val="28"/>
        </w:rPr>
        <w:t>задания на 90-100%;</w:t>
      </w:r>
    </w:p>
    <w:p w:rsidR="00A075B9" w:rsidRDefault="00A075B9" w:rsidP="00A075B9">
      <w:pPr>
        <w:tabs>
          <w:tab w:val="left" w:pos="2295"/>
        </w:tabs>
        <w:jc w:val="both"/>
        <w:rPr>
          <w:sz w:val="28"/>
          <w:szCs w:val="28"/>
        </w:rPr>
      </w:pPr>
      <w:r>
        <w:rPr>
          <w:sz w:val="28"/>
          <w:szCs w:val="28"/>
        </w:rPr>
        <w:t> Отметка «4» ставится при правильном выполнении тестового задания на 70-</w:t>
      </w:r>
    </w:p>
    <w:p w:rsidR="00A075B9" w:rsidRDefault="00A075B9" w:rsidP="00A075B9">
      <w:pPr>
        <w:tabs>
          <w:tab w:val="left" w:pos="2295"/>
        </w:tabs>
        <w:jc w:val="both"/>
        <w:rPr>
          <w:sz w:val="28"/>
          <w:szCs w:val="28"/>
        </w:rPr>
      </w:pPr>
      <w:r>
        <w:rPr>
          <w:sz w:val="28"/>
          <w:szCs w:val="28"/>
        </w:rPr>
        <w:t>89%;</w:t>
      </w:r>
    </w:p>
    <w:p w:rsidR="00A075B9" w:rsidRDefault="00A075B9" w:rsidP="00A075B9">
      <w:pPr>
        <w:tabs>
          <w:tab w:val="left" w:pos="2295"/>
        </w:tabs>
        <w:jc w:val="both"/>
        <w:rPr>
          <w:sz w:val="28"/>
          <w:szCs w:val="28"/>
        </w:rPr>
      </w:pPr>
      <w:r>
        <w:rPr>
          <w:sz w:val="28"/>
          <w:szCs w:val="28"/>
        </w:rPr>
        <w:t> Отметка «3» ставится при правильном выполнении тестового задания на 50-</w:t>
      </w:r>
    </w:p>
    <w:p w:rsidR="00A075B9" w:rsidRDefault="00A075B9" w:rsidP="00A075B9">
      <w:pPr>
        <w:tabs>
          <w:tab w:val="left" w:pos="2295"/>
        </w:tabs>
        <w:jc w:val="both"/>
        <w:rPr>
          <w:sz w:val="28"/>
          <w:szCs w:val="28"/>
        </w:rPr>
      </w:pPr>
      <w:r>
        <w:rPr>
          <w:sz w:val="28"/>
          <w:szCs w:val="28"/>
        </w:rPr>
        <w:t>69%;</w:t>
      </w:r>
    </w:p>
    <w:p w:rsidR="00A075B9" w:rsidRDefault="00A075B9" w:rsidP="00A075B9">
      <w:pPr>
        <w:tabs>
          <w:tab w:val="left" w:pos="2295"/>
        </w:tabs>
        <w:jc w:val="both"/>
        <w:rPr>
          <w:sz w:val="28"/>
          <w:szCs w:val="28"/>
        </w:rPr>
      </w:pPr>
      <w:r>
        <w:rPr>
          <w:sz w:val="28"/>
          <w:szCs w:val="28"/>
        </w:rPr>
        <w:t> Отметка «2» ставится при правильном выполнении тестового задания менее</w:t>
      </w:r>
    </w:p>
    <w:p w:rsidR="00A075B9" w:rsidRDefault="00A075B9" w:rsidP="00A075B9">
      <w:pPr>
        <w:tabs>
          <w:tab w:val="left" w:pos="2295"/>
        </w:tabs>
        <w:jc w:val="both"/>
        <w:rPr>
          <w:sz w:val="28"/>
          <w:szCs w:val="28"/>
        </w:rPr>
      </w:pPr>
      <w:r>
        <w:rPr>
          <w:sz w:val="28"/>
          <w:szCs w:val="28"/>
        </w:rPr>
        <w:t>чем на 50%.</w:t>
      </w:r>
    </w:p>
    <w:p w:rsidR="00A075B9" w:rsidRPr="00107C8E" w:rsidRDefault="00A075B9" w:rsidP="00A075B9">
      <w:pPr>
        <w:pStyle w:val="4"/>
        <w:jc w:val="both"/>
        <w:rPr>
          <w:b w:val="0"/>
        </w:rPr>
      </w:pPr>
    </w:p>
    <w:p w:rsidR="00A075B9" w:rsidRDefault="00A075B9" w:rsidP="00A075B9">
      <w:pPr>
        <w:ind w:left="100"/>
        <w:jc w:val="right"/>
        <w:rPr>
          <w:sz w:val="28"/>
          <w:szCs w:val="28"/>
        </w:rPr>
      </w:pPr>
    </w:p>
    <w:p w:rsidR="00A075B9" w:rsidRDefault="00A075B9" w:rsidP="00A075B9">
      <w:pPr>
        <w:jc w:val="center"/>
        <w:rPr>
          <w:b/>
          <w:sz w:val="28"/>
          <w:szCs w:val="28"/>
          <w:shd w:val="clear" w:color="auto" w:fill="FFFF00"/>
        </w:rPr>
      </w:pPr>
      <w:r>
        <w:rPr>
          <w:b/>
          <w:sz w:val="28"/>
          <w:szCs w:val="28"/>
          <w:u w:val="single"/>
        </w:rPr>
        <w:t>МАТЕРИАЛЫ ДЛЯ ПРОВЕДЕНИЯ ВХОДНОГО КОНТРОЛЯ</w:t>
      </w:r>
    </w:p>
    <w:p w:rsidR="00A075B9" w:rsidRDefault="00A075B9" w:rsidP="00A075B9">
      <w:pPr>
        <w:jc w:val="center"/>
        <w:rPr>
          <w:b/>
          <w:sz w:val="28"/>
          <w:szCs w:val="28"/>
          <w:shd w:val="clear" w:color="auto" w:fill="FFFF00"/>
        </w:rPr>
      </w:pPr>
    </w:p>
    <w:p w:rsidR="00A075B9" w:rsidRDefault="00A075B9" w:rsidP="00A075B9">
      <w:pPr>
        <w:jc w:val="center"/>
        <w:rPr>
          <w:sz w:val="28"/>
          <w:szCs w:val="28"/>
          <w:shd w:val="clear" w:color="auto" w:fill="FFFF00"/>
        </w:rPr>
      </w:pPr>
      <w:r>
        <w:rPr>
          <w:b/>
          <w:sz w:val="28"/>
          <w:szCs w:val="28"/>
        </w:rPr>
        <w:t>ГАПОУ РК «ПЕТРОЗАВОДСКИЙ    ТЕХНИКУМ    ГОРОДСКОГО   ХОЗЯЙСТВА»</w:t>
      </w:r>
    </w:p>
    <w:p w:rsidR="00A075B9" w:rsidRDefault="00A075B9" w:rsidP="00A075B9">
      <w:pPr>
        <w:rPr>
          <w:sz w:val="28"/>
          <w:szCs w:val="28"/>
          <w:shd w:val="clear" w:color="auto" w:fill="FFFF00"/>
        </w:rPr>
      </w:pPr>
    </w:p>
    <w:tbl>
      <w:tblPr>
        <w:tblW w:w="0" w:type="auto"/>
        <w:tblInd w:w="108" w:type="dxa"/>
        <w:tblLayout w:type="fixed"/>
        <w:tblLook w:val="0000"/>
      </w:tblPr>
      <w:tblGrid>
        <w:gridCol w:w="3621"/>
        <w:gridCol w:w="3381"/>
        <w:gridCol w:w="3631"/>
      </w:tblGrid>
      <w:tr w:rsidR="00A075B9" w:rsidTr="00BE1EE7">
        <w:trPr>
          <w:trHeight w:val="1745"/>
        </w:trPr>
        <w:tc>
          <w:tcPr>
            <w:tcW w:w="3621" w:type="dxa"/>
            <w:tcBorders>
              <w:top w:val="single" w:sz="4" w:space="0" w:color="000000"/>
              <w:left w:val="single" w:sz="4" w:space="0" w:color="000000"/>
              <w:bottom w:val="single" w:sz="4" w:space="0" w:color="000000"/>
            </w:tcBorders>
            <w:shd w:val="clear" w:color="auto" w:fill="auto"/>
          </w:tcPr>
          <w:p w:rsidR="00A075B9" w:rsidRDefault="00A075B9" w:rsidP="00BE1EE7">
            <w:pPr>
              <w:jc w:val="center"/>
              <w:rPr>
                <w:rFonts w:eastAsia="Calibri"/>
                <w:sz w:val="28"/>
                <w:szCs w:val="28"/>
              </w:rPr>
            </w:pPr>
            <w:r>
              <w:rPr>
                <w:rFonts w:eastAsia="Calibri"/>
                <w:sz w:val="28"/>
                <w:szCs w:val="28"/>
              </w:rPr>
              <w:t>СОГЛАСОВАНО</w:t>
            </w:r>
          </w:p>
          <w:p w:rsidR="00A075B9" w:rsidRDefault="00A075B9" w:rsidP="00BE1EE7">
            <w:pPr>
              <w:rPr>
                <w:rFonts w:eastAsia="Calibri"/>
                <w:sz w:val="28"/>
                <w:szCs w:val="28"/>
              </w:rPr>
            </w:pPr>
            <w:r>
              <w:rPr>
                <w:rFonts w:eastAsia="Calibri"/>
                <w:sz w:val="28"/>
                <w:szCs w:val="28"/>
              </w:rPr>
              <w:t>Зав. отделением</w:t>
            </w:r>
          </w:p>
          <w:p w:rsidR="00A075B9" w:rsidRDefault="00A075B9" w:rsidP="00BE1EE7">
            <w:pPr>
              <w:rPr>
                <w:rFonts w:eastAsia="Calibri"/>
                <w:sz w:val="28"/>
                <w:szCs w:val="28"/>
              </w:rPr>
            </w:pPr>
          </w:p>
          <w:p w:rsidR="00A075B9" w:rsidRDefault="00A075B9" w:rsidP="00BE1EE7">
            <w:pPr>
              <w:rPr>
                <w:rFonts w:eastAsia="Calibri"/>
                <w:sz w:val="28"/>
                <w:szCs w:val="28"/>
              </w:rPr>
            </w:pPr>
            <w:r>
              <w:rPr>
                <w:rFonts w:eastAsia="Calibri"/>
                <w:sz w:val="28"/>
                <w:szCs w:val="28"/>
              </w:rPr>
              <w:t>«____»___________20____г.</w:t>
            </w:r>
          </w:p>
          <w:p w:rsidR="00A075B9" w:rsidRDefault="00A075B9" w:rsidP="00BE1EE7">
            <w:pPr>
              <w:rPr>
                <w:rFonts w:eastAsia="Calibri"/>
                <w:sz w:val="28"/>
                <w:szCs w:val="28"/>
              </w:rPr>
            </w:pPr>
          </w:p>
        </w:tc>
        <w:tc>
          <w:tcPr>
            <w:tcW w:w="3381" w:type="dxa"/>
            <w:tcBorders>
              <w:top w:val="single" w:sz="4" w:space="0" w:color="000000"/>
              <w:left w:val="single" w:sz="4" w:space="0" w:color="000000"/>
              <w:bottom w:val="single" w:sz="4" w:space="0" w:color="000000"/>
            </w:tcBorders>
            <w:shd w:val="clear" w:color="auto" w:fill="auto"/>
          </w:tcPr>
          <w:p w:rsidR="00A075B9" w:rsidRDefault="00A075B9" w:rsidP="00BE1EE7">
            <w:pPr>
              <w:jc w:val="center"/>
              <w:rPr>
                <w:rFonts w:eastAsia="Calibri"/>
                <w:sz w:val="28"/>
                <w:szCs w:val="28"/>
              </w:rPr>
            </w:pPr>
            <w:r>
              <w:rPr>
                <w:sz w:val="28"/>
                <w:szCs w:val="28"/>
              </w:rPr>
              <w:t>Задание Входного контроля</w:t>
            </w:r>
          </w:p>
          <w:p w:rsidR="00A075B9" w:rsidRPr="00BC0328" w:rsidRDefault="00A075B9" w:rsidP="00BE1EE7">
            <w:pPr>
              <w:jc w:val="center"/>
              <w:rPr>
                <w:rFonts w:eastAsia="Calibri"/>
                <w:sz w:val="28"/>
                <w:szCs w:val="28"/>
              </w:rPr>
            </w:pPr>
            <w:r>
              <w:rPr>
                <w:rFonts w:eastAsia="Calibri"/>
                <w:sz w:val="28"/>
                <w:szCs w:val="28"/>
              </w:rPr>
              <w:t xml:space="preserve">По дисциплине  </w:t>
            </w:r>
            <w:r w:rsidRPr="00EA0420">
              <w:rPr>
                <w:b/>
                <w:color w:val="222222"/>
                <w:sz w:val="24"/>
                <w:shd w:val="clear" w:color="auto" w:fill="FFFFFF"/>
              </w:rPr>
              <w:t>ОД.08. Информатика</w:t>
            </w:r>
          </w:p>
          <w:p w:rsidR="00A075B9" w:rsidRDefault="00A075B9" w:rsidP="00BE1EE7">
            <w:pPr>
              <w:rPr>
                <w:rFonts w:eastAsia="Calibri"/>
                <w:sz w:val="28"/>
                <w:szCs w:val="28"/>
              </w:rPr>
            </w:pPr>
          </w:p>
          <w:p w:rsidR="00A075B9" w:rsidRDefault="00A075B9" w:rsidP="00BE1EE7">
            <w:pPr>
              <w:rPr>
                <w:rFonts w:eastAsia="Calibri"/>
                <w:sz w:val="28"/>
                <w:szCs w:val="28"/>
              </w:rPr>
            </w:pPr>
            <w:r>
              <w:rPr>
                <w:rFonts w:eastAsia="Calibri"/>
                <w:sz w:val="28"/>
                <w:szCs w:val="28"/>
              </w:rPr>
              <w:t xml:space="preserve">Группа           Семестр </w:t>
            </w:r>
          </w:p>
        </w:tc>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A075B9" w:rsidRDefault="00A075B9" w:rsidP="00BE1EE7">
            <w:pPr>
              <w:jc w:val="center"/>
              <w:rPr>
                <w:sz w:val="28"/>
                <w:szCs w:val="28"/>
              </w:rPr>
            </w:pPr>
            <w:r>
              <w:rPr>
                <w:rFonts w:eastAsia="Calibri"/>
                <w:sz w:val="28"/>
                <w:szCs w:val="28"/>
              </w:rPr>
              <w:t>УТВЕРЖДАЮ</w:t>
            </w:r>
          </w:p>
          <w:p w:rsidR="00A075B9" w:rsidRDefault="00A075B9" w:rsidP="00BE1EE7">
            <w:pPr>
              <w:jc w:val="right"/>
              <w:rPr>
                <w:rFonts w:eastAsia="Calibri"/>
                <w:sz w:val="28"/>
                <w:szCs w:val="28"/>
              </w:rPr>
            </w:pPr>
            <w:r>
              <w:rPr>
                <w:sz w:val="28"/>
                <w:szCs w:val="28"/>
              </w:rPr>
              <w:t>Зам.директора по УПР</w:t>
            </w:r>
            <w:r>
              <w:rPr>
                <w:sz w:val="28"/>
                <w:szCs w:val="28"/>
              </w:rPr>
              <w:br/>
              <w:t xml:space="preserve"> </w:t>
            </w:r>
          </w:p>
          <w:p w:rsidR="00A075B9" w:rsidRDefault="00A075B9" w:rsidP="00BE1EE7">
            <w:pPr>
              <w:rPr>
                <w:rFonts w:eastAsia="Calibri"/>
                <w:sz w:val="28"/>
                <w:szCs w:val="28"/>
              </w:rPr>
            </w:pPr>
            <w:r>
              <w:rPr>
                <w:rFonts w:eastAsia="Calibri"/>
                <w:sz w:val="28"/>
                <w:szCs w:val="28"/>
              </w:rPr>
              <w:t xml:space="preserve">__________ </w:t>
            </w:r>
          </w:p>
          <w:p w:rsidR="00A075B9" w:rsidRDefault="00A075B9" w:rsidP="00BE1EE7">
            <w:r>
              <w:rPr>
                <w:rFonts w:eastAsia="Calibri"/>
                <w:sz w:val="28"/>
                <w:szCs w:val="28"/>
              </w:rPr>
              <w:t>«____»___________20____г.</w:t>
            </w:r>
          </w:p>
        </w:tc>
      </w:tr>
    </w:tbl>
    <w:p w:rsidR="00A075B9" w:rsidRDefault="00A075B9" w:rsidP="00A075B9">
      <w:pPr>
        <w:rPr>
          <w:sz w:val="28"/>
          <w:szCs w:val="28"/>
          <w:shd w:val="clear" w:color="auto" w:fill="FFFF00"/>
        </w:rPr>
      </w:pPr>
    </w:p>
    <w:p w:rsidR="00A075B9" w:rsidRDefault="00A075B9" w:rsidP="00A075B9">
      <w:pPr>
        <w:tabs>
          <w:tab w:val="left" w:pos="2295"/>
        </w:tabs>
        <w:ind w:firstLine="567"/>
        <w:jc w:val="both"/>
        <w:rPr>
          <w:sz w:val="28"/>
          <w:szCs w:val="28"/>
        </w:rPr>
      </w:pPr>
    </w:p>
    <w:p w:rsidR="00A075B9" w:rsidRDefault="00A075B9" w:rsidP="00A075B9">
      <w:pPr>
        <w:ind w:firstLine="708"/>
        <w:jc w:val="both"/>
        <w:rPr>
          <w:sz w:val="28"/>
          <w:szCs w:val="28"/>
        </w:rPr>
      </w:pPr>
      <w:r>
        <w:rPr>
          <w:sz w:val="28"/>
          <w:szCs w:val="28"/>
        </w:rPr>
        <w:t xml:space="preserve">Тест для проведения входного контроля. Тест состоит 24 вопросов. </w:t>
      </w:r>
    </w:p>
    <w:p w:rsidR="00A075B9" w:rsidRPr="002E1CA4" w:rsidRDefault="00A075B9" w:rsidP="00A075B9">
      <w:pPr>
        <w:pStyle w:val="afb"/>
        <w:ind w:left="360"/>
        <w:jc w:val="center"/>
        <w:rPr>
          <w:b/>
          <w:sz w:val="28"/>
          <w:szCs w:val="28"/>
        </w:rPr>
      </w:pPr>
      <w:r w:rsidRPr="002E1CA4">
        <w:rPr>
          <w:b/>
          <w:sz w:val="28"/>
          <w:szCs w:val="28"/>
        </w:rPr>
        <w:t>Входное тестирование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4"/>
        <w:gridCol w:w="854"/>
        <w:gridCol w:w="855"/>
        <w:gridCol w:w="855"/>
        <w:gridCol w:w="855"/>
        <w:gridCol w:w="855"/>
        <w:gridCol w:w="855"/>
        <w:gridCol w:w="855"/>
        <w:gridCol w:w="855"/>
        <w:gridCol w:w="855"/>
        <w:gridCol w:w="855"/>
        <w:gridCol w:w="856"/>
      </w:tblGrid>
      <w:tr w:rsidR="00A075B9" w:rsidTr="00BE1EE7">
        <w:trPr>
          <w:trHeight w:val="896"/>
        </w:trPr>
        <w:tc>
          <w:tcPr>
            <w:tcW w:w="10255" w:type="dxa"/>
            <w:gridSpan w:val="12"/>
            <w:shd w:val="clear" w:color="auto" w:fill="auto"/>
            <w:vAlign w:val="center"/>
          </w:tcPr>
          <w:p w:rsidR="00A075B9" w:rsidRPr="008E4EE9" w:rsidRDefault="00A075B9" w:rsidP="00BE1EE7">
            <w:pPr>
              <w:jc w:val="center"/>
              <w:rPr>
                <w:b/>
                <w:sz w:val="28"/>
              </w:rPr>
            </w:pPr>
            <w:r w:rsidRPr="008E4EE9">
              <w:rPr>
                <w:b/>
                <w:sz w:val="28"/>
              </w:rPr>
              <w:t>Ответы на входное тестирование</w:t>
            </w:r>
          </w:p>
        </w:tc>
      </w:tr>
      <w:tr w:rsidR="00A075B9" w:rsidTr="00BE1EE7">
        <w:trPr>
          <w:trHeight w:val="275"/>
        </w:trPr>
        <w:tc>
          <w:tcPr>
            <w:tcW w:w="854" w:type="dxa"/>
            <w:shd w:val="clear" w:color="auto" w:fill="auto"/>
            <w:vAlign w:val="center"/>
          </w:tcPr>
          <w:p w:rsidR="00A075B9" w:rsidRPr="008E4EE9" w:rsidRDefault="00A075B9" w:rsidP="00BE1EE7">
            <w:pPr>
              <w:jc w:val="center"/>
              <w:rPr>
                <w:b/>
                <w:sz w:val="28"/>
              </w:rPr>
            </w:pPr>
            <w:r w:rsidRPr="008E4EE9">
              <w:rPr>
                <w:b/>
                <w:sz w:val="28"/>
              </w:rPr>
              <w:t>1</w:t>
            </w:r>
          </w:p>
        </w:tc>
        <w:tc>
          <w:tcPr>
            <w:tcW w:w="854" w:type="dxa"/>
            <w:shd w:val="clear" w:color="auto" w:fill="auto"/>
            <w:vAlign w:val="center"/>
          </w:tcPr>
          <w:p w:rsidR="00A075B9" w:rsidRPr="008E4EE9" w:rsidRDefault="00A075B9" w:rsidP="00BE1EE7">
            <w:pPr>
              <w:jc w:val="center"/>
              <w:rPr>
                <w:b/>
                <w:sz w:val="28"/>
              </w:rPr>
            </w:pPr>
            <w:r w:rsidRPr="008E4EE9">
              <w:rPr>
                <w:b/>
                <w:sz w:val="28"/>
              </w:rPr>
              <w:t>2</w:t>
            </w:r>
          </w:p>
        </w:tc>
        <w:tc>
          <w:tcPr>
            <w:tcW w:w="855" w:type="dxa"/>
            <w:shd w:val="clear" w:color="auto" w:fill="auto"/>
            <w:vAlign w:val="center"/>
          </w:tcPr>
          <w:p w:rsidR="00A075B9" w:rsidRPr="008E4EE9" w:rsidRDefault="00A075B9" w:rsidP="00BE1EE7">
            <w:pPr>
              <w:jc w:val="center"/>
              <w:rPr>
                <w:b/>
                <w:sz w:val="28"/>
              </w:rPr>
            </w:pPr>
            <w:r w:rsidRPr="008E4EE9">
              <w:rPr>
                <w:b/>
                <w:sz w:val="28"/>
              </w:rPr>
              <w:t>3</w:t>
            </w:r>
          </w:p>
        </w:tc>
        <w:tc>
          <w:tcPr>
            <w:tcW w:w="855" w:type="dxa"/>
            <w:shd w:val="clear" w:color="auto" w:fill="auto"/>
            <w:vAlign w:val="center"/>
          </w:tcPr>
          <w:p w:rsidR="00A075B9" w:rsidRPr="008E4EE9" w:rsidRDefault="00A075B9" w:rsidP="00BE1EE7">
            <w:pPr>
              <w:jc w:val="center"/>
              <w:rPr>
                <w:b/>
                <w:sz w:val="28"/>
              </w:rPr>
            </w:pPr>
            <w:r w:rsidRPr="008E4EE9">
              <w:rPr>
                <w:b/>
                <w:sz w:val="28"/>
              </w:rPr>
              <w:t>4</w:t>
            </w:r>
          </w:p>
        </w:tc>
        <w:tc>
          <w:tcPr>
            <w:tcW w:w="855" w:type="dxa"/>
            <w:shd w:val="clear" w:color="auto" w:fill="auto"/>
            <w:vAlign w:val="center"/>
          </w:tcPr>
          <w:p w:rsidR="00A075B9" w:rsidRPr="008E4EE9" w:rsidRDefault="00A075B9" w:rsidP="00BE1EE7">
            <w:pPr>
              <w:jc w:val="center"/>
              <w:rPr>
                <w:b/>
                <w:sz w:val="28"/>
              </w:rPr>
            </w:pPr>
            <w:r w:rsidRPr="008E4EE9">
              <w:rPr>
                <w:b/>
                <w:sz w:val="28"/>
              </w:rPr>
              <w:t>5</w:t>
            </w:r>
          </w:p>
        </w:tc>
        <w:tc>
          <w:tcPr>
            <w:tcW w:w="855" w:type="dxa"/>
            <w:shd w:val="clear" w:color="auto" w:fill="auto"/>
            <w:vAlign w:val="center"/>
          </w:tcPr>
          <w:p w:rsidR="00A075B9" w:rsidRPr="008E4EE9" w:rsidRDefault="00A075B9" w:rsidP="00BE1EE7">
            <w:pPr>
              <w:jc w:val="center"/>
              <w:rPr>
                <w:b/>
                <w:sz w:val="28"/>
              </w:rPr>
            </w:pPr>
            <w:r w:rsidRPr="008E4EE9">
              <w:rPr>
                <w:b/>
                <w:sz w:val="28"/>
              </w:rPr>
              <w:t>6</w:t>
            </w:r>
          </w:p>
        </w:tc>
        <w:tc>
          <w:tcPr>
            <w:tcW w:w="855" w:type="dxa"/>
            <w:shd w:val="clear" w:color="auto" w:fill="auto"/>
            <w:vAlign w:val="center"/>
          </w:tcPr>
          <w:p w:rsidR="00A075B9" w:rsidRPr="008E4EE9" w:rsidRDefault="00A075B9" w:rsidP="00BE1EE7">
            <w:pPr>
              <w:jc w:val="center"/>
              <w:rPr>
                <w:b/>
                <w:sz w:val="28"/>
              </w:rPr>
            </w:pPr>
            <w:r w:rsidRPr="008E4EE9">
              <w:rPr>
                <w:b/>
                <w:sz w:val="28"/>
              </w:rPr>
              <w:t>7</w:t>
            </w:r>
          </w:p>
        </w:tc>
        <w:tc>
          <w:tcPr>
            <w:tcW w:w="855" w:type="dxa"/>
            <w:shd w:val="clear" w:color="auto" w:fill="auto"/>
            <w:vAlign w:val="center"/>
          </w:tcPr>
          <w:p w:rsidR="00A075B9" w:rsidRPr="008E4EE9" w:rsidRDefault="00A075B9" w:rsidP="00BE1EE7">
            <w:pPr>
              <w:jc w:val="center"/>
              <w:rPr>
                <w:b/>
                <w:sz w:val="28"/>
              </w:rPr>
            </w:pPr>
            <w:r w:rsidRPr="008E4EE9">
              <w:rPr>
                <w:b/>
                <w:sz w:val="28"/>
              </w:rPr>
              <w:t>8</w:t>
            </w:r>
          </w:p>
        </w:tc>
        <w:tc>
          <w:tcPr>
            <w:tcW w:w="855" w:type="dxa"/>
            <w:shd w:val="clear" w:color="auto" w:fill="auto"/>
            <w:vAlign w:val="center"/>
          </w:tcPr>
          <w:p w:rsidR="00A075B9" w:rsidRPr="008E4EE9" w:rsidRDefault="00A075B9" w:rsidP="00BE1EE7">
            <w:pPr>
              <w:jc w:val="center"/>
              <w:rPr>
                <w:b/>
                <w:sz w:val="28"/>
              </w:rPr>
            </w:pPr>
            <w:r w:rsidRPr="008E4EE9">
              <w:rPr>
                <w:b/>
                <w:sz w:val="28"/>
              </w:rPr>
              <w:t>9</w:t>
            </w:r>
          </w:p>
        </w:tc>
        <w:tc>
          <w:tcPr>
            <w:tcW w:w="855" w:type="dxa"/>
            <w:shd w:val="clear" w:color="auto" w:fill="auto"/>
            <w:vAlign w:val="center"/>
          </w:tcPr>
          <w:p w:rsidR="00A075B9" w:rsidRPr="008E4EE9" w:rsidRDefault="00A075B9" w:rsidP="00BE1EE7">
            <w:pPr>
              <w:jc w:val="center"/>
              <w:rPr>
                <w:b/>
                <w:sz w:val="28"/>
              </w:rPr>
            </w:pPr>
            <w:r w:rsidRPr="008E4EE9">
              <w:rPr>
                <w:b/>
                <w:sz w:val="28"/>
              </w:rPr>
              <w:t>10</w:t>
            </w:r>
          </w:p>
        </w:tc>
        <w:tc>
          <w:tcPr>
            <w:tcW w:w="855" w:type="dxa"/>
            <w:shd w:val="clear" w:color="auto" w:fill="auto"/>
            <w:vAlign w:val="center"/>
          </w:tcPr>
          <w:p w:rsidR="00A075B9" w:rsidRPr="008E4EE9" w:rsidRDefault="00A075B9" w:rsidP="00BE1EE7">
            <w:pPr>
              <w:jc w:val="center"/>
              <w:rPr>
                <w:b/>
                <w:sz w:val="28"/>
              </w:rPr>
            </w:pPr>
            <w:r w:rsidRPr="008E4EE9">
              <w:rPr>
                <w:b/>
                <w:sz w:val="28"/>
              </w:rPr>
              <w:t>11</w:t>
            </w:r>
          </w:p>
        </w:tc>
        <w:tc>
          <w:tcPr>
            <w:tcW w:w="856" w:type="dxa"/>
            <w:shd w:val="clear" w:color="auto" w:fill="auto"/>
            <w:vAlign w:val="center"/>
          </w:tcPr>
          <w:p w:rsidR="00A075B9" w:rsidRPr="008E4EE9" w:rsidRDefault="00A075B9" w:rsidP="00BE1EE7">
            <w:pPr>
              <w:jc w:val="center"/>
              <w:rPr>
                <w:b/>
                <w:sz w:val="28"/>
              </w:rPr>
            </w:pPr>
            <w:r w:rsidRPr="008E4EE9">
              <w:rPr>
                <w:b/>
                <w:sz w:val="28"/>
              </w:rPr>
              <w:t>12</w:t>
            </w:r>
          </w:p>
        </w:tc>
      </w:tr>
      <w:tr w:rsidR="00A075B9" w:rsidTr="00BE1EE7">
        <w:trPr>
          <w:trHeight w:val="369"/>
        </w:trPr>
        <w:tc>
          <w:tcPr>
            <w:tcW w:w="854" w:type="dxa"/>
            <w:shd w:val="clear" w:color="auto" w:fill="auto"/>
            <w:vAlign w:val="center"/>
          </w:tcPr>
          <w:p w:rsidR="00A075B9" w:rsidRPr="008E4EE9" w:rsidRDefault="00A075B9" w:rsidP="00BE1EE7">
            <w:pPr>
              <w:jc w:val="center"/>
              <w:rPr>
                <w:sz w:val="28"/>
                <w:szCs w:val="40"/>
              </w:rPr>
            </w:pPr>
            <w:r w:rsidRPr="008E4EE9">
              <w:rPr>
                <w:sz w:val="28"/>
                <w:szCs w:val="40"/>
              </w:rPr>
              <w:t>б</w:t>
            </w:r>
          </w:p>
        </w:tc>
        <w:tc>
          <w:tcPr>
            <w:tcW w:w="854" w:type="dxa"/>
            <w:shd w:val="clear" w:color="auto" w:fill="auto"/>
            <w:vAlign w:val="center"/>
          </w:tcPr>
          <w:p w:rsidR="00A075B9" w:rsidRPr="008E4EE9" w:rsidRDefault="00A075B9" w:rsidP="00BE1EE7">
            <w:pPr>
              <w:jc w:val="center"/>
              <w:rPr>
                <w:b/>
                <w:sz w:val="28"/>
              </w:rPr>
            </w:pPr>
            <w:r w:rsidRPr="008E4EE9">
              <w:rPr>
                <w:b/>
                <w:sz w:val="28"/>
              </w:rPr>
              <w:t>д</w:t>
            </w:r>
          </w:p>
        </w:tc>
        <w:tc>
          <w:tcPr>
            <w:tcW w:w="855" w:type="dxa"/>
            <w:shd w:val="clear" w:color="auto" w:fill="auto"/>
            <w:vAlign w:val="center"/>
          </w:tcPr>
          <w:p w:rsidR="00A075B9" w:rsidRPr="008E4EE9" w:rsidRDefault="00A075B9" w:rsidP="00BE1EE7">
            <w:pPr>
              <w:jc w:val="center"/>
              <w:rPr>
                <w:b/>
                <w:sz w:val="28"/>
              </w:rPr>
            </w:pPr>
            <w:r w:rsidRPr="008E4EE9">
              <w:rPr>
                <w:b/>
                <w:sz w:val="28"/>
              </w:rPr>
              <w:t>в</w:t>
            </w:r>
          </w:p>
        </w:tc>
        <w:tc>
          <w:tcPr>
            <w:tcW w:w="855" w:type="dxa"/>
            <w:shd w:val="clear" w:color="auto" w:fill="auto"/>
            <w:vAlign w:val="center"/>
          </w:tcPr>
          <w:p w:rsidR="00A075B9" w:rsidRPr="008E4EE9" w:rsidRDefault="00A075B9" w:rsidP="00BE1EE7">
            <w:pPr>
              <w:jc w:val="center"/>
              <w:rPr>
                <w:b/>
                <w:sz w:val="28"/>
              </w:rPr>
            </w:pPr>
            <w:r w:rsidRPr="008E4EE9">
              <w:rPr>
                <w:b/>
                <w:sz w:val="28"/>
              </w:rPr>
              <w:t>в</w:t>
            </w:r>
          </w:p>
        </w:tc>
        <w:tc>
          <w:tcPr>
            <w:tcW w:w="855" w:type="dxa"/>
            <w:shd w:val="clear" w:color="auto" w:fill="auto"/>
            <w:vAlign w:val="center"/>
          </w:tcPr>
          <w:p w:rsidR="00A075B9" w:rsidRPr="008E4EE9" w:rsidRDefault="00A075B9" w:rsidP="00BE1EE7">
            <w:pPr>
              <w:jc w:val="center"/>
              <w:rPr>
                <w:b/>
                <w:sz w:val="28"/>
              </w:rPr>
            </w:pPr>
            <w:r w:rsidRPr="008E4EE9">
              <w:rPr>
                <w:b/>
                <w:sz w:val="28"/>
              </w:rPr>
              <w:t>а</w:t>
            </w:r>
          </w:p>
        </w:tc>
        <w:tc>
          <w:tcPr>
            <w:tcW w:w="855" w:type="dxa"/>
            <w:shd w:val="clear" w:color="auto" w:fill="auto"/>
            <w:vAlign w:val="center"/>
          </w:tcPr>
          <w:p w:rsidR="00A075B9" w:rsidRPr="008E4EE9" w:rsidRDefault="00A075B9" w:rsidP="00BE1EE7">
            <w:pPr>
              <w:jc w:val="center"/>
              <w:rPr>
                <w:b/>
                <w:sz w:val="28"/>
              </w:rPr>
            </w:pPr>
            <w:r w:rsidRPr="008E4EE9">
              <w:rPr>
                <w:b/>
                <w:sz w:val="28"/>
              </w:rPr>
              <w:t>г</w:t>
            </w:r>
          </w:p>
        </w:tc>
        <w:tc>
          <w:tcPr>
            <w:tcW w:w="855" w:type="dxa"/>
            <w:shd w:val="clear" w:color="auto" w:fill="auto"/>
            <w:vAlign w:val="center"/>
          </w:tcPr>
          <w:p w:rsidR="00A075B9" w:rsidRPr="008E4EE9" w:rsidRDefault="00A075B9" w:rsidP="00BE1EE7">
            <w:pPr>
              <w:jc w:val="center"/>
              <w:rPr>
                <w:b/>
                <w:sz w:val="28"/>
              </w:rPr>
            </w:pPr>
            <w:r w:rsidRPr="008E4EE9">
              <w:rPr>
                <w:b/>
                <w:sz w:val="28"/>
              </w:rPr>
              <w:t>в</w:t>
            </w:r>
          </w:p>
        </w:tc>
        <w:tc>
          <w:tcPr>
            <w:tcW w:w="855" w:type="dxa"/>
            <w:shd w:val="clear" w:color="auto" w:fill="auto"/>
            <w:vAlign w:val="center"/>
          </w:tcPr>
          <w:p w:rsidR="00A075B9" w:rsidRPr="008E4EE9" w:rsidRDefault="00A075B9" w:rsidP="00BE1EE7">
            <w:pPr>
              <w:jc w:val="center"/>
              <w:rPr>
                <w:b/>
                <w:sz w:val="28"/>
              </w:rPr>
            </w:pPr>
            <w:r w:rsidRPr="008E4EE9">
              <w:rPr>
                <w:b/>
                <w:sz w:val="28"/>
              </w:rPr>
              <w:t>б</w:t>
            </w:r>
          </w:p>
        </w:tc>
        <w:tc>
          <w:tcPr>
            <w:tcW w:w="855" w:type="dxa"/>
            <w:shd w:val="clear" w:color="auto" w:fill="auto"/>
            <w:vAlign w:val="center"/>
          </w:tcPr>
          <w:p w:rsidR="00A075B9" w:rsidRPr="008E4EE9" w:rsidRDefault="00A075B9" w:rsidP="00BE1EE7">
            <w:pPr>
              <w:jc w:val="center"/>
              <w:rPr>
                <w:b/>
                <w:sz w:val="28"/>
              </w:rPr>
            </w:pPr>
            <w:r w:rsidRPr="008E4EE9">
              <w:rPr>
                <w:b/>
                <w:sz w:val="28"/>
              </w:rPr>
              <w:t>б</w:t>
            </w:r>
          </w:p>
        </w:tc>
        <w:tc>
          <w:tcPr>
            <w:tcW w:w="855" w:type="dxa"/>
            <w:shd w:val="clear" w:color="auto" w:fill="auto"/>
            <w:vAlign w:val="center"/>
          </w:tcPr>
          <w:p w:rsidR="00A075B9" w:rsidRPr="008E4EE9" w:rsidRDefault="00A075B9" w:rsidP="00BE1EE7">
            <w:pPr>
              <w:jc w:val="center"/>
              <w:rPr>
                <w:b/>
                <w:sz w:val="28"/>
              </w:rPr>
            </w:pPr>
            <w:r w:rsidRPr="008E4EE9">
              <w:rPr>
                <w:b/>
                <w:sz w:val="28"/>
              </w:rPr>
              <w:t>в</w:t>
            </w:r>
          </w:p>
        </w:tc>
        <w:tc>
          <w:tcPr>
            <w:tcW w:w="855" w:type="dxa"/>
            <w:shd w:val="clear" w:color="auto" w:fill="auto"/>
            <w:vAlign w:val="center"/>
          </w:tcPr>
          <w:p w:rsidR="00A075B9" w:rsidRPr="008E4EE9" w:rsidRDefault="00A075B9" w:rsidP="00BE1EE7">
            <w:pPr>
              <w:jc w:val="center"/>
              <w:rPr>
                <w:b/>
                <w:sz w:val="28"/>
              </w:rPr>
            </w:pPr>
            <w:r w:rsidRPr="008E4EE9">
              <w:rPr>
                <w:b/>
                <w:sz w:val="28"/>
              </w:rPr>
              <w:t>б</w:t>
            </w:r>
          </w:p>
        </w:tc>
        <w:tc>
          <w:tcPr>
            <w:tcW w:w="856" w:type="dxa"/>
            <w:shd w:val="clear" w:color="auto" w:fill="auto"/>
            <w:vAlign w:val="center"/>
          </w:tcPr>
          <w:p w:rsidR="00A075B9" w:rsidRPr="008E4EE9" w:rsidRDefault="00A075B9" w:rsidP="00BE1EE7">
            <w:pPr>
              <w:jc w:val="center"/>
              <w:rPr>
                <w:b/>
                <w:sz w:val="28"/>
              </w:rPr>
            </w:pPr>
            <w:r w:rsidRPr="008E4EE9">
              <w:rPr>
                <w:b/>
                <w:sz w:val="28"/>
              </w:rPr>
              <w:t>б</w:t>
            </w:r>
          </w:p>
        </w:tc>
      </w:tr>
      <w:tr w:rsidR="00A075B9" w:rsidTr="00BE1EE7">
        <w:trPr>
          <w:trHeight w:val="297"/>
        </w:trPr>
        <w:tc>
          <w:tcPr>
            <w:tcW w:w="854" w:type="dxa"/>
            <w:shd w:val="clear" w:color="auto" w:fill="auto"/>
            <w:vAlign w:val="center"/>
          </w:tcPr>
          <w:p w:rsidR="00A075B9" w:rsidRPr="008E4EE9" w:rsidRDefault="00A075B9" w:rsidP="00BE1EE7">
            <w:pPr>
              <w:jc w:val="center"/>
              <w:rPr>
                <w:b/>
                <w:sz w:val="28"/>
              </w:rPr>
            </w:pPr>
            <w:r w:rsidRPr="008E4EE9">
              <w:rPr>
                <w:b/>
                <w:sz w:val="28"/>
              </w:rPr>
              <w:t>13</w:t>
            </w:r>
          </w:p>
        </w:tc>
        <w:tc>
          <w:tcPr>
            <w:tcW w:w="854" w:type="dxa"/>
            <w:shd w:val="clear" w:color="auto" w:fill="auto"/>
            <w:vAlign w:val="center"/>
          </w:tcPr>
          <w:p w:rsidR="00A075B9" w:rsidRPr="008E4EE9" w:rsidRDefault="00A075B9" w:rsidP="00BE1EE7">
            <w:pPr>
              <w:jc w:val="center"/>
              <w:rPr>
                <w:b/>
                <w:sz w:val="28"/>
              </w:rPr>
            </w:pPr>
            <w:r w:rsidRPr="008E4EE9">
              <w:rPr>
                <w:b/>
                <w:sz w:val="28"/>
              </w:rPr>
              <w:t>14</w:t>
            </w:r>
          </w:p>
        </w:tc>
        <w:tc>
          <w:tcPr>
            <w:tcW w:w="855" w:type="dxa"/>
            <w:shd w:val="clear" w:color="auto" w:fill="auto"/>
            <w:vAlign w:val="center"/>
          </w:tcPr>
          <w:p w:rsidR="00A075B9" w:rsidRPr="008E4EE9" w:rsidRDefault="00A075B9" w:rsidP="00BE1EE7">
            <w:pPr>
              <w:jc w:val="center"/>
              <w:rPr>
                <w:b/>
                <w:sz w:val="28"/>
              </w:rPr>
            </w:pPr>
            <w:r w:rsidRPr="008E4EE9">
              <w:rPr>
                <w:b/>
                <w:sz w:val="28"/>
              </w:rPr>
              <w:t>15</w:t>
            </w:r>
          </w:p>
        </w:tc>
        <w:tc>
          <w:tcPr>
            <w:tcW w:w="855" w:type="dxa"/>
            <w:shd w:val="clear" w:color="auto" w:fill="auto"/>
            <w:vAlign w:val="center"/>
          </w:tcPr>
          <w:p w:rsidR="00A075B9" w:rsidRPr="008E4EE9" w:rsidRDefault="00A075B9" w:rsidP="00BE1EE7">
            <w:pPr>
              <w:jc w:val="center"/>
              <w:rPr>
                <w:b/>
                <w:sz w:val="28"/>
              </w:rPr>
            </w:pPr>
            <w:r w:rsidRPr="008E4EE9">
              <w:rPr>
                <w:b/>
                <w:sz w:val="28"/>
              </w:rPr>
              <w:t>16</w:t>
            </w:r>
          </w:p>
        </w:tc>
        <w:tc>
          <w:tcPr>
            <w:tcW w:w="855" w:type="dxa"/>
            <w:shd w:val="clear" w:color="auto" w:fill="auto"/>
            <w:vAlign w:val="center"/>
          </w:tcPr>
          <w:p w:rsidR="00A075B9" w:rsidRPr="008E4EE9" w:rsidRDefault="00A075B9" w:rsidP="00BE1EE7">
            <w:pPr>
              <w:jc w:val="center"/>
              <w:rPr>
                <w:b/>
                <w:sz w:val="28"/>
              </w:rPr>
            </w:pPr>
            <w:r w:rsidRPr="008E4EE9">
              <w:rPr>
                <w:b/>
                <w:sz w:val="28"/>
              </w:rPr>
              <w:t>17</w:t>
            </w:r>
          </w:p>
        </w:tc>
        <w:tc>
          <w:tcPr>
            <w:tcW w:w="855" w:type="dxa"/>
            <w:shd w:val="clear" w:color="auto" w:fill="auto"/>
            <w:vAlign w:val="center"/>
          </w:tcPr>
          <w:p w:rsidR="00A075B9" w:rsidRPr="008E4EE9" w:rsidRDefault="00A075B9" w:rsidP="00BE1EE7">
            <w:pPr>
              <w:jc w:val="center"/>
              <w:rPr>
                <w:b/>
                <w:sz w:val="28"/>
              </w:rPr>
            </w:pPr>
            <w:r w:rsidRPr="008E4EE9">
              <w:rPr>
                <w:b/>
                <w:sz w:val="28"/>
              </w:rPr>
              <w:t>18</w:t>
            </w:r>
          </w:p>
        </w:tc>
        <w:tc>
          <w:tcPr>
            <w:tcW w:w="855" w:type="dxa"/>
            <w:shd w:val="clear" w:color="auto" w:fill="auto"/>
            <w:vAlign w:val="center"/>
          </w:tcPr>
          <w:p w:rsidR="00A075B9" w:rsidRPr="008E4EE9" w:rsidRDefault="00A075B9" w:rsidP="00BE1EE7">
            <w:pPr>
              <w:jc w:val="center"/>
              <w:rPr>
                <w:b/>
                <w:sz w:val="28"/>
              </w:rPr>
            </w:pPr>
            <w:r w:rsidRPr="008E4EE9">
              <w:rPr>
                <w:b/>
                <w:sz w:val="28"/>
              </w:rPr>
              <w:t>19</w:t>
            </w:r>
          </w:p>
        </w:tc>
        <w:tc>
          <w:tcPr>
            <w:tcW w:w="855" w:type="dxa"/>
            <w:shd w:val="clear" w:color="auto" w:fill="auto"/>
            <w:vAlign w:val="center"/>
          </w:tcPr>
          <w:p w:rsidR="00A075B9" w:rsidRPr="008E4EE9" w:rsidRDefault="00A075B9" w:rsidP="00BE1EE7">
            <w:pPr>
              <w:jc w:val="center"/>
              <w:rPr>
                <w:b/>
                <w:sz w:val="28"/>
              </w:rPr>
            </w:pPr>
            <w:r w:rsidRPr="008E4EE9">
              <w:rPr>
                <w:b/>
                <w:sz w:val="28"/>
              </w:rPr>
              <w:t>20</w:t>
            </w:r>
          </w:p>
        </w:tc>
        <w:tc>
          <w:tcPr>
            <w:tcW w:w="855" w:type="dxa"/>
            <w:shd w:val="clear" w:color="auto" w:fill="auto"/>
            <w:vAlign w:val="center"/>
          </w:tcPr>
          <w:p w:rsidR="00A075B9" w:rsidRPr="008E4EE9" w:rsidRDefault="00A075B9" w:rsidP="00BE1EE7">
            <w:pPr>
              <w:jc w:val="center"/>
              <w:rPr>
                <w:b/>
                <w:sz w:val="28"/>
              </w:rPr>
            </w:pPr>
            <w:r w:rsidRPr="008E4EE9">
              <w:rPr>
                <w:b/>
                <w:sz w:val="28"/>
              </w:rPr>
              <w:t>21</w:t>
            </w:r>
          </w:p>
        </w:tc>
        <w:tc>
          <w:tcPr>
            <w:tcW w:w="855" w:type="dxa"/>
            <w:shd w:val="clear" w:color="auto" w:fill="auto"/>
            <w:vAlign w:val="center"/>
          </w:tcPr>
          <w:p w:rsidR="00A075B9" w:rsidRPr="008E4EE9" w:rsidRDefault="00A075B9" w:rsidP="00BE1EE7">
            <w:pPr>
              <w:jc w:val="center"/>
              <w:rPr>
                <w:b/>
                <w:sz w:val="28"/>
              </w:rPr>
            </w:pPr>
            <w:r w:rsidRPr="008E4EE9">
              <w:rPr>
                <w:b/>
                <w:sz w:val="28"/>
              </w:rPr>
              <w:t>22</w:t>
            </w:r>
          </w:p>
        </w:tc>
        <w:tc>
          <w:tcPr>
            <w:tcW w:w="855" w:type="dxa"/>
            <w:shd w:val="clear" w:color="auto" w:fill="auto"/>
            <w:vAlign w:val="center"/>
          </w:tcPr>
          <w:p w:rsidR="00A075B9" w:rsidRPr="008E4EE9" w:rsidRDefault="00A075B9" w:rsidP="00BE1EE7">
            <w:pPr>
              <w:jc w:val="center"/>
              <w:rPr>
                <w:b/>
                <w:sz w:val="28"/>
              </w:rPr>
            </w:pPr>
            <w:r w:rsidRPr="008E4EE9">
              <w:rPr>
                <w:b/>
                <w:sz w:val="28"/>
              </w:rPr>
              <w:t>23</w:t>
            </w:r>
          </w:p>
        </w:tc>
        <w:tc>
          <w:tcPr>
            <w:tcW w:w="856" w:type="dxa"/>
            <w:shd w:val="clear" w:color="auto" w:fill="auto"/>
            <w:vAlign w:val="center"/>
          </w:tcPr>
          <w:p w:rsidR="00A075B9" w:rsidRPr="008E4EE9" w:rsidRDefault="00A075B9" w:rsidP="00BE1EE7">
            <w:pPr>
              <w:jc w:val="center"/>
              <w:rPr>
                <w:b/>
                <w:sz w:val="28"/>
              </w:rPr>
            </w:pPr>
            <w:r w:rsidRPr="008E4EE9">
              <w:rPr>
                <w:b/>
                <w:sz w:val="28"/>
              </w:rPr>
              <w:t>24</w:t>
            </w:r>
          </w:p>
        </w:tc>
      </w:tr>
      <w:tr w:rsidR="00A075B9" w:rsidTr="00BE1EE7">
        <w:trPr>
          <w:trHeight w:val="422"/>
        </w:trPr>
        <w:tc>
          <w:tcPr>
            <w:tcW w:w="854" w:type="dxa"/>
            <w:shd w:val="clear" w:color="auto" w:fill="auto"/>
            <w:vAlign w:val="center"/>
          </w:tcPr>
          <w:p w:rsidR="00A075B9" w:rsidRPr="008E4EE9" w:rsidRDefault="00A075B9" w:rsidP="00BE1EE7">
            <w:pPr>
              <w:jc w:val="center"/>
              <w:rPr>
                <w:b/>
                <w:sz w:val="28"/>
              </w:rPr>
            </w:pPr>
            <w:r w:rsidRPr="008E4EE9">
              <w:rPr>
                <w:b/>
                <w:sz w:val="28"/>
              </w:rPr>
              <w:t>в</w:t>
            </w:r>
          </w:p>
        </w:tc>
        <w:tc>
          <w:tcPr>
            <w:tcW w:w="854" w:type="dxa"/>
            <w:shd w:val="clear" w:color="auto" w:fill="auto"/>
            <w:vAlign w:val="center"/>
          </w:tcPr>
          <w:p w:rsidR="00A075B9" w:rsidRPr="008E4EE9" w:rsidRDefault="00A075B9" w:rsidP="00BE1EE7">
            <w:pPr>
              <w:jc w:val="center"/>
              <w:rPr>
                <w:b/>
                <w:sz w:val="28"/>
              </w:rPr>
            </w:pPr>
            <w:r w:rsidRPr="008E4EE9">
              <w:rPr>
                <w:b/>
                <w:sz w:val="28"/>
              </w:rPr>
              <w:t>а</w:t>
            </w:r>
          </w:p>
        </w:tc>
        <w:tc>
          <w:tcPr>
            <w:tcW w:w="855" w:type="dxa"/>
            <w:shd w:val="clear" w:color="auto" w:fill="auto"/>
            <w:vAlign w:val="center"/>
          </w:tcPr>
          <w:p w:rsidR="00A075B9" w:rsidRPr="008E4EE9" w:rsidRDefault="00A075B9" w:rsidP="00BE1EE7">
            <w:pPr>
              <w:jc w:val="center"/>
              <w:rPr>
                <w:b/>
                <w:sz w:val="28"/>
              </w:rPr>
            </w:pPr>
            <w:r w:rsidRPr="008E4EE9">
              <w:rPr>
                <w:b/>
                <w:sz w:val="28"/>
              </w:rPr>
              <w:t>г</w:t>
            </w:r>
          </w:p>
        </w:tc>
        <w:tc>
          <w:tcPr>
            <w:tcW w:w="855" w:type="dxa"/>
            <w:shd w:val="clear" w:color="auto" w:fill="auto"/>
            <w:vAlign w:val="center"/>
          </w:tcPr>
          <w:p w:rsidR="00A075B9" w:rsidRPr="008E4EE9" w:rsidRDefault="00A075B9" w:rsidP="00BE1EE7">
            <w:pPr>
              <w:jc w:val="center"/>
              <w:rPr>
                <w:b/>
                <w:sz w:val="28"/>
              </w:rPr>
            </w:pPr>
            <w:r w:rsidRPr="008E4EE9">
              <w:rPr>
                <w:b/>
                <w:sz w:val="28"/>
              </w:rPr>
              <w:t>1</w:t>
            </w:r>
          </w:p>
        </w:tc>
        <w:tc>
          <w:tcPr>
            <w:tcW w:w="855" w:type="dxa"/>
            <w:shd w:val="clear" w:color="auto" w:fill="auto"/>
            <w:vAlign w:val="center"/>
          </w:tcPr>
          <w:p w:rsidR="00A075B9" w:rsidRPr="008E4EE9" w:rsidRDefault="00A075B9" w:rsidP="00BE1EE7">
            <w:pPr>
              <w:jc w:val="center"/>
              <w:rPr>
                <w:b/>
                <w:sz w:val="28"/>
              </w:rPr>
            </w:pPr>
            <w:r w:rsidRPr="008E4EE9">
              <w:rPr>
                <w:b/>
                <w:sz w:val="28"/>
              </w:rPr>
              <w:t>б</w:t>
            </w:r>
          </w:p>
        </w:tc>
        <w:tc>
          <w:tcPr>
            <w:tcW w:w="855" w:type="dxa"/>
            <w:shd w:val="clear" w:color="auto" w:fill="auto"/>
            <w:vAlign w:val="center"/>
          </w:tcPr>
          <w:p w:rsidR="00A075B9" w:rsidRPr="008E4EE9" w:rsidRDefault="00A075B9" w:rsidP="00BE1EE7">
            <w:pPr>
              <w:jc w:val="center"/>
              <w:rPr>
                <w:b/>
                <w:sz w:val="28"/>
              </w:rPr>
            </w:pPr>
            <w:r w:rsidRPr="008E4EE9">
              <w:rPr>
                <w:b/>
                <w:sz w:val="28"/>
              </w:rPr>
              <w:t>г</w:t>
            </w:r>
          </w:p>
        </w:tc>
        <w:tc>
          <w:tcPr>
            <w:tcW w:w="855" w:type="dxa"/>
            <w:shd w:val="clear" w:color="auto" w:fill="auto"/>
            <w:vAlign w:val="center"/>
          </w:tcPr>
          <w:p w:rsidR="00A075B9" w:rsidRPr="008E4EE9" w:rsidRDefault="00A075B9" w:rsidP="00BE1EE7">
            <w:pPr>
              <w:jc w:val="center"/>
              <w:rPr>
                <w:b/>
                <w:sz w:val="28"/>
              </w:rPr>
            </w:pPr>
            <w:r w:rsidRPr="008E4EE9">
              <w:rPr>
                <w:b/>
                <w:sz w:val="28"/>
              </w:rPr>
              <w:t>40</w:t>
            </w:r>
          </w:p>
        </w:tc>
        <w:tc>
          <w:tcPr>
            <w:tcW w:w="855" w:type="dxa"/>
            <w:shd w:val="clear" w:color="auto" w:fill="auto"/>
            <w:vAlign w:val="center"/>
          </w:tcPr>
          <w:p w:rsidR="00A075B9" w:rsidRPr="008E4EE9" w:rsidRDefault="00A075B9" w:rsidP="00BE1EE7">
            <w:pPr>
              <w:jc w:val="center"/>
              <w:rPr>
                <w:b/>
                <w:sz w:val="28"/>
              </w:rPr>
            </w:pPr>
            <w:r w:rsidRPr="008E4EE9">
              <w:rPr>
                <w:b/>
                <w:sz w:val="28"/>
              </w:rPr>
              <w:t>д</w:t>
            </w:r>
          </w:p>
        </w:tc>
        <w:tc>
          <w:tcPr>
            <w:tcW w:w="855" w:type="dxa"/>
            <w:shd w:val="clear" w:color="auto" w:fill="auto"/>
            <w:vAlign w:val="center"/>
          </w:tcPr>
          <w:p w:rsidR="00A075B9" w:rsidRPr="008E4EE9" w:rsidRDefault="00A075B9" w:rsidP="00BE1EE7">
            <w:pPr>
              <w:jc w:val="center"/>
              <w:rPr>
                <w:b/>
                <w:sz w:val="28"/>
              </w:rPr>
            </w:pPr>
            <w:r w:rsidRPr="008E4EE9">
              <w:rPr>
                <w:b/>
                <w:sz w:val="28"/>
              </w:rPr>
              <w:t>б</w:t>
            </w:r>
          </w:p>
        </w:tc>
        <w:tc>
          <w:tcPr>
            <w:tcW w:w="855" w:type="dxa"/>
            <w:shd w:val="clear" w:color="auto" w:fill="auto"/>
            <w:vAlign w:val="center"/>
          </w:tcPr>
          <w:p w:rsidR="00A075B9" w:rsidRPr="008E4EE9" w:rsidRDefault="00A075B9" w:rsidP="00BE1EE7">
            <w:pPr>
              <w:jc w:val="center"/>
              <w:rPr>
                <w:b/>
                <w:sz w:val="28"/>
              </w:rPr>
            </w:pPr>
            <w:r w:rsidRPr="008E4EE9">
              <w:rPr>
                <w:b/>
                <w:sz w:val="28"/>
              </w:rPr>
              <w:t>в</w:t>
            </w:r>
          </w:p>
        </w:tc>
        <w:tc>
          <w:tcPr>
            <w:tcW w:w="855" w:type="dxa"/>
            <w:shd w:val="clear" w:color="auto" w:fill="auto"/>
            <w:vAlign w:val="center"/>
          </w:tcPr>
          <w:p w:rsidR="00A075B9" w:rsidRPr="008E4EE9" w:rsidRDefault="00A075B9" w:rsidP="00BE1EE7">
            <w:pPr>
              <w:jc w:val="center"/>
              <w:rPr>
                <w:b/>
                <w:sz w:val="28"/>
              </w:rPr>
            </w:pPr>
            <w:r w:rsidRPr="008E4EE9">
              <w:rPr>
                <w:b/>
                <w:sz w:val="28"/>
              </w:rPr>
              <w:t>б</w:t>
            </w:r>
          </w:p>
        </w:tc>
        <w:tc>
          <w:tcPr>
            <w:tcW w:w="856" w:type="dxa"/>
            <w:shd w:val="clear" w:color="auto" w:fill="auto"/>
            <w:vAlign w:val="center"/>
          </w:tcPr>
          <w:p w:rsidR="00A075B9" w:rsidRPr="008E4EE9" w:rsidRDefault="00A075B9" w:rsidP="00BE1EE7">
            <w:pPr>
              <w:jc w:val="center"/>
              <w:rPr>
                <w:b/>
                <w:sz w:val="28"/>
              </w:rPr>
            </w:pPr>
            <w:r w:rsidRPr="008E4EE9">
              <w:rPr>
                <w:b/>
                <w:sz w:val="28"/>
              </w:rPr>
              <w:t>г</w:t>
            </w:r>
          </w:p>
        </w:tc>
      </w:tr>
    </w:tbl>
    <w:p w:rsidR="00A075B9" w:rsidRDefault="00A075B9" w:rsidP="00A075B9">
      <w:pPr>
        <w:rPr>
          <w:sz w:val="28"/>
          <w:szCs w:val="28"/>
        </w:rPr>
      </w:pPr>
      <w:r>
        <w:rPr>
          <w:noProof/>
          <w:lang w:eastAsia="ru-RU"/>
        </w:rPr>
        <w:lastRenderedPageBreak/>
        <w:drawing>
          <wp:anchor distT="0" distB="0" distL="114300" distR="114300" simplePos="0" relativeHeight="251682816" behindDoc="0" locked="0" layoutInCell="1" allowOverlap="1">
            <wp:simplePos x="0" y="0"/>
            <wp:positionH relativeFrom="column">
              <wp:posOffset>-110490</wp:posOffset>
            </wp:positionH>
            <wp:positionV relativeFrom="paragraph">
              <wp:posOffset>273685</wp:posOffset>
            </wp:positionV>
            <wp:extent cx="6477000" cy="4391025"/>
            <wp:effectExtent l="19050" t="0" r="0" b="0"/>
            <wp:wrapSquare wrapText="bothSides"/>
            <wp:docPr id="5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2" cstate="print"/>
                    <a:srcRect/>
                    <a:stretch>
                      <a:fillRect/>
                    </a:stretch>
                  </pic:blipFill>
                  <pic:spPr bwMode="auto">
                    <a:xfrm>
                      <a:off x="0" y="0"/>
                      <a:ext cx="6477000" cy="4391025"/>
                    </a:xfrm>
                    <a:prstGeom prst="rect">
                      <a:avLst/>
                    </a:prstGeom>
                    <a:noFill/>
                    <a:ln w="9525">
                      <a:noFill/>
                      <a:miter lim="800000"/>
                      <a:headEnd/>
                      <a:tailEnd/>
                    </a:ln>
                  </pic:spPr>
                </pic:pic>
              </a:graphicData>
            </a:graphic>
          </wp:anchor>
        </w:drawing>
      </w:r>
    </w:p>
    <w:p w:rsidR="00A075B9" w:rsidRDefault="00A075B9" w:rsidP="00A075B9">
      <w:pPr>
        <w:jc w:val="both"/>
        <w:rPr>
          <w:sz w:val="28"/>
          <w:szCs w:val="28"/>
        </w:rPr>
      </w:pPr>
      <w:r>
        <w:rPr>
          <w:noProof/>
          <w:lang w:eastAsia="ru-RU"/>
        </w:rPr>
        <w:lastRenderedPageBreak/>
        <w:drawing>
          <wp:anchor distT="0" distB="0" distL="114300" distR="114300" simplePos="0" relativeHeight="251683840" behindDoc="0" locked="0" layoutInCell="1" allowOverlap="1">
            <wp:simplePos x="0" y="0"/>
            <wp:positionH relativeFrom="column">
              <wp:posOffset>3810</wp:posOffset>
            </wp:positionH>
            <wp:positionV relativeFrom="paragraph">
              <wp:posOffset>4445</wp:posOffset>
            </wp:positionV>
            <wp:extent cx="6477000" cy="4486275"/>
            <wp:effectExtent l="19050" t="0" r="0" b="0"/>
            <wp:wrapSquare wrapText="bothSides"/>
            <wp:docPr id="5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3" cstate="print"/>
                    <a:srcRect/>
                    <a:stretch>
                      <a:fillRect/>
                    </a:stretch>
                  </pic:blipFill>
                  <pic:spPr bwMode="auto">
                    <a:xfrm>
                      <a:off x="0" y="0"/>
                      <a:ext cx="6477000" cy="4486275"/>
                    </a:xfrm>
                    <a:prstGeom prst="rect">
                      <a:avLst/>
                    </a:prstGeom>
                    <a:noFill/>
                    <a:ln w="9525">
                      <a:noFill/>
                      <a:miter lim="800000"/>
                      <a:headEnd/>
                      <a:tailEnd/>
                    </a:ln>
                  </pic:spPr>
                </pic:pic>
              </a:graphicData>
            </a:graphic>
          </wp:anchor>
        </w:drawing>
      </w:r>
    </w:p>
    <w:p w:rsidR="00A075B9" w:rsidRDefault="00A075B9" w:rsidP="00A075B9">
      <w:pPr>
        <w:jc w:val="both"/>
        <w:rPr>
          <w:b/>
          <w:sz w:val="28"/>
          <w:szCs w:val="28"/>
          <w:shd w:val="clear" w:color="auto" w:fill="FFFF00"/>
        </w:rPr>
      </w:pPr>
      <w:r>
        <w:rPr>
          <w:noProof/>
          <w:lang w:eastAsia="ru-RU"/>
        </w:rPr>
        <w:drawing>
          <wp:anchor distT="0" distB="0" distL="114300" distR="114300" simplePos="0" relativeHeight="251684864" behindDoc="0" locked="0" layoutInCell="1" allowOverlap="1">
            <wp:simplePos x="0" y="0"/>
            <wp:positionH relativeFrom="column">
              <wp:posOffset>3810</wp:posOffset>
            </wp:positionH>
            <wp:positionV relativeFrom="paragraph">
              <wp:posOffset>4445</wp:posOffset>
            </wp:positionV>
            <wp:extent cx="6477000" cy="4600575"/>
            <wp:effectExtent l="19050" t="0" r="0" b="0"/>
            <wp:wrapSquare wrapText="bothSides"/>
            <wp:docPr id="5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4" cstate="print"/>
                    <a:srcRect/>
                    <a:stretch>
                      <a:fillRect/>
                    </a:stretch>
                  </pic:blipFill>
                  <pic:spPr bwMode="auto">
                    <a:xfrm>
                      <a:off x="0" y="0"/>
                      <a:ext cx="6477000" cy="4600575"/>
                    </a:xfrm>
                    <a:prstGeom prst="rect">
                      <a:avLst/>
                    </a:prstGeom>
                    <a:noFill/>
                    <a:ln w="9525">
                      <a:noFill/>
                      <a:miter lim="800000"/>
                      <a:headEnd/>
                      <a:tailEnd/>
                    </a:ln>
                  </pic:spPr>
                </pic:pic>
              </a:graphicData>
            </a:graphic>
          </wp:anchor>
        </w:drawing>
      </w:r>
      <w:r w:rsidRPr="00CD6571">
        <w:rPr>
          <w:sz w:val="28"/>
          <w:szCs w:val="28"/>
        </w:rPr>
        <w:br w:type="page"/>
      </w:r>
      <w:r>
        <w:rPr>
          <w:b/>
          <w:sz w:val="28"/>
          <w:szCs w:val="28"/>
          <w:u w:val="single"/>
        </w:rPr>
        <w:lastRenderedPageBreak/>
        <w:t>МАТЕРИАЛЫ ДЛЯ ПРОВЕДЕНИЯ Экзамена</w:t>
      </w:r>
    </w:p>
    <w:p w:rsidR="00A075B9" w:rsidRDefault="00A075B9" w:rsidP="00A075B9">
      <w:pPr>
        <w:jc w:val="center"/>
        <w:rPr>
          <w:b/>
          <w:sz w:val="28"/>
          <w:szCs w:val="28"/>
          <w:shd w:val="clear" w:color="auto" w:fill="FFFF00"/>
        </w:rPr>
      </w:pPr>
    </w:p>
    <w:p w:rsidR="00A075B9" w:rsidRDefault="00A075B9" w:rsidP="00A075B9">
      <w:pPr>
        <w:jc w:val="center"/>
        <w:rPr>
          <w:sz w:val="28"/>
          <w:szCs w:val="28"/>
          <w:shd w:val="clear" w:color="auto" w:fill="FFFF00"/>
        </w:rPr>
      </w:pPr>
      <w:r>
        <w:rPr>
          <w:b/>
          <w:sz w:val="28"/>
          <w:szCs w:val="28"/>
        </w:rPr>
        <w:t>ГАПОУ РК «ПЕТРОЗАВОДСКИЙ    ТЕХНИКУМ    ГОРОДСКОГО   ХОЗЯЙСТВА»</w:t>
      </w:r>
    </w:p>
    <w:p w:rsidR="00A075B9" w:rsidRDefault="00A075B9" w:rsidP="00A075B9">
      <w:pPr>
        <w:rPr>
          <w:sz w:val="28"/>
          <w:szCs w:val="28"/>
          <w:shd w:val="clear" w:color="auto" w:fill="FFFF00"/>
        </w:rPr>
      </w:pPr>
    </w:p>
    <w:tbl>
      <w:tblPr>
        <w:tblW w:w="0" w:type="auto"/>
        <w:tblInd w:w="108" w:type="dxa"/>
        <w:tblLayout w:type="fixed"/>
        <w:tblLook w:val="0000"/>
      </w:tblPr>
      <w:tblGrid>
        <w:gridCol w:w="3621"/>
        <w:gridCol w:w="3381"/>
        <w:gridCol w:w="3631"/>
      </w:tblGrid>
      <w:tr w:rsidR="00A075B9" w:rsidTr="00BE1EE7">
        <w:trPr>
          <w:trHeight w:val="1745"/>
        </w:trPr>
        <w:tc>
          <w:tcPr>
            <w:tcW w:w="3621" w:type="dxa"/>
            <w:tcBorders>
              <w:top w:val="single" w:sz="4" w:space="0" w:color="000000"/>
              <w:left w:val="single" w:sz="4" w:space="0" w:color="000000"/>
              <w:bottom w:val="single" w:sz="4" w:space="0" w:color="000000"/>
            </w:tcBorders>
            <w:shd w:val="clear" w:color="auto" w:fill="auto"/>
          </w:tcPr>
          <w:p w:rsidR="00A075B9" w:rsidRDefault="00A075B9" w:rsidP="00BE1EE7">
            <w:pPr>
              <w:jc w:val="center"/>
              <w:rPr>
                <w:rFonts w:eastAsia="Calibri"/>
                <w:sz w:val="28"/>
                <w:szCs w:val="28"/>
              </w:rPr>
            </w:pPr>
            <w:r>
              <w:rPr>
                <w:rFonts w:eastAsia="Calibri"/>
                <w:sz w:val="28"/>
                <w:szCs w:val="28"/>
              </w:rPr>
              <w:t>СОГЛАСОВАНО</w:t>
            </w:r>
          </w:p>
          <w:p w:rsidR="00A075B9" w:rsidRDefault="00A075B9" w:rsidP="00BE1EE7">
            <w:pPr>
              <w:rPr>
                <w:rFonts w:eastAsia="Calibri"/>
                <w:sz w:val="28"/>
                <w:szCs w:val="28"/>
              </w:rPr>
            </w:pPr>
            <w:r>
              <w:rPr>
                <w:rFonts w:eastAsia="Calibri"/>
                <w:sz w:val="28"/>
                <w:szCs w:val="28"/>
              </w:rPr>
              <w:t>Зав. отделением</w:t>
            </w:r>
          </w:p>
          <w:p w:rsidR="00A075B9" w:rsidRDefault="00A075B9" w:rsidP="00BE1EE7">
            <w:pPr>
              <w:rPr>
                <w:rFonts w:eastAsia="Calibri"/>
                <w:sz w:val="28"/>
                <w:szCs w:val="28"/>
              </w:rPr>
            </w:pPr>
          </w:p>
          <w:p w:rsidR="00A075B9" w:rsidRDefault="00A075B9" w:rsidP="00BE1EE7">
            <w:pPr>
              <w:rPr>
                <w:rFonts w:eastAsia="Calibri"/>
                <w:sz w:val="28"/>
                <w:szCs w:val="28"/>
              </w:rPr>
            </w:pPr>
            <w:r>
              <w:rPr>
                <w:rFonts w:eastAsia="Calibri"/>
                <w:sz w:val="28"/>
                <w:szCs w:val="28"/>
              </w:rPr>
              <w:t>«____»___________20____г.</w:t>
            </w:r>
          </w:p>
          <w:p w:rsidR="00A075B9" w:rsidRDefault="00A075B9" w:rsidP="00BE1EE7">
            <w:pPr>
              <w:rPr>
                <w:rFonts w:eastAsia="Calibri"/>
                <w:sz w:val="28"/>
                <w:szCs w:val="28"/>
              </w:rPr>
            </w:pPr>
          </w:p>
        </w:tc>
        <w:tc>
          <w:tcPr>
            <w:tcW w:w="3381" w:type="dxa"/>
            <w:tcBorders>
              <w:top w:val="single" w:sz="4" w:space="0" w:color="000000"/>
              <w:left w:val="single" w:sz="4" w:space="0" w:color="000000"/>
              <w:bottom w:val="single" w:sz="4" w:space="0" w:color="000000"/>
            </w:tcBorders>
            <w:shd w:val="clear" w:color="auto" w:fill="auto"/>
          </w:tcPr>
          <w:p w:rsidR="00A075B9" w:rsidRDefault="00A075B9" w:rsidP="00BE1EE7">
            <w:pPr>
              <w:jc w:val="center"/>
              <w:rPr>
                <w:rFonts w:eastAsia="Calibri"/>
                <w:sz w:val="28"/>
                <w:szCs w:val="28"/>
              </w:rPr>
            </w:pPr>
            <w:r>
              <w:rPr>
                <w:sz w:val="28"/>
                <w:szCs w:val="28"/>
              </w:rPr>
              <w:t>Задание № 1</w:t>
            </w:r>
          </w:p>
          <w:p w:rsidR="00A075B9" w:rsidRPr="00BC0328" w:rsidRDefault="00A075B9" w:rsidP="00BE1EE7">
            <w:pPr>
              <w:jc w:val="center"/>
              <w:rPr>
                <w:rFonts w:eastAsia="Calibri"/>
                <w:sz w:val="28"/>
                <w:szCs w:val="28"/>
              </w:rPr>
            </w:pPr>
            <w:r>
              <w:rPr>
                <w:rFonts w:eastAsia="Calibri"/>
                <w:sz w:val="28"/>
                <w:szCs w:val="28"/>
              </w:rPr>
              <w:t xml:space="preserve">По дисциплине  </w:t>
            </w:r>
            <w:r w:rsidRPr="00EA0420">
              <w:rPr>
                <w:b/>
                <w:color w:val="222222"/>
                <w:sz w:val="24"/>
                <w:shd w:val="clear" w:color="auto" w:fill="FFFFFF"/>
              </w:rPr>
              <w:t>ОД.08. Информатика</w:t>
            </w:r>
          </w:p>
          <w:p w:rsidR="00A075B9" w:rsidRDefault="00A075B9" w:rsidP="00BE1EE7">
            <w:pPr>
              <w:rPr>
                <w:rFonts w:eastAsia="Calibri"/>
                <w:sz w:val="28"/>
                <w:szCs w:val="28"/>
              </w:rPr>
            </w:pPr>
          </w:p>
          <w:p w:rsidR="00A075B9" w:rsidRDefault="00A075B9" w:rsidP="00BE1EE7">
            <w:pPr>
              <w:rPr>
                <w:rFonts w:eastAsia="Calibri"/>
                <w:sz w:val="28"/>
                <w:szCs w:val="28"/>
              </w:rPr>
            </w:pPr>
            <w:r>
              <w:rPr>
                <w:rFonts w:eastAsia="Calibri"/>
                <w:sz w:val="28"/>
                <w:szCs w:val="28"/>
              </w:rPr>
              <w:t xml:space="preserve">Группа           Семестр </w:t>
            </w:r>
          </w:p>
        </w:tc>
        <w:tc>
          <w:tcPr>
            <w:tcW w:w="3631" w:type="dxa"/>
            <w:tcBorders>
              <w:top w:val="single" w:sz="4" w:space="0" w:color="000000"/>
              <w:left w:val="single" w:sz="4" w:space="0" w:color="000000"/>
              <w:bottom w:val="single" w:sz="4" w:space="0" w:color="000000"/>
              <w:right w:val="single" w:sz="4" w:space="0" w:color="000000"/>
            </w:tcBorders>
            <w:shd w:val="clear" w:color="auto" w:fill="auto"/>
          </w:tcPr>
          <w:p w:rsidR="00A075B9" w:rsidRDefault="00A075B9" w:rsidP="00BE1EE7">
            <w:pPr>
              <w:jc w:val="center"/>
              <w:rPr>
                <w:sz w:val="28"/>
                <w:szCs w:val="28"/>
              </w:rPr>
            </w:pPr>
            <w:r>
              <w:rPr>
                <w:rFonts w:eastAsia="Calibri"/>
                <w:sz w:val="28"/>
                <w:szCs w:val="28"/>
              </w:rPr>
              <w:t>УТВЕРЖДАЮ</w:t>
            </w:r>
          </w:p>
          <w:p w:rsidR="00A075B9" w:rsidRDefault="00A075B9" w:rsidP="00BE1EE7">
            <w:pPr>
              <w:jc w:val="right"/>
              <w:rPr>
                <w:rFonts w:eastAsia="Calibri"/>
                <w:sz w:val="28"/>
                <w:szCs w:val="28"/>
              </w:rPr>
            </w:pPr>
            <w:r>
              <w:rPr>
                <w:sz w:val="28"/>
                <w:szCs w:val="28"/>
              </w:rPr>
              <w:t>Зам.директора по УПР</w:t>
            </w:r>
            <w:r>
              <w:rPr>
                <w:sz w:val="28"/>
                <w:szCs w:val="28"/>
              </w:rPr>
              <w:br/>
              <w:t xml:space="preserve"> </w:t>
            </w:r>
          </w:p>
          <w:p w:rsidR="00A075B9" w:rsidRDefault="00A075B9" w:rsidP="00BE1EE7">
            <w:r>
              <w:rPr>
                <w:rFonts w:eastAsia="Calibri"/>
                <w:sz w:val="28"/>
                <w:szCs w:val="28"/>
              </w:rPr>
              <w:t>__________ «____»___________20____г.</w:t>
            </w:r>
          </w:p>
        </w:tc>
      </w:tr>
    </w:tbl>
    <w:p w:rsidR="00A075B9" w:rsidRDefault="00A075B9" w:rsidP="00A075B9">
      <w:pPr>
        <w:rPr>
          <w:sz w:val="28"/>
          <w:szCs w:val="28"/>
          <w:shd w:val="clear" w:color="auto" w:fill="FFFF00"/>
        </w:rPr>
      </w:pPr>
    </w:p>
    <w:p w:rsidR="00A075B9" w:rsidRDefault="00A075B9" w:rsidP="00A075B9">
      <w:pPr>
        <w:tabs>
          <w:tab w:val="left" w:pos="2295"/>
        </w:tabs>
        <w:ind w:firstLine="567"/>
        <w:jc w:val="both"/>
        <w:rPr>
          <w:sz w:val="28"/>
          <w:szCs w:val="28"/>
        </w:rPr>
      </w:pPr>
    </w:p>
    <w:p w:rsidR="00A075B9" w:rsidRDefault="00A075B9" w:rsidP="00A075B9">
      <w:pPr>
        <w:ind w:firstLine="708"/>
        <w:jc w:val="both"/>
      </w:pPr>
      <w:r>
        <w:rPr>
          <w:sz w:val="28"/>
          <w:szCs w:val="28"/>
        </w:rPr>
        <w:t xml:space="preserve">Тест для проведения дифференцированного зачёта. Тест состоит 49 вопросов. </w:t>
      </w:r>
      <w:r w:rsidRPr="00846D23">
        <w:rPr>
          <w:color w:val="000000"/>
          <w:sz w:val="28"/>
          <w:szCs w:val="28"/>
          <w:shd w:val="clear" w:color="auto" w:fill="FFFFFF"/>
        </w:rPr>
        <w:t>Студенту </w:t>
      </w:r>
      <w:r w:rsidRPr="00846D23">
        <w:rPr>
          <w:rStyle w:val="afff3"/>
          <w:b/>
          <w:bCs/>
          <w:i w:val="0"/>
          <w:iCs w:val="0"/>
          <w:color w:val="000000"/>
          <w:sz w:val="28"/>
          <w:szCs w:val="28"/>
          <w:shd w:val="clear" w:color="auto" w:fill="FFFFFF"/>
        </w:rPr>
        <w:t>предлагается</w:t>
      </w:r>
      <w:r w:rsidRPr="00846D23">
        <w:rPr>
          <w:color w:val="000000"/>
          <w:sz w:val="28"/>
          <w:szCs w:val="28"/>
          <w:shd w:val="clear" w:color="auto" w:fill="FFFFFF"/>
        </w:rPr>
        <w:t> ответить на 30 </w:t>
      </w:r>
      <w:r w:rsidRPr="00846D23">
        <w:rPr>
          <w:rStyle w:val="afff3"/>
          <w:b/>
          <w:bCs/>
          <w:i w:val="0"/>
          <w:iCs w:val="0"/>
          <w:color w:val="000000"/>
          <w:sz w:val="28"/>
          <w:szCs w:val="28"/>
          <w:shd w:val="clear" w:color="auto" w:fill="FFFFFF"/>
        </w:rPr>
        <w:t>вопроса</w:t>
      </w:r>
      <w:r w:rsidRPr="00846D23">
        <w:rPr>
          <w:color w:val="000000"/>
          <w:sz w:val="28"/>
          <w:szCs w:val="28"/>
          <w:shd w:val="clear" w:color="auto" w:fill="FFFFFF"/>
        </w:rPr>
        <w:t>, которые выбираются </w:t>
      </w:r>
      <w:r w:rsidRPr="00846D23">
        <w:rPr>
          <w:rStyle w:val="afff3"/>
          <w:b/>
          <w:bCs/>
          <w:i w:val="0"/>
          <w:iCs w:val="0"/>
          <w:color w:val="000000"/>
          <w:sz w:val="28"/>
          <w:szCs w:val="28"/>
          <w:shd w:val="clear" w:color="auto" w:fill="FFFFFF"/>
        </w:rPr>
        <w:t>случайным образом</w:t>
      </w:r>
      <w:r w:rsidRPr="00846D23">
        <w:rPr>
          <w:color w:val="000000"/>
          <w:sz w:val="28"/>
          <w:szCs w:val="28"/>
          <w:shd w:val="clear" w:color="auto" w:fill="FFFFFF"/>
        </w:rPr>
        <w:t>.</w:t>
      </w:r>
    </w:p>
    <w:p w:rsidR="00A075B9" w:rsidRDefault="00A075B9" w:rsidP="00A075B9"/>
    <w:p w:rsidR="00A075B9" w:rsidRPr="00107143" w:rsidRDefault="00A075B9" w:rsidP="00A075B9">
      <w:pPr>
        <w:pStyle w:val="3"/>
        <w:rPr>
          <w:sz w:val="24"/>
        </w:rPr>
      </w:pPr>
      <w:r>
        <w:rPr>
          <w:noProof/>
          <w:lang w:eastAsia="ru-RU"/>
        </w:rPr>
        <w:drawing>
          <wp:anchor distT="0" distB="0" distL="0" distR="0" simplePos="0" relativeHeight="251666432" behindDoc="0" locked="0" layoutInCell="1" allowOverlap="1">
            <wp:simplePos x="0" y="0"/>
            <wp:positionH relativeFrom="column">
              <wp:posOffset>632460</wp:posOffset>
            </wp:positionH>
            <wp:positionV relativeFrom="paragraph">
              <wp:posOffset>435610</wp:posOffset>
            </wp:positionV>
            <wp:extent cx="3885565" cy="666115"/>
            <wp:effectExtent l="19050" t="0" r="635" b="0"/>
            <wp:wrapTopAndBottom/>
            <wp:docPr id="50" name="Рисунок 2" descr="https://fsd.multiurok.ru/html/2018/02/12/s_5a812f40360df/829967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fsd.multiurok.ru/html/2018/02/12/s_5a812f40360df/829967_12.png"/>
                    <pic:cNvPicPr>
                      <a:picLocks noChangeAspect="1" noChangeArrowheads="1"/>
                    </pic:cNvPicPr>
                  </pic:nvPicPr>
                  <pic:blipFill>
                    <a:blip r:link="rId205" cstate="print"/>
                    <a:srcRect/>
                    <a:stretch>
                      <a:fillRect/>
                    </a:stretch>
                  </pic:blipFill>
                  <pic:spPr bwMode="auto">
                    <a:xfrm>
                      <a:off x="0" y="0"/>
                      <a:ext cx="3885565" cy="666115"/>
                    </a:xfrm>
                    <a:prstGeom prst="rect">
                      <a:avLst/>
                    </a:prstGeom>
                    <a:solidFill>
                      <a:srgbClr val="FFFFFF"/>
                    </a:solidFill>
                    <a:ln w="9525">
                      <a:noFill/>
                      <a:miter lim="800000"/>
                      <a:headEnd/>
                      <a:tailEnd/>
                    </a:ln>
                  </pic:spPr>
                </pic:pic>
              </a:graphicData>
            </a:graphic>
          </wp:anchor>
        </w:drawing>
      </w:r>
      <w:r w:rsidRPr="00107143">
        <w:rPr>
          <w:b w:val="0"/>
          <w:color w:val="000000"/>
          <w:sz w:val="24"/>
          <w:szCs w:val="28"/>
        </w:rPr>
        <w:t xml:space="preserve">1 </w:t>
      </w:r>
      <w:r w:rsidRPr="00107143">
        <w:rPr>
          <w:color w:val="000000"/>
          <w:sz w:val="24"/>
          <w:szCs w:val="28"/>
        </w:rPr>
        <w:t>Результатом вычислений в ячейке C1 будет…</w:t>
      </w:r>
    </w:p>
    <w:p w:rsidR="00A075B9" w:rsidRPr="00107143" w:rsidRDefault="00A075B9" w:rsidP="00960A72">
      <w:pPr>
        <w:pStyle w:val="ab"/>
        <w:numPr>
          <w:ilvl w:val="0"/>
          <w:numId w:val="17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50</w:t>
      </w:r>
    </w:p>
    <w:p w:rsidR="00A075B9" w:rsidRPr="00107143" w:rsidRDefault="00A075B9" w:rsidP="00960A72">
      <w:pPr>
        <w:pStyle w:val="ab"/>
        <w:numPr>
          <w:ilvl w:val="0"/>
          <w:numId w:val="17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100</w:t>
      </w:r>
    </w:p>
    <w:p w:rsidR="00A075B9" w:rsidRPr="00107143" w:rsidRDefault="00A075B9" w:rsidP="00960A72">
      <w:pPr>
        <w:pStyle w:val="ab"/>
        <w:numPr>
          <w:ilvl w:val="0"/>
          <w:numId w:val="17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75</w:t>
      </w:r>
    </w:p>
    <w:p w:rsidR="00A075B9" w:rsidRPr="00107143" w:rsidRDefault="00A075B9" w:rsidP="00960A72">
      <w:pPr>
        <w:pStyle w:val="ab"/>
        <w:numPr>
          <w:ilvl w:val="0"/>
          <w:numId w:val="17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25</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sz w:val="24"/>
          <w:szCs w:val="24"/>
        </w:rPr>
      </w:pPr>
      <w:r w:rsidRPr="00107143">
        <w:rPr>
          <w:rFonts w:ascii="Times New Roman" w:hAnsi="Times New Roman"/>
          <w:b w:val="0"/>
          <w:color w:val="000000"/>
          <w:sz w:val="24"/>
          <w:szCs w:val="24"/>
        </w:rPr>
        <w:t xml:space="preserve">2 </w:t>
      </w:r>
      <w:r w:rsidRPr="00107143">
        <w:rPr>
          <w:color w:val="000000"/>
          <w:sz w:val="24"/>
          <w:szCs w:val="24"/>
        </w:rPr>
        <w:t>Адресация ячейки в таблице в MS Excel в виде М7 называется…</w:t>
      </w:r>
    </w:p>
    <w:p w:rsidR="00A075B9" w:rsidRPr="00107143" w:rsidRDefault="00A075B9" w:rsidP="00960A72">
      <w:pPr>
        <w:pStyle w:val="ab"/>
        <w:numPr>
          <w:ilvl w:val="0"/>
          <w:numId w:val="17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Абсолютной;</w:t>
      </w:r>
    </w:p>
    <w:p w:rsidR="00A075B9" w:rsidRPr="00107143" w:rsidRDefault="00A075B9" w:rsidP="00960A72">
      <w:pPr>
        <w:pStyle w:val="ab"/>
        <w:numPr>
          <w:ilvl w:val="0"/>
          <w:numId w:val="17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Логической;</w:t>
      </w:r>
    </w:p>
    <w:p w:rsidR="00A075B9" w:rsidRPr="00107143" w:rsidRDefault="00A075B9" w:rsidP="00960A72">
      <w:pPr>
        <w:pStyle w:val="ab"/>
        <w:numPr>
          <w:ilvl w:val="0"/>
          <w:numId w:val="17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Относительной;</w:t>
      </w:r>
    </w:p>
    <w:p w:rsidR="00A075B9" w:rsidRPr="00107143" w:rsidRDefault="00A075B9" w:rsidP="00960A72">
      <w:pPr>
        <w:pStyle w:val="ab"/>
        <w:numPr>
          <w:ilvl w:val="0"/>
          <w:numId w:val="17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Смешанной.</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rFonts w:eastAsia="Verdana" w:cs="Verdana"/>
          <w:color w:val="000000"/>
          <w:sz w:val="24"/>
          <w:szCs w:val="24"/>
        </w:rPr>
        <w:sectPr w:rsidR="00A075B9" w:rsidRPr="00107143" w:rsidSect="00A075B9">
          <w:footerReference w:type="default" r:id="rId206"/>
          <w:pgSz w:w="11906" w:h="16838"/>
          <w:pgMar w:top="1134" w:right="567" w:bottom="1134" w:left="1134" w:header="720" w:footer="709" w:gutter="0"/>
          <w:cols w:space="720"/>
          <w:docGrid w:linePitch="600" w:charSpace="40960"/>
        </w:sectPr>
      </w:pPr>
      <w:r w:rsidRPr="00107143">
        <w:rPr>
          <w:rFonts w:ascii="Times New Roman" w:hAnsi="Times New Roman"/>
          <w:b w:val="0"/>
          <w:color w:val="000000"/>
          <w:sz w:val="24"/>
          <w:szCs w:val="24"/>
        </w:rPr>
        <w:t>3</w:t>
      </w:r>
      <w:bookmarkStart w:id="14" w:name="i4"/>
      <w:bookmarkStart w:id="15" w:name="i41"/>
      <w:bookmarkEnd w:id="14"/>
      <w:bookmarkEnd w:id="15"/>
      <w:r w:rsidRPr="00107143">
        <w:rPr>
          <w:rFonts w:ascii="Times New Roman" w:hAnsi="Times New Roman"/>
          <w:b w:val="0"/>
          <w:color w:val="000000"/>
          <w:sz w:val="24"/>
          <w:szCs w:val="24"/>
        </w:rPr>
        <w:t xml:space="preserve"> </w:t>
      </w:r>
      <w:r w:rsidRPr="00107143">
        <w:rPr>
          <w:sz w:val="24"/>
          <w:szCs w:val="24"/>
        </w:rPr>
        <w:t xml:space="preserve">Учитель работал в каталоге D:\Материалы к урокам\10 класс\Практические работы. Затем перешел в дереве каталогов на уровень выше, спустился в </w:t>
      </w:r>
      <w:r w:rsidRPr="00107143">
        <w:rPr>
          <w:sz w:val="24"/>
          <w:szCs w:val="24"/>
        </w:rPr>
        <w:lastRenderedPageBreak/>
        <w:t>подкаталог Лекции и удалил из него файл Введение. Каково полное имя файла, который удалил преподаватель?</w:t>
      </w:r>
      <w:r w:rsidRPr="00107143">
        <w:rPr>
          <w:sz w:val="24"/>
          <w:szCs w:val="24"/>
        </w:rPr>
        <w:br/>
      </w:r>
    </w:p>
    <w:p w:rsidR="00A075B9" w:rsidRPr="00107143" w:rsidRDefault="00A075B9" w:rsidP="00960A72">
      <w:pPr>
        <w:pStyle w:val="ab"/>
        <w:numPr>
          <w:ilvl w:val="0"/>
          <w:numId w:val="17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pPr>
      <w:r w:rsidRPr="00107143">
        <w:rPr>
          <w:rFonts w:eastAsia="Verdana" w:cs="Verdana"/>
          <w:color w:val="000000"/>
        </w:rPr>
        <w:lastRenderedPageBreak/>
        <w:t>D:\Материалы к урокам\10 класс\Введение</w:t>
      </w:r>
    </w:p>
    <w:p w:rsidR="00A075B9" w:rsidRPr="00107143" w:rsidRDefault="00A075B9" w:rsidP="00960A72">
      <w:pPr>
        <w:pStyle w:val="ab"/>
        <w:numPr>
          <w:ilvl w:val="0"/>
          <w:numId w:val="17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D:\Материалы к урокам\10 класс\Лекции\Введение</w:t>
      </w:r>
    </w:p>
    <w:p w:rsidR="00A075B9" w:rsidRPr="00107143" w:rsidRDefault="00A075B9" w:rsidP="00960A72">
      <w:pPr>
        <w:pStyle w:val="ab"/>
        <w:numPr>
          <w:ilvl w:val="0"/>
          <w:numId w:val="17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D:\Материалы к урокам\Лекции\Введение</w:t>
      </w:r>
    </w:p>
    <w:p w:rsidR="00A075B9" w:rsidRPr="00107143" w:rsidRDefault="00A075B9" w:rsidP="00960A72">
      <w:pPr>
        <w:pStyle w:val="ab"/>
        <w:numPr>
          <w:ilvl w:val="0"/>
          <w:numId w:val="17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pPr>
      <w:r w:rsidRPr="00107143">
        <w:rPr>
          <w:color w:val="000000"/>
        </w:rPr>
        <w:t>D:\Материалы к урокам\Введение\Лекции</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color w:val="000000"/>
          <w:sz w:val="24"/>
          <w:szCs w:val="24"/>
        </w:rPr>
      </w:pPr>
      <w:r w:rsidRPr="00107143">
        <w:rPr>
          <w:rFonts w:ascii="Times New Roman" w:hAnsi="Times New Roman"/>
          <w:b w:val="0"/>
          <w:color w:val="000000"/>
          <w:sz w:val="24"/>
          <w:szCs w:val="24"/>
        </w:rPr>
        <w:t xml:space="preserve">4 </w:t>
      </w:r>
      <w:r w:rsidRPr="00107143">
        <w:rPr>
          <w:rFonts w:ascii="Times New Roman" w:hAnsi="Times New Roman"/>
          <w:color w:val="000000"/>
          <w:sz w:val="24"/>
          <w:szCs w:val="24"/>
        </w:rPr>
        <w:t>При выключении компьютера вся информация теряется...</w:t>
      </w:r>
    </w:p>
    <w:p w:rsidR="00A075B9" w:rsidRPr="00107143" w:rsidRDefault="00A075B9" w:rsidP="00960A72">
      <w:pPr>
        <w:pStyle w:val="ab"/>
        <w:numPr>
          <w:ilvl w:val="0"/>
          <w:numId w:val="17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pPr>
      <w:r w:rsidRPr="00107143">
        <w:rPr>
          <w:color w:val="000000"/>
        </w:rPr>
        <w:t>на жёстком диске</w:t>
      </w:r>
    </w:p>
    <w:p w:rsidR="00A075B9" w:rsidRPr="00107143" w:rsidRDefault="00A075B9" w:rsidP="00960A72">
      <w:pPr>
        <w:pStyle w:val="ab"/>
        <w:numPr>
          <w:ilvl w:val="0"/>
          <w:numId w:val="17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pPr>
      <w:r w:rsidRPr="00107143">
        <w:rPr>
          <w:color w:val="000000"/>
        </w:rPr>
        <w:t>на гибком диске</w:t>
      </w:r>
    </w:p>
    <w:p w:rsidR="00A075B9" w:rsidRPr="00107143" w:rsidRDefault="00A075B9" w:rsidP="00960A72">
      <w:pPr>
        <w:pStyle w:val="ab"/>
        <w:numPr>
          <w:ilvl w:val="0"/>
          <w:numId w:val="17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pPr>
      <w:r w:rsidRPr="00107143">
        <w:rPr>
          <w:color w:val="000000"/>
        </w:rPr>
        <w:t>в оперативной памяти</w:t>
      </w:r>
    </w:p>
    <w:p w:rsidR="00A075B9" w:rsidRPr="00107143" w:rsidRDefault="00A075B9" w:rsidP="00960A72">
      <w:pPr>
        <w:pStyle w:val="ab"/>
        <w:numPr>
          <w:ilvl w:val="0"/>
          <w:numId w:val="17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pPr>
      <w:r w:rsidRPr="00107143">
        <w:rPr>
          <w:color w:val="000000"/>
        </w:rPr>
        <w:t>на CD-ROM диске</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color w:val="000000"/>
          <w:sz w:val="24"/>
          <w:szCs w:val="24"/>
        </w:rPr>
      </w:pPr>
      <w:r w:rsidRPr="00107143">
        <w:rPr>
          <w:rFonts w:ascii="Times New Roman" w:hAnsi="Times New Roman"/>
          <w:b w:val="0"/>
          <w:color w:val="000000"/>
          <w:sz w:val="24"/>
          <w:szCs w:val="24"/>
        </w:rPr>
        <w:t xml:space="preserve">5 </w:t>
      </w:r>
      <w:r w:rsidRPr="00107143">
        <w:rPr>
          <w:color w:val="000000"/>
          <w:sz w:val="24"/>
          <w:szCs w:val="24"/>
        </w:rPr>
        <w:t>Текстовый редактор – программа предназначенная для</w:t>
      </w:r>
    </w:p>
    <w:p w:rsidR="00A075B9" w:rsidRPr="00107143" w:rsidRDefault="00A075B9" w:rsidP="00960A72">
      <w:pPr>
        <w:pStyle w:val="ab"/>
        <w:numPr>
          <w:ilvl w:val="0"/>
          <w:numId w:val="17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управления ресурсами ПК при создании документов</w:t>
      </w:r>
    </w:p>
    <w:p w:rsidR="00A075B9" w:rsidRPr="00107143" w:rsidRDefault="00A075B9" w:rsidP="00960A72">
      <w:pPr>
        <w:pStyle w:val="ab"/>
        <w:numPr>
          <w:ilvl w:val="0"/>
          <w:numId w:val="17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автоматического перевода с символических языков в машинные коды</w:t>
      </w:r>
    </w:p>
    <w:p w:rsidR="00A075B9" w:rsidRPr="00107143" w:rsidRDefault="00A075B9" w:rsidP="00960A72">
      <w:pPr>
        <w:pStyle w:val="ab"/>
        <w:numPr>
          <w:ilvl w:val="0"/>
          <w:numId w:val="17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работы с изображениями в процессе создания игровых программ</w:t>
      </w:r>
    </w:p>
    <w:p w:rsidR="00A075B9" w:rsidRPr="00107143" w:rsidRDefault="00A075B9" w:rsidP="00960A72">
      <w:pPr>
        <w:pStyle w:val="ab"/>
        <w:numPr>
          <w:ilvl w:val="0"/>
          <w:numId w:val="17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работы с текстовой информацией в процессе делопроизводства, редакционно-издательской деятельности</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color w:val="000000"/>
          <w:sz w:val="24"/>
          <w:szCs w:val="24"/>
        </w:rPr>
      </w:pPr>
      <w:r w:rsidRPr="00107143">
        <w:rPr>
          <w:rFonts w:ascii="Times New Roman" w:hAnsi="Times New Roman"/>
          <w:b w:val="0"/>
          <w:color w:val="000000"/>
          <w:sz w:val="24"/>
          <w:szCs w:val="24"/>
        </w:rPr>
        <w:t xml:space="preserve">6 </w:t>
      </w:r>
      <w:r w:rsidRPr="00107143">
        <w:rPr>
          <w:color w:val="000000"/>
          <w:sz w:val="24"/>
          <w:szCs w:val="24"/>
        </w:rPr>
        <w:t>Сканер - это </w:t>
      </w:r>
    </w:p>
    <w:p w:rsidR="00A075B9" w:rsidRPr="00107143" w:rsidRDefault="00A075B9" w:rsidP="00960A72">
      <w:pPr>
        <w:pStyle w:val="ab"/>
        <w:numPr>
          <w:ilvl w:val="0"/>
          <w:numId w:val="17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Устройство для ввода текстовой и графической информации</w:t>
      </w:r>
    </w:p>
    <w:p w:rsidR="00A075B9" w:rsidRPr="00107143" w:rsidRDefault="00A075B9" w:rsidP="00960A72">
      <w:pPr>
        <w:pStyle w:val="ab"/>
        <w:numPr>
          <w:ilvl w:val="0"/>
          <w:numId w:val="17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Устройство для связи компьютеров друг с другом</w:t>
      </w:r>
    </w:p>
    <w:p w:rsidR="00A075B9" w:rsidRPr="00107143" w:rsidRDefault="00A075B9" w:rsidP="00960A72">
      <w:pPr>
        <w:pStyle w:val="ab"/>
        <w:numPr>
          <w:ilvl w:val="0"/>
          <w:numId w:val="17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Устройство для удаленного доступа</w:t>
      </w:r>
    </w:p>
    <w:p w:rsidR="00A075B9" w:rsidRPr="00107143" w:rsidRDefault="00A075B9" w:rsidP="00960A72">
      <w:pPr>
        <w:pStyle w:val="ab"/>
        <w:numPr>
          <w:ilvl w:val="0"/>
          <w:numId w:val="17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Устройство вывода графической информации</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color w:val="000000"/>
          <w:sz w:val="24"/>
          <w:szCs w:val="24"/>
        </w:rPr>
      </w:pPr>
      <w:r w:rsidRPr="00107143">
        <w:rPr>
          <w:rFonts w:ascii="Times New Roman" w:hAnsi="Times New Roman"/>
          <w:b w:val="0"/>
          <w:color w:val="000000"/>
          <w:sz w:val="24"/>
          <w:szCs w:val="24"/>
        </w:rPr>
        <w:t xml:space="preserve">7 </w:t>
      </w:r>
      <w:r w:rsidRPr="00107143">
        <w:rPr>
          <w:color w:val="000000"/>
          <w:sz w:val="24"/>
          <w:szCs w:val="24"/>
        </w:rPr>
        <w:t>Один гигабайт информации – это</w:t>
      </w:r>
    </w:p>
    <w:p w:rsidR="00A075B9" w:rsidRPr="00107143" w:rsidRDefault="00A075B9" w:rsidP="00A075B9">
      <w:pPr>
        <w:pStyle w:val="ab"/>
        <w:numPr>
          <w:ilvl w:val="0"/>
          <w:numId w:val="2"/>
        </w:numPr>
        <w:pBdr>
          <w:top w:val="single" w:sz="1" w:space="2" w:color="C0C0C0"/>
          <w:left w:val="single" w:sz="1" w:space="2" w:color="C0C0C0"/>
          <w:bottom w:val="single" w:sz="1" w:space="2" w:color="C0C0C0"/>
          <w:right w:val="single" w:sz="1" w:space="2" w:color="C0C0C0"/>
        </w:pBdr>
        <w:tabs>
          <w:tab w:val="left" w:pos="0"/>
          <w:tab w:val="num" w:pos="707"/>
        </w:tabs>
        <w:suppressAutoHyphens/>
        <w:spacing w:before="75" w:after="75"/>
        <w:ind w:left="782" w:right="75" w:hanging="283"/>
        <w:rPr>
          <w:color w:val="000000"/>
        </w:rPr>
      </w:pPr>
      <w:r w:rsidRPr="00107143">
        <w:rPr>
          <w:color w:val="000000"/>
        </w:rPr>
        <w:t>1000 мегабайта</w:t>
      </w:r>
    </w:p>
    <w:p w:rsidR="00A075B9" w:rsidRPr="00107143" w:rsidRDefault="00A075B9" w:rsidP="00A075B9">
      <w:pPr>
        <w:pStyle w:val="ab"/>
        <w:numPr>
          <w:ilvl w:val="0"/>
          <w:numId w:val="2"/>
        </w:numPr>
        <w:pBdr>
          <w:top w:val="single" w:sz="1" w:space="2" w:color="C0C0C0"/>
          <w:left w:val="single" w:sz="1" w:space="2" w:color="C0C0C0"/>
          <w:bottom w:val="single" w:sz="1" w:space="2" w:color="C0C0C0"/>
          <w:right w:val="single" w:sz="1" w:space="2" w:color="C0C0C0"/>
        </w:pBdr>
        <w:tabs>
          <w:tab w:val="left" w:pos="0"/>
          <w:tab w:val="num" w:pos="707"/>
        </w:tabs>
        <w:suppressAutoHyphens/>
        <w:spacing w:before="75" w:after="75"/>
        <w:ind w:left="782" w:right="75" w:hanging="283"/>
        <w:rPr>
          <w:color w:val="000000"/>
        </w:rPr>
      </w:pPr>
      <w:r w:rsidRPr="00107143">
        <w:rPr>
          <w:color w:val="000000"/>
        </w:rPr>
        <w:t>1 миллион байтов</w:t>
      </w:r>
    </w:p>
    <w:p w:rsidR="00A075B9" w:rsidRPr="00107143" w:rsidRDefault="00A075B9" w:rsidP="00A075B9">
      <w:pPr>
        <w:pStyle w:val="ab"/>
        <w:numPr>
          <w:ilvl w:val="0"/>
          <w:numId w:val="2"/>
        </w:numPr>
        <w:pBdr>
          <w:top w:val="single" w:sz="1" w:space="2" w:color="C0C0C0"/>
          <w:left w:val="single" w:sz="1" w:space="2" w:color="C0C0C0"/>
          <w:bottom w:val="single" w:sz="1" w:space="2" w:color="C0C0C0"/>
          <w:right w:val="single" w:sz="1" w:space="2" w:color="C0C0C0"/>
        </w:pBdr>
        <w:tabs>
          <w:tab w:val="left" w:pos="0"/>
          <w:tab w:val="num" w:pos="707"/>
        </w:tabs>
        <w:suppressAutoHyphens/>
        <w:spacing w:before="75" w:after="75"/>
        <w:ind w:left="782" w:right="75" w:hanging="283"/>
        <w:rPr>
          <w:color w:val="000000"/>
        </w:rPr>
      </w:pPr>
      <w:r w:rsidRPr="00107143">
        <w:rPr>
          <w:color w:val="000000"/>
        </w:rPr>
        <w:t>1024 мегабайта</w:t>
      </w:r>
    </w:p>
    <w:p w:rsidR="00A075B9" w:rsidRPr="00107143" w:rsidRDefault="00A075B9" w:rsidP="00A075B9">
      <w:pPr>
        <w:pStyle w:val="ab"/>
        <w:numPr>
          <w:ilvl w:val="0"/>
          <w:numId w:val="2"/>
        </w:numPr>
        <w:pBdr>
          <w:top w:val="single" w:sz="1" w:space="2" w:color="C0C0C0"/>
          <w:left w:val="single" w:sz="1" w:space="2" w:color="C0C0C0"/>
          <w:bottom w:val="single" w:sz="1" w:space="2" w:color="C0C0C0"/>
          <w:right w:val="single" w:sz="1" w:space="2" w:color="C0C0C0"/>
        </w:pBdr>
        <w:tabs>
          <w:tab w:val="left" w:pos="0"/>
          <w:tab w:val="num" w:pos="707"/>
        </w:tabs>
        <w:suppressAutoHyphens/>
        <w:spacing w:before="75" w:after="75"/>
        <w:ind w:left="782" w:right="75" w:hanging="283"/>
        <w:rPr>
          <w:color w:val="000000"/>
        </w:rPr>
      </w:pPr>
      <w:r w:rsidRPr="00107143">
        <w:rPr>
          <w:color w:val="000000"/>
        </w:rPr>
        <w:t>1024 килобайта</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sz w:val="24"/>
          <w:szCs w:val="24"/>
        </w:rPr>
      </w:pPr>
      <w:r w:rsidRPr="00107143">
        <w:rPr>
          <w:rFonts w:ascii="Times New Roman" w:hAnsi="Times New Roman"/>
          <w:b w:val="0"/>
          <w:color w:val="000000"/>
          <w:sz w:val="24"/>
          <w:szCs w:val="24"/>
        </w:rPr>
        <w:t xml:space="preserve">8 </w:t>
      </w:r>
      <w:r w:rsidRPr="00107143">
        <w:rPr>
          <w:color w:val="000000"/>
          <w:sz w:val="24"/>
          <w:szCs w:val="24"/>
        </w:rPr>
        <w:t>Файл - это:</w:t>
      </w:r>
    </w:p>
    <w:p w:rsidR="00A075B9" w:rsidRPr="00107143" w:rsidRDefault="00A075B9" w:rsidP="00960A72">
      <w:pPr>
        <w:pStyle w:val="ab"/>
        <w:numPr>
          <w:ilvl w:val="0"/>
          <w:numId w:val="18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программа или данные на диске, имеющие имя</w:t>
      </w:r>
    </w:p>
    <w:p w:rsidR="00A075B9" w:rsidRPr="00107143" w:rsidRDefault="00A075B9" w:rsidP="00960A72">
      <w:pPr>
        <w:pStyle w:val="ab"/>
        <w:numPr>
          <w:ilvl w:val="0"/>
          <w:numId w:val="18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единица измерения информации</w:t>
      </w:r>
    </w:p>
    <w:p w:rsidR="00A075B9" w:rsidRPr="00107143" w:rsidRDefault="00A075B9" w:rsidP="00960A72">
      <w:pPr>
        <w:pStyle w:val="ab"/>
        <w:numPr>
          <w:ilvl w:val="0"/>
          <w:numId w:val="18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программа</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sz w:val="24"/>
          <w:szCs w:val="24"/>
        </w:rPr>
      </w:pPr>
      <w:r w:rsidRPr="00107143">
        <w:rPr>
          <w:rFonts w:ascii="Times New Roman" w:hAnsi="Times New Roman"/>
          <w:b w:val="0"/>
          <w:color w:val="000000"/>
          <w:sz w:val="24"/>
          <w:szCs w:val="24"/>
        </w:rPr>
        <w:t xml:space="preserve">9 </w:t>
      </w:r>
      <w:r w:rsidRPr="00107143">
        <w:rPr>
          <w:color w:val="000000"/>
          <w:sz w:val="24"/>
          <w:szCs w:val="24"/>
        </w:rPr>
        <w:t>Абак — это:</w:t>
      </w:r>
    </w:p>
    <w:p w:rsidR="00A075B9" w:rsidRPr="00107143" w:rsidRDefault="00A075B9" w:rsidP="00960A72">
      <w:pPr>
        <w:pStyle w:val="ab"/>
        <w:numPr>
          <w:ilvl w:val="0"/>
          <w:numId w:val="18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музыкальный автомат</w:t>
      </w:r>
    </w:p>
    <w:p w:rsidR="00A075B9" w:rsidRPr="00107143" w:rsidRDefault="00A075B9" w:rsidP="00960A72">
      <w:pPr>
        <w:pStyle w:val="ab"/>
        <w:numPr>
          <w:ilvl w:val="0"/>
          <w:numId w:val="18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деревянная  дощечка, посыпанная песком, на котором наносились бороздки. В этих бороздках размещались камешки или жетоны, обозначавшие цифры</w:t>
      </w:r>
    </w:p>
    <w:p w:rsidR="00A075B9" w:rsidRPr="00107143" w:rsidRDefault="00A075B9" w:rsidP="00960A72">
      <w:pPr>
        <w:pStyle w:val="ab"/>
        <w:numPr>
          <w:ilvl w:val="0"/>
          <w:numId w:val="18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lastRenderedPageBreak/>
        <w:t>устройство для работы по заданной программе</w:t>
      </w:r>
    </w:p>
    <w:p w:rsidR="00A075B9" w:rsidRPr="00107143" w:rsidRDefault="00A075B9" w:rsidP="00960A72">
      <w:pPr>
        <w:pStyle w:val="ab"/>
        <w:numPr>
          <w:ilvl w:val="0"/>
          <w:numId w:val="18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первая механическая машина</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sz w:val="24"/>
          <w:szCs w:val="24"/>
        </w:rPr>
      </w:pPr>
      <w:r w:rsidRPr="00107143">
        <w:rPr>
          <w:rFonts w:ascii="Times New Roman" w:hAnsi="Times New Roman"/>
          <w:b w:val="0"/>
          <w:color w:val="000000"/>
          <w:sz w:val="24"/>
          <w:szCs w:val="24"/>
        </w:rPr>
        <w:t xml:space="preserve">10 </w:t>
      </w:r>
      <w:r w:rsidRPr="00107143">
        <w:rPr>
          <w:color w:val="000000"/>
          <w:sz w:val="24"/>
          <w:szCs w:val="24"/>
        </w:rPr>
        <w:t>Первым программистом мира является</w:t>
      </w:r>
    </w:p>
    <w:p w:rsidR="00A075B9" w:rsidRPr="00107143" w:rsidRDefault="00A075B9" w:rsidP="00960A72">
      <w:pPr>
        <w:pStyle w:val="ab"/>
        <w:numPr>
          <w:ilvl w:val="0"/>
          <w:numId w:val="182"/>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Г. Лейбниц</w:t>
      </w:r>
    </w:p>
    <w:p w:rsidR="00A075B9" w:rsidRPr="00107143" w:rsidRDefault="00A075B9" w:rsidP="00960A72">
      <w:pPr>
        <w:pStyle w:val="ab"/>
        <w:numPr>
          <w:ilvl w:val="0"/>
          <w:numId w:val="182"/>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Б. Паскаль</w:t>
      </w:r>
    </w:p>
    <w:p w:rsidR="00A075B9" w:rsidRPr="00107143" w:rsidRDefault="00A075B9" w:rsidP="00960A72">
      <w:pPr>
        <w:pStyle w:val="ab"/>
        <w:numPr>
          <w:ilvl w:val="0"/>
          <w:numId w:val="182"/>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А. Лавлей</w:t>
      </w:r>
    </w:p>
    <w:p w:rsidR="00A075B9" w:rsidRPr="00107143" w:rsidRDefault="00A075B9" w:rsidP="00960A72">
      <w:pPr>
        <w:pStyle w:val="ab"/>
        <w:numPr>
          <w:ilvl w:val="0"/>
          <w:numId w:val="182"/>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Б. Гейц</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sz w:val="24"/>
          <w:szCs w:val="24"/>
        </w:rPr>
      </w:pPr>
      <w:r w:rsidRPr="00107143">
        <w:rPr>
          <w:rFonts w:ascii="Times New Roman" w:hAnsi="Times New Roman"/>
          <w:b w:val="0"/>
          <w:color w:val="000000"/>
          <w:sz w:val="24"/>
          <w:szCs w:val="24"/>
        </w:rPr>
        <w:t xml:space="preserve">11 </w:t>
      </w:r>
      <w:r w:rsidRPr="00107143">
        <w:rPr>
          <w:color w:val="000000"/>
          <w:sz w:val="24"/>
          <w:szCs w:val="24"/>
        </w:rPr>
        <w:t>Первые ЭВМ были созданы ...</w:t>
      </w:r>
    </w:p>
    <w:p w:rsidR="00A075B9" w:rsidRPr="00107143" w:rsidRDefault="00A075B9" w:rsidP="00960A72">
      <w:pPr>
        <w:pStyle w:val="ab"/>
        <w:numPr>
          <w:ilvl w:val="0"/>
          <w:numId w:val="183"/>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в 40-е годы</w:t>
      </w:r>
    </w:p>
    <w:p w:rsidR="00A075B9" w:rsidRPr="00107143" w:rsidRDefault="00A075B9" w:rsidP="00960A72">
      <w:pPr>
        <w:pStyle w:val="ab"/>
        <w:numPr>
          <w:ilvl w:val="0"/>
          <w:numId w:val="183"/>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 в 60-е годы</w:t>
      </w:r>
    </w:p>
    <w:p w:rsidR="00A075B9" w:rsidRPr="00107143" w:rsidRDefault="00A075B9" w:rsidP="00960A72">
      <w:pPr>
        <w:pStyle w:val="ab"/>
        <w:numPr>
          <w:ilvl w:val="0"/>
          <w:numId w:val="183"/>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в 70-е годы</w:t>
      </w:r>
    </w:p>
    <w:p w:rsidR="00A075B9" w:rsidRPr="00107143" w:rsidRDefault="00A075B9" w:rsidP="00960A72">
      <w:pPr>
        <w:pStyle w:val="ab"/>
        <w:numPr>
          <w:ilvl w:val="0"/>
          <w:numId w:val="183"/>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в 80-е годы</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color w:val="000000"/>
          <w:sz w:val="24"/>
          <w:szCs w:val="24"/>
        </w:rPr>
      </w:pPr>
      <w:r w:rsidRPr="00107143">
        <w:rPr>
          <w:rFonts w:ascii="Times New Roman" w:hAnsi="Times New Roman"/>
          <w:b w:val="0"/>
          <w:color w:val="000000"/>
          <w:sz w:val="24"/>
          <w:szCs w:val="24"/>
        </w:rPr>
        <w:t xml:space="preserve">12 </w:t>
      </w:r>
      <w:r w:rsidRPr="00107143">
        <w:rPr>
          <w:color w:val="000000"/>
          <w:sz w:val="24"/>
          <w:szCs w:val="24"/>
        </w:rPr>
        <w:t>Среди приведенных записей отыщите формулу для электронной таблицы.</w:t>
      </w:r>
    </w:p>
    <w:p w:rsidR="00A075B9" w:rsidRPr="00107143" w:rsidRDefault="00A075B9" w:rsidP="00960A72">
      <w:pPr>
        <w:pStyle w:val="ab"/>
        <w:numPr>
          <w:ilvl w:val="0"/>
          <w:numId w:val="18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 S7C5-C3A2;</w:t>
      </w:r>
    </w:p>
    <w:p w:rsidR="00A075B9" w:rsidRPr="00107143" w:rsidRDefault="00A075B9" w:rsidP="00960A72">
      <w:pPr>
        <w:pStyle w:val="ab"/>
        <w:numPr>
          <w:ilvl w:val="0"/>
          <w:numId w:val="18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A1= S7*C5-C3*A2;</w:t>
      </w:r>
    </w:p>
    <w:p w:rsidR="00A075B9" w:rsidRPr="00107143" w:rsidRDefault="00A075B9" w:rsidP="00960A72">
      <w:pPr>
        <w:pStyle w:val="ab"/>
        <w:numPr>
          <w:ilvl w:val="0"/>
          <w:numId w:val="18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S7*C5-C3*A2;</w:t>
      </w:r>
    </w:p>
    <w:p w:rsidR="00A075B9" w:rsidRPr="00107143" w:rsidRDefault="00A075B9" w:rsidP="00960A72">
      <w:pPr>
        <w:pStyle w:val="ab"/>
        <w:numPr>
          <w:ilvl w:val="0"/>
          <w:numId w:val="18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 S7*C5-C3*A2.</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color w:val="000000"/>
          <w:sz w:val="24"/>
          <w:szCs w:val="24"/>
        </w:rPr>
      </w:pPr>
      <w:r w:rsidRPr="00107143">
        <w:rPr>
          <w:rFonts w:ascii="Times New Roman" w:hAnsi="Times New Roman"/>
          <w:b w:val="0"/>
          <w:color w:val="000000"/>
          <w:sz w:val="24"/>
          <w:szCs w:val="24"/>
        </w:rPr>
        <w:t xml:space="preserve">13 </w:t>
      </w:r>
      <w:r w:rsidRPr="00107143">
        <w:rPr>
          <w:color w:val="000000"/>
          <w:sz w:val="24"/>
          <w:szCs w:val="24"/>
        </w:rPr>
        <w:t>Машины ЭВМ первого поколения были созданы на основе...</w:t>
      </w:r>
    </w:p>
    <w:p w:rsidR="00A075B9" w:rsidRPr="00107143" w:rsidRDefault="00A075B9" w:rsidP="00960A72">
      <w:pPr>
        <w:pStyle w:val="ab"/>
        <w:numPr>
          <w:ilvl w:val="0"/>
          <w:numId w:val="18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транзисторов</w:t>
      </w:r>
    </w:p>
    <w:p w:rsidR="00A075B9" w:rsidRPr="00107143" w:rsidRDefault="00A075B9" w:rsidP="00960A72">
      <w:pPr>
        <w:pStyle w:val="ab"/>
        <w:numPr>
          <w:ilvl w:val="0"/>
          <w:numId w:val="18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электронно-вакуумных ламп</w:t>
      </w:r>
    </w:p>
    <w:p w:rsidR="00A075B9" w:rsidRPr="00107143" w:rsidRDefault="00A075B9" w:rsidP="00960A72">
      <w:pPr>
        <w:pStyle w:val="ab"/>
        <w:numPr>
          <w:ilvl w:val="0"/>
          <w:numId w:val="18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зубчатых колес</w:t>
      </w:r>
    </w:p>
    <w:p w:rsidR="00A075B9" w:rsidRPr="00107143" w:rsidRDefault="00A075B9" w:rsidP="00960A72">
      <w:pPr>
        <w:pStyle w:val="ab"/>
        <w:numPr>
          <w:ilvl w:val="0"/>
          <w:numId w:val="18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реле</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color w:val="000000"/>
          <w:sz w:val="24"/>
          <w:szCs w:val="24"/>
        </w:rPr>
      </w:pPr>
      <w:r w:rsidRPr="00107143">
        <w:rPr>
          <w:rFonts w:ascii="Times New Roman" w:hAnsi="Times New Roman"/>
          <w:b w:val="0"/>
          <w:color w:val="000000"/>
          <w:sz w:val="24"/>
          <w:szCs w:val="24"/>
        </w:rPr>
        <w:t xml:space="preserve">14 </w:t>
      </w:r>
      <w:r w:rsidRPr="00107143">
        <w:rPr>
          <w:color w:val="000000"/>
          <w:sz w:val="24"/>
          <w:szCs w:val="24"/>
        </w:rPr>
        <w:t>Электронной базой ЭВМ второго поколения являются...</w:t>
      </w:r>
    </w:p>
    <w:p w:rsidR="00A075B9" w:rsidRPr="00107143" w:rsidRDefault="00A075B9" w:rsidP="00960A72">
      <w:pPr>
        <w:pStyle w:val="ab"/>
        <w:numPr>
          <w:ilvl w:val="0"/>
          <w:numId w:val="18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электронные лампы</w:t>
      </w:r>
    </w:p>
    <w:p w:rsidR="00A075B9" w:rsidRPr="00107143" w:rsidRDefault="00A075B9" w:rsidP="00960A72">
      <w:pPr>
        <w:pStyle w:val="ab"/>
        <w:numPr>
          <w:ilvl w:val="0"/>
          <w:numId w:val="18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транзисторы</w:t>
      </w:r>
    </w:p>
    <w:p w:rsidR="00A075B9" w:rsidRPr="00107143" w:rsidRDefault="00A075B9" w:rsidP="00960A72">
      <w:pPr>
        <w:pStyle w:val="ab"/>
        <w:numPr>
          <w:ilvl w:val="0"/>
          <w:numId w:val="18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интегральные микросхемы</w:t>
      </w:r>
    </w:p>
    <w:p w:rsidR="00A075B9" w:rsidRPr="00107143" w:rsidRDefault="00A075B9" w:rsidP="00960A72">
      <w:pPr>
        <w:pStyle w:val="ab"/>
        <w:numPr>
          <w:ilvl w:val="0"/>
          <w:numId w:val="18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БИС, СБИС</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color w:val="000000"/>
          <w:sz w:val="24"/>
          <w:szCs w:val="24"/>
        </w:rPr>
      </w:pPr>
      <w:r w:rsidRPr="00107143">
        <w:rPr>
          <w:rFonts w:ascii="Times New Roman" w:hAnsi="Times New Roman"/>
          <w:b w:val="0"/>
          <w:color w:val="000000"/>
          <w:sz w:val="24"/>
          <w:szCs w:val="24"/>
        </w:rPr>
        <w:t xml:space="preserve">15 </w:t>
      </w:r>
      <w:r w:rsidRPr="00107143">
        <w:rPr>
          <w:color w:val="000000"/>
          <w:sz w:val="24"/>
          <w:szCs w:val="24"/>
        </w:rPr>
        <w:t>Основной элементной базой ЭВМ третьего поколения являются...</w:t>
      </w:r>
    </w:p>
    <w:p w:rsidR="00A075B9" w:rsidRPr="00107143" w:rsidRDefault="00A075B9" w:rsidP="00960A72">
      <w:pPr>
        <w:pStyle w:val="ab"/>
        <w:numPr>
          <w:ilvl w:val="0"/>
          <w:numId w:val="18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БИС</w:t>
      </w:r>
    </w:p>
    <w:p w:rsidR="00A075B9" w:rsidRPr="00107143" w:rsidRDefault="00A075B9" w:rsidP="00960A72">
      <w:pPr>
        <w:pStyle w:val="ab"/>
        <w:numPr>
          <w:ilvl w:val="0"/>
          <w:numId w:val="18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СБИС</w:t>
      </w:r>
    </w:p>
    <w:p w:rsidR="00A075B9" w:rsidRPr="00107143" w:rsidRDefault="00A075B9" w:rsidP="00960A72">
      <w:pPr>
        <w:pStyle w:val="ab"/>
        <w:numPr>
          <w:ilvl w:val="0"/>
          <w:numId w:val="18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интегральные микросхемы</w:t>
      </w:r>
    </w:p>
    <w:p w:rsidR="00A075B9" w:rsidRPr="00107143" w:rsidRDefault="00A075B9" w:rsidP="00960A72">
      <w:pPr>
        <w:pStyle w:val="ab"/>
        <w:numPr>
          <w:ilvl w:val="0"/>
          <w:numId w:val="18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транзисторы</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sz w:val="24"/>
          <w:szCs w:val="24"/>
        </w:rPr>
      </w:pPr>
      <w:r w:rsidRPr="00107143">
        <w:rPr>
          <w:rFonts w:ascii="Times New Roman" w:hAnsi="Times New Roman"/>
          <w:b w:val="0"/>
          <w:color w:val="000000"/>
          <w:sz w:val="24"/>
          <w:szCs w:val="24"/>
        </w:rPr>
        <w:lastRenderedPageBreak/>
        <w:t xml:space="preserve">16 </w:t>
      </w:r>
      <w:r w:rsidRPr="00107143">
        <w:rPr>
          <w:color w:val="000000"/>
          <w:sz w:val="24"/>
          <w:szCs w:val="24"/>
        </w:rPr>
        <w:t>Информация - это</w:t>
      </w:r>
    </w:p>
    <w:p w:rsidR="00A075B9" w:rsidRPr="00107143" w:rsidRDefault="00A075B9" w:rsidP="00960A72">
      <w:pPr>
        <w:pStyle w:val="ab"/>
        <w:numPr>
          <w:ilvl w:val="0"/>
          <w:numId w:val="18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 наука о использовании сведений, фактов в различных сферах деятельности</w:t>
      </w:r>
    </w:p>
    <w:p w:rsidR="00A075B9" w:rsidRPr="00107143" w:rsidRDefault="00A075B9" w:rsidP="00960A72">
      <w:pPr>
        <w:pStyle w:val="ab"/>
        <w:numPr>
          <w:ilvl w:val="0"/>
          <w:numId w:val="18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совокупность сведений о всевозможных объектах, явлениях, процессах</w:t>
      </w:r>
    </w:p>
    <w:p w:rsidR="00A075B9" w:rsidRPr="00107143" w:rsidRDefault="00A075B9" w:rsidP="00960A72">
      <w:pPr>
        <w:pStyle w:val="ab"/>
        <w:numPr>
          <w:ilvl w:val="0"/>
          <w:numId w:val="18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зрение, слух, обоняние, вкус, осязание</w:t>
      </w:r>
    </w:p>
    <w:p w:rsidR="00A075B9" w:rsidRPr="00107143" w:rsidRDefault="00A075B9" w:rsidP="00960A72">
      <w:pPr>
        <w:pStyle w:val="ab"/>
        <w:numPr>
          <w:ilvl w:val="0"/>
          <w:numId w:val="18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телевидение, радио</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rFonts w:ascii="Times New Roman" w:hAnsi="Times New Roman"/>
          <w:sz w:val="24"/>
          <w:szCs w:val="24"/>
        </w:rPr>
      </w:pPr>
      <w:r w:rsidRPr="00107143">
        <w:rPr>
          <w:rFonts w:ascii="Times New Roman" w:hAnsi="Times New Roman"/>
          <w:b w:val="0"/>
          <w:color w:val="000000"/>
          <w:sz w:val="24"/>
          <w:szCs w:val="24"/>
        </w:rPr>
        <w:t>17</w:t>
      </w:r>
      <w:r w:rsidRPr="00107143">
        <w:rPr>
          <w:rFonts w:ascii="Times New Roman" w:hAnsi="Times New Roman"/>
          <w:color w:val="000000"/>
          <w:sz w:val="24"/>
          <w:szCs w:val="24"/>
        </w:rPr>
        <w:t> Информацию, изложенную на доступном для получателя языке называют</w:t>
      </w:r>
    </w:p>
    <w:p w:rsidR="00A075B9" w:rsidRPr="00107143" w:rsidRDefault="00A075B9" w:rsidP="00960A72">
      <w:pPr>
        <w:pStyle w:val="ab"/>
        <w:numPr>
          <w:ilvl w:val="0"/>
          <w:numId w:val="18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полной</w:t>
      </w:r>
    </w:p>
    <w:p w:rsidR="00A075B9" w:rsidRPr="00107143" w:rsidRDefault="00A075B9" w:rsidP="00960A72">
      <w:pPr>
        <w:pStyle w:val="ab"/>
        <w:numPr>
          <w:ilvl w:val="0"/>
          <w:numId w:val="18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полезной</w:t>
      </w:r>
    </w:p>
    <w:p w:rsidR="00A075B9" w:rsidRPr="00107143" w:rsidRDefault="00A075B9" w:rsidP="00960A72">
      <w:pPr>
        <w:pStyle w:val="ab"/>
        <w:numPr>
          <w:ilvl w:val="0"/>
          <w:numId w:val="18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актуальной</w:t>
      </w:r>
    </w:p>
    <w:p w:rsidR="00A075B9" w:rsidRPr="00107143" w:rsidRDefault="00A075B9" w:rsidP="00960A72">
      <w:pPr>
        <w:pStyle w:val="ab"/>
        <w:numPr>
          <w:ilvl w:val="0"/>
          <w:numId w:val="18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достоверной</w:t>
      </w:r>
    </w:p>
    <w:p w:rsidR="00A075B9" w:rsidRPr="00107143" w:rsidRDefault="00A075B9" w:rsidP="00960A72">
      <w:pPr>
        <w:pStyle w:val="ab"/>
        <w:numPr>
          <w:ilvl w:val="0"/>
          <w:numId w:val="18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понятной</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color w:val="000000"/>
          <w:sz w:val="24"/>
          <w:szCs w:val="24"/>
        </w:rPr>
      </w:pPr>
      <w:r w:rsidRPr="00107143">
        <w:rPr>
          <w:rFonts w:ascii="Times New Roman" w:hAnsi="Times New Roman"/>
          <w:b w:val="0"/>
          <w:color w:val="000000"/>
          <w:sz w:val="24"/>
          <w:szCs w:val="24"/>
        </w:rPr>
        <w:t xml:space="preserve">18 </w:t>
      </w:r>
      <w:r w:rsidRPr="00107143">
        <w:rPr>
          <w:color w:val="000000"/>
          <w:sz w:val="24"/>
          <w:szCs w:val="24"/>
        </w:rPr>
        <w:t>Информацию, существенную и важную в настоящий момент, называют</w:t>
      </w:r>
    </w:p>
    <w:p w:rsidR="00A075B9" w:rsidRPr="00107143" w:rsidRDefault="00A075B9" w:rsidP="00960A72">
      <w:pPr>
        <w:pStyle w:val="ab"/>
        <w:numPr>
          <w:ilvl w:val="0"/>
          <w:numId w:val="19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полной</w:t>
      </w:r>
    </w:p>
    <w:p w:rsidR="00A075B9" w:rsidRPr="00107143" w:rsidRDefault="00A075B9" w:rsidP="00960A72">
      <w:pPr>
        <w:pStyle w:val="ab"/>
        <w:numPr>
          <w:ilvl w:val="0"/>
          <w:numId w:val="19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полезной</w:t>
      </w:r>
    </w:p>
    <w:p w:rsidR="00A075B9" w:rsidRPr="00107143" w:rsidRDefault="00A075B9" w:rsidP="00960A72">
      <w:pPr>
        <w:pStyle w:val="ab"/>
        <w:numPr>
          <w:ilvl w:val="0"/>
          <w:numId w:val="19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актуальной</w:t>
      </w:r>
    </w:p>
    <w:p w:rsidR="00A075B9" w:rsidRPr="00107143" w:rsidRDefault="00A075B9" w:rsidP="00960A72">
      <w:pPr>
        <w:pStyle w:val="ab"/>
        <w:numPr>
          <w:ilvl w:val="0"/>
          <w:numId w:val="19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достоверной</w:t>
      </w:r>
    </w:p>
    <w:p w:rsidR="00A075B9" w:rsidRPr="00107143" w:rsidRDefault="00A075B9" w:rsidP="00960A72">
      <w:pPr>
        <w:pStyle w:val="ab"/>
        <w:numPr>
          <w:ilvl w:val="0"/>
          <w:numId w:val="19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понятной</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sz w:val="24"/>
          <w:szCs w:val="24"/>
        </w:rPr>
      </w:pPr>
      <w:r w:rsidRPr="00107143">
        <w:rPr>
          <w:rFonts w:ascii="Times New Roman" w:hAnsi="Times New Roman"/>
          <w:b w:val="0"/>
          <w:color w:val="000000"/>
          <w:sz w:val="24"/>
          <w:szCs w:val="24"/>
        </w:rPr>
        <w:t xml:space="preserve">19 </w:t>
      </w:r>
      <w:r w:rsidRPr="00107143">
        <w:rPr>
          <w:color w:val="000000"/>
          <w:sz w:val="24"/>
          <w:szCs w:val="24"/>
        </w:rPr>
        <w:t>Укажите устройства ввода информации</w:t>
      </w:r>
    </w:p>
    <w:p w:rsidR="00A075B9" w:rsidRPr="00107143" w:rsidRDefault="00A075B9" w:rsidP="00960A72">
      <w:pPr>
        <w:pStyle w:val="ab"/>
        <w:numPr>
          <w:ilvl w:val="0"/>
          <w:numId w:val="19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Принтер, клавиатура, джойстик</w:t>
      </w:r>
    </w:p>
    <w:p w:rsidR="00A075B9" w:rsidRPr="00107143" w:rsidRDefault="00A075B9" w:rsidP="00960A72">
      <w:pPr>
        <w:pStyle w:val="ab"/>
        <w:numPr>
          <w:ilvl w:val="0"/>
          <w:numId w:val="19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Мышь, световое перо, винчесте</w:t>
      </w:r>
    </w:p>
    <w:p w:rsidR="00A075B9" w:rsidRPr="00107143" w:rsidRDefault="00A075B9" w:rsidP="00960A72">
      <w:pPr>
        <w:pStyle w:val="ab"/>
        <w:numPr>
          <w:ilvl w:val="0"/>
          <w:numId w:val="19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Графический планшет, клавиатура, сканер</w:t>
      </w:r>
    </w:p>
    <w:p w:rsidR="00A075B9" w:rsidRPr="00107143" w:rsidRDefault="00A075B9" w:rsidP="00960A72">
      <w:pPr>
        <w:pStyle w:val="ab"/>
        <w:numPr>
          <w:ilvl w:val="0"/>
          <w:numId w:val="19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Телефакс, накопитель на МД, модем</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color w:val="000000"/>
          <w:sz w:val="24"/>
          <w:szCs w:val="24"/>
        </w:rPr>
      </w:pPr>
      <w:r w:rsidRPr="00107143">
        <w:rPr>
          <w:rFonts w:ascii="Times New Roman" w:hAnsi="Times New Roman"/>
          <w:b w:val="0"/>
          <w:color w:val="000000"/>
          <w:sz w:val="24"/>
          <w:szCs w:val="24"/>
        </w:rPr>
        <w:t xml:space="preserve">20 </w:t>
      </w:r>
      <w:r w:rsidRPr="00107143">
        <w:rPr>
          <w:color w:val="000000"/>
          <w:sz w:val="24"/>
          <w:szCs w:val="24"/>
        </w:rPr>
        <w:t>Точечный элемент экрана дисплея называется:</w:t>
      </w:r>
    </w:p>
    <w:p w:rsidR="00A075B9" w:rsidRPr="00107143" w:rsidRDefault="00A075B9" w:rsidP="00960A72">
      <w:pPr>
        <w:pStyle w:val="ab"/>
        <w:numPr>
          <w:ilvl w:val="0"/>
          <w:numId w:val="192"/>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точкой</w:t>
      </w:r>
    </w:p>
    <w:p w:rsidR="00A075B9" w:rsidRPr="00107143" w:rsidRDefault="00A075B9" w:rsidP="00960A72">
      <w:pPr>
        <w:pStyle w:val="ab"/>
        <w:numPr>
          <w:ilvl w:val="0"/>
          <w:numId w:val="192"/>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зерном люминофора</w:t>
      </w:r>
    </w:p>
    <w:p w:rsidR="00A075B9" w:rsidRPr="00107143" w:rsidRDefault="00A075B9" w:rsidP="00960A72">
      <w:pPr>
        <w:pStyle w:val="ab"/>
        <w:numPr>
          <w:ilvl w:val="0"/>
          <w:numId w:val="192"/>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пикселем</w:t>
      </w:r>
    </w:p>
    <w:p w:rsidR="00A075B9" w:rsidRPr="00107143" w:rsidRDefault="00A075B9" w:rsidP="00960A72">
      <w:pPr>
        <w:pStyle w:val="ab"/>
        <w:numPr>
          <w:ilvl w:val="0"/>
          <w:numId w:val="192"/>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растром</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color w:val="000000"/>
          <w:sz w:val="24"/>
          <w:szCs w:val="24"/>
        </w:rPr>
      </w:pPr>
      <w:r w:rsidRPr="00107143">
        <w:rPr>
          <w:rFonts w:ascii="Times New Roman" w:hAnsi="Times New Roman"/>
          <w:b w:val="0"/>
          <w:color w:val="000000"/>
          <w:sz w:val="24"/>
          <w:szCs w:val="24"/>
        </w:rPr>
        <w:t xml:space="preserve">21 </w:t>
      </w:r>
      <w:r w:rsidRPr="00107143">
        <w:rPr>
          <w:color w:val="000000"/>
          <w:sz w:val="24"/>
          <w:szCs w:val="24"/>
        </w:rPr>
        <w:t>Графика с представлением изображения в виде совокупностей точек называется:</w:t>
      </w:r>
    </w:p>
    <w:p w:rsidR="00A075B9" w:rsidRPr="00107143" w:rsidRDefault="00A075B9" w:rsidP="00960A72">
      <w:pPr>
        <w:pStyle w:val="ab"/>
        <w:numPr>
          <w:ilvl w:val="0"/>
          <w:numId w:val="193"/>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фрактальной</w:t>
      </w:r>
    </w:p>
    <w:p w:rsidR="00A075B9" w:rsidRPr="00107143" w:rsidRDefault="00A075B9" w:rsidP="00960A72">
      <w:pPr>
        <w:pStyle w:val="ab"/>
        <w:numPr>
          <w:ilvl w:val="0"/>
          <w:numId w:val="193"/>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растровой</w:t>
      </w:r>
    </w:p>
    <w:p w:rsidR="00A075B9" w:rsidRPr="00107143" w:rsidRDefault="00A075B9" w:rsidP="00960A72">
      <w:pPr>
        <w:pStyle w:val="ab"/>
        <w:numPr>
          <w:ilvl w:val="0"/>
          <w:numId w:val="193"/>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векторной</w:t>
      </w:r>
    </w:p>
    <w:p w:rsidR="00A075B9" w:rsidRPr="00107143" w:rsidRDefault="00A075B9" w:rsidP="00960A72">
      <w:pPr>
        <w:pStyle w:val="ab"/>
        <w:numPr>
          <w:ilvl w:val="0"/>
          <w:numId w:val="193"/>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прямолинейной</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rFonts w:eastAsia="Verdana" w:cs="Verdana"/>
          <w:color w:val="000000"/>
          <w:sz w:val="24"/>
          <w:szCs w:val="24"/>
        </w:rPr>
        <w:sectPr w:rsidR="00A075B9" w:rsidRPr="00107143">
          <w:type w:val="continuous"/>
          <w:pgSz w:w="11906" w:h="16838"/>
          <w:pgMar w:top="1134" w:right="567" w:bottom="1134" w:left="1134" w:header="720" w:footer="709" w:gutter="0"/>
          <w:cols w:space="720"/>
          <w:docGrid w:linePitch="600" w:charSpace="40960"/>
        </w:sectPr>
      </w:pPr>
      <w:r w:rsidRPr="00107143">
        <w:rPr>
          <w:rFonts w:ascii="Times New Roman" w:hAnsi="Times New Roman"/>
          <w:b w:val="0"/>
          <w:color w:val="000000"/>
          <w:sz w:val="24"/>
          <w:szCs w:val="24"/>
        </w:rPr>
        <w:t xml:space="preserve">22 </w:t>
      </w:r>
      <w:r w:rsidRPr="00107143">
        <w:rPr>
          <w:sz w:val="24"/>
          <w:szCs w:val="24"/>
        </w:rPr>
        <w:t> Имена каких строк и столбцов при копировании формулы =$F23+Y$21 не будут меняться:</w:t>
      </w:r>
    </w:p>
    <w:p w:rsidR="00A075B9" w:rsidRPr="00107143" w:rsidRDefault="00A075B9" w:rsidP="00960A72">
      <w:pPr>
        <w:pStyle w:val="ab"/>
        <w:numPr>
          <w:ilvl w:val="0"/>
          <w:numId w:val="19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lastRenderedPageBreak/>
        <w:t>F, Y</w:t>
      </w:r>
    </w:p>
    <w:p w:rsidR="00A075B9" w:rsidRPr="00107143" w:rsidRDefault="00A075B9" w:rsidP="00960A72">
      <w:pPr>
        <w:pStyle w:val="ab"/>
        <w:numPr>
          <w:ilvl w:val="0"/>
          <w:numId w:val="19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23, Y</w:t>
      </w:r>
    </w:p>
    <w:p w:rsidR="00A075B9" w:rsidRPr="00107143" w:rsidRDefault="00A075B9" w:rsidP="00960A72">
      <w:pPr>
        <w:pStyle w:val="ab"/>
        <w:numPr>
          <w:ilvl w:val="0"/>
          <w:numId w:val="19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21, F</w:t>
      </w:r>
    </w:p>
    <w:p w:rsidR="00A075B9" w:rsidRPr="00107143" w:rsidRDefault="00A075B9" w:rsidP="00960A72">
      <w:pPr>
        <w:pStyle w:val="ab"/>
        <w:numPr>
          <w:ilvl w:val="0"/>
          <w:numId w:val="19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23, 21</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426" w:right="75"/>
        <w:rPr>
          <w:color w:val="000000"/>
          <w:sz w:val="24"/>
          <w:szCs w:val="24"/>
        </w:rPr>
      </w:pPr>
      <w:r w:rsidRPr="00107143">
        <w:rPr>
          <w:rFonts w:ascii="Times New Roman" w:hAnsi="Times New Roman"/>
          <w:b w:val="0"/>
          <w:color w:val="000000"/>
          <w:sz w:val="24"/>
          <w:szCs w:val="24"/>
        </w:rPr>
        <w:t xml:space="preserve">23 </w:t>
      </w:r>
      <w:r w:rsidRPr="00107143">
        <w:rPr>
          <w:color w:val="000000"/>
          <w:sz w:val="24"/>
          <w:szCs w:val="24"/>
        </w:rPr>
        <w:t>Графика с представлением изображения в виде последовательности точек со своими координатами, соединенных между собой кривыми, которые описываются математическими уравнениями, называется</w:t>
      </w:r>
    </w:p>
    <w:p w:rsidR="00A075B9" w:rsidRPr="00107143" w:rsidRDefault="00A075B9" w:rsidP="00960A72">
      <w:pPr>
        <w:pStyle w:val="ab"/>
        <w:numPr>
          <w:ilvl w:val="0"/>
          <w:numId w:val="19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фрактальной</w:t>
      </w:r>
    </w:p>
    <w:p w:rsidR="00A075B9" w:rsidRPr="00107143" w:rsidRDefault="00A075B9" w:rsidP="00960A72">
      <w:pPr>
        <w:pStyle w:val="ab"/>
        <w:numPr>
          <w:ilvl w:val="0"/>
          <w:numId w:val="19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растровой</w:t>
      </w:r>
    </w:p>
    <w:p w:rsidR="00A075B9" w:rsidRPr="00107143" w:rsidRDefault="00A075B9" w:rsidP="00960A72">
      <w:pPr>
        <w:pStyle w:val="ab"/>
        <w:numPr>
          <w:ilvl w:val="0"/>
          <w:numId w:val="19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векторной</w:t>
      </w:r>
    </w:p>
    <w:p w:rsidR="00A075B9" w:rsidRPr="00107143" w:rsidRDefault="00A075B9" w:rsidP="00960A72">
      <w:pPr>
        <w:pStyle w:val="ab"/>
        <w:numPr>
          <w:ilvl w:val="0"/>
          <w:numId w:val="19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прямолинейной</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color w:val="000000"/>
          <w:sz w:val="24"/>
          <w:szCs w:val="24"/>
        </w:rPr>
      </w:pPr>
      <w:r w:rsidRPr="00107143">
        <w:rPr>
          <w:rFonts w:ascii="Times New Roman" w:hAnsi="Times New Roman"/>
          <w:b w:val="0"/>
          <w:color w:val="000000"/>
          <w:sz w:val="24"/>
          <w:szCs w:val="24"/>
        </w:rPr>
        <w:t xml:space="preserve">24 </w:t>
      </w:r>
      <w:r w:rsidRPr="00107143">
        <w:rPr>
          <w:color w:val="000000"/>
          <w:sz w:val="24"/>
          <w:szCs w:val="24"/>
        </w:rPr>
        <w:t>Системы счисления делятся на:</w:t>
      </w:r>
    </w:p>
    <w:p w:rsidR="00A075B9" w:rsidRPr="00107143" w:rsidRDefault="00A075B9" w:rsidP="00960A72">
      <w:pPr>
        <w:pStyle w:val="ab"/>
        <w:numPr>
          <w:ilvl w:val="0"/>
          <w:numId w:val="19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четные и нечетные</w:t>
      </w:r>
    </w:p>
    <w:p w:rsidR="00A075B9" w:rsidRPr="00107143" w:rsidRDefault="00A075B9" w:rsidP="00960A72">
      <w:pPr>
        <w:pStyle w:val="ab"/>
        <w:numPr>
          <w:ilvl w:val="0"/>
          <w:numId w:val="19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позиционные и непозиционные</w:t>
      </w:r>
    </w:p>
    <w:p w:rsidR="00A075B9" w:rsidRPr="00107143" w:rsidRDefault="00A075B9" w:rsidP="00960A72">
      <w:pPr>
        <w:pStyle w:val="ab"/>
        <w:numPr>
          <w:ilvl w:val="0"/>
          <w:numId w:val="19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двоичные, восьмеричные, шестнадцатеричные;</w:t>
      </w:r>
    </w:p>
    <w:p w:rsidR="00A075B9" w:rsidRPr="00107143" w:rsidRDefault="00A075B9" w:rsidP="00960A72">
      <w:pPr>
        <w:pStyle w:val="ab"/>
        <w:numPr>
          <w:ilvl w:val="0"/>
          <w:numId w:val="19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троичные, семеричные, десятичные;</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sz w:val="24"/>
          <w:szCs w:val="24"/>
        </w:rPr>
      </w:pPr>
      <w:r w:rsidRPr="00107143">
        <w:rPr>
          <w:rFonts w:ascii="Times New Roman" w:hAnsi="Times New Roman"/>
          <w:b w:val="0"/>
          <w:color w:val="000000"/>
          <w:sz w:val="24"/>
          <w:szCs w:val="24"/>
        </w:rPr>
        <w:t xml:space="preserve">25 </w:t>
      </w:r>
      <w:r w:rsidRPr="00107143">
        <w:rPr>
          <w:color w:val="000000"/>
          <w:sz w:val="24"/>
          <w:szCs w:val="24"/>
        </w:rPr>
        <w:t>В восьмеричной системе счисления присутствуют символы</w:t>
      </w:r>
    </w:p>
    <w:p w:rsidR="00A075B9" w:rsidRPr="00107143" w:rsidRDefault="00A075B9" w:rsidP="00960A72">
      <w:pPr>
        <w:pStyle w:val="ab"/>
        <w:numPr>
          <w:ilvl w:val="0"/>
          <w:numId w:val="19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0, 1, 2, 3, 4, 5, 6, 7, 8;</w:t>
      </w:r>
    </w:p>
    <w:p w:rsidR="00A075B9" w:rsidRPr="00107143" w:rsidRDefault="00A075B9" w:rsidP="00960A72">
      <w:pPr>
        <w:pStyle w:val="ab"/>
        <w:numPr>
          <w:ilvl w:val="0"/>
          <w:numId w:val="19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0, 1, 2, 3, 4, 5, 6, 7;</w:t>
      </w:r>
    </w:p>
    <w:p w:rsidR="00A075B9" w:rsidRPr="00107143" w:rsidRDefault="00A075B9" w:rsidP="00960A72">
      <w:pPr>
        <w:pStyle w:val="ab"/>
        <w:numPr>
          <w:ilvl w:val="0"/>
          <w:numId w:val="19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0, 1, 2, 3, 4, 5, 6, 7, 8, 9, А, В, С, D, E, F</w:t>
      </w:r>
    </w:p>
    <w:p w:rsidR="00A075B9" w:rsidRPr="00107143" w:rsidRDefault="00A075B9" w:rsidP="00960A72">
      <w:pPr>
        <w:pStyle w:val="ab"/>
        <w:numPr>
          <w:ilvl w:val="0"/>
          <w:numId w:val="19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1, 2, 3, 4, 5, 6, 7, 8;</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color w:val="000000"/>
          <w:sz w:val="24"/>
          <w:szCs w:val="24"/>
        </w:rPr>
      </w:pPr>
      <w:r w:rsidRPr="00107143">
        <w:rPr>
          <w:rFonts w:ascii="Times New Roman" w:hAnsi="Times New Roman"/>
          <w:b w:val="0"/>
          <w:color w:val="000000"/>
          <w:sz w:val="24"/>
          <w:szCs w:val="24"/>
        </w:rPr>
        <w:t xml:space="preserve">26 </w:t>
      </w:r>
      <w:r w:rsidRPr="00107143">
        <w:rPr>
          <w:color w:val="000000"/>
          <w:sz w:val="24"/>
          <w:szCs w:val="24"/>
        </w:rPr>
        <w:t>ЭВМ выполняет арифметические расчеты в системе счисления:</w:t>
      </w:r>
    </w:p>
    <w:p w:rsidR="00A075B9" w:rsidRPr="00107143" w:rsidRDefault="00A075B9" w:rsidP="00960A72">
      <w:pPr>
        <w:pStyle w:val="ab"/>
        <w:numPr>
          <w:ilvl w:val="0"/>
          <w:numId w:val="19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десятичной;</w:t>
      </w:r>
    </w:p>
    <w:p w:rsidR="00A075B9" w:rsidRPr="00107143" w:rsidRDefault="00A075B9" w:rsidP="00960A72">
      <w:pPr>
        <w:pStyle w:val="ab"/>
        <w:numPr>
          <w:ilvl w:val="0"/>
          <w:numId w:val="19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двоичной;</w:t>
      </w:r>
    </w:p>
    <w:p w:rsidR="00A075B9" w:rsidRPr="00107143" w:rsidRDefault="00A075B9" w:rsidP="00960A72">
      <w:pPr>
        <w:pStyle w:val="ab"/>
        <w:numPr>
          <w:ilvl w:val="0"/>
          <w:numId w:val="19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единичной;</w:t>
      </w:r>
    </w:p>
    <w:p w:rsidR="00A075B9" w:rsidRPr="00107143" w:rsidRDefault="00A075B9" w:rsidP="00960A72">
      <w:pPr>
        <w:pStyle w:val="ab"/>
        <w:numPr>
          <w:ilvl w:val="0"/>
          <w:numId w:val="19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шестнадцатеричной;</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color w:val="000000"/>
          <w:sz w:val="24"/>
          <w:szCs w:val="24"/>
        </w:rPr>
      </w:pPr>
      <w:r w:rsidRPr="00107143">
        <w:rPr>
          <w:rFonts w:ascii="Times New Roman" w:hAnsi="Times New Roman"/>
          <w:b w:val="0"/>
          <w:color w:val="000000"/>
          <w:sz w:val="24"/>
          <w:szCs w:val="24"/>
        </w:rPr>
        <w:t xml:space="preserve">27 </w:t>
      </w:r>
      <w:r w:rsidRPr="00107143">
        <w:rPr>
          <w:color w:val="000000"/>
          <w:sz w:val="24"/>
          <w:szCs w:val="24"/>
        </w:rPr>
        <w:t>В шестнадцатеричной системе счисления присутствуют символы:</w:t>
      </w:r>
    </w:p>
    <w:p w:rsidR="00A075B9" w:rsidRPr="00107143" w:rsidRDefault="00A075B9" w:rsidP="00960A72">
      <w:pPr>
        <w:pStyle w:val="ab"/>
        <w:numPr>
          <w:ilvl w:val="0"/>
          <w:numId w:val="19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 0, 1, 2, 3, 4, 5, 6, 7, 8, 9, 10, 11, 12, 13, 14, 15, 16;</w:t>
      </w:r>
    </w:p>
    <w:p w:rsidR="00A075B9" w:rsidRPr="00107143" w:rsidRDefault="00A075B9" w:rsidP="00960A72">
      <w:pPr>
        <w:pStyle w:val="ab"/>
        <w:numPr>
          <w:ilvl w:val="0"/>
          <w:numId w:val="19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0, 1, 2, 3, 4, 5, 6, 7;</w:t>
      </w:r>
    </w:p>
    <w:p w:rsidR="00A075B9" w:rsidRPr="00107143" w:rsidRDefault="00A075B9" w:rsidP="00960A72">
      <w:pPr>
        <w:pStyle w:val="ab"/>
        <w:numPr>
          <w:ilvl w:val="0"/>
          <w:numId w:val="19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0, 1, 2, 3, 4, 5, 6, 7, 8, 9, А, В, С, D, E, F</w:t>
      </w:r>
    </w:p>
    <w:p w:rsidR="00A075B9" w:rsidRPr="00107143" w:rsidRDefault="00A075B9" w:rsidP="00960A72">
      <w:pPr>
        <w:pStyle w:val="ab"/>
        <w:numPr>
          <w:ilvl w:val="0"/>
          <w:numId w:val="19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1, 2, 3, 4, 5, 6, 7, 8, 9, 10, А, В, С, D, E, F;</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color w:val="000000"/>
          <w:sz w:val="24"/>
          <w:szCs w:val="24"/>
        </w:rPr>
      </w:pPr>
      <w:r w:rsidRPr="00107143">
        <w:rPr>
          <w:rFonts w:ascii="Times New Roman" w:hAnsi="Times New Roman"/>
          <w:b w:val="0"/>
          <w:color w:val="000000"/>
          <w:sz w:val="24"/>
          <w:szCs w:val="24"/>
        </w:rPr>
        <w:t xml:space="preserve">28 </w:t>
      </w:r>
      <w:r w:rsidRPr="00107143">
        <w:rPr>
          <w:color w:val="000000"/>
          <w:sz w:val="24"/>
          <w:szCs w:val="24"/>
        </w:rPr>
        <w:t>Что называют основанием системы счисления?</w:t>
      </w:r>
    </w:p>
    <w:p w:rsidR="00A075B9" w:rsidRPr="00107143" w:rsidRDefault="00A075B9" w:rsidP="00960A72">
      <w:pPr>
        <w:pStyle w:val="ab"/>
        <w:numPr>
          <w:ilvl w:val="0"/>
          <w:numId w:val="20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число 10</w:t>
      </w:r>
    </w:p>
    <w:p w:rsidR="00A075B9" w:rsidRPr="00107143" w:rsidRDefault="00A075B9" w:rsidP="00960A72">
      <w:pPr>
        <w:pStyle w:val="ab"/>
        <w:numPr>
          <w:ilvl w:val="0"/>
          <w:numId w:val="20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число 2</w:t>
      </w:r>
    </w:p>
    <w:p w:rsidR="00A075B9" w:rsidRPr="00107143" w:rsidRDefault="00A075B9" w:rsidP="00960A72">
      <w:pPr>
        <w:pStyle w:val="ab"/>
        <w:numPr>
          <w:ilvl w:val="0"/>
          <w:numId w:val="20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степень числа 2</w:t>
      </w:r>
    </w:p>
    <w:p w:rsidR="00A075B9" w:rsidRPr="00107143" w:rsidRDefault="00A075B9" w:rsidP="00960A72">
      <w:pPr>
        <w:pStyle w:val="ab"/>
        <w:numPr>
          <w:ilvl w:val="0"/>
          <w:numId w:val="20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степень числа 10</w:t>
      </w:r>
    </w:p>
    <w:p w:rsidR="00A075B9" w:rsidRPr="00107143" w:rsidRDefault="00A075B9" w:rsidP="00960A72">
      <w:pPr>
        <w:pStyle w:val="ab"/>
        <w:numPr>
          <w:ilvl w:val="0"/>
          <w:numId w:val="20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количество цифр, употребляемых в системе</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color w:val="000000"/>
          <w:sz w:val="24"/>
          <w:szCs w:val="24"/>
        </w:rPr>
      </w:pPr>
      <w:r w:rsidRPr="00107143">
        <w:rPr>
          <w:rFonts w:ascii="Times New Roman" w:hAnsi="Times New Roman"/>
          <w:b w:val="0"/>
          <w:color w:val="000000"/>
          <w:sz w:val="24"/>
          <w:szCs w:val="24"/>
        </w:rPr>
        <w:lastRenderedPageBreak/>
        <w:t xml:space="preserve">29 </w:t>
      </w:r>
      <w:r w:rsidRPr="00107143">
        <w:rPr>
          <w:color w:val="000000"/>
          <w:sz w:val="24"/>
          <w:szCs w:val="24"/>
        </w:rPr>
        <w:t>В некотором каталоге хранился файл Хризантема.doc, имевший полное имя D:13\Осень\Хризантема.doc. В этом каталоге создали подкаталог Ноябрь и файл Хризантема.doc переместили в созданный подкаталог. Укажите полное имя этого файла после перемещения.</w:t>
      </w:r>
    </w:p>
    <w:p w:rsidR="00A075B9" w:rsidRPr="00107143" w:rsidRDefault="00A075B9" w:rsidP="00960A72">
      <w:pPr>
        <w:pStyle w:val="ab"/>
        <w:numPr>
          <w:ilvl w:val="0"/>
          <w:numId w:val="20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D:13\Осень\Ноябрь\Хризантема.doc</w:t>
      </w:r>
    </w:p>
    <w:p w:rsidR="00A075B9" w:rsidRPr="00107143" w:rsidRDefault="00A075B9" w:rsidP="00960A72">
      <w:pPr>
        <w:pStyle w:val="ab"/>
        <w:numPr>
          <w:ilvl w:val="0"/>
          <w:numId w:val="20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D:\Ноябрь\Хризантема.doc</w:t>
      </w:r>
    </w:p>
    <w:p w:rsidR="00A075B9" w:rsidRPr="00107143" w:rsidRDefault="00A075B9" w:rsidP="00960A72">
      <w:pPr>
        <w:pStyle w:val="ab"/>
        <w:numPr>
          <w:ilvl w:val="0"/>
          <w:numId w:val="20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D:13\Осень\Хризантема.doc</w:t>
      </w:r>
    </w:p>
    <w:p w:rsidR="00A075B9" w:rsidRPr="00107143" w:rsidRDefault="00A075B9" w:rsidP="00960A72">
      <w:pPr>
        <w:pStyle w:val="ab"/>
        <w:numPr>
          <w:ilvl w:val="0"/>
          <w:numId w:val="20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D:13\Ноябрь\Хризантема.doc</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color w:val="000000"/>
          <w:sz w:val="24"/>
          <w:szCs w:val="24"/>
        </w:rPr>
      </w:pPr>
      <w:r w:rsidRPr="00107143">
        <w:rPr>
          <w:rFonts w:ascii="Times New Roman" w:hAnsi="Times New Roman"/>
          <w:b w:val="0"/>
          <w:color w:val="000000"/>
          <w:sz w:val="24"/>
          <w:szCs w:val="24"/>
        </w:rPr>
        <w:t xml:space="preserve">30 </w:t>
      </w:r>
      <w:r w:rsidRPr="00107143">
        <w:rPr>
          <w:color w:val="000000"/>
          <w:sz w:val="24"/>
          <w:szCs w:val="24"/>
        </w:rPr>
        <w:t>Из предложенных устройств выберите только устройства ввода информации в компьютер?</w:t>
      </w:r>
    </w:p>
    <w:p w:rsidR="00A075B9" w:rsidRPr="00107143" w:rsidRDefault="00A075B9" w:rsidP="00960A72">
      <w:pPr>
        <w:pStyle w:val="ab"/>
        <w:numPr>
          <w:ilvl w:val="0"/>
          <w:numId w:val="202"/>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Монитор</w:t>
      </w:r>
    </w:p>
    <w:p w:rsidR="00A075B9" w:rsidRPr="00107143" w:rsidRDefault="00A075B9" w:rsidP="00960A72">
      <w:pPr>
        <w:pStyle w:val="ab"/>
        <w:numPr>
          <w:ilvl w:val="0"/>
          <w:numId w:val="202"/>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Клавиатура</w:t>
      </w:r>
    </w:p>
    <w:p w:rsidR="00A075B9" w:rsidRPr="00107143" w:rsidRDefault="00A075B9" w:rsidP="00960A72">
      <w:pPr>
        <w:pStyle w:val="ab"/>
        <w:numPr>
          <w:ilvl w:val="0"/>
          <w:numId w:val="202"/>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Веб-камера</w:t>
      </w:r>
    </w:p>
    <w:p w:rsidR="00A075B9" w:rsidRPr="00107143" w:rsidRDefault="00A075B9" w:rsidP="00960A72">
      <w:pPr>
        <w:pStyle w:val="ab"/>
        <w:numPr>
          <w:ilvl w:val="0"/>
          <w:numId w:val="202"/>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Принтер</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sz w:val="24"/>
          <w:szCs w:val="24"/>
        </w:rPr>
      </w:pPr>
      <w:r w:rsidRPr="00107143">
        <w:rPr>
          <w:rFonts w:ascii="Times New Roman" w:hAnsi="Times New Roman"/>
          <w:b w:val="0"/>
          <w:color w:val="000000"/>
          <w:sz w:val="24"/>
          <w:szCs w:val="24"/>
        </w:rPr>
        <w:t xml:space="preserve">31 </w:t>
      </w:r>
      <w:r w:rsidRPr="00107143">
        <w:rPr>
          <w:color w:val="000000"/>
          <w:sz w:val="24"/>
          <w:szCs w:val="24"/>
        </w:rPr>
        <w:t> Укажите, что определяет функция СРЗНАЧ в программе Excel?</w:t>
      </w:r>
    </w:p>
    <w:p w:rsidR="00A075B9" w:rsidRPr="00107143" w:rsidRDefault="00A075B9" w:rsidP="00960A72">
      <w:pPr>
        <w:pStyle w:val="ab"/>
        <w:numPr>
          <w:ilvl w:val="0"/>
          <w:numId w:val="203"/>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среднее арифметическое заданного диапазона ячеек</w:t>
      </w:r>
    </w:p>
    <w:p w:rsidR="00A075B9" w:rsidRPr="00107143" w:rsidRDefault="00A075B9" w:rsidP="00960A72">
      <w:pPr>
        <w:pStyle w:val="ab"/>
        <w:numPr>
          <w:ilvl w:val="0"/>
          <w:numId w:val="203"/>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среднее значение от деления ячеек</w:t>
      </w:r>
    </w:p>
    <w:p w:rsidR="00A075B9" w:rsidRPr="00107143" w:rsidRDefault="00A075B9" w:rsidP="00960A72">
      <w:pPr>
        <w:pStyle w:val="ab"/>
        <w:numPr>
          <w:ilvl w:val="0"/>
          <w:numId w:val="203"/>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упорядочивание по убыванию чисел </w:t>
      </w:r>
    </w:p>
    <w:p w:rsidR="00A075B9" w:rsidRPr="00107143" w:rsidRDefault="00A075B9" w:rsidP="00960A72">
      <w:pPr>
        <w:pStyle w:val="ab"/>
        <w:numPr>
          <w:ilvl w:val="0"/>
          <w:numId w:val="203"/>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поиск самого короткого текста</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color w:val="000000"/>
          <w:sz w:val="24"/>
          <w:szCs w:val="24"/>
        </w:rPr>
      </w:pPr>
      <w:r w:rsidRPr="00107143">
        <w:rPr>
          <w:rFonts w:ascii="Times New Roman" w:hAnsi="Times New Roman"/>
          <w:b w:val="0"/>
          <w:color w:val="000000"/>
          <w:sz w:val="24"/>
          <w:szCs w:val="24"/>
        </w:rPr>
        <w:t xml:space="preserve">32 </w:t>
      </w:r>
      <w:r w:rsidRPr="00107143">
        <w:rPr>
          <w:rStyle w:val="a5"/>
          <w:color w:val="000000"/>
          <w:sz w:val="24"/>
          <w:szCs w:val="24"/>
        </w:rPr>
        <w:t>Группу ячеек, образующих прямоугольник называют:</w:t>
      </w:r>
    </w:p>
    <w:p w:rsidR="00A075B9" w:rsidRPr="00107143" w:rsidRDefault="00A075B9" w:rsidP="00960A72">
      <w:pPr>
        <w:pStyle w:val="ab"/>
        <w:numPr>
          <w:ilvl w:val="0"/>
          <w:numId w:val="20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прямоугольником ячеек</w:t>
      </w:r>
    </w:p>
    <w:p w:rsidR="00A075B9" w:rsidRPr="00107143" w:rsidRDefault="00A075B9" w:rsidP="00960A72">
      <w:pPr>
        <w:pStyle w:val="ab"/>
        <w:numPr>
          <w:ilvl w:val="0"/>
          <w:numId w:val="20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диапазоном ячеек</w:t>
      </w:r>
    </w:p>
    <w:p w:rsidR="00A075B9" w:rsidRPr="00107143" w:rsidRDefault="00A075B9" w:rsidP="00960A72">
      <w:pPr>
        <w:pStyle w:val="ab"/>
        <w:numPr>
          <w:ilvl w:val="0"/>
          <w:numId w:val="20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интервалом ячеек</w:t>
      </w:r>
    </w:p>
    <w:p w:rsidR="00A075B9" w:rsidRPr="00107143" w:rsidRDefault="00A075B9" w:rsidP="00960A72">
      <w:pPr>
        <w:pStyle w:val="ab"/>
        <w:numPr>
          <w:ilvl w:val="0"/>
          <w:numId w:val="20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ярлыком</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color w:val="000000"/>
          <w:sz w:val="24"/>
          <w:szCs w:val="24"/>
        </w:rPr>
      </w:pPr>
      <w:r w:rsidRPr="00107143">
        <w:rPr>
          <w:rFonts w:ascii="Times New Roman" w:hAnsi="Times New Roman"/>
          <w:b w:val="0"/>
          <w:color w:val="000000"/>
          <w:sz w:val="24"/>
          <w:szCs w:val="24"/>
        </w:rPr>
        <w:t xml:space="preserve">33 </w:t>
      </w:r>
      <w:r w:rsidRPr="00107143">
        <w:rPr>
          <w:color w:val="000000"/>
          <w:sz w:val="24"/>
          <w:szCs w:val="24"/>
        </w:rPr>
        <w:t>В MS Excel для назначения абсолютного адреса ячейки, необходимо перед номером столбца и (или) строки приставить знак:</w:t>
      </w:r>
    </w:p>
    <w:p w:rsidR="00A075B9" w:rsidRPr="00107143" w:rsidRDefault="00A075B9" w:rsidP="00960A72">
      <w:pPr>
        <w:pStyle w:val="ab"/>
        <w:numPr>
          <w:ilvl w:val="0"/>
          <w:numId w:val="20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w:t>
      </w:r>
    </w:p>
    <w:p w:rsidR="00A075B9" w:rsidRPr="00107143" w:rsidRDefault="00A075B9" w:rsidP="00960A72">
      <w:pPr>
        <w:pStyle w:val="ab"/>
        <w:numPr>
          <w:ilvl w:val="0"/>
          <w:numId w:val="20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w:t>
      </w:r>
    </w:p>
    <w:p w:rsidR="00A075B9" w:rsidRPr="00107143" w:rsidRDefault="00A075B9" w:rsidP="00960A72">
      <w:pPr>
        <w:pStyle w:val="ab"/>
        <w:numPr>
          <w:ilvl w:val="0"/>
          <w:numId w:val="20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w:t>
      </w:r>
    </w:p>
    <w:p w:rsidR="00A075B9" w:rsidRPr="00107143" w:rsidRDefault="00A075B9" w:rsidP="00960A72">
      <w:pPr>
        <w:pStyle w:val="ab"/>
        <w:numPr>
          <w:ilvl w:val="0"/>
          <w:numId w:val="20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w:t>
      </w:r>
    </w:p>
    <w:p w:rsidR="00A075B9" w:rsidRPr="00107143" w:rsidRDefault="00A075B9" w:rsidP="00960A72">
      <w:pPr>
        <w:pStyle w:val="ab"/>
        <w:numPr>
          <w:ilvl w:val="0"/>
          <w:numId w:val="20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sz w:val="24"/>
          <w:szCs w:val="24"/>
        </w:rPr>
      </w:pPr>
      <w:r w:rsidRPr="00107143">
        <w:rPr>
          <w:rFonts w:ascii="Times New Roman" w:hAnsi="Times New Roman"/>
          <w:b w:val="0"/>
          <w:color w:val="000000"/>
          <w:sz w:val="24"/>
          <w:szCs w:val="24"/>
        </w:rPr>
        <w:t xml:space="preserve">34 </w:t>
      </w:r>
      <w:r w:rsidRPr="00107143">
        <w:rPr>
          <w:color w:val="000000"/>
          <w:sz w:val="24"/>
          <w:szCs w:val="24"/>
        </w:rPr>
        <w:t>В MS Excel в адресе $А6 не будет меняться …</w:t>
      </w:r>
    </w:p>
    <w:p w:rsidR="00A075B9" w:rsidRPr="00107143" w:rsidRDefault="00A075B9" w:rsidP="00960A72">
      <w:pPr>
        <w:pStyle w:val="ab"/>
        <w:numPr>
          <w:ilvl w:val="0"/>
          <w:numId w:val="20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номер строки</w:t>
      </w:r>
    </w:p>
    <w:p w:rsidR="00A075B9" w:rsidRPr="00107143" w:rsidRDefault="00A075B9" w:rsidP="00960A72">
      <w:pPr>
        <w:pStyle w:val="ab"/>
        <w:numPr>
          <w:ilvl w:val="0"/>
          <w:numId w:val="20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номер столбца</w:t>
      </w:r>
    </w:p>
    <w:p w:rsidR="00A075B9" w:rsidRPr="00107143" w:rsidRDefault="00A075B9" w:rsidP="00960A72">
      <w:pPr>
        <w:pStyle w:val="ab"/>
        <w:numPr>
          <w:ilvl w:val="0"/>
          <w:numId w:val="20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номер столбца и номер строки</w:t>
      </w:r>
    </w:p>
    <w:p w:rsidR="00A075B9" w:rsidRPr="00107143" w:rsidRDefault="00A075B9" w:rsidP="00960A72">
      <w:pPr>
        <w:pStyle w:val="ab"/>
        <w:numPr>
          <w:ilvl w:val="0"/>
          <w:numId w:val="20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изменится все</w:t>
      </w:r>
    </w:p>
    <w:p w:rsidR="00A075B9" w:rsidRPr="00107143" w:rsidRDefault="00A075B9" w:rsidP="00960A72">
      <w:pPr>
        <w:pStyle w:val="ab"/>
        <w:numPr>
          <w:ilvl w:val="0"/>
          <w:numId w:val="20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ничего не измениться</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color w:val="000000"/>
          <w:sz w:val="24"/>
          <w:szCs w:val="24"/>
        </w:rPr>
      </w:pPr>
      <w:r w:rsidRPr="00107143">
        <w:rPr>
          <w:rFonts w:ascii="Times New Roman" w:hAnsi="Times New Roman"/>
          <w:b w:val="0"/>
          <w:color w:val="000000"/>
          <w:sz w:val="24"/>
          <w:szCs w:val="24"/>
        </w:rPr>
        <w:lastRenderedPageBreak/>
        <w:t xml:space="preserve">35 </w:t>
      </w:r>
      <w:r w:rsidRPr="00107143">
        <w:rPr>
          <w:color w:val="000000"/>
          <w:sz w:val="24"/>
          <w:szCs w:val="24"/>
        </w:rPr>
        <w:t>В Excel в ячейку А4 записана формула =СУММ(А1:С3). Данные из какого количества ячеек суммируются по этой формуле?</w:t>
      </w:r>
    </w:p>
    <w:p w:rsidR="00A075B9" w:rsidRPr="00107143" w:rsidRDefault="00A075B9" w:rsidP="00960A72">
      <w:pPr>
        <w:pStyle w:val="ab"/>
        <w:numPr>
          <w:ilvl w:val="0"/>
          <w:numId w:val="20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2</w:t>
      </w:r>
    </w:p>
    <w:p w:rsidR="00A075B9" w:rsidRPr="00107143" w:rsidRDefault="00A075B9" w:rsidP="00960A72">
      <w:pPr>
        <w:pStyle w:val="ab"/>
        <w:numPr>
          <w:ilvl w:val="0"/>
          <w:numId w:val="20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3</w:t>
      </w:r>
    </w:p>
    <w:p w:rsidR="00A075B9" w:rsidRPr="00107143" w:rsidRDefault="00A075B9" w:rsidP="00960A72">
      <w:pPr>
        <w:pStyle w:val="ab"/>
        <w:numPr>
          <w:ilvl w:val="0"/>
          <w:numId w:val="20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9</w:t>
      </w:r>
    </w:p>
    <w:p w:rsidR="00A075B9" w:rsidRPr="00107143" w:rsidRDefault="00A075B9" w:rsidP="00960A72">
      <w:pPr>
        <w:pStyle w:val="ab"/>
        <w:numPr>
          <w:ilvl w:val="0"/>
          <w:numId w:val="20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6</w:t>
      </w:r>
    </w:p>
    <w:p w:rsidR="00A075B9" w:rsidRPr="00107143" w:rsidRDefault="00A075B9" w:rsidP="00960A72">
      <w:pPr>
        <w:pStyle w:val="ab"/>
        <w:numPr>
          <w:ilvl w:val="0"/>
          <w:numId w:val="20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5</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color w:val="000000"/>
          <w:sz w:val="24"/>
          <w:szCs w:val="24"/>
        </w:rPr>
      </w:pPr>
      <w:r w:rsidRPr="00107143">
        <w:rPr>
          <w:rFonts w:ascii="Times New Roman" w:hAnsi="Times New Roman"/>
          <w:b w:val="0"/>
          <w:color w:val="000000"/>
          <w:sz w:val="24"/>
          <w:szCs w:val="24"/>
        </w:rPr>
        <w:t xml:space="preserve">36 </w:t>
      </w:r>
      <w:r w:rsidRPr="00107143">
        <w:rPr>
          <w:color w:val="000000"/>
          <w:sz w:val="24"/>
          <w:szCs w:val="24"/>
        </w:rPr>
        <w:t> В Excel в ячейке А1 находится число 36. Каков результат вычисления по формуле =ЕСЛИ(А1&gt;100;A1;ЕСЛИ(А1&lt;36;0;A1*2))</w:t>
      </w:r>
    </w:p>
    <w:p w:rsidR="00A075B9" w:rsidRPr="00107143" w:rsidRDefault="00A075B9" w:rsidP="00960A72">
      <w:pPr>
        <w:pStyle w:val="ab"/>
        <w:numPr>
          <w:ilvl w:val="0"/>
          <w:numId w:val="20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0</w:t>
      </w:r>
    </w:p>
    <w:p w:rsidR="00A075B9" w:rsidRPr="00107143" w:rsidRDefault="00A075B9" w:rsidP="00960A72">
      <w:pPr>
        <w:pStyle w:val="ab"/>
        <w:numPr>
          <w:ilvl w:val="0"/>
          <w:numId w:val="20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36</w:t>
      </w:r>
    </w:p>
    <w:p w:rsidR="00A075B9" w:rsidRPr="00107143" w:rsidRDefault="00A075B9" w:rsidP="00960A72">
      <w:pPr>
        <w:pStyle w:val="ab"/>
        <w:numPr>
          <w:ilvl w:val="0"/>
          <w:numId w:val="20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38</w:t>
      </w:r>
    </w:p>
    <w:p w:rsidR="00A075B9" w:rsidRPr="00107143" w:rsidRDefault="00A075B9" w:rsidP="00960A72">
      <w:pPr>
        <w:pStyle w:val="ab"/>
        <w:numPr>
          <w:ilvl w:val="0"/>
          <w:numId w:val="20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72</w:t>
      </w:r>
    </w:p>
    <w:p w:rsidR="00A075B9" w:rsidRPr="00107143" w:rsidRDefault="00A075B9" w:rsidP="00960A72">
      <w:pPr>
        <w:pStyle w:val="ab"/>
        <w:numPr>
          <w:ilvl w:val="0"/>
          <w:numId w:val="20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1</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sz w:val="24"/>
          <w:szCs w:val="24"/>
        </w:rPr>
      </w:pPr>
      <w:r w:rsidRPr="00107143">
        <w:rPr>
          <w:rFonts w:ascii="Times New Roman" w:hAnsi="Times New Roman"/>
          <w:b w:val="0"/>
          <w:color w:val="000000"/>
          <w:sz w:val="24"/>
          <w:szCs w:val="24"/>
        </w:rPr>
        <w:t xml:space="preserve">37 </w:t>
      </w:r>
      <w:r w:rsidRPr="00107143">
        <w:rPr>
          <w:color w:val="000000"/>
          <w:sz w:val="24"/>
          <w:szCs w:val="24"/>
        </w:rPr>
        <w:t>Объединить выделенные ячейки в таблице MS Excel можно кнопкой …</w:t>
      </w:r>
    </w:p>
    <w:p w:rsidR="00A075B9" w:rsidRPr="00107143" w:rsidRDefault="00A075B9" w:rsidP="00960A72">
      <w:pPr>
        <w:pStyle w:val="ab"/>
        <w:numPr>
          <w:ilvl w:val="0"/>
          <w:numId w:val="20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pPr>
      <w:r>
        <w:rPr>
          <w:noProof/>
        </w:rPr>
        <w:drawing>
          <wp:inline distT="0" distB="0" distL="0" distR="0">
            <wp:extent cx="342900" cy="304800"/>
            <wp:effectExtent l="19050" t="0" r="0" b="0"/>
            <wp:docPr id="36" name="Рисунок 1" descr="829967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829967_1"/>
                    <pic:cNvPicPr>
                      <a:picLocks noChangeAspect="1" noChangeArrowheads="1"/>
                    </pic:cNvPicPr>
                  </pic:nvPicPr>
                  <pic:blipFill>
                    <a:blip r:embed="rId207" cstate="print"/>
                    <a:srcRect/>
                    <a:stretch>
                      <a:fillRect/>
                    </a:stretch>
                  </pic:blipFill>
                  <pic:spPr bwMode="auto">
                    <a:xfrm>
                      <a:off x="0" y="0"/>
                      <a:ext cx="342900" cy="304800"/>
                    </a:xfrm>
                    <a:prstGeom prst="rect">
                      <a:avLst/>
                    </a:prstGeom>
                    <a:noFill/>
                    <a:ln w="9525">
                      <a:noFill/>
                      <a:miter lim="800000"/>
                      <a:headEnd/>
                      <a:tailEnd/>
                    </a:ln>
                  </pic:spPr>
                </pic:pic>
              </a:graphicData>
            </a:graphic>
          </wp:inline>
        </w:drawing>
      </w:r>
      <w:r w:rsidRPr="00107143">
        <w:rPr>
          <w:color w:val="000000"/>
        </w:rPr>
        <w:t>;</w:t>
      </w:r>
    </w:p>
    <w:p w:rsidR="00A075B9" w:rsidRPr="00107143" w:rsidRDefault="00A075B9" w:rsidP="00960A72">
      <w:pPr>
        <w:pStyle w:val="ab"/>
        <w:numPr>
          <w:ilvl w:val="0"/>
          <w:numId w:val="20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pPr>
      <w:r>
        <w:rPr>
          <w:noProof/>
        </w:rPr>
        <w:drawing>
          <wp:inline distT="0" distB="0" distL="0" distR="0">
            <wp:extent cx="285750" cy="323850"/>
            <wp:effectExtent l="19050" t="0" r="0" b="0"/>
            <wp:docPr id="94" name="Рисунок 2" descr="829967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829967_2"/>
                    <pic:cNvPicPr>
                      <a:picLocks noChangeAspect="1" noChangeArrowheads="1"/>
                    </pic:cNvPicPr>
                  </pic:nvPicPr>
                  <pic:blipFill>
                    <a:blip r:embed="rId208" cstate="print"/>
                    <a:srcRect/>
                    <a:stretch>
                      <a:fillRect/>
                    </a:stretch>
                  </pic:blipFill>
                  <pic:spPr bwMode="auto">
                    <a:xfrm>
                      <a:off x="0" y="0"/>
                      <a:ext cx="285750" cy="323850"/>
                    </a:xfrm>
                    <a:prstGeom prst="rect">
                      <a:avLst/>
                    </a:prstGeom>
                    <a:noFill/>
                    <a:ln w="9525">
                      <a:noFill/>
                      <a:miter lim="800000"/>
                      <a:headEnd/>
                      <a:tailEnd/>
                    </a:ln>
                  </pic:spPr>
                </pic:pic>
              </a:graphicData>
            </a:graphic>
          </wp:inline>
        </w:drawing>
      </w:r>
      <w:r w:rsidRPr="00107143">
        <w:rPr>
          <w:color w:val="000000"/>
        </w:rPr>
        <w:t>;</w:t>
      </w:r>
    </w:p>
    <w:p w:rsidR="00A075B9" w:rsidRPr="00107143" w:rsidRDefault="00A075B9" w:rsidP="00960A72">
      <w:pPr>
        <w:pStyle w:val="ab"/>
        <w:numPr>
          <w:ilvl w:val="0"/>
          <w:numId w:val="20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pPr>
      <w:r>
        <w:rPr>
          <w:noProof/>
        </w:rPr>
        <w:drawing>
          <wp:inline distT="0" distB="0" distL="0" distR="0">
            <wp:extent cx="342900" cy="295275"/>
            <wp:effectExtent l="19050" t="0" r="0" b="0"/>
            <wp:docPr id="34" name="Рисунок 3" descr="829967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829967_3"/>
                    <pic:cNvPicPr>
                      <a:picLocks noChangeAspect="1" noChangeArrowheads="1"/>
                    </pic:cNvPicPr>
                  </pic:nvPicPr>
                  <pic:blipFill>
                    <a:blip r:embed="rId209" cstate="print"/>
                    <a:srcRect/>
                    <a:stretch>
                      <a:fillRect/>
                    </a:stretch>
                  </pic:blipFill>
                  <pic:spPr bwMode="auto">
                    <a:xfrm>
                      <a:off x="0" y="0"/>
                      <a:ext cx="342900" cy="295275"/>
                    </a:xfrm>
                    <a:prstGeom prst="rect">
                      <a:avLst/>
                    </a:prstGeom>
                    <a:noFill/>
                    <a:ln w="9525">
                      <a:noFill/>
                      <a:miter lim="800000"/>
                      <a:headEnd/>
                      <a:tailEnd/>
                    </a:ln>
                  </pic:spPr>
                </pic:pic>
              </a:graphicData>
            </a:graphic>
          </wp:inline>
        </w:drawing>
      </w:r>
      <w:r w:rsidRPr="00107143">
        <w:rPr>
          <w:color w:val="000000"/>
        </w:rPr>
        <w:t>;</w:t>
      </w:r>
    </w:p>
    <w:p w:rsidR="00A075B9" w:rsidRPr="00107143" w:rsidRDefault="00A075B9" w:rsidP="00960A72">
      <w:pPr>
        <w:pStyle w:val="ab"/>
        <w:numPr>
          <w:ilvl w:val="0"/>
          <w:numId w:val="20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Pr>
          <w:noProof/>
        </w:rPr>
        <w:drawing>
          <wp:inline distT="0" distB="0" distL="0" distR="0">
            <wp:extent cx="342900" cy="285750"/>
            <wp:effectExtent l="19050" t="0" r="0" b="0"/>
            <wp:docPr id="96" name="Рисунок 4" descr="829967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829967_4"/>
                    <pic:cNvPicPr>
                      <a:picLocks noChangeAspect="1" noChangeArrowheads="1"/>
                    </pic:cNvPicPr>
                  </pic:nvPicPr>
                  <pic:blipFill>
                    <a:blip r:embed="rId210" cstate="print"/>
                    <a:srcRect/>
                    <a:stretch>
                      <a:fillRect/>
                    </a:stretch>
                  </pic:blipFill>
                  <pic:spPr bwMode="auto">
                    <a:xfrm>
                      <a:off x="0" y="0"/>
                      <a:ext cx="342900" cy="285750"/>
                    </a:xfrm>
                    <a:prstGeom prst="rect">
                      <a:avLst/>
                    </a:prstGeom>
                    <a:noFill/>
                    <a:ln w="9525">
                      <a:noFill/>
                      <a:miter lim="800000"/>
                      <a:headEnd/>
                      <a:tailEnd/>
                    </a:ln>
                  </pic:spPr>
                </pic:pic>
              </a:graphicData>
            </a:graphic>
          </wp:inline>
        </w:drawing>
      </w:r>
      <w:r w:rsidRPr="00107143">
        <w:rPr>
          <w:color w:val="000000"/>
        </w:rPr>
        <w:t>.</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color w:val="000000"/>
          <w:sz w:val="24"/>
          <w:szCs w:val="24"/>
        </w:rPr>
      </w:pPr>
      <w:r w:rsidRPr="00107143">
        <w:rPr>
          <w:rFonts w:ascii="Times New Roman" w:hAnsi="Times New Roman"/>
          <w:b w:val="0"/>
          <w:color w:val="000000"/>
          <w:sz w:val="24"/>
          <w:szCs w:val="24"/>
        </w:rPr>
        <w:t xml:space="preserve">38 </w:t>
      </w:r>
      <w:r w:rsidRPr="00107143">
        <w:rPr>
          <w:color w:val="000000"/>
          <w:sz w:val="24"/>
          <w:szCs w:val="24"/>
        </w:rPr>
        <w:t>B MS Excel в ячейке А1 содержится число 1, в В1 – число 6, в С1 – число 3. В результате вычисления формулы =А1+В1/2*С1 получится:</w:t>
      </w:r>
    </w:p>
    <w:p w:rsidR="00A075B9" w:rsidRPr="00107143" w:rsidRDefault="00A075B9" w:rsidP="00960A72">
      <w:pPr>
        <w:pStyle w:val="ab"/>
        <w:numPr>
          <w:ilvl w:val="0"/>
          <w:numId w:val="21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10</w:t>
      </w:r>
    </w:p>
    <w:p w:rsidR="00A075B9" w:rsidRPr="00107143" w:rsidRDefault="00A075B9" w:rsidP="00960A72">
      <w:pPr>
        <w:pStyle w:val="ab"/>
        <w:numPr>
          <w:ilvl w:val="0"/>
          <w:numId w:val="21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7/6</w:t>
      </w:r>
    </w:p>
    <w:p w:rsidR="00A075B9" w:rsidRPr="00107143" w:rsidRDefault="00A075B9" w:rsidP="00960A72">
      <w:pPr>
        <w:pStyle w:val="ab"/>
        <w:numPr>
          <w:ilvl w:val="0"/>
          <w:numId w:val="21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10,5</w:t>
      </w:r>
    </w:p>
    <w:p w:rsidR="00A075B9" w:rsidRPr="00107143" w:rsidRDefault="00A075B9" w:rsidP="00960A72">
      <w:pPr>
        <w:pStyle w:val="ab"/>
        <w:numPr>
          <w:ilvl w:val="0"/>
          <w:numId w:val="21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ошибка</w:t>
      </w:r>
    </w:p>
    <w:p w:rsidR="00A075B9" w:rsidRPr="00107143" w:rsidRDefault="00A075B9" w:rsidP="00960A72">
      <w:pPr>
        <w:pStyle w:val="ab"/>
        <w:numPr>
          <w:ilvl w:val="0"/>
          <w:numId w:val="21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2</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color w:val="000000"/>
          <w:sz w:val="24"/>
          <w:szCs w:val="24"/>
        </w:rPr>
      </w:pPr>
      <w:r w:rsidRPr="00107143">
        <w:rPr>
          <w:rFonts w:ascii="Times New Roman" w:hAnsi="Times New Roman"/>
          <w:b w:val="0"/>
          <w:color w:val="000000"/>
          <w:sz w:val="24"/>
          <w:szCs w:val="24"/>
        </w:rPr>
        <w:t xml:space="preserve">39 </w:t>
      </w:r>
      <w:r w:rsidRPr="00107143">
        <w:rPr>
          <w:color w:val="000000"/>
          <w:sz w:val="24"/>
          <w:szCs w:val="24"/>
        </w:rPr>
        <w:t>Результатом вычислений в ячейке С2, после копирования формулы из С1, буде</w:t>
      </w:r>
      <w:r>
        <w:rPr>
          <w:noProof/>
          <w:lang w:eastAsia="ru-RU"/>
        </w:rPr>
        <w:drawing>
          <wp:anchor distT="0" distB="0" distL="0" distR="0" simplePos="0" relativeHeight="251667456" behindDoc="0" locked="0" layoutInCell="1" allowOverlap="1">
            <wp:simplePos x="0" y="0"/>
            <wp:positionH relativeFrom="column">
              <wp:posOffset>76835</wp:posOffset>
            </wp:positionH>
            <wp:positionV relativeFrom="paragraph">
              <wp:posOffset>456565</wp:posOffset>
            </wp:positionV>
            <wp:extent cx="2856865" cy="637540"/>
            <wp:effectExtent l="19050" t="0" r="635" b="0"/>
            <wp:wrapSquare wrapText="right"/>
            <wp:docPr id="48" name="Рисунок 3" descr="https://fsd.multiurok.ru/html/2018/02/12/s_5a812f40360df/829967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fsd.multiurok.ru/html/2018/02/12/s_5a812f40360df/829967_6.png"/>
                    <pic:cNvPicPr>
                      <a:picLocks noChangeAspect="1" noChangeArrowheads="1"/>
                    </pic:cNvPicPr>
                  </pic:nvPicPr>
                  <pic:blipFill>
                    <a:blip r:link="rId211" cstate="print"/>
                    <a:srcRect/>
                    <a:stretch>
                      <a:fillRect/>
                    </a:stretch>
                  </pic:blipFill>
                  <pic:spPr bwMode="auto">
                    <a:xfrm>
                      <a:off x="0" y="0"/>
                      <a:ext cx="2856865" cy="637540"/>
                    </a:xfrm>
                    <a:prstGeom prst="rect">
                      <a:avLst/>
                    </a:prstGeom>
                    <a:solidFill>
                      <a:srgbClr val="FFFFFF"/>
                    </a:solidFill>
                    <a:ln w="9525">
                      <a:noFill/>
                      <a:miter lim="800000"/>
                      <a:headEnd/>
                      <a:tailEnd/>
                    </a:ln>
                  </pic:spPr>
                </pic:pic>
              </a:graphicData>
            </a:graphic>
          </wp:anchor>
        </w:drawing>
      </w:r>
      <w:r w:rsidRPr="00107143">
        <w:rPr>
          <w:color w:val="000000"/>
          <w:sz w:val="24"/>
          <w:szCs w:val="24"/>
        </w:rPr>
        <w:t>т</w:t>
      </w:r>
    </w:p>
    <w:p w:rsidR="00A075B9" w:rsidRPr="00107143" w:rsidRDefault="00A075B9" w:rsidP="00960A72">
      <w:pPr>
        <w:pStyle w:val="ab"/>
        <w:numPr>
          <w:ilvl w:val="0"/>
          <w:numId w:val="21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25</w:t>
      </w:r>
    </w:p>
    <w:p w:rsidR="00A075B9" w:rsidRPr="00107143" w:rsidRDefault="00A075B9" w:rsidP="00960A72">
      <w:pPr>
        <w:pStyle w:val="ab"/>
        <w:numPr>
          <w:ilvl w:val="0"/>
          <w:numId w:val="21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50</w:t>
      </w:r>
    </w:p>
    <w:p w:rsidR="00A075B9" w:rsidRPr="00107143" w:rsidRDefault="00A075B9" w:rsidP="00960A72">
      <w:pPr>
        <w:pStyle w:val="ab"/>
        <w:numPr>
          <w:ilvl w:val="0"/>
          <w:numId w:val="21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60</w:t>
      </w:r>
    </w:p>
    <w:p w:rsidR="00A075B9" w:rsidRPr="00107143" w:rsidRDefault="00A075B9" w:rsidP="00960A72">
      <w:pPr>
        <w:pStyle w:val="ab"/>
        <w:numPr>
          <w:ilvl w:val="0"/>
          <w:numId w:val="21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75</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sz w:val="24"/>
          <w:szCs w:val="24"/>
        </w:rPr>
      </w:pPr>
      <w:r w:rsidRPr="00107143">
        <w:rPr>
          <w:rFonts w:ascii="Times New Roman" w:hAnsi="Times New Roman"/>
          <w:b w:val="0"/>
          <w:color w:val="000000"/>
          <w:sz w:val="24"/>
          <w:szCs w:val="24"/>
        </w:rPr>
        <w:t xml:space="preserve">40 </w:t>
      </w:r>
      <w:r w:rsidRPr="00107143">
        <w:rPr>
          <w:color w:val="000000"/>
          <w:sz w:val="24"/>
          <w:szCs w:val="24"/>
        </w:rPr>
        <w:t>Формула, записанная в ячейку С1, при копировании в С2 примет вид</w:t>
      </w:r>
    </w:p>
    <w:p w:rsidR="00A075B9" w:rsidRPr="00107143" w:rsidRDefault="00A075B9" w:rsidP="00960A72">
      <w:pPr>
        <w:pStyle w:val="ab"/>
        <w:numPr>
          <w:ilvl w:val="0"/>
          <w:numId w:val="212"/>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=$A$1*B2;</w:t>
      </w:r>
    </w:p>
    <w:p w:rsidR="00A075B9" w:rsidRPr="00107143" w:rsidRDefault="00A075B9" w:rsidP="00960A72">
      <w:pPr>
        <w:pStyle w:val="ab"/>
        <w:numPr>
          <w:ilvl w:val="0"/>
          <w:numId w:val="212"/>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=$A$2*B2;</w:t>
      </w:r>
    </w:p>
    <w:p w:rsidR="00A075B9" w:rsidRPr="00107143" w:rsidRDefault="00A075B9" w:rsidP="00960A72">
      <w:pPr>
        <w:pStyle w:val="ab"/>
        <w:numPr>
          <w:ilvl w:val="0"/>
          <w:numId w:val="212"/>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lastRenderedPageBreak/>
        <w:t>=A2*B2;</w:t>
      </w:r>
    </w:p>
    <w:p w:rsidR="00A075B9" w:rsidRPr="00107143" w:rsidRDefault="00A075B9" w:rsidP="00960A72">
      <w:pPr>
        <w:pStyle w:val="ab"/>
        <w:numPr>
          <w:ilvl w:val="0"/>
          <w:numId w:val="212"/>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=$A$2*B1.</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color w:val="000000"/>
          <w:sz w:val="24"/>
          <w:szCs w:val="24"/>
        </w:rPr>
      </w:pPr>
      <w:r w:rsidRPr="00107143">
        <w:rPr>
          <w:rFonts w:ascii="Times New Roman" w:hAnsi="Times New Roman"/>
          <w:b w:val="0"/>
          <w:color w:val="000000"/>
          <w:sz w:val="24"/>
          <w:szCs w:val="24"/>
        </w:rPr>
        <w:t xml:space="preserve">41 </w:t>
      </w:r>
      <w:r w:rsidRPr="00107143">
        <w:rPr>
          <w:color w:val="000000"/>
          <w:sz w:val="24"/>
          <w:szCs w:val="24"/>
        </w:rPr>
        <w:t>Чтобы в одной ячейке электронной таблицы MS Excel расположить текст в несколько строк, необходимо…</w:t>
      </w:r>
    </w:p>
    <w:p w:rsidR="00A075B9" w:rsidRPr="00107143" w:rsidRDefault="00A075B9" w:rsidP="00960A72">
      <w:pPr>
        <w:pStyle w:val="ab"/>
        <w:numPr>
          <w:ilvl w:val="0"/>
          <w:numId w:val="213"/>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Выполнить команду меню Главная – Перенос текста;</w:t>
      </w:r>
    </w:p>
    <w:p w:rsidR="00A075B9" w:rsidRPr="00107143" w:rsidRDefault="00A075B9" w:rsidP="00960A72">
      <w:pPr>
        <w:pStyle w:val="ab"/>
        <w:numPr>
          <w:ilvl w:val="0"/>
          <w:numId w:val="213"/>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Изменить ширину столбца;</w:t>
      </w:r>
    </w:p>
    <w:p w:rsidR="00A075B9" w:rsidRPr="00107143" w:rsidRDefault="00A075B9" w:rsidP="00960A72">
      <w:pPr>
        <w:pStyle w:val="ab"/>
        <w:numPr>
          <w:ilvl w:val="0"/>
          <w:numId w:val="213"/>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Нажать клавишу Tab;</w:t>
      </w:r>
    </w:p>
    <w:p w:rsidR="00A075B9" w:rsidRPr="00107143" w:rsidRDefault="00A075B9" w:rsidP="00960A72">
      <w:pPr>
        <w:pStyle w:val="ab"/>
        <w:numPr>
          <w:ilvl w:val="0"/>
          <w:numId w:val="213"/>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Набрать данные в разных строках.</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sz w:val="24"/>
          <w:szCs w:val="24"/>
        </w:rPr>
      </w:pPr>
      <w:r w:rsidRPr="00107143">
        <w:rPr>
          <w:rFonts w:ascii="Times New Roman" w:hAnsi="Times New Roman"/>
          <w:b w:val="0"/>
          <w:color w:val="000000"/>
          <w:sz w:val="24"/>
          <w:szCs w:val="24"/>
        </w:rPr>
        <w:t xml:space="preserve">42 </w:t>
      </w:r>
      <w:r w:rsidRPr="00107143">
        <w:rPr>
          <w:color w:val="000000"/>
          <w:sz w:val="24"/>
          <w:szCs w:val="24"/>
        </w:rPr>
        <w:t>Линейный алгоритм – это:</w:t>
      </w:r>
    </w:p>
    <w:p w:rsidR="00A075B9" w:rsidRPr="00107143" w:rsidRDefault="00A075B9" w:rsidP="00960A72">
      <w:pPr>
        <w:pStyle w:val="ab"/>
        <w:numPr>
          <w:ilvl w:val="0"/>
          <w:numId w:val="21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способ представления алгоритма с помощью геометрических фигур</w:t>
      </w:r>
    </w:p>
    <w:p w:rsidR="00A075B9" w:rsidRPr="00107143" w:rsidRDefault="00A075B9" w:rsidP="00960A72">
      <w:pPr>
        <w:pStyle w:val="ab"/>
        <w:numPr>
          <w:ilvl w:val="0"/>
          <w:numId w:val="21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набор команд, которые выполняются последовательно друг за другом</w:t>
      </w:r>
    </w:p>
    <w:p w:rsidR="00A075B9" w:rsidRPr="00107143" w:rsidRDefault="00A075B9" w:rsidP="00960A72">
      <w:pPr>
        <w:pStyle w:val="ab"/>
        <w:numPr>
          <w:ilvl w:val="0"/>
          <w:numId w:val="21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понятное и точное предписание исполнителю для выполнения различных действий</w:t>
      </w:r>
    </w:p>
    <w:p w:rsidR="00A075B9" w:rsidRPr="00107143" w:rsidRDefault="00A075B9" w:rsidP="00960A72">
      <w:pPr>
        <w:pStyle w:val="ab"/>
        <w:numPr>
          <w:ilvl w:val="0"/>
          <w:numId w:val="214"/>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строгое движение как вверх, так и вниз</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sz w:val="24"/>
          <w:szCs w:val="24"/>
        </w:rPr>
      </w:pPr>
      <w:r w:rsidRPr="00107143">
        <w:rPr>
          <w:rFonts w:ascii="Times New Roman" w:hAnsi="Times New Roman"/>
          <w:b w:val="0"/>
          <w:color w:val="000000"/>
          <w:sz w:val="24"/>
          <w:szCs w:val="24"/>
        </w:rPr>
        <w:t xml:space="preserve">43 </w:t>
      </w:r>
      <w:r w:rsidRPr="00107143">
        <w:rPr>
          <w:color w:val="000000"/>
          <w:sz w:val="24"/>
          <w:szCs w:val="24"/>
        </w:rPr>
        <w:t>По среде "обитания" компьютерные вирусы делятся на:</w:t>
      </w:r>
    </w:p>
    <w:p w:rsidR="00A075B9" w:rsidRPr="00107143" w:rsidRDefault="00A075B9" w:rsidP="00960A72">
      <w:pPr>
        <w:pStyle w:val="ab"/>
        <w:numPr>
          <w:ilvl w:val="0"/>
          <w:numId w:val="21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файловые, загрузочные, макровирусы, сетевые</w:t>
      </w:r>
    </w:p>
    <w:p w:rsidR="00A075B9" w:rsidRPr="00107143" w:rsidRDefault="00A075B9" w:rsidP="00960A72">
      <w:pPr>
        <w:pStyle w:val="ab"/>
        <w:numPr>
          <w:ilvl w:val="0"/>
          <w:numId w:val="21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файловые, загрузочные, черви, сетевые</w:t>
      </w:r>
    </w:p>
    <w:p w:rsidR="00A075B9" w:rsidRPr="00107143" w:rsidRDefault="00A075B9" w:rsidP="00960A72">
      <w:pPr>
        <w:pStyle w:val="ab"/>
        <w:numPr>
          <w:ilvl w:val="0"/>
          <w:numId w:val="21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файловые, системные, сетевые</w:t>
      </w:r>
    </w:p>
    <w:p w:rsidR="00A075B9" w:rsidRPr="00107143" w:rsidRDefault="00A075B9" w:rsidP="00960A72">
      <w:pPr>
        <w:pStyle w:val="ab"/>
        <w:numPr>
          <w:ilvl w:val="0"/>
          <w:numId w:val="215"/>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системные, загрузочные, сетевые</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sz w:val="24"/>
          <w:szCs w:val="24"/>
        </w:rPr>
      </w:pPr>
      <w:r w:rsidRPr="00107143">
        <w:rPr>
          <w:rFonts w:ascii="Times New Roman" w:hAnsi="Times New Roman"/>
          <w:b w:val="0"/>
          <w:color w:val="000000"/>
          <w:sz w:val="24"/>
          <w:szCs w:val="24"/>
        </w:rPr>
        <w:t xml:space="preserve">44 </w:t>
      </w:r>
      <w:r w:rsidRPr="00107143">
        <w:rPr>
          <w:color w:val="000000"/>
          <w:sz w:val="24"/>
          <w:szCs w:val="24"/>
        </w:rPr>
        <w:t>В ячейке таблицы MS Excel вместо результата вычислений появляется ########## в том случае, если…</w:t>
      </w:r>
    </w:p>
    <w:p w:rsidR="00A075B9" w:rsidRPr="00107143" w:rsidRDefault="00A075B9" w:rsidP="00960A72">
      <w:pPr>
        <w:pStyle w:val="ab"/>
        <w:numPr>
          <w:ilvl w:val="0"/>
          <w:numId w:val="21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Число введено в защищенную ячейку;</w:t>
      </w:r>
    </w:p>
    <w:p w:rsidR="00A075B9" w:rsidRPr="00107143" w:rsidRDefault="00A075B9" w:rsidP="00960A72">
      <w:pPr>
        <w:pStyle w:val="ab"/>
        <w:numPr>
          <w:ilvl w:val="0"/>
          <w:numId w:val="21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Число введено с ошибкой;</w:t>
      </w:r>
    </w:p>
    <w:p w:rsidR="00A075B9" w:rsidRPr="00107143" w:rsidRDefault="00A075B9" w:rsidP="00960A72">
      <w:pPr>
        <w:pStyle w:val="ab"/>
        <w:numPr>
          <w:ilvl w:val="0"/>
          <w:numId w:val="21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Не хватает ширины клетки, чтобы показать введенное число;</w:t>
      </w:r>
    </w:p>
    <w:p w:rsidR="00A075B9" w:rsidRPr="00107143" w:rsidRDefault="00A075B9" w:rsidP="00960A72">
      <w:pPr>
        <w:pStyle w:val="ab"/>
        <w:numPr>
          <w:ilvl w:val="0"/>
          <w:numId w:val="216"/>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Получилось отрицательное число.</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sz w:val="24"/>
          <w:szCs w:val="24"/>
        </w:rPr>
      </w:pPr>
      <w:r w:rsidRPr="00107143">
        <w:rPr>
          <w:rFonts w:ascii="Times New Roman" w:hAnsi="Times New Roman"/>
          <w:b w:val="0"/>
          <w:color w:val="000000"/>
          <w:sz w:val="24"/>
          <w:szCs w:val="24"/>
        </w:rPr>
        <w:t xml:space="preserve">45 </w:t>
      </w:r>
      <w:r w:rsidRPr="00107143">
        <w:rPr>
          <w:color w:val="000000"/>
          <w:sz w:val="24"/>
          <w:szCs w:val="24"/>
        </w:rPr>
        <w:t>Какое устройство в компьютере служит для обработки информации?</w:t>
      </w:r>
    </w:p>
    <w:p w:rsidR="00A075B9" w:rsidRPr="00107143" w:rsidRDefault="00A075B9" w:rsidP="00960A72">
      <w:pPr>
        <w:pStyle w:val="ab"/>
        <w:numPr>
          <w:ilvl w:val="0"/>
          <w:numId w:val="21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манипулятор "мышь"</w:t>
      </w:r>
    </w:p>
    <w:p w:rsidR="00A075B9" w:rsidRPr="00107143" w:rsidRDefault="00A075B9" w:rsidP="00960A72">
      <w:pPr>
        <w:pStyle w:val="ab"/>
        <w:numPr>
          <w:ilvl w:val="0"/>
          <w:numId w:val="21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процессор</w:t>
      </w:r>
    </w:p>
    <w:p w:rsidR="00A075B9" w:rsidRPr="00107143" w:rsidRDefault="00A075B9" w:rsidP="00960A72">
      <w:pPr>
        <w:pStyle w:val="ab"/>
        <w:numPr>
          <w:ilvl w:val="0"/>
          <w:numId w:val="21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клавиатура</w:t>
      </w:r>
    </w:p>
    <w:p w:rsidR="00A075B9" w:rsidRPr="00107143" w:rsidRDefault="00A075B9" w:rsidP="00960A72">
      <w:pPr>
        <w:pStyle w:val="ab"/>
        <w:numPr>
          <w:ilvl w:val="0"/>
          <w:numId w:val="217"/>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оперативная память</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sz w:val="24"/>
          <w:szCs w:val="24"/>
        </w:rPr>
      </w:pPr>
      <w:r w:rsidRPr="00107143">
        <w:rPr>
          <w:rFonts w:ascii="Times New Roman" w:hAnsi="Times New Roman"/>
          <w:b w:val="0"/>
          <w:color w:val="000000"/>
          <w:sz w:val="24"/>
          <w:szCs w:val="24"/>
        </w:rPr>
        <w:t xml:space="preserve">46 </w:t>
      </w:r>
      <w:r w:rsidRPr="00107143">
        <w:rPr>
          <w:color w:val="000000"/>
          <w:sz w:val="24"/>
          <w:szCs w:val="24"/>
        </w:rPr>
        <w:t>Значок абсолютной адресации $, поставленный перед именем строки (например, С$1) в таблице MS Excel будет означать, что …</w:t>
      </w:r>
    </w:p>
    <w:p w:rsidR="00A075B9" w:rsidRPr="00107143" w:rsidRDefault="00A075B9" w:rsidP="00960A72">
      <w:pPr>
        <w:pStyle w:val="ab"/>
        <w:numPr>
          <w:ilvl w:val="0"/>
          <w:numId w:val="21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Неизменной остается строка;</w:t>
      </w:r>
    </w:p>
    <w:p w:rsidR="00A075B9" w:rsidRPr="00107143" w:rsidRDefault="00A075B9" w:rsidP="00960A72">
      <w:pPr>
        <w:pStyle w:val="ab"/>
        <w:numPr>
          <w:ilvl w:val="0"/>
          <w:numId w:val="21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Неизменной остается ячейка;</w:t>
      </w:r>
    </w:p>
    <w:p w:rsidR="00A075B9" w:rsidRPr="00107143" w:rsidRDefault="00A075B9" w:rsidP="00960A72">
      <w:pPr>
        <w:pStyle w:val="ab"/>
        <w:numPr>
          <w:ilvl w:val="0"/>
          <w:numId w:val="21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Неизменным остается столбец;</w:t>
      </w:r>
    </w:p>
    <w:p w:rsidR="00A075B9" w:rsidRPr="00107143" w:rsidRDefault="00A075B9" w:rsidP="00960A72">
      <w:pPr>
        <w:pStyle w:val="ab"/>
        <w:numPr>
          <w:ilvl w:val="0"/>
          <w:numId w:val="218"/>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Изменить содержимое ячейки невозможно.</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sz w:val="24"/>
          <w:szCs w:val="24"/>
        </w:rPr>
      </w:pPr>
      <w:r w:rsidRPr="00107143">
        <w:rPr>
          <w:rFonts w:ascii="Times New Roman" w:hAnsi="Times New Roman"/>
          <w:b w:val="0"/>
          <w:color w:val="000000"/>
          <w:sz w:val="24"/>
          <w:szCs w:val="24"/>
        </w:rPr>
        <w:t xml:space="preserve">47 </w:t>
      </w:r>
      <w:r w:rsidRPr="00107143">
        <w:rPr>
          <w:color w:val="000000"/>
          <w:sz w:val="24"/>
          <w:szCs w:val="24"/>
        </w:rPr>
        <w:t>В электронной таблице имя ячейки образуется…</w:t>
      </w:r>
    </w:p>
    <w:p w:rsidR="00A075B9" w:rsidRPr="00107143" w:rsidRDefault="00A075B9" w:rsidP="00960A72">
      <w:pPr>
        <w:pStyle w:val="ab"/>
        <w:numPr>
          <w:ilvl w:val="0"/>
          <w:numId w:val="21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Из имени листа и номера строки;</w:t>
      </w:r>
    </w:p>
    <w:p w:rsidR="00A075B9" w:rsidRPr="00107143" w:rsidRDefault="00A075B9" w:rsidP="00960A72">
      <w:pPr>
        <w:pStyle w:val="ab"/>
        <w:numPr>
          <w:ilvl w:val="0"/>
          <w:numId w:val="21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lastRenderedPageBreak/>
        <w:t>Из имени столбца;</w:t>
      </w:r>
    </w:p>
    <w:p w:rsidR="00A075B9" w:rsidRPr="00107143" w:rsidRDefault="00A075B9" w:rsidP="00960A72">
      <w:pPr>
        <w:pStyle w:val="ab"/>
        <w:numPr>
          <w:ilvl w:val="0"/>
          <w:numId w:val="21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Из номера столбца и имени строки.</w:t>
      </w:r>
    </w:p>
    <w:p w:rsidR="00A075B9" w:rsidRPr="00107143" w:rsidRDefault="00A075B9" w:rsidP="00960A72">
      <w:pPr>
        <w:pStyle w:val="ab"/>
        <w:numPr>
          <w:ilvl w:val="0"/>
          <w:numId w:val="219"/>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Из имени столбца и номера строки.</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sz w:val="24"/>
          <w:szCs w:val="24"/>
        </w:rPr>
      </w:pPr>
      <w:r>
        <w:rPr>
          <w:noProof/>
          <w:lang w:eastAsia="ru-RU"/>
        </w:rPr>
        <w:drawing>
          <wp:anchor distT="0" distB="0" distL="0" distR="0" simplePos="0" relativeHeight="251668480" behindDoc="0" locked="0" layoutInCell="1" allowOverlap="1">
            <wp:simplePos x="0" y="0"/>
            <wp:positionH relativeFrom="column">
              <wp:posOffset>22860</wp:posOffset>
            </wp:positionH>
            <wp:positionV relativeFrom="paragraph">
              <wp:posOffset>253365</wp:posOffset>
            </wp:positionV>
            <wp:extent cx="1713865" cy="752475"/>
            <wp:effectExtent l="19050" t="0" r="635" b="0"/>
            <wp:wrapSquare wrapText="right"/>
            <wp:docPr id="46" name="Рисунок 6" descr="https://fsd.multiurok.ru/html/2018/02/12/s_5a812f40360df/829967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fsd.multiurok.ru/html/2018/02/12/s_5a812f40360df/829967_11.png"/>
                    <pic:cNvPicPr>
                      <a:picLocks noChangeAspect="1" noChangeArrowheads="1"/>
                    </pic:cNvPicPr>
                  </pic:nvPicPr>
                  <pic:blipFill>
                    <a:blip r:link="rId212" cstate="print"/>
                    <a:srcRect/>
                    <a:stretch>
                      <a:fillRect/>
                    </a:stretch>
                  </pic:blipFill>
                  <pic:spPr bwMode="auto">
                    <a:xfrm>
                      <a:off x="0" y="0"/>
                      <a:ext cx="1713865" cy="752475"/>
                    </a:xfrm>
                    <a:prstGeom prst="rect">
                      <a:avLst/>
                    </a:prstGeom>
                    <a:solidFill>
                      <a:srgbClr val="FFFFFF"/>
                    </a:solidFill>
                    <a:ln w="9525">
                      <a:noFill/>
                      <a:miter lim="800000"/>
                      <a:headEnd/>
                      <a:tailEnd/>
                    </a:ln>
                  </pic:spPr>
                </pic:pic>
              </a:graphicData>
            </a:graphic>
          </wp:anchor>
        </w:drawing>
      </w:r>
      <w:r w:rsidRPr="00107143">
        <w:rPr>
          <w:rFonts w:ascii="Times New Roman" w:hAnsi="Times New Roman"/>
          <w:b w:val="0"/>
          <w:color w:val="000000"/>
          <w:sz w:val="24"/>
          <w:szCs w:val="24"/>
        </w:rPr>
        <w:t xml:space="preserve">48 </w:t>
      </w:r>
      <w:r w:rsidRPr="00107143">
        <w:rPr>
          <w:color w:val="000000"/>
          <w:sz w:val="24"/>
          <w:szCs w:val="24"/>
        </w:rPr>
        <w:t>Представленный на рисунке выделенный блок ячеек в MS Excel записывается как</w:t>
      </w:r>
    </w:p>
    <w:p w:rsidR="00A075B9" w:rsidRPr="00107143" w:rsidRDefault="00A075B9" w:rsidP="00960A72">
      <w:pPr>
        <w:pStyle w:val="ab"/>
        <w:numPr>
          <w:ilvl w:val="0"/>
          <w:numId w:val="22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B2:D5.</w:t>
      </w:r>
    </w:p>
    <w:p w:rsidR="00A075B9" w:rsidRPr="00107143" w:rsidRDefault="00A075B9" w:rsidP="00960A72">
      <w:pPr>
        <w:pStyle w:val="ab"/>
        <w:numPr>
          <w:ilvl w:val="0"/>
          <w:numId w:val="22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B2:D2;</w:t>
      </w:r>
    </w:p>
    <w:p w:rsidR="00A075B9" w:rsidRPr="00107143" w:rsidRDefault="00A075B9" w:rsidP="00960A72">
      <w:pPr>
        <w:pStyle w:val="ab"/>
        <w:numPr>
          <w:ilvl w:val="0"/>
          <w:numId w:val="22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B2:B5;</w:t>
      </w:r>
    </w:p>
    <w:p w:rsidR="00A075B9" w:rsidRPr="00107143" w:rsidRDefault="00A075B9" w:rsidP="00960A72">
      <w:pPr>
        <w:pStyle w:val="ab"/>
        <w:numPr>
          <w:ilvl w:val="0"/>
          <w:numId w:val="220"/>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rPr>
          <w:color w:val="000000"/>
        </w:rPr>
      </w:pPr>
      <w:r w:rsidRPr="00107143">
        <w:rPr>
          <w:color w:val="000000"/>
        </w:rPr>
        <w:t>A1:D6;</w:t>
      </w:r>
    </w:p>
    <w:p w:rsidR="00A075B9" w:rsidRPr="00107143" w:rsidRDefault="00A075B9" w:rsidP="00A075B9">
      <w:pPr>
        <w:pStyle w:val="3"/>
        <w:pBdr>
          <w:top w:val="single" w:sz="1" w:space="2" w:color="C0C0C0"/>
          <w:left w:val="single" w:sz="1" w:space="2" w:color="C0C0C0"/>
          <w:bottom w:val="single" w:sz="1" w:space="2" w:color="C0C0C0"/>
          <w:right w:val="single" w:sz="1" w:space="2" w:color="C0C0C0"/>
        </w:pBdr>
        <w:spacing w:before="75" w:after="75"/>
        <w:ind w:left="75" w:right="75"/>
        <w:rPr>
          <w:color w:val="000000"/>
          <w:sz w:val="24"/>
          <w:szCs w:val="24"/>
        </w:rPr>
      </w:pPr>
      <w:r w:rsidRPr="00107143">
        <w:rPr>
          <w:rFonts w:ascii="Times New Roman" w:hAnsi="Times New Roman"/>
          <w:b w:val="0"/>
          <w:color w:val="000000"/>
          <w:sz w:val="24"/>
          <w:szCs w:val="24"/>
        </w:rPr>
        <w:t xml:space="preserve">49 </w:t>
      </w:r>
      <w:r w:rsidRPr="00107143">
        <w:rPr>
          <w:color w:val="000000"/>
          <w:sz w:val="24"/>
          <w:szCs w:val="24"/>
        </w:rPr>
        <w:t>Сообщение, записанное буквами из 64-символьного алфавита, содержит 20 символов. Какой объем информации оно несет?  Ответ запишите в битах.</w:t>
      </w:r>
      <w:r w:rsidRPr="00107143">
        <w:rPr>
          <w:color w:val="000000"/>
          <w:sz w:val="24"/>
          <w:szCs w:val="24"/>
        </w:rPr>
        <w:br/>
      </w:r>
    </w:p>
    <w:p w:rsidR="00A075B9" w:rsidRPr="00107143" w:rsidRDefault="00A075B9" w:rsidP="00960A72">
      <w:pPr>
        <w:pStyle w:val="ab"/>
        <w:numPr>
          <w:ilvl w:val="0"/>
          <w:numId w:val="221"/>
        </w:numPr>
        <w:pBdr>
          <w:top w:val="single" w:sz="1" w:space="2" w:color="C0C0C0"/>
          <w:left w:val="single" w:sz="1" w:space="2" w:color="C0C0C0"/>
          <w:bottom w:val="single" w:sz="1" w:space="2" w:color="C0C0C0"/>
          <w:right w:val="single" w:sz="1" w:space="2" w:color="C0C0C0"/>
        </w:pBdr>
        <w:tabs>
          <w:tab w:val="left" w:pos="0"/>
        </w:tabs>
        <w:suppressAutoHyphens/>
        <w:spacing w:before="75" w:after="75"/>
        <w:ind w:left="782" w:right="75"/>
      </w:pPr>
      <w:r w:rsidRPr="00107143">
        <w:rPr>
          <w:color w:val="000000"/>
        </w:rPr>
        <w:t>Ответ</w:t>
      </w:r>
    </w:p>
    <w:p w:rsidR="00A075B9" w:rsidRPr="00743C51" w:rsidRDefault="00A075B9" w:rsidP="00A075B9">
      <w:pPr>
        <w:jc w:val="center"/>
        <w:rPr>
          <w:b/>
          <w:sz w:val="28"/>
          <w:szCs w:val="28"/>
        </w:rPr>
        <w:sectPr w:rsidR="00A075B9" w:rsidRPr="00743C51" w:rsidSect="00BE1EE7">
          <w:footerReference w:type="even" r:id="rId213"/>
          <w:footerReference w:type="default" r:id="rId214"/>
          <w:footnotePr>
            <w:numFmt w:val="chicago"/>
          </w:footnotePr>
          <w:type w:val="continuous"/>
          <w:pgSz w:w="11906" w:h="16838"/>
          <w:pgMar w:top="1134" w:right="850" w:bottom="1134" w:left="1701" w:header="709" w:footer="709" w:gutter="0"/>
          <w:cols w:space="708"/>
          <w:docGrid w:linePitch="360"/>
        </w:sectPr>
      </w:pPr>
    </w:p>
    <w:p w:rsidR="00A075B9" w:rsidRDefault="0043242C" w:rsidP="00A075B9">
      <w:pPr>
        <w:spacing w:line="252" w:lineRule="auto"/>
        <w:ind w:left="-567"/>
        <w:jc w:val="both"/>
        <w:rPr>
          <w:b/>
          <w:bCs/>
          <w:sz w:val="28"/>
          <w:szCs w:val="24"/>
        </w:rPr>
      </w:pPr>
      <w:r w:rsidRPr="0043242C">
        <w:rPr>
          <w:noProof/>
          <w:sz w:val="28"/>
          <w:szCs w:val="28"/>
          <w:lang w:eastAsia="ru-RU"/>
        </w:rPr>
        <w:lastRenderedPageBreak/>
        <w:pict>
          <v:shapetype id="_x0000_t202" coordsize="21600,21600" o:spt="202" path="m,l,21600r21600,l21600,xe">
            <v:stroke joinstyle="miter"/>
            <v:path gradientshapeok="t" o:connecttype="rect"/>
          </v:shapetype>
          <v:shape id="_x0000_s1035" type="#_x0000_t202" style="position:absolute;left:0;text-align:left;margin-left:-36.45pt;margin-top:-.2pt;width:5.25pt;height:3.55pt;z-index:251665408" stroked="f">
            <v:textbox style="layout-flow:vertical;mso-next-textbox:#_x0000_s1035" inset="0,0,0,0">
              <w:txbxContent>
                <w:p w:rsidR="00854274" w:rsidRPr="00F807F4" w:rsidRDefault="00854274" w:rsidP="00A075B9">
                  <w:pPr>
                    <w:jc w:val="right"/>
                    <w:rPr>
                      <w:lang w:val="en-US"/>
                    </w:rPr>
                  </w:pPr>
                  <w:r>
                    <w:rPr>
                      <w:lang w:val="en-US"/>
                    </w:rPr>
                    <w:t>1</w:t>
                  </w:r>
                </w:p>
              </w:txbxContent>
            </v:textbox>
          </v:shape>
        </w:pict>
      </w:r>
      <w:r w:rsidRPr="0043242C">
        <w:rPr>
          <w:noProof/>
          <w:sz w:val="28"/>
          <w:szCs w:val="28"/>
          <w:lang w:eastAsia="ru-RU"/>
        </w:rPr>
        <w:pict>
          <v:shape id="_x0000_s1034" type="#_x0000_t202" style="position:absolute;left:0;text-align:left;margin-left:713.4pt;margin-top:2.2pt;width:15pt;height:15.6pt;z-index:251664384" stroked="f">
            <v:textbox style="mso-next-textbox:#_x0000_s1034" inset="0,0,0,0">
              <w:txbxContent>
                <w:p w:rsidR="00854274" w:rsidRDefault="00854274" w:rsidP="00A075B9"/>
              </w:txbxContent>
            </v:textbox>
          </v:shape>
        </w:pict>
      </w:r>
      <w:r w:rsidR="00A075B9" w:rsidRPr="00077DC1">
        <w:rPr>
          <w:b/>
          <w:bCs/>
          <w:sz w:val="28"/>
          <w:szCs w:val="24"/>
        </w:rPr>
        <w:t xml:space="preserve">Контрольная работа </w:t>
      </w:r>
      <w:r w:rsidR="00A075B9">
        <w:rPr>
          <w:b/>
          <w:bCs/>
          <w:sz w:val="28"/>
          <w:szCs w:val="24"/>
        </w:rPr>
        <w:t xml:space="preserve">1 </w:t>
      </w:r>
      <w:r w:rsidR="00A075B9" w:rsidRPr="00077DC1">
        <w:rPr>
          <w:b/>
          <w:bCs/>
          <w:sz w:val="28"/>
          <w:szCs w:val="24"/>
        </w:rPr>
        <w:t xml:space="preserve">по </w:t>
      </w:r>
      <w:r w:rsidR="00A075B9">
        <w:rPr>
          <w:b/>
          <w:bCs/>
          <w:sz w:val="28"/>
          <w:szCs w:val="24"/>
        </w:rPr>
        <w:t>теме</w:t>
      </w:r>
      <w:r w:rsidR="00A075B9" w:rsidRPr="00077DC1">
        <w:rPr>
          <w:b/>
          <w:bCs/>
          <w:sz w:val="28"/>
          <w:szCs w:val="24"/>
        </w:rPr>
        <w:t xml:space="preserve"> «Информационная деятельность человека».</w:t>
      </w:r>
    </w:p>
    <w:p w:rsidR="00A075B9" w:rsidRPr="0005351A" w:rsidRDefault="00A075B9" w:rsidP="00A075B9">
      <w:pPr>
        <w:spacing w:line="276" w:lineRule="auto"/>
        <w:rPr>
          <w:sz w:val="24"/>
          <w:szCs w:val="28"/>
        </w:rPr>
      </w:pPr>
      <w:r w:rsidRPr="0005351A">
        <w:rPr>
          <w:sz w:val="24"/>
          <w:szCs w:val="28"/>
        </w:rPr>
        <w:t>Вид контроля – текущий контроль успеваемости</w:t>
      </w:r>
    </w:p>
    <w:p w:rsidR="00A075B9" w:rsidRPr="0005351A" w:rsidRDefault="00A075B9" w:rsidP="00A075B9">
      <w:pPr>
        <w:spacing w:line="276" w:lineRule="auto"/>
        <w:rPr>
          <w:sz w:val="24"/>
          <w:szCs w:val="28"/>
        </w:rPr>
      </w:pPr>
      <w:r w:rsidRPr="0005351A">
        <w:rPr>
          <w:sz w:val="24"/>
          <w:szCs w:val="28"/>
        </w:rPr>
        <w:t xml:space="preserve">Контингент обучающихся </w:t>
      </w:r>
      <w:r>
        <w:rPr>
          <w:sz w:val="24"/>
          <w:szCs w:val="28"/>
        </w:rPr>
        <w:t xml:space="preserve">по профессии квалифицированных рабочих и служащих </w:t>
      </w:r>
    </w:p>
    <w:p w:rsidR="00A075B9" w:rsidRPr="0005351A" w:rsidRDefault="00A075B9" w:rsidP="00A075B9">
      <w:pPr>
        <w:spacing w:line="276" w:lineRule="auto"/>
        <w:rPr>
          <w:sz w:val="24"/>
          <w:szCs w:val="28"/>
        </w:rPr>
      </w:pPr>
      <w:r w:rsidRPr="0005351A">
        <w:rPr>
          <w:sz w:val="24"/>
          <w:szCs w:val="28"/>
        </w:rPr>
        <w:t>Время текущего  контроля  45 минут</w:t>
      </w:r>
    </w:p>
    <w:p w:rsidR="00A075B9" w:rsidRPr="0005351A" w:rsidRDefault="00A075B9" w:rsidP="00A075B9">
      <w:pPr>
        <w:pStyle w:val="aff9"/>
        <w:ind w:left="-567"/>
        <w:jc w:val="center"/>
        <w:rPr>
          <w:b/>
          <w:bCs/>
          <w:i/>
          <w:iCs/>
          <w:sz w:val="24"/>
          <w:szCs w:val="28"/>
        </w:rPr>
      </w:pPr>
      <w:r w:rsidRPr="0005351A">
        <w:rPr>
          <w:b/>
          <w:bCs/>
          <w:i/>
          <w:iCs/>
          <w:sz w:val="24"/>
          <w:szCs w:val="28"/>
        </w:rPr>
        <w:t>Критерии оценивания</w:t>
      </w:r>
    </w:p>
    <w:p w:rsidR="00A075B9" w:rsidRPr="0005351A" w:rsidRDefault="00A075B9" w:rsidP="00A075B9">
      <w:pPr>
        <w:pStyle w:val="aff9"/>
        <w:ind w:left="-567"/>
        <w:rPr>
          <w:sz w:val="24"/>
          <w:szCs w:val="28"/>
        </w:rPr>
      </w:pPr>
      <w:r w:rsidRPr="0005351A">
        <w:rPr>
          <w:sz w:val="24"/>
          <w:szCs w:val="28"/>
        </w:rPr>
        <w:t>Каждый вопрос оценивается в 1 балл.</w:t>
      </w:r>
    </w:p>
    <w:p w:rsidR="00A075B9" w:rsidRPr="0005351A" w:rsidRDefault="00A075B9" w:rsidP="00A075B9">
      <w:pPr>
        <w:pStyle w:val="aff9"/>
        <w:ind w:left="-567"/>
        <w:rPr>
          <w:sz w:val="24"/>
          <w:szCs w:val="28"/>
        </w:rPr>
      </w:pPr>
      <w:r w:rsidRPr="0005351A">
        <w:rPr>
          <w:sz w:val="24"/>
          <w:szCs w:val="28"/>
        </w:rPr>
        <w:t>Оценка "5" ставится, если студент набрал 26-22 баллов.</w:t>
      </w:r>
    </w:p>
    <w:p w:rsidR="00A075B9" w:rsidRPr="0005351A" w:rsidRDefault="00A075B9" w:rsidP="00A075B9">
      <w:pPr>
        <w:pStyle w:val="aff9"/>
        <w:ind w:left="-567"/>
        <w:rPr>
          <w:sz w:val="24"/>
          <w:szCs w:val="28"/>
        </w:rPr>
      </w:pPr>
      <w:r w:rsidRPr="0005351A">
        <w:rPr>
          <w:sz w:val="24"/>
          <w:szCs w:val="28"/>
        </w:rPr>
        <w:t>Оценка "4" ставится, если студент набрал 21-16 баллов.</w:t>
      </w:r>
    </w:p>
    <w:p w:rsidR="00A075B9" w:rsidRPr="0005351A" w:rsidRDefault="00A075B9" w:rsidP="00A075B9">
      <w:pPr>
        <w:pStyle w:val="aff9"/>
        <w:ind w:left="-567"/>
        <w:rPr>
          <w:sz w:val="24"/>
          <w:szCs w:val="28"/>
        </w:rPr>
      </w:pPr>
      <w:r w:rsidRPr="0005351A">
        <w:rPr>
          <w:sz w:val="24"/>
          <w:szCs w:val="28"/>
        </w:rPr>
        <w:t>Оценка "3" ставится, если студент набрал 15-12 баллов.</w:t>
      </w:r>
    </w:p>
    <w:p w:rsidR="00A075B9" w:rsidRPr="0005351A" w:rsidRDefault="00A075B9" w:rsidP="00A075B9">
      <w:pPr>
        <w:pStyle w:val="aff9"/>
        <w:ind w:left="-567"/>
        <w:rPr>
          <w:sz w:val="24"/>
          <w:szCs w:val="28"/>
        </w:rPr>
      </w:pPr>
      <w:r w:rsidRPr="0005351A">
        <w:rPr>
          <w:sz w:val="24"/>
          <w:szCs w:val="28"/>
        </w:rPr>
        <w:t>Оценка "2" – менее 11 баллов.</w:t>
      </w:r>
    </w:p>
    <w:p w:rsidR="00A075B9" w:rsidRPr="00077DC1" w:rsidRDefault="00A075B9" w:rsidP="00A075B9">
      <w:pPr>
        <w:rPr>
          <w:b/>
          <w:bCs/>
          <w:sz w:val="24"/>
          <w:szCs w:val="24"/>
        </w:rPr>
      </w:pPr>
    </w:p>
    <w:p w:rsidR="00A075B9" w:rsidRPr="00077DC1" w:rsidRDefault="00A075B9" w:rsidP="00A075B9">
      <w:pPr>
        <w:pStyle w:val="aff9"/>
        <w:ind w:left="-567"/>
        <w:jc w:val="center"/>
        <w:rPr>
          <w:b/>
          <w:bCs/>
          <w:sz w:val="24"/>
          <w:szCs w:val="24"/>
        </w:rPr>
      </w:pPr>
      <w:r w:rsidRPr="00077DC1">
        <w:rPr>
          <w:b/>
          <w:bCs/>
          <w:sz w:val="24"/>
          <w:szCs w:val="24"/>
          <w:lang w:val="en-US"/>
        </w:rPr>
        <w:t>I</w:t>
      </w:r>
      <w:r w:rsidRPr="00077DC1">
        <w:rPr>
          <w:b/>
          <w:bCs/>
          <w:sz w:val="24"/>
          <w:szCs w:val="24"/>
        </w:rPr>
        <w:t xml:space="preserve"> Блок</w:t>
      </w:r>
    </w:p>
    <w:p w:rsidR="00A075B9" w:rsidRPr="00077DC1" w:rsidRDefault="00A075B9" w:rsidP="00960A72">
      <w:pPr>
        <w:pStyle w:val="aff9"/>
        <w:numPr>
          <w:ilvl w:val="0"/>
          <w:numId w:val="267"/>
        </w:numPr>
        <w:ind w:left="-567" w:firstLine="0"/>
        <w:rPr>
          <w:b/>
          <w:sz w:val="24"/>
          <w:szCs w:val="24"/>
        </w:rPr>
      </w:pPr>
      <w:r w:rsidRPr="00077DC1">
        <w:rPr>
          <w:b/>
          <w:sz w:val="24"/>
          <w:szCs w:val="24"/>
        </w:rPr>
        <w:t xml:space="preserve">Что такое «информация» </w:t>
      </w:r>
      <w:r w:rsidRPr="00077DC1">
        <w:rPr>
          <w:b/>
          <w:i/>
          <w:iCs/>
          <w:sz w:val="24"/>
          <w:szCs w:val="24"/>
        </w:rPr>
        <w:t>(выберите один вариант ответа)</w:t>
      </w:r>
    </w:p>
    <w:p w:rsidR="00A075B9" w:rsidRPr="00077DC1" w:rsidRDefault="00A075B9" w:rsidP="00960A72">
      <w:pPr>
        <w:pStyle w:val="aff9"/>
        <w:numPr>
          <w:ilvl w:val="0"/>
          <w:numId w:val="269"/>
        </w:numPr>
        <w:tabs>
          <w:tab w:val="left" w:pos="284"/>
        </w:tabs>
        <w:ind w:left="-567" w:firstLine="0"/>
        <w:rPr>
          <w:sz w:val="24"/>
          <w:szCs w:val="24"/>
        </w:rPr>
      </w:pPr>
      <w:r w:rsidRPr="00077DC1">
        <w:rPr>
          <w:sz w:val="24"/>
          <w:szCs w:val="24"/>
        </w:rPr>
        <w:t>лица, предметы, процессы и т.п.;</w:t>
      </w:r>
    </w:p>
    <w:p w:rsidR="00A075B9" w:rsidRPr="00077DC1" w:rsidRDefault="00A075B9" w:rsidP="00960A72">
      <w:pPr>
        <w:pStyle w:val="aff9"/>
        <w:numPr>
          <w:ilvl w:val="0"/>
          <w:numId w:val="269"/>
        </w:numPr>
        <w:tabs>
          <w:tab w:val="left" w:pos="284"/>
        </w:tabs>
        <w:ind w:left="-567" w:firstLine="0"/>
        <w:rPr>
          <w:sz w:val="24"/>
          <w:szCs w:val="24"/>
        </w:rPr>
      </w:pPr>
      <w:r w:rsidRPr="00077DC1">
        <w:rPr>
          <w:bCs/>
          <w:sz w:val="24"/>
          <w:szCs w:val="24"/>
        </w:rPr>
        <w:t>сведения, сообщения и данные;</w:t>
      </w:r>
    </w:p>
    <w:p w:rsidR="00A075B9" w:rsidRPr="00077DC1" w:rsidRDefault="00A075B9" w:rsidP="00960A72">
      <w:pPr>
        <w:pStyle w:val="aff9"/>
        <w:numPr>
          <w:ilvl w:val="0"/>
          <w:numId w:val="269"/>
        </w:numPr>
        <w:tabs>
          <w:tab w:val="left" w:pos="284"/>
        </w:tabs>
        <w:ind w:left="-567" w:firstLine="0"/>
        <w:rPr>
          <w:sz w:val="24"/>
          <w:szCs w:val="24"/>
        </w:rPr>
      </w:pPr>
      <w:r w:rsidRPr="00077DC1">
        <w:rPr>
          <w:sz w:val="24"/>
          <w:szCs w:val="24"/>
        </w:rPr>
        <w:t>каменные плиты, глиняные таблички, пергамент, папирус, береста, бумага и т.п.;</w:t>
      </w:r>
    </w:p>
    <w:p w:rsidR="00A075B9" w:rsidRPr="00077DC1" w:rsidRDefault="00A075B9" w:rsidP="00960A72">
      <w:pPr>
        <w:pStyle w:val="aff9"/>
        <w:numPr>
          <w:ilvl w:val="0"/>
          <w:numId w:val="269"/>
        </w:numPr>
        <w:tabs>
          <w:tab w:val="left" w:pos="284"/>
        </w:tabs>
        <w:ind w:left="-567" w:firstLine="0"/>
        <w:rPr>
          <w:sz w:val="24"/>
          <w:szCs w:val="24"/>
        </w:rPr>
      </w:pPr>
      <w:r w:rsidRPr="00077DC1">
        <w:rPr>
          <w:sz w:val="24"/>
          <w:szCs w:val="24"/>
        </w:rPr>
        <w:t>компьютерные программы.</w:t>
      </w:r>
    </w:p>
    <w:p w:rsidR="00A075B9" w:rsidRPr="00077DC1" w:rsidRDefault="00A075B9" w:rsidP="00A075B9">
      <w:pPr>
        <w:pStyle w:val="aff9"/>
        <w:tabs>
          <w:tab w:val="left" w:pos="284"/>
        </w:tabs>
        <w:ind w:left="-567"/>
        <w:rPr>
          <w:sz w:val="24"/>
          <w:szCs w:val="24"/>
        </w:rPr>
      </w:pPr>
    </w:p>
    <w:p w:rsidR="00A075B9" w:rsidRPr="00077DC1" w:rsidRDefault="00A075B9" w:rsidP="00960A72">
      <w:pPr>
        <w:pStyle w:val="aff9"/>
        <w:numPr>
          <w:ilvl w:val="0"/>
          <w:numId w:val="267"/>
        </w:numPr>
        <w:tabs>
          <w:tab w:val="left" w:pos="284"/>
        </w:tabs>
        <w:ind w:left="-567" w:firstLine="0"/>
        <w:rPr>
          <w:b/>
          <w:sz w:val="24"/>
          <w:szCs w:val="24"/>
        </w:rPr>
      </w:pPr>
      <w:r w:rsidRPr="00077DC1">
        <w:rPr>
          <w:b/>
          <w:sz w:val="24"/>
          <w:szCs w:val="24"/>
        </w:rPr>
        <w:t>Источники информации (</w:t>
      </w:r>
      <w:r w:rsidRPr="00077DC1">
        <w:rPr>
          <w:b/>
          <w:i/>
          <w:iCs/>
          <w:sz w:val="24"/>
          <w:szCs w:val="24"/>
        </w:rPr>
        <w:t>выберите один вариант ответа</w:t>
      </w:r>
      <w:r w:rsidRPr="00077DC1">
        <w:rPr>
          <w:b/>
          <w:sz w:val="24"/>
          <w:szCs w:val="24"/>
        </w:rPr>
        <w:t>)</w:t>
      </w:r>
    </w:p>
    <w:p w:rsidR="00A075B9" w:rsidRPr="00077DC1" w:rsidRDefault="00A075B9" w:rsidP="00960A72">
      <w:pPr>
        <w:pStyle w:val="aff9"/>
        <w:numPr>
          <w:ilvl w:val="0"/>
          <w:numId w:val="270"/>
        </w:numPr>
        <w:tabs>
          <w:tab w:val="left" w:pos="284"/>
        </w:tabs>
        <w:ind w:left="-567" w:firstLine="0"/>
        <w:rPr>
          <w:sz w:val="24"/>
          <w:szCs w:val="24"/>
        </w:rPr>
      </w:pPr>
      <w:r w:rsidRPr="00077DC1">
        <w:rPr>
          <w:sz w:val="24"/>
          <w:szCs w:val="24"/>
        </w:rPr>
        <w:t>человек и любой другой животный мир;</w:t>
      </w:r>
    </w:p>
    <w:p w:rsidR="00A075B9" w:rsidRPr="00077DC1" w:rsidRDefault="00A075B9" w:rsidP="00960A72">
      <w:pPr>
        <w:pStyle w:val="aff9"/>
        <w:numPr>
          <w:ilvl w:val="0"/>
          <w:numId w:val="270"/>
        </w:numPr>
        <w:tabs>
          <w:tab w:val="left" w:pos="284"/>
        </w:tabs>
        <w:ind w:left="-567" w:firstLine="0"/>
        <w:rPr>
          <w:sz w:val="24"/>
          <w:szCs w:val="24"/>
        </w:rPr>
      </w:pPr>
      <w:r w:rsidRPr="00077DC1">
        <w:rPr>
          <w:sz w:val="24"/>
          <w:szCs w:val="24"/>
        </w:rPr>
        <w:t>камень, глина, пергамент, папирус, береста, бумага и т.п.;</w:t>
      </w:r>
    </w:p>
    <w:p w:rsidR="00A075B9" w:rsidRPr="00077DC1" w:rsidRDefault="00A075B9" w:rsidP="00960A72">
      <w:pPr>
        <w:pStyle w:val="aff9"/>
        <w:numPr>
          <w:ilvl w:val="0"/>
          <w:numId w:val="270"/>
        </w:numPr>
        <w:tabs>
          <w:tab w:val="left" w:pos="284"/>
        </w:tabs>
        <w:ind w:left="-567" w:firstLine="0"/>
        <w:rPr>
          <w:sz w:val="24"/>
          <w:szCs w:val="24"/>
        </w:rPr>
      </w:pPr>
      <w:r w:rsidRPr="00077DC1">
        <w:rPr>
          <w:bCs/>
          <w:sz w:val="24"/>
          <w:szCs w:val="24"/>
        </w:rPr>
        <w:t>люди, предметы или устройства, от которых может быть получена информация</w:t>
      </w:r>
      <w:r w:rsidRPr="00077DC1">
        <w:rPr>
          <w:sz w:val="24"/>
          <w:szCs w:val="24"/>
        </w:rPr>
        <w:t>;</w:t>
      </w:r>
    </w:p>
    <w:p w:rsidR="00A075B9" w:rsidRPr="00077DC1" w:rsidRDefault="00A075B9" w:rsidP="00960A72">
      <w:pPr>
        <w:pStyle w:val="aff9"/>
        <w:numPr>
          <w:ilvl w:val="0"/>
          <w:numId w:val="270"/>
        </w:numPr>
        <w:tabs>
          <w:tab w:val="left" w:pos="284"/>
        </w:tabs>
        <w:ind w:left="-567" w:firstLine="0"/>
        <w:rPr>
          <w:sz w:val="24"/>
          <w:szCs w:val="24"/>
        </w:rPr>
      </w:pPr>
      <w:r w:rsidRPr="00077DC1">
        <w:rPr>
          <w:sz w:val="24"/>
          <w:szCs w:val="24"/>
        </w:rPr>
        <w:t>люди, предметы, полезные ископаемые и устройства.</w:t>
      </w:r>
    </w:p>
    <w:p w:rsidR="00A075B9" w:rsidRPr="00077DC1" w:rsidRDefault="00A075B9" w:rsidP="00A075B9">
      <w:pPr>
        <w:tabs>
          <w:tab w:val="left" w:pos="284"/>
        </w:tabs>
        <w:ind w:left="-567"/>
        <w:rPr>
          <w:sz w:val="24"/>
          <w:szCs w:val="24"/>
        </w:rPr>
      </w:pPr>
    </w:p>
    <w:p w:rsidR="00A075B9" w:rsidRPr="00077DC1" w:rsidRDefault="00A075B9" w:rsidP="00960A72">
      <w:pPr>
        <w:pStyle w:val="aff9"/>
        <w:numPr>
          <w:ilvl w:val="0"/>
          <w:numId w:val="267"/>
        </w:numPr>
        <w:tabs>
          <w:tab w:val="left" w:pos="284"/>
        </w:tabs>
        <w:ind w:left="-567" w:firstLine="0"/>
        <w:rPr>
          <w:b/>
          <w:sz w:val="24"/>
          <w:szCs w:val="24"/>
        </w:rPr>
      </w:pPr>
      <w:r w:rsidRPr="00077DC1">
        <w:rPr>
          <w:b/>
          <w:sz w:val="24"/>
          <w:szCs w:val="24"/>
        </w:rPr>
        <w:t>Потребители информации (</w:t>
      </w:r>
      <w:r w:rsidRPr="00077DC1">
        <w:rPr>
          <w:b/>
          <w:i/>
          <w:iCs/>
          <w:sz w:val="24"/>
          <w:szCs w:val="24"/>
        </w:rPr>
        <w:t>выберите один вариант ответа</w:t>
      </w:r>
      <w:r w:rsidRPr="00077DC1">
        <w:rPr>
          <w:b/>
          <w:sz w:val="24"/>
          <w:szCs w:val="24"/>
        </w:rPr>
        <w:t>)</w:t>
      </w:r>
    </w:p>
    <w:p w:rsidR="00A075B9" w:rsidRPr="00077DC1" w:rsidRDefault="00A075B9" w:rsidP="00960A72">
      <w:pPr>
        <w:pStyle w:val="aff9"/>
        <w:numPr>
          <w:ilvl w:val="0"/>
          <w:numId w:val="271"/>
        </w:numPr>
        <w:tabs>
          <w:tab w:val="left" w:pos="284"/>
        </w:tabs>
        <w:ind w:left="-567" w:firstLine="0"/>
        <w:rPr>
          <w:sz w:val="24"/>
          <w:szCs w:val="24"/>
        </w:rPr>
      </w:pPr>
      <w:r w:rsidRPr="00077DC1">
        <w:rPr>
          <w:sz w:val="24"/>
          <w:szCs w:val="24"/>
        </w:rPr>
        <w:t xml:space="preserve">люди и программно-технические средства; </w:t>
      </w:r>
    </w:p>
    <w:p w:rsidR="00A075B9" w:rsidRPr="00077DC1" w:rsidRDefault="00A075B9" w:rsidP="00960A72">
      <w:pPr>
        <w:pStyle w:val="aff9"/>
        <w:numPr>
          <w:ilvl w:val="0"/>
          <w:numId w:val="271"/>
        </w:numPr>
        <w:tabs>
          <w:tab w:val="left" w:pos="284"/>
        </w:tabs>
        <w:ind w:left="-567" w:firstLine="0"/>
        <w:rPr>
          <w:sz w:val="24"/>
          <w:szCs w:val="24"/>
        </w:rPr>
      </w:pPr>
      <w:r w:rsidRPr="00077DC1">
        <w:rPr>
          <w:sz w:val="24"/>
          <w:szCs w:val="24"/>
        </w:rPr>
        <w:t>люди и животные;</w:t>
      </w:r>
    </w:p>
    <w:p w:rsidR="00A075B9" w:rsidRPr="00077DC1" w:rsidRDefault="00A075B9" w:rsidP="00960A72">
      <w:pPr>
        <w:pStyle w:val="aff9"/>
        <w:numPr>
          <w:ilvl w:val="0"/>
          <w:numId w:val="271"/>
        </w:numPr>
        <w:tabs>
          <w:tab w:val="left" w:pos="284"/>
        </w:tabs>
        <w:ind w:left="-567" w:firstLine="0"/>
        <w:rPr>
          <w:sz w:val="24"/>
          <w:szCs w:val="24"/>
        </w:rPr>
      </w:pPr>
      <w:r w:rsidRPr="00077DC1">
        <w:rPr>
          <w:sz w:val="24"/>
          <w:szCs w:val="24"/>
        </w:rPr>
        <w:t>программно-технические средства;</w:t>
      </w:r>
    </w:p>
    <w:p w:rsidR="00A075B9" w:rsidRPr="00077DC1" w:rsidRDefault="00A075B9" w:rsidP="00960A72">
      <w:pPr>
        <w:pStyle w:val="aff9"/>
        <w:numPr>
          <w:ilvl w:val="0"/>
          <w:numId w:val="271"/>
        </w:numPr>
        <w:tabs>
          <w:tab w:val="left" w:pos="284"/>
        </w:tabs>
        <w:ind w:left="-567" w:firstLine="0"/>
        <w:rPr>
          <w:bCs/>
          <w:sz w:val="24"/>
          <w:szCs w:val="24"/>
        </w:rPr>
      </w:pPr>
      <w:r w:rsidRPr="00077DC1">
        <w:rPr>
          <w:bCs/>
          <w:sz w:val="24"/>
          <w:szCs w:val="24"/>
        </w:rPr>
        <w:t>животный и растительный мир, люди, технические устройства.</w:t>
      </w:r>
    </w:p>
    <w:p w:rsidR="00A075B9" w:rsidRPr="00077DC1" w:rsidRDefault="00A075B9" w:rsidP="00A075B9">
      <w:pPr>
        <w:ind w:left="-567"/>
        <w:rPr>
          <w:sz w:val="24"/>
          <w:szCs w:val="24"/>
        </w:rPr>
      </w:pPr>
    </w:p>
    <w:p w:rsidR="00A075B9" w:rsidRPr="00077DC1" w:rsidRDefault="00A075B9" w:rsidP="00960A72">
      <w:pPr>
        <w:pStyle w:val="aff9"/>
        <w:numPr>
          <w:ilvl w:val="0"/>
          <w:numId w:val="267"/>
        </w:numPr>
        <w:ind w:left="-567" w:firstLine="0"/>
        <w:rPr>
          <w:b/>
          <w:sz w:val="24"/>
          <w:szCs w:val="24"/>
        </w:rPr>
      </w:pPr>
      <w:r w:rsidRPr="00077DC1">
        <w:rPr>
          <w:b/>
          <w:sz w:val="24"/>
          <w:szCs w:val="24"/>
        </w:rPr>
        <w:t>«Информатика» – это… (</w:t>
      </w:r>
      <w:r w:rsidRPr="00077DC1">
        <w:rPr>
          <w:b/>
          <w:i/>
          <w:iCs/>
          <w:sz w:val="24"/>
          <w:szCs w:val="24"/>
        </w:rPr>
        <w:t>выберите один вариант ответа</w:t>
      </w:r>
      <w:r w:rsidRPr="00077DC1">
        <w:rPr>
          <w:b/>
          <w:sz w:val="24"/>
          <w:szCs w:val="24"/>
        </w:rPr>
        <w:t>)</w:t>
      </w:r>
    </w:p>
    <w:p w:rsidR="00A075B9" w:rsidRPr="00077DC1" w:rsidRDefault="00A075B9" w:rsidP="00960A72">
      <w:pPr>
        <w:pStyle w:val="aff9"/>
        <w:numPr>
          <w:ilvl w:val="0"/>
          <w:numId w:val="272"/>
        </w:numPr>
        <w:tabs>
          <w:tab w:val="left" w:pos="284"/>
        </w:tabs>
        <w:ind w:left="-567" w:firstLine="0"/>
        <w:rPr>
          <w:sz w:val="24"/>
          <w:szCs w:val="24"/>
        </w:rPr>
      </w:pPr>
      <w:r w:rsidRPr="00077DC1">
        <w:rPr>
          <w:bCs/>
          <w:sz w:val="24"/>
          <w:szCs w:val="24"/>
        </w:rPr>
        <w:t>наука о законах и методах получения, измерения, накопления, хранения, переработки и передачи информации с применением математических и технических средств</w:t>
      </w:r>
      <w:r w:rsidRPr="00077DC1">
        <w:rPr>
          <w:sz w:val="24"/>
          <w:szCs w:val="24"/>
        </w:rPr>
        <w:t>;</w:t>
      </w:r>
    </w:p>
    <w:p w:rsidR="00A075B9" w:rsidRPr="00077DC1" w:rsidRDefault="00A075B9" w:rsidP="00960A72">
      <w:pPr>
        <w:pStyle w:val="aff9"/>
        <w:numPr>
          <w:ilvl w:val="0"/>
          <w:numId w:val="272"/>
        </w:numPr>
        <w:tabs>
          <w:tab w:val="left" w:pos="284"/>
        </w:tabs>
        <w:ind w:left="-567" w:firstLine="0"/>
        <w:rPr>
          <w:sz w:val="24"/>
          <w:szCs w:val="24"/>
        </w:rPr>
      </w:pPr>
      <w:r w:rsidRPr="00077DC1">
        <w:rPr>
          <w:sz w:val="24"/>
          <w:szCs w:val="24"/>
        </w:rPr>
        <w:t>данные, используемые для автоматизированной обработки и переработки информации;</w:t>
      </w:r>
    </w:p>
    <w:p w:rsidR="00A075B9" w:rsidRPr="00077DC1" w:rsidRDefault="00A075B9" w:rsidP="00960A72">
      <w:pPr>
        <w:pStyle w:val="aff9"/>
        <w:numPr>
          <w:ilvl w:val="0"/>
          <w:numId w:val="272"/>
        </w:numPr>
        <w:tabs>
          <w:tab w:val="left" w:pos="284"/>
        </w:tabs>
        <w:ind w:left="-567" w:firstLine="0"/>
        <w:rPr>
          <w:sz w:val="24"/>
          <w:szCs w:val="24"/>
        </w:rPr>
      </w:pPr>
      <w:r w:rsidRPr="00077DC1">
        <w:rPr>
          <w:sz w:val="24"/>
          <w:szCs w:val="24"/>
        </w:rPr>
        <w:t xml:space="preserve">научная дисциплина, изучающая технические, программные и алгоритмические (технологические) средства; </w:t>
      </w:r>
    </w:p>
    <w:p w:rsidR="00A075B9" w:rsidRPr="00077DC1" w:rsidRDefault="00A075B9" w:rsidP="00960A72">
      <w:pPr>
        <w:pStyle w:val="aff9"/>
        <w:numPr>
          <w:ilvl w:val="0"/>
          <w:numId w:val="272"/>
        </w:numPr>
        <w:tabs>
          <w:tab w:val="left" w:pos="284"/>
        </w:tabs>
        <w:ind w:left="-567" w:firstLine="0"/>
        <w:rPr>
          <w:sz w:val="24"/>
          <w:szCs w:val="24"/>
        </w:rPr>
      </w:pPr>
      <w:r w:rsidRPr="00077DC1">
        <w:rPr>
          <w:sz w:val="24"/>
          <w:szCs w:val="24"/>
        </w:rPr>
        <w:t>кибернетика.</w:t>
      </w:r>
    </w:p>
    <w:p w:rsidR="00A075B9" w:rsidRPr="00077DC1" w:rsidRDefault="00A075B9" w:rsidP="00A075B9">
      <w:pPr>
        <w:pStyle w:val="aff9"/>
        <w:ind w:left="-567"/>
        <w:rPr>
          <w:sz w:val="24"/>
          <w:szCs w:val="24"/>
        </w:rPr>
      </w:pPr>
    </w:p>
    <w:p w:rsidR="00A075B9" w:rsidRPr="00077DC1" w:rsidRDefault="00A075B9" w:rsidP="00960A72">
      <w:pPr>
        <w:pStyle w:val="aff9"/>
        <w:numPr>
          <w:ilvl w:val="0"/>
          <w:numId w:val="267"/>
        </w:numPr>
        <w:ind w:left="-567" w:firstLine="0"/>
        <w:rPr>
          <w:b/>
          <w:i/>
          <w:iCs/>
          <w:sz w:val="24"/>
          <w:szCs w:val="24"/>
        </w:rPr>
      </w:pPr>
      <w:r w:rsidRPr="00077DC1">
        <w:rPr>
          <w:b/>
          <w:i/>
          <w:iCs/>
          <w:sz w:val="24"/>
          <w:szCs w:val="24"/>
        </w:rPr>
        <w:t>Напишите определение:</w:t>
      </w:r>
    </w:p>
    <w:p w:rsidR="00A075B9" w:rsidRPr="00077DC1" w:rsidRDefault="00A075B9" w:rsidP="00A075B9">
      <w:pPr>
        <w:pStyle w:val="aff9"/>
        <w:ind w:left="-567"/>
        <w:rPr>
          <w:sz w:val="24"/>
          <w:szCs w:val="24"/>
        </w:rPr>
      </w:pPr>
      <w:r w:rsidRPr="00077DC1">
        <w:rPr>
          <w:bCs/>
          <w:sz w:val="24"/>
          <w:szCs w:val="24"/>
        </w:rPr>
        <w:t>___________________________________________</w:t>
      </w:r>
      <w:r w:rsidRPr="00077DC1">
        <w:rPr>
          <w:sz w:val="24"/>
          <w:szCs w:val="24"/>
        </w:rPr>
        <w:t>– деятельность, обеспечивающая сбор, обработку, хранение, поиск и распространение информации, а также формирование информационного ресурса и организацию доступа к нему.</w:t>
      </w:r>
    </w:p>
    <w:p w:rsidR="00A075B9" w:rsidRPr="00077DC1" w:rsidRDefault="00A075B9" w:rsidP="00A075B9">
      <w:pPr>
        <w:ind w:left="-567"/>
        <w:rPr>
          <w:sz w:val="24"/>
          <w:szCs w:val="24"/>
        </w:rPr>
      </w:pPr>
    </w:p>
    <w:p w:rsidR="00A075B9" w:rsidRPr="00077DC1" w:rsidRDefault="00A075B9" w:rsidP="00960A72">
      <w:pPr>
        <w:pStyle w:val="aff9"/>
        <w:numPr>
          <w:ilvl w:val="0"/>
          <w:numId w:val="267"/>
        </w:numPr>
        <w:ind w:left="-567" w:firstLine="0"/>
        <w:rPr>
          <w:b/>
          <w:i/>
          <w:iCs/>
          <w:sz w:val="24"/>
          <w:szCs w:val="24"/>
        </w:rPr>
      </w:pPr>
      <w:r w:rsidRPr="00077DC1">
        <w:rPr>
          <w:b/>
          <w:i/>
          <w:iCs/>
          <w:sz w:val="24"/>
          <w:szCs w:val="24"/>
        </w:rPr>
        <w:t>Напишите определение:</w:t>
      </w:r>
    </w:p>
    <w:p w:rsidR="00A075B9" w:rsidRPr="00077DC1" w:rsidRDefault="00A075B9" w:rsidP="00A075B9">
      <w:pPr>
        <w:pStyle w:val="aff9"/>
        <w:ind w:left="-567"/>
        <w:rPr>
          <w:sz w:val="24"/>
          <w:szCs w:val="24"/>
        </w:rPr>
      </w:pPr>
      <w:r w:rsidRPr="00077DC1">
        <w:rPr>
          <w:sz w:val="24"/>
          <w:szCs w:val="24"/>
        </w:rPr>
        <w:t>____________________________________________– общество, в котором большинство работающих занято производством, хранением, переработкой и реализацией информации.</w:t>
      </w:r>
    </w:p>
    <w:p w:rsidR="00A075B9" w:rsidRPr="00077DC1" w:rsidRDefault="00A075B9" w:rsidP="00A075B9">
      <w:pPr>
        <w:pStyle w:val="aff9"/>
        <w:ind w:left="-567"/>
        <w:rPr>
          <w:sz w:val="24"/>
          <w:szCs w:val="24"/>
        </w:rPr>
      </w:pPr>
    </w:p>
    <w:p w:rsidR="00A075B9" w:rsidRPr="00077DC1" w:rsidRDefault="00A075B9" w:rsidP="00960A72">
      <w:pPr>
        <w:pStyle w:val="aff9"/>
        <w:numPr>
          <w:ilvl w:val="0"/>
          <w:numId w:val="267"/>
        </w:numPr>
        <w:ind w:left="-567" w:firstLine="0"/>
        <w:rPr>
          <w:b/>
          <w:i/>
          <w:iCs/>
          <w:sz w:val="24"/>
          <w:szCs w:val="24"/>
        </w:rPr>
      </w:pPr>
      <w:r w:rsidRPr="00077DC1">
        <w:rPr>
          <w:b/>
          <w:sz w:val="24"/>
          <w:szCs w:val="24"/>
        </w:rPr>
        <w:t>Основные характеристики информационного общества определяются по следующим сферам</w:t>
      </w:r>
      <w:r w:rsidRPr="00077DC1">
        <w:rPr>
          <w:b/>
          <w:i/>
          <w:iCs/>
          <w:sz w:val="24"/>
          <w:szCs w:val="24"/>
        </w:rPr>
        <w:t xml:space="preserve"> (Соотнесите понятия и примеры, заполните таблицу):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29"/>
        <w:gridCol w:w="1134"/>
        <w:gridCol w:w="1134"/>
        <w:gridCol w:w="1134"/>
      </w:tblGrid>
      <w:tr w:rsidR="00A075B9" w:rsidRPr="00077DC1" w:rsidTr="00BE1EE7">
        <w:trPr>
          <w:jc w:val="center"/>
        </w:trPr>
        <w:tc>
          <w:tcPr>
            <w:tcW w:w="1129" w:type="dxa"/>
          </w:tcPr>
          <w:p w:rsidR="00A075B9" w:rsidRPr="00077DC1" w:rsidRDefault="00A075B9" w:rsidP="00BE1EE7">
            <w:pPr>
              <w:pStyle w:val="aff9"/>
              <w:ind w:left="-567"/>
              <w:rPr>
                <w:i/>
                <w:iCs/>
                <w:sz w:val="24"/>
                <w:szCs w:val="24"/>
              </w:rPr>
            </w:pPr>
            <w:r w:rsidRPr="00077DC1">
              <w:rPr>
                <w:i/>
                <w:iCs/>
                <w:sz w:val="24"/>
                <w:szCs w:val="24"/>
              </w:rPr>
              <w:t>1</w:t>
            </w:r>
          </w:p>
        </w:tc>
        <w:tc>
          <w:tcPr>
            <w:tcW w:w="1134" w:type="dxa"/>
          </w:tcPr>
          <w:p w:rsidR="00A075B9" w:rsidRPr="00077DC1" w:rsidRDefault="00A075B9" w:rsidP="00BE1EE7">
            <w:pPr>
              <w:pStyle w:val="aff9"/>
              <w:ind w:left="-567"/>
              <w:rPr>
                <w:i/>
                <w:iCs/>
                <w:sz w:val="24"/>
                <w:szCs w:val="24"/>
              </w:rPr>
            </w:pPr>
            <w:r w:rsidRPr="00077DC1">
              <w:rPr>
                <w:i/>
                <w:iCs/>
                <w:sz w:val="24"/>
                <w:szCs w:val="24"/>
              </w:rPr>
              <w:t>2</w:t>
            </w:r>
          </w:p>
        </w:tc>
        <w:tc>
          <w:tcPr>
            <w:tcW w:w="1134" w:type="dxa"/>
          </w:tcPr>
          <w:p w:rsidR="00A075B9" w:rsidRPr="00077DC1" w:rsidRDefault="00A075B9" w:rsidP="00BE1EE7">
            <w:pPr>
              <w:pStyle w:val="aff9"/>
              <w:ind w:left="-567"/>
              <w:rPr>
                <w:i/>
                <w:iCs/>
                <w:sz w:val="24"/>
                <w:szCs w:val="24"/>
              </w:rPr>
            </w:pPr>
            <w:r w:rsidRPr="00077DC1">
              <w:rPr>
                <w:i/>
                <w:iCs/>
                <w:sz w:val="24"/>
                <w:szCs w:val="24"/>
              </w:rPr>
              <w:t>3</w:t>
            </w:r>
          </w:p>
        </w:tc>
        <w:tc>
          <w:tcPr>
            <w:tcW w:w="1134" w:type="dxa"/>
          </w:tcPr>
          <w:p w:rsidR="00A075B9" w:rsidRPr="00077DC1" w:rsidRDefault="00A075B9" w:rsidP="00BE1EE7">
            <w:pPr>
              <w:pStyle w:val="aff9"/>
              <w:ind w:left="-567"/>
              <w:rPr>
                <w:i/>
                <w:iCs/>
                <w:sz w:val="24"/>
                <w:szCs w:val="24"/>
              </w:rPr>
            </w:pPr>
            <w:r w:rsidRPr="00077DC1">
              <w:rPr>
                <w:i/>
                <w:iCs/>
                <w:sz w:val="24"/>
                <w:szCs w:val="24"/>
              </w:rPr>
              <w:t>4</w:t>
            </w:r>
          </w:p>
        </w:tc>
      </w:tr>
    </w:tbl>
    <w:p w:rsidR="00A075B9" w:rsidRPr="00077DC1" w:rsidRDefault="00A075B9" w:rsidP="00A075B9">
      <w:pPr>
        <w:ind w:left="-567"/>
        <w:rPr>
          <w:i/>
          <w:i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49"/>
        <w:gridCol w:w="6301"/>
      </w:tblGrid>
      <w:tr w:rsidR="00A075B9" w:rsidRPr="00077DC1" w:rsidTr="00BE1EE7">
        <w:tc>
          <w:tcPr>
            <w:tcW w:w="3049" w:type="dxa"/>
          </w:tcPr>
          <w:p w:rsidR="00A075B9" w:rsidRPr="00077DC1" w:rsidRDefault="00A075B9" w:rsidP="00960A72">
            <w:pPr>
              <w:pStyle w:val="aff9"/>
              <w:numPr>
                <w:ilvl w:val="0"/>
                <w:numId w:val="273"/>
              </w:numPr>
              <w:tabs>
                <w:tab w:val="left" w:pos="312"/>
              </w:tabs>
              <w:ind w:left="-567" w:right="-392" w:firstLine="0"/>
              <w:rPr>
                <w:sz w:val="24"/>
                <w:szCs w:val="24"/>
              </w:rPr>
            </w:pPr>
            <w:r w:rsidRPr="00077DC1">
              <w:rPr>
                <w:sz w:val="24"/>
                <w:szCs w:val="24"/>
              </w:rPr>
              <w:t>Экономическая сфера</w:t>
            </w:r>
          </w:p>
        </w:tc>
        <w:tc>
          <w:tcPr>
            <w:tcW w:w="6301" w:type="dxa"/>
          </w:tcPr>
          <w:p w:rsidR="00A075B9" w:rsidRPr="00077DC1" w:rsidRDefault="00A075B9" w:rsidP="00960A72">
            <w:pPr>
              <w:pStyle w:val="aff9"/>
              <w:numPr>
                <w:ilvl w:val="0"/>
                <w:numId w:val="274"/>
              </w:numPr>
              <w:tabs>
                <w:tab w:val="left" w:pos="318"/>
              </w:tabs>
              <w:ind w:left="34" w:right="-392" w:firstLine="0"/>
              <w:rPr>
                <w:sz w:val="24"/>
                <w:szCs w:val="24"/>
              </w:rPr>
            </w:pPr>
            <w:r w:rsidRPr="00077DC1">
              <w:rPr>
                <w:sz w:val="24"/>
                <w:szCs w:val="24"/>
              </w:rPr>
              <w:t>мультимедийные презентации, учебные плакаты, инструкционные карты.</w:t>
            </w:r>
          </w:p>
        </w:tc>
      </w:tr>
      <w:tr w:rsidR="00A075B9" w:rsidRPr="00077DC1" w:rsidTr="00BE1EE7">
        <w:trPr>
          <w:trHeight w:val="297"/>
        </w:trPr>
        <w:tc>
          <w:tcPr>
            <w:tcW w:w="3049" w:type="dxa"/>
          </w:tcPr>
          <w:p w:rsidR="00A075B9" w:rsidRPr="00077DC1" w:rsidRDefault="00A075B9" w:rsidP="00960A72">
            <w:pPr>
              <w:pStyle w:val="aff9"/>
              <w:numPr>
                <w:ilvl w:val="0"/>
                <w:numId w:val="273"/>
              </w:numPr>
              <w:tabs>
                <w:tab w:val="left" w:pos="312"/>
              </w:tabs>
              <w:ind w:left="-567" w:right="-392" w:firstLine="0"/>
              <w:rPr>
                <w:sz w:val="24"/>
                <w:szCs w:val="24"/>
              </w:rPr>
            </w:pPr>
            <w:r w:rsidRPr="00077DC1">
              <w:rPr>
                <w:sz w:val="24"/>
                <w:szCs w:val="24"/>
              </w:rPr>
              <w:t xml:space="preserve">Социальная сфера </w:t>
            </w:r>
          </w:p>
        </w:tc>
        <w:tc>
          <w:tcPr>
            <w:tcW w:w="6301" w:type="dxa"/>
          </w:tcPr>
          <w:p w:rsidR="00A075B9" w:rsidRPr="00077DC1" w:rsidRDefault="00A075B9" w:rsidP="00BE1EE7">
            <w:pPr>
              <w:pStyle w:val="aff9"/>
              <w:tabs>
                <w:tab w:val="left" w:pos="318"/>
              </w:tabs>
              <w:ind w:left="34" w:right="-392"/>
              <w:rPr>
                <w:sz w:val="24"/>
                <w:szCs w:val="24"/>
              </w:rPr>
            </w:pPr>
            <w:r w:rsidRPr="00077DC1">
              <w:rPr>
                <w:sz w:val="24"/>
                <w:szCs w:val="24"/>
              </w:rPr>
              <w:t>б) телевидение, интернет, радио, реклама.</w:t>
            </w:r>
          </w:p>
        </w:tc>
      </w:tr>
      <w:tr w:rsidR="00A075B9" w:rsidRPr="00077DC1" w:rsidTr="00BE1EE7">
        <w:tc>
          <w:tcPr>
            <w:tcW w:w="3049" w:type="dxa"/>
          </w:tcPr>
          <w:p w:rsidR="00A075B9" w:rsidRPr="00077DC1" w:rsidRDefault="00A075B9" w:rsidP="00960A72">
            <w:pPr>
              <w:pStyle w:val="aff9"/>
              <w:numPr>
                <w:ilvl w:val="0"/>
                <w:numId w:val="273"/>
              </w:numPr>
              <w:tabs>
                <w:tab w:val="left" w:pos="312"/>
              </w:tabs>
              <w:ind w:left="-567" w:right="-392" w:firstLine="0"/>
              <w:rPr>
                <w:sz w:val="24"/>
                <w:szCs w:val="24"/>
              </w:rPr>
            </w:pPr>
            <w:r w:rsidRPr="00077DC1">
              <w:rPr>
                <w:sz w:val="24"/>
                <w:szCs w:val="24"/>
              </w:rPr>
              <w:t xml:space="preserve">Культурная сфера </w:t>
            </w:r>
          </w:p>
        </w:tc>
        <w:tc>
          <w:tcPr>
            <w:tcW w:w="6301" w:type="dxa"/>
          </w:tcPr>
          <w:p w:rsidR="00A075B9" w:rsidRPr="00077DC1" w:rsidRDefault="00A075B9" w:rsidP="00BE1EE7">
            <w:pPr>
              <w:pStyle w:val="aff9"/>
              <w:tabs>
                <w:tab w:val="left" w:pos="34"/>
              </w:tabs>
              <w:ind w:left="34" w:right="-392"/>
              <w:rPr>
                <w:sz w:val="24"/>
                <w:szCs w:val="24"/>
              </w:rPr>
            </w:pPr>
            <w:r w:rsidRPr="00077DC1">
              <w:rPr>
                <w:sz w:val="24"/>
                <w:szCs w:val="24"/>
              </w:rPr>
              <w:t>в) электронная почта, электронные библиотеки, Федеральные образовательные курсы.</w:t>
            </w:r>
          </w:p>
        </w:tc>
      </w:tr>
      <w:tr w:rsidR="00A075B9" w:rsidRPr="00077DC1" w:rsidTr="00BE1EE7">
        <w:trPr>
          <w:trHeight w:val="77"/>
        </w:trPr>
        <w:tc>
          <w:tcPr>
            <w:tcW w:w="3049" w:type="dxa"/>
          </w:tcPr>
          <w:p w:rsidR="00A075B9" w:rsidRPr="00077DC1" w:rsidRDefault="00A075B9" w:rsidP="00960A72">
            <w:pPr>
              <w:pStyle w:val="aff9"/>
              <w:numPr>
                <w:ilvl w:val="0"/>
                <w:numId w:val="273"/>
              </w:numPr>
              <w:tabs>
                <w:tab w:val="left" w:pos="312"/>
              </w:tabs>
              <w:ind w:left="-567" w:right="-392" w:firstLine="0"/>
              <w:rPr>
                <w:sz w:val="24"/>
                <w:szCs w:val="24"/>
              </w:rPr>
            </w:pPr>
            <w:r w:rsidRPr="00077DC1">
              <w:rPr>
                <w:sz w:val="24"/>
                <w:szCs w:val="24"/>
              </w:rPr>
              <w:t>Образовательная сфера</w:t>
            </w:r>
          </w:p>
          <w:p w:rsidR="00A075B9" w:rsidRPr="00077DC1" w:rsidRDefault="00A075B9" w:rsidP="00BE1EE7">
            <w:pPr>
              <w:pStyle w:val="aff9"/>
              <w:tabs>
                <w:tab w:val="left" w:pos="312"/>
              </w:tabs>
              <w:ind w:left="-567" w:right="-392"/>
              <w:rPr>
                <w:sz w:val="24"/>
                <w:szCs w:val="24"/>
              </w:rPr>
            </w:pPr>
          </w:p>
        </w:tc>
        <w:tc>
          <w:tcPr>
            <w:tcW w:w="6301" w:type="dxa"/>
          </w:tcPr>
          <w:p w:rsidR="00A075B9" w:rsidRPr="00077DC1" w:rsidRDefault="00A075B9" w:rsidP="00BE1EE7">
            <w:pPr>
              <w:pStyle w:val="aff9"/>
              <w:tabs>
                <w:tab w:val="left" w:pos="318"/>
              </w:tabs>
              <w:ind w:left="34" w:right="-392"/>
              <w:rPr>
                <w:sz w:val="24"/>
                <w:szCs w:val="24"/>
              </w:rPr>
            </w:pPr>
            <w:r w:rsidRPr="00077DC1">
              <w:rPr>
                <w:sz w:val="24"/>
                <w:szCs w:val="24"/>
              </w:rPr>
              <w:t>г) программное обеспечение, базы данных, образовательные услуги, консультирование.</w:t>
            </w:r>
          </w:p>
        </w:tc>
      </w:tr>
    </w:tbl>
    <w:p w:rsidR="00A075B9" w:rsidRPr="00077DC1" w:rsidRDefault="00A075B9" w:rsidP="00A075B9">
      <w:pPr>
        <w:pStyle w:val="aff9"/>
        <w:ind w:left="-567"/>
        <w:jc w:val="center"/>
        <w:rPr>
          <w:b/>
          <w:bCs/>
          <w:sz w:val="24"/>
          <w:szCs w:val="24"/>
        </w:rPr>
      </w:pPr>
    </w:p>
    <w:p w:rsidR="00A075B9" w:rsidRPr="00077DC1" w:rsidRDefault="00A075B9" w:rsidP="00A075B9">
      <w:pPr>
        <w:pStyle w:val="aff9"/>
        <w:ind w:left="-567"/>
        <w:jc w:val="center"/>
        <w:rPr>
          <w:b/>
          <w:bCs/>
          <w:sz w:val="24"/>
          <w:szCs w:val="24"/>
        </w:rPr>
      </w:pPr>
      <w:r w:rsidRPr="00077DC1">
        <w:rPr>
          <w:b/>
          <w:bCs/>
          <w:sz w:val="24"/>
          <w:szCs w:val="24"/>
          <w:lang w:val="en-US"/>
        </w:rPr>
        <w:t>II</w:t>
      </w:r>
      <w:r w:rsidRPr="00077DC1">
        <w:rPr>
          <w:b/>
          <w:bCs/>
          <w:sz w:val="24"/>
          <w:szCs w:val="24"/>
        </w:rPr>
        <w:t xml:space="preserve"> Блок</w:t>
      </w:r>
    </w:p>
    <w:p w:rsidR="00A075B9" w:rsidRPr="00077DC1" w:rsidRDefault="00A075B9" w:rsidP="00960A72">
      <w:pPr>
        <w:pStyle w:val="aff9"/>
        <w:numPr>
          <w:ilvl w:val="0"/>
          <w:numId w:val="267"/>
        </w:numPr>
        <w:ind w:left="-567" w:firstLine="0"/>
        <w:rPr>
          <w:b/>
          <w:sz w:val="24"/>
          <w:szCs w:val="24"/>
        </w:rPr>
      </w:pPr>
      <w:r w:rsidRPr="00077DC1">
        <w:rPr>
          <w:b/>
          <w:sz w:val="24"/>
          <w:szCs w:val="24"/>
        </w:rPr>
        <w:t>Напишите определение «информационной революции»:</w:t>
      </w:r>
    </w:p>
    <w:p w:rsidR="00A075B9" w:rsidRPr="00077DC1" w:rsidRDefault="00A075B9" w:rsidP="00A075B9">
      <w:pPr>
        <w:pStyle w:val="aff9"/>
        <w:ind w:left="-567"/>
        <w:rPr>
          <w:sz w:val="24"/>
          <w:szCs w:val="24"/>
        </w:rPr>
      </w:pPr>
      <w:r w:rsidRPr="00077DC1">
        <w:rPr>
          <w:sz w:val="24"/>
          <w:szCs w:val="24"/>
        </w:rPr>
        <w:t>Информационная революция – это _____________________________________________________________________________________________________________________________________________________________________________________________________.</w:t>
      </w:r>
    </w:p>
    <w:p w:rsidR="00A075B9" w:rsidRPr="00077DC1" w:rsidRDefault="00A075B9" w:rsidP="00A075B9">
      <w:pPr>
        <w:pStyle w:val="aff9"/>
        <w:ind w:left="-567"/>
        <w:rPr>
          <w:sz w:val="24"/>
          <w:szCs w:val="24"/>
        </w:rPr>
      </w:pPr>
    </w:p>
    <w:p w:rsidR="00A075B9" w:rsidRPr="00077DC1" w:rsidRDefault="00A075B9" w:rsidP="00960A72">
      <w:pPr>
        <w:pStyle w:val="aff9"/>
        <w:numPr>
          <w:ilvl w:val="0"/>
          <w:numId w:val="267"/>
        </w:numPr>
        <w:ind w:left="-567" w:firstLine="0"/>
        <w:rPr>
          <w:b/>
          <w:i/>
          <w:iCs/>
          <w:sz w:val="24"/>
          <w:szCs w:val="24"/>
        </w:rPr>
      </w:pPr>
      <w:r w:rsidRPr="00077DC1">
        <w:rPr>
          <w:b/>
          <w:sz w:val="24"/>
          <w:szCs w:val="24"/>
        </w:rPr>
        <w:t>Взаимосвязь между информационными революциями и их изобретениями.</w:t>
      </w:r>
    </w:p>
    <w:p w:rsidR="00A075B9" w:rsidRPr="00077DC1" w:rsidRDefault="00A075B9" w:rsidP="00A075B9">
      <w:pPr>
        <w:pStyle w:val="aff9"/>
        <w:ind w:left="-567"/>
        <w:rPr>
          <w:i/>
          <w:iCs/>
          <w:sz w:val="24"/>
          <w:szCs w:val="24"/>
        </w:rPr>
      </w:pPr>
      <w:r w:rsidRPr="00077DC1">
        <w:rPr>
          <w:i/>
          <w:iCs/>
          <w:sz w:val="24"/>
          <w:szCs w:val="24"/>
        </w:rPr>
        <w:t>Соотнесите информационные революции с примерами изобретений (пример: 1-б). Заполните таблицу: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29"/>
        <w:gridCol w:w="1134"/>
        <w:gridCol w:w="1134"/>
        <w:gridCol w:w="1134"/>
      </w:tblGrid>
      <w:tr w:rsidR="00A075B9" w:rsidRPr="00077DC1" w:rsidTr="00BE1EE7">
        <w:trPr>
          <w:jc w:val="center"/>
        </w:trPr>
        <w:tc>
          <w:tcPr>
            <w:tcW w:w="1129" w:type="dxa"/>
          </w:tcPr>
          <w:p w:rsidR="00A075B9" w:rsidRPr="00077DC1" w:rsidRDefault="00A075B9" w:rsidP="00BE1EE7">
            <w:pPr>
              <w:pStyle w:val="aff9"/>
              <w:ind w:left="-567"/>
              <w:rPr>
                <w:i/>
                <w:iCs/>
                <w:sz w:val="24"/>
                <w:szCs w:val="24"/>
              </w:rPr>
            </w:pPr>
            <w:r w:rsidRPr="00077DC1">
              <w:rPr>
                <w:i/>
                <w:iCs/>
                <w:sz w:val="24"/>
                <w:szCs w:val="24"/>
              </w:rPr>
              <w:t>1</w:t>
            </w:r>
          </w:p>
        </w:tc>
        <w:tc>
          <w:tcPr>
            <w:tcW w:w="1134" w:type="dxa"/>
          </w:tcPr>
          <w:p w:rsidR="00A075B9" w:rsidRPr="00077DC1" w:rsidRDefault="00A075B9" w:rsidP="00BE1EE7">
            <w:pPr>
              <w:pStyle w:val="aff9"/>
              <w:ind w:left="-567"/>
              <w:rPr>
                <w:i/>
                <w:iCs/>
                <w:sz w:val="24"/>
                <w:szCs w:val="24"/>
              </w:rPr>
            </w:pPr>
            <w:r w:rsidRPr="00077DC1">
              <w:rPr>
                <w:i/>
                <w:iCs/>
                <w:sz w:val="24"/>
                <w:szCs w:val="24"/>
              </w:rPr>
              <w:t>2</w:t>
            </w:r>
          </w:p>
        </w:tc>
        <w:tc>
          <w:tcPr>
            <w:tcW w:w="1134" w:type="dxa"/>
          </w:tcPr>
          <w:p w:rsidR="00A075B9" w:rsidRPr="00077DC1" w:rsidRDefault="00A075B9" w:rsidP="00BE1EE7">
            <w:pPr>
              <w:pStyle w:val="aff9"/>
              <w:ind w:left="-567"/>
              <w:rPr>
                <w:i/>
                <w:iCs/>
                <w:sz w:val="24"/>
                <w:szCs w:val="24"/>
              </w:rPr>
            </w:pPr>
            <w:r w:rsidRPr="00077DC1">
              <w:rPr>
                <w:i/>
                <w:iCs/>
                <w:sz w:val="24"/>
                <w:szCs w:val="24"/>
              </w:rPr>
              <w:t>3</w:t>
            </w:r>
          </w:p>
        </w:tc>
        <w:tc>
          <w:tcPr>
            <w:tcW w:w="1134" w:type="dxa"/>
          </w:tcPr>
          <w:p w:rsidR="00A075B9" w:rsidRPr="00077DC1" w:rsidRDefault="00A075B9" w:rsidP="00BE1EE7">
            <w:pPr>
              <w:pStyle w:val="aff9"/>
              <w:ind w:left="-567"/>
              <w:rPr>
                <w:i/>
                <w:iCs/>
                <w:sz w:val="24"/>
                <w:szCs w:val="24"/>
              </w:rPr>
            </w:pPr>
            <w:r w:rsidRPr="00077DC1">
              <w:rPr>
                <w:i/>
                <w:iCs/>
                <w:sz w:val="24"/>
                <w:szCs w:val="24"/>
              </w:rPr>
              <w:t>4</w:t>
            </w:r>
          </w:p>
        </w:tc>
      </w:tr>
    </w:tbl>
    <w:p w:rsidR="00A075B9" w:rsidRPr="00077DC1" w:rsidRDefault="00A075B9" w:rsidP="00A075B9">
      <w:pPr>
        <w:ind w:left="-567"/>
        <w:rPr>
          <w:i/>
          <w:i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72"/>
        <w:gridCol w:w="5322"/>
      </w:tblGrid>
      <w:tr w:rsidR="00A075B9" w:rsidRPr="00077DC1" w:rsidTr="00BE1EE7">
        <w:trPr>
          <w:trHeight w:val="1211"/>
        </w:trPr>
        <w:tc>
          <w:tcPr>
            <w:tcW w:w="2972" w:type="dxa"/>
          </w:tcPr>
          <w:p w:rsidR="00A075B9" w:rsidRPr="00077DC1" w:rsidRDefault="0043242C" w:rsidP="00BE1EE7">
            <w:pPr>
              <w:ind w:left="-567"/>
              <w:jc w:val="center"/>
              <w:rPr>
                <w:sz w:val="24"/>
                <w:szCs w:val="24"/>
              </w:rPr>
            </w:pPr>
            <w:r>
              <w:rPr>
                <w:noProof/>
                <w:sz w:val="24"/>
                <w:szCs w:val="24"/>
                <w:lang w:eastAsia="ru-RU"/>
              </w:rPr>
              <w:pict>
                <v:shape id="Надпись 2" o:spid="_x0000_s1045" type="#_x0000_t202" style="position:absolute;left:0;text-align:left;margin-left:-5.15pt;margin-top:0;width:20.25pt;height:21.75pt;z-index:251675648;visibility:visible;mso-wrap-distance-top:3.6pt;mso-wrap-distance-bottom:3.6pt;mso-position-horizontal-relative:margin;mso-position-vertical-relative:margin">
                  <v:textbox style="mso-next-textbox:#Надпись 2">
                    <w:txbxContent>
                      <w:p w:rsidR="00854274" w:rsidRPr="0095320B" w:rsidRDefault="00854274" w:rsidP="00A075B9">
                        <w:pPr>
                          <w:rPr>
                            <w:sz w:val="24"/>
                            <w:szCs w:val="24"/>
                          </w:rPr>
                        </w:pPr>
                        <w:r>
                          <w:rPr>
                            <w:sz w:val="24"/>
                            <w:szCs w:val="24"/>
                          </w:rPr>
                          <w:t>1</w:t>
                        </w:r>
                      </w:p>
                    </w:txbxContent>
                  </v:textbox>
                  <w10:wrap type="square" anchorx="margin" anchory="margin"/>
                </v:shape>
              </w:pict>
            </w:r>
            <w:r w:rsidR="00A075B9" w:rsidRPr="00077DC1">
              <w:rPr>
                <w:sz w:val="24"/>
                <w:szCs w:val="24"/>
              </w:rPr>
              <w:t>Первая информационная революция</w:t>
            </w:r>
          </w:p>
          <w:p w:rsidR="00A075B9" w:rsidRPr="00077DC1" w:rsidRDefault="00A075B9" w:rsidP="00BE1EE7">
            <w:pPr>
              <w:ind w:left="-567"/>
              <w:rPr>
                <w:sz w:val="24"/>
                <w:szCs w:val="24"/>
              </w:rPr>
            </w:pPr>
          </w:p>
        </w:tc>
        <w:tc>
          <w:tcPr>
            <w:tcW w:w="5322" w:type="dxa"/>
          </w:tcPr>
          <w:p w:rsidR="00A075B9" w:rsidRPr="00077DC1" w:rsidRDefault="00A075B9" w:rsidP="00BE1EE7">
            <w:pPr>
              <w:ind w:left="-567"/>
              <w:rPr>
                <w:sz w:val="24"/>
                <w:szCs w:val="24"/>
              </w:rPr>
            </w:pPr>
            <w:r>
              <w:rPr>
                <w:noProof/>
                <w:lang w:eastAsia="ru-RU"/>
              </w:rPr>
              <w:drawing>
                <wp:anchor distT="0" distB="0" distL="114300" distR="114300" simplePos="0" relativeHeight="251672576" behindDoc="0" locked="0" layoutInCell="1" allowOverlap="1">
                  <wp:simplePos x="0" y="0"/>
                  <wp:positionH relativeFrom="margin">
                    <wp:posOffset>486410</wp:posOffset>
                  </wp:positionH>
                  <wp:positionV relativeFrom="margin">
                    <wp:posOffset>7620</wp:posOffset>
                  </wp:positionV>
                  <wp:extent cx="866775" cy="920750"/>
                  <wp:effectExtent l="19050" t="0" r="9525" b="0"/>
                  <wp:wrapSquare wrapText="bothSides"/>
                  <wp:docPr id="4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15" cstate="print"/>
                          <a:srcRect/>
                          <a:stretch>
                            <a:fillRect/>
                          </a:stretch>
                        </pic:blipFill>
                        <pic:spPr bwMode="auto">
                          <a:xfrm>
                            <a:off x="0" y="0"/>
                            <a:ext cx="866775" cy="920750"/>
                          </a:xfrm>
                          <a:prstGeom prst="rect">
                            <a:avLst/>
                          </a:prstGeom>
                          <a:noFill/>
                          <a:ln w="9525">
                            <a:noFill/>
                            <a:miter lim="800000"/>
                            <a:headEnd/>
                            <a:tailEnd/>
                          </a:ln>
                        </pic:spPr>
                      </pic:pic>
                    </a:graphicData>
                  </a:graphic>
                </wp:anchor>
              </w:drawing>
            </w:r>
            <w:r>
              <w:rPr>
                <w:noProof/>
                <w:sz w:val="24"/>
                <w:szCs w:val="24"/>
                <w:lang w:eastAsia="ru-RU"/>
              </w:rPr>
              <w:drawing>
                <wp:inline distT="0" distB="0" distL="0" distR="0">
                  <wp:extent cx="1304925" cy="990600"/>
                  <wp:effectExtent l="19050" t="0" r="9525" b="0"/>
                  <wp:docPr id="10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216" cstate="print"/>
                          <a:srcRect l="-443" t="-1187" r="-443" b="-1978"/>
                          <a:stretch>
                            <a:fillRect/>
                          </a:stretch>
                        </pic:blipFill>
                        <pic:spPr bwMode="auto">
                          <a:xfrm>
                            <a:off x="0" y="0"/>
                            <a:ext cx="1304925" cy="990600"/>
                          </a:xfrm>
                          <a:prstGeom prst="rect">
                            <a:avLst/>
                          </a:prstGeom>
                          <a:noFill/>
                          <a:ln w="9525">
                            <a:noFill/>
                            <a:miter lim="800000"/>
                            <a:headEnd/>
                            <a:tailEnd/>
                          </a:ln>
                        </pic:spPr>
                      </pic:pic>
                    </a:graphicData>
                  </a:graphic>
                </wp:inline>
              </w:drawing>
            </w:r>
            <w:r w:rsidR="0043242C">
              <w:rPr>
                <w:noProof/>
                <w:sz w:val="24"/>
                <w:szCs w:val="24"/>
                <w:lang w:eastAsia="ru-RU"/>
              </w:rPr>
              <w:pict>
                <v:shape id="_x0000_s1044" type="#_x0000_t202" style="position:absolute;left:0;text-align:left;margin-left:-5.15pt;margin-top:0;width:20.25pt;height:21.75pt;z-index:251674624;visibility:visible;mso-wrap-distance-top:3.6pt;mso-wrap-distance-bottom:3.6pt;mso-position-horizontal-relative:margin;mso-position-vertical-relative:margin">
                  <v:textbox style="mso-next-textbox:#_x0000_s1044">
                    <w:txbxContent>
                      <w:p w:rsidR="00854274" w:rsidRPr="0095320B" w:rsidRDefault="00854274" w:rsidP="00A075B9">
                        <w:pPr>
                          <w:rPr>
                            <w:sz w:val="24"/>
                            <w:szCs w:val="24"/>
                          </w:rPr>
                        </w:pPr>
                        <w:r w:rsidRPr="0095320B">
                          <w:rPr>
                            <w:sz w:val="24"/>
                            <w:szCs w:val="24"/>
                          </w:rPr>
                          <w:t>а</w:t>
                        </w:r>
                      </w:p>
                    </w:txbxContent>
                  </v:textbox>
                  <w10:wrap type="square" anchorx="margin" anchory="margin"/>
                </v:shape>
              </w:pict>
            </w:r>
          </w:p>
        </w:tc>
      </w:tr>
      <w:tr w:rsidR="00A075B9" w:rsidRPr="00077DC1" w:rsidTr="00BE1EE7">
        <w:tc>
          <w:tcPr>
            <w:tcW w:w="2972" w:type="dxa"/>
          </w:tcPr>
          <w:p w:rsidR="00A075B9" w:rsidRPr="00077DC1" w:rsidRDefault="0043242C" w:rsidP="00BE1EE7">
            <w:pPr>
              <w:pStyle w:val="aff9"/>
              <w:ind w:left="-567"/>
              <w:jc w:val="center"/>
              <w:rPr>
                <w:sz w:val="24"/>
                <w:szCs w:val="24"/>
              </w:rPr>
            </w:pPr>
            <w:r>
              <w:rPr>
                <w:noProof/>
                <w:sz w:val="24"/>
                <w:szCs w:val="24"/>
                <w:lang w:eastAsia="ru-RU"/>
              </w:rPr>
              <w:pict>
                <v:shape id="_x0000_s1046" type="#_x0000_t202" style="position:absolute;left:0;text-align:left;margin-left:-5.15pt;margin-top:0;width:20.25pt;height:21.75pt;z-index:251676672;visibility:visible;mso-wrap-distance-top:3.6pt;mso-wrap-distance-bottom:3.6pt;mso-position-horizontal-relative:margin;mso-position-vertical-relative:margin">
                  <v:textbox style="mso-next-textbox:#_x0000_s1046">
                    <w:txbxContent>
                      <w:p w:rsidR="00854274" w:rsidRPr="0095320B" w:rsidRDefault="00854274" w:rsidP="00A075B9">
                        <w:pPr>
                          <w:rPr>
                            <w:sz w:val="24"/>
                            <w:szCs w:val="24"/>
                          </w:rPr>
                        </w:pPr>
                        <w:r>
                          <w:rPr>
                            <w:sz w:val="24"/>
                            <w:szCs w:val="24"/>
                          </w:rPr>
                          <w:t>2</w:t>
                        </w:r>
                      </w:p>
                    </w:txbxContent>
                  </v:textbox>
                  <w10:wrap type="square" anchorx="margin" anchory="margin"/>
                </v:shape>
              </w:pict>
            </w:r>
            <w:r w:rsidR="00A075B9" w:rsidRPr="00077DC1">
              <w:rPr>
                <w:sz w:val="24"/>
                <w:szCs w:val="24"/>
              </w:rPr>
              <w:t>Вторая информационная революция</w:t>
            </w:r>
          </w:p>
        </w:tc>
        <w:tc>
          <w:tcPr>
            <w:tcW w:w="5322" w:type="dxa"/>
          </w:tcPr>
          <w:p w:rsidR="00A075B9" w:rsidRPr="00077DC1" w:rsidRDefault="00A075B9" w:rsidP="00BE1EE7">
            <w:pPr>
              <w:ind w:left="-567"/>
              <w:rPr>
                <w:sz w:val="24"/>
                <w:szCs w:val="24"/>
              </w:rPr>
            </w:pPr>
            <w:r>
              <w:rPr>
                <w:noProof/>
                <w:lang w:eastAsia="ru-RU"/>
              </w:rPr>
              <w:drawing>
                <wp:anchor distT="0" distB="0" distL="114300" distR="114300" simplePos="0" relativeHeight="251670528" behindDoc="0" locked="0" layoutInCell="1" allowOverlap="1">
                  <wp:simplePos x="0" y="0"/>
                  <wp:positionH relativeFrom="margin">
                    <wp:posOffset>361315</wp:posOffset>
                  </wp:positionH>
                  <wp:positionV relativeFrom="margin">
                    <wp:posOffset>13335</wp:posOffset>
                  </wp:positionV>
                  <wp:extent cx="1133475" cy="617220"/>
                  <wp:effectExtent l="19050" t="0" r="9525" b="0"/>
                  <wp:wrapSquare wrapText="bothSides"/>
                  <wp:docPr id="4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17" cstate="print"/>
                          <a:srcRect/>
                          <a:stretch>
                            <a:fillRect/>
                          </a:stretch>
                        </pic:blipFill>
                        <pic:spPr bwMode="auto">
                          <a:xfrm>
                            <a:off x="0" y="0"/>
                            <a:ext cx="1133475" cy="617220"/>
                          </a:xfrm>
                          <a:prstGeom prst="rect">
                            <a:avLst/>
                          </a:prstGeom>
                          <a:noFill/>
                          <a:ln w="9525">
                            <a:noFill/>
                            <a:miter lim="800000"/>
                            <a:headEnd/>
                            <a:tailEnd/>
                          </a:ln>
                        </pic:spPr>
                      </pic:pic>
                    </a:graphicData>
                  </a:graphic>
                </wp:anchor>
              </w:drawing>
            </w:r>
            <w:r w:rsidR="0043242C">
              <w:rPr>
                <w:noProof/>
                <w:sz w:val="24"/>
                <w:szCs w:val="24"/>
                <w:lang w:eastAsia="ru-RU"/>
              </w:rPr>
              <w:pict>
                <v:shape id="_x0000_s1049" type="#_x0000_t202" style="position:absolute;left:0;text-align:left;margin-left:-5.15pt;margin-top:0;width:20.25pt;height:21.75pt;z-index:251679744;visibility:visible;mso-wrap-distance-top:3.6pt;mso-wrap-distance-bottom:3.6pt;mso-position-horizontal-relative:margin;mso-position-vertical-relative:margin">
                  <v:textbox style="mso-next-textbox:#_x0000_s1049">
                    <w:txbxContent>
                      <w:p w:rsidR="00854274" w:rsidRPr="0095320B" w:rsidRDefault="00854274" w:rsidP="00A075B9">
                        <w:pPr>
                          <w:rPr>
                            <w:sz w:val="24"/>
                            <w:szCs w:val="24"/>
                          </w:rPr>
                        </w:pPr>
                        <w:r>
                          <w:rPr>
                            <w:sz w:val="24"/>
                            <w:szCs w:val="24"/>
                          </w:rPr>
                          <w:t>б</w:t>
                        </w:r>
                      </w:p>
                    </w:txbxContent>
                  </v:textbox>
                  <w10:wrap type="square" anchorx="margin" anchory="margin"/>
                </v:shape>
              </w:pict>
            </w:r>
            <w:r>
              <w:rPr>
                <w:noProof/>
                <w:sz w:val="24"/>
                <w:szCs w:val="24"/>
                <w:lang w:eastAsia="ru-RU"/>
              </w:rPr>
              <w:drawing>
                <wp:inline distT="0" distB="0" distL="0" distR="0">
                  <wp:extent cx="1590675" cy="704850"/>
                  <wp:effectExtent l="19050" t="0" r="9525" b="0"/>
                  <wp:docPr id="3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18" cstate="print"/>
                          <a:srcRect/>
                          <a:stretch>
                            <a:fillRect/>
                          </a:stretch>
                        </pic:blipFill>
                        <pic:spPr bwMode="auto">
                          <a:xfrm>
                            <a:off x="0" y="0"/>
                            <a:ext cx="1590675" cy="704850"/>
                          </a:xfrm>
                          <a:prstGeom prst="rect">
                            <a:avLst/>
                          </a:prstGeom>
                          <a:noFill/>
                          <a:ln w="9525">
                            <a:noFill/>
                            <a:miter lim="800000"/>
                            <a:headEnd/>
                            <a:tailEnd/>
                          </a:ln>
                        </pic:spPr>
                      </pic:pic>
                    </a:graphicData>
                  </a:graphic>
                </wp:inline>
              </w:drawing>
            </w:r>
          </w:p>
        </w:tc>
      </w:tr>
      <w:tr w:rsidR="00A075B9" w:rsidRPr="00077DC1" w:rsidTr="00BE1EE7">
        <w:tc>
          <w:tcPr>
            <w:tcW w:w="2972" w:type="dxa"/>
          </w:tcPr>
          <w:p w:rsidR="00A075B9" w:rsidRPr="00077DC1" w:rsidRDefault="0043242C" w:rsidP="00BE1EE7">
            <w:pPr>
              <w:pStyle w:val="aff9"/>
              <w:ind w:left="-567"/>
              <w:jc w:val="center"/>
              <w:rPr>
                <w:sz w:val="24"/>
                <w:szCs w:val="24"/>
              </w:rPr>
            </w:pPr>
            <w:r>
              <w:rPr>
                <w:noProof/>
                <w:sz w:val="24"/>
                <w:szCs w:val="24"/>
                <w:lang w:eastAsia="ru-RU"/>
              </w:rPr>
              <w:pict>
                <v:shape id="_x0000_s1047" type="#_x0000_t202" style="position:absolute;left:0;text-align:left;margin-left:-5.15pt;margin-top:0;width:20.25pt;height:21.75pt;z-index:251677696;visibility:visible;mso-wrap-distance-top:3.6pt;mso-wrap-distance-bottom:3.6pt;mso-position-horizontal-relative:margin;mso-position-vertical-relative:margin">
                  <v:textbox style="mso-next-textbox:#_x0000_s1047">
                    <w:txbxContent>
                      <w:p w:rsidR="00854274" w:rsidRPr="0095320B" w:rsidRDefault="00854274" w:rsidP="00A075B9">
                        <w:pPr>
                          <w:rPr>
                            <w:sz w:val="24"/>
                            <w:szCs w:val="24"/>
                          </w:rPr>
                        </w:pPr>
                        <w:r>
                          <w:rPr>
                            <w:sz w:val="24"/>
                            <w:szCs w:val="24"/>
                          </w:rPr>
                          <w:t>3</w:t>
                        </w:r>
                      </w:p>
                    </w:txbxContent>
                  </v:textbox>
                  <w10:wrap type="square" anchorx="margin" anchory="margin"/>
                </v:shape>
              </w:pict>
            </w:r>
            <w:r w:rsidR="00A075B9" w:rsidRPr="00077DC1">
              <w:rPr>
                <w:sz w:val="24"/>
                <w:szCs w:val="24"/>
              </w:rPr>
              <w:t>Третья информационная революция</w:t>
            </w:r>
          </w:p>
        </w:tc>
        <w:tc>
          <w:tcPr>
            <w:tcW w:w="5322" w:type="dxa"/>
          </w:tcPr>
          <w:p w:rsidR="00A075B9" w:rsidRPr="00077DC1" w:rsidRDefault="00A075B9" w:rsidP="00BE1EE7">
            <w:pPr>
              <w:ind w:left="-567"/>
              <w:rPr>
                <w:sz w:val="24"/>
                <w:szCs w:val="24"/>
              </w:rPr>
            </w:pPr>
            <w:r>
              <w:rPr>
                <w:noProof/>
                <w:lang w:eastAsia="ru-RU"/>
              </w:rPr>
              <w:drawing>
                <wp:anchor distT="0" distB="0" distL="114300" distR="114300" simplePos="0" relativeHeight="251673600" behindDoc="0" locked="0" layoutInCell="1" allowOverlap="1">
                  <wp:simplePos x="0" y="0"/>
                  <wp:positionH relativeFrom="margin">
                    <wp:posOffset>1494790</wp:posOffset>
                  </wp:positionH>
                  <wp:positionV relativeFrom="margin">
                    <wp:posOffset>65405</wp:posOffset>
                  </wp:positionV>
                  <wp:extent cx="1145540" cy="800100"/>
                  <wp:effectExtent l="19050" t="0" r="0" b="0"/>
                  <wp:wrapSquare wrapText="bothSides"/>
                  <wp:docPr id="4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19" cstate="print"/>
                          <a:srcRect/>
                          <a:stretch>
                            <a:fillRect/>
                          </a:stretch>
                        </pic:blipFill>
                        <pic:spPr bwMode="auto">
                          <a:xfrm>
                            <a:off x="0" y="0"/>
                            <a:ext cx="1145540" cy="800100"/>
                          </a:xfrm>
                          <a:prstGeom prst="rect">
                            <a:avLst/>
                          </a:prstGeom>
                          <a:noFill/>
                          <a:ln w="9525">
                            <a:noFill/>
                            <a:miter lim="800000"/>
                            <a:headEnd/>
                            <a:tailEnd/>
                          </a:ln>
                        </pic:spPr>
                      </pic:pic>
                    </a:graphicData>
                  </a:graphic>
                </wp:anchor>
              </w:drawing>
            </w:r>
            <w:r>
              <w:rPr>
                <w:noProof/>
                <w:sz w:val="24"/>
                <w:szCs w:val="24"/>
                <w:lang w:eastAsia="ru-RU"/>
              </w:rPr>
              <w:drawing>
                <wp:inline distT="0" distB="0" distL="0" distR="0">
                  <wp:extent cx="981075" cy="857250"/>
                  <wp:effectExtent l="19050" t="0" r="9525" b="0"/>
                  <wp:docPr id="10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20" cstate="print"/>
                          <a:srcRect/>
                          <a:stretch>
                            <a:fillRect/>
                          </a:stretch>
                        </pic:blipFill>
                        <pic:spPr bwMode="auto">
                          <a:xfrm>
                            <a:off x="0" y="0"/>
                            <a:ext cx="981075" cy="857250"/>
                          </a:xfrm>
                          <a:prstGeom prst="rect">
                            <a:avLst/>
                          </a:prstGeom>
                          <a:noFill/>
                          <a:ln w="9525">
                            <a:noFill/>
                            <a:miter lim="800000"/>
                            <a:headEnd/>
                            <a:tailEnd/>
                          </a:ln>
                        </pic:spPr>
                      </pic:pic>
                    </a:graphicData>
                  </a:graphic>
                </wp:inline>
              </w:drawing>
            </w:r>
            <w:r w:rsidR="0043242C">
              <w:rPr>
                <w:noProof/>
                <w:sz w:val="24"/>
                <w:szCs w:val="24"/>
                <w:lang w:eastAsia="ru-RU"/>
              </w:rPr>
              <w:pict>
                <v:shape id="_x0000_s1050" type="#_x0000_t202" style="position:absolute;left:0;text-align:left;margin-left:-5.15pt;margin-top:0;width:20.25pt;height:21.75pt;z-index:251680768;visibility:visible;mso-wrap-distance-top:3.6pt;mso-wrap-distance-bottom:3.6pt;mso-position-horizontal-relative:margin;mso-position-vertical-relative:margin">
                  <v:textbox style="mso-next-textbox:#_x0000_s1050">
                    <w:txbxContent>
                      <w:p w:rsidR="00854274" w:rsidRPr="0095320B" w:rsidRDefault="00854274" w:rsidP="00A075B9">
                        <w:pPr>
                          <w:rPr>
                            <w:sz w:val="24"/>
                            <w:szCs w:val="24"/>
                          </w:rPr>
                        </w:pPr>
                        <w:r>
                          <w:rPr>
                            <w:sz w:val="24"/>
                            <w:szCs w:val="24"/>
                          </w:rPr>
                          <w:t>в</w:t>
                        </w:r>
                      </w:p>
                    </w:txbxContent>
                  </v:textbox>
                  <w10:wrap type="square" anchorx="margin" anchory="margin"/>
                </v:shape>
              </w:pict>
            </w:r>
          </w:p>
        </w:tc>
      </w:tr>
      <w:tr w:rsidR="00A075B9" w:rsidRPr="00077DC1" w:rsidTr="00BE1EE7">
        <w:tc>
          <w:tcPr>
            <w:tcW w:w="2972" w:type="dxa"/>
          </w:tcPr>
          <w:p w:rsidR="00A075B9" w:rsidRPr="00077DC1" w:rsidRDefault="0043242C" w:rsidP="00BE1EE7">
            <w:pPr>
              <w:pStyle w:val="aff9"/>
              <w:ind w:left="-567"/>
              <w:jc w:val="center"/>
              <w:rPr>
                <w:sz w:val="24"/>
                <w:szCs w:val="24"/>
              </w:rPr>
            </w:pPr>
            <w:r>
              <w:rPr>
                <w:noProof/>
                <w:sz w:val="24"/>
                <w:szCs w:val="24"/>
                <w:lang w:eastAsia="ru-RU"/>
              </w:rPr>
              <w:pict>
                <v:shape id="_x0000_s1048" type="#_x0000_t202" style="position:absolute;left:0;text-align:left;margin-left:-5.15pt;margin-top:0;width:20.25pt;height:21.75pt;z-index:251678720;visibility:visible;mso-wrap-distance-top:3.6pt;mso-wrap-distance-bottom:3.6pt;mso-position-horizontal-relative:margin;mso-position-vertical-relative:margin">
                  <v:textbox style="mso-next-textbox:#_x0000_s1048">
                    <w:txbxContent>
                      <w:p w:rsidR="00854274" w:rsidRPr="0095320B" w:rsidRDefault="00854274" w:rsidP="00A075B9">
                        <w:pPr>
                          <w:rPr>
                            <w:sz w:val="24"/>
                            <w:szCs w:val="24"/>
                          </w:rPr>
                        </w:pPr>
                        <w:r>
                          <w:rPr>
                            <w:sz w:val="24"/>
                            <w:szCs w:val="24"/>
                          </w:rPr>
                          <w:t>4</w:t>
                        </w:r>
                      </w:p>
                    </w:txbxContent>
                  </v:textbox>
                  <w10:wrap type="square" anchorx="margin" anchory="margin"/>
                </v:shape>
              </w:pict>
            </w:r>
            <w:r w:rsidR="00A075B9" w:rsidRPr="00077DC1">
              <w:rPr>
                <w:sz w:val="24"/>
                <w:szCs w:val="24"/>
              </w:rPr>
              <w:t>Четвёртая информационная революция</w:t>
            </w:r>
          </w:p>
        </w:tc>
        <w:tc>
          <w:tcPr>
            <w:tcW w:w="5322" w:type="dxa"/>
          </w:tcPr>
          <w:p w:rsidR="00A075B9" w:rsidRPr="00077DC1" w:rsidRDefault="00A075B9" w:rsidP="00BE1EE7">
            <w:pPr>
              <w:ind w:left="-567"/>
              <w:rPr>
                <w:sz w:val="24"/>
                <w:szCs w:val="24"/>
              </w:rPr>
            </w:pPr>
            <w:r>
              <w:rPr>
                <w:noProof/>
                <w:lang w:eastAsia="ru-RU"/>
              </w:rPr>
              <w:drawing>
                <wp:anchor distT="0" distB="0" distL="114300" distR="114300" simplePos="0" relativeHeight="251671552" behindDoc="0" locked="0" layoutInCell="1" allowOverlap="1">
                  <wp:simplePos x="0" y="0"/>
                  <wp:positionH relativeFrom="margin">
                    <wp:posOffset>361315</wp:posOffset>
                  </wp:positionH>
                  <wp:positionV relativeFrom="margin">
                    <wp:posOffset>9525</wp:posOffset>
                  </wp:positionV>
                  <wp:extent cx="471170" cy="698500"/>
                  <wp:effectExtent l="19050" t="0" r="5080" b="0"/>
                  <wp:wrapSquare wrapText="bothSides"/>
                  <wp:docPr id="3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21" cstate="print"/>
                          <a:srcRect l="30350" r="29749"/>
                          <a:stretch>
                            <a:fillRect/>
                          </a:stretch>
                        </pic:blipFill>
                        <pic:spPr bwMode="auto">
                          <a:xfrm>
                            <a:off x="0" y="0"/>
                            <a:ext cx="471170" cy="698500"/>
                          </a:xfrm>
                          <a:prstGeom prst="rect">
                            <a:avLst/>
                          </a:prstGeom>
                          <a:noFill/>
                          <a:ln w="9525">
                            <a:noFill/>
                            <a:miter lim="800000"/>
                            <a:headEnd/>
                            <a:tailEnd/>
                          </a:ln>
                        </pic:spPr>
                      </pic:pic>
                    </a:graphicData>
                  </a:graphic>
                </wp:anchor>
              </w:drawing>
            </w:r>
            <w:r w:rsidR="0043242C">
              <w:rPr>
                <w:noProof/>
                <w:sz w:val="24"/>
                <w:szCs w:val="24"/>
                <w:lang w:eastAsia="ru-RU"/>
              </w:rPr>
              <w:pict>
                <v:shape id="_x0000_s1051" type="#_x0000_t202" style="position:absolute;left:0;text-align:left;margin-left:-5.15pt;margin-top:0;width:20.25pt;height:21.75pt;z-index:251681792;visibility:visible;mso-wrap-distance-top:3.6pt;mso-wrap-distance-bottom:3.6pt;mso-position-horizontal-relative:margin;mso-position-vertical-relative:margin">
                  <v:textbox style="mso-next-textbox:#_x0000_s1051">
                    <w:txbxContent>
                      <w:p w:rsidR="00854274" w:rsidRPr="0095320B" w:rsidRDefault="00854274" w:rsidP="00A075B9">
                        <w:pPr>
                          <w:rPr>
                            <w:sz w:val="24"/>
                            <w:szCs w:val="24"/>
                          </w:rPr>
                        </w:pPr>
                        <w:r>
                          <w:rPr>
                            <w:sz w:val="24"/>
                            <w:szCs w:val="24"/>
                          </w:rPr>
                          <w:t>г</w:t>
                        </w:r>
                      </w:p>
                    </w:txbxContent>
                  </v:textbox>
                  <w10:wrap type="square" anchorx="margin" anchory="margin"/>
                </v:shape>
              </w:pict>
            </w:r>
            <w:r>
              <w:rPr>
                <w:noProof/>
                <w:sz w:val="24"/>
                <w:szCs w:val="24"/>
                <w:lang w:eastAsia="ru-RU"/>
              </w:rPr>
              <w:drawing>
                <wp:inline distT="0" distB="0" distL="0" distR="0">
                  <wp:extent cx="762000" cy="762000"/>
                  <wp:effectExtent l="19050" t="0" r="0" b="0"/>
                  <wp:docPr id="3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22" cstate="print"/>
                          <a:srcRect/>
                          <a:stretch>
                            <a:fillRect/>
                          </a:stretch>
                        </pic:blipFill>
                        <pic:spPr bwMode="auto">
                          <a:xfrm>
                            <a:off x="0" y="0"/>
                            <a:ext cx="762000" cy="762000"/>
                          </a:xfrm>
                          <a:prstGeom prst="rect">
                            <a:avLst/>
                          </a:prstGeom>
                          <a:noFill/>
                          <a:ln w="9525">
                            <a:noFill/>
                            <a:miter lim="800000"/>
                            <a:headEnd/>
                            <a:tailEnd/>
                          </a:ln>
                        </pic:spPr>
                      </pic:pic>
                    </a:graphicData>
                  </a:graphic>
                </wp:inline>
              </w:drawing>
            </w:r>
            <w:r>
              <w:rPr>
                <w:noProof/>
                <w:sz w:val="24"/>
                <w:szCs w:val="24"/>
                <w:lang w:eastAsia="ru-RU"/>
              </w:rPr>
              <w:drawing>
                <wp:inline distT="0" distB="0" distL="0" distR="0">
                  <wp:extent cx="1228725" cy="819150"/>
                  <wp:effectExtent l="19050" t="0" r="9525" b="0"/>
                  <wp:docPr id="10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23" cstate="print"/>
                          <a:srcRect/>
                          <a:stretch>
                            <a:fillRect/>
                          </a:stretch>
                        </pic:blipFill>
                        <pic:spPr bwMode="auto">
                          <a:xfrm>
                            <a:off x="0" y="0"/>
                            <a:ext cx="1228725" cy="819150"/>
                          </a:xfrm>
                          <a:prstGeom prst="rect">
                            <a:avLst/>
                          </a:prstGeom>
                          <a:noFill/>
                          <a:ln w="9525">
                            <a:noFill/>
                            <a:miter lim="800000"/>
                            <a:headEnd/>
                            <a:tailEnd/>
                          </a:ln>
                        </pic:spPr>
                      </pic:pic>
                    </a:graphicData>
                  </a:graphic>
                </wp:inline>
              </w:drawing>
            </w:r>
          </w:p>
        </w:tc>
      </w:tr>
    </w:tbl>
    <w:p w:rsidR="00A075B9" w:rsidRPr="00077DC1" w:rsidRDefault="00A075B9" w:rsidP="00A075B9">
      <w:pPr>
        <w:pStyle w:val="aff9"/>
        <w:ind w:left="-567"/>
        <w:rPr>
          <w:b/>
          <w:sz w:val="24"/>
          <w:szCs w:val="24"/>
        </w:rPr>
      </w:pPr>
    </w:p>
    <w:p w:rsidR="00A075B9" w:rsidRPr="00077DC1" w:rsidRDefault="00A075B9" w:rsidP="00960A72">
      <w:pPr>
        <w:pStyle w:val="aff9"/>
        <w:numPr>
          <w:ilvl w:val="0"/>
          <w:numId w:val="267"/>
        </w:numPr>
        <w:tabs>
          <w:tab w:val="left" w:pos="0"/>
        </w:tabs>
        <w:ind w:left="-567" w:firstLine="0"/>
        <w:rPr>
          <w:b/>
          <w:sz w:val="24"/>
          <w:szCs w:val="24"/>
        </w:rPr>
      </w:pPr>
      <w:r w:rsidRPr="00077DC1">
        <w:rPr>
          <w:b/>
          <w:sz w:val="24"/>
          <w:szCs w:val="24"/>
        </w:rPr>
        <w:t xml:space="preserve">Первым инструментом для счёта можно считать </w:t>
      </w:r>
      <w:r w:rsidRPr="00077DC1">
        <w:rPr>
          <w:b/>
          <w:i/>
          <w:iCs/>
          <w:sz w:val="24"/>
          <w:szCs w:val="24"/>
        </w:rPr>
        <w:t>(выберите один вариант ответа):</w:t>
      </w:r>
    </w:p>
    <w:p w:rsidR="00A075B9" w:rsidRPr="00077DC1" w:rsidRDefault="00A075B9" w:rsidP="00A075B9">
      <w:pPr>
        <w:ind w:left="-567"/>
        <w:rPr>
          <w:bCs/>
          <w:sz w:val="24"/>
          <w:szCs w:val="24"/>
        </w:rPr>
      </w:pPr>
      <w:r w:rsidRPr="00077DC1">
        <w:rPr>
          <w:bCs/>
          <w:sz w:val="24"/>
          <w:szCs w:val="24"/>
        </w:rPr>
        <w:t>а) руку человека;</w:t>
      </w:r>
    </w:p>
    <w:p w:rsidR="00A075B9" w:rsidRPr="00077DC1" w:rsidRDefault="00A075B9" w:rsidP="00A075B9">
      <w:pPr>
        <w:ind w:left="-567"/>
        <w:rPr>
          <w:sz w:val="24"/>
          <w:szCs w:val="24"/>
        </w:rPr>
      </w:pPr>
      <w:r w:rsidRPr="00077DC1">
        <w:rPr>
          <w:sz w:val="24"/>
          <w:szCs w:val="24"/>
        </w:rPr>
        <w:lastRenderedPageBreak/>
        <w:t>б) палочки;</w:t>
      </w:r>
    </w:p>
    <w:p w:rsidR="00A075B9" w:rsidRPr="00077DC1" w:rsidRDefault="00A075B9" w:rsidP="00A075B9">
      <w:pPr>
        <w:ind w:left="-567"/>
        <w:rPr>
          <w:sz w:val="24"/>
          <w:szCs w:val="24"/>
        </w:rPr>
      </w:pPr>
      <w:r w:rsidRPr="00077DC1">
        <w:rPr>
          <w:sz w:val="24"/>
          <w:szCs w:val="24"/>
        </w:rPr>
        <w:t>в) арифмометр;</w:t>
      </w:r>
    </w:p>
    <w:p w:rsidR="00A075B9" w:rsidRPr="00077DC1" w:rsidRDefault="00A075B9" w:rsidP="00A075B9">
      <w:pPr>
        <w:ind w:left="-567"/>
        <w:rPr>
          <w:sz w:val="24"/>
          <w:szCs w:val="24"/>
        </w:rPr>
      </w:pPr>
      <w:r w:rsidRPr="00077DC1">
        <w:rPr>
          <w:sz w:val="24"/>
          <w:szCs w:val="24"/>
        </w:rPr>
        <w:t>г) камешки.</w:t>
      </w:r>
    </w:p>
    <w:p w:rsidR="00A075B9" w:rsidRPr="00077DC1" w:rsidRDefault="00A075B9" w:rsidP="00A075B9">
      <w:pPr>
        <w:ind w:left="-567"/>
        <w:rPr>
          <w:sz w:val="24"/>
          <w:szCs w:val="24"/>
        </w:rPr>
      </w:pPr>
    </w:p>
    <w:p w:rsidR="00A075B9" w:rsidRPr="00077DC1" w:rsidRDefault="00A075B9" w:rsidP="00960A72">
      <w:pPr>
        <w:pStyle w:val="aff9"/>
        <w:numPr>
          <w:ilvl w:val="0"/>
          <w:numId w:val="267"/>
        </w:numPr>
        <w:ind w:left="-567" w:firstLine="0"/>
        <w:rPr>
          <w:b/>
          <w:sz w:val="24"/>
          <w:szCs w:val="24"/>
        </w:rPr>
      </w:pPr>
      <w:r w:rsidRPr="00077DC1">
        <w:rPr>
          <w:b/>
          <w:sz w:val="24"/>
          <w:szCs w:val="24"/>
        </w:rPr>
        <w:t xml:space="preserve">Первые ЭВМ были созданы в … </w:t>
      </w:r>
      <w:r w:rsidRPr="00077DC1">
        <w:rPr>
          <w:b/>
          <w:i/>
          <w:iCs/>
          <w:sz w:val="24"/>
          <w:szCs w:val="24"/>
        </w:rPr>
        <w:t>(выберите один вариант ответа):</w:t>
      </w:r>
    </w:p>
    <w:p w:rsidR="00A075B9" w:rsidRPr="00077DC1" w:rsidRDefault="00A075B9" w:rsidP="00A075B9">
      <w:pPr>
        <w:ind w:left="-567"/>
        <w:rPr>
          <w:sz w:val="24"/>
          <w:szCs w:val="24"/>
        </w:rPr>
      </w:pPr>
      <w:r w:rsidRPr="00077DC1">
        <w:rPr>
          <w:sz w:val="24"/>
          <w:szCs w:val="24"/>
        </w:rPr>
        <w:t xml:space="preserve">а) </w:t>
      </w:r>
      <w:r w:rsidRPr="00077DC1">
        <w:rPr>
          <w:bCs/>
          <w:sz w:val="24"/>
          <w:szCs w:val="24"/>
        </w:rPr>
        <w:t>в 40-е годы;</w:t>
      </w:r>
    </w:p>
    <w:p w:rsidR="00A075B9" w:rsidRPr="00077DC1" w:rsidRDefault="00A075B9" w:rsidP="00A075B9">
      <w:pPr>
        <w:ind w:left="-567"/>
        <w:rPr>
          <w:sz w:val="24"/>
          <w:szCs w:val="24"/>
        </w:rPr>
      </w:pPr>
      <w:r w:rsidRPr="00077DC1">
        <w:rPr>
          <w:sz w:val="24"/>
          <w:szCs w:val="24"/>
        </w:rPr>
        <w:t>б) в 60-е годы;</w:t>
      </w:r>
      <w:r w:rsidRPr="00077DC1">
        <w:rPr>
          <w:sz w:val="24"/>
          <w:szCs w:val="24"/>
        </w:rPr>
        <w:tab/>
      </w:r>
    </w:p>
    <w:p w:rsidR="00A075B9" w:rsidRPr="00077DC1" w:rsidRDefault="00A075B9" w:rsidP="00A075B9">
      <w:pPr>
        <w:ind w:left="-567"/>
        <w:rPr>
          <w:sz w:val="24"/>
          <w:szCs w:val="24"/>
        </w:rPr>
      </w:pPr>
      <w:r w:rsidRPr="00077DC1">
        <w:rPr>
          <w:sz w:val="24"/>
          <w:szCs w:val="24"/>
        </w:rPr>
        <w:t>в) в 70-е годы;</w:t>
      </w:r>
    </w:p>
    <w:p w:rsidR="00A075B9" w:rsidRPr="00077DC1" w:rsidRDefault="00A075B9" w:rsidP="00A075B9">
      <w:pPr>
        <w:ind w:left="-567"/>
        <w:rPr>
          <w:sz w:val="24"/>
          <w:szCs w:val="24"/>
        </w:rPr>
      </w:pPr>
      <w:r w:rsidRPr="00077DC1">
        <w:rPr>
          <w:sz w:val="24"/>
          <w:szCs w:val="24"/>
        </w:rPr>
        <w:t xml:space="preserve">г) в 80-е годы. </w:t>
      </w:r>
    </w:p>
    <w:p w:rsidR="00A075B9" w:rsidRPr="00077DC1" w:rsidRDefault="00A075B9" w:rsidP="00A075B9">
      <w:pPr>
        <w:ind w:left="-567"/>
        <w:rPr>
          <w:b/>
          <w:sz w:val="24"/>
          <w:szCs w:val="24"/>
        </w:rPr>
      </w:pPr>
    </w:p>
    <w:p w:rsidR="00A075B9" w:rsidRPr="00077DC1" w:rsidRDefault="00A075B9" w:rsidP="00960A72">
      <w:pPr>
        <w:pStyle w:val="aff9"/>
        <w:numPr>
          <w:ilvl w:val="0"/>
          <w:numId w:val="267"/>
        </w:numPr>
        <w:ind w:left="-567" w:firstLine="0"/>
        <w:rPr>
          <w:b/>
          <w:sz w:val="24"/>
          <w:szCs w:val="24"/>
        </w:rPr>
      </w:pPr>
      <w:r w:rsidRPr="00077DC1">
        <w:rPr>
          <w:b/>
          <w:sz w:val="24"/>
          <w:szCs w:val="24"/>
        </w:rPr>
        <w:t xml:space="preserve">Под термином «поколение ЭВМ» понимают... </w:t>
      </w:r>
      <w:r w:rsidRPr="00077DC1">
        <w:rPr>
          <w:b/>
          <w:i/>
          <w:iCs/>
          <w:sz w:val="24"/>
          <w:szCs w:val="24"/>
        </w:rPr>
        <w:t>(выберите один вариант ответа):</w:t>
      </w:r>
    </w:p>
    <w:p w:rsidR="00A075B9" w:rsidRPr="00077DC1" w:rsidRDefault="00A075B9" w:rsidP="00A075B9">
      <w:pPr>
        <w:ind w:left="-567"/>
        <w:rPr>
          <w:sz w:val="24"/>
          <w:szCs w:val="24"/>
        </w:rPr>
      </w:pPr>
      <w:r w:rsidRPr="00077DC1">
        <w:rPr>
          <w:sz w:val="24"/>
          <w:szCs w:val="24"/>
        </w:rPr>
        <w:t>а) все счетные машины;</w:t>
      </w:r>
    </w:p>
    <w:p w:rsidR="00A075B9" w:rsidRPr="00077DC1" w:rsidRDefault="00A075B9" w:rsidP="00A075B9">
      <w:pPr>
        <w:ind w:left="-567"/>
        <w:rPr>
          <w:bCs/>
          <w:sz w:val="24"/>
          <w:szCs w:val="24"/>
        </w:rPr>
      </w:pPr>
      <w:r w:rsidRPr="00077DC1">
        <w:rPr>
          <w:bCs/>
          <w:sz w:val="24"/>
          <w:szCs w:val="24"/>
        </w:rPr>
        <w:t>б) все типы и модели ЭВМ, построенные на одних и тех же научных и технических принципах;</w:t>
      </w:r>
    </w:p>
    <w:p w:rsidR="00A075B9" w:rsidRPr="00077DC1" w:rsidRDefault="00A075B9" w:rsidP="00A075B9">
      <w:pPr>
        <w:ind w:left="-567"/>
        <w:rPr>
          <w:sz w:val="24"/>
          <w:szCs w:val="24"/>
        </w:rPr>
      </w:pPr>
      <w:r w:rsidRPr="00077DC1">
        <w:rPr>
          <w:sz w:val="24"/>
          <w:szCs w:val="24"/>
        </w:rPr>
        <w:t>в) совокупность машин, предназначенных для обработки, хранения и передачи информации;</w:t>
      </w:r>
    </w:p>
    <w:p w:rsidR="00A075B9" w:rsidRPr="00077DC1" w:rsidRDefault="00A075B9" w:rsidP="00A075B9">
      <w:pPr>
        <w:ind w:left="-567"/>
        <w:rPr>
          <w:sz w:val="24"/>
          <w:szCs w:val="24"/>
        </w:rPr>
      </w:pPr>
      <w:r w:rsidRPr="00077DC1">
        <w:rPr>
          <w:sz w:val="24"/>
          <w:szCs w:val="24"/>
        </w:rPr>
        <w:t>г) все типы и модели ЭВМ, созданные в одной и той же стране.</w:t>
      </w:r>
    </w:p>
    <w:p w:rsidR="00A075B9" w:rsidRPr="00077DC1" w:rsidRDefault="00A075B9" w:rsidP="00A075B9">
      <w:pPr>
        <w:ind w:left="-567"/>
        <w:rPr>
          <w:sz w:val="24"/>
          <w:szCs w:val="24"/>
        </w:rPr>
      </w:pPr>
    </w:p>
    <w:p w:rsidR="00A075B9" w:rsidRPr="00077DC1" w:rsidRDefault="00A075B9" w:rsidP="00960A72">
      <w:pPr>
        <w:pStyle w:val="aff9"/>
        <w:numPr>
          <w:ilvl w:val="0"/>
          <w:numId w:val="267"/>
        </w:numPr>
        <w:ind w:left="-567" w:firstLine="0"/>
        <w:rPr>
          <w:b/>
          <w:i/>
          <w:iCs/>
          <w:sz w:val="24"/>
          <w:szCs w:val="24"/>
        </w:rPr>
      </w:pPr>
      <w:r w:rsidRPr="00077DC1">
        <w:rPr>
          <w:b/>
          <w:sz w:val="24"/>
          <w:szCs w:val="24"/>
        </w:rPr>
        <w:t xml:space="preserve">Машины первого поколения были созданы на основе... </w:t>
      </w:r>
      <w:r w:rsidRPr="00077DC1">
        <w:rPr>
          <w:b/>
          <w:i/>
          <w:iCs/>
          <w:sz w:val="24"/>
          <w:szCs w:val="24"/>
        </w:rPr>
        <w:t>(выберите один вариант ответа):</w:t>
      </w:r>
    </w:p>
    <w:p w:rsidR="00A075B9" w:rsidRPr="00077DC1" w:rsidRDefault="00A075B9" w:rsidP="00A075B9">
      <w:pPr>
        <w:pStyle w:val="aff9"/>
        <w:ind w:left="-567"/>
        <w:rPr>
          <w:sz w:val="24"/>
          <w:szCs w:val="24"/>
        </w:rPr>
      </w:pPr>
      <w:r w:rsidRPr="00077DC1">
        <w:rPr>
          <w:sz w:val="24"/>
          <w:szCs w:val="24"/>
        </w:rPr>
        <w:t>а) транзисторов;</w:t>
      </w:r>
    </w:p>
    <w:p w:rsidR="00A075B9" w:rsidRPr="00077DC1" w:rsidRDefault="00A075B9" w:rsidP="00A075B9">
      <w:pPr>
        <w:ind w:left="-567"/>
        <w:rPr>
          <w:sz w:val="24"/>
          <w:szCs w:val="24"/>
        </w:rPr>
      </w:pPr>
      <w:r w:rsidRPr="00077DC1">
        <w:rPr>
          <w:sz w:val="24"/>
          <w:szCs w:val="24"/>
        </w:rPr>
        <w:t>б</w:t>
      </w:r>
      <w:r w:rsidRPr="00077DC1">
        <w:rPr>
          <w:b/>
          <w:bCs/>
          <w:sz w:val="24"/>
          <w:szCs w:val="24"/>
        </w:rPr>
        <w:t xml:space="preserve">) </w:t>
      </w:r>
      <w:r w:rsidRPr="00077DC1">
        <w:rPr>
          <w:sz w:val="24"/>
          <w:szCs w:val="24"/>
        </w:rPr>
        <w:t>реле;</w:t>
      </w:r>
    </w:p>
    <w:p w:rsidR="00A075B9" w:rsidRPr="00077DC1" w:rsidRDefault="00A075B9" w:rsidP="00A075B9">
      <w:pPr>
        <w:ind w:left="-567"/>
        <w:rPr>
          <w:sz w:val="24"/>
          <w:szCs w:val="24"/>
        </w:rPr>
      </w:pPr>
      <w:r w:rsidRPr="00077DC1">
        <w:rPr>
          <w:sz w:val="24"/>
          <w:szCs w:val="24"/>
        </w:rPr>
        <w:t>в) зубчатых колес;</w:t>
      </w:r>
    </w:p>
    <w:p w:rsidR="00A075B9" w:rsidRPr="00077DC1" w:rsidRDefault="00A075B9" w:rsidP="00A075B9">
      <w:pPr>
        <w:ind w:left="-567"/>
        <w:rPr>
          <w:sz w:val="24"/>
          <w:szCs w:val="24"/>
        </w:rPr>
      </w:pPr>
      <w:r w:rsidRPr="00077DC1">
        <w:rPr>
          <w:sz w:val="24"/>
          <w:szCs w:val="24"/>
        </w:rPr>
        <w:t xml:space="preserve">г) </w:t>
      </w:r>
      <w:r w:rsidRPr="00077DC1">
        <w:rPr>
          <w:bCs/>
          <w:sz w:val="24"/>
          <w:szCs w:val="24"/>
        </w:rPr>
        <w:t>электронно-вакуумных ламп.</w:t>
      </w:r>
    </w:p>
    <w:p w:rsidR="00A075B9" w:rsidRPr="00077DC1" w:rsidRDefault="00A075B9" w:rsidP="00A075B9">
      <w:pPr>
        <w:ind w:left="-567"/>
        <w:rPr>
          <w:sz w:val="24"/>
          <w:szCs w:val="24"/>
        </w:rPr>
      </w:pPr>
    </w:p>
    <w:p w:rsidR="00A075B9" w:rsidRPr="00077DC1" w:rsidRDefault="00A075B9" w:rsidP="00960A72">
      <w:pPr>
        <w:pStyle w:val="aff9"/>
        <w:numPr>
          <w:ilvl w:val="0"/>
          <w:numId w:val="267"/>
        </w:numPr>
        <w:spacing w:before="120"/>
        <w:ind w:left="-567" w:firstLine="0"/>
        <w:rPr>
          <w:b/>
          <w:i/>
          <w:iCs/>
          <w:sz w:val="24"/>
          <w:szCs w:val="24"/>
        </w:rPr>
      </w:pPr>
      <w:r w:rsidRPr="00077DC1">
        <w:rPr>
          <w:b/>
          <w:sz w:val="24"/>
          <w:szCs w:val="24"/>
        </w:rPr>
        <w:t xml:space="preserve">Электронной базой ЭВМ второго поколения являются... </w:t>
      </w:r>
      <w:r w:rsidRPr="00077DC1">
        <w:rPr>
          <w:b/>
          <w:i/>
          <w:iCs/>
          <w:sz w:val="24"/>
          <w:szCs w:val="24"/>
        </w:rPr>
        <w:t>(выберите один вариант ответа):</w:t>
      </w:r>
    </w:p>
    <w:p w:rsidR="00A075B9" w:rsidRPr="00077DC1" w:rsidRDefault="00A075B9" w:rsidP="00A075B9">
      <w:pPr>
        <w:ind w:left="-567"/>
        <w:rPr>
          <w:sz w:val="24"/>
          <w:szCs w:val="24"/>
        </w:rPr>
      </w:pPr>
      <w:r w:rsidRPr="00077DC1">
        <w:rPr>
          <w:sz w:val="24"/>
          <w:szCs w:val="24"/>
        </w:rPr>
        <w:t xml:space="preserve">а) </w:t>
      </w:r>
      <w:r w:rsidRPr="00077DC1">
        <w:rPr>
          <w:bCs/>
          <w:sz w:val="24"/>
          <w:szCs w:val="24"/>
        </w:rPr>
        <w:t>полупроводники;</w:t>
      </w:r>
    </w:p>
    <w:p w:rsidR="00A075B9" w:rsidRPr="00077DC1" w:rsidRDefault="00A075B9" w:rsidP="00A075B9">
      <w:pPr>
        <w:ind w:left="-567"/>
        <w:rPr>
          <w:sz w:val="24"/>
          <w:szCs w:val="24"/>
        </w:rPr>
      </w:pPr>
      <w:r w:rsidRPr="00077DC1">
        <w:rPr>
          <w:bCs/>
          <w:sz w:val="24"/>
          <w:szCs w:val="24"/>
        </w:rPr>
        <w:t>б)</w:t>
      </w:r>
      <w:r w:rsidRPr="00077DC1">
        <w:rPr>
          <w:sz w:val="24"/>
          <w:szCs w:val="24"/>
        </w:rPr>
        <w:t xml:space="preserve">электронные лампы; </w:t>
      </w:r>
    </w:p>
    <w:p w:rsidR="00A075B9" w:rsidRPr="00077DC1" w:rsidRDefault="00A075B9" w:rsidP="00A075B9">
      <w:pPr>
        <w:ind w:left="-567"/>
        <w:rPr>
          <w:sz w:val="24"/>
          <w:szCs w:val="24"/>
        </w:rPr>
      </w:pPr>
      <w:r w:rsidRPr="00077DC1">
        <w:rPr>
          <w:sz w:val="24"/>
          <w:szCs w:val="24"/>
        </w:rPr>
        <w:t xml:space="preserve">в) интегральные микросхемы; </w:t>
      </w:r>
    </w:p>
    <w:p w:rsidR="00A075B9" w:rsidRPr="00077DC1" w:rsidRDefault="00A075B9" w:rsidP="00A075B9">
      <w:pPr>
        <w:ind w:left="-567"/>
        <w:rPr>
          <w:sz w:val="24"/>
          <w:szCs w:val="24"/>
        </w:rPr>
      </w:pPr>
      <w:r w:rsidRPr="00077DC1">
        <w:rPr>
          <w:sz w:val="24"/>
          <w:szCs w:val="24"/>
        </w:rPr>
        <w:t>г) БИС.</w:t>
      </w:r>
    </w:p>
    <w:p w:rsidR="00A075B9" w:rsidRPr="00077DC1" w:rsidRDefault="00A075B9" w:rsidP="00A075B9">
      <w:pPr>
        <w:ind w:left="-567"/>
        <w:rPr>
          <w:sz w:val="24"/>
          <w:szCs w:val="24"/>
        </w:rPr>
      </w:pPr>
    </w:p>
    <w:p w:rsidR="00A075B9" w:rsidRPr="00077DC1" w:rsidRDefault="00A075B9" w:rsidP="00960A72">
      <w:pPr>
        <w:pStyle w:val="aff9"/>
        <w:numPr>
          <w:ilvl w:val="0"/>
          <w:numId w:val="267"/>
        </w:numPr>
        <w:spacing w:before="120"/>
        <w:ind w:left="-567" w:firstLine="0"/>
        <w:rPr>
          <w:b/>
          <w:i/>
          <w:iCs/>
          <w:sz w:val="24"/>
          <w:szCs w:val="24"/>
        </w:rPr>
      </w:pPr>
      <w:r w:rsidRPr="00077DC1">
        <w:rPr>
          <w:b/>
          <w:sz w:val="24"/>
          <w:szCs w:val="24"/>
        </w:rPr>
        <w:t xml:space="preserve">Основной элементной базой ЭВМ третьего поколения являются... </w:t>
      </w:r>
      <w:r w:rsidRPr="00077DC1">
        <w:rPr>
          <w:b/>
          <w:i/>
          <w:iCs/>
          <w:sz w:val="24"/>
          <w:szCs w:val="24"/>
        </w:rPr>
        <w:t>(выберите один вариант ответа):</w:t>
      </w:r>
    </w:p>
    <w:p w:rsidR="00A075B9" w:rsidRPr="00077DC1" w:rsidRDefault="00A075B9" w:rsidP="00A075B9">
      <w:pPr>
        <w:ind w:left="-567"/>
        <w:rPr>
          <w:sz w:val="24"/>
          <w:szCs w:val="24"/>
        </w:rPr>
      </w:pPr>
      <w:r w:rsidRPr="00077DC1">
        <w:rPr>
          <w:sz w:val="24"/>
          <w:szCs w:val="24"/>
        </w:rPr>
        <w:t>а) БИС;</w:t>
      </w:r>
    </w:p>
    <w:p w:rsidR="00A075B9" w:rsidRPr="00077DC1" w:rsidRDefault="00A075B9" w:rsidP="00A075B9">
      <w:pPr>
        <w:ind w:left="-567"/>
        <w:rPr>
          <w:sz w:val="24"/>
          <w:szCs w:val="24"/>
        </w:rPr>
      </w:pPr>
      <w:r w:rsidRPr="00077DC1">
        <w:rPr>
          <w:sz w:val="24"/>
          <w:szCs w:val="24"/>
        </w:rPr>
        <w:t>б) СБИС;</w:t>
      </w:r>
    </w:p>
    <w:p w:rsidR="00A075B9" w:rsidRPr="00077DC1" w:rsidRDefault="00A075B9" w:rsidP="00A075B9">
      <w:pPr>
        <w:ind w:left="-567"/>
        <w:rPr>
          <w:sz w:val="24"/>
          <w:szCs w:val="24"/>
        </w:rPr>
      </w:pPr>
      <w:r w:rsidRPr="00077DC1">
        <w:rPr>
          <w:sz w:val="24"/>
          <w:szCs w:val="24"/>
        </w:rPr>
        <w:lastRenderedPageBreak/>
        <w:t xml:space="preserve">в) </w:t>
      </w:r>
      <w:r w:rsidRPr="00077DC1">
        <w:rPr>
          <w:bCs/>
          <w:sz w:val="24"/>
          <w:szCs w:val="24"/>
        </w:rPr>
        <w:t>интегральные микросхемы</w:t>
      </w:r>
      <w:r w:rsidRPr="00077DC1">
        <w:rPr>
          <w:sz w:val="24"/>
          <w:szCs w:val="24"/>
        </w:rPr>
        <w:t>;</w:t>
      </w:r>
    </w:p>
    <w:p w:rsidR="00A075B9" w:rsidRPr="00077DC1" w:rsidRDefault="00A075B9" w:rsidP="00A075B9">
      <w:pPr>
        <w:ind w:left="-567"/>
        <w:rPr>
          <w:sz w:val="24"/>
          <w:szCs w:val="24"/>
        </w:rPr>
      </w:pPr>
      <w:r w:rsidRPr="00077DC1">
        <w:rPr>
          <w:sz w:val="24"/>
          <w:szCs w:val="24"/>
        </w:rPr>
        <w:t>г) транзисторы.</w:t>
      </w:r>
    </w:p>
    <w:p w:rsidR="00A075B9" w:rsidRPr="00077DC1" w:rsidRDefault="00A075B9" w:rsidP="00A075B9">
      <w:pPr>
        <w:ind w:left="-567"/>
        <w:rPr>
          <w:sz w:val="24"/>
          <w:szCs w:val="24"/>
        </w:rPr>
      </w:pPr>
    </w:p>
    <w:p w:rsidR="00A075B9" w:rsidRPr="00077DC1" w:rsidRDefault="00A075B9" w:rsidP="00960A72">
      <w:pPr>
        <w:pStyle w:val="aff9"/>
        <w:numPr>
          <w:ilvl w:val="0"/>
          <w:numId w:val="267"/>
        </w:numPr>
        <w:spacing w:before="120"/>
        <w:ind w:left="-567" w:firstLine="0"/>
        <w:rPr>
          <w:b/>
          <w:i/>
          <w:iCs/>
          <w:sz w:val="24"/>
          <w:szCs w:val="24"/>
        </w:rPr>
      </w:pPr>
      <w:r w:rsidRPr="00077DC1">
        <w:rPr>
          <w:b/>
          <w:sz w:val="24"/>
          <w:szCs w:val="24"/>
        </w:rPr>
        <w:t xml:space="preserve">Основной элементной базой ЭВМ четвертого поколения являются... </w:t>
      </w:r>
      <w:r w:rsidRPr="00077DC1">
        <w:rPr>
          <w:b/>
          <w:i/>
          <w:iCs/>
          <w:sz w:val="24"/>
          <w:szCs w:val="24"/>
        </w:rPr>
        <w:t>(выберите один вариант ответа):</w:t>
      </w:r>
    </w:p>
    <w:p w:rsidR="00A075B9" w:rsidRPr="00077DC1" w:rsidRDefault="00A075B9" w:rsidP="00A075B9">
      <w:pPr>
        <w:ind w:left="-567"/>
        <w:rPr>
          <w:sz w:val="24"/>
          <w:szCs w:val="24"/>
        </w:rPr>
      </w:pPr>
      <w:r w:rsidRPr="00077DC1">
        <w:rPr>
          <w:sz w:val="24"/>
          <w:szCs w:val="24"/>
        </w:rPr>
        <w:t>а) полупроводники;</w:t>
      </w:r>
    </w:p>
    <w:p w:rsidR="00A075B9" w:rsidRPr="00077DC1" w:rsidRDefault="00A075B9" w:rsidP="00A075B9">
      <w:pPr>
        <w:ind w:left="-567"/>
        <w:rPr>
          <w:sz w:val="24"/>
          <w:szCs w:val="24"/>
        </w:rPr>
      </w:pPr>
      <w:r w:rsidRPr="00077DC1">
        <w:rPr>
          <w:sz w:val="24"/>
          <w:szCs w:val="24"/>
        </w:rPr>
        <w:t xml:space="preserve">б) электромеханические схемы; </w:t>
      </w:r>
    </w:p>
    <w:p w:rsidR="00A075B9" w:rsidRPr="00077DC1" w:rsidRDefault="00A075B9" w:rsidP="00A075B9">
      <w:pPr>
        <w:ind w:left="-567"/>
        <w:rPr>
          <w:sz w:val="24"/>
          <w:szCs w:val="24"/>
        </w:rPr>
      </w:pPr>
      <w:r w:rsidRPr="00077DC1">
        <w:rPr>
          <w:sz w:val="24"/>
          <w:szCs w:val="24"/>
        </w:rPr>
        <w:t xml:space="preserve">в) электровакуумные лампы; </w:t>
      </w:r>
    </w:p>
    <w:p w:rsidR="00A075B9" w:rsidRPr="00077DC1" w:rsidRDefault="00A075B9" w:rsidP="00A075B9">
      <w:pPr>
        <w:ind w:left="-567"/>
        <w:rPr>
          <w:sz w:val="24"/>
          <w:szCs w:val="24"/>
        </w:rPr>
      </w:pPr>
      <w:r w:rsidRPr="00077DC1">
        <w:rPr>
          <w:sz w:val="24"/>
          <w:szCs w:val="24"/>
        </w:rPr>
        <w:t>г)</w:t>
      </w:r>
      <w:r w:rsidRPr="00077DC1">
        <w:rPr>
          <w:bCs/>
          <w:sz w:val="24"/>
          <w:szCs w:val="24"/>
        </w:rPr>
        <w:t>БИС.</w:t>
      </w:r>
    </w:p>
    <w:p w:rsidR="00A075B9" w:rsidRPr="00077DC1" w:rsidRDefault="00A075B9" w:rsidP="00A075B9">
      <w:pPr>
        <w:ind w:left="-567"/>
        <w:rPr>
          <w:sz w:val="24"/>
          <w:szCs w:val="24"/>
        </w:rPr>
      </w:pPr>
    </w:p>
    <w:p w:rsidR="00A075B9" w:rsidRPr="00077DC1" w:rsidRDefault="00A075B9" w:rsidP="00960A72">
      <w:pPr>
        <w:pStyle w:val="aff9"/>
        <w:numPr>
          <w:ilvl w:val="0"/>
          <w:numId w:val="267"/>
        </w:numPr>
        <w:spacing w:before="120"/>
        <w:ind w:left="-567" w:firstLine="0"/>
        <w:rPr>
          <w:b/>
          <w:sz w:val="24"/>
          <w:szCs w:val="24"/>
        </w:rPr>
      </w:pPr>
      <w:r w:rsidRPr="00077DC1">
        <w:rPr>
          <w:b/>
          <w:sz w:val="24"/>
          <w:szCs w:val="24"/>
        </w:rPr>
        <w:t>В каком поколении машин появились первые программы? (выберите один вариант ответа):</w:t>
      </w:r>
    </w:p>
    <w:p w:rsidR="00A075B9" w:rsidRPr="00077DC1" w:rsidRDefault="00A075B9" w:rsidP="00A075B9">
      <w:pPr>
        <w:ind w:left="-567"/>
        <w:rPr>
          <w:sz w:val="24"/>
          <w:szCs w:val="24"/>
        </w:rPr>
      </w:pPr>
      <w:r w:rsidRPr="00077DC1">
        <w:rPr>
          <w:sz w:val="24"/>
          <w:szCs w:val="24"/>
        </w:rPr>
        <w:t xml:space="preserve">а) </w:t>
      </w:r>
      <w:r w:rsidRPr="00077DC1">
        <w:rPr>
          <w:bCs/>
          <w:sz w:val="24"/>
          <w:szCs w:val="24"/>
        </w:rPr>
        <w:t>в первом поколении</w:t>
      </w:r>
      <w:r w:rsidRPr="00077DC1">
        <w:rPr>
          <w:sz w:val="24"/>
          <w:szCs w:val="24"/>
        </w:rPr>
        <w:t>;</w:t>
      </w:r>
    </w:p>
    <w:p w:rsidR="00A075B9" w:rsidRPr="00077DC1" w:rsidRDefault="00A075B9" w:rsidP="00A075B9">
      <w:pPr>
        <w:ind w:left="-567"/>
        <w:rPr>
          <w:sz w:val="24"/>
          <w:szCs w:val="24"/>
        </w:rPr>
      </w:pPr>
      <w:r w:rsidRPr="00077DC1">
        <w:rPr>
          <w:sz w:val="24"/>
          <w:szCs w:val="24"/>
        </w:rPr>
        <w:t xml:space="preserve">б) во втором поколении; </w:t>
      </w:r>
    </w:p>
    <w:p w:rsidR="00A075B9" w:rsidRPr="00077DC1" w:rsidRDefault="00A075B9" w:rsidP="00A075B9">
      <w:pPr>
        <w:ind w:left="-567"/>
        <w:rPr>
          <w:sz w:val="24"/>
          <w:szCs w:val="24"/>
        </w:rPr>
      </w:pPr>
      <w:r w:rsidRPr="00077DC1">
        <w:rPr>
          <w:sz w:val="24"/>
          <w:szCs w:val="24"/>
        </w:rPr>
        <w:t xml:space="preserve">в) в третьем поколении; </w:t>
      </w:r>
    </w:p>
    <w:p w:rsidR="00A075B9" w:rsidRPr="00077DC1" w:rsidRDefault="00A075B9" w:rsidP="00A075B9">
      <w:pPr>
        <w:ind w:left="-567"/>
        <w:rPr>
          <w:sz w:val="24"/>
          <w:szCs w:val="24"/>
        </w:rPr>
      </w:pPr>
      <w:r w:rsidRPr="00077DC1">
        <w:rPr>
          <w:sz w:val="24"/>
          <w:szCs w:val="24"/>
        </w:rPr>
        <w:t xml:space="preserve">г) в четвертом поколении. </w:t>
      </w:r>
    </w:p>
    <w:p w:rsidR="00A075B9" w:rsidRPr="00077DC1" w:rsidRDefault="00A075B9" w:rsidP="00A075B9">
      <w:pPr>
        <w:ind w:left="-567"/>
        <w:rPr>
          <w:sz w:val="24"/>
          <w:szCs w:val="24"/>
        </w:rPr>
      </w:pPr>
    </w:p>
    <w:p w:rsidR="00A075B9" w:rsidRPr="00077DC1" w:rsidRDefault="00A075B9" w:rsidP="00960A72">
      <w:pPr>
        <w:pStyle w:val="aff9"/>
        <w:numPr>
          <w:ilvl w:val="0"/>
          <w:numId w:val="267"/>
        </w:numPr>
        <w:spacing w:before="120"/>
        <w:ind w:left="-567" w:firstLine="0"/>
        <w:rPr>
          <w:b/>
          <w:i/>
          <w:iCs/>
          <w:sz w:val="24"/>
          <w:szCs w:val="24"/>
        </w:rPr>
      </w:pPr>
      <w:r w:rsidRPr="00077DC1">
        <w:rPr>
          <w:b/>
          <w:sz w:val="24"/>
          <w:szCs w:val="24"/>
        </w:rPr>
        <w:t xml:space="preserve">Что представляет собой большая интегральная схема (БИС)? </w:t>
      </w:r>
      <w:r w:rsidRPr="00077DC1">
        <w:rPr>
          <w:b/>
          <w:i/>
          <w:iCs/>
          <w:sz w:val="24"/>
          <w:szCs w:val="24"/>
        </w:rPr>
        <w:t>(выберите один вариант ответа):</w:t>
      </w:r>
    </w:p>
    <w:p w:rsidR="00A075B9" w:rsidRPr="00077DC1" w:rsidRDefault="00A075B9" w:rsidP="00A075B9">
      <w:pPr>
        <w:tabs>
          <w:tab w:val="left" w:pos="5103"/>
        </w:tabs>
        <w:ind w:left="-567"/>
        <w:rPr>
          <w:sz w:val="24"/>
          <w:szCs w:val="24"/>
        </w:rPr>
      </w:pPr>
      <w:r w:rsidRPr="00077DC1">
        <w:rPr>
          <w:sz w:val="24"/>
          <w:szCs w:val="24"/>
        </w:rPr>
        <w:t>а) транзисторы, расположенные на одной плате;</w:t>
      </w:r>
    </w:p>
    <w:p w:rsidR="00A075B9" w:rsidRPr="00077DC1" w:rsidRDefault="00A075B9" w:rsidP="00A075B9">
      <w:pPr>
        <w:tabs>
          <w:tab w:val="left" w:pos="5103"/>
        </w:tabs>
        <w:ind w:left="-567"/>
        <w:rPr>
          <w:bCs/>
          <w:sz w:val="24"/>
          <w:szCs w:val="24"/>
        </w:rPr>
      </w:pPr>
      <w:r w:rsidRPr="00077DC1">
        <w:rPr>
          <w:bCs/>
          <w:sz w:val="24"/>
          <w:szCs w:val="24"/>
        </w:rPr>
        <w:t>б) кристалл кремния, на котором размещаются от десятков до сотен логических элементов;</w:t>
      </w:r>
    </w:p>
    <w:p w:rsidR="00A075B9" w:rsidRPr="00077DC1" w:rsidRDefault="00A075B9" w:rsidP="00A075B9">
      <w:pPr>
        <w:tabs>
          <w:tab w:val="left" w:pos="5103"/>
        </w:tabs>
        <w:ind w:left="-567"/>
        <w:rPr>
          <w:sz w:val="24"/>
          <w:szCs w:val="24"/>
        </w:rPr>
      </w:pPr>
      <w:r w:rsidRPr="00077DC1">
        <w:rPr>
          <w:sz w:val="24"/>
          <w:szCs w:val="24"/>
        </w:rPr>
        <w:t>в) набор программ для работы на ЭВМ.</w:t>
      </w:r>
    </w:p>
    <w:p w:rsidR="00A075B9" w:rsidRPr="00077DC1" w:rsidRDefault="00A075B9" w:rsidP="00A075B9">
      <w:pPr>
        <w:tabs>
          <w:tab w:val="left" w:pos="5103"/>
        </w:tabs>
        <w:ind w:left="-567"/>
        <w:rPr>
          <w:sz w:val="24"/>
          <w:szCs w:val="24"/>
        </w:rPr>
      </w:pPr>
    </w:p>
    <w:p w:rsidR="00A075B9" w:rsidRPr="00077DC1" w:rsidRDefault="00A075B9" w:rsidP="00960A72">
      <w:pPr>
        <w:pStyle w:val="aff9"/>
        <w:numPr>
          <w:ilvl w:val="0"/>
          <w:numId w:val="267"/>
        </w:numPr>
        <w:tabs>
          <w:tab w:val="left" w:pos="0"/>
        </w:tabs>
        <w:ind w:left="-567" w:firstLine="0"/>
        <w:rPr>
          <w:b/>
          <w:iCs/>
          <w:sz w:val="24"/>
          <w:szCs w:val="24"/>
        </w:rPr>
      </w:pPr>
      <w:r w:rsidRPr="00077DC1">
        <w:rPr>
          <w:b/>
          <w:sz w:val="24"/>
          <w:szCs w:val="24"/>
        </w:rPr>
        <w:t xml:space="preserve">Информационный ресурс – это … </w:t>
      </w:r>
      <w:r w:rsidRPr="00077DC1">
        <w:rPr>
          <w:b/>
          <w:iCs/>
          <w:sz w:val="24"/>
          <w:szCs w:val="24"/>
        </w:rPr>
        <w:t>(выберите один вариант ответа):</w:t>
      </w:r>
    </w:p>
    <w:p w:rsidR="00A075B9" w:rsidRPr="00077DC1" w:rsidRDefault="00A075B9" w:rsidP="00A075B9">
      <w:pPr>
        <w:pStyle w:val="aff9"/>
        <w:ind w:left="-567"/>
        <w:rPr>
          <w:color w:val="000000"/>
          <w:sz w:val="24"/>
          <w:szCs w:val="24"/>
        </w:rPr>
      </w:pPr>
      <w:r w:rsidRPr="00077DC1">
        <w:rPr>
          <w:sz w:val="24"/>
          <w:szCs w:val="24"/>
        </w:rPr>
        <w:t xml:space="preserve">а) </w:t>
      </w:r>
      <w:r w:rsidRPr="00077DC1">
        <w:rPr>
          <w:bCs/>
          <w:sz w:val="24"/>
          <w:szCs w:val="24"/>
        </w:rPr>
        <w:t xml:space="preserve">это </w:t>
      </w:r>
      <w:r w:rsidRPr="00077DC1">
        <w:rPr>
          <w:bCs/>
          <w:color w:val="000000"/>
          <w:sz w:val="24"/>
          <w:szCs w:val="24"/>
        </w:rPr>
        <w:t>совокупность данных, организованных для эффективного получения достоверной информации;</w:t>
      </w:r>
    </w:p>
    <w:p w:rsidR="00A075B9" w:rsidRPr="00077DC1" w:rsidRDefault="00A075B9" w:rsidP="00A075B9">
      <w:pPr>
        <w:pStyle w:val="aff9"/>
        <w:ind w:left="-567"/>
        <w:rPr>
          <w:sz w:val="24"/>
          <w:szCs w:val="24"/>
        </w:rPr>
      </w:pPr>
      <w:r w:rsidRPr="00077DC1">
        <w:rPr>
          <w:sz w:val="24"/>
          <w:szCs w:val="24"/>
        </w:rPr>
        <w:t>б) совокупность информационных ресурсов, организованных для уничтожения полезной информации;</w:t>
      </w:r>
    </w:p>
    <w:p w:rsidR="00A075B9" w:rsidRPr="00077DC1" w:rsidRDefault="00A075B9" w:rsidP="00A075B9">
      <w:pPr>
        <w:pStyle w:val="aff9"/>
        <w:ind w:left="-567"/>
        <w:rPr>
          <w:sz w:val="24"/>
          <w:szCs w:val="24"/>
        </w:rPr>
      </w:pPr>
      <w:r w:rsidRPr="00077DC1">
        <w:rPr>
          <w:sz w:val="24"/>
          <w:szCs w:val="24"/>
        </w:rPr>
        <w:t>в) совокупность материальных, энергетических, трудовых и финансовых ресурсов.</w:t>
      </w:r>
    </w:p>
    <w:p w:rsidR="00A075B9" w:rsidRPr="00077DC1" w:rsidRDefault="00A075B9" w:rsidP="00A075B9">
      <w:pPr>
        <w:pStyle w:val="aff9"/>
        <w:ind w:left="-567"/>
        <w:rPr>
          <w:sz w:val="24"/>
          <w:szCs w:val="24"/>
        </w:rPr>
      </w:pPr>
    </w:p>
    <w:p w:rsidR="00A075B9" w:rsidRPr="00077DC1" w:rsidRDefault="00A075B9" w:rsidP="00A075B9">
      <w:pPr>
        <w:pStyle w:val="aff9"/>
        <w:ind w:left="-567"/>
        <w:jc w:val="center"/>
        <w:rPr>
          <w:b/>
          <w:bCs/>
          <w:sz w:val="24"/>
          <w:szCs w:val="24"/>
        </w:rPr>
      </w:pPr>
      <w:r w:rsidRPr="00077DC1">
        <w:rPr>
          <w:b/>
          <w:bCs/>
          <w:sz w:val="24"/>
          <w:szCs w:val="24"/>
          <w:lang w:val="en-US"/>
        </w:rPr>
        <w:t>III</w:t>
      </w:r>
      <w:r w:rsidRPr="00077DC1">
        <w:rPr>
          <w:b/>
          <w:bCs/>
          <w:sz w:val="24"/>
          <w:szCs w:val="24"/>
        </w:rPr>
        <w:t xml:space="preserve"> Блок</w:t>
      </w:r>
    </w:p>
    <w:p w:rsidR="00A075B9" w:rsidRPr="00077DC1" w:rsidRDefault="00A075B9" w:rsidP="00960A72">
      <w:pPr>
        <w:pStyle w:val="aff9"/>
        <w:numPr>
          <w:ilvl w:val="0"/>
          <w:numId w:val="267"/>
        </w:numPr>
        <w:tabs>
          <w:tab w:val="left" w:pos="0"/>
        </w:tabs>
        <w:ind w:left="-567" w:firstLine="0"/>
        <w:rPr>
          <w:b/>
          <w:sz w:val="24"/>
          <w:szCs w:val="24"/>
        </w:rPr>
      </w:pPr>
      <w:r w:rsidRPr="00077DC1">
        <w:rPr>
          <w:b/>
          <w:sz w:val="24"/>
          <w:szCs w:val="24"/>
        </w:rPr>
        <w:t>Дайте определение «информационной деятельности человека»:</w:t>
      </w:r>
    </w:p>
    <w:p w:rsidR="00A075B9" w:rsidRPr="00077DC1" w:rsidRDefault="00A075B9" w:rsidP="00A075B9">
      <w:pPr>
        <w:pStyle w:val="aff9"/>
        <w:ind w:left="-567"/>
        <w:rPr>
          <w:sz w:val="24"/>
          <w:szCs w:val="24"/>
        </w:rPr>
      </w:pPr>
      <w:r w:rsidRPr="00077DC1">
        <w:rPr>
          <w:sz w:val="24"/>
          <w:szCs w:val="24"/>
        </w:rPr>
        <w:t>Информационная деятельность человека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075B9" w:rsidRPr="00077DC1" w:rsidRDefault="00A075B9" w:rsidP="00A075B9">
      <w:pPr>
        <w:pStyle w:val="aff9"/>
        <w:ind w:left="-567"/>
        <w:rPr>
          <w:b/>
          <w:sz w:val="24"/>
          <w:szCs w:val="24"/>
        </w:rPr>
      </w:pPr>
    </w:p>
    <w:p w:rsidR="00A075B9" w:rsidRPr="00077DC1" w:rsidRDefault="00A075B9" w:rsidP="00960A72">
      <w:pPr>
        <w:pStyle w:val="aff9"/>
        <w:numPr>
          <w:ilvl w:val="0"/>
          <w:numId w:val="267"/>
        </w:numPr>
        <w:tabs>
          <w:tab w:val="left" w:pos="0"/>
        </w:tabs>
        <w:ind w:left="-567" w:firstLine="0"/>
        <w:rPr>
          <w:b/>
          <w:sz w:val="24"/>
          <w:szCs w:val="24"/>
        </w:rPr>
      </w:pPr>
      <w:r w:rsidRPr="00077DC1">
        <w:rPr>
          <w:b/>
          <w:sz w:val="24"/>
          <w:szCs w:val="24"/>
        </w:rPr>
        <w:t>Приведите примеры информационной деятельности общества (любой человек каждый день занимается информационной деятельностью):</w:t>
      </w:r>
    </w:p>
    <w:p w:rsidR="00A075B9" w:rsidRPr="00077DC1" w:rsidRDefault="00A075B9" w:rsidP="00960A72">
      <w:pPr>
        <w:pStyle w:val="aff9"/>
        <w:numPr>
          <w:ilvl w:val="0"/>
          <w:numId w:val="268"/>
        </w:numPr>
        <w:tabs>
          <w:tab w:val="left" w:pos="426"/>
        </w:tabs>
        <w:ind w:left="-567" w:firstLine="0"/>
        <w:rPr>
          <w:sz w:val="24"/>
          <w:szCs w:val="24"/>
        </w:rPr>
      </w:pPr>
      <w:r w:rsidRPr="00077DC1">
        <w:rPr>
          <w:sz w:val="24"/>
          <w:szCs w:val="24"/>
        </w:rPr>
        <w:lastRenderedPageBreak/>
        <w:t xml:space="preserve">________________________; </w:t>
      </w:r>
      <w:r w:rsidRPr="00077DC1">
        <w:rPr>
          <w:sz w:val="24"/>
          <w:szCs w:val="24"/>
        </w:rPr>
        <w:tab/>
      </w:r>
      <w:r w:rsidRPr="00077DC1">
        <w:rPr>
          <w:sz w:val="24"/>
          <w:szCs w:val="24"/>
        </w:rPr>
        <w:tab/>
        <w:t>4) ________________________;</w:t>
      </w:r>
    </w:p>
    <w:p w:rsidR="00A075B9" w:rsidRPr="00077DC1" w:rsidRDefault="00A075B9" w:rsidP="00960A72">
      <w:pPr>
        <w:pStyle w:val="aff9"/>
        <w:numPr>
          <w:ilvl w:val="0"/>
          <w:numId w:val="268"/>
        </w:numPr>
        <w:tabs>
          <w:tab w:val="left" w:pos="426"/>
        </w:tabs>
        <w:ind w:left="-567" w:firstLine="0"/>
        <w:rPr>
          <w:sz w:val="24"/>
          <w:szCs w:val="24"/>
        </w:rPr>
      </w:pPr>
      <w:r w:rsidRPr="00077DC1">
        <w:rPr>
          <w:sz w:val="24"/>
          <w:szCs w:val="24"/>
        </w:rPr>
        <w:t xml:space="preserve">________________________; </w:t>
      </w:r>
      <w:r w:rsidRPr="00077DC1">
        <w:rPr>
          <w:sz w:val="24"/>
          <w:szCs w:val="24"/>
        </w:rPr>
        <w:tab/>
      </w:r>
      <w:r w:rsidRPr="00077DC1">
        <w:rPr>
          <w:sz w:val="24"/>
          <w:szCs w:val="24"/>
        </w:rPr>
        <w:tab/>
        <w:t>5) ________________________;</w:t>
      </w:r>
    </w:p>
    <w:p w:rsidR="00A075B9" w:rsidRPr="00077DC1" w:rsidRDefault="00A075B9" w:rsidP="00960A72">
      <w:pPr>
        <w:pStyle w:val="aff9"/>
        <w:numPr>
          <w:ilvl w:val="0"/>
          <w:numId w:val="268"/>
        </w:numPr>
        <w:tabs>
          <w:tab w:val="left" w:pos="426"/>
        </w:tabs>
        <w:ind w:left="-567" w:firstLine="0"/>
        <w:rPr>
          <w:sz w:val="24"/>
          <w:szCs w:val="24"/>
        </w:rPr>
      </w:pPr>
      <w:r w:rsidRPr="00077DC1">
        <w:rPr>
          <w:sz w:val="24"/>
          <w:szCs w:val="24"/>
        </w:rPr>
        <w:t xml:space="preserve">________________________; </w:t>
      </w:r>
      <w:r w:rsidRPr="00077DC1">
        <w:rPr>
          <w:sz w:val="24"/>
          <w:szCs w:val="24"/>
        </w:rPr>
        <w:tab/>
      </w:r>
      <w:r w:rsidRPr="00077DC1">
        <w:rPr>
          <w:sz w:val="24"/>
          <w:szCs w:val="24"/>
        </w:rPr>
        <w:tab/>
        <w:t>6) ________________________.</w:t>
      </w:r>
    </w:p>
    <w:p w:rsidR="00A075B9" w:rsidRPr="00077DC1" w:rsidRDefault="00A075B9" w:rsidP="00A075B9">
      <w:pPr>
        <w:pStyle w:val="aff9"/>
        <w:ind w:left="-567"/>
        <w:jc w:val="center"/>
        <w:rPr>
          <w:sz w:val="24"/>
          <w:szCs w:val="24"/>
        </w:rPr>
      </w:pPr>
    </w:p>
    <w:p w:rsidR="00A075B9" w:rsidRPr="00077DC1" w:rsidRDefault="00A075B9" w:rsidP="00A075B9">
      <w:pPr>
        <w:pStyle w:val="aff9"/>
        <w:ind w:left="-567"/>
        <w:rPr>
          <w:sz w:val="24"/>
          <w:szCs w:val="24"/>
        </w:rPr>
      </w:pPr>
      <w:r w:rsidRPr="00077DC1">
        <w:rPr>
          <w:sz w:val="24"/>
          <w:szCs w:val="24"/>
        </w:rPr>
        <w:t>Ключ к работе:</w:t>
      </w:r>
    </w:p>
    <w:p w:rsidR="00A075B9" w:rsidRPr="00077DC1" w:rsidRDefault="00A075B9" w:rsidP="00A075B9">
      <w:pPr>
        <w:pStyle w:val="aff9"/>
        <w:ind w:left="-567"/>
        <w:jc w:val="right"/>
        <w:rPr>
          <w:sz w:val="24"/>
          <w:szCs w:val="24"/>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45"/>
      </w:tblGrid>
      <w:tr w:rsidR="00A075B9" w:rsidRPr="00077DC1" w:rsidTr="00BE1EE7">
        <w:tc>
          <w:tcPr>
            <w:tcW w:w="6345" w:type="dxa"/>
            <w:shd w:val="clear" w:color="auto" w:fill="auto"/>
          </w:tcPr>
          <w:p w:rsidR="00A075B9" w:rsidRPr="00077DC1" w:rsidRDefault="00A075B9" w:rsidP="00BE1EE7">
            <w:pPr>
              <w:pStyle w:val="aff9"/>
              <w:ind w:left="0"/>
              <w:rPr>
                <w:sz w:val="24"/>
                <w:szCs w:val="24"/>
              </w:rPr>
            </w:pPr>
            <w:r w:rsidRPr="00077DC1">
              <w:rPr>
                <w:sz w:val="24"/>
                <w:szCs w:val="24"/>
              </w:rPr>
              <w:t>1. б</w:t>
            </w:r>
          </w:p>
        </w:tc>
      </w:tr>
      <w:tr w:rsidR="00A075B9" w:rsidRPr="00077DC1" w:rsidTr="00BE1EE7">
        <w:tc>
          <w:tcPr>
            <w:tcW w:w="6345" w:type="dxa"/>
            <w:shd w:val="clear" w:color="auto" w:fill="auto"/>
          </w:tcPr>
          <w:p w:rsidR="00A075B9" w:rsidRPr="00077DC1" w:rsidRDefault="00A075B9" w:rsidP="00BE1EE7">
            <w:pPr>
              <w:pStyle w:val="aff9"/>
              <w:ind w:left="0"/>
              <w:rPr>
                <w:sz w:val="24"/>
                <w:szCs w:val="24"/>
              </w:rPr>
            </w:pPr>
            <w:r w:rsidRPr="00077DC1">
              <w:rPr>
                <w:sz w:val="24"/>
                <w:szCs w:val="24"/>
              </w:rPr>
              <w:t>2. в</w:t>
            </w:r>
          </w:p>
        </w:tc>
      </w:tr>
      <w:tr w:rsidR="00A075B9" w:rsidRPr="00077DC1" w:rsidTr="00BE1EE7">
        <w:tc>
          <w:tcPr>
            <w:tcW w:w="6345" w:type="dxa"/>
            <w:shd w:val="clear" w:color="auto" w:fill="auto"/>
          </w:tcPr>
          <w:p w:rsidR="00A075B9" w:rsidRPr="00077DC1" w:rsidRDefault="00A075B9" w:rsidP="00BE1EE7">
            <w:pPr>
              <w:pStyle w:val="aff9"/>
              <w:ind w:left="0"/>
              <w:rPr>
                <w:sz w:val="24"/>
                <w:szCs w:val="24"/>
              </w:rPr>
            </w:pPr>
            <w:r w:rsidRPr="00077DC1">
              <w:rPr>
                <w:sz w:val="24"/>
                <w:szCs w:val="24"/>
              </w:rPr>
              <w:t>3. г</w:t>
            </w:r>
          </w:p>
        </w:tc>
      </w:tr>
      <w:tr w:rsidR="00A075B9" w:rsidRPr="00077DC1" w:rsidTr="00BE1EE7">
        <w:tc>
          <w:tcPr>
            <w:tcW w:w="6345" w:type="dxa"/>
            <w:shd w:val="clear" w:color="auto" w:fill="auto"/>
          </w:tcPr>
          <w:p w:rsidR="00A075B9" w:rsidRPr="00077DC1" w:rsidRDefault="00A075B9" w:rsidP="00BE1EE7">
            <w:pPr>
              <w:pStyle w:val="aff9"/>
              <w:ind w:left="0"/>
              <w:rPr>
                <w:sz w:val="24"/>
                <w:szCs w:val="24"/>
              </w:rPr>
            </w:pPr>
            <w:r w:rsidRPr="00077DC1">
              <w:rPr>
                <w:sz w:val="24"/>
                <w:szCs w:val="24"/>
              </w:rPr>
              <w:t>4. а</w:t>
            </w:r>
          </w:p>
        </w:tc>
      </w:tr>
      <w:tr w:rsidR="00A075B9" w:rsidRPr="00077DC1" w:rsidTr="00BE1EE7">
        <w:tc>
          <w:tcPr>
            <w:tcW w:w="6345" w:type="dxa"/>
            <w:shd w:val="clear" w:color="auto" w:fill="auto"/>
          </w:tcPr>
          <w:p w:rsidR="00A075B9" w:rsidRPr="00077DC1" w:rsidRDefault="00A075B9" w:rsidP="00BE1EE7">
            <w:pPr>
              <w:pStyle w:val="aff9"/>
              <w:ind w:left="0"/>
              <w:rPr>
                <w:sz w:val="24"/>
                <w:szCs w:val="24"/>
              </w:rPr>
            </w:pPr>
            <w:r w:rsidRPr="00077DC1">
              <w:rPr>
                <w:sz w:val="24"/>
                <w:szCs w:val="24"/>
              </w:rPr>
              <w:t>5. Информационная деятельность</w:t>
            </w:r>
          </w:p>
        </w:tc>
      </w:tr>
      <w:tr w:rsidR="00A075B9" w:rsidRPr="00077DC1" w:rsidTr="00BE1EE7">
        <w:tc>
          <w:tcPr>
            <w:tcW w:w="6345" w:type="dxa"/>
            <w:shd w:val="clear" w:color="auto" w:fill="auto"/>
          </w:tcPr>
          <w:p w:rsidR="00A075B9" w:rsidRPr="00077DC1" w:rsidRDefault="00A075B9" w:rsidP="00BE1EE7">
            <w:pPr>
              <w:pStyle w:val="aff9"/>
              <w:ind w:left="0"/>
              <w:rPr>
                <w:sz w:val="24"/>
                <w:szCs w:val="24"/>
              </w:rPr>
            </w:pPr>
            <w:r w:rsidRPr="00077DC1">
              <w:rPr>
                <w:sz w:val="24"/>
                <w:szCs w:val="24"/>
              </w:rPr>
              <w:t>6. Информационное общество</w:t>
            </w:r>
          </w:p>
        </w:tc>
      </w:tr>
      <w:tr w:rsidR="00A075B9" w:rsidRPr="00077DC1" w:rsidTr="00BE1EE7">
        <w:tc>
          <w:tcPr>
            <w:tcW w:w="6345" w:type="dxa"/>
            <w:shd w:val="clear" w:color="auto" w:fill="auto"/>
          </w:tcPr>
          <w:p w:rsidR="00A075B9" w:rsidRPr="00077DC1" w:rsidRDefault="00A075B9" w:rsidP="00BE1EE7">
            <w:pPr>
              <w:pStyle w:val="aff9"/>
              <w:ind w:left="0"/>
              <w:rPr>
                <w:sz w:val="24"/>
                <w:szCs w:val="24"/>
              </w:rPr>
            </w:pPr>
            <w:r w:rsidRPr="00077DC1">
              <w:rPr>
                <w:sz w:val="24"/>
                <w:szCs w:val="24"/>
              </w:rPr>
              <w:t>7. 1г; 2в; 3б; 4а</w:t>
            </w:r>
          </w:p>
        </w:tc>
      </w:tr>
      <w:tr w:rsidR="00A075B9" w:rsidRPr="00077DC1" w:rsidTr="00BE1EE7">
        <w:tc>
          <w:tcPr>
            <w:tcW w:w="6345" w:type="dxa"/>
            <w:shd w:val="clear" w:color="auto" w:fill="auto"/>
          </w:tcPr>
          <w:p w:rsidR="00A075B9" w:rsidRPr="00077DC1" w:rsidRDefault="00A075B9" w:rsidP="00BE1EE7">
            <w:pPr>
              <w:pStyle w:val="aff9"/>
              <w:ind w:left="0"/>
              <w:rPr>
                <w:sz w:val="24"/>
                <w:szCs w:val="24"/>
              </w:rPr>
            </w:pPr>
            <w:r w:rsidRPr="00077DC1">
              <w:rPr>
                <w:sz w:val="24"/>
                <w:szCs w:val="24"/>
              </w:rPr>
              <w:t>8. Этапы появления новых средств и методов обработки информации</w:t>
            </w:r>
          </w:p>
        </w:tc>
      </w:tr>
      <w:tr w:rsidR="00A075B9" w:rsidRPr="00077DC1" w:rsidTr="00BE1EE7">
        <w:tc>
          <w:tcPr>
            <w:tcW w:w="6345" w:type="dxa"/>
            <w:shd w:val="clear" w:color="auto" w:fill="auto"/>
          </w:tcPr>
          <w:p w:rsidR="00A075B9" w:rsidRPr="00077DC1" w:rsidRDefault="00A075B9" w:rsidP="00BE1EE7">
            <w:pPr>
              <w:pStyle w:val="aff9"/>
              <w:ind w:left="0"/>
              <w:rPr>
                <w:sz w:val="24"/>
                <w:szCs w:val="24"/>
              </w:rPr>
            </w:pPr>
            <w:r w:rsidRPr="00077DC1">
              <w:rPr>
                <w:sz w:val="24"/>
                <w:szCs w:val="24"/>
              </w:rPr>
              <w:t>9. 1б; 2а; 3г; 4в</w:t>
            </w:r>
          </w:p>
        </w:tc>
      </w:tr>
      <w:tr w:rsidR="00A075B9" w:rsidRPr="00077DC1" w:rsidTr="00BE1EE7">
        <w:tc>
          <w:tcPr>
            <w:tcW w:w="6345" w:type="dxa"/>
            <w:shd w:val="clear" w:color="auto" w:fill="auto"/>
          </w:tcPr>
          <w:p w:rsidR="00A075B9" w:rsidRPr="00077DC1" w:rsidRDefault="00A075B9" w:rsidP="00BE1EE7">
            <w:pPr>
              <w:pStyle w:val="aff9"/>
              <w:ind w:left="0"/>
              <w:rPr>
                <w:sz w:val="24"/>
                <w:szCs w:val="24"/>
              </w:rPr>
            </w:pPr>
            <w:r w:rsidRPr="00077DC1">
              <w:rPr>
                <w:sz w:val="24"/>
                <w:szCs w:val="24"/>
              </w:rPr>
              <w:t>10. а</w:t>
            </w:r>
          </w:p>
        </w:tc>
      </w:tr>
      <w:tr w:rsidR="00A075B9" w:rsidRPr="00077DC1" w:rsidTr="00BE1EE7">
        <w:tc>
          <w:tcPr>
            <w:tcW w:w="6345" w:type="dxa"/>
            <w:shd w:val="clear" w:color="auto" w:fill="auto"/>
          </w:tcPr>
          <w:p w:rsidR="00A075B9" w:rsidRPr="00077DC1" w:rsidRDefault="00A075B9" w:rsidP="00BE1EE7">
            <w:pPr>
              <w:pStyle w:val="aff9"/>
              <w:ind w:left="0"/>
              <w:rPr>
                <w:sz w:val="24"/>
                <w:szCs w:val="24"/>
              </w:rPr>
            </w:pPr>
            <w:r w:rsidRPr="00077DC1">
              <w:rPr>
                <w:sz w:val="24"/>
                <w:szCs w:val="24"/>
              </w:rPr>
              <w:t>11. а</w:t>
            </w:r>
          </w:p>
        </w:tc>
      </w:tr>
      <w:tr w:rsidR="00A075B9" w:rsidRPr="00077DC1" w:rsidTr="00BE1EE7">
        <w:tc>
          <w:tcPr>
            <w:tcW w:w="6345" w:type="dxa"/>
            <w:shd w:val="clear" w:color="auto" w:fill="auto"/>
          </w:tcPr>
          <w:p w:rsidR="00A075B9" w:rsidRPr="00077DC1" w:rsidRDefault="00A075B9" w:rsidP="00BE1EE7">
            <w:pPr>
              <w:pStyle w:val="aff9"/>
              <w:ind w:left="0"/>
              <w:rPr>
                <w:sz w:val="24"/>
                <w:szCs w:val="24"/>
              </w:rPr>
            </w:pPr>
            <w:r w:rsidRPr="00077DC1">
              <w:rPr>
                <w:sz w:val="24"/>
                <w:szCs w:val="24"/>
              </w:rPr>
              <w:t>12. б</w:t>
            </w:r>
          </w:p>
        </w:tc>
      </w:tr>
      <w:tr w:rsidR="00A075B9" w:rsidRPr="00077DC1" w:rsidTr="00BE1EE7">
        <w:tc>
          <w:tcPr>
            <w:tcW w:w="6345" w:type="dxa"/>
            <w:shd w:val="clear" w:color="auto" w:fill="auto"/>
          </w:tcPr>
          <w:p w:rsidR="00A075B9" w:rsidRPr="00077DC1" w:rsidRDefault="00A075B9" w:rsidP="00BE1EE7">
            <w:pPr>
              <w:pStyle w:val="aff9"/>
              <w:ind w:left="0"/>
              <w:rPr>
                <w:sz w:val="24"/>
                <w:szCs w:val="24"/>
              </w:rPr>
            </w:pPr>
            <w:r w:rsidRPr="00077DC1">
              <w:rPr>
                <w:sz w:val="24"/>
                <w:szCs w:val="24"/>
              </w:rPr>
              <w:t>13. б</w:t>
            </w:r>
          </w:p>
        </w:tc>
      </w:tr>
      <w:tr w:rsidR="00A075B9" w:rsidRPr="00077DC1" w:rsidTr="00BE1EE7">
        <w:tc>
          <w:tcPr>
            <w:tcW w:w="6345" w:type="dxa"/>
            <w:shd w:val="clear" w:color="auto" w:fill="auto"/>
          </w:tcPr>
          <w:p w:rsidR="00A075B9" w:rsidRPr="00077DC1" w:rsidRDefault="00A075B9" w:rsidP="00BE1EE7">
            <w:pPr>
              <w:pStyle w:val="aff9"/>
              <w:ind w:left="0"/>
              <w:rPr>
                <w:sz w:val="24"/>
                <w:szCs w:val="24"/>
              </w:rPr>
            </w:pPr>
            <w:r w:rsidRPr="00077DC1">
              <w:rPr>
                <w:sz w:val="24"/>
                <w:szCs w:val="24"/>
              </w:rPr>
              <w:t>14. б</w:t>
            </w:r>
          </w:p>
        </w:tc>
      </w:tr>
      <w:tr w:rsidR="00A075B9" w:rsidRPr="00077DC1" w:rsidTr="00BE1EE7">
        <w:tc>
          <w:tcPr>
            <w:tcW w:w="6345" w:type="dxa"/>
            <w:shd w:val="clear" w:color="auto" w:fill="auto"/>
          </w:tcPr>
          <w:p w:rsidR="00A075B9" w:rsidRPr="00077DC1" w:rsidRDefault="00A075B9" w:rsidP="00BE1EE7">
            <w:pPr>
              <w:pStyle w:val="aff9"/>
              <w:ind w:left="0"/>
              <w:rPr>
                <w:sz w:val="24"/>
                <w:szCs w:val="24"/>
              </w:rPr>
            </w:pPr>
            <w:r w:rsidRPr="00077DC1">
              <w:rPr>
                <w:sz w:val="24"/>
                <w:szCs w:val="24"/>
              </w:rPr>
              <w:t>15. в</w:t>
            </w:r>
          </w:p>
        </w:tc>
      </w:tr>
      <w:tr w:rsidR="00A075B9" w:rsidRPr="00077DC1" w:rsidTr="00BE1EE7">
        <w:tc>
          <w:tcPr>
            <w:tcW w:w="6345" w:type="dxa"/>
            <w:shd w:val="clear" w:color="auto" w:fill="auto"/>
          </w:tcPr>
          <w:p w:rsidR="00A075B9" w:rsidRPr="00077DC1" w:rsidRDefault="00A075B9" w:rsidP="00BE1EE7">
            <w:pPr>
              <w:pStyle w:val="aff9"/>
              <w:ind w:left="0"/>
              <w:rPr>
                <w:sz w:val="24"/>
                <w:szCs w:val="24"/>
              </w:rPr>
            </w:pPr>
            <w:r w:rsidRPr="00077DC1">
              <w:rPr>
                <w:sz w:val="24"/>
                <w:szCs w:val="24"/>
              </w:rPr>
              <w:t>16. г</w:t>
            </w:r>
          </w:p>
        </w:tc>
      </w:tr>
      <w:tr w:rsidR="00A075B9" w:rsidRPr="00077DC1" w:rsidTr="00BE1EE7">
        <w:tc>
          <w:tcPr>
            <w:tcW w:w="6345" w:type="dxa"/>
            <w:shd w:val="clear" w:color="auto" w:fill="auto"/>
          </w:tcPr>
          <w:p w:rsidR="00A075B9" w:rsidRPr="00077DC1" w:rsidRDefault="00A075B9" w:rsidP="00BE1EE7">
            <w:pPr>
              <w:pStyle w:val="aff9"/>
              <w:ind w:left="0"/>
              <w:rPr>
                <w:sz w:val="24"/>
                <w:szCs w:val="24"/>
              </w:rPr>
            </w:pPr>
            <w:r w:rsidRPr="00077DC1">
              <w:rPr>
                <w:sz w:val="24"/>
                <w:szCs w:val="24"/>
              </w:rPr>
              <w:t>17. а</w:t>
            </w:r>
          </w:p>
        </w:tc>
      </w:tr>
      <w:tr w:rsidR="00A075B9" w:rsidRPr="00077DC1" w:rsidTr="00BE1EE7">
        <w:tc>
          <w:tcPr>
            <w:tcW w:w="6345" w:type="dxa"/>
            <w:shd w:val="clear" w:color="auto" w:fill="auto"/>
          </w:tcPr>
          <w:p w:rsidR="00A075B9" w:rsidRPr="00077DC1" w:rsidRDefault="00A075B9" w:rsidP="00BE1EE7">
            <w:pPr>
              <w:pStyle w:val="aff9"/>
              <w:ind w:left="0"/>
              <w:rPr>
                <w:sz w:val="24"/>
                <w:szCs w:val="24"/>
              </w:rPr>
            </w:pPr>
            <w:r w:rsidRPr="00077DC1">
              <w:rPr>
                <w:sz w:val="24"/>
                <w:szCs w:val="24"/>
              </w:rPr>
              <w:t>18. б</w:t>
            </w:r>
          </w:p>
        </w:tc>
      </w:tr>
      <w:tr w:rsidR="00A075B9" w:rsidRPr="00077DC1" w:rsidTr="00BE1EE7">
        <w:tc>
          <w:tcPr>
            <w:tcW w:w="6345" w:type="dxa"/>
            <w:shd w:val="clear" w:color="auto" w:fill="auto"/>
          </w:tcPr>
          <w:p w:rsidR="00A075B9" w:rsidRPr="00077DC1" w:rsidRDefault="00A075B9" w:rsidP="00BE1EE7">
            <w:pPr>
              <w:pStyle w:val="aff9"/>
              <w:ind w:left="0"/>
              <w:rPr>
                <w:sz w:val="24"/>
                <w:szCs w:val="24"/>
              </w:rPr>
            </w:pPr>
            <w:r w:rsidRPr="00077DC1">
              <w:rPr>
                <w:sz w:val="24"/>
                <w:szCs w:val="24"/>
              </w:rPr>
              <w:t xml:space="preserve">19. а </w:t>
            </w:r>
          </w:p>
        </w:tc>
      </w:tr>
    </w:tbl>
    <w:p w:rsidR="00A075B9" w:rsidRPr="00077DC1" w:rsidRDefault="00A075B9" w:rsidP="00A075B9">
      <w:pPr>
        <w:pStyle w:val="aff9"/>
        <w:ind w:left="-567"/>
        <w:rPr>
          <w:sz w:val="24"/>
          <w:szCs w:val="24"/>
        </w:rPr>
      </w:pPr>
    </w:p>
    <w:p w:rsidR="00A075B9" w:rsidRPr="00077DC1" w:rsidRDefault="00A075B9" w:rsidP="00A075B9">
      <w:pPr>
        <w:rPr>
          <w:sz w:val="28"/>
          <w:szCs w:val="28"/>
        </w:rPr>
      </w:pPr>
      <w:r>
        <w:rPr>
          <w:b/>
          <w:sz w:val="24"/>
          <w:szCs w:val="24"/>
        </w:rPr>
        <w:br w:type="page"/>
      </w:r>
    </w:p>
    <w:tbl>
      <w:tblPr>
        <w:tblW w:w="10095" w:type="dxa"/>
        <w:jc w:val="center"/>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4"/>
        <w:gridCol w:w="8407"/>
        <w:gridCol w:w="1134"/>
      </w:tblGrid>
      <w:tr w:rsidR="00A075B9" w:rsidRPr="00D15EC0" w:rsidTr="00BE1EE7">
        <w:trPr>
          <w:trHeight w:val="139"/>
          <w:jc w:val="center"/>
        </w:trPr>
        <w:tc>
          <w:tcPr>
            <w:tcW w:w="10095" w:type="dxa"/>
            <w:gridSpan w:val="3"/>
          </w:tcPr>
          <w:p w:rsidR="00A075B9" w:rsidRDefault="00A075B9" w:rsidP="00BE1EE7">
            <w:pPr>
              <w:jc w:val="center"/>
              <w:rPr>
                <w:b/>
                <w:sz w:val="24"/>
                <w:szCs w:val="24"/>
              </w:rPr>
            </w:pPr>
            <w:r>
              <w:rPr>
                <w:sz w:val="28"/>
                <w:szCs w:val="28"/>
              </w:rPr>
              <w:lastRenderedPageBreak/>
              <w:br w:type="page"/>
            </w:r>
            <w:r>
              <w:rPr>
                <w:sz w:val="28"/>
                <w:szCs w:val="28"/>
              </w:rPr>
              <w:br w:type="page"/>
            </w:r>
            <w:r w:rsidRPr="0005351A">
              <w:rPr>
                <w:b/>
                <w:sz w:val="24"/>
                <w:szCs w:val="24"/>
              </w:rPr>
              <w:t xml:space="preserve">КОНТРОЛЬНАЯ РАБОТА № </w:t>
            </w:r>
            <w:r>
              <w:rPr>
                <w:b/>
                <w:sz w:val="24"/>
                <w:szCs w:val="24"/>
              </w:rPr>
              <w:t>2</w:t>
            </w:r>
            <w:r w:rsidRPr="0005351A">
              <w:rPr>
                <w:b/>
                <w:sz w:val="24"/>
                <w:szCs w:val="24"/>
              </w:rPr>
              <w:t xml:space="preserve"> по теме «Информация и информационные процессы»</w:t>
            </w:r>
          </w:p>
          <w:p w:rsidR="00A075B9" w:rsidRPr="0005351A" w:rsidRDefault="00A075B9" w:rsidP="00BE1EE7">
            <w:pPr>
              <w:jc w:val="center"/>
              <w:rPr>
                <w:b/>
                <w:sz w:val="24"/>
                <w:szCs w:val="24"/>
              </w:rPr>
            </w:pPr>
          </w:p>
          <w:p w:rsidR="00A075B9" w:rsidRPr="0005351A" w:rsidRDefault="00A075B9" w:rsidP="00BE1EE7">
            <w:pPr>
              <w:spacing w:line="276" w:lineRule="auto"/>
              <w:rPr>
                <w:sz w:val="24"/>
                <w:szCs w:val="24"/>
              </w:rPr>
            </w:pPr>
            <w:r w:rsidRPr="0005351A">
              <w:rPr>
                <w:sz w:val="24"/>
                <w:szCs w:val="24"/>
              </w:rPr>
              <w:t>Вид контроля – текущий контроль успеваемости</w:t>
            </w:r>
          </w:p>
          <w:p w:rsidR="00A075B9" w:rsidRPr="00DD4148" w:rsidRDefault="00A075B9" w:rsidP="00BE1EE7">
            <w:pPr>
              <w:spacing w:line="276" w:lineRule="auto"/>
              <w:rPr>
                <w:sz w:val="24"/>
                <w:szCs w:val="28"/>
              </w:rPr>
            </w:pPr>
            <w:r w:rsidRPr="0005351A">
              <w:rPr>
                <w:sz w:val="24"/>
                <w:szCs w:val="24"/>
              </w:rPr>
              <w:t xml:space="preserve">Контингент обучающихся </w:t>
            </w:r>
            <w:r>
              <w:rPr>
                <w:sz w:val="24"/>
                <w:szCs w:val="28"/>
              </w:rPr>
              <w:t xml:space="preserve">по профессии квалифицированных рабочих и служащих </w:t>
            </w:r>
          </w:p>
          <w:p w:rsidR="00A075B9" w:rsidRPr="00766B0F" w:rsidRDefault="00A075B9" w:rsidP="00BE1EE7">
            <w:pPr>
              <w:spacing w:line="276" w:lineRule="auto"/>
              <w:rPr>
                <w:sz w:val="28"/>
                <w:szCs w:val="28"/>
              </w:rPr>
            </w:pPr>
            <w:r w:rsidRPr="0005351A">
              <w:rPr>
                <w:sz w:val="24"/>
                <w:szCs w:val="24"/>
              </w:rPr>
              <w:t>Время текущего  контроля  45 минут</w:t>
            </w:r>
          </w:p>
        </w:tc>
      </w:tr>
      <w:tr w:rsidR="00A075B9" w:rsidRPr="00D15EC0" w:rsidTr="00BE1EE7">
        <w:trPr>
          <w:trHeight w:val="182"/>
          <w:jc w:val="center"/>
        </w:trPr>
        <w:tc>
          <w:tcPr>
            <w:tcW w:w="554" w:type="dxa"/>
            <w:vAlign w:val="center"/>
          </w:tcPr>
          <w:p w:rsidR="00A075B9" w:rsidRPr="00D15EC0" w:rsidRDefault="00A075B9" w:rsidP="00BE1EE7">
            <w:pPr>
              <w:jc w:val="center"/>
              <w:rPr>
                <w:b/>
                <w:sz w:val="24"/>
                <w:szCs w:val="24"/>
              </w:rPr>
            </w:pPr>
            <w:r w:rsidRPr="00D15EC0">
              <w:rPr>
                <w:b/>
                <w:sz w:val="24"/>
                <w:szCs w:val="24"/>
              </w:rPr>
              <w:t>№</w:t>
            </w:r>
          </w:p>
        </w:tc>
        <w:tc>
          <w:tcPr>
            <w:tcW w:w="8407" w:type="dxa"/>
            <w:vAlign w:val="center"/>
          </w:tcPr>
          <w:p w:rsidR="00A075B9" w:rsidRPr="00D15EC0" w:rsidRDefault="00A075B9" w:rsidP="00BE1EE7">
            <w:pPr>
              <w:jc w:val="center"/>
              <w:rPr>
                <w:b/>
                <w:sz w:val="24"/>
                <w:szCs w:val="24"/>
              </w:rPr>
            </w:pPr>
            <w:r w:rsidRPr="00D15EC0">
              <w:rPr>
                <w:b/>
                <w:sz w:val="24"/>
                <w:szCs w:val="24"/>
              </w:rPr>
              <w:t>ЗАДАНИЕ</w:t>
            </w:r>
          </w:p>
        </w:tc>
        <w:tc>
          <w:tcPr>
            <w:tcW w:w="1134" w:type="dxa"/>
            <w:vAlign w:val="center"/>
          </w:tcPr>
          <w:p w:rsidR="00A075B9" w:rsidRPr="00D15EC0" w:rsidRDefault="00A075B9" w:rsidP="00BE1EE7">
            <w:pPr>
              <w:jc w:val="center"/>
              <w:rPr>
                <w:b/>
                <w:sz w:val="24"/>
                <w:szCs w:val="24"/>
              </w:rPr>
            </w:pPr>
            <w:r w:rsidRPr="00D15EC0">
              <w:rPr>
                <w:b/>
                <w:sz w:val="24"/>
                <w:szCs w:val="24"/>
              </w:rPr>
              <w:t>ОТВЕТ</w:t>
            </w:r>
          </w:p>
        </w:tc>
      </w:tr>
      <w:tr w:rsidR="00A075B9" w:rsidRPr="00D15EC0" w:rsidTr="00BE1EE7">
        <w:trPr>
          <w:trHeight w:val="479"/>
          <w:jc w:val="center"/>
        </w:trPr>
        <w:tc>
          <w:tcPr>
            <w:tcW w:w="554" w:type="dxa"/>
            <w:vAlign w:val="center"/>
          </w:tcPr>
          <w:p w:rsidR="00A075B9" w:rsidRPr="00D15EC0" w:rsidRDefault="00A075B9" w:rsidP="00BE1EE7">
            <w:pPr>
              <w:jc w:val="center"/>
              <w:rPr>
                <w:sz w:val="24"/>
                <w:szCs w:val="24"/>
              </w:rPr>
            </w:pPr>
            <w:r w:rsidRPr="00D15EC0">
              <w:rPr>
                <w:sz w:val="24"/>
                <w:szCs w:val="24"/>
              </w:rPr>
              <w:t>1</w:t>
            </w:r>
          </w:p>
        </w:tc>
        <w:tc>
          <w:tcPr>
            <w:tcW w:w="8407" w:type="dxa"/>
          </w:tcPr>
          <w:p w:rsidR="00A075B9" w:rsidRPr="00D15EC0" w:rsidRDefault="00A075B9" w:rsidP="00BE1EE7">
            <w:pPr>
              <w:rPr>
                <w:sz w:val="24"/>
                <w:szCs w:val="24"/>
              </w:rPr>
            </w:pPr>
            <w:r w:rsidRPr="00D15EC0">
              <w:rPr>
                <w:sz w:val="24"/>
                <w:szCs w:val="24"/>
              </w:rPr>
              <w:t>Сколько единиц в двоичной записи десятичного числа 127?</w:t>
            </w:r>
          </w:p>
          <w:p w:rsidR="00A075B9" w:rsidRPr="00D15EC0" w:rsidRDefault="00A075B9" w:rsidP="00BE1EE7">
            <w:pPr>
              <w:rPr>
                <w:sz w:val="24"/>
                <w:szCs w:val="24"/>
              </w:rPr>
            </w:pPr>
          </w:p>
          <w:p w:rsidR="00A075B9" w:rsidRPr="00D15EC0" w:rsidRDefault="00A075B9" w:rsidP="00BE1EE7">
            <w:pPr>
              <w:rPr>
                <w:sz w:val="24"/>
                <w:szCs w:val="24"/>
              </w:rPr>
            </w:pPr>
            <w:r w:rsidRPr="00D15EC0">
              <w:rPr>
                <w:sz w:val="24"/>
                <w:szCs w:val="24"/>
              </w:rPr>
              <w:t>1) 1         2) 2          3) 6           4) 7</w:t>
            </w:r>
          </w:p>
        </w:tc>
        <w:tc>
          <w:tcPr>
            <w:tcW w:w="1134" w:type="dxa"/>
          </w:tcPr>
          <w:p w:rsidR="00A075B9" w:rsidRPr="00D15EC0" w:rsidRDefault="00A075B9" w:rsidP="00BE1EE7">
            <w:pPr>
              <w:rPr>
                <w:sz w:val="24"/>
                <w:szCs w:val="24"/>
              </w:rPr>
            </w:pPr>
          </w:p>
        </w:tc>
      </w:tr>
      <w:tr w:rsidR="00A075B9" w:rsidRPr="00D15EC0" w:rsidTr="00BE1EE7">
        <w:trPr>
          <w:trHeight w:val="369"/>
          <w:jc w:val="center"/>
        </w:trPr>
        <w:tc>
          <w:tcPr>
            <w:tcW w:w="554" w:type="dxa"/>
            <w:vAlign w:val="center"/>
          </w:tcPr>
          <w:p w:rsidR="00A075B9" w:rsidRPr="00D15EC0" w:rsidRDefault="00A075B9" w:rsidP="00BE1EE7">
            <w:pPr>
              <w:jc w:val="center"/>
              <w:rPr>
                <w:sz w:val="24"/>
                <w:szCs w:val="24"/>
              </w:rPr>
            </w:pPr>
            <w:r w:rsidRPr="00D15EC0">
              <w:rPr>
                <w:sz w:val="24"/>
                <w:szCs w:val="24"/>
              </w:rPr>
              <w:t>2</w:t>
            </w:r>
          </w:p>
        </w:tc>
        <w:tc>
          <w:tcPr>
            <w:tcW w:w="8407" w:type="dxa"/>
          </w:tcPr>
          <w:p w:rsidR="00A075B9" w:rsidRPr="00D15EC0" w:rsidRDefault="00A075B9" w:rsidP="00BE1EE7">
            <w:pPr>
              <w:rPr>
                <w:sz w:val="24"/>
                <w:szCs w:val="24"/>
              </w:rPr>
            </w:pPr>
            <w:r w:rsidRPr="00D15EC0">
              <w:rPr>
                <w:sz w:val="24"/>
                <w:szCs w:val="24"/>
              </w:rPr>
              <w:t>Дано: а = 32</w:t>
            </w:r>
            <w:r w:rsidRPr="00D15EC0">
              <w:rPr>
                <w:sz w:val="24"/>
                <w:szCs w:val="24"/>
                <w:vertAlign w:val="subscript"/>
              </w:rPr>
              <w:t>10</w:t>
            </w:r>
            <w:r w:rsidRPr="00D15EC0">
              <w:rPr>
                <w:sz w:val="24"/>
                <w:szCs w:val="24"/>
              </w:rPr>
              <w:t>, b = 32</w:t>
            </w:r>
            <w:r w:rsidRPr="00D15EC0">
              <w:rPr>
                <w:sz w:val="24"/>
                <w:szCs w:val="24"/>
                <w:vertAlign w:val="subscript"/>
              </w:rPr>
              <w:t>8</w:t>
            </w:r>
            <w:r w:rsidRPr="00D15EC0">
              <w:rPr>
                <w:sz w:val="24"/>
                <w:szCs w:val="24"/>
              </w:rPr>
              <w:t>. Какое из чисел с, записанных в двоичной системе, отвечает условию b &lt; с &lt; а?</w:t>
            </w:r>
          </w:p>
          <w:p w:rsidR="00A075B9" w:rsidRPr="00D15EC0" w:rsidRDefault="00A075B9" w:rsidP="00BE1EE7">
            <w:pPr>
              <w:rPr>
                <w:sz w:val="24"/>
                <w:szCs w:val="24"/>
              </w:rPr>
            </w:pPr>
            <w:r w:rsidRPr="00D15EC0">
              <w:rPr>
                <w:sz w:val="24"/>
                <w:szCs w:val="24"/>
              </w:rPr>
              <w:t>1) 100 000</w:t>
            </w:r>
            <w:r w:rsidRPr="00D15EC0">
              <w:rPr>
                <w:sz w:val="24"/>
                <w:szCs w:val="24"/>
                <w:vertAlign w:val="subscript"/>
              </w:rPr>
              <w:t>2</w:t>
            </w:r>
            <w:r w:rsidRPr="00D15EC0">
              <w:rPr>
                <w:sz w:val="24"/>
                <w:szCs w:val="24"/>
              </w:rPr>
              <w:t xml:space="preserve">     2) 11 001</w:t>
            </w:r>
            <w:r w:rsidRPr="00D15EC0">
              <w:rPr>
                <w:sz w:val="24"/>
                <w:szCs w:val="24"/>
                <w:vertAlign w:val="subscript"/>
              </w:rPr>
              <w:t>2</w:t>
            </w:r>
            <w:r w:rsidRPr="00D15EC0">
              <w:rPr>
                <w:sz w:val="24"/>
                <w:szCs w:val="24"/>
              </w:rPr>
              <w:t xml:space="preserve">      3) 11 010</w:t>
            </w:r>
            <w:r w:rsidRPr="00D15EC0">
              <w:rPr>
                <w:sz w:val="24"/>
                <w:szCs w:val="24"/>
                <w:vertAlign w:val="subscript"/>
              </w:rPr>
              <w:t xml:space="preserve">2 </w:t>
            </w:r>
            <w:r w:rsidRPr="00D15EC0">
              <w:rPr>
                <w:sz w:val="24"/>
                <w:szCs w:val="24"/>
              </w:rPr>
              <w:t>4) 11 111</w:t>
            </w:r>
            <w:r w:rsidRPr="00D15EC0">
              <w:rPr>
                <w:sz w:val="24"/>
                <w:szCs w:val="24"/>
                <w:vertAlign w:val="subscript"/>
              </w:rPr>
              <w:t>2</w:t>
            </w:r>
          </w:p>
        </w:tc>
        <w:tc>
          <w:tcPr>
            <w:tcW w:w="1134" w:type="dxa"/>
          </w:tcPr>
          <w:p w:rsidR="00A075B9" w:rsidRPr="00D15EC0" w:rsidRDefault="00A075B9" w:rsidP="00BE1EE7">
            <w:pPr>
              <w:rPr>
                <w:sz w:val="24"/>
                <w:szCs w:val="24"/>
              </w:rPr>
            </w:pPr>
          </w:p>
        </w:tc>
      </w:tr>
      <w:tr w:rsidR="00A075B9" w:rsidRPr="00D15EC0" w:rsidTr="00BE1EE7">
        <w:trPr>
          <w:trHeight w:val="2727"/>
          <w:jc w:val="center"/>
        </w:trPr>
        <w:tc>
          <w:tcPr>
            <w:tcW w:w="554" w:type="dxa"/>
            <w:vAlign w:val="center"/>
          </w:tcPr>
          <w:p w:rsidR="00A075B9" w:rsidRPr="00D15EC0" w:rsidRDefault="00A075B9" w:rsidP="00BE1EE7">
            <w:pPr>
              <w:jc w:val="center"/>
              <w:rPr>
                <w:sz w:val="24"/>
                <w:szCs w:val="24"/>
              </w:rPr>
            </w:pPr>
            <w:r w:rsidRPr="00D15EC0">
              <w:rPr>
                <w:sz w:val="24"/>
                <w:szCs w:val="24"/>
              </w:rPr>
              <w:t>3</w:t>
            </w:r>
          </w:p>
        </w:tc>
        <w:tc>
          <w:tcPr>
            <w:tcW w:w="8407" w:type="dxa"/>
          </w:tcPr>
          <w:p w:rsidR="00A075B9" w:rsidRPr="00D15EC0" w:rsidRDefault="00A075B9" w:rsidP="00BE1EE7">
            <w:pPr>
              <w:rPr>
                <w:sz w:val="24"/>
                <w:szCs w:val="24"/>
              </w:rPr>
            </w:pPr>
            <w:r w:rsidRPr="00D15EC0">
              <w:rPr>
                <w:sz w:val="24"/>
                <w:szCs w:val="24"/>
              </w:rPr>
              <w:t xml:space="preserve">Символом F обозначено одно из указанных ниже логических выражений от трех аргументов: X, Y, Z. </w:t>
            </w:r>
            <w:r w:rsidRPr="00D15EC0">
              <w:rPr>
                <w:sz w:val="24"/>
                <w:szCs w:val="24"/>
              </w:rPr>
              <w:br/>
              <w:t xml:space="preserve">Дан фрагмент таблицы истинности выражения F: </w:t>
            </w:r>
          </w:p>
          <w:tbl>
            <w:tblPr>
              <w:tblW w:w="2328" w:type="pct"/>
              <w:jc w:val="center"/>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tblPr>
            <w:tblGrid>
              <w:gridCol w:w="1029"/>
              <w:gridCol w:w="1015"/>
              <w:gridCol w:w="901"/>
              <w:gridCol w:w="861"/>
            </w:tblGrid>
            <w:tr w:rsidR="00A075B9" w:rsidRPr="00D15EC0" w:rsidTr="00BE1EE7">
              <w:trPr>
                <w:trHeight w:val="130"/>
                <w:tblCellSpacing w:w="15" w:type="dxa"/>
                <w:jc w:val="center"/>
              </w:trPr>
              <w:tc>
                <w:tcPr>
                  <w:tcW w:w="919" w:type="dxa"/>
                  <w:tcBorders>
                    <w:top w:val="outset" w:sz="6" w:space="0" w:color="auto"/>
                    <w:left w:val="outset" w:sz="6" w:space="0" w:color="auto"/>
                    <w:bottom w:val="outset" w:sz="6" w:space="0" w:color="auto"/>
                    <w:right w:val="outset" w:sz="6" w:space="0" w:color="auto"/>
                  </w:tcBorders>
                  <w:vAlign w:val="center"/>
                  <w:hideMark/>
                </w:tcPr>
                <w:p w:rsidR="00A075B9" w:rsidRPr="00D15EC0" w:rsidRDefault="00A075B9" w:rsidP="00BE1EE7">
                  <w:pPr>
                    <w:rPr>
                      <w:sz w:val="24"/>
                      <w:szCs w:val="24"/>
                    </w:rPr>
                  </w:pPr>
                  <w:r w:rsidRPr="00D15EC0">
                    <w:rPr>
                      <w:sz w:val="24"/>
                      <w:szCs w:val="24"/>
                    </w:rPr>
                    <w:t>X</w:t>
                  </w:r>
                </w:p>
              </w:tc>
              <w:tc>
                <w:tcPr>
                  <w:tcW w:w="920" w:type="dxa"/>
                  <w:tcBorders>
                    <w:top w:val="outset" w:sz="6" w:space="0" w:color="auto"/>
                    <w:left w:val="outset" w:sz="6" w:space="0" w:color="auto"/>
                    <w:bottom w:val="outset" w:sz="6" w:space="0" w:color="auto"/>
                    <w:right w:val="outset" w:sz="6" w:space="0" w:color="auto"/>
                  </w:tcBorders>
                  <w:vAlign w:val="center"/>
                  <w:hideMark/>
                </w:tcPr>
                <w:p w:rsidR="00A075B9" w:rsidRPr="00D15EC0" w:rsidRDefault="00A075B9" w:rsidP="00BE1EE7">
                  <w:pPr>
                    <w:rPr>
                      <w:sz w:val="24"/>
                      <w:szCs w:val="24"/>
                    </w:rPr>
                  </w:pPr>
                  <w:r w:rsidRPr="00D15EC0">
                    <w:rPr>
                      <w:sz w:val="24"/>
                      <w:szCs w:val="24"/>
                    </w:rPr>
                    <w:t>Y</w:t>
                  </w:r>
                </w:p>
              </w:tc>
              <w:tc>
                <w:tcPr>
                  <w:tcW w:w="813" w:type="dxa"/>
                  <w:tcBorders>
                    <w:top w:val="outset" w:sz="6" w:space="0" w:color="auto"/>
                    <w:left w:val="outset" w:sz="6" w:space="0" w:color="auto"/>
                    <w:bottom w:val="outset" w:sz="6" w:space="0" w:color="auto"/>
                    <w:right w:val="outset" w:sz="6" w:space="0" w:color="auto"/>
                  </w:tcBorders>
                  <w:vAlign w:val="center"/>
                  <w:hideMark/>
                </w:tcPr>
                <w:p w:rsidR="00A075B9" w:rsidRPr="00D15EC0" w:rsidRDefault="00A075B9" w:rsidP="00BE1EE7">
                  <w:pPr>
                    <w:rPr>
                      <w:sz w:val="24"/>
                      <w:szCs w:val="24"/>
                    </w:rPr>
                  </w:pPr>
                  <w:r w:rsidRPr="00D15EC0">
                    <w:rPr>
                      <w:sz w:val="24"/>
                      <w:szCs w:val="24"/>
                    </w:rPr>
                    <w:t>Z</w:t>
                  </w:r>
                </w:p>
              </w:tc>
              <w:tc>
                <w:tcPr>
                  <w:tcW w:w="762" w:type="dxa"/>
                  <w:tcBorders>
                    <w:top w:val="outset" w:sz="6" w:space="0" w:color="auto"/>
                    <w:left w:val="outset" w:sz="6" w:space="0" w:color="auto"/>
                    <w:bottom w:val="outset" w:sz="6" w:space="0" w:color="auto"/>
                    <w:right w:val="outset" w:sz="6" w:space="0" w:color="auto"/>
                  </w:tcBorders>
                  <w:vAlign w:val="center"/>
                  <w:hideMark/>
                </w:tcPr>
                <w:p w:rsidR="00A075B9" w:rsidRPr="00D15EC0" w:rsidRDefault="00A075B9" w:rsidP="00BE1EE7">
                  <w:pPr>
                    <w:rPr>
                      <w:sz w:val="24"/>
                      <w:szCs w:val="24"/>
                    </w:rPr>
                  </w:pPr>
                  <w:r w:rsidRPr="00D15EC0">
                    <w:rPr>
                      <w:sz w:val="24"/>
                      <w:szCs w:val="24"/>
                    </w:rPr>
                    <w:t>F</w:t>
                  </w:r>
                </w:p>
              </w:tc>
            </w:tr>
            <w:tr w:rsidR="00A075B9" w:rsidRPr="00D15EC0" w:rsidTr="00BE1EE7">
              <w:trPr>
                <w:trHeight w:val="134"/>
                <w:tblCellSpacing w:w="15" w:type="dxa"/>
                <w:jc w:val="center"/>
              </w:trPr>
              <w:tc>
                <w:tcPr>
                  <w:tcW w:w="919" w:type="dxa"/>
                  <w:tcBorders>
                    <w:top w:val="outset" w:sz="6" w:space="0" w:color="auto"/>
                    <w:left w:val="outset" w:sz="6" w:space="0" w:color="auto"/>
                    <w:bottom w:val="outset" w:sz="6" w:space="0" w:color="auto"/>
                    <w:right w:val="outset" w:sz="6" w:space="0" w:color="auto"/>
                  </w:tcBorders>
                  <w:vAlign w:val="center"/>
                  <w:hideMark/>
                </w:tcPr>
                <w:p w:rsidR="00A075B9" w:rsidRPr="00D15EC0" w:rsidRDefault="00A075B9" w:rsidP="00BE1EE7">
                  <w:pPr>
                    <w:rPr>
                      <w:sz w:val="24"/>
                      <w:szCs w:val="24"/>
                    </w:rPr>
                  </w:pPr>
                  <w:r w:rsidRPr="00D15EC0">
                    <w:rPr>
                      <w:sz w:val="24"/>
                      <w:szCs w:val="24"/>
                    </w:rPr>
                    <w:t>1</w:t>
                  </w:r>
                </w:p>
              </w:tc>
              <w:tc>
                <w:tcPr>
                  <w:tcW w:w="920" w:type="dxa"/>
                  <w:tcBorders>
                    <w:top w:val="outset" w:sz="6" w:space="0" w:color="auto"/>
                    <w:left w:val="outset" w:sz="6" w:space="0" w:color="auto"/>
                    <w:bottom w:val="outset" w:sz="6" w:space="0" w:color="auto"/>
                    <w:right w:val="outset" w:sz="6" w:space="0" w:color="auto"/>
                  </w:tcBorders>
                  <w:vAlign w:val="center"/>
                  <w:hideMark/>
                </w:tcPr>
                <w:p w:rsidR="00A075B9" w:rsidRPr="00D15EC0" w:rsidRDefault="00A075B9" w:rsidP="00BE1EE7">
                  <w:pPr>
                    <w:rPr>
                      <w:sz w:val="24"/>
                      <w:szCs w:val="24"/>
                    </w:rPr>
                  </w:pPr>
                  <w:r w:rsidRPr="00D15EC0">
                    <w:rPr>
                      <w:sz w:val="24"/>
                      <w:szCs w:val="24"/>
                    </w:rPr>
                    <w:t>1</w:t>
                  </w:r>
                </w:p>
              </w:tc>
              <w:tc>
                <w:tcPr>
                  <w:tcW w:w="813" w:type="dxa"/>
                  <w:tcBorders>
                    <w:top w:val="outset" w:sz="6" w:space="0" w:color="auto"/>
                    <w:left w:val="outset" w:sz="6" w:space="0" w:color="auto"/>
                    <w:bottom w:val="outset" w:sz="6" w:space="0" w:color="auto"/>
                    <w:right w:val="outset" w:sz="6" w:space="0" w:color="auto"/>
                  </w:tcBorders>
                  <w:vAlign w:val="center"/>
                  <w:hideMark/>
                </w:tcPr>
                <w:p w:rsidR="00A075B9" w:rsidRPr="00D15EC0" w:rsidRDefault="00A075B9" w:rsidP="00BE1EE7">
                  <w:pPr>
                    <w:rPr>
                      <w:sz w:val="24"/>
                      <w:szCs w:val="24"/>
                    </w:rPr>
                  </w:pPr>
                  <w:r w:rsidRPr="00D15EC0">
                    <w:rPr>
                      <w:sz w:val="24"/>
                      <w:szCs w:val="24"/>
                    </w:rPr>
                    <w:t>0</w:t>
                  </w:r>
                </w:p>
              </w:tc>
              <w:tc>
                <w:tcPr>
                  <w:tcW w:w="762" w:type="dxa"/>
                  <w:tcBorders>
                    <w:top w:val="outset" w:sz="6" w:space="0" w:color="auto"/>
                    <w:left w:val="outset" w:sz="6" w:space="0" w:color="auto"/>
                    <w:bottom w:val="outset" w:sz="6" w:space="0" w:color="auto"/>
                    <w:right w:val="outset" w:sz="6" w:space="0" w:color="auto"/>
                  </w:tcBorders>
                  <w:vAlign w:val="center"/>
                  <w:hideMark/>
                </w:tcPr>
                <w:p w:rsidR="00A075B9" w:rsidRPr="00D15EC0" w:rsidRDefault="00A075B9" w:rsidP="00BE1EE7">
                  <w:pPr>
                    <w:rPr>
                      <w:sz w:val="24"/>
                      <w:szCs w:val="24"/>
                    </w:rPr>
                  </w:pPr>
                  <w:r w:rsidRPr="00D15EC0">
                    <w:rPr>
                      <w:sz w:val="24"/>
                      <w:szCs w:val="24"/>
                    </w:rPr>
                    <w:t>0</w:t>
                  </w:r>
                </w:p>
              </w:tc>
            </w:tr>
            <w:tr w:rsidR="00A075B9" w:rsidRPr="00D15EC0" w:rsidTr="00BE1EE7">
              <w:trPr>
                <w:trHeight w:val="130"/>
                <w:tblCellSpacing w:w="15" w:type="dxa"/>
                <w:jc w:val="center"/>
              </w:trPr>
              <w:tc>
                <w:tcPr>
                  <w:tcW w:w="919" w:type="dxa"/>
                  <w:tcBorders>
                    <w:top w:val="outset" w:sz="6" w:space="0" w:color="auto"/>
                    <w:left w:val="outset" w:sz="6" w:space="0" w:color="auto"/>
                    <w:bottom w:val="outset" w:sz="6" w:space="0" w:color="auto"/>
                    <w:right w:val="outset" w:sz="6" w:space="0" w:color="auto"/>
                  </w:tcBorders>
                  <w:vAlign w:val="center"/>
                  <w:hideMark/>
                </w:tcPr>
                <w:p w:rsidR="00A075B9" w:rsidRPr="00D15EC0" w:rsidRDefault="00A075B9" w:rsidP="00BE1EE7">
                  <w:pPr>
                    <w:rPr>
                      <w:sz w:val="24"/>
                      <w:szCs w:val="24"/>
                    </w:rPr>
                  </w:pPr>
                  <w:r w:rsidRPr="00D15EC0">
                    <w:rPr>
                      <w:sz w:val="24"/>
                      <w:szCs w:val="24"/>
                    </w:rPr>
                    <w:t>1</w:t>
                  </w:r>
                </w:p>
              </w:tc>
              <w:tc>
                <w:tcPr>
                  <w:tcW w:w="920" w:type="dxa"/>
                  <w:tcBorders>
                    <w:top w:val="outset" w:sz="6" w:space="0" w:color="auto"/>
                    <w:left w:val="outset" w:sz="6" w:space="0" w:color="auto"/>
                    <w:bottom w:val="outset" w:sz="6" w:space="0" w:color="auto"/>
                    <w:right w:val="outset" w:sz="6" w:space="0" w:color="auto"/>
                  </w:tcBorders>
                  <w:vAlign w:val="center"/>
                  <w:hideMark/>
                </w:tcPr>
                <w:p w:rsidR="00A075B9" w:rsidRPr="00D15EC0" w:rsidRDefault="00A075B9" w:rsidP="00BE1EE7">
                  <w:pPr>
                    <w:rPr>
                      <w:sz w:val="24"/>
                      <w:szCs w:val="24"/>
                    </w:rPr>
                  </w:pPr>
                  <w:r w:rsidRPr="00D15EC0">
                    <w:rPr>
                      <w:sz w:val="24"/>
                      <w:szCs w:val="24"/>
                    </w:rPr>
                    <w:t>0</w:t>
                  </w:r>
                </w:p>
              </w:tc>
              <w:tc>
                <w:tcPr>
                  <w:tcW w:w="813" w:type="dxa"/>
                  <w:tcBorders>
                    <w:top w:val="outset" w:sz="6" w:space="0" w:color="auto"/>
                    <w:left w:val="outset" w:sz="6" w:space="0" w:color="auto"/>
                    <w:bottom w:val="outset" w:sz="6" w:space="0" w:color="auto"/>
                    <w:right w:val="outset" w:sz="6" w:space="0" w:color="auto"/>
                  </w:tcBorders>
                  <w:vAlign w:val="center"/>
                  <w:hideMark/>
                </w:tcPr>
                <w:p w:rsidR="00A075B9" w:rsidRPr="00D15EC0" w:rsidRDefault="00A075B9" w:rsidP="00BE1EE7">
                  <w:pPr>
                    <w:rPr>
                      <w:sz w:val="24"/>
                      <w:szCs w:val="24"/>
                    </w:rPr>
                  </w:pPr>
                  <w:r w:rsidRPr="00D15EC0">
                    <w:rPr>
                      <w:sz w:val="24"/>
                      <w:szCs w:val="24"/>
                    </w:rPr>
                    <w:t>1</w:t>
                  </w:r>
                </w:p>
              </w:tc>
              <w:tc>
                <w:tcPr>
                  <w:tcW w:w="762" w:type="dxa"/>
                  <w:tcBorders>
                    <w:top w:val="outset" w:sz="6" w:space="0" w:color="auto"/>
                    <w:left w:val="outset" w:sz="6" w:space="0" w:color="auto"/>
                    <w:bottom w:val="outset" w:sz="6" w:space="0" w:color="auto"/>
                    <w:right w:val="outset" w:sz="6" w:space="0" w:color="auto"/>
                  </w:tcBorders>
                  <w:vAlign w:val="center"/>
                  <w:hideMark/>
                </w:tcPr>
                <w:p w:rsidR="00A075B9" w:rsidRPr="00D15EC0" w:rsidRDefault="00A075B9" w:rsidP="00BE1EE7">
                  <w:pPr>
                    <w:rPr>
                      <w:sz w:val="24"/>
                      <w:szCs w:val="24"/>
                    </w:rPr>
                  </w:pPr>
                  <w:r w:rsidRPr="00D15EC0">
                    <w:rPr>
                      <w:sz w:val="24"/>
                      <w:szCs w:val="24"/>
                    </w:rPr>
                    <w:t>0</w:t>
                  </w:r>
                </w:p>
              </w:tc>
            </w:tr>
            <w:tr w:rsidR="00A075B9" w:rsidRPr="00D15EC0" w:rsidTr="00BE1EE7">
              <w:trPr>
                <w:trHeight w:val="134"/>
                <w:tblCellSpacing w:w="15" w:type="dxa"/>
                <w:jc w:val="center"/>
              </w:trPr>
              <w:tc>
                <w:tcPr>
                  <w:tcW w:w="919" w:type="dxa"/>
                  <w:tcBorders>
                    <w:top w:val="outset" w:sz="6" w:space="0" w:color="auto"/>
                    <w:left w:val="outset" w:sz="6" w:space="0" w:color="auto"/>
                    <w:bottom w:val="outset" w:sz="6" w:space="0" w:color="auto"/>
                    <w:right w:val="outset" w:sz="6" w:space="0" w:color="auto"/>
                  </w:tcBorders>
                  <w:vAlign w:val="center"/>
                  <w:hideMark/>
                </w:tcPr>
                <w:p w:rsidR="00A075B9" w:rsidRPr="00D15EC0" w:rsidRDefault="00A075B9" w:rsidP="00BE1EE7">
                  <w:pPr>
                    <w:rPr>
                      <w:sz w:val="24"/>
                      <w:szCs w:val="24"/>
                    </w:rPr>
                  </w:pPr>
                  <w:r w:rsidRPr="00D15EC0">
                    <w:rPr>
                      <w:sz w:val="24"/>
                      <w:szCs w:val="24"/>
                    </w:rPr>
                    <w:t>0</w:t>
                  </w:r>
                </w:p>
              </w:tc>
              <w:tc>
                <w:tcPr>
                  <w:tcW w:w="920" w:type="dxa"/>
                  <w:tcBorders>
                    <w:top w:val="outset" w:sz="6" w:space="0" w:color="auto"/>
                    <w:left w:val="outset" w:sz="6" w:space="0" w:color="auto"/>
                    <w:bottom w:val="outset" w:sz="6" w:space="0" w:color="auto"/>
                    <w:right w:val="outset" w:sz="6" w:space="0" w:color="auto"/>
                  </w:tcBorders>
                  <w:vAlign w:val="center"/>
                  <w:hideMark/>
                </w:tcPr>
                <w:p w:rsidR="00A075B9" w:rsidRPr="00D15EC0" w:rsidRDefault="00A075B9" w:rsidP="00BE1EE7">
                  <w:pPr>
                    <w:rPr>
                      <w:sz w:val="24"/>
                      <w:szCs w:val="24"/>
                    </w:rPr>
                  </w:pPr>
                  <w:r w:rsidRPr="00D15EC0">
                    <w:rPr>
                      <w:sz w:val="24"/>
                      <w:szCs w:val="24"/>
                    </w:rPr>
                    <w:t>1</w:t>
                  </w:r>
                </w:p>
              </w:tc>
              <w:tc>
                <w:tcPr>
                  <w:tcW w:w="813" w:type="dxa"/>
                  <w:tcBorders>
                    <w:top w:val="outset" w:sz="6" w:space="0" w:color="auto"/>
                    <w:left w:val="outset" w:sz="6" w:space="0" w:color="auto"/>
                    <w:bottom w:val="outset" w:sz="6" w:space="0" w:color="auto"/>
                    <w:right w:val="outset" w:sz="6" w:space="0" w:color="auto"/>
                  </w:tcBorders>
                  <w:vAlign w:val="center"/>
                  <w:hideMark/>
                </w:tcPr>
                <w:p w:rsidR="00A075B9" w:rsidRPr="00D15EC0" w:rsidRDefault="00A075B9" w:rsidP="00BE1EE7">
                  <w:pPr>
                    <w:rPr>
                      <w:sz w:val="24"/>
                      <w:szCs w:val="24"/>
                    </w:rPr>
                  </w:pPr>
                  <w:r w:rsidRPr="00D15EC0">
                    <w:rPr>
                      <w:sz w:val="24"/>
                      <w:szCs w:val="24"/>
                    </w:rPr>
                    <w:t>1</w:t>
                  </w:r>
                </w:p>
              </w:tc>
              <w:tc>
                <w:tcPr>
                  <w:tcW w:w="762" w:type="dxa"/>
                  <w:tcBorders>
                    <w:top w:val="outset" w:sz="6" w:space="0" w:color="auto"/>
                    <w:left w:val="outset" w:sz="6" w:space="0" w:color="auto"/>
                    <w:bottom w:val="outset" w:sz="6" w:space="0" w:color="auto"/>
                    <w:right w:val="outset" w:sz="6" w:space="0" w:color="auto"/>
                  </w:tcBorders>
                  <w:vAlign w:val="center"/>
                  <w:hideMark/>
                </w:tcPr>
                <w:p w:rsidR="00A075B9" w:rsidRPr="00D15EC0" w:rsidRDefault="00A075B9" w:rsidP="00BE1EE7">
                  <w:pPr>
                    <w:rPr>
                      <w:sz w:val="24"/>
                      <w:szCs w:val="24"/>
                    </w:rPr>
                  </w:pPr>
                  <w:r w:rsidRPr="00D15EC0">
                    <w:rPr>
                      <w:sz w:val="24"/>
                      <w:szCs w:val="24"/>
                    </w:rPr>
                    <w:t>0</w:t>
                  </w:r>
                </w:p>
              </w:tc>
            </w:tr>
          </w:tbl>
          <w:p w:rsidR="00A075B9" w:rsidRPr="00D15EC0" w:rsidRDefault="00A075B9" w:rsidP="00BE1EE7">
            <w:pPr>
              <w:rPr>
                <w:sz w:val="24"/>
                <w:szCs w:val="24"/>
              </w:rPr>
            </w:pPr>
            <w:r w:rsidRPr="00D15EC0">
              <w:rPr>
                <w:sz w:val="24"/>
                <w:szCs w:val="24"/>
              </w:rPr>
              <w:br/>
              <w:t>Какое выражение соответствует F?</w:t>
            </w:r>
            <w:r w:rsidRPr="00D15EC0">
              <w:rPr>
                <w:sz w:val="24"/>
                <w:szCs w:val="24"/>
              </w:rPr>
              <w:br/>
              <w:t xml:space="preserve">1) ¬X </w:t>
            </w:r>
            <w:r w:rsidRPr="00D15EC0">
              <w:rPr>
                <w:rFonts w:ascii="Cambria Math" w:hAnsi="Cambria Math" w:cs="Cambria Math"/>
                <w:sz w:val="24"/>
                <w:szCs w:val="24"/>
              </w:rPr>
              <w:t>∨</w:t>
            </w:r>
            <w:r w:rsidRPr="00D15EC0">
              <w:rPr>
                <w:sz w:val="24"/>
                <w:szCs w:val="24"/>
              </w:rPr>
              <w:t xml:space="preserve"> ¬Y </w:t>
            </w:r>
            <w:r w:rsidRPr="00D15EC0">
              <w:rPr>
                <w:rFonts w:ascii="Cambria Math" w:hAnsi="Cambria Math" w:cs="Cambria Math"/>
                <w:sz w:val="24"/>
                <w:szCs w:val="24"/>
              </w:rPr>
              <w:t>∨</w:t>
            </w:r>
            <w:r w:rsidRPr="00D15EC0">
              <w:rPr>
                <w:sz w:val="24"/>
                <w:szCs w:val="24"/>
              </w:rPr>
              <w:t xml:space="preserve"> ¬Z</w:t>
            </w:r>
            <w:r w:rsidRPr="00D15EC0">
              <w:rPr>
                <w:sz w:val="24"/>
                <w:szCs w:val="24"/>
              </w:rPr>
              <w:br/>
              <w:t xml:space="preserve">2) ¬X </w:t>
            </w:r>
            <w:r w:rsidRPr="00D15EC0">
              <w:rPr>
                <w:rFonts w:ascii="Cambria Math" w:hAnsi="Cambria Math" w:cs="Cambria Math"/>
                <w:sz w:val="24"/>
                <w:szCs w:val="24"/>
              </w:rPr>
              <w:t>∧</w:t>
            </w:r>
            <w:r w:rsidRPr="00D15EC0">
              <w:rPr>
                <w:sz w:val="24"/>
                <w:szCs w:val="24"/>
              </w:rPr>
              <w:t xml:space="preserve"> ¬Y </w:t>
            </w:r>
            <w:r w:rsidRPr="00D15EC0">
              <w:rPr>
                <w:rFonts w:ascii="Cambria Math" w:hAnsi="Cambria Math" w:cs="Cambria Math"/>
                <w:sz w:val="24"/>
                <w:szCs w:val="24"/>
              </w:rPr>
              <w:t>∧</w:t>
            </w:r>
            <w:r w:rsidRPr="00D15EC0">
              <w:rPr>
                <w:sz w:val="24"/>
                <w:szCs w:val="24"/>
              </w:rPr>
              <w:t xml:space="preserve"> ¬Z </w:t>
            </w:r>
            <w:r w:rsidRPr="00D15EC0">
              <w:rPr>
                <w:sz w:val="24"/>
                <w:szCs w:val="24"/>
              </w:rPr>
              <w:br/>
              <w:t xml:space="preserve">3) X </w:t>
            </w:r>
            <w:r w:rsidRPr="00D15EC0">
              <w:rPr>
                <w:rFonts w:ascii="Cambria Math" w:hAnsi="Cambria Math" w:cs="Cambria Math"/>
                <w:sz w:val="24"/>
                <w:szCs w:val="24"/>
              </w:rPr>
              <w:t>∧</w:t>
            </w:r>
            <w:r w:rsidRPr="00D15EC0">
              <w:rPr>
                <w:sz w:val="24"/>
                <w:szCs w:val="24"/>
              </w:rPr>
              <w:t xml:space="preserve"> Y </w:t>
            </w:r>
            <w:r w:rsidRPr="00D15EC0">
              <w:rPr>
                <w:rFonts w:ascii="Cambria Math" w:hAnsi="Cambria Math" w:cs="Cambria Math"/>
                <w:sz w:val="24"/>
                <w:szCs w:val="24"/>
              </w:rPr>
              <w:t>∧</w:t>
            </w:r>
            <w:r w:rsidRPr="00D15EC0">
              <w:rPr>
                <w:sz w:val="24"/>
                <w:szCs w:val="24"/>
              </w:rPr>
              <w:t xml:space="preserve"> ¬Z</w:t>
            </w:r>
            <w:r w:rsidRPr="00D15EC0">
              <w:rPr>
                <w:sz w:val="24"/>
                <w:szCs w:val="24"/>
              </w:rPr>
              <w:br/>
              <w:t xml:space="preserve">4) X </w:t>
            </w:r>
            <w:r w:rsidRPr="00D15EC0">
              <w:rPr>
                <w:rFonts w:ascii="Cambria Math" w:hAnsi="Cambria Math" w:cs="Cambria Math"/>
                <w:sz w:val="24"/>
                <w:szCs w:val="24"/>
              </w:rPr>
              <w:t>∨</w:t>
            </w:r>
            <w:r w:rsidRPr="00D15EC0">
              <w:rPr>
                <w:sz w:val="24"/>
                <w:szCs w:val="24"/>
              </w:rPr>
              <w:t xml:space="preserve"> Y </w:t>
            </w:r>
            <w:r w:rsidRPr="00D15EC0">
              <w:rPr>
                <w:rFonts w:ascii="Cambria Math" w:hAnsi="Cambria Math" w:cs="Cambria Math"/>
                <w:sz w:val="24"/>
                <w:szCs w:val="24"/>
              </w:rPr>
              <w:t>∨</w:t>
            </w:r>
            <w:r w:rsidRPr="00D15EC0">
              <w:rPr>
                <w:sz w:val="24"/>
                <w:szCs w:val="24"/>
              </w:rPr>
              <w:t xml:space="preserve"> Z </w:t>
            </w:r>
          </w:p>
        </w:tc>
        <w:tc>
          <w:tcPr>
            <w:tcW w:w="1134" w:type="dxa"/>
          </w:tcPr>
          <w:p w:rsidR="00A075B9" w:rsidRPr="00D15EC0" w:rsidRDefault="00A075B9" w:rsidP="00BE1EE7">
            <w:pPr>
              <w:rPr>
                <w:sz w:val="24"/>
                <w:szCs w:val="24"/>
              </w:rPr>
            </w:pPr>
          </w:p>
        </w:tc>
      </w:tr>
      <w:tr w:rsidR="00A075B9" w:rsidRPr="00D15EC0" w:rsidTr="00BE1EE7">
        <w:trPr>
          <w:trHeight w:val="1434"/>
          <w:jc w:val="center"/>
        </w:trPr>
        <w:tc>
          <w:tcPr>
            <w:tcW w:w="554" w:type="dxa"/>
            <w:vAlign w:val="center"/>
          </w:tcPr>
          <w:p w:rsidR="00A075B9" w:rsidRPr="00D15EC0" w:rsidRDefault="00A075B9" w:rsidP="00BE1EE7">
            <w:pPr>
              <w:jc w:val="center"/>
              <w:rPr>
                <w:sz w:val="24"/>
                <w:szCs w:val="24"/>
              </w:rPr>
            </w:pPr>
            <w:r w:rsidRPr="00D15EC0">
              <w:rPr>
                <w:sz w:val="24"/>
                <w:szCs w:val="24"/>
              </w:rPr>
              <w:t>4</w:t>
            </w:r>
          </w:p>
        </w:tc>
        <w:tc>
          <w:tcPr>
            <w:tcW w:w="8407" w:type="dxa"/>
          </w:tcPr>
          <w:p w:rsidR="00A075B9" w:rsidRPr="003E4D29" w:rsidRDefault="00A075B9" w:rsidP="00BE1EE7">
            <w:pPr>
              <w:jc w:val="both"/>
              <w:rPr>
                <w:color w:val="000000"/>
                <w:sz w:val="24"/>
                <w:szCs w:val="24"/>
              </w:rPr>
            </w:pPr>
            <w:r w:rsidRPr="003E4D29">
              <w:rPr>
                <w:color w:val="000000"/>
                <w:sz w:val="24"/>
                <w:szCs w:val="24"/>
              </w:rPr>
              <w:t>Производится одноканальная (моно) звукозапись с частотой дискретизации 48 кГц и глубиной кодирования 16 бит. Запись длится 2 минуты, ее результаты записываются в файл, сжатие данных не производится. Какое из приведенных ниже чисел наиболее близко к размеру полученного файла, выраженному в мегабайтах?</w:t>
            </w:r>
          </w:p>
          <w:p w:rsidR="00A075B9" w:rsidRPr="00D15EC0" w:rsidRDefault="00A075B9" w:rsidP="00BE1EE7">
            <w:pPr>
              <w:spacing w:before="75"/>
              <w:jc w:val="both"/>
              <w:rPr>
                <w:sz w:val="24"/>
                <w:szCs w:val="24"/>
              </w:rPr>
            </w:pPr>
            <w:r w:rsidRPr="007073EF">
              <w:rPr>
                <w:color w:val="000000"/>
                <w:sz w:val="24"/>
                <w:szCs w:val="24"/>
              </w:rPr>
              <w:br/>
              <w:t>1)11</w:t>
            </w:r>
            <w:r w:rsidRPr="007073EF">
              <w:rPr>
                <w:color w:val="000000"/>
                <w:sz w:val="24"/>
                <w:szCs w:val="24"/>
              </w:rPr>
              <w:br/>
              <w:t>2)12</w:t>
            </w:r>
            <w:r w:rsidRPr="007073EF">
              <w:rPr>
                <w:color w:val="000000"/>
                <w:sz w:val="24"/>
                <w:szCs w:val="24"/>
              </w:rPr>
              <w:br/>
              <w:t>3)13</w:t>
            </w:r>
            <w:r w:rsidRPr="007073EF">
              <w:rPr>
                <w:color w:val="000000"/>
                <w:sz w:val="24"/>
                <w:szCs w:val="24"/>
              </w:rPr>
              <w:br/>
            </w:r>
            <w:r w:rsidRPr="007073EF">
              <w:rPr>
                <w:color w:val="000000"/>
                <w:sz w:val="24"/>
                <w:szCs w:val="24"/>
              </w:rPr>
              <w:lastRenderedPageBreak/>
              <w:t>4)</w:t>
            </w:r>
            <w:r w:rsidRPr="003E4D29">
              <w:rPr>
                <w:color w:val="000000"/>
                <w:sz w:val="24"/>
                <w:szCs w:val="24"/>
              </w:rPr>
              <w:t xml:space="preserve">20 </w:t>
            </w:r>
          </w:p>
        </w:tc>
        <w:tc>
          <w:tcPr>
            <w:tcW w:w="1134" w:type="dxa"/>
          </w:tcPr>
          <w:p w:rsidR="00A075B9" w:rsidRPr="00D15EC0" w:rsidRDefault="00A075B9" w:rsidP="00BE1EE7">
            <w:pPr>
              <w:rPr>
                <w:sz w:val="24"/>
                <w:szCs w:val="24"/>
              </w:rPr>
            </w:pPr>
          </w:p>
        </w:tc>
      </w:tr>
      <w:tr w:rsidR="00A075B9" w:rsidRPr="00D15EC0" w:rsidTr="00BE1EE7">
        <w:trPr>
          <w:trHeight w:val="70"/>
          <w:jc w:val="center"/>
        </w:trPr>
        <w:tc>
          <w:tcPr>
            <w:tcW w:w="554" w:type="dxa"/>
            <w:vAlign w:val="center"/>
          </w:tcPr>
          <w:p w:rsidR="00A075B9" w:rsidRPr="00D15EC0" w:rsidRDefault="00A075B9" w:rsidP="00BE1EE7">
            <w:pPr>
              <w:jc w:val="center"/>
              <w:rPr>
                <w:sz w:val="24"/>
                <w:szCs w:val="24"/>
              </w:rPr>
            </w:pPr>
            <w:r w:rsidRPr="00D15EC0">
              <w:rPr>
                <w:sz w:val="24"/>
                <w:szCs w:val="24"/>
              </w:rPr>
              <w:lastRenderedPageBreak/>
              <w:t>5</w:t>
            </w:r>
          </w:p>
        </w:tc>
        <w:tc>
          <w:tcPr>
            <w:tcW w:w="8407" w:type="dxa"/>
          </w:tcPr>
          <w:p w:rsidR="00A075B9" w:rsidRPr="007073EF" w:rsidRDefault="00A075B9" w:rsidP="00BE1EE7">
            <w:pPr>
              <w:jc w:val="both"/>
              <w:rPr>
                <w:color w:val="000000"/>
                <w:sz w:val="24"/>
                <w:szCs w:val="24"/>
              </w:rPr>
            </w:pPr>
            <w:r w:rsidRPr="007073EF">
              <w:rPr>
                <w:color w:val="000000"/>
                <w:sz w:val="24"/>
                <w:szCs w:val="24"/>
              </w:rPr>
              <w:t>Для кодирования букв О, В, Д, П, А решили использовать двоичное представление чисел 0, 1, 2, 3 и 4 соответственно (с сохранением одного незначащего нуля в случае одноразрядного представления). Если закодировать последовательность букв ВОДОПАД таким способом и результат записать восьмеричным кодом, то получится</w:t>
            </w:r>
          </w:p>
          <w:p w:rsidR="00A075B9" w:rsidRPr="003E4D29" w:rsidRDefault="00A075B9" w:rsidP="00BE1EE7">
            <w:pPr>
              <w:jc w:val="both"/>
              <w:rPr>
                <w:color w:val="000000"/>
                <w:sz w:val="24"/>
                <w:szCs w:val="24"/>
              </w:rPr>
            </w:pPr>
            <w:r w:rsidRPr="007073EF">
              <w:rPr>
                <w:color w:val="000000"/>
                <w:sz w:val="24"/>
                <w:szCs w:val="24"/>
              </w:rPr>
              <w:br/>
              <w:t>1)22162</w:t>
            </w:r>
            <w:r w:rsidRPr="007073EF">
              <w:rPr>
                <w:color w:val="000000"/>
                <w:sz w:val="24"/>
                <w:szCs w:val="24"/>
              </w:rPr>
              <w:br/>
              <w:t>2)1020342</w:t>
            </w:r>
            <w:r w:rsidRPr="007073EF">
              <w:rPr>
                <w:color w:val="000000"/>
                <w:sz w:val="24"/>
                <w:szCs w:val="24"/>
              </w:rPr>
              <w:br/>
              <w:t>3)2131453</w:t>
            </w:r>
            <w:r w:rsidRPr="007073EF">
              <w:rPr>
                <w:color w:val="000000"/>
                <w:sz w:val="24"/>
                <w:szCs w:val="24"/>
              </w:rPr>
              <w:br/>
              <w:t xml:space="preserve">4) 34017 </w:t>
            </w:r>
          </w:p>
        </w:tc>
        <w:tc>
          <w:tcPr>
            <w:tcW w:w="1134" w:type="dxa"/>
          </w:tcPr>
          <w:p w:rsidR="00A075B9" w:rsidRPr="00D15EC0" w:rsidRDefault="00A075B9" w:rsidP="00BE1EE7">
            <w:pPr>
              <w:rPr>
                <w:sz w:val="24"/>
                <w:szCs w:val="24"/>
              </w:rPr>
            </w:pPr>
          </w:p>
        </w:tc>
      </w:tr>
    </w:tbl>
    <w:p w:rsidR="00A075B9" w:rsidRPr="00F04A20" w:rsidRDefault="00A075B9" w:rsidP="00A075B9">
      <w:pPr>
        <w:rPr>
          <w:sz w:val="32"/>
          <w:szCs w:val="32"/>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5"/>
        <w:gridCol w:w="1595"/>
        <w:gridCol w:w="1595"/>
        <w:gridCol w:w="1595"/>
        <w:gridCol w:w="1595"/>
        <w:gridCol w:w="1596"/>
      </w:tblGrid>
      <w:tr w:rsidR="00A075B9" w:rsidRPr="00D15EC0" w:rsidTr="00BE1EE7">
        <w:trPr>
          <w:jc w:val="center"/>
        </w:trPr>
        <w:tc>
          <w:tcPr>
            <w:tcW w:w="9571" w:type="dxa"/>
            <w:gridSpan w:val="6"/>
            <w:shd w:val="clear" w:color="auto" w:fill="D9D9D9"/>
          </w:tcPr>
          <w:p w:rsidR="00A075B9" w:rsidRPr="00D15EC0" w:rsidRDefault="00A075B9" w:rsidP="00BE1EE7">
            <w:pPr>
              <w:jc w:val="center"/>
              <w:rPr>
                <w:b/>
                <w:sz w:val="24"/>
                <w:szCs w:val="24"/>
              </w:rPr>
            </w:pPr>
            <w:r w:rsidRPr="00D15EC0">
              <w:rPr>
                <w:b/>
                <w:sz w:val="24"/>
                <w:szCs w:val="24"/>
              </w:rPr>
              <w:t>КЛЮЧИ</w:t>
            </w:r>
          </w:p>
        </w:tc>
      </w:tr>
      <w:tr w:rsidR="00A075B9" w:rsidRPr="00D15EC0" w:rsidTr="00BE1EE7">
        <w:trPr>
          <w:jc w:val="center"/>
        </w:trPr>
        <w:tc>
          <w:tcPr>
            <w:tcW w:w="1595" w:type="dxa"/>
            <w:shd w:val="clear" w:color="auto" w:fill="auto"/>
          </w:tcPr>
          <w:p w:rsidR="00A075B9" w:rsidRPr="00D15EC0" w:rsidRDefault="00A075B9" w:rsidP="00BE1EE7">
            <w:pPr>
              <w:rPr>
                <w:sz w:val="24"/>
                <w:szCs w:val="24"/>
              </w:rPr>
            </w:pPr>
            <w:r w:rsidRPr="00D15EC0">
              <w:rPr>
                <w:sz w:val="24"/>
                <w:szCs w:val="24"/>
              </w:rPr>
              <w:t>задание</w:t>
            </w:r>
          </w:p>
        </w:tc>
        <w:tc>
          <w:tcPr>
            <w:tcW w:w="1595" w:type="dxa"/>
            <w:shd w:val="clear" w:color="auto" w:fill="auto"/>
          </w:tcPr>
          <w:p w:rsidR="00A075B9" w:rsidRPr="00D15EC0" w:rsidRDefault="00A075B9" w:rsidP="00BE1EE7">
            <w:pPr>
              <w:rPr>
                <w:sz w:val="24"/>
                <w:szCs w:val="24"/>
              </w:rPr>
            </w:pPr>
            <w:r w:rsidRPr="00D15EC0">
              <w:rPr>
                <w:sz w:val="24"/>
                <w:szCs w:val="24"/>
              </w:rPr>
              <w:t>1</w:t>
            </w:r>
          </w:p>
        </w:tc>
        <w:tc>
          <w:tcPr>
            <w:tcW w:w="1595" w:type="dxa"/>
            <w:shd w:val="clear" w:color="auto" w:fill="auto"/>
          </w:tcPr>
          <w:p w:rsidR="00A075B9" w:rsidRPr="00D15EC0" w:rsidRDefault="00A075B9" w:rsidP="00BE1EE7">
            <w:pPr>
              <w:rPr>
                <w:sz w:val="24"/>
                <w:szCs w:val="24"/>
              </w:rPr>
            </w:pPr>
            <w:r w:rsidRPr="00D15EC0">
              <w:rPr>
                <w:sz w:val="24"/>
                <w:szCs w:val="24"/>
              </w:rPr>
              <w:t>2</w:t>
            </w:r>
          </w:p>
        </w:tc>
        <w:tc>
          <w:tcPr>
            <w:tcW w:w="1595" w:type="dxa"/>
            <w:shd w:val="clear" w:color="auto" w:fill="auto"/>
          </w:tcPr>
          <w:p w:rsidR="00A075B9" w:rsidRPr="00D15EC0" w:rsidRDefault="00A075B9" w:rsidP="00BE1EE7">
            <w:pPr>
              <w:rPr>
                <w:sz w:val="24"/>
                <w:szCs w:val="24"/>
              </w:rPr>
            </w:pPr>
            <w:r w:rsidRPr="00D15EC0">
              <w:rPr>
                <w:sz w:val="24"/>
                <w:szCs w:val="24"/>
              </w:rPr>
              <w:t>3</w:t>
            </w:r>
          </w:p>
        </w:tc>
        <w:tc>
          <w:tcPr>
            <w:tcW w:w="1595" w:type="dxa"/>
            <w:shd w:val="clear" w:color="auto" w:fill="auto"/>
          </w:tcPr>
          <w:p w:rsidR="00A075B9" w:rsidRPr="00D15EC0" w:rsidRDefault="00A075B9" w:rsidP="00BE1EE7">
            <w:pPr>
              <w:rPr>
                <w:sz w:val="24"/>
                <w:szCs w:val="24"/>
              </w:rPr>
            </w:pPr>
            <w:r w:rsidRPr="00D15EC0">
              <w:rPr>
                <w:sz w:val="24"/>
                <w:szCs w:val="24"/>
              </w:rPr>
              <w:t>4</w:t>
            </w:r>
          </w:p>
        </w:tc>
        <w:tc>
          <w:tcPr>
            <w:tcW w:w="1596" w:type="dxa"/>
            <w:shd w:val="clear" w:color="auto" w:fill="auto"/>
          </w:tcPr>
          <w:p w:rsidR="00A075B9" w:rsidRPr="00D15EC0" w:rsidRDefault="00A075B9" w:rsidP="00BE1EE7">
            <w:pPr>
              <w:rPr>
                <w:sz w:val="24"/>
                <w:szCs w:val="24"/>
              </w:rPr>
            </w:pPr>
            <w:r w:rsidRPr="00D15EC0">
              <w:rPr>
                <w:sz w:val="24"/>
                <w:szCs w:val="24"/>
              </w:rPr>
              <w:t>5</w:t>
            </w:r>
          </w:p>
        </w:tc>
      </w:tr>
      <w:tr w:rsidR="00A075B9" w:rsidRPr="00D15EC0" w:rsidTr="00BE1EE7">
        <w:trPr>
          <w:jc w:val="center"/>
        </w:trPr>
        <w:tc>
          <w:tcPr>
            <w:tcW w:w="1595" w:type="dxa"/>
            <w:shd w:val="clear" w:color="auto" w:fill="auto"/>
          </w:tcPr>
          <w:p w:rsidR="00A075B9" w:rsidRPr="00D15EC0" w:rsidRDefault="00A075B9" w:rsidP="00BE1EE7">
            <w:pPr>
              <w:rPr>
                <w:sz w:val="24"/>
                <w:szCs w:val="24"/>
              </w:rPr>
            </w:pPr>
            <w:r w:rsidRPr="00D15EC0">
              <w:rPr>
                <w:sz w:val="24"/>
                <w:szCs w:val="24"/>
              </w:rPr>
              <w:t>ответ</w:t>
            </w:r>
          </w:p>
        </w:tc>
        <w:tc>
          <w:tcPr>
            <w:tcW w:w="1595" w:type="dxa"/>
            <w:shd w:val="clear" w:color="auto" w:fill="auto"/>
          </w:tcPr>
          <w:p w:rsidR="00A075B9" w:rsidRPr="00D15EC0" w:rsidRDefault="00A075B9" w:rsidP="00BE1EE7">
            <w:pPr>
              <w:rPr>
                <w:sz w:val="24"/>
                <w:szCs w:val="24"/>
              </w:rPr>
            </w:pPr>
            <w:r w:rsidRPr="00D15EC0">
              <w:rPr>
                <w:sz w:val="24"/>
                <w:szCs w:val="24"/>
              </w:rPr>
              <w:t>4</w:t>
            </w:r>
          </w:p>
        </w:tc>
        <w:tc>
          <w:tcPr>
            <w:tcW w:w="1595" w:type="dxa"/>
            <w:shd w:val="clear" w:color="auto" w:fill="auto"/>
          </w:tcPr>
          <w:p w:rsidR="00A075B9" w:rsidRPr="00D15EC0" w:rsidRDefault="00A075B9" w:rsidP="00BE1EE7">
            <w:pPr>
              <w:rPr>
                <w:sz w:val="24"/>
                <w:szCs w:val="24"/>
              </w:rPr>
            </w:pPr>
            <w:r w:rsidRPr="00D15EC0">
              <w:rPr>
                <w:sz w:val="24"/>
                <w:szCs w:val="24"/>
              </w:rPr>
              <w:t>3</w:t>
            </w:r>
          </w:p>
        </w:tc>
        <w:tc>
          <w:tcPr>
            <w:tcW w:w="1595" w:type="dxa"/>
            <w:shd w:val="clear" w:color="auto" w:fill="auto"/>
          </w:tcPr>
          <w:p w:rsidR="00A075B9" w:rsidRPr="00D15EC0" w:rsidRDefault="00A075B9" w:rsidP="00BE1EE7">
            <w:pPr>
              <w:rPr>
                <w:sz w:val="24"/>
                <w:szCs w:val="24"/>
              </w:rPr>
            </w:pPr>
            <w:r w:rsidRPr="00D15EC0">
              <w:rPr>
                <w:sz w:val="24"/>
                <w:szCs w:val="24"/>
              </w:rPr>
              <w:t>2</w:t>
            </w:r>
          </w:p>
        </w:tc>
        <w:tc>
          <w:tcPr>
            <w:tcW w:w="1595" w:type="dxa"/>
            <w:shd w:val="clear" w:color="auto" w:fill="auto"/>
          </w:tcPr>
          <w:p w:rsidR="00A075B9" w:rsidRPr="00D15EC0" w:rsidRDefault="00A075B9" w:rsidP="00BE1EE7">
            <w:pPr>
              <w:rPr>
                <w:sz w:val="24"/>
                <w:szCs w:val="24"/>
              </w:rPr>
            </w:pPr>
            <w:r w:rsidRPr="00D15EC0">
              <w:rPr>
                <w:sz w:val="24"/>
                <w:szCs w:val="24"/>
              </w:rPr>
              <w:t>1</w:t>
            </w:r>
          </w:p>
        </w:tc>
        <w:tc>
          <w:tcPr>
            <w:tcW w:w="1596" w:type="dxa"/>
            <w:shd w:val="clear" w:color="auto" w:fill="auto"/>
          </w:tcPr>
          <w:p w:rsidR="00A075B9" w:rsidRPr="00D15EC0" w:rsidRDefault="00A075B9" w:rsidP="00BE1EE7">
            <w:pPr>
              <w:rPr>
                <w:sz w:val="24"/>
                <w:szCs w:val="24"/>
              </w:rPr>
            </w:pPr>
            <w:r w:rsidRPr="00D15EC0">
              <w:rPr>
                <w:sz w:val="24"/>
                <w:szCs w:val="24"/>
              </w:rPr>
              <w:t>1</w:t>
            </w:r>
          </w:p>
        </w:tc>
      </w:tr>
    </w:tbl>
    <w:p w:rsidR="00A075B9" w:rsidRPr="00365ED9" w:rsidRDefault="00A075B9" w:rsidP="00A075B9">
      <w:pP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A075B9" w:rsidRPr="00D15EC0" w:rsidTr="00BE1EE7">
        <w:trPr>
          <w:jc w:val="center"/>
        </w:trPr>
        <w:tc>
          <w:tcPr>
            <w:tcW w:w="9571" w:type="dxa"/>
            <w:gridSpan w:val="2"/>
            <w:shd w:val="clear" w:color="auto" w:fill="D9D9D9"/>
          </w:tcPr>
          <w:p w:rsidR="00A075B9" w:rsidRPr="00D15EC0" w:rsidRDefault="00A075B9" w:rsidP="00BE1EE7">
            <w:pPr>
              <w:jc w:val="center"/>
              <w:rPr>
                <w:b/>
                <w:sz w:val="24"/>
                <w:szCs w:val="24"/>
              </w:rPr>
            </w:pPr>
            <w:r w:rsidRPr="00D15EC0">
              <w:rPr>
                <w:b/>
                <w:sz w:val="24"/>
                <w:szCs w:val="24"/>
              </w:rPr>
              <w:t>Критерии оценки</w:t>
            </w:r>
          </w:p>
        </w:tc>
      </w:tr>
      <w:tr w:rsidR="00A075B9" w:rsidRPr="00D15EC0" w:rsidTr="00BE1EE7">
        <w:trPr>
          <w:jc w:val="center"/>
        </w:trPr>
        <w:tc>
          <w:tcPr>
            <w:tcW w:w="4785" w:type="dxa"/>
            <w:shd w:val="clear" w:color="auto" w:fill="auto"/>
          </w:tcPr>
          <w:p w:rsidR="00A075B9" w:rsidRPr="00D15EC0" w:rsidRDefault="00A075B9" w:rsidP="00BE1EE7">
            <w:pPr>
              <w:jc w:val="center"/>
              <w:rPr>
                <w:b/>
                <w:sz w:val="24"/>
                <w:szCs w:val="24"/>
              </w:rPr>
            </w:pPr>
            <w:r w:rsidRPr="00D15EC0">
              <w:rPr>
                <w:b/>
                <w:sz w:val="24"/>
                <w:szCs w:val="24"/>
              </w:rPr>
              <w:t>ОЦЕНКА</w:t>
            </w:r>
          </w:p>
        </w:tc>
        <w:tc>
          <w:tcPr>
            <w:tcW w:w="4786" w:type="dxa"/>
            <w:shd w:val="clear" w:color="auto" w:fill="auto"/>
          </w:tcPr>
          <w:p w:rsidR="00A075B9" w:rsidRPr="00D15EC0" w:rsidRDefault="00A075B9" w:rsidP="00BE1EE7">
            <w:pPr>
              <w:jc w:val="center"/>
              <w:rPr>
                <w:b/>
                <w:sz w:val="24"/>
                <w:szCs w:val="24"/>
              </w:rPr>
            </w:pPr>
            <w:r w:rsidRPr="00D15EC0">
              <w:rPr>
                <w:b/>
                <w:sz w:val="24"/>
                <w:szCs w:val="24"/>
              </w:rPr>
              <w:t>РЕЗУЛЬТАТ</w:t>
            </w:r>
          </w:p>
        </w:tc>
      </w:tr>
      <w:tr w:rsidR="00A075B9" w:rsidRPr="00D15EC0" w:rsidTr="00BE1EE7">
        <w:trPr>
          <w:jc w:val="center"/>
        </w:trPr>
        <w:tc>
          <w:tcPr>
            <w:tcW w:w="4785" w:type="dxa"/>
            <w:shd w:val="clear" w:color="auto" w:fill="auto"/>
          </w:tcPr>
          <w:p w:rsidR="00A075B9" w:rsidRPr="00D15EC0" w:rsidRDefault="00A075B9" w:rsidP="00BE1EE7">
            <w:pPr>
              <w:rPr>
                <w:sz w:val="24"/>
                <w:szCs w:val="24"/>
              </w:rPr>
            </w:pPr>
            <w:r w:rsidRPr="00D15EC0">
              <w:rPr>
                <w:sz w:val="24"/>
                <w:szCs w:val="24"/>
              </w:rPr>
              <w:t>3(удовлетворительно)</w:t>
            </w:r>
          </w:p>
        </w:tc>
        <w:tc>
          <w:tcPr>
            <w:tcW w:w="4786" w:type="dxa"/>
            <w:shd w:val="clear" w:color="auto" w:fill="auto"/>
          </w:tcPr>
          <w:p w:rsidR="00A075B9" w:rsidRPr="00D15EC0" w:rsidRDefault="00A075B9" w:rsidP="00BE1EE7">
            <w:pPr>
              <w:rPr>
                <w:sz w:val="24"/>
                <w:szCs w:val="24"/>
              </w:rPr>
            </w:pPr>
            <w:r w:rsidRPr="00D15EC0">
              <w:rPr>
                <w:sz w:val="24"/>
                <w:szCs w:val="24"/>
              </w:rPr>
              <w:t>3 верно выполненных задания</w:t>
            </w:r>
          </w:p>
        </w:tc>
      </w:tr>
      <w:tr w:rsidR="00A075B9" w:rsidRPr="00D15EC0" w:rsidTr="00BE1EE7">
        <w:trPr>
          <w:jc w:val="center"/>
        </w:trPr>
        <w:tc>
          <w:tcPr>
            <w:tcW w:w="4785" w:type="dxa"/>
            <w:shd w:val="clear" w:color="auto" w:fill="auto"/>
          </w:tcPr>
          <w:p w:rsidR="00A075B9" w:rsidRPr="00D15EC0" w:rsidRDefault="00A075B9" w:rsidP="00BE1EE7">
            <w:pPr>
              <w:rPr>
                <w:sz w:val="24"/>
                <w:szCs w:val="24"/>
              </w:rPr>
            </w:pPr>
            <w:r w:rsidRPr="00D15EC0">
              <w:rPr>
                <w:sz w:val="24"/>
                <w:szCs w:val="24"/>
              </w:rPr>
              <w:t>4(хорошо)</w:t>
            </w:r>
          </w:p>
        </w:tc>
        <w:tc>
          <w:tcPr>
            <w:tcW w:w="4786" w:type="dxa"/>
            <w:shd w:val="clear" w:color="auto" w:fill="auto"/>
          </w:tcPr>
          <w:p w:rsidR="00A075B9" w:rsidRPr="00D15EC0" w:rsidRDefault="00A075B9" w:rsidP="00BE1EE7">
            <w:pPr>
              <w:rPr>
                <w:sz w:val="24"/>
                <w:szCs w:val="24"/>
              </w:rPr>
            </w:pPr>
            <w:r w:rsidRPr="00D15EC0">
              <w:rPr>
                <w:sz w:val="24"/>
                <w:szCs w:val="24"/>
              </w:rPr>
              <w:t>4 верно выполненных задания</w:t>
            </w:r>
          </w:p>
        </w:tc>
      </w:tr>
      <w:tr w:rsidR="00A075B9" w:rsidRPr="00D15EC0" w:rsidTr="00BE1EE7">
        <w:trPr>
          <w:jc w:val="center"/>
        </w:trPr>
        <w:tc>
          <w:tcPr>
            <w:tcW w:w="4785" w:type="dxa"/>
            <w:shd w:val="clear" w:color="auto" w:fill="auto"/>
          </w:tcPr>
          <w:p w:rsidR="00A075B9" w:rsidRPr="00D15EC0" w:rsidRDefault="00A075B9" w:rsidP="00BE1EE7">
            <w:pPr>
              <w:rPr>
                <w:sz w:val="24"/>
                <w:szCs w:val="24"/>
              </w:rPr>
            </w:pPr>
            <w:r w:rsidRPr="00D15EC0">
              <w:rPr>
                <w:sz w:val="24"/>
                <w:szCs w:val="24"/>
              </w:rPr>
              <w:t>5(отлично)</w:t>
            </w:r>
          </w:p>
        </w:tc>
        <w:tc>
          <w:tcPr>
            <w:tcW w:w="4786" w:type="dxa"/>
            <w:shd w:val="clear" w:color="auto" w:fill="auto"/>
          </w:tcPr>
          <w:p w:rsidR="00A075B9" w:rsidRPr="00D15EC0" w:rsidRDefault="00A075B9" w:rsidP="00BE1EE7">
            <w:pPr>
              <w:rPr>
                <w:sz w:val="24"/>
                <w:szCs w:val="24"/>
              </w:rPr>
            </w:pPr>
            <w:r w:rsidRPr="00D15EC0">
              <w:rPr>
                <w:sz w:val="24"/>
                <w:szCs w:val="24"/>
              </w:rPr>
              <w:t>5 верно выполненных задания</w:t>
            </w:r>
          </w:p>
        </w:tc>
      </w:tr>
    </w:tbl>
    <w:p w:rsidR="00A075B9" w:rsidRDefault="00A075B9" w:rsidP="00A075B9">
      <w:pPr>
        <w:rPr>
          <w:sz w:val="32"/>
          <w:szCs w:val="32"/>
          <w:lang w:val="en-US"/>
        </w:rPr>
      </w:pPr>
    </w:p>
    <w:p w:rsidR="00A075B9" w:rsidRDefault="00A075B9" w:rsidP="00A075B9">
      <w:pPr>
        <w:jc w:val="center"/>
        <w:rPr>
          <w:b/>
          <w:sz w:val="24"/>
          <w:szCs w:val="24"/>
        </w:rPr>
      </w:pPr>
      <w:r w:rsidRPr="00BC0328">
        <w:rPr>
          <w:sz w:val="32"/>
          <w:szCs w:val="32"/>
        </w:rPr>
        <w:br w:type="page"/>
      </w:r>
      <w:r w:rsidRPr="0005351A">
        <w:rPr>
          <w:b/>
          <w:sz w:val="24"/>
          <w:szCs w:val="24"/>
        </w:rPr>
        <w:lastRenderedPageBreak/>
        <w:t>Контрольная работа № 3 по теме «Компьютерные технологии представления информации»</w:t>
      </w:r>
    </w:p>
    <w:p w:rsidR="00A075B9" w:rsidRPr="0005351A" w:rsidRDefault="00A075B9" w:rsidP="00A075B9">
      <w:pPr>
        <w:jc w:val="center"/>
        <w:rPr>
          <w:b/>
          <w:sz w:val="24"/>
          <w:szCs w:val="24"/>
        </w:rPr>
      </w:pPr>
    </w:p>
    <w:p w:rsidR="00A075B9" w:rsidRPr="0005351A" w:rsidRDefault="00A075B9" w:rsidP="00A075B9">
      <w:pPr>
        <w:spacing w:line="276" w:lineRule="auto"/>
        <w:rPr>
          <w:sz w:val="24"/>
          <w:szCs w:val="28"/>
        </w:rPr>
      </w:pPr>
      <w:r w:rsidRPr="0005351A">
        <w:rPr>
          <w:sz w:val="24"/>
          <w:szCs w:val="28"/>
        </w:rPr>
        <w:t>Вид контроля – текущий контроль успеваемости</w:t>
      </w:r>
    </w:p>
    <w:p w:rsidR="00A075B9" w:rsidRPr="0005351A" w:rsidRDefault="00A075B9" w:rsidP="00A075B9">
      <w:pPr>
        <w:spacing w:line="276" w:lineRule="auto"/>
        <w:rPr>
          <w:sz w:val="24"/>
          <w:szCs w:val="28"/>
        </w:rPr>
      </w:pPr>
      <w:r w:rsidRPr="0005351A">
        <w:rPr>
          <w:sz w:val="24"/>
          <w:szCs w:val="28"/>
        </w:rPr>
        <w:t>Контингент обучающихся</w:t>
      </w:r>
      <w:r>
        <w:rPr>
          <w:sz w:val="24"/>
          <w:szCs w:val="28"/>
        </w:rPr>
        <w:t xml:space="preserve"> по профессии квалифицированных рабочих и служащих </w:t>
      </w:r>
    </w:p>
    <w:p w:rsidR="00A075B9" w:rsidRDefault="00A075B9" w:rsidP="00A075B9">
      <w:pPr>
        <w:rPr>
          <w:sz w:val="24"/>
          <w:szCs w:val="28"/>
        </w:rPr>
      </w:pPr>
      <w:r w:rsidRPr="0005351A">
        <w:rPr>
          <w:sz w:val="24"/>
          <w:szCs w:val="28"/>
        </w:rPr>
        <w:t xml:space="preserve">Время текущего  контроля  </w:t>
      </w:r>
      <w:r>
        <w:rPr>
          <w:sz w:val="24"/>
          <w:szCs w:val="28"/>
        </w:rPr>
        <w:t>90</w:t>
      </w:r>
      <w:r w:rsidRPr="0005351A">
        <w:rPr>
          <w:sz w:val="24"/>
          <w:szCs w:val="28"/>
        </w:rPr>
        <w:t xml:space="preserve"> минут</w:t>
      </w:r>
    </w:p>
    <w:p w:rsidR="00A075B9" w:rsidRDefault="00A075B9" w:rsidP="00A075B9">
      <w:pPr>
        <w:rPr>
          <w:sz w:val="24"/>
          <w:szCs w:val="28"/>
        </w:rPr>
      </w:pPr>
    </w:p>
    <w:p w:rsidR="00A075B9" w:rsidRPr="00362FDB" w:rsidRDefault="00A075B9" w:rsidP="00A075B9">
      <w:pPr>
        <w:pStyle w:val="3"/>
        <w:shd w:val="clear" w:color="auto" w:fill="FFFFFF"/>
        <w:spacing w:before="150" w:after="150" w:line="600" w:lineRule="atLeast"/>
        <w:rPr>
          <w:rFonts w:ascii="Times New Roman" w:hAnsi="Times New Roman"/>
          <w:bCs w:val="0"/>
          <w:color w:val="333333"/>
          <w:sz w:val="24"/>
          <w:szCs w:val="24"/>
        </w:rPr>
      </w:pPr>
      <w:r w:rsidRPr="00362FDB">
        <w:rPr>
          <w:rFonts w:ascii="Times New Roman" w:hAnsi="Times New Roman"/>
          <w:bCs w:val="0"/>
          <w:color w:val="333333"/>
          <w:sz w:val="24"/>
          <w:szCs w:val="24"/>
        </w:rPr>
        <w:t>Задание:</w:t>
      </w:r>
    </w:p>
    <w:p w:rsidR="00A075B9" w:rsidRPr="00362FDB" w:rsidRDefault="00A075B9" w:rsidP="00A075B9">
      <w:pPr>
        <w:pStyle w:val="3"/>
        <w:shd w:val="clear" w:color="auto" w:fill="FFFFFF"/>
        <w:spacing w:before="150" w:after="150" w:line="600" w:lineRule="atLeast"/>
        <w:rPr>
          <w:rFonts w:ascii="Times New Roman" w:hAnsi="Times New Roman"/>
          <w:color w:val="333333"/>
          <w:sz w:val="24"/>
          <w:szCs w:val="24"/>
          <w:lang w:eastAsia="ru-RU"/>
        </w:rPr>
      </w:pPr>
      <w:r w:rsidRPr="00362FDB">
        <w:rPr>
          <w:rFonts w:ascii="Times New Roman" w:hAnsi="Times New Roman"/>
          <w:b w:val="0"/>
          <w:bCs w:val="0"/>
          <w:color w:val="333333"/>
          <w:sz w:val="24"/>
          <w:szCs w:val="24"/>
        </w:rPr>
        <w:t>Создать анимационную открытку в программе Gimp посвященную </w:t>
      </w:r>
      <w:r w:rsidRPr="00362FDB">
        <w:rPr>
          <w:rFonts w:ascii="Times New Roman" w:hAnsi="Times New Roman"/>
          <w:color w:val="333333"/>
          <w:sz w:val="24"/>
          <w:szCs w:val="24"/>
        </w:rPr>
        <w:t>Новому Году.</w:t>
      </w:r>
      <w:r w:rsidRPr="00362FDB">
        <w:rPr>
          <w:rFonts w:ascii="Times New Roman" w:hAnsi="Times New Roman"/>
          <w:color w:val="333333"/>
          <w:sz w:val="24"/>
          <w:szCs w:val="24"/>
        </w:rPr>
        <w:br/>
      </w:r>
      <w:r w:rsidRPr="00362FDB">
        <w:rPr>
          <w:rFonts w:ascii="Times New Roman" w:hAnsi="Times New Roman"/>
          <w:b w:val="0"/>
          <w:bCs w:val="0"/>
          <w:color w:val="333333"/>
          <w:sz w:val="24"/>
          <w:szCs w:val="24"/>
        </w:rPr>
        <w:t>Ваша открытка должна содержать: </w:t>
      </w:r>
      <w:r w:rsidRPr="00362FDB">
        <w:rPr>
          <w:rFonts w:ascii="Times New Roman" w:hAnsi="Times New Roman"/>
          <w:color w:val="333333"/>
          <w:sz w:val="24"/>
          <w:szCs w:val="24"/>
        </w:rPr>
        <w:t>текст</w:t>
      </w:r>
      <w:r w:rsidRPr="00362FDB">
        <w:rPr>
          <w:rFonts w:ascii="Times New Roman" w:hAnsi="Times New Roman"/>
          <w:b w:val="0"/>
          <w:bCs w:val="0"/>
          <w:color w:val="333333"/>
          <w:sz w:val="24"/>
          <w:szCs w:val="24"/>
        </w:rPr>
        <w:t>, </w:t>
      </w:r>
      <w:r w:rsidRPr="00362FDB">
        <w:rPr>
          <w:rFonts w:ascii="Times New Roman" w:hAnsi="Times New Roman"/>
          <w:color w:val="333333"/>
          <w:sz w:val="24"/>
          <w:szCs w:val="24"/>
        </w:rPr>
        <w:t>рисунок</w:t>
      </w:r>
      <w:r w:rsidRPr="00362FDB">
        <w:rPr>
          <w:rFonts w:ascii="Times New Roman" w:hAnsi="Times New Roman"/>
          <w:b w:val="0"/>
          <w:bCs w:val="0"/>
          <w:color w:val="333333"/>
          <w:sz w:val="24"/>
          <w:szCs w:val="24"/>
        </w:rPr>
        <w:t> созданный с помощью инструмента кисть и </w:t>
      </w:r>
      <w:r w:rsidRPr="00362FDB">
        <w:rPr>
          <w:rFonts w:ascii="Times New Roman" w:hAnsi="Times New Roman"/>
          <w:color w:val="333333"/>
          <w:sz w:val="24"/>
          <w:szCs w:val="24"/>
        </w:rPr>
        <w:t>анимацию</w:t>
      </w:r>
      <w:r w:rsidRPr="00362FDB">
        <w:rPr>
          <w:rFonts w:ascii="Times New Roman" w:hAnsi="Times New Roman"/>
          <w:b w:val="0"/>
          <w:bCs w:val="0"/>
          <w:color w:val="333333"/>
          <w:sz w:val="24"/>
          <w:szCs w:val="24"/>
        </w:rPr>
        <w:t>.</w:t>
      </w:r>
    </w:p>
    <w:p w:rsidR="00A075B9" w:rsidRPr="00362FDB" w:rsidRDefault="00A075B9" w:rsidP="00A075B9">
      <w:pPr>
        <w:pStyle w:val="3"/>
        <w:shd w:val="clear" w:color="auto" w:fill="FFFFFF"/>
        <w:spacing w:before="150" w:after="150" w:line="600" w:lineRule="atLeast"/>
        <w:rPr>
          <w:rFonts w:ascii="Times New Roman" w:hAnsi="Times New Roman"/>
          <w:color w:val="333333"/>
          <w:sz w:val="24"/>
          <w:szCs w:val="24"/>
        </w:rPr>
      </w:pPr>
      <w:r w:rsidRPr="00362FDB">
        <w:rPr>
          <w:rFonts w:ascii="Times New Roman" w:hAnsi="Times New Roman"/>
          <w:b w:val="0"/>
          <w:bCs w:val="0"/>
          <w:color w:val="333333"/>
          <w:sz w:val="24"/>
          <w:szCs w:val="24"/>
        </w:rPr>
        <w:t>Сохранить вашу открытку с </w:t>
      </w:r>
      <w:r w:rsidRPr="00362FDB">
        <w:rPr>
          <w:rStyle w:val="a5"/>
          <w:b/>
          <w:bCs/>
          <w:color w:val="333333"/>
          <w:sz w:val="24"/>
          <w:szCs w:val="24"/>
        </w:rPr>
        <w:t>расширением GIF.</w:t>
      </w:r>
    </w:p>
    <w:p w:rsidR="00A075B9" w:rsidRPr="00BC0328" w:rsidRDefault="00A075B9" w:rsidP="00A075B9">
      <w:pPr>
        <w:rPr>
          <w:sz w:val="32"/>
          <w:szCs w:val="32"/>
        </w:rPr>
        <w:sectPr w:rsidR="00A075B9" w:rsidRPr="00BC0328" w:rsidSect="00BE1EE7">
          <w:pgSz w:w="11906" w:h="16838" w:code="9"/>
          <w:pgMar w:top="1134" w:right="850" w:bottom="1134" w:left="1701" w:header="567" w:footer="454" w:gutter="0"/>
          <w:cols w:space="708"/>
          <w:docGrid w:linePitch="360"/>
        </w:sectPr>
      </w:pPr>
    </w:p>
    <w:tbl>
      <w:tblPr>
        <w:tblpPr w:leftFromText="180" w:rightFromText="180" w:vertAnchor="page" w:horzAnchor="margin" w:tblpY="85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9"/>
        <w:gridCol w:w="4670"/>
        <w:gridCol w:w="4765"/>
      </w:tblGrid>
      <w:tr w:rsidR="00A075B9" w:rsidRPr="00D15EC0" w:rsidTr="00BE1EE7">
        <w:tc>
          <w:tcPr>
            <w:tcW w:w="10314" w:type="dxa"/>
            <w:gridSpan w:val="3"/>
            <w:shd w:val="clear" w:color="auto" w:fill="auto"/>
            <w:vAlign w:val="center"/>
          </w:tcPr>
          <w:p w:rsidR="00A075B9" w:rsidRPr="00766B0F" w:rsidRDefault="00A075B9" w:rsidP="00BE1EE7">
            <w:pPr>
              <w:pStyle w:val="aff9"/>
              <w:spacing w:before="120" w:after="120"/>
              <w:ind w:left="141" w:hanging="141"/>
              <w:jc w:val="center"/>
              <w:rPr>
                <w:b/>
                <w:sz w:val="24"/>
                <w:szCs w:val="24"/>
              </w:rPr>
            </w:pPr>
            <w:r w:rsidRPr="00766B0F">
              <w:rPr>
                <w:b/>
                <w:sz w:val="24"/>
                <w:szCs w:val="24"/>
              </w:rPr>
              <w:lastRenderedPageBreak/>
              <w:t>Контрольная работа №4 по теме «</w:t>
            </w:r>
            <w:r w:rsidRPr="00766B0F">
              <w:rPr>
                <w:sz w:val="24"/>
                <w:szCs w:val="24"/>
              </w:rPr>
              <w:t xml:space="preserve"> </w:t>
            </w:r>
            <w:r w:rsidRPr="00766B0F">
              <w:rPr>
                <w:b/>
                <w:sz w:val="24"/>
                <w:szCs w:val="24"/>
              </w:rPr>
              <w:t>Средства информационных и коммуникационных технологий»</w:t>
            </w:r>
          </w:p>
          <w:p w:rsidR="00A075B9" w:rsidRPr="0005351A" w:rsidRDefault="00A075B9" w:rsidP="00BE1EE7">
            <w:pPr>
              <w:spacing w:line="276" w:lineRule="auto"/>
              <w:rPr>
                <w:sz w:val="24"/>
                <w:szCs w:val="28"/>
              </w:rPr>
            </w:pPr>
            <w:r w:rsidRPr="0005351A">
              <w:rPr>
                <w:sz w:val="24"/>
                <w:szCs w:val="28"/>
              </w:rPr>
              <w:t>Вид контроля – текущий контроль успеваемости</w:t>
            </w:r>
          </w:p>
          <w:p w:rsidR="00A075B9" w:rsidRPr="0005351A" w:rsidRDefault="00A075B9" w:rsidP="00BE1EE7">
            <w:pPr>
              <w:spacing w:line="276" w:lineRule="auto"/>
              <w:rPr>
                <w:sz w:val="24"/>
                <w:szCs w:val="28"/>
              </w:rPr>
            </w:pPr>
            <w:r w:rsidRPr="0005351A">
              <w:rPr>
                <w:sz w:val="24"/>
                <w:szCs w:val="28"/>
              </w:rPr>
              <w:t>Контингент обучающихся</w:t>
            </w:r>
            <w:r>
              <w:rPr>
                <w:sz w:val="24"/>
                <w:szCs w:val="28"/>
              </w:rPr>
              <w:t xml:space="preserve">  по профессии квалифицированных рабочих и служащих </w:t>
            </w:r>
          </w:p>
          <w:p w:rsidR="00A075B9" w:rsidRPr="00D15EC0" w:rsidRDefault="00A075B9" w:rsidP="00BE1EE7">
            <w:pPr>
              <w:pStyle w:val="aff9"/>
              <w:spacing w:before="120" w:after="120"/>
              <w:ind w:left="141" w:hanging="141"/>
              <w:rPr>
                <w:b/>
                <w:sz w:val="24"/>
                <w:szCs w:val="24"/>
              </w:rPr>
            </w:pPr>
            <w:r w:rsidRPr="0005351A">
              <w:rPr>
                <w:sz w:val="24"/>
                <w:szCs w:val="28"/>
              </w:rPr>
              <w:t>Время текущего  контроля  45 минут</w:t>
            </w:r>
          </w:p>
        </w:tc>
      </w:tr>
      <w:tr w:rsidR="00A075B9" w:rsidRPr="00D15EC0" w:rsidTr="00BE1EE7">
        <w:tc>
          <w:tcPr>
            <w:tcW w:w="879" w:type="dxa"/>
            <w:shd w:val="clear" w:color="auto" w:fill="auto"/>
            <w:vAlign w:val="center"/>
          </w:tcPr>
          <w:p w:rsidR="00A075B9" w:rsidRPr="00D15EC0" w:rsidRDefault="00A075B9" w:rsidP="00BE1EE7">
            <w:pPr>
              <w:jc w:val="center"/>
              <w:rPr>
                <w:b/>
                <w:sz w:val="27"/>
                <w:szCs w:val="27"/>
                <w:lang w:val="en-US"/>
              </w:rPr>
            </w:pPr>
            <w:r w:rsidRPr="00D15EC0">
              <w:rPr>
                <w:b/>
                <w:sz w:val="27"/>
                <w:szCs w:val="27"/>
                <w:lang w:val="en-US"/>
              </w:rPr>
              <w:t>1</w:t>
            </w:r>
          </w:p>
        </w:tc>
        <w:tc>
          <w:tcPr>
            <w:tcW w:w="9435" w:type="dxa"/>
            <w:gridSpan w:val="2"/>
            <w:shd w:val="clear" w:color="auto" w:fill="auto"/>
          </w:tcPr>
          <w:p w:rsidR="00A075B9" w:rsidRPr="00D15EC0" w:rsidRDefault="00A075B9" w:rsidP="00BE1EE7">
            <w:pPr>
              <w:pStyle w:val="aff9"/>
              <w:spacing w:before="120" w:after="120"/>
              <w:ind w:left="141" w:hanging="141"/>
              <w:rPr>
                <w:sz w:val="24"/>
                <w:szCs w:val="24"/>
              </w:rPr>
            </w:pPr>
            <w:r w:rsidRPr="00D15EC0">
              <w:rPr>
                <w:sz w:val="24"/>
                <w:szCs w:val="24"/>
              </w:rPr>
              <w:t>Установите соответствие:</w:t>
            </w:r>
          </w:p>
          <w:p w:rsidR="00A075B9" w:rsidRPr="00D15EC0" w:rsidRDefault="00A075B9" w:rsidP="00960A72">
            <w:pPr>
              <w:pStyle w:val="aff9"/>
              <w:numPr>
                <w:ilvl w:val="0"/>
                <w:numId w:val="248"/>
              </w:numPr>
              <w:ind w:left="856" w:hanging="357"/>
              <w:rPr>
                <w:sz w:val="24"/>
                <w:szCs w:val="24"/>
              </w:rPr>
            </w:pPr>
            <w:r w:rsidRPr="00D15EC0">
              <w:rPr>
                <w:sz w:val="24"/>
                <w:szCs w:val="24"/>
              </w:rPr>
              <w:t>передача адреса</w:t>
            </w:r>
          </w:p>
          <w:p w:rsidR="00A075B9" w:rsidRPr="00D15EC0" w:rsidRDefault="00A075B9" w:rsidP="00960A72">
            <w:pPr>
              <w:pStyle w:val="aff9"/>
              <w:numPr>
                <w:ilvl w:val="0"/>
                <w:numId w:val="248"/>
              </w:numPr>
              <w:ind w:left="856" w:hanging="357"/>
              <w:rPr>
                <w:sz w:val="24"/>
                <w:szCs w:val="24"/>
              </w:rPr>
            </w:pPr>
            <w:r w:rsidRPr="00D15EC0">
              <w:rPr>
                <w:sz w:val="24"/>
                <w:szCs w:val="24"/>
              </w:rPr>
              <w:t>передача сигнала, определяющего характер операции;</w:t>
            </w:r>
          </w:p>
          <w:p w:rsidR="00A075B9" w:rsidRPr="00D15EC0" w:rsidRDefault="00A075B9" w:rsidP="00960A72">
            <w:pPr>
              <w:pStyle w:val="aff9"/>
              <w:numPr>
                <w:ilvl w:val="0"/>
                <w:numId w:val="248"/>
              </w:numPr>
              <w:ind w:left="856" w:hanging="357"/>
              <w:rPr>
                <w:sz w:val="24"/>
                <w:szCs w:val="24"/>
              </w:rPr>
            </w:pPr>
            <w:r w:rsidRPr="00D15EC0">
              <w:rPr>
                <w:sz w:val="24"/>
                <w:szCs w:val="24"/>
              </w:rPr>
              <w:t>обмен данными между устройствами</w:t>
            </w:r>
          </w:p>
          <w:p w:rsidR="00A075B9" w:rsidRPr="00D15EC0" w:rsidRDefault="00A075B9" w:rsidP="00960A72">
            <w:pPr>
              <w:pStyle w:val="aff9"/>
              <w:numPr>
                <w:ilvl w:val="0"/>
                <w:numId w:val="255"/>
              </w:numPr>
              <w:rPr>
                <w:sz w:val="24"/>
                <w:szCs w:val="24"/>
              </w:rPr>
            </w:pPr>
            <w:r w:rsidRPr="00D15EC0">
              <w:rPr>
                <w:sz w:val="24"/>
                <w:szCs w:val="24"/>
              </w:rPr>
              <w:t>шина адреса;</w:t>
            </w:r>
          </w:p>
          <w:p w:rsidR="00A075B9" w:rsidRPr="00D15EC0" w:rsidRDefault="00A075B9" w:rsidP="00960A72">
            <w:pPr>
              <w:pStyle w:val="aff9"/>
              <w:numPr>
                <w:ilvl w:val="0"/>
                <w:numId w:val="255"/>
              </w:numPr>
              <w:rPr>
                <w:sz w:val="24"/>
                <w:szCs w:val="24"/>
              </w:rPr>
            </w:pPr>
            <w:r w:rsidRPr="00D15EC0">
              <w:rPr>
                <w:sz w:val="24"/>
                <w:szCs w:val="24"/>
              </w:rPr>
              <w:t>шина данных</w:t>
            </w:r>
          </w:p>
          <w:p w:rsidR="00A075B9" w:rsidRPr="00D15EC0" w:rsidRDefault="00A075B9" w:rsidP="00960A72">
            <w:pPr>
              <w:pStyle w:val="aff9"/>
              <w:numPr>
                <w:ilvl w:val="0"/>
                <w:numId w:val="255"/>
              </w:numPr>
              <w:rPr>
                <w:sz w:val="24"/>
                <w:szCs w:val="24"/>
              </w:rPr>
            </w:pPr>
            <w:r w:rsidRPr="00D15EC0">
              <w:rPr>
                <w:sz w:val="24"/>
                <w:szCs w:val="24"/>
              </w:rPr>
              <w:t>шина управления;</w:t>
            </w:r>
          </w:p>
        </w:tc>
      </w:tr>
      <w:tr w:rsidR="00A075B9" w:rsidRPr="00D15EC0" w:rsidTr="00BE1EE7">
        <w:tc>
          <w:tcPr>
            <w:tcW w:w="879" w:type="dxa"/>
            <w:shd w:val="clear" w:color="auto" w:fill="auto"/>
            <w:vAlign w:val="center"/>
          </w:tcPr>
          <w:p w:rsidR="00A075B9" w:rsidRPr="00D15EC0" w:rsidRDefault="00A075B9" w:rsidP="00BE1EE7">
            <w:pPr>
              <w:jc w:val="center"/>
              <w:rPr>
                <w:b/>
                <w:sz w:val="27"/>
                <w:szCs w:val="27"/>
              </w:rPr>
            </w:pPr>
            <w:r w:rsidRPr="00D15EC0">
              <w:rPr>
                <w:b/>
                <w:sz w:val="27"/>
                <w:szCs w:val="27"/>
              </w:rPr>
              <w:t>2</w:t>
            </w:r>
          </w:p>
        </w:tc>
        <w:tc>
          <w:tcPr>
            <w:tcW w:w="9435" w:type="dxa"/>
            <w:gridSpan w:val="2"/>
            <w:shd w:val="clear" w:color="auto" w:fill="auto"/>
          </w:tcPr>
          <w:p w:rsidR="00A075B9" w:rsidRPr="00D15EC0" w:rsidRDefault="00A075B9" w:rsidP="00BE1EE7">
            <w:pPr>
              <w:pStyle w:val="aff9"/>
              <w:spacing w:before="120" w:after="120"/>
              <w:ind w:left="0"/>
              <w:rPr>
                <w:sz w:val="24"/>
                <w:szCs w:val="24"/>
                <w:lang w:val="en-US"/>
              </w:rPr>
            </w:pPr>
            <w:r w:rsidRPr="00D15EC0">
              <w:rPr>
                <w:sz w:val="24"/>
                <w:szCs w:val="24"/>
              </w:rPr>
              <w:t>На рисунке изображен:</w:t>
            </w:r>
          </w:p>
          <w:p w:rsidR="00A075B9" w:rsidRPr="00D15EC0" w:rsidRDefault="00A075B9" w:rsidP="00BE1EE7">
            <w:pPr>
              <w:pStyle w:val="aff9"/>
              <w:tabs>
                <w:tab w:val="left" w:pos="4465"/>
              </w:tabs>
              <w:spacing w:before="120" w:after="120"/>
              <w:ind w:left="0"/>
              <w:rPr>
                <w:sz w:val="24"/>
                <w:szCs w:val="24"/>
                <w:lang w:val="en-US"/>
              </w:rPr>
            </w:pPr>
            <w:r>
              <w:rPr>
                <w:noProof/>
                <w:sz w:val="24"/>
                <w:szCs w:val="24"/>
                <w:lang w:eastAsia="ru-RU"/>
              </w:rPr>
              <w:drawing>
                <wp:inline distT="0" distB="0" distL="0" distR="0">
                  <wp:extent cx="2095500" cy="809625"/>
                  <wp:effectExtent l="19050" t="0" r="0" b="0"/>
                  <wp:docPr id="28" name="Рисунок 73" descr="Описание: http://im3-tub-ru.yandex.net/i?id=38875dbeb2ab9aed5f0969ecc5ce53b8-120-144&amp;n=21">
                    <a:hlinkClick xmlns:a="http://schemas.openxmlformats.org/drawingml/2006/main" r:id="rId2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Описание: http://im3-tub-ru.yandex.net/i?id=38875dbeb2ab9aed5f0969ecc5ce53b8-120-144&amp;n=21"/>
                          <pic:cNvPicPr>
                            <a:picLocks noChangeAspect="1" noChangeArrowheads="1"/>
                          </pic:cNvPicPr>
                        </pic:nvPicPr>
                        <pic:blipFill>
                          <a:blip r:embed="rId225" cstate="print"/>
                          <a:srcRect/>
                          <a:stretch>
                            <a:fillRect/>
                          </a:stretch>
                        </pic:blipFill>
                        <pic:spPr bwMode="auto">
                          <a:xfrm>
                            <a:off x="0" y="0"/>
                            <a:ext cx="2095500" cy="809625"/>
                          </a:xfrm>
                          <a:prstGeom prst="rect">
                            <a:avLst/>
                          </a:prstGeom>
                          <a:noFill/>
                          <a:ln w="9525">
                            <a:noFill/>
                            <a:miter lim="800000"/>
                            <a:headEnd/>
                            <a:tailEnd/>
                          </a:ln>
                        </pic:spPr>
                      </pic:pic>
                    </a:graphicData>
                  </a:graphic>
                </wp:inline>
              </w:drawing>
            </w:r>
          </w:p>
          <w:p w:rsidR="00A075B9" w:rsidRPr="00D15EC0" w:rsidRDefault="00A075B9" w:rsidP="00960A72">
            <w:pPr>
              <w:pStyle w:val="aff9"/>
              <w:numPr>
                <w:ilvl w:val="0"/>
                <w:numId w:val="256"/>
              </w:numPr>
              <w:ind w:left="884" w:hanging="425"/>
              <w:rPr>
                <w:sz w:val="24"/>
                <w:szCs w:val="24"/>
              </w:rPr>
            </w:pPr>
            <w:r w:rsidRPr="00D15EC0">
              <w:rPr>
                <w:sz w:val="24"/>
                <w:szCs w:val="24"/>
              </w:rPr>
              <w:t>процессор;</w:t>
            </w:r>
          </w:p>
          <w:p w:rsidR="00A075B9" w:rsidRPr="00D15EC0" w:rsidRDefault="00A075B9" w:rsidP="00960A72">
            <w:pPr>
              <w:pStyle w:val="aff9"/>
              <w:numPr>
                <w:ilvl w:val="0"/>
                <w:numId w:val="256"/>
              </w:numPr>
              <w:ind w:left="884" w:hanging="425"/>
              <w:rPr>
                <w:sz w:val="24"/>
                <w:szCs w:val="24"/>
              </w:rPr>
            </w:pPr>
            <w:r w:rsidRPr="00D15EC0">
              <w:rPr>
                <w:sz w:val="24"/>
                <w:szCs w:val="24"/>
              </w:rPr>
              <w:t>модуль оперативной памяти;</w:t>
            </w:r>
          </w:p>
          <w:p w:rsidR="00A075B9" w:rsidRPr="00D15EC0" w:rsidRDefault="00A075B9" w:rsidP="00960A72">
            <w:pPr>
              <w:pStyle w:val="aff9"/>
              <w:numPr>
                <w:ilvl w:val="0"/>
                <w:numId w:val="256"/>
              </w:numPr>
              <w:ind w:left="884" w:hanging="425"/>
              <w:rPr>
                <w:sz w:val="24"/>
                <w:szCs w:val="24"/>
              </w:rPr>
            </w:pPr>
            <w:r w:rsidRPr="00D15EC0">
              <w:rPr>
                <w:sz w:val="24"/>
                <w:szCs w:val="24"/>
              </w:rPr>
              <w:t>флеш-карта;</w:t>
            </w:r>
          </w:p>
          <w:p w:rsidR="00A075B9" w:rsidRPr="00D15EC0" w:rsidRDefault="00A075B9" w:rsidP="00960A72">
            <w:pPr>
              <w:pStyle w:val="aff9"/>
              <w:numPr>
                <w:ilvl w:val="0"/>
                <w:numId w:val="256"/>
              </w:numPr>
              <w:ind w:left="884" w:hanging="425"/>
              <w:rPr>
                <w:sz w:val="24"/>
                <w:szCs w:val="24"/>
              </w:rPr>
            </w:pPr>
            <w:r w:rsidRPr="00D15EC0">
              <w:rPr>
                <w:sz w:val="24"/>
                <w:szCs w:val="24"/>
              </w:rPr>
              <w:t>картридер.</w:t>
            </w:r>
          </w:p>
        </w:tc>
      </w:tr>
      <w:tr w:rsidR="00A075B9" w:rsidRPr="00D15EC0" w:rsidTr="00BE1EE7">
        <w:tc>
          <w:tcPr>
            <w:tcW w:w="879" w:type="dxa"/>
            <w:shd w:val="clear" w:color="auto" w:fill="auto"/>
            <w:vAlign w:val="center"/>
          </w:tcPr>
          <w:p w:rsidR="00A075B9" w:rsidRPr="00D15EC0" w:rsidRDefault="00A075B9" w:rsidP="00BE1EE7">
            <w:pPr>
              <w:jc w:val="center"/>
              <w:rPr>
                <w:b/>
                <w:sz w:val="27"/>
                <w:szCs w:val="27"/>
              </w:rPr>
            </w:pPr>
            <w:r w:rsidRPr="00D15EC0">
              <w:rPr>
                <w:b/>
                <w:sz w:val="27"/>
                <w:szCs w:val="27"/>
              </w:rPr>
              <w:t>3</w:t>
            </w:r>
          </w:p>
        </w:tc>
        <w:tc>
          <w:tcPr>
            <w:tcW w:w="9435" w:type="dxa"/>
            <w:gridSpan w:val="2"/>
            <w:shd w:val="clear" w:color="auto" w:fill="auto"/>
          </w:tcPr>
          <w:p w:rsidR="00A075B9" w:rsidRPr="00D15EC0" w:rsidRDefault="00A075B9" w:rsidP="00BE1EE7">
            <w:pPr>
              <w:pStyle w:val="aff9"/>
              <w:spacing w:before="120" w:after="120"/>
              <w:ind w:left="0"/>
              <w:rPr>
                <w:sz w:val="24"/>
                <w:szCs w:val="24"/>
              </w:rPr>
            </w:pPr>
            <w:r w:rsidRPr="00D15EC0">
              <w:rPr>
                <w:sz w:val="24"/>
                <w:szCs w:val="24"/>
              </w:rPr>
              <w:t>Запись и считывание информации на оптические диски основана на:</w:t>
            </w:r>
          </w:p>
          <w:p w:rsidR="00A075B9" w:rsidRPr="00D15EC0" w:rsidRDefault="00A075B9" w:rsidP="00960A72">
            <w:pPr>
              <w:pStyle w:val="aff9"/>
              <w:numPr>
                <w:ilvl w:val="0"/>
                <w:numId w:val="249"/>
              </w:numPr>
              <w:ind w:left="884" w:hanging="283"/>
              <w:rPr>
                <w:sz w:val="24"/>
                <w:szCs w:val="24"/>
              </w:rPr>
            </w:pPr>
            <w:r w:rsidRPr="00D15EC0">
              <w:rPr>
                <w:sz w:val="24"/>
                <w:szCs w:val="24"/>
              </w:rPr>
              <w:t>использовании лазера;</w:t>
            </w:r>
          </w:p>
          <w:p w:rsidR="00A075B9" w:rsidRPr="00D15EC0" w:rsidRDefault="00A075B9" w:rsidP="00960A72">
            <w:pPr>
              <w:pStyle w:val="aff9"/>
              <w:numPr>
                <w:ilvl w:val="0"/>
                <w:numId w:val="249"/>
              </w:numPr>
              <w:ind w:left="884" w:hanging="283"/>
              <w:rPr>
                <w:sz w:val="24"/>
                <w:szCs w:val="24"/>
              </w:rPr>
            </w:pPr>
            <w:r w:rsidRPr="00D15EC0">
              <w:rPr>
                <w:sz w:val="24"/>
                <w:szCs w:val="24"/>
              </w:rPr>
              <w:t>использовании магнитных свойств материалов;</w:t>
            </w:r>
          </w:p>
          <w:p w:rsidR="00A075B9" w:rsidRPr="00D15EC0" w:rsidRDefault="00A075B9" w:rsidP="00960A72">
            <w:pPr>
              <w:pStyle w:val="aff9"/>
              <w:numPr>
                <w:ilvl w:val="0"/>
                <w:numId w:val="249"/>
              </w:numPr>
              <w:ind w:left="884" w:hanging="283"/>
              <w:rPr>
                <w:sz w:val="24"/>
                <w:szCs w:val="24"/>
              </w:rPr>
            </w:pPr>
            <w:r w:rsidRPr="00D15EC0">
              <w:rPr>
                <w:sz w:val="24"/>
                <w:szCs w:val="24"/>
              </w:rPr>
              <w:t>использовании электрических сигналов</w:t>
            </w:r>
          </w:p>
        </w:tc>
      </w:tr>
      <w:tr w:rsidR="00A075B9" w:rsidRPr="00D15EC0" w:rsidTr="00BE1EE7">
        <w:tc>
          <w:tcPr>
            <w:tcW w:w="879" w:type="dxa"/>
            <w:shd w:val="clear" w:color="auto" w:fill="auto"/>
            <w:vAlign w:val="center"/>
          </w:tcPr>
          <w:p w:rsidR="00A075B9" w:rsidRPr="00D15EC0" w:rsidRDefault="00A075B9" w:rsidP="00BE1EE7">
            <w:pPr>
              <w:jc w:val="center"/>
              <w:rPr>
                <w:b/>
                <w:sz w:val="27"/>
                <w:szCs w:val="27"/>
              </w:rPr>
            </w:pPr>
            <w:r w:rsidRPr="00D15EC0">
              <w:rPr>
                <w:b/>
                <w:sz w:val="27"/>
                <w:szCs w:val="27"/>
              </w:rPr>
              <w:t>4</w:t>
            </w:r>
          </w:p>
        </w:tc>
        <w:tc>
          <w:tcPr>
            <w:tcW w:w="9435" w:type="dxa"/>
            <w:gridSpan w:val="2"/>
            <w:shd w:val="clear" w:color="auto" w:fill="auto"/>
          </w:tcPr>
          <w:p w:rsidR="00A075B9" w:rsidRPr="00D15EC0" w:rsidRDefault="00A075B9" w:rsidP="00BE1EE7">
            <w:pPr>
              <w:pStyle w:val="aff9"/>
              <w:spacing w:before="120" w:after="120"/>
              <w:ind w:left="0"/>
              <w:rPr>
                <w:sz w:val="24"/>
                <w:szCs w:val="24"/>
              </w:rPr>
            </w:pPr>
            <w:r w:rsidRPr="00D15EC0">
              <w:rPr>
                <w:sz w:val="24"/>
                <w:szCs w:val="24"/>
              </w:rPr>
              <w:t>Кэш-память:</w:t>
            </w:r>
          </w:p>
          <w:p w:rsidR="00A075B9" w:rsidRPr="00D15EC0" w:rsidRDefault="00A075B9" w:rsidP="00960A72">
            <w:pPr>
              <w:pStyle w:val="aff9"/>
              <w:numPr>
                <w:ilvl w:val="0"/>
                <w:numId w:val="253"/>
              </w:numPr>
              <w:ind w:left="884" w:hanging="283"/>
              <w:rPr>
                <w:sz w:val="24"/>
                <w:szCs w:val="24"/>
              </w:rPr>
            </w:pPr>
            <w:r w:rsidRPr="00D15EC0">
              <w:rPr>
                <w:sz w:val="24"/>
                <w:szCs w:val="24"/>
              </w:rPr>
              <w:t>является промежуточным звеном между процессором и оперативной памятью;</w:t>
            </w:r>
          </w:p>
          <w:p w:rsidR="00A075B9" w:rsidRPr="00D15EC0" w:rsidRDefault="00A075B9" w:rsidP="00960A72">
            <w:pPr>
              <w:pStyle w:val="aff9"/>
              <w:numPr>
                <w:ilvl w:val="0"/>
                <w:numId w:val="253"/>
              </w:numPr>
              <w:ind w:left="884" w:hanging="283"/>
              <w:rPr>
                <w:sz w:val="24"/>
                <w:szCs w:val="24"/>
              </w:rPr>
            </w:pPr>
            <w:r w:rsidRPr="00D15EC0">
              <w:rPr>
                <w:sz w:val="24"/>
                <w:szCs w:val="24"/>
              </w:rPr>
              <w:t>является промежуточным звеном между флеш-памятью и памятью компьютера;</w:t>
            </w:r>
          </w:p>
          <w:p w:rsidR="00A075B9" w:rsidRPr="00D15EC0" w:rsidRDefault="00A075B9" w:rsidP="00960A72">
            <w:pPr>
              <w:pStyle w:val="aff9"/>
              <w:numPr>
                <w:ilvl w:val="0"/>
                <w:numId w:val="253"/>
              </w:numPr>
              <w:ind w:left="884" w:hanging="283"/>
              <w:rPr>
                <w:sz w:val="24"/>
                <w:szCs w:val="24"/>
              </w:rPr>
            </w:pPr>
            <w:r w:rsidRPr="00D15EC0">
              <w:rPr>
                <w:sz w:val="24"/>
                <w:szCs w:val="24"/>
              </w:rPr>
              <w:t>является свободной памятью флеш-карты.</w:t>
            </w:r>
          </w:p>
        </w:tc>
      </w:tr>
      <w:tr w:rsidR="00A075B9" w:rsidRPr="00D15EC0" w:rsidTr="00BE1EE7">
        <w:tc>
          <w:tcPr>
            <w:tcW w:w="879" w:type="dxa"/>
            <w:shd w:val="clear" w:color="auto" w:fill="auto"/>
            <w:vAlign w:val="center"/>
          </w:tcPr>
          <w:p w:rsidR="00A075B9" w:rsidRPr="00D15EC0" w:rsidRDefault="00A075B9" w:rsidP="00BE1EE7">
            <w:pPr>
              <w:jc w:val="center"/>
              <w:rPr>
                <w:b/>
                <w:sz w:val="27"/>
                <w:szCs w:val="27"/>
              </w:rPr>
            </w:pPr>
            <w:r w:rsidRPr="00D15EC0">
              <w:rPr>
                <w:b/>
                <w:sz w:val="27"/>
                <w:szCs w:val="27"/>
              </w:rPr>
              <w:t>5</w:t>
            </w:r>
          </w:p>
        </w:tc>
        <w:tc>
          <w:tcPr>
            <w:tcW w:w="9435" w:type="dxa"/>
            <w:gridSpan w:val="2"/>
            <w:shd w:val="clear" w:color="auto" w:fill="auto"/>
          </w:tcPr>
          <w:p w:rsidR="00A075B9" w:rsidRPr="00D15EC0" w:rsidRDefault="00A075B9" w:rsidP="00BE1EE7">
            <w:pPr>
              <w:pStyle w:val="aff9"/>
              <w:spacing w:before="120" w:after="120"/>
              <w:ind w:left="0"/>
              <w:rPr>
                <w:sz w:val="24"/>
                <w:szCs w:val="24"/>
              </w:rPr>
            </w:pPr>
            <w:r w:rsidRPr="00D15EC0">
              <w:rPr>
                <w:sz w:val="24"/>
                <w:szCs w:val="24"/>
              </w:rPr>
              <w:t>Диск, на котором находятся файлы операционной системы и с которого производится ее загрузка, называется:</w:t>
            </w:r>
          </w:p>
          <w:p w:rsidR="00A075B9" w:rsidRPr="00D15EC0" w:rsidRDefault="00A075B9" w:rsidP="00960A72">
            <w:pPr>
              <w:pStyle w:val="aff9"/>
              <w:numPr>
                <w:ilvl w:val="0"/>
                <w:numId w:val="254"/>
              </w:numPr>
              <w:ind w:left="856" w:hanging="357"/>
              <w:rPr>
                <w:sz w:val="24"/>
                <w:szCs w:val="24"/>
              </w:rPr>
            </w:pPr>
            <w:r w:rsidRPr="00D15EC0">
              <w:rPr>
                <w:sz w:val="24"/>
                <w:szCs w:val="24"/>
              </w:rPr>
              <w:t>системным;</w:t>
            </w:r>
          </w:p>
          <w:p w:rsidR="00A075B9" w:rsidRPr="00D15EC0" w:rsidRDefault="00A075B9" w:rsidP="00960A72">
            <w:pPr>
              <w:pStyle w:val="aff9"/>
              <w:numPr>
                <w:ilvl w:val="0"/>
                <w:numId w:val="254"/>
              </w:numPr>
              <w:ind w:left="856" w:hanging="357"/>
              <w:rPr>
                <w:sz w:val="24"/>
                <w:szCs w:val="24"/>
              </w:rPr>
            </w:pPr>
            <w:r w:rsidRPr="00D15EC0">
              <w:rPr>
                <w:sz w:val="24"/>
                <w:szCs w:val="24"/>
              </w:rPr>
              <w:t>оперативным;</w:t>
            </w:r>
          </w:p>
          <w:p w:rsidR="00A075B9" w:rsidRPr="00D15EC0" w:rsidRDefault="00A075B9" w:rsidP="00960A72">
            <w:pPr>
              <w:pStyle w:val="aff9"/>
              <w:numPr>
                <w:ilvl w:val="0"/>
                <w:numId w:val="254"/>
              </w:numPr>
              <w:ind w:left="856" w:hanging="357"/>
              <w:rPr>
                <w:sz w:val="24"/>
                <w:szCs w:val="24"/>
              </w:rPr>
            </w:pPr>
            <w:r w:rsidRPr="00D15EC0">
              <w:rPr>
                <w:sz w:val="24"/>
                <w:szCs w:val="24"/>
              </w:rPr>
              <w:t>операционным;</w:t>
            </w:r>
          </w:p>
          <w:p w:rsidR="00A075B9" w:rsidRPr="00D15EC0" w:rsidRDefault="00A075B9" w:rsidP="00960A72">
            <w:pPr>
              <w:pStyle w:val="aff9"/>
              <w:numPr>
                <w:ilvl w:val="0"/>
                <w:numId w:val="254"/>
              </w:numPr>
              <w:ind w:left="856" w:hanging="357"/>
              <w:rPr>
                <w:sz w:val="24"/>
                <w:szCs w:val="24"/>
              </w:rPr>
            </w:pPr>
            <w:r w:rsidRPr="00D15EC0">
              <w:rPr>
                <w:sz w:val="24"/>
                <w:szCs w:val="24"/>
              </w:rPr>
              <w:t>загрузочным.</w:t>
            </w:r>
          </w:p>
        </w:tc>
      </w:tr>
      <w:tr w:rsidR="00A075B9" w:rsidRPr="00D15EC0" w:rsidTr="00BE1EE7">
        <w:trPr>
          <w:trHeight w:val="1240"/>
        </w:trPr>
        <w:tc>
          <w:tcPr>
            <w:tcW w:w="879" w:type="dxa"/>
            <w:shd w:val="clear" w:color="auto" w:fill="auto"/>
            <w:vAlign w:val="center"/>
          </w:tcPr>
          <w:p w:rsidR="00A075B9" w:rsidRPr="00D15EC0" w:rsidRDefault="00A075B9" w:rsidP="00BE1EE7">
            <w:pPr>
              <w:jc w:val="center"/>
              <w:rPr>
                <w:b/>
                <w:sz w:val="27"/>
                <w:szCs w:val="27"/>
              </w:rPr>
            </w:pPr>
            <w:r w:rsidRPr="00D15EC0">
              <w:rPr>
                <w:b/>
                <w:sz w:val="27"/>
                <w:szCs w:val="27"/>
              </w:rPr>
              <w:t>6</w:t>
            </w:r>
          </w:p>
        </w:tc>
        <w:tc>
          <w:tcPr>
            <w:tcW w:w="9435" w:type="dxa"/>
            <w:gridSpan w:val="2"/>
            <w:shd w:val="clear" w:color="auto" w:fill="auto"/>
          </w:tcPr>
          <w:p w:rsidR="00A075B9" w:rsidRPr="00D15EC0" w:rsidRDefault="00A075B9" w:rsidP="00BE1EE7">
            <w:pPr>
              <w:pStyle w:val="aff9"/>
              <w:spacing w:before="120" w:after="120"/>
              <w:ind w:left="0"/>
              <w:rPr>
                <w:sz w:val="24"/>
                <w:szCs w:val="24"/>
              </w:rPr>
            </w:pPr>
            <w:r w:rsidRPr="00D15EC0">
              <w:rPr>
                <w:sz w:val="24"/>
                <w:szCs w:val="24"/>
              </w:rPr>
              <w:t xml:space="preserve">Файл имеет имя </w:t>
            </w:r>
            <w:r w:rsidRPr="00D15EC0">
              <w:rPr>
                <w:sz w:val="24"/>
                <w:szCs w:val="24"/>
                <w:lang w:val="en-US"/>
              </w:rPr>
              <w:t>primer</w:t>
            </w:r>
            <w:r w:rsidRPr="00D15EC0">
              <w:rPr>
                <w:sz w:val="24"/>
                <w:szCs w:val="24"/>
              </w:rPr>
              <w:t>.</w:t>
            </w:r>
            <w:r w:rsidRPr="00D15EC0">
              <w:rPr>
                <w:sz w:val="24"/>
                <w:szCs w:val="24"/>
                <w:lang w:val="en-US"/>
              </w:rPr>
              <w:t>docx</w:t>
            </w:r>
            <w:r w:rsidRPr="00D15EC0">
              <w:rPr>
                <w:sz w:val="24"/>
                <w:szCs w:val="24"/>
              </w:rPr>
              <w:t>. Какая программа может открыть данный файл:</w:t>
            </w:r>
          </w:p>
          <w:p w:rsidR="00A075B9" w:rsidRPr="00D15EC0" w:rsidRDefault="00A075B9" w:rsidP="00960A72">
            <w:pPr>
              <w:pStyle w:val="aff9"/>
              <w:numPr>
                <w:ilvl w:val="0"/>
                <w:numId w:val="250"/>
              </w:numPr>
              <w:ind w:left="884" w:hanging="425"/>
              <w:rPr>
                <w:sz w:val="24"/>
                <w:szCs w:val="24"/>
              </w:rPr>
            </w:pPr>
            <w:r w:rsidRPr="00D15EC0">
              <w:rPr>
                <w:sz w:val="24"/>
                <w:szCs w:val="24"/>
                <w:lang w:val="en-US"/>
              </w:rPr>
              <w:t>MS WORD 2003</w:t>
            </w:r>
            <w:r w:rsidRPr="00D15EC0">
              <w:rPr>
                <w:sz w:val="24"/>
                <w:szCs w:val="24"/>
              </w:rPr>
              <w:t>;</w:t>
            </w:r>
          </w:p>
          <w:p w:rsidR="00A075B9" w:rsidRPr="00D15EC0" w:rsidRDefault="00A075B9" w:rsidP="00960A72">
            <w:pPr>
              <w:pStyle w:val="aff9"/>
              <w:numPr>
                <w:ilvl w:val="0"/>
                <w:numId w:val="250"/>
              </w:numPr>
              <w:ind w:left="884" w:hanging="425"/>
              <w:rPr>
                <w:sz w:val="24"/>
                <w:szCs w:val="24"/>
              </w:rPr>
            </w:pPr>
            <w:r w:rsidRPr="00D15EC0">
              <w:rPr>
                <w:sz w:val="24"/>
                <w:szCs w:val="24"/>
                <w:lang w:val="en-US"/>
              </w:rPr>
              <w:t>MS EXCEl 2010</w:t>
            </w:r>
            <w:r w:rsidRPr="00D15EC0">
              <w:rPr>
                <w:sz w:val="24"/>
                <w:szCs w:val="24"/>
              </w:rPr>
              <w:t>;</w:t>
            </w:r>
          </w:p>
          <w:p w:rsidR="00A075B9" w:rsidRPr="00D15EC0" w:rsidRDefault="00A075B9" w:rsidP="00960A72">
            <w:pPr>
              <w:pStyle w:val="aff9"/>
              <w:numPr>
                <w:ilvl w:val="0"/>
                <w:numId w:val="250"/>
              </w:numPr>
              <w:ind w:left="884" w:hanging="425"/>
              <w:rPr>
                <w:sz w:val="24"/>
                <w:szCs w:val="24"/>
              </w:rPr>
            </w:pPr>
            <w:r w:rsidRPr="00D15EC0">
              <w:rPr>
                <w:sz w:val="24"/>
                <w:szCs w:val="24"/>
                <w:lang w:val="en-US"/>
              </w:rPr>
              <w:t>MS WORD 2007</w:t>
            </w:r>
            <w:r w:rsidRPr="00D15EC0">
              <w:rPr>
                <w:sz w:val="24"/>
                <w:szCs w:val="24"/>
              </w:rPr>
              <w:t>;</w:t>
            </w:r>
          </w:p>
          <w:p w:rsidR="00A075B9" w:rsidRPr="00D15EC0" w:rsidRDefault="00A075B9" w:rsidP="00960A72">
            <w:pPr>
              <w:pStyle w:val="aff9"/>
              <w:numPr>
                <w:ilvl w:val="0"/>
                <w:numId w:val="250"/>
              </w:numPr>
              <w:ind w:left="884" w:hanging="425"/>
              <w:rPr>
                <w:sz w:val="24"/>
                <w:szCs w:val="24"/>
              </w:rPr>
            </w:pPr>
            <w:r w:rsidRPr="00D15EC0">
              <w:rPr>
                <w:sz w:val="24"/>
                <w:szCs w:val="24"/>
                <w:lang w:val="en-US"/>
              </w:rPr>
              <w:t>MS ACCESS 2007</w:t>
            </w:r>
          </w:p>
        </w:tc>
      </w:tr>
      <w:tr w:rsidR="00A075B9" w:rsidRPr="00854274" w:rsidTr="00BE1EE7">
        <w:tc>
          <w:tcPr>
            <w:tcW w:w="879" w:type="dxa"/>
            <w:shd w:val="clear" w:color="auto" w:fill="auto"/>
            <w:vAlign w:val="center"/>
          </w:tcPr>
          <w:p w:rsidR="00A075B9" w:rsidRPr="00D15EC0" w:rsidRDefault="00A075B9" w:rsidP="00BE1EE7">
            <w:pPr>
              <w:jc w:val="center"/>
              <w:rPr>
                <w:b/>
                <w:sz w:val="27"/>
                <w:szCs w:val="27"/>
              </w:rPr>
            </w:pPr>
            <w:r w:rsidRPr="00D15EC0">
              <w:rPr>
                <w:b/>
                <w:sz w:val="27"/>
                <w:szCs w:val="27"/>
              </w:rPr>
              <w:t>7</w:t>
            </w:r>
          </w:p>
        </w:tc>
        <w:tc>
          <w:tcPr>
            <w:tcW w:w="9435" w:type="dxa"/>
            <w:gridSpan w:val="2"/>
            <w:shd w:val="clear" w:color="auto" w:fill="auto"/>
          </w:tcPr>
          <w:p w:rsidR="00A075B9" w:rsidRPr="00D15EC0" w:rsidRDefault="00A075B9" w:rsidP="00BE1EE7">
            <w:pPr>
              <w:pStyle w:val="aff9"/>
              <w:spacing w:before="120" w:after="120"/>
              <w:ind w:left="34"/>
              <w:rPr>
                <w:sz w:val="24"/>
                <w:szCs w:val="24"/>
              </w:rPr>
            </w:pPr>
            <w:r w:rsidRPr="00D15EC0">
              <w:rPr>
                <w:sz w:val="24"/>
                <w:szCs w:val="24"/>
              </w:rPr>
              <w:t>Определите путь к графическому файлу:</w:t>
            </w:r>
          </w:p>
          <w:p w:rsidR="00A075B9" w:rsidRPr="00D15EC0" w:rsidRDefault="0043242C" w:rsidP="00BE1EE7">
            <w:pPr>
              <w:pStyle w:val="aff9"/>
              <w:spacing w:before="120" w:after="120"/>
              <w:ind w:left="861"/>
              <w:rPr>
                <w:sz w:val="24"/>
                <w:szCs w:val="24"/>
                <w:lang w:val="en-US"/>
              </w:rPr>
            </w:pPr>
            <w:r w:rsidRPr="0043242C">
              <w:rPr>
                <w:noProof/>
                <w:lang w:eastAsia="ar-SA"/>
              </w:rPr>
              <w:lastRenderedPageBreak/>
              <w:pict>
                <v:rect id="Rectangle 71" o:spid="_x0000_s1039" style="position:absolute;left:0;text-align:left;margin-left:65.95pt;margin-top:117.05pt;width:156.7pt;height:27.2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" stroked="f"/>
              </w:pict>
            </w:r>
            <w:r w:rsidR="00A075B9">
              <w:rPr>
                <w:noProof/>
                <w:sz w:val="24"/>
                <w:szCs w:val="24"/>
                <w:lang w:eastAsia="ru-RU"/>
              </w:rPr>
              <w:drawing>
                <wp:inline distT="0" distB="0" distL="0" distR="0">
                  <wp:extent cx="4152900" cy="2209800"/>
                  <wp:effectExtent l="19050" t="0" r="0" b="0"/>
                  <wp:docPr id="110" name="Рисунок 5" descr="Описание: Описание: Путь к файлу. Полное имя фай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Описание: Путь к файлу. Полное имя файла"/>
                          <pic:cNvPicPr>
                            <a:picLocks noChangeAspect="1" noChangeArrowheads="1"/>
                          </pic:cNvPicPr>
                        </pic:nvPicPr>
                        <pic:blipFill>
                          <a:blip r:embed="rId226" cstate="print"/>
                          <a:srcRect/>
                          <a:stretch>
                            <a:fillRect/>
                          </a:stretch>
                        </pic:blipFill>
                        <pic:spPr bwMode="auto">
                          <a:xfrm>
                            <a:off x="0" y="0"/>
                            <a:ext cx="4152900" cy="2209800"/>
                          </a:xfrm>
                          <a:prstGeom prst="rect">
                            <a:avLst/>
                          </a:prstGeom>
                          <a:noFill/>
                          <a:ln w="9525">
                            <a:noFill/>
                            <a:miter lim="800000"/>
                            <a:headEnd/>
                            <a:tailEnd/>
                          </a:ln>
                        </pic:spPr>
                      </pic:pic>
                    </a:graphicData>
                  </a:graphic>
                </wp:inline>
              </w:drawing>
            </w:r>
          </w:p>
          <w:p w:rsidR="00A075B9" w:rsidRPr="00D15EC0" w:rsidRDefault="00A075B9" w:rsidP="00960A72">
            <w:pPr>
              <w:pStyle w:val="aff9"/>
              <w:numPr>
                <w:ilvl w:val="0"/>
                <w:numId w:val="251"/>
              </w:numPr>
              <w:ind w:left="743" w:hanging="426"/>
              <w:rPr>
                <w:sz w:val="24"/>
                <w:szCs w:val="24"/>
                <w:lang w:val="en-US"/>
              </w:rPr>
            </w:pPr>
            <w:r w:rsidRPr="00D15EC0">
              <w:rPr>
                <w:sz w:val="24"/>
                <w:szCs w:val="24"/>
                <w:lang w:val="en-US"/>
              </w:rPr>
              <w:t>C:\WINDOWS\WORK\home.bmp</w:t>
            </w:r>
          </w:p>
          <w:p w:rsidR="00A075B9" w:rsidRPr="00D15EC0" w:rsidRDefault="00A075B9" w:rsidP="00960A72">
            <w:pPr>
              <w:pStyle w:val="aff9"/>
              <w:numPr>
                <w:ilvl w:val="0"/>
                <w:numId w:val="251"/>
              </w:numPr>
              <w:ind w:left="743" w:hanging="426"/>
              <w:rPr>
                <w:sz w:val="24"/>
                <w:szCs w:val="24"/>
                <w:lang w:val="en-US"/>
              </w:rPr>
            </w:pPr>
            <w:r w:rsidRPr="00D15EC0">
              <w:rPr>
                <w:sz w:val="24"/>
                <w:szCs w:val="24"/>
                <w:lang w:val="en-US"/>
              </w:rPr>
              <w:t>C:\WINDOWS\PICTURE</w:t>
            </w:r>
            <w:r w:rsidRPr="00D15EC0">
              <w:rPr>
                <w:sz w:val="24"/>
                <w:szCs w:val="24"/>
              </w:rPr>
              <w:t>\</w:t>
            </w:r>
            <w:r w:rsidRPr="00D15EC0">
              <w:rPr>
                <w:sz w:val="24"/>
                <w:szCs w:val="24"/>
                <w:lang w:val="en-US"/>
              </w:rPr>
              <w:t>pre.exe</w:t>
            </w:r>
          </w:p>
          <w:p w:rsidR="00A075B9" w:rsidRPr="00D15EC0" w:rsidRDefault="00A075B9" w:rsidP="00960A72">
            <w:pPr>
              <w:pStyle w:val="aff9"/>
              <w:numPr>
                <w:ilvl w:val="0"/>
                <w:numId w:val="251"/>
              </w:numPr>
              <w:ind w:left="743" w:hanging="426"/>
              <w:rPr>
                <w:sz w:val="24"/>
                <w:szCs w:val="24"/>
                <w:lang w:val="en-US"/>
              </w:rPr>
            </w:pPr>
            <w:r w:rsidRPr="00D15EC0">
              <w:rPr>
                <w:sz w:val="24"/>
                <w:szCs w:val="24"/>
                <w:lang w:val="en-US"/>
              </w:rPr>
              <w:t>C:\WINDOWS\WORK\TEXT\pismo.txt</w:t>
            </w:r>
          </w:p>
          <w:p w:rsidR="00A075B9" w:rsidRPr="00D15EC0" w:rsidRDefault="00A075B9" w:rsidP="00960A72">
            <w:pPr>
              <w:pStyle w:val="aff9"/>
              <w:numPr>
                <w:ilvl w:val="0"/>
                <w:numId w:val="251"/>
              </w:numPr>
              <w:ind w:left="743" w:hanging="426"/>
              <w:rPr>
                <w:sz w:val="24"/>
                <w:szCs w:val="24"/>
                <w:lang w:val="en-US"/>
              </w:rPr>
            </w:pPr>
            <w:r w:rsidRPr="00D15EC0">
              <w:rPr>
                <w:sz w:val="24"/>
                <w:szCs w:val="24"/>
                <w:lang w:val="en-US"/>
              </w:rPr>
              <w:t>C:\WINDOWS\WORK\PICTURE\BMP\home.bmp</w:t>
            </w:r>
          </w:p>
        </w:tc>
      </w:tr>
      <w:tr w:rsidR="00A075B9" w:rsidRPr="00D15EC0" w:rsidTr="00BE1EE7">
        <w:tc>
          <w:tcPr>
            <w:tcW w:w="879" w:type="dxa"/>
            <w:shd w:val="clear" w:color="auto" w:fill="auto"/>
            <w:vAlign w:val="center"/>
          </w:tcPr>
          <w:p w:rsidR="00A075B9" w:rsidRPr="00D15EC0" w:rsidRDefault="00A075B9" w:rsidP="00BE1EE7">
            <w:pPr>
              <w:jc w:val="center"/>
              <w:rPr>
                <w:b/>
                <w:sz w:val="27"/>
                <w:szCs w:val="27"/>
              </w:rPr>
            </w:pPr>
            <w:r w:rsidRPr="00D15EC0">
              <w:rPr>
                <w:b/>
                <w:sz w:val="27"/>
                <w:szCs w:val="27"/>
              </w:rPr>
              <w:lastRenderedPageBreak/>
              <w:t>8</w:t>
            </w:r>
          </w:p>
        </w:tc>
        <w:tc>
          <w:tcPr>
            <w:tcW w:w="9435" w:type="dxa"/>
            <w:gridSpan w:val="2"/>
            <w:shd w:val="clear" w:color="auto" w:fill="auto"/>
          </w:tcPr>
          <w:p w:rsidR="00A075B9" w:rsidRPr="00D15EC0" w:rsidRDefault="00A075B9" w:rsidP="00BE1EE7">
            <w:pPr>
              <w:pStyle w:val="aff9"/>
              <w:spacing w:before="120" w:after="120"/>
              <w:ind w:left="205" w:hanging="171"/>
              <w:rPr>
                <w:sz w:val="24"/>
                <w:szCs w:val="24"/>
              </w:rPr>
            </w:pPr>
            <w:r w:rsidRPr="00D15EC0">
              <w:rPr>
                <w:sz w:val="24"/>
                <w:szCs w:val="24"/>
              </w:rPr>
              <w:t xml:space="preserve">Какое расширение может соответствовать файлу созданному в программе </w:t>
            </w:r>
            <w:r w:rsidRPr="00D15EC0">
              <w:rPr>
                <w:sz w:val="24"/>
                <w:szCs w:val="24"/>
                <w:lang w:val="en-US"/>
              </w:rPr>
              <w:t>Paint</w:t>
            </w:r>
            <w:r w:rsidRPr="00D15EC0">
              <w:rPr>
                <w:sz w:val="24"/>
                <w:szCs w:val="24"/>
              </w:rPr>
              <w:t>:</w:t>
            </w:r>
          </w:p>
          <w:p w:rsidR="00A075B9" w:rsidRPr="00D15EC0" w:rsidRDefault="00A075B9" w:rsidP="00960A72">
            <w:pPr>
              <w:pStyle w:val="aff9"/>
              <w:numPr>
                <w:ilvl w:val="0"/>
                <w:numId w:val="252"/>
              </w:numPr>
              <w:ind w:left="743" w:hanging="426"/>
              <w:rPr>
                <w:sz w:val="24"/>
                <w:szCs w:val="24"/>
                <w:lang w:val="en-US"/>
              </w:rPr>
            </w:pPr>
            <w:r w:rsidRPr="00D15EC0">
              <w:rPr>
                <w:sz w:val="24"/>
                <w:szCs w:val="24"/>
                <w:lang w:val="en-US"/>
              </w:rPr>
              <w:t>gif</w:t>
            </w:r>
            <w:r w:rsidRPr="00D15EC0">
              <w:rPr>
                <w:sz w:val="24"/>
                <w:szCs w:val="24"/>
              </w:rPr>
              <w:t>;</w:t>
            </w:r>
          </w:p>
          <w:p w:rsidR="00A075B9" w:rsidRPr="00D15EC0" w:rsidRDefault="00A075B9" w:rsidP="00960A72">
            <w:pPr>
              <w:pStyle w:val="aff9"/>
              <w:numPr>
                <w:ilvl w:val="0"/>
                <w:numId w:val="252"/>
              </w:numPr>
              <w:ind w:left="743" w:hanging="426"/>
              <w:rPr>
                <w:sz w:val="24"/>
                <w:szCs w:val="24"/>
                <w:lang w:val="en-US"/>
              </w:rPr>
            </w:pPr>
            <w:r w:rsidRPr="00D15EC0">
              <w:rPr>
                <w:sz w:val="24"/>
                <w:szCs w:val="24"/>
                <w:lang w:val="en-US"/>
              </w:rPr>
              <w:t>doc</w:t>
            </w:r>
            <w:r w:rsidRPr="00D15EC0">
              <w:rPr>
                <w:sz w:val="24"/>
                <w:szCs w:val="24"/>
              </w:rPr>
              <w:t>;</w:t>
            </w:r>
          </w:p>
          <w:p w:rsidR="00A075B9" w:rsidRPr="00D15EC0" w:rsidRDefault="00A075B9" w:rsidP="00960A72">
            <w:pPr>
              <w:pStyle w:val="aff9"/>
              <w:numPr>
                <w:ilvl w:val="0"/>
                <w:numId w:val="252"/>
              </w:numPr>
              <w:ind w:left="743" w:hanging="426"/>
              <w:rPr>
                <w:sz w:val="24"/>
                <w:szCs w:val="24"/>
                <w:lang w:val="en-US"/>
              </w:rPr>
            </w:pPr>
            <w:r w:rsidRPr="00D15EC0">
              <w:rPr>
                <w:sz w:val="24"/>
                <w:szCs w:val="24"/>
                <w:lang w:val="en-US"/>
              </w:rPr>
              <w:t>exe</w:t>
            </w:r>
            <w:r w:rsidRPr="00D15EC0">
              <w:rPr>
                <w:sz w:val="24"/>
                <w:szCs w:val="24"/>
              </w:rPr>
              <w:t>;</w:t>
            </w:r>
          </w:p>
          <w:p w:rsidR="00A075B9" w:rsidRPr="00D15EC0" w:rsidRDefault="00A075B9" w:rsidP="00960A72">
            <w:pPr>
              <w:pStyle w:val="aff9"/>
              <w:numPr>
                <w:ilvl w:val="0"/>
                <w:numId w:val="252"/>
              </w:numPr>
              <w:ind w:left="743" w:hanging="426"/>
              <w:rPr>
                <w:sz w:val="24"/>
                <w:szCs w:val="24"/>
                <w:lang w:val="en-US"/>
              </w:rPr>
            </w:pPr>
            <w:r w:rsidRPr="00D15EC0">
              <w:rPr>
                <w:sz w:val="24"/>
                <w:szCs w:val="24"/>
                <w:lang w:val="en-US"/>
              </w:rPr>
              <w:t>xlsx</w:t>
            </w:r>
          </w:p>
        </w:tc>
      </w:tr>
      <w:tr w:rsidR="00A075B9" w:rsidRPr="00D15EC0" w:rsidTr="00BE1EE7">
        <w:trPr>
          <w:trHeight w:val="2010"/>
        </w:trPr>
        <w:tc>
          <w:tcPr>
            <w:tcW w:w="879" w:type="dxa"/>
            <w:shd w:val="clear" w:color="auto" w:fill="auto"/>
            <w:vAlign w:val="center"/>
          </w:tcPr>
          <w:p w:rsidR="00A075B9" w:rsidRPr="00D15EC0" w:rsidRDefault="00A075B9" w:rsidP="00BE1EE7">
            <w:pPr>
              <w:jc w:val="center"/>
              <w:rPr>
                <w:b/>
                <w:sz w:val="27"/>
                <w:szCs w:val="27"/>
              </w:rPr>
            </w:pPr>
            <w:r w:rsidRPr="00D15EC0">
              <w:rPr>
                <w:b/>
                <w:sz w:val="27"/>
                <w:szCs w:val="27"/>
              </w:rPr>
              <w:t>9</w:t>
            </w:r>
          </w:p>
        </w:tc>
        <w:tc>
          <w:tcPr>
            <w:tcW w:w="9435" w:type="dxa"/>
            <w:gridSpan w:val="2"/>
            <w:shd w:val="clear" w:color="auto" w:fill="auto"/>
          </w:tcPr>
          <w:p w:rsidR="00A075B9" w:rsidRPr="00D15EC0" w:rsidRDefault="00A075B9" w:rsidP="00BE1EE7">
            <w:pPr>
              <w:spacing w:before="100" w:beforeAutospacing="1" w:after="100" w:afterAutospacing="1"/>
              <w:rPr>
                <w:sz w:val="24"/>
                <w:szCs w:val="24"/>
              </w:rPr>
            </w:pPr>
            <w:r w:rsidRPr="00D15EC0">
              <w:rPr>
                <w:sz w:val="24"/>
                <w:szCs w:val="24"/>
              </w:rPr>
              <w:t>Какое устройство предназначено для обработки информации?</w:t>
            </w:r>
          </w:p>
          <w:p w:rsidR="00A075B9" w:rsidRPr="00D15EC0" w:rsidRDefault="00A075B9" w:rsidP="00960A72">
            <w:pPr>
              <w:numPr>
                <w:ilvl w:val="0"/>
                <w:numId w:val="258"/>
              </w:numPr>
              <w:spacing w:before="100" w:beforeAutospacing="1" w:after="100" w:afterAutospacing="1" w:line="240" w:lineRule="auto"/>
              <w:rPr>
                <w:sz w:val="24"/>
                <w:szCs w:val="24"/>
              </w:rPr>
            </w:pPr>
            <w:r w:rsidRPr="00D15EC0">
              <w:rPr>
                <w:sz w:val="24"/>
                <w:szCs w:val="24"/>
              </w:rPr>
              <w:t>Сканер</w:t>
            </w:r>
          </w:p>
          <w:p w:rsidR="00A075B9" w:rsidRPr="00D15EC0" w:rsidRDefault="00A075B9" w:rsidP="00960A72">
            <w:pPr>
              <w:numPr>
                <w:ilvl w:val="0"/>
                <w:numId w:val="258"/>
              </w:numPr>
              <w:spacing w:before="100" w:beforeAutospacing="1" w:after="100" w:afterAutospacing="1" w:line="240" w:lineRule="auto"/>
              <w:rPr>
                <w:sz w:val="24"/>
                <w:szCs w:val="24"/>
              </w:rPr>
            </w:pPr>
            <w:r w:rsidRPr="00D15EC0">
              <w:rPr>
                <w:sz w:val="24"/>
                <w:szCs w:val="24"/>
              </w:rPr>
              <w:t>Принтер</w:t>
            </w:r>
          </w:p>
          <w:p w:rsidR="00A075B9" w:rsidRPr="00D15EC0" w:rsidRDefault="00A075B9" w:rsidP="00960A72">
            <w:pPr>
              <w:numPr>
                <w:ilvl w:val="0"/>
                <w:numId w:val="258"/>
              </w:numPr>
              <w:spacing w:before="100" w:beforeAutospacing="1" w:after="100" w:afterAutospacing="1" w:line="240" w:lineRule="auto"/>
              <w:rPr>
                <w:sz w:val="24"/>
                <w:szCs w:val="24"/>
              </w:rPr>
            </w:pPr>
            <w:r w:rsidRPr="00D15EC0">
              <w:rPr>
                <w:sz w:val="24"/>
                <w:szCs w:val="24"/>
              </w:rPr>
              <w:t>Монитор</w:t>
            </w:r>
          </w:p>
          <w:p w:rsidR="00A075B9" w:rsidRPr="00D15EC0" w:rsidRDefault="00A075B9" w:rsidP="00960A72">
            <w:pPr>
              <w:numPr>
                <w:ilvl w:val="0"/>
                <w:numId w:val="258"/>
              </w:numPr>
              <w:spacing w:before="100" w:beforeAutospacing="1" w:after="100" w:afterAutospacing="1" w:line="240" w:lineRule="auto"/>
              <w:rPr>
                <w:sz w:val="24"/>
                <w:szCs w:val="24"/>
              </w:rPr>
            </w:pPr>
            <w:r w:rsidRPr="00D15EC0">
              <w:rPr>
                <w:sz w:val="24"/>
                <w:szCs w:val="24"/>
              </w:rPr>
              <w:t>Клавиатура</w:t>
            </w:r>
          </w:p>
          <w:p w:rsidR="00A075B9" w:rsidRPr="00D15EC0" w:rsidRDefault="00A075B9" w:rsidP="00960A72">
            <w:pPr>
              <w:numPr>
                <w:ilvl w:val="0"/>
                <w:numId w:val="258"/>
              </w:numPr>
              <w:spacing w:after="0" w:line="240" w:lineRule="auto"/>
              <w:ind w:left="714" w:hanging="357"/>
              <w:rPr>
                <w:sz w:val="24"/>
                <w:szCs w:val="24"/>
              </w:rPr>
            </w:pPr>
            <w:r w:rsidRPr="00D15EC0">
              <w:rPr>
                <w:sz w:val="24"/>
                <w:szCs w:val="24"/>
              </w:rPr>
              <w:t>Процессор</w:t>
            </w:r>
          </w:p>
        </w:tc>
      </w:tr>
      <w:tr w:rsidR="00A075B9" w:rsidRPr="00D15EC0" w:rsidTr="00BE1EE7">
        <w:tc>
          <w:tcPr>
            <w:tcW w:w="879" w:type="dxa"/>
            <w:shd w:val="clear" w:color="auto" w:fill="auto"/>
            <w:vAlign w:val="center"/>
          </w:tcPr>
          <w:p w:rsidR="00A075B9" w:rsidRPr="00D15EC0" w:rsidRDefault="00A075B9" w:rsidP="00BE1EE7">
            <w:pPr>
              <w:jc w:val="center"/>
              <w:rPr>
                <w:b/>
                <w:sz w:val="27"/>
                <w:szCs w:val="27"/>
              </w:rPr>
            </w:pPr>
            <w:r w:rsidRPr="00D15EC0">
              <w:rPr>
                <w:b/>
                <w:sz w:val="27"/>
                <w:szCs w:val="27"/>
              </w:rPr>
              <w:t>10</w:t>
            </w:r>
          </w:p>
        </w:tc>
        <w:tc>
          <w:tcPr>
            <w:tcW w:w="9435" w:type="dxa"/>
            <w:gridSpan w:val="2"/>
            <w:shd w:val="clear" w:color="auto" w:fill="auto"/>
          </w:tcPr>
          <w:p w:rsidR="00A075B9" w:rsidRPr="00D15EC0" w:rsidRDefault="00A075B9" w:rsidP="00BE1EE7">
            <w:pPr>
              <w:pStyle w:val="aff9"/>
              <w:spacing w:before="120" w:after="120"/>
              <w:ind w:left="141" w:hanging="107"/>
              <w:rPr>
                <w:sz w:val="24"/>
                <w:szCs w:val="24"/>
              </w:rPr>
            </w:pPr>
            <w:r w:rsidRPr="00D15EC0">
              <w:rPr>
                <w:sz w:val="24"/>
                <w:szCs w:val="24"/>
              </w:rPr>
              <w:t>Какие из устройств предназначены для вывода информации?</w:t>
            </w:r>
          </w:p>
          <w:p w:rsidR="00A075B9" w:rsidRPr="00D15EC0" w:rsidRDefault="00A075B9" w:rsidP="00960A72">
            <w:pPr>
              <w:numPr>
                <w:ilvl w:val="0"/>
                <w:numId w:val="257"/>
              </w:numPr>
              <w:spacing w:after="0" w:line="240" w:lineRule="auto"/>
              <w:rPr>
                <w:sz w:val="24"/>
                <w:szCs w:val="24"/>
              </w:rPr>
            </w:pPr>
            <w:r w:rsidRPr="00D15EC0">
              <w:rPr>
                <w:sz w:val="24"/>
                <w:szCs w:val="24"/>
              </w:rPr>
              <w:t>Клавиатура</w:t>
            </w:r>
          </w:p>
          <w:p w:rsidR="00A075B9" w:rsidRPr="00D15EC0" w:rsidRDefault="00A075B9" w:rsidP="00960A72">
            <w:pPr>
              <w:numPr>
                <w:ilvl w:val="0"/>
                <w:numId w:val="257"/>
              </w:numPr>
              <w:spacing w:after="0" w:line="240" w:lineRule="auto"/>
              <w:ind w:left="714" w:hanging="357"/>
              <w:rPr>
                <w:sz w:val="24"/>
                <w:szCs w:val="24"/>
              </w:rPr>
            </w:pPr>
            <w:r w:rsidRPr="00D15EC0">
              <w:rPr>
                <w:sz w:val="24"/>
                <w:szCs w:val="24"/>
              </w:rPr>
              <w:t>Процессор</w:t>
            </w:r>
          </w:p>
          <w:p w:rsidR="00A075B9" w:rsidRPr="00D15EC0" w:rsidRDefault="00A075B9" w:rsidP="00960A72">
            <w:pPr>
              <w:numPr>
                <w:ilvl w:val="0"/>
                <w:numId w:val="257"/>
              </w:numPr>
              <w:spacing w:after="0" w:line="240" w:lineRule="auto"/>
              <w:ind w:left="714" w:hanging="357"/>
              <w:rPr>
                <w:sz w:val="24"/>
                <w:szCs w:val="24"/>
              </w:rPr>
            </w:pPr>
            <w:r w:rsidRPr="00D15EC0">
              <w:rPr>
                <w:sz w:val="24"/>
                <w:szCs w:val="24"/>
              </w:rPr>
              <w:t>Принтер</w:t>
            </w:r>
          </w:p>
          <w:p w:rsidR="00A075B9" w:rsidRPr="00D15EC0" w:rsidRDefault="00A075B9" w:rsidP="00960A72">
            <w:pPr>
              <w:numPr>
                <w:ilvl w:val="0"/>
                <w:numId w:val="257"/>
              </w:numPr>
              <w:spacing w:after="0" w:line="240" w:lineRule="auto"/>
              <w:ind w:left="714" w:hanging="357"/>
              <w:rPr>
                <w:sz w:val="24"/>
                <w:szCs w:val="24"/>
              </w:rPr>
            </w:pPr>
            <w:r w:rsidRPr="00D15EC0">
              <w:rPr>
                <w:sz w:val="24"/>
                <w:szCs w:val="24"/>
              </w:rPr>
              <w:t>Модем</w:t>
            </w:r>
          </w:p>
          <w:p w:rsidR="00A075B9" w:rsidRPr="00D15EC0" w:rsidRDefault="00A075B9" w:rsidP="00960A72">
            <w:pPr>
              <w:numPr>
                <w:ilvl w:val="0"/>
                <w:numId w:val="257"/>
              </w:numPr>
              <w:spacing w:after="0" w:line="240" w:lineRule="auto"/>
              <w:rPr>
                <w:sz w:val="24"/>
                <w:szCs w:val="24"/>
              </w:rPr>
            </w:pPr>
            <w:r w:rsidRPr="00D15EC0">
              <w:rPr>
                <w:sz w:val="24"/>
                <w:szCs w:val="24"/>
              </w:rPr>
              <w:t>Сканер</w:t>
            </w:r>
          </w:p>
        </w:tc>
      </w:tr>
      <w:tr w:rsidR="00A075B9" w:rsidRPr="00D15EC0" w:rsidTr="00BE1EE7">
        <w:trPr>
          <w:trHeight w:val="1567"/>
        </w:trPr>
        <w:tc>
          <w:tcPr>
            <w:tcW w:w="879" w:type="dxa"/>
            <w:shd w:val="clear" w:color="auto" w:fill="auto"/>
            <w:vAlign w:val="center"/>
          </w:tcPr>
          <w:p w:rsidR="00A075B9" w:rsidRPr="00D15EC0" w:rsidRDefault="00A075B9" w:rsidP="00BE1EE7">
            <w:pPr>
              <w:jc w:val="center"/>
              <w:rPr>
                <w:b/>
                <w:sz w:val="27"/>
                <w:szCs w:val="27"/>
              </w:rPr>
            </w:pPr>
            <w:r w:rsidRPr="00D15EC0">
              <w:rPr>
                <w:b/>
                <w:sz w:val="27"/>
                <w:szCs w:val="27"/>
              </w:rPr>
              <w:t>11</w:t>
            </w:r>
          </w:p>
        </w:tc>
        <w:tc>
          <w:tcPr>
            <w:tcW w:w="9435" w:type="dxa"/>
            <w:gridSpan w:val="2"/>
            <w:shd w:val="clear" w:color="auto" w:fill="auto"/>
          </w:tcPr>
          <w:p w:rsidR="00A075B9" w:rsidRPr="00D15EC0" w:rsidRDefault="00A075B9" w:rsidP="00BE1EE7">
            <w:pPr>
              <w:pStyle w:val="aff9"/>
              <w:spacing w:before="120" w:after="120"/>
              <w:ind w:left="141" w:hanging="107"/>
              <w:rPr>
                <w:sz w:val="24"/>
                <w:szCs w:val="24"/>
              </w:rPr>
            </w:pPr>
            <w:r w:rsidRPr="00D15EC0">
              <w:rPr>
                <w:sz w:val="24"/>
                <w:szCs w:val="24"/>
              </w:rPr>
              <w:t>Какое из устройств компьютера не относится к основным?</w:t>
            </w:r>
          </w:p>
          <w:p w:rsidR="00A075B9" w:rsidRPr="00D15EC0" w:rsidRDefault="00A075B9" w:rsidP="00960A72">
            <w:pPr>
              <w:numPr>
                <w:ilvl w:val="0"/>
                <w:numId w:val="246"/>
              </w:numPr>
              <w:spacing w:after="0" w:line="240" w:lineRule="auto"/>
              <w:ind w:left="714" w:hanging="357"/>
              <w:rPr>
                <w:sz w:val="24"/>
                <w:szCs w:val="24"/>
              </w:rPr>
            </w:pPr>
            <w:r w:rsidRPr="00D15EC0">
              <w:rPr>
                <w:sz w:val="24"/>
                <w:szCs w:val="24"/>
              </w:rPr>
              <w:t>Сканер</w:t>
            </w:r>
          </w:p>
          <w:p w:rsidR="00A075B9" w:rsidRPr="00D15EC0" w:rsidRDefault="00A075B9" w:rsidP="00960A72">
            <w:pPr>
              <w:numPr>
                <w:ilvl w:val="0"/>
                <w:numId w:val="246"/>
              </w:numPr>
              <w:spacing w:after="0" w:line="240" w:lineRule="auto"/>
              <w:ind w:left="714" w:hanging="357"/>
              <w:rPr>
                <w:sz w:val="24"/>
                <w:szCs w:val="24"/>
              </w:rPr>
            </w:pPr>
            <w:r w:rsidRPr="00D15EC0">
              <w:rPr>
                <w:sz w:val="24"/>
                <w:szCs w:val="24"/>
              </w:rPr>
              <w:t>Системный блок</w:t>
            </w:r>
          </w:p>
          <w:p w:rsidR="00A075B9" w:rsidRPr="00D15EC0" w:rsidRDefault="00A075B9" w:rsidP="00960A72">
            <w:pPr>
              <w:numPr>
                <w:ilvl w:val="0"/>
                <w:numId w:val="246"/>
              </w:numPr>
              <w:spacing w:before="100" w:beforeAutospacing="1" w:after="100" w:afterAutospacing="1" w:line="240" w:lineRule="auto"/>
              <w:rPr>
                <w:sz w:val="24"/>
                <w:szCs w:val="24"/>
              </w:rPr>
            </w:pPr>
            <w:r w:rsidRPr="00D15EC0">
              <w:rPr>
                <w:sz w:val="24"/>
                <w:szCs w:val="24"/>
              </w:rPr>
              <w:t>Клавиатура</w:t>
            </w:r>
          </w:p>
          <w:p w:rsidR="00A075B9" w:rsidRPr="00D15EC0" w:rsidRDefault="00A075B9" w:rsidP="00960A72">
            <w:pPr>
              <w:numPr>
                <w:ilvl w:val="0"/>
                <w:numId w:val="246"/>
              </w:numPr>
              <w:spacing w:after="0" w:line="240" w:lineRule="auto"/>
              <w:ind w:left="714" w:hanging="357"/>
              <w:rPr>
                <w:sz w:val="24"/>
                <w:szCs w:val="24"/>
              </w:rPr>
            </w:pPr>
            <w:r w:rsidRPr="00D15EC0">
              <w:rPr>
                <w:sz w:val="24"/>
                <w:szCs w:val="24"/>
              </w:rPr>
              <w:t>Монитор</w:t>
            </w:r>
          </w:p>
        </w:tc>
      </w:tr>
      <w:tr w:rsidR="00A075B9" w:rsidRPr="00D15EC0" w:rsidTr="00BE1EE7">
        <w:tc>
          <w:tcPr>
            <w:tcW w:w="879" w:type="dxa"/>
            <w:shd w:val="clear" w:color="auto" w:fill="auto"/>
            <w:vAlign w:val="center"/>
          </w:tcPr>
          <w:p w:rsidR="00A075B9" w:rsidRPr="00D15EC0" w:rsidRDefault="00A075B9" w:rsidP="00BE1EE7">
            <w:pPr>
              <w:jc w:val="center"/>
              <w:rPr>
                <w:b/>
                <w:sz w:val="27"/>
                <w:szCs w:val="27"/>
              </w:rPr>
            </w:pPr>
            <w:r w:rsidRPr="00D15EC0">
              <w:rPr>
                <w:b/>
                <w:sz w:val="27"/>
                <w:szCs w:val="27"/>
              </w:rPr>
              <w:t>12</w:t>
            </w:r>
          </w:p>
        </w:tc>
        <w:tc>
          <w:tcPr>
            <w:tcW w:w="9435" w:type="dxa"/>
            <w:gridSpan w:val="2"/>
            <w:shd w:val="clear" w:color="auto" w:fill="auto"/>
          </w:tcPr>
          <w:p w:rsidR="00A075B9" w:rsidRPr="00D15EC0" w:rsidRDefault="00A075B9" w:rsidP="00BE1EE7">
            <w:pPr>
              <w:pStyle w:val="aff9"/>
              <w:spacing w:before="120" w:after="120"/>
              <w:ind w:left="141" w:hanging="141"/>
              <w:rPr>
                <w:sz w:val="24"/>
                <w:szCs w:val="24"/>
              </w:rPr>
            </w:pPr>
            <w:r w:rsidRPr="00D15EC0">
              <w:rPr>
                <w:sz w:val="24"/>
                <w:szCs w:val="24"/>
              </w:rPr>
              <w:t>Установите соответствие между устройствами и операциями.</w:t>
            </w:r>
          </w:p>
          <w:p w:rsidR="00A075B9" w:rsidRPr="00D15EC0" w:rsidRDefault="00A075B9" w:rsidP="00960A72">
            <w:pPr>
              <w:pStyle w:val="aff9"/>
              <w:numPr>
                <w:ilvl w:val="0"/>
                <w:numId w:val="247"/>
              </w:numPr>
              <w:tabs>
                <w:tab w:val="left" w:pos="4111"/>
              </w:tabs>
              <w:contextualSpacing/>
              <w:rPr>
                <w:sz w:val="24"/>
                <w:szCs w:val="24"/>
              </w:rPr>
            </w:pPr>
            <w:r w:rsidRPr="00D15EC0">
              <w:rPr>
                <w:sz w:val="24"/>
                <w:szCs w:val="24"/>
              </w:rPr>
              <w:t>Ввод информации</w:t>
            </w:r>
            <w:r w:rsidRPr="00D15EC0">
              <w:rPr>
                <w:sz w:val="24"/>
                <w:szCs w:val="24"/>
              </w:rPr>
              <w:tab/>
            </w:r>
            <w:r w:rsidRPr="00D15EC0">
              <w:rPr>
                <w:sz w:val="24"/>
                <w:szCs w:val="24"/>
                <w:lang w:val="en-US"/>
              </w:rPr>
              <w:t>a</w:t>
            </w:r>
            <w:r w:rsidRPr="00D15EC0">
              <w:rPr>
                <w:sz w:val="24"/>
                <w:szCs w:val="24"/>
              </w:rPr>
              <w:t>) флеш-карта</w:t>
            </w:r>
          </w:p>
          <w:p w:rsidR="00A075B9" w:rsidRPr="00D15EC0" w:rsidRDefault="00A075B9" w:rsidP="00960A72">
            <w:pPr>
              <w:pStyle w:val="aff9"/>
              <w:numPr>
                <w:ilvl w:val="0"/>
                <w:numId w:val="247"/>
              </w:numPr>
              <w:tabs>
                <w:tab w:val="left" w:pos="4111"/>
              </w:tabs>
              <w:contextualSpacing/>
              <w:rPr>
                <w:sz w:val="24"/>
                <w:szCs w:val="24"/>
              </w:rPr>
            </w:pPr>
            <w:r w:rsidRPr="00D15EC0">
              <w:rPr>
                <w:sz w:val="24"/>
                <w:szCs w:val="24"/>
              </w:rPr>
              <w:t>Вывод информации</w:t>
            </w:r>
            <w:r w:rsidRPr="00D15EC0">
              <w:rPr>
                <w:sz w:val="24"/>
                <w:szCs w:val="24"/>
              </w:rPr>
              <w:tab/>
            </w:r>
            <w:r w:rsidRPr="00D15EC0">
              <w:rPr>
                <w:sz w:val="24"/>
                <w:szCs w:val="24"/>
                <w:lang w:val="en-US"/>
              </w:rPr>
              <w:t>b</w:t>
            </w:r>
            <w:r w:rsidRPr="00D15EC0">
              <w:rPr>
                <w:sz w:val="24"/>
                <w:szCs w:val="24"/>
              </w:rPr>
              <w:t>) микрофон</w:t>
            </w:r>
          </w:p>
          <w:p w:rsidR="00A075B9" w:rsidRPr="00D15EC0" w:rsidRDefault="00A075B9" w:rsidP="00960A72">
            <w:pPr>
              <w:pStyle w:val="aff9"/>
              <w:numPr>
                <w:ilvl w:val="0"/>
                <w:numId w:val="247"/>
              </w:numPr>
              <w:tabs>
                <w:tab w:val="left" w:pos="4111"/>
              </w:tabs>
              <w:contextualSpacing/>
              <w:rPr>
                <w:sz w:val="24"/>
                <w:szCs w:val="24"/>
              </w:rPr>
            </w:pPr>
            <w:r w:rsidRPr="00D15EC0">
              <w:rPr>
                <w:sz w:val="24"/>
                <w:szCs w:val="24"/>
              </w:rPr>
              <w:t>Хранение информации</w:t>
            </w:r>
            <w:r w:rsidRPr="00D15EC0">
              <w:rPr>
                <w:sz w:val="24"/>
                <w:szCs w:val="24"/>
              </w:rPr>
              <w:tab/>
            </w:r>
            <w:r w:rsidRPr="00D15EC0">
              <w:rPr>
                <w:sz w:val="24"/>
                <w:szCs w:val="24"/>
                <w:lang w:val="en-US"/>
              </w:rPr>
              <w:t>c</w:t>
            </w:r>
            <w:r w:rsidRPr="00D15EC0">
              <w:rPr>
                <w:sz w:val="24"/>
                <w:szCs w:val="24"/>
              </w:rPr>
              <w:t>) колонки</w:t>
            </w:r>
          </w:p>
          <w:p w:rsidR="00A075B9" w:rsidRPr="00D15EC0" w:rsidRDefault="00A075B9" w:rsidP="00960A72">
            <w:pPr>
              <w:pStyle w:val="aff9"/>
              <w:numPr>
                <w:ilvl w:val="0"/>
                <w:numId w:val="247"/>
              </w:numPr>
              <w:tabs>
                <w:tab w:val="left" w:pos="4111"/>
              </w:tabs>
              <w:contextualSpacing/>
              <w:rPr>
                <w:sz w:val="24"/>
                <w:szCs w:val="24"/>
              </w:rPr>
            </w:pPr>
            <w:r w:rsidRPr="00D15EC0">
              <w:rPr>
                <w:sz w:val="24"/>
                <w:szCs w:val="24"/>
              </w:rPr>
              <w:t>Передача информации</w:t>
            </w:r>
            <w:r w:rsidRPr="00D15EC0">
              <w:rPr>
                <w:sz w:val="24"/>
                <w:szCs w:val="24"/>
              </w:rPr>
              <w:tab/>
            </w:r>
            <w:r w:rsidRPr="00D15EC0">
              <w:rPr>
                <w:sz w:val="24"/>
                <w:szCs w:val="24"/>
                <w:lang w:val="en-US"/>
              </w:rPr>
              <w:t>d</w:t>
            </w:r>
            <w:r w:rsidRPr="00D15EC0">
              <w:rPr>
                <w:sz w:val="24"/>
                <w:szCs w:val="24"/>
              </w:rPr>
              <w:t>) модем</w:t>
            </w:r>
          </w:p>
        </w:tc>
      </w:tr>
      <w:tr w:rsidR="00A075B9" w:rsidRPr="00D15EC0" w:rsidTr="00BE1EE7">
        <w:tc>
          <w:tcPr>
            <w:tcW w:w="879" w:type="dxa"/>
            <w:shd w:val="clear" w:color="auto" w:fill="auto"/>
            <w:vAlign w:val="center"/>
          </w:tcPr>
          <w:p w:rsidR="00A075B9" w:rsidRPr="00D15EC0" w:rsidRDefault="00A075B9" w:rsidP="00BE1EE7">
            <w:pPr>
              <w:jc w:val="center"/>
              <w:rPr>
                <w:b/>
                <w:sz w:val="27"/>
                <w:szCs w:val="27"/>
              </w:rPr>
            </w:pPr>
            <w:r w:rsidRPr="00D15EC0">
              <w:rPr>
                <w:b/>
                <w:sz w:val="27"/>
                <w:szCs w:val="27"/>
              </w:rPr>
              <w:t>13</w:t>
            </w:r>
          </w:p>
        </w:tc>
        <w:tc>
          <w:tcPr>
            <w:tcW w:w="9435" w:type="dxa"/>
            <w:gridSpan w:val="2"/>
            <w:shd w:val="clear" w:color="auto" w:fill="auto"/>
          </w:tcPr>
          <w:p w:rsidR="00A075B9" w:rsidRPr="00D15EC0" w:rsidRDefault="00A075B9" w:rsidP="00BE1EE7">
            <w:pPr>
              <w:spacing w:before="100" w:beforeAutospacing="1" w:after="100" w:afterAutospacing="1" w:line="360" w:lineRule="atLeast"/>
              <w:outlineLvl w:val="4"/>
              <w:rPr>
                <w:bCs/>
                <w:sz w:val="24"/>
                <w:szCs w:val="24"/>
              </w:rPr>
            </w:pPr>
            <w:r w:rsidRPr="00D15EC0">
              <w:rPr>
                <w:bCs/>
                <w:sz w:val="24"/>
                <w:szCs w:val="24"/>
              </w:rPr>
              <w:t>Какие программы относятся к антивирусным?</w:t>
            </w:r>
          </w:p>
          <w:p w:rsidR="00A075B9" w:rsidRPr="00D15EC0" w:rsidRDefault="00A075B9" w:rsidP="00960A72">
            <w:pPr>
              <w:pStyle w:val="aff9"/>
              <w:numPr>
                <w:ilvl w:val="0"/>
                <w:numId w:val="259"/>
              </w:numPr>
              <w:ind w:left="884" w:hanging="567"/>
              <w:contextualSpacing/>
              <w:rPr>
                <w:sz w:val="24"/>
                <w:szCs w:val="24"/>
                <w:lang w:val="en-US"/>
              </w:rPr>
            </w:pPr>
            <w:r w:rsidRPr="00D15EC0">
              <w:rPr>
                <w:sz w:val="24"/>
                <w:szCs w:val="24"/>
                <w:lang w:val="en-US"/>
              </w:rPr>
              <w:t>MS-DOS, MS Word</w:t>
            </w:r>
          </w:p>
          <w:p w:rsidR="00A075B9" w:rsidRPr="00D15EC0" w:rsidRDefault="00A075B9" w:rsidP="00960A72">
            <w:pPr>
              <w:pStyle w:val="aff9"/>
              <w:numPr>
                <w:ilvl w:val="0"/>
                <w:numId w:val="259"/>
              </w:numPr>
              <w:ind w:left="884" w:hanging="567"/>
              <w:contextualSpacing/>
              <w:rPr>
                <w:sz w:val="24"/>
                <w:szCs w:val="24"/>
                <w:lang w:val="en-US"/>
              </w:rPr>
            </w:pPr>
            <w:r w:rsidRPr="00D15EC0">
              <w:rPr>
                <w:sz w:val="24"/>
                <w:szCs w:val="24"/>
                <w:lang w:val="en-US"/>
              </w:rPr>
              <w:t>MS Word, MS Excel, Norton Commander</w:t>
            </w:r>
          </w:p>
          <w:p w:rsidR="00A075B9" w:rsidRPr="00D15EC0" w:rsidRDefault="00A075B9" w:rsidP="00960A72">
            <w:pPr>
              <w:pStyle w:val="aff9"/>
              <w:numPr>
                <w:ilvl w:val="0"/>
                <w:numId w:val="259"/>
              </w:numPr>
              <w:ind w:left="884" w:hanging="567"/>
              <w:contextualSpacing/>
              <w:rPr>
                <w:sz w:val="24"/>
                <w:szCs w:val="24"/>
                <w:lang w:val="en-US"/>
              </w:rPr>
            </w:pPr>
            <w:r w:rsidRPr="00D15EC0">
              <w:rPr>
                <w:sz w:val="24"/>
                <w:szCs w:val="24"/>
                <w:lang w:val="en-US"/>
              </w:rPr>
              <w:lastRenderedPageBreak/>
              <w:t>AVP, DrWeb, Norton AntiVirus</w:t>
            </w:r>
          </w:p>
        </w:tc>
      </w:tr>
      <w:tr w:rsidR="00A075B9" w:rsidRPr="00D15EC0" w:rsidTr="00BE1EE7">
        <w:tc>
          <w:tcPr>
            <w:tcW w:w="879" w:type="dxa"/>
            <w:shd w:val="clear" w:color="auto" w:fill="auto"/>
            <w:vAlign w:val="center"/>
          </w:tcPr>
          <w:p w:rsidR="00A075B9" w:rsidRPr="00D15EC0" w:rsidRDefault="00A075B9" w:rsidP="00BE1EE7">
            <w:pPr>
              <w:jc w:val="center"/>
              <w:rPr>
                <w:b/>
                <w:sz w:val="27"/>
                <w:szCs w:val="27"/>
              </w:rPr>
            </w:pPr>
            <w:r w:rsidRPr="00D15EC0">
              <w:rPr>
                <w:b/>
                <w:sz w:val="27"/>
                <w:szCs w:val="27"/>
              </w:rPr>
              <w:lastRenderedPageBreak/>
              <w:t>14</w:t>
            </w:r>
          </w:p>
        </w:tc>
        <w:tc>
          <w:tcPr>
            <w:tcW w:w="9435" w:type="dxa"/>
            <w:gridSpan w:val="2"/>
            <w:shd w:val="clear" w:color="auto" w:fill="auto"/>
          </w:tcPr>
          <w:p w:rsidR="00A075B9" w:rsidRPr="00D15EC0" w:rsidRDefault="00A075B9" w:rsidP="00BE1EE7">
            <w:pPr>
              <w:pStyle w:val="aff9"/>
              <w:ind w:left="63" w:hanging="29"/>
              <w:rPr>
                <w:sz w:val="24"/>
                <w:szCs w:val="24"/>
              </w:rPr>
            </w:pPr>
            <w:r w:rsidRPr="00D15EC0">
              <w:rPr>
                <w:sz w:val="24"/>
                <w:szCs w:val="24"/>
              </w:rPr>
              <w:t>Удаленные файлы и папки можно восстановить. Верно ли это утверждение?</w:t>
            </w:r>
          </w:p>
          <w:p w:rsidR="00A075B9" w:rsidRPr="00D15EC0" w:rsidRDefault="00A075B9" w:rsidP="00960A72">
            <w:pPr>
              <w:pStyle w:val="aff9"/>
              <w:numPr>
                <w:ilvl w:val="0"/>
                <w:numId w:val="260"/>
              </w:numPr>
              <w:ind w:left="884" w:hanging="567"/>
              <w:contextualSpacing/>
              <w:rPr>
                <w:sz w:val="24"/>
                <w:szCs w:val="24"/>
              </w:rPr>
            </w:pPr>
            <w:r w:rsidRPr="00D15EC0">
              <w:rPr>
                <w:sz w:val="24"/>
                <w:szCs w:val="24"/>
              </w:rPr>
              <w:t>восстановить невозможно</w:t>
            </w:r>
          </w:p>
          <w:p w:rsidR="00A075B9" w:rsidRPr="00D15EC0" w:rsidRDefault="00A075B9" w:rsidP="00960A72">
            <w:pPr>
              <w:pStyle w:val="aff9"/>
              <w:numPr>
                <w:ilvl w:val="0"/>
                <w:numId w:val="260"/>
              </w:numPr>
              <w:ind w:left="884" w:hanging="567"/>
              <w:contextualSpacing/>
              <w:rPr>
                <w:rStyle w:val="a5"/>
                <w:b w:val="0"/>
                <w:sz w:val="24"/>
                <w:szCs w:val="24"/>
              </w:rPr>
            </w:pPr>
            <w:r w:rsidRPr="00D15EC0">
              <w:rPr>
                <w:rStyle w:val="a5"/>
                <w:sz w:val="24"/>
                <w:szCs w:val="24"/>
              </w:rPr>
              <w:t>восстановить возможно, если не выполнялась процедура очистки корзины</w:t>
            </w:r>
          </w:p>
          <w:p w:rsidR="00A075B9" w:rsidRPr="00D15EC0" w:rsidRDefault="00A075B9" w:rsidP="00960A72">
            <w:pPr>
              <w:pStyle w:val="aff9"/>
              <w:numPr>
                <w:ilvl w:val="0"/>
                <w:numId w:val="260"/>
              </w:numPr>
              <w:ind w:left="884" w:hanging="567"/>
              <w:contextualSpacing/>
              <w:rPr>
                <w:sz w:val="24"/>
                <w:szCs w:val="24"/>
              </w:rPr>
            </w:pPr>
            <w:r w:rsidRPr="00D15EC0">
              <w:rPr>
                <w:sz w:val="24"/>
                <w:szCs w:val="24"/>
              </w:rPr>
              <w:t>восстановить возможно, если компьютер не был отключен</w:t>
            </w:r>
          </w:p>
          <w:p w:rsidR="00A075B9" w:rsidRPr="00D15EC0" w:rsidRDefault="00A075B9" w:rsidP="00960A72">
            <w:pPr>
              <w:pStyle w:val="aff9"/>
              <w:numPr>
                <w:ilvl w:val="0"/>
                <w:numId w:val="260"/>
              </w:numPr>
              <w:ind w:left="884" w:hanging="567"/>
              <w:contextualSpacing/>
              <w:rPr>
                <w:sz w:val="24"/>
                <w:szCs w:val="24"/>
              </w:rPr>
            </w:pPr>
            <w:r w:rsidRPr="00D15EC0">
              <w:rPr>
                <w:sz w:val="24"/>
                <w:szCs w:val="24"/>
              </w:rPr>
              <w:t>восстановить можно в любой момент</w:t>
            </w:r>
          </w:p>
        </w:tc>
      </w:tr>
      <w:tr w:rsidR="00A075B9" w:rsidRPr="00D15EC0" w:rsidTr="00BE1EE7">
        <w:trPr>
          <w:trHeight w:val="1429"/>
        </w:trPr>
        <w:tc>
          <w:tcPr>
            <w:tcW w:w="879" w:type="dxa"/>
            <w:shd w:val="clear" w:color="auto" w:fill="auto"/>
            <w:vAlign w:val="center"/>
          </w:tcPr>
          <w:p w:rsidR="00A075B9" w:rsidRPr="00D15EC0" w:rsidRDefault="00A075B9" w:rsidP="00BE1EE7">
            <w:pPr>
              <w:jc w:val="center"/>
              <w:rPr>
                <w:b/>
                <w:sz w:val="27"/>
                <w:szCs w:val="27"/>
              </w:rPr>
            </w:pPr>
            <w:r w:rsidRPr="00D15EC0">
              <w:rPr>
                <w:b/>
                <w:sz w:val="27"/>
                <w:szCs w:val="27"/>
              </w:rPr>
              <w:t>15</w:t>
            </w:r>
          </w:p>
        </w:tc>
        <w:tc>
          <w:tcPr>
            <w:tcW w:w="9435" w:type="dxa"/>
            <w:gridSpan w:val="2"/>
            <w:shd w:val="clear" w:color="auto" w:fill="auto"/>
          </w:tcPr>
          <w:p w:rsidR="00A075B9" w:rsidRPr="00D15EC0" w:rsidRDefault="00A075B9" w:rsidP="00BE1EE7">
            <w:pPr>
              <w:pStyle w:val="aff9"/>
              <w:spacing w:before="100" w:beforeAutospacing="1" w:after="100" w:afterAutospacing="1"/>
              <w:ind w:left="0" w:right="244"/>
              <w:outlineLvl w:val="4"/>
              <w:rPr>
                <w:sz w:val="24"/>
                <w:szCs w:val="24"/>
              </w:rPr>
            </w:pPr>
            <w:r w:rsidRPr="00D15EC0">
              <w:rPr>
                <w:sz w:val="24"/>
                <w:szCs w:val="24"/>
              </w:rPr>
              <w:t xml:space="preserve">К стандартным программным средствам для создания и редактирования текстовых документов в ОС </w:t>
            </w:r>
            <w:r w:rsidRPr="00D15EC0">
              <w:rPr>
                <w:sz w:val="24"/>
                <w:szCs w:val="24"/>
                <w:lang w:val="en-US"/>
              </w:rPr>
              <w:t>Windows</w:t>
            </w:r>
            <w:r w:rsidRPr="00D15EC0">
              <w:rPr>
                <w:sz w:val="24"/>
                <w:szCs w:val="24"/>
              </w:rPr>
              <w:t xml:space="preserve"> относятся:</w:t>
            </w:r>
          </w:p>
          <w:p w:rsidR="00A075B9" w:rsidRPr="00D15EC0" w:rsidRDefault="00A075B9" w:rsidP="00960A72">
            <w:pPr>
              <w:pStyle w:val="aff9"/>
              <w:numPr>
                <w:ilvl w:val="0"/>
                <w:numId w:val="261"/>
              </w:numPr>
              <w:spacing w:before="100" w:beforeAutospacing="1" w:after="100" w:afterAutospacing="1"/>
              <w:ind w:left="884" w:right="244" w:hanging="567"/>
              <w:contextualSpacing/>
              <w:outlineLvl w:val="4"/>
              <w:rPr>
                <w:sz w:val="24"/>
                <w:szCs w:val="24"/>
                <w:lang w:val="en-US"/>
              </w:rPr>
            </w:pPr>
            <w:r w:rsidRPr="00D15EC0">
              <w:rPr>
                <w:sz w:val="24"/>
                <w:szCs w:val="24"/>
                <w:lang w:val="en-US"/>
              </w:rPr>
              <w:t>WordPad</w:t>
            </w:r>
          </w:p>
          <w:p w:rsidR="00A075B9" w:rsidRPr="00D15EC0" w:rsidRDefault="00A075B9" w:rsidP="00960A72">
            <w:pPr>
              <w:pStyle w:val="aff9"/>
              <w:numPr>
                <w:ilvl w:val="0"/>
                <w:numId w:val="261"/>
              </w:numPr>
              <w:spacing w:before="100" w:beforeAutospacing="1" w:after="100" w:afterAutospacing="1"/>
              <w:ind w:left="884" w:right="244" w:hanging="567"/>
              <w:contextualSpacing/>
              <w:outlineLvl w:val="4"/>
              <w:rPr>
                <w:sz w:val="24"/>
                <w:szCs w:val="24"/>
                <w:lang w:val="en-US"/>
              </w:rPr>
            </w:pPr>
            <w:r w:rsidRPr="00D15EC0">
              <w:rPr>
                <w:sz w:val="24"/>
                <w:szCs w:val="24"/>
                <w:lang w:val="en-US"/>
              </w:rPr>
              <w:t>Paint</w:t>
            </w:r>
          </w:p>
          <w:p w:rsidR="00A075B9" w:rsidRPr="00D15EC0" w:rsidRDefault="00A075B9" w:rsidP="00960A72">
            <w:pPr>
              <w:pStyle w:val="aff9"/>
              <w:numPr>
                <w:ilvl w:val="0"/>
                <w:numId w:val="261"/>
              </w:numPr>
              <w:ind w:left="884" w:right="244" w:hanging="567"/>
              <w:contextualSpacing/>
              <w:outlineLvl w:val="4"/>
              <w:rPr>
                <w:sz w:val="24"/>
                <w:szCs w:val="24"/>
              </w:rPr>
            </w:pPr>
            <w:r w:rsidRPr="00D15EC0">
              <w:rPr>
                <w:sz w:val="24"/>
                <w:szCs w:val="24"/>
              </w:rPr>
              <w:t>Блокнот</w:t>
            </w:r>
          </w:p>
        </w:tc>
      </w:tr>
      <w:tr w:rsidR="00A075B9" w:rsidRPr="00D15EC0" w:rsidTr="00BE1EE7">
        <w:tc>
          <w:tcPr>
            <w:tcW w:w="879" w:type="dxa"/>
            <w:shd w:val="clear" w:color="auto" w:fill="auto"/>
            <w:vAlign w:val="center"/>
          </w:tcPr>
          <w:p w:rsidR="00A075B9" w:rsidRPr="00D15EC0" w:rsidRDefault="00A075B9" w:rsidP="00BE1EE7">
            <w:pPr>
              <w:jc w:val="center"/>
              <w:rPr>
                <w:b/>
                <w:sz w:val="27"/>
                <w:szCs w:val="27"/>
              </w:rPr>
            </w:pPr>
            <w:r w:rsidRPr="00D15EC0">
              <w:rPr>
                <w:b/>
                <w:sz w:val="27"/>
                <w:szCs w:val="27"/>
              </w:rPr>
              <w:t>16</w:t>
            </w:r>
          </w:p>
        </w:tc>
        <w:tc>
          <w:tcPr>
            <w:tcW w:w="9435" w:type="dxa"/>
            <w:gridSpan w:val="2"/>
            <w:shd w:val="clear" w:color="auto" w:fill="auto"/>
          </w:tcPr>
          <w:p w:rsidR="00A075B9" w:rsidRPr="00CC2CDF" w:rsidRDefault="00A075B9" w:rsidP="00BE1EE7">
            <w:pPr>
              <w:pStyle w:val="a3"/>
              <w:spacing w:before="120" w:after="0"/>
            </w:pPr>
            <w:r>
              <w:t xml:space="preserve">Какие программы ОС </w:t>
            </w:r>
            <w:r w:rsidRPr="00D15EC0">
              <w:rPr>
                <w:lang w:val="en-US"/>
              </w:rPr>
              <w:t>Windows</w:t>
            </w:r>
            <w:r>
              <w:t xml:space="preserve"> относятся к сервисным:</w:t>
            </w:r>
            <w:r w:rsidRPr="00CC2CDF">
              <w:t>:</w:t>
            </w:r>
          </w:p>
          <w:p w:rsidR="00A075B9" w:rsidRPr="00D15EC0" w:rsidRDefault="00A075B9" w:rsidP="00960A72">
            <w:pPr>
              <w:pStyle w:val="aff9"/>
              <w:numPr>
                <w:ilvl w:val="0"/>
                <w:numId w:val="262"/>
              </w:numPr>
              <w:ind w:left="884" w:hanging="567"/>
              <w:contextualSpacing/>
              <w:rPr>
                <w:sz w:val="24"/>
                <w:szCs w:val="24"/>
              </w:rPr>
            </w:pPr>
            <w:r w:rsidRPr="00D15EC0">
              <w:rPr>
                <w:sz w:val="24"/>
                <w:szCs w:val="24"/>
              </w:rPr>
              <w:t>Дефрагментация диска;</w:t>
            </w:r>
          </w:p>
          <w:p w:rsidR="00A075B9" w:rsidRPr="00D15EC0" w:rsidRDefault="00A075B9" w:rsidP="00960A72">
            <w:pPr>
              <w:pStyle w:val="aff9"/>
              <w:numPr>
                <w:ilvl w:val="0"/>
                <w:numId w:val="262"/>
              </w:numPr>
              <w:spacing w:after="120"/>
              <w:ind w:left="885" w:hanging="567"/>
              <w:contextualSpacing/>
              <w:rPr>
                <w:sz w:val="24"/>
                <w:szCs w:val="24"/>
              </w:rPr>
            </w:pPr>
            <w:r w:rsidRPr="00D15EC0">
              <w:rPr>
                <w:sz w:val="24"/>
                <w:szCs w:val="24"/>
              </w:rPr>
              <w:t>Драйверы устройств;</w:t>
            </w:r>
          </w:p>
          <w:p w:rsidR="00A075B9" w:rsidRPr="00D15EC0" w:rsidRDefault="00A075B9" w:rsidP="00960A72">
            <w:pPr>
              <w:pStyle w:val="aff9"/>
              <w:numPr>
                <w:ilvl w:val="0"/>
                <w:numId w:val="262"/>
              </w:numPr>
              <w:spacing w:after="120"/>
              <w:ind w:left="885" w:hanging="567"/>
              <w:contextualSpacing/>
              <w:rPr>
                <w:sz w:val="24"/>
                <w:szCs w:val="24"/>
              </w:rPr>
            </w:pPr>
            <w:r w:rsidRPr="00D15EC0">
              <w:rPr>
                <w:sz w:val="24"/>
                <w:szCs w:val="24"/>
              </w:rPr>
              <w:t>Восстановление системы;</w:t>
            </w:r>
          </w:p>
          <w:p w:rsidR="00A075B9" w:rsidRPr="00D15EC0" w:rsidRDefault="00A075B9" w:rsidP="00960A72">
            <w:pPr>
              <w:pStyle w:val="aff9"/>
              <w:numPr>
                <w:ilvl w:val="0"/>
                <w:numId w:val="262"/>
              </w:numPr>
              <w:spacing w:after="120"/>
              <w:ind w:left="885" w:hanging="567"/>
              <w:contextualSpacing/>
              <w:rPr>
                <w:sz w:val="24"/>
                <w:szCs w:val="24"/>
              </w:rPr>
            </w:pPr>
            <w:r w:rsidRPr="00D15EC0">
              <w:rPr>
                <w:sz w:val="24"/>
                <w:szCs w:val="24"/>
              </w:rPr>
              <w:t>Командная строка.</w:t>
            </w:r>
          </w:p>
        </w:tc>
      </w:tr>
      <w:tr w:rsidR="00A075B9" w:rsidRPr="00D15EC0" w:rsidTr="00BE1EE7">
        <w:tc>
          <w:tcPr>
            <w:tcW w:w="879" w:type="dxa"/>
            <w:shd w:val="clear" w:color="auto" w:fill="auto"/>
            <w:vAlign w:val="center"/>
          </w:tcPr>
          <w:p w:rsidR="00A075B9" w:rsidRPr="00D15EC0" w:rsidRDefault="00A075B9" w:rsidP="00BE1EE7">
            <w:pPr>
              <w:jc w:val="center"/>
              <w:rPr>
                <w:b/>
                <w:sz w:val="27"/>
                <w:szCs w:val="27"/>
              </w:rPr>
            </w:pPr>
            <w:r w:rsidRPr="00D15EC0">
              <w:rPr>
                <w:b/>
                <w:sz w:val="27"/>
                <w:szCs w:val="27"/>
              </w:rPr>
              <w:t>17</w:t>
            </w:r>
          </w:p>
        </w:tc>
        <w:tc>
          <w:tcPr>
            <w:tcW w:w="9435" w:type="dxa"/>
            <w:gridSpan w:val="2"/>
            <w:shd w:val="clear" w:color="auto" w:fill="auto"/>
          </w:tcPr>
          <w:p w:rsidR="00A075B9" w:rsidRPr="00CC2CDF" w:rsidRDefault="00A075B9" w:rsidP="00BE1EE7">
            <w:pPr>
              <w:pStyle w:val="a3"/>
              <w:spacing w:before="0" w:after="120"/>
              <w:ind w:left="34"/>
            </w:pPr>
            <w:r w:rsidRPr="00CC2CDF">
              <w:t>Разрядность процессора определяется:</w:t>
            </w:r>
          </w:p>
          <w:p w:rsidR="00A075B9" w:rsidRPr="00CC2CDF" w:rsidRDefault="00A075B9" w:rsidP="00960A72">
            <w:pPr>
              <w:pStyle w:val="a3"/>
              <w:numPr>
                <w:ilvl w:val="0"/>
                <w:numId w:val="263"/>
              </w:numPr>
              <w:spacing w:before="0" w:beforeAutospacing="0" w:after="0" w:afterAutospacing="0"/>
              <w:ind w:left="748" w:hanging="357"/>
            </w:pPr>
            <w:r w:rsidRPr="00CC2CDF">
              <w:t>количеством двоичных разрядов, которые процессор обрабатывает за один такт;</w:t>
            </w:r>
          </w:p>
          <w:p w:rsidR="00A075B9" w:rsidRPr="00CC2CDF" w:rsidRDefault="00A075B9" w:rsidP="00960A72">
            <w:pPr>
              <w:pStyle w:val="a3"/>
              <w:numPr>
                <w:ilvl w:val="0"/>
                <w:numId w:val="263"/>
              </w:numPr>
              <w:spacing w:before="0" w:beforeAutospacing="0" w:after="0" w:afterAutospacing="0"/>
              <w:ind w:left="748" w:hanging="357"/>
            </w:pPr>
            <w:r w:rsidRPr="00CC2CDF">
              <w:t>количеству тактов обработки данных за 1 секунду;</w:t>
            </w:r>
          </w:p>
          <w:p w:rsidR="00A075B9" w:rsidRPr="00CC2CDF" w:rsidRDefault="00A075B9" w:rsidP="00960A72">
            <w:pPr>
              <w:pStyle w:val="a3"/>
              <w:numPr>
                <w:ilvl w:val="0"/>
                <w:numId w:val="263"/>
              </w:numPr>
              <w:spacing w:before="0" w:beforeAutospacing="0" w:after="0" w:afterAutospacing="0"/>
              <w:ind w:left="748" w:hanging="357"/>
            </w:pPr>
            <w:r w:rsidRPr="00CC2CDF">
              <w:t>производительностью процессора</w:t>
            </w:r>
          </w:p>
        </w:tc>
      </w:tr>
      <w:tr w:rsidR="00A075B9" w:rsidRPr="00D15EC0" w:rsidTr="00BE1EE7">
        <w:tc>
          <w:tcPr>
            <w:tcW w:w="879" w:type="dxa"/>
            <w:shd w:val="clear" w:color="auto" w:fill="auto"/>
            <w:vAlign w:val="center"/>
          </w:tcPr>
          <w:p w:rsidR="00A075B9" w:rsidRPr="00D15EC0" w:rsidRDefault="00A075B9" w:rsidP="00BE1EE7">
            <w:pPr>
              <w:jc w:val="center"/>
              <w:rPr>
                <w:b/>
                <w:sz w:val="27"/>
                <w:szCs w:val="27"/>
              </w:rPr>
            </w:pPr>
            <w:r w:rsidRPr="00D15EC0">
              <w:rPr>
                <w:b/>
                <w:sz w:val="27"/>
                <w:szCs w:val="27"/>
              </w:rPr>
              <w:t>18</w:t>
            </w:r>
          </w:p>
        </w:tc>
        <w:tc>
          <w:tcPr>
            <w:tcW w:w="9435" w:type="dxa"/>
            <w:gridSpan w:val="2"/>
            <w:shd w:val="clear" w:color="auto" w:fill="auto"/>
          </w:tcPr>
          <w:p w:rsidR="00A075B9" w:rsidRPr="00D15EC0" w:rsidRDefault="00A075B9" w:rsidP="00BE1EE7">
            <w:pPr>
              <w:pStyle w:val="a3"/>
              <w:spacing w:before="0" w:after="120"/>
              <w:ind w:left="34"/>
              <w:rPr>
                <w:bCs/>
              </w:rPr>
            </w:pPr>
            <w:r w:rsidRPr="00D15EC0">
              <w:rPr>
                <w:bCs/>
              </w:rPr>
              <w:t>Установите соответствие (каждому номеру поставьте в соответствие 2 буквы):</w:t>
            </w:r>
          </w:p>
          <w:p w:rsidR="00A075B9" w:rsidRPr="00D15EC0" w:rsidRDefault="00A075B9" w:rsidP="00BE1EE7">
            <w:pPr>
              <w:pStyle w:val="a3"/>
              <w:tabs>
                <w:tab w:val="left" w:pos="2650"/>
                <w:tab w:val="left" w:pos="6837"/>
              </w:tabs>
              <w:spacing w:before="0" w:after="120"/>
              <w:ind w:left="34"/>
              <w:rPr>
                <w:bCs/>
              </w:rPr>
            </w:pPr>
            <w:r w:rsidRPr="00D15EC0">
              <w:rPr>
                <w:bCs/>
              </w:rPr>
              <w:t xml:space="preserve">1. </w:t>
            </w:r>
            <w:r w:rsidRPr="00D15EC0">
              <w:rPr>
                <w:bCs/>
                <w:lang w:val="en-US"/>
              </w:rPr>
              <w:t>CD</w:t>
            </w:r>
            <w:r w:rsidRPr="00D15EC0">
              <w:rPr>
                <w:bCs/>
              </w:rPr>
              <w:t>-</w:t>
            </w:r>
            <w:r w:rsidRPr="00D15EC0">
              <w:rPr>
                <w:bCs/>
                <w:lang w:val="en-US"/>
              </w:rPr>
              <w:t>R</w:t>
            </w:r>
            <w:r w:rsidRPr="00D15EC0">
              <w:rPr>
                <w:bCs/>
              </w:rPr>
              <w:tab/>
            </w:r>
            <w:r w:rsidRPr="00D15EC0">
              <w:rPr>
                <w:bCs/>
                <w:lang w:val="en-US"/>
              </w:rPr>
              <w:t>a</w:t>
            </w:r>
            <w:r w:rsidRPr="00D15EC0">
              <w:rPr>
                <w:bCs/>
              </w:rPr>
              <w:t>) возможна запись</w:t>
            </w:r>
            <w:r w:rsidRPr="00D15EC0">
              <w:rPr>
                <w:bCs/>
              </w:rPr>
              <w:tab/>
              <w:t>в) 4,7 Гбайт</w:t>
            </w:r>
          </w:p>
          <w:p w:rsidR="00A075B9" w:rsidRPr="00D15EC0" w:rsidRDefault="00A075B9" w:rsidP="00BE1EE7">
            <w:pPr>
              <w:pStyle w:val="a3"/>
              <w:tabs>
                <w:tab w:val="left" w:pos="2650"/>
                <w:tab w:val="left" w:pos="6837"/>
              </w:tabs>
              <w:spacing w:before="0" w:after="120"/>
              <w:ind w:left="34"/>
              <w:rPr>
                <w:bCs/>
              </w:rPr>
            </w:pPr>
            <w:r w:rsidRPr="00D15EC0">
              <w:rPr>
                <w:bCs/>
              </w:rPr>
              <w:t xml:space="preserve">2. </w:t>
            </w:r>
            <w:r w:rsidRPr="00D15EC0">
              <w:rPr>
                <w:bCs/>
                <w:lang w:val="en-US"/>
              </w:rPr>
              <w:t>DVD</w:t>
            </w:r>
            <w:r w:rsidRPr="00D15EC0">
              <w:rPr>
                <w:bCs/>
              </w:rPr>
              <w:t>-</w:t>
            </w:r>
            <w:r w:rsidRPr="00D15EC0">
              <w:rPr>
                <w:bCs/>
                <w:lang w:val="en-US"/>
              </w:rPr>
              <w:t>RW</w:t>
            </w:r>
            <w:r w:rsidRPr="00D15EC0">
              <w:rPr>
                <w:bCs/>
              </w:rPr>
              <w:tab/>
              <w:t>б) возможна перезапись</w:t>
            </w:r>
            <w:r w:rsidRPr="00D15EC0">
              <w:rPr>
                <w:bCs/>
              </w:rPr>
              <w:tab/>
              <w:t>д) 700 Мбайт</w:t>
            </w:r>
          </w:p>
        </w:tc>
      </w:tr>
      <w:tr w:rsidR="00A075B9" w:rsidRPr="00D15EC0" w:rsidTr="00BE1EE7">
        <w:trPr>
          <w:trHeight w:val="1841"/>
        </w:trPr>
        <w:tc>
          <w:tcPr>
            <w:tcW w:w="879" w:type="dxa"/>
            <w:shd w:val="clear" w:color="auto" w:fill="auto"/>
            <w:vAlign w:val="center"/>
          </w:tcPr>
          <w:p w:rsidR="00A075B9" w:rsidRPr="00D15EC0" w:rsidRDefault="00A075B9" w:rsidP="00BE1EE7">
            <w:pPr>
              <w:jc w:val="center"/>
              <w:rPr>
                <w:b/>
                <w:sz w:val="27"/>
                <w:szCs w:val="27"/>
              </w:rPr>
            </w:pPr>
            <w:r w:rsidRPr="00D15EC0">
              <w:rPr>
                <w:b/>
                <w:sz w:val="27"/>
                <w:szCs w:val="27"/>
              </w:rPr>
              <w:t>19</w:t>
            </w:r>
          </w:p>
        </w:tc>
        <w:tc>
          <w:tcPr>
            <w:tcW w:w="4670" w:type="dxa"/>
            <w:tcBorders>
              <w:right w:val="nil"/>
            </w:tcBorders>
            <w:shd w:val="clear" w:color="auto" w:fill="auto"/>
          </w:tcPr>
          <w:p w:rsidR="00A075B9" w:rsidRPr="00D15EC0" w:rsidRDefault="00A075B9" w:rsidP="00BE1EE7">
            <w:pPr>
              <w:spacing w:after="120"/>
              <w:ind w:firstLine="34"/>
              <w:rPr>
                <w:sz w:val="24"/>
                <w:szCs w:val="24"/>
              </w:rPr>
            </w:pPr>
            <w:r w:rsidRPr="00D15EC0">
              <w:rPr>
                <w:sz w:val="24"/>
                <w:szCs w:val="24"/>
              </w:rPr>
              <w:t>На рисунке изображен:</w:t>
            </w:r>
          </w:p>
          <w:p w:rsidR="00A075B9" w:rsidRPr="00D15EC0" w:rsidRDefault="00A075B9" w:rsidP="00960A72">
            <w:pPr>
              <w:pStyle w:val="aff9"/>
              <w:numPr>
                <w:ilvl w:val="0"/>
                <w:numId w:val="264"/>
              </w:numPr>
              <w:tabs>
                <w:tab w:val="center" w:pos="4445"/>
              </w:tabs>
              <w:spacing w:after="120"/>
              <w:contextualSpacing/>
              <w:rPr>
                <w:sz w:val="24"/>
                <w:szCs w:val="24"/>
              </w:rPr>
            </w:pPr>
            <w:r w:rsidRPr="00D15EC0">
              <w:rPr>
                <w:sz w:val="24"/>
                <w:szCs w:val="24"/>
              </w:rPr>
              <w:t>процессор;</w:t>
            </w:r>
          </w:p>
          <w:p w:rsidR="00A075B9" w:rsidRPr="00D15EC0" w:rsidRDefault="00A075B9" w:rsidP="00960A72">
            <w:pPr>
              <w:pStyle w:val="aff9"/>
              <w:numPr>
                <w:ilvl w:val="0"/>
                <w:numId w:val="264"/>
              </w:numPr>
              <w:spacing w:after="120"/>
              <w:contextualSpacing/>
              <w:rPr>
                <w:sz w:val="24"/>
                <w:szCs w:val="24"/>
              </w:rPr>
            </w:pPr>
            <w:r w:rsidRPr="00D15EC0">
              <w:rPr>
                <w:sz w:val="24"/>
                <w:szCs w:val="24"/>
              </w:rPr>
              <w:t xml:space="preserve">микросхема </w:t>
            </w:r>
            <w:r w:rsidRPr="00D15EC0">
              <w:rPr>
                <w:sz w:val="24"/>
                <w:szCs w:val="24"/>
                <w:lang w:val="en-US"/>
              </w:rPr>
              <w:t>BIOS</w:t>
            </w:r>
            <w:r w:rsidRPr="00D15EC0">
              <w:rPr>
                <w:sz w:val="24"/>
                <w:szCs w:val="24"/>
              </w:rPr>
              <w:t>;</w:t>
            </w:r>
          </w:p>
          <w:p w:rsidR="00A075B9" w:rsidRPr="00D15EC0" w:rsidRDefault="00A075B9" w:rsidP="00960A72">
            <w:pPr>
              <w:pStyle w:val="aff9"/>
              <w:numPr>
                <w:ilvl w:val="0"/>
                <w:numId w:val="264"/>
              </w:numPr>
              <w:spacing w:after="120"/>
              <w:contextualSpacing/>
              <w:rPr>
                <w:sz w:val="24"/>
                <w:szCs w:val="24"/>
              </w:rPr>
            </w:pPr>
            <w:r w:rsidRPr="00D15EC0">
              <w:rPr>
                <w:sz w:val="24"/>
                <w:szCs w:val="24"/>
              </w:rPr>
              <w:t>модуль оперативной памяти;</w:t>
            </w:r>
          </w:p>
          <w:p w:rsidR="00A075B9" w:rsidRPr="00D15EC0" w:rsidRDefault="00A075B9" w:rsidP="00960A72">
            <w:pPr>
              <w:pStyle w:val="aff9"/>
              <w:numPr>
                <w:ilvl w:val="0"/>
                <w:numId w:val="264"/>
              </w:numPr>
              <w:spacing w:after="120"/>
              <w:contextualSpacing/>
              <w:rPr>
                <w:sz w:val="24"/>
                <w:szCs w:val="24"/>
              </w:rPr>
            </w:pPr>
            <w:r w:rsidRPr="00D15EC0">
              <w:rPr>
                <w:sz w:val="24"/>
                <w:szCs w:val="24"/>
              </w:rPr>
              <w:t>жесткий диск.</w:t>
            </w:r>
          </w:p>
        </w:tc>
        <w:tc>
          <w:tcPr>
            <w:tcW w:w="4765" w:type="dxa"/>
            <w:tcBorders>
              <w:left w:val="nil"/>
            </w:tcBorders>
            <w:shd w:val="clear" w:color="auto" w:fill="auto"/>
          </w:tcPr>
          <w:p w:rsidR="00A075B9" w:rsidRPr="00D15EC0" w:rsidRDefault="00A075B9" w:rsidP="00BE1EE7">
            <w:pPr>
              <w:rPr>
                <w:sz w:val="24"/>
                <w:szCs w:val="24"/>
              </w:rPr>
            </w:pPr>
            <w:r>
              <w:rPr>
                <w:noProof/>
                <w:sz w:val="24"/>
                <w:szCs w:val="24"/>
                <w:lang w:eastAsia="ru-RU"/>
              </w:rPr>
              <w:drawing>
                <wp:inline distT="0" distB="0" distL="0" distR="0">
                  <wp:extent cx="1752600" cy="1209675"/>
                  <wp:effectExtent l="19050" t="0" r="0" b="0"/>
                  <wp:docPr id="17" name="Рисунок 6" descr="Описание: 1000dosok.ru / Доска объявлений: Компьютеры, оргтехника - продаю видеокарты / частные объяв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1000dosok.ru / Доска объявлений: Компьютеры, оргтехника - продаю видеокарты / частные объявления"/>
                          <pic:cNvPicPr>
                            <a:picLocks noChangeAspect="1" noChangeArrowheads="1"/>
                          </pic:cNvPicPr>
                        </pic:nvPicPr>
                        <pic:blipFill>
                          <a:blip r:embed="rId227" cstate="print"/>
                          <a:srcRect/>
                          <a:stretch>
                            <a:fillRect/>
                          </a:stretch>
                        </pic:blipFill>
                        <pic:spPr bwMode="auto">
                          <a:xfrm>
                            <a:off x="0" y="0"/>
                            <a:ext cx="1752600" cy="1209675"/>
                          </a:xfrm>
                          <a:prstGeom prst="rect">
                            <a:avLst/>
                          </a:prstGeom>
                          <a:noFill/>
                          <a:ln w="9525">
                            <a:noFill/>
                            <a:miter lim="800000"/>
                            <a:headEnd/>
                            <a:tailEnd/>
                          </a:ln>
                        </pic:spPr>
                      </pic:pic>
                    </a:graphicData>
                  </a:graphic>
                </wp:inline>
              </w:drawing>
            </w:r>
          </w:p>
        </w:tc>
      </w:tr>
      <w:tr w:rsidR="00A075B9" w:rsidRPr="00D15EC0" w:rsidTr="00BE1EE7">
        <w:tc>
          <w:tcPr>
            <w:tcW w:w="879" w:type="dxa"/>
            <w:shd w:val="clear" w:color="auto" w:fill="auto"/>
            <w:vAlign w:val="center"/>
          </w:tcPr>
          <w:p w:rsidR="00A075B9" w:rsidRPr="00D15EC0" w:rsidRDefault="00A075B9" w:rsidP="00BE1EE7">
            <w:pPr>
              <w:jc w:val="center"/>
              <w:rPr>
                <w:b/>
                <w:sz w:val="27"/>
                <w:szCs w:val="27"/>
              </w:rPr>
            </w:pPr>
            <w:r w:rsidRPr="00D15EC0">
              <w:rPr>
                <w:b/>
                <w:sz w:val="27"/>
                <w:szCs w:val="27"/>
              </w:rPr>
              <w:t>20</w:t>
            </w:r>
          </w:p>
        </w:tc>
        <w:tc>
          <w:tcPr>
            <w:tcW w:w="9435" w:type="dxa"/>
            <w:gridSpan w:val="2"/>
            <w:shd w:val="clear" w:color="auto" w:fill="auto"/>
          </w:tcPr>
          <w:p w:rsidR="00A075B9" w:rsidRPr="00D15EC0" w:rsidRDefault="00A075B9" w:rsidP="00BE1EE7">
            <w:pPr>
              <w:spacing w:after="120"/>
              <w:ind w:left="34"/>
              <w:rPr>
                <w:bCs/>
                <w:sz w:val="24"/>
                <w:szCs w:val="24"/>
              </w:rPr>
            </w:pPr>
            <w:r w:rsidRPr="00D15EC0">
              <w:rPr>
                <w:bCs/>
                <w:sz w:val="24"/>
                <w:szCs w:val="24"/>
              </w:rPr>
              <w:t>Запишите последовательность этапов включения компьютера:</w:t>
            </w:r>
          </w:p>
          <w:p w:rsidR="00A075B9" w:rsidRPr="00D15EC0" w:rsidRDefault="00A075B9" w:rsidP="00960A72">
            <w:pPr>
              <w:pStyle w:val="aff9"/>
              <w:numPr>
                <w:ilvl w:val="0"/>
                <w:numId w:val="265"/>
              </w:numPr>
              <w:spacing w:after="120"/>
              <w:contextualSpacing/>
              <w:rPr>
                <w:bCs/>
                <w:sz w:val="24"/>
                <w:szCs w:val="24"/>
              </w:rPr>
            </w:pPr>
            <w:r w:rsidRPr="00D15EC0">
              <w:rPr>
                <w:bCs/>
                <w:sz w:val="24"/>
                <w:szCs w:val="24"/>
              </w:rPr>
              <w:t>Включение;</w:t>
            </w:r>
          </w:p>
          <w:p w:rsidR="00A075B9" w:rsidRPr="00D15EC0" w:rsidRDefault="00A075B9" w:rsidP="00960A72">
            <w:pPr>
              <w:pStyle w:val="aff9"/>
              <w:numPr>
                <w:ilvl w:val="0"/>
                <w:numId w:val="265"/>
              </w:numPr>
              <w:spacing w:after="120"/>
              <w:contextualSpacing/>
              <w:rPr>
                <w:bCs/>
                <w:sz w:val="24"/>
                <w:szCs w:val="24"/>
              </w:rPr>
            </w:pPr>
            <w:r w:rsidRPr="00D15EC0">
              <w:rPr>
                <w:bCs/>
                <w:sz w:val="24"/>
                <w:szCs w:val="24"/>
              </w:rPr>
              <w:t>Поиск загрузчика операционной системы;</w:t>
            </w:r>
          </w:p>
          <w:p w:rsidR="00A075B9" w:rsidRPr="00D15EC0" w:rsidRDefault="00A075B9" w:rsidP="00960A72">
            <w:pPr>
              <w:pStyle w:val="aff9"/>
              <w:numPr>
                <w:ilvl w:val="0"/>
                <w:numId w:val="265"/>
              </w:numPr>
              <w:spacing w:after="120"/>
              <w:contextualSpacing/>
              <w:rPr>
                <w:bCs/>
                <w:sz w:val="24"/>
                <w:szCs w:val="24"/>
              </w:rPr>
            </w:pPr>
            <w:r w:rsidRPr="00D15EC0">
              <w:rPr>
                <w:bCs/>
                <w:sz w:val="24"/>
                <w:szCs w:val="24"/>
              </w:rPr>
              <w:t>Самотестирование компьютера;</w:t>
            </w:r>
          </w:p>
          <w:p w:rsidR="00A075B9" w:rsidRPr="00D15EC0" w:rsidRDefault="00A075B9" w:rsidP="00960A72">
            <w:pPr>
              <w:pStyle w:val="aff9"/>
              <w:numPr>
                <w:ilvl w:val="0"/>
                <w:numId w:val="265"/>
              </w:numPr>
              <w:spacing w:after="120"/>
              <w:contextualSpacing/>
              <w:rPr>
                <w:bCs/>
                <w:sz w:val="24"/>
                <w:szCs w:val="24"/>
              </w:rPr>
            </w:pPr>
            <w:r w:rsidRPr="00D15EC0">
              <w:rPr>
                <w:bCs/>
                <w:sz w:val="24"/>
                <w:szCs w:val="24"/>
              </w:rPr>
              <w:t>Загрузка операционной системы.</w:t>
            </w:r>
          </w:p>
        </w:tc>
      </w:tr>
    </w:tbl>
    <w:p w:rsidR="00A075B9" w:rsidRDefault="00A075B9" w:rsidP="00A075B9">
      <w:pPr>
        <w:rPr>
          <w:sz w:val="32"/>
          <w:szCs w:val="32"/>
        </w:rPr>
      </w:pPr>
    </w:p>
    <w:p w:rsidR="00A075B9" w:rsidRDefault="00A075B9" w:rsidP="00A075B9">
      <w:pPr>
        <w:rPr>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8"/>
        <w:gridCol w:w="638"/>
        <w:gridCol w:w="638"/>
        <w:gridCol w:w="638"/>
        <w:gridCol w:w="817"/>
        <w:gridCol w:w="460"/>
        <w:gridCol w:w="703"/>
        <w:gridCol w:w="638"/>
        <w:gridCol w:w="638"/>
        <w:gridCol w:w="638"/>
        <w:gridCol w:w="638"/>
        <w:gridCol w:w="638"/>
        <w:gridCol w:w="638"/>
        <w:gridCol w:w="638"/>
        <w:gridCol w:w="639"/>
      </w:tblGrid>
      <w:tr w:rsidR="00A075B9" w:rsidRPr="00D15EC0" w:rsidTr="00BE1EE7">
        <w:trPr>
          <w:jc w:val="center"/>
        </w:trPr>
        <w:tc>
          <w:tcPr>
            <w:tcW w:w="9629" w:type="dxa"/>
            <w:gridSpan w:val="15"/>
            <w:shd w:val="clear" w:color="auto" w:fill="D9D9D9"/>
          </w:tcPr>
          <w:p w:rsidR="00A075B9" w:rsidRPr="00D15EC0" w:rsidRDefault="00A075B9" w:rsidP="00BE1EE7">
            <w:pPr>
              <w:jc w:val="center"/>
              <w:rPr>
                <w:sz w:val="24"/>
                <w:szCs w:val="24"/>
              </w:rPr>
            </w:pPr>
            <w:r w:rsidRPr="00D15EC0">
              <w:rPr>
                <w:sz w:val="24"/>
                <w:szCs w:val="24"/>
              </w:rPr>
              <w:t>КЛЮЧИ</w:t>
            </w:r>
          </w:p>
        </w:tc>
      </w:tr>
      <w:tr w:rsidR="00A075B9" w:rsidRPr="00D15EC0" w:rsidTr="00BE1EE7">
        <w:trPr>
          <w:jc w:val="center"/>
        </w:trPr>
        <w:tc>
          <w:tcPr>
            <w:tcW w:w="638" w:type="dxa"/>
            <w:shd w:val="clear" w:color="auto" w:fill="F2F2F2"/>
          </w:tcPr>
          <w:p w:rsidR="00A075B9" w:rsidRPr="00D15EC0" w:rsidRDefault="00A075B9" w:rsidP="00BE1EE7">
            <w:pPr>
              <w:rPr>
                <w:sz w:val="24"/>
                <w:szCs w:val="24"/>
              </w:rPr>
            </w:pPr>
            <w:r w:rsidRPr="00D15EC0">
              <w:rPr>
                <w:sz w:val="24"/>
                <w:szCs w:val="24"/>
              </w:rPr>
              <w:t>воп</w:t>
            </w:r>
          </w:p>
        </w:tc>
        <w:tc>
          <w:tcPr>
            <w:tcW w:w="638" w:type="dxa"/>
            <w:shd w:val="clear" w:color="auto" w:fill="F2F2F2"/>
          </w:tcPr>
          <w:p w:rsidR="00A075B9" w:rsidRPr="00D15EC0" w:rsidRDefault="00A075B9" w:rsidP="00BE1EE7">
            <w:pPr>
              <w:rPr>
                <w:sz w:val="24"/>
                <w:szCs w:val="24"/>
              </w:rPr>
            </w:pPr>
            <w:r w:rsidRPr="00D15EC0">
              <w:rPr>
                <w:sz w:val="24"/>
                <w:szCs w:val="24"/>
              </w:rPr>
              <w:t>1</w:t>
            </w:r>
          </w:p>
        </w:tc>
        <w:tc>
          <w:tcPr>
            <w:tcW w:w="638" w:type="dxa"/>
            <w:shd w:val="clear" w:color="auto" w:fill="F2F2F2"/>
          </w:tcPr>
          <w:p w:rsidR="00A075B9" w:rsidRPr="00D15EC0" w:rsidRDefault="00A075B9" w:rsidP="00BE1EE7">
            <w:pPr>
              <w:rPr>
                <w:sz w:val="24"/>
                <w:szCs w:val="24"/>
              </w:rPr>
            </w:pPr>
            <w:r w:rsidRPr="00D15EC0">
              <w:rPr>
                <w:sz w:val="24"/>
                <w:szCs w:val="24"/>
              </w:rPr>
              <w:t>2</w:t>
            </w:r>
          </w:p>
        </w:tc>
        <w:tc>
          <w:tcPr>
            <w:tcW w:w="638" w:type="dxa"/>
            <w:shd w:val="clear" w:color="auto" w:fill="F2F2F2"/>
          </w:tcPr>
          <w:p w:rsidR="00A075B9" w:rsidRPr="00D15EC0" w:rsidRDefault="00A075B9" w:rsidP="00BE1EE7">
            <w:pPr>
              <w:rPr>
                <w:sz w:val="24"/>
                <w:szCs w:val="24"/>
              </w:rPr>
            </w:pPr>
            <w:r w:rsidRPr="00D15EC0">
              <w:rPr>
                <w:sz w:val="24"/>
                <w:szCs w:val="24"/>
              </w:rPr>
              <w:t>3</w:t>
            </w:r>
          </w:p>
        </w:tc>
        <w:tc>
          <w:tcPr>
            <w:tcW w:w="817" w:type="dxa"/>
            <w:shd w:val="clear" w:color="auto" w:fill="F2F2F2"/>
          </w:tcPr>
          <w:p w:rsidR="00A075B9" w:rsidRPr="00D15EC0" w:rsidRDefault="00A075B9" w:rsidP="00BE1EE7">
            <w:pPr>
              <w:rPr>
                <w:sz w:val="24"/>
                <w:szCs w:val="24"/>
              </w:rPr>
            </w:pPr>
            <w:r w:rsidRPr="00D15EC0">
              <w:rPr>
                <w:sz w:val="24"/>
                <w:szCs w:val="24"/>
              </w:rPr>
              <w:t>4</w:t>
            </w:r>
          </w:p>
        </w:tc>
        <w:tc>
          <w:tcPr>
            <w:tcW w:w="459" w:type="dxa"/>
            <w:shd w:val="clear" w:color="auto" w:fill="F2F2F2"/>
          </w:tcPr>
          <w:p w:rsidR="00A075B9" w:rsidRPr="00D15EC0" w:rsidRDefault="00A075B9" w:rsidP="00BE1EE7">
            <w:pPr>
              <w:rPr>
                <w:sz w:val="24"/>
                <w:szCs w:val="24"/>
              </w:rPr>
            </w:pPr>
            <w:r w:rsidRPr="00D15EC0">
              <w:rPr>
                <w:sz w:val="24"/>
                <w:szCs w:val="24"/>
              </w:rPr>
              <w:t>5</w:t>
            </w:r>
          </w:p>
        </w:tc>
        <w:tc>
          <w:tcPr>
            <w:tcW w:w="696" w:type="dxa"/>
            <w:shd w:val="clear" w:color="auto" w:fill="F2F2F2"/>
          </w:tcPr>
          <w:p w:rsidR="00A075B9" w:rsidRPr="00D15EC0" w:rsidRDefault="00A075B9" w:rsidP="00BE1EE7">
            <w:pPr>
              <w:rPr>
                <w:sz w:val="24"/>
                <w:szCs w:val="24"/>
              </w:rPr>
            </w:pPr>
            <w:r w:rsidRPr="00D15EC0">
              <w:rPr>
                <w:sz w:val="24"/>
                <w:szCs w:val="24"/>
              </w:rPr>
              <w:t>6</w:t>
            </w:r>
          </w:p>
        </w:tc>
        <w:tc>
          <w:tcPr>
            <w:tcW w:w="638" w:type="dxa"/>
            <w:shd w:val="clear" w:color="auto" w:fill="F2F2F2"/>
          </w:tcPr>
          <w:p w:rsidR="00A075B9" w:rsidRPr="00D15EC0" w:rsidRDefault="00A075B9" w:rsidP="00BE1EE7">
            <w:pPr>
              <w:rPr>
                <w:sz w:val="24"/>
                <w:szCs w:val="24"/>
              </w:rPr>
            </w:pPr>
            <w:r w:rsidRPr="00D15EC0">
              <w:rPr>
                <w:sz w:val="24"/>
                <w:szCs w:val="24"/>
              </w:rPr>
              <w:t>7</w:t>
            </w:r>
          </w:p>
        </w:tc>
        <w:tc>
          <w:tcPr>
            <w:tcW w:w="638" w:type="dxa"/>
            <w:shd w:val="clear" w:color="auto" w:fill="F2F2F2"/>
          </w:tcPr>
          <w:p w:rsidR="00A075B9" w:rsidRPr="00D15EC0" w:rsidRDefault="00A075B9" w:rsidP="00BE1EE7">
            <w:pPr>
              <w:rPr>
                <w:sz w:val="24"/>
                <w:szCs w:val="24"/>
              </w:rPr>
            </w:pPr>
            <w:r w:rsidRPr="00D15EC0">
              <w:rPr>
                <w:sz w:val="24"/>
                <w:szCs w:val="24"/>
              </w:rPr>
              <w:t>8</w:t>
            </w:r>
          </w:p>
        </w:tc>
        <w:tc>
          <w:tcPr>
            <w:tcW w:w="638" w:type="dxa"/>
            <w:shd w:val="clear" w:color="auto" w:fill="F2F2F2"/>
          </w:tcPr>
          <w:p w:rsidR="00A075B9" w:rsidRPr="00D15EC0" w:rsidRDefault="00A075B9" w:rsidP="00BE1EE7">
            <w:pPr>
              <w:rPr>
                <w:sz w:val="24"/>
                <w:szCs w:val="24"/>
              </w:rPr>
            </w:pPr>
            <w:r w:rsidRPr="00D15EC0">
              <w:rPr>
                <w:sz w:val="24"/>
                <w:szCs w:val="24"/>
              </w:rPr>
              <w:t>9</w:t>
            </w:r>
          </w:p>
        </w:tc>
        <w:tc>
          <w:tcPr>
            <w:tcW w:w="638" w:type="dxa"/>
            <w:shd w:val="clear" w:color="auto" w:fill="F2F2F2"/>
          </w:tcPr>
          <w:p w:rsidR="00A075B9" w:rsidRPr="00D15EC0" w:rsidRDefault="00A075B9" w:rsidP="00BE1EE7">
            <w:pPr>
              <w:rPr>
                <w:sz w:val="24"/>
                <w:szCs w:val="24"/>
              </w:rPr>
            </w:pPr>
            <w:r w:rsidRPr="00D15EC0">
              <w:rPr>
                <w:sz w:val="24"/>
                <w:szCs w:val="24"/>
              </w:rPr>
              <w:t>10</w:t>
            </w:r>
          </w:p>
        </w:tc>
        <w:tc>
          <w:tcPr>
            <w:tcW w:w="638" w:type="dxa"/>
            <w:shd w:val="clear" w:color="auto" w:fill="F2F2F2"/>
          </w:tcPr>
          <w:p w:rsidR="00A075B9" w:rsidRPr="00D15EC0" w:rsidRDefault="00A075B9" w:rsidP="00BE1EE7">
            <w:pPr>
              <w:rPr>
                <w:sz w:val="24"/>
                <w:szCs w:val="24"/>
              </w:rPr>
            </w:pPr>
            <w:r w:rsidRPr="00D15EC0">
              <w:rPr>
                <w:sz w:val="24"/>
                <w:szCs w:val="24"/>
              </w:rPr>
              <w:t>11</w:t>
            </w:r>
          </w:p>
        </w:tc>
        <w:tc>
          <w:tcPr>
            <w:tcW w:w="638" w:type="dxa"/>
            <w:shd w:val="clear" w:color="auto" w:fill="F2F2F2"/>
          </w:tcPr>
          <w:p w:rsidR="00A075B9" w:rsidRPr="00D15EC0" w:rsidRDefault="00A075B9" w:rsidP="00BE1EE7">
            <w:pPr>
              <w:rPr>
                <w:sz w:val="24"/>
                <w:szCs w:val="24"/>
              </w:rPr>
            </w:pPr>
            <w:r w:rsidRPr="00D15EC0">
              <w:rPr>
                <w:sz w:val="24"/>
                <w:szCs w:val="24"/>
              </w:rPr>
              <w:t>12</w:t>
            </w:r>
          </w:p>
        </w:tc>
        <w:tc>
          <w:tcPr>
            <w:tcW w:w="638" w:type="dxa"/>
            <w:shd w:val="clear" w:color="auto" w:fill="F2F2F2"/>
          </w:tcPr>
          <w:p w:rsidR="00A075B9" w:rsidRPr="00D15EC0" w:rsidRDefault="00A075B9" w:rsidP="00BE1EE7">
            <w:pPr>
              <w:rPr>
                <w:sz w:val="24"/>
                <w:szCs w:val="24"/>
              </w:rPr>
            </w:pPr>
            <w:r w:rsidRPr="00D15EC0">
              <w:rPr>
                <w:sz w:val="24"/>
                <w:szCs w:val="24"/>
              </w:rPr>
              <w:t>13</w:t>
            </w:r>
          </w:p>
        </w:tc>
        <w:tc>
          <w:tcPr>
            <w:tcW w:w="639" w:type="dxa"/>
            <w:shd w:val="clear" w:color="auto" w:fill="F2F2F2"/>
          </w:tcPr>
          <w:p w:rsidR="00A075B9" w:rsidRPr="00D15EC0" w:rsidRDefault="00A075B9" w:rsidP="00BE1EE7">
            <w:pPr>
              <w:rPr>
                <w:sz w:val="24"/>
                <w:szCs w:val="24"/>
              </w:rPr>
            </w:pPr>
            <w:r w:rsidRPr="00D15EC0">
              <w:rPr>
                <w:sz w:val="24"/>
                <w:szCs w:val="24"/>
              </w:rPr>
              <w:t>14</w:t>
            </w:r>
          </w:p>
        </w:tc>
      </w:tr>
      <w:tr w:rsidR="00A075B9" w:rsidRPr="00D15EC0" w:rsidTr="00BE1EE7">
        <w:trPr>
          <w:jc w:val="center"/>
        </w:trPr>
        <w:tc>
          <w:tcPr>
            <w:tcW w:w="638" w:type="dxa"/>
            <w:shd w:val="clear" w:color="auto" w:fill="auto"/>
          </w:tcPr>
          <w:p w:rsidR="00A075B9" w:rsidRPr="00D15EC0" w:rsidRDefault="00A075B9" w:rsidP="00BE1EE7">
            <w:pPr>
              <w:rPr>
                <w:sz w:val="24"/>
                <w:szCs w:val="24"/>
              </w:rPr>
            </w:pPr>
            <w:r w:rsidRPr="00D15EC0">
              <w:rPr>
                <w:sz w:val="24"/>
                <w:szCs w:val="24"/>
              </w:rPr>
              <w:t>отв</w:t>
            </w:r>
          </w:p>
        </w:tc>
        <w:tc>
          <w:tcPr>
            <w:tcW w:w="638" w:type="dxa"/>
            <w:shd w:val="clear" w:color="auto" w:fill="auto"/>
          </w:tcPr>
          <w:p w:rsidR="00A075B9" w:rsidRPr="00D15EC0" w:rsidRDefault="00A075B9" w:rsidP="00BE1EE7">
            <w:pPr>
              <w:rPr>
                <w:sz w:val="24"/>
                <w:szCs w:val="24"/>
              </w:rPr>
            </w:pPr>
            <w:r w:rsidRPr="00D15EC0">
              <w:rPr>
                <w:sz w:val="24"/>
                <w:szCs w:val="24"/>
              </w:rPr>
              <w:t>1-а</w:t>
            </w:r>
          </w:p>
          <w:p w:rsidR="00A075B9" w:rsidRPr="00D15EC0" w:rsidRDefault="00A075B9" w:rsidP="00BE1EE7">
            <w:pPr>
              <w:rPr>
                <w:sz w:val="24"/>
                <w:szCs w:val="24"/>
                <w:lang w:val="en-US"/>
              </w:rPr>
            </w:pPr>
            <w:r w:rsidRPr="00D15EC0">
              <w:rPr>
                <w:sz w:val="24"/>
                <w:szCs w:val="24"/>
              </w:rPr>
              <w:t>2-</w:t>
            </w:r>
            <w:r w:rsidRPr="00D15EC0">
              <w:rPr>
                <w:sz w:val="24"/>
                <w:szCs w:val="24"/>
                <w:lang w:val="en-US"/>
              </w:rPr>
              <w:t>c</w:t>
            </w:r>
          </w:p>
          <w:p w:rsidR="00A075B9" w:rsidRPr="00D15EC0" w:rsidRDefault="00A075B9" w:rsidP="00BE1EE7">
            <w:pPr>
              <w:rPr>
                <w:sz w:val="24"/>
                <w:szCs w:val="24"/>
                <w:lang w:val="en-US"/>
              </w:rPr>
            </w:pPr>
            <w:r w:rsidRPr="00D15EC0">
              <w:rPr>
                <w:sz w:val="24"/>
                <w:szCs w:val="24"/>
                <w:lang w:val="en-US"/>
              </w:rPr>
              <w:lastRenderedPageBreak/>
              <w:t>3-b</w:t>
            </w:r>
          </w:p>
        </w:tc>
        <w:tc>
          <w:tcPr>
            <w:tcW w:w="638" w:type="dxa"/>
            <w:shd w:val="clear" w:color="auto" w:fill="auto"/>
          </w:tcPr>
          <w:p w:rsidR="00A075B9" w:rsidRPr="00D15EC0" w:rsidRDefault="00A075B9" w:rsidP="00BE1EE7">
            <w:pPr>
              <w:rPr>
                <w:sz w:val="24"/>
                <w:szCs w:val="24"/>
              </w:rPr>
            </w:pPr>
            <w:r w:rsidRPr="00D15EC0">
              <w:rPr>
                <w:sz w:val="24"/>
                <w:szCs w:val="24"/>
              </w:rPr>
              <w:lastRenderedPageBreak/>
              <w:t>2</w:t>
            </w:r>
          </w:p>
        </w:tc>
        <w:tc>
          <w:tcPr>
            <w:tcW w:w="638" w:type="dxa"/>
            <w:shd w:val="clear" w:color="auto" w:fill="auto"/>
          </w:tcPr>
          <w:p w:rsidR="00A075B9" w:rsidRPr="00D15EC0" w:rsidRDefault="00A075B9" w:rsidP="00BE1EE7">
            <w:pPr>
              <w:rPr>
                <w:sz w:val="24"/>
                <w:szCs w:val="24"/>
              </w:rPr>
            </w:pPr>
            <w:r w:rsidRPr="00D15EC0">
              <w:rPr>
                <w:sz w:val="24"/>
                <w:szCs w:val="24"/>
              </w:rPr>
              <w:t>1</w:t>
            </w:r>
          </w:p>
        </w:tc>
        <w:tc>
          <w:tcPr>
            <w:tcW w:w="817" w:type="dxa"/>
            <w:shd w:val="clear" w:color="auto" w:fill="auto"/>
          </w:tcPr>
          <w:p w:rsidR="00A075B9" w:rsidRPr="00D15EC0" w:rsidRDefault="00A075B9" w:rsidP="00BE1EE7">
            <w:pPr>
              <w:rPr>
                <w:sz w:val="24"/>
                <w:szCs w:val="24"/>
                <w:lang w:val="en-US"/>
              </w:rPr>
            </w:pPr>
            <w:r w:rsidRPr="00D15EC0">
              <w:rPr>
                <w:sz w:val="24"/>
                <w:szCs w:val="24"/>
                <w:lang w:val="en-US"/>
              </w:rPr>
              <w:t>1</w:t>
            </w:r>
          </w:p>
        </w:tc>
        <w:tc>
          <w:tcPr>
            <w:tcW w:w="459" w:type="dxa"/>
            <w:shd w:val="clear" w:color="auto" w:fill="auto"/>
          </w:tcPr>
          <w:p w:rsidR="00A075B9" w:rsidRPr="00D15EC0" w:rsidRDefault="00A075B9" w:rsidP="00BE1EE7">
            <w:pPr>
              <w:rPr>
                <w:sz w:val="24"/>
                <w:szCs w:val="24"/>
                <w:lang w:val="en-US"/>
              </w:rPr>
            </w:pPr>
            <w:r w:rsidRPr="00D15EC0">
              <w:rPr>
                <w:sz w:val="24"/>
                <w:szCs w:val="24"/>
                <w:lang w:val="en-US"/>
              </w:rPr>
              <w:t>1</w:t>
            </w:r>
          </w:p>
        </w:tc>
        <w:tc>
          <w:tcPr>
            <w:tcW w:w="696" w:type="dxa"/>
            <w:shd w:val="clear" w:color="auto" w:fill="auto"/>
          </w:tcPr>
          <w:p w:rsidR="00A075B9" w:rsidRPr="00D15EC0" w:rsidRDefault="00A075B9" w:rsidP="00BE1EE7">
            <w:pPr>
              <w:rPr>
                <w:sz w:val="24"/>
                <w:szCs w:val="24"/>
                <w:lang w:val="en-US"/>
              </w:rPr>
            </w:pPr>
            <w:r w:rsidRPr="00D15EC0">
              <w:rPr>
                <w:sz w:val="24"/>
                <w:szCs w:val="24"/>
                <w:lang w:val="en-US"/>
              </w:rPr>
              <w:t>3</w:t>
            </w:r>
          </w:p>
        </w:tc>
        <w:tc>
          <w:tcPr>
            <w:tcW w:w="638" w:type="dxa"/>
            <w:shd w:val="clear" w:color="auto" w:fill="auto"/>
          </w:tcPr>
          <w:p w:rsidR="00A075B9" w:rsidRPr="00D15EC0" w:rsidRDefault="00A075B9" w:rsidP="00BE1EE7">
            <w:pPr>
              <w:rPr>
                <w:sz w:val="24"/>
                <w:szCs w:val="24"/>
                <w:lang w:val="en-US"/>
              </w:rPr>
            </w:pPr>
            <w:r w:rsidRPr="00D15EC0">
              <w:rPr>
                <w:sz w:val="24"/>
                <w:szCs w:val="24"/>
                <w:lang w:val="en-US"/>
              </w:rPr>
              <w:t>4</w:t>
            </w:r>
          </w:p>
        </w:tc>
        <w:tc>
          <w:tcPr>
            <w:tcW w:w="638" w:type="dxa"/>
            <w:shd w:val="clear" w:color="auto" w:fill="auto"/>
          </w:tcPr>
          <w:p w:rsidR="00A075B9" w:rsidRPr="00D15EC0" w:rsidRDefault="00A075B9" w:rsidP="00BE1EE7">
            <w:pPr>
              <w:rPr>
                <w:sz w:val="24"/>
                <w:szCs w:val="24"/>
                <w:lang w:val="en-US"/>
              </w:rPr>
            </w:pPr>
            <w:r w:rsidRPr="00D15EC0">
              <w:rPr>
                <w:sz w:val="24"/>
                <w:szCs w:val="24"/>
                <w:lang w:val="en-US"/>
              </w:rPr>
              <w:t>1</w:t>
            </w:r>
          </w:p>
        </w:tc>
        <w:tc>
          <w:tcPr>
            <w:tcW w:w="638" w:type="dxa"/>
            <w:shd w:val="clear" w:color="auto" w:fill="auto"/>
          </w:tcPr>
          <w:p w:rsidR="00A075B9" w:rsidRPr="00D15EC0" w:rsidRDefault="00A075B9" w:rsidP="00BE1EE7">
            <w:pPr>
              <w:rPr>
                <w:sz w:val="24"/>
                <w:szCs w:val="24"/>
                <w:lang w:val="en-US"/>
              </w:rPr>
            </w:pPr>
            <w:r w:rsidRPr="00D15EC0">
              <w:rPr>
                <w:sz w:val="24"/>
                <w:szCs w:val="24"/>
                <w:lang w:val="en-US"/>
              </w:rPr>
              <w:t>5</w:t>
            </w:r>
          </w:p>
        </w:tc>
        <w:tc>
          <w:tcPr>
            <w:tcW w:w="638" w:type="dxa"/>
            <w:shd w:val="clear" w:color="auto" w:fill="auto"/>
          </w:tcPr>
          <w:p w:rsidR="00A075B9" w:rsidRPr="00D15EC0" w:rsidRDefault="00A075B9" w:rsidP="00BE1EE7">
            <w:pPr>
              <w:rPr>
                <w:sz w:val="24"/>
                <w:szCs w:val="24"/>
                <w:lang w:val="en-US"/>
              </w:rPr>
            </w:pPr>
            <w:r w:rsidRPr="00D15EC0">
              <w:rPr>
                <w:sz w:val="24"/>
                <w:szCs w:val="24"/>
                <w:lang w:val="en-US"/>
              </w:rPr>
              <w:t>3</w:t>
            </w:r>
          </w:p>
        </w:tc>
        <w:tc>
          <w:tcPr>
            <w:tcW w:w="638" w:type="dxa"/>
            <w:shd w:val="clear" w:color="auto" w:fill="auto"/>
          </w:tcPr>
          <w:p w:rsidR="00A075B9" w:rsidRPr="00D15EC0" w:rsidRDefault="00A075B9" w:rsidP="00BE1EE7">
            <w:pPr>
              <w:rPr>
                <w:sz w:val="24"/>
                <w:szCs w:val="24"/>
                <w:lang w:val="en-US"/>
              </w:rPr>
            </w:pPr>
            <w:r w:rsidRPr="00D15EC0">
              <w:rPr>
                <w:sz w:val="24"/>
                <w:szCs w:val="24"/>
                <w:lang w:val="en-US"/>
              </w:rPr>
              <w:t>1</w:t>
            </w:r>
          </w:p>
        </w:tc>
        <w:tc>
          <w:tcPr>
            <w:tcW w:w="638" w:type="dxa"/>
            <w:shd w:val="clear" w:color="auto" w:fill="auto"/>
          </w:tcPr>
          <w:p w:rsidR="00A075B9" w:rsidRPr="00D15EC0" w:rsidRDefault="00A075B9" w:rsidP="00BE1EE7">
            <w:pPr>
              <w:rPr>
                <w:sz w:val="24"/>
                <w:szCs w:val="24"/>
                <w:lang w:val="en-US"/>
              </w:rPr>
            </w:pPr>
            <w:r w:rsidRPr="00D15EC0">
              <w:rPr>
                <w:sz w:val="24"/>
                <w:szCs w:val="24"/>
                <w:lang w:val="en-US"/>
              </w:rPr>
              <w:t>1-b</w:t>
            </w:r>
          </w:p>
          <w:p w:rsidR="00A075B9" w:rsidRPr="00D15EC0" w:rsidRDefault="00A075B9" w:rsidP="00BE1EE7">
            <w:pPr>
              <w:rPr>
                <w:sz w:val="24"/>
                <w:szCs w:val="24"/>
                <w:lang w:val="en-US"/>
              </w:rPr>
            </w:pPr>
            <w:r w:rsidRPr="00D15EC0">
              <w:rPr>
                <w:sz w:val="24"/>
                <w:szCs w:val="24"/>
                <w:lang w:val="en-US"/>
              </w:rPr>
              <w:t>2-c</w:t>
            </w:r>
          </w:p>
          <w:p w:rsidR="00A075B9" w:rsidRPr="00D15EC0" w:rsidRDefault="00A075B9" w:rsidP="00BE1EE7">
            <w:pPr>
              <w:rPr>
                <w:sz w:val="24"/>
                <w:szCs w:val="24"/>
                <w:lang w:val="en-US"/>
              </w:rPr>
            </w:pPr>
            <w:r w:rsidRPr="00D15EC0">
              <w:rPr>
                <w:sz w:val="24"/>
                <w:szCs w:val="24"/>
                <w:lang w:val="en-US"/>
              </w:rPr>
              <w:lastRenderedPageBreak/>
              <w:t>3-a</w:t>
            </w:r>
          </w:p>
          <w:p w:rsidR="00A075B9" w:rsidRPr="00D15EC0" w:rsidRDefault="00A075B9" w:rsidP="00BE1EE7">
            <w:pPr>
              <w:rPr>
                <w:sz w:val="24"/>
                <w:szCs w:val="24"/>
                <w:lang w:val="en-US"/>
              </w:rPr>
            </w:pPr>
            <w:r w:rsidRPr="00D15EC0">
              <w:rPr>
                <w:sz w:val="24"/>
                <w:szCs w:val="24"/>
                <w:lang w:val="en-US"/>
              </w:rPr>
              <w:t>4-d</w:t>
            </w:r>
          </w:p>
        </w:tc>
        <w:tc>
          <w:tcPr>
            <w:tcW w:w="638" w:type="dxa"/>
            <w:shd w:val="clear" w:color="auto" w:fill="auto"/>
          </w:tcPr>
          <w:p w:rsidR="00A075B9" w:rsidRPr="00D15EC0" w:rsidRDefault="00A075B9" w:rsidP="00BE1EE7">
            <w:pPr>
              <w:rPr>
                <w:sz w:val="24"/>
                <w:szCs w:val="24"/>
                <w:lang w:val="en-US"/>
              </w:rPr>
            </w:pPr>
            <w:r w:rsidRPr="00D15EC0">
              <w:rPr>
                <w:sz w:val="24"/>
                <w:szCs w:val="24"/>
                <w:lang w:val="en-US"/>
              </w:rPr>
              <w:lastRenderedPageBreak/>
              <w:t>3</w:t>
            </w:r>
          </w:p>
        </w:tc>
        <w:tc>
          <w:tcPr>
            <w:tcW w:w="639" w:type="dxa"/>
            <w:shd w:val="clear" w:color="auto" w:fill="auto"/>
          </w:tcPr>
          <w:p w:rsidR="00A075B9" w:rsidRPr="00D15EC0" w:rsidRDefault="00A075B9" w:rsidP="00BE1EE7">
            <w:pPr>
              <w:rPr>
                <w:sz w:val="24"/>
                <w:szCs w:val="24"/>
                <w:lang w:val="en-US"/>
              </w:rPr>
            </w:pPr>
            <w:r w:rsidRPr="00D15EC0">
              <w:rPr>
                <w:sz w:val="24"/>
                <w:szCs w:val="24"/>
                <w:lang w:val="en-US"/>
              </w:rPr>
              <w:t>2</w:t>
            </w:r>
          </w:p>
        </w:tc>
      </w:tr>
      <w:tr w:rsidR="00A075B9" w:rsidRPr="00D15EC0" w:rsidTr="00BE1EE7">
        <w:trPr>
          <w:jc w:val="center"/>
        </w:trPr>
        <w:tc>
          <w:tcPr>
            <w:tcW w:w="638" w:type="dxa"/>
            <w:shd w:val="clear" w:color="auto" w:fill="F2F2F2"/>
          </w:tcPr>
          <w:p w:rsidR="00A075B9" w:rsidRPr="00D15EC0" w:rsidRDefault="00A075B9" w:rsidP="00BE1EE7">
            <w:pPr>
              <w:rPr>
                <w:sz w:val="24"/>
                <w:szCs w:val="24"/>
              </w:rPr>
            </w:pPr>
            <w:r w:rsidRPr="00D15EC0">
              <w:rPr>
                <w:sz w:val="24"/>
                <w:szCs w:val="24"/>
              </w:rPr>
              <w:lastRenderedPageBreak/>
              <w:t>воп</w:t>
            </w:r>
          </w:p>
        </w:tc>
        <w:tc>
          <w:tcPr>
            <w:tcW w:w="638" w:type="dxa"/>
            <w:shd w:val="clear" w:color="auto" w:fill="F2F2F2"/>
          </w:tcPr>
          <w:p w:rsidR="00A075B9" w:rsidRPr="00D15EC0" w:rsidRDefault="00A075B9" w:rsidP="00BE1EE7">
            <w:pPr>
              <w:rPr>
                <w:sz w:val="24"/>
                <w:szCs w:val="24"/>
                <w:lang w:val="en-US"/>
              </w:rPr>
            </w:pPr>
            <w:r w:rsidRPr="00D15EC0">
              <w:rPr>
                <w:sz w:val="24"/>
                <w:szCs w:val="24"/>
                <w:lang w:val="en-US"/>
              </w:rPr>
              <w:t>15</w:t>
            </w:r>
          </w:p>
        </w:tc>
        <w:tc>
          <w:tcPr>
            <w:tcW w:w="638" w:type="dxa"/>
            <w:shd w:val="clear" w:color="auto" w:fill="F2F2F2"/>
          </w:tcPr>
          <w:p w:rsidR="00A075B9" w:rsidRPr="00D15EC0" w:rsidRDefault="00A075B9" w:rsidP="00BE1EE7">
            <w:pPr>
              <w:rPr>
                <w:sz w:val="24"/>
                <w:szCs w:val="24"/>
                <w:lang w:val="en-US"/>
              </w:rPr>
            </w:pPr>
            <w:r w:rsidRPr="00D15EC0">
              <w:rPr>
                <w:sz w:val="24"/>
                <w:szCs w:val="24"/>
                <w:lang w:val="en-US"/>
              </w:rPr>
              <w:t>16</w:t>
            </w:r>
          </w:p>
        </w:tc>
        <w:tc>
          <w:tcPr>
            <w:tcW w:w="638" w:type="dxa"/>
            <w:shd w:val="clear" w:color="auto" w:fill="F2F2F2"/>
          </w:tcPr>
          <w:p w:rsidR="00A075B9" w:rsidRPr="00D15EC0" w:rsidRDefault="00A075B9" w:rsidP="00BE1EE7">
            <w:pPr>
              <w:rPr>
                <w:sz w:val="24"/>
                <w:szCs w:val="24"/>
                <w:lang w:val="en-US"/>
              </w:rPr>
            </w:pPr>
            <w:r w:rsidRPr="00D15EC0">
              <w:rPr>
                <w:sz w:val="24"/>
                <w:szCs w:val="24"/>
                <w:lang w:val="en-US"/>
              </w:rPr>
              <w:t>17</w:t>
            </w:r>
          </w:p>
        </w:tc>
        <w:tc>
          <w:tcPr>
            <w:tcW w:w="817" w:type="dxa"/>
            <w:shd w:val="clear" w:color="auto" w:fill="F2F2F2"/>
          </w:tcPr>
          <w:p w:rsidR="00A075B9" w:rsidRPr="00D15EC0" w:rsidRDefault="00A075B9" w:rsidP="00BE1EE7">
            <w:pPr>
              <w:rPr>
                <w:sz w:val="24"/>
                <w:szCs w:val="24"/>
                <w:lang w:val="en-US"/>
              </w:rPr>
            </w:pPr>
            <w:r w:rsidRPr="00D15EC0">
              <w:rPr>
                <w:sz w:val="24"/>
                <w:szCs w:val="24"/>
                <w:lang w:val="en-US"/>
              </w:rPr>
              <w:t>18</w:t>
            </w:r>
          </w:p>
        </w:tc>
        <w:tc>
          <w:tcPr>
            <w:tcW w:w="459" w:type="dxa"/>
            <w:shd w:val="clear" w:color="auto" w:fill="F2F2F2"/>
          </w:tcPr>
          <w:p w:rsidR="00A075B9" w:rsidRPr="00D15EC0" w:rsidRDefault="00A075B9" w:rsidP="00BE1EE7">
            <w:pPr>
              <w:rPr>
                <w:sz w:val="24"/>
                <w:szCs w:val="24"/>
                <w:lang w:val="en-US"/>
              </w:rPr>
            </w:pPr>
            <w:r w:rsidRPr="00D15EC0">
              <w:rPr>
                <w:sz w:val="24"/>
                <w:szCs w:val="24"/>
                <w:lang w:val="en-US"/>
              </w:rPr>
              <w:t>19</w:t>
            </w:r>
          </w:p>
        </w:tc>
        <w:tc>
          <w:tcPr>
            <w:tcW w:w="696" w:type="dxa"/>
            <w:shd w:val="clear" w:color="auto" w:fill="F2F2F2"/>
          </w:tcPr>
          <w:p w:rsidR="00A075B9" w:rsidRPr="00D15EC0" w:rsidRDefault="00A075B9" w:rsidP="00BE1EE7">
            <w:pPr>
              <w:rPr>
                <w:sz w:val="24"/>
                <w:szCs w:val="24"/>
                <w:lang w:val="en-US"/>
              </w:rPr>
            </w:pPr>
            <w:r w:rsidRPr="00D15EC0">
              <w:rPr>
                <w:sz w:val="24"/>
                <w:szCs w:val="24"/>
                <w:lang w:val="en-US"/>
              </w:rPr>
              <w:t>20</w:t>
            </w:r>
          </w:p>
        </w:tc>
        <w:tc>
          <w:tcPr>
            <w:tcW w:w="638" w:type="dxa"/>
            <w:shd w:val="clear" w:color="auto" w:fill="F2F2F2"/>
          </w:tcPr>
          <w:p w:rsidR="00A075B9" w:rsidRPr="00D15EC0" w:rsidRDefault="00A075B9" w:rsidP="00BE1EE7">
            <w:pPr>
              <w:rPr>
                <w:sz w:val="24"/>
                <w:szCs w:val="24"/>
                <w:lang w:val="en-US"/>
              </w:rPr>
            </w:pPr>
          </w:p>
        </w:tc>
        <w:tc>
          <w:tcPr>
            <w:tcW w:w="638" w:type="dxa"/>
            <w:shd w:val="clear" w:color="auto" w:fill="F2F2F2"/>
          </w:tcPr>
          <w:p w:rsidR="00A075B9" w:rsidRPr="00D15EC0" w:rsidRDefault="00A075B9" w:rsidP="00BE1EE7">
            <w:pPr>
              <w:rPr>
                <w:sz w:val="24"/>
                <w:szCs w:val="24"/>
                <w:lang w:val="en-US"/>
              </w:rPr>
            </w:pPr>
          </w:p>
        </w:tc>
        <w:tc>
          <w:tcPr>
            <w:tcW w:w="638" w:type="dxa"/>
            <w:shd w:val="clear" w:color="auto" w:fill="F2F2F2"/>
          </w:tcPr>
          <w:p w:rsidR="00A075B9" w:rsidRPr="00D15EC0" w:rsidRDefault="00A075B9" w:rsidP="00BE1EE7">
            <w:pPr>
              <w:rPr>
                <w:sz w:val="24"/>
                <w:szCs w:val="24"/>
                <w:lang w:val="en-US"/>
              </w:rPr>
            </w:pPr>
          </w:p>
        </w:tc>
        <w:tc>
          <w:tcPr>
            <w:tcW w:w="638" w:type="dxa"/>
            <w:shd w:val="clear" w:color="auto" w:fill="F2F2F2"/>
          </w:tcPr>
          <w:p w:rsidR="00A075B9" w:rsidRPr="00D15EC0" w:rsidRDefault="00A075B9" w:rsidP="00BE1EE7">
            <w:pPr>
              <w:rPr>
                <w:sz w:val="24"/>
                <w:szCs w:val="24"/>
                <w:lang w:val="en-US"/>
              </w:rPr>
            </w:pPr>
          </w:p>
        </w:tc>
        <w:tc>
          <w:tcPr>
            <w:tcW w:w="638" w:type="dxa"/>
            <w:shd w:val="clear" w:color="auto" w:fill="F2F2F2"/>
          </w:tcPr>
          <w:p w:rsidR="00A075B9" w:rsidRPr="00D15EC0" w:rsidRDefault="00A075B9" w:rsidP="00BE1EE7">
            <w:pPr>
              <w:rPr>
                <w:sz w:val="24"/>
                <w:szCs w:val="24"/>
                <w:lang w:val="en-US"/>
              </w:rPr>
            </w:pPr>
          </w:p>
        </w:tc>
        <w:tc>
          <w:tcPr>
            <w:tcW w:w="638" w:type="dxa"/>
            <w:shd w:val="clear" w:color="auto" w:fill="F2F2F2"/>
          </w:tcPr>
          <w:p w:rsidR="00A075B9" w:rsidRPr="00D15EC0" w:rsidRDefault="00A075B9" w:rsidP="00BE1EE7">
            <w:pPr>
              <w:rPr>
                <w:sz w:val="24"/>
                <w:szCs w:val="24"/>
                <w:lang w:val="en-US"/>
              </w:rPr>
            </w:pPr>
          </w:p>
        </w:tc>
        <w:tc>
          <w:tcPr>
            <w:tcW w:w="638" w:type="dxa"/>
            <w:shd w:val="clear" w:color="auto" w:fill="F2F2F2"/>
          </w:tcPr>
          <w:p w:rsidR="00A075B9" w:rsidRPr="00D15EC0" w:rsidRDefault="00A075B9" w:rsidP="00BE1EE7">
            <w:pPr>
              <w:rPr>
                <w:sz w:val="24"/>
                <w:szCs w:val="24"/>
                <w:lang w:val="en-US"/>
              </w:rPr>
            </w:pPr>
          </w:p>
        </w:tc>
        <w:tc>
          <w:tcPr>
            <w:tcW w:w="639" w:type="dxa"/>
            <w:shd w:val="clear" w:color="auto" w:fill="F2F2F2"/>
          </w:tcPr>
          <w:p w:rsidR="00A075B9" w:rsidRPr="00D15EC0" w:rsidRDefault="00A075B9" w:rsidP="00BE1EE7">
            <w:pPr>
              <w:rPr>
                <w:sz w:val="24"/>
                <w:szCs w:val="24"/>
                <w:lang w:val="en-US"/>
              </w:rPr>
            </w:pPr>
          </w:p>
        </w:tc>
      </w:tr>
      <w:tr w:rsidR="00A075B9" w:rsidRPr="00D15EC0" w:rsidTr="00BE1EE7">
        <w:trPr>
          <w:jc w:val="center"/>
        </w:trPr>
        <w:tc>
          <w:tcPr>
            <w:tcW w:w="638" w:type="dxa"/>
            <w:shd w:val="clear" w:color="auto" w:fill="F2F2F2"/>
          </w:tcPr>
          <w:p w:rsidR="00A075B9" w:rsidRPr="00D15EC0" w:rsidRDefault="00A075B9" w:rsidP="00BE1EE7">
            <w:pPr>
              <w:rPr>
                <w:sz w:val="24"/>
                <w:szCs w:val="24"/>
              </w:rPr>
            </w:pPr>
            <w:r w:rsidRPr="00D15EC0">
              <w:rPr>
                <w:sz w:val="24"/>
                <w:szCs w:val="24"/>
              </w:rPr>
              <w:t>отв</w:t>
            </w:r>
          </w:p>
        </w:tc>
        <w:tc>
          <w:tcPr>
            <w:tcW w:w="638" w:type="dxa"/>
            <w:shd w:val="clear" w:color="auto" w:fill="F2F2F2"/>
          </w:tcPr>
          <w:p w:rsidR="00A075B9" w:rsidRPr="00D15EC0" w:rsidRDefault="00A075B9" w:rsidP="00BE1EE7">
            <w:pPr>
              <w:rPr>
                <w:sz w:val="24"/>
                <w:szCs w:val="24"/>
                <w:lang w:val="en-US"/>
              </w:rPr>
            </w:pPr>
            <w:r w:rsidRPr="00D15EC0">
              <w:rPr>
                <w:sz w:val="24"/>
                <w:szCs w:val="24"/>
                <w:lang w:val="en-US"/>
              </w:rPr>
              <w:t>1,2</w:t>
            </w:r>
          </w:p>
        </w:tc>
        <w:tc>
          <w:tcPr>
            <w:tcW w:w="638" w:type="dxa"/>
            <w:shd w:val="clear" w:color="auto" w:fill="F2F2F2"/>
          </w:tcPr>
          <w:p w:rsidR="00A075B9" w:rsidRPr="00D15EC0" w:rsidRDefault="00A075B9" w:rsidP="00BE1EE7">
            <w:pPr>
              <w:rPr>
                <w:sz w:val="24"/>
                <w:szCs w:val="24"/>
                <w:lang w:val="en-US"/>
              </w:rPr>
            </w:pPr>
            <w:r w:rsidRPr="00D15EC0">
              <w:rPr>
                <w:sz w:val="24"/>
                <w:szCs w:val="24"/>
                <w:lang w:val="en-US"/>
              </w:rPr>
              <w:t>1,3</w:t>
            </w:r>
          </w:p>
        </w:tc>
        <w:tc>
          <w:tcPr>
            <w:tcW w:w="638" w:type="dxa"/>
            <w:shd w:val="clear" w:color="auto" w:fill="F2F2F2"/>
          </w:tcPr>
          <w:p w:rsidR="00A075B9" w:rsidRPr="00D15EC0" w:rsidRDefault="00A075B9" w:rsidP="00BE1EE7">
            <w:pPr>
              <w:rPr>
                <w:sz w:val="24"/>
                <w:szCs w:val="24"/>
                <w:lang w:val="en-US"/>
              </w:rPr>
            </w:pPr>
            <w:r w:rsidRPr="00D15EC0">
              <w:rPr>
                <w:sz w:val="24"/>
                <w:szCs w:val="24"/>
                <w:lang w:val="en-US"/>
              </w:rPr>
              <w:t>1</w:t>
            </w:r>
          </w:p>
        </w:tc>
        <w:tc>
          <w:tcPr>
            <w:tcW w:w="817" w:type="dxa"/>
            <w:shd w:val="clear" w:color="auto" w:fill="F2F2F2"/>
          </w:tcPr>
          <w:p w:rsidR="00A075B9" w:rsidRPr="00D15EC0" w:rsidRDefault="00A075B9" w:rsidP="00BE1EE7">
            <w:pPr>
              <w:rPr>
                <w:sz w:val="24"/>
                <w:szCs w:val="24"/>
              </w:rPr>
            </w:pPr>
            <w:r w:rsidRPr="00D15EC0">
              <w:rPr>
                <w:sz w:val="24"/>
                <w:szCs w:val="24"/>
                <w:lang w:val="en-US"/>
              </w:rPr>
              <w:t>1-</w:t>
            </w:r>
            <w:r w:rsidRPr="00D15EC0">
              <w:rPr>
                <w:sz w:val="24"/>
                <w:szCs w:val="24"/>
              </w:rPr>
              <w:t>а, д</w:t>
            </w:r>
          </w:p>
          <w:p w:rsidR="00A075B9" w:rsidRPr="00D15EC0" w:rsidRDefault="00A075B9" w:rsidP="00BE1EE7">
            <w:pPr>
              <w:rPr>
                <w:sz w:val="24"/>
                <w:szCs w:val="24"/>
              </w:rPr>
            </w:pPr>
            <w:r w:rsidRPr="00D15EC0">
              <w:rPr>
                <w:sz w:val="24"/>
                <w:szCs w:val="24"/>
                <w:lang w:val="en-US"/>
              </w:rPr>
              <w:t>2-</w:t>
            </w:r>
            <w:r w:rsidRPr="00D15EC0">
              <w:rPr>
                <w:sz w:val="24"/>
                <w:szCs w:val="24"/>
              </w:rPr>
              <w:t>б, в</w:t>
            </w:r>
          </w:p>
        </w:tc>
        <w:tc>
          <w:tcPr>
            <w:tcW w:w="459" w:type="dxa"/>
            <w:shd w:val="clear" w:color="auto" w:fill="F2F2F2"/>
          </w:tcPr>
          <w:p w:rsidR="00A075B9" w:rsidRPr="00D15EC0" w:rsidRDefault="00A075B9" w:rsidP="00BE1EE7">
            <w:pPr>
              <w:rPr>
                <w:sz w:val="24"/>
                <w:szCs w:val="24"/>
              </w:rPr>
            </w:pPr>
            <w:r w:rsidRPr="00D15EC0">
              <w:rPr>
                <w:sz w:val="24"/>
                <w:szCs w:val="24"/>
              </w:rPr>
              <w:t>1</w:t>
            </w:r>
          </w:p>
        </w:tc>
        <w:tc>
          <w:tcPr>
            <w:tcW w:w="696" w:type="dxa"/>
            <w:shd w:val="clear" w:color="auto" w:fill="F2F2F2"/>
          </w:tcPr>
          <w:p w:rsidR="00A075B9" w:rsidRPr="00D15EC0" w:rsidRDefault="00A075B9" w:rsidP="00BE1EE7">
            <w:pPr>
              <w:rPr>
                <w:sz w:val="24"/>
                <w:szCs w:val="24"/>
              </w:rPr>
            </w:pPr>
            <w:r w:rsidRPr="00D15EC0">
              <w:rPr>
                <w:sz w:val="24"/>
                <w:szCs w:val="24"/>
              </w:rPr>
              <w:t>1324</w:t>
            </w:r>
          </w:p>
        </w:tc>
        <w:tc>
          <w:tcPr>
            <w:tcW w:w="638" w:type="dxa"/>
            <w:shd w:val="clear" w:color="auto" w:fill="F2F2F2"/>
          </w:tcPr>
          <w:p w:rsidR="00A075B9" w:rsidRPr="00D15EC0" w:rsidRDefault="00A075B9" w:rsidP="00BE1EE7">
            <w:pPr>
              <w:rPr>
                <w:sz w:val="24"/>
                <w:szCs w:val="24"/>
                <w:lang w:val="en-US"/>
              </w:rPr>
            </w:pPr>
          </w:p>
        </w:tc>
        <w:tc>
          <w:tcPr>
            <w:tcW w:w="638" w:type="dxa"/>
            <w:shd w:val="clear" w:color="auto" w:fill="F2F2F2"/>
          </w:tcPr>
          <w:p w:rsidR="00A075B9" w:rsidRPr="00D15EC0" w:rsidRDefault="00A075B9" w:rsidP="00BE1EE7">
            <w:pPr>
              <w:rPr>
                <w:sz w:val="24"/>
                <w:szCs w:val="24"/>
                <w:lang w:val="en-US"/>
              </w:rPr>
            </w:pPr>
          </w:p>
        </w:tc>
        <w:tc>
          <w:tcPr>
            <w:tcW w:w="638" w:type="dxa"/>
            <w:shd w:val="clear" w:color="auto" w:fill="F2F2F2"/>
          </w:tcPr>
          <w:p w:rsidR="00A075B9" w:rsidRPr="00D15EC0" w:rsidRDefault="00A075B9" w:rsidP="00BE1EE7">
            <w:pPr>
              <w:rPr>
                <w:sz w:val="24"/>
                <w:szCs w:val="24"/>
                <w:lang w:val="en-US"/>
              </w:rPr>
            </w:pPr>
          </w:p>
        </w:tc>
        <w:tc>
          <w:tcPr>
            <w:tcW w:w="638" w:type="dxa"/>
            <w:shd w:val="clear" w:color="auto" w:fill="F2F2F2"/>
          </w:tcPr>
          <w:p w:rsidR="00A075B9" w:rsidRPr="00D15EC0" w:rsidRDefault="00A075B9" w:rsidP="00BE1EE7">
            <w:pPr>
              <w:rPr>
                <w:sz w:val="24"/>
                <w:szCs w:val="24"/>
                <w:lang w:val="en-US"/>
              </w:rPr>
            </w:pPr>
          </w:p>
        </w:tc>
        <w:tc>
          <w:tcPr>
            <w:tcW w:w="638" w:type="dxa"/>
            <w:shd w:val="clear" w:color="auto" w:fill="F2F2F2"/>
          </w:tcPr>
          <w:p w:rsidR="00A075B9" w:rsidRPr="00D15EC0" w:rsidRDefault="00A075B9" w:rsidP="00BE1EE7">
            <w:pPr>
              <w:rPr>
                <w:sz w:val="24"/>
                <w:szCs w:val="24"/>
                <w:lang w:val="en-US"/>
              </w:rPr>
            </w:pPr>
          </w:p>
        </w:tc>
        <w:tc>
          <w:tcPr>
            <w:tcW w:w="638" w:type="dxa"/>
            <w:shd w:val="clear" w:color="auto" w:fill="F2F2F2"/>
          </w:tcPr>
          <w:p w:rsidR="00A075B9" w:rsidRPr="00D15EC0" w:rsidRDefault="00A075B9" w:rsidP="00BE1EE7">
            <w:pPr>
              <w:rPr>
                <w:sz w:val="24"/>
                <w:szCs w:val="24"/>
                <w:lang w:val="en-US"/>
              </w:rPr>
            </w:pPr>
          </w:p>
        </w:tc>
        <w:tc>
          <w:tcPr>
            <w:tcW w:w="638" w:type="dxa"/>
            <w:shd w:val="clear" w:color="auto" w:fill="F2F2F2"/>
          </w:tcPr>
          <w:p w:rsidR="00A075B9" w:rsidRPr="00D15EC0" w:rsidRDefault="00A075B9" w:rsidP="00BE1EE7">
            <w:pPr>
              <w:rPr>
                <w:sz w:val="24"/>
                <w:szCs w:val="24"/>
                <w:lang w:val="en-US"/>
              </w:rPr>
            </w:pPr>
          </w:p>
        </w:tc>
        <w:tc>
          <w:tcPr>
            <w:tcW w:w="639" w:type="dxa"/>
            <w:shd w:val="clear" w:color="auto" w:fill="F2F2F2"/>
          </w:tcPr>
          <w:p w:rsidR="00A075B9" w:rsidRPr="00D15EC0" w:rsidRDefault="00A075B9" w:rsidP="00BE1EE7">
            <w:pPr>
              <w:rPr>
                <w:sz w:val="24"/>
                <w:szCs w:val="24"/>
                <w:lang w:val="en-US"/>
              </w:rPr>
            </w:pPr>
          </w:p>
        </w:tc>
      </w:tr>
    </w:tbl>
    <w:p w:rsidR="00A075B9" w:rsidRDefault="00A075B9" w:rsidP="00A075B9">
      <w:pPr>
        <w:rPr>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A075B9" w:rsidRPr="00D15EC0" w:rsidTr="00BE1EE7">
        <w:trPr>
          <w:jc w:val="center"/>
        </w:trPr>
        <w:tc>
          <w:tcPr>
            <w:tcW w:w="9571" w:type="dxa"/>
            <w:gridSpan w:val="2"/>
            <w:shd w:val="clear" w:color="auto" w:fill="D9D9D9"/>
          </w:tcPr>
          <w:p w:rsidR="00A075B9" w:rsidRPr="00D15EC0" w:rsidRDefault="00A075B9" w:rsidP="00BE1EE7">
            <w:pPr>
              <w:jc w:val="center"/>
              <w:rPr>
                <w:b/>
                <w:sz w:val="24"/>
                <w:szCs w:val="24"/>
              </w:rPr>
            </w:pPr>
            <w:r w:rsidRPr="00D15EC0">
              <w:rPr>
                <w:b/>
                <w:sz w:val="24"/>
                <w:szCs w:val="24"/>
              </w:rPr>
              <w:t>Критерии оценки результатов</w:t>
            </w:r>
          </w:p>
        </w:tc>
      </w:tr>
      <w:tr w:rsidR="00A075B9" w:rsidRPr="00D15EC0" w:rsidTr="00BE1EE7">
        <w:trPr>
          <w:jc w:val="center"/>
        </w:trPr>
        <w:tc>
          <w:tcPr>
            <w:tcW w:w="4785" w:type="dxa"/>
            <w:shd w:val="clear" w:color="auto" w:fill="auto"/>
          </w:tcPr>
          <w:p w:rsidR="00A075B9" w:rsidRPr="00D15EC0" w:rsidRDefault="00A075B9" w:rsidP="00BE1EE7">
            <w:pPr>
              <w:jc w:val="center"/>
              <w:rPr>
                <w:b/>
                <w:sz w:val="24"/>
                <w:szCs w:val="24"/>
              </w:rPr>
            </w:pPr>
            <w:r w:rsidRPr="00D15EC0">
              <w:rPr>
                <w:b/>
                <w:sz w:val="24"/>
                <w:szCs w:val="24"/>
              </w:rPr>
              <w:t>Оценка</w:t>
            </w:r>
          </w:p>
        </w:tc>
        <w:tc>
          <w:tcPr>
            <w:tcW w:w="4786" w:type="dxa"/>
            <w:shd w:val="clear" w:color="auto" w:fill="auto"/>
          </w:tcPr>
          <w:p w:rsidR="00A075B9" w:rsidRPr="00D15EC0" w:rsidRDefault="00A075B9" w:rsidP="00BE1EE7">
            <w:pPr>
              <w:jc w:val="center"/>
              <w:rPr>
                <w:b/>
                <w:sz w:val="24"/>
                <w:szCs w:val="24"/>
              </w:rPr>
            </w:pPr>
            <w:r w:rsidRPr="00D15EC0">
              <w:rPr>
                <w:b/>
                <w:sz w:val="24"/>
                <w:szCs w:val="24"/>
              </w:rPr>
              <w:t>Результат</w:t>
            </w:r>
          </w:p>
        </w:tc>
      </w:tr>
      <w:tr w:rsidR="00A075B9" w:rsidRPr="00D15EC0" w:rsidTr="00BE1EE7">
        <w:trPr>
          <w:jc w:val="center"/>
        </w:trPr>
        <w:tc>
          <w:tcPr>
            <w:tcW w:w="4785" w:type="dxa"/>
            <w:shd w:val="clear" w:color="auto" w:fill="auto"/>
          </w:tcPr>
          <w:p w:rsidR="00A075B9" w:rsidRPr="00D15EC0" w:rsidRDefault="00A075B9" w:rsidP="00BE1EE7">
            <w:pPr>
              <w:rPr>
                <w:sz w:val="24"/>
                <w:szCs w:val="24"/>
              </w:rPr>
            </w:pPr>
            <w:r w:rsidRPr="00D15EC0">
              <w:rPr>
                <w:sz w:val="24"/>
                <w:szCs w:val="24"/>
              </w:rPr>
              <w:t>3(удовлетворительно)</w:t>
            </w:r>
          </w:p>
        </w:tc>
        <w:tc>
          <w:tcPr>
            <w:tcW w:w="4786" w:type="dxa"/>
            <w:shd w:val="clear" w:color="auto" w:fill="auto"/>
          </w:tcPr>
          <w:p w:rsidR="00A075B9" w:rsidRPr="00D15EC0" w:rsidRDefault="00A075B9" w:rsidP="00BE1EE7">
            <w:pPr>
              <w:rPr>
                <w:sz w:val="24"/>
                <w:szCs w:val="24"/>
              </w:rPr>
            </w:pPr>
            <w:r w:rsidRPr="00D15EC0">
              <w:rPr>
                <w:sz w:val="24"/>
                <w:szCs w:val="24"/>
              </w:rPr>
              <w:t>12-14 верных ответов (60 % - 70%)</w:t>
            </w:r>
          </w:p>
        </w:tc>
      </w:tr>
      <w:tr w:rsidR="00A075B9" w:rsidRPr="00D15EC0" w:rsidTr="00BE1EE7">
        <w:trPr>
          <w:jc w:val="center"/>
        </w:trPr>
        <w:tc>
          <w:tcPr>
            <w:tcW w:w="4785" w:type="dxa"/>
            <w:shd w:val="clear" w:color="auto" w:fill="auto"/>
          </w:tcPr>
          <w:p w:rsidR="00A075B9" w:rsidRPr="00D15EC0" w:rsidRDefault="00A075B9" w:rsidP="00BE1EE7">
            <w:pPr>
              <w:rPr>
                <w:sz w:val="24"/>
                <w:szCs w:val="24"/>
              </w:rPr>
            </w:pPr>
            <w:r w:rsidRPr="00D15EC0">
              <w:rPr>
                <w:sz w:val="24"/>
                <w:szCs w:val="24"/>
              </w:rPr>
              <w:t>4(хорошо)</w:t>
            </w:r>
          </w:p>
        </w:tc>
        <w:tc>
          <w:tcPr>
            <w:tcW w:w="4786" w:type="dxa"/>
            <w:shd w:val="clear" w:color="auto" w:fill="auto"/>
          </w:tcPr>
          <w:p w:rsidR="00A075B9" w:rsidRPr="00D15EC0" w:rsidRDefault="00A075B9" w:rsidP="00BE1EE7">
            <w:pPr>
              <w:rPr>
                <w:sz w:val="24"/>
                <w:szCs w:val="24"/>
              </w:rPr>
            </w:pPr>
            <w:r w:rsidRPr="00D15EC0">
              <w:rPr>
                <w:sz w:val="24"/>
                <w:szCs w:val="24"/>
              </w:rPr>
              <w:t>15-17 верных ответов (75 % - 85 %)</w:t>
            </w:r>
          </w:p>
        </w:tc>
      </w:tr>
      <w:tr w:rsidR="00A075B9" w:rsidRPr="00D15EC0" w:rsidTr="00BE1EE7">
        <w:trPr>
          <w:jc w:val="center"/>
        </w:trPr>
        <w:tc>
          <w:tcPr>
            <w:tcW w:w="4785" w:type="dxa"/>
            <w:shd w:val="clear" w:color="auto" w:fill="auto"/>
          </w:tcPr>
          <w:p w:rsidR="00A075B9" w:rsidRPr="00D15EC0" w:rsidRDefault="00A075B9" w:rsidP="00BE1EE7">
            <w:pPr>
              <w:rPr>
                <w:sz w:val="24"/>
                <w:szCs w:val="24"/>
              </w:rPr>
            </w:pPr>
            <w:r w:rsidRPr="00D15EC0">
              <w:rPr>
                <w:sz w:val="24"/>
                <w:szCs w:val="24"/>
              </w:rPr>
              <w:t>5(отлично)</w:t>
            </w:r>
          </w:p>
        </w:tc>
        <w:tc>
          <w:tcPr>
            <w:tcW w:w="4786" w:type="dxa"/>
            <w:shd w:val="clear" w:color="auto" w:fill="auto"/>
          </w:tcPr>
          <w:p w:rsidR="00A075B9" w:rsidRPr="00D15EC0" w:rsidRDefault="00A075B9" w:rsidP="00BE1EE7">
            <w:pPr>
              <w:rPr>
                <w:sz w:val="24"/>
                <w:szCs w:val="24"/>
              </w:rPr>
            </w:pPr>
            <w:r w:rsidRPr="00D15EC0">
              <w:rPr>
                <w:sz w:val="24"/>
                <w:szCs w:val="24"/>
              </w:rPr>
              <w:t>18-20 верных ответов (90 % - 100 %)</w:t>
            </w:r>
          </w:p>
        </w:tc>
      </w:tr>
    </w:tbl>
    <w:p w:rsidR="00A075B9" w:rsidRDefault="00A075B9" w:rsidP="00A075B9">
      <w:pPr>
        <w:rPr>
          <w:sz w:val="32"/>
          <w:szCs w:val="32"/>
        </w:rPr>
        <w:sectPr w:rsidR="00A075B9" w:rsidSect="00BE1EE7">
          <w:pgSz w:w="11906" w:h="16838" w:code="9"/>
          <w:pgMar w:top="851" w:right="851" w:bottom="851" w:left="1134" w:header="567" w:footer="454" w:gutter="0"/>
          <w:cols w:space="708"/>
          <w:docGrid w:linePitch="360"/>
        </w:sectPr>
      </w:pPr>
    </w:p>
    <w:p w:rsidR="00A075B9" w:rsidRPr="00766B0F" w:rsidRDefault="00A075B9" w:rsidP="00A075B9">
      <w:pPr>
        <w:jc w:val="center"/>
        <w:rPr>
          <w:b/>
          <w:sz w:val="24"/>
          <w:szCs w:val="24"/>
        </w:rPr>
      </w:pPr>
      <w:r w:rsidRPr="00766B0F">
        <w:rPr>
          <w:b/>
          <w:sz w:val="24"/>
          <w:szCs w:val="24"/>
        </w:rPr>
        <w:lastRenderedPageBreak/>
        <w:t>Контрольная работа № 5 по теме «Технологии создания и преобразования информационных объектов»</w:t>
      </w:r>
    </w:p>
    <w:p w:rsidR="00A075B9" w:rsidRPr="0005351A" w:rsidRDefault="00A075B9" w:rsidP="00A075B9">
      <w:pPr>
        <w:jc w:val="center"/>
        <w:rPr>
          <w:b/>
          <w:bCs/>
          <w:sz w:val="24"/>
          <w:szCs w:val="24"/>
        </w:rPr>
      </w:pPr>
      <w:r w:rsidRPr="0005351A">
        <w:rPr>
          <w:b/>
          <w:bCs/>
          <w:sz w:val="24"/>
          <w:szCs w:val="24"/>
        </w:rPr>
        <w:t>Тема: «</w:t>
      </w:r>
      <w:r w:rsidRPr="0005351A">
        <w:rPr>
          <w:b/>
          <w:bCs/>
          <w:sz w:val="24"/>
          <w:szCs w:val="24"/>
          <w:lang w:val="en-US"/>
        </w:rPr>
        <w:t>Word</w:t>
      </w:r>
      <w:r w:rsidRPr="0005351A">
        <w:rPr>
          <w:b/>
          <w:bCs/>
          <w:sz w:val="24"/>
          <w:szCs w:val="24"/>
        </w:rPr>
        <w:t>. Создание и форматирование текстового документа.</w:t>
      </w:r>
    </w:p>
    <w:p w:rsidR="00A075B9" w:rsidRPr="0005351A" w:rsidRDefault="00A075B9" w:rsidP="00A075B9">
      <w:pPr>
        <w:jc w:val="center"/>
        <w:rPr>
          <w:b/>
          <w:bCs/>
          <w:sz w:val="24"/>
          <w:szCs w:val="24"/>
        </w:rPr>
      </w:pPr>
      <w:r w:rsidRPr="0005351A">
        <w:rPr>
          <w:b/>
          <w:bCs/>
          <w:sz w:val="24"/>
          <w:szCs w:val="24"/>
        </w:rPr>
        <w:t>Обрамление, затенение фрагментов текста. Сноски. Списки.»</w:t>
      </w:r>
    </w:p>
    <w:p w:rsidR="00A075B9" w:rsidRPr="0005351A" w:rsidRDefault="00A075B9" w:rsidP="00A075B9">
      <w:pPr>
        <w:jc w:val="center"/>
        <w:rPr>
          <w:b/>
          <w:bCs/>
          <w:sz w:val="24"/>
          <w:szCs w:val="24"/>
        </w:rPr>
      </w:pPr>
    </w:p>
    <w:p w:rsidR="00A075B9" w:rsidRPr="0005351A" w:rsidRDefault="00A075B9" w:rsidP="00A075B9">
      <w:pPr>
        <w:spacing w:line="276" w:lineRule="auto"/>
        <w:rPr>
          <w:sz w:val="24"/>
          <w:szCs w:val="24"/>
        </w:rPr>
      </w:pPr>
      <w:r w:rsidRPr="0005351A">
        <w:rPr>
          <w:sz w:val="24"/>
          <w:szCs w:val="24"/>
        </w:rPr>
        <w:t>Вид контроля – текущий контроль успеваемости</w:t>
      </w:r>
    </w:p>
    <w:p w:rsidR="00A075B9" w:rsidRPr="00DD4148" w:rsidRDefault="00A075B9" w:rsidP="00A075B9">
      <w:pPr>
        <w:spacing w:line="276" w:lineRule="auto"/>
        <w:rPr>
          <w:sz w:val="24"/>
          <w:szCs w:val="28"/>
        </w:rPr>
      </w:pPr>
      <w:r w:rsidRPr="0005351A">
        <w:rPr>
          <w:sz w:val="24"/>
          <w:szCs w:val="24"/>
        </w:rPr>
        <w:t xml:space="preserve">Контингент обучающихся </w:t>
      </w:r>
      <w:r>
        <w:rPr>
          <w:sz w:val="24"/>
          <w:szCs w:val="24"/>
        </w:rPr>
        <w:t xml:space="preserve"> </w:t>
      </w:r>
      <w:r>
        <w:rPr>
          <w:sz w:val="24"/>
          <w:szCs w:val="28"/>
        </w:rPr>
        <w:t xml:space="preserve">по профессии квалифицированных рабочих и служащих </w:t>
      </w:r>
    </w:p>
    <w:p w:rsidR="00A075B9" w:rsidRPr="0005351A" w:rsidRDefault="00A075B9" w:rsidP="00A075B9">
      <w:pPr>
        <w:rPr>
          <w:sz w:val="24"/>
          <w:szCs w:val="24"/>
        </w:rPr>
      </w:pPr>
      <w:r w:rsidRPr="0005351A">
        <w:rPr>
          <w:sz w:val="24"/>
          <w:szCs w:val="24"/>
        </w:rPr>
        <w:t>Время текущего  контроля  90 минут</w:t>
      </w:r>
    </w:p>
    <w:p w:rsidR="00A075B9" w:rsidRPr="0050120E" w:rsidRDefault="00A075B9" w:rsidP="00A075B9">
      <w:pPr>
        <w:rPr>
          <w:b/>
          <w:bCs/>
          <w:sz w:val="28"/>
          <w:szCs w:val="28"/>
        </w:rPr>
      </w:pPr>
    </w:p>
    <w:p w:rsidR="00A075B9" w:rsidRPr="002A60FB" w:rsidRDefault="00A075B9" w:rsidP="00960A72">
      <w:pPr>
        <w:numPr>
          <w:ilvl w:val="0"/>
          <w:numId w:val="222"/>
        </w:numPr>
        <w:spacing w:after="0" w:line="240" w:lineRule="auto"/>
        <w:ind w:right="284"/>
        <w:jc w:val="both"/>
        <w:rPr>
          <w:sz w:val="24"/>
          <w:szCs w:val="24"/>
        </w:rPr>
      </w:pPr>
      <w:r w:rsidRPr="002A60FB">
        <w:rPr>
          <w:sz w:val="24"/>
          <w:szCs w:val="24"/>
        </w:rPr>
        <w:t xml:space="preserve">Набрать текст по образцу, приведенному в </w:t>
      </w:r>
      <w:r w:rsidRPr="002A60FB">
        <w:rPr>
          <w:b/>
          <w:bCs/>
          <w:i/>
          <w:iCs/>
          <w:sz w:val="24"/>
          <w:szCs w:val="24"/>
          <w:u w:val="single"/>
        </w:rPr>
        <w:t>приложении 1</w:t>
      </w:r>
      <w:r w:rsidRPr="002A60FB">
        <w:rPr>
          <w:sz w:val="24"/>
          <w:szCs w:val="24"/>
        </w:rPr>
        <w:t>.</w:t>
      </w:r>
    </w:p>
    <w:p w:rsidR="00A075B9" w:rsidRPr="002A60FB" w:rsidRDefault="00A075B9" w:rsidP="00960A72">
      <w:pPr>
        <w:numPr>
          <w:ilvl w:val="0"/>
          <w:numId w:val="222"/>
        </w:numPr>
        <w:spacing w:after="0" w:line="240" w:lineRule="auto"/>
        <w:ind w:right="284"/>
        <w:jc w:val="both"/>
        <w:rPr>
          <w:sz w:val="24"/>
          <w:szCs w:val="24"/>
        </w:rPr>
      </w:pPr>
      <w:r w:rsidRPr="002A60FB">
        <w:rPr>
          <w:sz w:val="24"/>
          <w:szCs w:val="24"/>
        </w:rPr>
        <w:t>Установить автоматические переносы, выполнить проверку орфографии.</w:t>
      </w:r>
    </w:p>
    <w:p w:rsidR="00A075B9" w:rsidRPr="002A60FB" w:rsidRDefault="00A075B9" w:rsidP="00960A72">
      <w:pPr>
        <w:numPr>
          <w:ilvl w:val="0"/>
          <w:numId w:val="222"/>
        </w:numPr>
        <w:spacing w:after="0" w:line="240" w:lineRule="auto"/>
        <w:ind w:right="284"/>
        <w:jc w:val="both"/>
        <w:rPr>
          <w:sz w:val="24"/>
          <w:szCs w:val="24"/>
        </w:rPr>
      </w:pPr>
      <w:r w:rsidRPr="002A60FB">
        <w:rPr>
          <w:sz w:val="24"/>
          <w:szCs w:val="24"/>
        </w:rPr>
        <w:t>В тексте установить поля страницы: верхнее, нижнее, правое – 1см, левое – 1,5 см, ориентация страницы – книжная.</w:t>
      </w:r>
    </w:p>
    <w:p w:rsidR="00A075B9" w:rsidRPr="002A60FB" w:rsidRDefault="00A075B9" w:rsidP="00960A72">
      <w:pPr>
        <w:numPr>
          <w:ilvl w:val="0"/>
          <w:numId w:val="222"/>
        </w:numPr>
        <w:spacing w:after="0" w:line="240" w:lineRule="auto"/>
        <w:ind w:right="284"/>
        <w:jc w:val="both"/>
        <w:rPr>
          <w:sz w:val="24"/>
          <w:szCs w:val="24"/>
        </w:rPr>
      </w:pPr>
      <w:r w:rsidRPr="002A60FB">
        <w:rPr>
          <w:sz w:val="24"/>
          <w:szCs w:val="24"/>
        </w:rPr>
        <w:t>В тексте выполнить форматирование:</w:t>
      </w:r>
    </w:p>
    <w:p w:rsidR="00A075B9" w:rsidRPr="002A60FB" w:rsidRDefault="00A075B9" w:rsidP="00960A72">
      <w:pPr>
        <w:widowControl w:val="0"/>
        <w:numPr>
          <w:ilvl w:val="0"/>
          <w:numId w:val="223"/>
        </w:numPr>
        <w:tabs>
          <w:tab w:val="num" w:pos="1260"/>
        </w:tabs>
        <w:spacing w:after="0" w:line="240" w:lineRule="auto"/>
        <w:ind w:left="2382" w:right="284" w:hanging="1531"/>
        <w:jc w:val="both"/>
        <w:rPr>
          <w:szCs w:val="24"/>
        </w:rPr>
      </w:pPr>
      <w:r w:rsidRPr="002A60FB">
        <w:rPr>
          <w:szCs w:val="24"/>
        </w:rPr>
        <w:t xml:space="preserve">Строка 2 – Заголовок, </w:t>
      </w:r>
      <w:r w:rsidRPr="002A60FB">
        <w:rPr>
          <w:szCs w:val="24"/>
          <w:lang w:val="en-US"/>
        </w:rPr>
        <w:t>Tahoma</w:t>
      </w:r>
      <w:r w:rsidRPr="002A60FB">
        <w:rPr>
          <w:szCs w:val="24"/>
          <w:lang w:val="sq-AL"/>
        </w:rPr>
        <w:t>,</w:t>
      </w:r>
      <w:r w:rsidRPr="002A60FB">
        <w:rPr>
          <w:szCs w:val="24"/>
        </w:rPr>
        <w:t xml:space="preserve"> размер - 18, полужирный, приподнятый, все прописные, межбуквенный интервал – разреженный, 10пт. Выравнивание – по центру, интервал перед и после – 6пт.</w:t>
      </w:r>
    </w:p>
    <w:p w:rsidR="00A075B9" w:rsidRPr="002A60FB" w:rsidRDefault="00A075B9" w:rsidP="00960A72">
      <w:pPr>
        <w:numPr>
          <w:ilvl w:val="0"/>
          <w:numId w:val="223"/>
        </w:numPr>
        <w:tabs>
          <w:tab w:val="num" w:pos="1260"/>
        </w:tabs>
        <w:spacing w:after="0" w:line="240" w:lineRule="auto"/>
        <w:ind w:left="2382" w:right="284" w:hanging="1531"/>
        <w:jc w:val="both"/>
        <w:rPr>
          <w:szCs w:val="24"/>
        </w:rPr>
      </w:pPr>
      <w:r w:rsidRPr="002A60FB">
        <w:rPr>
          <w:szCs w:val="24"/>
        </w:rPr>
        <w:t xml:space="preserve">Строки 3, 8, 21 – Подзаголовок, </w:t>
      </w:r>
      <w:r w:rsidRPr="002A60FB">
        <w:rPr>
          <w:szCs w:val="24"/>
          <w:lang w:val="en-US"/>
        </w:rPr>
        <w:t>TimesNewRoman</w:t>
      </w:r>
      <w:r w:rsidRPr="002A60FB">
        <w:rPr>
          <w:szCs w:val="24"/>
          <w:lang w:val="sq-AL"/>
        </w:rPr>
        <w:t>,</w:t>
      </w:r>
      <w:r w:rsidRPr="002A60FB">
        <w:rPr>
          <w:szCs w:val="24"/>
        </w:rPr>
        <w:t xml:space="preserve"> размер - 16, с тенью, полужирный, курсив, с подчеркиванием, межбуквенный интервал – разреженный. Выравнивание – по левому краю, интервал перед и после - 6пт.</w:t>
      </w:r>
    </w:p>
    <w:p w:rsidR="00A075B9" w:rsidRPr="002A60FB" w:rsidRDefault="00A075B9" w:rsidP="00960A72">
      <w:pPr>
        <w:numPr>
          <w:ilvl w:val="0"/>
          <w:numId w:val="223"/>
        </w:numPr>
        <w:tabs>
          <w:tab w:val="num" w:pos="1260"/>
        </w:tabs>
        <w:spacing w:after="0" w:line="240" w:lineRule="auto"/>
        <w:ind w:left="2382" w:right="284" w:hanging="1531"/>
        <w:jc w:val="both"/>
        <w:rPr>
          <w:szCs w:val="24"/>
        </w:rPr>
      </w:pPr>
      <w:r w:rsidRPr="002A60FB">
        <w:rPr>
          <w:szCs w:val="24"/>
        </w:rPr>
        <w:t xml:space="preserve">Строки 4 – 7 – </w:t>
      </w:r>
      <w:r w:rsidRPr="002A60FB">
        <w:rPr>
          <w:szCs w:val="24"/>
          <w:lang w:val="en-US"/>
        </w:rPr>
        <w:t>TimesNewRoman</w:t>
      </w:r>
      <w:r w:rsidRPr="002A60FB">
        <w:rPr>
          <w:szCs w:val="24"/>
          <w:lang w:val="sq-AL"/>
        </w:rPr>
        <w:t>,</w:t>
      </w:r>
      <w:r w:rsidRPr="002A60FB">
        <w:rPr>
          <w:szCs w:val="24"/>
        </w:rPr>
        <w:t xml:space="preserve"> размер - 12, обычный. Выравнивание – по ширине, отступ справа – 1см. </w:t>
      </w:r>
    </w:p>
    <w:p w:rsidR="00A075B9" w:rsidRPr="002A60FB" w:rsidRDefault="00A075B9" w:rsidP="00A075B9">
      <w:pPr>
        <w:widowControl w:val="0"/>
        <w:ind w:left="2340" w:right="284"/>
        <w:jc w:val="both"/>
        <w:rPr>
          <w:szCs w:val="24"/>
        </w:rPr>
      </w:pPr>
      <w:r w:rsidRPr="002A60FB">
        <w:rPr>
          <w:szCs w:val="24"/>
        </w:rPr>
        <w:t>Маркированный список:</w:t>
      </w:r>
    </w:p>
    <w:p w:rsidR="00A075B9" w:rsidRPr="002A60FB" w:rsidRDefault="00A075B9" w:rsidP="00A075B9">
      <w:pPr>
        <w:ind w:left="3402" w:right="284"/>
        <w:jc w:val="both"/>
        <w:rPr>
          <w:szCs w:val="27"/>
        </w:rPr>
      </w:pPr>
      <w:r w:rsidRPr="002A60FB">
        <w:rPr>
          <w:szCs w:val="24"/>
        </w:rPr>
        <w:t>маркер: «</w:t>
      </w:r>
      <w:r w:rsidRPr="002A60FB">
        <w:rPr>
          <w:szCs w:val="24"/>
        </w:rPr>
        <w:sym w:font="Wingdings 2" w:char="F052"/>
      </w:r>
      <w:r w:rsidRPr="002A60FB">
        <w:rPr>
          <w:szCs w:val="24"/>
        </w:rPr>
        <w:t>», шрифт:</w:t>
      </w:r>
      <w:r w:rsidRPr="002A60FB">
        <w:rPr>
          <w:szCs w:val="27"/>
          <w:lang w:val="en-US"/>
        </w:rPr>
        <w:t>Wingdings</w:t>
      </w:r>
      <w:r w:rsidRPr="002A60FB">
        <w:rPr>
          <w:szCs w:val="27"/>
        </w:rPr>
        <w:t xml:space="preserve"> 2</w:t>
      </w:r>
      <w:r w:rsidRPr="002A60FB">
        <w:rPr>
          <w:szCs w:val="27"/>
          <w:lang w:val="sq-AL"/>
        </w:rPr>
        <w:t xml:space="preserve">, </w:t>
      </w:r>
      <w:r w:rsidRPr="002A60FB">
        <w:rPr>
          <w:szCs w:val="27"/>
        </w:rPr>
        <w:t xml:space="preserve">размер - 14, </w:t>
      </w:r>
      <w:r w:rsidRPr="002A60FB">
        <w:rPr>
          <w:szCs w:val="24"/>
        </w:rPr>
        <w:t>полужирный</w:t>
      </w:r>
      <w:r w:rsidRPr="002A60FB">
        <w:rPr>
          <w:szCs w:val="27"/>
        </w:rPr>
        <w:t>;</w:t>
      </w:r>
    </w:p>
    <w:p w:rsidR="00A075B9" w:rsidRPr="002A60FB" w:rsidRDefault="00A075B9" w:rsidP="00A075B9">
      <w:pPr>
        <w:ind w:left="3402" w:right="284"/>
        <w:jc w:val="both"/>
        <w:rPr>
          <w:szCs w:val="24"/>
        </w:rPr>
      </w:pPr>
      <w:r w:rsidRPr="002A60FB">
        <w:rPr>
          <w:szCs w:val="27"/>
        </w:rPr>
        <w:t>положение номера – 1см, положение текста – 2см.</w:t>
      </w:r>
    </w:p>
    <w:p w:rsidR="00A075B9" w:rsidRPr="002A60FB" w:rsidRDefault="00A075B9" w:rsidP="00960A72">
      <w:pPr>
        <w:numPr>
          <w:ilvl w:val="0"/>
          <w:numId w:val="223"/>
        </w:numPr>
        <w:tabs>
          <w:tab w:val="num" w:pos="1260"/>
        </w:tabs>
        <w:spacing w:after="0" w:line="240" w:lineRule="auto"/>
        <w:ind w:left="2382" w:right="284" w:hanging="1531"/>
        <w:jc w:val="both"/>
        <w:rPr>
          <w:szCs w:val="24"/>
        </w:rPr>
      </w:pPr>
      <w:r w:rsidRPr="002A60FB">
        <w:rPr>
          <w:szCs w:val="24"/>
        </w:rPr>
        <w:t xml:space="preserve">Строки 9 – 16 – </w:t>
      </w:r>
      <w:r w:rsidRPr="002A60FB">
        <w:rPr>
          <w:szCs w:val="24"/>
          <w:lang w:val="en-US"/>
        </w:rPr>
        <w:t>TimesNewRoman</w:t>
      </w:r>
      <w:r w:rsidRPr="002A60FB">
        <w:rPr>
          <w:szCs w:val="24"/>
          <w:lang w:val="sq-AL"/>
        </w:rPr>
        <w:t>,</w:t>
      </w:r>
      <w:r w:rsidRPr="002A60FB">
        <w:rPr>
          <w:szCs w:val="24"/>
        </w:rPr>
        <w:t xml:space="preserve"> размер - 12, обычный. Фрагменты текста</w:t>
      </w:r>
      <w:r w:rsidRPr="002A60FB">
        <w:rPr>
          <w:szCs w:val="27"/>
        </w:rPr>
        <w:t xml:space="preserve"> – полужирный. </w:t>
      </w:r>
      <w:r w:rsidRPr="002A60FB">
        <w:rPr>
          <w:szCs w:val="24"/>
        </w:rPr>
        <w:t xml:space="preserve">Выравнивание – по ширине, междустрочный интервал – одинарный. </w:t>
      </w:r>
    </w:p>
    <w:p w:rsidR="00A075B9" w:rsidRPr="002A60FB" w:rsidRDefault="00A075B9" w:rsidP="00A075B9">
      <w:pPr>
        <w:widowControl w:val="0"/>
        <w:ind w:left="2340" w:right="284"/>
        <w:jc w:val="both"/>
        <w:rPr>
          <w:szCs w:val="24"/>
        </w:rPr>
      </w:pPr>
      <w:r w:rsidRPr="002A60FB">
        <w:rPr>
          <w:szCs w:val="24"/>
        </w:rPr>
        <w:t>Двухуровневый список:</w:t>
      </w:r>
    </w:p>
    <w:p w:rsidR="00A075B9" w:rsidRPr="002A60FB" w:rsidRDefault="00A075B9" w:rsidP="00A075B9">
      <w:pPr>
        <w:ind w:left="4500" w:right="284" w:hanging="1080"/>
        <w:jc w:val="both"/>
        <w:rPr>
          <w:szCs w:val="24"/>
        </w:rPr>
      </w:pPr>
      <w:r w:rsidRPr="002A60FB">
        <w:rPr>
          <w:szCs w:val="24"/>
        </w:rPr>
        <w:t xml:space="preserve">1 уровень – формат номера: </w:t>
      </w:r>
      <w:r w:rsidRPr="002A60FB">
        <w:rPr>
          <w:b/>
          <w:bCs/>
          <w:szCs w:val="24"/>
        </w:rPr>
        <w:t>«(нумерацияарабскими цифрами).</w:t>
      </w:r>
      <w:r w:rsidRPr="002A60FB">
        <w:rPr>
          <w:szCs w:val="24"/>
        </w:rPr>
        <w:t>»;</w:t>
      </w:r>
    </w:p>
    <w:p w:rsidR="00A075B9" w:rsidRPr="002A60FB" w:rsidRDefault="00A075B9" w:rsidP="00A075B9">
      <w:pPr>
        <w:ind w:left="4500" w:right="284"/>
        <w:jc w:val="both"/>
        <w:rPr>
          <w:szCs w:val="27"/>
        </w:rPr>
      </w:pPr>
      <w:r w:rsidRPr="002A60FB">
        <w:rPr>
          <w:szCs w:val="24"/>
        </w:rPr>
        <w:t>шрифт:</w:t>
      </w:r>
      <w:r w:rsidRPr="002A60FB">
        <w:rPr>
          <w:szCs w:val="27"/>
          <w:lang w:val="sq-AL"/>
        </w:rPr>
        <w:t xml:space="preserve"> Times New Roman, </w:t>
      </w:r>
      <w:r w:rsidRPr="002A60FB">
        <w:rPr>
          <w:szCs w:val="27"/>
        </w:rPr>
        <w:t xml:space="preserve">размер - 14, </w:t>
      </w:r>
      <w:r w:rsidRPr="002A60FB">
        <w:rPr>
          <w:szCs w:val="24"/>
        </w:rPr>
        <w:t>полужирный</w:t>
      </w:r>
      <w:r w:rsidRPr="002A60FB">
        <w:rPr>
          <w:szCs w:val="27"/>
        </w:rPr>
        <w:t>;</w:t>
      </w:r>
    </w:p>
    <w:p w:rsidR="00A075B9" w:rsidRPr="002A60FB" w:rsidRDefault="00A075B9" w:rsidP="00A075B9">
      <w:pPr>
        <w:ind w:left="4500" w:right="284"/>
        <w:jc w:val="both"/>
        <w:rPr>
          <w:szCs w:val="24"/>
        </w:rPr>
      </w:pPr>
      <w:r w:rsidRPr="002A60FB">
        <w:rPr>
          <w:szCs w:val="27"/>
        </w:rPr>
        <w:t>положение номера – 0см, положение текста – 1см.</w:t>
      </w:r>
    </w:p>
    <w:p w:rsidR="00A075B9" w:rsidRPr="002A60FB" w:rsidRDefault="00A075B9" w:rsidP="00A075B9">
      <w:pPr>
        <w:ind w:left="4500" w:right="284" w:hanging="1080"/>
        <w:jc w:val="both"/>
        <w:rPr>
          <w:szCs w:val="24"/>
        </w:rPr>
      </w:pPr>
      <w:r w:rsidRPr="002A60FB">
        <w:rPr>
          <w:szCs w:val="24"/>
        </w:rPr>
        <w:t xml:space="preserve">2 уровень – формат номера: </w:t>
      </w:r>
      <w:r w:rsidRPr="002A60FB">
        <w:rPr>
          <w:b/>
          <w:bCs/>
          <w:szCs w:val="24"/>
        </w:rPr>
        <w:t>«(нумерация уровня 1).(нумерация арабскими цифрами).</w:t>
      </w:r>
      <w:r w:rsidRPr="002A60FB">
        <w:rPr>
          <w:szCs w:val="24"/>
        </w:rPr>
        <w:t>»;</w:t>
      </w:r>
    </w:p>
    <w:p w:rsidR="00A075B9" w:rsidRPr="002A60FB" w:rsidRDefault="00A075B9" w:rsidP="00A075B9">
      <w:pPr>
        <w:ind w:left="4500" w:right="284"/>
        <w:jc w:val="both"/>
        <w:rPr>
          <w:szCs w:val="24"/>
        </w:rPr>
      </w:pPr>
      <w:r w:rsidRPr="002A60FB">
        <w:rPr>
          <w:szCs w:val="24"/>
        </w:rPr>
        <w:t xml:space="preserve">шрифт: TimesNewRoman, размер - 12, полужирный; </w:t>
      </w:r>
    </w:p>
    <w:p w:rsidR="00A075B9" w:rsidRPr="002A60FB" w:rsidRDefault="00A075B9" w:rsidP="00A075B9">
      <w:pPr>
        <w:ind w:left="4500" w:right="284"/>
        <w:jc w:val="both"/>
        <w:rPr>
          <w:szCs w:val="24"/>
        </w:rPr>
      </w:pPr>
      <w:r w:rsidRPr="002A60FB">
        <w:rPr>
          <w:szCs w:val="24"/>
        </w:rPr>
        <w:t>положение номера – 1см, положение текста – 2см.</w:t>
      </w:r>
    </w:p>
    <w:p w:rsidR="00A075B9" w:rsidRPr="002A60FB" w:rsidRDefault="00A075B9" w:rsidP="00960A72">
      <w:pPr>
        <w:numPr>
          <w:ilvl w:val="0"/>
          <w:numId w:val="223"/>
        </w:numPr>
        <w:tabs>
          <w:tab w:val="num" w:pos="1260"/>
        </w:tabs>
        <w:spacing w:after="0" w:line="240" w:lineRule="auto"/>
        <w:ind w:left="2382" w:right="284" w:hanging="1531"/>
        <w:jc w:val="both"/>
        <w:rPr>
          <w:szCs w:val="24"/>
        </w:rPr>
      </w:pPr>
      <w:r w:rsidRPr="002A60FB">
        <w:rPr>
          <w:szCs w:val="24"/>
        </w:rPr>
        <w:t xml:space="preserve">Строки 17 - 20 – </w:t>
      </w:r>
      <w:r w:rsidRPr="002A60FB">
        <w:rPr>
          <w:szCs w:val="24"/>
          <w:lang w:val="en-US"/>
        </w:rPr>
        <w:t>TimesNewRoman</w:t>
      </w:r>
      <w:r w:rsidRPr="002A60FB">
        <w:rPr>
          <w:szCs w:val="24"/>
          <w:lang w:val="sq-AL"/>
        </w:rPr>
        <w:t>,</w:t>
      </w:r>
      <w:r w:rsidRPr="002A60FB">
        <w:rPr>
          <w:szCs w:val="24"/>
        </w:rPr>
        <w:t xml:space="preserve"> размер - 10, обычный. Фрагменты текста</w:t>
      </w:r>
      <w:r w:rsidRPr="002A60FB">
        <w:rPr>
          <w:szCs w:val="27"/>
        </w:rPr>
        <w:t xml:space="preserve"> – полужирный. </w:t>
      </w:r>
      <w:r w:rsidRPr="002A60FB">
        <w:rPr>
          <w:szCs w:val="24"/>
        </w:rPr>
        <w:t xml:space="preserve">Выравнивание – по ширине, отступ слева и справа – 3см, первая строка – 0см, междустрочный интервал – 10пт. Интервал перед и после - 6пт. </w:t>
      </w:r>
    </w:p>
    <w:p w:rsidR="00A075B9" w:rsidRPr="002A60FB" w:rsidRDefault="00A075B9" w:rsidP="00A075B9">
      <w:pPr>
        <w:widowControl w:val="0"/>
        <w:ind w:left="2340" w:right="284"/>
        <w:jc w:val="both"/>
        <w:rPr>
          <w:szCs w:val="24"/>
        </w:rPr>
      </w:pPr>
      <w:r w:rsidRPr="002A60FB">
        <w:rPr>
          <w:szCs w:val="24"/>
        </w:rPr>
        <w:lastRenderedPageBreak/>
        <w:t>Обрамление – только слева и справа. Заливка – серый - 15%, применить к абзацу.</w:t>
      </w:r>
    </w:p>
    <w:p w:rsidR="00A075B9" w:rsidRPr="002A60FB" w:rsidRDefault="00A075B9" w:rsidP="00960A72">
      <w:pPr>
        <w:numPr>
          <w:ilvl w:val="0"/>
          <w:numId w:val="223"/>
        </w:numPr>
        <w:tabs>
          <w:tab w:val="num" w:pos="1260"/>
        </w:tabs>
        <w:spacing w:after="0" w:line="240" w:lineRule="auto"/>
        <w:ind w:left="2382" w:right="284" w:hanging="1531"/>
        <w:jc w:val="both"/>
        <w:rPr>
          <w:szCs w:val="24"/>
        </w:rPr>
      </w:pPr>
      <w:r w:rsidRPr="002A60FB">
        <w:rPr>
          <w:szCs w:val="24"/>
        </w:rPr>
        <w:t xml:space="preserve">Строки 22 – 24 – </w:t>
      </w:r>
      <w:r w:rsidRPr="002A60FB">
        <w:rPr>
          <w:szCs w:val="24"/>
          <w:lang w:val="en-US"/>
        </w:rPr>
        <w:t>TimesNewRoman</w:t>
      </w:r>
      <w:r w:rsidRPr="002A60FB">
        <w:rPr>
          <w:szCs w:val="24"/>
          <w:lang w:val="sq-AL"/>
        </w:rPr>
        <w:t>,</w:t>
      </w:r>
      <w:r w:rsidRPr="002A60FB">
        <w:rPr>
          <w:szCs w:val="24"/>
        </w:rPr>
        <w:t xml:space="preserve"> размер - 12, обычный. Фрагменты текста</w:t>
      </w:r>
      <w:r w:rsidRPr="002A60FB">
        <w:rPr>
          <w:szCs w:val="27"/>
        </w:rPr>
        <w:t xml:space="preserve"> – полужирный. </w:t>
      </w:r>
    </w:p>
    <w:p w:rsidR="00A075B9" w:rsidRPr="002A60FB" w:rsidRDefault="00A075B9" w:rsidP="00A075B9">
      <w:pPr>
        <w:widowControl w:val="0"/>
        <w:ind w:left="2340" w:right="284"/>
        <w:jc w:val="both"/>
        <w:rPr>
          <w:szCs w:val="24"/>
        </w:rPr>
      </w:pPr>
      <w:r w:rsidRPr="002A60FB">
        <w:rPr>
          <w:szCs w:val="24"/>
        </w:rPr>
        <w:t xml:space="preserve">Выравнивание – по ширине, междустрочный интервал – одинарный,отступ справа – 1см. </w:t>
      </w:r>
    </w:p>
    <w:p w:rsidR="00A075B9" w:rsidRPr="002A60FB" w:rsidRDefault="00A075B9" w:rsidP="00A075B9">
      <w:pPr>
        <w:widowControl w:val="0"/>
        <w:ind w:left="2340" w:right="284"/>
        <w:jc w:val="both"/>
        <w:rPr>
          <w:szCs w:val="24"/>
        </w:rPr>
      </w:pPr>
      <w:r w:rsidRPr="002A60FB">
        <w:rPr>
          <w:szCs w:val="24"/>
        </w:rPr>
        <w:t>Нумерованный список:</w:t>
      </w:r>
    </w:p>
    <w:p w:rsidR="00A075B9" w:rsidRPr="002A60FB" w:rsidRDefault="00A075B9" w:rsidP="00A075B9">
      <w:pPr>
        <w:ind w:left="3402" w:right="284"/>
        <w:jc w:val="both"/>
        <w:rPr>
          <w:szCs w:val="24"/>
        </w:rPr>
      </w:pPr>
      <w:r w:rsidRPr="002A60FB">
        <w:rPr>
          <w:szCs w:val="24"/>
        </w:rPr>
        <w:t>формат номера: «</w:t>
      </w:r>
      <w:r w:rsidRPr="002A60FB">
        <w:rPr>
          <w:b/>
          <w:bCs/>
          <w:szCs w:val="24"/>
        </w:rPr>
        <w:t>(нумерация арабскими цифрами)).</w:t>
      </w:r>
      <w:r w:rsidRPr="002A60FB">
        <w:rPr>
          <w:szCs w:val="24"/>
        </w:rPr>
        <w:t>»;</w:t>
      </w:r>
    </w:p>
    <w:p w:rsidR="00A075B9" w:rsidRPr="002A60FB" w:rsidRDefault="00A075B9" w:rsidP="00A075B9">
      <w:pPr>
        <w:ind w:left="3402" w:right="284"/>
        <w:jc w:val="both"/>
        <w:rPr>
          <w:szCs w:val="27"/>
        </w:rPr>
      </w:pPr>
      <w:r w:rsidRPr="002A60FB">
        <w:rPr>
          <w:szCs w:val="24"/>
        </w:rPr>
        <w:t>шрифт:</w:t>
      </w:r>
      <w:r w:rsidRPr="002A60FB">
        <w:rPr>
          <w:szCs w:val="27"/>
          <w:lang w:val="sq-AL"/>
        </w:rPr>
        <w:t xml:space="preserve"> Times New Roman, </w:t>
      </w:r>
      <w:r w:rsidRPr="002A60FB">
        <w:rPr>
          <w:szCs w:val="27"/>
        </w:rPr>
        <w:t xml:space="preserve">размер - 12, полужирный; </w:t>
      </w:r>
    </w:p>
    <w:p w:rsidR="00A075B9" w:rsidRPr="002A60FB" w:rsidRDefault="00A075B9" w:rsidP="00A075B9">
      <w:pPr>
        <w:ind w:left="3402" w:right="284"/>
        <w:jc w:val="both"/>
        <w:rPr>
          <w:szCs w:val="27"/>
        </w:rPr>
      </w:pPr>
      <w:r w:rsidRPr="002A60FB">
        <w:rPr>
          <w:szCs w:val="27"/>
        </w:rPr>
        <w:t>положение номера – 1см, положение текста – 2см.</w:t>
      </w:r>
    </w:p>
    <w:p w:rsidR="00A075B9" w:rsidRPr="002A60FB" w:rsidRDefault="00A075B9" w:rsidP="00960A72">
      <w:pPr>
        <w:numPr>
          <w:ilvl w:val="0"/>
          <w:numId w:val="223"/>
        </w:numPr>
        <w:tabs>
          <w:tab w:val="num" w:pos="1260"/>
        </w:tabs>
        <w:spacing w:after="0" w:line="240" w:lineRule="auto"/>
        <w:ind w:left="2382" w:right="284" w:hanging="1531"/>
        <w:jc w:val="both"/>
        <w:rPr>
          <w:szCs w:val="24"/>
        </w:rPr>
      </w:pPr>
      <w:r w:rsidRPr="002A60FB">
        <w:rPr>
          <w:szCs w:val="24"/>
        </w:rPr>
        <w:t xml:space="preserve">Строки 25 - 28 – </w:t>
      </w:r>
      <w:r w:rsidRPr="002A60FB">
        <w:rPr>
          <w:szCs w:val="24"/>
          <w:lang w:val="en-US"/>
        </w:rPr>
        <w:t>TimesNewRoman</w:t>
      </w:r>
      <w:r w:rsidRPr="002A60FB">
        <w:rPr>
          <w:szCs w:val="24"/>
          <w:lang w:val="sq-AL"/>
        </w:rPr>
        <w:t>,</w:t>
      </w:r>
      <w:r w:rsidRPr="002A60FB">
        <w:rPr>
          <w:szCs w:val="24"/>
        </w:rPr>
        <w:t xml:space="preserve"> размер - 10, обычный. Символы - шрифт:</w:t>
      </w:r>
      <w:r w:rsidRPr="002A60FB">
        <w:rPr>
          <w:szCs w:val="27"/>
          <w:lang w:val="en-US"/>
        </w:rPr>
        <w:t>Wingdings</w:t>
      </w:r>
      <w:r w:rsidRPr="002A60FB">
        <w:rPr>
          <w:szCs w:val="27"/>
          <w:lang w:val="sq-AL"/>
        </w:rPr>
        <w:t xml:space="preserve">, </w:t>
      </w:r>
      <w:r w:rsidRPr="002A60FB">
        <w:rPr>
          <w:szCs w:val="27"/>
        </w:rPr>
        <w:t xml:space="preserve">размер – 14. </w:t>
      </w:r>
      <w:r w:rsidRPr="002A60FB">
        <w:rPr>
          <w:szCs w:val="24"/>
        </w:rPr>
        <w:t>Выравнивание – по ширине, отступ слева и справа – 2см, первая строка – выступ, 0,5см, междустрочный интервал – одинарный, интервал перед и после - 6пт.</w:t>
      </w:r>
    </w:p>
    <w:p w:rsidR="00A075B9" w:rsidRPr="002A60FB" w:rsidRDefault="00A075B9" w:rsidP="00A075B9">
      <w:pPr>
        <w:widowControl w:val="0"/>
        <w:ind w:left="2340" w:right="284"/>
        <w:jc w:val="both"/>
        <w:rPr>
          <w:szCs w:val="24"/>
        </w:rPr>
      </w:pPr>
      <w:r w:rsidRPr="002A60FB">
        <w:rPr>
          <w:szCs w:val="24"/>
        </w:rPr>
        <w:t>Обрамление – полное, применить к абзацу.</w:t>
      </w:r>
    </w:p>
    <w:p w:rsidR="00A075B9" w:rsidRPr="002A60FB" w:rsidRDefault="00A075B9" w:rsidP="00960A72">
      <w:pPr>
        <w:numPr>
          <w:ilvl w:val="0"/>
          <w:numId w:val="222"/>
        </w:numPr>
        <w:spacing w:after="0" w:line="240" w:lineRule="auto"/>
        <w:ind w:right="284"/>
        <w:jc w:val="both"/>
        <w:rPr>
          <w:sz w:val="24"/>
          <w:szCs w:val="24"/>
        </w:rPr>
      </w:pPr>
      <w:r w:rsidRPr="002A60FB">
        <w:rPr>
          <w:sz w:val="24"/>
          <w:szCs w:val="24"/>
        </w:rPr>
        <w:t xml:space="preserve">Вставить сноску. Выполнить форматирование: </w:t>
      </w:r>
      <w:r w:rsidRPr="002A60FB">
        <w:rPr>
          <w:sz w:val="24"/>
          <w:szCs w:val="24"/>
          <w:lang w:val="en-US"/>
        </w:rPr>
        <w:t>TimesNewRoman</w:t>
      </w:r>
      <w:r w:rsidRPr="002A60FB">
        <w:rPr>
          <w:sz w:val="24"/>
          <w:szCs w:val="24"/>
          <w:lang w:val="sq-AL"/>
        </w:rPr>
        <w:t>,</w:t>
      </w:r>
      <w:r w:rsidRPr="002A60FB">
        <w:rPr>
          <w:sz w:val="24"/>
          <w:szCs w:val="24"/>
        </w:rPr>
        <w:t xml:space="preserve"> размер - 12, </w:t>
      </w:r>
      <w:r w:rsidRPr="002A60FB">
        <w:rPr>
          <w:sz w:val="24"/>
          <w:szCs w:val="27"/>
        </w:rPr>
        <w:t>полужирный, курсив.</w:t>
      </w:r>
      <w:r w:rsidRPr="002A60FB">
        <w:rPr>
          <w:sz w:val="24"/>
          <w:szCs w:val="24"/>
        </w:rPr>
        <w:t xml:space="preserve"> Заливка – серый - 15%, применить к тексту.</w:t>
      </w:r>
    </w:p>
    <w:p w:rsidR="00A075B9" w:rsidRPr="002A60FB" w:rsidRDefault="00A075B9" w:rsidP="00960A72">
      <w:pPr>
        <w:numPr>
          <w:ilvl w:val="0"/>
          <w:numId w:val="222"/>
        </w:numPr>
        <w:spacing w:after="0" w:line="240" w:lineRule="auto"/>
        <w:ind w:right="284"/>
        <w:jc w:val="both"/>
        <w:rPr>
          <w:sz w:val="24"/>
          <w:szCs w:val="24"/>
        </w:rPr>
      </w:pPr>
      <w:r w:rsidRPr="002A60FB">
        <w:rPr>
          <w:sz w:val="24"/>
          <w:szCs w:val="24"/>
        </w:rPr>
        <w:t xml:space="preserve">Сделать обрамление страницы. </w:t>
      </w:r>
    </w:p>
    <w:p w:rsidR="00A075B9" w:rsidRPr="002A60FB" w:rsidRDefault="00A075B9" w:rsidP="00960A72">
      <w:pPr>
        <w:numPr>
          <w:ilvl w:val="0"/>
          <w:numId w:val="222"/>
        </w:numPr>
        <w:spacing w:before="120" w:after="120" w:line="240" w:lineRule="auto"/>
        <w:ind w:right="284"/>
        <w:jc w:val="both"/>
        <w:rPr>
          <w:sz w:val="24"/>
          <w:szCs w:val="24"/>
        </w:rPr>
      </w:pPr>
      <w:r w:rsidRPr="002A60FB">
        <w:rPr>
          <w:sz w:val="24"/>
          <w:szCs w:val="24"/>
        </w:rPr>
        <w:t>Установить колонтитулы:</w:t>
      </w:r>
    </w:p>
    <w:p w:rsidR="00A075B9" w:rsidRPr="002A60FB" w:rsidRDefault="00A075B9" w:rsidP="00960A72">
      <w:pPr>
        <w:numPr>
          <w:ilvl w:val="0"/>
          <w:numId w:val="223"/>
        </w:numPr>
        <w:spacing w:after="0" w:line="240" w:lineRule="auto"/>
        <w:ind w:right="284"/>
        <w:jc w:val="both"/>
        <w:rPr>
          <w:b/>
          <w:i/>
          <w:sz w:val="24"/>
          <w:szCs w:val="24"/>
        </w:rPr>
      </w:pPr>
      <w:r w:rsidRPr="002A60FB">
        <w:rPr>
          <w:sz w:val="24"/>
          <w:szCs w:val="24"/>
        </w:rPr>
        <w:t xml:space="preserve">Верхний – </w:t>
      </w:r>
      <w:r w:rsidRPr="002A60FB">
        <w:rPr>
          <w:b/>
          <w:i/>
          <w:sz w:val="24"/>
          <w:szCs w:val="24"/>
        </w:rPr>
        <w:t>№ варианта, Фамилия Имя;</w:t>
      </w:r>
    </w:p>
    <w:p w:rsidR="00A075B9" w:rsidRPr="002A60FB" w:rsidRDefault="00A075B9" w:rsidP="00960A72">
      <w:pPr>
        <w:numPr>
          <w:ilvl w:val="0"/>
          <w:numId w:val="223"/>
        </w:numPr>
        <w:spacing w:after="0" w:line="240" w:lineRule="auto"/>
        <w:ind w:right="284"/>
        <w:jc w:val="both"/>
        <w:rPr>
          <w:sz w:val="24"/>
          <w:szCs w:val="24"/>
        </w:rPr>
      </w:pPr>
      <w:r w:rsidRPr="002A60FB">
        <w:rPr>
          <w:sz w:val="24"/>
          <w:szCs w:val="24"/>
        </w:rPr>
        <w:t xml:space="preserve">Нижний – </w:t>
      </w:r>
      <w:r w:rsidRPr="002A60FB">
        <w:rPr>
          <w:b/>
          <w:i/>
          <w:sz w:val="24"/>
          <w:szCs w:val="24"/>
        </w:rPr>
        <w:t>Дата</w:t>
      </w:r>
      <w:r w:rsidRPr="002A60FB">
        <w:rPr>
          <w:b/>
          <w:i/>
          <w:sz w:val="28"/>
          <w:szCs w:val="28"/>
        </w:rPr>
        <w:t>.</w:t>
      </w:r>
    </w:p>
    <w:p w:rsidR="00A075B9" w:rsidRPr="002A60FB" w:rsidRDefault="00A075B9" w:rsidP="00A075B9">
      <w:pPr>
        <w:rPr>
          <w:sz w:val="24"/>
          <w:szCs w:val="24"/>
        </w:rPr>
        <w:sectPr w:rsidR="00A075B9" w:rsidRPr="002A60FB" w:rsidSect="00BE1EE7">
          <w:pgSz w:w="11906" w:h="16838" w:code="9"/>
          <w:pgMar w:top="851" w:right="851" w:bottom="851" w:left="1134" w:header="567" w:footer="454" w:gutter="0"/>
          <w:cols w:space="708"/>
          <w:docGrid w:linePitch="360"/>
        </w:sectPr>
      </w:pPr>
    </w:p>
    <w:p w:rsidR="00A075B9" w:rsidRPr="002A60FB" w:rsidRDefault="00A075B9" w:rsidP="00A075B9">
      <w:pPr>
        <w:spacing w:after="120"/>
        <w:rPr>
          <w:b/>
          <w:bCs/>
          <w:i/>
          <w:iCs/>
          <w:sz w:val="28"/>
          <w:szCs w:val="24"/>
          <w:u w:val="single"/>
        </w:rPr>
      </w:pPr>
      <w:r w:rsidRPr="002A60FB">
        <w:rPr>
          <w:b/>
          <w:bCs/>
          <w:i/>
          <w:iCs/>
          <w:sz w:val="28"/>
          <w:szCs w:val="24"/>
          <w:u w:val="single"/>
          <w:shd w:val="clear" w:color="auto" w:fill="E0E0E0"/>
        </w:rPr>
        <w:lastRenderedPageBreak/>
        <w:t>Приложение 1.</w:t>
      </w:r>
    </w:p>
    <w:p w:rsidR="00A075B9" w:rsidRPr="002A60FB" w:rsidRDefault="00A075B9" w:rsidP="00A075B9">
      <w:pPr>
        <w:keepNext/>
        <w:spacing w:before="120" w:after="120"/>
        <w:ind w:left="567"/>
        <w:jc w:val="center"/>
        <w:outlineLvl w:val="2"/>
        <w:rPr>
          <w:rFonts w:ascii="Tahoma" w:hAnsi="Tahoma" w:cs="Tahoma"/>
          <w:b/>
          <w:caps/>
          <w:color w:val="CCCCCC"/>
          <w:spacing w:val="200"/>
          <w:sz w:val="36"/>
          <w:szCs w:val="24"/>
        </w:rPr>
      </w:pPr>
      <w:r w:rsidRPr="002A60FB">
        <w:rPr>
          <w:rFonts w:ascii="Tahoma" w:hAnsi="Tahoma" w:cs="Tahoma"/>
          <w:b/>
          <w:caps/>
          <w:color w:val="CCCCCC"/>
          <w:spacing w:val="200"/>
          <w:sz w:val="36"/>
          <w:szCs w:val="24"/>
        </w:rPr>
        <w:t>ПРОВЕРКА ПРАВОПИСАНИЯ</w:t>
      </w:r>
      <w:r w:rsidRPr="002A60FB">
        <w:rPr>
          <w:rFonts w:ascii="Tahoma" w:hAnsi="Tahoma" w:cs="Tahoma"/>
          <w:b/>
          <w:caps/>
          <w:color w:val="CCCCCC"/>
          <w:spacing w:val="200"/>
          <w:sz w:val="36"/>
          <w:szCs w:val="24"/>
          <w:vertAlign w:val="superscript"/>
        </w:rPr>
        <w:footnoteReference w:id="3"/>
      </w:r>
    </w:p>
    <w:p w:rsidR="00A075B9" w:rsidRPr="002A60FB" w:rsidRDefault="00A075B9" w:rsidP="00A075B9">
      <w:pPr>
        <w:spacing w:before="120" w:after="120"/>
        <w:rPr>
          <w:b/>
          <w:i/>
          <w:iCs/>
          <w:spacing w:val="20"/>
          <w:sz w:val="32"/>
          <w:szCs w:val="24"/>
          <w:u w:val="words"/>
        </w:rPr>
      </w:pPr>
      <w:r w:rsidRPr="002A60FB">
        <w:rPr>
          <w:b/>
          <w:i/>
          <w:iCs/>
          <w:spacing w:val="20"/>
          <w:sz w:val="32"/>
          <w:szCs w:val="24"/>
          <w:u w:val="words"/>
        </w:rPr>
        <w:t>Существуют два способа проверки правописания:</w:t>
      </w:r>
    </w:p>
    <w:p w:rsidR="00A075B9" w:rsidRPr="002A60FB" w:rsidRDefault="00A075B9" w:rsidP="00960A72">
      <w:pPr>
        <w:numPr>
          <w:ilvl w:val="0"/>
          <w:numId w:val="224"/>
        </w:numPr>
        <w:spacing w:after="0" w:line="240" w:lineRule="auto"/>
        <w:ind w:right="588"/>
        <w:jc w:val="both"/>
        <w:rPr>
          <w:bCs/>
          <w:sz w:val="24"/>
          <w:szCs w:val="24"/>
        </w:rPr>
      </w:pPr>
      <w:r w:rsidRPr="002A60FB">
        <w:rPr>
          <w:bCs/>
          <w:sz w:val="24"/>
          <w:szCs w:val="24"/>
        </w:rPr>
        <w:t>По мере ввода текста для исправления ошибки вызовите контекстное меню и выберите правильный вариант написания;</w:t>
      </w:r>
    </w:p>
    <w:p w:rsidR="00A075B9" w:rsidRPr="002A60FB" w:rsidRDefault="00A075B9" w:rsidP="00960A72">
      <w:pPr>
        <w:numPr>
          <w:ilvl w:val="0"/>
          <w:numId w:val="224"/>
        </w:numPr>
        <w:spacing w:after="0" w:line="240" w:lineRule="auto"/>
        <w:ind w:right="588"/>
        <w:jc w:val="both"/>
        <w:rPr>
          <w:bCs/>
          <w:sz w:val="24"/>
          <w:szCs w:val="24"/>
        </w:rPr>
      </w:pPr>
      <w:r w:rsidRPr="002A60FB">
        <w:rPr>
          <w:bCs/>
          <w:sz w:val="24"/>
          <w:szCs w:val="24"/>
        </w:rPr>
        <w:t>После завершения работы можно проверить документ на наличие орфографических и грамматических ошибок.</w:t>
      </w:r>
    </w:p>
    <w:p w:rsidR="00A075B9" w:rsidRPr="002A60FB" w:rsidRDefault="00A075B9" w:rsidP="00A075B9">
      <w:pPr>
        <w:spacing w:before="120" w:after="120"/>
        <w:rPr>
          <w:b/>
          <w:i/>
          <w:iCs/>
          <w:spacing w:val="20"/>
          <w:sz w:val="32"/>
          <w:szCs w:val="24"/>
          <w:u w:val="words"/>
        </w:rPr>
      </w:pPr>
      <w:r w:rsidRPr="002A60FB">
        <w:rPr>
          <w:b/>
          <w:i/>
          <w:iCs/>
          <w:spacing w:val="20"/>
          <w:sz w:val="32"/>
          <w:szCs w:val="24"/>
          <w:u w:val="words"/>
        </w:rPr>
        <w:t>Автоматическая проверка правописания при вводе:</w:t>
      </w:r>
    </w:p>
    <w:p w:rsidR="00A075B9" w:rsidRPr="002A60FB" w:rsidRDefault="00A075B9" w:rsidP="00960A72">
      <w:pPr>
        <w:numPr>
          <w:ilvl w:val="0"/>
          <w:numId w:val="226"/>
        </w:numPr>
        <w:spacing w:after="0" w:line="240" w:lineRule="auto"/>
        <w:jc w:val="both"/>
        <w:rPr>
          <w:sz w:val="24"/>
          <w:szCs w:val="24"/>
        </w:rPr>
      </w:pPr>
      <w:r w:rsidRPr="002A60FB">
        <w:rPr>
          <w:sz w:val="24"/>
          <w:szCs w:val="24"/>
        </w:rPr>
        <w:t xml:space="preserve">Выберите команду </w:t>
      </w:r>
      <w:r w:rsidRPr="002A60FB">
        <w:rPr>
          <w:b/>
          <w:sz w:val="24"/>
          <w:szCs w:val="24"/>
        </w:rPr>
        <w:t>Параметры</w:t>
      </w:r>
      <w:r w:rsidRPr="002A60FB">
        <w:rPr>
          <w:sz w:val="24"/>
          <w:szCs w:val="24"/>
        </w:rPr>
        <w:t xml:space="preserve"> в меню </w:t>
      </w:r>
      <w:r w:rsidRPr="002A60FB">
        <w:rPr>
          <w:b/>
          <w:sz w:val="24"/>
          <w:szCs w:val="24"/>
        </w:rPr>
        <w:t>Сервис</w:t>
      </w:r>
      <w:r w:rsidRPr="002A60FB">
        <w:rPr>
          <w:sz w:val="24"/>
          <w:szCs w:val="24"/>
        </w:rPr>
        <w:t xml:space="preserve">, а затем - вкладку </w:t>
      </w:r>
      <w:r w:rsidRPr="002A60FB">
        <w:rPr>
          <w:b/>
          <w:sz w:val="24"/>
          <w:szCs w:val="24"/>
        </w:rPr>
        <w:t>Правописание</w:t>
      </w:r>
      <w:r w:rsidRPr="002A60FB">
        <w:rPr>
          <w:sz w:val="24"/>
          <w:szCs w:val="24"/>
        </w:rPr>
        <w:t>.</w:t>
      </w:r>
    </w:p>
    <w:p w:rsidR="00A075B9" w:rsidRPr="002A60FB" w:rsidRDefault="00A075B9" w:rsidP="00960A72">
      <w:pPr>
        <w:numPr>
          <w:ilvl w:val="0"/>
          <w:numId w:val="226"/>
        </w:numPr>
        <w:spacing w:after="0" w:line="240" w:lineRule="auto"/>
        <w:jc w:val="both"/>
        <w:rPr>
          <w:bCs/>
          <w:sz w:val="24"/>
          <w:szCs w:val="24"/>
        </w:rPr>
      </w:pPr>
      <w:r w:rsidRPr="002A60FB">
        <w:rPr>
          <w:bCs/>
          <w:sz w:val="24"/>
          <w:szCs w:val="24"/>
        </w:rPr>
        <w:t>Установите флажки</w:t>
      </w:r>
      <w:r w:rsidRPr="002A60FB">
        <w:rPr>
          <w:b/>
          <w:bCs/>
          <w:sz w:val="24"/>
          <w:szCs w:val="24"/>
        </w:rPr>
        <w:t>Автоматически проверять орфографию</w:t>
      </w:r>
      <w:r w:rsidRPr="002A60FB">
        <w:rPr>
          <w:bCs/>
          <w:sz w:val="24"/>
          <w:szCs w:val="24"/>
        </w:rPr>
        <w:t xml:space="preserve"> и</w:t>
      </w:r>
      <w:r w:rsidRPr="002A60FB">
        <w:rPr>
          <w:b/>
          <w:bCs/>
          <w:sz w:val="24"/>
          <w:szCs w:val="24"/>
        </w:rPr>
        <w:t>Автоматически проверять грамматику</w:t>
      </w:r>
      <w:r w:rsidRPr="002A60FB">
        <w:rPr>
          <w:bCs/>
          <w:sz w:val="24"/>
          <w:szCs w:val="24"/>
        </w:rPr>
        <w:t>.</w:t>
      </w:r>
    </w:p>
    <w:p w:rsidR="00A075B9" w:rsidRPr="002A60FB" w:rsidRDefault="00A075B9" w:rsidP="00960A72">
      <w:pPr>
        <w:numPr>
          <w:ilvl w:val="0"/>
          <w:numId w:val="226"/>
        </w:numPr>
        <w:spacing w:after="0" w:line="240" w:lineRule="auto"/>
        <w:jc w:val="both"/>
        <w:rPr>
          <w:sz w:val="24"/>
          <w:szCs w:val="24"/>
        </w:rPr>
      </w:pPr>
      <w:r w:rsidRPr="002A60FB">
        <w:rPr>
          <w:sz w:val="24"/>
          <w:szCs w:val="24"/>
        </w:rPr>
        <w:t xml:space="preserve">Нажмите кнопку </w:t>
      </w:r>
      <w:r w:rsidRPr="002A60FB">
        <w:rPr>
          <w:b/>
          <w:sz w:val="24"/>
          <w:szCs w:val="24"/>
        </w:rPr>
        <w:t>ОК</w:t>
      </w:r>
      <w:r w:rsidRPr="002A60FB">
        <w:rPr>
          <w:sz w:val="24"/>
          <w:szCs w:val="24"/>
        </w:rPr>
        <w:t>.</w:t>
      </w:r>
    </w:p>
    <w:p w:rsidR="00A075B9" w:rsidRPr="002A60FB" w:rsidRDefault="00A075B9" w:rsidP="00960A72">
      <w:pPr>
        <w:numPr>
          <w:ilvl w:val="1"/>
          <w:numId w:val="226"/>
        </w:numPr>
        <w:spacing w:after="0" w:line="240" w:lineRule="auto"/>
        <w:jc w:val="both"/>
        <w:rPr>
          <w:sz w:val="24"/>
          <w:szCs w:val="24"/>
        </w:rPr>
      </w:pPr>
      <w:r w:rsidRPr="002A60FB">
        <w:rPr>
          <w:sz w:val="24"/>
          <w:szCs w:val="24"/>
        </w:rPr>
        <w:t>В процессе ввода текста подчеркивает возможные орфографические ошибки красной волнистой линией, а грамматические ошибки - зеленой волнистой линией.</w:t>
      </w:r>
    </w:p>
    <w:p w:rsidR="00A075B9" w:rsidRPr="002A60FB" w:rsidRDefault="00A075B9" w:rsidP="00960A72">
      <w:pPr>
        <w:numPr>
          <w:ilvl w:val="1"/>
          <w:numId w:val="226"/>
        </w:numPr>
        <w:spacing w:after="0" w:line="240" w:lineRule="auto"/>
        <w:jc w:val="both"/>
        <w:rPr>
          <w:sz w:val="24"/>
          <w:szCs w:val="24"/>
        </w:rPr>
      </w:pPr>
      <w:r w:rsidRPr="002A60FB">
        <w:rPr>
          <w:sz w:val="24"/>
          <w:szCs w:val="24"/>
        </w:rPr>
        <w:t>Подведите указатель мыши к слову, подчеркнутому волнистой линией, и нажмите правую кнопку мыши, а затем выберите правильный вариант написания в контекстном меню.</w:t>
      </w:r>
    </w:p>
    <w:p w:rsidR="00A075B9" w:rsidRPr="002A60FB" w:rsidRDefault="00A075B9" w:rsidP="00A075B9">
      <w:pPr>
        <w:pBdr>
          <w:left w:val="triple" w:sz="18" w:space="4" w:color="auto"/>
          <w:right w:val="triple" w:sz="18" w:space="4" w:color="auto"/>
        </w:pBdr>
        <w:shd w:val="clear" w:color="auto" w:fill="D9D9D9"/>
        <w:spacing w:before="120" w:after="120" w:line="200" w:lineRule="exact"/>
        <w:ind w:left="1701" w:right="1701"/>
        <w:jc w:val="both"/>
        <w:rPr>
          <w:bCs/>
          <w:szCs w:val="24"/>
        </w:rPr>
      </w:pPr>
      <w:r w:rsidRPr="002A60FB">
        <w:rPr>
          <w:b/>
          <w:szCs w:val="24"/>
        </w:rPr>
        <w:t>Совет</w:t>
      </w:r>
      <w:r w:rsidRPr="002A60FB">
        <w:rPr>
          <w:bCs/>
          <w:szCs w:val="24"/>
        </w:rPr>
        <w:t>:</w:t>
      </w:r>
    </w:p>
    <w:p w:rsidR="00A075B9" w:rsidRPr="002A60FB" w:rsidRDefault="00A075B9" w:rsidP="00A075B9">
      <w:pPr>
        <w:pBdr>
          <w:left w:val="triple" w:sz="18" w:space="4" w:color="auto"/>
          <w:right w:val="triple" w:sz="18" w:space="4" w:color="auto"/>
        </w:pBdr>
        <w:shd w:val="clear" w:color="auto" w:fill="D9D9D9"/>
        <w:spacing w:before="120" w:after="120" w:line="200" w:lineRule="exact"/>
        <w:ind w:left="1701" w:right="1701"/>
        <w:jc w:val="both"/>
        <w:rPr>
          <w:bCs/>
          <w:szCs w:val="24"/>
        </w:rPr>
      </w:pPr>
      <w:r w:rsidRPr="002A60FB">
        <w:rPr>
          <w:bCs/>
          <w:szCs w:val="24"/>
        </w:rPr>
        <w:t xml:space="preserve">Если волнистое подчеркивание мешает работе отмените отображение этих линий. Перейдите на вкладку </w:t>
      </w:r>
      <w:r w:rsidRPr="002A60FB">
        <w:rPr>
          <w:b/>
          <w:szCs w:val="24"/>
        </w:rPr>
        <w:t>Правописание</w:t>
      </w:r>
      <w:r w:rsidRPr="002A60FB">
        <w:rPr>
          <w:bCs/>
          <w:szCs w:val="24"/>
        </w:rPr>
        <w:t xml:space="preserve"> и установите флажок</w:t>
      </w:r>
      <w:r w:rsidRPr="002A60FB">
        <w:rPr>
          <w:b/>
          <w:szCs w:val="24"/>
        </w:rPr>
        <w:t>Не выделять слова с ошибками</w:t>
      </w:r>
      <w:r w:rsidRPr="002A60FB">
        <w:rPr>
          <w:bCs/>
          <w:szCs w:val="24"/>
        </w:rPr>
        <w:t>.</w:t>
      </w:r>
    </w:p>
    <w:p w:rsidR="00A075B9" w:rsidRPr="002A60FB" w:rsidRDefault="00A075B9" w:rsidP="00A075B9">
      <w:pPr>
        <w:spacing w:before="120" w:after="120"/>
        <w:rPr>
          <w:b/>
          <w:i/>
          <w:iCs/>
          <w:spacing w:val="20"/>
          <w:sz w:val="32"/>
          <w:szCs w:val="24"/>
          <w:u w:val="words"/>
        </w:rPr>
      </w:pPr>
      <w:r w:rsidRPr="002A60FB">
        <w:rPr>
          <w:b/>
          <w:i/>
          <w:iCs/>
          <w:spacing w:val="20"/>
          <w:sz w:val="32"/>
          <w:szCs w:val="24"/>
          <w:u w:val="words"/>
        </w:rPr>
        <w:t>Проверка правописания готового документа:</w:t>
      </w:r>
    </w:p>
    <w:p w:rsidR="00A075B9" w:rsidRPr="002A60FB" w:rsidRDefault="00A075B9" w:rsidP="00960A72">
      <w:pPr>
        <w:numPr>
          <w:ilvl w:val="0"/>
          <w:numId w:val="225"/>
        </w:numPr>
        <w:spacing w:after="0" w:line="240" w:lineRule="auto"/>
        <w:ind w:right="588"/>
        <w:jc w:val="both"/>
        <w:rPr>
          <w:bCs/>
          <w:sz w:val="24"/>
          <w:szCs w:val="24"/>
        </w:rPr>
      </w:pPr>
      <w:r w:rsidRPr="002A60FB">
        <w:rPr>
          <w:bCs/>
          <w:sz w:val="24"/>
          <w:szCs w:val="24"/>
        </w:rPr>
        <w:t xml:space="preserve">Нажмите кнопку </w:t>
      </w:r>
      <w:r w:rsidRPr="002A60FB">
        <w:rPr>
          <w:b/>
          <w:sz w:val="24"/>
          <w:szCs w:val="24"/>
        </w:rPr>
        <w:t xml:space="preserve">Правописание </w:t>
      </w:r>
      <w:r w:rsidRPr="002A60FB">
        <w:rPr>
          <w:sz w:val="24"/>
          <w:szCs w:val="24"/>
        </w:rPr>
        <w:t>на панели инструментов</w:t>
      </w:r>
      <w:r w:rsidRPr="002A60FB">
        <w:rPr>
          <w:bCs/>
          <w:sz w:val="24"/>
          <w:szCs w:val="24"/>
        </w:rPr>
        <w:t>.</w:t>
      </w:r>
    </w:p>
    <w:p w:rsidR="00A075B9" w:rsidRPr="002A60FB" w:rsidRDefault="00A075B9" w:rsidP="00960A72">
      <w:pPr>
        <w:numPr>
          <w:ilvl w:val="0"/>
          <w:numId w:val="225"/>
        </w:numPr>
        <w:spacing w:after="0" w:line="240" w:lineRule="auto"/>
        <w:ind w:right="588"/>
        <w:jc w:val="both"/>
        <w:rPr>
          <w:bCs/>
          <w:sz w:val="24"/>
          <w:szCs w:val="24"/>
        </w:rPr>
      </w:pPr>
      <w:r w:rsidRPr="002A60FB">
        <w:rPr>
          <w:bCs/>
          <w:sz w:val="24"/>
          <w:szCs w:val="24"/>
        </w:rPr>
        <w:t xml:space="preserve">При нахождении возможных ошибок внесите соответствующие исправления в диалоговом окне </w:t>
      </w:r>
      <w:r w:rsidRPr="002A60FB">
        <w:rPr>
          <w:b/>
          <w:sz w:val="24"/>
          <w:szCs w:val="24"/>
        </w:rPr>
        <w:t>Правописание</w:t>
      </w:r>
      <w:r w:rsidRPr="002A60FB">
        <w:rPr>
          <w:bCs/>
          <w:sz w:val="24"/>
          <w:szCs w:val="24"/>
        </w:rPr>
        <w:t xml:space="preserve">. </w:t>
      </w:r>
    </w:p>
    <w:p w:rsidR="00A075B9" w:rsidRPr="002A60FB" w:rsidRDefault="00A075B9" w:rsidP="00A075B9">
      <w:pPr>
        <w:pBdr>
          <w:top w:val="single" w:sz="12" w:space="1" w:color="auto" w:shadow="1"/>
          <w:left w:val="single" w:sz="12" w:space="4" w:color="auto" w:shadow="1"/>
          <w:bottom w:val="single" w:sz="12" w:space="1" w:color="auto" w:shadow="1"/>
          <w:right w:val="single" w:sz="12" w:space="4" w:color="auto" w:shadow="1"/>
        </w:pBdr>
        <w:tabs>
          <w:tab w:val="left" w:pos="1620"/>
        </w:tabs>
        <w:ind w:left="1418" w:right="1134" w:hanging="284"/>
        <w:jc w:val="both"/>
        <w:rPr>
          <w:b/>
          <w:i/>
          <w:iCs/>
          <w:szCs w:val="24"/>
          <w:u w:val="single"/>
        </w:rPr>
      </w:pPr>
      <w:r w:rsidRPr="002A60FB">
        <w:rPr>
          <w:b/>
          <w:i/>
          <w:iCs/>
          <w:szCs w:val="24"/>
          <w:u w:val="single"/>
        </w:rPr>
        <w:t>Примечание:</w:t>
      </w:r>
    </w:p>
    <w:p w:rsidR="00A075B9" w:rsidRPr="002A60FB" w:rsidRDefault="00A075B9" w:rsidP="00A075B9">
      <w:pPr>
        <w:pBdr>
          <w:top w:val="single" w:sz="12" w:space="1" w:color="auto" w:shadow="1"/>
          <w:left w:val="single" w:sz="12" w:space="4" w:color="auto" w:shadow="1"/>
          <w:bottom w:val="single" w:sz="12" w:space="1" w:color="auto" w:shadow="1"/>
          <w:right w:val="single" w:sz="12" w:space="4" w:color="auto" w:shadow="1"/>
        </w:pBdr>
        <w:tabs>
          <w:tab w:val="left" w:pos="1620"/>
        </w:tabs>
        <w:ind w:left="1418" w:right="1134" w:hanging="284"/>
        <w:jc w:val="both"/>
        <w:rPr>
          <w:bCs/>
          <w:szCs w:val="24"/>
        </w:rPr>
      </w:pPr>
      <w:r w:rsidRPr="002A60FB">
        <w:rPr>
          <w:bCs/>
          <w:sz w:val="28"/>
          <w:szCs w:val="24"/>
        </w:rPr>
        <w:sym w:font="Wingdings" w:char="F046"/>
      </w:r>
      <w:r w:rsidRPr="002A60FB">
        <w:rPr>
          <w:bCs/>
          <w:szCs w:val="24"/>
        </w:rPr>
        <w:t xml:space="preserve">Если необходимо проверять текст только на наличие грамматических ошибок, снимите флажок </w:t>
      </w:r>
      <w:r w:rsidRPr="002A60FB">
        <w:rPr>
          <w:b/>
          <w:szCs w:val="24"/>
        </w:rPr>
        <w:t>Грамматика</w:t>
      </w:r>
      <w:r w:rsidRPr="002A60FB">
        <w:rPr>
          <w:bCs/>
          <w:szCs w:val="24"/>
        </w:rPr>
        <w:t xml:space="preserve"> в диалоговом окне </w:t>
      </w:r>
      <w:r w:rsidRPr="002A60FB">
        <w:rPr>
          <w:b/>
          <w:szCs w:val="24"/>
        </w:rPr>
        <w:t>Правописание</w:t>
      </w:r>
      <w:r w:rsidRPr="002A60FB">
        <w:rPr>
          <w:bCs/>
          <w:szCs w:val="24"/>
        </w:rPr>
        <w:t xml:space="preserve"> или флажок</w:t>
      </w:r>
      <w:r w:rsidRPr="002A60FB">
        <w:rPr>
          <w:b/>
          <w:szCs w:val="24"/>
        </w:rPr>
        <w:t>Также проверять орфографию</w:t>
      </w:r>
      <w:r w:rsidRPr="002A60FB">
        <w:rPr>
          <w:bCs/>
          <w:szCs w:val="24"/>
        </w:rPr>
        <w:t xml:space="preserve"> на вкладке </w:t>
      </w:r>
      <w:r w:rsidRPr="002A60FB">
        <w:rPr>
          <w:b/>
          <w:szCs w:val="24"/>
        </w:rPr>
        <w:t>Правописание</w:t>
      </w:r>
      <w:r w:rsidRPr="002A60FB">
        <w:rPr>
          <w:bCs/>
          <w:szCs w:val="24"/>
        </w:rPr>
        <w:t>.</w:t>
      </w:r>
    </w:p>
    <w:p w:rsidR="00A075B9" w:rsidRDefault="00A075B9" w:rsidP="00A075B9">
      <w:pPr>
        <w:rPr>
          <w:sz w:val="32"/>
          <w:szCs w:val="32"/>
        </w:rPr>
        <w:sectPr w:rsidR="00A075B9" w:rsidSect="00BE1EE7">
          <w:pgSz w:w="11906" w:h="16838" w:code="9"/>
          <w:pgMar w:top="851" w:right="851" w:bottom="851" w:left="1134"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A075B9" w:rsidRPr="00D15EC0" w:rsidTr="00BE1EE7">
        <w:tc>
          <w:tcPr>
            <w:tcW w:w="9571" w:type="dxa"/>
            <w:gridSpan w:val="2"/>
            <w:shd w:val="clear" w:color="auto" w:fill="D9D9D9"/>
          </w:tcPr>
          <w:p w:rsidR="00A075B9" w:rsidRPr="00D15EC0" w:rsidRDefault="00A075B9" w:rsidP="00BE1EE7">
            <w:pPr>
              <w:jc w:val="center"/>
              <w:rPr>
                <w:b/>
                <w:sz w:val="24"/>
                <w:szCs w:val="24"/>
              </w:rPr>
            </w:pPr>
            <w:r w:rsidRPr="00D15EC0">
              <w:rPr>
                <w:b/>
                <w:sz w:val="24"/>
                <w:szCs w:val="24"/>
              </w:rPr>
              <w:lastRenderedPageBreak/>
              <w:t>Критерии оценки результатов</w:t>
            </w:r>
          </w:p>
        </w:tc>
      </w:tr>
      <w:tr w:rsidR="00A075B9" w:rsidRPr="00D15EC0" w:rsidTr="00BE1EE7">
        <w:tc>
          <w:tcPr>
            <w:tcW w:w="4785" w:type="dxa"/>
            <w:shd w:val="clear" w:color="auto" w:fill="auto"/>
          </w:tcPr>
          <w:p w:rsidR="00A075B9" w:rsidRPr="00D15EC0" w:rsidRDefault="00A075B9" w:rsidP="00BE1EE7">
            <w:pPr>
              <w:jc w:val="center"/>
              <w:rPr>
                <w:b/>
                <w:sz w:val="24"/>
                <w:szCs w:val="24"/>
              </w:rPr>
            </w:pPr>
            <w:r w:rsidRPr="00D15EC0">
              <w:rPr>
                <w:b/>
                <w:sz w:val="24"/>
                <w:szCs w:val="24"/>
              </w:rPr>
              <w:t>Оценка</w:t>
            </w:r>
          </w:p>
        </w:tc>
        <w:tc>
          <w:tcPr>
            <w:tcW w:w="4786" w:type="dxa"/>
            <w:shd w:val="clear" w:color="auto" w:fill="auto"/>
          </w:tcPr>
          <w:p w:rsidR="00A075B9" w:rsidRPr="00D15EC0" w:rsidRDefault="00A075B9" w:rsidP="00BE1EE7">
            <w:pPr>
              <w:jc w:val="center"/>
              <w:rPr>
                <w:b/>
                <w:sz w:val="24"/>
                <w:szCs w:val="24"/>
              </w:rPr>
            </w:pPr>
            <w:r w:rsidRPr="00D15EC0">
              <w:rPr>
                <w:b/>
                <w:sz w:val="24"/>
                <w:szCs w:val="24"/>
              </w:rPr>
              <w:t>Результат</w:t>
            </w:r>
          </w:p>
        </w:tc>
      </w:tr>
      <w:tr w:rsidR="00A075B9" w:rsidRPr="00D15EC0" w:rsidTr="00BE1EE7">
        <w:tc>
          <w:tcPr>
            <w:tcW w:w="4785" w:type="dxa"/>
            <w:shd w:val="clear" w:color="auto" w:fill="auto"/>
          </w:tcPr>
          <w:p w:rsidR="00A075B9" w:rsidRPr="00D15EC0" w:rsidRDefault="00A075B9" w:rsidP="00BE1EE7">
            <w:pPr>
              <w:rPr>
                <w:sz w:val="24"/>
                <w:szCs w:val="24"/>
              </w:rPr>
            </w:pPr>
            <w:r w:rsidRPr="00D15EC0">
              <w:rPr>
                <w:sz w:val="24"/>
                <w:szCs w:val="24"/>
              </w:rPr>
              <w:t>3(удовлетворительно)</w:t>
            </w:r>
          </w:p>
        </w:tc>
        <w:tc>
          <w:tcPr>
            <w:tcW w:w="4786" w:type="dxa"/>
            <w:shd w:val="clear" w:color="auto" w:fill="auto"/>
          </w:tcPr>
          <w:p w:rsidR="00A075B9" w:rsidRPr="00D15EC0" w:rsidRDefault="00A075B9" w:rsidP="00BE1EE7">
            <w:pPr>
              <w:rPr>
                <w:sz w:val="24"/>
                <w:szCs w:val="24"/>
              </w:rPr>
            </w:pPr>
            <w:r w:rsidRPr="00D15EC0">
              <w:rPr>
                <w:sz w:val="24"/>
                <w:szCs w:val="24"/>
              </w:rPr>
              <w:t>Выполнены пункты 1-3 и не менее 60% пункта 4</w:t>
            </w:r>
          </w:p>
        </w:tc>
      </w:tr>
      <w:tr w:rsidR="00A075B9" w:rsidRPr="00D15EC0" w:rsidTr="00BE1EE7">
        <w:tc>
          <w:tcPr>
            <w:tcW w:w="4785" w:type="dxa"/>
            <w:shd w:val="clear" w:color="auto" w:fill="auto"/>
          </w:tcPr>
          <w:p w:rsidR="00A075B9" w:rsidRPr="00D15EC0" w:rsidRDefault="00A075B9" w:rsidP="00BE1EE7">
            <w:pPr>
              <w:rPr>
                <w:sz w:val="24"/>
                <w:szCs w:val="24"/>
              </w:rPr>
            </w:pPr>
            <w:r w:rsidRPr="00D15EC0">
              <w:rPr>
                <w:sz w:val="24"/>
                <w:szCs w:val="24"/>
              </w:rPr>
              <w:t>4(хорошо)</w:t>
            </w:r>
          </w:p>
        </w:tc>
        <w:tc>
          <w:tcPr>
            <w:tcW w:w="4786" w:type="dxa"/>
            <w:shd w:val="clear" w:color="auto" w:fill="auto"/>
          </w:tcPr>
          <w:p w:rsidR="00A075B9" w:rsidRPr="00D15EC0" w:rsidRDefault="00A075B9" w:rsidP="00BE1EE7">
            <w:pPr>
              <w:rPr>
                <w:sz w:val="24"/>
                <w:szCs w:val="24"/>
              </w:rPr>
            </w:pPr>
            <w:r w:rsidRPr="00D15EC0">
              <w:rPr>
                <w:sz w:val="24"/>
                <w:szCs w:val="24"/>
              </w:rPr>
              <w:t>Выполнены пункты 1-4</w:t>
            </w:r>
          </w:p>
        </w:tc>
      </w:tr>
      <w:tr w:rsidR="00A075B9" w:rsidRPr="00D15EC0" w:rsidTr="00BE1EE7">
        <w:tc>
          <w:tcPr>
            <w:tcW w:w="4785" w:type="dxa"/>
            <w:shd w:val="clear" w:color="auto" w:fill="auto"/>
          </w:tcPr>
          <w:p w:rsidR="00A075B9" w:rsidRPr="00D15EC0" w:rsidRDefault="00A075B9" w:rsidP="00BE1EE7">
            <w:pPr>
              <w:rPr>
                <w:sz w:val="24"/>
                <w:szCs w:val="24"/>
              </w:rPr>
            </w:pPr>
            <w:r w:rsidRPr="00D15EC0">
              <w:rPr>
                <w:sz w:val="24"/>
                <w:szCs w:val="24"/>
              </w:rPr>
              <w:t>5(отлично)</w:t>
            </w:r>
          </w:p>
        </w:tc>
        <w:tc>
          <w:tcPr>
            <w:tcW w:w="4786" w:type="dxa"/>
            <w:shd w:val="clear" w:color="auto" w:fill="auto"/>
          </w:tcPr>
          <w:p w:rsidR="00A075B9" w:rsidRPr="00D15EC0" w:rsidRDefault="00A075B9" w:rsidP="00BE1EE7">
            <w:pPr>
              <w:rPr>
                <w:sz w:val="24"/>
                <w:szCs w:val="24"/>
              </w:rPr>
            </w:pPr>
            <w:r w:rsidRPr="00D15EC0">
              <w:rPr>
                <w:sz w:val="24"/>
                <w:szCs w:val="24"/>
              </w:rPr>
              <w:t>Выполнено 7 пунктов</w:t>
            </w:r>
          </w:p>
        </w:tc>
      </w:tr>
    </w:tbl>
    <w:p w:rsidR="00A075B9" w:rsidRDefault="00A075B9" w:rsidP="00A075B9">
      <w:pPr>
        <w:rPr>
          <w:sz w:val="32"/>
          <w:szCs w:val="32"/>
        </w:rPr>
        <w:sectPr w:rsidR="00A075B9" w:rsidSect="00BE1EE7">
          <w:pgSz w:w="11906" w:h="16838" w:code="9"/>
          <w:pgMar w:top="851" w:right="851" w:bottom="851" w:left="1134" w:header="709" w:footer="709" w:gutter="0"/>
          <w:cols w:space="708"/>
          <w:docGrid w:linePitch="360"/>
        </w:sectPr>
      </w:pPr>
    </w:p>
    <w:tbl>
      <w:tblPr>
        <w:tblW w:w="10953" w:type="dxa"/>
        <w:jc w:val="cente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94"/>
        <w:gridCol w:w="9263"/>
        <w:gridCol w:w="796"/>
      </w:tblGrid>
      <w:tr w:rsidR="00A075B9" w:rsidRPr="00D15EC0" w:rsidTr="00BE1EE7">
        <w:trPr>
          <w:trHeight w:val="510"/>
          <w:jc w:val="center"/>
        </w:trPr>
        <w:tc>
          <w:tcPr>
            <w:tcW w:w="10953" w:type="dxa"/>
            <w:gridSpan w:val="3"/>
          </w:tcPr>
          <w:p w:rsidR="00A075B9" w:rsidRDefault="00A075B9" w:rsidP="00BE1EE7">
            <w:pPr>
              <w:jc w:val="center"/>
              <w:rPr>
                <w:b/>
                <w:sz w:val="24"/>
                <w:szCs w:val="24"/>
              </w:rPr>
            </w:pPr>
            <w:r w:rsidRPr="00766B0F">
              <w:rPr>
                <w:b/>
                <w:sz w:val="24"/>
                <w:szCs w:val="24"/>
              </w:rPr>
              <w:lastRenderedPageBreak/>
              <w:t>Контрольная работа №6 по теме «Технологии создания и преобразования информационных объектов»</w:t>
            </w:r>
          </w:p>
          <w:p w:rsidR="00A075B9" w:rsidRPr="00766B0F" w:rsidRDefault="00A075B9" w:rsidP="00BE1EE7">
            <w:pPr>
              <w:jc w:val="center"/>
              <w:rPr>
                <w:b/>
                <w:sz w:val="24"/>
                <w:szCs w:val="24"/>
              </w:rPr>
            </w:pPr>
          </w:p>
          <w:p w:rsidR="00A075B9" w:rsidRPr="0005351A" w:rsidRDefault="00A075B9" w:rsidP="00BE1EE7">
            <w:pPr>
              <w:spacing w:line="276" w:lineRule="auto"/>
              <w:rPr>
                <w:sz w:val="24"/>
                <w:szCs w:val="28"/>
              </w:rPr>
            </w:pPr>
            <w:r w:rsidRPr="0005351A">
              <w:rPr>
                <w:sz w:val="24"/>
                <w:szCs w:val="28"/>
              </w:rPr>
              <w:t>Вид контроля – текущий контроль успеваемости</w:t>
            </w:r>
          </w:p>
          <w:p w:rsidR="00A075B9" w:rsidRPr="0005351A" w:rsidRDefault="00A075B9" w:rsidP="00BE1EE7">
            <w:pPr>
              <w:spacing w:line="276" w:lineRule="auto"/>
              <w:rPr>
                <w:sz w:val="24"/>
                <w:szCs w:val="28"/>
              </w:rPr>
            </w:pPr>
            <w:r w:rsidRPr="0005351A">
              <w:rPr>
                <w:sz w:val="24"/>
                <w:szCs w:val="28"/>
              </w:rPr>
              <w:t xml:space="preserve">Контингент обучающихся </w:t>
            </w:r>
            <w:r>
              <w:rPr>
                <w:sz w:val="24"/>
                <w:szCs w:val="28"/>
              </w:rPr>
              <w:t xml:space="preserve"> по профессии квалифицированных рабочих и служащих </w:t>
            </w:r>
          </w:p>
          <w:p w:rsidR="00A075B9" w:rsidRPr="00D15EC0" w:rsidRDefault="00A075B9" w:rsidP="00BE1EE7">
            <w:pPr>
              <w:rPr>
                <w:b/>
                <w:sz w:val="28"/>
                <w:szCs w:val="28"/>
              </w:rPr>
            </w:pPr>
            <w:r w:rsidRPr="0005351A">
              <w:rPr>
                <w:sz w:val="24"/>
                <w:szCs w:val="28"/>
              </w:rPr>
              <w:t>Время текущего  контроля  45 минут</w:t>
            </w:r>
          </w:p>
        </w:tc>
      </w:tr>
      <w:tr w:rsidR="00A075B9" w:rsidRPr="00D15EC0" w:rsidTr="00BE1EE7">
        <w:trPr>
          <w:trHeight w:val="317"/>
          <w:jc w:val="center"/>
        </w:trPr>
        <w:tc>
          <w:tcPr>
            <w:tcW w:w="1031" w:type="dxa"/>
          </w:tcPr>
          <w:p w:rsidR="00A075B9" w:rsidRPr="00D15EC0" w:rsidRDefault="00A075B9" w:rsidP="00BE1EE7">
            <w:pPr>
              <w:jc w:val="center"/>
              <w:rPr>
                <w:b/>
                <w:sz w:val="24"/>
                <w:szCs w:val="24"/>
              </w:rPr>
            </w:pPr>
          </w:p>
        </w:tc>
        <w:tc>
          <w:tcPr>
            <w:tcW w:w="9564" w:type="dxa"/>
          </w:tcPr>
          <w:p w:rsidR="00A075B9" w:rsidRPr="00D15EC0" w:rsidRDefault="00A075B9" w:rsidP="00BE1EE7">
            <w:pPr>
              <w:jc w:val="center"/>
              <w:rPr>
                <w:b/>
                <w:sz w:val="24"/>
                <w:szCs w:val="24"/>
              </w:rPr>
            </w:pPr>
            <w:r w:rsidRPr="00D15EC0">
              <w:rPr>
                <w:b/>
                <w:sz w:val="24"/>
                <w:szCs w:val="24"/>
              </w:rPr>
              <w:t>Вопрос</w:t>
            </w:r>
          </w:p>
        </w:tc>
        <w:tc>
          <w:tcPr>
            <w:tcW w:w="358" w:type="dxa"/>
          </w:tcPr>
          <w:p w:rsidR="00A075B9" w:rsidRPr="00D15EC0" w:rsidRDefault="00A075B9" w:rsidP="00BE1EE7">
            <w:pPr>
              <w:rPr>
                <w:sz w:val="24"/>
                <w:szCs w:val="24"/>
              </w:rPr>
            </w:pPr>
            <w:r w:rsidRPr="00D15EC0">
              <w:rPr>
                <w:sz w:val="24"/>
                <w:szCs w:val="24"/>
              </w:rPr>
              <w:t>Ответ</w:t>
            </w:r>
          </w:p>
        </w:tc>
      </w:tr>
      <w:tr w:rsidR="00A075B9" w:rsidRPr="00D15EC0" w:rsidTr="00BE1EE7">
        <w:trPr>
          <w:trHeight w:val="2492"/>
          <w:jc w:val="center"/>
        </w:trPr>
        <w:tc>
          <w:tcPr>
            <w:tcW w:w="1031" w:type="dxa"/>
          </w:tcPr>
          <w:p w:rsidR="00A075B9" w:rsidRPr="00D15EC0" w:rsidRDefault="00A075B9" w:rsidP="00BE1EE7">
            <w:pPr>
              <w:rPr>
                <w:sz w:val="24"/>
                <w:szCs w:val="24"/>
              </w:rPr>
            </w:pPr>
            <w:r w:rsidRPr="00D15EC0">
              <w:rPr>
                <w:sz w:val="24"/>
                <w:szCs w:val="24"/>
              </w:rPr>
              <w:t>1</w:t>
            </w:r>
          </w:p>
        </w:tc>
        <w:tc>
          <w:tcPr>
            <w:tcW w:w="9564" w:type="dxa"/>
          </w:tcPr>
          <w:p w:rsidR="00A075B9" w:rsidRPr="00D15EC0" w:rsidRDefault="00A075B9" w:rsidP="00BE1EE7">
            <w:pPr>
              <w:rPr>
                <w:b/>
                <w:sz w:val="24"/>
                <w:szCs w:val="24"/>
              </w:rPr>
            </w:pPr>
            <w:r w:rsidRPr="00D15EC0">
              <w:rPr>
                <w:b/>
                <w:sz w:val="24"/>
                <w:szCs w:val="24"/>
              </w:rPr>
              <w:t xml:space="preserve">Электронная таблица — это: </w:t>
            </w:r>
          </w:p>
          <w:p w:rsidR="00A075B9" w:rsidRPr="00D15EC0" w:rsidRDefault="00A075B9" w:rsidP="00960A72">
            <w:pPr>
              <w:pStyle w:val="aff9"/>
              <w:numPr>
                <w:ilvl w:val="0"/>
                <w:numId w:val="245"/>
              </w:numPr>
              <w:contextualSpacing/>
              <w:rPr>
                <w:sz w:val="24"/>
                <w:szCs w:val="24"/>
              </w:rPr>
            </w:pPr>
            <w:r w:rsidRPr="00D15EC0">
              <w:rPr>
                <w:sz w:val="24"/>
                <w:szCs w:val="24"/>
              </w:rPr>
              <w:t xml:space="preserve">прикладная программа, предназначенная для обработки структурированных в виде таблицы данных; </w:t>
            </w:r>
          </w:p>
          <w:p w:rsidR="00A075B9" w:rsidRPr="00D15EC0" w:rsidRDefault="00A075B9" w:rsidP="00960A72">
            <w:pPr>
              <w:pStyle w:val="aff9"/>
              <w:numPr>
                <w:ilvl w:val="0"/>
                <w:numId w:val="245"/>
              </w:numPr>
              <w:contextualSpacing/>
              <w:rPr>
                <w:sz w:val="24"/>
                <w:szCs w:val="24"/>
              </w:rPr>
            </w:pPr>
            <w:r w:rsidRPr="00D15EC0">
              <w:rPr>
                <w:sz w:val="24"/>
                <w:szCs w:val="24"/>
              </w:rPr>
              <w:t xml:space="preserve">прикладная программа для обработки кодовых таблиц; </w:t>
            </w:r>
          </w:p>
          <w:p w:rsidR="00A075B9" w:rsidRPr="00D15EC0" w:rsidRDefault="00A075B9" w:rsidP="00960A72">
            <w:pPr>
              <w:pStyle w:val="aff9"/>
              <w:numPr>
                <w:ilvl w:val="0"/>
                <w:numId w:val="245"/>
              </w:numPr>
              <w:contextualSpacing/>
              <w:rPr>
                <w:sz w:val="24"/>
                <w:szCs w:val="24"/>
              </w:rPr>
            </w:pPr>
            <w:r w:rsidRPr="00D15EC0">
              <w:rPr>
                <w:sz w:val="24"/>
                <w:szCs w:val="24"/>
              </w:rPr>
              <w:t xml:space="preserve">устройство персонального компьютера, управляющее его ресурсами впроцессе обработки данных в табличной форме; </w:t>
            </w:r>
          </w:p>
          <w:p w:rsidR="00A075B9" w:rsidRPr="00D15EC0" w:rsidRDefault="00A075B9" w:rsidP="00960A72">
            <w:pPr>
              <w:pStyle w:val="aff9"/>
              <w:numPr>
                <w:ilvl w:val="0"/>
                <w:numId w:val="245"/>
              </w:numPr>
              <w:contextualSpacing/>
              <w:rPr>
                <w:sz w:val="24"/>
                <w:szCs w:val="24"/>
              </w:rPr>
            </w:pPr>
            <w:r w:rsidRPr="00D15EC0">
              <w:rPr>
                <w:sz w:val="24"/>
                <w:szCs w:val="24"/>
              </w:rPr>
              <w:t>системная программа, управляющая ресурсами персонального компьютера при обработке таблиц.</w:t>
            </w:r>
          </w:p>
        </w:tc>
        <w:tc>
          <w:tcPr>
            <w:tcW w:w="358" w:type="dxa"/>
          </w:tcPr>
          <w:p w:rsidR="00A075B9" w:rsidRPr="00D15EC0" w:rsidRDefault="00A075B9" w:rsidP="00BE1EE7"/>
        </w:tc>
      </w:tr>
      <w:tr w:rsidR="00A075B9" w:rsidRPr="00D15EC0" w:rsidTr="00BE1EE7">
        <w:trPr>
          <w:trHeight w:val="2258"/>
          <w:jc w:val="center"/>
        </w:trPr>
        <w:tc>
          <w:tcPr>
            <w:tcW w:w="1031" w:type="dxa"/>
          </w:tcPr>
          <w:p w:rsidR="00A075B9" w:rsidRPr="00D15EC0" w:rsidRDefault="00A075B9" w:rsidP="00BE1EE7">
            <w:pPr>
              <w:rPr>
                <w:sz w:val="24"/>
                <w:szCs w:val="24"/>
              </w:rPr>
            </w:pPr>
            <w:r w:rsidRPr="00D15EC0">
              <w:rPr>
                <w:sz w:val="24"/>
                <w:szCs w:val="24"/>
              </w:rPr>
              <w:t>2</w:t>
            </w:r>
          </w:p>
        </w:tc>
        <w:tc>
          <w:tcPr>
            <w:tcW w:w="9564" w:type="dxa"/>
          </w:tcPr>
          <w:p w:rsidR="00A075B9" w:rsidRPr="00D15EC0" w:rsidRDefault="00A075B9" w:rsidP="00BE1EE7">
            <w:pPr>
              <w:rPr>
                <w:b/>
                <w:sz w:val="24"/>
                <w:szCs w:val="24"/>
              </w:rPr>
            </w:pPr>
            <w:r w:rsidRPr="00D15EC0">
              <w:rPr>
                <w:b/>
                <w:sz w:val="24"/>
                <w:szCs w:val="24"/>
              </w:rPr>
              <w:t xml:space="preserve">Электронная таблица представляет собой: </w:t>
            </w:r>
          </w:p>
          <w:p w:rsidR="00A075B9" w:rsidRPr="00D15EC0" w:rsidRDefault="00A075B9" w:rsidP="00960A72">
            <w:pPr>
              <w:pStyle w:val="aff9"/>
              <w:numPr>
                <w:ilvl w:val="0"/>
                <w:numId w:val="244"/>
              </w:numPr>
              <w:contextualSpacing/>
              <w:rPr>
                <w:sz w:val="24"/>
                <w:szCs w:val="24"/>
              </w:rPr>
            </w:pPr>
            <w:r w:rsidRPr="00D15EC0">
              <w:rPr>
                <w:sz w:val="24"/>
                <w:szCs w:val="24"/>
              </w:rPr>
              <w:t xml:space="preserve">совокупность нумерованных строк и поименованных с использованием букв латинского алфавита столбцов; </w:t>
            </w:r>
          </w:p>
          <w:p w:rsidR="00A075B9" w:rsidRPr="00D15EC0" w:rsidRDefault="00A075B9" w:rsidP="00960A72">
            <w:pPr>
              <w:pStyle w:val="aff9"/>
              <w:numPr>
                <w:ilvl w:val="0"/>
                <w:numId w:val="244"/>
              </w:numPr>
              <w:contextualSpacing/>
              <w:rPr>
                <w:sz w:val="24"/>
                <w:szCs w:val="24"/>
              </w:rPr>
            </w:pPr>
            <w:r w:rsidRPr="00D15EC0">
              <w:rPr>
                <w:sz w:val="24"/>
                <w:szCs w:val="24"/>
              </w:rPr>
              <w:t xml:space="preserve">совокупность поименованных с использованием букв латинского алфавита строк и нумерованных столбцов; </w:t>
            </w:r>
          </w:p>
          <w:p w:rsidR="00A075B9" w:rsidRPr="00D15EC0" w:rsidRDefault="00A075B9" w:rsidP="00960A72">
            <w:pPr>
              <w:pStyle w:val="aff9"/>
              <w:numPr>
                <w:ilvl w:val="0"/>
                <w:numId w:val="244"/>
              </w:numPr>
              <w:contextualSpacing/>
              <w:rPr>
                <w:sz w:val="24"/>
                <w:szCs w:val="24"/>
              </w:rPr>
            </w:pPr>
            <w:r w:rsidRPr="00D15EC0">
              <w:rPr>
                <w:sz w:val="24"/>
                <w:szCs w:val="24"/>
              </w:rPr>
              <w:t xml:space="preserve">совокупность пронумерованных строк и столбцов; </w:t>
            </w:r>
          </w:p>
          <w:p w:rsidR="00A075B9" w:rsidRPr="00D15EC0" w:rsidRDefault="00A075B9" w:rsidP="00960A72">
            <w:pPr>
              <w:pStyle w:val="aff9"/>
              <w:numPr>
                <w:ilvl w:val="0"/>
                <w:numId w:val="244"/>
              </w:numPr>
              <w:contextualSpacing/>
              <w:rPr>
                <w:sz w:val="24"/>
                <w:szCs w:val="24"/>
              </w:rPr>
            </w:pPr>
            <w:r w:rsidRPr="00D15EC0">
              <w:rPr>
                <w:sz w:val="24"/>
                <w:szCs w:val="24"/>
              </w:rPr>
              <w:t xml:space="preserve">совокупность строк и столбцов, именуемых пользователем </w:t>
            </w:r>
          </w:p>
          <w:p w:rsidR="00A075B9" w:rsidRPr="00D15EC0" w:rsidRDefault="00A075B9" w:rsidP="00BE1EE7">
            <w:pPr>
              <w:pStyle w:val="aff9"/>
              <w:rPr>
                <w:sz w:val="24"/>
                <w:szCs w:val="24"/>
              </w:rPr>
            </w:pPr>
            <w:r w:rsidRPr="00D15EC0">
              <w:rPr>
                <w:sz w:val="24"/>
                <w:szCs w:val="24"/>
              </w:rPr>
              <w:t xml:space="preserve">произвольным образом.  </w:t>
            </w:r>
          </w:p>
        </w:tc>
        <w:tc>
          <w:tcPr>
            <w:tcW w:w="358" w:type="dxa"/>
          </w:tcPr>
          <w:p w:rsidR="00A075B9" w:rsidRPr="00D15EC0" w:rsidRDefault="00A075B9" w:rsidP="00BE1EE7"/>
        </w:tc>
      </w:tr>
      <w:tr w:rsidR="00A075B9" w:rsidRPr="00D15EC0" w:rsidTr="00BE1EE7">
        <w:trPr>
          <w:trHeight w:val="1920"/>
          <w:jc w:val="center"/>
        </w:trPr>
        <w:tc>
          <w:tcPr>
            <w:tcW w:w="1031" w:type="dxa"/>
          </w:tcPr>
          <w:p w:rsidR="00A075B9" w:rsidRPr="00D15EC0" w:rsidRDefault="00A075B9" w:rsidP="00BE1EE7">
            <w:pPr>
              <w:rPr>
                <w:sz w:val="24"/>
                <w:szCs w:val="24"/>
              </w:rPr>
            </w:pPr>
            <w:r w:rsidRPr="00D15EC0">
              <w:rPr>
                <w:sz w:val="24"/>
                <w:szCs w:val="24"/>
              </w:rPr>
              <w:t>3</w:t>
            </w:r>
          </w:p>
        </w:tc>
        <w:tc>
          <w:tcPr>
            <w:tcW w:w="9564" w:type="dxa"/>
          </w:tcPr>
          <w:p w:rsidR="00A075B9" w:rsidRPr="00D15EC0" w:rsidRDefault="00A075B9" w:rsidP="00BE1EE7">
            <w:pPr>
              <w:rPr>
                <w:b/>
                <w:sz w:val="24"/>
                <w:szCs w:val="24"/>
              </w:rPr>
            </w:pPr>
            <w:r w:rsidRPr="00D15EC0">
              <w:rPr>
                <w:b/>
                <w:sz w:val="24"/>
                <w:szCs w:val="24"/>
              </w:rPr>
              <w:t xml:space="preserve">Для пользователя ячейка электронной таблицы идентифицируется: </w:t>
            </w:r>
          </w:p>
          <w:p w:rsidR="00A075B9" w:rsidRPr="00D15EC0" w:rsidRDefault="00A075B9" w:rsidP="00960A72">
            <w:pPr>
              <w:pStyle w:val="aff9"/>
              <w:numPr>
                <w:ilvl w:val="0"/>
                <w:numId w:val="243"/>
              </w:numPr>
              <w:contextualSpacing/>
              <w:rPr>
                <w:sz w:val="24"/>
                <w:szCs w:val="24"/>
              </w:rPr>
            </w:pPr>
            <w:r w:rsidRPr="00D15EC0">
              <w:rPr>
                <w:sz w:val="24"/>
                <w:szCs w:val="24"/>
              </w:rPr>
              <w:t>путем последовательного указания имени столбца и номера строки, на</w:t>
            </w:r>
          </w:p>
          <w:p w:rsidR="00A075B9" w:rsidRPr="00D15EC0" w:rsidRDefault="00A075B9" w:rsidP="00960A72">
            <w:pPr>
              <w:pStyle w:val="aff9"/>
              <w:numPr>
                <w:ilvl w:val="0"/>
                <w:numId w:val="242"/>
              </w:numPr>
              <w:contextualSpacing/>
              <w:rPr>
                <w:sz w:val="24"/>
                <w:szCs w:val="24"/>
              </w:rPr>
            </w:pPr>
            <w:r w:rsidRPr="00D15EC0">
              <w:rPr>
                <w:sz w:val="24"/>
                <w:szCs w:val="24"/>
              </w:rPr>
              <w:t xml:space="preserve">пересечении которых располагается ячейка; </w:t>
            </w:r>
          </w:p>
          <w:p w:rsidR="00A075B9" w:rsidRPr="00D15EC0" w:rsidRDefault="00A075B9" w:rsidP="00960A72">
            <w:pPr>
              <w:pStyle w:val="aff9"/>
              <w:numPr>
                <w:ilvl w:val="0"/>
                <w:numId w:val="242"/>
              </w:numPr>
              <w:contextualSpacing/>
              <w:rPr>
                <w:sz w:val="24"/>
                <w:szCs w:val="24"/>
              </w:rPr>
            </w:pPr>
            <w:r w:rsidRPr="00D15EC0">
              <w:rPr>
                <w:sz w:val="24"/>
                <w:szCs w:val="24"/>
              </w:rPr>
              <w:t xml:space="preserve">адресом машинного слова оперативной памяти, отведенного под ячейку; </w:t>
            </w:r>
          </w:p>
          <w:p w:rsidR="00A075B9" w:rsidRPr="00D15EC0" w:rsidRDefault="00A075B9" w:rsidP="00960A72">
            <w:pPr>
              <w:pStyle w:val="aff9"/>
              <w:numPr>
                <w:ilvl w:val="0"/>
                <w:numId w:val="242"/>
              </w:numPr>
              <w:contextualSpacing/>
              <w:rPr>
                <w:sz w:val="24"/>
                <w:szCs w:val="24"/>
              </w:rPr>
            </w:pPr>
            <w:r w:rsidRPr="00D15EC0">
              <w:rPr>
                <w:sz w:val="24"/>
                <w:szCs w:val="24"/>
              </w:rPr>
              <w:t xml:space="preserve">специальным кодовым словом; </w:t>
            </w:r>
          </w:p>
          <w:p w:rsidR="00A075B9" w:rsidRPr="00D15EC0" w:rsidRDefault="00A075B9" w:rsidP="00960A72">
            <w:pPr>
              <w:pStyle w:val="aff9"/>
              <w:numPr>
                <w:ilvl w:val="0"/>
                <w:numId w:val="242"/>
              </w:numPr>
              <w:contextualSpacing/>
              <w:rPr>
                <w:sz w:val="24"/>
                <w:szCs w:val="24"/>
              </w:rPr>
            </w:pPr>
            <w:r w:rsidRPr="00D15EC0">
              <w:rPr>
                <w:sz w:val="24"/>
                <w:szCs w:val="24"/>
              </w:rPr>
              <w:t xml:space="preserve">именем, произвольно задаваемым пользователем. </w:t>
            </w:r>
          </w:p>
        </w:tc>
        <w:tc>
          <w:tcPr>
            <w:tcW w:w="358" w:type="dxa"/>
          </w:tcPr>
          <w:p w:rsidR="00A075B9" w:rsidRPr="00D15EC0" w:rsidRDefault="00A075B9" w:rsidP="00BE1EE7"/>
        </w:tc>
      </w:tr>
      <w:tr w:rsidR="00A075B9" w:rsidRPr="00D15EC0" w:rsidTr="00BE1EE7">
        <w:trPr>
          <w:trHeight w:val="2013"/>
          <w:jc w:val="center"/>
        </w:trPr>
        <w:tc>
          <w:tcPr>
            <w:tcW w:w="1031" w:type="dxa"/>
          </w:tcPr>
          <w:p w:rsidR="00A075B9" w:rsidRPr="00D15EC0" w:rsidRDefault="00A075B9" w:rsidP="00BE1EE7">
            <w:pPr>
              <w:rPr>
                <w:b/>
                <w:sz w:val="24"/>
                <w:szCs w:val="24"/>
              </w:rPr>
            </w:pPr>
            <w:r w:rsidRPr="00D15EC0">
              <w:rPr>
                <w:b/>
                <w:sz w:val="24"/>
                <w:szCs w:val="24"/>
              </w:rPr>
              <w:t>4</w:t>
            </w:r>
          </w:p>
        </w:tc>
        <w:tc>
          <w:tcPr>
            <w:tcW w:w="9564" w:type="dxa"/>
          </w:tcPr>
          <w:p w:rsidR="00A075B9" w:rsidRPr="00D15EC0" w:rsidRDefault="00A075B9" w:rsidP="00BE1EE7">
            <w:pPr>
              <w:rPr>
                <w:b/>
                <w:sz w:val="24"/>
                <w:szCs w:val="24"/>
              </w:rPr>
            </w:pPr>
            <w:r w:rsidRPr="00D15EC0">
              <w:rPr>
                <w:b/>
                <w:sz w:val="24"/>
                <w:szCs w:val="24"/>
              </w:rPr>
              <w:t xml:space="preserve">Выражение 3(А1+В1) : 5 (2В1–3А2), записанное в соответствии с </w:t>
            </w:r>
          </w:p>
          <w:p w:rsidR="00A075B9" w:rsidRPr="00D15EC0" w:rsidRDefault="00A075B9" w:rsidP="00BE1EE7">
            <w:pPr>
              <w:rPr>
                <w:b/>
                <w:sz w:val="24"/>
                <w:szCs w:val="24"/>
              </w:rPr>
            </w:pPr>
            <w:r w:rsidRPr="00D15EC0">
              <w:rPr>
                <w:b/>
                <w:sz w:val="24"/>
                <w:szCs w:val="24"/>
              </w:rPr>
              <w:t xml:space="preserve">правилами, принятыми в математике, в электронной таблице имеет </w:t>
            </w:r>
          </w:p>
          <w:p w:rsidR="00A075B9" w:rsidRPr="00D15EC0" w:rsidRDefault="00A075B9" w:rsidP="00BE1EE7">
            <w:pPr>
              <w:rPr>
                <w:b/>
                <w:sz w:val="24"/>
                <w:szCs w:val="24"/>
              </w:rPr>
            </w:pPr>
            <w:r w:rsidRPr="00D15EC0">
              <w:rPr>
                <w:b/>
                <w:sz w:val="24"/>
                <w:szCs w:val="24"/>
              </w:rPr>
              <w:t xml:space="preserve">вид: </w:t>
            </w:r>
          </w:p>
          <w:p w:rsidR="00A075B9" w:rsidRPr="00D15EC0" w:rsidRDefault="00A075B9" w:rsidP="00960A72">
            <w:pPr>
              <w:pStyle w:val="aff9"/>
              <w:numPr>
                <w:ilvl w:val="0"/>
                <w:numId w:val="241"/>
              </w:numPr>
              <w:contextualSpacing/>
              <w:rPr>
                <w:sz w:val="24"/>
                <w:szCs w:val="24"/>
              </w:rPr>
            </w:pPr>
            <w:r w:rsidRPr="00D15EC0">
              <w:rPr>
                <w:sz w:val="24"/>
                <w:szCs w:val="24"/>
              </w:rPr>
              <w:t xml:space="preserve">3*(А1+В1)/(5*(2*В1–3*А2)); </w:t>
            </w:r>
          </w:p>
          <w:p w:rsidR="00A075B9" w:rsidRPr="00D15EC0" w:rsidRDefault="00A075B9" w:rsidP="00960A72">
            <w:pPr>
              <w:pStyle w:val="aff9"/>
              <w:numPr>
                <w:ilvl w:val="0"/>
                <w:numId w:val="241"/>
              </w:numPr>
              <w:contextualSpacing/>
              <w:rPr>
                <w:sz w:val="24"/>
                <w:szCs w:val="24"/>
              </w:rPr>
            </w:pPr>
            <w:r w:rsidRPr="00D15EC0">
              <w:rPr>
                <w:sz w:val="24"/>
                <w:szCs w:val="24"/>
              </w:rPr>
              <w:t xml:space="preserve">3(А1+В1)/5(2В1–3А2); </w:t>
            </w:r>
          </w:p>
          <w:p w:rsidR="00A075B9" w:rsidRPr="00D15EC0" w:rsidRDefault="00A075B9" w:rsidP="00960A72">
            <w:pPr>
              <w:pStyle w:val="aff9"/>
              <w:numPr>
                <w:ilvl w:val="0"/>
                <w:numId w:val="241"/>
              </w:numPr>
              <w:contextualSpacing/>
              <w:rPr>
                <w:sz w:val="24"/>
                <w:szCs w:val="24"/>
              </w:rPr>
            </w:pPr>
            <w:r w:rsidRPr="00D15EC0">
              <w:rPr>
                <w:sz w:val="24"/>
                <w:szCs w:val="24"/>
              </w:rPr>
              <w:t xml:space="preserve">3(А1+В1): 5(2В1–3А2); </w:t>
            </w:r>
          </w:p>
          <w:p w:rsidR="00A075B9" w:rsidRPr="00D15EC0" w:rsidRDefault="00A075B9" w:rsidP="00960A72">
            <w:pPr>
              <w:pStyle w:val="aff9"/>
              <w:numPr>
                <w:ilvl w:val="0"/>
                <w:numId w:val="241"/>
              </w:numPr>
              <w:contextualSpacing/>
              <w:rPr>
                <w:sz w:val="24"/>
                <w:szCs w:val="24"/>
              </w:rPr>
            </w:pPr>
            <w:r w:rsidRPr="00D15EC0">
              <w:rPr>
                <w:sz w:val="24"/>
                <w:szCs w:val="24"/>
              </w:rPr>
              <w:t>. 3(А1+В1)/( 5(2В1–3А2)).</w:t>
            </w:r>
          </w:p>
        </w:tc>
        <w:tc>
          <w:tcPr>
            <w:tcW w:w="358" w:type="dxa"/>
          </w:tcPr>
          <w:p w:rsidR="00A075B9" w:rsidRPr="00D15EC0" w:rsidRDefault="00A075B9" w:rsidP="00BE1EE7"/>
        </w:tc>
      </w:tr>
      <w:tr w:rsidR="00A075B9" w:rsidRPr="00D15EC0" w:rsidTr="00BE1EE7">
        <w:trPr>
          <w:trHeight w:val="1684"/>
          <w:jc w:val="center"/>
        </w:trPr>
        <w:tc>
          <w:tcPr>
            <w:tcW w:w="1031" w:type="dxa"/>
          </w:tcPr>
          <w:p w:rsidR="00A075B9" w:rsidRPr="00D15EC0" w:rsidRDefault="00A075B9" w:rsidP="00BE1EE7">
            <w:pPr>
              <w:rPr>
                <w:b/>
                <w:sz w:val="24"/>
                <w:szCs w:val="24"/>
              </w:rPr>
            </w:pPr>
            <w:r w:rsidRPr="00D15EC0">
              <w:rPr>
                <w:b/>
                <w:sz w:val="24"/>
                <w:szCs w:val="24"/>
              </w:rPr>
              <w:lastRenderedPageBreak/>
              <w:t>5</w:t>
            </w:r>
          </w:p>
        </w:tc>
        <w:tc>
          <w:tcPr>
            <w:tcW w:w="9564" w:type="dxa"/>
          </w:tcPr>
          <w:p w:rsidR="00A075B9" w:rsidRPr="00D15EC0" w:rsidRDefault="00A075B9" w:rsidP="00BE1EE7">
            <w:pPr>
              <w:rPr>
                <w:b/>
                <w:sz w:val="24"/>
                <w:szCs w:val="24"/>
              </w:rPr>
            </w:pPr>
            <w:r w:rsidRPr="00D15EC0">
              <w:rPr>
                <w:b/>
                <w:sz w:val="24"/>
                <w:szCs w:val="24"/>
              </w:rPr>
              <w:t xml:space="preserve">Запись формулы в электронной таблице не может включать в себя </w:t>
            </w:r>
          </w:p>
          <w:p w:rsidR="00A075B9" w:rsidRPr="00D15EC0" w:rsidRDefault="00A075B9" w:rsidP="00960A72">
            <w:pPr>
              <w:pStyle w:val="aff9"/>
              <w:numPr>
                <w:ilvl w:val="0"/>
                <w:numId w:val="240"/>
              </w:numPr>
              <w:contextualSpacing/>
              <w:rPr>
                <w:sz w:val="24"/>
                <w:szCs w:val="24"/>
              </w:rPr>
            </w:pPr>
            <w:r w:rsidRPr="00D15EC0">
              <w:rPr>
                <w:sz w:val="24"/>
                <w:szCs w:val="24"/>
              </w:rPr>
              <w:t xml:space="preserve">знаки арифметических операций; </w:t>
            </w:r>
          </w:p>
          <w:p w:rsidR="00A075B9" w:rsidRPr="00D15EC0" w:rsidRDefault="00A075B9" w:rsidP="00960A72">
            <w:pPr>
              <w:pStyle w:val="aff9"/>
              <w:numPr>
                <w:ilvl w:val="0"/>
                <w:numId w:val="240"/>
              </w:numPr>
              <w:contextualSpacing/>
              <w:rPr>
                <w:sz w:val="24"/>
                <w:szCs w:val="24"/>
              </w:rPr>
            </w:pPr>
            <w:r w:rsidRPr="00D15EC0">
              <w:rPr>
                <w:sz w:val="24"/>
                <w:szCs w:val="24"/>
              </w:rPr>
              <w:t xml:space="preserve">числовые выражения; </w:t>
            </w:r>
          </w:p>
          <w:p w:rsidR="00A075B9" w:rsidRPr="00D15EC0" w:rsidRDefault="00A075B9" w:rsidP="00960A72">
            <w:pPr>
              <w:pStyle w:val="aff9"/>
              <w:numPr>
                <w:ilvl w:val="0"/>
                <w:numId w:val="240"/>
              </w:numPr>
              <w:contextualSpacing/>
              <w:rPr>
                <w:sz w:val="24"/>
                <w:szCs w:val="24"/>
              </w:rPr>
            </w:pPr>
            <w:r w:rsidRPr="00D15EC0">
              <w:rPr>
                <w:sz w:val="24"/>
                <w:szCs w:val="24"/>
              </w:rPr>
              <w:t xml:space="preserve">имена ячеек; </w:t>
            </w:r>
          </w:p>
          <w:p w:rsidR="00A075B9" w:rsidRPr="00D15EC0" w:rsidRDefault="00A075B9" w:rsidP="00960A72">
            <w:pPr>
              <w:pStyle w:val="aff9"/>
              <w:numPr>
                <w:ilvl w:val="0"/>
                <w:numId w:val="240"/>
              </w:numPr>
              <w:contextualSpacing/>
              <w:rPr>
                <w:sz w:val="24"/>
                <w:szCs w:val="24"/>
              </w:rPr>
            </w:pPr>
            <w:r w:rsidRPr="00D15EC0">
              <w:rPr>
                <w:sz w:val="24"/>
                <w:szCs w:val="24"/>
              </w:rPr>
              <w:t xml:space="preserve"> текст.</w:t>
            </w:r>
          </w:p>
        </w:tc>
        <w:tc>
          <w:tcPr>
            <w:tcW w:w="358" w:type="dxa"/>
          </w:tcPr>
          <w:p w:rsidR="00A075B9" w:rsidRPr="00D15EC0" w:rsidRDefault="00A075B9" w:rsidP="00BE1EE7"/>
        </w:tc>
      </w:tr>
      <w:tr w:rsidR="00A075B9" w:rsidRPr="00D15EC0" w:rsidTr="00BE1EE7">
        <w:trPr>
          <w:trHeight w:val="2110"/>
          <w:jc w:val="center"/>
        </w:trPr>
        <w:tc>
          <w:tcPr>
            <w:tcW w:w="1031" w:type="dxa"/>
          </w:tcPr>
          <w:p w:rsidR="00A075B9" w:rsidRPr="00D15EC0" w:rsidRDefault="00A075B9" w:rsidP="00BE1EE7">
            <w:pPr>
              <w:rPr>
                <w:b/>
                <w:sz w:val="24"/>
                <w:szCs w:val="24"/>
              </w:rPr>
            </w:pPr>
            <w:r w:rsidRPr="00D15EC0">
              <w:rPr>
                <w:b/>
                <w:sz w:val="24"/>
                <w:szCs w:val="24"/>
              </w:rPr>
              <w:t>6</w:t>
            </w:r>
          </w:p>
        </w:tc>
        <w:tc>
          <w:tcPr>
            <w:tcW w:w="9564" w:type="dxa"/>
          </w:tcPr>
          <w:p w:rsidR="00A075B9" w:rsidRPr="00D15EC0" w:rsidRDefault="00A075B9" w:rsidP="00BE1EE7">
            <w:pPr>
              <w:ind w:left="42"/>
              <w:rPr>
                <w:b/>
                <w:sz w:val="24"/>
                <w:szCs w:val="24"/>
              </w:rPr>
            </w:pPr>
            <w:r w:rsidRPr="00D15EC0">
              <w:rPr>
                <w:b/>
                <w:sz w:val="24"/>
                <w:szCs w:val="24"/>
              </w:rPr>
              <w:t xml:space="preserve">При перемещении или копировании в электронной таблице </w:t>
            </w:r>
          </w:p>
          <w:p w:rsidR="00A075B9" w:rsidRPr="00D15EC0" w:rsidRDefault="00A075B9" w:rsidP="00BE1EE7">
            <w:pPr>
              <w:ind w:left="42"/>
              <w:rPr>
                <w:b/>
                <w:sz w:val="24"/>
                <w:szCs w:val="24"/>
              </w:rPr>
            </w:pPr>
            <w:r w:rsidRPr="00D15EC0">
              <w:rPr>
                <w:b/>
                <w:sz w:val="24"/>
                <w:szCs w:val="24"/>
              </w:rPr>
              <w:t xml:space="preserve">абсолютные ссылки: </w:t>
            </w:r>
          </w:p>
          <w:p w:rsidR="00A075B9" w:rsidRPr="00D15EC0" w:rsidRDefault="00A075B9" w:rsidP="00960A72">
            <w:pPr>
              <w:pStyle w:val="aff9"/>
              <w:numPr>
                <w:ilvl w:val="0"/>
                <w:numId w:val="239"/>
              </w:numPr>
              <w:contextualSpacing/>
              <w:rPr>
                <w:sz w:val="24"/>
                <w:szCs w:val="24"/>
              </w:rPr>
            </w:pPr>
            <w:r w:rsidRPr="00D15EC0">
              <w:rPr>
                <w:sz w:val="24"/>
                <w:szCs w:val="24"/>
              </w:rPr>
              <w:t xml:space="preserve">не изменяются; </w:t>
            </w:r>
          </w:p>
          <w:p w:rsidR="00A075B9" w:rsidRPr="00D15EC0" w:rsidRDefault="00A075B9" w:rsidP="00960A72">
            <w:pPr>
              <w:pStyle w:val="aff9"/>
              <w:numPr>
                <w:ilvl w:val="0"/>
                <w:numId w:val="239"/>
              </w:numPr>
              <w:contextualSpacing/>
              <w:rPr>
                <w:sz w:val="24"/>
                <w:szCs w:val="24"/>
              </w:rPr>
            </w:pPr>
            <w:r w:rsidRPr="00D15EC0">
              <w:rPr>
                <w:sz w:val="24"/>
                <w:szCs w:val="24"/>
              </w:rPr>
              <w:t xml:space="preserve">преобразуются вне зависимости от нового положения формулы; </w:t>
            </w:r>
          </w:p>
          <w:p w:rsidR="00A075B9" w:rsidRPr="00D15EC0" w:rsidRDefault="00A075B9" w:rsidP="00960A72">
            <w:pPr>
              <w:pStyle w:val="aff9"/>
              <w:numPr>
                <w:ilvl w:val="0"/>
                <w:numId w:val="239"/>
              </w:numPr>
              <w:contextualSpacing/>
              <w:rPr>
                <w:sz w:val="24"/>
                <w:szCs w:val="24"/>
              </w:rPr>
            </w:pPr>
            <w:r w:rsidRPr="00D15EC0">
              <w:rPr>
                <w:sz w:val="24"/>
                <w:szCs w:val="24"/>
              </w:rPr>
              <w:t xml:space="preserve">преобразуются в зависимости от нового положения формулы; </w:t>
            </w:r>
          </w:p>
          <w:p w:rsidR="00A075B9" w:rsidRPr="00D15EC0" w:rsidRDefault="00A075B9" w:rsidP="00960A72">
            <w:pPr>
              <w:pStyle w:val="aff9"/>
              <w:numPr>
                <w:ilvl w:val="0"/>
                <w:numId w:val="239"/>
              </w:numPr>
              <w:contextualSpacing/>
              <w:rPr>
                <w:sz w:val="24"/>
                <w:szCs w:val="24"/>
              </w:rPr>
            </w:pPr>
            <w:r w:rsidRPr="00D15EC0">
              <w:rPr>
                <w:sz w:val="24"/>
                <w:szCs w:val="24"/>
              </w:rPr>
              <w:t xml:space="preserve"> преобразуются в зависимости от длины формулы.</w:t>
            </w:r>
          </w:p>
        </w:tc>
        <w:tc>
          <w:tcPr>
            <w:tcW w:w="358" w:type="dxa"/>
          </w:tcPr>
          <w:p w:rsidR="00A075B9" w:rsidRPr="00D15EC0" w:rsidRDefault="00A075B9" w:rsidP="00BE1EE7"/>
        </w:tc>
      </w:tr>
      <w:tr w:rsidR="00A075B9" w:rsidRPr="00D15EC0" w:rsidTr="00BE1EE7">
        <w:trPr>
          <w:trHeight w:val="1969"/>
          <w:jc w:val="center"/>
        </w:trPr>
        <w:tc>
          <w:tcPr>
            <w:tcW w:w="1031" w:type="dxa"/>
          </w:tcPr>
          <w:p w:rsidR="00A075B9" w:rsidRPr="00D15EC0" w:rsidRDefault="00A075B9" w:rsidP="00BE1EE7">
            <w:pPr>
              <w:rPr>
                <w:b/>
                <w:sz w:val="24"/>
                <w:szCs w:val="24"/>
              </w:rPr>
            </w:pPr>
            <w:r w:rsidRPr="00D15EC0">
              <w:rPr>
                <w:b/>
                <w:sz w:val="24"/>
                <w:szCs w:val="24"/>
              </w:rPr>
              <w:t>7</w:t>
            </w:r>
          </w:p>
        </w:tc>
        <w:tc>
          <w:tcPr>
            <w:tcW w:w="9564" w:type="dxa"/>
          </w:tcPr>
          <w:p w:rsidR="00A075B9" w:rsidRPr="00D15EC0" w:rsidRDefault="00A075B9" w:rsidP="00BE1EE7">
            <w:pPr>
              <w:ind w:left="124"/>
              <w:rPr>
                <w:b/>
                <w:sz w:val="24"/>
                <w:szCs w:val="24"/>
              </w:rPr>
            </w:pPr>
            <w:r w:rsidRPr="00D15EC0">
              <w:rPr>
                <w:b/>
                <w:sz w:val="24"/>
                <w:szCs w:val="24"/>
              </w:rPr>
              <w:t xml:space="preserve">В ячейке электронной таблице H5 записана формула =B5*V5. Какая </w:t>
            </w:r>
          </w:p>
          <w:p w:rsidR="00A075B9" w:rsidRPr="00D15EC0" w:rsidRDefault="00A075B9" w:rsidP="00BE1EE7">
            <w:pPr>
              <w:ind w:left="124"/>
              <w:rPr>
                <w:b/>
                <w:sz w:val="24"/>
                <w:szCs w:val="24"/>
              </w:rPr>
            </w:pPr>
            <w:r w:rsidRPr="00D15EC0">
              <w:rPr>
                <w:b/>
                <w:sz w:val="24"/>
                <w:szCs w:val="24"/>
              </w:rPr>
              <w:t xml:space="preserve">формула будет получена из нее при копировании в ячейку H7: </w:t>
            </w:r>
          </w:p>
          <w:p w:rsidR="00A075B9" w:rsidRPr="00D15EC0" w:rsidRDefault="00A075B9" w:rsidP="00960A72">
            <w:pPr>
              <w:pStyle w:val="aff9"/>
              <w:numPr>
                <w:ilvl w:val="0"/>
                <w:numId w:val="238"/>
              </w:numPr>
              <w:contextualSpacing/>
              <w:rPr>
                <w:sz w:val="24"/>
                <w:szCs w:val="24"/>
              </w:rPr>
            </w:pPr>
            <w:r w:rsidRPr="00D15EC0">
              <w:rPr>
                <w:sz w:val="24"/>
                <w:szCs w:val="24"/>
              </w:rPr>
              <w:t xml:space="preserve">=$B5*V5; </w:t>
            </w:r>
          </w:p>
          <w:p w:rsidR="00A075B9" w:rsidRPr="00D15EC0" w:rsidRDefault="00A075B9" w:rsidP="00960A72">
            <w:pPr>
              <w:pStyle w:val="aff9"/>
              <w:numPr>
                <w:ilvl w:val="0"/>
                <w:numId w:val="238"/>
              </w:numPr>
              <w:contextualSpacing/>
              <w:rPr>
                <w:sz w:val="24"/>
                <w:szCs w:val="24"/>
              </w:rPr>
            </w:pPr>
            <w:r w:rsidRPr="00D15EC0">
              <w:rPr>
                <w:sz w:val="24"/>
                <w:szCs w:val="24"/>
              </w:rPr>
              <w:t xml:space="preserve">=B5*V5; </w:t>
            </w:r>
          </w:p>
          <w:p w:rsidR="00A075B9" w:rsidRPr="00D15EC0" w:rsidRDefault="00A075B9" w:rsidP="00960A72">
            <w:pPr>
              <w:pStyle w:val="aff9"/>
              <w:numPr>
                <w:ilvl w:val="0"/>
                <w:numId w:val="238"/>
              </w:numPr>
              <w:contextualSpacing/>
              <w:rPr>
                <w:sz w:val="24"/>
                <w:szCs w:val="24"/>
              </w:rPr>
            </w:pPr>
            <w:r w:rsidRPr="00D15EC0">
              <w:rPr>
                <w:sz w:val="24"/>
                <w:szCs w:val="24"/>
              </w:rPr>
              <w:t xml:space="preserve">=$B5*$V5; </w:t>
            </w:r>
          </w:p>
          <w:p w:rsidR="00A075B9" w:rsidRPr="00D15EC0" w:rsidRDefault="00A075B9" w:rsidP="00960A72">
            <w:pPr>
              <w:pStyle w:val="aff9"/>
              <w:numPr>
                <w:ilvl w:val="0"/>
                <w:numId w:val="238"/>
              </w:numPr>
              <w:contextualSpacing/>
              <w:rPr>
                <w:sz w:val="24"/>
                <w:szCs w:val="24"/>
              </w:rPr>
            </w:pPr>
            <w:r w:rsidRPr="00D15EC0">
              <w:rPr>
                <w:sz w:val="24"/>
                <w:szCs w:val="24"/>
              </w:rPr>
              <w:t xml:space="preserve"> =B7*V7.</w:t>
            </w:r>
          </w:p>
        </w:tc>
        <w:tc>
          <w:tcPr>
            <w:tcW w:w="358" w:type="dxa"/>
          </w:tcPr>
          <w:p w:rsidR="00A075B9" w:rsidRPr="00D15EC0" w:rsidRDefault="00A075B9" w:rsidP="00BE1EE7"/>
        </w:tc>
      </w:tr>
      <w:tr w:rsidR="00A075B9" w:rsidRPr="00D15EC0" w:rsidTr="00BE1EE7">
        <w:trPr>
          <w:trHeight w:val="1699"/>
          <w:jc w:val="center"/>
        </w:trPr>
        <w:tc>
          <w:tcPr>
            <w:tcW w:w="1031" w:type="dxa"/>
          </w:tcPr>
          <w:p w:rsidR="00A075B9" w:rsidRPr="00D15EC0" w:rsidRDefault="00A075B9" w:rsidP="00BE1EE7">
            <w:pPr>
              <w:rPr>
                <w:b/>
                <w:sz w:val="24"/>
                <w:szCs w:val="24"/>
              </w:rPr>
            </w:pPr>
            <w:r w:rsidRPr="00D15EC0">
              <w:rPr>
                <w:b/>
                <w:sz w:val="24"/>
                <w:szCs w:val="24"/>
              </w:rPr>
              <w:t>8</w:t>
            </w:r>
          </w:p>
        </w:tc>
        <w:tc>
          <w:tcPr>
            <w:tcW w:w="9564" w:type="dxa"/>
          </w:tcPr>
          <w:p w:rsidR="00A075B9" w:rsidRPr="00D15EC0" w:rsidRDefault="00A075B9" w:rsidP="00BE1EE7">
            <w:pPr>
              <w:rPr>
                <w:b/>
                <w:sz w:val="24"/>
                <w:szCs w:val="24"/>
              </w:rPr>
            </w:pPr>
            <w:r w:rsidRPr="00D15EC0">
              <w:rPr>
                <w:b/>
                <w:sz w:val="24"/>
                <w:szCs w:val="24"/>
              </w:rPr>
              <w:t xml:space="preserve">Диапазон — это: </w:t>
            </w:r>
          </w:p>
          <w:p w:rsidR="00A075B9" w:rsidRPr="00D15EC0" w:rsidRDefault="00A075B9" w:rsidP="00960A72">
            <w:pPr>
              <w:pStyle w:val="aff9"/>
              <w:numPr>
                <w:ilvl w:val="0"/>
                <w:numId w:val="237"/>
              </w:numPr>
              <w:contextualSpacing/>
              <w:rPr>
                <w:sz w:val="24"/>
                <w:szCs w:val="24"/>
              </w:rPr>
            </w:pPr>
            <w:r w:rsidRPr="00D15EC0">
              <w:rPr>
                <w:sz w:val="24"/>
                <w:szCs w:val="24"/>
              </w:rPr>
              <w:t xml:space="preserve">совокупность клеток, образующих в таблице область прямоугольной формы; </w:t>
            </w:r>
          </w:p>
          <w:p w:rsidR="00A075B9" w:rsidRPr="00D15EC0" w:rsidRDefault="00A075B9" w:rsidP="00960A72">
            <w:pPr>
              <w:pStyle w:val="aff9"/>
              <w:numPr>
                <w:ilvl w:val="0"/>
                <w:numId w:val="237"/>
              </w:numPr>
              <w:contextualSpacing/>
              <w:rPr>
                <w:sz w:val="24"/>
                <w:szCs w:val="24"/>
              </w:rPr>
            </w:pPr>
            <w:r w:rsidRPr="00D15EC0">
              <w:rPr>
                <w:sz w:val="24"/>
                <w:szCs w:val="24"/>
              </w:rPr>
              <w:t xml:space="preserve">все ячейки одной строки; </w:t>
            </w:r>
          </w:p>
          <w:p w:rsidR="00A075B9" w:rsidRPr="00D15EC0" w:rsidRDefault="00A075B9" w:rsidP="00960A72">
            <w:pPr>
              <w:pStyle w:val="aff9"/>
              <w:numPr>
                <w:ilvl w:val="0"/>
                <w:numId w:val="237"/>
              </w:numPr>
              <w:contextualSpacing/>
              <w:rPr>
                <w:sz w:val="24"/>
                <w:szCs w:val="24"/>
              </w:rPr>
            </w:pPr>
            <w:r w:rsidRPr="00D15EC0">
              <w:rPr>
                <w:sz w:val="24"/>
                <w:szCs w:val="24"/>
              </w:rPr>
              <w:t xml:space="preserve">все ячейки одного столбца; </w:t>
            </w:r>
          </w:p>
          <w:p w:rsidR="00A075B9" w:rsidRPr="00D15EC0" w:rsidRDefault="00A075B9" w:rsidP="00960A72">
            <w:pPr>
              <w:pStyle w:val="aff9"/>
              <w:numPr>
                <w:ilvl w:val="0"/>
                <w:numId w:val="237"/>
              </w:numPr>
              <w:contextualSpacing/>
              <w:rPr>
                <w:sz w:val="24"/>
                <w:szCs w:val="24"/>
              </w:rPr>
            </w:pPr>
            <w:r w:rsidRPr="00D15EC0">
              <w:rPr>
                <w:sz w:val="24"/>
                <w:szCs w:val="24"/>
              </w:rPr>
              <w:t>множество допустимых значений.</w:t>
            </w:r>
          </w:p>
        </w:tc>
        <w:tc>
          <w:tcPr>
            <w:tcW w:w="358" w:type="dxa"/>
          </w:tcPr>
          <w:p w:rsidR="00A075B9" w:rsidRPr="00D15EC0" w:rsidRDefault="00A075B9" w:rsidP="00BE1EE7"/>
        </w:tc>
      </w:tr>
      <w:tr w:rsidR="00A075B9" w:rsidRPr="00D15EC0" w:rsidTr="00BE1EE7">
        <w:trPr>
          <w:trHeight w:val="1695"/>
          <w:jc w:val="center"/>
        </w:trPr>
        <w:tc>
          <w:tcPr>
            <w:tcW w:w="1031" w:type="dxa"/>
          </w:tcPr>
          <w:p w:rsidR="00A075B9" w:rsidRPr="00D15EC0" w:rsidRDefault="00A075B9" w:rsidP="00BE1EE7">
            <w:pPr>
              <w:rPr>
                <w:b/>
                <w:sz w:val="24"/>
                <w:szCs w:val="24"/>
              </w:rPr>
            </w:pPr>
            <w:r w:rsidRPr="00D15EC0">
              <w:rPr>
                <w:b/>
                <w:sz w:val="24"/>
                <w:szCs w:val="24"/>
              </w:rPr>
              <w:t>9</w:t>
            </w:r>
          </w:p>
        </w:tc>
        <w:tc>
          <w:tcPr>
            <w:tcW w:w="9564" w:type="dxa"/>
          </w:tcPr>
          <w:p w:rsidR="00A075B9" w:rsidRPr="00D15EC0" w:rsidRDefault="00A075B9" w:rsidP="00BE1EE7">
            <w:pPr>
              <w:rPr>
                <w:b/>
                <w:sz w:val="24"/>
                <w:szCs w:val="24"/>
              </w:rPr>
            </w:pPr>
            <w:r w:rsidRPr="00D15EC0">
              <w:rPr>
                <w:b/>
                <w:sz w:val="24"/>
                <w:szCs w:val="24"/>
              </w:rPr>
              <w:t xml:space="preserve">Сколько ячеек электронной таблицы в диапазоне A2:B4: </w:t>
            </w:r>
          </w:p>
          <w:p w:rsidR="00A075B9" w:rsidRPr="00D15EC0" w:rsidRDefault="00A075B9" w:rsidP="00960A72">
            <w:pPr>
              <w:pStyle w:val="aff9"/>
              <w:numPr>
                <w:ilvl w:val="0"/>
                <w:numId w:val="236"/>
              </w:numPr>
              <w:contextualSpacing/>
              <w:rPr>
                <w:sz w:val="24"/>
                <w:szCs w:val="24"/>
              </w:rPr>
            </w:pPr>
            <w:r w:rsidRPr="00D15EC0">
              <w:rPr>
                <w:sz w:val="24"/>
                <w:szCs w:val="24"/>
              </w:rPr>
              <w:t xml:space="preserve">8; </w:t>
            </w:r>
          </w:p>
          <w:p w:rsidR="00A075B9" w:rsidRPr="00D15EC0" w:rsidRDefault="00A075B9" w:rsidP="00960A72">
            <w:pPr>
              <w:pStyle w:val="aff9"/>
              <w:numPr>
                <w:ilvl w:val="0"/>
                <w:numId w:val="236"/>
              </w:numPr>
              <w:contextualSpacing/>
              <w:rPr>
                <w:sz w:val="24"/>
                <w:szCs w:val="24"/>
              </w:rPr>
            </w:pPr>
            <w:r w:rsidRPr="00D15EC0">
              <w:rPr>
                <w:sz w:val="24"/>
                <w:szCs w:val="24"/>
              </w:rPr>
              <w:t xml:space="preserve">2; </w:t>
            </w:r>
          </w:p>
          <w:p w:rsidR="00A075B9" w:rsidRPr="00D15EC0" w:rsidRDefault="00A075B9" w:rsidP="00960A72">
            <w:pPr>
              <w:pStyle w:val="aff9"/>
              <w:numPr>
                <w:ilvl w:val="0"/>
                <w:numId w:val="236"/>
              </w:numPr>
              <w:contextualSpacing/>
              <w:rPr>
                <w:sz w:val="24"/>
                <w:szCs w:val="24"/>
              </w:rPr>
            </w:pPr>
            <w:r w:rsidRPr="00D15EC0">
              <w:rPr>
                <w:sz w:val="24"/>
                <w:szCs w:val="24"/>
              </w:rPr>
              <w:t xml:space="preserve">6; </w:t>
            </w:r>
          </w:p>
          <w:p w:rsidR="00A075B9" w:rsidRPr="00D15EC0" w:rsidRDefault="00A075B9" w:rsidP="00960A72">
            <w:pPr>
              <w:pStyle w:val="aff9"/>
              <w:numPr>
                <w:ilvl w:val="0"/>
                <w:numId w:val="236"/>
              </w:numPr>
              <w:contextualSpacing/>
              <w:rPr>
                <w:sz w:val="24"/>
                <w:szCs w:val="24"/>
              </w:rPr>
            </w:pPr>
            <w:r w:rsidRPr="00D15EC0">
              <w:rPr>
                <w:sz w:val="24"/>
                <w:szCs w:val="24"/>
              </w:rPr>
              <w:t>4..</w:t>
            </w:r>
          </w:p>
        </w:tc>
        <w:tc>
          <w:tcPr>
            <w:tcW w:w="358" w:type="dxa"/>
          </w:tcPr>
          <w:p w:rsidR="00A075B9" w:rsidRPr="00D15EC0" w:rsidRDefault="00A075B9" w:rsidP="00BE1EE7"/>
        </w:tc>
      </w:tr>
      <w:tr w:rsidR="00A075B9" w:rsidRPr="00D15EC0" w:rsidTr="00BE1EE7">
        <w:trPr>
          <w:trHeight w:val="1995"/>
          <w:jc w:val="center"/>
        </w:trPr>
        <w:tc>
          <w:tcPr>
            <w:tcW w:w="1031" w:type="dxa"/>
          </w:tcPr>
          <w:p w:rsidR="00A075B9" w:rsidRPr="00D15EC0" w:rsidRDefault="00A075B9" w:rsidP="00BE1EE7">
            <w:pPr>
              <w:tabs>
                <w:tab w:val="left" w:pos="945"/>
              </w:tabs>
              <w:rPr>
                <w:sz w:val="24"/>
                <w:szCs w:val="24"/>
              </w:rPr>
            </w:pPr>
            <w:r w:rsidRPr="00D15EC0">
              <w:rPr>
                <w:sz w:val="24"/>
                <w:szCs w:val="24"/>
              </w:rPr>
              <w:t>10</w:t>
            </w:r>
          </w:p>
        </w:tc>
        <w:tc>
          <w:tcPr>
            <w:tcW w:w="9564" w:type="dxa"/>
          </w:tcPr>
          <w:p w:rsidR="00A075B9" w:rsidRPr="00D15EC0" w:rsidRDefault="00A075B9" w:rsidP="00BE1EE7">
            <w:pPr>
              <w:rPr>
                <w:b/>
                <w:sz w:val="24"/>
                <w:szCs w:val="24"/>
              </w:rPr>
            </w:pPr>
            <w:r w:rsidRPr="00D15EC0">
              <w:rPr>
                <w:b/>
                <w:sz w:val="24"/>
                <w:szCs w:val="24"/>
              </w:rPr>
              <w:t xml:space="preserve">В электронной таблице в ячейке A1 записано число 5, в B1 — формула =А1*2, в C1 формула =А1+В1. Чему равно значение С1: </w:t>
            </w:r>
          </w:p>
          <w:p w:rsidR="00A075B9" w:rsidRPr="00D15EC0" w:rsidRDefault="00A075B9" w:rsidP="00960A72">
            <w:pPr>
              <w:pStyle w:val="aff9"/>
              <w:numPr>
                <w:ilvl w:val="0"/>
                <w:numId w:val="235"/>
              </w:numPr>
              <w:contextualSpacing/>
              <w:rPr>
                <w:sz w:val="24"/>
                <w:szCs w:val="24"/>
              </w:rPr>
            </w:pPr>
            <w:r w:rsidRPr="00D15EC0">
              <w:rPr>
                <w:sz w:val="24"/>
                <w:szCs w:val="24"/>
              </w:rPr>
              <w:t xml:space="preserve">15; </w:t>
            </w:r>
          </w:p>
          <w:p w:rsidR="00A075B9" w:rsidRPr="00D15EC0" w:rsidRDefault="00A075B9" w:rsidP="00960A72">
            <w:pPr>
              <w:pStyle w:val="aff9"/>
              <w:numPr>
                <w:ilvl w:val="0"/>
                <w:numId w:val="235"/>
              </w:numPr>
              <w:contextualSpacing/>
              <w:rPr>
                <w:sz w:val="24"/>
                <w:szCs w:val="24"/>
              </w:rPr>
            </w:pPr>
            <w:r w:rsidRPr="00D15EC0">
              <w:rPr>
                <w:sz w:val="24"/>
                <w:szCs w:val="24"/>
              </w:rPr>
              <w:t xml:space="preserve">10; </w:t>
            </w:r>
          </w:p>
          <w:p w:rsidR="00A075B9" w:rsidRPr="00D15EC0" w:rsidRDefault="00A075B9" w:rsidP="00960A72">
            <w:pPr>
              <w:pStyle w:val="aff9"/>
              <w:numPr>
                <w:ilvl w:val="0"/>
                <w:numId w:val="235"/>
              </w:numPr>
              <w:contextualSpacing/>
              <w:rPr>
                <w:sz w:val="24"/>
                <w:szCs w:val="24"/>
              </w:rPr>
            </w:pPr>
            <w:r w:rsidRPr="00D15EC0">
              <w:rPr>
                <w:sz w:val="24"/>
                <w:szCs w:val="24"/>
              </w:rPr>
              <w:t xml:space="preserve">20; </w:t>
            </w:r>
          </w:p>
          <w:p w:rsidR="00A075B9" w:rsidRPr="00D15EC0" w:rsidRDefault="00A075B9" w:rsidP="00960A72">
            <w:pPr>
              <w:pStyle w:val="aff9"/>
              <w:numPr>
                <w:ilvl w:val="0"/>
                <w:numId w:val="235"/>
              </w:numPr>
              <w:contextualSpacing/>
              <w:rPr>
                <w:sz w:val="24"/>
                <w:szCs w:val="24"/>
              </w:rPr>
            </w:pPr>
            <w:r w:rsidRPr="00D15EC0">
              <w:rPr>
                <w:sz w:val="24"/>
                <w:szCs w:val="24"/>
              </w:rPr>
              <w:t>25.</w:t>
            </w:r>
          </w:p>
        </w:tc>
        <w:tc>
          <w:tcPr>
            <w:tcW w:w="358" w:type="dxa"/>
          </w:tcPr>
          <w:p w:rsidR="00A075B9" w:rsidRPr="00D15EC0" w:rsidRDefault="00A075B9" w:rsidP="00BE1EE7"/>
        </w:tc>
      </w:tr>
      <w:tr w:rsidR="00A075B9" w:rsidRPr="00D15EC0" w:rsidTr="00BE1EE7">
        <w:trPr>
          <w:trHeight w:val="2984"/>
          <w:jc w:val="center"/>
        </w:trPr>
        <w:tc>
          <w:tcPr>
            <w:tcW w:w="1031" w:type="dxa"/>
          </w:tcPr>
          <w:p w:rsidR="00A075B9" w:rsidRPr="00106568" w:rsidRDefault="00A075B9" w:rsidP="00BE1EE7">
            <w:pPr>
              <w:tabs>
                <w:tab w:val="num" w:pos="884"/>
              </w:tabs>
              <w:rPr>
                <w:bCs/>
                <w:sz w:val="24"/>
                <w:szCs w:val="24"/>
              </w:rPr>
            </w:pPr>
            <w:r>
              <w:rPr>
                <w:bCs/>
                <w:sz w:val="24"/>
                <w:szCs w:val="24"/>
              </w:rPr>
              <w:lastRenderedPageBreak/>
              <w:t>11</w:t>
            </w:r>
          </w:p>
        </w:tc>
        <w:tc>
          <w:tcPr>
            <w:tcW w:w="9564" w:type="dxa"/>
          </w:tcPr>
          <w:p w:rsidR="00A075B9" w:rsidRPr="00106568" w:rsidRDefault="00A075B9" w:rsidP="00BE1EE7">
            <w:pPr>
              <w:tabs>
                <w:tab w:val="left" w:pos="1731"/>
              </w:tabs>
              <w:ind w:left="62"/>
              <w:rPr>
                <w:b/>
                <w:sz w:val="24"/>
                <w:szCs w:val="24"/>
              </w:rPr>
            </w:pPr>
            <w:r w:rsidRPr="00D15EC0">
              <w:rPr>
                <w:rStyle w:val="c5"/>
                <w:b/>
                <w:sz w:val="24"/>
                <w:szCs w:val="24"/>
              </w:rPr>
              <w:t xml:space="preserve">В электронной таблице </w:t>
            </w:r>
            <w:r w:rsidRPr="00106568">
              <w:rPr>
                <w:b/>
                <w:sz w:val="24"/>
                <w:szCs w:val="24"/>
              </w:rPr>
              <w:t>результатом вычислений в ячейке С1 будет:</w:t>
            </w:r>
          </w:p>
          <w:tbl>
            <w:tblPr>
              <w:tblW w:w="0" w:type="auto"/>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20"/>
              <w:gridCol w:w="1542"/>
              <w:gridCol w:w="1778"/>
              <w:gridCol w:w="2991"/>
            </w:tblGrid>
            <w:tr w:rsidR="00A075B9" w:rsidRPr="00D15EC0" w:rsidTr="00BE1EE7">
              <w:tc>
                <w:tcPr>
                  <w:tcW w:w="1418" w:type="dxa"/>
                  <w:shd w:val="clear" w:color="auto" w:fill="auto"/>
                  <w:hideMark/>
                </w:tcPr>
                <w:p w:rsidR="00A075B9" w:rsidRPr="00D15EC0" w:rsidRDefault="00A075B9" w:rsidP="00BE1EE7">
                  <w:pPr>
                    <w:ind w:left="1082"/>
                    <w:rPr>
                      <w:sz w:val="24"/>
                      <w:szCs w:val="24"/>
                    </w:rPr>
                  </w:pPr>
                </w:p>
              </w:tc>
              <w:tc>
                <w:tcPr>
                  <w:tcW w:w="1538" w:type="dxa"/>
                  <w:shd w:val="clear" w:color="auto" w:fill="auto"/>
                  <w:hideMark/>
                </w:tcPr>
                <w:p w:rsidR="00A075B9" w:rsidRPr="00D15EC0" w:rsidRDefault="00A075B9" w:rsidP="00BE1EE7">
                  <w:pPr>
                    <w:ind w:left="1082"/>
                    <w:rPr>
                      <w:sz w:val="24"/>
                      <w:szCs w:val="24"/>
                    </w:rPr>
                  </w:pPr>
                  <w:r w:rsidRPr="00D15EC0">
                    <w:rPr>
                      <w:sz w:val="24"/>
                      <w:szCs w:val="24"/>
                    </w:rPr>
                    <w:t xml:space="preserve">А </w:t>
                  </w:r>
                </w:p>
              </w:tc>
              <w:tc>
                <w:tcPr>
                  <w:tcW w:w="1778" w:type="dxa"/>
                  <w:shd w:val="clear" w:color="auto" w:fill="auto"/>
                  <w:hideMark/>
                </w:tcPr>
                <w:p w:rsidR="00A075B9" w:rsidRPr="00D15EC0" w:rsidRDefault="00A075B9" w:rsidP="00BE1EE7">
                  <w:pPr>
                    <w:ind w:left="1082"/>
                    <w:rPr>
                      <w:sz w:val="24"/>
                      <w:szCs w:val="24"/>
                    </w:rPr>
                  </w:pPr>
                  <w:r w:rsidRPr="00D15EC0">
                    <w:rPr>
                      <w:sz w:val="24"/>
                      <w:szCs w:val="24"/>
                    </w:rPr>
                    <w:t xml:space="preserve">В </w:t>
                  </w:r>
                </w:p>
              </w:tc>
              <w:tc>
                <w:tcPr>
                  <w:tcW w:w="2991" w:type="dxa"/>
                  <w:shd w:val="clear" w:color="auto" w:fill="auto"/>
                  <w:hideMark/>
                </w:tcPr>
                <w:p w:rsidR="00A075B9" w:rsidRPr="00D15EC0" w:rsidRDefault="00A075B9" w:rsidP="00BE1EE7">
                  <w:pPr>
                    <w:ind w:left="1082"/>
                    <w:rPr>
                      <w:sz w:val="24"/>
                      <w:szCs w:val="24"/>
                    </w:rPr>
                  </w:pPr>
                  <w:r w:rsidRPr="00D15EC0">
                    <w:rPr>
                      <w:sz w:val="24"/>
                      <w:szCs w:val="24"/>
                    </w:rPr>
                    <w:t xml:space="preserve">С </w:t>
                  </w:r>
                </w:p>
              </w:tc>
            </w:tr>
            <w:tr w:rsidR="00A075B9" w:rsidRPr="00D15EC0" w:rsidTr="00BE1EE7">
              <w:tc>
                <w:tcPr>
                  <w:tcW w:w="1418" w:type="dxa"/>
                  <w:shd w:val="clear" w:color="auto" w:fill="auto"/>
                  <w:hideMark/>
                </w:tcPr>
                <w:p w:rsidR="00A075B9" w:rsidRPr="00D15EC0" w:rsidRDefault="00A075B9" w:rsidP="00BE1EE7">
                  <w:pPr>
                    <w:ind w:left="1082"/>
                    <w:rPr>
                      <w:sz w:val="24"/>
                      <w:szCs w:val="24"/>
                    </w:rPr>
                  </w:pPr>
                  <w:r w:rsidRPr="00D15EC0">
                    <w:rPr>
                      <w:sz w:val="24"/>
                      <w:szCs w:val="24"/>
                    </w:rPr>
                    <w:t xml:space="preserve">1 </w:t>
                  </w:r>
                </w:p>
              </w:tc>
              <w:tc>
                <w:tcPr>
                  <w:tcW w:w="1538" w:type="dxa"/>
                  <w:shd w:val="clear" w:color="auto" w:fill="auto"/>
                  <w:hideMark/>
                </w:tcPr>
                <w:p w:rsidR="00A075B9" w:rsidRPr="00D15EC0" w:rsidRDefault="00A075B9" w:rsidP="00BE1EE7">
                  <w:pPr>
                    <w:ind w:left="1082"/>
                    <w:rPr>
                      <w:sz w:val="24"/>
                      <w:szCs w:val="24"/>
                    </w:rPr>
                  </w:pPr>
                  <w:r w:rsidRPr="00D15EC0">
                    <w:rPr>
                      <w:sz w:val="24"/>
                      <w:szCs w:val="24"/>
                    </w:rPr>
                    <w:t xml:space="preserve">10 </w:t>
                  </w:r>
                </w:p>
              </w:tc>
              <w:tc>
                <w:tcPr>
                  <w:tcW w:w="1778" w:type="dxa"/>
                  <w:shd w:val="clear" w:color="auto" w:fill="auto"/>
                  <w:hideMark/>
                </w:tcPr>
                <w:p w:rsidR="00A075B9" w:rsidRPr="00D15EC0" w:rsidRDefault="00A075B9" w:rsidP="00BE1EE7">
                  <w:pPr>
                    <w:ind w:left="1082"/>
                    <w:rPr>
                      <w:sz w:val="24"/>
                      <w:szCs w:val="24"/>
                    </w:rPr>
                  </w:pPr>
                  <w:r w:rsidRPr="00D15EC0">
                    <w:rPr>
                      <w:sz w:val="24"/>
                      <w:szCs w:val="24"/>
                    </w:rPr>
                    <w:t xml:space="preserve">= А1/2 </w:t>
                  </w:r>
                </w:p>
              </w:tc>
              <w:tc>
                <w:tcPr>
                  <w:tcW w:w="2991" w:type="dxa"/>
                  <w:shd w:val="clear" w:color="auto" w:fill="auto"/>
                  <w:hideMark/>
                </w:tcPr>
                <w:p w:rsidR="00A075B9" w:rsidRPr="00D15EC0" w:rsidRDefault="00A075B9" w:rsidP="00BE1EE7">
                  <w:pPr>
                    <w:ind w:left="1082"/>
                    <w:rPr>
                      <w:sz w:val="24"/>
                      <w:szCs w:val="24"/>
                    </w:rPr>
                  </w:pPr>
                  <w:r w:rsidRPr="00D15EC0">
                    <w:rPr>
                      <w:sz w:val="24"/>
                      <w:szCs w:val="24"/>
                    </w:rPr>
                    <w:t xml:space="preserve">=СУММ(А1:В1) </w:t>
                  </w:r>
                </w:p>
              </w:tc>
            </w:tr>
          </w:tbl>
          <w:p w:rsidR="00A075B9" w:rsidRPr="00F419FB" w:rsidRDefault="00A075B9" w:rsidP="00960A72">
            <w:pPr>
              <w:pStyle w:val="aff9"/>
              <w:numPr>
                <w:ilvl w:val="0"/>
                <w:numId w:val="233"/>
              </w:numPr>
              <w:tabs>
                <w:tab w:val="clear" w:pos="720"/>
                <w:tab w:val="num" w:pos="884"/>
              </w:tabs>
              <w:spacing w:after="200" w:line="276" w:lineRule="auto"/>
              <w:ind w:left="273" w:firstLine="0"/>
              <w:contextualSpacing/>
              <w:rPr>
                <w:iCs/>
                <w:sz w:val="24"/>
                <w:szCs w:val="24"/>
              </w:rPr>
            </w:pPr>
            <w:r w:rsidRPr="00F419FB">
              <w:rPr>
                <w:iCs/>
                <w:sz w:val="24"/>
                <w:szCs w:val="24"/>
              </w:rPr>
              <w:t>5</w:t>
            </w:r>
          </w:p>
          <w:p w:rsidR="00A075B9" w:rsidRPr="00F419FB" w:rsidRDefault="00A075B9" w:rsidP="00960A72">
            <w:pPr>
              <w:pStyle w:val="aff9"/>
              <w:numPr>
                <w:ilvl w:val="0"/>
                <w:numId w:val="233"/>
              </w:numPr>
              <w:tabs>
                <w:tab w:val="clear" w:pos="720"/>
                <w:tab w:val="num" w:pos="884"/>
              </w:tabs>
              <w:spacing w:after="200" w:line="276" w:lineRule="auto"/>
              <w:ind w:left="273" w:firstLine="0"/>
              <w:contextualSpacing/>
              <w:rPr>
                <w:iCs/>
                <w:sz w:val="24"/>
                <w:szCs w:val="24"/>
              </w:rPr>
            </w:pPr>
            <w:r w:rsidRPr="00F419FB">
              <w:rPr>
                <w:iCs/>
                <w:sz w:val="24"/>
                <w:szCs w:val="24"/>
              </w:rPr>
              <w:t>10</w:t>
            </w:r>
          </w:p>
          <w:p w:rsidR="00A075B9" w:rsidRDefault="00A075B9" w:rsidP="00960A72">
            <w:pPr>
              <w:pStyle w:val="aff9"/>
              <w:numPr>
                <w:ilvl w:val="0"/>
                <w:numId w:val="233"/>
              </w:numPr>
              <w:tabs>
                <w:tab w:val="clear" w:pos="720"/>
                <w:tab w:val="num" w:pos="884"/>
              </w:tabs>
              <w:spacing w:after="200" w:line="276" w:lineRule="auto"/>
              <w:ind w:left="273" w:firstLine="0"/>
              <w:contextualSpacing/>
              <w:rPr>
                <w:bCs/>
                <w:sz w:val="24"/>
                <w:szCs w:val="24"/>
              </w:rPr>
            </w:pPr>
            <w:r w:rsidRPr="00F419FB">
              <w:rPr>
                <w:bCs/>
                <w:sz w:val="24"/>
                <w:szCs w:val="24"/>
              </w:rPr>
              <w:t>15</w:t>
            </w:r>
          </w:p>
          <w:p w:rsidR="00A075B9" w:rsidRPr="00AF5ACF" w:rsidRDefault="00A075B9" w:rsidP="00960A72">
            <w:pPr>
              <w:pStyle w:val="aff9"/>
              <w:numPr>
                <w:ilvl w:val="0"/>
                <w:numId w:val="233"/>
              </w:numPr>
              <w:tabs>
                <w:tab w:val="clear" w:pos="720"/>
                <w:tab w:val="num" w:pos="884"/>
              </w:tabs>
              <w:spacing w:line="276" w:lineRule="auto"/>
              <w:ind w:left="272" w:firstLine="0"/>
              <w:contextualSpacing/>
              <w:rPr>
                <w:bCs/>
                <w:sz w:val="24"/>
                <w:szCs w:val="24"/>
              </w:rPr>
            </w:pPr>
            <w:r w:rsidRPr="00106568">
              <w:rPr>
                <w:iCs/>
                <w:sz w:val="24"/>
                <w:szCs w:val="24"/>
              </w:rPr>
              <w:t>2</w:t>
            </w:r>
          </w:p>
        </w:tc>
        <w:tc>
          <w:tcPr>
            <w:tcW w:w="358" w:type="dxa"/>
          </w:tcPr>
          <w:p w:rsidR="00A075B9" w:rsidRPr="00D15EC0" w:rsidRDefault="00A075B9" w:rsidP="00BE1EE7">
            <w:pPr>
              <w:pStyle w:val="aff9"/>
            </w:pPr>
          </w:p>
        </w:tc>
      </w:tr>
      <w:tr w:rsidR="00A075B9" w:rsidRPr="00D15EC0" w:rsidTr="00BE1EE7">
        <w:trPr>
          <w:trHeight w:val="2685"/>
          <w:jc w:val="center"/>
        </w:trPr>
        <w:tc>
          <w:tcPr>
            <w:tcW w:w="1031" w:type="dxa"/>
          </w:tcPr>
          <w:p w:rsidR="00A075B9" w:rsidRPr="00D15EC0" w:rsidRDefault="00A075B9" w:rsidP="00BE1EE7">
            <w:pPr>
              <w:pStyle w:val="aff9"/>
              <w:ind w:left="0"/>
              <w:rPr>
                <w:sz w:val="24"/>
                <w:szCs w:val="24"/>
              </w:rPr>
            </w:pPr>
            <w:r w:rsidRPr="00D15EC0">
              <w:rPr>
                <w:sz w:val="24"/>
                <w:szCs w:val="24"/>
              </w:rPr>
              <w:t>12</w:t>
            </w:r>
          </w:p>
        </w:tc>
        <w:tc>
          <w:tcPr>
            <w:tcW w:w="9564" w:type="dxa"/>
          </w:tcPr>
          <w:p w:rsidR="00A075B9" w:rsidRPr="00D15EC0" w:rsidRDefault="00A075B9" w:rsidP="00BE1EE7">
            <w:pPr>
              <w:rPr>
                <w:b/>
                <w:sz w:val="24"/>
                <w:szCs w:val="24"/>
              </w:rPr>
            </w:pPr>
            <w:r w:rsidRPr="00D15EC0">
              <w:rPr>
                <w:b/>
                <w:sz w:val="24"/>
                <w:szCs w:val="24"/>
              </w:rPr>
              <w:t xml:space="preserve">Дано математическое выражение: </w:t>
            </w:r>
            <w:r w:rsidRPr="00D15EC0">
              <w:rPr>
                <w:b/>
                <w:position w:val="-28"/>
                <w:sz w:val="24"/>
                <w:szCs w:val="24"/>
              </w:rPr>
              <w:object w:dxaOrig="920" w:dyaOrig="660">
                <v:shape id="_x0000_i1069" type="#_x0000_t75" style="width:45.75pt;height:33pt" o:ole="">
                  <v:imagedata r:id="rId228" o:title=""/>
                </v:shape>
                <o:OLEObject Type="Embed" ProgID="Equation.3" ShapeID="_x0000_i1069" DrawAspect="Content" ObjectID="_1747060692" r:id="rId229"/>
              </w:object>
            </w:r>
            <w:r w:rsidRPr="00D15EC0">
              <w:rPr>
                <w:b/>
                <w:sz w:val="24"/>
                <w:szCs w:val="24"/>
              </w:rPr>
              <w:t xml:space="preserve">. Как запишется эта формула в электронной таблице, если значение </w:t>
            </w:r>
            <w:r w:rsidRPr="00D15EC0">
              <w:rPr>
                <w:b/>
                <w:sz w:val="24"/>
                <w:szCs w:val="24"/>
                <w:lang w:val="en-US"/>
              </w:rPr>
              <w:t>x</w:t>
            </w:r>
            <w:r w:rsidRPr="00D15EC0">
              <w:rPr>
                <w:b/>
                <w:sz w:val="24"/>
                <w:szCs w:val="24"/>
              </w:rPr>
              <w:t xml:space="preserve"> хранится в ячейке А1?</w:t>
            </w:r>
          </w:p>
          <w:p w:rsidR="00A075B9" w:rsidRPr="00D15EC0" w:rsidRDefault="00A075B9" w:rsidP="00960A72">
            <w:pPr>
              <w:pStyle w:val="aff9"/>
              <w:numPr>
                <w:ilvl w:val="0"/>
                <w:numId w:val="232"/>
              </w:numPr>
              <w:tabs>
                <w:tab w:val="clear" w:pos="720"/>
              </w:tabs>
              <w:spacing w:after="200" w:line="276" w:lineRule="auto"/>
              <w:ind w:left="567" w:hanging="567"/>
              <w:contextualSpacing/>
              <w:rPr>
                <w:sz w:val="24"/>
                <w:szCs w:val="24"/>
              </w:rPr>
            </w:pPr>
            <w:r w:rsidRPr="00D15EC0">
              <w:rPr>
                <w:sz w:val="24"/>
                <w:szCs w:val="24"/>
              </w:rPr>
              <w:t>=5А1/(25*(А1+1))</w:t>
            </w:r>
          </w:p>
          <w:p w:rsidR="00A075B9" w:rsidRPr="00D15EC0" w:rsidRDefault="00A075B9" w:rsidP="00960A72">
            <w:pPr>
              <w:pStyle w:val="aff9"/>
              <w:numPr>
                <w:ilvl w:val="0"/>
                <w:numId w:val="232"/>
              </w:numPr>
              <w:tabs>
                <w:tab w:val="clear" w:pos="720"/>
              </w:tabs>
              <w:spacing w:after="200" w:line="276" w:lineRule="auto"/>
              <w:ind w:left="567" w:hanging="567"/>
              <w:contextualSpacing/>
              <w:rPr>
                <w:sz w:val="24"/>
                <w:szCs w:val="24"/>
              </w:rPr>
            </w:pPr>
            <w:r w:rsidRPr="00D15EC0">
              <w:rPr>
                <w:sz w:val="24"/>
                <w:szCs w:val="24"/>
              </w:rPr>
              <w:t>=5*А1/(25*А1+1)</w:t>
            </w:r>
          </w:p>
          <w:p w:rsidR="00A075B9" w:rsidRPr="00D15EC0" w:rsidRDefault="00A075B9" w:rsidP="00960A72">
            <w:pPr>
              <w:pStyle w:val="aff9"/>
              <w:numPr>
                <w:ilvl w:val="0"/>
                <w:numId w:val="232"/>
              </w:numPr>
              <w:tabs>
                <w:tab w:val="clear" w:pos="720"/>
              </w:tabs>
              <w:spacing w:after="200" w:line="276" w:lineRule="auto"/>
              <w:ind w:left="567" w:hanging="567"/>
              <w:contextualSpacing/>
              <w:rPr>
                <w:sz w:val="24"/>
                <w:szCs w:val="24"/>
              </w:rPr>
            </w:pPr>
            <w:r w:rsidRPr="00D15EC0">
              <w:rPr>
                <w:sz w:val="24"/>
                <w:szCs w:val="24"/>
              </w:rPr>
              <w:t>=(5*А1)/(25*(А1+1))</w:t>
            </w:r>
          </w:p>
          <w:p w:rsidR="00A075B9" w:rsidRPr="00D15EC0" w:rsidRDefault="00A075B9" w:rsidP="00960A72">
            <w:pPr>
              <w:pStyle w:val="aff9"/>
              <w:numPr>
                <w:ilvl w:val="0"/>
                <w:numId w:val="232"/>
              </w:numPr>
              <w:tabs>
                <w:tab w:val="clear" w:pos="720"/>
              </w:tabs>
              <w:spacing w:after="200" w:line="276" w:lineRule="auto"/>
              <w:ind w:left="567" w:hanging="567"/>
              <w:contextualSpacing/>
              <w:rPr>
                <w:sz w:val="24"/>
                <w:szCs w:val="24"/>
              </w:rPr>
            </w:pPr>
            <w:r w:rsidRPr="00D15EC0">
              <w:rPr>
                <w:sz w:val="24"/>
                <w:szCs w:val="24"/>
              </w:rPr>
              <w:t>=(5*А1)/25*(А1+1)</w:t>
            </w:r>
          </w:p>
        </w:tc>
        <w:tc>
          <w:tcPr>
            <w:tcW w:w="358" w:type="dxa"/>
          </w:tcPr>
          <w:p w:rsidR="00A075B9" w:rsidRPr="00D15EC0" w:rsidRDefault="00A075B9" w:rsidP="00BE1EE7">
            <w:pPr>
              <w:pStyle w:val="aff9"/>
            </w:pPr>
          </w:p>
        </w:tc>
      </w:tr>
      <w:tr w:rsidR="00A075B9" w:rsidRPr="00D15EC0" w:rsidTr="00BE1EE7">
        <w:trPr>
          <w:trHeight w:val="2485"/>
          <w:jc w:val="center"/>
        </w:trPr>
        <w:tc>
          <w:tcPr>
            <w:tcW w:w="1031" w:type="dxa"/>
          </w:tcPr>
          <w:p w:rsidR="00A075B9" w:rsidRPr="00D15EC0" w:rsidRDefault="00A075B9" w:rsidP="00BE1EE7">
            <w:pPr>
              <w:tabs>
                <w:tab w:val="num" w:pos="884"/>
              </w:tabs>
              <w:rPr>
                <w:sz w:val="24"/>
                <w:szCs w:val="24"/>
              </w:rPr>
            </w:pPr>
            <w:r w:rsidRPr="00D15EC0">
              <w:rPr>
                <w:sz w:val="24"/>
                <w:szCs w:val="24"/>
              </w:rPr>
              <w:t>13</w:t>
            </w:r>
          </w:p>
        </w:tc>
        <w:tc>
          <w:tcPr>
            <w:tcW w:w="9564" w:type="dxa"/>
          </w:tcPr>
          <w:p w:rsidR="00A075B9" w:rsidRPr="00D15EC0" w:rsidRDefault="00A075B9" w:rsidP="00BE1EE7">
            <w:pPr>
              <w:ind w:left="147"/>
              <w:rPr>
                <w:b/>
                <w:sz w:val="24"/>
                <w:szCs w:val="24"/>
              </w:rPr>
            </w:pPr>
            <w:r w:rsidRPr="00D15EC0">
              <w:rPr>
                <w:b/>
                <w:sz w:val="24"/>
                <w:szCs w:val="24"/>
              </w:rPr>
              <w:t>Дана электронная таблица:</w:t>
            </w:r>
          </w:p>
          <w:tbl>
            <w:tblPr>
              <w:tblW w:w="7195" w:type="dxa"/>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18"/>
              <w:gridCol w:w="1100"/>
              <w:gridCol w:w="1101"/>
              <w:gridCol w:w="1344"/>
              <w:gridCol w:w="1135"/>
              <w:gridCol w:w="1112"/>
            </w:tblGrid>
            <w:tr w:rsidR="00A075B9" w:rsidRPr="00D15EC0" w:rsidTr="00BE1EE7">
              <w:trPr>
                <w:trHeight w:val="561"/>
              </w:trPr>
              <w:tc>
                <w:tcPr>
                  <w:tcW w:w="1418" w:type="dxa"/>
                  <w:noWrap/>
                  <w:vAlign w:val="center"/>
                </w:tcPr>
                <w:p w:rsidR="00A075B9" w:rsidRPr="00D15EC0" w:rsidRDefault="00A075B9" w:rsidP="00BE1EE7">
                  <w:pPr>
                    <w:jc w:val="center"/>
                    <w:rPr>
                      <w:sz w:val="24"/>
                      <w:szCs w:val="24"/>
                    </w:rPr>
                  </w:pPr>
                  <w:r w:rsidRPr="00D15EC0">
                    <w:rPr>
                      <w:sz w:val="24"/>
                      <w:szCs w:val="24"/>
                    </w:rPr>
                    <w:t>Фамилия</w:t>
                  </w:r>
                </w:p>
              </w:tc>
              <w:tc>
                <w:tcPr>
                  <w:tcW w:w="1086" w:type="dxa"/>
                  <w:noWrap/>
                  <w:vAlign w:val="center"/>
                </w:tcPr>
                <w:p w:rsidR="00A075B9" w:rsidRPr="00D15EC0" w:rsidRDefault="00A075B9" w:rsidP="00BE1EE7">
                  <w:pPr>
                    <w:jc w:val="center"/>
                    <w:rPr>
                      <w:sz w:val="24"/>
                      <w:szCs w:val="24"/>
                    </w:rPr>
                  </w:pPr>
                  <w:r w:rsidRPr="00D15EC0">
                    <w:rPr>
                      <w:sz w:val="24"/>
                      <w:szCs w:val="24"/>
                    </w:rPr>
                    <w:t>Матема-тика</w:t>
                  </w:r>
                </w:p>
              </w:tc>
              <w:tc>
                <w:tcPr>
                  <w:tcW w:w="1101" w:type="dxa"/>
                  <w:noWrap/>
                  <w:vAlign w:val="center"/>
                </w:tcPr>
                <w:p w:rsidR="00A075B9" w:rsidRPr="00D15EC0" w:rsidRDefault="00A075B9" w:rsidP="00BE1EE7">
                  <w:pPr>
                    <w:jc w:val="center"/>
                    <w:rPr>
                      <w:sz w:val="24"/>
                      <w:szCs w:val="24"/>
                    </w:rPr>
                  </w:pPr>
                  <w:r w:rsidRPr="00D15EC0">
                    <w:rPr>
                      <w:sz w:val="24"/>
                      <w:szCs w:val="24"/>
                    </w:rPr>
                    <w:t>Физика</w:t>
                  </w:r>
                </w:p>
              </w:tc>
              <w:tc>
                <w:tcPr>
                  <w:tcW w:w="1344" w:type="dxa"/>
                  <w:noWrap/>
                  <w:vAlign w:val="center"/>
                </w:tcPr>
                <w:p w:rsidR="00A075B9" w:rsidRPr="00D15EC0" w:rsidRDefault="00A075B9" w:rsidP="00BE1EE7">
                  <w:pPr>
                    <w:jc w:val="center"/>
                    <w:rPr>
                      <w:sz w:val="24"/>
                      <w:szCs w:val="24"/>
                    </w:rPr>
                  </w:pPr>
                  <w:r w:rsidRPr="00D15EC0">
                    <w:rPr>
                      <w:sz w:val="24"/>
                      <w:szCs w:val="24"/>
                    </w:rPr>
                    <w:t>Сочи-нение</w:t>
                  </w:r>
                </w:p>
              </w:tc>
              <w:tc>
                <w:tcPr>
                  <w:tcW w:w="1135" w:type="dxa"/>
                  <w:noWrap/>
                  <w:vAlign w:val="center"/>
                </w:tcPr>
                <w:p w:rsidR="00A075B9" w:rsidRPr="00D15EC0" w:rsidRDefault="00A075B9" w:rsidP="00BE1EE7">
                  <w:pPr>
                    <w:jc w:val="center"/>
                    <w:rPr>
                      <w:sz w:val="24"/>
                      <w:szCs w:val="24"/>
                    </w:rPr>
                  </w:pPr>
                  <w:r w:rsidRPr="00D15EC0">
                    <w:rPr>
                      <w:sz w:val="24"/>
                      <w:szCs w:val="24"/>
                    </w:rPr>
                    <w:t>Сумма баллов</w:t>
                  </w:r>
                </w:p>
              </w:tc>
              <w:tc>
                <w:tcPr>
                  <w:tcW w:w="1111" w:type="dxa"/>
                  <w:noWrap/>
                  <w:vAlign w:val="center"/>
                </w:tcPr>
                <w:p w:rsidR="00A075B9" w:rsidRPr="00D15EC0" w:rsidRDefault="00A075B9" w:rsidP="00BE1EE7">
                  <w:pPr>
                    <w:jc w:val="center"/>
                    <w:rPr>
                      <w:sz w:val="24"/>
                      <w:szCs w:val="24"/>
                    </w:rPr>
                  </w:pPr>
                  <w:r w:rsidRPr="00D15EC0">
                    <w:rPr>
                      <w:sz w:val="24"/>
                      <w:szCs w:val="24"/>
                    </w:rPr>
                    <w:t>Средний балл</w:t>
                  </w:r>
                </w:p>
              </w:tc>
            </w:tr>
            <w:tr w:rsidR="00A075B9" w:rsidRPr="00D15EC0" w:rsidTr="00BE1EE7">
              <w:trPr>
                <w:trHeight w:val="255"/>
              </w:trPr>
              <w:tc>
                <w:tcPr>
                  <w:tcW w:w="1418" w:type="dxa"/>
                  <w:noWrap/>
                </w:tcPr>
                <w:p w:rsidR="00A075B9" w:rsidRPr="00D15EC0" w:rsidRDefault="00A075B9" w:rsidP="00BE1EE7">
                  <w:pPr>
                    <w:jc w:val="center"/>
                    <w:rPr>
                      <w:sz w:val="24"/>
                      <w:szCs w:val="24"/>
                    </w:rPr>
                  </w:pPr>
                  <w:r w:rsidRPr="00D15EC0">
                    <w:rPr>
                      <w:sz w:val="24"/>
                      <w:szCs w:val="24"/>
                    </w:rPr>
                    <w:t>1</w:t>
                  </w:r>
                </w:p>
              </w:tc>
              <w:tc>
                <w:tcPr>
                  <w:tcW w:w="1086" w:type="dxa"/>
                  <w:noWrap/>
                </w:tcPr>
                <w:p w:rsidR="00A075B9" w:rsidRPr="00D15EC0" w:rsidRDefault="00A075B9" w:rsidP="00BE1EE7">
                  <w:pPr>
                    <w:jc w:val="center"/>
                    <w:rPr>
                      <w:sz w:val="24"/>
                      <w:szCs w:val="24"/>
                    </w:rPr>
                  </w:pPr>
                  <w:r w:rsidRPr="00D15EC0">
                    <w:rPr>
                      <w:sz w:val="24"/>
                      <w:szCs w:val="24"/>
                    </w:rPr>
                    <w:t>2</w:t>
                  </w:r>
                </w:p>
              </w:tc>
              <w:tc>
                <w:tcPr>
                  <w:tcW w:w="1101" w:type="dxa"/>
                  <w:noWrap/>
                </w:tcPr>
                <w:p w:rsidR="00A075B9" w:rsidRPr="00D15EC0" w:rsidRDefault="00A075B9" w:rsidP="00BE1EE7">
                  <w:pPr>
                    <w:jc w:val="center"/>
                    <w:rPr>
                      <w:sz w:val="24"/>
                      <w:szCs w:val="24"/>
                    </w:rPr>
                  </w:pPr>
                  <w:r w:rsidRPr="00D15EC0">
                    <w:rPr>
                      <w:sz w:val="24"/>
                      <w:szCs w:val="24"/>
                    </w:rPr>
                    <w:t>3</w:t>
                  </w:r>
                </w:p>
              </w:tc>
              <w:tc>
                <w:tcPr>
                  <w:tcW w:w="1344" w:type="dxa"/>
                  <w:noWrap/>
                </w:tcPr>
                <w:p w:rsidR="00A075B9" w:rsidRPr="00D15EC0" w:rsidRDefault="00A075B9" w:rsidP="00BE1EE7">
                  <w:pPr>
                    <w:jc w:val="center"/>
                    <w:rPr>
                      <w:sz w:val="24"/>
                      <w:szCs w:val="24"/>
                    </w:rPr>
                  </w:pPr>
                  <w:r w:rsidRPr="00D15EC0">
                    <w:rPr>
                      <w:sz w:val="24"/>
                      <w:szCs w:val="24"/>
                    </w:rPr>
                    <w:t>4</w:t>
                  </w:r>
                </w:p>
              </w:tc>
              <w:tc>
                <w:tcPr>
                  <w:tcW w:w="1135" w:type="dxa"/>
                  <w:noWrap/>
                </w:tcPr>
                <w:p w:rsidR="00A075B9" w:rsidRPr="00D15EC0" w:rsidRDefault="00A075B9" w:rsidP="00BE1EE7">
                  <w:pPr>
                    <w:jc w:val="center"/>
                    <w:rPr>
                      <w:sz w:val="24"/>
                      <w:szCs w:val="24"/>
                    </w:rPr>
                  </w:pPr>
                  <w:r w:rsidRPr="00D15EC0">
                    <w:rPr>
                      <w:sz w:val="24"/>
                      <w:szCs w:val="24"/>
                    </w:rPr>
                    <w:t>5</w:t>
                  </w:r>
                </w:p>
              </w:tc>
              <w:tc>
                <w:tcPr>
                  <w:tcW w:w="1111" w:type="dxa"/>
                  <w:noWrap/>
                </w:tcPr>
                <w:p w:rsidR="00A075B9" w:rsidRPr="00D15EC0" w:rsidRDefault="00A075B9" w:rsidP="00BE1EE7">
                  <w:pPr>
                    <w:jc w:val="center"/>
                    <w:rPr>
                      <w:sz w:val="24"/>
                      <w:szCs w:val="24"/>
                    </w:rPr>
                  </w:pPr>
                  <w:r w:rsidRPr="00D15EC0">
                    <w:rPr>
                      <w:sz w:val="24"/>
                      <w:szCs w:val="24"/>
                    </w:rPr>
                    <w:t>6</w:t>
                  </w:r>
                </w:p>
              </w:tc>
            </w:tr>
            <w:tr w:rsidR="00A075B9" w:rsidRPr="00D15EC0" w:rsidTr="00BE1EE7">
              <w:trPr>
                <w:trHeight w:val="255"/>
              </w:trPr>
              <w:tc>
                <w:tcPr>
                  <w:tcW w:w="1418" w:type="dxa"/>
                  <w:noWrap/>
                  <w:vAlign w:val="bottom"/>
                </w:tcPr>
                <w:p w:rsidR="00A075B9" w:rsidRPr="00D15EC0" w:rsidRDefault="00A075B9" w:rsidP="00BE1EE7">
                  <w:pPr>
                    <w:rPr>
                      <w:sz w:val="24"/>
                      <w:szCs w:val="24"/>
                    </w:rPr>
                  </w:pPr>
                  <w:r w:rsidRPr="00D15EC0">
                    <w:rPr>
                      <w:sz w:val="24"/>
                      <w:szCs w:val="24"/>
                    </w:rPr>
                    <w:t>Бобров</w:t>
                  </w:r>
                </w:p>
              </w:tc>
              <w:tc>
                <w:tcPr>
                  <w:tcW w:w="1086" w:type="dxa"/>
                  <w:noWrap/>
                </w:tcPr>
                <w:p w:rsidR="00A075B9" w:rsidRPr="00D15EC0" w:rsidRDefault="00A075B9" w:rsidP="00BE1EE7">
                  <w:pPr>
                    <w:jc w:val="center"/>
                    <w:rPr>
                      <w:sz w:val="24"/>
                      <w:szCs w:val="24"/>
                    </w:rPr>
                  </w:pPr>
                  <w:r w:rsidRPr="00D15EC0">
                    <w:rPr>
                      <w:sz w:val="24"/>
                      <w:szCs w:val="24"/>
                    </w:rPr>
                    <w:t>5</w:t>
                  </w:r>
                </w:p>
              </w:tc>
              <w:tc>
                <w:tcPr>
                  <w:tcW w:w="1101" w:type="dxa"/>
                  <w:noWrap/>
                </w:tcPr>
                <w:p w:rsidR="00A075B9" w:rsidRPr="00D15EC0" w:rsidRDefault="00A075B9" w:rsidP="00BE1EE7">
                  <w:pPr>
                    <w:jc w:val="center"/>
                    <w:rPr>
                      <w:sz w:val="24"/>
                      <w:szCs w:val="24"/>
                    </w:rPr>
                  </w:pPr>
                  <w:r w:rsidRPr="00D15EC0">
                    <w:rPr>
                      <w:sz w:val="24"/>
                      <w:szCs w:val="24"/>
                    </w:rPr>
                    <w:t>4</w:t>
                  </w:r>
                </w:p>
              </w:tc>
              <w:tc>
                <w:tcPr>
                  <w:tcW w:w="1344" w:type="dxa"/>
                  <w:noWrap/>
                </w:tcPr>
                <w:p w:rsidR="00A075B9" w:rsidRPr="00D15EC0" w:rsidRDefault="00A075B9" w:rsidP="00BE1EE7">
                  <w:pPr>
                    <w:jc w:val="center"/>
                    <w:rPr>
                      <w:sz w:val="24"/>
                      <w:szCs w:val="24"/>
                    </w:rPr>
                  </w:pPr>
                  <w:r w:rsidRPr="00D15EC0">
                    <w:rPr>
                      <w:sz w:val="24"/>
                      <w:szCs w:val="24"/>
                    </w:rPr>
                    <w:t>3</w:t>
                  </w:r>
                </w:p>
              </w:tc>
              <w:tc>
                <w:tcPr>
                  <w:tcW w:w="1135" w:type="dxa"/>
                  <w:noWrap/>
                </w:tcPr>
                <w:p w:rsidR="00A075B9" w:rsidRPr="00D15EC0" w:rsidRDefault="00A075B9" w:rsidP="00BE1EE7">
                  <w:pPr>
                    <w:jc w:val="center"/>
                    <w:rPr>
                      <w:sz w:val="24"/>
                      <w:szCs w:val="24"/>
                    </w:rPr>
                  </w:pPr>
                  <w:r w:rsidRPr="00D15EC0">
                    <w:rPr>
                      <w:sz w:val="24"/>
                      <w:szCs w:val="24"/>
                    </w:rPr>
                    <w:t>12</w:t>
                  </w:r>
                </w:p>
              </w:tc>
              <w:tc>
                <w:tcPr>
                  <w:tcW w:w="1111" w:type="dxa"/>
                  <w:noWrap/>
                </w:tcPr>
                <w:p w:rsidR="00A075B9" w:rsidRPr="00D15EC0" w:rsidRDefault="00A075B9" w:rsidP="00BE1EE7">
                  <w:pPr>
                    <w:jc w:val="center"/>
                    <w:rPr>
                      <w:sz w:val="24"/>
                      <w:szCs w:val="24"/>
                    </w:rPr>
                  </w:pPr>
                  <w:r w:rsidRPr="00D15EC0">
                    <w:rPr>
                      <w:sz w:val="24"/>
                      <w:szCs w:val="24"/>
                    </w:rPr>
                    <w:t>4,0</w:t>
                  </w:r>
                </w:p>
              </w:tc>
            </w:tr>
            <w:tr w:rsidR="00A075B9" w:rsidRPr="00D15EC0" w:rsidTr="00BE1EE7">
              <w:trPr>
                <w:trHeight w:val="255"/>
              </w:trPr>
              <w:tc>
                <w:tcPr>
                  <w:tcW w:w="1418" w:type="dxa"/>
                  <w:noWrap/>
                  <w:vAlign w:val="bottom"/>
                </w:tcPr>
                <w:p w:rsidR="00A075B9" w:rsidRPr="00D15EC0" w:rsidRDefault="00A075B9" w:rsidP="00BE1EE7">
                  <w:pPr>
                    <w:rPr>
                      <w:sz w:val="24"/>
                      <w:szCs w:val="24"/>
                    </w:rPr>
                  </w:pPr>
                  <w:r w:rsidRPr="00D15EC0">
                    <w:rPr>
                      <w:sz w:val="24"/>
                      <w:szCs w:val="24"/>
                    </w:rPr>
                    <w:t>Городилов</w:t>
                  </w:r>
                </w:p>
              </w:tc>
              <w:tc>
                <w:tcPr>
                  <w:tcW w:w="1086" w:type="dxa"/>
                  <w:noWrap/>
                </w:tcPr>
                <w:p w:rsidR="00A075B9" w:rsidRPr="00D15EC0" w:rsidRDefault="00A075B9" w:rsidP="00BE1EE7">
                  <w:pPr>
                    <w:jc w:val="center"/>
                    <w:rPr>
                      <w:sz w:val="24"/>
                      <w:szCs w:val="24"/>
                    </w:rPr>
                  </w:pPr>
                  <w:r w:rsidRPr="00D15EC0">
                    <w:rPr>
                      <w:sz w:val="24"/>
                      <w:szCs w:val="24"/>
                    </w:rPr>
                    <w:t>4</w:t>
                  </w:r>
                </w:p>
              </w:tc>
              <w:tc>
                <w:tcPr>
                  <w:tcW w:w="1101" w:type="dxa"/>
                  <w:noWrap/>
                </w:tcPr>
                <w:p w:rsidR="00A075B9" w:rsidRPr="00D15EC0" w:rsidRDefault="00A075B9" w:rsidP="00BE1EE7">
                  <w:pPr>
                    <w:jc w:val="center"/>
                    <w:rPr>
                      <w:sz w:val="24"/>
                      <w:szCs w:val="24"/>
                    </w:rPr>
                  </w:pPr>
                  <w:r w:rsidRPr="00D15EC0">
                    <w:rPr>
                      <w:sz w:val="24"/>
                      <w:szCs w:val="24"/>
                    </w:rPr>
                    <w:t>5</w:t>
                  </w:r>
                </w:p>
              </w:tc>
              <w:tc>
                <w:tcPr>
                  <w:tcW w:w="1344" w:type="dxa"/>
                  <w:noWrap/>
                </w:tcPr>
                <w:p w:rsidR="00A075B9" w:rsidRPr="00D15EC0" w:rsidRDefault="00A075B9" w:rsidP="00BE1EE7">
                  <w:pPr>
                    <w:jc w:val="center"/>
                    <w:rPr>
                      <w:sz w:val="24"/>
                      <w:szCs w:val="24"/>
                    </w:rPr>
                  </w:pPr>
                  <w:r w:rsidRPr="00D15EC0">
                    <w:rPr>
                      <w:sz w:val="24"/>
                      <w:szCs w:val="24"/>
                    </w:rPr>
                    <w:t>4</w:t>
                  </w:r>
                </w:p>
              </w:tc>
              <w:tc>
                <w:tcPr>
                  <w:tcW w:w="1135" w:type="dxa"/>
                  <w:noWrap/>
                </w:tcPr>
                <w:p w:rsidR="00A075B9" w:rsidRPr="00D15EC0" w:rsidRDefault="00A075B9" w:rsidP="00BE1EE7">
                  <w:pPr>
                    <w:jc w:val="center"/>
                    <w:rPr>
                      <w:sz w:val="24"/>
                      <w:szCs w:val="24"/>
                    </w:rPr>
                  </w:pPr>
                  <w:r w:rsidRPr="00D15EC0">
                    <w:rPr>
                      <w:sz w:val="24"/>
                      <w:szCs w:val="24"/>
                    </w:rPr>
                    <w:t>13</w:t>
                  </w:r>
                </w:p>
              </w:tc>
              <w:tc>
                <w:tcPr>
                  <w:tcW w:w="1111" w:type="dxa"/>
                  <w:noWrap/>
                </w:tcPr>
                <w:p w:rsidR="00A075B9" w:rsidRPr="00D15EC0" w:rsidRDefault="00A075B9" w:rsidP="00BE1EE7">
                  <w:pPr>
                    <w:jc w:val="center"/>
                    <w:rPr>
                      <w:sz w:val="24"/>
                      <w:szCs w:val="24"/>
                    </w:rPr>
                  </w:pPr>
                  <w:r w:rsidRPr="00D15EC0">
                    <w:rPr>
                      <w:sz w:val="24"/>
                      <w:szCs w:val="24"/>
                    </w:rPr>
                    <w:t>4,3</w:t>
                  </w:r>
                </w:p>
              </w:tc>
            </w:tr>
            <w:tr w:rsidR="00A075B9" w:rsidRPr="00D15EC0" w:rsidTr="00BE1EE7">
              <w:trPr>
                <w:trHeight w:val="255"/>
              </w:trPr>
              <w:tc>
                <w:tcPr>
                  <w:tcW w:w="1418" w:type="dxa"/>
                  <w:noWrap/>
                  <w:vAlign w:val="bottom"/>
                </w:tcPr>
                <w:p w:rsidR="00A075B9" w:rsidRPr="00D15EC0" w:rsidRDefault="00A075B9" w:rsidP="00BE1EE7">
                  <w:pPr>
                    <w:rPr>
                      <w:sz w:val="24"/>
                      <w:szCs w:val="24"/>
                    </w:rPr>
                  </w:pPr>
                  <w:r w:rsidRPr="00D15EC0">
                    <w:rPr>
                      <w:sz w:val="24"/>
                      <w:szCs w:val="24"/>
                    </w:rPr>
                    <w:t>Лосева</w:t>
                  </w:r>
                </w:p>
              </w:tc>
              <w:tc>
                <w:tcPr>
                  <w:tcW w:w="1086" w:type="dxa"/>
                  <w:noWrap/>
                </w:tcPr>
                <w:p w:rsidR="00A075B9" w:rsidRPr="00D15EC0" w:rsidRDefault="00A075B9" w:rsidP="00BE1EE7">
                  <w:pPr>
                    <w:jc w:val="center"/>
                    <w:rPr>
                      <w:sz w:val="24"/>
                      <w:szCs w:val="24"/>
                    </w:rPr>
                  </w:pPr>
                  <w:r w:rsidRPr="00D15EC0">
                    <w:rPr>
                      <w:sz w:val="24"/>
                      <w:szCs w:val="24"/>
                    </w:rPr>
                    <w:t>4</w:t>
                  </w:r>
                </w:p>
              </w:tc>
              <w:tc>
                <w:tcPr>
                  <w:tcW w:w="1101" w:type="dxa"/>
                  <w:noWrap/>
                </w:tcPr>
                <w:p w:rsidR="00A075B9" w:rsidRPr="00D15EC0" w:rsidRDefault="00A075B9" w:rsidP="00BE1EE7">
                  <w:pPr>
                    <w:jc w:val="center"/>
                    <w:rPr>
                      <w:sz w:val="24"/>
                      <w:szCs w:val="24"/>
                    </w:rPr>
                  </w:pPr>
                  <w:r w:rsidRPr="00D15EC0">
                    <w:rPr>
                      <w:sz w:val="24"/>
                      <w:szCs w:val="24"/>
                    </w:rPr>
                    <w:t>5</w:t>
                  </w:r>
                </w:p>
              </w:tc>
              <w:tc>
                <w:tcPr>
                  <w:tcW w:w="1344" w:type="dxa"/>
                  <w:noWrap/>
                </w:tcPr>
                <w:p w:rsidR="00A075B9" w:rsidRPr="00D15EC0" w:rsidRDefault="00A075B9" w:rsidP="00BE1EE7">
                  <w:pPr>
                    <w:jc w:val="center"/>
                    <w:rPr>
                      <w:sz w:val="24"/>
                      <w:szCs w:val="24"/>
                    </w:rPr>
                  </w:pPr>
                  <w:r w:rsidRPr="00D15EC0">
                    <w:rPr>
                      <w:sz w:val="24"/>
                      <w:szCs w:val="24"/>
                    </w:rPr>
                    <w:t>4</w:t>
                  </w:r>
                </w:p>
              </w:tc>
              <w:tc>
                <w:tcPr>
                  <w:tcW w:w="1135" w:type="dxa"/>
                  <w:noWrap/>
                </w:tcPr>
                <w:p w:rsidR="00A075B9" w:rsidRPr="00D15EC0" w:rsidRDefault="00A075B9" w:rsidP="00BE1EE7">
                  <w:pPr>
                    <w:jc w:val="center"/>
                    <w:rPr>
                      <w:sz w:val="24"/>
                      <w:szCs w:val="24"/>
                    </w:rPr>
                  </w:pPr>
                  <w:r w:rsidRPr="00D15EC0">
                    <w:rPr>
                      <w:sz w:val="24"/>
                      <w:szCs w:val="24"/>
                    </w:rPr>
                    <w:t>13</w:t>
                  </w:r>
                </w:p>
              </w:tc>
              <w:tc>
                <w:tcPr>
                  <w:tcW w:w="1111" w:type="dxa"/>
                  <w:noWrap/>
                </w:tcPr>
                <w:p w:rsidR="00A075B9" w:rsidRPr="00D15EC0" w:rsidRDefault="00A075B9" w:rsidP="00BE1EE7">
                  <w:pPr>
                    <w:jc w:val="center"/>
                    <w:rPr>
                      <w:sz w:val="24"/>
                      <w:szCs w:val="24"/>
                    </w:rPr>
                  </w:pPr>
                  <w:r w:rsidRPr="00D15EC0">
                    <w:rPr>
                      <w:sz w:val="24"/>
                      <w:szCs w:val="24"/>
                    </w:rPr>
                    <w:t>4,3</w:t>
                  </w:r>
                </w:p>
              </w:tc>
            </w:tr>
            <w:tr w:rsidR="00A075B9" w:rsidRPr="00D15EC0" w:rsidTr="00BE1EE7">
              <w:trPr>
                <w:trHeight w:val="255"/>
              </w:trPr>
              <w:tc>
                <w:tcPr>
                  <w:tcW w:w="1418" w:type="dxa"/>
                  <w:noWrap/>
                  <w:vAlign w:val="bottom"/>
                </w:tcPr>
                <w:p w:rsidR="00A075B9" w:rsidRPr="00D15EC0" w:rsidRDefault="00A075B9" w:rsidP="00BE1EE7">
                  <w:pPr>
                    <w:rPr>
                      <w:sz w:val="24"/>
                      <w:szCs w:val="24"/>
                    </w:rPr>
                  </w:pPr>
                  <w:r w:rsidRPr="00D15EC0">
                    <w:rPr>
                      <w:sz w:val="24"/>
                      <w:szCs w:val="24"/>
                    </w:rPr>
                    <w:t>Орехова</w:t>
                  </w:r>
                </w:p>
              </w:tc>
              <w:tc>
                <w:tcPr>
                  <w:tcW w:w="1086" w:type="dxa"/>
                  <w:noWrap/>
                </w:tcPr>
                <w:p w:rsidR="00A075B9" w:rsidRPr="00D15EC0" w:rsidRDefault="00A075B9" w:rsidP="00BE1EE7">
                  <w:pPr>
                    <w:jc w:val="center"/>
                    <w:rPr>
                      <w:sz w:val="24"/>
                      <w:szCs w:val="24"/>
                    </w:rPr>
                  </w:pPr>
                  <w:r w:rsidRPr="00D15EC0">
                    <w:rPr>
                      <w:sz w:val="24"/>
                      <w:szCs w:val="24"/>
                    </w:rPr>
                    <w:t>3</w:t>
                  </w:r>
                </w:p>
              </w:tc>
              <w:tc>
                <w:tcPr>
                  <w:tcW w:w="1101" w:type="dxa"/>
                  <w:noWrap/>
                </w:tcPr>
                <w:p w:rsidR="00A075B9" w:rsidRPr="00D15EC0" w:rsidRDefault="00A075B9" w:rsidP="00BE1EE7">
                  <w:pPr>
                    <w:jc w:val="center"/>
                    <w:rPr>
                      <w:sz w:val="24"/>
                      <w:szCs w:val="24"/>
                    </w:rPr>
                  </w:pPr>
                  <w:r w:rsidRPr="00D15EC0">
                    <w:rPr>
                      <w:sz w:val="24"/>
                      <w:szCs w:val="24"/>
                    </w:rPr>
                    <w:t>5</w:t>
                  </w:r>
                </w:p>
              </w:tc>
              <w:tc>
                <w:tcPr>
                  <w:tcW w:w="1344" w:type="dxa"/>
                  <w:noWrap/>
                </w:tcPr>
                <w:p w:rsidR="00A075B9" w:rsidRPr="00D15EC0" w:rsidRDefault="00A075B9" w:rsidP="00BE1EE7">
                  <w:pPr>
                    <w:jc w:val="center"/>
                    <w:rPr>
                      <w:sz w:val="24"/>
                      <w:szCs w:val="24"/>
                    </w:rPr>
                  </w:pPr>
                  <w:r w:rsidRPr="00D15EC0">
                    <w:rPr>
                      <w:sz w:val="24"/>
                      <w:szCs w:val="24"/>
                    </w:rPr>
                    <w:t>5</w:t>
                  </w:r>
                </w:p>
              </w:tc>
              <w:tc>
                <w:tcPr>
                  <w:tcW w:w="1135" w:type="dxa"/>
                  <w:noWrap/>
                </w:tcPr>
                <w:p w:rsidR="00A075B9" w:rsidRPr="00D15EC0" w:rsidRDefault="00A075B9" w:rsidP="00BE1EE7">
                  <w:pPr>
                    <w:jc w:val="center"/>
                    <w:rPr>
                      <w:sz w:val="24"/>
                      <w:szCs w:val="24"/>
                    </w:rPr>
                  </w:pPr>
                  <w:r w:rsidRPr="00D15EC0">
                    <w:rPr>
                      <w:sz w:val="24"/>
                      <w:szCs w:val="24"/>
                    </w:rPr>
                    <w:t>13</w:t>
                  </w:r>
                </w:p>
              </w:tc>
              <w:tc>
                <w:tcPr>
                  <w:tcW w:w="1111" w:type="dxa"/>
                  <w:noWrap/>
                </w:tcPr>
                <w:p w:rsidR="00A075B9" w:rsidRPr="00D15EC0" w:rsidRDefault="00A075B9" w:rsidP="00BE1EE7">
                  <w:pPr>
                    <w:jc w:val="center"/>
                    <w:rPr>
                      <w:sz w:val="24"/>
                      <w:szCs w:val="24"/>
                    </w:rPr>
                  </w:pPr>
                  <w:r w:rsidRPr="00D15EC0">
                    <w:rPr>
                      <w:sz w:val="24"/>
                      <w:szCs w:val="24"/>
                    </w:rPr>
                    <w:t>4,3</w:t>
                  </w:r>
                </w:p>
              </w:tc>
            </w:tr>
            <w:tr w:rsidR="00A075B9" w:rsidRPr="00D15EC0" w:rsidTr="00BE1EE7">
              <w:trPr>
                <w:trHeight w:val="255"/>
              </w:trPr>
              <w:tc>
                <w:tcPr>
                  <w:tcW w:w="1418" w:type="dxa"/>
                  <w:noWrap/>
                  <w:vAlign w:val="bottom"/>
                </w:tcPr>
                <w:p w:rsidR="00A075B9" w:rsidRPr="00D15EC0" w:rsidRDefault="00A075B9" w:rsidP="00BE1EE7">
                  <w:pPr>
                    <w:rPr>
                      <w:sz w:val="24"/>
                      <w:szCs w:val="24"/>
                    </w:rPr>
                  </w:pPr>
                  <w:r w:rsidRPr="00D15EC0">
                    <w:rPr>
                      <w:sz w:val="24"/>
                      <w:szCs w:val="24"/>
                    </w:rPr>
                    <w:t>Орлова</w:t>
                  </w:r>
                </w:p>
              </w:tc>
              <w:tc>
                <w:tcPr>
                  <w:tcW w:w="1086" w:type="dxa"/>
                  <w:noWrap/>
                </w:tcPr>
                <w:p w:rsidR="00A075B9" w:rsidRPr="00D15EC0" w:rsidRDefault="00A075B9" w:rsidP="00BE1EE7">
                  <w:pPr>
                    <w:jc w:val="center"/>
                    <w:rPr>
                      <w:sz w:val="24"/>
                      <w:szCs w:val="24"/>
                    </w:rPr>
                  </w:pPr>
                  <w:r w:rsidRPr="00D15EC0">
                    <w:rPr>
                      <w:sz w:val="24"/>
                      <w:szCs w:val="24"/>
                    </w:rPr>
                    <w:t>3</w:t>
                  </w:r>
                </w:p>
              </w:tc>
              <w:tc>
                <w:tcPr>
                  <w:tcW w:w="1101" w:type="dxa"/>
                  <w:noWrap/>
                </w:tcPr>
                <w:p w:rsidR="00A075B9" w:rsidRPr="00D15EC0" w:rsidRDefault="00A075B9" w:rsidP="00BE1EE7">
                  <w:pPr>
                    <w:jc w:val="center"/>
                    <w:rPr>
                      <w:sz w:val="24"/>
                      <w:szCs w:val="24"/>
                    </w:rPr>
                  </w:pPr>
                  <w:r w:rsidRPr="00D15EC0">
                    <w:rPr>
                      <w:sz w:val="24"/>
                      <w:szCs w:val="24"/>
                    </w:rPr>
                    <w:t>2</w:t>
                  </w:r>
                </w:p>
              </w:tc>
              <w:tc>
                <w:tcPr>
                  <w:tcW w:w="1344" w:type="dxa"/>
                  <w:noWrap/>
                </w:tcPr>
                <w:p w:rsidR="00A075B9" w:rsidRPr="00D15EC0" w:rsidRDefault="00A075B9" w:rsidP="00BE1EE7">
                  <w:pPr>
                    <w:jc w:val="center"/>
                    <w:rPr>
                      <w:sz w:val="24"/>
                      <w:szCs w:val="24"/>
                    </w:rPr>
                  </w:pPr>
                  <w:r w:rsidRPr="00D15EC0">
                    <w:rPr>
                      <w:sz w:val="24"/>
                      <w:szCs w:val="24"/>
                    </w:rPr>
                    <w:t>0</w:t>
                  </w:r>
                </w:p>
              </w:tc>
              <w:tc>
                <w:tcPr>
                  <w:tcW w:w="1135" w:type="dxa"/>
                  <w:noWrap/>
                </w:tcPr>
                <w:p w:rsidR="00A075B9" w:rsidRPr="00D15EC0" w:rsidRDefault="00A075B9" w:rsidP="00BE1EE7">
                  <w:pPr>
                    <w:jc w:val="center"/>
                    <w:rPr>
                      <w:sz w:val="24"/>
                      <w:szCs w:val="24"/>
                    </w:rPr>
                  </w:pPr>
                  <w:r w:rsidRPr="00D15EC0">
                    <w:rPr>
                      <w:sz w:val="24"/>
                      <w:szCs w:val="24"/>
                    </w:rPr>
                    <w:t>5</w:t>
                  </w:r>
                </w:p>
              </w:tc>
              <w:tc>
                <w:tcPr>
                  <w:tcW w:w="1111" w:type="dxa"/>
                  <w:noWrap/>
                </w:tcPr>
                <w:p w:rsidR="00A075B9" w:rsidRPr="00D15EC0" w:rsidRDefault="00A075B9" w:rsidP="00BE1EE7">
                  <w:pPr>
                    <w:jc w:val="center"/>
                    <w:rPr>
                      <w:sz w:val="24"/>
                      <w:szCs w:val="24"/>
                    </w:rPr>
                  </w:pPr>
                  <w:r w:rsidRPr="00D15EC0">
                    <w:rPr>
                      <w:sz w:val="24"/>
                      <w:szCs w:val="24"/>
                    </w:rPr>
                    <w:t>1,7</w:t>
                  </w:r>
                </w:p>
              </w:tc>
            </w:tr>
          </w:tbl>
          <w:p w:rsidR="00A075B9" w:rsidRPr="00D15EC0" w:rsidRDefault="00A075B9" w:rsidP="00BE1EE7">
            <w:pPr>
              <w:ind w:left="147"/>
              <w:rPr>
                <w:sz w:val="24"/>
                <w:szCs w:val="24"/>
              </w:rPr>
            </w:pPr>
            <w:r w:rsidRPr="00D15EC0">
              <w:rPr>
                <w:b/>
                <w:sz w:val="24"/>
                <w:szCs w:val="24"/>
              </w:rPr>
              <w:t>Определите, какие столбцы будут вычисляемыми</w:t>
            </w:r>
            <w:r w:rsidRPr="00D15EC0">
              <w:rPr>
                <w:sz w:val="24"/>
                <w:szCs w:val="24"/>
              </w:rPr>
              <w:t>:</w:t>
            </w:r>
          </w:p>
          <w:p w:rsidR="00A075B9" w:rsidRPr="00D15EC0" w:rsidRDefault="00A075B9" w:rsidP="00960A72">
            <w:pPr>
              <w:pStyle w:val="aff9"/>
              <w:numPr>
                <w:ilvl w:val="0"/>
                <w:numId w:val="234"/>
              </w:numPr>
              <w:tabs>
                <w:tab w:val="clear" w:pos="720"/>
                <w:tab w:val="num" w:pos="884"/>
              </w:tabs>
              <w:spacing w:after="200" w:line="276" w:lineRule="auto"/>
              <w:ind w:left="0" w:firstLine="0"/>
              <w:contextualSpacing/>
              <w:rPr>
                <w:sz w:val="24"/>
                <w:szCs w:val="24"/>
              </w:rPr>
            </w:pPr>
            <w:r w:rsidRPr="00D15EC0">
              <w:rPr>
                <w:sz w:val="24"/>
                <w:szCs w:val="24"/>
              </w:rPr>
              <w:t>5, 6</w:t>
            </w:r>
          </w:p>
          <w:p w:rsidR="00A075B9" w:rsidRPr="00D15EC0" w:rsidRDefault="00A075B9" w:rsidP="00960A72">
            <w:pPr>
              <w:pStyle w:val="aff9"/>
              <w:numPr>
                <w:ilvl w:val="0"/>
                <w:numId w:val="234"/>
              </w:numPr>
              <w:tabs>
                <w:tab w:val="clear" w:pos="720"/>
                <w:tab w:val="num" w:pos="884"/>
              </w:tabs>
              <w:spacing w:after="200" w:line="276" w:lineRule="auto"/>
              <w:ind w:left="0" w:firstLine="0"/>
              <w:contextualSpacing/>
              <w:rPr>
                <w:sz w:val="24"/>
                <w:szCs w:val="24"/>
              </w:rPr>
            </w:pPr>
            <w:r w:rsidRPr="00D15EC0">
              <w:rPr>
                <w:sz w:val="24"/>
                <w:szCs w:val="24"/>
              </w:rPr>
              <w:t>2, 3, 4</w:t>
            </w:r>
          </w:p>
          <w:p w:rsidR="00A075B9" w:rsidRPr="00D15EC0" w:rsidRDefault="00A075B9" w:rsidP="00960A72">
            <w:pPr>
              <w:pStyle w:val="aff9"/>
              <w:numPr>
                <w:ilvl w:val="0"/>
                <w:numId w:val="234"/>
              </w:numPr>
              <w:tabs>
                <w:tab w:val="clear" w:pos="720"/>
                <w:tab w:val="num" w:pos="884"/>
              </w:tabs>
              <w:spacing w:after="200" w:line="276" w:lineRule="auto"/>
              <w:ind w:left="0" w:firstLine="0"/>
              <w:contextualSpacing/>
              <w:rPr>
                <w:sz w:val="24"/>
                <w:szCs w:val="24"/>
              </w:rPr>
            </w:pPr>
            <w:r w:rsidRPr="00D15EC0">
              <w:rPr>
                <w:sz w:val="24"/>
                <w:szCs w:val="24"/>
              </w:rPr>
              <w:t>1, 2, 3, 4</w:t>
            </w:r>
          </w:p>
          <w:p w:rsidR="00A075B9" w:rsidRPr="00D15EC0" w:rsidRDefault="00A075B9" w:rsidP="00960A72">
            <w:pPr>
              <w:pStyle w:val="aff9"/>
              <w:numPr>
                <w:ilvl w:val="0"/>
                <w:numId w:val="234"/>
              </w:numPr>
              <w:tabs>
                <w:tab w:val="clear" w:pos="720"/>
                <w:tab w:val="num" w:pos="884"/>
              </w:tabs>
              <w:spacing w:after="200" w:line="276" w:lineRule="auto"/>
              <w:ind w:left="0" w:firstLine="0"/>
              <w:contextualSpacing/>
              <w:rPr>
                <w:sz w:val="24"/>
                <w:szCs w:val="24"/>
              </w:rPr>
            </w:pPr>
            <w:r w:rsidRPr="00D15EC0">
              <w:rPr>
                <w:sz w:val="24"/>
                <w:szCs w:val="24"/>
              </w:rPr>
              <w:t>нет вычисляемых столбцов</w:t>
            </w:r>
          </w:p>
        </w:tc>
        <w:tc>
          <w:tcPr>
            <w:tcW w:w="358" w:type="dxa"/>
          </w:tcPr>
          <w:p w:rsidR="00A075B9" w:rsidRPr="00D15EC0" w:rsidRDefault="00A075B9" w:rsidP="00BE1EE7">
            <w:pPr>
              <w:pStyle w:val="aff9"/>
            </w:pPr>
          </w:p>
        </w:tc>
      </w:tr>
    </w:tbl>
    <w:p w:rsidR="00A075B9" w:rsidRDefault="00A075B9" w:rsidP="00A075B9">
      <w:pPr>
        <w:rPr>
          <w:sz w:val="32"/>
          <w:szCs w:val="32"/>
        </w:rPr>
      </w:pPr>
    </w:p>
    <w:p w:rsidR="00A075B9" w:rsidRDefault="00A075B9" w:rsidP="00A075B9">
      <w:pPr>
        <w:rPr>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8"/>
        <w:gridCol w:w="638"/>
        <w:gridCol w:w="638"/>
        <w:gridCol w:w="638"/>
        <w:gridCol w:w="638"/>
        <w:gridCol w:w="638"/>
        <w:gridCol w:w="638"/>
        <w:gridCol w:w="638"/>
        <w:gridCol w:w="638"/>
        <w:gridCol w:w="638"/>
        <w:gridCol w:w="638"/>
        <w:gridCol w:w="638"/>
        <w:gridCol w:w="638"/>
        <w:gridCol w:w="792"/>
      </w:tblGrid>
      <w:tr w:rsidR="00A075B9" w:rsidRPr="00D15EC0" w:rsidTr="00BE1EE7">
        <w:trPr>
          <w:jc w:val="center"/>
        </w:trPr>
        <w:tc>
          <w:tcPr>
            <w:tcW w:w="9086" w:type="dxa"/>
            <w:gridSpan w:val="14"/>
            <w:shd w:val="clear" w:color="auto" w:fill="D9D9D9"/>
          </w:tcPr>
          <w:p w:rsidR="00A075B9" w:rsidRPr="00D15EC0" w:rsidRDefault="00A075B9" w:rsidP="00BE1EE7">
            <w:pPr>
              <w:jc w:val="center"/>
              <w:rPr>
                <w:sz w:val="24"/>
                <w:szCs w:val="24"/>
              </w:rPr>
            </w:pPr>
            <w:r w:rsidRPr="00D15EC0">
              <w:rPr>
                <w:sz w:val="24"/>
                <w:szCs w:val="24"/>
              </w:rPr>
              <w:t>КЛЮЧИ</w:t>
            </w:r>
          </w:p>
        </w:tc>
      </w:tr>
      <w:tr w:rsidR="00A075B9" w:rsidRPr="00D15EC0" w:rsidTr="00BE1EE7">
        <w:trPr>
          <w:jc w:val="center"/>
        </w:trPr>
        <w:tc>
          <w:tcPr>
            <w:tcW w:w="638" w:type="dxa"/>
            <w:shd w:val="clear" w:color="auto" w:fill="F2F2F2"/>
          </w:tcPr>
          <w:p w:rsidR="00A075B9" w:rsidRPr="00D15EC0" w:rsidRDefault="00A075B9" w:rsidP="00BE1EE7">
            <w:pPr>
              <w:rPr>
                <w:sz w:val="24"/>
                <w:szCs w:val="24"/>
              </w:rPr>
            </w:pPr>
            <w:r w:rsidRPr="00D15EC0">
              <w:rPr>
                <w:sz w:val="24"/>
                <w:szCs w:val="24"/>
              </w:rPr>
              <w:lastRenderedPageBreak/>
              <w:t>воп</w:t>
            </w:r>
          </w:p>
        </w:tc>
        <w:tc>
          <w:tcPr>
            <w:tcW w:w="638" w:type="dxa"/>
            <w:shd w:val="clear" w:color="auto" w:fill="F2F2F2"/>
          </w:tcPr>
          <w:p w:rsidR="00A075B9" w:rsidRPr="00D15EC0" w:rsidRDefault="00A075B9" w:rsidP="00BE1EE7">
            <w:pPr>
              <w:rPr>
                <w:sz w:val="24"/>
                <w:szCs w:val="24"/>
              </w:rPr>
            </w:pPr>
            <w:r w:rsidRPr="00D15EC0">
              <w:rPr>
                <w:sz w:val="24"/>
                <w:szCs w:val="24"/>
              </w:rPr>
              <w:t>1</w:t>
            </w:r>
          </w:p>
        </w:tc>
        <w:tc>
          <w:tcPr>
            <w:tcW w:w="638" w:type="dxa"/>
            <w:shd w:val="clear" w:color="auto" w:fill="F2F2F2"/>
          </w:tcPr>
          <w:p w:rsidR="00A075B9" w:rsidRPr="00D15EC0" w:rsidRDefault="00A075B9" w:rsidP="00BE1EE7">
            <w:pPr>
              <w:rPr>
                <w:sz w:val="24"/>
                <w:szCs w:val="24"/>
              </w:rPr>
            </w:pPr>
            <w:r w:rsidRPr="00D15EC0">
              <w:rPr>
                <w:sz w:val="24"/>
                <w:szCs w:val="24"/>
              </w:rPr>
              <w:t>2</w:t>
            </w:r>
          </w:p>
        </w:tc>
        <w:tc>
          <w:tcPr>
            <w:tcW w:w="638" w:type="dxa"/>
            <w:shd w:val="clear" w:color="auto" w:fill="F2F2F2"/>
          </w:tcPr>
          <w:p w:rsidR="00A075B9" w:rsidRPr="00D15EC0" w:rsidRDefault="00A075B9" w:rsidP="00BE1EE7">
            <w:pPr>
              <w:rPr>
                <w:sz w:val="24"/>
                <w:szCs w:val="24"/>
              </w:rPr>
            </w:pPr>
            <w:r w:rsidRPr="00D15EC0">
              <w:rPr>
                <w:sz w:val="24"/>
                <w:szCs w:val="24"/>
              </w:rPr>
              <w:t>3</w:t>
            </w:r>
          </w:p>
        </w:tc>
        <w:tc>
          <w:tcPr>
            <w:tcW w:w="638" w:type="dxa"/>
            <w:shd w:val="clear" w:color="auto" w:fill="F2F2F2"/>
          </w:tcPr>
          <w:p w:rsidR="00A075B9" w:rsidRPr="00D15EC0" w:rsidRDefault="00A075B9" w:rsidP="00BE1EE7">
            <w:pPr>
              <w:rPr>
                <w:sz w:val="24"/>
                <w:szCs w:val="24"/>
              </w:rPr>
            </w:pPr>
            <w:r w:rsidRPr="00D15EC0">
              <w:rPr>
                <w:sz w:val="24"/>
                <w:szCs w:val="24"/>
              </w:rPr>
              <w:t>4</w:t>
            </w:r>
          </w:p>
        </w:tc>
        <w:tc>
          <w:tcPr>
            <w:tcW w:w="638" w:type="dxa"/>
            <w:shd w:val="clear" w:color="auto" w:fill="F2F2F2"/>
          </w:tcPr>
          <w:p w:rsidR="00A075B9" w:rsidRPr="00D15EC0" w:rsidRDefault="00A075B9" w:rsidP="00BE1EE7">
            <w:pPr>
              <w:rPr>
                <w:sz w:val="24"/>
                <w:szCs w:val="24"/>
              </w:rPr>
            </w:pPr>
            <w:r w:rsidRPr="00D15EC0">
              <w:rPr>
                <w:sz w:val="24"/>
                <w:szCs w:val="24"/>
              </w:rPr>
              <w:t>5</w:t>
            </w:r>
          </w:p>
        </w:tc>
        <w:tc>
          <w:tcPr>
            <w:tcW w:w="638" w:type="dxa"/>
            <w:shd w:val="clear" w:color="auto" w:fill="F2F2F2"/>
          </w:tcPr>
          <w:p w:rsidR="00A075B9" w:rsidRPr="00D15EC0" w:rsidRDefault="00A075B9" w:rsidP="00BE1EE7">
            <w:pPr>
              <w:rPr>
                <w:sz w:val="24"/>
                <w:szCs w:val="24"/>
              </w:rPr>
            </w:pPr>
            <w:r w:rsidRPr="00D15EC0">
              <w:rPr>
                <w:sz w:val="24"/>
                <w:szCs w:val="24"/>
              </w:rPr>
              <w:t>6</w:t>
            </w:r>
          </w:p>
        </w:tc>
        <w:tc>
          <w:tcPr>
            <w:tcW w:w="638" w:type="dxa"/>
            <w:shd w:val="clear" w:color="auto" w:fill="F2F2F2"/>
          </w:tcPr>
          <w:p w:rsidR="00A075B9" w:rsidRPr="00D15EC0" w:rsidRDefault="00A075B9" w:rsidP="00BE1EE7">
            <w:pPr>
              <w:rPr>
                <w:sz w:val="24"/>
                <w:szCs w:val="24"/>
              </w:rPr>
            </w:pPr>
            <w:r w:rsidRPr="00D15EC0">
              <w:rPr>
                <w:sz w:val="24"/>
                <w:szCs w:val="24"/>
              </w:rPr>
              <w:t>7</w:t>
            </w:r>
          </w:p>
        </w:tc>
        <w:tc>
          <w:tcPr>
            <w:tcW w:w="638" w:type="dxa"/>
            <w:shd w:val="clear" w:color="auto" w:fill="F2F2F2"/>
          </w:tcPr>
          <w:p w:rsidR="00A075B9" w:rsidRPr="00D15EC0" w:rsidRDefault="00A075B9" w:rsidP="00BE1EE7">
            <w:pPr>
              <w:rPr>
                <w:sz w:val="24"/>
                <w:szCs w:val="24"/>
              </w:rPr>
            </w:pPr>
            <w:r w:rsidRPr="00D15EC0">
              <w:rPr>
                <w:sz w:val="24"/>
                <w:szCs w:val="24"/>
              </w:rPr>
              <w:t>8</w:t>
            </w:r>
          </w:p>
        </w:tc>
        <w:tc>
          <w:tcPr>
            <w:tcW w:w="638" w:type="dxa"/>
            <w:shd w:val="clear" w:color="auto" w:fill="F2F2F2"/>
          </w:tcPr>
          <w:p w:rsidR="00A075B9" w:rsidRPr="00D15EC0" w:rsidRDefault="00A075B9" w:rsidP="00BE1EE7">
            <w:pPr>
              <w:rPr>
                <w:sz w:val="24"/>
                <w:szCs w:val="24"/>
              </w:rPr>
            </w:pPr>
            <w:r w:rsidRPr="00D15EC0">
              <w:rPr>
                <w:sz w:val="24"/>
                <w:szCs w:val="24"/>
              </w:rPr>
              <w:t>9</w:t>
            </w:r>
          </w:p>
        </w:tc>
        <w:tc>
          <w:tcPr>
            <w:tcW w:w="638" w:type="dxa"/>
            <w:shd w:val="clear" w:color="auto" w:fill="F2F2F2"/>
          </w:tcPr>
          <w:p w:rsidR="00A075B9" w:rsidRPr="00D15EC0" w:rsidRDefault="00A075B9" w:rsidP="00BE1EE7">
            <w:pPr>
              <w:rPr>
                <w:sz w:val="24"/>
                <w:szCs w:val="24"/>
              </w:rPr>
            </w:pPr>
            <w:r w:rsidRPr="00D15EC0">
              <w:rPr>
                <w:sz w:val="24"/>
                <w:szCs w:val="24"/>
              </w:rPr>
              <w:t>10</w:t>
            </w:r>
          </w:p>
        </w:tc>
        <w:tc>
          <w:tcPr>
            <w:tcW w:w="638" w:type="dxa"/>
            <w:shd w:val="clear" w:color="auto" w:fill="F2F2F2"/>
          </w:tcPr>
          <w:p w:rsidR="00A075B9" w:rsidRPr="00D15EC0" w:rsidRDefault="00A075B9" w:rsidP="00BE1EE7">
            <w:pPr>
              <w:rPr>
                <w:sz w:val="24"/>
                <w:szCs w:val="24"/>
              </w:rPr>
            </w:pPr>
            <w:r w:rsidRPr="00D15EC0">
              <w:rPr>
                <w:sz w:val="24"/>
                <w:szCs w:val="24"/>
              </w:rPr>
              <w:t>11</w:t>
            </w:r>
          </w:p>
        </w:tc>
        <w:tc>
          <w:tcPr>
            <w:tcW w:w="638" w:type="dxa"/>
            <w:shd w:val="clear" w:color="auto" w:fill="F2F2F2"/>
          </w:tcPr>
          <w:p w:rsidR="00A075B9" w:rsidRPr="00D15EC0" w:rsidRDefault="00A075B9" w:rsidP="00BE1EE7">
            <w:pPr>
              <w:rPr>
                <w:sz w:val="24"/>
                <w:szCs w:val="24"/>
              </w:rPr>
            </w:pPr>
            <w:r w:rsidRPr="00D15EC0">
              <w:rPr>
                <w:sz w:val="24"/>
                <w:szCs w:val="24"/>
              </w:rPr>
              <w:t>12</w:t>
            </w:r>
          </w:p>
        </w:tc>
        <w:tc>
          <w:tcPr>
            <w:tcW w:w="792" w:type="dxa"/>
            <w:shd w:val="clear" w:color="auto" w:fill="F2F2F2"/>
          </w:tcPr>
          <w:p w:rsidR="00A075B9" w:rsidRPr="00D15EC0" w:rsidRDefault="00A075B9" w:rsidP="00BE1EE7">
            <w:pPr>
              <w:rPr>
                <w:sz w:val="24"/>
                <w:szCs w:val="24"/>
              </w:rPr>
            </w:pPr>
            <w:r w:rsidRPr="00D15EC0">
              <w:rPr>
                <w:sz w:val="24"/>
                <w:szCs w:val="24"/>
              </w:rPr>
              <w:t>13</w:t>
            </w:r>
          </w:p>
        </w:tc>
      </w:tr>
      <w:tr w:rsidR="00A075B9" w:rsidRPr="00D15EC0" w:rsidTr="00BE1EE7">
        <w:trPr>
          <w:jc w:val="center"/>
        </w:trPr>
        <w:tc>
          <w:tcPr>
            <w:tcW w:w="638" w:type="dxa"/>
            <w:shd w:val="clear" w:color="auto" w:fill="auto"/>
          </w:tcPr>
          <w:p w:rsidR="00A075B9" w:rsidRPr="00D15EC0" w:rsidRDefault="00A075B9" w:rsidP="00BE1EE7">
            <w:pPr>
              <w:rPr>
                <w:sz w:val="24"/>
                <w:szCs w:val="24"/>
              </w:rPr>
            </w:pPr>
            <w:r w:rsidRPr="00D15EC0">
              <w:rPr>
                <w:sz w:val="24"/>
                <w:szCs w:val="24"/>
              </w:rPr>
              <w:t>отв</w:t>
            </w:r>
          </w:p>
        </w:tc>
        <w:tc>
          <w:tcPr>
            <w:tcW w:w="638" w:type="dxa"/>
            <w:shd w:val="clear" w:color="auto" w:fill="auto"/>
          </w:tcPr>
          <w:p w:rsidR="00A075B9" w:rsidRPr="00D15EC0" w:rsidRDefault="00A075B9" w:rsidP="00BE1EE7">
            <w:pPr>
              <w:rPr>
                <w:sz w:val="24"/>
                <w:szCs w:val="24"/>
              </w:rPr>
            </w:pPr>
            <w:r w:rsidRPr="00D15EC0">
              <w:rPr>
                <w:sz w:val="24"/>
                <w:szCs w:val="24"/>
              </w:rPr>
              <w:t>1</w:t>
            </w:r>
          </w:p>
        </w:tc>
        <w:tc>
          <w:tcPr>
            <w:tcW w:w="638" w:type="dxa"/>
            <w:shd w:val="clear" w:color="auto" w:fill="auto"/>
          </w:tcPr>
          <w:p w:rsidR="00A075B9" w:rsidRPr="00D15EC0" w:rsidRDefault="00A075B9" w:rsidP="00BE1EE7">
            <w:pPr>
              <w:rPr>
                <w:sz w:val="24"/>
                <w:szCs w:val="24"/>
              </w:rPr>
            </w:pPr>
            <w:r w:rsidRPr="00D15EC0">
              <w:rPr>
                <w:sz w:val="24"/>
                <w:szCs w:val="24"/>
              </w:rPr>
              <w:t>1</w:t>
            </w:r>
          </w:p>
        </w:tc>
        <w:tc>
          <w:tcPr>
            <w:tcW w:w="638" w:type="dxa"/>
            <w:shd w:val="clear" w:color="auto" w:fill="auto"/>
          </w:tcPr>
          <w:p w:rsidR="00A075B9" w:rsidRPr="00D15EC0" w:rsidRDefault="00A075B9" w:rsidP="00BE1EE7">
            <w:pPr>
              <w:rPr>
                <w:sz w:val="24"/>
                <w:szCs w:val="24"/>
              </w:rPr>
            </w:pPr>
            <w:r w:rsidRPr="00D15EC0">
              <w:rPr>
                <w:sz w:val="24"/>
                <w:szCs w:val="24"/>
              </w:rPr>
              <w:t>1</w:t>
            </w:r>
          </w:p>
        </w:tc>
        <w:tc>
          <w:tcPr>
            <w:tcW w:w="638" w:type="dxa"/>
            <w:shd w:val="clear" w:color="auto" w:fill="auto"/>
          </w:tcPr>
          <w:p w:rsidR="00A075B9" w:rsidRPr="00D15EC0" w:rsidRDefault="00A075B9" w:rsidP="00BE1EE7">
            <w:pPr>
              <w:rPr>
                <w:sz w:val="24"/>
                <w:szCs w:val="24"/>
              </w:rPr>
            </w:pPr>
            <w:r w:rsidRPr="00D15EC0">
              <w:rPr>
                <w:sz w:val="24"/>
                <w:szCs w:val="24"/>
              </w:rPr>
              <w:t>1</w:t>
            </w:r>
          </w:p>
        </w:tc>
        <w:tc>
          <w:tcPr>
            <w:tcW w:w="638" w:type="dxa"/>
            <w:shd w:val="clear" w:color="auto" w:fill="auto"/>
          </w:tcPr>
          <w:p w:rsidR="00A075B9" w:rsidRPr="00D15EC0" w:rsidRDefault="00A075B9" w:rsidP="00BE1EE7">
            <w:pPr>
              <w:rPr>
                <w:sz w:val="24"/>
                <w:szCs w:val="24"/>
              </w:rPr>
            </w:pPr>
            <w:r w:rsidRPr="00D15EC0">
              <w:rPr>
                <w:sz w:val="24"/>
                <w:szCs w:val="24"/>
              </w:rPr>
              <w:t>4</w:t>
            </w:r>
          </w:p>
        </w:tc>
        <w:tc>
          <w:tcPr>
            <w:tcW w:w="638" w:type="dxa"/>
            <w:shd w:val="clear" w:color="auto" w:fill="auto"/>
          </w:tcPr>
          <w:p w:rsidR="00A075B9" w:rsidRPr="00D15EC0" w:rsidRDefault="00A075B9" w:rsidP="00BE1EE7">
            <w:pPr>
              <w:rPr>
                <w:sz w:val="24"/>
                <w:szCs w:val="24"/>
              </w:rPr>
            </w:pPr>
            <w:r w:rsidRPr="00D15EC0">
              <w:rPr>
                <w:sz w:val="24"/>
                <w:szCs w:val="24"/>
              </w:rPr>
              <w:t>3</w:t>
            </w:r>
          </w:p>
        </w:tc>
        <w:tc>
          <w:tcPr>
            <w:tcW w:w="638" w:type="dxa"/>
            <w:shd w:val="clear" w:color="auto" w:fill="auto"/>
          </w:tcPr>
          <w:p w:rsidR="00A075B9" w:rsidRPr="00D15EC0" w:rsidRDefault="00A075B9" w:rsidP="00BE1EE7">
            <w:pPr>
              <w:rPr>
                <w:sz w:val="24"/>
                <w:szCs w:val="24"/>
              </w:rPr>
            </w:pPr>
            <w:r w:rsidRPr="00D15EC0">
              <w:rPr>
                <w:sz w:val="24"/>
                <w:szCs w:val="24"/>
              </w:rPr>
              <w:t>4</w:t>
            </w:r>
          </w:p>
        </w:tc>
        <w:tc>
          <w:tcPr>
            <w:tcW w:w="638" w:type="dxa"/>
            <w:shd w:val="clear" w:color="auto" w:fill="auto"/>
          </w:tcPr>
          <w:p w:rsidR="00A075B9" w:rsidRPr="00D15EC0" w:rsidRDefault="00A075B9" w:rsidP="00BE1EE7">
            <w:pPr>
              <w:rPr>
                <w:sz w:val="24"/>
                <w:szCs w:val="24"/>
              </w:rPr>
            </w:pPr>
            <w:r w:rsidRPr="00D15EC0">
              <w:rPr>
                <w:sz w:val="24"/>
                <w:szCs w:val="24"/>
              </w:rPr>
              <w:t>1</w:t>
            </w:r>
          </w:p>
        </w:tc>
        <w:tc>
          <w:tcPr>
            <w:tcW w:w="638" w:type="dxa"/>
            <w:shd w:val="clear" w:color="auto" w:fill="auto"/>
          </w:tcPr>
          <w:p w:rsidR="00A075B9" w:rsidRPr="00D15EC0" w:rsidRDefault="00A075B9" w:rsidP="00BE1EE7">
            <w:pPr>
              <w:rPr>
                <w:sz w:val="24"/>
                <w:szCs w:val="24"/>
              </w:rPr>
            </w:pPr>
            <w:r w:rsidRPr="00D15EC0">
              <w:rPr>
                <w:sz w:val="24"/>
                <w:szCs w:val="24"/>
              </w:rPr>
              <w:t>3</w:t>
            </w:r>
          </w:p>
        </w:tc>
        <w:tc>
          <w:tcPr>
            <w:tcW w:w="638" w:type="dxa"/>
            <w:shd w:val="clear" w:color="auto" w:fill="auto"/>
          </w:tcPr>
          <w:p w:rsidR="00A075B9" w:rsidRPr="00D15EC0" w:rsidRDefault="00A075B9" w:rsidP="00BE1EE7">
            <w:pPr>
              <w:rPr>
                <w:sz w:val="24"/>
                <w:szCs w:val="24"/>
              </w:rPr>
            </w:pPr>
            <w:r w:rsidRPr="00D15EC0">
              <w:rPr>
                <w:sz w:val="24"/>
                <w:szCs w:val="24"/>
              </w:rPr>
              <w:t>1</w:t>
            </w:r>
          </w:p>
        </w:tc>
        <w:tc>
          <w:tcPr>
            <w:tcW w:w="638" w:type="dxa"/>
            <w:shd w:val="clear" w:color="auto" w:fill="auto"/>
          </w:tcPr>
          <w:p w:rsidR="00A075B9" w:rsidRPr="00D15EC0" w:rsidRDefault="00A075B9" w:rsidP="00BE1EE7">
            <w:pPr>
              <w:rPr>
                <w:sz w:val="24"/>
                <w:szCs w:val="24"/>
              </w:rPr>
            </w:pPr>
            <w:r w:rsidRPr="00D15EC0">
              <w:rPr>
                <w:sz w:val="24"/>
                <w:szCs w:val="24"/>
              </w:rPr>
              <w:t>3</w:t>
            </w:r>
          </w:p>
        </w:tc>
        <w:tc>
          <w:tcPr>
            <w:tcW w:w="638" w:type="dxa"/>
            <w:shd w:val="clear" w:color="auto" w:fill="auto"/>
          </w:tcPr>
          <w:p w:rsidR="00A075B9" w:rsidRPr="00D15EC0" w:rsidRDefault="00A075B9" w:rsidP="00BE1EE7">
            <w:pPr>
              <w:rPr>
                <w:sz w:val="24"/>
                <w:szCs w:val="24"/>
              </w:rPr>
            </w:pPr>
            <w:r w:rsidRPr="00D15EC0">
              <w:rPr>
                <w:sz w:val="24"/>
                <w:szCs w:val="24"/>
              </w:rPr>
              <w:t>2</w:t>
            </w:r>
          </w:p>
        </w:tc>
        <w:tc>
          <w:tcPr>
            <w:tcW w:w="792" w:type="dxa"/>
            <w:shd w:val="clear" w:color="auto" w:fill="auto"/>
          </w:tcPr>
          <w:p w:rsidR="00A075B9" w:rsidRPr="00D15EC0" w:rsidRDefault="00A075B9" w:rsidP="00BE1EE7">
            <w:pPr>
              <w:rPr>
                <w:sz w:val="24"/>
                <w:szCs w:val="24"/>
              </w:rPr>
            </w:pPr>
            <w:r w:rsidRPr="00D15EC0">
              <w:rPr>
                <w:sz w:val="24"/>
                <w:szCs w:val="24"/>
              </w:rPr>
              <w:t>1</w:t>
            </w:r>
          </w:p>
        </w:tc>
      </w:tr>
    </w:tbl>
    <w:p w:rsidR="00A075B9" w:rsidRDefault="00A075B9" w:rsidP="00A075B9">
      <w:pPr>
        <w:tabs>
          <w:tab w:val="left" w:pos="825"/>
          <w:tab w:val="left" w:pos="1125"/>
        </w:tabs>
        <w:rPr>
          <w:sz w:val="32"/>
          <w:szCs w:val="32"/>
        </w:rPr>
      </w:pPr>
    </w:p>
    <w:p w:rsidR="00A075B9" w:rsidRDefault="00A075B9" w:rsidP="00A075B9">
      <w:pPr>
        <w:tabs>
          <w:tab w:val="left" w:pos="1065"/>
          <w:tab w:val="left" w:pos="2055"/>
        </w:tabs>
        <w:rPr>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301"/>
      </w:tblGrid>
      <w:tr w:rsidR="00A075B9" w:rsidRPr="00D15EC0" w:rsidTr="00BE1EE7">
        <w:trPr>
          <w:jc w:val="center"/>
        </w:trPr>
        <w:tc>
          <w:tcPr>
            <w:tcW w:w="9086" w:type="dxa"/>
            <w:gridSpan w:val="2"/>
            <w:shd w:val="clear" w:color="auto" w:fill="D9D9D9"/>
          </w:tcPr>
          <w:p w:rsidR="00A075B9" w:rsidRPr="00D15EC0" w:rsidRDefault="00A075B9" w:rsidP="00BE1EE7">
            <w:pPr>
              <w:jc w:val="center"/>
              <w:rPr>
                <w:b/>
                <w:sz w:val="24"/>
                <w:szCs w:val="24"/>
              </w:rPr>
            </w:pPr>
            <w:r w:rsidRPr="00D15EC0">
              <w:rPr>
                <w:b/>
                <w:sz w:val="24"/>
                <w:szCs w:val="24"/>
              </w:rPr>
              <w:t>Критерии оценки результатов</w:t>
            </w:r>
          </w:p>
        </w:tc>
      </w:tr>
      <w:tr w:rsidR="00A075B9" w:rsidRPr="00D15EC0" w:rsidTr="00BE1EE7">
        <w:trPr>
          <w:jc w:val="center"/>
        </w:trPr>
        <w:tc>
          <w:tcPr>
            <w:tcW w:w="4785" w:type="dxa"/>
            <w:shd w:val="clear" w:color="auto" w:fill="auto"/>
          </w:tcPr>
          <w:p w:rsidR="00A075B9" w:rsidRPr="00D15EC0" w:rsidRDefault="00A075B9" w:rsidP="00BE1EE7">
            <w:pPr>
              <w:jc w:val="center"/>
              <w:rPr>
                <w:b/>
                <w:sz w:val="24"/>
                <w:szCs w:val="24"/>
              </w:rPr>
            </w:pPr>
            <w:r w:rsidRPr="00D15EC0">
              <w:rPr>
                <w:b/>
                <w:sz w:val="24"/>
                <w:szCs w:val="24"/>
              </w:rPr>
              <w:t>Оценка</w:t>
            </w:r>
          </w:p>
        </w:tc>
        <w:tc>
          <w:tcPr>
            <w:tcW w:w="4301" w:type="dxa"/>
            <w:shd w:val="clear" w:color="auto" w:fill="auto"/>
          </w:tcPr>
          <w:p w:rsidR="00A075B9" w:rsidRPr="00D15EC0" w:rsidRDefault="00A075B9" w:rsidP="00BE1EE7">
            <w:pPr>
              <w:jc w:val="center"/>
              <w:rPr>
                <w:b/>
                <w:sz w:val="24"/>
                <w:szCs w:val="24"/>
              </w:rPr>
            </w:pPr>
            <w:r w:rsidRPr="00D15EC0">
              <w:rPr>
                <w:b/>
                <w:sz w:val="24"/>
                <w:szCs w:val="24"/>
              </w:rPr>
              <w:t>Результат</w:t>
            </w:r>
          </w:p>
        </w:tc>
      </w:tr>
      <w:tr w:rsidR="00A075B9" w:rsidRPr="00D15EC0" w:rsidTr="00BE1EE7">
        <w:trPr>
          <w:jc w:val="center"/>
        </w:trPr>
        <w:tc>
          <w:tcPr>
            <w:tcW w:w="4785" w:type="dxa"/>
            <w:shd w:val="clear" w:color="auto" w:fill="auto"/>
          </w:tcPr>
          <w:p w:rsidR="00A075B9" w:rsidRPr="00D15EC0" w:rsidRDefault="00A075B9" w:rsidP="00BE1EE7">
            <w:pPr>
              <w:rPr>
                <w:sz w:val="24"/>
                <w:szCs w:val="24"/>
              </w:rPr>
            </w:pPr>
            <w:r w:rsidRPr="00D15EC0">
              <w:rPr>
                <w:sz w:val="24"/>
                <w:szCs w:val="24"/>
              </w:rPr>
              <w:t>3(удовлетворительно)</w:t>
            </w:r>
          </w:p>
        </w:tc>
        <w:tc>
          <w:tcPr>
            <w:tcW w:w="4301" w:type="dxa"/>
            <w:shd w:val="clear" w:color="auto" w:fill="auto"/>
          </w:tcPr>
          <w:p w:rsidR="00A075B9" w:rsidRPr="00D15EC0" w:rsidRDefault="00A075B9" w:rsidP="00BE1EE7">
            <w:pPr>
              <w:rPr>
                <w:sz w:val="24"/>
                <w:szCs w:val="24"/>
              </w:rPr>
            </w:pPr>
            <w:r w:rsidRPr="00D15EC0">
              <w:rPr>
                <w:sz w:val="24"/>
                <w:szCs w:val="24"/>
              </w:rPr>
              <w:t>7-9 верных ответов</w:t>
            </w:r>
          </w:p>
        </w:tc>
      </w:tr>
      <w:tr w:rsidR="00A075B9" w:rsidRPr="00D15EC0" w:rsidTr="00BE1EE7">
        <w:trPr>
          <w:jc w:val="center"/>
        </w:trPr>
        <w:tc>
          <w:tcPr>
            <w:tcW w:w="4785" w:type="dxa"/>
            <w:shd w:val="clear" w:color="auto" w:fill="auto"/>
          </w:tcPr>
          <w:p w:rsidR="00A075B9" w:rsidRPr="00D15EC0" w:rsidRDefault="00A075B9" w:rsidP="00BE1EE7">
            <w:pPr>
              <w:rPr>
                <w:sz w:val="24"/>
                <w:szCs w:val="24"/>
              </w:rPr>
            </w:pPr>
            <w:r w:rsidRPr="00D15EC0">
              <w:rPr>
                <w:sz w:val="24"/>
                <w:szCs w:val="24"/>
              </w:rPr>
              <w:t>4(хорошо)</w:t>
            </w:r>
          </w:p>
        </w:tc>
        <w:tc>
          <w:tcPr>
            <w:tcW w:w="4301" w:type="dxa"/>
            <w:shd w:val="clear" w:color="auto" w:fill="auto"/>
          </w:tcPr>
          <w:p w:rsidR="00A075B9" w:rsidRPr="00D15EC0" w:rsidRDefault="00A075B9" w:rsidP="00BE1EE7">
            <w:pPr>
              <w:rPr>
                <w:sz w:val="24"/>
                <w:szCs w:val="24"/>
              </w:rPr>
            </w:pPr>
            <w:r w:rsidRPr="00D15EC0">
              <w:rPr>
                <w:sz w:val="24"/>
                <w:szCs w:val="24"/>
              </w:rPr>
              <w:t>10-11 верных ответов</w:t>
            </w:r>
          </w:p>
        </w:tc>
      </w:tr>
      <w:tr w:rsidR="00A075B9" w:rsidRPr="00D15EC0" w:rsidTr="00BE1EE7">
        <w:trPr>
          <w:jc w:val="center"/>
        </w:trPr>
        <w:tc>
          <w:tcPr>
            <w:tcW w:w="4785" w:type="dxa"/>
            <w:shd w:val="clear" w:color="auto" w:fill="auto"/>
          </w:tcPr>
          <w:p w:rsidR="00A075B9" w:rsidRPr="00D15EC0" w:rsidRDefault="00A075B9" w:rsidP="00BE1EE7">
            <w:pPr>
              <w:rPr>
                <w:sz w:val="24"/>
                <w:szCs w:val="24"/>
              </w:rPr>
            </w:pPr>
            <w:r w:rsidRPr="00D15EC0">
              <w:rPr>
                <w:sz w:val="24"/>
                <w:szCs w:val="24"/>
              </w:rPr>
              <w:t>5(отлично)</w:t>
            </w:r>
          </w:p>
        </w:tc>
        <w:tc>
          <w:tcPr>
            <w:tcW w:w="4301" w:type="dxa"/>
            <w:shd w:val="clear" w:color="auto" w:fill="auto"/>
          </w:tcPr>
          <w:p w:rsidR="00A075B9" w:rsidRPr="00D15EC0" w:rsidRDefault="00A075B9" w:rsidP="00BE1EE7">
            <w:pPr>
              <w:rPr>
                <w:sz w:val="24"/>
                <w:szCs w:val="24"/>
              </w:rPr>
            </w:pPr>
            <w:r w:rsidRPr="00D15EC0">
              <w:rPr>
                <w:sz w:val="24"/>
                <w:szCs w:val="24"/>
              </w:rPr>
              <w:t>12-13 верных ответов</w:t>
            </w:r>
          </w:p>
        </w:tc>
      </w:tr>
    </w:tbl>
    <w:p w:rsidR="00A075B9" w:rsidRPr="00344C9B" w:rsidRDefault="00A075B9" w:rsidP="00A075B9">
      <w:pPr>
        <w:rPr>
          <w:sz w:val="32"/>
          <w:szCs w:val="32"/>
        </w:rPr>
      </w:pPr>
      <w:r>
        <w:rPr>
          <w:sz w:val="32"/>
          <w:szCs w:val="32"/>
        </w:rPr>
        <w:br w:type="page"/>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
        <w:gridCol w:w="4692"/>
        <w:gridCol w:w="4301"/>
        <w:gridCol w:w="1370"/>
      </w:tblGrid>
      <w:tr w:rsidR="00A075B9" w:rsidRPr="00D15EC0" w:rsidTr="00BE1EE7">
        <w:trPr>
          <w:gridBefore w:val="1"/>
          <w:wBefore w:w="93" w:type="dxa"/>
          <w:trHeight w:val="1410"/>
        </w:trPr>
        <w:tc>
          <w:tcPr>
            <w:tcW w:w="10363" w:type="dxa"/>
            <w:gridSpan w:val="3"/>
          </w:tcPr>
          <w:p w:rsidR="00A075B9" w:rsidRPr="00766B0F" w:rsidRDefault="00A075B9" w:rsidP="00BE1EE7">
            <w:pPr>
              <w:spacing w:before="100" w:beforeAutospacing="1" w:after="100" w:afterAutospacing="1"/>
              <w:jc w:val="center"/>
              <w:rPr>
                <w:b/>
                <w:sz w:val="24"/>
                <w:szCs w:val="24"/>
              </w:rPr>
            </w:pPr>
            <w:r w:rsidRPr="00766B0F">
              <w:rPr>
                <w:b/>
                <w:bCs/>
                <w:sz w:val="24"/>
                <w:szCs w:val="24"/>
              </w:rPr>
              <w:lastRenderedPageBreak/>
              <w:t>Контрольная работа №</w:t>
            </w:r>
            <w:r w:rsidRPr="00766B0F">
              <w:rPr>
                <w:b/>
                <w:sz w:val="24"/>
                <w:szCs w:val="24"/>
              </w:rPr>
              <w:t>7 по теме «Технологии создания и преобразования информационных объектов»</w:t>
            </w:r>
          </w:p>
          <w:p w:rsidR="00A075B9" w:rsidRPr="0005351A" w:rsidRDefault="00A075B9" w:rsidP="00BE1EE7">
            <w:pPr>
              <w:spacing w:line="276" w:lineRule="auto"/>
              <w:rPr>
                <w:sz w:val="24"/>
                <w:szCs w:val="28"/>
              </w:rPr>
            </w:pPr>
            <w:r w:rsidRPr="0005351A">
              <w:rPr>
                <w:sz w:val="24"/>
                <w:szCs w:val="28"/>
              </w:rPr>
              <w:t>Вид контроля – текущий контроль успеваемости</w:t>
            </w:r>
          </w:p>
          <w:p w:rsidR="00A075B9" w:rsidRPr="0005351A" w:rsidRDefault="00A075B9" w:rsidP="00BE1EE7">
            <w:pPr>
              <w:spacing w:line="276" w:lineRule="auto"/>
              <w:rPr>
                <w:sz w:val="24"/>
                <w:szCs w:val="28"/>
              </w:rPr>
            </w:pPr>
            <w:r w:rsidRPr="0005351A">
              <w:rPr>
                <w:sz w:val="24"/>
                <w:szCs w:val="28"/>
              </w:rPr>
              <w:t xml:space="preserve">Контингент обучающихся </w:t>
            </w:r>
            <w:r>
              <w:rPr>
                <w:sz w:val="24"/>
                <w:szCs w:val="28"/>
              </w:rPr>
              <w:t xml:space="preserve">по профессии квалифицированных рабочих и служащих </w:t>
            </w:r>
          </w:p>
          <w:p w:rsidR="00A075B9" w:rsidRPr="0005351A" w:rsidRDefault="00A075B9" w:rsidP="00BE1EE7">
            <w:pPr>
              <w:spacing w:before="100" w:beforeAutospacing="1" w:after="100" w:afterAutospacing="1"/>
              <w:rPr>
                <w:szCs w:val="24"/>
              </w:rPr>
            </w:pPr>
            <w:r w:rsidRPr="0005351A">
              <w:rPr>
                <w:sz w:val="24"/>
                <w:szCs w:val="28"/>
              </w:rPr>
              <w:t>Время текущего  контроля  90 минут</w:t>
            </w:r>
          </w:p>
          <w:p w:rsidR="00A075B9" w:rsidRPr="009C0D37" w:rsidRDefault="00A075B9" w:rsidP="00BE1EE7">
            <w:pPr>
              <w:spacing w:before="100" w:beforeAutospacing="1" w:after="100" w:afterAutospacing="1"/>
              <w:ind w:right="34"/>
              <w:rPr>
                <w:sz w:val="24"/>
                <w:szCs w:val="24"/>
              </w:rPr>
            </w:pPr>
            <w:r w:rsidRPr="009C0D37">
              <w:rPr>
                <w:b/>
                <w:bCs/>
                <w:sz w:val="24"/>
                <w:szCs w:val="24"/>
              </w:rPr>
              <w:t xml:space="preserve">Задание 1. </w:t>
            </w:r>
            <w:r w:rsidRPr="009C0D37">
              <w:rPr>
                <w:sz w:val="24"/>
                <w:szCs w:val="24"/>
              </w:rPr>
              <w:t>Открыть программу PowerPoint для разработки новой презентации по заданной или выбранной самостоятельно теме.</w:t>
            </w:r>
          </w:p>
          <w:p w:rsidR="00A075B9" w:rsidRPr="009C0D37" w:rsidRDefault="00A075B9" w:rsidP="00BE1EE7">
            <w:pPr>
              <w:spacing w:before="100" w:beforeAutospacing="1" w:after="100" w:afterAutospacing="1"/>
              <w:rPr>
                <w:sz w:val="24"/>
                <w:szCs w:val="24"/>
              </w:rPr>
            </w:pPr>
            <w:r w:rsidRPr="009C0D37">
              <w:rPr>
                <w:sz w:val="24"/>
                <w:szCs w:val="24"/>
              </w:rPr>
              <w:t xml:space="preserve">Порядок выполнения: </w:t>
            </w:r>
          </w:p>
          <w:p w:rsidR="00A075B9" w:rsidRPr="009C0D37" w:rsidRDefault="00A075B9" w:rsidP="00960A72">
            <w:pPr>
              <w:numPr>
                <w:ilvl w:val="0"/>
                <w:numId w:val="227"/>
              </w:numPr>
              <w:spacing w:before="100" w:beforeAutospacing="1" w:after="100" w:afterAutospacing="1" w:line="240" w:lineRule="auto"/>
              <w:rPr>
                <w:sz w:val="24"/>
                <w:szCs w:val="24"/>
              </w:rPr>
            </w:pPr>
            <w:r w:rsidRPr="009C0D37">
              <w:rPr>
                <w:sz w:val="24"/>
                <w:szCs w:val="24"/>
              </w:rPr>
              <w:t xml:space="preserve">Запустить программу PowerPoint, выбрав режим создания новой презентации </w:t>
            </w:r>
          </w:p>
          <w:p w:rsidR="00A075B9" w:rsidRPr="009C0D37" w:rsidRDefault="00A075B9" w:rsidP="00960A72">
            <w:pPr>
              <w:numPr>
                <w:ilvl w:val="0"/>
                <w:numId w:val="227"/>
              </w:numPr>
              <w:spacing w:before="100" w:beforeAutospacing="1" w:after="100" w:afterAutospacing="1" w:line="240" w:lineRule="auto"/>
              <w:rPr>
                <w:sz w:val="24"/>
                <w:szCs w:val="24"/>
              </w:rPr>
            </w:pPr>
            <w:r w:rsidRPr="009C0D37">
              <w:rPr>
                <w:sz w:val="24"/>
                <w:szCs w:val="24"/>
              </w:rPr>
              <w:t xml:space="preserve">Создать первый пустой слайд без предварительной разметки. </w:t>
            </w:r>
          </w:p>
          <w:p w:rsidR="00A075B9" w:rsidRPr="009C0D37" w:rsidRDefault="0043242C" w:rsidP="00BE1EE7">
            <w:pPr>
              <w:rPr>
                <w:sz w:val="24"/>
                <w:szCs w:val="24"/>
              </w:rPr>
            </w:pPr>
            <w:r w:rsidRPr="0043242C">
              <w:rPr>
                <w:sz w:val="24"/>
                <w:szCs w:val="24"/>
              </w:rPr>
              <w:pict>
                <v:rect id="_x0000_i1070" style="width:0;height:1.5pt" o:hralign="center" o:hrstd="t" o:hr="t" fillcolor="#a5a5a5" stroked="f"/>
              </w:pict>
            </w:r>
          </w:p>
          <w:p w:rsidR="00A075B9" w:rsidRPr="009C0D37" w:rsidRDefault="00A075B9" w:rsidP="00BE1EE7">
            <w:pPr>
              <w:spacing w:before="100" w:beforeAutospacing="1" w:after="100" w:afterAutospacing="1"/>
              <w:rPr>
                <w:sz w:val="24"/>
                <w:szCs w:val="24"/>
              </w:rPr>
            </w:pPr>
            <w:r w:rsidRPr="009C0D37">
              <w:rPr>
                <w:b/>
                <w:bCs/>
                <w:sz w:val="24"/>
                <w:szCs w:val="24"/>
              </w:rPr>
              <w:t xml:space="preserve">Задание 2. </w:t>
            </w:r>
            <w:r w:rsidRPr="009C0D37">
              <w:rPr>
                <w:sz w:val="24"/>
                <w:szCs w:val="24"/>
              </w:rPr>
              <w:t>Построить первый слайд со следующей структурой:</w:t>
            </w:r>
          </w:p>
          <w:tbl>
            <w:tblPr>
              <w:tblW w:w="5000" w:type="pct"/>
              <w:tblCellSpacing w:w="15" w:type="dxa"/>
              <w:tblCellMar>
                <w:top w:w="15" w:type="dxa"/>
                <w:left w:w="15" w:type="dxa"/>
                <w:bottom w:w="15" w:type="dxa"/>
                <w:right w:w="15" w:type="dxa"/>
              </w:tblCellMar>
              <w:tblLook w:val="04A0"/>
            </w:tblPr>
            <w:tblGrid>
              <w:gridCol w:w="10147"/>
            </w:tblGrid>
            <w:tr w:rsidR="00A075B9" w:rsidRPr="00D15EC0" w:rsidTr="00BE1EE7">
              <w:trPr>
                <w:tblCellSpacing w:w="15" w:type="dxa"/>
              </w:trPr>
              <w:tc>
                <w:tcPr>
                  <w:tcW w:w="5000" w:type="pct"/>
                  <w:vAlign w:val="center"/>
                  <w:hideMark/>
                </w:tcPr>
                <w:p w:rsidR="00A075B9" w:rsidRPr="009C0D37" w:rsidRDefault="00A075B9" w:rsidP="00BE1EE7">
                  <w:pPr>
                    <w:jc w:val="center"/>
                    <w:rPr>
                      <w:sz w:val="24"/>
                      <w:szCs w:val="24"/>
                    </w:rPr>
                  </w:pPr>
                  <w:r>
                    <w:rPr>
                      <w:noProof/>
                      <w:sz w:val="24"/>
                      <w:szCs w:val="24"/>
                      <w:lang w:eastAsia="ru-RU"/>
                    </w:rPr>
                    <w:drawing>
                      <wp:inline distT="0" distB="0" distL="0" distR="0">
                        <wp:extent cx="2609850" cy="1885950"/>
                        <wp:effectExtent l="19050" t="0" r="0" b="0"/>
                        <wp:docPr id="15" name="Рисунок 16" descr="Описание: Структура экр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Структура экрана"/>
                                <pic:cNvPicPr>
                                  <a:picLocks noChangeAspect="1" noChangeArrowheads="1"/>
                                </pic:cNvPicPr>
                              </pic:nvPicPr>
                              <pic:blipFill>
                                <a:blip r:embed="rId230" cstate="print"/>
                                <a:srcRect/>
                                <a:stretch>
                                  <a:fillRect/>
                                </a:stretch>
                              </pic:blipFill>
                              <pic:spPr bwMode="auto">
                                <a:xfrm>
                                  <a:off x="0" y="0"/>
                                  <a:ext cx="2609850" cy="1885950"/>
                                </a:xfrm>
                                <a:prstGeom prst="rect">
                                  <a:avLst/>
                                </a:prstGeom>
                                <a:noFill/>
                                <a:ln w="9525">
                                  <a:noFill/>
                                  <a:miter lim="800000"/>
                                  <a:headEnd/>
                                  <a:tailEnd/>
                                </a:ln>
                              </pic:spPr>
                            </pic:pic>
                          </a:graphicData>
                        </a:graphic>
                      </wp:inline>
                    </w:drawing>
                  </w:r>
                </w:p>
              </w:tc>
            </w:tr>
          </w:tbl>
          <w:p w:rsidR="00A075B9" w:rsidRPr="009C0D37" w:rsidRDefault="00A075B9" w:rsidP="00BE1EE7">
            <w:pPr>
              <w:spacing w:before="100" w:beforeAutospacing="1" w:after="100" w:afterAutospacing="1"/>
              <w:rPr>
                <w:sz w:val="24"/>
                <w:szCs w:val="24"/>
              </w:rPr>
            </w:pPr>
            <w:r w:rsidRPr="009C0D37">
              <w:rPr>
                <w:sz w:val="24"/>
                <w:szCs w:val="24"/>
              </w:rPr>
              <w:t xml:space="preserve">Порядок выполнения: </w:t>
            </w:r>
          </w:p>
          <w:p w:rsidR="00A075B9" w:rsidRPr="009C0D37" w:rsidRDefault="00A075B9" w:rsidP="00960A72">
            <w:pPr>
              <w:numPr>
                <w:ilvl w:val="0"/>
                <w:numId w:val="228"/>
              </w:numPr>
              <w:spacing w:before="100" w:beforeAutospacing="1" w:after="100" w:afterAutospacing="1" w:line="240" w:lineRule="auto"/>
              <w:rPr>
                <w:sz w:val="24"/>
                <w:szCs w:val="24"/>
              </w:rPr>
            </w:pPr>
            <w:r w:rsidRPr="009C0D37">
              <w:rPr>
                <w:sz w:val="24"/>
                <w:szCs w:val="24"/>
              </w:rPr>
              <w:t xml:space="preserve">выбрать оформление презентации </w:t>
            </w:r>
          </w:p>
          <w:p w:rsidR="00A075B9" w:rsidRPr="009C0D37" w:rsidRDefault="00A075B9" w:rsidP="00960A72">
            <w:pPr>
              <w:numPr>
                <w:ilvl w:val="0"/>
                <w:numId w:val="228"/>
              </w:numPr>
              <w:spacing w:before="100" w:beforeAutospacing="1" w:after="100" w:afterAutospacing="1" w:line="240" w:lineRule="auto"/>
              <w:rPr>
                <w:sz w:val="24"/>
                <w:szCs w:val="24"/>
              </w:rPr>
            </w:pPr>
            <w:r w:rsidRPr="009C0D37">
              <w:rPr>
                <w:sz w:val="24"/>
                <w:szCs w:val="24"/>
              </w:rPr>
              <w:t xml:space="preserve">создать текстовые объекты 1-3 </w:t>
            </w:r>
          </w:p>
          <w:p w:rsidR="00A075B9" w:rsidRPr="009C0D37" w:rsidRDefault="00A075B9" w:rsidP="00960A72">
            <w:pPr>
              <w:numPr>
                <w:ilvl w:val="0"/>
                <w:numId w:val="228"/>
              </w:numPr>
              <w:spacing w:before="100" w:beforeAutospacing="1" w:after="100" w:afterAutospacing="1" w:line="240" w:lineRule="auto"/>
              <w:rPr>
                <w:sz w:val="24"/>
                <w:szCs w:val="24"/>
              </w:rPr>
            </w:pPr>
            <w:r w:rsidRPr="009C0D37">
              <w:rPr>
                <w:sz w:val="24"/>
                <w:szCs w:val="24"/>
              </w:rPr>
              <w:t xml:space="preserve">выбрать в коллекции рисунок и поместить его на слайд (объект 4) </w:t>
            </w:r>
          </w:p>
          <w:p w:rsidR="00A075B9" w:rsidRPr="009C0D37" w:rsidRDefault="00A075B9" w:rsidP="00960A72">
            <w:pPr>
              <w:numPr>
                <w:ilvl w:val="0"/>
                <w:numId w:val="228"/>
              </w:numPr>
              <w:spacing w:before="100" w:beforeAutospacing="1" w:after="100" w:afterAutospacing="1" w:line="240" w:lineRule="auto"/>
              <w:rPr>
                <w:sz w:val="24"/>
                <w:szCs w:val="24"/>
              </w:rPr>
            </w:pPr>
            <w:r w:rsidRPr="009C0D37">
              <w:rPr>
                <w:sz w:val="24"/>
                <w:szCs w:val="24"/>
              </w:rPr>
              <w:t xml:space="preserve">отделить название темы от остальных объектов линией (объект 5) </w:t>
            </w:r>
          </w:p>
          <w:p w:rsidR="00A075B9" w:rsidRPr="009C0D37" w:rsidRDefault="00A075B9" w:rsidP="00960A72">
            <w:pPr>
              <w:numPr>
                <w:ilvl w:val="0"/>
                <w:numId w:val="228"/>
              </w:numPr>
              <w:spacing w:before="100" w:beforeAutospacing="1" w:after="100" w:afterAutospacing="1" w:line="240" w:lineRule="auto"/>
              <w:rPr>
                <w:sz w:val="24"/>
                <w:szCs w:val="24"/>
              </w:rPr>
            </w:pPr>
            <w:r w:rsidRPr="009C0D37">
              <w:rPr>
                <w:sz w:val="24"/>
                <w:szCs w:val="24"/>
              </w:rPr>
              <w:t xml:space="preserve">назначить объектам эффекты анимации и звукового сопровождения </w:t>
            </w:r>
          </w:p>
          <w:p w:rsidR="00A075B9" w:rsidRPr="009C0D37" w:rsidRDefault="00A075B9" w:rsidP="00960A72">
            <w:pPr>
              <w:numPr>
                <w:ilvl w:val="0"/>
                <w:numId w:val="228"/>
              </w:numPr>
              <w:spacing w:before="100" w:beforeAutospacing="1" w:after="100" w:afterAutospacing="1" w:line="240" w:lineRule="auto"/>
              <w:rPr>
                <w:sz w:val="24"/>
                <w:szCs w:val="24"/>
              </w:rPr>
            </w:pPr>
            <w:r w:rsidRPr="009C0D37">
              <w:rPr>
                <w:sz w:val="24"/>
                <w:szCs w:val="24"/>
              </w:rPr>
              <w:t xml:space="preserve">назначить слайду эффект перехода. </w:t>
            </w:r>
          </w:p>
          <w:p w:rsidR="00A075B9" w:rsidRPr="009C0D37" w:rsidRDefault="0043242C" w:rsidP="00BE1EE7">
            <w:pPr>
              <w:rPr>
                <w:sz w:val="24"/>
                <w:szCs w:val="24"/>
              </w:rPr>
            </w:pPr>
            <w:r w:rsidRPr="0043242C">
              <w:rPr>
                <w:sz w:val="24"/>
                <w:szCs w:val="24"/>
              </w:rPr>
              <w:pict>
                <v:rect id="_x0000_i1071" style="width:0;height:1.5pt" o:hralign="center" o:hrstd="t" o:hr="t" fillcolor="#a5a5a5" stroked="f"/>
              </w:pict>
            </w:r>
          </w:p>
          <w:p w:rsidR="00A075B9" w:rsidRPr="009C0D37" w:rsidRDefault="00A075B9" w:rsidP="00BE1EE7">
            <w:pPr>
              <w:spacing w:before="100" w:beforeAutospacing="1" w:after="100" w:afterAutospacing="1"/>
              <w:rPr>
                <w:sz w:val="24"/>
                <w:szCs w:val="24"/>
              </w:rPr>
            </w:pPr>
            <w:r w:rsidRPr="009C0D37">
              <w:rPr>
                <w:b/>
                <w:bCs/>
                <w:sz w:val="24"/>
                <w:szCs w:val="24"/>
              </w:rPr>
              <w:t>Задание 3.</w:t>
            </w:r>
            <w:r w:rsidRPr="009C0D37">
              <w:rPr>
                <w:sz w:val="24"/>
                <w:szCs w:val="24"/>
              </w:rPr>
              <w:t xml:space="preserve"> Построить второй слайд со следующей структурой:</w:t>
            </w:r>
          </w:p>
          <w:tbl>
            <w:tblPr>
              <w:tblW w:w="1746" w:type="dxa"/>
              <w:tblCellSpacing w:w="15" w:type="dxa"/>
              <w:tblCellMar>
                <w:top w:w="15" w:type="dxa"/>
                <w:left w:w="15" w:type="dxa"/>
                <w:bottom w:w="15" w:type="dxa"/>
                <w:right w:w="15" w:type="dxa"/>
              </w:tblCellMar>
              <w:tblLook w:val="04A0"/>
            </w:tblPr>
            <w:tblGrid>
              <w:gridCol w:w="4230"/>
            </w:tblGrid>
            <w:tr w:rsidR="00A075B9" w:rsidRPr="00D15EC0" w:rsidTr="00BE1EE7">
              <w:trPr>
                <w:tblCellSpacing w:w="15" w:type="dxa"/>
              </w:trPr>
              <w:tc>
                <w:tcPr>
                  <w:tcW w:w="5000" w:type="pct"/>
                  <w:vAlign w:val="center"/>
                  <w:hideMark/>
                </w:tcPr>
                <w:p w:rsidR="00A075B9" w:rsidRPr="009C0D37" w:rsidRDefault="00A075B9" w:rsidP="00BE1EE7">
                  <w:pPr>
                    <w:jc w:val="center"/>
                    <w:rPr>
                      <w:sz w:val="24"/>
                      <w:szCs w:val="24"/>
                    </w:rPr>
                  </w:pPr>
                  <w:r>
                    <w:rPr>
                      <w:noProof/>
                      <w:sz w:val="24"/>
                      <w:szCs w:val="24"/>
                      <w:lang w:eastAsia="ru-RU"/>
                    </w:rPr>
                    <w:lastRenderedPageBreak/>
                    <w:drawing>
                      <wp:inline distT="0" distB="0" distL="0" distR="0">
                        <wp:extent cx="2609850" cy="1866900"/>
                        <wp:effectExtent l="19050" t="0" r="0" b="0"/>
                        <wp:docPr id="114" name="Рисунок 17" descr="Описание: Структура экр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Описание: Структура экрана"/>
                                <pic:cNvPicPr>
                                  <a:picLocks noChangeAspect="1" noChangeArrowheads="1"/>
                                </pic:cNvPicPr>
                              </pic:nvPicPr>
                              <pic:blipFill>
                                <a:blip r:embed="rId231" cstate="print"/>
                                <a:srcRect/>
                                <a:stretch>
                                  <a:fillRect/>
                                </a:stretch>
                              </pic:blipFill>
                              <pic:spPr bwMode="auto">
                                <a:xfrm>
                                  <a:off x="0" y="0"/>
                                  <a:ext cx="2609850" cy="1866900"/>
                                </a:xfrm>
                                <a:prstGeom prst="rect">
                                  <a:avLst/>
                                </a:prstGeom>
                                <a:noFill/>
                                <a:ln w="9525">
                                  <a:noFill/>
                                  <a:miter lim="800000"/>
                                  <a:headEnd/>
                                  <a:tailEnd/>
                                </a:ln>
                              </pic:spPr>
                            </pic:pic>
                          </a:graphicData>
                        </a:graphic>
                      </wp:inline>
                    </w:drawing>
                  </w:r>
                </w:p>
              </w:tc>
            </w:tr>
          </w:tbl>
          <w:p w:rsidR="00A075B9" w:rsidRPr="009C0D37" w:rsidRDefault="00A075B9" w:rsidP="00BE1EE7">
            <w:pPr>
              <w:spacing w:before="100" w:beforeAutospacing="1" w:after="100" w:afterAutospacing="1"/>
              <w:rPr>
                <w:sz w:val="24"/>
                <w:szCs w:val="24"/>
              </w:rPr>
            </w:pPr>
            <w:r w:rsidRPr="009C0D37">
              <w:rPr>
                <w:sz w:val="24"/>
                <w:szCs w:val="24"/>
              </w:rPr>
              <w:t xml:space="preserve">Порядок выполнения: </w:t>
            </w:r>
          </w:p>
          <w:p w:rsidR="00A075B9" w:rsidRPr="009C0D37" w:rsidRDefault="00A075B9" w:rsidP="00960A72">
            <w:pPr>
              <w:numPr>
                <w:ilvl w:val="0"/>
                <w:numId w:val="229"/>
              </w:numPr>
              <w:spacing w:before="100" w:beforeAutospacing="1" w:after="100" w:afterAutospacing="1" w:line="240" w:lineRule="auto"/>
              <w:rPr>
                <w:sz w:val="24"/>
                <w:szCs w:val="24"/>
              </w:rPr>
            </w:pPr>
            <w:r w:rsidRPr="009C0D37">
              <w:rPr>
                <w:sz w:val="24"/>
                <w:szCs w:val="24"/>
              </w:rPr>
              <w:t xml:space="preserve">создать автофигуру (объект 1) </w:t>
            </w:r>
          </w:p>
          <w:p w:rsidR="00A075B9" w:rsidRPr="009C0D37" w:rsidRDefault="00A075B9" w:rsidP="00960A72">
            <w:pPr>
              <w:numPr>
                <w:ilvl w:val="0"/>
                <w:numId w:val="229"/>
              </w:numPr>
              <w:spacing w:before="100" w:beforeAutospacing="1" w:after="100" w:afterAutospacing="1" w:line="240" w:lineRule="auto"/>
              <w:rPr>
                <w:sz w:val="24"/>
                <w:szCs w:val="24"/>
              </w:rPr>
            </w:pPr>
            <w:r w:rsidRPr="009C0D37">
              <w:rPr>
                <w:sz w:val="24"/>
                <w:szCs w:val="24"/>
              </w:rPr>
              <w:t xml:space="preserve">создать список (объект 2) </w:t>
            </w:r>
          </w:p>
          <w:p w:rsidR="00A075B9" w:rsidRPr="009C0D37" w:rsidRDefault="00A075B9" w:rsidP="00960A72">
            <w:pPr>
              <w:numPr>
                <w:ilvl w:val="0"/>
                <w:numId w:val="229"/>
              </w:numPr>
              <w:spacing w:before="100" w:beforeAutospacing="1" w:after="100" w:afterAutospacing="1" w:line="240" w:lineRule="auto"/>
              <w:rPr>
                <w:sz w:val="24"/>
                <w:szCs w:val="24"/>
              </w:rPr>
            </w:pPr>
            <w:r w:rsidRPr="009C0D37">
              <w:rPr>
                <w:sz w:val="24"/>
                <w:szCs w:val="24"/>
              </w:rPr>
              <w:t xml:space="preserve">выбрать в коллекции рисунок и поместить его на слайд (объект 3) </w:t>
            </w:r>
          </w:p>
          <w:p w:rsidR="00A075B9" w:rsidRPr="009C0D37" w:rsidRDefault="00A075B9" w:rsidP="00960A72">
            <w:pPr>
              <w:numPr>
                <w:ilvl w:val="0"/>
                <w:numId w:val="229"/>
              </w:numPr>
              <w:spacing w:before="100" w:beforeAutospacing="1" w:after="100" w:afterAutospacing="1" w:line="240" w:lineRule="auto"/>
              <w:rPr>
                <w:sz w:val="24"/>
                <w:szCs w:val="24"/>
              </w:rPr>
            </w:pPr>
            <w:r w:rsidRPr="009C0D37">
              <w:rPr>
                <w:sz w:val="24"/>
                <w:szCs w:val="24"/>
              </w:rPr>
              <w:t xml:space="preserve">назначить объектам эффекты анимации и звукового сопровождения </w:t>
            </w:r>
          </w:p>
          <w:p w:rsidR="00A075B9" w:rsidRPr="009C0D37" w:rsidRDefault="00A075B9" w:rsidP="00960A72">
            <w:pPr>
              <w:numPr>
                <w:ilvl w:val="0"/>
                <w:numId w:val="229"/>
              </w:numPr>
              <w:spacing w:before="100" w:beforeAutospacing="1" w:after="100" w:afterAutospacing="1" w:line="240" w:lineRule="auto"/>
              <w:rPr>
                <w:sz w:val="24"/>
                <w:szCs w:val="24"/>
              </w:rPr>
            </w:pPr>
            <w:r w:rsidRPr="009C0D37">
              <w:rPr>
                <w:sz w:val="24"/>
                <w:szCs w:val="24"/>
              </w:rPr>
              <w:t xml:space="preserve">назначить слайду эффект перехода. </w:t>
            </w:r>
          </w:p>
          <w:p w:rsidR="00A075B9" w:rsidRPr="009C0D37" w:rsidRDefault="0043242C" w:rsidP="00BE1EE7">
            <w:pPr>
              <w:rPr>
                <w:sz w:val="24"/>
                <w:szCs w:val="24"/>
              </w:rPr>
            </w:pPr>
            <w:r w:rsidRPr="0043242C">
              <w:rPr>
                <w:sz w:val="24"/>
                <w:szCs w:val="24"/>
              </w:rPr>
              <w:pict>
                <v:rect id="_x0000_i1072" style="width:0;height:1.5pt" o:hralign="center" o:hrstd="t" o:hr="t" fillcolor="#a5a5a5" stroked="f"/>
              </w:pict>
            </w:r>
          </w:p>
          <w:p w:rsidR="00A075B9" w:rsidRPr="009C0D37" w:rsidRDefault="00A075B9" w:rsidP="00BE1EE7">
            <w:pPr>
              <w:spacing w:before="100" w:beforeAutospacing="1" w:after="100" w:afterAutospacing="1"/>
              <w:rPr>
                <w:sz w:val="24"/>
                <w:szCs w:val="24"/>
              </w:rPr>
            </w:pPr>
            <w:r w:rsidRPr="009C0D37">
              <w:rPr>
                <w:b/>
                <w:bCs/>
                <w:sz w:val="24"/>
                <w:szCs w:val="24"/>
              </w:rPr>
              <w:t>Задание 4.</w:t>
            </w:r>
            <w:r w:rsidRPr="009C0D37">
              <w:rPr>
                <w:sz w:val="24"/>
                <w:szCs w:val="24"/>
              </w:rPr>
              <w:t xml:space="preserve"> Построить третий слайд со следующей структурой:</w:t>
            </w:r>
          </w:p>
          <w:tbl>
            <w:tblPr>
              <w:tblW w:w="5000" w:type="pct"/>
              <w:tblCellSpacing w:w="15" w:type="dxa"/>
              <w:tblCellMar>
                <w:top w:w="15" w:type="dxa"/>
                <w:left w:w="15" w:type="dxa"/>
                <w:bottom w:w="15" w:type="dxa"/>
                <w:right w:w="15" w:type="dxa"/>
              </w:tblCellMar>
              <w:tblLook w:val="04A0"/>
            </w:tblPr>
            <w:tblGrid>
              <w:gridCol w:w="10147"/>
            </w:tblGrid>
            <w:tr w:rsidR="00A075B9" w:rsidRPr="00D15EC0" w:rsidTr="00BE1EE7">
              <w:trPr>
                <w:tblCellSpacing w:w="15" w:type="dxa"/>
              </w:trPr>
              <w:tc>
                <w:tcPr>
                  <w:tcW w:w="5000" w:type="pct"/>
                  <w:vAlign w:val="center"/>
                  <w:hideMark/>
                </w:tcPr>
                <w:p w:rsidR="00A075B9" w:rsidRPr="009C0D37" w:rsidRDefault="00A075B9" w:rsidP="00BE1EE7">
                  <w:pPr>
                    <w:jc w:val="center"/>
                    <w:rPr>
                      <w:sz w:val="24"/>
                      <w:szCs w:val="24"/>
                    </w:rPr>
                  </w:pPr>
                  <w:r>
                    <w:rPr>
                      <w:noProof/>
                      <w:sz w:val="24"/>
                      <w:szCs w:val="24"/>
                      <w:lang w:eastAsia="ru-RU"/>
                    </w:rPr>
                    <w:drawing>
                      <wp:inline distT="0" distB="0" distL="0" distR="0">
                        <wp:extent cx="3343275" cy="2095500"/>
                        <wp:effectExtent l="19050" t="0" r="9525" b="0"/>
                        <wp:docPr id="14" name="Рисунок 18" descr="Описание: Структура экр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Описание: Структура экрана"/>
                                <pic:cNvPicPr>
                                  <a:picLocks noChangeAspect="1" noChangeArrowheads="1"/>
                                </pic:cNvPicPr>
                              </pic:nvPicPr>
                              <pic:blipFill>
                                <a:blip r:embed="rId232" cstate="print"/>
                                <a:srcRect/>
                                <a:stretch>
                                  <a:fillRect/>
                                </a:stretch>
                              </pic:blipFill>
                              <pic:spPr bwMode="auto">
                                <a:xfrm>
                                  <a:off x="0" y="0"/>
                                  <a:ext cx="3343275" cy="2095500"/>
                                </a:xfrm>
                                <a:prstGeom prst="rect">
                                  <a:avLst/>
                                </a:prstGeom>
                                <a:noFill/>
                                <a:ln w="9525">
                                  <a:noFill/>
                                  <a:miter lim="800000"/>
                                  <a:headEnd/>
                                  <a:tailEnd/>
                                </a:ln>
                              </pic:spPr>
                            </pic:pic>
                          </a:graphicData>
                        </a:graphic>
                      </wp:inline>
                    </w:drawing>
                  </w:r>
                </w:p>
              </w:tc>
            </w:tr>
          </w:tbl>
          <w:p w:rsidR="00A075B9" w:rsidRPr="009C0D37" w:rsidRDefault="00A075B9" w:rsidP="00BE1EE7">
            <w:pPr>
              <w:spacing w:before="100" w:beforeAutospacing="1" w:after="100" w:afterAutospacing="1"/>
              <w:rPr>
                <w:sz w:val="24"/>
                <w:szCs w:val="24"/>
              </w:rPr>
            </w:pPr>
            <w:r w:rsidRPr="009C0D37">
              <w:rPr>
                <w:sz w:val="24"/>
                <w:szCs w:val="24"/>
              </w:rPr>
              <w:t xml:space="preserve">Порядок выполнения: </w:t>
            </w:r>
          </w:p>
          <w:p w:rsidR="00A075B9" w:rsidRPr="009C0D37" w:rsidRDefault="00A075B9" w:rsidP="00960A72">
            <w:pPr>
              <w:numPr>
                <w:ilvl w:val="0"/>
                <w:numId w:val="230"/>
              </w:numPr>
              <w:spacing w:before="100" w:beforeAutospacing="1" w:after="100" w:afterAutospacing="1" w:line="240" w:lineRule="auto"/>
              <w:rPr>
                <w:sz w:val="24"/>
                <w:szCs w:val="24"/>
              </w:rPr>
            </w:pPr>
            <w:r w:rsidRPr="009C0D37">
              <w:rPr>
                <w:sz w:val="24"/>
                <w:szCs w:val="24"/>
              </w:rPr>
              <w:t xml:space="preserve">создать текстовые объекты 1,3 </w:t>
            </w:r>
          </w:p>
          <w:p w:rsidR="00A075B9" w:rsidRPr="009C0D37" w:rsidRDefault="00A075B9" w:rsidP="00960A72">
            <w:pPr>
              <w:numPr>
                <w:ilvl w:val="0"/>
                <w:numId w:val="230"/>
              </w:numPr>
              <w:spacing w:before="100" w:beforeAutospacing="1" w:after="100" w:afterAutospacing="1" w:line="240" w:lineRule="auto"/>
              <w:rPr>
                <w:sz w:val="24"/>
                <w:szCs w:val="24"/>
              </w:rPr>
            </w:pPr>
            <w:r w:rsidRPr="009C0D37">
              <w:rPr>
                <w:sz w:val="24"/>
                <w:szCs w:val="24"/>
              </w:rPr>
              <w:t xml:space="preserve">нанести на слайд линию (объект 2) </w:t>
            </w:r>
          </w:p>
          <w:p w:rsidR="00A075B9" w:rsidRPr="009C0D37" w:rsidRDefault="00A075B9" w:rsidP="00960A72">
            <w:pPr>
              <w:numPr>
                <w:ilvl w:val="0"/>
                <w:numId w:val="230"/>
              </w:numPr>
              <w:spacing w:before="100" w:beforeAutospacing="1" w:after="100" w:afterAutospacing="1" w:line="240" w:lineRule="auto"/>
              <w:rPr>
                <w:sz w:val="24"/>
                <w:szCs w:val="24"/>
              </w:rPr>
            </w:pPr>
            <w:r w:rsidRPr="009C0D37">
              <w:rPr>
                <w:sz w:val="24"/>
                <w:szCs w:val="24"/>
              </w:rPr>
              <w:t xml:space="preserve">выбрать в коллекции рисунок и поместить его на слайд (объект 4) </w:t>
            </w:r>
          </w:p>
          <w:p w:rsidR="00A075B9" w:rsidRPr="009C0D37" w:rsidRDefault="00A075B9" w:rsidP="00960A72">
            <w:pPr>
              <w:numPr>
                <w:ilvl w:val="0"/>
                <w:numId w:val="230"/>
              </w:numPr>
              <w:spacing w:before="100" w:beforeAutospacing="1" w:after="100" w:afterAutospacing="1" w:line="240" w:lineRule="auto"/>
              <w:rPr>
                <w:sz w:val="24"/>
                <w:szCs w:val="24"/>
              </w:rPr>
            </w:pPr>
            <w:r w:rsidRPr="009C0D37">
              <w:rPr>
                <w:sz w:val="24"/>
                <w:szCs w:val="24"/>
              </w:rPr>
              <w:t xml:space="preserve">поместить на слайд графический объект с гиперссылкой для перехода на второй слайд (объект 5) </w:t>
            </w:r>
          </w:p>
          <w:p w:rsidR="00A075B9" w:rsidRPr="009C0D37" w:rsidRDefault="00A075B9" w:rsidP="00960A72">
            <w:pPr>
              <w:numPr>
                <w:ilvl w:val="0"/>
                <w:numId w:val="230"/>
              </w:numPr>
              <w:spacing w:before="100" w:beforeAutospacing="1" w:after="100" w:afterAutospacing="1" w:line="240" w:lineRule="auto"/>
              <w:rPr>
                <w:sz w:val="24"/>
                <w:szCs w:val="24"/>
              </w:rPr>
            </w:pPr>
            <w:r w:rsidRPr="009C0D37">
              <w:rPr>
                <w:sz w:val="24"/>
                <w:szCs w:val="24"/>
              </w:rPr>
              <w:t xml:space="preserve">выбрать и назначить слайду оригинальный фон, отличный от заданного оформления </w:t>
            </w:r>
          </w:p>
          <w:p w:rsidR="00A075B9" w:rsidRPr="009C0D37" w:rsidRDefault="00A075B9" w:rsidP="00960A72">
            <w:pPr>
              <w:numPr>
                <w:ilvl w:val="0"/>
                <w:numId w:val="230"/>
              </w:numPr>
              <w:spacing w:before="100" w:beforeAutospacing="1" w:after="100" w:afterAutospacing="1" w:line="240" w:lineRule="auto"/>
              <w:rPr>
                <w:sz w:val="24"/>
                <w:szCs w:val="24"/>
              </w:rPr>
            </w:pPr>
            <w:r w:rsidRPr="009C0D37">
              <w:rPr>
                <w:sz w:val="24"/>
                <w:szCs w:val="24"/>
              </w:rPr>
              <w:t xml:space="preserve">назначить слайду эффект перехода. </w:t>
            </w:r>
          </w:p>
          <w:p w:rsidR="00A075B9" w:rsidRPr="009C0D37" w:rsidRDefault="0043242C" w:rsidP="00BE1EE7">
            <w:pPr>
              <w:rPr>
                <w:sz w:val="24"/>
                <w:szCs w:val="24"/>
              </w:rPr>
            </w:pPr>
            <w:r w:rsidRPr="0043242C">
              <w:rPr>
                <w:sz w:val="24"/>
                <w:szCs w:val="24"/>
              </w:rPr>
              <w:lastRenderedPageBreak/>
              <w:pict>
                <v:rect id="_x0000_i1073" style="width:0;height:1.5pt" o:hralign="center" o:hrstd="t" o:hr="t" fillcolor="#a5a5a5" stroked="f"/>
              </w:pict>
            </w:r>
          </w:p>
          <w:p w:rsidR="00A075B9" w:rsidRPr="009C0D37" w:rsidRDefault="00A075B9" w:rsidP="00BE1EE7">
            <w:pPr>
              <w:spacing w:before="100" w:beforeAutospacing="1" w:after="100" w:afterAutospacing="1"/>
              <w:rPr>
                <w:sz w:val="24"/>
                <w:szCs w:val="24"/>
              </w:rPr>
            </w:pPr>
            <w:r w:rsidRPr="009C0D37">
              <w:rPr>
                <w:b/>
                <w:bCs/>
                <w:sz w:val="24"/>
                <w:szCs w:val="24"/>
              </w:rPr>
              <w:t>Задание 5.</w:t>
            </w:r>
            <w:r w:rsidRPr="009C0D37">
              <w:rPr>
                <w:sz w:val="24"/>
                <w:szCs w:val="24"/>
              </w:rPr>
              <w:t xml:space="preserve"> Сделать слайд 5, 6, 7 с кратким содержанием разделов 1-3. Разместить на слайде: </w:t>
            </w:r>
          </w:p>
          <w:p w:rsidR="00A075B9" w:rsidRPr="009C0D37" w:rsidRDefault="00A075B9" w:rsidP="00960A72">
            <w:pPr>
              <w:numPr>
                <w:ilvl w:val="0"/>
                <w:numId w:val="231"/>
              </w:numPr>
              <w:spacing w:before="100" w:beforeAutospacing="1" w:after="100" w:afterAutospacing="1" w:line="240" w:lineRule="auto"/>
              <w:rPr>
                <w:sz w:val="24"/>
                <w:szCs w:val="24"/>
              </w:rPr>
            </w:pPr>
            <w:r w:rsidRPr="009C0D37">
              <w:rPr>
                <w:sz w:val="24"/>
                <w:szCs w:val="24"/>
              </w:rPr>
              <w:t xml:space="preserve">текстовый объект </w:t>
            </w:r>
          </w:p>
          <w:p w:rsidR="00A075B9" w:rsidRPr="009C0D37" w:rsidRDefault="00A075B9" w:rsidP="00960A72">
            <w:pPr>
              <w:numPr>
                <w:ilvl w:val="0"/>
                <w:numId w:val="231"/>
              </w:numPr>
              <w:spacing w:before="100" w:beforeAutospacing="1" w:after="100" w:afterAutospacing="1" w:line="240" w:lineRule="auto"/>
              <w:rPr>
                <w:sz w:val="24"/>
                <w:szCs w:val="24"/>
              </w:rPr>
            </w:pPr>
            <w:r w:rsidRPr="009C0D37">
              <w:rPr>
                <w:sz w:val="24"/>
                <w:szCs w:val="24"/>
              </w:rPr>
              <w:t xml:space="preserve">графический объект </w:t>
            </w:r>
          </w:p>
          <w:p w:rsidR="00A075B9" w:rsidRPr="009C0D37" w:rsidRDefault="00A075B9" w:rsidP="00960A72">
            <w:pPr>
              <w:numPr>
                <w:ilvl w:val="0"/>
                <w:numId w:val="231"/>
              </w:numPr>
              <w:spacing w:before="100" w:beforeAutospacing="1" w:after="100" w:afterAutospacing="1" w:line="240" w:lineRule="auto"/>
              <w:rPr>
                <w:sz w:val="24"/>
                <w:szCs w:val="24"/>
              </w:rPr>
            </w:pPr>
            <w:r w:rsidRPr="009C0D37">
              <w:rPr>
                <w:sz w:val="24"/>
                <w:szCs w:val="24"/>
              </w:rPr>
              <w:t xml:space="preserve">графический объект с гиперссылкой для перехода на второй слайд. </w:t>
            </w:r>
          </w:p>
          <w:p w:rsidR="00A075B9" w:rsidRPr="009C0D37" w:rsidRDefault="00A075B9" w:rsidP="00BE1EE7">
            <w:pPr>
              <w:spacing w:before="100" w:beforeAutospacing="1" w:after="100" w:afterAutospacing="1"/>
              <w:rPr>
                <w:sz w:val="24"/>
                <w:szCs w:val="24"/>
              </w:rPr>
            </w:pPr>
            <w:r w:rsidRPr="009C0D37">
              <w:rPr>
                <w:sz w:val="24"/>
                <w:szCs w:val="24"/>
              </w:rPr>
              <w:t>Назначить объектам эффекты анимации и звукового сопровождения, назначить слайду эффект перехода.</w:t>
            </w:r>
          </w:p>
          <w:p w:rsidR="00A075B9" w:rsidRPr="009C0D37" w:rsidRDefault="0043242C" w:rsidP="00BE1EE7">
            <w:pPr>
              <w:rPr>
                <w:sz w:val="24"/>
                <w:szCs w:val="24"/>
              </w:rPr>
            </w:pPr>
            <w:r w:rsidRPr="0043242C">
              <w:rPr>
                <w:sz w:val="24"/>
                <w:szCs w:val="24"/>
              </w:rPr>
              <w:pict>
                <v:rect id="_x0000_i1074" style="width:0;height:1.5pt" o:hralign="center" o:hrstd="t" o:hr="t" fillcolor="#a5a5a5" stroked="f"/>
              </w:pict>
            </w:r>
          </w:p>
          <w:p w:rsidR="00A075B9" w:rsidRPr="009C0D37" w:rsidRDefault="00A075B9" w:rsidP="00BE1EE7">
            <w:pPr>
              <w:spacing w:before="100" w:beforeAutospacing="1" w:after="100" w:afterAutospacing="1"/>
              <w:rPr>
                <w:sz w:val="24"/>
                <w:szCs w:val="24"/>
              </w:rPr>
            </w:pPr>
            <w:r w:rsidRPr="009C0D37">
              <w:rPr>
                <w:b/>
                <w:bCs/>
                <w:sz w:val="24"/>
                <w:szCs w:val="24"/>
              </w:rPr>
              <w:t>Задание 6.</w:t>
            </w:r>
            <w:r w:rsidRPr="009C0D37">
              <w:rPr>
                <w:sz w:val="24"/>
                <w:szCs w:val="24"/>
              </w:rPr>
              <w:t xml:space="preserve"> На слайде 2 разместить графические объекты с гиперссылками для перехода на слайды соответствующих разделов.</w:t>
            </w:r>
          </w:p>
          <w:p w:rsidR="00A075B9" w:rsidRPr="009C0D37" w:rsidRDefault="0043242C" w:rsidP="00BE1EE7">
            <w:pPr>
              <w:rPr>
                <w:sz w:val="24"/>
                <w:szCs w:val="24"/>
              </w:rPr>
            </w:pPr>
            <w:r w:rsidRPr="0043242C">
              <w:rPr>
                <w:sz w:val="24"/>
                <w:szCs w:val="24"/>
              </w:rPr>
              <w:pict>
                <v:rect id="_x0000_i1075" style="width:0;height:1.5pt" o:hralign="center" o:hrstd="t" o:hr="t" fillcolor="#a5a5a5" stroked="f"/>
              </w:pict>
            </w:r>
          </w:p>
          <w:p w:rsidR="00A075B9" w:rsidRPr="009C0D37" w:rsidRDefault="00A075B9" w:rsidP="00BE1EE7">
            <w:pPr>
              <w:spacing w:before="100" w:beforeAutospacing="1" w:after="100" w:afterAutospacing="1"/>
              <w:rPr>
                <w:sz w:val="24"/>
                <w:szCs w:val="24"/>
              </w:rPr>
            </w:pPr>
            <w:r w:rsidRPr="009C0D37">
              <w:rPr>
                <w:b/>
                <w:bCs/>
                <w:sz w:val="24"/>
                <w:szCs w:val="24"/>
              </w:rPr>
              <w:t>Задание 7.</w:t>
            </w:r>
            <w:r w:rsidRPr="009C0D37">
              <w:rPr>
                <w:sz w:val="24"/>
                <w:szCs w:val="24"/>
              </w:rPr>
              <w:t xml:space="preserve"> Выбрать режим показа слайдов.</w:t>
            </w:r>
          </w:p>
          <w:p w:rsidR="00A075B9" w:rsidRPr="009C0D37" w:rsidRDefault="0043242C" w:rsidP="00BE1EE7">
            <w:pPr>
              <w:rPr>
                <w:sz w:val="24"/>
                <w:szCs w:val="24"/>
              </w:rPr>
            </w:pPr>
            <w:r w:rsidRPr="0043242C">
              <w:rPr>
                <w:sz w:val="24"/>
                <w:szCs w:val="24"/>
              </w:rPr>
              <w:pict>
                <v:rect id="_x0000_i1076" style="width:0;height:1.5pt" o:hralign="center" o:hrstd="t" o:hr="t" fillcolor="#a5a5a5" stroked="f"/>
              </w:pict>
            </w:r>
          </w:p>
          <w:p w:rsidR="00A075B9" w:rsidRPr="00B1690D" w:rsidRDefault="00A075B9" w:rsidP="00BE1EE7">
            <w:pPr>
              <w:spacing w:before="100" w:beforeAutospacing="1" w:after="100" w:afterAutospacing="1"/>
              <w:rPr>
                <w:sz w:val="24"/>
                <w:szCs w:val="24"/>
              </w:rPr>
            </w:pPr>
            <w:r w:rsidRPr="009C0D37">
              <w:rPr>
                <w:b/>
                <w:bCs/>
                <w:sz w:val="24"/>
                <w:szCs w:val="24"/>
              </w:rPr>
              <w:t>Задание 8.</w:t>
            </w:r>
            <w:r w:rsidRPr="009C0D37">
              <w:rPr>
                <w:sz w:val="24"/>
                <w:szCs w:val="24"/>
              </w:rPr>
              <w:t xml:space="preserve"> Сохранить разработанную презентацию на жестком диске.</w:t>
            </w:r>
          </w:p>
        </w:tc>
      </w:tr>
      <w:tr w:rsidR="00A075B9" w:rsidRPr="00D15EC0" w:rsidTr="00BE1EE7">
        <w:tblPrEx>
          <w:jc w:val="center"/>
          <w:tblLook w:val="04A0"/>
        </w:tblPrEx>
        <w:trPr>
          <w:gridAfter w:val="1"/>
          <w:wAfter w:w="1370" w:type="dxa"/>
          <w:jc w:val="center"/>
        </w:trPr>
        <w:tc>
          <w:tcPr>
            <w:tcW w:w="9086" w:type="dxa"/>
            <w:gridSpan w:val="3"/>
            <w:shd w:val="clear" w:color="auto" w:fill="D9D9D9"/>
          </w:tcPr>
          <w:p w:rsidR="00A075B9" w:rsidRPr="00D15EC0" w:rsidRDefault="00A075B9" w:rsidP="00BE1EE7">
            <w:pPr>
              <w:jc w:val="center"/>
              <w:rPr>
                <w:b/>
                <w:sz w:val="24"/>
                <w:szCs w:val="24"/>
              </w:rPr>
            </w:pPr>
            <w:r>
              <w:rPr>
                <w:sz w:val="32"/>
                <w:szCs w:val="32"/>
              </w:rPr>
              <w:lastRenderedPageBreak/>
              <w:br w:type="page"/>
            </w:r>
            <w:r w:rsidRPr="00D15EC0">
              <w:rPr>
                <w:b/>
                <w:sz w:val="24"/>
                <w:szCs w:val="24"/>
              </w:rPr>
              <w:t>Критерии оценки результатов</w:t>
            </w:r>
          </w:p>
        </w:tc>
      </w:tr>
      <w:tr w:rsidR="00A075B9" w:rsidRPr="00D15EC0" w:rsidTr="00BE1EE7">
        <w:tblPrEx>
          <w:jc w:val="center"/>
          <w:tblLook w:val="04A0"/>
        </w:tblPrEx>
        <w:trPr>
          <w:gridAfter w:val="1"/>
          <w:wAfter w:w="1370" w:type="dxa"/>
          <w:jc w:val="center"/>
        </w:trPr>
        <w:tc>
          <w:tcPr>
            <w:tcW w:w="4785" w:type="dxa"/>
            <w:gridSpan w:val="2"/>
            <w:shd w:val="clear" w:color="auto" w:fill="auto"/>
          </w:tcPr>
          <w:p w:rsidR="00A075B9" w:rsidRPr="00D15EC0" w:rsidRDefault="00A075B9" w:rsidP="00BE1EE7">
            <w:pPr>
              <w:jc w:val="center"/>
              <w:rPr>
                <w:b/>
                <w:sz w:val="24"/>
                <w:szCs w:val="24"/>
              </w:rPr>
            </w:pPr>
            <w:r w:rsidRPr="00D15EC0">
              <w:rPr>
                <w:b/>
                <w:sz w:val="24"/>
                <w:szCs w:val="24"/>
              </w:rPr>
              <w:t>Оценка</w:t>
            </w:r>
          </w:p>
        </w:tc>
        <w:tc>
          <w:tcPr>
            <w:tcW w:w="4301" w:type="dxa"/>
            <w:shd w:val="clear" w:color="auto" w:fill="auto"/>
          </w:tcPr>
          <w:p w:rsidR="00A075B9" w:rsidRPr="00D15EC0" w:rsidRDefault="00A075B9" w:rsidP="00BE1EE7">
            <w:pPr>
              <w:jc w:val="center"/>
              <w:rPr>
                <w:b/>
                <w:sz w:val="24"/>
                <w:szCs w:val="24"/>
              </w:rPr>
            </w:pPr>
            <w:r w:rsidRPr="00D15EC0">
              <w:rPr>
                <w:b/>
                <w:sz w:val="24"/>
                <w:szCs w:val="24"/>
              </w:rPr>
              <w:t>Результат</w:t>
            </w:r>
          </w:p>
        </w:tc>
      </w:tr>
      <w:tr w:rsidR="00A075B9" w:rsidRPr="00D15EC0" w:rsidTr="00BE1EE7">
        <w:tblPrEx>
          <w:jc w:val="center"/>
          <w:tblLook w:val="04A0"/>
        </w:tblPrEx>
        <w:trPr>
          <w:gridAfter w:val="1"/>
          <w:wAfter w:w="1370" w:type="dxa"/>
          <w:jc w:val="center"/>
        </w:trPr>
        <w:tc>
          <w:tcPr>
            <w:tcW w:w="4785" w:type="dxa"/>
            <w:gridSpan w:val="2"/>
            <w:shd w:val="clear" w:color="auto" w:fill="auto"/>
          </w:tcPr>
          <w:p w:rsidR="00A075B9" w:rsidRPr="00D15EC0" w:rsidRDefault="00A075B9" w:rsidP="00BE1EE7">
            <w:pPr>
              <w:rPr>
                <w:sz w:val="24"/>
                <w:szCs w:val="24"/>
              </w:rPr>
            </w:pPr>
            <w:r w:rsidRPr="00D15EC0">
              <w:rPr>
                <w:sz w:val="24"/>
                <w:szCs w:val="24"/>
              </w:rPr>
              <w:t>3(удовлетворительно)</w:t>
            </w:r>
          </w:p>
        </w:tc>
        <w:tc>
          <w:tcPr>
            <w:tcW w:w="4301" w:type="dxa"/>
            <w:shd w:val="clear" w:color="auto" w:fill="auto"/>
          </w:tcPr>
          <w:p w:rsidR="00A075B9" w:rsidRPr="00D15EC0" w:rsidRDefault="00A075B9" w:rsidP="00BE1EE7">
            <w:pPr>
              <w:rPr>
                <w:sz w:val="24"/>
                <w:szCs w:val="24"/>
              </w:rPr>
            </w:pPr>
            <w:r w:rsidRPr="00D15EC0">
              <w:rPr>
                <w:sz w:val="24"/>
                <w:szCs w:val="24"/>
              </w:rPr>
              <w:t>4 задания</w:t>
            </w:r>
          </w:p>
        </w:tc>
      </w:tr>
      <w:tr w:rsidR="00A075B9" w:rsidRPr="00D15EC0" w:rsidTr="00BE1EE7">
        <w:tblPrEx>
          <w:jc w:val="center"/>
          <w:tblLook w:val="04A0"/>
        </w:tblPrEx>
        <w:trPr>
          <w:gridAfter w:val="1"/>
          <w:wAfter w:w="1370" w:type="dxa"/>
          <w:jc w:val="center"/>
        </w:trPr>
        <w:tc>
          <w:tcPr>
            <w:tcW w:w="4785" w:type="dxa"/>
            <w:gridSpan w:val="2"/>
            <w:shd w:val="clear" w:color="auto" w:fill="auto"/>
          </w:tcPr>
          <w:p w:rsidR="00A075B9" w:rsidRPr="00D15EC0" w:rsidRDefault="00A075B9" w:rsidP="00BE1EE7">
            <w:pPr>
              <w:rPr>
                <w:sz w:val="24"/>
                <w:szCs w:val="24"/>
              </w:rPr>
            </w:pPr>
            <w:r w:rsidRPr="00D15EC0">
              <w:rPr>
                <w:sz w:val="24"/>
                <w:szCs w:val="24"/>
              </w:rPr>
              <w:t>4(хорошо)</w:t>
            </w:r>
          </w:p>
        </w:tc>
        <w:tc>
          <w:tcPr>
            <w:tcW w:w="4301" w:type="dxa"/>
            <w:shd w:val="clear" w:color="auto" w:fill="auto"/>
          </w:tcPr>
          <w:p w:rsidR="00A075B9" w:rsidRPr="00D15EC0" w:rsidRDefault="00A075B9" w:rsidP="00BE1EE7">
            <w:pPr>
              <w:rPr>
                <w:sz w:val="24"/>
                <w:szCs w:val="24"/>
              </w:rPr>
            </w:pPr>
            <w:r w:rsidRPr="00D15EC0">
              <w:rPr>
                <w:sz w:val="24"/>
                <w:szCs w:val="24"/>
              </w:rPr>
              <w:t>6 заданий</w:t>
            </w:r>
          </w:p>
        </w:tc>
      </w:tr>
      <w:tr w:rsidR="00A075B9" w:rsidRPr="00D15EC0" w:rsidTr="00BE1EE7">
        <w:tblPrEx>
          <w:jc w:val="center"/>
          <w:tblLook w:val="04A0"/>
        </w:tblPrEx>
        <w:trPr>
          <w:gridAfter w:val="1"/>
          <w:wAfter w:w="1370" w:type="dxa"/>
          <w:jc w:val="center"/>
        </w:trPr>
        <w:tc>
          <w:tcPr>
            <w:tcW w:w="4785" w:type="dxa"/>
            <w:gridSpan w:val="2"/>
            <w:shd w:val="clear" w:color="auto" w:fill="auto"/>
          </w:tcPr>
          <w:p w:rsidR="00A075B9" w:rsidRPr="00D15EC0" w:rsidRDefault="00A075B9" w:rsidP="00BE1EE7">
            <w:pPr>
              <w:rPr>
                <w:sz w:val="24"/>
                <w:szCs w:val="24"/>
              </w:rPr>
            </w:pPr>
            <w:r w:rsidRPr="00D15EC0">
              <w:rPr>
                <w:sz w:val="24"/>
                <w:szCs w:val="24"/>
              </w:rPr>
              <w:t>5(отлично)</w:t>
            </w:r>
          </w:p>
        </w:tc>
        <w:tc>
          <w:tcPr>
            <w:tcW w:w="4301" w:type="dxa"/>
            <w:shd w:val="clear" w:color="auto" w:fill="auto"/>
          </w:tcPr>
          <w:p w:rsidR="00A075B9" w:rsidRPr="00D15EC0" w:rsidRDefault="00A075B9" w:rsidP="00BE1EE7">
            <w:pPr>
              <w:rPr>
                <w:sz w:val="24"/>
                <w:szCs w:val="24"/>
              </w:rPr>
            </w:pPr>
            <w:r w:rsidRPr="00D15EC0">
              <w:rPr>
                <w:sz w:val="24"/>
                <w:szCs w:val="24"/>
              </w:rPr>
              <w:t>8 заданий</w:t>
            </w:r>
          </w:p>
        </w:tc>
      </w:tr>
    </w:tbl>
    <w:p w:rsidR="00A075B9" w:rsidRDefault="00A075B9" w:rsidP="00A075B9">
      <w:pPr>
        <w:rPr>
          <w:sz w:val="32"/>
          <w:szCs w:val="32"/>
        </w:rPr>
      </w:pPr>
      <w:r>
        <w:rPr>
          <w:sz w:val="32"/>
          <w:szCs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0"/>
        <w:gridCol w:w="101"/>
        <w:gridCol w:w="870"/>
        <w:gridCol w:w="703"/>
        <w:gridCol w:w="750"/>
        <w:gridCol w:w="5658"/>
        <w:gridCol w:w="965"/>
      </w:tblGrid>
      <w:tr w:rsidR="00A075B9" w:rsidRPr="00D15EC0" w:rsidTr="00BE1EE7">
        <w:tc>
          <w:tcPr>
            <w:tcW w:w="9570" w:type="dxa"/>
            <w:gridSpan w:val="7"/>
            <w:shd w:val="clear" w:color="auto" w:fill="auto"/>
          </w:tcPr>
          <w:p w:rsidR="00A075B9" w:rsidRDefault="00A075B9" w:rsidP="00BE1EE7">
            <w:pPr>
              <w:autoSpaceDE w:val="0"/>
              <w:autoSpaceDN w:val="0"/>
              <w:adjustRightInd w:val="0"/>
              <w:jc w:val="center"/>
              <w:rPr>
                <w:b/>
                <w:sz w:val="24"/>
                <w:szCs w:val="24"/>
              </w:rPr>
            </w:pPr>
            <w:r w:rsidRPr="00766B0F">
              <w:rPr>
                <w:b/>
                <w:color w:val="000000"/>
                <w:sz w:val="24"/>
                <w:szCs w:val="24"/>
              </w:rPr>
              <w:lastRenderedPageBreak/>
              <w:t>Контрольная работа №</w:t>
            </w:r>
            <w:r>
              <w:rPr>
                <w:b/>
                <w:color w:val="000000"/>
                <w:sz w:val="24"/>
                <w:szCs w:val="24"/>
              </w:rPr>
              <w:t>8</w:t>
            </w:r>
            <w:r w:rsidRPr="00766B0F">
              <w:rPr>
                <w:b/>
                <w:color w:val="000000"/>
                <w:sz w:val="24"/>
                <w:szCs w:val="24"/>
              </w:rPr>
              <w:t xml:space="preserve"> по теме «</w:t>
            </w:r>
            <w:r w:rsidRPr="00766B0F">
              <w:rPr>
                <w:b/>
                <w:sz w:val="24"/>
                <w:szCs w:val="24"/>
              </w:rPr>
              <w:t>Телекоммуникационные технологии»</w:t>
            </w:r>
          </w:p>
          <w:p w:rsidR="00A075B9" w:rsidRDefault="00A075B9" w:rsidP="00BE1EE7">
            <w:pPr>
              <w:autoSpaceDE w:val="0"/>
              <w:autoSpaceDN w:val="0"/>
              <w:adjustRightInd w:val="0"/>
              <w:jc w:val="center"/>
              <w:rPr>
                <w:b/>
                <w:sz w:val="24"/>
                <w:szCs w:val="24"/>
              </w:rPr>
            </w:pPr>
          </w:p>
          <w:p w:rsidR="00A075B9" w:rsidRPr="0005351A" w:rsidRDefault="00A075B9" w:rsidP="00BE1EE7">
            <w:pPr>
              <w:spacing w:line="276" w:lineRule="auto"/>
              <w:rPr>
                <w:sz w:val="24"/>
                <w:szCs w:val="28"/>
              </w:rPr>
            </w:pPr>
            <w:r w:rsidRPr="0005351A">
              <w:rPr>
                <w:sz w:val="24"/>
                <w:szCs w:val="28"/>
              </w:rPr>
              <w:t>Вид контроля – текущий контроль успеваемости</w:t>
            </w:r>
          </w:p>
          <w:p w:rsidR="00A075B9" w:rsidRPr="0005351A" w:rsidRDefault="00A075B9" w:rsidP="00BE1EE7">
            <w:pPr>
              <w:spacing w:line="276" w:lineRule="auto"/>
              <w:rPr>
                <w:sz w:val="24"/>
                <w:szCs w:val="28"/>
              </w:rPr>
            </w:pPr>
            <w:r w:rsidRPr="0005351A">
              <w:rPr>
                <w:sz w:val="24"/>
                <w:szCs w:val="28"/>
              </w:rPr>
              <w:t xml:space="preserve">Контингент обучающихся </w:t>
            </w:r>
            <w:r>
              <w:rPr>
                <w:sz w:val="24"/>
                <w:szCs w:val="28"/>
              </w:rPr>
              <w:t xml:space="preserve">по профессии квалифицированных рабочих и служащих </w:t>
            </w:r>
          </w:p>
          <w:p w:rsidR="00A075B9" w:rsidRPr="0005351A" w:rsidRDefault="00A075B9" w:rsidP="00BE1EE7">
            <w:pPr>
              <w:spacing w:before="100" w:beforeAutospacing="1" w:after="100" w:afterAutospacing="1"/>
              <w:rPr>
                <w:szCs w:val="24"/>
              </w:rPr>
            </w:pPr>
            <w:r w:rsidRPr="0005351A">
              <w:rPr>
                <w:sz w:val="24"/>
                <w:szCs w:val="28"/>
              </w:rPr>
              <w:t xml:space="preserve">Время текущего  контроля  </w:t>
            </w:r>
            <w:r>
              <w:rPr>
                <w:sz w:val="24"/>
                <w:szCs w:val="28"/>
              </w:rPr>
              <w:t>45</w:t>
            </w:r>
            <w:r w:rsidRPr="0005351A">
              <w:rPr>
                <w:sz w:val="24"/>
                <w:szCs w:val="28"/>
              </w:rPr>
              <w:t xml:space="preserve"> минут</w:t>
            </w:r>
          </w:p>
          <w:p w:rsidR="00A075B9" w:rsidRPr="00766B0F" w:rsidRDefault="00A075B9" w:rsidP="00BE1EE7">
            <w:pPr>
              <w:autoSpaceDE w:val="0"/>
              <w:autoSpaceDN w:val="0"/>
              <w:adjustRightInd w:val="0"/>
              <w:jc w:val="center"/>
              <w:rPr>
                <w:b/>
                <w:color w:val="000000"/>
                <w:sz w:val="24"/>
                <w:szCs w:val="24"/>
              </w:rPr>
            </w:pPr>
          </w:p>
        </w:tc>
      </w:tr>
      <w:tr w:rsidR="00A075B9" w:rsidRPr="00D15EC0" w:rsidTr="00BE1EE7">
        <w:tc>
          <w:tcPr>
            <w:tcW w:w="530" w:type="dxa"/>
            <w:shd w:val="clear" w:color="auto" w:fill="auto"/>
          </w:tcPr>
          <w:p w:rsidR="00A075B9" w:rsidRPr="00D15EC0" w:rsidRDefault="00A075B9" w:rsidP="00BE1EE7">
            <w:pPr>
              <w:autoSpaceDE w:val="0"/>
              <w:autoSpaceDN w:val="0"/>
              <w:adjustRightInd w:val="0"/>
              <w:jc w:val="center"/>
              <w:rPr>
                <w:b/>
                <w:color w:val="000000"/>
                <w:sz w:val="24"/>
                <w:szCs w:val="24"/>
              </w:rPr>
            </w:pPr>
            <w:r w:rsidRPr="00D15EC0">
              <w:rPr>
                <w:b/>
                <w:color w:val="000000"/>
                <w:sz w:val="24"/>
                <w:szCs w:val="24"/>
              </w:rPr>
              <w:t>№</w:t>
            </w:r>
          </w:p>
        </w:tc>
        <w:tc>
          <w:tcPr>
            <w:tcW w:w="8075" w:type="dxa"/>
            <w:gridSpan w:val="5"/>
            <w:shd w:val="clear" w:color="auto" w:fill="auto"/>
          </w:tcPr>
          <w:p w:rsidR="00A075B9" w:rsidRPr="00D15EC0" w:rsidRDefault="00A075B9" w:rsidP="00BE1EE7">
            <w:pPr>
              <w:pStyle w:val="aff9"/>
              <w:spacing w:before="100" w:beforeAutospacing="1" w:after="100" w:afterAutospacing="1"/>
              <w:ind w:left="34"/>
              <w:jc w:val="both"/>
              <w:rPr>
                <w:b/>
                <w:color w:val="000000"/>
                <w:sz w:val="24"/>
                <w:szCs w:val="24"/>
              </w:rPr>
            </w:pPr>
            <w:r w:rsidRPr="00D15EC0">
              <w:rPr>
                <w:b/>
                <w:color w:val="000000"/>
                <w:sz w:val="24"/>
                <w:szCs w:val="24"/>
              </w:rPr>
              <w:t xml:space="preserve">Задача </w:t>
            </w:r>
          </w:p>
        </w:tc>
        <w:tc>
          <w:tcPr>
            <w:tcW w:w="965" w:type="dxa"/>
            <w:shd w:val="clear" w:color="auto" w:fill="auto"/>
          </w:tcPr>
          <w:p w:rsidR="00A075B9" w:rsidRPr="00D15EC0" w:rsidRDefault="00A075B9" w:rsidP="00BE1EE7">
            <w:pPr>
              <w:autoSpaceDE w:val="0"/>
              <w:autoSpaceDN w:val="0"/>
              <w:adjustRightInd w:val="0"/>
              <w:jc w:val="center"/>
              <w:rPr>
                <w:b/>
                <w:color w:val="000000"/>
                <w:sz w:val="24"/>
                <w:szCs w:val="24"/>
              </w:rPr>
            </w:pPr>
            <w:r w:rsidRPr="00D15EC0">
              <w:rPr>
                <w:b/>
                <w:color w:val="000000"/>
                <w:sz w:val="24"/>
                <w:szCs w:val="24"/>
              </w:rPr>
              <w:t>Ответ</w:t>
            </w:r>
          </w:p>
        </w:tc>
      </w:tr>
      <w:tr w:rsidR="00A075B9" w:rsidRPr="00D15EC0" w:rsidTr="00BE1EE7">
        <w:tc>
          <w:tcPr>
            <w:tcW w:w="530" w:type="dxa"/>
            <w:shd w:val="clear" w:color="auto" w:fill="auto"/>
          </w:tcPr>
          <w:p w:rsidR="00A075B9" w:rsidRPr="00D15EC0" w:rsidRDefault="00A075B9" w:rsidP="00BE1EE7">
            <w:pPr>
              <w:autoSpaceDE w:val="0"/>
              <w:autoSpaceDN w:val="0"/>
              <w:adjustRightInd w:val="0"/>
              <w:jc w:val="center"/>
              <w:rPr>
                <w:b/>
                <w:color w:val="000000"/>
                <w:sz w:val="24"/>
                <w:szCs w:val="24"/>
              </w:rPr>
            </w:pPr>
            <w:r w:rsidRPr="00D15EC0">
              <w:rPr>
                <w:b/>
                <w:color w:val="000000"/>
                <w:sz w:val="24"/>
                <w:szCs w:val="24"/>
              </w:rPr>
              <w:t>1</w:t>
            </w:r>
          </w:p>
        </w:tc>
        <w:tc>
          <w:tcPr>
            <w:tcW w:w="8075" w:type="dxa"/>
            <w:gridSpan w:val="5"/>
            <w:shd w:val="clear" w:color="auto" w:fill="auto"/>
          </w:tcPr>
          <w:p w:rsidR="00A075B9" w:rsidRPr="00D15EC0" w:rsidRDefault="00A075B9" w:rsidP="00BE1EE7">
            <w:pPr>
              <w:pStyle w:val="aff9"/>
              <w:spacing w:before="100" w:beforeAutospacing="1" w:after="100" w:afterAutospacing="1"/>
              <w:ind w:left="34"/>
              <w:jc w:val="both"/>
              <w:rPr>
                <w:color w:val="000000"/>
                <w:sz w:val="24"/>
                <w:szCs w:val="24"/>
              </w:rPr>
            </w:pPr>
            <w:r w:rsidRPr="00D15EC0">
              <w:rPr>
                <w:color w:val="000000"/>
                <w:sz w:val="24"/>
                <w:szCs w:val="24"/>
              </w:rPr>
              <w:t>В терминологии сетей TCP/IP маской сети называется двоичное число, определяющее, какая часть IP-адреса узла сети относится к адресу сети, а какая — к адресу самого узла в этой сети. Обычно маска записывается по тем же правилам, что и IP-адрес. Адрес сети получается в результате применения поразрядной конъюнкции к заданному IP-адресу узла и маске.</w:t>
            </w:r>
          </w:p>
          <w:p w:rsidR="00A075B9" w:rsidRPr="00D15EC0" w:rsidRDefault="00A075B9" w:rsidP="00BE1EE7">
            <w:pPr>
              <w:pStyle w:val="aff9"/>
              <w:spacing w:before="100" w:beforeAutospacing="1" w:after="100" w:afterAutospacing="1"/>
              <w:ind w:left="34"/>
              <w:rPr>
                <w:color w:val="000000"/>
                <w:sz w:val="24"/>
                <w:szCs w:val="24"/>
              </w:rPr>
            </w:pPr>
            <w:r w:rsidRPr="00D15EC0">
              <w:rPr>
                <w:color w:val="000000"/>
                <w:sz w:val="24"/>
                <w:szCs w:val="24"/>
              </w:rPr>
              <w:t xml:space="preserve">По заданным IP-адресу узла и маске определите адрес сети. </w:t>
            </w:r>
            <w:r w:rsidRPr="00D15EC0">
              <w:rPr>
                <w:color w:val="000000"/>
                <w:sz w:val="24"/>
                <w:szCs w:val="24"/>
              </w:rPr>
              <w:br/>
              <w:t>IP-адрес узла: 217.9.191.133</w:t>
            </w:r>
            <w:r w:rsidRPr="00D15EC0">
              <w:rPr>
                <w:color w:val="000000"/>
                <w:sz w:val="24"/>
                <w:szCs w:val="24"/>
              </w:rPr>
              <w:br/>
              <w:t>Маска: 255.255.192.0</w:t>
            </w:r>
          </w:p>
          <w:p w:rsidR="00A075B9" w:rsidRPr="00D15EC0" w:rsidRDefault="00A075B9" w:rsidP="00BE1EE7">
            <w:pPr>
              <w:spacing w:before="100" w:beforeAutospacing="1" w:after="100" w:afterAutospacing="1"/>
              <w:rPr>
                <w:color w:val="000000"/>
                <w:sz w:val="24"/>
                <w:szCs w:val="24"/>
              </w:rPr>
            </w:pPr>
            <w:r w:rsidRPr="00D15EC0">
              <w:rPr>
                <w:color w:val="000000"/>
                <w:sz w:val="24"/>
                <w:szCs w:val="24"/>
              </w:rPr>
              <w:t>При записи ответа выберите из приведенных в таблице чисел четыре элемента IP-адреса и запишите в нужном порядке соответствующие им буквы, без использования точек.</w:t>
            </w:r>
          </w:p>
          <w:tbl>
            <w:tblPr>
              <w:tblW w:w="0" w:type="auto"/>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289"/>
              <w:gridCol w:w="281"/>
              <w:gridCol w:w="394"/>
              <w:gridCol w:w="394"/>
              <w:gridCol w:w="515"/>
              <w:gridCol w:w="515"/>
              <w:gridCol w:w="515"/>
              <w:gridCol w:w="515"/>
            </w:tblGrid>
            <w:tr w:rsidR="00A075B9" w:rsidRPr="00D15EC0" w:rsidTr="00BE1EE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rPr>
                      <w:color w:val="000000"/>
                      <w:sz w:val="24"/>
                      <w:szCs w:val="24"/>
                    </w:rPr>
                  </w:pPr>
                  <w:r w:rsidRPr="0022161E">
                    <w:rPr>
                      <w:color w:val="000000"/>
                      <w:sz w:val="24"/>
                      <w:szCs w:val="24"/>
                    </w:rPr>
                    <w:t>A</w:t>
                  </w:r>
                </w:p>
              </w:tc>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rPr>
                      <w:color w:val="000000"/>
                      <w:sz w:val="24"/>
                      <w:szCs w:val="24"/>
                    </w:rPr>
                  </w:pPr>
                  <w:r w:rsidRPr="0022161E">
                    <w:rPr>
                      <w:color w:val="000000"/>
                      <w:sz w:val="24"/>
                      <w:szCs w:val="24"/>
                    </w:rPr>
                    <w:t>B</w:t>
                  </w:r>
                </w:p>
              </w:tc>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rPr>
                      <w:color w:val="000000"/>
                      <w:sz w:val="24"/>
                      <w:szCs w:val="24"/>
                    </w:rPr>
                  </w:pPr>
                  <w:r w:rsidRPr="0022161E">
                    <w:rPr>
                      <w:color w:val="000000"/>
                      <w:sz w:val="24"/>
                      <w:szCs w:val="24"/>
                    </w:rPr>
                    <w:t>C</w:t>
                  </w:r>
                </w:p>
              </w:tc>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rPr>
                      <w:color w:val="000000"/>
                      <w:sz w:val="24"/>
                      <w:szCs w:val="24"/>
                    </w:rPr>
                  </w:pPr>
                  <w:r w:rsidRPr="0022161E">
                    <w:rPr>
                      <w:color w:val="000000"/>
                      <w:sz w:val="24"/>
                      <w:szCs w:val="24"/>
                    </w:rPr>
                    <w:t>D</w:t>
                  </w:r>
                </w:p>
              </w:tc>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rPr>
                      <w:color w:val="000000"/>
                      <w:sz w:val="24"/>
                      <w:szCs w:val="24"/>
                    </w:rPr>
                  </w:pPr>
                  <w:r w:rsidRPr="0022161E">
                    <w:rPr>
                      <w:color w:val="000000"/>
                      <w:sz w:val="24"/>
                      <w:szCs w:val="24"/>
                    </w:rPr>
                    <w:t>E</w:t>
                  </w:r>
                </w:p>
              </w:tc>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rPr>
                      <w:color w:val="000000"/>
                      <w:sz w:val="24"/>
                      <w:szCs w:val="24"/>
                    </w:rPr>
                  </w:pPr>
                  <w:r w:rsidRPr="0022161E">
                    <w:rPr>
                      <w:color w:val="000000"/>
                      <w:sz w:val="24"/>
                      <w:szCs w:val="24"/>
                    </w:rPr>
                    <w:t>F</w:t>
                  </w:r>
                </w:p>
              </w:tc>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rPr>
                      <w:color w:val="000000"/>
                      <w:sz w:val="24"/>
                      <w:szCs w:val="24"/>
                    </w:rPr>
                  </w:pPr>
                  <w:r w:rsidRPr="0022161E">
                    <w:rPr>
                      <w:color w:val="000000"/>
                      <w:sz w:val="24"/>
                      <w:szCs w:val="24"/>
                    </w:rPr>
                    <w:t>G</w:t>
                  </w:r>
                </w:p>
              </w:tc>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rPr>
                      <w:color w:val="000000"/>
                      <w:sz w:val="24"/>
                      <w:szCs w:val="24"/>
                    </w:rPr>
                  </w:pPr>
                  <w:r w:rsidRPr="0022161E">
                    <w:rPr>
                      <w:color w:val="000000"/>
                      <w:sz w:val="24"/>
                      <w:szCs w:val="24"/>
                    </w:rPr>
                    <w:t>H</w:t>
                  </w:r>
                </w:p>
              </w:tc>
            </w:tr>
            <w:tr w:rsidR="00A075B9" w:rsidRPr="00D15EC0" w:rsidTr="00BE1EE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rPr>
                      <w:color w:val="000000"/>
                      <w:sz w:val="24"/>
                      <w:szCs w:val="24"/>
                    </w:rPr>
                  </w:pPr>
                  <w:r w:rsidRPr="0022161E">
                    <w:rPr>
                      <w:color w:val="000000"/>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rPr>
                      <w:color w:val="000000"/>
                      <w:sz w:val="24"/>
                      <w:szCs w:val="24"/>
                    </w:rPr>
                  </w:pPr>
                  <w:r w:rsidRPr="0022161E">
                    <w:rPr>
                      <w:color w:val="000000"/>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rPr>
                      <w:color w:val="000000"/>
                      <w:sz w:val="24"/>
                      <w:szCs w:val="24"/>
                    </w:rPr>
                  </w:pPr>
                  <w:r w:rsidRPr="0022161E">
                    <w:rPr>
                      <w:color w:val="000000"/>
                      <w:sz w:val="24"/>
                      <w:szCs w:val="24"/>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rPr>
                      <w:color w:val="000000"/>
                      <w:sz w:val="24"/>
                      <w:szCs w:val="24"/>
                    </w:rPr>
                  </w:pPr>
                  <w:r w:rsidRPr="0022161E">
                    <w:rPr>
                      <w:color w:val="000000"/>
                      <w:sz w:val="24"/>
                      <w:szCs w:val="24"/>
                    </w:rPr>
                    <w:t>64</w:t>
                  </w:r>
                </w:p>
              </w:tc>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rPr>
                      <w:color w:val="000000"/>
                      <w:sz w:val="24"/>
                      <w:szCs w:val="24"/>
                    </w:rPr>
                  </w:pPr>
                  <w:r w:rsidRPr="0022161E">
                    <w:rPr>
                      <w:color w:val="000000"/>
                      <w:sz w:val="24"/>
                      <w:szCs w:val="24"/>
                    </w:rPr>
                    <w:t>128</w:t>
                  </w:r>
                </w:p>
              </w:tc>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rPr>
                      <w:color w:val="000000"/>
                      <w:sz w:val="24"/>
                      <w:szCs w:val="24"/>
                    </w:rPr>
                  </w:pPr>
                  <w:r w:rsidRPr="0022161E">
                    <w:rPr>
                      <w:color w:val="000000"/>
                      <w:sz w:val="24"/>
                      <w:szCs w:val="24"/>
                    </w:rPr>
                    <w:t>142</w:t>
                  </w:r>
                </w:p>
              </w:tc>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rPr>
                      <w:color w:val="000000"/>
                      <w:sz w:val="24"/>
                      <w:szCs w:val="24"/>
                    </w:rPr>
                  </w:pPr>
                  <w:r w:rsidRPr="0022161E">
                    <w:rPr>
                      <w:color w:val="000000"/>
                      <w:sz w:val="24"/>
                      <w:szCs w:val="24"/>
                    </w:rPr>
                    <w:t>192</w:t>
                  </w:r>
                </w:p>
              </w:tc>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rPr>
                      <w:color w:val="000000"/>
                      <w:sz w:val="24"/>
                      <w:szCs w:val="24"/>
                    </w:rPr>
                  </w:pPr>
                  <w:r w:rsidRPr="0022161E">
                    <w:rPr>
                      <w:color w:val="000000"/>
                      <w:sz w:val="24"/>
                      <w:szCs w:val="24"/>
                    </w:rPr>
                    <w:t>217</w:t>
                  </w:r>
                </w:p>
              </w:tc>
            </w:tr>
          </w:tbl>
          <w:p w:rsidR="00A075B9" w:rsidRPr="00D15EC0" w:rsidRDefault="00A075B9" w:rsidP="00BE1EE7">
            <w:pPr>
              <w:spacing w:before="100" w:beforeAutospacing="1" w:after="100" w:afterAutospacing="1"/>
              <w:rPr>
                <w:color w:val="000000"/>
                <w:sz w:val="24"/>
                <w:szCs w:val="24"/>
              </w:rPr>
            </w:pPr>
            <w:r w:rsidRPr="00D15EC0">
              <w:rPr>
                <w:i/>
                <w:iCs/>
                <w:color w:val="000000"/>
                <w:sz w:val="24"/>
                <w:szCs w:val="24"/>
              </w:rPr>
              <w:t>Пример: Пусть искомый IP-адрес 192.168.128.0 и дана таблица</w:t>
            </w:r>
          </w:p>
          <w:tbl>
            <w:tblPr>
              <w:tblW w:w="0" w:type="auto"/>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515"/>
              <w:gridCol w:w="515"/>
              <w:gridCol w:w="515"/>
              <w:gridCol w:w="298"/>
              <w:gridCol w:w="515"/>
              <w:gridCol w:w="272"/>
              <w:gridCol w:w="394"/>
              <w:gridCol w:w="515"/>
            </w:tblGrid>
            <w:tr w:rsidR="00A075B9" w:rsidRPr="00D15EC0" w:rsidTr="00BE1EE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rPr>
                      <w:color w:val="000000"/>
                      <w:sz w:val="24"/>
                      <w:szCs w:val="24"/>
                    </w:rPr>
                  </w:pPr>
                  <w:r w:rsidRPr="00BC44D4">
                    <w:rPr>
                      <w:i/>
                      <w:iCs/>
                      <w:color w:val="000000"/>
                      <w:sz w:val="24"/>
                      <w:szCs w:val="24"/>
                    </w:rPr>
                    <w:t>A</w:t>
                  </w:r>
                </w:p>
              </w:tc>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rPr>
                      <w:color w:val="000000"/>
                      <w:sz w:val="24"/>
                      <w:szCs w:val="24"/>
                    </w:rPr>
                  </w:pPr>
                  <w:r w:rsidRPr="00BC44D4">
                    <w:rPr>
                      <w:i/>
                      <w:iCs/>
                      <w:color w:val="000000"/>
                      <w:sz w:val="24"/>
                      <w:szCs w:val="24"/>
                    </w:rPr>
                    <w:t>B</w:t>
                  </w:r>
                </w:p>
              </w:tc>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rPr>
                      <w:color w:val="000000"/>
                      <w:sz w:val="24"/>
                      <w:szCs w:val="24"/>
                    </w:rPr>
                  </w:pPr>
                  <w:r w:rsidRPr="00BC44D4">
                    <w:rPr>
                      <w:i/>
                      <w:iCs/>
                      <w:color w:val="000000"/>
                      <w:sz w:val="24"/>
                      <w:szCs w:val="24"/>
                    </w:rPr>
                    <w:t>C</w:t>
                  </w:r>
                </w:p>
              </w:tc>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rPr>
                      <w:color w:val="000000"/>
                      <w:sz w:val="24"/>
                      <w:szCs w:val="24"/>
                    </w:rPr>
                  </w:pPr>
                  <w:r w:rsidRPr="00BC44D4">
                    <w:rPr>
                      <w:i/>
                      <w:iCs/>
                      <w:color w:val="000000"/>
                      <w:sz w:val="24"/>
                      <w:szCs w:val="24"/>
                    </w:rPr>
                    <w:t>D</w:t>
                  </w:r>
                </w:p>
              </w:tc>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rPr>
                      <w:color w:val="000000"/>
                      <w:sz w:val="24"/>
                      <w:szCs w:val="24"/>
                    </w:rPr>
                  </w:pPr>
                  <w:r w:rsidRPr="00BC44D4">
                    <w:rPr>
                      <w:i/>
                      <w:iCs/>
                      <w:color w:val="000000"/>
                      <w:sz w:val="24"/>
                      <w:szCs w:val="24"/>
                    </w:rPr>
                    <w:t>E</w:t>
                  </w:r>
                </w:p>
              </w:tc>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rPr>
                      <w:color w:val="000000"/>
                      <w:sz w:val="24"/>
                      <w:szCs w:val="24"/>
                    </w:rPr>
                  </w:pPr>
                  <w:r w:rsidRPr="00BC44D4">
                    <w:rPr>
                      <w:i/>
                      <w:iCs/>
                      <w:color w:val="000000"/>
                      <w:sz w:val="24"/>
                      <w:szCs w:val="24"/>
                    </w:rPr>
                    <w:t>F</w:t>
                  </w:r>
                </w:p>
              </w:tc>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rPr>
                      <w:color w:val="000000"/>
                      <w:sz w:val="24"/>
                      <w:szCs w:val="24"/>
                    </w:rPr>
                  </w:pPr>
                  <w:r w:rsidRPr="00BC44D4">
                    <w:rPr>
                      <w:i/>
                      <w:iCs/>
                      <w:color w:val="000000"/>
                      <w:sz w:val="24"/>
                      <w:szCs w:val="24"/>
                    </w:rPr>
                    <w:t>G</w:t>
                  </w:r>
                </w:p>
              </w:tc>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rPr>
                      <w:color w:val="000000"/>
                      <w:sz w:val="24"/>
                      <w:szCs w:val="24"/>
                    </w:rPr>
                  </w:pPr>
                  <w:r w:rsidRPr="00BC44D4">
                    <w:rPr>
                      <w:i/>
                      <w:iCs/>
                      <w:color w:val="000000"/>
                      <w:sz w:val="24"/>
                      <w:szCs w:val="24"/>
                    </w:rPr>
                    <w:t>H</w:t>
                  </w:r>
                </w:p>
              </w:tc>
            </w:tr>
            <w:tr w:rsidR="00A075B9" w:rsidRPr="00D15EC0" w:rsidTr="00BE1EE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rPr>
                      <w:color w:val="000000"/>
                      <w:sz w:val="24"/>
                      <w:szCs w:val="24"/>
                    </w:rPr>
                  </w:pPr>
                  <w:r w:rsidRPr="00BC44D4">
                    <w:rPr>
                      <w:i/>
                      <w:iCs/>
                      <w:color w:val="000000"/>
                      <w:sz w:val="24"/>
                      <w:szCs w:val="24"/>
                    </w:rPr>
                    <w:t>128</w:t>
                  </w:r>
                </w:p>
              </w:tc>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rPr>
                      <w:color w:val="000000"/>
                      <w:sz w:val="24"/>
                      <w:szCs w:val="24"/>
                    </w:rPr>
                  </w:pPr>
                  <w:r w:rsidRPr="00BC44D4">
                    <w:rPr>
                      <w:i/>
                      <w:iCs/>
                      <w:color w:val="000000"/>
                      <w:sz w:val="24"/>
                      <w:szCs w:val="24"/>
                    </w:rPr>
                    <w:t>168</w:t>
                  </w:r>
                </w:p>
              </w:tc>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rPr>
                      <w:color w:val="000000"/>
                      <w:sz w:val="24"/>
                      <w:szCs w:val="24"/>
                    </w:rPr>
                  </w:pPr>
                  <w:r w:rsidRPr="00BC44D4">
                    <w:rPr>
                      <w:i/>
                      <w:iCs/>
                      <w:color w:val="000000"/>
                      <w:sz w:val="24"/>
                      <w:szCs w:val="24"/>
                    </w:rPr>
                    <w:t>255</w:t>
                  </w:r>
                </w:p>
              </w:tc>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rPr>
                      <w:color w:val="000000"/>
                      <w:sz w:val="24"/>
                      <w:szCs w:val="24"/>
                    </w:rPr>
                  </w:pPr>
                  <w:r w:rsidRPr="00BC44D4">
                    <w:rPr>
                      <w:i/>
                      <w:iCs/>
                      <w:color w:val="000000"/>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rPr>
                      <w:color w:val="000000"/>
                      <w:sz w:val="24"/>
                      <w:szCs w:val="24"/>
                    </w:rPr>
                  </w:pPr>
                  <w:r w:rsidRPr="00BC44D4">
                    <w:rPr>
                      <w:i/>
                      <w:iCs/>
                      <w:color w:val="000000"/>
                      <w:sz w:val="24"/>
                      <w:szCs w:val="24"/>
                    </w:rPr>
                    <w:t>127</w:t>
                  </w:r>
                </w:p>
              </w:tc>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rPr>
                      <w:color w:val="000000"/>
                      <w:sz w:val="24"/>
                      <w:szCs w:val="24"/>
                    </w:rPr>
                  </w:pPr>
                  <w:r w:rsidRPr="00BC44D4">
                    <w:rPr>
                      <w:i/>
                      <w:iCs/>
                      <w:color w:val="000000"/>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rPr>
                      <w:color w:val="000000"/>
                      <w:sz w:val="24"/>
                      <w:szCs w:val="24"/>
                    </w:rPr>
                  </w:pPr>
                  <w:r w:rsidRPr="00BC44D4">
                    <w:rPr>
                      <w:i/>
                      <w:iCs/>
                      <w:color w:val="000000"/>
                      <w:sz w:val="24"/>
                      <w:szCs w:val="24"/>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rPr>
                      <w:color w:val="000000"/>
                      <w:sz w:val="24"/>
                      <w:szCs w:val="24"/>
                    </w:rPr>
                  </w:pPr>
                  <w:r w:rsidRPr="00BC44D4">
                    <w:rPr>
                      <w:i/>
                      <w:iCs/>
                      <w:color w:val="000000"/>
                      <w:sz w:val="24"/>
                      <w:szCs w:val="24"/>
                    </w:rPr>
                    <w:t>192</w:t>
                  </w:r>
                </w:p>
              </w:tc>
            </w:tr>
          </w:tbl>
          <w:p w:rsidR="00A075B9" w:rsidRPr="00D15EC0" w:rsidRDefault="00A075B9" w:rsidP="00BE1EE7">
            <w:pPr>
              <w:spacing w:before="100" w:beforeAutospacing="1" w:after="100" w:afterAutospacing="1"/>
              <w:rPr>
                <w:color w:val="000000"/>
                <w:sz w:val="24"/>
                <w:szCs w:val="24"/>
              </w:rPr>
            </w:pPr>
            <w:r w:rsidRPr="00D15EC0">
              <w:rPr>
                <w:i/>
                <w:iCs/>
                <w:color w:val="000000"/>
                <w:sz w:val="24"/>
                <w:szCs w:val="24"/>
              </w:rPr>
              <w:t>В этом случае правильный ответ будет записан в виде: HBAF</w:t>
            </w:r>
          </w:p>
        </w:tc>
        <w:tc>
          <w:tcPr>
            <w:tcW w:w="965" w:type="dxa"/>
            <w:shd w:val="clear" w:color="auto" w:fill="auto"/>
          </w:tcPr>
          <w:p w:rsidR="00A075B9" w:rsidRPr="00D15EC0" w:rsidRDefault="00A075B9" w:rsidP="00BE1EE7">
            <w:pPr>
              <w:autoSpaceDE w:val="0"/>
              <w:autoSpaceDN w:val="0"/>
              <w:adjustRightInd w:val="0"/>
              <w:jc w:val="center"/>
              <w:rPr>
                <w:b/>
                <w:color w:val="000000"/>
                <w:sz w:val="24"/>
                <w:szCs w:val="24"/>
              </w:rPr>
            </w:pPr>
          </w:p>
        </w:tc>
      </w:tr>
      <w:tr w:rsidR="00A075B9" w:rsidRPr="00D15EC0" w:rsidTr="00BE1EE7">
        <w:tc>
          <w:tcPr>
            <w:tcW w:w="530" w:type="dxa"/>
            <w:shd w:val="clear" w:color="auto" w:fill="auto"/>
          </w:tcPr>
          <w:p w:rsidR="00A075B9" w:rsidRPr="00D15EC0" w:rsidRDefault="00A075B9" w:rsidP="00BE1EE7">
            <w:pPr>
              <w:autoSpaceDE w:val="0"/>
              <w:autoSpaceDN w:val="0"/>
              <w:adjustRightInd w:val="0"/>
              <w:jc w:val="center"/>
              <w:rPr>
                <w:b/>
                <w:color w:val="000000"/>
                <w:sz w:val="24"/>
                <w:szCs w:val="24"/>
              </w:rPr>
            </w:pPr>
            <w:r w:rsidRPr="00D15EC0">
              <w:rPr>
                <w:b/>
                <w:color w:val="000000"/>
                <w:sz w:val="24"/>
                <w:szCs w:val="24"/>
              </w:rPr>
              <w:t>2</w:t>
            </w:r>
          </w:p>
        </w:tc>
        <w:tc>
          <w:tcPr>
            <w:tcW w:w="8075" w:type="dxa"/>
            <w:gridSpan w:val="5"/>
            <w:shd w:val="clear" w:color="auto" w:fill="auto"/>
          </w:tcPr>
          <w:p w:rsidR="00A075B9" w:rsidRPr="00D15EC0" w:rsidRDefault="00A075B9" w:rsidP="00BE1EE7">
            <w:pPr>
              <w:pStyle w:val="aff9"/>
              <w:spacing w:before="100" w:beforeAutospacing="1" w:after="240"/>
              <w:ind w:left="34"/>
              <w:jc w:val="both"/>
              <w:rPr>
                <w:color w:val="000000"/>
                <w:sz w:val="24"/>
                <w:szCs w:val="24"/>
              </w:rPr>
            </w:pPr>
            <w:r w:rsidRPr="00D15EC0">
              <w:rPr>
                <w:color w:val="000000"/>
                <w:sz w:val="24"/>
                <w:szCs w:val="24"/>
              </w:rPr>
              <w:t>В языке запросов поискового сервера для обозначения логической операции «ИЛИ» используется символ «|», а для логической операции «И» - символ «&amp;». В таблице приведены запросы и количество найденных по ним страниц некоторого сегмента сети Интернет.</w:t>
            </w:r>
          </w:p>
          <w:tbl>
            <w:tblPr>
              <w:tblW w:w="0" w:type="auto"/>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2261"/>
              <w:gridCol w:w="1969"/>
            </w:tblGrid>
            <w:tr w:rsidR="00A075B9" w:rsidRPr="00D15EC0" w:rsidTr="00BE1EE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jc w:val="center"/>
                    <w:rPr>
                      <w:color w:val="000000"/>
                      <w:sz w:val="24"/>
                      <w:szCs w:val="24"/>
                    </w:rPr>
                  </w:pPr>
                  <w:r w:rsidRPr="00BC44D4">
                    <w:rPr>
                      <w:b/>
                      <w:bCs/>
                      <w:color w:val="000000"/>
                      <w:sz w:val="24"/>
                      <w:szCs w:val="24"/>
                    </w:rPr>
                    <w:lastRenderedPageBreak/>
                    <w:t>Запрос</w:t>
                  </w:r>
                </w:p>
              </w:tc>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jc w:val="center"/>
                    <w:rPr>
                      <w:color w:val="000000"/>
                      <w:sz w:val="24"/>
                      <w:szCs w:val="24"/>
                    </w:rPr>
                  </w:pPr>
                  <w:r w:rsidRPr="00BC44D4">
                    <w:rPr>
                      <w:b/>
                      <w:bCs/>
                      <w:color w:val="000000"/>
                      <w:sz w:val="24"/>
                      <w:szCs w:val="24"/>
                    </w:rPr>
                    <w:t>Найдено страниц</w:t>
                  </w:r>
                  <w:r w:rsidRPr="0022161E">
                    <w:rPr>
                      <w:b/>
                      <w:bCs/>
                      <w:color w:val="000000"/>
                      <w:sz w:val="24"/>
                      <w:szCs w:val="24"/>
                    </w:rPr>
                    <w:br/>
                  </w:r>
                  <w:r w:rsidRPr="00BC44D4">
                    <w:rPr>
                      <w:b/>
                      <w:bCs/>
                      <w:color w:val="000000"/>
                      <w:sz w:val="24"/>
                      <w:szCs w:val="24"/>
                    </w:rPr>
                    <w:t>(в тысячах)</w:t>
                  </w:r>
                </w:p>
              </w:tc>
            </w:tr>
            <w:tr w:rsidR="00A075B9" w:rsidRPr="00D15EC0" w:rsidTr="00BE1EE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jc w:val="center"/>
                    <w:rPr>
                      <w:color w:val="000000"/>
                      <w:sz w:val="24"/>
                      <w:szCs w:val="24"/>
                    </w:rPr>
                  </w:pPr>
                  <w:r w:rsidRPr="0022161E">
                    <w:rPr>
                      <w:color w:val="000000"/>
                      <w:sz w:val="24"/>
                      <w:szCs w:val="24"/>
                    </w:rPr>
                    <w:t>Пушкин</w:t>
                  </w:r>
                </w:p>
              </w:tc>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jc w:val="center"/>
                    <w:rPr>
                      <w:color w:val="000000"/>
                      <w:sz w:val="24"/>
                      <w:szCs w:val="24"/>
                    </w:rPr>
                  </w:pPr>
                  <w:r w:rsidRPr="0022161E">
                    <w:rPr>
                      <w:color w:val="000000"/>
                      <w:sz w:val="24"/>
                      <w:szCs w:val="24"/>
                    </w:rPr>
                    <w:t>3500 </w:t>
                  </w:r>
                </w:p>
              </w:tc>
            </w:tr>
            <w:tr w:rsidR="00A075B9" w:rsidRPr="00D15EC0" w:rsidTr="00BE1EE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jc w:val="center"/>
                    <w:rPr>
                      <w:color w:val="000000"/>
                      <w:sz w:val="24"/>
                      <w:szCs w:val="24"/>
                    </w:rPr>
                  </w:pPr>
                  <w:r w:rsidRPr="0022161E">
                    <w:rPr>
                      <w:color w:val="000000"/>
                      <w:sz w:val="24"/>
                      <w:szCs w:val="24"/>
                    </w:rPr>
                    <w:t>Лермонтов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jc w:val="center"/>
                    <w:rPr>
                      <w:color w:val="000000"/>
                      <w:sz w:val="24"/>
                      <w:szCs w:val="24"/>
                    </w:rPr>
                  </w:pPr>
                  <w:r w:rsidRPr="0022161E">
                    <w:rPr>
                      <w:color w:val="000000"/>
                      <w:sz w:val="24"/>
                      <w:szCs w:val="24"/>
                    </w:rPr>
                    <w:t>2000</w:t>
                  </w:r>
                </w:p>
              </w:tc>
            </w:tr>
            <w:tr w:rsidR="00A075B9" w:rsidRPr="00D15EC0" w:rsidTr="00BE1EE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jc w:val="center"/>
                    <w:rPr>
                      <w:color w:val="000000"/>
                      <w:sz w:val="24"/>
                      <w:szCs w:val="24"/>
                    </w:rPr>
                  </w:pPr>
                  <w:r w:rsidRPr="0022161E">
                    <w:rPr>
                      <w:color w:val="000000"/>
                      <w:sz w:val="24"/>
                      <w:szCs w:val="24"/>
                    </w:rPr>
                    <w:t>Пушкин |Лермонтов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A075B9" w:rsidRPr="0022161E" w:rsidRDefault="00A075B9" w:rsidP="00BE1EE7">
                  <w:pPr>
                    <w:jc w:val="center"/>
                    <w:rPr>
                      <w:color w:val="000000"/>
                      <w:sz w:val="24"/>
                      <w:szCs w:val="24"/>
                    </w:rPr>
                  </w:pPr>
                  <w:r w:rsidRPr="0022161E">
                    <w:rPr>
                      <w:color w:val="000000"/>
                      <w:sz w:val="24"/>
                      <w:szCs w:val="24"/>
                    </w:rPr>
                    <w:t>4500</w:t>
                  </w:r>
                </w:p>
              </w:tc>
            </w:tr>
          </w:tbl>
          <w:p w:rsidR="00A075B9" w:rsidRPr="00D15EC0" w:rsidRDefault="00A075B9" w:rsidP="00BE1EE7">
            <w:pPr>
              <w:spacing w:before="100" w:beforeAutospacing="1" w:after="100" w:afterAutospacing="1"/>
              <w:rPr>
                <w:color w:val="000000"/>
                <w:sz w:val="24"/>
                <w:szCs w:val="24"/>
              </w:rPr>
            </w:pPr>
            <w:r w:rsidRPr="00D15EC0">
              <w:rPr>
                <w:color w:val="000000"/>
                <w:sz w:val="24"/>
                <w:szCs w:val="24"/>
              </w:rPr>
              <w:t xml:space="preserve">Какое количество страниц (в тысячах) будет найдено по запросу </w:t>
            </w:r>
            <w:r w:rsidRPr="00D15EC0">
              <w:rPr>
                <w:i/>
                <w:iCs/>
                <w:color w:val="000000"/>
                <w:sz w:val="24"/>
                <w:szCs w:val="24"/>
              </w:rPr>
              <w:t>Пушкин &amp; Лермонтов</w:t>
            </w:r>
            <w:r w:rsidRPr="00D15EC0">
              <w:rPr>
                <w:color w:val="000000"/>
                <w:sz w:val="24"/>
                <w:szCs w:val="24"/>
              </w:rPr>
              <w:t>? Считается, что все запросы выполнялись практически одновременно, так что набор страниц, содержащих все искомые слова, не изменялся за время выполнения запросов.</w:t>
            </w:r>
          </w:p>
          <w:p w:rsidR="00A075B9" w:rsidRPr="00D15EC0" w:rsidRDefault="00A075B9" w:rsidP="00BE1EE7">
            <w:pPr>
              <w:autoSpaceDE w:val="0"/>
              <w:autoSpaceDN w:val="0"/>
              <w:adjustRightInd w:val="0"/>
              <w:jc w:val="center"/>
              <w:rPr>
                <w:b/>
                <w:color w:val="000000"/>
                <w:sz w:val="24"/>
                <w:szCs w:val="24"/>
              </w:rPr>
            </w:pPr>
          </w:p>
        </w:tc>
        <w:tc>
          <w:tcPr>
            <w:tcW w:w="965" w:type="dxa"/>
            <w:shd w:val="clear" w:color="auto" w:fill="auto"/>
          </w:tcPr>
          <w:p w:rsidR="00A075B9" w:rsidRPr="00D15EC0" w:rsidRDefault="00A075B9" w:rsidP="00BE1EE7">
            <w:pPr>
              <w:autoSpaceDE w:val="0"/>
              <w:autoSpaceDN w:val="0"/>
              <w:adjustRightInd w:val="0"/>
              <w:jc w:val="center"/>
              <w:rPr>
                <w:b/>
                <w:color w:val="000000"/>
                <w:sz w:val="24"/>
                <w:szCs w:val="24"/>
              </w:rPr>
            </w:pPr>
          </w:p>
        </w:tc>
      </w:tr>
      <w:tr w:rsidR="00A075B9" w:rsidRPr="00D15EC0" w:rsidTr="00BE1EE7">
        <w:tc>
          <w:tcPr>
            <w:tcW w:w="530" w:type="dxa"/>
            <w:shd w:val="clear" w:color="auto" w:fill="auto"/>
          </w:tcPr>
          <w:p w:rsidR="00A075B9" w:rsidRPr="00D15EC0" w:rsidRDefault="00A075B9" w:rsidP="00BE1EE7">
            <w:pPr>
              <w:autoSpaceDE w:val="0"/>
              <w:autoSpaceDN w:val="0"/>
              <w:adjustRightInd w:val="0"/>
              <w:jc w:val="center"/>
              <w:rPr>
                <w:b/>
                <w:color w:val="000000"/>
                <w:sz w:val="24"/>
                <w:szCs w:val="24"/>
              </w:rPr>
            </w:pPr>
            <w:r w:rsidRPr="00D15EC0">
              <w:rPr>
                <w:b/>
                <w:color w:val="000000"/>
                <w:sz w:val="24"/>
                <w:szCs w:val="24"/>
              </w:rPr>
              <w:lastRenderedPageBreak/>
              <w:t>3</w:t>
            </w:r>
          </w:p>
        </w:tc>
        <w:tc>
          <w:tcPr>
            <w:tcW w:w="8075" w:type="dxa"/>
            <w:gridSpan w:val="5"/>
            <w:shd w:val="clear" w:color="auto" w:fill="auto"/>
          </w:tcPr>
          <w:p w:rsidR="00A075B9" w:rsidRPr="00D15EC0" w:rsidRDefault="00A075B9" w:rsidP="00BE1EE7">
            <w:pPr>
              <w:pStyle w:val="aff9"/>
              <w:spacing w:before="100" w:beforeAutospacing="1" w:after="100" w:afterAutospacing="1"/>
              <w:ind w:left="34"/>
              <w:rPr>
                <w:color w:val="000000"/>
                <w:sz w:val="24"/>
                <w:szCs w:val="24"/>
              </w:rPr>
            </w:pPr>
            <w:r w:rsidRPr="00D15EC0">
              <w:rPr>
                <w:color w:val="000000"/>
                <w:sz w:val="24"/>
                <w:szCs w:val="24"/>
              </w:rPr>
              <w:t xml:space="preserve">Документ объемом 5 Мбайт можно передать с одного компьютера на другой двумя способами: </w:t>
            </w:r>
            <w:r w:rsidRPr="00D15EC0">
              <w:rPr>
                <w:color w:val="000000"/>
                <w:sz w:val="24"/>
                <w:szCs w:val="24"/>
              </w:rPr>
              <w:br/>
              <w:t xml:space="preserve">А) Сжать архиватором, передать архив по каналу связи, распаковать </w:t>
            </w:r>
            <w:r w:rsidRPr="00D15EC0">
              <w:rPr>
                <w:color w:val="000000"/>
                <w:sz w:val="24"/>
                <w:szCs w:val="24"/>
              </w:rPr>
              <w:br/>
              <w:t>Б) Передать по каналу связи без использования архиватора.</w:t>
            </w:r>
          </w:p>
          <w:p w:rsidR="00A075B9" w:rsidRPr="00D15EC0" w:rsidRDefault="00A075B9" w:rsidP="00BE1EE7">
            <w:pPr>
              <w:spacing w:before="100" w:beforeAutospacing="1" w:after="100" w:afterAutospacing="1"/>
              <w:ind w:left="34"/>
              <w:rPr>
                <w:color w:val="000000"/>
                <w:sz w:val="24"/>
                <w:szCs w:val="24"/>
              </w:rPr>
            </w:pPr>
            <w:r w:rsidRPr="00D15EC0">
              <w:rPr>
                <w:color w:val="000000"/>
                <w:sz w:val="24"/>
                <w:szCs w:val="24"/>
              </w:rPr>
              <w:t xml:space="preserve">Какой способ быстрее и насколько, если </w:t>
            </w:r>
          </w:p>
          <w:p w:rsidR="00A075B9" w:rsidRPr="00D15EC0" w:rsidRDefault="00A075B9" w:rsidP="00960A72">
            <w:pPr>
              <w:numPr>
                <w:ilvl w:val="0"/>
                <w:numId w:val="266"/>
              </w:numPr>
              <w:spacing w:before="100" w:beforeAutospacing="1" w:after="100" w:afterAutospacing="1" w:line="240" w:lineRule="auto"/>
              <w:ind w:left="317"/>
              <w:rPr>
                <w:color w:val="000000"/>
                <w:sz w:val="24"/>
                <w:szCs w:val="24"/>
              </w:rPr>
            </w:pPr>
            <w:r w:rsidRPr="00D15EC0">
              <w:rPr>
                <w:color w:val="000000"/>
                <w:sz w:val="24"/>
                <w:szCs w:val="24"/>
              </w:rPr>
              <w:t>средняя скорость передачи данных по каналу связи составляет 2</w:t>
            </w:r>
            <w:r w:rsidRPr="00D15EC0">
              <w:rPr>
                <w:color w:val="000000"/>
                <w:sz w:val="24"/>
                <w:szCs w:val="24"/>
                <w:vertAlign w:val="superscript"/>
              </w:rPr>
              <w:t>18</w:t>
            </w:r>
            <w:r w:rsidRPr="00D15EC0">
              <w:rPr>
                <w:color w:val="000000"/>
                <w:sz w:val="24"/>
                <w:szCs w:val="24"/>
              </w:rPr>
              <w:t xml:space="preserve"> бит в секунду,</w:t>
            </w:r>
          </w:p>
          <w:p w:rsidR="00A075B9" w:rsidRPr="00D15EC0" w:rsidRDefault="00A075B9" w:rsidP="00960A72">
            <w:pPr>
              <w:numPr>
                <w:ilvl w:val="0"/>
                <w:numId w:val="266"/>
              </w:numPr>
              <w:spacing w:before="100" w:beforeAutospacing="1" w:after="100" w:afterAutospacing="1" w:line="240" w:lineRule="auto"/>
              <w:ind w:left="317"/>
              <w:rPr>
                <w:color w:val="000000"/>
                <w:sz w:val="24"/>
                <w:szCs w:val="24"/>
              </w:rPr>
            </w:pPr>
            <w:r w:rsidRPr="00D15EC0">
              <w:rPr>
                <w:color w:val="000000"/>
                <w:sz w:val="24"/>
                <w:szCs w:val="24"/>
              </w:rPr>
              <w:t>объем сжатого архиватором документа равен 20% от исходного,</w:t>
            </w:r>
          </w:p>
          <w:p w:rsidR="00A075B9" w:rsidRPr="00D15EC0" w:rsidRDefault="00A075B9" w:rsidP="00960A72">
            <w:pPr>
              <w:numPr>
                <w:ilvl w:val="0"/>
                <w:numId w:val="266"/>
              </w:numPr>
              <w:spacing w:before="100" w:beforeAutospacing="1" w:after="100" w:afterAutospacing="1" w:line="240" w:lineRule="auto"/>
              <w:ind w:left="317"/>
              <w:rPr>
                <w:color w:val="000000"/>
                <w:sz w:val="24"/>
                <w:szCs w:val="24"/>
              </w:rPr>
            </w:pPr>
            <w:r w:rsidRPr="00D15EC0">
              <w:rPr>
                <w:color w:val="000000"/>
                <w:sz w:val="24"/>
                <w:szCs w:val="24"/>
              </w:rPr>
              <w:t>время, требуемое на сжатие документа — 7 секунд, на распаковку — 1 секунда?</w:t>
            </w:r>
          </w:p>
          <w:p w:rsidR="00A075B9" w:rsidRPr="00D15EC0" w:rsidRDefault="00A075B9" w:rsidP="00BE1EE7">
            <w:pPr>
              <w:ind w:left="34"/>
              <w:rPr>
                <w:color w:val="000000"/>
                <w:sz w:val="24"/>
                <w:szCs w:val="24"/>
              </w:rPr>
            </w:pPr>
            <w:r w:rsidRPr="00D15EC0">
              <w:rPr>
                <w:color w:val="000000"/>
                <w:sz w:val="24"/>
                <w:szCs w:val="24"/>
              </w:rPr>
              <w:t xml:space="preserve">В ответе напишите букву А, если способ А быстрее или Б, если быстрее способ Б. Сразу после буквы напишите количество секунд, насколько один способ быстрее другого. Так, например, если способ Б быстрее способа А на 23 секунды, в ответе нужно написать Б23. Слов «секунд», «сек.», «с.» к ответу добавлять не нужно. </w:t>
            </w:r>
          </w:p>
          <w:p w:rsidR="00A075B9" w:rsidRPr="00D15EC0" w:rsidRDefault="00A075B9" w:rsidP="00BE1EE7">
            <w:pPr>
              <w:autoSpaceDE w:val="0"/>
              <w:autoSpaceDN w:val="0"/>
              <w:adjustRightInd w:val="0"/>
              <w:jc w:val="center"/>
              <w:rPr>
                <w:b/>
                <w:color w:val="000000"/>
                <w:sz w:val="24"/>
                <w:szCs w:val="24"/>
              </w:rPr>
            </w:pPr>
          </w:p>
        </w:tc>
        <w:tc>
          <w:tcPr>
            <w:tcW w:w="965" w:type="dxa"/>
            <w:shd w:val="clear" w:color="auto" w:fill="auto"/>
          </w:tcPr>
          <w:p w:rsidR="00A075B9" w:rsidRPr="00D15EC0" w:rsidRDefault="00A075B9" w:rsidP="00BE1EE7">
            <w:pPr>
              <w:autoSpaceDE w:val="0"/>
              <w:autoSpaceDN w:val="0"/>
              <w:adjustRightInd w:val="0"/>
              <w:jc w:val="center"/>
              <w:rPr>
                <w:b/>
                <w:color w:val="000000"/>
                <w:sz w:val="24"/>
                <w:szCs w:val="24"/>
              </w:rPr>
            </w:pPr>
          </w:p>
        </w:tc>
      </w:tr>
      <w:tr w:rsidR="00A075B9" w:rsidRPr="00D15EC0" w:rsidTr="00BE1EE7">
        <w:tblPrEx>
          <w:jc w:val="center"/>
        </w:tblPrEx>
        <w:trPr>
          <w:gridAfter w:val="2"/>
          <w:wAfter w:w="6623" w:type="dxa"/>
          <w:jc w:val="center"/>
        </w:trPr>
        <w:tc>
          <w:tcPr>
            <w:tcW w:w="2947" w:type="dxa"/>
            <w:gridSpan w:val="5"/>
            <w:shd w:val="clear" w:color="auto" w:fill="F2F2F2"/>
          </w:tcPr>
          <w:p w:rsidR="00A075B9" w:rsidRPr="00D15EC0" w:rsidRDefault="00A075B9" w:rsidP="00BE1EE7">
            <w:pPr>
              <w:jc w:val="center"/>
              <w:rPr>
                <w:b/>
                <w:sz w:val="24"/>
                <w:szCs w:val="24"/>
              </w:rPr>
            </w:pPr>
            <w:r>
              <w:rPr>
                <w:b/>
                <w:color w:val="000000"/>
                <w:sz w:val="24"/>
                <w:szCs w:val="24"/>
              </w:rPr>
              <w:br w:type="page"/>
            </w:r>
            <w:r w:rsidRPr="00D15EC0">
              <w:rPr>
                <w:b/>
                <w:sz w:val="24"/>
                <w:szCs w:val="24"/>
              </w:rPr>
              <w:t>КЛЮЧИ</w:t>
            </w:r>
          </w:p>
        </w:tc>
      </w:tr>
      <w:tr w:rsidR="00A075B9" w:rsidRPr="00D15EC0" w:rsidTr="00BE1EE7">
        <w:tblPrEx>
          <w:jc w:val="center"/>
        </w:tblPrEx>
        <w:trPr>
          <w:gridAfter w:val="2"/>
          <w:wAfter w:w="6623" w:type="dxa"/>
          <w:jc w:val="center"/>
        </w:trPr>
        <w:tc>
          <w:tcPr>
            <w:tcW w:w="631" w:type="dxa"/>
            <w:gridSpan w:val="2"/>
            <w:shd w:val="clear" w:color="auto" w:fill="F2F2F2"/>
          </w:tcPr>
          <w:p w:rsidR="00A075B9" w:rsidRPr="00D15EC0" w:rsidRDefault="00A075B9" w:rsidP="00BE1EE7">
            <w:pPr>
              <w:rPr>
                <w:sz w:val="24"/>
                <w:szCs w:val="24"/>
              </w:rPr>
            </w:pPr>
            <w:r w:rsidRPr="00D15EC0">
              <w:rPr>
                <w:sz w:val="24"/>
                <w:szCs w:val="24"/>
              </w:rPr>
              <w:t>воп</w:t>
            </w:r>
          </w:p>
        </w:tc>
        <w:tc>
          <w:tcPr>
            <w:tcW w:w="870" w:type="dxa"/>
            <w:shd w:val="clear" w:color="auto" w:fill="F2F2F2"/>
          </w:tcPr>
          <w:p w:rsidR="00A075B9" w:rsidRPr="00D15EC0" w:rsidRDefault="00A075B9" w:rsidP="00BE1EE7">
            <w:pPr>
              <w:rPr>
                <w:sz w:val="24"/>
                <w:szCs w:val="24"/>
              </w:rPr>
            </w:pPr>
            <w:r w:rsidRPr="00D15EC0">
              <w:rPr>
                <w:sz w:val="24"/>
                <w:szCs w:val="24"/>
              </w:rPr>
              <w:t>1</w:t>
            </w:r>
          </w:p>
        </w:tc>
        <w:tc>
          <w:tcPr>
            <w:tcW w:w="696" w:type="dxa"/>
            <w:shd w:val="clear" w:color="auto" w:fill="F2F2F2"/>
          </w:tcPr>
          <w:p w:rsidR="00A075B9" w:rsidRPr="00D15EC0" w:rsidRDefault="00A075B9" w:rsidP="00BE1EE7">
            <w:pPr>
              <w:rPr>
                <w:sz w:val="24"/>
                <w:szCs w:val="24"/>
              </w:rPr>
            </w:pPr>
            <w:r w:rsidRPr="00D15EC0">
              <w:rPr>
                <w:sz w:val="24"/>
                <w:szCs w:val="24"/>
              </w:rPr>
              <w:t>2</w:t>
            </w:r>
          </w:p>
        </w:tc>
        <w:tc>
          <w:tcPr>
            <w:tcW w:w="750" w:type="dxa"/>
            <w:shd w:val="clear" w:color="auto" w:fill="F2F2F2"/>
          </w:tcPr>
          <w:p w:rsidR="00A075B9" w:rsidRPr="00D15EC0" w:rsidRDefault="00A075B9" w:rsidP="00BE1EE7">
            <w:pPr>
              <w:rPr>
                <w:sz w:val="24"/>
                <w:szCs w:val="24"/>
              </w:rPr>
            </w:pPr>
            <w:r w:rsidRPr="00D15EC0">
              <w:rPr>
                <w:sz w:val="24"/>
                <w:szCs w:val="24"/>
              </w:rPr>
              <w:t>3</w:t>
            </w:r>
          </w:p>
        </w:tc>
      </w:tr>
      <w:tr w:rsidR="00A075B9" w:rsidRPr="00D15EC0" w:rsidTr="00BE1EE7">
        <w:tblPrEx>
          <w:jc w:val="center"/>
        </w:tblPrEx>
        <w:trPr>
          <w:gridAfter w:val="2"/>
          <w:wAfter w:w="6623" w:type="dxa"/>
          <w:jc w:val="center"/>
        </w:trPr>
        <w:tc>
          <w:tcPr>
            <w:tcW w:w="631" w:type="dxa"/>
            <w:gridSpan w:val="2"/>
            <w:shd w:val="clear" w:color="auto" w:fill="auto"/>
          </w:tcPr>
          <w:p w:rsidR="00A075B9" w:rsidRPr="00D15EC0" w:rsidRDefault="00A075B9" w:rsidP="00BE1EE7">
            <w:pPr>
              <w:rPr>
                <w:sz w:val="24"/>
                <w:szCs w:val="24"/>
              </w:rPr>
            </w:pPr>
            <w:r w:rsidRPr="00D15EC0">
              <w:rPr>
                <w:sz w:val="24"/>
                <w:szCs w:val="24"/>
              </w:rPr>
              <w:t>отв</w:t>
            </w:r>
          </w:p>
        </w:tc>
        <w:tc>
          <w:tcPr>
            <w:tcW w:w="870" w:type="dxa"/>
            <w:shd w:val="clear" w:color="auto" w:fill="auto"/>
          </w:tcPr>
          <w:p w:rsidR="00A075B9" w:rsidRPr="00D15EC0" w:rsidRDefault="00A075B9" w:rsidP="00BE1EE7">
            <w:pPr>
              <w:rPr>
                <w:sz w:val="24"/>
                <w:szCs w:val="24"/>
                <w:lang w:val="en-US"/>
              </w:rPr>
            </w:pPr>
            <w:r w:rsidRPr="00D15EC0">
              <w:rPr>
                <w:sz w:val="24"/>
                <w:szCs w:val="24"/>
                <w:lang w:val="en-US"/>
              </w:rPr>
              <w:t>HBEA</w:t>
            </w:r>
          </w:p>
        </w:tc>
        <w:tc>
          <w:tcPr>
            <w:tcW w:w="696" w:type="dxa"/>
            <w:shd w:val="clear" w:color="auto" w:fill="auto"/>
          </w:tcPr>
          <w:p w:rsidR="00A075B9" w:rsidRPr="00D15EC0" w:rsidRDefault="00A075B9" w:rsidP="00BE1EE7">
            <w:pPr>
              <w:rPr>
                <w:sz w:val="24"/>
                <w:szCs w:val="24"/>
                <w:lang w:val="en-US"/>
              </w:rPr>
            </w:pPr>
            <w:r w:rsidRPr="00D15EC0">
              <w:rPr>
                <w:sz w:val="24"/>
                <w:szCs w:val="24"/>
              </w:rPr>
              <w:t>1</w:t>
            </w:r>
            <w:r w:rsidRPr="00D15EC0">
              <w:rPr>
                <w:sz w:val="24"/>
                <w:szCs w:val="24"/>
                <w:lang w:val="en-US"/>
              </w:rPr>
              <w:t>000</w:t>
            </w:r>
          </w:p>
        </w:tc>
        <w:tc>
          <w:tcPr>
            <w:tcW w:w="750" w:type="dxa"/>
            <w:shd w:val="clear" w:color="auto" w:fill="auto"/>
          </w:tcPr>
          <w:p w:rsidR="00A075B9" w:rsidRPr="00D15EC0" w:rsidRDefault="00A075B9" w:rsidP="00BE1EE7">
            <w:pPr>
              <w:rPr>
                <w:sz w:val="24"/>
                <w:szCs w:val="24"/>
                <w:lang w:val="en-US"/>
              </w:rPr>
            </w:pPr>
            <w:r w:rsidRPr="00D15EC0">
              <w:rPr>
                <w:sz w:val="24"/>
                <w:szCs w:val="24"/>
                <w:lang w:val="en-US"/>
              </w:rPr>
              <w:t>A</w:t>
            </w:r>
            <w:r w:rsidRPr="00D15EC0">
              <w:rPr>
                <w:sz w:val="24"/>
                <w:szCs w:val="24"/>
              </w:rPr>
              <w:t>1</w:t>
            </w:r>
            <w:r w:rsidRPr="00D15EC0">
              <w:rPr>
                <w:sz w:val="24"/>
                <w:szCs w:val="24"/>
                <w:lang w:val="en-US"/>
              </w:rPr>
              <w:t>20</w:t>
            </w:r>
          </w:p>
        </w:tc>
      </w:tr>
    </w:tbl>
    <w:p w:rsidR="00A075B9" w:rsidRDefault="00A075B9" w:rsidP="00A075B9">
      <w:pPr>
        <w:tabs>
          <w:tab w:val="left" w:pos="825"/>
          <w:tab w:val="left" w:pos="1125"/>
        </w:tabs>
        <w:rPr>
          <w:sz w:val="32"/>
          <w:szCs w:val="32"/>
        </w:rPr>
      </w:pPr>
    </w:p>
    <w:p w:rsidR="00A075B9" w:rsidRDefault="00A075B9" w:rsidP="00A075B9">
      <w:pPr>
        <w:tabs>
          <w:tab w:val="left" w:pos="1065"/>
          <w:tab w:val="left" w:pos="2055"/>
        </w:tabs>
        <w:rPr>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301"/>
      </w:tblGrid>
      <w:tr w:rsidR="00A075B9" w:rsidRPr="00D15EC0" w:rsidTr="00BE1EE7">
        <w:trPr>
          <w:jc w:val="center"/>
        </w:trPr>
        <w:tc>
          <w:tcPr>
            <w:tcW w:w="9086" w:type="dxa"/>
            <w:gridSpan w:val="2"/>
            <w:shd w:val="clear" w:color="auto" w:fill="D9D9D9"/>
          </w:tcPr>
          <w:p w:rsidR="00A075B9" w:rsidRPr="00D15EC0" w:rsidRDefault="00A075B9" w:rsidP="00BE1EE7">
            <w:pPr>
              <w:jc w:val="center"/>
              <w:rPr>
                <w:b/>
                <w:sz w:val="24"/>
                <w:szCs w:val="24"/>
              </w:rPr>
            </w:pPr>
            <w:r w:rsidRPr="00D15EC0">
              <w:rPr>
                <w:b/>
                <w:sz w:val="24"/>
                <w:szCs w:val="24"/>
              </w:rPr>
              <w:lastRenderedPageBreak/>
              <w:t>Критерии оценки результатов</w:t>
            </w:r>
          </w:p>
        </w:tc>
      </w:tr>
      <w:tr w:rsidR="00A075B9" w:rsidRPr="00D15EC0" w:rsidTr="00BE1EE7">
        <w:trPr>
          <w:jc w:val="center"/>
        </w:trPr>
        <w:tc>
          <w:tcPr>
            <w:tcW w:w="4785" w:type="dxa"/>
            <w:shd w:val="clear" w:color="auto" w:fill="auto"/>
          </w:tcPr>
          <w:p w:rsidR="00A075B9" w:rsidRPr="00D15EC0" w:rsidRDefault="00A075B9" w:rsidP="00BE1EE7">
            <w:pPr>
              <w:jc w:val="center"/>
              <w:rPr>
                <w:b/>
                <w:sz w:val="24"/>
                <w:szCs w:val="24"/>
              </w:rPr>
            </w:pPr>
            <w:r w:rsidRPr="00D15EC0">
              <w:rPr>
                <w:b/>
                <w:sz w:val="24"/>
                <w:szCs w:val="24"/>
              </w:rPr>
              <w:t>Оценка</w:t>
            </w:r>
          </w:p>
        </w:tc>
        <w:tc>
          <w:tcPr>
            <w:tcW w:w="4301" w:type="dxa"/>
            <w:shd w:val="clear" w:color="auto" w:fill="auto"/>
          </w:tcPr>
          <w:p w:rsidR="00A075B9" w:rsidRPr="00D15EC0" w:rsidRDefault="00A075B9" w:rsidP="00BE1EE7">
            <w:pPr>
              <w:jc w:val="center"/>
              <w:rPr>
                <w:b/>
                <w:sz w:val="24"/>
                <w:szCs w:val="24"/>
              </w:rPr>
            </w:pPr>
            <w:r w:rsidRPr="00D15EC0">
              <w:rPr>
                <w:b/>
                <w:sz w:val="24"/>
                <w:szCs w:val="24"/>
              </w:rPr>
              <w:t>Результат</w:t>
            </w:r>
          </w:p>
        </w:tc>
      </w:tr>
      <w:tr w:rsidR="00A075B9" w:rsidRPr="00D15EC0" w:rsidTr="00BE1EE7">
        <w:trPr>
          <w:jc w:val="center"/>
        </w:trPr>
        <w:tc>
          <w:tcPr>
            <w:tcW w:w="4785" w:type="dxa"/>
            <w:shd w:val="clear" w:color="auto" w:fill="auto"/>
          </w:tcPr>
          <w:p w:rsidR="00A075B9" w:rsidRPr="00D15EC0" w:rsidRDefault="00A075B9" w:rsidP="00BE1EE7">
            <w:pPr>
              <w:rPr>
                <w:sz w:val="24"/>
                <w:szCs w:val="24"/>
              </w:rPr>
            </w:pPr>
            <w:r w:rsidRPr="00D15EC0">
              <w:rPr>
                <w:sz w:val="24"/>
                <w:szCs w:val="24"/>
              </w:rPr>
              <w:t>3(удовлетворительно)</w:t>
            </w:r>
          </w:p>
        </w:tc>
        <w:tc>
          <w:tcPr>
            <w:tcW w:w="4301" w:type="dxa"/>
            <w:shd w:val="clear" w:color="auto" w:fill="auto"/>
          </w:tcPr>
          <w:p w:rsidR="00A075B9" w:rsidRPr="00D15EC0" w:rsidRDefault="00A075B9" w:rsidP="00BE1EE7">
            <w:pPr>
              <w:rPr>
                <w:sz w:val="24"/>
                <w:szCs w:val="24"/>
              </w:rPr>
            </w:pPr>
            <w:r w:rsidRPr="00D15EC0">
              <w:rPr>
                <w:sz w:val="24"/>
                <w:szCs w:val="24"/>
              </w:rPr>
              <w:t>Решена 1 задача</w:t>
            </w:r>
          </w:p>
        </w:tc>
      </w:tr>
      <w:tr w:rsidR="00A075B9" w:rsidRPr="00D15EC0" w:rsidTr="00BE1EE7">
        <w:trPr>
          <w:jc w:val="center"/>
        </w:trPr>
        <w:tc>
          <w:tcPr>
            <w:tcW w:w="4785" w:type="dxa"/>
            <w:shd w:val="clear" w:color="auto" w:fill="auto"/>
          </w:tcPr>
          <w:p w:rsidR="00A075B9" w:rsidRPr="00D15EC0" w:rsidRDefault="00A075B9" w:rsidP="00BE1EE7">
            <w:pPr>
              <w:rPr>
                <w:sz w:val="24"/>
                <w:szCs w:val="24"/>
              </w:rPr>
            </w:pPr>
            <w:r w:rsidRPr="00D15EC0">
              <w:rPr>
                <w:sz w:val="24"/>
                <w:szCs w:val="24"/>
              </w:rPr>
              <w:t>4(хорошо)</w:t>
            </w:r>
          </w:p>
        </w:tc>
        <w:tc>
          <w:tcPr>
            <w:tcW w:w="4301" w:type="dxa"/>
            <w:shd w:val="clear" w:color="auto" w:fill="auto"/>
          </w:tcPr>
          <w:p w:rsidR="00A075B9" w:rsidRPr="00D15EC0" w:rsidRDefault="00A075B9" w:rsidP="00BE1EE7">
            <w:pPr>
              <w:rPr>
                <w:sz w:val="24"/>
                <w:szCs w:val="24"/>
              </w:rPr>
            </w:pPr>
            <w:r w:rsidRPr="00D15EC0">
              <w:rPr>
                <w:sz w:val="24"/>
                <w:szCs w:val="24"/>
              </w:rPr>
              <w:t>Решены 2 задачи</w:t>
            </w:r>
          </w:p>
        </w:tc>
      </w:tr>
      <w:tr w:rsidR="00A075B9" w:rsidRPr="00D15EC0" w:rsidTr="00BE1EE7">
        <w:trPr>
          <w:jc w:val="center"/>
        </w:trPr>
        <w:tc>
          <w:tcPr>
            <w:tcW w:w="4785" w:type="dxa"/>
            <w:shd w:val="clear" w:color="auto" w:fill="auto"/>
          </w:tcPr>
          <w:p w:rsidR="00A075B9" w:rsidRPr="00D15EC0" w:rsidRDefault="00A075B9" w:rsidP="00BE1EE7">
            <w:pPr>
              <w:rPr>
                <w:sz w:val="24"/>
                <w:szCs w:val="24"/>
              </w:rPr>
            </w:pPr>
            <w:r w:rsidRPr="00D15EC0">
              <w:rPr>
                <w:sz w:val="24"/>
                <w:szCs w:val="24"/>
              </w:rPr>
              <w:t>5(отлично)</w:t>
            </w:r>
          </w:p>
        </w:tc>
        <w:tc>
          <w:tcPr>
            <w:tcW w:w="4301" w:type="dxa"/>
            <w:shd w:val="clear" w:color="auto" w:fill="auto"/>
          </w:tcPr>
          <w:p w:rsidR="00A075B9" w:rsidRPr="00D15EC0" w:rsidRDefault="00A075B9" w:rsidP="00BE1EE7">
            <w:pPr>
              <w:rPr>
                <w:sz w:val="24"/>
                <w:szCs w:val="24"/>
              </w:rPr>
            </w:pPr>
            <w:r w:rsidRPr="00D15EC0">
              <w:rPr>
                <w:sz w:val="24"/>
                <w:szCs w:val="24"/>
              </w:rPr>
              <w:t>Решены 3 задачи</w:t>
            </w:r>
          </w:p>
        </w:tc>
      </w:tr>
    </w:tbl>
    <w:p w:rsidR="00A075B9" w:rsidRDefault="00A075B9" w:rsidP="00A075B9">
      <w:pPr>
        <w:rPr>
          <w:b/>
          <w:color w:val="000000"/>
          <w:sz w:val="24"/>
          <w:szCs w:val="24"/>
        </w:rPr>
      </w:pPr>
    </w:p>
    <w:p w:rsidR="00A075B9" w:rsidRDefault="00A075B9" w:rsidP="00A075B9">
      <w:pPr>
        <w:rPr>
          <w:sz w:val="28"/>
          <w:szCs w:val="28"/>
        </w:rPr>
      </w:pPr>
    </w:p>
    <w:p w:rsidR="00A075B9" w:rsidRDefault="00A075B9" w:rsidP="00A075B9"/>
    <w:p w:rsidR="00A075B9" w:rsidRDefault="00A075B9" w:rsidP="00A075B9">
      <w:pPr>
        <w:rPr>
          <w:sz w:val="28"/>
          <w:szCs w:val="28"/>
        </w:rPr>
      </w:pPr>
    </w:p>
    <w:p w:rsidR="00A075B9" w:rsidRPr="00FB0F7E" w:rsidRDefault="00A075B9" w:rsidP="00A075B9">
      <w:pPr>
        <w:spacing w:line="276" w:lineRule="auto"/>
        <w:ind w:firstLine="567"/>
        <w:jc w:val="center"/>
        <w:rPr>
          <w:b/>
          <w:sz w:val="28"/>
          <w:szCs w:val="28"/>
        </w:rPr>
      </w:pPr>
      <w:r w:rsidRPr="00FB0F7E">
        <w:rPr>
          <w:b/>
          <w:sz w:val="28"/>
          <w:szCs w:val="28"/>
        </w:rPr>
        <w:t>Оформление тем</w:t>
      </w:r>
    </w:p>
    <w:p w:rsidR="00A075B9" w:rsidRPr="00FB0F7E" w:rsidRDefault="00A075B9" w:rsidP="00A075B9">
      <w:pPr>
        <w:spacing w:line="276" w:lineRule="auto"/>
        <w:ind w:firstLine="567"/>
        <w:jc w:val="center"/>
        <w:rPr>
          <w:b/>
          <w:sz w:val="28"/>
          <w:szCs w:val="28"/>
        </w:rPr>
      </w:pPr>
    </w:p>
    <w:p w:rsidR="00A075B9" w:rsidRPr="00FB0F7E" w:rsidRDefault="00A075B9" w:rsidP="00A075B9">
      <w:pPr>
        <w:spacing w:line="276" w:lineRule="auto"/>
        <w:ind w:firstLine="567"/>
        <w:jc w:val="center"/>
        <w:rPr>
          <w:b/>
          <w:sz w:val="28"/>
          <w:szCs w:val="28"/>
        </w:rPr>
      </w:pPr>
      <w:r w:rsidRPr="00FB0F7E">
        <w:rPr>
          <w:b/>
          <w:sz w:val="28"/>
          <w:szCs w:val="28"/>
        </w:rPr>
        <w:t>(эссе, рефератов, докладов, сообщений)</w:t>
      </w:r>
    </w:p>
    <w:p w:rsidR="00A075B9" w:rsidRPr="00FB0F7E" w:rsidRDefault="00A075B9" w:rsidP="00A075B9">
      <w:pPr>
        <w:spacing w:line="276" w:lineRule="auto"/>
        <w:ind w:firstLine="567"/>
        <w:jc w:val="both"/>
        <w:rPr>
          <w:sz w:val="28"/>
          <w:szCs w:val="28"/>
        </w:rPr>
      </w:pPr>
    </w:p>
    <w:p w:rsidR="00A075B9" w:rsidRPr="00FB0F7E" w:rsidRDefault="00A075B9" w:rsidP="00A075B9">
      <w:pPr>
        <w:spacing w:line="276" w:lineRule="auto"/>
        <w:jc w:val="both"/>
        <w:rPr>
          <w:sz w:val="28"/>
          <w:szCs w:val="28"/>
        </w:rPr>
      </w:pPr>
      <w:r w:rsidRPr="00FB0F7E">
        <w:rPr>
          <w:sz w:val="28"/>
          <w:szCs w:val="28"/>
        </w:rPr>
        <w:t>Вид контроля – текущий контроль успеваемости</w:t>
      </w:r>
    </w:p>
    <w:p w:rsidR="00A075B9" w:rsidRPr="00FB0F7E" w:rsidRDefault="00A075B9" w:rsidP="00A075B9">
      <w:pPr>
        <w:spacing w:line="276" w:lineRule="auto"/>
        <w:rPr>
          <w:sz w:val="28"/>
          <w:szCs w:val="28"/>
        </w:rPr>
      </w:pPr>
      <w:r w:rsidRPr="00FB0F7E">
        <w:rPr>
          <w:sz w:val="28"/>
          <w:szCs w:val="28"/>
        </w:rPr>
        <w:t>Контингент обучающихся по профессии квалифицированных рабочих и служащих</w:t>
      </w:r>
    </w:p>
    <w:p w:rsidR="00A075B9" w:rsidRDefault="00A075B9" w:rsidP="00A075B9">
      <w:pPr>
        <w:spacing w:line="276" w:lineRule="auto"/>
        <w:jc w:val="both"/>
        <w:rPr>
          <w:sz w:val="28"/>
          <w:szCs w:val="28"/>
        </w:rPr>
      </w:pPr>
      <w:r w:rsidRPr="00FB0F7E">
        <w:rPr>
          <w:sz w:val="28"/>
          <w:szCs w:val="28"/>
        </w:rPr>
        <w:t>Время текущего контроля</w:t>
      </w:r>
      <w:r>
        <w:rPr>
          <w:sz w:val="28"/>
          <w:szCs w:val="28"/>
        </w:rPr>
        <w:t xml:space="preserve"> 45 минут</w:t>
      </w:r>
    </w:p>
    <w:p w:rsidR="00A075B9" w:rsidRPr="00FB0F7E" w:rsidRDefault="00A075B9" w:rsidP="00A075B9">
      <w:pPr>
        <w:shd w:val="clear" w:color="auto" w:fill="FFFFFF"/>
        <w:jc w:val="center"/>
        <w:rPr>
          <w:rFonts w:ascii="Arial" w:hAnsi="Arial" w:cs="Arial"/>
          <w:color w:val="000000"/>
          <w:lang w:eastAsia="ru-RU"/>
        </w:rPr>
      </w:pPr>
      <w:r w:rsidRPr="00FB0F7E">
        <w:rPr>
          <w:b/>
          <w:bCs/>
          <w:color w:val="000000"/>
          <w:sz w:val="32"/>
          <w:szCs w:val="32"/>
          <w:lang w:eastAsia="ru-RU"/>
        </w:rPr>
        <w:t>Критерии оценивания</w:t>
      </w:r>
    </w:p>
    <w:p w:rsidR="00A075B9" w:rsidRPr="00FB0F7E" w:rsidRDefault="00A075B9" w:rsidP="00A075B9">
      <w:pPr>
        <w:shd w:val="clear" w:color="auto" w:fill="FFFFFF"/>
        <w:jc w:val="center"/>
        <w:rPr>
          <w:rFonts w:ascii="Arial" w:hAnsi="Arial" w:cs="Arial"/>
          <w:color w:val="000000"/>
          <w:lang w:eastAsia="ru-RU"/>
        </w:rPr>
      </w:pPr>
      <w:r w:rsidRPr="00FB0F7E">
        <w:rPr>
          <w:b/>
          <w:bCs/>
          <w:color w:val="000000"/>
          <w:sz w:val="32"/>
          <w:szCs w:val="32"/>
          <w:lang w:eastAsia="ru-RU"/>
        </w:rPr>
        <w:t>исследовательской работы, проекта или реферата</w:t>
      </w:r>
    </w:p>
    <w:tbl>
      <w:tblPr>
        <w:tblW w:w="0" w:type="auto"/>
        <w:shd w:val="clear" w:color="auto" w:fill="FFFFFF"/>
        <w:tblCellMar>
          <w:left w:w="0" w:type="dxa"/>
          <w:right w:w="0" w:type="dxa"/>
        </w:tblCellMar>
        <w:tblLook w:val="04A0"/>
      </w:tblPr>
      <w:tblGrid>
        <w:gridCol w:w="2024"/>
        <w:gridCol w:w="5306"/>
        <w:gridCol w:w="3091"/>
      </w:tblGrid>
      <w:tr w:rsidR="00A075B9" w:rsidRPr="00FB0F7E" w:rsidTr="00BE1EE7">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bookmarkStart w:id="16" w:name="84dbcbbfe1b9b3c3e690d23ddb2dbd9a1c1667ab"/>
            <w:bookmarkStart w:id="17" w:name="0"/>
            <w:bookmarkEnd w:id="16"/>
            <w:bookmarkEnd w:id="17"/>
            <w:r w:rsidRPr="00FB0F7E">
              <w:rPr>
                <w:color w:val="000000"/>
                <w:sz w:val="28"/>
                <w:szCs w:val="28"/>
                <w:lang w:eastAsia="ru-RU"/>
              </w:rPr>
              <w:t>№</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8"/>
                <w:szCs w:val="28"/>
                <w:lang w:eastAsia="ru-RU"/>
              </w:rPr>
              <w:t>Параметры</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8"/>
                <w:szCs w:val="28"/>
                <w:lang w:eastAsia="ru-RU"/>
              </w:rPr>
              <w:t>Максимальная оценка</w:t>
            </w:r>
          </w:p>
        </w:tc>
      </w:tr>
      <w:tr w:rsidR="00A075B9" w:rsidRPr="00FB0F7E" w:rsidTr="00BE1EE7">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8"/>
                <w:szCs w:val="28"/>
                <w:lang w:eastAsia="ru-RU"/>
              </w:rPr>
              <w:t>Содержание  проекта (реферата)   70 баллов</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rPr>
                <w:rFonts w:ascii="Arial" w:hAnsi="Arial" w:cs="Arial"/>
                <w:color w:val="000000"/>
                <w:lang w:eastAsia="ru-RU"/>
              </w:rPr>
            </w:pP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rPr>
                <w:lang w:eastAsia="ru-RU"/>
              </w:rPr>
            </w:pPr>
          </w:p>
        </w:tc>
      </w:tr>
      <w:tr w:rsidR="00A075B9" w:rsidRPr="00FB0F7E" w:rsidTr="00BE1EE7">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8"/>
                <w:szCs w:val="28"/>
                <w:lang w:eastAsia="ru-RU"/>
              </w:rPr>
              <w:t>1</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rPr>
                <w:rFonts w:ascii="Arial" w:hAnsi="Arial" w:cs="Arial"/>
                <w:color w:val="000000"/>
                <w:lang w:eastAsia="ru-RU"/>
              </w:rPr>
            </w:pPr>
            <w:r w:rsidRPr="00FB0F7E">
              <w:rPr>
                <w:color w:val="000000"/>
                <w:sz w:val="28"/>
                <w:szCs w:val="28"/>
                <w:lang w:eastAsia="ru-RU"/>
              </w:rPr>
              <w:t>Соответствие содержания целям и задачам:</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8"/>
                <w:szCs w:val="28"/>
                <w:lang w:eastAsia="ru-RU"/>
              </w:rPr>
              <w:t>20</w:t>
            </w:r>
          </w:p>
        </w:tc>
      </w:tr>
      <w:tr w:rsidR="00A075B9" w:rsidRPr="00FB0F7E" w:rsidTr="00BE1EE7">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rPr>
                <w:rFonts w:ascii="Arial" w:hAnsi="Arial" w:cs="Arial"/>
                <w:color w:val="000000"/>
                <w:lang w:eastAsia="ru-RU"/>
              </w:rPr>
            </w:pP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rPr>
                <w:rFonts w:ascii="Arial" w:hAnsi="Arial" w:cs="Arial"/>
                <w:color w:val="000000"/>
                <w:lang w:eastAsia="ru-RU"/>
              </w:rPr>
            </w:pPr>
            <w:r w:rsidRPr="00FB0F7E">
              <w:rPr>
                <w:color w:val="000000"/>
                <w:sz w:val="28"/>
                <w:szCs w:val="28"/>
                <w:lang w:eastAsia="ru-RU"/>
              </w:rPr>
              <w:t>- сформулирована личная цель исследования</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8"/>
                <w:szCs w:val="28"/>
                <w:lang w:eastAsia="ru-RU"/>
              </w:rPr>
              <w:t>5</w:t>
            </w:r>
          </w:p>
        </w:tc>
      </w:tr>
      <w:tr w:rsidR="00A075B9" w:rsidRPr="00FB0F7E" w:rsidTr="00BE1EE7">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rPr>
                <w:rFonts w:ascii="Arial" w:hAnsi="Arial" w:cs="Arial"/>
                <w:color w:val="000000"/>
                <w:lang w:eastAsia="ru-RU"/>
              </w:rPr>
            </w:pP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rPr>
                <w:rFonts w:ascii="Arial" w:hAnsi="Arial" w:cs="Arial"/>
                <w:color w:val="000000"/>
                <w:lang w:eastAsia="ru-RU"/>
              </w:rPr>
            </w:pPr>
            <w:r w:rsidRPr="00FB0F7E">
              <w:rPr>
                <w:color w:val="000000"/>
                <w:sz w:val="28"/>
                <w:szCs w:val="28"/>
                <w:lang w:eastAsia="ru-RU"/>
              </w:rPr>
              <w:t>- поставлены исследовательские задачи</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8"/>
                <w:szCs w:val="28"/>
                <w:lang w:eastAsia="ru-RU"/>
              </w:rPr>
              <w:t>5</w:t>
            </w:r>
          </w:p>
        </w:tc>
      </w:tr>
      <w:tr w:rsidR="00A075B9" w:rsidRPr="00FB0F7E" w:rsidTr="00BE1EE7">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rPr>
                <w:rFonts w:ascii="Arial" w:hAnsi="Arial" w:cs="Arial"/>
                <w:color w:val="000000"/>
                <w:lang w:eastAsia="ru-RU"/>
              </w:rPr>
            </w:pP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rPr>
                <w:rFonts w:ascii="Arial" w:hAnsi="Arial" w:cs="Arial"/>
                <w:color w:val="000000"/>
                <w:lang w:eastAsia="ru-RU"/>
              </w:rPr>
            </w:pPr>
            <w:r w:rsidRPr="00FB0F7E">
              <w:rPr>
                <w:color w:val="000000"/>
                <w:sz w:val="28"/>
                <w:szCs w:val="28"/>
                <w:lang w:eastAsia="ru-RU"/>
              </w:rPr>
              <w:t>- содержание работы соответствует целям и задачам</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8"/>
                <w:szCs w:val="28"/>
                <w:lang w:eastAsia="ru-RU"/>
              </w:rPr>
              <w:t>10</w:t>
            </w:r>
          </w:p>
        </w:tc>
      </w:tr>
      <w:tr w:rsidR="00A075B9" w:rsidRPr="00FB0F7E" w:rsidTr="00BE1EE7">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8"/>
                <w:szCs w:val="28"/>
                <w:lang w:eastAsia="ru-RU"/>
              </w:rPr>
              <w:t>2</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rPr>
                <w:rFonts w:ascii="Arial" w:hAnsi="Arial" w:cs="Arial"/>
                <w:color w:val="000000"/>
                <w:lang w:eastAsia="ru-RU"/>
              </w:rPr>
            </w:pPr>
            <w:r w:rsidRPr="00FB0F7E">
              <w:rPr>
                <w:color w:val="000000"/>
                <w:sz w:val="28"/>
                <w:szCs w:val="28"/>
                <w:lang w:eastAsia="ru-RU"/>
              </w:rPr>
              <w:t>Умение видеть проблему и находить пути решения</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8"/>
                <w:szCs w:val="28"/>
                <w:lang w:eastAsia="ru-RU"/>
              </w:rPr>
              <w:t>15</w:t>
            </w:r>
          </w:p>
        </w:tc>
      </w:tr>
      <w:tr w:rsidR="00A075B9" w:rsidRPr="00FB0F7E" w:rsidTr="00BE1EE7">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rPr>
                <w:rFonts w:ascii="Arial" w:hAnsi="Arial" w:cs="Arial"/>
                <w:color w:val="000000"/>
                <w:lang w:eastAsia="ru-RU"/>
              </w:rPr>
            </w:pP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rPr>
                <w:rFonts w:ascii="Arial" w:hAnsi="Arial" w:cs="Arial"/>
                <w:color w:val="000000"/>
                <w:lang w:eastAsia="ru-RU"/>
              </w:rPr>
            </w:pPr>
            <w:r w:rsidRPr="00FB0F7E">
              <w:rPr>
                <w:color w:val="000000"/>
                <w:sz w:val="28"/>
                <w:szCs w:val="28"/>
                <w:lang w:eastAsia="ru-RU"/>
              </w:rPr>
              <w:t>- сформулирована проблема исследования</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8"/>
                <w:szCs w:val="28"/>
                <w:lang w:eastAsia="ru-RU"/>
              </w:rPr>
              <w:t>5</w:t>
            </w:r>
          </w:p>
        </w:tc>
      </w:tr>
      <w:tr w:rsidR="00A075B9" w:rsidRPr="00FB0F7E" w:rsidTr="00BE1EE7">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rPr>
                <w:rFonts w:ascii="Arial" w:hAnsi="Arial" w:cs="Arial"/>
                <w:color w:val="000000"/>
                <w:lang w:eastAsia="ru-RU"/>
              </w:rPr>
            </w:pP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rPr>
                <w:rFonts w:ascii="Arial" w:hAnsi="Arial" w:cs="Arial"/>
                <w:color w:val="000000"/>
                <w:lang w:eastAsia="ru-RU"/>
              </w:rPr>
            </w:pPr>
            <w:r w:rsidRPr="00FB0F7E">
              <w:rPr>
                <w:color w:val="000000"/>
                <w:sz w:val="28"/>
                <w:szCs w:val="28"/>
                <w:lang w:eastAsia="ru-RU"/>
              </w:rPr>
              <w:t>-указаны пути решения проблемы</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8"/>
                <w:szCs w:val="28"/>
                <w:lang w:eastAsia="ru-RU"/>
              </w:rPr>
              <w:t>5</w:t>
            </w:r>
          </w:p>
        </w:tc>
      </w:tr>
      <w:tr w:rsidR="00A075B9" w:rsidRPr="00FB0F7E" w:rsidTr="00BE1EE7">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rPr>
                <w:rFonts w:ascii="Arial" w:hAnsi="Arial" w:cs="Arial"/>
                <w:color w:val="000000"/>
                <w:lang w:eastAsia="ru-RU"/>
              </w:rPr>
            </w:pP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rPr>
                <w:rFonts w:ascii="Arial" w:hAnsi="Arial" w:cs="Arial"/>
                <w:color w:val="000000"/>
                <w:lang w:eastAsia="ru-RU"/>
              </w:rPr>
            </w:pPr>
            <w:r w:rsidRPr="00FB0F7E">
              <w:rPr>
                <w:color w:val="000000"/>
                <w:sz w:val="28"/>
                <w:szCs w:val="28"/>
                <w:lang w:eastAsia="ru-RU"/>
              </w:rPr>
              <w:t>- есть обоснование выбранного пути</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8"/>
                <w:szCs w:val="28"/>
                <w:lang w:eastAsia="ru-RU"/>
              </w:rPr>
              <w:t>5</w:t>
            </w:r>
          </w:p>
        </w:tc>
      </w:tr>
      <w:tr w:rsidR="00A075B9" w:rsidRPr="00FB0F7E" w:rsidTr="00BE1EE7">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8"/>
                <w:szCs w:val="28"/>
                <w:lang w:eastAsia="ru-RU"/>
              </w:rPr>
              <w:t>3</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rPr>
                <w:rFonts w:ascii="Arial" w:hAnsi="Arial" w:cs="Arial"/>
                <w:color w:val="000000"/>
                <w:lang w:eastAsia="ru-RU"/>
              </w:rPr>
            </w:pPr>
            <w:r w:rsidRPr="00FB0F7E">
              <w:rPr>
                <w:color w:val="000000"/>
                <w:sz w:val="28"/>
                <w:szCs w:val="28"/>
                <w:lang w:eastAsia="ru-RU"/>
              </w:rPr>
              <w:t>Наличие вывода, отражение собственной позиции</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8"/>
                <w:szCs w:val="28"/>
                <w:lang w:eastAsia="ru-RU"/>
              </w:rPr>
              <w:t>10</w:t>
            </w:r>
          </w:p>
        </w:tc>
      </w:tr>
      <w:tr w:rsidR="00A075B9" w:rsidRPr="00FB0F7E" w:rsidTr="00BE1EE7">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8"/>
                <w:szCs w:val="28"/>
                <w:lang w:eastAsia="ru-RU"/>
              </w:rPr>
              <w:t>4</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rPr>
                <w:rFonts w:ascii="Arial" w:hAnsi="Arial" w:cs="Arial"/>
                <w:color w:val="000000"/>
                <w:lang w:eastAsia="ru-RU"/>
              </w:rPr>
            </w:pPr>
            <w:r w:rsidRPr="00FB0F7E">
              <w:rPr>
                <w:color w:val="000000"/>
                <w:sz w:val="28"/>
                <w:szCs w:val="28"/>
                <w:lang w:eastAsia="ru-RU"/>
              </w:rPr>
              <w:t>Соблюдение требований к оформлению работы</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8"/>
                <w:szCs w:val="28"/>
                <w:lang w:eastAsia="ru-RU"/>
              </w:rPr>
              <w:t>25</w:t>
            </w:r>
          </w:p>
        </w:tc>
      </w:tr>
      <w:tr w:rsidR="00A075B9" w:rsidRPr="00FB0F7E" w:rsidTr="00BE1EE7">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rPr>
                <w:rFonts w:ascii="Arial" w:hAnsi="Arial" w:cs="Arial"/>
                <w:color w:val="000000"/>
                <w:lang w:eastAsia="ru-RU"/>
              </w:rPr>
            </w:pP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rPr>
                <w:rFonts w:ascii="Arial" w:hAnsi="Arial" w:cs="Arial"/>
                <w:color w:val="000000"/>
                <w:lang w:eastAsia="ru-RU"/>
              </w:rPr>
            </w:pPr>
            <w:r w:rsidRPr="00FB0F7E">
              <w:rPr>
                <w:color w:val="000000"/>
                <w:sz w:val="28"/>
                <w:szCs w:val="28"/>
                <w:lang w:eastAsia="ru-RU"/>
              </w:rPr>
              <w:t>- выходные данные (информация об авторе, учреждение, название)</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8"/>
                <w:szCs w:val="28"/>
                <w:lang w:eastAsia="ru-RU"/>
              </w:rPr>
              <w:t>5</w:t>
            </w:r>
          </w:p>
        </w:tc>
      </w:tr>
      <w:tr w:rsidR="00A075B9" w:rsidRPr="00FB0F7E" w:rsidTr="00BE1EE7">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rPr>
                <w:rFonts w:ascii="Arial" w:hAnsi="Arial" w:cs="Arial"/>
                <w:color w:val="000000"/>
                <w:lang w:eastAsia="ru-RU"/>
              </w:rPr>
            </w:pP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rPr>
                <w:rFonts w:ascii="Arial" w:hAnsi="Arial" w:cs="Arial"/>
                <w:color w:val="000000"/>
                <w:lang w:eastAsia="ru-RU"/>
              </w:rPr>
            </w:pPr>
            <w:r w:rsidRPr="00FB0F7E">
              <w:rPr>
                <w:color w:val="000000"/>
                <w:sz w:val="28"/>
                <w:szCs w:val="28"/>
                <w:lang w:eastAsia="ru-RU"/>
              </w:rPr>
              <w:t>- разнообразие источников информации</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8"/>
                <w:szCs w:val="28"/>
                <w:lang w:eastAsia="ru-RU"/>
              </w:rPr>
              <w:t>10</w:t>
            </w:r>
          </w:p>
        </w:tc>
      </w:tr>
      <w:tr w:rsidR="00A075B9" w:rsidRPr="00FB0F7E" w:rsidTr="00BE1EE7">
        <w:trPr>
          <w:trHeight w:val="460"/>
        </w:trPr>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rPr>
                <w:rFonts w:ascii="Arial" w:hAnsi="Arial" w:cs="Arial"/>
                <w:color w:val="000000"/>
                <w:lang w:eastAsia="ru-RU"/>
              </w:rPr>
            </w:pP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rPr>
                <w:rFonts w:ascii="Arial" w:hAnsi="Arial" w:cs="Arial"/>
                <w:color w:val="000000"/>
                <w:lang w:eastAsia="ru-RU"/>
              </w:rPr>
            </w:pPr>
            <w:r w:rsidRPr="00FB0F7E">
              <w:rPr>
                <w:color w:val="000000"/>
                <w:sz w:val="28"/>
                <w:szCs w:val="28"/>
                <w:lang w:eastAsia="ru-RU"/>
              </w:rPr>
              <w:t>- соблюдение норм русского языка</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8"/>
                <w:szCs w:val="28"/>
                <w:lang w:eastAsia="ru-RU"/>
              </w:rPr>
              <w:t>10</w:t>
            </w:r>
          </w:p>
        </w:tc>
      </w:tr>
      <w:tr w:rsidR="00A075B9" w:rsidRPr="00FB0F7E" w:rsidTr="00BE1EE7">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8"/>
                <w:szCs w:val="28"/>
                <w:lang w:eastAsia="ru-RU"/>
              </w:rPr>
              <w:t>Публичное представление проекта (реферата)  30 баллов</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rPr>
                <w:rFonts w:ascii="Arial" w:hAnsi="Arial" w:cs="Arial"/>
                <w:color w:val="000000"/>
                <w:lang w:eastAsia="ru-RU"/>
              </w:rPr>
            </w:pP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rPr>
                <w:lang w:eastAsia="ru-RU"/>
              </w:rPr>
            </w:pPr>
          </w:p>
        </w:tc>
      </w:tr>
      <w:tr w:rsidR="00A075B9" w:rsidRPr="00FB0F7E" w:rsidTr="00BE1EE7">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8"/>
                <w:szCs w:val="28"/>
                <w:lang w:eastAsia="ru-RU"/>
              </w:rPr>
              <w:t>5</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rPr>
                <w:rFonts w:ascii="Arial" w:hAnsi="Arial" w:cs="Arial"/>
                <w:color w:val="000000"/>
                <w:lang w:eastAsia="ru-RU"/>
              </w:rPr>
            </w:pPr>
            <w:r w:rsidRPr="00FB0F7E">
              <w:rPr>
                <w:color w:val="000000"/>
                <w:sz w:val="28"/>
                <w:szCs w:val="28"/>
                <w:lang w:eastAsia="ru-RU"/>
              </w:rPr>
              <w:t>Логичность, последовательность изложения</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8"/>
                <w:szCs w:val="28"/>
                <w:lang w:eastAsia="ru-RU"/>
              </w:rPr>
              <w:t>10</w:t>
            </w:r>
          </w:p>
        </w:tc>
      </w:tr>
      <w:tr w:rsidR="00A075B9" w:rsidRPr="00FB0F7E" w:rsidTr="00BE1EE7">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8"/>
                <w:szCs w:val="28"/>
                <w:lang w:eastAsia="ru-RU"/>
              </w:rPr>
              <w:t>6</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rPr>
                <w:rFonts w:ascii="Arial" w:hAnsi="Arial" w:cs="Arial"/>
                <w:color w:val="000000"/>
                <w:lang w:eastAsia="ru-RU"/>
              </w:rPr>
            </w:pPr>
            <w:r w:rsidRPr="00FB0F7E">
              <w:rPr>
                <w:color w:val="000000"/>
                <w:sz w:val="28"/>
                <w:szCs w:val="28"/>
                <w:lang w:eastAsia="ru-RU"/>
              </w:rPr>
              <w:t>Ораторское мастерство (убедительность, доказательность, грамотность речи)</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8"/>
                <w:szCs w:val="28"/>
                <w:lang w:eastAsia="ru-RU"/>
              </w:rPr>
              <w:t>5</w:t>
            </w:r>
          </w:p>
        </w:tc>
      </w:tr>
      <w:tr w:rsidR="00A075B9" w:rsidRPr="00FB0F7E" w:rsidTr="00BE1EE7">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8"/>
                <w:szCs w:val="28"/>
                <w:lang w:eastAsia="ru-RU"/>
              </w:rPr>
              <w:t>7</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rPr>
                <w:rFonts w:ascii="Arial" w:hAnsi="Arial" w:cs="Arial"/>
                <w:color w:val="000000"/>
                <w:lang w:eastAsia="ru-RU"/>
              </w:rPr>
            </w:pPr>
            <w:r w:rsidRPr="00FB0F7E">
              <w:rPr>
                <w:color w:val="000000"/>
                <w:sz w:val="28"/>
                <w:szCs w:val="28"/>
                <w:lang w:eastAsia="ru-RU"/>
              </w:rPr>
              <w:t>Оригинальность представления содержания и результатов исследования</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8"/>
                <w:szCs w:val="28"/>
                <w:lang w:eastAsia="ru-RU"/>
              </w:rPr>
              <w:t>10</w:t>
            </w:r>
          </w:p>
        </w:tc>
      </w:tr>
      <w:tr w:rsidR="00A075B9" w:rsidRPr="00FB0F7E" w:rsidTr="00BE1EE7">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8"/>
                <w:szCs w:val="28"/>
                <w:lang w:eastAsia="ru-RU"/>
              </w:rPr>
              <w:t>8</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rPr>
                <w:rFonts w:ascii="Arial" w:hAnsi="Arial" w:cs="Arial"/>
                <w:color w:val="000000"/>
                <w:lang w:eastAsia="ru-RU"/>
              </w:rPr>
            </w:pPr>
            <w:r w:rsidRPr="00FB0F7E">
              <w:rPr>
                <w:color w:val="000000"/>
                <w:sz w:val="28"/>
                <w:szCs w:val="28"/>
                <w:lang w:eastAsia="ru-RU"/>
              </w:rPr>
              <w:t>Организованность (готовность к защите)</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8"/>
                <w:szCs w:val="28"/>
                <w:lang w:eastAsia="ru-RU"/>
              </w:rPr>
              <w:t>5</w:t>
            </w:r>
          </w:p>
        </w:tc>
      </w:tr>
      <w:tr w:rsidR="00A075B9" w:rsidRPr="00FB0F7E" w:rsidTr="00BE1EE7">
        <w:tc>
          <w:tcPr>
            <w:tcW w:w="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8"/>
                <w:szCs w:val="28"/>
                <w:lang w:eastAsia="ru-RU"/>
              </w:rPr>
              <w:lastRenderedPageBreak/>
              <w:t>Максимальное количество баллов  100</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rPr>
                <w:rFonts w:ascii="Arial" w:hAnsi="Arial" w:cs="Arial"/>
                <w:color w:val="000000"/>
                <w:lang w:eastAsia="ru-RU"/>
              </w:rPr>
            </w:pP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rPr>
                <w:lang w:eastAsia="ru-RU"/>
              </w:rPr>
            </w:pPr>
          </w:p>
        </w:tc>
      </w:tr>
    </w:tbl>
    <w:p w:rsidR="00A075B9" w:rsidRPr="00FB0F7E" w:rsidRDefault="00A075B9" w:rsidP="00A075B9">
      <w:pPr>
        <w:shd w:val="clear" w:color="auto" w:fill="FFFFFF"/>
        <w:jc w:val="center"/>
        <w:rPr>
          <w:rFonts w:ascii="Arial" w:hAnsi="Arial" w:cs="Arial"/>
          <w:color w:val="000000"/>
          <w:lang w:eastAsia="ru-RU"/>
        </w:rPr>
      </w:pPr>
      <w:r w:rsidRPr="00FB0F7E">
        <w:rPr>
          <w:color w:val="000000"/>
          <w:sz w:val="28"/>
          <w:szCs w:val="28"/>
          <w:lang w:eastAsia="ru-RU"/>
        </w:rPr>
        <w:t>Оцениваются: оформление, содержание, защита.</w:t>
      </w:r>
    </w:p>
    <w:p w:rsidR="00A075B9" w:rsidRPr="00FB0F7E" w:rsidRDefault="00A075B9" w:rsidP="00A075B9">
      <w:pPr>
        <w:shd w:val="clear" w:color="auto" w:fill="FFFFFF"/>
        <w:jc w:val="center"/>
        <w:rPr>
          <w:rFonts w:ascii="Arial" w:hAnsi="Arial" w:cs="Arial"/>
          <w:color w:val="000000"/>
          <w:lang w:eastAsia="ru-RU"/>
        </w:rPr>
      </w:pPr>
      <w:r w:rsidRPr="00FB0F7E">
        <w:rPr>
          <w:color w:val="000000"/>
          <w:sz w:val="28"/>
          <w:szCs w:val="28"/>
          <w:lang w:eastAsia="ru-RU"/>
        </w:rPr>
        <w:t>Активное участие в проведение НПК – дополнительные  5 баллов</w:t>
      </w:r>
    </w:p>
    <w:p w:rsidR="00A075B9" w:rsidRPr="00FB0F7E" w:rsidRDefault="00A075B9" w:rsidP="00A075B9">
      <w:pPr>
        <w:shd w:val="clear" w:color="auto" w:fill="FFFFFF"/>
        <w:jc w:val="center"/>
        <w:rPr>
          <w:rFonts w:ascii="Arial" w:hAnsi="Arial" w:cs="Arial"/>
          <w:color w:val="000000"/>
          <w:lang w:eastAsia="ru-RU"/>
        </w:rPr>
      </w:pPr>
      <w:r w:rsidRPr="00FB0F7E">
        <w:rPr>
          <w:b/>
          <w:bCs/>
          <w:color w:val="000000"/>
          <w:sz w:val="28"/>
          <w:szCs w:val="28"/>
          <w:lang w:eastAsia="ru-RU"/>
        </w:rPr>
        <w:t>Шкала перевода в оценку</w:t>
      </w:r>
    </w:p>
    <w:tbl>
      <w:tblPr>
        <w:tblW w:w="0" w:type="auto"/>
        <w:shd w:val="clear" w:color="auto" w:fill="FFFFFF"/>
        <w:tblCellMar>
          <w:left w:w="0" w:type="dxa"/>
          <w:right w:w="0" w:type="dxa"/>
        </w:tblCellMar>
        <w:tblLook w:val="04A0"/>
      </w:tblPr>
      <w:tblGrid>
        <w:gridCol w:w="4784"/>
        <w:gridCol w:w="4786"/>
      </w:tblGrid>
      <w:tr w:rsidR="00A075B9" w:rsidRPr="00FB0F7E" w:rsidTr="00BE1EE7">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bookmarkStart w:id="18" w:name="ac3e9e260f786594abfd573ac35e8495cfd53df1"/>
            <w:bookmarkStart w:id="19" w:name="1"/>
            <w:bookmarkEnd w:id="18"/>
            <w:bookmarkEnd w:id="19"/>
            <w:r w:rsidRPr="00FB0F7E">
              <w:rPr>
                <w:color w:val="000000"/>
                <w:sz w:val="24"/>
                <w:szCs w:val="24"/>
                <w:lang w:eastAsia="ru-RU"/>
              </w:rPr>
              <w:t>Количество баллов</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4"/>
                <w:szCs w:val="24"/>
                <w:lang w:eastAsia="ru-RU"/>
              </w:rPr>
              <w:t>Оценка</w:t>
            </w:r>
          </w:p>
        </w:tc>
      </w:tr>
      <w:tr w:rsidR="00A075B9" w:rsidRPr="00FB0F7E" w:rsidTr="00BE1EE7">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4"/>
                <w:szCs w:val="24"/>
                <w:lang w:eastAsia="ru-RU"/>
              </w:rPr>
              <w:t>90 - 100</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4"/>
                <w:szCs w:val="24"/>
                <w:lang w:eastAsia="ru-RU"/>
              </w:rPr>
              <w:t>5</w:t>
            </w:r>
          </w:p>
        </w:tc>
      </w:tr>
      <w:tr w:rsidR="00A075B9" w:rsidRPr="00FB0F7E" w:rsidTr="00BE1EE7">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4"/>
                <w:szCs w:val="24"/>
                <w:lang w:eastAsia="ru-RU"/>
              </w:rPr>
              <w:t>75 - 89</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4"/>
                <w:szCs w:val="24"/>
                <w:lang w:eastAsia="ru-RU"/>
              </w:rPr>
              <w:t>4</w:t>
            </w:r>
          </w:p>
        </w:tc>
      </w:tr>
      <w:tr w:rsidR="00A075B9" w:rsidRPr="00FB0F7E" w:rsidTr="00BE1EE7">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4"/>
                <w:szCs w:val="24"/>
                <w:lang w:eastAsia="ru-RU"/>
              </w:rPr>
              <w:t>50 - 74</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075B9" w:rsidRPr="00FB0F7E" w:rsidRDefault="00A075B9" w:rsidP="00BE1EE7">
            <w:pPr>
              <w:jc w:val="center"/>
              <w:rPr>
                <w:rFonts w:ascii="Arial" w:hAnsi="Arial" w:cs="Arial"/>
                <w:color w:val="000000"/>
                <w:lang w:eastAsia="ru-RU"/>
              </w:rPr>
            </w:pPr>
            <w:r w:rsidRPr="00FB0F7E">
              <w:rPr>
                <w:color w:val="000000"/>
                <w:sz w:val="24"/>
                <w:szCs w:val="24"/>
                <w:lang w:eastAsia="ru-RU"/>
              </w:rPr>
              <w:t>3</w:t>
            </w:r>
          </w:p>
        </w:tc>
      </w:tr>
    </w:tbl>
    <w:p w:rsidR="00A075B9" w:rsidRPr="00FB0F7E" w:rsidRDefault="00A075B9" w:rsidP="00A075B9">
      <w:pPr>
        <w:spacing w:line="276" w:lineRule="auto"/>
        <w:jc w:val="both"/>
        <w:rPr>
          <w:sz w:val="28"/>
          <w:szCs w:val="28"/>
        </w:rPr>
      </w:pPr>
    </w:p>
    <w:p w:rsidR="00A075B9" w:rsidRPr="00FB0F7E" w:rsidRDefault="00A075B9" w:rsidP="00A075B9">
      <w:pPr>
        <w:spacing w:line="276" w:lineRule="auto"/>
        <w:ind w:firstLine="567"/>
        <w:jc w:val="both"/>
        <w:rPr>
          <w:sz w:val="28"/>
          <w:szCs w:val="28"/>
        </w:rPr>
      </w:pPr>
    </w:p>
    <w:p w:rsidR="00A075B9" w:rsidRPr="00FB0F7E" w:rsidRDefault="00A075B9" w:rsidP="00A075B9">
      <w:pPr>
        <w:spacing w:line="276" w:lineRule="auto"/>
        <w:ind w:firstLine="567"/>
        <w:jc w:val="both"/>
        <w:rPr>
          <w:sz w:val="28"/>
          <w:szCs w:val="24"/>
        </w:rPr>
      </w:pPr>
      <w:r w:rsidRPr="00FB0F7E">
        <w:rPr>
          <w:sz w:val="28"/>
          <w:szCs w:val="24"/>
        </w:rPr>
        <w:t>При освоении общеобразовательной учебной дисциплины «Информатика» предусмотрено выполнение исследовательской работы/ проекта по темам.</w:t>
      </w:r>
    </w:p>
    <w:p w:rsidR="00A075B9" w:rsidRPr="00FB0F7E" w:rsidRDefault="00A075B9" w:rsidP="00960A72">
      <w:pPr>
        <w:widowControl w:val="0"/>
        <w:numPr>
          <w:ilvl w:val="0"/>
          <w:numId w:val="275"/>
        </w:numPr>
        <w:autoSpaceDE w:val="0"/>
        <w:autoSpaceDN w:val="0"/>
        <w:adjustRightInd w:val="0"/>
        <w:spacing w:after="0" w:line="240" w:lineRule="auto"/>
        <w:rPr>
          <w:sz w:val="28"/>
          <w:szCs w:val="24"/>
        </w:rPr>
      </w:pPr>
      <w:r w:rsidRPr="00FB0F7E">
        <w:rPr>
          <w:sz w:val="28"/>
          <w:szCs w:val="24"/>
        </w:rPr>
        <w:t xml:space="preserve">Информационная деятельность человека </w:t>
      </w:r>
    </w:p>
    <w:p w:rsidR="00A075B9" w:rsidRPr="00FB0F7E" w:rsidRDefault="00A075B9" w:rsidP="00960A72">
      <w:pPr>
        <w:widowControl w:val="0"/>
        <w:numPr>
          <w:ilvl w:val="0"/>
          <w:numId w:val="276"/>
        </w:numPr>
        <w:autoSpaceDE w:val="0"/>
        <w:autoSpaceDN w:val="0"/>
        <w:adjustRightInd w:val="0"/>
        <w:spacing w:after="0" w:line="240" w:lineRule="auto"/>
        <w:ind w:left="1276"/>
        <w:rPr>
          <w:sz w:val="28"/>
          <w:szCs w:val="24"/>
        </w:rPr>
      </w:pPr>
      <w:r w:rsidRPr="00FB0F7E">
        <w:rPr>
          <w:sz w:val="28"/>
          <w:szCs w:val="24"/>
        </w:rPr>
        <w:t xml:space="preserve">Умный дом. </w:t>
      </w:r>
    </w:p>
    <w:p w:rsidR="00A075B9" w:rsidRPr="00FB0F7E" w:rsidRDefault="00A075B9" w:rsidP="00960A72">
      <w:pPr>
        <w:widowControl w:val="0"/>
        <w:numPr>
          <w:ilvl w:val="0"/>
          <w:numId w:val="275"/>
        </w:numPr>
        <w:autoSpaceDE w:val="0"/>
        <w:autoSpaceDN w:val="0"/>
        <w:adjustRightInd w:val="0"/>
        <w:spacing w:after="0" w:line="240" w:lineRule="auto"/>
        <w:rPr>
          <w:sz w:val="28"/>
          <w:szCs w:val="24"/>
        </w:rPr>
      </w:pPr>
      <w:r w:rsidRPr="00FB0F7E">
        <w:rPr>
          <w:sz w:val="28"/>
          <w:szCs w:val="24"/>
        </w:rPr>
        <w:t>Информация и информационные процессы</w:t>
      </w:r>
    </w:p>
    <w:p w:rsidR="00A075B9" w:rsidRPr="00FB0F7E" w:rsidRDefault="00A075B9" w:rsidP="00960A72">
      <w:pPr>
        <w:widowControl w:val="0"/>
        <w:numPr>
          <w:ilvl w:val="0"/>
          <w:numId w:val="276"/>
        </w:numPr>
        <w:autoSpaceDE w:val="0"/>
        <w:autoSpaceDN w:val="0"/>
        <w:adjustRightInd w:val="0"/>
        <w:spacing w:after="0" w:line="240" w:lineRule="auto"/>
        <w:ind w:left="1276"/>
        <w:rPr>
          <w:sz w:val="28"/>
          <w:szCs w:val="24"/>
        </w:rPr>
      </w:pPr>
      <w:r w:rsidRPr="00FB0F7E">
        <w:rPr>
          <w:sz w:val="28"/>
          <w:szCs w:val="24"/>
        </w:rPr>
        <w:t>Создание структуры базы данных — классификатора.</w:t>
      </w:r>
    </w:p>
    <w:p w:rsidR="00A075B9" w:rsidRPr="00FB0F7E" w:rsidRDefault="00A075B9" w:rsidP="00960A72">
      <w:pPr>
        <w:widowControl w:val="0"/>
        <w:numPr>
          <w:ilvl w:val="0"/>
          <w:numId w:val="276"/>
        </w:numPr>
        <w:autoSpaceDE w:val="0"/>
        <w:autoSpaceDN w:val="0"/>
        <w:adjustRightInd w:val="0"/>
        <w:spacing w:after="0" w:line="240" w:lineRule="auto"/>
        <w:ind w:left="1276"/>
        <w:rPr>
          <w:sz w:val="28"/>
          <w:szCs w:val="24"/>
        </w:rPr>
      </w:pPr>
      <w:r w:rsidRPr="00FB0F7E">
        <w:rPr>
          <w:rFonts w:eastAsia="Calibri"/>
          <w:sz w:val="28"/>
          <w:szCs w:val="24"/>
        </w:rPr>
        <w:t>Простейшая информационно-поисковая система.</w:t>
      </w:r>
    </w:p>
    <w:p w:rsidR="00A075B9" w:rsidRPr="00FB0F7E" w:rsidRDefault="00A075B9" w:rsidP="00960A72">
      <w:pPr>
        <w:widowControl w:val="0"/>
        <w:numPr>
          <w:ilvl w:val="0"/>
          <w:numId w:val="276"/>
        </w:numPr>
        <w:autoSpaceDE w:val="0"/>
        <w:autoSpaceDN w:val="0"/>
        <w:adjustRightInd w:val="0"/>
        <w:spacing w:after="0" w:line="240" w:lineRule="auto"/>
        <w:ind w:left="1276"/>
        <w:rPr>
          <w:sz w:val="28"/>
          <w:szCs w:val="24"/>
        </w:rPr>
      </w:pPr>
      <w:r w:rsidRPr="00FB0F7E">
        <w:rPr>
          <w:rFonts w:eastAsia="Calibri"/>
          <w:sz w:val="28"/>
          <w:szCs w:val="24"/>
        </w:rPr>
        <w:t>Статистика труда.</w:t>
      </w:r>
    </w:p>
    <w:p w:rsidR="00A075B9" w:rsidRPr="00FB0F7E" w:rsidRDefault="00A075B9" w:rsidP="00960A72">
      <w:pPr>
        <w:widowControl w:val="0"/>
        <w:numPr>
          <w:ilvl w:val="0"/>
          <w:numId w:val="276"/>
        </w:numPr>
        <w:autoSpaceDE w:val="0"/>
        <w:autoSpaceDN w:val="0"/>
        <w:adjustRightInd w:val="0"/>
        <w:spacing w:after="0" w:line="240" w:lineRule="auto"/>
        <w:ind w:left="1276"/>
        <w:rPr>
          <w:sz w:val="28"/>
          <w:szCs w:val="24"/>
        </w:rPr>
      </w:pPr>
      <w:r w:rsidRPr="00FB0F7E">
        <w:rPr>
          <w:rFonts w:eastAsia="Calibri"/>
          <w:sz w:val="28"/>
          <w:szCs w:val="24"/>
        </w:rPr>
        <w:t>Графическое представление процесса.</w:t>
      </w:r>
    </w:p>
    <w:p w:rsidR="00A075B9" w:rsidRPr="00FB0F7E" w:rsidRDefault="00A075B9" w:rsidP="00960A72">
      <w:pPr>
        <w:widowControl w:val="0"/>
        <w:numPr>
          <w:ilvl w:val="0"/>
          <w:numId w:val="276"/>
        </w:numPr>
        <w:autoSpaceDE w:val="0"/>
        <w:autoSpaceDN w:val="0"/>
        <w:adjustRightInd w:val="0"/>
        <w:spacing w:after="0" w:line="240" w:lineRule="auto"/>
        <w:ind w:left="1276"/>
        <w:rPr>
          <w:sz w:val="28"/>
          <w:szCs w:val="24"/>
        </w:rPr>
      </w:pPr>
      <w:r w:rsidRPr="00FB0F7E">
        <w:rPr>
          <w:rFonts w:eastAsia="Calibri"/>
          <w:sz w:val="28"/>
          <w:szCs w:val="24"/>
        </w:rPr>
        <w:t>Проект теста по предметам.</w:t>
      </w:r>
    </w:p>
    <w:p w:rsidR="00A075B9" w:rsidRPr="00FB0F7E" w:rsidRDefault="00A075B9" w:rsidP="00960A72">
      <w:pPr>
        <w:widowControl w:val="0"/>
        <w:numPr>
          <w:ilvl w:val="0"/>
          <w:numId w:val="275"/>
        </w:numPr>
        <w:autoSpaceDE w:val="0"/>
        <w:autoSpaceDN w:val="0"/>
        <w:adjustRightInd w:val="0"/>
        <w:spacing w:after="0" w:line="240" w:lineRule="auto"/>
        <w:rPr>
          <w:rFonts w:eastAsia="Calibri"/>
          <w:sz w:val="28"/>
          <w:szCs w:val="24"/>
        </w:rPr>
      </w:pPr>
      <w:r w:rsidRPr="00FB0F7E">
        <w:rPr>
          <w:rFonts w:eastAsia="Calibri"/>
          <w:sz w:val="28"/>
          <w:szCs w:val="24"/>
        </w:rPr>
        <w:t>Средства ИКТ</w:t>
      </w:r>
    </w:p>
    <w:p w:rsidR="00A075B9" w:rsidRPr="00FB0F7E" w:rsidRDefault="00A075B9" w:rsidP="00960A72">
      <w:pPr>
        <w:widowControl w:val="0"/>
        <w:numPr>
          <w:ilvl w:val="0"/>
          <w:numId w:val="277"/>
        </w:numPr>
        <w:autoSpaceDE w:val="0"/>
        <w:autoSpaceDN w:val="0"/>
        <w:adjustRightInd w:val="0"/>
        <w:spacing w:after="0" w:line="240" w:lineRule="auto"/>
        <w:ind w:left="1276"/>
        <w:rPr>
          <w:rFonts w:eastAsia="Calibri"/>
          <w:sz w:val="28"/>
          <w:szCs w:val="24"/>
        </w:rPr>
      </w:pPr>
      <w:r w:rsidRPr="00FB0F7E">
        <w:rPr>
          <w:rFonts w:eastAsia="Calibri"/>
          <w:sz w:val="28"/>
          <w:szCs w:val="24"/>
        </w:rPr>
        <w:t>Профилактика ПК.</w:t>
      </w:r>
    </w:p>
    <w:p w:rsidR="00A075B9" w:rsidRPr="00FB0F7E" w:rsidRDefault="00A075B9" w:rsidP="00960A72">
      <w:pPr>
        <w:widowControl w:val="0"/>
        <w:numPr>
          <w:ilvl w:val="0"/>
          <w:numId w:val="277"/>
        </w:numPr>
        <w:autoSpaceDE w:val="0"/>
        <w:autoSpaceDN w:val="0"/>
        <w:adjustRightInd w:val="0"/>
        <w:spacing w:after="0" w:line="240" w:lineRule="auto"/>
        <w:ind w:left="1276"/>
        <w:rPr>
          <w:rFonts w:eastAsia="Calibri"/>
          <w:sz w:val="28"/>
          <w:szCs w:val="24"/>
        </w:rPr>
      </w:pPr>
      <w:r w:rsidRPr="00FB0F7E">
        <w:rPr>
          <w:rFonts w:eastAsia="Calibri"/>
          <w:sz w:val="28"/>
          <w:szCs w:val="24"/>
        </w:rPr>
        <w:t>Инструкция по безопасности труда и санитарным нормам.</w:t>
      </w:r>
    </w:p>
    <w:p w:rsidR="00A075B9" w:rsidRPr="00FB0F7E" w:rsidRDefault="00A075B9" w:rsidP="00960A72">
      <w:pPr>
        <w:widowControl w:val="0"/>
        <w:numPr>
          <w:ilvl w:val="0"/>
          <w:numId w:val="277"/>
        </w:numPr>
        <w:autoSpaceDE w:val="0"/>
        <w:autoSpaceDN w:val="0"/>
        <w:adjustRightInd w:val="0"/>
        <w:spacing w:after="0" w:line="240" w:lineRule="auto"/>
        <w:ind w:left="1276"/>
        <w:rPr>
          <w:rFonts w:eastAsia="Calibri"/>
          <w:sz w:val="28"/>
          <w:szCs w:val="24"/>
        </w:rPr>
      </w:pPr>
      <w:r w:rsidRPr="00FB0F7E">
        <w:rPr>
          <w:rFonts w:eastAsia="Calibri"/>
          <w:sz w:val="28"/>
          <w:szCs w:val="24"/>
        </w:rPr>
        <w:t>Автоматизированное рабочее место (АРМ) специалиста.</w:t>
      </w:r>
    </w:p>
    <w:p w:rsidR="00A075B9" w:rsidRPr="00FB0F7E" w:rsidRDefault="00A075B9" w:rsidP="00960A72">
      <w:pPr>
        <w:widowControl w:val="0"/>
        <w:numPr>
          <w:ilvl w:val="0"/>
          <w:numId w:val="277"/>
        </w:numPr>
        <w:autoSpaceDE w:val="0"/>
        <w:autoSpaceDN w:val="0"/>
        <w:adjustRightInd w:val="0"/>
        <w:spacing w:after="0" w:line="240" w:lineRule="auto"/>
        <w:ind w:left="1276"/>
        <w:rPr>
          <w:rFonts w:eastAsia="Calibri"/>
          <w:sz w:val="28"/>
          <w:szCs w:val="24"/>
        </w:rPr>
      </w:pPr>
      <w:r w:rsidRPr="00FB0F7E">
        <w:rPr>
          <w:rFonts w:eastAsia="Calibri"/>
          <w:sz w:val="28"/>
          <w:szCs w:val="24"/>
        </w:rPr>
        <w:t>Мой рабочий стол на компьютере»</w:t>
      </w:r>
    </w:p>
    <w:p w:rsidR="00A075B9" w:rsidRPr="00FB0F7E" w:rsidRDefault="00A075B9" w:rsidP="00960A72">
      <w:pPr>
        <w:widowControl w:val="0"/>
        <w:numPr>
          <w:ilvl w:val="0"/>
          <w:numId w:val="277"/>
        </w:numPr>
        <w:autoSpaceDE w:val="0"/>
        <w:autoSpaceDN w:val="0"/>
        <w:adjustRightInd w:val="0"/>
        <w:spacing w:after="0" w:line="240" w:lineRule="auto"/>
        <w:ind w:left="1276"/>
        <w:rPr>
          <w:rFonts w:eastAsia="Calibri"/>
          <w:sz w:val="28"/>
          <w:szCs w:val="24"/>
        </w:rPr>
      </w:pPr>
      <w:r w:rsidRPr="00FB0F7E">
        <w:rPr>
          <w:rFonts w:eastAsia="Calibri"/>
          <w:sz w:val="28"/>
          <w:szCs w:val="24"/>
        </w:rPr>
        <w:t>Администратор ПК, работа с программным обеспечением.</w:t>
      </w:r>
    </w:p>
    <w:p w:rsidR="00A075B9" w:rsidRPr="00FB0F7E" w:rsidRDefault="00A075B9" w:rsidP="00960A72">
      <w:pPr>
        <w:widowControl w:val="0"/>
        <w:numPr>
          <w:ilvl w:val="0"/>
          <w:numId w:val="275"/>
        </w:numPr>
        <w:autoSpaceDE w:val="0"/>
        <w:autoSpaceDN w:val="0"/>
        <w:adjustRightInd w:val="0"/>
        <w:spacing w:after="0" w:line="240" w:lineRule="auto"/>
        <w:rPr>
          <w:sz w:val="28"/>
          <w:szCs w:val="24"/>
        </w:rPr>
      </w:pPr>
      <w:r w:rsidRPr="00FB0F7E">
        <w:rPr>
          <w:sz w:val="28"/>
          <w:szCs w:val="24"/>
        </w:rPr>
        <w:t>Технологии создания и преобразования информационных объектов</w:t>
      </w:r>
    </w:p>
    <w:p w:rsidR="00A075B9" w:rsidRPr="00FB0F7E" w:rsidRDefault="00A075B9" w:rsidP="00960A72">
      <w:pPr>
        <w:widowControl w:val="0"/>
        <w:numPr>
          <w:ilvl w:val="0"/>
          <w:numId w:val="278"/>
        </w:numPr>
        <w:autoSpaceDE w:val="0"/>
        <w:autoSpaceDN w:val="0"/>
        <w:adjustRightInd w:val="0"/>
        <w:spacing w:after="0" w:line="240" w:lineRule="auto"/>
        <w:ind w:left="1276"/>
        <w:rPr>
          <w:rFonts w:eastAsia="Calibri"/>
          <w:sz w:val="28"/>
          <w:szCs w:val="24"/>
        </w:rPr>
      </w:pPr>
      <w:r w:rsidRPr="00FB0F7E">
        <w:rPr>
          <w:rFonts w:eastAsia="Calibri"/>
          <w:sz w:val="28"/>
          <w:szCs w:val="24"/>
        </w:rPr>
        <w:t>Ярмарка профессий.</w:t>
      </w:r>
    </w:p>
    <w:p w:rsidR="00A075B9" w:rsidRPr="00FB0F7E" w:rsidRDefault="00A075B9" w:rsidP="00960A72">
      <w:pPr>
        <w:widowControl w:val="0"/>
        <w:numPr>
          <w:ilvl w:val="0"/>
          <w:numId w:val="278"/>
        </w:numPr>
        <w:autoSpaceDE w:val="0"/>
        <w:autoSpaceDN w:val="0"/>
        <w:adjustRightInd w:val="0"/>
        <w:spacing w:after="0" w:line="240" w:lineRule="auto"/>
        <w:ind w:left="1276"/>
        <w:rPr>
          <w:rFonts w:eastAsia="Calibri"/>
          <w:sz w:val="28"/>
          <w:szCs w:val="24"/>
        </w:rPr>
      </w:pPr>
      <w:r w:rsidRPr="00FB0F7E">
        <w:rPr>
          <w:rFonts w:eastAsia="Calibri"/>
          <w:sz w:val="28"/>
          <w:szCs w:val="24"/>
        </w:rPr>
        <w:t>Звуковая запись.</w:t>
      </w:r>
    </w:p>
    <w:p w:rsidR="00A075B9" w:rsidRPr="00FB0F7E" w:rsidRDefault="00A075B9" w:rsidP="00960A72">
      <w:pPr>
        <w:widowControl w:val="0"/>
        <w:numPr>
          <w:ilvl w:val="0"/>
          <w:numId w:val="278"/>
        </w:numPr>
        <w:autoSpaceDE w:val="0"/>
        <w:autoSpaceDN w:val="0"/>
        <w:adjustRightInd w:val="0"/>
        <w:spacing w:after="0" w:line="240" w:lineRule="auto"/>
        <w:ind w:left="1276"/>
        <w:rPr>
          <w:rFonts w:eastAsia="Calibri"/>
          <w:sz w:val="28"/>
          <w:szCs w:val="24"/>
        </w:rPr>
      </w:pPr>
      <w:r w:rsidRPr="00FB0F7E">
        <w:rPr>
          <w:rFonts w:eastAsia="Calibri"/>
          <w:sz w:val="28"/>
          <w:szCs w:val="24"/>
        </w:rPr>
        <w:t>Музыкальная открытка.</w:t>
      </w:r>
    </w:p>
    <w:p w:rsidR="00A075B9" w:rsidRPr="00FB0F7E" w:rsidRDefault="00A075B9" w:rsidP="00960A72">
      <w:pPr>
        <w:widowControl w:val="0"/>
        <w:numPr>
          <w:ilvl w:val="0"/>
          <w:numId w:val="278"/>
        </w:numPr>
        <w:autoSpaceDE w:val="0"/>
        <w:autoSpaceDN w:val="0"/>
        <w:adjustRightInd w:val="0"/>
        <w:spacing w:after="0" w:line="240" w:lineRule="auto"/>
        <w:ind w:left="1276"/>
        <w:rPr>
          <w:rFonts w:eastAsia="Calibri"/>
          <w:sz w:val="28"/>
          <w:szCs w:val="24"/>
        </w:rPr>
      </w:pPr>
      <w:r w:rsidRPr="00FB0F7E">
        <w:rPr>
          <w:rFonts w:eastAsia="Calibri"/>
          <w:sz w:val="28"/>
          <w:szCs w:val="24"/>
        </w:rPr>
        <w:lastRenderedPageBreak/>
        <w:t>Плакат-схема.</w:t>
      </w:r>
    </w:p>
    <w:p w:rsidR="00A075B9" w:rsidRPr="00FB0F7E" w:rsidRDefault="00A075B9" w:rsidP="00960A72">
      <w:pPr>
        <w:widowControl w:val="0"/>
        <w:numPr>
          <w:ilvl w:val="0"/>
          <w:numId w:val="278"/>
        </w:numPr>
        <w:autoSpaceDE w:val="0"/>
        <w:autoSpaceDN w:val="0"/>
        <w:adjustRightInd w:val="0"/>
        <w:spacing w:after="0" w:line="240" w:lineRule="auto"/>
        <w:ind w:left="1276"/>
        <w:rPr>
          <w:rFonts w:eastAsia="Calibri"/>
          <w:sz w:val="28"/>
          <w:szCs w:val="24"/>
        </w:rPr>
      </w:pPr>
      <w:r w:rsidRPr="00FB0F7E">
        <w:rPr>
          <w:rFonts w:eastAsia="Calibri"/>
          <w:sz w:val="28"/>
          <w:szCs w:val="24"/>
        </w:rPr>
        <w:t xml:space="preserve">Эскиз </w:t>
      </w:r>
    </w:p>
    <w:p w:rsidR="00A075B9" w:rsidRPr="00FB0F7E" w:rsidRDefault="00A075B9" w:rsidP="00960A72">
      <w:pPr>
        <w:widowControl w:val="0"/>
        <w:numPr>
          <w:ilvl w:val="0"/>
          <w:numId w:val="275"/>
        </w:numPr>
        <w:autoSpaceDE w:val="0"/>
        <w:autoSpaceDN w:val="0"/>
        <w:adjustRightInd w:val="0"/>
        <w:spacing w:after="0" w:line="240" w:lineRule="auto"/>
        <w:rPr>
          <w:rFonts w:eastAsia="Arial"/>
          <w:sz w:val="28"/>
          <w:szCs w:val="24"/>
        </w:rPr>
      </w:pPr>
      <w:r w:rsidRPr="00FB0F7E">
        <w:rPr>
          <w:rFonts w:eastAsia="Arial"/>
          <w:sz w:val="28"/>
          <w:szCs w:val="24"/>
        </w:rPr>
        <w:t>Телекоммуникационные технологии</w:t>
      </w:r>
    </w:p>
    <w:p w:rsidR="00A075B9" w:rsidRPr="00FB0F7E" w:rsidRDefault="00A075B9" w:rsidP="00960A72">
      <w:pPr>
        <w:widowControl w:val="0"/>
        <w:numPr>
          <w:ilvl w:val="0"/>
          <w:numId w:val="279"/>
        </w:numPr>
        <w:autoSpaceDE w:val="0"/>
        <w:autoSpaceDN w:val="0"/>
        <w:adjustRightInd w:val="0"/>
        <w:spacing w:after="0" w:line="240" w:lineRule="auto"/>
        <w:ind w:left="1276"/>
        <w:rPr>
          <w:sz w:val="28"/>
          <w:szCs w:val="24"/>
        </w:rPr>
      </w:pPr>
      <w:r w:rsidRPr="00FB0F7E">
        <w:rPr>
          <w:rFonts w:eastAsia="Calibri"/>
          <w:sz w:val="28"/>
          <w:szCs w:val="24"/>
        </w:rPr>
        <w:t>Телекоммуникации: конференции, интервью, репортаж.</w:t>
      </w:r>
    </w:p>
    <w:p w:rsidR="00A075B9" w:rsidRPr="00FB0F7E" w:rsidRDefault="00A075B9" w:rsidP="00960A72">
      <w:pPr>
        <w:widowControl w:val="0"/>
        <w:numPr>
          <w:ilvl w:val="0"/>
          <w:numId w:val="279"/>
        </w:numPr>
        <w:autoSpaceDE w:val="0"/>
        <w:autoSpaceDN w:val="0"/>
        <w:adjustRightInd w:val="0"/>
        <w:spacing w:after="0" w:line="240" w:lineRule="auto"/>
        <w:ind w:left="1276"/>
        <w:rPr>
          <w:sz w:val="28"/>
          <w:szCs w:val="24"/>
        </w:rPr>
      </w:pPr>
      <w:r w:rsidRPr="00FB0F7E">
        <w:rPr>
          <w:rFonts w:eastAsia="Calibri"/>
          <w:sz w:val="28"/>
          <w:szCs w:val="24"/>
        </w:rPr>
        <w:t>Резюме: ищу работу.</w:t>
      </w:r>
    </w:p>
    <w:p w:rsidR="00A075B9" w:rsidRDefault="00A075B9" w:rsidP="00A075B9">
      <w:pPr>
        <w:rPr>
          <w:sz w:val="28"/>
          <w:szCs w:val="28"/>
        </w:rPr>
      </w:pPr>
    </w:p>
    <w:p w:rsidR="006928D3" w:rsidRDefault="006928D3" w:rsidP="006928D3"/>
    <w:p w:rsidR="006928D3" w:rsidRDefault="006928D3" w:rsidP="006928D3"/>
    <w:p w:rsidR="006928D3" w:rsidRDefault="006928D3" w:rsidP="006928D3">
      <w:pPr>
        <w:sectPr w:rsidR="006928D3">
          <w:footerReference w:type="default" r:id="rId233"/>
          <w:pgSz w:w="11906" w:h="16838"/>
          <w:pgMar w:top="1134" w:right="567" w:bottom="1134" w:left="1134" w:header="709" w:footer="709" w:gutter="0"/>
          <w:cols w:space="720"/>
        </w:sectPr>
      </w:pPr>
    </w:p>
    <w:p w:rsidR="00BE1EE7" w:rsidRPr="00D75D1A" w:rsidRDefault="00BE1EE7" w:rsidP="00BE1EE7">
      <w:pPr>
        <w:spacing w:after="0" w:line="240" w:lineRule="auto"/>
        <w:jc w:val="center"/>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lastRenderedPageBreak/>
        <w:t xml:space="preserve">Министерство образования </w:t>
      </w:r>
      <w:r>
        <w:rPr>
          <w:rFonts w:ascii="Times New Roman" w:eastAsia="Times New Roman" w:hAnsi="Times New Roman" w:cs="Times New Roman"/>
          <w:color w:val="000000"/>
          <w:sz w:val="24"/>
          <w:szCs w:val="24"/>
          <w:lang w:eastAsia="ru-RU"/>
        </w:rPr>
        <w:t xml:space="preserve">и спорта </w:t>
      </w:r>
      <w:r w:rsidRPr="00D75D1A">
        <w:rPr>
          <w:rFonts w:ascii="Times New Roman" w:eastAsia="Times New Roman" w:hAnsi="Times New Roman" w:cs="Times New Roman"/>
          <w:color w:val="000000"/>
          <w:sz w:val="24"/>
          <w:szCs w:val="24"/>
          <w:lang w:eastAsia="ru-RU"/>
        </w:rPr>
        <w:t>Республики Карелия</w:t>
      </w:r>
    </w:p>
    <w:p w:rsidR="00BE1EE7" w:rsidRPr="00D75D1A" w:rsidRDefault="00BE1EE7" w:rsidP="00BE1EE7">
      <w:pPr>
        <w:spacing w:after="0" w:line="240" w:lineRule="auto"/>
        <w:jc w:val="center"/>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Государственное автономное профессиональное образовательное учреждение</w:t>
      </w:r>
    </w:p>
    <w:p w:rsidR="00BE1EE7" w:rsidRPr="00D75D1A" w:rsidRDefault="00BE1EE7" w:rsidP="00BE1EE7">
      <w:pPr>
        <w:spacing w:after="0" w:line="240" w:lineRule="auto"/>
        <w:jc w:val="center"/>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Республики Карелия</w:t>
      </w:r>
    </w:p>
    <w:p w:rsidR="00BE1EE7" w:rsidRPr="00D75D1A" w:rsidRDefault="00503B5F" w:rsidP="00BE1EE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BE1EE7" w:rsidRPr="00D75D1A">
        <w:rPr>
          <w:rFonts w:ascii="Times New Roman" w:eastAsia="Times New Roman" w:hAnsi="Times New Roman" w:cs="Times New Roman"/>
          <w:color w:val="000000"/>
          <w:sz w:val="24"/>
          <w:szCs w:val="24"/>
          <w:lang w:eastAsia="ru-RU"/>
        </w:rPr>
        <w:t>ПЕТРОЗАВОДСКИЙ ТЕХНИКУМ ГОРОДСКОГО ХОЗЯЙСТВА</w:t>
      </w:r>
      <w:r>
        <w:rPr>
          <w:rFonts w:ascii="Times New Roman" w:eastAsia="Times New Roman" w:hAnsi="Times New Roman" w:cs="Times New Roman"/>
          <w:color w:val="000000"/>
          <w:sz w:val="24"/>
          <w:szCs w:val="24"/>
          <w:lang w:eastAsia="ru-RU"/>
        </w:rPr>
        <w:t>»</w:t>
      </w:r>
    </w:p>
    <w:p w:rsidR="00BE1EE7" w:rsidRPr="00D75D1A" w:rsidRDefault="00BE1EE7" w:rsidP="00BE1EE7">
      <w:pPr>
        <w:spacing w:after="0" w:line="240" w:lineRule="auto"/>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 xml:space="preserve">   </w:t>
      </w:r>
    </w:p>
    <w:p w:rsidR="00BE1EE7" w:rsidRPr="00D75D1A" w:rsidRDefault="00BE1EE7" w:rsidP="00BE1EE7">
      <w:pPr>
        <w:spacing w:after="0" w:line="240" w:lineRule="auto"/>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jc w:val="center"/>
        <w:rPr>
          <w:rFonts w:ascii="Times New Roman" w:eastAsia="Times New Roman" w:hAnsi="Times New Roman" w:cs="Times New Roman"/>
          <w:b/>
          <w:color w:val="000000"/>
          <w:sz w:val="24"/>
          <w:szCs w:val="24"/>
          <w:lang w:eastAsia="ru-RU"/>
        </w:rPr>
      </w:pPr>
      <w:r w:rsidRPr="00D75D1A">
        <w:rPr>
          <w:rFonts w:ascii="Times New Roman" w:eastAsia="Times New Roman" w:hAnsi="Times New Roman" w:cs="Times New Roman"/>
          <w:b/>
          <w:color w:val="000000"/>
          <w:sz w:val="24"/>
          <w:szCs w:val="24"/>
          <w:lang w:eastAsia="ru-RU"/>
        </w:rPr>
        <w:t>ФОНД</w:t>
      </w:r>
    </w:p>
    <w:p w:rsidR="00BE1EE7" w:rsidRPr="00D75D1A" w:rsidRDefault="00BE1EE7" w:rsidP="00BE1EE7">
      <w:pPr>
        <w:spacing w:after="0" w:line="240" w:lineRule="auto"/>
        <w:jc w:val="center"/>
        <w:rPr>
          <w:rFonts w:ascii="Times New Roman" w:eastAsia="Times New Roman" w:hAnsi="Times New Roman" w:cs="Times New Roman"/>
          <w:b/>
          <w:color w:val="000000"/>
          <w:sz w:val="24"/>
          <w:szCs w:val="24"/>
          <w:lang w:eastAsia="ru-RU"/>
        </w:rPr>
      </w:pPr>
      <w:r w:rsidRPr="00D75D1A">
        <w:rPr>
          <w:rFonts w:ascii="Times New Roman" w:eastAsia="Times New Roman" w:hAnsi="Times New Roman" w:cs="Times New Roman"/>
          <w:b/>
          <w:color w:val="000000"/>
          <w:sz w:val="24"/>
          <w:szCs w:val="24"/>
          <w:lang w:eastAsia="ru-RU"/>
        </w:rPr>
        <w:t>ОЦЕНОЧНЫХ СРЕДСТВ</w:t>
      </w:r>
    </w:p>
    <w:p w:rsidR="00BE1EE7" w:rsidRPr="00D75D1A" w:rsidRDefault="00BE1EE7" w:rsidP="00BE1EE7">
      <w:pPr>
        <w:spacing w:after="0" w:line="240" w:lineRule="auto"/>
        <w:jc w:val="center"/>
        <w:rPr>
          <w:rFonts w:ascii="Times New Roman" w:eastAsia="Times New Roman" w:hAnsi="Times New Roman" w:cs="Times New Roman"/>
          <w:b/>
          <w:color w:val="000000"/>
          <w:sz w:val="24"/>
          <w:szCs w:val="24"/>
          <w:lang w:eastAsia="ru-RU"/>
        </w:rPr>
      </w:pPr>
    </w:p>
    <w:p w:rsidR="00BE1EE7" w:rsidRPr="00D75D1A" w:rsidRDefault="00BE1EE7" w:rsidP="00BE1EE7">
      <w:pPr>
        <w:spacing w:after="0" w:line="240" w:lineRule="auto"/>
        <w:jc w:val="center"/>
        <w:rPr>
          <w:rFonts w:ascii="Times New Roman" w:eastAsia="Times New Roman" w:hAnsi="Times New Roman" w:cs="Times New Roman"/>
          <w:b/>
          <w:color w:val="000000"/>
          <w:sz w:val="24"/>
          <w:szCs w:val="24"/>
          <w:lang w:eastAsia="ru-RU"/>
        </w:rPr>
      </w:pPr>
      <w:r w:rsidRPr="00D75D1A">
        <w:rPr>
          <w:rFonts w:ascii="Times New Roman" w:eastAsia="Times New Roman" w:hAnsi="Times New Roman" w:cs="Times New Roman"/>
          <w:b/>
          <w:color w:val="000000"/>
          <w:sz w:val="24"/>
          <w:szCs w:val="24"/>
          <w:lang w:eastAsia="ru-RU"/>
        </w:rPr>
        <w:t>по дисциплине</w:t>
      </w:r>
    </w:p>
    <w:p w:rsidR="00BE1EE7" w:rsidRPr="00D75D1A" w:rsidRDefault="00BE1EE7" w:rsidP="00BE1EE7">
      <w:pPr>
        <w:spacing w:after="0" w:line="240" w:lineRule="auto"/>
        <w:jc w:val="center"/>
        <w:rPr>
          <w:rFonts w:ascii="Times New Roman" w:eastAsia="Times New Roman" w:hAnsi="Times New Roman" w:cs="Times New Roman"/>
          <w:b/>
          <w:color w:val="000000"/>
          <w:sz w:val="24"/>
          <w:szCs w:val="24"/>
          <w:lang w:eastAsia="ru-RU"/>
        </w:rPr>
      </w:pPr>
    </w:p>
    <w:p w:rsidR="00BE1EE7" w:rsidRPr="00D75D1A" w:rsidRDefault="00BE1EE7" w:rsidP="00BE1EE7">
      <w:pPr>
        <w:spacing w:after="0" w:line="240" w:lineRule="auto"/>
        <w:jc w:val="center"/>
        <w:rPr>
          <w:rFonts w:ascii="Times New Roman" w:eastAsia="Times New Roman" w:hAnsi="Times New Roman" w:cs="Times New Roman"/>
          <w:b/>
          <w:color w:val="000000"/>
          <w:sz w:val="24"/>
          <w:szCs w:val="24"/>
          <w:vertAlign w:val="superscript"/>
          <w:lang w:eastAsia="ru-RU"/>
        </w:rPr>
      </w:pPr>
      <w:r w:rsidRPr="00D75D1A">
        <w:rPr>
          <w:rFonts w:ascii="Times New Roman" w:eastAsia="Times New Roman" w:hAnsi="Times New Roman" w:cs="Times New Roman"/>
          <w:b/>
          <w:color w:val="000000"/>
          <w:sz w:val="24"/>
          <w:szCs w:val="24"/>
          <w:lang w:eastAsia="ru-RU"/>
        </w:rPr>
        <w:t>ОД. 09 «Физическая культура»</w:t>
      </w:r>
    </w:p>
    <w:p w:rsidR="00BE1EE7" w:rsidRPr="00D75D1A" w:rsidRDefault="00BE1EE7" w:rsidP="00BE1EE7">
      <w:pPr>
        <w:spacing w:after="0" w:line="240" w:lineRule="auto"/>
        <w:jc w:val="center"/>
        <w:rPr>
          <w:rFonts w:ascii="Times New Roman" w:eastAsia="Times New Roman" w:hAnsi="Times New Roman" w:cs="Times New Roman"/>
          <w:b/>
          <w:color w:val="000000"/>
          <w:sz w:val="24"/>
          <w:szCs w:val="24"/>
          <w:lang w:eastAsia="ru-RU"/>
        </w:rPr>
      </w:pPr>
    </w:p>
    <w:p w:rsidR="00BE1EE7" w:rsidRDefault="00BE1EE7" w:rsidP="00BE1E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4"/>
          <w:lang w:eastAsia="ru-RU"/>
        </w:rPr>
      </w:pPr>
      <w:r w:rsidRPr="008012AF">
        <w:rPr>
          <w:rFonts w:ascii="Times New Roman" w:eastAsia="Times New Roman" w:hAnsi="Times New Roman" w:cs="Times New Roman"/>
          <w:b/>
          <w:color w:val="000000"/>
          <w:sz w:val="24"/>
          <w:szCs w:val="24"/>
          <w:lang w:eastAsia="ru-RU"/>
        </w:rPr>
        <w:t>08.02.14 Эксплуатация и обслуживание многоквартирного дома</w:t>
      </w:r>
    </w:p>
    <w:p w:rsidR="00BE1EE7" w:rsidRPr="00D75D1A" w:rsidRDefault="00BE1EE7" w:rsidP="00BE1EE7">
      <w:pPr>
        <w:spacing w:after="0" w:line="240" w:lineRule="auto"/>
        <w:jc w:val="center"/>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jc w:val="center"/>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jc w:val="center"/>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jc w:val="center"/>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jc w:val="center"/>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jc w:val="center"/>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jc w:val="center"/>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jc w:val="center"/>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jc w:val="center"/>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jc w:val="center"/>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jc w:val="center"/>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jc w:val="center"/>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jc w:val="center"/>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jc w:val="center"/>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jc w:val="center"/>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jc w:val="center"/>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jc w:val="center"/>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jc w:val="center"/>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jc w:val="center"/>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jc w:val="center"/>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jc w:val="center"/>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Петрозаводск 2023</w:t>
      </w:r>
    </w:p>
    <w:p w:rsidR="00BE1EE7" w:rsidRDefault="00BE1EE7" w:rsidP="00BE1EE7">
      <w:pPr>
        <w:spacing w:after="0" w:line="240" w:lineRule="auto"/>
        <w:jc w:val="center"/>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br w:type="page"/>
      </w:r>
    </w:p>
    <w:p w:rsidR="00BE1EE7" w:rsidRPr="002F2562" w:rsidRDefault="00BE1EE7" w:rsidP="00BE1E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hAnsi="Times New Roman" w:cs="Times New Roman"/>
          <w:sz w:val="24"/>
          <w:szCs w:val="24"/>
        </w:rPr>
      </w:pPr>
      <w:r w:rsidRPr="002F2562">
        <w:rPr>
          <w:rFonts w:ascii="Times New Roman" w:hAnsi="Times New Roman" w:cs="Times New Roman"/>
          <w:sz w:val="24"/>
          <w:szCs w:val="24"/>
        </w:rPr>
        <w:lastRenderedPageBreak/>
        <w:t>Разработчики: Татаринова А.А., преподаватель ГАПОУ РК «Петрозаводский техникум городского хозяйства»</w:t>
      </w:r>
    </w:p>
    <w:p w:rsidR="00BE1EE7" w:rsidRPr="002F2562" w:rsidRDefault="00BE1EE7" w:rsidP="00BE1E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i/>
          <w:sz w:val="24"/>
          <w:szCs w:val="24"/>
        </w:rPr>
      </w:pPr>
      <w:r w:rsidRPr="002F2562">
        <w:rPr>
          <w:rFonts w:ascii="Times New Roman" w:hAnsi="Times New Roman" w:cs="Times New Roman"/>
          <w:i/>
          <w:sz w:val="24"/>
          <w:szCs w:val="24"/>
        </w:rPr>
        <w:t xml:space="preserve">© ГАПОУ РК «Петрозаводский техникум городского хозяйства»  </w:t>
      </w:r>
    </w:p>
    <w:p w:rsidR="00BE1EE7" w:rsidRDefault="00BE1EE7" w:rsidP="00BE1EE7">
      <w:pPr>
        <w:spacing w:after="0" w:line="240" w:lineRule="auto"/>
        <w:jc w:val="center"/>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jc w:val="center"/>
        <w:rPr>
          <w:rFonts w:ascii="Times New Roman" w:eastAsia="Times New Roman" w:hAnsi="Times New Roman" w:cs="Times New Roman"/>
          <w:b/>
          <w:color w:val="000000"/>
          <w:sz w:val="24"/>
          <w:szCs w:val="24"/>
          <w:lang w:eastAsia="ru-RU"/>
        </w:rPr>
      </w:pPr>
      <w:r w:rsidRPr="00D75D1A">
        <w:rPr>
          <w:rFonts w:ascii="Times New Roman" w:eastAsia="Times New Roman" w:hAnsi="Times New Roman" w:cs="Times New Roman"/>
          <w:b/>
          <w:color w:val="000000"/>
          <w:sz w:val="24"/>
          <w:szCs w:val="24"/>
          <w:lang w:eastAsia="ru-RU"/>
        </w:rPr>
        <w:t>Паспорт</w:t>
      </w:r>
    </w:p>
    <w:p w:rsidR="00BE1EE7" w:rsidRPr="00D75D1A" w:rsidRDefault="00BE1EE7" w:rsidP="00BE1EE7">
      <w:pPr>
        <w:spacing w:after="0" w:line="240" w:lineRule="auto"/>
        <w:jc w:val="center"/>
        <w:rPr>
          <w:rFonts w:ascii="Times New Roman" w:eastAsia="Times New Roman" w:hAnsi="Times New Roman" w:cs="Times New Roman"/>
          <w:b/>
          <w:color w:val="000000"/>
          <w:sz w:val="24"/>
          <w:szCs w:val="24"/>
          <w:lang w:eastAsia="ru-RU"/>
        </w:rPr>
      </w:pPr>
      <w:r w:rsidRPr="00D75D1A">
        <w:rPr>
          <w:rFonts w:ascii="Times New Roman" w:eastAsia="Times New Roman" w:hAnsi="Times New Roman" w:cs="Times New Roman"/>
          <w:b/>
          <w:color w:val="000000"/>
          <w:sz w:val="24"/>
          <w:szCs w:val="24"/>
          <w:lang w:eastAsia="ru-RU"/>
        </w:rPr>
        <w:t>фонда оценочных средств</w:t>
      </w:r>
    </w:p>
    <w:p w:rsidR="00BE1EE7" w:rsidRPr="00D75D1A" w:rsidRDefault="00BE1EE7" w:rsidP="00BE1EE7">
      <w:pPr>
        <w:spacing w:after="0" w:line="240" w:lineRule="auto"/>
        <w:jc w:val="center"/>
        <w:rPr>
          <w:rFonts w:ascii="Times New Roman" w:eastAsia="Times New Roman" w:hAnsi="Times New Roman" w:cs="Times New Roman"/>
          <w:b/>
          <w:color w:val="000000"/>
          <w:sz w:val="24"/>
          <w:szCs w:val="24"/>
          <w:lang w:eastAsia="ru-RU"/>
        </w:rPr>
      </w:pPr>
      <w:r w:rsidRPr="00D75D1A">
        <w:rPr>
          <w:rFonts w:ascii="Times New Roman" w:eastAsia="Times New Roman" w:hAnsi="Times New Roman" w:cs="Times New Roman"/>
          <w:b/>
          <w:color w:val="000000"/>
          <w:sz w:val="24"/>
          <w:szCs w:val="24"/>
          <w:lang w:eastAsia="ru-RU"/>
        </w:rPr>
        <w:t xml:space="preserve">общеобразовательной учебной дисциплине </w:t>
      </w:r>
    </w:p>
    <w:p w:rsidR="00BE1EE7" w:rsidRPr="00D75D1A" w:rsidRDefault="00BE1EE7" w:rsidP="00BE1EE7">
      <w:pPr>
        <w:spacing w:after="0" w:line="240" w:lineRule="auto"/>
        <w:jc w:val="center"/>
        <w:rPr>
          <w:rFonts w:ascii="Times New Roman" w:eastAsia="Times New Roman" w:hAnsi="Times New Roman" w:cs="Times New Roman"/>
          <w:b/>
          <w:color w:val="000000"/>
          <w:sz w:val="24"/>
          <w:szCs w:val="24"/>
          <w:vertAlign w:val="superscript"/>
          <w:lang w:eastAsia="ru-RU"/>
        </w:rPr>
      </w:pPr>
      <w:r w:rsidRPr="00D75D1A">
        <w:rPr>
          <w:rFonts w:ascii="Times New Roman" w:eastAsia="Times New Roman" w:hAnsi="Times New Roman" w:cs="Times New Roman"/>
          <w:b/>
          <w:color w:val="000000"/>
          <w:sz w:val="24"/>
          <w:szCs w:val="24"/>
          <w:lang w:eastAsia="ru-RU"/>
        </w:rPr>
        <w:t>ОД. 09 «Физическая культура»</w:t>
      </w:r>
    </w:p>
    <w:p w:rsidR="00BE1EE7" w:rsidRPr="00D75D1A" w:rsidRDefault="00BE1EE7" w:rsidP="00BE1EE7">
      <w:pPr>
        <w:spacing w:after="0" w:line="240" w:lineRule="auto"/>
        <w:jc w:val="center"/>
        <w:rPr>
          <w:rFonts w:ascii="Times New Roman" w:eastAsia="Times New Roman" w:hAnsi="Times New Roman" w:cs="Times New Roman"/>
          <w:b/>
          <w:color w:val="000000"/>
          <w:sz w:val="24"/>
          <w:szCs w:val="24"/>
          <w:lang w:eastAsia="ru-RU"/>
        </w:rPr>
      </w:pPr>
    </w:p>
    <w:p w:rsidR="00BE1EE7" w:rsidRPr="00D75D1A" w:rsidRDefault="00BE1EE7" w:rsidP="00BE1EE7">
      <w:pPr>
        <w:spacing w:after="0" w:line="240" w:lineRule="auto"/>
        <w:ind w:firstLine="708"/>
        <w:jc w:val="both"/>
        <w:rPr>
          <w:rFonts w:ascii="Times New Roman" w:eastAsia="Times New Roman" w:hAnsi="Times New Roman" w:cs="Times New Roman"/>
          <w:color w:val="000000"/>
          <w:sz w:val="24"/>
          <w:szCs w:val="24"/>
          <w:lang w:eastAsia="ru-RU"/>
        </w:rPr>
      </w:pPr>
    </w:p>
    <w:p w:rsidR="00BE1EE7" w:rsidRPr="00D75D1A" w:rsidRDefault="00BE1EE7" w:rsidP="00BE1EE7">
      <w:pPr>
        <w:spacing w:after="0" w:line="240" w:lineRule="auto"/>
        <w:ind w:firstLine="708"/>
        <w:jc w:val="both"/>
        <w:rPr>
          <w:rFonts w:ascii="Times New Roman" w:eastAsia="Times New Roman" w:hAnsi="Times New Roman" w:cs="Times New Roman"/>
          <w:i/>
          <w:color w:val="000000"/>
          <w:sz w:val="24"/>
          <w:szCs w:val="24"/>
          <w:lang w:eastAsia="ru-RU"/>
        </w:rPr>
      </w:pPr>
      <w:r w:rsidRPr="00D75D1A">
        <w:rPr>
          <w:rFonts w:ascii="Times New Roman" w:eastAsia="Times New Roman" w:hAnsi="Times New Roman" w:cs="Times New Roman"/>
          <w:color w:val="000000"/>
          <w:sz w:val="24"/>
          <w:szCs w:val="24"/>
          <w:lang w:eastAsia="ru-RU"/>
        </w:rPr>
        <w:t xml:space="preserve">Фонд оценочных средств (далее - ФОС) разработан в соответствии с требованиями Федерального государственного образовательного стандарта профессии </w:t>
      </w:r>
      <w:r w:rsidRPr="008012AF">
        <w:rPr>
          <w:rFonts w:ascii="Times New Roman" w:eastAsia="Times New Roman" w:hAnsi="Times New Roman" w:cs="Times New Roman"/>
          <w:color w:val="000000"/>
          <w:sz w:val="24"/>
          <w:szCs w:val="24"/>
          <w:lang w:eastAsia="ru-RU"/>
        </w:rPr>
        <w:t>08.02.14 Эксплуатация и обслуживание многоквартирного дома</w:t>
      </w:r>
      <w:r w:rsidRPr="00D75D1A">
        <w:rPr>
          <w:rFonts w:ascii="Times New Roman" w:eastAsia="Times New Roman" w:hAnsi="Times New Roman" w:cs="Times New Roman"/>
          <w:color w:val="000000"/>
          <w:sz w:val="24"/>
          <w:szCs w:val="24"/>
          <w:lang w:eastAsia="ru-RU"/>
        </w:rPr>
        <w:t xml:space="preserve"> и предназначен для контроля и оценки образовательных достижений обучающихся, освоивших программу общеобразовательной учебной дисциплины ОД 09 «Физическая культура».</w:t>
      </w:r>
    </w:p>
    <w:p w:rsidR="00BE1EE7" w:rsidRPr="00D75D1A" w:rsidRDefault="00BE1EE7" w:rsidP="00BE1EE7">
      <w:pPr>
        <w:spacing w:after="0" w:line="240" w:lineRule="auto"/>
        <w:ind w:firstLine="709"/>
        <w:jc w:val="both"/>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ФОС включает контрольные материалы для проведения текущего контроля успеваемости и промежуточной аттестации.</w:t>
      </w:r>
    </w:p>
    <w:p w:rsidR="00BE1EE7" w:rsidRPr="00D75D1A" w:rsidRDefault="00BE1EE7" w:rsidP="00BE1EE7">
      <w:pPr>
        <w:spacing w:after="0" w:line="240" w:lineRule="auto"/>
        <w:rPr>
          <w:rFonts w:ascii="Times New Roman" w:eastAsia="Times New Roman" w:hAnsi="Times New Roman" w:cs="Times New Roman"/>
          <w:color w:val="000000"/>
          <w:sz w:val="24"/>
          <w:szCs w:val="24"/>
          <w:lang w:eastAsia="ru-RU"/>
        </w:rPr>
      </w:pPr>
    </w:p>
    <w:p w:rsidR="00BE1EE7" w:rsidRPr="00D75D1A" w:rsidRDefault="00BE1EE7" w:rsidP="00BE1EE7">
      <w:pPr>
        <w:rPr>
          <w:rFonts w:ascii="Times New Roman" w:hAnsi="Times New Roman" w:cs="Times New Roman"/>
          <w:sz w:val="24"/>
          <w:szCs w:val="24"/>
        </w:rPr>
      </w:pPr>
    </w:p>
    <w:p w:rsidR="00BE1EE7" w:rsidRPr="00D75D1A" w:rsidRDefault="00BE1EE7" w:rsidP="00BE1EE7">
      <w:pPr>
        <w:pStyle w:val="10"/>
        <w:jc w:val="both"/>
        <w:rPr>
          <w:shd w:val="clear" w:color="auto" w:fill="FFFFFF"/>
        </w:rPr>
      </w:pPr>
      <w:bookmarkStart w:id="20" w:name="_Toc109058257"/>
      <w:bookmarkStart w:id="21" w:name="_Toc109077365"/>
      <w:r w:rsidRPr="00D75D1A">
        <w:t>Пояснительная записка</w:t>
      </w:r>
      <w:bookmarkEnd w:id="20"/>
      <w:bookmarkEnd w:id="21"/>
    </w:p>
    <w:p w:rsidR="00BE1EE7" w:rsidRPr="00D75D1A" w:rsidRDefault="00BE1EE7" w:rsidP="00BE1EE7">
      <w:pPr>
        <w:tabs>
          <w:tab w:val="left" w:pos="709"/>
        </w:tabs>
        <w:spacing w:after="0" w:line="240" w:lineRule="auto"/>
        <w:ind w:firstLine="709"/>
        <w:contextualSpacing/>
        <w:jc w:val="both"/>
        <w:rPr>
          <w:rFonts w:ascii="Times New Roman" w:eastAsia="Times New Roman" w:hAnsi="Times New Roman" w:cs="Times New Roman"/>
          <w:sz w:val="24"/>
          <w:szCs w:val="24"/>
          <w:shd w:val="clear" w:color="auto" w:fill="FFFFFF"/>
          <w:lang w:eastAsia="ru-RU"/>
        </w:rPr>
      </w:pPr>
    </w:p>
    <w:p w:rsidR="00BE1EE7" w:rsidRPr="00D75D1A" w:rsidRDefault="00BE1EE7" w:rsidP="00BE1EE7">
      <w:pPr>
        <w:tabs>
          <w:tab w:val="left" w:pos="709"/>
        </w:tabs>
        <w:spacing w:after="0" w:line="240" w:lineRule="auto"/>
        <w:ind w:firstLine="709"/>
        <w:contextualSpacing/>
        <w:jc w:val="both"/>
        <w:rPr>
          <w:rFonts w:ascii="Times New Roman" w:eastAsia="Times New Roman" w:hAnsi="Times New Roman" w:cs="Times New Roman"/>
          <w:sz w:val="24"/>
          <w:szCs w:val="24"/>
          <w:shd w:val="clear" w:color="auto" w:fill="FFFFFF"/>
          <w:lang w:eastAsia="ru-RU"/>
        </w:rPr>
      </w:pPr>
      <w:r w:rsidRPr="00D75D1A">
        <w:rPr>
          <w:rFonts w:ascii="Times New Roman" w:eastAsia="Times New Roman" w:hAnsi="Times New Roman" w:cs="Times New Roman"/>
          <w:sz w:val="24"/>
          <w:szCs w:val="24"/>
          <w:shd w:val="clear" w:color="auto" w:fill="FFFFFF"/>
          <w:lang w:eastAsia="ru-RU"/>
        </w:rPr>
        <w:t>Примерной программой общеобразовательной дисциплины (далее – ОД) Физическая культура предусмотрено проведение текущего контроля и промежуточной аттестации.</w:t>
      </w:r>
    </w:p>
    <w:p w:rsidR="00BE1EE7" w:rsidRPr="00D75D1A" w:rsidRDefault="00BE1EE7" w:rsidP="00BE1EE7">
      <w:pPr>
        <w:pStyle w:val="ab"/>
        <w:ind w:firstLine="709"/>
        <w:jc w:val="both"/>
        <w:rPr>
          <w:shd w:val="clear" w:color="auto" w:fill="FFFFFF"/>
        </w:rPr>
      </w:pPr>
      <w:r w:rsidRPr="00D75D1A">
        <w:rPr>
          <w:shd w:val="clear" w:color="auto" w:fill="FFFFFF"/>
        </w:rPr>
        <w:t>Критерии оценивания по физической культуре являются качественными и количественными.</w:t>
      </w:r>
    </w:p>
    <w:p w:rsidR="00BE1EE7" w:rsidRPr="00D75D1A" w:rsidRDefault="00BE1EE7" w:rsidP="00BE1EE7">
      <w:pPr>
        <w:pStyle w:val="ab"/>
        <w:ind w:firstLine="709"/>
        <w:jc w:val="both"/>
        <w:rPr>
          <w:shd w:val="clear" w:color="auto" w:fill="FFFFFF"/>
        </w:rPr>
      </w:pPr>
      <w:r w:rsidRPr="00D75D1A">
        <w:rPr>
          <w:shd w:val="clear" w:color="auto" w:fill="FFFFFF"/>
        </w:rPr>
        <w:t>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включёнными в ФГОС СОО и примерную программу ОД Физическая культура.</w:t>
      </w:r>
    </w:p>
    <w:p w:rsidR="00BE1EE7" w:rsidRPr="00D75D1A" w:rsidRDefault="00BE1EE7" w:rsidP="00BE1EE7">
      <w:pPr>
        <w:pStyle w:val="ab"/>
        <w:ind w:firstLine="709"/>
        <w:jc w:val="both"/>
        <w:rPr>
          <w:shd w:val="clear" w:color="auto" w:fill="FFFFFF"/>
        </w:rPr>
      </w:pPr>
      <w:r w:rsidRPr="00D75D1A">
        <w:rPr>
          <w:shd w:val="clear" w:color="auto" w:fill="FFFFFF"/>
        </w:rPr>
        <w:t>Количественные критерии успеваемости обучающихся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w:t>
      </w:r>
    </w:p>
    <w:p w:rsidR="00BE1EE7" w:rsidRPr="00D75D1A" w:rsidRDefault="00BE1EE7" w:rsidP="00BE1EE7">
      <w:pPr>
        <w:pStyle w:val="ab"/>
        <w:ind w:firstLine="709"/>
        <w:jc w:val="both"/>
        <w:rPr>
          <w:shd w:val="clear" w:color="auto" w:fill="FFFFFF"/>
        </w:rPr>
      </w:pPr>
      <w:r w:rsidRPr="00D75D1A">
        <w:rPr>
          <w:shd w:val="clear" w:color="auto" w:fill="FFFFFF"/>
        </w:rPr>
        <w:t>Осуществляя оценивание подготовленности по физической культуре, преподаватель реализует не только собственно оценочную, но и стимулирующую и воспитывающую функции, учитывая темп (динамику изменения развития физических качеств за определённый период времени, а не в данный момент) и индивидуальные особенности обучающихся (типы телосложения, психические и физиологические особенности). При этом педагогу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w:t>
      </w:r>
    </w:p>
    <w:p w:rsidR="00BE1EE7" w:rsidRPr="00D75D1A" w:rsidRDefault="00BE1EE7" w:rsidP="00BE1EE7">
      <w:pPr>
        <w:pStyle w:val="ab"/>
        <w:ind w:firstLine="709"/>
        <w:jc w:val="both"/>
        <w:rPr>
          <w:shd w:val="clear" w:color="auto" w:fill="FFFFFF"/>
        </w:rPr>
      </w:pPr>
      <w:r w:rsidRPr="00D75D1A">
        <w:rPr>
          <w:shd w:val="clear" w:color="auto" w:fill="FFFFFF"/>
        </w:rPr>
        <w:t>Фонды оценочных средств нацелены на оценку достижений, общих и профессиональных компетенций, дисциплинарных результатов.</w:t>
      </w:r>
    </w:p>
    <w:p w:rsidR="00BE1EE7" w:rsidRPr="00D75D1A" w:rsidRDefault="00BE1EE7" w:rsidP="00BE1EE7">
      <w:pPr>
        <w:pStyle w:val="ab"/>
        <w:ind w:firstLine="709"/>
        <w:jc w:val="both"/>
        <w:rPr>
          <w:shd w:val="clear" w:color="auto" w:fill="FFFFFF"/>
        </w:rPr>
      </w:pPr>
    </w:p>
    <w:tbl>
      <w:tblPr>
        <w:tblW w:w="49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6"/>
        <w:gridCol w:w="4695"/>
        <w:gridCol w:w="2438"/>
      </w:tblGrid>
      <w:tr w:rsidR="00BE1EE7" w:rsidRPr="00D75D1A" w:rsidTr="00BE1EE7">
        <w:trPr>
          <w:trHeight w:val="675"/>
          <w:jc w:val="center"/>
        </w:trPr>
        <w:tc>
          <w:tcPr>
            <w:tcW w:w="965" w:type="pct"/>
            <w:tcBorders>
              <w:top w:val="single" w:sz="4" w:space="0" w:color="000000"/>
              <w:left w:val="single" w:sz="4" w:space="0" w:color="000000"/>
              <w:bottom w:val="single" w:sz="4" w:space="0" w:color="000000"/>
              <w:right w:val="single" w:sz="4" w:space="0" w:color="000000"/>
            </w:tcBorders>
          </w:tcPr>
          <w:p w:rsidR="00BE1EE7" w:rsidRPr="00D75D1A" w:rsidRDefault="00BE1EE7" w:rsidP="00BE1EE7">
            <w:pPr>
              <w:spacing w:after="0" w:line="240" w:lineRule="auto"/>
              <w:jc w:val="center"/>
              <w:rPr>
                <w:rFonts w:ascii="Times New Roman" w:eastAsia="Times New Roman" w:hAnsi="Times New Roman" w:cs="Times New Roman"/>
                <w:b/>
                <w:bCs/>
                <w:sz w:val="24"/>
                <w:szCs w:val="24"/>
                <w:lang w:eastAsia="ru-RU"/>
              </w:rPr>
            </w:pPr>
            <w:r w:rsidRPr="00D75D1A">
              <w:rPr>
                <w:rFonts w:ascii="Times New Roman" w:eastAsiaTheme="minorEastAsia" w:hAnsi="Times New Roman" w:cs="Times New Roman"/>
                <w:b/>
                <w:sz w:val="24"/>
                <w:szCs w:val="24"/>
              </w:rPr>
              <w:t>ОК и ПК</w:t>
            </w:r>
            <w:r w:rsidRPr="00D75D1A">
              <w:rPr>
                <w:rStyle w:val="a8"/>
                <w:rFonts w:eastAsiaTheme="minorEastAsia"/>
                <w:b/>
                <w:sz w:val="24"/>
                <w:szCs w:val="24"/>
              </w:rPr>
              <w:footnoteReference w:id="4"/>
            </w:r>
          </w:p>
        </w:tc>
        <w:tc>
          <w:tcPr>
            <w:tcW w:w="2655" w:type="pct"/>
            <w:tcBorders>
              <w:top w:val="single" w:sz="4" w:space="0" w:color="000000"/>
              <w:left w:val="single" w:sz="4" w:space="0" w:color="000000"/>
              <w:bottom w:val="single" w:sz="4" w:space="0" w:color="000000"/>
              <w:right w:val="single" w:sz="4" w:space="0" w:color="000000"/>
            </w:tcBorders>
          </w:tcPr>
          <w:p w:rsidR="00BE1EE7" w:rsidRPr="00D75D1A" w:rsidRDefault="00BE1EE7" w:rsidP="00BE1EE7">
            <w:pPr>
              <w:suppressAutoHyphens/>
              <w:spacing w:after="0" w:line="240" w:lineRule="auto"/>
              <w:jc w:val="center"/>
              <w:rPr>
                <w:rFonts w:ascii="Times New Roman" w:eastAsia="Times New Roman" w:hAnsi="Times New Roman" w:cs="Times New Roman"/>
                <w:sz w:val="24"/>
                <w:szCs w:val="24"/>
                <w:lang w:eastAsia="ru-RU"/>
              </w:rPr>
            </w:pPr>
            <w:r w:rsidRPr="00D75D1A">
              <w:rPr>
                <w:rFonts w:ascii="Times New Roman" w:eastAsiaTheme="minorEastAsia" w:hAnsi="Times New Roman" w:cs="Times New Roman"/>
                <w:b/>
                <w:sz w:val="24"/>
                <w:szCs w:val="24"/>
              </w:rPr>
              <w:t>Дисциплинарные результаты</w:t>
            </w:r>
          </w:p>
        </w:tc>
        <w:tc>
          <w:tcPr>
            <w:tcW w:w="1379" w:type="pct"/>
            <w:tcBorders>
              <w:top w:val="single" w:sz="4" w:space="0" w:color="000000"/>
              <w:left w:val="single" w:sz="4" w:space="0" w:color="000000"/>
              <w:bottom w:val="single" w:sz="4" w:space="0" w:color="000000"/>
              <w:right w:val="single" w:sz="4" w:space="0" w:color="000000"/>
            </w:tcBorders>
          </w:tcPr>
          <w:p w:rsidR="00BE1EE7" w:rsidRPr="00D75D1A" w:rsidRDefault="00BE1EE7" w:rsidP="00BE1EE7">
            <w:pPr>
              <w:suppressAutoHyphens/>
              <w:spacing w:after="0" w:line="240" w:lineRule="auto"/>
              <w:jc w:val="center"/>
              <w:rPr>
                <w:rFonts w:ascii="Times New Roman" w:eastAsia="Times New Roman" w:hAnsi="Times New Roman" w:cs="Times New Roman"/>
                <w:sz w:val="24"/>
                <w:szCs w:val="24"/>
                <w:lang w:eastAsia="ru-RU"/>
              </w:rPr>
            </w:pPr>
            <w:r w:rsidRPr="00D75D1A">
              <w:rPr>
                <w:rFonts w:ascii="Times New Roman" w:eastAsiaTheme="minorEastAsia" w:hAnsi="Times New Roman" w:cs="Times New Roman"/>
                <w:b/>
                <w:sz w:val="24"/>
                <w:szCs w:val="24"/>
              </w:rPr>
              <w:t>Тип оценочных мероприятия</w:t>
            </w:r>
          </w:p>
        </w:tc>
      </w:tr>
      <w:tr w:rsidR="00BE1EE7" w:rsidRPr="00D75D1A" w:rsidTr="00BE1EE7">
        <w:trPr>
          <w:trHeight w:val="1624"/>
          <w:jc w:val="center"/>
        </w:trPr>
        <w:tc>
          <w:tcPr>
            <w:tcW w:w="965" w:type="pct"/>
          </w:tcPr>
          <w:p w:rsidR="00BE1EE7" w:rsidRPr="00D75D1A" w:rsidRDefault="00BE1EE7" w:rsidP="00BE1EE7">
            <w:pPr>
              <w:suppressAutoHyphens/>
              <w:spacing w:after="0" w:line="240" w:lineRule="auto"/>
              <w:rPr>
                <w:rFonts w:ascii="Times New Roman" w:eastAsia="Times New Roman" w:hAnsi="Times New Roman" w:cs="Times New Roman"/>
                <w:bCs/>
                <w:sz w:val="24"/>
                <w:szCs w:val="24"/>
                <w:lang w:eastAsia="ru-RU"/>
              </w:rPr>
            </w:pPr>
            <w:r w:rsidRPr="00D75D1A">
              <w:rPr>
                <w:rFonts w:ascii="Times New Roman" w:eastAsia="Times New Roman" w:hAnsi="Times New Roman" w:cs="Times New Roman"/>
                <w:sz w:val="24"/>
                <w:szCs w:val="24"/>
                <w:lang w:eastAsia="ru-RU"/>
              </w:rPr>
              <w:t xml:space="preserve">ОК 01. </w:t>
            </w:r>
            <w:r w:rsidRPr="00D75D1A">
              <w:rPr>
                <w:rFonts w:ascii="Times New Roman" w:eastAsiaTheme="minorEastAsia" w:hAnsi="Times New Roman" w:cs="Times New Roman"/>
                <w:iCs/>
                <w:sz w:val="24"/>
                <w:szCs w:val="24"/>
              </w:rPr>
              <w:t>Выбирать способы решения задач профессиональной деятельности применительно к различным контекстам</w:t>
            </w:r>
          </w:p>
        </w:tc>
        <w:tc>
          <w:tcPr>
            <w:tcW w:w="2655" w:type="pct"/>
          </w:tcPr>
          <w:p w:rsidR="00BE1EE7" w:rsidRPr="00D75D1A" w:rsidRDefault="00BE1EE7" w:rsidP="00BE1EE7">
            <w:pPr>
              <w:widowControl w:val="0"/>
              <w:spacing w:after="0" w:line="240" w:lineRule="auto"/>
              <w:jc w:val="both"/>
              <w:rPr>
                <w:rFonts w:ascii="Times New Roman" w:eastAsiaTheme="minorEastAsia" w:hAnsi="Times New Roman" w:cs="Times New Roman"/>
                <w:sz w:val="24"/>
                <w:szCs w:val="24"/>
              </w:rPr>
            </w:pPr>
            <w:r w:rsidRPr="00D75D1A">
              <w:rPr>
                <w:rFonts w:ascii="Times New Roman" w:eastAsiaTheme="minorEastAsia" w:hAnsi="Times New Roman" w:cs="Times New Roman"/>
                <w:sz w:val="24"/>
                <w:szCs w:val="24"/>
              </w:rPr>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BE1EE7" w:rsidRPr="00D75D1A" w:rsidRDefault="00BE1EE7" w:rsidP="00BE1EE7">
            <w:pPr>
              <w:widowControl w:val="0"/>
              <w:spacing w:after="0" w:line="240" w:lineRule="auto"/>
              <w:jc w:val="both"/>
              <w:rPr>
                <w:rFonts w:ascii="Times New Roman" w:eastAsiaTheme="minorEastAsia" w:hAnsi="Times New Roman" w:cs="Times New Roman"/>
                <w:sz w:val="24"/>
                <w:szCs w:val="24"/>
              </w:rPr>
            </w:pPr>
            <w:r w:rsidRPr="00D75D1A">
              <w:rPr>
                <w:rFonts w:ascii="Times New Roman" w:eastAsiaTheme="minorEastAsia" w:hAnsi="Times New Roman" w:cs="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BE1EE7" w:rsidRPr="00D75D1A" w:rsidRDefault="00BE1EE7" w:rsidP="00BE1EE7">
            <w:pPr>
              <w:widowControl w:val="0"/>
              <w:spacing w:after="0" w:line="240" w:lineRule="auto"/>
              <w:jc w:val="both"/>
              <w:rPr>
                <w:rFonts w:ascii="Times New Roman" w:eastAsiaTheme="minorEastAsia" w:hAnsi="Times New Roman" w:cs="Times New Roman"/>
                <w:sz w:val="24"/>
                <w:szCs w:val="24"/>
              </w:rPr>
            </w:pPr>
            <w:r w:rsidRPr="00D75D1A">
              <w:rPr>
                <w:rFonts w:ascii="Times New Roman" w:eastAsiaTheme="minorEastAsia" w:hAnsi="Times New Roman" w:cs="Times New Roman"/>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BE1EE7" w:rsidRPr="00D75D1A" w:rsidRDefault="00BE1EE7" w:rsidP="00BE1EE7">
            <w:pPr>
              <w:widowControl w:val="0"/>
              <w:spacing w:after="0" w:line="240" w:lineRule="auto"/>
              <w:jc w:val="both"/>
              <w:rPr>
                <w:rFonts w:ascii="Times New Roman" w:eastAsiaTheme="minorEastAsia" w:hAnsi="Times New Roman" w:cs="Times New Roman"/>
                <w:color w:val="FF0000"/>
                <w:sz w:val="24"/>
                <w:szCs w:val="24"/>
              </w:rPr>
            </w:pPr>
            <w:r w:rsidRPr="00D75D1A">
              <w:rPr>
                <w:rFonts w:ascii="Times New Roman" w:eastAsiaTheme="minorEastAsia" w:hAnsi="Times New Roman" w:cs="Times New Roman"/>
                <w:sz w:val="24"/>
                <w:szCs w:val="24"/>
              </w:rPr>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c>
          <w:tcPr>
            <w:tcW w:w="1379" w:type="pct"/>
            <w:vMerge w:val="restart"/>
          </w:tcPr>
          <w:p w:rsidR="00BE1EE7" w:rsidRPr="00D75D1A" w:rsidRDefault="00BE1EE7" w:rsidP="00960A72">
            <w:pPr>
              <w:numPr>
                <w:ilvl w:val="0"/>
                <w:numId w:val="439"/>
              </w:numPr>
              <w:ind w:left="248" w:hanging="142"/>
              <w:contextualSpacing/>
              <w:rPr>
                <w:rFonts w:ascii="Times New Roman" w:hAnsi="Times New Roman" w:cs="Times New Roman"/>
                <w:sz w:val="24"/>
                <w:szCs w:val="24"/>
              </w:rPr>
            </w:pPr>
            <w:r w:rsidRPr="00D75D1A">
              <w:rPr>
                <w:rFonts w:ascii="Times New Roman" w:hAnsi="Times New Roman" w:cs="Times New Roman"/>
                <w:sz w:val="24"/>
                <w:szCs w:val="24"/>
              </w:rPr>
              <w:t>составление словаря терминов, либо кроссворда</w:t>
            </w:r>
          </w:p>
          <w:p w:rsidR="00BE1EE7" w:rsidRPr="00D75D1A" w:rsidRDefault="00BE1EE7" w:rsidP="00960A72">
            <w:pPr>
              <w:numPr>
                <w:ilvl w:val="0"/>
                <w:numId w:val="439"/>
              </w:numPr>
              <w:ind w:left="248" w:hanging="142"/>
              <w:contextualSpacing/>
              <w:rPr>
                <w:rFonts w:ascii="Times New Roman" w:hAnsi="Times New Roman" w:cs="Times New Roman"/>
                <w:sz w:val="24"/>
                <w:szCs w:val="24"/>
              </w:rPr>
            </w:pPr>
            <w:r w:rsidRPr="00D75D1A">
              <w:rPr>
                <w:rFonts w:ascii="Times New Roman" w:hAnsi="Times New Roman" w:cs="Times New Roman"/>
                <w:sz w:val="24"/>
                <w:szCs w:val="24"/>
              </w:rPr>
              <w:t>защита презентации/доклада-презентации</w:t>
            </w:r>
          </w:p>
          <w:p w:rsidR="00BE1EE7" w:rsidRPr="00D75D1A" w:rsidRDefault="00BE1EE7" w:rsidP="00960A72">
            <w:pPr>
              <w:numPr>
                <w:ilvl w:val="0"/>
                <w:numId w:val="439"/>
              </w:numPr>
              <w:ind w:left="248" w:hanging="142"/>
              <w:contextualSpacing/>
              <w:rPr>
                <w:rFonts w:ascii="Times New Roman" w:hAnsi="Times New Roman" w:cs="Times New Roman"/>
                <w:sz w:val="24"/>
                <w:szCs w:val="24"/>
              </w:rPr>
            </w:pPr>
            <w:r w:rsidRPr="00D75D1A">
              <w:rPr>
                <w:rFonts w:ascii="Times New Roman" w:hAnsi="Times New Roman" w:cs="Times New Roman"/>
                <w:sz w:val="24"/>
                <w:szCs w:val="24"/>
              </w:rPr>
              <w:t>выполнение самостоятельной работы</w:t>
            </w:r>
          </w:p>
          <w:p w:rsidR="00BE1EE7" w:rsidRPr="00D75D1A" w:rsidRDefault="00BE1EE7" w:rsidP="00960A72">
            <w:pPr>
              <w:numPr>
                <w:ilvl w:val="0"/>
                <w:numId w:val="439"/>
              </w:numPr>
              <w:ind w:left="248" w:hanging="142"/>
              <w:contextualSpacing/>
              <w:jc w:val="both"/>
              <w:rPr>
                <w:rFonts w:ascii="Times New Roman" w:hAnsi="Times New Roman" w:cs="Times New Roman"/>
                <w:sz w:val="24"/>
                <w:szCs w:val="24"/>
              </w:rPr>
            </w:pPr>
            <w:r w:rsidRPr="00D75D1A">
              <w:rPr>
                <w:rFonts w:ascii="Times New Roman" w:hAnsi="Times New Roman" w:cs="Times New Roman"/>
                <w:sz w:val="24"/>
                <w:szCs w:val="24"/>
              </w:rPr>
              <w:t>составление комплекса физических упражнений для самостоятельных занятий с учетом индивидуальных особенностей,</w:t>
            </w:r>
          </w:p>
          <w:p w:rsidR="00BE1EE7" w:rsidRPr="00D75D1A" w:rsidRDefault="00BE1EE7" w:rsidP="00960A72">
            <w:pPr>
              <w:numPr>
                <w:ilvl w:val="0"/>
                <w:numId w:val="439"/>
              </w:numPr>
              <w:ind w:left="248" w:hanging="142"/>
              <w:contextualSpacing/>
              <w:jc w:val="both"/>
              <w:rPr>
                <w:rFonts w:ascii="Times New Roman" w:hAnsi="Times New Roman" w:cs="Times New Roman"/>
                <w:sz w:val="24"/>
                <w:szCs w:val="24"/>
              </w:rPr>
            </w:pPr>
            <w:r w:rsidRPr="00D75D1A">
              <w:rPr>
                <w:rFonts w:ascii="Times New Roman" w:hAnsi="Times New Roman" w:cs="Times New Roman"/>
                <w:sz w:val="24"/>
                <w:szCs w:val="24"/>
              </w:rPr>
              <w:t>составление профессиограммы</w:t>
            </w:r>
          </w:p>
          <w:p w:rsidR="00BE1EE7" w:rsidRPr="00D75D1A" w:rsidRDefault="00BE1EE7" w:rsidP="00960A72">
            <w:pPr>
              <w:numPr>
                <w:ilvl w:val="0"/>
                <w:numId w:val="439"/>
              </w:numPr>
              <w:ind w:left="248" w:hanging="142"/>
              <w:contextualSpacing/>
              <w:rPr>
                <w:rFonts w:ascii="Times New Roman" w:hAnsi="Times New Roman" w:cs="Times New Roman"/>
                <w:sz w:val="24"/>
                <w:szCs w:val="24"/>
              </w:rPr>
            </w:pPr>
            <w:r w:rsidRPr="00D75D1A">
              <w:rPr>
                <w:rFonts w:ascii="Times New Roman" w:hAnsi="Times New Roman" w:cs="Times New Roman"/>
                <w:sz w:val="24"/>
                <w:szCs w:val="24"/>
              </w:rPr>
              <w:t>заполнение дневника самоконтроля</w:t>
            </w:r>
          </w:p>
          <w:p w:rsidR="00BE1EE7" w:rsidRPr="00D75D1A" w:rsidRDefault="00BE1EE7" w:rsidP="00960A72">
            <w:pPr>
              <w:numPr>
                <w:ilvl w:val="0"/>
                <w:numId w:val="439"/>
              </w:numPr>
              <w:ind w:left="248" w:hanging="142"/>
              <w:contextualSpacing/>
              <w:rPr>
                <w:rFonts w:ascii="Times New Roman" w:hAnsi="Times New Roman" w:cs="Times New Roman"/>
                <w:sz w:val="24"/>
                <w:szCs w:val="24"/>
              </w:rPr>
            </w:pPr>
            <w:r w:rsidRPr="00D75D1A">
              <w:rPr>
                <w:rFonts w:ascii="Times New Roman" w:hAnsi="Times New Roman" w:cs="Times New Roman"/>
                <w:sz w:val="24"/>
                <w:szCs w:val="24"/>
              </w:rPr>
              <w:t>защита реферата</w:t>
            </w:r>
          </w:p>
          <w:p w:rsidR="00BE1EE7" w:rsidRPr="00D75D1A" w:rsidRDefault="00BE1EE7" w:rsidP="00960A72">
            <w:pPr>
              <w:numPr>
                <w:ilvl w:val="0"/>
                <w:numId w:val="439"/>
              </w:numPr>
              <w:ind w:left="248" w:hanging="142"/>
              <w:contextualSpacing/>
              <w:rPr>
                <w:rFonts w:ascii="Times New Roman" w:hAnsi="Times New Roman" w:cs="Times New Roman"/>
                <w:sz w:val="24"/>
                <w:szCs w:val="24"/>
              </w:rPr>
            </w:pPr>
            <w:r w:rsidRPr="00D75D1A">
              <w:rPr>
                <w:rFonts w:ascii="Times New Roman" w:hAnsi="Times New Roman" w:cs="Times New Roman"/>
                <w:sz w:val="24"/>
                <w:szCs w:val="24"/>
              </w:rPr>
              <w:t>составление кроссворда</w:t>
            </w:r>
          </w:p>
          <w:p w:rsidR="00BE1EE7" w:rsidRPr="00D75D1A" w:rsidRDefault="00BE1EE7" w:rsidP="00960A72">
            <w:pPr>
              <w:numPr>
                <w:ilvl w:val="0"/>
                <w:numId w:val="439"/>
              </w:numPr>
              <w:ind w:left="248" w:hanging="142"/>
              <w:contextualSpacing/>
              <w:jc w:val="both"/>
              <w:rPr>
                <w:rFonts w:ascii="Times New Roman" w:hAnsi="Times New Roman" w:cs="Times New Roman"/>
                <w:sz w:val="24"/>
                <w:szCs w:val="24"/>
              </w:rPr>
            </w:pPr>
            <w:r w:rsidRPr="00D75D1A">
              <w:rPr>
                <w:rFonts w:ascii="Times New Roman" w:hAnsi="Times New Roman" w:cs="Times New Roman"/>
                <w:sz w:val="24"/>
                <w:szCs w:val="24"/>
              </w:rPr>
              <w:t>фронтальный опрос</w:t>
            </w:r>
          </w:p>
          <w:p w:rsidR="00BE1EE7" w:rsidRPr="00D75D1A" w:rsidRDefault="00BE1EE7" w:rsidP="00960A72">
            <w:pPr>
              <w:numPr>
                <w:ilvl w:val="0"/>
                <w:numId w:val="439"/>
              </w:numPr>
              <w:ind w:left="248" w:hanging="142"/>
              <w:contextualSpacing/>
              <w:rPr>
                <w:rFonts w:ascii="Times New Roman" w:hAnsi="Times New Roman" w:cs="Times New Roman"/>
                <w:sz w:val="24"/>
                <w:szCs w:val="24"/>
              </w:rPr>
            </w:pPr>
            <w:r w:rsidRPr="00D75D1A">
              <w:rPr>
                <w:rFonts w:ascii="Times New Roman" w:hAnsi="Times New Roman" w:cs="Times New Roman"/>
                <w:sz w:val="24"/>
                <w:szCs w:val="24"/>
              </w:rPr>
              <w:t>контрольное тестирование</w:t>
            </w:r>
          </w:p>
          <w:p w:rsidR="00BE1EE7" w:rsidRPr="00D75D1A" w:rsidRDefault="00BE1EE7" w:rsidP="00960A72">
            <w:pPr>
              <w:numPr>
                <w:ilvl w:val="0"/>
                <w:numId w:val="439"/>
              </w:numPr>
              <w:ind w:left="248" w:hanging="142"/>
              <w:contextualSpacing/>
              <w:rPr>
                <w:rFonts w:ascii="Times New Roman" w:hAnsi="Times New Roman" w:cs="Times New Roman"/>
                <w:sz w:val="24"/>
                <w:szCs w:val="24"/>
              </w:rPr>
            </w:pPr>
            <w:r w:rsidRPr="00D75D1A">
              <w:rPr>
                <w:rFonts w:ascii="Times New Roman" w:hAnsi="Times New Roman" w:cs="Times New Roman"/>
                <w:sz w:val="24"/>
                <w:szCs w:val="24"/>
              </w:rPr>
              <w:t>составление комплекса упражнений</w:t>
            </w:r>
          </w:p>
          <w:p w:rsidR="00BE1EE7" w:rsidRPr="00D75D1A" w:rsidRDefault="00BE1EE7" w:rsidP="00960A72">
            <w:pPr>
              <w:numPr>
                <w:ilvl w:val="0"/>
                <w:numId w:val="439"/>
              </w:numPr>
              <w:ind w:left="248" w:hanging="142"/>
              <w:contextualSpacing/>
              <w:rPr>
                <w:rFonts w:ascii="Times New Roman" w:hAnsi="Times New Roman" w:cs="Times New Roman"/>
                <w:sz w:val="24"/>
                <w:szCs w:val="24"/>
              </w:rPr>
            </w:pPr>
            <w:r w:rsidRPr="00D75D1A">
              <w:rPr>
                <w:rFonts w:ascii="Times New Roman" w:hAnsi="Times New Roman" w:cs="Times New Roman"/>
                <w:sz w:val="24"/>
                <w:szCs w:val="24"/>
              </w:rPr>
              <w:t>оценивание практической работы</w:t>
            </w:r>
          </w:p>
          <w:p w:rsidR="00BE1EE7" w:rsidRPr="00D75D1A" w:rsidRDefault="00BE1EE7" w:rsidP="00960A72">
            <w:pPr>
              <w:numPr>
                <w:ilvl w:val="0"/>
                <w:numId w:val="439"/>
              </w:numPr>
              <w:ind w:left="248" w:hanging="142"/>
              <w:contextualSpacing/>
              <w:jc w:val="both"/>
              <w:rPr>
                <w:rFonts w:ascii="Times New Roman" w:hAnsi="Times New Roman" w:cs="Times New Roman"/>
                <w:sz w:val="24"/>
                <w:szCs w:val="24"/>
              </w:rPr>
            </w:pPr>
            <w:r w:rsidRPr="00D75D1A">
              <w:rPr>
                <w:rFonts w:ascii="Times New Roman" w:hAnsi="Times New Roman" w:cs="Times New Roman"/>
                <w:sz w:val="24"/>
                <w:szCs w:val="24"/>
              </w:rPr>
              <w:t>тестирование</w:t>
            </w:r>
          </w:p>
          <w:p w:rsidR="00BE1EE7" w:rsidRPr="00D75D1A" w:rsidRDefault="00BE1EE7" w:rsidP="00960A72">
            <w:pPr>
              <w:numPr>
                <w:ilvl w:val="0"/>
                <w:numId w:val="439"/>
              </w:numPr>
              <w:ind w:left="248" w:hanging="142"/>
              <w:contextualSpacing/>
              <w:jc w:val="both"/>
              <w:rPr>
                <w:rFonts w:ascii="Times New Roman" w:hAnsi="Times New Roman" w:cs="Times New Roman"/>
                <w:sz w:val="24"/>
                <w:szCs w:val="24"/>
              </w:rPr>
            </w:pPr>
            <w:r w:rsidRPr="00D75D1A">
              <w:rPr>
                <w:rFonts w:ascii="Times New Roman" w:eastAsia="Times New Roman" w:hAnsi="Times New Roman" w:cs="Times New Roman"/>
                <w:sz w:val="24"/>
                <w:szCs w:val="24"/>
                <w:lang w:eastAsia="ru-RU"/>
              </w:rPr>
              <w:t xml:space="preserve">тестирование (контрольная </w:t>
            </w:r>
            <w:r w:rsidRPr="00D75D1A">
              <w:rPr>
                <w:rFonts w:ascii="Times New Roman" w:eastAsia="Times New Roman" w:hAnsi="Times New Roman" w:cs="Times New Roman"/>
                <w:sz w:val="24"/>
                <w:szCs w:val="24"/>
                <w:lang w:eastAsia="ru-RU"/>
              </w:rPr>
              <w:lastRenderedPageBreak/>
              <w:t>работа по теории)</w:t>
            </w:r>
          </w:p>
          <w:p w:rsidR="00BE1EE7" w:rsidRPr="00D75D1A" w:rsidRDefault="00BE1EE7" w:rsidP="00960A72">
            <w:pPr>
              <w:numPr>
                <w:ilvl w:val="0"/>
                <w:numId w:val="439"/>
              </w:numPr>
              <w:ind w:left="248" w:hanging="142"/>
              <w:contextualSpacing/>
              <w:jc w:val="both"/>
              <w:rPr>
                <w:rFonts w:ascii="Times New Roman" w:hAnsi="Times New Roman" w:cs="Times New Roman"/>
                <w:sz w:val="24"/>
                <w:szCs w:val="24"/>
              </w:rPr>
            </w:pPr>
            <w:r w:rsidRPr="00D75D1A">
              <w:rPr>
                <w:rFonts w:ascii="Times New Roman" w:hAnsi="Times New Roman" w:cs="Times New Roman"/>
                <w:sz w:val="24"/>
                <w:szCs w:val="24"/>
              </w:rPr>
              <w:t>демонстрация комплекса ОРУ,</w:t>
            </w:r>
          </w:p>
          <w:p w:rsidR="00BE1EE7" w:rsidRPr="00D75D1A" w:rsidRDefault="00BE1EE7" w:rsidP="00960A72">
            <w:pPr>
              <w:numPr>
                <w:ilvl w:val="0"/>
                <w:numId w:val="439"/>
              </w:numPr>
              <w:ind w:left="248" w:hanging="142"/>
              <w:contextualSpacing/>
              <w:rPr>
                <w:rFonts w:ascii="Times New Roman" w:hAnsi="Times New Roman" w:cs="Times New Roman"/>
                <w:sz w:val="24"/>
                <w:szCs w:val="24"/>
              </w:rPr>
            </w:pPr>
            <w:r w:rsidRPr="00D75D1A">
              <w:rPr>
                <w:rFonts w:ascii="Times New Roman" w:hAnsi="Times New Roman" w:cs="Times New Roman"/>
                <w:sz w:val="24"/>
                <w:szCs w:val="24"/>
              </w:rPr>
              <w:t>сдача контрольных нормативов</w:t>
            </w:r>
          </w:p>
          <w:p w:rsidR="00BE1EE7" w:rsidRPr="00D75D1A" w:rsidRDefault="00BE1EE7" w:rsidP="00960A72">
            <w:pPr>
              <w:numPr>
                <w:ilvl w:val="0"/>
                <w:numId w:val="439"/>
              </w:numPr>
              <w:ind w:left="248" w:hanging="142"/>
              <w:contextualSpacing/>
              <w:rPr>
                <w:rFonts w:ascii="Times New Roman" w:hAnsi="Times New Roman" w:cs="Times New Roman"/>
                <w:sz w:val="24"/>
                <w:szCs w:val="24"/>
              </w:rPr>
            </w:pPr>
            <w:r w:rsidRPr="00D75D1A">
              <w:rPr>
                <w:rFonts w:ascii="Times New Roman" w:hAnsi="Times New Roman" w:cs="Times New Roman"/>
                <w:sz w:val="24"/>
                <w:szCs w:val="24"/>
              </w:rPr>
              <w:t>сдача контрольных нормативов (контрольное упражнение)</w:t>
            </w:r>
          </w:p>
          <w:p w:rsidR="00BE1EE7" w:rsidRPr="00D75D1A" w:rsidRDefault="00BE1EE7" w:rsidP="00960A72">
            <w:pPr>
              <w:numPr>
                <w:ilvl w:val="0"/>
                <w:numId w:val="439"/>
              </w:numPr>
              <w:ind w:left="248" w:hanging="142"/>
              <w:contextualSpacing/>
              <w:rPr>
                <w:rFonts w:ascii="Times New Roman" w:hAnsi="Times New Roman" w:cs="Times New Roman"/>
                <w:sz w:val="24"/>
                <w:szCs w:val="24"/>
              </w:rPr>
            </w:pPr>
            <w:r w:rsidRPr="00D75D1A">
              <w:rPr>
                <w:rFonts w:ascii="Times New Roman" w:hAnsi="Times New Roman" w:cs="Times New Roman"/>
                <w:sz w:val="24"/>
                <w:szCs w:val="24"/>
              </w:rPr>
              <w:t>сдача нормативов ГТО</w:t>
            </w:r>
          </w:p>
          <w:p w:rsidR="00BE1EE7" w:rsidRPr="00D75D1A" w:rsidRDefault="00BE1EE7" w:rsidP="00BE1EE7">
            <w:pPr>
              <w:spacing w:after="0" w:line="240" w:lineRule="auto"/>
              <w:rPr>
                <w:rFonts w:ascii="Times New Roman" w:eastAsia="Times New Roman" w:hAnsi="Times New Roman" w:cs="Times New Roman"/>
                <w:sz w:val="24"/>
                <w:szCs w:val="24"/>
                <w:lang w:eastAsia="ru-RU"/>
              </w:rPr>
            </w:pPr>
          </w:p>
        </w:tc>
      </w:tr>
      <w:tr w:rsidR="00BE1EE7" w:rsidRPr="00D75D1A" w:rsidTr="00BE1EE7">
        <w:trPr>
          <w:trHeight w:val="2625"/>
          <w:jc w:val="center"/>
        </w:trPr>
        <w:tc>
          <w:tcPr>
            <w:tcW w:w="965" w:type="pct"/>
          </w:tcPr>
          <w:p w:rsidR="00BE1EE7" w:rsidRPr="00D75D1A" w:rsidRDefault="00BE1EE7" w:rsidP="00BE1EE7">
            <w:pPr>
              <w:suppressAutoHyphens/>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ОК 04.</w:t>
            </w:r>
          </w:p>
          <w:p w:rsidR="00BE1EE7" w:rsidRPr="00D75D1A" w:rsidRDefault="00BE1EE7" w:rsidP="00BE1EE7">
            <w:pPr>
              <w:suppressAutoHyphens/>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c>
          <w:tcPr>
            <w:tcW w:w="2655" w:type="pct"/>
          </w:tcPr>
          <w:p w:rsidR="00BE1EE7" w:rsidRPr="00D75D1A" w:rsidRDefault="00BE1EE7" w:rsidP="00BE1EE7">
            <w:pPr>
              <w:widowControl w:val="0"/>
              <w:spacing w:after="0" w:line="240" w:lineRule="auto"/>
              <w:jc w:val="both"/>
              <w:rPr>
                <w:rFonts w:ascii="Times New Roman" w:eastAsiaTheme="minorEastAsia" w:hAnsi="Times New Roman" w:cs="Times New Roman"/>
                <w:sz w:val="24"/>
                <w:szCs w:val="24"/>
              </w:rPr>
            </w:pPr>
            <w:r w:rsidRPr="00D75D1A">
              <w:rPr>
                <w:rFonts w:ascii="Times New Roman" w:eastAsiaTheme="minorEastAsia" w:hAnsi="Times New Roman" w:cs="Times New Roman"/>
                <w:sz w:val="24"/>
                <w:szCs w:val="24"/>
              </w:rPr>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BE1EE7" w:rsidRPr="00D75D1A" w:rsidRDefault="00BE1EE7" w:rsidP="00BE1EE7">
            <w:pPr>
              <w:widowControl w:val="0"/>
              <w:spacing w:after="0" w:line="240" w:lineRule="auto"/>
              <w:jc w:val="both"/>
              <w:rPr>
                <w:rFonts w:ascii="Times New Roman" w:eastAsiaTheme="minorEastAsia" w:hAnsi="Times New Roman" w:cs="Times New Roman"/>
                <w:sz w:val="24"/>
                <w:szCs w:val="24"/>
              </w:rPr>
            </w:pPr>
            <w:r w:rsidRPr="00D75D1A">
              <w:rPr>
                <w:rFonts w:ascii="Times New Roman" w:eastAsiaTheme="minorEastAsia" w:hAnsi="Times New Roman" w:cs="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BE1EE7" w:rsidRPr="00D75D1A" w:rsidRDefault="00BE1EE7" w:rsidP="00BE1EE7">
            <w:pPr>
              <w:widowControl w:val="0"/>
              <w:spacing w:after="0" w:line="240" w:lineRule="auto"/>
              <w:jc w:val="both"/>
              <w:rPr>
                <w:rFonts w:ascii="Times New Roman" w:eastAsiaTheme="minorEastAsia" w:hAnsi="Times New Roman" w:cs="Times New Roman"/>
                <w:sz w:val="24"/>
                <w:szCs w:val="24"/>
              </w:rPr>
            </w:pPr>
            <w:r w:rsidRPr="00D75D1A">
              <w:rPr>
                <w:rFonts w:ascii="Times New Roman" w:eastAsiaTheme="minorEastAsia" w:hAnsi="Times New Roman" w:cs="Times New Roman"/>
                <w:sz w:val="24"/>
                <w:szCs w:val="24"/>
              </w:rPr>
              <w:t xml:space="preserve">- владеть основными способами самоконтроля индивидуальных </w:t>
            </w:r>
            <w:r w:rsidRPr="00D75D1A">
              <w:rPr>
                <w:rFonts w:ascii="Times New Roman" w:eastAsiaTheme="minorEastAsia" w:hAnsi="Times New Roman" w:cs="Times New Roman"/>
                <w:sz w:val="24"/>
                <w:szCs w:val="24"/>
              </w:rPr>
              <w:lastRenderedPageBreak/>
              <w:t>показателей здоровья, умственной и физической работоспособности, динамики физического развития и физических качеств;</w:t>
            </w:r>
          </w:p>
          <w:p w:rsidR="00BE1EE7" w:rsidRPr="00D75D1A" w:rsidRDefault="00BE1EE7" w:rsidP="00BE1EE7">
            <w:pPr>
              <w:widowControl w:val="0"/>
              <w:spacing w:after="0" w:line="240" w:lineRule="auto"/>
              <w:jc w:val="both"/>
              <w:rPr>
                <w:rFonts w:ascii="Times New Roman" w:eastAsiaTheme="minorEastAsia" w:hAnsi="Times New Roman" w:cs="Times New Roman"/>
                <w:iCs/>
                <w:color w:val="FF0000"/>
                <w:spacing w:val="-4"/>
                <w:sz w:val="24"/>
                <w:szCs w:val="24"/>
              </w:rPr>
            </w:pPr>
            <w:r w:rsidRPr="00D75D1A">
              <w:rPr>
                <w:rFonts w:ascii="Times New Roman" w:eastAsiaTheme="minorEastAsia" w:hAnsi="Times New Roman" w:cs="Times New Roman"/>
                <w:sz w:val="24"/>
                <w:szCs w:val="24"/>
              </w:rPr>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c>
          <w:tcPr>
            <w:tcW w:w="1379" w:type="pct"/>
            <w:vMerge/>
          </w:tcPr>
          <w:p w:rsidR="00BE1EE7" w:rsidRPr="00D75D1A" w:rsidRDefault="00BE1EE7" w:rsidP="00BE1EE7">
            <w:pPr>
              <w:suppressAutoHyphens/>
              <w:spacing w:after="0" w:line="240" w:lineRule="auto"/>
              <w:rPr>
                <w:rFonts w:ascii="Times New Roman" w:eastAsia="Times New Roman" w:hAnsi="Times New Roman" w:cs="Times New Roman"/>
                <w:sz w:val="24"/>
                <w:szCs w:val="24"/>
                <w:lang w:eastAsia="ru-RU"/>
              </w:rPr>
            </w:pPr>
          </w:p>
        </w:tc>
      </w:tr>
      <w:tr w:rsidR="00BE1EE7" w:rsidRPr="00D75D1A" w:rsidTr="00BE1EE7">
        <w:trPr>
          <w:trHeight w:val="2625"/>
          <w:jc w:val="center"/>
        </w:trPr>
        <w:tc>
          <w:tcPr>
            <w:tcW w:w="965" w:type="pct"/>
          </w:tcPr>
          <w:p w:rsidR="00BE1EE7" w:rsidRPr="00D75D1A" w:rsidRDefault="00BE1EE7" w:rsidP="00BE1EE7">
            <w:pPr>
              <w:suppressAutoHyphens/>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655" w:type="pct"/>
          </w:tcPr>
          <w:p w:rsidR="00BE1EE7" w:rsidRPr="00D75D1A" w:rsidRDefault="00BE1EE7" w:rsidP="00BE1EE7">
            <w:pPr>
              <w:widowControl w:val="0"/>
              <w:spacing w:after="0" w:line="240" w:lineRule="auto"/>
              <w:jc w:val="both"/>
              <w:rPr>
                <w:rFonts w:ascii="Times New Roman" w:eastAsiaTheme="minorEastAsia" w:hAnsi="Times New Roman" w:cs="Times New Roman"/>
                <w:sz w:val="24"/>
                <w:szCs w:val="24"/>
              </w:rPr>
            </w:pPr>
            <w:r w:rsidRPr="00D75D1A">
              <w:rPr>
                <w:rFonts w:ascii="Times New Roman" w:eastAsiaTheme="minorEastAsia" w:hAnsi="Times New Roman" w:cs="Times New Roman"/>
                <w:sz w:val="24"/>
                <w:szCs w:val="24"/>
              </w:rPr>
              <w:t>- уметь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BE1EE7" w:rsidRPr="00D75D1A" w:rsidRDefault="00BE1EE7" w:rsidP="00BE1EE7">
            <w:pPr>
              <w:widowControl w:val="0"/>
              <w:spacing w:after="0" w:line="240" w:lineRule="auto"/>
              <w:jc w:val="both"/>
              <w:rPr>
                <w:rFonts w:ascii="Times New Roman" w:eastAsiaTheme="minorEastAsia" w:hAnsi="Times New Roman" w:cs="Times New Roman"/>
                <w:sz w:val="24"/>
                <w:szCs w:val="24"/>
              </w:rPr>
            </w:pPr>
            <w:r w:rsidRPr="00D75D1A">
              <w:rPr>
                <w:rFonts w:ascii="Times New Roman" w:eastAsiaTheme="minorEastAsia" w:hAnsi="Times New Roman" w:cs="Times New Roman"/>
                <w:sz w:val="24"/>
                <w:szCs w:val="24"/>
              </w:rPr>
              <w:t>- владеть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BE1EE7" w:rsidRPr="00D75D1A" w:rsidRDefault="00BE1EE7" w:rsidP="00BE1EE7">
            <w:pPr>
              <w:widowControl w:val="0"/>
              <w:spacing w:after="0" w:line="240" w:lineRule="auto"/>
              <w:jc w:val="both"/>
              <w:rPr>
                <w:rFonts w:ascii="Times New Roman" w:eastAsiaTheme="minorEastAsia" w:hAnsi="Times New Roman" w:cs="Times New Roman"/>
                <w:sz w:val="24"/>
                <w:szCs w:val="24"/>
              </w:rPr>
            </w:pPr>
            <w:r w:rsidRPr="00D75D1A">
              <w:rPr>
                <w:rFonts w:ascii="Times New Roman" w:eastAsiaTheme="minorEastAsia" w:hAnsi="Times New Roman" w:cs="Times New Roman"/>
                <w:sz w:val="24"/>
                <w:szCs w:val="24"/>
              </w:rPr>
              <w:t>- владеть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BE1EE7" w:rsidRPr="00D75D1A" w:rsidRDefault="00BE1EE7" w:rsidP="00BE1EE7">
            <w:pPr>
              <w:widowControl w:val="0"/>
              <w:spacing w:after="0" w:line="240" w:lineRule="auto"/>
              <w:jc w:val="both"/>
              <w:rPr>
                <w:rFonts w:ascii="Times New Roman" w:eastAsiaTheme="minorEastAsia" w:hAnsi="Times New Roman" w:cs="Times New Roman"/>
                <w:sz w:val="24"/>
                <w:szCs w:val="24"/>
              </w:rPr>
            </w:pPr>
            <w:r w:rsidRPr="00D75D1A">
              <w:rPr>
                <w:rFonts w:ascii="Times New Roman" w:eastAsiaTheme="minorEastAsia" w:hAnsi="Times New Roman" w:cs="Times New Roman"/>
                <w:sz w:val="24"/>
                <w:szCs w:val="24"/>
              </w:rPr>
              <w:t>- владеть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BE1EE7" w:rsidRPr="00D75D1A" w:rsidRDefault="00BE1EE7" w:rsidP="00BE1EE7">
            <w:pPr>
              <w:widowControl w:val="0"/>
              <w:spacing w:after="0" w:line="240" w:lineRule="auto"/>
              <w:jc w:val="both"/>
              <w:rPr>
                <w:rFonts w:ascii="Times New Roman" w:eastAsiaTheme="minorEastAsia" w:hAnsi="Times New Roman" w:cs="Times New Roman"/>
                <w:sz w:val="24"/>
                <w:szCs w:val="24"/>
              </w:rPr>
            </w:pPr>
            <w:r w:rsidRPr="00D75D1A">
              <w:rPr>
                <w:rFonts w:ascii="Times New Roman" w:eastAsiaTheme="minorEastAsia" w:hAnsi="Times New Roman" w:cs="Times New Roman"/>
                <w:sz w:val="24"/>
                <w:szCs w:val="24"/>
              </w:rPr>
              <w:t>- владеть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BE1EE7" w:rsidRPr="00D75D1A" w:rsidRDefault="00BE1EE7" w:rsidP="00BE1EE7">
            <w:pPr>
              <w:widowControl w:val="0"/>
              <w:spacing w:after="0" w:line="240" w:lineRule="auto"/>
              <w:jc w:val="both"/>
              <w:rPr>
                <w:rFonts w:ascii="Times New Roman" w:eastAsiaTheme="minorEastAsia" w:hAnsi="Times New Roman" w:cs="Times New Roman"/>
                <w:sz w:val="24"/>
                <w:szCs w:val="24"/>
              </w:rPr>
            </w:pPr>
            <w:r w:rsidRPr="00D75D1A">
              <w:rPr>
                <w:rFonts w:ascii="Times New Roman" w:eastAsiaTheme="minorEastAsia" w:hAnsi="Times New Roman" w:cs="Times New Roman"/>
                <w:sz w:val="24"/>
                <w:szCs w:val="24"/>
              </w:rPr>
              <w:t>- иметь положительную динамику в развитии основных физических качеств (силы, быстроты, выносливости, гибкости и ловкости).</w:t>
            </w:r>
          </w:p>
        </w:tc>
        <w:tc>
          <w:tcPr>
            <w:tcW w:w="1379" w:type="pct"/>
            <w:vMerge/>
          </w:tcPr>
          <w:p w:rsidR="00BE1EE7" w:rsidRPr="00D75D1A" w:rsidRDefault="00BE1EE7" w:rsidP="00BE1EE7">
            <w:pPr>
              <w:suppressAutoHyphens/>
              <w:spacing w:after="0" w:line="240" w:lineRule="auto"/>
              <w:rPr>
                <w:rFonts w:ascii="Times New Roman" w:eastAsia="Times New Roman" w:hAnsi="Times New Roman" w:cs="Times New Roman"/>
                <w:sz w:val="24"/>
                <w:szCs w:val="24"/>
                <w:lang w:eastAsia="ru-RU"/>
              </w:rPr>
            </w:pPr>
          </w:p>
        </w:tc>
      </w:tr>
    </w:tbl>
    <w:p w:rsidR="00BE1EE7" w:rsidRPr="00D75D1A" w:rsidRDefault="00BE1EE7" w:rsidP="00BE1EE7">
      <w:pPr>
        <w:pStyle w:val="10"/>
        <w:jc w:val="both"/>
        <w:rPr>
          <w:shd w:val="clear" w:color="auto" w:fill="FFFFFF"/>
        </w:rPr>
      </w:pPr>
      <w:bookmarkStart w:id="22" w:name="_Toc109058258"/>
      <w:bookmarkStart w:id="23" w:name="_Toc109077366"/>
      <w:r w:rsidRPr="00D75D1A">
        <w:rPr>
          <w:shd w:val="clear" w:color="auto" w:fill="FFFFFF"/>
        </w:rPr>
        <w:t>1. Критерии оценивания успеваемости по базовым составляющим физической подготовки обучающихся</w:t>
      </w:r>
      <w:bookmarkEnd w:id="22"/>
      <w:bookmarkEnd w:id="23"/>
    </w:p>
    <w:p w:rsidR="00BE1EE7" w:rsidRPr="00D75D1A" w:rsidRDefault="00BE1EE7" w:rsidP="00BE1EE7">
      <w:pPr>
        <w:pStyle w:val="ab"/>
        <w:jc w:val="center"/>
        <w:rPr>
          <w:b/>
          <w:bCs/>
          <w:iCs/>
          <w:spacing w:val="-2"/>
          <w:w w:val="95"/>
        </w:rPr>
      </w:pPr>
    </w:p>
    <w:p w:rsidR="00BE1EE7" w:rsidRPr="00D75D1A" w:rsidRDefault="00BE1EE7" w:rsidP="00BE1EE7">
      <w:pPr>
        <w:pStyle w:val="2"/>
        <w:rPr>
          <w:rFonts w:cs="Times New Roman"/>
          <w:sz w:val="24"/>
          <w:szCs w:val="24"/>
        </w:rPr>
      </w:pPr>
      <w:bookmarkStart w:id="24" w:name="_Toc109058259"/>
      <w:bookmarkStart w:id="25" w:name="_Toc109077367"/>
      <w:r w:rsidRPr="00D75D1A">
        <w:rPr>
          <w:rFonts w:cs="Times New Roman"/>
          <w:sz w:val="24"/>
          <w:szCs w:val="24"/>
        </w:rPr>
        <w:lastRenderedPageBreak/>
        <w:t>1.1. Критерии оценивания теоретических знаний</w:t>
      </w:r>
      <w:bookmarkEnd w:id="24"/>
      <w:bookmarkEnd w:id="25"/>
    </w:p>
    <w:p w:rsidR="00BE1EE7" w:rsidRPr="00D75D1A" w:rsidRDefault="00BE1EE7" w:rsidP="00BE1EE7">
      <w:pPr>
        <w:pStyle w:val="ab"/>
        <w:jc w:val="center"/>
        <w:rPr>
          <w:iCs/>
        </w:rPr>
      </w:pPr>
    </w:p>
    <w:p w:rsidR="00BE1EE7" w:rsidRPr="00D75D1A" w:rsidRDefault="00BE1EE7" w:rsidP="00BE1EE7">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D75D1A">
        <w:rPr>
          <w:rFonts w:ascii="Times New Roman" w:eastAsia="Times New Roman" w:hAnsi="Times New Roman" w:cs="Times New Roman"/>
          <w:sz w:val="24"/>
          <w:szCs w:val="24"/>
          <w:shd w:val="clear" w:color="auto" w:fill="FFFFFF"/>
          <w:lang w:eastAsia="ru-RU"/>
        </w:rPr>
        <w:t>При оценивании теоретических знаний по ОД Физическая культура учитываются такие показатели: глубина, полнота, аргументированность, умение использовать их применительно к конкретным случаям и занятиям физическими упражнениями.</w:t>
      </w:r>
    </w:p>
    <w:p w:rsidR="00BE1EE7" w:rsidRPr="00D75D1A" w:rsidRDefault="00BE1EE7" w:rsidP="00BE1EE7">
      <w:pPr>
        <w:spacing w:after="0" w:line="240" w:lineRule="auto"/>
        <w:ind w:firstLine="709"/>
        <w:jc w:val="both"/>
        <w:rPr>
          <w:rFonts w:ascii="Times New Roman" w:eastAsiaTheme="minorEastAsia" w:hAnsi="Times New Roman" w:cs="Times New Roman"/>
          <w:sz w:val="24"/>
          <w:szCs w:val="24"/>
        </w:rPr>
      </w:pPr>
      <w:r w:rsidRPr="00D75D1A">
        <w:rPr>
          <w:rFonts w:ascii="Times New Roman" w:eastAsiaTheme="minorEastAsia" w:hAnsi="Times New Roman" w:cs="Times New Roman"/>
          <w:sz w:val="24"/>
          <w:szCs w:val="24"/>
        </w:rPr>
        <w:t xml:space="preserve">С целью проверки теоретических знаний могут использоваться методы устного и письменного контроля в следующих формах: </w:t>
      </w:r>
    </w:p>
    <w:p w:rsidR="00BE1EE7" w:rsidRPr="00D75D1A" w:rsidRDefault="00BE1EE7" w:rsidP="00960A72">
      <w:pPr>
        <w:pStyle w:val="aff9"/>
        <w:numPr>
          <w:ilvl w:val="0"/>
          <w:numId w:val="398"/>
        </w:numPr>
        <w:contextualSpacing/>
        <w:jc w:val="both"/>
        <w:rPr>
          <w:rFonts w:eastAsiaTheme="minorEastAsia"/>
          <w:sz w:val="24"/>
          <w:szCs w:val="24"/>
        </w:rPr>
      </w:pPr>
      <w:r w:rsidRPr="00D75D1A">
        <w:rPr>
          <w:sz w:val="24"/>
          <w:szCs w:val="24"/>
        </w:rPr>
        <w:t>выполнение творческих заданий (подготовка докладов и рефератов);</w:t>
      </w:r>
    </w:p>
    <w:p w:rsidR="00BE1EE7" w:rsidRPr="00D75D1A" w:rsidRDefault="00BE1EE7" w:rsidP="00960A72">
      <w:pPr>
        <w:pStyle w:val="aff9"/>
        <w:numPr>
          <w:ilvl w:val="0"/>
          <w:numId w:val="398"/>
        </w:numPr>
        <w:contextualSpacing/>
        <w:jc w:val="both"/>
        <w:rPr>
          <w:rFonts w:eastAsiaTheme="minorEastAsia"/>
          <w:sz w:val="24"/>
          <w:szCs w:val="24"/>
        </w:rPr>
      </w:pPr>
      <w:r w:rsidRPr="00D75D1A">
        <w:rPr>
          <w:sz w:val="24"/>
          <w:szCs w:val="24"/>
        </w:rPr>
        <w:t>создание мультимедийных презентаций;</w:t>
      </w:r>
    </w:p>
    <w:p w:rsidR="00BE1EE7" w:rsidRPr="00D75D1A" w:rsidRDefault="00BE1EE7" w:rsidP="00960A72">
      <w:pPr>
        <w:pStyle w:val="aff9"/>
        <w:numPr>
          <w:ilvl w:val="0"/>
          <w:numId w:val="398"/>
        </w:numPr>
        <w:contextualSpacing/>
        <w:jc w:val="both"/>
        <w:rPr>
          <w:rFonts w:eastAsiaTheme="minorEastAsia"/>
          <w:sz w:val="24"/>
          <w:szCs w:val="24"/>
        </w:rPr>
      </w:pPr>
      <w:r w:rsidRPr="00D75D1A">
        <w:rPr>
          <w:rFonts w:eastAsiaTheme="minorEastAsia"/>
          <w:sz w:val="24"/>
          <w:szCs w:val="24"/>
        </w:rPr>
        <w:t xml:space="preserve">ответы на контрольные вопросы; </w:t>
      </w:r>
    </w:p>
    <w:p w:rsidR="00BE1EE7" w:rsidRPr="00D75D1A" w:rsidRDefault="00BE1EE7" w:rsidP="00960A72">
      <w:pPr>
        <w:pStyle w:val="aff9"/>
        <w:numPr>
          <w:ilvl w:val="0"/>
          <w:numId w:val="398"/>
        </w:numPr>
        <w:contextualSpacing/>
        <w:jc w:val="both"/>
        <w:rPr>
          <w:rFonts w:eastAsiaTheme="minorEastAsia"/>
          <w:sz w:val="24"/>
          <w:szCs w:val="24"/>
        </w:rPr>
      </w:pPr>
      <w:r w:rsidRPr="00D75D1A">
        <w:rPr>
          <w:rFonts w:eastAsiaTheme="minorEastAsia"/>
          <w:sz w:val="24"/>
          <w:szCs w:val="24"/>
        </w:rPr>
        <w:t>тестирование;</w:t>
      </w:r>
    </w:p>
    <w:p w:rsidR="00BE1EE7" w:rsidRPr="00D75D1A" w:rsidRDefault="00BE1EE7" w:rsidP="00960A72">
      <w:pPr>
        <w:pStyle w:val="aff9"/>
        <w:numPr>
          <w:ilvl w:val="0"/>
          <w:numId w:val="398"/>
        </w:numPr>
        <w:contextualSpacing/>
        <w:jc w:val="both"/>
        <w:rPr>
          <w:rFonts w:eastAsiaTheme="minorEastAsia"/>
          <w:sz w:val="24"/>
          <w:szCs w:val="24"/>
        </w:rPr>
      </w:pPr>
      <w:r w:rsidRPr="00D75D1A">
        <w:rPr>
          <w:rFonts w:eastAsiaTheme="minorEastAsia"/>
          <w:sz w:val="24"/>
          <w:szCs w:val="24"/>
        </w:rPr>
        <w:t>составление словаря терминов либо кроссворда;</w:t>
      </w:r>
    </w:p>
    <w:p w:rsidR="00BE1EE7" w:rsidRPr="00D75D1A" w:rsidRDefault="00BE1EE7" w:rsidP="00960A72">
      <w:pPr>
        <w:pStyle w:val="aff9"/>
        <w:numPr>
          <w:ilvl w:val="0"/>
          <w:numId w:val="398"/>
        </w:numPr>
        <w:contextualSpacing/>
        <w:jc w:val="both"/>
        <w:rPr>
          <w:rFonts w:eastAsiaTheme="minorEastAsia"/>
          <w:sz w:val="24"/>
          <w:szCs w:val="24"/>
        </w:rPr>
      </w:pPr>
      <w:r w:rsidRPr="00D75D1A">
        <w:rPr>
          <w:rFonts w:eastAsiaTheme="minorEastAsia"/>
          <w:sz w:val="24"/>
          <w:szCs w:val="24"/>
        </w:rPr>
        <w:t>составление профессиограммы;</w:t>
      </w:r>
    </w:p>
    <w:p w:rsidR="00BE1EE7" w:rsidRPr="00D75D1A" w:rsidRDefault="00BE1EE7" w:rsidP="00960A72">
      <w:pPr>
        <w:pStyle w:val="aff9"/>
        <w:numPr>
          <w:ilvl w:val="0"/>
          <w:numId w:val="398"/>
        </w:numPr>
        <w:contextualSpacing/>
        <w:jc w:val="both"/>
        <w:rPr>
          <w:rFonts w:eastAsiaTheme="minorEastAsia"/>
          <w:sz w:val="24"/>
          <w:szCs w:val="24"/>
        </w:rPr>
      </w:pPr>
      <w:r w:rsidRPr="00D75D1A">
        <w:rPr>
          <w:rFonts w:eastAsiaTheme="minorEastAsia"/>
          <w:sz w:val="24"/>
          <w:szCs w:val="24"/>
        </w:rPr>
        <w:t>составление комплекса упражнений для производственной и профилактической гимнастики.</w:t>
      </w:r>
    </w:p>
    <w:p w:rsidR="00BE1EE7" w:rsidRPr="00D75D1A" w:rsidRDefault="00BE1EE7" w:rsidP="00BE1EE7">
      <w:pPr>
        <w:spacing w:after="0" w:line="240" w:lineRule="auto"/>
        <w:ind w:firstLine="709"/>
        <w:jc w:val="both"/>
        <w:rPr>
          <w:rFonts w:ascii="Times New Roman" w:hAnsi="Times New Roman" w:cs="Times New Roman"/>
          <w:sz w:val="24"/>
          <w:szCs w:val="24"/>
        </w:rPr>
      </w:pPr>
      <w:r w:rsidRPr="00D75D1A">
        <w:rPr>
          <w:rFonts w:ascii="Times New Roman" w:hAnsi="Times New Roman" w:cs="Times New Roman"/>
          <w:sz w:val="24"/>
          <w:szCs w:val="24"/>
        </w:rPr>
        <w:t xml:space="preserve">Контроль усвоения программного материала посредством ответов на контрольные вопросы, тестирования или выполнения реферата возможно для обучающихся подготовительной медицинской группы, обучающихся, отсутствующих на учебных занятиях по уважительной причине, </w:t>
      </w:r>
      <w:r w:rsidRPr="00D75D1A">
        <w:rPr>
          <w:rFonts w:ascii="Times New Roman" w:hAnsi="Times New Roman" w:cs="Times New Roman"/>
          <w:color w:val="000000" w:themeColor="text1"/>
          <w:sz w:val="24"/>
          <w:szCs w:val="24"/>
        </w:rPr>
        <w:t>обучающихся с низким уровнем физического развития.</w:t>
      </w:r>
    </w:p>
    <w:p w:rsidR="00BE1EE7" w:rsidRPr="00D75D1A" w:rsidRDefault="00BE1EE7" w:rsidP="00BE1EE7">
      <w:pPr>
        <w:pStyle w:val="afff6"/>
        <w:tabs>
          <w:tab w:val="left" w:pos="8647"/>
        </w:tabs>
        <w:ind w:right="425"/>
        <w:jc w:val="center"/>
        <w:rPr>
          <w:rFonts w:ascii="Times New Roman" w:hAnsi="Times New Roman"/>
          <w:b/>
          <w:bCs/>
          <w:sz w:val="24"/>
          <w:szCs w:val="24"/>
        </w:rPr>
      </w:pPr>
      <w:r w:rsidRPr="00D75D1A">
        <w:rPr>
          <w:rFonts w:ascii="Times New Roman" w:hAnsi="Times New Roman"/>
          <w:b/>
          <w:bCs/>
          <w:sz w:val="24"/>
          <w:szCs w:val="24"/>
        </w:rPr>
        <w:t>Требования к оформлению доклада</w:t>
      </w:r>
    </w:p>
    <w:p w:rsidR="00BE1EE7" w:rsidRPr="00D75D1A" w:rsidRDefault="00BE1EE7" w:rsidP="00BE1EE7">
      <w:pPr>
        <w:pStyle w:val="afff6"/>
        <w:tabs>
          <w:tab w:val="left" w:pos="8647"/>
        </w:tabs>
        <w:ind w:firstLine="709"/>
        <w:jc w:val="both"/>
        <w:rPr>
          <w:rFonts w:ascii="Times New Roman" w:hAnsi="Times New Roman"/>
          <w:sz w:val="24"/>
          <w:szCs w:val="24"/>
        </w:rPr>
      </w:pPr>
      <w:r w:rsidRPr="00D75D1A">
        <w:rPr>
          <w:rFonts w:ascii="Times New Roman" w:hAnsi="Times New Roman"/>
          <w:sz w:val="24"/>
          <w:szCs w:val="24"/>
        </w:rPr>
        <w:t xml:space="preserve">Доклад предоставляется в распечатанном виде, объёмом 3-5 страниц. Текст доклада должен быть представлен в текстовом редакторе </w:t>
      </w:r>
      <w:r w:rsidRPr="00D75D1A">
        <w:rPr>
          <w:rFonts w:ascii="Times New Roman" w:hAnsi="Times New Roman"/>
          <w:sz w:val="24"/>
          <w:szCs w:val="24"/>
          <w:lang w:val="en-US"/>
        </w:rPr>
        <w:t>Word</w:t>
      </w:r>
      <w:r w:rsidRPr="00D75D1A">
        <w:rPr>
          <w:rFonts w:ascii="Times New Roman" w:hAnsi="Times New Roman"/>
          <w:sz w:val="24"/>
          <w:szCs w:val="24"/>
        </w:rPr>
        <w:t xml:space="preserve">, шрифт - Times New Roman 14, межстрочный интервал – 1.5 (полуторный). Поля: верхнее - 2, нижнее - 2, левое- 3, правое - 1,5. </w:t>
      </w:r>
    </w:p>
    <w:p w:rsidR="00BE1EE7" w:rsidRPr="00D75D1A" w:rsidRDefault="00BE1EE7" w:rsidP="00BE1EE7">
      <w:pPr>
        <w:pStyle w:val="afff6"/>
        <w:tabs>
          <w:tab w:val="left" w:pos="8647"/>
        </w:tabs>
        <w:ind w:firstLine="709"/>
        <w:jc w:val="both"/>
        <w:rPr>
          <w:rFonts w:ascii="Times New Roman" w:hAnsi="Times New Roman"/>
          <w:sz w:val="24"/>
          <w:szCs w:val="24"/>
        </w:rPr>
      </w:pPr>
      <w:r w:rsidRPr="00D75D1A">
        <w:rPr>
          <w:rFonts w:ascii="Times New Roman" w:hAnsi="Times New Roman"/>
          <w:sz w:val="24"/>
          <w:szCs w:val="24"/>
        </w:rPr>
        <w:t>Доклад должен включать в себя: введение, основную часть, заключение, список литературы (не менее 5 источников).</w:t>
      </w:r>
    </w:p>
    <w:p w:rsidR="00BE1EE7" w:rsidRPr="00D75D1A" w:rsidRDefault="00BE1EE7" w:rsidP="00BE1EE7">
      <w:pPr>
        <w:pStyle w:val="afff6"/>
        <w:tabs>
          <w:tab w:val="left" w:pos="8647"/>
        </w:tabs>
        <w:ind w:right="425"/>
        <w:jc w:val="both"/>
        <w:rPr>
          <w:rFonts w:ascii="Times New Roman" w:hAnsi="Times New Roman"/>
          <w:b/>
          <w:sz w:val="24"/>
          <w:szCs w:val="24"/>
        </w:rPr>
      </w:pPr>
      <w:r w:rsidRPr="00D75D1A">
        <w:rPr>
          <w:rFonts w:ascii="Times New Roman" w:hAnsi="Times New Roman"/>
          <w:b/>
          <w:sz w:val="24"/>
          <w:szCs w:val="24"/>
        </w:rPr>
        <w:t>Критерии оценки доклада: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4"/>
        <w:gridCol w:w="5724"/>
      </w:tblGrid>
      <w:tr w:rsidR="00BE1EE7" w:rsidRPr="00D75D1A" w:rsidTr="00BE1EE7">
        <w:tc>
          <w:tcPr>
            <w:tcW w:w="3223" w:type="dxa"/>
          </w:tcPr>
          <w:p w:rsidR="00BE1EE7" w:rsidRPr="00D75D1A" w:rsidRDefault="00BE1EE7" w:rsidP="00BE1EE7">
            <w:pPr>
              <w:pStyle w:val="afff6"/>
              <w:tabs>
                <w:tab w:val="left" w:pos="8647"/>
              </w:tabs>
              <w:ind w:right="425"/>
              <w:jc w:val="both"/>
              <w:rPr>
                <w:rFonts w:ascii="Times New Roman" w:hAnsi="Times New Roman"/>
                <w:b/>
                <w:sz w:val="24"/>
                <w:szCs w:val="24"/>
              </w:rPr>
            </w:pPr>
            <w:r w:rsidRPr="00D75D1A">
              <w:rPr>
                <w:rFonts w:ascii="Times New Roman" w:hAnsi="Times New Roman"/>
                <w:b/>
                <w:sz w:val="24"/>
                <w:szCs w:val="24"/>
                <w:lang w:val="en-US" w:bidi="en-US"/>
              </w:rPr>
              <w:t>Оценка</w:t>
            </w:r>
          </w:p>
        </w:tc>
        <w:tc>
          <w:tcPr>
            <w:tcW w:w="5724" w:type="dxa"/>
          </w:tcPr>
          <w:p w:rsidR="00BE1EE7" w:rsidRPr="00D75D1A" w:rsidRDefault="00BE1EE7" w:rsidP="00BE1EE7">
            <w:pPr>
              <w:pStyle w:val="afff6"/>
              <w:tabs>
                <w:tab w:val="left" w:pos="8647"/>
              </w:tabs>
              <w:ind w:right="425"/>
              <w:jc w:val="both"/>
              <w:rPr>
                <w:rFonts w:ascii="Times New Roman" w:hAnsi="Times New Roman"/>
                <w:b/>
                <w:sz w:val="24"/>
                <w:szCs w:val="24"/>
              </w:rPr>
            </w:pPr>
            <w:r w:rsidRPr="00D75D1A">
              <w:rPr>
                <w:rFonts w:ascii="Times New Roman" w:hAnsi="Times New Roman"/>
                <w:b/>
                <w:sz w:val="24"/>
                <w:szCs w:val="24"/>
                <w:lang w:bidi="en-US"/>
              </w:rPr>
              <w:t>Условия, при которых выставляется оценка</w:t>
            </w:r>
          </w:p>
        </w:tc>
      </w:tr>
      <w:tr w:rsidR="00BE1EE7" w:rsidRPr="00D75D1A" w:rsidTr="00BE1EE7">
        <w:tc>
          <w:tcPr>
            <w:tcW w:w="3223" w:type="dxa"/>
          </w:tcPr>
          <w:p w:rsidR="00BE1EE7" w:rsidRPr="00D75D1A" w:rsidRDefault="00BE1EE7" w:rsidP="00BE1EE7">
            <w:pPr>
              <w:pStyle w:val="afff6"/>
              <w:tabs>
                <w:tab w:val="left" w:pos="8647"/>
              </w:tabs>
              <w:ind w:right="425"/>
              <w:jc w:val="both"/>
              <w:rPr>
                <w:rFonts w:ascii="Times New Roman" w:hAnsi="Times New Roman"/>
                <w:sz w:val="24"/>
                <w:szCs w:val="24"/>
              </w:rPr>
            </w:pPr>
            <w:r w:rsidRPr="00D75D1A">
              <w:rPr>
                <w:rFonts w:ascii="Times New Roman" w:eastAsiaTheme="minorEastAsia" w:hAnsi="Times New Roman"/>
                <w:sz w:val="24"/>
                <w:szCs w:val="24"/>
              </w:rPr>
              <w:t>Оценка 5 («отлично»)</w:t>
            </w:r>
          </w:p>
        </w:tc>
        <w:tc>
          <w:tcPr>
            <w:tcW w:w="5724" w:type="dxa"/>
          </w:tcPr>
          <w:p w:rsidR="00BE1EE7" w:rsidRPr="00D75D1A" w:rsidRDefault="00BE1EE7" w:rsidP="00BE1EE7">
            <w:pPr>
              <w:pStyle w:val="afff6"/>
              <w:tabs>
                <w:tab w:val="left" w:pos="8647"/>
              </w:tabs>
              <w:ind w:right="425"/>
              <w:jc w:val="both"/>
              <w:rPr>
                <w:rFonts w:ascii="Times New Roman" w:hAnsi="Times New Roman"/>
                <w:sz w:val="24"/>
                <w:szCs w:val="24"/>
              </w:rPr>
            </w:pPr>
            <w:r w:rsidRPr="00D75D1A">
              <w:rPr>
                <w:rFonts w:ascii="Times New Roman" w:hAnsi="Times New Roman"/>
                <w:sz w:val="24"/>
                <w:szCs w:val="24"/>
              </w:rPr>
              <w:t>материал изложен в определенной логической последовательности. Тема доклада раскрыта полностью.</w:t>
            </w:r>
          </w:p>
        </w:tc>
      </w:tr>
      <w:tr w:rsidR="00BE1EE7" w:rsidRPr="00D75D1A" w:rsidTr="00BE1EE7">
        <w:tc>
          <w:tcPr>
            <w:tcW w:w="3223" w:type="dxa"/>
          </w:tcPr>
          <w:p w:rsidR="00BE1EE7" w:rsidRPr="00D75D1A" w:rsidRDefault="00BE1EE7" w:rsidP="00BE1EE7">
            <w:pPr>
              <w:pStyle w:val="afff6"/>
              <w:tabs>
                <w:tab w:val="left" w:pos="8647"/>
              </w:tabs>
              <w:ind w:right="425"/>
              <w:jc w:val="both"/>
              <w:rPr>
                <w:rFonts w:ascii="Times New Roman" w:hAnsi="Times New Roman"/>
                <w:sz w:val="24"/>
                <w:szCs w:val="24"/>
              </w:rPr>
            </w:pPr>
            <w:r w:rsidRPr="00D75D1A">
              <w:rPr>
                <w:rFonts w:ascii="Times New Roman" w:eastAsiaTheme="minorEastAsia" w:hAnsi="Times New Roman"/>
                <w:sz w:val="24"/>
                <w:szCs w:val="24"/>
              </w:rPr>
              <w:t>Оценка 4 («хорошо»)</w:t>
            </w:r>
          </w:p>
        </w:tc>
        <w:tc>
          <w:tcPr>
            <w:tcW w:w="5724" w:type="dxa"/>
          </w:tcPr>
          <w:p w:rsidR="00BE1EE7" w:rsidRPr="00D75D1A" w:rsidRDefault="00BE1EE7" w:rsidP="00BE1EE7">
            <w:pPr>
              <w:pStyle w:val="afff6"/>
              <w:tabs>
                <w:tab w:val="left" w:pos="8647"/>
              </w:tabs>
              <w:ind w:right="425"/>
              <w:jc w:val="both"/>
              <w:rPr>
                <w:rFonts w:ascii="Times New Roman" w:hAnsi="Times New Roman"/>
                <w:sz w:val="24"/>
                <w:szCs w:val="24"/>
              </w:rPr>
            </w:pPr>
            <w:r w:rsidRPr="00D75D1A">
              <w:rPr>
                <w:rFonts w:ascii="Times New Roman" w:hAnsi="Times New Roman"/>
                <w:sz w:val="24"/>
                <w:szCs w:val="24"/>
                <w:lang w:bidi="en-US"/>
              </w:rPr>
              <w:t>тема раскрыта, но при этом допущены не существенные ошибки, исправленные по требованию преподавателя.</w:t>
            </w:r>
          </w:p>
        </w:tc>
      </w:tr>
      <w:tr w:rsidR="00BE1EE7" w:rsidRPr="00D75D1A" w:rsidTr="00BE1EE7">
        <w:tc>
          <w:tcPr>
            <w:tcW w:w="3223" w:type="dxa"/>
          </w:tcPr>
          <w:p w:rsidR="00BE1EE7" w:rsidRPr="00D75D1A" w:rsidRDefault="00BE1EE7" w:rsidP="00BE1EE7">
            <w:pPr>
              <w:pStyle w:val="afff6"/>
              <w:tabs>
                <w:tab w:val="left" w:pos="8647"/>
              </w:tabs>
              <w:ind w:right="425"/>
              <w:rPr>
                <w:rFonts w:ascii="Times New Roman" w:hAnsi="Times New Roman"/>
                <w:sz w:val="24"/>
                <w:szCs w:val="24"/>
              </w:rPr>
            </w:pPr>
            <w:r w:rsidRPr="00D75D1A">
              <w:rPr>
                <w:rFonts w:ascii="Times New Roman" w:eastAsiaTheme="minorEastAsia" w:hAnsi="Times New Roman"/>
                <w:sz w:val="24"/>
                <w:szCs w:val="24"/>
              </w:rPr>
              <w:t>Оценка 3 («удовлетворительно»)</w:t>
            </w:r>
          </w:p>
        </w:tc>
        <w:tc>
          <w:tcPr>
            <w:tcW w:w="5724" w:type="dxa"/>
          </w:tcPr>
          <w:p w:rsidR="00BE1EE7" w:rsidRPr="00D75D1A" w:rsidRDefault="00BE1EE7" w:rsidP="00BE1EE7">
            <w:pPr>
              <w:pStyle w:val="afff6"/>
              <w:tabs>
                <w:tab w:val="left" w:pos="8647"/>
              </w:tabs>
              <w:ind w:right="425"/>
              <w:jc w:val="both"/>
              <w:rPr>
                <w:rFonts w:ascii="Times New Roman" w:hAnsi="Times New Roman"/>
                <w:sz w:val="24"/>
                <w:szCs w:val="24"/>
              </w:rPr>
            </w:pPr>
            <w:r w:rsidRPr="00D75D1A">
              <w:rPr>
                <w:rFonts w:ascii="Times New Roman" w:hAnsi="Times New Roman"/>
                <w:sz w:val="24"/>
                <w:szCs w:val="24"/>
                <w:lang w:bidi="en-US"/>
              </w:rPr>
              <w:t>тема раскрыта не полностью, допущена существенная ошибка.</w:t>
            </w:r>
          </w:p>
        </w:tc>
      </w:tr>
      <w:tr w:rsidR="00BE1EE7" w:rsidRPr="00D75D1A" w:rsidTr="00BE1EE7">
        <w:tc>
          <w:tcPr>
            <w:tcW w:w="3223" w:type="dxa"/>
          </w:tcPr>
          <w:p w:rsidR="00BE1EE7" w:rsidRPr="00D75D1A" w:rsidRDefault="00BE1EE7" w:rsidP="00BE1EE7">
            <w:pPr>
              <w:pStyle w:val="afff6"/>
              <w:tabs>
                <w:tab w:val="left" w:pos="8647"/>
              </w:tabs>
              <w:ind w:right="425"/>
              <w:rPr>
                <w:rFonts w:ascii="Times New Roman" w:hAnsi="Times New Roman"/>
                <w:sz w:val="24"/>
                <w:szCs w:val="24"/>
              </w:rPr>
            </w:pPr>
            <w:r w:rsidRPr="00D75D1A">
              <w:rPr>
                <w:rFonts w:ascii="Times New Roman" w:eastAsiaTheme="minorEastAsia" w:hAnsi="Times New Roman"/>
                <w:sz w:val="24"/>
                <w:szCs w:val="24"/>
              </w:rPr>
              <w:t>Оценка 2 («неудовлетворительно»)</w:t>
            </w:r>
          </w:p>
        </w:tc>
        <w:tc>
          <w:tcPr>
            <w:tcW w:w="5724" w:type="dxa"/>
          </w:tcPr>
          <w:p w:rsidR="00BE1EE7" w:rsidRPr="00D75D1A" w:rsidRDefault="00BE1EE7" w:rsidP="00BE1EE7">
            <w:pPr>
              <w:pStyle w:val="afff6"/>
              <w:tabs>
                <w:tab w:val="left" w:pos="8647"/>
              </w:tabs>
              <w:ind w:right="425"/>
              <w:jc w:val="both"/>
              <w:rPr>
                <w:rFonts w:ascii="Times New Roman" w:hAnsi="Times New Roman"/>
                <w:sz w:val="24"/>
                <w:szCs w:val="24"/>
              </w:rPr>
            </w:pPr>
            <w:r w:rsidRPr="00D75D1A">
              <w:rPr>
                <w:rFonts w:ascii="Times New Roman" w:hAnsi="Times New Roman"/>
                <w:sz w:val="24"/>
                <w:szCs w:val="24"/>
                <w:lang w:bidi="en-US"/>
              </w:rPr>
              <w:t>содержании доклада не раскрывает рассматриваемую тему, обнаружено не понимание основного содержания учебного материала</w:t>
            </w:r>
          </w:p>
        </w:tc>
      </w:tr>
    </w:tbl>
    <w:p w:rsidR="00BE1EE7" w:rsidRPr="00D75D1A" w:rsidRDefault="00BE1EE7" w:rsidP="00BE1EE7">
      <w:pPr>
        <w:spacing w:after="0" w:line="240" w:lineRule="auto"/>
        <w:ind w:firstLine="709"/>
        <w:jc w:val="both"/>
        <w:rPr>
          <w:rFonts w:ascii="Times New Roman" w:hAnsi="Times New Roman" w:cs="Times New Roman"/>
          <w:bCs/>
          <w:sz w:val="24"/>
          <w:szCs w:val="24"/>
        </w:rPr>
      </w:pPr>
    </w:p>
    <w:p w:rsidR="00BE1EE7" w:rsidRPr="00D75D1A" w:rsidRDefault="00BE1EE7" w:rsidP="00BE1EE7">
      <w:pPr>
        <w:spacing w:after="0" w:line="240" w:lineRule="auto"/>
        <w:ind w:firstLine="709"/>
        <w:jc w:val="both"/>
        <w:rPr>
          <w:rFonts w:ascii="Times New Roman" w:hAnsi="Times New Roman" w:cs="Times New Roman"/>
          <w:bCs/>
          <w:sz w:val="24"/>
          <w:szCs w:val="24"/>
        </w:rPr>
      </w:pPr>
      <w:r w:rsidRPr="00D75D1A">
        <w:rPr>
          <w:rFonts w:ascii="Times New Roman" w:hAnsi="Times New Roman" w:cs="Times New Roman"/>
          <w:bCs/>
          <w:sz w:val="24"/>
          <w:szCs w:val="24"/>
        </w:rPr>
        <w:t>Доклад может быть представлен как доклад-презентация. Необходимо представить 5-7 слайдов. Время доклада -5 минут. Критерии оценки доклада такие же. Дополнительно оценивается презентация.</w:t>
      </w:r>
    </w:p>
    <w:p w:rsidR="00BE1EE7" w:rsidRPr="00D75D1A" w:rsidRDefault="00BE1EE7" w:rsidP="00BE1EE7">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114"/>
        <w:gridCol w:w="5833"/>
      </w:tblGrid>
      <w:tr w:rsidR="00BE1EE7" w:rsidRPr="00D75D1A" w:rsidTr="00BE1EE7">
        <w:tc>
          <w:tcPr>
            <w:tcW w:w="3114" w:type="dxa"/>
            <w:shd w:val="clear" w:color="auto" w:fill="auto"/>
            <w:tcMar>
              <w:top w:w="0" w:type="dxa"/>
              <w:left w:w="108" w:type="dxa"/>
              <w:bottom w:w="0" w:type="dxa"/>
              <w:right w:w="108" w:type="dxa"/>
            </w:tcMar>
            <w:vAlign w:val="center"/>
            <w:hideMark/>
          </w:tcPr>
          <w:p w:rsidR="00BE1EE7" w:rsidRPr="00D75D1A" w:rsidRDefault="00BE1EE7" w:rsidP="00BE1EE7">
            <w:pPr>
              <w:spacing w:after="0" w:line="240" w:lineRule="auto"/>
              <w:ind w:left="26" w:right="26"/>
              <w:textAlignment w:val="baseline"/>
              <w:rPr>
                <w:rFonts w:ascii="Times New Roman" w:eastAsia="Times New Roman" w:hAnsi="Times New Roman" w:cs="Times New Roman"/>
                <w:b/>
                <w:color w:val="000000"/>
                <w:sz w:val="24"/>
                <w:szCs w:val="24"/>
                <w:lang w:eastAsia="ru-RU"/>
              </w:rPr>
            </w:pPr>
            <w:r w:rsidRPr="00D75D1A">
              <w:rPr>
                <w:rFonts w:ascii="Times New Roman" w:eastAsia="Times New Roman" w:hAnsi="Times New Roman" w:cs="Times New Roman"/>
                <w:b/>
                <w:color w:val="000000"/>
                <w:sz w:val="24"/>
                <w:szCs w:val="24"/>
                <w:lang w:eastAsia="ru-RU"/>
              </w:rPr>
              <w:t>Оформление слайдов</w:t>
            </w:r>
          </w:p>
        </w:tc>
        <w:tc>
          <w:tcPr>
            <w:tcW w:w="5833" w:type="dxa"/>
            <w:shd w:val="clear" w:color="auto" w:fill="auto"/>
            <w:tcMar>
              <w:top w:w="0" w:type="dxa"/>
              <w:left w:w="108" w:type="dxa"/>
              <w:bottom w:w="0" w:type="dxa"/>
              <w:right w:w="108" w:type="dxa"/>
            </w:tcMar>
            <w:vAlign w:val="center"/>
            <w:hideMark/>
          </w:tcPr>
          <w:p w:rsidR="00BE1EE7" w:rsidRPr="00D75D1A" w:rsidRDefault="00BE1EE7" w:rsidP="00BE1EE7">
            <w:pPr>
              <w:spacing w:after="0" w:line="240" w:lineRule="auto"/>
              <w:ind w:left="26" w:right="26"/>
              <w:jc w:val="center"/>
              <w:textAlignment w:val="baseline"/>
              <w:rPr>
                <w:rFonts w:ascii="Times New Roman" w:eastAsia="Times New Roman" w:hAnsi="Times New Roman" w:cs="Times New Roman"/>
                <w:b/>
                <w:bCs/>
                <w:color w:val="000000"/>
                <w:sz w:val="24"/>
                <w:szCs w:val="24"/>
                <w:lang w:eastAsia="ru-RU"/>
              </w:rPr>
            </w:pPr>
            <w:r w:rsidRPr="00D75D1A">
              <w:rPr>
                <w:rFonts w:ascii="Times New Roman" w:eastAsia="Times New Roman" w:hAnsi="Times New Roman" w:cs="Times New Roman"/>
                <w:b/>
                <w:bCs/>
                <w:color w:val="000000"/>
                <w:sz w:val="24"/>
                <w:szCs w:val="24"/>
                <w:lang w:eastAsia="ru-RU"/>
              </w:rPr>
              <w:t>Параметры</w:t>
            </w:r>
          </w:p>
        </w:tc>
      </w:tr>
      <w:tr w:rsidR="00BE1EE7" w:rsidRPr="00D75D1A" w:rsidTr="00BE1EE7">
        <w:tc>
          <w:tcPr>
            <w:tcW w:w="3114" w:type="dxa"/>
            <w:shd w:val="clear" w:color="auto" w:fill="auto"/>
            <w:tcMar>
              <w:top w:w="0" w:type="dxa"/>
              <w:left w:w="108" w:type="dxa"/>
              <w:bottom w:w="0" w:type="dxa"/>
              <w:right w:w="108" w:type="dxa"/>
            </w:tcMar>
            <w:hideMark/>
          </w:tcPr>
          <w:p w:rsidR="00BE1EE7" w:rsidRPr="00D75D1A" w:rsidRDefault="00BE1EE7" w:rsidP="00BE1EE7">
            <w:pPr>
              <w:spacing w:after="0" w:line="240" w:lineRule="auto"/>
              <w:ind w:left="26" w:right="26"/>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lastRenderedPageBreak/>
              <w:t>Стиль</w:t>
            </w:r>
          </w:p>
        </w:tc>
        <w:tc>
          <w:tcPr>
            <w:tcW w:w="5833" w:type="dxa"/>
            <w:shd w:val="clear" w:color="auto" w:fill="auto"/>
            <w:tcMar>
              <w:top w:w="0" w:type="dxa"/>
              <w:left w:w="108" w:type="dxa"/>
              <w:bottom w:w="0" w:type="dxa"/>
              <w:right w:w="108" w:type="dxa"/>
            </w:tcMar>
            <w:hideMark/>
          </w:tcPr>
          <w:p w:rsidR="00BE1EE7" w:rsidRPr="00D75D1A" w:rsidRDefault="00BE1EE7" w:rsidP="00BE1EE7">
            <w:pPr>
              <w:spacing w:after="0" w:line="240" w:lineRule="auto"/>
              <w:ind w:left="26" w:right="26"/>
              <w:jc w:val="both"/>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Соблюдать единого стиля оформления.</w:t>
            </w:r>
          </w:p>
        </w:tc>
      </w:tr>
      <w:tr w:rsidR="00BE1EE7" w:rsidRPr="00D75D1A" w:rsidTr="00BE1EE7">
        <w:tc>
          <w:tcPr>
            <w:tcW w:w="3114" w:type="dxa"/>
            <w:shd w:val="clear" w:color="auto" w:fill="auto"/>
            <w:tcMar>
              <w:top w:w="0" w:type="dxa"/>
              <w:left w:w="108" w:type="dxa"/>
              <w:bottom w:w="0" w:type="dxa"/>
              <w:right w:w="108" w:type="dxa"/>
            </w:tcMar>
            <w:hideMark/>
          </w:tcPr>
          <w:p w:rsidR="00BE1EE7" w:rsidRPr="00D75D1A" w:rsidRDefault="00BE1EE7" w:rsidP="00BE1EE7">
            <w:pPr>
              <w:spacing w:after="0" w:line="240" w:lineRule="auto"/>
              <w:ind w:left="26" w:right="26"/>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Фон</w:t>
            </w:r>
          </w:p>
        </w:tc>
        <w:tc>
          <w:tcPr>
            <w:tcW w:w="5833" w:type="dxa"/>
            <w:shd w:val="clear" w:color="auto" w:fill="auto"/>
            <w:tcMar>
              <w:top w:w="0" w:type="dxa"/>
              <w:left w:w="108" w:type="dxa"/>
              <w:bottom w:w="0" w:type="dxa"/>
              <w:right w:w="108" w:type="dxa"/>
            </w:tcMar>
            <w:hideMark/>
          </w:tcPr>
          <w:p w:rsidR="00BE1EE7" w:rsidRPr="00D75D1A" w:rsidRDefault="00BE1EE7" w:rsidP="00BE1EE7">
            <w:pPr>
              <w:spacing w:after="0" w:line="240" w:lineRule="auto"/>
              <w:ind w:left="26" w:right="26"/>
              <w:jc w:val="both"/>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Фон не должен быть слишком темным или ярким, чтобы не отвлекать внимания от содержания слайдов.</w:t>
            </w:r>
          </w:p>
        </w:tc>
      </w:tr>
      <w:tr w:rsidR="00BE1EE7" w:rsidRPr="00D75D1A" w:rsidTr="00BE1EE7">
        <w:tc>
          <w:tcPr>
            <w:tcW w:w="3114" w:type="dxa"/>
            <w:shd w:val="clear" w:color="auto" w:fill="auto"/>
            <w:tcMar>
              <w:top w:w="0" w:type="dxa"/>
              <w:left w:w="108" w:type="dxa"/>
              <w:bottom w:w="0" w:type="dxa"/>
              <w:right w:w="108" w:type="dxa"/>
            </w:tcMar>
            <w:hideMark/>
          </w:tcPr>
          <w:p w:rsidR="00BE1EE7" w:rsidRPr="00D75D1A" w:rsidRDefault="00BE1EE7" w:rsidP="00BE1EE7">
            <w:pPr>
              <w:spacing w:after="0" w:line="240" w:lineRule="auto"/>
              <w:ind w:left="26" w:right="26"/>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Использование цвета</w:t>
            </w:r>
          </w:p>
        </w:tc>
        <w:tc>
          <w:tcPr>
            <w:tcW w:w="5833" w:type="dxa"/>
            <w:shd w:val="clear" w:color="auto" w:fill="auto"/>
            <w:tcMar>
              <w:top w:w="0" w:type="dxa"/>
              <w:left w:w="108" w:type="dxa"/>
              <w:bottom w:w="0" w:type="dxa"/>
              <w:right w:w="108" w:type="dxa"/>
            </w:tcMar>
            <w:hideMark/>
          </w:tcPr>
          <w:p w:rsidR="00BE1EE7" w:rsidRPr="00D75D1A" w:rsidRDefault="00BE1EE7" w:rsidP="00BE1EE7">
            <w:pPr>
              <w:spacing w:after="0" w:line="240" w:lineRule="auto"/>
              <w:ind w:left="26" w:right="26"/>
              <w:jc w:val="both"/>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Слайд не должен содержать более трех цветов.</w:t>
            </w:r>
          </w:p>
          <w:p w:rsidR="00BE1EE7" w:rsidRPr="00D75D1A" w:rsidRDefault="00BE1EE7" w:rsidP="00BE1EE7">
            <w:pPr>
              <w:spacing w:after="0" w:line="240" w:lineRule="auto"/>
              <w:ind w:left="26" w:right="26"/>
              <w:jc w:val="both"/>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Фон и текст должны быть оформлены контрастными цветами.</w:t>
            </w:r>
          </w:p>
        </w:tc>
      </w:tr>
      <w:tr w:rsidR="00BE1EE7" w:rsidRPr="00D75D1A" w:rsidTr="00BE1EE7">
        <w:tc>
          <w:tcPr>
            <w:tcW w:w="3114" w:type="dxa"/>
            <w:shd w:val="clear" w:color="auto" w:fill="auto"/>
            <w:tcMar>
              <w:top w:w="0" w:type="dxa"/>
              <w:left w:w="108" w:type="dxa"/>
              <w:bottom w:w="0" w:type="dxa"/>
              <w:right w:w="108" w:type="dxa"/>
            </w:tcMar>
            <w:hideMark/>
          </w:tcPr>
          <w:p w:rsidR="00BE1EE7" w:rsidRPr="00D75D1A" w:rsidRDefault="00BE1EE7" w:rsidP="00BE1EE7">
            <w:pPr>
              <w:spacing w:after="0" w:line="240" w:lineRule="auto"/>
              <w:ind w:left="26" w:right="26"/>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Анимационные эффекты</w:t>
            </w:r>
          </w:p>
        </w:tc>
        <w:tc>
          <w:tcPr>
            <w:tcW w:w="5833" w:type="dxa"/>
            <w:shd w:val="clear" w:color="auto" w:fill="auto"/>
            <w:tcMar>
              <w:top w:w="0" w:type="dxa"/>
              <w:left w:w="108" w:type="dxa"/>
              <w:bottom w:w="0" w:type="dxa"/>
              <w:right w:w="108" w:type="dxa"/>
            </w:tcMar>
            <w:hideMark/>
          </w:tcPr>
          <w:p w:rsidR="00BE1EE7" w:rsidRPr="00D75D1A" w:rsidRDefault="00BE1EE7" w:rsidP="00BE1EE7">
            <w:pPr>
              <w:spacing w:after="0" w:line="240" w:lineRule="auto"/>
              <w:ind w:left="26" w:right="26"/>
              <w:jc w:val="both"/>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При оформлении слайда использовать возможности анимации.</w:t>
            </w:r>
          </w:p>
          <w:p w:rsidR="00BE1EE7" w:rsidRPr="00D75D1A" w:rsidRDefault="00BE1EE7" w:rsidP="00BE1EE7">
            <w:pPr>
              <w:spacing w:after="0" w:line="240" w:lineRule="auto"/>
              <w:ind w:left="26" w:right="26"/>
              <w:jc w:val="both"/>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Анимационные эффекты не должны отвлекать внимание от содержания слайдов.</w:t>
            </w:r>
          </w:p>
        </w:tc>
      </w:tr>
      <w:tr w:rsidR="00BE1EE7" w:rsidRPr="00D75D1A" w:rsidTr="00BE1EE7">
        <w:tc>
          <w:tcPr>
            <w:tcW w:w="3114" w:type="dxa"/>
            <w:shd w:val="clear" w:color="auto" w:fill="auto"/>
            <w:tcMar>
              <w:top w:w="0" w:type="dxa"/>
              <w:left w:w="108" w:type="dxa"/>
              <w:bottom w:w="0" w:type="dxa"/>
              <w:right w:w="108" w:type="dxa"/>
            </w:tcMar>
            <w:vAlign w:val="center"/>
            <w:hideMark/>
          </w:tcPr>
          <w:p w:rsidR="00BE1EE7" w:rsidRPr="00D75D1A" w:rsidRDefault="00BE1EE7" w:rsidP="00BE1EE7">
            <w:pPr>
              <w:spacing w:after="0" w:line="240" w:lineRule="auto"/>
              <w:ind w:left="26" w:right="26"/>
              <w:textAlignment w:val="baseline"/>
              <w:rPr>
                <w:rFonts w:ascii="Times New Roman" w:eastAsia="Times New Roman" w:hAnsi="Times New Roman" w:cs="Times New Roman"/>
                <w:b/>
                <w:color w:val="000000"/>
                <w:sz w:val="24"/>
                <w:szCs w:val="24"/>
                <w:lang w:eastAsia="ru-RU"/>
              </w:rPr>
            </w:pPr>
            <w:r w:rsidRPr="00D75D1A">
              <w:rPr>
                <w:rFonts w:ascii="Times New Roman" w:eastAsia="Times New Roman" w:hAnsi="Times New Roman" w:cs="Times New Roman"/>
                <w:b/>
                <w:color w:val="000000"/>
                <w:sz w:val="24"/>
                <w:szCs w:val="24"/>
                <w:lang w:eastAsia="ru-RU"/>
              </w:rPr>
              <w:t>Представление информации</w:t>
            </w:r>
          </w:p>
        </w:tc>
        <w:tc>
          <w:tcPr>
            <w:tcW w:w="5833" w:type="dxa"/>
            <w:shd w:val="clear" w:color="auto" w:fill="auto"/>
            <w:tcMar>
              <w:top w:w="0" w:type="dxa"/>
              <w:left w:w="108" w:type="dxa"/>
              <w:bottom w:w="0" w:type="dxa"/>
              <w:right w:w="108" w:type="dxa"/>
            </w:tcMar>
            <w:vAlign w:val="center"/>
            <w:hideMark/>
          </w:tcPr>
          <w:p w:rsidR="00BE1EE7" w:rsidRPr="00D75D1A" w:rsidRDefault="00BE1EE7" w:rsidP="00BE1EE7">
            <w:pPr>
              <w:spacing w:after="0" w:line="240" w:lineRule="auto"/>
              <w:ind w:left="26" w:right="26"/>
              <w:jc w:val="center"/>
              <w:textAlignment w:val="baseline"/>
              <w:rPr>
                <w:rFonts w:ascii="Times New Roman" w:eastAsia="Times New Roman" w:hAnsi="Times New Roman" w:cs="Times New Roman"/>
                <w:b/>
                <w:bCs/>
                <w:color w:val="000000"/>
                <w:sz w:val="24"/>
                <w:szCs w:val="24"/>
                <w:lang w:eastAsia="ru-RU"/>
              </w:rPr>
            </w:pPr>
            <w:r w:rsidRPr="00D75D1A">
              <w:rPr>
                <w:rFonts w:ascii="Times New Roman" w:eastAsia="Times New Roman" w:hAnsi="Times New Roman" w:cs="Times New Roman"/>
                <w:b/>
                <w:bCs/>
                <w:color w:val="000000"/>
                <w:sz w:val="24"/>
                <w:szCs w:val="24"/>
                <w:lang w:eastAsia="ru-RU"/>
              </w:rPr>
              <w:t>Параметры</w:t>
            </w:r>
          </w:p>
        </w:tc>
      </w:tr>
      <w:tr w:rsidR="00BE1EE7" w:rsidRPr="00D75D1A" w:rsidTr="00BE1EE7">
        <w:tc>
          <w:tcPr>
            <w:tcW w:w="3114" w:type="dxa"/>
            <w:shd w:val="clear" w:color="auto" w:fill="auto"/>
            <w:tcMar>
              <w:top w:w="0" w:type="dxa"/>
              <w:left w:w="108" w:type="dxa"/>
              <w:bottom w:w="0" w:type="dxa"/>
              <w:right w:w="108" w:type="dxa"/>
            </w:tcMar>
            <w:hideMark/>
          </w:tcPr>
          <w:p w:rsidR="00BE1EE7" w:rsidRPr="00D75D1A" w:rsidRDefault="00BE1EE7" w:rsidP="00BE1EE7">
            <w:pPr>
              <w:spacing w:after="0" w:line="240" w:lineRule="auto"/>
              <w:ind w:left="26" w:right="26"/>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Содержание информации</w:t>
            </w:r>
          </w:p>
        </w:tc>
        <w:tc>
          <w:tcPr>
            <w:tcW w:w="5833" w:type="dxa"/>
            <w:shd w:val="clear" w:color="auto" w:fill="auto"/>
            <w:tcMar>
              <w:top w:w="0" w:type="dxa"/>
              <w:left w:w="108" w:type="dxa"/>
              <w:bottom w:w="0" w:type="dxa"/>
              <w:right w:w="108" w:type="dxa"/>
            </w:tcMar>
            <w:hideMark/>
          </w:tcPr>
          <w:p w:rsidR="00BE1EE7" w:rsidRPr="00D75D1A" w:rsidRDefault="00BE1EE7" w:rsidP="00BE1EE7">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Слайд должен содержать минимум информации.</w:t>
            </w:r>
          </w:p>
          <w:p w:rsidR="00BE1EE7" w:rsidRPr="00D75D1A" w:rsidRDefault="00BE1EE7" w:rsidP="00BE1EE7">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Информация должна быть изложена доступным языком.</w:t>
            </w:r>
          </w:p>
          <w:p w:rsidR="00BE1EE7" w:rsidRPr="00D75D1A" w:rsidRDefault="00BE1EE7" w:rsidP="00BE1EE7">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Содержание текста должно точно отражать этапы выполненной работы.</w:t>
            </w:r>
          </w:p>
          <w:p w:rsidR="00BE1EE7" w:rsidRPr="00D75D1A" w:rsidRDefault="00BE1EE7" w:rsidP="00BE1EE7">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Текст должен быть расположен на слайде так, чтобы его удобно было читать.</w:t>
            </w:r>
          </w:p>
          <w:p w:rsidR="00BE1EE7" w:rsidRPr="00D75D1A" w:rsidRDefault="00BE1EE7" w:rsidP="00BE1EE7">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В содержании текста должны быть ответы на проблемные вопросы.</w:t>
            </w:r>
          </w:p>
          <w:p w:rsidR="00BE1EE7" w:rsidRPr="00D75D1A" w:rsidRDefault="00BE1EE7" w:rsidP="00BE1EE7">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Текст должен соответствовать теме презентации.</w:t>
            </w:r>
          </w:p>
        </w:tc>
      </w:tr>
      <w:tr w:rsidR="00BE1EE7" w:rsidRPr="00D75D1A" w:rsidTr="00BE1EE7">
        <w:tc>
          <w:tcPr>
            <w:tcW w:w="3114" w:type="dxa"/>
            <w:shd w:val="clear" w:color="auto" w:fill="auto"/>
            <w:tcMar>
              <w:top w:w="0" w:type="dxa"/>
              <w:left w:w="108" w:type="dxa"/>
              <w:bottom w:w="0" w:type="dxa"/>
              <w:right w:w="108" w:type="dxa"/>
            </w:tcMar>
            <w:hideMark/>
          </w:tcPr>
          <w:p w:rsidR="00BE1EE7" w:rsidRPr="00D75D1A" w:rsidRDefault="00BE1EE7" w:rsidP="00BE1EE7">
            <w:pPr>
              <w:spacing w:after="0" w:line="240" w:lineRule="auto"/>
              <w:ind w:left="26" w:right="26"/>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Расположение информации на странице</w:t>
            </w:r>
          </w:p>
        </w:tc>
        <w:tc>
          <w:tcPr>
            <w:tcW w:w="5833" w:type="dxa"/>
            <w:shd w:val="clear" w:color="auto" w:fill="auto"/>
            <w:tcMar>
              <w:top w:w="0" w:type="dxa"/>
              <w:left w:w="108" w:type="dxa"/>
              <w:bottom w:w="0" w:type="dxa"/>
              <w:right w:w="108" w:type="dxa"/>
            </w:tcMar>
            <w:hideMark/>
          </w:tcPr>
          <w:p w:rsidR="00BE1EE7" w:rsidRPr="00D75D1A" w:rsidRDefault="00BE1EE7" w:rsidP="00BE1EE7">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Предпочтительно горизонтальное расположение информации.</w:t>
            </w:r>
          </w:p>
          <w:p w:rsidR="00BE1EE7" w:rsidRPr="00D75D1A" w:rsidRDefault="00BE1EE7" w:rsidP="00BE1EE7">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Наиболее важная информация должна располагаться в центре.</w:t>
            </w:r>
          </w:p>
          <w:p w:rsidR="00BE1EE7" w:rsidRPr="00D75D1A" w:rsidRDefault="00BE1EE7" w:rsidP="00BE1EE7">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Надпись должна располагаться под картинкой.</w:t>
            </w:r>
          </w:p>
        </w:tc>
      </w:tr>
      <w:tr w:rsidR="00BE1EE7" w:rsidRPr="00D75D1A" w:rsidTr="00BE1EE7">
        <w:tc>
          <w:tcPr>
            <w:tcW w:w="3114" w:type="dxa"/>
            <w:shd w:val="clear" w:color="auto" w:fill="auto"/>
            <w:tcMar>
              <w:top w:w="0" w:type="dxa"/>
              <w:left w:w="108" w:type="dxa"/>
              <w:bottom w:w="0" w:type="dxa"/>
              <w:right w:w="108" w:type="dxa"/>
            </w:tcMar>
            <w:hideMark/>
          </w:tcPr>
          <w:p w:rsidR="00BE1EE7" w:rsidRPr="00D75D1A" w:rsidRDefault="00BE1EE7" w:rsidP="00BE1EE7">
            <w:pPr>
              <w:spacing w:after="0" w:line="240" w:lineRule="auto"/>
              <w:ind w:left="26" w:right="26"/>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Размер шрифта</w:t>
            </w:r>
          </w:p>
        </w:tc>
        <w:tc>
          <w:tcPr>
            <w:tcW w:w="5833" w:type="dxa"/>
            <w:shd w:val="clear" w:color="auto" w:fill="auto"/>
            <w:tcMar>
              <w:top w:w="0" w:type="dxa"/>
              <w:left w:w="108" w:type="dxa"/>
              <w:bottom w:w="0" w:type="dxa"/>
              <w:right w:w="108" w:type="dxa"/>
            </w:tcMar>
            <w:hideMark/>
          </w:tcPr>
          <w:p w:rsidR="00BE1EE7" w:rsidRPr="00D75D1A" w:rsidRDefault="00BE1EE7" w:rsidP="00BE1EE7">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Для заголовка – не менее 24.</w:t>
            </w:r>
          </w:p>
          <w:p w:rsidR="00BE1EE7" w:rsidRPr="00D75D1A" w:rsidRDefault="00BE1EE7" w:rsidP="00BE1EE7">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Для информации не менее – 18.</w:t>
            </w:r>
          </w:p>
          <w:p w:rsidR="00BE1EE7" w:rsidRPr="00D75D1A" w:rsidRDefault="00BE1EE7" w:rsidP="00BE1EE7">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Лучше использовать один тип шрифта.</w:t>
            </w:r>
          </w:p>
          <w:p w:rsidR="00BE1EE7" w:rsidRPr="00D75D1A" w:rsidRDefault="00BE1EE7" w:rsidP="00BE1EE7">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Важную информацию лучше выделять жирным шрифтом, курсивом, подчеркиванием</w:t>
            </w:r>
          </w:p>
          <w:p w:rsidR="00BE1EE7" w:rsidRPr="00D75D1A" w:rsidRDefault="00BE1EE7" w:rsidP="00BE1EE7">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На слайде не должно быть много текста, оформленного прописными буквами.</w:t>
            </w:r>
          </w:p>
        </w:tc>
      </w:tr>
      <w:tr w:rsidR="00BE1EE7" w:rsidRPr="00D75D1A" w:rsidTr="00BE1EE7">
        <w:tc>
          <w:tcPr>
            <w:tcW w:w="3114" w:type="dxa"/>
            <w:shd w:val="clear" w:color="auto" w:fill="auto"/>
            <w:tcMar>
              <w:top w:w="0" w:type="dxa"/>
              <w:left w:w="108" w:type="dxa"/>
              <w:bottom w:w="0" w:type="dxa"/>
              <w:right w:w="108" w:type="dxa"/>
            </w:tcMar>
            <w:hideMark/>
          </w:tcPr>
          <w:p w:rsidR="00BE1EE7" w:rsidRPr="00D75D1A" w:rsidRDefault="00BE1EE7" w:rsidP="00BE1EE7">
            <w:pPr>
              <w:spacing w:after="0" w:line="240" w:lineRule="auto"/>
              <w:ind w:left="26" w:right="26"/>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Выделения информации</w:t>
            </w:r>
          </w:p>
        </w:tc>
        <w:tc>
          <w:tcPr>
            <w:tcW w:w="5833" w:type="dxa"/>
            <w:shd w:val="clear" w:color="auto" w:fill="auto"/>
            <w:tcMar>
              <w:top w:w="0" w:type="dxa"/>
              <w:left w:w="108" w:type="dxa"/>
              <w:bottom w:w="0" w:type="dxa"/>
              <w:right w:w="108" w:type="dxa"/>
            </w:tcMar>
            <w:hideMark/>
          </w:tcPr>
          <w:p w:rsidR="00BE1EE7" w:rsidRPr="00D75D1A" w:rsidRDefault="00BE1EE7" w:rsidP="00BE1EE7">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На слайде не должно быть много выделенного текста (заголовки, важная информация).</w:t>
            </w:r>
          </w:p>
        </w:tc>
      </w:tr>
      <w:tr w:rsidR="00BE1EE7" w:rsidRPr="00D75D1A" w:rsidTr="00BE1EE7">
        <w:tc>
          <w:tcPr>
            <w:tcW w:w="3114" w:type="dxa"/>
            <w:shd w:val="clear" w:color="auto" w:fill="auto"/>
            <w:tcMar>
              <w:top w:w="0" w:type="dxa"/>
              <w:left w:w="108" w:type="dxa"/>
              <w:bottom w:w="0" w:type="dxa"/>
              <w:right w:w="108" w:type="dxa"/>
            </w:tcMar>
            <w:hideMark/>
          </w:tcPr>
          <w:p w:rsidR="00BE1EE7" w:rsidRPr="00D75D1A" w:rsidRDefault="00BE1EE7" w:rsidP="00BE1EE7">
            <w:pPr>
              <w:spacing w:after="0" w:line="240" w:lineRule="auto"/>
              <w:ind w:left="26" w:right="26"/>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Объем информации</w:t>
            </w:r>
          </w:p>
        </w:tc>
        <w:tc>
          <w:tcPr>
            <w:tcW w:w="5833" w:type="dxa"/>
            <w:shd w:val="clear" w:color="auto" w:fill="auto"/>
            <w:tcMar>
              <w:top w:w="0" w:type="dxa"/>
              <w:left w:w="108" w:type="dxa"/>
              <w:bottom w:w="0" w:type="dxa"/>
              <w:right w:w="108" w:type="dxa"/>
            </w:tcMar>
            <w:hideMark/>
          </w:tcPr>
          <w:p w:rsidR="00BE1EE7" w:rsidRPr="00D75D1A" w:rsidRDefault="00BE1EE7" w:rsidP="00BE1EE7">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Слайд не должен содержать большого количества информации.</w:t>
            </w:r>
          </w:p>
          <w:p w:rsidR="00BE1EE7" w:rsidRPr="00D75D1A" w:rsidRDefault="00BE1EE7" w:rsidP="00BE1EE7">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Лучше ключевые пункты располагать по одному на слайде.</w:t>
            </w:r>
          </w:p>
        </w:tc>
      </w:tr>
      <w:tr w:rsidR="00BE1EE7" w:rsidRPr="00D75D1A" w:rsidTr="00BE1EE7">
        <w:tc>
          <w:tcPr>
            <w:tcW w:w="3114" w:type="dxa"/>
            <w:shd w:val="clear" w:color="auto" w:fill="auto"/>
            <w:tcMar>
              <w:top w:w="0" w:type="dxa"/>
              <w:left w:w="108" w:type="dxa"/>
              <w:bottom w:w="0" w:type="dxa"/>
              <w:right w:w="108" w:type="dxa"/>
            </w:tcMar>
            <w:hideMark/>
          </w:tcPr>
          <w:p w:rsidR="00BE1EE7" w:rsidRPr="00D75D1A" w:rsidRDefault="00BE1EE7" w:rsidP="00BE1EE7">
            <w:pPr>
              <w:spacing w:after="0" w:line="240" w:lineRule="auto"/>
              <w:ind w:left="26" w:right="26"/>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Виды слайдов</w:t>
            </w:r>
          </w:p>
        </w:tc>
        <w:tc>
          <w:tcPr>
            <w:tcW w:w="5833" w:type="dxa"/>
            <w:shd w:val="clear" w:color="auto" w:fill="auto"/>
            <w:tcMar>
              <w:top w:w="0" w:type="dxa"/>
              <w:left w:w="108" w:type="dxa"/>
              <w:bottom w:w="0" w:type="dxa"/>
              <w:right w:w="108" w:type="dxa"/>
            </w:tcMar>
            <w:hideMark/>
          </w:tcPr>
          <w:p w:rsidR="00BE1EE7" w:rsidRPr="00D75D1A" w:rsidRDefault="00BE1EE7" w:rsidP="00BE1EE7">
            <w:pPr>
              <w:spacing w:after="0" w:line="240" w:lineRule="auto"/>
              <w:ind w:left="26" w:right="28"/>
              <w:jc w:val="both"/>
              <w:textAlignment w:val="baseline"/>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Для обеспечения разнообразия следует использовать разные виды слайдов:</w:t>
            </w:r>
          </w:p>
          <w:p w:rsidR="00BE1EE7" w:rsidRPr="00D75D1A" w:rsidRDefault="00BE1EE7" w:rsidP="00960A72">
            <w:pPr>
              <w:pStyle w:val="aff9"/>
              <w:numPr>
                <w:ilvl w:val="0"/>
                <w:numId w:val="281"/>
              </w:numPr>
              <w:ind w:right="28"/>
              <w:contextualSpacing/>
              <w:jc w:val="both"/>
              <w:textAlignment w:val="baseline"/>
              <w:rPr>
                <w:color w:val="000000"/>
                <w:sz w:val="24"/>
                <w:szCs w:val="24"/>
                <w:lang w:eastAsia="ru-RU"/>
              </w:rPr>
            </w:pPr>
            <w:r w:rsidRPr="00D75D1A">
              <w:rPr>
                <w:color w:val="000000"/>
                <w:sz w:val="24"/>
                <w:szCs w:val="24"/>
                <w:lang w:eastAsia="ru-RU"/>
              </w:rPr>
              <w:t>с таблицами</w:t>
            </w:r>
          </w:p>
          <w:p w:rsidR="00BE1EE7" w:rsidRPr="00D75D1A" w:rsidRDefault="00BE1EE7" w:rsidP="00960A72">
            <w:pPr>
              <w:pStyle w:val="aff9"/>
              <w:numPr>
                <w:ilvl w:val="0"/>
                <w:numId w:val="281"/>
              </w:numPr>
              <w:ind w:right="28"/>
              <w:contextualSpacing/>
              <w:jc w:val="both"/>
              <w:textAlignment w:val="baseline"/>
              <w:rPr>
                <w:color w:val="000000"/>
                <w:sz w:val="24"/>
                <w:szCs w:val="24"/>
                <w:lang w:eastAsia="ru-RU"/>
              </w:rPr>
            </w:pPr>
            <w:r w:rsidRPr="00D75D1A">
              <w:rPr>
                <w:color w:val="000000"/>
                <w:sz w:val="24"/>
                <w:szCs w:val="24"/>
                <w:lang w:eastAsia="ru-RU"/>
              </w:rPr>
              <w:t>с текстом</w:t>
            </w:r>
          </w:p>
          <w:p w:rsidR="00BE1EE7" w:rsidRPr="00D75D1A" w:rsidRDefault="00BE1EE7" w:rsidP="00960A72">
            <w:pPr>
              <w:pStyle w:val="aff9"/>
              <w:numPr>
                <w:ilvl w:val="0"/>
                <w:numId w:val="281"/>
              </w:numPr>
              <w:ind w:right="28"/>
              <w:contextualSpacing/>
              <w:jc w:val="both"/>
              <w:textAlignment w:val="baseline"/>
              <w:rPr>
                <w:color w:val="000000"/>
                <w:sz w:val="24"/>
                <w:szCs w:val="24"/>
                <w:lang w:eastAsia="ru-RU"/>
              </w:rPr>
            </w:pPr>
            <w:r w:rsidRPr="00D75D1A">
              <w:rPr>
                <w:color w:val="000000"/>
                <w:sz w:val="24"/>
                <w:szCs w:val="24"/>
                <w:lang w:eastAsia="ru-RU"/>
              </w:rPr>
              <w:t>с диаграммами</w:t>
            </w:r>
          </w:p>
        </w:tc>
      </w:tr>
    </w:tbl>
    <w:p w:rsidR="00BE1EE7" w:rsidRPr="00D75D1A" w:rsidRDefault="00BE1EE7" w:rsidP="00BE1EE7">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ru-RU"/>
        </w:rPr>
      </w:pPr>
    </w:p>
    <w:p w:rsidR="00BE1EE7" w:rsidRPr="00D75D1A" w:rsidRDefault="00BE1EE7" w:rsidP="00BE1EE7">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lang w:eastAsia="ru-RU"/>
        </w:rPr>
      </w:pPr>
      <w:r w:rsidRPr="00D75D1A">
        <w:rPr>
          <w:rFonts w:ascii="Times New Roman" w:eastAsia="Times New Roman" w:hAnsi="Times New Roman" w:cs="Times New Roman"/>
          <w:b/>
          <w:bCs/>
          <w:color w:val="000000"/>
          <w:sz w:val="24"/>
          <w:szCs w:val="24"/>
          <w:bdr w:val="none" w:sz="0" w:space="0" w:color="auto" w:frame="1"/>
          <w:lang w:eastAsia="ru-RU"/>
        </w:rPr>
        <w:t>Критерии оценивания презентаций: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5"/>
        <w:gridCol w:w="5532"/>
      </w:tblGrid>
      <w:tr w:rsidR="00BE1EE7" w:rsidRPr="00D75D1A" w:rsidTr="00BE1EE7">
        <w:tc>
          <w:tcPr>
            <w:tcW w:w="3415" w:type="dxa"/>
          </w:tcPr>
          <w:p w:rsidR="00BE1EE7" w:rsidRPr="00D75D1A" w:rsidRDefault="00BE1EE7" w:rsidP="00BE1EE7">
            <w:pPr>
              <w:pStyle w:val="afff6"/>
              <w:tabs>
                <w:tab w:val="left" w:pos="8647"/>
              </w:tabs>
              <w:ind w:right="425"/>
              <w:jc w:val="both"/>
              <w:rPr>
                <w:rFonts w:ascii="Times New Roman" w:hAnsi="Times New Roman"/>
                <w:b/>
                <w:sz w:val="24"/>
                <w:szCs w:val="24"/>
              </w:rPr>
            </w:pPr>
            <w:r w:rsidRPr="00D75D1A">
              <w:rPr>
                <w:rFonts w:ascii="Times New Roman" w:hAnsi="Times New Roman"/>
                <w:b/>
                <w:sz w:val="24"/>
                <w:szCs w:val="24"/>
                <w:lang w:val="en-US" w:bidi="en-US"/>
              </w:rPr>
              <w:t>Оценка</w:t>
            </w:r>
          </w:p>
        </w:tc>
        <w:tc>
          <w:tcPr>
            <w:tcW w:w="5532" w:type="dxa"/>
          </w:tcPr>
          <w:p w:rsidR="00BE1EE7" w:rsidRPr="00D75D1A" w:rsidRDefault="00BE1EE7" w:rsidP="00BE1EE7">
            <w:pPr>
              <w:pStyle w:val="afff6"/>
              <w:tabs>
                <w:tab w:val="left" w:pos="8647"/>
              </w:tabs>
              <w:ind w:right="425"/>
              <w:jc w:val="both"/>
              <w:rPr>
                <w:rFonts w:ascii="Times New Roman" w:hAnsi="Times New Roman"/>
                <w:b/>
                <w:sz w:val="24"/>
                <w:szCs w:val="24"/>
              </w:rPr>
            </w:pPr>
            <w:r w:rsidRPr="00D75D1A">
              <w:rPr>
                <w:rFonts w:ascii="Times New Roman" w:hAnsi="Times New Roman"/>
                <w:b/>
                <w:sz w:val="24"/>
                <w:szCs w:val="24"/>
                <w:lang w:bidi="en-US"/>
              </w:rPr>
              <w:t>Условия, при которых выставляется оценка</w:t>
            </w:r>
          </w:p>
        </w:tc>
      </w:tr>
      <w:tr w:rsidR="00BE1EE7" w:rsidRPr="00D75D1A" w:rsidTr="00BE1EE7">
        <w:tc>
          <w:tcPr>
            <w:tcW w:w="3415" w:type="dxa"/>
          </w:tcPr>
          <w:p w:rsidR="00BE1EE7" w:rsidRPr="00D75D1A" w:rsidRDefault="00BE1EE7" w:rsidP="00BE1EE7">
            <w:pPr>
              <w:pStyle w:val="afff6"/>
              <w:tabs>
                <w:tab w:val="left" w:pos="8647"/>
              </w:tabs>
              <w:ind w:right="425"/>
              <w:jc w:val="both"/>
              <w:rPr>
                <w:rFonts w:ascii="Times New Roman" w:hAnsi="Times New Roman"/>
                <w:sz w:val="24"/>
                <w:szCs w:val="24"/>
              </w:rPr>
            </w:pPr>
            <w:r w:rsidRPr="00D75D1A">
              <w:rPr>
                <w:rFonts w:ascii="Times New Roman" w:eastAsiaTheme="minorEastAsia" w:hAnsi="Times New Roman"/>
                <w:sz w:val="24"/>
                <w:szCs w:val="24"/>
              </w:rPr>
              <w:t>Оценка 5 («отлично»)</w:t>
            </w:r>
          </w:p>
        </w:tc>
        <w:tc>
          <w:tcPr>
            <w:tcW w:w="5532" w:type="dxa"/>
          </w:tcPr>
          <w:p w:rsidR="00BE1EE7" w:rsidRPr="00D75D1A" w:rsidRDefault="00BE1EE7" w:rsidP="00BE1EE7">
            <w:pPr>
              <w:pStyle w:val="afff6"/>
              <w:tabs>
                <w:tab w:val="left" w:pos="8647"/>
              </w:tabs>
              <w:ind w:right="425"/>
              <w:jc w:val="both"/>
              <w:rPr>
                <w:rFonts w:ascii="Times New Roman" w:hAnsi="Times New Roman"/>
                <w:sz w:val="24"/>
                <w:szCs w:val="24"/>
              </w:rPr>
            </w:pPr>
            <w:r w:rsidRPr="00D75D1A">
              <w:rPr>
                <w:rFonts w:ascii="Times New Roman" w:hAnsi="Times New Roman"/>
                <w:color w:val="000000"/>
                <w:sz w:val="24"/>
                <w:szCs w:val="24"/>
              </w:rPr>
              <w:t xml:space="preserve">выполненная презентация отвечает всем </w:t>
            </w:r>
            <w:r w:rsidRPr="00D75D1A">
              <w:rPr>
                <w:rFonts w:ascii="Times New Roman" w:hAnsi="Times New Roman"/>
                <w:color w:val="000000"/>
                <w:sz w:val="24"/>
                <w:szCs w:val="24"/>
              </w:rPr>
              <w:lastRenderedPageBreak/>
              <w:t>требованиям критериев</w:t>
            </w:r>
          </w:p>
        </w:tc>
      </w:tr>
      <w:tr w:rsidR="00BE1EE7" w:rsidRPr="00D75D1A" w:rsidTr="00BE1EE7">
        <w:tc>
          <w:tcPr>
            <w:tcW w:w="3415" w:type="dxa"/>
          </w:tcPr>
          <w:p w:rsidR="00BE1EE7" w:rsidRPr="00D75D1A" w:rsidRDefault="00BE1EE7" w:rsidP="00BE1EE7">
            <w:pPr>
              <w:pStyle w:val="afff6"/>
              <w:tabs>
                <w:tab w:val="left" w:pos="8647"/>
              </w:tabs>
              <w:ind w:right="425"/>
              <w:jc w:val="both"/>
              <w:rPr>
                <w:rFonts w:ascii="Times New Roman" w:hAnsi="Times New Roman"/>
                <w:sz w:val="24"/>
                <w:szCs w:val="24"/>
              </w:rPr>
            </w:pPr>
            <w:r w:rsidRPr="00D75D1A">
              <w:rPr>
                <w:rFonts w:ascii="Times New Roman" w:eastAsiaTheme="minorEastAsia" w:hAnsi="Times New Roman"/>
                <w:sz w:val="24"/>
                <w:szCs w:val="24"/>
              </w:rPr>
              <w:lastRenderedPageBreak/>
              <w:t>Оценка 4 («хорошо»)</w:t>
            </w:r>
          </w:p>
        </w:tc>
        <w:tc>
          <w:tcPr>
            <w:tcW w:w="5532" w:type="dxa"/>
          </w:tcPr>
          <w:p w:rsidR="00BE1EE7" w:rsidRPr="00D75D1A" w:rsidRDefault="00BE1EE7" w:rsidP="00BE1EE7">
            <w:pPr>
              <w:pStyle w:val="afff6"/>
              <w:tabs>
                <w:tab w:val="left" w:pos="8647"/>
              </w:tabs>
              <w:ind w:right="425"/>
              <w:jc w:val="both"/>
              <w:rPr>
                <w:rFonts w:ascii="Times New Roman" w:hAnsi="Times New Roman"/>
                <w:sz w:val="24"/>
                <w:szCs w:val="24"/>
              </w:rPr>
            </w:pPr>
            <w:r w:rsidRPr="00D75D1A">
              <w:rPr>
                <w:rFonts w:ascii="Times New Roman" w:hAnsi="Times New Roman"/>
                <w:color w:val="000000"/>
                <w:sz w:val="24"/>
                <w:szCs w:val="24"/>
              </w:rPr>
              <w:t>в презентации имеются незначительные нарушения или отсутствуют какие-либо параметры</w:t>
            </w:r>
          </w:p>
        </w:tc>
      </w:tr>
      <w:tr w:rsidR="00BE1EE7" w:rsidRPr="00D75D1A" w:rsidTr="00BE1EE7">
        <w:tc>
          <w:tcPr>
            <w:tcW w:w="3415" w:type="dxa"/>
          </w:tcPr>
          <w:p w:rsidR="00BE1EE7" w:rsidRPr="00D75D1A" w:rsidRDefault="00BE1EE7" w:rsidP="00BE1EE7">
            <w:pPr>
              <w:pStyle w:val="afff6"/>
              <w:tabs>
                <w:tab w:val="left" w:pos="8647"/>
              </w:tabs>
              <w:ind w:right="425"/>
              <w:rPr>
                <w:rFonts w:ascii="Times New Roman" w:hAnsi="Times New Roman"/>
                <w:sz w:val="24"/>
                <w:szCs w:val="24"/>
              </w:rPr>
            </w:pPr>
            <w:r w:rsidRPr="00D75D1A">
              <w:rPr>
                <w:rFonts w:ascii="Times New Roman" w:eastAsiaTheme="minorEastAsia" w:hAnsi="Times New Roman"/>
                <w:sz w:val="24"/>
                <w:szCs w:val="24"/>
              </w:rPr>
              <w:t>Оценка 3 («удовлетворительно»)</w:t>
            </w:r>
          </w:p>
        </w:tc>
        <w:tc>
          <w:tcPr>
            <w:tcW w:w="5532" w:type="dxa"/>
          </w:tcPr>
          <w:p w:rsidR="00BE1EE7" w:rsidRPr="00D75D1A" w:rsidRDefault="00BE1EE7" w:rsidP="00BE1EE7">
            <w:pPr>
              <w:pStyle w:val="afff6"/>
              <w:tabs>
                <w:tab w:val="left" w:pos="8647"/>
              </w:tabs>
              <w:ind w:right="425"/>
              <w:jc w:val="both"/>
              <w:rPr>
                <w:rFonts w:ascii="Times New Roman" w:hAnsi="Times New Roman"/>
                <w:sz w:val="24"/>
                <w:szCs w:val="24"/>
              </w:rPr>
            </w:pPr>
            <w:r w:rsidRPr="00D75D1A">
              <w:rPr>
                <w:rFonts w:ascii="Times New Roman" w:hAnsi="Times New Roman"/>
                <w:color w:val="000000"/>
                <w:sz w:val="24"/>
                <w:szCs w:val="24"/>
              </w:rPr>
              <w:t>при оценивании половина критериев отсутствует</w:t>
            </w:r>
          </w:p>
        </w:tc>
      </w:tr>
    </w:tbl>
    <w:p w:rsidR="00BE1EE7" w:rsidRPr="00D75D1A" w:rsidRDefault="00BE1EE7" w:rsidP="00BE1EE7">
      <w:pPr>
        <w:pStyle w:val="ab"/>
      </w:pPr>
    </w:p>
    <w:p w:rsidR="00BE1EE7" w:rsidRPr="00D75D1A" w:rsidRDefault="00BE1EE7" w:rsidP="00BE1EE7">
      <w:pPr>
        <w:pStyle w:val="afff6"/>
        <w:tabs>
          <w:tab w:val="left" w:pos="8647"/>
        </w:tabs>
        <w:jc w:val="center"/>
        <w:rPr>
          <w:rFonts w:ascii="Times New Roman" w:hAnsi="Times New Roman"/>
          <w:b/>
          <w:bCs/>
          <w:sz w:val="24"/>
          <w:szCs w:val="24"/>
        </w:rPr>
      </w:pPr>
      <w:r w:rsidRPr="00D75D1A">
        <w:rPr>
          <w:rFonts w:ascii="Times New Roman" w:hAnsi="Times New Roman"/>
          <w:b/>
          <w:bCs/>
          <w:sz w:val="24"/>
          <w:szCs w:val="24"/>
        </w:rPr>
        <w:t>Требования к оформлению реферата</w:t>
      </w:r>
    </w:p>
    <w:p w:rsidR="00BE1EE7" w:rsidRPr="00D75D1A" w:rsidRDefault="00BE1EE7" w:rsidP="00BE1EE7">
      <w:pPr>
        <w:pStyle w:val="afff6"/>
        <w:tabs>
          <w:tab w:val="left" w:pos="8647"/>
        </w:tabs>
        <w:jc w:val="center"/>
        <w:rPr>
          <w:rFonts w:ascii="Times New Roman" w:hAnsi="Times New Roman"/>
          <w:b/>
          <w:bCs/>
          <w:sz w:val="24"/>
          <w:szCs w:val="24"/>
        </w:rPr>
      </w:pPr>
    </w:p>
    <w:p w:rsidR="00BE1EE7" w:rsidRPr="00D75D1A" w:rsidRDefault="00BE1EE7" w:rsidP="00BE1EE7">
      <w:pPr>
        <w:pStyle w:val="afff6"/>
        <w:tabs>
          <w:tab w:val="left" w:pos="8647"/>
        </w:tabs>
        <w:ind w:firstLine="709"/>
        <w:jc w:val="both"/>
        <w:rPr>
          <w:rFonts w:ascii="Times New Roman" w:hAnsi="Times New Roman"/>
          <w:sz w:val="24"/>
          <w:szCs w:val="24"/>
        </w:rPr>
      </w:pPr>
      <w:r w:rsidRPr="00D75D1A">
        <w:rPr>
          <w:rFonts w:ascii="Times New Roman" w:hAnsi="Times New Roman"/>
          <w:sz w:val="24"/>
          <w:szCs w:val="24"/>
        </w:rPr>
        <w:t xml:space="preserve">Реферат предоставляется в распечатанном виде, объёмом 10-15 страниц. Текст реферата должен быть представлен в текстовом редакторе </w:t>
      </w:r>
      <w:r w:rsidRPr="00D75D1A">
        <w:rPr>
          <w:rFonts w:ascii="Times New Roman" w:hAnsi="Times New Roman"/>
          <w:sz w:val="24"/>
          <w:szCs w:val="24"/>
          <w:lang w:val="en-US"/>
        </w:rPr>
        <w:t>Word</w:t>
      </w:r>
      <w:r w:rsidRPr="00D75D1A">
        <w:rPr>
          <w:rFonts w:ascii="Times New Roman" w:hAnsi="Times New Roman"/>
          <w:sz w:val="24"/>
          <w:szCs w:val="24"/>
        </w:rPr>
        <w:t xml:space="preserve">, шрифт - Times New Roman 14, межстрочный интервал – 1.5 (полуторный), в таблицах возможен межстрочный интервал – 1(одинарный), поля: верхнее - 2, нижнее - 2, левое- -3, правое - 1,5. </w:t>
      </w:r>
    </w:p>
    <w:p w:rsidR="00BE1EE7" w:rsidRPr="00D75D1A" w:rsidRDefault="00BE1EE7" w:rsidP="00BE1EE7">
      <w:pPr>
        <w:pStyle w:val="afff6"/>
        <w:tabs>
          <w:tab w:val="left" w:pos="8647"/>
        </w:tabs>
        <w:ind w:right="425" w:firstLine="709"/>
        <w:jc w:val="both"/>
        <w:rPr>
          <w:rFonts w:ascii="Times New Roman" w:hAnsi="Times New Roman"/>
          <w:sz w:val="24"/>
          <w:szCs w:val="24"/>
        </w:rPr>
      </w:pPr>
      <w:r w:rsidRPr="00D75D1A">
        <w:rPr>
          <w:rFonts w:ascii="Times New Roman" w:hAnsi="Times New Roman"/>
          <w:sz w:val="24"/>
          <w:szCs w:val="24"/>
        </w:rPr>
        <w:t>Реферат должен включать в себя: содержание, введение, основную часть, заключение, список литературы (не менее 5 источников).</w:t>
      </w:r>
    </w:p>
    <w:p w:rsidR="00BE1EE7" w:rsidRPr="00D75D1A" w:rsidRDefault="00BE1EE7" w:rsidP="00BE1EE7">
      <w:pPr>
        <w:pStyle w:val="afff6"/>
        <w:tabs>
          <w:tab w:val="left" w:pos="8647"/>
        </w:tabs>
        <w:ind w:right="425" w:firstLine="709"/>
        <w:jc w:val="both"/>
        <w:rPr>
          <w:rFonts w:ascii="Times New Roman" w:hAnsi="Times New Roman"/>
          <w:sz w:val="24"/>
          <w:szCs w:val="24"/>
        </w:rPr>
      </w:pPr>
      <w:r w:rsidRPr="00D75D1A">
        <w:rPr>
          <w:rFonts w:ascii="Times New Roman" w:hAnsi="Times New Roman"/>
          <w:sz w:val="24"/>
          <w:szCs w:val="24"/>
        </w:rPr>
        <w:t>Время на защиту реферата: 5 минут.</w:t>
      </w:r>
    </w:p>
    <w:p w:rsidR="00BE1EE7" w:rsidRPr="00D75D1A" w:rsidRDefault="00BE1EE7" w:rsidP="00BE1EE7">
      <w:pPr>
        <w:pStyle w:val="afff6"/>
        <w:tabs>
          <w:tab w:val="left" w:pos="8647"/>
        </w:tabs>
        <w:ind w:right="425"/>
        <w:rPr>
          <w:rFonts w:ascii="Times New Roman" w:hAnsi="Times New Roman"/>
          <w:b/>
          <w:sz w:val="24"/>
          <w:szCs w:val="24"/>
        </w:rPr>
      </w:pPr>
    </w:p>
    <w:p w:rsidR="00BE1EE7" w:rsidRPr="00D75D1A" w:rsidRDefault="00BE1EE7" w:rsidP="00BE1EE7">
      <w:pPr>
        <w:pStyle w:val="afff6"/>
        <w:tabs>
          <w:tab w:val="left" w:pos="8647"/>
        </w:tabs>
        <w:ind w:right="425"/>
        <w:rPr>
          <w:rFonts w:ascii="Times New Roman" w:hAnsi="Times New Roman"/>
          <w:b/>
          <w:sz w:val="24"/>
          <w:szCs w:val="24"/>
        </w:rPr>
      </w:pPr>
      <w:r w:rsidRPr="00D75D1A">
        <w:rPr>
          <w:rFonts w:ascii="Times New Roman" w:hAnsi="Times New Roman"/>
          <w:b/>
          <w:sz w:val="24"/>
          <w:szCs w:val="24"/>
        </w:rPr>
        <w:t>Критерии оценивания реферата:</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3"/>
        <w:gridCol w:w="5103"/>
      </w:tblGrid>
      <w:tr w:rsidR="00BE1EE7" w:rsidRPr="00D75D1A" w:rsidTr="00BE1EE7">
        <w:tc>
          <w:tcPr>
            <w:tcW w:w="3823" w:type="dxa"/>
          </w:tcPr>
          <w:p w:rsidR="00BE1EE7" w:rsidRPr="00D75D1A" w:rsidRDefault="00BE1EE7" w:rsidP="00BE1EE7">
            <w:pPr>
              <w:pStyle w:val="afff6"/>
              <w:tabs>
                <w:tab w:val="left" w:pos="8647"/>
              </w:tabs>
              <w:ind w:right="425"/>
              <w:jc w:val="both"/>
              <w:rPr>
                <w:rFonts w:ascii="Times New Roman" w:hAnsi="Times New Roman"/>
                <w:b/>
                <w:sz w:val="24"/>
                <w:szCs w:val="24"/>
              </w:rPr>
            </w:pPr>
            <w:r w:rsidRPr="00D75D1A">
              <w:rPr>
                <w:rFonts w:ascii="Times New Roman" w:hAnsi="Times New Roman"/>
                <w:b/>
                <w:sz w:val="24"/>
                <w:szCs w:val="24"/>
                <w:lang w:val="en-US" w:bidi="en-US"/>
              </w:rPr>
              <w:t>Оценка</w:t>
            </w:r>
          </w:p>
        </w:tc>
        <w:tc>
          <w:tcPr>
            <w:tcW w:w="5103" w:type="dxa"/>
          </w:tcPr>
          <w:p w:rsidR="00BE1EE7" w:rsidRPr="00D75D1A" w:rsidRDefault="00BE1EE7" w:rsidP="00BE1EE7">
            <w:pPr>
              <w:pStyle w:val="afff6"/>
              <w:tabs>
                <w:tab w:val="left" w:pos="8647"/>
              </w:tabs>
              <w:ind w:right="425"/>
              <w:jc w:val="both"/>
              <w:rPr>
                <w:rFonts w:ascii="Times New Roman" w:hAnsi="Times New Roman"/>
                <w:b/>
                <w:sz w:val="24"/>
                <w:szCs w:val="24"/>
              </w:rPr>
            </w:pPr>
            <w:r w:rsidRPr="00D75D1A">
              <w:rPr>
                <w:rFonts w:ascii="Times New Roman" w:hAnsi="Times New Roman"/>
                <w:b/>
                <w:sz w:val="24"/>
                <w:szCs w:val="24"/>
                <w:lang w:bidi="en-US"/>
              </w:rPr>
              <w:t>Условия, при которых выставляется оценка</w:t>
            </w:r>
          </w:p>
        </w:tc>
      </w:tr>
      <w:tr w:rsidR="00BE1EE7" w:rsidRPr="00D75D1A" w:rsidTr="00BE1EE7">
        <w:tc>
          <w:tcPr>
            <w:tcW w:w="3823" w:type="dxa"/>
          </w:tcPr>
          <w:p w:rsidR="00BE1EE7" w:rsidRPr="00D75D1A" w:rsidRDefault="00BE1EE7" w:rsidP="00BE1EE7">
            <w:pPr>
              <w:pStyle w:val="afff6"/>
              <w:tabs>
                <w:tab w:val="left" w:pos="8647"/>
              </w:tabs>
              <w:ind w:right="425"/>
              <w:rPr>
                <w:rFonts w:ascii="Times New Roman" w:hAnsi="Times New Roman"/>
                <w:sz w:val="24"/>
                <w:szCs w:val="24"/>
              </w:rPr>
            </w:pPr>
            <w:r w:rsidRPr="00D75D1A">
              <w:rPr>
                <w:rFonts w:ascii="Times New Roman" w:eastAsiaTheme="minorEastAsia" w:hAnsi="Times New Roman"/>
                <w:sz w:val="24"/>
                <w:szCs w:val="24"/>
              </w:rPr>
              <w:t>Оценка 5 («отлично»)</w:t>
            </w:r>
          </w:p>
        </w:tc>
        <w:tc>
          <w:tcPr>
            <w:tcW w:w="5103" w:type="dxa"/>
          </w:tcPr>
          <w:p w:rsidR="00BE1EE7" w:rsidRPr="00D75D1A" w:rsidRDefault="00BE1EE7" w:rsidP="00BE1EE7">
            <w:pPr>
              <w:pStyle w:val="afff6"/>
              <w:tabs>
                <w:tab w:val="left" w:pos="8647"/>
              </w:tabs>
              <w:ind w:right="425"/>
              <w:jc w:val="both"/>
              <w:rPr>
                <w:rFonts w:ascii="Times New Roman" w:hAnsi="Times New Roman"/>
                <w:sz w:val="24"/>
                <w:szCs w:val="24"/>
              </w:rPr>
            </w:pPr>
            <w:r w:rsidRPr="00D75D1A">
              <w:rPr>
                <w:rFonts w:ascii="Times New Roman" w:hAnsi="Times New Roman"/>
                <w:sz w:val="24"/>
                <w:szCs w:val="24"/>
              </w:rPr>
              <w:t>материал изложен в определенной логической последовательности. Тема реферата раскрыта полностью.</w:t>
            </w:r>
          </w:p>
        </w:tc>
      </w:tr>
      <w:tr w:rsidR="00BE1EE7" w:rsidRPr="00D75D1A" w:rsidTr="00BE1EE7">
        <w:tc>
          <w:tcPr>
            <w:tcW w:w="3823" w:type="dxa"/>
          </w:tcPr>
          <w:p w:rsidR="00BE1EE7" w:rsidRPr="00D75D1A" w:rsidRDefault="00BE1EE7" w:rsidP="00BE1EE7">
            <w:pPr>
              <w:pStyle w:val="afff6"/>
              <w:tabs>
                <w:tab w:val="left" w:pos="8647"/>
              </w:tabs>
              <w:ind w:right="425"/>
              <w:rPr>
                <w:rFonts w:ascii="Times New Roman" w:hAnsi="Times New Roman"/>
                <w:sz w:val="24"/>
                <w:szCs w:val="24"/>
              </w:rPr>
            </w:pPr>
            <w:r w:rsidRPr="00D75D1A">
              <w:rPr>
                <w:rFonts w:ascii="Times New Roman" w:eastAsiaTheme="minorEastAsia" w:hAnsi="Times New Roman"/>
                <w:sz w:val="24"/>
                <w:szCs w:val="24"/>
              </w:rPr>
              <w:t>Оценка 4 («хорошо»)</w:t>
            </w:r>
          </w:p>
        </w:tc>
        <w:tc>
          <w:tcPr>
            <w:tcW w:w="5103" w:type="dxa"/>
          </w:tcPr>
          <w:p w:rsidR="00BE1EE7" w:rsidRPr="00D75D1A" w:rsidRDefault="00BE1EE7" w:rsidP="00BE1EE7">
            <w:pPr>
              <w:pStyle w:val="afff6"/>
              <w:tabs>
                <w:tab w:val="left" w:pos="8647"/>
              </w:tabs>
              <w:ind w:right="425"/>
              <w:jc w:val="both"/>
              <w:rPr>
                <w:rFonts w:ascii="Times New Roman" w:hAnsi="Times New Roman"/>
                <w:sz w:val="24"/>
                <w:szCs w:val="24"/>
              </w:rPr>
            </w:pPr>
            <w:r w:rsidRPr="00D75D1A">
              <w:rPr>
                <w:rFonts w:ascii="Times New Roman" w:hAnsi="Times New Roman"/>
                <w:sz w:val="24"/>
                <w:szCs w:val="24"/>
                <w:lang w:bidi="en-US"/>
              </w:rPr>
              <w:t>тема реферата раскрыта, при этом допущены не существенные ошибки, исправленные по требованию преподавателя</w:t>
            </w:r>
          </w:p>
        </w:tc>
      </w:tr>
      <w:tr w:rsidR="00BE1EE7" w:rsidRPr="00D75D1A" w:rsidTr="00BE1EE7">
        <w:tc>
          <w:tcPr>
            <w:tcW w:w="3823" w:type="dxa"/>
          </w:tcPr>
          <w:p w:rsidR="00BE1EE7" w:rsidRPr="00D75D1A" w:rsidRDefault="00BE1EE7" w:rsidP="00BE1EE7">
            <w:pPr>
              <w:pStyle w:val="afff6"/>
              <w:tabs>
                <w:tab w:val="left" w:pos="8647"/>
              </w:tabs>
              <w:ind w:right="425"/>
              <w:rPr>
                <w:rFonts w:ascii="Times New Roman" w:hAnsi="Times New Roman"/>
                <w:sz w:val="24"/>
                <w:szCs w:val="24"/>
              </w:rPr>
            </w:pPr>
            <w:r w:rsidRPr="00D75D1A">
              <w:rPr>
                <w:rFonts w:ascii="Times New Roman" w:eastAsiaTheme="minorEastAsia" w:hAnsi="Times New Roman"/>
                <w:sz w:val="24"/>
                <w:szCs w:val="24"/>
              </w:rPr>
              <w:t>Оценка 3 («удовлетворительно»)</w:t>
            </w:r>
          </w:p>
        </w:tc>
        <w:tc>
          <w:tcPr>
            <w:tcW w:w="5103" w:type="dxa"/>
          </w:tcPr>
          <w:p w:rsidR="00BE1EE7" w:rsidRPr="00D75D1A" w:rsidRDefault="00BE1EE7" w:rsidP="00BE1EE7">
            <w:pPr>
              <w:pStyle w:val="afff6"/>
              <w:tabs>
                <w:tab w:val="left" w:pos="8647"/>
              </w:tabs>
              <w:ind w:right="425"/>
              <w:jc w:val="both"/>
              <w:rPr>
                <w:rFonts w:ascii="Times New Roman" w:hAnsi="Times New Roman"/>
                <w:sz w:val="24"/>
                <w:szCs w:val="24"/>
              </w:rPr>
            </w:pPr>
            <w:r w:rsidRPr="00D75D1A">
              <w:rPr>
                <w:rFonts w:ascii="Times New Roman" w:hAnsi="Times New Roman"/>
                <w:sz w:val="24"/>
                <w:szCs w:val="24"/>
                <w:lang w:bidi="en-US"/>
              </w:rPr>
              <w:t>тема раскрыта не полностью, допущена существенная ошибка</w:t>
            </w:r>
          </w:p>
        </w:tc>
      </w:tr>
      <w:tr w:rsidR="00BE1EE7" w:rsidRPr="00D75D1A" w:rsidTr="00BE1EE7">
        <w:tc>
          <w:tcPr>
            <w:tcW w:w="3823" w:type="dxa"/>
          </w:tcPr>
          <w:p w:rsidR="00BE1EE7" w:rsidRPr="00D75D1A" w:rsidRDefault="00BE1EE7" w:rsidP="00BE1EE7">
            <w:pPr>
              <w:pStyle w:val="afff6"/>
              <w:tabs>
                <w:tab w:val="left" w:pos="8647"/>
              </w:tabs>
              <w:ind w:right="425"/>
              <w:rPr>
                <w:rFonts w:ascii="Times New Roman" w:hAnsi="Times New Roman"/>
                <w:sz w:val="24"/>
                <w:szCs w:val="24"/>
              </w:rPr>
            </w:pPr>
            <w:r w:rsidRPr="00D75D1A">
              <w:rPr>
                <w:rFonts w:ascii="Times New Roman" w:hAnsi="Times New Roman"/>
                <w:sz w:val="24"/>
                <w:szCs w:val="24"/>
                <w:lang w:bidi="en-US"/>
              </w:rPr>
              <w:t>Оценка 2 («</w:t>
            </w:r>
            <w:r w:rsidRPr="00D75D1A">
              <w:rPr>
                <w:rFonts w:ascii="Times New Roman" w:hAnsi="Times New Roman"/>
                <w:sz w:val="24"/>
                <w:szCs w:val="24"/>
                <w:lang w:val="en-US" w:bidi="en-US"/>
              </w:rPr>
              <w:t>неудовлетворительно</w:t>
            </w:r>
            <w:r w:rsidRPr="00D75D1A">
              <w:rPr>
                <w:rFonts w:ascii="Times New Roman" w:hAnsi="Times New Roman"/>
                <w:sz w:val="24"/>
                <w:szCs w:val="24"/>
                <w:lang w:bidi="en-US"/>
              </w:rPr>
              <w:t>»)</w:t>
            </w:r>
          </w:p>
        </w:tc>
        <w:tc>
          <w:tcPr>
            <w:tcW w:w="5103" w:type="dxa"/>
          </w:tcPr>
          <w:p w:rsidR="00BE1EE7" w:rsidRPr="00D75D1A" w:rsidRDefault="00BE1EE7" w:rsidP="00BE1EE7">
            <w:pPr>
              <w:pStyle w:val="afff6"/>
              <w:tabs>
                <w:tab w:val="left" w:pos="8647"/>
              </w:tabs>
              <w:ind w:right="425"/>
              <w:jc w:val="both"/>
              <w:rPr>
                <w:rFonts w:ascii="Times New Roman" w:hAnsi="Times New Roman"/>
                <w:sz w:val="24"/>
                <w:szCs w:val="24"/>
              </w:rPr>
            </w:pPr>
            <w:r w:rsidRPr="00D75D1A">
              <w:rPr>
                <w:rFonts w:ascii="Times New Roman" w:hAnsi="Times New Roman"/>
                <w:sz w:val="24"/>
                <w:szCs w:val="24"/>
                <w:lang w:bidi="en-US"/>
              </w:rPr>
              <w:t>при защите реферата обнаружено не понимание основного содержания учебного материала</w:t>
            </w:r>
          </w:p>
        </w:tc>
      </w:tr>
    </w:tbl>
    <w:p w:rsidR="00BE1EE7" w:rsidRPr="00D75D1A" w:rsidRDefault="00BE1EE7" w:rsidP="00BE1EE7">
      <w:pPr>
        <w:spacing w:after="0" w:line="240" w:lineRule="auto"/>
        <w:rPr>
          <w:rFonts w:ascii="Times New Roman" w:hAnsi="Times New Roman" w:cs="Times New Roman"/>
          <w:sz w:val="24"/>
          <w:szCs w:val="24"/>
        </w:rPr>
      </w:pPr>
    </w:p>
    <w:p w:rsidR="00BE1EE7" w:rsidRPr="00D75D1A" w:rsidRDefault="00BE1EE7" w:rsidP="00BE1EE7">
      <w:pPr>
        <w:spacing w:after="0" w:line="240" w:lineRule="auto"/>
        <w:jc w:val="center"/>
        <w:rPr>
          <w:rFonts w:ascii="Times New Roman" w:hAnsi="Times New Roman" w:cs="Times New Roman"/>
          <w:b/>
          <w:bCs/>
          <w:sz w:val="24"/>
          <w:szCs w:val="24"/>
        </w:rPr>
      </w:pPr>
      <w:r w:rsidRPr="00D75D1A">
        <w:rPr>
          <w:rFonts w:ascii="Times New Roman" w:hAnsi="Times New Roman" w:cs="Times New Roman"/>
          <w:b/>
          <w:bCs/>
          <w:sz w:val="24"/>
          <w:szCs w:val="24"/>
        </w:rPr>
        <w:t xml:space="preserve">Выполнение тестирования </w:t>
      </w:r>
    </w:p>
    <w:p w:rsidR="00BE1EE7" w:rsidRPr="00D75D1A" w:rsidRDefault="00BE1EE7" w:rsidP="00BE1EE7">
      <w:pPr>
        <w:spacing w:after="0" w:line="240" w:lineRule="auto"/>
        <w:rPr>
          <w:rFonts w:ascii="Times New Roman" w:hAnsi="Times New Roman" w:cs="Times New Roman"/>
          <w:b/>
          <w:bCs/>
          <w:sz w:val="24"/>
          <w:szCs w:val="24"/>
        </w:rPr>
      </w:pPr>
      <w:r w:rsidRPr="00D75D1A">
        <w:rPr>
          <w:rFonts w:ascii="Times New Roman" w:hAnsi="Times New Roman" w:cs="Times New Roman"/>
          <w:b/>
          <w:bCs/>
          <w:sz w:val="24"/>
          <w:szCs w:val="24"/>
        </w:rPr>
        <w:t>Критерии оценивания:</w:t>
      </w:r>
    </w:p>
    <w:tbl>
      <w:tblPr>
        <w:tblStyle w:val="af2"/>
        <w:tblW w:w="0" w:type="auto"/>
        <w:tblLook w:val="04A0"/>
      </w:tblPr>
      <w:tblGrid>
        <w:gridCol w:w="3823"/>
        <w:gridCol w:w="5124"/>
      </w:tblGrid>
      <w:tr w:rsidR="00BE1EE7" w:rsidRPr="00D75D1A" w:rsidTr="00BE1EE7">
        <w:tc>
          <w:tcPr>
            <w:tcW w:w="3823" w:type="dxa"/>
          </w:tcPr>
          <w:p w:rsidR="00BE1EE7" w:rsidRPr="00D75D1A" w:rsidRDefault="00BE1EE7" w:rsidP="00BE1EE7">
            <w:pPr>
              <w:jc w:val="center"/>
              <w:rPr>
                <w:b/>
                <w:bCs/>
                <w:sz w:val="24"/>
                <w:szCs w:val="24"/>
              </w:rPr>
            </w:pPr>
            <w:r w:rsidRPr="00D75D1A">
              <w:rPr>
                <w:b/>
                <w:bCs/>
                <w:sz w:val="24"/>
                <w:szCs w:val="24"/>
              </w:rPr>
              <w:t xml:space="preserve">Оценка </w:t>
            </w:r>
          </w:p>
        </w:tc>
        <w:tc>
          <w:tcPr>
            <w:tcW w:w="5124" w:type="dxa"/>
          </w:tcPr>
          <w:p w:rsidR="00BE1EE7" w:rsidRPr="00D75D1A" w:rsidRDefault="00BE1EE7" w:rsidP="00BE1EE7">
            <w:pPr>
              <w:jc w:val="center"/>
              <w:rPr>
                <w:b/>
                <w:bCs/>
                <w:sz w:val="24"/>
                <w:szCs w:val="24"/>
              </w:rPr>
            </w:pPr>
            <w:r w:rsidRPr="00D75D1A">
              <w:rPr>
                <w:b/>
                <w:sz w:val="24"/>
                <w:szCs w:val="24"/>
                <w:lang w:bidi="en-US"/>
              </w:rPr>
              <w:t>Условия, при которых выставляется оценка</w:t>
            </w:r>
          </w:p>
        </w:tc>
      </w:tr>
      <w:tr w:rsidR="00BE1EE7" w:rsidRPr="00D75D1A" w:rsidTr="00BE1EE7">
        <w:tc>
          <w:tcPr>
            <w:tcW w:w="3823" w:type="dxa"/>
          </w:tcPr>
          <w:p w:rsidR="00BE1EE7" w:rsidRPr="00D75D1A" w:rsidRDefault="00BE1EE7" w:rsidP="00BE1EE7">
            <w:pPr>
              <w:jc w:val="both"/>
              <w:rPr>
                <w:sz w:val="24"/>
                <w:szCs w:val="24"/>
              </w:rPr>
            </w:pPr>
            <w:r w:rsidRPr="00D75D1A">
              <w:rPr>
                <w:rFonts w:eastAsiaTheme="minorEastAsia"/>
                <w:sz w:val="24"/>
                <w:szCs w:val="24"/>
              </w:rPr>
              <w:t>Оценка 5 («отлично»)</w:t>
            </w:r>
          </w:p>
        </w:tc>
        <w:tc>
          <w:tcPr>
            <w:tcW w:w="5124" w:type="dxa"/>
          </w:tcPr>
          <w:p w:rsidR="00BE1EE7" w:rsidRPr="00D75D1A" w:rsidRDefault="00BE1EE7" w:rsidP="00BE1EE7">
            <w:pPr>
              <w:rPr>
                <w:b/>
                <w:bCs/>
                <w:sz w:val="24"/>
                <w:szCs w:val="24"/>
              </w:rPr>
            </w:pPr>
            <w:r w:rsidRPr="00D75D1A">
              <w:rPr>
                <w:rFonts w:eastAsiaTheme="minorEastAsia"/>
                <w:sz w:val="24"/>
                <w:szCs w:val="24"/>
              </w:rPr>
              <w:t>если студент при тестировании дал 85-100% правильных ответов</w:t>
            </w:r>
          </w:p>
        </w:tc>
      </w:tr>
      <w:tr w:rsidR="00BE1EE7" w:rsidRPr="00D75D1A" w:rsidTr="00BE1EE7">
        <w:tc>
          <w:tcPr>
            <w:tcW w:w="3823" w:type="dxa"/>
          </w:tcPr>
          <w:p w:rsidR="00BE1EE7" w:rsidRPr="00D75D1A" w:rsidRDefault="00BE1EE7" w:rsidP="00BE1EE7">
            <w:pPr>
              <w:jc w:val="both"/>
              <w:rPr>
                <w:sz w:val="24"/>
                <w:szCs w:val="24"/>
              </w:rPr>
            </w:pPr>
            <w:r w:rsidRPr="00D75D1A">
              <w:rPr>
                <w:rFonts w:eastAsiaTheme="minorEastAsia"/>
                <w:sz w:val="24"/>
                <w:szCs w:val="24"/>
              </w:rPr>
              <w:t>Оценка 4 («хорошо»)</w:t>
            </w:r>
          </w:p>
        </w:tc>
        <w:tc>
          <w:tcPr>
            <w:tcW w:w="5124" w:type="dxa"/>
          </w:tcPr>
          <w:p w:rsidR="00BE1EE7" w:rsidRPr="00D75D1A" w:rsidRDefault="00BE1EE7" w:rsidP="00BE1EE7">
            <w:pPr>
              <w:jc w:val="both"/>
              <w:rPr>
                <w:b/>
                <w:bCs/>
                <w:sz w:val="24"/>
                <w:szCs w:val="24"/>
              </w:rPr>
            </w:pPr>
            <w:r w:rsidRPr="00D75D1A">
              <w:rPr>
                <w:rFonts w:eastAsiaTheme="minorEastAsia"/>
                <w:sz w:val="24"/>
                <w:szCs w:val="24"/>
              </w:rPr>
              <w:t>если студент при тестировании дал 69-84% правильных ответов</w:t>
            </w:r>
          </w:p>
        </w:tc>
      </w:tr>
      <w:tr w:rsidR="00BE1EE7" w:rsidRPr="00D75D1A" w:rsidTr="00BE1EE7">
        <w:tc>
          <w:tcPr>
            <w:tcW w:w="3823" w:type="dxa"/>
          </w:tcPr>
          <w:p w:rsidR="00BE1EE7" w:rsidRPr="00D75D1A" w:rsidRDefault="00BE1EE7" w:rsidP="00BE1EE7">
            <w:pPr>
              <w:rPr>
                <w:sz w:val="24"/>
                <w:szCs w:val="24"/>
              </w:rPr>
            </w:pPr>
            <w:r w:rsidRPr="00D75D1A">
              <w:rPr>
                <w:rFonts w:eastAsiaTheme="minorEastAsia"/>
                <w:sz w:val="24"/>
                <w:szCs w:val="24"/>
              </w:rPr>
              <w:t>Оценка 3 («удовлетворительно»)</w:t>
            </w:r>
          </w:p>
        </w:tc>
        <w:tc>
          <w:tcPr>
            <w:tcW w:w="5124" w:type="dxa"/>
          </w:tcPr>
          <w:p w:rsidR="00BE1EE7" w:rsidRPr="00D75D1A" w:rsidRDefault="00BE1EE7" w:rsidP="00BE1EE7">
            <w:pPr>
              <w:jc w:val="both"/>
              <w:rPr>
                <w:b/>
                <w:bCs/>
                <w:sz w:val="24"/>
                <w:szCs w:val="24"/>
              </w:rPr>
            </w:pPr>
            <w:r w:rsidRPr="00D75D1A">
              <w:rPr>
                <w:rFonts w:eastAsiaTheme="minorEastAsia"/>
                <w:sz w:val="24"/>
                <w:szCs w:val="24"/>
              </w:rPr>
              <w:t>если студент при тестировании дал 51-68% правильных ответов</w:t>
            </w:r>
          </w:p>
        </w:tc>
      </w:tr>
      <w:tr w:rsidR="00BE1EE7" w:rsidRPr="00D75D1A" w:rsidTr="00BE1EE7">
        <w:tc>
          <w:tcPr>
            <w:tcW w:w="3823" w:type="dxa"/>
          </w:tcPr>
          <w:p w:rsidR="00BE1EE7" w:rsidRPr="00D75D1A" w:rsidRDefault="00BE1EE7" w:rsidP="00BE1EE7">
            <w:pPr>
              <w:rPr>
                <w:sz w:val="24"/>
                <w:szCs w:val="24"/>
              </w:rPr>
            </w:pPr>
            <w:r w:rsidRPr="00D75D1A">
              <w:rPr>
                <w:sz w:val="24"/>
                <w:szCs w:val="24"/>
                <w:lang w:bidi="en-US"/>
              </w:rPr>
              <w:t>Оценка 2 («</w:t>
            </w:r>
            <w:r w:rsidRPr="00D75D1A">
              <w:rPr>
                <w:sz w:val="24"/>
                <w:szCs w:val="24"/>
                <w:lang w:val="en-US" w:bidi="en-US"/>
              </w:rPr>
              <w:t>неудовлетворительно</w:t>
            </w:r>
            <w:r w:rsidRPr="00D75D1A">
              <w:rPr>
                <w:sz w:val="24"/>
                <w:szCs w:val="24"/>
                <w:lang w:bidi="en-US"/>
              </w:rPr>
              <w:t>»)</w:t>
            </w:r>
          </w:p>
        </w:tc>
        <w:tc>
          <w:tcPr>
            <w:tcW w:w="5124" w:type="dxa"/>
          </w:tcPr>
          <w:p w:rsidR="00BE1EE7" w:rsidRPr="00D75D1A" w:rsidRDefault="00BE1EE7" w:rsidP="00BE1EE7">
            <w:pPr>
              <w:jc w:val="both"/>
              <w:rPr>
                <w:b/>
                <w:bCs/>
                <w:sz w:val="24"/>
                <w:szCs w:val="24"/>
              </w:rPr>
            </w:pPr>
            <w:r w:rsidRPr="00D75D1A">
              <w:rPr>
                <w:rFonts w:eastAsiaTheme="minorEastAsia"/>
                <w:sz w:val="24"/>
                <w:szCs w:val="24"/>
              </w:rPr>
              <w:t>если студент при тестировании дал менее 50% правильных ответов</w:t>
            </w:r>
          </w:p>
        </w:tc>
      </w:tr>
    </w:tbl>
    <w:p w:rsidR="00BE1EE7" w:rsidRPr="00D75D1A" w:rsidRDefault="00BE1EE7" w:rsidP="00BE1EE7">
      <w:pPr>
        <w:pStyle w:val="ab"/>
      </w:pPr>
    </w:p>
    <w:p w:rsidR="00BE1EE7" w:rsidRPr="00D75D1A" w:rsidRDefault="00BE1EE7" w:rsidP="00BE1EE7">
      <w:pPr>
        <w:jc w:val="center"/>
        <w:rPr>
          <w:rFonts w:ascii="Times New Roman" w:hAnsi="Times New Roman" w:cs="Times New Roman"/>
          <w:b/>
          <w:bCs/>
          <w:sz w:val="24"/>
          <w:szCs w:val="24"/>
          <w:shd w:val="clear" w:color="auto" w:fill="FFFFFF"/>
          <w:lang w:eastAsia="ru-RU"/>
        </w:rPr>
      </w:pPr>
    </w:p>
    <w:p w:rsidR="00BE1EE7" w:rsidRPr="00D75D1A" w:rsidRDefault="00BE1EE7" w:rsidP="00BE1EE7">
      <w:pPr>
        <w:pStyle w:val="2"/>
        <w:rPr>
          <w:rFonts w:cs="Times New Roman"/>
          <w:sz w:val="24"/>
          <w:szCs w:val="24"/>
        </w:rPr>
      </w:pPr>
      <w:bookmarkStart w:id="26" w:name="_Toc109058260"/>
      <w:bookmarkStart w:id="27" w:name="_Toc109077368"/>
      <w:r w:rsidRPr="00D75D1A">
        <w:rPr>
          <w:rFonts w:cs="Times New Roman"/>
          <w:sz w:val="24"/>
          <w:szCs w:val="24"/>
        </w:rPr>
        <w:t xml:space="preserve">1.2. Критерии оценивания </w:t>
      </w:r>
      <w:bookmarkEnd w:id="26"/>
      <w:r w:rsidRPr="00D75D1A">
        <w:rPr>
          <w:rFonts w:cs="Times New Roman"/>
          <w:sz w:val="24"/>
          <w:szCs w:val="24"/>
        </w:rPr>
        <w:t>практических знаний</w:t>
      </w:r>
      <w:bookmarkEnd w:id="27"/>
    </w:p>
    <w:p w:rsidR="00BE1EE7" w:rsidRPr="00D75D1A" w:rsidRDefault="00BE1EE7" w:rsidP="00BE1EE7">
      <w:pPr>
        <w:rPr>
          <w:rFonts w:ascii="Times New Roman" w:hAnsi="Times New Roman" w:cs="Times New Roman"/>
          <w:sz w:val="24"/>
          <w:szCs w:val="24"/>
        </w:rPr>
      </w:pPr>
    </w:p>
    <w:p w:rsidR="00BE1EE7" w:rsidRPr="00D75D1A" w:rsidRDefault="00BE1EE7" w:rsidP="00BE1EE7">
      <w:pPr>
        <w:jc w:val="center"/>
        <w:rPr>
          <w:rFonts w:ascii="Times New Roman" w:hAnsi="Times New Roman" w:cs="Times New Roman"/>
          <w:b/>
          <w:bCs/>
          <w:sz w:val="24"/>
          <w:szCs w:val="24"/>
          <w:shd w:val="clear" w:color="auto" w:fill="FFFFFF"/>
          <w:lang w:eastAsia="ru-RU"/>
        </w:rPr>
      </w:pPr>
      <w:r w:rsidRPr="00D75D1A">
        <w:rPr>
          <w:rFonts w:ascii="Times New Roman" w:hAnsi="Times New Roman" w:cs="Times New Roman"/>
          <w:b/>
          <w:bCs/>
          <w:sz w:val="24"/>
          <w:szCs w:val="24"/>
          <w:shd w:val="clear" w:color="auto" w:fill="FFFFFF"/>
          <w:lang w:eastAsia="ru-RU"/>
        </w:rPr>
        <w:t>Техника владения двигательными умениями и навыками</w:t>
      </w:r>
    </w:p>
    <w:p w:rsidR="00BE1EE7" w:rsidRPr="00D75D1A" w:rsidRDefault="00BE1EE7" w:rsidP="00BE1EE7">
      <w:pPr>
        <w:pStyle w:val="ab"/>
        <w:ind w:firstLine="709"/>
        <w:jc w:val="both"/>
        <w:rPr>
          <w:shd w:val="clear" w:color="auto" w:fill="FFFFFF"/>
        </w:rPr>
      </w:pPr>
      <w:r w:rsidRPr="00D75D1A">
        <w:rPr>
          <w:shd w:val="clear" w:color="auto" w:fill="FFFFFF"/>
        </w:rPr>
        <w:t>Для оценивания техники владения двигательными умениями и навыками используются следующие методы: наблюдение, вызов для показа, выполнение упражнений, комбинированный метод, в том числе и в ходе учебной игры.</w:t>
      </w:r>
    </w:p>
    <w:p w:rsidR="00BE1EE7" w:rsidRPr="00D75D1A" w:rsidRDefault="00BE1EE7" w:rsidP="00BE1EE7">
      <w:pPr>
        <w:spacing w:after="0" w:line="240" w:lineRule="auto"/>
        <w:ind w:firstLine="709"/>
        <w:jc w:val="center"/>
        <w:rPr>
          <w:rFonts w:ascii="Times New Roman" w:eastAsiaTheme="minorEastAsia" w:hAnsi="Times New Roman" w:cs="Times New Roman"/>
          <w:b/>
          <w:iCs/>
          <w:sz w:val="24"/>
          <w:szCs w:val="24"/>
        </w:rPr>
      </w:pPr>
      <w:r w:rsidRPr="00D75D1A">
        <w:rPr>
          <w:rFonts w:ascii="Times New Roman" w:eastAsiaTheme="minorEastAsia" w:hAnsi="Times New Roman" w:cs="Times New Roman"/>
          <w:b/>
          <w:iCs/>
          <w:sz w:val="24"/>
          <w:szCs w:val="24"/>
        </w:rPr>
        <w:t>Уровень владения техникой упражнения:</w:t>
      </w:r>
    </w:p>
    <w:p w:rsidR="00BE1EE7" w:rsidRPr="00D75D1A" w:rsidRDefault="00BE1EE7" w:rsidP="00BE1EE7">
      <w:pPr>
        <w:spacing w:after="0" w:line="240" w:lineRule="auto"/>
        <w:ind w:firstLine="709"/>
        <w:jc w:val="both"/>
        <w:rPr>
          <w:rFonts w:ascii="Times New Roman" w:eastAsiaTheme="minorEastAsia" w:hAnsi="Times New Roman" w:cs="Times New Roman"/>
          <w:sz w:val="24"/>
          <w:szCs w:val="24"/>
        </w:rPr>
      </w:pPr>
      <w:r w:rsidRPr="00D75D1A">
        <w:rPr>
          <w:rFonts w:ascii="Times New Roman" w:eastAsiaTheme="minorEastAsia" w:hAnsi="Times New Roman" w:cs="Times New Roman"/>
          <w:sz w:val="24"/>
          <w:szCs w:val="24"/>
        </w:rPr>
        <w:t>К выполнению практических заданий по демонстрации двигательных умений и навыков допускаются обучающиеся, не имеющие противопоказаний по состоянию здоровья.</w:t>
      </w:r>
    </w:p>
    <w:p w:rsidR="00BE1EE7" w:rsidRPr="00D75D1A" w:rsidRDefault="00BE1EE7" w:rsidP="00BE1EE7">
      <w:pPr>
        <w:spacing w:after="0" w:line="240" w:lineRule="auto"/>
        <w:ind w:firstLine="709"/>
        <w:jc w:val="both"/>
        <w:rPr>
          <w:rFonts w:ascii="Times New Roman" w:eastAsiaTheme="minorEastAsia" w:hAnsi="Times New Roman" w:cs="Times New Roman"/>
          <w:sz w:val="24"/>
          <w:szCs w:val="24"/>
        </w:rPr>
      </w:pPr>
    </w:p>
    <w:p w:rsidR="00BE1EE7" w:rsidRPr="00D75D1A" w:rsidRDefault="00BE1EE7" w:rsidP="00BE1EE7">
      <w:pPr>
        <w:spacing w:after="0" w:line="240" w:lineRule="auto"/>
        <w:ind w:firstLine="709"/>
        <w:jc w:val="both"/>
        <w:rPr>
          <w:rFonts w:ascii="Times New Roman" w:eastAsiaTheme="minorEastAsia" w:hAnsi="Times New Roman" w:cs="Times New Roman"/>
          <w:sz w:val="24"/>
          <w:szCs w:val="24"/>
        </w:rPr>
      </w:pPr>
      <w:r w:rsidRPr="00D75D1A">
        <w:rPr>
          <w:rFonts w:ascii="Times New Roman" w:eastAsiaTheme="minorEastAsia" w:hAnsi="Times New Roman" w:cs="Times New Roman"/>
          <w:sz w:val="24"/>
          <w:szCs w:val="24"/>
        </w:rPr>
        <w:t xml:space="preserve">При оценивании уровня владения техникой физического упражнения выявляется способность обучающегося выполнять двигательные действия рациональным способом учетом применения полученных в ходе учебного процесса знаний. </w:t>
      </w:r>
    </w:p>
    <w:tbl>
      <w:tblPr>
        <w:tblStyle w:val="af2"/>
        <w:tblW w:w="0" w:type="auto"/>
        <w:tblLook w:val="04A0"/>
      </w:tblPr>
      <w:tblGrid>
        <w:gridCol w:w="2960"/>
        <w:gridCol w:w="6043"/>
      </w:tblGrid>
      <w:tr w:rsidR="00BE1EE7" w:rsidRPr="00D75D1A" w:rsidTr="00BE1EE7">
        <w:tc>
          <w:tcPr>
            <w:tcW w:w="2972" w:type="dxa"/>
          </w:tcPr>
          <w:p w:rsidR="00BE1EE7" w:rsidRPr="00D75D1A" w:rsidRDefault="00BE1EE7" w:rsidP="00BE1EE7">
            <w:pPr>
              <w:jc w:val="center"/>
              <w:rPr>
                <w:rFonts w:eastAsiaTheme="minorEastAsia"/>
                <w:b/>
                <w:bCs/>
                <w:sz w:val="24"/>
                <w:szCs w:val="24"/>
              </w:rPr>
            </w:pPr>
            <w:r w:rsidRPr="00D75D1A">
              <w:rPr>
                <w:rFonts w:eastAsiaTheme="minorEastAsia"/>
                <w:b/>
                <w:bCs/>
                <w:sz w:val="24"/>
                <w:szCs w:val="24"/>
              </w:rPr>
              <w:t>Оценка</w:t>
            </w:r>
          </w:p>
        </w:tc>
        <w:tc>
          <w:tcPr>
            <w:tcW w:w="6372" w:type="dxa"/>
          </w:tcPr>
          <w:p w:rsidR="00BE1EE7" w:rsidRPr="00D75D1A" w:rsidRDefault="00BE1EE7" w:rsidP="00BE1EE7">
            <w:pPr>
              <w:jc w:val="center"/>
              <w:rPr>
                <w:rFonts w:eastAsiaTheme="minorEastAsia"/>
                <w:b/>
                <w:bCs/>
                <w:sz w:val="24"/>
                <w:szCs w:val="24"/>
              </w:rPr>
            </w:pPr>
            <w:r w:rsidRPr="00D75D1A">
              <w:rPr>
                <w:rFonts w:eastAsiaTheme="minorEastAsia"/>
                <w:b/>
                <w:bCs/>
                <w:sz w:val="24"/>
                <w:szCs w:val="24"/>
              </w:rPr>
              <w:t>Критерии оценивания</w:t>
            </w:r>
          </w:p>
        </w:tc>
      </w:tr>
      <w:tr w:rsidR="00BE1EE7" w:rsidRPr="00D75D1A" w:rsidTr="00BE1EE7">
        <w:tc>
          <w:tcPr>
            <w:tcW w:w="2972" w:type="dxa"/>
          </w:tcPr>
          <w:p w:rsidR="00BE1EE7" w:rsidRPr="00D75D1A" w:rsidRDefault="00BE1EE7" w:rsidP="00BE1EE7">
            <w:pPr>
              <w:jc w:val="both"/>
              <w:rPr>
                <w:rFonts w:eastAsiaTheme="minorEastAsia"/>
                <w:sz w:val="24"/>
                <w:szCs w:val="24"/>
              </w:rPr>
            </w:pPr>
            <w:r w:rsidRPr="00D75D1A">
              <w:rPr>
                <w:rFonts w:eastAsiaTheme="minorEastAsia"/>
                <w:sz w:val="24"/>
                <w:szCs w:val="24"/>
              </w:rPr>
              <w:t>Оценка 5 («отлично»)</w:t>
            </w:r>
          </w:p>
        </w:tc>
        <w:tc>
          <w:tcPr>
            <w:tcW w:w="6372" w:type="dxa"/>
          </w:tcPr>
          <w:p w:rsidR="00BE1EE7" w:rsidRPr="00D75D1A" w:rsidRDefault="00BE1EE7" w:rsidP="00BE1EE7">
            <w:pPr>
              <w:jc w:val="both"/>
              <w:rPr>
                <w:rFonts w:eastAsiaTheme="minorEastAsia"/>
                <w:sz w:val="24"/>
                <w:szCs w:val="24"/>
              </w:rPr>
            </w:pPr>
            <w:r w:rsidRPr="00D75D1A">
              <w:rPr>
                <w:rFonts w:eastAsiaTheme="minorEastAsia"/>
                <w:sz w:val="24"/>
                <w:szCs w:val="24"/>
              </w:rPr>
              <w:t>движения или отдельные его элементы выполнены в соответствие с заданием правильно, без напряжения, уверенно, с соблюдением всех требований; обучающийся понимает сущность движения, может объяснить условия успешного выполнения и продемонстрировать в нестандартных условиях</w:t>
            </w:r>
          </w:p>
        </w:tc>
      </w:tr>
      <w:tr w:rsidR="00BE1EE7" w:rsidRPr="00D75D1A" w:rsidTr="00BE1EE7">
        <w:tc>
          <w:tcPr>
            <w:tcW w:w="2972" w:type="dxa"/>
          </w:tcPr>
          <w:p w:rsidR="00BE1EE7" w:rsidRPr="00D75D1A" w:rsidRDefault="00BE1EE7" w:rsidP="00BE1EE7">
            <w:pPr>
              <w:jc w:val="both"/>
              <w:rPr>
                <w:rFonts w:eastAsiaTheme="minorEastAsia"/>
                <w:sz w:val="24"/>
                <w:szCs w:val="24"/>
              </w:rPr>
            </w:pPr>
            <w:r w:rsidRPr="00D75D1A">
              <w:rPr>
                <w:rFonts w:eastAsiaTheme="minorEastAsia"/>
                <w:sz w:val="24"/>
                <w:szCs w:val="24"/>
              </w:rPr>
              <w:t>Оценка 4 («хорошо»)</w:t>
            </w:r>
          </w:p>
        </w:tc>
        <w:tc>
          <w:tcPr>
            <w:tcW w:w="6372" w:type="dxa"/>
          </w:tcPr>
          <w:p w:rsidR="00BE1EE7" w:rsidRPr="00D75D1A" w:rsidRDefault="00BE1EE7" w:rsidP="00BE1EE7">
            <w:pPr>
              <w:jc w:val="both"/>
              <w:rPr>
                <w:rFonts w:eastAsiaTheme="minorEastAsia"/>
                <w:sz w:val="24"/>
                <w:szCs w:val="24"/>
              </w:rPr>
            </w:pPr>
            <w:r w:rsidRPr="00D75D1A">
              <w:rPr>
                <w:rFonts w:eastAsiaTheme="minorEastAsia"/>
                <w:sz w:val="24"/>
                <w:szCs w:val="24"/>
              </w:rPr>
              <w:t>движения или отдельные его элементы выполнены в соответствии с заданием правильно, но с некоторым напряжением, недостаточно уверенно; в выполнении содержатся небольшие неточности и незначительные ошибки</w:t>
            </w:r>
          </w:p>
        </w:tc>
      </w:tr>
      <w:tr w:rsidR="00BE1EE7" w:rsidRPr="00D75D1A" w:rsidTr="00BE1EE7">
        <w:tc>
          <w:tcPr>
            <w:tcW w:w="2972" w:type="dxa"/>
          </w:tcPr>
          <w:p w:rsidR="00BE1EE7" w:rsidRPr="00D75D1A" w:rsidRDefault="00BE1EE7" w:rsidP="00BE1EE7">
            <w:pPr>
              <w:rPr>
                <w:rFonts w:eastAsiaTheme="minorEastAsia"/>
                <w:sz w:val="24"/>
                <w:szCs w:val="24"/>
              </w:rPr>
            </w:pPr>
            <w:r w:rsidRPr="00D75D1A">
              <w:rPr>
                <w:rFonts w:eastAsiaTheme="minorEastAsia"/>
                <w:sz w:val="24"/>
                <w:szCs w:val="24"/>
              </w:rPr>
              <w:t>Оценка 3 («удовлетворительно»)</w:t>
            </w:r>
          </w:p>
        </w:tc>
        <w:tc>
          <w:tcPr>
            <w:tcW w:w="6372" w:type="dxa"/>
          </w:tcPr>
          <w:p w:rsidR="00BE1EE7" w:rsidRPr="00D75D1A" w:rsidRDefault="00BE1EE7" w:rsidP="00BE1EE7">
            <w:pPr>
              <w:jc w:val="both"/>
              <w:rPr>
                <w:rFonts w:eastAsiaTheme="minorEastAsia"/>
                <w:sz w:val="24"/>
                <w:szCs w:val="24"/>
              </w:rPr>
            </w:pPr>
            <w:r w:rsidRPr="00D75D1A">
              <w:rPr>
                <w:rFonts w:eastAsiaTheme="minorEastAsia"/>
                <w:sz w:val="24"/>
                <w:szCs w:val="24"/>
              </w:rPr>
              <w:t>движения или отдельные его элементы выполнены в основном правильно, но недостаточно точно, с большим напряжением; в выполнении допущена одна грубая или несколько незначительных ошибок, приведших к скованности движений</w:t>
            </w:r>
          </w:p>
        </w:tc>
      </w:tr>
      <w:tr w:rsidR="00BE1EE7" w:rsidRPr="00D75D1A" w:rsidTr="00BE1EE7">
        <w:tc>
          <w:tcPr>
            <w:tcW w:w="2972" w:type="dxa"/>
          </w:tcPr>
          <w:p w:rsidR="00BE1EE7" w:rsidRPr="00D75D1A" w:rsidRDefault="00BE1EE7" w:rsidP="00BE1EE7">
            <w:pPr>
              <w:rPr>
                <w:rFonts w:eastAsiaTheme="minorEastAsia"/>
                <w:sz w:val="24"/>
                <w:szCs w:val="24"/>
              </w:rPr>
            </w:pPr>
            <w:r w:rsidRPr="00D75D1A">
              <w:rPr>
                <w:rFonts w:eastAsiaTheme="minorEastAsia"/>
                <w:sz w:val="24"/>
                <w:szCs w:val="24"/>
              </w:rPr>
              <w:t>Оценка 2 («неудовлетворительно»)</w:t>
            </w:r>
          </w:p>
        </w:tc>
        <w:tc>
          <w:tcPr>
            <w:tcW w:w="6372" w:type="dxa"/>
          </w:tcPr>
          <w:p w:rsidR="00BE1EE7" w:rsidRPr="00D75D1A" w:rsidRDefault="00BE1EE7" w:rsidP="00BE1EE7">
            <w:pPr>
              <w:jc w:val="both"/>
              <w:rPr>
                <w:rFonts w:eastAsiaTheme="minorEastAsia"/>
                <w:sz w:val="24"/>
                <w:szCs w:val="24"/>
              </w:rPr>
            </w:pPr>
            <w:r w:rsidRPr="00D75D1A">
              <w:rPr>
                <w:rFonts w:eastAsiaTheme="minorEastAsia"/>
                <w:sz w:val="24"/>
                <w:szCs w:val="24"/>
              </w:rPr>
              <w:t>движения или отдельные его элементы выполнены неправильно; в выполнении допущены грубые ошибки</w:t>
            </w:r>
          </w:p>
        </w:tc>
      </w:tr>
    </w:tbl>
    <w:p w:rsidR="00BE1EE7" w:rsidRPr="00D75D1A" w:rsidRDefault="00BE1EE7" w:rsidP="00BE1EE7">
      <w:pPr>
        <w:pStyle w:val="ab"/>
        <w:ind w:firstLine="709"/>
        <w:jc w:val="both"/>
        <w:rPr>
          <w:shd w:val="clear" w:color="auto" w:fill="FFFFFF"/>
        </w:rPr>
      </w:pPr>
    </w:p>
    <w:p w:rsidR="00BE1EE7" w:rsidRPr="00D75D1A" w:rsidRDefault="00BE1EE7" w:rsidP="00BE1EE7">
      <w:pPr>
        <w:spacing w:after="0" w:line="240" w:lineRule="auto"/>
        <w:ind w:firstLine="709"/>
        <w:jc w:val="center"/>
        <w:rPr>
          <w:rFonts w:ascii="Times New Roman" w:eastAsiaTheme="minorEastAsia" w:hAnsi="Times New Roman" w:cs="Times New Roman"/>
          <w:b/>
          <w:iCs/>
          <w:sz w:val="24"/>
          <w:szCs w:val="24"/>
        </w:rPr>
      </w:pPr>
      <w:r w:rsidRPr="00D75D1A">
        <w:rPr>
          <w:rFonts w:ascii="Times New Roman" w:eastAsiaTheme="minorEastAsia" w:hAnsi="Times New Roman" w:cs="Times New Roman"/>
          <w:b/>
          <w:iCs/>
          <w:sz w:val="24"/>
          <w:szCs w:val="24"/>
        </w:rPr>
        <w:t>Владение способами и умение осуществлять физкультурно-оздоровительную деятельность</w:t>
      </w:r>
    </w:p>
    <w:p w:rsidR="00BE1EE7" w:rsidRPr="00D75D1A" w:rsidRDefault="00BE1EE7" w:rsidP="00BE1EE7">
      <w:pPr>
        <w:spacing w:after="0" w:line="240" w:lineRule="auto"/>
        <w:ind w:firstLine="709"/>
        <w:jc w:val="center"/>
        <w:rPr>
          <w:rFonts w:ascii="Times New Roman" w:eastAsiaTheme="minorEastAsia" w:hAnsi="Times New Roman" w:cs="Times New Roman"/>
          <w:b/>
          <w:iCs/>
          <w:sz w:val="24"/>
          <w:szCs w:val="24"/>
        </w:rPr>
      </w:pPr>
    </w:p>
    <w:p w:rsidR="00BE1EE7" w:rsidRPr="00D75D1A" w:rsidRDefault="00BE1EE7" w:rsidP="00BE1EE7">
      <w:pPr>
        <w:spacing w:after="0" w:line="240" w:lineRule="auto"/>
        <w:ind w:firstLine="709"/>
        <w:jc w:val="both"/>
        <w:rPr>
          <w:rFonts w:ascii="Times New Roman" w:eastAsiaTheme="minorEastAsia" w:hAnsi="Times New Roman" w:cs="Times New Roman"/>
          <w:sz w:val="24"/>
          <w:szCs w:val="24"/>
        </w:rPr>
      </w:pPr>
      <w:r w:rsidRPr="00D75D1A">
        <w:rPr>
          <w:rFonts w:ascii="Times New Roman" w:eastAsiaTheme="minorEastAsia" w:hAnsi="Times New Roman" w:cs="Times New Roman"/>
          <w:sz w:val="24"/>
          <w:szCs w:val="24"/>
        </w:rPr>
        <w:lastRenderedPageBreak/>
        <w:t xml:space="preserve">При оценивании способов и умения осуществлять физкультурно-оздоровительную деятельность учитываются такие показатели, как умение применять полученные знания, выбирать средства и методы двигательной деятельности с учетом индивидуальных особенностей (в том числе и для коррекции состояния здоровья). </w:t>
      </w:r>
    </w:p>
    <w:p w:rsidR="00BE1EE7" w:rsidRPr="00D75D1A" w:rsidRDefault="00BE1EE7" w:rsidP="00BE1EE7">
      <w:pPr>
        <w:spacing w:after="0" w:line="240" w:lineRule="auto"/>
        <w:ind w:firstLine="709"/>
        <w:jc w:val="both"/>
        <w:rPr>
          <w:rFonts w:ascii="Times New Roman" w:eastAsiaTheme="minorEastAsia" w:hAnsi="Times New Roman" w:cs="Times New Roman"/>
          <w:sz w:val="24"/>
          <w:szCs w:val="24"/>
        </w:rPr>
      </w:pPr>
    </w:p>
    <w:tbl>
      <w:tblPr>
        <w:tblStyle w:val="af2"/>
        <w:tblW w:w="0" w:type="auto"/>
        <w:tblLook w:val="04A0"/>
      </w:tblPr>
      <w:tblGrid>
        <w:gridCol w:w="3231"/>
        <w:gridCol w:w="5772"/>
      </w:tblGrid>
      <w:tr w:rsidR="00BE1EE7" w:rsidRPr="00D75D1A" w:rsidTr="00BE1EE7">
        <w:tc>
          <w:tcPr>
            <w:tcW w:w="3264" w:type="dxa"/>
          </w:tcPr>
          <w:p w:rsidR="00BE1EE7" w:rsidRPr="00D75D1A" w:rsidRDefault="00BE1EE7" w:rsidP="00BE1EE7">
            <w:pPr>
              <w:jc w:val="center"/>
              <w:rPr>
                <w:rFonts w:eastAsiaTheme="minorEastAsia"/>
                <w:b/>
                <w:bCs/>
                <w:sz w:val="24"/>
                <w:szCs w:val="24"/>
              </w:rPr>
            </w:pPr>
            <w:r w:rsidRPr="00D75D1A">
              <w:rPr>
                <w:rFonts w:eastAsiaTheme="minorEastAsia"/>
                <w:b/>
                <w:bCs/>
                <w:sz w:val="24"/>
                <w:szCs w:val="24"/>
              </w:rPr>
              <w:t>Оценка</w:t>
            </w:r>
          </w:p>
        </w:tc>
        <w:tc>
          <w:tcPr>
            <w:tcW w:w="6080" w:type="dxa"/>
          </w:tcPr>
          <w:p w:rsidR="00BE1EE7" w:rsidRPr="00D75D1A" w:rsidRDefault="00BE1EE7" w:rsidP="00BE1EE7">
            <w:pPr>
              <w:jc w:val="center"/>
              <w:rPr>
                <w:rFonts w:eastAsiaTheme="minorEastAsia"/>
                <w:b/>
                <w:bCs/>
                <w:sz w:val="24"/>
                <w:szCs w:val="24"/>
              </w:rPr>
            </w:pPr>
            <w:r w:rsidRPr="00D75D1A">
              <w:rPr>
                <w:rFonts w:eastAsiaTheme="minorEastAsia"/>
                <w:b/>
                <w:bCs/>
                <w:sz w:val="24"/>
                <w:szCs w:val="24"/>
              </w:rPr>
              <w:t>Критерии оценивания</w:t>
            </w:r>
          </w:p>
        </w:tc>
      </w:tr>
      <w:tr w:rsidR="00BE1EE7" w:rsidRPr="00D75D1A" w:rsidTr="00BE1EE7">
        <w:tc>
          <w:tcPr>
            <w:tcW w:w="3264" w:type="dxa"/>
          </w:tcPr>
          <w:p w:rsidR="00BE1EE7" w:rsidRPr="00D75D1A" w:rsidRDefault="00BE1EE7" w:rsidP="00BE1EE7">
            <w:pPr>
              <w:jc w:val="both"/>
              <w:rPr>
                <w:rFonts w:eastAsiaTheme="minorEastAsia"/>
                <w:sz w:val="24"/>
                <w:szCs w:val="24"/>
              </w:rPr>
            </w:pPr>
            <w:r w:rsidRPr="00D75D1A">
              <w:rPr>
                <w:rFonts w:eastAsiaTheme="minorEastAsia"/>
                <w:sz w:val="24"/>
                <w:szCs w:val="24"/>
              </w:rPr>
              <w:t>Оценка 5 («отлично»)</w:t>
            </w:r>
          </w:p>
        </w:tc>
        <w:tc>
          <w:tcPr>
            <w:tcW w:w="6080" w:type="dxa"/>
          </w:tcPr>
          <w:p w:rsidR="00BE1EE7" w:rsidRPr="00D75D1A" w:rsidRDefault="00BE1EE7" w:rsidP="00BE1EE7">
            <w:pPr>
              <w:jc w:val="both"/>
              <w:rPr>
                <w:rFonts w:eastAsiaTheme="minorEastAsia"/>
                <w:sz w:val="24"/>
                <w:szCs w:val="24"/>
              </w:rPr>
            </w:pPr>
            <w:r w:rsidRPr="00D75D1A">
              <w:rPr>
                <w:rFonts w:eastAsiaTheme="minorEastAsia"/>
                <w:sz w:val="24"/>
                <w:szCs w:val="24"/>
              </w:rPr>
              <w:t>обучающийся умеет самостоятельно организовывать место занятий; подбирать средства и инвентарь и применять их в конкретных условиях; контролировать ход выполнения деятельности и оценивать итоги.</w:t>
            </w:r>
          </w:p>
        </w:tc>
      </w:tr>
      <w:tr w:rsidR="00BE1EE7" w:rsidRPr="00D75D1A" w:rsidTr="00BE1EE7">
        <w:tc>
          <w:tcPr>
            <w:tcW w:w="3264" w:type="dxa"/>
          </w:tcPr>
          <w:p w:rsidR="00BE1EE7" w:rsidRPr="00D75D1A" w:rsidRDefault="00BE1EE7" w:rsidP="00BE1EE7">
            <w:pPr>
              <w:jc w:val="both"/>
              <w:rPr>
                <w:rFonts w:eastAsiaTheme="minorEastAsia"/>
                <w:sz w:val="24"/>
                <w:szCs w:val="24"/>
              </w:rPr>
            </w:pPr>
            <w:r w:rsidRPr="00D75D1A">
              <w:rPr>
                <w:rFonts w:eastAsiaTheme="minorEastAsia"/>
                <w:sz w:val="24"/>
                <w:szCs w:val="24"/>
              </w:rPr>
              <w:t>Оценка 4 («хорошо»)</w:t>
            </w:r>
          </w:p>
        </w:tc>
        <w:tc>
          <w:tcPr>
            <w:tcW w:w="6080" w:type="dxa"/>
          </w:tcPr>
          <w:p w:rsidR="00BE1EE7" w:rsidRPr="00D75D1A" w:rsidRDefault="00BE1EE7" w:rsidP="00BE1EE7">
            <w:pPr>
              <w:jc w:val="both"/>
              <w:rPr>
                <w:rFonts w:eastAsiaTheme="minorEastAsia"/>
                <w:sz w:val="24"/>
                <w:szCs w:val="24"/>
              </w:rPr>
            </w:pPr>
            <w:r w:rsidRPr="00D75D1A">
              <w:rPr>
                <w:rFonts w:eastAsiaTheme="minorEastAsia"/>
                <w:sz w:val="24"/>
                <w:szCs w:val="24"/>
              </w:rPr>
              <w:t>обучающийся организует место занятий в основном самостоятельно, лишь с незначительной помощью; допускает незначительные ошибки в подборе средств с целью применения их в конкретных условиях; недостаточно уверенно умеет контролировать ход выполнения деятельности и оценивать итоги.</w:t>
            </w:r>
          </w:p>
        </w:tc>
      </w:tr>
      <w:tr w:rsidR="00BE1EE7" w:rsidRPr="00D75D1A" w:rsidTr="00BE1EE7">
        <w:tc>
          <w:tcPr>
            <w:tcW w:w="3264" w:type="dxa"/>
          </w:tcPr>
          <w:p w:rsidR="00BE1EE7" w:rsidRPr="00D75D1A" w:rsidRDefault="00BE1EE7" w:rsidP="00BE1EE7">
            <w:pPr>
              <w:rPr>
                <w:rFonts w:eastAsiaTheme="minorEastAsia"/>
                <w:sz w:val="24"/>
                <w:szCs w:val="24"/>
              </w:rPr>
            </w:pPr>
            <w:r w:rsidRPr="00D75D1A">
              <w:rPr>
                <w:rFonts w:eastAsiaTheme="minorEastAsia"/>
                <w:sz w:val="24"/>
                <w:szCs w:val="24"/>
              </w:rPr>
              <w:t>Оценка 3 («удовлетворительно»)</w:t>
            </w:r>
          </w:p>
        </w:tc>
        <w:tc>
          <w:tcPr>
            <w:tcW w:w="6080" w:type="dxa"/>
          </w:tcPr>
          <w:p w:rsidR="00BE1EE7" w:rsidRPr="00D75D1A" w:rsidRDefault="00BE1EE7" w:rsidP="00BE1EE7">
            <w:pPr>
              <w:jc w:val="both"/>
              <w:rPr>
                <w:rFonts w:eastAsiaTheme="minorEastAsia"/>
                <w:sz w:val="24"/>
                <w:szCs w:val="24"/>
              </w:rPr>
            </w:pPr>
            <w:r w:rsidRPr="00D75D1A">
              <w:rPr>
                <w:rFonts w:eastAsiaTheme="minorEastAsia"/>
                <w:sz w:val="24"/>
                <w:szCs w:val="24"/>
              </w:rPr>
              <w:t>более половины видов самостоятельной деятельности выполнены с помощью преподавателя; обучающийся владеет знаниями, но не может применить их самостоятельно</w:t>
            </w:r>
          </w:p>
        </w:tc>
      </w:tr>
      <w:tr w:rsidR="00BE1EE7" w:rsidRPr="00D75D1A" w:rsidTr="00BE1EE7">
        <w:tc>
          <w:tcPr>
            <w:tcW w:w="3264" w:type="dxa"/>
          </w:tcPr>
          <w:p w:rsidR="00BE1EE7" w:rsidRPr="00D75D1A" w:rsidRDefault="00BE1EE7" w:rsidP="00BE1EE7">
            <w:pPr>
              <w:rPr>
                <w:rFonts w:eastAsiaTheme="minorEastAsia"/>
                <w:sz w:val="24"/>
                <w:szCs w:val="24"/>
              </w:rPr>
            </w:pPr>
            <w:r w:rsidRPr="00D75D1A">
              <w:rPr>
                <w:rFonts w:eastAsiaTheme="minorEastAsia"/>
                <w:sz w:val="24"/>
                <w:szCs w:val="24"/>
              </w:rPr>
              <w:t>Оценка 2 («неудовлетворительно»)</w:t>
            </w:r>
          </w:p>
        </w:tc>
        <w:tc>
          <w:tcPr>
            <w:tcW w:w="6080" w:type="dxa"/>
          </w:tcPr>
          <w:p w:rsidR="00BE1EE7" w:rsidRPr="00D75D1A" w:rsidRDefault="00BE1EE7" w:rsidP="00BE1EE7">
            <w:pPr>
              <w:jc w:val="both"/>
              <w:rPr>
                <w:rFonts w:eastAsiaTheme="minorEastAsia"/>
                <w:sz w:val="24"/>
                <w:szCs w:val="24"/>
              </w:rPr>
            </w:pPr>
            <w:r w:rsidRPr="00D75D1A">
              <w:rPr>
                <w:rFonts w:eastAsiaTheme="minorEastAsia"/>
                <w:sz w:val="24"/>
                <w:szCs w:val="24"/>
              </w:rPr>
              <w:t>обучающийся не может выполнить самостоятельно ни один из пунктов; не владеет достаточным уровнем знаний</w:t>
            </w:r>
          </w:p>
        </w:tc>
      </w:tr>
    </w:tbl>
    <w:p w:rsidR="00BE1EE7" w:rsidRPr="00D75D1A" w:rsidRDefault="00BE1EE7" w:rsidP="00BE1EE7">
      <w:pPr>
        <w:spacing w:after="0" w:line="240" w:lineRule="auto"/>
        <w:ind w:firstLine="709"/>
        <w:jc w:val="center"/>
        <w:rPr>
          <w:rFonts w:ascii="Times New Roman" w:eastAsiaTheme="minorEastAsia" w:hAnsi="Times New Roman" w:cs="Times New Roman"/>
          <w:b/>
          <w:iCs/>
          <w:sz w:val="24"/>
          <w:szCs w:val="24"/>
        </w:rPr>
      </w:pPr>
    </w:p>
    <w:p w:rsidR="00BE1EE7" w:rsidRPr="00D75D1A" w:rsidRDefault="00BE1EE7" w:rsidP="00BE1EE7">
      <w:pPr>
        <w:spacing w:after="0" w:line="240" w:lineRule="auto"/>
        <w:jc w:val="center"/>
        <w:rPr>
          <w:rFonts w:ascii="Times New Roman" w:eastAsiaTheme="minorEastAsia" w:hAnsi="Times New Roman" w:cs="Times New Roman"/>
          <w:b/>
          <w:iCs/>
          <w:sz w:val="24"/>
          <w:szCs w:val="24"/>
        </w:rPr>
      </w:pPr>
      <w:r w:rsidRPr="00D75D1A">
        <w:rPr>
          <w:rFonts w:ascii="Times New Roman" w:eastAsiaTheme="minorEastAsia" w:hAnsi="Times New Roman" w:cs="Times New Roman"/>
          <w:b/>
          <w:iCs/>
          <w:sz w:val="24"/>
          <w:szCs w:val="24"/>
        </w:rPr>
        <w:t>Уровень физической подготовленности</w:t>
      </w:r>
    </w:p>
    <w:p w:rsidR="00BE1EE7" w:rsidRPr="00D75D1A" w:rsidRDefault="00BE1EE7" w:rsidP="00BE1EE7">
      <w:pPr>
        <w:spacing w:after="0" w:line="240" w:lineRule="auto"/>
        <w:jc w:val="center"/>
        <w:rPr>
          <w:rFonts w:ascii="Times New Roman" w:eastAsiaTheme="minorEastAsia" w:hAnsi="Times New Roman" w:cs="Times New Roman"/>
          <w:b/>
          <w:iCs/>
          <w:sz w:val="24"/>
          <w:szCs w:val="24"/>
        </w:rPr>
      </w:pPr>
    </w:p>
    <w:p w:rsidR="00BE1EE7" w:rsidRPr="00D75D1A" w:rsidRDefault="00BE1EE7" w:rsidP="00BE1EE7">
      <w:pPr>
        <w:spacing w:after="0" w:line="240" w:lineRule="auto"/>
        <w:ind w:firstLine="709"/>
        <w:jc w:val="both"/>
        <w:rPr>
          <w:rFonts w:ascii="Times New Roman" w:eastAsiaTheme="minorEastAsia" w:hAnsi="Times New Roman" w:cs="Times New Roman"/>
          <w:sz w:val="24"/>
          <w:szCs w:val="24"/>
        </w:rPr>
      </w:pPr>
      <w:r w:rsidRPr="00D75D1A">
        <w:rPr>
          <w:rFonts w:ascii="Times New Roman" w:eastAsiaTheme="minorEastAsia" w:hAnsi="Times New Roman" w:cs="Times New Roman"/>
          <w:sz w:val="24"/>
          <w:szCs w:val="24"/>
        </w:rPr>
        <w:t xml:space="preserve">Контроль физической подготовленности обучающихся по развитию двигательных (физических) качеств осуществляется с учетом принадлежности обучающихся к разным медицинским группам и рекомендаций врача. </w:t>
      </w:r>
    </w:p>
    <w:p w:rsidR="00BE1EE7" w:rsidRPr="00D75D1A" w:rsidRDefault="00BE1EE7" w:rsidP="00BE1EE7">
      <w:pPr>
        <w:spacing w:after="0" w:line="240" w:lineRule="auto"/>
        <w:ind w:firstLine="709"/>
        <w:jc w:val="both"/>
        <w:rPr>
          <w:rFonts w:ascii="Times New Roman" w:eastAsiaTheme="minorEastAsia" w:hAnsi="Times New Roman" w:cs="Times New Roman"/>
          <w:i/>
          <w:sz w:val="24"/>
          <w:szCs w:val="24"/>
        </w:rPr>
      </w:pPr>
      <w:r w:rsidRPr="00D75D1A">
        <w:rPr>
          <w:rFonts w:ascii="Times New Roman" w:eastAsiaTheme="minorEastAsia" w:hAnsi="Times New Roman" w:cs="Times New Roman"/>
          <w:sz w:val="24"/>
          <w:szCs w:val="24"/>
        </w:rPr>
        <w:t xml:space="preserve">К выполнению учебных контрольных упражнений допускаются обучающиеся, не имеющие противопоказаний и ограничений по состоянию здоровья. При оценивании уровня физической подготовленности выявляются способности в проявлении физических качеств, приоритетным показателем которого является темп прироста результата. Задания преподавателя по улучшению показателей физической подготовленности (темпа прироста) должны представлять определенную трудность для обучающегося, но быть реально выполнимыми. Достижение положительных изменений в результатах при условии систематических занятий дает основание преподавателю для выставления положительной оценки. Для оценивания уровня физической подготовленности может использоваться метод практического контроля в форме </w:t>
      </w:r>
      <w:r w:rsidRPr="00D75D1A">
        <w:rPr>
          <w:rFonts w:ascii="Times New Roman" w:eastAsiaTheme="minorEastAsia" w:hAnsi="Times New Roman" w:cs="Times New Roman"/>
          <w:i/>
          <w:sz w:val="24"/>
          <w:szCs w:val="24"/>
        </w:rPr>
        <w:t>тестирования.</w:t>
      </w:r>
    </w:p>
    <w:tbl>
      <w:tblPr>
        <w:tblStyle w:val="af2"/>
        <w:tblW w:w="0" w:type="auto"/>
        <w:tblLook w:val="04A0"/>
      </w:tblPr>
      <w:tblGrid>
        <w:gridCol w:w="3215"/>
        <w:gridCol w:w="5788"/>
      </w:tblGrid>
      <w:tr w:rsidR="00BE1EE7" w:rsidRPr="00D75D1A" w:rsidTr="00BE1EE7">
        <w:tc>
          <w:tcPr>
            <w:tcW w:w="3264" w:type="dxa"/>
          </w:tcPr>
          <w:p w:rsidR="00BE1EE7" w:rsidRPr="00D75D1A" w:rsidRDefault="00BE1EE7" w:rsidP="00BE1EE7">
            <w:pPr>
              <w:jc w:val="center"/>
              <w:rPr>
                <w:rFonts w:eastAsiaTheme="minorEastAsia"/>
                <w:b/>
                <w:bCs/>
                <w:sz w:val="24"/>
                <w:szCs w:val="24"/>
              </w:rPr>
            </w:pPr>
            <w:r w:rsidRPr="00D75D1A">
              <w:rPr>
                <w:rFonts w:eastAsiaTheme="minorEastAsia"/>
                <w:b/>
                <w:bCs/>
                <w:sz w:val="24"/>
                <w:szCs w:val="24"/>
              </w:rPr>
              <w:t>Оценка</w:t>
            </w:r>
          </w:p>
        </w:tc>
        <w:tc>
          <w:tcPr>
            <w:tcW w:w="6080" w:type="dxa"/>
          </w:tcPr>
          <w:p w:rsidR="00BE1EE7" w:rsidRPr="00D75D1A" w:rsidRDefault="00BE1EE7" w:rsidP="00BE1EE7">
            <w:pPr>
              <w:jc w:val="center"/>
              <w:rPr>
                <w:rFonts w:eastAsiaTheme="minorEastAsia"/>
                <w:b/>
                <w:bCs/>
                <w:sz w:val="24"/>
                <w:szCs w:val="24"/>
              </w:rPr>
            </w:pPr>
            <w:r w:rsidRPr="00D75D1A">
              <w:rPr>
                <w:rFonts w:eastAsiaTheme="minorEastAsia"/>
                <w:b/>
                <w:bCs/>
                <w:sz w:val="24"/>
                <w:szCs w:val="24"/>
              </w:rPr>
              <w:t>Критерии оценивания</w:t>
            </w:r>
          </w:p>
        </w:tc>
      </w:tr>
      <w:tr w:rsidR="00BE1EE7" w:rsidRPr="00D75D1A" w:rsidTr="00BE1EE7">
        <w:tc>
          <w:tcPr>
            <w:tcW w:w="3264" w:type="dxa"/>
          </w:tcPr>
          <w:p w:rsidR="00BE1EE7" w:rsidRPr="00D75D1A" w:rsidRDefault="00BE1EE7" w:rsidP="00BE1EE7">
            <w:pPr>
              <w:jc w:val="both"/>
              <w:rPr>
                <w:rFonts w:eastAsiaTheme="minorEastAsia"/>
                <w:sz w:val="24"/>
                <w:szCs w:val="24"/>
              </w:rPr>
            </w:pPr>
            <w:r w:rsidRPr="00D75D1A">
              <w:rPr>
                <w:rFonts w:eastAsiaTheme="minorEastAsia"/>
                <w:sz w:val="24"/>
                <w:szCs w:val="24"/>
              </w:rPr>
              <w:t>Оценка 5 («отлично»)</w:t>
            </w:r>
          </w:p>
        </w:tc>
        <w:tc>
          <w:tcPr>
            <w:tcW w:w="6080" w:type="dxa"/>
          </w:tcPr>
          <w:p w:rsidR="00BE1EE7" w:rsidRPr="00D75D1A" w:rsidRDefault="00BE1EE7" w:rsidP="00BE1EE7">
            <w:pPr>
              <w:jc w:val="both"/>
              <w:rPr>
                <w:rFonts w:eastAsiaTheme="minorEastAsia"/>
                <w:sz w:val="24"/>
                <w:szCs w:val="24"/>
              </w:rPr>
            </w:pPr>
            <w:r w:rsidRPr="00D75D1A">
              <w:rPr>
                <w:rFonts w:eastAsiaTheme="minorEastAsia"/>
                <w:sz w:val="24"/>
                <w:szCs w:val="24"/>
              </w:rPr>
              <w:t xml:space="preserve">уровень физической подготовленности обучающегося </w:t>
            </w:r>
            <w:r w:rsidRPr="00D75D1A">
              <w:rPr>
                <w:rFonts w:eastAsiaTheme="minorEastAsia"/>
                <w:sz w:val="24"/>
                <w:szCs w:val="24"/>
              </w:rPr>
              <w:lastRenderedPageBreak/>
              <w:t>соответствуют высокому уровню развития двигательных качеств</w:t>
            </w:r>
          </w:p>
        </w:tc>
      </w:tr>
      <w:tr w:rsidR="00BE1EE7" w:rsidRPr="00D75D1A" w:rsidTr="00BE1EE7">
        <w:tc>
          <w:tcPr>
            <w:tcW w:w="3264" w:type="dxa"/>
          </w:tcPr>
          <w:p w:rsidR="00BE1EE7" w:rsidRPr="00D75D1A" w:rsidRDefault="00BE1EE7" w:rsidP="00BE1EE7">
            <w:pPr>
              <w:jc w:val="both"/>
              <w:rPr>
                <w:rFonts w:eastAsiaTheme="minorEastAsia"/>
                <w:sz w:val="24"/>
                <w:szCs w:val="24"/>
              </w:rPr>
            </w:pPr>
            <w:r w:rsidRPr="00D75D1A">
              <w:rPr>
                <w:rFonts w:eastAsiaTheme="minorEastAsia"/>
                <w:sz w:val="24"/>
                <w:szCs w:val="24"/>
              </w:rPr>
              <w:lastRenderedPageBreak/>
              <w:t>Оценка 4 («хорошо»)</w:t>
            </w:r>
          </w:p>
        </w:tc>
        <w:tc>
          <w:tcPr>
            <w:tcW w:w="6080" w:type="dxa"/>
          </w:tcPr>
          <w:p w:rsidR="00BE1EE7" w:rsidRPr="00D75D1A" w:rsidRDefault="00BE1EE7" w:rsidP="00BE1EE7">
            <w:pPr>
              <w:jc w:val="both"/>
              <w:rPr>
                <w:rFonts w:eastAsiaTheme="minorEastAsia"/>
                <w:sz w:val="24"/>
                <w:szCs w:val="24"/>
              </w:rPr>
            </w:pPr>
            <w:r w:rsidRPr="00D75D1A">
              <w:rPr>
                <w:rFonts w:eastAsiaTheme="minorEastAsia"/>
                <w:sz w:val="24"/>
                <w:szCs w:val="24"/>
              </w:rPr>
              <w:t>уровень физической подготовленности обучающегося соответствуют среднему уровню развития двигательных качеств и/или наблюдается темп прироста результата</w:t>
            </w:r>
          </w:p>
        </w:tc>
      </w:tr>
      <w:tr w:rsidR="00BE1EE7" w:rsidRPr="00D75D1A" w:rsidTr="00BE1EE7">
        <w:tc>
          <w:tcPr>
            <w:tcW w:w="3264" w:type="dxa"/>
          </w:tcPr>
          <w:p w:rsidR="00BE1EE7" w:rsidRPr="00D75D1A" w:rsidRDefault="00BE1EE7" w:rsidP="00BE1EE7">
            <w:pPr>
              <w:jc w:val="both"/>
              <w:rPr>
                <w:rFonts w:eastAsiaTheme="minorEastAsia"/>
                <w:sz w:val="24"/>
                <w:szCs w:val="24"/>
              </w:rPr>
            </w:pPr>
            <w:r w:rsidRPr="00D75D1A">
              <w:rPr>
                <w:rFonts w:eastAsiaTheme="minorEastAsia"/>
                <w:sz w:val="24"/>
                <w:szCs w:val="24"/>
              </w:rPr>
              <w:t>Оценка 3 («удовлетворительно»)</w:t>
            </w:r>
          </w:p>
        </w:tc>
        <w:tc>
          <w:tcPr>
            <w:tcW w:w="6080" w:type="dxa"/>
          </w:tcPr>
          <w:p w:rsidR="00BE1EE7" w:rsidRPr="00D75D1A" w:rsidRDefault="00BE1EE7" w:rsidP="00BE1EE7">
            <w:pPr>
              <w:jc w:val="both"/>
              <w:rPr>
                <w:rFonts w:eastAsiaTheme="minorEastAsia"/>
                <w:sz w:val="24"/>
                <w:szCs w:val="24"/>
              </w:rPr>
            </w:pPr>
            <w:r w:rsidRPr="00D75D1A">
              <w:rPr>
                <w:rFonts w:eastAsiaTheme="minorEastAsia"/>
                <w:sz w:val="24"/>
                <w:szCs w:val="24"/>
              </w:rPr>
              <w:t>уровень физической подготовленности обучающегося соответствуют низкому уровню развития двигательных качеств</w:t>
            </w:r>
          </w:p>
        </w:tc>
      </w:tr>
    </w:tbl>
    <w:p w:rsidR="00BE1EE7" w:rsidRPr="00D75D1A" w:rsidRDefault="00BE1EE7" w:rsidP="00BE1EE7">
      <w:pPr>
        <w:pStyle w:val="ab"/>
      </w:pPr>
    </w:p>
    <w:p w:rsidR="00BE1EE7" w:rsidRPr="00D75D1A" w:rsidRDefault="00BE1EE7" w:rsidP="00BE1EE7">
      <w:pPr>
        <w:pStyle w:val="ab"/>
        <w:ind w:firstLine="709"/>
        <w:jc w:val="both"/>
        <w:rPr>
          <w:shd w:val="clear" w:color="auto" w:fill="FFFFFF"/>
        </w:rPr>
      </w:pPr>
      <w:r w:rsidRPr="00D75D1A">
        <w:rPr>
          <w:shd w:val="clear" w:color="auto" w:fill="FFFFFF"/>
        </w:rPr>
        <w:t>При оценке физической подготовленности приоритетным показателем является темп прироста результатов. Задание преподавателя по улучшению показателей физической подготовленности (темп прироста) должны представлять определённую трудность для каждого обучающегося, но быть реально выполнимыми. Достижение этих сдвигов при условии систематических занятий даёт основание преподавателю для выставления высокой оценки.</w:t>
      </w:r>
    </w:p>
    <w:p w:rsidR="00BE1EE7" w:rsidRPr="00D75D1A" w:rsidRDefault="00BE1EE7" w:rsidP="00BE1EE7">
      <w:pPr>
        <w:pStyle w:val="ab"/>
        <w:ind w:firstLine="709"/>
        <w:jc w:val="both"/>
        <w:rPr>
          <w:shd w:val="clear" w:color="auto" w:fill="FFFFFF"/>
        </w:rPr>
      </w:pPr>
      <w:r w:rsidRPr="00D75D1A">
        <w:rPr>
          <w:shd w:val="clear" w:color="auto" w:fill="FFFFFF"/>
        </w:rPr>
        <w:t>Общая оценка успеваемости складывается по всем укрупненным темам программы путём сложения итоговых оценок, полученных обучающимся по всем видам движений, и оценок за выполнение контрольных упражнений.</w:t>
      </w:r>
    </w:p>
    <w:p w:rsidR="00BE1EE7" w:rsidRPr="00D75D1A" w:rsidRDefault="00BE1EE7" w:rsidP="00BE1EE7">
      <w:pPr>
        <w:pStyle w:val="10"/>
        <w:jc w:val="both"/>
        <w:rPr>
          <w:rFonts w:eastAsiaTheme="minorEastAsia"/>
        </w:rPr>
      </w:pPr>
      <w:bookmarkStart w:id="28" w:name="_Toc109058261"/>
      <w:bookmarkStart w:id="29" w:name="_Toc109077369"/>
      <w:r w:rsidRPr="00D75D1A">
        <w:rPr>
          <w:rFonts w:eastAsiaTheme="minorEastAsia"/>
        </w:rPr>
        <w:t>2. Примерные фонды оценочных средств</w:t>
      </w:r>
      <w:bookmarkEnd w:id="28"/>
      <w:bookmarkEnd w:id="29"/>
    </w:p>
    <w:p w:rsidR="00BE1EE7" w:rsidRPr="00D75D1A" w:rsidRDefault="00BE1EE7" w:rsidP="00BE1EE7">
      <w:pPr>
        <w:pStyle w:val="2"/>
        <w:rPr>
          <w:rFonts w:cs="Times New Roman"/>
          <w:sz w:val="24"/>
          <w:szCs w:val="24"/>
        </w:rPr>
      </w:pPr>
      <w:bookmarkStart w:id="30" w:name="_Toc109077370"/>
      <w:r w:rsidRPr="00D75D1A">
        <w:rPr>
          <w:rFonts w:cs="Times New Roman"/>
          <w:sz w:val="24"/>
          <w:szCs w:val="24"/>
        </w:rPr>
        <w:t>2.1. Фонды оценочных средств для текущего контроля</w:t>
      </w:r>
      <w:bookmarkEnd w:id="30"/>
    </w:p>
    <w:p w:rsidR="00BE1EE7" w:rsidRPr="00D75D1A" w:rsidRDefault="00BE1EE7" w:rsidP="00BE1EE7">
      <w:pPr>
        <w:rPr>
          <w:rFonts w:ascii="Times New Roman" w:hAnsi="Times New Roman" w:cs="Times New Roman"/>
          <w:sz w:val="24"/>
          <w:szCs w:val="24"/>
        </w:rPr>
      </w:pPr>
    </w:p>
    <w:p w:rsidR="00BE1EE7" w:rsidRPr="00D75D1A" w:rsidRDefault="00BE1EE7" w:rsidP="00BE1EE7">
      <w:pPr>
        <w:spacing w:after="0" w:line="240" w:lineRule="auto"/>
        <w:ind w:firstLine="709"/>
        <w:jc w:val="both"/>
        <w:rPr>
          <w:rFonts w:ascii="Times New Roman" w:hAnsi="Times New Roman" w:cs="Times New Roman"/>
          <w:sz w:val="24"/>
          <w:szCs w:val="24"/>
        </w:rPr>
      </w:pPr>
      <w:r w:rsidRPr="00D75D1A">
        <w:rPr>
          <w:rFonts w:ascii="Times New Roman" w:hAnsi="Times New Roman" w:cs="Times New Roman"/>
          <w:sz w:val="24"/>
          <w:szCs w:val="24"/>
        </w:rPr>
        <w:t xml:space="preserve">Текущий контроль осуществляется в ходе учебных занятий в т. ч в форме наблюдения. </w:t>
      </w:r>
    </w:p>
    <w:p w:rsidR="00BE1EE7" w:rsidRPr="00D75D1A" w:rsidRDefault="00BE1EE7" w:rsidP="00BE1EE7">
      <w:pPr>
        <w:spacing w:after="0" w:line="240" w:lineRule="auto"/>
        <w:ind w:firstLine="709"/>
        <w:jc w:val="both"/>
        <w:rPr>
          <w:rFonts w:ascii="Times New Roman" w:eastAsia="Times New Roman" w:hAnsi="Times New Roman" w:cs="Times New Roman"/>
          <w:sz w:val="24"/>
          <w:szCs w:val="24"/>
          <w:lang w:eastAsia="ru-RU"/>
        </w:rPr>
      </w:pPr>
      <w:r w:rsidRPr="00D75D1A">
        <w:rPr>
          <w:rFonts w:ascii="Times New Roman" w:hAnsi="Times New Roman" w:cs="Times New Roman"/>
          <w:sz w:val="24"/>
          <w:szCs w:val="24"/>
        </w:rPr>
        <w:t xml:space="preserve">Текущий контроль осуществляется в ходе обучения новым двигательным действиям и выполнении </w:t>
      </w:r>
      <w:r w:rsidRPr="00D75D1A">
        <w:rPr>
          <w:rFonts w:ascii="Times New Roman" w:eastAsia="Times New Roman" w:hAnsi="Times New Roman" w:cs="Times New Roman"/>
          <w:sz w:val="24"/>
          <w:szCs w:val="24"/>
          <w:lang w:eastAsia="ru-RU"/>
        </w:rPr>
        <w:t>технико-тактических приёмов в игровой деятельности и используется для корректировки техники выполнения двигательных действий на этапе их освоения.</w:t>
      </w:r>
    </w:p>
    <w:p w:rsidR="00BE1EE7" w:rsidRPr="00D75D1A" w:rsidRDefault="00BE1EE7" w:rsidP="00BE1EE7">
      <w:pPr>
        <w:spacing w:after="0" w:line="240" w:lineRule="auto"/>
        <w:ind w:firstLine="709"/>
        <w:jc w:val="both"/>
        <w:rPr>
          <w:rFonts w:ascii="Times New Roman" w:hAnsi="Times New Roman" w:cs="Times New Roman"/>
          <w:sz w:val="24"/>
          <w:szCs w:val="24"/>
        </w:rPr>
      </w:pPr>
      <w:r w:rsidRPr="00D75D1A">
        <w:rPr>
          <w:rFonts w:ascii="Times New Roman" w:hAnsi="Times New Roman" w:cs="Times New Roman"/>
          <w:sz w:val="24"/>
          <w:szCs w:val="24"/>
        </w:rPr>
        <w:t>Выполнение контрольных упражнений осуществляется в заключительной части учебного занятия индивидуально и оценивается преподавателем в соответствие с критериями. Задания, имеющие практико-ориентированное содержание, также оцениваются в ходе текущего контроля</w:t>
      </w:r>
    </w:p>
    <w:p w:rsidR="00BE1EE7" w:rsidRPr="00D75D1A" w:rsidRDefault="00BE1EE7" w:rsidP="00BE1EE7">
      <w:pPr>
        <w:spacing w:after="0" w:line="240" w:lineRule="auto"/>
        <w:ind w:firstLine="709"/>
        <w:contextualSpacing/>
        <w:jc w:val="both"/>
        <w:rPr>
          <w:rFonts w:ascii="Times New Roman" w:hAnsi="Times New Roman" w:cs="Times New Roman"/>
          <w:sz w:val="24"/>
          <w:szCs w:val="24"/>
        </w:rPr>
      </w:pPr>
    </w:p>
    <w:p w:rsidR="00BE1EE7" w:rsidRPr="00D75D1A" w:rsidRDefault="00BE1EE7" w:rsidP="00BE1EE7">
      <w:pPr>
        <w:ind w:firstLine="708"/>
        <w:jc w:val="both"/>
        <w:rPr>
          <w:rFonts w:ascii="Times New Roman" w:hAnsi="Times New Roman" w:cs="Times New Roman"/>
          <w:sz w:val="24"/>
          <w:szCs w:val="24"/>
        </w:rPr>
      </w:pPr>
      <w:r w:rsidRPr="00D75D1A">
        <w:rPr>
          <w:rFonts w:ascii="Times New Roman" w:hAnsi="Times New Roman" w:cs="Times New Roman"/>
          <w:sz w:val="24"/>
          <w:szCs w:val="24"/>
        </w:rPr>
        <w:t>Пример задания практико-ориентированного содержания (на примере темы 1.5)</w:t>
      </w:r>
    </w:p>
    <w:p w:rsidR="00BE1EE7" w:rsidRPr="00D75D1A" w:rsidRDefault="00BE1EE7" w:rsidP="00BE1EE7">
      <w:pPr>
        <w:spacing w:after="0" w:line="240" w:lineRule="auto"/>
        <w:ind w:firstLine="709"/>
        <w:jc w:val="both"/>
        <w:rPr>
          <w:rFonts w:ascii="Times New Roman" w:hAnsi="Times New Roman" w:cs="Times New Roman"/>
          <w:color w:val="000000"/>
          <w:sz w:val="24"/>
          <w:szCs w:val="24"/>
          <w:lang w:bidi="ru-RU"/>
        </w:rPr>
      </w:pPr>
      <w:r w:rsidRPr="00D75D1A">
        <w:rPr>
          <w:rFonts w:ascii="Times New Roman" w:hAnsi="Times New Roman" w:cs="Times New Roman"/>
          <w:color w:val="000000"/>
          <w:sz w:val="24"/>
          <w:szCs w:val="24"/>
          <w:lang w:bidi="ru-RU"/>
        </w:rPr>
        <w:t xml:space="preserve">1. Составить профессиограмму выбранной </w:t>
      </w:r>
      <w:r w:rsidRPr="00D75D1A">
        <w:rPr>
          <w:rFonts w:ascii="Times New Roman" w:hAnsi="Times New Roman" w:cs="Times New Roman"/>
          <w:sz w:val="24"/>
          <w:szCs w:val="24"/>
        </w:rPr>
        <w:t>профессии/специальности</w:t>
      </w:r>
      <w:r w:rsidRPr="00D75D1A">
        <w:rPr>
          <w:rFonts w:ascii="Times New Roman" w:hAnsi="Times New Roman" w:cs="Times New Roman"/>
          <w:b/>
          <w:bCs/>
          <w:sz w:val="24"/>
          <w:szCs w:val="24"/>
        </w:rPr>
        <w:t xml:space="preserve">, </w:t>
      </w:r>
      <w:r w:rsidRPr="00D75D1A">
        <w:rPr>
          <w:rFonts w:ascii="Times New Roman" w:hAnsi="Times New Roman" w:cs="Times New Roman"/>
          <w:sz w:val="24"/>
          <w:szCs w:val="24"/>
        </w:rPr>
        <w:t>заполнив таблицу.</w:t>
      </w:r>
    </w:p>
    <w:p w:rsidR="00BE1EE7" w:rsidRPr="00D75D1A" w:rsidRDefault="00BE1EE7" w:rsidP="00BE1EE7">
      <w:pPr>
        <w:spacing w:after="0" w:line="240" w:lineRule="auto"/>
        <w:ind w:firstLine="709"/>
        <w:jc w:val="center"/>
        <w:rPr>
          <w:rFonts w:ascii="Times New Roman" w:hAnsi="Times New Roman" w:cs="Times New Roman"/>
          <w:b/>
          <w:bCs/>
          <w:color w:val="000000"/>
          <w:sz w:val="24"/>
          <w:szCs w:val="24"/>
          <w:lang w:bidi="ru-RU"/>
        </w:rPr>
      </w:pPr>
    </w:p>
    <w:tbl>
      <w:tblPr>
        <w:tblStyle w:val="af2"/>
        <w:tblW w:w="0" w:type="auto"/>
        <w:tblLayout w:type="fixed"/>
        <w:tblLook w:val="04A0"/>
      </w:tblPr>
      <w:tblGrid>
        <w:gridCol w:w="988"/>
        <w:gridCol w:w="1417"/>
        <w:gridCol w:w="1276"/>
        <w:gridCol w:w="2126"/>
        <w:gridCol w:w="2126"/>
        <w:gridCol w:w="1412"/>
      </w:tblGrid>
      <w:tr w:rsidR="00BE1EE7" w:rsidRPr="00D75D1A" w:rsidTr="00BE1EE7">
        <w:tc>
          <w:tcPr>
            <w:tcW w:w="988" w:type="dxa"/>
          </w:tcPr>
          <w:p w:rsidR="00BE1EE7" w:rsidRPr="00D75D1A" w:rsidRDefault="00BE1EE7" w:rsidP="00BE1EE7">
            <w:pPr>
              <w:rPr>
                <w:color w:val="000000"/>
                <w:sz w:val="24"/>
                <w:szCs w:val="24"/>
                <w:lang w:bidi="ru-RU"/>
              </w:rPr>
            </w:pPr>
            <w:r w:rsidRPr="00D75D1A">
              <w:rPr>
                <w:color w:val="000000"/>
                <w:sz w:val="24"/>
                <w:szCs w:val="24"/>
                <w:lang w:bidi="ru-RU"/>
              </w:rPr>
              <w:t>Группа труда</w:t>
            </w:r>
          </w:p>
        </w:tc>
        <w:tc>
          <w:tcPr>
            <w:tcW w:w="1417" w:type="dxa"/>
          </w:tcPr>
          <w:p w:rsidR="00BE1EE7" w:rsidRPr="00D75D1A" w:rsidRDefault="00BE1EE7" w:rsidP="00BE1EE7">
            <w:pPr>
              <w:rPr>
                <w:color w:val="000000"/>
                <w:sz w:val="24"/>
                <w:szCs w:val="24"/>
                <w:lang w:bidi="ru-RU"/>
              </w:rPr>
            </w:pPr>
            <w:r w:rsidRPr="00D75D1A">
              <w:rPr>
                <w:color w:val="000000"/>
                <w:sz w:val="24"/>
                <w:szCs w:val="24"/>
                <w:lang w:bidi="ru-RU"/>
              </w:rPr>
              <w:t>Рабочее положение</w:t>
            </w:r>
          </w:p>
        </w:tc>
        <w:tc>
          <w:tcPr>
            <w:tcW w:w="1276" w:type="dxa"/>
          </w:tcPr>
          <w:p w:rsidR="00BE1EE7" w:rsidRPr="00D75D1A" w:rsidRDefault="00BE1EE7" w:rsidP="00BE1EE7">
            <w:pPr>
              <w:rPr>
                <w:color w:val="000000"/>
                <w:sz w:val="24"/>
                <w:szCs w:val="24"/>
                <w:lang w:bidi="ru-RU"/>
              </w:rPr>
            </w:pPr>
            <w:r w:rsidRPr="00D75D1A">
              <w:rPr>
                <w:color w:val="000000"/>
                <w:sz w:val="24"/>
                <w:szCs w:val="24"/>
                <w:lang w:bidi="ru-RU"/>
              </w:rPr>
              <w:t>Рабочие движения</w:t>
            </w:r>
          </w:p>
        </w:tc>
        <w:tc>
          <w:tcPr>
            <w:tcW w:w="2126" w:type="dxa"/>
          </w:tcPr>
          <w:p w:rsidR="00BE1EE7" w:rsidRPr="00D75D1A" w:rsidRDefault="00BE1EE7" w:rsidP="00BE1EE7">
            <w:pPr>
              <w:rPr>
                <w:color w:val="000000"/>
                <w:sz w:val="24"/>
                <w:szCs w:val="24"/>
                <w:lang w:bidi="ru-RU"/>
              </w:rPr>
            </w:pPr>
            <w:r w:rsidRPr="00D75D1A">
              <w:rPr>
                <w:color w:val="000000"/>
                <w:sz w:val="24"/>
                <w:szCs w:val="24"/>
                <w:lang w:bidi="ru-RU"/>
              </w:rPr>
              <w:t xml:space="preserve">Основные </w:t>
            </w:r>
            <w:bookmarkStart w:id="31" w:name="_Hlk108714591"/>
            <w:r w:rsidRPr="00D75D1A">
              <w:rPr>
                <w:color w:val="000000"/>
                <w:sz w:val="24"/>
                <w:szCs w:val="24"/>
                <w:lang w:bidi="ru-RU"/>
              </w:rPr>
              <w:t xml:space="preserve">сенсорные и функциональные системы, обеспечивающие </w:t>
            </w:r>
            <w:r w:rsidRPr="00D75D1A">
              <w:rPr>
                <w:color w:val="000000"/>
                <w:sz w:val="24"/>
                <w:szCs w:val="24"/>
                <w:lang w:bidi="ru-RU"/>
              </w:rPr>
              <w:lastRenderedPageBreak/>
              <w:t>трудовой процесс</w:t>
            </w:r>
            <w:bookmarkEnd w:id="31"/>
          </w:p>
        </w:tc>
        <w:tc>
          <w:tcPr>
            <w:tcW w:w="2126" w:type="dxa"/>
          </w:tcPr>
          <w:p w:rsidR="00BE1EE7" w:rsidRPr="00D75D1A" w:rsidRDefault="00BE1EE7" w:rsidP="00BE1EE7">
            <w:pPr>
              <w:rPr>
                <w:color w:val="000000"/>
                <w:sz w:val="24"/>
                <w:szCs w:val="24"/>
                <w:lang w:bidi="ru-RU"/>
              </w:rPr>
            </w:pPr>
            <w:r w:rsidRPr="00D75D1A">
              <w:rPr>
                <w:color w:val="000000"/>
                <w:sz w:val="24"/>
                <w:szCs w:val="24"/>
                <w:lang w:bidi="ru-RU"/>
              </w:rPr>
              <w:lastRenderedPageBreak/>
              <w:t xml:space="preserve">Неблагоприятные внешние условия или производственные </w:t>
            </w:r>
            <w:r w:rsidRPr="00D75D1A">
              <w:rPr>
                <w:color w:val="000000"/>
                <w:sz w:val="24"/>
                <w:szCs w:val="24"/>
                <w:lang w:bidi="ru-RU"/>
              </w:rPr>
              <w:lastRenderedPageBreak/>
              <w:t>факторы</w:t>
            </w:r>
          </w:p>
        </w:tc>
        <w:tc>
          <w:tcPr>
            <w:tcW w:w="1412" w:type="dxa"/>
          </w:tcPr>
          <w:p w:rsidR="00BE1EE7" w:rsidRPr="00D75D1A" w:rsidRDefault="00BE1EE7" w:rsidP="00BE1EE7">
            <w:pPr>
              <w:rPr>
                <w:color w:val="000000"/>
                <w:sz w:val="24"/>
                <w:szCs w:val="24"/>
                <w:lang w:bidi="ru-RU"/>
              </w:rPr>
            </w:pPr>
            <w:r w:rsidRPr="00D75D1A">
              <w:rPr>
                <w:color w:val="000000"/>
                <w:sz w:val="24"/>
                <w:szCs w:val="24"/>
                <w:lang w:bidi="ru-RU"/>
              </w:rPr>
              <w:lastRenderedPageBreak/>
              <w:t>Профессиональные заболевания</w:t>
            </w:r>
          </w:p>
        </w:tc>
      </w:tr>
      <w:tr w:rsidR="00BE1EE7" w:rsidRPr="00D75D1A" w:rsidTr="00BE1EE7">
        <w:tc>
          <w:tcPr>
            <w:tcW w:w="988" w:type="dxa"/>
          </w:tcPr>
          <w:p w:rsidR="00BE1EE7" w:rsidRPr="00D75D1A" w:rsidRDefault="00BE1EE7" w:rsidP="00BE1EE7">
            <w:pPr>
              <w:rPr>
                <w:color w:val="000000"/>
                <w:sz w:val="24"/>
                <w:szCs w:val="24"/>
                <w:lang w:bidi="ru-RU"/>
              </w:rPr>
            </w:pPr>
          </w:p>
        </w:tc>
        <w:tc>
          <w:tcPr>
            <w:tcW w:w="1417" w:type="dxa"/>
          </w:tcPr>
          <w:p w:rsidR="00BE1EE7" w:rsidRPr="00D75D1A" w:rsidRDefault="00BE1EE7" w:rsidP="00BE1EE7">
            <w:pPr>
              <w:rPr>
                <w:color w:val="000000"/>
                <w:sz w:val="24"/>
                <w:szCs w:val="24"/>
                <w:lang w:bidi="ru-RU"/>
              </w:rPr>
            </w:pPr>
          </w:p>
        </w:tc>
        <w:tc>
          <w:tcPr>
            <w:tcW w:w="1276" w:type="dxa"/>
          </w:tcPr>
          <w:p w:rsidR="00BE1EE7" w:rsidRPr="00D75D1A" w:rsidRDefault="00BE1EE7" w:rsidP="00BE1EE7">
            <w:pPr>
              <w:rPr>
                <w:color w:val="000000"/>
                <w:sz w:val="24"/>
                <w:szCs w:val="24"/>
                <w:lang w:bidi="ru-RU"/>
              </w:rPr>
            </w:pPr>
          </w:p>
        </w:tc>
        <w:tc>
          <w:tcPr>
            <w:tcW w:w="2126" w:type="dxa"/>
          </w:tcPr>
          <w:p w:rsidR="00BE1EE7" w:rsidRPr="00D75D1A" w:rsidRDefault="00BE1EE7" w:rsidP="00BE1EE7">
            <w:pPr>
              <w:rPr>
                <w:color w:val="000000"/>
                <w:sz w:val="24"/>
                <w:szCs w:val="24"/>
                <w:lang w:bidi="ru-RU"/>
              </w:rPr>
            </w:pPr>
          </w:p>
        </w:tc>
        <w:tc>
          <w:tcPr>
            <w:tcW w:w="2126" w:type="dxa"/>
          </w:tcPr>
          <w:p w:rsidR="00BE1EE7" w:rsidRPr="00D75D1A" w:rsidRDefault="00BE1EE7" w:rsidP="00BE1EE7">
            <w:pPr>
              <w:rPr>
                <w:color w:val="000000"/>
                <w:sz w:val="24"/>
                <w:szCs w:val="24"/>
                <w:lang w:bidi="ru-RU"/>
              </w:rPr>
            </w:pPr>
          </w:p>
        </w:tc>
        <w:tc>
          <w:tcPr>
            <w:tcW w:w="1412" w:type="dxa"/>
          </w:tcPr>
          <w:p w:rsidR="00BE1EE7" w:rsidRPr="00D75D1A" w:rsidRDefault="00BE1EE7" w:rsidP="00BE1EE7">
            <w:pPr>
              <w:rPr>
                <w:color w:val="000000"/>
                <w:sz w:val="24"/>
                <w:szCs w:val="24"/>
                <w:lang w:bidi="ru-RU"/>
              </w:rPr>
            </w:pPr>
          </w:p>
        </w:tc>
      </w:tr>
    </w:tbl>
    <w:p w:rsidR="00BE1EE7" w:rsidRPr="00D75D1A" w:rsidRDefault="00BE1EE7" w:rsidP="00BE1EE7">
      <w:pPr>
        <w:spacing w:after="0" w:line="240" w:lineRule="auto"/>
        <w:ind w:firstLine="709"/>
        <w:jc w:val="both"/>
        <w:rPr>
          <w:rFonts w:ascii="Times New Roman" w:hAnsi="Times New Roman" w:cs="Times New Roman"/>
          <w:color w:val="000000" w:themeColor="text1"/>
          <w:sz w:val="24"/>
          <w:szCs w:val="24"/>
        </w:rPr>
      </w:pPr>
    </w:p>
    <w:p w:rsidR="00BE1EE7" w:rsidRPr="00D75D1A" w:rsidRDefault="00BE1EE7" w:rsidP="00BE1EE7">
      <w:pPr>
        <w:spacing w:after="0" w:line="240" w:lineRule="auto"/>
        <w:jc w:val="center"/>
        <w:rPr>
          <w:rFonts w:ascii="Times New Roman" w:hAnsi="Times New Roman" w:cs="Times New Roman"/>
          <w:b/>
          <w:sz w:val="24"/>
          <w:szCs w:val="24"/>
        </w:rPr>
      </w:pPr>
      <w:r w:rsidRPr="00D75D1A">
        <w:rPr>
          <w:rFonts w:ascii="Times New Roman" w:hAnsi="Times New Roman" w:cs="Times New Roman"/>
          <w:b/>
          <w:sz w:val="24"/>
          <w:szCs w:val="24"/>
        </w:rPr>
        <w:t>Критерии оценивая профессиограммы</w:t>
      </w:r>
    </w:p>
    <w:p w:rsidR="00BE1EE7" w:rsidRPr="00D75D1A" w:rsidRDefault="00BE1EE7" w:rsidP="00BE1EE7">
      <w:pPr>
        <w:spacing w:after="0" w:line="240" w:lineRule="auto"/>
        <w:jc w:val="both"/>
        <w:rPr>
          <w:rFonts w:ascii="Times New Roman" w:hAnsi="Times New Roman" w:cs="Times New Roman"/>
          <w:b/>
          <w:sz w:val="24"/>
          <w:szCs w:val="24"/>
        </w:rPr>
      </w:pPr>
    </w:p>
    <w:tbl>
      <w:tblPr>
        <w:tblStyle w:val="af2"/>
        <w:tblW w:w="0" w:type="auto"/>
        <w:tblLook w:val="04A0"/>
      </w:tblPr>
      <w:tblGrid>
        <w:gridCol w:w="2390"/>
        <w:gridCol w:w="2190"/>
        <w:gridCol w:w="2226"/>
        <w:gridCol w:w="2197"/>
      </w:tblGrid>
      <w:tr w:rsidR="00BE1EE7" w:rsidRPr="00D75D1A" w:rsidTr="00BE1EE7">
        <w:tc>
          <w:tcPr>
            <w:tcW w:w="2467" w:type="dxa"/>
          </w:tcPr>
          <w:p w:rsidR="00BE1EE7" w:rsidRPr="00D75D1A" w:rsidRDefault="00BE1EE7" w:rsidP="00BE1EE7">
            <w:pPr>
              <w:pStyle w:val="Default"/>
              <w:jc w:val="center"/>
              <w:rPr>
                <w:b/>
                <w:bCs/>
              </w:rPr>
            </w:pPr>
            <w:r w:rsidRPr="00D75D1A">
              <w:rPr>
                <w:b/>
                <w:bCs/>
              </w:rPr>
              <w:t>Оценка «5»</w:t>
            </w:r>
          </w:p>
        </w:tc>
        <w:tc>
          <w:tcPr>
            <w:tcW w:w="2274" w:type="dxa"/>
          </w:tcPr>
          <w:p w:rsidR="00BE1EE7" w:rsidRPr="00D75D1A" w:rsidRDefault="00BE1EE7" w:rsidP="00BE1EE7">
            <w:pPr>
              <w:pStyle w:val="Default"/>
              <w:jc w:val="center"/>
              <w:rPr>
                <w:b/>
                <w:bCs/>
              </w:rPr>
            </w:pPr>
            <w:r w:rsidRPr="00D75D1A">
              <w:rPr>
                <w:b/>
                <w:bCs/>
              </w:rPr>
              <w:t>Оценка «4»</w:t>
            </w:r>
          </w:p>
        </w:tc>
        <w:tc>
          <w:tcPr>
            <w:tcW w:w="2318" w:type="dxa"/>
          </w:tcPr>
          <w:p w:rsidR="00BE1EE7" w:rsidRPr="00D75D1A" w:rsidRDefault="00BE1EE7" w:rsidP="00BE1EE7">
            <w:pPr>
              <w:pStyle w:val="Default"/>
              <w:jc w:val="center"/>
              <w:rPr>
                <w:b/>
                <w:bCs/>
              </w:rPr>
            </w:pPr>
            <w:r w:rsidRPr="00D75D1A">
              <w:rPr>
                <w:b/>
                <w:bCs/>
              </w:rPr>
              <w:t>Оценка «3»</w:t>
            </w:r>
          </w:p>
        </w:tc>
        <w:tc>
          <w:tcPr>
            <w:tcW w:w="2285" w:type="dxa"/>
          </w:tcPr>
          <w:p w:rsidR="00BE1EE7" w:rsidRPr="00D75D1A" w:rsidRDefault="00BE1EE7" w:rsidP="00BE1EE7">
            <w:pPr>
              <w:pStyle w:val="Default"/>
              <w:jc w:val="center"/>
              <w:rPr>
                <w:b/>
                <w:bCs/>
              </w:rPr>
            </w:pPr>
            <w:r w:rsidRPr="00D75D1A">
              <w:rPr>
                <w:b/>
                <w:bCs/>
              </w:rPr>
              <w:t>Оценка «2»</w:t>
            </w:r>
          </w:p>
        </w:tc>
      </w:tr>
      <w:tr w:rsidR="00BE1EE7" w:rsidRPr="00D75D1A" w:rsidTr="00BE1EE7">
        <w:tc>
          <w:tcPr>
            <w:tcW w:w="2467" w:type="dxa"/>
          </w:tcPr>
          <w:p w:rsidR="00BE1EE7" w:rsidRPr="00D75D1A" w:rsidRDefault="00BE1EE7" w:rsidP="00BE1EE7">
            <w:pPr>
              <w:pStyle w:val="Default"/>
            </w:pPr>
            <w:r w:rsidRPr="00D75D1A">
              <w:t xml:space="preserve">Даны ответы на все поставленные вопросы, содержание ответов полное, исчерпывающее  </w:t>
            </w:r>
          </w:p>
        </w:tc>
        <w:tc>
          <w:tcPr>
            <w:tcW w:w="2274" w:type="dxa"/>
          </w:tcPr>
          <w:p w:rsidR="00BE1EE7" w:rsidRPr="00D75D1A" w:rsidRDefault="00BE1EE7" w:rsidP="00BE1EE7">
            <w:pPr>
              <w:pStyle w:val="Default"/>
            </w:pPr>
            <w:r w:rsidRPr="00D75D1A">
              <w:t xml:space="preserve">Даны ответы на все поставленные вопросы, но содержание ответов не совсем полное </w:t>
            </w:r>
          </w:p>
        </w:tc>
        <w:tc>
          <w:tcPr>
            <w:tcW w:w="2318" w:type="dxa"/>
          </w:tcPr>
          <w:p w:rsidR="00BE1EE7" w:rsidRPr="00D75D1A" w:rsidRDefault="00BE1EE7" w:rsidP="00BE1EE7">
            <w:pPr>
              <w:pStyle w:val="Default"/>
            </w:pPr>
            <w:r w:rsidRPr="00D75D1A">
              <w:t>Даны ответы на более половину (50%) поставленных вопросов, содержание ответов не полное.</w:t>
            </w:r>
          </w:p>
        </w:tc>
        <w:tc>
          <w:tcPr>
            <w:tcW w:w="2285" w:type="dxa"/>
          </w:tcPr>
          <w:p w:rsidR="00BE1EE7" w:rsidRPr="00D75D1A" w:rsidRDefault="00BE1EE7" w:rsidP="00BE1EE7">
            <w:pPr>
              <w:pStyle w:val="Default"/>
            </w:pPr>
            <w:r w:rsidRPr="00D75D1A">
              <w:t>Даны ответы меньше чем на половину поставленных вопросов, содержание ответов краткое.</w:t>
            </w:r>
          </w:p>
        </w:tc>
      </w:tr>
    </w:tbl>
    <w:p w:rsidR="00BE1EE7" w:rsidRPr="00D75D1A" w:rsidRDefault="00BE1EE7" w:rsidP="00BE1EE7">
      <w:pPr>
        <w:spacing w:after="0"/>
        <w:ind w:firstLine="708"/>
        <w:jc w:val="both"/>
        <w:rPr>
          <w:rFonts w:ascii="Times New Roman" w:eastAsia="Times New Roman" w:hAnsi="Times New Roman" w:cs="Times New Roman"/>
          <w:bCs/>
          <w:iCs/>
          <w:sz w:val="24"/>
          <w:szCs w:val="24"/>
          <w:lang w:eastAsia="ru-RU"/>
        </w:rPr>
      </w:pPr>
    </w:p>
    <w:p w:rsidR="00BE1EE7" w:rsidRPr="00D75D1A" w:rsidRDefault="00BE1EE7" w:rsidP="00BE1EE7">
      <w:pPr>
        <w:spacing w:after="0"/>
        <w:ind w:firstLine="708"/>
        <w:jc w:val="both"/>
        <w:rPr>
          <w:rFonts w:ascii="Times New Roman" w:hAnsi="Times New Roman" w:cs="Times New Roman"/>
          <w:sz w:val="24"/>
          <w:szCs w:val="24"/>
        </w:rPr>
      </w:pPr>
      <w:r w:rsidRPr="00D75D1A">
        <w:rPr>
          <w:rFonts w:ascii="Times New Roman" w:hAnsi="Times New Roman" w:cs="Times New Roman"/>
          <w:sz w:val="24"/>
          <w:szCs w:val="24"/>
        </w:rPr>
        <w:t>Пример задания практико-ориентированного содержания (на примере темы 2.4).</w:t>
      </w:r>
    </w:p>
    <w:p w:rsidR="00BE1EE7" w:rsidRPr="00D75D1A" w:rsidRDefault="00BE1EE7" w:rsidP="00BE1EE7">
      <w:pPr>
        <w:spacing w:after="0" w:line="240" w:lineRule="auto"/>
        <w:ind w:firstLine="709"/>
        <w:jc w:val="both"/>
        <w:rPr>
          <w:rFonts w:ascii="Times New Roman" w:hAnsi="Times New Roman" w:cs="Times New Roman"/>
          <w:sz w:val="24"/>
          <w:szCs w:val="24"/>
        </w:rPr>
      </w:pPr>
      <w:r w:rsidRPr="00D75D1A">
        <w:rPr>
          <w:rFonts w:ascii="Times New Roman" w:hAnsi="Times New Roman" w:cs="Times New Roman"/>
          <w:sz w:val="24"/>
          <w:szCs w:val="24"/>
        </w:rPr>
        <w:t>2. Разработать конспект производственной /или профилактической гимнастики.</w:t>
      </w:r>
    </w:p>
    <w:p w:rsidR="00BE1EE7" w:rsidRPr="00D75D1A" w:rsidRDefault="00BE1EE7" w:rsidP="00BE1EE7">
      <w:pPr>
        <w:spacing w:after="0" w:line="276" w:lineRule="auto"/>
        <w:jc w:val="center"/>
        <w:rPr>
          <w:rFonts w:ascii="Times New Roman" w:hAnsi="Times New Roman" w:cs="Times New Roman"/>
          <w:b/>
          <w:bCs/>
          <w:sz w:val="24"/>
          <w:szCs w:val="24"/>
        </w:rPr>
      </w:pPr>
      <w:r w:rsidRPr="00D75D1A">
        <w:rPr>
          <w:rFonts w:ascii="Times New Roman" w:hAnsi="Times New Roman" w:cs="Times New Roman"/>
          <w:b/>
          <w:bCs/>
          <w:sz w:val="24"/>
          <w:szCs w:val="24"/>
        </w:rPr>
        <w:t>Форма конспекта для производственной и профилактической гимнастики</w:t>
      </w:r>
    </w:p>
    <w:p w:rsidR="00BE1EE7" w:rsidRPr="00D75D1A" w:rsidRDefault="00BE1EE7" w:rsidP="00BE1EE7">
      <w:pPr>
        <w:spacing w:after="0" w:line="240" w:lineRule="auto"/>
        <w:ind w:firstLine="709"/>
        <w:jc w:val="both"/>
        <w:rPr>
          <w:rFonts w:ascii="Times New Roman" w:hAnsi="Times New Roman" w:cs="Times New Roman"/>
          <w:sz w:val="24"/>
          <w:szCs w:val="24"/>
        </w:rPr>
      </w:pPr>
      <w:r w:rsidRPr="00D75D1A">
        <w:rPr>
          <w:rFonts w:ascii="Times New Roman" w:hAnsi="Times New Roman" w:cs="Times New Roman"/>
          <w:sz w:val="24"/>
          <w:szCs w:val="24"/>
        </w:rPr>
        <w:t>Вводная гимнастика включает 6-8 упражнений, физкультурная минутка- 5-7 упражнений. Физкульт-пауза -2-3 упражнения. Профилактическая гимнастика – 9-10 упражнений. Для составления комплексов производственной гимнастики можно использовать эластичные ленты, стулья. Для составления комплексов профилактической гимнастики можно использовать разнообразный спортивный инвентарь.</w:t>
      </w:r>
    </w:p>
    <w:tbl>
      <w:tblPr>
        <w:tblStyle w:val="1f5"/>
        <w:tblW w:w="9493" w:type="dxa"/>
        <w:tblLook w:val="04A0"/>
      </w:tblPr>
      <w:tblGrid>
        <w:gridCol w:w="846"/>
        <w:gridCol w:w="2693"/>
        <w:gridCol w:w="1559"/>
        <w:gridCol w:w="1985"/>
        <w:gridCol w:w="2410"/>
      </w:tblGrid>
      <w:tr w:rsidR="00BE1EE7" w:rsidRPr="00D75D1A" w:rsidTr="00BE1EE7">
        <w:tc>
          <w:tcPr>
            <w:tcW w:w="846" w:type="dxa"/>
          </w:tcPr>
          <w:p w:rsidR="00BE1EE7" w:rsidRPr="00D75D1A" w:rsidRDefault="00BE1EE7" w:rsidP="00BE1EE7">
            <w:pPr>
              <w:spacing w:line="256" w:lineRule="auto"/>
              <w:jc w:val="center"/>
              <w:rPr>
                <w:rFonts w:ascii="Times New Roman" w:hAnsi="Times New Roman" w:cs="Times New Roman"/>
                <w:sz w:val="24"/>
                <w:szCs w:val="24"/>
              </w:rPr>
            </w:pPr>
            <w:r w:rsidRPr="00D75D1A">
              <w:rPr>
                <w:rFonts w:ascii="Times New Roman" w:hAnsi="Times New Roman" w:cs="Times New Roman"/>
                <w:sz w:val="24"/>
                <w:szCs w:val="24"/>
              </w:rPr>
              <w:t>№</w:t>
            </w:r>
          </w:p>
          <w:p w:rsidR="00BE1EE7" w:rsidRPr="00D75D1A" w:rsidRDefault="00BE1EE7" w:rsidP="00BE1EE7">
            <w:pPr>
              <w:spacing w:line="256" w:lineRule="auto"/>
              <w:jc w:val="center"/>
              <w:rPr>
                <w:rFonts w:ascii="Times New Roman" w:hAnsi="Times New Roman" w:cs="Times New Roman"/>
                <w:sz w:val="24"/>
                <w:szCs w:val="24"/>
              </w:rPr>
            </w:pPr>
            <w:r w:rsidRPr="00D75D1A">
              <w:rPr>
                <w:rFonts w:ascii="Times New Roman" w:hAnsi="Times New Roman" w:cs="Times New Roman"/>
                <w:sz w:val="24"/>
                <w:szCs w:val="24"/>
                <w:lang w:val="en-US"/>
              </w:rPr>
              <w:t>n</w:t>
            </w:r>
            <w:r w:rsidRPr="00D75D1A">
              <w:rPr>
                <w:rFonts w:ascii="Times New Roman" w:hAnsi="Times New Roman" w:cs="Times New Roman"/>
                <w:sz w:val="24"/>
                <w:szCs w:val="24"/>
              </w:rPr>
              <w:t>/</w:t>
            </w:r>
            <w:r w:rsidRPr="00D75D1A">
              <w:rPr>
                <w:rFonts w:ascii="Times New Roman" w:hAnsi="Times New Roman" w:cs="Times New Roman"/>
                <w:sz w:val="24"/>
                <w:szCs w:val="24"/>
                <w:lang w:val="en-US"/>
              </w:rPr>
              <w:t>n</w:t>
            </w:r>
          </w:p>
        </w:tc>
        <w:tc>
          <w:tcPr>
            <w:tcW w:w="2693" w:type="dxa"/>
          </w:tcPr>
          <w:p w:rsidR="00BE1EE7" w:rsidRPr="00D75D1A" w:rsidRDefault="00BE1EE7" w:rsidP="00BE1EE7">
            <w:pPr>
              <w:spacing w:line="256" w:lineRule="auto"/>
              <w:jc w:val="center"/>
              <w:rPr>
                <w:rFonts w:ascii="Times New Roman" w:hAnsi="Times New Roman" w:cs="Times New Roman"/>
                <w:sz w:val="24"/>
                <w:szCs w:val="24"/>
              </w:rPr>
            </w:pPr>
            <w:r w:rsidRPr="00D75D1A">
              <w:rPr>
                <w:rFonts w:ascii="Times New Roman" w:hAnsi="Times New Roman" w:cs="Times New Roman"/>
                <w:sz w:val="24"/>
                <w:szCs w:val="24"/>
              </w:rPr>
              <w:t>Описание упражнения</w:t>
            </w:r>
          </w:p>
        </w:tc>
        <w:tc>
          <w:tcPr>
            <w:tcW w:w="1559" w:type="dxa"/>
          </w:tcPr>
          <w:p w:rsidR="00BE1EE7" w:rsidRPr="00D75D1A" w:rsidRDefault="00BE1EE7" w:rsidP="00BE1EE7">
            <w:pPr>
              <w:spacing w:line="256" w:lineRule="auto"/>
              <w:jc w:val="center"/>
              <w:rPr>
                <w:rFonts w:ascii="Times New Roman" w:hAnsi="Times New Roman" w:cs="Times New Roman"/>
                <w:sz w:val="24"/>
                <w:szCs w:val="24"/>
              </w:rPr>
            </w:pPr>
            <w:r w:rsidRPr="00D75D1A">
              <w:rPr>
                <w:rFonts w:ascii="Times New Roman" w:hAnsi="Times New Roman" w:cs="Times New Roman"/>
                <w:sz w:val="24"/>
                <w:szCs w:val="24"/>
              </w:rPr>
              <w:t>Дозировка</w:t>
            </w:r>
          </w:p>
        </w:tc>
        <w:tc>
          <w:tcPr>
            <w:tcW w:w="1985" w:type="dxa"/>
          </w:tcPr>
          <w:p w:rsidR="00BE1EE7" w:rsidRPr="00D75D1A" w:rsidRDefault="00BE1EE7" w:rsidP="00BE1EE7">
            <w:pPr>
              <w:spacing w:line="256" w:lineRule="auto"/>
              <w:jc w:val="center"/>
              <w:rPr>
                <w:rFonts w:ascii="Times New Roman" w:hAnsi="Times New Roman" w:cs="Times New Roman"/>
                <w:sz w:val="24"/>
                <w:szCs w:val="24"/>
              </w:rPr>
            </w:pPr>
            <w:r w:rsidRPr="00D75D1A">
              <w:rPr>
                <w:rFonts w:ascii="Times New Roman" w:hAnsi="Times New Roman" w:cs="Times New Roman"/>
                <w:sz w:val="24"/>
                <w:szCs w:val="24"/>
              </w:rPr>
              <w:t>Графическое изображение (схематично)</w:t>
            </w:r>
          </w:p>
        </w:tc>
        <w:tc>
          <w:tcPr>
            <w:tcW w:w="2410" w:type="dxa"/>
          </w:tcPr>
          <w:p w:rsidR="00BE1EE7" w:rsidRPr="00D75D1A" w:rsidRDefault="00BE1EE7" w:rsidP="00BE1EE7">
            <w:pPr>
              <w:spacing w:line="256" w:lineRule="auto"/>
              <w:jc w:val="center"/>
              <w:rPr>
                <w:rFonts w:ascii="Times New Roman" w:hAnsi="Times New Roman" w:cs="Times New Roman"/>
                <w:sz w:val="24"/>
                <w:szCs w:val="24"/>
              </w:rPr>
            </w:pPr>
            <w:r w:rsidRPr="00D75D1A">
              <w:rPr>
                <w:rFonts w:ascii="Times New Roman" w:hAnsi="Times New Roman" w:cs="Times New Roman"/>
                <w:sz w:val="24"/>
                <w:szCs w:val="24"/>
              </w:rPr>
              <w:t>Организационно -методические указания</w:t>
            </w:r>
          </w:p>
        </w:tc>
      </w:tr>
      <w:tr w:rsidR="00BE1EE7" w:rsidRPr="00D75D1A" w:rsidTr="00BE1EE7">
        <w:tc>
          <w:tcPr>
            <w:tcW w:w="846" w:type="dxa"/>
          </w:tcPr>
          <w:p w:rsidR="00BE1EE7" w:rsidRPr="00D75D1A" w:rsidRDefault="00BE1EE7" w:rsidP="00960A72">
            <w:pPr>
              <w:numPr>
                <w:ilvl w:val="0"/>
                <w:numId w:val="282"/>
              </w:numPr>
              <w:spacing w:after="0" w:line="256" w:lineRule="auto"/>
              <w:contextualSpacing/>
              <w:rPr>
                <w:rFonts w:ascii="Times New Roman" w:hAnsi="Times New Roman" w:cs="Times New Roman"/>
                <w:sz w:val="24"/>
                <w:szCs w:val="24"/>
              </w:rPr>
            </w:pPr>
          </w:p>
        </w:tc>
        <w:tc>
          <w:tcPr>
            <w:tcW w:w="2693" w:type="dxa"/>
          </w:tcPr>
          <w:p w:rsidR="00BE1EE7" w:rsidRPr="00D75D1A" w:rsidRDefault="00BE1EE7" w:rsidP="00BE1EE7">
            <w:pPr>
              <w:spacing w:line="256" w:lineRule="auto"/>
              <w:rPr>
                <w:rFonts w:ascii="Times New Roman" w:hAnsi="Times New Roman" w:cs="Times New Roman"/>
                <w:sz w:val="24"/>
                <w:szCs w:val="24"/>
              </w:rPr>
            </w:pPr>
          </w:p>
        </w:tc>
        <w:tc>
          <w:tcPr>
            <w:tcW w:w="1559" w:type="dxa"/>
          </w:tcPr>
          <w:p w:rsidR="00BE1EE7" w:rsidRPr="00D75D1A" w:rsidRDefault="00BE1EE7" w:rsidP="00BE1EE7">
            <w:pPr>
              <w:spacing w:line="256" w:lineRule="auto"/>
              <w:rPr>
                <w:rFonts w:ascii="Times New Roman" w:hAnsi="Times New Roman" w:cs="Times New Roman"/>
                <w:sz w:val="24"/>
                <w:szCs w:val="24"/>
              </w:rPr>
            </w:pPr>
          </w:p>
        </w:tc>
        <w:tc>
          <w:tcPr>
            <w:tcW w:w="1985" w:type="dxa"/>
          </w:tcPr>
          <w:p w:rsidR="00BE1EE7" w:rsidRPr="00D75D1A" w:rsidRDefault="00BE1EE7" w:rsidP="00BE1EE7">
            <w:pPr>
              <w:spacing w:line="256" w:lineRule="auto"/>
              <w:rPr>
                <w:rFonts w:ascii="Times New Roman" w:hAnsi="Times New Roman" w:cs="Times New Roman"/>
                <w:sz w:val="24"/>
                <w:szCs w:val="24"/>
              </w:rPr>
            </w:pPr>
          </w:p>
        </w:tc>
        <w:tc>
          <w:tcPr>
            <w:tcW w:w="2410" w:type="dxa"/>
          </w:tcPr>
          <w:p w:rsidR="00BE1EE7" w:rsidRPr="00D75D1A" w:rsidRDefault="00BE1EE7" w:rsidP="00BE1EE7">
            <w:pPr>
              <w:spacing w:line="256" w:lineRule="auto"/>
              <w:rPr>
                <w:rFonts w:ascii="Times New Roman" w:hAnsi="Times New Roman" w:cs="Times New Roman"/>
                <w:sz w:val="24"/>
                <w:szCs w:val="24"/>
              </w:rPr>
            </w:pPr>
          </w:p>
        </w:tc>
      </w:tr>
      <w:tr w:rsidR="00BE1EE7" w:rsidRPr="00D75D1A" w:rsidTr="00BE1EE7">
        <w:tc>
          <w:tcPr>
            <w:tcW w:w="846" w:type="dxa"/>
          </w:tcPr>
          <w:p w:rsidR="00BE1EE7" w:rsidRPr="00D75D1A" w:rsidRDefault="00BE1EE7" w:rsidP="00960A72">
            <w:pPr>
              <w:numPr>
                <w:ilvl w:val="0"/>
                <w:numId w:val="282"/>
              </w:numPr>
              <w:spacing w:after="0" w:line="256" w:lineRule="auto"/>
              <w:contextualSpacing/>
              <w:rPr>
                <w:rFonts w:ascii="Times New Roman" w:hAnsi="Times New Roman" w:cs="Times New Roman"/>
                <w:sz w:val="24"/>
                <w:szCs w:val="24"/>
              </w:rPr>
            </w:pPr>
          </w:p>
        </w:tc>
        <w:tc>
          <w:tcPr>
            <w:tcW w:w="2693" w:type="dxa"/>
          </w:tcPr>
          <w:p w:rsidR="00BE1EE7" w:rsidRPr="00D75D1A" w:rsidRDefault="00BE1EE7" w:rsidP="00BE1EE7">
            <w:pPr>
              <w:spacing w:line="256" w:lineRule="auto"/>
              <w:rPr>
                <w:rFonts w:ascii="Times New Roman" w:hAnsi="Times New Roman" w:cs="Times New Roman"/>
                <w:sz w:val="24"/>
                <w:szCs w:val="24"/>
              </w:rPr>
            </w:pPr>
            <w:r w:rsidRPr="00D75D1A">
              <w:rPr>
                <w:rFonts w:ascii="Times New Roman" w:hAnsi="Times New Roman" w:cs="Times New Roman"/>
                <w:sz w:val="24"/>
                <w:szCs w:val="24"/>
              </w:rPr>
              <w:t>И.п.- о.с</w:t>
            </w:r>
          </w:p>
          <w:p w:rsidR="00BE1EE7" w:rsidRPr="00D75D1A" w:rsidRDefault="00BE1EE7" w:rsidP="00BE1EE7">
            <w:pPr>
              <w:spacing w:line="256" w:lineRule="auto"/>
              <w:rPr>
                <w:rFonts w:ascii="Times New Roman" w:hAnsi="Times New Roman" w:cs="Times New Roman"/>
                <w:sz w:val="24"/>
                <w:szCs w:val="24"/>
              </w:rPr>
            </w:pPr>
            <w:r w:rsidRPr="00D75D1A">
              <w:rPr>
                <w:rFonts w:ascii="Times New Roman" w:hAnsi="Times New Roman" w:cs="Times New Roman"/>
                <w:sz w:val="24"/>
                <w:szCs w:val="24"/>
              </w:rPr>
              <w:t>1-</w:t>
            </w:r>
          </w:p>
          <w:p w:rsidR="00BE1EE7" w:rsidRPr="00D75D1A" w:rsidRDefault="00BE1EE7" w:rsidP="00BE1EE7">
            <w:pPr>
              <w:spacing w:line="256" w:lineRule="auto"/>
              <w:rPr>
                <w:rFonts w:ascii="Times New Roman" w:hAnsi="Times New Roman" w:cs="Times New Roman"/>
                <w:sz w:val="24"/>
                <w:szCs w:val="24"/>
              </w:rPr>
            </w:pPr>
            <w:r w:rsidRPr="00D75D1A">
              <w:rPr>
                <w:rFonts w:ascii="Times New Roman" w:hAnsi="Times New Roman" w:cs="Times New Roman"/>
                <w:sz w:val="24"/>
                <w:szCs w:val="24"/>
              </w:rPr>
              <w:t>2</w:t>
            </w:r>
          </w:p>
          <w:p w:rsidR="00BE1EE7" w:rsidRPr="00D75D1A" w:rsidRDefault="00BE1EE7" w:rsidP="00BE1EE7">
            <w:pPr>
              <w:spacing w:line="256" w:lineRule="auto"/>
              <w:rPr>
                <w:rFonts w:ascii="Times New Roman" w:hAnsi="Times New Roman" w:cs="Times New Roman"/>
                <w:sz w:val="24"/>
                <w:szCs w:val="24"/>
              </w:rPr>
            </w:pPr>
            <w:r w:rsidRPr="00D75D1A">
              <w:rPr>
                <w:rFonts w:ascii="Times New Roman" w:hAnsi="Times New Roman" w:cs="Times New Roman"/>
                <w:sz w:val="24"/>
                <w:szCs w:val="24"/>
              </w:rPr>
              <w:t>3</w:t>
            </w:r>
          </w:p>
          <w:p w:rsidR="00BE1EE7" w:rsidRPr="00D75D1A" w:rsidRDefault="00BE1EE7" w:rsidP="00BE1EE7">
            <w:pPr>
              <w:spacing w:line="256" w:lineRule="auto"/>
              <w:rPr>
                <w:rFonts w:ascii="Times New Roman" w:hAnsi="Times New Roman" w:cs="Times New Roman"/>
                <w:sz w:val="24"/>
                <w:szCs w:val="24"/>
              </w:rPr>
            </w:pPr>
            <w:r w:rsidRPr="00D75D1A">
              <w:rPr>
                <w:rFonts w:ascii="Times New Roman" w:hAnsi="Times New Roman" w:cs="Times New Roman"/>
                <w:sz w:val="24"/>
                <w:szCs w:val="24"/>
              </w:rPr>
              <w:t>4</w:t>
            </w:r>
          </w:p>
        </w:tc>
        <w:tc>
          <w:tcPr>
            <w:tcW w:w="1559" w:type="dxa"/>
          </w:tcPr>
          <w:p w:rsidR="00BE1EE7" w:rsidRPr="00D75D1A" w:rsidRDefault="00BE1EE7" w:rsidP="00BE1EE7">
            <w:pPr>
              <w:spacing w:line="256" w:lineRule="auto"/>
              <w:rPr>
                <w:rFonts w:ascii="Times New Roman" w:hAnsi="Times New Roman" w:cs="Times New Roman"/>
                <w:sz w:val="24"/>
                <w:szCs w:val="24"/>
              </w:rPr>
            </w:pPr>
            <w:r w:rsidRPr="00D75D1A">
              <w:rPr>
                <w:rFonts w:ascii="Times New Roman" w:hAnsi="Times New Roman" w:cs="Times New Roman"/>
                <w:sz w:val="24"/>
                <w:szCs w:val="24"/>
              </w:rPr>
              <w:t>3-4 раза</w:t>
            </w:r>
          </w:p>
        </w:tc>
        <w:tc>
          <w:tcPr>
            <w:tcW w:w="1985" w:type="dxa"/>
          </w:tcPr>
          <w:p w:rsidR="00BE1EE7" w:rsidRPr="00D75D1A" w:rsidRDefault="00BE1EE7" w:rsidP="00BE1EE7">
            <w:pPr>
              <w:spacing w:line="256" w:lineRule="auto"/>
              <w:rPr>
                <w:rFonts w:ascii="Times New Roman" w:hAnsi="Times New Roman" w:cs="Times New Roman"/>
                <w:sz w:val="24"/>
                <w:szCs w:val="24"/>
              </w:rPr>
            </w:pPr>
          </w:p>
        </w:tc>
        <w:tc>
          <w:tcPr>
            <w:tcW w:w="2410" w:type="dxa"/>
          </w:tcPr>
          <w:p w:rsidR="00BE1EE7" w:rsidRPr="00D75D1A" w:rsidRDefault="00BE1EE7" w:rsidP="00BE1EE7">
            <w:pPr>
              <w:spacing w:line="256" w:lineRule="auto"/>
              <w:rPr>
                <w:rFonts w:ascii="Times New Roman" w:hAnsi="Times New Roman" w:cs="Times New Roman"/>
                <w:sz w:val="24"/>
                <w:szCs w:val="24"/>
              </w:rPr>
            </w:pPr>
            <w:r w:rsidRPr="00D75D1A">
              <w:rPr>
                <w:rFonts w:ascii="Times New Roman" w:hAnsi="Times New Roman" w:cs="Times New Roman"/>
                <w:sz w:val="24"/>
                <w:szCs w:val="24"/>
              </w:rPr>
              <w:t xml:space="preserve">Спина прямая, руки в локтях не сгибать </w:t>
            </w:r>
          </w:p>
        </w:tc>
      </w:tr>
    </w:tbl>
    <w:p w:rsidR="00BE1EE7" w:rsidRPr="00D75D1A" w:rsidRDefault="00BE1EE7" w:rsidP="00BE1EE7">
      <w:pPr>
        <w:spacing w:after="0" w:line="240" w:lineRule="auto"/>
        <w:ind w:firstLine="709"/>
        <w:jc w:val="both"/>
        <w:rPr>
          <w:rFonts w:ascii="Times New Roman" w:hAnsi="Times New Roman" w:cs="Times New Roman"/>
          <w:sz w:val="24"/>
          <w:szCs w:val="24"/>
        </w:rPr>
      </w:pPr>
      <w:r w:rsidRPr="00D75D1A">
        <w:rPr>
          <w:rFonts w:ascii="Times New Roman" w:hAnsi="Times New Roman" w:cs="Times New Roman"/>
          <w:sz w:val="24"/>
          <w:szCs w:val="24"/>
        </w:rPr>
        <w:t xml:space="preserve">Дополнительно учитывается: </w:t>
      </w:r>
    </w:p>
    <w:p w:rsidR="00BE1EE7" w:rsidRPr="00D75D1A" w:rsidRDefault="00BE1EE7" w:rsidP="00960A72">
      <w:pPr>
        <w:pStyle w:val="aff9"/>
        <w:numPr>
          <w:ilvl w:val="0"/>
          <w:numId w:val="397"/>
        </w:numPr>
        <w:ind w:left="714" w:hanging="357"/>
        <w:contextualSpacing/>
        <w:jc w:val="both"/>
        <w:rPr>
          <w:sz w:val="24"/>
          <w:szCs w:val="24"/>
        </w:rPr>
      </w:pPr>
      <w:r w:rsidRPr="00D75D1A">
        <w:rPr>
          <w:sz w:val="24"/>
          <w:szCs w:val="24"/>
        </w:rPr>
        <w:t>для профилактической гимнастики-изменение исходных положений, использование профилактических упражнений, дополнительного инвентаря и оборудования;</w:t>
      </w:r>
    </w:p>
    <w:p w:rsidR="00BE1EE7" w:rsidRPr="00D75D1A" w:rsidRDefault="00BE1EE7" w:rsidP="00960A72">
      <w:pPr>
        <w:pStyle w:val="aff9"/>
        <w:numPr>
          <w:ilvl w:val="0"/>
          <w:numId w:val="397"/>
        </w:numPr>
        <w:ind w:left="714" w:hanging="357"/>
        <w:contextualSpacing/>
        <w:jc w:val="both"/>
        <w:rPr>
          <w:sz w:val="24"/>
          <w:szCs w:val="24"/>
        </w:rPr>
      </w:pPr>
      <w:r w:rsidRPr="00D75D1A">
        <w:rPr>
          <w:sz w:val="24"/>
          <w:szCs w:val="24"/>
        </w:rPr>
        <w:t xml:space="preserve">для вводной гимнастики -наличие упражнений, сходных с рабочими; </w:t>
      </w:r>
    </w:p>
    <w:p w:rsidR="00BE1EE7" w:rsidRPr="00D75D1A" w:rsidRDefault="00BE1EE7" w:rsidP="00960A72">
      <w:pPr>
        <w:pStyle w:val="aff9"/>
        <w:numPr>
          <w:ilvl w:val="0"/>
          <w:numId w:val="397"/>
        </w:numPr>
        <w:ind w:left="714" w:hanging="357"/>
        <w:contextualSpacing/>
        <w:jc w:val="both"/>
        <w:rPr>
          <w:sz w:val="24"/>
          <w:szCs w:val="24"/>
        </w:rPr>
      </w:pPr>
      <w:r w:rsidRPr="00D75D1A">
        <w:rPr>
          <w:sz w:val="24"/>
          <w:szCs w:val="24"/>
        </w:rPr>
        <w:t xml:space="preserve">для физкультурной паузы - нагрузка на мышечные группы-антагонисты. </w:t>
      </w:r>
    </w:p>
    <w:p w:rsidR="00BE1EE7" w:rsidRPr="00D75D1A" w:rsidRDefault="00BE1EE7" w:rsidP="00BE1EE7">
      <w:pPr>
        <w:spacing w:after="0"/>
        <w:ind w:firstLine="708"/>
        <w:jc w:val="both"/>
        <w:rPr>
          <w:rFonts w:ascii="Times New Roman" w:hAnsi="Times New Roman" w:cs="Times New Roman"/>
          <w:sz w:val="24"/>
          <w:szCs w:val="24"/>
        </w:rPr>
      </w:pPr>
    </w:p>
    <w:p w:rsidR="00BE1EE7" w:rsidRPr="00D75D1A" w:rsidRDefault="00BE1EE7" w:rsidP="00BE1EE7">
      <w:pPr>
        <w:spacing w:after="0"/>
        <w:ind w:firstLine="708"/>
        <w:jc w:val="both"/>
        <w:rPr>
          <w:rFonts w:ascii="Times New Roman" w:hAnsi="Times New Roman" w:cs="Times New Roman"/>
          <w:sz w:val="24"/>
          <w:szCs w:val="24"/>
        </w:rPr>
      </w:pPr>
      <w:r w:rsidRPr="00D75D1A">
        <w:rPr>
          <w:rFonts w:ascii="Times New Roman" w:hAnsi="Times New Roman" w:cs="Times New Roman"/>
          <w:sz w:val="24"/>
          <w:szCs w:val="24"/>
        </w:rPr>
        <w:lastRenderedPageBreak/>
        <w:t>Пример задания практико-ориентированного содержания (на примере темы 2.5).</w:t>
      </w:r>
    </w:p>
    <w:p w:rsidR="00BE1EE7" w:rsidRPr="00D75D1A" w:rsidRDefault="00BE1EE7" w:rsidP="00BE1EE7">
      <w:pPr>
        <w:spacing w:after="0" w:line="240" w:lineRule="auto"/>
        <w:ind w:firstLine="709"/>
        <w:jc w:val="both"/>
        <w:rPr>
          <w:rFonts w:ascii="Times New Roman" w:hAnsi="Times New Roman" w:cs="Times New Roman"/>
          <w:sz w:val="24"/>
          <w:szCs w:val="24"/>
        </w:rPr>
      </w:pPr>
      <w:r w:rsidRPr="00D75D1A">
        <w:rPr>
          <w:rFonts w:ascii="Times New Roman" w:hAnsi="Times New Roman" w:cs="Times New Roman"/>
          <w:sz w:val="24"/>
          <w:szCs w:val="24"/>
        </w:rPr>
        <w:t>2. Разработать конспект профессионально-прикладной физической подготовки для первой группы труда.</w:t>
      </w:r>
    </w:p>
    <w:p w:rsidR="00BE1EE7" w:rsidRPr="00D75D1A" w:rsidRDefault="00BE1EE7" w:rsidP="00BE1EE7">
      <w:pPr>
        <w:spacing w:after="0" w:line="240" w:lineRule="auto"/>
        <w:ind w:firstLine="709"/>
        <w:jc w:val="both"/>
        <w:rPr>
          <w:rFonts w:ascii="Times New Roman" w:hAnsi="Times New Roman" w:cs="Times New Roman"/>
          <w:sz w:val="24"/>
          <w:szCs w:val="24"/>
        </w:rPr>
      </w:pPr>
    </w:p>
    <w:p w:rsidR="00BE1EE7" w:rsidRPr="00D75D1A" w:rsidRDefault="00BE1EE7" w:rsidP="00BE1EE7">
      <w:pPr>
        <w:spacing w:after="0" w:line="276" w:lineRule="auto"/>
        <w:jc w:val="center"/>
        <w:rPr>
          <w:rFonts w:ascii="Times New Roman" w:hAnsi="Times New Roman" w:cs="Times New Roman"/>
          <w:b/>
          <w:bCs/>
          <w:sz w:val="24"/>
          <w:szCs w:val="24"/>
        </w:rPr>
      </w:pPr>
      <w:r w:rsidRPr="00D75D1A">
        <w:rPr>
          <w:rFonts w:ascii="Times New Roman" w:hAnsi="Times New Roman" w:cs="Times New Roman"/>
          <w:b/>
          <w:bCs/>
          <w:sz w:val="24"/>
          <w:szCs w:val="24"/>
        </w:rPr>
        <w:t xml:space="preserve">Форма конспекта профессионально-прикладной физической подготовки </w:t>
      </w:r>
    </w:p>
    <w:p w:rsidR="00BE1EE7" w:rsidRPr="00D75D1A" w:rsidRDefault="00BE1EE7" w:rsidP="00BE1EE7">
      <w:pPr>
        <w:spacing w:after="0" w:line="276" w:lineRule="auto"/>
        <w:jc w:val="center"/>
        <w:rPr>
          <w:rFonts w:ascii="Times New Roman" w:hAnsi="Times New Roman" w:cs="Times New Roman"/>
          <w:b/>
          <w:bCs/>
          <w:sz w:val="24"/>
          <w:szCs w:val="24"/>
        </w:rPr>
      </w:pPr>
    </w:p>
    <w:p w:rsidR="00BE1EE7" w:rsidRPr="00D75D1A" w:rsidRDefault="00BE1EE7" w:rsidP="00BE1EE7">
      <w:pPr>
        <w:spacing w:after="0" w:line="276" w:lineRule="auto"/>
        <w:jc w:val="both"/>
        <w:rPr>
          <w:rFonts w:ascii="Times New Roman" w:hAnsi="Times New Roman" w:cs="Times New Roman"/>
          <w:sz w:val="24"/>
          <w:szCs w:val="24"/>
        </w:rPr>
      </w:pPr>
      <w:r w:rsidRPr="00D75D1A">
        <w:rPr>
          <w:rFonts w:ascii="Times New Roman" w:hAnsi="Times New Roman" w:cs="Times New Roman"/>
          <w:sz w:val="24"/>
          <w:szCs w:val="24"/>
        </w:rPr>
        <w:t>(9-10 упражнений)</w:t>
      </w:r>
    </w:p>
    <w:tbl>
      <w:tblPr>
        <w:tblStyle w:val="1f5"/>
        <w:tblW w:w="9493" w:type="dxa"/>
        <w:tblLook w:val="04A0"/>
      </w:tblPr>
      <w:tblGrid>
        <w:gridCol w:w="846"/>
        <w:gridCol w:w="2410"/>
        <w:gridCol w:w="1842"/>
        <w:gridCol w:w="1985"/>
        <w:gridCol w:w="2410"/>
      </w:tblGrid>
      <w:tr w:rsidR="00BE1EE7" w:rsidRPr="00D75D1A" w:rsidTr="00BE1EE7">
        <w:tc>
          <w:tcPr>
            <w:tcW w:w="846" w:type="dxa"/>
          </w:tcPr>
          <w:p w:rsidR="00BE1EE7" w:rsidRPr="00D75D1A" w:rsidRDefault="00BE1EE7" w:rsidP="00BE1EE7">
            <w:pPr>
              <w:spacing w:line="256" w:lineRule="auto"/>
              <w:jc w:val="center"/>
              <w:rPr>
                <w:rFonts w:ascii="Times New Roman" w:hAnsi="Times New Roman" w:cs="Times New Roman"/>
                <w:sz w:val="24"/>
                <w:szCs w:val="24"/>
              </w:rPr>
            </w:pPr>
            <w:r w:rsidRPr="00D75D1A">
              <w:rPr>
                <w:rFonts w:ascii="Times New Roman" w:hAnsi="Times New Roman" w:cs="Times New Roman"/>
                <w:sz w:val="24"/>
                <w:szCs w:val="24"/>
                <w:lang w:val="en-US"/>
              </w:rPr>
              <w:t>N</w:t>
            </w:r>
          </w:p>
          <w:p w:rsidR="00BE1EE7" w:rsidRPr="00D75D1A" w:rsidRDefault="00BE1EE7" w:rsidP="00BE1EE7">
            <w:pPr>
              <w:spacing w:line="256" w:lineRule="auto"/>
              <w:jc w:val="center"/>
              <w:rPr>
                <w:rFonts w:ascii="Times New Roman" w:hAnsi="Times New Roman" w:cs="Times New Roman"/>
                <w:sz w:val="24"/>
                <w:szCs w:val="24"/>
              </w:rPr>
            </w:pPr>
            <w:r w:rsidRPr="00D75D1A">
              <w:rPr>
                <w:rFonts w:ascii="Times New Roman" w:hAnsi="Times New Roman" w:cs="Times New Roman"/>
                <w:sz w:val="24"/>
                <w:szCs w:val="24"/>
                <w:lang w:val="en-US"/>
              </w:rPr>
              <w:t>n</w:t>
            </w:r>
            <w:r w:rsidRPr="00D75D1A">
              <w:rPr>
                <w:rFonts w:ascii="Times New Roman" w:hAnsi="Times New Roman" w:cs="Times New Roman"/>
                <w:sz w:val="24"/>
                <w:szCs w:val="24"/>
              </w:rPr>
              <w:t>/</w:t>
            </w:r>
            <w:r w:rsidRPr="00D75D1A">
              <w:rPr>
                <w:rFonts w:ascii="Times New Roman" w:hAnsi="Times New Roman" w:cs="Times New Roman"/>
                <w:sz w:val="24"/>
                <w:szCs w:val="24"/>
                <w:lang w:val="en-US"/>
              </w:rPr>
              <w:t>n</w:t>
            </w:r>
          </w:p>
        </w:tc>
        <w:tc>
          <w:tcPr>
            <w:tcW w:w="2410" w:type="dxa"/>
          </w:tcPr>
          <w:p w:rsidR="00BE1EE7" w:rsidRPr="00D75D1A" w:rsidRDefault="00BE1EE7" w:rsidP="00BE1EE7">
            <w:pPr>
              <w:spacing w:line="256" w:lineRule="auto"/>
              <w:jc w:val="center"/>
              <w:rPr>
                <w:rFonts w:ascii="Times New Roman" w:hAnsi="Times New Roman" w:cs="Times New Roman"/>
                <w:sz w:val="24"/>
                <w:szCs w:val="24"/>
              </w:rPr>
            </w:pPr>
            <w:r w:rsidRPr="00D75D1A">
              <w:rPr>
                <w:rFonts w:ascii="Times New Roman" w:hAnsi="Times New Roman" w:cs="Times New Roman"/>
                <w:sz w:val="24"/>
                <w:szCs w:val="24"/>
              </w:rPr>
              <w:t>Описание упражнения</w:t>
            </w:r>
          </w:p>
        </w:tc>
        <w:tc>
          <w:tcPr>
            <w:tcW w:w="1842" w:type="dxa"/>
          </w:tcPr>
          <w:p w:rsidR="00BE1EE7" w:rsidRPr="00D75D1A" w:rsidRDefault="00BE1EE7" w:rsidP="00BE1EE7">
            <w:pPr>
              <w:spacing w:line="256" w:lineRule="auto"/>
              <w:jc w:val="center"/>
              <w:rPr>
                <w:rFonts w:ascii="Times New Roman" w:hAnsi="Times New Roman" w:cs="Times New Roman"/>
                <w:sz w:val="24"/>
                <w:szCs w:val="24"/>
              </w:rPr>
            </w:pPr>
            <w:r w:rsidRPr="00D75D1A">
              <w:rPr>
                <w:rFonts w:ascii="Times New Roman" w:hAnsi="Times New Roman" w:cs="Times New Roman"/>
                <w:sz w:val="24"/>
                <w:szCs w:val="24"/>
              </w:rPr>
              <w:t>Дозировка</w:t>
            </w:r>
          </w:p>
        </w:tc>
        <w:tc>
          <w:tcPr>
            <w:tcW w:w="1985" w:type="dxa"/>
          </w:tcPr>
          <w:p w:rsidR="00BE1EE7" w:rsidRPr="00D75D1A" w:rsidRDefault="00BE1EE7" w:rsidP="00BE1EE7">
            <w:pPr>
              <w:spacing w:line="256" w:lineRule="auto"/>
              <w:jc w:val="center"/>
              <w:rPr>
                <w:rFonts w:ascii="Times New Roman" w:hAnsi="Times New Roman" w:cs="Times New Roman"/>
                <w:sz w:val="24"/>
                <w:szCs w:val="24"/>
              </w:rPr>
            </w:pPr>
            <w:r w:rsidRPr="00D75D1A">
              <w:rPr>
                <w:rFonts w:ascii="Times New Roman" w:hAnsi="Times New Roman" w:cs="Times New Roman"/>
                <w:sz w:val="24"/>
                <w:szCs w:val="24"/>
              </w:rPr>
              <w:t>Графическое изображение (схематично)</w:t>
            </w:r>
          </w:p>
        </w:tc>
        <w:tc>
          <w:tcPr>
            <w:tcW w:w="2410" w:type="dxa"/>
          </w:tcPr>
          <w:p w:rsidR="00BE1EE7" w:rsidRPr="00D75D1A" w:rsidRDefault="00BE1EE7" w:rsidP="00BE1EE7">
            <w:pPr>
              <w:spacing w:line="256" w:lineRule="auto"/>
              <w:jc w:val="center"/>
              <w:rPr>
                <w:rFonts w:ascii="Times New Roman" w:hAnsi="Times New Roman" w:cs="Times New Roman"/>
                <w:sz w:val="24"/>
                <w:szCs w:val="24"/>
              </w:rPr>
            </w:pPr>
            <w:r w:rsidRPr="00D75D1A">
              <w:rPr>
                <w:rFonts w:ascii="Times New Roman" w:hAnsi="Times New Roman" w:cs="Times New Roman"/>
                <w:sz w:val="24"/>
                <w:szCs w:val="24"/>
              </w:rPr>
              <w:t>Организационно -методические указания</w:t>
            </w:r>
          </w:p>
        </w:tc>
      </w:tr>
      <w:tr w:rsidR="00BE1EE7" w:rsidRPr="00D75D1A" w:rsidTr="00BE1EE7">
        <w:tc>
          <w:tcPr>
            <w:tcW w:w="846" w:type="dxa"/>
          </w:tcPr>
          <w:p w:rsidR="00BE1EE7" w:rsidRPr="00D75D1A" w:rsidRDefault="00BE1EE7" w:rsidP="00960A72">
            <w:pPr>
              <w:numPr>
                <w:ilvl w:val="0"/>
                <w:numId w:val="282"/>
              </w:numPr>
              <w:spacing w:after="0" w:line="256" w:lineRule="auto"/>
              <w:contextualSpacing/>
              <w:rPr>
                <w:rFonts w:ascii="Times New Roman" w:hAnsi="Times New Roman" w:cs="Times New Roman"/>
                <w:sz w:val="24"/>
                <w:szCs w:val="24"/>
              </w:rPr>
            </w:pPr>
          </w:p>
        </w:tc>
        <w:tc>
          <w:tcPr>
            <w:tcW w:w="2410" w:type="dxa"/>
          </w:tcPr>
          <w:p w:rsidR="00BE1EE7" w:rsidRPr="00D75D1A" w:rsidRDefault="00BE1EE7" w:rsidP="00BE1EE7">
            <w:pPr>
              <w:spacing w:line="256" w:lineRule="auto"/>
              <w:rPr>
                <w:rFonts w:ascii="Times New Roman" w:hAnsi="Times New Roman" w:cs="Times New Roman"/>
                <w:sz w:val="24"/>
                <w:szCs w:val="24"/>
              </w:rPr>
            </w:pPr>
            <w:r w:rsidRPr="00D75D1A">
              <w:rPr>
                <w:rFonts w:ascii="Times New Roman" w:hAnsi="Times New Roman" w:cs="Times New Roman"/>
                <w:sz w:val="24"/>
                <w:szCs w:val="24"/>
              </w:rPr>
              <w:t>И.п.- о.с</w:t>
            </w:r>
          </w:p>
          <w:p w:rsidR="00BE1EE7" w:rsidRPr="00D75D1A" w:rsidRDefault="00BE1EE7" w:rsidP="00BE1EE7">
            <w:pPr>
              <w:spacing w:line="256" w:lineRule="auto"/>
              <w:rPr>
                <w:rFonts w:ascii="Times New Roman" w:hAnsi="Times New Roman" w:cs="Times New Roman"/>
                <w:sz w:val="24"/>
                <w:szCs w:val="24"/>
              </w:rPr>
            </w:pPr>
            <w:r w:rsidRPr="00D75D1A">
              <w:rPr>
                <w:rFonts w:ascii="Times New Roman" w:hAnsi="Times New Roman" w:cs="Times New Roman"/>
                <w:sz w:val="24"/>
                <w:szCs w:val="24"/>
              </w:rPr>
              <w:t>1-</w:t>
            </w:r>
          </w:p>
          <w:p w:rsidR="00BE1EE7" w:rsidRPr="00D75D1A" w:rsidRDefault="00BE1EE7" w:rsidP="00BE1EE7">
            <w:pPr>
              <w:spacing w:line="256" w:lineRule="auto"/>
              <w:rPr>
                <w:rFonts w:ascii="Times New Roman" w:hAnsi="Times New Roman" w:cs="Times New Roman"/>
                <w:sz w:val="24"/>
                <w:szCs w:val="24"/>
              </w:rPr>
            </w:pPr>
            <w:r w:rsidRPr="00D75D1A">
              <w:rPr>
                <w:rFonts w:ascii="Times New Roman" w:hAnsi="Times New Roman" w:cs="Times New Roman"/>
                <w:sz w:val="24"/>
                <w:szCs w:val="24"/>
              </w:rPr>
              <w:t>2</w:t>
            </w:r>
          </w:p>
          <w:p w:rsidR="00BE1EE7" w:rsidRPr="00D75D1A" w:rsidRDefault="00BE1EE7" w:rsidP="00BE1EE7">
            <w:pPr>
              <w:spacing w:line="256" w:lineRule="auto"/>
              <w:rPr>
                <w:rFonts w:ascii="Times New Roman" w:hAnsi="Times New Roman" w:cs="Times New Roman"/>
                <w:sz w:val="24"/>
                <w:szCs w:val="24"/>
              </w:rPr>
            </w:pPr>
            <w:r w:rsidRPr="00D75D1A">
              <w:rPr>
                <w:rFonts w:ascii="Times New Roman" w:hAnsi="Times New Roman" w:cs="Times New Roman"/>
                <w:sz w:val="24"/>
                <w:szCs w:val="24"/>
              </w:rPr>
              <w:t>3</w:t>
            </w:r>
          </w:p>
          <w:p w:rsidR="00BE1EE7" w:rsidRPr="00D75D1A" w:rsidRDefault="00BE1EE7" w:rsidP="00BE1EE7">
            <w:pPr>
              <w:spacing w:line="256" w:lineRule="auto"/>
              <w:rPr>
                <w:rFonts w:ascii="Times New Roman" w:hAnsi="Times New Roman" w:cs="Times New Roman"/>
                <w:sz w:val="24"/>
                <w:szCs w:val="24"/>
              </w:rPr>
            </w:pPr>
            <w:r w:rsidRPr="00D75D1A">
              <w:rPr>
                <w:rFonts w:ascii="Times New Roman" w:hAnsi="Times New Roman" w:cs="Times New Roman"/>
                <w:sz w:val="24"/>
                <w:szCs w:val="24"/>
              </w:rPr>
              <w:t>4</w:t>
            </w:r>
          </w:p>
        </w:tc>
        <w:tc>
          <w:tcPr>
            <w:tcW w:w="1842" w:type="dxa"/>
          </w:tcPr>
          <w:p w:rsidR="00BE1EE7" w:rsidRPr="00D75D1A" w:rsidRDefault="00BE1EE7" w:rsidP="00BE1EE7">
            <w:pPr>
              <w:spacing w:line="256" w:lineRule="auto"/>
              <w:rPr>
                <w:rFonts w:ascii="Times New Roman" w:hAnsi="Times New Roman" w:cs="Times New Roman"/>
                <w:sz w:val="24"/>
                <w:szCs w:val="24"/>
              </w:rPr>
            </w:pPr>
            <w:r w:rsidRPr="00D75D1A">
              <w:rPr>
                <w:rFonts w:ascii="Times New Roman" w:hAnsi="Times New Roman" w:cs="Times New Roman"/>
                <w:sz w:val="24"/>
                <w:szCs w:val="24"/>
              </w:rPr>
              <w:t xml:space="preserve">3-4 раза </w:t>
            </w:r>
          </w:p>
        </w:tc>
        <w:tc>
          <w:tcPr>
            <w:tcW w:w="1985" w:type="dxa"/>
          </w:tcPr>
          <w:p w:rsidR="00BE1EE7" w:rsidRPr="00D75D1A" w:rsidRDefault="00BE1EE7" w:rsidP="00BE1EE7">
            <w:pPr>
              <w:spacing w:line="256" w:lineRule="auto"/>
              <w:rPr>
                <w:rFonts w:ascii="Times New Roman" w:hAnsi="Times New Roman" w:cs="Times New Roman"/>
                <w:sz w:val="24"/>
                <w:szCs w:val="24"/>
              </w:rPr>
            </w:pPr>
          </w:p>
        </w:tc>
        <w:tc>
          <w:tcPr>
            <w:tcW w:w="2410" w:type="dxa"/>
          </w:tcPr>
          <w:p w:rsidR="00BE1EE7" w:rsidRPr="00D75D1A" w:rsidRDefault="00BE1EE7" w:rsidP="00BE1EE7">
            <w:pPr>
              <w:spacing w:line="256" w:lineRule="auto"/>
              <w:rPr>
                <w:rFonts w:ascii="Times New Roman" w:hAnsi="Times New Roman" w:cs="Times New Roman"/>
                <w:sz w:val="24"/>
                <w:szCs w:val="24"/>
              </w:rPr>
            </w:pPr>
            <w:r w:rsidRPr="00D75D1A">
              <w:rPr>
                <w:rFonts w:ascii="Times New Roman" w:hAnsi="Times New Roman" w:cs="Times New Roman"/>
                <w:sz w:val="24"/>
                <w:szCs w:val="24"/>
              </w:rPr>
              <w:t xml:space="preserve">Спина прямая, руки в локтях не сгибать </w:t>
            </w:r>
          </w:p>
        </w:tc>
      </w:tr>
      <w:tr w:rsidR="00BE1EE7" w:rsidRPr="00D75D1A" w:rsidTr="00BE1EE7">
        <w:tc>
          <w:tcPr>
            <w:tcW w:w="846" w:type="dxa"/>
          </w:tcPr>
          <w:p w:rsidR="00BE1EE7" w:rsidRPr="00D75D1A" w:rsidRDefault="00BE1EE7" w:rsidP="00960A72">
            <w:pPr>
              <w:numPr>
                <w:ilvl w:val="0"/>
                <w:numId w:val="282"/>
              </w:numPr>
              <w:spacing w:after="0" w:line="256" w:lineRule="auto"/>
              <w:contextualSpacing/>
              <w:rPr>
                <w:rFonts w:ascii="Times New Roman" w:hAnsi="Times New Roman" w:cs="Times New Roman"/>
                <w:sz w:val="24"/>
                <w:szCs w:val="24"/>
              </w:rPr>
            </w:pPr>
          </w:p>
        </w:tc>
        <w:tc>
          <w:tcPr>
            <w:tcW w:w="2410" w:type="dxa"/>
          </w:tcPr>
          <w:p w:rsidR="00BE1EE7" w:rsidRPr="00D75D1A" w:rsidRDefault="00BE1EE7" w:rsidP="00BE1EE7">
            <w:pPr>
              <w:spacing w:line="256" w:lineRule="auto"/>
              <w:rPr>
                <w:rFonts w:ascii="Times New Roman" w:hAnsi="Times New Roman" w:cs="Times New Roman"/>
                <w:sz w:val="24"/>
                <w:szCs w:val="24"/>
              </w:rPr>
            </w:pPr>
          </w:p>
        </w:tc>
        <w:tc>
          <w:tcPr>
            <w:tcW w:w="1842" w:type="dxa"/>
          </w:tcPr>
          <w:p w:rsidR="00BE1EE7" w:rsidRPr="00D75D1A" w:rsidRDefault="00BE1EE7" w:rsidP="00BE1EE7">
            <w:pPr>
              <w:spacing w:line="256" w:lineRule="auto"/>
              <w:rPr>
                <w:rFonts w:ascii="Times New Roman" w:hAnsi="Times New Roman" w:cs="Times New Roman"/>
                <w:sz w:val="24"/>
                <w:szCs w:val="24"/>
              </w:rPr>
            </w:pPr>
          </w:p>
        </w:tc>
        <w:tc>
          <w:tcPr>
            <w:tcW w:w="1985" w:type="dxa"/>
          </w:tcPr>
          <w:p w:rsidR="00BE1EE7" w:rsidRPr="00D75D1A" w:rsidRDefault="00BE1EE7" w:rsidP="00BE1EE7">
            <w:pPr>
              <w:spacing w:line="256" w:lineRule="auto"/>
              <w:rPr>
                <w:rFonts w:ascii="Times New Roman" w:hAnsi="Times New Roman" w:cs="Times New Roman"/>
                <w:sz w:val="24"/>
                <w:szCs w:val="24"/>
              </w:rPr>
            </w:pPr>
          </w:p>
        </w:tc>
        <w:tc>
          <w:tcPr>
            <w:tcW w:w="2410" w:type="dxa"/>
          </w:tcPr>
          <w:p w:rsidR="00BE1EE7" w:rsidRPr="00D75D1A" w:rsidRDefault="00BE1EE7" w:rsidP="00BE1EE7">
            <w:pPr>
              <w:spacing w:line="256" w:lineRule="auto"/>
              <w:rPr>
                <w:rFonts w:ascii="Times New Roman" w:hAnsi="Times New Roman" w:cs="Times New Roman"/>
                <w:sz w:val="24"/>
                <w:szCs w:val="24"/>
              </w:rPr>
            </w:pPr>
          </w:p>
        </w:tc>
      </w:tr>
    </w:tbl>
    <w:p w:rsidR="00BE1EE7" w:rsidRPr="00D75D1A" w:rsidRDefault="00BE1EE7" w:rsidP="00BE1EE7">
      <w:pPr>
        <w:spacing w:after="0" w:line="276" w:lineRule="auto"/>
        <w:jc w:val="center"/>
        <w:rPr>
          <w:rFonts w:ascii="Times New Roman" w:hAnsi="Times New Roman" w:cs="Times New Roman"/>
          <w:b/>
          <w:sz w:val="24"/>
          <w:szCs w:val="24"/>
        </w:rPr>
      </w:pPr>
    </w:p>
    <w:p w:rsidR="00BE1EE7" w:rsidRPr="00D75D1A" w:rsidRDefault="00BE1EE7" w:rsidP="00BE1EE7">
      <w:pPr>
        <w:spacing w:after="0" w:line="276" w:lineRule="auto"/>
        <w:jc w:val="center"/>
        <w:rPr>
          <w:rFonts w:ascii="Times New Roman" w:hAnsi="Times New Roman" w:cs="Times New Roman"/>
          <w:b/>
          <w:sz w:val="24"/>
          <w:szCs w:val="24"/>
        </w:rPr>
      </w:pPr>
      <w:r w:rsidRPr="00D75D1A">
        <w:rPr>
          <w:rFonts w:ascii="Times New Roman" w:hAnsi="Times New Roman" w:cs="Times New Roman"/>
          <w:b/>
          <w:sz w:val="24"/>
          <w:szCs w:val="24"/>
        </w:rPr>
        <w:t>Критерии оценивая комплексов производственной и профилактической гимнастики</w:t>
      </w:r>
    </w:p>
    <w:tbl>
      <w:tblPr>
        <w:tblStyle w:val="af2"/>
        <w:tblW w:w="0" w:type="auto"/>
        <w:tblLook w:val="04A0"/>
      </w:tblPr>
      <w:tblGrid>
        <w:gridCol w:w="2367"/>
        <w:gridCol w:w="2357"/>
        <w:gridCol w:w="2367"/>
        <w:gridCol w:w="1912"/>
      </w:tblGrid>
      <w:tr w:rsidR="00BE1EE7" w:rsidRPr="00D75D1A" w:rsidTr="00BE1EE7">
        <w:tc>
          <w:tcPr>
            <w:tcW w:w="2451" w:type="dxa"/>
          </w:tcPr>
          <w:p w:rsidR="00BE1EE7" w:rsidRPr="00D75D1A" w:rsidRDefault="00BE1EE7" w:rsidP="00BE1EE7">
            <w:pPr>
              <w:pStyle w:val="Default"/>
              <w:spacing w:line="360" w:lineRule="auto"/>
              <w:jc w:val="center"/>
              <w:rPr>
                <w:b/>
                <w:bCs/>
              </w:rPr>
            </w:pPr>
            <w:r w:rsidRPr="00D75D1A">
              <w:rPr>
                <w:b/>
              </w:rPr>
              <w:tab/>
            </w:r>
            <w:r w:rsidRPr="00D75D1A">
              <w:rPr>
                <w:b/>
                <w:bCs/>
              </w:rPr>
              <w:t>Оценка «5»</w:t>
            </w:r>
          </w:p>
        </w:tc>
        <w:tc>
          <w:tcPr>
            <w:tcW w:w="2432" w:type="dxa"/>
          </w:tcPr>
          <w:p w:rsidR="00BE1EE7" w:rsidRPr="00D75D1A" w:rsidRDefault="00BE1EE7" w:rsidP="00BE1EE7">
            <w:pPr>
              <w:pStyle w:val="Default"/>
              <w:spacing w:line="360" w:lineRule="auto"/>
              <w:jc w:val="center"/>
              <w:rPr>
                <w:b/>
                <w:bCs/>
              </w:rPr>
            </w:pPr>
            <w:r w:rsidRPr="00D75D1A">
              <w:rPr>
                <w:b/>
                <w:bCs/>
              </w:rPr>
              <w:t>Оценка «4»</w:t>
            </w:r>
          </w:p>
        </w:tc>
        <w:tc>
          <w:tcPr>
            <w:tcW w:w="2450" w:type="dxa"/>
          </w:tcPr>
          <w:p w:rsidR="00BE1EE7" w:rsidRPr="00D75D1A" w:rsidRDefault="00BE1EE7" w:rsidP="00BE1EE7">
            <w:pPr>
              <w:pStyle w:val="Default"/>
              <w:spacing w:line="360" w:lineRule="auto"/>
              <w:jc w:val="center"/>
              <w:rPr>
                <w:b/>
                <w:bCs/>
              </w:rPr>
            </w:pPr>
            <w:r w:rsidRPr="00D75D1A">
              <w:rPr>
                <w:b/>
                <w:bCs/>
              </w:rPr>
              <w:t>Оценка «3»</w:t>
            </w:r>
          </w:p>
        </w:tc>
        <w:tc>
          <w:tcPr>
            <w:tcW w:w="2011" w:type="dxa"/>
          </w:tcPr>
          <w:p w:rsidR="00BE1EE7" w:rsidRPr="00D75D1A" w:rsidRDefault="00BE1EE7" w:rsidP="00BE1EE7">
            <w:pPr>
              <w:pStyle w:val="Default"/>
              <w:spacing w:line="360" w:lineRule="auto"/>
              <w:jc w:val="center"/>
              <w:rPr>
                <w:b/>
                <w:bCs/>
              </w:rPr>
            </w:pPr>
            <w:r w:rsidRPr="00D75D1A">
              <w:rPr>
                <w:b/>
                <w:bCs/>
              </w:rPr>
              <w:t>Оценка «2»</w:t>
            </w:r>
          </w:p>
        </w:tc>
      </w:tr>
      <w:tr w:rsidR="00BE1EE7" w:rsidRPr="00D75D1A" w:rsidTr="00BE1EE7">
        <w:tc>
          <w:tcPr>
            <w:tcW w:w="2451" w:type="dxa"/>
          </w:tcPr>
          <w:p w:rsidR="00BE1EE7" w:rsidRPr="00D75D1A" w:rsidRDefault="00BE1EE7" w:rsidP="00BE1EE7">
            <w:pPr>
              <w:spacing w:line="256" w:lineRule="auto"/>
              <w:jc w:val="both"/>
              <w:rPr>
                <w:sz w:val="24"/>
                <w:szCs w:val="24"/>
              </w:rPr>
            </w:pPr>
            <w:r w:rsidRPr="00D75D1A">
              <w:rPr>
                <w:color w:val="000000"/>
                <w:sz w:val="24"/>
                <w:szCs w:val="24"/>
              </w:rPr>
              <w:t>соответствие комплекса упражнений профессии,</w:t>
            </w:r>
            <w:r w:rsidRPr="00D75D1A">
              <w:rPr>
                <w:sz w:val="24"/>
                <w:szCs w:val="24"/>
              </w:rPr>
              <w:t xml:space="preserve"> разностороннее воздействие на все мышечные группы, последовательность выполнения упражнений, соблюдение требований к оформлению и терминологии, правильно подобранная дозировка, наличие графического изображения, правильно сформулированные </w:t>
            </w:r>
            <w:r w:rsidRPr="00D75D1A">
              <w:rPr>
                <w:sz w:val="24"/>
                <w:szCs w:val="24"/>
              </w:rPr>
              <w:lastRenderedPageBreak/>
              <w:t>методические указания.</w:t>
            </w:r>
          </w:p>
        </w:tc>
        <w:tc>
          <w:tcPr>
            <w:tcW w:w="2432" w:type="dxa"/>
          </w:tcPr>
          <w:p w:rsidR="00BE1EE7" w:rsidRPr="00D75D1A" w:rsidRDefault="00BE1EE7" w:rsidP="00BE1EE7">
            <w:pPr>
              <w:spacing w:line="256" w:lineRule="auto"/>
              <w:jc w:val="both"/>
              <w:rPr>
                <w:sz w:val="24"/>
                <w:szCs w:val="24"/>
              </w:rPr>
            </w:pPr>
            <w:r w:rsidRPr="00D75D1A">
              <w:rPr>
                <w:color w:val="000000"/>
                <w:sz w:val="24"/>
                <w:szCs w:val="24"/>
              </w:rPr>
              <w:lastRenderedPageBreak/>
              <w:t>соответствие комплекса упражнений профессии,</w:t>
            </w:r>
            <w:r w:rsidRPr="00D75D1A">
              <w:rPr>
                <w:sz w:val="24"/>
                <w:szCs w:val="24"/>
              </w:rPr>
              <w:t xml:space="preserve"> разностороннее воздействие на все мышечные группы, последовательность выполнения упражнений, соблюдение требований к оформлению и терминологии, правильно подобранная дозировка, отсутствует графическое изображение, правильно </w:t>
            </w:r>
            <w:r w:rsidRPr="00D75D1A">
              <w:rPr>
                <w:sz w:val="24"/>
                <w:szCs w:val="24"/>
              </w:rPr>
              <w:lastRenderedPageBreak/>
              <w:t>сформулированные методические указания.</w:t>
            </w:r>
          </w:p>
        </w:tc>
        <w:tc>
          <w:tcPr>
            <w:tcW w:w="2450" w:type="dxa"/>
          </w:tcPr>
          <w:p w:rsidR="00BE1EE7" w:rsidRPr="00D75D1A" w:rsidRDefault="00BE1EE7" w:rsidP="00BE1EE7">
            <w:pPr>
              <w:spacing w:line="256" w:lineRule="auto"/>
              <w:jc w:val="both"/>
              <w:rPr>
                <w:sz w:val="24"/>
                <w:szCs w:val="24"/>
              </w:rPr>
            </w:pPr>
            <w:r w:rsidRPr="00D75D1A">
              <w:rPr>
                <w:color w:val="000000"/>
                <w:sz w:val="24"/>
                <w:szCs w:val="24"/>
              </w:rPr>
              <w:lastRenderedPageBreak/>
              <w:t>соответствие комплекса упражнений профессии,</w:t>
            </w:r>
            <w:r w:rsidRPr="00D75D1A">
              <w:rPr>
                <w:sz w:val="24"/>
                <w:szCs w:val="24"/>
              </w:rPr>
              <w:t xml:space="preserve"> разностороннее воздействие на все мышечные группы, последовательность выполнения упражнений, правильно подобранная дозировка, отсутствует графическое изображение, допущены ошибки в терминологии и формулировке методических </w:t>
            </w:r>
            <w:r w:rsidRPr="00D75D1A">
              <w:rPr>
                <w:sz w:val="24"/>
                <w:szCs w:val="24"/>
              </w:rPr>
              <w:lastRenderedPageBreak/>
              <w:t>указаний.</w:t>
            </w:r>
          </w:p>
          <w:p w:rsidR="00BE1EE7" w:rsidRPr="00D75D1A" w:rsidRDefault="00BE1EE7" w:rsidP="00BE1EE7">
            <w:pPr>
              <w:pStyle w:val="Default"/>
            </w:pPr>
          </w:p>
        </w:tc>
        <w:tc>
          <w:tcPr>
            <w:tcW w:w="2011" w:type="dxa"/>
          </w:tcPr>
          <w:p w:rsidR="00BE1EE7" w:rsidRPr="00D75D1A" w:rsidRDefault="00BE1EE7" w:rsidP="00BE1EE7">
            <w:pPr>
              <w:pStyle w:val="Default"/>
            </w:pPr>
            <w:r w:rsidRPr="00D75D1A">
              <w:lastRenderedPageBreak/>
              <w:t>Полное несоответствие поставленным требованиям</w:t>
            </w:r>
          </w:p>
        </w:tc>
      </w:tr>
    </w:tbl>
    <w:p w:rsidR="00BE1EE7" w:rsidRPr="00D75D1A" w:rsidRDefault="00BE1EE7" w:rsidP="00BE1EE7">
      <w:pPr>
        <w:pStyle w:val="afff6"/>
        <w:tabs>
          <w:tab w:val="left" w:pos="8647"/>
        </w:tabs>
        <w:ind w:right="425"/>
        <w:jc w:val="center"/>
        <w:rPr>
          <w:rFonts w:ascii="Times New Roman" w:hAnsi="Times New Roman"/>
          <w:b/>
          <w:bCs/>
          <w:sz w:val="24"/>
          <w:szCs w:val="24"/>
        </w:rPr>
      </w:pPr>
    </w:p>
    <w:p w:rsidR="00BE1EE7" w:rsidRPr="00D75D1A" w:rsidRDefault="00BE1EE7" w:rsidP="00BE1EE7">
      <w:pPr>
        <w:spacing w:after="0" w:line="240" w:lineRule="auto"/>
        <w:ind w:firstLine="709"/>
        <w:jc w:val="both"/>
        <w:rPr>
          <w:rFonts w:ascii="Times New Roman" w:hAnsi="Times New Roman" w:cs="Times New Roman"/>
          <w:sz w:val="24"/>
          <w:szCs w:val="24"/>
        </w:rPr>
      </w:pPr>
      <w:r w:rsidRPr="00D75D1A">
        <w:rPr>
          <w:rFonts w:ascii="Times New Roman" w:hAnsi="Times New Roman" w:cs="Times New Roman"/>
          <w:sz w:val="24"/>
          <w:szCs w:val="24"/>
        </w:rPr>
        <w:t>Текущий контроль теоретических знаний может осуществляется также в форме контроля выполнения творческих заданий (доклад, реферат), устных опросов и письменного теоретического тестирования.</w:t>
      </w:r>
    </w:p>
    <w:p w:rsidR="00BE1EE7" w:rsidRPr="00D75D1A" w:rsidRDefault="00BE1EE7" w:rsidP="00BE1EE7">
      <w:pPr>
        <w:spacing w:after="0" w:line="240" w:lineRule="auto"/>
        <w:ind w:firstLine="709"/>
        <w:jc w:val="both"/>
        <w:rPr>
          <w:rFonts w:ascii="Times New Roman" w:hAnsi="Times New Roman" w:cs="Times New Roman"/>
          <w:b/>
          <w:sz w:val="24"/>
          <w:szCs w:val="24"/>
        </w:rPr>
      </w:pPr>
      <w:r w:rsidRPr="00D75D1A">
        <w:rPr>
          <w:rFonts w:ascii="Times New Roman" w:hAnsi="Times New Roman" w:cs="Times New Roman"/>
          <w:sz w:val="24"/>
          <w:szCs w:val="24"/>
        </w:rPr>
        <w:t xml:space="preserve">Выполнение творческого задания – подготовка доклада к </w:t>
      </w:r>
      <w:r w:rsidRPr="00D75D1A">
        <w:rPr>
          <w:rFonts w:ascii="Times New Roman" w:hAnsi="Times New Roman" w:cs="Times New Roman"/>
          <w:b/>
          <w:bCs/>
          <w:sz w:val="24"/>
          <w:szCs w:val="24"/>
        </w:rPr>
        <w:t>теоретическому</w:t>
      </w:r>
      <w:r w:rsidRPr="00D75D1A">
        <w:rPr>
          <w:rFonts w:ascii="Times New Roman" w:hAnsi="Times New Roman" w:cs="Times New Roman"/>
          <w:b/>
          <w:sz w:val="24"/>
          <w:szCs w:val="24"/>
        </w:rPr>
        <w:t xml:space="preserve"> занятию по теме 1.3 «Здоровье и здоровый образ жизни».</w:t>
      </w:r>
    </w:p>
    <w:p w:rsidR="00BE1EE7" w:rsidRPr="00D75D1A" w:rsidRDefault="00BE1EE7" w:rsidP="00BE1EE7">
      <w:pPr>
        <w:spacing w:after="0" w:line="240" w:lineRule="auto"/>
        <w:rPr>
          <w:rFonts w:ascii="Times New Roman" w:hAnsi="Times New Roman" w:cs="Times New Roman"/>
          <w:b/>
          <w:bCs/>
          <w:sz w:val="24"/>
          <w:szCs w:val="24"/>
        </w:rPr>
      </w:pPr>
      <w:r w:rsidRPr="00D75D1A">
        <w:rPr>
          <w:rFonts w:ascii="Times New Roman" w:hAnsi="Times New Roman" w:cs="Times New Roman"/>
          <w:b/>
          <w:bCs/>
          <w:sz w:val="24"/>
          <w:szCs w:val="24"/>
        </w:rPr>
        <w:t>Примерные темы доклада:</w:t>
      </w:r>
    </w:p>
    <w:p w:rsidR="00BE1EE7" w:rsidRPr="00D75D1A" w:rsidRDefault="00BE1EE7" w:rsidP="00960A72">
      <w:pPr>
        <w:pStyle w:val="aff9"/>
        <w:numPr>
          <w:ilvl w:val="0"/>
          <w:numId w:val="280"/>
        </w:numPr>
        <w:contextualSpacing/>
        <w:rPr>
          <w:bCs/>
          <w:sz w:val="24"/>
          <w:szCs w:val="24"/>
        </w:rPr>
      </w:pPr>
      <w:r w:rsidRPr="00D75D1A">
        <w:rPr>
          <w:bCs/>
          <w:sz w:val="24"/>
          <w:szCs w:val="24"/>
        </w:rPr>
        <w:t xml:space="preserve">Профилактика вредных привычек средствами физической культуры.  </w:t>
      </w:r>
    </w:p>
    <w:p w:rsidR="00BE1EE7" w:rsidRPr="00D75D1A" w:rsidRDefault="00BE1EE7" w:rsidP="00960A72">
      <w:pPr>
        <w:pStyle w:val="aff9"/>
        <w:numPr>
          <w:ilvl w:val="0"/>
          <w:numId w:val="280"/>
        </w:numPr>
        <w:contextualSpacing/>
        <w:rPr>
          <w:bCs/>
          <w:sz w:val="24"/>
          <w:szCs w:val="24"/>
        </w:rPr>
      </w:pPr>
      <w:r w:rsidRPr="00D75D1A">
        <w:rPr>
          <w:bCs/>
          <w:sz w:val="24"/>
          <w:szCs w:val="24"/>
        </w:rPr>
        <w:t>Психосоматические заболевания и их профилактика.</w:t>
      </w:r>
    </w:p>
    <w:p w:rsidR="00BE1EE7" w:rsidRPr="00D75D1A" w:rsidRDefault="00BE1EE7" w:rsidP="00960A72">
      <w:pPr>
        <w:pStyle w:val="aff9"/>
        <w:numPr>
          <w:ilvl w:val="0"/>
          <w:numId w:val="280"/>
        </w:numPr>
        <w:contextualSpacing/>
        <w:rPr>
          <w:bCs/>
          <w:sz w:val="24"/>
          <w:szCs w:val="24"/>
        </w:rPr>
      </w:pPr>
      <w:r w:rsidRPr="00D75D1A">
        <w:rPr>
          <w:bCs/>
          <w:sz w:val="24"/>
          <w:szCs w:val="24"/>
        </w:rPr>
        <w:t xml:space="preserve"> Режим труда и отдыха – залог долголетия.</w:t>
      </w:r>
    </w:p>
    <w:p w:rsidR="00BE1EE7" w:rsidRPr="00D75D1A" w:rsidRDefault="00BE1EE7" w:rsidP="00960A72">
      <w:pPr>
        <w:pStyle w:val="aff9"/>
        <w:numPr>
          <w:ilvl w:val="0"/>
          <w:numId w:val="280"/>
        </w:numPr>
        <w:contextualSpacing/>
        <w:rPr>
          <w:bCs/>
          <w:sz w:val="24"/>
          <w:szCs w:val="24"/>
        </w:rPr>
      </w:pPr>
      <w:r w:rsidRPr="00D75D1A">
        <w:rPr>
          <w:bCs/>
          <w:sz w:val="24"/>
          <w:szCs w:val="24"/>
        </w:rPr>
        <w:t>Здоровье населения России</w:t>
      </w:r>
    </w:p>
    <w:p w:rsidR="00BE1EE7" w:rsidRPr="00D75D1A" w:rsidRDefault="00BE1EE7" w:rsidP="00960A72">
      <w:pPr>
        <w:pStyle w:val="aff9"/>
        <w:numPr>
          <w:ilvl w:val="0"/>
          <w:numId w:val="280"/>
        </w:numPr>
        <w:contextualSpacing/>
        <w:rPr>
          <w:bCs/>
          <w:sz w:val="24"/>
          <w:szCs w:val="24"/>
        </w:rPr>
      </w:pPr>
      <w:r w:rsidRPr="00D75D1A">
        <w:rPr>
          <w:bCs/>
          <w:sz w:val="24"/>
          <w:szCs w:val="24"/>
        </w:rPr>
        <w:t>Роль двигательной активности в сохранении и укреплении здоровья.</w:t>
      </w:r>
    </w:p>
    <w:p w:rsidR="00BE1EE7" w:rsidRPr="00D75D1A" w:rsidRDefault="00BE1EE7" w:rsidP="00960A72">
      <w:pPr>
        <w:pStyle w:val="aff9"/>
        <w:numPr>
          <w:ilvl w:val="0"/>
          <w:numId w:val="280"/>
        </w:numPr>
        <w:contextualSpacing/>
        <w:rPr>
          <w:bCs/>
          <w:sz w:val="24"/>
          <w:szCs w:val="24"/>
        </w:rPr>
      </w:pPr>
      <w:r w:rsidRPr="00D75D1A">
        <w:rPr>
          <w:bCs/>
          <w:sz w:val="24"/>
          <w:szCs w:val="24"/>
        </w:rPr>
        <w:t>Формирование культуры здоровья студентов СПО.</w:t>
      </w:r>
    </w:p>
    <w:p w:rsidR="00BE1EE7" w:rsidRPr="00D75D1A" w:rsidRDefault="00BE1EE7" w:rsidP="00960A72">
      <w:pPr>
        <w:pStyle w:val="aff9"/>
        <w:numPr>
          <w:ilvl w:val="0"/>
          <w:numId w:val="280"/>
        </w:numPr>
        <w:ind w:left="714" w:hanging="357"/>
        <w:contextualSpacing/>
        <w:rPr>
          <w:bCs/>
          <w:sz w:val="24"/>
          <w:szCs w:val="24"/>
        </w:rPr>
      </w:pPr>
      <w:r w:rsidRPr="00D75D1A">
        <w:rPr>
          <w:bCs/>
          <w:sz w:val="24"/>
          <w:szCs w:val="24"/>
        </w:rPr>
        <w:t>Проблема культуры здоровья современной молодежи.</w:t>
      </w:r>
    </w:p>
    <w:p w:rsidR="00BE1EE7" w:rsidRPr="00D75D1A" w:rsidRDefault="00BE1EE7" w:rsidP="00960A72">
      <w:pPr>
        <w:pStyle w:val="aff9"/>
        <w:numPr>
          <w:ilvl w:val="0"/>
          <w:numId w:val="280"/>
        </w:numPr>
        <w:ind w:left="714" w:hanging="357"/>
        <w:contextualSpacing/>
        <w:rPr>
          <w:bCs/>
          <w:sz w:val="24"/>
          <w:szCs w:val="24"/>
        </w:rPr>
      </w:pPr>
      <w:r w:rsidRPr="00D75D1A">
        <w:rPr>
          <w:bCs/>
          <w:sz w:val="24"/>
          <w:szCs w:val="24"/>
        </w:rPr>
        <w:t>Гиподинамия - проблема современного мира.</w:t>
      </w:r>
    </w:p>
    <w:p w:rsidR="00BE1EE7" w:rsidRPr="00D75D1A" w:rsidRDefault="00BE1EE7" w:rsidP="00960A72">
      <w:pPr>
        <w:pStyle w:val="a3"/>
        <w:numPr>
          <w:ilvl w:val="0"/>
          <w:numId w:val="280"/>
        </w:numPr>
        <w:spacing w:before="0" w:beforeAutospacing="0" w:after="0" w:afterAutospacing="0"/>
        <w:ind w:left="714" w:hanging="357"/>
        <w:rPr>
          <w:color w:val="000000"/>
        </w:rPr>
      </w:pPr>
      <w:r w:rsidRPr="00D75D1A">
        <w:rPr>
          <w:color w:val="000000"/>
        </w:rPr>
        <w:t>Роль физической культуры в сохранении психического здоровья студентов.</w:t>
      </w:r>
    </w:p>
    <w:p w:rsidR="00BE1EE7" w:rsidRPr="00D75D1A" w:rsidRDefault="00BE1EE7" w:rsidP="00960A72">
      <w:pPr>
        <w:pStyle w:val="a3"/>
        <w:numPr>
          <w:ilvl w:val="0"/>
          <w:numId w:val="280"/>
        </w:numPr>
        <w:spacing w:before="0" w:beforeAutospacing="0" w:after="0" w:afterAutospacing="0"/>
        <w:ind w:left="567" w:hanging="283"/>
        <w:rPr>
          <w:color w:val="000000"/>
        </w:rPr>
      </w:pPr>
      <w:r w:rsidRPr="00D75D1A">
        <w:rPr>
          <w:color w:val="000000"/>
        </w:rPr>
        <w:t>Стресс и здоровье.</w:t>
      </w:r>
    </w:p>
    <w:p w:rsidR="00BE1EE7" w:rsidRPr="00D75D1A" w:rsidRDefault="00BE1EE7" w:rsidP="00960A72">
      <w:pPr>
        <w:pStyle w:val="a3"/>
        <w:numPr>
          <w:ilvl w:val="0"/>
          <w:numId w:val="280"/>
        </w:numPr>
        <w:spacing w:before="0" w:beforeAutospacing="0" w:after="0" w:afterAutospacing="0"/>
        <w:ind w:left="426" w:hanging="142"/>
        <w:rPr>
          <w:color w:val="000000"/>
        </w:rPr>
      </w:pPr>
      <w:r w:rsidRPr="00D75D1A">
        <w:rPr>
          <w:color w:val="000000"/>
        </w:rPr>
        <w:t>Физическая культура как фактор здорового образа жизни.</w:t>
      </w:r>
    </w:p>
    <w:p w:rsidR="00BE1EE7" w:rsidRPr="00D75D1A" w:rsidRDefault="00BE1EE7" w:rsidP="00960A72">
      <w:pPr>
        <w:pStyle w:val="a3"/>
        <w:numPr>
          <w:ilvl w:val="0"/>
          <w:numId w:val="280"/>
        </w:numPr>
        <w:spacing w:before="0" w:beforeAutospacing="0" w:after="0" w:afterAutospacing="0"/>
        <w:ind w:left="426" w:hanging="142"/>
        <w:rPr>
          <w:color w:val="000000"/>
        </w:rPr>
      </w:pPr>
      <w:r w:rsidRPr="00D75D1A">
        <w:rPr>
          <w:color w:val="000000"/>
        </w:rPr>
        <w:t>Нарциссизм как проблема психического здоровья.</w:t>
      </w:r>
    </w:p>
    <w:p w:rsidR="00BE1EE7" w:rsidRPr="00D75D1A" w:rsidRDefault="00BE1EE7" w:rsidP="00960A72">
      <w:pPr>
        <w:pStyle w:val="a3"/>
        <w:numPr>
          <w:ilvl w:val="0"/>
          <w:numId w:val="280"/>
        </w:numPr>
        <w:spacing w:before="0" w:beforeAutospacing="0" w:after="0" w:afterAutospacing="0"/>
        <w:ind w:left="426" w:hanging="142"/>
        <w:rPr>
          <w:color w:val="000000"/>
        </w:rPr>
      </w:pPr>
      <w:r w:rsidRPr="00D75D1A">
        <w:rPr>
          <w:color w:val="000000"/>
        </w:rPr>
        <w:t>Компьютерная зависимость как проблема психического здоровья.</w:t>
      </w:r>
    </w:p>
    <w:p w:rsidR="00BE1EE7" w:rsidRPr="00D75D1A" w:rsidRDefault="00BE1EE7" w:rsidP="00960A72">
      <w:pPr>
        <w:pStyle w:val="a3"/>
        <w:numPr>
          <w:ilvl w:val="0"/>
          <w:numId w:val="280"/>
        </w:numPr>
        <w:spacing w:before="0" w:beforeAutospacing="0" w:after="0" w:afterAutospacing="0"/>
        <w:ind w:left="426" w:hanging="142"/>
        <w:rPr>
          <w:color w:val="000000"/>
        </w:rPr>
      </w:pPr>
      <w:r w:rsidRPr="00D75D1A">
        <w:t>Двигательная рекреация и ее роль в организации здорового образа жизни современного человека.</w:t>
      </w:r>
    </w:p>
    <w:p w:rsidR="00BE1EE7" w:rsidRPr="00D75D1A" w:rsidRDefault="00BE1EE7" w:rsidP="00960A72">
      <w:pPr>
        <w:pStyle w:val="a3"/>
        <w:numPr>
          <w:ilvl w:val="0"/>
          <w:numId w:val="280"/>
        </w:numPr>
        <w:spacing w:before="0" w:beforeAutospacing="0" w:after="0" w:afterAutospacing="0"/>
        <w:ind w:left="426"/>
        <w:rPr>
          <w:color w:val="000000"/>
        </w:rPr>
      </w:pPr>
      <w:r w:rsidRPr="00D75D1A">
        <w:t xml:space="preserve">Оздоровительное воздействие физических упражнений </w:t>
      </w:r>
    </w:p>
    <w:p w:rsidR="00BE1EE7" w:rsidRPr="00D75D1A" w:rsidRDefault="00BE1EE7" w:rsidP="00960A72">
      <w:pPr>
        <w:pStyle w:val="a3"/>
        <w:numPr>
          <w:ilvl w:val="0"/>
          <w:numId w:val="280"/>
        </w:numPr>
        <w:spacing w:before="0" w:beforeAutospacing="0" w:after="0" w:afterAutospacing="0"/>
        <w:ind w:left="426"/>
        <w:rPr>
          <w:color w:val="000000"/>
        </w:rPr>
      </w:pPr>
      <w:r w:rsidRPr="00D75D1A">
        <w:t>Рациональное питание как фактор ЗОЖ.</w:t>
      </w:r>
    </w:p>
    <w:p w:rsidR="00BE1EE7" w:rsidRPr="00D75D1A" w:rsidRDefault="00BE1EE7" w:rsidP="00960A72">
      <w:pPr>
        <w:pStyle w:val="a3"/>
        <w:numPr>
          <w:ilvl w:val="0"/>
          <w:numId w:val="280"/>
        </w:numPr>
        <w:spacing w:before="0" w:beforeAutospacing="0" w:after="0" w:afterAutospacing="0"/>
        <w:ind w:left="426"/>
        <w:rPr>
          <w:color w:val="000000"/>
        </w:rPr>
      </w:pPr>
      <w:r w:rsidRPr="00D75D1A">
        <w:t xml:space="preserve"> Правила личной гигиены.</w:t>
      </w:r>
    </w:p>
    <w:p w:rsidR="00BE1EE7" w:rsidRPr="00D75D1A" w:rsidRDefault="00BE1EE7" w:rsidP="00960A72">
      <w:pPr>
        <w:pStyle w:val="a3"/>
        <w:numPr>
          <w:ilvl w:val="0"/>
          <w:numId w:val="280"/>
        </w:numPr>
        <w:spacing w:before="0" w:beforeAutospacing="0" w:after="0" w:afterAutospacing="0"/>
        <w:ind w:left="426" w:hanging="357"/>
        <w:rPr>
          <w:color w:val="000000"/>
        </w:rPr>
      </w:pPr>
      <w:r w:rsidRPr="00D75D1A">
        <w:t>Методические основы закаливания.</w:t>
      </w:r>
    </w:p>
    <w:p w:rsidR="00BE1EE7" w:rsidRPr="00D75D1A" w:rsidRDefault="00BE1EE7" w:rsidP="00960A72">
      <w:pPr>
        <w:pStyle w:val="aff9"/>
        <w:numPr>
          <w:ilvl w:val="0"/>
          <w:numId w:val="280"/>
        </w:numPr>
        <w:shd w:val="clear" w:color="auto" w:fill="FFFFFF"/>
        <w:ind w:left="426"/>
        <w:contextualSpacing/>
        <w:jc w:val="both"/>
        <w:rPr>
          <w:bCs/>
          <w:iCs/>
          <w:sz w:val="24"/>
          <w:szCs w:val="24"/>
          <w:lang w:eastAsia="ru-RU"/>
        </w:rPr>
      </w:pPr>
      <w:r w:rsidRPr="00D75D1A">
        <w:rPr>
          <w:bCs/>
          <w:iCs/>
          <w:sz w:val="24"/>
          <w:szCs w:val="24"/>
          <w:lang w:eastAsia="ru-RU"/>
        </w:rPr>
        <w:t>Здоровый образ жизни и его значение в профессиональной деятельности</w:t>
      </w:r>
    </w:p>
    <w:p w:rsidR="00BE1EE7" w:rsidRPr="00D75D1A" w:rsidRDefault="00BE1EE7" w:rsidP="00960A72">
      <w:pPr>
        <w:pStyle w:val="aff9"/>
        <w:numPr>
          <w:ilvl w:val="0"/>
          <w:numId w:val="280"/>
        </w:numPr>
        <w:shd w:val="clear" w:color="auto" w:fill="FFFFFF"/>
        <w:ind w:left="426"/>
        <w:contextualSpacing/>
        <w:jc w:val="both"/>
        <w:rPr>
          <w:bCs/>
          <w:iCs/>
          <w:sz w:val="24"/>
          <w:szCs w:val="24"/>
          <w:lang w:eastAsia="ru-RU"/>
        </w:rPr>
      </w:pPr>
      <w:r w:rsidRPr="00D75D1A">
        <w:rPr>
          <w:bCs/>
          <w:iCs/>
          <w:sz w:val="24"/>
          <w:szCs w:val="24"/>
          <w:lang w:eastAsia="ru-RU"/>
        </w:rPr>
        <w:t>Здоровый студент – востребованный специалист</w:t>
      </w:r>
    </w:p>
    <w:p w:rsidR="00BE1EE7" w:rsidRPr="00D75D1A" w:rsidRDefault="00BE1EE7" w:rsidP="00960A72">
      <w:pPr>
        <w:pStyle w:val="aff9"/>
        <w:numPr>
          <w:ilvl w:val="0"/>
          <w:numId w:val="280"/>
        </w:numPr>
        <w:shd w:val="clear" w:color="auto" w:fill="FFFFFF"/>
        <w:ind w:left="426"/>
        <w:contextualSpacing/>
        <w:jc w:val="both"/>
        <w:rPr>
          <w:bCs/>
          <w:iCs/>
          <w:sz w:val="24"/>
          <w:szCs w:val="24"/>
          <w:lang w:eastAsia="ru-RU"/>
        </w:rPr>
      </w:pPr>
      <w:r w:rsidRPr="00D75D1A">
        <w:rPr>
          <w:bCs/>
          <w:iCs/>
          <w:sz w:val="24"/>
          <w:szCs w:val="24"/>
          <w:lang w:eastAsia="ru-RU"/>
        </w:rPr>
        <w:t>Физическая культура как средство профилактики заболеваний</w:t>
      </w:r>
    </w:p>
    <w:p w:rsidR="00BE1EE7" w:rsidRPr="00D75D1A" w:rsidRDefault="00BE1EE7" w:rsidP="00960A72">
      <w:pPr>
        <w:pStyle w:val="aff9"/>
        <w:numPr>
          <w:ilvl w:val="0"/>
          <w:numId w:val="280"/>
        </w:numPr>
        <w:shd w:val="clear" w:color="auto" w:fill="FFFFFF"/>
        <w:ind w:left="426"/>
        <w:contextualSpacing/>
        <w:jc w:val="both"/>
        <w:rPr>
          <w:color w:val="000000"/>
          <w:sz w:val="24"/>
          <w:szCs w:val="24"/>
        </w:rPr>
      </w:pPr>
      <w:r w:rsidRPr="00D75D1A">
        <w:rPr>
          <w:bCs/>
          <w:iCs/>
          <w:sz w:val="24"/>
          <w:szCs w:val="24"/>
          <w:lang w:eastAsia="ru-RU"/>
        </w:rPr>
        <w:t>Оптимальный двигательный режим студента.</w:t>
      </w:r>
    </w:p>
    <w:p w:rsidR="00BE1EE7" w:rsidRPr="00D75D1A" w:rsidRDefault="00BE1EE7" w:rsidP="00BE1EE7">
      <w:pPr>
        <w:pStyle w:val="afff6"/>
        <w:tabs>
          <w:tab w:val="left" w:pos="8647"/>
        </w:tabs>
        <w:ind w:right="425"/>
        <w:jc w:val="both"/>
        <w:rPr>
          <w:rFonts w:ascii="Times New Roman" w:hAnsi="Times New Roman"/>
          <w:sz w:val="24"/>
          <w:szCs w:val="24"/>
        </w:rPr>
      </w:pPr>
    </w:p>
    <w:p w:rsidR="00BE1EE7" w:rsidRPr="00D75D1A" w:rsidRDefault="00BE1EE7" w:rsidP="00BE1EE7">
      <w:pPr>
        <w:spacing w:after="0" w:line="240" w:lineRule="auto"/>
        <w:jc w:val="center"/>
        <w:rPr>
          <w:rFonts w:ascii="Times New Roman" w:hAnsi="Times New Roman" w:cs="Times New Roman"/>
          <w:b/>
          <w:bCs/>
          <w:sz w:val="24"/>
          <w:szCs w:val="24"/>
        </w:rPr>
      </w:pPr>
      <w:r w:rsidRPr="00D75D1A">
        <w:rPr>
          <w:rFonts w:ascii="Times New Roman" w:hAnsi="Times New Roman" w:cs="Times New Roman"/>
          <w:b/>
          <w:bCs/>
          <w:sz w:val="24"/>
          <w:szCs w:val="24"/>
        </w:rPr>
        <w:t>Пример контрольных вопросов</w:t>
      </w:r>
    </w:p>
    <w:p w:rsidR="00BE1EE7" w:rsidRPr="00D75D1A" w:rsidRDefault="00BE1EE7" w:rsidP="00BE1EE7">
      <w:pPr>
        <w:spacing w:after="0" w:line="240" w:lineRule="auto"/>
        <w:rPr>
          <w:rFonts w:ascii="Times New Roman" w:hAnsi="Times New Roman" w:cs="Times New Roman"/>
          <w:sz w:val="24"/>
          <w:szCs w:val="24"/>
        </w:rPr>
      </w:pPr>
    </w:p>
    <w:p w:rsidR="00BE1EE7" w:rsidRPr="00D75D1A" w:rsidRDefault="00BE1EE7" w:rsidP="00960A72">
      <w:pPr>
        <w:pStyle w:val="aff9"/>
        <w:numPr>
          <w:ilvl w:val="0"/>
          <w:numId w:val="311"/>
        </w:numPr>
        <w:contextualSpacing/>
        <w:jc w:val="both"/>
        <w:rPr>
          <w:sz w:val="24"/>
          <w:szCs w:val="24"/>
        </w:rPr>
      </w:pPr>
      <w:r w:rsidRPr="00D75D1A">
        <w:rPr>
          <w:sz w:val="24"/>
          <w:szCs w:val="24"/>
        </w:rPr>
        <w:t>Теннис как олимпийский вид спорта.</w:t>
      </w:r>
    </w:p>
    <w:p w:rsidR="00BE1EE7" w:rsidRPr="00D75D1A" w:rsidRDefault="00BE1EE7" w:rsidP="00960A72">
      <w:pPr>
        <w:pStyle w:val="aff9"/>
        <w:numPr>
          <w:ilvl w:val="0"/>
          <w:numId w:val="311"/>
        </w:numPr>
        <w:contextualSpacing/>
        <w:jc w:val="both"/>
        <w:rPr>
          <w:sz w:val="24"/>
          <w:szCs w:val="24"/>
        </w:rPr>
      </w:pPr>
      <w:r w:rsidRPr="00D75D1A">
        <w:rPr>
          <w:sz w:val="24"/>
          <w:szCs w:val="24"/>
        </w:rPr>
        <w:t>Техника игры (разновидности ударов).</w:t>
      </w:r>
    </w:p>
    <w:p w:rsidR="00BE1EE7" w:rsidRPr="00D75D1A" w:rsidRDefault="00BE1EE7" w:rsidP="00960A72">
      <w:pPr>
        <w:pStyle w:val="aff9"/>
        <w:numPr>
          <w:ilvl w:val="0"/>
          <w:numId w:val="311"/>
        </w:numPr>
        <w:contextualSpacing/>
        <w:jc w:val="both"/>
        <w:rPr>
          <w:sz w:val="24"/>
          <w:szCs w:val="24"/>
        </w:rPr>
      </w:pPr>
      <w:r w:rsidRPr="00D75D1A">
        <w:rPr>
          <w:sz w:val="24"/>
          <w:szCs w:val="24"/>
        </w:rPr>
        <w:t>Способы держания (хватки) ракетки.</w:t>
      </w:r>
    </w:p>
    <w:p w:rsidR="00BE1EE7" w:rsidRPr="00D75D1A" w:rsidRDefault="00BE1EE7" w:rsidP="00960A72">
      <w:pPr>
        <w:pStyle w:val="aff9"/>
        <w:numPr>
          <w:ilvl w:val="0"/>
          <w:numId w:val="311"/>
        </w:numPr>
        <w:contextualSpacing/>
        <w:jc w:val="both"/>
        <w:rPr>
          <w:sz w:val="24"/>
          <w:szCs w:val="24"/>
        </w:rPr>
      </w:pPr>
      <w:r w:rsidRPr="00D75D1A">
        <w:rPr>
          <w:sz w:val="24"/>
          <w:szCs w:val="24"/>
        </w:rPr>
        <w:t>Разновидности ударов (по вращению мяча).</w:t>
      </w:r>
    </w:p>
    <w:p w:rsidR="00BE1EE7" w:rsidRPr="00D75D1A" w:rsidRDefault="00BE1EE7" w:rsidP="00960A72">
      <w:pPr>
        <w:pStyle w:val="aff9"/>
        <w:numPr>
          <w:ilvl w:val="0"/>
          <w:numId w:val="311"/>
        </w:numPr>
        <w:contextualSpacing/>
        <w:jc w:val="both"/>
        <w:rPr>
          <w:sz w:val="24"/>
          <w:szCs w:val="24"/>
        </w:rPr>
      </w:pPr>
      <w:r w:rsidRPr="00D75D1A">
        <w:rPr>
          <w:sz w:val="24"/>
          <w:szCs w:val="24"/>
        </w:rPr>
        <w:t>Удары по мячу: справа, слева, с лета.</w:t>
      </w:r>
    </w:p>
    <w:p w:rsidR="00BE1EE7" w:rsidRPr="00D75D1A" w:rsidRDefault="00BE1EE7" w:rsidP="00960A72">
      <w:pPr>
        <w:pStyle w:val="aff9"/>
        <w:numPr>
          <w:ilvl w:val="0"/>
          <w:numId w:val="311"/>
        </w:numPr>
        <w:contextualSpacing/>
        <w:jc w:val="both"/>
        <w:rPr>
          <w:sz w:val="24"/>
          <w:szCs w:val="24"/>
        </w:rPr>
      </w:pPr>
      <w:r w:rsidRPr="00D75D1A">
        <w:rPr>
          <w:sz w:val="24"/>
          <w:szCs w:val="24"/>
        </w:rPr>
        <w:t>Подача, удар над головой (смеш), свеча.</w:t>
      </w:r>
    </w:p>
    <w:p w:rsidR="00BE1EE7" w:rsidRPr="00D75D1A" w:rsidRDefault="00BE1EE7" w:rsidP="00960A72">
      <w:pPr>
        <w:pStyle w:val="aff9"/>
        <w:numPr>
          <w:ilvl w:val="0"/>
          <w:numId w:val="311"/>
        </w:numPr>
        <w:contextualSpacing/>
        <w:jc w:val="both"/>
        <w:rPr>
          <w:sz w:val="24"/>
          <w:szCs w:val="24"/>
        </w:rPr>
      </w:pPr>
      <w:r w:rsidRPr="00D75D1A">
        <w:rPr>
          <w:sz w:val="24"/>
          <w:szCs w:val="24"/>
        </w:rPr>
        <w:t>Укороченный удар. Общие положения техники (что важно в теннисе).</w:t>
      </w:r>
    </w:p>
    <w:p w:rsidR="00BE1EE7" w:rsidRPr="00D75D1A" w:rsidRDefault="00BE1EE7" w:rsidP="00960A72">
      <w:pPr>
        <w:pStyle w:val="aff9"/>
        <w:numPr>
          <w:ilvl w:val="0"/>
          <w:numId w:val="311"/>
        </w:numPr>
        <w:contextualSpacing/>
        <w:jc w:val="both"/>
        <w:rPr>
          <w:sz w:val="24"/>
          <w:szCs w:val="24"/>
        </w:rPr>
      </w:pPr>
      <w:r w:rsidRPr="00D75D1A">
        <w:rPr>
          <w:sz w:val="24"/>
          <w:szCs w:val="24"/>
        </w:rPr>
        <w:t>Тактика игры.</w:t>
      </w:r>
    </w:p>
    <w:p w:rsidR="00BE1EE7" w:rsidRPr="00D75D1A" w:rsidRDefault="00BE1EE7" w:rsidP="00960A72">
      <w:pPr>
        <w:pStyle w:val="aff9"/>
        <w:numPr>
          <w:ilvl w:val="0"/>
          <w:numId w:val="311"/>
        </w:numPr>
        <w:contextualSpacing/>
        <w:jc w:val="both"/>
        <w:rPr>
          <w:sz w:val="24"/>
          <w:szCs w:val="24"/>
        </w:rPr>
      </w:pPr>
      <w:r w:rsidRPr="00D75D1A">
        <w:rPr>
          <w:sz w:val="24"/>
          <w:szCs w:val="24"/>
        </w:rPr>
        <w:t>Размеры площадки, оборудование, инвентарь.</w:t>
      </w:r>
    </w:p>
    <w:p w:rsidR="00BE1EE7" w:rsidRPr="00D75D1A" w:rsidRDefault="00BE1EE7" w:rsidP="00960A72">
      <w:pPr>
        <w:pStyle w:val="aff9"/>
        <w:numPr>
          <w:ilvl w:val="0"/>
          <w:numId w:val="311"/>
        </w:numPr>
        <w:ind w:left="142" w:firstLine="142"/>
        <w:contextualSpacing/>
        <w:jc w:val="both"/>
        <w:rPr>
          <w:sz w:val="24"/>
          <w:szCs w:val="24"/>
        </w:rPr>
      </w:pPr>
      <w:r w:rsidRPr="00D75D1A">
        <w:rPr>
          <w:sz w:val="24"/>
          <w:szCs w:val="24"/>
        </w:rPr>
        <w:t>Правила игры.</w:t>
      </w:r>
    </w:p>
    <w:p w:rsidR="00BE1EE7" w:rsidRPr="00D75D1A" w:rsidRDefault="00BE1EE7" w:rsidP="00960A72">
      <w:pPr>
        <w:pStyle w:val="aff9"/>
        <w:numPr>
          <w:ilvl w:val="0"/>
          <w:numId w:val="311"/>
        </w:numPr>
        <w:ind w:left="142" w:firstLine="142"/>
        <w:contextualSpacing/>
        <w:jc w:val="both"/>
        <w:rPr>
          <w:sz w:val="24"/>
          <w:szCs w:val="24"/>
        </w:rPr>
      </w:pPr>
      <w:r w:rsidRPr="00D75D1A">
        <w:rPr>
          <w:sz w:val="24"/>
          <w:szCs w:val="24"/>
        </w:rPr>
        <w:t>Счет.</w:t>
      </w:r>
    </w:p>
    <w:p w:rsidR="00BE1EE7" w:rsidRPr="00D75D1A" w:rsidRDefault="00BE1EE7" w:rsidP="00960A72">
      <w:pPr>
        <w:pStyle w:val="aff9"/>
        <w:numPr>
          <w:ilvl w:val="0"/>
          <w:numId w:val="311"/>
        </w:numPr>
        <w:ind w:left="142" w:firstLine="142"/>
        <w:contextualSpacing/>
        <w:jc w:val="both"/>
        <w:rPr>
          <w:b/>
          <w:bCs/>
          <w:sz w:val="24"/>
          <w:szCs w:val="24"/>
        </w:rPr>
      </w:pPr>
      <w:r w:rsidRPr="00D75D1A">
        <w:rPr>
          <w:sz w:val="24"/>
          <w:szCs w:val="24"/>
        </w:rPr>
        <w:t>Судейство соревнований.</w:t>
      </w:r>
    </w:p>
    <w:p w:rsidR="00BE1EE7" w:rsidRPr="00D75D1A" w:rsidRDefault="00BE1EE7" w:rsidP="00BE1EE7">
      <w:pPr>
        <w:spacing w:after="0" w:line="240" w:lineRule="auto"/>
        <w:jc w:val="center"/>
        <w:rPr>
          <w:rFonts w:ascii="Times New Roman" w:hAnsi="Times New Roman" w:cs="Times New Roman"/>
          <w:b/>
          <w:bCs/>
          <w:sz w:val="24"/>
          <w:szCs w:val="24"/>
        </w:rPr>
      </w:pPr>
    </w:p>
    <w:p w:rsidR="00BE1EE7" w:rsidRPr="00D75D1A" w:rsidRDefault="00BE1EE7" w:rsidP="00BE1EE7">
      <w:pPr>
        <w:spacing w:after="0" w:line="240" w:lineRule="auto"/>
        <w:jc w:val="center"/>
        <w:rPr>
          <w:rFonts w:ascii="Times New Roman" w:hAnsi="Times New Roman" w:cs="Times New Roman"/>
          <w:b/>
          <w:bCs/>
          <w:sz w:val="24"/>
          <w:szCs w:val="24"/>
        </w:rPr>
      </w:pPr>
      <w:r w:rsidRPr="00D75D1A">
        <w:rPr>
          <w:rFonts w:ascii="Times New Roman" w:hAnsi="Times New Roman" w:cs="Times New Roman"/>
          <w:b/>
          <w:bCs/>
          <w:sz w:val="24"/>
          <w:szCs w:val="24"/>
        </w:rPr>
        <w:lastRenderedPageBreak/>
        <w:t>Примерная тематика рефератов</w:t>
      </w:r>
    </w:p>
    <w:p w:rsidR="00BE1EE7" w:rsidRPr="00D75D1A" w:rsidRDefault="00BE1EE7" w:rsidP="00BE1EE7">
      <w:pPr>
        <w:spacing w:after="0" w:line="240" w:lineRule="auto"/>
        <w:rPr>
          <w:rFonts w:ascii="Times New Roman" w:hAnsi="Times New Roman" w:cs="Times New Roman"/>
          <w:sz w:val="24"/>
          <w:szCs w:val="24"/>
          <w:highlight w:val="yellow"/>
        </w:rPr>
      </w:pPr>
    </w:p>
    <w:p w:rsidR="00BE1EE7" w:rsidRPr="00D75D1A" w:rsidRDefault="00BE1EE7" w:rsidP="00960A72">
      <w:pPr>
        <w:pStyle w:val="aff9"/>
        <w:numPr>
          <w:ilvl w:val="0"/>
          <w:numId w:val="310"/>
        </w:numPr>
        <w:ind w:left="426"/>
        <w:contextualSpacing/>
        <w:jc w:val="both"/>
        <w:rPr>
          <w:sz w:val="24"/>
          <w:szCs w:val="24"/>
        </w:rPr>
      </w:pPr>
      <w:r w:rsidRPr="00D75D1A">
        <w:rPr>
          <w:sz w:val="24"/>
          <w:szCs w:val="24"/>
        </w:rPr>
        <w:t>Развитие физических качеств средствами футбола (на выбор обучающегося).</w:t>
      </w:r>
    </w:p>
    <w:p w:rsidR="00BE1EE7" w:rsidRPr="00D75D1A" w:rsidRDefault="00BE1EE7" w:rsidP="00960A72">
      <w:pPr>
        <w:pStyle w:val="aff9"/>
        <w:numPr>
          <w:ilvl w:val="0"/>
          <w:numId w:val="310"/>
        </w:numPr>
        <w:ind w:left="426"/>
        <w:contextualSpacing/>
        <w:jc w:val="both"/>
        <w:rPr>
          <w:sz w:val="24"/>
          <w:szCs w:val="24"/>
        </w:rPr>
      </w:pPr>
      <w:r w:rsidRPr="00D75D1A">
        <w:rPr>
          <w:sz w:val="24"/>
          <w:szCs w:val="24"/>
        </w:rPr>
        <w:t>История развития футбола в России.</w:t>
      </w:r>
    </w:p>
    <w:p w:rsidR="00BE1EE7" w:rsidRPr="00D75D1A" w:rsidRDefault="00BE1EE7" w:rsidP="00960A72">
      <w:pPr>
        <w:pStyle w:val="aff9"/>
        <w:numPr>
          <w:ilvl w:val="0"/>
          <w:numId w:val="310"/>
        </w:numPr>
        <w:ind w:left="426"/>
        <w:contextualSpacing/>
        <w:jc w:val="both"/>
        <w:rPr>
          <w:sz w:val="24"/>
          <w:szCs w:val="24"/>
        </w:rPr>
      </w:pPr>
      <w:r w:rsidRPr="00D75D1A">
        <w:rPr>
          <w:sz w:val="24"/>
          <w:szCs w:val="24"/>
        </w:rPr>
        <w:t>История развития футбола в регионе.</w:t>
      </w:r>
    </w:p>
    <w:p w:rsidR="00BE1EE7" w:rsidRPr="00D75D1A" w:rsidRDefault="00BE1EE7" w:rsidP="00960A72">
      <w:pPr>
        <w:pStyle w:val="aff9"/>
        <w:numPr>
          <w:ilvl w:val="0"/>
          <w:numId w:val="310"/>
        </w:numPr>
        <w:ind w:left="426"/>
        <w:contextualSpacing/>
        <w:jc w:val="both"/>
        <w:rPr>
          <w:sz w:val="24"/>
          <w:szCs w:val="24"/>
        </w:rPr>
      </w:pPr>
      <w:r w:rsidRPr="00D75D1A">
        <w:rPr>
          <w:sz w:val="24"/>
          <w:szCs w:val="24"/>
        </w:rPr>
        <w:t>Методика судейства в футболе.</w:t>
      </w:r>
    </w:p>
    <w:p w:rsidR="00BE1EE7" w:rsidRPr="00D75D1A" w:rsidRDefault="00BE1EE7" w:rsidP="00960A72">
      <w:pPr>
        <w:pStyle w:val="aff9"/>
        <w:numPr>
          <w:ilvl w:val="0"/>
          <w:numId w:val="310"/>
        </w:numPr>
        <w:ind w:left="426"/>
        <w:contextualSpacing/>
        <w:jc w:val="both"/>
        <w:rPr>
          <w:sz w:val="24"/>
          <w:szCs w:val="24"/>
        </w:rPr>
      </w:pPr>
      <w:r w:rsidRPr="00D75D1A">
        <w:rPr>
          <w:sz w:val="24"/>
          <w:szCs w:val="24"/>
        </w:rPr>
        <w:t>Техника игры вратаря.</w:t>
      </w:r>
    </w:p>
    <w:p w:rsidR="00BE1EE7" w:rsidRPr="00D75D1A" w:rsidRDefault="00BE1EE7" w:rsidP="00960A72">
      <w:pPr>
        <w:pStyle w:val="aff9"/>
        <w:numPr>
          <w:ilvl w:val="0"/>
          <w:numId w:val="310"/>
        </w:numPr>
        <w:ind w:left="426"/>
        <w:contextualSpacing/>
        <w:jc w:val="both"/>
        <w:rPr>
          <w:sz w:val="24"/>
          <w:szCs w:val="24"/>
        </w:rPr>
      </w:pPr>
      <w:r w:rsidRPr="00D75D1A">
        <w:rPr>
          <w:sz w:val="24"/>
          <w:szCs w:val="24"/>
        </w:rPr>
        <w:t>Влияние футбола на развитие физических качеств обучающихся.</w:t>
      </w:r>
    </w:p>
    <w:p w:rsidR="00BE1EE7" w:rsidRPr="00D75D1A" w:rsidRDefault="00BE1EE7" w:rsidP="00960A72">
      <w:pPr>
        <w:pStyle w:val="aff9"/>
        <w:numPr>
          <w:ilvl w:val="0"/>
          <w:numId w:val="310"/>
        </w:numPr>
        <w:ind w:left="426"/>
        <w:contextualSpacing/>
        <w:jc w:val="both"/>
        <w:rPr>
          <w:sz w:val="24"/>
          <w:szCs w:val="24"/>
        </w:rPr>
      </w:pPr>
      <w:r w:rsidRPr="00D75D1A">
        <w:rPr>
          <w:sz w:val="24"/>
          <w:szCs w:val="24"/>
        </w:rPr>
        <w:t>Влияние футбола на всестороннее развитие обучающихся.</w:t>
      </w:r>
    </w:p>
    <w:p w:rsidR="00BE1EE7" w:rsidRPr="00D75D1A" w:rsidRDefault="00BE1EE7" w:rsidP="00960A72">
      <w:pPr>
        <w:pStyle w:val="aff9"/>
        <w:numPr>
          <w:ilvl w:val="0"/>
          <w:numId w:val="310"/>
        </w:numPr>
        <w:ind w:left="426"/>
        <w:contextualSpacing/>
        <w:jc w:val="both"/>
        <w:rPr>
          <w:sz w:val="24"/>
          <w:szCs w:val="24"/>
        </w:rPr>
      </w:pPr>
      <w:r w:rsidRPr="00D75D1A">
        <w:rPr>
          <w:sz w:val="24"/>
          <w:szCs w:val="24"/>
        </w:rPr>
        <w:t>Развитие физических качеств обучающихся средствами баскетбола (по выбору).</w:t>
      </w:r>
    </w:p>
    <w:p w:rsidR="00BE1EE7" w:rsidRPr="00D75D1A" w:rsidRDefault="00BE1EE7" w:rsidP="00960A72">
      <w:pPr>
        <w:pStyle w:val="aff9"/>
        <w:numPr>
          <w:ilvl w:val="0"/>
          <w:numId w:val="310"/>
        </w:numPr>
        <w:ind w:left="426"/>
        <w:contextualSpacing/>
        <w:jc w:val="both"/>
        <w:rPr>
          <w:sz w:val="24"/>
          <w:szCs w:val="24"/>
        </w:rPr>
      </w:pPr>
      <w:r w:rsidRPr="00D75D1A">
        <w:rPr>
          <w:sz w:val="24"/>
          <w:szCs w:val="24"/>
        </w:rPr>
        <w:t>История развития баскетбола в России.</w:t>
      </w:r>
    </w:p>
    <w:p w:rsidR="00BE1EE7" w:rsidRPr="00D75D1A" w:rsidRDefault="00BE1EE7" w:rsidP="00960A72">
      <w:pPr>
        <w:pStyle w:val="aff9"/>
        <w:numPr>
          <w:ilvl w:val="0"/>
          <w:numId w:val="310"/>
        </w:numPr>
        <w:ind w:left="142" w:hanging="76"/>
        <w:contextualSpacing/>
        <w:jc w:val="both"/>
        <w:rPr>
          <w:sz w:val="24"/>
          <w:szCs w:val="24"/>
        </w:rPr>
      </w:pPr>
      <w:r w:rsidRPr="00D75D1A">
        <w:rPr>
          <w:sz w:val="24"/>
          <w:szCs w:val="24"/>
        </w:rPr>
        <w:t>История развития баскетбола в регионе.</w:t>
      </w:r>
    </w:p>
    <w:p w:rsidR="00BE1EE7" w:rsidRPr="00D75D1A" w:rsidRDefault="00BE1EE7" w:rsidP="00960A72">
      <w:pPr>
        <w:pStyle w:val="aff9"/>
        <w:numPr>
          <w:ilvl w:val="0"/>
          <w:numId w:val="310"/>
        </w:numPr>
        <w:ind w:left="142" w:hanging="76"/>
        <w:contextualSpacing/>
        <w:jc w:val="both"/>
        <w:rPr>
          <w:sz w:val="24"/>
          <w:szCs w:val="24"/>
        </w:rPr>
      </w:pPr>
      <w:r w:rsidRPr="00D75D1A">
        <w:rPr>
          <w:sz w:val="24"/>
          <w:szCs w:val="24"/>
        </w:rPr>
        <w:t>Методика судейства в баскетболе.</w:t>
      </w:r>
    </w:p>
    <w:p w:rsidR="00BE1EE7" w:rsidRPr="00D75D1A" w:rsidRDefault="00BE1EE7" w:rsidP="00960A72">
      <w:pPr>
        <w:pStyle w:val="aff9"/>
        <w:numPr>
          <w:ilvl w:val="0"/>
          <w:numId w:val="310"/>
        </w:numPr>
        <w:ind w:left="142" w:hanging="76"/>
        <w:contextualSpacing/>
        <w:jc w:val="both"/>
        <w:rPr>
          <w:sz w:val="24"/>
          <w:szCs w:val="24"/>
          <w:lang w:eastAsia="ru-RU"/>
        </w:rPr>
      </w:pPr>
      <w:r w:rsidRPr="00D75D1A">
        <w:rPr>
          <w:sz w:val="24"/>
          <w:szCs w:val="24"/>
          <w:lang w:eastAsia="ru-RU"/>
        </w:rPr>
        <w:t>Тактика защиты в игровых ситуациях при игре в баскетбол.</w:t>
      </w:r>
    </w:p>
    <w:p w:rsidR="00BE1EE7" w:rsidRPr="00D75D1A" w:rsidRDefault="00BE1EE7" w:rsidP="00960A72">
      <w:pPr>
        <w:pStyle w:val="aff9"/>
        <w:numPr>
          <w:ilvl w:val="0"/>
          <w:numId w:val="310"/>
        </w:numPr>
        <w:ind w:left="142" w:hanging="76"/>
        <w:contextualSpacing/>
        <w:jc w:val="both"/>
        <w:rPr>
          <w:sz w:val="24"/>
          <w:szCs w:val="24"/>
        </w:rPr>
      </w:pPr>
      <w:r w:rsidRPr="00D75D1A">
        <w:rPr>
          <w:sz w:val="24"/>
          <w:szCs w:val="24"/>
          <w:lang w:eastAsia="ru-RU"/>
        </w:rPr>
        <w:t>Тактика нападения в игровых ситуациях при игре в баскетбол.</w:t>
      </w:r>
    </w:p>
    <w:p w:rsidR="00BE1EE7" w:rsidRPr="00D75D1A" w:rsidRDefault="00BE1EE7" w:rsidP="00960A72">
      <w:pPr>
        <w:pStyle w:val="aff9"/>
        <w:numPr>
          <w:ilvl w:val="0"/>
          <w:numId w:val="310"/>
        </w:numPr>
        <w:ind w:left="142" w:hanging="76"/>
        <w:contextualSpacing/>
        <w:jc w:val="both"/>
        <w:rPr>
          <w:sz w:val="24"/>
          <w:szCs w:val="24"/>
        </w:rPr>
      </w:pPr>
      <w:r w:rsidRPr="00D75D1A">
        <w:rPr>
          <w:sz w:val="24"/>
          <w:szCs w:val="24"/>
        </w:rPr>
        <w:t>Влияние баскетбола на развитие физических качеств обучающихся.</w:t>
      </w:r>
    </w:p>
    <w:p w:rsidR="00BE1EE7" w:rsidRPr="00D75D1A" w:rsidRDefault="00BE1EE7" w:rsidP="00960A72">
      <w:pPr>
        <w:pStyle w:val="aff9"/>
        <w:numPr>
          <w:ilvl w:val="0"/>
          <w:numId w:val="310"/>
        </w:numPr>
        <w:ind w:left="142" w:hanging="76"/>
        <w:contextualSpacing/>
        <w:jc w:val="both"/>
        <w:rPr>
          <w:sz w:val="24"/>
          <w:szCs w:val="24"/>
        </w:rPr>
      </w:pPr>
      <w:r w:rsidRPr="00D75D1A">
        <w:rPr>
          <w:sz w:val="24"/>
          <w:szCs w:val="24"/>
        </w:rPr>
        <w:t>Влияние баскетбола на всестороннее развитие личности.</w:t>
      </w:r>
    </w:p>
    <w:p w:rsidR="00BE1EE7" w:rsidRPr="00D75D1A" w:rsidRDefault="00BE1EE7" w:rsidP="00960A72">
      <w:pPr>
        <w:pStyle w:val="aff9"/>
        <w:numPr>
          <w:ilvl w:val="0"/>
          <w:numId w:val="310"/>
        </w:numPr>
        <w:ind w:left="142" w:hanging="76"/>
        <w:contextualSpacing/>
        <w:jc w:val="both"/>
        <w:rPr>
          <w:sz w:val="24"/>
          <w:szCs w:val="24"/>
        </w:rPr>
      </w:pPr>
      <w:r w:rsidRPr="00D75D1A">
        <w:rPr>
          <w:sz w:val="24"/>
          <w:szCs w:val="24"/>
        </w:rPr>
        <w:t>Самоконтроль функционального состояния организма во время игры в баскетбол.</w:t>
      </w:r>
    </w:p>
    <w:p w:rsidR="00BE1EE7" w:rsidRPr="00D75D1A" w:rsidRDefault="00BE1EE7" w:rsidP="00960A72">
      <w:pPr>
        <w:pStyle w:val="aff9"/>
        <w:numPr>
          <w:ilvl w:val="0"/>
          <w:numId w:val="310"/>
        </w:numPr>
        <w:ind w:left="426"/>
        <w:contextualSpacing/>
        <w:jc w:val="both"/>
        <w:rPr>
          <w:sz w:val="24"/>
          <w:szCs w:val="24"/>
        </w:rPr>
      </w:pPr>
      <w:r w:rsidRPr="00D75D1A">
        <w:rPr>
          <w:sz w:val="24"/>
          <w:szCs w:val="24"/>
        </w:rPr>
        <w:t>Варианты внеаудиторных занятий физической культурой.</w:t>
      </w:r>
    </w:p>
    <w:p w:rsidR="00BE1EE7" w:rsidRPr="00D75D1A" w:rsidRDefault="00BE1EE7" w:rsidP="00960A72">
      <w:pPr>
        <w:pStyle w:val="aff9"/>
        <w:numPr>
          <w:ilvl w:val="0"/>
          <w:numId w:val="310"/>
        </w:numPr>
        <w:ind w:left="426"/>
        <w:contextualSpacing/>
        <w:jc w:val="both"/>
        <w:rPr>
          <w:sz w:val="24"/>
          <w:szCs w:val="24"/>
        </w:rPr>
      </w:pPr>
      <w:r w:rsidRPr="00D75D1A">
        <w:rPr>
          <w:sz w:val="24"/>
          <w:szCs w:val="24"/>
        </w:rPr>
        <w:t>Развитие физических качеств обучающихся средствами волейбола (по выбору).</w:t>
      </w:r>
    </w:p>
    <w:p w:rsidR="00BE1EE7" w:rsidRPr="00D75D1A" w:rsidRDefault="00BE1EE7" w:rsidP="00960A72">
      <w:pPr>
        <w:pStyle w:val="aff9"/>
        <w:numPr>
          <w:ilvl w:val="0"/>
          <w:numId w:val="310"/>
        </w:numPr>
        <w:ind w:left="426" w:hanging="426"/>
        <w:contextualSpacing/>
        <w:jc w:val="both"/>
        <w:rPr>
          <w:sz w:val="24"/>
          <w:szCs w:val="24"/>
        </w:rPr>
      </w:pPr>
      <w:r w:rsidRPr="00D75D1A">
        <w:rPr>
          <w:sz w:val="24"/>
          <w:szCs w:val="24"/>
        </w:rPr>
        <w:t>История развития волейбола в России.</w:t>
      </w:r>
    </w:p>
    <w:p w:rsidR="00BE1EE7" w:rsidRPr="00D75D1A" w:rsidRDefault="00BE1EE7" w:rsidP="00960A72">
      <w:pPr>
        <w:pStyle w:val="aff9"/>
        <w:numPr>
          <w:ilvl w:val="0"/>
          <w:numId w:val="310"/>
        </w:numPr>
        <w:ind w:left="426" w:hanging="426"/>
        <w:contextualSpacing/>
        <w:jc w:val="both"/>
        <w:rPr>
          <w:sz w:val="24"/>
          <w:szCs w:val="24"/>
        </w:rPr>
      </w:pPr>
      <w:r w:rsidRPr="00D75D1A">
        <w:rPr>
          <w:sz w:val="24"/>
          <w:szCs w:val="24"/>
        </w:rPr>
        <w:t>История развития волейбола в регионе.</w:t>
      </w:r>
    </w:p>
    <w:p w:rsidR="00BE1EE7" w:rsidRPr="00D75D1A" w:rsidRDefault="00BE1EE7" w:rsidP="00960A72">
      <w:pPr>
        <w:pStyle w:val="aff9"/>
        <w:numPr>
          <w:ilvl w:val="0"/>
          <w:numId w:val="310"/>
        </w:numPr>
        <w:ind w:left="426" w:hanging="426"/>
        <w:contextualSpacing/>
        <w:jc w:val="both"/>
        <w:rPr>
          <w:sz w:val="24"/>
          <w:szCs w:val="24"/>
        </w:rPr>
      </w:pPr>
      <w:r w:rsidRPr="00D75D1A">
        <w:rPr>
          <w:sz w:val="24"/>
          <w:szCs w:val="24"/>
        </w:rPr>
        <w:t>Методика судейства в волейболе.</w:t>
      </w:r>
    </w:p>
    <w:p w:rsidR="00BE1EE7" w:rsidRPr="00D75D1A" w:rsidRDefault="00BE1EE7" w:rsidP="00960A72">
      <w:pPr>
        <w:pStyle w:val="aff9"/>
        <w:numPr>
          <w:ilvl w:val="0"/>
          <w:numId w:val="310"/>
        </w:numPr>
        <w:ind w:left="426" w:hanging="426"/>
        <w:contextualSpacing/>
        <w:jc w:val="both"/>
        <w:rPr>
          <w:sz w:val="24"/>
          <w:szCs w:val="24"/>
          <w:lang w:eastAsia="ru-RU"/>
        </w:rPr>
      </w:pPr>
      <w:r w:rsidRPr="00D75D1A">
        <w:rPr>
          <w:sz w:val="24"/>
          <w:szCs w:val="24"/>
          <w:lang w:eastAsia="ru-RU"/>
        </w:rPr>
        <w:t>Тактика защиты в игровых ситуациях при игре в волейбол.</w:t>
      </w:r>
    </w:p>
    <w:p w:rsidR="00BE1EE7" w:rsidRPr="00D75D1A" w:rsidRDefault="00BE1EE7" w:rsidP="00960A72">
      <w:pPr>
        <w:pStyle w:val="aff9"/>
        <w:numPr>
          <w:ilvl w:val="0"/>
          <w:numId w:val="310"/>
        </w:numPr>
        <w:ind w:left="426" w:hanging="426"/>
        <w:contextualSpacing/>
        <w:jc w:val="both"/>
        <w:rPr>
          <w:sz w:val="24"/>
          <w:szCs w:val="24"/>
        </w:rPr>
      </w:pPr>
      <w:r w:rsidRPr="00D75D1A">
        <w:rPr>
          <w:sz w:val="24"/>
          <w:szCs w:val="24"/>
          <w:lang w:eastAsia="ru-RU"/>
        </w:rPr>
        <w:t>Тактика нападения в игровых ситуациях при игре в волейбол.</w:t>
      </w:r>
    </w:p>
    <w:p w:rsidR="00BE1EE7" w:rsidRPr="00D75D1A" w:rsidRDefault="00BE1EE7" w:rsidP="00960A72">
      <w:pPr>
        <w:pStyle w:val="aff9"/>
        <w:numPr>
          <w:ilvl w:val="0"/>
          <w:numId w:val="310"/>
        </w:numPr>
        <w:ind w:left="426" w:hanging="426"/>
        <w:contextualSpacing/>
        <w:jc w:val="both"/>
        <w:rPr>
          <w:sz w:val="24"/>
          <w:szCs w:val="24"/>
        </w:rPr>
      </w:pPr>
      <w:r w:rsidRPr="00D75D1A">
        <w:rPr>
          <w:sz w:val="24"/>
          <w:szCs w:val="24"/>
        </w:rPr>
        <w:t>Влияние волейбола на развитие физических качеств обучающихся.</w:t>
      </w:r>
    </w:p>
    <w:p w:rsidR="00BE1EE7" w:rsidRPr="00D75D1A" w:rsidRDefault="00BE1EE7" w:rsidP="00960A72">
      <w:pPr>
        <w:pStyle w:val="aff9"/>
        <w:numPr>
          <w:ilvl w:val="0"/>
          <w:numId w:val="310"/>
        </w:numPr>
        <w:ind w:left="426" w:hanging="426"/>
        <w:contextualSpacing/>
        <w:jc w:val="both"/>
        <w:rPr>
          <w:sz w:val="24"/>
          <w:szCs w:val="24"/>
        </w:rPr>
      </w:pPr>
      <w:r w:rsidRPr="00D75D1A">
        <w:rPr>
          <w:sz w:val="24"/>
          <w:szCs w:val="24"/>
        </w:rPr>
        <w:t>Влияние волейбола на всестороннее развитие личности.</w:t>
      </w:r>
    </w:p>
    <w:p w:rsidR="00BE1EE7" w:rsidRPr="00D75D1A" w:rsidRDefault="00BE1EE7" w:rsidP="00960A72">
      <w:pPr>
        <w:pStyle w:val="aff9"/>
        <w:numPr>
          <w:ilvl w:val="0"/>
          <w:numId w:val="310"/>
        </w:numPr>
        <w:ind w:left="426" w:hanging="426"/>
        <w:contextualSpacing/>
        <w:jc w:val="both"/>
        <w:rPr>
          <w:sz w:val="24"/>
          <w:szCs w:val="24"/>
        </w:rPr>
      </w:pPr>
      <w:r w:rsidRPr="00D75D1A">
        <w:rPr>
          <w:sz w:val="24"/>
          <w:szCs w:val="24"/>
        </w:rPr>
        <w:t xml:space="preserve">Самоконтроль функционального состояния организма </w:t>
      </w:r>
      <w:r w:rsidRPr="00D75D1A">
        <w:rPr>
          <w:sz w:val="24"/>
          <w:szCs w:val="24"/>
          <w:lang w:eastAsia="ru-RU"/>
        </w:rPr>
        <w:t>при игре в волейбол</w:t>
      </w:r>
      <w:r w:rsidRPr="00D75D1A">
        <w:rPr>
          <w:sz w:val="24"/>
          <w:szCs w:val="24"/>
        </w:rPr>
        <w:t>.</w:t>
      </w:r>
    </w:p>
    <w:p w:rsidR="00BE1EE7" w:rsidRPr="00D75D1A" w:rsidRDefault="00BE1EE7" w:rsidP="00960A72">
      <w:pPr>
        <w:pStyle w:val="aff9"/>
        <w:numPr>
          <w:ilvl w:val="0"/>
          <w:numId w:val="310"/>
        </w:numPr>
        <w:ind w:left="426" w:hanging="426"/>
        <w:contextualSpacing/>
        <w:jc w:val="both"/>
        <w:rPr>
          <w:sz w:val="24"/>
          <w:szCs w:val="24"/>
        </w:rPr>
      </w:pPr>
      <w:r w:rsidRPr="00D75D1A">
        <w:rPr>
          <w:sz w:val="24"/>
          <w:szCs w:val="24"/>
        </w:rPr>
        <w:t>Развитие физических качеств средствами бадминтона (на выбор обучающегося).</w:t>
      </w:r>
    </w:p>
    <w:p w:rsidR="00BE1EE7" w:rsidRPr="00D75D1A" w:rsidRDefault="00BE1EE7" w:rsidP="00960A72">
      <w:pPr>
        <w:pStyle w:val="aff9"/>
        <w:numPr>
          <w:ilvl w:val="0"/>
          <w:numId w:val="310"/>
        </w:numPr>
        <w:ind w:left="426" w:hanging="426"/>
        <w:contextualSpacing/>
        <w:jc w:val="both"/>
        <w:rPr>
          <w:sz w:val="24"/>
          <w:szCs w:val="24"/>
        </w:rPr>
      </w:pPr>
      <w:r w:rsidRPr="00D75D1A">
        <w:rPr>
          <w:sz w:val="24"/>
          <w:szCs w:val="24"/>
        </w:rPr>
        <w:t>Бадминтон как средство профилактики профессиональных заболеваний.</w:t>
      </w:r>
    </w:p>
    <w:p w:rsidR="00BE1EE7" w:rsidRPr="00D75D1A" w:rsidRDefault="00BE1EE7" w:rsidP="00960A72">
      <w:pPr>
        <w:pStyle w:val="aff9"/>
        <w:numPr>
          <w:ilvl w:val="0"/>
          <w:numId w:val="310"/>
        </w:numPr>
        <w:ind w:left="426" w:hanging="426"/>
        <w:contextualSpacing/>
        <w:jc w:val="both"/>
        <w:rPr>
          <w:sz w:val="24"/>
          <w:szCs w:val="24"/>
        </w:rPr>
      </w:pPr>
      <w:r w:rsidRPr="00D75D1A">
        <w:rPr>
          <w:sz w:val="24"/>
          <w:szCs w:val="24"/>
        </w:rPr>
        <w:t>История развития бадминтона в России.</w:t>
      </w:r>
    </w:p>
    <w:p w:rsidR="00BE1EE7" w:rsidRPr="00D75D1A" w:rsidRDefault="00BE1EE7" w:rsidP="00960A72">
      <w:pPr>
        <w:pStyle w:val="aff9"/>
        <w:numPr>
          <w:ilvl w:val="0"/>
          <w:numId w:val="310"/>
        </w:numPr>
        <w:ind w:left="426" w:hanging="426"/>
        <w:contextualSpacing/>
        <w:jc w:val="both"/>
        <w:rPr>
          <w:sz w:val="24"/>
          <w:szCs w:val="24"/>
        </w:rPr>
      </w:pPr>
      <w:r w:rsidRPr="00D75D1A">
        <w:rPr>
          <w:sz w:val="24"/>
          <w:szCs w:val="24"/>
        </w:rPr>
        <w:t>Методика судейства в бадминтоне.</w:t>
      </w:r>
    </w:p>
    <w:p w:rsidR="00BE1EE7" w:rsidRPr="00D75D1A" w:rsidRDefault="00BE1EE7" w:rsidP="00960A72">
      <w:pPr>
        <w:pStyle w:val="aff9"/>
        <w:numPr>
          <w:ilvl w:val="0"/>
          <w:numId w:val="310"/>
        </w:numPr>
        <w:ind w:left="426" w:hanging="426"/>
        <w:contextualSpacing/>
        <w:jc w:val="both"/>
        <w:rPr>
          <w:sz w:val="24"/>
          <w:szCs w:val="24"/>
        </w:rPr>
      </w:pPr>
      <w:r w:rsidRPr="00D75D1A">
        <w:rPr>
          <w:sz w:val="24"/>
          <w:szCs w:val="24"/>
        </w:rPr>
        <w:t>Техника игры в бадминтон.</w:t>
      </w:r>
    </w:p>
    <w:p w:rsidR="00BE1EE7" w:rsidRPr="00D75D1A" w:rsidRDefault="00BE1EE7" w:rsidP="00960A72">
      <w:pPr>
        <w:pStyle w:val="aff9"/>
        <w:numPr>
          <w:ilvl w:val="0"/>
          <w:numId w:val="310"/>
        </w:numPr>
        <w:ind w:left="426" w:hanging="426"/>
        <w:contextualSpacing/>
        <w:jc w:val="both"/>
        <w:rPr>
          <w:sz w:val="24"/>
          <w:szCs w:val="24"/>
        </w:rPr>
      </w:pPr>
      <w:r w:rsidRPr="00D75D1A">
        <w:rPr>
          <w:sz w:val="24"/>
          <w:szCs w:val="24"/>
        </w:rPr>
        <w:t>Влияние бадминтона на развитие физических качеств обучающихся.</w:t>
      </w:r>
    </w:p>
    <w:p w:rsidR="00BE1EE7" w:rsidRPr="00D75D1A" w:rsidRDefault="00BE1EE7" w:rsidP="00960A72">
      <w:pPr>
        <w:pStyle w:val="aff9"/>
        <w:numPr>
          <w:ilvl w:val="0"/>
          <w:numId w:val="310"/>
        </w:numPr>
        <w:ind w:left="426" w:hanging="426"/>
        <w:contextualSpacing/>
        <w:jc w:val="both"/>
        <w:rPr>
          <w:sz w:val="24"/>
          <w:szCs w:val="24"/>
        </w:rPr>
      </w:pPr>
      <w:r w:rsidRPr="00D75D1A">
        <w:rPr>
          <w:sz w:val="24"/>
          <w:szCs w:val="24"/>
        </w:rPr>
        <w:t>Влияние бадминтона на всестороннее развитие обучающихся.</w:t>
      </w:r>
    </w:p>
    <w:p w:rsidR="00BE1EE7" w:rsidRPr="00D75D1A" w:rsidRDefault="00BE1EE7" w:rsidP="00960A72">
      <w:pPr>
        <w:pStyle w:val="aff9"/>
        <w:numPr>
          <w:ilvl w:val="0"/>
          <w:numId w:val="310"/>
        </w:numPr>
        <w:ind w:left="426" w:hanging="426"/>
        <w:contextualSpacing/>
        <w:jc w:val="both"/>
        <w:rPr>
          <w:sz w:val="24"/>
          <w:szCs w:val="24"/>
        </w:rPr>
      </w:pPr>
      <w:r w:rsidRPr="00D75D1A">
        <w:rPr>
          <w:sz w:val="24"/>
          <w:szCs w:val="24"/>
        </w:rPr>
        <w:t>Развитие физических качеств средствами тенниса (на выбор обучающегося)</w:t>
      </w:r>
    </w:p>
    <w:p w:rsidR="00BE1EE7" w:rsidRPr="00D75D1A" w:rsidRDefault="00BE1EE7" w:rsidP="00960A72">
      <w:pPr>
        <w:pStyle w:val="aff9"/>
        <w:numPr>
          <w:ilvl w:val="0"/>
          <w:numId w:val="310"/>
        </w:numPr>
        <w:ind w:left="426" w:hanging="426"/>
        <w:contextualSpacing/>
        <w:jc w:val="both"/>
        <w:rPr>
          <w:sz w:val="24"/>
          <w:szCs w:val="24"/>
        </w:rPr>
      </w:pPr>
      <w:r w:rsidRPr="00D75D1A">
        <w:rPr>
          <w:sz w:val="24"/>
          <w:szCs w:val="24"/>
        </w:rPr>
        <w:t>Влияние тенниса на развитие физических качеств обучающихся.</w:t>
      </w:r>
    </w:p>
    <w:p w:rsidR="00BE1EE7" w:rsidRPr="00D75D1A" w:rsidRDefault="00BE1EE7" w:rsidP="00960A72">
      <w:pPr>
        <w:pStyle w:val="aff9"/>
        <w:numPr>
          <w:ilvl w:val="0"/>
          <w:numId w:val="310"/>
        </w:numPr>
        <w:ind w:left="426" w:hanging="426"/>
        <w:contextualSpacing/>
        <w:jc w:val="both"/>
        <w:rPr>
          <w:sz w:val="24"/>
          <w:szCs w:val="24"/>
        </w:rPr>
      </w:pPr>
      <w:r w:rsidRPr="00D75D1A">
        <w:rPr>
          <w:sz w:val="24"/>
          <w:szCs w:val="24"/>
        </w:rPr>
        <w:t>Влияние тенниса на всестороннее развитие обучающихся.</w:t>
      </w:r>
    </w:p>
    <w:p w:rsidR="00BE1EE7" w:rsidRPr="00D75D1A" w:rsidRDefault="00BE1EE7" w:rsidP="00960A72">
      <w:pPr>
        <w:pStyle w:val="aff9"/>
        <w:numPr>
          <w:ilvl w:val="0"/>
          <w:numId w:val="310"/>
        </w:numPr>
        <w:ind w:left="426" w:hanging="426"/>
        <w:contextualSpacing/>
        <w:jc w:val="both"/>
        <w:rPr>
          <w:sz w:val="24"/>
          <w:szCs w:val="24"/>
        </w:rPr>
      </w:pPr>
      <w:r w:rsidRPr="00D75D1A">
        <w:rPr>
          <w:sz w:val="24"/>
          <w:szCs w:val="24"/>
        </w:rPr>
        <w:t>Развитие физических качеств обучающихся средствами хоккея (по выбору).</w:t>
      </w:r>
    </w:p>
    <w:p w:rsidR="00BE1EE7" w:rsidRPr="00D75D1A" w:rsidRDefault="00BE1EE7" w:rsidP="00960A72">
      <w:pPr>
        <w:pStyle w:val="aff9"/>
        <w:numPr>
          <w:ilvl w:val="0"/>
          <w:numId w:val="310"/>
        </w:numPr>
        <w:ind w:left="426" w:hanging="426"/>
        <w:contextualSpacing/>
        <w:jc w:val="both"/>
        <w:rPr>
          <w:sz w:val="24"/>
          <w:szCs w:val="24"/>
        </w:rPr>
      </w:pPr>
      <w:r w:rsidRPr="00D75D1A">
        <w:rPr>
          <w:sz w:val="24"/>
          <w:szCs w:val="24"/>
        </w:rPr>
        <w:t>История развития хоккея в России.</w:t>
      </w:r>
    </w:p>
    <w:p w:rsidR="00BE1EE7" w:rsidRPr="00D75D1A" w:rsidRDefault="00BE1EE7" w:rsidP="00960A72">
      <w:pPr>
        <w:pStyle w:val="aff9"/>
        <w:numPr>
          <w:ilvl w:val="0"/>
          <w:numId w:val="310"/>
        </w:numPr>
        <w:ind w:left="426" w:hanging="426"/>
        <w:contextualSpacing/>
        <w:jc w:val="both"/>
        <w:rPr>
          <w:sz w:val="24"/>
          <w:szCs w:val="24"/>
        </w:rPr>
      </w:pPr>
      <w:r w:rsidRPr="00D75D1A">
        <w:rPr>
          <w:sz w:val="24"/>
          <w:szCs w:val="24"/>
        </w:rPr>
        <w:t>История развития хоккея в регионе.</w:t>
      </w:r>
    </w:p>
    <w:p w:rsidR="00BE1EE7" w:rsidRPr="00D75D1A" w:rsidRDefault="00BE1EE7" w:rsidP="00960A72">
      <w:pPr>
        <w:pStyle w:val="aff9"/>
        <w:numPr>
          <w:ilvl w:val="0"/>
          <w:numId w:val="310"/>
        </w:numPr>
        <w:ind w:left="426" w:hanging="426"/>
        <w:contextualSpacing/>
        <w:jc w:val="both"/>
        <w:rPr>
          <w:sz w:val="24"/>
          <w:szCs w:val="24"/>
          <w:lang w:eastAsia="ru-RU"/>
        </w:rPr>
      </w:pPr>
      <w:r w:rsidRPr="00D75D1A">
        <w:rPr>
          <w:sz w:val="24"/>
          <w:szCs w:val="24"/>
        </w:rPr>
        <w:t>Методика судейства в хоккее</w:t>
      </w:r>
      <w:r w:rsidRPr="00D75D1A">
        <w:rPr>
          <w:sz w:val="24"/>
          <w:szCs w:val="24"/>
          <w:lang w:eastAsia="ru-RU"/>
        </w:rPr>
        <w:t>.</w:t>
      </w:r>
    </w:p>
    <w:p w:rsidR="00BE1EE7" w:rsidRPr="00D75D1A" w:rsidRDefault="00BE1EE7" w:rsidP="00960A72">
      <w:pPr>
        <w:pStyle w:val="aff9"/>
        <w:numPr>
          <w:ilvl w:val="0"/>
          <w:numId w:val="310"/>
        </w:numPr>
        <w:ind w:left="426" w:hanging="426"/>
        <w:contextualSpacing/>
        <w:jc w:val="both"/>
        <w:rPr>
          <w:sz w:val="24"/>
          <w:szCs w:val="24"/>
          <w:lang w:eastAsia="ru-RU"/>
        </w:rPr>
      </w:pPr>
      <w:r w:rsidRPr="00D75D1A">
        <w:rPr>
          <w:sz w:val="24"/>
          <w:szCs w:val="24"/>
          <w:lang w:eastAsia="ru-RU"/>
        </w:rPr>
        <w:t>Тактика защиты в игровых ситуациях при игре в хоккей.</w:t>
      </w:r>
    </w:p>
    <w:p w:rsidR="00BE1EE7" w:rsidRPr="00D75D1A" w:rsidRDefault="00BE1EE7" w:rsidP="00960A72">
      <w:pPr>
        <w:pStyle w:val="aff9"/>
        <w:numPr>
          <w:ilvl w:val="0"/>
          <w:numId w:val="310"/>
        </w:numPr>
        <w:ind w:left="426" w:hanging="426"/>
        <w:contextualSpacing/>
        <w:jc w:val="both"/>
        <w:rPr>
          <w:sz w:val="24"/>
          <w:szCs w:val="24"/>
        </w:rPr>
      </w:pPr>
      <w:r w:rsidRPr="00D75D1A">
        <w:rPr>
          <w:sz w:val="24"/>
          <w:szCs w:val="24"/>
          <w:lang w:eastAsia="ru-RU"/>
        </w:rPr>
        <w:t>Тактика нападения в игровых ситуациях при игре в хоккей.</w:t>
      </w:r>
    </w:p>
    <w:p w:rsidR="00BE1EE7" w:rsidRPr="00D75D1A" w:rsidRDefault="00BE1EE7" w:rsidP="00960A72">
      <w:pPr>
        <w:pStyle w:val="aff9"/>
        <w:numPr>
          <w:ilvl w:val="0"/>
          <w:numId w:val="310"/>
        </w:numPr>
        <w:ind w:left="426" w:hanging="426"/>
        <w:contextualSpacing/>
        <w:jc w:val="both"/>
        <w:rPr>
          <w:sz w:val="24"/>
          <w:szCs w:val="24"/>
        </w:rPr>
      </w:pPr>
      <w:r w:rsidRPr="00D75D1A">
        <w:rPr>
          <w:sz w:val="24"/>
          <w:szCs w:val="24"/>
        </w:rPr>
        <w:t>Влияние хоккея на развитие физических качеств обучающихся</w:t>
      </w:r>
    </w:p>
    <w:p w:rsidR="00BE1EE7" w:rsidRPr="00D75D1A" w:rsidRDefault="00BE1EE7" w:rsidP="00960A72">
      <w:pPr>
        <w:pStyle w:val="aff9"/>
        <w:numPr>
          <w:ilvl w:val="0"/>
          <w:numId w:val="310"/>
        </w:numPr>
        <w:ind w:left="426" w:hanging="426"/>
        <w:contextualSpacing/>
        <w:jc w:val="both"/>
        <w:rPr>
          <w:sz w:val="24"/>
          <w:szCs w:val="24"/>
        </w:rPr>
      </w:pPr>
      <w:r w:rsidRPr="00D75D1A">
        <w:rPr>
          <w:sz w:val="24"/>
          <w:szCs w:val="24"/>
        </w:rPr>
        <w:t>Влияние хоккея на всестороннее развитие личности.</w:t>
      </w:r>
    </w:p>
    <w:p w:rsidR="00BE1EE7" w:rsidRPr="00D75D1A" w:rsidRDefault="00BE1EE7" w:rsidP="00960A72">
      <w:pPr>
        <w:pStyle w:val="aff9"/>
        <w:numPr>
          <w:ilvl w:val="0"/>
          <w:numId w:val="310"/>
        </w:numPr>
        <w:ind w:left="426" w:hanging="426"/>
        <w:contextualSpacing/>
        <w:jc w:val="both"/>
        <w:rPr>
          <w:sz w:val="24"/>
          <w:szCs w:val="24"/>
        </w:rPr>
      </w:pPr>
      <w:r w:rsidRPr="00D75D1A">
        <w:rPr>
          <w:sz w:val="24"/>
          <w:szCs w:val="24"/>
        </w:rPr>
        <w:t>Самоконтроль функционального состояния организма при игре в хоккей.</w:t>
      </w:r>
    </w:p>
    <w:p w:rsidR="00BE1EE7" w:rsidRPr="00D75D1A" w:rsidRDefault="00BE1EE7" w:rsidP="00960A72">
      <w:pPr>
        <w:pStyle w:val="aff9"/>
        <w:numPr>
          <w:ilvl w:val="0"/>
          <w:numId w:val="310"/>
        </w:numPr>
        <w:ind w:left="426" w:hanging="426"/>
        <w:contextualSpacing/>
        <w:jc w:val="both"/>
        <w:rPr>
          <w:sz w:val="24"/>
          <w:szCs w:val="24"/>
        </w:rPr>
      </w:pPr>
      <w:r w:rsidRPr="00D75D1A">
        <w:rPr>
          <w:sz w:val="24"/>
          <w:szCs w:val="24"/>
        </w:rPr>
        <w:t>История возникновения лапты.</w:t>
      </w:r>
    </w:p>
    <w:p w:rsidR="00BE1EE7" w:rsidRPr="00D75D1A" w:rsidRDefault="00BE1EE7" w:rsidP="00960A72">
      <w:pPr>
        <w:pStyle w:val="aff9"/>
        <w:numPr>
          <w:ilvl w:val="0"/>
          <w:numId w:val="310"/>
        </w:numPr>
        <w:ind w:left="426" w:hanging="426"/>
        <w:contextualSpacing/>
        <w:jc w:val="both"/>
        <w:rPr>
          <w:sz w:val="24"/>
          <w:szCs w:val="24"/>
        </w:rPr>
      </w:pPr>
      <w:r w:rsidRPr="00D75D1A">
        <w:rPr>
          <w:sz w:val="24"/>
          <w:szCs w:val="24"/>
        </w:rPr>
        <w:t>Обучение тактике игры лапта.</w:t>
      </w:r>
    </w:p>
    <w:p w:rsidR="00BE1EE7" w:rsidRPr="00D75D1A" w:rsidRDefault="00BE1EE7" w:rsidP="00960A72">
      <w:pPr>
        <w:pStyle w:val="aff9"/>
        <w:numPr>
          <w:ilvl w:val="0"/>
          <w:numId w:val="310"/>
        </w:numPr>
        <w:ind w:left="426" w:hanging="426"/>
        <w:contextualSpacing/>
        <w:jc w:val="both"/>
        <w:rPr>
          <w:sz w:val="24"/>
          <w:szCs w:val="24"/>
        </w:rPr>
      </w:pPr>
      <w:r w:rsidRPr="00D75D1A">
        <w:rPr>
          <w:sz w:val="24"/>
          <w:szCs w:val="24"/>
        </w:rPr>
        <w:lastRenderedPageBreak/>
        <w:t>Лапта и ее разновидности.</w:t>
      </w:r>
    </w:p>
    <w:p w:rsidR="00BE1EE7" w:rsidRPr="00D75D1A" w:rsidRDefault="00BE1EE7" w:rsidP="00960A72">
      <w:pPr>
        <w:pStyle w:val="aff9"/>
        <w:numPr>
          <w:ilvl w:val="0"/>
          <w:numId w:val="310"/>
        </w:numPr>
        <w:ind w:left="426" w:hanging="426"/>
        <w:contextualSpacing/>
        <w:jc w:val="both"/>
        <w:rPr>
          <w:sz w:val="24"/>
          <w:szCs w:val="24"/>
        </w:rPr>
      </w:pPr>
      <w:r w:rsidRPr="00D75D1A">
        <w:rPr>
          <w:sz w:val="24"/>
          <w:szCs w:val="24"/>
        </w:rPr>
        <w:t>Развитие физических качеств средствами плавания (на выбор обучающегося).</w:t>
      </w:r>
    </w:p>
    <w:p w:rsidR="00BE1EE7" w:rsidRPr="00D75D1A" w:rsidRDefault="00BE1EE7" w:rsidP="00960A72">
      <w:pPr>
        <w:pStyle w:val="aff9"/>
        <w:numPr>
          <w:ilvl w:val="0"/>
          <w:numId w:val="310"/>
        </w:numPr>
        <w:ind w:left="426" w:hanging="426"/>
        <w:contextualSpacing/>
        <w:jc w:val="both"/>
        <w:rPr>
          <w:sz w:val="24"/>
          <w:szCs w:val="24"/>
        </w:rPr>
      </w:pPr>
      <w:r w:rsidRPr="00D75D1A">
        <w:rPr>
          <w:sz w:val="24"/>
          <w:szCs w:val="24"/>
        </w:rPr>
        <w:t>История развития плавания в России.</w:t>
      </w:r>
    </w:p>
    <w:p w:rsidR="00BE1EE7" w:rsidRPr="00D75D1A" w:rsidRDefault="00BE1EE7" w:rsidP="00960A72">
      <w:pPr>
        <w:pStyle w:val="aff9"/>
        <w:numPr>
          <w:ilvl w:val="0"/>
          <w:numId w:val="310"/>
        </w:numPr>
        <w:ind w:left="426" w:hanging="426"/>
        <w:contextualSpacing/>
        <w:jc w:val="both"/>
        <w:rPr>
          <w:sz w:val="24"/>
          <w:szCs w:val="24"/>
        </w:rPr>
      </w:pPr>
      <w:r w:rsidRPr="00D75D1A">
        <w:rPr>
          <w:sz w:val="24"/>
          <w:szCs w:val="24"/>
        </w:rPr>
        <w:t>Влияние плавания на развитие физических качеств обучающихся.</w:t>
      </w:r>
    </w:p>
    <w:p w:rsidR="00BE1EE7" w:rsidRPr="00D75D1A" w:rsidRDefault="00BE1EE7" w:rsidP="00960A72">
      <w:pPr>
        <w:pStyle w:val="aff9"/>
        <w:numPr>
          <w:ilvl w:val="0"/>
          <w:numId w:val="310"/>
        </w:numPr>
        <w:ind w:left="426" w:hanging="426"/>
        <w:contextualSpacing/>
        <w:jc w:val="both"/>
        <w:rPr>
          <w:sz w:val="24"/>
          <w:szCs w:val="24"/>
        </w:rPr>
      </w:pPr>
      <w:r w:rsidRPr="00D75D1A">
        <w:rPr>
          <w:sz w:val="24"/>
          <w:szCs w:val="24"/>
        </w:rPr>
        <w:t>Влияние плавания на всестороннее развитие обучающихся.</w:t>
      </w:r>
    </w:p>
    <w:p w:rsidR="00BE1EE7" w:rsidRPr="00D75D1A" w:rsidRDefault="00BE1EE7" w:rsidP="00BE1EE7">
      <w:pPr>
        <w:spacing w:after="0" w:line="240" w:lineRule="auto"/>
        <w:jc w:val="both"/>
        <w:rPr>
          <w:rFonts w:ascii="Times New Roman" w:hAnsi="Times New Roman" w:cs="Times New Roman"/>
          <w:sz w:val="24"/>
          <w:szCs w:val="24"/>
        </w:rPr>
      </w:pPr>
    </w:p>
    <w:p w:rsidR="00BE1EE7" w:rsidRPr="00D75D1A" w:rsidRDefault="00BE1EE7" w:rsidP="00BE1EE7">
      <w:pPr>
        <w:pStyle w:val="2"/>
        <w:rPr>
          <w:rFonts w:cs="Times New Roman"/>
          <w:sz w:val="24"/>
          <w:szCs w:val="24"/>
        </w:rPr>
      </w:pPr>
      <w:bookmarkStart w:id="32" w:name="_Toc109077371"/>
      <w:r w:rsidRPr="00D75D1A">
        <w:rPr>
          <w:rFonts w:cs="Times New Roman"/>
          <w:sz w:val="24"/>
          <w:szCs w:val="24"/>
        </w:rPr>
        <w:t>2.2 Примеры тестовых заданий по Разделу 1</w:t>
      </w:r>
      <w:bookmarkEnd w:id="32"/>
    </w:p>
    <w:p w:rsidR="00BE1EE7" w:rsidRPr="00D75D1A" w:rsidRDefault="00BE1EE7" w:rsidP="00BE1EE7">
      <w:pPr>
        <w:rPr>
          <w:rFonts w:ascii="Times New Roman" w:hAnsi="Times New Roman" w:cs="Times New Roman"/>
          <w:b/>
          <w:bCs/>
          <w:sz w:val="24"/>
          <w:szCs w:val="24"/>
        </w:rPr>
      </w:pPr>
      <w:r w:rsidRPr="00D75D1A">
        <w:rPr>
          <w:rFonts w:ascii="Times New Roman" w:hAnsi="Times New Roman" w:cs="Times New Roman"/>
          <w:b/>
          <w:bCs/>
          <w:sz w:val="24"/>
          <w:szCs w:val="24"/>
        </w:rPr>
        <w:t>Вариант 1</w:t>
      </w:r>
    </w:p>
    <w:tbl>
      <w:tblPr>
        <w:tblStyle w:val="af2"/>
        <w:tblW w:w="9101" w:type="dxa"/>
        <w:tblInd w:w="250" w:type="dxa"/>
        <w:tblLook w:val="04A0"/>
      </w:tblPr>
      <w:tblGrid>
        <w:gridCol w:w="594"/>
        <w:gridCol w:w="4075"/>
        <w:gridCol w:w="2164"/>
        <w:gridCol w:w="2268"/>
      </w:tblGrid>
      <w:tr w:rsidR="00BE1EE7" w:rsidRPr="00D75D1A" w:rsidTr="00BE1EE7">
        <w:tc>
          <w:tcPr>
            <w:tcW w:w="594" w:type="dxa"/>
          </w:tcPr>
          <w:p w:rsidR="00BE1EE7" w:rsidRPr="00D75D1A" w:rsidRDefault="00BE1EE7" w:rsidP="00BE1EE7">
            <w:pPr>
              <w:rPr>
                <w:sz w:val="24"/>
                <w:szCs w:val="24"/>
              </w:rPr>
            </w:pPr>
            <w:r w:rsidRPr="00D75D1A">
              <w:rPr>
                <w:sz w:val="24"/>
                <w:szCs w:val="24"/>
              </w:rPr>
              <w:t>№ п/п</w:t>
            </w:r>
          </w:p>
        </w:tc>
        <w:tc>
          <w:tcPr>
            <w:tcW w:w="8507" w:type="dxa"/>
            <w:gridSpan w:val="3"/>
          </w:tcPr>
          <w:p w:rsidR="00BE1EE7" w:rsidRPr="00D75D1A" w:rsidRDefault="00BE1EE7" w:rsidP="00BE1EE7">
            <w:pPr>
              <w:rPr>
                <w:sz w:val="24"/>
                <w:szCs w:val="24"/>
              </w:rPr>
            </w:pPr>
            <w:r w:rsidRPr="00D75D1A">
              <w:rPr>
                <w:sz w:val="24"/>
                <w:szCs w:val="24"/>
              </w:rPr>
              <w:t>Задание</w:t>
            </w:r>
          </w:p>
        </w:tc>
      </w:tr>
      <w:tr w:rsidR="00BE1EE7" w:rsidRPr="00D75D1A" w:rsidTr="00BE1EE7">
        <w:tc>
          <w:tcPr>
            <w:tcW w:w="594" w:type="dxa"/>
          </w:tcPr>
          <w:p w:rsidR="00BE1EE7" w:rsidRPr="00D75D1A" w:rsidRDefault="00BE1EE7" w:rsidP="00BE1EE7">
            <w:pPr>
              <w:rPr>
                <w:sz w:val="24"/>
                <w:szCs w:val="24"/>
              </w:rPr>
            </w:pPr>
            <w:r w:rsidRPr="00D75D1A">
              <w:rPr>
                <w:sz w:val="24"/>
                <w:szCs w:val="24"/>
              </w:rPr>
              <w:t>1</w:t>
            </w:r>
          </w:p>
        </w:tc>
        <w:tc>
          <w:tcPr>
            <w:tcW w:w="8507" w:type="dxa"/>
            <w:gridSpan w:val="3"/>
          </w:tcPr>
          <w:p w:rsidR="00BE1EE7" w:rsidRPr="00D75D1A" w:rsidRDefault="00BE1EE7" w:rsidP="00BE1EE7">
            <w:pPr>
              <w:rPr>
                <w:sz w:val="24"/>
                <w:szCs w:val="24"/>
              </w:rPr>
            </w:pPr>
            <w:r w:rsidRPr="00D75D1A">
              <w:rPr>
                <w:sz w:val="24"/>
                <w:szCs w:val="24"/>
              </w:rPr>
              <w:t xml:space="preserve">Выберите один правильный вариант ответа. </w:t>
            </w:r>
          </w:p>
          <w:p w:rsidR="00BE1EE7" w:rsidRPr="00D75D1A" w:rsidRDefault="00BE1EE7" w:rsidP="00BE1EE7">
            <w:pPr>
              <w:rPr>
                <w:i/>
                <w:sz w:val="24"/>
                <w:szCs w:val="24"/>
              </w:rPr>
            </w:pPr>
            <w:r w:rsidRPr="00D75D1A">
              <w:rPr>
                <w:i/>
                <w:sz w:val="24"/>
                <w:szCs w:val="24"/>
              </w:rPr>
              <w:t>Физическая культура - это</w:t>
            </w:r>
          </w:p>
          <w:p w:rsidR="00BE1EE7" w:rsidRPr="00D75D1A" w:rsidRDefault="00BE1EE7" w:rsidP="00960A72">
            <w:pPr>
              <w:pStyle w:val="aff9"/>
              <w:numPr>
                <w:ilvl w:val="0"/>
                <w:numId w:val="427"/>
              </w:numPr>
              <w:ind w:left="319" w:hanging="319"/>
              <w:contextualSpacing/>
              <w:rPr>
                <w:sz w:val="24"/>
                <w:szCs w:val="24"/>
              </w:rPr>
            </w:pPr>
            <w:r w:rsidRPr="00D75D1A">
              <w:rPr>
                <w:sz w:val="24"/>
                <w:szCs w:val="24"/>
              </w:rPr>
              <w:t>использование физических упражнений для отдыха и восстановления работоспособности после трудовой или учебной деятельности;</w:t>
            </w:r>
          </w:p>
          <w:p w:rsidR="00BE1EE7" w:rsidRPr="00D75D1A" w:rsidRDefault="00BE1EE7" w:rsidP="00960A72">
            <w:pPr>
              <w:pStyle w:val="aff9"/>
              <w:numPr>
                <w:ilvl w:val="0"/>
                <w:numId w:val="427"/>
              </w:numPr>
              <w:ind w:left="319" w:hanging="319"/>
              <w:contextualSpacing/>
              <w:rPr>
                <w:b/>
                <w:color w:val="000000" w:themeColor="text1"/>
                <w:sz w:val="24"/>
                <w:szCs w:val="24"/>
              </w:rPr>
            </w:pPr>
            <w:r w:rsidRPr="00D75D1A">
              <w:rPr>
                <w:b/>
                <w:sz w:val="24"/>
                <w:szCs w:val="24"/>
              </w:rPr>
              <w:t xml:space="preserve">часть общей культуры, направленная на физическое совершенствование, сохранение </w:t>
            </w:r>
            <w:r w:rsidRPr="00D75D1A">
              <w:rPr>
                <w:b/>
                <w:color w:val="000000" w:themeColor="text1"/>
                <w:sz w:val="24"/>
                <w:szCs w:val="24"/>
                <w:shd w:val="clear" w:color="auto" w:fill="FFFFFF"/>
              </w:rPr>
              <w:t>и укрепление здоровья человека в процессе осознанной двигательной активности;</w:t>
            </w:r>
          </w:p>
          <w:p w:rsidR="00BE1EE7" w:rsidRPr="00D75D1A" w:rsidRDefault="00BE1EE7" w:rsidP="00960A72">
            <w:pPr>
              <w:pStyle w:val="aff9"/>
              <w:numPr>
                <w:ilvl w:val="0"/>
                <w:numId w:val="427"/>
              </w:numPr>
              <w:ind w:left="319" w:hanging="319"/>
              <w:contextualSpacing/>
              <w:rPr>
                <w:sz w:val="24"/>
                <w:szCs w:val="24"/>
              </w:rPr>
            </w:pPr>
            <w:r w:rsidRPr="00D75D1A">
              <w:rPr>
                <w:sz w:val="24"/>
                <w:szCs w:val="24"/>
              </w:rPr>
              <w:t>использование физических упражнений для восстановления после перенесенных заболеваний и травм.</w:t>
            </w:r>
          </w:p>
          <w:p w:rsidR="00BE1EE7" w:rsidRPr="00D75D1A" w:rsidRDefault="00BE1EE7" w:rsidP="00960A72">
            <w:pPr>
              <w:pStyle w:val="aff9"/>
              <w:numPr>
                <w:ilvl w:val="0"/>
                <w:numId w:val="427"/>
              </w:numPr>
              <w:ind w:left="319" w:hanging="319"/>
              <w:contextualSpacing/>
              <w:rPr>
                <w:sz w:val="24"/>
                <w:szCs w:val="24"/>
              </w:rPr>
            </w:pPr>
            <w:r w:rsidRPr="00D75D1A">
              <w:rPr>
                <w:sz w:val="24"/>
                <w:szCs w:val="24"/>
              </w:rPr>
              <w:t xml:space="preserve">образовательный урок в школе или колледже. </w:t>
            </w:r>
          </w:p>
        </w:tc>
      </w:tr>
      <w:tr w:rsidR="00BE1EE7" w:rsidRPr="00D75D1A" w:rsidTr="00BE1EE7">
        <w:tc>
          <w:tcPr>
            <w:tcW w:w="594" w:type="dxa"/>
          </w:tcPr>
          <w:p w:rsidR="00BE1EE7" w:rsidRPr="00D75D1A" w:rsidRDefault="00BE1EE7" w:rsidP="00BE1EE7">
            <w:pPr>
              <w:rPr>
                <w:sz w:val="24"/>
                <w:szCs w:val="24"/>
              </w:rPr>
            </w:pPr>
            <w:r w:rsidRPr="00D75D1A">
              <w:rPr>
                <w:sz w:val="24"/>
                <w:szCs w:val="24"/>
              </w:rPr>
              <w:t>2</w:t>
            </w:r>
          </w:p>
        </w:tc>
        <w:tc>
          <w:tcPr>
            <w:tcW w:w="8507" w:type="dxa"/>
            <w:gridSpan w:val="3"/>
          </w:tcPr>
          <w:p w:rsidR="00BE1EE7" w:rsidRPr="00D75D1A" w:rsidRDefault="00BE1EE7" w:rsidP="00BE1EE7">
            <w:pPr>
              <w:rPr>
                <w:sz w:val="24"/>
                <w:szCs w:val="24"/>
              </w:rPr>
            </w:pPr>
            <w:r w:rsidRPr="00D75D1A">
              <w:rPr>
                <w:sz w:val="24"/>
                <w:szCs w:val="24"/>
              </w:rPr>
              <w:t>Дополните</w:t>
            </w:r>
          </w:p>
          <w:p w:rsidR="00BE1EE7" w:rsidRPr="00D75D1A" w:rsidRDefault="00BE1EE7" w:rsidP="00BE1EE7">
            <w:pPr>
              <w:rPr>
                <w:sz w:val="24"/>
                <w:szCs w:val="24"/>
              </w:rPr>
            </w:pPr>
            <w:r w:rsidRPr="00D75D1A">
              <w:rPr>
                <w:i/>
                <w:sz w:val="24"/>
                <w:szCs w:val="24"/>
              </w:rPr>
              <w:t>Расшифруйте аббревиатуру ВФСК ГТО</w:t>
            </w:r>
            <w:r w:rsidRPr="00D75D1A">
              <w:rPr>
                <w:sz w:val="24"/>
                <w:szCs w:val="24"/>
              </w:rPr>
              <w:t xml:space="preserve"> _______________________</w:t>
            </w:r>
          </w:p>
          <w:p w:rsidR="00BE1EE7" w:rsidRPr="00D75D1A" w:rsidRDefault="00BE1EE7" w:rsidP="00BE1EE7">
            <w:pPr>
              <w:rPr>
                <w:b/>
                <w:sz w:val="24"/>
                <w:szCs w:val="24"/>
              </w:rPr>
            </w:pPr>
            <w:r w:rsidRPr="00D75D1A">
              <w:rPr>
                <w:b/>
                <w:sz w:val="24"/>
                <w:szCs w:val="24"/>
              </w:rPr>
              <w:t>Всероссийский физкультурно-спортивный комплекс «Готов к труду и обороне»</w:t>
            </w:r>
          </w:p>
        </w:tc>
      </w:tr>
      <w:tr w:rsidR="00BE1EE7" w:rsidRPr="00D75D1A" w:rsidTr="00BE1EE7">
        <w:tc>
          <w:tcPr>
            <w:tcW w:w="594" w:type="dxa"/>
          </w:tcPr>
          <w:p w:rsidR="00BE1EE7" w:rsidRPr="00D75D1A" w:rsidRDefault="00BE1EE7" w:rsidP="00BE1EE7">
            <w:pPr>
              <w:rPr>
                <w:sz w:val="24"/>
                <w:szCs w:val="24"/>
              </w:rPr>
            </w:pPr>
            <w:r w:rsidRPr="00D75D1A">
              <w:rPr>
                <w:sz w:val="24"/>
                <w:szCs w:val="24"/>
              </w:rPr>
              <w:t>3</w:t>
            </w:r>
          </w:p>
        </w:tc>
        <w:tc>
          <w:tcPr>
            <w:tcW w:w="8507" w:type="dxa"/>
            <w:gridSpan w:val="3"/>
          </w:tcPr>
          <w:p w:rsidR="00BE1EE7" w:rsidRPr="00D75D1A" w:rsidRDefault="00BE1EE7" w:rsidP="00BE1EE7">
            <w:pPr>
              <w:rPr>
                <w:sz w:val="24"/>
                <w:szCs w:val="24"/>
              </w:rPr>
            </w:pPr>
            <w:r w:rsidRPr="00D75D1A">
              <w:rPr>
                <w:sz w:val="24"/>
                <w:szCs w:val="24"/>
              </w:rPr>
              <w:t xml:space="preserve">Выберите один правильный вариант ответа. </w:t>
            </w:r>
          </w:p>
          <w:p w:rsidR="00BE1EE7" w:rsidRPr="00D75D1A" w:rsidRDefault="00BE1EE7" w:rsidP="00BE1EE7">
            <w:pPr>
              <w:rPr>
                <w:i/>
                <w:sz w:val="24"/>
                <w:szCs w:val="24"/>
              </w:rPr>
            </w:pPr>
            <w:r w:rsidRPr="00D75D1A">
              <w:rPr>
                <w:i/>
                <w:sz w:val="24"/>
                <w:szCs w:val="24"/>
              </w:rPr>
              <w:t>Здоровье – это (по определению ВОЗ):</w:t>
            </w:r>
          </w:p>
          <w:p w:rsidR="00BE1EE7" w:rsidRPr="00D75D1A" w:rsidRDefault="00BE1EE7" w:rsidP="00BE1EE7">
            <w:pPr>
              <w:rPr>
                <w:sz w:val="24"/>
                <w:szCs w:val="24"/>
              </w:rPr>
            </w:pPr>
            <w:r w:rsidRPr="00D75D1A">
              <w:rPr>
                <w:sz w:val="24"/>
                <w:szCs w:val="24"/>
              </w:rPr>
              <w:t>1) полное физическое и психическое благополучие, а не только отсутствие болезней или физических дефектов.</w:t>
            </w:r>
          </w:p>
          <w:p w:rsidR="00BE1EE7" w:rsidRPr="00D75D1A" w:rsidRDefault="00BE1EE7" w:rsidP="00BE1EE7">
            <w:pPr>
              <w:rPr>
                <w:b/>
                <w:sz w:val="24"/>
                <w:szCs w:val="24"/>
              </w:rPr>
            </w:pPr>
            <w:r w:rsidRPr="00D75D1A">
              <w:rPr>
                <w:sz w:val="24"/>
                <w:szCs w:val="24"/>
              </w:rPr>
              <w:t xml:space="preserve">2) </w:t>
            </w:r>
            <w:r w:rsidRPr="00D75D1A">
              <w:rPr>
                <w:b/>
                <w:sz w:val="24"/>
                <w:szCs w:val="24"/>
              </w:rPr>
              <w:t>полное физическое, психическое и социальное благополучие, а не только отсутствие болезней или физических дефектов.</w:t>
            </w:r>
          </w:p>
          <w:p w:rsidR="00BE1EE7" w:rsidRPr="00D75D1A" w:rsidRDefault="00BE1EE7" w:rsidP="00BE1EE7">
            <w:pPr>
              <w:rPr>
                <w:sz w:val="24"/>
                <w:szCs w:val="24"/>
              </w:rPr>
            </w:pPr>
            <w:r w:rsidRPr="00D75D1A">
              <w:rPr>
                <w:sz w:val="24"/>
                <w:szCs w:val="24"/>
              </w:rPr>
              <w:t>3) отсутствие болезней или физических дефектов.</w:t>
            </w:r>
          </w:p>
        </w:tc>
      </w:tr>
      <w:tr w:rsidR="00BE1EE7" w:rsidRPr="00D75D1A" w:rsidTr="00BE1EE7">
        <w:tc>
          <w:tcPr>
            <w:tcW w:w="594" w:type="dxa"/>
          </w:tcPr>
          <w:p w:rsidR="00BE1EE7" w:rsidRPr="00D75D1A" w:rsidRDefault="00BE1EE7" w:rsidP="00BE1EE7">
            <w:pPr>
              <w:rPr>
                <w:sz w:val="24"/>
                <w:szCs w:val="24"/>
              </w:rPr>
            </w:pPr>
            <w:r w:rsidRPr="00D75D1A">
              <w:rPr>
                <w:sz w:val="24"/>
                <w:szCs w:val="24"/>
              </w:rPr>
              <w:t>5</w:t>
            </w:r>
          </w:p>
        </w:tc>
        <w:tc>
          <w:tcPr>
            <w:tcW w:w="8507" w:type="dxa"/>
            <w:gridSpan w:val="3"/>
          </w:tcPr>
          <w:p w:rsidR="00BE1EE7" w:rsidRPr="00D75D1A" w:rsidRDefault="00BE1EE7" w:rsidP="00BE1EE7">
            <w:pPr>
              <w:rPr>
                <w:i/>
                <w:sz w:val="24"/>
                <w:szCs w:val="24"/>
              </w:rPr>
            </w:pPr>
            <w:r w:rsidRPr="00D75D1A">
              <w:rPr>
                <w:sz w:val="24"/>
                <w:szCs w:val="24"/>
              </w:rPr>
              <w:t>Выберите один правильный вариант ответа</w:t>
            </w:r>
            <w:r w:rsidRPr="00D75D1A">
              <w:rPr>
                <w:i/>
                <w:sz w:val="24"/>
                <w:szCs w:val="24"/>
              </w:rPr>
              <w:t xml:space="preserve">. </w:t>
            </w:r>
          </w:p>
          <w:p w:rsidR="00BE1EE7" w:rsidRPr="00D75D1A" w:rsidRDefault="00BE1EE7" w:rsidP="00BE1EE7">
            <w:pPr>
              <w:rPr>
                <w:i/>
                <w:sz w:val="24"/>
                <w:szCs w:val="24"/>
              </w:rPr>
            </w:pPr>
            <w:r w:rsidRPr="00D75D1A">
              <w:rPr>
                <w:i/>
                <w:sz w:val="24"/>
                <w:szCs w:val="24"/>
              </w:rPr>
              <w:t>Применение физических упражнений в режиме трудового дня называется:</w:t>
            </w:r>
          </w:p>
          <w:p w:rsidR="00BE1EE7" w:rsidRPr="00D75D1A" w:rsidRDefault="00BE1EE7" w:rsidP="00960A72">
            <w:pPr>
              <w:pStyle w:val="aff9"/>
              <w:numPr>
                <w:ilvl w:val="0"/>
                <w:numId w:val="436"/>
              </w:numPr>
              <w:ind w:left="0"/>
              <w:contextualSpacing/>
              <w:rPr>
                <w:sz w:val="24"/>
                <w:szCs w:val="24"/>
              </w:rPr>
            </w:pPr>
            <w:r w:rsidRPr="00D75D1A">
              <w:rPr>
                <w:sz w:val="24"/>
                <w:szCs w:val="24"/>
              </w:rPr>
              <w:t>1) рекреативной гимнастикой;</w:t>
            </w:r>
          </w:p>
          <w:p w:rsidR="00BE1EE7" w:rsidRPr="00D75D1A" w:rsidRDefault="00BE1EE7" w:rsidP="00960A72">
            <w:pPr>
              <w:pStyle w:val="aff9"/>
              <w:numPr>
                <w:ilvl w:val="0"/>
                <w:numId w:val="436"/>
              </w:numPr>
              <w:ind w:left="0"/>
              <w:contextualSpacing/>
              <w:rPr>
                <w:b/>
                <w:sz w:val="24"/>
                <w:szCs w:val="24"/>
              </w:rPr>
            </w:pPr>
            <w:r w:rsidRPr="00D75D1A">
              <w:rPr>
                <w:b/>
                <w:sz w:val="24"/>
                <w:szCs w:val="24"/>
              </w:rPr>
              <w:t>2) производственной гимнастикой;</w:t>
            </w:r>
          </w:p>
          <w:p w:rsidR="00BE1EE7" w:rsidRPr="00D75D1A" w:rsidRDefault="00BE1EE7" w:rsidP="00960A72">
            <w:pPr>
              <w:pStyle w:val="aff9"/>
              <w:numPr>
                <w:ilvl w:val="0"/>
                <w:numId w:val="436"/>
              </w:numPr>
              <w:ind w:left="0"/>
              <w:contextualSpacing/>
              <w:rPr>
                <w:sz w:val="24"/>
                <w:szCs w:val="24"/>
              </w:rPr>
            </w:pPr>
            <w:r w:rsidRPr="00D75D1A">
              <w:rPr>
                <w:sz w:val="24"/>
                <w:szCs w:val="24"/>
              </w:rPr>
              <w:t>3) лечебной гимнастикой;</w:t>
            </w:r>
          </w:p>
          <w:p w:rsidR="00BE1EE7" w:rsidRPr="00D75D1A" w:rsidRDefault="00BE1EE7" w:rsidP="00960A72">
            <w:pPr>
              <w:pStyle w:val="aff9"/>
              <w:numPr>
                <w:ilvl w:val="0"/>
                <w:numId w:val="436"/>
              </w:numPr>
              <w:ind w:left="0"/>
              <w:contextualSpacing/>
              <w:rPr>
                <w:sz w:val="24"/>
                <w:szCs w:val="24"/>
              </w:rPr>
            </w:pPr>
            <w:r w:rsidRPr="00D75D1A">
              <w:rPr>
                <w:sz w:val="24"/>
                <w:szCs w:val="24"/>
              </w:rPr>
              <w:t>4) гигиенической гимнастикой;</w:t>
            </w:r>
          </w:p>
          <w:p w:rsidR="00BE1EE7" w:rsidRPr="00D75D1A" w:rsidRDefault="00BE1EE7" w:rsidP="00960A72">
            <w:pPr>
              <w:pStyle w:val="aff9"/>
              <w:numPr>
                <w:ilvl w:val="0"/>
                <w:numId w:val="436"/>
              </w:numPr>
              <w:ind w:left="0"/>
              <w:contextualSpacing/>
              <w:rPr>
                <w:sz w:val="24"/>
                <w:szCs w:val="24"/>
              </w:rPr>
            </w:pPr>
            <w:r w:rsidRPr="00D75D1A">
              <w:rPr>
                <w:sz w:val="24"/>
                <w:szCs w:val="24"/>
              </w:rPr>
              <w:t>5) оздоровительной гимнастикой</w:t>
            </w:r>
          </w:p>
        </w:tc>
      </w:tr>
      <w:tr w:rsidR="00BE1EE7" w:rsidRPr="00D75D1A" w:rsidTr="00BE1EE7">
        <w:tc>
          <w:tcPr>
            <w:tcW w:w="594" w:type="dxa"/>
          </w:tcPr>
          <w:p w:rsidR="00BE1EE7" w:rsidRPr="00D75D1A" w:rsidRDefault="00BE1EE7" w:rsidP="00BE1EE7">
            <w:pPr>
              <w:rPr>
                <w:sz w:val="24"/>
                <w:szCs w:val="24"/>
              </w:rPr>
            </w:pPr>
            <w:r w:rsidRPr="00D75D1A">
              <w:rPr>
                <w:sz w:val="24"/>
                <w:szCs w:val="24"/>
              </w:rPr>
              <w:lastRenderedPageBreak/>
              <w:t>6</w:t>
            </w:r>
          </w:p>
        </w:tc>
        <w:tc>
          <w:tcPr>
            <w:tcW w:w="8507" w:type="dxa"/>
            <w:gridSpan w:val="3"/>
          </w:tcPr>
          <w:p w:rsidR="00BE1EE7" w:rsidRPr="00D75D1A" w:rsidRDefault="00BE1EE7" w:rsidP="00BE1EE7">
            <w:pPr>
              <w:rPr>
                <w:sz w:val="24"/>
                <w:szCs w:val="24"/>
              </w:rPr>
            </w:pPr>
            <w:r w:rsidRPr="00D75D1A">
              <w:rPr>
                <w:sz w:val="24"/>
                <w:szCs w:val="24"/>
              </w:rPr>
              <w:t xml:space="preserve">Выберите один или несколько правильных вариантов ответов. </w:t>
            </w:r>
          </w:p>
          <w:p w:rsidR="00BE1EE7" w:rsidRPr="00D75D1A" w:rsidRDefault="00BE1EE7" w:rsidP="00BE1EE7">
            <w:pPr>
              <w:rPr>
                <w:i/>
                <w:sz w:val="24"/>
                <w:szCs w:val="24"/>
              </w:rPr>
            </w:pPr>
            <w:r w:rsidRPr="00D75D1A">
              <w:rPr>
                <w:i/>
                <w:sz w:val="24"/>
                <w:szCs w:val="24"/>
              </w:rPr>
              <w:t>Способы регулирования физической нагрузки при проведении самостоятельных занятий:</w:t>
            </w:r>
          </w:p>
          <w:p w:rsidR="00BE1EE7" w:rsidRPr="00D75D1A" w:rsidRDefault="00BE1EE7" w:rsidP="00960A72">
            <w:pPr>
              <w:pStyle w:val="aff9"/>
              <w:numPr>
                <w:ilvl w:val="0"/>
                <w:numId w:val="434"/>
              </w:numPr>
              <w:contextualSpacing/>
              <w:rPr>
                <w:b/>
                <w:sz w:val="24"/>
                <w:szCs w:val="24"/>
              </w:rPr>
            </w:pPr>
            <w:r w:rsidRPr="00D75D1A">
              <w:rPr>
                <w:b/>
                <w:sz w:val="24"/>
                <w:szCs w:val="24"/>
              </w:rPr>
              <w:t>чередование нагрузки и отдыха;</w:t>
            </w:r>
          </w:p>
          <w:p w:rsidR="00BE1EE7" w:rsidRPr="00D75D1A" w:rsidRDefault="00BE1EE7" w:rsidP="00960A72">
            <w:pPr>
              <w:pStyle w:val="aff9"/>
              <w:numPr>
                <w:ilvl w:val="0"/>
                <w:numId w:val="434"/>
              </w:numPr>
              <w:contextualSpacing/>
              <w:rPr>
                <w:sz w:val="24"/>
                <w:szCs w:val="24"/>
              </w:rPr>
            </w:pPr>
            <w:r w:rsidRPr="00D75D1A">
              <w:rPr>
                <w:sz w:val="24"/>
                <w:szCs w:val="24"/>
              </w:rPr>
              <w:t>выполнение физических упражнений до «отказа»;</w:t>
            </w:r>
          </w:p>
          <w:p w:rsidR="00BE1EE7" w:rsidRPr="00D75D1A" w:rsidRDefault="00BE1EE7" w:rsidP="00960A72">
            <w:pPr>
              <w:pStyle w:val="aff9"/>
              <w:numPr>
                <w:ilvl w:val="0"/>
                <w:numId w:val="434"/>
              </w:numPr>
              <w:contextualSpacing/>
              <w:rPr>
                <w:b/>
                <w:sz w:val="24"/>
                <w:szCs w:val="24"/>
              </w:rPr>
            </w:pPr>
            <w:r w:rsidRPr="00D75D1A">
              <w:rPr>
                <w:b/>
                <w:sz w:val="24"/>
                <w:szCs w:val="24"/>
              </w:rPr>
              <w:t>изменение интенсивности выполнения упражнений;</w:t>
            </w:r>
          </w:p>
          <w:p w:rsidR="00BE1EE7" w:rsidRPr="00D75D1A" w:rsidRDefault="00BE1EE7" w:rsidP="00960A72">
            <w:pPr>
              <w:pStyle w:val="aff9"/>
              <w:numPr>
                <w:ilvl w:val="0"/>
                <w:numId w:val="434"/>
              </w:numPr>
              <w:contextualSpacing/>
              <w:rPr>
                <w:sz w:val="24"/>
                <w:szCs w:val="24"/>
              </w:rPr>
            </w:pPr>
            <w:r w:rsidRPr="00D75D1A">
              <w:rPr>
                <w:sz w:val="24"/>
                <w:szCs w:val="24"/>
              </w:rPr>
              <w:t xml:space="preserve">несоблюдение техники безопасности </w:t>
            </w:r>
          </w:p>
        </w:tc>
      </w:tr>
      <w:tr w:rsidR="00BE1EE7" w:rsidRPr="00D75D1A" w:rsidTr="00BE1EE7">
        <w:tc>
          <w:tcPr>
            <w:tcW w:w="594" w:type="dxa"/>
          </w:tcPr>
          <w:p w:rsidR="00BE1EE7" w:rsidRPr="00D75D1A" w:rsidRDefault="00BE1EE7" w:rsidP="00BE1EE7">
            <w:pPr>
              <w:rPr>
                <w:sz w:val="24"/>
                <w:szCs w:val="24"/>
              </w:rPr>
            </w:pPr>
            <w:r w:rsidRPr="00D75D1A">
              <w:rPr>
                <w:sz w:val="24"/>
                <w:szCs w:val="24"/>
              </w:rPr>
              <w:t>7</w:t>
            </w:r>
          </w:p>
        </w:tc>
        <w:tc>
          <w:tcPr>
            <w:tcW w:w="8507" w:type="dxa"/>
            <w:gridSpan w:val="3"/>
          </w:tcPr>
          <w:p w:rsidR="00BE1EE7" w:rsidRPr="00D75D1A" w:rsidRDefault="00BE1EE7" w:rsidP="00BE1EE7">
            <w:pPr>
              <w:rPr>
                <w:sz w:val="24"/>
                <w:szCs w:val="24"/>
              </w:rPr>
            </w:pPr>
            <w:r w:rsidRPr="00D75D1A">
              <w:rPr>
                <w:sz w:val="24"/>
                <w:szCs w:val="24"/>
              </w:rPr>
              <w:t xml:space="preserve">Выберите один или несколько правильных вариантов ответов. </w:t>
            </w:r>
          </w:p>
          <w:p w:rsidR="00BE1EE7" w:rsidRPr="00D75D1A" w:rsidRDefault="00BE1EE7" w:rsidP="00BE1EE7">
            <w:pPr>
              <w:rPr>
                <w:i/>
                <w:sz w:val="24"/>
                <w:szCs w:val="24"/>
              </w:rPr>
            </w:pPr>
            <w:r w:rsidRPr="00D75D1A">
              <w:rPr>
                <w:i/>
                <w:sz w:val="24"/>
                <w:szCs w:val="24"/>
              </w:rPr>
              <w:t>Основными ошибками в питании современного человека являются:</w:t>
            </w:r>
          </w:p>
          <w:p w:rsidR="00BE1EE7" w:rsidRPr="00D75D1A" w:rsidRDefault="00BE1EE7" w:rsidP="00BE1EE7">
            <w:pPr>
              <w:rPr>
                <w:b/>
                <w:sz w:val="24"/>
                <w:szCs w:val="24"/>
              </w:rPr>
            </w:pPr>
            <w:r w:rsidRPr="00D75D1A">
              <w:rPr>
                <w:b/>
                <w:sz w:val="24"/>
                <w:szCs w:val="24"/>
              </w:rPr>
              <w:t xml:space="preserve">1) высокая калорийность продуктов; </w:t>
            </w:r>
          </w:p>
          <w:p w:rsidR="00BE1EE7" w:rsidRPr="00D75D1A" w:rsidRDefault="00BE1EE7" w:rsidP="00BE1EE7">
            <w:pPr>
              <w:rPr>
                <w:b/>
                <w:sz w:val="24"/>
                <w:szCs w:val="24"/>
              </w:rPr>
            </w:pPr>
            <w:r w:rsidRPr="00D75D1A">
              <w:rPr>
                <w:b/>
                <w:sz w:val="24"/>
                <w:szCs w:val="24"/>
              </w:rPr>
              <w:t>2) большое количество рафинированных продуктов;</w:t>
            </w:r>
          </w:p>
          <w:p w:rsidR="00BE1EE7" w:rsidRPr="00D75D1A" w:rsidRDefault="00BE1EE7" w:rsidP="00BE1EE7">
            <w:pPr>
              <w:rPr>
                <w:sz w:val="24"/>
                <w:szCs w:val="24"/>
              </w:rPr>
            </w:pPr>
            <w:r w:rsidRPr="00D75D1A">
              <w:rPr>
                <w:sz w:val="24"/>
                <w:szCs w:val="24"/>
              </w:rPr>
              <w:t xml:space="preserve">3) соблюдение режима питания; </w:t>
            </w:r>
          </w:p>
          <w:p w:rsidR="00BE1EE7" w:rsidRPr="00D75D1A" w:rsidRDefault="00BE1EE7" w:rsidP="00BE1EE7">
            <w:pPr>
              <w:rPr>
                <w:b/>
                <w:sz w:val="24"/>
                <w:szCs w:val="24"/>
              </w:rPr>
            </w:pPr>
            <w:r w:rsidRPr="00D75D1A">
              <w:rPr>
                <w:sz w:val="24"/>
                <w:szCs w:val="24"/>
              </w:rPr>
              <w:t>4</w:t>
            </w:r>
            <w:r w:rsidRPr="00D75D1A">
              <w:rPr>
                <w:b/>
                <w:sz w:val="24"/>
                <w:szCs w:val="24"/>
              </w:rPr>
              <w:t xml:space="preserve">) недостаточное потребление фруктов и овощей; </w:t>
            </w:r>
          </w:p>
          <w:p w:rsidR="00BE1EE7" w:rsidRPr="00D75D1A" w:rsidRDefault="00BE1EE7" w:rsidP="00BE1EE7">
            <w:pPr>
              <w:rPr>
                <w:sz w:val="24"/>
                <w:szCs w:val="24"/>
              </w:rPr>
            </w:pPr>
            <w:r w:rsidRPr="00D75D1A">
              <w:rPr>
                <w:b/>
                <w:sz w:val="24"/>
                <w:szCs w:val="24"/>
              </w:rPr>
              <w:t>5) потребление продуктов с высоким содержанием веществ с индексом Е.</w:t>
            </w:r>
          </w:p>
        </w:tc>
      </w:tr>
      <w:tr w:rsidR="00BE1EE7" w:rsidRPr="00D75D1A" w:rsidTr="00BE1EE7">
        <w:tc>
          <w:tcPr>
            <w:tcW w:w="594" w:type="dxa"/>
          </w:tcPr>
          <w:p w:rsidR="00BE1EE7" w:rsidRPr="00D75D1A" w:rsidRDefault="00BE1EE7" w:rsidP="00BE1EE7">
            <w:pPr>
              <w:rPr>
                <w:sz w:val="24"/>
                <w:szCs w:val="24"/>
              </w:rPr>
            </w:pPr>
            <w:r w:rsidRPr="00D75D1A">
              <w:rPr>
                <w:sz w:val="24"/>
                <w:szCs w:val="24"/>
              </w:rPr>
              <w:t>8</w:t>
            </w:r>
          </w:p>
        </w:tc>
        <w:tc>
          <w:tcPr>
            <w:tcW w:w="8507" w:type="dxa"/>
            <w:gridSpan w:val="3"/>
          </w:tcPr>
          <w:p w:rsidR="00BE1EE7" w:rsidRPr="00D75D1A" w:rsidRDefault="00BE1EE7" w:rsidP="00BE1EE7">
            <w:pPr>
              <w:rPr>
                <w:i/>
                <w:sz w:val="24"/>
                <w:szCs w:val="24"/>
              </w:rPr>
            </w:pPr>
            <w:r w:rsidRPr="00D75D1A">
              <w:rPr>
                <w:sz w:val="24"/>
                <w:szCs w:val="24"/>
              </w:rPr>
              <w:t>Выберите один или несколько правильных вариантов ответов.</w:t>
            </w:r>
          </w:p>
          <w:p w:rsidR="00BE1EE7" w:rsidRPr="00D75D1A" w:rsidRDefault="00BE1EE7" w:rsidP="00BE1EE7">
            <w:pPr>
              <w:rPr>
                <w:i/>
                <w:sz w:val="24"/>
                <w:szCs w:val="24"/>
              </w:rPr>
            </w:pPr>
            <w:r w:rsidRPr="00D75D1A">
              <w:rPr>
                <w:i/>
                <w:sz w:val="24"/>
                <w:szCs w:val="24"/>
              </w:rPr>
              <w:t>К компонентам здорового образа жизни не относится:</w:t>
            </w:r>
          </w:p>
          <w:p w:rsidR="00BE1EE7" w:rsidRPr="00D75D1A" w:rsidRDefault="00BE1EE7" w:rsidP="00960A72">
            <w:pPr>
              <w:pStyle w:val="aff9"/>
              <w:numPr>
                <w:ilvl w:val="0"/>
                <w:numId w:val="428"/>
              </w:numPr>
              <w:ind w:left="319" w:hanging="319"/>
              <w:contextualSpacing/>
              <w:rPr>
                <w:sz w:val="24"/>
                <w:szCs w:val="24"/>
              </w:rPr>
            </w:pPr>
            <w:r w:rsidRPr="00D75D1A">
              <w:rPr>
                <w:sz w:val="24"/>
                <w:szCs w:val="24"/>
              </w:rPr>
              <w:t xml:space="preserve">ежедневная двигательная активность;  </w:t>
            </w:r>
          </w:p>
          <w:p w:rsidR="00BE1EE7" w:rsidRPr="00D75D1A" w:rsidRDefault="00BE1EE7" w:rsidP="00960A72">
            <w:pPr>
              <w:pStyle w:val="aff9"/>
              <w:numPr>
                <w:ilvl w:val="0"/>
                <w:numId w:val="428"/>
              </w:numPr>
              <w:ind w:left="319" w:hanging="319"/>
              <w:contextualSpacing/>
              <w:rPr>
                <w:sz w:val="24"/>
                <w:szCs w:val="24"/>
              </w:rPr>
            </w:pPr>
            <w:r w:rsidRPr="00D75D1A">
              <w:rPr>
                <w:sz w:val="24"/>
                <w:szCs w:val="24"/>
              </w:rPr>
              <w:t xml:space="preserve">закаливание; </w:t>
            </w:r>
          </w:p>
          <w:p w:rsidR="00BE1EE7" w:rsidRPr="00D75D1A" w:rsidRDefault="00BE1EE7" w:rsidP="00960A72">
            <w:pPr>
              <w:pStyle w:val="aff9"/>
              <w:numPr>
                <w:ilvl w:val="0"/>
                <w:numId w:val="428"/>
              </w:numPr>
              <w:ind w:left="319" w:hanging="319"/>
              <w:contextualSpacing/>
              <w:rPr>
                <w:b/>
                <w:sz w:val="24"/>
                <w:szCs w:val="24"/>
              </w:rPr>
            </w:pPr>
            <w:r w:rsidRPr="00D75D1A">
              <w:rPr>
                <w:b/>
                <w:sz w:val="24"/>
                <w:szCs w:val="24"/>
              </w:rPr>
              <w:t>наличие вредных привычек</w:t>
            </w:r>
          </w:p>
          <w:p w:rsidR="00BE1EE7" w:rsidRPr="00D75D1A" w:rsidRDefault="00BE1EE7" w:rsidP="00960A72">
            <w:pPr>
              <w:pStyle w:val="aff9"/>
              <w:numPr>
                <w:ilvl w:val="0"/>
                <w:numId w:val="428"/>
              </w:numPr>
              <w:ind w:left="319" w:hanging="319"/>
              <w:contextualSpacing/>
              <w:rPr>
                <w:sz w:val="24"/>
                <w:szCs w:val="24"/>
              </w:rPr>
            </w:pPr>
            <w:r w:rsidRPr="00D75D1A">
              <w:rPr>
                <w:sz w:val="24"/>
                <w:szCs w:val="24"/>
              </w:rPr>
              <w:t>соблюдение режима труда и отдыха</w:t>
            </w:r>
          </w:p>
          <w:p w:rsidR="00BE1EE7" w:rsidRPr="00D75D1A" w:rsidRDefault="00BE1EE7" w:rsidP="00960A72">
            <w:pPr>
              <w:pStyle w:val="aff9"/>
              <w:numPr>
                <w:ilvl w:val="0"/>
                <w:numId w:val="428"/>
              </w:numPr>
              <w:ind w:left="319" w:hanging="319"/>
              <w:contextualSpacing/>
              <w:rPr>
                <w:sz w:val="24"/>
                <w:szCs w:val="24"/>
              </w:rPr>
            </w:pPr>
            <w:r w:rsidRPr="00D75D1A">
              <w:rPr>
                <w:sz w:val="24"/>
                <w:szCs w:val="24"/>
              </w:rPr>
              <w:t xml:space="preserve">рациональное питание;   </w:t>
            </w:r>
          </w:p>
          <w:p w:rsidR="00BE1EE7" w:rsidRPr="00D75D1A" w:rsidRDefault="00BE1EE7" w:rsidP="00960A72">
            <w:pPr>
              <w:pStyle w:val="aff9"/>
              <w:numPr>
                <w:ilvl w:val="0"/>
                <w:numId w:val="428"/>
              </w:numPr>
              <w:ind w:left="319" w:hanging="319"/>
              <w:contextualSpacing/>
              <w:rPr>
                <w:b/>
                <w:sz w:val="24"/>
                <w:szCs w:val="24"/>
              </w:rPr>
            </w:pPr>
            <w:r w:rsidRPr="00D75D1A">
              <w:rPr>
                <w:b/>
                <w:sz w:val="24"/>
                <w:szCs w:val="24"/>
              </w:rPr>
              <w:t>гиподинамия</w:t>
            </w:r>
          </w:p>
        </w:tc>
      </w:tr>
      <w:tr w:rsidR="00BE1EE7" w:rsidRPr="00D75D1A" w:rsidTr="00BE1EE7">
        <w:tc>
          <w:tcPr>
            <w:tcW w:w="594" w:type="dxa"/>
          </w:tcPr>
          <w:p w:rsidR="00BE1EE7" w:rsidRPr="00D75D1A" w:rsidRDefault="00BE1EE7" w:rsidP="00BE1EE7">
            <w:pPr>
              <w:rPr>
                <w:sz w:val="24"/>
                <w:szCs w:val="24"/>
              </w:rPr>
            </w:pPr>
            <w:r w:rsidRPr="00D75D1A">
              <w:rPr>
                <w:sz w:val="24"/>
                <w:szCs w:val="24"/>
              </w:rPr>
              <w:t>9</w:t>
            </w:r>
          </w:p>
        </w:tc>
        <w:tc>
          <w:tcPr>
            <w:tcW w:w="8507" w:type="dxa"/>
            <w:gridSpan w:val="3"/>
          </w:tcPr>
          <w:p w:rsidR="00BE1EE7" w:rsidRPr="00D75D1A" w:rsidRDefault="00BE1EE7" w:rsidP="00BE1EE7">
            <w:pPr>
              <w:rPr>
                <w:i/>
                <w:sz w:val="24"/>
                <w:szCs w:val="24"/>
              </w:rPr>
            </w:pPr>
            <w:r w:rsidRPr="00D75D1A">
              <w:rPr>
                <w:sz w:val="24"/>
                <w:szCs w:val="24"/>
              </w:rPr>
              <w:t>Выберите один или несколько правильных вариантов ответов.</w:t>
            </w:r>
          </w:p>
          <w:p w:rsidR="00BE1EE7" w:rsidRPr="00D75D1A" w:rsidRDefault="00BE1EE7" w:rsidP="00BE1EE7">
            <w:pPr>
              <w:rPr>
                <w:i/>
                <w:sz w:val="24"/>
                <w:szCs w:val="24"/>
              </w:rPr>
            </w:pPr>
            <w:r w:rsidRPr="00D75D1A">
              <w:rPr>
                <w:i/>
                <w:sz w:val="24"/>
                <w:szCs w:val="24"/>
              </w:rPr>
              <w:t>Укажите опасные заболевания, возникающие при употреблении табачных изделий:</w:t>
            </w:r>
          </w:p>
          <w:p w:rsidR="00BE1EE7" w:rsidRPr="00D75D1A" w:rsidRDefault="00BE1EE7" w:rsidP="00960A72">
            <w:pPr>
              <w:pStyle w:val="aff9"/>
              <w:numPr>
                <w:ilvl w:val="0"/>
                <w:numId w:val="437"/>
              </w:numPr>
              <w:contextualSpacing/>
              <w:rPr>
                <w:b/>
                <w:sz w:val="24"/>
                <w:szCs w:val="24"/>
              </w:rPr>
            </w:pPr>
            <w:r w:rsidRPr="00D75D1A">
              <w:rPr>
                <w:b/>
                <w:sz w:val="24"/>
                <w:szCs w:val="24"/>
              </w:rPr>
              <w:t>заболевания пищеварительной системы;</w:t>
            </w:r>
          </w:p>
          <w:p w:rsidR="00BE1EE7" w:rsidRPr="00D75D1A" w:rsidRDefault="00BE1EE7" w:rsidP="00960A72">
            <w:pPr>
              <w:pStyle w:val="aff9"/>
              <w:numPr>
                <w:ilvl w:val="0"/>
                <w:numId w:val="437"/>
              </w:numPr>
              <w:contextualSpacing/>
              <w:rPr>
                <w:sz w:val="24"/>
                <w:szCs w:val="24"/>
              </w:rPr>
            </w:pPr>
            <w:r w:rsidRPr="00D75D1A">
              <w:rPr>
                <w:b/>
                <w:sz w:val="24"/>
                <w:szCs w:val="24"/>
              </w:rPr>
              <w:t>сердечно-сосудистые заболевания</w:t>
            </w:r>
            <w:r w:rsidRPr="00D75D1A">
              <w:rPr>
                <w:sz w:val="24"/>
                <w:szCs w:val="24"/>
              </w:rPr>
              <w:t>;</w:t>
            </w:r>
          </w:p>
          <w:p w:rsidR="00BE1EE7" w:rsidRPr="00D75D1A" w:rsidRDefault="00BE1EE7" w:rsidP="00960A72">
            <w:pPr>
              <w:pStyle w:val="aff9"/>
              <w:numPr>
                <w:ilvl w:val="0"/>
                <w:numId w:val="437"/>
              </w:numPr>
              <w:contextualSpacing/>
              <w:rPr>
                <w:sz w:val="24"/>
                <w:szCs w:val="24"/>
              </w:rPr>
            </w:pPr>
            <w:r w:rsidRPr="00D75D1A">
              <w:rPr>
                <w:sz w:val="24"/>
                <w:szCs w:val="24"/>
              </w:rPr>
              <w:t xml:space="preserve">заболевания опорно-двигательного аппарата; </w:t>
            </w:r>
          </w:p>
          <w:p w:rsidR="00BE1EE7" w:rsidRPr="00D75D1A" w:rsidRDefault="00BE1EE7" w:rsidP="00960A72">
            <w:pPr>
              <w:pStyle w:val="aff9"/>
              <w:numPr>
                <w:ilvl w:val="0"/>
                <w:numId w:val="437"/>
              </w:numPr>
              <w:contextualSpacing/>
              <w:rPr>
                <w:sz w:val="24"/>
                <w:szCs w:val="24"/>
              </w:rPr>
            </w:pPr>
            <w:r w:rsidRPr="00D75D1A">
              <w:rPr>
                <w:b/>
                <w:sz w:val="24"/>
                <w:szCs w:val="24"/>
              </w:rPr>
              <w:t>заболевания органов дыхания</w:t>
            </w:r>
          </w:p>
          <w:p w:rsidR="00BE1EE7" w:rsidRPr="00D75D1A" w:rsidRDefault="00BE1EE7" w:rsidP="00960A72">
            <w:pPr>
              <w:pStyle w:val="aff9"/>
              <w:numPr>
                <w:ilvl w:val="0"/>
                <w:numId w:val="437"/>
              </w:numPr>
              <w:contextualSpacing/>
              <w:rPr>
                <w:sz w:val="24"/>
                <w:szCs w:val="24"/>
              </w:rPr>
            </w:pPr>
            <w:r w:rsidRPr="00D75D1A">
              <w:rPr>
                <w:b/>
                <w:sz w:val="24"/>
                <w:szCs w:val="24"/>
              </w:rPr>
              <w:t>физическая и психическая зависимость</w:t>
            </w:r>
          </w:p>
        </w:tc>
      </w:tr>
      <w:tr w:rsidR="00BE1EE7" w:rsidRPr="00D75D1A" w:rsidTr="00BE1EE7">
        <w:tc>
          <w:tcPr>
            <w:tcW w:w="594" w:type="dxa"/>
          </w:tcPr>
          <w:p w:rsidR="00BE1EE7" w:rsidRPr="00D75D1A" w:rsidRDefault="00BE1EE7" w:rsidP="00BE1EE7">
            <w:pPr>
              <w:rPr>
                <w:sz w:val="24"/>
                <w:szCs w:val="24"/>
              </w:rPr>
            </w:pPr>
            <w:r w:rsidRPr="00D75D1A">
              <w:rPr>
                <w:sz w:val="24"/>
                <w:szCs w:val="24"/>
              </w:rPr>
              <w:t>10</w:t>
            </w:r>
          </w:p>
        </w:tc>
        <w:tc>
          <w:tcPr>
            <w:tcW w:w="8507" w:type="dxa"/>
            <w:gridSpan w:val="3"/>
          </w:tcPr>
          <w:p w:rsidR="00BE1EE7" w:rsidRPr="00D75D1A" w:rsidRDefault="00BE1EE7" w:rsidP="00BE1EE7">
            <w:pPr>
              <w:rPr>
                <w:bCs/>
                <w:sz w:val="24"/>
                <w:szCs w:val="24"/>
              </w:rPr>
            </w:pPr>
            <w:r w:rsidRPr="00D75D1A">
              <w:rPr>
                <w:bCs/>
                <w:sz w:val="24"/>
                <w:szCs w:val="24"/>
              </w:rPr>
              <w:t>Выберите один или несколько правильных вариантов ответа.</w:t>
            </w:r>
          </w:p>
          <w:p w:rsidR="00BE1EE7" w:rsidRPr="00D75D1A" w:rsidRDefault="00BE1EE7" w:rsidP="00BE1EE7">
            <w:pPr>
              <w:rPr>
                <w:sz w:val="24"/>
                <w:szCs w:val="24"/>
              </w:rPr>
            </w:pPr>
            <w:r w:rsidRPr="00D75D1A">
              <w:rPr>
                <w:sz w:val="24"/>
                <w:szCs w:val="24"/>
              </w:rPr>
              <w:t xml:space="preserve"> </w:t>
            </w:r>
            <w:r w:rsidRPr="00D75D1A">
              <w:rPr>
                <w:i/>
                <w:sz w:val="24"/>
                <w:szCs w:val="24"/>
              </w:rPr>
              <w:t>Какие упражнения не рекомендуются студентам после экзамена</w:t>
            </w:r>
            <w:r w:rsidRPr="00D75D1A">
              <w:rPr>
                <w:sz w:val="24"/>
                <w:szCs w:val="24"/>
              </w:rPr>
              <w:t>:</w:t>
            </w:r>
          </w:p>
          <w:p w:rsidR="00BE1EE7" w:rsidRPr="00D75D1A" w:rsidRDefault="00BE1EE7" w:rsidP="00960A72">
            <w:pPr>
              <w:pStyle w:val="aff9"/>
              <w:numPr>
                <w:ilvl w:val="0"/>
                <w:numId w:val="438"/>
              </w:numPr>
              <w:contextualSpacing/>
              <w:rPr>
                <w:sz w:val="24"/>
                <w:szCs w:val="24"/>
              </w:rPr>
            </w:pPr>
            <w:r w:rsidRPr="00D75D1A">
              <w:rPr>
                <w:b/>
                <w:sz w:val="24"/>
                <w:szCs w:val="24"/>
              </w:rPr>
              <w:t>спортивные игры, единоборства</w:t>
            </w:r>
            <w:r w:rsidRPr="00D75D1A">
              <w:rPr>
                <w:sz w:val="24"/>
                <w:szCs w:val="24"/>
              </w:rPr>
              <w:t>;</w:t>
            </w:r>
          </w:p>
          <w:p w:rsidR="00BE1EE7" w:rsidRPr="00D75D1A" w:rsidRDefault="00BE1EE7" w:rsidP="00BE1EE7">
            <w:pPr>
              <w:rPr>
                <w:sz w:val="24"/>
                <w:szCs w:val="24"/>
              </w:rPr>
            </w:pPr>
            <w:r w:rsidRPr="00D75D1A">
              <w:rPr>
                <w:sz w:val="24"/>
                <w:szCs w:val="24"/>
              </w:rPr>
              <w:t xml:space="preserve">2) умеренные циклические упражнения (бег, езда на велосипеде, ходьба на лыжах); </w:t>
            </w:r>
          </w:p>
          <w:p w:rsidR="00BE1EE7" w:rsidRPr="00D75D1A" w:rsidRDefault="00BE1EE7" w:rsidP="00BE1EE7">
            <w:pPr>
              <w:rPr>
                <w:b/>
                <w:sz w:val="24"/>
                <w:szCs w:val="24"/>
              </w:rPr>
            </w:pPr>
            <w:r w:rsidRPr="00D75D1A">
              <w:rPr>
                <w:b/>
                <w:sz w:val="24"/>
                <w:szCs w:val="24"/>
              </w:rPr>
              <w:t>3) упражнения высокой интенсивности;</w:t>
            </w:r>
          </w:p>
          <w:p w:rsidR="00BE1EE7" w:rsidRPr="00D75D1A" w:rsidRDefault="00BE1EE7" w:rsidP="00BE1EE7">
            <w:pPr>
              <w:rPr>
                <w:sz w:val="24"/>
                <w:szCs w:val="24"/>
              </w:rPr>
            </w:pPr>
            <w:r w:rsidRPr="00D75D1A">
              <w:rPr>
                <w:sz w:val="24"/>
                <w:szCs w:val="24"/>
              </w:rPr>
              <w:t>4)  все вышеперечисленное</w:t>
            </w:r>
          </w:p>
          <w:p w:rsidR="00BE1EE7" w:rsidRPr="00D75D1A" w:rsidRDefault="00BE1EE7" w:rsidP="00BE1EE7">
            <w:pPr>
              <w:rPr>
                <w:sz w:val="24"/>
                <w:szCs w:val="24"/>
              </w:rPr>
            </w:pPr>
          </w:p>
          <w:p w:rsidR="00BE1EE7" w:rsidRPr="00D75D1A" w:rsidRDefault="00BE1EE7" w:rsidP="00BE1EE7">
            <w:pPr>
              <w:rPr>
                <w:sz w:val="24"/>
                <w:szCs w:val="24"/>
              </w:rPr>
            </w:pPr>
          </w:p>
        </w:tc>
      </w:tr>
      <w:tr w:rsidR="00BE1EE7" w:rsidRPr="00D75D1A" w:rsidTr="00BE1EE7">
        <w:tc>
          <w:tcPr>
            <w:tcW w:w="594" w:type="dxa"/>
          </w:tcPr>
          <w:p w:rsidR="00BE1EE7" w:rsidRPr="00D75D1A" w:rsidRDefault="00BE1EE7" w:rsidP="00BE1EE7">
            <w:pPr>
              <w:rPr>
                <w:sz w:val="24"/>
                <w:szCs w:val="24"/>
              </w:rPr>
            </w:pPr>
            <w:r w:rsidRPr="00D75D1A">
              <w:rPr>
                <w:sz w:val="24"/>
                <w:szCs w:val="24"/>
              </w:rPr>
              <w:lastRenderedPageBreak/>
              <w:t>11.</w:t>
            </w:r>
          </w:p>
        </w:tc>
        <w:tc>
          <w:tcPr>
            <w:tcW w:w="8507" w:type="dxa"/>
            <w:gridSpan w:val="3"/>
          </w:tcPr>
          <w:p w:rsidR="00BE1EE7" w:rsidRPr="00D75D1A" w:rsidRDefault="00BE1EE7" w:rsidP="00BE1EE7">
            <w:pPr>
              <w:rPr>
                <w:bCs/>
                <w:sz w:val="24"/>
                <w:szCs w:val="24"/>
              </w:rPr>
            </w:pPr>
            <w:r w:rsidRPr="00D75D1A">
              <w:rPr>
                <w:bCs/>
                <w:sz w:val="24"/>
                <w:szCs w:val="24"/>
              </w:rPr>
              <w:t>Выберите один или несколько правильных вариантов ответа.</w:t>
            </w:r>
          </w:p>
          <w:p w:rsidR="00BE1EE7" w:rsidRPr="00D75D1A" w:rsidRDefault="00BE1EE7" w:rsidP="00BE1EE7">
            <w:pPr>
              <w:rPr>
                <w:sz w:val="24"/>
                <w:szCs w:val="24"/>
              </w:rPr>
            </w:pPr>
            <w:r w:rsidRPr="00D75D1A">
              <w:rPr>
                <w:i/>
                <w:sz w:val="24"/>
                <w:szCs w:val="24"/>
              </w:rPr>
              <w:t>Оздоровительное воздействие физических упражнений проявляется в том, что</w:t>
            </w:r>
            <w:r w:rsidRPr="00D75D1A">
              <w:rPr>
                <w:sz w:val="24"/>
                <w:szCs w:val="24"/>
              </w:rPr>
              <w:t>:</w:t>
            </w:r>
          </w:p>
          <w:p w:rsidR="00BE1EE7" w:rsidRPr="00D75D1A" w:rsidRDefault="00BE1EE7" w:rsidP="00960A72">
            <w:pPr>
              <w:pStyle w:val="aff9"/>
              <w:numPr>
                <w:ilvl w:val="0"/>
                <w:numId w:val="429"/>
              </w:numPr>
              <w:ind w:left="319" w:hanging="319"/>
              <w:contextualSpacing/>
              <w:rPr>
                <w:sz w:val="24"/>
                <w:szCs w:val="24"/>
              </w:rPr>
            </w:pPr>
            <w:r w:rsidRPr="00D75D1A">
              <w:rPr>
                <w:b/>
                <w:sz w:val="24"/>
                <w:szCs w:val="24"/>
              </w:rPr>
              <w:t>повышаются адаптационные возможности организма</w:t>
            </w:r>
            <w:r w:rsidRPr="00D75D1A">
              <w:rPr>
                <w:sz w:val="24"/>
                <w:szCs w:val="24"/>
              </w:rPr>
              <w:t>;</w:t>
            </w:r>
          </w:p>
          <w:p w:rsidR="00BE1EE7" w:rsidRPr="00D75D1A" w:rsidRDefault="00BE1EE7" w:rsidP="00960A72">
            <w:pPr>
              <w:pStyle w:val="aff9"/>
              <w:numPr>
                <w:ilvl w:val="0"/>
                <w:numId w:val="429"/>
              </w:numPr>
              <w:ind w:left="319" w:hanging="319"/>
              <w:contextualSpacing/>
              <w:rPr>
                <w:sz w:val="24"/>
                <w:szCs w:val="24"/>
              </w:rPr>
            </w:pPr>
            <w:r w:rsidRPr="00D75D1A">
              <w:rPr>
                <w:sz w:val="24"/>
                <w:szCs w:val="24"/>
              </w:rPr>
              <w:t>наступает физическое переутомление;</w:t>
            </w:r>
          </w:p>
          <w:p w:rsidR="00BE1EE7" w:rsidRPr="00D75D1A" w:rsidRDefault="00BE1EE7" w:rsidP="00960A72">
            <w:pPr>
              <w:pStyle w:val="aff9"/>
              <w:numPr>
                <w:ilvl w:val="0"/>
                <w:numId w:val="429"/>
              </w:numPr>
              <w:ind w:left="319" w:hanging="319"/>
              <w:contextualSpacing/>
              <w:rPr>
                <w:sz w:val="24"/>
                <w:szCs w:val="24"/>
              </w:rPr>
            </w:pPr>
            <w:r w:rsidRPr="00D75D1A">
              <w:rPr>
                <w:sz w:val="24"/>
                <w:szCs w:val="24"/>
              </w:rPr>
              <w:t>снижаются функциональные возможности сердечно-сосудистой системы;</w:t>
            </w:r>
          </w:p>
          <w:p w:rsidR="00BE1EE7" w:rsidRPr="00D75D1A" w:rsidRDefault="00BE1EE7" w:rsidP="00960A72">
            <w:pPr>
              <w:pStyle w:val="aff9"/>
              <w:numPr>
                <w:ilvl w:val="0"/>
                <w:numId w:val="429"/>
              </w:numPr>
              <w:ind w:left="319" w:hanging="319"/>
              <w:contextualSpacing/>
              <w:rPr>
                <w:b/>
                <w:sz w:val="24"/>
                <w:szCs w:val="24"/>
              </w:rPr>
            </w:pPr>
            <w:r w:rsidRPr="00D75D1A">
              <w:rPr>
                <w:b/>
                <w:sz w:val="24"/>
                <w:szCs w:val="24"/>
              </w:rPr>
              <w:t>улучшается функция внешнего дыхания.</w:t>
            </w:r>
          </w:p>
        </w:tc>
      </w:tr>
      <w:tr w:rsidR="00BE1EE7" w:rsidRPr="00D75D1A" w:rsidTr="00BE1EE7">
        <w:tc>
          <w:tcPr>
            <w:tcW w:w="594" w:type="dxa"/>
          </w:tcPr>
          <w:p w:rsidR="00BE1EE7" w:rsidRPr="00D75D1A" w:rsidRDefault="00BE1EE7" w:rsidP="00BE1EE7">
            <w:pPr>
              <w:rPr>
                <w:sz w:val="24"/>
                <w:szCs w:val="24"/>
              </w:rPr>
            </w:pPr>
            <w:r w:rsidRPr="00D75D1A">
              <w:rPr>
                <w:sz w:val="24"/>
                <w:szCs w:val="24"/>
              </w:rPr>
              <w:t>12</w:t>
            </w:r>
          </w:p>
        </w:tc>
        <w:tc>
          <w:tcPr>
            <w:tcW w:w="8507" w:type="dxa"/>
            <w:gridSpan w:val="3"/>
          </w:tcPr>
          <w:p w:rsidR="00BE1EE7" w:rsidRPr="00D75D1A" w:rsidRDefault="00BE1EE7" w:rsidP="00BE1EE7">
            <w:pPr>
              <w:rPr>
                <w:bCs/>
                <w:sz w:val="24"/>
                <w:szCs w:val="24"/>
              </w:rPr>
            </w:pPr>
            <w:r w:rsidRPr="00D75D1A">
              <w:rPr>
                <w:bCs/>
                <w:sz w:val="24"/>
                <w:szCs w:val="24"/>
              </w:rPr>
              <w:t>Дополните</w:t>
            </w:r>
          </w:p>
          <w:p w:rsidR="00BE1EE7" w:rsidRPr="00D75D1A" w:rsidRDefault="00BE1EE7" w:rsidP="00BE1EE7">
            <w:pPr>
              <w:rPr>
                <w:b/>
                <w:bCs/>
                <w:i/>
                <w:sz w:val="24"/>
                <w:szCs w:val="24"/>
              </w:rPr>
            </w:pPr>
            <w:r w:rsidRPr="00D75D1A">
              <w:rPr>
                <w:bCs/>
                <w:i/>
                <w:sz w:val="24"/>
                <w:szCs w:val="24"/>
              </w:rPr>
              <w:t xml:space="preserve">Физическая подготовка, обеспечивающая необходимый уровень развития физических качеств для выполнения трудовой деятельности, называется___________________:  </w:t>
            </w:r>
          </w:p>
          <w:p w:rsidR="00BE1EE7" w:rsidRPr="00D75D1A" w:rsidRDefault="00BE1EE7" w:rsidP="00BE1EE7">
            <w:pPr>
              <w:rPr>
                <w:b/>
                <w:bCs/>
                <w:sz w:val="24"/>
                <w:szCs w:val="24"/>
              </w:rPr>
            </w:pPr>
            <w:r w:rsidRPr="00D75D1A">
              <w:rPr>
                <w:b/>
                <w:bCs/>
                <w:i/>
                <w:sz w:val="24"/>
                <w:szCs w:val="24"/>
              </w:rPr>
              <w:t>Профессионально-прикладная</w:t>
            </w:r>
          </w:p>
        </w:tc>
      </w:tr>
      <w:tr w:rsidR="00BE1EE7" w:rsidRPr="00D75D1A" w:rsidTr="00BE1EE7">
        <w:tc>
          <w:tcPr>
            <w:tcW w:w="594" w:type="dxa"/>
          </w:tcPr>
          <w:p w:rsidR="00BE1EE7" w:rsidRPr="00D75D1A" w:rsidRDefault="00BE1EE7" w:rsidP="00BE1EE7">
            <w:pPr>
              <w:rPr>
                <w:sz w:val="24"/>
                <w:szCs w:val="24"/>
              </w:rPr>
            </w:pPr>
            <w:r w:rsidRPr="00D75D1A">
              <w:rPr>
                <w:sz w:val="24"/>
                <w:szCs w:val="24"/>
              </w:rPr>
              <w:t>13</w:t>
            </w:r>
          </w:p>
        </w:tc>
        <w:tc>
          <w:tcPr>
            <w:tcW w:w="8507" w:type="dxa"/>
            <w:gridSpan w:val="3"/>
          </w:tcPr>
          <w:p w:rsidR="00BE1EE7" w:rsidRPr="00D75D1A" w:rsidRDefault="00BE1EE7" w:rsidP="00BE1EE7">
            <w:pPr>
              <w:rPr>
                <w:sz w:val="24"/>
                <w:szCs w:val="24"/>
              </w:rPr>
            </w:pPr>
            <w:r w:rsidRPr="00D75D1A">
              <w:rPr>
                <w:sz w:val="24"/>
                <w:szCs w:val="24"/>
              </w:rPr>
              <w:t>Выберите один правильный вариант ответа</w:t>
            </w:r>
          </w:p>
          <w:p w:rsidR="00BE1EE7" w:rsidRPr="00D75D1A" w:rsidRDefault="00BE1EE7" w:rsidP="00BE1EE7">
            <w:pPr>
              <w:rPr>
                <w:i/>
                <w:sz w:val="24"/>
                <w:szCs w:val="24"/>
              </w:rPr>
            </w:pPr>
            <w:r w:rsidRPr="00D75D1A">
              <w:rPr>
                <w:i/>
                <w:sz w:val="24"/>
                <w:szCs w:val="24"/>
              </w:rPr>
              <w:t>Оценка реакции организма на нагрузки при занятиях физической культурой определяется с помощью:</w:t>
            </w:r>
          </w:p>
          <w:p w:rsidR="00BE1EE7" w:rsidRPr="00D75D1A" w:rsidRDefault="00BE1EE7" w:rsidP="00960A72">
            <w:pPr>
              <w:pStyle w:val="aff9"/>
              <w:numPr>
                <w:ilvl w:val="0"/>
                <w:numId w:val="430"/>
              </w:numPr>
              <w:ind w:left="319" w:hanging="319"/>
              <w:contextualSpacing/>
              <w:rPr>
                <w:sz w:val="24"/>
                <w:szCs w:val="24"/>
              </w:rPr>
            </w:pPr>
            <w:r w:rsidRPr="00D75D1A">
              <w:rPr>
                <w:sz w:val="24"/>
                <w:szCs w:val="24"/>
              </w:rPr>
              <w:t>антропометрических показателей;</w:t>
            </w:r>
          </w:p>
          <w:p w:rsidR="00BE1EE7" w:rsidRPr="00D75D1A" w:rsidRDefault="00BE1EE7" w:rsidP="00960A72">
            <w:pPr>
              <w:pStyle w:val="aff9"/>
              <w:numPr>
                <w:ilvl w:val="0"/>
                <w:numId w:val="430"/>
              </w:numPr>
              <w:ind w:left="319" w:hanging="319"/>
              <w:contextualSpacing/>
              <w:rPr>
                <w:b/>
                <w:sz w:val="24"/>
                <w:szCs w:val="24"/>
              </w:rPr>
            </w:pPr>
            <w:r w:rsidRPr="00D75D1A">
              <w:rPr>
                <w:b/>
                <w:sz w:val="24"/>
                <w:szCs w:val="24"/>
              </w:rPr>
              <w:t>пульсометрии;</w:t>
            </w:r>
          </w:p>
          <w:p w:rsidR="00BE1EE7" w:rsidRPr="00D75D1A" w:rsidRDefault="00BE1EE7" w:rsidP="00960A72">
            <w:pPr>
              <w:pStyle w:val="aff9"/>
              <w:numPr>
                <w:ilvl w:val="0"/>
                <w:numId w:val="430"/>
              </w:numPr>
              <w:ind w:left="319" w:hanging="319"/>
              <w:contextualSpacing/>
              <w:rPr>
                <w:bCs/>
                <w:sz w:val="24"/>
                <w:szCs w:val="24"/>
              </w:rPr>
            </w:pPr>
            <w:r w:rsidRPr="00D75D1A">
              <w:rPr>
                <w:sz w:val="24"/>
                <w:szCs w:val="24"/>
              </w:rPr>
              <w:t>динамометрии;</w:t>
            </w:r>
          </w:p>
          <w:p w:rsidR="00BE1EE7" w:rsidRPr="00D75D1A" w:rsidRDefault="00BE1EE7" w:rsidP="00960A72">
            <w:pPr>
              <w:pStyle w:val="aff9"/>
              <w:numPr>
                <w:ilvl w:val="0"/>
                <w:numId w:val="430"/>
              </w:numPr>
              <w:ind w:left="319" w:hanging="319"/>
              <w:contextualSpacing/>
              <w:rPr>
                <w:bCs/>
                <w:sz w:val="24"/>
                <w:szCs w:val="24"/>
              </w:rPr>
            </w:pPr>
            <w:r w:rsidRPr="00D75D1A">
              <w:rPr>
                <w:sz w:val="24"/>
                <w:szCs w:val="24"/>
              </w:rPr>
              <w:t>спирометрии.</w:t>
            </w:r>
          </w:p>
        </w:tc>
      </w:tr>
      <w:tr w:rsidR="00BE1EE7" w:rsidRPr="00D75D1A" w:rsidTr="00BE1EE7">
        <w:tc>
          <w:tcPr>
            <w:tcW w:w="594" w:type="dxa"/>
          </w:tcPr>
          <w:p w:rsidR="00BE1EE7" w:rsidRPr="00D75D1A" w:rsidRDefault="00BE1EE7" w:rsidP="00BE1EE7">
            <w:pPr>
              <w:rPr>
                <w:sz w:val="24"/>
                <w:szCs w:val="24"/>
              </w:rPr>
            </w:pPr>
            <w:r w:rsidRPr="00D75D1A">
              <w:rPr>
                <w:sz w:val="24"/>
                <w:szCs w:val="24"/>
              </w:rPr>
              <w:t>14</w:t>
            </w:r>
          </w:p>
        </w:tc>
        <w:tc>
          <w:tcPr>
            <w:tcW w:w="8507" w:type="dxa"/>
            <w:gridSpan w:val="3"/>
          </w:tcPr>
          <w:p w:rsidR="00BE1EE7" w:rsidRPr="00D75D1A" w:rsidRDefault="00BE1EE7" w:rsidP="00BE1EE7">
            <w:pPr>
              <w:rPr>
                <w:sz w:val="24"/>
                <w:szCs w:val="24"/>
              </w:rPr>
            </w:pPr>
            <w:r w:rsidRPr="00D75D1A">
              <w:rPr>
                <w:sz w:val="24"/>
                <w:szCs w:val="24"/>
              </w:rPr>
              <w:t xml:space="preserve">Дополните </w:t>
            </w:r>
          </w:p>
          <w:p w:rsidR="00BE1EE7" w:rsidRPr="00D75D1A" w:rsidRDefault="00BE1EE7" w:rsidP="00BE1EE7">
            <w:pPr>
              <w:rPr>
                <w:sz w:val="24"/>
                <w:szCs w:val="24"/>
              </w:rPr>
            </w:pPr>
            <w:r w:rsidRPr="00D75D1A">
              <w:rPr>
                <w:i/>
                <w:sz w:val="24"/>
                <w:szCs w:val="24"/>
              </w:rPr>
              <w:t>Документ, который заполняют студенты для оценки своего самочувствия, называется</w:t>
            </w:r>
            <w:r w:rsidRPr="00D75D1A">
              <w:rPr>
                <w:sz w:val="24"/>
                <w:szCs w:val="24"/>
              </w:rPr>
              <w:t xml:space="preserve"> ___________________________</w:t>
            </w:r>
          </w:p>
          <w:p w:rsidR="00BE1EE7" w:rsidRPr="00D75D1A" w:rsidRDefault="00BE1EE7" w:rsidP="00BE1EE7">
            <w:pPr>
              <w:rPr>
                <w:b/>
                <w:sz w:val="24"/>
                <w:szCs w:val="24"/>
              </w:rPr>
            </w:pPr>
            <w:r w:rsidRPr="00D75D1A">
              <w:rPr>
                <w:b/>
                <w:sz w:val="24"/>
                <w:szCs w:val="24"/>
              </w:rPr>
              <w:t>дневником самоконтроля</w:t>
            </w:r>
          </w:p>
        </w:tc>
      </w:tr>
      <w:tr w:rsidR="00BE1EE7" w:rsidRPr="00D75D1A" w:rsidTr="00BE1EE7">
        <w:tc>
          <w:tcPr>
            <w:tcW w:w="9101" w:type="dxa"/>
            <w:gridSpan w:val="4"/>
          </w:tcPr>
          <w:p w:rsidR="00BE1EE7" w:rsidRPr="00D75D1A" w:rsidRDefault="00BE1EE7" w:rsidP="00BE1EE7">
            <w:pPr>
              <w:rPr>
                <w:sz w:val="24"/>
                <w:szCs w:val="24"/>
              </w:rPr>
            </w:pPr>
            <w:r w:rsidRPr="00D75D1A">
              <w:rPr>
                <w:sz w:val="24"/>
                <w:szCs w:val="24"/>
              </w:rPr>
              <w:t>15 Определите соответствие (физические качества)</w:t>
            </w:r>
          </w:p>
        </w:tc>
      </w:tr>
      <w:tr w:rsidR="00BE1EE7" w:rsidRPr="00D75D1A" w:rsidTr="00BE1EE7">
        <w:tc>
          <w:tcPr>
            <w:tcW w:w="4669" w:type="dxa"/>
            <w:gridSpan w:val="2"/>
          </w:tcPr>
          <w:p w:rsidR="00BE1EE7" w:rsidRPr="00D75D1A" w:rsidRDefault="00BE1EE7" w:rsidP="00BE1EE7">
            <w:pPr>
              <w:rPr>
                <w:sz w:val="24"/>
                <w:szCs w:val="24"/>
              </w:rPr>
            </w:pPr>
            <w:r w:rsidRPr="00D75D1A">
              <w:rPr>
                <w:sz w:val="24"/>
                <w:szCs w:val="24"/>
              </w:rPr>
              <w:t>А. Для развития силовых способностей рекомендуются</w:t>
            </w:r>
          </w:p>
        </w:tc>
        <w:tc>
          <w:tcPr>
            <w:tcW w:w="4432" w:type="dxa"/>
            <w:gridSpan w:val="2"/>
          </w:tcPr>
          <w:p w:rsidR="00BE1EE7" w:rsidRPr="00D75D1A" w:rsidRDefault="00BE1EE7" w:rsidP="00BE1EE7">
            <w:pPr>
              <w:rPr>
                <w:sz w:val="24"/>
                <w:szCs w:val="24"/>
              </w:rPr>
            </w:pPr>
            <w:r w:rsidRPr="00D75D1A">
              <w:rPr>
                <w:sz w:val="24"/>
                <w:szCs w:val="24"/>
              </w:rPr>
              <w:t xml:space="preserve">1. Единоборства (каратэ, дзюдо, самбо), спортивные и подвижные игры </w:t>
            </w:r>
          </w:p>
        </w:tc>
      </w:tr>
      <w:tr w:rsidR="00BE1EE7" w:rsidRPr="00D75D1A" w:rsidTr="00BE1EE7">
        <w:tc>
          <w:tcPr>
            <w:tcW w:w="4669" w:type="dxa"/>
            <w:gridSpan w:val="2"/>
          </w:tcPr>
          <w:p w:rsidR="00BE1EE7" w:rsidRPr="00D75D1A" w:rsidRDefault="00BE1EE7" w:rsidP="00BE1EE7">
            <w:pPr>
              <w:rPr>
                <w:sz w:val="24"/>
                <w:szCs w:val="24"/>
              </w:rPr>
            </w:pPr>
            <w:r w:rsidRPr="00D75D1A">
              <w:rPr>
                <w:sz w:val="24"/>
                <w:szCs w:val="24"/>
              </w:rPr>
              <w:t>Б. Для развития способности к выносливости рекомендуются</w:t>
            </w:r>
          </w:p>
        </w:tc>
        <w:tc>
          <w:tcPr>
            <w:tcW w:w="4432" w:type="dxa"/>
            <w:gridSpan w:val="2"/>
          </w:tcPr>
          <w:p w:rsidR="00BE1EE7" w:rsidRPr="00D75D1A" w:rsidRDefault="00BE1EE7" w:rsidP="00BE1EE7">
            <w:pPr>
              <w:rPr>
                <w:sz w:val="24"/>
                <w:szCs w:val="24"/>
              </w:rPr>
            </w:pPr>
            <w:r w:rsidRPr="00D75D1A">
              <w:rPr>
                <w:sz w:val="24"/>
                <w:szCs w:val="24"/>
              </w:rPr>
              <w:t>2.  Стретчинг</w:t>
            </w:r>
          </w:p>
        </w:tc>
      </w:tr>
      <w:tr w:rsidR="00BE1EE7" w:rsidRPr="00D75D1A" w:rsidTr="00BE1EE7">
        <w:tc>
          <w:tcPr>
            <w:tcW w:w="4669" w:type="dxa"/>
            <w:gridSpan w:val="2"/>
          </w:tcPr>
          <w:p w:rsidR="00BE1EE7" w:rsidRPr="00D75D1A" w:rsidRDefault="00BE1EE7" w:rsidP="00BE1EE7">
            <w:pPr>
              <w:rPr>
                <w:sz w:val="24"/>
                <w:szCs w:val="24"/>
              </w:rPr>
            </w:pPr>
            <w:r w:rsidRPr="00D75D1A">
              <w:rPr>
                <w:sz w:val="24"/>
                <w:szCs w:val="24"/>
              </w:rPr>
              <w:t xml:space="preserve">В. Для развития координационных способностей </w:t>
            </w:r>
          </w:p>
        </w:tc>
        <w:tc>
          <w:tcPr>
            <w:tcW w:w="4432" w:type="dxa"/>
            <w:gridSpan w:val="2"/>
          </w:tcPr>
          <w:p w:rsidR="00BE1EE7" w:rsidRPr="00D75D1A" w:rsidRDefault="00BE1EE7" w:rsidP="00BE1EE7">
            <w:pPr>
              <w:rPr>
                <w:sz w:val="24"/>
                <w:szCs w:val="24"/>
              </w:rPr>
            </w:pPr>
            <w:r w:rsidRPr="00D75D1A">
              <w:rPr>
                <w:sz w:val="24"/>
                <w:szCs w:val="24"/>
              </w:rPr>
              <w:t>3. Упражнения с отягощением: (гантелями, набивными мячами и т.п.), на тренажерах</w:t>
            </w:r>
          </w:p>
        </w:tc>
      </w:tr>
      <w:tr w:rsidR="00BE1EE7" w:rsidRPr="00D75D1A" w:rsidTr="00BE1EE7">
        <w:tc>
          <w:tcPr>
            <w:tcW w:w="4669" w:type="dxa"/>
            <w:gridSpan w:val="2"/>
          </w:tcPr>
          <w:p w:rsidR="00BE1EE7" w:rsidRPr="00D75D1A" w:rsidRDefault="00BE1EE7" w:rsidP="00BE1EE7">
            <w:pPr>
              <w:rPr>
                <w:sz w:val="24"/>
                <w:szCs w:val="24"/>
              </w:rPr>
            </w:pPr>
            <w:r w:rsidRPr="00D75D1A">
              <w:rPr>
                <w:sz w:val="24"/>
                <w:szCs w:val="24"/>
              </w:rPr>
              <w:t>Г. Для развития гибкости рекомендуются</w:t>
            </w:r>
          </w:p>
          <w:p w:rsidR="00BE1EE7" w:rsidRPr="00D75D1A" w:rsidRDefault="00BE1EE7" w:rsidP="00BE1EE7">
            <w:pPr>
              <w:rPr>
                <w:sz w:val="24"/>
                <w:szCs w:val="24"/>
              </w:rPr>
            </w:pPr>
          </w:p>
          <w:p w:rsidR="00BE1EE7" w:rsidRPr="00D75D1A" w:rsidRDefault="00BE1EE7" w:rsidP="00BE1EE7">
            <w:pPr>
              <w:jc w:val="center"/>
              <w:rPr>
                <w:b/>
                <w:sz w:val="24"/>
                <w:szCs w:val="24"/>
              </w:rPr>
            </w:pPr>
            <w:r w:rsidRPr="00D75D1A">
              <w:rPr>
                <w:b/>
                <w:sz w:val="24"/>
                <w:szCs w:val="24"/>
              </w:rPr>
              <w:t>А-3, Б-4</w:t>
            </w:r>
          </w:p>
          <w:p w:rsidR="00BE1EE7" w:rsidRPr="00D75D1A" w:rsidRDefault="00BE1EE7" w:rsidP="00BE1EE7">
            <w:pPr>
              <w:jc w:val="center"/>
              <w:rPr>
                <w:b/>
                <w:sz w:val="24"/>
                <w:szCs w:val="24"/>
              </w:rPr>
            </w:pPr>
            <w:r w:rsidRPr="00D75D1A">
              <w:rPr>
                <w:b/>
                <w:sz w:val="24"/>
                <w:szCs w:val="24"/>
              </w:rPr>
              <w:lastRenderedPageBreak/>
              <w:t>В-1, Г-2</w:t>
            </w:r>
          </w:p>
          <w:p w:rsidR="00BE1EE7" w:rsidRPr="00D75D1A" w:rsidRDefault="00BE1EE7" w:rsidP="00BE1EE7">
            <w:pPr>
              <w:rPr>
                <w:sz w:val="24"/>
                <w:szCs w:val="24"/>
              </w:rPr>
            </w:pPr>
          </w:p>
        </w:tc>
        <w:tc>
          <w:tcPr>
            <w:tcW w:w="4432" w:type="dxa"/>
            <w:gridSpan w:val="2"/>
          </w:tcPr>
          <w:p w:rsidR="00BE1EE7" w:rsidRPr="00D75D1A" w:rsidRDefault="00BE1EE7" w:rsidP="00BE1EE7">
            <w:pPr>
              <w:rPr>
                <w:sz w:val="24"/>
                <w:szCs w:val="24"/>
              </w:rPr>
            </w:pPr>
            <w:r w:rsidRPr="00D75D1A">
              <w:rPr>
                <w:sz w:val="24"/>
                <w:szCs w:val="24"/>
              </w:rPr>
              <w:lastRenderedPageBreak/>
              <w:t>4. Циклические упражнения: бег, ходьба, езда на велосипеде, ходьба на лыжах, плавание.</w:t>
            </w:r>
          </w:p>
        </w:tc>
      </w:tr>
      <w:tr w:rsidR="00BE1EE7" w:rsidRPr="00D75D1A" w:rsidTr="00BE1EE7">
        <w:tc>
          <w:tcPr>
            <w:tcW w:w="9101" w:type="dxa"/>
            <w:gridSpan w:val="4"/>
          </w:tcPr>
          <w:p w:rsidR="00BE1EE7" w:rsidRPr="00D75D1A" w:rsidRDefault="00BE1EE7" w:rsidP="00BE1EE7">
            <w:pPr>
              <w:rPr>
                <w:sz w:val="24"/>
                <w:szCs w:val="24"/>
              </w:rPr>
            </w:pPr>
            <w:r w:rsidRPr="00D75D1A">
              <w:rPr>
                <w:sz w:val="24"/>
                <w:szCs w:val="24"/>
              </w:rPr>
              <w:lastRenderedPageBreak/>
              <w:t>16 Определите соответствие (физкультурно-оздоровительные системы)</w:t>
            </w:r>
          </w:p>
        </w:tc>
      </w:tr>
      <w:tr w:rsidR="00BE1EE7" w:rsidRPr="00D75D1A" w:rsidTr="00BE1EE7">
        <w:tc>
          <w:tcPr>
            <w:tcW w:w="6833" w:type="dxa"/>
            <w:gridSpan w:val="3"/>
          </w:tcPr>
          <w:p w:rsidR="00BE1EE7" w:rsidRPr="00D75D1A" w:rsidRDefault="00BE1EE7" w:rsidP="00BE1EE7">
            <w:pPr>
              <w:rPr>
                <w:sz w:val="24"/>
                <w:szCs w:val="24"/>
              </w:rPr>
            </w:pPr>
            <w:r w:rsidRPr="00D75D1A">
              <w:rPr>
                <w:sz w:val="24"/>
                <w:szCs w:val="24"/>
              </w:rPr>
              <w:t>А.  Система физических упражнений, направленная на одновременное укрепление, растягивание, тонизирование мышц, первоначально используемая для реабилитации после травм</w:t>
            </w:r>
          </w:p>
        </w:tc>
        <w:tc>
          <w:tcPr>
            <w:tcW w:w="2268" w:type="dxa"/>
          </w:tcPr>
          <w:p w:rsidR="00BE1EE7" w:rsidRPr="00D75D1A" w:rsidRDefault="00BE1EE7" w:rsidP="00BE1EE7">
            <w:pPr>
              <w:rPr>
                <w:sz w:val="24"/>
                <w:szCs w:val="24"/>
              </w:rPr>
            </w:pPr>
            <w:r w:rsidRPr="00D75D1A">
              <w:rPr>
                <w:sz w:val="24"/>
                <w:szCs w:val="24"/>
              </w:rPr>
              <w:t xml:space="preserve">1. Йога </w:t>
            </w:r>
          </w:p>
        </w:tc>
      </w:tr>
      <w:tr w:rsidR="00BE1EE7" w:rsidRPr="00D75D1A" w:rsidTr="00BE1EE7">
        <w:tc>
          <w:tcPr>
            <w:tcW w:w="6833" w:type="dxa"/>
            <w:gridSpan w:val="3"/>
          </w:tcPr>
          <w:p w:rsidR="00BE1EE7" w:rsidRPr="00D75D1A" w:rsidRDefault="00BE1EE7" w:rsidP="00BE1EE7">
            <w:pPr>
              <w:rPr>
                <w:sz w:val="24"/>
                <w:szCs w:val="24"/>
              </w:rPr>
            </w:pPr>
            <w:r w:rsidRPr="00D75D1A">
              <w:rPr>
                <w:sz w:val="24"/>
                <w:szCs w:val="24"/>
              </w:rPr>
              <w:t>Б. Система физических упражнений, направленных на развитие силовых способностей</w:t>
            </w:r>
          </w:p>
        </w:tc>
        <w:tc>
          <w:tcPr>
            <w:tcW w:w="2268" w:type="dxa"/>
          </w:tcPr>
          <w:p w:rsidR="00BE1EE7" w:rsidRPr="00D75D1A" w:rsidRDefault="00BE1EE7" w:rsidP="00BE1EE7">
            <w:pPr>
              <w:rPr>
                <w:sz w:val="24"/>
                <w:szCs w:val="24"/>
              </w:rPr>
            </w:pPr>
            <w:r w:rsidRPr="00D75D1A">
              <w:rPr>
                <w:sz w:val="24"/>
                <w:szCs w:val="24"/>
              </w:rPr>
              <w:t>2. Пилатес</w:t>
            </w:r>
          </w:p>
        </w:tc>
      </w:tr>
      <w:tr w:rsidR="00BE1EE7" w:rsidRPr="00D75D1A" w:rsidTr="00BE1EE7">
        <w:tc>
          <w:tcPr>
            <w:tcW w:w="6833" w:type="dxa"/>
            <w:gridSpan w:val="3"/>
          </w:tcPr>
          <w:p w:rsidR="00BE1EE7" w:rsidRPr="00D75D1A" w:rsidRDefault="00BE1EE7" w:rsidP="00BE1EE7">
            <w:pPr>
              <w:rPr>
                <w:sz w:val="24"/>
                <w:szCs w:val="24"/>
              </w:rPr>
            </w:pPr>
            <w:r w:rsidRPr="00D75D1A">
              <w:rPr>
                <w:sz w:val="24"/>
                <w:szCs w:val="24"/>
                <w:shd w:val="clear" w:color="auto" w:fill="FFFFFF"/>
              </w:rPr>
              <w:t>В. Система физических упражнений высокой интенсивности, разделенных интервалами отдыха на несколько частей и выполняемая на протяжении нескольких раундов</w:t>
            </w:r>
          </w:p>
        </w:tc>
        <w:tc>
          <w:tcPr>
            <w:tcW w:w="2268" w:type="dxa"/>
          </w:tcPr>
          <w:p w:rsidR="00BE1EE7" w:rsidRPr="00D75D1A" w:rsidRDefault="00BE1EE7" w:rsidP="00BE1EE7">
            <w:pPr>
              <w:rPr>
                <w:sz w:val="24"/>
                <w:szCs w:val="24"/>
              </w:rPr>
            </w:pPr>
            <w:r w:rsidRPr="00D75D1A">
              <w:rPr>
                <w:sz w:val="24"/>
                <w:szCs w:val="24"/>
              </w:rPr>
              <w:t>3.Стретчинг</w:t>
            </w:r>
          </w:p>
          <w:p w:rsidR="00BE1EE7" w:rsidRPr="00D75D1A" w:rsidRDefault="00BE1EE7" w:rsidP="00BE1EE7">
            <w:pPr>
              <w:rPr>
                <w:sz w:val="24"/>
                <w:szCs w:val="24"/>
              </w:rPr>
            </w:pPr>
          </w:p>
        </w:tc>
      </w:tr>
      <w:tr w:rsidR="00BE1EE7" w:rsidRPr="00D75D1A" w:rsidTr="00BE1EE7">
        <w:tc>
          <w:tcPr>
            <w:tcW w:w="6833" w:type="dxa"/>
            <w:gridSpan w:val="3"/>
          </w:tcPr>
          <w:p w:rsidR="00BE1EE7" w:rsidRPr="00D75D1A" w:rsidRDefault="00BE1EE7" w:rsidP="00BE1EE7">
            <w:pPr>
              <w:rPr>
                <w:sz w:val="24"/>
                <w:szCs w:val="24"/>
              </w:rPr>
            </w:pPr>
            <w:r w:rsidRPr="00D75D1A">
              <w:rPr>
                <w:sz w:val="24"/>
                <w:szCs w:val="24"/>
                <w:shd w:val="clear" w:color="auto" w:fill="FFFFFF"/>
              </w:rPr>
              <w:t>Г. Система физических упражнений, предполагающая выполнение упражнений преимущественно статического характера, направленных на физическое и духовное совершенствование</w:t>
            </w:r>
          </w:p>
        </w:tc>
        <w:tc>
          <w:tcPr>
            <w:tcW w:w="2268" w:type="dxa"/>
          </w:tcPr>
          <w:p w:rsidR="00BE1EE7" w:rsidRPr="00D75D1A" w:rsidRDefault="00BE1EE7" w:rsidP="00BE1EE7">
            <w:pPr>
              <w:rPr>
                <w:sz w:val="24"/>
                <w:szCs w:val="24"/>
              </w:rPr>
            </w:pPr>
            <w:r w:rsidRPr="00D75D1A">
              <w:rPr>
                <w:sz w:val="24"/>
                <w:szCs w:val="24"/>
              </w:rPr>
              <w:t xml:space="preserve">4. Атлетическая гимнастика </w:t>
            </w:r>
          </w:p>
        </w:tc>
      </w:tr>
      <w:tr w:rsidR="00BE1EE7" w:rsidRPr="00D75D1A" w:rsidTr="00BE1EE7">
        <w:trPr>
          <w:trHeight w:val="1821"/>
        </w:trPr>
        <w:tc>
          <w:tcPr>
            <w:tcW w:w="6833" w:type="dxa"/>
            <w:gridSpan w:val="3"/>
          </w:tcPr>
          <w:p w:rsidR="00BE1EE7" w:rsidRPr="00D75D1A" w:rsidRDefault="00BE1EE7" w:rsidP="00BE1EE7">
            <w:pPr>
              <w:rPr>
                <w:sz w:val="24"/>
                <w:szCs w:val="24"/>
                <w:shd w:val="clear" w:color="auto" w:fill="FFFFFF"/>
              </w:rPr>
            </w:pPr>
            <w:r w:rsidRPr="00D75D1A">
              <w:rPr>
                <w:sz w:val="24"/>
                <w:szCs w:val="24"/>
                <w:shd w:val="clear" w:color="auto" w:fill="FFFFFF"/>
              </w:rPr>
              <w:t xml:space="preserve">Д. Система физических упражнений, направленная на растягивание мышц </w:t>
            </w:r>
          </w:p>
          <w:p w:rsidR="00BE1EE7" w:rsidRPr="00D75D1A" w:rsidRDefault="00BE1EE7" w:rsidP="00BE1EE7">
            <w:pPr>
              <w:rPr>
                <w:sz w:val="24"/>
                <w:szCs w:val="24"/>
                <w:shd w:val="clear" w:color="auto" w:fill="FFFFFF"/>
              </w:rPr>
            </w:pPr>
          </w:p>
          <w:p w:rsidR="00BE1EE7" w:rsidRPr="00D75D1A" w:rsidRDefault="00BE1EE7" w:rsidP="00BE1EE7">
            <w:pPr>
              <w:jc w:val="center"/>
              <w:rPr>
                <w:b/>
                <w:sz w:val="24"/>
                <w:szCs w:val="24"/>
              </w:rPr>
            </w:pPr>
            <w:r w:rsidRPr="00D75D1A">
              <w:rPr>
                <w:b/>
                <w:sz w:val="24"/>
                <w:szCs w:val="24"/>
              </w:rPr>
              <w:t>А- 2, Б-4,</w:t>
            </w:r>
          </w:p>
          <w:p w:rsidR="00BE1EE7" w:rsidRPr="00D75D1A" w:rsidRDefault="00BE1EE7" w:rsidP="00BE1EE7">
            <w:pPr>
              <w:jc w:val="center"/>
              <w:rPr>
                <w:b/>
                <w:sz w:val="24"/>
                <w:szCs w:val="24"/>
              </w:rPr>
            </w:pPr>
            <w:r w:rsidRPr="00D75D1A">
              <w:rPr>
                <w:b/>
                <w:sz w:val="24"/>
                <w:szCs w:val="24"/>
              </w:rPr>
              <w:t>В- 5, Г-1</w:t>
            </w:r>
          </w:p>
          <w:p w:rsidR="00BE1EE7" w:rsidRPr="00D75D1A" w:rsidRDefault="00BE1EE7" w:rsidP="00BE1EE7">
            <w:pPr>
              <w:jc w:val="center"/>
              <w:rPr>
                <w:b/>
                <w:sz w:val="24"/>
                <w:szCs w:val="24"/>
              </w:rPr>
            </w:pPr>
            <w:r w:rsidRPr="00D75D1A">
              <w:rPr>
                <w:b/>
                <w:sz w:val="24"/>
                <w:szCs w:val="24"/>
              </w:rPr>
              <w:t>Д- 3</w:t>
            </w:r>
          </w:p>
          <w:p w:rsidR="00BE1EE7" w:rsidRPr="00D75D1A" w:rsidRDefault="00BE1EE7" w:rsidP="00BE1EE7">
            <w:pPr>
              <w:rPr>
                <w:sz w:val="24"/>
                <w:szCs w:val="24"/>
              </w:rPr>
            </w:pPr>
          </w:p>
        </w:tc>
        <w:tc>
          <w:tcPr>
            <w:tcW w:w="2268" w:type="dxa"/>
          </w:tcPr>
          <w:p w:rsidR="00BE1EE7" w:rsidRPr="00D75D1A" w:rsidRDefault="00BE1EE7" w:rsidP="00BE1EE7">
            <w:pPr>
              <w:rPr>
                <w:sz w:val="24"/>
                <w:szCs w:val="24"/>
              </w:rPr>
            </w:pPr>
            <w:r w:rsidRPr="00D75D1A">
              <w:rPr>
                <w:sz w:val="24"/>
                <w:szCs w:val="24"/>
              </w:rPr>
              <w:t>5. Табата</w:t>
            </w:r>
          </w:p>
        </w:tc>
      </w:tr>
    </w:tbl>
    <w:p w:rsidR="00BE1EE7" w:rsidRPr="00D75D1A" w:rsidRDefault="00BE1EE7" w:rsidP="00BE1EE7">
      <w:pPr>
        <w:shd w:val="clear" w:color="auto" w:fill="FFFFFF"/>
        <w:spacing w:after="0" w:line="240" w:lineRule="auto"/>
        <w:ind w:right="234"/>
        <w:outlineLvl w:val="0"/>
        <w:rPr>
          <w:rFonts w:ascii="Times New Roman" w:hAnsi="Times New Roman" w:cs="Times New Roman"/>
          <w:sz w:val="24"/>
          <w:szCs w:val="24"/>
        </w:rPr>
      </w:pPr>
    </w:p>
    <w:p w:rsidR="00BE1EE7" w:rsidRPr="00D75D1A" w:rsidRDefault="00BE1EE7" w:rsidP="00BE1EE7">
      <w:pPr>
        <w:spacing w:after="0" w:line="240" w:lineRule="auto"/>
        <w:rPr>
          <w:rFonts w:ascii="Times New Roman" w:hAnsi="Times New Roman" w:cs="Times New Roman"/>
          <w:b/>
          <w:bCs/>
          <w:sz w:val="24"/>
          <w:szCs w:val="24"/>
        </w:rPr>
      </w:pPr>
      <w:r w:rsidRPr="00D75D1A">
        <w:rPr>
          <w:rFonts w:ascii="Times New Roman" w:hAnsi="Times New Roman" w:cs="Times New Roman"/>
          <w:b/>
          <w:bCs/>
          <w:sz w:val="24"/>
          <w:szCs w:val="24"/>
        </w:rPr>
        <w:t>Вариант 2</w:t>
      </w:r>
    </w:p>
    <w:tbl>
      <w:tblPr>
        <w:tblStyle w:val="af2"/>
        <w:tblW w:w="9101" w:type="dxa"/>
        <w:tblInd w:w="250" w:type="dxa"/>
        <w:tblLook w:val="04A0"/>
      </w:tblPr>
      <w:tblGrid>
        <w:gridCol w:w="594"/>
        <w:gridCol w:w="2270"/>
        <w:gridCol w:w="3123"/>
        <w:gridCol w:w="3107"/>
        <w:gridCol w:w="7"/>
      </w:tblGrid>
      <w:tr w:rsidR="00BE1EE7" w:rsidRPr="00D75D1A" w:rsidTr="00BE1EE7">
        <w:tc>
          <w:tcPr>
            <w:tcW w:w="594" w:type="dxa"/>
          </w:tcPr>
          <w:p w:rsidR="00BE1EE7" w:rsidRPr="00D75D1A" w:rsidRDefault="00BE1EE7" w:rsidP="00BE1EE7">
            <w:pPr>
              <w:rPr>
                <w:sz w:val="24"/>
                <w:szCs w:val="24"/>
              </w:rPr>
            </w:pPr>
            <w:r w:rsidRPr="00D75D1A">
              <w:rPr>
                <w:sz w:val="24"/>
                <w:szCs w:val="24"/>
              </w:rPr>
              <w:t>№ п/п</w:t>
            </w:r>
          </w:p>
        </w:tc>
        <w:tc>
          <w:tcPr>
            <w:tcW w:w="8507" w:type="dxa"/>
            <w:gridSpan w:val="4"/>
          </w:tcPr>
          <w:p w:rsidR="00BE1EE7" w:rsidRPr="00D75D1A" w:rsidRDefault="00BE1EE7" w:rsidP="00BE1EE7">
            <w:pPr>
              <w:rPr>
                <w:sz w:val="24"/>
                <w:szCs w:val="24"/>
              </w:rPr>
            </w:pPr>
            <w:r w:rsidRPr="00D75D1A">
              <w:rPr>
                <w:sz w:val="24"/>
                <w:szCs w:val="24"/>
              </w:rPr>
              <w:t>Задание</w:t>
            </w:r>
          </w:p>
        </w:tc>
      </w:tr>
      <w:tr w:rsidR="00BE1EE7" w:rsidRPr="00D75D1A" w:rsidTr="00BE1EE7">
        <w:tc>
          <w:tcPr>
            <w:tcW w:w="594" w:type="dxa"/>
          </w:tcPr>
          <w:p w:rsidR="00BE1EE7" w:rsidRPr="00D75D1A" w:rsidRDefault="00BE1EE7" w:rsidP="00BE1EE7">
            <w:pPr>
              <w:rPr>
                <w:sz w:val="24"/>
                <w:szCs w:val="24"/>
              </w:rPr>
            </w:pPr>
            <w:r w:rsidRPr="00D75D1A">
              <w:rPr>
                <w:sz w:val="24"/>
                <w:szCs w:val="24"/>
              </w:rPr>
              <w:t>1</w:t>
            </w:r>
          </w:p>
        </w:tc>
        <w:tc>
          <w:tcPr>
            <w:tcW w:w="8507" w:type="dxa"/>
            <w:gridSpan w:val="4"/>
          </w:tcPr>
          <w:p w:rsidR="00BE1EE7" w:rsidRPr="00D75D1A" w:rsidRDefault="00BE1EE7" w:rsidP="00BE1EE7">
            <w:pPr>
              <w:rPr>
                <w:sz w:val="24"/>
                <w:szCs w:val="24"/>
              </w:rPr>
            </w:pPr>
            <w:r w:rsidRPr="00D75D1A">
              <w:rPr>
                <w:sz w:val="24"/>
                <w:szCs w:val="24"/>
              </w:rPr>
              <w:t xml:space="preserve">Выберите один правильный вариант ответа. </w:t>
            </w:r>
          </w:p>
          <w:p w:rsidR="00BE1EE7" w:rsidRPr="00D75D1A" w:rsidRDefault="00BE1EE7" w:rsidP="00BE1EE7">
            <w:pPr>
              <w:rPr>
                <w:i/>
                <w:sz w:val="24"/>
                <w:szCs w:val="24"/>
              </w:rPr>
            </w:pPr>
            <w:r w:rsidRPr="00D75D1A">
              <w:rPr>
                <w:i/>
                <w:sz w:val="24"/>
                <w:szCs w:val="24"/>
              </w:rPr>
              <w:t>Физическое воспитание – это:</w:t>
            </w:r>
          </w:p>
          <w:p w:rsidR="00BE1EE7" w:rsidRPr="00D75D1A" w:rsidRDefault="00BE1EE7" w:rsidP="00BE1EE7">
            <w:pPr>
              <w:rPr>
                <w:color w:val="000000" w:themeColor="text1"/>
                <w:sz w:val="24"/>
                <w:szCs w:val="24"/>
              </w:rPr>
            </w:pPr>
            <w:r w:rsidRPr="00D75D1A">
              <w:rPr>
                <w:color w:val="000000" w:themeColor="text1"/>
                <w:sz w:val="24"/>
                <w:szCs w:val="24"/>
                <w:shd w:val="clear" w:color="auto" w:fill="FFFFFF"/>
              </w:rPr>
              <w:t>1) тренировочный процесс, направленный на морфологическое и функциональное совершенствование организма человека, повышение уровня </w:t>
            </w:r>
            <w:r w:rsidRPr="00D75D1A">
              <w:rPr>
                <w:bCs/>
                <w:color w:val="000000" w:themeColor="text1"/>
                <w:sz w:val="24"/>
                <w:szCs w:val="24"/>
                <w:shd w:val="clear" w:color="auto" w:fill="FFFFFF"/>
              </w:rPr>
              <w:t>физических</w:t>
            </w:r>
            <w:r w:rsidRPr="00D75D1A">
              <w:rPr>
                <w:color w:val="000000" w:themeColor="text1"/>
                <w:sz w:val="24"/>
                <w:szCs w:val="24"/>
                <w:shd w:val="clear" w:color="auto" w:fill="FFFFFF"/>
              </w:rPr>
              <w:t> качеств, формирование и развитие двигательных навыков, сохранение и укрепление здоровья.</w:t>
            </w:r>
          </w:p>
          <w:p w:rsidR="00BE1EE7" w:rsidRPr="00D75D1A" w:rsidRDefault="00BE1EE7" w:rsidP="00BE1EE7">
            <w:pPr>
              <w:rPr>
                <w:color w:val="000000" w:themeColor="text1"/>
                <w:sz w:val="24"/>
                <w:szCs w:val="24"/>
              </w:rPr>
            </w:pPr>
            <w:r w:rsidRPr="00D75D1A">
              <w:rPr>
                <w:b/>
                <w:color w:val="000000" w:themeColor="text1"/>
                <w:sz w:val="24"/>
                <w:szCs w:val="24"/>
                <w:shd w:val="clear" w:color="auto" w:fill="FFFFFF"/>
              </w:rPr>
              <w:t>2) педагогический процесс, направленный на морфологическое и функциональное совершенствование организма человека, повышение уровня </w:t>
            </w:r>
            <w:r w:rsidRPr="00D75D1A">
              <w:rPr>
                <w:b/>
                <w:bCs/>
                <w:color w:val="000000" w:themeColor="text1"/>
                <w:sz w:val="24"/>
                <w:szCs w:val="24"/>
                <w:shd w:val="clear" w:color="auto" w:fill="FFFFFF"/>
              </w:rPr>
              <w:t>физических</w:t>
            </w:r>
            <w:r w:rsidRPr="00D75D1A">
              <w:rPr>
                <w:b/>
                <w:color w:val="000000" w:themeColor="text1"/>
                <w:sz w:val="24"/>
                <w:szCs w:val="24"/>
                <w:shd w:val="clear" w:color="auto" w:fill="FFFFFF"/>
              </w:rPr>
              <w:t xml:space="preserve"> качеств, формирование и развитие двигательных </w:t>
            </w:r>
            <w:r w:rsidRPr="00D75D1A">
              <w:rPr>
                <w:b/>
                <w:color w:val="000000" w:themeColor="text1"/>
                <w:sz w:val="24"/>
                <w:szCs w:val="24"/>
                <w:shd w:val="clear" w:color="auto" w:fill="FFFFFF"/>
              </w:rPr>
              <w:lastRenderedPageBreak/>
              <w:t>навыков, сохранение и укрепление здоровья</w:t>
            </w:r>
            <w:r w:rsidRPr="00D75D1A">
              <w:rPr>
                <w:color w:val="000000" w:themeColor="text1"/>
                <w:sz w:val="24"/>
                <w:szCs w:val="24"/>
                <w:shd w:val="clear" w:color="auto" w:fill="FFFFFF"/>
              </w:rPr>
              <w:t>.</w:t>
            </w:r>
          </w:p>
          <w:p w:rsidR="00BE1EE7" w:rsidRPr="00D75D1A" w:rsidRDefault="00BE1EE7" w:rsidP="00BE1EE7">
            <w:pPr>
              <w:rPr>
                <w:color w:val="000000" w:themeColor="text1"/>
                <w:sz w:val="24"/>
                <w:szCs w:val="24"/>
              </w:rPr>
            </w:pPr>
            <w:r w:rsidRPr="00D75D1A">
              <w:rPr>
                <w:color w:val="000000" w:themeColor="text1"/>
                <w:sz w:val="24"/>
                <w:szCs w:val="24"/>
                <w:shd w:val="clear" w:color="auto" w:fill="FFFFFF"/>
              </w:rPr>
              <w:t>3) образовательный процесс, направленный на морфологическое и функциональное совершенствование организма человека, повышение уровня </w:t>
            </w:r>
            <w:r w:rsidRPr="00D75D1A">
              <w:rPr>
                <w:bCs/>
                <w:color w:val="000000" w:themeColor="text1"/>
                <w:sz w:val="24"/>
                <w:szCs w:val="24"/>
                <w:shd w:val="clear" w:color="auto" w:fill="FFFFFF"/>
              </w:rPr>
              <w:t>физических</w:t>
            </w:r>
            <w:r w:rsidRPr="00D75D1A">
              <w:rPr>
                <w:color w:val="000000" w:themeColor="text1"/>
                <w:sz w:val="24"/>
                <w:szCs w:val="24"/>
                <w:shd w:val="clear" w:color="auto" w:fill="FFFFFF"/>
              </w:rPr>
              <w:t> качеств, формирование и развитие двигательных</w:t>
            </w:r>
            <w:r w:rsidRPr="00D75D1A">
              <w:rPr>
                <w:color w:val="333333"/>
                <w:sz w:val="24"/>
                <w:szCs w:val="24"/>
                <w:shd w:val="clear" w:color="auto" w:fill="FFFFFF"/>
              </w:rPr>
              <w:t xml:space="preserve"> </w:t>
            </w:r>
            <w:r w:rsidRPr="00D75D1A">
              <w:rPr>
                <w:color w:val="000000" w:themeColor="text1"/>
                <w:sz w:val="24"/>
                <w:szCs w:val="24"/>
                <w:shd w:val="clear" w:color="auto" w:fill="FFFFFF"/>
              </w:rPr>
              <w:t>навыков</w:t>
            </w:r>
            <w:r w:rsidRPr="00D75D1A">
              <w:rPr>
                <w:color w:val="333333"/>
                <w:sz w:val="24"/>
                <w:szCs w:val="24"/>
                <w:shd w:val="clear" w:color="auto" w:fill="FFFFFF"/>
              </w:rPr>
              <w:t xml:space="preserve">, </w:t>
            </w:r>
            <w:r w:rsidRPr="00D75D1A">
              <w:rPr>
                <w:color w:val="000000" w:themeColor="text1"/>
                <w:sz w:val="24"/>
                <w:szCs w:val="24"/>
                <w:shd w:val="clear" w:color="auto" w:fill="FFFFFF"/>
              </w:rPr>
              <w:t>сохранение и укрепление здоровья.</w:t>
            </w:r>
          </w:p>
        </w:tc>
      </w:tr>
      <w:tr w:rsidR="00BE1EE7" w:rsidRPr="00D75D1A" w:rsidTr="00BE1EE7">
        <w:tc>
          <w:tcPr>
            <w:tcW w:w="594" w:type="dxa"/>
          </w:tcPr>
          <w:p w:rsidR="00BE1EE7" w:rsidRPr="00D75D1A" w:rsidRDefault="00BE1EE7" w:rsidP="00BE1EE7">
            <w:pPr>
              <w:rPr>
                <w:sz w:val="24"/>
                <w:szCs w:val="24"/>
              </w:rPr>
            </w:pPr>
            <w:r w:rsidRPr="00D75D1A">
              <w:rPr>
                <w:sz w:val="24"/>
                <w:szCs w:val="24"/>
              </w:rPr>
              <w:lastRenderedPageBreak/>
              <w:t>2</w:t>
            </w:r>
          </w:p>
        </w:tc>
        <w:tc>
          <w:tcPr>
            <w:tcW w:w="8507" w:type="dxa"/>
            <w:gridSpan w:val="4"/>
          </w:tcPr>
          <w:p w:rsidR="00BE1EE7" w:rsidRPr="00D75D1A" w:rsidRDefault="00BE1EE7" w:rsidP="00BE1EE7">
            <w:pPr>
              <w:rPr>
                <w:sz w:val="24"/>
                <w:szCs w:val="24"/>
              </w:rPr>
            </w:pPr>
            <w:r w:rsidRPr="00D75D1A">
              <w:rPr>
                <w:sz w:val="24"/>
                <w:szCs w:val="24"/>
              </w:rPr>
              <w:t>Выберите один правильный вариант ответа</w:t>
            </w:r>
          </w:p>
          <w:p w:rsidR="00BE1EE7" w:rsidRPr="00D75D1A" w:rsidRDefault="00BE1EE7" w:rsidP="00BE1EE7">
            <w:pPr>
              <w:rPr>
                <w:i/>
                <w:sz w:val="24"/>
                <w:szCs w:val="24"/>
              </w:rPr>
            </w:pPr>
            <w:r w:rsidRPr="00D75D1A">
              <w:rPr>
                <w:i/>
                <w:sz w:val="24"/>
                <w:szCs w:val="24"/>
              </w:rPr>
              <w:t>Цели внедрения ВФСК ГТО:</w:t>
            </w:r>
          </w:p>
          <w:p w:rsidR="00BE1EE7" w:rsidRPr="00D75D1A" w:rsidRDefault="00BE1EE7" w:rsidP="00BE1EE7">
            <w:pPr>
              <w:rPr>
                <w:sz w:val="24"/>
                <w:szCs w:val="24"/>
              </w:rPr>
            </w:pPr>
            <w:r w:rsidRPr="00D75D1A">
              <w:rPr>
                <w:sz w:val="24"/>
                <w:szCs w:val="24"/>
              </w:rPr>
              <w:t>1) сохранение и укрепление здоровья нации;</w:t>
            </w:r>
          </w:p>
          <w:p w:rsidR="00BE1EE7" w:rsidRPr="00D75D1A" w:rsidRDefault="00BE1EE7" w:rsidP="00BE1EE7">
            <w:pPr>
              <w:rPr>
                <w:sz w:val="24"/>
                <w:szCs w:val="24"/>
              </w:rPr>
            </w:pPr>
            <w:r w:rsidRPr="00D75D1A">
              <w:rPr>
                <w:sz w:val="24"/>
                <w:szCs w:val="24"/>
              </w:rPr>
              <w:t>2) развитие массового спорта;</w:t>
            </w:r>
          </w:p>
          <w:p w:rsidR="00BE1EE7" w:rsidRPr="00D75D1A" w:rsidRDefault="00BE1EE7" w:rsidP="00BE1EE7">
            <w:pPr>
              <w:rPr>
                <w:sz w:val="24"/>
                <w:szCs w:val="24"/>
              </w:rPr>
            </w:pPr>
            <w:r w:rsidRPr="00D75D1A">
              <w:rPr>
                <w:color w:val="000000" w:themeColor="text1"/>
                <w:sz w:val="24"/>
                <w:szCs w:val="24"/>
                <w:shd w:val="clear" w:color="auto" w:fill="FFFFFF"/>
              </w:rPr>
              <w:t xml:space="preserve">3) </w:t>
            </w:r>
            <w:r w:rsidRPr="00D75D1A">
              <w:rPr>
                <w:b/>
                <w:color w:val="000000" w:themeColor="text1"/>
                <w:sz w:val="24"/>
                <w:szCs w:val="24"/>
                <w:shd w:val="clear" w:color="auto" w:fill="FFFFFF"/>
              </w:rPr>
              <w:t>развитие массового спорта и оздоровление нации</w:t>
            </w:r>
            <w:r w:rsidRPr="00D75D1A">
              <w:rPr>
                <w:color w:val="333333"/>
                <w:sz w:val="24"/>
                <w:szCs w:val="24"/>
                <w:shd w:val="clear" w:color="auto" w:fill="FFFFFF"/>
              </w:rPr>
              <w:t>;</w:t>
            </w:r>
          </w:p>
          <w:p w:rsidR="00BE1EE7" w:rsidRPr="00D75D1A" w:rsidRDefault="00BE1EE7" w:rsidP="00BE1EE7">
            <w:pPr>
              <w:rPr>
                <w:sz w:val="24"/>
                <w:szCs w:val="24"/>
              </w:rPr>
            </w:pPr>
            <w:r w:rsidRPr="00D75D1A">
              <w:rPr>
                <w:sz w:val="24"/>
                <w:szCs w:val="24"/>
              </w:rPr>
              <w:t>4) профилактика вредных привычек.</w:t>
            </w:r>
          </w:p>
        </w:tc>
      </w:tr>
      <w:tr w:rsidR="00BE1EE7" w:rsidRPr="00D75D1A" w:rsidTr="00BE1EE7">
        <w:tc>
          <w:tcPr>
            <w:tcW w:w="594" w:type="dxa"/>
          </w:tcPr>
          <w:p w:rsidR="00BE1EE7" w:rsidRPr="00D75D1A" w:rsidRDefault="00BE1EE7" w:rsidP="00BE1EE7">
            <w:pPr>
              <w:rPr>
                <w:sz w:val="24"/>
                <w:szCs w:val="24"/>
              </w:rPr>
            </w:pPr>
            <w:r w:rsidRPr="00D75D1A">
              <w:rPr>
                <w:sz w:val="24"/>
                <w:szCs w:val="24"/>
              </w:rPr>
              <w:t>3</w:t>
            </w:r>
          </w:p>
        </w:tc>
        <w:tc>
          <w:tcPr>
            <w:tcW w:w="8507" w:type="dxa"/>
            <w:gridSpan w:val="4"/>
          </w:tcPr>
          <w:p w:rsidR="00BE1EE7" w:rsidRPr="00D75D1A" w:rsidRDefault="00BE1EE7" w:rsidP="00BE1EE7">
            <w:pPr>
              <w:rPr>
                <w:sz w:val="24"/>
                <w:szCs w:val="24"/>
              </w:rPr>
            </w:pPr>
            <w:r w:rsidRPr="00D75D1A">
              <w:rPr>
                <w:sz w:val="24"/>
                <w:szCs w:val="24"/>
              </w:rPr>
              <w:t>Дополните</w:t>
            </w:r>
          </w:p>
          <w:p w:rsidR="00BE1EE7" w:rsidRPr="00D75D1A" w:rsidRDefault="00BE1EE7" w:rsidP="00BE1EE7">
            <w:pPr>
              <w:rPr>
                <w:sz w:val="24"/>
                <w:szCs w:val="24"/>
              </w:rPr>
            </w:pPr>
            <w:r w:rsidRPr="00D75D1A">
              <w:rPr>
                <w:i/>
                <w:sz w:val="24"/>
                <w:szCs w:val="24"/>
              </w:rPr>
              <w:t>Наука о здоровом образе жизни называется</w:t>
            </w:r>
            <w:r w:rsidRPr="00D75D1A">
              <w:rPr>
                <w:sz w:val="24"/>
                <w:szCs w:val="24"/>
              </w:rPr>
              <w:t xml:space="preserve"> ___________________</w:t>
            </w:r>
          </w:p>
          <w:p w:rsidR="00BE1EE7" w:rsidRPr="00D75D1A" w:rsidRDefault="00BE1EE7" w:rsidP="00BE1EE7">
            <w:pPr>
              <w:rPr>
                <w:b/>
                <w:sz w:val="24"/>
                <w:szCs w:val="24"/>
              </w:rPr>
            </w:pPr>
            <w:r w:rsidRPr="00D75D1A">
              <w:rPr>
                <w:b/>
                <w:sz w:val="24"/>
                <w:szCs w:val="24"/>
              </w:rPr>
              <w:t>валеологией</w:t>
            </w:r>
          </w:p>
        </w:tc>
      </w:tr>
      <w:tr w:rsidR="00BE1EE7" w:rsidRPr="00D75D1A" w:rsidTr="00BE1EE7">
        <w:tc>
          <w:tcPr>
            <w:tcW w:w="594" w:type="dxa"/>
          </w:tcPr>
          <w:p w:rsidR="00BE1EE7" w:rsidRPr="00D75D1A" w:rsidRDefault="00BE1EE7" w:rsidP="00BE1EE7">
            <w:pPr>
              <w:rPr>
                <w:sz w:val="24"/>
                <w:szCs w:val="24"/>
              </w:rPr>
            </w:pPr>
            <w:r w:rsidRPr="00D75D1A">
              <w:rPr>
                <w:sz w:val="24"/>
                <w:szCs w:val="24"/>
              </w:rPr>
              <w:t>4</w:t>
            </w:r>
          </w:p>
        </w:tc>
        <w:tc>
          <w:tcPr>
            <w:tcW w:w="8507" w:type="dxa"/>
            <w:gridSpan w:val="4"/>
          </w:tcPr>
          <w:p w:rsidR="00BE1EE7" w:rsidRPr="00D75D1A" w:rsidRDefault="00BE1EE7" w:rsidP="00BE1EE7">
            <w:pPr>
              <w:rPr>
                <w:sz w:val="24"/>
                <w:szCs w:val="24"/>
              </w:rPr>
            </w:pPr>
            <w:r w:rsidRPr="00D75D1A">
              <w:rPr>
                <w:sz w:val="24"/>
                <w:szCs w:val="24"/>
              </w:rPr>
              <w:t xml:space="preserve">Выберите один или несколько правильных вариантов ответов. </w:t>
            </w:r>
          </w:p>
          <w:p w:rsidR="00BE1EE7" w:rsidRPr="00D75D1A" w:rsidRDefault="00BE1EE7" w:rsidP="00BE1EE7">
            <w:pPr>
              <w:rPr>
                <w:i/>
                <w:sz w:val="24"/>
                <w:szCs w:val="24"/>
              </w:rPr>
            </w:pPr>
            <w:r w:rsidRPr="00D75D1A">
              <w:rPr>
                <w:i/>
                <w:sz w:val="24"/>
                <w:szCs w:val="24"/>
              </w:rPr>
              <w:t xml:space="preserve">Факторы, отрицательно влияющие на здоровье человека: </w:t>
            </w:r>
          </w:p>
          <w:p w:rsidR="00BE1EE7" w:rsidRPr="00D75D1A" w:rsidRDefault="00BE1EE7" w:rsidP="00BE1EE7">
            <w:pPr>
              <w:rPr>
                <w:sz w:val="24"/>
                <w:szCs w:val="24"/>
              </w:rPr>
            </w:pPr>
            <w:r w:rsidRPr="00D75D1A">
              <w:rPr>
                <w:sz w:val="24"/>
                <w:szCs w:val="24"/>
              </w:rPr>
              <w:t xml:space="preserve">1) </w:t>
            </w:r>
            <w:r w:rsidRPr="00D75D1A">
              <w:rPr>
                <w:b/>
                <w:sz w:val="24"/>
                <w:szCs w:val="24"/>
              </w:rPr>
              <w:t>гиподинамия;</w:t>
            </w:r>
            <w:r w:rsidRPr="00D75D1A">
              <w:rPr>
                <w:sz w:val="24"/>
                <w:szCs w:val="24"/>
              </w:rPr>
              <w:t xml:space="preserve">  </w:t>
            </w:r>
          </w:p>
          <w:p w:rsidR="00BE1EE7" w:rsidRPr="00D75D1A" w:rsidRDefault="00BE1EE7" w:rsidP="00BE1EE7">
            <w:pPr>
              <w:rPr>
                <w:sz w:val="24"/>
                <w:szCs w:val="24"/>
              </w:rPr>
            </w:pPr>
            <w:r w:rsidRPr="00D75D1A">
              <w:rPr>
                <w:sz w:val="24"/>
                <w:szCs w:val="24"/>
              </w:rPr>
              <w:t xml:space="preserve">2) рациональное питание;  </w:t>
            </w:r>
          </w:p>
          <w:p w:rsidR="00BE1EE7" w:rsidRPr="00D75D1A" w:rsidRDefault="00BE1EE7" w:rsidP="00BE1EE7">
            <w:pPr>
              <w:rPr>
                <w:b/>
                <w:sz w:val="24"/>
                <w:szCs w:val="24"/>
              </w:rPr>
            </w:pPr>
            <w:r w:rsidRPr="00D75D1A">
              <w:rPr>
                <w:sz w:val="24"/>
                <w:szCs w:val="24"/>
              </w:rPr>
              <w:t xml:space="preserve">3) </w:t>
            </w:r>
            <w:r w:rsidRPr="00D75D1A">
              <w:rPr>
                <w:b/>
                <w:sz w:val="24"/>
                <w:szCs w:val="24"/>
              </w:rPr>
              <w:t xml:space="preserve">стрессы; </w:t>
            </w:r>
          </w:p>
          <w:p w:rsidR="00BE1EE7" w:rsidRPr="00D75D1A" w:rsidRDefault="00BE1EE7" w:rsidP="00BE1EE7">
            <w:pPr>
              <w:rPr>
                <w:sz w:val="24"/>
                <w:szCs w:val="24"/>
              </w:rPr>
            </w:pPr>
            <w:r w:rsidRPr="00D75D1A">
              <w:rPr>
                <w:b/>
                <w:sz w:val="24"/>
                <w:szCs w:val="24"/>
              </w:rPr>
              <w:t>4) проживание в крупных мегаполисах</w:t>
            </w:r>
            <w:r w:rsidRPr="00D75D1A">
              <w:rPr>
                <w:sz w:val="24"/>
                <w:szCs w:val="24"/>
              </w:rPr>
              <w:t xml:space="preserve">;  </w:t>
            </w:r>
          </w:p>
          <w:p w:rsidR="00BE1EE7" w:rsidRPr="00D75D1A" w:rsidRDefault="00BE1EE7" w:rsidP="00BE1EE7">
            <w:pPr>
              <w:rPr>
                <w:sz w:val="24"/>
                <w:szCs w:val="24"/>
              </w:rPr>
            </w:pPr>
            <w:r w:rsidRPr="00D75D1A">
              <w:rPr>
                <w:sz w:val="24"/>
                <w:szCs w:val="24"/>
              </w:rPr>
              <w:t>5) систематические физические нагрузки.</w:t>
            </w:r>
          </w:p>
        </w:tc>
      </w:tr>
      <w:tr w:rsidR="00BE1EE7" w:rsidRPr="00D75D1A" w:rsidTr="00BE1EE7">
        <w:tc>
          <w:tcPr>
            <w:tcW w:w="594" w:type="dxa"/>
          </w:tcPr>
          <w:p w:rsidR="00BE1EE7" w:rsidRPr="00D75D1A" w:rsidRDefault="00BE1EE7" w:rsidP="00BE1EE7">
            <w:pPr>
              <w:rPr>
                <w:sz w:val="24"/>
                <w:szCs w:val="24"/>
              </w:rPr>
            </w:pPr>
            <w:r w:rsidRPr="00D75D1A">
              <w:rPr>
                <w:sz w:val="24"/>
                <w:szCs w:val="24"/>
              </w:rPr>
              <w:t xml:space="preserve">5. </w:t>
            </w:r>
          </w:p>
        </w:tc>
        <w:tc>
          <w:tcPr>
            <w:tcW w:w="8507" w:type="dxa"/>
            <w:gridSpan w:val="4"/>
          </w:tcPr>
          <w:p w:rsidR="00BE1EE7" w:rsidRPr="00D75D1A" w:rsidRDefault="00BE1EE7" w:rsidP="00BE1EE7">
            <w:pPr>
              <w:rPr>
                <w:sz w:val="24"/>
                <w:szCs w:val="24"/>
              </w:rPr>
            </w:pPr>
            <w:r w:rsidRPr="00D75D1A">
              <w:rPr>
                <w:sz w:val="24"/>
                <w:szCs w:val="24"/>
              </w:rPr>
              <w:t xml:space="preserve">Выберите один или несколько правильных вариантов ответов. </w:t>
            </w:r>
          </w:p>
          <w:p w:rsidR="00BE1EE7" w:rsidRPr="00D75D1A" w:rsidRDefault="00BE1EE7" w:rsidP="00BE1EE7">
            <w:pPr>
              <w:rPr>
                <w:sz w:val="24"/>
                <w:szCs w:val="24"/>
              </w:rPr>
            </w:pPr>
            <w:r w:rsidRPr="00D75D1A">
              <w:rPr>
                <w:i/>
                <w:sz w:val="24"/>
                <w:szCs w:val="24"/>
              </w:rPr>
              <w:t>Факторами риска заболеваний сердечно-сосудистой системы не являются</w:t>
            </w:r>
            <w:r w:rsidRPr="00D75D1A">
              <w:rPr>
                <w:sz w:val="24"/>
                <w:szCs w:val="24"/>
              </w:rPr>
              <w:t>:</w:t>
            </w:r>
          </w:p>
          <w:p w:rsidR="00BE1EE7" w:rsidRPr="00D75D1A" w:rsidRDefault="00BE1EE7" w:rsidP="00BE1EE7">
            <w:pPr>
              <w:rPr>
                <w:sz w:val="24"/>
                <w:szCs w:val="24"/>
              </w:rPr>
            </w:pPr>
            <w:r w:rsidRPr="00D75D1A">
              <w:rPr>
                <w:sz w:val="24"/>
                <w:szCs w:val="24"/>
              </w:rPr>
              <w:t xml:space="preserve">1) употребление большого количества соленой пищи; </w:t>
            </w:r>
          </w:p>
          <w:p w:rsidR="00BE1EE7" w:rsidRPr="00D75D1A" w:rsidRDefault="00BE1EE7" w:rsidP="00BE1EE7">
            <w:pPr>
              <w:rPr>
                <w:sz w:val="24"/>
                <w:szCs w:val="24"/>
              </w:rPr>
            </w:pPr>
            <w:r w:rsidRPr="00D75D1A">
              <w:rPr>
                <w:sz w:val="24"/>
                <w:szCs w:val="24"/>
              </w:rPr>
              <w:t xml:space="preserve">2) </w:t>
            </w:r>
            <w:r w:rsidRPr="00D75D1A">
              <w:rPr>
                <w:b/>
                <w:sz w:val="24"/>
                <w:szCs w:val="24"/>
              </w:rPr>
              <w:t>отказ от употребление алкоголя</w:t>
            </w:r>
            <w:r w:rsidRPr="00D75D1A">
              <w:rPr>
                <w:sz w:val="24"/>
                <w:szCs w:val="24"/>
              </w:rPr>
              <w:t xml:space="preserve">; </w:t>
            </w:r>
          </w:p>
          <w:p w:rsidR="00BE1EE7" w:rsidRPr="00D75D1A" w:rsidRDefault="00BE1EE7" w:rsidP="00BE1EE7">
            <w:pPr>
              <w:rPr>
                <w:sz w:val="24"/>
                <w:szCs w:val="24"/>
              </w:rPr>
            </w:pPr>
            <w:r w:rsidRPr="00D75D1A">
              <w:rPr>
                <w:sz w:val="24"/>
                <w:szCs w:val="24"/>
              </w:rPr>
              <w:t xml:space="preserve">3) табакокурение; </w:t>
            </w:r>
          </w:p>
          <w:p w:rsidR="00BE1EE7" w:rsidRPr="00D75D1A" w:rsidRDefault="00BE1EE7" w:rsidP="00BE1EE7">
            <w:pPr>
              <w:rPr>
                <w:sz w:val="24"/>
                <w:szCs w:val="24"/>
              </w:rPr>
            </w:pPr>
            <w:r w:rsidRPr="00D75D1A">
              <w:rPr>
                <w:sz w:val="24"/>
                <w:szCs w:val="24"/>
              </w:rPr>
              <w:t>4)</w:t>
            </w:r>
            <w:r w:rsidRPr="00D75D1A">
              <w:rPr>
                <w:b/>
                <w:sz w:val="24"/>
                <w:szCs w:val="24"/>
              </w:rPr>
              <w:t>умеренные физические нагрузки</w:t>
            </w:r>
            <w:r w:rsidRPr="00D75D1A">
              <w:rPr>
                <w:sz w:val="24"/>
                <w:szCs w:val="24"/>
              </w:rPr>
              <w:t xml:space="preserve">; </w:t>
            </w:r>
          </w:p>
          <w:p w:rsidR="00BE1EE7" w:rsidRPr="00D75D1A" w:rsidRDefault="00BE1EE7" w:rsidP="00BE1EE7">
            <w:pPr>
              <w:rPr>
                <w:sz w:val="24"/>
                <w:szCs w:val="24"/>
              </w:rPr>
            </w:pPr>
            <w:r w:rsidRPr="00D75D1A">
              <w:rPr>
                <w:sz w:val="24"/>
                <w:szCs w:val="24"/>
              </w:rPr>
              <w:t xml:space="preserve">5) избыточный вес. </w:t>
            </w:r>
          </w:p>
        </w:tc>
      </w:tr>
      <w:tr w:rsidR="00BE1EE7" w:rsidRPr="00D75D1A" w:rsidTr="00BE1EE7">
        <w:tc>
          <w:tcPr>
            <w:tcW w:w="594" w:type="dxa"/>
          </w:tcPr>
          <w:p w:rsidR="00BE1EE7" w:rsidRPr="00D75D1A" w:rsidRDefault="00BE1EE7" w:rsidP="00BE1EE7">
            <w:pPr>
              <w:rPr>
                <w:sz w:val="24"/>
                <w:szCs w:val="24"/>
              </w:rPr>
            </w:pPr>
            <w:r w:rsidRPr="00D75D1A">
              <w:rPr>
                <w:sz w:val="24"/>
                <w:szCs w:val="24"/>
              </w:rPr>
              <w:t>6</w:t>
            </w:r>
          </w:p>
        </w:tc>
        <w:tc>
          <w:tcPr>
            <w:tcW w:w="8507" w:type="dxa"/>
            <w:gridSpan w:val="4"/>
          </w:tcPr>
          <w:p w:rsidR="00BE1EE7" w:rsidRPr="00D75D1A" w:rsidRDefault="00BE1EE7" w:rsidP="00BE1EE7">
            <w:pPr>
              <w:rPr>
                <w:i/>
                <w:sz w:val="24"/>
                <w:szCs w:val="24"/>
              </w:rPr>
            </w:pPr>
            <w:r w:rsidRPr="00D75D1A">
              <w:rPr>
                <w:sz w:val="24"/>
                <w:szCs w:val="24"/>
              </w:rPr>
              <w:t>Выберите один правильный вариант ответа</w:t>
            </w:r>
            <w:r w:rsidRPr="00D75D1A">
              <w:rPr>
                <w:i/>
                <w:sz w:val="24"/>
                <w:szCs w:val="24"/>
              </w:rPr>
              <w:t xml:space="preserve">. </w:t>
            </w:r>
          </w:p>
          <w:p w:rsidR="00BE1EE7" w:rsidRPr="00D75D1A" w:rsidRDefault="00BE1EE7" w:rsidP="00BE1EE7">
            <w:pPr>
              <w:rPr>
                <w:sz w:val="24"/>
                <w:szCs w:val="24"/>
              </w:rPr>
            </w:pPr>
            <w:r w:rsidRPr="00D75D1A">
              <w:rPr>
                <w:i/>
                <w:sz w:val="24"/>
                <w:szCs w:val="24"/>
              </w:rPr>
              <w:t>Физическое здоровье человека – это</w:t>
            </w:r>
            <w:r w:rsidRPr="00D75D1A">
              <w:rPr>
                <w:sz w:val="24"/>
                <w:szCs w:val="24"/>
              </w:rPr>
              <w:t>:</w:t>
            </w:r>
          </w:p>
          <w:p w:rsidR="00BE1EE7" w:rsidRPr="00D75D1A" w:rsidRDefault="00BE1EE7" w:rsidP="00BE1EE7">
            <w:pPr>
              <w:rPr>
                <w:sz w:val="24"/>
                <w:szCs w:val="24"/>
              </w:rPr>
            </w:pPr>
            <w:r w:rsidRPr="00D75D1A">
              <w:rPr>
                <w:sz w:val="24"/>
                <w:szCs w:val="24"/>
              </w:rPr>
              <w:t xml:space="preserve">1) естественное состояние организма, обусловленное нормальным </w:t>
            </w:r>
            <w:r w:rsidRPr="00D75D1A">
              <w:rPr>
                <w:sz w:val="24"/>
                <w:szCs w:val="24"/>
              </w:rPr>
              <w:lastRenderedPageBreak/>
              <w:t>функционированием всех его органов и систем, но не обеспечивающее адаптацию к факторам внешней среды;   </w:t>
            </w:r>
          </w:p>
          <w:p w:rsidR="00BE1EE7" w:rsidRPr="00D75D1A" w:rsidRDefault="00BE1EE7" w:rsidP="00BE1EE7">
            <w:pPr>
              <w:rPr>
                <w:sz w:val="24"/>
                <w:szCs w:val="24"/>
              </w:rPr>
            </w:pPr>
            <w:r w:rsidRPr="00D75D1A">
              <w:rPr>
                <w:sz w:val="24"/>
                <w:szCs w:val="24"/>
              </w:rPr>
              <w:t xml:space="preserve">2) </w:t>
            </w:r>
            <w:r w:rsidRPr="00D75D1A">
              <w:rPr>
                <w:b/>
                <w:sz w:val="24"/>
                <w:szCs w:val="24"/>
              </w:rPr>
              <w:t>естественное состояние организма, обусловленное нормальным функционированием всех его органов и систем и обеспечивающее адаптацию к факторам внешней среды</w:t>
            </w:r>
            <w:r w:rsidRPr="00D75D1A">
              <w:rPr>
                <w:sz w:val="24"/>
                <w:szCs w:val="24"/>
              </w:rPr>
              <w:t>.  </w:t>
            </w:r>
          </w:p>
        </w:tc>
      </w:tr>
      <w:tr w:rsidR="00BE1EE7" w:rsidRPr="00D75D1A" w:rsidTr="00BE1EE7">
        <w:tc>
          <w:tcPr>
            <w:tcW w:w="594" w:type="dxa"/>
          </w:tcPr>
          <w:p w:rsidR="00BE1EE7" w:rsidRPr="00D75D1A" w:rsidRDefault="00BE1EE7" w:rsidP="00BE1EE7">
            <w:pPr>
              <w:rPr>
                <w:sz w:val="24"/>
                <w:szCs w:val="24"/>
              </w:rPr>
            </w:pPr>
            <w:r w:rsidRPr="00D75D1A">
              <w:rPr>
                <w:sz w:val="24"/>
                <w:szCs w:val="24"/>
              </w:rPr>
              <w:lastRenderedPageBreak/>
              <w:t>7</w:t>
            </w:r>
          </w:p>
        </w:tc>
        <w:tc>
          <w:tcPr>
            <w:tcW w:w="8507" w:type="dxa"/>
            <w:gridSpan w:val="4"/>
          </w:tcPr>
          <w:p w:rsidR="00BE1EE7" w:rsidRPr="00D75D1A" w:rsidRDefault="00BE1EE7" w:rsidP="00BE1EE7">
            <w:pPr>
              <w:rPr>
                <w:i/>
                <w:sz w:val="24"/>
                <w:szCs w:val="24"/>
              </w:rPr>
            </w:pPr>
            <w:r w:rsidRPr="00D75D1A">
              <w:rPr>
                <w:sz w:val="24"/>
                <w:szCs w:val="24"/>
              </w:rPr>
              <w:t>Выберите один или несколько правильных вариантов ответов.</w:t>
            </w:r>
          </w:p>
          <w:p w:rsidR="00BE1EE7" w:rsidRPr="00D75D1A" w:rsidRDefault="00BE1EE7" w:rsidP="00BE1EE7">
            <w:pPr>
              <w:rPr>
                <w:i/>
                <w:sz w:val="24"/>
                <w:szCs w:val="24"/>
              </w:rPr>
            </w:pPr>
            <w:r w:rsidRPr="00D75D1A">
              <w:rPr>
                <w:i/>
                <w:sz w:val="24"/>
                <w:szCs w:val="24"/>
              </w:rPr>
              <w:t>Рациональное питание не должно:</w:t>
            </w:r>
          </w:p>
          <w:p w:rsidR="00BE1EE7" w:rsidRPr="00D75D1A" w:rsidRDefault="00BE1EE7" w:rsidP="00BE1EE7">
            <w:pPr>
              <w:rPr>
                <w:sz w:val="24"/>
                <w:szCs w:val="24"/>
              </w:rPr>
            </w:pPr>
            <w:r w:rsidRPr="00D75D1A">
              <w:rPr>
                <w:sz w:val="24"/>
                <w:szCs w:val="24"/>
              </w:rPr>
              <w:t>1) восполнять энергетические затраты организма;</w:t>
            </w:r>
          </w:p>
          <w:p w:rsidR="00BE1EE7" w:rsidRPr="00D75D1A" w:rsidRDefault="00BE1EE7" w:rsidP="00BE1EE7">
            <w:pPr>
              <w:rPr>
                <w:b/>
                <w:sz w:val="24"/>
                <w:szCs w:val="24"/>
              </w:rPr>
            </w:pPr>
            <w:r w:rsidRPr="00D75D1A">
              <w:rPr>
                <w:sz w:val="24"/>
                <w:szCs w:val="24"/>
              </w:rPr>
              <w:t xml:space="preserve">2) </w:t>
            </w:r>
            <w:r w:rsidRPr="00D75D1A">
              <w:rPr>
                <w:b/>
                <w:sz w:val="24"/>
                <w:szCs w:val="24"/>
              </w:rPr>
              <w:t>вызывать ожирение;</w:t>
            </w:r>
          </w:p>
          <w:p w:rsidR="00BE1EE7" w:rsidRPr="00D75D1A" w:rsidRDefault="00BE1EE7" w:rsidP="00BE1EE7">
            <w:pPr>
              <w:rPr>
                <w:sz w:val="24"/>
                <w:szCs w:val="24"/>
              </w:rPr>
            </w:pPr>
            <w:r w:rsidRPr="00D75D1A">
              <w:rPr>
                <w:sz w:val="24"/>
                <w:szCs w:val="24"/>
              </w:rPr>
              <w:t>3)</w:t>
            </w:r>
            <w:r w:rsidRPr="00D75D1A">
              <w:rPr>
                <w:b/>
                <w:sz w:val="24"/>
                <w:szCs w:val="24"/>
              </w:rPr>
              <w:t xml:space="preserve"> </w:t>
            </w:r>
            <w:r w:rsidRPr="00D75D1A">
              <w:rPr>
                <w:sz w:val="24"/>
                <w:szCs w:val="24"/>
              </w:rPr>
              <w:t>обеспечивать витаминами и микроэлементами;</w:t>
            </w:r>
          </w:p>
          <w:p w:rsidR="00BE1EE7" w:rsidRPr="00D75D1A" w:rsidRDefault="00BE1EE7" w:rsidP="00BE1EE7">
            <w:pPr>
              <w:rPr>
                <w:sz w:val="24"/>
                <w:szCs w:val="24"/>
              </w:rPr>
            </w:pPr>
            <w:r w:rsidRPr="00D75D1A">
              <w:rPr>
                <w:b/>
                <w:sz w:val="24"/>
                <w:szCs w:val="24"/>
              </w:rPr>
              <w:t>4) вызывать интоксикацию организма</w:t>
            </w:r>
            <w:r w:rsidRPr="00D75D1A">
              <w:rPr>
                <w:sz w:val="24"/>
                <w:szCs w:val="24"/>
              </w:rPr>
              <w:t xml:space="preserve">. </w:t>
            </w:r>
          </w:p>
        </w:tc>
      </w:tr>
      <w:tr w:rsidR="00BE1EE7" w:rsidRPr="00D75D1A" w:rsidTr="00BE1EE7">
        <w:tc>
          <w:tcPr>
            <w:tcW w:w="594" w:type="dxa"/>
          </w:tcPr>
          <w:p w:rsidR="00BE1EE7" w:rsidRPr="00D75D1A" w:rsidRDefault="00BE1EE7" w:rsidP="00BE1EE7">
            <w:pPr>
              <w:rPr>
                <w:sz w:val="24"/>
                <w:szCs w:val="24"/>
              </w:rPr>
            </w:pPr>
            <w:r w:rsidRPr="00D75D1A">
              <w:rPr>
                <w:sz w:val="24"/>
                <w:szCs w:val="24"/>
              </w:rPr>
              <w:t>8</w:t>
            </w:r>
          </w:p>
        </w:tc>
        <w:tc>
          <w:tcPr>
            <w:tcW w:w="8507" w:type="dxa"/>
            <w:gridSpan w:val="4"/>
          </w:tcPr>
          <w:p w:rsidR="00BE1EE7" w:rsidRPr="00D75D1A" w:rsidRDefault="00BE1EE7" w:rsidP="00BE1EE7">
            <w:pPr>
              <w:rPr>
                <w:i/>
                <w:sz w:val="24"/>
                <w:szCs w:val="24"/>
              </w:rPr>
            </w:pPr>
            <w:r w:rsidRPr="00D75D1A">
              <w:rPr>
                <w:sz w:val="24"/>
                <w:szCs w:val="24"/>
              </w:rPr>
              <w:t>Выберите один или несколько правильных вариантов ответов.</w:t>
            </w:r>
          </w:p>
          <w:p w:rsidR="00BE1EE7" w:rsidRPr="00D75D1A" w:rsidRDefault="00BE1EE7" w:rsidP="00BE1EE7">
            <w:pPr>
              <w:rPr>
                <w:i/>
                <w:sz w:val="24"/>
                <w:szCs w:val="24"/>
              </w:rPr>
            </w:pPr>
            <w:r w:rsidRPr="00D75D1A">
              <w:rPr>
                <w:i/>
                <w:sz w:val="24"/>
                <w:szCs w:val="24"/>
              </w:rPr>
              <w:t>Культура здорового и безопасного образа жизни  как система складывается из основных взаимосвязанных элементов:</w:t>
            </w:r>
          </w:p>
          <w:p w:rsidR="00BE1EE7" w:rsidRPr="00D75D1A" w:rsidRDefault="00BE1EE7" w:rsidP="00960A72">
            <w:pPr>
              <w:pStyle w:val="aff9"/>
              <w:numPr>
                <w:ilvl w:val="0"/>
                <w:numId w:val="417"/>
              </w:numPr>
              <w:ind w:left="319" w:hanging="319"/>
              <w:contextualSpacing/>
              <w:rPr>
                <w:b/>
                <w:sz w:val="24"/>
                <w:szCs w:val="24"/>
              </w:rPr>
            </w:pPr>
            <w:r w:rsidRPr="00D75D1A">
              <w:rPr>
                <w:b/>
                <w:sz w:val="24"/>
                <w:szCs w:val="24"/>
              </w:rPr>
              <w:t xml:space="preserve">культуры питания;   </w:t>
            </w:r>
          </w:p>
          <w:p w:rsidR="00BE1EE7" w:rsidRPr="00D75D1A" w:rsidRDefault="00BE1EE7" w:rsidP="00960A72">
            <w:pPr>
              <w:pStyle w:val="aff9"/>
              <w:numPr>
                <w:ilvl w:val="0"/>
                <w:numId w:val="417"/>
              </w:numPr>
              <w:ind w:left="319" w:hanging="319"/>
              <w:contextualSpacing/>
              <w:rPr>
                <w:b/>
                <w:sz w:val="24"/>
                <w:szCs w:val="24"/>
              </w:rPr>
            </w:pPr>
            <w:r w:rsidRPr="00D75D1A">
              <w:rPr>
                <w:b/>
                <w:sz w:val="24"/>
                <w:szCs w:val="24"/>
              </w:rPr>
              <w:t xml:space="preserve">культуры движения;  </w:t>
            </w:r>
          </w:p>
          <w:p w:rsidR="00BE1EE7" w:rsidRPr="00D75D1A" w:rsidRDefault="00BE1EE7" w:rsidP="00960A72">
            <w:pPr>
              <w:pStyle w:val="aff9"/>
              <w:numPr>
                <w:ilvl w:val="0"/>
                <w:numId w:val="417"/>
              </w:numPr>
              <w:ind w:left="319" w:hanging="319"/>
              <w:contextualSpacing/>
              <w:rPr>
                <w:b/>
                <w:sz w:val="24"/>
                <w:szCs w:val="24"/>
              </w:rPr>
            </w:pPr>
            <w:r w:rsidRPr="00D75D1A">
              <w:rPr>
                <w:b/>
                <w:sz w:val="24"/>
                <w:szCs w:val="24"/>
              </w:rPr>
              <w:t xml:space="preserve">культуры безопасного поведения; </w:t>
            </w:r>
          </w:p>
          <w:p w:rsidR="00BE1EE7" w:rsidRPr="00D75D1A" w:rsidRDefault="00BE1EE7" w:rsidP="00960A72">
            <w:pPr>
              <w:pStyle w:val="aff9"/>
              <w:numPr>
                <w:ilvl w:val="0"/>
                <w:numId w:val="417"/>
              </w:numPr>
              <w:ind w:left="319" w:hanging="319"/>
              <w:contextualSpacing/>
              <w:rPr>
                <w:b/>
                <w:sz w:val="24"/>
                <w:szCs w:val="24"/>
              </w:rPr>
            </w:pPr>
            <w:r w:rsidRPr="00D75D1A">
              <w:rPr>
                <w:b/>
                <w:sz w:val="24"/>
                <w:szCs w:val="24"/>
              </w:rPr>
              <w:t xml:space="preserve">культуры эмоций; </w:t>
            </w:r>
          </w:p>
          <w:p w:rsidR="00BE1EE7" w:rsidRPr="00D75D1A" w:rsidRDefault="00BE1EE7" w:rsidP="00960A72">
            <w:pPr>
              <w:pStyle w:val="aff9"/>
              <w:numPr>
                <w:ilvl w:val="0"/>
                <w:numId w:val="417"/>
              </w:numPr>
              <w:ind w:left="319" w:hanging="319"/>
              <w:contextualSpacing/>
              <w:rPr>
                <w:sz w:val="24"/>
                <w:szCs w:val="24"/>
              </w:rPr>
            </w:pPr>
            <w:r w:rsidRPr="00D75D1A">
              <w:rPr>
                <w:b/>
                <w:sz w:val="24"/>
                <w:szCs w:val="24"/>
              </w:rPr>
              <w:t>культуры труда и отдыха</w:t>
            </w:r>
            <w:r w:rsidRPr="00D75D1A">
              <w:rPr>
                <w:sz w:val="24"/>
                <w:szCs w:val="24"/>
              </w:rPr>
              <w:t>.</w:t>
            </w:r>
          </w:p>
          <w:p w:rsidR="00BE1EE7" w:rsidRPr="00D75D1A" w:rsidRDefault="00BE1EE7" w:rsidP="00960A72">
            <w:pPr>
              <w:pStyle w:val="aff9"/>
              <w:numPr>
                <w:ilvl w:val="0"/>
                <w:numId w:val="417"/>
              </w:numPr>
              <w:ind w:left="319" w:hanging="319"/>
              <w:contextualSpacing/>
              <w:rPr>
                <w:sz w:val="24"/>
                <w:szCs w:val="24"/>
              </w:rPr>
            </w:pPr>
            <w:r w:rsidRPr="00D75D1A">
              <w:rPr>
                <w:sz w:val="24"/>
                <w:szCs w:val="24"/>
              </w:rPr>
              <w:t>культуры опасного поведения</w:t>
            </w:r>
          </w:p>
          <w:p w:rsidR="00BE1EE7" w:rsidRPr="00D75D1A" w:rsidRDefault="00BE1EE7" w:rsidP="00960A72">
            <w:pPr>
              <w:pStyle w:val="aff9"/>
              <w:numPr>
                <w:ilvl w:val="0"/>
                <w:numId w:val="417"/>
              </w:numPr>
              <w:ind w:left="319" w:hanging="319"/>
              <w:contextualSpacing/>
              <w:rPr>
                <w:sz w:val="24"/>
                <w:szCs w:val="24"/>
              </w:rPr>
            </w:pPr>
            <w:r w:rsidRPr="00D75D1A">
              <w:rPr>
                <w:sz w:val="24"/>
                <w:szCs w:val="24"/>
              </w:rPr>
              <w:t>все вышеперечисленное.</w:t>
            </w:r>
          </w:p>
        </w:tc>
      </w:tr>
      <w:tr w:rsidR="00BE1EE7" w:rsidRPr="00D75D1A" w:rsidTr="00BE1EE7">
        <w:tc>
          <w:tcPr>
            <w:tcW w:w="594" w:type="dxa"/>
          </w:tcPr>
          <w:p w:rsidR="00BE1EE7" w:rsidRPr="00D75D1A" w:rsidRDefault="00BE1EE7" w:rsidP="00BE1EE7">
            <w:pPr>
              <w:rPr>
                <w:sz w:val="24"/>
                <w:szCs w:val="24"/>
              </w:rPr>
            </w:pPr>
            <w:r w:rsidRPr="00D75D1A">
              <w:rPr>
                <w:sz w:val="24"/>
                <w:szCs w:val="24"/>
              </w:rPr>
              <w:t>9.</w:t>
            </w:r>
          </w:p>
        </w:tc>
        <w:tc>
          <w:tcPr>
            <w:tcW w:w="8507" w:type="dxa"/>
            <w:gridSpan w:val="4"/>
          </w:tcPr>
          <w:p w:rsidR="00BE1EE7" w:rsidRPr="00D75D1A" w:rsidRDefault="00BE1EE7" w:rsidP="00BE1EE7">
            <w:pPr>
              <w:rPr>
                <w:bCs/>
                <w:sz w:val="24"/>
                <w:szCs w:val="24"/>
              </w:rPr>
            </w:pPr>
            <w:r w:rsidRPr="00D75D1A">
              <w:rPr>
                <w:bCs/>
                <w:sz w:val="24"/>
                <w:szCs w:val="24"/>
              </w:rPr>
              <w:t>Выберите один или несколько правильных вариантов ответа.</w:t>
            </w:r>
          </w:p>
          <w:p w:rsidR="00BE1EE7" w:rsidRPr="00D75D1A" w:rsidRDefault="00BE1EE7" w:rsidP="00BE1EE7">
            <w:pPr>
              <w:rPr>
                <w:sz w:val="24"/>
                <w:szCs w:val="24"/>
              </w:rPr>
            </w:pPr>
            <w:r w:rsidRPr="00D75D1A">
              <w:rPr>
                <w:i/>
                <w:sz w:val="24"/>
                <w:szCs w:val="24"/>
              </w:rPr>
              <w:t>Укажите последствия воздействия употребления наркотиков на организм человека</w:t>
            </w:r>
            <w:r w:rsidRPr="00D75D1A">
              <w:rPr>
                <w:sz w:val="24"/>
                <w:szCs w:val="24"/>
              </w:rPr>
              <w:t xml:space="preserve">: </w:t>
            </w:r>
          </w:p>
          <w:p w:rsidR="00BE1EE7" w:rsidRPr="00D75D1A" w:rsidRDefault="00BE1EE7" w:rsidP="00BE1EE7">
            <w:pPr>
              <w:rPr>
                <w:sz w:val="24"/>
                <w:szCs w:val="24"/>
              </w:rPr>
            </w:pPr>
            <w:r w:rsidRPr="00D75D1A">
              <w:rPr>
                <w:sz w:val="24"/>
                <w:szCs w:val="24"/>
              </w:rPr>
              <w:t xml:space="preserve">1) оздоровительное воздействие на работу </w:t>
            </w:r>
            <w:r w:rsidRPr="00D75D1A">
              <w:rPr>
                <w:color w:val="000000"/>
                <w:sz w:val="24"/>
                <w:szCs w:val="24"/>
                <w:shd w:val="clear" w:color="auto" w:fill="FFFFFF"/>
              </w:rPr>
              <w:t>внутренних органов и систем</w:t>
            </w:r>
            <w:r w:rsidRPr="00D75D1A">
              <w:rPr>
                <w:sz w:val="24"/>
                <w:szCs w:val="24"/>
              </w:rPr>
              <w:t>;</w:t>
            </w:r>
          </w:p>
          <w:p w:rsidR="00BE1EE7" w:rsidRPr="00D75D1A" w:rsidRDefault="00BE1EE7" w:rsidP="00BE1EE7">
            <w:pPr>
              <w:rPr>
                <w:b/>
                <w:sz w:val="24"/>
                <w:szCs w:val="24"/>
              </w:rPr>
            </w:pPr>
            <w:r w:rsidRPr="00D75D1A">
              <w:rPr>
                <w:sz w:val="24"/>
                <w:szCs w:val="24"/>
              </w:rPr>
              <w:t xml:space="preserve">2) </w:t>
            </w:r>
            <w:r w:rsidRPr="00D75D1A">
              <w:rPr>
                <w:b/>
                <w:sz w:val="24"/>
                <w:szCs w:val="24"/>
              </w:rPr>
              <w:t>ВИЧ/СПИД;</w:t>
            </w:r>
          </w:p>
          <w:p w:rsidR="00BE1EE7" w:rsidRPr="00D75D1A" w:rsidRDefault="00BE1EE7" w:rsidP="00BE1EE7">
            <w:pPr>
              <w:rPr>
                <w:b/>
                <w:sz w:val="24"/>
                <w:szCs w:val="24"/>
              </w:rPr>
            </w:pPr>
            <w:r w:rsidRPr="00D75D1A">
              <w:rPr>
                <w:b/>
                <w:sz w:val="24"/>
                <w:szCs w:val="24"/>
              </w:rPr>
              <w:t>3) физическая и психологическая зависимость;</w:t>
            </w:r>
          </w:p>
          <w:p w:rsidR="00BE1EE7" w:rsidRPr="00D75D1A" w:rsidRDefault="00BE1EE7" w:rsidP="00BE1EE7">
            <w:pPr>
              <w:rPr>
                <w:i/>
                <w:sz w:val="24"/>
                <w:szCs w:val="24"/>
              </w:rPr>
            </w:pPr>
            <w:r w:rsidRPr="00D75D1A">
              <w:rPr>
                <w:b/>
                <w:color w:val="000000"/>
                <w:sz w:val="24"/>
                <w:szCs w:val="24"/>
                <w:shd w:val="clear" w:color="auto" w:fill="FFFFFF"/>
              </w:rPr>
              <w:t>4) нарушение работы всех внутренних органов и систем</w:t>
            </w:r>
            <w:r w:rsidRPr="00D75D1A">
              <w:rPr>
                <w:color w:val="000000"/>
                <w:sz w:val="24"/>
                <w:szCs w:val="24"/>
                <w:shd w:val="clear" w:color="auto" w:fill="FFFFFF"/>
              </w:rPr>
              <w:t>.</w:t>
            </w:r>
          </w:p>
        </w:tc>
      </w:tr>
      <w:tr w:rsidR="00BE1EE7" w:rsidRPr="00D75D1A" w:rsidTr="00BE1EE7">
        <w:tc>
          <w:tcPr>
            <w:tcW w:w="594" w:type="dxa"/>
          </w:tcPr>
          <w:p w:rsidR="00BE1EE7" w:rsidRPr="00D75D1A" w:rsidRDefault="00BE1EE7" w:rsidP="00BE1EE7">
            <w:pPr>
              <w:rPr>
                <w:sz w:val="24"/>
                <w:szCs w:val="24"/>
              </w:rPr>
            </w:pPr>
            <w:r w:rsidRPr="00D75D1A">
              <w:rPr>
                <w:sz w:val="24"/>
                <w:szCs w:val="24"/>
              </w:rPr>
              <w:t>10</w:t>
            </w:r>
          </w:p>
        </w:tc>
        <w:tc>
          <w:tcPr>
            <w:tcW w:w="8507" w:type="dxa"/>
            <w:gridSpan w:val="4"/>
          </w:tcPr>
          <w:p w:rsidR="00BE1EE7" w:rsidRPr="00D75D1A" w:rsidRDefault="00BE1EE7" w:rsidP="00BE1EE7">
            <w:pPr>
              <w:rPr>
                <w:bCs/>
                <w:sz w:val="24"/>
                <w:szCs w:val="24"/>
              </w:rPr>
            </w:pPr>
            <w:r w:rsidRPr="00D75D1A">
              <w:rPr>
                <w:bCs/>
                <w:sz w:val="24"/>
                <w:szCs w:val="24"/>
              </w:rPr>
              <w:t>Дополните</w:t>
            </w:r>
          </w:p>
          <w:p w:rsidR="00BE1EE7" w:rsidRPr="00D75D1A" w:rsidRDefault="00BE1EE7" w:rsidP="00BE1EE7">
            <w:pPr>
              <w:rPr>
                <w:bCs/>
                <w:sz w:val="24"/>
                <w:szCs w:val="24"/>
              </w:rPr>
            </w:pPr>
            <w:r w:rsidRPr="00D75D1A">
              <w:rPr>
                <w:bCs/>
                <w:i/>
                <w:sz w:val="24"/>
                <w:szCs w:val="24"/>
              </w:rPr>
              <w:t>Двигательная рекреация – это</w:t>
            </w:r>
            <w:r w:rsidRPr="00D75D1A">
              <w:rPr>
                <w:bCs/>
                <w:sz w:val="24"/>
                <w:szCs w:val="24"/>
              </w:rPr>
              <w:t xml:space="preserve"> _________________________________</w:t>
            </w:r>
          </w:p>
          <w:p w:rsidR="00BE1EE7" w:rsidRPr="00D75D1A" w:rsidRDefault="00BE1EE7" w:rsidP="00BE1EE7">
            <w:pPr>
              <w:rPr>
                <w:b/>
                <w:bCs/>
                <w:sz w:val="24"/>
                <w:szCs w:val="24"/>
              </w:rPr>
            </w:pPr>
            <w:r w:rsidRPr="00D75D1A">
              <w:rPr>
                <w:b/>
                <w:bCs/>
                <w:sz w:val="24"/>
                <w:szCs w:val="24"/>
              </w:rPr>
              <w:t>отдых, восстановление  с использованием средств физической культуры после различных видов деятельности (или активный отдых)</w:t>
            </w:r>
          </w:p>
        </w:tc>
      </w:tr>
      <w:tr w:rsidR="00BE1EE7" w:rsidRPr="00D75D1A" w:rsidTr="00BE1EE7">
        <w:tc>
          <w:tcPr>
            <w:tcW w:w="594" w:type="dxa"/>
          </w:tcPr>
          <w:p w:rsidR="00BE1EE7" w:rsidRPr="00D75D1A" w:rsidRDefault="00BE1EE7" w:rsidP="00BE1EE7">
            <w:pPr>
              <w:rPr>
                <w:sz w:val="24"/>
                <w:szCs w:val="24"/>
              </w:rPr>
            </w:pPr>
            <w:r w:rsidRPr="00D75D1A">
              <w:rPr>
                <w:sz w:val="24"/>
                <w:szCs w:val="24"/>
              </w:rPr>
              <w:t>11</w:t>
            </w:r>
          </w:p>
        </w:tc>
        <w:tc>
          <w:tcPr>
            <w:tcW w:w="8507" w:type="dxa"/>
            <w:gridSpan w:val="4"/>
          </w:tcPr>
          <w:p w:rsidR="00BE1EE7" w:rsidRPr="00D75D1A" w:rsidRDefault="00BE1EE7" w:rsidP="00BE1EE7">
            <w:pPr>
              <w:rPr>
                <w:i/>
                <w:sz w:val="24"/>
                <w:szCs w:val="24"/>
              </w:rPr>
            </w:pPr>
            <w:r w:rsidRPr="00D75D1A">
              <w:rPr>
                <w:sz w:val="24"/>
                <w:szCs w:val="24"/>
              </w:rPr>
              <w:t>Выберите один или несколько правильных вариантов ответа.</w:t>
            </w:r>
          </w:p>
          <w:p w:rsidR="00BE1EE7" w:rsidRPr="00D75D1A" w:rsidRDefault="00BE1EE7" w:rsidP="00BE1EE7">
            <w:pPr>
              <w:rPr>
                <w:sz w:val="24"/>
                <w:szCs w:val="24"/>
              </w:rPr>
            </w:pPr>
            <w:r w:rsidRPr="00D75D1A">
              <w:rPr>
                <w:i/>
                <w:sz w:val="24"/>
                <w:szCs w:val="24"/>
              </w:rPr>
              <w:t>Физические упражнения влияют на</w:t>
            </w:r>
            <w:r w:rsidRPr="00D75D1A">
              <w:rPr>
                <w:sz w:val="24"/>
                <w:szCs w:val="24"/>
              </w:rPr>
              <w:t>:</w:t>
            </w:r>
          </w:p>
          <w:p w:rsidR="00BE1EE7" w:rsidRPr="00D75D1A" w:rsidRDefault="00BE1EE7" w:rsidP="00960A72">
            <w:pPr>
              <w:pStyle w:val="aff9"/>
              <w:numPr>
                <w:ilvl w:val="0"/>
                <w:numId w:val="418"/>
              </w:numPr>
              <w:ind w:left="319" w:hanging="319"/>
              <w:contextualSpacing/>
              <w:rPr>
                <w:b/>
                <w:sz w:val="24"/>
                <w:szCs w:val="24"/>
              </w:rPr>
            </w:pPr>
            <w:r w:rsidRPr="00D75D1A">
              <w:rPr>
                <w:b/>
                <w:sz w:val="24"/>
                <w:szCs w:val="24"/>
              </w:rPr>
              <w:t>улучшение состояния сердечно-сосудистой системы;</w:t>
            </w:r>
          </w:p>
          <w:p w:rsidR="00BE1EE7" w:rsidRPr="00D75D1A" w:rsidRDefault="00BE1EE7" w:rsidP="00960A72">
            <w:pPr>
              <w:pStyle w:val="aff9"/>
              <w:numPr>
                <w:ilvl w:val="0"/>
                <w:numId w:val="418"/>
              </w:numPr>
              <w:ind w:left="319" w:hanging="319"/>
              <w:contextualSpacing/>
              <w:rPr>
                <w:bCs/>
                <w:sz w:val="24"/>
                <w:szCs w:val="24"/>
              </w:rPr>
            </w:pPr>
            <w:r w:rsidRPr="00D75D1A">
              <w:rPr>
                <w:bCs/>
                <w:sz w:val="24"/>
                <w:szCs w:val="24"/>
              </w:rPr>
              <w:lastRenderedPageBreak/>
              <w:t>снижение уровня развития физических качеств;</w:t>
            </w:r>
          </w:p>
          <w:p w:rsidR="00BE1EE7" w:rsidRPr="00D75D1A" w:rsidRDefault="00BE1EE7" w:rsidP="00960A72">
            <w:pPr>
              <w:pStyle w:val="aff9"/>
              <w:numPr>
                <w:ilvl w:val="0"/>
                <w:numId w:val="418"/>
              </w:numPr>
              <w:ind w:left="319" w:hanging="319"/>
              <w:contextualSpacing/>
              <w:rPr>
                <w:b/>
                <w:sz w:val="24"/>
                <w:szCs w:val="24"/>
              </w:rPr>
            </w:pPr>
            <w:r w:rsidRPr="00D75D1A">
              <w:rPr>
                <w:b/>
                <w:sz w:val="24"/>
                <w:szCs w:val="24"/>
              </w:rPr>
              <w:t>повышение умственной работоспособности;</w:t>
            </w:r>
          </w:p>
          <w:p w:rsidR="00BE1EE7" w:rsidRPr="00D75D1A" w:rsidRDefault="00BE1EE7" w:rsidP="00960A72">
            <w:pPr>
              <w:pStyle w:val="aff9"/>
              <w:numPr>
                <w:ilvl w:val="0"/>
                <w:numId w:val="418"/>
              </w:numPr>
              <w:ind w:left="319" w:hanging="319"/>
              <w:contextualSpacing/>
              <w:rPr>
                <w:b/>
                <w:sz w:val="24"/>
                <w:szCs w:val="24"/>
              </w:rPr>
            </w:pPr>
            <w:r w:rsidRPr="00D75D1A">
              <w:rPr>
                <w:b/>
                <w:sz w:val="24"/>
                <w:szCs w:val="24"/>
              </w:rPr>
              <w:t>улучшение состояние дыхательной системы;</w:t>
            </w:r>
          </w:p>
          <w:p w:rsidR="00BE1EE7" w:rsidRPr="00D75D1A" w:rsidRDefault="00BE1EE7" w:rsidP="00BE1EE7">
            <w:pPr>
              <w:rPr>
                <w:sz w:val="24"/>
                <w:szCs w:val="24"/>
              </w:rPr>
            </w:pPr>
            <w:r w:rsidRPr="00D75D1A">
              <w:rPr>
                <w:sz w:val="24"/>
                <w:szCs w:val="24"/>
              </w:rPr>
              <w:t>5)снижение работоспособности сердечно-сосудистой системы</w:t>
            </w:r>
          </w:p>
        </w:tc>
      </w:tr>
      <w:tr w:rsidR="00BE1EE7" w:rsidRPr="00D75D1A" w:rsidTr="00BE1EE7">
        <w:tc>
          <w:tcPr>
            <w:tcW w:w="594" w:type="dxa"/>
          </w:tcPr>
          <w:p w:rsidR="00BE1EE7" w:rsidRPr="00D75D1A" w:rsidRDefault="00BE1EE7" w:rsidP="00BE1EE7">
            <w:pPr>
              <w:rPr>
                <w:sz w:val="24"/>
                <w:szCs w:val="24"/>
              </w:rPr>
            </w:pPr>
            <w:r w:rsidRPr="00D75D1A">
              <w:rPr>
                <w:sz w:val="24"/>
                <w:szCs w:val="24"/>
              </w:rPr>
              <w:lastRenderedPageBreak/>
              <w:t>12</w:t>
            </w:r>
          </w:p>
        </w:tc>
        <w:tc>
          <w:tcPr>
            <w:tcW w:w="8507" w:type="dxa"/>
            <w:gridSpan w:val="4"/>
          </w:tcPr>
          <w:p w:rsidR="00BE1EE7" w:rsidRPr="00D75D1A" w:rsidRDefault="00BE1EE7" w:rsidP="00BE1EE7">
            <w:pPr>
              <w:rPr>
                <w:bCs/>
                <w:sz w:val="24"/>
                <w:szCs w:val="24"/>
              </w:rPr>
            </w:pPr>
            <w:r w:rsidRPr="00D75D1A">
              <w:rPr>
                <w:bCs/>
                <w:sz w:val="24"/>
                <w:szCs w:val="24"/>
              </w:rPr>
              <w:t>Дополните</w:t>
            </w:r>
          </w:p>
          <w:p w:rsidR="00BE1EE7" w:rsidRPr="00D75D1A" w:rsidRDefault="00BE1EE7" w:rsidP="00BE1EE7">
            <w:pPr>
              <w:rPr>
                <w:bCs/>
                <w:sz w:val="24"/>
                <w:szCs w:val="24"/>
              </w:rPr>
            </w:pPr>
            <w:r w:rsidRPr="00D75D1A">
              <w:rPr>
                <w:bCs/>
                <w:i/>
                <w:sz w:val="24"/>
                <w:szCs w:val="24"/>
              </w:rPr>
              <w:t>Профессионально-прикладная физическая подготовка - это с</w:t>
            </w:r>
            <w:r w:rsidRPr="00D75D1A">
              <w:rPr>
                <w:i/>
                <w:sz w:val="24"/>
                <w:szCs w:val="24"/>
                <w:shd w:val="clear" w:color="auto" w:fill="FFFFFF"/>
              </w:rPr>
              <w:t>пециально направленное и избирательное использование средств </w:t>
            </w:r>
            <w:r w:rsidRPr="00D75D1A">
              <w:rPr>
                <w:bCs/>
                <w:i/>
                <w:sz w:val="24"/>
                <w:szCs w:val="24"/>
                <w:shd w:val="clear" w:color="auto" w:fill="FFFFFF"/>
              </w:rPr>
              <w:t>физической</w:t>
            </w:r>
            <w:r w:rsidRPr="00D75D1A">
              <w:rPr>
                <w:i/>
                <w:sz w:val="24"/>
                <w:szCs w:val="24"/>
                <w:shd w:val="clear" w:color="auto" w:fill="FFFFFF"/>
              </w:rPr>
              <w:t> культуры и спорта для </w:t>
            </w:r>
            <w:r w:rsidRPr="00D75D1A">
              <w:rPr>
                <w:bCs/>
                <w:i/>
                <w:sz w:val="24"/>
                <w:szCs w:val="24"/>
                <w:shd w:val="clear" w:color="auto" w:fill="FFFFFF"/>
              </w:rPr>
              <w:t>подготовки</w:t>
            </w:r>
            <w:r w:rsidRPr="00D75D1A">
              <w:rPr>
                <w:i/>
                <w:sz w:val="24"/>
                <w:szCs w:val="24"/>
                <w:shd w:val="clear" w:color="auto" w:fill="FFFFFF"/>
              </w:rPr>
              <w:t> человека к определенной  _____________________ деятельности</w:t>
            </w:r>
            <w:r w:rsidRPr="00D75D1A">
              <w:rPr>
                <w:sz w:val="24"/>
                <w:szCs w:val="24"/>
                <w:shd w:val="clear" w:color="auto" w:fill="FFFFFF"/>
              </w:rPr>
              <w:t>.</w:t>
            </w:r>
            <w:r w:rsidRPr="00D75D1A">
              <w:rPr>
                <w:bCs/>
                <w:sz w:val="24"/>
                <w:szCs w:val="24"/>
              </w:rPr>
              <w:t xml:space="preserve"> </w:t>
            </w:r>
          </w:p>
          <w:p w:rsidR="00BE1EE7" w:rsidRPr="00D75D1A" w:rsidRDefault="00BE1EE7" w:rsidP="00BE1EE7">
            <w:pPr>
              <w:rPr>
                <w:b/>
                <w:bCs/>
                <w:sz w:val="24"/>
                <w:szCs w:val="24"/>
              </w:rPr>
            </w:pPr>
            <w:r w:rsidRPr="00D75D1A">
              <w:rPr>
                <w:bCs/>
                <w:sz w:val="24"/>
                <w:szCs w:val="24"/>
              </w:rPr>
              <w:t xml:space="preserve">  </w:t>
            </w:r>
            <w:r w:rsidRPr="00D75D1A">
              <w:rPr>
                <w:b/>
                <w:bCs/>
                <w:sz w:val="24"/>
                <w:szCs w:val="24"/>
              </w:rPr>
              <w:t>Профессиональной (или трудовой)</w:t>
            </w:r>
          </w:p>
        </w:tc>
      </w:tr>
      <w:tr w:rsidR="00BE1EE7" w:rsidRPr="00D75D1A" w:rsidTr="00BE1EE7">
        <w:tc>
          <w:tcPr>
            <w:tcW w:w="594" w:type="dxa"/>
          </w:tcPr>
          <w:p w:rsidR="00BE1EE7" w:rsidRPr="00D75D1A" w:rsidRDefault="00BE1EE7" w:rsidP="00BE1EE7">
            <w:pPr>
              <w:rPr>
                <w:sz w:val="24"/>
                <w:szCs w:val="24"/>
              </w:rPr>
            </w:pPr>
            <w:r w:rsidRPr="00D75D1A">
              <w:rPr>
                <w:sz w:val="24"/>
                <w:szCs w:val="24"/>
              </w:rPr>
              <w:t>13</w:t>
            </w:r>
          </w:p>
        </w:tc>
        <w:tc>
          <w:tcPr>
            <w:tcW w:w="8507" w:type="dxa"/>
            <w:gridSpan w:val="4"/>
          </w:tcPr>
          <w:p w:rsidR="00BE1EE7" w:rsidRPr="00D75D1A" w:rsidRDefault="00BE1EE7" w:rsidP="00BE1EE7">
            <w:pPr>
              <w:rPr>
                <w:sz w:val="24"/>
                <w:szCs w:val="24"/>
              </w:rPr>
            </w:pPr>
            <w:r w:rsidRPr="00D75D1A">
              <w:rPr>
                <w:sz w:val="24"/>
                <w:szCs w:val="24"/>
              </w:rPr>
              <w:t>Выберите один или несколько правильных вариантов ответа</w:t>
            </w:r>
          </w:p>
          <w:p w:rsidR="00BE1EE7" w:rsidRPr="00D75D1A" w:rsidRDefault="00BE1EE7" w:rsidP="00BE1EE7">
            <w:pPr>
              <w:rPr>
                <w:i/>
                <w:sz w:val="24"/>
                <w:szCs w:val="24"/>
              </w:rPr>
            </w:pPr>
            <w:r w:rsidRPr="00D75D1A">
              <w:rPr>
                <w:i/>
                <w:sz w:val="24"/>
                <w:szCs w:val="24"/>
              </w:rPr>
              <w:t>Для оценки состояния дыхательной системы используются</w:t>
            </w:r>
          </w:p>
          <w:p w:rsidR="00BE1EE7" w:rsidRPr="00D75D1A" w:rsidRDefault="00BE1EE7" w:rsidP="00960A72">
            <w:pPr>
              <w:pStyle w:val="aff9"/>
              <w:numPr>
                <w:ilvl w:val="0"/>
                <w:numId w:val="419"/>
              </w:numPr>
              <w:ind w:left="319" w:hanging="283"/>
              <w:contextualSpacing/>
              <w:rPr>
                <w:sz w:val="24"/>
                <w:szCs w:val="24"/>
              </w:rPr>
            </w:pPr>
            <w:r w:rsidRPr="00D75D1A">
              <w:rPr>
                <w:sz w:val="24"/>
                <w:szCs w:val="24"/>
              </w:rPr>
              <w:t>антропометрические показатели;</w:t>
            </w:r>
          </w:p>
          <w:p w:rsidR="00BE1EE7" w:rsidRPr="00D75D1A" w:rsidRDefault="00BE1EE7" w:rsidP="00960A72">
            <w:pPr>
              <w:pStyle w:val="aff9"/>
              <w:numPr>
                <w:ilvl w:val="0"/>
                <w:numId w:val="419"/>
              </w:numPr>
              <w:ind w:left="319" w:hanging="283"/>
              <w:contextualSpacing/>
              <w:rPr>
                <w:sz w:val="24"/>
                <w:szCs w:val="24"/>
              </w:rPr>
            </w:pPr>
            <w:r w:rsidRPr="00D75D1A">
              <w:rPr>
                <w:sz w:val="24"/>
                <w:szCs w:val="24"/>
              </w:rPr>
              <w:t>пульсометрия;</w:t>
            </w:r>
          </w:p>
          <w:p w:rsidR="00BE1EE7" w:rsidRPr="00D75D1A" w:rsidRDefault="00BE1EE7" w:rsidP="00960A72">
            <w:pPr>
              <w:pStyle w:val="aff9"/>
              <w:numPr>
                <w:ilvl w:val="0"/>
                <w:numId w:val="419"/>
              </w:numPr>
              <w:ind w:left="319" w:hanging="283"/>
              <w:contextualSpacing/>
              <w:rPr>
                <w:bCs/>
                <w:sz w:val="24"/>
                <w:szCs w:val="24"/>
              </w:rPr>
            </w:pPr>
            <w:r w:rsidRPr="00D75D1A">
              <w:rPr>
                <w:sz w:val="24"/>
                <w:szCs w:val="24"/>
              </w:rPr>
              <w:t>динамометрия;</w:t>
            </w:r>
          </w:p>
          <w:p w:rsidR="00BE1EE7" w:rsidRPr="00D75D1A" w:rsidRDefault="00BE1EE7" w:rsidP="00960A72">
            <w:pPr>
              <w:pStyle w:val="aff9"/>
              <w:numPr>
                <w:ilvl w:val="0"/>
                <w:numId w:val="419"/>
              </w:numPr>
              <w:ind w:left="319" w:hanging="283"/>
              <w:contextualSpacing/>
              <w:rPr>
                <w:b/>
                <w:bCs/>
                <w:sz w:val="24"/>
                <w:szCs w:val="24"/>
              </w:rPr>
            </w:pPr>
            <w:r w:rsidRPr="00D75D1A">
              <w:rPr>
                <w:b/>
                <w:bCs/>
                <w:sz w:val="24"/>
                <w:szCs w:val="24"/>
              </w:rPr>
              <w:t>проба Штанге</w:t>
            </w:r>
          </w:p>
        </w:tc>
      </w:tr>
      <w:tr w:rsidR="00BE1EE7" w:rsidRPr="00D75D1A" w:rsidTr="00BE1EE7">
        <w:tc>
          <w:tcPr>
            <w:tcW w:w="594" w:type="dxa"/>
          </w:tcPr>
          <w:p w:rsidR="00BE1EE7" w:rsidRPr="00D75D1A" w:rsidRDefault="00BE1EE7" w:rsidP="00BE1EE7">
            <w:pPr>
              <w:rPr>
                <w:sz w:val="24"/>
                <w:szCs w:val="24"/>
              </w:rPr>
            </w:pPr>
            <w:r w:rsidRPr="00D75D1A">
              <w:rPr>
                <w:sz w:val="24"/>
                <w:szCs w:val="24"/>
              </w:rPr>
              <w:t>14</w:t>
            </w:r>
          </w:p>
        </w:tc>
        <w:tc>
          <w:tcPr>
            <w:tcW w:w="8507" w:type="dxa"/>
            <w:gridSpan w:val="4"/>
          </w:tcPr>
          <w:p w:rsidR="00BE1EE7" w:rsidRPr="00D75D1A" w:rsidRDefault="00BE1EE7" w:rsidP="00BE1EE7">
            <w:pPr>
              <w:rPr>
                <w:sz w:val="24"/>
                <w:szCs w:val="24"/>
              </w:rPr>
            </w:pPr>
            <w:r w:rsidRPr="00D75D1A">
              <w:rPr>
                <w:sz w:val="24"/>
                <w:szCs w:val="24"/>
              </w:rPr>
              <w:t>Выберите один или несколько правильных вариантов ответа</w:t>
            </w:r>
          </w:p>
          <w:p w:rsidR="00BE1EE7" w:rsidRPr="00D75D1A" w:rsidRDefault="00BE1EE7" w:rsidP="00BE1EE7">
            <w:pPr>
              <w:rPr>
                <w:bCs/>
                <w:sz w:val="24"/>
                <w:szCs w:val="24"/>
              </w:rPr>
            </w:pPr>
            <w:r w:rsidRPr="00D75D1A">
              <w:rPr>
                <w:bCs/>
                <w:i/>
                <w:sz w:val="24"/>
                <w:szCs w:val="24"/>
              </w:rPr>
              <w:t>Внешние признаки утомления для контроля переносимости физических нагрузок</w:t>
            </w:r>
            <w:r w:rsidRPr="00D75D1A">
              <w:rPr>
                <w:bCs/>
                <w:sz w:val="24"/>
                <w:szCs w:val="24"/>
              </w:rPr>
              <w:t>:</w:t>
            </w:r>
          </w:p>
          <w:p w:rsidR="00BE1EE7" w:rsidRPr="00D75D1A" w:rsidRDefault="00BE1EE7" w:rsidP="00960A72">
            <w:pPr>
              <w:pStyle w:val="aff9"/>
              <w:numPr>
                <w:ilvl w:val="0"/>
                <w:numId w:val="420"/>
              </w:numPr>
              <w:ind w:left="319" w:hanging="319"/>
              <w:contextualSpacing/>
              <w:rPr>
                <w:b/>
                <w:bCs/>
                <w:sz w:val="24"/>
                <w:szCs w:val="24"/>
              </w:rPr>
            </w:pPr>
            <w:r w:rsidRPr="00D75D1A">
              <w:rPr>
                <w:b/>
                <w:bCs/>
                <w:sz w:val="24"/>
                <w:szCs w:val="24"/>
              </w:rPr>
              <w:t>покраснение кожных покровов;</w:t>
            </w:r>
          </w:p>
          <w:p w:rsidR="00BE1EE7" w:rsidRPr="00D75D1A" w:rsidRDefault="00BE1EE7" w:rsidP="00960A72">
            <w:pPr>
              <w:pStyle w:val="aff9"/>
              <w:numPr>
                <w:ilvl w:val="0"/>
                <w:numId w:val="420"/>
              </w:numPr>
              <w:ind w:left="319" w:hanging="319"/>
              <w:contextualSpacing/>
              <w:rPr>
                <w:bCs/>
                <w:sz w:val="24"/>
                <w:szCs w:val="24"/>
              </w:rPr>
            </w:pPr>
            <w:r w:rsidRPr="00D75D1A">
              <w:rPr>
                <w:bCs/>
                <w:sz w:val="24"/>
                <w:szCs w:val="24"/>
              </w:rPr>
              <w:t>повышение частоты сердечных сокращений;</w:t>
            </w:r>
          </w:p>
          <w:p w:rsidR="00BE1EE7" w:rsidRPr="00D75D1A" w:rsidRDefault="00BE1EE7" w:rsidP="00960A72">
            <w:pPr>
              <w:pStyle w:val="aff9"/>
              <w:numPr>
                <w:ilvl w:val="0"/>
                <w:numId w:val="420"/>
              </w:numPr>
              <w:ind w:left="319" w:hanging="319"/>
              <w:contextualSpacing/>
              <w:rPr>
                <w:bCs/>
                <w:sz w:val="24"/>
                <w:szCs w:val="24"/>
              </w:rPr>
            </w:pPr>
            <w:r w:rsidRPr="00D75D1A">
              <w:rPr>
                <w:bCs/>
                <w:sz w:val="24"/>
                <w:szCs w:val="24"/>
              </w:rPr>
              <w:t>повышение частоты дыхания;</w:t>
            </w:r>
          </w:p>
          <w:p w:rsidR="00BE1EE7" w:rsidRPr="00D75D1A" w:rsidRDefault="00BE1EE7" w:rsidP="00960A72">
            <w:pPr>
              <w:pStyle w:val="aff9"/>
              <w:numPr>
                <w:ilvl w:val="0"/>
                <w:numId w:val="420"/>
              </w:numPr>
              <w:ind w:left="319" w:hanging="319"/>
              <w:contextualSpacing/>
              <w:rPr>
                <w:b/>
                <w:bCs/>
                <w:sz w:val="24"/>
                <w:szCs w:val="24"/>
              </w:rPr>
            </w:pPr>
            <w:r w:rsidRPr="00D75D1A">
              <w:rPr>
                <w:b/>
                <w:bCs/>
                <w:sz w:val="24"/>
                <w:szCs w:val="24"/>
              </w:rPr>
              <w:t>«синюшность» носогубного треугольника</w:t>
            </w:r>
          </w:p>
          <w:p w:rsidR="00BE1EE7" w:rsidRPr="00D75D1A" w:rsidRDefault="00BE1EE7" w:rsidP="00960A72">
            <w:pPr>
              <w:pStyle w:val="aff9"/>
              <w:numPr>
                <w:ilvl w:val="0"/>
                <w:numId w:val="420"/>
              </w:numPr>
              <w:ind w:left="319" w:hanging="319"/>
              <w:contextualSpacing/>
              <w:rPr>
                <w:b/>
                <w:bCs/>
                <w:sz w:val="24"/>
                <w:szCs w:val="24"/>
              </w:rPr>
            </w:pPr>
            <w:r w:rsidRPr="00D75D1A">
              <w:rPr>
                <w:b/>
                <w:bCs/>
                <w:sz w:val="24"/>
                <w:szCs w:val="24"/>
              </w:rPr>
              <w:t>нарушение координации движений</w:t>
            </w:r>
          </w:p>
        </w:tc>
      </w:tr>
      <w:tr w:rsidR="00BE1EE7" w:rsidRPr="00D75D1A" w:rsidTr="00BE1EE7">
        <w:tc>
          <w:tcPr>
            <w:tcW w:w="9101" w:type="dxa"/>
            <w:gridSpan w:val="5"/>
          </w:tcPr>
          <w:p w:rsidR="00BE1EE7" w:rsidRPr="00D75D1A" w:rsidRDefault="00BE1EE7" w:rsidP="00BE1EE7">
            <w:pPr>
              <w:rPr>
                <w:sz w:val="24"/>
                <w:szCs w:val="24"/>
              </w:rPr>
            </w:pPr>
            <w:r w:rsidRPr="00D75D1A">
              <w:rPr>
                <w:sz w:val="24"/>
                <w:szCs w:val="24"/>
              </w:rPr>
              <w:t>15 Определите соответствие (физические качества)</w:t>
            </w:r>
          </w:p>
        </w:tc>
      </w:tr>
      <w:tr w:rsidR="00BE1EE7" w:rsidRPr="00D75D1A" w:rsidTr="00BE1EE7">
        <w:trPr>
          <w:gridAfter w:val="1"/>
          <w:wAfter w:w="7" w:type="dxa"/>
        </w:trPr>
        <w:tc>
          <w:tcPr>
            <w:tcW w:w="2864" w:type="dxa"/>
            <w:gridSpan w:val="2"/>
          </w:tcPr>
          <w:p w:rsidR="00BE1EE7" w:rsidRPr="00D75D1A" w:rsidRDefault="00BE1EE7" w:rsidP="00BE1EE7">
            <w:pPr>
              <w:rPr>
                <w:sz w:val="24"/>
                <w:szCs w:val="24"/>
              </w:rPr>
            </w:pPr>
            <w:r w:rsidRPr="00D75D1A">
              <w:rPr>
                <w:sz w:val="24"/>
                <w:szCs w:val="24"/>
              </w:rPr>
              <w:t xml:space="preserve">А.  Сила </w:t>
            </w:r>
          </w:p>
        </w:tc>
        <w:tc>
          <w:tcPr>
            <w:tcW w:w="6230" w:type="dxa"/>
            <w:gridSpan w:val="2"/>
          </w:tcPr>
          <w:p w:rsidR="00BE1EE7" w:rsidRPr="00D75D1A" w:rsidRDefault="00BE1EE7" w:rsidP="00BE1EE7">
            <w:pPr>
              <w:rPr>
                <w:sz w:val="24"/>
                <w:szCs w:val="24"/>
              </w:rPr>
            </w:pPr>
            <w:r w:rsidRPr="00D75D1A">
              <w:rPr>
                <w:sz w:val="24"/>
                <w:szCs w:val="24"/>
              </w:rPr>
              <w:t xml:space="preserve">1. Способность выполнять физические упражнения с наибольшей амплитудой движения </w:t>
            </w:r>
          </w:p>
        </w:tc>
      </w:tr>
      <w:tr w:rsidR="00BE1EE7" w:rsidRPr="00D75D1A" w:rsidTr="00BE1EE7">
        <w:trPr>
          <w:gridAfter w:val="1"/>
          <w:wAfter w:w="7" w:type="dxa"/>
        </w:trPr>
        <w:tc>
          <w:tcPr>
            <w:tcW w:w="2864" w:type="dxa"/>
            <w:gridSpan w:val="2"/>
          </w:tcPr>
          <w:p w:rsidR="00BE1EE7" w:rsidRPr="00D75D1A" w:rsidRDefault="00BE1EE7" w:rsidP="00BE1EE7">
            <w:pPr>
              <w:rPr>
                <w:sz w:val="24"/>
                <w:szCs w:val="24"/>
              </w:rPr>
            </w:pPr>
            <w:r w:rsidRPr="00D75D1A">
              <w:rPr>
                <w:sz w:val="24"/>
                <w:szCs w:val="24"/>
              </w:rPr>
              <w:t xml:space="preserve">Б. Выносливость </w:t>
            </w:r>
          </w:p>
        </w:tc>
        <w:tc>
          <w:tcPr>
            <w:tcW w:w="6230" w:type="dxa"/>
            <w:gridSpan w:val="2"/>
          </w:tcPr>
          <w:p w:rsidR="00BE1EE7" w:rsidRPr="00D75D1A" w:rsidRDefault="00BE1EE7" w:rsidP="00BE1EE7">
            <w:pPr>
              <w:rPr>
                <w:sz w:val="24"/>
                <w:szCs w:val="24"/>
              </w:rPr>
            </w:pPr>
            <w:r w:rsidRPr="00D75D1A">
              <w:rPr>
                <w:sz w:val="24"/>
                <w:szCs w:val="24"/>
                <w:shd w:val="clear" w:color="auto" w:fill="FFFFFF"/>
              </w:rPr>
              <w:t>2. Точно, быстро, рационально выполнять двигательные действия в изменяющейся ситуации.</w:t>
            </w:r>
          </w:p>
        </w:tc>
      </w:tr>
      <w:tr w:rsidR="00BE1EE7" w:rsidRPr="00D75D1A" w:rsidTr="00BE1EE7">
        <w:trPr>
          <w:gridAfter w:val="1"/>
          <w:wAfter w:w="7" w:type="dxa"/>
        </w:trPr>
        <w:tc>
          <w:tcPr>
            <w:tcW w:w="2864" w:type="dxa"/>
            <w:gridSpan w:val="2"/>
          </w:tcPr>
          <w:p w:rsidR="00BE1EE7" w:rsidRPr="00D75D1A" w:rsidRDefault="00BE1EE7" w:rsidP="00BE1EE7">
            <w:pPr>
              <w:rPr>
                <w:sz w:val="24"/>
                <w:szCs w:val="24"/>
              </w:rPr>
            </w:pPr>
            <w:r w:rsidRPr="00D75D1A">
              <w:rPr>
                <w:sz w:val="24"/>
                <w:szCs w:val="24"/>
              </w:rPr>
              <w:t xml:space="preserve">В.  Координационные способности </w:t>
            </w:r>
          </w:p>
        </w:tc>
        <w:tc>
          <w:tcPr>
            <w:tcW w:w="6230" w:type="dxa"/>
            <w:gridSpan w:val="2"/>
          </w:tcPr>
          <w:p w:rsidR="00BE1EE7" w:rsidRPr="00D75D1A" w:rsidRDefault="00BE1EE7" w:rsidP="00BE1EE7">
            <w:pPr>
              <w:rPr>
                <w:sz w:val="24"/>
                <w:szCs w:val="24"/>
              </w:rPr>
            </w:pPr>
            <w:r w:rsidRPr="00D75D1A">
              <w:rPr>
                <w:bCs/>
                <w:sz w:val="24"/>
                <w:szCs w:val="24"/>
                <w:shd w:val="clear" w:color="auto" w:fill="FFFFFF"/>
              </w:rPr>
              <w:t>3. Способность</w:t>
            </w:r>
            <w:r w:rsidRPr="00D75D1A">
              <w:rPr>
                <w:sz w:val="24"/>
                <w:szCs w:val="24"/>
                <w:shd w:val="clear" w:color="auto" w:fill="FFFFFF"/>
              </w:rPr>
              <w:t> продолжительное время выполнять работу на высоком уровне без снижения её эффективности</w:t>
            </w:r>
          </w:p>
        </w:tc>
      </w:tr>
      <w:tr w:rsidR="00BE1EE7" w:rsidRPr="00D75D1A" w:rsidTr="00BE1EE7">
        <w:trPr>
          <w:gridAfter w:val="1"/>
          <w:wAfter w:w="7" w:type="dxa"/>
        </w:trPr>
        <w:tc>
          <w:tcPr>
            <w:tcW w:w="2864" w:type="dxa"/>
            <w:gridSpan w:val="2"/>
          </w:tcPr>
          <w:p w:rsidR="00BE1EE7" w:rsidRPr="00D75D1A" w:rsidRDefault="00BE1EE7" w:rsidP="00BE1EE7">
            <w:pPr>
              <w:rPr>
                <w:sz w:val="24"/>
                <w:szCs w:val="24"/>
              </w:rPr>
            </w:pPr>
            <w:r w:rsidRPr="00D75D1A">
              <w:rPr>
                <w:sz w:val="24"/>
                <w:szCs w:val="24"/>
              </w:rPr>
              <w:t xml:space="preserve">Г. Гибкость </w:t>
            </w:r>
          </w:p>
          <w:p w:rsidR="00BE1EE7" w:rsidRPr="00D75D1A" w:rsidRDefault="00BE1EE7" w:rsidP="00BE1EE7">
            <w:pPr>
              <w:rPr>
                <w:sz w:val="24"/>
                <w:szCs w:val="24"/>
              </w:rPr>
            </w:pPr>
          </w:p>
          <w:p w:rsidR="00BE1EE7" w:rsidRPr="00D75D1A" w:rsidRDefault="00BE1EE7" w:rsidP="00BE1EE7">
            <w:pPr>
              <w:rPr>
                <w:sz w:val="24"/>
                <w:szCs w:val="24"/>
              </w:rPr>
            </w:pPr>
          </w:p>
          <w:p w:rsidR="00BE1EE7" w:rsidRPr="00D75D1A" w:rsidRDefault="00BE1EE7" w:rsidP="00BE1EE7">
            <w:pPr>
              <w:ind w:firstLine="709"/>
              <w:jc w:val="center"/>
              <w:rPr>
                <w:b/>
                <w:sz w:val="24"/>
                <w:szCs w:val="24"/>
              </w:rPr>
            </w:pPr>
            <w:r w:rsidRPr="00D75D1A">
              <w:rPr>
                <w:b/>
                <w:sz w:val="24"/>
                <w:szCs w:val="24"/>
              </w:rPr>
              <w:t>А- 4, Б-3,</w:t>
            </w:r>
          </w:p>
          <w:p w:rsidR="00BE1EE7" w:rsidRPr="00D75D1A" w:rsidRDefault="00BE1EE7" w:rsidP="00BE1EE7">
            <w:pPr>
              <w:ind w:firstLine="709"/>
              <w:jc w:val="center"/>
              <w:rPr>
                <w:b/>
                <w:sz w:val="24"/>
                <w:szCs w:val="24"/>
              </w:rPr>
            </w:pPr>
            <w:r w:rsidRPr="00D75D1A">
              <w:rPr>
                <w:b/>
                <w:sz w:val="24"/>
                <w:szCs w:val="24"/>
              </w:rPr>
              <w:t>В-2, Г- 1</w:t>
            </w:r>
          </w:p>
          <w:p w:rsidR="00BE1EE7" w:rsidRPr="00D75D1A" w:rsidRDefault="00BE1EE7" w:rsidP="00BE1EE7">
            <w:pPr>
              <w:rPr>
                <w:sz w:val="24"/>
                <w:szCs w:val="24"/>
              </w:rPr>
            </w:pPr>
          </w:p>
        </w:tc>
        <w:tc>
          <w:tcPr>
            <w:tcW w:w="6230" w:type="dxa"/>
            <w:gridSpan w:val="2"/>
          </w:tcPr>
          <w:p w:rsidR="00BE1EE7" w:rsidRPr="00D75D1A" w:rsidRDefault="00BE1EE7" w:rsidP="00BE1EE7">
            <w:pPr>
              <w:rPr>
                <w:sz w:val="24"/>
                <w:szCs w:val="24"/>
              </w:rPr>
            </w:pPr>
            <w:r w:rsidRPr="00D75D1A">
              <w:rPr>
                <w:sz w:val="24"/>
                <w:szCs w:val="24"/>
              </w:rPr>
              <w:lastRenderedPageBreak/>
              <w:t>4. Способность преодолевать внешнее напряжение или</w:t>
            </w:r>
            <w:r w:rsidRPr="00D75D1A">
              <w:rPr>
                <w:sz w:val="24"/>
                <w:szCs w:val="24"/>
                <w:shd w:val="clear" w:color="auto" w:fill="FFFFFF"/>
              </w:rPr>
              <w:t xml:space="preserve"> противостоять ему за счет мышечных усилий (напряжений)</w:t>
            </w:r>
          </w:p>
        </w:tc>
      </w:tr>
      <w:tr w:rsidR="00BE1EE7" w:rsidRPr="00D75D1A" w:rsidTr="00BE1EE7">
        <w:trPr>
          <w:gridAfter w:val="1"/>
          <w:wAfter w:w="7" w:type="dxa"/>
        </w:trPr>
        <w:tc>
          <w:tcPr>
            <w:tcW w:w="9094" w:type="dxa"/>
            <w:gridSpan w:val="4"/>
          </w:tcPr>
          <w:p w:rsidR="00BE1EE7" w:rsidRPr="00D75D1A" w:rsidRDefault="00BE1EE7" w:rsidP="00BE1EE7">
            <w:pPr>
              <w:rPr>
                <w:sz w:val="24"/>
                <w:szCs w:val="24"/>
              </w:rPr>
            </w:pPr>
            <w:r w:rsidRPr="00D75D1A">
              <w:rPr>
                <w:sz w:val="24"/>
                <w:szCs w:val="24"/>
              </w:rPr>
              <w:lastRenderedPageBreak/>
              <w:t>16 Определите соответствие (физкультурно-оздоровительные системы)</w:t>
            </w:r>
          </w:p>
        </w:tc>
      </w:tr>
      <w:tr w:rsidR="00BE1EE7" w:rsidRPr="00D75D1A" w:rsidTr="00BE1EE7">
        <w:trPr>
          <w:gridAfter w:val="1"/>
          <w:wAfter w:w="7" w:type="dxa"/>
        </w:trPr>
        <w:tc>
          <w:tcPr>
            <w:tcW w:w="5987" w:type="dxa"/>
            <w:gridSpan w:val="3"/>
          </w:tcPr>
          <w:p w:rsidR="00BE1EE7" w:rsidRPr="00D75D1A" w:rsidRDefault="00BE1EE7" w:rsidP="00BE1EE7">
            <w:pPr>
              <w:rPr>
                <w:sz w:val="24"/>
                <w:szCs w:val="24"/>
              </w:rPr>
            </w:pPr>
            <w:r w:rsidRPr="00D75D1A">
              <w:rPr>
                <w:sz w:val="24"/>
                <w:szCs w:val="24"/>
                <w:shd w:val="clear" w:color="auto" w:fill="FFFFFF"/>
              </w:rPr>
              <w:t>А. Система физических упражнений, выполняемых на улице, с использованием специального спортивного оборудования</w:t>
            </w:r>
            <w:r w:rsidRPr="00D75D1A">
              <w:rPr>
                <w:sz w:val="24"/>
                <w:szCs w:val="24"/>
              </w:rPr>
              <w:t xml:space="preserve"> </w:t>
            </w:r>
          </w:p>
        </w:tc>
        <w:tc>
          <w:tcPr>
            <w:tcW w:w="3107" w:type="dxa"/>
          </w:tcPr>
          <w:p w:rsidR="00BE1EE7" w:rsidRPr="00D75D1A" w:rsidRDefault="00BE1EE7" w:rsidP="00BE1EE7">
            <w:pPr>
              <w:rPr>
                <w:sz w:val="24"/>
                <w:szCs w:val="24"/>
              </w:rPr>
            </w:pPr>
            <w:r w:rsidRPr="00D75D1A">
              <w:rPr>
                <w:sz w:val="24"/>
                <w:szCs w:val="24"/>
              </w:rPr>
              <w:t xml:space="preserve">1.Йога </w:t>
            </w:r>
          </w:p>
        </w:tc>
      </w:tr>
      <w:tr w:rsidR="00BE1EE7" w:rsidRPr="00D75D1A" w:rsidTr="00BE1EE7">
        <w:trPr>
          <w:gridAfter w:val="1"/>
          <w:wAfter w:w="7" w:type="dxa"/>
        </w:trPr>
        <w:tc>
          <w:tcPr>
            <w:tcW w:w="5987" w:type="dxa"/>
            <w:gridSpan w:val="3"/>
          </w:tcPr>
          <w:p w:rsidR="00BE1EE7" w:rsidRPr="00D75D1A" w:rsidRDefault="00BE1EE7" w:rsidP="00BE1EE7">
            <w:pPr>
              <w:rPr>
                <w:sz w:val="24"/>
                <w:szCs w:val="24"/>
              </w:rPr>
            </w:pPr>
            <w:r w:rsidRPr="00D75D1A">
              <w:rPr>
                <w:sz w:val="24"/>
                <w:szCs w:val="24"/>
                <w:shd w:val="clear" w:color="auto" w:fill="FFFFFF"/>
              </w:rPr>
              <w:t>Б. Система физических упражнений, выполняемых в водной среде как со специальным оборудованием, так и без него.</w:t>
            </w:r>
          </w:p>
        </w:tc>
        <w:tc>
          <w:tcPr>
            <w:tcW w:w="3107" w:type="dxa"/>
          </w:tcPr>
          <w:p w:rsidR="00BE1EE7" w:rsidRPr="00D75D1A" w:rsidRDefault="00BE1EE7" w:rsidP="00BE1EE7">
            <w:pPr>
              <w:rPr>
                <w:sz w:val="24"/>
                <w:szCs w:val="24"/>
              </w:rPr>
            </w:pPr>
            <w:r w:rsidRPr="00D75D1A">
              <w:rPr>
                <w:sz w:val="24"/>
                <w:szCs w:val="24"/>
              </w:rPr>
              <w:t>2.Дыхательная гимнастика</w:t>
            </w:r>
          </w:p>
        </w:tc>
      </w:tr>
      <w:tr w:rsidR="00BE1EE7" w:rsidRPr="00D75D1A" w:rsidTr="00BE1EE7">
        <w:trPr>
          <w:gridAfter w:val="1"/>
          <w:wAfter w:w="7" w:type="dxa"/>
          <w:trHeight w:val="267"/>
        </w:trPr>
        <w:tc>
          <w:tcPr>
            <w:tcW w:w="5987" w:type="dxa"/>
            <w:gridSpan w:val="3"/>
          </w:tcPr>
          <w:p w:rsidR="00BE1EE7" w:rsidRPr="00D75D1A" w:rsidRDefault="00BE1EE7" w:rsidP="00BE1EE7">
            <w:pPr>
              <w:rPr>
                <w:sz w:val="24"/>
                <w:szCs w:val="24"/>
              </w:rPr>
            </w:pPr>
            <w:r w:rsidRPr="00D75D1A">
              <w:rPr>
                <w:sz w:val="24"/>
                <w:szCs w:val="24"/>
              </w:rPr>
              <w:t xml:space="preserve">В. Система физических упражнений, направленная на предупреждение гипоксии </w:t>
            </w:r>
          </w:p>
        </w:tc>
        <w:tc>
          <w:tcPr>
            <w:tcW w:w="3107" w:type="dxa"/>
          </w:tcPr>
          <w:p w:rsidR="00BE1EE7" w:rsidRPr="00D75D1A" w:rsidRDefault="00BE1EE7" w:rsidP="00BE1EE7">
            <w:pPr>
              <w:rPr>
                <w:sz w:val="24"/>
                <w:szCs w:val="24"/>
              </w:rPr>
            </w:pPr>
            <w:r w:rsidRPr="00D75D1A">
              <w:rPr>
                <w:sz w:val="24"/>
                <w:szCs w:val="24"/>
              </w:rPr>
              <w:t>3.Стрейтчинг</w:t>
            </w:r>
          </w:p>
          <w:p w:rsidR="00BE1EE7" w:rsidRPr="00D75D1A" w:rsidRDefault="00BE1EE7" w:rsidP="00BE1EE7">
            <w:pPr>
              <w:rPr>
                <w:sz w:val="24"/>
                <w:szCs w:val="24"/>
              </w:rPr>
            </w:pPr>
          </w:p>
        </w:tc>
      </w:tr>
      <w:tr w:rsidR="00BE1EE7" w:rsidRPr="00D75D1A" w:rsidTr="00BE1EE7">
        <w:trPr>
          <w:gridAfter w:val="1"/>
          <w:wAfter w:w="7" w:type="dxa"/>
        </w:trPr>
        <w:tc>
          <w:tcPr>
            <w:tcW w:w="5987" w:type="dxa"/>
            <w:gridSpan w:val="3"/>
          </w:tcPr>
          <w:p w:rsidR="00BE1EE7" w:rsidRPr="00D75D1A" w:rsidRDefault="00BE1EE7" w:rsidP="00BE1EE7">
            <w:pPr>
              <w:rPr>
                <w:sz w:val="24"/>
                <w:szCs w:val="24"/>
              </w:rPr>
            </w:pPr>
            <w:r w:rsidRPr="00D75D1A">
              <w:rPr>
                <w:sz w:val="24"/>
                <w:szCs w:val="24"/>
                <w:shd w:val="clear" w:color="auto" w:fill="FFFFFF"/>
              </w:rPr>
              <w:t>Г. Система физических упражнений, направленная на расстягивание мышц</w:t>
            </w:r>
          </w:p>
        </w:tc>
        <w:tc>
          <w:tcPr>
            <w:tcW w:w="3107" w:type="dxa"/>
          </w:tcPr>
          <w:p w:rsidR="00BE1EE7" w:rsidRPr="00D75D1A" w:rsidRDefault="00BE1EE7" w:rsidP="00BE1EE7">
            <w:pPr>
              <w:rPr>
                <w:sz w:val="24"/>
                <w:szCs w:val="24"/>
              </w:rPr>
            </w:pPr>
            <w:r w:rsidRPr="00D75D1A">
              <w:rPr>
                <w:sz w:val="24"/>
                <w:szCs w:val="24"/>
              </w:rPr>
              <w:t>4.Аквааэробика</w:t>
            </w:r>
          </w:p>
        </w:tc>
      </w:tr>
      <w:tr w:rsidR="00BE1EE7" w:rsidRPr="00D75D1A" w:rsidTr="00BE1EE7">
        <w:trPr>
          <w:gridAfter w:val="1"/>
          <w:wAfter w:w="7" w:type="dxa"/>
        </w:trPr>
        <w:tc>
          <w:tcPr>
            <w:tcW w:w="5987" w:type="dxa"/>
            <w:gridSpan w:val="3"/>
          </w:tcPr>
          <w:p w:rsidR="00BE1EE7" w:rsidRPr="00D75D1A" w:rsidRDefault="00BE1EE7" w:rsidP="00BE1EE7">
            <w:pPr>
              <w:rPr>
                <w:sz w:val="24"/>
                <w:szCs w:val="24"/>
                <w:shd w:val="clear" w:color="auto" w:fill="FFFFFF"/>
              </w:rPr>
            </w:pPr>
            <w:r w:rsidRPr="00D75D1A">
              <w:rPr>
                <w:sz w:val="24"/>
                <w:szCs w:val="24"/>
                <w:shd w:val="clear" w:color="auto" w:fill="FFFFFF"/>
              </w:rPr>
              <w:t>Д. Система физических упражнений, предполагающая выполнение упражнений статического и динамического характера, направленных на физическое и духовное совершенствование</w:t>
            </w:r>
          </w:p>
          <w:p w:rsidR="00BE1EE7" w:rsidRPr="00D75D1A" w:rsidRDefault="00BE1EE7" w:rsidP="00BE1EE7">
            <w:pPr>
              <w:rPr>
                <w:sz w:val="24"/>
                <w:szCs w:val="24"/>
                <w:shd w:val="clear" w:color="auto" w:fill="FFFFFF"/>
              </w:rPr>
            </w:pPr>
          </w:p>
          <w:p w:rsidR="00BE1EE7" w:rsidRPr="00D75D1A" w:rsidRDefault="00BE1EE7" w:rsidP="00BE1EE7">
            <w:pPr>
              <w:jc w:val="center"/>
              <w:rPr>
                <w:b/>
                <w:sz w:val="24"/>
                <w:szCs w:val="24"/>
              </w:rPr>
            </w:pPr>
            <w:r w:rsidRPr="00D75D1A">
              <w:rPr>
                <w:b/>
                <w:sz w:val="24"/>
                <w:szCs w:val="24"/>
              </w:rPr>
              <w:t>А-5, Б-4</w:t>
            </w:r>
          </w:p>
          <w:p w:rsidR="00BE1EE7" w:rsidRPr="00D75D1A" w:rsidRDefault="00BE1EE7" w:rsidP="00BE1EE7">
            <w:pPr>
              <w:jc w:val="center"/>
              <w:rPr>
                <w:b/>
                <w:sz w:val="24"/>
                <w:szCs w:val="24"/>
              </w:rPr>
            </w:pPr>
            <w:r w:rsidRPr="00D75D1A">
              <w:rPr>
                <w:b/>
                <w:sz w:val="24"/>
                <w:szCs w:val="24"/>
              </w:rPr>
              <w:t>В-2, Г- 3, Д-1</w:t>
            </w:r>
          </w:p>
          <w:p w:rsidR="00BE1EE7" w:rsidRPr="00D75D1A" w:rsidRDefault="00BE1EE7" w:rsidP="00BE1EE7">
            <w:pPr>
              <w:rPr>
                <w:sz w:val="24"/>
                <w:szCs w:val="24"/>
              </w:rPr>
            </w:pPr>
          </w:p>
        </w:tc>
        <w:tc>
          <w:tcPr>
            <w:tcW w:w="3107" w:type="dxa"/>
          </w:tcPr>
          <w:p w:rsidR="00BE1EE7" w:rsidRPr="00D75D1A" w:rsidRDefault="00BE1EE7" w:rsidP="00960A72">
            <w:pPr>
              <w:pStyle w:val="aff9"/>
              <w:numPr>
                <w:ilvl w:val="0"/>
                <w:numId w:val="282"/>
              </w:numPr>
              <w:ind w:left="0" w:firstLine="0"/>
              <w:contextualSpacing/>
              <w:jc w:val="both"/>
              <w:rPr>
                <w:sz w:val="24"/>
                <w:szCs w:val="24"/>
              </w:rPr>
            </w:pPr>
            <w:r w:rsidRPr="00D75D1A">
              <w:rPr>
                <w:sz w:val="24"/>
                <w:szCs w:val="24"/>
              </w:rPr>
              <w:t>Воркаут</w:t>
            </w:r>
          </w:p>
        </w:tc>
      </w:tr>
    </w:tbl>
    <w:p w:rsidR="00BE1EE7" w:rsidRPr="00D75D1A" w:rsidRDefault="00BE1EE7" w:rsidP="00BE1EE7">
      <w:pPr>
        <w:spacing w:after="0" w:line="240" w:lineRule="auto"/>
        <w:rPr>
          <w:rFonts w:ascii="Times New Roman" w:hAnsi="Times New Roman" w:cs="Times New Roman"/>
          <w:b/>
          <w:bCs/>
          <w:sz w:val="24"/>
          <w:szCs w:val="24"/>
        </w:rPr>
      </w:pPr>
    </w:p>
    <w:p w:rsidR="00BE1EE7" w:rsidRPr="00D75D1A" w:rsidRDefault="00BE1EE7" w:rsidP="00BE1EE7">
      <w:pPr>
        <w:spacing w:after="0" w:line="240" w:lineRule="auto"/>
        <w:rPr>
          <w:rFonts w:ascii="Times New Roman" w:hAnsi="Times New Roman" w:cs="Times New Roman"/>
          <w:b/>
          <w:bCs/>
          <w:sz w:val="24"/>
          <w:szCs w:val="24"/>
        </w:rPr>
      </w:pPr>
      <w:r w:rsidRPr="00D75D1A">
        <w:rPr>
          <w:rFonts w:ascii="Times New Roman" w:hAnsi="Times New Roman" w:cs="Times New Roman"/>
          <w:b/>
          <w:bCs/>
          <w:sz w:val="24"/>
          <w:szCs w:val="24"/>
        </w:rPr>
        <w:t>Вариант 3</w:t>
      </w:r>
    </w:p>
    <w:tbl>
      <w:tblPr>
        <w:tblStyle w:val="af2"/>
        <w:tblW w:w="9101" w:type="dxa"/>
        <w:tblInd w:w="250" w:type="dxa"/>
        <w:tblLook w:val="04A0"/>
      </w:tblPr>
      <w:tblGrid>
        <w:gridCol w:w="29"/>
        <w:gridCol w:w="565"/>
        <w:gridCol w:w="3881"/>
        <w:gridCol w:w="842"/>
        <w:gridCol w:w="3777"/>
        <w:gridCol w:w="7"/>
      </w:tblGrid>
      <w:tr w:rsidR="00BE1EE7" w:rsidRPr="00D75D1A" w:rsidTr="00BE1EE7">
        <w:tc>
          <w:tcPr>
            <w:tcW w:w="594" w:type="dxa"/>
            <w:gridSpan w:val="2"/>
          </w:tcPr>
          <w:p w:rsidR="00BE1EE7" w:rsidRPr="00D75D1A" w:rsidRDefault="00BE1EE7" w:rsidP="00BE1EE7">
            <w:pPr>
              <w:rPr>
                <w:sz w:val="24"/>
                <w:szCs w:val="24"/>
              </w:rPr>
            </w:pPr>
            <w:r w:rsidRPr="00D75D1A">
              <w:rPr>
                <w:sz w:val="24"/>
                <w:szCs w:val="24"/>
              </w:rPr>
              <w:t>№ п/п</w:t>
            </w:r>
          </w:p>
        </w:tc>
        <w:tc>
          <w:tcPr>
            <w:tcW w:w="8507" w:type="dxa"/>
            <w:gridSpan w:val="4"/>
          </w:tcPr>
          <w:p w:rsidR="00BE1EE7" w:rsidRPr="00D75D1A" w:rsidRDefault="00BE1EE7" w:rsidP="00BE1EE7">
            <w:pPr>
              <w:rPr>
                <w:sz w:val="24"/>
                <w:szCs w:val="24"/>
              </w:rPr>
            </w:pPr>
            <w:r w:rsidRPr="00D75D1A">
              <w:rPr>
                <w:sz w:val="24"/>
                <w:szCs w:val="24"/>
              </w:rPr>
              <w:t>Задание</w:t>
            </w:r>
          </w:p>
        </w:tc>
      </w:tr>
      <w:tr w:rsidR="00BE1EE7" w:rsidRPr="00D75D1A" w:rsidTr="00BE1EE7">
        <w:tc>
          <w:tcPr>
            <w:tcW w:w="594" w:type="dxa"/>
            <w:gridSpan w:val="2"/>
          </w:tcPr>
          <w:p w:rsidR="00BE1EE7" w:rsidRPr="00D75D1A" w:rsidRDefault="00BE1EE7" w:rsidP="00BE1EE7">
            <w:pPr>
              <w:rPr>
                <w:sz w:val="24"/>
                <w:szCs w:val="24"/>
              </w:rPr>
            </w:pPr>
            <w:r w:rsidRPr="00D75D1A">
              <w:rPr>
                <w:sz w:val="24"/>
                <w:szCs w:val="24"/>
              </w:rPr>
              <w:t>1</w:t>
            </w:r>
          </w:p>
        </w:tc>
        <w:tc>
          <w:tcPr>
            <w:tcW w:w="8507" w:type="dxa"/>
            <w:gridSpan w:val="4"/>
          </w:tcPr>
          <w:p w:rsidR="00BE1EE7" w:rsidRPr="00D75D1A" w:rsidRDefault="00BE1EE7" w:rsidP="00BE1EE7">
            <w:pPr>
              <w:rPr>
                <w:sz w:val="24"/>
                <w:szCs w:val="24"/>
              </w:rPr>
            </w:pPr>
            <w:r w:rsidRPr="00D75D1A">
              <w:rPr>
                <w:sz w:val="24"/>
                <w:szCs w:val="24"/>
              </w:rPr>
              <w:t>Выберите один правильный вариант ответа</w:t>
            </w:r>
          </w:p>
          <w:p w:rsidR="00BE1EE7" w:rsidRPr="00D75D1A" w:rsidRDefault="00BE1EE7" w:rsidP="00BE1EE7">
            <w:pPr>
              <w:rPr>
                <w:i/>
                <w:sz w:val="24"/>
                <w:szCs w:val="24"/>
              </w:rPr>
            </w:pPr>
            <w:r w:rsidRPr="00D75D1A">
              <w:rPr>
                <w:i/>
                <w:sz w:val="24"/>
                <w:szCs w:val="24"/>
              </w:rPr>
              <w:t>К основным задачам физического воспитания относятся:</w:t>
            </w:r>
          </w:p>
          <w:p w:rsidR="00BE1EE7" w:rsidRPr="00D75D1A" w:rsidRDefault="00BE1EE7" w:rsidP="00BE1EE7">
            <w:pPr>
              <w:rPr>
                <w:sz w:val="24"/>
                <w:szCs w:val="24"/>
              </w:rPr>
            </w:pPr>
            <w:r w:rsidRPr="00D75D1A">
              <w:rPr>
                <w:sz w:val="24"/>
                <w:szCs w:val="24"/>
              </w:rPr>
              <w:t xml:space="preserve">1) оздоровительные, воспитательные, коррекционные; </w:t>
            </w:r>
          </w:p>
          <w:p w:rsidR="00BE1EE7" w:rsidRPr="00D75D1A" w:rsidRDefault="00BE1EE7" w:rsidP="00BE1EE7">
            <w:pPr>
              <w:rPr>
                <w:b/>
                <w:sz w:val="24"/>
                <w:szCs w:val="24"/>
              </w:rPr>
            </w:pPr>
            <w:r w:rsidRPr="00D75D1A">
              <w:rPr>
                <w:b/>
                <w:sz w:val="24"/>
                <w:szCs w:val="24"/>
              </w:rPr>
              <w:t>2)  оздоровительные, образовательные, воспитательные;</w:t>
            </w:r>
          </w:p>
          <w:p w:rsidR="00BE1EE7" w:rsidRPr="00D75D1A" w:rsidRDefault="00BE1EE7" w:rsidP="00BE1EE7">
            <w:pPr>
              <w:rPr>
                <w:sz w:val="24"/>
                <w:szCs w:val="24"/>
              </w:rPr>
            </w:pPr>
            <w:r w:rsidRPr="00D75D1A">
              <w:rPr>
                <w:sz w:val="24"/>
                <w:szCs w:val="24"/>
              </w:rPr>
              <w:t>3)</w:t>
            </w:r>
            <w:r w:rsidRPr="00D75D1A">
              <w:rPr>
                <w:b/>
                <w:sz w:val="24"/>
                <w:szCs w:val="24"/>
              </w:rPr>
              <w:t xml:space="preserve"> </w:t>
            </w:r>
            <w:r w:rsidRPr="00D75D1A">
              <w:rPr>
                <w:sz w:val="24"/>
                <w:szCs w:val="24"/>
              </w:rPr>
              <w:t>развивающие, оздоровительные, профилактические</w:t>
            </w:r>
          </w:p>
          <w:p w:rsidR="00BE1EE7" w:rsidRPr="00D75D1A" w:rsidRDefault="00BE1EE7" w:rsidP="00BE1EE7">
            <w:pPr>
              <w:rPr>
                <w:b/>
                <w:sz w:val="24"/>
                <w:szCs w:val="24"/>
              </w:rPr>
            </w:pPr>
          </w:p>
        </w:tc>
      </w:tr>
      <w:tr w:rsidR="00BE1EE7" w:rsidRPr="00D75D1A" w:rsidTr="00BE1EE7">
        <w:tc>
          <w:tcPr>
            <w:tcW w:w="594" w:type="dxa"/>
            <w:gridSpan w:val="2"/>
          </w:tcPr>
          <w:p w:rsidR="00BE1EE7" w:rsidRPr="00D75D1A" w:rsidRDefault="00BE1EE7" w:rsidP="00BE1EE7">
            <w:pPr>
              <w:rPr>
                <w:sz w:val="24"/>
                <w:szCs w:val="24"/>
              </w:rPr>
            </w:pPr>
            <w:r w:rsidRPr="00D75D1A">
              <w:rPr>
                <w:sz w:val="24"/>
                <w:szCs w:val="24"/>
              </w:rPr>
              <w:t>2</w:t>
            </w:r>
          </w:p>
        </w:tc>
        <w:tc>
          <w:tcPr>
            <w:tcW w:w="8507" w:type="dxa"/>
            <w:gridSpan w:val="4"/>
          </w:tcPr>
          <w:p w:rsidR="00BE1EE7" w:rsidRPr="00D75D1A" w:rsidRDefault="00BE1EE7" w:rsidP="00BE1EE7">
            <w:pPr>
              <w:rPr>
                <w:sz w:val="24"/>
                <w:szCs w:val="24"/>
              </w:rPr>
            </w:pPr>
            <w:r w:rsidRPr="00D75D1A">
              <w:rPr>
                <w:sz w:val="24"/>
                <w:szCs w:val="24"/>
              </w:rPr>
              <w:t xml:space="preserve">Выберите один или несколько правильных вариантов ответов </w:t>
            </w:r>
          </w:p>
          <w:p w:rsidR="00BE1EE7" w:rsidRPr="00D75D1A" w:rsidRDefault="00BE1EE7" w:rsidP="00BE1EE7">
            <w:pPr>
              <w:rPr>
                <w:i/>
                <w:sz w:val="24"/>
                <w:szCs w:val="24"/>
              </w:rPr>
            </w:pPr>
            <w:r w:rsidRPr="00D75D1A">
              <w:rPr>
                <w:i/>
                <w:sz w:val="24"/>
                <w:szCs w:val="24"/>
              </w:rPr>
              <w:t>В физкультурно-спортивный комплекс ГТО не входят следующие испытания</w:t>
            </w:r>
          </w:p>
          <w:p w:rsidR="00BE1EE7" w:rsidRPr="00D75D1A" w:rsidRDefault="00BE1EE7" w:rsidP="00960A72">
            <w:pPr>
              <w:pStyle w:val="aff9"/>
              <w:numPr>
                <w:ilvl w:val="0"/>
                <w:numId w:val="421"/>
              </w:numPr>
              <w:ind w:left="319" w:hanging="319"/>
              <w:contextualSpacing/>
              <w:rPr>
                <w:color w:val="000000" w:themeColor="text1"/>
                <w:sz w:val="24"/>
                <w:szCs w:val="24"/>
                <w:shd w:val="clear" w:color="auto" w:fill="FFFFFF"/>
              </w:rPr>
            </w:pPr>
            <w:r w:rsidRPr="00D75D1A">
              <w:rPr>
                <w:color w:val="000000" w:themeColor="text1"/>
                <w:sz w:val="24"/>
                <w:szCs w:val="24"/>
                <w:shd w:val="clear" w:color="auto" w:fill="FFFFFF"/>
              </w:rPr>
              <w:t xml:space="preserve">челночный и обычный бег; </w:t>
            </w:r>
          </w:p>
          <w:p w:rsidR="00BE1EE7" w:rsidRPr="00D75D1A" w:rsidRDefault="00BE1EE7" w:rsidP="00960A72">
            <w:pPr>
              <w:pStyle w:val="aff9"/>
              <w:numPr>
                <w:ilvl w:val="0"/>
                <w:numId w:val="421"/>
              </w:numPr>
              <w:ind w:left="319" w:hanging="319"/>
              <w:contextualSpacing/>
              <w:rPr>
                <w:b/>
                <w:color w:val="000000" w:themeColor="text1"/>
                <w:sz w:val="24"/>
                <w:szCs w:val="24"/>
                <w:shd w:val="clear" w:color="auto" w:fill="FFFFFF"/>
              </w:rPr>
            </w:pPr>
            <w:r w:rsidRPr="00D75D1A">
              <w:rPr>
                <w:b/>
                <w:color w:val="000000" w:themeColor="text1"/>
                <w:sz w:val="24"/>
                <w:szCs w:val="24"/>
                <w:shd w:val="clear" w:color="auto" w:fill="FFFFFF"/>
              </w:rPr>
              <w:t xml:space="preserve">дартц; </w:t>
            </w:r>
          </w:p>
          <w:p w:rsidR="00BE1EE7" w:rsidRPr="00D75D1A" w:rsidRDefault="00BE1EE7" w:rsidP="00960A72">
            <w:pPr>
              <w:pStyle w:val="aff9"/>
              <w:numPr>
                <w:ilvl w:val="0"/>
                <w:numId w:val="421"/>
              </w:numPr>
              <w:ind w:left="319" w:hanging="319"/>
              <w:contextualSpacing/>
              <w:rPr>
                <w:color w:val="000000" w:themeColor="text1"/>
                <w:sz w:val="24"/>
                <w:szCs w:val="24"/>
                <w:shd w:val="clear" w:color="auto" w:fill="FFFFFF"/>
              </w:rPr>
            </w:pPr>
            <w:r w:rsidRPr="00D75D1A">
              <w:rPr>
                <w:color w:val="000000" w:themeColor="text1"/>
                <w:sz w:val="24"/>
                <w:szCs w:val="24"/>
                <w:shd w:val="clear" w:color="auto" w:fill="FFFFFF"/>
              </w:rPr>
              <w:t xml:space="preserve">самооборона без оружия; </w:t>
            </w:r>
          </w:p>
          <w:p w:rsidR="00BE1EE7" w:rsidRPr="00D75D1A" w:rsidRDefault="00BE1EE7" w:rsidP="00BE1EE7">
            <w:pPr>
              <w:ind w:left="319" w:hanging="319"/>
              <w:rPr>
                <w:color w:val="000000" w:themeColor="text1"/>
                <w:sz w:val="24"/>
                <w:szCs w:val="24"/>
                <w:shd w:val="clear" w:color="auto" w:fill="FFFFFF"/>
              </w:rPr>
            </w:pPr>
            <w:r w:rsidRPr="00D75D1A">
              <w:rPr>
                <w:color w:val="000000" w:themeColor="text1"/>
                <w:sz w:val="24"/>
                <w:szCs w:val="24"/>
                <w:shd w:val="clear" w:color="auto" w:fill="FFFFFF"/>
              </w:rPr>
              <w:lastRenderedPageBreak/>
              <w:t xml:space="preserve">4) прыжки в длину с места и с разбега; </w:t>
            </w:r>
          </w:p>
          <w:p w:rsidR="00BE1EE7" w:rsidRPr="00D75D1A" w:rsidRDefault="00BE1EE7" w:rsidP="00BE1EE7">
            <w:pPr>
              <w:ind w:left="319" w:hanging="319"/>
              <w:rPr>
                <w:color w:val="000000" w:themeColor="text1"/>
                <w:sz w:val="24"/>
                <w:szCs w:val="24"/>
                <w:shd w:val="clear" w:color="auto" w:fill="FFFFFF"/>
              </w:rPr>
            </w:pPr>
            <w:r w:rsidRPr="00D75D1A">
              <w:rPr>
                <w:color w:val="000000" w:themeColor="text1"/>
                <w:sz w:val="24"/>
                <w:szCs w:val="24"/>
                <w:shd w:val="clear" w:color="auto" w:fill="FFFFFF"/>
              </w:rPr>
              <w:t xml:space="preserve">5) стрельба из пневматической винтовки или электронного оружия сидя и стоя; </w:t>
            </w:r>
          </w:p>
          <w:p w:rsidR="00BE1EE7" w:rsidRPr="00D75D1A" w:rsidRDefault="00BE1EE7" w:rsidP="00BE1EE7">
            <w:pPr>
              <w:ind w:left="319" w:hanging="319"/>
              <w:rPr>
                <w:sz w:val="24"/>
                <w:szCs w:val="24"/>
              </w:rPr>
            </w:pPr>
            <w:r w:rsidRPr="00D75D1A">
              <w:rPr>
                <w:color w:val="000000" w:themeColor="text1"/>
                <w:sz w:val="24"/>
                <w:szCs w:val="24"/>
                <w:shd w:val="clear" w:color="auto" w:fill="FFFFFF"/>
              </w:rPr>
              <w:t xml:space="preserve">6) </w:t>
            </w:r>
            <w:r w:rsidRPr="00D75D1A">
              <w:rPr>
                <w:b/>
                <w:color w:val="000000" w:themeColor="text1"/>
                <w:sz w:val="24"/>
                <w:szCs w:val="24"/>
                <w:shd w:val="clear" w:color="auto" w:fill="FFFFFF"/>
              </w:rPr>
              <w:t>стрельба из лука</w:t>
            </w:r>
          </w:p>
        </w:tc>
      </w:tr>
      <w:tr w:rsidR="00BE1EE7" w:rsidRPr="00D75D1A" w:rsidTr="00BE1EE7">
        <w:tc>
          <w:tcPr>
            <w:tcW w:w="594" w:type="dxa"/>
            <w:gridSpan w:val="2"/>
          </w:tcPr>
          <w:p w:rsidR="00BE1EE7" w:rsidRPr="00D75D1A" w:rsidRDefault="00BE1EE7" w:rsidP="00BE1EE7">
            <w:pPr>
              <w:rPr>
                <w:sz w:val="24"/>
                <w:szCs w:val="24"/>
              </w:rPr>
            </w:pPr>
            <w:r w:rsidRPr="00D75D1A">
              <w:rPr>
                <w:sz w:val="24"/>
                <w:szCs w:val="24"/>
              </w:rPr>
              <w:lastRenderedPageBreak/>
              <w:t>3</w:t>
            </w:r>
          </w:p>
        </w:tc>
        <w:tc>
          <w:tcPr>
            <w:tcW w:w="8507" w:type="dxa"/>
            <w:gridSpan w:val="4"/>
          </w:tcPr>
          <w:p w:rsidR="00BE1EE7" w:rsidRPr="00D75D1A" w:rsidRDefault="00BE1EE7" w:rsidP="00BE1EE7">
            <w:pPr>
              <w:rPr>
                <w:sz w:val="24"/>
                <w:szCs w:val="24"/>
              </w:rPr>
            </w:pPr>
            <w:r w:rsidRPr="00D75D1A">
              <w:rPr>
                <w:sz w:val="24"/>
                <w:szCs w:val="24"/>
              </w:rPr>
              <w:t>Дополните</w:t>
            </w:r>
          </w:p>
          <w:p w:rsidR="00BE1EE7" w:rsidRPr="00D75D1A" w:rsidRDefault="00BE1EE7" w:rsidP="00BE1EE7">
            <w:pPr>
              <w:rPr>
                <w:sz w:val="24"/>
                <w:szCs w:val="24"/>
              </w:rPr>
            </w:pPr>
            <w:r w:rsidRPr="00D75D1A">
              <w:rPr>
                <w:i/>
                <w:sz w:val="24"/>
                <w:szCs w:val="24"/>
              </w:rPr>
              <w:t>Здоровый образ жизни – это</w:t>
            </w:r>
            <w:r w:rsidRPr="00D75D1A">
              <w:rPr>
                <w:sz w:val="24"/>
                <w:szCs w:val="24"/>
              </w:rPr>
              <w:t xml:space="preserve"> _________________________________</w:t>
            </w:r>
          </w:p>
          <w:p w:rsidR="00BE1EE7" w:rsidRPr="00D75D1A" w:rsidRDefault="00BE1EE7" w:rsidP="00BE1EE7">
            <w:pPr>
              <w:rPr>
                <w:sz w:val="24"/>
                <w:szCs w:val="24"/>
              </w:rPr>
            </w:pPr>
          </w:p>
          <w:p w:rsidR="00BE1EE7" w:rsidRPr="00D75D1A" w:rsidRDefault="00BE1EE7" w:rsidP="00BE1EE7">
            <w:pPr>
              <w:rPr>
                <w:b/>
                <w:sz w:val="24"/>
                <w:szCs w:val="24"/>
              </w:rPr>
            </w:pPr>
            <w:r w:rsidRPr="00D75D1A">
              <w:rPr>
                <w:b/>
                <w:sz w:val="24"/>
                <w:szCs w:val="24"/>
              </w:rPr>
              <w:t>образ жизни, направленный на сохранение и укрепление здоровья</w:t>
            </w:r>
          </w:p>
        </w:tc>
      </w:tr>
      <w:tr w:rsidR="00BE1EE7" w:rsidRPr="00D75D1A" w:rsidTr="00BE1EE7">
        <w:tc>
          <w:tcPr>
            <w:tcW w:w="594" w:type="dxa"/>
            <w:gridSpan w:val="2"/>
          </w:tcPr>
          <w:p w:rsidR="00BE1EE7" w:rsidRPr="00D75D1A" w:rsidRDefault="00BE1EE7" w:rsidP="00BE1EE7">
            <w:pPr>
              <w:rPr>
                <w:sz w:val="24"/>
                <w:szCs w:val="24"/>
              </w:rPr>
            </w:pPr>
            <w:r w:rsidRPr="00D75D1A">
              <w:rPr>
                <w:sz w:val="24"/>
                <w:szCs w:val="24"/>
              </w:rPr>
              <w:t>4</w:t>
            </w:r>
          </w:p>
        </w:tc>
        <w:tc>
          <w:tcPr>
            <w:tcW w:w="8507" w:type="dxa"/>
            <w:gridSpan w:val="4"/>
          </w:tcPr>
          <w:p w:rsidR="00BE1EE7" w:rsidRPr="00D75D1A" w:rsidRDefault="00BE1EE7" w:rsidP="00BE1EE7">
            <w:pPr>
              <w:rPr>
                <w:sz w:val="24"/>
                <w:szCs w:val="24"/>
              </w:rPr>
            </w:pPr>
            <w:r w:rsidRPr="00D75D1A">
              <w:rPr>
                <w:sz w:val="24"/>
                <w:szCs w:val="24"/>
              </w:rPr>
              <w:t xml:space="preserve"> Выберите один или несколько правильных вариантов ответов. </w:t>
            </w:r>
          </w:p>
          <w:p w:rsidR="00BE1EE7" w:rsidRPr="00D75D1A" w:rsidRDefault="00BE1EE7" w:rsidP="00BE1EE7">
            <w:pPr>
              <w:rPr>
                <w:i/>
                <w:sz w:val="24"/>
                <w:szCs w:val="24"/>
              </w:rPr>
            </w:pPr>
            <w:r w:rsidRPr="00D75D1A">
              <w:rPr>
                <w:i/>
                <w:sz w:val="24"/>
                <w:szCs w:val="24"/>
              </w:rPr>
              <w:t>Производственная физическая культура используется с целью:</w:t>
            </w:r>
          </w:p>
          <w:p w:rsidR="00BE1EE7" w:rsidRPr="00D75D1A" w:rsidRDefault="00BE1EE7" w:rsidP="00960A72">
            <w:pPr>
              <w:pStyle w:val="aff9"/>
              <w:numPr>
                <w:ilvl w:val="0"/>
                <w:numId w:val="433"/>
              </w:numPr>
              <w:contextualSpacing/>
              <w:rPr>
                <w:sz w:val="24"/>
                <w:szCs w:val="24"/>
              </w:rPr>
            </w:pPr>
            <w:r w:rsidRPr="00D75D1A">
              <w:rPr>
                <w:sz w:val="24"/>
                <w:szCs w:val="24"/>
              </w:rPr>
              <w:t>развития профессионально-значимых физических и психических качеств;</w:t>
            </w:r>
          </w:p>
          <w:p w:rsidR="00BE1EE7" w:rsidRPr="00D75D1A" w:rsidRDefault="00BE1EE7" w:rsidP="00960A72">
            <w:pPr>
              <w:pStyle w:val="aff9"/>
              <w:numPr>
                <w:ilvl w:val="0"/>
                <w:numId w:val="433"/>
              </w:numPr>
              <w:contextualSpacing/>
              <w:rPr>
                <w:b/>
                <w:sz w:val="24"/>
                <w:szCs w:val="24"/>
              </w:rPr>
            </w:pPr>
            <w:r w:rsidRPr="00D75D1A">
              <w:rPr>
                <w:b/>
                <w:sz w:val="24"/>
                <w:szCs w:val="24"/>
              </w:rPr>
              <w:t>снижения воздействия факторов риска трудовой деятельности для здоровья;</w:t>
            </w:r>
          </w:p>
          <w:p w:rsidR="00BE1EE7" w:rsidRPr="00D75D1A" w:rsidRDefault="00BE1EE7" w:rsidP="00960A72">
            <w:pPr>
              <w:pStyle w:val="aff9"/>
              <w:numPr>
                <w:ilvl w:val="0"/>
                <w:numId w:val="433"/>
              </w:numPr>
              <w:contextualSpacing/>
              <w:rPr>
                <w:sz w:val="24"/>
                <w:szCs w:val="24"/>
              </w:rPr>
            </w:pPr>
            <w:r w:rsidRPr="00D75D1A">
              <w:rPr>
                <w:sz w:val="24"/>
                <w:szCs w:val="24"/>
              </w:rPr>
              <w:t>восстановления после полученных травм на производстве.</w:t>
            </w:r>
          </w:p>
          <w:p w:rsidR="00BE1EE7" w:rsidRPr="00D75D1A" w:rsidRDefault="00BE1EE7" w:rsidP="00960A72">
            <w:pPr>
              <w:pStyle w:val="aff9"/>
              <w:numPr>
                <w:ilvl w:val="0"/>
                <w:numId w:val="433"/>
              </w:numPr>
              <w:contextualSpacing/>
              <w:rPr>
                <w:b/>
                <w:sz w:val="24"/>
                <w:szCs w:val="24"/>
              </w:rPr>
            </w:pPr>
            <w:r w:rsidRPr="00D75D1A">
              <w:rPr>
                <w:b/>
                <w:sz w:val="24"/>
                <w:szCs w:val="24"/>
              </w:rPr>
              <w:t>повышения работоспособности</w:t>
            </w:r>
          </w:p>
        </w:tc>
      </w:tr>
      <w:tr w:rsidR="00BE1EE7" w:rsidRPr="00D75D1A" w:rsidTr="00BE1EE7">
        <w:tc>
          <w:tcPr>
            <w:tcW w:w="594" w:type="dxa"/>
            <w:gridSpan w:val="2"/>
          </w:tcPr>
          <w:p w:rsidR="00BE1EE7" w:rsidRPr="00D75D1A" w:rsidRDefault="00BE1EE7" w:rsidP="00BE1EE7">
            <w:pPr>
              <w:rPr>
                <w:sz w:val="24"/>
                <w:szCs w:val="24"/>
              </w:rPr>
            </w:pPr>
            <w:r w:rsidRPr="00D75D1A">
              <w:rPr>
                <w:sz w:val="24"/>
                <w:szCs w:val="24"/>
              </w:rPr>
              <w:t>5</w:t>
            </w:r>
          </w:p>
        </w:tc>
        <w:tc>
          <w:tcPr>
            <w:tcW w:w="8507" w:type="dxa"/>
            <w:gridSpan w:val="4"/>
          </w:tcPr>
          <w:p w:rsidR="00BE1EE7" w:rsidRPr="00D75D1A" w:rsidRDefault="00BE1EE7" w:rsidP="00BE1EE7">
            <w:pPr>
              <w:rPr>
                <w:bCs/>
                <w:sz w:val="24"/>
                <w:szCs w:val="24"/>
              </w:rPr>
            </w:pPr>
            <w:r w:rsidRPr="00D75D1A">
              <w:rPr>
                <w:bCs/>
                <w:sz w:val="24"/>
                <w:szCs w:val="24"/>
              </w:rPr>
              <w:t>Выберите один или несколько правильных вариантов ответа.</w:t>
            </w:r>
          </w:p>
          <w:p w:rsidR="00BE1EE7" w:rsidRPr="00D75D1A" w:rsidRDefault="00BE1EE7" w:rsidP="00BE1EE7">
            <w:pPr>
              <w:rPr>
                <w:bCs/>
                <w:i/>
                <w:sz w:val="24"/>
                <w:szCs w:val="24"/>
              </w:rPr>
            </w:pPr>
            <w:r w:rsidRPr="00D75D1A">
              <w:rPr>
                <w:bCs/>
                <w:i/>
                <w:sz w:val="24"/>
                <w:szCs w:val="24"/>
              </w:rPr>
              <w:t xml:space="preserve">Человек не ведет здоровый образ жизни, если: </w:t>
            </w:r>
          </w:p>
          <w:p w:rsidR="00BE1EE7" w:rsidRPr="00D75D1A" w:rsidRDefault="00BE1EE7" w:rsidP="00960A72">
            <w:pPr>
              <w:pStyle w:val="aff9"/>
              <w:numPr>
                <w:ilvl w:val="0"/>
                <w:numId w:val="422"/>
              </w:numPr>
              <w:ind w:left="319" w:hanging="283"/>
              <w:contextualSpacing/>
              <w:rPr>
                <w:sz w:val="24"/>
                <w:szCs w:val="24"/>
              </w:rPr>
            </w:pPr>
            <w:r w:rsidRPr="00D75D1A">
              <w:rPr>
                <w:sz w:val="24"/>
                <w:szCs w:val="24"/>
              </w:rPr>
              <w:t>положительно и результативно снижает или устраняет воздействие факторов риска;</w:t>
            </w:r>
          </w:p>
          <w:p w:rsidR="00BE1EE7" w:rsidRPr="00D75D1A" w:rsidRDefault="00BE1EE7" w:rsidP="00960A72">
            <w:pPr>
              <w:pStyle w:val="aff9"/>
              <w:numPr>
                <w:ilvl w:val="0"/>
                <w:numId w:val="422"/>
              </w:numPr>
              <w:ind w:left="319" w:hanging="283"/>
              <w:contextualSpacing/>
              <w:rPr>
                <w:sz w:val="24"/>
                <w:szCs w:val="24"/>
              </w:rPr>
            </w:pPr>
            <w:r w:rsidRPr="00D75D1A">
              <w:rPr>
                <w:sz w:val="24"/>
                <w:szCs w:val="24"/>
              </w:rPr>
              <w:t>рационально организовывает и распределяет свое  свободное время с обязательным использованием средств и методов активного отдыха;</w:t>
            </w:r>
          </w:p>
          <w:p w:rsidR="00BE1EE7" w:rsidRPr="00D75D1A" w:rsidRDefault="00BE1EE7" w:rsidP="00960A72">
            <w:pPr>
              <w:pStyle w:val="aff9"/>
              <w:numPr>
                <w:ilvl w:val="0"/>
                <w:numId w:val="422"/>
              </w:numPr>
              <w:ind w:left="319" w:hanging="283"/>
              <w:contextualSpacing/>
              <w:rPr>
                <w:sz w:val="24"/>
                <w:szCs w:val="24"/>
              </w:rPr>
            </w:pPr>
            <w:r w:rsidRPr="00D75D1A">
              <w:rPr>
                <w:b/>
                <w:sz w:val="24"/>
                <w:szCs w:val="24"/>
              </w:rPr>
              <w:t>занимается физической культурой и имеет вредные привычки</w:t>
            </w:r>
            <w:r w:rsidRPr="00D75D1A">
              <w:rPr>
                <w:sz w:val="24"/>
                <w:szCs w:val="24"/>
              </w:rPr>
              <w:t xml:space="preserve">; </w:t>
            </w:r>
          </w:p>
          <w:p w:rsidR="00BE1EE7" w:rsidRPr="00D75D1A" w:rsidRDefault="00BE1EE7" w:rsidP="00960A72">
            <w:pPr>
              <w:pStyle w:val="aff9"/>
              <w:numPr>
                <w:ilvl w:val="0"/>
                <w:numId w:val="422"/>
              </w:numPr>
              <w:ind w:left="319" w:hanging="283"/>
              <w:contextualSpacing/>
              <w:rPr>
                <w:sz w:val="24"/>
                <w:szCs w:val="24"/>
              </w:rPr>
            </w:pPr>
            <w:r w:rsidRPr="00D75D1A">
              <w:rPr>
                <w:sz w:val="24"/>
                <w:szCs w:val="24"/>
              </w:rPr>
              <w:t>систематически занимается физической культурой;</w:t>
            </w:r>
          </w:p>
          <w:p w:rsidR="00BE1EE7" w:rsidRPr="00D75D1A" w:rsidRDefault="00BE1EE7" w:rsidP="00960A72">
            <w:pPr>
              <w:pStyle w:val="aff9"/>
              <w:numPr>
                <w:ilvl w:val="0"/>
                <w:numId w:val="422"/>
              </w:numPr>
              <w:ind w:left="319" w:hanging="283"/>
              <w:contextualSpacing/>
              <w:rPr>
                <w:b/>
                <w:sz w:val="24"/>
                <w:szCs w:val="24"/>
              </w:rPr>
            </w:pPr>
            <w:r w:rsidRPr="00D75D1A">
              <w:rPr>
                <w:b/>
                <w:sz w:val="24"/>
                <w:szCs w:val="24"/>
              </w:rPr>
              <w:t>имеет компьютерную зависимость</w:t>
            </w:r>
          </w:p>
        </w:tc>
      </w:tr>
      <w:tr w:rsidR="00BE1EE7" w:rsidRPr="00D75D1A" w:rsidTr="00BE1EE7">
        <w:tc>
          <w:tcPr>
            <w:tcW w:w="594" w:type="dxa"/>
            <w:gridSpan w:val="2"/>
          </w:tcPr>
          <w:p w:rsidR="00BE1EE7" w:rsidRPr="00D75D1A" w:rsidRDefault="00BE1EE7" w:rsidP="00BE1EE7">
            <w:pPr>
              <w:rPr>
                <w:sz w:val="24"/>
                <w:szCs w:val="24"/>
              </w:rPr>
            </w:pPr>
            <w:r w:rsidRPr="00D75D1A">
              <w:rPr>
                <w:sz w:val="24"/>
                <w:szCs w:val="24"/>
              </w:rPr>
              <w:t>6</w:t>
            </w:r>
          </w:p>
        </w:tc>
        <w:tc>
          <w:tcPr>
            <w:tcW w:w="8507" w:type="dxa"/>
            <w:gridSpan w:val="4"/>
          </w:tcPr>
          <w:p w:rsidR="00BE1EE7" w:rsidRPr="00D75D1A" w:rsidRDefault="00BE1EE7" w:rsidP="00BE1EE7">
            <w:pPr>
              <w:rPr>
                <w:sz w:val="24"/>
                <w:szCs w:val="24"/>
              </w:rPr>
            </w:pPr>
            <w:r w:rsidRPr="00D75D1A">
              <w:rPr>
                <w:sz w:val="24"/>
                <w:szCs w:val="24"/>
              </w:rPr>
              <w:t xml:space="preserve">Выберите один или несколько правильных вариантов ответов. </w:t>
            </w:r>
          </w:p>
          <w:p w:rsidR="00BE1EE7" w:rsidRPr="00D75D1A" w:rsidRDefault="00BE1EE7" w:rsidP="00BE1EE7">
            <w:pPr>
              <w:rPr>
                <w:sz w:val="24"/>
                <w:szCs w:val="24"/>
              </w:rPr>
            </w:pPr>
            <w:r w:rsidRPr="00D75D1A">
              <w:rPr>
                <w:i/>
                <w:sz w:val="24"/>
                <w:szCs w:val="24"/>
              </w:rPr>
              <w:t>Основные условия организации и проведения безопасных занятий по физической культуре</w:t>
            </w:r>
            <w:r w:rsidRPr="00D75D1A">
              <w:rPr>
                <w:sz w:val="24"/>
                <w:szCs w:val="24"/>
              </w:rPr>
              <w:t>:</w:t>
            </w:r>
          </w:p>
          <w:p w:rsidR="00BE1EE7" w:rsidRPr="00D75D1A" w:rsidRDefault="00BE1EE7" w:rsidP="00960A72">
            <w:pPr>
              <w:pStyle w:val="aff9"/>
              <w:numPr>
                <w:ilvl w:val="0"/>
                <w:numId w:val="432"/>
              </w:numPr>
              <w:contextualSpacing/>
              <w:rPr>
                <w:sz w:val="24"/>
                <w:szCs w:val="24"/>
              </w:rPr>
            </w:pPr>
            <w:r w:rsidRPr="00D75D1A">
              <w:rPr>
                <w:sz w:val="24"/>
                <w:szCs w:val="24"/>
              </w:rPr>
              <w:t>выполнение высокоинтенсивных упражнений;</w:t>
            </w:r>
          </w:p>
          <w:p w:rsidR="00BE1EE7" w:rsidRPr="00D75D1A" w:rsidRDefault="00BE1EE7" w:rsidP="00960A72">
            <w:pPr>
              <w:pStyle w:val="aff9"/>
              <w:numPr>
                <w:ilvl w:val="0"/>
                <w:numId w:val="432"/>
              </w:numPr>
              <w:contextualSpacing/>
              <w:rPr>
                <w:b/>
                <w:sz w:val="24"/>
                <w:szCs w:val="24"/>
              </w:rPr>
            </w:pPr>
            <w:r w:rsidRPr="00D75D1A">
              <w:rPr>
                <w:b/>
                <w:sz w:val="24"/>
                <w:szCs w:val="24"/>
              </w:rPr>
              <w:t>контроль за переносимостью физической нагрузки;</w:t>
            </w:r>
          </w:p>
          <w:p w:rsidR="00BE1EE7" w:rsidRPr="00D75D1A" w:rsidRDefault="00BE1EE7" w:rsidP="00960A72">
            <w:pPr>
              <w:pStyle w:val="aff9"/>
              <w:numPr>
                <w:ilvl w:val="0"/>
                <w:numId w:val="432"/>
              </w:numPr>
              <w:contextualSpacing/>
              <w:rPr>
                <w:sz w:val="24"/>
                <w:szCs w:val="24"/>
              </w:rPr>
            </w:pPr>
            <w:r w:rsidRPr="00D75D1A">
              <w:rPr>
                <w:sz w:val="24"/>
                <w:szCs w:val="24"/>
              </w:rPr>
              <w:t>несоблюдение техники безопасности;</w:t>
            </w:r>
          </w:p>
          <w:p w:rsidR="00BE1EE7" w:rsidRPr="00D75D1A" w:rsidRDefault="00BE1EE7" w:rsidP="00960A72">
            <w:pPr>
              <w:pStyle w:val="aff9"/>
              <w:numPr>
                <w:ilvl w:val="0"/>
                <w:numId w:val="432"/>
              </w:numPr>
              <w:contextualSpacing/>
              <w:rPr>
                <w:b/>
                <w:sz w:val="24"/>
                <w:szCs w:val="24"/>
              </w:rPr>
            </w:pPr>
            <w:r w:rsidRPr="00D75D1A">
              <w:rPr>
                <w:b/>
                <w:sz w:val="24"/>
                <w:szCs w:val="24"/>
              </w:rPr>
              <w:t>применение исправного спортивного инвентаря и оборудования</w:t>
            </w:r>
          </w:p>
        </w:tc>
      </w:tr>
      <w:tr w:rsidR="00BE1EE7" w:rsidRPr="00D75D1A" w:rsidTr="00BE1EE7">
        <w:tc>
          <w:tcPr>
            <w:tcW w:w="594" w:type="dxa"/>
            <w:gridSpan w:val="2"/>
          </w:tcPr>
          <w:p w:rsidR="00BE1EE7" w:rsidRPr="00D75D1A" w:rsidRDefault="00BE1EE7" w:rsidP="00BE1EE7">
            <w:pPr>
              <w:rPr>
                <w:sz w:val="24"/>
                <w:szCs w:val="24"/>
              </w:rPr>
            </w:pPr>
            <w:r w:rsidRPr="00D75D1A">
              <w:rPr>
                <w:sz w:val="24"/>
                <w:szCs w:val="24"/>
              </w:rPr>
              <w:t xml:space="preserve">7. </w:t>
            </w:r>
          </w:p>
        </w:tc>
        <w:tc>
          <w:tcPr>
            <w:tcW w:w="8507" w:type="dxa"/>
            <w:gridSpan w:val="4"/>
          </w:tcPr>
          <w:p w:rsidR="00BE1EE7" w:rsidRPr="00D75D1A" w:rsidRDefault="00BE1EE7" w:rsidP="00BE1EE7">
            <w:pPr>
              <w:rPr>
                <w:sz w:val="24"/>
                <w:szCs w:val="24"/>
              </w:rPr>
            </w:pPr>
            <w:r w:rsidRPr="00D75D1A">
              <w:rPr>
                <w:sz w:val="24"/>
                <w:szCs w:val="24"/>
              </w:rPr>
              <w:t xml:space="preserve">Выберите один или несколько правильных вариантов ответов. </w:t>
            </w:r>
          </w:p>
          <w:p w:rsidR="00BE1EE7" w:rsidRPr="00D75D1A" w:rsidRDefault="00BE1EE7" w:rsidP="00BE1EE7">
            <w:pPr>
              <w:rPr>
                <w:sz w:val="24"/>
                <w:szCs w:val="24"/>
              </w:rPr>
            </w:pPr>
            <w:r w:rsidRPr="00D75D1A">
              <w:rPr>
                <w:sz w:val="24"/>
                <w:szCs w:val="24"/>
              </w:rPr>
              <w:t xml:space="preserve"> </w:t>
            </w:r>
            <w:r w:rsidRPr="00D75D1A">
              <w:rPr>
                <w:i/>
                <w:sz w:val="24"/>
                <w:szCs w:val="24"/>
              </w:rPr>
              <w:t>Применение самоконтроля на  занятиях физической  культурой необходимо</w:t>
            </w:r>
            <w:r w:rsidRPr="00D75D1A">
              <w:rPr>
                <w:sz w:val="24"/>
                <w:szCs w:val="24"/>
              </w:rPr>
              <w:t>:</w:t>
            </w:r>
          </w:p>
          <w:p w:rsidR="00BE1EE7" w:rsidRPr="00D75D1A" w:rsidRDefault="00BE1EE7" w:rsidP="00960A72">
            <w:pPr>
              <w:pStyle w:val="aff9"/>
              <w:numPr>
                <w:ilvl w:val="0"/>
                <w:numId w:val="435"/>
              </w:numPr>
              <w:contextualSpacing/>
              <w:rPr>
                <w:b/>
                <w:sz w:val="24"/>
                <w:szCs w:val="24"/>
              </w:rPr>
            </w:pPr>
            <w:r w:rsidRPr="00D75D1A">
              <w:rPr>
                <w:b/>
                <w:sz w:val="24"/>
                <w:szCs w:val="24"/>
              </w:rPr>
              <w:t>для коррекции физической нагрузки;</w:t>
            </w:r>
          </w:p>
          <w:p w:rsidR="00BE1EE7" w:rsidRPr="00D75D1A" w:rsidRDefault="00BE1EE7" w:rsidP="00960A72">
            <w:pPr>
              <w:pStyle w:val="aff9"/>
              <w:numPr>
                <w:ilvl w:val="0"/>
                <w:numId w:val="435"/>
              </w:numPr>
              <w:contextualSpacing/>
              <w:rPr>
                <w:sz w:val="24"/>
                <w:szCs w:val="24"/>
              </w:rPr>
            </w:pPr>
            <w:r w:rsidRPr="00D75D1A">
              <w:rPr>
                <w:sz w:val="24"/>
                <w:szCs w:val="24"/>
              </w:rPr>
              <w:t>для профилактики вредных привычек;</w:t>
            </w:r>
          </w:p>
          <w:p w:rsidR="00BE1EE7" w:rsidRPr="00D75D1A" w:rsidRDefault="00BE1EE7" w:rsidP="00960A72">
            <w:pPr>
              <w:pStyle w:val="aff9"/>
              <w:numPr>
                <w:ilvl w:val="0"/>
                <w:numId w:val="435"/>
              </w:numPr>
              <w:contextualSpacing/>
              <w:rPr>
                <w:b/>
                <w:sz w:val="24"/>
                <w:szCs w:val="24"/>
              </w:rPr>
            </w:pPr>
            <w:r w:rsidRPr="00D75D1A">
              <w:rPr>
                <w:b/>
                <w:sz w:val="24"/>
                <w:szCs w:val="24"/>
              </w:rPr>
              <w:t>для оценки воздействия физических упражнений на организм;</w:t>
            </w:r>
          </w:p>
          <w:p w:rsidR="00BE1EE7" w:rsidRPr="00D75D1A" w:rsidRDefault="00BE1EE7" w:rsidP="00960A72">
            <w:pPr>
              <w:pStyle w:val="aff9"/>
              <w:numPr>
                <w:ilvl w:val="0"/>
                <w:numId w:val="435"/>
              </w:numPr>
              <w:contextualSpacing/>
              <w:rPr>
                <w:sz w:val="24"/>
                <w:szCs w:val="24"/>
              </w:rPr>
            </w:pPr>
            <w:r w:rsidRPr="00D75D1A">
              <w:rPr>
                <w:sz w:val="24"/>
                <w:szCs w:val="24"/>
              </w:rPr>
              <w:t xml:space="preserve">все вышеперечисленное </w:t>
            </w:r>
          </w:p>
          <w:p w:rsidR="00BE1EE7" w:rsidRPr="00D75D1A" w:rsidRDefault="00BE1EE7" w:rsidP="00BE1EE7">
            <w:pPr>
              <w:rPr>
                <w:sz w:val="24"/>
                <w:szCs w:val="24"/>
              </w:rPr>
            </w:pPr>
          </w:p>
        </w:tc>
      </w:tr>
      <w:tr w:rsidR="00BE1EE7" w:rsidRPr="00D75D1A" w:rsidTr="00BE1EE7">
        <w:tc>
          <w:tcPr>
            <w:tcW w:w="594" w:type="dxa"/>
            <w:gridSpan w:val="2"/>
          </w:tcPr>
          <w:p w:rsidR="00BE1EE7" w:rsidRPr="00D75D1A" w:rsidRDefault="00BE1EE7" w:rsidP="00BE1EE7">
            <w:pPr>
              <w:rPr>
                <w:sz w:val="24"/>
                <w:szCs w:val="24"/>
              </w:rPr>
            </w:pPr>
            <w:r w:rsidRPr="00D75D1A">
              <w:rPr>
                <w:sz w:val="24"/>
                <w:szCs w:val="24"/>
              </w:rPr>
              <w:lastRenderedPageBreak/>
              <w:t>8</w:t>
            </w:r>
          </w:p>
        </w:tc>
        <w:tc>
          <w:tcPr>
            <w:tcW w:w="8507" w:type="dxa"/>
            <w:gridSpan w:val="4"/>
          </w:tcPr>
          <w:p w:rsidR="00BE1EE7" w:rsidRPr="00D75D1A" w:rsidRDefault="00BE1EE7" w:rsidP="00BE1EE7">
            <w:pPr>
              <w:rPr>
                <w:i/>
                <w:sz w:val="24"/>
                <w:szCs w:val="24"/>
              </w:rPr>
            </w:pPr>
            <w:r w:rsidRPr="00D75D1A">
              <w:rPr>
                <w:sz w:val="24"/>
                <w:szCs w:val="24"/>
              </w:rPr>
              <w:t>Дополните предложение:</w:t>
            </w:r>
          </w:p>
          <w:p w:rsidR="00BE1EE7" w:rsidRPr="00D75D1A" w:rsidRDefault="00BE1EE7" w:rsidP="00BE1EE7">
            <w:pPr>
              <w:rPr>
                <w:sz w:val="24"/>
                <w:szCs w:val="24"/>
              </w:rPr>
            </w:pPr>
            <w:r w:rsidRPr="00D75D1A">
              <w:rPr>
                <w:sz w:val="24"/>
                <w:szCs w:val="24"/>
              </w:rPr>
              <w:t>Культура здоровья и безопасного образа жизни - это _______________________________________________________</w:t>
            </w:r>
          </w:p>
          <w:p w:rsidR="00BE1EE7" w:rsidRPr="00D75D1A" w:rsidRDefault="00BE1EE7" w:rsidP="00BE1EE7">
            <w:pPr>
              <w:rPr>
                <w:sz w:val="24"/>
                <w:szCs w:val="24"/>
              </w:rPr>
            </w:pPr>
          </w:p>
          <w:p w:rsidR="00BE1EE7" w:rsidRPr="00D75D1A" w:rsidRDefault="00BE1EE7" w:rsidP="00BE1EE7">
            <w:pPr>
              <w:rPr>
                <w:b/>
                <w:sz w:val="24"/>
                <w:szCs w:val="24"/>
              </w:rPr>
            </w:pPr>
            <w:r w:rsidRPr="00D75D1A">
              <w:rPr>
                <w:rFonts w:eastAsia="+mn-ea"/>
                <w:b/>
                <w:sz w:val="24"/>
                <w:szCs w:val="24"/>
                <w:lang w:eastAsia="ja-JP"/>
              </w:rPr>
              <w:t xml:space="preserve">часть общей культуры человека, </w:t>
            </w:r>
            <w:r w:rsidRPr="00D75D1A">
              <w:rPr>
                <w:rFonts w:eastAsia="+mn-ea"/>
                <w:b/>
                <w:color w:val="000000"/>
                <w:sz w:val="24"/>
                <w:szCs w:val="24"/>
                <w:lang w:eastAsia="ja-JP"/>
              </w:rPr>
              <w:t>направленная на сохранение и укрепление своего здоровья и обеспечение безопасного поведения в повседневной жизни.</w:t>
            </w:r>
          </w:p>
        </w:tc>
      </w:tr>
      <w:tr w:rsidR="00BE1EE7" w:rsidRPr="00D75D1A" w:rsidTr="00BE1EE7">
        <w:tc>
          <w:tcPr>
            <w:tcW w:w="594" w:type="dxa"/>
            <w:gridSpan w:val="2"/>
          </w:tcPr>
          <w:p w:rsidR="00BE1EE7" w:rsidRPr="00D75D1A" w:rsidRDefault="00BE1EE7" w:rsidP="00BE1EE7">
            <w:pPr>
              <w:rPr>
                <w:sz w:val="24"/>
                <w:szCs w:val="24"/>
              </w:rPr>
            </w:pPr>
            <w:r w:rsidRPr="00D75D1A">
              <w:rPr>
                <w:sz w:val="24"/>
                <w:szCs w:val="24"/>
              </w:rPr>
              <w:t>9</w:t>
            </w:r>
          </w:p>
        </w:tc>
        <w:tc>
          <w:tcPr>
            <w:tcW w:w="8507" w:type="dxa"/>
            <w:gridSpan w:val="4"/>
          </w:tcPr>
          <w:p w:rsidR="00BE1EE7" w:rsidRPr="00D75D1A" w:rsidRDefault="00BE1EE7" w:rsidP="00BE1EE7">
            <w:pPr>
              <w:rPr>
                <w:i/>
                <w:sz w:val="24"/>
                <w:szCs w:val="24"/>
              </w:rPr>
            </w:pPr>
            <w:r w:rsidRPr="00D75D1A">
              <w:rPr>
                <w:sz w:val="24"/>
                <w:szCs w:val="24"/>
              </w:rPr>
              <w:t>Выберите один или несколько правильных вариантов ответов.</w:t>
            </w:r>
          </w:p>
          <w:p w:rsidR="00BE1EE7" w:rsidRPr="00D75D1A" w:rsidRDefault="00BE1EE7" w:rsidP="00BE1EE7">
            <w:pPr>
              <w:rPr>
                <w:i/>
                <w:sz w:val="24"/>
                <w:szCs w:val="24"/>
              </w:rPr>
            </w:pPr>
            <w:r w:rsidRPr="00D75D1A">
              <w:rPr>
                <w:i/>
                <w:sz w:val="24"/>
                <w:szCs w:val="24"/>
              </w:rPr>
              <w:t>Рациональное питание при занятиях физической культурой должно:</w:t>
            </w:r>
          </w:p>
          <w:p w:rsidR="00BE1EE7" w:rsidRPr="00D75D1A" w:rsidRDefault="00BE1EE7" w:rsidP="00960A72">
            <w:pPr>
              <w:pStyle w:val="aff9"/>
              <w:numPr>
                <w:ilvl w:val="0"/>
                <w:numId w:val="423"/>
              </w:numPr>
              <w:ind w:left="319" w:hanging="319"/>
              <w:contextualSpacing/>
              <w:rPr>
                <w:b/>
                <w:sz w:val="24"/>
                <w:szCs w:val="24"/>
              </w:rPr>
            </w:pPr>
            <w:r w:rsidRPr="00D75D1A">
              <w:rPr>
                <w:b/>
                <w:sz w:val="24"/>
                <w:szCs w:val="24"/>
              </w:rPr>
              <w:t>восполнять энергетические затраты организма;</w:t>
            </w:r>
          </w:p>
          <w:p w:rsidR="00BE1EE7" w:rsidRPr="00D75D1A" w:rsidRDefault="00BE1EE7" w:rsidP="00960A72">
            <w:pPr>
              <w:pStyle w:val="aff9"/>
              <w:numPr>
                <w:ilvl w:val="0"/>
                <w:numId w:val="423"/>
              </w:numPr>
              <w:ind w:left="319" w:hanging="319"/>
              <w:contextualSpacing/>
              <w:rPr>
                <w:sz w:val="24"/>
                <w:szCs w:val="24"/>
              </w:rPr>
            </w:pPr>
            <w:r w:rsidRPr="00D75D1A">
              <w:rPr>
                <w:sz w:val="24"/>
                <w:szCs w:val="24"/>
              </w:rPr>
              <w:t>вызывать ожирение;</w:t>
            </w:r>
          </w:p>
          <w:p w:rsidR="00BE1EE7" w:rsidRPr="00D75D1A" w:rsidRDefault="00BE1EE7" w:rsidP="00960A72">
            <w:pPr>
              <w:pStyle w:val="aff9"/>
              <w:numPr>
                <w:ilvl w:val="0"/>
                <w:numId w:val="423"/>
              </w:numPr>
              <w:ind w:left="319" w:hanging="319"/>
              <w:contextualSpacing/>
              <w:rPr>
                <w:b/>
                <w:sz w:val="24"/>
                <w:szCs w:val="24"/>
              </w:rPr>
            </w:pPr>
            <w:r w:rsidRPr="00D75D1A">
              <w:rPr>
                <w:b/>
                <w:sz w:val="24"/>
                <w:szCs w:val="24"/>
              </w:rPr>
              <w:t>обеспечивать витаминами и микроэлементами;</w:t>
            </w:r>
          </w:p>
          <w:p w:rsidR="00BE1EE7" w:rsidRPr="00D75D1A" w:rsidRDefault="00BE1EE7" w:rsidP="00960A72">
            <w:pPr>
              <w:pStyle w:val="aff9"/>
              <w:numPr>
                <w:ilvl w:val="0"/>
                <w:numId w:val="423"/>
              </w:numPr>
              <w:ind w:left="319" w:hanging="319"/>
              <w:contextualSpacing/>
              <w:rPr>
                <w:sz w:val="24"/>
                <w:szCs w:val="24"/>
              </w:rPr>
            </w:pPr>
            <w:r w:rsidRPr="00D75D1A">
              <w:rPr>
                <w:sz w:val="24"/>
                <w:szCs w:val="24"/>
              </w:rPr>
              <w:t xml:space="preserve">вызывать интоксикацию организма. </w:t>
            </w:r>
          </w:p>
        </w:tc>
      </w:tr>
      <w:tr w:rsidR="00BE1EE7" w:rsidRPr="00D75D1A" w:rsidTr="00BE1EE7">
        <w:tc>
          <w:tcPr>
            <w:tcW w:w="594" w:type="dxa"/>
            <w:gridSpan w:val="2"/>
          </w:tcPr>
          <w:p w:rsidR="00BE1EE7" w:rsidRPr="00D75D1A" w:rsidRDefault="00BE1EE7" w:rsidP="00BE1EE7">
            <w:pPr>
              <w:rPr>
                <w:sz w:val="24"/>
                <w:szCs w:val="24"/>
              </w:rPr>
            </w:pPr>
            <w:r w:rsidRPr="00D75D1A">
              <w:rPr>
                <w:sz w:val="24"/>
                <w:szCs w:val="24"/>
              </w:rPr>
              <w:t>10</w:t>
            </w:r>
          </w:p>
        </w:tc>
        <w:tc>
          <w:tcPr>
            <w:tcW w:w="8507" w:type="dxa"/>
            <w:gridSpan w:val="4"/>
          </w:tcPr>
          <w:p w:rsidR="00BE1EE7" w:rsidRPr="00D75D1A" w:rsidRDefault="00BE1EE7" w:rsidP="00BE1EE7">
            <w:pPr>
              <w:rPr>
                <w:bCs/>
                <w:sz w:val="24"/>
                <w:szCs w:val="24"/>
              </w:rPr>
            </w:pPr>
            <w:r w:rsidRPr="00D75D1A">
              <w:rPr>
                <w:bCs/>
                <w:sz w:val="24"/>
                <w:szCs w:val="24"/>
              </w:rPr>
              <w:t>Выберите один или несколько правильных вариантов ответа.</w:t>
            </w:r>
          </w:p>
          <w:p w:rsidR="00BE1EE7" w:rsidRPr="00D75D1A" w:rsidRDefault="00BE1EE7" w:rsidP="00BE1EE7">
            <w:pPr>
              <w:rPr>
                <w:sz w:val="24"/>
                <w:szCs w:val="24"/>
              </w:rPr>
            </w:pPr>
            <w:r w:rsidRPr="00D75D1A">
              <w:rPr>
                <w:i/>
                <w:sz w:val="24"/>
                <w:szCs w:val="24"/>
              </w:rPr>
              <w:t>Укажите отрицательные последствия воздействия употребления алкоголя на организм человека</w:t>
            </w:r>
            <w:r w:rsidRPr="00D75D1A">
              <w:rPr>
                <w:sz w:val="24"/>
                <w:szCs w:val="24"/>
              </w:rPr>
              <w:t xml:space="preserve">: </w:t>
            </w:r>
          </w:p>
          <w:p w:rsidR="00BE1EE7" w:rsidRPr="00D75D1A" w:rsidRDefault="00BE1EE7" w:rsidP="00BE1EE7">
            <w:pPr>
              <w:rPr>
                <w:b/>
                <w:sz w:val="24"/>
                <w:szCs w:val="24"/>
              </w:rPr>
            </w:pPr>
            <w:r w:rsidRPr="00D75D1A">
              <w:rPr>
                <w:b/>
                <w:sz w:val="24"/>
                <w:szCs w:val="24"/>
              </w:rPr>
              <w:t>1) риск возникновения инфарктов миокарда;</w:t>
            </w:r>
          </w:p>
          <w:p w:rsidR="00BE1EE7" w:rsidRPr="00D75D1A" w:rsidRDefault="00BE1EE7" w:rsidP="00BE1EE7">
            <w:pPr>
              <w:rPr>
                <w:sz w:val="24"/>
                <w:szCs w:val="24"/>
              </w:rPr>
            </w:pPr>
            <w:r w:rsidRPr="00D75D1A">
              <w:rPr>
                <w:sz w:val="24"/>
                <w:szCs w:val="24"/>
              </w:rPr>
              <w:t>2) оздоровительное воздействие на организм</w:t>
            </w:r>
          </w:p>
          <w:p w:rsidR="00BE1EE7" w:rsidRPr="00D75D1A" w:rsidRDefault="00BE1EE7" w:rsidP="00BE1EE7">
            <w:pPr>
              <w:rPr>
                <w:b/>
                <w:sz w:val="24"/>
                <w:szCs w:val="24"/>
              </w:rPr>
            </w:pPr>
            <w:r w:rsidRPr="00D75D1A">
              <w:rPr>
                <w:b/>
                <w:sz w:val="24"/>
                <w:szCs w:val="24"/>
              </w:rPr>
              <w:t xml:space="preserve">3) разрушение клеток мозга;  </w:t>
            </w:r>
          </w:p>
          <w:p w:rsidR="00BE1EE7" w:rsidRPr="00D75D1A" w:rsidRDefault="00BE1EE7" w:rsidP="00BE1EE7">
            <w:pPr>
              <w:rPr>
                <w:sz w:val="24"/>
                <w:szCs w:val="24"/>
              </w:rPr>
            </w:pPr>
            <w:r w:rsidRPr="00D75D1A">
              <w:rPr>
                <w:b/>
                <w:sz w:val="24"/>
                <w:szCs w:val="24"/>
              </w:rPr>
              <w:t>4) физическая и психологическая зависимость</w:t>
            </w:r>
          </w:p>
        </w:tc>
      </w:tr>
      <w:tr w:rsidR="00BE1EE7" w:rsidRPr="00D75D1A" w:rsidTr="00BE1EE7">
        <w:tc>
          <w:tcPr>
            <w:tcW w:w="594" w:type="dxa"/>
            <w:gridSpan w:val="2"/>
          </w:tcPr>
          <w:p w:rsidR="00BE1EE7" w:rsidRPr="00D75D1A" w:rsidRDefault="00BE1EE7" w:rsidP="00BE1EE7">
            <w:pPr>
              <w:rPr>
                <w:sz w:val="24"/>
                <w:szCs w:val="24"/>
              </w:rPr>
            </w:pPr>
            <w:r w:rsidRPr="00D75D1A">
              <w:rPr>
                <w:sz w:val="24"/>
                <w:szCs w:val="24"/>
              </w:rPr>
              <w:t>11</w:t>
            </w:r>
          </w:p>
        </w:tc>
        <w:tc>
          <w:tcPr>
            <w:tcW w:w="8507" w:type="dxa"/>
            <w:gridSpan w:val="4"/>
          </w:tcPr>
          <w:p w:rsidR="00BE1EE7" w:rsidRPr="00D75D1A" w:rsidRDefault="00BE1EE7" w:rsidP="00BE1EE7">
            <w:pPr>
              <w:rPr>
                <w:bCs/>
                <w:sz w:val="24"/>
                <w:szCs w:val="24"/>
              </w:rPr>
            </w:pPr>
            <w:r w:rsidRPr="00D75D1A">
              <w:rPr>
                <w:bCs/>
                <w:sz w:val="24"/>
                <w:szCs w:val="24"/>
              </w:rPr>
              <w:t>Выберите один или несколько правильных вариантов ответа.</w:t>
            </w:r>
          </w:p>
          <w:p w:rsidR="00BE1EE7" w:rsidRPr="00D75D1A" w:rsidRDefault="00BE1EE7" w:rsidP="00BE1EE7">
            <w:pPr>
              <w:rPr>
                <w:bCs/>
                <w:sz w:val="24"/>
                <w:szCs w:val="24"/>
              </w:rPr>
            </w:pPr>
            <w:r w:rsidRPr="00D75D1A">
              <w:rPr>
                <w:bCs/>
                <w:i/>
                <w:sz w:val="24"/>
                <w:szCs w:val="24"/>
              </w:rPr>
              <w:t>Двигательная рекреация на производстве представлена в следующих формах</w:t>
            </w:r>
            <w:r w:rsidRPr="00D75D1A">
              <w:rPr>
                <w:bCs/>
                <w:sz w:val="24"/>
                <w:szCs w:val="24"/>
              </w:rPr>
              <w:t>:</w:t>
            </w:r>
          </w:p>
          <w:p w:rsidR="00BE1EE7" w:rsidRPr="00D75D1A" w:rsidRDefault="00BE1EE7" w:rsidP="00960A72">
            <w:pPr>
              <w:pStyle w:val="aff9"/>
              <w:numPr>
                <w:ilvl w:val="0"/>
                <w:numId w:val="424"/>
              </w:numPr>
              <w:ind w:left="319" w:hanging="283"/>
              <w:contextualSpacing/>
              <w:rPr>
                <w:bCs/>
                <w:sz w:val="24"/>
                <w:szCs w:val="24"/>
              </w:rPr>
            </w:pPr>
            <w:r w:rsidRPr="00D75D1A">
              <w:rPr>
                <w:bCs/>
                <w:sz w:val="24"/>
                <w:szCs w:val="24"/>
              </w:rPr>
              <w:t>утренняя гимнастика;</w:t>
            </w:r>
          </w:p>
          <w:p w:rsidR="00BE1EE7" w:rsidRPr="00D75D1A" w:rsidRDefault="00BE1EE7" w:rsidP="00960A72">
            <w:pPr>
              <w:pStyle w:val="aff9"/>
              <w:numPr>
                <w:ilvl w:val="0"/>
                <w:numId w:val="424"/>
              </w:numPr>
              <w:ind w:left="319" w:hanging="283"/>
              <w:contextualSpacing/>
              <w:rPr>
                <w:b/>
                <w:bCs/>
                <w:sz w:val="24"/>
                <w:szCs w:val="24"/>
              </w:rPr>
            </w:pPr>
            <w:r w:rsidRPr="00D75D1A">
              <w:rPr>
                <w:b/>
                <w:bCs/>
                <w:sz w:val="24"/>
                <w:szCs w:val="24"/>
              </w:rPr>
              <w:t>физкультурные паузы;</w:t>
            </w:r>
          </w:p>
          <w:p w:rsidR="00BE1EE7" w:rsidRPr="00D75D1A" w:rsidRDefault="00BE1EE7" w:rsidP="00960A72">
            <w:pPr>
              <w:pStyle w:val="aff9"/>
              <w:numPr>
                <w:ilvl w:val="0"/>
                <w:numId w:val="424"/>
              </w:numPr>
              <w:ind w:left="319" w:hanging="283"/>
              <w:contextualSpacing/>
              <w:rPr>
                <w:b/>
                <w:bCs/>
                <w:sz w:val="24"/>
                <w:szCs w:val="24"/>
              </w:rPr>
            </w:pPr>
            <w:r w:rsidRPr="00D75D1A">
              <w:rPr>
                <w:bCs/>
                <w:sz w:val="24"/>
                <w:szCs w:val="24"/>
              </w:rPr>
              <w:t>оздоровительный бег;</w:t>
            </w:r>
            <w:r w:rsidRPr="00D75D1A">
              <w:rPr>
                <w:b/>
                <w:bCs/>
                <w:sz w:val="24"/>
                <w:szCs w:val="24"/>
              </w:rPr>
              <w:t xml:space="preserve"> </w:t>
            </w:r>
          </w:p>
          <w:p w:rsidR="00BE1EE7" w:rsidRPr="00D75D1A" w:rsidRDefault="00BE1EE7" w:rsidP="00960A72">
            <w:pPr>
              <w:pStyle w:val="aff9"/>
              <w:numPr>
                <w:ilvl w:val="0"/>
                <w:numId w:val="424"/>
              </w:numPr>
              <w:ind w:left="319" w:hanging="283"/>
              <w:contextualSpacing/>
              <w:rPr>
                <w:bCs/>
                <w:sz w:val="24"/>
                <w:szCs w:val="24"/>
              </w:rPr>
            </w:pPr>
            <w:r w:rsidRPr="00D75D1A">
              <w:rPr>
                <w:b/>
                <w:bCs/>
                <w:sz w:val="24"/>
                <w:szCs w:val="24"/>
              </w:rPr>
              <w:t>физкультурные минутки</w:t>
            </w:r>
          </w:p>
        </w:tc>
      </w:tr>
      <w:tr w:rsidR="00BE1EE7" w:rsidRPr="00D75D1A" w:rsidTr="00BE1EE7">
        <w:tc>
          <w:tcPr>
            <w:tcW w:w="594" w:type="dxa"/>
            <w:gridSpan w:val="2"/>
          </w:tcPr>
          <w:p w:rsidR="00BE1EE7" w:rsidRPr="00D75D1A" w:rsidRDefault="00BE1EE7" w:rsidP="00BE1EE7">
            <w:pPr>
              <w:rPr>
                <w:sz w:val="24"/>
                <w:szCs w:val="24"/>
              </w:rPr>
            </w:pPr>
            <w:r w:rsidRPr="00D75D1A">
              <w:rPr>
                <w:sz w:val="24"/>
                <w:szCs w:val="24"/>
              </w:rPr>
              <w:t>12.</w:t>
            </w:r>
          </w:p>
        </w:tc>
        <w:tc>
          <w:tcPr>
            <w:tcW w:w="8507" w:type="dxa"/>
            <w:gridSpan w:val="4"/>
          </w:tcPr>
          <w:p w:rsidR="00BE1EE7" w:rsidRPr="00D75D1A" w:rsidRDefault="00BE1EE7" w:rsidP="00BE1EE7">
            <w:pPr>
              <w:rPr>
                <w:bCs/>
                <w:sz w:val="24"/>
                <w:szCs w:val="24"/>
              </w:rPr>
            </w:pPr>
            <w:r w:rsidRPr="00D75D1A">
              <w:rPr>
                <w:bCs/>
                <w:sz w:val="24"/>
                <w:szCs w:val="24"/>
              </w:rPr>
              <w:t>Выберите один или несколько правильных вариантов ответа.</w:t>
            </w:r>
          </w:p>
          <w:p w:rsidR="00BE1EE7" w:rsidRPr="00D75D1A" w:rsidRDefault="00BE1EE7" w:rsidP="00BE1EE7">
            <w:pPr>
              <w:rPr>
                <w:sz w:val="24"/>
                <w:szCs w:val="24"/>
              </w:rPr>
            </w:pPr>
            <w:r w:rsidRPr="00D75D1A">
              <w:rPr>
                <w:i/>
                <w:sz w:val="24"/>
                <w:szCs w:val="24"/>
              </w:rPr>
              <w:t>При подборе физических упражнений в первую очередь нужно учитывать</w:t>
            </w:r>
            <w:r w:rsidRPr="00D75D1A">
              <w:rPr>
                <w:sz w:val="24"/>
                <w:szCs w:val="24"/>
              </w:rPr>
              <w:t>:</w:t>
            </w:r>
          </w:p>
          <w:p w:rsidR="00BE1EE7" w:rsidRPr="00D75D1A" w:rsidRDefault="00BE1EE7" w:rsidP="00960A72">
            <w:pPr>
              <w:pStyle w:val="aff9"/>
              <w:numPr>
                <w:ilvl w:val="0"/>
                <w:numId w:val="425"/>
              </w:numPr>
              <w:ind w:left="461" w:hanging="425"/>
              <w:contextualSpacing/>
              <w:rPr>
                <w:sz w:val="24"/>
                <w:szCs w:val="24"/>
              </w:rPr>
            </w:pPr>
            <w:r w:rsidRPr="00D75D1A">
              <w:rPr>
                <w:sz w:val="24"/>
                <w:szCs w:val="24"/>
              </w:rPr>
              <w:t>личные предпочтения;</w:t>
            </w:r>
          </w:p>
          <w:p w:rsidR="00BE1EE7" w:rsidRPr="00D75D1A" w:rsidRDefault="00BE1EE7" w:rsidP="00960A72">
            <w:pPr>
              <w:pStyle w:val="aff9"/>
              <w:numPr>
                <w:ilvl w:val="0"/>
                <w:numId w:val="425"/>
              </w:numPr>
              <w:ind w:left="461" w:hanging="425"/>
              <w:contextualSpacing/>
              <w:rPr>
                <w:b/>
                <w:sz w:val="24"/>
                <w:szCs w:val="24"/>
              </w:rPr>
            </w:pPr>
            <w:r w:rsidRPr="00D75D1A">
              <w:rPr>
                <w:b/>
                <w:sz w:val="24"/>
                <w:szCs w:val="24"/>
              </w:rPr>
              <w:t>состояние здоровья;</w:t>
            </w:r>
          </w:p>
          <w:p w:rsidR="00BE1EE7" w:rsidRPr="00D75D1A" w:rsidRDefault="00BE1EE7" w:rsidP="00960A72">
            <w:pPr>
              <w:pStyle w:val="aff9"/>
              <w:numPr>
                <w:ilvl w:val="0"/>
                <w:numId w:val="425"/>
              </w:numPr>
              <w:ind w:left="461" w:hanging="425"/>
              <w:contextualSpacing/>
              <w:rPr>
                <w:sz w:val="24"/>
                <w:szCs w:val="24"/>
              </w:rPr>
            </w:pPr>
            <w:r w:rsidRPr="00D75D1A">
              <w:rPr>
                <w:sz w:val="24"/>
                <w:szCs w:val="24"/>
              </w:rPr>
              <w:t>состояние функциональных систем;</w:t>
            </w:r>
          </w:p>
          <w:p w:rsidR="00BE1EE7" w:rsidRPr="00D75D1A" w:rsidRDefault="00BE1EE7" w:rsidP="00960A72">
            <w:pPr>
              <w:pStyle w:val="aff9"/>
              <w:numPr>
                <w:ilvl w:val="0"/>
                <w:numId w:val="425"/>
              </w:numPr>
              <w:ind w:left="461" w:hanging="425"/>
              <w:contextualSpacing/>
              <w:rPr>
                <w:sz w:val="24"/>
                <w:szCs w:val="24"/>
              </w:rPr>
            </w:pPr>
            <w:r w:rsidRPr="00D75D1A">
              <w:rPr>
                <w:sz w:val="24"/>
                <w:szCs w:val="24"/>
              </w:rPr>
              <w:t>климато-географические условия для занятий;</w:t>
            </w:r>
          </w:p>
          <w:p w:rsidR="00BE1EE7" w:rsidRPr="00D75D1A" w:rsidRDefault="00BE1EE7" w:rsidP="00960A72">
            <w:pPr>
              <w:pStyle w:val="aff9"/>
              <w:numPr>
                <w:ilvl w:val="0"/>
                <w:numId w:val="425"/>
              </w:numPr>
              <w:ind w:left="461" w:hanging="425"/>
              <w:contextualSpacing/>
              <w:rPr>
                <w:sz w:val="24"/>
                <w:szCs w:val="24"/>
              </w:rPr>
            </w:pPr>
            <w:r w:rsidRPr="00D75D1A">
              <w:rPr>
                <w:sz w:val="24"/>
                <w:szCs w:val="24"/>
              </w:rPr>
              <w:t>все вышеперечисленное.</w:t>
            </w:r>
          </w:p>
        </w:tc>
      </w:tr>
      <w:tr w:rsidR="00BE1EE7" w:rsidRPr="00D75D1A" w:rsidTr="00BE1EE7">
        <w:tc>
          <w:tcPr>
            <w:tcW w:w="594" w:type="dxa"/>
            <w:gridSpan w:val="2"/>
          </w:tcPr>
          <w:p w:rsidR="00BE1EE7" w:rsidRPr="00D75D1A" w:rsidRDefault="00BE1EE7" w:rsidP="00BE1EE7">
            <w:pPr>
              <w:rPr>
                <w:sz w:val="24"/>
                <w:szCs w:val="24"/>
              </w:rPr>
            </w:pPr>
            <w:r w:rsidRPr="00D75D1A">
              <w:rPr>
                <w:sz w:val="24"/>
                <w:szCs w:val="24"/>
              </w:rPr>
              <w:t>13</w:t>
            </w:r>
          </w:p>
        </w:tc>
        <w:tc>
          <w:tcPr>
            <w:tcW w:w="8507" w:type="dxa"/>
            <w:gridSpan w:val="4"/>
          </w:tcPr>
          <w:p w:rsidR="00BE1EE7" w:rsidRPr="00D75D1A" w:rsidRDefault="00BE1EE7" w:rsidP="00BE1EE7">
            <w:pPr>
              <w:rPr>
                <w:bCs/>
                <w:sz w:val="24"/>
                <w:szCs w:val="24"/>
              </w:rPr>
            </w:pPr>
            <w:r w:rsidRPr="00D75D1A">
              <w:rPr>
                <w:bCs/>
                <w:sz w:val="24"/>
                <w:szCs w:val="24"/>
              </w:rPr>
              <w:t>Дополните</w:t>
            </w:r>
          </w:p>
          <w:p w:rsidR="00BE1EE7" w:rsidRPr="00D75D1A" w:rsidRDefault="00BE1EE7" w:rsidP="00BE1EE7">
            <w:pPr>
              <w:rPr>
                <w:bCs/>
                <w:sz w:val="24"/>
                <w:szCs w:val="24"/>
              </w:rPr>
            </w:pPr>
            <w:r w:rsidRPr="00D75D1A">
              <w:rPr>
                <w:bCs/>
                <w:sz w:val="24"/>
                <w:szCs w:val="24"/>
              </w:rPr>
              <w:t>Средствами профессионально-прикладной физической подготовки являются ___________упражнения</w:t>
            </w:r>
          </w:p>
          <w:p w:rsidR="00BE1EE7" w:rsidRPr="00D75D1A" w:rsidRDefault="00BE1EE7" w:rsidP="00BE1EE7">
            <w:pPr>
              <w:rPr>
                <w:b/>
                <w:bCs/>
                <w:sz w:val="24"/>
                <w:szCs w:val="24"/>
              </w:rPr>
            </w:pPr>
            <w:r w:rsidRPr="00D75D1A">
              <w:rPr>
                <w:b/>
                <w:bCs/>
                <w:sz w:val="24"/>
                <w:szCs w:val="24"/>
              </w:rPr>
              <w:t xml:space="preserve">специальные </w:t>
            </w:r>
          </w:p>
        </w:tc>
      </w:tr>
      <w:tr w:rsidR="00BE1EE7" w:rsidRPr="00D75D1A" w:rsidTr="00BE1EE7">
        <w:tc>
          <w:tcPr>
            <w:tcW w:w="594" w:type="dxa"/>
            <w:gridSpan w:val="2"/>
          </w:tcPr>
          <w:p w:rsidR="00BE1EE7" w:rsidRPr="00D75D1A" w:rsidRDefault="00BE1EE7" w:rsidP="00BE1EE7">
            <w:pPr>
              <w:rPr>
                <w:sz w:val="24"/>
                <w:szCs w:val="24"/>
              </w:rPr>
            </w:pPr>
            <w:r w:rsidRPr="00D75D1A">
              <w:rPr>
                <w:sz w:val="24"/>
                <w:szCs w:val="24"/>
              </w:rPr>
              <w:lastRenderedPageBreak/>
              <w:t>14</w:t>
            </w:r>
          </w:p>
        </w:tc>
        <w:tc>
          <w:tcPr>
            <w:tcW w:w="8507" w:type="dxa"/>
            <w:gridSpan w:val="4"/>
          </w:tcPr>
          <w:p w:rsidR="00BE1EE7" w:rsidRPr="00D75D1A" w:rsidRDefault="00BE1EE7" w:rsidP="00BE1EE7">
            <w:pPr>
              <w:rPr>
                <w:sz w:val="24"/>
                <w:szCs w:val="24"/>
              </w:rPr>
            </w:pPr>
            <w:r w:rsidRPr="00D75D1A">
              <w:rPr>
                <w:sz w:val="24"/>
                <w:szCs w:val="24"/>
              </w:rPr>
              <w:t>Выберите один или несколько правильных вариантов ответа.</w:t>
            </w:r>
          </w:p>
          <w:p w:rsidR="00BE1EE7" w:rsidRPr="00D75D1A" w:rsidRDefault="00BE1EE7" w:rsidP="00BE1EE7">
            <w:pPr>
              <w:rPr>
                <w:sz w:val="24"/>
                <w:szCs w:val="24"/>
              </w:rPr>
            </w:pPr>
            <w:r w:rsidRPr="00D75D1A">
              <w:rPr>
                <w:i/>
                <w:sz w:val="24"/>
                <w:szCs w:val="24"/>
              </w:rPr>
              <w:t>Перечислите антропометрические показатели</w:t>
            </w:r>
            <w:r w:rsidRPr="00D75D1A">
              <w:rPr>
                <w:sz w:val="24"/>
                <w:szCs w:val="24"/>
              </w:rPr>
              <w:t>:</w:t>
            </w:r>
          </w:p>
          <w:p w:rsidR="00BE1EE7" w:rsidRPr="00D75D1A" w:rsidRDefault="00BE1EE7" w:rsidP="00960A72">
            <w:pPr>
              <w:pStyle w:val="aff9"/>
              <w:numPr>
                <w:ilvl w:val="0"/>
                <w:numId w:val="426"/>
              </w:numPr>
              <w:ind w:left="319" w:hanging="283"/>
              <w:contextualSpacing/>
              <w:rPr>
                <w:sz w:val="24"/>
                <w:szCs w:val="24"/>
              </w:rPr>
            </w:pPr>
            <w:r w:rsidRPr="00D75D1A">
              <w:rPr>
                <w:sz w:val="24"/>
                <w:szCs w:val="24"/>
              </w:rPr>
              <w:t>спирометрия</w:t>
            </w:r>
          </w:p>
          <w:p w:rsidR="00BE1EE7" w:rsidRPr="00D75D1A" w:rsidRDefault="00BE1EE7" w:rsidP="00960A72">
            <w:pPr>
              <w:pStyle w:val="aff9"/>
              <w:numPr>
                <w:ilvl w:val="0"/>
                <w:numId w:val="426"/>
              </w:numPr>
              <w:ind w:left="319" w:hanging="283"/>
              <w:contextualSpacing/>
              <w:rPr>
                <w:sz w:val="24"/>
                <w:szCs w:val="24"/>
              </w:rPr>
            </w:pPr>
            <w:r w:rsidRPr="00D75D1A">
              <w:rPr>
                <w:sz w:val="24"/>
                <w:szCs w:val="24"/>
              </w:rPr>
              <w:t>пульсометрия</w:t>
            </w:r>
          </w:p>
          <w:p w:rsidR="00BE1EE7" w:rsidRPr="00D75D1A" w:rsidRDefault="00BE1EE7" w:rsidP="00960A72">
            <w:pPr>
              <w:pStyle w:val="aff9"/>
              <w:numPr>
                <w:ilvl w:val="0"/>
                <w:numId w:val="426"/>
              </w:numPr>
              <w:ind w:left="319" w:hanging="283"/>
              <w:contextualSpacing/>
              <w:rPr>
                <w:b/>
                <w:bCs/>
                <w:sz w:val="24"/>
                <w:szCs w:val="24"/>
              </w:rPr>
            </w:pPr>
            <w:r w:rsidRPr="00D75D1A">
              <w:rPr>
                <w:b/>
                <w:sz w:val="24"/>
                <w:szCs w:val="24"/>
              </w:rPr>
              <w:t>динамометрия;</w:t>
            </w:r>
          </w:p>
          <w:p w:rsidR="00BE1EE7" w:rsidRPr="00D75D1A" w:rsidRDefault="00BE1EE7" w:rsidP="00960A72">
            <w:pPr>
              <w:pStyle w:val="aff9"/>
              <w:numPr>
                <w:ilvl w:val="0"/>
                <w:numId w:val="426"/>
              </w:numPr>
              <w:ind w:left="319" w:hanging="283"/>
              <w:contextualSpacing/>
              <w:rPr>
                <w:bCs/>
                <w:sz w:val="24"/>
                <w:szCs w:val="24"/>
              </w:rPr>
            </w:pPr>
            <w:r w:rsidRPr="00D75D1A">
              <w:rPr>
                <w:bCs/>
                <w:sz w:val="24"/>
                <w:szCs w:val="24"/>
              </w:rPr>
              <w:t>проба Штанге</w:t>
            </w:r>
          </w:p>
          <w:p w:rsidR="00BE1EE7" w:rsidRPr="00D75D1A" w:rsidRDefault="00BE1EE7" w:rsidP="00BE1EE7">
            <w:pPr>
              <w:ind w:left="36"/>
              <w:rPr>
                <w:bCs/>
                <w:sz w:val="24"/>
                <w:szCs w:val="24"/>
              </w:rPr>
            </w:pPr>
            <w:r w:rsidRPr="00D75D1A">
              <w:rPr>
                <w:bCs/>
                <w:sz w:val="24"/>
                <w:szCs w:val="24"/>
              </w:rPr>
              <w:t xml:space="preserve">5) </w:t>
            </w:r>
            <w:r w:rsidRPr="00D75D1A">
              <w:rPr>
                <w:b/>
                <w:bCs/>
                <w:sz w:val="24"/>
                <w:szCs w:val="24"/>
              </w:rPr>
              <w:t>измерение окружности грудной клетки</w:t>
            </w:r>
          </w:p>
        </w:tc>
      </w:tr>
      <w:tr w:rsidR="00BE1EE7" w:rsidRPr="00D75D1A" w:rsidTr="00BE1EE7">
        <w:tc>
          <w:tcPr>
            <w:tcW w:w="9101" w:type="dxa"/>
            <w:gridSpan w:val="6"/>
          </w:tcPr>
          <w:p w:rsidR="00BE1EE7" w:rsidRPr="00D75D1A" w:rsidRDefault="00BE1EE7" w:rsidP="00BE1EE7">
            <w:pPr>
              <w:rPr>
                <w:sz w:val="24"/>
                <w:szCs w:val="24"/>
              </w:rPr>
            </w:pPr>
            <w:r w:rsidRPr="00D75D1A">
              <w:rPr>
                <w:sz w:val="24"/>
                <w:szCs w:val="24"/>
              </w:rPr>
              <w:t>15. Определите соответствие (физические способности)</w:t>
            </w:r>
          </w:p>
        </w:tc>
      </w:tr>
      <w:tr w:rsidR="00BE1EE7" w:rsidRPr="00D75D1A" w:rsidTr="00BE1EE7">
        <w:trPr>
          <w:gridBefore w:val="1"/>
          <w:gridAfter w:val="1"/>
          <w:wBefore w:w="29" w:type="dxa"/>
          <w:wAfter w:w="7" w:type="dxa"/>
        </w:trPr>
        <w:tc>
          <w:tcPr>
            <w:tcW w:w="4446" w:type="dxa"/>
            <w:gridSpan w:val="2"/>
          </w:tcPr>
          <w:p w:rsidR="00BE1EE7" w:rsidRPr="00D75D1A" w:rsidRDefault="00BE1EE7" w:rsidP="00BE1EE7">
            <w:pPr>
              <w:rPr>
                <w:sz w:val="24"/>
                <w:szCs w:val="24"/>
              </w:rPr>
            </w:pPr>
            <w:r w:rsidRPr="00D75D1A">
              <w:rPr>
                <w:sz w:val="24"/>
                <w:szCs w:val="24"/>
              </w:rPr>
              <w:t xml:space="preserve">А.  Развитие силы зависит от  </w:t>
            </w:r>
          </w:p>
        </w:tc>
        <w:tc>
          <w:tcPr>
            <w:tcW w:w="4619" w:type="dxa"/>
            <w:gridSpan w:val="2"/>
          </w:tcPr>
          <w:p w:rsidR="00BE1EE7" w:rsidRPr="00D75D1A" w:rsidRDefault="00BE1EE7" w:rsidP="00BE1EE7">
            <w:pPr>
              <w:rPr>
                <w:sz w:val="24"/>
                <w:szCs w:val="24"/>
              </w:rPr>
            </w:pPr>
            <w:r w:rsidRPr="00D75D1A">
              <w:rPr>
                <w:sz w:val="24"/>
                <w:szCs w:val="24"/>
              </w:rPr>
              <w:t xml:space="preserve">1. Способности головного мозга быстро перерабатывать поступающую информацию </w:t>
            </w:r>
          </w:p>
        </w:tc>
      </w:tr>
      <w:tr w:rsidR="00BE1EE7" w:rsidRPr="00D75D1A" w:rsidTr="00BE1EE7">
        <w:trPr>
          <w:gridBefore w:val="1"/>
          <w:gridAfter w:val="1"/>
          <w:wBefore w:w="29" w:type="dxa"/>
          <w:wAfter w:w="7" w:type="dxa"/>
        </w:trPr>
        <w:tc>
          <w:tcPr>
            <w:tcW w:w="4446" w:type="dxa"/>
            <w:gridSpan w:val="2"/>
          </w:tcPr>
          <w:p w:rsidR="00BE1EE7" w:rsidRPr="00D75D1A" w:rsidRDefault="00BE1EE7" w:rsidP="00BE1EE7">
            <w:pPr>
              <w:rPr>
                <w:sz w:val="24"/>
                <w:szCs w:val="24"/>
              </w:rPr>
            </w:pPr>
            <w:r w:rsidRPr="00D75D1A">
              <w:rPr>
                <w:sz w:val="24"/>
                <w:szCs w:val="24"/>
              </w:rPr>
              <w:t xml:space="preserve">Б. Развитие выносливости зависит от </w:t>
            </w:r>
          </w:p>
        </w:tc>
        <w:tc>
          <w:tcPr>
            <w:tcW w:w="4619" w:type="dxa"/>
            <w:gridSpan w:val="2"/>
          </w:tcPr>
          <w:p w:rsidR="00BE1EE7" w:rsidRPr="00D75D1A" w:rsidRDefault="00BE1EE7" w:rsidP="00BE1EE7">
            <w:pPr>
              <w:rPr>
                <w:sz w:val="24"/>
                <w:szCs w:val="24"/>
              </w:rPr>
            </w:pPr>
            <w:r w:rsidRPr="00D75D1A">
              <w:rPr>
                <w:sz w:val="24"/>
                <w:szCs w:val="24"/>
              </w:rPr>
              <w:t xml:space="preserve">2. Подвижности суставов и эластичности мышечно-связочного аппарата </w:t>
            </w:r>
          </w:p>
        </w:tc>
      </w:tr>
      <w:tr w:rsidR="00BE1EE7" w:rsidRPr="00D75D1A" w:rsidTr="00BE1EE7">
        <w:trPr>
          <w:gridBefore w:val="1"/>
          <w:gridAfter w:val="1"/>
          <w:wBefore w:w="29" w:type="dxa"/>
          <w:wAfter w:w="7" w:type="dxa"/>
        </w:trPr>
        <w:tc>
          <w:tcPr>
            <w:tcW w:w="4446" w:type="dxa"/>
            <w:gridSpan w:val="2"/>
          </w:tcPr>
          <w:p w:rsidR="00BE1EE7" w:rsidRPr="00D75D1A" w:rsidRDefault="00BE1EE7" w:rsidP="00BE1EE7">
            <w:pPr>
              <w:rPr>
                <w:sz w:val="24"/>
                <w:szCs w:val="24"/>
              </w:rPr>
            </w:pPr>
            <w:r w:rsidRPr="00D75D1A">
              <w:rPr>
                <w:sz w:val="24"/>
                <w:szCs w:val="24"/>
              </w:rPr>
              <w:t>В. Координационные способности зависят от</w:t>
            </w:r>
          </w:p>
        </w:tc>
        <w:tc>
          <w:tcPr>
            <w:tcW w:w="4619" w:type="dxa"/>
            <w:gridSpan w:val="2"/>
          </w:tcPr>
          <w:p w:rsidR="00BE1EE7" w:rsidRPr="00D75D1A" w:rsidRDefault="00BE1EE7" w:rsidP="00BE1EE7">
            <w:pPr>
              <w:rPr>
                <w:sz w:val="24"/>
                <w:szCs w:val="24"/>
              </w:rPr>
            </w:pPr>
            <w:r w:rsidRPr="00D75D1A">
              <w:rPr>
                <w:sz w:val="24"/>
                <w:szCs w:val="24"/>
              </w:rPr>
              <w:t>3. Содержания тестостерона</w:t>
            </w:r>
          </w:p>
        </w:tc>
      </w:tr>
      <w:tr w:rsidR="00BE1EE7" w:rsidRPr="00D75D1A" w:rsidTr="00BE1EE7">
        <w:trPr>
          <w:gridBefore w:val="1"/>
          <w:gridAfter w:val="1"/>
          <w:wBefore w:w="29" w:type="dxa"/>
          <w:wAfter w:w="7" w:type="dxa"/>
        </w:trPr>
        <w:tc>
          <w:tcPr>
            <w:tcW w:w="4446" w:type="dxa"/>
            <w:gridSpan w:val="2"/>
          </w:tcPr>
          <w:p w:rsidR="00BE1EE7" w:rsidRPr="00D75D1A" w:rsidRDefault="00BE1EE7" w:rsidP="00BE1EE7">
            <w:pPr>
              <w:rPr>
                <w:sz w:val="24"/>
                <w:szCs w:val="24"/>
              </w:rPr>
            </w:pPr>
            <w:r w:rsidRPr="00D75D1A">
              <w:rPr>
                <w:sz w:val="24"/>
                <w:szCs w:val="24"/>
              </w:rPr>
              <w:t>Г. Гибкость зависит от</w:t>
            </w:r>
          </w:p>
          <w:p w:rsidR="00BE1EE7" w:rsidRPr="00D75D1A" w:rsidRDefault="00BE1EE7" w:rsidP="00BE1EE7">
            <w:pPr>
              <w:rPr>
                <w:sz w:val="24"/>
                <w:szCs w:val="24"/>
              </w:rPr>
            </w:pPr>
          </w:p>
          <w:p w:rsidR="00BE1EE7" w:rsidRPr="00D75D1A" w:rsidRDefault="00BE1EE7" w:rsidP="00BE1EE7">
            <w:pPr>
              <w:jc w:val="center"/>
              <w:rPr>
                <w:b/>
                <w:sz w:val="24"/>
                <w:szCs w:val="24"/>
              </w:rPr>
            </w:pPr>
            <w:r w:rsidRPr="00D75D1A">
              <w:rPr>
                <w:b/>
                <w:sz w:val="24"/>
                <w:szCs w:val="24"/>
              </w:rPr>
              <w:t>А-3, Б-4</w:t>
            </w:r>
          </w:p>
          <w:p w:rsidR="00BE1EE7" w:rsidRPr="00D75D1A" w:rsidRDefault="00BE1EE7" w:rsidP="00BE1EE7">
            <w:pPr>
              <w:jc w:val="center"/>
              <w:rPr>
                <w:b/>
                <w:sz w:val="24"/>
                <w:szCs w:val="24"/>
              </w:rPr>
            </w:pPr>
            <w:r w:rsidRPr="00D75D1A">
              <w:rPr>
                <w:b/>
                <w:sz w:val="24"/>
                <w:szCs w:val="24"/>
              </w:rPr>
              <w:t>В-1, Г-2</w:t>
            </w:r>
          </w:p>
          <w:p w:rsidR="00BE1EE7" w:rsidRPr="00D75D1A" w:rsidRDefault="00BE1EE7" w:rsidP="00BE1EE7">
            <w:pPr>
              <w:jc w:val="center"/>
              <w:rPr>
                <w:sz w:val="24"/>
                <w:szCs w:val="24"/>
              </w:rPr>
            </w:pPr>
          </w:p>
        </w:tc>
        <w:tc>
          <w:tcPr>
            <w:tcW w:w="4619" w:type="dxa"/>
            <w:gridSpan w:val="2"/>
          </w:tcPr>
          <w:p w:rsidR="00BE1EE7" w:rsidRPr="00D75D1A" w:rsidRDefault="00BE1EE7" w:rsidP="00BE1EE7">
            <w:pPr>
              <w:rPr>
                <w:sz w:val="24"/>
                <w:szCs w:val="24"/>
              </w:rPr>
            </w:pPr>
            <w:r w:rsidRPr="00D75D1A">
              <w:rPr>
                <w:sz w:val="24"/>
                <w:szCs w:val="24"/>
              </w:rPr>
              <w:t>4. Функционального состояния сердечно-сосудистой и дыхательной системы</w:t>
            </w:r>
          </w:p>
        </w:tc>
      </w:tr>
      <w:tr w:rsidR="00BE1EE7" w:rsidRPr="00D75D1A" w:rsidTr="00BE1EE7">
        <w:trPr>
          <w:gridBefore w:val="1"/>
          <w:gridAfter w:val="1"/>
          <w:wBefore w:w="29" w:type="dxa"/>
          <w:wAfter w:w="7" w:type="dxa"/>
        </w:trPr>
        <w:tc>
          <w:tcPr>
            <w:tcW w:w="9065" w:type="dxa"/>
            <w:gridSpan w:val="4"/>
          </w:tcPr>
          <w:p w:rsidR="00BE1EE7" w:rsidRPr="00D75D1A" w:rsidRDefault="00BE1EE7" w:rsidP="00BE1EE7">
            <w:pPr>
              <w:rPr>
                <w:sz w:val="24"/>
                <w:szCs w:val="24"/>
              </w:rPr>
            </w:pPr>
            <w:r w:rsidRPr="00D75D1A">
              <w:rPr>
                <w:sz w:val="24"/>
                <w:szCs w:val="24"/>
              </w:rPr>
              <w:t>16. Определите соответствие (физкультурно-оздоровительные системы)</w:t>
            </w:r>
          </w:p>
        </w:tc>
      </w:tr>
      <w:tr w:rsidR="00BE1EE7" w:rsidRPr="00D75D1A" w:rsidTr="00BE1EE7">
        <w:trPr>
          <w:gridBefore w:val="1"/>
          <w:gridAfter w:val="1"/>
          <w:wBefore w:w="29" w:type="dxa"/>
          <w:wAfter w:w="7" w:type="dxa"/>
        </w:trPr>
        <w:tc>
          <w:tcPr>
            <w:tcW w:w="5288" w:type="dxa"/>
            <w:gridSpan w:val="3"/>
          </w:tcPr>
          <w:p w:rsidR="00BE1EE7" w:rsidRPr="00D75D1A" w:rsidRDefault="00BE1EE7" w:rsidP="00BE1EE7">
            <w:pPr>
              <w:rPr>
                <w:sz w:val="24"/>
                <w:szCs w:val="24"/>
              </w:rPr>
            </w:pPr>
            <w:r w:rsidRPr="00D75D1A">
              <w:rPr>
                <w:sz w:val="24"/>
                <w:szCs w:val="24"/>
                <w:shd w:val="clear" w:color="auto" w:fill="FFFFFF"/>
              </w:rPr>
              <w:t>А. Система физических упражнений, направленная на повышение подвижности в суставах</w:t>
            </w:r>
          </w:p>
        </w:tc>
        <w:tc>
          <w:tcPr>
            <w:tcW w:w="3777" w:type="dxa"/>
          </w:tcPr>
          <w:p w:rsidR="00BE1EE7" w:rsidRPr="00D75D1A" w:rsidRDefault="00BE1EE7" w:rsidP="00BE1EE7">
            <w:pPr>
              <w:rPr>
                <w:sz w:val="24"/>
                <w:szCs w:val="24"/>
              </w:rPr>
            </w:pPr>
            <w:r w:rsidRPr="00D75D1A">
              <w:rPr>
                <w:bCs/>
                <w:iCs/>
                <w:sz w:val="24"/>
                <w:szCs w:val="24"/>
              </w:rPr>
              <w:t>1.Антистрессовая пластическая гимнастика</w:t>
            </w:r>
          </w:p>
        </w:tc>
      </w:tr>
      <w:tr w:rsidR="00BE1EE7" w:rsidRPr="00D75D1A" w:rsidTr="00BE1EE7">
        <w:trPr>
          <w:gridBefore w:val="1"/>
          <w:gridAfter w:val="1"/>
          <w:wBefore w:w="29" w:type="dxa"/>
          <w:wAfter w:w="7" w:type="dxa"/>
        </w:trPr>
        <w:tc>
          <w:tcPr>
            <w:tcW w:w="5288" w:type="dxa"/>
            <w:gridSpan w:val="3"/>
          </w:tcPr>
          <w:p w:rsidR="00BE1EE7" w:rsidRPr="00D75D1A" w:rsidRDefault="00BE1EE7" w:rsidP="00BE1EE7">
            <w:pPr>
              <w:rPr>
                <w:sz w:val="24"/>
                <w:szCs w:val="24"/>
              </w:rPr>
            </w:pPr>
            <w:r w:rsidRPr="00D75D1A">
              <w:rPr>
                <w:sz w:val="24"/>
                <w:szCs w:val="24"/>
                <w:shd w:val="clear" w:color="auto" w:fill="FFFFFF"/>
              </w:rPr>
              <w:t>Б.  Система статических физических упражнений, направленных на сокращение и растяжение мышц, разработанная американкой Кэллан Пинкни</w:t>
            </w:r>
          </w:p>
        </w:tc>
        <w:tc>
          <w:tcPr>
            <w:tcW w:w="3777" w:type="dxa"/>
          </w:tcPr>
          <w:p w:rsidR="00BE1EE7" w:rsidRPr="00D75D1A" w:rsidRDefault="00BE1EE7" w:rsidP="00BE1EE7">
            <w:pPr>
              <w:rPr>
                <w:sz w:val="24"/>
                <w:szCs w:val="24"/>
              </w:rPr>
            </w:pPr>
            <w:r w:rsidRPr="00D75D1A">
              <w:rPr>
                <w:sz w:val="24"/>
                <w:szCs w:val="24"/>
              </w:rPr>
              <w:t xml:space="preserve">2.Суставная гимнастика </w:t>
            </w:r>
          </w:p>
        </w:tc>
      </w:tr>
      <w:tr w:rsidR="00BE1EE7" w:rsidRPr="00D75D1A" w:rsidTr="00BE1EE7">
        <w:trPr>
          <w:gridBefore w:val="1"/>
          <w:gridAfter w:val="1"/>
          <w:wBefore w:w="29" w:type="dxa"/>
          <w:wAfter w:w="7" w:type="dxa"/>
        </w:trPr>
        <w:tc>
          <w:tcPr>
            <w:tcW w:w="5288" w:type="dxa"/>
            <w:gridSpan w:val="3"/>
          </w:tcPr>
          <w:p w:rsidR="00BE1EE7" w:rsidRPr="00D75D1A" w:rsidRDefault="00BE1EE7" w:rsidP="00BE1EE7">
            <w:pPr>
              <w:rPr>
                <w:sz w:val="24"/>
                <w:szCs w:val="24"/>
              </w:rPr>
            </w:pPr>
            <w:r w:rsidRPr="00D75D1A">
              <w:rPr>
                <w:sz w:val="24"/>
                <w:szCs w:val="24"/>
                <w:shd w:val="clear" w:color="auto" w:fill="FFFFFF"/>
              </w:rPr>
              <w:t>В. Система физических упражнений, выполняемых в водной среде как со специальным оборудованием, так и без него.</w:t>
            </w:r>
          </w:p>
        </w:tc>
        <w:tc>
          <w:tcPr>
            <w:tcW w:w="3777" w:type="dxa"/>
          </w:tcPr>
          <w:p w:rsidR="00BE1EE7" w:rsidRPr="00D75D1A" w:rsidRDefault="00BE1EE7" w:rsidP="00BE1EE7">
            <w:pPr>
              <w:rPr>
                <w:sz w:val="24"/>
                <w:szCs w:val="24"/>
              </w:rPr>
            </w:pPr>
            <w:r w:rsidRPr="00D75D1A">
              <w:rPr>
                <w:sz w:val="24"/>
                <w:szCs w:val="24"/>
              </w:rPr>
              <w:t xml:space="preserve">3.  Калланетика   </w:t>
            </w:r>
          </w:p>
        </w:tc>
      </w:tr>
      <w:tr w:rsidR="00BE1EE7" w:rsidRPr="00D75D1A" w:rsidTr="00BE1EE7">
        <w:trPr>
          <w:gridBefore w:val="1"/>
          <w:gridAfter w:val="1"/>
          <w:wBefore w:w="29" w:type="dxa"/>
          <w:wAfter w:w="7" w:type="dxa"/>
        </w:trPr>
        <w:tc>
          <w:tcPr>
            <w:tcW w:w="5288" w:type="dxa"/>
            <w:gridSpan w:val="3"/>
          </w:tcPr>
          <w:p w:rsidR="00BE1EE7" w:rsidRPr="00D75D1A" w:rsidRDefault="00BE1EE7" w:rsidP="00BE1EE7">
            <w:pPr>
              <w:rPr>
                <w:sz w:val="24"/>
                <w:szCs w:val="24"/>
              </w:rPr>
            </w:pPr>
            <w:r w:rsidRPr="00D75D1A">
              <w:rPr>
                <w:sz w:val="24"/>
                <w:szCs w:val="24"/>
                <w:shd w:val="clear" w:color="auto" w:fill="FFFFFF"/>
              </w:rPr>
              <w:t>Г. Система физических упражнений, направленная на расслабление и снятие психоэмоционального напряжения</w:t>
            </w:r>
          </w:p>
        </w:tc>
        <w:tc>
          <w:tcPr>
            <w:tcW w:w="3777" w:type="dxa"/>
          </w:tcPr>
          <w:p w:rsidR="00BE1EE7" w:rsidRPr="00D75D1A" w:rsidRDefault="00BE1EE7" w:rsidP="00BE1EE7">
            <w:pPr>
              <w:rPr>
                <w:sz w:val="24"/>
                <w:szCs w:val="24"/>
              </w:rPr>
            </w:pPr>
            <w:r w:rsidRPr="00D75D1A">
              <w:rPr>
                <w:sz w:val="24"/>
                <w:szCs w:val="24"/>
              </w:rPr>
              <w:t xml:space="preserve">4. Кроссфит </w:t>
            </w:r>
          </w:p>
        </w:tc>
      </w:tr>
      <w:tr w:rsidR="00BE1EE7" w:rsidRPr="00D75D1A" w:rsidTr="00BE1EE7">
        <w:trPr>
          <w:gridBefore w:val="1"/>
          <w:gridAfter w:val="1"/>
          <w:wBefore w:w="29" w:type="dxa"/>
          <w:wAfter w:w="7" w:type="dxa"/>
        </w:trPr>
        <w:tc>
          <w:tcPr>
            <w:tcW w:w="5288" w:type="dxa"/>
            <w:gridSpan w:val="3"/>
          </w:tcPr>
          <w:p w:rsidR="00BE1EE7" w:rsidRPr="00D75D1A" w:rsidRDefault="00BE1EE7" w:rsidP="00BE1EE7">
            <w:pPr>
              <w:rPr>
                <w:sz w:val="24"/>
                <w:szCs w:val="24"/>
                <w:shd w:val="clear" w:color="auto" w:fill="FFFFFF"/>
              </w:rPr>
            </w:pPr>
            <w:r w:rsidRPr="00D75D1A">
              <w:rPr>
                <w:sz w:val="24"/>
                <w:szCs w:val="24"/>
                <w:shd w:val="clear" w:color="auto" w:fill="FFFFFF"/>
              </w:rPr>
              <w:t xml:space="preserve">Д. Система физических упражнений, включающая высокоинтенсивные и силовые </w:t>
            </w:r>
            <w:r w:rsidRPr="00D75D1A">
              <w:rPr>
                <w:sz w:val="24"/>
                <w:szCs w:val="24"/>
                <w:shd w:val="clear" w:color="auto" w:fill="FFFFFF"/>
              </w:rPr>
              <w:lastRenderedPageBreak/>
              <w:t xml:space="preserve">тренировки </w:t>
            </w:r>
          </w:p>
          <w:p w:rsidR="00BE1EE7" w:rsidRPr="00D75D1A" w:rsidRDefault="00BE1EE7" w:rsidP="00BE1EE7">
            <w:pPr>
              <w:rPr>
                <w:sz w:val="24"/>
                <w:szCs w:val="24"/>
                <w:shd w:val="clear" w:color="auto" w:fill="FFFFFF"/>
              </w:rPr>
            </w:pPr>
          </w:p>
          <w:p w:rsidR="00BE1EE7" w:rsidRPr="00D75D1A" w:rsidRDefault="00BE1EE7" w:rsidP="00BE1EE7">
            <w:pPr>
              <w:jc w:val="center"/>
              <w:rPr>
                <w:b/>
                <w:sz w:val="24"/>
                <w:szCs w:val="24"/>
              </w:rPr>
            </w:pPr>
            <w:r w:rsidRPr="00D75D1A">
              <w:rPr>
                <w:b/>
                <w:sz w:val="24"/>
                <w:szCs w:val="24"/>
              </w:rPr>
              <w:t>А- 2, Б – 3,</w:t>
            </w:r>
          </w:p>
          <w:p w:rsidR="00BE1EE7" w:rsidRPr="00D75D1A" w:rsidRDefault="00BE1EE7" w:rsidP="00BE1EE7">
            <w:pPr>
              <w:jc w:val="center"/>
              <w:rPr>
                <w:b/>
                <w:sz w:val="24"/>
                <w:szCs w:val="24"/>
              </w:rPr>
            </w:pPr>
            <w:r w:rsidRPr="00D75D1A">
              <w:rPr>
                <w:b/>
                <w:sz w:val="24"/>
                <w:szCs w:val="24"/>
              </w:rPr>
              <w:t>В-5, Г – 1,</w:t>
            </w:r>
          </w:p>
          <w:p w:rsidR="00BE1EE7" w:rsidRPr="00D75D1A" w:rsidRDefault="00BE1EE7" w:rsidP="00BE1EE7">
            <w:pPr>
              <w:jc w:val="center"/>
              <w:rPr>
                <w:sz w:val="24"/>
                <w:szCs w:val="24"/>
              </w:rPr>
            </w:pPr>
            <w:r w:rsidRPr="00D75D1A">
              <w:rPr>
                <w:b/>
                <w:sz w:val="24"/>
                <w:szCs w:val="24"/>
              </w:rPr>
              <w:t>Д- 4</w:t>
            </w:r>
          </w:p>
        </w:tc>
        <w:tc>
          <w:tcPr>
            <w:tcW w:w="3777" w:type="dxa"/>
          </w:tcPr>
          <w:p w:rsidR="00BE1EE7" w:rsidRPr="00D75D1A" w:rsidRDefault="00BE1EE7" w:rsidP="00BE1EE7">
            <w:pPr>
              <w:rPr>
                <w:sz w:val="24"/>
                <w:szCs w:val="24"/>
              </w:rPr>
            </w:pPr>
            <w:r w:rsidRPr="00D75D1A">
              <w:rPr>
                <w:sz w:val="24"/>
                <w:szCs w:val="24"/>
              </w:rPr>
              <w:lastRenderedPageBreak/>
              <w:t>5. Аквааэробика</w:t>
            </w:r>
          </w:p>
        </w:tc>
      </w:tr>
    </w:tbl>
    <w:p w:rsidR="00BE1EE7" w:rsidRPr="00D75D1A" w:rsidRDefault="00BE1EE7" w:rsidP="00BE1EE7">
      <w:pPr>
        <w:rPr>
          <w:rFonts w:ascii="Times New Roman" w:hAnsi="Times New Roman" w:cs="Times New Roman"/>
          <w:sz w:val="24"/>
          <w:szCs w:val="24"/>
        </w:rPr>
      </w:pPr>
    </w:p>
    <w:p w:rsidR="00BE1EE7" w:rsidRPr="00D75D1A" w:rsidRDefault="00BE1EE7" w:rsidP="00BE1EE7">
      <w:pPr>
        <w:shd w:val="clear" w:color="auto" w:fill="FFFFFF"/>
        <w:spacing w:after="0" w:line="240" w:lineRule="auto"/>
        <w:ind w:right="234"/>
        <w:outlineLvl w:val="0"/>
        <w:rPr>
          <w:rFonts w:ascii="Times New Roman" w:hAnsi="Times New Roman" w:cs="Times New Roman"/>
          <w:sz w:val="24"/>
          <w:szCs w:val="24"/>
        </w:rPr>
      </w:pPr>
    </w:p>
    <w:p w:rsidR="00BE1EE7" w:rsidRPr="00D75D1A" w:rsidRDefault="00BE1EE7" w:rsidP="00BE1EE7">
      <w:pPr>
        <w:pStyle w:val="2"/>
        <w:rPr>
          <w:rStyle w:val="11"/>
          <w:rFonts w:eastAsiaTheme="minorEastAsia"/>
          <w:b w:val="0"/>
          <w:bCs w:val="0"/>
        </w:rPr>
      </w:pPr>
      <w:bookmarkStart w:id="33" w:name="_Toc109077372"/>
      <w:r w:rsidRPr="00D75D1A">
        <w:rPr>
          <w:rStyle w:val="11"/>
          <w:rFonts w:eastAsiaTheme="minorEastAsia"/>
          <w:bCs w:val="0"/>
        </w:rPr>
        <w:t>2.3</w:t>
      </w:r>
      <w:r w:rsidRPr="00D75D1A">
        <w:rPr>
          <w:rFonts w:eastAsiaTheme="minorEastAsia" w:cs="Times New Roman"/>
          <w:sz w:val="24"/>
          <w:szCs w:val="24"/>
        </w:rPr>
        <w:t xml:space="preserve"> </w:t>
      </w:r>
      <w:r w:rsidRPr="00D75D1A">
        <w:rPr>
          <w:rStyle w:val="11"/>
          <w:rFonts w:eastAsiaTheme="minorEastAsia"/>
          <w:bCs w:val="0"/>
        </w:rPr>
        <w:t>Примеры тестовых заданий по Разделу 2.</w:t>
      </w:r>
      <w:bookmarkEnd w:id="33"/>
    </w:p>
    <w:p w:rsidR="00BE1EE7" w:rsidRPr="00D75D1A" w:rsidRDefault="00BE1EE7" w:rsidP="00BE1EE7">
      <w:pPr>
        <w:tabs>
          <w:tab w:val="left" w:pos="2295"/>
        </w:tabs>
        <w:spacing w:after="0" w:line="240" w:lineRule="auto"/>
        <w:jc w:val="center"/>
        <w:rPr>
          <w:rFonts w:ascii="Times New Roman" w:eastAsiaTheme="minorEastAsia" w:hAnsi="Times New Roman" w:cs="Times New Roman"/>
          <w:b/>
          <w:sz w:val="24"/>
          <w:szCs w:val="24"/>
          <w:lang w:eastAsia="ru-RU"/>
        </w:rPr>
      </w:pPr>
    </w:p>
    <w:p w:rsidR="00BE1EE7" w:rsidRPr="00D75D1A" w:rsidRDefault="00BE1EE7" w:rsidP="00BE1EE7">
      <w:pPr>
        <w:spacing w:after="0" w:line="240" w:lineRule="auto"/>
        <w:jc w:val="both"/>
        <w:rPr>
          <w:rFonts w:ascii="Times New Roman" w:eastAsiaTheme="minorEastAsia" w:hAnsi="Times New Roman" w:cs="Times New Roman"/>
          <w:b/>
          <w:bCs/>
          <w:sz w:val="24"/>
          <w:szCs w:val="24"/>
          <w:lang w:eastAsia="ru-RU"/>
        </w:rPr>
      </w:pPr>
      <w:r w:rsidRPr="00D75D1A">
        <w:rPr>
          <w:rFonts w:ascii="Times New Roman" w:eastAsiaTheme="minorEastAsia" w:hAnsi="Times New Roman" w:cs="Times New Roman"/>
          <w:b/>
          <w:bCs/>
          <w:sz w:val="24"/>
          <w:szCs w:val="24"/>
          <w:lang w:eastAsia="ru-RU"/>
        </w:rPr>
        <w:t>Тема 2.7 (1). Основная гимнастика</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Студент должен выбрать один правильный ответ из предложенных.</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1. Строевые упражнения – это:</w:t>
      </w:r>
    </w:p>
    <w:p w:rsidR="00BE1EE7" w:rsidRPr="00D75D1A" w:rsidRDefault="00BE1EE7" w:rsidP="00960A72">
      <w:pPr>
        <w:pStyle w:val="aff9"/>
        <w:numPr>
          <w:ilvl w:val="0"/>
          <w:numId w:val="312"/>
        </w:numPr>
        <w:contextualSpacing/>
        <w:jc w:val="both"/>
        <w:rPr>
          <w:rFonts w:eastAsiaTheme="minorEastAsia"/>
          <w:sz w:val="24"/>
          <w:szCs w:val="24"/>
          <w:lang w:eastAsia="ru-RU"/>
        </w:rPr>
      </w:pPr>
      <w:r w:rsidRPr="00D75D1A">
        <w:rPr>
          <w:rFonts w:eastAsiaTheme="minorEastAsia"/>
          <w:b/>
          <w:bCs/>
          <w:sz w:val="24"/>
          <w:szCs w:val="24"/>
          <w:lang w:eastAsia="ru-RU"/>
        </w:rPr>
        <w:t>совместные действия в строю</w:t>
      </w:r>
      <w:r w:rsidRPr="00D75D1A">
        <w:rPr>
          <w:rFonts w:eastAsiaTheme="minorEastAsia"/>
          <w:sz w:val="24"/>
          <w:szCs w:val="24"/>
          <w:lang w:eastAsia="ru-RU"/>
        </w:rPr>
        <w:t xml:space="preserve"> </w:t>
      </w:r>
    </w:p>
    <w:p w:rsidR="00BE1EE7" w:rsidRPr="00D75D1A" w:rsidRDefault="00BE1EE7" w:rsidP="00960A72">
      <w:pPr>
        <w:pStyle w:val="aff9"/>
        <w:numPr>
          <w:ilvl w:val="0"/>
          <w:numId w:val="312"/>
        </w:numPr>
        <w:contextualSpacing/>
        <w:jc w:val="both"/>
        <w:rPr>
          <w:rFonts w:eastAsiaTheme="minorEastAsia"/>
          <w:sz w:val="24"/>
          <w:szCs w:val="24"/>
          <w:lang w:eastAsia="ru-RU"/>
        </w:rPr>
      </w:pPr>
      <w:r w:rsidRPr="00D75D1A">
        <w:rPr>
          <w:rFonts w:eastAsiaTheme="minorEastAsia"/>
          <w:sz w:val="24"/>
          <w:szCs w:val="24"/>
          <w:lang w:eastAsia="ru-RU"/>
        </w:rPr>
        <w:t>поточные комбинации;</w:t>
      </w:r>
    </w:p>
    <w:p w:rsidR="00BE1EE7" w:rsidRPr="00D75D1A" w:rsidRDefault="00BE1EE7" w:rsidP="00960A72">
      <w:pPr>
        <w:pStyle w:val="aff9"/>
        <w:numPr>
          <w:ilvl w:val="0"/>
          <w:numId w:val="312"/>
        </w:numPr>
        <w:contextualSpacing/>
        <w:jc w:val="both"/>
        <w:rPr>
          <w:rFonts w:eastAsiaTheme="minorEastAsia"/>
          <w:sz w:val="24"/>
          <w:szCs w:val="24"/>
          <w:lang w:eastAsia="ru-RU"/>
        </w:rPr>
      </w:pPr>
      <w:r w:rsidRPr="00D75D1A">
        <w:rPr>
          <w:rFonts w:eastAsiaTheme="minorEastAsia"/>
          <w:sz w:val="24"/>
          <w:szCs w:val="24"/>
          <w:lang w:eastAsia="ru-RU"/>
        </w:rPr>
        <w:t>сочетания движениями различными частями тела;</w:t>
      </w:r>
    </w:p>
    <w:p w:rsidR="00BE1EE7" w:rsidRPr="00D75D1A" w:rsidRDefault="00BE1EE7" w:rsidP="00960A72">
      <w:pPr>
        <w:pStyle w:val="aff9"/>
        <w:numPr>
          <w:ilvl w:val="0"/>
          <w:numId w:val="312"/>
        </w:numPr>
        <w:contextualSpacing/>
        <w:jc w:val="both"/>
        <w:rPr>
          <w:rFonts w:eastAsiaTheme="minorEastAsia"/>
          <w:sz w:val="24"/>
          <w:szCs w:val="24"/>
          <w:lang w:eastAsia="ru-RU"/>
        </w:rPr>
      </w:pPr>
      <w:r w:rsidRPr="00D75D1A">
        <w:rPr>
          <w:rFonts w:eastAsiaTheme="minorEastAsia"/>
          <w:sz w:val="24"/>
          <w:szCs w:val="24"/>
          <w:lang w:eastAsia="ru-RU"/>
        </w:rPr>
        <w:t>метания, лазания и т.д.</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2. Назовите средства в гимнастике:</w:t>
      </w:r>
    </w:p>
    <w:p w:rsidR="00BE1EE7" w:rsidRPr="00D75D1A" w:rsidRDefault="00BE1EE7" w:rsidP="00960A72">
      <w:pPr>
        <w:pStyle w:val="aff9"/>
        <w:numPr>
          <w:ilvl w:val="0"/>
          <w:numId w:val="313"/>
        </w:numPr>
        <w:contextualSpacing/>
        <w:jc w:val="both"/>
        <w:rPr>
          <w:rFonts w:eastAsiaTheme="minorEastAsia"/>
          <w:b/>
          <w:bCs/>
          <w:sz w:val="24"/>
          <w:szCs w:val="24"/>
          <w:lang w:eastAsia="ru-RU"/>
        </w:rPr>
      </w:pPr>
      <w:r w:rsidRPr="00D75D1A">
        <w:rPr>
          <w:rFonts w:eastAsiaTheme="minorEastAsia"/>
          <w:b/>
          <w:bCs/>
          <w:sz w:val="24"/>
          <w:szCs w:val="24"/>
          <w:lang w:eastAsia="ru-RU"/>
        </w:rPr>
        <w:t>упражнения</w:t>
      </w:r>
    </w:p>
    <w:p w:rsidR="00BE1EE7" w:rsidRPr="00D75D1A" w:rsidRDefault="00BE1EE7" w:rsidP="00960A72">
      <w:pPr>
        <w:pStyle w:val="aff9"/>
        <w:numPr>
          <w:ilvl w:val="0"/>
          <w:numId w:val="313"/>
        </w:numPr>
        <w:contextualSpacing/>
        <w:jc w:val="both"/>
        <w:rPr>
          <w:rFonts w:eastAsiaTheme="minorEastAsia"/>
          <w:sz w:val="24"/>
          <w:szCs w:val="24"/>
          <w:lang w:eastAsia="ru-RU"/>
        </w:rPr>
      </w:pPr>
      <w:r w:rsidRPr="00D75D1A">
        <w:rPr>
          <w:rFonts w:eastAsiaTheme="minorEastAsia"/>
          <w:sz w:val="24"/>
          <w:szCs w:val="24"/>
          <w:lang w:eastAsia="ru-RU"/>
        </w:rPr>
        <w:t>фитотерапия</w:t>
      </w:r>
    </w:p>
    <w:p w:rsidR="00BE1EE7" w:rsidRPr="00D75D1A" w:rsidRDefault="00BE1EE7" w:rsidP="00960A72">
      <w:pPr>
        <w:pStyle w:val="aff9"/>
        <w:numPr>
          <w:ilvl w:val="0"/>
          <w:numId w:val="313"/>
        </w:numPr>
        <w:contextualSpacing/>
        <w:jc w:val="both"/>
        <w:rPr>
          <w:rFonts w:eastAsiaTheme="minorEastAsia"/>
          <w:sz w:val="24"/>
          <w:szCs w:val="24"/>
          <w:lang w:eastAsia="ru-RU"/>
        </w:rPr>
      </w:pPr>
      <w:r w:rsidRPr="00D75D1A">
        <w:rPr>
          <w:rFonts w:eastAsiaTheme="minorEastAsia"/>
          <w:sz w:val="24"/>
          <w:szCs w:val="24"/>
          <w:lang w:eastAsia="ru-RU"/>
        </w:rPr>
        <w:t>препараты</w:t>
      </w:r>
    </w:p>
    <w:p w:rsidR="00BE1EE7" w:rsidRPr="00D75D1A" w:rsidRDefault="00BE1EE7" w:rsidP="00960A72">
      <w:pPr>
        <w:pStyle w:val="aff9"/>
        <w:numPr>
          <w:ilvl w:val="0"/>
          <w:numId w:val="313"/>
        </w:numPr>
        <w:contextualSpacing/>
        <w:jc w:val="both"/>
        <w:rPr>
          <w:rFonts w:eastAsiaTheme="minorEastAsia"/>
          <w:sz w:val="24"/>
          <w:szCs w:val="24"/>
          <w:lang w:eastAsia="ru-RU"/>
        </w:rPr>
      </w:pPr>
      <w:r w:rsidRPr="00D75D1A">
        <w:rPr>
          <w:rFonts w:eastAsiaTheme="minorEastAsia"/>
          <w:sz w:val="24"/>
          <w:szCs w:val="24"/>
          <w:lang w:eastAsia="ru-RU"/>
        </w:rPr>
        <w:t>процедуры</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3. Команда «Вольно!» относится к:</w:t>
      </w:r>
    </w:p>
    <w:p w:rsidR="00BE1EE7" w:rsidRPr="00D75D1A" w:rsidRDefault="00BE1EE7" w:rsidP="00960A72">
      <w:pPr>
        <w:pStyle w:val="aff9"/>
        <w:numPr>
          <w:ilvl w:val="0"/>
          <w:numId w:val="314"/>
        </w:numPr>
        <w:contextualSpacing/>
        <w:jc w:val="both"/>
        <w:rPr>
          <w:rFonts w:eastAsiaTheme="minorEastAsia"/>
          <w:sz w:val="24"/>
          <w:szCs w:val="24"/>
          <w:lang w:eastAsia="ru-RU"/>
        </w:rPr>
      </w:pPr>
      <w:r w:rsidRPr="00D75D1A">
        <w:rPr>
          <w:rFonts w:eastAsiaTheme="minorEastAsia"/>
          <w:b/>
          <w:bCs/>
          <w:sz w:val="24"/>
          <w:szCs w:val="24"/>
          <w:lang w:eastAsia="ru-RU"/>
        </w:rPr>
        <w:t>строевым приемам</w:t>
      </w:r>
    </w:p>
    <w:p w:rsidR="00BE1EE7" w:rsidRPr="00D75D1A" w:rsidRDefault="00BE1EE7" w:rsidP="00960A72">
      <w:pPr>
        <w:pStyle w:val="aff9"/>
        <w:numPr>
          <w:ilvl w:val="0"/>
          <w:numId w:val="314"/>
        </w:numPr>
        <w:contextualSpacing/>
        <w:jc w:val="both"/>
        <w:rPr>
          <w:rFonts w:eastAsiaTheme="minorEastAsia"/>
          <w:sz w:val="24"/>
          <w:szCs w:val="24"/>
          <w:lang w:eastAsia="ru-RU"/>
        </w:rPr>
      </w:pPr>
      <w:r w:rsidRPr="00D75D1A">
        <w:rPr>
          <w:rFonts w:eastAsiaTheme="minorEastAsia"/>
          <w:sz w:val="24"/>
          <w:szCs w:val="24"/>
          <w:lang w:eastAsia="ru-RU"/>
        </w:rPr>
        <w:t xml:space="preserve">строевым перестроениям </w:t>
      </w:r>
    </w:p>
    <w:p w:rsidR="00BE1EE7" w:rsidRPr="00D75D1A" w:rsidRDefault="00BE1EE7" w:rsidP="00960A72">
      <w:pPr>
        <w:pStyle w:val="aff9"/>
        <w:numPr>
          <w:ilvl w:val="0"/>
          <w:numId w:val="314"/>
        </w:numPr>
        <w:contextualSpacing/>
        <w:jc w:val="both"/>
        <w:rPr>
          <w:rFonts w:eastAsiaTheme="minorEastAsia"/>
          <w:sz w:val="24"/>
          <w:szCs w:val="24"/>
          <w:lang w:eastAsia="ru-RU"/>
        </w:rPr>
      </w:pPr>
      <w:r w:rsidRPr="00D75D1A">
        <w:rPr>
          <w:rFonts w:eastAsiaTheme="minorEastAsia"/>
          <w:sz w:val="24"/>
          <w:szCs w:val="24"/>
          <w:lang w:eastAsia="ru-RU"/>
        </w:rPr>
        <w:t>строевым передвижениям</w:t>
      </w:r>
    </w:p>
    <w:p w:rsidR="00BE1EE7" w:rsidRPr="00D75D1A" w:rsidRDefault="00BE1EE7" w:rsidP="00960A72">
      <w:pPr>
        <w:pStyle w:val="aff9"/>
        <w:numPr>
          <w:ilvl w:val="0"/>
          <w:numId w:val="314"/>
        </w:numPr>
        <w:contextualSpacing/>
        <w:jc w:val="both"/>
        <w:rPr>
          <w:rFonts w:eastAsiaTheme="minorEastAsia"/>
          <w:sz w:val="24"/>
          <w:szCs w:val="24"/>
          <w:lang w:eastAsia="ru-RU"/>
        </w:rPr>
      </w:pPr>
      <w:r w:rsidRPr="00D75D1A">
        <w:rPr>
          <w:rFonts w:eastAsiaTheme="minorEastAsia"/>
          <w:sz w:val="24"/>
          <w:szCs w:val="24"/>
          <w:lang w:eastAsia="ru-RU"/>
        </w:rPr>
        <w:t>размыканиям, смыканиям</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4. Разновидности ходьбы и бега относят к:</w:t>
      </w:r>
    </w:p>
    <w:p w:rsidR="00BE1EE7" w:rsidRPr="00D75D1A" w:rsidRDefault="00BE1EE7" w:rsidP="00960A72">
      <w:pPr>
        <w:pStyle w:val="aff9"/>
        <w:numPr>
          <w:ilvl w:val="0"/>
          <w:numId w:val="315"/>
        </w:numPr>
        <w:contextualSpacing/>
        <w:jc w:val="both"/>
        <w:rPr>
          <w:rFonts w:eastAsiaTheme="minorEastAsia"/>
          <w:sz w:val="24"/>
          <w:szCs w:val="24"/>
          <w:lang w:eastAsia="ru-RU"/>
        </w:rPr>
      </w:pPr>
      <w:r w:rsidRPr="00D75D1A">
        <w:rPr>
          <w:rFonts w:eastAsiaTheme="minorEastAsia"/>
          <w:b/>
          <w:bCs/>
          <w:sz w:val="24"/>
          <w:szCs w:val="24"/>
          <w:lang w:eastAsia="ru-RU"/>
        </w:rPr>
        <w:t>строевым передвижениям</w:t>
      </w:r>
    </w:p>
    <w:p w:rsidR="00BE1EE7" w:rsidRPr="00D75D1A" w:rsidRDefault="00BE1EE7" w:rsidP="00960A72">
      <w:pPr>
        <w:pStyle w:val="aff9"/>
        <w:numPr>
          <w:ilvl w:val="0"/>
          <w:numId w:val="315"/>
        </w:numPr>
        <w:contextualSpacing/>
        <w:jc w:val="both"/>
        <w:rPr>
          <w:rFonts w:eastAsiaTheme="minorEastAsia"/>
          <w:sz w:val="24"/>
          <w:szCs w:val="24"/>
          <w:lang w:eastAsia="ru-RU"/>
        </w:rPr>
      </w:pPr>
      <w:r w:rsidRPr="00D75D1A">
        <w:rPr>
          <w:rFonts w:eastAsiaTheme="minorEastAsia"/>
          <w:sz w:val="24"/>
          <w:szCs w:val="24"/>
          <w:lang w:eastAsia="ru-RU"/>
        </w:rPr>
        <w:t>строевым перестроениям</w:t>
      </w:r>
    </w:p>
    <w:p w:rsidR="00BE1EE7" w:rsidRPr="00D75D1A" w:rsidRDefault="00BE1EE7" w:rsidP="00960A72">
      <w:pPr>
        <w:pStyle w:val="aff9"/>
        <w:numPr>
          <w:ilvl w:val="0"/>
          <w:numId w:val="315"/>
        </w:numPr>
        <w:contextualSpacing/>
        <w:jc w:val="both"/>
        <w:rPr>
          <w:rFonts w:eastAsiaTheme="minorEastAsia"/>
          <w:sz w:val="24"/>
          <w:szCs w:val="24"/>
          <w:lang w:eastAsia="ru-RU"/>
        </w:rPr>
      </w:pPr>
      <w:r w:rsidRPr="00D75D1A">
        <w:rPr>
          <w:rFonts w:eastAsiaTheme="minorEastAsia"/>
          <w:sz w:val="24"/>
          <w:szCs w:val="24"/>
          <w:lang w:eastAsia="ru-RU"/>
        </w:rPr>
        <w:t>строевым приемам</w:t>
      </w:r>
    </w:p>
    <w:p w:rsidR="00BE1EE7" w:rsidRPr="00D75D1A" w:rsidRDefault="00BE1EE7" w:rsidP="00960A72">
      <w:pPr>
        <w:pStyle w:val="aff9"/>
        <w:numPr>
          <w:ilvl w:val="0"/>
          <w:numId w:val="315"/>
        </w:numPr>
        <w:contextualSpacing/>
        <w:jc w:val="both"/>
        <w:rPr>
          <w:rFonts w:eastAsiaTheme="minorEastAsia"/>
          <w:sz w:val="24"/>
          <w:szCs w:val="24"/>
          <w:lang w:eastAsia="ru-RU"/>
        </w:rPr>
      </w:pPr>
      <w:r w:rsidRPr="00D75D1A">
        <w:rPr>
          <w:rFonts w:eastAsiaTheme="minorEastAsia"/>
          <w:sz w:val="24"/>
          <w:szCs w:val="24"/>
          <w:lang w:eastAsia="ru-RU"/>
        </w:rPr>
        <w:t>смыканиям.</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5. Движения «змейкой» относят к:</w:t>
      </w:r>
    </w:p>
    <w:p w:rsidR="00BE1EE7" w:rsidRPr="00D75D1A" w:rsidRDefault="00BE1EE7" w:rsidP="00960A72">
      <w:pPr>
        <w:pStyle w:val="aff9"/>
        <w:numPr>
          <w:ilvl w:val="0"/>
          <w:numId w:val="316"/>
        </w:numPr>
        <w:contextualSpacing/>
        <w:jc w:val="both"/>
        <w:rPr>
          <w:rFonts w:eastAsiaTheme="minorEastAsia"/>
          <w:b/>
          <w:bCs/>
          <w:sz w:val="24"/>
          <w:szCs w:val="24"/>
          <w:lang w:eastAsia="ru-RU"/>
        </w:rPr>
      </w:pPr>
      <w:r w:rsidRPr="00D75D1A">
        <w:rPr>
          <w:rFonts w:eastAsiaTheme="minorEastAsia"/>
          <w:b/>
          <w:bCs/>
          <w:sz w:val="24"/>
          <w:szCs w:val="24"/>
          <w:lang w:eastAsia="ru-RU"/>
        </w:rPr>
        <w:t>строевым передвижениям</w:t>
      </w:r>
    </w:p>
    <w:p w:rsidR="00BE1EE7" w:rsidRPr="00D75D1A" w:rsidRDefault="00BE1EE7" w:rsidP="00960A72">
      <w:pPr>
        <w:pStyle w:val="aff9"/>
        <w:numPr>
          <w:ilvl w:val="0"/>
          <w:numId w:val="316"/>
        </w:numPr>
        <w:contextualSpacing/>
        <w:jc w:val="both"/>
        <w:rPr>
          <w:rFonts w:eastAsiaTheme="minorEastAsia"/>
          <w:sz w:val="24"/>
          <w:szCs w:val="24"/>
          <w:lang w:eastAsia="ru-RU"/>
        </w:rPr>
      </w:pPr>
      <w:r w:rsidRPr="00D75D1A">
        <w:rPr>
          <w:rFonts w:eastAsiaTheme="minorEastAsia"/>
          <w:sz w:val="24"/>
          <w:szCs w:val="24"/>
          <w:lang w:eastAsia="ru-RU"/>
        </w:rPr>
        <w:t>строевым перестроениям</w:t>
      </w:r>
    </w:p>
    <w:p w:rsidR="00BE1EE7" w:rsidRPr="00D75D1A" w:rsidRDefault="00BE1EE7" w:rsidP="00960A72">
      <w:pPr>
        <w:pStyle w:val="aff9"/>
        <w:numPr>
          <w:ilvl w:val="0"/>
          <w:numId w:val="316"/>
        </w:numPr>
        <w:contextualSpacing/>
        <w:jc w:val="both"/>
        <w:rPr>
          <w:rFonts w:eastAsiaTheme="minorEastAsia"/>
          <w:sz w:val="24"/>
          <w:szCs w:val="24"/>
          <w:lang w:eastAsia="ru-RU"/>
        </w:rPr>
      </w:pPr>
      <w:r w:rsidRPr="00D75D1A">
        <w:rPr>
          <w:rFonts w:eastAsiaTheme="minorEastAsia"/>
          <w:sz w:val="24"/>
          <w:szCs w:val="24"/>
          <w:lang w:eastAsia="ru-RU"/>
        </w:rPr>
        <w:t>строевым приемам</w:t>
      </w:r>
    </w:p>
    <w:p w:rsidR="00BE1EE7" w:rsidRPr="00D75D1A" w:rsidRDefault="00BE1EE7" w:rsidP="00960A72">
      <w:pPr>
        <w:pStyle w:val="aff9"/>
        <w:numPr>
          <w:ilvl w:val="0"/>
          <w:numId w:val="316"/>
        </w:numPr>
        <w:contextualSpacing/>
        <w:jc w:val="both"/>
        <w:rPr>
          <w:rFonts w:eastAsiaTheme="minorEastAsia"/>
          <w:sz w:val="24"/>
          <w:szCs w:val="24"/>
          <w:lang w:eastAsia="ru-RU"/>
        </w:rPr>
      </w:pPr>
      <w:r w:rsidRPr="00D75D1A">
        <w:rPr>
          <w:rFonts w:eastAsiaTheme="minorEastAsia"/>
          <w:sz w:val="24"/>
          <w:szCs w:val="24"/>
          <w:lang w:eastAsia="ru-RU"/>
        </w:rPr>
        <w:t>смыканиям.</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6. Упражнения художественной гимнастики – это:</w:t>
      </w:r>
    </w:p>
    <w:p w:rsidR="00BE1EE7" w:rsidRPr="00D75D1A" w:rsidRDefault="00BE1EE7" w:rsidP="00960A72">
      <w:pPr>
        <w:pStyle w:val="aff9"/>
        <w:numPr>
          <w:ilvl w:val="0"/>
          <w:numId w:val="317"/>
        </w:numPr>
        <w:contextualSpacing/>
        <w:jc w:val="both"/>
        <w:rPr>
          <w:rFonts w:eastAsiaTheme="minorEastAsia"/>
          <w:sz w:val="24"/>
          <w:szCs w:val="24"/>
          <w:lang w:eastAsia="ru-RU"/>
        </w:rPr>
      </w:pPr>
      <w:r w:rsidRPr="00D75D1A">
        <w:rPr>
          <w:rFonts w:eastAsiaTheme="minorEastAsia"/>
          <w:sz w:val="24"/>
          <w:szCs w:val="24"/>
          <w:lang w:eastAsia="ru-RU"/>
        </w:rPr>
        <w:t>упражнения без предметов</w:t>
      </w:r>
    </w:p>
    <w:p w:rsidR="00BE1EE7" w:rsidRPr="00D75D1A" w:rsidRDefault="00BE1EE7" w:rsidP="00960A72">
      <w:pPr>
        <w:pStyle w:val="aff9"/>
        <w:numPr>
          <w:ilvl w:val="0"/>
          <w:numId w:val="317"/>
        </w:numPr>
        <w:contextualSpacing/>
        <w:jc w:val="both"/>
        <w:rPr>
          <w:rFonts w:eastAsiaTheme="minorEastAsia"/>
          <w:sz w:val="24"/>
          <w:szCs w:val="24"/>
          <w:lang w:eastAsia="ru-RU"/>
        </w:rPr>
      </w:pPr>
      <w:r w:rsidRPr="00D75D1A">
        <w:rPr>
          <w:rFonts w:eastAsiaTheme="minorEastAsia"/>
          <w:sz w:val="24"/>
          <w:szCs w:val="24"/>
          <w:lang w:eastAsia="ru-RU"/>
        </w:rPr>
        <w:t>упражнения  на снарядах</w:t>
      </w:r>
    </w:p>
    <w:p w:rsidR="00BE1EE7" w:rsidRPr="00D75D1A" w:rsidRDefault="00BE1EE7" w:rsidP="00960A72">
      <w:pPr>
        <w:pStyle w:val="aff9"/>
        <w:numPr>
          <w:ilvl w:val="0"/>
          <w:numId w:val="317"/>
        </w:numPr>
        <w:contextualSpacing/>
        <w:jc w:val="both"/>
        <w:rPr>
          <w:rFonts w:eastAsiaTheme="minorEastAsia"/>
          <w:b/>
          <w:bCs/>
          <w:sz w:val="24"/>
          <w:szCs w:val="24"/>
          <w:lang w:eastAsia="ru-RU"/>
        </w:rPr>
      </w:pPr>
      <w:r w:rsidRPr="00D75D1A">
        <w:rPr>
          <w:rFonts w:eastAsiaTheme="minorEastAsia"/>
          <w:b/>
          <w:bCs/>
          <w:sz w:val="24"/>
          <w:szCs w:val="24"/>
          <w:lang w:eastAsia="ru-RU"/>
        </w:rPr>
        <w:t>без предметов и с предметами</w:t>
      </w:r>
    </w:p>
    <w:p w:rsidR="00BE1EE7" w:rsidRPr="00D75D1A" w:rsidRDefault="00BE1EE7" w:rsidP="00960A72">
      <w:pPr>
        <w:pStyle w:val="aff9"/>
        <w:numPr>
          <w:ilvl w:val="0"/>
          <w:numId w:val="317"/>
        </w:numPr>
        <w:contextualSpacing/>
        <w:jc w:val="both"/>
        <w:rPr>
          <w:rFonts w:eastAsiaTheme="minorEastAsia"/>
          <w:sz w:val="24"/>
          <w:szCs w:val="24"/>
          <w:lang w:eastAsia="ru-RU"/>
        </w:rPr>
      </w:pPr>
      <w:r w:rsidRPr="00D75D1A">
        <w:rPr>
          <w:rFonts w:eastAsiaTheme="minorEastAsia"/>
          <w:sz w:val="24"/>
          <w:szCs w:val="24"/>
          <w:lang w:eastAsia="ru-RU"/>
        </w:rPr>
        <w:t>прикладные упражнения.</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7. Средства в гимнастике – это:</w:t>
      </w:r>
    </w:p>
    <w:p w:rsidR="00BE1EE7" w:rsidRPr="00D75D1A" w:rsidRDefault="00BE1EE7" w:rsidP="00960A72">
      <w:pPr>
        <w:pStyle w:val="aff9"/>
        <w:numPr>
          <w:ilvl w:val="0"/>
          <w:numId w:val="318"/>
        </w:numPr>
        <w:contextualSpacing/>
        <w:jc w:val="both"/>
        <w:rPr>
          <w:rFonts w:eastAsiaTheme="minorEastAsia"/>
          <w:b/>
          <w:bCs/>
          <w:sz w:val="24"/>
          <w:szCs w:val="24"/>
          <w:lang w:eastAsia="ru-RU"/>
        </w:rPr>
      </w:pPr>
      <w:r w:rsidRPr="00D75D1A">
        <w:rPr>
          <w:rFonts w:eastAsiaTheme="minorEastAsia"/>
          <w:b/>
          <w:bCs/>
          <w:sz w:val="24"/>
          <w:szCs w:val="24"/>
          <w:lang w:eastAsia="ru-RU"/>
        </w:rPr>
        <w:t>строевые упражнения</w:t>
      </w:r>
    </w:p>
    <w:p w:rsidR="00BE1EE7" w:rsidRPr="00D75D1A" w:rsidRDefault="00BE1EE7" w:rsidP="00960A72">
      <w:pPr>
        <w:pStyle w:val="aff9"/>
        <w:numPr>
          <w:ilvl w:val="0"/>
          <w:numId w:val="318"/>
        </w:numPr>
        <w:contextualSpacing/>
        <w:jc w:val="both"/>
        <w:rPr>
          <w:rFonts w:eastAsiaTheme="minorEastAsia"/>
          <w:b/>
          <w:bCs/>
          <w:sz w:val="24"/>
          <w:szCs w:val="24"/>
          <w:lang w:eastAsia="ru-RU"/>
        </w:rPr>
      </w:pPr>
      <w:r w:rsidRPr="00D75D1A">
        <w:rPr>
          <w:rFonts w:eastAsiaTheme="minorEastAsia"/>
          <w:b/>
          <w:bCs/>
          <w:sz w:val="24"/>
          <w:szCs w:val="24"/>
          <w:lang w:eastAsia="ru-RU"/>
        </w:rPr>
        <w:t>ОРУ</w:t>
      </w:r>
    </w:p>
    <w:p w:rsidR="00BE1EE7" w:rsidRPr="00D75D1A" w:rsidRDefault="00BE1EE7" w:rsidP="00960A72">
      <w:pPr>
        <w:pStyle w:val="aff9"/>
        <w:numPr>
          <w:ilvl w:val="0"/>
          <w:numId w:val="318"/>
        </w:numPr>
        <w:contextualSpacing/>
        <w:jc w:val="both"/>
        <w:rPr>
          <w:rFonts w:eastAsiaTheme="minorEastAsia"/>
          <w:b/>
          <w:bCs/>
          <w:sz w:val="24"/>
          <w:szCs w:val="24"/>
          <w:lang w:eastAsia="ru-RU"/>
        </w:rPr>
      </w:pPr>
      <w:r w:rsidRPr="00D75D1A">
        <w:rPr>
          <w:rFonts w:eastAsiaTheme="minorEastAsia"/>
          <w:b/>
          <w:bCs/>
          <w:sz w:val="24"/>
          <w:szCs w:val="24"/>
          <w:lang w:eastAsia="ru-RU"/>
        </w:rPr>
        <w:t>прыжки</w:t>
      </w:r>
    </w:p>
    <w:p w:rsidR="00BE1EE7" w:rsidRPr="00D75D1A" w:rsidRDefault="00BE1EE7" w:rsidP="00960A72">
      <w:pPr>
        <w:pStyle w:val="aff9"/>
        <w:numPr>
          <w:ilvl w:val="0"/>
          <w:numId w:val="318"/>
        </w:numPr>
        <w:contextualSpacing/>
        <w:jc w:val="both"/>
        <w:rPr>
          <w:rFonts w:eastAsiaTheme="minorEastAsia"/>
          <w:b/>
          <w:bCs/>
          <w:sz w:val="24"/>
          <w:szCs w:val="24"/>
          <w:lang w:eastAsia="ru-RU"/>
        </w:rPr>
      </w:pPr>
      <w:r w:rsidRPr="00D75D1A">
        <w:rPr>
          <w:rFonts w:eastAsiaTheme="minorEastAsia"/>
          <w:b/>
          <w:bCs/>
          <w:sz w:val="24"/>
          <w:szCs w:val="24"/>
          <w:lang w:eastAsia="ru-RU"/>
        </w:rPr>
        <w:lastRenderedPageBreak/>
        <w:t>прикладные упражнения</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8. Перестроение уступом относится к:</w:t>
      </w:r>
    </w:p>
    <w:p w:rsidR="00BE1EE7" w:rsidRPr="00D75D1A" w:rsidRDefault="00BE1EE7" w:rsidP="00960A72">
      <w:pPr>
        <w:pStyle w:val="aff9"/>
        <w:numPr>
          <w:ilvl w:val="0"/>
          <w:numId w:val="319"/>
        </w:numPr>
        <w:contextualSpacing/>
        <w:jc w:val="both"/>
        <w:rPr>
          <w:rFonts w:eastAsiaTheme="minorEastAsia"/>
          <w:sz w:val="24"/>
          <w:szCs w:val="24"/>
          <w:lang w:eastAsia="ru-RU"/>
        </w:rPr>
      </w:pPr>
      <w:r w:rsidRPr="00D75D1A">
        <w:rPr>
          <w:rFonts w:eastAsiaTheme="minorEastAsia"/>
          <w:b/>
          <w:bCs/>
          <w:sz w:val="24"/>
          <w:szCs w:val="24"/>
          <w:lang w:eastAsia="ru-RU"/>
        </w:rPr>
        <w:t>строевым перестроениям</w:t>
      </w:r>
    </w:p>
    <w:p w:rsidR="00BE1EE7" w:rsidRPr="00D75D1A" w:rsidRDefault="00BE1EE7" w:rsidP="00960A72">
      <w:pPr>
        <w:pStyle w:val="aff9"/>
        <w:numPr>
          <w:ilvl w:val="0"/>
          <w:numId w:val="319"/>
        </w:numPr>
        <w:contextualSpacing/>
        <w:jc w:val="both"/>
        <w:rPr>
          <w:rFonts w:eastAsiaTheme="minorEastAsia"/>
          <w:sz w:val="24"/>
          <w:szCs w:val="24"/>
          <w:lang w:eastAsia="ru-RU"/>
        </w:rPr>
      </w:pPr>
      <w:r w:rsidRPr="00D75D1A">
        <w:rPr>
          <w:rFonts w:eastAsiaTheme="minorEastAsia"/>
          <w:sz w:val="24"/>
          <w:szCs w:val="24"/>
          <w:lang w:eastAsia="ru-RU"/>
        </w:rPr>
        <w:t>строевым передвижениям</w:t>
      </w:r>
    </w:p>
    <w:p w:rsidR="00BE1EE7" w:rsidRPr="00D75D1A" w:rsidRDefault="00BE1EE7" w:rsidP="00960A72">
      <w:pPr>
        <w:pStyle w:val="aff9"/>
        <w:numPr>
          <w:ilvl w:val="0"/>
          <w:numId w:val="319"/>
        </w:numPr>
        <w:contextualSpacing/>
        <w:jc w:val="both"/>
        <w:rPr>
          <w:rFonts w:eastAsiaTheme="minorEastAsia"/>
          <w:sz w:val="24"/>
          <w:szCs w:val="24"/>
          <w:lang w:eastAsia="ru-RU"/>
        </w:rPr>
      </w:pPr>
      <w:r w:rsidRPr="00D75D1A">
        <w:rPr>
          <w:rFonts w:eastAsiaTheme="minorEastAsia"/>
          <w:sz w:val="24"/>
          <w:szCs w:val="24"/>
          <w:lang w:eastAsia="ru-RU"/>
        </w:rPr>
        <w:t>строевым приемам</w:t>
      </w:r>
    </w:p>
    <w:p w:rsidR="00BE1EE7" w:rsidRPr="00D75D1A" w:rsidRDefault="00BE1EE7" w:rsidP="00960A72">
      <w:pPr>
        <w:pStyle w:val="aff9"/>
        <w:numPr>
          <w:ilvl w:val="0"/>
          <w:numId w:val="319"/>
        </w:numPr>
        <w:contextualSpacing/>
        <w:jc w:val="both"/>
        <w:rPr>
          <w:rFonts w:eastAsiaTheme="minorEastAsia"/>
          <w:sz w:val="24"/>
          <w:szCs w:val="24"/>
          <w:lang w:eastAsia="ru-RU"/>
        </w:rPr>
      </w:pPr>
      <w:r w:rsidRPr="00D75D1A">
        <w:rPr>
          <w:rFonts w:eastAsiaTheme="minorEastAsia"/>
          <w:sz w:val="24"/>
          <w:szCs w:val="24"/>
          <w:lang w:eastAsia="ru-RU"/>
        </w:rPr>
        <w:t>размыканиям</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 xml:space="preserve">9. Движения по кругу относят к: </w:t>
      </w:r>
    </w:p>
    <w:p w:rsidR="00BE1EE7" w:rsidRPr="00D75D1A" w:rsidRDefault="00BE1EE7" w:rsidP="00960A72">
      <w:pPr>
        <w:pStyle w:val="aff9"/>
        <w:numPr>
          <w:ilvl w:val="0"/>
          <w:numId w:val="320"/>
        </w:numPr>
        <w:contextualSpacing/>
        <w:jc w:val="both"/>
        <w:rPr>
          <w:rFonts w:eastAsiaTheme="minorEastAsia"/>
          <w:sz w:val="24"/>
          <w:szCs w:val="24"/>
          <w:lang w:eastAsia="ru-RU"/>
        </w:rPr>
      </w:pPr>
      <w:r w:rsidRPr="00D75D1A">
        <w:rPr>
          <w:rFonts w:eastAsiaTheme="minorEastAsia"/>
          <w:b/>
          <w:bCs/>
          <w:sz w:val="24"/>
          <w:szCs w:val="24"/>
          <w:lang w:eastAsia="ru-RU"/>
        </w:rPr>
        <w:t>строевым передвижениям</w:t>
      </w:r>
    </w:p>
    <w:p w:rsidR="00BE1EE7" w:rsidRPr="00D75D1A" w:rsidRDefault="00BE1EE7" w:rsidP="00960A72">
      <w:pPr>
        <w:pStyle w:val="aff9"/>
        <w:numPr>
          <w:ilvl w:val="0"/>
          <w:numId w:val="320"/>
        </w:numPr>
        <w:contextualSpacing/>
        <w:jc w:val="both"/>
        <w:rPr>
          <w:rFonts w:eastAsiaTheme="minorEastAsia"/>
          <w:sz w:val="24"/>
          <w:szCs w:val="24"/>
          <w:lang w:eastAsia="ru-RU"/>
        </w:rPr>
      </w:pPr>
      <w:r w:rsidRPr="00D75D1A">
        <w:rPr>
          <w:rFonts w:eastAsiaTheme="minorEastAsia"/>
          <w:sz w:val="24"/>
          <w:szCs w:val="24"/>
          <w:lang w:eastAsia="ru-RU"/>
        </w:rPr>
        <w:t>строевым перестроениям</w:t>
      </w:r>
    </w:p>
    <w:p w:rsidR="00BE1EE7" w:rsidRPr="00D75D1A" w:rsidRDefault="00BE1EE7" w:rsidP="00960A72">
      <w:pPr>
        <w:pStyle w:val="aff9"/>
        <w:numPr>
          <w:ilvl w:val="0"/>
          <w:numId w:val="320"/>
        </w:numPr>
        <w:contextualSpacing/>
        <w:jc w:val="both"/>
        <w:rPr>
          <w:rFonts w:eastAsiaTheme="minorEastAsia"/>
          <w:sz w:val="24"/>
          <w:szCs w:val="24"/>
          <w:lang w:eastAsia="ru-RU"/>
        </w:rPr>
      </w:pPr>
      <w:r w:rsidRPr="00D75D1A">
        <w:rPr>
          <w:rFonts w:eastAsiaTheme="minorEastAsia"/>
          <w:sz w:val="24"/>
          <w:szCs w:val="24"/>
          <w:lang w:eastAsia="ru-RU"/>
        </w:rPr>
        <w:t>строевым приемам</w:t>
      </w:r>
    </w:p>
    <w:p w:rsidR="00BE1EE7" w:rsidRPr="00D75D1A" w:rsidRDefault="00BE1EE7" w:rsidP="00960A72">
      <w:pPr>
        <w:pStyle w:val="aff9"/>
        <w:numPr>
          <w:ilvl w:val="0"/>
          <w:numId w:val="320"/>
        </w:numPr>
        <w:contextualSpacing/>
        <w:jc w:val="both"/>
        <w:rPr>
          <w:rFonts w:eastAsiaTheme="minorEastAsia"/>
          <w:sz w:val="24"/>
          <w:szCs w:val="24"/>
          <w:lang w:eastAsia="ru-RU"/>
        </w:rPr>
      </w:pPr>
      <w:r w:rsidRPr="00D75D1A">
        <w:rPr>
          <w:rFonts w:eastAsiaTheme="minorEastAsia"/>
          <w:sz w:val="24"/>
          <w:szCs w:val="24"/>
          <w:lang w:eastAsia="ru-RU"/>
        </w:rPr>
        <w:t>смыканиям</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10. Акробатические упражнения – это:</w:t>
      </w:r>
    </w:p>
    <w:p w:rsidR="00BE1EE7" w:rsidRPr="00D75D1A" w:rsidRDefault="00BE1EE7" w:rsidP="00960A72">
      <w:pPr>
        <w:pStyle w:val="aff9"/>
        <w:numPr>
          <w:ilvl w:val="0"/>
          <w:numId w:val="321"/>
        </w:numPr>
        <w:contextualSpacing/>
        <w:jc w:val="both"/>
        <w:rPr>
          <w:rFonts w:eastAsiaTheme="minorEastAsia"/>
          <w:sz w:val="24"/>
          <w:szCs w:val="24"/>
          <w:lang w:eastAsia="ru-RU"/>
        </w:rPr>
      </w:pPr>
      <w:r w:rsidRPr="00D75D1A">
        <w:rPr>
          <w:rFonts w:eastAsiaTheme="minorEastAsia"/>
          <w:sz w:val="24"/>
          <w:szCs w:val="24"/>
          <w:lang w:eastAsia="ru-RU"/>
        </w:rPr>
        <w:t>упражнения с лентой</w:t>
      </w:r>
    </w:p>
    <w:p w:rsidR="00BE1EE7" w:rsidRPr="00D75D1A" w:rsidRDefault="00BE1EE7" w:rsidP="00960A72">
      <w:pPr>
        <w:pStyle w:val="aff9"/>
        <w:numPr>
          <w:ilvl w:val="0"/>
          <w:numId w:val="321"/>
        </w:numPr>
        <w:contextualSpacing/>
        <w:jc w:val="both"/>
        <w:rPr>
          <w:rFonts w:eastAsiaTheme="minorEastAsia"/>
          <w:sz w:val="24"/>
          <w:szCs w:val="24"/>
          <w:lang w:eastAsia="ru-RU"/>
        </w:rPr>
      </w:pPr>
      <w:r w:rsidRPr="00D75D1A">
        <w:rPr>
          <w:rFonts w:eastAsiaTheme="minorEastAsia"/>
          <w:sz w:val="24"/>
          <w:szCs w:val="24"/>
          <w:lang w:eastAsia="ru-RU"/>
        </w:rPr>
        <w:t>упражнения на перекладине</w:t>
      </w:r>
    </w:p>
    <w:p w:rsidR="00BE1EE7" w:rsidRPr="00D75D1A" w:rsidRDefault="00BE1EE7" w:rsidP="00960A72">
      <w:pPr>
        <w:pStyle w:val="aff9"/>
        <w:numPr>
          <w:ilvl w:val="0"/>
          <w:numId w:val="321"/>
        </w:numPr>
        <w:contextualSpacing/>
        <w:jc w:val="both"/>
        <w:rPr>
          <w:rFonts w:eastAsiaTheme="minorEastAsia"/>
          <w:sz w:val="24"/>
          <w:szCs w:val="24"/>
          <w:lang w:eastAsia="ru-RU"/>
        </w:rPr>
      </w:pPr>
      <w:r w:rsidRPr="00D75D1A">
        <w:rPr>
          <w:rFonts w:eastAsiaTheme="minorEastAsia"/>
          <w:b/>
          <w:bCs/>
          <w:sz w:val="24"/>
          <w:szCs w:val="24"/>
          <w:lang w:eastAsia="ru-RU"/>
        </w:rPr>
        <w:t>прыжки и упражнения в балансировании</w:t>
      </w:r>
    </w:p>
    <w:p w:rsidR="00BE1EE7" w:rsidRPr="00D75D1A" w:rsidRDefault="00BE1EE7" w:rsidP="00960A72">
      <w:pPr>
        <w:pStyle w:val="aff9"/>
        <w:numPr>
          <w:ilvl w:val="0"/>
          <w:numId w:val="321"/>
        </w:numPr>
        <w:contextualSpacing/>
        <w:jc w:val="both"/>
        <w:rPr>
          <w:rFonts w:eastAsiaTheme="minorEastAsia"/>
          <w:sz w:val="24"/>
          <w:szCs w:val="24"/>
          <w:lang w:eastAsia="ru-RU"/>
        </w:rPr>
      </w:pPr>
      <w:r w:rsidRPr="00D75D1A">
        <w:rPr>
          <w:rFonts w:eastAsiaTheme="minorEastAsia"/>
          <w:sz w:val="24"/>
          <w:szCs w:val="24"/>
          <w:lang w:eastAsia="ru-RU"/>
        </w:rPr>
        <w:t>эстафеты</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11. Методические особенности гимнастики:</w:t>
      </w:r>
    </w:p>
    <w:p w:rsidR="00BE1EE7" w:rsidRPr="00D75D1A" w:rsidRDefault="00BE1EE7" w:rsidP="00960A72">
      <w:pPr>
        <w:pStyle w:val="aff9"/>
        <w:numPr>
          <w:ilvl w:val="0"/>
          <w:numId w:val="322"/>
        </w:numPr>
        <w:contextualSpacing/>
        <w:jc w:val="both"/>
        <w:rPr>
          <w:rFonts w:eastAsiaTheme="minorEastAsia"/>
          <w:sz w:val="24"/>
          <w:szCs w:val="24"/>
          <w:lang w:eastAsia="ru-RU"/>
        </w:rPr>
      </w:pPr>
      <w:r w:rsidRPr="00D75D1A">
        <w:rPr>
          <w:rFonts w:eastAsiaTheme="minorEastAsia"/>
          <w:sz w:val="24"/>
          <w:szCs w:val="24"/>
          <w:lang w:eastAsia="ru-RU"/>
        </w:rPr>
        <w:t>каждое упражнение выполняется только с одной целью</w:t>
      </w:r>
    </w:p>
    <w:p w:rsidR="00BE1EE7" w:rsidRPr="00D75D1A" w:rsidRDefault="00BE1EE7" w:rsidP="00960A72">
      <w:pPr>
        <w:pStyle w:val="aff9"/>
        <w:numPr>
          <w:ilvl w:val="0"/>
          <w:numId w:val="322"/>
        </w:numPr>
        <w:contextualSpacing/>
        <w:jc w:val="both"/>
        <w:rPr>
          <w:rFonts w:eastAsiaTheme="minorEastAsia"/>
          <w:sz w:val="24"/>
          <w:szCs w:val="24"/>
          <w:lang w:eastAsia="ru-RU"/>
        </w:rPr>
      </w:pPr>
      <w:r w:rsidRPr="00D75D1A">
        <w:rPr>
          <w:rFonts w:eastAsiaTheme="minorEastAsia"/>
          <w:b/>
          <w:bCs/>
          <w:sz w:val="24"/>
          <w:szCs w:val="24"/>
          <w:lang w:eastAsia="ru-RU"/>
        </w:rPr>
        <w:t>строгая регламентация действий</w:t>
      </w:r>
    </w:p>
    <w:p w:rsidR="00BE1EE7" w:rsidRPr="00D75D1A" w:rsidRDefault="00BE1EE7" w:rsidP="00960A72">
      <w:pPr>
        <w:pStyle w:val="aff9"/>
        <w:numPr>
          <w:ilvl w:val="0"/>
          <w:numId w:val="322"/>
        </w:numPr>
        <w:contextualSpacing/>
        <w:jc w:val="both"/>
        <w:rPr>
          <w:rFonts w:eastAsiaTheme="minorEastAsia"/>
          <w:sz w:val="24"/>
          <w:szCs w:val="24"/>
          <w:lang w:eastAsia="ru-RU"/>
        </w:rPr>
      </w:pPr>
      <w:r w:rsidRPr="00D75D1A">
        <w:rPr>
          <w:rFonts w:eastAsiaTheme="minorEastAsia"/>
          <w:sz w:val="24"/>
          <w:szCs w:val="24"/>
          <w:lang w:eastAsia="ru-RU"/>
        </w:rPr>
        <w:t>упражнения выполняются без музыкального сопровождения</w:t>
      </w:r>
    </w:p>
    <w:p w:rsidR="00BE1EE7" w:rsidRPr="00D75D1A" w:rsidRDefault="00BE1EE7" w:rsidP="00960A72">
      <w:pPr>
        <w:pStyle w:val="aff9"/>
        <w:numPr>
          <w:ilvl w:val="0"/>
          <w:numId w:val="322"/>
        </w:numPr>
        <w:contextualSpacing/>
        <w:jc w:val="both"/>
        <w:rPr>
          <w:rFonts w:eastAsiaTheme="minorEastAsia"/>
          <w:sz w:val="24"/>
          <w:szCs w:val="24"/>
          <w:lang w:eastAsia="ru-RU"/>
        </w:rPr>
      </w:pPr>
      <w:r w:rsidRPr="00D75D1A">
        <w:rPr>
          <w:rFonts w:eastAsiaTheme="minorEastAsia"/>
          <w:sz w:val="24"/>
          <w:szCs w:val="24"/>
          <w:lang w:eastAsia="ru-RU"/>
        </w:rPr>
        <w:t>гимнастика используется только в детском возрасте</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12. Повороты и полуповороты на месте относят к:</w:t>
      </w:r>
    </w:p>
    <w:p w:rsidR="00BE1EE7" w:rsidRPr="00D75D1A" w:rsidRDefault="00BE1EE7" w:rsidP="00960A72">
      <w:pPr>
        <w:pStyle w:val="aff9"/>
        <w:numPr>
          <w:ilvl w:val="0"/>
          <w:numId w:val="323"/>
        </w:numPr>
        <w:contextualSpacing/>
        <w:jc w:val="both"/>
        <w:rPr>
          <w:rFonts w:eastAsiaTheme="minorEastAsia"/>
          <w:sz w:val="24"/>
          <w:szCs w:val="24"/>
          <w:lang w:eastAsia="ru-RU"/>
        </w:rPr>
      </w:pPr>
      <w:r w:rsidRPr="00D75D1A">
        <w:rPr>
          <w:rFonts w:eastAsiaTheme="minorEastAsia"/>
          <w:sz w:val="24"/>
          <w:szCs w:val="24"/>
          <w:lang w:eastAsia="ru-RU"/>
        </w:rPr>
        <w:t>строевым перестроениям</w:t>
      </w:r>
    </w:p>
    <w:p w:rsidR="00BE1EE7" w:rsidRPr="00D75D1A" w:rsidRDefault="00BE1EE7" w:rsidP="00960A72">
      <w:pPr>
        <w:pStyle w:val="aff9"/>
        <w:numPr>
          <w:ilvl w:val="0"/>
          <w:numId w:val="323"/>
        </w:numPr>
        <w:contextualSpacing/>
        <w:jc w:val="both"/>
        <w:rPr>
          <w:rFonts w:eastAsiaTheme="minorEastAsia"/>
          <w:sz w:val="24"/>
          <w:szCs w:val="24"/>
          <w:lang w:eastAsia="ru-RU"/>
        </w:rPr>
      </w:pPr>
      <w:r w:rsidRPr="00D75D1A">
        <w:rPr>
          <w:rFonts w:eastAsiaTheme="minorEastAsia"/>
          <w:sz w:val="24"/>
          <w:szCs w:val="24"/>
          <w:lang w:eastAsia="ru-RU"/>
        </w:rPr>
        <w:t xml:space="preserve">строевым передвижениям </w:t>
      </w:r>
    </w:p>
    <w:p w:rsidR="00BE1EE7" w:rsidRPr="00D75D1A" w:rsidRDefault="00BE1EE7" w:rsidP="00960A72">
      <w:pPr>
        <w:pStyle w:val="aff9"/>
        <w:numPr>
          <w:ilvl w:val="0"/>
          <w:numId w:val="323"/>
        </w:numPr>
        <w:contextualSpacing/>
        <w:jc w:val="both"/>
        <w:rPr>
          <w:rFonts w:eastAsiaTheme="minorEastAsia"/>
          <w:sz w:val="24"/>
          <w:szCs w:val="24"/>
          <w:lang w:eastAsia="ru-RU"/>
        </w:rPr>
      </w:pPr>
      <w:r w:rsidRPr="00D75D1A">
        <w:rPr>
          <w:rFonts w:eastAsiaTheme="minorEastAsia"/>
          <w:b/>
          <w:bCs/>
          <w:sz w:val="24"/>
          <w:szCs w:val="24"/>
          <w:lang w:eastAsia="ru-RU"/>
        </w:rPr>
        <w:t>строевым приемам</w:t>
      </w:r>
    </w:p>
    <w:p w:rsidR="00BE1EE7" w:rsidRPr="00D75D1A" w:rsidRDefault="00BE1EE7" w:rsidP="00960A72">
      <w:pPr>
        <w:pStyle w:val="aff9"/>
        <w:numPr>
          <w:ilvl w:val="0"/>
          <w:numId w:val="323"/>
        </w:numPr>
        <w:contextualSpacing/>
        <w:jc w:val="both"/>
        <w:rPr>
          <w:rFonts w:eastAsiaTheme="minorEastAsia"/>
          <w:sz w:val="24"/>
          <w:szCs w:val="24"/>
          <w:lang w:eastAsia="ru-RU"/>
        </w:rPr>
      </w:pPr>
      <w:r w:rsidRPr="00D75D1A">
        <w:rPr>
          <w:rFonts w:eastAsiaTheme="minorEastAsia"/>
          <w:sz w:val="24"/>
          <w:szCs w:val="24"/>
          <w:lang w:eastAsia="ru-RU"/>
        </w:rPr>
        <w:t>размыканиям</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13. Группы строевых упражнения:</w:t>
      </w:r>
    </w:p>
    <w:p w:rsidR="00BE1EE7" w:rsidRPr="00D75D1A" w:rsidRDefault="00BE1EE7" w:rsidP="00960A72">
      <w:pPr>
        <w:pStyle w:val="aff9"/>
        <w:numPr>
          <w:ilvl w:val="0"/>
          <w:numId w:val="324"/>
        </w:numPr>
        <w:contextualSpacing/>
        <w:jc w:val="both"/>
        <w:rPr>
          <w:rFonts w:eastAsiaTheme="minorEastAsia"/>
          <w:b/>
          <w:bCs/>
          <w:sz w:val="24"/>
          <w:szCs w:val="24"/>
          <w:lang w:eastAsia="ru-RU"/>
        </w:rPr>
      </w:pPr>
      <w:r w:rsidRPr="00D75D1A">
        <w:rPr>
          <w:rFonts w:eastAsiaTheme="minorEastAsia"/>
          <w:b/>
          <w:bCs/>
          <w:sz w:val="24"/>
          <w:szCs w:val="24"/>
          <w:lang w:eastAsia="ru-RU"/>
        </w:rPr>
        <w:t xml:space="preserve">строевые перестроения </w:t>
      </w:r>
    </w:p>
    <w:p w:rsidR="00BE1EE7" w:rsidRPr="00D75D1A" w:rsidRDefault="00BE1EE7" w:rsidP="00960A72">
      <w:pPr>
        <w:pStyle w:val="aff9"/>
        <w:numPr>
          <w:ilvl w:val="0"/>
          <w:numId w:val="324"/>
        </w:numPr>
        <w:contextualSpacing/>
        <w:jc w:val="both"/>
        <w:rPr>
          <w:rFonts w:eastAsiaTheme="minorEastAsia"/>
          <w:b/>
          <w:bCs/>
          <w:sz w:val="24"/>
          <w:szCs w:val="24"/>
          <w:lang w:eastAsia="ru-RU"/>
        </w:rPr>
      </w:pPr>
      <w:r w:rsidRPr="00D75D1A">
        <w:rPr>
          <w:rFonts w:eastAsiaTheme="minorEastAsia"/>
          <w:b/>
          <w:bCs/>
          <w:sz w:val="24"/>
          <w:szCs w:val="24"/>
          <w:lang w:eastAsia="ru-RU"/>
        </w:rPr>
        <w:t>строевые передвижения;</w:t>
      </w:r>
    </w:p>
    <w:p w:rsidR="00BE1EE7" w:rsidRPr="00D75D1A" w:rsidRDefault="00BE1EE7" w:rsidP="00960A72">
      <w:pPr>
        <w:pStyle w:val="aff9"/>
        <w:numPr>
          <w:ilvl w:val="0"/>
          <w:numId w:val="324"/>
        </w:numPr>
        <w:contextualSpacing/>
        <w:jc w:val="both"/>
        <w:rPr>
          <w:rFonts w:eastAsiaTheme="minorEastAsia"/>
          <w:sz w:val="24"/>
          <w:szCs w:val="24"/>
          <w:lang w:eastAsia="ru-RU"/>
        </w:rPr>
      </w:pPr>
      <w:r w:rsidRPr="00D75D1A">
        <w:rPr>
          <w:rFonts w:eastAsiaTheme="minorEastAsia"/>
          <w:b/>
          <w:bCs/>
          <w:sz w:val="24"/>
          <w:szCs w:val="24"/>
          <w:lang w:eastAsia="ru-RU"/>
        </w:rPr>
        <w:t>строевые приемы</w:t>
      </w:r>
    </w:p>
    <w:p w:rsidR="00BE1EE7" w:rsidRPr="00D75D1A" w:rsidRDefault="00BE1EE7" w:rsidP="00960A72">
      <w:pPr>
        <w:pStyle w:val="aff9"/>
        <w:numPr>
          <w:ilvl w:val="0"/>
          <w:numId w:val="324"/>
        </w:numPr>
        <w:contextualSpacing/>
        <w:jc w:val="both"/>
        <w:rPr>
          <w:rFonts w:eastAsiaTheme="minorEastAsia"/>
          <w:sz w:val="24"/>
          <w:szCs w:val="24"/>
          <w:lang w:eastAsia="ru-RU"/>
        </w:rPr>
      </w:pPr>
      <w:r w:rsidRPr="00D75D1A">
        <w:rPr>
          <w:rFonts w:eastAsiaTheme="minorEastAsia"/>
          <w:sz w:val="24"/>
          <w:szCs w:val="24"/>
          <w:lang w:eastAsia="ru-RU"/>
        </w:rPr>
        <w:t>упражнения без предметов</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14. Вольные упражнения – это:</w:t>
      </w:r>
    </w:p>
    <w:p w:rsidR="00BE1EE7" w:rsidRPr="00D75D1A" w:rsidRDefault="00BE1EE7" w:rsidP="00960A72">
      <w:pPr>
        <w:pStyle w:val="aff9"/>
        <w:numPr>
          <w:ilvl w:val="0"/>
          <w:numId w:val="325"/>
        </w:numPr>
        <w:contextualSpacing/>
        <w:jc w:val="both"/>
        <w:rPr>
          <w:rFonts w:eastAsiaTheme="minorEastAsia"/>
          <w:sz w:val="24"/>
          <w:szCs w:val="24"/>
          <w:lang w:eastAsia="ru-RU"/>
        </w:rPr>
      </w:pPr>
      <w:r w:rsidRPr="00D75D1A">
        <w:rPr>
          <w:rFonts w:eastAsiaTheme="minorEastAsia"/>
          <w:sz w:val="24"/>
          <w:szCs w:val="24"/>
          <w:lang w:eastAsia="ru-RU"/>
        </w:rPr>
        <w:t xml:space="preserve">упражнения по разделениям </w:t>
      </w:r>
    </w:p>
    <w:p w:rsidR="00BE1EE7" w:rsidRPr="00D75D1A" w:rsidRDefault="00BE1EE7" w:rsidP="00960A72">
      <w:pPr>
        <w:pStyle w:val="aff9"/>
        <w:numPr>
          <w:ilvl w:val="0"/>
          <w:numId w:val="325"/>
        </w:numPr>
        <w:contextualSpacing/>
        <w:jc w:val="both"/>
        <w:rPr>
          <w:rFonts w:eastAsiaTheme="minorEastAsia"/>
          <w:sz w:val="24"/>
          <w:szCs w:val="24"/>
          <w:lang w:eastAsia="ru-RU"/>
        </w:rPr>
      </w:pPr>
      <w:r w:rsidRPr="00D75D1A">
        <w:rPr>
          <w:rFonts w:eastAsiaTheme="minorEastAsia"/>
          <w:b/>
          <w:bCs/>
          <w:sz w:val="24"/>
          <w:szCs w:val="24"/>
          <w:lang w:eastAsia="ru-RU"/>
        </w:rPr>
        <w:t>поточные комбинации</w:t>
      </w:r>
    </w:p>
    <w:p w:rsidR="00BE1EE7" w:rsidRPr="00D75D1A" w:rsidRDefault="00BE1EE7" w:rsidP="00960A72">
      <w:pPr>
        <w:pStyle w:val="aff9"/>
        <w:numPr>
          <w:ilvl w:val="0"/>
          <w:numId w:val="325"/>
        </w:numPr>
        <w:contextualSpacing/>
        <w:jc w:val="both"/>
        <w:rPr>
          <w:rFonts w:eastAsiaTheme="minorEastAsia"/>
          <w:sz w:val="24"/>
          <w:szCs w:val="24"/>
          <w:lang w:eastAsia="ru-RU"/>
        </w:rPr>
      </w:pPr>
      <w:r w:rsidRPr="00D75D1A">
        <w:rPr>
          <w:rFonts w:eastAsiaTheme="minorEastAsia"/>
          <w:sz w:val="24"/>
          <w:szCs w:val="24"/>
          <w:lang w:eastAsia="ru-RU"/>
        </w:rPr>
        <w:t>прыжки</w:t>
      </w:r>
    </w:p>
    <w:p w:rsidR="00BE1EE7" w:rsidRPr="00D75D1A" w:rsidRDefault="00BE1EE7" w:rsidP="00960A72">
      <w:pPr>
        <w:pStyle w:val="aff9"/>
        <w:numPr>
          <w:ilvl w:val="0"/>
          <w:numId w:val="325"/>
        </w:numPr>
        <w:contextualSpacing/>
        <w:jc w:val="both"/>
        <w:rPr>
          <w:rFonts w:eastAsiaTheme="minorEastAsia"/>
          <w:sz w:val="24"/>
          <w:szCs w:val="24"/>
          <w:lang w:eastAsia="ru-RU"/>
        </w:rPr>
      </w:pPr>
      <w:r w:rsidRPr="00D75D1A">
        <w:rPr>
          <w:rFonts w:eastAsiaTheme="minorEastAsia"/>
          <w:sz w:val="24"/>
          <w:szCs w:val="24"/>
          <w:lang w:eastAsia="ru-RU"/>
        </w:rPr>
        <w:t>эстафеты</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15. Прикладные задачи, решаемые в гимнастике:</w:t>
      </w:r>
    </w:p>
    <w:p w:rsidR="00BE1EE7" w:rsidRPr="00D75D1A" w:rsidRDefault="00BE1EE7" w:rsidP="00960A72">
      <w:pPr>
        <w:pStyle w:val="aff9"/>
        <w:numPr>
          <w:ilvl w:val="0"/>
          <w:numId w:val="326"/>
        </w:numPr>
        <w:contextualSpacing/>
        <w:jc w:val="both"/>
        <w:rPr>
          <w:rFonts w:eastAsiaTheme="minorEastAsia"/>
          <w:sz w:val="24"/>
          <w:szCs w:val="24"/>
          <w:lang w:eastAsia="ru-RU"/>
        </w:rPr>
      </w:pPr>
      <w:r w:rsidRPr="00D75D1A">
        <w:rPr>
          <w:rFonts w:eastAsiaTheme="minorEastAsia"/>
          <w:sz w:val="24"/>
          <w:szCs w:val="24"/>
          <w:lang w:eastAsia="ru-RU"/>
        </w:rPr>
        <w:t>поддержание работоспособности</w:t>
      </w:r>
    </w:p>
    <w:p w:rsidR="00BE1EE7" w:rsidRPr="00D75D1A" w:rsidRDefault="00BE1EE7" w:rsidP="00960A72">
      <w:pPr>
        <w:pStyle w:val="aff9"/>
        <w:numPr>
          <w:ilvl w:val="0"/>
          <w:numId w:val="326"/>
        </w:numPr>
        <w:contextualSpacing/>
        <w:jc w:val="both"/>
        <w:rPr>
          <w:rFonts w:eastAsiaTheme="minorEastAsia"/>
          <w:sz w:val="24"/>
          <w:szCs w:val="24"/>
          <w:lang w:eastAsia="ru-RU"/>
        </w:rPr>
      </w:pPr>
      <w:r w:rsidRPr="00D75D1A">
        <w:rPr>
          <w:rFonts w:eastAsiaTheme="minorEastAsia"/>
          <w:sz w:val="24"/>
          <w:szCs w:val="24"/>
          <w:lang w:eastAsia="ru-RU"/>
        </w:rPr>
        <w:t>воспитание нравственных качеств</w:t>
      </w:r>
    </w:p>
    <w:p w:rsidR="00BE1EE7" w:rsidRPr="00D75D1A" w:rsidRDefault="00BE1EE7" w:rsidP="00960A72">
      <w:pPr>
        <w:pStyle w:val="aff9"/>
        <w:numPr>
          <w:ilvl w:val="0"/>
          <w:numId w:val="326"/>
        </w:numPr>
        <w:contextualSpacing/>
        <w:jc w:val="both"/>
        <w:rPr>
          <w:rFonts w:eastAsiaTheme="minorEastAsia"/>
          <w:b/>
          <w:bCs/>
          <w:sz w:val="24"/>
          <w:szCs w:val="24"/>
          <w:lang w:eastAsia="ru-RU"/>
        </w:rPr>
      </w:pPr>
      <w:r w:rsidRPr="00D75D1A">
        <w:rPr>
          <w:rFonts w:eastAsiaTheme="minorEastAsia"/>
          <w:b/>
          <w:bCs/>
          <w:sz w:val="24"/>
          <w:szCs w:val="24"/>
          <w:lang w:eastAsia="ru-RU"/>
        </w:rPr>
        <w:t>приобретение умений и навыков, необходимых в жизни</w:t>
      </w:r>
    </w:p>
    <w:p w:rsidR="00BE1EE7" w:rsidRPr="00D75D1A" w:rsidRDefault="00BE1EE7" w:rsidP="00960A72">
      <w:pPr>
        <w:pStyle w:val="aff9"/>
        <w:numPr>
          <w:ilvl w:val="0"/>
          <w:numId w:val="326"/>
        </w:numPr>
        <w:contextualSpacing/>
        <w:jc w:val="both"/>
        <w:rPr>
          <w:rFonts w:eastAsiaTheme="minorEastAsia"/>
          <w:sz w:val="24"/>
          <w:szCs w:val="24"/>
          <w:lang w:eastAsia="ru-RU"/>
        </w:rPr>
      </w:pPr>
      <w:r w:rsidRPr="00D75D1A">
        <w:rPr>
          <w:rFonts w:eastAsiaTheme="minorEastAsia"/>
          <w:sz w:val="24"/>
          <w:szCs w:val="24"/>
          <w:lang w:eastAsia="ru-RU"/>
        </w:rPr>
        <w:t>совершенствование двигательных умений и навыков</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16. Виды расчета относят к:</w:t>
      </w:r>
    </w:p>
    <w:p w:rsidR="00BE1EE7" w:rsidRPr="00D75D1A" w:rsidRDefault="00BE1EE7" w:rsidP="00960A72">
      <w:pPr>
        <w:pStyle w:val="aff9"/>
        <w:numPr>
          <w:ilvl w:val="0"/>
          <w:numId w:val="327"/>
        </w:numPr>
        <w:contextualSpacing/>
        <w:jc w:val="both"/>
        <w:rPr>
          <w:rFonts w:eastAsiaTheme="minorEastAsia"/>
          <w:sz w:val="24"/>
          <w:szCs w:val="24"/>
          <w:lang w:eastAsia="ru-RU"/>
        </w:rPr>
      </w:pPr>
      <w:r w:rsidRPr="00D75D1A">
        <w:rPr>
          <w:rFonts w:eastAsiaTheme="minorEastAsia"/>
          <w:sz w:val="24"/>
          <w:szCs w:val="24"/>
          <w:lang w:eastAsia="ru-RU"/>
        </w:rPr>
        <w:t>строевым перестроениям</w:t>
      </w:r>
    </w:p>
    <w:p w:rsidR="00BE1EE7" w:rsidRPr="00D75D1A" w:rsidRDefault="00BE1EE7" w:rsidP="00960A72">
      <w:pPr>
        <w:pStyle w:val="aff9"/>
        <w:numPr>
          <w:ilvl w:val="0"/>
          <w:numId w:val="327"/>
        </w:numPr>
        <w:contextualSpacing/>
        <w:jc w:val="both"/>
        <w:rPr>
          <w:rFonts w:eastAsiaTheme="minorEastAsia"/>
          <w:sz w:val="24"/>
          <w:szCs w:val="24"/>
          <w:lang w:eastAsia="ru-RU"/>
        </w:rPr>
      </w:pPr>
      <w:r w:rsidRPr="00D75D1A">
        <w:rPr>
          <w:rFonts w:eastAsiaTheme="minorEastAsia"/>
          <w:sz w:val="24"/>
          <w:szCs w:val="24"/>
          <w:lang w:eastAsia="ru-RU"/>
        </w:rPr>
        <w:t>строевым передвижениям</w:t>
      </w:r>
    </w:p>
    <w:p w:rsidR="00BE1EE7" w:rsidRPr="00D75D1A" w:rsidRDefault="00BE1EE7" w:rsidP="00960A72">
      <w:pPr>
        <w:pStyle w:val="aff9"/>
        <w:numPr>
          <w:ilvl w:val="0"/>
          <w:numId w:val="327"/>
        </w:numPr>
        <w:contextualSpacing/>
        <w:jc w:val="both"/>
        <w:rPr>
          <w:rFonts w:eastAsiaTheme="minorEastAsia"/>
          <w:b/>
          <w:bCs/>
          <w:sz w:val="24"/>
          <w:szCs w:val="24"/>
          <w:lang w:eastAsia="ru-RU"/>
        </w:rPr>
      </w:pPr>
      <w:r w:rsidRPr="00D75D1A">
        <w:rPr>
          <w:rFonts w:eastAsiaTheme="minorEastAsia"/>
          <w:b/>
          <w:bCs/>
          <w:sz w:val="24"/>
          <w:szCs w:val="24"/>
          <w:lang w:eastAsia="ru-RU"/>
        </w:rPr>
        <w:t>строевым приемам</w:t>
      </w:r>
    </w:p>
    <w:p w:rsidR="00BE1EE7" w:rsidRPr="00D75D1A" w:rsidRDefault="00BE1EE7" w:rsidP="00960A72">
      <w:pPr>
        <w:pStyle w:val="aff9"/>
        <w:numPr>
          <w:ilvl w:val="0"/>
          <w:numId w:val="327"/>
        </w:numPr>
        <w:contextualSpacing/>
        <w:jc w:val="both"/>
        <w:rPr>
          <w:rFonts w:eastAsiaTheme="minorEastAsia"/>
          <w:sz w:val="24"/>
          <w:szCs w:val="24"/>
          <w:lang w:eastAsia="ru-RU"/>
        </w:rPr>
      </w:pPr>
      <w:r w:rsidRPr="00D75D1A">
        <w:rPr>
          <w:rFonts w:eastAsiaTheme="minorEastAsia"/>
          <w:sz w:val="24"/>
          <w:szCs w:val="24"/>
          <w:lang w:eastAsia="ru-RU"/>
        </w:rPr>
        <w:t>размыканиям.</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17. Команды подаются в стойке:</w:t>
      </w:r>
    </w:p>
    <w:p w:rsidR="00BE1EE7" w:rsidRPr="00D75D1A" w:rsidRDefault="00BE1EE7" w:rsidP="00960A72">
      <w:pPr>
        <w:pStyle w:val="aff9"/>
        <w:numPr>
          <w:ilvl w:val="0"/>
          <w:numId w:val="328"/>
        </w:numPr>
        <w:contextualSpacing/>
        <w:jc w:val="both"/>
        <w:rPr>
          <w:rFonts w:eastAsiaTheme="minorEastAsia"/>
          <w:sz w:val="24"/>
          <w:szCs w:val="24"/>
          <w:lang w:eastAsia="ru-RU"/>
        </w:rPr>
      </w:pPr>
      <w:r w:rsidRPr="00D75D1A">
        <w:rPr>
          <w:rFonts w:eastAsiaTheme="minorEastAsia"/>
          <w:sz w:val="24"/>
          <w:szCs w:val="24"/>
          <w:lang w:eastAsia="ru-RU"/>
        </w:rPr>
        <w:t>«Смирно!»</w:t>
      </w:r>
    </w:p>
    <w:p w:rsidR="00BE1EE7" w:rsidRPr="00D75D1A" w:rsidRDefault="00BE1EE7" w:rsidP="00960A72">
      <w:pPr>
        <w:pStyle w:val="aff9"/>
        <w:numPr>
          <w:ilvl w:val="0"/>
          <w:numId w:val="328"/>
        </w:numPr>
        <w:contextualSpacing/>
        <w:jc w:val="both"/>
        <w:rPr>
          <w:rFonts w:eastAsiaTheme="minorEastAsia"/>
          <w:sz w:val="24"/>
          <w:szCs w:val="24"/>
          <w:lang w:eastAsia="ru-RU"/>
        </w:rPr>
      </w:pPr>
      <w:r w:rsidRPr="00D75D1A">
        <w:rPr>
          <w:rFonts w:eastAsiaTheme="minorEastAsia"/>
          <w:sz w:val="24"/>
          <w:szCs w:val="24"/>
          <w:lang w:eastAsia="ru-RU"/>
        </w:rPr>
        <w:t>«Вольно!»</w:t>
      </w:r>
    </w:p>
    <w:p w:rsidR="00BE1EE7" w:rsidRPr="00D75D1A" w:rsidRDefault="00BE1EE7" w:rsidP="00960A72">
      <w:pPr>
        <w:pStyle w:val="aff9"/>
        <w:numPr>
          <w:ilvl w:val="0"/>
          <w:numId w:val="328"/>
        </w:numPr>
        <w:contextualSpacing/>
        <w:jc w:val="both"/>
        <w:rPr>
          <w:rFonts w:eastAsiaTheme="minorEastAsia"/>
          <w:sz w:val="24"/>
          <w:szCs w:val="24"/>
          <w:lang w:eastAsia="ru-RU"/>
        </w:rPr>
      </w:pPr>
      <w:r w:rsidRPr="00D75D1A">
        <w:rPr>
          <w:rFonts w:eastAsiaTheme="minorEastAsia"/>
          <w:sz w:val="24"/>
          <w:szCs w:val="24"/>
          <w:lang w:eastAsia="ru-RU"/>
        </w:rPr>
        <w:t>«Равняйсь!»</w:t>
      </w:r>
    </w:p>
    <w:p w:rsidR="00BE1EE7" w:rsidRPr="00D75D1A" w:rsidRDefault="00BE1EE7" w:rsidP="00960A72">
      <w:pPr>
        <w:pStyle w:val="aff9"/>
        <w:numPr>
          <w:ilvl w:val="0"/>
          <w:numId w:val="328"/>
        </w:numPr>
        <w:contextualSpacing/>
        <w:jc w:val="both"/>
        <w:rPr>
          <w:rFonts w:eastAsiaTheme="minorEastAsia"/>
          <w:b/>
          <w:bCs/>
          <w:sz w:val="24"/>
          <w:szCs w:val="24"/>
          <w:lang w:eastAsia="ru-RU"/>
        </w:rPr>
      </w:pPr>
      <w:r w:rsidRPr="00D75D1A">
        <w:rPr>
          <w:rFonts w:eastAsiaTheme="minorEastAsia"/>
          <w:b/>
          <w:bCs/>
          <w:sz w:val="24"/>
          <w:szCs w:val="24"/>
          <w:lang w:eastAsia="ru-RU"/>
        </w:rPr>
        <w:lastRenderedPageBreak/>
        <w:t>все</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 xml:space="preserve">18. Движение на месте и остановка группы относят к: </w:t>
      </w:r>
    </w:p>
    <w:p w:rsidR="00BE1EE7" w:rsidRPr="00D75D1A" w:rsidRDefault="00BE1EE7" w:rsidP="00960A72">
      <w:pPr>
        <w:pStyle w:val="aff9"/>
        <w:numPr>
          <w:ilvl w:val="0"/>
          <w:numId w:val="329"/>
        </w:numPr>
        <w:contextualSpacing/>
        <w:jc w:val="both"/>
        <w:rPr>
          <w:rFonts w:eastAsiaTheme="minorEastAsia"/>
          <w:sz w:val="24"/>
          <w:szCs w:val="24"/>
          <w:lang w:eastAsia="ru-RU"/>
        </w:rPr>
      </w:pPr>
      <w:r w:rsidRPr="00D75D1A">
        <w:rPr>
          <w:rFonts w:eastAsiaTheme="minorEastAsia"/>
          <w:sz w:val="24"/>
          <w:szCs w:val="24"/>
          <w:lang w:eastAsia="ru-RU"/>
        </w:rPr>
        <w:t>размыканиям и смыканиям</w:t>
      </w:r>
    </w:p>
    <w:p w:rsidR="00BE1EE7" w:rsidRPr="00D75D1A" w:rsidRDefault="00BE1EE7" w:rsidP="00960A72">
      <w:pPr>
        <w:pStyle w:val="aff9"/>
        <w:numPr>
          <w:ilvl w:val="0"/>
          <w:numId w:val="329"/>
        </w:numPr>
        <w:contextualSpacing/>
        <w:jc w:val="both"/>
        <w:rPr>
          <w:rFonts w:eastAsiaTheme="minorEastAsia"/>
          <w:sz w:val="24"/>
          <w:szCs w:val="24"/>
          <w:lang w:eastAsia="ru-RU"/>
        </w:rPr>
      </w:pPr>
      <w:r w:rsidRPr="00D75D1A">
        <w:rPr>
          <w:rFonts w:eastAsiaTheme="minorEastAsia"/>
          <w:b/>
          <w:bCs/>
          <w:sz w:val="24"/>
          <w:szCs w:val="24"/>
          <w:lang w:eastAsia="ru-RU"/>
        </w:rPr>
        <w:t>строевым передвижениям</w:t>
      </w:r>
    </w:p>
    <w:p w:rsidR="00BE1EE7" w:rsidRPr="00D75D1A" w:rsidRDefault="00BE1EE7" w:rsidP="00960A72">
      <w:pPr>
        <w:pStyle w:val="aff9"/>
        <w:numPr>
          <w:ilvl w:val="0"/>
          <w:numId w:val="329"/>
        </w:numPr>
        <w:contextualSpacing/>
        <w:jc w:val="both"/>
        <w:rPr>
          <w:rFonts w:eastAsiaTheme="minorEastAsia"/>
          <w:sz w:val="24"/>
          <w:szCs w:val="24"/>
          <w:lang w:eastAsia="ru-RU"/>
        </w:rPr>
      </w:pPr>
      <w:r w:rsidRPr="00D75D1A">
        <w:rPr>
          <w:rFonts w:eastAsiaTheme="minorEastAsia"/>
          <w:sz w:val="24"/>
          <w:szCs w:val="24"/>
          <w:lang w:eastAsia="ru-RU"/>
        </w:rPr>
        <w:t xml:space="preserve">строевым приемам </w:t>
      </w:r>
    </w:p>
    <w:p w:rsidR="00BE1EE7" w:rsidRPr="00D75D1A" w:rsidRDefault="00BE1EE7" w:rsidP="00960A72">
      <w:pPr>
        <w:pStyle w:val="aff9"/>
        <w:numPr>
          <w:ilvl w:val="0"/>
          <w:numId w:val="329"/>
        </w:numPr>
        <w:contextualSpacing/>
        <w:jc w:val="both"/>
        <w:rPr>
          <w:rFonts w:eastAsiaTheme="minorEastAsia"/>
          <w:sz w:val="24"/>
          <w:szCs w:val="24"/>
          <w:lang w:eastAsia="ru-RU"/>
        </w:rPr>
      </w:pPr>
      <w:r w:rsidRPr="00D75D1A">
        <w:rPr>
          <w:rFonts w:eastAsiaTheme="minorEastAsia"/>
          <w:sz w:val="24"/>
          <w:szCs w:val="24"/>
          <w:lang w:eastAsia="ru-RU"/>
        </w:rPr>
        <w:t>все</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19. Упражнения на снарядах – это:</w:t>
      </w:r>
    </w:p>
    <w:p w:rsidR="00BE1EE7" w:rsidRPr="00D75D1A" w:rsidRDefault="00BE1EE7" w:rsidP="00960A72">
      <w:pPr>
        <w:pStyle w:val="aff9"/>
        <w:numPr>
          <w:ilvl w:val="0"/>
          <w:numId w:val="330"/>
        </w:numPr>
        <w:contextualSpacing/>
        <w:jc w:val="both"/>
        <w:rPr>
          <w:rFonts w:eastAsiaTheme="minorEastAsia"/>
          <w:sz w:val="24"/>
          <w:szCs w:val="24"/>
          <w:lang w:eastAsia="ru-RU"/>
        </w:rPr>
      </w:pPr>
      <w:r w:rsidRPr="00D75D1A">
        <w:rPr>
          <w:rFonts w:eastAsiaTheme="minorEastAsia"/>
          <w:sz w:val="24"/>
          <w:szCs w:val="24"/>
          <w:lang w:eastAsia="ru-RU"/>
        </w:rPr>
        <w:t>упражнения со скакалкой</w:t>
      </w:r>
    </w:p>
    <w:p w:rsidR="00BE1EE7" w:rsidRPr="00D75D1A" w:rsidRDefault="00BE1EE7" w:rsidP="00960A72">
      <w:pPr>
        <w:pStyle w:val="aff9"/>
        <w:numPr>
          <w:ilvl w:val="0"/>
          <w:numId w:val="330"/>
        </w:numPr>
        <w:contextualSpacing/>
        <w:jc w:val="both"/>
        <w:rPr>
          <w:rFonts w:eastAsiaTheme="minorEastAsia"/>
          <w:sz w:val="24"/>
          <w:szCs w:val="24"/>
          <w:lang w:eastAsia="ru-RU"/>
        </w:rPr>
      </w:pPr>
      <w:r w:rsidRPr="00D75D1A">
        <w:rPr>
          <w:rFonts w:eastAsiaTheme="minorEastAsia"/>
          <w:b/>
          <w:bCs/>
          <w:sz w:val="24"/>
          <w:szCs w:val="24"/>
          <w:lang w:eastAsia="ru-RU"/>
        </w:rPr>
        <w:t>упражнения на перекладине</w:t>
      </w:r>
    </w:p>
    <w:p w:rsidR="00BE1EE7" w:rsidRPr="00D75D1A" w:rsidRDefault="00BE1EE7" w:rsidP="00960A72">
      <w:pPr>
        <w:pStyle w:val="aff9"/>
        <w:numPr>
          <w:ilvl w:val="0"/>
          <w:numId w:val="330"/>
        </w:numPr>
        <w:contextualSpacing/>
        <w:jc w:val="both"/>
        <w:rPr>
          <w:rFonts w:eastAsiaTheme="minorEastAsia"/>
          <w:sz w:val="24"/>
          <w:szCs w:val="24"/>
          <w:lang w:eastAsia="ru-RU"/>
        </w:rPr>
      </w:pPr>
      <w:r w:rsidRPr="00D75D1A">
        <w:rPr>
          <w:rFonts w:eastAsiaTheme="minorEastAsia"/>
          <w:sz w:val="24"/>
          <w:szCs w:val="24"/>
          <w:lang w:eastAsia="ru-RU"/>
        </w:rPr>
        <w:t>перестроения</w:t>
      </w:r>
    </w:p>
    <w:p w:rsidR="00BE1EE7" w:rsidRPr="00D75D1A" w:rsidRDefault="00BE1EE7" w:rsidP="00960A72">
      <w:pPr>
        <w:pStyle w:val="aff9"/>
        <w:numPr>
          <w:ilvl w:val="0"/>
          <w:numId w:val="330"/>
        </w:numPr>
        <w:contextualSpacing/>
        <w:jc w:val="both"/>
        <w:rPr>
          <w:rFonts w:eastAsiaTheme="minorEastAsia"/>
          <w:sz w:val="24"/>
          <w:szCs w:val="24"/>
          <w:lang w:eastAsia="ru-RU"/>
        </w:rPr>
      </w:pPr>
      <w:r w:rsidRPr="00D75D1A">
        <w:rPr>
          <w:rFonts w:eastAsiaTheme="minorEastAsia"/>
          <w:sz w:val="24"/>
          <w:szCs w:val="24"/>
          <w:lang w:eastAsia="ru-RU"/>
        </w:rPr>
        <w:t>все.</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20. Общеразвивающие упражнения - это:</w:t>
      </w:r>
    </w:p>
    <w:p w:rsidR="00BE1EE7" w:rsidRPr="00D75D1A" w:rsidRDefault="00BE1EE7" w:rsidP="00960A72">
      <w:pPr>
        <w:pStyle w:val="aff9"/>
        <w:numPr>
          <w:ilvl w:val="0"/>
          <w:numId w:val="331"/>
        </w:numPr>
        <w:contextualSpacing/>
        <w:jc w:val="both"/>
        <w:rPr>
          <w:rFonts w:eastAsiaTheme="minorEastAsia"/>
          <w:b/>
          <w:bCs/>
          <w:sz w:val="24"/>
          <w:szCs w:val="24"/>
          <w:lang w:eastAsia="ru-RU"/>
        </w:rPr>
      </w:pPr>
      <w:r w:rsidRPr="00D75D1A">
        <w:rPr>
          <w:rFonts w:eastAsiaTheme="minorEastAsia"/>
          <w:b/>
          <w:bCs/>
          <w:sz w:val="24"/>
          <w:szCs w:val="24"/>
          <w:lang w:eastAsia="ru-RU"/>
        </w:rPr>
        <w:t>упражнения для различных частей тела</w:t>
      </w:r>
    </w:p>
    <w:p w:rsidR="00BE1EE7" w:rsidRPr="00D75D1A" w:rsidRDefault="00BE1EE7" w:rsidP="00960A72">
      <w:pPr>
        <w:pStyle w:val="aff9"/>
        <w:numPr>
          <w:ilvl w:val="0"/>
          <w:numId w:val="331"/>
        </w:numPr>
        <w:contextualSpacing/>
        <w:jc w:val="both"/>
        <w:rPr>
          <w:rFonts w:eastAsiaTheme="minorEastAsia"/>
          <w:sz w:val="24"/>
          <w:szCs w:val="24"/>
          <w:lang w:eastAsia="ru-RU"/>
        </w:rPr>
      </w:pPr>
      <w:r w:rsidRPr="00D75D1A">
        <w:rPr>
          <w:rFonts w:eastAsiaTheme="minorEastAsia"/>
          <w:sz w:val="24"/>
          <w:szCs w:val="24"/>
          <w:lang w:eastAsia="ru-RU"/>
        </w:rPr>
        <w:t>упражнения в переползании</w:t>
      </w:r>
    </w:p>
    <w:p w:rsidR="00BE1EE7" w:rsidRPr="00D75D1A" w:rsidRDefault="00BE1EE7" w:rsidP="00960A72">
      <w:pPr>
        <w:pStyle w:val="aff9"/>
        <w:numPr>
          <w:ilvl w:val="0"/>
          <w:numId w:val="331"/>
        </w:numPr>
        <w:contextualSpacing/>
        <w:jc w:val="both"/>
        <w:rPr>
          <w:rFonts w:eastAsiaTheme="minorEastAsia"/>
          <w:sz w:val="24"/>
          <w:szCs w:val="24"/>
          <w:lang w:eastAsia="ru-RU"/>
        </w:rPr>
      </w:pPr>
      <w:r w:rsidRPr="00D75D1A">
        <w:rPr>
          <w:rFonts w:eastAsiaTheme="minorEastAsia"/>
          <w:sz w:val="24"/>
          <w:szCs w:val="24"/>
          <w:lang w:eastAsia="ru-RU"/>
        </w:rPr>
        <w:t>упражнения на кольцах</w:t>
      </w:r>
    </w:p>
    <w:p w:rsidR="00BE1EE7" w:rsidRPr="00D75D1A" w:rsidRDefault="00BE1EE7" w:rsidP="00960A72">
      <w:pPr>
        <w:pStyle w:val="aff9"/>
        <w:numPr>
          <w:ilvl w:val="0"/>
          <w:numId w:val="331"/>
        </w:numPr>
        <w:contextualSpacing/>
        <w:jc w:val="both"/>
        <w:rPr>
          <w:rFonts w:eastAsiaTheme="minorEastAsia"/>
          <w:sz w:val="24"/>
          <w:szCs w:val="24"/>
          <w:lang w:eastAsia="ru-RU"/>
        </w:rPr>
      </w:pPr>
      <w:r w:rsidRPr="00D75D1A">
        <w:rPr>
          <w:rFonts w:eastAsiaTheme="minorEastAsia"/>
          <w:sz w:val="24"/>
          <w:szCs w:val="24"/>
          <w:lang w:eastAsia="ru-RU"/>
        </w:rPr>
        <w:t>упражнения в балансировании</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21.К какой группе упражнений можно отнести упражнения для рук:</w:t>
      </w:r>
    </w:p>
    <w:p w:rsidR="00BE1EE7" w:rsidRPr="00D75D1A" w:rsidRDefault="00BE1EE7" w:rsidP="00960A72">
      <w:pPr>
        <w:pStyle w:val="aff9"/>
        <w:numPr>
          <w:ilvl w:val="0"/>
          <w:numId w:val="332"/>
        </w:numPr>
        <w:contextualSpacing/>
        <w:jc w:val="both"/>
        <w:rPr>
          <w:rFonts w:eastAsiaTheme="minorEastAsia"/>
          <w:sz w:val="24"/>
          <w:szCs w:val="24"/>
          <w:lang w:eastAsia="ru-RU"/>
        </w:rPr>
      </w:pPr>
      <w:r w:rsidRPr="00D75D1A">
        <w:rPr>
          <w:rFonts w:eastAsiaTheme="minorEastAsia"/>
          <w:sz w:val="24"/>
          <w:szCs w:val="24"/>
          <w:lang w:eastAsia="ru-RU"/>
        </w:rPr>
        <w:t>по признаку использования упражнений</w:t>
      </w:r>
    </w:p>
    <w:p w:rsidR="00BE1EE7" w:rsidRPr="00D75D1A" w:rsidRDefault="00BE1EE7" w:rsidP="00960A72">
      <w:pPr>
        <w:pStyle w:val="aff9"/>
        <w:numPr>
          <w:ilvl w:val="0"/>
          <w:numId w:val="332"/>
        </w:numPr>
        <w:contextualSpacing/>
        <w:jc w:val="both"/>
        <w:rPr>
          <w:rFonts w:eastAsiaTheme="minorEastAsia"/>
          <w:b/>
          <w:bCs/>
          <w:sz w:val="24"/>
          <w:szCs w:val="24"/>
          <w:lang w:eastAsia="ru-RU"/>
        </w:rPr>
      </w:pPr>
      <w:r w:rsidRPr="00D75D1A">
        <w:rPr>
          <w:rFonts w:eastAsiaTheme="minorEastAsia"/>
          <w:b/>
          <w:bCs/>
          <w:sz w:val="24"/>
          <w:szCs w:val="24"/>
          <w:lang w:eastAsia="ru-RU"/>
        </w:rPr>
        <w:t>по анатомическому признаку</w:t>
      </w:r>
    </w:p>
    <w:p w:rsidR="00BE1EE7" w:rsidRPr="00D75D1A" w:rsidRDefault="00BE1EE7" w:rsidP="00960A72">
      <w:pPr>
        <w:pStyle w:val="aff9"/>
        <w:numPr>
          <w:ilvl w:val="0"/>
          <w:numId w:val="332"/>
        </w:numPr>
        <w:contextualSpacing/>
        <w:jc w:val="both"/>
        <w:rPr>
          <w:rFonts w:eastAsiaTheme="minorEastAsia"/>
          <w:sz w:val="24"/>
          <w:szCs w:val="24"/>
          <w:lang w:eastAsia="ru-RU"/>
        </w:rPr>
      </w:pPr>
      <w:r w:rsidRPr="00D75D1A">
        <w:rPr>
          <w:rFonts w:eastAsiaTheme="minorEastAsia"/>
          <w:sz w:val="24"/>
          <w:szCs w:val="24"/>
          <w:lang w:eastAsia="ru-RU"/>
        </w:rPr>
        <w:t>по признаку методологической значимости</w:t>
      </w:r>
    </w:p>
    <w:p w:rsidR="00BE1EE7" w:rsidRPr="00D75D1A" w:rsidRDefault="00BE1EE7" w:rsidP="00960A72">
      <w:pPr>
        <w:pStyle w:val="aff9"/>
        <w:numPr>
          <w:ilvl w:val="0"/>
          <w:numId w:val="332"/>
        </w:numPr>
        <w:contextualSpacing/>
        <w:jc w:val="both"/>
        <w:rPr>
          <w:rFonts w:eastAsiaTheme="minorEastAsia"/>
          <w:sz w:val="24"/>
          <w:szCs w:val="24"/>
          <w:lang w:eastAsia="ru-RU"/>
        </w:rPr>
      </w:pPr>
      <w:r w:rsidRPr="00D75D1A">
        <w:rPr>
          <w:rFonts w:eastAsiaTheme="minorEastAsia"/>
          <w:sz w:val="24"/>
          <w:szCs w:val="24"/>
          <w:lang w:eastAsia="ru-RU"/>
        </w:rPr>
        <w:t>по признаку организации группы</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22. Назовите метод обучения ОРУ, при котором преподаватель показывает на каждый счет движения:</w:t>
      </w:r>
    </w:p>
    <w:p w:rsidR="00BE1EE7" w:rsidRPr="00D75D1A" w:rsidRDefault="00BE1EE7" w:rsidP="00960A72">
      <w:pPr>
        <w:pStyle w:val="aff9"/>
        <w:numPr>
          <w:ilvl w:val="0"/>
          <w:numId w:val="333"/>
        </w:numPr>
        <w:contextualSpacing/>
        <w:jc w:val="both"/>
        <w:rPr>
          <w:rFonts w:eastAsiaTheme="minorEastAsia"/>
          <w:sz w:val="24"/>
          <w:szCs w:val="24"/>
          <w:lang w:eastAsia="ru-RU"/>
        </w:rPr>
      </w:pPr>
      <w:r w:rsidRPr="00D75D1A">
        <w:rPr>
          <w:rFonts w:eastAsiaTheme="minorEastAsia"/>
          <w:sz w:val="24"/>
          <w:szCs w:val="24"/>
          <w:lang w:eastAsia="ru-RU"/>
        </w:rPr>
        <w:t>по рассказу</w:t>
      </w:r>
    </w:p>
    <w:p w:rsidR="00BE1EE7" w:rsidRPr="00D75D1A" w:rsidRDefault="00BE1EE7" w:rsidP="00960A72">
      <w:pPr>
        <w:pStyle w:val="aff9"/>
        <w:numPr>
          <w:ilvl w:val="0"/>
          <w:numId w:val="333"/>
        </w:numPr>
        <w:contextualSpacing/>
        <w:jc w:val="both"/>
        <w:rPr>
          <w:rFonts w:eastAsiaTheme="minorEastAsia"/>
          <w:b/>
          <w:bCs/>
          <w:sz w:val="24"/>
          <w:szCs w:val="24"/>
          <w:lang w:eastAsia="ru-RU"/>
        </w:rPr>
      </w:pPr>
      <w:r w:rsidRPr="00D75D1A">
        <w:rPr>
          <w:rFonts w:eastAsiaTheme="minorEastAsia"/>
          <w:b/>
          <w:bCs/>
          <w:sz w:val="24"/>
          <w:szCs w:val="24"/>
          <w:lang w:eastAsia="ru-RU"/>
        </w:rPr>
        <w:t>по показу</w:t>
      </w:r>
    </w:p>
    <w:p w:rsidR="00BE1EE7" w:rsidRPr="00D75D1A" w:rsidRDefault="00BE1EE7" w:rsidP="00960A72">
      <w:pPr>
        <w:pStyle w:val="aff9"/>
        <w:numPr>
          <w:ilvl w:val="0"/>
          <w:numId w:val="333"/>
        </w:numPr>
        <w:contextualSpacing/>
        <w:jc w:val="both"/>
        <w:rPr>
          <w:rFonts w:eastAsiaTheme="minorEastAsia"/>
          <w:sz w:val="24"/>
          <w:szCs w:val="24"/>
          <w:lang w:eastAsia="ru-RU"/>
        </w:rPr>
      </w:pPr>
      <w:r w:rsidRPr="00D75D1A">
        <w:rPr>
          <w:rFonts w:eastAsiaTheme="minorEastAsia"/>
          <w:sz w:val="24"/>
          <w:szCs w:val="24"/>
          <w:lang w:eastAsia="ru-RU"/>
        </w:rPr>
        <w:t>по показу и рассказу</w:t>
      </w:r>
    </w:p>
    <w:p w:rsidR="00BE1EE7" w:rsidRPr="00D75D1A" w:rsidRDefault="00BE1EE7" w:rsidP="00960A72">
      <w:pPr>
        <w:pStyle w:val="aff9"/>
        <w:numPr>
          <w:ilvl w:val="0"/>
          <w:numId w:val="333"/>
        </w:numPr>
        <w:contextualSpacing/>
        <w:jc w:val="both"/>
        <w:rPr>
          <w:rFonts w:eastAsiaTheme="minorEastAsia"/>
          <w:sz w:val="24"/>
          <w:szCs w:val="24"/>
          <w:lang w:eastAsia="ru-RU"/>
        </w:rPr>
      </w:pPr>
      <w:r w:rsidRPr="00D75D1A">
        <w:rPr>
          <w:rFonts w:eastAsiaTheme="minorEastAsia"/>
          <w:sz w:val="24"/>
          <w:szCs w:val="24"/>
          <w:lang w:eastAsia="ru-RU"/>
        </w:rPr>
        <w:t>по разделениям</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23. Назовите требование, предъявляемое к терминологии, выраженное в создании отчетливого представления об упражнении:</w:t>
      </w:r>
    </w:p>
    <w:p w:rsidR="00BE1EE7" w:rsidRPr="00D75D1A" w:rsidRDefault="00BE1EE7" w:rsidP="00960A72">
      <w:pPr>
        <w:pStyle w:val="aff9"/>
        <w:numPr>
          <w:ilvl w:val="0"/>
          <w:numId w:val="334"/>
        </w:numPr>
        <w:contextualSpacing/>
        <w:jc w:val="both"/>
        <w:rPr>
          <w:rFonts w:eastAsiaTheme="minorEastAsia"/>
          <w:b/>
          <w:bCs/>
          <w:sz w:val="24"/>
          <w:szCs w:val="24"/>
          <w:lang w:eastAsia="ru-RU"/>
        </w:rPr>
      </w:pPr>
      <w:r w:rsidRPr="00D75D1A">
        <w:rPr>
          <w:rFonts w:eastAsiaTheme="minorEastAsia"/>
          <w:b/>
          <w:bCs/>
          <w:sz w:val="24"/>
          <w:szCs w:val="24"/>
          <w:lang w:eastAsia="ru-RU"/>
        </w:rPr>
        <w:t>краткость</w:t>
      </w:r>
    </w:p>
    <w:p w:rsidR="00BE1EE7" w:rsidRPr="00D75D1A" w:rsidRDefault="00BE1EE7" w:rsidP="00960A72">
      <w:pPr>
        <w:pStyle w:val="aff9"/>
        <w:numPr>
          <w:ilvl w:val="0"/>
          <w:numId w:val="334"/>
        </w:numPr>
        <w:contextualSpacing/>
        <w:jc w:val="both"/>
        <w:rPr>
          <w:rFonts w:eastAsiaTheme="minorEastAsia"/>
          <w:b/>
          <w:bCs/>
          <w:sz w:val="24"/>
          <w:szCs w:val="24"/>
          <w:lang w:eastAsia="ru-RU"/>
        </w:rPr>
      </w:pPr>
      <w:r w:rsidRPr="00D75D1A">
        <w:rPr>
          <w:rFonts w:eastAsiaTheme="minorEastAsia"/>
          <w:b/>
          <w:bCs/>
          <w:sz w:val="24"/>
          <w:szCs w:val="24"/>
          <w:lang w:eastAsia="ru-RU"/>
        </w:rPr>
        <w:t>доступность</w:t>
      </w:r>
    </w:p>
    <w:p w:rsidR="00BE1EE7" w:rsidRPr="00D75D1A" w:rsidRDefault="00BE1EE7" w:rsidP="00960A72">
      <w:pPr>
        <w:pStyle w:val="aff9"/>
        <w:numPr>
          <w:ilvl w:val="0"/>
          <w:numId w:val="334"/>
        </w:numPr>
        <w:contextualSpacing/>
        <w:jc w:val="both"/>
        <w:rPr>
          <w:rFonts w:eastAsiaTheme="minorEastAsia"/>
          <w:b/>
          <w:bCs/>
          <w:sz w:val="24"/>
          <w:szCs w:val="24"/>
          <w:lang w:eastAsia="ru-RU"/>
        </w:rPr>
      </w:pPr>
      <w:r w:rsidRPr="00D75D1A">
        <w:rPr>
          <w:rFonts w:eastAsiaTheme="minorEastAsia"/>
          <w:b/>
          <w:bCs/>
          <w:sz w:val="24"/>
          <w:szCs w:val="24"/>
          <w:lang w:eastAsia="ru-RU"/>
        </w:rPr>
        <w:t>точность</w:t>
      </w:r>
    </w:p>
    <w:p w:rsidR="00BE1EE7" w:rsidRPr="00D75D1A" w:rsidRDefault="00BE1EE7" w:rsidP="00960A72">
      <w:pPr>
        <w:pStyle w:val="aff9"/>
        <w:numPr>
          <w:ilvl w:val="0"/>
          <w:numId w:val="334"/>
        </w:numPr>
        <w:contextualSpacing/>
        <w:jc w:val="both"/>
        <w:rPr>
          <w:rFonts w:eastAsiaTheme="minorEastAsia"/>
          <w:sz w:val="24"/>
          <w:szCs w:val="24"/>
          <w:lang w:eastAsia="ru-RU"/>
        </w:rPr>
      </w:pPr>
      <w:r w:rsidRPr="00D75D1A">
        <w:rPr>
          <w:rFonts w:eastAsiaTheme="minorEastAsia"/>
          <w:sz w:val="24"/>
          <w:szCs w:val="24"/>
          <w:lang w:eastAsia="ru-RU"/>
        </w:rPr>
        <w:t>ясность</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24. Какой командой завершается упражнение:</w:t>
      </w:r>
    </w:p>
    <w:p w:rsidR="00BE1EE7" w:rsidRPr="00D75D1A" w:rsidRDefault="00BE1EE7" w:rsidP="00960A72">
      <w:pPr>
        <w:pStyle w:val="aff9"/>
        <w:numPr>
          <w:ilvl w:val="0"/>
          <w:numId w:val="335"/>
        </w:numPr>
        <w:spacing w:line="216" w:lineRule="auto"/>
        <w:contextualSpacing/>
        <w:jc w:val="both"/>
        <w:rPr>
          <w:rFonts w:eastAsiaTheme="minorEastAsia"/>
          <w:sz w:val="24"/>
          <w:szCs w:val="24"/>
          <w:lang w:eastAsia="ru-RU"/>
        </w:rPr>
      </w:pPr>
      <w:r w:rsidRPr="00D75D1A">
        <w:rPr>
          <w:rFonts w:eastAsiaTheme="minorEastAsia"/>
          <w:sz w:val="24"/>
          <w:szCs w:val="24"/>
          <w:lang w:eastAsia="ru-RU"/>
        </w:rPr>
        <w:t>«Отставить!»</w:t>
      </w:r>
    </w:p>
    <w:p w:rsidR="00BE1EE7" w:rsidRPr="00D75D1A" w:rsidRDefault="00BE1EE7" w:rsidP="00960A72">
      <w:pPr>
        <w:pStyle w:val="aff9"/>
        <w:numPr>
          <w:ilvl w:val="0"/>
          <w:numId w:val="335"/>
        </w:numPr>
        <w:spacing w:line="216" w:lineRule="auto"/>
        <w:contextualSpacing/>
        <w:jc w:val="both"/>
        <w:rPr>
          <w:rFonts w:eastAsiaTheme="minorEastAsia"/>
          <w:sz w:val="24"/>
          <w:szCs w:val="24"/>
          <w:lang w:eastAsia="ru-RU"/>
        </w:rPr>
      </w:pPr>
      <w:r w:rsidRPr="00D75D1A">
        <w:rPr>
          <w:rFonts w:eastAsiaTheme="minorEastAsia"/>
          <w:sz w:val="24"/>
          <w:szCs w:val="24"/>
          <w:lang w:eastAsia="ru-RU"/>
        </w:rPr>
        <w:t>«Вольно!»</w:t>
      </w:r>
    </w:p>
    <w:p w:rsidR="00BE1EE7" w:rsidRPr="00D75D1A" w:rsidRDefault="00BE1EE7" w:rsidP="00960A72">
      <w:pPr>
        <w:pStyle w:val="aff9"/>
        <w:numPr>
          <w:ilvl w:val="0"/>
          <w:numId w:val="335"/>
        </w:numPr>
        <w:spacing w:line="216" w:lineRule="auto"/>
        <w:contextualSpacing/>
        <w:jc w:val="both"/>
        <w:rPr>
          <w:rFonts w:eastAsiaTheme="minorEastAsia"/>
          <w:sz w:val="24"/>
          <w:szCs w:val="24"/>
          <w:lang w:eastAsia="ru-RU"/>
        </w:rPr>
      </w:pPr>
      <w:r w:rsidRPr="00D75D1A">
        <w:rPr>
          <w:rFonts w:eastAsiaTheme="minorEastAsia"/>
          <w:sz w:val="24"/>
          <w:szCs w:val="24"/>
          <w:lang w:eastAsia="ru-RU"/>
        </w:rPr>
        <w:t>«Разойдись!»</w:t>
      </w:r>
    </w:p>
    <w:p w:rsidR="00BE1EE7" w:rsidRPr="00D75D1A" w:rsidRDefault="00BE1EE7" w:rsidP="00960A72">
      <w:pPr>
        <w:pStyle w:val="aff9"/>
        <w:numPr>
          <w:ilvl w:val="0"/>
          <w:numId w:val="335"/>
        </w:numPr>
        <w:spacing w:line="216" w:lineRule="auto"/>
        <w:contextualSpacing/>
        <w:jc w:val="both"/>
        <w:rPr>
          <w:rFonts w:eastAsiaTheme="minorEastAsia"/>
          <w:b/>
          <w:bCs/>
          <w:sz w:val="24"/>
          <w:szCs w:val="24"/>
          <w:lang w:eastAsia="ru-RU"/>
        </w:rPr>
      </w:pPr>
      <w:r w:rsidRPr="00D75D1A">
        <w:rPr>
          <w:rFonts w:eastAsiaTheme="minorEastAsia"/>
          <w:b/>
          <w:bCs/>
          <w:sz w:val="24"/>
          <w:szCs w:val="24"/>
          <w:lang w:eastAsia="ru-RU"/>
        </w:rPr>
        <w:t>«Стой!»</w:t>
      </w:r>
    </w:p>
    <w:p w:rsidR="00BE1EE7" w:rsidRPr="00D75D1A" w:rsidRDefault="00BE1EE7" w:rsidP="00BE1EE7">
      <w:pPr>
        <w:spacing w:after="0" w:line="216"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25. Каким образом целесообразней располагаться преподавателю к занимающимся:</w:t>
      </w:r>
    </w:p>
    <w:p w:rsidR="00BE1EE7" w:rsidRPr="00D75D1A" w:rsidRDefault="00BE1EE7" w:rsidP="00960A72">
      <w:pPr>
        <w:pStyle w:val="aff9"/>
        <w:numPr>
          <w:ilvl w:val="0"/>
          <w:numId w:val="336"/>
        </w:numPr>
        <w:spacing w:line="216" w:lineRule="auto"/>
        <w:contextualSpacing/>
        <w:jc w:val="both"/>
        <w:rPr>
          <w:rFonts w:eastAsiaTheme="minorEastAsia"/>
          <w:sz w:val="24"/>
          <w:szCs w:val="24"/>
          <w:lang w:eastAsia="ru-RU"/>
        </w:rPr>
      </w:pPr>
      <w:r w:rsidRPr="00D75D1A">
        <w:rPr>
          <w:rFonts w:eastAsiaTheme="minorEastAsia"/>
          <w:sz w:val="24"/>
          <w:szCs w:val="24"/>
          <w:lang w:eastAsia="ru-RU"/>
        </w:rPr>
        <w:t>спиной к занимающимся</w:t>
      </w:r>
    </w:p>
    <w:p w:rsidR="00BE1EE7" w:rsidRPr="00D75D1A" w:rsidRDefault="00BE1EE7" w:rsidP="00960A72">
      <w:pPr>
        <w:pStyle w:val="aff9"/>
        <w:numPr>
          <w:ilvl w:val="0"/>
          <w:numId w:val="336"/>
        </w:numPr>
        <w:spacing w:line="216" w:lineRule="auto"/>
        <w:contextualSpacing/>
        <w:jc w:val="both"/>
        <w:rPr>
          <w:rFonts w:eastAsiaTheme="minorEastAsia"/>
          <w:sz w:val="24"/>
          <w:szCs w:val="24"/>
          <w:lang w:eastAsia="ru-RU"/>
        </w:rPr>
      </w:pPr>
      <w:r w:rsidRPr="00D75D1A">
        <w:rPr>
          <w:rFonts w:eastAsiaTheme="minorEastAsia"/>
          <w:b/>
          <w:bCs/>
          <w:sz w:val="24"/>
          <w:szCs w:val="24"/>
          <w:lang w:eastAsia="ru-RU"/>
        </w:rPr>
        <w:t>лицом к занимающимся, зеркально</w:t>
      </w:r>
    </w:p>
    <w:p w:rsidR="00BE1EE7" w:rsidRPr="00D75D1A" w:rsidRDefault="00BE1EE7" w:rsidP="00960A72">
      <w:pPr>
        <w:pStyle w:val="aff9"/>
        <w:numPr>
          <w:ilvl w:val="0"/>
          <w:numId w:val="336"/>
        </w:numPr>
        <w:spacing w:line="216" w:lineRule="auto"/>
        <w:contextualSpacing/>
        <w:jc w:val="both"/>
        <w:rPr>
          <w:rFonts w:eastAsiaTheme="minorEastAsia"/>
          <w:sz w:val="24"/>
          <w:szCs w:val="24"/>
          <w:lang w:eastAsia="ru-RU"/>
        </w:rPr>
      </w:pPr>
      <w:r w:rsidRPr="00D75D1A">
        <w:rPr>
          <w:rFonts w:eastAsiaTheme="minorEastAsia"/>
          <w:sz w:val="24"/>
          <w:szCs w:val="24"/>
          <w:lang w:eastAsia="ru-RU"/>
        </w:rPr>
        <w:t>боком к занимающимся</w:t>
      </w:r>
    </w:p>
    <w:p w:rsidR="00BE1EE7" w:rsidRPr="00D75D1A" w:rsidRDefault="00BE1EE7" w:rsidP="00960A72">
      <w:pPr>
        <w:pStyle w:val="aff9"/>
        <w:numPr>
          <w:ilvl w:val="0"/>
          <w:numId w:val="336"/>
        </w:numPr>
        <w:spacing w:line="216" w:lineRule="auto"/>
        <w:contextualSpacing/>
        <w:jc w:val="both"/>
        <w:rPr>
          <w:rFonts w:eastAsiaTheme="minorEastAsia"/>
          <w:sz w:val="24"/>
          <w:szCs w:val="24"/>
          <w:lang w:eastAsia="ru-RU"/>
        </w:rPr>
      </w:pPr>
      <w:r w:rsidRPr="00D75D1A">
        <w:rPr>
          <w:rFonts w:eastAsiaTheme="minorEastAsia"/>
          <w:sz w:val="24"/>
          <w:szCs w:val="24"/>
          <w:lang w:eastAsia="ru-RU"/>
        </w:rPr>
        <w:t>сидя на стуле</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26. К какой группе упражнений можно отнести упражнения скоростно–силового характера:</w:t>
      </w:r>
    </w:p>
    <w:p w:rsidR="00BE1EE7" w:rsidRPr="00D75D1A" w:rsidRDefault="00BE1EE7" w:rsidP="00960A72">
      <w:pPr>
        <w:pStyle w:val="aff9"/>
        <w:numPr>
          <w:ilvl w:val="0"/>
          <w:numId w:val="337"/>
        </w:numPr>
        <w:contextualSpacing/>
        <w:jc w:val="both"/>
        <w:rPr>
          <w:rFonts w:eastAsiaTheme="minorEastAsia"/>
          <w:sz w:val="24"/>
          <w:szCs w:val="24"/>
          <w:lang w:eastAsia="ru-RU"/>
        </w:rPr>
      </w:pPr>
      <w:r w:rsidRPr="00D75D1A">
        <w:rPr>
          <w:rFonts w:eastAsiaTheme="minorEastAsia"/>
          <w:b/>
          <w:bCs/>
          <w:sz w:val="24"/>
          <w:szCs w:val="24"/>
          <w:lang w:eastAsia="ru-RU"/>
        </w:rPr>
        <w:t>по признаку преимущественного воздействия</w:t>
      </w:r>
    </w:p>
    <w:p w:rsidR="00BE1EE7" w:rsidRPr="00D75D1A" w:rsidRDefault="00BE1EE7" w:rsidP="00960A72">
      <w:pPr>
        <w:pStyle w:val="aff9"/>
        <w:numPr>
          <w:ilvl w:val="0"/>
          <w:numId w:val="337"/>
        </w:numPr>
        <w:contextualSpacing/>
        <w:jc w:val="both"/>
        <w:rPr>
          <w:rFonts w:eastAsiaTheme="minorEastAsia"/>
          <w:sz w:val="24"/>
          <w:szCs w:val="24"/>
          <w:lang w:eastAsia="ru-RU"/>
        </w:rPr>
      </w:pPr>
      <w:r w:rsidRPr="00D75D1A">
        <w:rPr>
          <w:rFonts w:eastAsiaTheme="minorEastAsia"/>
          <w:sz w:val="24"/>
          <w:szCs w:val="24"/>
          <w:lang w:eastAsia="ru-RU"/>
        </w:rPr>
        <w:t>по анатомическому признаку</w:t>
      </w:r>
    </w:p>
    <w:p w:rsidR="00BE1EE7" w:rsidRPr="00D75D1A" w:rsidRDefault="00BE1EE7" w:rsidP="00960A72">
      <w:pPr>
        <w:pStyle w:val="aff9"/>
        <w:numPr>
          <w:ilvl w:val="0"/>
          <w:numId w:val="337"/>
        </w:numPr>
        <w:contextualSpacing/>
        <w:jc w:val="both"/>
        <w:rPr>
          <w:rFonts w:eastAsiaTheme="minorEastAsia"/>
          <w:sz w:val="24"/>
          <w:szCs w:val="24"/>
          <w:lang w:eastAsia="ru-RU"/>
        </w:rPr>
      </w:pPr>
      <w:r w:rsidRPr="00D75D1A">
        <w:rPr>
          <w:rFonts w:eastAsiaTheme="minorEastAsia"/>
          <w:sz w:val="24"/>
          <w:szCs w:val="24"/>
          <w:lang w:eastAsia="ru-RU"/>
        </w:rPr>
        <w:t>по признаку методологической значимости</w:t>
      </w:r>
    </w:p>
    <w:p w:rsidR="00BE1EE7" w:rsidRPr="00D75D1A" w:rsidRDefault="00BE1EE7" w:rsidP="00960A72">
      <w:pPr>
        <w:pStyle w:val="aff9"/>
        <w:numPr>
          <w:ilvl w:val="0"/>
          <w:numId w:val="337"/>
        </w:numPr>
        <w:contextualSpacing/>
        <w:jc w:val="both"/>
        <w:rPr>
          <w:rFonts w:eastAsiaTheme="minorEastAsia"/>
          <w:sz w:val="24"/>
          <w:szCs w:val="24"/>
          <w:lang w:eastAsia="ru-RU"/>
        </w:rPr>
      </w:pPr>
      <w:r w:rsidRPr="00D75D1A">
        <w:rPr>
          <w:rFonts w:eastAsiaTheme="minorEastAsia"/>
          <w:sz w:val="24"/>
          <w:szCs w:val="24"/>
          <w:lang w:eastAsia="ru-RU"/>
        </w:rPr>
        <w:t>по признаку организации группы</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27. Назовите метод обучения ОРУ, при котором преподаватель проговаривает на каждый счет движения:</w:t>
      </w:r>
    </w:p>
    <w:p w:rsidR="00BE1EE7" w:rsidRPr="00D75D1A" w:rsidRDefault="00BE1EE7" w:rsidP="00960A72">
      <w:pPr>
        <w:pStyle w:val="aff9"/>
        <w:numPr>
          <w:ilvl w:val="0"/>
          <w:numId w:val="338"/>
        </w:numPr>
        <w:contextualSpacing/>
        <w:jc w:val="both"/>
        <w:rPr>
          <w:rFonts w:eastAsiaTheme="minorEastAsia"/>
          <w:sz w:val="24"/>
          <w:szCs w:val="24"/>
          <w:lang w:eastAsia="ru-RU"/>
        </w:rPr>
      </w:pPr>
      <w:r w:rsidRPr="00D75D1A">
        <w:rPr>
          <w:rFonts w:eastAsiaTheme="minorEastAsia"/>
          <w:sz w:val="24"/>
          <w:szCs w:val="24"/>
          <w:lang w:eastAsia="ru-RU"/>
        </w:rPr>
        <w:lastRenderedPageBreak/>
        <w:t>по рассказу</w:t>
      </w:r>
    </w:p>
    <w:p w:rsidR="00BE1EE7" w:rsidRPr="00D75D1A" w:rsidRDefault="00BE1EE7" w:rsidP="00960A72">
      <w:pPr>
        <w:pStyle w:val="aff9"/>
        <w:numPr>
          <w:ilvl w:val="0"/>
          <w:numId w:val="338"/>
        </w:numPr>
        <w:contextualSpacing/>
        <w:jc w:val="both"/>
        <w:rPr>
          <w:rFonts w:eastAsiaTheme="minorEastAsia"/>
          <w:b/>
          <w:bCs/>
          <w:sz w:val="24"/>
          <w:szCs w:val="24"/>
          <w:lang w:eastAsia="ru-RU"/>
        </w:rPr>
      </w:pPr>
      <w:r w:rsidRPr="00D75D1A">
        <w:rPr>
          <w:rFonts w:eastAsiaTheme="minorEastAsia"/>
          <w:b/>
          <w:bCs/>
          <w:sz w:val="24"/>
          <w:szCs w:val="24"/>
          <w:lang w:eastAsia="ru-RU"/>
        </w:rPr>
        <w:t>по показу</w:t>
      </w:r>
    </w:p>
    <w:p w:rsidR="00BE1EE7" w:rsidRPr="00D75D1A" w:rsidRDefault="00BE1EE7" w:rsidP="00960A72">
      <w:pPr>
        <w:pStyle w:val="aff9"/>
        <w:numPr>
          <w:ilvl w:val="0"/>
          <w:numId w:val="338"/>
        </w:numPr>
        <w:contextualSpacing/>
        <w:jc w:val="both"/>
        <w:rPr>
          <w:rFonts w:eastAsiaTheme="minorEastAsia"/>
          <w:sz w:val="24"/>
          <w:szCs w:val="24"/>
          <w:lang w:eastAsia="ru-RU"/>
        </w:rPr>
      </w:pPr>
      <w:r w:rsidRPr="00D75D1A">
        <w:rPr>
          <w:rFonts w:eastAsiaTheme="minorEastAsia"/>
          <w:sz w:val="24"/>
          <w:szCs w:val="24"/>
          <w:lang w:eastAsia="ru-RU"/>
        </w:rPr>
        <w:t>по показу и рассказу</w:t>
      </w:r>
    </w:p>
    <w:p w:rsidR="00BE1EE7" w:rsidRPr="00D75D1A" w:rsidRDefault="00BE1EE7" w:rsidP="00960A72">
      <w:pPr>
        <w:pStyle w:val="aff9"/>
        <w:numPr>
          <w:ilvl w:val="0"/>
          <w:numId w:val="338"/>
        </w:numPr>
        <w:contextualSpacing/>
        <w:jc w:val="both"/>
        <w:rPr>
          <w:rFonts w:eastAsiaTheme="minorEastAsia"/>
          <w:sz w:val="24"/>
          <w:szCs w:val="24"/>
          <w:lang w:eastAsia="ru-RU"/>
        </w:rPr>
      </w:pPr>
      <w:r w:rsidRPr="00D75D1A">
        <w:rPr>
          <w:rFonts w:eastAsiaTheme="minorEastAsia"/>
          <w:sz w:val="24"/>
          <w:szCs w:val="24"/>
          <w:lang w:eastAsia="ru-RU"/>
        </w:rPr>
        <w:t>по разделениям</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28. Каким образом следуют движения в комплексе ОРУ поточным способом:</w:t>
      </w:r>
    </w:p>
    <w:p w:rsidR="00BE1EE7" w:rsidRPr="00D75D1A" w:rsidRDefault="00BE1EE7" w:rsidP="00960A72">
      <w:pPr>
        <w:pStyle w:val="aff9"/>
        <w:numPr>
          <w:ilvl w:val="0"/>
          <w:numId w:val="339"/>
        </w:numPr>
        <w:contextualSpacing/>
        <w:jc w:val="both"/>
        <w:rPr>
          <w:rFonts w:eastAsiaTheme="minorEastAsia"/>
          <w:sz w:val="24"/>
          <w:szCs w:val="24"/>
          <w:lang w:eastAsia="ru-RU"/>
        </w:rPr>
      </w:pPr>
      <w:r w:rsidRPr="00D75D1A">
        <w:rPr>
          <w:rFonts w:eastAsiaTheme="minorEastAsia"/>
          <w:sz w:val="24"/>
          <w:szCs w:val="24"/>
          <w:lang w:eastAsia="ru-RU"/>
        </w:rPr>
        <w:t>по периметру</w:t>
      </w:r>
    </w:p>
    <w:p w:rsidR="00BE1EE7" w:rsidRPr="00D75D1A" w:rsidRDefault="00BE1EE7" w:rsidP="00960A72">
      <w:pPr>
        <w:pStyle w:val="aff9"/>
        <w:numPr>
          <w:ilvl w:val="0"/>
          <w:numId w:val="339"/>
        </w:numPr>
        <w:contextualSpacing/>
        <w:jc w:val="both"/>
        <w:rPr>
          <w:rFonts w:eastAsiaTheme="minorEastAsia"/>
          <w:b/>
          <w:bCs/>
          <w:sz w:val="24"/>
          <w:szCs w:val="24"/>
          <w:lang w:eastAsia="ru-RU"/>
        </w:rPr>
      </w:pPr>
      <w:r w:rsidRPr="00D75D1A">
        <w:rPr>
          <w:rFonts w:eastAsiaTheme="minorEastAsia"/>
          <w:b/>
          <w:bCs/>
          <w:sz w:val="24"/>
          <w:szCs w:val="24"/>
          <w:lang w:eastAsia="ru-RU"/>
        </w:rPr>
        <w:t>непрерывно</w:t>
      </w:r>
    </w:p>
    <w:p w:rsidR="00BE1EE7" w:rsidRPr="00D75D1A" w:rsidRDefault="00BE1EE7" w:rsidP="00960A72">
      <w:pPr>
        <w:pStyle w:val="aff9"/>
        <w:numPr>
          <w:ilvl w:val="0"/>
          <w:numId w:val="339"/>
        </w:numPr>
        <w:contextualSpacing/>
        <w:jc w:val="both"/>
        <w:rPr>
          <w:rFonts w:eastAsiaTheme="minorEastAsia"/>
          <w:sz w:val="24"/>
          <w:szCs w:val="24"/>
          <w:lang w:eastAsia="ru-RU"/>
        </w:rPr>
      </w:pPr>
      <w:r w:rsidRPr="00D75D1A">
        <w:rPr>
          <w:rFonts w:eastAsiaTheme="minorEastAsia"/>
          <w:sz w:val="24"/>
          <w:szCs w:val="24"/>
          <w:lang w:eastAsia="ru-RU"/>
        </w:rPr>
        <w:t>с перерывом</w:t>
      </w:r>
    </w:p>
    <w:p w:rsidR="00BE1EE7" w:rsidRPr="00D75D1A" w:rsidRDefault="00BE1EE7" w:rsidP="00960A72">
      <w:pPr>
        <w:pStyle w:val="aff9"/>
        <w:numPr>
          <w:ilvl w:val="0"/>
          <w:numId w:val="339"/>
        </w:numPr>
        <w:contextualSpacing/>
        <w:jc w:val="both"/>
        <w:rPr>
          <w:rFonts w:eastAsiaTheme="minorEastAsia"/>
          <w:sz w:val="24"/>
          <w:szCs w:val="24"/>
          <w:lang w:eastAsia="ru-RU"/>
        </w:rPr>
      </w:pPr>
      <w:r w:rsidRPr="00D75D1A">
        <w:rPr>
          <w:rFonts w:eastAsiaTheme="minorEastAsia"/>
          <w:sz w:val="24"/>
          <w:szCs w:val="24"/>
          <w:lang w:eastAsia="ru-RU"/>
        </w:rPr>
        <w:t>со зрительным сигналом</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 xml:space="preserve">29. Как правильно вести подсчет ОРУ: </w:t>
      </w:r>
    </w:p>
    <w:p w:rsidR="00BE1EE7" w:rsidRPr="00D75D1A" w:rsidRDefault="00BE1EE7" w:rsidP="00960A72">
      <w:pPr>
        <w:pStyle w:val="aff9"/>
        <w:numPr>
          <w:ilvl w:val="0"/>
          <w:numId w:val="340"/>
        </w:numPr>
        <w:contextualSpacing/>
        <w:jc w:val="both"/>
        <w:rPr>
          <w:rFonts w:eastAsiaTheme="minorEastAsia"/>
          <w:b/>
          <w:bCs/>
          <w:sz w:val="24"/>
          <w:szCs w:val="24"/>
          <w:lang w:eastAsia="ru-RU"/>
        </w:rPr>
      </w:pPr>
      <w:r w:rsidRPr="00D75D1A">
        <w:rPr>
          <w:rFonts w:eastAsiaTheme="minorEastAsia"/>
          <w:b/>
          <w:bCs/>
          <w:sz w:val="24"/>
          <w:szCs w:val="24"/>
          <w:lang w:eastAsia="ru-RU"/>
        </w:rPr>
        <w:t>по 4 и 8 счетов</w:t>
      </w:r>
    </w:p>
    <w:p w:rsidR="00BE1EE7" w:rsidRPr="00D75D1A" w:rsidRDefault="00BE1EE7" w:rsidP="00960A72">
      <w:pPr>
        <w:pStyle w:val="aff9"/>
        <w:numPr>
          <w:ilvl w:val="0"/>
          <w:numId w:val="340"/>
        </w:numPr>
        <w:contextualSpacing/>
        <w:jc w:val="both"/>
        <w:rPr>
          <w:rFonts w:eastAsiaTheme="minorEastAsia"/>
          <w:sz w:val="24"/>
          <w:szCs w:val="24"/>
          <w:lang w:eastAsia="ru-RU"/>
        </w:rPr>
      </w:pPr>
      <w:r w:rsidRPr="00D75D1A">
        <w:rPr>
          <w:rFonts w:eastAsiaTheme="minorEastAsia"/>
          <w:sz w:val="24"/>
          <w:szCs w:val="24"/>
          <w:lang w:eastAsia="ru-RU"/>
        </w:rPr>
        <w:t>по 5 счетов</w:t>
      </w:r>
    </w:p>
    <w:p w:rsidR="00BE1EE7" w:rsidRPr="00D75D1A" w:rsidRDefault="00BE1EE7" w:rsidP="00960A72">
      <w:pPr>
        <w:pStyle w:val="aff9"/>
        <w:numPr>
          <w:ilvl w:val="0"/>
          <w:numId w:val="340"/>
        </w:numPr>
        <w:contextualSpacing/>
        <w:jc w:val="both"/>
        <w:rPr>
          <w:rFonts w:eastAsiaTheme="minorEastAsia"/>
          <w:sz w:val="24"/>
          <w:szCs w:val="24"/>
          <w:lang w:eastAsia="ru-RU"/>
        </w:rPr>
      </w:pPr>
      <w:r w:rsidRPr="00D75D1A">
        <w:rPr>
          <w:rFonts w:eastAsiaTheme="minorEastAsia"/>
          <w:sz w:val="24"/>
          <w:szCs w:val="24"/>
          <w:lang w:eastAsia="ru-RU"/>
        </w:rPr>
        <w:t>по 12 счетов</w:t>
      </w:r>
    </w:p>
    <w:p w:rsidR="00BE1EE7" w:rsidRPr="00D75D1A" w:rsidRDefault="00BE1EE7" w:rsidP="00960A72">
      <w:pPr>
        <w:pStyle w:val="aff9"/>
        <w:numPr>
          <w:ilvl w:val="0"/>
          <w:numId w:val="340"/>
        </w:numPr>
        <w:contextualSpacing/>
        <w:jc w:val="both"/>
        <w:rPr>
          <w:rFonts w:eastAsiaTheme="minorEastAsia"/>
          <w:sz w:val="24"/>
          <w:szCs w:val="24"/>
          <w:lang w:eastAsia="ru-RU"/>
        </w:rPr>
      </w:pPr>
      <w:r w:rsidRPr="00D75D1A">
        <w:rPr>
          <w:rFonts w:eastAsiaTheme="minorEastAsia"/>
          <w:sz w:val="24"/>
          <w:szCs w:val="24"/>
          <w:lang w:eastAsia="ru-RU"/>
        </w:rPr>
        <w:t>по 3 и 6 счетов</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30. К какой группе упражнений относят упражнения на осанку:</w:t>
      </w:r>
    </w:p>
    <w:p w:rsidR="00BE1EE7" w:rsidRPr="00D75D1A" w:rsidRDefault="00BE1EE7" w:rsidP="00960A72">
      <w:pPr>
        <w:pStyle w:val="aff9"/>
        <w:numPr>
          <w:ilvl w:val="0"/>
          <w:numId w:val="341"/>
        </w:numPr>
        <w:contextualSpacing/>
        <w:jc w:val="both"/>
        <w:rPr>
          <w:rFonts w:eastAsiaTheme="minorEastAsia"/>
          <w:sz w:val="24"/>
          <w:szCs w:val="24"/>
          <w:lang w:eastAsia="ru-RU"/>
        </w:rPr>
      </w:pPr>
      <w:r w:rsidRPr="00D75D1A">
        <w:rPr>
          <w:rFonts w:eastAsiaTheme="minorEastAsia"/>
          <w:sz w:val="24"/>
          <w:szCs w:val="24"/>
          <w:lang w:eastAsia="ru-RU"/>
        </w:rPr>
        <w:t>по признаку преимущественного воздействия</w:t>
      </w:r>
    </w:p>
    <w:p w:rsidR="00BE1EE7" w:rsidRPr="00D75D1A" w:rsidRDefault="00BE1EE7" w:rsidP="00960A72">
      <w:pPr>
        <w:pStyle w:val="aff9"/>
        <w:numPr>
          <w:ilvl w:val="0"/>
          <w:numId w:val="341"/>
        </w:numPr>
        <w:contextualSpacing/>
        <w:jc w:val="both"/>
        <w:rPr>
          <w:rFonts w:eastAsiaTheme="minorEastAsia"/>
          <w:sz w:val="24"/>
          <w:szCs w:val="24"/>
          <w:lang w:eastAsia="ru-RU"/>
        </w:rPr>
      </w:pPr>
      <w:r w:rsidRPr="00D75D1A">
        <w:rPr>
          <w:rFonts w:eastAsiaTheme="minorEastAsia"/>
          <w:sz w:val="24"/>
          <w:szCs w:val="24"/>
          <w:lang w:eastAsia="ru-RU"/>
        </w:rPr>
        <w:t>по анатомическому признаку</w:t>
      </w:r>
    </w:p>
    <w:p w:rsidR="00BE1EE7" w:rsidRPr="00D75D1A" w:rsidRDefault="00BE1EE7" w:rsidP="00960A72">
      <w:pPr>
        <w:pStyle w:val="aff9"/>
        <w:numPr>
          <w:ilvl w:val="0"/>
          <w:numId w:val="341"/>
        </w:numPr>
        <w:contextualSpacing/>
        <w:jc w:val="both"/>
        <w:rPr>
          <w:rFonts w:eastAsiaTheme="minorEastAsia"/>
          <w:sz w:val="24"/>
          <w:szCs w:val="24"/>
          <w:lang w:eastAsia="ru-RU"/>
        </w:rPr>
      </w:pPr>
      <w:r w:rsidRPr="00D75D1A">
        <w:rPr>
          <w:rFonts w:eastAsiaTheme="minorEastAsia"/>
          <w:b/>
          <w:bCs/>
          <w:sz w:val="24"/>
          <w:szCs w:val="24"/>
          <w:lang w:eastAsia="ru-RU"/>
        </w:rPr>
        <w:t>по признаку методологической значимости</w:t>
      </w:r>
    </w:p>
    <w:p w:rsidR="00BE1EE7" w:rsidRPr="00D75D1A" w:rsidRDefault="00BE1EE7" w:rsidP="00960A72">
      <w:pPr>
        <w:pStyle w:val="aff9"/>
        <w:numPr>
          <w:ilvl w:val="0"/>
          <w:numId w:val="341"/>
        </w:numPr>
        <w:contextualSpacing/>
        <w:jc w:val="both"/>
        <w:rPr>
          <w:rFonts w:eastAsiaTheme="minorEastAsia"/>
          <w:sz w:val="24"/>
          <w:szCs w:val="24"/>
          <w:lang w:eastAsia="ru-RU"/>
        </w:rPr>
      </w:pPr>
      <w:r w:rsidRPr="00D75D1A">
        <w:rPr>
          <w:rFonts w:eastAsiaTheme="minorEastAsia"/>
          <w:sz w:val="24"/>
          <w:szCs w:val="24"/>
          <w:lang w:eastAsia="ru-RU"/>
        </w:rPr>
        <w:t>по признаку организации группы</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31. Назовите метод обучения ОРУ, при котором преподаватель совмещает показ и рассказ движения:</w:t>
      </w:r>
    </w:p>
    <w:p w:rsidR="00BE1EE7" w:rsidRPr="00D75D1A" w:rsidRDefault="00BE1EE7" w:rsidP="00960A72">
      <w:pPr>
        <w:pStyle w:val="aff9"/>
        <w:numPr>
          <w:ilvl w:val="0"/>
          <w:numId w:val="342"/>
        </w:numPr>
        <w:contextualSpacing/>
        <w:jc w:val="both"/>
        <w:rPr>
          <w:rFonts w:eastAsiaTheme="minorEastAsia"/>
          <w:sz w:val="24"/>
          <w:szCs w:val="24"/>
          <w:lang w:eastAsia="ru-RU"/>
        </w:rPr>
      </w:pPr>
      <w:r w:rsidRPr="00D75D1A">
        <w:rPr>
          <w:rFonts w:eastAsiaTheme="minorEastAsia"/>
          <w:sz w:val="24"/>
          <w:szCs w:val="24"/>
          <w:lang w:eastAsia="ru-RU"/>
        </w:rPr>
        <w:t>по рассказу</w:t>
      </w:r>
    </w:p>
    <w:p w:rsidR="00BE1EE7" w:rsidRPr="00D75D1A" w:rsidRDefault="00BE1EE7" w:rsidP="00960A72">
      <w:pPr>
        <w:pStyle w:val="aff9"/>
        <w:numPr>
          <w:ilvl w:val="0"/>
          <w:numId w:val="342"/>
        </w:numPr>
        <w:contextualSpacing/>
        <w:jc w:val="both"/>
        <w:rPr>
          <w:rFonts w:eastAsiaTheme="minorEastAsia"/>
          <w:sz w:val="24"/>
          <w:szCs w:val="24"/>
          <w:lang w:eastAsia="ru-RU"/>
        </w:rPr>
      </w:pPr>
      <w:r w:rsidRPr="00D75D1A">
        <w:rPr>
          <w:rFonts w:eastAsiaTheme="minorEastAsia"/>
          <w:sz w:val="24"/>
          <w:szCs w:val="24"/>
          <w:lang w:eastAsia="ru-RU"/>
        </w:rPr>
        <w:t>по показу</w:t>
      </w:r>
    </w:p>
    <w:p w:rsidR="00BE1EE7" w:rsidRPr="00D75D1A" w:rsidRDefault="00BE1EE7" w:rsidP="00960A72">
      <w:pPr>
        <w:pStyle w:val="aff9"/>
        <w:numPr>
          <w:ilvl w:val="0"/>
          <w:numId w:val="342"/>
        </w:numPr>
        <w:contextualSpacing/>
        <w:jc w:val="both"/>
        <w:rPr>
          <w:rFonts w:eastAsiaTheme="minorEastAsia"/>
          <w:sz w:val="24"/>
          <w:szCs w:val="24"/>
          <w:lang w:eastAsia="ru-RU"/>
        </w:rPr>
      </w:pPr>
      <w:r w:rsidRPr="00D75D1A">
        <w:rPr>
          <w:rFonts w:eastAsiaTheme="minorEastAsia"/>
          <w:b/>
          <w:bCs/>
          <w:sz w:val="24"/>
          <w:szCs w:val="24"/>
          <w:lang w:eastAsia="ru-RU"/>
        </w:rPr>
        <w:t>по показу и рассказу</w:t>
      </w:r>
    </w:p>
    <w:p w:rsidR="00BE1EE7" w:rsidRPr="00D75D1A" w:rsidRDefault="00BE1EE7" w:rsidP="00960A72">
      <w:pPr>
        <w:pStyle w:val="aff9"/>
        <w:numPr>
          <w:ilvl w:val="0"/>
          <w:numId w:val="342"/>
        </w:numPr>
        <w:contextualSpacing/>
        <w:jc w:val="both"/>
        <w:rPr>
          <w:rFonts w:eastAsiaTheme="minorEastAsia"/>
          <w:sz w:val="24"/>
          <w:szCs w:val="24"/>
          <w:lang w:eastAsia="ru-RU"/>
        </w:rPr>
      </w:pPr>
      <w:r w:rsidRPr="00D75D1A">
        <w:rPr>
          <w:rFonts w:eastAsiaTheme="minorEastAsia"/>
          <w:sz w:val="24"/>
          <w:szCs w:val="24"/>
          <w:lang w:eastAsia="ru-RU"/>
        </w:rPr>
        <w:t>по разделениям</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32. Каким образом следуют движения в комплексе ОРУ раздельным способом:</w:t>
      </w:r>
    </w:p>
    <w:p w:rsidR="00BE1EE7" w:rsidRPr="00D75D1A" w:rsidRDefault="00BE1EE7" w:rsidP="00960A72">
      <w:pPr>
        <w:pStyle w:val="aff9"/>
        <w:numPr>
          <w:ilvl w:val="0"/>
          <w:numId w:val="343"/>
        </w:numPr>
        <w:contextualSpacing/>
        <w:jc w:val="both"/>
        <w:rPr>
          <w:rFonts w:eastAsiaTheme="minorEastAsia"/>
          <w:sz w:val="24"/>
          <w:szCs w:val="24"/>
          <w:lang w:eastAsia="ru-RU"/>
        </w:rPr>
      </w:pPr>
      <w:r w:rsidRPr="00D75D1A">
        <w:rPr>
          <w:rFonts w:eastAsiaTheme="minorEastAsia"/>
          <w:sz w:val="24"/>
          <w:szCs w:val="24"/>
          <w:lang w:eastAsia="ru-RU"/>
        </w:rPr>
        <w:t>по периметру</w:t>
      </w:r>
    </w:p>
    <w:p w:rsidR="00BE1EE7" w:rsidRPr="00D75D1A" w:rsidRDefault="00BE1EE7" w:rsidP="00960A72">
      <w:pPr>
        <w:pStyle w:val="aff9"/>
        <w:numPr>
          <w:ilvl w:val="0"/>
          <w:numId w:val="343"/>
        </w:numPr>
        <w:contextualSpacing/>
        <w:jc w:val="both"/>
        <w:rPr>
          <w:rFonts w:eastAsiaTheme="minorEastAsia"/>
          <w:sz w:val="24"/>
          <w:szCs w:val="24"/>
          <w:lang w:eastAsia="ru-RU"/>
        </w:rPr>
      </w:pPr>
      <w:r w:rsidRPr="00D75D1A">
        <w:rPr>
          <w:rFonts w:eastAsiaTheme="minorEastAsia"/>
          <w:sz w:val="24"/>
          <w:szCs w:val="24"/>
          <w:lang w:eastAsia="ru-RU"/>
        </w:rPr>
        <w:t>непрерывно</w:t>
      </w:r>
    </w:p>
    <w:p w:rsidR="00BE1EE7" w:rsidRPr="00D75D1A" w:rsidRDefault="00BE1EE7" w:rsidP="00960A72">
      <w:pPr>
        <w:pStyle w:val="aff9"/>
        <w:numPr>
          <w:ilvl w:val="0"/>
          <w:numId w:val="343"/>
        </w:numPr>
        <w:contextualSpacing/>
        <w:jc w:val="both"/>
        <w:rPr>
          <w:rFonts w:eastAsiaTheme="minorEastAsia"/>
          <w:sz w:val="24"/>
          <w:szCs w:val="24"/>
          <w:lang w:eastAsia="ru-RU"/>
        </w:rPr>
      </w:pPr>
      <w:r w:rsidRPr="00D75D1A">
        <w:rPr>
          <w:rFonts w:eastAsiaTheme="minorEastAsia"/>
          <w:b/>
          <w:bCs/>
          <w:sz w:val="24"/>
          <w:szCs w:val="24"/>
          <w:lang w:eastAsia="ru-RU"/>
        </w:rPr>
        <w:t>с перерывом</w:t>
      </w:r>
    </w:p>
    <w:p w:rsidR="00BE1EE7" w:rsidRPr="00D75D1A" w:rsidRDefault="00BE1EE7" w:rsidP="00960A72">
      <w:pPr>
        <w:pStyle w:val="aff9"/>
        <w:numPr>
          <w:ilvl w:val="0"/>
          <w:numId w:val="343"/>
        </w:numPr>
        <w:contextualSpacing/>
        <w:jc w:val="both"/>
        <w:rPr>
          <w:rFonts w:eastAsiaTheme="minorEastAsia"/>
          <w:sz w:val="24"/>
          <w:szCs w:val="24"/>
          <w:lang w:eastAsia="ru-RU"/>
        </w:rPr>
      </w:pPr>
      <w:r w:rsidRPr="00D75D1A">
        <w:rPr>
          <w:rFonts w:eastAsiaTheme="minorEastAsia"/>
          <w:sz w:val="24"/>
          <w:szCs w:val="24"/>
          <w:lang w:eastAsia="ru-RU"/>
        </w:rPr>
        <w:t>со зрительным сигналом</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33. К какой группе упражнений относят упражнения на снарядах:</w:t>
      </w:r>
    </w:p>
    <w:p w:rsidR="00BE1EE7" w:rsidRPr="00D75D1A" w:rsidRDefault="00BE1EE7" w:rsidP="00960A72">
      <w:pPr>
        <w:pStyle w:val="aff9"/>
        <w:numPr>
          <w:ilvl w:val="0"/>
          <w:numId w:val="344"/>
        </w:numPr>
        <w:contextualSpacing/>
        <w:jc w:val="both"/>
        <w:rPr>
          <w:rFonts w:eastAsiaTheme="minorEastAsia"/>
          <w:sz w:val="24"/>
          <w:szCs w:val="24"/>
          <w:lang w:eastAsia="ru-RU"/>
        </w:rPr>
      </w:pPr>
      <w:r w:rsidRPr="00D75D1A">
        <w:rPr>
          <w:rFonts w:eastAsiaTheme="minorEastAsia"/>
          <w:b/>
          <w:bCs/>
          <w:sz w:val="24"/>
          <w:szCs w:val="24"/>
          <w:lang w:eastAsia="ru-RU"/>
        </w:rPr>
        <w:t>по признаку использования упражнений</w:t>
      </w:r>
    </w:p>
    <w:p w:rsidR="00BE1EE7" w:rsidRPr="00D75D1A" w:rsidRDefault="00BE1EE7" w:rsidP="00960A72">
      <w:pPr>
        <w:pStyle w:val="aff9"/>
        <w:numPr>
          <w:ilvl w:val="0"/>
          <w:numId w:val="344"/>
        </w:numPr>
        <w:contextualSpacing/>
        <w:jc w:val="both"/>
        <w:rPr>
          <w:rFonts w:eastAsiaTheme="minorEastAsia"/>
          <w:sz w:val="24"/>
          <w:szCs w:val="24"/>
          <w:lang w:eastAsia="ru-RU"/>
        </w:rPr>
      </w:pPr>
      <w:r w:rsidRPr="00D75D1A">
        <w:rPr>
          <w:rFonts w:eastAsiaTheme="minorEastAsia"/>
          <w:sz w:val="24"/>
          <w:szCs w:val="24"/>
          <w:lang w:eastAsia="ru-RU"/>
        </w:rPr>
        <w:t>по анатомическому признаку</w:t>
      </w:r>
    </w:p>
    <w:p w:rsidR="00BE1EE7" w:rsidRPr="00D75D1A" w:rsidRDefault="00BE1EE7" w:rsidP="00960A72">
      <w:pPr>
        <w:pStyle w:val="aff9"/>
        <w:numPr>
          <w:ilvl w:val="0"/>
          <w:numId w:val="344"/>
        </w:numPr>
        <w:contextualSpacing/>
        <w:jc w:val="both"/>
        <w:rPr>
          <w:rFonts w:eastAsiaTheme="minorEastAsia"/>
          <w:sz w:val="24"/>
          <w:szCs w:val="24"/>
          <w:lang w:eastAsia="ru-RU"/>
        </w:rPr>
      </w:pPr>
      <w:r w:rsidRPr="00D75D1A">
        <w:rPr>
          <w:rFonts w:eastAsiaTheme="minorEastAsia"/>
          <w:sz w:val="24"/>
          <w:szCs w:val="24"/>
          <w:lang w:eastAsia="ru-RU"/>
        </w:rPr>
        <w:t>по признаку методологической значимости</w:t>
      </w:r>
    </w:p>
    <w:p w:rsidR="00BE1EE7" w:rsidRPr="00D75D1A" w:rsidRDefault="00BE1EE7" w:rsidP="00960A72">
      <w:pPr>
        <w:pStyle w:val="aff9"/>
        <w:numPr>
          <w:ilvl w:val="0"/>
          <w:numId w:val="344"/>
        </w:numPr>
        <w:contextualSpacing/>
        <w:jc w:val="both"/>
        <w:rPr>
          <w:rFonts w:eastAsiaTheme="minorEastAsia"/>
          <w:sz w:val="24"/>
          <w:szCs w:val="24"/>
          <w:lang w:eastAsia="ru-RU"/>
        </w:rPr>
      </w:pPr>
      <w:r w:rsidRPr="00D75D1A">
        <w:rPr>
          <w:rFonts w:eastAsiaTheme="minorEastAsia"/>
          <w:sz w:val="24"/>
          <w:szCs w:val="24"/>
          <w:lang w:eastAsia="ru-RU"/>
        </w:rPr>
        <w:t>по признаку организации группы</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34. Назовите метод обучения ОРУ, при котором преподаватель называет движение и подает команду «Делай – РАЗ!»:</w:t>
      </w:r>
    </w:p>
    <w:p w:rsidR="00BE1EE7" w:rsidRPr="00D75D1A" w:rsidRDefault="00BE1EE7" w:rsidP="00960A72">
      <w:pPr>
        <w:pStyle w:val="aff9"/>
        <w:numPr>
          <w:ilvl w:val="0"/>
          <w:numId w:val="345"/>
        </w:numPr>
        <w:contextualSpacing/>
        <w:jc w:val="both"/>
        <w:rPr>
          <w:rFonts w:eastAsiaTheme="minorEastAsia"/>
          <w:sz w:val="24"/>
          <w:szCs w:val="24"/>
          <w:lang w:eastAsia="ru-RU"/>
        </w:rPr>
      </w:pPr>
      <w:r w:rsidRPr="00D75D1A">
        <w:rPr>
          <w:rFonts w:eastAsiaTheme="minorEastAsia"/>
          <w:sz w:val="24"/>
          <w:szCs w:val="24"/>
          <w:lang w:eastAsia="ru-RU"/>
        </w:rPr>
        <w:t>по рассказу</w:t>
      </w:r>
    </w:p>
    <w:p w:rsidR="00BE1EE7" w:rsidRPr="00D75D1A" w:rsidRDefault="00BE1EE7" w:rsidP="00960A72">
      <w:pPr>
        <w:pStyle w:val="aff9"/>
        <w:numPr>
          <w:ilvl w:val="0"/>
          <w:numId w:val="345"/>
        </w:numPr>
        <w:contextualSpacing/>
        <w:jc w:val="both"/>
        <w:rPr>
          <w:rFonts w:eastAsiaTheme="minorEastAsia"/>
          <w:sz w:val="24"/>
          <w:szCs w:val="24"/>
          <w:lang w:eastAsia="ru-RU"/>
        </w:rPr>
      </w:pPr>
      <w:r w:rsidRPr="00D75D1A">
        <w:rPr>
          <w:rFonts w:eastAsiaTheme="minorEastAsia"/>
          <w:sz w:val="24"/>
          <w:szCs w:val="24"/>
          <w:lang w:eastAsia="ru-RU"/>
        </w:rPr>
        <w:t>по показу</w:t>
      </w:r>
    </w:p>
    <w:p w:rsidR="00BE1EE7" w:rsidRPr="00D75D1A" w:rsidRDefault="00BE1EE7" w:rsidP="00960A72">
      <w:pPr>
        <w:pStyle w:val="aff9"/>
        <w:numPr>
          <w:ilvl w:val="0"/>
          <w:numId w:val="345"/>
        </w:numPr>
        <w:contextualSpacing/>
        <w:jc w:val="both"/>
        <w:rPr>
          <w:rFonts w:eastAsiaTheme="minorEastAsia"/>
          <w:sz w:val="24"/>
          <w:szCs w:val="24"/>
          <w:lang w:eastAsia="ru-RU"/>
        </w:rPr>
      </w:pPr>
      <w:r w:rsidRPr="00D75D1A">
        <w:rPr>
          <w:rFonts w:eastAsiaTheme="minorEastAsia"/>
          <w:sz w:val="24"/>
          <w:szCs w:val="24"/>
          <w:lang w:eastAsia="ru-RU"/>
        </w:rPr>
        <w:t>по показу и рассказу</w:t>
      </w:r>
    </w:p>
    <w:p w:rsidR="00BE1EE7" w:rsidRPr="00D75D1A" w:rsidRDefault="00BE1EE7" w:rsidP="00960A72">
      <w:pPr>
        <w:pStyle w:val="aff9"/>
        <w:numPr>
          <w:ilvl w:val="0"/>
          <w:numId w:val="345"/>
        </w:numPr>
        <w:contextualSpacing/>
        <w:jc w:val="both"/>
        <w:rPr>
          <w:rFonts w:eastAsiaTheme="minorEastAsia"/>
          <w:b/>
          <w:bCs/>
          <w:sz w:val="24"/>
          <w:szCs w:val="24"/>
          <w:lang w:eastAsia="ru-RU"/>
        </w:rPr>
      </w:pPr>
      <w:r w:rsidRPr="00D75D1A">
        <w:rPr>
          <w:rFonts w:eastAsiaTheme="minorEastAsia"/>
          <w:b/>
          <w:bCs/>
          <w:sz w:val="24"/>
          <w:szCs w:val="24"/>
          <w:lang w:eastAsia="ru-RU"/>
        </w:rPr>
        <w:t>по разделениям</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35. Какой из перечисленных - способ проведения ОРУ:</w:t>
      </w:r>
    </w:p>
    <w:p w:rsidR="00BE1EE7" w:rsidRPr="00D75D1A" w:rsidRDefault="00BE1EE7" w:rsidP="00960A72">
      <w:pPr>
        <w:pStyle w:val="aff9"/>
        <w:numPr>
          <w:ilvl w:val="0"/>
          <w:numId w:val="346"/>
        </w:numPr>
        <w:contextualSpacing/>
        <w:jc w:val="both"/>
        <w:rPr>
          <w:rFonts w:eastAsiaTheme="minorEastAsia"/>
          <w:sz w:val="24"/>
          <w:szCs w:val="24"/>
          <w:lang w:eastAsia="ru-RU"/>
        </w:rPr>
      </w:pPr>
      <w:r w:rsidRPr="00D75D1A">
        <w:rPr>
          <w:rFonts w:eastAsiaTheme="minorEastAsia"/>
          <w:sz w:val="24"/>
          <w:szCs w:val="24"/>
          <w:lang w:eastAsia="ru-RU"/>
        </w:rPr>
        <w:t>доступный</w:t>
      </w:r>
    </w:p>
    <w:p w:rsidR="00BE1EE7" w:rsidRPr="00D75D1A" w:rsidRDefault="00BE1EE7" w:rsidP="00960A72">
      <w:pPr>
        <w:pStyle w:val="aff9"/>
        <w:numPr>
          <w:ilvl w:val="0"/>
          <w:numId w:val="346"/>
        </w:numPr>
        <w:contextualSpacing/>
        <w:jc w:val="both"/>
        <w:rPr>
          <w:rFonts w:eastAsiaTheme="minorEastAsia"/>
          <w:b/>
          <w:bCs/>
          <w:sz w:val="24"/>
          <w:szCs w:val="24"/>
          <w:lang w:eastAsia="ru-RU"/>
        </w:rPr>
      </w:pPr>
      <w:r w:rsidRPr="00D75D1A">
        <w:rPr>
          <w:rFonts w:eastAsiaTheme="minorEastAsia"/>
          <w:b/>
          <w:bCs/>
          <w:sz w:val="24"/>
          <w:szCs w:val="24"/>
          <w:lang w:eastAsia="ru-RU"/>
        </w:rPr>
        <w:t>проходной</w:t>
      </w:r>
    </w:p>
    <w:p w:rsidR="00BE1EE7" w:rsidRPr="00D75D1A" w:rsidRDefault="00BE1EE7" w:rsidP="00960A72">
      <w:pPr>
        <w:pStyle w:val="aff9"/>
        <w:numPr>
          <w:ilvl w:val="0"/>
          <w:numId w:val="346"/>
        </w:numPr>
        <w:contextualSpacing/>
        <w:jc w:val="both"/>
        <w:rPr>
          <w:rFonts w:eastAsiaTheme="minorEastAsia"/>
          <w:sz w:val="24"/>
          <w:szCs w:val="24"/>
          <w:lang w:eastAsia="ru-RU"/>
        </w:rPr>
      </w:pPr>
      <w:r w:rsidRPr="00D75D1A">
        <w:rPr>
          <w:rFonts w:eastAsiaTheme="minorEastAsia"/>
          <w:sz w:val="24"/>
          <w:szCs w:val="24"/>
          <w:lang w:eastAsia="ru-RU"/>
        </w:rPr>
        <w:t>точный</w:t>
      </w:r>
    </w:p>
    <w:p w:rsidR="00BE1EE7" w:rsidRPr="00D75D1A" w:rsidRDefault="00BE1EE7" w:rsidP="00960A72">
      <w:pPr>
        <w:pStyle w:val="aff9"/>
        <w:numPr>
          <w:ilvl w:val="0"/>
          <w:numId w:val="346"/>
        </w:numPr>
        <w:contextualSpacing/>
        <w:jc w:val="both"/>
        <w:rPr>
          <w:rFonts w:eastAsiaTheme="minorEastAsia"/>
          <w:sz w:val="24"/>
          <w:szCs w:val="24"/>
          <w:lang w:eastAsia="ru-RU"/>
        </w:rPr>
      </w:pPr>
      <w:r w:rsidRPr="00D75D1A">
        <w:rPr>
          <w:rFonts w:eastAsiaTheme="minorEastAsia"/>
          <w:sz w:val="24"/>
          <w:szCs w:val="24"/>
          <w:lang w:eastAsia="ru-RU"/>
        </w:rPr>
        <w:t>соревновательный</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36. Как называется положение, из которого должно выполняться ОРУ:</w:t>
      </w:r>
    </w:p>
    <w:p w:rsidR="00BE1EE7" w:rsidRPr="00D75D1A" w:rsidRDefault="00BE1EE7" w:rsidP="00960A72">
      <w:pPr>
        <w:pStyle w:val="aff9"/>
        <w:numPr>
          <w:ilvl w:val="0"/>
          <w:numId w:val="347"/>
        </w:numPr>
        <w:contextualSpacing/>
        <w:jc w:val="both"/>
        <w:rPr>
          <w:rFonts w:eastAsiaTheme="minorEastAsia"/>
          <w:sz w:val="24"/>
          <w:szCs w:val="24"/>
          <w:lang w:eastAsia="ru-RU"/>
        </w:rPr>
      </w:pPr>
      <w:r w:rsidRPr="00D75D1A">
        <w:rPr>
          <w:rFonts w:eastAsiaTheme="minorEastAsia"/>
          <w:sz w:val="24"/>
          <w:szCs w:val="24"/>
          <w:lang w:eastAsia="ru-RU"/>
        </w:rPr>
        <w:t>«Правой – ВОЛЬНО!»</w:t>
      </w:r>
    </w:p>
    <w:p w:rsidR="00BE1EE7" w:rsidRPr="00D75D1A" w:rsidRDefault="00BE1EE7" w:rsidP="00960A72">
      <w:pPr>
        <w:pStyle w:val="aff9"/>
        <w:numPr>
          <w:ilvl w:val="0"/>
          <w:numId w:val="347"/>
        </w:numPr>
        <w:contextualSpacing/>
        <w:jc w:val="both"/>
        <w:rPr>
          <w:rFonts w:eastAsiaTheme="minorEastAsia"/>
          <w:sz w:val="24"/>
          <w:szCs w:val="24"/>
          <w:lang w:eastAsia="ru-RU"/>
        </w:rPr>
      </w:pPr>
      <w:r w:rsidRPr="00D75D1A">
        <w:rPr>
          <w:rFonts w:eastAsiaTheme="minorEastAsia"/>
          <w:sz w:val="24"/>
          <w:szCs w:val="24"/>
          <w:lang w:eastAsia="ru-RU"/>
        </w:rPr>
        <w:t>сомкнутая стойка</w:t>
      </w:r>
    </w:p>
    <w:p w:rsidR="00BE1EE7" w:rsidRPr="00D75D1A" w:rsidRDefault="00BE1EE7" w:rsidP="00960A72">
      <w:pPr>
        <w:pStyle w:val="aff9"/>
        <w:numPr>
          <w:ilvl w:val="0"/>
          <w:numId w:val="347"/>
        </w:numPr>
        <w:contextualSpacing/>
        <w:jc w:val="both"/>
        <w:rPr>
          <w:rFonts w:eastAsiaTheme="minorEastAsia"/>
          <w:sz w:val="24"/>
          <w:szCs w:val="24"/>
          <w:lang w:eastAsia="ru-RU"/>
        </w:rPr>
      </w:pPr>
      <w:r w:rsidRPr="00D75D1A">
        <w:rPr>
          <w:rFonts w:eastAsiaTheme="minorEastAsia"/>
          <w:sz w:val="24"/>
          <w:szCs w:val="24"/>
          <w:lang w:eastAsia="ru-RU"/>
        </w:rPr>
        <w:t>«Смирно!»</w:t>
      </w:r>
    </w:p>
    <w:p w:rsidR="00BE1EE7" w:rsidRPr="00D75D1A" w:rsidRDefault="00BE1EE7" w:rsidP="00960A72">
      <w:pPr>
        <w:pStyle w:val="aff9"/>
        <w:numPr>
          <w:ilvl w:val="0"/>
          <w:numId w:val="347"/>
        </w:numPr>
        <w:contextualSpacing/>
        <w:jc w:val="both"/>
        <w:rPr>
          <w:rFonts w:eastAsiaTheme="minorEastAsia"/>
          <w:b/>
          <w:bCs/>
          <w:sz w:val="24"/>
          <w:szCs w:val="24"/>
          <w:lang w:eastAsia="ru-RU"/>
        </w:rPr>
      </w:pPr>
      <w:r w:rsidRPr="00D75D1A">
        <w:rPr>
          <w:rFonts w:eastAsiaTheme="minorEastAsia"/>
          <w:b/>
          <w:bCs/>
          <w:sz w:val="24"/>
          <w:szCs w:val="24"/>
          <w:lang w:eastAsia="ru-RU"/>
        </w:rPr>
        <w:lastRenderedPageBreak/>
        <w:t>исходное положение.</w:t>
      </w:r>
    </w:p>
    <w:p w:rsidR="00BE1EE7" w:rsidRPr="00D75D1A" w:rsidRDefault="00BE1EE7" w:rsidP="00BE1EE7">
      <w:pPr>
        <w:spacing w:after="0" w:line="240" w:lineRule="auto"/>
        <w:ind w:firstLine="709"/>
        <w:jc w:val="both"/>
        <w:rPr>
          <w:rFonts w:ascii="Times New Roman" w:hAnsi="Times New Roman" w:cs="Times New Roman"/>
          <w:b/>
          <w:bCs/>
          <w:sz w:val="24"/>
          <w:szCs w:val="24"/>
        </w:rPr>
      </w:pPr>
    </w:p>
    <w:p w:rsidR="00BE1EE7" w:rsidRPr="00D75D1A" w:rsidRDefault="00BE1EE7" w:rsidP="00BE1EE7">
      <w:pPr>
        <w:spacing w:after="0" w:line="240" w:lineRule="auto"/>
        <w:ind w:firstLine="709"/>
        <w:jc w:val="both"/>
        <w:rPr>
          <w:rFonts w:ascii="Times New Roman" w:hAnsi="Times New Roman" w:cs="Times New Roman"/>
          <w:b/>
          <w:bCs/>
          <w:sz w:val="24"/>
          <w:szCs w:val="24"/>
        </w:rPr>
      </w:pPr>
    </w:p>
    <w:p w:rsidR="00BE1EE7" w:rsidRPr="00D75D1A" w:rsidRDefault="00BE1EE7" w:rsidP="00BE1EE7">
      <w:pPr>
        <w:spacing w:after="0" w:line="240" w:lineRule="auto"/>
        <w:ind w:firstLine="709"/>
        <w:jc w:val="both"/>
        <w:rPr>
          <w:rFonts w:ascii="Times New Roman" w:hAnsi="Times New Roman" w:cs="Times New Roman"/>
          <w:b/>
          <w:bCs/>
          <w:sz w:val="24"/>
          <w:szCs w:val="24"/>
        </w:rPr>
      </w:pPr>
      <w:r w:rsidRPr="00D75D1A">
        <w:rPr>
          <w:rFonts w:ascii="Times New Roman" w:hAnsi="Times New Roman" w:cs="Times New Roman"/>
          <w:b/>
          <w:bCs/>
          <w:sz w:val="24"/>
          <w:szCs w:val="24"/>
        </w:rPr>
        <w:t>Тема 2.8 (1) Футбол.</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181818"/>
          <w:sz w:val="24"/>
          <w:szCs w:val="24"/>
          <w:lang w:eastAsia="ru-RU"/>
        </w:rPr>
        <w:t>1. Укажите количество игроков футбольной команды, одновременно находящихся на площадке?</w:t>
      </w:r>
    </w:p>
    <w:p w:rsidR="00BE1EE7" w:rsidRPr="00D75D1A" w:rsidRDefault="00BE1EE7" w:rsidP="00960A72">
      <w:pPr>
        <w:pStyle w:val="aff9"/>
        <w:numPr>
          <w:ilvl w:val="0"/>
          <w:numId w:val="348"/>
        </w:numPr>
        <w:shd w:val="clear" w:color="auto" w:fill="FFFFFF"/>
        <w:contextualSpacing/>
        <w:rPr>
          <w:color w:val="181818"/>
          <w:sz w:val="24"/>
          <w:szCs w:val="24"/>
          <w:lang w:eastAsia="ru-RU"/>
        </w:rPr>
      </w:pPr>
      <w:r w:rsidRPr="00D75D1A">
        <w:rPr>
          <w:color w:val="181818"/>
          <w:sz w:val="24"/>
          <w:szCs w:val="24"/>
          <w:lang w:eastAsia="ru-RU"/>
        </w:rPr>
        <w:t>8</w:t>
      </w:r>
    </w:p>
    <w:p w:rsidR="00BE1EE7" w:rsidRPr="00D75D1A" w:rsidRDefault="00BE1EE7" w:rsidP="00960A72">
      <w:pPr>
        <w:pStyle w:val="aff9"/>
        <w:numPr>
          <w:ilvl w:val="0"/>
          <w:numId w:val="348"/>
        </w:numPr>
        <w:shd w:val="clear" w:color="auto" w:fill="FFFFFF"/>
        <w:contextualSpacing/>
        <w:rPr>
          <w:color w:val="181818"/>
          <w:sz w:val="24"/>
          <w:szCs w:val="24"/>
          <w:lang w:eastAsia="ru-RU"/>
        </w:rPr>
      </w:pPr>
      <w:r w:rsidRPr="00D75D1A">
        <w:rPr>
          <w:color w:val="181818"/>
          <w:sz w:val="24"/>
          <w:szCs w:val="24"/>
          <w:lang w:eastAsia="ru-RU"/>
        </w:rPr>
        <w:t>10</w:t>
      </w:r>
    </w:p>
    <w:p w:rsidR="00BE1EE7" w:rsidRPr="00D75D1A" w:rsidRDefault="00BE1EE7" w:rsidP="00960A72">
      <w:pPr>
        <w:pStyle w:val="aff9"/>
        <w:numPr>
          <w:ilvl w:val="0"/>
          <w:numId w:val="348"/>
        </w:numPr>
        <w:shd w:val="clear" w:color="auto" w:fill="FFFFFF"/>
        <w:contextualSpacing/>
        <w:rPr>
          <w:color w:val="181818"/>
          <w:sz w:val="24"/>
          <w:szCs w:val="24"/>
          <w:lang w:eastAsia="ru-RU"/>
        </w:rPr>
      </w:pPr>
      <w:r w:rsidRPr="00D75D1A">
        <w:rPr>
          <w:b/>
          <w:bCs/>
          <w:color w:val="181818"/>
          <w:sz w:val="24"/>
          <w:szCs w:val="24"/>
          <w:lang w:eastAsia="ru-RU"/>
        </w:rPr>
        <w:t>11</w:t>
      </w:r>
    </w:p>
    <w:p w:rsidR="00BE1EE7" w:rsidRPr="00D75D1A" w:rsidRDefault="00BE1EE7" w:rsidP="00960A72">
      <w:pPr>
        <w:pStyle w:val="aff9"/>
        <w:numPr>
          <w:ilvl w:val="0"/>
          <w:numId w:val="348"/>
        </w:numPr>
        <w:shd w:val="clear" w:color="auto" w:fill="FFFFFF"/>
        <w:contextualSpacing/>
        <w:rPr>
          <w:color w:val="181818"/>
          <w:sz w:val="24"/>
          <w:szCs w:val="24"/>
          <w:lang w:eastAsia="ru-RU"/>
        </w:rPr>
      </w:pPr>
      <w:r w:rsidRPr="00D75D1A">
        <w:rPr>
          <w:color w:val="181818"/>
          <w:sz w:val="24"/>
          <w:szCs w:val="24"/>
          <w:lang w:eastAsia="ru-RU"/>
        </w:rPr>
        <w:t>9</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181818"/>
          <w:sz w:val="24"/>
          <w:szCs w:val="24"/>
          <w:lang w:eastAsia="ru-RU"/>
        </w:rPr>
        <w:t>2. Какова ширина футбольных ворот?</w:t>
      </w:r>
    </w:p>
    <w:p w:rsidR="00BE1EE7" w:rsidRPr="00D75D1A" w:rsidRDefault="00BE1EE7" w:rsidP="00960A72">
      <w:pPr>
        <w:pStyle w:val="aff9"/>
        <w:numPr>
          <w:ilvl w:val="0"/>
          <w:numId w:val="349"/>
        </w:numPr>
        <w:shd w:val="clear" w:color="auto" w:fill="FFFFFF"/>
        <w:contextualSpacing/>
        <w:rPr>
          <w:color w:val="181818"/>
          <w:sz w:val="24"/>
          <w:szCs w:val="24"/>
          <w:lang w:eastAsia="ru-RU"/>
        </w:rPr>
      </w:pPr>
      <w:r w:rsidRPr="00D75D1A">
        <w:rPr>
          <w:color w:val="181818"/>
          <w:sz w:val="24"/>
          <w:szCs w:val="24"/>
          <w:lang w:eastAsia="ru-RU"/>
        </w:rPr>
        <w:t>7м 30см</w:t>
      </w:r>
    </w:p>
    <w:p w:rsidR="00BE1EE7" w:rsidRPr="00D75D1A" w:rsidRDefault="00BE1EE7" w:rsidP="00960A72">
      <w:pPr>
        <w:pStyle w:val="aff9"/>
        <w:numPr>
          <w:ilvl w:val="0"/>
          <w:numId w:val="349"/>
        </w:numPr>
        <w:shd w:val="clear" w:color="auto" w:fill="FFFFFF"/>
        <w:contextualSpacing/>
        <w:rPr>
          <w:color w:val="181818"/>
          <w:sz w:val="24"/>
          <w:szCs w:val="24"/>
          <w:lang w:eastAsia="ru-RU"/>
        </w:rPr>
      </w:pPr>
      <w:r w:rsidRPr="00D75D1A">
        <w:rPr>
          <w:b/>
          <w:bCs/>
          <w:color w:val="181818"/>
          <w:sz w:val="24"/>
          <w:szCs w:val="24"/>
          <w:lang w:eastAsia="ru-RU"/>
        </w:rPr>
        <w:t>7м 32см</w:t>
      </w:r>
    </w:p>
    <w:p w:rsidR="00BE1EE7" w:rsidRPr="00D75D1A" w:rsidRDefault="00BE1EE7" w:rsidP="00960A72">
      <w:pPr>
        <w:pStyle w:val="aff9"/>
        <w:numPr>
          <w:ilvl w:val="0"/>
          <w:numId w:val="349"/>
        </w:numPr>
        <w:shd w:val="clear" w:color="auto" w:fill="FFFFFF"/>
        <w:contextualSpacing/>
        <w:rPr>
          <w:color w:val="181818"/>
          <w:sz w:val="24"/>
          <w:szCs w:val="24"/>
          <w:lang w:eastAsia="ru-RU"/>
        </w:rPr>
      </w:pPr>
      <w:r w:rsidRPr="00D75D1A">
        <w:rPr>
          <w:color w:val="181818"/>
          <w:sz w:val="24"/>
          <w:szCs w:val="24"/>
          <w:lang w:eastAsia="ru-RU"/>
        </w:rPr>
        <w:t>7м 35см</w:t>
      </w:r>
    </w:p>
    <w:p w:rsidR="00BE1EE7" w:rsidRPr="00D75D1A" w:rsidRDefault="00BE1EE7" w:rsidP="00960A72">
      <w:pPr>
        <w:pStyle w:val="aff9"/>
        <w:numPr>
          <w:ilvl w:val="0"/>
          <w:numId w:val="349"/>
        </w:numPr>
        <w:shd w:val="clear" w:color="auto" w:fill="FFFFFF"/>
        <w:contextualSpacing/>
        <w:rPr>
          <w:color w:val="181818"/>
          <w:sz w:val="24"/>
          <w:szCs w:val="24"/>
          <w:lang w:eastAsia="ru-RU"/>
        </w:rPr>
      </w:pPr>
      <w:r w:rsidRPr="00D75D1A">
        <w:rPr>
          <w:color w:val="181818"/>
          <w:sz w:val="24"/>
          <w:szCs w:val="24"/>
          <w:lang w:eastAsia="ru-RU"/>
        </w:rPr>
        <w:t>7м 38см</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181818"/>
          <w:sz w:val="24"/>
          <w:szCs w:val="24"/>
          <w:lang w:eastAsia="ru-RU"/>
        </w:rPr>
        <w:t> 3. С какого расстояния пробивается «пенальти» в футболе?</w:t>
      </w:r>
    </w:p>
    <w:p w:rsidR="00BE1EE7" w:rsidRPr="00D75D1A" w:rsidRDefault="00BE1EE7" w:rsidP="00960A72">
      <w:pPr>
        <w:pStyle w:val="aff9"/>
        <w:numPr>
          <w:ilvl w:val="0"/>
          <w:numId w:val="350"/>
        </w:numPr>
        <w:shd w:val="clear" w:color="auto" w:fill="FFFFFF"/>
        <w:contextualSpacing/>
        <w:rPr>
          <w:color w:val="181818"/>
          <w:sz w:val="24"/>
          <w:szCs w:val="24"/>
          <w:lang w:eastAsia="ru-RU"/>
        </w:rPr>
      </w:pPr>
      <w:r w:rsidRPr="00D75D1A">
        <w:rPr>
          <w:color w:val="181818"/>
          <w:sz w:val="24"/>
          <w:szCs w:val="24"/>
          <w:lang w:eastAsia="ru-RU"/>
        </w:rPr>
        <w:t>9 м</w:t>
      </w:r>
    </w:p>
    <w:p w:rsidR="00BE1EE7" w:rsidRPr="00D75D1A" w:rsidRDefault="00BE1EE7" w:rsidP="00960A72">
      <w:pPr>
        <w:pStyle w:val="aff9"/>
        <w:numPr>
          <w:ilvl w:val="0"/>
          <w:numId w:val="350"/>
        </w:numPr>
        <w:shd w:val="clear" w:color="auto" w:fill="FFFFFF"/>
        <w:contextualSpacing/>
        <w:rPr>
          <w:color w:val="181818"/>
          <w:sz w:val="24"/>
          <w:szCs w:val="24"/>
          <w:lang w:eastAsia="ru-RU"/>
        </w:rPr>
      </w:pPr>
      <w:r w:rsidRPr="00D75D1A">
        <w:rPr>
          <w:color w:val="181818"/>
          <w:sz w:val="24"/>
          <w:szCs w:val="24"/>
          <w:lang w:eastAsia="ru-RU"/>
        </w:rPr>
        <w:t>10 м</w:t>
      </w:r>
    </w:p>
    <w:p w:rsidR="00BE1EE7" w:rsidRPr="00D75D1A" w:rsidRDefault="00BE1EE7" w:rsidP="00960A72">
      <w:pPr>
        <w:pStyle w:val="aff9"/>
        <w:numPr>
          <w:ilvl w:val="0"/>
          <w:numId w:val="350"/>
        </w:numPr>
        <w:shd w:val="clear" w:color="auto" w:fill="FFFFFF"/>
        <w:contextualSpacing/>
        <w:rPr>
          <w:color w:val="181818"/>
          <w:sz w:val="24"/>
          <w:szCs w:val="24"/>
          <w:lang w:eastAsia="ru-RU"/>
        </w:rPr>
      </w:pPr>
      <w:r w:rsidRPr="00D75D1A">
        <w:rPr>
          <w:b/>
          <w:bCs/>
          <w:color w:val="181818"/>
          <w:sz w:val="24"/>
          <w:szCs w:val="24"/>
          <w:lang w:eastAsia="ru-RU"/>
        </w:rPr>
        <w:t>11 м</w:t>
      </w:r>
    </w:p>
    <w:p w:rsidR="00BE1EE7" w:rsidRPr="00D75D1A" w:rsidRDefault="00BE1EE7" w:rsidP="00960A72">
      <w:pPr>
        <w:pStyle w:val="aff9"/>
        <w:numPr>
          <w:ilvl w:val="0"/>
          <w:numId w:val="350"/>
        </w:numPr>
        <w:shd w:val="clear" w:color="auto" w:fill="FFFFFF"/>
        <w:contextualSpacing/>
        <w:rPr>
          <w:color w:val="181818"/>
          <w:sz w:val="24"/>
          <w:szCs w:val="24"/>
          <w:lang w:eastAsia="ru-RU"/>
        </w:rPr>
      </w:pPr>
      <w:r w:rsidRPr="00D75D1A">
        <w:rPr>
          <w:color w:val="181818"/>
          <w:sz w:val="24"/>
          <w:szCs w:val="24"/>
          <w:lang w:eastAsia="ru-RU"/>
        </w:rPr>
        <w:t>12 м</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181818"/>
          <w:sz w:val="24"/>
          <w:szCs w:val="24"/>
          <w:lang w:eastAsia="ru-RU"/>
        </w:rPr>
        <w:t>4. Что означает «желтая карточка» в футболе?</w:t>
      </w:r>
    </w:p>
    <w:p w:rsidR="00BE1EE7" w:rsidRPr="00D75D1A" w:rsidRDefault="00BE1EE7" w:rsidP="00960A72">
      <w:pPr>
        <w:pStyle w:val="aff9"/>
        <w:numPr>
          <w:ilvl w:val="0"/>
          <w:numId w:val="351"/>
        </w:numPr>
        <w:shd w:val="clear" w:color="auto" w:fill="FFFFFF"/>
        <w:contextualSpacing/>
        <w:rPr>
          <w:color w:val="181818"/>
          <w:sz w:val="24"/>
          <w:szCs w:val="24"/>
          <w:lang w:eastAsia="ru-RU"/>
        </w:rPr>
      </w:pPr>
      <w:r w:rsidRPr="00D75D1A">
        <w:rPr>
          <w:color w:val="181818"/>
          <w:sz w:val="24"/>
          <w:szCs w:val="24"/>
          <w:lang w:eastAsia="ru-RU"/>
        </w:rPr>
        <w:t>замечание</w:t>
      </w:r>
    </w:p>
    <w:p w:rsidR="00BE1EE7" w:rsidRPr="00D75D1A" w:rsidRDefault="00BE1EE7" w:rsidP="00960A72">
      <w:pPr>
        <w:pStyle w:val="aff9"/>
        <w:numPr>
          <w:ilvl w:val="0"/>
          <w:numId w:val="351"/>
        </w:numPr>
        <w:shd w:val="clear" w:color="auto" w:fill="FFFFFF"/>
        <w:contextualSpacing/>
        <w:rPr>
          <w:color w:val="181818"/>
          <w:sz w:val="24"/>
          <w:szCs w:val="24"/>
          <w:lang w:eastAsia="ru-RU"/>
        </w:rPr>
      </w:pPr>
      <w:r w:rsidRPr="00D75D1A">
        <w:rPr>
          <w:b/>
          <w:bCs/>
          <w:color w:val="181818"/>
          <w:sz w:val="24"/>
          <w:szCs w:val="24"/>
          <w:lang w:eastAsia="ru-RU"/>
        </w:rPr>
        <w:t>предупреждение</w:t>
      </w:r>
    </w:p>
    <w:p w:rsidR="00BE1EE7" w:rsidRPr="00D75D1A" w:rsidRDefault="00BE1EE7" w:rsidP="00960A72">
      <w:pPr>
        <w:pStyle w:val="aff9"/>
        <w:numPr>
          <w:ilvl w:val="0"/>
          <w:numId w:val="351"/>
        </w:numPr>
        <w:shd w:val="clear" w:color="auto" w:fill="FFFFFF"/>
        <w:contextualSpacing/>
        <w:rPr>
          <w:color w:val="181818"/>
          <w:sz w:val="24"/>
          <w:szCs w:val="24"/>
          <w:lang w:eastAsia="ru-RU"/>
        </w:rPr>
      </w:pPr>
      <w:r w:rsidRPr="00D75D1A">
        <w:rPr>
          <w:color w:val="181818"/>
          <w:sz w:val="24"/>
          <w:szCs w:val="24"/>
          <w:lang w:eastAsia="ru-RU"/>
        </w:rPr>
        <w:t>выговор</w:t>
      </w:r>
    </w:p>
    <w:p w:rsidR="00BE1EE7" w:rsidRPr="00D75D1A" w:rsidRDefault="00BE1EE7" w:rsidP="00960A72">
      <w:pPr>
        <w:pStyle w:val="aff9"/>
        <w:numPr>
          <w:ilvl w:val="0"/>
          <w:numId w:val="351"/>
        </w:numPr>
        <w:shd w:val="clear" w:color="auto" w:fill="FFFFFF"/>
        <w:contextualSpacing/>
        <w:rPr>
          <w:color w:val="181818"/>
          <w:sz w:val="24"/>
          <w:szCs w:val="24"/>
          <w:lang w:eastAsia="ru-RU"/>
        </w:rPr>
      </w:pPr>
      <w:r w:rsidRPr="00D75D1A">
        <w:rPr>
          <w:color w:val="181818"/>
          <w:sz w:val="24"/>
          <w:szCs w:val="24"/>
          <w:lang w:eastAsia="ru-RU"/>
        </w:rPr>
        <w:t>удаление</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181818"/>
          <w:sz w:val="24"/>
          <w:szCs w:val="24"/>
          <w:lang w:eastAsia="ru-RU"/>
        </w:rPr>
        <w:t> 5. Какой удар по мячу считается самым точным в футболе?</w:t>
      </w:r>
    </w:p>
    <w:p w:rsidR="00BE1EE7" w:rsidRPr="00D75D1A" w:rsidRDefault="00BE1EE7" w:rsidP="00960A72">
      <w:pPr>
        <w:pStyle w:val="aff9"/>
        <w:numPr>
          <w:ilvl w:val="0"/>
          <w:numId w:val="352"/>
        </w:numPr>
        <w:shd w:val="clear" w:color="auto" w:fill="FFFFFF"/>
        <w:contextualSpacing/>
        <w:rPr>
          <w:color w:val="181818"/>
          <w:sz w:val="24"/>
          <w:szCs w:val="24"/>
          <w:lang w:eastAsia="ru-RU"/>
        </w:rPr>
      </w:pPr>
      <w:r w:rsidRPr="00D75D1A">
        <w:rPr>
          <w:color w:val="181818"/>
          <w:sz w:val="24"/>
          <w:szCs w:val="24"/>
          <w:lang w:eastAsia="ru-RU"/>
        </w:rPr>
        <w:t>серединой подъема</w:t>
      </w:r>
    </w:p>
    <w:p w:rsidR="00BE1EE7" w:rsidRPr="00D75D1A" w:rsidRDefault="00BE1EE7" w:rsidP="00960A72">
      <w:pPr>
        <w:pStyle w:val="aff9"/>
        <w:numPr>
          <w:ilvl w:val="0"/>
          <w:numId w:val="352"/>
        </w:numPr>
        <w:shd w:val="clear" w:color="auto" w:fill="FFFFFF"/>
        <w:contextualSpacing/>
        <w:rPr>
          <w:color w:val="181818"/>
          <w:sz w:val="24"/>
          <w:szCs w:val="24"/>
          <w:lang w:eastAsia="ru-RU"/>
        </w:rPr>
      </w:pPr>
      <w:r w:rsidRPr="00D75D1A">
        <w:rPr>
          <w:color w:val="181818"/>
          <w:sz w:val="24"/>
          <w:szCs w:val="24"/>
          <w:lang w:eastAsia="ru-RU"/>
        </w:rPr>
        <w:t>внутренней частью подъема</w:t>
      </w:r>
    </w:p>
    <w:p w:rsidR="00BE1EE7" w:rsidRPr="00D75D1A" w:rsidRDefault="00BE1EE7" w:rsidP="00960A72">
      <w:pPr>
        <w:pStyle w:val="aff9"/>
        <w:numPr>
          <w:ilvl w:val="0"/>
          <w:numId w:val="352"/>
        </w:numPr>
        <w:shd w:val="clear" w:color="auto" w:fill="FFFFFF"/>
        <w:contextualSpacing/>
        <w:rPr>
          <w:color w:val="181818"/>
          <w:sz w:val="24"/>
          <w:szCs w:val="24"/>
          <w:lang w:eastAsia="ru-RU"/>
        </w:rPr>
      </w:pPr>
      <w:r w:rsidRPr="00D75D1A">
        <w:rPr>
          <w:color w:val="181818"/>
          <w:sz w:val="24"/>
          <w:szCs w:val="24"/>
          <w:lang w:eastAsia="ru-RU"/>
        </w:rPr>
        <w:t>внешней частью подъема</w:t>
      </w:r>
    </w:p>
    <w:p w:rsidR="00BE1EE7" w:rsidRPr="00D75D1A" w:rsidRDefault="00BE1EE7" w:rsidP="00960A72">
      <w:pPr>
        <w:pStyle w:val="aff9"/>
        <w:numPr>
          <w:ilvl w:val="0"/>
          <w:numId w:val="352"/>
        </w:numPr>
        <w:shd w:val="clear" w:color="auto" w:fill="FFFFFF"/>
        <w:contextualSpacing/>
        <w:rPr>
          <w:color w:val="181818"/>
          <w:sz w:val="24"/>
          <w:szCs w:val="24"/>
          <w:lang w:eastAsia="ru-RU"/>
        </w:rPr>
      </w:pPr>
      <w:r w:rsidRPr="00D75D1A">
        <w:rPr>
          <w:b/>
          <w:bCs/>
          <w:color w:val="181818"/>
          <w:sz w:val="24"/>
          <w:szCs w:val="24"/>
          <w:lang w:eastAsia="ru-RU"/>
        </w:rPr>
        <w:t>внутренней стороной стопы</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181818"/>
          <w:sz w:val="24"/>
          <w:szCs w:val="24"/>
          <w:lang w:eastAsia="ru-RU"/>
        </w:rPr>
        <w:t>6. Какой из этих терминов обозначает в футболе нападающего?</w:t>
      </w:r>
    </w:p>
    <w:p w:rsidR="00BE1EE7" w:rsidRPr="00D75D1A" w:rsidRDefault="00BE1EE7" w:rsidP="00960A72">
      <w:pPr>
        <w:pStyle w:val="aff9"/>
        <w:numPr>
          <w:ilvl w:val="0"/>
          <w:numId w:val="353"/>
        </w:numPr>
        <w:shd w:val="clear" w:color="auto" w:fill="FFFFFF"/>
        <w:contextualSpacing/>
        <w:rPr>
          <w:color w:val="181818"/>
          <w:sz w:val="24"/>
          <w:szCs w:val="24"/>
          <w:lang w:eastAsia="ru-RU"/>
        </w:rPr>
      </w:pPr>
      <w:r w:rsidRPr="00D75D1A">
        <w:rPr>
          <w:b/>
          <w:bCs/>
          <w:color w:val="181818"/>
          <w:sz w:val="24"/>
          <w:szCs w:val="24"/>
          <w:lang w:eastAsia="ru-RU"/>
        </w:rPr>
        <w:t>форвард</w:t>
      </w:r>
    </w:p>
    <w:p w:rsidR="00BE1EE7" w:rsidRPr="00D75D1A" w:rsidRDefault="00BE1EE7" w:rsidP="00960A72">
      <w:pPr>
        <w:pStyle w:val="aff9"/>
        <w:numPr>
          <w:ilvl w:val="0"/>
          <w:numId w:val="353"/>
        </w:numPr>
        <w:shd w:val="clear" w:color="auto" w:fill="FFFFFF"/>
        <w:contextualSpacing/>
        <w:rPr>
          <w:color w:val="181818"/>
          <w:sz w:val="24"/>
          <w:szCs w:val="24"/>
          <w:lang w:eastAsia="ru-RU"/>
        </w:rPr>
      </w:pPr>
      <w:r w:rsidRPr="00D75D1A">
        <w:rPr>
          <w:color w:val="181818"/>
          <w:sz w:val="24"/>
          <w:szCs w:val="24"/>
          <w:lang w:eastAsia="ru-RU"/>
        </w:rPr>
        <w:t>голкипер</w:t>
      </w:r>
    </w:p>
    <w:p w:rsidR="00BE1EE7" w:rsidRPr="00D75D1A" w:rsidRDefault="00BE1EE7" w:rsidP="00960A72">
      <w:pPr>
        <w:pStyle w:val="aff9"/>
        <w:numPr>
          <w:ilvl w:val="0"/>
          <w:numId w:val="353"/>
        </w:numPr>
        <w:shd w:val="clear" w:color="auto" w:fill="FFFFFF"/>
        <w:contextualSpacing/>
        <w:rPr>
          <w:color w:val="181818"/>
          <w:sz w:val="24"/>
          <w:szCs w:val="24"/>
          <w:lang w:eastAsia="ru-RU"/>
        </w:rPr>
      </w:pPr>
      <w:r w:rsidRPr="00D75D1A">
        <w:rPr>
          <w:color w:val="181818"/>
          <w:sz w:val="24"/>
          <w:szCs w:val="24"/>
          <w:lang w:eastAsia="ru-RU"/>
        </w:rPr>
        <w:t>стоппер</w:t>
      </w:r>
    </w:p>
    <w:p w:rsidR="00BE1EE7" w:rsidRPr="00D75D1A" w:rsidRDefault="00BE1EE7" w:rsidP="00960A72">
      <w:pPr>
        <w:pStyle w:val="aff9"/>
        <w:numPr>
          <w:ilvl w:val="0"/>
          <w:numId w:val="353"/>
        </w:numPr>
        <w:shd w:val="clear" w:color="auto" w:fill="FFFFFF"/>
        <w:contextualSpacing/>
        <w:rPr>
          <w:color w:val="181818"/>
          <w:sz w:val="24"/>
          <w:szCs w:val="24"/>
          <w:lang w:eastAsia="ru-RU"/>
        </w:rPr>
      </w:pPr>
      <w:r w:rsidRPr="00D75D1A">
        <w:rPr>
          <w:color w:val="181818"/>
          <w:sz w:val="24"/>
          <w:szCs w:val="24"/>
          <w:lang w:eastAsia="ru-RU"/>
        </w:rPr>
        <w:t>хавбек</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181818"/>
          <w:sz w:val="24"/>
          <w:szCs w:val="24"/>
          <w:lang w:eastAsia="ru-RU"/>
        </w:rPr>
        <w:t>6. Какой из этих терминов обозначает в футболе вратаря?</w:t>
      </w:r>
    </w:p>
    <w:p w:rsidR="00BE1EE7" w:rsidRPr="00D75D1A" w:rsidRDefault="00BE1EE7" w:rsidP="00960A72">
      <w:pPr>
        <w:pStyle w:val="aff9"/>
        <w:numPr>
          <w:ilvl w:val="0"/>
          <w:numId w:val="354"/>
        </w:numPr>
        <w:shd w:val="clear" w:color="auto" w:fill="FFFFFF"/>
        <w:contextualSpacing/>
        <w:rPr>
          <w:color w:val="181818"/>
          <w:sz w:val="24"/>
          <w:szCs w:val="24"/>
          <w:lang w:eastAsia="ru-RU"/>
        </w:rPr>
      </w:pPr>
      <w:r w:rsidRPr="00D75D1A">
        <w:rPr>
          <w:color w:val="181818"/>
          <w:sz w:val="24"/>
          <w:szCs w:val="24"/>
          <w:lang w:eastAsia="ru-RU"/>
        </w:rPr>
        <w:t>форвард</w:t>
      </w:r>
    </w:p>
    <w:p w:rsidR="00BE1EE7" w:rsidRPr="00D75D1A" w:rsidRDefault="00BE1EE7" w:rsidP="00960A72">
      <w:pPr>
        <w:pStyle w:val="aff9"/>
        <w:numPr>
          <w:ilvl w:val="0"/>
          <w:numId w:val="354"/>
        </w:numPr>
        <w:shd w:val="clear" w:color="auto" w:fill="FFFFFF"/>
        <w:contextualSpacing/>
        <w:rPr>
          <w:b/>
          <w:bCs/>
          <w:color w:val="181818"/>
          <w:sz w:val="24"/>
          <w:szCs w:val="24"/>
          <w:lang w:eastAsia="ru-RU"/>
        </w:rPr>
      </w:pPr>
      <w:r w:rsidRPr="00D75D1A">
        <w:rPr>
          <w:b/>
          <w:bCs/>
          <w:color w:val="181818"/>
          <w:sz w:val="24"/>
          <w:szCs w:val="24"/>
          <w:lang w:eastAsia="ru-RU"/>
        </w:rPr>
        <w:t>голкипер</w:t>
      </w:r>
    </w:p>
    <w:p w:rsidR="00BE1EE7" w:rsidRPr="00D75D1A" w:rsidRDefault="00BE1EE7" w:rsidP="00960A72">
      <w:pPr>
        <w:pStyle w:val="aff9"/>
        <w:numPr>
          <w:ilvl w:val="0"/>
          <w:numId w:val="354"/>
        </w:numPr>
        <w:shd w:val="clear" w:color="auto" w:fill="FFFFFF"/>
        <w:contextualSpacing/>
        <w:rPr>
          <w:color w:val="181818"/>
          <w:sz w:val="24"/>
          <w:szCs w:val="24"/>
          <w:lang w:eastAsia="ru-RU"/>
        </w:rPr>
      </w:pPr>
      <w:r w:rsidRPr="00D75D1A">
        <w:rPr>
          <w:color w:val="181818"/>
          <w:sz w:val="24"/>
          <w:szCs w:val="24"/>
          <w:lang w:eastAsia="ru-RU"/>
        </w:rPr>
        <w:t>стоппер</w:t>
      </w:r>
    </w:p>
    <w:p w:rsidR="00BE1EE7" w:rsidRPr="00D75D1A" w:rsidRDefault="00BE1EE7" w:rsidP="00960A72">
      <w:pPr>
        <w:pStyle w:val="aff9"/>
        <w:numPr>
          <w:ilvl w:val="0"/>
          <w:numId w:val="354"/>
        </w:numPr>
        <w:shd w:val="clear" w:color="auto" w:fill="FFFFFF"/>
        <w:contextualSpacing/>
        <w:rPr>
          <w:color w:val="181818"/>
          <w:sz w:val="24"/>
          <w:szCs w:val="24"/>
          <w:lang w:eastAsia="ru-RU"/>
        </w:rPr>
      </w:pPr>
      <w:r w:rsidRPr="00D75D1A">
        <w:rPr>
          <w:color w:val="181818"/>
          <w:sz w:val="24"/>
          <w:szCs w:val="24"/>
          <w:lang w:eastAsia="ru-RU"/>
        </w:rPr>
        <w:t>хавбек</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b/>
          <w:bCs/>
          <w:color w:val="181818"/>
          <w:sz w:val="24"/>
          <w:szCs w:val="24"/>
          <w:lang w:eastAsia="ru-RU"/>
        </w:rPr>
        <w:t>7</w:t>
      </w:r>
      <w:r w:rsidRPr="00D75D1A">
        <w:rPr>
          <w:rFonts w:ascii="Times New Roman" w:eastAsia="Times New Roman" w:hAnsi="Times New Roman" w:cs="Times New Roman"/>
          <w:color w:val="181818"/>
          <w:sz w:val="24"/>
          <w:szCs w:val="24"/>
          <w:lang w:eastAsia="ru-RU"/>
        </w:rPr>
        <w:t>. Что означает «красная карточка» в футболе?</w:t>
      </w:r>
    </w:p>
    <w:p w:rsidR="00BE1EE7" w:rsidRPr="00D75D1A" w:rsidRDefault="00BE1EE7" w:rsidP="00960A72">
      <w:pPr>
        <w:pStyle w:val="aff9"/>
        <w:numPr>
          <w:ilvl w:val="0"/>
          <w:numId w:val="355"/>
        </w:numPr>
        <w:shd w:val="clear" w:color="auto" w:fill="FFFFFF"/>
        <w:contextualSpacing/>
        <w:rPr>
          <w:color w:val="181818"/>
          <w:sz w:val="24"/>
          <w:szCs w:val="24"/>
          <w:lang w:eastAsia="ru-RU"/>
        </w:rPr>
      </w:pPr>
      <w:r w:rsidRPr="00D75D1A">
        <w:rPr>
          <w:color w:val="181818"/>
          <w:sz w:val="24"/>
          <w:szCs w:val="24"/>
          <w:lang w:eastAsia="ru-RU"/>
        </w:rPr>
        <w:t>замечание</w:t>
      </w:r>
    </w:p>
    <w:p w:rsidR="00BE1EE7" w:rsidRPr="00D75D1A" w:rsidRDefault="00BE1EE7" w:rsidP="00960A72">
      <w:pPr>
        <w:pStyle w:val="aff9"/>
        <w:numPr>
          <w:ilvl w:val="0"/>
          <w:numId w:val="355"/>
        </w:numPr>
        <w:shd w:val="clear" w:color="auto" w:fill="FFFFFF"/>
        <w:contextualSpacing/>
        <w:rPr>
          <w:color w:val="181818"/>
          <w:sz w:val="24"/>
          <w:szCs w:val="24"/>
          <w:lang w:eastAsia="ru-RU"/>
        </w:rPr>
      </w:pPr>
      <w:r w:rsidRPr="00D75D1A">
        <w:rPr>
          <w:color w:val="181818"/>
          <w:sz w:val="24"/>
          <w:szCs w:val="24"/>
          <w:lang w:eastAsia="ru-RU"/>
        </w:rPr>
        <w:t>предупреждение</w:t>
      </w:r>
    </w:p>
    <w:p w:rsidR="00BE1EE7" w:rsidRPr="00D75D1A" w:rsidRDefault="00BE1EE7" w:rsidP="00960A72">
      <w:pPr>
        <w:pStyle w:val="aff9"/>
        <w:numPr>
          <w:ilvl w:val="0"/>
          <w:numId w:val="355"/>
        </w:numPr>
        <w:shd w:val="clear" w:color="auto" w:fill="FFFFFF"/>
        <w:contextualSpacing/>
        <w:rPr>
          <w:color w:val="181818"/>
          <w:sz w:val="24"/>
          <w:szCs w:val="24"/>
          <w:lang w:eastAsia="ru-RU"/>
        </w:rPr>
      </w:pPr>
      <w:r w:rsidRPr="00D75D1A">
        <w:rPr>
          <w:color w:val="181818"/>
          <w:sz w:val="24"/>
          <w:szCs w:val="24"/>
          <w:lang w:eastAsia="ru-RU"/>
        </w:rPr>
        <w:t>выговор</w:t>
      </w:r>
    </w:p>
    <w:p w:rsidR="00BE1EE7" w:rsidRPr="00D75D1A" w:rsidRDefault="00BE1EE7" w:rsidP="00960A72">
      <w:pPr>
        <w:pStyle w:val="aff9"/>
        <w:numPr>
          <w:ilvl w:val="0"/>
          <w:numId w:val="355"/>
        </w:numPr>
        <w:shd w:val="clear" w:color="auto" w:fill="FFFFFF"/>
        <w:contextualSpacing/>
        <w:rPr>
          <w:b/>
          <w:bCs/>
          <w:color w:val="181818"/>
          <w:sz w:val="24"/>
          <w:szCs w:val="24"/>
          <w:lang w:eastAsia="ru-RU"/>
        </w:rPr>
      </w:pPr>
      <w:r w:rsidRPr="00D75D1A">
        <w:rPr>
          <w:b/>
          <w:bCs/>
          <w:color w:val="181818"/>
          <w:sz w:val="24"/>
          <w:szCs w:val="24"/>
          <w:lang w:eastAsia="ru-RU"/>
        </w:rPr>
        <w:t>удаление</w:t>
      </w:r>
    </w:p>
    <w:p w:rsidR="00BE1EE7" w:rsidRPr="00D75D1A" w:rsidRDefault="00BE1EE7" w:rsidP="00BE1EE7">
      <w:pPr>
        <w:spacing w:after="0" w:line="240" w:lineRule="auto"/>
        <w:rPr>
          <w:rFonts w:ascii="Times New Roman" w:hAnsi="Times New Roman" w:cs="Times New Roman"/>
          <w:sz w:val="24"/>
          <w:szCs w:val="24"/>
        </w:rPr>
      </w:pPr>
      <w:r w:rsidRPr="00D75D1A">
        <w:rPr>
          <w:rFonts w:ascii="Times New Roman" w:hAnsi="Times New Roman" w:cs="Times New Roman"/>
          <w:sz w:val="24"/>
          <w:szCs w:val="24"/>
        </w:rPr>
        <w:t xml:space="preserve">8. К индивидуальным действиям в защите </w:t>
      </w:r>
      <w:r w:rsidRPr="00D75D1A">
        <w:rPr>
          <w:rFonts w:ascii="Times New Roman" w:hAnsi="Times New Roman" w:cs="Times New Roman"/>
          <w:b/>
          <w:bCs/>
          <w:sz w:val="24"/>
          <w:szCs w:val="24"/>
        </w:rPr>
        <w:t>не</w:t>
      </w:r>
      <w:r w:rsidRPr="00D75D1A">
        <w:rPr>
          <w:rFonts w:ascii="Times New Roman" w:hAnsi="Times New Roman" w:cs="Times New Roman"/>
          <w:sz w:val="24"/>
          <w:szCs w:val="24"/>
        </w:rPr>
        <w:t xml:space="preserve"> относятся:  </w:t>
      </w:r>
    </w:p>
    <w:p w:rsidR="00BE1EE7" w:rsidRPr="00D75D1A" w:rsidRDefault="00BE1EE7" w:rsidP="00960A72">
      <w:pPr>
        <w:pStyle w:val="aff9"/>
        <w:numPr>
          <w:ilvl w:val="0"/>
          <w:numId w:val="356"/>
        </w:numPr>
        <w:contextualSpacing/>
        <w:rPr>
          <w:b/>
          <w:bCs/>
          <w:sz w:val="24"/>
          <w:szCs w:val="24"/>
        </w:rPr>
      </w:pPr>
      <w:r w:rsidRPr="00D75D1A">
        <w:rPr>
          <w:b/>
          <w:bCs/>
          <w:sz w:val="24"/>
          <w:szCs w:val="24"/>
        </w:rPr>
        <w:t>передача мяча</w:t>
      </w:r>
    </w:p>
    <w:p w:rsidR="00BE1EE7" w:rsidRPr="00D75D1A" w:rsidRDefault="00BE1EE7" w:rsidP="00960A72">
      <w:pPr>
        <w:pStyle w:val="aff9"/>
        <w:numPr>
          <w:ilvl w:val="0"/>
          <w:numId w:val="356"/>
        </w:numPr>
        <w:contextualSpacing/>
        <w:rPr>
          <w:sz w:val="24"/>
          <w:szCs w:val="24"/>
        </w:rPr>
      </w:pPr>
      <w:r w:rsidRPr="00D75D1A">
        <w:rPr>
          <w:sz w:val="24"/>
          <w:szCs w:val="24"/>
        </w:rPr>
        <w:t xml:space="preserve">перехват </w:t>
      </w:r>
    </w:p>
    <w:p w:rsidR="00BE1EE7" w:rsidRPr="00D75D1A" w:rsidRDefault="00BE1EE7" w:rsidP="00960A72">
      <w:pPr>
        <w:pStyle w:val="aff9"/>
        <w:numPr>
          <w:ilvl w:val="0"/>
          <w:numId w:val="356"/>
        </w:numPr>
        <w:contextualSpacing/>
        <w:rPr>
          <w:sz w:val="24"/>
          <w:szCs w:val="24"/>
        </w:rPr>
      </w:pPr>
      <w:r w:rsidRPr="00D75D1A">
        <w:rPr>
          <w:sz w:val="24"/>
          <w:szCs w:val="24"/>
        </w:rPr>
        <w:t>отбор мяча</w:t>
      </w:r>
    </w:p>
    <w:p w:rsidR="00BE1EE7" w:rsidRPr="00D75D1A" w:rsidRDefault="00BE1EE7" w:rsidP="00BE1EE7">
      <w:pPr>
        <w:spacing w:after="0" w:line="240" w:lineRule="auto"/>
        <w:rPr>
          <w:rFonts w:ascii="Times New Roman" w:hAnsi="Times New Roman" w:cs="Times New Roman"/>
          <w:sz w:val="24"/>
          <w:szCs w:val="24"/>
        </w:rPr>
      </w:pPr>
      <w:r w:rsidRPr="00D75D1A">
        <w:rPr>
          <w:rFonts w:ascii="Times New Roman" w:hAnsi="Times New Roman" w:cs="Times New Roman"/>
          <w:sz w:val="24"/>
          <w:szCs w:val="24"/>
        </w:rPr>
        <w:t>9.  Когда выбрасывается мяч:</w:t>
      </w:r>
    </w:p>
    <w:p w:rsidR="00BE1EE7" w:rsidRPr="00D75D1A" w:rsidRDefault="00BE1EE7" w:rsidP="00960A72">
      <w:pPr>
        <w:pStyle w:val="aff9"/>
        <w:numPr>
          <w:ilvl w:val="0"/>
          <w:numId w:val="357"/>
        </w:numPr>
        <w:contextualSpacing/>
        <w:rPr>
          <w:sz w:val="24"/>
          <w:szCs w:val="24"/>
        </w:rPr>
      </w:pPr>
      <w:r w:rsidRPr="00D75D1A">
        <w:rPr>
          <w:b/>
          <w:bCs/>
          <w:sz w:val="24"/>
          <w:szCs w:val="24"/>
        </w:rPr>
        <w:lastRenderedPageBreak/>
        <w:t>вышедшей за пределы поля через боковую линию</w:t>
      </w:r>
      <w:r w:rsidRPr="00D75D1A">
        <w:rPr>
          <w:sz w:val="24"/>
          <w:szCs w:val="24"/>
        </w:rPr>
        <w:t>;</w:t>
      </w:r>
    </w:p>
    <w:p w:rsidR="00BE1EE7" w:rsidRPr="00D75D1A" w:rsidRDefault="00BE1EE7" w:rsidP="00960A72">
      <w:pPr>
        <w:pStyle w:val="aff9"/>
        <w:numPr>
          <w:ilvl w:val="0"/>
          <w:numId w:val="357"/>
        </w:numPr>
        <w:contextualSpacing/>
        <w:rPr>
          <w:sz w:val="24"/>
          <w:szCs w:val="24"/>
        </w:rPr>
      </w:pPr>
      <w:r w:rsidRPr="00D75D1A">
        <w:rPr>
          <w:sz w:val="24"/>
          <w:szCs w:val="24"/>
        </w:rPr>
        <w:t>вышедшей за пределы поля за воротами;</w:t>
      </w:r>
    </w:p>
    <w:p w:rsidR="00BE1EE7" w:rsidRPr="00D75D1A" w:rsidRDefault="00BE1EE7" w:rsidP="00BE1EE7">
      <w:pPr>
        <w:shd w:val="clear" w:color="auto" w:fill="FFFFFF"/>
        <w:spacing w:after="0" w:line="240" w:lineRule="auto"/>
        <w:rPr>
          <w:rFonts w:ascii="Times New Roman" w:hAnsi="Times New Roman" w:cs="Times New Roman"/>
          <w:sz w:val="24"/>
          <w:szCs w:val="24"/>
        </w:rPr>
      </w:pPr>
      <w:r w:rsidRPr="00D75D1A">
        <w:rPr>
          <w:rFonts w:ascii="Times New Roman" w:hAnsi="Times New Roman" w:cs="Times New Roman"/>
          <w:sz w:val="24"/>
          <w:szCs w:val="24"/>
        </w:rPr>
        <w:t>10. Что означает слово «аут»?</w:t>
      </w:r>
    </w:p>
    <w:p w:rsidR="00BE1EE7" w:rsidRPr="00D75D1A" w:rsidRDefault="00BE1EE7" w:rsidP="00960A72">
      <w:pPr>
        <w:pStyle w:val="aff9"/>
        <w:numPr>
          <w:ilvl w:val="0"/>
          <w:numId w:val="357"/>
        </w:numPr>
        <w:shd w:val="clear" w:color="auto" w:fill="FFFFFF"/>
        <w:contextualSpacing/>
        <w:rPr>
          <w:sz w:val="24"/>
          <w:szCs w:val="24"/>
        </w:rPr>
      </w:pPr>
      <w:r w:rsidRPr="00D75D1A">
        <w:rPr>
          <w:sz w:val="24"/>
          <w:szCs w:val="24"/>
        </w:rPr>
        <w:t>ведение мяча ногой</w:t>
      </w:r>
    </w:p>
    <w:p w:rsidR="00BE1EE7" w:rsidRPr="00D75D1A" w:rsidRDefault="00BE1EE7" w:rsidP="00960A72">
      <w:pPr>
        <w:pStyle w:val="aff9"/>
        <w:numPr>
          <w:ilvl w:val="0"/>
          <w:numId w:val="357"/>
        </w:numPr>
        <w:shd w:val="clear" w:color="auto" w:fill="FFFFFF"/>
        <w:contextualSpacing/>
        <w:rPr>
          <w:sz w:val="24"/>
          <w:szCs w:val="24"/>
        </w:rPr>
      </w:pPr>
      <w:r w:rsidRPr="00D75D1A">
        <w:rPr>
          <w:sz w:val="24"/>
          <w:szCs w:val="24"/>
        </w:rPr>
        <w:t>удар головой</w:t>
      </w:r>
    </w:p>
    <w:p w:rsidR="00BE1EE7" w:rsidRPr="00D75D1A" w:rsidRDefault="00BE1EE7" w:rsidP="00960A72">
      <w:pPr>
        <w:pStyle w:val="aff9"/>
        <w:numPr>
          <w:ilvl w:val="0"/>
          <w:numId w:val="357"/>
        </w:numPr>
        <w:shd w:val="clear" w:color="auto" w:fill="FFFFFF"/>
        <w:contextualSpacing/>
        <w:rPr>
          <w:b/>
          <w:bCs/>
          <w:sz w:val="24"/>
          <w:szCs w:val="24"/>
        </w:rPr>
      </w:pPr>
      <w:r w:rsidRPr="00D75D1A">
        <w:rPr>
          <w:b/>
          <w:bCs/>
          <w:sz w:val="24"/>
          <w:szCs w:val="24"/>
        </w:rPr>
        <w:t>выход мяча за пределы поля</w:t>
      </w:r>
    </w:p>
    <w:p w:rsidR="00BE1EE7" w:rsidRPr="00D75D1A" w:rsidRDefault="00BE1EE7" w:rsidP="00960A72">
      <w:pPr>
        <w:pStyle w:val="aff9"/>
        <w:numPr>
          <w:ilvl w:val="0"/>
          <w:numId w:val="357"/>
        </w:numPr>
        <w:shd w:val="clear" w:color="auto" w:fill="FFFFFF"/>
        <w:contextualSpacing/>
        <w:rPr>
          <w:sz w:val="24"/>
          <w:szCs w:val="24"/>
        </w:rPr>
      </w:pPr>
      <w:r w:rsidRPr="00D75D1A">
        <w:rPr>
          <w:sz w:val="24"/>
          <w:szCs w:val="24"/>
        </w:rPr>
        <w:t>выход мяча за боковую линию за пределы поля</w:t>
      </w:r>
    </w:p>
    <w:p w:rsidR="00BE1EE7" w:rsidRPr="00D75D1A" w:rsidRDefault="00BE1EE7" w:rsidP="00BE1EE7">
      <w:pPr>
        <w:spacing w:after="0" w:line="240" w:lineRule="auto"/>
        <w:rPr>
          <w:rFonts w:ascii="Times New Roman" w:hAnsi="Times New Roman" w:cs="Times New Roman"/>
          <w:sz w:val="24"/>
          <w:szCs w:val="24"/>
        </w:rPr>
      </w:pPr>
    </w:p>
    <w:p w:rsidR="00BE1EE7" w:rsidRPr="00D75D1A" w:rsidRDefault="00BE1EE7" w:rsidP="00BE1EE7">
      <w:pPr>
        <w:spacing w:after="0" w:line="240" w:lineRule="auto"/>
        <w:rPr>
          <w:rFonts w:ascii="Times New Roman" w:hAnsi="Times New Roman" w:cs="Times New Roman"/>
          <w:b/>
          <w:bCs/>
          <w:sz w:val="24"/>
          <w:szCs w:val="24"/>
        </w:rPr>
      </w:pPr>
      <w:r w:rsidRPr="00D75D1A">
        <w:rPr>
          <w:rFonts w:ascii="Times New Roman" w:hAnsi="Times New Roman" w:cs="Times New Roman"/>
          <w:b/>
          <w:bCs/>
          <w:sz w:val="24"/>
          <w:szCs w:val="24"/>
        </w:rPr>
        <w:t>Тема 2.8(2) Баскетбол.</w:t>
      </w:r>
    </w:p>
    <w:p w:rsidR="00BE1EE7" w:rsidRPr="00D75D1A" w:rsidRDefault="00BE1EE7" w:rsidP="00BE1EE7">
      <w:pPr>
        <w:spacing w:after="0" w:line="240" w:lineRule="auto"/>
        <w:rPr>
          <w:rFonts w:ascii="Times New Roman" w:hAnsi="Times New Roman" w:cs="Times New Roman"/>
          <w:b/>
          <w:bCs/>
          <w:sz w:val="24"/>
          <w:szCs w:val="24"/>
        </w:rPr>
      </w:pPr>
    </w:p>
    <w:p w:rsidR="00BE1EE7" w:rsidRPr="00D75D1A" w:rsidRDefault="00BE1EE7" w:rsidP="00BE1EE7">
      <w:pPr>
        <w:pStyle w:val="c8"/>
        <w:spacing w:before="0" w:beforeAutospacing="0" w:after="0" w:afterAutospacing="0"/>
        <w:rPr>
          <w:rStyle w:val="c2"/>
        </w:rPr>
      </w:pPr>
      <w:r w:rsidRPr="00D75D1A">
        <w:rPr>
          <w:rStyle w:val="c2"/>
        </w:rPr>
        <w:t>1.Техника владения мячом включает в себя следующие приемы:</w:t>
      </w:r>
    </w:p>
    <w:p w:rsidR="00BE1EE7" w:rsidRPr="00D75D1A" w:rsidRDefault="00BE1EE7" w:rsidP="00960A72">
      <w:pPr>
        <w:numPr>
          <w:ilvl w:val="0"/>
          <w:numId w:val="385"/>
        </w:numPr>
        <w:spacing w:after="0" w:line="240" w:lineRule="auto"/>
      </w:pPr>
      <w:r w:rsidRPr="00D75D1A">
        <w:rPr>
          <w:rStyle w:val="c2"/>
        </w:rPr>
        <w:t>ловлю, остановки, повороты, ведение мяча</w:t>
      </w:r>
    </w:p>
    <w:p w:rsidR="00BE1EE7" w:rsidRPr="00D75D1A" w:rsidRDefault="00BE1EE7" w:rsidP="00960A72">
      <w:pPr>
        <w:numPr>
          <w:ilvl w:val="0"/>
          <w:numId w:val="385"/>
        </w:numPr>
        <w:spacing w:after="0" w:line="240" w:lineRule="auto"/>
      </w:pPr>
      <w:r w:rsidRPr="00D75D1A">
        <w:rPr>
          <w:rStyle w:val="c2"/>
        </w:rPr>
        <w:t>передачи мяча, броски в корзину, ловлю, остановки, повороты</w:t>
      </w:r>
    </w:p>
    <w:p w:rsidR="00BE1EE7" w:rsidRPr="00D75D1A" w:rsidRDefault="00BE1EE7" w:rsidP="00960A72">
      <w:pPr>
        <w:numPr>
          <w:ilvl w:val="0"/>
          <w:numId w:val="385"/>
        </w:numPr>
        <w:spacing w:after="0" w:line="240" w:lineRule="auto"/>
        <w:rPr>
          <w:b/>
          <w:bCs/>
        </w:rPr>
      </w:pPr>
      <w:r w:rsidRPr="00D75D1A">
        <w:rPr>
          <w:rStyle w:val="c2"/>
          <w:bCs/>
        </w:rPr>
        <w:t>ловлю, передачи, ведение мяча, броски в корзину</w:t>
      </w:r>
    </w:p>
    <w:p w:rsidR="00BE1EE7" w:rsidRPr="00D75D1A" w:rsidRDefault="00BE1EE7" w:rsidP="00BE1EE7">
      <w:pPr>
        <w:pStyle w:val="c8"/>
        <w:spacing w:before="0" w:beforeAutospacing="0" w:after="0" w:afterAutospacing="0"/>
      </w:pPr>
      <w:r w:rsidRPr="00D75D1A">
        <w:rPr>
          <w:rStyle w:val="c2"/>
        </w:rPr>
        <w:t>2.Технику передвижений в баскетболе составляют:</w:t>
      </w:r>
    </w:p>
    <w:p w:rsidR="00BE1EE7" w:rsidRPr="00D75D1A" w:rsidRDefault="00BE1EE7" w:rsidP="00960A72">
      <w:pPr>
        <w:pStyle w:val="c8"/>
        <w:numPr>
          <w:ilvl w:val="0"/>
          <w:numId w:val="384"/>
        </w:numPr>
        <w:spacing w:before="0" w:beforeAutospacing="0" w:after="0" w:afterAutospacing="0"/>
        <w:rPr>
          <w:b/>
          <w:bCs/>
        </w:rPr>
      </w:pPr>
      <w:r w:rsidRPr="00D75D1A">
        <w:rPr>
          <w:rStyle w:val="c2"/>
          <w:bCs/>
        </w:rPr>
        <w:t>ходьба, бег, прыжки, остановки, повороты</w:t>
      </w:r>
    </w:p>
    <w:p w:rsidR="00BE1EE7" w:rsidRPr="00D75D1A" w:rsidRDefault="00BE1EE7" w:rsidP="00960A72">
      <w:pPr>
        <w:pStyle w:val="c8"/>
        <w:numPr>
          <w:ilvl w:val="0"/>
          <w:numId w:val="384"/>
        </w:numPr>
        <w:spacing w:before="0" w:beforeAutospacing="0" w:after="0" w:afterAutospacing="0"/>
      </w:pPr>
      <w:r w:rsidRPr="00D75D1A">
        <w:rPr>
          <w:rStyle w:val="c2"/>
        </w:rPr>
        <w:t>бег, прыжки, передачи мяча, бросок мяча</w:t>
      </w:r>
    </w:p>
    <w:p w:rsidR="00BE1EE7" w:rsidRPr="00D75D1A" w:rsidRDefault="00BE1EE7" w:rsidP="00960A72">
      <w:pPr>
        <w:pStyle w:val="c8"/>
        <w:numPr>
          <w:ilvl w:val="0"/>
          <w:numId w:val="384"/>
        </w:numPr>
        <w:spacing w:before="0" w:beforeAutospacing="0" w:after="0" w:afterAutospacing="0"/>
      </w:pPr>
      <w:r w:rsidRPr="00D75D1A">
        <w:rPr>
          <w:rStyle w:val="c2"/>
        </w:rPr>
        <w:t>бег, ведение, остановки, передачи мяча, повороты</w:t>
      </w:r>
    </w:p>
    <w:p w:rsidR="00BE1EE7" w:rsidRPr="00D75D1A" w:rsidRDefault="00BE1EE7" w:rsidP="00BE1EE7">
      <w:pPr>
        <w:pStyle w:val="c8"/>
        <w:spacing w:before="0" w:beforeAutospacing="0" w:after="0" w:afterAutospacing="0"/>
        <w:rPr>
          <w:rStyle w:val="c2"/>
        </w:rPr>
      </w:pPr>
      <w:r w:rsidRPr="00D75D1A">
        <w:rPr>
          <w:rStyle w:val="c2"/>
        </w:rPr>
        <w:t>3.  Сколько человек играют на площадке?</w:t>
      </w:r>
    </w:p>
    <w:p w:rsidR="00BE1EE7" w:rsidRPr="00D75D1A" w:rsidRDefault="00BE1EE7" w:rsidP="00960A72">
      <w:pPr>
        <w:pStyle w:val="c8"/>
        <w:numPr>
          <w:ilvl w:val="0"/>
          <w:numId w:val="383"/>
        </w:numPr>
        <w:spacing w:before="0" w:beforeAutospacing="0" w:after="0" w:afterAutospacing="0"/>
      </w:pPr>
      <w:r w:rsidRPr="00D75D1A">
        <w:rPr>
          <w:rStyle w:val="c2"/>
        </w:rPr>
        <w:t>4</w:t>
      </w:r>
    </w:p>
    <w:p w:rsidR="00BE1EE7" w:rsidRPr="00D75D1A" w:rsidRDefault="00BE1EE7" w:rsidP="00960A72">
      <w:pPr>
        <w:numPr>
          <w:ilvl w:val="0"/>
          <w:numId w:val="383"/>
        </w:numPr>
        <w:spacing w:after="0" w:line="240" w:lineRule="auto"/>
        <w:rPr>
          <w:b/>
          <w:bCs/>
        </w:rPr>
      </w:pPr>
      <w:r w:rsidRPr="00D75D1A">
        <w:rPr>
          <w:rStyle w:val="c2"/>
          <w:bCs/>
        </w:rPr>
        <w:t>5</w:t>
      </w:r>
    </w:p>
    <w:p w:rsidR="00BE1EE7" w:rsidRPr="00D75D1A" w:rsidRDefault="00BE1EE7" w:rsidP="00960A72">
      <w:pPr>
        <w:numPr>
          <w:ilvl w:val="0"/>
          <w:numId w:val="383"/>
        </w:numPr>
        <w:spacing w:after="0" w:line="240" w:lineRule="auto"/>
      </w:pPr>
      <w:r w:rsidRPr="00D75D1A">
        <w:rPr>
          <w:rStyle w:val="c2"/>
        </w:rPr>
        <w:t>6</w:t>
      </w:r>
    </w:p>
    <w:p w:rsidR="00BE1EE7" w:rsidRPr="00D75D1A" w:rsidRDefault="00BE1EE7" w:rsidP="00960A72">
      <w:pPr>
        <w:numPr>
          <w:ilvl w:val="0"/>
          <w:numId w:val="383"/>
        </w:numPr>
        <w:spacing w:after="0" w:line="240" w:lineRule="auto"/>
      </w:pPr>
      <w:r w:rsidRPr="00D75D1A">
        <w:rPr>
          <w:rStyle w:val="c2"/>
        </w:rPr>
        <w:t>11</w:t>
      </w:r>
    </w:p>
    <w:p w:rsidR="00BE1EE7" w:rsidRPr="00D75D1A" w:rsidRDefault="00BE1EE7" w:rsidP="00BE1EE7">
      <w:pPr>
        <w:pStyle w:val="c8"/>
        <w:spacing w:before="0" w:beforeAutospacing="0" w:after="0" w:afterAutospacing="0"/>
      </w:pPr>
      <w:r w:rsidRPr="00D75D1A">
        <w:rPr>
          <w:rStyle w:val="c2"/>
        </w:rPr>
        <w:t>4.Размеры баскетбольной площадки?</w:t>
      </w:r>
    </w:p>
    <w:p w:rsidR="00BE1EE7" w:rsidRPr="00D75D1A" w:rsidRDefault="00BE1EE7" w:rsidP="00960A72">
      <w:pPr>
        <w:pStyle w:val="c8"/>
        <w:numPr>
          <w:ilvl w:val="0"/>
          <w:numId w:val="382"/>
        </w:numPr>
        <w:spacing w:before="0" w:beforeAutospacing="0" w:after="0" w:afterAutospacing="0"/>
      </w:pPr>
      <w:r w:rsidRPr="00D75D1A">
        <w:rPr>
          <w:rStyle w:val="c2"/>
        </w:rPr>
        <w:t>9м. х 18м.</w:t>
      </w:r>
    </w:p>
    <w:p w:rsidR="00BE1EE7" w:rsidRPr="00D75D1A" w:rsidRDefault="00BE1EE7" w:rsidP="00960A72">
      <w:pPr>
        <w:pStyle w:val="c8"/>
        <w:numPr>
          <w:ilvl w:val="0"/>
          <w:numId w:val="382"/>
        </w:numPr>
        <w:spacing w:before="0" w:beforeAutospacing="0" w:after="0" w:afterAutospacing="0"/>
      </w:pPr>
      <w:r w:rsidRPr="00D75D1A">
        <w:rPr>
          <w:rStyle w:val="c2"/>
          <w:bCs/>
        </w:rPr>
        <w:t>14м. х 26м</w:t>
      </w:r>
      <w:r w:rsidRPr="00D75D1A">
        <w:rPr>
          <w:rStyle w:val="c2"/>
        </w:rPr>
        <w:t>.</w:t>
      </w:r>
    </w:p>
    <w:p w:rsidR="00BE1EE7" w:rsidRPr="00D75D1A" w:rsidRDefault="00BE1EE7" w:rsidP="00960A72">
      <w:pPr>
        <w:pStyle w:val="c8"/>
        <w:numPr>
          <w:ilvl w:val="0"/>
          <w:numId w:val="382"/>
        </w:numPr>
        <w:spacing w:before="0" w:beforeAutospacing="0" w:after="0" w:afterAutospacing="0"/>
      </w:pPr>
      <w:r w:rsidRPr="00D75D1A">
        <w:rPr>
          <w:rStyle w:val="c2"/>
        </w:rPr>
        <w:t>12м. х 24м.</w:t>
      </w:r>
    </w:p>
    <w:p w:rsidR="00BE1EE7" w:rsidRPr="00D75D1A" w:rsidRDefault="00BE1EE7" w:rsidP="00BE1EE7">
      <w:pPr>
        <w:pStyle w:val="c8"/>
        <w:spacing w:before="0" w:beforeAutospacing="0" w:after="0" w:afterAutospacing="0"/>
      </w:pPr>
      <w:r w:rsidRPr="00D75D1A">
        <w:rPr>
          <w:rStyle w:val="c2"/>
        </w:rPr>
        <w:t>5.  На какой высоте находится баскетбольное кольцо(корзина)?</w:t>
      </w:r>
    </w:p>
    <w:p w:rsidR="00BE1EE7" w:rsidRPr="00D75D1A" w:rsidRDefault="00BE1EE7" w:rsidP="00960A72">
      <w:pPr>
        <w:pStyle w:val="c8"/>
        <w:numPr>
          <w:ilvl w:val="0"/>
          <w:numId w:val="381"/>
        </w:numPr>
        <w:spacing w:before="0" w:beforeAutospacing="0" w:after="0" w:afterAutospacing="0"/>
      </w:pPr>
      <w:r w:rsidRPr="00D75D1A">
        <w:rPr>
          <w:rStyle w:val="c2"/>
          <w:bCs/>
        </w:rPr>
        <w:t>305 см.</w:t>
      </w:r>
    </w:p>
    <w:p w:rsidR="00BE1EE7" w:rsidRPr="00D75D1A" w:rsidRDefault="00BE1EE7" w:rsidP="00960A72">
      <w:pPr>
        <w:pStyle w:val="c8"/>
        <w:numPr>
          <w:ilvl w:val="0"/>
          <w:numId w:val="381"/>
        </w:numPr>
        <w:spacing w:before="0" w:beforeAutospacing="0" w:after="0" w:afterAutospacing="0"/>
      </w:pPr>
      <w:r w:rsidRPr="00D75D1A">
        <w:rPr>
          <w:rStyle w:val="c2"/>
        </w:rPr>
        <w:t>260 см.</w:t>
      </w:r>
    </w:p>
    <w:p w:rsidR="00BE1EE7" w:rsidRPr="00D75D1A" w:rsidRDefault="00BE1EE7" w:rsidP="00960A72">
      <w:pPr>
        <w:pStyle w:val="c8"/>
        <w:numPr>
          <w:ilvl w:val="0"/>
          <w:numId w:val="381"/>
        </w:numPr>
        <w:spacing w:before="0" w:beforeAutospacing="0" w:after="0" w:afterAutospacing="0"/>
      </w:pPr>
      <w:r w:rsidRPr="00D75D1A">
        <w:rPr>
          <w:rStyle w:val="c2"/>
        </w:rPr>
        <w:t>310 см.</w:t>
      </w:r>
    </w:p>
    <w:p w:rsidR="00BE1EE7" w:rsidRPr="00D75D1A" w:rsidRDefault="00BE1EE7" w:rsidP="00960A72">
      <w:pPr>
        <w:pStyle w:val="c8"/>
        <w:numPr>
          <w:ilvl w:val="0"/>
          <w:numId w:val="381"/>
        </w:numPr>
        <w:spacing w:before="0" w:beforeAutospacing="0" w:after="0" w:afterAutospacing="0"/>
      </w:pPr>
      <w:r w:rsidRPr="00D75D1A">
        <w:rPr>
          <w:rStyle w:val="c2"/>
        </w:rPr>
        <w:t>300 см.</w:t>
      </w:r>
    </w:p>
    <w:p w:rsidR="00BE1EE7" w:rsidRPr="00D75D1A" w:rsidRDefault="00BE1EE7" w:rsidP="00BE1EE7">
      <w:pPr>
        <w:pStyle w:val="c8"/>
        <w:spacing w:before="0" w:beforeAutospacing="0" w:after="0" w:afterAutospacing="0"/>
      </w:pPr>
      <w:r w:rsidRPr="00D75D1A">
        <w:rPr>
          <w:rStyle w:val="c2"/>
        </w:rPr>
        <w:t>6.Сколько времени может владеть команда мячом, до того как произвести бросок по</w:t>
      </w:r>
      <w:r w:rsidRPr="00D75D1A">
        <w:br/>
      </w:r>
      <w:r w:rsidRPr="00D75D1A">
        <w:rPr>
          <w:rStyle w:val="c2"/>
        </w:rPr>
        <w:t>кольцу?</w:t>
      </w:r>
    </w:p>
    <w:p w:rsidR="00BE1EE7" w:rsidRPr="00D75D1A" w:rsidRDefault="00BE1EE7" w:rsidP="00960A72">
      <w:pPr>
        <w:pStyle w:val="c8"/>
        <w:numPr>
          <w:ilvl w:val="0"/>
          <w:numId w:val="380"/>
        </w:numPr>
        <w:spacing w:before="0" w:beforeAutospacing="0" w:after="0" w:afterAutospacing="0"/>
      </w:pPr>
      <w:r w:rsidRPr="00D75D1A">
        <w:rPr>
          <w:rStyle w:val="c2"/>
        </w:rPr>
        <w:t>30 сек.</w:t>
      </w:r>
    </w:p>
    <w:p w:rsidR="00BE1EE7" w:rsidRPr="00D75D1A" w:rsidRDefault="00BE1EE7" w:rsidP="00960A72">
      <w:pPr>
        <w:pStyle w:val="c8"/>
        <w:numPr>
          <w:ilvl w:val="0"/>
          <w:numId w:val="380"/>
        </w:numPr>
        <w:spacing w:before="0" w:beforeAutospacing="0" w:after="0" w:afterAutospacing="0"/>
      </w:pPr>
      <w:r w:rsidRPr="00D75D1A">
        <w:rPr>
          <w:rStyle w:val="c2"/>
          <w:bCs/>
        </w:rPr>
        <w:t>24 сек.</w:t>
      </w:r>
    </w:p>
    <w:p w:rsidR="00BE1EE7" w:rsidRPr="00D75D1A" w:rsidRDefault="00BE1EE7" w:rsidP="00960A72">
      <w:pPr>
        <w:pStyle w:val="c8"/>
        <w:numPr>
          <w:ilvl w:val="0"/>
          <w:numId w:val="380"/>
        </w:numPr>
        <w:spacing w:before="0" w:beforeAutospacing="0" w:after="0" w:afterAutospacing="0"/>
      </w:pPr>
      <w:r w:rsidRPr="00D75D1A">
        <w:rPr>
          <w:rStyle w:val="c2"/>
        </w:rPr>
        <w:t>20 сек.</w:t>
      </w:r>
    </w:p>
    <w:p w:rsidR="00BE1EE7" w:rsidRPr="00D75D1A" w:rsidRDefault="00BE1EE7" w:rsidP="00BE1EE7">
      <w:pPr>
        <w:pStyle w:val="c8"/>
        <w:spacing w:before="0" w:beforeAutospacing="0" w:after="0" w:afterAutospacing="0"/>
      </w:pPr>
      <w:r w:rsidRPr="00D75D1A">
        <w:rPr>
          <w:rStyle w:val="c2"/>
        </w:rPr>
        <w:t>7.Сколько шагов можно делать после ведения мяча?</w:t>
      </w:r>
    </w:p>
    <w:p w:rsidR="00BE1EE7" w:rsidRPr="00D75D1A" w:rsidRDefault="00BE1EE7" w:rsidP="00960A72">
      <w:pPr>
        <w:pStyle w:val="c8"/>
        <w:numPr>
          <w:ilvl w:val="0"/>
          <w:numId w:val="379"/>
        </w:numPr>
        <w:spacing w:before="0" w:beforeAutospacing="0" w:after="0" w:afterAutospacing="0"/>
      </w:pPr>
      <w:r w:rsidRPr="00D75D1A">
        <w:rPr>
          <w:rStyle w:val="c2"/>
        </w:rPr>
        <w:t>3 шага</w:t>
      </w:r>
    </w:p>
    <w:p w:rsidR="00BE1EE7" w:rsidRPr="00D75D1A" w:rsidRDefault="00BE1EE7" w:rsidP="00960A72">
      <w:pPr>
        <w:pStyle w:val="c8"/>
        <w:numPr>
          <w:ilvl w:val="0"/>
          <w:numId w:val="379"/>
        </w:numPr>
        <w:spacing w:before="0" w:beforeAutospacing="0" w:after="0" w:afterAutospacing="0"/>
      </w:pPr>
      <w:r w:rsidRPr="00D75D1A">
        <w:rPr>
          <w:rStyle w:val="c2"/>
          <w:bCs/>
        </w:rPr>
        <w:t>2 шага</w:t>
      </w:r>
    </w:p>
    <w:p w:rsidR="00BE1EE7" w:rsidRPr="00D75D1A" w:rsidRDefault="00BE1EE7" w:rsidP="00960A72">
      <w:pPr>
        <w:pStyle w:val="c8"/>
        <w:numPr>
          <w:ilvl w:val="0"/>
          <w:numId w:val="379"/>
        </w:numPr>
        <w:spacing w:before="0" w:beforeAutospacing="0" w:after="0" w:afterAutospacing="0"/>
      </w:pPr>
      <w:r w:rsidRPr="00D75D1A">
        <w:rPr>
          <w:rStyle w:val="c2"/>
        </w:rPr>
        <w:t>1 шаг</w:t>
      </w:r>
    </w:p>
    <w:p w:rsidR="00BE1EE7" w:rsidRPr="00D75D1A" w:rsidRDefault="00BE1EE7" w:rsidP="00BE1EE7">
      <w:pPr>
        <w:pStyle w:val="c8"/>
        <w:spacing w:before="0" w:beforeAutospacing="0" w:after="0" w:afterAutospacing="0"/>
      </w:pPr>
      <w:r w:rsidRPr="00D75D1A">
        <w:rPr>
          <w:rStyle w:val="c2"/>
        </w:rPr>
        <w:t>8.Сколько времени команда может владеть мячом на своей стороне площадки?</w:t>
      </w:r>
    </w:p>
    <w:p w:rsidR="00BE1EE7" w:rsidRPr="00D75D1A" w:rsidRDefault="00BE1EE7" w:rsidP="00960A72">
      <w:pPr>
        <w:pStyle w:val="c8"/>
        <w:numPr>
          <w:ilvl w:val="0"/>
          <w:numId w:val="378"/>
        </w:numPr>
        <w:spacing w:before="0" w:beforeAutospacing="0" w:after="0" w:afterAutospacing="0"/>
      </w:pPr>
      <w:r w:rsidRPr="00D75D1A">
        <w:rPr>
          <w:rStyle w:val="c2"/>
        </w:rPr>
        <w:t>10 сек.</w:t>
      </w:r>
    </w:p>
    <w:p w:rsidR="00BE1EE7" w:rsidRPr="00D75D1A" w:rsidRDefault="00BE1EE7" w:rsidP="00960A72">
      <w:pPr>
        <w:pStyle w:val="c8"/>
        <w:numPr>
          <w:ilvl w:val="0"/>
          <w:numId w:val="378"/>
        </w:numPr>
        <w:spacing w:before="0" w:beforeAutospacing="0" w:after="0" w:afterAutospacing="0"/>
        <w:rPr>
          <w:b/>
          <w:bCs/>
        </w:rPr>
      </w:pPr>
      <w:r w:rsidRPr="00D75D1A">
        <w:rPr>
          <w:rStyle w:val="c2"/>
          <w:bCs/>
        </w:rPr>
        <w:t>8 сек.</w:t>
      </w:r>
    </w:p>
    <w:p w:rsidR="00BE1EE7" w:rsidRPr="00D75D1A" w:rsidRDefault="00BE1EE7" w:rsidP="00960A72">
      <w:pPr>
        <w:pStyle w:val="c8"/>
        <w:numPr>
          <w:ilvl w:val="0"/>
          <w:numId w:val="378"/>
        </w:numPr>
        <w:spacing w:before="0" w:beforeAutospacing="0" w:after="0" w:afterAutospacing="0"/>
      </w:pPr>
      <w:r w:rsidRPr="00D75D1A">
        <w:rPr>
          <w:rStyle w:val="c2"/>
        </w:rPr>
        <w:t>24 сек.</w:t>
      </w:r>
    </w:p>
    <w:p w:rsidR="00BE1EE7" w:rsidRPr="00D75D1A" w:rsidRDefault="00BE1EE7" w:rsidP="00BE1EE7">
      <w:pPr>
        <w:pStyle w:val="c8"/>
        <w:spacing w:before="0" w:beforeAutospacing="0" w:after="0" w:afterAutospacing="0"/>
      </w:pPr>
      <w:r w:rsidRPr="00D75D1A">
        <w:rPr>
          <w:rStyle w:val="c2"/>
        </w:rPr>
        <w:t>9.Продолжительность игры в баскетбол?</w:t>
      </w:r>
    </w:p>
    <w:p w:rsidR="00BE1EE7" w:rsidRPr="00D75D1A" w:rsidRDefault="00BE1EE7" w:rsidP="00960A72">
      <w:pPr>
        <w:pStyle w:val="c8"/>
        <w:numPr>
          <w:ilvl w:val="0"/>
          <w:numId w:val="377"/>
        </w:numPr>
        <w:spacing w:before="0" w:beforeAutospacing="0" w:after="0" w:afterAutospacing="0"/>
      </w:pPr>
      <w:r w:rsidRPr="00D75D1A">
        <w:rPr>
          <w:rStyle w:val="c2"/>
        </w:rPr>
        <w:t>2 тайма по 20 минут</w:t>
      </w:r>
    </w:p>
    <w:p w:rsidR="00BE1EE7" w:rsidRPr="00D75D1A" w:rsidRDefault="00BE1EE7" w:rsidP="00960A72">
      <w:pPr>
        <w:pStyle w:val="c8"/>
        <w:numPr>
          <w:ilvl w:val="0"/>
          <w:numId w:val="377"/>
        </w:numPr>
        <w:spacing w:before="0" w:beforeAutospacing="0" w:after="0" w:afterAutospacing="0"/>
        <w:rPr>
          <w:b/>
          <w:bCs/>
        </w:rPr>
      </w:pPr>
      <w:r w:rsidRPr="00D75D1A">
        <w:rPr>
          <w:rStyle w:val="c2"/>
          <w:bCs/>
        </w:rPr>
        <w:t>4 тайма по 10 минут</w:t>
      </w:r>
    </w:p>
    <w:p w:rsidR="00BE1EE7" w:rsidRPr="00D75D1A" w:rsidRDefault="00BE1EE7" w:rsidP="00960A72">
      <w:pPr>
        <w:pStyle w:val="c8"/>
        <w:numPr>
          <w:ilvl w:val="0"/>
          <w:numId w:val="377"/>
        </w:numPr>
        <w:spacing w:before="0" w:beforeAutospacing="0" w:after="0" w:afterAutospacing="0"/>
      </w:pPr>
      <w:r w:rsidRPr="00D75D1A">
        <w:rPr>
          <w:rStyle w:val="c2"/>
        </w:rPr>
        <w:t>4 тайма по 12 минут</w:t>
      </w:r>
    </w:p>
    <w:p w:rsidR="00BE1EE7" w:rsidRPr="00D75D1A" w:rsidRDefault="00BE1EE7" w:rsidP="00BE1EE7">
      <w:pPr>
        <w:pStyle w:val="c8"/>
        <w:spacing w:before="0" w:beforeAutospacing="0" w:after="0" w:afterAutospacing="0"/>
      </w:pPr>
      <w:r w:rsidRPr="00D75D1A">
        <w:rPr>
          <w:rStyle w:val="c2"/>
        </w:rPr>
        <w:t>10.Сколько очков даётся за забитый мяч со штрафной линии?</w:t>
      </w:r>
    </w:p>
    <w:p w:rsidR="00BE1EE7" w:rsidRPr="00D75D1A" w:rsidRDefault="00BE1EE7" w:rsidP="00960A72">
      <w:pPr>
        <w:pStyle w:val="c8"/>
        <w:numPr>
          <w:ilvl w:val="0"/>
          <w:numId w:val="376"/>
        </w:numPr>
        <w:spacing w:before="0" w:beforeAutospacing="0" w:after="0" w:afterAutospacing="0"/>
      </w:pPr>
      <w:r w:rsidRPr="00D75D1A">
        <w:rPr>
          <w:rStyle w:val="c2"/>
        </w:rPr>
        <w:lastRenderedPageBreak/>
        <w:t>2 очка</w:t>
      </w:r>
    </w:p>
    <w:p w:rsidR="00BE1EE7" w:rsidRPr="00D75D1A" w:rsidRDefault="00BE1EE7" w:rsidP="00960A72">
      <w:pPr>
        <w:pStyle w:val="c7"/>
        <w:numPr>
          <w:ilvl w:val="0"/>
          <w:numId w:val="376"/>
        </w:numPr>
        <w:spacing w:before="0" w:beforeAutospacing="0" w:after="0" w:afterAutospacing="0"/>
        <w:rPr>
          <w:rStyle w:val="c2"/>
        </w:rPr>
      </w:pPr>
      <w:r w:rsidRPr="00D75D1A">
        <w:rPr>
          <w:rStyle w:val="c2"/>
          <w:bCs/>
        </w:rPr>
        <w:t>1 очко</w:t>
      </w:r>
    </w:p>
    <w:p w:rsidR="00BE1EE7" w:rsidRPr="00D75D1A" w:rsidRDefault="00BE1EE7" w:rsidP="00960A72">
      <w:pPr>
        <w:pStyle w:val="c7"/>
        <w:numPr>
          <w:ilvl w:val="0"/>
          <w:numId w:val="376"/>
        </w:numPr>
        <w:spacing w:before="0" w:beforeAutospacing="0" w:after="0" w:afterAutospacing="0"/>
      </w:pPr>
      <w:r w:rsidRPr="00D75D1A">
        <w:rPr>
          <w:rStyle w:val="c2"/>
        </w:rPr>
        <w:t>3 очка</w:t>
      </w:r>
    </w:p>
    <w:p w:rsidR="00BE1EE7" w:rsidRPr="00D75D1A" w:rsidRDefault="00BE1EE7" w:rsidP="00BE1EE7">
      <w:pPr>
        <w:pStyle w:val="c8"/>
        <w:spacing w:before="0" w:beforeAutospacing="0" w:after="0" w:afterAutospacing="0"/>
        <w:rPr>
          <w:rStyle w:val="c2"/>
        </w:rPr>
      </w:pPr>
      <w:r w:rsidRPr="00D75D1A">
        <w:rPr>
          <w:rStyle w:val="c2"/>
        </w:rPr>
        <w:t>11.С какого номера начинаются номера у игроков баскетболистов?</w:t>
      </w:r>
    </w:p>
    <w:p w:rsidR="00BE1EE7" w:rsidRPr="00D75D1A" w:rsidRDefault="00BE1EE7" w:rsidP="00960A72">
      <w:pPr>
        <w:pStyle w:val="c8"/>
        <w:numPr>
          <w:ilvl w:val="0"/>
          <w:numId w:val="375"/>
        </w:numPr>
        <w:spacing w:before="0" w:beforeAutospacing="0" w:after="0" w:afterAutospacing="0"/>
      </w:pPr>
      <w:r w:rsidRPr="00D75D1A">
        <w:rPr>
          <w:rStyle w:val="c2"/>
        </w:rPr>
        <w:t>2</w:t>
      </w:r>
    </w:p>
    <w:p w:rsidR="00BE1EE7" w:rsidRPr="00D75D1A" w:rsidRDefault="00BE1EE7" w:rsidP="00960A72">
      <w:pPr>
        <w:pStyle w:val="c8"/>
        <w:numPr>
          <w:ilvl w:val="0"/>
          <w:numId w:val="375"/>
        </w:numPr>
        <w:spacing w:before="0" w:beforeAutospacing="0" w:after="0" w:afterAutospacing="0"/>
      </w:pPr>
      <w:r w:rsidRPr="00D75D1A">
        <w:rPr>
          <w:rStyle w:val="c2"/>
        </w:rPr>
        <w:t>3</w:t>
      </w:r>
    </w:p>
    <w:p w:rsidR="00BE1EE7" w:rsidRPr="00D75D1A" w:rsidRDefault="00BE1EE7" w:rsidP="00960A72">
      <w:pPr>
        <w:pStyle w:val="c8"/>
        <w:numPr>
          <w:ilvl w:val="0"/>
          <w:numId w:val="375"/>
        </w:numPr>
        <w:spacing w:before="0" w:beforeAutospacing="0" w:after="0" w:afterAutospacing="0"/>
        <w:rPr>
          <w:b/>
          <w:bCs/>
        </w:rPr>
      </w:pPr>
      <w:r w:rsidRPr="00D75D1A">
        <w:rPr>
          <w:rStyle w:val="c2"/>
          <w:bCs/>
        </w:rPr>
        <w:t>4</w:t>
      </w:r>
    </w:p>
    <w:p w:rsidR="00BE1EE7" w:rsidRPr="00D75D1A" w:rsidRDefault="00BE1EE7" w:rsidP="00960A72">
      <w:pPr>
        <w:pStyle w:val="c8"/>
        <w:numPr>
          <w:ilvl w:val="0"/>
          <w:numId w:val="375"/>
        </w:numPr>
        <w:spacing w:before="0" w:beforeAutospacing="0" w:after="0" w:afterAutospacing="0"/>
      </w:pPr>
      <w:r w:rsidRPr="00D75D1A">
        <w:rPr>
          <w:rStyle w:val="c2"/>
        </w:rPr>
        <w:t>5</w:t>
      </w:r>
    </w:p>
    <w:p w:rsidR="00BE1EE7" w:rsidRPr="00D75D1A" w:rsidRDefault="00BE1EE7" w:rsidP="00BE1EE7">
      <w:pPr>
        <w:pStyle w:val="c8"/>
        <w:spacing w:before="0" w:beforeAutospacing="0" w:after="0" w:afterAutospacing="0"/>
      </w:pPr>
      <w:r w:rsidRPr="00D75D1A">
        <w:rPr>
          <w:rStyle w:val="c2"/>
        </w:rPr>
        <w:t>12.Сколько времени даётся игроку на выбрасывание мяча?</w:t>
      </w:r>
    </w:p>
    <w:p w:rsidR="00BE1EE7" w:rsidRPr="00D75D1A" w:rsidRDefault="00BE1EE7" w:rsidP="00960A72">
      <w:pPr>
        <w:pStyle w:val="c8"/>
        <w:numPr>
          <w:ilvl w:val="0"/>
          <w:numId w:val="374"/>
        </w:numPr>
        <w:spacing w:before="0" w:beforeAutospacing="0" w:after="0" w:afterAutospacing="0"/>
      </w:pPr>
      <w:r w:rsidRPr="00D75D1A">
        <w:rPr>
          <w:rStyle w:val="c2"/>
        </w:rPr>
        <w:t>3 сек.</w:t>
      </w:r>
    </w:p>
    <w:p w:rsidR="00BE1EE7" w:rsidRPr="00D75D1A" w:rsidRDefault="00BE1EE7" w:rsidP="00960A72">
      <w:pPr>
        <w:pStyle w:val="c8"/>
        <w:numPr>
          <w:ilvl w:val="0"/>
          <w:numId w:val="374"/>
        </w:numPr>
        <w:spacing w:before="0" w:beforeAutospacing="0" w:after="0" w:afterAutospacing="0"/>
        <w:rPr>
          <w:rStyle w:val="c2"/>
          <w:b/>
          <w:bCs/>
        </w:rPr>
      </w:pPr>
      <w:r w:rsidRPr="00D75D1A">
        <w:rPr>
          <w:rStyle w:val="c2"/>
          <w:bCs/>
        </w:rPr>
        <w:t xml:space="preserve">5 сек.   </w:t>
      </w:r>
    </w:p>
    <w:p w:rsidR="00BE1EE7" w:rsidRPr="00D75D1A" w:rsidRDefault="00BE1EE7" w:rsidP="00960A72">
      <w:pPr>
        <w:pStyle w:val="c8"/>
        <w:numPr>
          <w:ilvl w:val="0"/>
          <w:numId w:val="374"/>
        </w:numPr>
        <w:spacing w:before="0" w:beforeAutospacing="0" w:after="0" w:afterAutospacing="0"/>
      </w:pPr>
      <w:r w:rsidRPr="00D75D1A">
        <w:rPr>
          <w:rStyle w:val="c2"/>
        </w:rPr>
        <w:t>10 сек.</w:t>
      </w:r>
    </w:p>
    <w:p w:rsidR="00BE1EE7" w:rsidRPr="00D75D1A" w:rsidRDefault="00BE1EE7" w:rsidP="00BE1EE7">
      <w:pPr>
        <w:spacing w:after="0"/>
        <w:rPr>
          <w:rStyle w:val="c2"/>
        </w:rPr>
      </w:pPr>
    </w:p>
    <w:p w:rsidR="00BE1EE7" w:rsidRPr="00D75D1A" w:rsidRDefault="00BE1EE7" w:rsidP="00BE1EE7">
      <w:pPr>
        <w:spacing w:after="0" w:line="240" w:lineRule="auto"/>
        <w:rPr>
          <w:rFonts w:ascii="Times New Roman" w:hAnsi="Times New Roman" w:cs="Times New Roman"/>
          <w:b/>
          <w:bCs/>
          <w:sz w:val="24"/>
          <w:szCs w:val="24"/>
        </w:rPr>
      </w:pPr>
      <w:r w:rsidRPr="00D75D1A">
        <w:rPr>
          <w:rFonts w:ascii="Times New Roman" w:hAnsi="Times New Roman" w:cs="Times New Roman"/>
          <w:b/>
          <w:bCs/>
          <w:sz w:val="24"/>
          <w:szCs w:val="24"/>
        </w:rPr>
        <w:t>Тема 2.8 (2) Волейбол.</w:t>
      </w:r>
    </w:p>
    <w:p w:rsidR="00BE1EE7" w:rsidRPr="00D75D1A" w:rsidRDefault="00BE1EE7" w:rsidP="00BE1EE7">
      <w:pPr>
        <w:spacing w:after="0" w:line="240" w:lineRule="auto"/>
        <w:jc w:val="both"/>
        <w:rPr>
          <w:rFonts w:ascii="Times New Roman" w:hAnsi="Times New Roman" w:cs="Times New Roman"/>
          <w:sz w:val="24"/>
          <w:szCs w:val="24"/>
        </w:rPr>
      </w:pPr>
    </w:p>
    <w:p w:rsidR="00BE1EE7" w:rsidRPr="00D75D1A" w:rsidRDefault="00BE1EE7" w:rsidP="00BE1EE7">
      <w:pPr>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1.Площадка для игры в волейбол делится на ...</w:t>
      </w:r>
    </w:p>
    <w:p w:rsidR="00BE1EE7" w:rsidRPr="00D75D1A" w:rsidRDefault="00BE1EE7" w:rsidP="00960A72">
      <w:pPr>
        <w:numPr>
          <w:ilvl w:val="0"/>
          <w:numId w:val="284"/>
        </w:numPr>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4 зоны</w:t>
      </w:r>
    </w:p>
    <w:p w:rsidR="00BE1EE7" w:rsidRPr="00D75D1A" w:rsidRDefault="00BE1EE7" w:rsidP="00960A72">
      <w:pPr>
        <w:numPr>
          <w:ilvl w:val="0"/>
          <w:numId w:val="284"/>
        </w:numPr>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7 зон</w:t>
      </w:r>
    </w:p>
    <w:p w:rsidR="00BE1EE7" w:rsidRPr="00D75D1A" w:rsidRDefault="00BE1EE7" w:rsidP="00960A72">
      <w:pPr>
        <w:numPr>
          <w:ilvl w:val="0"/>
          <w:numId w:val="284"/>
        </w:numPr>
        <w:spacing w:after="0" w:line="240" w:lineRule="auto"/>
        <w:rPr>
          <w:rFonts w:ascii="Times New Roman" w:eastAsia="Times New Roman" w:hAnsi="Times New Roman" w:cs="Times New Roman"/>
          <w:b/>
          <w:bCs/>
          <w:sz w:val="24"/>
          <w:szCs w:val="24"/>
          <w:lang w:eastAsia="ru-RU"/>
        </w:rPr>
      </w:pPr>
      <w:r w:rsidRPr="00D75D1A">
        <w:rPr>
          <w:rFonts w:ascii="Times New Roman" w:eastAsia="Times New Roman" w:hAnsi="Times New Roman" w:cs="Times New Roman"/>
          <w:b/>
          <w:bCs/>
          <w:sz w:val="24"/>
          <w:szCs w:val="24"/>
          <w:lang w:eastAsia="ru-RU"/>
        </w:rPr>
        <w:t>6 зон</w:t>
      </w:r>
    </w:p>
    <w:p w:rsidR="00BE1EE7" w:rsidRPr="00D75D1A" w:rsidRDefault="00BE1EE7" w:rsidP="00960A72">
      <w:pPr>
        <w:numPr>
          <w:ilvl w:val="0"/>
          <w:numId w:val="284"/>
        </w:numPr>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5 зон</w:t>
      </w:r>
    </w:p>
    <w:p w:rsidR="00BE1EE7" w:rsidRPr="00D75D1A" w:rsidRDefault="00BE1EE7" w:rsidP="00BE1EE7">
      <w:pPr>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2.Такие средства защиты как наколенники при игре в волейбол ...</w:t>
      </w:r>
    </w:p>
    <w:p w:rsidR="00BE1EE7" w:rsidRPr="00D75D1A" w:rsidRDefault="00BE1EE7" w:rsidP="00960A72">
      <w:pPr>
        <w:numPr>
          <w:ilvl w:val="0"/>
          <w:numId w:val="285"/>
        </w:numPr>
        <w:spacing w:after="0" w:line="240" w:lineRule="auto"/>
        <w:rPr>
          <w:rFonts w:ascii="Times New Roman" w:eastAsia="Times New Roman" w:hAnsi="Times New Roman" w:cs="Times New Roman"/>
          <w:b/>
          <w:bCs/>
          <w:sz w:val="24"/>
          <w:szCs w:val="24"/>
          <w:lang w:eastAsia="ru-RU"/>
        </w:rPr>
      </w:pPr>
      <w:r w:rsidRPr="00D75D1A">
        <w:rPr>
          <w:rFonts w:ascii="Times New Roman" w:eastAsia="Times New Roman" w:hAnsi="Times New Roman" w:cs="Times New Roman"/>
          <w:b/>
          <w:bCs/>
          <w:sz w:val="24"/>
          <w:szCs w:val="24"/>
          <w:lang w:eastAsia="ru-RU"/>
        </w:rPr>
        <w:t>необходимы</w:t>
      </w:r>
    </w:p>
    <w:p w:rsidR="00BE1EE7" w:rsidRPr="00D75D1A" w:rsidRDefault="00BE1EE7" w:rsidP="00960A72">
      <w:pPr>
        <w:numPr>
          <w:ilvl w:val="0"/>
          <w:numId w:val="285"/>
        </w:numPr>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желательны</w:t>
      </w:r>
    </w:p>
    <w:p w:rsidR="00BE1EE7" w:rsidRPr="00D75D1A" w:rsidRDefault="00BE1EE7" w:rsidP="00960A72">
      <w:pPr>
        <w:numPr>
          <w:ilvl w:val="0"/>
          <w:numId w:val="285"/>
        </w:numPr>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не обязательны</w:t>
      </w:r>
    </w:p>
    <w:p w:rsidR="00BE1EE7" w:rsidRPr="00D75D1A" w:rsidRDefault="00BE1EE7" w:rsidP="00BE1EE7">
      <w:pPr>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3.Волейбол состоит из следующих элементов:</w:t>
      </w:r>
    </w:p>
    <w:p w:rsidR="00BE1EE7" w:rsidRPr="00D75D1A" w:rsidRDefault="00BE1EE7" w:rsidP="00960A72">
      <w:pPr>
        <w:numPr>
          <w:ilvl w:val="0"/>
          <w:numId w:val="286"/>
        </w:numPr>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подача, прием, блок</w:t>
      </w:r>
    </w:p>
    <w:p w:rsidR="00BE1EE7" w:rsidRPr="00D75D1A" w:rsidRDefault="00BE1EE7" w:rsidP="00960A72">
      <w:pPr>
        <w:numPr>
          <w:ilvl w:val="0"/>
          <w:numId w:val="286"/>
        </w:numPr>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подача, пас, прием, блок</w:t>
      </w:r>
    </w:p>
    <w:p w:rsidR="00BE1EE7" w:rsidRPr="00D75D1A" w:rsidRDefault="00BE1EE7" w:rsidP="00960A72">
      <w:pPr>
        <w:numPr>
          <w:ilvl w:val="0"/>
          <w:numId w:val="286"/>
        </w:numPr>
        <w:spacing w:after="0" w:line="240" w:lineRule="auto"/>
        <w:rPr>
          <w:rFonts w:ascii="Times New Roman" w:eastAsia="Times New Roman" w:hAnsi="Times New Roman" w:cs="Times New Roman"/>
          <w:b/>
          <w:bCs/>
          <w:sz w:val="24"/>
          <w:szCs w:val="24"/>
          <w:lang w:eastAsia="ru-RU"/>
        </w:rPr>
      </w:pPr>
      <w:r w:rsidRPr="00D75D1A">
        <w:rPr>
          <w:rFonts w:ascii="Times New Roman" w:eastAsia="Times New Roman" w:hAnsi="Times New Roman" w:cs="Times New Roman"/>
          <w:b/>
          <w:bCs/>
          <w:sz w:val="24"/>
          <w:szCs w:val="24"/>
          <w:lang w:eastAsia="ru-RU"/>
        </w:rPr>
        <w:t>подача, пас, прием, нападающий удар, блок</w:t>
      </w:r>
    </w:p>
    <w:p w:rsidR="00BE1EE7" w:rsidRPr="00D75D1A" w:rsidRDefault="00BE1EE7" w:rsidP="00960A72">
      <w:pPr>
        <w:numPr>
          <w:ilvl w:val="0"/>
          <w:numId w:val="286"/>
        </w:numPr>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подача, прием, нападающий удар</w:t>
      </w:r>
    </w:p>
    <w:p w:rsidR="00BE1EE7" w:rsidRPr="00D75D1A" w:rsidRDefault="00BE1EE7" w:rsidP="00BE1EE7">
      <w:pPr>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4.Укажите верное утверждение:</w:t>
      </w:r>
    </w:p>
    <w:p w:rsidR="00BE1EE7" w:rsidRPr="00D75D1A" w:rsidRDefault="00BE1EE7" w:rsidP="00960A72">
      <w:pPr>
        <w:numPr>
          <w:ilvl w:val="0"/>
          <w:numId w:val="287"/>
        </w:numPr>
        <w:spacing w:after="0" w:line="240" w:lineRule="auto"/>
        <w:rPr>
          <w:rFonts w:ascii="Times New Roman" w:eastAsia="Times New Roman" w:hAnsi="Times New Roman" w:cs="Times New Roman"/>
          <w:b/>
          <w:bCs/>
          <w:sz w:val="24"/>
          <w:szCs w:val="24"/>
          <w:lang w:eastAsia="ru-RU"/>
        </w:rPr>
      </w:pPr>
      <w:r w:rsidRPr="00D75D1A">
        <w:rPr>
          <w:rFonts w:ascii="Times New Roman" w:eastAsia="Times New Roman" w:hAnsi="Times New Roman" w:cs="Times New Roman"/>
          <w:b/>
          <w:bCs/>
          <w:sz w:val="24"/>
          <w:szCs w:val="24"/>
          <w:lang w:eastAsia="ru-RU"/>
        </w:rPr>
        <w:t>подача в волейболе производится из-за лицевой линии</w:t>
      </w:r>
    </w:p>
    <w:p w:rsidR="00BE1EE7" w:rsidRPr="00D75D1A" w:rsidRDefault="00BE1EE7" w:rsidP="00960A72">
      <w:pPr>
        <w:numPr>
          <w:ilvl w:val="0"/>
          <w:numId w:val="287"/>
        </w:numPr>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Если обе команды набрали по 24 очка, игра идет до тех пор пока одна из команд не наберет преимущество в 3 очка</w:t>
      </w:r>
    </w:p>
    <w:p w:rsidR="00BE1EE7" w:rsidRPr="00D75D1A" w:rsidRDefault="00BE1EE7" w:rsidP="00960A72">
      <w:pPr>
        <w:numPr>
          <w:ilvl w:val="0"/>
          <w:numId w:val="287"/>
        </w:numPr>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при планирующей подаче мяч идет по прямой траектории без вращения</w:t>
      </w:r>
    </w:p>
    <w:p w:rsidR="00BE1EE7" w:rsidRPr="00D75D1A" w:rsidRDefault="00BE1EE7" w:rsidP="00BE1EE7">
      <w:pPr>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bCs/>
          <w:sz w:val="24"/>
          <w:szCs w:val="24"/>
          <w:lang w:eastAsia="ru-RU"/>
        </w:rPr>
        <w:t>5.</w:t>
      </w:r>
      <w:r w:rsidRPr="00D75D1A">
        <w:rPr>
          <w:rFonts w:ascii="Times New Roman" w:eastAsia="Times New Roman" w:hAnsi="Times New Roman" w:cs="Times New Roman"/>
          <w:sz w:val="24"/>
          <w:szCs w:val="24"/>
          <w:lang w:eastAsia="ru-RU"/>
        </w:rPr>
        <w:t>В каких вариантах может выполняться верхняя прямая подача?</w:t>
      </w:r>
    </w:p>
    <w:p w:rsidR="00BE1EE7" w:rsidRPr="00D75D1A" w:rsidRDefault="00BE1EE7" w:rsidP="00960A72">
      <w:pPr>
        <w:numPr>
          <w:ilvl w:val="0"/>
          <w:numId w:val="288"/>
        </w:numPr>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только без вращения мяча</w:t>
      </w:r>
    </w:p>
    <w:p w:rsidR="00BE1EE7" w:rsidRPr="00D75D1A" w:rsidRDefault="00BE1EE7" w:rsidP="00960A72">
      <w:pPr>
        <w:numPr>
          <w:ilvl w:val="0"/>
          <w:numId w:val="288"/>
        </w:numPr>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только с вращением мяча</w:t>
      </w:r>
    </w:p>
    <w:p w:rsidR="00BE1EE7" w:rsidRPr="00D75D1A" w:rsidRDefault="00BE1EE7" w:rsidP="00960A72">
      <w:pPr>
        <w:numPr>
          <w:ilvl w:val="0"/>
          <w:numId w:val="288"/>
        </w:numPr>
        <w:spacing w:after="0" w:line="240" w:lineRule="auto"/>
        <w:rPr>
          <w:rFonts w:ascii="Times New Roman" w:eastAsia="Times New Roman" w:hAnsi="Times New Roman" w:cs="Times New Roman"/>
          <w:b/>
          <w:bCs/>
          <w:sz w:val="24"/>
          <w:szCs w:val="24"/>
          <w:lang w:eastAsia="ru-RU"/>
        </w:rPr>
      </w:pPr>
      <w:r w:rsidRPr="00D75D1A">
        <w:rPr>
          <w:rFonts w:ascii="Times New Roman" w:eastAsia="Times New Roman" w:hAnsi="Times New Roman" w:cs="Times New Roman"/>
          <w:b/>
          <w:bCs/>
          <w:sz w:val="24"/>
          <w:szCs w:val="24"/>
          <w:lang w:eastAsia="ru-RU"/>
        </w:rPr>
        <w:t>с вращением и без вращения мяча</w:t>
      </w:r>
    </w:p>
    <w:p w:rsidR="00BE1EE7" w:rsidRPr="00D75D1A" w:rsidRDefault="00BE1EE7" w:rsidP="00BE1EE7">
      <w:pPr>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6.Разбег при прямом нападающем ударе...</w:t>
      </w:r>
    </w:p>
    <w:p w:rsidR="00BE1EE7" w:rsidRPr="00D75D1A" w:rsidRDefault="00BE1EE7" w:rsidP="00960A72">
      <w:pPr>
        <w:numPr>
          <w:ilvl w:val="0"/>
          <w:numId w:val="289"/>
        </w:numPr>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не выполняется</w:t>
      </w:r>
    </w:p>
    <w:p w:rsidR="00BE1EE7" w:rsidRPr="00D75D1A" w:rsidRDefault="00BE1EE7" w:rsidP="00960A72">
      <w:pPr>
        <w:numPr>
          <w:ilvl w:val="0"/>
          <w:numId w:val="289"/>
        </w:numPr>
        <w:spacing w:after="0" w:line="240" w:lineRule="auto"/>
        <w:rPr>
          <w:rFonts w:ascii="Times New Roman" w:eastAsia="Times New Roman" w:hAnsi="Times New Roman" w:cs="Times New Roman"/>
          <w:b/>
          <w:bCs/>
          <w:sz w:val="24"/>
          <w:szCs w:val="24"/>
          <w:lang w:eastAsia="ru-RU"/>
        </w:rPr>
      </w:pPr>
      <w:r w:rsidRPr="00D75D1A">
        <w:rPr>
          <w:rFonts w:ascii="Times New Roman" w:eastAsia="Times New Roman" w:hAnsi="Times New Roman" w:cs="Times New Roman"/>
          <w:b/>
          <w:bCs/>
          <w:sz w:val="24"/>
          <w:szCs w:val="24"/>
          <w:lang w:eastAsia="ru-RU"/>
        </w:rPr>
        <w:t>выполняется с 2-3 шагов</w:t>
      </w:r>
    </w:p>
    <w:p w:rsidR="00BE1EE7" w:rsidRPr="00D75D1A" w:rsidRDefault="00BE1EE7" w:rsidP="00960A72">
      <w:pPr>
        <w:numPr>
          <w:ilvl w:val="0"/>
          <w:numId w:val="289"/>
        </w:numPr>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выполняется с 4-5 шагов</w:t>
      </w:r>
    </w:p>
    <w:p w:rsidR="00BE1EE7" w:rsidRPr="00D75D1A" w:rsidRDefault="00BE1EE7" w:rsidP="00BE1EE7">
      <w:pPr>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bCs/>
          <w:sz w:val="24"/>
          <w:szCs w:val="24"/>
          <w:lang w:eastAsia="ru-RU"/>
        </w:rPr>
        <w:t>7.</w:t>
      </w:r>
      <w:r w:rsidRPr="00D75D1A">
        <w:rPr>
          <w:rFonts w:ascii="Times New Roman" w:eastAsia="Times New Roman" w:hAnsi="Times New Roman" w:cs="Times New Roman"/>
          <w:sz w:val="24"/>
          <w:szCs w:val="24"/>
          <w:lang w:eastAsia="ru-RU"/>
        </w:rPr>
        <w:t>Нижний</w:t>
      </w:r>
      <w:r w:rsidRPr="00D75D1A">
        <w:rPr>
          <w:rFonts w:ascii="Times New Roman" w:eastAsia="Times New Roman" w:hAnsi="Times New Roman" w:cs="Times New Roman"/>
          <w:b/>
          <w:bCs/>
          <w:sz w:val="24"/>
          <w:szCs w:val="24"/>
          <w:lang w:eastAsia="ru-RU"/>
        </w:rPr>
        <w:t> </w:t>
      </w:r>
      <w:r w:rsidRPr="00D75D1A">
        <w:rPr>
          <w:rFonts w:ascii="Times New Roman" w:eastAsia="Times New Roman" w:hAnsi="Times New Roman" w:cs="Times New Roman"/>
          <w:sz w:val="24"/>
          <w:szCs w:val="24"/>
          <w:lang w:eastAsia="ru-RU"/>
        </w:rPr>
        <w:t>прием подачи используется для:</w:t>
      </w:r>
    </w:p>
    <w:p w:rsidR="00BE1EE7" w:rsidRPr="00D75D1A" w:rsidRDefault="00BE1EE7" w:rsidP="00960A72">
      <w:pPr>
        <w:numPr>
          <w:ilvl w:val="0"/>
          <w:numId w:val="290"/>
        </w:numPr>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приема подачи</w:t>
      </w:r>
    </w:p>
    <w:p w:rsidR="00BE1EE7" w:rsidRPr="00D75D1A" w:rsidRDefault="00BE1EE7" w:rsidP="00960A72">
      <w:pPr>
        <w:numPr>
          <w:ilvl w:val="0"/>
          <w:numId w:val="290"/>
        </w:numPr>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защитных действий в поле</w:t>
      </w:r>
    </w:p>
    <w:p w:rsidR="00BE1EE7" w:rsidRPr="00D75D1A" w:rsidRDefault="00BE1EE7" w:rsidP="00960A72">
      <w:pPr>
        <w:numPr>
          <w:ilvl w:val="0"/>
          <w:numId w:val="290"/>
        </w:numPr>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вынужденного паса</w:t>
      </w:r>
    </w:p>
    <w:p w:rsidR="00BE1EE7" w:rsidRPr="00D75D1A" w:rsidRDefault="00BE1EE7" w:rsidP="00960A72">
      <w:pPr>
        <w:numPr>
          <w:ilvl w:val="0"/>
          <w:numId w:val="290"/>
        </w:numPr>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вынужденного направления мяча на сторону противника</w:t>
      </w:r>
    </w:p>
    <w:p w:rsidR="00BE1EE7" w:rsidRPr="00D75D1A" w:rsidRDefault="00BE1EE7" w:rsidP="00960A72">
      <w:pPr>
        <w:numPr>
          <w:ilvl w:val="0"/>
          <w:numId w:val="290"/>
        </w:numPr>
        <w:spacing w:after="0" w:line="240" w:lineRule="auto"/>
        <w:rPr>
          <w:rFonts w:ascii="Times New Roman" w:eastAsia="Times New Roman" w:hAnsi="Times New Roman" w:cs="Times New Roman"/>
          <w:b/>
          <w:bCs/>
          <w:sz w:val="24"/>
          <w:szCs w:val="24"/>
          <w:lang w:eastAsia="ru-RU"/>
        </w:rPr>
      </w:pPr>
      <w:r w:rsidRPr="00D75D1A">
        <w:rPr>
          <w:rFonts w:ascii="Times New Roman" w:eastAsia="Times New Roman" w:hAnsi="Times New Roman" w:cs="Times New Roman"/>
          <w:b/>
          <w:bCs/>
          <w:sz w:val="24"/>
          <w:szCs w:val="24"/>
          <w:lang w:eastAsia="ru-RU"/>
        </w:rPr>
        <w:t>все ответы верны</w:t>
      </w:r>
    </w:p>
    <w:p w:rsidR="00BE1EE7" w:rsidRPr="00D75D1A" w:rsidRDefault="00BE1EE7" w:rsidP="00BE1EE7">
      <w:pPr>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bCs/>
          <w:sz w:val="24"/>
          <w:szCs w:val="24"/>
          <w:lang w:eastAsia="ru-RU"/>
        </w:rPr>
        <w:t>8</w:t>
      </w:r>
      <w:r w:rsidRPr="00D75D1A">
        <w:rPr>
          <w:rFonts w:ascii="Times New Roman" w:eastAsia="Times New Roman" w:hAnsi="Times New Roman" w:cs="Times New Roman"/>
          <w:b/>
          <w:bCs/>
          <w:sz w:val="24"/>
          <w:szCs w:val="24"/>
          <w:lang w:eastAsia="ru-RU"/>
        </w:rPr>
        <w:t>.</w:t>
      </w:r>
      <w:r w:rsidRPr="00D75D1A">
        <w:rPr>
          <w:rFonts w:ascii="Times New Roman" w:eastAsia="Times New Roman" w:hAnsi="Times New Roman" w:cs="Times New Roman"/>
          <w:sz w:val="24"/>
          <w:szCs w:val="24"/>
          <w:lang w:eastAsia="ru-RU"/>
        </w:rPr>
        <w:t xml:space="preserve">Выберите </w:t>
      </w:r>
      <w:r w:rsidRPr="00D75D1A">
        <w:rPr>
          <w:rFonts w:ascii="Times New Roman" w:eastAsia="Times New Roman" w:hAnsi="Times New Roman" w:cs="Times New Roman"/>
          <w:b/>
          <w:bCs/>
          <w:sz w:val="24"/>
          <w:szCs w:val="24"/>
          <w:lang w:eastAsia="ru-RU"/>
        </w:rPr>
        <w:t>2 верных</w:t>
      </w:r>
      <w:r w:rsidRPr="00D75D1A">
        <w:rPr>
          <w:rFonts w:ascii="Times New Roman" w:eastAsia="Times New Roman" w:hAnsi="Times New Roman" w:cs="Times New Roman"/>
          <w:sz w:val="24"/>
          <w:szCs w:val="24"/>
          <w:lang w:eastAsia="ru-RU"/>
        </w:rPr>
        <w:t xml:space="preserve"> ответа. При </w:t>
      </w:r>
      <w:r w:rsidRPr="00D75D1A">
        <w:rPr>
          <w:rFonts w:ascii="Times New Roman" w:eastAsia="Times New Roman" w:hAnsi="Times New Roman" w:cs="Times New Roman"/>
          <w:b/>
          <w:bCs/>
          <w:sz w:val="24"/>
          <w:szCs w:val="24"/>
          <w:lang w:eastAsia="ru-RU"/>
        </w:rPr>
        <w:t>верхнем </w:t>
      </w:r>
      <w:r w:rsidRPr="00D75D1A">
        <w:rPr>
          <w:rFonts w:ascii="Times New Roman" w:eastAsia="Times New Roman" w:hAnsi="Times New Roman" w:cs="Times New Roman"/>
          <w:sz w:val="24"/>
          <w:szCs w:val="24"/>
          <w:lang w:eastAsia="ru-RU"/>
        </w:rPr>
        <w:t>приеме подачи ошибкой НЕ является:</w:t>
      </w:r>
    </w:p>
    <w:p w:rsidR="00BE1EE7" w:rsidRPr="00D75D1A" w:rsidRDefault="00BE1EE7" w:rsidP="00960A72">
      <w:pPr>
        <w:numPr>
          <w:ilvl w:val="0"/>
          <w:numId w:val="291"/>
        </w:numPr>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прием и отработка мяча ладонями</w:t>
      </w:r>
    </w:p>
    <w:p w:rsidR="00BE1EE7" w:rsidRPr="00D75D1A" w:rsidRDefault="00BE1EE7" w:rsidP="00960A72">
      <w:pPr>
        <w:numPr>
          <w:ilvl w:val="0"/>
          <w:numId w:val="291"/>
        </w:numPr>
        <w:spacing w:after="0" w:line="240" w:lineRule="auto"/>
        <w:rPr>
          <w:rFonts w:ascii="Times New Roman" w:eastAsia="Times New Roman" w:hAnsi="Times New Roman" w:cs="Times New Roman"/>
          <w:b/>
          <w:bCs/>
          <w:sz w:val="24"/>
          <w:szCs w:val="24"/>
          <w:lang w:eastAsia="ru-RU"/>
        </w:rPr>
      </w:pPr>
      <w:r w:rsidRPr="00D75D1A">
        <w:rPr>
          <w:rFonts w:ascii="Times New Roman" w:eastAsia="Times New Roman" w:hAnsi="Times New Roman" w:cs="Times New Roman"/>
          <w:b/>
          <w:bCs/>
          <w:sz w:val="24"/>
          <w:szCs w:val="24"/>
          <w:lang w:eastAsia="ru-RU"/>
        </w:rPr>
        <w:lastRenderedPageBreak/>
        <w:t>присутствие работы ногами </w:t>
      </w:r>
    </w:p>
    <w:p w:rsidR="00BE1EE7" w:rsidRPr="00D75D1A" w:rsidRDefault="00BE1EE7" w:rsidP="00960A72">
      <w:pPr>
        <w:numPr>
          <w:ilvl w:val="0"/>
          <w:numId w:val="291"/>
        </w:numPr>
        <w:spacing w:after="0" w:line="240" w:lineRule="auto"/>
        <w:rPr>
          <w:rFonts w:ascii="Times New Roman" w:eastAsia="Times New Roman" w:hAnsi="Times New Roman" w:cs="Times New Roman"/>
          <w:b/>
          <w:bCs/>
          <w:sz w:val="24"/>
          <w:szCs w:val="24"/>
          <w:lang w:eastAsia="ru-RU"/>
        </w:rPr>
      </w:pPr>
      <w:r w:rsidRPr="00D75D1A">
        <w:rPr>
          <w:rFonts w:ascii="Times New Roman" w:eastAsia="Times New Roman" w:hAnsi="Times New Roman" w:cs="Times New Roman"/>
          <w:b/>
          <w:bCs/>
          <w:sz w:val="24"/>
          <w:szCs w:val="24"/>
          <w:lang w:eastAsia="ru-RU"/>
        </w:rPr>
        <w:t>пас ото лба, а не от груди</w:t>
      </w:r>
    </w:p>
    <w:p w:rsidR="00BE1EE7" w:rsidRPr="00D75D1A" w:rsidRDefault="00BE1EE7" w:rsidP="00960A72">
      <w:pPr>
        <w:numPr>
          <w:ilvl w:val="0"/>
          <w:numId w:val="291"/>
        </w:numPr>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локти и предплечья расположены параллельно</w:t>
      </w:r>
    </w:p>
    <w:p w:rsidR="00BE1EE7" w:rsidRPr="00D75D1A" w:rsidRDefault="00BE1EE7" w:rsidP="00BE1EE7">
      <w:pPr>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 xml:space="preserve">10.В приеме </w:t>
      </w:r>
      <w:r w:rsidRPr="00D75D1A">
        <w:rPr>
          <w:rFonts w:ascii="Times New Roman" w:eastAsia="Times New Roman" w:hAnsi="Times New Roman" w:cs="Times New Roman"/>
          <w:b/>
          <w:sz w:val="24"/>
          <w:szCs w:val="24"/>
          <w:lang w:eastAsia="ru-RU"/>
        </w:rPr>
        <w:t>НЕ</w:t>
      </w:r>
      <w:r w:rsidRPr="00D75D1A">
        <w:rPr>
          <w:rFonts w:ascii="Times New Roman" w:eastAsia="Times New Roman" w:hAnsi="Times New Roman" w:cs="Times New Roman"/>
          <w:sz w:val="24"/>
          <w:szCs w:val="24"/>
          <w:lang w:eastAsia="ru-RU"/>
        </w:rPr>
        <w:t xml:space="preserve"> участвует:</w:t>
      </w:r>
    </w:p>
    <w:p w:rsidR="00BE1EE7" w:rsidRPr="00D75D1A" w:rsidRDefault="00BE1EE7" w:rsidP="00960A72">
      <w:pPr>
        <w:numPr>
          <w:ilvl w:val="0"/>
          <w:numId w:val="292"/>
        </w:numPr>
        <w:spacing w:after="0" w:line="240" w:lineRule="auto"/>
        <w:rPr>
          <w:rFonts w:ascii="Times New Roman" w:eastAsia="Times New Roman" w:hAnsi="Times New Roman" w:cs="Times New Roman"/>
          <w:b/>
          <w:bCs/>
          <w:sz w:val="24"/>
          <w:szCs w:val="24"/>
          <w:lang w:eastAsia="ru-RU"/>
        </w:rPr>
      </w:pPr>
      <w:r w:rsidRPr="00D75D1A">
        <w:rPr>
          <w:rFonts w:ascii="Times New Roman" w:eastAsia="Times New Roman" w:hAnsi="Times New Roman" w:cs="Times New Roman"/>
          <w:b/>
          <w:bCs/>
          <w:sz w:val="24"/>
          <w:szCs w:val="24"/>
          <w:lang w:eastAsia="ru-RU"/>
        </w:rPr>
        <w:t>первый темп</w:t>
      </w:r>
    </w:p>
    <w:p w:rsidR="00BE1EE7" w:rsidRPr="00D75D1A" w:rsidRDefault="00BE1EE7" w:rsidP="00960A72">
      <w:pPr>
        <w:numPr>
          <w:ilvl w:val="0"/>
          <w:numId w:val="292"/>
        </w:numPr>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либеро</w:t>
      </w:r>
    </w:p>
    <w:p w:rsidR="00BE1EE7" w:rsidRPr="00D75D1A" w:rsidRDefault="00BE1EE7" w:rsidP="00960A72">
      <w:pPr>
        <w:numPr>
          <w:ilvl w:val="0"/>
          <w:numId w:val="292"/>
        </w:numPr>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диагональный</w:t>
      </w:r>
    </w:p>
    <w:p w:rsidR="00BE1EE7" w:rsidRPr="00D75D1A" w:rsidRDefault="00BE1EE7" w:rsidP="00960A72">
      <w:pPr>
        <w:numPr>
          <w:ilvl w:val="0"/>
          <w:numId w:val="292"/>
        </w:numPr>
        <w:spacing w:after="0" w:line="240" w:lineRule="auto"/>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игроки второго темпа</w:t>
      </w:r>
    </w:p>
    <w:p w:rsidR="00BE1EE7" w:rsidRPr="00D75D1A" w:rsidRDefault="00BE1EE7" w:rsidP="00BE1EE7">
      <w:pPr>
        <w:spacing w:after="0" w:line="240" w:lineRule="auto"/>
        <w:rPr>
          <w:rFonts w:ascii="Times New Roman" w:eastAsia="Times New Roman" w:hAnsi="Times New Roman" w:cs="Times New Roman"/>
          <w:b/>
          <w:bCs/>
          <w:sz w:val="24"/>
          <w:szCs w:val="24"/>
          <w:lang w:eastAsia="ru-RU"/>
        </w:rPr>
      </w:pPr>
    </w:p>
    <w:p w:rsidR="00BE1EE7" w:rsidRPr="00D75D1A" w:rsidRDefault="00BE1EE7" w:rsidP="00BE1EE7">
      <w:pPr>
        <w:ind w:left="284" w:hanging="284"/>
        <w:rPr>
          <w:rStyle w:val="c31"/>
          <w:rFonts w:ascii="Times New Roman" w:hAnsi="Times New Roman" w:cs="Times New Roman"/>
          <w:b/>
          <w:bCs/>
          <w:color w:val="000000"/>
          <w:sz w:val="24"/>
          <w:szCs w:val="24"/>
        </w:rPr>
      </w:pPr>
      <w:r w:rsidRPr="00D75D1A">
        <w:rPr>
          <w:rStyle w:val="c31"/>
          <w:rFonts w:ascii="Times New Roman" w:hAnsi="Times New Roman" w:cs="Times New Roman"/>
          <w:b/>
          <w:bCs/>
          <w:color w:val="000000"/>
          <w:sz w:val="24"/>
          <w:szCs w:val="24"/>
        </w:rPr>
        <w:t>Тема 2.8 (4) Бадминтон.</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000000"/>
          <w:sz w:val="24"/>
          <w:szCs w:val="24"/>
          <w:lang w:eastAsia="ru-RU"/>
        </w:rPr>
        <w:t>До скольких очков играют в бадминтон?</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b/>
          <w:bCs/>
          <w:color w:val="000000"/>
          <w:sz w:val="24"/>
          <w:szCs w:val="24"/>
          <w:lang w:eastAsia="ru-RU"/>
        </w:rPr>
        <w:t>А. 21</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000000"/>
          <w:sz w:val="24"/>
          <w:szCs w:val="24"/>
          <w:lang w:eastAsia="ru-RU"/>
        </w:rPr>
        <w:t>Б. 20</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000000"/>
          <w:sz w:val="24"/>
          <w:szCs w:val="24"/>
          <w:lang w:eastAsia="ru-RU"/>
        </w:rPr>
        <w:t>В. 11</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000000"/>
          <w:sz w:val="24"/>
          <w:szCs w:val="24"/>
          <w:lang w:eastAsia="ru-RU"/>
        </w:rPr>
        <w:t>2. Сколько сетов (партий) в бадминтоне?</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000000"/>
          <w:sz w:val="24"/>
          <w:szCs w:val="24"/>
          <w:lang w:eastAsia="ru-RU"/>
        </w:rPr>
        <w:t>А. 1</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000000"/>
          <w:sz w:val="24"/>
          <w:szCs w:val="24"/>
          <w:lang w:eastAsia="ru-RU"/>
        </w:rPr>
        <w:t>Б. 2</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b/>
          <w:bCs/>
          <w:color w:val="000000"/>
          <w:sz w:val="24"/>
          <w:szCs w:val="24"/>
          <w:lang w:eastAsia="ru-RU"/>
        </w:rPr>
        <w:t>В. 3</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000000"/>
          <w:sz w:val="24"/>
          <w:szCs w:val="24"/>
          <w:lang w:eastAsia="ru-RU"/>
        </w:rPr>
        <w:t>3. Какие размеры площадки (поля) для бадминтона?</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b/>
          <w:bCs/>
          <w:color w:val="000000"/>
          <w:sz w:val="24"/>
          <w:szCs w:val="24"/>
          <w:lang w:eastAsia="ru-RU"/>
        </w:rPr>
        <w:t>А. 5,18 м х 13,4 м</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000000"/>
          <w:sz w:val="24"/>
          <w:szCs w:val="24"/>
          <w:lang w:eastAsia="ru-RU"/>
        </w:rPr>
        <w:t>Б. 6,18 м х 13,4 м</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000000"/>
          <w:sz w:val="24"/>
          <w:szCs w:val="24"/>
          <w:lang w:eastAsia="ru-RU"/>
        </w:rPr>
        <w:t>В. 7,18 м х 13,4 м</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000000"/>
          <w:sz w:val="24"/>
          <w:szCs w:val="24"/>
          <w:lang w:eastAsia="ru-RU"/>
        </w:rPr>
        <w:t>4.Смена сторон происходит</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000000"/>
          <w:sz w:val="24"/>
          <w:szCs w:val="24"/>
          <w:lang w:eastAsia="ru-RU"/>
        </w:rPr>
        <w:t>А. По окончании первого гейма;</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000000"/>
          <w:sz w:val="24"/>
          <w:szCs w:val="24"/>
          <w:lang w:eastAsia="ru-RU"/>
        </w:rPr>
        <w:t>Б. Перед началом третьего гейма</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b/>
          <w:bCs/>
          <w:color w:val="000000"/>
          <w:sz w:val="24"/>
          <w:szCs w:val="24"/>
          <w:lang w:eastAsia="ru-RU"/>
        </w:rPr>
        <w:t>В. Оба ответа верны</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000000"/>
          <w:sz w:val="24"/>
          <w:szCs w:val="24"/>
          <w:lang w:eastAsia="ru-RU"/>
        </w:rPr>
        <w:t>5. Какая высота сетки в бадминтоне?</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000000"/>
          <w:sz w:val="24"/>
          <w:szCs w:val="24"/>
          <w:lang w:eastAsia="ru-RU"/>
        </w:rPr>
        <w:t>А. 180 см</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b/>
          <w:bCs/>
          <w:color w:val="000000"/>
          <w:sz w:val="24"/>
          <w:szCs w:val="24"/>
          <w:lang w:eastAsia="ru-RU"/>
        </w:rPr>
        <w:t>Б. 155 см</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000000"/>
          <w:sz w:val="24"/>
          <w:szCs w:val="24"/>
          <w:lang w:eastAsia="ru-RU"/>
        </w:rPr>
        <w:t>В. 128 см</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000000"/>
          <w:sz w:val="24"/>
          <w:szCs w:val="24"/>
          <w:lang w:eastAsia="ru-RU"/>
        </w:rPr>
        <w:t>6. Как называется «мячик» для бадминтона?</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b/>
          <w:bCs/>
          <w:color w:val="000000"/>
          <w:sz w:val="24"/>
          <w:szCs w:val="24"/>
          <w:lang w:eastAsia="ru-RU"/>
        </w:rPr>
        <w:t>А. Волан</w:t>
      </w:r>
      <w:r w:rsidRPr="00D75D1A">
        <w:rPr>
          <w:rFonts w:ascii="Times New Roman" w:eastAsia="Times New Roman" w:hAnsi="Times New Roman" w:cs="Times New Roman"/>
          <w:b/>
          <w:bCs/>
          <w:color w:val="000000"/>
          <w:sz w:val="24"/>
          <w:szCs w:val="24"/>
          <w:lang w:eastAsia="ru-RU"/>
        </w:rPr>
        <w:br/>
      </w:r>
      <w:r w:rsidRPr="00D75D1A">
        <w:rPr>
          <w:rFonts w:ascii="Times New Roman" w:eastAsia="Times New Roman" w:hAnsi="Times New Roman" w:cs="Times New Roman"/>
          <w:color w:val="000000"/>
          <w:sz w:val="24"/>
          <w:szCs w:val="24"/>
          <w:lang w:eastAsia="ru-RU"/>
        </w:rPr>
        <w:t>Б. Теннисный мячик</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000000"/>
          <w:sz w:val="24"/>
          <w:szCs w:val="24"/>
          <w:lang w:eastAsia="ru-RU"/>
        </w:rPr>
        <w:t>В. Шарик</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000000"/>
          <w:sz w:val="24"/>
          <w:szCs w:val="24"/>
          <w:lang w:eastAsia="ru-RU"/>
        </w:rPr>
        <w:t>7. Как должен подающий наносить удар ракеткой</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000000"/>
          <w:sz w:val="24"/>
          <w:szCs w:val="24"/>
          <w:lang w:eastAsia="ru-RU"/>
        </w:rPr>
        <w:t>А. Сверху-вниз</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b/>
          <w:bCs/>
          <w:color w:val="000000"/>
          <w:sz w:val="24"/>
          <w:szCs w:val="24"/>
          <w:lang w:eastAsia="ru-RU"/>
        </w:rPr>
        <w:t>Б. Снизу-вверх</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000000"/>
          <w:sz w:val="24"/>
          <w:szCs w:val="24"/>
          <w:lang w:eastAsia="ru-RU"/>
        </w:rPr>
        <w:t>В. На уровне пояса</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000000"/>
          <w:sz w:val="24"/>
          <w:szCs w:val="24"/>
          <w:lang w:eastAsia="ru-RU"/>
        </w:rPr>
        <w:t>8. С какого поля подаются чётные цифры счёта, подающего?</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b/>
          <w:bCs/>
          <w:color w:val="000000"/>
          <w:sz w:val="24"/>
          <w:szCs w:val="24"/>
          <w:lang w:eastAsia="ru-RU"/>
        </w:rPr>
        <w:t>А. С правого</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000000"/>
          <w:sz w:val="24"/>
          <w:szCs w:val="24"/>
          <w:lang w:eastAsia="ru-RU"/>
        </w:rPr>
        <w:t>Б. С левого</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000000"/>
          <w:sz w:val="24"/>
          <w:szCs w:val="24"/>
          <w:lang w:eastAsia="ru-RU"/>
        </w:rPr>
        <w:t>В. С передней зоны</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000000"/>
          <w:sz w:val="24"/>
          <w:szCs w:val="24"/>
          <w:lang w:eastAsia="ru-RU"/>
        </w:rPr>
        <w:t>9. Есть ли вторая попытка при подаче у бадминтониста?</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000000"/>
          <w:sz w:val="24"/>
          <w:szCs w:val="24"/>
          <w:lang w:eastAsia="ru-RU"/>
        </w:rPr>
        <w:t>А. Есть</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b/>
          <w:bCs/>
          <w:color w:val="000000"/>
          <w:sz w:val="24"/>
          <w:szCs w:val="24"/>
          <w:lang w:eastAsia="ru-RU"/>
        </w:rPr>
        <w:t>Б. Нет</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000000"/>
          <w:sz w:val="24"/>
          <w:szCs w:val="24"/>
          <w:lang w:eastAsia="ru-RU"/>
        </w:rPr>
        <w:t>В. Есть, если промахнулся по волану</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000000"/>
          <w:sz w:val="24"/>
          <w:szCs w:val="24"/>
          <w:lang w:eastAsia="ru-RU"/>
        </w:rPr>
        <w:t>10. Основные физические качества бадминтониста?</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b/>
          <w:bCs/>
          <w:color w:val="000000"/>
          <w:sz w:val="24"/>
          <w:szCs w:val="24"/>
          <w:lang w:eastAsia="ru-RU"/>
        </w:rPr>
        <w:t>А. Выносливость</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000000"/>
          <w:sz w:val="24"/>
          <w:szCs w:val="24"/>
          <w:lang w:eastAsia="ru-RU"/>
        </w:rPr>
        <w:t>Б. Гибкость</w:t>
      </w:r>
    </w:p>
    <w:p w:rsidR="00BE1EE7" w:rsidRPr="00D75D1A" w:rsidRDefault="00BE1EE7" w:rsidP="00BE1EE7">
      <w:pPr>
        <w:shd w:val="clear" w:color="auto" w:fill="FFFFFF"/>
        <w:spacing w:after="0" w:line="240" w:lineRule="auto"/>
        <w:rPr>
          <w:rFonts w:ascii="Times New Roman" w:eastAsia="Times New Roman" w:hAnsi="Times New Roman" w:cs="Times New Roman"/>
          <w:color w:val="181818"/>
          <w:sz w:val="24"/>
          <w:szCs w:val="24"/>
          <w:lang w:eastAsia="ru-RU"/>
        </w:rPr>
      </w:pPr>
      <w:r w:rsidRPr="00D75D1A">
        <w:rPr>
          <w:rFonts w:ascii="Times New Roman" w:eastAsia="Times New Roman" w:hAnsi="Times New Roman" w:cs="Times New Roman"/>
          <w:color w:val="000000"/>
          <w:sz w:val="24"/>
          <w:szCs w:val="24"/>
          <w:lang w:eastAsia="ru-RU"/>
        </w:rPr>
        <w:lastRenderedPageBreak/>
        <w:t>В. Оба качества</w:t>
      </w:r>
    </w:p>
    <w:p w:rsidR="00BE1EE7" w:rsidRPr="00D75D1A" w:rsidRDefault="00BE1EE7" w:rsidP="00BE1EE7">
      <w:pPr>
        <w:spacing w:after="0" w:line="260" w:lineRule="atLeast"/>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 xml:space="preserve">       </w:t>
      </w:r>
    </w:p>
    <w:p w:rsidR="00BE1EE7" w:rsidRPr="00D75D1A" w:rsidRDefault="00BE1EE7" w:rsidP="00BE1EE7">
      <w:pPr>
        <w:spacing w:after="0" w:line="240" w:lineRule="auto"/>
        <w:jc w:val="both"/>
        <w:rPr>
          <w:rFonts w:ascii="Times New Roman" w:eastAsia="Times New Roman" w:hAnsi="Times New Roman" w:cs="Times New Roman"/>
          <w:b/>
          <w:bCs/>
          <w:sz w:val="24"/>
          <w:szCs w:val="24"/>
          <w:lang w:eastAsia="ru-RU"/>
        </w:rPr>
      </w:pPr>
      <w:r w:rsidRPr="00D75D1A">
        <w:rPr>
          <w:rFonts w:ascii="Times New Roman" w:eastAsia="Times New Roman" w:hAnsi="Times New Roman" w:cs="Times New Roman"/>
          <w:b/>
          <w:bCs/>
          <w:sz w:val="24"/>
          <w:szCs w:val="24"/>
          <w:lang w:eastAsia="ru-RU"/>
        </w:rPr>
        <w:t>Тема 2.8(6) Хоккей. </w:t>
      </w:r>
    </w:p>
    <w:p w:rsidR="00BE1EE7" w:rsidRPr="00D75D1A" w:rsidRDefault="00BE1EE7" w:rsidP="00BE1EE7">
      <w:pPr>
        <w:spacing w:after="0" w:line="240" w:lineRule="auto"/>
        <w:jc w:val="both"/>
        <w:rPr>
          <w:rFonts w:ascii="Times New Roman" w:eastAsia="Times New Roman" w:hAnsi="Times New Roman" w:cs="Times New Roman"/>
          <w:sz w:val="24"/>
          <w:szCs w:val="24"/>
          <w:lang w:eastAsia="ru-RU"/>
        </w:rPr>
      </w:pPr>
    </w:p>
    <w:p w:rsidR="00BE1EE7" w:rsidRPr="00D75D1A" w:rsidRDefault="00BE1EE7" w:rsidP="00960A72">
      <w:pPr>
        <w:pStyle w:val="aff9"/>
        <w:numPr>
          <w:ilvl w:val="0"/>
          <w:numId w:val="396"/>
        </w:numPr>
        <w:ind w:left="426" w:hanging="426"/>
        <w:contextualSpacing/>
        <w:rPr>
          <w:color w:val="333333"/>
          <w:sz w:val="24"/>
          <w:szCs w:val="24"/>
          <w:shd w:val="clear" w:color="auto" w:fill="FFFFFF"/>
        </w:rPr>
      </w:pPr>
      <w:r w:rsidRPr="00D75D1A">
        <w:rPr>
          <w:color w:val="333333"/>
          <w:sz w:val="24"/>
          <w:szCs w:val="24"/>
          <w:shd w:val="clear" w:color="auto" w:fill="FFFFFF"/>
        </w:rPr>
        <w:t>Как называется игровая часть матча в хоккее?</w:t>
      </w:r>
    </w:p>
    <w:p w:rsidR="00BE1EE7" w:rsidRPr="00D75D1A" w:rsidRDefault="00BE1EE7" w:rsidP="00960A72">
      <w:pPr>
        <w:pStyle w:val="aff9"/>
        <w:numPr>
          <w:ilvl w:val="0"/>
          <w:numId w:val="386"/>
        </w:numPr>
        <w:ind w:left="0" w:firstLine="284"/>
        <w:contextualSpacing/>
        <w:rPr>
          <w:color w:val="333333"/>
          <w:sz w:val="24"/>
          <w:szCs w:val="24"/>
          <w:shd w:val="clear" w:color="auto" w:fill="FFFFFF"/>
        </w:rPr>
      </w:pPr>
      <w:r w:rsidRPr="00D75D1A">
        <w:rPr>
          <w:color w:val="333333"/>
          <w:sz w:val="24"/>
          <w:szCs w:val="24"/>
          <w:shd w:val="clear" w:color="auto" w:fill="FFFFFF"/>
        </w:rPr>
        <w:t>тайм</w:t>
      </w:r>
    </w:p>
    <w:p w:rsidR="00BE1EE7" w:rsidRPr="00D75D1A" w:rsidRDefault="00BE1EE7" w:rsidP="00960A72">
      <w:pPr>
        <w:pStyle w:val="aff9"/>
        <w:numPr>
          <w:ilvl w:val="0"/>
          <w:numId w:val="386"/>
        </w:numPr>
        <w:ind w:left="0" w:firstLine="284"/>
        <w:contextualSpacing/>
        <w:rPr>
          <w:color w:val="333333"/>
          <w:sz w:val="24"/>
          <w:szCs w:val="24"/>
          <w:shd w:val="clear" w:color="auto" w:fill="FFFFFF"/>
        </w:rPr>
      </w:pPr>
      <w:r w:rsidRPr="00D75D1A">
        <w:rPr>
          <w:color w:val="333333"/>
          <w:sz w:val="24"/>
          <w:szCs w:val="24"/>
          <w:shd w:val="clear" w:color="auto" w:fill="FFFFFF"/>
        </w:rPr>
        <w:t>гейм</w:t>
      </w:r>
    </w:p>
    <w:p w:rsidR="00BE1EE7" w:rsidRPr="00D75D1A" w:rsidRDefault="00BE1EE7" w:rsidP="00960A72">
      <w:pPr>
        <w:pStyle w:val="aff9"/>
        <w:numPr>
          <w:ilvl w:val="0"/>
          <w:numId w:val="386"/>
        </w:numPr>
        <w:ind w:left="0" w:firstLine="284"/>
        <w:contextualSpacing/>
        <w:rPr>
          <w:color w:val="333333"/>
          <w:sz w:val="24"/>
          <w:szCs w:val="24"/>
          <w:shd w:val="clear" w:color="auto" w:fill="FFFFFF"/>
        </w:rPr>
      </w:pPr>
      <w:r w:rsidRPr="00D75D1A">
        <w:rPr>
          <w:b/>
          <w:bCs/>
          <w:color w:val="333333"/>
          <w:sz w:val="24"/>
          <w:szCs w:val="24"/>
          <w:shd w:val="clear" w:color="auto" w:fill="FFFFFF"/>
        </w:rPr>
        <w:t>период</w:t>
      </w:r>
    </w:p>
    <w:p w:rsidR="00BE1EE7" w:rsidRPr="00D75D1A" w:rsidRDefault="00BE1EE7" w:rsidP="00960A72">
      <w:pPr>
        <w:pStyle w:val="aff9"/>
        <w:numPr>
          <w:ilvl w:val="0"/>
          <w:numId w:val="386"/>
        </w:numPr>
        <w:ind w:left="0" w:firstLine="284"/>
        <w:contextualSpacing/>
        <w:rPr>
          <w:color w:val="333333"/>
          <w:sz w:val="24"/>
          <w:szCs w:val="24"/>
          <w:shd w:val="clear" w:color="auto" w:fill="FFFFFF"/>
        </w:rPr>
      </w:pPr>
      <w:r w:rsidRPr="00D75D1A">
        <w:rPr>
          <w:color w:val="333333"/>
          <w:sz w:val="24"/>
          <w:szCs w:val="24"/>
          <w:shd w:val="clear" w:color="auto" w:fill="FFFFFF"/>
        </w:rPr>
        <w:t>сет</w:t>
      </w:r>
    </w:p>
    <w:p w:rsidR="00BE1EE7" w:rsidRPr="00D75D1A" w:rsidRDefault="00BE1EE7" w:rsidP="00BE1EE7">
      <w:pPr>
        <w:spacing w:after="0" w:line="240" w:lineRule="auto"/>
        <w:rPr>
          <w:rFonts w:ascii="Times New Roman" w:hAnsi="Times New Roman" w:cs="Times New Roman"/>
          <w:color w:val="333333"/>
          <w:sz w:val="24"/>
          <w:szCs w:val="24"/>
          <w:shd w:val="clear" w:color="auto" w:fill="FFFFFF"/>
        </w:rPr>
      </w:pPr>
      <w:r w:rsidRPr="00D75D1A">
        <w:rPr>
          <w:rFonts w:ascii="Times New Roman" w:hAnsi="Times New Roman" w:cs="Times New Roman"/>
          <w:color w:val="333333"/>
          <w:sz w:val="24"/>
          <w:szCs w:val="24"/>
          <w:shd w:val="clear" w:color="auto" w:fill="FFFFFF"/>
        </w:rPr>
        <w:t>2. Хоккейный матч длится несколько периодов. Сколько их?</w:t>
      </w:r>
    </w:p>
    <w:p w:rsidR="00BE1EE7" w:rsidRPr="00D75D1A" w:rsidRDefault="00BE1EE7" w:rsidP="00960A72">
      <w:pPr>
        <w:pStyle w:val="aff9"/>
        <w:numPr>
          <w:ilvl w:val="0"/>
          <w:numId w:val="387"/>
        </w:numPr>
        <w:ind w:left="0" w:firstLine="284"/>
        <w:contextualSpacing/>
        <w:rPr>
          <w:color w:val="333333"/>
          <w:sz w:val="24"/>
          <w:szCs w:val="24"/>
          <w:shd w:val="clear" w:color="auto" w:fill="FFFFFF"/>
        </w:rPr>
      </w:pPr>
      <w:r w:rsidRPr="00D75D1A">
        <w:rPr>
          <w:color w:val="333333"/>
          <w:sz w:val="24"/>
          <w:szCs w:val="24"/>
          <w:shd w:val="clear" w:color="auto" w:fill="FFFFFF"/>
        </w:rPr>
        <w:t>два</w:t>
      </w:r>
    </w:p>
    <w:p w:rsidR="00BE1EE7" w:rsidRPr="00D75D1A" w:rsidRDefault="00BE1EE7" w:rsidP="00960A72">
      <w:pPr>
        <w:pStyle w:val="aff9"/>
        <w:numPr>
          <w:ilvl w:val="0"/>
          <w:numId w:val="387"/>
        </w:numPr>
        <w:ind w:left="0" w:firstLine="284"/>
        <w:contextualSpacing/>
        <w:rPr>
          <w:color w:val="333333"/>
          <w:sz w:val="24"/>
          <w:szCs w:val="24"/>
          <w:shd w:val="clear" w:color="auto" w:fill="FFFFFF"/>
        </w:rPr>
      </w:pPr>
      <w:r w:rsidRPr="00D75D1A">
        <w:rPr>
          <w:color w:val="333333"/>
          <w:sz w:val="24"/>
          <w:szCs w:val="24"/>
          <w:shd w:val="clear" w:color="auto" w:fill="FFFFFF"/>
        </w:rPr>
        <w:t>один</w:t>
      </w:r>
    </w:p>
    <w:p w:rsidR="00BE1EE7" w:rsidRPr="00D75D1A" w:rsidRDefault="00BE1EE7" w:rsidP="00960A72">
      <w:pPr>
        <w:pStyle w:val="aff9"/>
        <w:numPr>
          <w:ilvl w:val="0"/>
          <w:numId w:val="387"/>
        </w:numPr>
        <w:ind w:left="0" w:firstLine="284"/>
        <w:contextualSpacing/>
        <w:rPr>
          <w:color w:val="333333"/>
          <w:sz w:val="24"/>
          <w:szCs w:val="24"/>
          <w:shd w:val="clear" w:color="auto" w:fill="FFFFFF"/>
        </w:rPr>
      </w:pPr>
      <w:r w:rsidRPr="00D75D1A">
        <w:rPr>
          <w:b/>
          <w:bCs/>
          <w:color w:val="333333"/>
          <w:sz w:val="24"/>
          <w:szCs w:val="24"/>
          <w:shd w:val="clear" w:color="auto" w:fill="FFFFFF"/>
        </w:rPr>
        <w:t>три</w:t>
      </w:r>
    </w:p>
    <w:p w:rsidR="00BE1EE7" w:rsidRPr="00D75D1A" w:rsidRDefault="00BE1EE7" w:rsidP="00960A72">
      <w:pPr>
        <w:pStyle w:val="aff9"/>
        <w:numPr>
          <w:ilvl w:val="0"/>
          <w:numId w:val="387"/>
        </w:numPr>
        <w:ind w:left="0" w:firstLine="284"/>
        <w:contextualSpacing/>
        <w:rPr>
          <w:color w:val="333333"/>
          <w:sz w:val="24"/>
          <w:szCs w:val="24"/>
          <w:shd w:val="clear" w:color="auto" w:fill="FFFFFF"/>
        </w:rPr>
      </w:pPr>
      <w:r w:rsidRPr="00D75D1A">
        <w:rPr>
          <w:color w:val="333333"/>
          <w:sz w:val="24"/>
          <w:szCs w:val="24"/>
          <w:shd w:val="clear" w:color="auto" w:fill="FFFFFF"/>
        </w:rPr>
        <w:t>восемь</w:t>
      </w:r>
    </w:p>
    <w:p w:rsidR="00BE1EE7" w:rsidRPr="00D75D1A" w:rsidRDefault="00BE1EE7" w:rsidP="00BE1EE7">
      <w:pPr>
        <w:spacing w:after="0" w:line="240" w:lineRule="auto"/>
        <w:rPr>
          <w:rFonts w:ascii="Times New Roman" w:hAnsi="Times New Roman" w:cs="Times New Roman"/>
          <w:color w:val="333333"/>
          <w:sz w:val="24"/>
          <w:szCs w:val="24"/>
          <w:shd w:val="clear" w:color="auto" w:fill="FFFFFF"/>
        </w:rPr>
      </w:pPr>
      <w:r w:rsidRPr="00D75D1A">
        <w:rPr>
          <w:rFonts w:ascii="Times New Roman" w:hAnsi="Times New Roman" w:cs="Times New Roman"/>
          <w:color w:val="333333"/>
          <w:sz w:val="24"/>
          <w:szCs w:val="24"/>
          <w:shd w:val="clear" w:color="auto" w:fill="FFFFFF"/>
        </w:rPr>
        <w:t>3.Сколько игроков от команды одновременно присутствуют на ледяной площадке?</w:t>
      </w:r>
    </w:p>
    <w:p w:rsidR="00BE1EE7" w:rsidRPr="00D75D1A" w:rsidRDefault="00BE1EE7" w:rsidP="00960A72">
      <w:pPr>
        <w:pStyle w:val="aff9"/>
        <w:numPr>
          <w:ilvl w:val="0"/>
          <w:numId w:val="388"/>
        </w:numPr>
        <w:ind w:left="0" w:firstLine="284"/>
        <w:contextualSpacing/>
        <w:rPr>
          <w:color w:val="333333"/>
          <w:sz w:val="24"/>
          <w:szCs w:val="24"/>
          <w:shd w:val="clear" w:color="auto" w:fill="FFFFFF"/>
        </w:rPr>
      </w:pPr>
      <w:r w:rsidRPr="00D75D1A">
        <w:rPr>
          <w:color w:val="333333"/>
          <w:sz w:val="24"/>
          <w:szCs w:val="24"/>
          <w:shd w:val="clear" w:color="auto" w:fill="FFFFFF"/>
        </w:rPr>
        <w:t>пять</w:t>
      </w:r>
    </w:p>
    <w:p w:rsidR="00BE1EE7" w:rsidRPr="00D75D1A" w:rsidRDefault="00BE1EE7" w:rsidP="00960A72">
      <w:pPr>
        <w:pStyle w:val="aff9"/>
        <w:numPr>
          <w:ilvl w:val="0"/>
          <w:numId w:val="388"/>
        </w:numPr>
        <w:ind w:left="0" w:firstLine="284"/>
        <w:contextualSpacing/>
        <w:rPr>
          <w:color w:val="333333"/>
          <w:sz w:val="24"/>
          <w:szCs w:val="24"/>
          <w:shd w:val="clear" w:color="auto" w:fill="FFFFFF"/>
        </w:rPr>
      </w:pPr>
      <w:r w:rsidRPr="00D75D1A">
        <w:rPr>
          <w:color w:val="333333"/>
          <w:sz w:val="24"/>
          <w:szCs w:val="24"/>
          <w:shd w:val="clear" w:color="auto" w:fill="FFFFFF"/>
        </w:rPr>
        <w:t>одиннадцать</w:t>
      </w:r>
    </w:p>
    <w:p w:rsidR="00BE1EE7" w:rsidRPr="00D75D1A" w:rsidRDefault="00BE1EE7" w:rsidP="00960A72">
      <w:pPr>
        <w:pStyle w:val="aff9"/>
        <w:numPr>
          <w:ilvl w:val="0"/>
          <w:numId w:val="388"/>
        </w:numPr>
        <w:ind w:left="0" w:firstLine="284"/>
        <w:contextualSpacing/>
        <w:rPr>
          <w:color w:val="333333"/>
          <w:sz w:val="24"/>
          <w:szCs w:val="24"/>
          <w:shd w:val="clear" w:color="auto" w:fill="FFFFFF"/>
        </w:rPr>
      </w:pPr>
      <w:r w:rsidRPr="00D75D1A">
        <w:rPr>
          <w:color w:val="333333"/>
          <w:sz w:val="24"/>
          <w:szCs w:val="24"/>
          <w:shd w:val="clear" w:color="auto" w:fill="FFFFFF"/>
        </w:rPr>
        <w:t>десять</w:t>
      </w:r>
    </w:p>
    <w:p w:rsidR="00BE1EE7" w:rsidRPr="00D75D1A" w:rsidRDefault="00BE1EE7" w:rsidP="00960A72">
      <w:pPr>
        <w:pStyle w:val="aff9"/>
        <w:numPr>
          <w:ilvl w:val="0"/>
          <w:numId w:val="388"/>
        </w:numPr>
        <w:ind w:left="0" w:firstLine="284"/>
        <w:contextualSpacing/>
        <w:rPr>
          <w:color w:val="333333"/>
          <w:sz w:val="24"/>
          <w:szCs w:val="24"/>
          <w:shd w:val="clear" w:color="auto" w:fill="FFFFFF"/>
        </w:rPr>
      </w:pPr>
      <w:r w:rsidRPr="00D75D1A">
        <w:rPr>
          <w:b/>
          <w:bCs/>
          <w:color w:val="333333"/>
          <w:sz w:val="24"/>
          <w:szCs w:val="24"/>
          <w:shd w:val="clear" w:color="auto" w:fill="FFFFFF"/>
        </w:rPr>
        <w:t>шесть</w:t>
      </w:r>
      <w:r w:rsidRPr="00D75D1A">
        <w:rPr>
          <w:color w:val="333333"/>
          <w:sz w:val="24"/>
          <w:szCs w:val="24"/>
        </w:rPr>
        <w:br/>
      </w:r>
      <w:r w:rsidRPr="00D75D1A">
        <w:rPr>
          <w:color w:val="333333"/>
          <w:sz w:val="24"/>
          <w:szCs w:val="24"/>
          <w:shd w:val="clear" w:color="auto" w:fill="FFFFFF"/>
        </w:rPr>
        <w:t>4. В футболе бывают послематчевые пенальти, а в хоккее?</w:t>
      </w:r>
    </w:p>
    <w:p w:rsidR="00BE1EE7" w:rsidRPr="00D75D1A" w:rsidRDefault="00BE1EE7" w:rsidP="00960A72">
      <w:pPr>
        <w:pStyle w:val="aff9"/>
        <w:numPr>
          <w:ilvl w:val="0"/>
          <w:numId w:val="389"/>
        </w:numPr>
        <w:ind w:left="0" w:firstLine="284"/>
        <w:contextualSpacing/>
        <w:rPr>
          <w:color w:val="333333"/>
          <w:sz w:val="24"/>
          <w:szCs w:val="24"/>
          <w:shd w:val="clear" w:color="auto" w:fill="FFFFFF"/>
        </w:rPr>
      </w:pPr>
      <w:r w:rsidRPr="00D75D1A">
        <w:rPr>
          <w:color w:val="333333"/>
          <w:sz w:val="24"/>
          <w:szCs w:val="24"/>
          <w:shd w:val="clear" w:color="auto" w:fill="FFFFFF"/>
        </w:rPr>
        <w:t>выстрелы</w:t>
      </w:r>
    </w:p>
    <w:p w:rsidR="00BE1EE7" w:rsidRPr="00D75D1A" w:rsidRDefault="00BE1EE7" w:rsidP="00960A72">
      <w:pPr>
        <w:pStyle w:val="aff9"/>
        <w:numPr>
          <w:ilvl w:val="0"/>
          <w:numId w:val="389"/>
        </w:numPr>
        <w:ind w:left="0" w:firstLine="284"/>
        <w:contextualSpacing/>
        <w:rPr>
          <w:color w:val="333333"/>
          <w:sz w:val="24"/>
          <w:szCs w:val="24"/>
          <w:shd w:val="clear" w:color="auto" w:fill="FFFFFF"/>
        </w:rPr>
      </w:pPr>
      <w:r w:rsidRPr="00D75D1A">
        <w:rPr>
          <w:color w:val="333333"/>
          <w:sz w:val="24"/>
          <w:szCs w:val="24"/>
          <w:shd w:val="clear" w:color="auto" w:fill="FFFFFF"/>
        </w:rPr>
        <w:t>штрафной удар</w:t>
      </w:r>
    </w:p>
    <w:p w:rsidR="00BE1EE7" w:rsidRPr="00D75D1A" w:rsidRDefault="00BE1EE7" w:rsidP="00960A72">
      <w:pPr>
        <w:pStyle w:val="aff9"/>
        <w:numPr>
          <w:ilvl w:val="0"/>
          <w:numId w:val="389"/>
        </w:numPr>
        <w:ind w:left="0" w:firstLine="284"/>
        <w:contextualSpacing/>
        <w:rPr>
          <w:color w:val="333333"/>
          <w:sz w:val="24"/>
          <w:szCs w:val="24"/>
          <w:shd w:val="clear" w:color="auto" w:fill="FFFFFF"/>
        </w:rPr>
      </w:pPr>
      <w:r w:rsidRPr="00D75D1A">
        <w:rPr>
          <w:color w:val="333333"/>
          <w:sz w:val="24"/>
          <w:szCs w:val="24"/>
          <w:shd w:val="clear" w:color="auto" w:fill="FFFFFF"/>
        </w:rPr>
        <w:t>шайбы</w:t>
      </w:r>
    </w:p>
    <w:p w:rsidR="00BE1EE7" w:rsidRPr="00D75D1A" w:rsidRDefault="00BE1EE7" w:rsidP="00960A72">
      <w:pPr>
        <w:pStyle w:val="aff9"/>
        <w:numPr>
          <w:ilvl w:val="0"/>
          <w:numId w:val="389"/>
        </w:numPr>
        <w:ind w:left="0" w:firstLine="284"/>
        <w:contextualSpacing/>
        <w:rPr>
          <w:color w:val="333333"/>
          <w:sz w:val="24"/>
          <w:szCs w:val="24"/>
          <w:shd w:val="clear" w:color="auto" w:fill="FFFFFF"/>
        </w:rPr>
      </w:pPr>
      <w:r w:rsidRPr="00D75D1A">
        <w:rPr>
          <w:b/>
          <w:bCs/>
          <w:color w:val="333333"/>
          <w:sz w:val="24"/>
          <w:szCs w:val="24"/>
          <w:shd w:val="clear" w:color="auto" w:fill="FFFFFF"/>
        </w:rPr>
        <w:t>буллиты.</w:t>
      </w:r>
    </w:p>
    <w:p w:rsidR="00BE1EE7" w:rsidRPr="00D75D1A" w:rsidRDefault="00BE1EE7" w:rsidP="00BE1EE7">
      <w:pPr>
        <w:spacing w:after="0" w:line="240" w:lineRule="auto"/>
        <w:rPr>
          <w:rFonts w:ascii="Times New Roman" w:hAnsi="Times New Roman" w:cs="Times New Roman"/>
          <w:color w:val="333333"/>
          <w:sz w:val="24"/>
          <w:szCs w:val="24"/>
        </w:rPr>
      </w:pPr>
      <w:r w:rsidRPr="00D75D1A">
        <w:rPr>
          <w:rFonts w:ascii="Times New Roman" w:hAnsi="Times New Roman" w:cs="Times New Roman"/>
          <w:color w:val="333333"/>
          <w:sz w:val="24"/>
          <w:szCs w:val="24"/>
          <w:shd w:val="clear" w:color="auto" w:fill="FFFFFF"/>
        </w:rPr>
        <w:t>5.Сколько длиться хоккейный матч?</w:t>
      </w:r>
    </w:p>
    <w:p w:rsidR="00BE1EE7" w:rsidRPr="00D75D1A" w:rsidRDefault="00BE1EE7" w:rsidP="00960A72">
      <w:pPr>
        <w:pStyle w:val="aff9"/>
        <w:numPr>
          <w:ilvl w:val="0"/>
          <w:numId w:val="390"/>
        </w:numPr>
        <w:ind w:left="0" w:firstLine="284"/>
        <w:contextualSpacing/>
        <w:rPr>
          <w:color w:val="333333"/>
          <w:sz w:val="24"/>
          <w:szCs w:val="24"/>
          <w:shd w:val="clear" w:color="auto" w:fill="FFFFFF"/>
        </w:rPr>
      </w:pPr>
      <w:r w:rsidRPr="00D75D1A">
        <w:rPr>
          <w:color w:val="333333"/>
          <w:sz w:val="24"/>
          <w:szCs w:val="24"/>
          <w:shd w:val="clear" w:color="auto" w:fill="FFFFFF"/>
        </w:rPr>
        <w:t>20 минут</w:t>
      </w:r>
    </w:p>
    <w:p w:rsidR="00BE1EE7" w:rsidRPr="00D75D1A" w:rsidRDefault="00BE1EE7" w:rsidP="00960A72">
      <w:pPr>
        <w:pStyle w:val="aff9"/>
        <w:numPr>
          <w:ilvl w:val="0"/>
          <w:numId w:val="390"/>
        </w:numPr>
        <w:ind w:left="0" w:firstLine="284"/>
        <w:contextualSpacing/>
        <w:rPr>
          <w:color w:val="333333"/>
          <w:sz w:val="24"/>
          <w:szCs w:val="24"/>
          <w:shd w:val="clear" w:color="auto" w:fill="FFFFFF"/>
        </w:rPr>
      </w:pPr>
      <w:r w:rsidRPr="00D75D1A">
        <w:rPr>
          <w:b/>
          <w:bCs/>
          <w:color w:val="333333"/>
          <w:sz w:val="24"/>
          <w:szCs w:val="24"/>
          <w:shd w:val="clear" w:color="auto" w:fill="FFFFFF"/>
        </w:rPr>
        <w:t>60 минут</w:t>
      </w:r>
    </w:p>
    <w:p w:rsidR="00BE1EE7" w:rsidRPr="00D75D1A" w:rsidRDefault="00BE1EE7" w:rsidP="00960A72">
      <w:pPr>
        <w:pStyle w:val="aff9"/>
        <w:numPr>
          <w:ilvl w:val="0"/>
          <w:numId w:val="390"/>
        </w:numPr>
        <w:ind w:left="0" w:firstLine="284"/>
        <w:contextualSpacing/>
        <w:rPr>
          <w:color w:val="333333"/>
          <w:sz w:val="24"/>
          <w:szCs w:val="24"/>
          <w:shd w:val="clear" w:color="auto" w:fill="FFFFFF"/>
        </w:rPr>
      </w:pPr>
      <w:r w:rsidRPr="00D75D1A">
        <w:rPr>
          <w:color w:val="333333"/>
          <w:sz w:val="24"/>
          <w:szCs w:val="24"/>
          <w:shd w:val="clear" w:color="auto" w:fill="FFFFFF"/>
        </w:rPr>
        <w:t>45 минут</w:t>
      </w:r>
    </w:p>
    <w:p w:rsidR="00BE1EE7" w:rsidRPr="00D75D1A" w:rsidRDefault="00BE1EE7" w:rsidP="00960A72">
      <w:pPr>
        <w:pStyle w:val="aff9"/>
        <w:numPr>
          <w:ilvl w:val="0"/>
          <w:numId w:val="390"/>
        </w:numPr>
        <w:ind w:left="0" w:firstLine="284"/>
        <w:contextualSpacing/>
        <w:rPr>
          <w:color w:val="333333"/>
          <w:sz w:val="24"/>
          <w:szCs w:val="24"/>
        </w:rPr>
      </w:pPr>
      <w:r w:rsidRPr="00D75D1A">
        <w:rPr>
          <w:color w:val="333333"/>
          <w:sz w:val="24"/>
          <w:szCs w:val="24"/>
          <w:shd w:val="clear" w:color="auto" w:fill="FFFFFF"/>
        </w:rPr>
        <w:t>90 минут</w:t>
      </w:r>
      <w:r w:rsidRPr="00D75D1A">
        <w:rPr>
          <w:color w:val="333333"/>
          <w:sz w:val="24"/>
          <w:szCs w:val="24"/>
        </w:rPr>
        <w:br/>
      </w:r>
      <w:r w:rsidRPr="00D75D1A">
        <w:rPr>
          <w:color w:val="333333"/>
          <w:sz w:val="24"/>
          <w:szCs w:val="24"/>
          <w:shd w:val="clear" w:color="auto" w:fill="FFFFFF"/>
        </w:rPr>
        <w:t>6. Штрафной удар в хоккее:</w:t>
      </w:r>
    </w:p>
    <w:p w:rsidR="00BE1EE7" w:rsidRPr="00D75D1A" w:rsidRDefault="00BE1EE7" w:rsidP="00960A72">
      <w:pPr>
        <w:pStyle w:val="aff9"/>
        <w:numPr>
          <w:ilvl w:val="0"/>
          <w:numId w:val="391"/>
        </w:numPr>
        <w:ind w:left="0" w:firstLine="284"/>
        <w:contextualSpacing/>
        <w:rPr>
          <w:color w:val="333333"/>
          <w:sz w:val="24"/>
          <w:szCs w:val="24"/>
          <w:shd w:val="clear" w:color="auto" w:fill="FFFFFF"/>
        </w:rPr>
      </w:pPr>
      <w:r w:rsidRPr="00D75D1A">
        <w:rPr>
          <w:color w:val="333333"/>
          <w:sz w:val="24"/>
          <w:szCs w:val="24"/>
          <w:shd w:val="clear" w:color="auto" w:fill="FFFFFF"/>
        </w:rPr>
        <w:t>пенальти</w:t>
      </w:r>
    </w:p>
    <w:p w:rsidR="00BE1EE7" w:rsidRPr="00D75D1A" w:rsidRDefault="00BE1EE7" w:rsidP="00960A72">
      <w:pPr>
        <w:pStyle w:val="aff9"/>
        <w:numPr>
          <w:ilvl w:val="0"/>
          <w:numId w:val="391"/>
        </w:numPr>
        <w:ind w:left="0" w:firstLine="284"/>
        <w:contextualSpacing/>
        <w:rPr>
          <w:color w:val="333333"/>
          <w:sz w:val="24"/>
          <w:szCs w:val="24"/>
          <w:shd w:val="clear" w:color="auto" w:fill="FFFFFF"/>
        </w:rPr>
      </w:pPr>
      <w:r w:rsidRPr="00D75D1A">
        <w:rPr>
          <w:b/>
          <w:bCs/>
          <w:color w:val="333333"/>
          <w:sz w:val="24"/>
          <w:szCs w:val="24"/>
          <w:shd w:val="clear" w:color="auto" w:fill="FFFFFF"/>
        </w:rPr>
        <w:t>буллит</w:t>
      </w:r>
    </w:p>
    <w:p w:rsidR="00BE1EE7" w:rsidRPr="00D75D1A" w:rsidRDefault="00BE1EE7" w:rsidP="00960A72">
      <w:pPr>
        <w:pStyle w:val="aff9"/>
        <w:numPr>
          <w:ilvl w:val="0"/>
          <w:numId w:val="391"/>
        </w:numPr>
        <w:ind w:left="0" w:firstLine="284"/>
        <w:contextualSpacing/>
        <w:rPr>
          <w:color w:val="333333"/>
          <w:sz w:val="24"/>
          <w:szCs w:val="24"/>
          <w:shd w:val="clear" w:color="auto" w:fill="FFFFFF"/>
        </w:rPr>
      </w:pPr>
      <w:r w:rsidRPr="00D75D1A">
        <w:rPr>
          <w:color w:val="333333"/>
          <w:sz w:val="24"/>
          <w:szCs w:val="24"/>
          <w:shd w:val="clear" w:color="auto" w:fill="FFFFFF"/>
        </w:rPr>
        <w:t>одиннадцатиметровый удар</w:t>
      </w:r>
    </w:p>
    <w:p w:rsidR="00BE1EE7" w:rsidRPr="00D75D1A" w:rsidRDefault="00BE1EE7" w:rsidP="00960A72">
      <w:pPr>
        <w:pStyle w:val="aff9"/>
        <w:numPr>
          <w:ilvl w:val="0"/>
          <w:numId w:val="391"/>
        </w:numPr>
        <w:ind w:left="0" w:firstLine="284"/>
        <w:contextualSpacing/>
        <w:rPr>
          <w:color w:val="333333"/>
          <w:sz w:val="24"/>
          <w:szCs w:val="24"/>
          <w:shd w:val="clear" w:color="auto" w:fill="FFFFFF"/>
        </w:rPr>
      </w:pPr>
      <w:r w:rsidRPr="00D75D1A">
        <w:rPr>
          <w:color w:val="333333"/>
          <w:sz w:val="24"/>
          <w:szCs w:val="24"/>
          <w:shd w:val="clear" w:color="auto" w:fill="FFFFFF"/>
        </w:rPr>
        <w:t>пас</w:t>
      </w:r>
    </w:p>
    <w:p w:rsidR="00BE1EE7" w:rsidRPr="00D75D1A" w:rsidRDefault="00BE1EE7" w:rsidP="00BE1EE7">
      <w:pPr>
        <w:spacing w:after="0" w:line="240" w:lineRule="auto"/>
        <w:rPr>
          <w:rFonts w:ascii="Times New Roman" w:hAnsi="Times New Roman" w:cs="Times New Roman"/>
          <w:color w:val="333333"/>
          <w:sz w:val="24"/>
          <w:szCs w:val="24"/>
          <w:shd w:val="clear" w:color="auto" w:fill="FFFFFF"/>
        </w:rPr>
      </w:pPr>
      <w:r w:rsidRPr="00D75D1A">
        <w:rPr>
          <w:rFonts w:ascii="Times New Roman" w:hAnsi="Times New Roman" w:cs="Times New Roman"/>
          <w:color w:val="333333"/>
          <w:sz w:val="24"/>
          <w:szCs w:val="24"/>
          <w:shd w:val="clear" w:color="auto" w:fill="FFFFFF"/>
        </w:rPr>
        <w:t xml:space="preserve">7. </w:t>
      </w:r>
      <w:r w:rsidRPr="00D75D1A">
        <w:rPr>
          <w:rFonts w:ascii="Times New Roman" w:eastAsia="Times New Roman" w:hAnsi="Times New Roman" w:cs="Times New Roman"/>
          <w:color w:val="000000"/>
          <w:sz w:val="24"/>
          <w:szCs w:val="24"/>
          <w:lang w:eastAsia="ru-RU"/>
        </w:rPr>
        <w:t>С чего начинается хоккейный матч?</w:t>
      </w:r>
    </w:p>
    <w:p w:rsidR="00BE1EE7" w:rsidRPr="00D75D1A" w:rsidRDefault="00BE1EE7" w:rsidP="00960A72">
      <w:pPr>
        <w:pStyle w:val="aff9"/>
        <w:numPr>
          <w:ilvl w:val="0"/>
          <w:numId w:val="392"/>
        </w:numPr>
        <w:shd w:val="clear" w:color="auto" w:fill="FFFFFF"/>
        <w:ind w:left="0" w:firstLine="426"/>
        <w:contextualSpacing/>
        <w:jc w:val="both"/>
        <w:rPr>
          <w:color w:val="000000"/>
          <w:sz w:val="24"/>
          <w:szCs w:val="24"/>
          <w:lang w:eastAsia="ru-RU"/>
        </w:rPr>
      </w:pPr>
      <w:r w:rsidRPr="00D75D1A">
        <w:rPr>
          <w:color w:val="000000"/>
          <w:sz w:val="24"/>
          <w:szCs w:val="24"/>
          <w:lang w:eastAsia="ru-RU"/>
        </w:rPr>
        <w:t>с вбрасывания</w:t>
      </w:r>
    </w:p>
    <w:p w:rsidR="00BE1EE7" w:rsidRPr="00D75D1A" w:rsidRDefault="00BE1EE7" w:rsidP="00960A72">
      <w:pPr>
        <w:pStyle w:val="aff9"/>
        <w:numPr>
          <w:ilvl w:val="0"/>
          <w:numId w:val="392"/>
        </w:numPr>
        <w:shd w:val="clear" w:color="auto" w:fill="FFFFFF"/>
        <w:ind w:left="0" w:firstLine="426"/>
        <w:contextualSpacing/>
        <w:jc w:val="both"/>
        <w:rPr>
          <w:color w:val="000000"/>
          <w:sz w:val="24"/>
          <w:szCs w:val="24"/>
          <w:lang w:eastAsia="ru-RU"/>
        </w:rPr>
      </w:pPr>
      <w:r w:rsidRPr="00D75D1A">
        <w:rPr>
          <w:b/>
          <w:bCs/>
          <w:color w:val="000000"/>
          <w:sz w:val="24"/>
          <w:szCs w:val="24"/>
          <w:lang w:eastAsia="ru-RU"/>
        </w:rPr>
        <w:t>с подачи</w:t>
      </w:r>
    </w:p>
    <w:p w:rsidR="00BE1EE7" w:rsidRPr="00D75D1A" w:rsidRDefault="00BE1EE7" w:rsidP="00960A72">
      <w:pPr>
        <w:pStyle w:val="aff9"/>
        <w:numPr>
          <w:ilvl w:val="0"/>
          <w:numId w:val="392"/>
        </w:numPr>
        <w:shd w:val="clear" w:color="auto" w:fill="FFFFFF"/>
        <w:ind w:left="0" w:firstLine="426"/>
        <w:contextualSpacing/>
        <w:jc w:val="both"/>
        <w:rPr>
          <w:b/>
          <w:bCs/>
          <w:color w:val="000000"/>
          <w:sz w:val="24"/>
          <w:szCs w:val="24"/>
          <w:lang w:eastAsia="ru-RU"/>
        </w:rPr>
      </w:pPr>
      <w:r w:rsidRPr="00D75D1A">
        <w:rPr>
          <w:color w:val="000000"/>
          <w:sz w:val="24"/>
          <w:szCs w:val="24"/>
          <w:lang w:eastAsia="ru-RU"/>
        </w:rPr>
        <w:t>с буллита     </w:t>
      </w:r>
    </w:p>
    <w:p w:rsidR="00BE1EE7" w:rsidRPr="00D75D1A" w:rsidRDefault="00BE1EE7" w:rsidP="00960A72">
      <w:pPr>
        <w:pStyle w:val="aff9"/>
        <w:numPr>
          <w:ilvl w:val="0"/>
          <w:numId w:val="392"/>
        </w:numPr>
        <w:shd w:val="clear" w:color="auto" w:fill="FFFFFF"/>
        <w:ind w:left="0" w:firstLine="426"/>
        <w:contextualSpacing/>
        <w:jc w:val="both"/>
        <w:rPr>
          <w:b/>
          <w:bCs/>
          <w:color w:val="000000"/>
          <w:sz w:val="24"/>
          <w:szCs w:val="24"/>
          <w:lang w:eastAsia="ru-RU"/>
        </w:rPr>
      </w:pPr>
      <w:r w:rsidRPr="00D75D1A">
        <w:rPr>
          <w:color w:val="000000"/>
          <w:sz w:val="24"/>
          <w:szCs w:val="24"/>
          <w:lang w:eastAsia="ru-RU"/>
        </w:rPr>
        <w:t>с паса.</w:t>
      </w:r>
    </w:p>
    <w:p w:rsidR="00BE1EE7" w:rsidRPr="00D75D1A" w:rsidRDefault="00BE1EE7" w:rsidP="00BE1EE7">
      <w:pPr>
        <w:spacing w:after="0" w:line="240" w:lineRule="auto"/>
        <w:rPr>
          <w:rFonts w:ascii="Times New Roman" w:hAnsi="Times New Roman" w:cs="Times New Roman"/>
          <w:color w:val="333333"/>
          <w:sz w:val="24"/>
          <w:szCs w:val="24"/>
          <w:shd w:val="clear" w:color="auto" w:fill="FFFFFF"/>
        </w:rPr>
      </w:pPr>
      <w:r w:rsidRPr="00D75D1A">
        <w:rPr>
          <w:rFonts w:ascii="Times New Roman" w:hAnsi="Times New Roman" w:cs="Times New Roman"/>
          <w:sz w:val="24"/>
          <w:szCs w:val="24"/>
        </w:rPr>
        <w:t xml:space="preserve">8.  </w:t>
      </w:r>
      <w:r w:rsidRPr="00D75D1A">
        <w:rPr>
          <w:rFonts w:ascii="Times New Roman" w:hAnsi="Times New Roman" w:cs="Times New Roman"/>
          <w:color w:val="333333"/>
          <w:sz w:val="24"/>
          <w:szCs w:val="24"/>
          <w:shd w:val="clear" w:color="auto" w:fill="FFFFFF"/>
        </w:rPr>
        <w:t>Отсчёт чистого времени матча начинается и продолжается в хоккейном матче:</w:t>
      </w:r>
    </w:p>
    <w:p w:rsidR="00BE1EE7" w:rsidRPr="00D75D1A" w:rsidRDefault="00BE1EE7" w:rsidP="00960A72">
      <w:pPr>
        <w:pStyle w:val="aff9"/>
        <w:numPr>
          <w:ilvl w:val="0"/>
          <w:numId w:val="393"/>
        </w:numPr>
        <w:shd w:val="clear" w:color="auto" w:fill="FFFFFF"/>
        <w:ind w:left="0" w:firstLine="426"/>
        <w:contextualSpacing/>
        <w:jc w:val="both"/>
        <w:rPr>
          <w:b/>
          <w:bCs/>
          <w:color w:val="000000"/>
          <w:sz w:val="24"/>
          <w:szCs w:val="24"/>
          <w:lang w:eastAsia="ru-RU"/>
        </w:rPr>
      </w:pPr>
      <w:r w:rsidRPr="00D75D1A">
        <w:rPr>
          <w:b/>
          <w:bCs/>
          <w:color w:val="000000"/>
          <w:sz w:val="24"/>
          <w:szCs w:val="24"/>
          <w:lang w:eastAsia="ru-RU"/>
        </w:rPr>
        <w:t>с вбрасывания</w:t>
      </w:r>
    </w:p>
    <w:p w:rsidR="00BE1EE7" w:rsidRPr="00D75D1A" w:rsidRDefault="00BE1EE7" w:rsidP="00960A72">
      <w:pPr>
        <w:pStyle w:val="aff9"/>
        <w:numPr>
          <w:ilvl w:val="0"/>
          <w:numId w:val="393"/>
        </w:numPr>
        <w:shd w:val="clear" w:color="auto" w:fill="FFFFFF"/>
        <w:ind w:left="0" w:firstLine="426"/>
        <w:contextualSpacing/>
        <w:jc w:val="both"/>
        <w:rPr>
          <w:color w:val="000000"/>
          <w:sz w:val="24"/>
          <w:szCs w:val="24"/>
          <w:lang w:eastAsia="ru-RU"/>
        </w:rPr>
      </w:pPr>
      <w:r w:rsidRPr="00D75D1A">
        <w:rPr>
          <w:color w:val="000000"/>
          <w:sz w:val="24"/>
          <w:szCs w:val="24"/>
          <w:lang w:eastAsia="ru-RU"/>
        </w:rPr>
        <w:t>с подачи</w:t>
      </w:r>
    </w:p>
    <w:p w:rsidR="00BE1EE7" w:rsidRPr="00D75D1A" w:rsidRDefault="00BE1EE7" w:rsidP="00960A72">
      <w:pPr>
        <w:pStyle w:val="aff9"/>
        <w:numPr>
          <w:ilvl w:val="0"/>
          <w:numId w:val="393"/>
        </w:numPr>
        <w:shd w:val="clear" w:color="auto" w:fill="FFFFFF"/>
        <w:ind w:left="0" w:firstLine="426"/>
        <w:contextualSpacing/>
        <w:jc w:val="both"/>
        <w:rPr>
          <w:b/>
          <w:bCs/>
          <w:color w:val="000000"/>
          <w:sz w:val="24"/>
          <w:szCs w:val="24"/>
          <w:lang w:eastAsia="ru-RU"/>
        </w:rPr>
      </w:pPr>
      <w:r w:rsidRPr="00D75D1A">
        <w:rPr>
          <w:color w:val="000000"/>
          <w:sz w:val="24"/>
          <w:szCs w:val="24"/>
          <w:lang w:eastAsia="ru-RU"/>
        </w:rPr>
        <w:t>с буллита     </w:t>
      </w:r>
    </w:p>
    <w:p w:rsidR="00BE1EE7" w:rsidRPr="00D75D1A" w:rsidRDefault="00BE1EE7" w:rsidP="00960A72">
      <w:pPr>
        <w:pStyle w:val="aff9"/>
        <w:numPr>
          <w:ilvl w:val="0"/>
          <w:numId w:val="393"/>
        </w:numPr>
        <w:shd w:val="clear" w:color="auto" w:fill="FFFFFF"/>
        <w:ind w:left="0" w:firstLine="426"/>
        <w:contextualSpacing/>
        <w:jc w:val="both"/>
        <w:rPr>
          <w:b/>
          <w:bCs/>
          <w:color w:val="000000"/>
          <w:sz w:val="24"/>
          <w:szCs w:val="24"/>
          <w:lang w:eastAsia="ru-RU"/>
        </w:rPr>
      </w:pPr>
      <w:r w:rsidRPr="00D75D1A">
        <w:rPr>
          <w:color w:val="000000"/>
          <w:sz w:val="24"/>
          <w:szCs w:val="24"/>
          <w:lang w:eastAsia="ru-RU"/>
        </w:rPr>
        <w:t>с паса</w:t>
      </w:r>
    </w:p>
    <w:p w:rsidR="00BE1EE7" w:rsidRPr="00D75D1A" w:rsidRDefault="00BE1EE7" w:rsidP="00BE1EE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b/>
          <w:bCs/>
          <w:color w:val="000000"/>
          <w:sz w:val="24"/>
          <w:szCs w:val="24"/>
          <w:lang w:eastAsia="ru-RU"/>
        </w:rPr>
        <w:t xml:space="preserve">9. </w:t>
      </w:r>
      <w:r w:rsidRPr="00D75D1A">
        <w:rPr>
          <w:rFonts w:ascii="Times New Roman" w:eastAsia="Times New Roman" w:hAnsi="Times New Roman" w:cs="Times New Roman"/>
          <w:color w:val="000000"/>
          <w:sz w:val="24"/>
          <w:szCs w:val="24"/>
          <w:lang w:eastAsia="ru-RU"/>
        </w:rPr>
        <w:t>Каким цветом выделена средняя линии хоккейной площадки?</w:t>
      </w:r>
    </w:p>
    <w:p w:rsidR="00BE1EE7" w:rsidRPr="00D75D1A" w:rsidRDefault="00BE1EE7" w:rsidP="00960A72">
      <w:pPr>
        <w:pStyle w:val="aff9"/>
        <w:numPr>
          <w:ilvl w:val="0"/>
          <w:numId w:val="394"/>
        </w:numPr>
        <w:ind w:left="0" w:firstLine="284"/>
        <w:contextualSpacing/>
        <w:rPr>
          <w:sz w:val="24"/>
          <w:szCs w:val="24"/>
        </w:rPr>
      </w:pPr>
      <w:r w:rsidRPr="00D75D1A">
        <w:rPr>
          <w:sz w:val="24"/>
          <w:szCs w:val="24"/>
        </w:rPr>
        <w:t>синим</w:t>
      </w:r>
    </w:p>
    <w:p w:rsidR="00BE1EE7" w:rsidRPr="00D75D1A" w:rsidRDefault="00BE1EE7" w:rsidP="00960A72">
      <w:pPr>
        <w:pStyle w:val="aff9"/>
        <w:numPr>
          <w:ilvl w:val="0"/>
          <w:numId w:val="394"/>
        </w:numPr>
        <w:ind w:left="0" w:firstLine="284"/>
        <w:contextualSpacing/>
        <w:rPr>
          <w:b/>
          <w:bCs/>
          <w:sz w:val="24"/>
          <w:szCs w:val="24"/>
        </w:rPr>
      </w:pPr>
      <w:r w:rsidRPr="00D75D1A">
        <w:rPr>
          <w:b/>
          <w:bCs/>
          <w:sz w:val="24"/>
          <w:szCs w:val="24"/>
        </w:rPr>
        <w:t>красным</w:t>
      </w:r>
    </w:p>
    <w:p w:rsidR="00BE1EE7" w:rsidRPr="00D75D1A" w:rsidRDefault="00BE1EE7" w:rsidP="00960A72">
      <w:pPr>
        <w:pStyle w:val="aff9"/>
        <w:numPr>
          <w:ilvl w:val="0"/>
          <w:numId w:val="394"/>
        </w:numPr>
        <w:ind w:left="0" w:firstLine="284"/>
        <w:contextualSpacing/>
        <w:rPr>
          <w:sz w:val="24"/>
          <w:szCs w:val="24"/>
        </w:rPr>
      </w:pPr>
      <w:r w:rsidRPr="00D75D1A">
        <w:rPr>
          <w:sz w:val="24"/>
          <w:szCs w:val="24"/>
        </w:rPr>
        <w:t>чёрным</w:t>
      </w:r>
    </w:p>
    <w:p w:rsidR="00BE1EE7" w:rsidRPr="00D75D1A" w:rsidRDefault="00BE1EE7" w:rsidP="00BE1EE7">
      <w:pPr>
        <w:spacing w:after="0" w:line="240" w:lineRule="auto"/>
        <w:rPr>
          <w:rFonts w:ascii="Times New Roman" w:hAnsi="Times New Roman" w:cs="Times New Roman"/>
          <w:color w:val="000000"/>
          <w:sz w:val="24"/>
          <w:szCs w:val="24"/>
          <w:shd w:val="clear" w:color="auto" w:fill="FFFFFF"/>
        </w:rPr>
      </w:pPr>
      <w:r w:rsidRPr="00D75D1A">
        <w:rPr>
          <w:rFonts w:ascii="Times New Roman" w:hAnsi="Times New Roman" w:cs="Times New Roman"/>
          <w:color w:val="000000"/>
          <w:sz w:val="24"/>
          <w:szCs w:val="24"/>
          <w:shd w:val="clear" w:color="auto" w:fill="FFFFFF"/>
        </w:rPr>
        <w:t>10. Каким количеством линий делится ледовая площадка по всей длине ?</w:t>
      </w:r>
    </w:p>
    <w:p w:rsidR="00BE1EE7" w:rsidRPr="00D75D1A" w:rsidRDefault="00BE1EE7" w:rsidP="00960A72">
      <w:pPr>
        <w:pStyle w:val="aff9"/>
        <w:numPr>
          <w:ilvl w:val="0"/>
          <w:numId w:val="395"/>
        </w:numPr>
        <w:ind w:left="0" w:firstLine="284"/>
        <w:contextualSpacing/>
        <w:rPr>
          <w:color w:val="000000"/>
          <w:sz w:val="24"/>
          <w:szCs w:val="24"/>
          <w:shd w:val="clear" w:color="auto" w:fill="FFFFFF"/>
        </w:rPr>
      </w:pPr>
      <w:r w:rsidRPr="00D75D1A">
        <w:rPr>
          <w:color w:val="000000"/>
          <w:sz w:val="24"/>
          <w:szCs w:val="24"/>
          <w:shd w:val="clear" w:color="auto" w:fill="FFFFFF"/>
        </w:rPr>
        <w:t>3</w:t>
      </w:r>
    </w:p>
    <w:p w:rsidR="00BE1EE7" w:rsidRPr="00D75D1A" w:rsidRDefault="00BE1EE7" w:rsidP="00960A72">
      <w:pPr>
        <w:pStyle w:val="aff9"/>
        <w:numPr>
          <w:ilvl w:val="0"/>
          <w:numId w:val="395"/>
        </w:numPr>
        <w:ind w:left="0" w:firstLine="284"/>
        <w:contextualSpacing/>
        <w:rPr>
          <w:color w:val="000000"/>
          <w:sz w:val="24"/>
          <w:szCs w:val="24"/>
          <w:shd w:val="clear" w:color="auto" w:fill="FFFFFF"/>
        </w:rPr>
      </w:pPr>
      <w:r w:rsidRPr="00D75D1A">
        <w:rPr>
          <w:color w:val="000000"/>
          <w:sz w:val="24"/>
          <w:szCs w:val="24"/>
          <w:shd w:val="clear" w:color="auto" w:fill="FFFFFF"/>
        </w:rPr>
        <w:lastRenderedPageBreak/>
        <w:t>4</w:t>
      </w:r>
    </w:p>
    <w:p w:rsidR="00BE1EE7" w:rsidRPr="00D75D1A" w:rsidRDefault="00BE1EE7" w:rsidP="00960A72">
      <w:pPr>
        <w:pStyle w:val="aff9"/>
        <w:numPr>
          <w:ilvl w:val="0"/>
          <w:numId w:val="395"/>
        </w:numPr>
        <w:ind w:left="0" w:firstLine="284"/>
        <w:contextualSpacing/>
        <w:rPr>
          <w:b/>
          <w:bCs/>
          <w:color w:val="000000"/>
          <w:sz w:val="24"/>
          <w:szCs w:val="24"/>
          <w:shd w:val="clear" w:color="auto" w:fill="FFFFFF"/>
        </w:rPr>
      </w:pPr>
      <w:r w:rsidRPr="00D75D1A">
        <w:rPr>
          <w:b/>
          <w:bCs/>
          <w:color w:val="000000"/>
          <w:sz w:val="24"/>
          <w:szCs w:val="24"/>
          <w:shd w:val="clear" w:color="auto" w:fill="FFFFFF"/>
        </w:rPr>
        <w:t>5</w:t>
      </w:r>
    </w:p>
    <w:p w:rsidR="00BE1EE7" w:rsidRPr="00D75D1A" w:rsidRDefault="00BE1EE7" w:rsidP="00960A72">
      <w:pPr>
        <w:pStyle w:val="aff9"/>
        <w:numPr>
          <w:ilvl w:val="0"/>
          <w:numId w:val="395"/>
        </w:numPr>
        <w:ind w:left="0" w:firstLine="284"/>
        <w:contextualSpacing/>
        <w:rPr>
          <w:color w:val="000000"/>
          <w:sz w:val="24"/>
          <w:szCs w:val="24"/>
          <w:shd w:val="clear" w:color="auto" w:fill="FFFFFF"/>
        </w:rPr>
      </w:pPr>
      <w:r w:rsidRPr="00D75D1A">
        <w:rPr>
          <w:color w:val="000000"/>
          <w:sz w:val="24"/>
          <w:szCs w:val="24"/>
          <w:shd w:val="clear" w:color="auto" w:fill="FFFFFF"/>
        </w:rPr>
        <w:t>6</w:t>
      </w:r>
    </w:p>
    <w:p w:rsidR="00BE1EE7" w:rsidRPr="00D75D1A" w:rsidRDefault="00BE1EE7" w:rsidP="00BE1EE7">
      <w:pPr>
        <w:spacing w:after="0" w:line="240" w:lineRule="auto"/>
        <w:jc w:val="both"/>
        <w:rPr>
          <w:rFonts w:ascii="Times New Roman" w:eastAsia="Times New Roman" w:hAnsi="Times New Roman" w:cs="Times New Roman"/>
          <w:sz w:val="24"/>
          <w:szCs w:val="24"/>
          <w:lang w:eastAsia="ru-RU"/>
        </w:rPr>
      </w:pPr>
    </w:p>
    <w:p w:rsidR="00BE1EE7" w:rsidRPr="00D75D1A" w:rsidRDefault="00BE1EE7" w:rsidP="00BE1EE7">
      <w:pPr>
        <w:spacing w:after="0" w:line="240" w:lineRule="auto"/>
        <w:rPr>
          <w:rFonts w:ascii="Times New Roman" w:eastAsia="Times New Roman" w:hAnsi="Times New Roman" w:cs="Times New Roman"/>
          <w:b/>
          <w:bCs/>
          <w:sz w:val="24"/>
          <w:szCs w:val="24"/>
          <w:lang w:eastAsia="ru-RU"/>
        </w:rPr>
      </w:pPr>
      <w:r w:rsidRPr="00D75D1A">
        <w:rPr>
          <w:rFonts w:ascii="Times New Roman" w:eastAsia="Times New Roman" w:hAnsi="Times New Roman" w:cs="Times New Roman"/>
          <w:b/>
          <w:bCs/>
          <w:sz w:val="24"/>
          <w:szCs w:val="24"/>
          <w:lang w:eastAsia="ru-RU"/>
        </w:rPr>
        <w:t>Тема 2.9 (Легкая атлетика)</w:t>
      </w:r>
    </w:p>
    <w:p w:rsidR="00BE1EE7" w:rsidRPr="00D75D1A" w:rsidRDefault="00BE1EE7" w:rsidP="00BE1EE7">
      <w:pPr>
        <w:spacing w:after="0" w:line="240" w:lineRule="auto"/>
        <w:jc w:val="both"/>
        <w:rPr>
          <w:rFonts w:ascii="Times New Roman" w:hAnsi="Times New Roman" w:cs="Times New Roman"/>
          <w:sz w:val="24"/>
          <w:szCs w:val="24"/>
        </w:rPr>
      </w:pPr>
    </w:p>
    <w:p w:rsidR="00BE1EE7" w:rsidRPr="00D75D1A" w:rsidRDefault="00BE1EE7" w:rsidP="00BE1EE7">
      <w:pPr>
        <w:spacing w:after="0" w:line="260" w:lineRule="atLeast"/>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 1.Как традиционно называют легкую атлетику?</w:t>
      </w:r>
    </w:p>
    <w:p w:rsidR="00BE1EE7" w:rsidRPr="00D75D1A" w:rsidRDefault="00BE1EE7" w:rsidP="00960A72">
      <w:pPr>
        <w:pStyle w:val="aff9"/>
        <w:numPr>
          <w:ilvl w:val="0"/>
          <w:numId w:val="373"/>
        </w:numPr>
        <w:spacing w:line="260" w:lineRule="atLeast"/>
        <w:contextualSpacing/>
        <w:rPr>
          <w:sz w:val="24"/>
          <w:szCs w:val="24"/>
          <w:lang w:eastAsia="ru-RU"/>
        </w:rPr>
      </w:pPr>
      <w:r w:rsidRPr="00D75D1A">
        <w:rPr>
          <w:sz w:val="24"/>
          <w:szCs w:val="24"/>
          <w:lang w:eastAsia="ru-RU"/>
        </w:rPr>
        <w:t xml:space="preserve">«царица полей» </w:t>
      </w:r>
    </w:p>
    <w:p w:rsidR="00BE1EE7" w:rsidRPr="00D75D1A" w:rsidRDefault="00BE1EE7" w:rsidP="00960A72">
      <w:pPr>
        <w:pStyle w:val="aff9"/>
        <w:numPr>
          <w:ilvl w:val="0"/>
          <w:numId w:val="373"/>
        </w:numPr>
        <w:spacing w:line="260" w:lineRule="atLeast"/>
        <w:contextualSpacing/>
        <w:rPr>
          <w:sz w:val="24"/>
          <w:szCs w:val="24"/>
          <w:lang w:eastAsia="ru-RU"/>
        </w:rPr>
      </w:pPr>
      <w:r w:rsidRPr="00D75D1A">
        <w:rPr>
          <w:sz w:val="24"/>
          <w:szCs w:val="24"/>
          <w:lang w:eastAsia="ru-RU"/>
        </w:rPr>
        <w:t xml:space="preserve">«царица наук» </w:t>
      </w:r>
    </w:p>
    <w:p w:rsidR="00BE1EE7" w:rsidRPr="00D75D1A" w:rsidRDefault="00BE1EE7" w:rsidP="00960A72">
      <w:pPr>
        <w:pStyle w:val="aff9"/>
        <w:numPr>
          <w:ilvl w:val="0"/>
          <w:numId w:val="373"/>
        </w:numPr>
        <w:spacing w:line="260" w:lineRule="atLeast"/>
        <w:contextualSpacing/>
        <w:rPr>
          <w:b/>
          <w:bCs/>
          <w:sz w:val="24"/>
          <w:szCs w:val="24"/>
          <w:lang w:eastAsia="ru-RU"/>
        </w:rPr>
      </w:pPr>
      <w:r w:rsidRPr="00D75D1A">
        <w:rPr>
          <w:b/>
          <w:bCs/>
          <w:sz w:val="24"/>
          <w:szCs w:val="24"/>
          <w:lang w:eastAsia="ru-RU"/>
        </w:rPr>
        <w:t>«королева спорта»</w:t>
      </w:r>
    </w:p>
    <w:p w:rsidR="00BE1EE7" w:rsidRPr="00D75D1A" w:rsidRDefault="00BE1EE7" w:rsidP="00960A72">
      <w:pPr>
        <w:pStyle w:val="aff9"/>
        <w:numPr>
          <w:ilvl w:val="0"/>
          <w:numId w:val="373"/>
        </w:numPr>
        <w:spacing w:line="260" w:lineRule="atLeast"/>
        <w:contextualSpacing/>
        <w:rPr>
          <w:sz w:val="24"/>
          <w:szCs w:val="24"/>
          <w:lang w:eastAsia="ru-RU"/>
        </w:rPr>
      </w:pPr>
      <w:r w:rsidRPr="00D75D1A">
        <w:rPr>
          <w:sz w:val="24"/>
          <w:szCs w:val="24"/>
          <w:lang w:eastAsia="ru-RU"/>
        </w:rPr>
        <w:t>«королева без королевства»</w:t>
      </w:r>
    </w:p>
    <w:p w:rsidR="00BE1EE7" w:rsidRPr="00D75D1A" w:rsidRDefault="00BE1EE7" w:rsidP="00BE1EE7">
      <w:pPr>
        <w:spacing w:after="0" w:line="260" w:lineRule="atLeast"/>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2. Какой из перечисленных видов не является легкоатлетическим?</w:t>
      </w:r>
    </w:p>
    <w:p w:rsidR="00BE1EE7" w:rsidRPr="00D75D1A" w:rsidRDefault="00BE1EE7" w:rsidP="00960A72">
      <w:pPr>
        <w:pStyle w:val="aff9"/>
        <w:numPr>
          <w:ilvl w:val="0"/>
          <w:numId w:val="358"/>
        </w:numPr>
        <w:spacing w:line="260" w:lineRule="atLeast"/>
        <w:contextualSpacing/>
        <w:rPr>
          <w:sz w:val="24"/>
          <w:szCs w:val="24"/>
          <w:lang w:eastAsia="ru-RU"/>
        </w:rPr>
      </w:pPr>
      <w:r w:rsidRPr="00D75D1A">
        <w:rPr>
          <w:sz w:val="24"/>
          <w:szCs w:val="24"/>
          <w:lang w:eastAsia="ru-RU"/>
        </w:rPr>
        <w:t xml:space="preserve">эстафетный бег </w:t>
      </w:r>
    </w:p>
    <w:p w:rsidR="00BE1EE7" w:rsidRPr="00D75D1A" w:rsidRDefault="00BE1EE7" w:rsidP="00960A72">
      <w:pPr>
        <w:pStyle w:val="aff9"/>
        <w:numPr>
          <w:ilvl w:val="0"/>
          <w:numId w:val="358"/>
        </w:numPr>
        <w:spacing w:line="260" w:lineRule="atLeast"/>
        <w:contextualSpacing/>
        <w:rPr>
          <w:sz w:val="24"/>
          <w:szCs w:val="24"/>
          <w:lang w:eastAsia="ru-RU"/>
        </w:rPr>
      </w:pPr>
      <w:r w:rsidRPr="00D75D1A">
        <w:rPr>
          <w:sz w:val="24"/>
          <w:szCs w:val="24"/>
          <w:lang w:eastAsia="ru-RU"/>
        </w:rPr>
        <w:t xml:space="preserve">метание копья  </w:t>
      </w:r>
    </w:p>
    <w:p w:rsidR="00BE1EE7" w:rsidRPr="00D75D1A" w:rsidRDefault="00BE1EE7" w:rsidP="00960A72">
      <w:pPr>
        <w:pStyle w:val="aff9"/>
        <w:numPr>
          <w:ilvl w:val="0"/>
          <w:numId w:val="358"/>
        </w:numPr>
        <w:spacing w:line="260" w:lineRule="atLeast"/>
        <w:contextualSpacing/>
        <w:rPr>
          <w:b/>
          <w:bCs/>
          <w:sz w:val="24"/>
          <w:szCs w:val="24"/>
          <w:lang w:eastAsia="ru-RU"/>
        </w:rPr>
      </w:pPr>
      <w:r w:rsidRPr="00D75D1A">
        <w:rPr>
          <w:b/>
          <w:bCs/>
          <w:sz w:val="24"/>
          <w:szCs w:val="24"/>
          <w:lang w:eastAsia="ru-RU"/>
        </w:rPr>
        <w:t>фристайл</w:t>
      </w:r>
    </w:p>
    <w:p w:rsidR="00BE1EE7" w:rsidRPr="00D75D1A" w:rsidRDefault="00BE1EE7" w:rsidP="00960A72">
      <w:pPr>
        <w:pStyle w:val="aff9"/>
        <w:numPr>
          <w:ilvl w:val="0"/>
          <w:numId w:val="358"/>
        </w:numPr>
        <w:spacing w:line="260" w:lineRule="atLeast"/>
        <w:contextualSpacing/>
        <w:rPr>
          <w:sz w:val="24"/>
          <w:szCs w:val="24"/>
          <w:lang w:eastAsia="ru-RU"/>
        </w:rPr>
      </w:pPr>
      <w:r w:rsidRPr="00D75D1A">
        <w:rPr>
          <w:sz w:val="24"/>
          <w:szCs w:val="24"/>
          <w:lang w:eastAsia="ru-RU"/>
        </w:rPr>
        <w:t>марафонский бег</w:t>
      </w:r>
    </w:p>
    <w:p w:rsidR="00BE1EE7" w:rsidRPr="00D75D1A" w:rsidRDefault="00BE1EE7" w:rsidP="00BE1EE7">
      <w:pPr>
        <w:spacing w:after="0" w:line="260" w:lineRule="atLeast"/>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3.Сколько этапов эстафеты имеет право бежать каждый участник эстафетного бега?</w:t>
      </w:r>
    </w:p>
    <w:p w:rsidR="00BE1EE7" w:rsidRPr="00D75D1A" w:rsidRDefault="00BE1EE7" w:rsidP="00960A72">
      <w:pPr>
        <w:pStyle w:val="aff9"/>
        <w:numPr>
          <w:ilvl w:val="0"/>
          <w:numId w:val="359"/>
        </w:numPr>
        <w:spacing w:line="260" w:lineRule="atLeast"/>
        <w:contextualSpacing/>
        <w:rPr>
          <w:b/>
          <w:bCs/>
          <w:sz w:val="24"/>
          <w:szCs w:val="24"/>
          <w:lang w:eastAsia="ru-RU"/>
        </w:rPr>
      </w:pPr>
      <w:r w:rsidRPr="00D75D1A">
        <w:rPr>
          <w:b/>
          <w:bCs/>
          <w:sz w:val="24"/>
          <w:szCs w:val="24"/>
          <w:lang w:eastAsia="ru-RU"/>
        </w:rPr>
        <w:t xml:space="preserve">только один </w:t>
      </w:r>
    </w:p>
    <w:p w:rsidR="00BE1EE7" w:rsidRPr="00D75D1A" w:rsidRDefault="00BE1EE7" w:rsidP="00960A72">
      <w:pPr>
        <w:pStyle w:val="aff9"/>
        <w:numPr>
          <w:ilvl w:val="0"/>
          <w:numId w:val="359"/>
        </w:numPr>
        <w:spacing w:line="260" w:lineRule="atLeast"/>
        <w:contextualSpacing/>
        <w:rPr>
          <w:sz w:val="24"/>
          <w:szCs w:val="24"/>
          <w:lang w:eastAsia="ru-RU"/>
        </w:rPr>
      </w:pPr>
      <w:r w:rsidRPr="00D75D1A">
        <w:rPr>
          <w:sz w:val="24"/>
          <w:szCs w:val="24"/>
          <w:lang w:eastAsia="ru-RU"/>
        </w:rPr>
        <w:t xml:space="preserve">не больше двух </w:t>
      </w:r>
    </w:p>
    <w:p w:rsidR="00BE1EE7" w:rsidRPr="00D75D1A" w:rsidRDefault="00BE1EE7" w:rsidP="00960A72">
      <w:pPr>
        <w:pStyle w:val="aff9"/>
        <w:numPr>
          <w:ilvl w:val="0"/>
          <w:numId w:val="359"/>
        </w:numPr>
        <w:spacing w:line="260" w:lineRule="atLeast"/>
        <w:contextualSpacing/>
        <w:rPr>
          <w:sz w:val="24"/>
          <w:szCs w:val="24"/>
          <w:lang w:eastAsia="ru-RU"/>
        </w:rPr>
      </w:pPr>
      <w:r w:rsidRPr="00D75D1A">
        <w:rPr>
          <w:sz w:val="24"/>
          <w:szCs w:val="24"/>
          <w:lang w:eastAsia="ru-RU"/>
        </w:rPr>
        <w:t>не больше трех</w:t>
      </w:r>
    </w:p>
    <w:p w:rsidR="00BE1EE7" w:rsidRPr="00D75D1A" w:rsidRDefault="00BE1EE7" w:rsidP="00960A72">
      <w:pPr>
        <w:pStyle w:val="aff9"/>
        <w:numPr>
          <w:ilvl w:val="0"/>
          <w:numId w:val="359"/>
        </w:numPr>
        <w:spacing w:line="260" w:lineRule="atLeast"/>
        <w:contextualSpacing/>
        <w:rPr>
          <w:sz w:val="24"/>
          <w:szCs w:val="24"/>
          <w:lang w:eastAsia="ru-RU"/>
        </w:rPr>
      </w:pPr>
      <w:r w:rsidRPr="00D75D1A">
        <w:rPr>
          <w:sz w:val="24"/>
          <w:szCs w:val="24"/>
          <w:lang w:eastAsia="ru-RU"/>
        </w:rPr>
        <w:t>не имеет значения</w:t>
      </w:r>
    </w:p>
    <w:p w:rsidR="00BE1EE7" w:rsidRPr="00D75D1A" w:rsidRDefault="00BE1EE7" w:rsidP="00BE1EE7">
      <w:pPr>
        <w:spacing w:after="0" w:line="260" w:lineRule="atLeast"/>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 4. Сколько попыток дается каждому участнику соревнований по прыжкам в длину?</w:t>
      </w:r>
    </w:p>
    <w:p w:rsidR="00BE1EE7" w:rsidRPr="00D75D1A" w:rsidRDefault="00BE1EE7" w:rsidP="00960A72">
      <w:pPr>
        <w:pStyle w:val="aff9"/>
        <w:numPr>
          <w:ilvl w:val="0"/>
          <w:numId w:val="360"/>
        </w:numPr>
        <w:spacing w:line="260" w:lineRule="atLeast"/>
        <w:contextualSpacing/>
        <w:rPr>
          <w:sz w:val="24"/>
          <w:szCs w:val="24"/>
          <w:lang w:eastAsia="ru-RU"/>
        </w:rPr>
      </w:pPr>
      <w:r w:rsidRPr="00D75D1A">
        <w:rPr>
          <w:sz w:val="24"/>
          <w:szCs w:val="24"/>
          <w:lang w:eastAsia="ru-RU"/>
        </w:rPr>
        <w:t xml:space="preserve">одна </w:t>
      </w:r>
    </w:p>
    <w:p w:rsidR="00BE1EE7" w:rsidRPr="00D75D1A" w:rsidRDefault="00BE1EE7" w:rsidP="00960A72">
      <w:pPr>
        <w:pStyle w:val="aff9"/>
        <w:numPr>
          <w:ilvl w:val="0"/>
          <w:numId w:val="360"/>
        </w:numPr>
        <w:spacing w:line="260" w:lineRule="atLeast"/>
        <w:contextualSpacing/>
        <w:rPr>
          <w:sz w:val="24"/>
          <w:szCs w:val="24"/>
          <w:lang w:eastAsia="ru-RU"/>
        </w:rPr>
      </w:pPr>
      <w:r w:rsidRPr="00D75D1A">
        <w:rPr>
          <w:sz w:val="24"/>
          <w:szCs w:val="24"/>
          <w:lang w:eastAsia="ru-RU"/>
        </w:rPr>
        <w:t xml:space="preserve">две  </w:t>
      </w:r>
    </w:p>
    <w:p w:rsidR="00BE1EE7" w:rsidRPr="00D75D1A" w:rsidRDefault="00BE1EE7" w:rsidP="00960A72">
      <w:pPr>
        <w:pStyle w:val="aff9"/>
        <w:numPr>
          <w:ilvl w:val="0"/>
          <w:numId w:val="360"/>
        </w:numPr>
        <w:spacing w:line="260" w:lineRule="atLeast"/>
        <w:contextualSpacing/>
        <w:rPr>
          <w:b/>
          <w:bCs/>
          <w:sz w:val="24"/>
          <w:szCs w:val="24"/>
          <w:lang w:eastAsia="ru-RU"/>
        </w:rPr>
      </w:pPr>
      <w:r w:rsidRPr="00D75D1A">
        <w:rPr>
          <w:b/>
          <w:bCs/>
          <w:sz w:val="24"/>
          <w:szCs w:val="24"/>
          <w:lang w:eastAsia="ru-RU"/>
        </w:rPr>
        <w:t xml:space="preserve">три  </w:t>
      </w:r>
    </w:p>
    <w:p w:rsidR="00BE1EE7" w:rsidRPr="00D75D1A" w:rsidRDefault="00BE1EE7" w:rsidP="00960A72">
      <w:pPr>
        <w:pStyle w:val="aff9"/>
        <w:numPr>
          <w:ilvl w:val="0"/>
          <w:numId w:val="360"/>
        </w:numPr>
        <w:spacing w:line="260" w:lineRule="atLeast"/>
        <w:contextualSpacing/>
        <w:rPr>
          <w:sz w:val="24"/>
          <w:szCs w:val="24"/>
          <w:lang w:eastAsia="ru-RU"/>
        </w:rPr>
      </w:pPr>
      <w:r w:rsidRPr="00D75D1A">
        <w:rPr>
          <w:sz w:val="24"/>
          <w:szCs w:val="24"/>
          <w:lang w:eastAsia="ru-RU"/>
        </w:rPr>
        <w:t>четыре</w:t>
      </w:r>
    </w:p>
    <w:p w:rsidR="00BE1EE7" w:rsidRPr="00D75D1A" w:rsidRDefault="00BE1EE7" w:rsidP="00BE1EE7">
      <w:pPr>
        <w:spacing w:after="0" w:line="260" w:lineRule="atLeast"/>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 5. Какой вид легкой атлетики может быть «гладким», «с препятствиями», «эстафетным», «по пересеченной местности»?</w:t>
      </w:r>
    </w:p>
    <w:p w:rsidR="00BE1EE7" w:rsidRPr="00D75D1A" w:rsidRDefault="00BE1EE7" w:rsidP="00960A72">
      <w:pPr>
        <w:pStyle w:val="aff9"/>
        <w:numPr>
          <w:ilvl w:val="0"/>
          <w:numId w:val="361"/>
        </w:numPr>
        <w:spacing w:line="260" w:lineRule="atLeast"/>
        <w:contextualSpacing/>
        <w:rPr>
          <w:b/>
          <w:bCs/>
          <w:sz w:val="24"/>
          <w:szCs w:val="24"/>
          <w:lang w:eastAsia="ru-RU"/>
        </w:rPr>
      </w:pPr>
      <w:r w:rsidRPr="00D75D1A">
        <w:rPr>
          <w:b/>
          <w:bCs/>
          <w:sz w:val="24"/>
          <w:szCs w:val="24"/>
          <w:lang w:eastAsia="ru-RU"/>
        </w:rPr>
        <w:t xml:space="preserve">бег </w:t>
      </w:r>
    </w:p>
    <w:p w:rsidR="00BE1EE7" w:rsidRPr="00D75D1A" w:rsidRDefault="00BE1EE7" w:rsidP="00960A72">
      <w:pPr>
        <w:pStyle w:val="aff9"/>
        <w:numPr>
          <w:ilvl w:val="0"/>
          <w:numId w:val="361"/>
        </w:numPr>
        <w:spacing w:line="260" w:lineRule="atLeast"/>
        <w:contextualSpacing/>
        <w:rPr>
          <w:sz w:val="24"/>
          <w:szCs w:val="24"/>
          <w:lang w:eastAsia="ru-RU"/>
        </w:rPr>
      </w:pPr>
      <w:r w:rsidRPr="00D75D1A">
        <w:rPr>
          <w:sz w:val="24"/>
          <w:szCs w:val="24"/>
          <w:lang w:eastAsia="ru-RU"/>
        </w:rPr>
        <w:t xml:space="preserve">прыжки в длину </w:t>
      </w:r>
    </w:p>
    <w:p w:rsidR="00BE1EE7" w:rsidRPr="00D75D1A" w:rsidRDefault="00BE1EE7" w:rsidP="00960A72">
      <w:pPr>
        <w:pStyle w:val="aff9"/>
        <w:numPr>
          <w:ilvl w:val="0"/>
          <w:numId w:val="361"/>
        </w:numPr>
        <w:spacing w:line="260" w:lineRule="atLeast"/>
        <w:contextualSpacing/>
        <w:rPr>
          <w:sz w:val="24"/>
          <w:szCs w:val="24"/>
          <w:lang w:eastAsia="ru-RU"/>
        </w:rPr>
      </w:pPr>
      <w:r w:rsidRPr="00D75D1A">
        <w:rPr>
          <w:sz w:val="24"/>
          <w:szCs w:val="24"/>
          <w:lang w:eastAsia="ru-RU"/>
        </w:rPr>
        <w:t xml:space="preserve">прыжки в высоту </w:t>
      </w:r>
    </w:p>
    <w:p w:rsidR="00BE1EE7" w:rsidRPr="00D75D1A" w:rsidRDefault="00BE1EE7" w:rsidP="00960A72">
      <w:pPr>
        <w:pStyle w:val="aff9"/>
        <w:numPr>
          <w:ilvl w:val="0"/>
          <w:numId w:val="361"/>
        </w:numPr>
        <w:spacing w:line="260" w:lineRule="atLeast"/>
        <w:contextualSpacing/>
        <w:rPr>
          <w:sz w:val="24"/>
          <w:szCs w:val="24"/>
          <w:lang w:eastAsia="ru-RU"/>
        </w:rPr>
      </w:pPr>
      <w:r w:rsidRPr="00D75D1A">
        <w:rPr>
          <w:sz w:val="24"/>
          <w:szCs w:val="24"/>
          <w:lang w:eastAsia="ru-RU"/>
        </w:rPr>
        <w:t>метание молота</w:t>
      </w:r>
    </w:p>
    <w:p w:rsidR="00BE1EE7" w:rsidRPr="00D75D1A" w:rsidRDefault="00BE1EE7" w:rsidP="00BE1EE7">
      <w:pPr>
        <w:spacing w:after="0" w:line="260" w:lineRule="atLeast"/>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 6. СПРИНТ – это…?</w:t>
      </w:r>
    </w:p>
    <w:p w:rsidR="00BE1EE7" w:rsidRPr="00D75D1A" w:rsidRDefault="00BE1EE7" w:rsidP="00960A72">
      <w:pPr>
        <w:pStyle w:val="aff9"/>
        <w:numPr>
          <w:ilvl w:val="0"/>
          <w:numId w:val="362"/>
        </w:numPr>
        <w:spacing w:line="260" w:lineRule="atLeast"/>
        <w:contextualSpacing/>
        <w:rPr>
          <w:sz w:val="24"/>
          <w:szCs w:val="24"/>
          <w:lang w:eastAsia="ru-RU"/>
        </w:rPr>
      </w:pPr>
      <w:r w:rsidRPr="00D75D1A">
        <w:rPr>
          <w:sz w:val="24"/>
          <w:szCs w:val="24"/>
          <w:lang w:eastAsia="ru-RU"/>
        </w:rPr>
        <w:t xml:space="preserve">судья на старте </w:t>
      </w:r>
    </w:p>
    <w:p w:rsidR="00BE1EE7" w:rsidRPr="00D75D1A" w:rsidRDefault="00BE1EE7" w:rsidP="00960A72">
      <w:pPr>
        <w:pStyle w:val="aff9"/>
        <w:numPr>
          <w:ilvl w:val="0"/>
          <w:numId w:val="362"/>
        </w:numPr>
        <w:spacing w:line="260" w:lineRule="atLeast"/>
        <w:contextualSpacing/>
        <w:rPr>
          <w:b/>
          <w:bCs/>
          <w:sz w:val="24"/>
          <w:szCs w:val="24"/>
          <w:lang w:eastAsia="ru-RU"/>
        </w:rPr>
      </w:pPr>
      <w:r w:rsidRPr="00D75D1A">
        <w:rPr>
          <w:b/>
          <w:bCs/>
          <w:sz w:val="24"/>
          <w:szCs w:val="24"/>
          <w:lang w:eastAsia="ru-RU"/>
        </w:rPr>
        <w:t xml:space="preserve">бег на короткие дистанции </w:t>
      </w:r>
    </w:p>
    <w:p w:rsidR="00BE1EE7" w:rsidRPr="00D75D1A" w:rsidRDefault="00BE1EE7" w:rsidP="00960A72">
      <w:pPr>
        <w:pStyle w:val="aff9"/>
        <w:numPr>
          <w:ilvl w:val="0"/>
          <w:numId w:val="362"/>
        </w:numPr>
        <w:spacing w:line="260" w:lineRule="atLeast"/>
        <w:contextualSpacing/>
        <w:rPr>
          <w:sz w:val="24"/>
          <w:szCs w:val="24"/>
          <w:lang w:eastAsia="ru-RU"/>
        </w:rPr>
      </w:pPr>
      <w:r w:rsidRPr="00D75D1A">
        <w:rPr>
          <w:sz w:val="24"/>
          <w:szCs w:val="24"/>
          <w:lang w:eastAsia="ru-RU"/>
        </w:rPr>
        <w:t>бег на длинные дистанции</w:t>
      </w:r>
    </w:p>
    <w:p w:rsidR="00BE1EE7" w:rsidRPr="00D75D1A" w:rsidRDefault="00BE1EE7" w:rsidP="00960A72">
      <w:pPr>
        <w:pStyle w:val="aff9"/>
        <w:numPr>
          <w:ilvl w:val="0"/>
          <w:numId w:val="362"/>
        </w:numPr>
        <w:spacing w:line="260" w:lineRule="atLeast"/>
        <w:contextualSpacing/>
        <w:rPr>
          <w:sz w:val="24"/>
          <w:szCs w:val="24"/>
          <w:lang w:eastAsia="ru-RU"/>
        </w:rPr>
      </w:pPr>
      <w:r w:rsidRPr="00D75D1A">
        <w:rPr>
          <w:sz w:val="24"/>
          <w:szCs w:val="24"/>
          <w:lang w:eastAsia="ru-RU"/>
        </w:rPr>
        <w:t>метание мяча</w:t>
      </w:r>
    </w:p>
    <w:p w:rsidR="00BE1EE7" w:rsidRPr="00D75D1A" w:rsidRDefault="00BE1EE7" w:rsidP="00BE1EE7">
      <w:pPr>
        <w:spacing w:after="0" w:line="260" w:lineRule="atLeast"/>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 7) Что нужно делать после завершения бега на длинную дистанцию?</w:t>
      </w:r>
    </w:p>
    <w:p w:rsidR="00BE1EE7" w:rsidRPr="00D75D1A" w:rsidRDefault="00BE1EE7" w:rsidP="00960A72">
      <w:pPr>
        <w:pStyle w:val="aff9"/>
        <w:numPr>
          <w:ilvl w:val="0"/>
          <w:numId w:val="363"/>
        </w:numPr>
        <w:spacing w:line="260" w:lineRule="atLeast"/>
        <w:contextualSpacing/>
        <w:rPr>
          <w:sz w:val="24"/>
          <w:szCs w:val="24"/>
          <w:lang w:eastAsia="ru-RU"/>
        </w:rPr>
      </w:pPr>
      <w:r w:rsidRPr="00D75D1A">
        <w:rPr>
          <w:sz w:val="24"/>
          <w:szCs w:val="24"/>
          <w:lang w:eastAsia="ru-RU"/>
        </w:rPr>
        <w:t xml:space="preserve">лечь отдохнуть </w:t>
      </w:r>
    </w:p>
    <w:p w:rsidR="00BE1EE7" w:rsidRPr="00D75D1A" w:rsidRDefault="00BE1EE7" w:rsidP="00960A72">
      <w:pPr>
        <w:pStyle w:val="aff9"/>
        <w:numPr>
          <w:ilvl w:val="0"/>
          <w:numId w:val="363"/>
        </w:numPr>
        <w:spacing w:line="260" w:lineRule="atLeast"/>
        <w:contextualSpacing/>
        <w:rPr>
          <w:b/>
          <w:bCs/>
          <w:sz w:val="24"/>
          <w:szCs w:val="24"/>
          <w:lang w:eastAsia="ru-RU"/>
        </w:rPr>
      </w:pPr>
      <w:r w:rsidRPr="00D75D1A">
        <w:rPr>
          <w:b/>
          <w:bCs/>
          <w:sz w:val="24"/>
          <w:szCs w:val="24"/>
          <w:lang w:eastAsia="ru-RU"/>
        </w:rPr>
        <w:t xml:space="preserve">перейти на ходьбу до восстановления дыхания </w:t>
      </w:r>
    </w:p>
    <w:p w:rsidR="00BE1EE7" w:rsidRPr="00D75D1A" w:rsidRDefault="00BE1EE7" w:rsidP="00960A72">
      <w:pPr>
        <w:pStyle w:val="aff9"/>
        <w:numPr>
          <w:ilvl w:val="0"/>
          <w:numId w:val="363"/>
        </w:numPr>
        <w:spacing w:line="260" w:lineRule="atLeast"/>
        <w:contextualSpacing/>
        <w:rPr>
          <w:sz w:val="24"/>
          <w:szCs w:val="24"/>
          <w:lang w:eastAsia="ru-RU"/>
        </w:rPr>
      </w:pPr>
      <w:r w:rsidRPr="00D75D1A">
        <w:rPr>
          <w:sz w:val="24"/>
          <w:szCs w:val="24"/>
          <w:lang w:eastAsia="ru-RU"/>
        </w:rPr>
        <w:t>выпить как можно больше воды</w:t>
      </w:r>
    </w:p>
    <w:p w:rsidR="00BE1EE7" w:rsidRPr="00D75D1A" w:rsidRDefault="00BE1EE7" w:rsidP="00960A72">
      <w:pPr>
        <w:pStyle w:val="aff9"/>
        <w:numPr>
          <w:ilvl w:val="0"/>
          <w:numId w:val="363"/>
        </w:numPr>
        <w:spacing w:line="260" w:lineRule="atLeast"/>
        <w:contextualSpacing/>
        <w:rPr>
          <w:sz w:val="24"/>
          <w:szCs w:val="24"/>
          <w:lang w:eastAsia="ru-RU"/>
        </w:rPr>
      </w:pPr>
      <w:r w:rsidRPr="00D75D1A">
        <w:rPr>
          <w:sz w:val="24"/>
          <w:szCs w:val="24"/>
          <w:lang w:eastAsia="ru-RU"/>
        </w:rPr>
        <w:t>плотно поесть</w:t>
      </w:r>
    </w:p>
    <w:p w:rsidR="00BE1EE7" w:rsidRPr="00D75D1A" w:rsidRDefault="00BE1EE7" w:rsidP="00BE1EE7">
      <w:pPr>
        <w:spacing w:after="0" w:line="260" w:lineRule="atLeast"/>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 8) Назовите фазы прыжка в длину с разбега:</w:t>
      </w:r>
    </w:p>
    <w:p w:rsidR="00BE1EE7" w:rsidRPr="00D75D1A" w:rsidRDefault="00BE1EE7" w:rsidP="00960A72">
      <w:pPr>
        <w:pStyle w:val="aff9"/>
        <w:numPr>
          <w:ilvl w:val="0"/>
          <w:numId w:val="364"/>
        </w:numPr>
        <w:spacing w:line="260" w:lineRule="atLeast"/>
        <w:contextualSpacing/>
        <w:rPr>
          <w:b/>
          <w:bCs/>
          <w:sz w:val="24"/>
          <w:szCs w:val="24"/>
          <w:lang w:eastAsia="ru-RU"/>
        </w:rPr>
      </w:pPr>
      <w:r w:rsidRPr="00D75D1A">
        <w:rPr>
          <w:b/>
          <w:bCs/>
          <w:sz w:val="24"/>
          <w:szCs w:val="24"/>
          <w:lang w:eastAsia="ru-RU"/>
        </w:rPr>
        <w:t xml:space="preserve">разбег, отталкивание, полет, приземление   </w:t>
      </w:r>
    </w:p>
    <w:p w:rsidR="00BE1EE7" w:rsidRPr="00D75D1A" w:rsidRDefault="00BE1EE7" w:rsidP="00960A72">
      <w:pPr>
        <w:pStyle w:val="aff9"/>
        <w:numPr>
          <w:ilvl w:val="0"/>
          <w:numId w:val="364"/>
        </w:numPr>
        <w:spacing w:line="260" w:lineRule="atLeast"/>
        <w:contextualSpacing/>
        <w:rPr>
          <w:sz w:val="24"/>
          <w:szCs w:val="24"/>
          <w:lang w:eastAsia="ru-RU"/>
        </w:rPr>
      </w:pPr>
      <w:r w:rsidRPr="00D75D1A">
        <w:rPr>
          <w:sz w:val="24"/>
          <w:szCs w:val="24"/>
          <w:lang w:eastAsia="ru-RU"/>
        </w:rPr>
        <w:t>толчок, подпрыгивание, полет, приземление</w:t>
      </w:r>
    </w:p>
    <w:p w:rsidR="00BE1EE7" w:rsidRPr="00D75D1A" w:rsidRDefault="00BE1EE7" w:rsidP="00960A72">
      <w:pPr>
        <w:pStyle w:val="aff9"/>
        <w:numPr>
          <w:ilvl w:val="0"/>
          <w:numId w:val="364"/>
        </w:numPr>
        <w:spacing w:line="260" w:lineRule="atLeast"/>
        <w:contextualSpacing/>
        <w:rPr>
          <w:sz w:val="24"/>
          <w:szCs w:val="24"/>
          <w:lang w:eastAsia="ru-RU"/>
        </w:rPr>
      </w:pPr>
      <w:r w:rsidRPr="00D75D1A">
        <w:rPr>
          <w:sz w:val="24"/>
          <w:szCs w:val="24"/>
          <w:lang w:eastAsia="ru-RU"/>
        </w:rPr>
        <w:t>разбег, подпрыгивание, приземление</w:t>
      </w:r>
    </w:p>
    <w:p w:rsidR="00BE1EE7" w:rsidRPr="00D75D1A" w:rsidRDefault="00BE1EE7" w:rsidP="00960A72">
      <w:pPr>
        <w:pStyle w:val="aff9"/>
        <w:numPr>
          <w:ilvl w:val="0"/>
          <w:numId w:val="364"/>
        </w:numPr>
        <w:spacing w:line="260" w:lineRule="atLeast"/>
        <w:contextualSpacing/>
        <w:rPr>
          <w:sz w:val="24"/>
          <w:szCs w:val="24"/>
          <w:lang w:eastAsia="ru-RU"/>
        </w:rPr>
      </w:pPr>
      <w:r w:rsidRPr="00D75D1A">
        <w:rPr>
          <w:sz w:val="24"/>
          <w:szCs w:val="24"/>
          <w:lang w:eastAsia="ru-RU"/>
        </w:rPr>
        <w:t>разбег, толчок, приземление</w:t>
      </w:r>
    </w:p>
    <w:p w:rsidR="00BE1EE7" w:rsidRPr="00D75D1A" w:rsidRDefault="00BE1EE7" w:rsidP="00BE1EE7">
      <w:pPr>
        <w:spacing w:after="0" w:line="260" w:lineRule="atLeast"/>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 9)Назовите фазы прыжка в высоту:</w:t>
      </w:r>
    </w:p>
    <w:p w:rsidR="00BE1EE7" w:rsidRPr="00D75D1A" w:rsidRDefault="00BE1EE7" w:rsidP="00960A72">
      <w:pPr>
        <w:pStyle w:val="aff9"/>
        <w:numPr>
          <w:ilvl w:val="0"/>
          <w:numId w:val="365"/>
        </w:numPr>
        <w:spacing w:line="260" w:lineRule="atLeast"/>
        <w:contextualSpacing/>
        <w:rPr>
          <w:sz w:val="24"/>
          <w:szCs w:val="24"/>
          <w:lang w:eastAsia="ru-RU"/>
        </w:rPr>
      </w:pPr>
      <w:r w:rsidRPr="00D75D1A">
        <w:rPr>
          <w:sz w:val="24"/>
          <w:szCs w:val="24"/>
          <w:lang w:eastAsia="ru-RU"/>
        </w:rPr>
        <w:t>разбег, отталкивание, перелет через планку, приземление</w:t>
      </w:r>
    </w:p>
    <w:p w:rsidR="00BE1EE7" w:rsidRPr="00D75D1A" w:rsidRDefault="00BE1EE7" w:rsidP="00960A72">
      <w:pPr>
        <w:pStyle w:val="aff9"/>
        <w:numPr>
          <w:ilvl w:val="0"/>
          <w:numId w:val="365"/>
        </w:numPr>
        <w:spacing w:line="260" w:lineRule="atLeast"/>
        <w:contextualSpacing/>
        <w:rPr>
          <w:b/>
          <w:bCs/>
          <w:sz w:val="24"/>
          <w:szCs w:val="24"/>
          <w:lang w:eastAsia="ru-RU"/>
        </w:rPr>
      </w:pPr>
      <w:r w:rsidRPr="00D75D1A">
        <w:rPr>
          <w:b/>
          <w:bCs/>
          <w:sz w:val="24"/>
          <w:szCs w:val="24"/>
          <w:lang w:eastAsia="ru-RU"/>
        </w:rPr>
        <w:lastRenderedPageBreak/>
        <w:t>разбег, подготовка к отталкиванию, отталкивание, переход через планку, приземление</w:t>
      </w:r>
    </w:p>
    <w:p w:rsidR="00BE1EE7" w:rsidRPr="00D75D1A" w:rsidRDefault="00BE1EE7" w:rsidP="00960A72">
      <w:pPr>
        <w:pStyle w:val="aff9"/>
        <w:numPr>
          <w:ilvl w:val="0"/>
          <w:numId w:val="365"/>
        </w:numPr>
        <w:spacing w:line="260" w:lineRule="atLeast"/>
        <w:contextualSpacing/>
        <w:rPr>
          <w:sz w:val="24"/>
          <w:szCs w:val="24"/>
          <w:lang w:eastAsia="ru-RU"/>
        </w:rPr>
      </w:pPr>
      <w:r w:rsidRPr="00D75D1A">
        <w:rPr>
          <w:sz w:val="24"/>
          <w:szCs w:val="24"/>
          <w:lang w:eastAsia="ru-RU"/>
        </w:rPr>
        <w:t>пробежка, толчок, перепрыгивание через планку, падение на маты</w:t>
      </w:r>
    </w:p>
    <w:p w:rsidR="00BE1EE7" w:rsidRPr="00D75D1A" w:rsidRDefault="00BE1EE7" w:rsidP="00960A72">
      <w:pPr>
        <w:pStyle w:val="aff9"/>
        <w:numPr>
          <w:ilvl w:val="0"/>
          <w:numId w:val="365"/>
        </w:numPr>
        <w:spacing w:line="260" w:lineRule="atLeast"/>
        <w:contextualSpacing/>
        <w:rPr>
          <w:sz w:val="24"/>
          <w:szCs w:val="24"/>
          <w:lang w:eastAsia="ru-RU"/>
        </w:rPr>
      </w:pPr>
      <w:r w:rsidRPr="00D75D1A">
        <w:rPr>
          <w:sz w:val="24"/>
          <w:szCs w:val="24"/>
          <w:lang w:eastAsia="ru-RU"/>
        </w:rPr>
        <w:t>разбег, апробация прыжка, отталкивание, приземление</w:t>
      </w:r>
    </w:p>
    <w:p w:rsidR="00BE1EE7" w:rsidRPr="00D75D1A" w:rsidRDefault="00BE1EE7" w:rsidP="00BE1EE7">
      <w:pPr>
        <w:spacing w:after="0" w:line="260" w:lineRule="atLeast"/>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 10) Какое из данных утверждений НЕ относится к правилам техники безопасности при занятиях легкой атлетикой и является НЕВЕРНЫМ?</w:t>
      </w:r>
    </w:p>
    <w:p w:rsidR="00BE1EE7" w:rsidRPr="00D75D1A" w:rsidRDefault="00BE1EE7" w:rsidP="00960A72">
      <w:pPr>
        <w:pStyle w:val="aff9"/>
        <w:numPr>
          <w:ilvl w:val="0"/>
          <w:numId w:val="366"/>
        </w:numPr>
        <w:spacing w:line="260" w:lineRule="atLeast"/>
        <w:contextualSpacing/>
        <w:rPr>
          <w:sz w:val="24"/>
          <w:szCs w:val="24"/>
          <w:lang w:eastAsia="ru-RU"/>
        </w:rPr>
      </w:pPr>
      <w:r w:rsidRPr="00D75D1A">
        <w:rPr>
          <w:sz w:val="24"/>
          <w:szCs w:val="24"/>
          <w:lang w:eastAsia="ru-RU"/>
        </w:rPr>
        <w:t xml:space="preserve">при плохом самочувствии необходимо прекратить занятия и сообщить об этом  </w:t>
      </w:r>
    </w:p>
    <w:p w:rsidR="00BE1EE7" w:rsidRPr="00D75D1A" w:rsidRDefault="00BE1EE7" w:rsidP="00BE1EE7">
      <w:pPr>
        <w:pStyle w:val="aff9"/>
        <w:spacing w:line="260" w:lineRule="atLeast"/>
        <w:rPr>
          <w:sz w:val="24"/>
          <w:szCs w:val="24"/>
          <w:lang w:eastAsia="ru-RU"/>
        </w:rPr>
      </w:pPr>
      <w:r w:rsidRPr="00D75D1A">
        <w:rPr>
          <w:sz w:val="24"/>
          <w:szCs w:val="24"/>
          <w:lang w:eastAsia="ru-RU"/>
        </w:rPr>
        <w:t>преподавателю</w:t>
      </w:r>
    </w:p>
    <w:p w:rsidR="00BE1EE7" w:rsidRPr="00D75D1A" w:rsidRDefault="00BE1EE7" w:rsidP="00960A72">
      <w:pPr>
        <w:pStyle w:val="aff9"/>
        <w:numPr>
          <w:ilvl w:val="0"/>
          <w:numId w:val="366"/>
        </w:numPr>
        <w:spacing w:line="260" w:lineRule="atLeast"/>
        <w:contextualSpacing/>
        <w:rPr>
          <w:b/>
          <w:bCs/>
          <w:sz w:val="24"/>
          <w:szCs w:val="24"/>
          <w:lang w:eastAsia="ru-RU"/>
        </w:rPr>
      </w:pPr>
      <w:r w:rsidRPr="00D75D1A">
        <w:rPr>
          <w:b/>
          <w:bCs/>
          <w:sz w:val="24"/>
          <w:szCs w:val="24"/>
          <w:lang w:eastAsia="ru-RU"/>
        </w:rPr>
        <w:t>снаряд для метания необходимо передавать друг другу броском.</w:t>
      </w:r>
    </w:p>
    <w:p w:rsidR="00BE1EE7" w:rsidRPr="00D75D1A" w:rsidRDefault="00BE1EE7" w:rsidP="00960A72">
      <w:pPr>
        <w:pStyle w:val="aff9"/>
        <w:numPr>
          <w:ilvl w:val="0"/>
          <w:numId w:val="366"/>
        </w:numPr>
        <w:spacing w:line="260" w:lineRule="atLeast"/>
        <w:contextualSpacing/>
        <w:rPr>
          <w:sz w:val="24"/>
          <w:szCs w:val="24"/>
          <w:lang w:eastAsia="ru-RU"/>
        </w:rPr>
      </w:pPr>
      <w:r w:rsidRPr="00D75D1A">
        <w:rPr>
          <w:sz w:val="24"/>
          <w:szCs w:val="24"/>
          <w:lang w:eastAsia="ru-RU"/>
        </w:rPr>
        <w:t>во избежание столкновений при беге исключить резко стопорящую остановку.</w:t>
      </w:r>
    </w:p>
    <w:p w:rsidR="00BE1EE7" w:rsidRPr="00D75D1A" w:rsidRDefault="00BE1EE7" w:rsidP="00960A72">
      <w:pPr>
        <w:pStyle w:val="aff9"/>
        <w:numPr>
          <w:ilvl w:val="0"/>
          <w:numId w:val="366"/>
        </w:numPr>
        <w:spacing w:line="260" w:lineRule="atLeast"/>
        <w:contextualSpacing/>
        <w:rPr>
          <w:sz w:val="24"/>
          <w:szCs w:val="24"/>
          <w:lang w:eastAsia="ru-RU"/>
        </w:rPr>
      </w:pPr>
      <w:r w:rsidRPr="00D75D1A">
        <w:rPr>
          <w:sz w:val="24"/>
          <w:szCs w:val="24"/>
          <w:lang w:eastAsia="ru-RU"/>
        </w:rPr>
        <w:t xml:space="preserve">после занятий снять спортивный костюм и спортивную обувь, принять душ или </w:t>
      </w:r>
    </w:p>
    <w:p w:rsidR="00BE1EE7" w:rsidRPr="00D75D1A" w:rsidRDefault="00BE1EE7" w:rsidP="00960A72">
      <w:pPr>
        <w:pStyle w:val="aff9"/>
        <w:numPr>
          <w:ilvl w:val="0"/>
          <w:numId w:val="366"/>
        </w:numPr>
        <w:spacing w:line="260" w:lineRule="atLeast"/>
        <w:contextualSpacing/>
        <w:rPr>
          <w:sz w:val="24"/>
          <w:szCs w:val="24"/>
          <w:lang w:eastAsia="ru-RU"/>
        </w:rPr>
      </w:pPr>
      <w:r w:rsidRPr="00D75D1A">
        <w:rPr>
          <w:sz w:val="24"/>
          <w:szCs w:val="24"/>
          <w:lang w:eastAsia="ru-RU"/>
        </w:rPr>
        <w:t>тщательно вымыть лицо и руки с мылом.</w:t>
      </w:r>
    </w:p>
    <w:p w:rsidR="00BE1EE7" w:rsidRPr="00D75D1A" w:rsidRDefault="00BE1EE7" w:rsidP="00BE1EE7">
      <w:pPr>
        <w:spacing w:after="0" w:line="260" w:lineRule="atLeast"/>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11. Впервые в истории человечества Олимпийские игры состоялись:</w:t>
      </w:r>
    </w:p>
    <w:p w:rsidR="00BE1EE7" w:rsidRPr="00D75D1A" w:rsidRDefault="00BE1EE7" w:rsidP="00960A72">
      <w:pPr>
        <w:pStyle w:val="aff9"/>
        <w:numPr>
          <w:ilvl w:val="0"/>
          <w:numId w:val="367"/>
        </w:numPr>
        <w:spacing w:line="260" w:lineRule="atLeast"/>
        <w:contextualSpacing/>
        <w:rPr>
          <w:sz w:val="24"/>
          <w:szCs w:val="24"/>
          <w:lang w:eastAsia="ru-RU"/>
        </w:rPr>
      </w:pPr>
      <w:r w:rsidRPr="00D75D1A">
        <w:rPr>
          <w:sz w:val="24"/>
          <w:szCs w:val="24"/>
          <w:lang w:eastAsia="ru-RU"/>
        </w:rPr>
        <w:t>в V в. до н.э.;</w:t>
      </w:r>
    </w:p>
    <w:p w:rsidR="00BE1EE7" w:rsidRPr="00D75D1A" w:rsidRDefault="00BE1EE7" w:rsidP="00960A72">
      <w:pPr>
        <w:pStyle w:val="aff9"/>
        <w:numPr>
          <w:ilvl w:val="0"/>
          <w:numId w:val="367"/>
        </w:numPr>
        <w:spacing w:line="260" w:lineRule="atLeast"/>
        <w:contextualSpacing/>
        <w:rPr>
          <w:b/>
          <w:bCs/>
          <w:sz w:val="24"/>
          <w:szCs w:val="24"/>
          <w:lang w:eastAsia="ru-RU"/>
        </w:rPr>
      </w:pPr>
      <w:r w:rsidRPr="00D75D1A">
        <w:rPr>
          <w:sz w:val="24"/>
          <w:szCs w:val="24"/>
          <w:lang w:eastAsia="ru-RU"/>
        </w:rPr>
        <w:t xml:space="preserve"> </w:t>
      </w:r>
      <w:r w:rsidRPr="00D75D1A">
        <w:rPr>
          <w:b/>
          <w:bCs/>
          <w:sz w:val="24"/>
          <w:szCs w:val="24"/>
          <w:lang w:eastAsia="ru-RU"/>
        </w:rPr>
        <w:t>в 776 г. до н.э.;</w:t>
      </w:r>
    </w:p>
    <w:p w:rsidR="00BE1EE7" w:rsidRPr="00D75D1A" w:rsidRDefault="00BE1EE7" w:rsidP="00960A72">
      <w:pPr>
        <w:pStyle w:val="aff9"/>
        <w:numPr>
          <w:ilvl w:val="0"/>
          <w:numId w:val="367"/>
        </w:numPr>
        <w:spacing w:line="260" w:lineRule="atLeast"/>
        <w:contextualSpacing/>
        <w:rPr>
          <w:sz w:val="24"/>
          <w:szCs w:val="24"/>
          <w:lang w:eastAsia="ru-RU"/>
        </w:rPr>
      </w:pPr>
      <w:r w:rsidRPr="00D75D1A">
        <w:rPr>
          <w:sz w:val="24"/>
          <w:szCs w:val="24"/>
          <w:lang w:eastAsia="ru-RU"/>
        </w:rPr>
        <w:t xml:space="preserve"> в I в. н.э.;</w:t>
      </w:r>
    </w:p>
    <w:p w:rsidR="00BE1EE7" w:rsidRPr="00D75D1A" w:rsidRDefault="00BE1EE7" w:rsidP="00960A72">
      <w:pPr>
        <w:pStyle w:val="aff9"/>
        <w:numPr>
          <w:ilvl w:val="0"/>
          <w:numId w:val="367"/>
        </w:numPr>
        <w:spacing w:line="260" w:lineRule="atLeast"/>
        <w:contextualSpacing/>
        <w:rPr>
          <w:sz w:val="24"/>
          <w:szCs w:val="24"/>
          <w:lang w:eastAsia="ru-RU"/>
        </w:rPr>
      </w:pPr>
      <w:r w:rsidRPr="00D75D1A">
        <w:rPr>
          <w:sz w:val="24"/>
          <w:szCs w:val="24"/>
          <w:lang w:eastAsia="ru-RU"/>
        </w:rPr>
        <w:t>в 394 г. н.э.</w:t>
      </w:r>
    </w:p>
    <w:p w:rsidR="00BE1EE7" w:rsidRPr="00D75D1A" w:rsidRDefault="00BE1EE7" w:rsidP="00BE1EE7">
      <w:pPr>
        <w:spacing w:after="0" w:line="260" w:lineRule="atLeast"/>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12. Что такое фальстарт?</w:t>
      </w:r>
    </w:p>
    <w:p w:rsidR="00BE1EE7" w:rsidRPr="00D75D1A" w:rsidRDefault="00BE1EE7" w:rsidP="00960A72">
      <w:pPr>
        <w:pStyle w:val="aff9"/>
        <w:numPr>
          <w:ilvl w:val="0"/>
          <w:numId w:val="368"/>
        </w:numPr>
        <w:spacing w:line="260" w:lineRule="atLeast"/>
        <w:contextualSpacing/>
        <w:rPr>
          <w:sz w:val="24"/>
          <w:szCs w:val="24"/>
          <w:lang w:eastAsia="ru-RU"/>
        </w:rPr>
      </w:pPr>
      <w:r w:rsidRPr="00D75D1A">
        <w:rPr>
          <w:sz w:val="24"/>
          <w:szCs w:val="24"/>
          <w:lang w:eastAsia="ru-RU"/>
        </w:rPr>
        <w:t>толчок соперника в спину</w:t>
      </w:r>
    </w:p>
    <w:p w:rsidR="00BE1EE7" w:rsidRPr="00D75D1A" w:rsidRDefault="00BE1EE7" w:rsidP="00960A72">
      <w:pPr>
        <w:pStyle w:val="aff9"/>
        <w:numPr>
          <w:ilvl w:val="0"/>
          <w:numId w:val="368"/>
        </w:numPr>
        <w:spacing w:line="260" w:lineRule="atLeast"/>
        <w:contextualSpacing/>
        <w:rPr>
          <w:sz w:val="24"/>
          <w:szCs w:val="24"/>
          <w:lang w:eastAsia="ru-RU"/>
        </w:rPr>
      </w:pPr>
      <w:r w:rsidRPr="00D75D1A">
        <w:rPr>
          <w:sz w:val="24"/>
          <w:szCs w:val="24"/>
          <w:lang w:eastAsia="ru-RU"/>
        </w:rPr>
        <w:t xml:space="preserve">резкий старт </w:t>
      </w:r>
    </w:p>
    <w:p w:rsidR="00BE1EE7" w:rsidRPr="00D75D1A" w:rsidRDefault="00BE1EE7" w:rsidP="00960A72">
      <w:pPr>
        <w:pStyle w:val="aff9"/>
        <w:numPr>
          <w:ilvl w:val="0"/>
          <w:numId w:val="368"/>
        </w:numPr>
        <w:spacing w:line="260" w:lineRule="atLeast"/>
        <w:contextualSpacing/>
        <w:rPr>
          <w:b/>
          <w:bCs/>
          <w:sz w:val="24"/>
          <w:szCs w:val="24"/>
          <w:lang w:eastAsia="ru-RU"/>
        </w:rPr>
      </w:pPr>
      <w:r w:rsidRPr="00D75D1A">
        <w:rPr>
          <w:b/>
          <w:bCs/>
          <w:sz w:val="24"/>
          <w:szCs w:val="24"/>
          <w:lang w:eastAsia="ru-RU"/>
        </w:rPr>
        <w:t>преждевременный старт</w:t>
      </w:r>
    </w:p>
    <w:p w:rsidR="00BE1EE7" w:rsidRPr="00D75D1A" w:rsidRDefault="00BE1EE7" w:rsidP="00960A72">
      <w:pPr>
        <w:pStyle w:val="aff9"/>
        <w:numPr>
          <w:ilvl w:val="0"/>
          <w:numId w:val="368"/>
        </w:numPr>
        <w:spacing w:line="260" w:lineRule="atLeast"/>
        <w:contextualSpacing/>
        <w:rPr>
          <w:sz w:val="24"/>
          <w:szCs w:val="24"/>
          <w:lang w:eastAsia="ru-RU"/>
        </w:rPr>
      </w:pPr>
      <w:r w:rsidRPr="00D75D1A">
        <w:rPr>
          <w:sz w:val="24"/>
          <w:szCs w:val="24"/>
          <w:lang w:eastAsia="ru-RU"/>
        </w:rPr>
        <w:t>задержка старта</w:t>
      </w:r>
    </w:p>
    <w:p w:rsidR="00BE1EE7" w:rsidRPr="00D75D1A" w:rsidRDefault="00BE1EE7" w:rsidP="00BE1EE7">
      <w:pPr>
        <w:spacing w:after="0" w:line="260" w:lineRule="atLeast"/>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13. Сколько фальстартов без дисквалификации спортсмена допустимо в забеге?</w:t>
      </w:r>
    </w:p>
    <w:p w:rsidR="00BE1EE7" w:rsidRPr="00D75D1A" w:rsidRDefault="00BE1EE7" w:rsidP="00960A72">
      <w:pPr>
        <w:pStyle w:val="aff9"/>
        <w:numPr>
          <w:ilvl w:val="0"/>
          <w:numId w:val="369"/>
        </w:numPr>
        <w:spacing w:line="260" w:lineRule="atLeast"/>
        <w:contextualSpacing/>
        <w:rPr>
          <w:sz w:val="24"/>
          <w:szCs w:val="24"/>
          <w:lang w:eastAsia="ru-RU"/>
        </w:rPr>
      </w:pPr>
      <w:r w:rsidRPr="00D75D1A">
        <w:rPr>
          <w:sz w:val="24"/>
          <w:szCs w:val="24"/>
          <w:lang w:eastAsia="ru-RU"/>
        </w:rPr>
        <w:t xml:space="preserve">ни одного </w:t>
      </w:r>
    </w:p>
    <w:p w:rsidR="00BE1EE7" w:rsidRPr="00D75D1A" w:rsidRDefault="00BE1EE7" w:rsidP="00960A72">
      <w:pPr>
        <w:pStyle w:val="aff9"/>
        <w:numPr>
          <w:ilvl w:val="0"/>
          <w:numId w:val="369"/>
        </w:numPr>
        <w:spacing w:line="260" w:lineRule="atLeast"/>
        <w:contextualSpacing/>
        <w:rPr>
          <w:b/>
          <w:bCs/>
          <w:sz w:val="24"/>
          <w:szCs w:val="24"/>
          <w:lang w:eastAsia="ru-RU"/>
        </w:rPr>
      </w:pPr>
      <w:r w:rsidRPr="00D75D1A">
        <w:rPr>
          <w:b/>
          <w:bCs/>
          <w:sz w:val="24"/>
          <w:szCs w:val="24"/>
          <w:lang w:eastAsia="ru-RU"/>
        </w:rPr>
        <w:t>один  </w:t>
      </w:r>
    </w:p>
    <w:p w:rsidR="00BE1EE7" w:rsidRPr="00D75D1A" w:rsidRDefault="00BE1EE7" w:rsidP="00960A72">
      <w:pPr>
        <w:pStyle w:val="aff9"/>
        <w:numPr>
          <w:ilvl w:val="0"/>
          <w:numId w:val="369"/>
        </w:numPr>
        <w:spacing w:line="260" w:lineRule="atLeast"/>
        <w:contextualSpacing/>
        <w:rPr>
          <w:sz w:val="24"/>
          <w:szCs w:val="24"/>
          <w:lang w:eastAsia="ru-RU"/>
        </w:rPr>
      </w:pPr>
      <w:r w:rsidRPr="00D75D1A">
        <w:rPr>
          <w:sz w:val="24"/>
          <w:szCs w:val="24"/>
          <w:lang w:eastAsia="ru-RU"/>
        </w:rPr>
        <w:t>два</w:t>
      </w:r>
    </w:p>
    <w:p w:rsidR="00BE1EE7" w:rsidRPr="00D75D1A" w:rsidRDefault="00BE1EE7" w:rsidP="00960A72">
      <w:pPr>
        <w:pStyle w:val="aff9"/>
        <w:numPr>
          <w:ilvl w:val="0"/>
          <w:numId w:val="369"/>
        </w:numPr>
        <w:spacing w:line="260" w:lineRule="atLeast"/>
        <w:contextualSpacing/>
        <w:rPr>
          <w:sz w:val="24"/>
          <w:szCs w:val="24"/>
          <w:lang w:eastAsia="ru-RU"/>
        </w:rPr>
      </w:pPr>
      <w:r w:rsidRPr="00D75D1A">
        <w:rPr>
          <w:sz w:val="24"/>
          <w:szCs w:val="24"/>
          <w:lang w:eastAsia="ru-RU"/>
        </w:rPr>
        <w:t>за это не дисквалифицируют</w:t>
      </w:r>
    </w:p>
    <w:p w:rsidR="00BE1EE7" w:rsidRPr="00D75D1A" w:rsidRDefault="00BE1EE7" w:rsidP="00BE1EE7">
      <w:pPr>
        <w:spacing w:after="0" w:line="260" w:lineRule="atLeast"/>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14. «Плечом», «грудью», «пробеганием» - это…</w:t>
      </w:r>
    </w:p>
    <w:p w:rsidR="00BE1EE7" w:rsidRPr="00D75D1A" w:rsidRDefault="00BE1EE7" w:rsidP="00960A72">
      <w:pPr>
        <w:pStyle w:val="aff9"/>
        <w:numPr>
          <w:ilvl w:val="0"/>
          <w:numId w:val="370"/>
        </w:numPr>
        <w:spacing w:line="260" w:lineRule="atLeast"/>
        <w:contextualSpacing/>
        <w:rPr>
          <w:b/>
          <w:bCs/>
          <w:sz w:val="24"/>
          <w:szCs w:val="24"/>
          <w:lang w:eastAsia="ru-RU"/>
        </w:rPr>
      </w:pPr>
      <w:r w:rsidRPr="00D75D1A">
        <w:rPr>
          <w:b/>
          <w:bCs/>
          <w:sz w:val="24"/>
          <w:szCs w:val="24"/>
          <w:lang w:eastAsia="ru-RU"/>
        </w:rPr>
        <w:t xml:space="preserve">способы финиширования в спринте </w:t>
      </w:r>
    </w:p>
    <w:p w:rsidR="00BE1EE7" w:rsidRPr="00D75D1A" w:rsidRDefault="00BE1EE7" w:rsidP="00960A72">
      <w:pPr>
        <w:pStyle w:val="aff9"/>
        <w:numPr>
          <w:ilvl w:val="0"/>
          <w:numId w:val="370"/>
        </w:numPr>
        <w:spacing w:line="260" w:lineRule="atLeast"/>
        <w:contextualSpacing/>
        <w:rPr>
          <w:sz w:val="24"/>
          <w:szCs w:val="24"/>
          <w:lang w:eastAsia="ru-RU"/>
        </w:rPr>
      </w:pPr>
      <w:r w:rsidRPr="00D75D1A">
        <w:rPr>
          <w:sz w:val="24"/>
          <w:szCs w:val="24"/>
          <w:lang w:eastAsia="ru-RU"/>
        </w:rPr>
        <w:t>способы финиширования в беге на средние дистанции</w:t>
      </w:r>
    </w:p>
    <w:p w:rsidR="00BE1EE7" w:rsidRPr="00D75D1A" w:rsidRDefault="00BE1EE7" w:rsidP="00960A72">
      <w:pPr>
        <w:pStyle w:val="aff9"/>
        <w:numPr>
          <w:ilvl w:val="0"/>
          <w:numId w:val="370"/>
        </w:numPr>
        <w:spacing w:line="260" w:lineRule="atLeast"/>
        <w:contextualSpacing/>
        <w:rPr>
          <w:sz w:val="24"/>
          <w:szCs w:val="24"/>
          <w:lang w:eastAsia="ru-RU"/>
        </w:rPr>
      </w:pPr>
      <w:r w:rsidRPr="00D75D1A">
        <w:rPr>
          <w:sz w:val="24"/>
          <w:szCs w:val="24"/>
          <w:lang w:eastAsia="ru-RU"/>
        </w:rPr>
        <w:t>способы финиширования в беге на длинные дистанции</w:t>
      </w:r>
    </w:p>
    <w:p w:rsidR="00BE1EE7" w:rsidRPr="00D75D1A" w:rsidRDefault="00BE1EE7" w:rsidP="00960A72">
      <w:pPr>
        <w:pStyle w:val="aff9"/>
        <w:numPr>
          <w:ilvl w:val="0"/>
          <w:numId w:val="370"/>
        </w:numPr>
        <w:spacing w:line="260" w:lineRule="atLeast"/>
        <w:contextualSpacing/>
        <w:rPr>
          <w:sz w:val="24"/>
          <w:szCs w:val="24"/>
          <w:lang w:eastAsia="ru-RU"/>
        </w:rPr>
      </w:pPr>
      <w:r w:rsidRPr="00D75D1A">
        <w:rPr>
          <w:sz w:val="24"/>
          <w:szCs w:val="24"/>
          <w:lang w:eastAsia="ru-RU"/>
        </w:rPr>
        <w:t>способы финиширования в беге на любые дистанции</w:t>
      </w:r>
    </w:p>
    <w:p w:rsidR="00BE1EE7" w:rsidRPr="00D75D1A" w:rsidRDefault="00BE1EE7" w:rsidP="00BE1EE7">
      <w:pPr>
        <w:spacing w:after="0" w:line="260" w:lineRule="atLeast"/>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15. Кто во время эстафетного бега должен поднять эстафетную палочку, если она упала в момент передачи?</w:t>
      </w:r>
    </w:p>
    <w:p w:rsidR="00BE1EE7" w:rsidRPr="00D75D1A" w:rsidRDefault="00BE1EE7" w:rsidP="00960A72">
      <w:pPr>
        <w:pStyle w:val="aff9"/>
        <w:numPr>
          <w:ilvl w:val="0"/>
          <w:numId w:val="371"/>
        </w:numPr>
        <w:spacing w:line="260" w:lineRule="atLeast"/>
        <w:contextualSpacing/>
        <w:rPr>
          <w:b/>
          <w:bCs/>
          <w:sz w:val="24"/>
          <w:szCs w:val="24"/>
          <w:lang w:eastAsia="ru-RU"/>
        </w:rPr>
      </w:pPr>
      <w:r w:rsidRPr="00D75D1A">
        <w:rPr>
          <w:b/>
          <w:bCs/>
          <w:sz w:val="24"/>
          <w:szCs w:val="24"/>
          <w:lang w:eastAsia="ru-RU"/>
        </w:rPr>
        <w:t>передающий  </w:t>
      </w:r>
    </w:p>
    <w:p w:rsidR="00BE1EE7" w:rsidRPr="00D75D1A" w:rsidRDefault="00BE1EE7" w:rsidP="00960A72">
      <w:pPr>
        <w:pStyle w:val="aff9"/>
        <w:numPr>
          <w:ilvl w:val="0"/>
          <w:numId w:val="371"/>
        </w:numPr>
        <w:spacing w:line="260" w:lineRule="atLeast"/>
        <w:contextualSpacing/>
        <w:rPr>
          <w:sz w:val="24"/>
          <w:szCs w:val="24"/>
          <w:lang w:eastAsia="ru-RU"/>
        </w:rPr>
      </w:pPr>
      <w:r w:rsidRPr="00D75D1A">
        <w:rPr>
          <w:sz w:val="24"/>
          <w:szCs w:val="24"/>
          <w:lang w:eastAsia="ru-RU"/>
        </w:rPr>
        <w:t>принимающий  </w:t>
      </w:r>
    </w:p>
    <w:p w:rsidR="00BE1EE7" w:rsidRPr="00D75D1A" w:rsidRDefault="00BE1EE7" w:rsidP="00960A72">
      <w:pPr>
        <w:pStyle w:val="aff9"/>
        <w:numPr>
          <w:ilvl w:val="0"/>
          <w:numId w:val="371"/>
        </w:numPr>
        <w:spacing w:line="260" w:lineRule="atLeast"/>
        <w:contextualSpacing/>
        <w:rPr>
          <w:sz w:val="24"/>
          <w:szCs w:val="24"/>
          <w:lang w:eastAsia="ru-RU"/>
        </w:rPr>
      </w:pPr>
      <w:r w:rsidRPr="00D75D1A">
        <w:rPr>
          <w:sz w:val="24"/>
          <w:szCs w:val="24"/>
          <w:lang w:eastAsia="ru-RU"/>
        </w:rPr>
        <w:t>главный тренер команды</w:t>
      </w:r>
    </w:p>
    <w:p w:rsidR="00BE1EE7" w:rsidRPr="00D75D1A" w:rsidRDefault="00BE1EE7" w:rsidP="00960A72">
      <w:pPr>
        <w:pStyle w:val="aff9"/>
        <w:numPr>
          <w:ilvl w:val="0"/>
          <w:numId w:val="371"/>
        </w:numPr>
        <w:spacing w:line="260" w:lineRule="atLeast"/>
        <w:contextualSpacing/>
        <w:rPr>
          <w:sz w:val="24"/>
          <w:szCs w:val="24"/>
          <w:lang w:eastAsia="ru-RU"/>
        </w:rPr>
      </w:pPr>
      <w:r w:rsidRPr="00D75D1A">
        <w:rPr>
          <w:sz w:val="24"/>
          <w:szCs w:val="24"/>
          <w:lang w:eastAsia="ru-RU"/>
        </w:rPr>
        <w:t>упавшую эстафетную палочку поднимать    нельзя</w:t>
      </w:r>
    </w:p>
    <w:p w:rsidR="00BE1EE7" w:rsidRPr="00D75D1A" w:rsidRDefault="00BE1EE7" w:rsidP="00BE1EE7">
      <w:pPr>
        <w:spacing w:after="0" w:line="260" w:lineRule="atLeast"/>
        <w:rPr>
          <w:rFonts w:ascii="Times New Roman" w:eastAsia="Times New Roman" w:hAnsi="Times New Roman" w:cs="Times New Roman"/>
          <w:sz w:val="24"/>
          <w:szCs w:val="24"/>
          <w:lang w:eastAsia="ru-RU"/>
        </w:rPr>
      </w:pPr>
      <w:r w:rsidRPr="00D75D1A">
        <w:rPr>
          <w:rFonts w:ascii="Times New Roman" w:eastAsia="Times New Roman" w:hAnsi="Times New Roman" w:cs="Times New Roman"/>
          <w:sz w:val="24"/>
          <w:szCs w:val="24"/>
          <w:lang w:eastAsia="ru-RU"/>
        </w:rPr>
        <w:t>16.Какой из перечисленных терминов не относится к разновидностям низкого старта?</w:t>
      </w:r>
    </w:p>
    <w:p w:rsidR="00BE1EE7" w:rsidRPr="00D75D1A" w:rsidRDefault="00BE1EE7" w:rsidP="00960A72">
      <w:pPr>
        <w:pStyle w:val="aff9"/>
        <w:numPr>
          <w:ilvl w:val="0"/>
          <w:numId w:val="372"/>
        </w:numPr>
        <w:spacing w:line="260" w:lineRule="atLeast"/>
        <w:contextualSpacing/>
        <w:rPr>
          <w:sz w:val="24"/>
          <w:szCs w:val="24"/>
          <w:lang w:eastAsia="ru-RU"/>
        </w:rPr>
      </w:pPr>
      <w:r w:rsidRPr="00D75D1A">
        <w:rPr>
          <w:sz w:val="24"/>
          <w:szCs w:val="24"/>
          <w:lang w:eastAsia="ru-RU"/>
        </w:rPr>
        <w:t>обычный</w:t>
      </w:r>
    </w:p>
    <w:p w:rsidR="00BE1EE7" w:rsidRPr="00D75D1A" w:rsidRDefault="00BE1EE7" w:rsidP="00960A72">
      <w:pPr>
        <w:pStyle w:val="aff9"/>
        <w:numPr>
          <w:ilvl w:val="0"/>
          <w:numId w:val="372"/>
        </w:numPr>
        <w:spacing w:line="260" w:lineRule="atLeast"/>
        <w:contextualSpacing/>
        <w:rPr>
          <w:sz w:val="24"/>
          <w:szCs w:val="24"/>
          <w:lang w:eastAsia="ru-RU"/>
        </w:rPr>
      </w:pPr>
      <w:r w:rsidRPr="00D75D1A">
        <w:rPr>
          <w:sz w:val="24"/>
          <w:szCs w:val="24"/>
          <w:lang w:eastAsia="ru-RU"/>
        </w:rPr>
        <w:t>сближенный</w:t>
      </w:r>
    </w:p>
    <w:p w:rsidR="00BE1EE7" w:rsidRPr="00D75D1A" w:rsidRDefault="00BE1EE7" w:rsidP="00960A72">
      <w:pPr>
        <w:pStyle w:val="aff9"/>
        <w:numPr>
          <w:ilvl w:val="0"/>
          <w:numId w:val="372"/>
        </w:numPr>
        <w:spacing w:line="260" w:lineRule="atLeast"/>
        <w:contextualSpacing/>
        <w:rPr>
          <w:sz w:val="24"/>
          <w:szCs w:val="24"/>
          <w:lang w:eastAsia="ru-RU"/>
        </w:rPr>
      </w:pPr>
      <w:r w:rsidRPr="00D75D1A">
        <w:rPr>
          <w:sz w:val="24"/>
          <w:szCs w:val="24"/>
          <w:lang w:eastAsia="ru-RU"/>
        </w:rPr>
        <w:t>растянутый</w:t>
      </w:r>
    </w:p>
    <w:p w:rsidR="00BE1EE7" w:rsidRPr="00D75D1A" w:rsidRDefault="00BE1EE7" w:rsidP="00960A72">
      <w:pPr>
        <w:pStyle w:val="aff9"/>
        <w:numPr>
          <w:ilvl w:val="0"/>
          <w:numId w:val="372"/>
        </w:numPr>
        <w:spacing w:line="260" w:lineRule="atLeast"/>
        <w:contextualSpacing/>
        <w:rPr>
          <w:b/>
          <w:bCs/>
          <w:sz w:val="24"/>
          <w:szCs w:val="24"/>
          <w:lang w:eastAsia="ru-RU"/>
        </w:rPr>
      </w:pPr>
      <w:r w:rsidRPr="00D75D1A">
        <w:rPr>
          <w:b/>
          <w:bCs/>
          <w:sz w:val="24"/>
          <w:szCs w:val="24"/>
          <w:lang w:eastAsia="ru-RU"/>
        </w:rPr>
        <w:t xml:space="preserve">отталкивающийся  </w:t>
      </w:r>
    </w:p>
    <w:p w:rsidR="00BE1EE7" w:rsidRPr="00D75D1A" w:rsidRDefault="00BE1EE7" w:rsidP="00BE1EE7">
      <w:pPr>
        <w:spacing w:after="0" w:line="240" w:lineRule="auto"/>
        <w:jc w:val="both"/>
        <w:rPr>
          <w:rFonts w:ascii="Times New Roman" w:hAnsi="Times New Roman" w:cs="Times New Roman"/>
          <w:sz w:val="24"/>
          <w:szCs w:val="24"/>
        </w:rPr>
      </w:pPr>
    </w:p>
    <w:p w:rsidR="00BE1EE7" w:rsidRPr="00D75D1A" w:rsidRDefault="00BE1EE7" w:rsidP="00BE1EE7">
      <w:pPr>
        <w:spacing w:after="0" w:line="240" w:lineRule="auto"/>
        <w:jc w:val="both"/>
        <w:rPr>
          <w:rFonts w:ascii="Times New Roman" w:hAnsi="Times New Roman" w:cs="Times New Roman"/>
          <w:b/>
          <w:bCs/>
          <w:sz w:val="24"/>
          <w:szCs w:val="24"/>
        </w:rPr>
      </w:pPr>
      <w:r w:rsidRPr="00D75D1A">
        <w:rPr>
          <w:rFonts w:ascii="Times New Roman" w:hAnsi="Times New Roman" w:cs="Times New Roman"/>
          <w:b/>
          <w:bCs/>
          <w:sz w:val="24"/>
          <w:szCs w:val="24"/>
        </w:rPr>
        <w:t>Тема 2.10 Плавание.</w:t>
      </w:r>
    </w:p>
    <w:p w:rsidR="00BE1EE7" w:rsidRPr="00D75D1A" w:rsidRDefault="00BE1EE7" w:rsidP="00BE1EE7">
      <w:pPr>
        <w:spacing w:after="0" w:line="240" w:lineRule="auto"/>
        <w:jc w:val="both"/>
        <w:rPr>
          <w:rFonts w:ascii="Times New Roman" w:hAnsi="Times New Roman" w:cs="Times New Roman"/>
          <w:b/>
          <w:bCs/>
          <w:sz w:val="24"/>
          <w:szCs w:val="24"/>
        </w:rPr>
      </w:pPr>
    </w:p>
    <w:p w:rsidR="00BE1EE7" w:rsidRPr="00D75D1A" w:rsidRDefault="00BE1EE7" w:rsidP="00960A72">
      <w:pPr>
        <w:numPr>
          <w:ilvl w:val="0"/>
          <w:numId w:val="293"/>
        </w:numPr>
        <w:shd w:val="clear" w:color="auto" w:fill="FFFFFF"/>
        <w:tabs>
          <w:tab w:val="clear" w:pos="786"/>
        </w:tabs>
        <w:spacing w:after="0" w:line="240" w:lineRule="auto"/>
        <w:ind w:left="284" w:hanging="284"/>
        <w:jc w:val="both"/>
        <w:rPr>
          <w:rFonts w:ascii="Times New Roman" w:eastAsia="Times New Roman" w:hAnsi="Times New Roman" w:cs="Times New Roman"/>
          <w:bCs/>
          <w:color w:val="000000"/>
          <w:sz w:val="24"/>
          <w:szCs w:val="24"/>
          <w:lang w:eastAsia="ru-RU"/>
        </w:rPr>
      </w:pPr>
      <w:r w:rsidRPr="00D75D1A">
        <w:rPr>
          <w:rFonts w:ascii="Times New Roman" w:eastAsia="Times New Roman" w:hAnsi="Times New Roman" w:cs="Times New Roman"/>
          <w:bCs/>
          <w:color w:val="000000"/>
          <w:sz w:val="24"/>
          <w:szCs w:val="24"/>
          <w:lang w:eastAsia="ru-RU"/>
        </w:rPr>
        <w:lastRenderedPageBreak/>
        <w:t>Как изменяется плотность человека при дыхании?</w:t>
      </w:r>
    </w:p>
    <w:p w:rsidR="00BE1EE7" w:rsidRPr="00D75D1A" w:rsidRDefault="00BE1EE7" w:rsidP="00960A72">
      <w:pPr>
        <w:numPr>
          <w:ilvl w:val="3"/>
          <w:numId w:val="295"/>
        </w:numPr>
        <w:shd w:val="clear" w:color="auto" w:fill="FFFFFF"/>
        <w:tabs>
          <w:tab w:val="clear" w:pos="502"/>
        </w:tabs>
        <w:spacing w:after="0" w:line="240" w:lineRule="auto"/>
        <w:ind w:left="284" w:hanging="284"/>
        <w:contextualSpacing/>
        <w:jc w:val="both"/>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при вдохе плотность увеличивается, при выдохе уменьшается</w:t>
      </w:r>
    </w:p>
    <w:p w:rsidR="00BE1EE7" w:rsidRPr="00D75D1A" w:rsidRDefault="00BE1EE7" w:rsidP="00960A72">
      <w:pPr>
        <w:numPr>
          <w:ilvl w:val="3"/>
          <w:numId w:val="295"/>
        </w:numPr>
        <w:shd w:val="clear" w:color="auto" w:fill="FFFFFF"/>
        <w:tabs>
          <w:tab w:val="clear" w:pos="502"/>
        </w:tabs>
        <w:spacing w:after="0" w:line="240" w:lineRule="auto"/>
        <w:ind w:left="284" w:hanging="284"/>
        <w:contextualSpacing/>
        <w:jc w:val="both"/>
        <w:rPr>
          <w:rFonts w:ascii="Times New Roman" w:eastAsia="Times New Roman" w:hAnsi="Times New Roman" w:cs="Times New Roman"/>
          <w:b/>
          <w:bCs/>
          <w:color w:val="000000"/>
          <w:sz w:val="24"/>
          <w:szCs w:val="24"/>
          <w:lang w:eastAsia="ru-RU"/>
        </w:rPr>
      </w:pPr>
      <w:r w:rsidRPr="00D75D1A">
        <w:rPr>
          <w:rFonts w:ascii="Times New Roman" w:eastAsia="Times New Roman" w:hAnsi="Times New Roman" w:cs="Times New Roman"/>
          <w:b/>
          <w:bCs/>
          <w:color w:val="000000"/>
          <w:sz w:val="24"/>
          <w:szCs w:val="24"/>
          <w:lang w:eastAsia="ru-RU"/>
        </w:rPr>
        <w:t>при вдохе плотность уменьшается, при выдохе увеличивается</w:t>
      </w:r>
    </w:p>
    <w:p w:rsidR="00BE1EE7" w:rsidRPr="00D75D1A" w:rsidRDefault="00BE1EE7" w:rsidP="00960A72">
      <w:pPr>
        <w:numPr>
          <w:ilvl w:val="3"/>
          <w:numId w:val="295"/>
        </w:numPr>
        <w:shd w:val="clear" w:color="auto" w:fill="FFFFFF"/>
        <w:tabs>
          <w:tab w:val="clear" w:pos="502"/>
        </w:tabs>
        <w:spacing w:after="0" w:line="240" w:lineRule="auto"/>
        <w:ind w:left="284" w:hanging="284"/>
        <w:contextualSpacing/>
        <w:jc w:val="both"/>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при вдохе плотность не изменяется, при выдохе уменьшается</w:t>
      </w:r>
    </w:p>
    <w:p w:rsidR="00BE1EE7" w:rsidRPr="00D75D1A" w:rsidRDefault="00BE1EE7" w:rsidP="00960A72">
      <w:pPr>
        <w:numPr>
          <w:ilvl w:val="3"/>
          <w:numId w:val="295"/>
        </w:numPr>
        <w:shd w:val="clear" w:color="auto" w:fill="FFFFFF"/>
        <w:tabs>
          <w:tab w:val="clear" w:pos="502"/>
        </w:tabs>
        <w:spacing w:after="0" w:line="240" w:lineRule="auto"/>
        <w:ind w:left="284" w:hanging="284"/>
        <w:contextualSpacing/>
        <w:jc w:val="both"/>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при вдохе и выдохе плотность не изменяется</w:t>
      </w:r>
    </w:p>
    <w:p w:rsidR="00BE1EE7" w:rsidRPr="00D75D1A" w:rsidRDefault="00BE1EE7" w:rsidP="00960A72">
      <w:pPr>
        <w:numPr>
          <w:ilvl w:val="0"/>
          <w:numId w:val="294"/>
        </w:numPr>
        <w:shd w:val="clear" w:color="auto" w:fill="FFFFFF"/>
        <w:tabs>
          <w:tab w:val="clear" w:pos="720"/>
        </w:tabs>
        <w:spacing w:after="0" w:line="240" w:lineRule="auto"/>
        <w:ind w:left="284" w:hanging="284"/>
        <w:jc w:val="both"/>
        <w:rPr>
          <w:rFonts w:ascii="Times New Roman" w:eastAsia="Times New Roman" w:hAnsi="Times New Roman" w:cs="Times New Roman"/>
          <w:bCs/>
          <w:color w:val="000000"/>
          <w:sz w:val="24"/>
          <w:szCs w:val="24"/>
          <w:lang w:eastAsia="ru-RU"/>
        </w:rPr>
      </w:pPr>
      <w:r w:rsidRPr="00D75D1A">
        <w:rPr>
          <w:rFonts w:ascii="Times New Roman" w:eastAsia="Times New Roman" w:hAnsi="Times New Roman" w:cs="Times New Roman"/>
          <w:b/>
          <w:color w:val="000000"/>
          <w:sz w:val="24"/>
          <w:szCs w:val="24"/>
          <w:lang w:eastAsia="ru-RU"/>
        </w:rPr>
        <w:t> </w:t>
      </w:r>
      <w:r w:rsidRPr="00D75D1A">
        <w:rPr>
          <w:rFonts w:ascii="Times New Roman" w:eastAsia="Times New Roman" w:hAnsi="Times New Roman" w:cs="Times New Roman"/>
          <w:bCs/>
          <w:color w:val="000000"/>
          <w:sz w:val="24"/>
          <w:szCs w:val="24"/>
          <w:lang w:eastAsia="ru-RU"/>
        </w:rPr>
        <w:t>Почему в морской воде человеку легче держаться на поверхности, у него выше плавучесть?</w:t>
      </w:r>
    </w:p>
    <w:p w:rsidR="00BE1EE7" w:rsidRPr="00D75D1A" w:rsidRDefault="00BE1EE7" w:rsidP="00960A72">
      <w:pPr>
        <w:numPr>
          <w:ilvl w:val="3"/>
          <w:numId w:val="296"/>
        </w:numPr>
        <w:shd w:val="clear" w:color="auto" w:fill="FFFFFF"/>
        <w:tabs>
          <w:tab w:val="clear" w:pos="644"/>
        </w:tabs>
        <w:spacing w:after="0" w:line="240" w:lineRule="auto"/>
        <w:ind w:left="284" w:hanging="284"/>
        <w:contextualSpacing/>
        <w:jc w:val="both"/>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потому что морская вода теплее речной</w:t>
      </w:r>
    </w:p>
    <w:p w:rsidR="00BE1EE7" w:rsidRPr="00D75D1A" w:rsidRDefault="00BE1EE7" w:rsidP="00960A72">
      <w:pPr>
        <w:numPr>
          <w:ilvl w:val="3"/>
          <w:numId w:val="296"/>
        </w:numPr>
        <w:shd w:val="clear" w:color="auto" w:fill="FFFFFF"/>
        <w:tabs>
          <w:tab w:val="clear" w:pos="644"/>
        </w:tabs>
        <w:spacing w:after="0" w:line="240" w:lineRule="auto"/>
        <w:ind w:left="284" w:hanging="284"/>
        <w:contextualSpacing/>
        <w:jc w:val="both"/>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потому что морская вода менее плотная</w:t>
      </w:r>
    </w:p>
    <w:p w:rsidR="00BE1EE7" w:rsidRPr="00D75D1A" w:rsidRDefault="00BE1EE7" w:rsidP="00960A72">
      <w:pPr>
        <w:numPr>
          <w:ilvl w:val="3"/>
          <w:numId w:val="296"/>
        </w:numPr>
        <w:shd w:val="clear" w:color="auto" w:fill="FFFFFF"/>
        <w:tabs>
          <w:tab w:val="clear" w:pos="644"/>
        </w:tabs>
        <w:spacing w:after="0" w:line="240" w:lineRule="auto"/>
        <w:ind w:left="284" w:hanging="284"/>
        <w:contextualSpacing/>
        <w:jc w:val="both"/>
        <w:rPr>
          <w:rFonts w:ascii="Times New Roman" w:eastAsia="Times New Roman" w:hAnsi="Times New Roman" w:cs="Times New Roman"/>
          <w:b/>
          <w:bCs/>
          <w:color w:val="000000"/>
          <w:sz w:val="24"/>
          <w:szCs w:val="24"/>
          <w:lang w:eastAsia="ru-RU"/>
        </w:rPr>
      </w:pPr>
      <w:r w:rsidRPr="00D75D1A">
        <w:rPr>
          <w:rFonts w:ascii="Times New Roman" w:eastAsia="Times New Roman" w:hAnsi="Times New Roman" w:cs="Times New Roman"/>
          <w:b/>
          <w:bCs/>
          <w:color w:val="000000"/>
          <w:sz w:val="24"/>
          <w:szCs w:val="24"/>
          <w:lang w:eastAsia="ru-RU"/>
        </w:rPr>
        <w:t>потому что плотность морской воды выше пресной из-за наличия в ней растворенных солей</w:t>
      </w:r>
    </w:p>
    <w:p w:rsidR="00BE1EE7" w:rsidRPr="00D75D1A" w:rsidRDefault="00BE1EE7" w:rsidP="00960A72">
      <w:pPr>
        <w:numPr>
          <w:ilvl w:val="3"/>
          <w:numId w:val="296"/>
        </w:numPr>
        <w:shd w:val="clear" w:color="auto" w:fill="FFFFFF"/>
        <w:tabs>
          <w:tab w:val="clear" w:pos="644"/>
        </w:tabs>
        <w:spacing w:after="0" w:line="240" w:lineRule="auto"/>
        <w:ind w:left="284" w:hanging="284"/>
        <w:contextualSpacing/>
        <w:jc w:val="both"/>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потому что в морской воде легче дышать</w:t>
      </w:r>
    </w:p>
    <w:p w:rsidR="00BE1EE7" w:rsidRPr="00D75D1A" w:rsidRDefault="00BE1EE7" w:rsidP="00BE1EE7">
      <w:pPr>
        <w:shd w:val="clear" w:color="auto" w:fill="FFFFFF"/>
        <w:spacing w:after="0" w:line="240" w:lineRule="auto"/>
        <w:ind w:left="284" w:hanging="284"/>
        <w:rPr>
          <w:rFonts w:ascii="Times New Roman" w:eastAsia="Times New Roman" w:hAnsi="Times New Roman" w:cs="Times New Roman"/>
          <w:bCs/>
          <w:color w:val="000000"/>
          <w:sz w:val="24"/>
          <w:szCs w:val="24"/>
          <w:lang w:eastAsia="ru-RU"/>
        </w:rPr>
      </w:pPr>
      <w:r w:rsidRPr="00D75D1A">
        <w:rPr>
          <w:rFonts w:ascii="Times New Roman" w:eastAsia="Times New Roman" w:hAnsi="Times New Roman" w:cs="Times New Roman"/>
          <w:bCs/>
          <w:color w:val="000000"/>
          <w:sz w:val="24"/>
          <w:szCs w:val="24"/>
          <w:lang w:eastAsia="ru-RU"/>
        </w:rPr>
        <w:t>3</w:t>
      </w:r>
      <w:r w:rsidRPr="00D75D1A">
        <w:rPr>
          <w:rFonts w:ascii="Times New Roman" w:eastAsia="Times New Roman" w:hAnsi="Times New Roman" w:cs="Times New Roman"/>
          <w:b/>
          <w:color w:val="000000"/>
          <w:sz w:val="24"/>
          <w:szCs w:val="24"/>
          <w:lang w:eastAsia="ru-RU"/>
        </w:rPr>
        <w:t xml:space="preserve">. </w:t>
      </w:r>
      <w:r w:rsidRPr="00D75D1A">
        <w:rPr>
          <w:rFonts w:ascii="Times New Roman" w:eastAsia="Times New Roman" w:hAnsi="Times New Roman" w:cs="Times New Roman"/>
          <w:bCs/>
          <w:color w:val="000000"/>
          <w:sz w:val="24"/>
          <w:szCs w:val="24"/>
          <w:lang w:eastAsia="ru-RU"/>
        </w:rPr>
        <w:t>На сколько двигательных (плавательных) циклов делается один вдох-выдох при плавании кролем на груди на длинные дистанции?</w:t>
      </w:r>
    </w:p>
    <w:p w:rsidR="00BE1EE7" w:rsidRPr="00D75D1A" w:rsidRDefault="00BE1EE7" w:rsidP="00960A72">
      <w:pPr>
        <w:numPr>
          <w:ilvl w:val="3"/>
          <w:numId w:val="297"/>
        </w:numPr>
        <w:shd w:val="clear" w:color="auto" w:fill="FFFFFF"/>
        <w:tabs>
          <w:tab w:val="clear" w:pos="644"/>
        </w:tabs>
        <w:spacing w:after="0" w:line="240" w:lineRule="auto"/>
        <w:ind w:left="284" w:hanging="284"/>
        <w:contextualSpacing/>
        <w:jc w:val="both"/>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на 3</w:t>
      </w:r>
    </w:p>
    <w:p w:rsidR="00BE1EE7" w:rsidRPr="00D75D1A" w:rsidRDefault="00BE1EE7" w:rsidP="00960A72">
      <w:pPr>
        <w:numPr>
          <w:ilvl w:val="3"/>
          <w:numId w:val="297"/>
        </w:numPr>
        <w:shd w:val="clear" w:color="auto" w:fill="FFFFFF"/>
        <w:tabs>
          <w:tab w:val="clear" w:pos="644"/>
        </w:tabs>
        <w:spacing w:after="0" w:line="240" w:lineRule="auto"/>
        <w:ind w:left="284" w:hanging="284"/>
        <w:contextualSpacing/>
        <w:jc w:val="both"/>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на 2</w:t>
      </w:r>
    </w:p>
    <w:p w:rsidR="00BE1EE7" w:rsidRPr="00D75D1A" w:rsidRDefault="00BE1EE7" w:rsidP="00960A72">
      <w:pPr>
        <w:numPr>
          <w:ilvl w:val="3"/>
          <w:numId w:val="297"/>
        </w:numPr>
        <w:shd w:val="clear" w:color="auto" w:fill="FFFFFF"/>
        <w:tabs>
          <w:tab w:val="clear" w:pos="644"/>
        </w:tabs>
        <w:spacing w:after="0" w:line="240" w:lineRule="auto"/>
        <w:ind w:left="284" w:hanging="284"/>
        <w:contextualSpacing/>
        <w:jc w:val="both"/>
        <w:rPr>
          <w:rFonts w:ascii="Times New Roman" w:eastAsia="Times New Roman" w:hAnsi="Times New Roman" w:cs="Times New Roman"/>
          <w:b/>
          <w:bCs/>
          <w:color w:val="000000"/>
          <w:sz w:val="24"/>
          <w:szCs w:val="24"/>
          <w:lang w:eastAsia="ru-RU"/>
        </w:rPr>
      </w:pPr>
      <w:r w:rsidRPr="00D75D1A">
        <w:rPr>
          <w:rFonts w:ascii="Times New Roman" w:eastAsia="Times New Roman" w:hAnsi="Times New Roman" w:cs="Times New Roman"/>
          <w:b/>
          <w:bCs/>
          <w:color w:val="000000"/>
          <w:sz w:val="24"/>
          <w:szCs w:val="24"/>
          <w:lang w:eastAsia="ru-RU"/>
        </w:rPr>
        <w:t>на 1,5</w:t>
      </w:r>
    </w:p>
    <w:p w:rsidR="00BE1EE7" w:rsidRPr="00D75D1A" w:rsidRDefault="00BE1EE7" w:rsidP="00960A72">
      <w:pPr>
        <w:numPr>
          <w:ilvl w:val="3"/>
          <w:numId w:val="297"/>
        </w:numPr>
        <w:shd w:val="clear" w:color="auto" w:fill="FFFFFF"/>
        <w:tabs>
          <w:tab w:val="clear" w:pos="644"/>
        </w:tabs>
        <w:spacing w:after="0" w:line="240" w:lineRule="auto"/>
        <w:ind w:left="284" w:hanging="284"/>
        <w:contextualSpacing/>
        <w:jc w:val="both"/>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на 4</w:t>
      </w:r>
    </w:p>
    <w:p w:rsidR="00BE1EE7" w:rsidRPr="00D75D1A" w:rsidRDefault="00BE1EE7" w:rsidP="00BE1EE7">
      <w:pPr>
        <w:shd w:val="clear" w:color="auto" w:fill="FFFFFF"/>
        <w:spacing w:after="0" w:line="240" w:lineRule="auto"/>
        <w:ind w:left="284" w:hanging="284"/>
        <w:rPr>
          <w:rFonts w:ascii="Times New Roman" w:eastAsia="Times New Roman" w:hAnsi="Times New Roman" w:cs="Times New Roman"/>
          <w:b/>
          <w:color w:val="000000"/>
          <w:sz w:val="24"/>
          <w:szCs w:val="24"/>
          <w:lang w:eastAsia="ru-RU"/>
        </w:rPr>
      </w:pPr>
      <w:r w:rsidRPr="00D75D1A">
        <w:rPr>
          <w:rFonts w:ascii="Times New Roman" w:eastAsia="Times New Roman" w:hAnsi="Times New Roman" w:cs="Times New Roman"/>
          <w:bCs/>
          <w:color w:val="000000"/>
          <w:sz w:val="24"/>
          <w:szCs w:val="24"/>
          <w:lang w:eastAsia="ru-RU"/>
        </w:rPr>
        <w:t>4. Какая фаза работы ног называется опорной (основной) при плавании кролем на груди?</w:t>
      </w:r>
    </w:p>
    <w:p w:rsidR="00BE1EE7" w:rsidRPr="00D75D1A" w:rsidRDefault="00BE1EE7" w:rsidP="00960A72">
      <w:pPr>
        <w:numPr>
          <w:ilvl w:val="0"/>
          <w:numId w:val="298"/>
        </w:numPr>
        <w:shd w:val="clear" w:color="auto" w:fill="FFFFFF"/>
        <w:tabs>
          <w:tab w:val="clear" w:pos="720"/>
        </w:tabs>
        <w:spacing w:after="0" w:line="240" w:lineRule="auto"/>
        <w:ind w:left="284" w:hanging="284"/>
        <w:rPr>
          <w:rFonts w:ascii="Times New Roman" w:eastAsia="Times New Roman" w:hAnsi="Times New Roman" w:cs="Times New Roman"/>
          <w:b/>
          <w:bCs/>
          <w:color w:val="000000"/>
          <w:sz w:val="24"/>
          <w:szCs w:val="24"/>
          <w:lang w:eastAsia="ru-RU"/>
        </w:rPr>
      </w:pPr>
      <w:r w:rsidRPr="00D75D1A">
        <w:rPr>
          <w:rFonts w:ascii="Times New Roman" w:eastAsia="Times New Roman" w:hAnsi="Times New Roman" w:cs="Times New Roman"/>
          <w:b/>
          <w:bCs/>
          <w:color w:val="000000"/>
          <w:sz w:val="24"/>
          <w:szCs w:val="24"/>
          <w:lang w:eastAsia="ru-RU"/>
        </w:rPr>
        <w:t>при движении ноги вниз</w:t>
      </w:r>
    </w:p>
    <w:p w:rsidR="00BE1EE7" w:rsidRPr="00D75D1A" w:rsidRDefault="00BE1EE7" w:rsidP="00960A72">
      <w:pPr>
        <w:numPr>
          <w:ilvl w:val="0"/>
          <w:numId w:val="298"/>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при движении ноги вверх</w:t>
      </w:r>
    </w:p>
    <w:p w:rsidR="00BE1EE7" w:rsidRPr="00D75D1A" w:rsidRDefault="00BE1EE7" w:rsidP="00960A72">
      <w:pPr>
        <w:numPr>
          <w:ilvl w:val="0"/>
          <w:numId w:val="298"/>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при движении ноги вверх и вниз</w:t>
      </w:r>
    </w:p>
    <w:p w:rsidR="00BE1EE7" w:rsidRPr="00D75D1A" w:rsidRDefault="00BE1EE7" w:rsidP="00960A72">
      <w:pPr>
        <w:numPr>
          <w:ilvl w:val="0"/>
          <w:numId w:val="298"/>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при движении ноги вверх и вниз, включая паузу</w:t>
      </w:r>
    </w:p>
    <w:p w:rsidR="00BE1EE7" w:rsidRPr="00D75D1A" w:rsidRDefault="00BE1EE7" w:rsidP="00BE1EE7">
      <w:pPr>
        <w:shd w:val="clear" w:color="auto" w:fill="FFFFFF"/>
        <w:spacing w:after="0" w:line="240" w:lineRule="auto"/>
        <w:ind w:left="284" w:hanging="284"/>
        <w:rPr>
          <w:rFonts w:ascii="Times New Roman" w:eastAsia="Times New Roman" w:hAnsi="Times New Roman" w:cs="Times New Roman"/>
          <w:b/>
          <w:color w:val="000000"/>
          <w:sz w:val="24"/>
          <w:szCs w:val="24"/>
          <w:lang w:eastAsia="ru-RU"/>
        </w:rPr>
      </w:pPr>
      <w:r w:rsidRPr="00D75D1A">
        <w:rPr>
          <w:rFonts w:ascii="Times New Roman" w:eastAsia="Times New Roman" w:hAnsi="Times New Roman" w:cs="Times New Roman"/>
          <w:bCs/>
          <w:color w:val="000000"/>
          <w:sz w:val="24"/>
          <w:szCs w:val="24"/>
          <w:lang w:eastAsia="ru-RU"/>
        </w:rPr>
        <w:t>5.</w:t>
      </w:r>
      <w:r w:rsidRPr="00D75D1A">
        <w:rPr>
          <w:rFonts w:ascii="Times New Roman" w:eastAsia="Times New Roman" w:hAnsi="Times New Roman" w:cs="Times New Roman"/>
          <w:b/>
          <w:color w:val="000000"/>
          <w:sz w:val="24"/>
          <w:szCs w:val="24"/>
          <w:lang w:eastAsia="ru-RU"/>
        </w:rPr>
        <w:t xml:space="preserve"> </w:t>
      </w:r>
      <w:r w:rsidRPr="00D75D1A">
        <w:rPr>
          <w:rFonts w:ascii="Times New Roman" w:eastAsia="Times New Roman" w:hAnsi="Times New Roman" w:cs="Times New Roman"/>
          <w:bCs/>
          <w:color w:val="000000"/>
          <w:sz w:val="24"/>
          <w:szCs w:val="24"/>
          <w:lang w:eastAsia="ru-RU"/>
        </w:rPr>
        <w:t>Какая фаза работы ног называется опорной (рабочей) при плавании кролем на спине?</w:t>
      </w:r>
    </w:p>
    <w:p w:rsidR="00BE1EE7" w:rsidRPr="00D75D1A" w:rsidRDefault="00BE1EE7" w:rsidP="00960A72">
      <w:pPr>
        <w:numPr>
          <w:ilvl w:val="0"/>
          <w:numId w:val="299"/>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при движении ноги вниз</w:t>
      </w:r>
    </w:p>
    <w:p w:rsidR="00BE1EE7" w:rsidRPr="00D75D1A" w:rsidRDefault="00BE1EE7" w:rsidP="00960A72">
      <w:pPr>
        <w:numPr>
          <w:ilvl w:val="0"/>
          <w:numId w:val="299"/>
        </w:numPr>
        <w:shd w:val="clear" w:color="auto" w:fill="FFFFFF"/>
        <w:tabs>
          <w:tab w:val="clear" w:pos="720"/>
        </w:tabs>
        <w:spacing w:after="0" w:line="240" w:lineRule="auto"/>
        <w:ind w:left="284" w:hanging="284"/>
        <w:rPr>
          <w:rFonts w:ascii="Times New Roman" w:eastAsia="Times New Roman" w:hAnsi="Times New Roman" w:cs="Times New Roman"/>
          <w:b/>
          <w:bCs/>
          <w:color w:val="000000"/>
          <w:sz w:val="24"/>
          <w:szCs w:val="24"/>
          <w:lang w:eastAsia="ru-RU"/>
        </w:rPr>
      </w:pPr>
      <w:r w:rsidRPr="00D75D1A">
        <w:rPr>
          <w:rFonts w:ascii="Times New Roman" w:eastAsia="Times New Roman" w:hAnsi="Times New Roman" w:cs="Times New Roman"/>
          <w:b/>
          <w:bCs/>
          <w:color w:val="000000"/>
          <w:sz w:val="24"/>
          <w:szCs w:val="24"/>
          <w:lang w:eastAsia="ru-RU"/>
        </w:rPr>
        <w:t>при движении ноги вверх</w:t>
      </w:r>
    </w:p>
    <w:p w:rsidR="00BE1EE7" w:rsidRPr="00D75D1A" w:rsidRDefault="00BE1EE7" w:rsidP="00960A72">
      <w:pPr>
        <w:numPr>
          <w:ilvl w:val="0"/>
          <w:numId w:val="299"/>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при движении ноги вверх и вниз</w:t>
      </w:r>
    </w:p>
    <w:p w:rsidR="00BE1EE7" w:rsidRPr="00D75D1A" w:rsidRDefault="00BE1EE7" w:rsidP="00960A72">
      <w:pPr>
        <w:numPr>
          <w:ilvl w:val="0"/>
          <w:numId w:val="299"/>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при движении ноги вверх и вниз, включая паузу</w:t>
      </w:r>
    </w:p>
    <w:p w:rsidR="00BE1EE7" w:rsidRPr="00D75D1A" w:rsidRDefault="00BE1EE7" w:rsidP="00BE1EE7">
      <w:pPr>
        <w:shd w:val="clear" w:color="auto" w:fill="FFFFFF"/>
        <w:spacing w:after="0" w:line="240" w:lineRule="auto"/>
        <w:ind w:left="284" w:hanging="284"/>
        <w:rPr>
          <w:rFonts w:ascii="Times New Roman" w:eastAsia="Times New Roman" w:hAnsi="Times New Roman" w:cs="Times New Roman"/>
          <w:b/>
          <w:color w:val="000000"/>
          <w:sz w:val="24"/>
          <w:szCs w:val="24"/>
          <w:lang w:eastAsia="ru-RU"/>
        </w:rPr>
      </w:pPr>
      <w:r w:rsidRPr="00D75D1A">
        <w:rPr>
          <w:rFonts w:ascii="Times New Roman" w:eastAsia="Times New Roman" w:hAnsi="Times New Roman" w:cs="Times New Roman"/>
          <w:bCs/>
          <w:color w:val="000000"/>
          <w:sz w:val="24"/>
          <w:szCs w:val="24"/>
          <w:lang w:eastAsia="ru-RU"/>
        </w:rPr>
        <w:t>6.</w:t>
      </w:r>
      <w:r w:rsidRPr="00D75D1A">
        <w:rPr>
          <w:rFonts w:ascii="Times New Roman" w:eastAsia="Times New Roman" w:hAnsi="Times New Roman" w:cs="Times New Roman"/>
          <w:b/>
          <w:color w:val="000000"/>
          <w:sz w:val="24"/>
          <w:szCs w:val="24"/>
          <w:lang w:eastAsia="ru-RU"/>
        </w:rPr>
        <w:t xml:space="preserve"> </w:t>
      </w:r>
      <w:r w:rsidRPr="00D75D1A">
        <w:rPr>
          <w:rFonts w:ascii="Times New Roman" w:eastAsia="Times New Roman" w:hAnsi="Times New Roman" w:cs="Times New Roman"/>
          <w:bCs/>
          <w:color w:val="000000"/>
          <w:sz w:val="24"/>
          <w:szCs w:val="24"/>
          <w:lang w:eastAsia="ru-RU"/>
        </w:rPr>
        <w:t>Каково условие соотношения плотности тела и воды при определении плавучести тела?</w:t>
      </w:r>
    </w:p>
    <w:p w:rsidR="00BE1EE7" w:rsidRPr="00D75D1A" w:rsidRDefault="00BE1EE7" w:rsidP="00960A72">
      <w:pPr>
        <w:numPr>
          <w:ilvl w:val="0"/>
          <w:numId w:val="300"/>
        </w:numPr>
        <w:shd w:val="clear" w:color="auto" w:fill="FFFFFF"/>
        <w:spacing w:after="0" w:line="240" w:lineRule="auto"/>
        <w:ind w:left="284" w:hanging="284"/>
        <w:jc w:val="both"/>
        <w:rPr>
          <w:rFonts w:ascii="Times New Roman" w:eastAsia="Times New Roman" w:hAnsi="Times New Roman" w:cs="Times New Roman"/>
          <w:b/>
          <w:bCs/>
          <w:color w:val="000000"/>
          <w:sz w:val="24"/>
          <w:szCs w:val="24"/>
          <w:lang w:eastAsia="ru-RU"/>
        </w:rPr>
      </w:pPr>
      <w:r w:rsidRPr="00D75D1A">
        <w:rPr>
          <w:rFonts w:ascii="Times New Roman" w:eastAsia="Times New Roman" w:hAnsi="Times New Roman" w:cs="Times New Roman"/>
          <w:b/>
          <w:bCs/>
          <w:color w:val="000000"/>
          <w:sz w:val="24"/>
          <w:szCs w:val="24"/>
          <w:lang w:eastAsia="ru-RU"/>
        </w:rPr>
        <w:t>если плотность тела больше плотности воды, оно тонет</w:t>
      </w:r>
    </w:p>
    <w:p w:rsidR="00BE1EE7" w:rsidRPr="00D75D1A" w:rsidRDefault="00BE1EE7" w:rsidP="00960A72">
      <w:pPr>
        <w:numPr>
          <w:ilvl w:val="0"/>
          <w:numId w:val="300"/>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если плотность тела меньше плотности воды, то оно тонет</w:t>
      </w:r>
    </w:p>
    <w:p w:rsidR="00BE1EE7" w:rsidRPr="00D75D1A" w:rsidRDefault="00BE1EE7" w:rsidP="00960A72">
      <w:pPr>
        <w:numPr>
          <w:ilvl w:val="0"/>
          <w:numId w:val="300"/>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если плотность тела больше плотности воды, то оно плавает</w:t>
      </w:r>
    </w:p>
    <w:p w:rsidR="00BE1EE7" w:rsidRPr="00D75D1A" w:rsidRDefault="00BE1EE7" w:rsidP="00960A72">
      <w:pPr>
        <w:numPr>
          <w:ilvl w:val="0"/>
          <w:numId w:val="300"/>
        </w:numPr>
        <w:shd w:val="clear" w:color="auto" w:fill="FFFFFF"/>
        <w:spacing w:after="0" w:line="240" w:lineRule="auto"/>
        <w:ind w:left="284" w:hanging="284"/>
        <w:contextualSpacing/>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плотность не влияет на плавучесть</w:t>
      </w:r>
    </w:p>
    <w:p w:rsidR="00BE1EE7" w:rsidRPr="00D75D1A" w:rsidRDefault="00BE1EE7" w:rsidP="00BE1EE7">
      <w:pPr>
        <w:shd w:val="clear" w:color="auto" w:fill="FFFFFF"/>
        <w:spacing w:after="0" w:line="240" w:lineRule="auto"/>
        <w:ind w:left="284" w:hanging="284"/>
        <w:jc w:val="both"/>
        <w:rPr>
          <w:rFonts w:ascii="Times New Roman" w:eastAsia="Times New Roman" w:hAnsi="Times New Roman" w:cs="Times New Roman"/>
          <w:bCs/>
          <w:color w:val="000000"/>
          <w:sz w:val="24"/>
          <w:szCs w:val="24"/>
          <w:lang w:eastAsia="ru-RU"/>
        </w:rPr>
      </w:pPr>
      <w:r w:rsidRPr="00D75D1A">
        <w:rPr>
          <w:rFonts w:ascii="Times New Roman" w:eastAsia="Times New Roman" w:hAnsi="Times New Roman" w:cs="Times New Roman"/>
          <w:bCs/>
          <w:color w:val="000000"/>
          <w:sz w:val="24"/>
          <w:szCs w:val="24"/>
          <w:lang w:eastAsia="ru-RU"/>
        </w:rPr>
        <w:t>7. Что означает статическое плавание?</w:t>
      </w:r>
    </w:p>
    <w:p w:rsidR="00BE1EE7" w:rsidRPr="00D75D1A" w:rsidRDefault="00BE1EE7" w:rsidP="00960A72">
      <w:pPr>
        <w:numPr>
          <w:ilvl w:val="0"/>
          <w:numId w:val="301"/>
        </w:numPr>
        <w:shd w:val="clear" w:color="auto" w:fill="FFFFFF"/>
        <w:tabs>
          <w:tab w:val="clear" w:pos="720"/>
        </w:tabs>
        <w:spacing w:after="0" w:line="240" w:lineRule="auto"/>
        <w:ind w:left="284" w:hanging="284"/>
        <w:jc w:val="both"/>
        <w:rPr>
          <w:rFonts w:ascii="Times New Roman" w:eastAsia="Times New Roman" w:hAnsi="Times New Roman" w:cs="Times New Roman"/>
          <w:b/>
          <w:bCs/>
          <w:color w:val="000000"/>
          <w:sz w:val="24"/>
          <w:szCs w:val="24"/>
          <w:lang w:eastAsia="ru-RU"/>
        </w:rPr>
      </w:pPr>
      <w:r w:rsidRPr="00D75D1A">
        <w:rPr>
          <w:rFonts w:ascii="Times New Roman" w:eastAsia="Times New Roman" w:hAnsi="Times New Roman" w:cs="Times New Roman"/>
          <w:b/>
          <w:bCs/>
          <w:color w:val="000000"/>
          <w:sz w:val="24"/>
          <w:szCs w:val="24"/>
          <w:lang w:eastAsia="ru-RU"/>
        </w:rPr>
        <w:t>отсутствие движения</w:t>
      </w:r>
    </w:p>
    <w:p w:rsidR="00BE1EE7" w:rsidRPr="00D75D1A" w:rsidRDefault="00BE1EE7" w:rsidP="00960A72">
      <w:pPr>
        <w:numPr>
          <w:ilvl w:val="0"/>
          <w:numId w:val="301"/>
        </w:numPr>
        <w:shd w:val="clear" w:color="auto" w:fill="FFFFFF"/>
        <w:tabs>
          <w:tab w:val="clear" w:pos="720"/>
        </w:tabs>
        <w:spacing w:after="0" w:line="240" w:lineRule="auto"/>
        <w:ind w:left="284" w:hanging="284"/>
        <w:jc w:val="both"/>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двигательные действия руками и ногами</w:t>
      </w:r>
    </w:p>
    <w:p w:rsidR="00BE1EE7" w:rsidRPr="00D75D1A" w:rsidRDefault="00BE1EE7" w:rsidP="00960A72">
      <w:pPr>
        <w:numPr>
          <w:ilvl w:val="0"/>
          <w:numId w:val="301"/>
        </w:numPr>
        <w:shd w:val="clear" w:color="auto" w:fill="FFFFFF"/>
        <w:tabs>
          <w:tab w:val="clear" w:pos="720"/>
        </w:tabs>
        <w:spacing w:after="0" w:line="240" w:lineRule="auto"/>
        <w:ind w:left="284" w:hanging="284"/>
        <w:jc w:val="both"/>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напряжение тела во время движений</w:t>
      </w:r>
    </w:p>
    <w:p w:rsidR="00BE1EE7" w:rsidRPr="00D75D1A" w:rsidRDefault="00BE1EE7" w:rsidP="00960A72">
      <w:pPr>
        <w:numPr>
          <w:ilvl w:val="0"/>
          <w:numId w:val="301"/>
        </w:numPr>
        <w:shd w:val="clear" w:color="auto" w:fill="FFFFFF"/>
        <w:tabs>
          <w:tab w:val="clear" w:pos="720"/>
        </w:tabs>
        <w:spacing w:after="0" w:line="240" w:lineRule="auto"/>
        <w:ind w:left="284" w:hanging="284"/>
        <w:jc w:val="both"/>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напряжение мышц рук и ног во время гребков</w:t>
      </w:r>
    </w:p>
    <w:p w:rsidR="00BE1EE7" w:rsidRPr="00D75D1A" w:rsidRDefault="00BE1EE7" w:rsidP="00BE1EE7">
      <w:pPr>
        <w:shd w:val="clear" w:color="auto" w:fill="FFFFFF"/>
        <w:spacing w:after="0" w:line="240" w:lineRule="auto"/>
        <w:ind w:left="284" w:hanging="284"/>
        <w:jc w:val="both"/>
        <w:rPr>
          <w:rFonts w:ascii="Times New Roman" w:eastAsia="Times New Roman" w:hAnsi="Times New Roman" w:cs="Times New Roman"/>
          <w:bCs/>
          <w:color w:val="000000"/>
          <w:sz w:val="24"/>
          <w:szCs w:val="24"/>
          <w:lang w:eastAsia="ru-RU"/>
        </w:rPr>
      </w:pPr>
      <w:r w:rsidRPr="00D75D1A">
        <w:rPr>
          <w:rFonts w:ascii="Times New Roman" w:eastAsia="Times New Roman" w:hAnsi="Times New Roman" w:cs="Times New Roman"/>
          <w:bCs/>
          <w:color w:val="000000"/>
          <w:sz w:val="24"/>
          <w:szCs w:val="24"/>
          <w:lang w:eastAsia="ru-RU"/>
        </w:rPr>
        <w:t>8.Что означает динамическое плавание?</w:t>
      </w:r>
    </w:p>
    <w:p w:rsidR="00BE1EE7" w:rsidRPr="00D75D1A" w:rsidRDefault="00BE1EE7" w:rsidP="00960A72">
      <w:pPr>
        <w:numPr>
          <w:ilvl w:val="0"/>
          <w:numId w:val="302"/>
        </w:numPr>
        <w:shd w:val="clear" w:color="auto" w:fill="FFFFFF"/>
        <w:spacing w:after="0" w:line="240" w:lineRule="auto"/>
        <w:ind w:left="284" w:hanging="284"/>
        <w:jc w:val="both"/>
        <w:rPr>
          <w:rFonts w:ascii="Times New Roman" w:eastAsia="Times New Roman" w:hAnsi="Times New Roman" w:cs="Times New Roman"/>
          <w:b/>
          <w:bCs/>
          <w:color w:val="000000"/>
          <w:sz w:val="24"/>
          <w:szCs w:val="24"/>
          <w:lang w:eastAsia="ru-RU"/>
        </w:rPr>
      </w:pPr>
      <w:r w:rsidRPr="00D75D1A">
        <w:rPr>
          <w:rFonts w:ascii="Times New Roman" w:eastAsia="Times New Roman" w:hAnsi="Times New Roman" w:cs="Times New Roman"/>
          <w:b/>
          <w:bCs/>
          <w:color w:val="000000"/>
          <w:sz w:val="24"/>
          <w:szCs w:val="24"/>
          <w:lang w:eastAsia="ru-RU"/>
        </w:rPr>
        <w:t>плавание с помощью разнообразных двигательных действий</w:t>
      </w:r>
    </w:p>
    <w:p w:rsidR="00BE1EE7" w:rsidRPr="00D75D1A" w:rsidRDefault="00BE1EE7" w:rsidP="00960A72">
      <w:pPr>
        <w:numPr>
          <w:ilvl w:val="0"/>
          <w:numId w:val="302"/>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неподвижное плавание</w:t>
      </w:r>
    </w:p>
    <w:p w:rsidR="00BE1EE7" w:rsidRPr="00D75D1A" w:rsidRDefault="00BE1EE7" w:rsidP="00960A72">
      <w:pPr>
        <w:numPr>
          <w:ilvl w:val="0"/>
          <w:numId w:val="302"/>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плавание в команде «Динамо»</w:t>
      </w:r>
    </w:p>
    <w:p w:rsidR="00BE1EE7" w:rsidRPr="00D75D1A" w:rsidRDefault="00BE1EE7" w:rsidP="00960A72">
      <w:pPr>
        <w:numPr>
          <w:ilvl w:val="0"/>
          <w:numId w:val="302"/>
        </w:numPr>
        <w:shd w:val="clear" w:color="auto" w:fill="FFFFFF"/>
        <w:spacing w:after="0" w:line="240" w:lineRule="auto"/>
        <w:ind w:left="284" w:hanging="284"/>
        <w:contextualSpacing/>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фигуры в плавании</w:t>
      </w:r>
    </w:p>
    <w:p w:rsidR="00BE1EE7" w:rsidRPr="00D75D1A" w:rsidRDefault="00BE1EE7" w:rsidP="00BE1EE7">
      <w:pPr>
        <w:shd w:val="clear" w:color="auto" w:fill="FFFFFF"/>
        <w:spacing w:after="0" w:line="240" w:lineRule="auto"/>
        <w:ind w:left="284" w:hanging="284"/>
        <w:rPr>
          <w:rFonts w:ascii="Times New Roman" w:eastAsia="Times New Roman" w:hAnsi="Times New Roman" w:cs="Times New Roman"/>
          <w:bCs/>
          <w:color w:val="000000"/>
          <w:sz w:val="24"/>
          <w:szCs w:val="24"/>
          <w:lang w:eastAsia="ru-RU"/>
        </w:rPr>
      </w:pPr>
      <w:r w:rsidRPr="00D75D1A">
        <w:rPr>
          <w:rFonts w:ascii="Times New Roman" w:eastAsia="Times New Roman" w:hAnsi="Times New Roman" w:cs="Times New Roman"/>
          <w:bCs/>
          <w:color w:val="000000"/>
          <w:sz w:val="24"/>
          <w:szCs w:val="24"/>
          <w:lang w:eastAsia="ru-RU"/>
        </w:rPr>
        <w:t>9.К какой группе видов спорта относится плавание?</w:t>
      </w:r>
    </w:p>
    <w:p w:rsidR="00BE1EE7" w:rsidRPr="00D75D1A" w:rsidRDefault="00BE1EE7" w:rsidP="00960A72">
      <w:pPr>
        <w:numPr>
          <w:ilvl w:val="0"/>
          <w:numId w:val="303"/>
        </w:numPr>
        <w:shd w:val="clear" w:color="auto" w:fill="FFFFFF"/>
        <w:tabs>
          <w:tab w:val="clear" w:pos="720"/>
        </w:tabs>
        <w:spacing w:after="0" w:line="240" w:lineRule="auto"/>
        <w:ind w:left="284" w:hanging="284"/>
        <w:rPr>
          <w:rFonts w:ascii="Times New Roman" w:eastAsia="Times New Roman" w:hAnsi="Times New Roman" w:cs="Times New Roman"/>
          <w:b/>
          <w:bCs/>
          <w:color w:val="000000"/>
          <w:sz w:val="24"/>
          <w:szCs w:val="24"/>
          <w:lang w:eastAsia="ru-RU"/>
        </w:rPr>
      </w:pPr>
      <w:r w:rsidRPr="00D75D1A">
        <w:rPr>
          <w:rFonts w:ascii="Times New Roman" w:eastAsia="Times New Roman" w:hAnsi="Times New Roman" w:cs="Times New Roman"/>
          <w:b/>
          <w:bCs/>
          <w:color w:val="000000"/>
          <w:sz w:val="24"/>
          <w:szCs w:val="24"/>
          <w:lang w:eastAsia="ru-RU"/>
        </w:rPr>
        <w:t>циклические</w:t>
      </w:r>
    </w:p>
    <w:p w:rsidR="00BE1EE7" w:rsidRPr="00D75D1A" w:rsidRDefault="00BE1EE7" w:rsidP="00960A72">
      <w:pPr>
        <w:numPr>
          <w:ilvl w:val="0"/>
          <w:numId w:val="303"/>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ациклические</w:t>
      </w:r>
    </w:p>
    <w:p w:rsidR="00BE1EE7" w:rsidRPr="00D75D1A" w:rsidRDefault="00BE1EE7" w:rsidP="00960A72">
      <w:pPr>
        <w:numPr>
          <w:ilvl w:val="0"/>
          <w:numId w:val="303"/>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смешанные</w:t>
      </w:r>
    </w:p>
    <w:p w:rsidR="00BE1EE7" w:rsidRPr="00D75D1A" w:rsidRDefault="00BE1EE7" w:rsidP="00960A72">
      <w:pPr>
        <w:numPr>
          <w:ilvl w:val="0"/>
          <w:numId w:val="303"/>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lastRenderedPageBreak/>
        <w:t>повторно-интервальные</w:t>
      </w:r>
    </w:p>
    <w:p w:rsidR="00BE1EE7" w:rsidRPr="00D75D1A" w:rsidRDefault="00BE1EE7" w:rsidP="00BE1EE7">
      <w:pPr>
        <w:shd w:val="clear" w:color="auto" w:fill="FFFFFF"/>
        <w:spacing w:after="0" w:line="240" w:lineRule="auto"/>
        <w:ind w:left="284" w:hanging="284"/>
        <w:rPr>
          <w:rFonts w:ascii="Times New Roman" w:eastAsia="Times New Roman" w:hAnsi="Times New Roman" w:cs="Times New Roman"/>
          <w:bCs/>
          <w:color w:val="000000"/>
          <w:sz w:val="24"/>
          <w:szCs w:val="24"/>
          <w:lang w:eastAsia="ru-RU"/>
        </w:rPr>
      </w:pPr>
      <w:r w:rsidRPr="00D75D1A">
        <w:rPr>
          <w:rFonts w:ascii="Times New Roman" w:eastAsia="Times New Roman" w:hAnsi="Times New Roman" w:cs="Times New Roman"/>
          <w:bCs/>
          <w:color w:val="000000"/>
          <w:sz w:val="24"/>
          <w:szCs w:val="24"/>
          <w:lang w:eastAsia="ru-RU"/>
        </w:rPr>
        <w:t>10.Назовите критерий рациональности двигательных действий в технике?</w:t>
      </w:r>
    </w:p>
    <w:p w:rsidR="00BE1EE7" w:rsidRPr="00D75D1A" w:rsidRDefault="00BE1EE7" w:rsidP="00960A72">
      <w:pPr>
        <w:numPr>
          <w:ilvl w:val="0"/>
          <w:numId w:val="304"/>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красота движений</w:t>
      </w:r>
    </w:p>
    <w:p w:rsidR="00BE1EE7" w:rsidRPr="00D75D1A" w:rsidRDefault="00BE1EE7" w:rsidP="00960A72">
      <w:pPr>
        <w:numPr>
          <w:ilvl w:val="0"/>
          <w:numId w:val="304"/>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соответствие современному эталону (образцу)</w:t>
      </w:r>
    </w:p>
    <w:p w:rsidR="00BE1EE7" w:rsidRPr="00D75D1A" w:rsidRDefault="00BE1EE7" w:rsidP="00960A72">
      <w:pPr>
        <w:numPr>
          <w:ilvl w:val="0"/>
          <w:numId w:val="304"/>
        </w:numPr>
        <w:shd w:val="clear" w:color="auto" w:fill="FFFFFF"/>
        <w:tabs>
          <w:tab w:val="clear" w:pos="720"/>
        </w:tabs>
        <w:spacing w:after="0" w:line="240" w:lineRule="auto"/>
        <w:ind w:left="284" w:hanging="284"/>
        <w:rPr>
          <w:rFonts w:ascii="Times New Roman" w:eastAsia="Times New Roman" w:hAnsi="Times New Roman" w:cs="Times New Roman"/>
          <w:b/>
          <w:bCs/>
          <w:color w:val="000000"/>
          <w:sz w:val="24"/>
          <w:szCs w:val="24"/>
          <w:lang w:eastAsia="ru-RU"/>
        </w:rPr>
      </w:pPr>
      <w:r w:rsidRPr="00D75D1A">
        <w:rPr>
          <w:rFonts w:ascii="Times New Roman" w:eastAsia="Times New Roman" w:hAnsi="Times New Roman" w:cs="Times New Roman"/>
          <w:b/>
          <w:bCs/>
          <w:color w:val="000000"/>
          <w:sz w:val="24"/>
          <w:szCs w:val="24"/>
          <w:lang w:eastAsia="ru-RU"/>
        </w:rPr>
        <w:t>эффективность решения двигательной задачи</w:t>
      </w:r>
    </w:p>
    <w:p w:rsidR="00BE1EE7" w:rsidRPr="00D75D1A" w:rsidRDefault="00BE1EE7" w:rsidP="00960A72">
      <w:pPr>
        <w:numPr>
          <w:ilvl w:val="0"/>
          <w:numId w:val="304"/>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правильность исполнения</w:t>
      </w:r>
    </w:p>
    <w:p w:rsidR="00BE1EE7" w:rsidRPr="00D75D1A" w:rsidRDefault="00BE1EE7" w:rsidP="00BE1EE7">
      <w:pPr>
        <w:shd w:val="clear" w:color="auto" w:fill="FFFFFF"/>
        <w:spacing w:after="0" w:line="240" w:lineRule="auto"/>
        <w:ind w:left="284" w:hanging="284"/>
        <w:rPr>
          <w:rFonts w:ascii="Times New Roman" w:eastAsia="Times New Roman" w:hAnsi="Times New Roman" w:cs="Times New Roman"/>
          <w:bCs/>
          <w:color w:val="000000"/>
          <w:sz w:val="24"/>
          <w:szCs w:val="24"/>
          <w:lang w:eastAsia="ru-RU"/>
        </w:rPr>
      </w:pPr>
      <w:r w:rsidRPr="00D75D1A">
        <w:rPr>
          <w:rFonts w:ascii="Times New Roman" w:eastAsia="Times New Roman" w:hAnsi="Times New Roman" w:cs="Times New Roman"/>
          <w:bCs/>
          <w:color w:val="000000"/>
          <w:sz w:val="24"/>
          <w:szCs w:val="24"/>
          <w:lang w:eastAsia="ru-RU"/>
        </w:rPr>
        <w:t>11.Что такое темп?</w:t>
      </w:r>
    </w:p>
    <w:p w:rsidR="00BE1EE7" w:rsidRPr="00D75D1A" w:rsidRDefault="00BE1EE7" w:rsidP="00960A72">
      <w:pPr>
        <w:numPr>
          <w:ilvl w:val="0"/>
          <w:numId w:val="305"/>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количество движений на дистанции</w:t>
      </w:r>
    </w:p>
    <w:p w:rsidR="00BE1EE7" w:rsidRPr="00D75D1A" w:rsidRDefault="00BE1EE7" w:rsidP="00960A72">
      <w:pPr>
        <w:numPr>
          <w:ilvl w:val="0"/>
          <w:numId w:val="305"/>
        </w:numPr>
        <w:shd w:val="clear" w:color="auto" w:fill="FFFFFF"/>
        <w:tabs>
          <w:tab w:val="clear" w:pos="720"/>
        </w:tabs>
        <w:spacing w:after="0" w:line="240" w:lineRule="auto"/>
        <w:ind w:left="284" w:hanging="284"/>
        <w:rPr>
          <w:rFonts w:ascii="Times New Roman" w:eastAsia="Times New Roman" w:hAnsi="Times New Roman" w:cs="Times New Roman"/>
          <w:b/>
          <w:bCs/>
          <w:color w:val="000000"/>
          <w:sz w:val="24"/>
          <w:szCs w:val="24"/>
          <w:lang w:eastAsia="ru-RU"/>
        </w:rPr>
      </w:pPr>
      <w:r w:rsidRPr="00D75D1A">
        <w:rPr>
          <w:rFonts w:ascii="Times New Roman" w:eastAsia="Times New Roman" w:hAnsi="Times New Roman" w:cs="Times New Roman"/>
          <w:b/>
          <w:bCs/>
          <w:color w:val="000000"/>
          <w:sz w:val="24"/>
          <w:szCs w:val="24"/>
          <w:lang w:eastAsia="ru-RU"/>
        </w:rPr>
        <w:t>количество двигательных циклов, выполненных за единицу времени</w:t>
      </w:r>
    </w:p>
    <w:p w:rsidR="00BE1EE7" w:rsidRPr="00D75D1A" w:rsidRDefault="00BE1EE7" w:rsidP="00960A72">
      <w:pPr>
        <w:numPr>
          <w:ilvl w:val="0"/>
          <w:numId w:val="305"/>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количество вдохов-выдохов</w:t>
      </w:r>
    </w:p>
    <w:p w:rsidR="00BE1EE7" w:rsidRPr="00D75D1A" w:rsidRDefault="00BE1EE7" w:rsidP="00960A72">
      <w:pPr>
        <w:numPr>
          <w:ilvl w:val="0"/>
          <w:numId w:val="305"/>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длительность двигательного цикла</w:t>
      </w:r>
    </w:p>
    <w:p w:rsidR="00BE1EE7" w:rsidRPr="00D75D1A" w:rsidRDefault="00BE1EE7" w:rsidP="00BE1EE7">
      <w:pPr>
        <w:shd w:val="clear" w:color="auto" w:fill="FFFFFF"/>
        <w:spacing w:after="0" w:line="240" w:lineRule="auto"/>
        <w:ind w:left="284" w:hanging="284"/>
        <w:jc w:val="both"/>
        <w:rPr>
          <w:rFonts w:ascii="Times New Roman" w:eastAsia="Times New Roman" w:hAnsi="Times New Roman" w:cs="Times New Roman"/>
          <w:bCs/>
          <w:color w:val="000000"/>
          <w:sz w:val="24"/>
          <w:szCs w:val="24"/>
          <w:lang w:eastAsia="ru-RU"/>
        </w:rPr>
      </w:pPr>
      <w:r w:rsidRPr="00D75D1A">
        <w:rPr>
          <w:rFonts w:ascii="Times New Roman" w:eastAsia="Times New Roman" w:hAnsi="Times New Roman" w:cs="Times New Roman"/>
          <w:bCs/>
          <w:color w:val="000000"/>
          <w:sz w:val="24"/>
          <w:szCs w:val="24"/>
          <w:lang w:eastAsia="ru-RU"/>
        </w:rPr>
        <w:t>12. Какие системы организма развиваются при плавании в первую очередь?</w:t>
      </w:r>
    </w:p>
    <w:p w:rsidR="00BE1EE7" w:rsidRPr="00D75D1A" w:rsidRDefault="00BE1EE7" w:rsidP="00960A72">
      <w:pPr>
        <w:numPr>
          <w:ilvl w:val="0"/>
          <w:numId w:val="306"/>
        </w:numPr>
        <w:shd w:val="clear" w:color="auto" w:fill="FFFFFF"/>
        <w:tabs>
          <w:tab w:val="clear" w:pos="720"/>
        </w:tabs>
        <w:spacing w:after="0" w:line="240" w:lineRule="auto"/>
        <w:ind w:left="284" w:hanging="284"/>
        <w:jc w:val="both"/>
        <w:rPr>
          <w:rFonts w:ascii="Times New Roman" w:eastAsia="Times New Roman" w:hAnsi="Times New Roman" w:cs="Times New Roman"/>
          <w:b/>
          <w:bCs/>
          <w:color w:val="000000"/>
          <w:sz w:val="24"/>
          <w:szCs w:val="24"/>
          <w:lang w:eastAsia="ru-RU"/>
        </w:rPr>
      </w:pPr>
      <w:r w:rsidRPr="00D75D1A">
        <w:rPr>
          <w:rFonts w:ascii="Times New Roman" w:eastAsia="Times New Roman" w:hAnsi="Times New Roman" w:cs="Times New Roman"/>
          <w:b/>
          <w:bCs/>
          <w:color w:val="000000"/>
          <w:sz w:val="24"/>
          <w:szCs w:val="24"/>
          <w:lang w:eastAsia="ru-RU"/>
        </w:rPr>
        <w:t>дыхательная и сердечно-сосудистая</w:t>
      </w:r>
    </w:p>
    <w:p w:rsidR="00BE1EE7" w:rsidRPr="00D75D1A" w:rsidRDefault="00BE1EE7" w:rsidP="00960A72">
      <w:pPr>
        <w:numPr>
          <w:ilvl w:val="0"/>
          <w:numId w:val="306"/>
        </w:numPr>
        <w:shd w:val="clear" w:color="auto" w:fill="FFFFFF"/>
        <w:tabs>
          <w:tab w:val="clear" w:pos="720"/>
        </w:tabs>
        <w:spacing w:after="0" w:line="240" w:lineRule="auto"/>
        <w:ind w:left="284" w:hanging="284"/>
        <w:jc w:val="both"/>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мышечная и нервная</w:t>
      </w:r>
    </w:p>
    <w:p w:rsidR="00BE1EE7" w:rsidRPr="00D75D1A" w:rsidRDefault="00BE1EE7" w:rsidP="00960A72">
      <w:pPr>
        <w:numPr>
          <w:ilvl w:val="0"/>
          <w:numId w:val="306"/>
        </w:numPr>
        <w:shd w:val="clear" w:color="auto" w:fill="FFFFFF"/>
        <w:tabs>
          <w:tab w:val="clear" w:pos="720"/>
        </w:tabs>
        <w:spacing w:after="0" w:line="240" w:lineRule="auto"/>
        <w:ind w:left="284" w:hanging="284"/>
        <w:jc w:val="both"/>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выделительная и мышечная</w:t>
      </w:r>
    </w:p>
    <w:p w:rsidR="00BE1EE7" w:rsidRPr="00D75D1A" w:rsidRDefault="00BE1EE7" w:rsidP="00960A72">
      <w:pPr>
        <w:numPr>
          <w:ilvl w:val="0"/>
          <w:numId w:val="306"/>
        </w:numPr>
        <w:shd w:val="clear" w:color="auto" w:fill="FFFFFF"/>
        <w:tabs>
          <w:tab w:val="clear" w:pos="720"/>
        </w:tabs>
        <w:spacing w:after="0" w:line="240" w:lineRule="auto"/>
        <w:ind w:left="284" w:hanging="284"/>
        <w:jc w:val="both"/>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дыхательная и мышечная</w:t>
      </w:r>
    </w:p>
    <w:p w:rsidR="00BE1EE7" w:rsidRPr="00D75D1A" w:rsidRDefault="00BE1EE7" w:rsidP="00BE1EE7">
      <w:pPr>
        <w:shd w:val="clear" w:color="auto" w:fill="FFFFFF"/>
        <w:spacing w:after="0" w:line="240" w:lineRule="auto"/>
        <w:ind w:left="284" w:hanging="284"/>
        <w:jc w:val="both"/>
        <w:rPr>
          <w:rFonts w:ascii="Times New Roman" w:eastAsia="Times New Roman" w:hAnsi="Times New Roman" w:cs="Times New Roman"/>
          <w:bCs/>
          <w:color w:val="000000"/>
          <w:sz w:val="24"/>
          <w:szCs w:val="24"/>
          <w:lang w:eastAsia="ru-RU"/>
        </w:rPr>
      </w:pPr>
      <w:r w:rsidRPr="00D75D1A">
        <w:rPr>
          <w:rFonts w:ascii="Times New Roman" w:eastAsia="Times New Roman" w:hAnsi="Times New Roman" w:cs="Times New Roman"/>
          <w:bCs/>
          <w:color w:val="000000"/>
          <w:sz w:val="24"/>
          <w:szCs w:val="24"/>
          <w:lang w:eastAsia="ru-RU"/>
        </w:rPr>
        <w:t>13. В каком возрасте можно заниматься плаванием?</w:t>
      </w:r>
    </w:p>
    <w:p w:rsidR="00BE1EE7" w:rsidRPr="00D75D1A" w:rsidRDefault="00BE1EE7" w:rsidP="00960A72">
      <w:pPr>
        <w:numPr>
          <w:ilvl w:val="0"/>
          <w:numId w:val="307"/>
        </w:numPr>
        <w:shd w:val="clear" w:color="auto" w:fill="FFFFFF"/>
        <w:tabs>
          <w:tab w:val="clear" w:pos="720"/>
        </w:tabs>
        <w:spacing w:after="0" w:line="240" w:lineRule="auto"/>
        <w:ind w:left="284" w:hanging="284"/>
        <w:jc w:val="both"/>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в любом, без всяких ограничений</w:t>
      </w:r>
    </w:p>
    <w:p w:rsidR="00BE1EE7" w:rsidRPr="00D75D1A" w:rsidRDefault="00BE1EE7" w:rsidP="00960A72">
      <w:pPr>
        <w:numPr>
          <w:ilvl w:val="0"/>
          <w:numId w:val="307"/>
        </w:numPr>
        <w:shd w:val="clear" w:color="auto" w:fill="FFFFFF"/>
        <w:tabs>
          <w:tab w:val="clear" w:pos="720"/>
        </w:tabs>
        <w:spacing w:after="0" w:line="240" w:lineRule="auto"/>
        <w:ind w:left="284" w:hanging="284"/>
        <w:jc w:val="both"/>
        <w:rPr>
          <w:rFonts w:ascii="Times New Roman" w:eastAsia="Times New Roman" w:hAnsi="Times New Roman" w:cs="Times New Roman"/>
          <w:b/>
          <w:bCs/>
          <w:color w:val="000000"/>
          <w:sz w:val="24"/>
          <w:szCs w:val="24"/>
          <w:lang w:eastAsia="ru-RU"/>
        </w:rPr>
      </w:pPr>
      <w:r w:rsidRPr="00D75D1A">
        <w:rPr>
          <w:rFonts w:ascii="Times New Roman" w:eastAsia="Times New Roman" w:hAnsi="Times New Roman" w:cs="Times New Roman"/>
          <w:b/>
          <w:bCs/>
          <w:color w:val="000000"/>
          <w:sz w:val="24"/>
          <w:szCs w:val="24"/>
          <w:lang w:eastAsia="ru-RU"/>
        </w:rPr>
        <w:t>в любом, при условии отсутствия противопоказаний к занятиям</w:t>
      </w:r>
    </w:p>
    <w:p w:rsidR="00BE1EE7" w:rsidRPr="00D75D1A" w:rsidRDefault="00BE1EE7" w:rsidP="00960A72">
      <w:pPr>
        <w:numPr>
          <w:ilvl w:val="0"/>
          <w:numId w:val="307"/>
        </w:numPr>
        <w:shd w:val="clear" w:color="auto" w:fill="FFFFFF"/>
        <w:tabs>
          <w:tab w:val="clear" w:pos="720"/>
        </w:tabs>
        <w:spacing w:after="0" w:line="240" w:lineRule="auto"/>
        <w:ind w:left="284" w:hanging="284"/>
        <w:jc w:val="both"/>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в дошкольном и младшем школьном возрасте</w:t>
      </w:r>
    </w:p>
    <w:p w:rsidR="00BE1EE7" w:rsidRPr="00D75D1A" w:rsidRDefault="00BE1EE7" w:rsidP="00960A72">
      <w:pPr>
        <w:numPr>
          <w:ilvl w:val="0"/>
          <w:numId w:val="307"/>
        </w:numPr>
        <w:shd w:val="clear" w:color="auto" w:fill="FFFFFF"/>
        <w:tabs>
          <w:tab w:val="clear" w:pos="720"/>
        </w:tabs>
        <w:spacing w:after="0" w:line="240" w:lineRule="auto"/>
        <w:ind w:left="284" w:hanging="284"/>
        <w:jc w:val="both"/>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в школьном возрасте</w:t>
      </w:r>
    </w:p>
    <w:p w:rsidR="00BE1EE7" w:rsidRPr="00D75D1A" w:rsidRDefault="00BE1EE7" w:rsidP="00BE1EE7">
      <w:pPr>
        <w:shd w:val="clear" w:color="auto" w:fill="FFFFFF"/>
        <w:spacing w:after="0" w:line="240" w:lineRule="auto"/>
        <w:ind w:left="284" w:hanging="284"/>
        <w:jc w:val="both"/>
        <w:rPr>
          <w:rFonts w:ascii="Times New Roman" w:eastAsia="Times New Roman" w:hAnsi="Times New Roman" w:cs="Times New Roman"/>
          <w:bCs/>
          <w:color w:val="000000"/>
          <w:sz w:val="24"/>
          <w:szCs w:val="24"/>
          <w:lang w:eastAsia="ru-RU"/>
        </w:rPr>
      </w:pPr>
      <w:r w:rsidRPr="00D75D1A">
        <w:rPr>
          <w:rFonts w:ascii="Times New Roman" w:eastAsia="Times New Roman" w:hAnsi="Times New Roman" w:cs="Times New Roman"/>
          <w:bCs/>
          <w:color w:val="000000"/>
          <w:sz w:val="24"/>
          <w:szCs w:val="24"/>
          <w:lang w:eastAsia="ru-RU"/>
        </w:rPr>
        <w:t> 14. Что означает принцип прикладной направленности?</w:t>
      </w:r>
    </w:p>
    <w:p w:rsidR="00BE1EE7" w:rsidRPr="00D75D1A" w:rsidRDefault="00BE1EE7" w:rsidP="00960A72">
      <w:pPr>
        <w:numPr>
          <w:ilvl w:val="0"/>
          <w:numId w:val="308"/>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прикладывать теоретические знания на практике</w:t>
      </w:r>
    </w:p>
    <w:p w:rsidR="00BE1EE7" w:rsidRPr="00D75D1A" w:rsidRDefault="00BE1EE7" w:rsidP="00960A72">
      <w:pPr>
        <w:numPr>
          <w:ilvl w:val="0"/>
          <w:numId w:val="308"/>
        </w:numPr>
        <w:shd w:val="clear" w:color="auto" w:fill="FFFFFF"/>
        <w:tabs>
          <w:tab w:val="clear" w:pos="720"/>
        </w:tabs>
        <w:spacing w:after="0" w:line="240" w:lineRule="auto"/>
        <w:ind w:left="284" w:hanging="284"/>
        <w:rPr>
          <w:rFonts w:ascii="Times New Roman" w:eastAsia="Times New Roman" w:hAnsi="Times New Roman" w:cs="Times New Roman"/>
          <w:b/>
          <w:bCs/>
          <w:color w:val="000000"/>
          <w:sz w:val="24"/>
          <w:szCs w:val="24"/>
          <w:lang w:eastAsia="ru-RU"/>
        </w:rPr>
      </w:pPr>
      <w:r w:rsidRPr="00D75D1A">
        <w:rPr>
          <w:rFonts w:ascii="Times New Roman" w:eastAsia="Times New Roman" w:hAnsi="Times New Roman" w:cs="Times New Roman"/>
          <w:b/>
          <w:bCs/>
          <w:color w:val="000000"/>
          <w:sz w:val="24"/>
          <w:szCs w:val="24"/>
          <w:lang w:eastAsia="ru-RU"/>
        </w:rPr>
        <w:t>практическое использование умений и навыков в жизни</w:t>
      </w:r>
    </w:p>
    <w:p w:rsidR="00BE1EE7" w:rsidRPr="00D75D1A" w:rsidRDefault="00BE1EE7" w:rsidP="00960A72">
      <w:pPr>
        <w:numPr>
          <w:ilvl w:val="0"/>
          <w:numId w:val="308"/>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заниматься спортом</w:t>
      </w:r>
    </w:p>
    <w:p w:rsidR="00BE1EE7" w:rsidRPr="00D75D1A" w:rsidRDefault="00BE1EE7" w:rsidP="00960A72">
      <w:pPr>
        <w:numPr>
          <w:ilvl w:val="0"/>
          <w:numId w:val="308"/>
        </w:numPr>
        <w:shd w:val="clear" w:color="auto" w:fill="FFFFFF"/>
        <w:tabs>
          <w:tab w:val="clear" w:pos="720"/>
        </w:tabs>
        <w:spacing w:after="0" w:line="240" w:lineRule="auto"/>
        <w:ind w:left="284" w:hanging="284"/>
        <w:rPr>
          <w:rFonts w:ascii="Times New Roman" w:eastAsia="Times New Roman" w:hAnsi="Times New Roman" w:cs="Times New Roman"/>
          <w:color w:val="000000"/>
          <w:sz w:val="24"/>
          <w:szCs w:val="24"/>
          <w:lang w:eastAsia="ru-RU"/>
        </w:rPr>
      </w:pPr>
      <w:r w:rsidRPr="00D75D1A">
        <w:rPr>
          <w:rFonts w:ascii="Times New Roman" w:eastAsia="Times New Roman" w:hAnsi="Times New Roman" w:cs="Times New Roman"/>
          <w:color w:val="000000"/>
          <w:sz w:val="24"/>
          <w:szCs w:val="24"/>
          <w:lang w:eastAsia="ru-RU"/>
        </w:rPr>
        <w:t>теоретические исследования</w:t>
      </w:r>
    </w:p>
    <w:p w:rsidR="00BE1EE7" w:rsidRPr="00D75D1A" w:rsidRDefault="00BE1EE7" w:rsidP="00BE1EE7">
      <w:pPr>
        <w:spacing w:after="0" w:line="240" w:lineRule="auto"/>
        <w:ind w:firstLine="709"/>
        <w:jc w:val="both"/>
        <w:rPr>
          <w:rFonts w:ascii="Times New Roman" w:hAnsi="Times New Roman" w:cs="Times New Roman"/>
          <w:sz w:val="24"/>
          <w:szCs w:val="24"/>
        </w:rPr>
      </w:pPr>
    </w:p>
    <w:p w:rsidR="00BE1EE7" w:rsidRPr="00D75D1A" w:rsidRDefault="00BE1EE7" w:rsidP="00BE1EE7">
      <w:pPr>
        <w:pStyle w:val="2"/>
        <w:rPr>
          <w:rFonts w:cs="Times New Roman"/>
          <w:sz w:val="24"/>
          <w:szCs w:val="24"/>
        </w:rPr>
      </w:pPr>
      <w:bookmarkStart w:id="34" w:name="_Toc109077373"/>
      <w:r w:rsidRPr="00D75D1A">
        <w:rPr>
          <w:rFonts w:cs="Times New Roman"/>
          <w:sz w:val="24"/>
          <w:szCs w:val="24"/>
        </w:rPr>
        <w:t>2.4 Контрольные упражнения по Разделу 2</w:t>
      </w:r>
      <w:bookmarkEnd w:id="34"/>
    </w:p>
    <w:p w:rsidR="00BE1EE7" w:rsidRPr="00D75D1A" w:rsidRDefault="00BE1EE7" w:rsidP="00BE1EE7">
      <w:pPr>
        <w:spacing w:after="0" w:line="240" w:lineRule="auto"/>
        <w:ind w:firstLine="709"/>
        <w:jc w:val="both"/>
        <w:rPr>
          <w:rFonts w:ascii="Times New Roman" w:hAnsi="Times New Roman" w:cs="Times New Roman"/>
          <w:sz w:val="24"/>
          <w:szCs w:val="24"/>
        </w:rPr>
      </w:pPr>
      <w:r w:rsidRPr="00D75D1A">
        <w:rPr>
          <w:rFonts w:ascii="Times New Roman" w:hAnsi="Times New Roman" w:cs="Times New Roman"/>
          <w:sz w:val="24"/>
          <w:szCs w:val="24"/>
        </w:rPr>
        <w:t>Выполнение контрольных упражнений осуществляется в заключительной части учебного занятия индивидуально или группами (в зависимости от темы занятия) и оценивается преподавателем в соответствии с критериями.</w:t>
      </w:r>
    </w:p>
    <w:p w:rsidR="00BE1EE7" w:rsidRPr="00D75D1A" w:rsidRDefault="00BE1EE7" w:rsidP="00BE1EE7">
      <w:pPr>
        <w:rPr>
          <w:rFonts w:ascii="Times New Roman" w:hAnsi="Times New Roman" w:cs="Times New Roman"/>
          <w:b/>
          <w:bCs/>
          <w:sz w:val="24"/>
          <w:szCs w:val="24"/>
        </w:rPr>
      </w:pPr>
      <w:r w:rsidRPr="00D75D1A">
        <w:rPr>
          <w:rFonts w:ascii="Times New Roman" w:hAnsi="Times New Roman" w:cs="Times New Roman"/>
          <w:b/>
          <w:bCs/>
          <w:sz w:val="24"/>
          <w:szCs w:val="24"/>
        </w:rPr>
        <w:t>Тема 2.7 (1). Основная гимнастика</w:t>
      </w:r>
    </w:p>
    <w:p w:rsidR="00BE1EE7" w:rsidRPr="00D75D1A" w:rsidRDefault="00BE1EE7" w:rsidP="00BE1EE7">
      <w:pPr>
        <w:pStyle w:val="afff6"/>
        <w:spacing w:line="276" w:lineRule="auto"/>
        <w:jc w:val="center"/>
        <w:rPr>
          <w:rFonts w:ascii="Times New Roman" w:hAnsi="Times New Roman"/>
          <w:b/>
          <w:sz w:val="24"/>
          <w:szCs w:val="24"/>
        </w:rPr>
      </w:pPr>
      <w:r w:rsidRPr="00D75D1A">
        <w:rPr>
          <w:rFonts w:ascii="Times New Roman" w:hAnsi="Times New Roman"/>
          <w:b/>
          <w:sz w:val="24"/>
          <w:szCs w:val="24"/>
        </w:rPr>
        <w:t>Перечень контрольных упражнений «Строевые упражнения»</w:t>
      </w:r>
    </w:p>
    <w:p w:rsidR="00BE1EE7" w:rsidRPr="00D75D1A" w:rsidRDefault="00BE1EE7" w:rsidP="00BE1EE7">
      <w:pPr>
        <w:pStyle w:val="afff6"/>
        <w:spacing w:line="276" w:lineRule="auto"/>
        <w:jc w:val="both"/>
        <w:rPr>
          <w:rFonts w:ascii="Times New Roman" w:hAnsi="Times New Roman"/>
          <w:sz w:val="24"/>
          <w:szCs w:val="24"/>
        </w:rPr>
      </w:pPr>
      <w:r w:rsidRPr="00D75D1A">
        <w:rPr>
          <w:rFonts w:ascii="Times New Roman" w:hAnsi="Times New Roman"/>
          <w:sz w:val="24"/>
          <w:szCs w:val="24"/>
        </w:rPr>
        <w:t>Тема 1</w:t>
      </w:r>
    </w:p>
    <w:p w:rsidR="00BE1EE7" w:rsidRPr="00D75D1A" w:rsidRDefault="00BE1EE7" w:rsidP="00960A72">
      <w:pPr>
        <w:pStyle w:val="afff6"/>
        <w:numPr>
          <w:ilvl w:val="0"/>
          <w:numId w:val="408"/>
        </w:numPr>
        <w:spacing w:line="276" w:lineRule="auto"/>
        <w:jc w:val="both"/>
        <w:rPr>
          <w:rFonts w:ascii="Times New Roman" w:hAnsi="Times New Roman"/>
          <w:sz w:val="24"/>
          <w:szCs w:val="24"/>
        </w:rPr>
      </w:pPr>
      <w:r w:rsidRPr="00D75D1A">
        <w:rPr>
          <w:rFonts w:ascii="Times New Roman" w:hAnsi="Times New Roman"/>
          <w:sz w:val="24"/>
          <w:szCs w:val="24"/>
        </w:rPr>
        <w:t>Построение группы в одну шеренгу; в колонну по одному (используя условные точки зала).</w:t>
      </w:r>
    </w:p>
    <w:p w:rsidR="00BE1EE7" w:rsidRPr="00D75D1A" w:rsidRDefault="00BE1EE7" w:rsidP="00960A72">
      <w:pPr>
        <w:pStyle w:val="afff6"/>
        <w:numPr>
          <w:ilvl w:val="0"/>
          <w:numId w:val="408"/>
        </w:numPr>
        <w:spacing w:line="276" w:lineRule="auto"/>
        <w:jc w:val="both"/>
        <w:rPr>
          <w:rFonts w:ascii="Times New Roman" w:hAnsi="Times New Roman"/>
          <w:sz w:val="24"/>
          <w:szCs w:val="24"/>
        </w:rPr>
      </w:pPr>
      <w:r w:rsidRPr="00D75D1A">
        <w:rPr>
          <w:rFonts w:ascii="Times New Roman" w:hAnsi="Times New Roman"/>
          <w:sz w:val="24"/>
          <w:szCs w:val="24"/>
        </w:rPr>
        <w:t>Строевые приемы: команды «РАВНЯЙСЬ!», «СМИРНО!», «ОТСТАВИТЬ!», «ВОЛЬНО!», «РАЗОЙДИСЬ!».</w:t>
      </w:r>
    </w:p>
    <w:p w:rsidR="00BE1EE7" w:rsidRPr="00D75D1A" w:rsidRDefault="00BE1EE7" w:rsidP="00960A72">
      <w:pPr>
        <w:pStyle w:val="afff6"/>
        <w:numPr>
          <w:ilvl w:val="0"/>
          <w:numId w:val="408"/>
        </w:numPr>
        <w:spacing w:line="276" w:lineRule="auto"/>
        <w:jc w:val="both"/>
        <w:rPr>
          <w:rFonts w:ascii="Times New Roman" w:hAnsi="Times New Roman"/>
          <w:sz w:val="24"/>
          <w:szCs w:val="24"/>
        </w:rPr>
      </w:pPr>
      <w:r w:rsidRPr="00D75D1A">
        <w:rPr>
          <w:rFonts w:ascii="Times New Roman" w:hAnsi="Times New Roman"/>
          <w:sz w:val="24"/>
          <w:szCs w:val="24"/>
        </w:rPr>
        <w:t>Виды расчетов.</w:t>
      </w:r>
    </w:p>
    <w:p w:rsidR="00BE1EE7" w:rsidRPr="00D75D1A" w:rsidRDefault="00BE1EE7" w:rsidP="00960A72">
      <w:pPr>
        <w:pStyle w:val="afff6"/>
        <w:numPr>
          <w:ilvl w:val="0"/>
          <w:numId w:val="408"/>
        </w:numPr>
        <w:spacing w:line="276" w:lineRule="auto"/>
        <w:jc w:val="both"/>
        <w:rPr>
          <w:rFonts w:ascii="Times New Roman" w:hAnsi="Times New Roman"/>
          <w:sz w:val="24"/>
          <w:szCs w:val="24"/>
        </w:rPr>
      </w:pPr>
      <w:r w:rsidRPr="00D75D1A">
        <w:rPr>
          <w:rFonts w:ascii="Times New Roman" w:hAnsi="Times New Roman"/>
          <w:sz w:val="24"/>
          <w:szCs w:val="24"/>
        </w:rPr>
        <w:t>Повороты и полуповороты на месте (с изменением способа выполнения).</w:t>
      </w:r>
    </w:p>
    <w:p w:rsidR="00BE1EE7" w:rsidRPr="00D75D1A" w:rsidRDefault="00BE1EE7" w:rsidP="00960A72">
      <w:pPr>
        <w:pStyle w:val="afff6"/>
        <w:numPr>
          <w:ilvl w:val="0"/>
          <w:numId w:val="408"/>
        </w:numPr>
        <w:spacing w:line="276" w:lineRule="auto"/>
        <w:jc w:val="both"/>
        <w:rPr>
          <w:rFonts w:ascii="Times New Roman" w:hAnsi="Times New Roman"/>
          <w:sz w:val="24"/>
          <w:szCs w:val="24"/>
        </w:rPr>
      </w:pPr>
      <w:r w:rsidRPr="00D75D1A">
        <w:rPr>
          <w:rFonts w:ascii="Times New Roman" w:hAnsi="Times New Roman"/>
          <w:sz w:val="24"/>
          <w:szCs w:val="24"/>
        </w:rPr>
        <w:t>Перестроение из одной шеренги в две и обратно; из колонны по одному в колонну по два и обратно.</w:t>
      </w:r>
    </w:p>
    <w:p w:rsidR="00BE1EE7" w:rsidRPr="00D75D1A" w:rsidRDefault="00BE1EE7" w:rsidP="00960A72">
      <w:pPr>
        <w:pStyle w:val="afff6"/>
        <w:numPr>
          <w:ilvl w:val="0"/>
          <w:numId w:val="408"/>
        </w:numPr>
        <w:spacing w:line="276" w:lineRule="auto"/>
        <w:jc w:val="both"/>
        <w:rPr>
          <w:rFonts w:ascii="Times New Roman" w:hAnsi="Times New Roman"/>
          <w:sz w:val="24"/>
          <w:szCs w:val="24"/>
        </w:rPr>
      </w:pPr>
      <w:r w:rsidRPr="00D75D1A">
        <w:rPr>
          <w:rFonts w:ascii="Times New Roman" w:hAnsi="Times New Roman"/>
          <w:sz w:val="24"/>
          <w:szCs w:val="24"/>
        </w:rPr>
        <w:t>Ходьба на месте и остановка группы.</w:t>
      </w:r>
    </w:p>
    <w:p w:rsidR="00BE1EE7" w:rsidRPr="00D75D1A" w:rsidRDefault="00BE1EE7" w:rsidP="00960A72">
      <w:pPr>
        <w:pStyle w:val="afff6"/>
        <w:numPr>
          <w:ilvl w:val="0"/>
          <w:numId w:val="408"/>
        </w:numPr>
        <w:spacing w:line="276" w:lineRule="auto"/>
        <w:jc w:val="both"/>
        <w:rPr>
          <w:rFonts w:ascii="Times New Roman" w:hAnsi="Times New Roman"/>
          <w:sz w:val="24"/>
          <w:szCs w:val="24"/>
        </w:rPr>
      </w:pPr>
      <w:r w:rsidRPr="00D75D1A">
        <w:rPr>
          <w:rFonts w:ascii="Times New Roman" w:hAnsi="Times New Roman"/>
          <w:sz w:val="24"/>
          <w:szCs w:val="24"/>
        </w:rPr>
        <w:t>Строевые приемы: «ВОЛЬНО!», «РАЗОЙДИСЬ!».</w:t>
      </w:r>
    </w:p>
    <w:p w:rsidR="00BE1EE7" w:rsidRPr="00D75D1A" w:rsidRDefault="00BE1EE7" w:rsidP="00BE1EE7">
      <w:pPr>
        <w:pStyle w:val="afff6"/>
        <w:spacing w:line="276" w:lineRule="auto"/>
        <w:jc w:val="both"/>
        <w:rPr>
          <w:rFonts w:ascii="Times New Roman" w:hAnsi="Times New Roman"/>
          <w:sz w:val="24"/>
          <w:szCs w:val="24"/>
        </w:rPr>
      </w:pPr>
      <w:r w:rsidRPr="00D75D1A">
        <w:rPr>
          <w:rFonts w:ascii="Times New Roman" w:hAnsi="Times New Roman"/>
          <w:sz w:val="24"/>
          <w:szCs w:val="24"/>
        </w:rPr>
        <w:t>Тема 2</w:t>
      </w:r>
    </w:p>
    <w:p w:rsidR="00BE1EE7" w:rsidRPr="00D75D1A" w:rsidRDefault="00BE1EE7" w:rsidP="00960A72">
      <w:pPr>
        <w:pStyle w:val="afff6"/>
        <w:numPr>
          <w:ilvl w:val="0"/>
          <w:numId w:val="409"/>
        </w:numPr>
        <w:spacing w:line="276" w:lineRule="auto"/>
        <w:jc w:val="both"/>
        <w:rPr>
          <w:rFonts w:ascii="Times New Roman" w:hAnsi="Times New Roman"/>
          <w:sz w:val="24"/>
          <w:szCs w:val="24"/>
        </w:rPr>
      </w:pPr>
      <w:r w:rsidRPr="00D75D1A">
        <w:rPr>
          <w:rFonts w:ascii="Times New Roman" w:hAnsi="Times New Roman"/>
          <w:sz w:val="24"/>
          <w:szCs w:val="24"/>
        </w:rPr>
        <w:t>Построение группы в колонну по одному.</w:t>
      </w:r>
    </w:p>
    <w:p w:rsidR="00BE1EE7" w:rsidRPr="00D75D1A" w:rsidRDefault="00BE1EE7" w:rsidP="00960A72">
      <w:pPr>
        <w:pStyle w:val="afff6"/>
        <w:numPr>
          <w:ilvl w:val="0"/>
          <w:numId w:val="409"/>
        </w:numPr>
        <w:spacing w:line="276" w:lineRule="auto"/>
        <w:jc w:val="both"/>
        <w:rPr>
          <w:rFonts w:ascii="Times New Roman" w:hAnsi="Times New Roman"/>
          <w:sz w:val="24"/>
          <w:szCs w:val="24"/>
        </w:rPr>
      </w:pPr>
      <w:r w:rsidRPr="00D75D1A">
        <w:rPr>
          <w:rFonts w:ascii="Times New Roman" w:hAnsi="Times New Roman"/>
          <w:sz w:val="24"/>
          <w:szCs w:val="24"/>
        </w:rPr>
        <w:lastRenderedPageBreak/>
        <w:t>Движение в обход.</w:t>
      </w:r>
    </w:p>
    <w:p w:rsidR="00BE1EE7" w:rsidRPr="00D75D1A" w:rsidRDefault="00BE1EE7" w:rsidP="00960A72">
      <w:pPr>
        <w:pStyle w:val="afff6"/>
        <w:numPr>
          <w:ilvl w:val="0"/>
          <w:numId w:val="409"/>
        </w:numPr>
        <w:spacing w:line="276" w:lineRule="auto"/>
        <w:jc w:val="both"/>
        <w:rPr>
          <w:rFonts w:ascii="Times New Roman" w:hAnsi="Times New Roman"/>
          <w:sz w:val="24"/>
          <w:szCs w:val="24"/>
        </w:rPr>
      </w:pPr>
      <w:r w:rsidRPr="00D75D1A">
        <w:rPr>
          <w:rFonts w:ascii="Times New Roman" w:hAnsi="Times New Roman"/>
          <w:sz w:val="24"/>
          <w:szCs w:val="24"/>
        </w:rPr>
        <w:t>Движение по диагонали.</w:t>
      </w:r>
    </w:p>
    <w:p w:rsidR="00BE1EE7" w:rsidRPr="00D75D1A" w:rsidRDefault="00BE1EE7" w:rsidP="00960A72">
      <w:pPr>
        <w:pStyle w:val="afff6"/>
        <w:numPr>
          <w:ilvl w:val="0"/>
          <w:numId w:val="409"/>
        </w:numPr>
        <w:spacing w:line="276" w:lineRule="auto"/>
        <w:jc w:val="both"/>
        <w:rPr>
          <w:rFonts w:ascii="Times New Roman" w:hAnsi="Times New Roman"/>
          <w:sz w:val="24"/>
          <w:szCs w:val="24"/>
        </w:rPr>
      </w:pPr>
      <w:r w:rsidRPr="00D75D1A">
        <w:rPr>
          <w:rFonts w:ascii="Times New Roman" w:hAnsi="Times New Roman"/>
          <w:sz w:val="24"/>
          <w:szCs w:val="24"/>
        </w:rPr>
        <w:t>Движение противоходом, «змейкой», движение в обход.</w:t>
      </w:r>
    </w:p>
    <w:p w:rsidR="00BE1EE7" w:rsidRPr="00D75D1A" w:rsidRDefault="00BE1EE7" w:rsidP="00960A72">
      <w:pPr>
        <w:pStyle w:val="afff6"/>
        <w:numPr>
          <w:ilvl w:val="0"/>
          <w:numId w:val="409"/>
        </w:numPr>
        <w:spacing w:line="276" w:lineRule="auto"/>
        <w:jc w:val="both"/>
        <w:rPr>
          <w:rFonts w:ascii="Times New Roman" w:hAnsi="Times New Roman"/>
          <w:sz w:val="24"/>
          <w:szCs w:val="24"/>
        </w:rPr>
      </w:pPr>
      <w:r w:rsidRPr="00D75D1A">
        <w:rPr>
          <w:rFonts w:ascii="Times New Roman" w:hAnsi="Times New Roman"/>
          <w:sz w:val="24"/>
          <w:szCs w:val="24"/>
        </w:rPr>
        <w:t>Остановка группы.</w:t>
      </w:r>
    </w:p>
    <w:p w:rsidR="00BE1EE7" w:rsidRPr="00D75D1A" w:rsidRDefault="00BE1EE7" w:rsidP="00960A72">
      <w:pPr>
        <w:pStyle w:val="afff6"/>
        <w:numPr>
          <w:ilvl w:val="0"/>
          <w:numId w:val="409"/>
        </w:numPr>
        <w:spacing w:line="276" w:lineRule="auto"/>
        <w:jc w:val="both"/>
        <w:rPr>
          <w:rFonts w:ascii="Times New Roman" w:hAnsi="Times New Roman"/>
          <w:sz w:val="24"/>
          <w:szCs w:val="24"/>
        </w:rPr>
      </w:pPr>
      <w:r w:rsidRPr="00D75D1A">
        <w:rPr>
          <w:rFonts w:ascii="Times New Roman" w:hAnsi="Times New Roman"/>
          <w:sz w:val="24"/>
          <w:szCs w:val="24"/>
        </w:rPr>
        <w:t>Строевые приемы: «ВОЛЬНО!», «РАЗОЙДИСЬ!».</w:t>
      </w:r>
    </w:p>
    <w:p w:rsidR="00BE1EE7" w:rsidRPr="00D75D1A" w:rsidRDefault="00BE1EE7" w:rsidP="00BE1EE7">
      <w:pPr>
        <w:pStyle w:val="afff6"/>
        <w:spacing w:line="276" w:lineRule="auto"/>
        <w:jc w:val="both"/>
        <w:rPr>
          <w:rFonts w:ascii="Times New Roman" w:hAnsi="Times New Roman"/>
          <w:sz w:val="24"/>
          <w:szCs w:val="24"/>
        </w:rPr>
      </w:pPr>
      <w:r w:rsidRPr="00D75D1A">
        <w:rPr>
          <w:rFonts w:ascii="Times New Roman" w:hAnsi="Times New Roman"/>
          <w:sz w:val="24"/>
          <w:szCs w:val="24"/>
        </w:rPr>
        <w:t>Тема 3</w:t>
      </w:r>
    </w:p>
    <w:p w:rsidR="00BE1EE7" w:rsidRPr="00D75D1A" w:rsidRDefault="00BE1EE7" w:rsidP="00960A72">
      <w:pPr>
        <w:pStyle w:val="afff6"/>
        <w:numPr>
          <w:ilvl w:val="0"/>
          <w:numId w:val="410"/>
        </w:numPr>
        <w:spacing w:line="276" w:lineRule="auto"/>
        <w:jc w:val="both"/>
        <w:rPr>
          <w:rFonts w:ascii="Times New Roman" w:hAnsi="Times New Roman"/>
          <w:sz w:val="24"/>
          <w:szCs w:val="24"/>
        </w:rPr>
      </w:pPr>
      <w:r w:rsidRPr="00D75D1A">
        <w:rPr>
          <w:rFonts w:ascii="Times New Roman" w:hAnsi="Times New Roman"/>
          <w:sz w:val="24"/>
          <w:szCs w:val="24"/>
        </w:rPr>
        <w:t>Построение группы в одну шеренгу.</w:t>
      </w:r>
    </w:p>
    <w:p w:rsidR="00BE1EE7" w:rsidRPr="00D75D1A" w:rsidRDefault="00BE1EE7" w:rsidP="00960A72">
      <w:pPr>
        <w:pStyle w:val="afff6"/>
        <w:numPr>
          <w:ilvl w:val="0"/>
          <w:numId w:val="410"/>
        </w:numPr>
        <w:spacing w:line="276" w:lineRule="auto"/>
        <w:jc w:val="both"/>
        <w:rPr>
          <w:rFonts w:ascii="Times New Roman" w:hAnsi="Times New Roman"/>
          <w:sz w:val="24"/>
          <w:szCs w:val="24"/>
        </w:rPr>
      </w:pPr>
      <w:r w:rsidRPr="00D75D1A">
        <w:rPr>
          <w:rFonts w:ascii="Times New Roman" w:hAnsi="Times New Roman"/>
          <w:sz w:val="24"/>
          <w:szCs w:val="24"/>
        </w:rPr>
        <w:t>Перестроение из одной шеренги по расчету уступом и обратно.</w:t>
      </w:r>
    </w:p>
    <w:p w:rsidR="00BE1EE7" w:rsidRPr="00D75D1A" w:rsidRDefault="00BE1EE7" w:rsidP="00960A72">
      <w:pPr>
        <w:pStyle w:val="afff6"/>
        <w:numPr>
          <w:ilvl w:val="0"/>
          <w:numId w:val="410"/>
        </w:numPr>
        <w:spacing w:line="276" w:lineRule="auto"/>
        <w:jc w:val="both"/>
        <w:rPr>
          <w:rFonts w:ascii="Times New Roman" w:hAnsi="Times New Roman"/>
          <w:sz w:val="24"/>
          <w:szCs w:val="24"/>
        </w:rPr>
      </w:pPr>
      <w:r w:rsidRPr="00D75D1A">
        <w:rPr>
          <w:rFonts w:ascii="Times New Roman" w:hAnsi="Times New Roman"/>
          <w:sz w:val="24"/>
          <w:szCs w:val="24"/>
        </w:rPr>
        <w:t>Движение в обход, движение по кругу (с принятием дистанции).</w:t>
      </w:r>
    </w:p>
    <w:p w:rsidR="00BE1EE7" w:rsidRPr="00D75D1A" w:rsidRDefault="00BE1EE7" w:rsidP="00960A72">
      <w:pPr>
        <w:pStyle w:val="afff6"/>
        <w:numPr>
          <w:ilvl w:val="0"/>
          <w:numId w:val="410"/>
        </w:numPr>
        <w:spacing w:line="276" w:lineRule="auto"/>
        <w:jc w:val="both"/>
        <w:rPr>
          <w:rFonts w:ascii="Times New Roman" w:hAnsi="Times New Roman"/>
          <w:sz w:val="24"/>
          <w:szCs w:val="24"/>
        </w:rPr>
      </w:pPr>
      <w:r w:rsidRPr="00D75D1A">
        <w:rPr>
          <w:rFonts w:ascii="Times New Roman" w:hAnsi="Times New Roman"/>
          <w:sz w:val="24"/>
          <w:szCs w:val="24"/>
        </w:rPr>
        <w:t xml:space="preserve">Выход их круга и остановка группы. </w:t>
      </w:r>
    </w:p>
    <w:p w:rsidR="00BE1EE7" w:rsidRPr="00D75D1A" w:rsidRDefault="00BE1EE7" w:rsidP="00960A72">
      <w:pPr>
        <w:pStyle w:val="afff6"/>
        <w:numPr>
          <w:ilvl w:val="0"/>
          <w:numId w:val="410"/>
        </w:numPr>
        <w:spacing w:line="276" w:lineRule="auto"/>
        <w:jc w:val="both"/>
        <w:rPr>
          <w:rFonts w:ascii="Times New Roman" w:hAnsi="Times New Roman"/>
          <w:sz w:val="24"/>
          <w:szCs w:val="24"/>
        </w:rPr>
      </w:pPr>
      <w:r w:rsidRPr="00D75D1A">
        <w:rPr>
          <w:rFonts w:ascii="Times New Roman" w:hAnsi="Times New Roman"/>
          <w:sz w:val="24"/>
          <w:szCs w:val="24"/>
        </w:rPr>
        <w:t>Размыкание и смыкание по распоряжению.</w:t>
      </w:r>
    </w:p>
    <w:p w:rsidR="00BE1EE7" w:rsidRPr="00D75D1A" w:rsidRDefault="00BE1EE7" w:rsidP="00960A72">
      <w:pPr>
        <w:pStyle w:val="afff6"/>
        <w:numPr>
          <w:ilvl w:val="0"/>
          <w:numId w:val="410"/>
        </w:numPr>
        <w:spacing w:line="276" w:lineRule="auto"/>
        <w:jc w:val="both"/>
        <w:rPr>
          <w:rFonts w:ascii="Times New Roman" w:hAnsi="Times New Roman"/>
          <w:sz w:val="24"/>
          <w:szCs w:val="24"/>
        </w:rPr>
      </w:pPr>
      <w:r w:rsidRPr="00D75D1A">
        <w:rPr>
          <w:rFonts w:ascii="Times New Roman" w:hAnsi="Times New Roman"/>
          <w:sz w:val="24"/>
          <w:szCs w:val="24"/>
        </w:rPr>
        <w:t>Строевые приемы: «ВОЛЬНО!», «РАЗОЙДИСЬ!».</w:t>
      </w:r>
    </w:p>
    <w:p w:rsidR="00BE1EE7" w:rsidRPr="00D75D1A" w:rsidRDefault="00BE1EE7" w:rsidP="00BE1EE7">
      <w:pPr>
        <w:pStyle w:val="afff6"/>
        <w:spacing w:line="276" w:lineRule="auto"/>
        <w:jc w:val="both"/>
        <w:rPr>
          <w:rFonts w:ascii="Times New Roman" w:hAnsi="Times New Roman"/>
          <w:sz w:val="24"/>
          <w:szCs w:val="24"/>
        </w:rPr>
      </w:pPr>
      <w:r w:rsidRPr="00D75D1A">
        <w:rPr>
          <w:rFonts w:ascii="Times New Roman" w:hAnsi="Times New Roman"/>
          <w:sz w:val="24"/>
          <w:szCs w:val="24"/>
        </w:rPr>
        <w:t>Тема 4</w:t>
      </w:r>
    </w:p>
    <w:p w:rsidR="00BE1EE7" w:rsidRPr="00D75D1A" w:rsidRDefault="00BE1EE7" w:rsidP="00960A72">
      <w:pPr>
        <w:pStyle w:val="afff6"/>
        <w:numPr>
          <w:ilvl w:val="0"/>
          <w:numId w:val="411"/>
        </w:numPr>
        <w:spacing w:line="276" w:lineRule="auto"/>
        <w:jc w:val="both"/>
        <w:rPr>
          <w:rFonts w:ascii="Times New Roman" w:hAnsi="Times New Roman"/>
          <w:sz w:val="24"/>
          <w:szCs w:val="24"/>
        </w:rPr>
      </w:pPr>
      <w:r w:rsidRPr="00D75D1A">
        <w:rPr>
          <w:rFonts w:ascii="Times New Roman" w:hAnsi="Times New Roman"/>
          <w:sz w:val="24"/>
          <w:szCs w:val="24"/>
        </w:rPr>
        <w:t>Построение группы в одну шеренгу.</w:t>
      </w:r>
    </w:p>
    <w:p w:rsidR="00BE1EE7" w:rsidRPr="00D75D1A" w:rsidRDefault="00BE1EE7" w:rsidP="00960A72">
      <w:pPr>
        <w:pStyle w:val="afff6"/>
        <w:numPr>
          <w:ilvl w:val="0"/>
          <w:numId w:val="411"/>
        </w:numPr>
        <w:spacing w:line="276" w:lineRule="auto"/>
        <w:jc w:val="both"/>
        <w:rPr>
          <w:rFonts w:ascii="Times New Roman" w:hAnsi="Times New Roman"/>
          <w:sz w:val="24"/>
          <w:szCs w:val="24"/>
        </w:rPr>
      </w:pPr>
      <w:r w:rsidRPr="00D75D1A">
        <w:rPr>
          <w:rFonts w:ascii="Times New Roman" w:hAnsi="Times New Roman"/>
          <w:sz w:val="24"/>
          <w:szCs w:val="24"/>
        </w:rPr>
        <w:t xml:space="preserve">Движение в обход. </w:t>
      </w:r>
    </w:p>
    <w:p w:rsidR="00BE1EE7" w:rsidRPr="00D75D1A" w:rsidRDefault="00BE1EE7" w:rsidP="00960A72">
      <w:pPr>
        <w:pStyle w:val="afff6"/>
        <w:numPr>
          <w:ilvl w:val="0"/>
          <w:numId w:val="411"/>
        </w:numPr>
        <w:spacing w:line="276" w:lineRule="auto"/>
        <w:jc w:val="both"/>
        <w:rPr>
          <w:rFonts w:ascii="Times New Roman" w:hAnsi="Times New Roman"/>
          <w:sz w:val="24"/>
          <w:szCs w:val="24"/>
        </w:rPr>
      </w:pPr>
      <w:r w:rsidRPr="00D75D1A">
        <w:rPr>
          <w:rFonts w:ascii="Times New Roman" w:hAnsi="Times New Roman"/>
          <w:sz w:val="24"/>
          <w:szCs w:val="24"/>
        </w:rPr>
        <w:t xml:space="preserve">Переход с шага на бег и обратно с бега на шаг. </w:t>
      </w:r>
    </w:p>
    <w:p w:rsidR="00BE1EE7" w:rsidRPr="00D75D1A" w:rsidRDefault="00BE1EE7" w:rsidP="00960A72">
      <w:pPr>
        <w:pStyle w:val="afff6"/>
        <w:numPr>
          <w:ilvl w:val="0"/>
          <w:numId w:val="411"/>
        </w:numPr>
        <w:spacing w:line="276" w:lineRule="auto"/>
        <w:jc w:val="both"/>
        <w:rPr>
          <w:rFonts w:ascii="Times New Roman" w:hAnsi="Times New Roman"/>
          <w:sz w:val="24"/>
          <w:szCs w:val="24"/>
        </w:rPr>
      </w:pPr>
      <w:r w:rsidRPr="00D75D1A">
        <w:rPr>
          <w:rFonts w:ascii="Times New Roman" w:hAnsi="Times New Roman"/>
          <w:sz w:val="24"/>
          <w:szCs w:val="24"/>
        </w:rPr>
        <w:t>Перестроение из колонны по одному в колонну по 2 (3, 4 и т.д.) поворотом в движении. Остановка группы.</w:t>
      </w:r>
    </w:p>
    <w:p w:rsidR="00BE1EE7" w:rsidRPr="00D75D1A" w:rsidRDefault="00BE1EE7" w:rsidP="00960A72">
      <w:pPr>
        <w:pStyle w:val="afff6"/>
        <w:numPr>
          <w:ilvl w:val="0"/>
          <w:numId w:val="411"/>
        </w:numPr>
        <w:spacing w:line="276" w:lineRule="auto"/>
        <w:jc w:val="both"/>
        <w:rPr>
          <w:rFonts w:ascii="Times New Roman" w:hAnsi="Times New Roman"/>
          <w:sz w:val="24"/>
          <w:szCs w:val="24"/>
        </w:rPr>
      </w:pPr>
      <w:r w:rsidRPr="00D75D1A">
        <w:rPr>
          <w:rFonts w:ascii="Times New Roman" w:hAnsi="Times New Roman"/>
          <w:sz w:val="24"/>
          <w:szCs w:val="24"/>
        </w:rPr>
        <w:t>Размыкание и смыкание (влево, вправо, от середины) приставными шагами.</w:t>
      </w:r>
    </w:p>
    <w:p w:rsidR="00BE1EE7" w:rsidRPr="00D75D1A" w:rsidRDefault="00BE1EE7" w:rsidP="00960A72">
      <w:pPr>
        <w:pStyle w:val="afff6"/>
        <w:numPr>
          <w:ilvl w:val="0"/>
          <w:numId w:val="411"/>
        </w:numPr>
        <w:spacing w:line="276" w:lineRule="auto"/>
        <w:jc w:val="both"/>
        <w:rPr>
          <w:rFonts w:ascii="Times New Roman" w:hAnsi="Times New Roman"/>
          <w:sz w:val="24"/>
          <w:szCs w:val="24"/>
        </w:rPr>
      </w:pPr>
      <w:r w:rsidRPr="00D75D1A">
        <w:rPr>
          <w:rFonts w:ascii="Times New Roman" w:hAnsi="Times New Roman"/>
          <w:sz w:val="24"/>
          <w:szCs w:val="24"/>
        </w:rPr>
        <w:t xml:space="preserve">Обратное перестроение из колонны по 3 (4, 5 и т.д.) в колонну по одному поворотом в движении. Остановка группы.  </w:t>
      </w:r>
    </w:p>
    <w:p w:rsidR="00BE1EE7" w:rsidRPr="00D75D1A" w:rsidRDefault="00BE1EE7" w:rsidP="00960A72">
      <w:pPr>
        <w:pStyle w:val="afff6"/>
        <w:numPr>
          <w:ilvl w:val="0"/>
          <w:numId w:val="411"/>
        </w:numPr>
        <w:spacing w:line="276" w:lineRule="auto"/>
        <w:jc w:val="both"/>
        <w:rPr>
          <w:rFonts w:ascii="Times New Roman" w:hAnsi="Times New Roman"/>
          <w:sz w:val="24"/>
          <w:szCs w:val="24"/>
        </w:rPr>
      </w:pPr>
      <w:r w:rsidRPr="00D75D1A">
        <w:rPr>
          <w:rFonts w:ascii="Times New Roman" w:hAnsi="Times New Roman"/>
          <w:sz w:val="24"/>
          <w:szCs w:val="24"/>
        </w:rPr>
        <w:t>Строевые приемы: «ВОЛЬНО!», «РАЗОЙДИСЬ!».</w:t>
      </w:r>
    </w:p>
    <w:p w:rsidR="00BE1EE7" w:rsidRPr="00D75D1A" w:rsidRDefault="00BE1EE7" w:rsidP="00BE1EE7">
      <w:pPr>
        <w:pStyle w:val="afff6"/>
        <w:spacing w:line="276" w:lineRule="auto"/>
        <w:jc w:val="both"/>
        <w:rPr>
          <w:rFonts w:ascii="Times New Roman" w:hAnsi="Times New Roman"/>
          <w:strike/>
          <w:sz w:val="24"/>
          <w:szCs w:val="24"/>
        </w:rPr>
      </w:pPr>
    </w:p>
    <w:p w:rsidR="00BE1EE7" w:rsidRPr="00D75D1A" w:rsidRDefault="00BE1EE7" w:rsidP="00BE1EE7">
      <w:pPr>
        <w:pStyle w:val="afff6"/>
        <w:spacing w:line="276" w:lineRule="auto"/>
        <w:jc w:val="center"/>
        <w:rPr>
          <w:rFonts w:ascii="Times New Roman" w:hAnsi="Times New Roman"/>
          <w:b/>
          <w:sz w:val="24"/>
          <w:szCs w:val="24"/>
        </w:rPr>
      </w:pPr>
      <w:r w:rsidRPr="00D75D1A">
        <w:rPr>
          <w:rFonts w:ascii="Times New Roman" w:hAnsi="Times New Roman"/>
          <w:b/>
          <w:sz w:val="24"/>
          <w:szCs w:val="24"/>
        </w:rPr>
        <w:t>Задание «Общеразвивающие упражнения»</w:t>
      </w:r>
    </w:p>
    <w:p w:rsidR="00BE1EE7" w:rsidRPr="00D75D1A" w:rsidRDefault="00BE1EE7" w:rsidP="00BE1EE7">
      <w:pPr>
        <w:pStyle w:val="afff6"/>
        <w:jc w:val="both"/>
        <w:rPr>
          <w:rFonts w:ascii="Times New Roman" w:hAnsi="Times New Roman"/>
          <w:sz w:val="24"/>
          <w:szCs w:val="24"/>
        </w:rPr>
      </w:pPr>
      <w:r w:rsidRPr="00D75D1A">
        <w:rPr>
          <w:rFonts w:ascii="Times New Roman" w:hAnsi="Times New Roman"/>
          <w:sz w:val="24"/>
          <w:szCs w:val="24"/>
        </w:rPr>
        <w:t xml:space="preserve">1.Составить комплекс ОРУ из восьми упражнений и провести его на группе. </w:t>
      </w:r>
    </w:p>
    <w:p w:rsidR="00BE1EE7" w:rsidRPr="00D75D1A" w:rsidRDefault="00BE1EE7" w:rsidP="00BE1EE7">
      <w:pPr>
        <w:pStyle w:val="afff6"/>
        <w:jc w:val="both"/>
        <w:rPr>
          <w:rFonts w:ascii="Times New Roman" w:hAnsi="Times New Roman"/>
          <w:sz w:val="24"/>
          <w:szCs w:val="24"/>
        </w:rPr>
      </w:pPr>
      <w:r w:rsidRPr="00D75D1A">
        <w:rPr>
          <w:rFonts w:ascii="Times New Roman" w:hAnsi="Times New Roman"/>
          <w:sz w:val="24"/>
          <w:szCs w:val="24"/>
        </w:rPr>
        <w:t>2.Комплекс должен быть составлен по анатомическому признаку подбора упражнений:</w:t>
      </w:r>
    </w:p>
    <w:p w:rsidR="00BE1EE7" w:rsidRPr="00D75D1A" w:rsidRDefault="00BE1EE7" w:rsidP="00960A72">
      <w:pPr>
        <w:pStyle w:val="afff6"/>
        <w:numPr>
          <w:ilvl w:val="0"/>
          <w:numId w:val="399"/>
        </w:numPr>
        <w:jc w:val="both"/>
        <w:rPr>
          <w:rFonts w:ascii="Times New Roman" w:hAnsi="Times New Roman"/>
          <w:sz w:val="24"/>
          <w:szCs w:val="24"/>
        </w:rPr>
      </w:pPr>
      <w:r w:rsidRPr="00D75D1A">
        <w:rPr>
          <w:rFonts w:ascii="Times New Roman" w:hAnsi="Times New Roman"/>
          <w:sz w:val="24"/>
          <w:szCs w:val="24"/>
        </w:rPr>
        <w:t xml:space="preserve">упражнение на потягивание или для мышц шеи; </w:t>
      </w:r>
    </w:p>
    <w:p w:rsidR="00BE1EE7" w:rsidRPr="00D75D1A" w:rsidRDefault="00BE1EE7" w:rsidP="00960A72">
      <w:pPr>
        <w:pStyle w:val="afff6"/>
        <w:numPr>
          <w:ilvl w:val="0"/>
          <w:numId w:val="399"/>
        </w:numPr>
        <w:jc w:val="both"/>
        <w:rPr>
          <w:rFonts w:ascii="Times New Roman" w:hAnsi="Times New Roman"/>
          <w:sz w:val="24"/>
          <w:szCs w:val="24"/>
        </w:rPr>
      </w:pPr>
      <w:r w:rsidRPr="00D75D1A">
        <w:rPr>
          <w:rFonts w:ascii="Times New Roman" w:hAnsi="Times New Roman"/>
          <w:sz w:val="24"/>
          <w:szCs w:val="24"/>
        </w:rPr>
        <w:t>упражнение для мышц рук и плечевого пояса;</w:t>
      </w:r>
    </w:p>
    <w:p w:rsidR="00BE1EE7" w:rsidRPr="00D75D1A" w:rsidRDefault="00BE1EE7" w:rsidP="00960A72">
      <w:pPr>
        <w:pStyle w:val="afff6"/>
        <w:numPr>
          <w:ilvl w:val="0"/>
          <w:numId w:val="399"/>
        </w:numPr>
        <w:jc w:val="both"/>
        <w:rPr>
          <w:rFonts w:ascii="Times New Roman" w:hAnsi="Times New Roman"/>
          <w:sz w:val="24"/>
          <w:szCs w:val="24"/>
        </w:rPr>
      </w:pPr>
      <w:r w:rsidRPr="00D75D1A">
        <w:rPr>
          <w:rFonts w:ascii="Times New Roman" w:hAnsi="Times New Roman"/>
          <w:sz w:val="24"/>
          <w:szCs w:val="24"/>
        </w:rPr>
        <w:t>повороты туловища или наклоны;</w:t>
      </w:r>
    </w:p>
    <w:p w:rsidR="00BE1EE7" w:rsidRPr="00D75D1A" w:rsidRDefault="00BE1EE7" w:rsidP="00960A72">
      <w:pPr>
        <w:pStyle w:val="afff6"/>
        <w:numPr>
          <w:ilvl w:val="0"/>
          <w:numId w:val="399"/>
        </w:numPr>
        <w:jc w:val="both"/>
        <w:rPr>
          <w:rFonts w:ascii="Times New Roman" w:hAnsi="Times New Roman"/>
          <w:sz w:val="24"/>
          <w:szCs w:val="24"/>
        </w:rPr>
      </w:pPr>
      <w:r w:rsidRPr="00D75D1A">
        <w:rPr>
          <w:rFonts w:ascii="Times New Roman" w:hAnsi="Times New Roman"/>
          <w:sz w:val="24"/>
          <w:szCs w:val="24"/>
        </w:rPr>
        <w:t>полуприседы, приседы;</w:t>
      </w:r>
    </w:p>
    <w:p w:rsidR="00BE1EE7" w:rsidRPr="00D75D1A" w:rsidRDefault="00BE1EE7" w:rsidP="00960A72">
      <w:pPr>
        <w:pStyle w:val="afff6"/>
        <w:numPr>
          <w:ilvl w:val="0"/>
          <w:numId w:val="399"/>
        </w:numPr>
        <w:jc w:val="both"/>
        <w:rPr>
          <w:rFonts w:ascii="Times New Roman" w:hAnsi="Times New Roman"/>
          <w:sz w:val="24"/>
          <w:szCs w:val="24"/>
        </w:rPr>
      </w:pPr>
      <w:r w:rsidRPr="00D75D1A">
        <w:rPr>
          <w:rFonts w:ascii="Times New Roman" w:hAnsi="Times New Roman"/>
          <w:sz w:val="24"/>
          <w:szCs w:val="24"/>
        </w:rPr>
        <w:t>выпады или пружинные выпады (их сочетания);</w:t>
      </w:r>
    </w:p>
    <w:p w:rsidR="00BE1EE7" w:rsidRPr="00D75D1A" w:rsidRDefault="00BE1EE7" w:rsidP="00960A72">
      <w:pPr>
        <w:pStyle w:val="afff6"/>
        <w:numPr>
          <w:ilvl w:val="0"/>
          <w:numId w:val="399"/>
        </w:numPr>
        <w:jc w:val="both"/>
        <w:rPr>
          <w:rFonts w:ascii="Times New Roman" w:hAnsi="Times New Roman"/>
          <w:sz w:val="24"/>
          <w:szCs w:val="24"/>
        </w:rPr>
      </w:pPr>
      <w:r w:rsidRPr="00D75D1A">
        <w:rPr>
          <w:rFonts w:ascii="Times New Roman" w:hAnsi="Times New Roman"/>
          <w:sz w:val="24"/>
          <w:szCs w:val="24"/>
        </w:rPr>
        <w:t>упражнение общего воздействия;</w:t>
      </w:r>
    </w:p>
    <w:p w:rsidR="00BE1EE7" w:rsidRPr="00D75D1A" w:rsidRDefault="00BE1EE7" w:rsidP="00960A72">
      <w:pPr>
        <w:pStyle w:val="afff6"/>
        <w:numPr>
          <w:ilvl w:val="0"/>
          <w:numId w:val="399"/>
        </w:numPr>
        <w:jc w:val="both"/>
        <w:rPr>
          <w:rFonts w:ascii="Times New Roman" w:hAnsi="Times New Roman"/>
          <w:sz w:val="24"/>
          <w:szCs w:val="24"/>
        </w:rPr>
      </w:pPr>
      <w:r w:rsidRPr="00D75D1A">
        <w:rPr>
          <w:rFonts w:ascii="Times New Roman" w:hAnsi="Times New Roman"/>
          <w:sz w:val="24"/>
          <w:szCs w:val="24"/>
        </w:rPr>
        <w:t>махи;</w:t>
      </w:r>
    </w:p>
    <w:p w:rsidR="00BE1EE7" w:rsidRPr="00D75D1A" w:rsidRDefault="00BE1EE7" w:rsidP="00960A72">
      <w:pPr>
        <w:pStyle w:val="afff6"/>
        <w:numPr>
          <w:ilvl w:val="0"/>
          <w:numId w:val="399"/>
        </w:numPr>
        <w:jc w:val="both"/>
        <w:rPr>
          <w:rFonts w:ascii="Times New Roman" w:hAnsi="Times New Roman"/>
          <w:sz w:val="24"/>
          <w:szCs w:val="24"/>
        </w:rPr>
      </w:pPr>
      <w:r w:rsidRPr="00D75D1A">
        <w:rPr>
          <w:rFonts w:ascii="Times New Roman" w:hAnsi="Times New Roman"/>
          <w:sz w:val="24"/>
          <w:szCs w:val="24"/>
        </w:rPr>
        <w:t>подскоки или прыжки с переходом на ходьбу и остановкой группы.</w:t>
      </w:r>
    </w:p>
    <w:p w:rsidR="00BE1EE7" w:rsidRPr="00D75D1A" w:rsidRDefault="00BE1EE7" w:rsidP="00BE1EE7">
      <w:pPr>
        <w:pStyle w:val="afff6"/>
        <w:jc w:val="both"/>
        <w:rPr>
          <w:rFonts w:ascii="Times New Roman" w:hAnsi="Times New Roman"/>
          <w:sz w:val="24"/>
          <w:szCs w:val="24"/>
        </w:rPr>
      </w:pPr>
      <w:r w:rsidRPr="00D75D1A">
        <w:rPr>
          <w:rFonts w:ascii="Times New Roman" w:hAnsi="Times New Roman"/>
          <w:sz w:val="24"/>
          <w:szCs w:val="24"/>
        </w:rPr>
        <w:t>3.Разучить и выполнить комплекс ОРУ с гимнастической палкой (с учетом гимнастического стиля выполнения упражнений).</w:t>
      </w:r>
    </w:p>
    <w:p w:rsidR="00BE1EE7" w:rsidRPr="00D75D1A" w:rsidRDefault="00BE1EE7" w:rsidP="00BE1EE7">
      <w:pPr>
        <w:pStyle w:val="afff6"/>
        <w:jc w:val="both"/>
        <w:rPr>
          <w:rFonts w:ascii="Times New Roman" w:hAnsi="Times New Roman"/>
          <w:sz w:val="24"/>
          <w:szCs w:val="24"/>
        </w:rPr>
      </w:pPr>
      <w:r w:rsidRPr="00D75D1A">
        <w:rPr>
          <w:rFonts w:ascii="Times New Roman" w:hAnsi="Times New Roman"/>
          <w:sz w:val="24"/>
          <w:szCs w:val="24"/>
        </w:rPr>
        <w:t>4.Разучить и выполнить комплекс ОРУ с набивным мячом (с учетом гимнастического стиля выполнения упражнений).</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p>
    <w:p w:rsidR="00BE1EE7" w:rsidRPr="00D75D1A" w:rsidRDefault="00BE1EE7" w:rsidP="00BE1EE7">
      <w:pPr>
        <w:pStyle w:val="afff6"/>
        <w:rPr>
          <w:rFonts w:ascii="Times New Roman" w:hAnsi="Times New Roman"/>
          <w:b/>
          <w:bCs/>
          <w:sz w:val="24"/>
          <w:szCs w:val="24"/>
        </w:rPr>
      </w:pPr>
      <w:r w:rsidRPr="00D75D1A">
        <w:rPr>
          <w:rFonts w:ascii="Times New Roman" w:hAnsi="Times New Roman"/>
          <w:b/>
          <w:bCs/>
          <w:sz w:val="24"/>
          <w:szCs w:val="24"/>
        </w:rPr>
        <w:t>Тема 2.7(2). Спортивная гимнастика</w:t>
      </w:r>
    </w:p>
    <w:p w:rsidR="00BE1EE7" w:rsidRPr="00D75D1A" w:rsidRDefault="00BE1EE7" w:rsidP="00BE1EE7">
      <w:pPr>
        <w:pStyle w:val="afff6"/>
        <w:tabs>
          <w:tab w:val="left" w:pos="567"/>
        </w:tabs>
        <w:spacing w:line="276" w:lineRule="auto"/>
        <w:jc w:val="both"/>
        <w:rPr>
          <w:rFonts w:ascii="Times New Roman" w:hAnsi="Times New Roman"/>
          <w:sz w:val="24"/>
          <w:szCs w:val="24"/>
        </w:rPr>
      </w:pPr>
    </w:p>
    <w:p w:rsidR="00BE1EE7" w:rsidRPr="00D75D1A" w:rsidRDefault="00BE1EE7" w:rsidP="00BE1EE7">
      <w:pPr>
        <w:spacing w:after="0" w:line="240" w:lineRule="auto"/>
        <w:ind w:firstLine="709"/>
        <w:jc w:val="both"/>
        <w:rPr>
          <w:rFonts w:ascii="Times New Roman" w:eastAsiaTheme="minorEastAsia" w:hAnsi="Times New Roman" w:cs="Times New Roman"/>
          <w:bCs/>
          <w:sz w:val="24"/>
          <w:szCs w:val="24"/>
          <w:lang w:eastAsia="ru-RU"/>
        </w:rPr>
      </w:pPr>
      <w:r w:rsidRPr="00D75D1A">
        <w:rPr>
          <w:rFonts w:ascii="Times New Roman" w:hAnsi="Times New Roman" w:cs="Times New Roman"/>
          <w:b/>
          <w:sz w:val="24"/>
          <w:szCs w:val="24"/>
        </w:rPr>
        <w:t>Перечень контрольных упражнений по спортивной гимнастике</w:t>
      </w:r>
    </w:p>
    <w:p w:rsidR="00BE1EE7" w:rsidRPr="00D75D1A" w:rsidRDefault="00BE1EE7" w:rsidP="00BE1EE7">
      <w:pPr>
        <w:spacing w:after="0" w:line="240" w:lineRule="auto"/>
        <w:ind w:firstLine="709"/>
        <w:jc w:val="both"/>
        <w:rPr>
          <w:rFonts w:ascii="Times New Roman" w:eastAsiaTheme="minorEastAsia" w:hAnsi="Times New Roman" w:cs="Times New Roman"/>
          <w:bCs/>
          <w:sz w:val="24"/>
          <w:szCs w:val="24"/>
          <w:lang w:eastAsia="ru-RU"/>
        </w:rPr>
      </w:pPr>
      <w:r w:rsidRPr="00D75D1A">
        <w:rPr>
          <w:rFonts w:ascii="Times New Roman" w:eastAsiaTheme="minorEastAsia" w:hAnsi="Times New Roman" w:cs="Times New Roman"/>
          <w:bCs/>
          <w:sz w:val="24"/>
          <w:szCs w:val="24"/>
          <w:lang w:eastAsia="ru-RU"/>
        </w:rPr>
        <w:t>Обучающимся необходимо владеть техникой выполнения следующих упражнений:</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 xml:space="preserve">1.Упражнений на бревне (девушки): </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lastRenderedPageBreak/>
        <w:t xml:space="preserve">Комбинация №1 </w:t>
      </w:r>
    </w:p>
    <w:p w:rsidR="00BE1EE7" w:rsidRPr="00D75D1A" w:rsidRDefault="00BE1EE7" w:rsidP="00960A72">
      <w:pPr>
        <w:pStyle w:val="aff9"/>
        <w:numPr>
          <w:ilvl w:val="0"/>
          <w:numId w:val="400"/>
        </w:numPr>
        <w:contextualSpacing/>
        <w:jc w:val="both"/>
        <w:rPr>
          <w:rFonts w:eastAsiaTheme="minorEastAsia"/>
          <w:sz w:val="24"/>
          <w:szCs w:val="24"/>
          <w:lang w:eastAsia="ru-RU"/>
        </w:rPr>
      </w:pPr>
      <w:r w:rsidRPr="00D75D1A">
        <w:rPr>
          <w:rFonts w:eastAsiaTheme="minorEastAsia"/>
          <w:sz w:val="24"/>
          <w:szCs w:val="24"/>
          <w:lang w:eastAsia="ru-RU"/>
        </w:rPr>
        <w:t>Из стойки на мостике продольно махом правой и толчком левой перемах с поворотом налево в сед ноги врозь, опорой спереди.</w:t>
      </w:r>
    </w:p>
    <w:p w:rsidR="00BE1EE7" w:rsidRPr="00D75D1A" w:rsidRDefault="00BE1EE7" w:rsidP="00960A72">
      <w:pPr>
        <w:pStyle w:val="aff9"/>
        <w:numPr>
          <w:ilvl w:val="0"/>
          <w:numId w:val="400"/>
        </w:numPr>
        <w:contextualSpacing/>
        <w:jc w:val="both"/>
        <w:rPr>
          <w:rFonts w:eastAsiaTheme="minorEastAsia"/>
          <w:sz w:val="24"/>
          <w:szCs w:val="24"/>
          <w:lang w:eastAsia="ru-RU"/>
        </w:rPr>
      </w:pPr>
      <w:r w:rsidRPr="00D75D1A">
        <w:rPr>
          <w:rFonts w:eastAsiaTheme="minorEastAsia"/>
          <w:sz w:val="24"/>
          <w:szCs w:val="24"/>
          <w:lang w:eastAsia="ru-RU"/>
        </w:rPr>
        <w:t>Махом назад упор лежа на согнутых руках.</w:t>
      </w:r>
    </w:p>
    <w:p w:rsidR="00BE1EE7" w:rsidRPr="00D75D1A" w:rsidRDefault="00BE1EE7" w:rsidP="00960A72">
      <w:pPr>
        <w:pStyle w:val="aff9"/>
        <w:numPr>
          <w:ilvl w:val="0"/>
          <w:numId w:val="400"/>
        </w:numPr>
        <w:contextualSpacing/>
        <w:jc w:val="both"/>
        <w:rPr>
          <w:rFonts w:eastAsiaTheme="minorEastAsia"/>
          <w:sz w:val="24"/>
          <w:szCs w:val="24"/>
          <w:lang w:eastAsia="ru-RU"/>
        </w:rPr>
      </w:pPr>
      <w:r w:rsidRPr="00D75D1A">
        <w:rPr>
          <w:rFonts w:eastAsiaTheme="minorEastAsia"/>
          <w:sz w:val="24"/>
          <w:szCs w:val="24"/>
          <w:lang w:eastAsia="ru-RU"/>
        </w:rPr>
        <w:t xml:space="preserve">Выпрямляя руки, упор лежа и толчком двумя упор присев, правая нога впереди. </w:t>
      </w:r>
    </w:p>
    <w:p w:rsidR="00BE1EE7" w:rsidRPr="00D75D1A" w:rsidRDefault="00BE1EE7" w:rsidP="00960A72">
      <w:pPr>
        <w:pStyle w:val="aff9"/>
        <w:numPr>
          <w:ilvl w:val="0"/>
          <w:numId w:val="400"/>
        </w:numPr>
        <w:contextualSpacing/>
        <w:jc w:val="both"/>
        <w:rPr>
          <w:rFonts w:eastAsiaTheme="minorEastAsia"/>
          <w:sz w:val="24"/>
          <w:szCs w:val="24"/>
          <w:lang w:eastAsia="ru-RU"/>
        </w:rPr>
      </w:pPr>
      <w:r w:rsidRPr="00D75D1A">
        <w:rPr>
          <w:rFonts w:eastAsiaTheme="minorEastAsia"/>
          <w:sz w:val="24"/>
          <w:szCs w:val="24"/>
          <w:lang w:eastAsia="ru-RU"/>
        </w:rPr>
        <w:t xml:space="preserve">Стойка на носках, руки вверх-кнаружи и шагом левой равновесие на ней, руки в стороны-книзу, держать. </w:t>
      </w:r>
    </w:p>
    <w:p w:rsidR="00BE1EE7" w:rsidRPr="00D75D1A" w:rsidRDefault="00BE1EE7" w:rsidP="00960A72">
      <w:pPr>
        <w:pStyle w:val="aff9"/>
        <w:numPr>
          <w:ilvl w:val="0"/>
          <w:numId w:val="400"/>
        </w:numPr>
        <w:contextualSpacing/>
        <w:jc w:val="both"/>
        <w:rPr>
          <w:rFonts w:eastAsiaTheme="minorEastAsia"/>
          <w:sz w:val="24"/>
          <w:szCs w:val="24"/>
          <w:lang w:eastAsia="ru-RU"/>
        </w:rPr>
      </w:pPr>
      <w:r w:rsidRPr="00D75D1A">
        <w:rPr>
          <w:rFonts w:eastAsiaTheme="minorEastAsia"/>
          <w:sz w:val="24"/>
          <w:szCs w:val="24"/>
          <w:lang w:eastAsia="ru-RU"/>
        </w:rPr>
        <w:t xml:space="preserve">Выпрямиться, руки вверх и шаг правой, полуприседая и выпрямляясь, круг левой рукой книзу. </w:t>
      </w:r>
    </w:p>
    <w:p w:rsidR="00BE1EE7" w:rsidRPr="00D75D1A" w:rsidRDefault="00BE1EE7" w:rsidP="00960A72">
      <w:pPr>
        <w:pStyle w:val="aff9"/>
        <w:numPr>
          <w:ilvl w:val="0"/>
          <w:numId w:val="400"/>
        </w:numPr>
        <w:contextualSpacing/>
        <w:jc w:val="both"/>
        <w:rPr>
          <w:rFonts w:eastAsiaTheme="minorEastAsia"/>
          <w:sz w:val="24"/>
          <w:szCs w:val="24"/>
          <w:lang w:eastAsia="ru-RU"/>
        </w:rPr>
      </w:pPr>
      <w:r w:rsidRPr="00D75D1A">
        <w:rPr>
          <w:rFonts w:eastAsiaTheme="minorEastAsia"/>
          <w:sz w:val="24"/>
          <w:szCs w:val="24"/>
          <w:lang w:eastAsia="ru-RU"/>
        </w:rPr>
        <w:t xml:space="preserve">Шаг левой, полуприседая и выпрямляясь, круг правой рукой книзу. </w:t>
      </w:r>
    </w:p>
    <w:p w:rsidR="00BE1EE7" w:rsidRPr="00D75D1A" w:rsidRDefault="00BE1EE7" w:rsidP="00960A72">
      <w:pPr>
        <w:pStyle w:val="aff9"/>
        <w:numPr>
          <w:ilvl w:val="0"/>
          <w:numId w:val="400"/>
        </w:numPr>
        <w:contextualSpacing/>
        <w:jc w:val="both"/>
        <w:rPr>
          <w:rFonts w:eastAsiaTheme="minorEastAsia"/>
          <w:sz w:val="24"/>
          <w:szCs w:val="24"/>
          <w:lang w:eastAsia="ru-RU"/>
        </w:rPr>
      </w:pPr>
      <w:r w:rsidRPr="00D75D1A">
        <w:rPr>
          <w:rFonts w:eastAsiaTheme="minorEastAsia"/>
          <w:sz w:val="24"/>
          <w:szCs w:val="24"/>
          <w:lang w:eastAsia="ru-RU"/>
        </w:rPr>
        <w:t xml:space="preserve">Встать на левой, приставить правую и поворот на носках кругом, руки дугами наружу вниз. </w:t>
      </w:r>
    </w:p>
    <w:p w:rsidR="00BE1EE7" w:rsidRPr="00D75D1A" w:rsidRDefault="00BE1EE7" w:rsidP="00960A72">
      <w:pPr>
        <w:pStyle w:val="aff9"/>
        <w:numPr>
          <w:ilvl w:val="0"/>
          <w:numId w:val="400"/>
        </w:numPr>
        <w:contextualSpacing/>
        <w:jc w:val="both"/>
        <w:rPr>
          <w:rFonts w:eastAsiaTheme="minorEastAsia"/>
          <w:sz w:val="24"/>
          <w:szCs w:val="24"/>
          <w:lang w:eastAsia="ru-RU"/>
        </w:rPr>
      </w:pPr>
      <w:r w:rsidRPr="00D75D1A">
        <w:rPr>
          <w:rFonts w:eastAsiaTheme="minorEastAsia"/>
          <w:sz w:val="24"/>
          <w:szCs w:val="24"/>
          <w:lang w:eastAsia="ru-RU"/>
        </w:rPr>
        <w:t xml:space="preserve">Шаг польки с правой, шаг польки с левой. </w:t>
      </w:r>
    </w:p>
    <w:p w:rsidR="00BE1EE7" w:rsidRPr="00D75D1A" w:rsidRDefault="00BE1EE7" w:rsidP="00960A72">
      <w:pPr>
        <w:pStyle w:val="aff9"/>
        <w:numPr>
          <w:ilvl w:val="0"/>
          <w:numId w:val="400"/>
        </w:numPr>
        <w:contextualSpacing/>
        <w:jc w:val="both"/>
        <w:rPr>
          <w:rFonts w:eastAsiaTheme="minorEastAsia"/>
          <w:sz w:val="24"/>
          <w:szCs w:val="24"/>
          <w:lang w:eastAsia="ru-RU"/>
        </w:rPr>
      </w:pPr>
      <w:r w:rsidRPr="00D75D1A">
        <w:rPr>
          <w:rFonts w:eastAsiaTheme="minorEastAsia"/>
          <w:sz w:val="24"/>
          <w:szCs w:val="24"/>
          <w:lang w:eastAsia="ru-RU"/>
        </w:rPr>
        <w:t>Махом одной и толчком другой соскок прогнувшись вперед с конца бревна.</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noProof/>
          <w:sz w:val="24"/>
          <w:szCs w:val="24"/>
          <w:lang w:eastAsia="ru-RU"/>
        </w:rPr>
        <w:drawing>
          <wp:inline distT="0" distB="0" distL="0" distR="0">
            <wp:extent cx="4265273" cy="3396265"/>
            <wp:effectExtent l="19050" t="0" r="1927" b="0"/>
            <wp:docPr id="58"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34" cstate="print"/>
                    <a:srcRect/>
                    <a:stretch>
                      <a:fillRect/>
                    </a:stretch>
                  </pic:blipFill>
                  <pic:spPr bwMode="auto">
                    <a:xfrm>
                      <a:off x="0" y="0"/>
                      <a:ext cx="4265975" cy="3396824"/>
                    </a:xfrm>
                    <a:prstGeom prst="rect">
                      <a:avLst/>
                    </a:prstGeom>
                    <a:noFill/>
                    <a:ln w="9525">
                      <a:noFill/>
                      <a:miter lim="800000"/>
                      <a:headEnd/>
                      <a:tailEnd/>
                    </a:ln>
                  </pic:spPr>
                </pic:pic>
              </a:graphicData>
            </a:graphic>
          </wp:inline>
        </w:drawing>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sz w:val="24"/>
          <w:szCs w:val="24"/>
          <w:lang w:eastAsia="ru-RU"/>
        </w:rPr>
        <w:t xml:space="preserve">Комбинация №2 </w:t>
      </w:r>
    </w:p>
    <w:p w:rsidR="00BE1EE7" w:rsidRPr="00D75D1A" w:rsidRDefault="00BE1EE7" w:rsidP="00960A72">
      <w:pPr>
        <w:pStyle w:val="aff9"/>
        <w:numPr>
          <w:ilvl w:val="0"/>
          <w:numId w:val="401"/>
        </w:numPr>
        <w:contextualSpacing/>
        <w:jc w:val="both"/>
        <w:rPr>
          <w:rFonts w:eastAsiaTheme="minorEastAsia"/>
          <w:sz w:val="24"/>
          <w:szCs w:val="24"/>
          <w:lang w:eastAsia="ru-RU"/>
        </w:rPr>
      </w:pPr>
      <w:r w:rsidRPr="00D75D1A">
        <w:rPr>
          <w:rFonts w:eastAsiaTheme="minorEastAsia"/>
          <w:sz w:val="24"/>
          <w:szCs w:val="24"/>
          <w:lang w:eastAsia="ru-RU"/>
        </w:rPr>
        <w:t>Из стойки продольно опорой двумя руками прыжком упор, правая в сторону на носок; поворотом налево стойка на левом колене, правая назад и полушпагат, руки в стороны.</w:t>
      </w:r>
    </w:p>
    <w:p w:rsidR="00BE1EE7" w:rsidRPr="00D75D1A" w:rsidRDefault="00BE1EE7" w:rsidP="00960A72">
      <w:pPr>
        <w:pStyle w:val="aff9"/>
        <w:numPr>
          <w:ilvl w:val="0"/>
          <w:numId w:val="401"/>
        </w:numPr>
        <w:contextualSpacing/>
        <w:jc w:val="both"/>
        <w:rPr>
          <w:rFonts w:eastAsiaTheme="minorEastAsia"/>
          <w:sz w:val="24"/>
          <w:szCs w:val="24"/>
          <w:lang w:eastAsia="ru-RU"/>
        </w:rPr>
      </w:pPr>
      <w:r w:rsidRPr="00D75D1A">
        <w:rPr>
          <w:rFonts w:eastAsiaTheme="minorEastAsia"/>
          <w:sz w:val="24"/>
          <w:szCs w:val="24"/>
          <w:lang w:eastAsia="ru-RU"/>
        </w:rPr>
        <w:t xml:space="preserve">Опорой спереди, выпрямляя левую ногу, упор лежа. </w:t>
      </w:r>
    </w:p>
    <w:p w:rsidR="00BE1EE7" w:rsidRPr="00D75D1A" w:rsidRDefault="00BE1EE7" w:rsidP="00960A72">
      <w:pPr>
        <w:pStyle w:val="aff9"/>
        <w:numPr>
          <w:ilvl w:val="0"/>
          <w:numId w:val="401"/>
        </w:numPr>
        <w:contextualSpacing/>
        <w:jc w:val="both"/>
        <w:rPr>
          <w:rFonts w:eastAsiaTheme="minorEastAsia"/>
          <w:sz w:val="24"/>
          <w:szCs w:val="24"/>
          <w:lang w:eastAsia="ru-RU"/>
        </w:rPr>
      </w:pPr>
      <w:r w:rsidRPr="00D75D1A">
        <w:rPr>
          <w:rFonts w:eastAsiaTheme="minorEastAsia"/>
          <w:sz w:val="24"/>
          <w:szCs w:val="24"/>
          <w:lang w:eastAsia="ru-RU"/>
        </w:rPr>
        <w:t xml:space="preserve">Толчком двумя упор присев и встать. </w:t>
      </w:r>
    </w:p>
    <w:p w:rsidR="00BE1EE7" w:rsidRPr="00D75D1A" w:rsidRDefault="00BE1EE7" w:rsidP="00960A72">
      <w:pPr>
        <w:pStyle w:val="aff9"/>
        <w:numPr>
          <w:ilvl w:val="0"/>
          <w:numId w:val="401"/>
        </w:numPr>
        <w:contextualSpacing/>
        <w:jc w:val="both"/>
        <w:rPr>
          <w:rFonts w:eastAsiaTheme="minorEastAsia"/>
          <w:sz w:val="24"/>
          <w:szCs w:val="24"/>
          <w:lang w:eastAsia="ru-RU"/>
        </w:rPr>
      </w:pPr>
      <w:r w:rsidRPr="00D75D1A">
        <w:rPr>
          <w:rFonts w:eastAsiaTheme="minorEastAsia"/>
          <w:sz w:val="24"/>
          <w:szCs w:val="24"/>
          <w:lang w:eastAsia="ru-RU"/>
        </w:rPr>
        <w:t xml:space="preserve">Шагом вперед равновесие на левой, держать. </w:t>
      </w:r>
    </w:p>
    <w:p w:rsidR="00BE1EE7" w:rsidRPr="00D75D1A" w:rsidRDefault="00BE1EE7" w:rsidP="00960A72">
      <w:pPr>
        <w:pStyle w:val="aff9"/>
        <w:numPr>
          <w:ilvl w:val="0"/>
          <w:numId w:val="401"/>
        </w:numPr>
        <w:contextualSpacing/>
        <w:jc w:val="both"/>
        <w:rPr>
          <w:rFonts w:eastAsiaTheme="minorEastAsia"/>
          <w:sz w:val="24"/>
          <w:szCs w:val="24"/>
          <w:lang w:eastAsia="ru-RU"/>
        </w:rPr>
      </w:pPr>
      <w:r w:rsidRPr="00D75D1A">
        <w:rPr>
          <w:rFonts w:eastAsiaTheme="minorEastAsia"/>
          <w:sz w:val="24"/>
          <w:szCs w:val="24"/>
          <w:lang w:eastAsia="ru-RU"/>
        </w:rPr>
        <w:t xml:space="preserve">Выпрямляясь, шаг польки с правой и шаг польки с левой. </w:t>
      </w:r>
    </w:p>
    <w:p w:rsidR="00BE1EE7" w:rsidRPr="00D75D1A" w:rsidRDefault="00BE1EE7" w:rsidP="00960A72">
      <w:pPr>
        <w:pStyle w:val="aff9"/>
        <w:numPr>
          <w:ilvl w:val="0"/>
          <w:numId w:val="401"/>
        </w:numPr>
        <w:contextualSpacing/>
        <w:jc w:val="both"/>
        <w:rPr>
          <w:rFonts w:eastAsiaTheme="minorEastAsia"/>
          <w:sz w:val="24"/>
          <w:szCs w:val="24"/>
          <w:lang w:eastAsia="ru-RU"/>
        </w:rPr>
      </w:pPr>
      <w:r w:rsidRPr="00D75D1A">
        <w:rPr>
          <w:rFonts w:eastAsiaTheme="minorEastAsia"/>
          <w:sz w:val="24"/>
          <w:szCs w:val="24"/>
          <w:lang w:eastAsia="ru-RU"/>
        </w:rPr>
        <w:t xml:space="preserve">Приставляя правую, полуприседая и вставая, поворот на 90° в стойку продольно. </w:t>
      </w:r>
    </w:p>
    <w:p w:rsidR="00BE1EE7" w:rsidRPr="00D75D1A" w:rsidRDefault="00BE1EE7" w:rsidP="00960A72">
      <w:pPr>
        <w:pStyle w:val="aff9"/>
        <w:numPr>
          <w:ilvl w:val="0"/>
          <w:numId w:val="401"/>
        </w:numPr>
        <w:contextualSpacing/>
        <w:jc w:val="both"/>
        <w:rPr>
          <w:rFonts w:eastAsiaTheme="minorEastAsia"/>
          <w:sz w:val="24"/>
          <w:szCs w:val="24"/>
          <w:lang w:eastAsia="ru-RU"/>
        </w:rPr>
      </w:pPr>
      <w:r w:rsidRPr="00D75D1A">
        <w:rPr>
          <w:rFonts w:eastAsiaTheme="minorEastAsia"/>
          <w:sz w:val="24"/>
          <w:szCs w:val="24"/>
          <w:lang w:eastAsia="ru-RU"/>
        </w:rPr>
        <w:t>Соскок прогнувшись вперед.</w:t>
      </w:r>
    </w:p>
    <w:p w:rsidR="00BE1EE7" w:rsidRPr="00D75D1A" w:rsidRDefault="00BE1EE7" w:rsidP="00BE1EE7">
      <w:pPr>
        <w:spacing w:after="0" w:line="240" w:lineRule="auto"/>
        <w:jc w:val="both"/>
        <w:rPr>
          <w:rFonts w:ascii="Times New Roman" w:eastAsiaTheme="minorEastAsia" w:hAnsi="Times New Roman" w:cs="Times New Roman"/>
          <w:sz w:val="24"/>
          <w:szCs w:val="24"/>
          <w:lang w:eastAsia="ru-RU"/>
        </w:rPr>
      </w:pPr>
      <w:r w:rsidRPr="00D75D1A">
        <w:rPr>
          <w:rFonts w:ascii="Times New Roman" w:eastAsiaTheme="minorEastAsia" w:hAnsi="Times New Roman" w:cs="Times New Roman"/>
          <w:noProof/>
          <w:sz w:val="24"/>
          <w:szCs w:val="24"/>
          <w:lang w:eastAsia="ru-RU"/>
        </w:rPr>
        <w:lastRenderedPageBreak/>
        <w:drawing>
          <wp:inline distT="0" distB="0" distL="0" distR="0">
            <wp:extent cx="3568700" cy="2546564"/>
            <wp:effectExtent l="0" t="0" r="0" b="6350"/>
            <wp:docPr id="60"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35" cstate="print"/>
                    <a:srcRect/>
                    <a:stretch>
                      <a:fillRect/>
                    </a:stretch>
                  </pic:blipFill>
                  <pic:spPr bwMode="auto">
                    <a:xfrm>
                      <a:off x="0" y="0"/>
                      <a:ext cx="3635903" cy="2594519"/>
                    </a:xfrm>
                    <a:prstGeom prst="rect">
                      <a:avLst/>
                    </a:prstGeom>
                    <a:noFill/>
                    <a:ln w="9525">
                      <a:noFill/>
                      <a:miter lim="800000"/>
                      <a:headEnd/>
                      <a:tailEnd/>
                    </a:ln>
                  </pic:spPr>
                </pic:pic>
              </a:graphicData>
            </a:graphic>
          </wp:inline>
        </w:drawing>
      </w:r>
    </w:p>
    <w:p w:rsidR="00BE1EE7" w:rsidRPr="00D75D1A" w:rsidRDefault="00BE1EE7" w:rsidP="00960A72">
      <w:pPr>
        <w:pStyle w:val="afff6"/>
        <w:numPr>
          <w:ilvl w:val="0"/>
          <w:numId w:val="283"/>
        </w:numPr>
        <w:autoSpaceDN/>
        <w:jc w:val="both"/>
        <w:rPr>
          <w:rFonts w:ascii="Times New Roman" w:hAnsi="Times New Roman"/>
          <w:b/>
          <w:sz w:val="24"/>
          <w:szCs w:val="24"/>
        </w:rPr>
      </w:pPr>
      <w:r w:rsidRPr="00D75D1A">
        <w:rPr>
          <w:rFonts w:ascii="Times New Roman" w:hAnsi="Times New Roman"/>
          <w:b/>
          <w:sz w:val="24"/>
          <w:szCs w:val="24"/>
        </w:rPr>
        <w:t>Брусья (юноши):</w:t>
      </w:r>
    </w:p>
    <w:p w:rsidR="00BE1EE7" w:rsidRPr="00D75D1A" w:rsidRDefault="00BE1EE7" w:rsidP="00BE1EE7">
      <w:pPr>
        <w:pStyle w:val="afff6"/>
        <w:jc w:val="both"/>
        <w:rPr>
          <w:rFonts w:ascii="Times New Roman" w:hAnsi="Times New Roman"/>
          <w:sz w:val="24"/>
          <w:szCs w:val="24"/>
        </w:rPr>
      </w:pPr>
      <w:r w:rsidRPr="00D75D1A">
        <w:rPr>
          <w:rFonts w:ascii="Times New Roman" w:hAnsi="Times New Roman"/>
          <w:sz w:val="24"/>
          <w:szCs w:val="24"/>
        </w:rPr>
        <w:t>Комбинация №1</w:t>
      </w:r>
    </w:p>
    <w:p w:rsidR="00BE1EE7" w:rsidRPr="00D75D1A" w:rsidRDefault="00BE1EE7" w:rsidP="00960A72">
      <w:pPr>
        <w:pStyle w:val="afff6"/>
        <w:numPr>
          <w:ilvl w:val="0"/>
          <w:numId w:val="402"/>
        </w:numPr>
        <w:jc w:val="both"/>
        <w:rPr>
          <w:rFonts w:ascii="Times New Roman" w:hAnsi="Times New Roman"/>
          <w:sz w:val="24"/>
          <w:szCs w:val="24"/>
        </w:rPr>
      </w:pPr>
      <w:r w:rsidRPr="00D75D1A">
        <w:rPr>
          <w:rFonts w:ascii="Times New Roman" w:hAnsi="Times New Roman"/>
          <w:sz w:val="24"/>
          <w:szCs w:val="24"/>
        </w:rPr>
        <w:t>Из размахивания в упоре на руках подъем махом назад.</w:t>
      </w:r>
    </w:p>
    <w:p w:rsidR="00BE1EE7" w:rsidRPr="00D75D1A" w:rsidRDefault="00BE1EE7" w:rsidP="00960A72">
      <w:pPr>
        <w:pStyle w:val="afff6"/>
        <w:numPr>
          <w:ilvl w:val="0"/>
          <w:numId w:val="402"/>
        </w:numPr>
        <w:jc w:val="both"/>
        <w:rPr>
          <w:rFonts w:ascii="Times New Roman" w:hAnsi="Times New Roman"/>
          <w:sz w:val="24"/>
          <w:szCs w:val="24"/>
        </w:rPr>
      </w:pPr>
      <w:r w:rsidRPr="00D75D1A">
        <w:rPr>
          <w:rFonts w:ascii="Times New Roman" w:hAnsi="Times New Roman"/>
          <w:sz w:val="24"/>
          <w:szCs w:val="24"/>
        </w:rPr>
        <w:t>Махом вперед угол, держать.</w:t>
      </w:r>
    </w:p>
    <w:p w:rsidR="00BE1EE7" w:rsidRPr="00D75D1A" w:rsidRDefault="00BE1EE7" w:rsidP="00960A72">
      <w:pPr>
        <w:pStyle w:val="afff6"/>
        <w:numPr>
          <w:ilvl w:val="0"/>
          <w:numId w:val="402"/>
        </w:numPr>
        <w:jc w:val="both"/>
        <w:rPr>
          <w:rFonts w:ascii="Times New Roman" w:hAnsi="Times New Roman"/>
          <w:sz w:val="24"/>
          <w:szCs w:val="24"/>
        </w:rPr>
      </w:pPr>
      <w:r w:rsidRPr="00D75D1A">
        <w:rPr>
          <w:rFonts w:ascii="Times New Roman" w:hAnsi="Times New Roman"/>
          <w:sz w:val="24"/>
          <w:szCs w:val="24"/>
        </w:rPr>
        <w:t>Силой согнувшись стойка на плечах.</w:t>
      </w:r>
    </w:p>
    <w:p w:rsidR="00BE1EE7" w:rsidRPr="00D75D1A" w:rsidRDefault="00BE1EE7" w:rsidP="00960A72">
      <w:pPr>
        <w:pStyle w:val="afff6"/>
        <w:numPr>
          <w:ilvl w:val="0"/>
          <w:numId w:val="402"/>
        </w:numPr>
        <w:jc w:val="both"/>
        <w:rPr>
          <w:rFonts w:ascii="Times New Roman" w:hAnsi="Times New Roman"/>
          <w:sz w:val="24"/>
          <w:szCs w:val="24"/>
        </w:rPr>
      </w:pPr>
      <w:r w:rsidRPr="00D75D1A">
        <w:rPr>
          <w:rFonts w:ascii="Times New Roman" w:hAnsi="Times New Roman"/>
          <w:sz w:val="24"/>
          <w:szCs w:val="24"/>
        </w:rPr>
        <w:t>Выпрямляя руки, упор и мах вперед.</w:t>
      </w:r>
    </w:p>
    <w:p w:rsidR="00BE1EE7" w:rsidRPr="00D75D1A" w:rsidRDefault="00BE1EE7" w:rsidP="00960A72">
      <w:pPr>
        <w:pStyle w:val="afff6"/>
        <w:numPr>
          <w:ilvl w:val="0"/>
          <w:numId w:val="402"/>
        </w:numPr>
        <w:jc w:val="both"/>
        <w:rPr>
          <w:rFonts w:ascii="Times New Roman" w:hAnsi="Times New Roman"/>
          <w:sz w:val="24"/>
          <w:szCs w:val="24"/>
        </w:rPr>
      </w:pPr>
      <w:r w:rsidRPr="00D75D1A">
        <w:rPr>
          <w:rFonts w:ascii="Times New Roman" w:hAnsi="Times New Roman"/>
          <w:sz w:val="24"/>
          <w:szCs w:val="24"/>
        </w:rPr>
        <w:t>Махом назад соскок прогнувшись в сторону.</w:t>
      </w:r>
    </w:p>
    <w:p w:rsidR="00BE1EE7" w:rsidRPr="00D75D1A" w:rsidRDefault="00BE1EE7" w:rsidP="00BE1EE7">
      <w:pPr>
        <w:pStyle w:val="afff6"/>
        <w:jc w:val="both"/>
        <w:rPr>
          <w:rFonts w:ascii="Times New Roman" w:hAnsi="Times New Roman"/>
          <w:sz w:val="24"/>
          <w:szCs w:val="24"/>
        </w:rPr>
      </w:pPr>
      <w:r w:rsidRPr="00D75D1A">
        <w:rPr>
          <w:rFonts w:ascii="Times New Roman" w:hAnsi="Times New Roman"/>
          <w:i/>
          <w:sz w:val="24"/>
          <w:szCs w:val="24"/>
        </w:rPr>
        <w:t>Примечание.</w:t>
      </w:r>
      <w:r w:rsidRPr="00D75D1A">
        <w:rPr>
          <w:rFonts w:ascii="Times New Roman" w:hAnsi="Times New Roman"/>
          <w:sz w:val="24"/>
          <w:szCs w:val="24"/>
        </w:rPr>
        <w:t xml:space="preserve"> Комбинацию можно выполнять на низких брусьях, заменяя упражнение №1 подъемом махом вперед из упора на предплечьях.</w:t>
      </w:r>
    </w:p>
    <w:p w:rsidR="00BE1EE7" w:rsidRPr="00D75D1A" w:rsidRDefault="00BE1EE7" w:rsidP="00BE1EE7">
      <w:pPr>
        <w:pStyle w:val="afff6"/>
        <w:spacing w:line="276" w:lineRule="auto"/>
        <w:jc w:val="both"/>
        <w:rPr>
          <w:rFonts w:ascii="Times New Roman" w:hAnsi="Times New Roman"/>
          <w:sz w:val="24"/>
          <w:szCs w:val="24"/>
        </w:rPr>
      </w:pPr>
      <w:r w:rsidRPr="00D75D1A">
        <w:rPr>
          <w:rFonts w:ascii="Times New Roman" w:hAnsi="Times New Roman"/>
          <w:noProof/>
          <w:sz w:val="24"/>
          <w:szCs w:val="24"/>
        </w:rPr>
        <w:drawing>
          <wp:inline distT="0" distB="0" distL="0" distR="0">
            <wp:extent cx="4366260" cy="2178050"/>
            <wp:effectExtent l="19050" t="0" r="0" b="0"/>
            <wp:docPr id="62"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36" cstate="print"/>
                    <a:srcRect/>
                    <a:stretch>
                      <a:fillRect/>
                    </a:stretch>
                  </pic:blipFill>
                  <pic:spPr bwMode="auto">
                    <a:xfrm>
                      <a:off x="0" y="0"/>
                      <a:ext cx="4366260" cy="2178050"/>
                    </a:xfrm>
                    <a:prstGeom prst="rect">
                      <a:avLst/>
                    </a:prstGeom>
                    <a:noFill/>
                    <a:ln w="9525">
                      <a:noFill/>
                      <a:miter lim="800000"/>
                      <a:headEnd/>
                      <a:tailEnd/>
                    </a:ln>
                  </pic:spPr>
                </pic:pic>
              </a:graphicData>
            </a:graphic>
          </wp:inline>
        </w:drawing>
      </w:r>
    </w:p>
    <w:p w:rsidR="00BE1EE7" w:rsidRPr="00D75D1A" w:rsidRDefault="00BE1EE7" w:rsidP="00960A72">
      <w:pPr>
        <w:pStyle w:val="afff6"/>
        <w:numPr>
          <w:ilvl w:val="0"/>
          <w:numId w:val="283"/>
        </w:numPr>
        <w:autoSpaceDN/>
        <w:spacing w:line="276" w:lineRule="auto"/>
        <w:jc w:val="both"/>
        <w:rPr>
          <w:rFonts w:ascii="Times New Roman" w:hAnsi="Times New Roman"/>
          <w:b/>
          <w:sz w:val="24"/>
          <w:szCs w:val="24"/>
        </w:rPr>
      </w:pPr>
      <w:r w:rsidRPr="00D75D1A">
        <w:rPr>
          <w:rFonts w:ascii="Times New Roman" w:hAnsi="Times New Roman"/>
          <w:b/>
          <w:sz w:val="24"/>
          <w:szCs w:val="24"/>
        </w:rPr>
        <w:t>Перекладина (юноши)</w:t>
      </w:r>
    </w:p>
    <w:p w:rsidR="00BE1EE7" w:rsidRPr="00D75D1A" w:rsidRDefault="00BE1EE7" w:rsidP="00BE1EE7">
      <w:pPr>
        <w:pStyle w:val="afff6"/>
        <w:spacing w:line="276" w:lineRule="auto"/>
        <w:jc w:val="both"/>
        <w:rPr>
          <w:rFonts w:ascii="Times New Roman" w:hAnsi="Times New Roman"/>
          <w:sz w:val="24"/>
          <w:szCs w:val="24"/>
        </w:rPr>
      </w:pPr>
      <w:r w:rsidRPr="00D75D1A">
        <w:rPr>
          <w:rFonts w:ascii="Times New Roman" w:hAnsi="Times New Roman"/>
          <w:sz w:val="24"/>
          <w:szCs w:val="24"/>
        </w:rPr>
        <w:t xml:space="preserve">Комбинация №1 </w:t>
      </w:r>
    </w:p>
    <w:p w:rsidR="00BE1EE7" w:rsidRPr="00D75D1A" w:rsidRDefault="00BE1EE7" w:rsidP="00960A72">
      <w:pPr>
        <w:pStyle w:val="afff6"/>
        <w:numPr>
          <w:ilvl w:val="0"/>
          <w:numId w:val="403"/>
        </w:numPr>
        <w:spacing w:line="276" w:lineRule="auto"/>
        <w:jc w:val="both"/>
        <w:rPr>
          <w:rFonts w:ascii="Times New Roman" w:hAnsi="Times New Roman"/>
          <w:sz w:val="24"/>
          <w:szCs w:val="24"/>
        </w:rPr>
      </w:pPr>
      <w:r w:rsidRPr="00D75D1A">
        <w:rPr>
          <w:rFonts w:ascii="Times New Roman" w:hAnsi="Times New Roman"/>
          <w:sz w:val="24"/>
          <w:szCs w:val="24"/>
        </w:rPr>
        <w:t>Из размахивания в висе подъем разгибом.</w:t>
      </w:r>
    </w:p>
    <w:p w:rsidR="00BE1EE7" w:rsidRPr="00D75D1A" w:rsidRDefault="00BE1EE7" w:rsidP="00960A72">
      <w:pPr>
        <w:pStyle w:val="afff6"/>
        <w:numPr>
          <w:ilvl w:val="0"/>
          <w:numId w:val="403"/>
        </w:numPr>
        <w:spacing w:line="276" w:lineRule="auto"/>
        <w:jc w:val="both"/>
        <w:rPr>
          <w:rFonts w:ascii="Times New Roman" w:hAnsi="Times New Roman"/>
          <w:sz w:val="24"/>
          <w:szCs w:val="24"/>
        </w:rPr>
      </w:pPr>
      <w:r w:rsidRPr="00D75D1A">
        <w:rPr>
          <w:rFonts w:ascii="Times New Roman" w:hAnsi="Times New Roman"/>
          <w:sz w:val="24"/>
          <w:szCs w:val="24"/>
        </w:rPr>
        <w:t>Мах назад.</w:t>
      </w:r>
    </w:p>
    <w:p w:rsidR="00BE1EE7" w:rsidRPr="00D75D1A" w:rsidRDefault="00BE1EE7" w:rsidP="00960A72">
      <w:pPr>
        <w:pStyle w:val="afff6"/>
        <w:numPr>
          <w:ilvl w:val="0"/>
          <w:numId w:val="403"/>
        </w:numPr>
        <w:spacing w:line="276" w:lineRule="auto"/>
        <w:jc w:val="both"/>
        <w:rPr>
          <w:rFonts w:ascii="Times New Roman" w:hAnsi="Times New Roman"/>
          <w:sz w:val="24"/>
          <w:szCs w:val="24"/>
        </w:rPr>
      </w:pPr>
      <w:r w:rsidRPr="00D75D1A">
        <w:rPr>
          <w:rFonts w:ascii="Times New Roman" w:hAnsi="Times New Roman"/>
          <w:sz w:val="24"/>
          <w:szCs w:val="24"/>
        </w:rPr>
        <w:t>Оборот назад в упоре.</w:t>
      </w:r>
    </w:p>
    <w:p w:rsidR="00BE1EE7" w:rsidRPr="00D75D1A" w:rsidRDefault="00BE1EE7" w:rsidP="00960A72">
      <w:pPr>
        <w:pStyle w:val="afff6"/>
        <w:numPr>
          <w:ilvl w:val="0"/>
          <w:numId w:val="403"/>
        </w:numPr>
        <w:spacing w:line="276" w:lineRule="auto"/>
        <w:jc w:val="both"/>
        <w:rPr>
          <w:rFonts w:ascii="Times New Roman" w:hAnsi="Times New Roman"/>
          <w:sz w:val="24"/>
          <w:szCs w:val="24"/>
        </w:rPr>
      </w:pPr>
      <w:r w:rsidRPr="00D75D1A">
        <w:rPr>
          <w:rFonts w:ascii="Times New Roman" w:hAnsi="Times New Roman"/>
          <w:sz w:val="24"/>
          <w:szCs w:val="24"/>
        </w:rPr>
        <w:t xml:space="preserve">Мах дугой в упоре. </w:t>
      </w:r>
    </w:p>
    <w:p w:rsidR="00BE1EE7" w:rsidRPr="00D75D1A" w:rsidRDefault="00BE1EE7" w:rsidP="00960A72">
      <w:pPr>
        <w:pStyle w:val="afff6"/>
        <w:numPr>
          <w:ilvl w:val="0"/>
          <w:numId w:val="403"/>
        </w:numPr>
        <w:spacing w:line="276" w:lineRule="auto"/>
        <w:jc w:val="both"/>
        <w:rPr>
          <w:rFonts w:ascii="Times New Roman" w:hAnsi="Times New Roman"/>
          <w:sz w:val="24"/>
          <w:szCs w:val="24"/>
        </w:rPr>
      </w:pPr>
      <w:r w:rsidRPr="00D75D1A">
        <w:rPr>
          <w:rFonts w:ascii="Times New Roman" w:hAnsi="Times New Roman"/>
          <w:sz w:val="24"/>
          <w:szCs w:val="24"/>
        </w:rPr>
        <w:t>Махом назад соскок прогнувшись с поворотом на 90°.</w:t>
      </w:r>
    </w:p>
    <w:p w:rsidR="00BE1EE7" w:rsidRPr="00D75D1A" w:rsidRDefault="00BE1EE7" w:rsidP="00BE1EE7">
      <w:pPr>
        <w:pStyle w:val="afff6"/>
        <w:spacing w:line="276" w:lineRule="auto"/>
        <w:jc w:val="both"/>
        <w:rPr>
          <w:rFonts w:ascii="Times New Roman" w:hAnsi="Times New Roman"/>
          <w:sz w:val="24"/>
          <w:szCs w:val="24"/>
        </w:rPr>
      </w:pPr>
      <w:r w:rsidRPr="00D75D1A">
        <w:rPr>
          <w:rFonts w:ascii="Times New Roman" w:hAnsi="Times New Roman"/>
          <w:noProof/>
          <w:sz w:val="24"/>
          <w:szCs w:val="24"/>
        </w:rPr>
        <w:lastRenderedPageBreak/>
        <w:drawing>
          <wp:inline distT="0" distB="0" distL="0" distR="0">
            <wp:extent cx="3278954" cy="3199076"/>
            <wp:effectExtent l="19050" t="0" r="0" b="0"/>
            <wp:docPr id="2496"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37" cstate="print"/>
                    <a:srcRect/>
                    <a:stretch>
                      <a:fillRect/>
                    </a:stretch>
                  </pic:blipFill>
                  <pic:spPr bwMode="auto">
                    <a:xfrm>
                      <a:off x="0" y="0"/>
                      <a:ext cx="3282782" cy="3202811"/>
                    </a:xfrm>
                    <a:prstGeom prst="rect">
                      <a:avLst/>
                    </a:prstGeom>
                    <a:noFill/>
                    <a:ln w="9525">
                      <a:noFill/>
                      <a:miter lim="800000"/>
                      <a:headEnd/>
                      <a:tailEnd/>
                    </a:ln>
                  </pic:spPr>
                </pic:pic>
              </a:graphicData>
            </a:graphic>
          </wp:inline>
        </w:drawing>
      </w:r>
    </w:p>
    <w:p w:rsidR="00BE1EE7" w:rsidRPr="00D75D1A" w:rsidRDefault="00BE1EE7" w:rsidP="00960A72">
      <w:pPr>
        <w:pStyle w:val="afff6"/>
        <w:numPr>
          <w:ilvl w:val="0"/>
          <w:numId w:val="283"/>
        </w:numPr>
        <w:autoSpaceDN/>
        <w:spacing w:line="276" w:lineRule="auto"/>
        <w:jc w:val="both"/>
        <w:rPr>
          <w:rFonts w:ascii="Times New Roman" w:hAnsi="Times New Roman"/>
          <w:b/>
          <w:sz w:val="24"/>
          <w:szCs w:val="24"/>
        </w:rPr>
      </w:pPr>
      <w:r w:rsidRPr="00D75D1A">
        <w:rPr>
          <w:rFonts w:ascii="Times New Roman" w:hAnsi="Times New Roman"/>
          <w:b/>
          <w:sz w:val="24"/>
          <w:szCs w:val="24"/>
        </w:rPr>
        <w:t>Опорный прыжок (девушки)</w:t>
      </w:r>
    </w:p>
    <w:p w:rsidR="00BE1EE7" w:rsidRPr="00D75D1A" w:rsidRDefault="00BE1EE7" w:rsidP="00BE1EE7">
      <w:pPr>
        <w:pStyle w:val="afff6"/>
        <w:spacing w:line="276" w:lineRule="auto"/>
        <w:jc w:val="both"/>
        <w:rPr>
          <w:rFonts w:ascii="Times New Roman" w:hAnsi="Times New Roman"/>
          <w:sz w:val="24"/>
          <w:szCs w:val="24"/>
        </w:rPr>
      </w:pPr>
      <w:r w:rsidRPr="00D75D1A">
        <w:rPr>
          <w:rFonts w:ascii="Times New Roman" w:hAnsi="Times New Roman"/>
          <w:sz w:val="24"/>
          <w:szCs w:val="24"/>
        </w:rPr>
        <w:t>Прыжок боком</w:t>
      </w:r>
    </w:p>
    <w:p w:rsidR="00BE1EE7" w:rsidRPr="00D75D1A" w:rsidRDefault="00BE1EE7" w:rsidP="00BE1EE7">
      <w:pPr>
        <w:pStyle w:val="afff6"/>
        <w:spacing w:line="276" w:lineRule="auto"/>
        <w:jc w:val="both"/>
        <w:rPr>
          <w:rFonts w:ascii="Times New Roman" w:hAnsi="Times New Roman"/>
          <w:sz w:val="24"/>
          <w:szCs w:val="24"/>
        </w:rPr>
      </w:pPr>
      <w:r w:rsidRPr="00D75D1A">
        <w:rPr>
          <w:rFonts w:ascii="Times New Roman" w:hAnsi="Times New Roman"/>
          <w:noProof/>
          <w:sz w:val="24"/>
          <w:szCs w:val="24"/>
        </w:rPr>
        <w:drawing>
          <wp:inline distT="0" distB="0" distL="0" distR="0">
            <wp:extent cx="2959100" cy="1436376"/>
            <wp:effectExtent l="0" t="0" r="0" b="0"/>
            <wp:docPr id="2497"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38" cstate="print"/>
                    <a:srcRect/>
                    <a:stretch>
                      <a:fillRect/>
                    </a:stretch>
                  </pic:blipFill>
                  <pic:spPr bwMode="auto">
                    <a:xfrm>
                      <a:off x="0" y="0"/>
                      <a:ext cx="2972320" cy="1442793"/>
                    </a:xfrm>
                    <a:prstGeom prst="rect">
                      <a:avLst/>
                    </a:prstGeom>
                    <a:noFill/>
                    <a:ln w="9525">
                      <a:noFill/>
                      <a:miter lim="800000"/>
                      <a:headEnd/>
                      <a:tailEnd/>
                    </a:ln>
                  </pic:spPr>
                </pic:pic>
              </a:graphicData>
            </a:graphic>
          </wp:inline>
        </w:drawing>
      </w:r>
    </w:p>
    <w:p w:rsidR="00BE1EE7" w:rsidRPr="00D75D1A" w:rsidRDefault="00BE1EE7" w:rsidP="00960A72">
      <w:pPr>
        <w:pStyle w:val="afff6"/>
        <w:numPr>
          <w:ilvl w:val="0"/>
          <w:numId w:val="283"/>
        </w:numPr>
        <w:autoSpaceDN/>
        <w:spacing w:line="276" w:lineRule="auto"/>
        <w:jc w:val="both"/>
        <w:rPr>
          <w:rFonts w:ascii="Times New Roman" w:hAnsi="Times New Roman"/>
          <w:b/>
          <w:sz w:val="24"/>
          <w:szCs w:val="24"/>
        </w:rPr>
      </w:pPr>
      <w:r w:rsidRPr="00D75D1A">
        <w:rPr>
          <w:rFonts w:ascii="Times New Roman" w:hAnsi="Times New Roman"/>
          <w:b/>
          <w:sz w:val="24"/>
          <w:szCs w:val="24"/>
        </w:rPr>
        <w:t>Опорный прыжок (юноши)</w:t>
      </w:r>
    </w:p>
    <w:p w:rsidR="00BE1EE7" w:rsidRPr="00D75D1A" w:rsidRDefault="00BE1EE7" w:rsidP="00BE1EE7">
      <w:pPr>
        <w:pStyle w:val="afff6"/>
        <w:spacing w:line="276" w:lineRule="auto"/>
        <w:jc w:val="both"/>
        <w:rPr>
          <w:rFonts w:ascii="Times New Roman" w:hAnsi="Times New Roman"/>
          <w:sz w:val="24"/>
          <w:szCs w:val="24"/>
        </w:rPr>
      </w:pPr>
      <w:r w:rsidRPr="00D75D1A">
        <w:rPr>
          <w:rFonts w:ascii="Times New Roman" w:hAnsi="Times New Roman"/>
          <w:noProof/>
          <w:sz w:val="24"/>
          <w:szCs w:val="24"/>
        </w:rPr>
        <w:drawing>
          <wp:inline distT="0" distB="0" distL="0" distR="0">
            <wp:extent cx="3575050" cy="1368336"/>
            <wp:effectExtent l="0" t="0" r="6350" b="3810"/>
            <wp:docPr id="24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39" cstate="print"/>
                    <a:srcRect/>
                    <a:stretch>
                      <a:fillRect/>
                    </a:stretch>
                  </pic:blipFill>
                  <pic:spPr bwMode="auto">
                    <a:xfrm>
                      <a:off x="0" y="0"/>
                      <a:ext cx="3587003" cy="1372911"/>
                    </a:xfrm>
                    <a:prstGeom prst="rect">
                      <a:avLst/>
                    </a:prstGeom>
                    <a:noFill/>
                    <a:ln w="9525">
                      <a:noFill/>
                      <a:miter lim="800000"/>
                      <a:headEnd/>
                      <a:tailEnd/>
                    </a:ln>
                  </pic:spPr>
                </pic:pic>
              </a:graphicData>
            </a:graphic>
          </wp:inline>
        </w:drawing>
      </w:r>
    </w:p>
    <w:p w:rsidR="00BE1EE7" w:rsidRPr="00D75D1A" w:rsidRDefault="00BE1EE7" w:rsidP="00BE1EE7">
      <w:pPr>
        <w:pStyle w:val="afff6"/>
        <w:spacing w:line="276" w:lineRule="auto"/>
        <w:jc w:val="both"/>
        <w:rPr>
          <w:rFonts w:ascii="Times New Roman" w:hAnsi="Times New Roman"/>
          <w:sz w:val="24"/>
          <w:szCs w:val="24"/>
        </w:rPr>
      </w:pPr>
    </w:p>
    <w:p w:rsidR="00BE1EE7" w:rsidRPr="00D75D1A" w:rsidRDefault="00BE1EE7" w:rsidP="00960A72">
      <w:pPr>
        <w:pStyle w:val="afff6"/>
        <w:numPr>
          <w:ilvl w:val="0"/>
          <w:numId w:val="283"/>
        </w:numPr>
        <w:autoSpaceDN/>
        <w:spacing w:line="276" w:lineRule="auto"/>
        <w:jc w:val="both"/>
        <w:rPr>
          <w:rFonts w:ascii="Times New Roman" w:hAnsi="Times New Roman"/>
          <w:b/>
          <w:sz w:val="24"/>
          <w:szCs w:val="24"/>
        </w:rPr>
      </w:pPr>
      <w:r w:rsidRPr="00D75D1A">
        <w:rPr>
          <w:rFonts w:ascii="Times New Roman" w:hAnsi="Times New Roman"/>
          <w:b/>
          <w:sz w:val="24"/>
          <w:szCs w:val="24"/>
        </w:rPr>
        <w:t>Брусья разной высоты (девушки)</w:t>
      </w:r>
    </w:p>
    <w:p w:rsidR="00BE1EE7" w:rsidRPr="00D75D1A" w:rsidRDefault="00BE1EE7" w:rsidP="00BE1EE7">
      <w:pPr>
        <w:pStyle w:val="afff6"/>
        <w:spacing w:line="276" w:lineRule="auto"/>
        <w:jc w:val="both"/>
        <w:rPr>
          <w:rFonts w:ascii="Times New Roman" w:hAnsi="Times New Roman"/>
          <w:sz w:val="24"/>
          <w:szCs w:val="24"/>
        </w:rPr>
      </w:pPr>
      <w:r w:rsidRPr="00D75D1A">
        <w:rPr>
          <w:rFonts w:ascii="Times New Roman" w:hAnsi="Times New Roman"/>
          <w:sz w:val="24"/>
          <w:szCs w:val="24"/>
        </w:rPr>
        <w:t xml:space="preserve">Комбинация №1 </w:t>
      </w:r>
    </w:p>
    <w:p w:rsidR="00BE1EE7" w:rsidRPr="00D75D1A" w:rsidRDefault="00BE1EE7" w:rsidP="00960A72">
      <w:pPr>
        <w:pStyle w:val="afff6"/>
        <w:numPr>
          <w:ilvl w:val="0"/>
          <w:numId w:val="404"/>
        </w:numPr>
        <w:ind w:left="714" w:hanging="357"/>
        <w:jc w:val="both"/>
        <w:rPr>
          <w:rFonts w:ascii="Times New Roman" w:hAnsi="Times New Roman"/>
          <w:sz w:val="24"/>
          <w:szCs w:val="24"/>
        </w:rPr>
      </w:pPr>
      <w:r w:rsidRPr="00D75D1A">
        <w:rPr>
          <w:rFonts w:ascii="Times New Roman" w:hAnsi="Times New Roman"/>
          <w:sz w:val="24"/>
          <w:szCs w:val="24"/>
        </w:rPr>
        <w:t>Из виса стоя снаружи (можно использовать мостик) наскок в упор.</w:t>
      </w:r>
    </w:p>
    <w:p w:rsidR="00BE1EE7" w:rsidRPr="00D75D1A" w:rsidRDefault="00BE1EE7" w:rsidP="00960A72">
      <w:pPr>
        <w:pStyle w:val="afff6"/>
        <w:numPr>
          <w:ilvl w:val="0"/>
          <w:numId w:val="404"/>
        </w:numPr>
        <w:ind w:left="714" w:hanging="357"/>
        <w:jc w:val="both"/>
        <w:rPr>
          <w:rFonts w:ascii="Times New Roman" w:hAnsi="Times New Roman"/>
          <w:sz w:val="24"/>
          <w:szCs w:val="24"/>
        </w:rPr>
      </w:pPr>
      <w:r w:rsidRPr="00D75D1A">
        <w:rPr>
          <w:rFonts w:ascii="Times New Roman" w:hAnsi="Times New Roman"/>
          <w:sz w:val="24"/>
          <w:szCs w:val="24"/>
        </w:rPr>
        <w:t>Перемах правой в упор верхом.</w:t>
      </w:r>
    </w:p>
    <w:p w:rsidR="00BE1EE7" w:rsidRPr="00D75D1A" w:rsidRDefault="00BE1EE7" w:rsidP="00960A72">
      <w:pPr>
        <w:pStyle w:val="afff6"/>
        <w:numPr>
          <w:ilvl w:val="0"/>
          <w:numId w:val="404"/>
        </w:numPr>
        <w:ind w:left="714" w:hanging="357"/>
        <w:jc w:val="both"/>
        <w:rPr>
          <w:rFonts w:ascii="Times New Roman" w:hAnsi="Times New Roman"/>
          <w:sz w:val="24"/>
          <w:szCs w:val="24"/>
        </w:rPr>
      </w:pPr>
      <w:r w:rsidRPr="00D75D1A">
        <w:rPr>
          <w:rFonts w:ascii="Times New Roman" w:hAnsi="Times New Roman"/>
          <w:sz w:val="24"/>
          <w:szCs w:val="24"/>
        </w:rPr>
        <w:t>Перехват правой в хват снизу за в/ж, перемахом правой влево поворот налево кругом в вис лежа сзади на н/ж.</w:t>
      </w:r>
    </w:p>
    <w:p w:rsidR="00BE1EE7" w:rsidRPr="00D75D1A" w:rsidRDefault="00BE1EE7" w:rsidP="00960A72">
      <w:pPr>
        <w:pStyle w:val="afff6"/>
        <w:numPr>
          <w:ilvl w:val="0"/>
          <w:numId w:val="404"/>
        </w:numPr>
        <w:ind w:left="714" w:hanging="357"/>
        <w:jc w:val="both"/>
        <w:rPr>
          <w:rFonts w:ascii="Times New Roman" w:hAnsi="Times New Roman"/>
          <w:sz w:val="24"/>
          <w:szCs w:val="24"/>
        </w:rPr>
      </w:pPr>
      <w:r w:rsidRPr="00D75D1A">
        <w:rPr>
          <w:rFonts w:ascii="Times New Roman" w:hAnsi="Times New Roman"/>
          <w:sz w:val="24"/>
          <w:szCs w:val="24"/>
        </w:rPr>
        <w:t>Поднимая и сгибая левую, вис присев на левой и махом правой и толчком левой подъем переворотом в упор на в/ж.</w:t>
      </w:r>
    </w:p>
    <w:p w:rsidR="00BE1EE7" w:rsidRPr="00D75D1A" w:rsidRDefault="00BE1EE7" w:rsidP="00960A72">
      <w:pPr>
        <w:pStyle w:val="afff6"/>
        <w:numPr>
          <w:ilvl w:val="0"/>
          <w:numId w:val="404"/>
        </w:numPr>
        <w:ind w:left="714" w:hanging="357"/>
        <w:jc w:val="both"/>
        <w:rPr>
          <w:rFonts w:ascii="Times New Roman" w:hAnsi="Times New Roman"/>
          <w:sz w:val="24"/>
          <w:szCs w:val="24"/>
        </w:rPr>
      </w:pPr>
      <w:r w:rsidRPr="00D75D1A">
        <w:rPr>
          <w:rFonts w:ascii="Times New Roman" w:hAnsi="Times New Roman"/>
          <w:sz w:val="24"/>
          <w:szCs w:val="24"/>
        </w:rPr>
        <w:t>Спад в вис лежа на н/ж и поворот в сед на бедре; руки: одна хватом на в/ж, другая в сторону.</w:t>
      </w:r>
    </w:p>
    <w:p w:rsidR="00BE1EE7" w:rsidRPr="00D75D1A" w:rsidRDefault="00BE1EE7" w:rsidP="00960A72">
      <w:pPr>
        <w:pStyle w:val="afff6"/>
        <w:numPr>
          <w:ilvl w:val="0"/>
          <w:numId w:val="404"/>
        </w:numPr>
        <w:ind w:left="714" w:hanging="357"/>
        <w:jc w:val="both"/>
        <w:rPr>
          <w:rFonts w:ascii="Times New Roman" w:hAnsi="Times New Roman"/>
          <w:sz w:val="24"/>
          <w:szCs w:val="24"/>
        </w:rPr>
      </w:pPr>
      <w:r w:rsidRPr="00D75D1A">
        <w:rPr>
          <w:rFonts w:ascii="Times New Roman" w:hAnsi="Times New Roman"/>
          <w:sz w:val="24"/>
          <w:szCs w:val="24"/>
        </w:rPr>
        <w:lastRenderedPageBreak/>
        <w:t>Перехват за н/ж и соскок прогнувшись в сторону.</w:t>
      </w:r>
    </w:p>
    <w:p w:rsidR="00BE1EE7" w:rsidRPr="00D75D1A" w:rsidRDefault="00BE1EE7" w:rsidP="00BE1EE7">
      <w:pPr>
        <w:pStyle w:val="afff6"/>
        <w:spacing w:line="276" w:lineRule="auto"/>
        <w:jc w:val="both"/>
        <w:rPr>
          <w:rFonts w:ascii="Times New Roman" w:hAnsi="Times New Roman"/>
          <w:sz w:val="24"/>
          <w:szCs w:val="24"/>
        </w:rPr>
      </w:pPr>
      <w:r w:rsidRPr="00D75D1A">
        <w:rPr>
          <w:rFonts w:ascii="Times New Roman" w:hAnsi="Times New Roman"/>
          <w:noProof/>
          <w:sz w:val="24"/>
          <w:szCs w:val="24"/>
        </w:rPr>
        <w:drawing>
          <wp:inline distT="0" distB="0" distL="0" distR="0">
            <wp:extent cx="2647950" cy="2671261"/>
            <wp:effectExtent l="0" t="0" r="0" b="0"/>
            <wp:docPr id="2501"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40" cstate="print"/>
                    <a:srcRect/>
                    <a:stretch>
                      <a:fillRect/>
                    </a:stretch>
                  </pic:blipFill>
                  <pic:spPr bwMode="auto">
                    <a:xfrm>
                      <a:off x="0" y="0"/>
                      <a:ext cx="2680818" cy="2704419"/>
                    </a:xfrm>
                    <a:prstGeom prst="rect">
                      <a:avLst/>
                    </a:prstGeom>
                    <a:noFill/>
                    <a:ln w="9525">
                      <a:noFill/>
                      <a:miter lim="800000"/>
                      <a:headEnd/>
                      <a:tailEnd/>
                    </a:ln>
                  </pic:spPr>
                </pic:pic>
              </a:graphicData>
            </a:graphic>
          </wp:inline>
        </w:drawing>
      </w:r>
    </w:p>
    <w:p w:rsidR="00BE1EE7" w:rsidRPr="00D75D1A" w:rsidRDefault="00BE1EE7" w:rsidP="00BE1EE7">
      <w:pPr>
        <w:pStyle w:val="afff6"/>
        <w:jc w:val="both"/>
        <w:rPr>
          <w:rFonts w:ascii="Times New Roman" w:hAnsi="Times New Roman"/>
          <w:sz w:val="24"/>
          <w:szCs w:val="24"/>
        </w:rPr>
      </w:pPr>
      <w:r w:rsidRPr="00D75D1A">
        <w:rPr>
          <w:rFonts w:ascii="Times New Roman" w:hAnsi="Times New Roman"/>
          <w:sz w:val="24"/>
          <w:szCs w:val="24"/>
        </w:rPr>
        <w:t xml:space="preserve">Комбинация №2 </w:t>
      </w:r>
    </w:p>
    <w:p w:rsidR="00BE1EE7" w:rsidRPr="00D75D1A" w:rsidRDefault="00BE1EE7" w:rsidP="00960A72">
      <w:pPr>
        <w:pStyle w:val="afff6"/>
        <w:numPr>
          <w:ilvl w:val="0"/>
          <w:numId w:val="405"/>
        </w:numPr>
        <w:jc w:val="both"/>
        <w:rPr>
          <w:rFonts w:ascii="Times New Roman" w:hAnsi="Times New Roman"/>
          <w:sz w:val="24"/>
          <w:szCs w:val="24"/>
        </w:rPr>
      </w:pPr>
      <w:r w:rsidRPr="00D75D1A">
        <w:rPr>
          <w:rFonts w:ascii="Times New Roman" w:hAnsi="Times New Roman"/>
          <w:sz w:val="24"/>
          <w:szCs w:val="24"/>
        </w:rPr>
        <w:t xml:space="preserve">В висе на в/ж размахивание (2-3раза) </w:t>
      </w:r>
    </w:p>
    <w:p w:rsidR="00BE1EE7" w:rsidRPr="00D75D1A" w:rsidRDefault="00BE1EE7" w:rsidP="00960A72">
      <w:pPr>
        <w:pStyle w:val="afff6"/>
        <w:numPr>
          <w:ilvl w:val="0"/>
          <w:numId w:val="405"/>
        </w:numPr>
        <w:jc w:val="both"/>
        <w:rPr>
          <w:rFonts w:ascii="Times New Roman" w:hAnsi="Times New Roman"/>
          <w:sz w:val="24"/>
          <w:szCs w:val="24"/>
        </w:rPr>
      </w:pPr>
      <w:r w:rsidRPr="00D75D1A">
        <w:rPr>
          <w:rFonts w:ascii="Times New Roman" w:hAnsi="Times New Roman"/>
          <w:sz w:val="24"/>
          <w:szCs w:val="24"/>
        </w:rPr>
        <w:t xml:space="preserve">Перемах согнув ноги в вис лежа сзади на н/ж </w:t>
      </w:r>
    </w:p>
    <w:p w:rsidR="00BE1EE7" w:rsidRPr="00D75D1A" w:rsidRDefault="00BE1EE7" w:rsidP="00960A72">
      <w:pPr>
        <w:pStyle w:val="afff6"/>
        <w:numPr>
          <w:ilvl w:val="0"/>
          <w:numId w:val="405"/>
        </w:numPr>
        <w:jc w:val="both"/>
        <w:rPr>
          <w:rFonts w:ascii="Times New Roman" w:hAnsi="Times New Roman"/>
          <w:sz w:val="24"/>
          <w:szCs w:val="24"/>
        </w:rPr>
      </w:pPr>
      <w:r w:rsidRPr="00D75D1A">
        <w:rPr>
          <w:rFonts w:ascii="Times New Roman" w:hAnsi="Times New Roman"/>
          <w:sz w:val="24"/>
          <w:szCs w:val="24"/>
        </w:rPr>
        <w:t xml:space="preserve">Вис присев и толчком двумя подъем рывком в упор на в/ж </w:t>
      </w:r>
    </w:p>
    <w:p w:rsidR="00BE1EE7" w:rsidRPr="00D75D1A" w:rsidRDefault="00BE1EE7" w:rsidP="00960A72">
      <w:pPr>
        <w:pStyle w:val="afff6"/>
        <w:numPr>
          <w:ilvl w:val="0"/>
          <w:numId w:val="405"/>
        </w:numPr>
        <w:jc w:val="both"/>
        <w:rPr>
          <w:rFonts w:ascii="Times New Roman" w:hAnsi="Times New Roman"/>
          <w:sz w:val="24"/>
          <w:szCs w:val="24"/>
        </w:rPr>
      </w:pPr>
      <w:r w:rsidRPr="00D75D1A">
        <w:rPr>
          <w:rFonts w:ascii="Times New Roman" w:hAnsi="Times New Roman"/>
          <w:sz w:val="24"/>
          <w:szCs w:val="24"/>
        </w:rPr>
        <w:t xml:space="preserve">Спад в вис лежа сзади на бедрах и поворот налево в сед на левом бедре, правая назад: руки: левая хватом за в/ж, правая в сторону </w:t>
      </w:r>
    </w:p>
    <w:p w:rsidR="00BE1EE7" w:rsidRPr="00D75D1A" w:rsidRDefault="00BE1EE7" w:rsidP="00960A72">
      <w:pPr>
        <w:pStyle w:val="afff6"/>
        <w:numPr>
          <w:ilvl w:val="0"/>
          <w:numId w:val="405"/>
        </w:numPr>
        <w:jc w:val="both"/>
        <w:rPr>
          <w:rFonts w:ascii="Times New Roman" w:hAnsi="Times New Roman"/>
          <w:sz w:val="24"/>
          <w:szCs w:val="24"/>
        </w:rPr>
      </w:pPr>
      <w:r w:rsidRPr="00D75D1A">
        <w:rPr>
          <w:rFonts w:ascii="Times New Roman" w:hAnsi="Times New Roman"/>
          <w:sz w:val="24"/>
          <w:szCs w:val="24"/>
        </w:rPr>
        <w:t xml:space="preserve">Поднимая и соединяя ноги, поворот налево с перехватом правой справа за н/ж и перемахом двумя влево соскок углом </w:t>
      </w:r>
    </w:p>
    <w:p w:rsidR="00BE1EE7" w:rsidRPr="00D75D1A" w:rsidRDefault="00BE1EE7" w:rsidP="00960A72">
      <w:pPr>
        <w:pStyle w:val="afff6"/>
        <w:numPr>
          <w:ilvl w:val="0"/>
          <w:numId w:val="405"/>
        </w:numPr>
        <w:jc w:val="both"/>
        <w:rPr>
          <w:rFonts w:ascii="Times New Roman" w:hAnsi="Times New Roman"/>
          <w:sz w:val="24"/>
          <w:szCs w:val="24"/>
        </w:rPr>
      </w:pPr>
      <w:r w:rsidRPr="00D75D1A">
        <w:rPr>
          <w:rFonts w:ascii="Times New Roman" w:hAnsi="Times New Roman"/>
          <w:i/>
          <w:sz w:val="24"/>
          <w:szCs w:val="24"/>
        </w:rPr>
        <w:t>Примечание.</w:t>
      </w:r>
      <w:r w:rsidRPr="00D75D1A">
        <w:rPr>
          <w:rFonts w:ascii="Times New Roman" w:hAnsi="Times New Roman"/>
          <w:sz w:val="24"/>
          <w:szCs w:val="24"/>
        </w:rPr>
        <w:t xml:space="preserve"> В комбинациях №1 и 2 подъем переворотом и подъем рывком взаимозаменяемы.</w:t>
      </w:r>
    </w:p>
    <w:p w:rsidR="00BE1EE7" w:rsidRPr="00D75D1A" w:rsidRDefault="00BE1EE7" w:rsidP="00BE1EE7">
      <w:pPr>
        <w:pStyle w:val="afff6"/>
        <w:spacing w:line="276" w:lineRule="auto"/>
        <w:jc w:val="both"/>
        <w:rPr>
          <w:rFonts w:ascii="Times New Roman" w:hAnsi="Times New Roman"/>
          <w:sz w:val="24"/>
          <w:szCs w:val="24"/>
        </w:rPr>
      </w:pPr>
      <w:r w:rsidRPr="00D75D1A">
        <w:rPr>
          <w:rFonts w:ascii="Times New Roman" w:hAnsi="Times New Roman"/>
          <w:noProof/>
          <w:sz w:val="24"/>
          <w:szCs w:val="24"/>
        </w:rPr>
        <w:drawing>
          <wp:inline distT="0" distB="0" distL="0" distR="0">
            <wp:extent cx="2590800" cy="2928708"/>
            <wp:effectExtent l="0" t="0" r="0" b="5080"/>
            <wp:docPr id="2502"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41" cstate="print"/>
                    <a:srcRect/>
                    <a:stretch>
                      <a:fillRect/>
                    </a:stretch>
                  </pic:blipFill>
                  <pic:spPr bwMode="auto">
                    <a:xfrm>
                      <a:off x="0" y="0"/>
                      <a:ext cx="2611803" cy="2952451"/>
                    </a:xfrm>
                    <a:prstGeom prst="rect">
                      <a:avLst/>
                    </a:prstGeom>
                    <a:noFill/>
                    <a:ln w="9525">
                      <a:noFill/>
                      <a:miter lim="800000"/>
                      <a:headEnd/>
                      <a:tailEnd/>
                    </a:ln>
                  </pic:spPr>
                </pic:pic>
              </a:graphicData>
            </a:graphic>
          </wp:inline>
        </w:drawing>
      </w:r>
    </w:p>
    <w:p w:rsidR="00BE1EE7" w:rsidRPr="00D75D1A" w:rsidRDefault="00BE1EE7" w:rsidP="00BE1EE7">
      <w:pPr>
        <w:pStyle w:val="afff6"/>
        <w:jc w:val="both"/>
        <w:rPr>
          <w:rFonts w:ascii="Times New Roman" w:hAnsi="Times New Roman"/>
          <w:b/>
          <w:bCs/>
          <w:sz w:val="24"/>
          <w:szCs w:val="24"/>
        </w:rPr>
      </w:pPr>
      <w:r w:rsidRPr="00D75D1A">
        <w:rPr>
          <w:rFonts w:ascii="Times New Roman" w:hAnsi="Times New Roman"/>
          <w:b/>
          <w:bCs/>
          <w:sz w:val="24"/>
          <w:szCs w:val="24"/>
        </w:rPr>
        <w:t>Тема 2.7 (3) Акробатика</w:t>
      </w:r>
    </w:p>
    <w:p w:rsidR="00BE1EE7" w:rsidRPr="00D75D1A" w:rsidRDefault="00BE1EE7" w:rsidP="00BE1EE7">
      <w:pPr>
        <w:pStyle w:val="afff6"/>
        <w:jc w:val="center"/>
        <w:rPr>
          <w:rFonts w:ascii="Times New Roman" w:hAnsi="Times New Roman"/>
          <w:b/>
          <w:bCs/>
          <w:sz w:val="24"/>
          <w:szCs w:val="24"/>
        </w:rPr>
      </w:pPr>
    </w:p>
    <w:p w:rsidR="00BE1EE7" w:rsidRPr="00D75D1A" w:rsidRDefault="00BE1EE7" w:rsidP="00BE1EE7">
      <w:pPr>
        <w:pStyle w:val="afff6"/>
        <w:jc w:val="center"/>
        <w:rPr>
          <w:rFonts w:ascii="Times New Roman" w:hAnsi="Times New Roman"/>
          <w:b/>
          <w:sz w:val="24"/>
          <w:szCs w:val="24"/>
        </w:rPr>
      </w:pPr>
      <w:r w:rsidRPr="00D75D1A">
        <w:rPr>
          <w:rFonts w:ascii="Times New Roman" w:hAnsi="Times New Roman"/>
          <w:b/>
          <w:sz w:val="24"/>
          <w:szCs w:val="24"/>
        </w:rPr>
        <w:t xml:space="preserve">Перечень контрольных упражнений </w:t>
      </w:r>
    </w:p>
    <w:p w:rsidR="00BE1EE7" w:rsidRPr="00D75D1A" w:rsidRDefault="00BE1EE7" w:rsidP="00BE1EE7">
      <w:pPr>
        <w:pStyle w:val="afff6"/>
        <w:jc w:val="center"/>
        <w:rPr>
          <w:rFonts w:ascii="Times New Roman" w:hAnsi="Times New Roman"/>
          <w:b/>
          <w:sz w:val="24"/>
          <w:szCs w:val="24"/>
        </w:rPr>
      </w:pPr>
      <w:r w:rsidRPr="00D75D1A">
        <w:rPr>
          <w:rFonts w:ascii="Times New Roman" w:hAnsi="Times New Roman"/>
          <w:b/>
          <w:sz w:val="24"/>
          <w:szCs w:val="24"/>
        </w:rPr>
        <w:t>«Выполнение акробатических элементов»</w:t>
      </w:r>
    </w:p>
    <w:p w:rsidR="00BE1EE7" w:rsidRPr="00D75D1A" w:rsidRDefault="00BE1EE7" w:rsidP="00BE1EE7">
      <w:pPr>
        <w:pStyle w:val="afff6"/>
        <w:ind w:firstLine="708"/>
        <w:jc w:val="both"/>
        <w:rPr>
          <w:rFonts w:ascii="Times New Roman" w:hAnsi="Times New Roman"/>
          <w:sz w:val="24"/>
          <w:szCs w:val="24"/>
        </w:rPr>
      </w:pPr>
      <w:r w:rsidRPr="00D75D1A">
        <w:rPr>
          <w:rFonts w:ascii="Times New Roman" w:hAnsi="Times New Roman"/>
          <w:sz w:val="24"/>
          <w:szCs w:val="24"/>
        </w:rPr>
        <w:t xml:space="preserve">Обучающимся необходимо владеть техникой выполнения акробатических элементов. </w:t>
      </w:r>
    </w:p>
    <w:p w:rsidR="00BE1EE7" w:rsidRPr="00D75D1A" w:rsidRDefault="00BE1EE7" w:rsidP="00BE1EE7">
      <w:pPr>
        <w:pStyle w:val="afff6"/>
        <w:jc w:val="both"/>
        <w:rPr>
          <w:rFonts w:ascii="Times New Roman" w:hAnsi="Times New Roman"/>
          <w:sz w:val="24"/>
          <w:szCs w:val="24"/>
          <w:u w:val="single"/>
        </w:rPr>
      </w:pPr>
      <w:r w:rsidRPr="00D75D1A">
        <w:rPr>
          <w:rFonts w:ascii="Times New Roman" w:hAnsi="Times New Roman"/>
          <w:sz w:val="24"/>
          <w:szCs w:val="24"/>
          <w:u w:val="single"/>
        </w:rPr>
        <w:t>Девушки:</w:t>
      </w:r>
    </w:p>
    <w:p w:rsidR="00BE1EE7" w:rsidRPr="00D75D1A" w:rsidRDefault="00BE1EE7" w:rsidP="00960A72">
      <w:pPr>
        <w:pStyle w:val="afff6"/>
        <w:numPr>
          <w:ilvl w:val="0"/>
          <w:numId w:val="406"/>
        </w:numPr>
        <w:jc w:val="both"/>
        <w:rPr>
          <w:rFonts w:ascii="Times New Roman" w:hAnsi="Times New Roman"/>
          <w:sz w:val="24"/>
          <w:szCs w:val="24"/>
        </w:rPr>
      </w:pPr>
      <w:r w:rsidRPr="00D75D1A">
        <w:rPr>
          <w:rFonts w:ascii="Times New Roman" w:hAnsi="Times New Roman"/>
          <w:sz w:val="24"/>
          <w:szCs w:val="24"/>
        </w:rPr>
        <w:lastRenderedPageBreak/>
        <w:t xml:space="preserve">Из основной стойки шагом вперед равновесие на левой (правой), руки в стороны (держать 3 с). </w:t>
      </w:r>
    </w:p>
    <w:p w:rsidR="00BE1EE7" w:rsidRPr="00D75D1A" w:rsidRDefault="00BE1EE7" w:rsidP="00960A72">
      <w:pPr>
        <w:pStyle w:val="afff6"/>
        <w:numPr>
          <w:ilvl w:val="0"/>
          <w:numId w:val="406"/>
        </w:numPr>
        <w:jc w:val="both"/>
        <w:rPr>
          <w:rFonts w:ascii="Times New Roman" w:hAnsi="Times New Roman"/>
          <w:sz w:val="24"/>
          <w:szCs w:val="24"/>
        </w:rPr>
      </w:pPr>
      <w:r w:rsidRPr="00D75D1A">
        <w:rPr>
          <w:rFonts w:ascii="Times New Roman" w:hAnsi="Times New Roman"/>
          <w:sz w:val="24"/>
          <w:szCs w:val="24"/>
        </w:rPr>
        <w:t>Шаг вперед – прыжок со сменой согнутых ног («козлик»), руки в стороны – шаг вперед – прыжок со сменой прямых ног вперед («ножницы»).</w:t>
      </w:r>
    </w:p>
    <w:p w:rsidR="00BE1EE7" w:rsidRPr="00D75D1A" w:rsidRDefault="00BE1EE7" w:rsidP="00960A72">
      <w:pPr>
        <w:pStyle w:val="afff6"/>
        <w:numPr>
          <w:ilvl w:val="0"/>
          <w:numId w:val="406"/>
        </w:numPr>
        <w:jc w:val="both"/>
        <w:rPr>
          <w:rFonts w:ascii="Times New Roman" w:hAnsi="Times New Roman"/>
          <w:sz w:val="24"/>
          <w:szCs w:val="24"/>
        </w:rPr>
      </w:pPr>
      <w:r w:rsidRPr="00D75D1A">
        <w:rPr>
          <w:rFonts w:ascii="Times New Roman" w:hAnsi="Times New Roman"/>
          <w:sz w:val="24"/>
          <w:szCs w:val="24"/>
        </w:rPr>
        <w:t xml:space="preserve">Выпад левой (правой), руки вперед – кувырок вперед в упор присев. </w:t>
      </w:r>
    </w:p>
    <w:p w:rsidR="00BE1EE7" w:rsidRPr="00D75D1A" w:rsidRDefault="00BE1EE7" w:rsidP="00960A72">
      <w:pPr>
        <w:pStyle w:val="afff6"/>
        <w:numPr>
          <w:ilvl w:val="0"/>
          <w:numId w:val="406"/>
        </w:numPr>
        <w:jc w:val="both"/>
        <w:rPr>
          <w:rFonts w:ascii="Times New Roman" w:hAnsi="Times New Roman"/>
          <w:sz w:val="24"/>
          <w:szCs w:val="24"/>
        </w:rPr>
      </w:pPr>
      <w:r w:rsidRPr="00D75D1A">
        <w:rPr>
          <w:rFonts w:ascii="Times New Roman" w:hAnsi="Times New Roman"/>
          <w:sz w:val="24"/>
          <w:szCs w:val="24"/>
        </w:rPr>
        <w:t>Кувырок назад.</w:t>
      </w:r>
    </w:p>
    <w:p w:rsidR="00BE1EE7" w:rsidRPr="00D75D1A" w:rsidRDefault="00BE1EE7" w:rsidP="00960A72">
      <w:pPr>
        <w:pStyle w:val="afff6"/>
        <w:numPr>
          <w:ilvl w:val="0"/>
          <w:numId w:val="406"/>
        </w:numPr>
        <w:jc w:val="both"/>
        <w:rPr>
          <w:rFonts w:ascii="Times New Roman" w:hAnsi="Times New Roman"/>
          <w:sz w:val="24"/>
          <w:szCs w:val="24"/>
        </w:rPr>
      </w:pPr>
      <w:r w:rsidRPr="00D75D1A">
        <w:rPr>
          <w:rFonts w:ascii="Times New Roman" w:hAnsi="Times New Roman"/>
          <w:sz w:val="24"/>
          <w:szCs w:val="24"/>
        </w:rPr>
        <w:t>Перекатом назад стойка на лопатках (держать 3 с).</w:t>
      </w:r>
    </w:p>
    <w:p w:rsidR="00BE1EE7" w:rsidRPr="00D75D1A" w:rsidRDefault="00BE1EE7" w:rsidP="00960A72">
      <w:pPr>
        <w:pStyle w:val="afff6"/>
        <w:numPr>
          <w:ilvl w:val="0"/>
          <w:numId w:val="406"/>
        </w:numPr>
        <w:jc w:val="both"/>
        <w:rPr>
          <w:rFonts w:ascii="Times New Roman" w:hAnsi="Times New Roman"/>
          <w:sz w:val="24"/>
          <w:szCs w:val="24"/>
        </w:rPr>
      </w:pPr>
      <w:r w:rsidRPr="00D75D1A">
        <w:rPr>
          <w:rFonts w:ascii="Times New Roman" w:hAnsi="Times New Roman"/>
          <w:sz w:val="24"/>
          <w:szCs w:val="24"/>
        </w:rPr>
        <w:t>Стойка на лопатках ноги врозь (максимально развести), ноги вместе.</w:t>
      </w:r>
    </w:p>
    <w:p w:rsidR="00BE1EE7" w:rsidRPr="00D75D1A" w:rsidRDefault="00BE1EE7" w:rsidP="00960A72">
      <w:pPr>
        <w:pStyle w:val="afff6"/>
        <w:numPr>
          <w:ilvl w:val="0"/>
          <w:numId w:val="406"/>
        </w:numPr>
        <w:jc w:val="both"/>
        <w:rPr>
          <w:rFonts w:ascii="Times New Roman" w:hAnsi="Times New Roman"/>
          <w:sz w:val="24"/>
          <w:szCs w:val="24"/>
        </w:rPr>
      </w:pPr>
      <w:r w:rsidRPr="00D75D1A">
        <w:rPr>
          <w:rFonts w:ascii="Times New Roman" w:hAnsi="Times New Roman"/>
          <w:sz w:val="24"/>
          <w:szCs w:val="24"/>
        </w:rPr>
        <w:t>Перекатом вперед встать на левую (правую), другая вперед, руки вверх.</w:t>
      </w:r>
    </w:p>
    <w:p w:rsidR="00BE1EE7" w:rsidRPr="00D75D1A" w:rsidRDefault="00BE1EE7" w:rsidP="00960A72">
      <w:pPr>
        <w:pStyle w:val="afff6"/>
        <w:numPr>
          <w:ilvl w:val="0"/>
          <w:numId w:val="406"/>
        </w:numPr>
        <w:jc w:val="both"/>
        <w:rPr>
          <w:rFonts w:ascii="Times New Roman" w:hAnsi="Times New Roman"/>
          <w:sz w:val="24"/>
          <w:szCs w:val="24"/>
        </w:rPr>
      </w:pPr>
      <w:r w:rsidRPr="00D75D1A">
        <w:rPr>
          <w:rFonts w:ascii="Times New Roman" w:hAnsi="Times New Roman"/>
          <w:sz w:val="24"/>
          <w:szCs w:val="24"/>
        </w:rPr>
        <w:t>Махом одной, толчком другой переворот в сторону («колесо») в стойку ноги врозь, руки в стороны.</w:t>
      </w:r>
    </w:p>
    <w:p w:rsidR="00BE1EE7" w:rsidRPr="00D75D1A" w:rsidRDefault="00BE1EE7" w:rsidP="00960A72">
      <w:pPr>
        <w:pStyle w:val="afff6"/>
        <w:numPr>
          <w:ilvl w:val="0"/>
          <w:numId w:val="406"/>
        </w:numPr>
        <w:jc w:val="both"/>
        <w:rPr>
          <w:rFonts w:ascii="Times New Roman" w:hAnsi="Times New Roman"/>
          <w:sz w:val="24"/>
          <w:szCs w:val="24"/>
        </w:rPr>
      </w:pPr>
      <w:r w:rsidRPr="00D75D1A">
        <w:rPr>
          <w:rFonts w:ascii="Times New Roman" w:hAnsi="Times New Roman"/>
          <w:sz w:val="24"/>
          <w:szCs w:val="24"/>
        </w:rPr>
        <w:t>Приставляя правую (левую) – полуприсед, руки назад-книзу и прыжок вверх ноги врозь.</w:t>
      </w:r>
    </w:p>
    <w:p w:rsidR="00BE1EE7" w:rsidRPr="00D75D1A" w:rsidRDefault="00BE1EE7" w:rsidP="00BE1EE7">
      <w:pPr>
        <w:pStyle w:val="afff6"/>
        <w:jc w:val="both"/>
        <w:rPr>
          <w:rFonts w:ascii="Times New Roman" w:hAnsi="Times New Roman"/>
          <w:sz w:val="24"/>
          <w:szCs w:val="24"/>
          <w:u w:val="single"/>
        </w:rPr>
      </w:pPr>
      <w:r w:rsidRPr="00D75D1A">
        <w:rPr>
          <w:rFonts w:ascii="Times New Roman" w:hAnsi="Times New Roman"/>
          <w:sz w:val="24"/>
          <w:szCs w:val="24"/>
          <w:u w:val="single"/>
        </w:rPr>
        <w:t>Юноши:</w:t>
      </w:r>
    </w:p>
    <w:p w:rsidR="00BE1EE7" w:rsidRPr="00D75D1A" w:rsidRDefault="00BE1EE7" w:rsidP="00960A72">
      <w:pPr>
        <w:pStyle w:val="afff6"/>
        <w:numPr>
          <w:ilvl w:val="0"/>
          <w:numId w:val="407"/>
        </w:numPr>
        <w:jc w:val="both"/>
        <w:rPr>
          <w:rFonts w:ascii="Times New Roman" w:hAnsi="Times New Roman"/>
          <w:sz w:val="24"/>
          <w:szCs w:val="24"/>
        </w:rPr>
      </w:pPr>
      <w:r w:rsidRPr="00D75D1A">
        <w:rPr>
          <w:rFonts w:ascii="Times New Roman" w:hAnsi="Times New Roman"/>
          <w:sz w:val="24"/>
          <w:szCs w:val="24"/>
        </w:rPr>
        <w:t>Из основной стойки шагом вперед равновесие на левой (правой), руки в стороны (держать 3 с).</w:t>
      </w:r>
    </w:p>
    <w:p w:rsidR="00BE1EE7" w:rsidRPr="00D75D1A" w:rsidRDefault="00BE1EE7" w:rsidP="00960A72">
      <w:pPr>
        <w:pStyle w:val="afff6"/>
        <w:numPr>
          <w:ilvl w:val="0"/>
          <w:numId w:val="407"/>
        </w:numPr>
        <w:jc w:val="both"/>
        <w:rPr>
          <w:rFonts w:ascii="Times New Roman" w:hAnsi="Times New Roman"/>
          <w:sz w:val="24"/>
          <w:szCs w:val="24"/>
        </w:rPr>
      </w:pPr>
      <w:r w:rsidRPr="00D75D1A">
        <w:rPr>
          <w:rFonts w:ascii="Times New Roman" w:hAnsi="Times New Roman"/>
          <w:sz w:val="24"/>
          <w:szCs w:val="24"/>
        </w:rPr>
        <w:t>Выпрямляясь, шаг вперед, руки вверх – махом одной, толчком другой стойка на руках (обозначить).</w:t>
      </w:r>
    </w:p>
    <w:p w:rsidR="00BE1EE7" w:rsidRPr="00D75D1A" w:rsidRDefault="00BE1EE7" w:rsidP="00960A72">
      <w:pPr>
        <w:pStyle w:val="afff6"/>
        <w:numPr>
          <w:ilvl w:val="0"/>
          <w:numId w:val="407"/>
        </w:numPr>
        <w:jc w:val="both"/>
        <w:rPr>
          <w:rFonts w:ascii="Times New Roman" w:hAnsi="Times New Roman"/>
          <w:sz w:val="24"/>
          <w:szCs w:val="24"/>
        </w:rPr>
      </w:pPr>
      <w:r w:rsidRPr="00D75D1A">
        <w:rPr>
          <w:rFonts w:ascii="Times New Roman" w:hAnsi="Times New Roman"/>
          <w:sz w:val="24"/>
          <w:szCs w:val="24"/>
        </w:rPr>
        <w:t>Встать в стойку руки вверх – упор присев.</w:t>
      </w:r>
    </w:p>
    <w:p w:rsidR="00BE1EE7" w:rsidRPr="00D75D1A" w:rsidRDefault="00BE1EE7" w:rsidP="00960A72">
      <w:pPr>
        <w:pStyle w:val="afff6"/>
        <w:numPr>
          <w:ilvl w:val="0"/>
          <w:numId w:val="407"/>
        </w:numPr>
        <w:jc w:val="both"/>
        <w:rPr>
          <w:rFonts w:ascii="Times New Roman" w:hAnsi="Times New Roman"/>
          <w:sz w:val="24"/>
          <w:szCs w:val="24"/>
        </w:rPr>
      </w:pPr>
      <w:r w:rsidRPr="00D75D1A">
        <w:rPr>
          <w:rFonts w:ascii="Times New Roman" w:hAnsi="Times New Roman"/>
          <w:sz w:val="24"/>
          <w:szCs w:val="24"/>
        </w:rPr>
        <w:t>Силой стойка на голове и руках (держать 3 с) – упор присев.</w:t>
      </w:r>
    </w:p>
    <w:p w:rsidR="00BE1EE7" w:rsidRPr="00D75D1A" w:rsidRDefault="00BE1EE7" w:rsidP="00960A72">
      <w:pPr>
        <w:pStyle w:val="afff6"/>
        <w:numPr>
          <w:ilvl w:val="0"/>
          <w:numId w:val="407"/>
        </w:numPr>
        <w:jc w:val="both"/>
        <w:rPr>
          <w:rFonts w:ascii="Times New Roman" w:hAnsi="Times New Roman"/>
          <w:sz w:val="24"/>
          <w:szCs w:val="24"/>
        </w:rPr>
      </w:pPr>
      <w:r w:rsidRPr="00D75D1A">
        <w:rPr>
          <w:rFonts w:ascii="Times New Roman" w:hAnsi="Times New Roman"/>
          <w:sz w:val="24"/>
          <w:szCs w:val="24"/>
        </w:rPr>
        <w:t xml:space="preserve">Кувырок вперед в сед – дугами наружу руки вверх, наклон (руками коснуться носок). </w:t>
      </w:r>
    </w:p>
    <w:p w:rsidR="00BE1EE7" w:rsidRPr="00D75D1A" w:rsidRDefault="00BE1EE7" w:rsidP="00960A72">
      <w:pPr>
        <w:pStyle w:val="afff6"/>
        <w:numPr>
          <w:ilvl w:val="0"/>
          <w:numId w:val="407"/>
        </w:numPr>
        <w:jc w:val="both"/>
        <w:rPr>
          <w:rFonts w:ascii="Times New Roman" w:hAnsi="Times New Roman"/>
          <w:sz w:val="24"/>
          <w:szCs w:val="24"/>
        </w:rPr>
      </w:pPr>
      <w:r w:rsidRPr="00D75D1A">
        <w:rPr>
          <w:rFonts w:ascii="Times New Roman" w:hAnsi="Times New Roman"/>
          <w:sz w:val="24"/>
          <w:szCs w:val="24"/>
        </w:rPr>
        <w:t xml:space="preserve">Кувырок назад в группировке в упор присев – перекатом назад, стойка на лопатках (держать 3 с) – перекатом вперед, упор присев – встать, руки в стороны. </w:t>
      </w:r>
    </w:p>
    <w:p w:rsidR="00BE1EE7" w:rsidRPr="00D75D1A" w:rsidRDefault="00BE1EE7" w:rsidP="00960A72">
      <w:pPr>
        <w:pStyle w:val="afff6"/>
        <w:numPr>
          <w:ilvl w:val="0"/>
          <w:numId w:val="407"/>
        </w:numPr>
        <w:jc w:val="both"/>
        <w:rPr>
          <w:rFonts w:ascii="Times New Roman" w:hAnsi="Times New Roman"/>
          <w:sz w:val="24"/>
          <w:szCs w:val="24"/>
        </w:rPr>
      </w:pPr>
      <w:r w:rsidRPr="00D75D1A">
        <w:rPr>
          <w:rFonts w:ascii="Times New Roman" w:hAnsi="Times New Roman"/>
          <w:sz w:val="24"/>
          <w:szCs w:val="24"/>
        </w:rPr>
        <w:t>Шаг вперед – толчком двух прыжок в группировке – шаг вперед – толчком двух прыжок согнувшись ноги врозь (руками коснуться носок).</w:t>
      </w:r>
    </w:p>
    <w:p w:rsidR="00BE1EE7" w:rsidRPr="00D75D1A" w:rsidRDefault="00BE1EE7" w:rsidP="00960A72">
      <w:pPr>
        <w:pStyle w:val="afff6"/>
        <w:numPr>
          <w:ilvl w:val="0"/>
          <w:numId w:val="407"/>
        </w:numPr>
        <w:jc w:val="both"/>
        <w:rPr>
          <w:rFonts w:ascii="Times New Roman" w:hAnsi="Times New Roman"/>
          <w:sz w:val="24"/>
          <w:szCs w:val="24"/>
        </w:rPr>
      </w:pPr>
      <w:r w:rsidRPr="00D75D1A">
        <w:rPr>
          <w:rFonts w:ascii="Times New Roman" w:hAnsi="Times New Roman"/>
          <w:sz w:val="24"/>
          <w:szCs w:val="24"/>
        </w:rPr>
        <w:t>Махом одной, толчком другой два переворота в сторону (2 «колеса») в стойку ноги врозь, руки в стороны.</w:t>
      </w:r>
    </w:p>
    <w:p w:rsidR="00BE1EE7" w:rsidRPr="00D75D1A" w:rsidRDefault="00BE1EE7" w:rsidP="00960A72">
      <w:pPr>
        <w:pStyle w:val="afff6"/>
        <w:numPr>
          <w:ilvl w:val="0"/>
          <w:numId w:val="407"/>
        </w:numPr>
        <w:jc w:val="both"/>
        <w:rPr>
          <w:rFonts w:ascii="Times New Roman" w:hAnsi="Times New Roman"/>
          <w:sz w:val="24"/>
          <w:szCs w:val="24"/>
        </w:rPr>
      </w:pPr>
      <w:r w:rsidRPr="00D75D1A">
        <w:rPr>
          <w:rFonts w:ascii="Times New Roman" w:hAnsi="Times New Roman"/>
          <w:sz w:val="24"/>
          <w:szCs w:val="24"/>
        </w:rPr>
        <w:t xml:space="preserve">Приставляя левую (правую) – прыжок вверх с поворотом на 360°. </w:t>
      </w:r>
    </w:p>
    <w:p w:rsidR="00BE1EE7" w:rsidRPr="00D75D1A" w:rsidRDefault="00BE1EE7" w:rsidP="00BE1EE7">
      <w:pPr>
        <w:pStyle w:val="afff6"/>
        <w:jc w:val="both"/>
        <w:rPr>
          <w:rFonts w:ascii="Times New Roman" w:hAnsi="Times New Roman"/>
          <w:sz w:val="24"/>
          <w:szCs w:val="24"/>
        </w:rPr>
      </w:pPr>
    </w:p>
    <w:p w:rsidR="00BE1EE7" w:rsidRPr="00D75D1A" w:rsidRDefault="00BE1EE7" w:rsidP="00BE1EE7">
      <w:pPr>
        <w:pStyle w:val="afff6"/>
        <w:jc w:val="both"/>
        <w:rPr>
          <w:rFonts w:ascii="Times New Roman" w:hAnsi="Times New Roman"/>
          <w:b/>
          <w:bCs/>
          <w:sz w:val="24"/>
          <w:szCs w:val="24"/>
        </w:rPr>
      </w:pPr>
      <w:r w:rsidRPr="00D75D1A">
        <w:rPr>
          <w:rFonts w:ascii="Times New Roman" w:hAnsi="Times New Roman"/>
          <w:b/>
          <w:bCs/>
          <w:sz w:val="24"/>
          <w:szCs w:val="24"/>
        </w:rPr>
        <w:t>Тема 2.7 (4). Аэробика</w:t>
      </w:r>
    </w:p>
    <w:p w:rsidR="00BE1EE7" w:rsidRPr="00D75D1A" w:rsidRDefault="00BE1EE7" w:rsidP="00BE1EE7">
      <w:pPr>
        <w:pStyle w:val="a3"/>
        <w:shd w:val="clear" w:color="auto" w:fill="FFFFFF"/>
        <w:spacing w:before="0" w:beforeAutospacing="0" w:after="0" w:afterAutospacing="0"/>
        <w:jc w:val="center"/>
        <w:rPr>
          <w:b/>
          <w:iCs/>
          <w:color w:val="000000"/>
        </w:rPr>
      </w:pPr>
    </w:p>
    <w:p w:rsidR="00BE1EE7" w:rsidRPr="00D75D1A" w:rsidRDefault="00BE1EE7" w:rsidP="00BE1EE7">
      <w:pPr>
        <w:pStyle w:val="a3"/>
        <w:shd w:val="clear" w:color="auto" w:fill="FFFFFF"/>
        <w:spacing w:before="0" w:beforeAutospacing="0" w:after="0" w:afterAutospacing="0"/>
        <w:jc w:val="center"/>
        <w:rPr>
          <w:b/>
          <w:iCs/>
          <w:color w:val="000000"/>
        </w:rPr>
      </w:pPr>
      <w:r w:rsidRPr="00D75D1A">
        <w:rPr>
          <w:b/>
          <w:iCs/>
          <w:color w:val="000000"/>
        </w:rPr>
        <w:t>Перечень контрольных упражнений «Ритмичность базовых шагов»</w:t>
      </w:r>
    </w:p>
    <w:p w:rsidR="00BE1EE7" w:rsidRPr="00D75D1A" w:rsidRDefault="00BE1EE7" w:rsidP="00BE1EE7">
      <w:pPr>
        <w:pStyle w:val="a3"/>
        <w:shd w:val="clear" w:color="auto" w:fill="FFFFFF"/>
        <w:spacing w:before="0" w:beforeAutospacing="0" w:after="0" w:afterAutospacing="0"/>
        <w:ind w:firstLine="709"/>
        <w:jc w:val="both"/>
        <w:rPr>
          <w:b/>
          <w:bCs/>
          <w:color w:val="000000"/>
        </w:rPr>
      </w:pPr>
      <w:r w:rsidRPr="00D75D1A">
        <w:rPr>
          <w:color w:val="000000"/>
        </w:rPr>
        <w:t>Контрольное упражнение. «</w:t>
      </w:r>
      <w:r w:rsidRPr="00D75D1A">
        <w:rPr>
          <w:b/>
          <w:bCs/>
          <w:color w:val="000000"/>
        </w:rPr>
        <w:t>Приставной шаг».</w:t>
      </w:r>
    </w:p>
    <w:p w:rsidR="00BE1EE7" w:rsidRPr="00D75D1A" w:rsidRDefault="00BE1EE7" w:rsidP="00BE1EE7">
      <w:pPr>
        <w:pStyle w:val="a3"/>
        <w:shd w:val="clear" w:color="auto" w:fill="FFFFFF"/>
        <w:spacing w:before="0" w:beforeAutospacing="0" w:after="0" w:afterAutospacing="0"/>
        <w:ind w:firstLine="709"/>
        <w:jc w:val="both"/>
        <w:rPr>
          <w:color w:val="000000"/>
        </w:rPr>
      </w:pPr>
      <w:r w:rsidRPr="00D75D1A">
        <w:rPr>
          <w:color w:val="000000"/>
        </w:rPr>
        <w:t>Под заданный ритм метронома (60, 80, 120 уд/мин) выполняется связка из 2 шагов: приставного шага (step touch) и шага v-step (вперед-назад) в такой последовательности: v-step вперед с правой ноги (из и.п. ноги вместе шаг вперед ноги врозь и возвращение в и.п.); приставной шаг вправо-влево; v-step назад с левой ноги, приставной шаг влево-вправо.</w:t>
      </w:r>
    </w:p>
    <w:p w:rsidR="00BE1EE7" w:rsidRPr="00D75D1A" w:rsidRDefault="00BE1EE7" w:rsidP="00BE1EE7">
      <w:pPr>
        <w:pStyle w:val="a3"/>
        <w:shd w:val="clear" w:color="auto" w:fill="FFFFFF"/>
        <w:spacing w:before="0" w:beforeAutospacing="0" w:after="0" w:afterAutospacing="0"/>
        <w:ind w:firstLine="709"/>
        <w:jc w:val="center"/>
        <w:rPr>
          <w:color w:val="000000"/>
        </w:rPr>
      </w:pPr>
      <w:r w:rsidRPr="00D75D1A">
        <w:rPr>
          <w:noProof/>
          <w:color w:val="000000"/>
        </w:rPr>
        <w:drawing>
          <wp:inline distT="0" distB="0" distL="0" distR="0">
            <wp:extent cx="5424805" cy="1376680"/>
            <wp:effectExtent l="19050" t="0" r="4445" b="0"/>
            <wp:docPr id="2512" name="Рисунок 1" descr="http://lib.sportedu.ru/press/tpfk/2005N4/Images/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b.sportedu.ru/press/tpfk/2005N4/Images/58-1.jpg"/>
                    <pic:cNvPicPr>
                      <a:picLocks noChangeAspect="1" noChangeArrowheads="1"/>
                    </pic:cNvPicPr>
                  </pic:nvPicPr>
                  <pic:blipFill>
                    <a:blip r:embed="rId242" cstate="print"/>
                    <a:srcRect/>
                    <a:stretch>
                      <a:fillRect/>
                    </a:stretch>
                  </pic:blipFill>
                  <pic:spPr bwMode="auto">
                    <a:xfrm>
                      <a:off x="0" y="0"/>
                      <a:ext cx="5424805" cy="1376680"/>
                    </a:xfrm>
                    <a:prstGeom prst="rect">
                      <a:avLst/>
                    </a:prstGeom>
                    <a:noFill/>
                    <a:ln w="9525">
                      <a:noFill/>
                      <a:miter lim="800000"/>
                      <a:headEnd/>
                      <a:tailEnd/>
                    </a:ln>
                  </pic:spPr>
                </pic:pic>
              </a:graphicData>
            </a:graphic>
          </wp:inline>
        </w:drawing>
      </w:r>
    </w:p>
    <w:p w:rsidR="00BE1EE7" w:rsidRPr="00D75D1A" w:rsidRDefault="00BE1EE7" w:rsidP="00BE1EE7">
      <w:pPr>
        <w:pStyle w:val="a3"/>
        <w:shd w:val="clear" w:color="auto" w:fill="FFFFFF"/>
        <w:spacing w:before="0" w:beforeAutospacing="0" w:after="0" w:afterAutospacing="0"/>
        <w:ind w:firstLine="709"/>
        <w:jc w:val="both"/>
        <w:rPr>
          <w:color w:val="000000"/>
        </w:rPr>
      </w:pPr>
      <w:r w:rsidRPr="00D75D1A">
        <w:rPr>
          <w:color w:val="000000"/>
        </w:rPr>
        <w:t>Оцениваются равномерность движений при постановке ноги с носка на всю ступню при условии сохранения правильной осанки.</w:t>
      </w:r>
    </w:p>
    <w:p w:rsidR="00BE1EE7" w:rsidRPr="00D75D1A" w:rsidRDefault="00BE1EE7" w:rsidP="00BE1EE7">
      <w:pPr>
        <w:pStyle w:val="a3"/>
        <w:shd w:val="clear" w:color="auto" w:fill="FFFFFF"/>
        <w:spacing w:before="0" w:beforeAutospacing="0" w:after="0" w:afterAutospacing="0"/>
        <w:ind w:firstLine="709"/>
        <w:jc w:val="both"/>
        <w:rPr>
          <w:b/>
          <w:bCs/>
          <w:color w:val="000000"/>
        </w:rPr>
      </w:pPr>
      <w:r w:rsidRPr="00D75D1A">
        <w:rPr>
          <w:b/>
          <w:bCs/>
          <w:color w:val="000000"/>
        </w:rPr>
        <w:lastRenderedPageBreak/>
        <w:t>Контрольное упражнение. «Двойной скрестный шаг»</w:t>
      </w:r>
    </w:p>
    <w:p w:rsidR="00BE1EE7" w:rsidRPr="00D75D1A" w:rsidRDefault="00BE1EE7" w:rsidP="00BE1EE7">
      <w:pPr>
        <w:pStyle w:val="a3"/>
        <w:shd w:val="clear" w:color="auto" w:fill="FFFFFF"/>
        <w:spacing w:before="0" w:beforeAutospacing="0" w:after="0" w:afterAutospacing="0"/>
        <w:ind w:firstLine="709"/>
        <w:jc w:val="both"/>
        <w:rPr>
          <w:color w:val="000000"/>
        </w:rPr>
      </w:pPr>
      <w:r w:rsidRPr="00D75D1A">
        <w:rPr>
          <w:color w:val="000000"/>
        </w:rPr>
        <w:t>Под заданный ритм метронома (60, 90, 120 уд/мин) выполняется блок, состоящий из комбинаций скрестного шага в сторону (grape wine) и приставного шага (step touch) в такой последовательности: скрестный шаг в правую сторону, приставной шаг с правой ноги вперед и приставной шаг в левую сторону; скрестный шаг в левую сторону, приставной шаг с левой ноги назад и приставной шаг вправо; возвращение в и.п.</w:t>
      </w:r>
    </w:p>
    <w:p w:rsidR="00BE1EE7" w:rsidRPr="00D75D1A" w:rsidRDefault="00BE1EE7" w:rsidP="00BE1EE7">
      <w:pPr>
        <w:pStyle w:val="a3"/>
        <w:shd w:val="clear" w:color="auto" w:fill="FFFFFF"/>
        <w:spacing w:before="0" w:beforeAutospacing="0" w:after="0" w:afterAutospacing="0"/>
        <w:ind w:firstLine="709"/>
        <w:jc w:val="center"/>
        <w:rPr>
          <w:color w:val="000000"/>
        </w:rPr>
      </w:pPr>
      <w:r w:rsidRPr="00D75D1A">
        <w:rPr>
          <w:noProof/>
          <w:color w:val="000000"/>
        </w:rPr>
        <w:drawing>
          <wp:inline distT="0" distB="0" distL="0" distR="0">
            <wp:extent cx="5424805" cy="1489710"/>
            <wp:effectExtent l="19050" t="0" r="4445" b="0"/>
            <wp:docPr id="2513" name="Рисунок 2" descr="http://lib.sportedu.ru/press/tpfk/2005N4/Images/5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ib.sportedu.ru/press/tpfk/2005N4/Images/58-2.jpg"/>
                    <pic:cNvPicPr>
                      <a:picLocks noChangeAspect="1" noChangeArrowheads="1"/>
                    </pic:cNvPicPr>
                  </pic:nvPicPr>
                  <pic:blipFill>
                    <a:blip r:embed="rId243" cstate="print"/>
                    <a:srcRect/>
                    <a:stretch>
                      <a:fillRect/>
                    </a:stretch>
                  </pic:blipFill>
                  <pic:spPr bwMode="auto">
                    <a:xfrm>
                      <a:off x="0" y="0"/>
                      <a:ext cx="5424805" cy="1489710"/>
                    </a:xfrm>
                    <a:prstGeom prst="rect">
                      <a:avLst/>
                    </a:prstGeom>
                    <a:noFill/>
                    <a:ln w="9525">
                      <a:noFill/>
                      <a:miter lim="800000"/>
                      <a:headEnd/>
                      <a:tailEnd/>
                    </a:ln>
                  </pic:spPr>
                </pic:pic>
              </a:graphicData>
            </a:graphic>
          </wp:inline>
        </w:drawing>
      </w:r>
    </w:p>
    <w:p w:rsidR="00BE1EE7" w:rsidRPr="00D75D1A" w:rsidRDefault="00BE1EE7" w:rsidP="00BE1EE7">
      <w:pPr>
        <w:pStyle w:val="a3"/>
        <w:shd w:val="clear" w:color="auto" w:fill="FFFFFF"/>
        <w:spacing w:before="0" w:beforeAutospacing="0" w:after="0" w:afterAutospacing="0"/>
        <w:ind w:firstLine="709"/>
        <w:jc w:val="both"/>
        <w:rPr>
          <w:color w:val="000000"/>
        </w:rPr>
      </w:pPr>
      <w:r w:rsidRPr="00D75D1A">
        <w:rPr>
          <w:color w:val="000000"/>
        </w:rPr>
        <w:t>Оцениваются согласованность движений с ударами метронома, хорошая осанка, равномерность движений при постановке ноги с носка на всю ступню.</w:t>
      </w:r>
    </w:p>
    <w:p w:rsidR="00BE1EE7" w:rsidRPr="00D75D1A" w:rsidRDefault="00BE1EE7" w:rsidP="00BE1EE7">
      <w:pPr>
        <w:pStyle w:val="a3"/>
        <w:shd w:val="clear" w:color="auto" w:fill="FFFFFF"/>
        <w:spacing w:before="0" w:beforeAutospacing="0" w:after="0" w:afterAutospacing="0"/>
        <w:jc w:val="center"/>
        <w:rPr>
          <w:b/>
          <w:iCs/>
          <w:color w:val="000000"/>
        </w:rPr>
      </w:pPr>
    </w:p>
    <w:p w:rsidR="00BE1EE7" w:rsidRPr="00D75D1A" w:rsidRDefault="00BE1EE7" w:rsidP="00BE1EE7">
      <w:pPr>
        <w:pStyle w:val="a3"/>
        <w:shd w:val="clear" w:color="auto" w:fill="FFFFFF"/>
        <w:spacing w:before="0" w:beforeAutospacing="0" w:after="0" w:afterAutospacing="0"/>
        <w:jc w:val="center"/>
        <w:rPr>
          <w:b/>
          <w:color w:val="000000"/>
        </w:rPr>
      </w:pPr>
      <w:r w:rsidRPr="00D75D1A">
        <w:rPr>
          <w:b/>
          <w:iCs/>
          <w:color w:val="000000"/>
        </w:rPr>
        <w:t>Комплекс контрольных упражнений «Ритмичность прыжков и прыжковых упражнений»</w:t>
      </w:r>
    </w:p>
    <w:p w:rsidR="00BE1EE7" w:rsidRPr="00D75D1A" w:rsidRDefault="00BE1EE7" w:rsidP="00BE1EE7">
      <w:pPr>
        <w:pStyle w:val="a3"/>
        <w:shd w:val="clear" w:color="auto" w:fill="FFFFFF"/>
        <w:spacing w:before="0" w:beforeAutospacing="0" w:after="0" w:afterAutospacing="0"/>
        <w:ind w:firstLine="709"/>
        <w:jc w:val="both"/>
        <w:rPr>
          <w:color w:val="000000"/>
        </w:rPr>
      </w:pPr>
      <w:r w:rsidRPr="00D75D1A">
        <w:rPr>
          <w:color w:val="000000"/>
        </w:rPr>
        <w:t>Контрольное упражнение «</w:t>
      </w:r>
      <w:r w:rsidRPr="00D75D1A">
        <w:rPr>
          <w:b/>
          <w:bCs/>
          <w:color w:val="000000"/>
        </w:rPr>
        <w:t>Прыжок вперед»</w:t>
      </w:r>
      <w:r w:rsidRPr="00D75D1A">
        <w:rPr>
          <w:color w:val="000000"/>
        </w:rPr>
        <w:t>.</w:t>
      </w:r>
    </w:p>
    <w:p w:rsidR="00BE1EE7" w:rsidRPr="00D75D1A" w:rsidRDefault="00BE1EE7" w:rsidP="00BE1EE7">
      <w:pPr>
        <w:pStyle w:val="a3"/>
        <w:shd w:val="clear" w:color="auto" w:fill="FFFFFF"/>
        <w:spacing w:before="0" w:beforeAutospacing="0" w:after="0" w:afterAutospacing="0"/>
        <w:ind w:firstLine="709"/>
        <w:jc w:val="both"/>
        <w:rPr>
          <w:color w:val="000000"/>
        </w:rPr>
      </w:pPr>
      <w:r w:rsidRPr="00D75D1A">
        <w:rPr>
          <w:color w:val="000000"/>
        </w:rPr>
        <w:t>Стоя на левой ноге, поднять правую вперед и, отталкиваясь от опоры, выполнить под удары метронома прыжок вперед на правую в полуприсед на ней, левую - назад. Отталкиваясь правой ногой от опоры, выполнить прыжок назад в исходное положение. Повторить два раза (всего четыре прыжка).</w:t>
      </w:r>
    </w:p>
    <w:p w:rsidR="00BE1EE7" w:rsidRPr="00D75D1A" w:rsidRDefault="00BE1EE7" w:rsidP="00BE1EE7">
      <w:pPr>
        <w:pStyle w:val="a3"/>
        <w:shd w:val="clear" w:color="auto" w:fill="FFFFFF"/>
        <w:spacing w:before="0" w:beforeAutospacing="0" w:after="0" w:afterAutospacing="0"/>
        <w:ind w:firstLine="709"/>
        <w:jc w:val="center"/>
        <w:rPr>
          <w:color w:val="000000"/>
        </w:rPr>
      </w:pPr>
      <w:r w:rsidRPr="00D75D1A">
        <w:rPr>
          <w:noProof/>
          <w:color w:val="000000"/>
        </w:rPr>
        <w:drawing>
          <wp:inline distT="0" distB="0" distL="0" distR="0">
            <wp:extent cx="4766945" cy="1346200"/>
            <wp:effectExtent l="19050" t="0" r="0" b="0"/>
            <wp:docPr id="2516" name="Рисунок 3" descr="http://lib.sportedu.ru/press/tpfk/2005N4/Images/5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ib.sportedu.ru/press/tpfk/2005N4/Images/58-3.jpg"/>
                    <pic:cNvPicPr>
                      <a:picLocks noChangeAspect="1" noChangeArrowheads="1"/>
                    </pic:cNvPicPr>
                  </pic:nvPicPr>
                  <pic:blipFill>
                    <a:blip r:embed="rId244" cstate="print"/>
                    <a:srcRect/>
                    <a:stretch>
                      <a:fillRect/>
                    </a:stretch>
                  </pic:blipFill>
                  <pic:spPr bwMode="auto">
                    <a:xfrm>
                      <a:off x="0" y="0"/>
                      <a:ext cx="4766945" cy="1346200"/>
                    </a:xfrm>
                    <a:prstGeom prst="rect">
                      <a:avLst/>
                    </a:prstGeom>
                    <a:noFill/>
                    <a:ln w="9525">
                      <a:noFill/>
                      <a:miter lim="800000"/>
                      <a:headEnd/>
                      <a:tailEnd/>
                    </a:ln>
                  </pic:spPr>
                </pic:pic>
              </a:graphicData>
            </a:graphic>
          </wp:inline>
        </w:drawing>
      </w:r>
    </w:p>
    <w:p w:rsidR="00BE1EE7" w:rsidRPr="00D75D1A" w:rsidRDefault="00BE1EE7" w:rsidP="00BE1EE7">
      <w:pPr>
        <w:pStyle w:val="a3"/>
        <w:shd w:val="clear" w:color="auto" w:fill="FFFFFF"/>
        <w:spacing w:before="0" w:beforeAutospacing="0" w:after="0" w:afterAutospacing="0"/>
        <w:ind w:firstLine="709"/>
        <w:jc w:val="both"/>
        <w:rPr>
          <w:color w:val="000000"/>
        </w:rPr>
      </w:pPr>
      <w:r w:rsidRPr="00D75D1A">
        <w:rPr>
          <w:color w:val="000000"/>
        </w:rPr>
        <w:t>Оцениваются танцевальность, согласованность движений, амплитуда, слитность:</w:t>
      </w:r>
    </w:p>
    <w:p w:rsidR="00BE1EE7" w:rsidRPr="00D75D1A" w:rsidRDefault="00BE1EE7" w:rsidP="00BE1EE7">
      <w:pPr>
        <w:pStyle w:val="a3"/>
        <w:shd w:val="clear" w:color="auto" w:fill="FFFFFF"/>
        <w:spacing w:before="0" w:beforeAutospacing="0" w:after="0" w:afterAutospacing="0"/>
        <w:ind w:firstLine="709"/>
        <w:jc w:val="both"/>
        <w:rPr>
          <w:color w:val="000000"/>
        </w:rPr>
      </w:pPr>
      <w:r w:rsidRPr="00D75D1A">
        <w:rPr>
          <w:color w:val="000000"/>
        </w:rPr>
        <w:t>Контрольное упражнение. «</w:t>
      </w:r>
      <w:r w:rsidRPr="00D75D1A">
        <w:rPr>
          <w:b/>
          <w:bCs/>
          <w:color w:val="000000"/>
        </w:rPr>
        <w:t>Прыжки со сменой положения ног»</w:t>
      </w:r>
      <w:r w:rsidRPr="00D75D1A">
        <w:rPr>
          <w:color w:val="000000"/>
        </w:rPr>
        <w:t>.</w:t>
      </w:r>
    </w:p>
    <w:p w:rsidR="00BE1EE7" w:rsidRPr="00D75D1A" w:rsidRDefault="00BE1EE7" w:rsidP="00BE1EE7">
      <w:pPr>
        <w:pStyle w:val="a3"/>
        <w:shd w:val="clear" w:color="auto" w:fill="FFFFFF"/>
        <w:spacing w:before="0" w:beforeAutospacing="0" w:after="0" w:afterAutospacing="0"/>
        <w:ind w:firstLine="709"/>
        <w:jc w:val="both"/>
        <w:rPr>
          <w:color w:val="000000"/>
        </w:rPr>
      </w:pPr>
      <w:r w:rsidRPr="00D75D1A">
        <w:rPr>
          <w:color w:val="000000"/>
        </w:rPr>
        <w:t>Под удары метронома последовательно выполняются четыре прыжка вперед со сменой положения ног - "козлик" и "ножницы" (по два прыжка).</w:t>
      </w:r>
    </w:p>
    <w:p w:rsidR="00BE1EE7" w:rsidRPr="00D75D1A" w:rsidRDefault="00BE1EE7" w:rsidP="00BE1EE7">
      <w:pPr>
        <w:pStyle w:val="a3"/>
        <w:shd w:val="clear" w:color="auto" w:fill="FFFFFF"/>
        <w:spacing w:before="0" w:beforeAutospacing="0" w:after="0" w:afterAutospacing="0"/>
        <w:ind w:firstLine="709"/>
        <w:jc w:val="center"/>
        <w:rPr>
          <w:color w:val="000000"/>
        </w:rPr>
      </w:pPr>
      <w:r w:rsidRPr="00D75D1A">
        <w:rPr>
          <w:noProof/>
          <w:color w:val="000000"/>
        </w:rPr>
        <w:drawing>
          <wp:inline distT="0" distB="0" distL="0" distR="0">
            <wp:extent cx="5424805" cy="1233170"/>
            <wp:effectExtent l="19050" t="0" r="4445" b="0"/>
            <wp:docPr id="2518" name="Рисунок 4" descr="http://lib.sportedu.ru/press/tpfk/2005N4/Images/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ib.sportedu.ru/press/tpfk/2005N4/Images/58-4.jpg"/>
                    <pic:cNvPicPr>
                      <a:picLocks noChangeAspect="1" noChangeArrowheads="1"/>
                    </pic:cNvPicPr>
                  </pic:nvPicPr>
                  <pic:blipFill>
                    <a:blip r:embed="rId245" cstate="print"/>
                    <a:srcRect/>
                    <a:stretch>
                      <a:fillRect/>
                    </a:stretch>
                  </pic:blipFill>
                  <pic:spPr bwMode="auto">
                    <a:xfrm>
                      <a:off x="0" y="0"/>
                      <a:ext cx="5424805" cy="1233170"/>
                    </a:xfrm>
                    <a:prstGeom prst="rect">
                      <a:avLst/>
                    </a:prstGeom>
                    <a:noFill/>
                    <a:ln w="9525">
                      <a:noFill/>
                      <a:miter lim="800000"/>
                      <a:headEnd/>
                      <a:tailEnd/>
                    </a:ln>
                  </pic:spPr>
                </pic:pic>
              </a:graphicData>
            </a:graphic>
          </wp:inline>
        </w:drawing>
      </w:r>
    </w:p>
    <w:p w:rsidR="00BE1EE7" w:rsidRPr="00D75D1A" w:rsidRDefault="00BE1EE7" w:rsidP="00BE1EE7">
      <w:pPr>
        <w:pStyle w:val="a3"/>
        <w:shd w:val="clear" w:color="auto" w:fill="FFFFFF"/>
        <w:spacing w:before="0" w:beforeAutospacing="0" w:after="0" w:afterAutospacing="0"/>
        <w:ind w:firstLine="709"/>
        <w:jc w:val="both"/>
        <w:rPr>
          <w:color w:val="000000"/>
        </w:rPr>
      </w:pPr>
      <w:r w:rsidRPr="00D75D1A">
        <w:rPr>
          <w:color w:val="000000"/>
        </w:rPr>
        <w:t>Оцениваются степень согласованности движений с ударами метронома, высота прыжка, слитность, легкость и выразительность движений.</w:t>
      </w:r>
    </w:p>
    <w:p w:rsidR="00BE1EE7" w:rsidRPr="00D75D1A" w:rsidRDefault="00BE1EE7" w:rsidP="00BE1EE7">
      <w:pPr>
        <w:pStyle w:val="a3"/>
        <w:shd w:val="clear" w:color="auto" w:fill="FFFFFF"/>
        <w:spacing w:before="0" w:beforeAutospacing="0" w:after="0" w:afterAutospacing="0"/>
        <w:jc w:val="center"/>
        <w:rPr>
          <w:b/>
          <w:iCs/>
          <w:color w:val="000000"/>
        </w:rPr>
      </w:pPr>
    </w:p>
    <w:p w:rsidR="00BE1EE7" w:rsidRPr="00D75D1A" w:rsidRDefault="00BE1EE7" w:rsidP="00BE1EE7">
      <w:pPr>
        <w:pStyle w:val="a3"/>
        <w:shd w:val="clear" w:color="auto" w:fill="FFFFFF"/>
        <w:spacing w:before="0" w:beforeAutospacing="0" w:after="0" w:afterAutospacing="0"/>
        <w:jc w:val="center"/>
        <w:rPr>
          <w:b/>
          <w:color w:val="000000"/>
        </w:rPr>
      </w:pPr>
      <w:r w:rsidRPr="00D75D1A">
        <w:rPr>
          <w:b/>
          <w:iCs/>
          <w:color w:val="000000"/>
        </w:rPr>
        <w:t>Перечень контрольных упражнений «Ритмичность вращательных движений»</w:t>
      </w:r>
    </w:p>
    <w:p w:rsidR="00BE1EE7" w:rsidRPr="00D75D1A" w:rsidRDefault="00BE1EE7" w:rsidP="00BE1EE7">
      <w:pPr>
        <w:pStyle w:val="a3"/>
        <w:shd w:val="clear" w:color="auto" w:fill="FFFFFF"/>
        <w:spacing w:before="0" w:beforeAutospacing="0" w:after="0" w:afterAutospacing="0"/>
        <w:ind w:firstLine="709"/>
        <w:jc w:val="both"/>
        <w:rPr>
          <w:b/>
          <w:bCs/>
          <w:color w:val="000000"/>
        </w:rPr>
      </w:pPr>
      <w:r w:rsidRPr="00D75D1A">
        <w:rPr>
          <w:color w:val="000000"/>
        </w:rPr>
        <w:t>Контрольное упражнение «</w:t>
      </w:r>
      <w:r w:rsidRPr="00D75D1A">
        <w:rPr>
          <w:b/>
          <w:bCs/>
          <w:color w:val="000000"/>
        </w:rPr>
        <w:t>Скрестный поворот».</w:t>
      </w:r>
    </w:p>
    <w:p w:rsidR="00BE1EE7" w:rsidRPr="00D75D1A" w:rsidRDefault="00BE1EE7" w:rsidP="00BE1EE7">
      <w:pPr>
        <w:pStyle w:val="a3"/>
        <w:shd w:val="clear" w:color="auto" w:fill="FFFFFF"/>
        <w:spacing w:before="0" w:beforeAutospacing="0" w:after="0" w:afterAutospacing="0"/>
        <w:ind w:firstLine="709"/>
        <w:jc w:val="both"/>
        <w:rPr>
          <w:color w:val="000000"/>
        </w:rPr>
      </w:pPr>
      <w:r w:rsidRPr="00D75D1A">
        <w:rPr>
          <w:color w:val="000000"/>
        </w:rPr>
        <w:lastRenderedPageBreak/>
        <w:t>Под заданный ритм метронома выполняется приставной шаг в сторону с правой ноги и скрестный поворот вперед на 360</w:t>
      </w:r>
      <w:r w:rsidRPr="00D75D1A">
        <w:rPr>
          <w:color w:val="000000"/>
          <w:vertAlign w:val="superscript"/>
        </w:rPr>
        <w:t>O</w:t>
      </w:r>
      <w:r w:rsidRPr="00D75D1A">
        <w:rPr>
          <w:color w:val="000000"/>
        </w:rPr>
        <w:t>, затем приставной шаг с левой ноги в сторону и скрестный поворот вперед на 360</w:t>
      </w:r>
      <w:r w:rsidRPr="00D75D1A">
        <w:rPr>
          <w:color w:val="000000"/>
          <w:vertAlign w:val="superscript"/>
        </w:rPr>
        <w:t>O</w:t>
      </w:r>
      <w:r w:rsidRPr="00D75D1A">
        <w:rPr>
          <w:color w:val="000000"/>
        </w:rPr>
        <w:t>. При выполнении скрестного поворота на 180</w:t>
      </w:r>
      <w:r w:rsidRPr="00D75D1A">
        <w:rPr>
          <w:color w:val="000000"/>
          <w:vertAlign w:val="superscript"/>
        </w:rPr>
        <w:t>O</w:t>
      </w:r>
      <w:r w:rsidRPr="00D75D1A">
        <w:rPr>
          <w:color w:val="000000"/>
        </w:rPr>
        <w:t> шагом вперед или назад правая (левая) ставится впереди или сзади опорной так, чтобы носки были на одной линии. Поднимаясь на полупальцы, девушка выполняет поворот на двух ногах (тяжесть тела равномерно распределяется на обе ноги). При выполнении скрестного поворота на 360</w:t>
      </w:r>
      <w:r w:rsidRPr="00D75D1A">
        <w:rPr>
          <w:color w:val="000000"/>
          <w:vertAlign w:val="superscript"/>
        </w:rPr>
        <w:t>O</w:t>
      </w:r>
      <w:r w:rsidRPr="00D75D1A">
        <w:rPr>
          <w:color w:val="000000"/>
        </w:rPr>
        <w:t> шагом вперед в завершающей фазе нога, выполняющая скрестный шаг, приставляется к опорной. В скрестном повороте шагом назад на 360</w:t>
      </w:r>
      <w:r w:rsidRPr="00D75D1A">
        <w:rPr>
          <w:color w:val="000000"/>
          <w:vertAlign w:val="superscript"/>
        </w:rPr>
        <w:t>O</w:t>
      </w:r>
      <w:r w:rsidRPr="00D75D1A">
        <w:rPr>
          <w:color w:val="000000"/>
        </w:rPr>
        <w:t> приставляется опорная нога.</w:t>
      </w:r>
    </w:p>
    <w:p w:rsidR="00BE1EE7" w:rsidRPr="00D75D1A" w:rsidRDefault="00BE1EE7" w:rsidP="00BE1EE7">
      <w:pPr>
        <w:pStyle w:val="a3"/>
        <w:shd w:val="clear" w:color="auto" w:fill="FFFFFF"/>
        <w:spacing w:before="0" w:beforeAutospacing="0" w:after="0" w:afterAutospacing="0"/>
        <w:ind w:firstLine="709"/>
        <w:jc w:val="center"/>
        <w:rPr>
          <w:color w:val="000000"/>
        </w:rPr>
      </w:pPr>
      <w:r w:rsidRPr="00D75D1A">
        <w:rPr>
          <w:noProof/>
          <w:color w:val="000000"/>
        </w:rPr>
        <w:drawing>
          <wp:inline distT="0" distB="0" distL="0" distR="0">
            <wp:extent cx="4766945" cy="1109345"/>
            <wp:effectExtent l="19050" t="0" r="0" b="0"/>
            <wp:docPr id="64" name="Рисунок 5" descr="http://lib.sportedu.ru/press/tpfk/2005N4/Images/5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ib.sportedu.ru/press/tpfk/2005N4/Images/58-5.jpg"/>
                    <pic:cNvPicPr>
                      <a:picLocks noChangeAspect="1" noChangeArrowheads="1"/>
                    </pic:cNvPicPr>
                  </pic:nvPicPr>
                  <pic:blipFill>
                    <a:blip r:embed="rId246" cstate="print"/>
                    <a:srcRect/>
                    <a:stretch>
                      <a:fillRect/>
                    </a:stretch>
                  </pic:blipFill>
                  <pic:spPr bwMode="auto">
                    <a:xfrm>
                      <a:off x="0" y="0"/>
                      <a:ext cx="4766945" cy="1109345"/>
                    </a:xfrm>
                    <a:prstGeom prst="rect">
                      <a:avLst/>
                    </a:prstGeom>
                    <a:noFill/>
                    <a:ln w="9525">
                      <a:noFill/>
                      <a:miter lim="800000"/>
                      <a:headEnd/>
                      <a:tailEnd/>
                    </a:ln>
                  </pic:spPr>
                </pic:pic>
              </a:graphicData>
            </a:graphic>
          </wp:inline>
        </w:drawing>
      </w:r>
    </w:p>
    <w:p w:rsidR="00BE1EE7" w:rsidRPr="00D75D1A" w:rsidRDefault="00BE1EE7" w:rsidP="00BE1EE7">
      <w:pPr>
        <w:pStyle w:val="a3"/>
        <w:shd w:val="clear" w:color="auto" w:fill="FFFFFF"/>
        <w:spacing w:before="0" w:beforeAutospacing="0" w:after="0" w:afterAutospacing="0"/>
        <w:ind w:firstLine="709"/>
        <w:jc w:val="both"/>
        <w:rPr>
          <w:color w:val="000000"/>
        </w:rPr>
      </w:pPr>
      <w:r w:rsidRPr="00D75D1A">
        <w:rPr>
          <w:color w:val="000000"/>
        </w:rPr>
        <w:t xml:space="preserve">Контрольное упражнение. </w:t>
      </w:r>
      <w:r w:rsidRPr="00D75D1A">
        <w:rPr>
          <w:b/>
          <w:bCs/>
          <w:color w:val="000000"/>
        </w:rPr>
        <w:t>«Повороты прыжками»</w:t>
      </w:r>
      <w:r w:rsidRPr="00D75D1A">
        <w:rPr>
          <w:color w:val="000000"/>
        </w:rPr>
        <w:t> . Под стук метронома, продвигаясь вперед прыжками на двух, поворот вправо на 360</w:t>
      </w:r>
      <w:r w:rsidRPr="00D75D1A">
        <w:rPr>
          <w:color w:val="000000"/>
          <w:vertAlign w:val="superscript"/>
        </w:rPr>
        <w:t>O</w:t>
      </w:r>
      <w:r w:rsidRPr="00D75D1A">
        <w:rPr>
          <w:color w:val="000000"/>
        </w:rPr>
        <w:t> (каждый поворот на 90</w:t>
      </w:r>
      <w:r w:rsidRPr="00D75D1A">
        <w:rPr>
          <w:color w:val="000000"/>
          <w:vertAlign w:val="superscript"/>
        </w:rPr>
        <w:t>O</w:t>
      </w:r>
      <w:r w:rsidRPr="00D75D1A">
        <w:rPr>
          <w:color w:val="000000"/>
        </w:rPr>
        <w:t>), затем влево.</w:t>
      </w:r>
    </w:p>
    <w:p w:rsidR="00BE1EE7" w:rsidRPr="00D75D1A" w:rsidRDefault="00BE1EE7" w:rsidP="00BE1EE7">
      <w:pPr>
        <w:pStyle w:val="a3"/>
        <w:shd w:val="clear" w:color="auto" w:fill="FFFFFF"/>
        <w:spacing w:before="0" w:beforeAutospacing="0" w:after="0" w:afterAutospacing="0"/>
        <w:ind w:firstLine="709"/>
        <w:jc w:val="center"/>
        <w:rPr>
          <w:color w:val="000000"/>
        </w:rPr>
      </w:pPr>
      <w:r w:rsidRPr="00D75D1A">
        <w:rPr>
          <w:noProof/>
          <w:color w:val="000000"/>
        </w:rPr>
        <w:drawing>
          <wp:inline distT="0" distB="0" distL="0" distR="0">
            <wp:extent cx="5424805" cy="1325245"/>
            <wp:effectExtent l="19050" t="0" r="4445" b="0"/>
            <wp:docPr id="66" name="Рисунок 6" descr="http://lib.sportedu.ru/press/tpfk/2005N4/Images/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lib.sportedu.ru/press/tpfk/2005N4/Images/59-1.jpg"/>
                    <pic:cNvPicPr>
                      <a:picLocks noChangeAspect="1" noChangeArrowheads="1"/>
                    </pic:cNvPicPr>
                  </pic:nvPicPr>
                  <pic:blipFill>
                    <a:blip r:embed="rId247" cstate="print"/>
                    <a:srcRect/>
                    <a:stretch>
                      <a:fillRect/>
                    </a:stretch>
                  </pic:blipFill>
                  <pic:spPr bwMode="auto">
                    <a:xfrm>
                      <a:off x="0" y="0"/>
                      <a:ext cx="5424805" cy="1325245"/>
                    </a:xfrm>
                    <a:prstGeom prst="rect">
                      <a:avLst/>
                    </a:prstGeom>
                    <a:noFill/>
                    <a:ln w="9525">
                      <a:noFill/>
                      <a:miter lim="800000"/>
                      <a:headEnd/>
                      <a:tailEnd/>
                    </a:ln>
                  </pic:spPr>
                </pic:pic>
              </a:graphicData>
            </a:graphic>
          </wp:inline>
        </w:drawing>
      </w:r>
    </w:p>
    <w:p w:rsidR="00BE1EE7" w:rsidRPr="00D75D1A" w:rsidRDefault="00BE1EE7" w:rsidP="00BE1EE7">
      <w:pPr>
        <w:pStyle w:val="a3"/>
        <w:shd w:val="clear" w:color="auto" w:fill="FFFFFF"/>
        <w:spacing w:before="0" w:beforeAutospacing="0" w:after="0" w:afterAutospacing="0"/>
        <w:ind w:firstLine="709"/>
        <w:jc w:val="both"/>
        <w:rPr>
          <w:color w:val="000000"/>
        </w:rPr>
      </w:pPr>
      <w:r w:rsidRPr="00D75D1A">
        <w:rPr>
          <w:color w:val="000000"/>
        </w:rPr>
        <w:t>Оцениваются слитность, согласованность движений, осанка, амплитуда и выразительность движений.</w:t>
      </w:r>
    </w:p>
    <w:p w:rsidR="00BE1EE7" w:rsidRPr="00D75D1A" w:rsidRDefault="00BE1EE7" w:rsidP="00BE1EE7">
      <w:pPr>
        <w:pStyle w:val="a3"/>
        <w:shd w:val="clear" w:color="auto" w:fill="FFFFFF"/>
        <w:spacing w:before="0" w:beforeAutospacing="0" w:after="0" w:afterAutospacing="0"/>
        <w:jc w:val="center"/>
        <w:rPr>
          <w:b/>
          <w:color w:val="000000"/>
        </w:rPr>
      </w:pPr>
      <w:r w:rsidRPr="00D75D1A">
        <w:rPr>
          <w:b/>
          <w:iCs/>
          <w:color w:val="000000"/>
        </w:rPr>
        <w:t>Перечень контрольных упражнений «Ритмичность статодинамических упражнений»</w:t>
      </w:r>
    </w:p>
    <w:p w:rsidR="00BE1EE7" w:rsidRPr="00D75D1A" w:rsidRDefault="00BE1EE7" w:rsidP="00BE1EE7">
      <w:pPr>
        <w:pStyle w:val="a3"/>
        <w:shd w:val="clear" w:color="auto" w:fill="FFFFFF"/>
        <w:spacing w:before="0" w:beforeAutospacing="0" w:after="0" w:afterAutospacing="0"/>
        <w:ind w:firstLine="709"/>
        <w:jc w:val="both"/>
        <w:rPr>
          <w:b/>
          <w:bCs/>
          <w:color w:val="000000"/>
        </w:rPr>
      </w:pPr>
      <w:r w:rsidRPr="00D75D1A">
        <w:rPr>
          <w:color w:val="000000"/>
        </w:rPr>
        <w:t>Контрольное упражнение «</w:t>
      </w:r>
      <w:r w:rsidRPr="00D75D1A">
        <w:rPr>
          <w:b/>
          <w:bCs/>
          <w:color w:val="000000"/>
        </w:rPr>
        <w:t>Упор присев - упор лежа».</w:t>
      </w:r>
    </w:p>
    <w:p w:rsidR="00BE1EE7" w:rsidRPr="00D75D1A" w:rsidRDefault="00BE1EE7" w:rsidP="00BE1EE7">
      <w:pPr>
        <w:pStyle w:val="a3"/>
        <w:shd w:val="clear" w:color="auto" w:fill="FFFFFF"/>
        <w:spacing w:before="0" w:beforeAutospacing="0" w:after="0" w:afterAutospacing="0"/>
        <w:ind w:firstLine="709"/>
        <w:jc w:val="both"/>
        <w:rPr>
          <w:color w:val="000000"/>
        </w:rPr>
      </w:pPr>
      <w:r w:rsidRPr="00D75D1A">
        <w:rPr>
          <w:i/>
          <w:iCs/>
          <w:color w:val="000000"/>
        </w:rPr>
        <w:t> </w:t>
      </w:r>
      <w:r w:rsidRPr="00D75D1A">
        <w:rPr>
          <w:color w:val="000000"/>
        </w:rPr>
        <w:t>Под заданный ритм (60, 120 уд/мин) выполняется упражнение на 8 счетов: из основной стойки упор присев, упор лежа, на 2 счета руки сгибаются в локтях, туловище опускается вниз, на 2 счета руки выпрямляются, упор присев, основная стойка. Повторяем 2-4 раза.</w:t>
      </w:r>
    </w:p>
    <w:p w:rsidR="00BE1EE7" w:rsidRPr="00D75D1A" w:rsidRDefault="00BE1EE7" w:rsidP="00BE1EE7">
      <w:pPr>
        <w:pStyle w:val="a3"/>
        <w:shd w:val="clear" w:color="auto" w:fill="FFFFFF"/>
        <w:spacing w:before="0" w:beforeAutospacing="0" w:after="0" w:afterAutospacing="0"/>
        <w:ind w:firstLine="709"/>
        <w:jc w:val="center"/>
        <w:rPr>
          <w:color w:val="000000"/>
        </w:rPr>
      </w:pPr>
      <w:r w:rsidRPr="00D75D1A">
        <w:rPr>
          <w:noProof/>
          <w:color w:val="000000"/>
        </w:rPr>
        <w:drawing>
          <wp:inline distT="0" distB="0" distL="0" distR="0">
            <wp:extent cx="4305300" cy="1948769"/>
            <wp:effectExtent l="0" t="0" r="0" b="0"/>
            <wp:docPr id="68" name="Рисунок 7" descr="http://lib.sportedu.ru/press/tpfk/2005N4/Images/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ib.sportedu.ru/press/tpfk/2005N4/Images/59-2.jpg"/>
                    <pic:cNvPicPr>
                      <a:picLocks noChangeAspect="1" noChangeArrowheads="1"/>
                    </pic:cNvPicPr>
                  </pic:nvPicPr>
                  <pic:blipFill>
                    <a:blip r:embed="rId248" cstate="print"/>
                    <a:srcRect/>
                    <a:stretch>
                      <a:fillRect/>
                    </a:stretch>
                  </pic:blipFill>
                  <pic:spPr bwMode="auto">
                    <a:xfrm>
                      <a:off x="0" y="0"/>
                      <a:ext cx="4315500" cy="1953386"/>
                    </a:xfrm>
                    <a:prstGeom prst="rect">
                      <a:avLst/>
                    </a:prstGeom>
                    <a:noFill/>
                    <a:ln w="9525">
                      <a:noFill/>
                      <a:miter lim="800000"/>
                      <a:headEnd/>
                      <a:tailEnd/>
                    </a:ln>
                  </pic:spPr>
                </pic:pic>
              </a:graphicData>
            </a:graphic>
          </wp:inline>
        </w:drawing>
      </w:r>
    </w:p>
    <w:p w:rsidR="00BE1EE7" w:rsidRPr="00D75D1A" w:rsidRDefault="00BE1EE7" w:rsidP="00BE1EE7">
      <w:pPr>
        <w:pStyle w:val="a3"/>
        <w:shd w:val="clear" w:color="auto" w:fill="FFFFFF"/>
        <w:spacing w:before="0" w:beforeAutospacing="0" w:after="0" w:afterAutospacing="0"/>
        <w:ind w:firstLine="709"/>
        <w:jc w:val="both"/>
        <w:rPr>
          <w:color w:val="000000"/>
        </w:rPr>
      </w:pPr>
      <w:r w:rsidRPr="00D75D1A">
        <w:rPr>
          <w:color w:val="000000"/>
        </w:rPr>
        <w:t>Оцениваются согласованность движений и ритма, положение тела, техника выполнения, рациональное распределение усилий (напряжение и расслабление).</w:t>
      </w:r>
    </w:p>
    <w:p w:rsidR="00BE1EE7" w:rsidRPr="00D75D1A" w:rsidRDefault="00BE1EE7" w:rsidP="00BE1EE7">
      <w:pPr>
        <w:pStyle w:val="a3"/>
        <w:shd w:val="clear" w:color="auto" w:fill="FFFFFF"/>
        <w:spacing w:before="0" w:beforeAutospacing="0" w:after="0" w:afterAutospacing="0"/>
        <w:ind w:firstLine="709"/>
        <w:jc w:val="both"/>
        <w:rPr>
          <w:b/>
          <w:bCs/>
          <w:color w:val="000000"/>
        </w:rPr>
      </w:pPr>
      <w:r w:rsidRPr="00D75D1A">
        <w:rPr>
          <w:color w:val="000000"/>
        </w:rPr>
        <w:t>Контрольное упражнение</w:t>
      </w:r>
      <w:r w:rsidRPr="00D75D1A">
        <w:rPr>
          <w:i/>
          <w:iCs/>
          <w:color w:val="000000"/>
        </w:rPr>
        <w:t xml:space="preserve"> «</w:t>
      </w:r>
      <w:r w:rsidRPr="00D75D1A">
        <w:rPr>
          <w:b/>
          <w:bCs/>
          <w:color w:val="000000"/>
        </w:rPr>
        <w:t>Ритм телодвижений». </w:t>
      </w:r>
    </w:p>
    <w:p w:rsidR="00BE1EE7" w:rsidRPr="00D75D1A" w:rsidRDefault="00BE1EE7" w:rsidP="00BE1EE7">
      <w:pPr>
        <w:pStyle w:val="a3"/>
        <w:shd w:val="clear" w:color="auto" w:fill="FFFFFF"/>
        <w:spacing w:before="0" w:beforeAutospacing="0" w:after="0" w:afterAutospacing="0"/>
        <w:ind w:firstLine="709"/>
        <w:jc w:val="both"/>
        <w:rPr>
          <w:color w:val="000000"/>
        </w:rPr>
      </w:pPr>
      <w:r w:rsidRPr="00D75D1A">
        <w:rPr>
          <w:color w:val="000000"/>
        </w:rPr>
        <w:lastRenderedPageBreak/>
        <w:t>Под заданный ритм (60 уд/мин) выполняется упражнение на 8 счетов: из и.п. лежа на спине руки за головой, ноги согнуты в коленях, стопы на полу. На 2 счета поднять верхнюю часть спины вверх, на 2 - опустить вниз, на один - подтянуть колени к груди в и.п., выпрямить ноги вверх и возвратиться в и.п. Повторить 2-4 раза.</w:t>
      </w:r>
    </w:p>
    <w:p w:rsidR="00BE1EE7" w:rsidRPr="00D75D1A" w:rsidRDefault="00BE1EE7" w:rsidP="00BE1EE7">
      <w:pPr>
        <w:pStyle w:val="a3"/>
        <w:shd w:val="clear" w:color="auto" w:fill="FFFFFF"/>
        <w:spacing w:before="0" w:beforeAutospacing="0" w:after="0" w:afterAutospacing="0"/>
        <w:ind w:firstLine="709"/>
        <w:jc w:val="center"/>
        <w:rPr>
          <w:color w:val="000000"/>
        </w:rPr>
      </w:pPr>
      <w:r w:rsidRPr="00D75D1A">
        <w:rPr>
          <w:noProof/>
          <w:color w:val="000000"/>
        </w:rPr>
        <w:drawing>
          <wp:inline distT="0" distB="0" distL="0" distR="0">
            <wp:extent cx="5424805" cy="1315085"/>
            <wp:effectExtent l="19050" t="0" r="4445" b="0"/>
            <wp:docPr id="70" name="Рисунок 8" descr="http://lib.sportedu.ru/press/tpfk/2005N4/Images/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ib.sportedu.ru/press/tpfk/2005N4/Images/59-3.jpg"/>
                    <pic:cNvPicPr>
                      <a:picLocks noChangeAspect="1" noChangeArrowheads="1"/>
                    </pic:cNvPicPr>
                  </pic:nvPicPr>
                  <pic:blipFill>
                    <a:blip r:embed="rId249" cstate="print"/>
                    <a:srcRect/>
                    <a:stretch>
                      <a:fillRect/>
                    </a:stretch>
                  </pic:blipFill>
                  <pic:spPr bwMode="auto">
                    <a:xfrm>
                      <a:off x="0" y="0"/>
                      <a:ext cx="5424805" cy="1315085"/>
                    </a:xfrm>
                    <a:prstGeom prst="rect">
                      <a:avLst/>
                    </a:prstGeom>
                    <a:noFill/>
                    <a:ln w="9525">
                      <a:noFill/>
                      <a:miter lim="800000"/>
                      <a:headEnd/>
                      <a:tailEnd/>
                    </a:ln>
                  </pic:spPr>
                </pic:pic>
              </a:graphicData>
            </a:graphic>
          </wp:inline>
        </w:drawing>
      </w:r>
    </w:p>
    <w:p w:rsidR="00BE1EE7" w:rsidRPr="00D75D1A" w:rsidRDefault="00BE1EE7" w:rsidP="00BE1EE7">
      <w:pPr>
        <w:pStyle w:val="a3"/>
        <w:shd w:val="clear" w:color="auto" w:fill="FFFFFF"/>
        <w:spacing w:before="0" w:beforeAutospacing="0" w:after="0" w:afterAutospacing="0"/>
        <w:jc w:val="center"/>
        <w:rPr>
          <w:b/>
          <w:bCs/>
          <w:color w:val="000000"/>
        </w:rPr>
      </w:pPr>
      <w:r w:rsidRPr="00D75D1A">
        <w:rPr>
          <w:color w:val="000000"/>
        </w:rPr>
        <w:t>Оцениваются согласованность движений с ритмом, чередование напряжения и расслабления, техника исполнения, артистичность, правильное дыхание.</w:t>
      </w:r>
    </w:p>
    <w:p w:rsidR="00BE1EE7" w:rsidRPr="00D75D1A" w:rsidRDefault="00BE1EE7" w:rsidP="00BE1EE7">
      <w:pPr>
        <w:pStyle w:val="a3"/>
        <w:shd w:val="clear" w:color="auto" w:fill="FFFFFF"/>
        <w:spacing w:before="0" w:beforeAutospacing="0" w:after="0" w:afterAutospacing="0"/>
        <w:jc w:val="center"/>
        <w:rPr>
          <w:b/>
          <w:bCs/>
          <w:iCs/>
          <w:color w:val="000000"/>
        </w:rPr>
      </w:pPr>
    </w:p>
    <w:p w:rsidR="00BE1EE7" w:rsidRPr="00D75D1A" w:rsidRDefault="00BE1EE7" w:rsidP="00BE1EE7">
      <w:pPr>
        <w:pStyle w:val="a3"/>
        <w:shd w:val="clear" w:color="auto" w:fill="FFFFFF"/>
        <w:spacing w:before="0" w:beforeAutospacing="0" w:after="0" w:afterAutospacing="0"/>
        <w:jc w:val="center"/>
        <w:rPr>
          <w:b/>
          <w:bCs/>
          <w:iCs/>
          <w:color w:val="000000"/>
        </w:rPr>
      </w:pPr>
      <w:r w:rsidRPr="00D75D1A">
        <w:rPr>
          <w:b/>
          <w:bCs/>
          <w:iCs/>
          <w:color w:val="000000"/>
        </w:rPr>
        <w:t>Перечень контрольных упражнений «Ритмичность коллективных действий»</w:t>
      </w:r>
    </w:p>
    <w:p w:rsidR="00BE1EE7" w:rsidRPr="00D75D1A" w:rsidRDefault="00BE1EE7" w:rsidP="00BE1EE7">
      <w:pPr>
        <w:pStyle w:val="a3"/>
        <w:shd w:val="clear" w:color="auto" w:fill="FFFFFF"/>
        <w:spacing w:before="0" w:beforeAutospacing="0" w:after="0" w:afterAutospacing="0"/>
        <w:jc w:val="center"/>
        <w:rPr>
          <w:b/>
          <w:bCs/>
          <w:color w:val="000000"/>
        </w:rPr>
      </w:pPr>
    </w:p>
    <w:p w:rsidR="00BE1EE7" w:rsidRPr="00D75D1A" w:rsidRDefault="00BE1EE7" w:rsidP="00BE1EE7">
      <w:pPr>
        <w:pStyle w:val="a3"/>
        <w:shd w:val="clear" w:color="auto" w:fill="FFFFFF"/>
        <w:spacing w:before="0" w:beforeAutospacing="0" w:after="0" w:afterAutospacing="0"/>
        <w:ind w:firstLine="709"/>
        <w:jc w:val="both"/>
        <w:rPr>
          <w:color w:val="000000"/>
        </w:rPr>
      </w:pPr>
      <w:r w:rsidRPr="00D75D1A">
        <w:rPr>
          <w:color w:val="000000"/>
        </w:rPr>
        <w:t xml:space="preserve">Контрольное упражнение </w:t>
      </w:r>
      <w:r w:rsidRPr="00D75D1A">
        <w:rPr>
          <w:b/>
          <w:bCs/>
          <w:color w:val="000000"/>
        </w:rPr>
        <w:t>«Ритмичность согласованных движений».</w:t>
      </w:r>
      <w:r w:rsidRPr="00D75D1A">
        <w:rPr>
          <w:color w:val="000000"/>
        </w:rPr>
        <w:t> </w:t>
      </w:r>
    </w:p>
    <w:p w:rsidR="00BE1EE7" w:rsidRPr="00D75D1A" w:rsidRDefault="00BE1EE7" w:rsidP="00BE1EE7">
      <w:pPr>
        <w:pStyle w:val="a3"/>
        <w:shd w:val="clear" w:color="auto" w:fill="FFFFFF"/>
        <w:spacing w:before="0" w:beforeAutospacing="0" w:after="0" w:afterAutospacing="0"/>
        <w:ind w:firstLine="709"/>
        <w:jc w:val="both"/>
        <w:rPr>
          <w:color w:val="000000"/>
        </w:rPr>
      </w:pPr>
      <w:r w:rsidRPr="00D75D1A">
        <w:rPr>
          <w:color w:val="000000"/>
        </w:rPr>
        <w:t>Под заданный ритм (60 уд/мин) выполняется связка на 16 счетов: на 4 счета - скрестный шаг вправо; на 4 - захлесты голени правой-левой с разворотом на 90</w:t>
      </w:r>
      <w:r w:rsidRPr="00D75D1A">
        <w:rPr>
          <w:color w:val="000000"/>
          <w:vertAlign w:val="superscript"/>
        </w:rPr>
        <w:t>O</w:t>
      </w:r>
      <w:r w:rsidRPr="00D75D1A">
        <w:rPr>
          <w:color w:val="000000"/>
        </w:rPr>
        <w:t> в сторону движения; на 4 - возвращение в и.п., выполняя захлесты с поворотом на 180</w:t>
      </w:r>
      <w:r w:rsidRPr="00D75D1A">
        <w:rPr>
          <w:color w:val="000000"/>
          <w:vertAlign w:val="superscript"/>
        </w:rPr>
        <w:t>O</w:t>
      </w:r>
      <w:r w:rsidRPr="00D75D1A">
        <w:rPr>
          <w:color w:val="000000"/>
        </w:rPr>
        <w:t>; на 4 - приставной шаг вправо-влево. То же самое повторяем со скрестного шага влево. Упражнение выполняется группой из 3-4 человек и более.</w:t>
      </w:r>
    </w:p>
    <w:p w:rsidR="00BE1EE7" w:rsidRPr="00D75D1A" w:rsidRDefault="00BE1EE7" w:rsidP="00BE1EE7">
      <w:pPr>
        <w:pStyle w:val="a3"/>
        <w:shd w:val="clear" w:color="auto" w:fill="FFFFFF"/>
        <w:spacing w:before="0" w:beforeAutospacing="0" w:after="0" w:afterAutospacing="0"/>
        <w:ind w:firstLine="709"/>
        <w:jc w:val="center"/>
        <w:rPr>
          <w:color w:val="000000"/>
        </w:rPr>
      </w:pPr>
      <w:r w:rsidRPr="00D75D1A">
        <w:rPr>
          <w:noProof/>
          <w:color w:val="000000"/>
        </w:rPr>
        <w:drawing>
          <wp:inline distT="0" distB="0" distL="0" distR="0">
            <wp:extent cx="5424805" cy="2178050"/>
            <wp:effectExtent l="19050" t="0" r="4445" b="0"/>
            <wp:docPr id="72" name="Рисунок 9" descr="http://lib.sportedu.ru/press/tpfk/2005N4/Images/5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lib.sportedu.ru/press/tpfk/2005N4/Images/59-4.jpg"/>
                    <pic:cNvPicPr>
                      <a:picLocks noChangeAspect="1" noChangeArrowheads="1"/>
                    </pic:cNvPicPr>
                  </pic:nvPicPr>
                  <pic:blipFill>
                    <a:blip r:embed="rId250" cstate="print"/>
                    <a:srcRect/>
                    <a:stretch>
                      <a:fillRect/>
                    </a:stretch>
                  </pic:blipFill>
                  <pic:spPr bwMode="auto">
                    <a:xfrm>
                      <a:off x="0" y="0"/>
                      <a:ext cx="5424805" cy="2178050"/>
                    </a:xfrm>
                    <a:prstGeom prst="rect">
                      <a:avLst/>
                    </a:prstGeom>
                    <a:noFill/>
                    <a:ln w="9525">
                      <a:noFill/>
                      <a:miter lim="800000"/>
                      <a:headEnd/>
                      <a:tailEnd/>
                    </a:ln>
                  </pic:spPr>
                </pic:pic>
              </a:graphicData>
            </a:graphic>
          </wp:inline>
        </w:drawing>
      </w:r>
    </w:p>
    <w:p w:rsidR="00BE1EE7" w:rsidRPr="00D75D1A" w:rsidRDefault="00BE1EE7" w:rsidP="00BE1EE7">
      <w:pPr>
        <w:pStyle w:val="a3"/>
        <w:shd w:val="clear" w:color="auto" w:fill="FFFFFF"/>
        <w:spacing w:before="0" w:beforeAutospacing="0" w:after="0" w:afterAutospacing="0"/>
        <w:ind w:firstLine="709"/>
        <w:jc w:val="both"/>
        <w:rPr>
          <w:color w:val="000000"/>
        </w:rPr>
      </w:pPr>
      <w:r w:rsidRPr="00D75D1A">
        <w:rPr>
          <w:color w:val="000000"/>
        </w:rPr>
        <w:t>Оцениваются согласованность шагов и заданного ритма, техника исполнения, синхронность, артистичность и выдержанная линия движения.</w:t>
      </w:r>
    </w:p>
    <w:p w:rsidR="00BE1EE7" w:rsidRPr="00D75D1A" w:rsidRDefault="00BE1EE7" w:rsidP="00BE1EE7">
      <w:pPr>
        <w:pStyle w:val="afff6"/>
        <w:jc w:val="both"/>
        <w:rPr>
          <w:rFonts w:ascii="Times New Roman" w:hAnsi="Times New Roman"/>
          <w:b/>
          <w:bCs/>
          <w:sz w:val="24"/>
          <w:szCs w:val="24"/>
        </w:rPr>
      </w:pPr>
    </w:p>
    <w:p w:rsidR="00BE1EE7" w:rsidRPr="00D75D1A" w:rsidRDefault="00BE1EE7" w:rsidP="00BE1EE7">
      <w:pPr>
        <w:pStyle w:val="afff6"/>
        <w:spacing w:line="276" w:lineRule="auto"/>
        <w:jc w:val="both"/>
        <w:rPr>
          <w:rFonts w:ascii="Times New Roman" w:hAnsi="Times New Roman"/>
          <w:sz w:val="24"/>
          <w:szCs w:val="24"/>
        </w:rPr>
      </w:pPr>
    </w:p>
    <w:p w:rsidR="00BE1EE7" w:rsidRPr="00D75D1A" w:rsidRDefault="00BE1EE7" w:rsidP="00BE1EE7">
      <w:pPr>
        <w:rPr>
          <w:rFonts w:ascii="Times New Roman" w:hAnsi="Times New Roman" w:cs="Times New Roman"/>
          <w:b/>
          <w:bCs/>
          <w:sz w:val="24"/>
          <w:szCs w:val="24"/>
        </w:rPr>
      </w:pPr>
      <w:r w:rsidRPr="00D75D1A">
        <w:rPr>
          <w:rFonts w:ascii="Times New Roman" w:hAnsi="Times New Roman" w:cs="Times New Roman"/>
          <w:b/>
          <w:bCs/>
          <w:sz w:val="24"/>
          <w:szCs w:val="24"/>
        </w:rPr>
        <w:t>Тема 2.7 (5) Атлетическая гимнастика</w:t>
      </w:r>
    </w:p>
    <w:p w:rsidR="00BE1EE7" w:rsidRPr="00D75D1A" w:rsidRDefault="00BE1EE7" w:rsidP="00BE1EE7">
      <w:pPr>
        <w:spacing w:after="0" w:line="240" w:lineRule="auto"/>
        <w:jc w:val="center"/>
        <w:rPr>
          <w:rFonts w:ascii="Times New Roman" w:hAnsi="Times New Roman" w:cs="Times New Roman"/>
          <w:b/>
          <w:bCs/>
          <w:sz w:val="24"/>
          <w:szCs w:val="24"/>
        </w:rPr>
      </w:pPr>
      <w:r w:rsidRPr="00D75D1A">
        <w:rPr>
          <w:rFonts w:ascii="Times New Roman" w:hAnsi="Times New Roman" w:cs="Times New Roman"/>
          <w:b/>
          <w:bCs/>
          <w:sz w:val="24"/>
          <w:szCs w:val="24"/>
        </w:rPr>
        <w:t>Перечень контрольных упражнений</w:t>
      </w:r>
    </w:p>
    <w:p w:rsidR="00BE1EE7" w:rsidRPr="00D75D1A" w:rsidRDefault="00BE1EE7" w:rsidP="00BE1EE7">
      <w:pPr>
        <w:rPr>
          <w:rFonts w:ascii="Times New Roman" w:hAnsi="Times New Roman" w:cs="Times New Roman"/>
          <w:b/>
          <w:bCs/>
          <w:sz w:val="24"/>
          <w:szCs w:val="24"/>
        </w:rPr>
      </w:pPr>
    </w:p>
    <w:tbl>
      <w:tblPr>
        <w:tblStyle w:val="af2"/>
        <w:tblW w:w="9356" w:type="dxa"/>
        <w:tblInd w:w="-5" w:type="dxa"/>
        <w:tblLayout w:type="fixed"/>
        <w:tblLook w:val="04A0"/>
      </w:tblPr>
      <w:tblGrid>
        <w:gridCol w:w="567"/>
        <w:gridCol w:w="2127"/>
        <w:gridCol w:w="2268"/>
        <w:gridCol w:w="4394"/>
      </w:tblGrid>
      <w:tr w:rsidR="00BE1EE7" w:rsidRPr="00D75D1A" w:rsidTr="00BE1EE7">
        <w:tc>
          <w:tcPr>
            <w:tcW w:w="567" w:type="dxa"/>
            <w:tcBorders>
              <w:top w:val="single" w:sz="4" w:space="0" w:color="auto"/>
              <w:left w:val="single" w:sz="4" w:space="0" w:color="auto"/>
              <w:bottom w:val="single" w:sz="4" w:space="0" w:color="auto"/>
              <w:right w:val="single" w:sz="4" w:space="0" w:color="auto"/>
            </w:tcBorders>
          </w:tcPr>
          <w:p w:rsidR="00BE1EE7" w:rsidRPr="00D75D1A" w:rsidRDefault="00BE1EE7" w:rsidP="00BE1EE7">
            <w:pPr>
              <w:jc w:val="center"/>
              <w:rPr>
                <w:sz w:val="24"/>
                <w:szCs w:val="24"/>
              </w:rPr>
            </w:pPr>
            <w:r w:rsidRPr="00D75D1A">
              <w:rPr>
                <w:sz w:val="24"/>
                <w:szCs w:val="24"/>
              </w:rPr>
              <w:t>№пп</w:t>
            </w:r>
          </w:p>
        </w:tc>
        <w:tc>
          <w:tcPr>
            <w:tcW w:w="2127" w:type="dxa"/>
            <w:tcBorders>
              <w:top w:val="single" w:sz="4" w:space="0" w:color="auto"/>
              <w:left w:val="single" w:sz="4" w:space="0" w:color="auto"/>
              <w:bottom w:val="single" w:sz="4" w:space="0" w:color="auto"/>
              <w:right w:val="single" w:sz="4" w:space="0" w:color="auto"/>
            </w:tcBorders>
          </w:tcPr>
          <w:p w:rsidR="00BE1EE7" w:rsidRPr="00D75D1A" w:rsidRDefault="00BE1EE7" w:rsidP="00BE1EE7">
            <w:pPr>
              <w:jc w:val="center"/>
              <w:rPr>
                <w:bCs/>
                <w:sz w:val="24"/>
                <w:szCs w:val="24"/>
              </w:rPr>
            </w:pPr>
            <w:r w:rsidRPr="00D75D1A">
              <w:rPr>
                <w:bCs/>
                <w:sz w:val="24"/>
                <w:szCs w:val="24"/>
              </w:rPr>
              <w:t>Контрольное упражнение</w:t>
            </w:r>
          </w:p>
        </w:tc>
        <w:tc>
          <w:tcPr>
            <w:tcW w:w="2268" w:type="dxa"/>
            <w:tcBorders>
              <w:top w:val="single" w:sz="4" w:space="0" w:color="auto"/>
              <w:left w:val="single" w:sz="4" w:space="0" w:color="auto"/>
              <w:bottom w:val="single" w:sz="4" w:space="0" w:color="auto"/>
              <w:right w:val="single" w:sz="4" w:space="0" w:color="auto"/>
            </w:tcBorders>
          </w:tcPr>
          <w:p w:rsidR="00BE1EE7" w:rsidRPr="00D75D1A" w:rsidRDefault="00BE1EE7" w:rsidP="00BE1EE7">
            <w:pPr>
              <w:jc w:val="center"/>
              <w:rPr>
                <w:sz w:val="24"/>
                <w:szCs w:val="24"/>
              </w:rPr>
            </w:pPr>
            <w:r w:rsidRPr="00D75D1A">
              <w:rPr>
                <w:sz w:val="24"/>
                <w:szCs w:val="24"/>
              </w:rPr>
              <w:t>Дозировка</w:t>
            </w:r>
          </w:p>
        </w:tc>
        <w:tc>
          <w:tcPr>
            <w:tcW w:w="4394" w:type="dxa"/>
            <w:tcBorders>
              <w:top w:val="single" w:sz="4" w:space="0" w:color="auto"/>
              <w:left w:val="single" w:sz="4" w:space="0" w:color="auto"/>
              <w:bottom w:val="single" w:sz="4" w:space="0" w:color="auto"/>
              <w:right w:val="single" w:sz="4" w:space="0" w:color="auto"/>
            </w:tcBorders>
          </w:tcPr>
          <w:p w:rsidR="00BE1EE7" w:rsidRPr="00D75D1A" w:rsidRDefault="00BE1EE7" w:rsidP="00BE1EE7">
            <w:pPr>
              <w:jc w:val="center"/>
              <w:rPr>
                <w:sz w:val="24"/>
                <w:szCs w:val="24"/>
              </w:rPr>
            </w:pPr>
            <w:r w:rsidRPr="00D75D1A">
              <w:rPr>
                <w:sz w:val="24"/>
                <w:szCs w:val="24"/>
              </w:rPr>
              <w:t>ОМУ</w:t>
            </w:r>
          </w:p>
        </w:tc>
      </w:tr>
      <w:tr w:rsidR="00BE1EE7" w:rsidRPr="00D75D1A" w:rsidTr="00BE1EE7">
        <w:tc>
          <w:tcPr>
            <w:tcW w:w="567" w:type="dxa"/>
            <w:tcBorders>
              <w:top w:val="single" w:sz="4" w:space="0" w:color="auto"/>
              <w:left w:val="single" w:sz="4" w:space="0" w:color="auto"/>
              <w:bottom w:val="single" w:sz="4" w:space="0" w:color="auto"/>
              <w:right w:val="single" w:sz="4" w:space="0" w:color="auto"/>
            </w:tcBorders>
            <w:hideMark/>
          </w:tcPr>
          <w:p w:rsidR="00BE1EE7" w:rsidRPr="00D75D1A" w:rsidRDefault="00BE1EE7" w:rsidP="00BE1EE7">
            <w:pPr>
              <w:rPr>
                <w:sz w:val="24"/>
                <w:szCs w:val="24"/>
              </w:rPr>
            </w:pPr>
            <w:r w:rsidRPr="00D75D1A">
              <w:rPr>
                <w:sz w:val="24"/>
                <w:szCs w:val="24"/>
              </w:rPr>
              <w:t>1.</w:t>
            </w:r>
          </w:p>
        </w:tc>
        <w:tc>
          <w:tcPr>
            <w:tcW w:w="2127" w:type="dxa"/>
            <w:tcBorders>
              <w:top w:val="single" w:sz="4" w:space="0" w:color="auto"/>
              <w:left w:val="single" w:sz="4" w:space="0" w:color="auto"/>
              <w:bottom w:val="single" w:sz="4" w:space="0" w:color="auto"/>
              <w:right w:val="single" w:sz="4" w:space="0" w:color="auto"/>
            </w:tcBorders>
            <w:hideMark/>
          </w:tcPr>
          <w:p w:rsidR="00BE1EE7" w:rsidRPr="00D75D1A" w:rsidRDefault="00BE1EE7" w:rsidP="00BE1EE7">
            <w:pPr>
              <w:rPr>
                <w:bCs/>
                <w:sz w:val="24"/>
                <w:szCs w:val="24"/>
              </w:rPr>
            </w:pPr>
            <w:r w:rsidRPr="00D75D1A">
              <w:rPr>
                <w:bCs/>
                <w:sz w:val="24"/>
                <w:szCs w:val="24"/>
              </w:rPr>
              <w:t>Жим гантелей лёжа на полу</w:t>
            </w:r>
          </w:p>
        </w:tc>
        <w:tc>
          <w:tcPr>
            <w:tcW w:w="2268" w:type="dxa"/>
            <w:tcBorders>
              <w:top w:val="single" w:sz="4" w:space="0" w:color="auto"/>
              <w:left w:val="single" w:sz="4" w:space="0" w:color="auto"/>
              <w:bottom w:val="single" w:sz="4" w:space="0" w:color="auto"/>
              <w:right w:val="single" w:sz="4" w:space="0" w:color="auto"/>
            </w:tcBorders>
            <w:hideMark/>
          </w:tcPr>
          <w:p w:rsidR="00BE1EE7" w:rsidRPr="00D75D1A" w:rsidRDefault="00BE1EE7" w:rsidP="00BE1EE7">
            <w:pPr>
              <w:rPr>
                <w:sz w:val="24"/>
                <w:szCs w:val="24"/>
              </w:rPr>
            </w:pPr>
            <w:r w:rsidRPr="00D75D1A">
              <w:rPr>
                <w:sz w:val="24"/>
                <w:szCs w:val="24"/>
              </w:rPr>
              <w:t>3 подхода по 20-30 раз</w:t>
            </w:r>
          </w:p>
        </w:tc>
        <w:tc>
          <w:tcPr>
            <w:tcW w:w="4394" w:type="dxa"/>
            <w:tcBorders>
              <w:top w:val="single" w:sz="4" w:space="0" w:color="auto"/>
              <w:left w:val="single" w:sz="4" w:space="0" w:color="auto"/>
              <w:bottom w:val="single" w:sz="4" w:space="0" w:color="auto"/>
              <w:right w:val="single" w:sz="4" w:space="0" w:color="auto"/>
            </w:tcBorders>
            <w:hideMark/>
          </w:tcPr>
          <w:p w:rsidR="00BE1EE7" w:rsidRPr="00D75D1A" w:rsidRDefault="00BE1EE7" w:rsidP="00BE1EE7">
            <w:pPr>
              <w:rPr>
                <w:sz w:val="24"/>
                <w:szCs w:val="24"/>
              </w:rPr>
            </w:pPr>
            <w:r w:rsidRPr="00D75D1A">
              <w:rPr>
                <w:sz w:val="24"/>
                <w:szCs w:val="24"/>
              </w:rPr>
              <w:t xml:space="preserve">Вес гантелей подбирается индивидуально. Для девушек со </w:t>
            </w:r>
            <w:r w:rsidRPr="00D75D1A">
              <w:rPr>
                <w:sz w:val="24"/>
                <w:szCs w:val="24"/>
              </w:rPr>
              <w:lastRenderedPageBreak/>
              <w:t xml:space="preserve">средним уровнем физического развития – 3-4 кг, </w:t>
            </w:r>
          </w:p>
          <w:p w:rsidR="00BE1EE7" w:rsidRPr="00D75D1A" w:rsidRDefault="00BE1EE7" w:rsidP="00BE1EE7">
            <w:pPr>
              <w:rPr>
                <w:sz w:val="24"/>
                <w:szCs w:val="24"/>
              </w:rPr>
            </w:pPr>
            <w:r w:rsidRPr="00D75D1A">
              <w:rPr>
                <w:sz w:val="24"/>
                <w:szCs w:val="24"/>
              </w:rPr>
              <w:t>для юношей – 6-8 кг.</w:t>
            </w:r>
          </w:p>
        </w:tc>
      </w:tr>
      <w:tr w:rsidR="00BE1EE7" w:rsidRPr="00D75D1A" w:rsidTr="00BE1EE7">
        <w:trPr>
          <w:trHeight w:val="1240"/>
        </w:trPr>
        <w:tc>
          <w:tcPr>
            <w:tcW w:w="567" w:type="dxa"/>
            <w:tcBorders>
              <w:top w:val="single" w:sz="4" w:space="0" w:color="auto"/>
              <w:left w:val="single" w:sz="4" w:space="0" w:color="auto"/>
              <w:bottom w:val="single" w:sz="4" w:space="0" w:color="auto"/>
              <w:right w:val="single" w:sz="4" w:space="0" w:color="auto"/>
            </w:tcBorders>
            <w:hideMark/>
          </w:tcPr>
          <w:p w:rsidR="00BE1EE7" w:rsidRPr="00D75D1A" w:rsidRDefault="00BE1EE7" w:rsidP="00BE1EE7">
            <w:pPr>
              <w:rPr>
                <w:sz w:val="24"/>
                <w:szCs w:val="24"/>
              </w:rPr>
            </w:pPr>
            <w:r w:rsidRPr="00D75D1A">
              <w:rPr>
                <w:sz w:val="24"/>
                <w:szCs w:val="24"/>
              </w:rPr>
              <w:lastRenderedPageBreak/>
              <w:t>2.</w:t>
            </w:r>
          </w:p>
        </w:tc>
        <w:tc>
          <w:tcPr>
            <w:tcW w:w="2127" w:type="dxa"/>
            <w:tcBorders>
              <w:top w:val="single" w:sz="4" w:space="0" w:color="auto"/>
              <w:left w:val="single" w:sz="4" w:space="0" w:color="auto"/>
              <w:bottom w:val="single" w:sz="4" w:space="0" w:color="auto"/>
              <w:right w:val="single" w:sz="4" w:space="0" w:color="auto"/>
            </w:tcBorders>
            <w:hideMark/>
          </w:tcPr>
          <w:p w:rsidR="00BE1EE7" w:rsidRPr="00D75D1A" w:rsidRDefault="00BE1EE7" w:rsidP="00BE1EE7">
            <w:pPr>
              <w:rPr>
                <w:bCs/>
                <w:sz w:val="24"/>
                <w:szCs w:val="24"/>
              </w:rPr>
            </w:pPr>
            <w:r w:rsidRPr="00D75D1A">
              <w:rPr>
                <w:bCs/>
                <w:sz w:val="24"/>
                <w:szCs w:val="24"/>
              </w:rPr>
              <w:t>Разведение гантелей в стороны</w:t>
            </w:r>
          </w:p>
        </w:tc>
        <w:tc>
          <w:tcPr>
            <w:tcW w:w="2268" w:type="dxa"/>
            <w:tcBorders>
              <w:top w:val="single" w:sz="4" w:space="0" w:color="auto"/>
              <w:left w:val="single" w:sz="4" w:space="0" w:color="auto"/>
              <w:bottom w:val="single" w:sz="4" w:space="0" w:color="auto"/>
              <w:right w:val="single" w:sz="4" w:space="0" w:color="auto"/>
            </w:tcBorders>
            <w:hideMark/>
          </w:tcPr>
          <w:p w:rsidR="00BE1EE7" w:rsidRPr="00D75D1A" w:rsidRDefault="00BE1EE7" w:rsidP="00BE1EE7">
            <w:pPr>
              <w:rPr>
                <w:sz w:val="24"/>
                <w:szCs w:val="24"/>
              </w:rPr>
            </w:pPr>
            <w:r w:rsidRPr="00D75D1A">
              <w:rPr>
                <w:sz w:val="24"/>
                <w:szCs w:val="24"/>
              </w:rPr>
              <w:t>3 подхода по 10 раз</w:t>
            </w:r>
          </w:p>
        </w:tc>
        <w:tc>
          <w:tcPr>
            <w:tcW w:w="4394" w:type="dxa"/>
            <w:tcBorders>
              <w:top w:val="single" w:sz="4" w:space="0" w:color="auto"/>
              <w:left w:val="single" w:sz="4" w:space="0" w:color="auto"/>
              <w:bottom w:val="single" w:sz="4" w:space="0" w:color="auto"/>
              <w:right w:val="single" w:sz="4" w:space="0" w:color="auto"/>
            </w:tcBorders>
            <w:hideMark/>
          </w:tcPr>
          <w:p w:rsidR="00BE1EE7" w:rsidRPr="00D75D1A" w:rsidRDefault="00BE1EE7" w:rsidP="00BE1EE7">
            <w:pPr>
              <w:rPr>
                <w:sz w:val="24"/>
                <w:szCs w:val="24"/>
              </w:rPr>
            </w:pPr>
            <w:r w:rsidRPr="00D75D1A">
              <w:rPr>
                <w:sz w:val="24"/>
                <w:szCs w:val="24"/>
              </w:rPr>
              <w:t xml:space="preserve">Вес гантелей подбирается индивидуально. Для девушек со средним уровнем физического развития – 1,5 -2 кг, </w:t>
            </w:r>
          </w:p>
          <w:p w:rsidR="00BE1EE7" w:rsidRPr="00D75D1A" w:rsidRDefault="00BE1EE7" w:rsidP="00BE1EE7">
            <w:pPr>
              <w:rPr>
                <w:sz w:val="24"/>
                <w:szCs w:val="24"/>
              </w:rPr>
            </w:pPr>
            <w:r w:rsidRPr="00D75D1A">
              <w:rPr>
                <w:sz w:val="24"/>
                <w:szCs w:val="24"/>
              </w:rPr>
              <w:t xml:space="preserve">для юношей – 3-5 кг. </w:t>
            </w:r>
          </w:p>
        </w:tc>
      </w:tr>
      <w:tr w:rsidR="00BE1EE7" w:rsidRPr="00D75D1A" w:rsidTr="00BE1EE7">
        <w:tc>
          <w:tcPr>
            <w:tcW w:w="567" w:type="dxa"/>
            <w:tcBorders>
              <w:top w:val="single" w:sz="4" w:space="0" w:color="auto"/>
              <w:left w:val="single" w:sz="4" w:space="0" w:color="auto"/>
              <w:bottom w:val="single" w:sz="4" w:space="0" w:color="auto"/>
              <w:right w:val="single" w:sz="4" w:space="0" w:color="auto"/>
            </w:tcBorders>
            <w:hideMark/>
          </w:tcPr>
          <w:p w:rsidR="00BE1EE7" w:rsidRPr="00D75D1A" w:rsidRDefault="00BE1EE7" w:rsidP="00BE1EE7">
            <w:pPr>
              <w:rPr>
                <w:sz w:val="24"/>
                <w:szCs w:val="24"/>
              </w:rPr>
            </w:pPr>
            <w:r w:rsidRPr="00D75D1A">
              <w:rPr>
                <w:sz w:val="24"/>
                <w:szCs w:val="24"/>
              </w:rPr>
              <w:t>3.</w:t>
            </w:r>
          </w:p>
        </w:tc>
        <w:tc>
          <w:tcPr>
            <w:tcW w:w="2127" w:type="dxa"/>
            <w:tcBorders>
              <w:top w:val="single" w:sz="4" w:space="0" w:color="auto"/>
              <w:left w:val="single" w:sz="4" w:space="0" w:color="auto"/>
              <w:bottom w:val="single" w:sz="4" w:space="0" w:color="auto"/>
              <w:right w:val="single" w:sz="4" w:space="0" w:color="auto"/>
            </w:tcBorders>
            <w:hideMark/>
          </w:tcPr>
          <w:p w:rsidR="00BE1EE7" w:rsidRPr="00D75D1A" w:rsidRDefault="00BE1EE7" w:rsidP="00BE1EE7">
            <w:pPr>
              <w:rPr>
                <w:bCs/>
                <w:sz w:val="24"/>
                <w:szCs w:val="24"/>
              </w:rPr>
            </w:pPr>
            <w:r w:rsidRPr="00D75D1A">
              <w:rPr>
                <w:bCs/>
                <w:sz w:val="24"/>
                <w:szCs w:val="24"/>
              </w:rPr>
              <w:t>Разведение гантелей в стороны в наклоне</w:t>
            </w:r>
          </w:p>
        </w:tc>
        <w:tc>
          <w:tcPr>
            <w:tcW w:w="2268" w:type="dxa"/>
            <w:tcBorders>
              <w:top w:val="single" w:sz="4" w:space="0" w:color="auto"/>
              <w:left w:val="single" w:sz="4" w:space="0" w:color="auto"/>
              <w:bottom w:val="single" w:sz="4" w:space="0" w:color="auto"/>
              <w:right w:val="single" w:sz="4" w:space="0" w:color="auto"/>
            </w:tcBorders>
            <w:hideMark/>
          </w:tcPr>
          <w:p w:rsidR="00BE1EE7" w:rsidRPr="00D75D1A" w:rsidRDefault="00BE1EE7" w:rsidP="00BE1EE7">
            <w:pPr>
              <w:rPr>
                <w:sz w:val="24"/>
                <w:szCs w:val="24"/>
              </w:rPr>
            </w:pPr>
            <w:r w:rsidRPr="00D75D1A">
              <w:rPr>
                <w:sz w:val="24"/>
                <w:szCs w:val="24"/>
              </w:rPr>
              <w:t>3 подхода по 10 раз</w:t>
            </w:r>
          </w:p>
        </w:tc>
        <w:tc>
          <w:tcPr>
            <w:tcW w:w="4394" w:type="dxa"/>
            <w:tcBorders>
              <w:top w:val="single" w:sz="4" w:space="0" w:color="auto"/>
              <w:left w:val="single" w:sz="4" w:space="0" w:color="auto"/>
              <w:bottom w:val="single" w:sz="4" w:space="0" w:color="auto"/>
              <w:right w:val="single" w:sz="4" w:space="0" w:color="auto"/>
            </w:tcBorders>
          </w:tcPr>
          <w:p w:rsidR="00BE1EE7" w:rsidRPr="00D75D1A" w:rsidRDefault="00BE1EE7" w:rsidP="00BE1EE7">
            <w:pPr>
              <w:rPr>
                <w:sz w:val="24"/>
                <w:szCs w:val="24"/>
              </w:rPr>
            </w:pPr>
            <w:r w:rsidRPr="00D75D1A">
              <w:rPr>
                <w:sz w:val="24"/>
                <w:szCs w:val="24"/>
              </w:rPr>
              <w:t xml:space="preserve">Вес гантелей подбирается индивидуально. Для девушек со средним уровнем физического развития – 1,5 -2 кг, </w:t>
            </w:r>
          </w:p>
          <w:p w:rsidR="00BE1EE7" w:rsidRPr="00D75D1A" w:rsidRDefault="00BE1EE7" w:rsidP="00BE1EE7">
            <w:pPr>
              <w:rPr>
                <w:sz w:val="24"/>
                <w:szCs w:val="24"/>
              </w:rPr>
            </w:pPr>
            <w:r w:rsidRPr="00D75D1A">
              <w:rPr>
                <w:sz w:val="24"/>
                <w:szCs w:val="24"/>
              </w:rPr>
              <w:t>для юношей – 3-5 кг.</w:t>
            </w:r>
          </w:p>
        </w:tc>
      </w:tr>
      <w:tr w:rsidR="00BE1EE7" w:rsidRPr="00D75D1A" w:rsidTr="00BE1EE7">
        <w:tc>
          <w:tcPr>
            <w:tcW w:w="567" w:type="dxa"/>
            <w:tcBorders>
              <w:top w:val="single" w:sz="4" w:space="0" w:color="auto"/>
              <w:left w:val="single" w:sz="4" w:space="0" w:color="auto"/>
              <w:bottom w:val="single" w:sz="4" w:space="0" w:color="auto"/>
              <w:right w:val="single" w:sz="4" w:space="0" w:color="auto"/>
            </w:tcBorders>
            <w:hideMark/>
          </w:tcPr>
          <w:p w:rsidR="00BE1EE7" w:rsidRPr="00D75D1A" w:rsidRDefault="00BE1EE7" w:rsidP="00BE1EE7">
            <w:pPr>
              <w:rPr>
                <w:sz w:val="24"/>
                <w:szCs w:val="24"/>
              </w:rPr>
            </w:pPr>
            <w:r w:rsidRPr="00D75D1A">
              <w:rPr>
                <w:sz w:val="24"/>
                <w:szCs w:val="24"/>
              </w:rPr>
              <w:t xml:space="preserve">4. </w:t>
            </w:r>
          </w:p>
        </w:tc>
        <w:tc>
          <w:tcPr>
            <w:tcW w:w="2127" w:type="dxa"/>
            <w:tcBorders>
              <w:top w:val="single" w:sz="4" w:space="0" w:color="auto"/>
              <w:left w:val="single" w:sz="4" w:space="0" w:color="auto"/>
              <w:bottom w:val="single" w:sz="4" w:space="0" w:color="auto"/>
              <w:right w:val="single" w:sz="4" w:space="0" w:color="auto"/>
            </w:tcBorders>
            <w:hideMark/>
          </w:tcPr>
          <w:p w:rsidR="00BE1EE7" w:rsidRPr="00D75D1A" w:rsidRDefault="00BE1EE7" w:rsidP="00BE1EE7">
            <w:pPr>
              <w:rPr>
                <w:bCs/>
                <w:sz w:val="24"/>
                <w:szCs w:val="24"/>
              </w:rPr>
            </w:pPr>
            <w:r w:rsidRPr="00D75D1A">
              <w:rPr>
                <w:bCs/>
                <w:sz w:val="24"/>
                <w:szCs w:val="24"/>
              </w:rPr>
              <w:t>Подъём гантелей на бицепс стоя</w:t>
            </w:r>
          </w:p>
        </w:tc>
        <w:tc>
          <w:tcPr>
            <w:tcW w:w="2268" w:type="dxa"/>
            <w:tcBorders>
              <w:top w:val="single" w:sz="4" w:space="0" w:color="auto"/>
              <w:left w:val="single" w:sz="4" w:space="0" w:color="auto"/>
              <w:bottom w:val="single" w:sz="4" w:space="0" w:color="auto"/>
              <w:right w:val="single" w:sz="4" w:space="0" w:color="auto"/>
            </w:tcBorders>
            <w:hideMark/>
          </w:tcPr>
          <w:p w:rsidR="00BE1EE7" w:rsidRPr="00D75D1A" w:rsidRDefault="00BE1EE7" w:rsidP="00BE1EE7">
            <w:pPr>
              <w:rPr>
                <w:sz w:val="24"/>
                <w:szCs w:val="24"/>
              </w:rPr>
            </w:pPr>
            <w:r w:rsidRPr="00D75D1A">
              <w:rPr>
                <w:sz w:val="24"/>
                <w:szCs w:val="24"/>
              </w:rPr>
              <w:t>3 похода по 10 - 20 раз</w:t>
            </w:r>
          </w:p>
        </w:tc>
        <w:tc>
          <w:tcPr>
            <w:tcW w:w="4394" w:type="dxa"/>
            <w:tcBorders>
              <w:top w:val="single" w:sz="4" w:space="0" w:color="auto"/>
              <w:left w:val="single" w:sz="4" w:space="0" w:color="auto"/>
              <w:bottom w:val="single" w:sz="4" w:space="0" w:color="auto"/>
              <w:right w:val="single" w:sz="4" w:space="0" w:color="auto"/>
            </w:tcBorders>
            <w:hideMark/>
          </w:tcPr>
          <w:p w:rsidR="00BE1EE7" w:rsidRPr="00D75D1A" w:rsidRDefault="00BE1EE7" w:rsidP="00BE1EE7">
            <w:pPr>
              <w:rPr>
                <w:sz w:val="24"/>
                <w:szCs w:val="24"/>
              </w:rPr>
            </w:pPr>
            <w:r w:rsidRPr="00D75D1A">
              <w:rPr>
                <w:sz w:val="24"/>
                <w:szCs w:val="24"/>
              </w:rPr>
              <w:t>Вес гантелей подбирается индивидуально. Для девушек со средним уровнем физического развития – 2 -4 кг, для юношей – 5-8 кг.</w:t>
            </w:r>
          </w:p>
        </w:tc>
      </w:tr>
    </w:tbl>
    <w:p w:rsidR="00BE1EE7" w:rsidRPr="00D75D1A" w:rsidRDefault="00BE1EE7" w:rsidP="00BE1EE7">
      <w:pPr>
        <w:rPr>
          <w:rFonts w:ascii="Times New Roman" w:hAnsi="Times New Roman" w:cs="Times New Roman"/>
          <w:b/>
          <w:bCs/>
          <w:sz w:val="24"/>
          <w:szCs w:val="24"/>
        </w:rPr>
      </w:pPr>
    </w:p>
    <w:p w:rsidR="00BE1EE7" w:rsidRPr="00D75D1A" w:rsidRDefault="00BE1EE7" w:rsidP="00BE1EE7">
      <w:pPr>
        <w:rPr>
          <w:rFonts w:ascii="Times New Roman" w:hAnsi="Times New Roman" w:cs="Times New Roman"/>
          <w:b/>
          <w:bCs/>
          <w:sz w:val="24"/>
          <w:szCs w:val="24"/>
        </w:rPr>
      </w:pPr>
      <w:r w:rsidRPr="00D75D1A">
        <w:rPr>
          <w:rFonts w:ascii="Times New Roman" w:hAnsi="Times New Roman" w:cs="Times New Roman"/>
          <w:b/>
          <w:bCs/>
          <w:sz w:val="24"/>
          <w:szCs w:val="24"/>
        </w:rPr>
        <w:t>Тема 2.7 (6) Самбо</w:t>
      </w:r>
    </w:p>
    <w:p w:rsidR="00BE1EE7" w:rsidRPr="00D75D1A" w:rsidRDefault="00BE1EE7" w:rsidP="00BE1EE7">
      <w:pPr>
        <w:jc w:val="center"/>
        <w:rPr>
          <w:rFonts w:ascii="Times New Roman" w:hAnsi="Times New Roman" w:cs="Times New Roman"/>
          <w:b/>
          <w:bCs/>
          <w:sz w:val="24"/>
          <w:szCs w:val="24"/>
        </w:rPr>
      </w:pPr>
      <w:r w:rsidRPr="00D75D1A">
        <w:rPr>
          <w:rFonts w:ascii="Times New Roman" w:hAnsi="Times New Roman" w:cs="Times New Roman"/>
          <w:b/>
          <w:bCs/>
          <w:sz w:val="24"/>
          <w:szCs w:val="24"/>
        </w:rPr>
        <w:t>Перечень контрольных упражнений</w:t>
      </w:r>
    </w:p>
    <w:p w:rsidR="00BE1EE7" w:rsidRPr="00D75D1A" w:rsidRDefault="00BE1EE7" w:rsidP="00960A72">
      <w:pPr>
        <w:pStyle w:val="aff9"/>
        <w:numPr>
          <w:ilvl w:val="0"/>
          <w:numId w:val="431"/>
        </w:numPr>
        <w:spacing w:after="160" w:line="259" w:lineRule="auto"/>
        <w:contextualSpacing/>
        <w:jc w:val="both"/>
        <w:rPr>
          <w:sz w:val="24"/>
          <w:szCs w:val="24"/>
        </w:rPr>
      </w:pPr>
      <w:r w:rsidRPr="00D75D1A">
        <w:rPr>
          <w:sz w:val="24"/>
          <w:szCs w:val="24"/>
        </w:rPr>
        <w:t>освобождение от захвата за одну руку двумя руками;</w:t>
      </w:r>
    </w:p>
    <w:p w:rsidR="00BE1EE7" w:rsidRPr="00D75D1A" w:rsidRDefault="00BE1EE7" w:rsidP="00960A72">
      <w:pPr>
        <w:pStyle w:val="aff9"/>
        <w:numPr>
          <w:ilvl w:val="0"/>
          <w:numId w:val="431"/>
        </w:numPr>
        <w:spacing w:after="160" w:line="259" w:lineRule="auto"/>
        <w:contextualSpacing/>
        <w:jc w:val="both"/>
        <w:rPr>
          <w:sz w:val="24"/>
          <w:szCs w:val="24"/>
        </w:rPr>
      </w:pPr>
      <w:r w:rsidRPr="00D75D1A">
        <w:rPr>
          <w:sz w:val="24"/>
          <w:szCs w:val="24"/>
        </w:rPr>
        <w:t>освобождение от захвата за руку;</w:t>
      </w:r>
    </w:p>
    <w:p w:rsidR="00BE1EE7" w:rsidRPr="00D75D1A" w:rsidRDefault="00BE1EE7" w:rsidP="00960A72">
      <w:pPr>
        <w:pStyle w:val="aff9"/>
        <w:numPr>
          <w:ilvl w:val="0"/>
          <w:numId w:val="431"/>
        </w:numPr>
        <w:spacing w:after="160" w:line="259" w:lineRule="auto"/>
        <w:contextualSpacing/>
        <w:jc w:val="both"/>
        <w:rPr>
          <w:sz w:val="24"/>
          <w:szCs w:val="24"/>
        </w:rPr>
      </w:pPr>
      <w:r w:rsidRPr="00D75D1A">
        <w:rPr>
          <w:sz w:val="24"/>
          <w:szCs w:val="24"/>
        </w:rPr>
        <w:t>игровые ситуации на уход с линии атаки.</w:t>
      </w:r>
    </w:p>
    <w:p w:rsidR="00BE1EE7" w:rsidRPr="00D75D1A" w:rsidRDefault="00BE1EE7" w:rsidP="00BE1EE7">
      <w:pPr>
        <w:spacing w:after="0" w:line="240" w:lineRule="auto"/>
        <w:jc w:val="both"/>
        <w:rPr>
          <w:rFonts w:ascii="Times New Roman" w:hAnsi="Times New Roman" w:cs="Times New Roman"/>
          <w:b/>
          <w:bCs/>
          <w:sz w:val="24"/>
          <w:szCs w:val="24"/>
        </w:rPr>
      </w:pPr>
      <w:r w:rsidRPr="00D75D1A">
        <w:rPr>
          <w:rFonts w:ascii="Times New Roman" w:hAnsi="Times New Roman" w:cs="Times New Roman"/>
          <w:b/>
          <w:bCs/>
          <w:sz w:val="24"/>
          <w:szCs w:val="24"/>
        </w:rPr>
        <w:t xml:space="preserve">Тема 2.8 (1). Футбол </w:t>
      </w:r>
    </w:p>
    <w:p w:rsidR="00BE1EE7" w:rsidRPr="00D75D1A" w:rsidRDefault="00BE1EE7" w:rsidP="00BE1EE7">
      <w:pPr>
        <w:spacing w:after="0" w:line="240" w:lineRule="auto"/>
        <w:jc w:val="center"/>
        <w:rPr>
          <w:rFonts w:ascii="Times New Roman" w:hAnsi="Times New Roman" w:cs="Times New Roman"/>
          <w:b/>
          <w:bCs/>
          <w:sz w:val="24"/>
          <w:szCs w:val="24"/>
        </w:rPr>
      </w:pPr>
      <w:r w:rsidRPr="00D75D1A">
        <w:rPr>
          <w:rFonts w:ascii="Times New Roman" w:hAnsi="Times New Roman" w:cs="Times New Roman"/>
          <w:b/>
          <w:bCs/>
          <w:sz w:val="24"/>
          <w:szCs w:val="24"/>
        </w:rPr>
        <w:t>Перечень контрольных упражнений</w:t>
      </w:r>
    </w:p>
    <w:p w:rsidR="00BE1EE7" w:rsidRPr="00D75D1A" w:rsidRDefault="00BE1EE7" w:rsidP="00960A72">
      <w:pPr>
        <w:pStyle w:val="aff9"/>
        <w:numPr>
          <w:ilvl w:val="0"/>
          <w:numId w:val="412"/>
        </w:numPr>
        <w:contextualSpacing/>
        <w:jc w:val="both"/>
        <w:rPr>
          <w:color w:val="000000" w:themeColor="text1"/>
          <w:sz w:val="24"/>
          <w:szCs w:val="24"/>
        </w:rPr>
      </w:pPr>
      <w:r w:rsidRPr="00D75D1A">
        <w:rPr>
          <w:color w:val="000000" w:themeColor="text1"/>
          <w:sz w:val="24"/>
          <w:szCs w:val="24"/>
        </w:rPr>
        <w:t>удар носком по мячу;</w:t>
      </w:r>
    </w:p>
    <w:p w:rsidR="00BE1EE7" w:rsidRPr="00D75D1A" w:rsidRDefault="00BE1EE7" w:rsidP="00960A72">
      <w:pPr>
        <w:pStyle w:val="aff9"/>
        <w:numPr>
          <w:ilvl w:val="0"/>
          <w:numId w:val="412"/>
        </w:numPr>
        <w:contextualSpacing/>
        <w:jc w:val="both"/>
        <w:rPr>
          <w:color w:val="000000" w:themeColor="text1"/>
          <w:sz w:val="24"/>
          <w:szCs w:val="24"/>
          <w:shd w:val="clear" w:color="auto" w:fill="FFFFFF"/>
        </w:rPr>
      </w:pPr>
      <w:r w:rsidRPr="00D75D1A">
        <w:rPr>
          <w:color w:val="000000" w:themeColor="text1"/>
          <w:sz w:val="24"/>
          <w:szCs w:val="24"/>
          <w:shd w:val="clear" w:color="auto" w:fill="FFFFFF"/>
        </w:rPr>
        <w:t>удар внутренней частью подъема;</w:t>
      </w:r>
    </w:p>
    <w:p w:rsidR="00BE1EE7" w:rsidRPr="00D75D1A" w:rsidRDefault="00BE1EE7" w:rsidP="00960A72">
      <w:pPr>
        <w:pStyle w:val="aff9"/>
        <w:numPr>
          <w:ilvl w:val="0"/>
          <w:numId w:val="412"/>
        </w:numPr>
        <w:contextualSpacing/>
        <w:jc w:val="both"/>
        <w:rPr>
          <w:color w:val="000000" w:themeColor="text1"/>
          <w:sz w:val="24"/>
          <w:szCs w:val="24"/>
          <w:shd w:val="clear" w:color="auto" w:fill="FFFFFF"/>
        </w:rPr>
      </w:pPr>
      <w:r w:rsidRPr="00D75D1A">
        <w:rPr>
          <w:color w:val="000000" w:themeColor="text1"/>
          <w:sz w:val="24"/>
          <w:szCs w:val="24"/>
          <w:shd w:val="clear" w:color="auto" w:fill="FFFFFF"/>
        </w:rPr>
        <w:t>удар внешней частью подъёма;</w:t>
      </w:r>
    </w:p>
    <w:p w:rsidR="00BE1EE7" w:rsidRPr="00D75D1A" w:rsidRDefault="00BE1EE7" w:rsidP="00960A72">
      <w:pPr>
        <w:pStyle w:val="aff9"/>
        <w:numPr>
          <w:ilvl w:val="0"/>
          <w:numId w:val="412"/>
        </w:numPr>
        <w:contextualSpacing/>
        <w:jc w:val="both"/>
        <w:rPr>
          <w:color w:val="000000" w:themeColor="text1"/>
          <w:sz w:val="24"/>
          <w:szCs w:val="24"/>
          <w:shd w:val="clear" w:color="auto" w:fill="FFFFFF"/>
        </w:rPr>
      </w:pPr>
      <w:r w:rsidRPr="00D75D1A">
        <w:rPr>
          <w:color w:val="000000" w:themeColor="text1"/>
          <w:sz w:val="24"/>
          <w:szCs w:val="24"/>
          <w:shd w:val="clear" w:color="auto" w:fill="FFFFFF"/>
        </w:rPr>
        <w:t xml:space="preserve">остановка мяча внутренней стороной стопы; </w:t>
      </w:r>
    </w:p>
    <w:p w:rsidR="00BE1EE7" w:rsidRPr="00D75D1A" w:rsidRDefault="00BE1EE7" w:rsidP="00960A72">
      <w:pPr>
        <w:pStyle w:val="aff9"/>
        <w:numPr>
          <w:ilvl w:val="0"/>
          <w:numId w:val="412"/>
        </w:numPr>
        <w:contextualSpacing/>
        <w:jc w:val="both"/>
        <w:rPr>
          <w:color w:val="000000" w:themeColor="text1"/>
          <w:sz w:val="24"/>
          <w:szCs w:val="24"/>
          <w:shd w:val="clear" w:color="auto" w:fill="FFFFFF"/>
        </w:rPr>
      </w:pPr>
      <w:r w:rsidRPr="00D75D1A">
        <w:rPr>
          <w:color w:val="000000" w:themeColor="text1"/>
          <w:sz w:val="24"/>
          <w:szCs w:val="24"/>
          <w:shd w:val="clear" w:color="auto" w:fill="FFFFFF"/>
        </w:rPr>
        <w:t>остановка мяча внутренней стороной стопы в прыжке</w:t>
      </w:r>
    </w:p>
    <w:p w:rsidR="00BE1EE7" w:rsidRPr="00D75D1A" w:rsidRDefault="00BE1EE7" w:rsidP="00960A72">
      <w:pPr>
        <w:pStyle w:val="aff9"/>
        <w:numPr>
          <w:ilvl w:val="0"/>
          <w:numId w:val="412"/>
        </w:numPr>
        <w:contextualSpacing/>
        <w:rPr>
          <w:color w:val="000000" w:themeColor="text1"/>
          <w:sz w:val="24"/>
          <w:szCs w:val="24"/>
          <w:shd w:val="clear" w:color="auto" w:fill="FFFFFF"/>
        </w:rPr>
      </w:pPr>
      <w:r w:rsidRPr="00D75D1A">
        <w:rPr>
          <w:color w:val="000000" w:themeColor="text1"/>
          <w:sz w:val="24"/>
          <w:szCs w:val="24"/>
          <w:shd w:val="clear" w:color="auto" w:fill="FFFFFF"/>
        </w:rPr>
        <w:t>остановка мяча подошвой.</w:t>
      </w:r>
    </w:p>
    <w:p w:rsidR="00BE1EE7" w:rsidRPr="00D75D1A" w:rsidRDefault="00BE1EE7" w:rsidP="00BE1EE7">
      <w:pPr>
        <w:spacing w:after="0" w:line="240" w:lineRule="auto"/>
        <w:rPr>
          <w:rFonts w:ascii="Times New Roman" w:hAnsi="Times New Roman" w:cs="Times New Roman"/>
          <w:b/>
          <w:bCs/>
          <w:color w:val="000000" w:themeColor="text1"/>
          <w:sz w:val="24"/>
          <w:szCs w:val="24"/>
        </w:rPr>
      </w:pPr>
    </w:p>
    <w:p w:rsidR="00BE1EE7" w:rsidRPr="00D75D1A" w:rsidRDefault="00BE1EE7" w:rsidP="00BE1EE7">
      <w:pPr>
        <w:spacing w:after="0" w:line="240" w:lineRule="auto"/>
        <w:rPr>
          <w:rFonts w:ascii="Times New Roman" w:hAnsi="Times New Roman" w:cs="Times New Roman"/>
          <w:b/>
          <w:bCs/>
          <w:color w:val="000000" w:themeColor="text1"/>
          <w:sz w:val="24"/>
          <w:szCs w:val="24"/>
        </w:rPr>
      </w:pPr>
      <w:r w:rsidRPr="00D75D1A">
        <w:rPr>
          <w:rFonts w:ascii="Times New Roman" w:hAnsi="Times New Roman" w:cs="Times New Roman"/>
          <w:b/>
          <w:bCs/>
          <w:color w:val="000000" w:themeColor="text1"/>
          <w:sz w:val="24"/>
          <w:szCs w:val="24"/>
        </w:rPr>
        <w:t>Тема 2.8 (2) Баскетбол</w:t>
      </w:r>
    </w:p>
    <w:p w:rsidR="00BE1EE7" w:rsidRPr="00D75D1A" w:rsidRDefault="00BE1EE7" w:rsidP="00BE1EE7">
      <w:pPr>
        <w:spacing w:after="0" w:line="240" w:lineRule="auto"/>
        <w:rPr>
          <w:rFonts w:ascii="Times New Roman" w:hAnsi="Times New Roman" w:cs="Times New Roman"/>
          <w:b/>
          <w:bCs/>
          <w:color w:val="000000" w:themeColor="text1"/>
          <w:sz w:val="24"/>
          <w:szCs w:val="24"/>
        </w:rPr>
      </w:pPr>
    </w:p>
    <w:p w:rsidR="00BE1EE7" w:rsidRPr="00D75D1A" w:rsidRDefault="00BE1EE7" w:rsidP="00BE1EE7">
      <w:pPr>
        <w:spacing w:after="0" w:line="240" w:lineRule="auto"/>
        <w:jc w:val="both"/>
        <w:rPr>
          <w:rFonts w:ascii="Times New Roman" w:hAnsi="Times New Roman" w:cs="Times New Roman"/>
          <w:b/>
          <w:bCs/>
          <w:sz w:val="24"/>
          <w:szCs w:val="24"/>
        </w:rPr>
      </w:pPr>
      <w:r w:rsidRPr="00D75D1A">
        <w:rPr>
          <w:rFonts w:ascii="Times New Roman" w:hAnsi="Times New Roman" w:cs="Times New Roman"/>
          <w:b/>
          <w:bCs/>
          <w:sz w:val="24"/>
          <w:szCs w:val="24"/>
        </w:rPr>
        <w:t>Перечень контрольных упражнений:</w:t>
      </w:r>
    </w:p>
    <w:p w:rsidR="00BE1EE7" w:rsidRPr="00D75D1A" w:rsidRDefault="00BE1EE7" w:rsidP="00960A72">
      <w:pPr>
        <w:pStyle w:val="aff9"/>
        <w:numPr>
          <w:ilvl w:val="0"/>
          <w:numId w:val="414"/>
        </w:numPr>
        <w:contextualSpacing/>
        <w:jc w:val="both"/>
        <w:rPr>
          <w:color w:val="000000" w:themeColor="text1"/>
          <w:sz w:val="24"/>
          <w:szCs w:val="24"/>
        </w:rPr>
      </w:pPr>
      <w:r w:rsidRPr="00D75D1A">
        <w:rPr>
          <w:color w:val="000000" w:themeColor="text1"/>
          <w:sz w:val="24"/>
          <w:szCs w:val="24"/>
        </w:rPr>
        <w:t>челночный бег с ведением мяча,</w:t>
      </w:r>
    </w:p>
    <w:p w:rsidR="00BE1EE7" w:rsidRPr="00D75D1A" w:rsidRDefault="00BE1EE7" w:rsidP="00960A72">
      <w:pPr>
        <w:pStyle w:val="aff9"/>
        <w:numPr>
          <w:ilvl w:val="0"/>
          <w:numId w:val="414"/>
        </w:numPr>
        <w:contextualSpacing/>
        <w:jc w:val="both"/>
        <w:rPr>
          <w:color w:val="000000" w:themeColor="text1"/>
          <w:sz w:val="24"/>
          <w:szCs w:val="24"/>
        </w:rPr>
      </w:pPr>
      <w:r w:rsidRPr="00D75D1A">
        <w:rPr>
          <w:rFonts w:eastAsia="Calibri"/>
          <w:sz w:val="24"/>
          <w:szCs w:val="24"/>
        </w:rPr>
        <w:t xml:space="preserve">атаки кольца, </w:t>
      </w:r>
    </w:p>
    <w:p w:rsidR="00BE1EE7" w:rsidRPr="00D75D1A" w:rsidRDefault="00BE1EE7" w:rsidP="00960A72">
      <w:pPr>
        <w:pStyle w:val="aff9"/>
        <w:numPr>
          <w:ilvl w:val="0"/>
          <w:numId w:val="414"/>
        </w:numPr>
        <w:contextualSpacing/>
        <w:jc w:val="both"/>
        <w:rPr>
          <w:color w:val="FF0000"/>
          <w:sz w:val="24"/>
          <w:szCs w:val="24"/>
          <w:shd w:val="clear" w:color="auto" w:fill="FFFFFF"/>
        </w:rPr>
      </w:pPr>
      <w:r w:rsidRPr="00D75D1A">
        <w:rPr>
          <w:rFonts w:eastAsia="Calibri"/>
          <w:sz w:val="24"/>
          <w:szCs w:val="24"/>
        </w:rPr>
        <w:t>подбор мяча,</w:t>
      </w:r>
    </w:p>
    <w:p w:rsidR="00BE1EE7" w:rsidRPr="00D75D1A" w:rsidRDefault="00BE1EE7" w:rsidP="00960A72">
      <w:pPr>
        <w:pStyle w:val="aff9"/>
        <w:numPr>
          <w:ilvl w:val="0"/>
          <w:numId w:val="414"/>
        </w:numPr>
        <w:contextualSpacing/>
        <w:jc w:val="both"/>
        <w:rPr>
          <w:rFonts w:eastAsia="Calibri"/>
          <w:sz w:val="24"/>
          <w:szCs w:val="24"/>
        </w:rPr>
      </w:pPr>
      <w:r w:rsidRPr="00D75D1A">
        <w:rPr>
          <w:rFonts w:eastAsia="Calibri"/>
          <w:sz w:val="24"/>
          <w:szCs w:val="24"/>
        </w:rPr>
        <w:t>передача мяча игроку,</w:t>
      </w:r>
    </w:p>
    <w:p w:rsidR="00BE1EE7" w:rsidRPr="00D75D1A" w:rsidRDefault="00BE1EE7" w:rsidP="00960A72">
      <w:pPr>
        <w:pStyle w:val="aff9"/>
        <w:numPr>
          <w:ilvl w:val="0"/>
          <w:numId w:val="414"/>
        </w:numPr>
        <w:contextualSpacing/>
        <w:jc w:val="both"/>
        <w:rPr>
          <w:b/>
          <w:bCs/>
          <w:sz w:val="24"/>
          <w:szCs w:val="24"/>
        </w:rPr>
      </w:pPr>
      <w:r w:rsidRPr="00D75D1A">
        <w:rPr>
          <w:rFonts w:eastAsia="Calibri"/>
          <w:sz w:val="24"/>
          <w:szCs w:val="24"/>
        </w:rPr>
        <w:t>имитация тактического взаимодействия игроков</w:t>
      </w:r>
    </w:p>
    <w:p w:rsidR="00BE1EE7" w:rsidRPr="00D75D1A" w:rsidRDefault="00BE1EE7" w:rsidP="00BE1EE7">
      <w:pPr>
        <w:spacing w:after="0" w:line="240" w:lineRule="auto"/>
        <w:jc w:val="both"/>
        <w:rPr>
          <w:rFonts w:ascii="Times New Roman" w:hAnsi="Times New Roman" w:cs="Times New Roman"/>
          <w:b/>
          <w:bCs/>
          <w:sz w:val="24"/>
          <w:szCs w:val="24"/>
        </w:rPr>
      </w:pPr>
    </w:p>
    <w:p w:rsidR="00BE1EE7" w:rsidRPr="00D75D1A" w:rsidRDefault="00BE1EE7" w:rsidP="00BE1EE7">
      <w:pPr>
        <w:spacing w:after="0" w:line="240" w:lineRule="auto"/>
        <w:jc w:val="both"/>
        <w:rPr>
          <w:rFonts w:ascii="Times New Roman" w:hAnsi="Times New Roman" w:cs="Times New Roman"/>
          <w:b/>
          <w:bCs/>
          <w:sz w:val="24"/>
          <w:szCs w:val="24"/>
        </w:rPr>
      </w:pPr>
      <w:r w:rsidRPr="00D75D1A">
        <w:rPr>
          <w:rFonts w:ascii="Times New Roman" w:hAnsi="Times New Roman" w:cs="Times New Roman"/>
          <w:b/>
          <w:bCs/>
          <w:sz w:val="24"/>
          <w:szCs w:val="24"/>
        </w:rPr>
        <w:lastRenderedPageBreak/>
        <w:t>Тема 2.8 (3) Волейбол</w:t>
      </w:r>
    </w:p>
    <w:p w:rsidR="00BE1EE7" w:rsidRPr="00D75D1A" w:rsidRDefault="00BE1EE7" w:rsidP="00BE1EE7">
      <w:pPr>
        <w:spacing w:after="0" w:line="240" w:lineRule="auto"/>
        <w:jc w:val="both"/>
        <w:rPr>
          <w:rFonts w:ascii="Times New Roman" w:hAnsi="Times New Roman" w:cs="Times New Roman"/>
          <w:b/>
          <w:bCs/>
          <w:sz w:val="24"/>
          <w:szCs w:val="24"/>
        </w:rPr>
      </w:pPr>
    </w:p>
    <w:p w:rsidR="00BE1EE7" w:rsidRPr="00D75D1A" w:rsidRDefault="00BE1EE7" w:rsidP="00BE1EE7">
      <w:pPr>
        <w:spacing w:after="0" w:line="240" w:lineRule="auto"/>
        <w:jc w:val="both"/>
        <w:rPr>
          <w:rFonts w:ascii="Times New Roman" w:hAnsi="Times New Roman" w:cs="Times New Roman"/>
          <w:b/>
          <w:bCs/>
          <w:sz w:val="24"/>
          <w:szCs w:val="24"/>
        </w:rPr>
      </w:pPr>
      <w:r w:rsidRPr="00D75D1A">
        <w:rPr>
          <w:rFonts w:ascii="Times New Roman" w:hAnsi="Times New Roman" w:cs="Times New Roman"/>
          <w:b/>
          <w:bCs/>
          <w:sz w:val="24"/>
          <w:szCs w:val="24"/>
        </w:rPr>
        <w:t>Перечень контрольных упражнений:</w:t>
      </w:r>
    </w:p>
    <w:p w:rsidR="00BE1EE7" w:rsidRPr="00D75D1A" w:rsidRDefault="00BE1EE7" w:rsidP="00960A72">
      <w:pPr>
        <w:pStyle w:val="aff9"/>
        <w:numPr>
          <w:ilvl w:val="0"/>
          <w:numId w:val="413"/>
        </w:numPr>
        <w:contextualSpacing/>
        <w:jc w:val="both"/>
        <w:rPr>
          <w:sz w:val="24"/>
          <w:szCs w:val="24"/>
        </w:rPr>
      </w:pPr>
      <w:r w:rsidRPr="00D75D1A">
        <w:rPr>
          <w:sz w:val="24"/>
          <w:szCs w:val="24"/>
        </w:rPr>
        <w:t>броски набивного мяча способом «двумя руками сверху»;</w:t>
      </w:r>
    </w:p>
    <w:p w:rsidR="00BE1EE7" w:rsidRPr="00D75D1A" w:rsidRDefault="00BE1EE7" w:rsidP="00960A72">
      <w:pPr>
        <w:pStyle w:val="aff9"/>
        <w:numPr>
          <w:ilvl w:val="0"/>
          <w:numId w:val="413"/>
        </w:numPr>
        <w:contextualSpacing/>
        <w:jc w:val="both"/>
        <w:rPr>
          <w:sz w:val="24"/>
          <w:szCs w:val="24"/>
        </w:rPr>
      </w:pPr>
      <w:r w:rsidRPr="00D75D1A">
        <w:rPr>
          <w:sz w:val="24"/>
          <w:szCs w:val="24"/>
        </w:rPr>
        <w:t>замах и имитация ударного движения по подвешенному мячу</w:t>
      </w:r>
      <w:r w:rsidRPr="00D75D1A">
        <w:rPr>
          <w:rFonts w:eastAsia="Calibri"/>
          <w:sz w:val="24"/>
          <w:szCs w:val="24"/>
        </w:rPr>
        <w:t>;</w:t>
      </w:r>
    </w:p>
    <w:p w:rsidR="00BE1EE7" w:rsidRPr="00D75D1A" w:rsidRDefault="00BE1EE7" w:rsidP="00960A72">
      <w:pPr>
        <w:pStyle w:val="aff9"/>
        <w:numPr>
          <w:ilvl w:val="0"/>
          <w:numId w:val="413"/>
        </w:numPr>
        <w:contextualSpacing/>
        <w:jc w:val="both"/>
        <w:rPr>
          <w:sz w:val="24"/>
          <w:szCs w:val="24"/>
          <w:shd w:val="clear" w:color="auto" w:fill="FFFFFF"/>
        </w:rPr>
      </w:pPr>
      <w:r w:rsidRPr="00D75D1A">
        <w:rPr>
          <w:sz w:val="24"/>
          <w:szCs w:val="24"/>
        </w:rPr>
        <w:t>подача мяча на расстояние 8-10 метров</w:t>
      </w:r>
      <w:r w:rsidRPr="00D75D1A">
        <w:rPr>
          <w:rFonts w:eastAsia="Calibri"/>
          <w:sz w:val="24"/>
          <w:szCs w:val="24"/>
        </w:rPr>
        <w:t>;</w:t>
      </w:r>
    </w:p>
    <w:p w:rsidR="00BE1EE7" w:rsidRPr="00D75D1A" w:rsidRDefault="00BE1EE7" w:rsidP="00960A72">
      <w:pPr>
        <w:pStyle w:val="aff9"/>
        <w:numPr>
          <w:ilvl w:val="0"/>
          <w:numId w:val="413"/>
        </w:numPr>
        <w:spacing w:after="160" w:line="259" w:lineRule="auto"/>
        <w:contextualSpacing/>
        <w:jc w:val="both"/>
        <w:rPr>
          <w:rFonts w:eastAsia="Calibri"/>
          <w:sz w:val="24"/>
          <w:szCs w:val="24"/>
        </w:rPr>
      </w:pPr>
      <w:r w:rsidRPr="00D75D1A">
        <w:rPr>
          <w:sz w:val="24"/>
          <w:szCs w:val="24"/>
        </w:rPr>
        <w:t>верхней прямой подачи мяча через сетку.</w:t>
      </w:r>
      <w:r w:rsidRPr="00D75D1A">
        <w:rPr>
          <w:i/>
          <w:sz w:val="24"/>
          <w:szCs w:val="24"/>
        </w:rPr>
        <w:t xml:space="preserve">  </w:t>
      </w:r>
    </w:p>
    <w:p w:rsidR="00BE1EE7" w:rsidRPr="00D75D1A" w:rsidRDefault="00BE1EE7" w:rsidP="00BE1EE7">
      <w:pPr>
        <w:spacing w:after="0" w:line="240" w:lineRule="auto"/>
        <w:jc w:val="both"/>
        <w:rPr>
          <w:rFonts w:ascii="Times New Roman" w:hAnsi="Times New Roman" w:cs="Times New Roman"/>
          <w:b/>
          <w:bCs/>
          <w:sz w:val="24"/>
          <w:szCs w:val="24"/>
        </w:rPr>
      </w:pPr>
    </w:p>
    <w:p w:rsidR="00BE1EE7" w:rsidRPr="00D75D1A" w:rsidRDefault="00BE1EE7" w:rsidP="00BE1EE7">
      <w:pPr>
        <w:spacing w:after="0" w:line="240" w:lineRule="auto"/>
        <w:jc w:val="both"/>
        <w:rPr>
          <w:rFonts w:ascii="Times New Roman" w:hAnsi="Times New Roman" w:cs="Times New Roman"/>
          <w:b/>
          <w:bCs/>
          <w:sz w:val="24"/>
          <w:szCs w:val="24"/>
        </w:rPr>
      </w:pPr>
      <w:r w:rsidRPr="00D75D1A">
        <w:rPr>
          <w:rFonts w:ascii="Times New Roman" w:hAnsi="Times New Roman" w:cs="Times New Roman"/>
          <w:b/>
          <w:bCs/>
          <w:sz w:val="24"/>
          <w:szCs w:val="24"/>
        </w:rPr>
        <w:t>Тема 2.8 (4) Бадминтон</w:t>
      </w:r>
    </w:p>
    <w:p w:rsidR="00BE1EE7" w:rsidRPr="00D75D1A" w:rsidRDefault="00BE1EE7" w:rsidP="00BE1EE7">
      <w:pPr>
        <w:spacing w:after="0" w:line="240" w:lineRule="auto"/>
        <w:jc w:val="both"/>
        <w:rPr>
          <w:rFonts w:ascii="Times New Roman" w:hAnsi="Times New Roman" w:cs="Times New Roman"/>
          <w:b/>
          <w:bCs/>
          <w:sz w:val="24"/>
          <w:szCs w:val="24"/>
        </w:rPr>
      </w:pPr>
    </w:p>
    <w:p w:rsidR="00BE1EE7" w:rsidRPr="00D75D1A" w:rsidRDefault="00BE1EE7" w:rsidP="00BE1EE7">
      <w:pPr>
        <w:spacing w:after="0" w:line="240" w:lineRule="auto"/>
        <w:jc w:val="both"/>
        <w:rPr>
          <w:rFonts w:ascii="Times New Roman" w:hAnsi="Times New Roman" w:cs="Times New Roman"/>
          <w:b/>
          <w:bCs/>
          <w:sz w:val="24"/>
          <w:szCs w:val="24"/>
        </w:rPr>
      </w:pPr>
      <w:r w:rsidRPr="00D75D1A">
        <w:rPr>
          <w:rFonts w:ascii="Times New Roman" w:hAnsi="Times New Roman" w:cs="Times New Roman"/>
          <w:b/>
          <w:bCs/>
          <w:sz w:val="24"/>
          <w:szCs w:val="24"/>
        </w:rPr>
        <w:t>Перечень контрольных упражнений:</w:t>
      </w:r>
    </w:p>
    <w:p w:rsidR="00BE1EE7" w:rsidRPr="00D75D1A" w:rsidRDefault="00BE1EE7" w:rsidP="00BE1EE7">
      <w:pPr>
        <w:autoSpaceDE w:val="0"/>
        <w:autoSpaceDN w:val="0"/>
        <w:adjustRightInd w:val="0"/>
        <w:spacing w:after="0" w:line="240" w:lineRule="auto"/>
        <w:rPr>
          <w:rFonts w:ascii="Times New Roman" w:hAnsi="Times New Roman" w:cs="Times New Roman"/>
          <w:sz w:val="24"/>
          <w:szCs w:val="24"/>
        </w:rPr>
      </w:pPr>
      <w:r w:rsidRPr="00D75D1A">
        <w:rPr>
          <w:rFonts w:ascii="Times New Roman" w:hAnsi="Times New Roman" w:cs="Times New Roman"/>
          <w:sz w:val="24"/>
          <w:szCs w:val="24"/>
        </w:rPr>
        <w:t xml:space="preserve">- выполнение высоко-далекого удара (20 раз); </w:t>
      </w:r>
    </w:p>
    <w:p w:rsidR="00BE1EE7" w:rsidRPr="00D75D1A" w:rsidRDefault="00BE1EE7" w:rsidP="00BE1EE7">
      <w:pPr>
        <w:autoSpaceDE w:val="0"/>
        <w:autoSpaceDN w:val="0"/>
        <w:adjustRightInd w:val="0"/>
        <w:spacing w:after="0" w:line="240" w:lineRule="auto"/>
        <w:rPr>
          <w:rFonts w:ascii="Times New Roman" w:hAnsi="Times New Roman" w:cs="Times New Roman"/>
          <w:sz w:val="24"/>
          <w:szCs w:val="24"/>
        </w:rPr>
      </w:pPr>
      <w:r w:rsidRPr="00D75D1A">
        <w:rPr>
          <w:rFonts w:ascii="Times New Roman" w:hAnsi="Times New Roman" w:cs="Times New Roman"/>
          <w:sz w:val="24"/>
          <w:szCs w:val="24"/>
        </w:rPr>
        <w:t xml:space="preserve">- выполнение высоко-далекой подачи по 5 ударов по диагонали; </w:t>
      </w:r>
    </w:p>
    <w:p w:rsidR="00BE1EE7" w:rsidRPr="00D75D1A" w:rsidRDefault="00BE1EE7" w:rsidP="00BE1EE7">
      <w:pPr>
        <w:autoSpaceDE w:val="0"/>
        <w:autoSpaceDN w:val="0"/>
        <w:adjustRightInd w:val="0"/>
        <w:spacing w:after="0" w:line="240" w:lineRule="auto"/>
        <w:ind w:left="142" w:hanging="142"/>
        <w:rPr>
          <w:rFonts w:ascii="Times New Roman" w:hAnsi="Times New Roman" w:cs="Times New Roman"/>
          <w:sz w:val="24"/>
          <w:szCs w:val="24"/>
        </w:rPr>
      </w:pPr>
      <w:r w:rsidRPr="00D75D1A">
        <w:rPr>
          <w:rFonts w:ascii="Times New Roman" w:hAnsi="Times New Roman" w:cs="Times New Roman"/>
          <w:sz w:val="24"/>
          <w:szCs w:val="24"/>
        </w:rPr>
        <w:t xml:space="preserve">- выполнение короткой подачи открытой стороной ракетки, по 5 ударов по диагонали; </w:t>
      </w:r>
    </w:p>
    <w:p w:rsidR="00BE1EE7" w:rsidRPr="00D75D1A" w:rsidRDefault="00BE1EE7" w:rsidP="00BE1EE7">
      <w:pPr>
        <w:autoSpaceDE w:val="0"/>
        <w:autoSpaceDN w:val="0"/>
        <w:adjustRightInd w:val="0"/>
        <w:spacing w:after="0" w:line="240" w:lineRule="auto"/>
        <w:rPr>
          <w:rFonts w:ascii="Times New Roman" w:hAnsi="Times New Roman" w:cs="Times New Roman"/>
          <w:sz w:val="24"/>
          <w:szCs w:val="24"/>
        </w:rPr>
      </w:pPr>
      <w:r w:rsidRPr="00D75D1A">
        <w:rPr>
          <w:rFonts w:ascii="Times New Roman" w:hAnsi="Times New Roman" w:cs="Times New Roman"/>
          <w:sz w:val="24"/>
          <w:szCs w:val="24"/>
        </w:rPr>
        <w:t>- выполнение атакующего удара «смеш» 10 ударов.</w:t>
      </w:r>
    </w:p>
    <w:p w:rsidR="00BE1EE7" w:rsidRPr="00D75D1A" w:rsidRDefault="00BE1EE7" w:rsidP="00BE1EE7">
      <w:pPr>
        <w:autoSpaceDE w:val="0"/>
        <w:autoSpaceDN w:val="0"/>
        <w:adjustRightInd w:val="0"/>
        <w:rPr>
          <w:rFonts w:ascii="Times New Roman" w:hAnsi="Times New Roman" w:cs="Times New Roman"/>
          <w:b/>
          <w:bCs/>
          <w:color w:val="000000" w:themeColor="text1"/>
          <w:sz w:val="24"/>
          <w:szCs w:val="24"/>
          <w:shd w:val="clear" w:color="auto" w:fill="FFFFFF"/>
        </w:rPr>
      </w:pPr>
    </w:p>
    <w:p w:rsidR="00BE1EE7" w:rsidRPr="00D75D1A" w:rsidRDefault="00BE1EE7" w:rsidP="00BE1EE7">
      <w:pPr>
        <w:jc w:val="both"/>
        <w:rPr>
          <w:rFonts w:ascii="Times New Roman" w:hAnsi="Times New Roman" w:cs="Times New Roman"/>
          <w:b/>
          <w:bCs/>
          <w:sz w:val="24"/>
          <w:szCs w:val="24"/>
        </w:rPr>
      </w:pPr>
      <w:r w:rsidRPr="00D75D1A">
        <w:rPr>
          <w:rFonts w:ascii="Times New Roman" w:hAnsi="Times New Roman" w:cs="Times New Roman"/>
          <w:b/>
          <w:bCs/>
          <w:sz w:val="24"/>
          <w:szCs w:val="24"/>
        </w:rPr>
        <w:t xml:space="preserve">Тема 2.8 (5) Теннис </w:t>
      </w:r>
    </w:p>
    <w:p w:rsidR="00BE1EE7" w:rsidRPr="00D75D1A" w:rsidRDefault="00BE1EE7" w:rsidP="00BE1EE7">
      <w:pPr>
        <w:spacing w:after="0" w:line="240" w:lineRule="auto"/>
        <w:jc w:val="both"/>
        <w:rPr>
          <w:rFonts w:ascii="Times New Roman" w:hAnsi="Times New Roman" w:cs="Times New Roman"/>
          <w:b/>
          <w:bCs/>
          <w:sz w:val="24"/>
          <w:szCs w:val="24"/>
        </w:rPr>
      </w:pPr>
      <w:r w:rsidRPr="00D75D1A">
        <w:rPr>
          <w:rFonts w:ascii="Times New Roman" w:hAnsi="Times New Roman" w:cs="Times New Roman"/>
          <w:b/>
          <w:bCs/>
          <w:sz w:val="24"/>
          <w:szCs w:val="24"/>
        </w:rPr>
        <w:t>Перечень контрольных упражнений:</w:t>
      </w:r>
    </w:p>
    <w:p w:rsidR="00BE1EE7" w:rsidRPr="00D75D1A" w:rsidRDefault="00BE1EE7" w:rsidP="00960A72">
      <w:pPr>
        <w:pStyle w:val="aff9"/>
        <w:numPr>
          <w:ilvl w:val="0"/>
          <w:numId w:val="415"/>
        </w:numPr>
        <w:contextualSpacing/>
        <w:jc w:val="both"/>
        <w:rPr>
          <w:sz w:val="24"/>
          <w:szCs w:val="24"/>
        </w:rPr>
      </w:pPr>
      <w:r w:rsidRPr="00D75D1A">
        <w:rPr>
          <w:sz w:val="24"/>
          <w:szCs w:val="24"/>
        </w:rPr>
        <w:t>подача (10 раз);</w:t>
      </w:r>
    </w:p>
    <w:p w:rsidR="00BE1EE7" w:rsidRPr="00D75D1A" w:rsidRDefault="00BE1EE7" w:rsidP="00960A72">
      <w:pPr>
        <w:pStyle w:val="aff9"/>
        <w:numPr>
          <w:ilvl w:val="0"/>
          <w:numId w:val="415"/>
        </w:numPr>
        <w:contextualSpacing/>
        <w:rPr>
          <w:sz w:val="24"/>
          <w:szCs w:val="24"/>
        </w:rPr>
      </w:pPr>
      <w:r w:rsidRPr="00D75D1A">
        <w:rPr>
          <w:sz w:val="24"/>
          <w:szCs w:val="24"/>
        </w:rPr>
        <w:t>удары по отскочившему мячу справа и слева (по 10 раз);</w:t>
      </w:r>
    </w:p>
    <w:p w:rsidR="00BE1EE7" w:rsidRPr="00D75D1A" w:rsidRDefault="00BE1EE7" w:rsidP="00960A72">
      <w:pPr>
        <w:pStyle w:val="aff9"/>
        <w:numPr>
          <w:ilvl w:val="0"/>
          <w:numId w:val="415"/>
        </w:numPr>
        <w:contextualSpacing/>
        <w:jc w:val="both"/>
        <w:rPr>
          <w:sz w:val="24"/>
          <w:szCs w:val="24"/>
        </w:rPr>
      </w:pPr>
      <w:r w:rsidRPr="00D75D1A">
        <w:rPr>
          <w:sz w:val="24"/>
          <w:szCs w:val="24"/>
        </w:rPr>
        <w:t>удары с лета справа и слева (по 10 раз);</w:t>
      </w:r>
    </w:p>
    <w:p w:rsidR="00BE1EE7" w:rsidRPr="00D75D1A" w:rsidRDefault="00BE1EE7" w:rsidP="00960A72">
      <w:pPr>
        <w:pStyle w:val="aff9"/>
        <w:numPr>
          <w:ilvl w:val="0"/>
          <w:numId w:val="415"/>
        </w:numPr>
        <w:contextualSpacing/>
        <w:jc w:val="both"/>
        <w:rPr>
          <w:sz w:val="24"/>
          <w:szCs w:val="24"/>
        </w:rPr>
      </w:pPr>
      <w:r w:rsidRPr="00D75D1A">
        <w:rPr>
          <w:sz w:val="24"/>
          <w:szCs w:val="24"/>
        </w:rPr>
        <w:t>удар над головой (смэш) (10 раз);</w:t>
      </w:r>
    </w:p>
    <w:p w:rsidR="00BE1EE7" w:rsidRPr="00D75D1A" w:rsidRDefault="00BE1EE7" w:rsidP="00960A72">
      <w:pPr>
        <w:pStyle w:val="aff9"/>
        <w:numPr>
          <w:ilvl w:val="0"/>
          <w:numId w:val="415"/>
        </w:numPr>
        <w:contextualSpacing/>
        <w:jc w:val="both"/>
        <w:rPr>
          <w:sz w:val="24"/>
          <w:szCs w:val="24"/>
        </w:rPr>
      </w:pPr>
      <w:r w:rsidRPr="00D75D1A">
        <w:rPr>
          <w:sz w:val="24"/>
          <w:szCs w:val="24"/>
        </w:rPr>
        <w:t>удар «свеча» (10 раз).</w:t>
      </w:r>
    </w:p>
    <w:p w:rsidR="00BE1EE7" w:rsidRPr="00D75D1A" w:rsidRDefault="00BE1EE7" w:rsidP="00BE1EE7">
      <w:pPr>
        <w:spacing w:after="0" w:line="240" w:lineRule="auto"/>
        <w:jc w:val="both"/>
        <w:rPr>
          <w:rFonts w:ascii="Times New Roman" w:hAnsi="Times New Roman" w:cs="Times New Roman"/>
          <w:b/>
          <w:bCs/>
          <w:sz w:val="24"/>
          <w:szCs w:val="24"/>
        </w:rPr>
      </w:pPr>
    </w:p>
    <w:p w:rsidR="00BE1EE7" w:rsidRPr="00D75D1A" w:rsidRDefault="00BE1EE7" w:rsidP="00BE1EE7">
      <w:pPr>
        <w:spacing w:after="0" w:line="240" w:lineRule="auto"/>
        <w:jc w:val="both"/>
        <w:rPr>
          <w:rFonts w:ascii="Times New Roman" w:hAnsi="Times New Roman" w:cs="Times New Roman"/>
          <w:b/>
          <w:bCs/>
          <w:sz w:val="24"/>
          <w:szCs w:val="24"/>
        </w:rPr>
      </w:pPr>
      <w:r w:rsidRPr="00D75D1A">
        <w:rPr>
          <w:rFonts w:ascii="Times New Roman" w:hAnsi="Times New Roman" w:cs="Times New Roman"/>
          <w:b/>
          <w:bCs/>
          <w:sz w:val="24"/>
          <w:szCs w:val="24"/>
        </w:rPr>
        <w:t>Тема 2.8 (6) Хоккей</w:t>
      </w:r>
    </w:p>
    <w:p w:rsidR="00BE1EE7" w:rsidRPr="00D75D1A" w:rsidRDefault="00BE1EE7" w:rsidP="00BE1EE7">
      <w:pPr>
        <w:spacing w:after="0" w:line="240" w:lineRule="auto"/>
        <w:jc w:val="both"/>
        <w:rPr>
          <w:rFonts w:ascii="Times New Roman" w:hAnsi="Times New Roman" w:cs="Times New Roman"/>
          <w:b/>
          <w:bCs/>
          <w:sz w:val="24"/>
          <w:szCs w:val="24"/>
        </w:rPr>
      </w:pPr>
    </w:p>
    <w:p w:rsidR="00BE1EE7" w:rsidRPr="00D75D1A" w:rsidRDefault="00BE1EE7" w:rsidP="00BE1EE7">
      <w:pPr>
        <w:spacing w:after="0" w:line="240" w:lineRule="auto"/>
        <w:jc w:val="both"/>
        <w:rPr>
          <w:rFonts w:ascii="Times New Roman" w:hAnsi="Times New Roman" w:cs="Times New Roman"/>
          <w:b/>
          <w:bCs/>
          <w:sz w:val="24"/>
          <w:szCs w:val="24"/>
        </w:rPr>
      </w:pPr>
      <w:r w:rsidRPr="00D75D1A">
        <w:rPr>
          <w:rFonts w:ascii="Times New Roman" w:hAnsi="Times New Roman" w:cs="Times New Roman"/>
          <w:b/>
          <w:bCs/>
          <w:sz w:val="24"/>
          <w:szCs w:val="24"/>
        </w:rPr>
        <w:t>Перечень контрольных упражнений:</w:t>
      </w:r>
    </w:p>
    <w:p w:rsidR="00BE1EE7" w:rsidRPr="00D75D1A" w:rsidRDefault="00BE1EE7" w:rsidP="00960A72">
      <w:pPr>
        <w:pStyle w:val="aff9"/>
        <w:numPr>
          <w:ilvl w:val="0"/>
          <w:numId w:val="416"/>
        </w:numPr>
        <w:spacing w:line="259" w:lineRule="auto"/>
        <w:contextualSpacing/>
        <w:jc w:val="both"/>
        <w:rPr>
          <w:sz w:val="24"/>
          <w:szCs w:val="24"/>
        </w:rPr>
      </w:pPr>
      <w:r w:rsidRPr="00D75D1A">
        <w:rPr>
          <w:sz w:val="24"/>
          <w:szCs w:val="24"/>
        </w:rPr>
        <w:t>ведение шайбы в движении по малому кругу вбрасывания спиной вперед;</w:t>
      </w:r>
    </w:p>
    <w:p w:rsidR="00BE1EE7" w:rsidRPr="00D75D1A" w:rsidRDefault="00BE1EE7" w:rsidP="00960A72">
      <w:pPr>
        <w:pStyle w:val="aff9"/>
        <w:numPr>
          <w:ilvl w:val="0"/>
          <w:numId w:val="416"/>
        </w:numPr>
        <w:spacing w:line="259" w:lineRule="auto"/>
        <w:contextualSpacing/>
        <w:jc w:val="both"/>
        <w:rPr>
          <w:sz w:val="24"/>
          <w:szCs w:val="24"/>
        </w:rPr>
      </w:pPr>
      <w:r w:rsidRPr="00D75D1A">
        <w:rPr>
          <w:sz w:val="24"/>
          <w:szCs w:val="24"/>
        </w:rPr>
        <w:t>ведение шайбы в движении по всем кругам вбрасывания лицом;</w:t>
      </w:r>
    </w:p>
    <w:p w:rsidR="00BE1EE7" w:rsidRPr="00D75D1A" w:rsidRDefault="00BE1EE7" w:rsidP="00960A72">
      <w:pPr>
        <w:pStyle w:val="aff9"/>
        <w:numPr>
          <w:ilvl w:val="0"/>
          <w:numId w:val="416"/>
        </w:numPr>
        <w:spacing w:line="259" w:lineRule="auto"/>
        <w:contextualSpacing/>
        <w:jc w:val="both"/>
        <w:rPr>
          <w:rStyle w:val="c0"/>
        </w:rPr>
      </w:pPr>
      <w:r w:rsidRPr="00D75D1A">
        <w:rPr>
          <w:rStyle w:val="c0"/>
        </w:rPr>
        <w:t>передвижение змейкой на двух коньках;</w:t>
      </w:r>
    </w:p>
    <w:p w:rsidR="00BE1EE7" w:rsidRPr="00D75D1A" w:rsidRDefault="00BE1EE7" w:rsidP="00960A72">
      <w:pPr>
        <w:pStyle w:val="aff9"/>
        <w:numPr>
          <w:ilvl w:val="0"/>
          <w:numId w:val="416"/>
        </w:numPr>
        <w:spacing w:line="259" w:lineRule="auto"/>
        <w:contextualSpacing/>
        <w:jc w:val="both"/>
        <w:rPr>
          <w:color w:val="00B050"/>
          <w:sz w:val="24"/>
          <w:szCs w:val="24"/>
        </w:rPr>
      </w:pPr>
      <w:r w:rsidRPr="00D75D1A">
        <w:rPr>
          <w:rStyle w:val="c0"/>
        </w:rPr>
        <w:t>бросок кистевой</w:t>
      </w:r>
    </w:p>
    <w:p w:rsidR="00BE1EE7" w:rsidRPr="00D75D1A" w:rsidRDefault="00BE1EE7" w:rsidP="00BE1EE7">
      <w:pPr>
        <w:spacing w:after="0" w:line="240" w:lineRule="auto"/>
        <w:rPr>
          <w:rFonts w:ascii="Times New Roman" w:hAnsi="Times New Roman" w:cs="Times New Roman"/>
          <w:sz w:val="24"/>
          <w:szCs w:val="24"/>
        </w:rPr>
      </w:pPr>
    </w:p>
    <w:p w:rsidR="00BE1EE7" w:rsidRPr="00D75D1A" w:rsidRDefault="00BE1EE7" w:rsidP="00BE1EE7">
      <w:pPr>
        <w:spacing w:after="0" w:line="240" w:lineRule="auto"/>
        <w:rPr>
          <w:rFonts w:ascii="Times New Roman" w:hAnsi="Times New Roman" w:cs="Times New Roman"/>
          <w:b/>
          <w:bCs/>
          <w:sz w:val="24"/>
          <w:szCs w:val="24"/>
        </w:rPr>
      </w:pPr>
      <w:r w:rsidRPr="00D75D1A">
        <w:rPr>
          <w:rFonts w:ascii="Times New Roman" w:hAnsi="Times New Roman" w:cs="Times New Roman"/>
          <w:b/>
          <w:bCs/>
          <w:sz w:val="24"/>
          <w:szCs w:val="24"/>
        </w:rPr>
        <w:t>Тема 2.8 Лапта</w:t>
      </w:r>
    </w:p>
    <w:p w:rsidR="00BE1EE7" w:rsidRPr="00D75D1A" w:rsidRDefault="00BE1EE7" w:rsidP="00BE1EE7">
      <w:pPr>
        <w:spacing w:after="0" w:line="240" w:lineRule="auto"/>
        <w:ind w:firstLine="709"/>
        <w:jc w:val="both"/>
        <w:rPr>
          <w:rFonts w:ascii="Times New Roman" w:hAnsi="Times New Roman" w:cs="Times New Roman"/>
          <w:b/>
          <w:bCs/>
          <w:sz w:val="24"/>
          <w:szCs w:val="24"/>
        </w:rPr>
      </w:pPr>
      <w:r w:rsidRPr="00D75D1A">
        <w:rPr>
          <w:rFonts w:ascii="Times New Roman" w:hAnsi="Times New Roman" w:cs="Times New Roman"/>
          <w:b/>
          <w:bCs/>
          <w:sz w:val="24"/>
          <w:szCs w:val="24"/>
        </w:rPr>
        <w:t>Подвижная игра с мячом</w:t>
      </w:r>
    </w:p>
    <w:p w:rsidR="00BE1EE7" w:rsidRPr="00D75D1A" w:rsidRDefault="00BE1EE7" w:rsidP="00BE1EE7">
      <w:pPr>
        <w:rPr>
          <w:rFonts w:ascii="Times New Roman" w:hAnsi="Times New Roman" w:cs="Times New Roman"/>
          <w:b/>
          <w:bCs/>
          <w:sz w:val="24"/>
          <w:szCs w:val="24"/>
        </w:rPr>
      </w:pPr>
      <w:r w:rsidRPr="00D75D1A">
        <w:rPr>
          <w:rFonts w:ascii="Times New Roman" w:eastAsia="Times New Roman" w:hAnsi="Times New Roman" w:cs="Times New Roman"/>
          <w:b/>
          <w:bCs/>
          <w:sz w:val="24"/>
          <w:szCs w:val="24"/>
          <w:lang w:eastAsia="ru-RU"/>
        </w:rPr>
        <w:t xml:space="preserve"> Тема </w:t>
      </w:r>
      <w:r w:rsidRPr="00D75D1A">
        <w:rPr>
          <w:rFonts w:ascii="Times New Roman" w:hAnsi="Times New Roman" w:cs="Times New Roman"/>
          <w:b/>
          <w:bCs/>
          <w:sz w:val="24"/>
          <w:szCs w:val="24"/>
        </w:rPr>
        <w:t>2.9 Лёгкая атлетика</w:t>
      </w:r>
    </w:p>
    <w:p w:rsidR="00BE1EE7" w:rsidRPr="00D75D1A" w:rsidRDefault="00BE1EE7" w:rsidP="00BE1EE7">
      <w:pPr>
        <w:spacing w:after="0" w:line="240" w:lineRule="auto"/>
        <w:jc w:val="both"/>
        <w:rPr>
          <w:rFonts w:ascii="Times New Roman" w:hAnsi="Times New Roman" w:cs="Times New Roman"/>
          <w:b/>
          <w:bCs/>
          <w:sz w:val="24"/>
          <w:szCs w:val="24"/>
        </w:rPr>
      </w:pPr>
      <w:r w:rsidRPr="00D75D1A">
        <w:rPr>
          <w:rFonts w:ascii="Times New Roman" w:hAnsi="Times New Roman" w:cs="Times New Roman"/>
          <w:b/>
          <w:bCs/>
          <w:sz w:val="24"/>
          <w:szCs w:val="24"/>
        </w:rPr>
        <w:t>Перечень контрольных нормативов:</w:t>
      </w:r>
    </w:p>
    <w:p w:rsidR="00BE1EE7" w:rsidRPr="00D75D1A" w:rsidRDefault="00BE1EE7" w:rsidP="00BE1EE7">
      <w:pPr>
        <w:spacing w:after="0" w:line="240" w:lineRule="auto"/>
        <w:jc w:val="both"/>
        <w:rPr>
          <w:rFonts w:ascii="Times New Roman" w:hAnsi="Times New Roman" w:cs="Times New Roman"/>
          <w:b/>
          <w:bCs/>
          <w:sz w:val="24"/>
          <w:szCs w:val="24"/>
        </w:rPr>
      </w:pPr>
    </w:p>
    <w:tbl>
      <w:tblPr>
        <w:tblStyle w:val="af2"/>
        <w:tblW w:w="9356" w:type="dxa"/>
        <w:tblInd w:w="-147" w:type="dxa"/>
        <w:tblLayout w:type="fixed"/>
        <w:tblLook w:val="0000"/>
      </w:tblPr>
      <w:tblGrid>
        <w:gridCol w:w="565"/>
        <w:gridCol w:w="3972"/>
        <w:gridCol w:w="803"/>
        <w:gridCol w:w="803"/>
        <w:gridCol w:w="803"/>
        <w:gridCol w:w="803"/>
        <w:gridCol w:w="803"/>
        <w:gridCol w:w="804"/>
      </w:tblGrid>
      <w:tr w:rsidR="00BE1EE7" w:rsidRPr="00D75D1A" w:rsidTr="00BE1EE7">
        <w:trPr>
          <w:trHeight w:hRule="exact" w:val="360"/>
        </w:trPr>
        <w:tc>
          <w:tcPr>
            <w:tcW w:w="565" w:type="dxa"/>
            <w:vMerge w:val="restart"/>
          </w:tcPr>
          <w:p w:rsidR="00BE1EE7" w:rsidRPr="00D75D1A" w:rsidRDefault="00BE1EE7" w:rsidP="00BE1EE7">
            <w:pPr>
              <w:spacing w:before="20"/>
              <w:rPr>
                <w:sz w:val="24"/>
                <w:szCs w:val="24"/>
              </w:rPr>
            </w:pPr>
            <w:r w:rsidRPr="00D75D1A">
              <w:rPr>
                <w:b/>
                <w:bCs/>
                <w:sz w:val="24"/>
                <w:szCs w:val="24"/>
              </w:rPr>
              <w:t>№</w:t>
            </w:r>
          </w:p>
          <w:p w:rsidR="00BE1EE7" w:rsidRPr="00D75D1A" w:rsidRDefault="00BE1EE7" w:rsidP="00BE1EE7">
            <w:pPr>
              <w:spacing w:before="40"/>
              <w:rPr>
                <w:sz w:val="24"/>
                <w:szCs w:val="24"/>
              </w:rPr>
            </w:pPr>
          </w:p>
          <w:p w:rsidR="00BE1EE7" w:rsidRPr="00D75D1A" w:rsidRDefault="00BE1EE7" w:rsidP="00BE1EE7">
            <w:pPr>
              <w:spacing w:before="40"/>
              <w:rPr>
                <w:sz w:val="24"/>
                <w:szCs w:val="24"/>
              </w:rPr>
            </w:pPr>
          </w:p>
        </w:tc>
        <w:tc>
          <w:tcPr>
            <w:tcW w:w="3972" w:type="dxa"/>
            <w:vMerge w:val="restart"/>
          </w:tcPr>
          <w:p w:rsidR="00BE1EE7" w:rsidRPr="00D75D1A" w:rsidRDefault="00BE1EE7" w:rsidP="00BE1EE7">
            <w:pPr>
              <w:spacing w:before="40"/>
              <w:jc w:val="center"/>
              <w:rPr>
                <w:sz w:val="24"/>
                <w:szCs w:val="24"/>
              </w:rPr>
            </w:pPr>
            <w:r w:rsidRPr="00D75D1A">
              <w:rPr>
                <w:sz w:val="24"/>
                <w:szCs w:val="24"/>
              </w:rPr>
              <w:t>Нормативы</w:t>
            </w:r>
          </w:p>
          <w:p w:rsidR="00BE1EE7" w:rsidRPr="00D75D1A" w:rsidRDefault="00BE1EE7" w:rsidP="00BE1EE7">
            <w:pPr>
              <w:spacing w:before="40"/>
              <w:rPr>
                <w:sz w:val="24"/>
                <w:szCs w:val="24"/>
              </w:rPr>
            </w:pPr>
          </w:p>
        </w:tc>
        <w:tc>
          <w:tcPr>
            <w:tcW w:w="2409" w:type="dxa"/>
            <w:gridSpan w:val="3"/>
          </w:tcPr>
          <w:p w:rsidR="00BE1EE7" w:rsidRPr="00D75D1A" w:rsidRDefault="00BE1EE7" w:rsidP="00BE1EE7">
            <w:pPr>
              <w:spacing w:before="20"/>
              <w:jc w:val="center"/>
              <w:rPr>
                <w:sz w:val="24"/>
                <w:szCs w:val="24"/>
              </w:rPr>
            </w:pPr>
            <w:r w:rsidRPr="00D75D1A">
              <w:rPr>
                <w:sz w:val="24"/>
                <w:szCs w:val="24"/>
              </w:rPr>
              <w:t>юноши</w:t>
            </w:r>
          </w:p>
          <w:p w:rsidR="00BE1EE7" w:rsidRPr="00D75D1A" w:rsidRDefault="00BE1EE7" w:rsidP="00BE1EE7">
            <w:pPr>
              <w:spacing w:before="20"/>
              <w:jc w:val="center"/>
              <w:rPr>
                <w:sz w:val="24"/>
                <w:szCs w:val="24"/>
              </w:rPr>
            </w:pPr>
            <w:r w:rsidRPr="00D75D1A">
              <w:rPr>
                <w:b/>
                <w:bCs/>
                <w:sz w:val="24"/>
                <w:szCs w:val="24"/>
              </w:rPr>
              <w:t>мальчики</w:t>
            </w:r>
          </w:p>
          <w:p w:rsidR="00BE1EE7" w:rsidRPr="00D75D1A" w:rsidRDefault="00BE1EE7" w:rsidP="00BE1EE7">
            <w:pPr>
              <w:spacing w:before="20"/>
              <w:jc w:val="center"/>
              <w:rPr>
                <w:sz w:val="24"/>
                <w:szCs w:val="24"/>
              </w:rPr>
            </w:pPr>
          </w:p>
          <w:p w:rsidR="00BE1EE7" w:rsidRPr="00D75D1A" w:rsidRDefault="00BE1EE7" w:rsidP="00BE1EE7">
            <w:pPr>
              <w:spacing w:before="20"/>
              <w:jc w:val="center"/>
              <w:rPr>
                <w:sz w:val="24"/>
                <w:szCs w:val="24"/>
              </w:rPr>
            </w:pPr>
          </w:p>
        </w:tc>
        <w:tc>
          <w:tcPr>
            <w:tcW w:w="2410" w:type="dxa"/>
            <w:gridSpan w:val="3"/>
          </w:tcPr>
          <w:p w:rsidR="00BE1EE7" w:rsidRPr="00D75D1A" w:rsidRDefault="00BE1EE7" w:rsidP="00BE1EE7">
            <w:pPr>
              <w:spacing w:before="20"/>
              <w:jc w:val="center"/>
              <w:rPr>
                <w:sz w:val="24"/>
                <w:szCs w:val="24"/>
              </w:rPr>
            </w:pPr>
            <w:r w:rsidRPr="00D75D1A">
              <w:rPr>
                <w:sz w:val="24"/>
                <w:szCs w:val="24"/>
              </w:rPr>
              <w:t>девушки</w:t>
            </w:r>
          </w:p>
          <w:p w:rsidR="00BE1EE7" w:rsidRPr="00D75D1A" w:rsidRDefault="00BE1EE7" w:rsidP="00BE1EE7">
            <w:pPr>
              <w:spacing w:before="20"/>
              <w:jc w:val="center"/>
              <w:rPr>
                <w:sz w:val="24"/>
                <w:szCs w:val="24"/>
              </w:rPr>
            </w:pPr>
            <w:r w:rsidRPr="00D75D1A">
              <w:rPr>
                <w:b/>
                <w:bCs/>
                <w:sz w:val="24"/>
                <w:szCs w:val="24"/>
              </w:rPr>
              <w:t>девочки</w:t>
            </w:r>
          </w:p>
          <w:p w:rsidR="00BE1EE7" w:rsidRPr="00D75D1A" w:rsidRDefault="00BE1EE7" w:rsidP="00BE1EE7">
            <w:pPr>
              <w:spacing w:before="20"/>
              <w:jc w:val="center"/>
              <w:rPr>
                <w:sz w:val="24"/>
                <w:szCs w:val="24"/>
              </w:rPr>
            </w:pPr>
          </w:p>
          <w:p w:rsidR="00BE1EE7" w:rsidRPr="00D75D1A" w:rsidRDefault="00BE1EE7" w:rsidP="00BE1EE7">
            <w:pPr>
              <w:spacing w:before="20"/>
              <w:jc w:val="center"/>
              <w:rPr>
                <w:sz w:val="24"/>
                <w:szCs w:val="24"/>
              </w:rPr>
            </w:pPr>
          </w:p>
        </w:tc>
      </w:tr>
      <w:tr w:rsidR="00BE1EE7" w:rsidRPr="00D75D1A" w:rsidTr="00BE1EE7">
        <w:trPr>
          <w:trHeight w:hRule="exact" w:val="400"/>
        </w:trPr>
        <w:tc>
          <w:tcPr>
            <w:tcW w:w="565" w:type="dxa"/>
            <w:vMerge/>
          </w:tcPr>
          <w:p w:rsidR="00BE1EE7" w:rsidRPr="00D75D1A" w:rsidRDefault="00BE1EE7" w:rsidP="00BE1EE7">
            <w:pPr>
              <w:spacing w:before="40"/>
              <w:rPr>
                <w:sz w:val="24"/>
                <w:szCs w:val="24"/>
              </w:rPr>
            </w:pPr>
          </w:p>
        </w:tc>
        <w:tc>
          <w:tcPr>
            <w:tcW w:w="3972" w:type="dxa"/>
            <w:vMerge/>
          </w:tcPr>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sz w:val="24"/>
                <w:szCs w:val="24"/>
              </w:rPr>
              <w:t>«5»</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sz w:val="24"/>
                <w:szCs w:val="24"/>
              </w:rPr>
              <w:t>«4»</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sz w:val="24"/>
                <w:szCs w:val="24"/>
              </w:rPr>
              <w:t>«3»</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sz w:val="24"/>
                <w:szCs w:val="24"/>
              </w:rPr>
              <w:t>«5»</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sz w:val="24"/>
                <w:szCs w:val="24"/>
              </w:rPr>
              <w:t>«4»</w:t>
            </w:r>
          </w:p>
          <w:p w:rsidR="00BE1EE7" w:rsidRPr="00D75D1A" w:rsidRDefault="00BE1EE7" w:rsidP="00BE1EE7">
            <w:pPr>
              <w:spacing w:before="40"/>
              <w:rPr>
                <w:sz w:val="24"/>
                <w:szCs w:val="24"/>
              </w:rPr>
            </w:pPr>
          </w:p>
        </w:tc>
        <w:tc>
          <w:tcPr>
            <w:tcW w:w="804" w:type="dxa"/>
          </w:tcPr>
          <w:p w:rsidR="00BE1EE7" w:rsidRPr="00D75D1A" w:rsidRDefault="00BE1EE7" w:rsidP="00BE1EE7">
            <w:pPr>
              <w:spacing w:before="40"/>
              <w:rPr>
                <w:sz w:val="24"/>
                <w:szCs w:val="24"/>
              </w:rPr>
            </w:pPr>
            <w:r w:rsidRPr="00D75D1A">
              <w:rPr>
                <w:sz w:val="24"/>
                <w:szCs w:val="24"/>
              </w:rPr>
              <w:t>«3»</w:t>
            </w:r>
          </w:p>
          <w:p w:rsidR="00BE1EE7" w:rsidRPr="00D75D1A" w:rsidRDefault="00BE1EE7" w:rsidP="00BE1EE7">
            <w:pPr>
              <w:spacing w:before="40"/>
              <w:rPr>
                <w:sz w:val="24"/>
                <w:szCs w:val="24"/>
              </w:rPr>
            </w:pPr>
          </w:p>
        </w:tc>
      </w:tr>
      <w:tr w:rsidR="00BE1EE7" w:rsidRPr="00D75D1A" w:rsidTr="00BE1EE7">
        <w:trPr>
          <w:trHeight w:hRule="exact" w:val="440"/>
        </w:trPr>
        <w:tc>
          <w:tcPr>
            <w:tcW w:w="565" w:type="dxa"/>
          </w:tcPr>
          <w:p w:rsidR="00BE1EE7" w:rsidRPr="00D75D1A" w:rsidRDefault="00BE1EE7" w:rsidP="00BE1EE7">
            <w:pPr>
              <w:spacing w:before="40"/>
              <w:rPr>
                <w:sz w:val="24"/>
                <w:szCs w:val="24"/>
              </w:rPr>
            </w:pPr>
            <w:r w:rsidRPr="00D75D1A">
              <w:rPr>
                <w:b/>
                <w:bCs/>
                <w:sz w:val="24"/>
                <w:szCs w:val="24"/>
              </w:rPr>
              <w:t>1.</w:t>
            </w:r>
          </w:p>
          <w:p w:rsidR="00BE1EE7" w:rsidRPr="00D75D1A" w:rsidRDefault="00BE1EE7" w:rsidP="00BE1EE7">
            <w:pPr>
              <w:spacing w:before="40"/>
              <w:rPr>
                <w:sz w:val="24"/>
                <w:szCs w:val="24"/>
              </w:rPr>
            </w:pPr>
          </w:p>
        </w:tc>
        <w:tc>
          <w:tcPr>
            <w:tcW w:w="3972" w:type="dxa"/>
          </w:tcPr>
          <w:p w:rsidR="00BE1EE7" w:rsidRPr="00D75D1A" w:rsidRDefault="00BE1EE7" w:rsidP="00BE1EE7">
            <w:pPr>
              <w:spacing w:before="40"/>
              <w:rPr>
                <w:sz w:val="24"/>
                <w:szCs w:val="24"/>
              </w:rPr>
            </w:pPr>
            <w:r w:rsidRPr="00D75D1A">
              <w:rPr>
                <w:b/>
                <w:bCs/>
                <w:sz w:val="24"/>
                <w:szCs w:val="24"/>
              </w:rPr>
              <w:t>Бег 60 м. (сек.)</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8,4</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8,8</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9,2</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9,7</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10,0</w:t>
            </w:r>
          </w:p>
          <w:p w:rsidR="00BE1EE7" w:rsidRPr="00D75D1A" w:rsidRDefault="00BE1EE7" w:rsidP="00BE1EE7">
            <w:pPr>
              <w:spacing w:before="40"/>
              <w:rPr>
                <w:sz w:val="24"/>
                <w:szCs w:val="24"/>
              </w:rPr>
            </w:pPr>
          </w:p>
        </w:tc>
        <w:tc>
          <w:tcPr>
            <w:tcW w:w="804" w:type="dxa"/>
          </w:tcPr>
          <w:p w:rsidR="00BE1EE7" w:rsidRPr="00D75D1A" w:rsidRDefault="00BE1EE7" w:rsidP="00BE1EE7">
            <w:pPr>
              <w:spacing w:before="40"/>
              <w:rPr>
                <w:sz w:val="24"/>
                <w:szCs w:val="24"/>
              </w:rPr>
            </w:pPr>
            <w:r w:rsidRPr="00D75D1A">
              <w:rPr>
                <w:b/>
                <w:bCs/>
                <w:sz w:val="24"/>
                <w:szCs w:val="24"/>
              </w:rPr>
              <w:t>10,5</w:t>
            </w:r>
          </w:p>
          <w:p w:rsidR="00BE1EE7" w:rsidRPr="00D75D1A" w:rsidRDefault="00BE1EE7" w:rsidP="00BE1EE7">
            <w:pPr>
              <w:spacing w:before="40"/>
              <w:rPr>
                <w:sz w:val="24"/>
                <w:szCs w:val="24"/>
              </w:rPr>
            </w:pPr>
          </w:p>
        </w:tc>
      </w:tr>
      <w:tr w:rsidR="00BE1EE7" w:rsidRPr="00D75D1A" w:rsidTr="00BE1EE7">
        <w:trPr>
          <w:trHeight w:hRule="exact" w:val="440"/>
        </w:trPr>
        <w:tc>
          <w:tcPr>
            <w:tcW w:w="565" w:type="dxa"/>
          </w:tcPr>
          <w:p w:rsidR="00BE1EE7" w:rsidRPr="00D75D1A" w:rsidRDefault="00BE1EE7" w:rsidP="00BE1EE7">
            <w:pPr>
              <w:spacing w:before="40"/>
              <w:rPr>
                <w:sz w:val="24"/>
                <w:szCs w:val="24"/>
              </w:rPr>
            </w:pPr>
            <w:r w:rsidRPr="00D75D1A">
              <w:rPr>
                <w:b/>
                <w:bCs/>
                <w:sz w:val="24"/>
                <w:szCs w:val="24"/>
              </w:rPr>
              <w:t>2.</w:t>
            </w:r>
          </w:p>
          <w:p w:rsidR="00BE1EE7" w:rsidRPr="00D75D1A" w:rsidRDefault="00BE1EE7" w:rsidP="00BE1EE7">
            <w:pPr>
              <w:spacing w:before="40"/>
              <w:rPr>
                <w:sz w:val="24"/>
                <w:szCs w:val="24"/>
              </w:rPr>
            </w:pPr>
          </w:p>
        </w:tc>
        <w:tc>
          <w:tcPr>
            <w:tcW w:w="3972" w:type="dxa"/>
          </w:tcPr>
          <w:p w:rsidR="00BE1EE7" w:rsidRPr="00D75D1A" w:rsidRDefault="00BE1EE7" w:rsidP="00BE1EE7">
            <w:pPr>
              <w:spacing w:before="40"/>
              <w:rPr>
                <w:sz w:val="24"/>
                <w:szCs w:val="24"/>
              </w:rPr>
            </w:pPr>
            <w:r w:rsidRPr="00D75D1A">
              <w:rPr>
                <w:b/>
                <w:bCs/>
                <w:sz w:val="24"/>
                <w:szCs w:val="24"/>
              </w:rPr>
              <w:t>Бег 100м. (сек.)</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14,0</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14,5</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15,0</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16,0</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17,0</w:t>
            </w:r>
          </w:p>
          <w:p w:rsidR="00BE1EE7" w:rsidRPr="00D75D1A" w:rsidRDefault="00BE1EE7" w:rsidP="00BE1EE7">
            <w:pPr>
              <w:spacing w:before="40"/>
              <w:rPr>
                <w:sz w:val="24"/>
                <w:szCs w:val="24"/>
              </w:rPr>
            </w:pPr>
          </w:p>
        </w:tc>
        <w:tc>
          <w:tcPr>
            <w:tcW w:w="804" w:type="dxa"/>
          </w:tcPr>
          <w:p w:rsidR="00BE1EE7" w:rsidRPr="00D75D1A" w:rsidRDefault="00BE1EE7" w:rsidP="00BE1EE7">
            <w:pPr>
              <w:spacing w:before="40"/>
              <w:rPr>
                <w:sz w:val="24"/>
                <w:szCs w:val="24"/>
              </w:rPr>
            </w:pPr>
            <w:r w:rsidRPr="00D75D1A">
              <w:rPr>
                <w:b/>
                <w:bCs/>
                <w:sz w:val="24"/>
                <w:szCs w:val="24"/>
              </w:rPr>
              <w:t>17,5</w:t>
            </w:r>
          </w:p>
          <w:p w:rsidR="00BE1EE7" w:rsidRPr="00D75D1A" w:rsidRDefault="00BE1EE7" w:rsidP="00BE1EE7">
            <w:pPr>
              <w:spacing w:before="40"/>
              <w:rPr>
                <w:sz w:val="24"/>
                <w:szCs w:val="24"/>
              </w:rPr>
            </w:pPr>
          </w:p>
        </w:tc>
      </w:tr>
      <w:tr w:rsidR="00BE1EE7" w:rsidRPr="00D75D1A" w:rsidTr="00BE1EE7">
        <w:trPr>
          <w:trHeight w:hRule="exact" w:val="420"/>
        </w:trPr>
        <w:tc>
          <w:tcPr>
            <w:tcW w:w="565" w:type="dxa"/>
          </w:tcPr>
          <w:p w:rsidR="00BE1EE7" w:rsidRPr="00D75D1A" w:rsidRDefault="00BE1EE7" w:rsidP="00BE1EE7">
            <w:pPr>
              <w:spacing w:before="40"/>
              <w:rPr>
                <w:sz w:val="24"/>
                <w:szCs w:val="24"/>
              </w:rPr>
            </w:pPr>
            <w:r w:rsidRPr="00D75D1A">
              <w:rPr>
                <w:b/>
                <w:bCs/>
                <w:sz w:val="24"/>
                <w:szCs w:val="24"/>
              </w:rPr>
              <w:t>3.</w:t>
            </w:r>
          </w:p>
          <w:p w:rsidR="00BE1EE7" w:rsidRPr="00D75D1A" w:rsidRDefault="00BE1EE7" w:rsidP="00BE1EE7">
            <w:pPr>
              <w:spacing w:before="40"/>
              <w:rPr>
                <w:sz w:val="24"/>
                <w:szCs w:val="24"/>
              </w:rPr>
            </w:pPr>
          </w:p>
        </w:tc>
        <w:tc>
          <w:tcPr>
            <w:tcW w:w="3972" w:type="dxa"/>
          </w:tcPr>
          <w:p w:rsidR="00BE1EE7" w:rsidRPr="00D75D1A" w:rsidRDefault="00BE1EE7" w:rsidP="00BE1EE7">
            <w:pPr>
              <w:spacing w:before="40"/>
              <w:rPr>
                <w:sz w:val="24"/>
                <w:szCs w:val="24"/>
              </w:rPr>
            </w:pPr>
            <w:r w:rsidRPr="00D75D1A">
              <w:rPr>
                <w:b/>
                <w:bCs/>
                <w:sz w:val="24"/>
                <w:szCs w:val="24"/>
              </w:rPr>
              <w:t>Бег 200 м. (сек.)</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30</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32</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35</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36</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38</w:t>
            </w:r>
          </w:p>
          <w:p w:rsidR="00BE1EE7" w:rsidRPr="00D75D1A" w:rsidRDefault="00BE1EE7" w:rsidP="00BE1EE7">
            <w:pPr>
              <w:spacing w:before="40"/>
              <w:rPr>
                <w:sz w:val="24"/>
                <w:szCs w:val="24"/>
              </w:rPr>
            </w:pPr>
          </w:p>
        </w:tc>
        <w:tc>
          <w:tcPr>
            <w:tcW w:w="804" w:type="dxa"/>
          </w:tcPr>
          <w:p w:rsidR="00BE1EE7" w:rsidRPr="00D75D1A" w:rsidRDefault="00BE1EE7" w:rsidP="00BE1EE7">
            <w:pPr>
              <w:spacing w:before="40"/>
              <w:rPr>
                <w:sz w:val="24"/>
                <w:szCs w:val="24"/>
              </w:rPr>
            </w:pPr>
            <w:r w:rsidRPr="00D75D1A">
              <w:rPr>
                <w:b/>
                <w:bCs/>
                <w:sz w:val="24"/>
                <w:szCs w:val="24"/>
              </w:rPr>
              <w:t>41</w:t>
            </w:r>
          </w:p>
          <w:p w:rsidR="00BE1EE7" w:rsidRPr="00D75D1A" w:rsidRDefault="00BE1EE7" w:rsidP="00BE1EE7">
            <w:pPr>
              <w:spacing w:before="40"/>
              <w:rPr>
                <w:sz w:val="24"/>
                <w:szCs w:val="24"/>
              </w:rPr>
            </w:pPr>
          </w:p>
        </w:tc>
      </w:tr>
      <w:tr w:rsidR="00BE1EE7" w:rsidRPr="00D75D1A" w:rsidTr="00BE1EE7">
        <w:trPr>
          <w:trHeight w:hRule="exact" w:val="420"/>
        </w:trPr>
        <w:tc>
          <w:tcPr>
            <w:tcW w:w="565" w:type="dxa"/>
          </w:tcPr>
          <w:p w:rsidR="00BE1EE7" w:rsidRPr="00D75D1A" w:rsidRDefault="00BE1EE7" w:rsidP="00BE1EE7">
            <w:pPr>
              <w:spacing w:before="40"/>
              <w:rPr>
                <w:sz w:val="24"/>
                <w:szCs w:val="24"/>
              </w:rPr>
            </w:pPr>
            <w:r w:rsidRPr="00D75D1A">
              <w:rPr>
                <w:b/>
                <w:bCs/>
                <w:sz w:val="24"/>
                <w:szCs w:val="24"/>
              </w:rPr>
              <w:lastRenderedPageBreak/>
              <w:t>4.</w:t>
            </w:r>
          </w:p>
          <w:p w:rsidR="00BE1EE7" w:rsidRPr="00D75D1A" w:rsidRDefault="00BE1EE7" w:rsidP="00BE1EE7">
            <w:pPr>
              <w:spacing w:before="40"/>
              <w:rPr>
                <w:sz w:val="24"/>
                <w:szCs w:val="24"/>
              </w:rPr>
            </w:pPr>
          </w:p>
        </w:tc>
        <w:tc>
          <w:tcPr>
            <w:tcW w:w="3972" w:type="dxa"/>
          </w:tcPr>
          <w:p w:rsidR="00BE1EE7" w:rsidRPr="00D75D1A" w:rsidRDefault="00BE1EE7" w:rsidP="00BE1EE7">
            <w:pPr>
              <w:spacing w:before="40"/>
              <w:rPr>
                <w:sz w:val="24"/>
                <w:szCs w:val="24"/>
              </w:rPr>
            </w:pPr>
            <w:r w:rsidRPr="00D75D1A">
              <w:rPr>
                <w:b/>
                <w:bCs/>
                <w:sz w:val="24"/>
                <w:szCs w:val="24"/>
              </w:rPr>
              <w:t>Бег 2000 м. 3000 м. (мин. сек.)</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13.30</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14.30</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15.30</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10.00</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11.00</w:t>
            </w:r>
          </w:p>
          <w:p w:rsidR="00BE1EE7" w:rsidRPr="00D75D1A" w:rsidRDefault="00BE1EE7" w:rsidP="00BE1EE7">
            <w:pPr>
              <w:spacing w:before="40"/>
              <w:rPr>
                <w:sz w:val="24"/>
                <w:szCs w:val="24"/>
              </w:rPr>
            </w:pPr>
          </w:p>
        </w:tc>
        <w:tc>
          <w:tcPr>
            <w:tcW w:w="804" w:type="dxa"/>
          </w:tcPr>
          <w:p w:rsidR="00BE1EE7" w:rsidRPr="00D75D1A" w:rsidRDefault="00BE1EE7" w:rsidP="00BE1EE7">
            <w:pPr>
              <w:spacing w:before="40"/>
              <w:rPr>
                <w:sz w:val="24"/>
                <w:szCs w:val="24"/>
              </w:rPr>
            </w:pPr>
            <w:r w:rsidRPr="00D75D1A">
              <w:rPr>
                <w:b/>
                <w:bCs/>
                <w:sz w:val="24"/>
                <w:szCs w:val="24"/>
              </w:rPr>
              <w:t>12.00</w:t>
            </w:r>
          </w:p>
          <w:p w:rsidR="00BE1EE7" w:rsidRPr="00D75D1A" w:rsidRDefault="00BE1EE7" w:rsidP="00BE1EE7">
            <w:pPr>
              <w:spacing w:before="40"/>
              <w:rPr>
                <w:sz w:val="24"/>
                <w:szCs w:val="24"/>
              </w:rPr>
            </w:pPr>
          </w:p>
        </w:tc>
      </w:tr>
      <w:tr w:rsidR="00BE1EE7" w:rsidRPr="00D75D1A" w:rsidTr="00BE1EE7">
        <w:trPr>
          <w:trHeight w:hRule="exact" w:val="420"/>
        </w:trPr>
        <w:tc>
          <w:tcPr>
            <w:tcW w:w="565" w:type="dxa"/>
          </w:tcPr>
          <w:p w:rsidR="00BE1EE7" w:rsidRPr="00D75D1A" w:rsidRDefault="00BE1EE7" w:rsidP="00BE1EE7">
            <w:pPr>
              <w:spacing w:before="40"/>
              <w:rPr>
                <w:sz w:val="24"/>
                <w:szCs w:val="24"/>
              </w:rPr>
            </w:pPr>
            <w:r w:rsidRPr="00D75D1A">
              <w:rPr>
                <w:b/>
                <w:bCs/>
                <w:sz w:val="24"/>
                <w:szCs w:val="24"/>
              </w:rPr>
              <w:t>5.</w:t>
            </w:r>
          </w:p>
          <w:p w:rsidR="00BE1EE7" w:rsidRPr="00D75D1A" w:rsidRDefault="00BE1EE7" w:rsidP="00BE1EE7">
            <w:pPr>
              <w:spacing w:before="40"/>
              <w:rPr>
                <w:sz w:val="24"/>
                <w:szCs w:val="24"/>
              </w:rPr>
            </w:pPr>
          </w:p>
        </w:tc>
        <w:tc>
          <w:tcPr>
            <w:tcW w:w="3972" w:type="dxa"/>
          </w:tcPr>
          <w:p w:rsidR="00BE1EE7" w:rsidRPr="00D75D1A" w:rsidRDefault="00BE1EE7" w:rsidP="00BE1EE7">
            <w:pPr>
              <w:spacing w:before="40"/>
              <w:rPr>
                <w:sz w:val="24"/>
                <w:szCs w:val="24"/>
              </w:rPr>
            </w:pPr>
            <w:r w:rsidRPr="00D75D1A">
              <w:rPr>
                <w:b/>
                <w:bCs/>
                <w:sz w:val="24"/>
                <w:szCs w:val="24"/>
              </w:rPr>
              <w:t>Кросс 500 м. (мин. сек.)</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1.30</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1.35</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1.45</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1.45</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1.50</w:t>
            </w:r>
          </w:p>
          <w:p w:rsidR="00BE1EE7" w:rsidRPr="00D75D1A" w:rsidRDefault="00BE1EE7" w:rsidP="00BE1EE7">
            <w:pPr>
              <w:spacing w:before="40"/>
              <w:rPr>
                <w:sz w:val="24"/>
                <w:szCs w:val="24"/>
              </w:rPr>
            </w:pPr>
          </w:p>
        </w:tc>
        <w:tc>
          <w:tcPr>
            <w:tcW w:w="804" w:type="dxa"/>
          </w:tcPr>
          <w:p w:rsidR="00BE1EE7" w:rsidRPr="00D75D1A" w:rsidRDefault="00BE1EE7" w:rsidP="00BE1EE7">
            <w:pPr>
              <w:spacing w:before="40"/>
              <w:rPr>
                <w:sz w:val="24"/>
                <w:szCs w:val="24"/>
              </w:rPr>
            </w:pPr>
            <w:r w:rsidRPr="00D75D1A">
              <w:rPr>
                <w:b/>
                <w:bCs/>
                <w:sz w:val="24"/>
                <w:szCs w:val="24"/>
              </w:rPr>
              <w:t>2.00</w:t>
            </w:r>
          </w:p>
          <w:p w:rsidR="00BE1EE7" w:rsidRPr="00D75D1A" w:rsidRDefault="00BE1EE7" w:rsidP="00BE1EE7">
            <w:pPr>
              <w:spacing w:before="40"/>
              <w:rPr>
                <w:sz w:val="24"/>
                <w:szCs w:val="24"/>
              </w:rPr>
            </w:pPr>
          </w:p>
        </w:tc>
      </w:tr>
      <w:tr w:rsidR="00BE1EE7" w:rsidRPr="00D75D1A" w:rsidTr="00BE1EE7">
        <w:trPr>
          <w:trHeight w:hRule="exact" w:val="420"/>
        </w:trPr>
        <w:tc>
          <w:tcPr>
            <w:tcW w:w="565" w:type="dxa"/>
          </w:tcPr>
          <w:p w:rsidR="00BE1EE7" w:rsidRPr="00D75D1A" w:rsidRDefault="00BE1EE7" w:rsidP="00BE1EE7">
            <w:pPr>
              <w:spacing w:before="40"/>
              <w:rPr>
                <w:sz w:val="24"/>
                <w:szCs w:val="24"/>
              </w:rPr>
            </w:pPr>
            <w:r w:rsidRPr="00D75D1A">
              <w:rPr>
                <w:b/>
                <w:bCs/>
                <w:sz w:val="24"/>
                <w:szCs w:val="24"/>
              </w:rPr>
              <w:t>6.</w:t>
            </w:r>
          </w:p>
          <w:p w:rsidR="00BE1EE7" w:rsidRPr="00D75D1A" w:rsidRDefault="00BE1EE7" w:rsidP="00BE1EE7">
            <w:pPr>
              <w:spacing w:before="40"/>
              <w:rPr>
                <w:sz w:val="24"/>
                <w:szCs w:val="24"/>
              </w:rPr>
            </w:pPr>
          </w:p>
        </w:tc>
        <w:tc>
          <w:tcPr>
            <w:tcW w:w="3972" w:type="dxa"/>
          </w:tcPr>
          <w:p w:rsidR="00BE1EE7" w:rsidRPr="00D75D1A" w:rsidRDefault="00BE1EE7" w:rsidP="00BE1EE7">
            <w:pPr>
              <w:spacing w:before="40"/>
              <w:rPr>
                <w:sz w:val="24"/>
                <w:szCs w:val="24"/>
              </w:rPr>
            </w:pPr>
            <w:r w:rsidRPr="00D75D1A">
              <w:rPr>
                <w:b/>
                <w:bCs/>
                <w:sz w:val="24"/>
                <w:szCs w:val="24"/>
              </w:rPr>
              <w:t>Кросс 1000 м. (мин. сек.)</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3.36</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3.50</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4.00</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4.23</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4.40</w:t>
            </w:r>
          </w:p>
          <w:p w:rsidR="00BE1EE7" w:rsidRPr="00D75D1A" w:rsidRDefault="00BE1EE7" w:rsidP="00BE1EE7">
            <w:pPr>
              <w:spacing w:before="40"/>
              <w:rPr>
                <w:sz w:val="24"/>
                <w:szCs w:val="24"/>
              </w:rPr>
            </w:pPr>
          </w:p>
        </w:tc>
        <w:tc>
          <w:tcPr>
            <w:tcW w:w="804" w:type="dxa"/>
          </w:tcPr>
          <w:p w:rsidR="00BE1EE7" w:rsidRPr="00D75D1A" w:rsidRDefault="00BE1EE7" w:rsidP="00BE1EE7">
            <w:pPr>
              <w:spacing w:before="40"/>
              <w:rPr>
                <w:sz w:val="24"/>
                <w:szCs w:val="24"/>
              </w:rPr>
            </w:pPr>
            <w:r w:rsidRPr="00D75D1A">
              <w:rPr>
                <w:b/>
                <w:bCs/>
                <w:sz w:val="24"/>
                <w:szCs w:val="24"/>
              </w:rPr>
              <w:t>4.30</w:t>
            </w:r>
          </w:p>
          <w:p w:rsidR="00BE1EE7" w:rsidRPr="00D75D1A" w:rsidRDefault="00BE1EE7" w:rsidP="00BE1EE7">
            <w:pPr>
              <w:spacing w:before="40"/>
              <w:rPr>
                <w:sz w:val="24"/>
                <w:szCs w:val="24"/>
              </w:rPr>
            </w:pPr>
          </w:p>
        </w:tc>
      </w:tr>
      <w:tr w:rsidR="00BE1EE7" w:rsidRPr="00D75D1A" w:rsidTr="00BE1EE7">
        <w:trPr>
          <w:trHeight w:hRule="exact" w:val="440"/>
        </w:trPr>
        <w:tc>
          <w:tcPr>
            <w:tcW w:w="565" w:type="dxa"/>
          </w:tcPr>
          <w:p w:rsidR="00BE1EE7" w:rsidRPr="00D75D1A" w:rsidRDefault="00BE1EE7" w:rsidP="00BE1EE7">
            <w:pPr>
              <w:spacing w:before="40"/>
              <w:rPr>
                <w:sz w:val="24"/>
                <w:szCs w:val="24"/>
              </w:rPr>
            </w:pPr>
            <w:r w:rsidRPr="00D75D1A">
              <w:rPr>
                <w:b/>
                <w:bCs/>
                <w:sz w:val="24"/>
                <w:szCs w:val="24"/>
              </w:rPr>
              <w:t>7.</w:t>
            </w:r>
          </w:p>
          <w:p w:rsidR="00BE1EE7" w:rsidRPr="00D75D1A" w:rsidRDefault="00BE1EE7" w:rsidP="00BE1EE7">
            <w:pPr>
              <w:spacing w:before="40"/>
              <w:rPr>
                <w:sz w:val="24"/>
                <w:szCs w:val="24"/>
              </w:rPr>
            </w:pPr>
          </w:p>
        </w:tc>
        <w:tc>
          <w:tcPr>
            <w:tcW w:w="3972" w:type="dxa"/>
          </w:tcPr>
          <w:p w:rsidR="00BE1EE7" w:rsidRPr="00D75D1A" w:rsidRDefault="00BE1EE7" w:rsidP="00BE1EE7">
            <w:pPr>
              <w:spacing w:before="40"/>
              <w:rPr>
                <w:sz w:val="24"/>
                <w:szCs w:val="24"/>
              </w:rPr>
            </w:pPr>
            <w:r w:rsidRPr="00D75D1A">
              <w:rPr>
                <w:b/>
                <w:bCs/>
                <w:sz w:val="24"/>
                <w:szCs w:val="24"/>
              </w:rPr>
              <w:t>Шестиминутный бег (М.)</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1500</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1450</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1350</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1250</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1200</w:t>
            </w:r>
          </w:p>
          <w:p w:rsidR="00BE1EE7" w:rsidRPr="00D75D1A" w:rsidRDefault="00BE1EE7" w:rsidP="00BE1EE7">
            <w:pPr>
              <w:spacing w:before="40"/>
              <w:rPr>
                <w:sz w:val="24"/>
                <w:szCs w:val="24"/>
              </w:rPr>
            </w:pPr>
          </w:p>
        </w:tc>
        <w:tc>
          <w:tcPr>
            <w:tcW w:w="804" w:type="dxa"/>
          </w:tcPr>
          <w:p w:rsidR="00BE1EE7" w:rsidRPr="00D75D1A" w:rsidRDefault="00BE1EE7" w:rsidP="00BE1EE7">
            <w:pPr>
              <w:spacing w:before="40"/>
              <w:rPr>
                <w:sz w:val="24"/>
                <w:szCs w:val="24"/>
              </w:rPr>
            </w:pPr>
            <w:r w:rsidRPr="00D75D1A">
              <w:rPr>
                <w:b/>
                <w:bCs/>
                <w:sz w:val="24"/>
                <w:szCs w:val="24"/>
              </w:rPr>
              <w:t>1100</w:t>
            </w:r>
          </w:p>
          <w:p w:rsidR="00BE1EE7" w:rsidRPr="00D75D1A" w:rsidRDefault="00BE1EE7" w:rsidP="00BE1EE7">
            <w:pPr>
              <w:spacing w:before="40"/>
              <w:rPr>
                <w:sz w:val="24"/>
                <w:szCs w:val="24"/>
              </w:rPr>
            </w:pPr>
          </w:p>
        </w:tc>
      </w:tr>
      <w:tr w:rsidR="00BE1EE7" w:rsidRPr="00D75D1A" w:rsidTr="00BE1EE7">
        <w:trPr>
          <w:trHeight w:hRule="exact" w:val="440"/>
        </w:trPr>
        <w:tc>
          <w:tcPr>
            <w:tcW w:w="565" w:type="dxa"/>
          </w:tcPr>
          <w:p w:rsidR="00BE1EE7" w:rsidRPr="00D75D1A" w:rsidRDefault="00BE1EE7" w:rsidP="00BE1EE7">
            <w:pPr>
              <w:spacing w:before="40"/>
              <w:rPr>
                <w:sz w:val="24"/>
                <w:szCs w:val="24"/>
              </w:rPr>
            </w:pPr>
            <w:r w:rsidRPr="00D75D1A">
              <w:rPr>
                <w:b/>
                <w:bCs/>
                <w:sz w:val="24"/>
                <w:szCs w:val="24"/>
              </w:rPr>
              <w:t>8.</w:t>
            </w:r>
          </w:p>
          <w:p w:rsidR="00BE1EE7" w:rsidRPr="00D75D1A" w:rsidRDefault="00BE1EE7" w:rsidP="00BE1EE7">
            <w:pPr>
              <w:spacing w:before="40"/>
              <w:rPr>
                <w:sz w:val="24"/>
                <w:szCs w:val="24"/>
              </w:rPr>
            </w:pPr>
          </w:p>
        </w:tc>
        <w:tc>
          <w:tcPr>
            <w:tcW w:w="3972" w:type="dxa"/>
          </w:tcPr>
          <w:p w:rsidR="00BE1EE7" w:rsidRPr="00D75D1A" w:rsidRDefault="00BE1EE7" w:rsidP="00BE1EE7">
            <w:pPr>
              <w:spacing w:before="40"/>
              <w:rPr>
                <w:sz w:val="24"/>
                <w:szCs w:val="24"/>
              </w:rPr>
            </w:pPr>
            <w:r w:rsidRPr="00D75D1A">
              <w:rPr>
                <w:b/>
                <w:bCs/>
                <w:sz w:val="24"/>
                <w:szCs w:val="24"/>
              </w:rPr>
              <w:t>Челночный бег 4х9 м. (сек.)</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9,2</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9,8</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10,4</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10,4</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11,0</w:t>
            </w:r>
          </w:p>
          <w:p w:rsidR="00BE1EE7" w:rsidRPr="00D75D1A" w:rsidRDefault="00BE1EE7" w:rsidP="00BE1EE7">
            <w:pPr>
              <w:spacing w:before="40"/>
              <w:rPr>
                <w:sz w:val="24"/>
                <w:szCs w:val="24"/>
              </w:rPr>
            </w:pPr>
          </w:p>
        </w:tc>
        <w:tc>
          <w:tcPr>
            <w:tcW w:w="804" w:type="dxa"/>
          </w:tcPr>
          <w:p w:rsidR="00BE1EE7" w:rsidRPr="00D75D1A" w:rsidRDefault="00BE1EE7" w:rsidP="00BE1EE7">
            <w:pPr>
              <w:spacing w:before="40"/>
              <w:rPr>
                <w:sz w:val="24"/>
                <w:szCs w:val="24"/>
              </w:rPr>
            </w:pPr>
            <w:r w:rsidRPr="00D75D1A">
              <w:rPr>
                <w:b/>
                <w:bCs/>
                <w:sz w:val="24"/>
                <w:szCs w:val="24"/>
              </w:rPr>
              <w:t>11,6</w:t>
            </w:r>
          </w:p>
          <w:p w:rsidR="00BE1EE7" w:rsidRPr="00D75D1A" w:rsidRDefault="00BE1EE7" w:rsidP="00BE1EE7">
            <w:pPr>
              <w:spacing w:before="40"/>
              <w:rPr>
                <w:sz w:val="24"/>
                <w:szCs w:val="24"/>
              </w:rPr>
            </w:pPr>
          </w:p>
        </w:tc>
      </w:tr>
      <w:tr w:rsidR="00BE1EE7" w:rsidRPr="00D75D1A" w:rsidTr="00BE1EE7">
        <w:trPr>
          <w:trHeight w:hRule="exact" w:val="440"/>
        </w:trPr>
        <w:tc>
          <w:tcPr>
            <w:tcW w:w="565" w:type="dxa"/>
          </w:tcPr>
          <w:p w:rsidR="00BE1EE7" w:rsidRPr="00D75D1A" w:rsidRDefault="00BE1EE7" w:rsidP="00BE1EE7">
            <w:pPr>
              <w:spacing w:before="40"/>
              <w:rPr>
                <w:sz w:val="24"/>
                <w:szCs w:val="24"/>
              </w:rPr>
            </w:pPr>
            <w:r w:rsidRPr="00D75D1A">
              <w:rPr>
                <w:b/>
                <w:bCs/>
                <w:sz w:val="24"/>
                <w:szCs w:val="24"/>
              </w:rPr>
              <w:t>9.</w:t>
            </w:r>
          </w:p>
          <w:p w:rsidR="00BE1EE7" w:rsidRPr="00D75D1A" w:rsidRDefault="00BE1EE7" w:rsidP="00BE1EE7">
            <w:pPr>
              <w:spacing w:before="40"/>
              <w:rPr>
                <w:sz w:val="24"/>
                <w:szCs w:val="24"/>
              </w:rPr>
            </w:pPr>
          </w:p>
        </w:tc>
        <w:tc>
          <w:tcPr>
            <w:tcW w:w="3972" w:type="dxa"/>
          </w:tcPr>
          <w:p w:rsidR="00BE1EE7" w:rsidRPr="00D75D1A" w:rsidRDefault="00BE1EE7" w:rsidP="00BE1EE7">
            <w:pPr>
              <w:spacing w:before="40"/>
              <w:rPr>
                <w:sz w:val="24"/>
                <w:szCs w:val="24"/>
              </w:rPr>
            </w:pPr>
            <w:r w:rsidRPr="00D75D1A">
              <w:rPr>
                <w:b/>
                <w:bCs/>
                <w:sz w:val="24"/>
                <w:szCs w:val="24"/>
              </w:rPr>
              <w:t>Прыжок в длину с места (см.)</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230</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215</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210</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185</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175</w:t>
            </w:r>
          </w:p>
          <w:p w:rsidR="00BE1EE7" w:rsidRPr="00D75D1A" w:rsidRDefault="00BE1EE7" w:rsidP="00BE1EE7">
            <w:pPr>
              <w:spacing w:before="40"/>
              <w:rPr>
                <w:sz w:val="24"/>
                <w:szCs w:val="24"/>
              </w:rPr>
            </w:pPr>
          </w:p>
        </w:tc>
        <w:tc>
          <w:tcPr>
            <w:tcW w:w="804" w:type="dxa"/>
          </w:tcPr>
          <w:p w:rsidR="00BE1EE7" w:rsidRPr="00D75D1A" w:rsidRDefault="00BE1EE7" w:rsidP="00BE1EE7">
            <w:pPr>
              <w:spacing w:before="40"/>
              <w:rPr>
                <w:sz w:val="24"/>
                <w:szCs w:val="24"/>
              </w:rPr>
            </w:pPr>
            <w:r w:rsidRPr="00D75D1A">
              <w:rPr>
                <w:b/>
                <w:bCs/>
                <w:sz w:val="24"/>
                <w:szCs w:val="24"/>
              </w:rPr>
              <w:t>165</w:t>
            </w:r>
          </w:p>
          <w:p w:rsidR="00BE1EE7" w:rsidRPr="00D75D1A" w:rsidRDefault="00BE1EE7" w:rsidP="00BE1EE7">
            <w:pPr>
              <w:spacing w:before="40"/>
              <w:rPr>
                <w:sz w:val="24"/>
                <w:szCs w:val="24"/>
              </w:rPr>
            </w:pPr>
          </w:p>
        </w:tc>
      </w:tr>
      <w:tr w:rsidR="00BE1EE7" w:rsidRPr="00D75D1A" w:rsidTr="00BE1EE7">
        <w:trPr>
          <w:trHeight w:hRule="exact" w:val="420"/>
        </w:trPr>
        <w:tc>
          <w:tcPr>
            <w:tcW w:w="565" w:type="dxa"/>
          </w:tcPr>
          <w:p w:rsidR="00BE1EE7" w:rsidRPr="00D75D1A" w:rsidRDefault="00BE1EE7" w:rsidP="00BE1EE7">
            <w:pPr>
              <w:spacing w:before="40"/>
              <w:rPr>
                <w:sz w:val="24"/>
                <w:szCs w:val="24"/>
              </w:rPr>
            </w:pPr>
            <w:r w:rsidRPr="00D75D1A">
              <w:rPr>
                <w:b/>
                <w:bCs/>
                <w:sz w:val="24"/>
                <w:szCs w:val="24"/>
              </w:rPr>
              <w:t>10..</w:t>
            </w:r>
          </w:p>
          <w:p w:rsidR="00BE1EE7" w:rsidRPr="00D75D1A" w:rsidRDefault="00BE1EE7" w:rsidP="00BE1EE7">
            <w:pPr>
              <w:spacing w:before="40"/>
              <w:rPr>
                <w:sz w:val="24"/>
                <w:szCs w:val="24"/>
              </w:rPr>
            </w:pPr>
          </w:p>
        </w:tc>
        <w:tc>
          <w:tcPr>
            <w:tcW w:w="3972" w:type="dxa"/>
          </w:tcPr>
          <w:p w:rsidR="00BE1EE7" w:rsidRPr="00D75D1A" w:rsidRDefault="00BE1EE7" w:rsidP="00BE1EE7">
            <w:pPr>
              <w:spacing w:before="40"/>
              <w:rPr>
                <w:sz w:val="24"/>
                <w:szCs w:val="24"/>
              </w:rPr>
            </w:pPr>
            <w:r w:rsidRPr="00D75D1A">
              <w:rPr>
                <w:b/>
                <w:bCs/>
                <w:sz w:val="24"/>
                <w:szCs w:val="24"/>
              </w:rPr>
              <w:t>Прыжок в длину с разбега (см)</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440</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410</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380</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380</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350</w:t>
            </w:r>
          </w:p>
          <w:p w:rsidR="00BE1EE7" w:rsidRPr="00D75D1A" w:rsidRDefault="00BE1EE7" w:rsidP="00BE1EE7">
            <w:pPr>
              <w:spacing w:before="40"/>
              <w:rPr>
                <w:sz w:val="24"/>
                <w:szCs w:val="24"/>
              </w:rPr>
            </w:pPr>
          </w:p>
        </w:tc>
        <w:tc>
          <w:tcPr>
            <w:tcW w:w="804" w:type="dxa"/>
          </w:tcPr>
          <w:p w:rsidR="00BE1EE7" w:rsidRPr="00D75D1A" w:rsidRDefault="00BE1EE7" w:rsidP="00BE1EE7">
            <w:pPr>
              <w:spacing w:before="40"/>
              <w:rPr>
                <w:sz w:val="24"/>
                <w:szCs w:val="24"/>
              </w:rPr>
            </w:pPr>
            <w:r w:rsidRPr="00D75D1A">
              <w:rPr>
                <w:b/>
                <w:bCs/>
                <w:sz w:val="24"/>
                <w:szCs w:val="24"/>
              </w:rPr>
              <w:t>320</w:t>
            </w:r>
          </w:p>
          <w:p w:rsidR="00BE1EE7" w:rsidRPr="00D75D1A" w:rsidRDefault="00BE1EE7" w:rsidP="00BE1EE7">
            <w:pPr>
              <w:spacing w:before="40"/>
              <w:rPr>
                <w:sz w:val="24"/>
                <w:szCs w:val="24"/>
              </w:rPr>
            </w:pPr>
          </w:p>
        </w:tc>
      </w:tr>
      <w:tr w:rsidR="00BE1EE7" w:rsidRPr="00D75D1A" w:rsidTr="00BE1EE7">
        <w:trPr>
          <w:trHeight w:hRule="exact" w:val="420"/>
        </w:trPr>
        <w:tc>
          <w:tcPr>
            <w:tcW w:w="565" w:type="dxa"/>
          </w:tcPr>
          <w:p w:rsidR="00BE1EE7" w:rsidRPr="00D75D1A" w:rsidRDefault="00BE1EE7" w:rsidP="00BE1EE7">
            <w:pPr>
              <w:spacing w:before="40"/>
              <w:rPr>
                <w:sz w:val="24"/>
                <w:szCs w:val="24"/>
              </w:rPr>
            </w:pPr>
            <w:r w:rsidRPr="00D75D1A">
              <w:rPr>
                <w:b/>
                <w:bCs/>
                <w:sz w:val="24"/>
                <w:szCs w:val="24"/>
              </w:rPr>
              <w:t>11.</w:t>
            </w:r>
          </w:p>
          <w:p w:rsidR="00BE1EE7" w:rsidRPr="00D75D1A" w:rsidRDefault="00BE1EE7" w:rsidP="00BE1EE7">
            <w:pPr>
              <w:spacing w:before="40"/>
              <w:rPr>
                <w:sz w:val="24"/>
                <w:szCs w:val="24"/>
              </w:rPr>
            </w:pPr>
          </w:p>
        </w:tc>
        <w:tc>
          <w:tcPr>
            <w:tcW w:w="3972" w:type="dxa"/>
          </w:tcPr>
          <w:p w:rsidR="00BE1EE7" w:rsidRPr="00D75D1A" w:rsidRDefault="00BE1EE7" w:rsidP="00BE1EE7">
            <w:pPr>
              <w:spacing w:before="40"/>
              <w:rPr>
                <w:sz w:val="24"/>
                <w:szCs w:val="24"/>
              </w:rPr>
            </w:pPr>
            <w:r w:rsidRPr="00D75D1A">
              <w:rPr>
                <w:b/>
                <w:bCs/>
                <w:sz w:val="24"/>
                <w:szCs w:val="24"/>
              </w:rPr>
              <w:t>Прыжок в высоту с разбега (см.)</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135</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130</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120</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115</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110</w:t>
            </w:r>
          </w:p>
          <w:p w:rsidR="00BE1EE7" w:rsidRPr="00D75D1A" w:rsidRDefault="00BE1EE7" w:rsidP="00BE1EE7">
            <w:pPr>
              <w:spacing w:before="40"/>
              <w:rPr>
                <w:sz w:val="24"/>
                <w:szCs w:val="24"/>
              </w:rPr>
            </w:pPr>
          </w:p>
        </w:tc>
        <w:tc>
          <w:tcPr>
            <w:tcW w:w="804" w:type="dxa"/>
          </w:tcPr>
          <w:p w:rsidR="00BE1EE7" w:rsidRPr="00D75D1A" w:rsidRDefault="00BE1EE7" w:rsidP="00BE1EE7">
            <w:pPr>
              <w:spacing w:before="40"/>
              <w:rPr>
                <w:sz w:val="24"/>
                <w:szCs w:val="24"/>
              </w:rPr>
            </w:pPr>
            <w:r w:rsidRPr="00D75D1A">
              <w:rPr>
                <w:b/>
                <w:bCs/>
                <w:sz w:val="24"/>
                <w:szCs w:val="24"/>
              </w:rPr>
              <w:t>100</w:t>
            </w:r>
          </w:p>
          <w:p w:rsidR="00BE1EE7" w:rsidRPr="00D75D1A" w:rsidRDefault="00BE1EE7" w:rsidP="00BE1EE7">
            <w:pPr>
              <w:spacing w:before="40"/>
              <w:rPr>
                <w:sz w:val="24"/>
                <w:szCs w:val="24"/>
              </w:rPr>
            </w:pPr>
          </w:p>
        </w:tc>
      </w:tr>
      <w:tr w:rsidR="00BE1EE7" w:rsidRPr="00D75D1A" w:rsidTr="00BE1EE7">
        <w:trPr>
          <w:trHeight w:hRule="exact" w:val="420"/>
        </w:trPr>
        <w:tc>
          <w:tcPr>
            <w:tcW w:w="565" w:type="dxa"/>
          </w:tcPr>
          <w:p w:rsidR="00BE1EE7" w:rsidRPr="00D75D1A" w:rsidRDefault="00BE1EE7" w:rsidP="00BE1EE7">
            <w:pPr>
              <w:spacing w:before="40"/>
              <w:rPr>
                <w:sz w:val="24"/>
                <w:szCs w:val="24"/>
              </w:rPr>
            </w:pPr>
            <w:r w:rsidRPr="00D75D1A">
              <w:rPr>
                <w:b/>
                <w:bCs/>
                <w:sz w:val="24"/>
                <w:szCs w:val="24"/>
              </w:rPr>
              <w:t>12</w:t>
            </w:r>
          </w:p>
          <w:p w:rsidR="00BE1EE7" w:rsidRPr="00D75D1A" w:rsidRDefault="00BE1EE7" w:rsidP="00BE1EE7">
            <w:pPr>
              <w:spacing w:before="40"/>
              <w:rPr>
                <w:sz w:val="24"/>
                <w:szCs w:val="24"/>
              </w:rPr>
            </w:pPr>
          </w:p>
        </w:tc>
        <w:tc>
          <w:tcPr>
            <w:tcW w:w="3972" w:type="dxa"/>
          </w:tcPr>
          <w:p w:rsidR="00BE1EE7" w:rsidRPr="00D75D1A" w:rsidRDefault="00BE1EE7" w:rsidP="00BE1EE7">
            <w:pPr>
              <w:spacing w:before="40"/>
              <w:rPr>
                <w:sz w:val="24"/>
                <w:szCs w:val="24"/>
              </w:rPr>
            </w:pPr>
            <w:r w:rsidRPr="00D75D1A">
              <w:rPr>
                <w:b/>
                <w:bCs/>
                <w:sz w:val="24"/>
                <w:szCs w:val="24"/>
              </w:rPr>
              <w:t>Тройной прыжок с места (см.)</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680</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650</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630</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540</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520</w:t>
            </w:r>
          </w:p>
          <w:p w:rsidR="00BE1EE7" w:rsidRPr="00D75D1A" w:rsidRDefault="00BE1EE7" w:rsidP="00BE1EE7">
            <w:pPr>
              <w:spacing w:before="40"/>
              <w:rPr>
                <w:sz w:val="24"/>
                <w:szCs w:val="24"/>
              </w:rPr>
            </w:pPr>
          </w:p>
        </w:tc>
        <w:tc>
          <w:tcPr>
            <w:tcW w:w="804" w:type="dxa"/>
          </w:tcPr>
          <w:p w:rsidR="00BE1EE7" w:rsidRPr="00D75D1A" w:rsidRDefault="00BE1EE7" w:rsidP="00BE1EE7">
            <w:pPr>
              <w:spacing w:before="40"/>
              <w:rPr>
                <w:sz w:val="24"/>
                <w:szCs w:val="24"/>
              </w:rPr>
            </w:pPr>
            <w:r w:rsidRPr="00D75D1A">
              <w:rPr>
                <w:b/>
                <w:bCs/>
                <w:sz w:val="24"/>
                <w:szCs w:val="24"/>
              </w:rPr>
              <w:t>480</w:t>
            </w:r>
          </w:p>
          <w:p w:rsidR="00BE1EE7" w:rsidRPr="00D75D1A" w:rsidRDefault="00BE1EE7" w:rsidP="00BE1EE7">
            <w:pPr>
              <w:spacing w:before="40"/>
              <w:rPr>
                <w:sz w:val="24"/>
                <w:szCs w:val="24"/>
              </w:rPr>
            </w:pPr>
          </w:p>
        </w:tc>
      </w:tr>
      <w:tr w:rsidR="00BE1EE7" w:rsidRPr="00D75D1A" w:rsidTr="00BE1EE7">
        <w:trPr>
          <w:trHeight w:hRule="exact" w:val="763"/>
        </w:trPr>
        <w:tc>
          <w:tcPr>
            <w:tcW w:w="565" w:type="dxa"/>
          </w:tcPr>
          <w:p w:rsidR="00BE1EE7" w:rsidRPr="00D75D1A" w:rsidRDefault="00BE1EE7" w:rsidP="00BE1EE7">
            <w:pPr>
              <w:spacing w:before="40"/>
              <w:rPr>
                <w:sz w:val="24"/>
                <w:szCs w:val="24"/>
              </w:rPr>
            </w:pPr>
            <w:r w:rsidRPr="00D75D1A">
              <w:rPr>
                <w:b/>
                <w:bCs/>
                <w:sz w:val="24"/>
                <w:szCs w:val="24"/>
              </w:rPr>
              <w:t>13</w:t>
            </w:r>
          </w:p>
          <w:p w:rsidR="00BE1EE7" w:rsidRPr="00D75D1A" w:rsidRDefault="00BE1EE7" w:rsidP="00BE1EE7">
            <w:pPr>
              <w:spacing w:before="40"/>
              <w:rPr>
                <w:sz w:val="24"/>
                <w:szCs w:val="24"/>
              </w:rPr>
            </w:pPr>
          </w:p>
        </w:tc>
        <w:tc>
          <w:tcPr>
            <w:tcW w:w="3972" w:type="dxa"/>
          </w:tcPr>
          <w:p w:rsidR="00BE1EE7" w:rsidRPr="00D75D1A" w:rsidRDefault="00BE1EE7" w:rsidP="00BE1EE7">
            <w:pPr>
              <w:spacing w:before="40"/>
              <w:rPr>
                <w:sz w:val="24"/>
                <w:szCs w:val="24"/>
              </w:rPr>
            </w:pPr>
            <w:r w:rsidRPr="00D75D1A">
              <w:rPr>
                <w:b/>
                <w:bCs/>
                <w:sz w:val="24"/>
                <w:szCs w:val="24"/>
              </w:rPr>
              <w:t>Прыжки со скакалкой (раз в 1минуту)</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140</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125</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110</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150</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135</w:t>
            </w:r>
          </w:p>
          <w:p w:rsidR="00BE1EE7" w:rsidRPr="00D75D1A" w:rsidRDefault="00BE1EE7" w:rsidP="00BE1EE7">
            <w:pPr>
              <w:spacing w:before="40"/>
              <w:rPr>
                <w:sz w:val="24"/>
                <w:szCs w:val="24"/>
              </w:rPr>
            </w:pPr>
          </w:p>
        </w:tc>
        <w:tc>
          <w:tcPr>
            <w:tcW w:w="804" w:type="dxa"/>
          </w:tcPr>
          <w:p w:rsidR="00BE1EE7" w:rsidRPr="00D75D1A" w:rsidRDefault="00BE1EE7" w:rsidP="00BE1EE7">
            <w:pPr>
              <w:spacing w:before="40"/>
              <w:rPr>
                <w:sz w:val="24"/>
                <w:szCs w:val="24"/>
              </w:rPr>
            </w:pPr>
            <w:r w:rsidRPr="00D75D1A">
              <w:rPr>
                <w:b/>
                <w:bCs/>
                <w:sz w:val="24"/>
                <w:szCs w:val="24"/>
              </w:rPr>
              <w:t>120</w:t>
            </w:r>
          </w:p>
          <w:p w:rsidR="00BE1EE7" w:rsidRPr="00D75D1A" w:rsidRDefault="00BE1EE7" w:rsidP="00BE1EE7">
            <w:pPr>
              <w:spacing w:before="40"/>
              <w:rPr>
                <w:sz w:val="24"/>
                <w:szCs w:val="24"/>
              </w:rPr>
            </w:pPr>
          </w:p>
        </w:tc>
      </w:tr>
      <w:tr w:rsidR="00BE1EE7" w:rsidRPr="00D75D1A" w:rsidTr="00BE1EE7">
        <w:trPr>
          <w:trHeight w:hRule="exact" w:val="703"/>
        </w:trPr>
        <w:tc>
          <w:tcPr>
            <w:tcW w:w="565" w:type="dxa"/>
          </w:tcPr>
          <w:p w:rsidR="00BE1EE7" w:rsidRPr="00D75D1A" w:rsidRDefault="00BE1EE7" w:rsidP="00BE1EE7">
            <w:pPr>
              <w:spacing w:before="40"/>
              <w:rPr>
                <w:sz w:val="24"/>
                <w:szCs w:val="24"/>
              </w:rPr>
            </w:pPr>
            <w:r w:rsidRPr="00D75D1A">
              <w:rPr>
                <w:b/>
                <w:bCs/>
                <w:sz w:val="24"/>
                <w:szCs w:val="24"/>
              </w:rPr>
              <w:t>14</w:t>
            </w:r>
          </w:p>
          <w:p w:rsidR="00BE1EE7" w:rsidRPr="00D75D1A" w:rsidRDefault="00BE1EE7" w:rsidP="00BE1EE7">
            <w:pPr>
              <w:spacing w:before="40"/>
              <w:rPr>
                <w:sz w:val="24"/>
                <w:szCs w:val="24"/>
              </w:rPr>
            </w:pPr>
          </w:p>
        </w:tc>
        <w:tc>
          <w:tcPr>
            <w:tcW w:w="3972" w:type="dxa"/>
          </w:tcPr>
          <w:p w:rsidR="00BE1EE7" w:rsidRPr="00D75D1A" w:rsidRDefault="00BE1EE7" w:rsidP="00BE1EE7">
            <w:pPr>
              <w:spacing w:before="40"/>
              <w:rPr>
                <w:sz w:val="24"/>
                <w:szCs w:val="24"/>
              </w:rPr>
            </w:pPr>
            <w:r w:rsidRPr="00D75D1A">
              <w:rPr>
                <w:b/>
                <w:bCs/>
                <w:sz w:val="24"/>
                <w:szCs w:val="24"/>
              </w:rPr>
              <w:t>Метание гранаты 700 гр. 500 гр.(м.)</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38</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32</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26</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22</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19</w:t>
            </w:r>
          </w:p>
          <w:p w:rsidR="00BE1EE7" w:rsidRPr="00D75D1A" w:rsidRDefault="00BE1EE7" w:rsidP="00BE1EE7">
            <w:pPr>
              <w:spacing w:before="40"/>
              <w:rPr>
                <w:sz w:val="24"/>
                <w:szCs w:val="24"/>
              </w:rPr>
            </w:pPr>
          </w:p>
        </w:tc>
        <w:tc>
          <w:tcPr>
            <w:tcW w:w="804" w:type="dxa"/>
          </w:tcPr>
          <w:p w:rsidR="00BE1EE7" w:rsidRPr="00D75D1A" w:rsidRDefault="00BE1EE7" w:rsidP="00BE1EE7">
            <w:pPr>
              <w:spacing w:before="40"/>
              <w:rPr>
                <w:sz w:val="24"/>
                <w:szCs w:val="24"/>
              </w:rPr>
            </w:pPr>
            <w:r w:rsidRPr="00D75D1A">
              <w:rPr>
                <w:b/>
                <w:bCs/>
                <w:sz w:val="24"/>
                <w:szCs w:val="24"/>
              </w:rPr>
              <w:t>16</w:t>
            </w:r>
          </w:p>
          <w:p w:rsidR="00BE1EE7" w:rsidRPr="00D75D1A" w:rsidRDefault="00BE1EE7" w:rsidP="00BE1EE7">
            <w:pPr>
              <w:spacing w:before="40"/>
              <w:rPr>
                <w:sz w:val="24"/>
                <w:szCs w:val="24"/>
              </w:rPr>
            </w:pPr>
          </w:p>
        </w:tc>
      </w:tr>
      <w:tr w:rsidR="00BE1EE7" w:rsidRPr="00D75D1A" w:rsidTr="00BE1EE7">
        <w:trPr>
          <w:trHeight w:hRule="exact" w:val="420"/>
        </w:trPr>
        <w:tc>
          <w:tcPr>
            <w:tcW w:w="565" w:type="dxa"/>
          </w:tcPr>
          <w:p w:rsidR="00BE1EE7" w:rsidRPr="00D75D1A" w:rsidRDefault="00BE1EE7" w:rsidP="00BE1EE7">
            <w:pPr>
              <w:spacing w:before="40"/>
              <w:rPr>
                <w:sz w:val="24"/>
                <w:szCs w:val="24"/>
              </w:rPr>
            </w:pPr>
            <w:r w:rsidRPr="00D75D1A">
              <w:rPr>
                <w:b/>
                <w:bCs/>
                <w:sz w:val="24"/>
                <w:szCs w:val="24"/>
              </w:rPr>
              <w:t>15</w:t>
            </w:r>
          </w:p>
          <w:p w:rsidR="00BE1EE7" w:rsidRPr="00D75D1A" w:rsidRDefault="00BE1EE7" w:rsidP="00BE1EE7">
            <w:pPr>
              <w:spacing w:before="40"/>
              <w:rPr>
                <w:sz w:val="24"/>
                <w:szCs w:val="24"/>
              </w:rPr>
            </w:pPr>
          </w:p>
        </w:tc>
        <w:tc>
          <w:tcPr>
            <w:tcW w:w="3972" w:type="dxa"/>
          </w:tcPr>
          <w:p w:rsidR="00BE1EE7" w:rsidRPr="00D75D1A" w:rsidRDefault="00BE1EE7" w:rsidP="00BE1EE7">
            <w:pPr>
              <w:spacing w:before="40"/>
              <w:rPr>
                <w:sz w:val="24"/>
                <w:szCs w:val="24"/>
              </w:rPr>
            </w:pPr>
            <w:r w:rsidRPr="00D75D1A">
              <w:rPr>
                <w:b/>
                <w:bCs/>
                <w:sz w:val="24"/>
                <w:szCs w:val="24"/>
              </w:rPr>
              <w:t>Челночный бег 10 х10м.(сек)</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27</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28</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r w:rsidRPr="00D75D1A">
              <w:rPr>
                <w:b/>
                <w:bCs/>
                <w:sz w:val="24"/>
                <w:szCs w:val="24"/>
              </w:rPr>
              <w:t>30</w:t>
            </w: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p>
          <w:p w:rsidR="00BE1EE7" w:rsidRPr="00D75D1A" w:rsidRDefault="00BE1EE7" w:rsidP="00BE1EE7">
            <w:pPr>
              <w:spacing w:before="40"/>
              <w:rPr>
                <w:sz w:val="24"/>
                <w:szCs w:val="24"/>
              </w:rPr>
            </w:pPr>
          </w:p>
        </w:tc>
        <w:tc>
          <w:tcPr>
            <w:tcW w:w="803" w:type="dxa"/>
          </w:tcPr>
          <w:p w:rsidR="00BE1EE7" w:rsidRPr="00D75D1A" w:rsidRDefault="00BE1EE7" w:rsidP="00BE1EE7">
            <w:pPr>
              <w:spacing w:before="40"/>
              <w:rPr>
                <w:sz w:val="24"/>
                <w:szCs w:val="24"/>
              </w:rPr>
            </w:pPr>
          </w:p>
          <w:p w:rsidR="00BE1EE7" w:rsidRPr="00D75D1A" w:rsidRDefault="00BE1EE7" w:rsidP="00BE1EE7">
            <w:pPr>
              <w:spacing w:before="40"/>
              <w:rPr>
                <w:sz w:val="24"/>
                <w:szCs w:val="24"/>
              </w:rPr>
            </w:pPr>
          </w:p>
        </w:tc>
        <w:tc>
          <w:tcPr>
            <w:tcW w:w="804" w:type="dxa"/>
          </w:tcPr>
          <w:p w:rsidR="00BE1EE7" w:rsidRPr="00D75D1A" w:rsidRDefault="00BE1EE7" w:rsidP="00BE1EE7">
            <w:pPr>
              <w:spacing w:before="40"/>
              <w:rPr>
                <w:sz w:val="24"/>
                <w:szCs w:val="24"/>
              </w:rPr>
            </w:pPr>
          </w:p>
          <w:p w:rsidR="00BE1EE7" w:rsidRPr="00D75D1A" w:rsidRDefault="00BE1EE7" w:rsidP="00BE1EE7">
            <w:pPr>
              <w:spacing w:before="40"/>
              <w:rPr>
                <w:sz w:val="24"/>
                <w:szCs w:val="24"/>
              </w:rPr>
            </w:pPr>
          </w:p>
        </w:tc>
      </w:tr>
    </w:tbl>
    <w:p w:rsidR="00BE1EE7" w:rsidRPr="00D75D1A" w:rsidRDefault="00BE1EE7" w:rsidP="00BE1EE7">
      <w:pPr>
        <w:spacing w:after="0" w:line="240" w:lineRule="auto"/>
        <w:jc w:val="both"/>
        <w:rPr>
          <w:rFonts w:ascii="Times New Roman" w:hAnsi="Times New Roman" w:cs="Times New Roman"/>
          <w:sz w:val="24"/>
          <w:szCs w:val="24"/>
        </w:rPr>
      </w:pPr>
    </w:p>
    <w:p w:rsidR="00BE1EE7" w:rsidRPr="00D75D1A" w:rsidRDefault="00BE1EE7" w:rsidP="00BE1EE7">
      <w:pPr>
        <w:spacing w:after="0" w:line="240" w:lineRule="auto"/>
        <w:jc w:val="both"/>
        <w:rPr>
          <w:rFonts w:ascii="Times New Roman" w:hAnsi="Times New Roman" w:cs="Times New Roman"/>
          <w:b/>
          <w:bCs/>
          <w:sz w:val="24"/>
          <w:szCs w:val="24"/>
        </w:rPr>
      </w:pPr>
      <w:r w:rsidRPr="00D75D1A">
        <w:rPr>
          <w:rFonts w:ascii="Times New Roman" w:hAnsi="Times New Roman" w:cs="Times New Roman"/>
          <w:b/>
          <w:bCs/>
          <w:sz w:val="24"/>
          <w:szCs w:val="24"/>
        </w:rPr>
        <w:t xml:space="preserve">Тема 2.10 Плавание. </w:t>
      </w:r>
    </w:p>
    <w:p w:rsidR="00BE1EE7" w:rsidRPr="00D75D1A" w:rsidRDefault="00BE1EE7" w:rsidP="00BE1EE7">
      <w:pPr>
        <w:spacing w:after="0" w:line="240" w:lineRule="auto"/>
        <w:jc w:val="both"/>
        <w:rPr>
          <w:rFonts w:ascii="Times New Roman" w:hAnsi="Times New Roman" w:cs="Times New Roman"/>
          <w:b/>
          <w:bCs/>
          <w:sz w:val="24"/>
          <w:szCs w:val="24"/>
        </w:rPr>
      </w:pPr>
      <w:r w:rsidRPr="00D75D1A">
        <w:rPr>
          <w:rFonts w:ascii="Times New Roman" w:hAnsi="Times New Roman" w:cs="Times New Roman"/>
          <w:b/>
          <w:bCs/>
          <w:sz w:val="24"/>
          <w:szCs w:val="24"/>
        </w:rPr>
        <w:t>Перечень контрольных упражнений:</w:t>
      </w:r>
    </w:p>
    <w:p w:rsidR="00BE1EE7" w:rsidRPr="00D75D1A" w:rsidRDefault="00BE1EE7" w:rsidP="00960A72">
      <w:pPr>
        <w:pStyle w:val="aff9"/>
        <w:numPr>
          <w:ilvl w:val="0"/>
          <w:numId w:val="309"/>
        </w:numPr>
        <w:autoSpaceDE w:val="0"/>
        <w:autoSpaceDN w:val="0"/>
        <w:adjustRightInd w:val="0"/>
        <w:ind w:left="568" w:hanging="284"/>
        <w:contextualSpacing/>
        <w:rPr>
          <w:color w:val="000000" w:themeColor="text1"/>
          <w:sz w:val="24"/>
          <w:szCs w:val="24"/>
          <w:lang w:eastAsia="ru-RU"/>
        </w:rPr>
      </w:pPr>
      <w:r w:rsidRPr="00D75D1A">
        <w:rPr>
          <w:color w:val="000000" w:themeColor="text1"/>
          <w:sz w:val="24"/>
          <w:szCs w:val="24"/>
          <w:lang w:eastAsia="ru-RU"/>
        </w:rPr>
        <w:t>выполнение старта с тумбочки;</w:t>
      </w:r>
    </w:p>
    <w:p w:rsidR="00BE1EE7" w:rsidRPr="00D75D1A" w:rsidRDefault="00BE1EE7" w:rsidP="00960A72">
      <w:pPr>
        <w:pStyle w:val="aff9"/>
        <w:numPr>
          <w:ilvl w:val="0"/>
          <w:numId w:val="309"/>
        </w:numPr>
        <w:autoSpaceDE w:val="0"/>
        <w:autoSpaceDN w:val="0"/>
        <w:adjustRightInd w:val="0"/>
        <w:ind w:left="568" w:hanging="284"/>
        <w:contextualSpacing/>
        <w:rPr>
          <w:color w:val="000000" w:themeColor="text1"/>
          <w:sz w:val="24"/>
          <w:szCs w:val="24"/>
          <w:lang w:eastAsia="ru-RU"/>
        </w:rPr>
      </w:pPr>
      <w:r w:rsidRPr="00D75D1A">
        <w:rPr>
          <w:color w:val="000000" w:themeColor="text1"/>
          <w:sz w:val="24"/>
          <w:szCs w:val="24"/>
          <w:lang w:eastAsia="ru-RU"/>
        </w:rPr>
        <w:t>выполнение старта из воды толчком ногами от стенки бассейна;</w:t>
      </w:r>
    </w:p>
    <w:p w:rsidR="00BE1EE7" w:rsidRPr="00D75D1A" w:rsidRDefault="00BE1EE7" w:rsidP="00960A72">
      <w:pPr>
        <w:pStyle w:val="aff9"/>
        <w:numPr>
          <w:ilvl w:val="0"/>
          <w:numId w:val="309"/>
        </w:numPr>
        <w:autoSpaceDE w:val="0"/>
        <w:autoSpaceDN w:val="0"/>
        <w:adjustRightInd w:val="0"/>
        <w:ind w:left="568" w:hanging="284"/>
        <w:contextualSpacing/>
        <w:rPr>
          <w:color w:val="000000" w:themeColor="text1"/>
          <w:sz w:val="24"/>
          <w:szCs w:val="24"/>
          <w:lang w:eastAsia="ru-RU"/>
        </w:rPr>
      </w:pPr>
      <w:r w:rsidRPr="00D75D1A">
        <w:rPr>
          <w:color w:val="000000" w:themeColor="text1"/>
          <w:sz w:val="24"/>
          <w:szCs w:val="24"/>
          <w:lang w:eastAsia="ru-RU"/>
        </w:rPr>
        <w:t>выполнение простого поворота «Маятник»;</w:t>
      </w:r>
    </w:p>
    <w:p w:rsidR="00BE1EE7" w:rsidRPr="00D75D1A" w:rsidRDefault="00BE1EE7" w:rsidP="00960A72">
      <w:pPr>
        <w:pStyle w:val="aff9"/>
        <w:numPr>
          <w:ilvl w:val="0"/>
          <w:numId w:val="309"/>
        </w:numPr>
        <w:autoSpaceDE w:val="0"/>
        <w:autoSpaceDN w:val="0"/>
        <w:adjustRightInd w:val="0"/>
        <w:ind w:left="568" w:hanging="284"/>
        <w:contextualSpacing/>
        <w:rPr>
          <w:color w:val="000000" w:themeColor="text1"/>
          <w:sz w:val="24"/>
          <w:szCs w:val="24"/>
          <w:lang w:eastAsia="ru-RU"/>
        </w:rPr>
      </w:pPr>
      <w:r w:rsidRPr="00D75D1A">
        <w:rPr>
          <w:color w:val="000000" w:themeColor="text1"/>
          <w:sz w:val="24"/>
          <w:szCs w:val="24"/>
          <w:lang w:eastAsia="ru-RU"/>
        </w:rPr>
        <w:t>выполнение открытого плоского поворота;</w:t>
      </w:r>
    </w:p>
    <w:p w:rsidR="00BE1EE7" w:rsidRPr="00D75D1A" w:rsidRDefault="00BE1EE7" w:rsidP="00960A72">
      <w:pPr>
        <w:pStyle w:val="aff9"/>
        <w:numPr>
          <w:ilvl w:val="0"/>
          <w:numId w:val="309"/>
        </w:numPr>
        <w:ind w:left="568" w:hanging="284"/>
        <w:contextualSpacing/>
        <w:rPr>
          <w:b/>
          <w:bCs/>
          <w:color w:val="000000" w:themeColor="text1"/>
          <w:sz w:val="24"/>
          <w:szCs w:val="24"/>
          <w:shd w:val="clear" w:color="auto" w:fill="FFFFFF"/>
        </w:rPr>
      </w:pPr>
      <w:r w:rsidRPr="00D75D1A">
        <w:rPr>
          <w:sz w:val="24"/>
          <w:szCs w:val="24"/>
        </w:rPr>
        <w:t>плавание 50 м одним из спортивных способов без учета времени</w:t>
      </w:r>
      <w:r w:rsidRPr="00D75D1A">
        <w:rPr>
          <w:b/>
          <w:bCs/>
          <w:color w:val="000000" w:themeColor="text1"/>
          <w:sz w:val="24"/>
          <w:szCs w:val="24"/>
          <w:shd w:val="clear" w:color="auto" w:fill="FFFFFF"/>
        </w:rPr>
        <w:t xml:space="preserve"> </w:t>
      </w:r>
    </w:p>
    <w:p w:rsidR="00BE1EE7" w:rsidRPr="00D75D1A" w:rsidRDefault="00BE1EE7" w:rsidP="00BE1EE7">
      <w:pPr>
        <w:pStyle w:val="10"/>
        <w:jc w:val="both"/>
      </w:pPr>
      <w:bookmarkStart w:id="35" w:name="_Toc109077374"/>
      <w:r w:rsidRPr="00D75D1A">
        <w:t xml:space="preserve">3. </w:t>
      </w:r>
      <w:r w:rsidRPr="00D75D1A">
        <w:rPr>
          <w:rFonts w:eastAsia="OfficinaSansBookC"/>
          <w:color w:val="000000"/>
        </w:rPr>
        <w:t>Фонд оценочных средств для п</w:t>
      </w:r>
      <w:r w:rsidRPr="00D75D1A">
        <w:t>ромежуточной аттестаци</w:t>
      </w:r>
      <w:bookmarkEnd w:id="35"/>
      <w:r w:rsidRPr="00D75D1A">
        <w:t xml:space="preserve">и </w:t>
      </w:r>
    </w:p>
    <w:p w:rsidR="00BE1EE7" w:rsidRPr="00D75D1A" w:rsidRDefault="00BE1EE7" w:rsidP="00BE1EE7">
      <w:pPr>
        <w:spacing w:after="0" w:line="240" w:lineRule="auto"/>
        <w:rPr>
          <w:rFonts w:ascii="Times New Roman" w:hAnsi="Times New Roman" w:cs="Times New Roman"/>
          <w:sz w:val="24"/>
          <w:szCs w:val="24"/>
        </w:rPr>
      </w:pPr>
    </w:p>
    <w:p w:rsidR="00BE1EE7" w:rsidRPr="00D75D1A" w:rsidRDefault="00BE1EE7" w:rsidP="00BE1EE7">
      <w:pPr>
        <w:spacing w:after="0" w:line="240" w:lineRule="auto"/>
        <w:rPr>
          <w:rFonts w:ascii="Times New Roman" w:hAnsi="Times New Roman" w:cs="Times New Roman"/>
          <w:sz w:val="24"/>
          <w:szCs w:val="24"/>
        </w:rPr>
      </w:pPr>
    </w:p>
    <w:p w:rsidR="00BE1EE7" w:rsidRPr="00D75D1A" w:rsidRDefault="00BE1EE7" w:rsidP="00BE1EE7">
      <w:pPr>
        <w:spacing w:after="0" w:line="240" w:lineRule="auto"/>
        <w:ind w:firstLine="709"/>
        <w:jc w:val="both"/>
        <w:rPr>
          <w:rFonts w:ascii="Times New Roman" w:eastAsia="Calibri" w:hAnsi="Times New Roman" w:cs="Times New Roman"/>
          <w:color w:val="000000" w:themeColor="text1"/>
          <w:sz w:val="24"/>
          <w:szCs w:val="24"/>
          <w:lang w:eastAsia="ru-RU"/>
        </w:rPr>
      </w:pPr>
      <w:r w:rsidRPr="00D75D1A">
        <w:rPr>
          <w:rFonts w:ascii="Times New Roman" w:eastAsia="Times New Roman" w:hAnsi="Times New Roman" w:cs="Times New Roman"/>
          <w:sz w:val="24"/>
          <w:szCs w:val="24"/>
          <w:shd w:val="clear" w:color="auto" w:fill="FFFFFF"/>
          <w:lang w:eastAsia="ru-RU"/>
        </w:rPr>
        <w:t xml:space="preserve">Промежуточная аттестация в форме дифференцированного зачета проводится с использованием нормативов ФВСК «Готов к труду и обороне», соответствующих уровню «Бронза». </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710"/>
        <w:gridCol w:w="4819"/>
        <w:gridCol w:w="1418"/>
        <w:gridCol w:w="1845"/>
      </w:tblGrid>
      <w:tr w:rsidR="00BE1EE7" w:rsidRPr="00D75D1A" w:rsidTr="00BE1EE7">
        <w:trPr>
          <w:trHeight w:hRule="exact" w:val="440"/>
          <w:jc w:val="center"/>
        </w:trPr>
        <w:tc>
          <w:tcPr>
            <w:tcW w:w="710" w:type="dxa"/>
            <w:vMerge w:val="restart"/>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b/>
                <w:bCs/>
                <w:color w:val="000000"/>
                <w:sz w:val="24"/>
                <w:szCs w:val="24"/>
                <w:lang w:eastAsia="ru-RU" w:bidi="ru-RU"/>
              </w:rPr>
            </w:pPr>
            <w:r w:rsidRPr="00D75D1A">
              <w:rPr>
                <w:rFonts w:ascii="Times New Roman" w:eastAsia="Arial" w:hAnsi="Times New Roman" w:cs="Times New Roman"/>
                <w:b/>
                <w:bCs/>
                <w:color w:val="000000"/>
                <w:sz w:val="24"/>
                <w:szCs w:val="24"/>
                <w:lang w:val="en-US" w:eastAsia="ru-RU" w:bidi="ru-RU"/>
              </w:rPr>
              <w:t xml:space="preserve">N </w:t>
            </w:r>
            <w:r w:rsidRPr="00D75D1A">
              <w:rPr>
                <w:rFonts w:ascii="Times New Roman" w:eastAsia="Arial" w:hAnsi="Times New Roman" w:cs="Times New Roman"/>
                <w:b/>
                <w:bCs/>
                <w:color w:val="000000"/>
                <w:sz w:val="24"/>
                <w:szCs w:val="24"/>
                <w:lang w:eastAsia="ru-RU" w:bidi="ru-RU"/>
              </w:rPr>
              <w:t>п/п</w:t>
            </w:r>
          </w:p>
        </w:tc>
        <w:tc>
          <w:tcPr>
            <w:tcW w:w="4819" w:type="dxa"/>
            <w:vMerge w:val="restart"/>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b/>
                <w:bCs/>
                <w:color w:val="000000"/>
                <w:sz w:val="24"/>
                <w:szCs w:val="24"/>
                <w:lang w:eastAsia="ru-RU" w:bidi="ru-RU"/>
              </w:rPr>
            </w:pPr>
            <w:r w:rsidRPr="00D75D1A">
              <w:rPr>
                <w:rFonts w:ascii="Times New Roman" w:eastAsia="Arial" w:hAnsi="Times New Roman" w:cs="Times New Roman"/>
                <w:b/>
                <w:bCs/>
                <w:color w:val="000000"/>
                <w:sz w:val="24"/>
                <w:szCs w:val="24"/>
                <w:lang w:eastAsia="ru-RU" w:bidi="ru-RU"/>
              </w:rPr>
              <w:t>Испытания (тесты)</w:t>
            </w:r>
          </w:p>
        </w:tc>
        <w:tc>
          <w:tcPr>
            <w:tcW w:w="3263" w:type="dxa"/>
            <w:gridSpan w:val="2"/>
            <w:shd w:val="clear" w:color="auto" w:fill="FFFFFF"/>
            <w:vAlign w:val="bottom"/>
          </w:tcPr>
          <w:p w:rsidR="00BE1EE7" w:rsidRPr="00D75D1A" w:rsidRDefault="00BE1EE7" w:rsidP="00BE1EE7">
            <w:pPr>
              <w:widowControl w:val="0"/>
              <w:spacing w:after="0" w:line="240" w:lineRule="auto"/>
              <w:jc w:val="center"/>
              <w:rPr>
                <w:rFonts w:ascii="Times New Roman" w:eastAsia="Arial" w:hAnsi="Times New Roman" w:cs="Times New Roman"/>
                <w:b/>
                <w:bCs/>
                <w:color w:val="000000"/>
                <w:sz w:val="24"/>
                <w:szCs w:val="24"/>
                <w:lang w:eastAsia="ru-RU" w:bidi="ru-RU"/>
              </w:rPr>
            </w:pPr>
            <w:r w:rsidRPr="00D75D1A">
              <w:rPr>
                <w:rFonts w:ascii="Times New Roman" w:eastAsia="Arial" w:hAnsi="Times New Roman" w:cs="Times New Roman"/>
                <w:b/>
                <w:bCs/>
                <w:color w:val="000000"/>
                <w:sz w:val="24"/>
                <w:szCs w:val="24"/>
                <w:lang w:eastAsia="ru-RU" w:bidi="ru-RU"/>
              </w:rPr>
              <w:t>Нормативы</w:t>
            </w:r>
          </w:p>
        </w:tc>
      </w:tr>
      <w:tr w:rsidR="00BE1EE7" w:rsidRPr="00D75D1A" w:rsidTr="00BE1EE7">
        <w:trPr>
          <w:trHeight w:hRule="exact" w:val="440"/>
          <w:jc w:val="center"/>
        </w:trPr>
        <w:tc>
          <w:tcPr>
            <w:tcW w:w="710" w:type="dxa"/>
            <w:vMerge/>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b/>
                <w:bCs/>
                <w:color w:val="000000"/>
                <w:sz w:val="24"/>
                <w:szCs w:val="24"/>
                <w:lang w:eastAsia="ru-RU" w:bidi="ru-RU"/>
              </w:rPr>
            </w:pPr>
          </w:p>
        </w:tc>
        <w:tc>
          <w:tcPr>
            <w:tcW w:w="4819" w:type="dxa"/>
            <w:vMerge/>
            <w:shd w:val="clear" w:color="auto" w:fill="FFFFFF"/>
            <w:vAlign w:val="bottom"/>
          </w:tcPr>
          <w:p w:rsidR="00BE1EE7" w:rsidRPr="00D75D1A" w:rsidRDefault="00BE1EE7" w:rsidP="00BE1EE7">
            <w:pPr>
              <w:widowControl w:val="0"/>
              <w:spacing w:after="0" w:line="240" w:lineRule="auto"/>
              <w:jc w:val="center"/>
              <w:rPr>
                <w:rFonts w:ascii="Times New Roman" w:eastAsia="Arial" w:hAnsi="Times New Roman" w:cs="Times New Roman"/>
                <w:b/>
                <w:bCs/>
                <w:color w:val="000000"/>
                <w:sz w:val="24"/>
                <w:szCs w:val="24"/>
                <w:lang w:eastAsia="ru-RU" w:bidi="ru-RU"/>
              </w:rPr>
            </w:pPr>
          </w:p>
        </w:tc>
        <w:tc>
          <w:tcPr>
            <w:tcW w:w="1418" w:type="dxa"/>
            <w:shd w:val="clear" w:color="auto" w:fill="FFFFFF"/>
            <w:vAlign w:val="bottom"/>
          </w:tcPr>
          <w:p w:rsidR="00BE1EE7" w:rsidRPr="00D75D1A" w:rsidRDefault="00BE1EE7" w:rsidP="00BE1EE7">
            <w:pPr>
              <w:widowControl w:val="0"/>
              <w:spacing w:after="0" w:line="240" w:lineRule="auto"/>
              <w:jc w:val="center"/>
              <w:rPr>
                <w:rFonts w:ascii="Times New Roman" w:eastAsia="Arial" w:hAnsi="Times New Roman" w:cs="Times New Roman"/>
                <w:b/>
                <w:bCs/>
                <w:color w:val="000000"/>
                <w:sz w:val="24"/>
                <w:szCs w:val="24"/>
                <w:lang w:eastAsia="ru-RU" w:bidi="ru-RU"/>
              </w:rPr>
            </w:pPr>
            <w:r w:rsidRPr="00D75D1A">
              <w:rPr>
                <w:rFonts w:ascii="Times New Roman" w:eastAsia="Arial" w:hAnsi="Times New Roman" w:cs="Times New Roman"/>
                <w:b/>
                <w:bCs/>
                <w:color w:val="000000"/>
                <w:sz w:val="24"/>
                <w:szCs w:val="24"/>
                <w:lang w:eastAsia="ru-RU" w:bidi="ru-RU"/>
              </w:rPr>
              <w:t>Юноши</w:t>
            </w:r>
          </w:p>
        </w:tc>
        <w:tc>
          <w:tcPr>
            <w:tcW w:w="1845" w:type="dxa"/>
            <w:shd w:val="clear" w:color="auto" w:fill="FFFFFF"/>
            <w:vAlign w:val="bottom"/>
          </w:tcPr>
          <w:p w:rsidR="00BE1EE7" w:rsidRPr="00D75D1A" w:rsidRDefault="00BE1EE7" w:rsidP="00BE1EE7">
            <w:pPr>
              <w:widowControl w:val="0"/>
              <w:spacing w:after="0" w:line="240" w:lineRule="auto"/>
              <w:jc w:val="center"/>
              <w:rPr>
                <w:rFonts w:ascii="Times New Roman" w:eastAsia="Arial" w:hAnsi="Times New Roman" w:cs="Times New Roman"/>
                <w:b/>
                <w:bCs/>
                <w:color w:val="000000"/>
                <w:sz w:val="24"/>
                <w:szCs w:val="24"/>
                <w:lang w:eastAsia="ru-RU" w:bidi="ru-RU"/>
              </w:rPr>
            </w:pPr>
            <w:r w:rsidRPr="00D75D1A">
              <w:rPr>
                <w:rFonts w:ascii="Times New Roman" w:eastAsia="Arial" w:hAnsi="Times New Roman" w:cs="Times New Roman"/>
                <w:b/>
                <w:bCs/>
                <w:color w:val="000000"/>
                <w:sz w:val="24"/>
                <w:szCs w:val="24"/>
                <w:lang w:eastAsia="ru-RU" w:bidi="ru-RU"/>
              </w:rPr>
              <w:t>Девушки</w:t>
            </w:r>
          </w:p>
        </w:tc>
      </w:tr>
      <w:tr w:rsidR="00BE1EE7" w:rsidRPr="00D75D1A" w:rsidTr="00BE1EE7">
        <w:trPr>
          <w:trHeight w:hRule="exact" w:val="391"/>
          <w:jc w:val="center"/>
        </w:trPr>
        <w:tc>
          <w:tcPr>
            <w:tcW w:w="710" w:type="dxa"/>
            <w:vMerge w:val="restart"/>
            <w:shd w:val="clear" w:color="auto" w:fill="FFFFFF"/>
            <w:vAlign w:val="center"/>
          </w:tcPr>
          <w:p w:rsidR="00BE1EE7" w:rsidRPr="00D75D1A" w:rsidRDefault="00BE1EE7" w:rsidP="00BE1EE7">
            <w:pPr>
              <w:widowControl w:val="0"/>
              <w:spacing w:after="0" w:line="240" w:lineRule="auto"/>
              <w:jc w:val="both"/>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1.</w:t>
            </w:r>
          </w:p>
        </w:tc>
        <w:tc>
          <w:tcPr>
            <w:tcW w:w="4819" w:type="dxa"/>
            <w:shd w:val="clear" w:color="auto" w:fill="FFFFFF"/>
            <w:vAlign w:val="bottom"/>
          </w:tcPr>
          <w:p w:rsidR="00BE1EE7" w:rsidRPr="00D75D1A" w:rsidRDefault="00BE1EE7" w:rsidP="00BE1EE7">
            <w:pPr>
              <w:widowControl w:val="0"/>
              <w:spacing w:after="0" w:line="240" w:lineRule="auto"/>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Бег на 30 м (с)</w:t>
            </w:r>
          </w:p>
        </w:tc>
        <w:tc>
          <w:tcPr>
            <w:tcW w:w="1418" w:type="dxa"/>
            <w:shd w:val="clear" w:color="auto" w:fill="FFFFFF"/>
            <w:vAlign w:val="bottom"/>
          </w:tcPr>
          <w:p w:rsidR="00BE1EE7" w:rsidRPr="00D75D1A" w:rsidRDefault="00BE1EE7" w:rsidP="00BE1EE7">
            <w:pPr>
              <w:widowControl w:val="0"/>
              <w:spacing w:after="0" w:line="240" w:lineRule="auto"/>
              <w:jc w:val="center"/>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4,9</w:t>
            </w:r>
          </w:p>
        </w:tc>
        <w:tc>
          <w:tcPr>
            <w:tcW w:w="1845" w:type="dxa"/>
            <w:shd w:val="clear" w:color="auto" w:fill="FFFFFF"/>
            <w:vAlign w:val="bottom"/>
          </w:tcPr>
          <w:p w:rsidR="00BE1EE7" w:rsidRPr="00D75D1A" w:rsidRDefault="00BE1EE7" w:rsidP="00BE1EE7">
            <w:pPr>
              <w:widowControl w:val="0"/>
              <w:spacing w:after="0" w:line="240" w:lineRule="auto"/>
              <w:jc w:val="center"/>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5,7</w:t>
            </w:r>
          </w:p>
        </w:tc>
      </w:tr>
      <w:tr w:rsidR="00BE1EE7" w:rsidRPr="00D75D1A" w:rsidTr="00BE1EE7">
        <w:trPr>
          <w:trHeight w:hRule="exact" w:val="429"/>
          <w:jc w:val="center"/>
        </w:trPr>
        <w:tc>
          <w:tcPr>
            <w:tcW w:w="710" w:type="dxa"/>
            <w:vMerge/>
            <w:shd w:val="clear" w:color="auto" w:fill="FFFFFF"/>
            <w:vAlign w:val="center"/>
          </w:tcPr>
          <w:p w:rsidR="00BE1EE7" w:rsidRPr="00D75D1A" w:rsidRDefault="00BE1EE7" w:rsidP="00BE1EE7">
            <w:pPr>
              <w:widowControl w:val="0"/>
              <w:spacing w:after="0" w:line="240" w:lineRule="auto"/>
              <w:rPr>
                <w:rFonts w:ascii="Times New Roman" w:eastAsia="Microsoft Sans Serif" w:hAnsi="Times New Roman" w:cs="Times New Roman"/>
                <w:color w:val="000000"/>
                <w:sz w:val="24"/>
                <w:szCs w:val="24"/>
                <w:lang w:eastAsia="ru-RU" w:bidi="ru-RU"/>
              </w:rPr>
            </w:pPr>
          </w:p>
        </w:tc>
        <w:tc>
          <w:tcPr>
            <w:tcW w:w="4819" w:type="dxa"/>
            <w:shd w:val="clear" w:color="auto" w:fill="FFFFFF"/>
            <w:vAlign w:val="center"/>
          </w:tcPr>
          <w:p w:rsidR="00BE1EE7" w:rsidRPr="00D75D1A" w:rsidRDefault="00BE1EE7" w:rsidP="00BE1EE7">
            <w:pPr>
              <w:widowControl w:val="0"/>
              <w:spacing w:after="0" w:line="240" w:lineRule="auto"/>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или бег на 60 м (с)</w:t>
            </w:r>
          </w:p>
        </w:tc>
        <w:tc>
          <w:tcPr>
            <w:tcW w:w="1418" w:type="dxa"/>
            <w:shd w:val="clear" w:color="auto" w:fill="FFFFFF"/>
            <w:vAlign w:val="bottom"/>
          </w:tcPr>
          <w:p w:rsidR="00BE1EE7" w:rsidRPr="00D75D1A" w:rsidRDefault="00BE1EE7" w:rsidP="00BE1EE7">
            <w:pPr>
              <w:widowControl w:val="0"/>
              <w:spacing w:after="0" w:line="240" w:lineRule="auto"/>
              <w:jc w:val="center"/>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8,8</w:t>
            </w:r>
          </w:p>
        </w:tc>
        <w:tc>
          <w:tcPr>
            <w:tcW w:w="1845" w:type="dxa"/>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10,5</w:t>
            </w:r>
          </w:p>
        </w:tc>
      </w:tr>
      <w:tr w:rsidR="00BE1EE7" w:rsidRPr="00D75D1A" w:rsidTr="00BE1EE7">
        <w:trPr>
          <w:trHeight w:hRule="exact" w:val="402"/>
          <w:jc w:val="center"/>
        </w:trPr>
        <w:tc>
          <w:tcPr>
            <w:tcW w:w="710" w:type="dxa"/>
            <w:vMerge/>
            <w:shd w:val="clear" w:color="auto" w:fill="FFFFFF"/>
            <w:vAlign w:val="center"/>
          </w:tcPr>
          <w:p w:rsidR="00BE1EE7" w:rsidRPr="00D75D1A" w:rsidRDefault="00BE1EE7" w:rsidP="00BE1EE7">
            <w:pPr>
              <w:widowControl w:val="0"/>
              <w:spacing w:after="0" w:line="240" w:lineRule="auto"/>
              <w:rPr>
                <w:rFonts w:ascii="Times New Roman" w:eastAsia="Microsoft Sans Serif" w:hAnsi="Times New Roman" w:cs="Times New Roman"/>
                <w:color w:val="000000"/>
                <w:sz w:val="24"/>
                <w:szCs w:val="24"/>
                <w:lang w:eastAsia="ru-RU" w:bidi="ru-RU"/>
              </w:rPr>
            </w:pPr>
          </w:p>
        </w:tc>
        <w:tc>
          <w:tcPr>
            <w:tcW w:w="4819" w:type="dxa"/>
            <w:shd w:val="clear" w:color="auto" w:fill="FFFFFF"/>
          </w:tcPr>
          <w:p w:rsidR="00BE1EE7" w:rsidRPr="00D75D1A" w:rsidRDefault="00BE1EE7" w:rsidP="00BE1EE7">
            <w:pPr>
              <w:widowControl w:val="0"/>
              <w:spacing w:after="0" w:line="240" w:lineRule="auto"/>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или бег на 100 м (с)</w:t>
            </w:r>
          </w:p>
        </w:tc>
        <w:tc>
          <w:tcPr>
            <w:tcW w:w="1418" w:type="dxa"/>
            <w:shd w:val="clear" w:color="auto" w:fill="FFFFFF"/>
          </w:tcPr>
          <w:p w:rsidR="00BE1EE7" w:rsidRPr="00D75D1A" w:rsidRDefault="00BE1EE7" w:rsidP="00BE1EE7">
            <w:pPr>
              <w:widowControl w:val="0"/>
              <w:spacing w:after="0" w:line="240" w:lineRule="auto"/>
              <w:jc w:val="center"/>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14,6</w:t>
            </w:r>
          </w:p>
        </w:tc>
        <w:tc>
          <w:tcPr>
            <w:tcW w:w="1845" w:type="dxa"/>
            <w:shd w:val="clear" w:color="auto" w:fill="FFFFFF"/>
          </w:tcPr>
          <w:p w:rsidR="00BE1EE7" w:rsidRPr="00D75D1A" w:rsidRDefault="00BE1EE7" w:rsidP="00BE1EE7">
            <w:pPr>
              <w:widowControl w:val="0"/>
              <w:spacing w:after="0" w:line="240" w:lineRule="auto"/>
              <w:jc w:val="center"/>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17,6</w:t>
            </w:r>
          </w:p>
        </w:tc>
      </w:tr>
      <w:tr w:rsidR="00BE1EE7" w:rsidRPr="00D75D1A" w:rsidTr="00BE1EE7">
        <w:trPr>
          <w:trHeight w:hRule="exact" w:val="410"/>
          <w:jc w:val="center"/>
        </w:trPr>
        <w:tc>
          <w:tcPr>
            <w:tcW w:w="710" w:type="dxa"/>
            <w:vMerge w:val="restart"/>
            <w:shd w:val="clear" w:color="auto" w:fill="FFFFFF"/>
            <w:vAlign w:val="center"/>
          </w:tcPr>
          <w:p w:rsidR="00BE1EE7" w:rsidRPr="00D75D1A" w:rsidRDefault="00BE1EE7" w:rsidP="00BE1EE7">
            <w:pPr>
              <w:widowControl w:val="0"/>
              <w:spacing w:after="0" w:line="240" w:lineRule="auto"/>
              <w:jc w:val="both"/>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2.</w:t>
            </w:r>
          </w:p>
        </w:tc>
        <w:tc>
          <w:tcPr>
            <w:tcW w:w="4819" w:type="dxa"/>
            <w:shd w:val="clear" w:color="auto" w:fill="FFFFFF"/>
            <w:vAlign w:val="center"/>
          </w:tcPr>
          <w:p w:rsidR="00BE1EE7" w:rsidRPr="00D75D1A" w:rsidRDefault="00BE1EE7" w:rsidP="00BE1EE7">
            <w:pPr>
              <w:widowControl w:val="0"/>
              <w:spacing w:after="0" w:line="240" w:lineRule="auto"/>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Бег на 2000 м (мин, с)</w:t>
            </w:r>
          </w:p>
        </w:tc>
        <w:tc>
          <w:tcPr>
            <w:tcW w:w="1418" w:type="dxa"/>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w:t>
            </w:r>
          </w:p>
        </w:tc>
        <w:tc>
          <w:tcPr>
            <w:tcW w:w="1845" w:type="dxa"/>
            <w:shd w:val="clear" w:color="auto" w:fill="FFFFFF"/>
            <w:vAlign w:val="bottom"/>
          </w:tcPr>
          <w:p w:rsidR="00BE1EE7" w:rsidRPr="00D75D1A" w:rsidRDefault="00BE1EE7" w:rsidP="00BE1EE7">
            <w:pPr>
              <w:widowControl w:val="0"/>
              <w:spacing w:after="0" w:line="240" w:lineRule="auto"/>
              <w:jc w:val="center"/>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12.00</w:t>
            </w:r>
          </w:p>
        </w:tc>
      </w:tr>
      <w:tr w:rsidR="00BE1EE7" w:rsidRPr="00D75D1A" w:rsidTr="00BE1EE7">
        <w:trPr>
          <w:trHeight w:hRule="exact" w:val="413"/>
          <w:jc w:val="center"/>
        </w:trPr>
        <w:tc>
          <w:tcPr>
            <w:tcW w:w="710" w:type="dxa"/>
            <w:vMerge/>
            <w:shd w:val="clear" w:color="auto" w:fill="FFFFFF"/>
            <w:vAlign w:val="center"/>
          </w:tcPr>
          <w:p w:rsidR="00BE1EE7" w:rsidRPr="00D75D1A" w:rsidRDefault="00BE1EE7" w:rsidP="00BE1EE7">
            <w:pPr>
              <w:widowControl w:val="0"/>
              <w:spacing w:after="0" w:line="240" w:lineRule="auto"/>
              <w:rPr>
                <w:rFonts w:ascii="Times New Roman" w:eastAsia="Microsoft Sans Serif" w:hAnsi="Times New Roman" w:cs="Times New Roman"/>
                <w:color w:val="000000"/>
                <w:sz w:val="24"/>
                <w:szCs w:val="24"/>
                <w:lang w:eastAsia="ru-RU" w:bidi="ru-RU"/>
              </w:rPr>
            </w:pPr>
          </w:p>
        </w:tc>
        <w:tc>
          <w:tcPr>
            <w:tcW w:w="4819" w:type="dxa"/>
            <w:shd w:val="clear" w:color="auto" w:fill="FFFFFF"/>
            <w:vAlign w:val="center"/>
          </w:tcPr>
          <w:p w:rsidR="00BE1EE7" w:rsidRPr="00D75D1A" w:rsidRDefault="00BE1EE7" w:rsidP="00BE1EE7">
            <w:pPr>
              <w:widowControl w:val="0"/>
              <w:spacing w:after="0" w:line="240" w:lineRule="auto"/>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или бег на 3000 м (мин, с)</w:t>
            </w:r>
          </w:p>
        </w:tc>
        <w:tc>
          <w:tcPr>
            <w:tcW w:w="1418" w:type="dxa"/>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15.00</w:t>
            </w:r>
          </w:p>
        </w:tc>
        <w:tc>
          <w:tcPr>
            <w:tcW w:w="1845" w:type="dxa"/>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w:t>
            </w:r>
          </w:p>
        </w:tc>
      </w:tr>
      <w:tr w:rsidR="00BE1EE7" w:rsidRPr="00D75D1A" w:rsidTr="00BE1EE7">
        <w:trPr>
          <w:trHeight w:val="20"/>
          <w:jc w:val="center"/>
        </w:trPr>
        <w:tc>
          <w:tcPr>
            <w:tcW w:w="710" w:type="dxa"/>
            <w:vMerge w:val="restart"/>
            <w:shd w:val="clear" w:color="auto" w:fill="FFFFFF"/>
            <w:vAlign w:val="center"/>
          </w:tcPr>
          <w:p w:rsidR="00BE1EE7" w:rsidRPr="00D75D1A" w:rsidRDefault="00BE1EE7" w:rsidP="00BE1EE7">
            <w:pPr>
              <w:widowControl w:val="0"/>
              <w:spacing w:after="0" w:line="240" w:lineRule="auto"/>
              <w:jc w:val="both"/>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3.</w:t>
            </w:r>
          </w:p>
        </w:tc>
        <w:tc>
          <w:tcPr>
            <w:tcW w:w="4819" w:type="dxa"/>
            <w:shd w:val="clear" w:color="auto" w:fill="FFFFFF"/>
            <w:vAlign w:val="center"/>
          </w:tcPr>
          <w:p w:rsidR="00BE1EE7" w:rsidRPr="00D75D1A" w:rsidRDefault="00BE1EE7" w:rsidP="00BE1EE7">
            <w:pPr>
              <w:widowControl w:val="0"/>
              <w:spacing w:after="0" w:line="252" w:lineRule="auto"/>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Подтягивание из виса на высокой перекладине (количество раз)</w:t>
            </w:r>
          </w:p>
        </w:tc>
        <w:tc>
          <w:tcPr>
            <w:tcW w:w="1418" w:type="dxa"/>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9</w:t>
            </w:r>
          </w:p>
        </w:tc>
        <w:tc>
          <w:tcPr>
            <w:tcW w:w="1845" w:type="dxa"/>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w:t>
            </w:r>
          </w:p>
        </w:tc>
      </w:tr>
      <w:tr w:rsidR="00BE1EE7" w:rsidRPr="00D75D1A" w:rsidTr="00BE1EE7">
        <w:trPr>
          <w:trHeight w:val="20"/>
          <w:jc w:val="center"/>
        </w:trPr>
        <w:tc>
          <w:tcPr>
            <w:tcW w:w="710" w:type="dxa"/>
            <w:vMerge/>
            <w:shd w:val="clear" w:color="auto" w:fill="FFFFFF"/>
            <w:vAlign w:val="center"/>
          </w:tcPr>
          <w:p w:rsidR="00BE1EE7" w:rsidRPr="00D75D1A" w:rsidRDefault="00BE1EE7" w:rsidP="00BE1EE7">
            <w:pPr>
              <w:widowControl w:val="0"/>
              <w:spacing w:after="0" w:line="240" w:lineRule="auto"/>
              <w:rPr>
                <w:rFonts w:ascii="Times New Roman" w:eastAsia="Microsoft Sans Serif" w:hAnsi="Times New Roman" w:cs="Times New Roman"/>
                <w:color w:val="000000"/>
                <w:sz w:val="24"/>
                <w:szCs w:val="24"/>
                <w:lang w:eastAsia="ru-RU" w:bidi="ru-RU"/>
              </w:rPr>
            </w:pPr>
          </w:p>
        </w:tc>
        <w:tc>
          <w:tcPr>
            <w:tcW w:w="4819" w:type="dxa"/>
            <w:shd w:val="clear" w:color="auto" w:fill="FFFFFF"/>
            <w:vAlign w:val="center"/>
          </w:tcPr>
          <w:p w:rsidR="00BE1EE7" w:rsidRPr="00D75D1A" w:rsidRDefault="00BE1EE7" w:rsidP="00BE1EE7">
            <w:pPr>
              <w:widowControl w:val="0"/>
              <w:spacing w:after="0" w:line="252" w:lineRule="auto"/>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или подтягивание из виса лёжа на низкой перекладине 90 см (количество раз)</w:t>
            </w:r>
          </w:p>
        </w:tc>
        <w:tc>
          <w:tcPr>
            <w:tcW w:w="1418" w:type="dxa"/>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w:t>
            </w:r>
          </w:p>
        </w:tc>
        <w:tc>
          <w:tcPr>
            <w:tcW w:w="1845" w:type="dxa"/>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11</w:t>
            </w:r>
          </w:p>
        </w:tc>
      </w:tr>
      <w:tr w:rsidR="00BE1EE7" w:rsidRPr="00D75D1A" w:rsidTr="00BE1EE7">
        <w:trPr>
          <w:trHeight w:val="20"/>
          <w:jc w:val="center"/>
        </w:trPr>
        <w:tc>
          <w:tcPr>
            <w:tcW w:w="710" w:type="dxa"/>
            <w:vMerge/>
            <w:shd w:val="clear" w:color="auto" w:fill="FFFFFF"/>
            <w:vAlign w:val="center"/>
          </w:tcPr>
          <w:p w:rsidR="00BE1EE7" w:rsidRPr="00D75D1A" w:rsidRDefault="00BE1EE7" w:rsidP="00BE1EE7">
            <w:pPr>
              <w:widowControl w:val="0"/>
              <w:spacing w:after="0" w:line="240" w:lineRule="auto"/>
              <w:rPr>
                <w:rFonts w:ascii="Times New Roman" w:eastAsia="Microsoft Sans Serif" w:hAnsi="Times New Roman" w:cs="Times New Roman"/>
                <w:color w:val="000000"/>
                <w:sz w:val="24"/>
                <w:szCs w:val="24"/>
                <w:lang w:eastAsia="ru-RU" w:bidi="ru-RU"/>
              </w:rPr>
            </w:pPr>
          </w:p>
        </w:tc>
        <w:tc>
          <w:tcPr>
            <w:tcW w:w="4819" w:type="dxa"/>
            <w:shd w:val="clear" w:color="auto" w:fill="FFFFFF"/>
            <w:vAlign w:val="center"/>
          </w:tcPr>
          <w:p w:rsidR="00BE1EE7" w:rsidRPr="00D75D1A" w:rsidRDefault="00BE1EE7" w:rsidP="00BE1EE7">
            <w:pPr>
              <w:widowControl w:val="0"/>
              <w:spacing w:after="0" w:line="252" w:lineRule="auto"/>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или рывок гири 16 кг (количество раз)</w:t>
            </w:r>
          </w:p>
        </w:tc>
        <w:tc>
          <w:tcPr>
            <w:tcW w:w="1418" w:type="dxa"/>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15</w:t>
            </w:r>
          </w:p>
        </w:tc>
        <w:tc>
          <w:tcPr>
            <w:tcW w:w="1845" w:type="dxa"/>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w:t>
            </w:r>
          </w:p>
        </w:tc>
      </w:tr>
      <w:tr w:rsidR="00BE1EE7" w:rsidRPr="00D75D1A" w:rsidTr="00BE1EE7">
        <w:trPr>
          <w:trHeight w:val="20"/>
          <w:jc w:val="center"/>
        </w:trPr>
        <w:tc>
          <w:tcPr>
            <w:tcW w:w="710" w:type="dxa"/>
            <w:vMerge/>
            <w:shd w:val="clear" w:color="auto" w:fill="FFFFFF"/>
            <w:vAlign w:val="center"/>
          </w:tcPr>
          <w:p w:rsidR="00BE1EE7" w:rsidRPr="00D75D1A" w:rsidRDefault="00BE1EE7" w:rsidP="00BE1EE7">
            <w:pPr>
              <w:widowControl w:val="0"/>
              <w:spacing w:after="0" w:line="240" w:lineRule="auto"/>
              <w:rPr>
                <w:rFonts w:ascii="Times New Roman" w:eastAsia="Microsoft Sans Serif" w:hAnsi="Times New Roman" w:cs="Times New Roman"/>
                <w:color w:val="000000"/>
                <w:sz w:val="24"/>
                <w:szCs w:val="24"/>
                <w:lang w:eastAsia="ru-RU" w:bidi="ru-RU"/>
              </w:rPr>
            </w:pPr>
          </w:p>
        </w:tc>
        <w:tc>
          <w:tcPr>
            <w:tcW w:w="4819" w:type="dxa"/>
            <w:shd w:val="clear" w:color="auto" w:fill="FFFFFF"/>
          </w:tcPr>
          <w:p w:rsidR="00BE1EE7" w:rsidRPr="00D75D1A" w:rsidRDefault="00BE1EE7" w:rsidP="00BE1EE7">
            <w:pPr>
              <w:widowControl w:val="0"/>
              <w:spacing w:after="0" w:line="257" w:lineRule="auto"/>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или сгибание и разгибание рук в упоре лёжа на полу (количество раз)</w:t>
            </w:r>
          </w:p>
        </w:tc>
        <w:tc>
          <w:tcPr>
            <w:tcW w:w="1418" w:type="dxa"/>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27</w:t>
            </w:r>
          </w:p>
        </w:tc>
        <w:tc>
          <w:tcPr>
            <w:tcW w:w="1845" w:type="dxa"/>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9</w:t>
            </w:r>
          </w:p>
        </w:tc>
      </w:tr>
      <w:tr w:rsidR="00BE1EE7" w:rsidRPr="00D75D1A" w:rsidTr="00BE1EE7">
        <w:trPr>
          <w:trHeight w:val="20"/>
          <w:jc w:val="center"/>
        </w:trPr>
        <w:tc>
          <w:tcPr>
            <w:tcW w:w="710" w:type="dxa"/>
            <w:shd w:val="clear" w:color="auto" w:fill="FFFFFF"/>
            <w:vAlign w:val="center"/>
          </w:tcPr>
          <w:p w:rsidR="00BE1EE7" w:rsidRPr="00D75D1A" w:rsidRDefault="00BE1EE7" w:rsidP="00BE1EE7">
            <w:pPr>
              <w:widowControl w:val="0"/>
              <w:spacing w:after="0" w:line="240" w:lineRule="auto"/>
              <w:jc w:val="both"/>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4.</w:t>
            </w:r>
          </w:p>
        </w:tc>
        <w:tc>
          <w:tcPr>
            <w:tcW w:w="4819" w:type="dxa"/>
            <w:shd w:val="clear" w:color="auto" w:fill="FFFFFF"/>
            <w:vAlign w:val="center"/>
          </w:tcPr>
          <w:p w:rsidR="00BE1EE7" w:rsidRPr="00D75D1A" w:rsidRDefault="00BE1EE7" w:rsidP="00BE1EE7">
            <w:pPr>
              <w:widowControl w:val="0"/>
              <w:spacing w:after="0" w:line="252" w:lineRule="auto"/>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Наклон вперёд из положения стоя на гимнастической скамье (от уровня скамьи - см)</w:t>
            </w:r>
          </w:p>
        </w:tc>
        <w:tc>
          <w:tcPr>
            <w:tcW w:w="1418" w:type="dxa"/>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+6</w:t>
            </w:r>
          </w:p>
        </w:tc>
        <w:tc>
          <w:tcPr>
            <w:tcW w:w="1845" w:type="dxa"/>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+7</w:t>
            </w:r>
          </w:p>
        </w:tc>
      </w:tr>
      <w:tr w:rsidR="00BE1EE7" w:rsidRPr="00D75D1A" w:rsidTr="00BE1EE7">
        <w:trPr>
          <w:trHeight w:hRule="exact" w:val="354"/>
          <w:jc w:val="center"/>
        </w:trPr>
        <w:tc>
          <w:tcPr>
            <w:tcW w:w="8792" w:type="dxa"/>
            <w:gridSpan w:val="4"/>
            <w:shd w:val="clear" w:color="auto" w:fill="FFFFFF"/>
          </w:tcPr>
          <w:p w:rsidR="00BE1EE7" w:rsidRPr="00D75D1A" w:rsidRDefault="00BE1EE7" w:rsidP="00BE1EE7">
            <w:pPr>
              <w:jc w:val="center"/>
              <w:rPr>
                <w:rFonts w:ascii="Times New Roman" w:eastAsia="Microsoft Sans Serif" w:hAnsi="Times New Roman" w:cs="Times New Roman"/>
                <w:color w:val="000000"/>
                <w:sz w:val="24"/>
                <w:szCs w:val="24"/>
                <w:lang w:eastAsia="ru-RU" w:bidi="ru-RU"/>
              </w:rPr>
            </w:pPr>
            <w:r w:rsidRPr="00D75D1A">
              <w:rPr>
                <w:rFonts w:ascii="Times New Roman" w:eastAsia="Arial" w:hAnsi="Times New Roman" w:cs="Times New Roman"/>
                <w:b/>
                <w:bCs/>
                <w:color w:val="000000"/>
                <w:sz w:val="24"/>
                <w:szCs w:val="24"/>
                <w:lang w:eastAsia="ru-RU" w:bidi="ru-RU"/>
              </w:rPr>
              <w:t>Испытания (тесты) по выбору</w:t>
            </w:r>
          </w:p>
        </w:tc>
      </w:tr>
      <w:tr w:rsidR="00BE1EE7" w:rsidRPr="00D75D1A" w:rsidTr="00BE1EE7">
        <w:trPr>
          <w:trHeight w:val="20"/>
          <w:jc w:val="center"/>
        </w:trPr>
        <w:tc>
          <w:tcPr>
            <w:tcW w:w="710" w:type="dxa"/>
            <w:shd w:val="clear" w:color="auto" w:fill="FFFFFF"/>
            <w:vAlign w:val="bottom"/>
          </w:tcPr>
          <w:p w:rsidR="00BE1EE7" w:rsidRPr="00D75D1A" w:rsidRDefault="00BE1EE7" w:rsidP="00BE1EE7">
            <w:pPr>
              <w:widowControl w:val="0"/>
              <w:spacing w:after="0" w:line="240" w:lineRule="auto"/>
              <w:jc w:val="both"/>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5.</w:t>
            </w:r>
          </w:p>
        </w:tc>
        <w:tc>
          <w:tcPr>
            <w:tcW w:w="4819" w:type="dxa"/>
            <w:shd w:val="clear" w:color="auto" w:fill="FFFFFF"/>
            <w:vAlign w:val="bottom"/>
          </w:tcPr>
          <w:p w:rsidR="00BE1EE7" w:rsidRPr="00D75D1A" w:rsidRDefault="00BE1EE7" w:rsidP="00BE1EE7">
            <w:pPr>
              <w:widowControl w:val="0"/>
              <w:spacing w:after="0" w:line="240" w:lineRule="auto"/>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 xml:space="preserve">Челночный бег </w:t>
            </w:r>
            <w:r w:rsidRPr="00D75D1A">
              <w:rPr>
                <w:rFonts w:ascii="Times New Roman" w:eastAsia="Arial" w:hAnsi="Times New Roman" w:cs="Times New Roman"/>
                <w:color w:val="000000"/>
                <w:sz w:val="24"/>
                <w:szCs w:val="24"/>
                <w:lang w:bidi="en-US"/>
              </w:rPr>
              <w:t>3</w:t>
            </w:r>
            <w:r w:rsidRPr="00D75D1A">
              <w:rPr>
                <w:rFonts w:ascii="Times New Roman" w:eastAsia="Arial" w:hAnsi="Times New Roman" w:cs="Times New Roman"/>
                <w:color w:val="000000"/>
                <w:sz w:val="24"/>
                <w:szCs w:val="24"/>
                <w:lang w:val="en-US" w:bidi="en-US"/>
              </w:rPr>
              <w:t>x</w:t>
            </w:r>
            <w:r w:rsidRPr="00D75D1A">
              <w:rPr>
                <w:rFonts w:ascii="Times New Roman" w:eastAsia="Arial" w:hAnsi="Times New Roman" w:cs="Times New Roman"/>
                <w:color w:val="000000"/>
                <w:sz w:val="24"/>
                <w:szCs w:val="24"/>
                <w:lang w:bidi="en-US"/>
              </w:rPr>
              <w:t xml:space="preserve">10 </w:t>
            </w:r>
            <w:r w:rsidRPr="00D75D1A">
              <w:rPr>
                <w:rFonts w:ascii="Times New Roman" w:eastAsia="Arial" w:hAnsi="Times New Roman" w:cs="Times New Roman"/>
                <w:color w:val="000000"/>
                <w:sz w:val="24"/>
                <w:szCs w:val="24"/>
                <w:lang w:eastAsia="ru-RU" w:bidi="ru-RU"/>
              </w:rPr>
              <w:t>м (с)</w:t>
            </w:r>
          </w:p>
        </w:tc>
        <w:tc>
          <w:tcPr>
            <w:tcW w:w="1418" w:type="dxa"/>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7,9</w:t>
            </w:r>
          </w:p>
        </w:tc>
        <w:tc>
          <w:tcPr>
            <w:tcW w:w="1845" w:type="dxa"/>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8,9</w:t>
            </w:r>
          </w:p>
        </w:tc>
      </w:tr>
      <w:tr w:rsidR="00BE1EE7" w:rsidRPr="00D75D1A" w:rsidTr="00BE1EE7">
        <w:trPr>
          <w:trHeight w:val="20"/>
          <w:jc w:val="center"/>
        </w:trPr>
        <w:tc>
          <w:tcPr>
            <w:tcW w:w="710" w:type="dxa"/>
            <w:vMerge w:val="restart"/>
            <w:shd w:val="clear" w:color="auto" w:fill="FFFFFF"/>
            <w:vAlign w:val="center"/>
          </w:tcPr>
          <w:p w:rsidR="00BE1EE7" w:rsidRPr="00D75D1A" w:rsidRDefault="00BE1EE7" w:rsidP="00BE1EE7">
            <w:pPr>
              <w:widowControl w:val="0"/>
              <w:spacing w:after="0" w:line="240" w:lineRule="auto"/>
              <w:jc w:val="both"/>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6.</w:t>
            </w:r>
          </w:p>
        </w:tc>
        <w:tc>
          <w:tcPr>
            <w:tcW w:w="4819" w:type="dxa"/>
            <w:shd w:val="clear" w:color="auto" w:fill="FFFFFF"/>
            <w:vAlign w:val="bottom"/>
          </w:tcPr>
          <w:p w:rsidR="00BE1EE7" w:rsidRPr="00D75D1A" w:rsidRDefault="00BE1EE7" w:rsidP="00BE1EE7">
            <w:pPr>
              <w:widowControl w:val="0"/>
              <w:spacing w:after="0" w:line="240" w:lineRule="auto"/>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Прыжок в длину с разбега (см)</w:t>
            </w:r>
          </w:p>
        </w:tc>
        <w:tc>
          <w:tcPr>
            <w:tcW w:w="1418" w:type="dxa"/>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375</w:t>
            </w:r>
          </w:p>
        </w:tc>
        <w:tc>
          <w:tcPr>
            <w:tcW w:w="1845" w:type="dxa"/>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285</w:t>
            </w:r>
          </w:p>
        </w:tc>
      </w:tr>
      <w:tr w:rsidR="00BE1EE7" w:rsidRPr="00D75D1A" w:rsidTr="00BE1EE7">
        <w:trPr>
          <w:trHeight w:val="20"/>
          <w:jc w:val="center"/>
        </w:trPr>
        <w:tc>
          <w:tcPr>
            <w:tcW w:w="710" w:type="dxa"/>
            <w:vMerge/>
            <w:shd w:val="clear" w:color="auto" w:fill="FFFFFF"/>
            <w:vAlign w:val="center"/>
          </w:tcPr>
          <w:p w:rsidR="00BE1EE7" w:rsidRPr="00D75D1A" w:rsidRDefault="00BE1EE7" w:rsidP="00BE1EE7">
            <w:pPr>
              <w:widowControl w:val="0"/>
              <w:spacing w:after="0" w:line="240" w:lineRule="auto"/>
              <w:rPr>
                <w:rFonts w:ascii="Times New Roman" w:eastAsia="Microsoft Sans Serif" w:hAnsi="Times New Roman" w:cs="Times New Roman"/>
                <w:color w:val="000000"/>
                <w:sz w:val="24"/>
                <w:szCs w:val="24"/>
                <w:lang w:eastAsia="ru-RU" w:bidi="ru-RU"/>
              </w:rPr>
            </w:pPr>
          </w:p>
        </w:tc>
        <w:tc>
          <w:tcPr>
            <w:tcW w:w="4819" w:type="dxa"/>
            <w:shd w:val="clear" w:color="auto" w:fill="FFFFFF"/>
            <w:vAlign w:val="bottom"/>
          </w:tcPr>
          <w:p w:rsidR="00BE1EE7" w:rsidRPr="00D75D1A" w:rsidRDefault="00BE1EE7" w:rsidP="00BE1EE7">
            <w:pPr>
              <w:widowControl w:val="0"/>
              <w:spacing w:after="0" w:line="252" w:lineRule="auto"/>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или прыжок в длину с места толчком двумя ногами (см)</w:t>
            </w:r>
          </w:p>
        </w:tc>
        <w:tc>
          <w:tcPr>
            <w:tcW w:w="1418" w:type="dxa"/>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195</w:t>
            </w:r>
          </w:p>
        </w:tc>
        <w:tc>
          <w:tcPr>
            <w:tcW w:w="1845" w:type="dxa"/>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160</w:t>
            </w:r>
          </w:p>
        </w:tc>
      </w:tr>
      <w:tr w:rsidR="00BE1EE7" w:rsidRPr="00D75D1A" w:rsidTr="00BE1EE7">
        <w:trPr>
          <w:trHeight w:val="20"/>
          <w:jc w:val="center"/>
        </w:trPr>
        <w:tc>
          <w:tcPr>
            <w:tcW w:w="710" w:type="dxa"/>
            <w:shd w:val="clear" w:color="auto" w:fill="FFFFFF"/>
            <w:vAlign w:val="center"/>
          </w:tcPr>
          <w:p w:rsidR="00BE1EE7" w:rsidRPr="00D75D1A" w:rsidRDefault="00BE1EE7" w:rsidP="00BE1EE7">
            <w:pPr>
              <w:widowControl w:val="0"/>
              <w:spacing w:after="0" w:line="240" w:lineRule="auto"/>
              <w:jc w:val="both"/>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7.</w:t>
            </w:r>
          </w:p>
        </w:tc>
        <w:tc>
          <w:tcPr>
            <w:tcW w:w="4819" w:type="dxa"/>
            <w:shd w:val="clear" w:color="auto" w:fill="FFFFFF"/>
          </w:tcPr>
          <w:p w:rsidR="00BE1EE7" w:rsidRPr="00D75D1A" w:rsidRDefault="00BE1EE7" w:rsidP="00BE1EE7">
            <w:pPr>
              <w:widowControl w:val="0"/>
              <w:spacing w:after="0" w:line="240" w:lineRule="auto"/>
              <w:jc w:val="both"/>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Поднимание туловища из положения лёжа на спине (количество раз за 1 мин)</w:t>
            </w:r>
          </w:p>
        </w:tc>
        <w:tc>
          <w:tcPr>
            <w:tcW w:w="1418" w:type="dxa"/>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36</w:t>
            </w:r>
          </w:p>
        </w:tc>
        <w:tc>
          <w:tcPr>
            <w:tcW w:w="1845" w:type="dxa"/>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rPr>
            </w:pPr>
            <w:r w:rsidRPr="00D75D1A">
              <w:rPr>
                <w:rFonts w:ascii="Times New Roman" w:eastAsia="Arial" w:hAnsi="Times New Roman" w:cs="Times New Roman"/>
                <w:color w:val="000000"/>
                <w:sz w:val="24"/>
                <w:szCs w:val="24"/>
                <w:lang w:eastAsia="ru-RU" w:bidi="ru-RU"/>
              </w:rPr>
              <w:t>33</w:t>
            </w:r>
          </w:p>
        </w:tc>
      </w:tr>
      <w:tr w:rsidR="00BE1EE7" w:rsidRPr="00D75D1A" w:rsidTr="00BE1EE7">
        <w:trPr>
          <w:trHeight w:val="20"/>
          <w:jc w:val="center"/>
        </w:trPr>
        <w:tc>
          <w:tcPr>
            <w:tcW w:w="710" w:type="dxa"/>
            <w:vMerge w:val="restart"/>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40" w:lineRule="auto"/>
              <w:jc w:val="both"/>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8.</w:t>
            </w:r>
          </w:p>
        </w:tc>
        <w:tc>
          <w:tcPr>
            <w:tcW w:w="4819" w:type="dxa"/>
            <w:tcBorders>
              <w:top w:val="single" w:sz="4" w:space="0" w:color="auto"/>
              <w:left w:val="single" w:sz="4" w:space="0" w:color="auto"/>
            </w:tcBorders>
            <w:shd w:val="clear" w:color="auto" w:fill="FFFFFF"/>
            <w:vAlign w:val="bottom"/>
          </w:tcPr>
          <w:p w:rsidR="00BE1EE7" w:rsidRPr="00D75D1A" w:rsidRDefault="00BE1EE7" w:rsidP="00BE1EE7">
            <w:pPr>
              <w:widowControl w:val="0"/>
              <w:spacing w:after="0" w:line="240" w:lineRule="auto"/>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Метание спортивного снаряда: весом 700 г (м)</w:t>
            </w:r>
          </w:p>
        </w:tc>
        <w:tc>
          <w:tcPr>
            <w:tcW w:w="1418" w:type="dxa"/>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27</w:t>
            </w:r>
          </w:p>
        </w:tc>
        <w:tc>
          <w:tcPr>
            <w:tcW w:w="1845" w:type="dxa"/>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w:t>
            </w:r>
          </w:p>
        </w:tc>
      </w:tr>
      <w:tr w:rsidR="00BE1EE7" w:rsidRPr="00D75D1A" w:rsidTr="00BE1EE7">
        <w:trPr>
          <w:trHeight w:val="20"/>
          <w:jc w:val="center"/>
        </w:trPr>
        <w:tc>
          <w:tcPr>
            <w:tcW w:w="710" w:type="dxa"/>
            <w:vMerge/>
            <w:tcBorders>
              <w:left w:val="single" w:sz="4" w:space="0" w:color="auto"/>
            </w:tcBorders>
            <w:shd w:val="clear" w:color="auto" w:fill="FFFFFF"/>
            <w:vAlign w:val="center"/>
          </w:tcPr>
          <w:p w:rsidR="00BE1EE7" w:rsidRPr="00D75D1A" w:rsidRDefault="00BE1EE7" w:rsidP="00BE1EE7">
            <w:pPr>
              <w:widowControl w:val="0"/>
              <w:spacing w:after="0" w:line="240" w:lineRule="auto"/>
              <w:rPr>
                <w:rFonts w:ascii="Times New Roman" w:eastAsia="Microsoft Sans Serif" w:hAnsi="Times New Roman" w:cs="Times New Roman"/>
                <w:color w:val="000000"/>
                <w:sz w:val="24"/>
                <w:szCs w:val="24"/>
                <w:lang w:eastAsia="ru-RU" w:bidi="ru-RU"/>
              </w:rPr>
            </w:pPr>
          </w:p>
        </w:tc>
        <w:tc>
          <w:tcPr>
            <w:tcW w:w="4819" w:type="dxa"/>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40" w:lineRule="auto"/>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весом 500 г (м)</w:t>
            </w:r>
          </w:p>
        </w:tc>
        <w:tc>
          <w:tcPr>
            <w:tcW w:w="1418" w:type="dxa"/>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40" w:lineRule="auto"/>
              <w:ind w:firstLine="280"/>
              <w:jc w:val="center"/>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w:t>
            </w:r>
          </w:p>
        </w:tc>
        <w:tc>
          <w:tcPr>
            <w:tcW w:w="1845" w:type="dxa"/>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13</w:t>
            </w:r>
          </w:p>
        </w:tc>
      </w:tr>
      <w:tr w:rsidR="00BE1EE7" w:rsidRPr="00D75D1A" w:rsidTr="00BE1EE7">
        <w:trPr>
          <w:trHeight w:val="20"/>
          <w:jc w:val="center"/>
        </w:trPr>
        <w:tc>
          <w:tcPr>
            <w:tcW w:w="710" w:type="dxa"/>
            <w:vMerge w:val="restart"/>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40" w:lineRule="auto"/>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9.</w:t>
            </w:r>
          </w:p>
        </w:tc>
        <w:tc>
          <w:tcPr>
            <w:tcW w:w="4819" w:type="dxa"/>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40" w:lineRule="auto"/>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Бег на лыжах на 3 км (мин, с)</w:t>
            </w:r>
          </w:p>
        </w:tc>
        <w:tc>
          <w:tcPr>
            <w:tcW w:w="1418" w:type="dxa"/>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40" w:lineRule="auto"/>
              <w:ind w:firstLine="280"/>
              <w:jc w:val="center"/>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w:t>
            </w:r>
          </w:p>
        </w:tc>
        <w:tc>
          <w:tcPr>
            <w:tcW w:w="1845" w:type="dxa"/>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20.00</w:t>
            </w:r>
          </w:p>
        </w:tc>
      </w:tr>
      <w:tr w:rsidR="00BE1EE7" w:rsidRPr="00D75D1A" w:rsidTr="00BE1EE7">
        <w:trPr>
          <w:trHeight w:val="20"/>
          <w:jc w:val="center"/>
        </w:trPr>
        <w:tc>
          <w:tcPr>
            <w:tcW w:w="710" w:type="dxa"/>
            <w:vMerge/>
            <w:tcBorders>
              <w:left w:val="single" w:sz="4" w:space="0" w:color="auto"/>
            </w:tcBorders>
            <w:shd w:val="clear" w:color="auto" w:fill="FFFFFF"/>
            <w:vAlign w:val="center"/>
          </w:tcPr>
          <w:p w:rsidR="00BE1EE7" w:rsidRPr="00D75D1A" w:rsidRDefault="00BE1EE7" w:rsidP="00BE1EE7">
            <w:pPr>
              <w:widowControl w:val="0"/>
              <w:spacing w:after="0" w:line="240" w:lineRule="auto"/>
              <w:rPr>
                <w:rFonts w:ascii="Times New Roman" w:eastAsia="Microsoft Sans Serif" w:hAnsi="Times New Roman" w:cs="Times New Roman"/>
                <w:color w:val="000000"/>
                <w:sz w:val="24"/>
                <w:szCs w:val="24"/>
                <w:lang w:eastAsia="ru-RU" w:bidi="ru-RU"/>
              </w:rPr>
            </w:pPr>
          </w:p>
        </w:tc>
        <w:tc>
          <w:tcPr>
            <w:tcW w:w="4819" w:type="dxa"/>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40" w:lineRule="auto"/>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Бег на лыжах на 5 км (мин, с)</w:t>
            </w:r>
          </w:p>
        </w:tc>
        <w:tc>
          <w:tcPr>
            <w:tcW w:w="1418" w:type="dxa"/>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27.30</w:t>
            </w:r>
          </w:p>
        </w:tc>
        <w:tc>
          <w:tcPr>
            <w:tcW w:w="1845" w:type="dxa"/>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w:t>
            </w:r>
          </w:p>
        </w:tc>
      </w:tr>
      <w:tr w:rsidR="00BE1EE7" w:rsidRPr="00D75D1A" w:rsidTr="00BE1EE7">
        <w:trPr>
          <w:trHeight w:val="20"/>
          <w:jc w:val="center"/>
        </w:trPr>
        <w:tc>
          <w:tcPr>
            <w:tcW w:w="710" w:type="dxa"/>
            <w:vMerge/>
            <w:tcBorders>
              <w:left w:val="single" w:sz="4" w:space="0" w:color="auto"/>
            </w:tcBorders>
            <w:shd w:val="clear" w:color="auto" w:fill="FFFFFF"/>
            <w:vAlign w:val="center"/>
          </w:tcPr>
          <w:p w:rsidR="00BE1EE7" w:rsidRPr="00D75D1A" w:rsidRDefault="00BE1EE7" w:rsidP="00BE1EE7">
            <w:pPr>
              <w:widowControl w:val="0"/>
              <w:spacing w:after="0" w:line="240" w:lineRule="auto"/>
              <w:rPr>
                <w:rFonts w:ascii="Times New Roman" w:eastAsia="Microsoft Sans Serif" w:hAnsi="Times New Roman" w:cs="Times New Roman"/>
                <w:color w:val="000000"/>
                <w:sz w:val="24"/>
                <w:szCs w:val="24"/>
                <w:lang w:eastAsia="ru-RU" w:bidi="ru-RU"/>
              </w:rPr>
            </w:pPr>
          </w:p>
        </w:tc>
        <w:tc>
          <w:tcPr>
            <w:tcW w:w="4819" w:type="dxa"/>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52" w:lineRule="auto"/>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или кросс на 3 км (бег по пересечённой местности) (мин, с)</w:t>
            </w:r>
          </w:p>
        </w:tc>
        <w:tc>
          <w:tcPr>
            <w:tcW w:w="1418" w:type="dxa"/>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40" w:lineRule="auto"/>
              <w:ind w:firstLine="280"/>
              <w:jc w:val="center"/>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w:t>
            </w:r>
          </w:p>
        </w:tc>
        <w:tc>
          <w:tcPr>
            <w:tcW w:w="1845" w:type="dxa"/>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19.00</w:t>
            </w:r>
          </w:p>
        </w:tc>
      </w:tr>
      <w:tr w:rsidR="00BE1EE7" w:rsidRPr="00D75D1A" w:rsidTr="00BE1EE7">
        <w:trPr>
          <w:trHeight w:val="20"/>
          <w:jc w:val="center"/>
        </w:trPr>
        <w:tc>
          <w:tcPr>
            <w:tcW w:w="710" w:type="dxa"/>
            <w:vMerge/>
            <w:tcBorders>
              <w:left w:val="single" w:sz="4" w:space="0" w:color="auto"/>
            </w:tcBorders>
            <w:shd w:val="clear" w:color="auto" w:fill="FFFFFF"/>
            <w:vAlign w:val="center"/>
          </w:tcPr>
          <w:p w:rsidR="00BE1EE7" w:rsidRPr="00D75D1A" w:rsidRDefault="00BE1EE7" w:rsidP="00BE1EE7">
            <w:pPr>
              <w:widowControl w:val="0"/>
              <w:spacing w:after="0" w:line="240" w:lineRule="auto"/>
              <w:rPr>
                <w:rFonts w:ascii="Times New Roman" w:eastAsia="Microsoft Sans Serif" w:hAnsi="Times New Roman" w:cs="Times New Roman"/>
                <w:color w:val="000000"/>
                <w:sz w:val="24"/>
                <w:szCs w:val="24"/>
                <w:lang w:eastAsia="ru-RU" w:bidi="ru-RU"/>
              </w:rPr>
            </w:pPr>
          </w:p>
        </w:tc>
        <w:tc>
          <w:tcPr>
            <w:tcW w:w="4819" w:type="dxa"/>
            <w:tcBorders>
              <w:top w:val="single" w:sz="4" w:space="0" w:color="auto"/>
              <w:left w:val="single" w:sz="4" w:space="0" w:color="auto"/>
            </w:tcBorders>
            <w:shd w:val="clear" w:color="auto" w:fill="FFFFFF"/>
          </w:tcPr>
          <w:p w:rsidR="00BE1EE7" w:rsidRPr="00D75D1A" w:rsidRDefault="00BE1EE7" w:rsidP="00BE1EE7">
            <w:pPr>
              <w:widowControl w:val="0"/>
              <w:spacing w:after="0" w:line="252" w:lineRule="auto"/>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или кросс на 5 км (бег по пересечённой местности) (мин, с)</w:t>
            </w:r>
          </w:p>
        </w:tc>
        <w:tc>
          <w:tcPr>
            <w:tcW w:w="1418" w:type="dxa"/>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26.30</w:t>
            </w:r>
          </w:p>
        </w:tc>
        <w:tc>
          <w:tcPr>
            <w:tcW w:w="1845" w:type="dxa"/>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w:t>
            </w:r>
          </w:p>
        </w:tc>
      </w:tr>
      <w:tr w:rsidR="00BE1EE7" w:rsidRPr="00D75D1A" w:rsidTr="00BE1EE7">
        <w:trPr>
          <w:trHeight w:val="20"/>
          <w:jc w:val="center"/>
        </w:trPr>
        <w:tc>
          <w:tcPr>
            <w:tcW w:w="710" w:type="dxa"/>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40" w:lineRule="auto"/>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10.</w:t>
            </w:r>
          </w:p>
        </w:tc>
        <w:tc>
          <w:tcPr>
            <w:tcW w:w="4819" w:type="dxa"/>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40" w:lineRule="auto"/>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Плавание на 50 м (мин, с)</w:t>
            </w:r>
          </w:p>
        </w:tc>
        <w:tc>
          <w:tcPr>
            <w:tcW w:w="1418" w:type="dxa"/>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1.15</w:t>
            </w:r>
          </w:p>
        </w:tc>
        <w:tc>
          <w:tcPr>
            <w:tcW w:w="1845" w:type="dxa"/>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1.28</w:t>
            </w:r>
          </w:p>
        </w:tc>
      </w:tr>
      <w:tr w:rsidR="00BE1EE7" w:rsidRPr="00D75D1A" w:rsidTr="00BE1EE7">
        <w:trPr>
          <w:trHeight w:val="20"/>
          <w:jc w:val="center"/>
        </w:trPr>
        <w:tc>
          <w:tcPr>
            <w:tcW w:w="710" w:type="dxa"/>
            <w:vMerge w:val="restart"/>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40" w:lineRule="auto"/>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11.</w:t>
            </w:r>
          </w:p>
        </w:tc>
        <w:tc>
          <w:tcPr>
            <w:tcW w:w="4819" w:type="dxa"/>
            <w:tcBorders>
              <w:top w:val="single" w:sz="4" w:space="0" w:color="auto"/>
              <w:left w:val="single" w:sz="4" w:space="0" w:color="auto"/>
            </w:tcBorders>
            <w:shd w:val="clear" w:color="auto" w:fill="FFFFFF"/>
            <w:vAlign w:val="bottom"/>
          </w:tcPr>
          <w:p w:rsidR="00BE1EE7" w:rsidRPr="00D75D1A" w:rsidRDefault="00BE1EE7" w:rsidP="00BE1EE7">
            <w:pPr>
              <w:widowControl w:val="0"/>
              <w:spacing w:after="0" w:line="252" w:lineRule="auto"/>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Стрельба из положения сидя или стоя с опорой локтей о стол или стойку, дистанция 10 м (очки): из пневматической винтовки с открытым прицелом</w:t>
            </w:r>
          </w:p>
        </w:tc>
        <w:tc>
          <w:tcPr>
            <w:tcW w:w="1418" w:type="dxa"/>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40" w:lineRule="auto"/>
              <w:ind w:firstLine="220"/>
              <w:jc w:val="center"/>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15</w:t>
            </w:r>
          </w:p>
        </w:tc>
        <w:tc>
          <w:tcPr>
            <w:tcW w:w="1845" w:type="dxa"/>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15</w:t>
            </w:r>
          </w:p>
        </w:tc>
      </w:tr>
      <w:tr w:rsidR="00BE1EE7" w:rsidRPr="00D75D1A" w:rsidTr="00BE1EE7">
        <w:trPr>
          <w:trHeight w:val="20"/>
          <w:jc w:val="center"/>
        </w:trPr>
        <w:tc>
          <w:tcPr>
            <w:tcW w:w="710" w:type="dxa"/>
            <w:vMerge/>
            <w:tcBorders>
              <w:left w:val="single" w:sz="4" w:space="0" w:color="auto"/>
            </w:tcBorders>
            <w:shd w:val="clear" w:color="auto" w:fill="FFFFFF"/>
            <w:vAlign w:val="center"/>
          </w:tcPr>
          <w:p w:rsidR="00BE1EE7" w:rsidRPr="00D75D1A" w:rsidRDefault="00BE1EE7" w:rsidP="00BE1EE7">
            <w:pPr>
              <w:widowControl w:val="0"/>
              <w:spacing w:after="0" w:line="240" w:lineRule="auto"/>
              <w:rPr>
                <w:rFonts w:ascii="Times New Roman" w:eastAsia="Arial" w:hAnsi="Times New Roman" w:cs="Times New Roman"/>
                <w:sz w:val="24"/>
                <w:szCs w:val="24"/>
                <w:lang w:eastAsia="ru-RU" w:bidi="ru-RU"/>
              </w:rPr>
            </w:pPr>
          </w:p>
        </w:tc>
        <w:tc>
          <w:tcPr>
            <w:tcW w:w="4819" w:type="dxa"/>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52" w:lineRule="auto"/>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или из пневматической винтовки с диоптрическим прицелом, либо «электронного оружия»</w:t>
            </w:r>
          </w:p>
        </w:tc>
        <w:tc>
          <w:tcPr>
            <w:tcW w:w="1418" w:type="dxa"/>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40" w:lineRule="auto"/>
              <w:ind w:firstLine="220"/>
              <w:jc w:val="center"/>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18</w:t>
            </w:r>
          </w:p>
        </w:tc>
        <w:tc>
          <w:tcPr>
            <w:tcW w:w="1845" w:type="dxa"/>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40" w:lineRule="auto"/>
              <w:ind w:firstLine="200"/>
              <w:jc w:val="center"/>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18</w:t>
            </w:r>
          </w:p>
        </w:tc>
      </w:tr>
      <w:tr w:rsidR="00BE1EE7" w:rsidRPr="00D75D1A" w:rsidTr="00BE1EE7">
        <w:trPr>
          <w:trHeight w:val="20"/>
          <w:jc w:val="center"/>
        </w:trPr>
        <w:tc>
          <w:tcPr>
            <w:tcW w:w="710" w:type="dxa"/>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40" w:lineRule="auto"/>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12.</w:t>
            </w:r>
          </w:p>
        </w:tc>
        <w:tc>
          <w:tcPr>
            <w:tcW w:w="4819" w:type="dxa"/>
            <w:tcBorders>
              <w:top w:val="single" w:sz="4" w:space="0" w:color="auto"/>
              <w:left w:val="single" w:sz="4" w:space="0" w:color="auto"/>
            </w:tcBorders>
            <w:shd w:val="clear" w:color="auto" w:fill="FFFFFF"/>
            <w:vAlign w:val="bottom"/>
          </w:tcPr>
          <w:p w:rsidR="00BE1EE7" w:rsidRPr="00D75D1A" w:rsidRDefault="00BE1EE7" w:rsidP="00BE1EE7">
            <w:pPr>
              <w:widowControl w:val="0"/>
              <w:spacing w:after="0" w:line="252" w:lineRule="auto"/>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Самозащита без оружия (очки)</w:t>
            </w:r>
          </w:p>
        </w:tc>
        <w:tc>
          <w:tcPr>
            <w:tcW w:w="1418" w:type="dxa"/>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15-20</w:t>
            </w:r>
          </w:p>
        </w:tc>
        <w:tc>
          <w:tcPr>
            <w:tcW w:w="1845" w:type="dxa"/>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15-20</w:t>
            </w:r>
          </w:p>
        </w:tc>
      </w:tr>
      <w:tr w:rsidR="00BE1EE7" w:rsidRPr="00D75D1A" w:rsidTr="00BE1EE7">
        <w:trPr>
          <w:trHeight w:val="20"/>
          <w:jc w:val="center"/>
        </w:trPr>
        <w:tc>
          <w:tcPr>
            <w:tcW w:w="710" w:type="dxa"/>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40" w:lineRule="auto"/>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13.</w:t>
            </w:r>
          </w:p>
        </w:tc>
        <w:tc>
          <w:tcPr>
            <w:tcW w:w="4819" w:type="dxa"/>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52" w:lineRule="auto"/>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Туристский поход с проверкой туристских навыков (протяжённость не менее, км)</w:t>
            </w:r>
          </w:p>
        </w:tc>
        <w:tc>
          <w:tcPr>
            <w:tcW w:w="1418" w:type="dxa"/>
            <w:tcBorders>
              <w:top w:val="single" w:sz="4" w:space="0" w:color="auto"/>
              <w:left w:val="single" w:sz="4" w:space="0" w:color="auto"/>
              <w:right w:val="single" w:sz="4" w:space="0" w:color="auto"/>
            </w:tcBorders>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10</w:t>
            </w:r>
          </w:p>
        </w:tc>
        <w:tc>
          <w:tcPr>
            <w:tcW w:w="1845" w:type="dxa"/>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color w:val="000000"/>
                <w:sz w:val="24"/>
                <w:szCs w:val="24"/>
                <w:lang w:eastAsia="ru-RU" w:bidi="ru-RU"/>
              </w:rPr>
            </w:pPr>
            <w:r w:rsidRPr="00D75D1A">
              <w:rPr>
                <w:rFonts w:ascii="Times New Roman" w:eastAsia="Arial" w:hAnsi="Times New Roman" w:cs="Times New Roman"/>
                <w:color w:val="000000"/>
                <w:sz w:val="24"/>
                <w:szCs w:val="24"/>
                <w:lang w:eastAsia="ru-RU" w:bidi="ru-RU"/>
              </w:rPr>
              <w:t>10</w:t>
            </w:r>
          </w:p>
        </w:tc>
      </w:tr>
      <w:tr w:rsidR="00BE1EE7" w:rsidRPr="00D75D1A" w:rsidTr="00BE1EE7">
        <w:trPr>
          <w:trHeight w:val="20"/>
          <w:jc w:val="center"/>
        </w:trPr>
        <w:tc>
          <w:tcPr>
            <w:tcW w:w="5529" w:type="dxa"/>
            <w:gridSpan w:val="2"/>
            <w:tcBorders>
              <w:top w:val="single" w:sz="4" w:space="0" w:color="auto"/>
              <w:left w:val="single" w:sz="4" w:space="0" w:color="auto"/>
            </w:tcBorders>
            <w:shd w:val="clear" w:color="auto" w:fill="FFFFFF"/>
            <w:vAlign w:val="bottom"/>
          </w:tcPr>
          <w:p w:rsidR="00BE1EE7" w:rsidRPr="00D75D1A" w:rsidRDefault="00BE1EE7" w:rsidP="00BE1EE7">
            <w:pPr>
              <w:widowControl w:val="0"/>
              <w:spacing w:after="0" w:line="240" w:lineRule="auto"/>
              <w:jc w:val="both"/>
              <w:rPr>
                <w:rFonts w:ascii="Times New Roman" w:eastAsia="Arial" w:hAnsi="Times New Roman" w:cs="Times New Roman"/>
                <w:color w:val="000000"/>
                <w:sz w:val="24"/>
                <w:szCs w:val="24"/>
                <w:lang w:eastAsia="ru-RU" w:bidi="ru-RU"/>
              </w:rPr>
            </w:pPr>
            <w:r w:rsidRPr="00D75D1A">
              <w:rPr>
                <w:rFonts w:ascii="Times New Roman" w:eastAsia="Arial" w:hAnsi="Times New Roman" w:cs="Times New Roman"/>
                <w:sz w:val="24"/>
                <w:szCs w:val="24"/>
              </w:rPr>
              <w:t>Количество испытаний (тестов) в возрастной группе</w:t>
            </w:r>
          </w:p>
        </w:tc>
        <w:tc>
          <w:tcPr>
            <w:tcW w:w="1418" w:type="dxa"/>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13</w:t>
            </w:r>
          </w:p>
        </w:tc>
        <w:tc>
          <w:tcPr>
            <w:tcW w:w="1845" w:type="dxa"/>
            <w:tcBorders>
              <w:top w:val="single" w:sz="4" w:space="0" w:color="auto"/>
              <w:left w:val="single" w:sz="4" w:space="0" w:color="auto"/>
            </w:tcBorders>
            <w:shd w:val="clear" w:color="auto" w:fill="FFFFFF"/>
            <w:vAlign w:val="center"/>
          </w:tcPr>
          <w:p w:rsidR="00BE1EE7" w:rsidRPr="00D75D1A" w:rsidRDefault="00BE1EE7" w:rsidP="00BE1EE7">
            <w:pPr>
              <w:widowControl w:val="0"/>
              <w:spacing w:after="0" w:line="240" w:lineRule="auto"/>
              <w:jc w:val="center"/>
              <w:rPr>
                <w:rFonts w:ascii="Times New Roman" w:eastAsia="Arial" w:hAnsi="Times New Roman" w:cs="Times New Roman"/>
                <w:sz w:val="24"/>
                <w:szCs w:val="24"/>
                <w:lang w:eastAsia="ru-RU" w:bidi="ru-RU"/>
              </w:rPr>
            </w:pPr>
            <w:r w:rsidRPr="00D75D1A">
              <w:rPr>
                <w:rFonts w:ascii="Times New Roman" w:eastAsia="Arial" w:hAnsi="Times New Roman" w:cs="Times New Roman"/>
                <w:sz w:val="24"/>
                <w:szCs w:val="24"/>
                <w:lang w:eastAsia="ru-RU" w:bidi="ru-RU"/>
              </w:rPr>
              <w:t>13</w:t>
            </w:r>
          </w:p>
        </w:tc>
      </w:tr>
      <w:tr w:rsidR="00BE1EE7" w:rsidRPr="00D75D1A" w:rsidTr="00BE1EE7">
        <w:trPr>
          <w:trHeight w:val="20"/>
          <w:jc w:val="center"/>
        </w:trPr>
        <w:tc>
          <w:tcPr>
            <w:tcW w:w="5529" w:type="dxa"/>
            <w:gridSpan w:val="2"/>
            <w:tcBorders>
              <w:top w:val="single" w:sz="4" w:space="0" w:color="auto"/>
              <w:left w:val="single" w:sz="4" w:space="0" w:color="auto"/>
              <w:bottom w:val="single" w:sz="4" w:space="0" w:color="auto"/>
            </w:tcBorders>
            <w:shd w:val="clear" w:color="auto" w:fill="FFFFFF"/>
          </w:tcPr>
          <w:p w:rsidR="00BE1EE7" w:rsidRPr="00D75D1A" w:rsidRDefault="00BE1EE7" w:rsidP="00BE1EE7">
            <w:pPr>
              <w:widowControl w:val="0"/>
              <w:spacing w:after="0" w:line="240" w:lineRule="auto"/>
              <w:jc w:val="both"/>
              <w:rPr>
                <w:rFonts w:ascii="Times New Roman" w:eastAsia="Arial" w:hAnsi="Times New Roman" w:cs="Times New Roman"/>
                <w:color w:val="000000"/>
                <w:sz w:val="24"/>
                <w:szCs w:val="24"/>
                <w:lang w:eastAsia="ru-RU" w:bidi="ru-RU"/>
              </w:rPr>
            </w:pPr>
            <w:r w:rsidRPr="00D75D1A">
              <w:rPr>
                <w:rFonts w:ascii="Times New Roman" w:eastAsia="Arial" w:hAnsi="Times New Roman" w:cs="Times New Roman"/>
                <w:sz w:val="24"/>
                <w:szCs w:val="24"/>
              </w:rPr>
              <w:t xml:space="preserve">Количество испытаний (тестов), которые необходимо выполнить для получения знака отличия Всероссийского физкультурно-спортивного комплекса «Готов к труду и обороне» (ГТО) </w:t>
            </w:r>
          </w:p>
        </w:tc>
        <w:tc>
          <w:tcPr>
            <w:tcW w:w="1418" w:type="dxa"/>
            <w:shd w:val="clear" w:color="auto" w:fill="FFFFFF"/>
            <w:vAlign w:val="center"/>
          </w:tcPr>
          <w:p w:rsidR="00BE1EE7" w:rsidRPr="00D75D1A" w:rsidRDefault="00BE1EE7" w:rsidP="00BE1EE7">
            <w:pPr>
              <w:widowControl w:val="0"/>
              <w:spacing w:after="0" w:line="240" w:lineRule="auto"/>
              <w:ind w:firstLine="280"/>
              <w:jc w:val="center"/>
              <w:rPr>
                <w:rFonts w:ascii="Times New Roman" w:eastAsia="Arial" w:hAnsi="Times New Roman" w:cs="Times New Roman"/>
                <w:sz w:val="24"/>
                <w:szCs w:val="24"/>
                <w:lang w:eastAsia="ru-RU" w:bidi="ru-RU"/>
              </w:rPr>
            </w:pPr>
            <w:r w:rsidRPr="00D75D1A">
              <w:rPr>
                <w:rFonts w:ascii="Times New Roman" w:eastAsia="Arial" w:hAnsi="Times New Roman" w:cs="Times New Roman"/>
                <w:color w:val="000000"/>
                <w:sz w:val="24"/>
                <w:szCs w:val="24"/>
                <w:lang w:eastAsia="ru-RU" w:bidi="ru-RU"/>
              </w:rPr>
              <w:t>7</w:t>
            </w:r>
          </w:p>
        </w:tc>
        <w:tc>
          <w:tcPr>
            <w:tcW w:w="1845" w:type="dxa"/>
            <w:tcBorders>
              <w:top w:val="single" w:sz="4" w:space="0" w:color="auto"/>
              <w:left w:val="single" w:sz="4" w:space="0" w:color="auto"/>
              <w:bottom w:val="single" w:sz="4" w:space="0" w:color="auto"/>
            </w:tcBorders>
            <w:shd w:val="clear" w:color="auto" w:fill="FFFFFF"/>
            <w:vAlign w:val="center"/>
          </w:tcPr>
          <w:p w:rsidR="00BE1EE7" w:rsidRPr="00D75D1A" w:rsidRDefault="00BE1EE7" w:rsidP="00BE1EE7">
            <w:pPr>
              <w:widowControl w:val="0"/>
              <w:spacing w:after="0" w:line="240" w:lineRule="auto"/>
              <w:ind w:firstLine="280"/>
              <w:jc w:val="center"/>
              <w:rPr>
                <w:rFonts w:ascii="Times New Roman" w:eastAsia="Arial" w:hAnsi="Times New Roman" w:cs="Times New Roman"/>
                <w:sz w:val="24"/>
                <w:szCs w:val="24"/>
                <w:lang w:eastAsia="ru-RU" w:bidi="ru-RU"/>
              </w:rPr>
            </w:pPr>
            <w:r w:rsidRPr="00D75D1A">
              <w:rPr>
                <w:rFonts w:ascii="Times New Roman" w:eastAsia="Arial" w:hAnsi="Times New Roman" w:cs="Times New Roman"/>
                <w:sz w:val="24"/>
                <w:szCs w:val="24"/>
                <w:lang w:eastAsia="ru-RU" w:bidi="ru-RU"/>
              </w:rPr>
              <w:t>7</w:t>
            </w:r>
          </w:p>
        </w:tc>
      </w:tr>
    </w:tbl>
    <w:p w:rsidR="00BE1EE7" w:rsidRPr="00D75D1A" w:rsidRDefault="00BE1EE7" w:rsidP="00BE1EE7">
      <w:pPr>
        <w:shd w:val="clear" w:color="auto" w:fill="FFFFFF"/>
        <w:tabs>
          <w:tab w:val="left" w:pos="0"/>
          <w:tab w:val="left" w:pos="851"/>
          <w:tab w:val="left" w:pos="1134"/>
        </w:tabs>
        <w:spacing w:after="200" w:line="240" w:lineRule="auto"/>
        <w:contextualSpacing/>
        <w:rPr>
          <w:rFonts w:ascii="Times New Roman" w:eastAsia="Calibri" w:hAnsi="Times New Roman" w:cs="Times New Roman"/>
          <w:color w:val="000000" w:themeColor="text1"/>
          <w:sz w:val="24"/>
          <w:szCs w:val="24"/>
          <w:lang w:eastAsia="ru-RU"/>
        </w:rPr>
      </w:pPr>
    </w:p>
    <w:p w:rsidR="00BE1EE7" w:rsidRPr="00D75D1A" w:rsidRDefault="00BE1EE7" w:rsidP="00BE1EE7">
      <w:pPr>
        <w:shd w:val="clear" w:color="auto" w:fill="FFFFFF"/>
        <w:tabs>
          <w:tab w:val="left" w:pos="0"/>
          <w:tab w:val="left" w:pos="851"/>
          <w:tab w:val="left" w:pos="1134"/>
        </w:tabs>
        <w:spacing w:after="200" w:line="240" w:lineRule="auto"/>
        <w:contextualSpacing/>
        <w:rPr>
          <w:rFonts w:ascii="Times New Roman" w:eastAsia="Calibri" w:hAnsi="Times New Roman" w:cs="Times New Roman"/>
          <w:color w:val="000000" w:themeColor="text1"/>
          <w:sz w:val="24"/>
          <w:szCs w:val="24"/>
          <w:lang w:eastAsia="ru-RU"/>
        </w:rPr>
      </w:pPr>
      <w:r w:rsidRPr="00D75D1A">
        <w:rPr>
          <w:rFonts w:ascii="Times New Roman" w:eastAsia="Calibri" w:hAnsi="Times New Roman" w:cs="Times New Roman"/>
          <w:color w:val="000000" w:themeColor="text1"/>
          <w:sz w:val="24"/>
          <w:szCs w:val="24"/>
          <w:lang w:eastAsia="ru-RU"/>
        </w:rPr>
        <w:t>Оценка «Отлично» ставится, если обучающийся выполнил нормативы не менее 7 испытаний (тестов);</w:t>
      </w:r>
    </w:p>
    <w:p w:rsidR="00BE1EE7" w:rsidRPr="00D75D1A" w:rsidRDefault="00BE1EE7" w:rsidP="00BE1EE7">
      <w:pPr>
        <w:shd w:val="clear" w:color="auto" w:fill="FFFFFF"/>
        <w:tabs>
          <w:tab w:val="left" w:pos="0"/>
          <w:tab w:val="left" w:pos="851"/>
          <w:tab w:val="left" w:pos="1134"/>
        </w:tabs>
        <w:spacing w:after="200" w:line="240" w:lineRule="auto"/>
        <w:contextualSpacing/>
        <w:rPr>
          <w:rFonts w:ascii="Times New Roman" w:eastAsia="Calibri" w:hAnsi="Times New Roman" w:cs="Times New Roman"/>
          <w:color w:val="000000" w:themeColor="text1"/>
          <w:sz w:val="24"/>
          <w:szCs w:val="24"/>
          <w:lang w:eastAsia="ru-RU"/>
        </w:rPr>
      </w:pPr>
      <w:r w:rsidRPr="00D75D1A">
        <w:rPr>
          <w:rFonts w:ascii="Times New Roman" w:eastAsia="Calibri" w:hAnsi="Times New Roman" w:cs="Times New Roman"/>
          <w:color w:val="000000" w:themeColor="text1"/>
          <w:sz w:val="24"/>
          <w:szCs w:val="24"/>
          <w:lang w:eastAsia="ru-RU"/>
        </w:rPr>
        <w:t>оценка «хорошо» ставится при выполнении 5-6 испытаний;</w:t>
      </w:r>
    </w:p>
    <w:p w:rsidR="00BE1EE7" w:rsidRPr="00D75D1A" w:rsidRDefault="00BE1EE7" w:rsidP="00BE1EE7">
      <w:pPr>
        <w:shd w:val="clear" w:color="auto" w:fill="FFFFFF"/>
        <w:tabs>
          <w:tab w:val="left" w:pos="0"/>
          <w:tab w:val="left" w:pos="851"/>
          <w:tab w:val="left" w:pos="1134"/>
        </w:tabs>
        <w:spacing w:after="200" w:line="240" w:lineRule="auto"/>
        <w:contextualSpacing/>
        <w:rPr>
          <w:rFonts w:ascii="Times New Roman" w:eastAsia="Calibri" w:hAnsi="Times New Roman" w:cs="Times New Roman"/>
          <w:color w:val="000000" w:themeColor="text1"/>
          <w:sz w:val="24"/>
          <w:szCs w:val="24"/>
          <w:lang w:eastAsia="ru-RU"/>
        </w:rPr>
      </w:pPr>
      <w:r w:rsidRPr="00D75D1A">
        <w:rPr>
          <w:rFonts w:ascii="Times New Roman" w:eastAsia="Calibri" w:hAnsi="Times New Roman" w:cs="Times New Roman"/>
          <w:color w:val="000000" w:themeColor="text1"/>
          <w:sz w:val="24"/>
          <w:szCs w:val="24"/>
          <w:lang w:eastAsia="ru-RU"/>
        </w:rPr>
        <w:t>оценка «удовлетворительно» - при выполнении 3-4 испытаний;</w:t>
      </w:r>
    </w:p>
    <w:p w:rsidR="00BE1EE7" w:rsidRPr="00D75D1A" w:rsidRDefault="00BE1EE7" w:rsidP="00BE1EE7">
      <w:pPr>
        <w:shd w:val="clear" w:color="auto" w:fill="FFFFFF"/>
        <w:tabs>
          <w:tab w:val="left" w:pos="0"/>
          <w:tab w:val="left" w:pos="851"/>
          <w:tab w:val="left" w:pos="1134"/>
        </w:tabs>
        <w:spacing w:after="200" w:line="240" w:lineRule="auto"/>
        <w:contextualSpacing/>
        <w:rPr>
          <w:rFonts w:ascii="Times New Roman" w:eastAsia="Calibri" w:hAnsi="Times New Roman" w:cs="Times New Roman"/>
          <w:color w:val="000000" w:themeColor="text1"/>
          <w:sz w:val="24"/>
          <w:szCs w:val="24"/>
          <w:lang w:eastAsia="ru-RU"/>
        </w:rPr>
      </w:pPr>
      <w:r w:rsidRPr="00D75D1A">
        <w:rPr>
          <w:rFonts w:ascii="Times New Roman" w:eastAsia="Calibri" w:hAnsi="Times New Roman" w:cs="Times New Roman"/>
          <w:color w:val="000000" w:themeColor="text1"/>
          <w:sz w:val="24"/>
          <w:szCs w:val="24"/>
          <w:lang w:eastAsia="ru-RU"/>
        </w:rPr>
        <w:t>оценка «неудовлетворительно» - менее 3 испытаний.</w:t>
      </w:r>
    </w:p>
    <w:p w:rsidR="00BE1EE7" w:rsidRPr="00D75D1A" w:rsidRDefault="00BE1EE7" w:rsidP="00BE1EE7">
      <w:pPr>
        <w:shd w:val="clear" w:color="auto" w:fill="FFFFFF"/>
        <w:tabs>
          <w:tab w:val="left" w:pos="0"/>
          <w:tab w:val="left" w:pos="851"/>
          <w:tab w:val="left" w:pos="1134"/>
        </w:tabs>
        <w:spacing w:after="200" w:line="240" w:lineRule="auto"/>
        <w:contextualSpacing/>
        <w:rPr>
          <w:rFonts w:ascii="Times New Roman" w:eastAsia="Calibri" w:hAnsi="Times New Roman" w:cs="Times New Roman"/>
          <w:color w:val="000000" w:themeColor="text1"/>
          <w:sz w:val="24"/>
          <w:szCs w:val="24"/>
          <w:lang w:eastAsia="ru-RU"/>
        </w:rPr>
      </w:pPr>
    </w:p>
    <w:p w:rsidR="00BE1EE7" w:rsidRPr="00D75D1A" w:rsidRDefault="00BE1EE7" w:rsidP="00BE1EE7">
      <w:pPr>
        <w:spacing w:after="0" w:line="240" w:lineRule="auto"/>
        <w:rPr>
          <w:rFonts w:ascii="Times New Roman" w:hAnsi="Times New Roman" w:cs="Times New Roman"/>
          <w:sz w:val="24"/>
          <w:szCs w:val="24"/>
        </w:rPr>
      </w:pPr>
    </w:p>
    <w:p w:rsidR="007F361B" w:rsidRPr="00C2617E" w:rsidRDefault="007F361B" w:rsidP="007F361B">
      <w:pPr>
        <w:spacing w:after="0" w:line="240" w:lineRule="auto"/>
        <w:rPr>
          <w:rFonts w:ascii="Times New Roman" w:eastAsia="Times New Roman" w:hAnsi="Times New Roman" w:cs="Times New Roman"/>
          <w:sz w:val="28"/>
          <w:szCs w:val="28"/>
          <w:lang w:eastAsia="ru-RU"/>
        </w:rPr>
      </w:pPr>
    </w:p>
    <w:p w:rsidR="007F361B" w:rsidRPr="00C2617E" w:rsidRDefault="007F361B" w:rsidP="007F361B">
      <w:pPr>
        <w:spacing w:after="0" w:line="240" w:lineRule="auto"/>
        <w:jc w:val="both"/>
        <w:rPr>
          <w:rFonts w:ascii="Times New Roman" w:eastAsia="Times New Roman" w:hAnsi="Times New Roman" w:cs="Times New Roman"/>
          <w:sz w:val="24"/>
          <w:szCs w:val="24"/>
          <w:lang w:eastAsia="ru-RU"/>
        </w:rPr>
      </w:pPr>
    </w:p>
    <w:p w:rsidR="007F361B" w:rsidRPr="00C2617E" w:rsidRDefault="007F361B" w:rsidP="007F361B">
      <w:pPr>
        <w:widowControl w:val="0"/>
        <w:suppressAutoHyphens/>
        <w:spacing w:after="0" w:line="240" w:lineRule="auto"/>
        <w:ind w:firstLine="720"/>
        <w:jc w:val="both"/>
        <w:rPr>
          <w:rFonts w:ascii="Times New Roman" w:eastAsia="Times New Roman" w:hAnsi="Times New Roman" w:cs="Times New Roman"/>
          <w:sz w:val="24"/>
          <w:szCs w:val="24"/>
          <w:lang w:eastAsia="ru-RU"/>
        </w:rPr>
      </w:pPr>
    </w:p>
    <w:p w:rsidR="007F361B" w:rsidRDefault="007F361B" w:rsidP="007F361B"/>
    <w:p w:rsidR="00BE1EE7" w:rsidRDefault="00BE1EE7" w:rsidP="00BE1EE7">
      <w:pPr>
        <w:jc w:val="right"/>
        <w:rPr>
          <w:sz w:val="28"/>
          <w:szCs w:val="28"/>
          <w:highlight w:val="yellow"/>
        </w:rPr>
      </w:pPr>
    </w:p>
    <w:p w:rsidR="00BE1EE7" w:rsidRPr="00C0180E" w:rsidRDefault="00BE1EE7" w:rsidP="00BE1EE7">
      <w:pPr>
        <w:spacing w:line="360" w:lineRule="auto"/>
        <w:jc w:val="center"/>
        <w:rPr>
          <w:sz w:val="28"/>
          <w:szCs w:val="28"/>
        </w:rPr>
      </w:pPr>
      <w:r w:rsidRPr="00C0180E">
        <w:rPr>
          <w:sz w:val="28"/>
          <w:szCs w:val="28"/>
        </w:rPr>
        <w:t xml:space="preserve">Министерство образования </w:t>
      </w:r>
      <w:r>
        <w:rPr>
          <w:sz w:val="28"/>
          <w:szCs w:val="28"/>
        </w:rPr>
        <w:t xml:space="preserve">и спорта </w:t>
      </w:r>
      <w:r w:rsidRPr="00C0180E">
        <w:rPr>
          <w:sz w:val="28"/>
          <w:szCs w:val="28"/>
        </w:rPr>
        <w:t>Республики Карелия</w:t>
      </w:r>
    </w:p>
    <w:p w:rsidR="00BE1EE7" w:rsidRPr="00C0180E" w:rsidRDefault="00BE1EE7" w:rsidP="00BE1EE7">
      <w:pPr>
        <w:spacing w:line="360" w:lineRule="auto"/>
        <w:jc w:val="center"/>
        <w:rPr>
          <w:sz w:val="28"/>
          <w:szCs w:val="28"/>
        </w:rPr>
      </w:pPr>
      <w:r>
        <w:rPr>
          <w:sz w:val="28"/>
          <w:szCs w:val="28"/>
        </w:rPr>
        <w:t>Г</w:t>
      </w:r>
      <w:r w:rsidRPr="00C0180E">
        <w:rPr>
          <w:sz w:val="28"/>
          <w:szCs w:val="28"/>
        </w:rPr>
        <w:t>осударственное автономное профессиональное образовательное учреждение</w:t>
      </w:r>
    </w:p>
    <w:p w:rsidR="00BE1EE7" w:rsidRPr="00C0180E" w:rsidRDefault="00BE1EE7" w:rsidP="00BE1EE7">
      <w:pPr>
        <w:spacing w:line="360" w:lineRule="auto"/>
        <w:jc w:val="center"/>
        <w:rPr>
          <w:sz w:val="28"/>
          <w:szCs w:val="28"/>
        </w:rPr>
      </w:pPr>
      <w:r w:rsidRPr="00C0180E">
        <w:rPr>
          <w:sz w:val="28"/>
          <w:szCs w:val="28"/>
        </w:rPr>
        <w:t>Республики Карелия</w:t>
      </w:r>
    </w:p>
    <w:p w:rsidR="00BE1EE7" w:rsidRPr="00C0180E" w:rsidRDefault="00BE1EE7" w:rsidP="00BE1EE7">
      <w:pPr>
        <w:spacing w:line="360" w:lineRule="auto"/>
        <w:jc w:val="center"/>
        <w:rPr>
          <w:sz w:val="28"/>
          <w:szCs w:val="28"/>
        </w:rPr>
      </w:pPr>
      <w:r>
        <w:rPr>
          <w:sz w:val="28"/>
          <w:szCs w:val="28"/>
        </w:rPr>
        <w:t>«</w:t>
      </w:r>
      <w:r w:rsidRPr="00C0180E">
        <w:rPr>
          <w:sz w:val="28"/>
          <w:szCs w:val="28"/>
        </w:rPr>
        <w:t>ПЕТРОЗАВОДСКИЙ ТЕХНИКУМ ГОРОДСКОГО ХОЗЯЙСТВА</w:t>
      </w:r>
      <w:r>
        <w:rPr>
          <w:sz w:val="28"/>
          <w:szCs w:val="28"/>
        </w:rPr>
        <w:t>»</w:t>
      </w:r>
    </w:p>
    <w:p w:rsidR="00BE1EE7" w:rsidRPr="00C0180E" w:rsidRDefault="00BE1EE7" w:rsidP="00BE1EE7">
      <w:pPr>
        <w:rPr>
          <w:sz w:val="28"/>
          <w:szCs w:val="28"/>
        </w:rPr>
      </w:pPr>
    </w:p>
    <w:p w:rsidR="00BE1EE7" w:rsidRPr="00C0180E" w:rsidRDefault="00BE1EE7" w:rsidP="00BE1EE7">
      <w:pPr>
        <w:rPr>
          <w:sz w:val="28"/>
          <w:szCs w:val="28"/>
        </w:rPr>
      </w:pPr>
    </w:p>
    <w:p w:rsidR="00BE1EE7" w:rsidRPr="00C0180E" w:rsidRDefault="00BE1EE7" w:rsidP="00BE1EE7">
      <w:pPr>
        <w:rPr>
          <w:sz w:val="28"/>
          <w:szCs w:val="28"/>
        </w:rPr>
      </w:pPr>
    </w:p>
    <w:p w:rsidR="00BE1EE7" w:rsidRPr="00C0180E" w:rsidRDefault="00BE1EE7" w:rsidP="00BE1EE7">
      <w:pPr>
        <w:jc w:val="center"/>
        <w:rPr>
          <w:b/>
          <w:sz w:val="28"/>
          <w:szCs w:val="28"/>
        </w:rPr>
      </w:pPr>
      <w:r w:rsidRPr="00C0180E">
        <w:rPr>
          <w:b/>
          <w:sz w:val="28"/>
          <w:szCs w:val="28"/>
        </w:rPr>
        <w:t>ФОНД</w:t>
      </w:r>
    </w:p>
    <w:p w:rsidR="00BE1EE7" w:rsidRPr="00C0180E" w:rsidRDefault="00BE1EE7" w:rsidP="00BE1EE7">
      <w:pPr>
        <w:jc w:val="center"/>
        <w:rPr>
          <w:b/>
          <w:sz w:val="28"/>
          <w:szCs w:val="28"/>
        </w:rPr>
      </w:pPr>
      <w:r w:rsidRPr="00C0180E">
        <w:rPr>
          <w:b/>
          <w:sz w:val="28"/>
          <w:szCs w:val="28"/>
        </w:rPr>
        <w:t>ОЦЕНОЧНЫХ СРЕДСТВ</w:t>
      </w:r>
    </w:p>
    <w:p w:rsidR="00BE1EE7" w:rsidRPr="00C0180E" w:rsidRDefault="00BE1EE7" w:rsidP="00BE1EE7">
      <w:pPr>
        <w:jc w:val="center"/>
        <w:rPr>
          <w:b/>
          <w:sz w:val="28"/>
          <w:szCs w:val="28"/>
        </w:rPr>
      </w:pPr>
    </w:p>
    <w:p w:rsidR="00BE1EE7" w:rsidRPr="00C0180E" w:rsidRDefault="00BE1EE7" w:rsidP="00BE1EE7">
      <w:pPr>
        <w:jc w:val="center"/>
        <w:rPr>
          <w:b/>
          <w:sz w:val="28"/>
          <w:szCs w:val="28"/>
        </w:rPr>
      </w:pPr>
      <w:r w:rsidRPr="00C0180E">
        <w:rPr>
          <w:b/>
          <w:sz w:val="28"/>
          <w:szCs w:val="28"/>
        </w:rPr>
        <w:t>по дисциплине</w:t>
      </w:r>
    </w:p>
    <w:p w:rsidR="00BE1EE7" w:rsidRPr="00C0180E" w:rsidRDefault="00BE1EE7" w:rsidP="00BE1EE7">
      <w:pPr>
        <w:jc w:val="center"/>
        <w:rPr>
          <w:b/>
          <w:sz w:val="28"/>
          <w:szCs w:val="28"/>
        </w:rPr>
      </w:pPr>
    </w:p>
    <w:p w:rsidR="00BE1EE7" w:rsidRPr="00101F44" w:rsidRDefault="00BE1EE7" w:rsidP="00BE1E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sz w:val="28"/>
          <w:szCs w:val="28"/>
        </w:rPr>
      </w:pPr>
      <w:r w:rsidRPr="00101F44">
        <w:rPr>
          <w:b/>
          <w:sz w:val="28"/>
          <w:szCs w:val="28"/>
        </w:rPr>
        <w:t>ОД.</w:t>
      </w:r>
      <w:r w:rsidRPr="00101F44">
        <w:rPr>
          <w:b/>
          <w:i/>
          <w:sz w:val="28"/>
          <w:szCs w:val="28"/>
        </w:rPr>
        <w:t xml:space="preserve"> </w:t>
      </w:r>
      <w:r w:rsidRPr="00AF00ED">
        <w:rPr>
          <w:b/>
          <w:i/>
          <w:sz w:val="28"/>
          <w:szCs w:val="28"/>
        </w:rPr>
        <w:t>10.</w:t>
      </w:r>
      <w:r w:rsidRPr="00101F44">
        <w:rPr>
          <w:b/>
          <w:i/>
          <w:sz w:val="28"/>
          <w:szCs w:val="28"/>
        </w:rPr>
        <w:t xml:space="preserve"> </w:t>
      </w:r>
      <w:r>
        <w:rPr>
          <w:b/>
          <w:i/>
          <w:sz w:val="28"/>
          <w:szCs w:val="28"/>
        </w:rPr>
        <w:t>Основы безопасности жизнедеятельности</w:t>
      </w:r>
    </w:p>
    <w:p w:rsidR="00BE1EE7" w:rsidRDefault="00BE1EE7" w:rsidP="00BE1EE7">
      <w:pPr>
        <w:jc w:val="center"/>
        <w:rPr>
          <w:b/>
          <w:highlight w:val="yellow"/>
        </w:rPr>
      </w:pPr>
    </w:p>
    <w:p w:rsidR="00BE1EE7" w:rsidRDefault="00BE1EE7" w:rsidP="00BE1EE7">
      <w:pPr>
        <w:jc w:val="center"/>
        <w:rPr>
          <w:b/>
        </w:rPr>
      </w:pPr>
      <w:r w:rsidRPr="00043A4F">
        <w:rPr>
          <w:b/>
        </w:rPr>
        <w:t>08.02.14 Эксплуатация и обслуживание многоквартирного дома</w:t>
      </w:r>
    </w:p>
    <w:p w:rsidR="00BE1EE7" w:rsidRPr="00AE46A4" w:rsidRDefault="00BE1EE7"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b/>
          <w:sz w:val="32"/>
          <w:szCs w:val="32"/>
          <w:u w:val="single"/>
        </w:rPr>
      </w:pPr>
      <w:r w:rsidRPr="00AE46A4">
        <w:rPr>
          <w:b/>
          <w:sz w:val="32"/>
          <w:szCs w:val="32"/>
          <w:vertAlign w:val="superscript"/>
        </w:rPr>
        <w:t xml:space="preserve"> (код и наименование специальности)</w:t>
      </w:r>
    </w:p>
    <w:p w:rsidR="00BE1EE7" w:rsidRPr="00AE46A4" w:rsidRDefault="00BE1EE7" w:rsidP="00BE1EE7">
      <w:pPr>
        <w:jc w:val="center"/>
        <w:rPr>
          <w:sz w:val="32"/>
          <w:szCs w:val="32"/>
        </w:rPr>
      </w:pPr>
    </w:p>
    <w:p w:rsidR="00BE1EE7" w:rsidRPr="00C0180E" w:rsidRDefault="00BE1EE7" w:rsidP="00BE1EE7">
      <w:pPr>
        <w:jc w:val="center"/>
        <w:rPr>
          <w:sz w:val="28"/>
          <w:szCs w:val="28"/>
        </w:rPr>
      </w:pPr>
    </w:p>
    <w:p w:rsidR="00BE1EE7" w:rsidRPr="00C0180E" w:rsidRDefault="00BE1EE7" w:rsidP="00866EF3">
      <w:pPr>
        <w:rPr>
          <w:sz w:val="28"/>
          <w:szCs w:val="28"/>
        </w:rPr>
      </w:pPr>
    </w:p>
    <w:p w:rsidR="00BE1EE7" w:rsidRPr="00C0180E" w:rsidRDefault="00BE1EE7" w:rsidP="00BE1EE7">
      <w:pPr>
        <w:jc w:val="center"/>
        <w:rPr>
          <w:sz w:val="28"/>
          <w:szCs w:val="28"/>
        </w:rPr>
      </w:pPr>
      <w:r w:rsidRPr="00C0180E">
        <w:rPr>
          <w:sz w:val="28"/>
          <w:szCs w:val="28"/>
        </w:rPr>
        <w:t>Петрозаводск 20</w:t>
      </w:r>
      <w:r>
        <w:rPr>
          <w:sz w:val="28"/>
          <w:szCs w:val="28"/>
        </w:rPr>
        <w:t>23</w:t>
      </w:r>
    </w:p>
    <w:p w:rsidR="00BE1EE7" w:rsidRDefault="00BE1EE7" w:rsidP="00BE1EE7">
      <w:pPr>
        <w:jc w:val="both"/>
        <w:rPr>
          <w:sz w:val="28"/>
          <w:szCs w:val="28"/>
        </w:rPr>
      </w:pPr>
      <w:r w:rsidRPr="00C0180E">
        <w:rPr>
          <w:sz w:val="28"/>
          <w:szCs w:val="28"/>
        </w:rPr>
        <w:br w:type="page"/>
      </w:r>
    </w:p>
    <w:p w:rsidR="00BE1EE7" w:rsidRPr="0094647C" w:rsidRDefault="00BE1EE7" w:rsidP="00BE1E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u w:val="single"/>
        </w:rPr>
      </w:pPr>
      <w:r w:rsidRPr="0094647C">
        <w:rPr>
          <w:sz w:val="24"/>
          <w:szCs w:val="24"/>
          <w:u w:val="single"/>
        </w:rPr>
        <w:lastRenderedPageBreak/>
        <w:t xml:space="preserve">Разработчики: </w:t>
      </w:r>
      <w:r w:rsidRPr="0094647C">
        <w:rPr>
          <w:u w:val="single"/>
        </w:rPr>
        <w:t>Степанов Олег Николаевич, преподаватель ОБЖ ГАПОУ РК «Петрозаводский техникум городского хозяйства»</w:t>
      </w:r>
    </w:p>
    <w:p w:rsidR="00BE1EE7" w:rsidRDefault="00BE1EE7" w:rsidP="00BE1EE7">
      <w:pPr>
        <w:jc w:val="center"/>
        <w:rPr>
          <w:sz w:val="28"/>
          <w:szCs w:val="28"/>
        </w:rPr>
      </w:pPr>
    </w:p>
    <w:p w:rsidR="00BE1EE7" w:rsidRDefault="00BE1EE7" w:rsidP="00BE1EE7">
      <w:pPr>
        <w:jc w:val="center"/>
        <w:rPr>
          <w:sz w:val="28"/>
          <w:szCs w:val="28"/>
        </w:rPr>
      </w:pPr>
    </w:p>
    <w:p w:rsidR="00BE1EE7" w:rsidRPr="0056468E" w:rsidRDefault="00BE1EE7" w:rsidP="00BE1E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rPr>
      </w:pPr>
      <w:r w:rsidRPr="0056468E">
        <w:rPr>
          <w:i/>
        </w:rPr>
        <w:t xml:space="preserve">© ГАПОУ РК «Петрозаводский техникум городского хозяйства»  </w:t>
      </w:r>
    </w:p>
    <w:p w:rsidR="00BE1EE7" w:rsidRDefault="00BE1EE7" w:rsidP="00BE1EE7">
      <w:pPr>
        <w:jc w:val="center"/>
        <w:rPr>
          <w:sz w:val="28"/>
          <w:szCs w:val="28"/>
        </w:rPr>
      </w:pPr>
    </w:p>
    <w:p w:rsidR="00BE1EE7" w:rsidRDefault="00BE1EE7" w:rsidP="00BE1EE7">
      <w:pPr>
        <w:jc w:val="center"/>
        <w:rPr>
          <w:b/>
          <w:sz w:val="28"/>
          <w:szCs w:val="28"/>
        </w:rPr>
      </w:pPr>
    </w:p>
    <w:p w:rsidR="00BE1EE7" w:rsidRDefault="00BE1EE7" w:rsidP="00BE1EE7">
      <w:pPr>
        <w:jc w:val="center"/>
        <w:rPr>
          <w:b/>
          <w:sz w:val="28"/>
          <w:szCs w:val="28"/>
        </w:rPr>
      </w:pPr>
    </w:p>
    <w:p w:rsidR="00BE1EE7" w:rsidRPr="00C0180E" w:rsidRDefault="00BE1EE7" w:rsidP="00BE1EE7">
      <w:pPr>
        <w:jc w:val="center"/>
        <w:rPr>
          <w:b/>
          <w:sz w:val="28"/>
          <w:szCs w:val="28"/>
        </w:rPr>
      </w:pPr>
      <w:r w:rsidRPr="00C0180E">
        <w:rPr>
          <w:b/>
          <w:sz w:val="28"/>
          <w:szCs w:val="28"/>
        </w:rPr>
        <w:t>Паспорт</w:t>
      </w:r>
    </w:p>
    <w:p w:rsidR="00BE1EE7" w:rsidRPr="00C0180E" w:rsidRDefault="00BE1EE7" w:rsidP="00BE1EE7">
      <w:pPr>
        <w:jc w:val="center"/>
        <w:rPr>
          <w:b/>
          <w:sz w:val="28"/>
          <w:szCs w:val="28"/>
        </w:rPr>
      </w:pPr>
      <w:r w:rsidRPr="00C0180E">
        <w:rPr>
          <w:b/>
          <w:sz w:val="28"/>
          <w:szCs w:val="28"/>
        </w:rPr>
        <w:t>фонда оценочных средств</w:t>
      </w:r>
    </w:p>
    <w:p w:rsidR="00BE1EE7" w:rsidRPr="0094647C" w:rsidRDefault="00BE1EE7"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b/>
          <w:sz w:val="28"/>
          <w:szCs w:val="28"/>
          <w:u w:val="single"/>
        </w:rPr>
      </w:pPr>
      <w:r w:rsidRPr="00C0180E">
        <w:rPr>
          <w:b/>
          <w:sz w:val="28"/>
          <w:szCs w:val="28"/>
        </w:rPr>
        <w:t xml:space="preserve">по </w:t>
      </w:r>
      <w:r>
        <w:rPr>
          <w:b/>
          <w:sz w:val="28"/>
          <w:szCs w:val="28"/>
        </w:rPr>
        <w:t>дисциплине</w:t>
      </w:r>
      <w:r w:rsidR="00866EF3">
        <w:rPr>
          <w:b/>
          <w:sz w:val="36"/>
          <w:szCs w:val="36"/>
          <w:u w:val="single"/>
        </w:rPr>
        <w:t xml:space="preserve"> </w:t>
      </w:r>
      <w:r w:rsidRPr="00866EF3">
        <w:rPr>
          <w:b/>
          <w:sz w:val="28"/>
          <w:szCs w:val="28"/>
        </w:rPr>
        <w:t>ОД.10 Основы безопасности жизнедеятельности</w:t>
      </w:r>
      <w:r w:rsidRPr="0094647C">
        <w:rPr>
          <w:b/>
          <w:sz w:val="28"/>
          <w:szCs w:val="28"/>
          <w:u w:val="single"/>
        </w:rPr>
        <w:t xml:space="preserve"> </w:t>
      </w:r>
    </w:p>
    <w:p w:rsidR="00BE1EE7" w:rsidRDefault="00BE1EE7" w:rsidP="00BE1EE7">
      <w:pPr>
        <w:jc w:val="center"/>
        <w:rPr>
          <w:sz w:val="28"/>
          <w:szCs w:val="28"/>
          <w:lang w:eastAsia="ru-RU"/>
        </w:rPr>
      </w:pPr>
    </w:p>
    <w:p w:rsidR="00BE1EE7" w:rsidRPr="0027464E" w:rsidRDefault="00BE1EE7" w:rsidP="00BE1EE7">
      <w:pPr>
        <w:jc w:val="both"/>
      </w:pPr>
      <w:r w:rsidRPr="009B017B">
        <w:rPr>
          <w:sz w:val="24"/>
          <w:szCs w:val="24"/>
          <w:lang w:eastAsia="ru-RU"/>
        </w:rPr>
        <w:t xml:space="preserve">Фонд оценочных средств (далее - ФОС) разработан в соответствиями с требованиями </w:t>
      </w:r>
      <w:r w:rsidRPr="009B017B">
        <w:rPr>
          <w:b/>
          <w:bCs/>
          <w:i/>
          <w:iCs/>
          <w:sz w:val="24"/>
          <w:szCs w:val="24"/>
        </w:rPr>
        <w:t>Федерального государственного образовательного стандарта среднего общего образования, утвержденного Приказом Минобрнауки России от 18 мая 2022 г. № 340 «Об утверждении Федерального государственного образовательного стандарта среднего общего образования» (далее - ФГОС СОО),</w:t>
      </w:r>
      <w:r w:rsidRPr="009B017B">
        <w:rPr>
          <w:sz w:val="24"/>
          <w:szCs w:val="24"/>
        </w:rPr>
        <w:t xml:space="preserve"> </w:t>
      </w:r>
      <w:r w:rsidRPr="009B017B">
        <w:rPr>
          <w:sz w:val="24"/>
          <w:szCs w:val="24"/>
          <w:lang w:eastAsia="ru-RU"/>
        </w:rPr>
        <w:t xml:space="preserve"> и предназначен для контроля и оценки образовательных достижений обучающихся, освоивших программу учебной дисциплины/курса/ </w:t>
      </w:r>
      <w:r w:rsidRPr="0027464E">
        <w:t xml:space="preserve">ОД. 10 Основы безопасности жизнедеятельности является частью программы подготовки специалистов среднего звена по специальности </w:t>
      </w:r>
      <w:r w:rsidRPr="00043A4F">
        <w:rPr>
          <w:b/>
        </w:rPr>
        <w:t>08.02.14 Эксплуатация и обслуживание многоквартирного дома</w:t>
      </w:r>
      <w:r>
        <w:rPr>
          <w:b/>
        </w:rPr>
        <w:t xml:space="preserve"> </w:t>
      </w:r>
      <w:r w:rsidRPr="0027464E">
        <w:t xml:space="preserve"> (технического профиля), реализуемой на базе основного общего образования.</w:t>
      </w:r>
    </w:p>
    <w:p w:rsidR="00BE1EE7" w:rsidRPr="009B017B" w:rsidRDefault="00BE1EE7"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07"/>
        <w:jc w:val="both"/>
        <w:rPr>
          <w:i/>
          <w:sz w:val="24"/>
          <w:szCs w:val="24"/>
          <w:lang w:eastAsia="ru-RU"/>
        </w:rPr>
      </w:pPr>
      <w:r>
        <w:rPr>
          <w:b/>
          <w:bCs/>
          <w:i/>
          <w:color w:val="000000"/>
          <w:sz w:val="24"/>
          <w:szCs w:val="24"/>
        </w:rPr>
        <w:t xml:space="preserve"> </w:t>
      </w:r>
      <w:r w:rsidRPr="009B017B">
        <w:rPr>
          <w:sz w:val="24"/>
          <w:szCs w:val="24"/>
          <w:lang w:eastAsia="ru-RU"/>
        </w:rPr>
        <w:t xml:space="preserve">ФОС включает контрольные материалы для проведения промежуточной аттестации в форме </w:t>
      </w:r>
      <w:r w:rsidRPr="009B017B">
        <w:rPr>
          <w:i/>
          <w:sz w:val="24"/>
          <w:szCs w:val="24"/>
          <w:lang w:eastAsia="ru-RU"/>
        </w:rPr>
        <w:t>дифференцированного зачета</w:t>
      </w:r>
    </w:p>
    <w:p w:rsidR="00BE1EE7" w:rsidRDefault="00BE1EE7"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i/>
          <w:sz w:val="28"/>
          <w:szCs w:val="28"/>
          <w:lang w:eastAsia="ru-RU"/>
        </w:rPr>
      </w:pPr>
    </w:p>
    <w:p w:rsidR="00BE1EE7" w:rsidRDefault="00BE1EE7"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i/>
          <w:sz w:val="28"/>
          <w:szCs w:val="28"/>
          <w:lang w:eastAsia="ru-RU"/>
        </w:rPr>
      </w:pPr>
    </w:p>
    <w:p w:rsidR="00BE1EE7" w:rsidRDefault="00BE1EE7"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i/>
          <w:sz w:val="28"/>
          <w:szCs w:val="28"/>
          <w:lang w:eastAsia="ru-RU"/>
        </w:rPr>
      </w:pPr>
    </w:p>
    <w:p w:rsidR="00BE1EE7" w:rsidRDefault="00BE1EE7"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sz w:val="28"/>
          <w:szCs w:val="28"/>
          <w:lang w:eastAsia="ru-RU"/>
        </w:rPr>
      </w:pPr>
    </w:p>
    <w:p w:rsidR="00BE1EE7" w:rsidRDefault="00BE1EE7" w:rsidP="00BE1EE7">
      <w:pPr>
        <w:jc w:val="center"/>
        <w:rPr>
          <w:b/>
          <w:sz w:val="28"/>
          <w:szCs w:val="28"/>
        </w:rPr>
      </w:pPr>
    </w:p>
    <w:p w:rsidR="00BE1EE7" w:rsidRDefault="00BE1EE7" w:rsidP="00BE1EE7">
      <w:pPr>
        <w:jc w:val="center"/>
        <w:rPr>
          <w:b/>
          <w:sz w:val="28"/>
          <w:szCs w:val="28"/>
        </w:rPr>
      </w:pPr>
      <w:r w:rsidRPr="003D2ECB">
        <w:rPr>
          <w:b/>
          <w:sz w:val="28"/>
          <w:szCs w:val="28"/>
        </w:rPr>
        <w:t>Перечень оценочных средств</w:t>
      </w:r>
    </w:p>
    <w:p w:rsidR="00BE1EE7" w:rsidRDefault="00BE1EE7"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06780">
        <w:t>Особое значение дисциплина имеет при формировании и развитии ОК и ПК</w:t>
      </w:r>
    </w:p>
    <w:p w:rsidR="00BE1EE7" w:rsidRDefault="00BE1EE7"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9"/>
        <w:gridCol w:w="3094"/>
        <w:gridCol w:w="3380"/>
      </w:tblGrid>
      <w:tr w:rsidR="00BE1EE7" w:rsidTr="00BE1EE7">
        <w:tc>
          <w:tcPr>
            <w:tcW w:w="2660" w:type="dxa"/>
            <w:vMerge w:val="restart"/>
            <w:shd w:val="clear" w:color="auto" w:fill="auto"/>
          </w:tcPr>
          <w:p w:rsidR="00BE1EE7" w:rsidRDefault="00BE1EE7"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2713B">
              <w:t>Код и наименование формируемых компетенций</w:t>
            </w:r>
          </w:p>
        </w:tc>
        <w:tc>
          <w:tcPr>
            <w:tcW w:w="12388" w:type="dxa"/>
            <w:gridSpan w:val="2"/>
            <w:shd w:val="clear" w:color="auto" w:fill="auto"/>
          </w:tcPr>
          <w:p w:rsidR="00BE1EE7" w:rsidRDefault="00BE1EE7"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2713B">
              <w:t>Планируемые результаты освоения дисциплины</w:t>
            </w:r>
          </w:p>
        </w:tc>
      </w:tr>
      <w:tr w:rsidR="00BE1EE7" w:rsidTr="00BE1EE7">
        <w:tc>
          <w:tcPr>
            <w:tcW w:w="2660" w:type="dxa"/>
            <w:vMerge/>
            <w:shd w:val="clear" w:color="auto" w:fill="auto"/>
          </w:tcPr>
          <w:p w:rsidR="00BE1EE7" w:rsidRDefault="00BE1EE7"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c>
          <w:tcPr>
            <w:tcW w:w="6088" w:type="dxa"/>
            <w:shd w:val="clear" w:color="auto" w:fill="auto"/>
          </w:tcPr>
          <w:p w:rsidR="00BE1EE7" w:rsidRDefault="00BE1EE7"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2713B">
              <w:t>Общие</w:t>
            </w:r>
          </w:p>
          <w:p w:rsidR="00BE1EE7" w:rsidRDefault="00BE1EE7"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9A6646">
              <w:t xml:space="preserve">(из </w:t>
            </w:r>
            <w:r>
              <w:t xml:space="preserve">ФГОС СОО </w:t>
            </w:r>
            <w:r w:rsidRPr="009A6646">
              <w:t>и Программы воспитания ОПОП)</w:t>
            </w:r>
          </w:p>
        </w:tc>
        <w:tc>
          <w:tcPr>
            <w:tcW w:w="6300" w:type="dxa"/>
            <w:shd w:val="clear" w:color="auto" w:fill="auto"/>
          </w:tcPr>
          <w:p w:rsidR="00BE1EE7" w:rsidRDefault="00BE1EE7" w:rsidP="00BE1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E2713B">
              <w:t>Дисциплинарные (предметные)</w:t>
            </w:r>
          </w:p>
        </w:tc>
      </w:tr>
      <w:tr w:rsidR="00BE1EE7" w:rsidTr="00BE1EE7">
        <w:tc>
          <w:tcPr>
            <w:tcW w:w="2660" w:type="dxa"/>
            <w:shd w:val="clear" w:color="auto" w:fill="auto"/>
          </w:tcPr>
          <w:p w:rsidR="00BE1EE7" w:rsidRPr="006B57D6" w:rsidRDefault="00BE1EE7" w:rsidP="00BE1EE7">
            <w:pPr>
              <w:widowControl w:val="0"/>
              <w:ind w:left="177"/>
              <w:rPr>
                <w:b/>
              </w:rPr>
            </w:pPr>
            <w:r w:rsidRPr="006B57D6">
              <w:t xml:space="preserve">ОК 01. Выбирать способы решения задач профессиональной деятельности применительно </w:t>
            </w:r>
            <w:r w:rsidRPr="006B57D6">
              <w:br/>
              <w:t>к различным контекстам</w:t>
            </w:r>
          </w:p>
        </w:tc>
        <w:tc>
          <w:tcPr>
            <w:tcW w:w="6088" w:type="dxa"/>
            <w:shd w:val="clear" w:color="auto" w:fill="auto"/>
          </w:tcPr>
          <w:p w:rsidR="00BE1EE7" w:rsidRPr="006B57D6" w:rsidRDefault="00BE1EE7" w:rsidP="00BE1EE7">
            <w:pPr>
              <w:jc w:val="both"/>
              <w:rPr>
                <w:shd w:val="clear" w:color="auto" w:fill="FFFFFF"/>
              </w:rPr>
            </w:pPr>
            <w:r w:rsidRPr="006B57D6">
              <w:rPr>
                <w:shd w:val="clear" w:color="auto" w:fill="FFFFFF"/>
              </w:rPr>
              <w:t>В части трудового воспитания:</w:t>
            </w:r>
          </w:p>
          <w:p w:rsidR="00BE1EE7" w:rsidRPr="006B57D6" w:rsidRDefault="00BE1EE7" w:rsidP="00BE1EE7">
            <w:pPr>
              <w:jc w:val="both"/>
            </w:pPr>
            <w:r w:rsidRPr="006B57D6">
              <w:rPr>
                <w:shd w:val="clear" w:color="auto" w:fill="FFFFFF"/>
              </w:rPr>
              <w:t>- готовность к труду, осознание ценности мастерства, трудолюбие;</w:t>
            </w:r>
            <w:r w:rsidRPr="006B57D6">
              <w:rPr>
                <w:iCs/>
              </w:rPr>
              <w:t xml:space="preserve"> </w:t>
            </w:r>
          </w:p>
          <w:p w:rsidR="00BE1EE7" w:rsidRPr="006B57D6" w:rsidRDefault="00BE1EE7" w:rsidP="00BE1EE7">
            <w:pPr>
              <w:jc w:val="both"/>
            </w:pPr>
            <w:r w:rsidRPr="006B57D6">
              <w:rPr>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6B57D6">
              <w:rPr>
                <w:iCs/>
              </w:rPr>
              <w:t xml:space="preserve"> </w:t>
            </w:r>
          </w:p>
          <w:p w:rsidR="00BE1EE7" w:rsidRPr="006B57D6" w:rsidRDefault="00BE1EE7" w:rsidP="00BE1EE7">
            <w:pPr>
              <w:jc w:val="both"/>
              <w:rPr>
                <w:strike/>
                <w:shd w:val="clear" w:color="auto" w:fill="FFFFFF"/>
              </w:rPr>
            </w:pPr>
            <w:r w:rsidRPr="006B57D6">
              <w:rPr>
                <w:shd w:val="clear" w:color="auto" w:fill="FFFFFF"/>
              </w:rPr>
              <w:t>- интерес к различным сферам профессиональной деятельности,</w:t>
            </w:r>
          </w:p>
          <w:p w:rsidR="00BE1EE7" w:rsidRPr="006B57D6" w:rsidRDefault="00BE1EE7" w:rsidP="00BE1EE7">
            <w:pPr>
              <w:jc w:val="both"/>
              <w:rPr>
                <w:rStyle w:val="dt-m"/>
                <w:shd w:val="clear" w:color="auto" w:fill="FFFFFF"/>
              </w:rPr>
            </w:pPr>
            <w:r w:rsidRPr="006B57D6">
              <w:rPr>
                <w:shd w:val="clear" w:color="auto" w:fill="FFFFFF"/>
              </w:rPr>
              <w:t>Овладение универсальными учебными познавательными действиями:</w:t>
            </w:r>
          </w:p>
          <w:p w:rsidR="00BE1EE7" w:rsidRPr="006B57D6" w:rsidRDefault="00BE1EE7" w:rsidP="00BE1EE7">
            <w:pPr>
              <w:jc w:val="both"/>
              <w:rPr>
                <w:shd w:val="clear" w:color="auto" w:fill="FFFFFF"/>
              </w:rPr>
            </w:pPr>
            <w:r w:rsidRPr="006B57D6">
              <w:rPr>
                <w:rStyle w:val="dt-m"/>
                <w:shd w:val="clear" w:color="auto" w:fill="FFFFFF"/>
              </w:rPr>
              <w:t xml:space="preserve"> а) </w:t>
            </w:r>
            <w:r w:rsidRPr="006B57D6">
              <w:rPr>
                <w:shd w:val="clear" w:color="auto" w:fill="FFFFFF"/>
              </w:rPr>
              <w:t>базовые логические действия:</w:t>
            </w:r>
          </w:p>
          <w:p w:rsidR="00BE1EE7" w:rsidRPr="006B57D6" w:rsidRDefault="00BE1EE7" w:rsidP="00BE1EE7">
            <w:pPr>
              <w:jc w:val="both"/>
            </w:pPr>
            <w:r w:rsidRPr="006B57D6">
              <w:rPr>
                <w:shd w:val="clear" w:color="auto" w:fill="FFFFFF"/>
              </w:rPr>
              <w:t xml:space="preserve">- самостоятельно формулировать и актуализировать проблему, рассматривать ее всесторонне; </w:t>
            </w:r>
          </w:p>
          <w:p w:rsidR="00BE1EE7" w:rsidRPr="006B57D6" w:rsidRDefault="00BE1EE7" w:rsidP="00BE1EE7">
            <w:pPr>
              <w:pStyle w:val="dt-p"/>
              <w:shd w:val="clear" w:color="auto" w:fill="FFFFFF"/>
              <w:spacing w:before="0" w:beforeAutospacing="0" w:after="0" w:afterAutospacing="0"/>
              <w:jc w:val="both"/>
              <w:textAlignment w:val="baseline"/>
            </w:pPr>
            <w:r w:rsidRPr="006B57D6">
              <w:t xml:space="preserve">- устанавливать существенный признак или основания для сравнения, классификации и обобщения; </w:t>
            </w:r>
          </w:p>
          <w:p w:rsidR="00BE1EE7" w:rsidRPr="006B57D6" w:rsidRDefault="00BE1EE7" w:rsidP="00BE1EE7">
            <w:pPr>
              <w:pStyle w:val="dt-p"/>
              <w:shd w:val="clear" w:color="auto" w:fill="FFFFFF"/>
              <w:spacing w:before="0" w:beforeAutospacing="0" w:after="0" w:afterAutospacing="0"/>
              <w:jc w:val="both"/>
              <w:textAlignment w:val="baseline"/>
            </w:pPr>
            <w:r w:rsidRPr="006B57D6">
              <w:t>- определять цели деятельности, задавать параметры и критерии их достижения;</w:t>
            </w:r>
          </w:p>
          <w:p w:rsidR="00BE1EE7" w:rsidRPr="006B57D6" w:rsidRDefault="00BE1EE7" w:rsidP="00BE1EE7">
            <w:pPr>
              <w:pStyle w:val="dt-p"/>
              <w:shd w:val="clear" w:color="auto" w:fill="FFFFFF"/>
              <w:spacing w:before="0" w:beforeAutospacing="0" w:after="0" w:afterAutospacing="0"/>
              <w:jc w:val="both"/>
              <w:textAlignment w:val="baseline"/>
            </w:pPr>
            <w:r w:rsidRPr="006B57D6">
              <w:t xml:space="preserve">- выявлять закономерности и противоречия в рассматриваемых явлениях; </w:t>
            </w:r>
          </w:p>
          <w:p w:rsidR="00BE1EE7" w:rsidRPr="006B57D6" w:rsidRDefault="00BE1EE7" w:rsidP="00BE1EE7">
            <w:pPr>
              <w:pStyle w:val="dt-p"/>
              <w:shd w:val="clear" w:color="auto" w:fill="FFFFFF"/>
              <w:spacing w:before="0" w:beforeAutospacing="0" w:after="0" w:afterAutospacing="0"/>
              <w:jc w:val="both"/>
              <w:textAlignment w:val="baseline"/>
            </w:pPr>
            <w:r w:rsidRPr="006B57D6">
              <w:lastRenderedPageBreak/>
              <w:t>- вносить коррективы в деятельность, оценивать соответствие результатов целям, оценивать риски последствий деятельности;</w:t>
            </w:r>
            <w:r w:rsidRPr="006B57D6">
              <w:rPr>
                <w:iCs/>
              </w:rPr>
              <w:t xml:space="preserve"> </w:t>
            </w:r>
          </w:p>
          <w:p w:rsidR="00BE1EE7" w:rsidRPr="006B57D6" w:rsidRDefault="00BE1EE7" w:rsidP="00BE1EE7">
            <w:pPr>
              <w:jc w:val="both"/>
            </w:pPr>
            <w:r w:rsidRPr="006B57D6">
              <w:t>- развивать креативное мышление при решении жизненных проблем</w:t>
            </w:r>
            <w:r w:rsidRPr="006B57D6">
              <w:rPr>
                <w:iCs/>
              </w:rPr>
              <w:t xml:space="preserve"> </w:t>
            </w:r>
          </w:p>
          <w:p w:rsidR="00BE1EE7" w:rsidRPr="006B57D6" w:rsidRDefault="00BE1EE7" w:rsidP="00BE1EE7">
            <w:pPr>
              <w:jc w:val="both"/>
              <w:rPr>
                <w:shd w:val="clear" w:color="auto" w:fill="FFFFFF"/>
              </w:rPr>
            </w:pPr>
            <w:r w:rsidRPr="006B57D6">
              <w:rPr>
                <w:rStyle w:val="dt-m"/>
                <w:shd w:val="clear" w:color="auto" w:fill="FFFFFF"/>
              </w:rPr>
              <w:t>б)</w:t>
            </w:r>
            <w:r w:rsidRPr="006B57D6">
              <w:rPr>
                <w:shd w:val="clear" w:color="auto" w:fill="FFFFFF"/>
              </w:rPr>
              <w:t> базовые исследовательские действия:</w:t>
            </w:r>
          </w:p>
          <w:p w:rsidR="00BE1EE7" w:rsidRPr="006B57D6" w:rsidRDefault="00BE1EE7" w:rsidP="00BE1EE7">
            <w:pPr>
              <w:shd w:val="clear" w:color="auto" w:fill="FFFFFF"/>
              <w:jc w:val="both"/>
              <w:textAlignment w:val="baseline"/>
            </w:pPr>
            <w:r w:rsidRPr="006B57D6">
              <w:t>- владеть навыками учебно-исследовательской и проектной деятельности, навыками разрешения проблем;</w:t>
            </w:r>
            <w:r w:rsidRPr="006B57D6">
              <w:rPr>
                <w:iCs/>
              </w:rPr>
              <w:t xml:space="preserve"> </w:t>
            </w:r>
          </w:p>
          <w:p w:rsidR="00BE1EE7" w:rsidRPr="006B57D6" w:rsidRDefault="00BE1EE7" w:rsidP="00BE1EE7">
            <w:pPr>
              <w:shd w:val="clear" w:color="auto" w:fill="FFFFFF"/>
              <w:jc w:val="both"/>
              <w:textAlignment w:val="baseline"/>
            </w:pPr>
            <w:r w:rsidRPr="006B57D6">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6B57D6">
              <w:rPr>
                <w:iCs/>
              </w:rPr>
              <w:t xml:space="preserve"> </w:t>
            </w:r>
          </w:p>
          <w:p w:rsidR="00BE1EE7" w:rsidRPr="006B57D6" w:rsidRDefault="00BE1EE7" w:rsidP="00BE1EE7">
            <w:pPr>
              <w:shd w:val="clear" w:color="auto" w:fill="FFFFFF"/>
              <w:jc w:val="both"/>
              <w:textAlignment w:val="baseline"/>
              <w:rPr>
                <w:iCs/>
              </w:rPr>
            </w:pPr>
            <w:r w:rsidRPr="006B57D6">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6B57D6">
              <w:rPr>
                <w:iCs/>
              </w:rPr>
              <w:t xml:space="preserve"> </w:t>
            </w:r>
          </w:p>
          <w:p w:rsidR="00BE1EE7" w:rsidRPr="006B57D6" w:rsidRDefault="00BE1EE7" w:rsidP="00BE1EE7">
            <w:pPr>
              <w:shd w:val="clear" w:color="auto" w:fill="FFFFFF"/>
              <w:jc w:val="both"/>
              <w:textAlignment w:val="baseline"/>
            </w:pPr>
            <w:r w:rsidRPr="006B57D6">
              <w:t>- уметь переносить знания в познавательную и практическую области жизнедеятельности;</w:t>
            </w:r>
          </w:p>
          <w:p w:rsidR="00BE1EE7" w:rsidRPr="006B57D6" w:rsidRDefault="00BE1EE7" w:rsidP="00BE1EE7">
            <w:pPr>
              <w:shd w:val="clear" w:color="auto" w:fill="FFFFFF"/>
              <w:jc w:val="both"/>
              <w:textAlignment w:val="baseline"/>
            </w:pPr>
            <w:r w:rsidRPr="006B57D6">
              <w:t>- уметь интегрировать знания из разных предметных областей;</w:t>
            </w:r>
            <w:r w:rsidRPr="006B57D6">
              <w:rPr>
                <w:iCs/>
              </w:rPr>
              <w:t xml:space="preserve"> </w:t>
            </w:r>
          </w:p>
          <w:p w:rsidR="00BE1EE7" w:rsidRPr="006B57D6" w:rsidRDefault="00BE1EE7" w:rsidP="00BE1EE7">
            <w:pPr>
              <w:shd w:val="clear" w:color="auto" w:fill="FFFFFF"/>
              <w:jc w:val="both"/>
              <w:textAlignment w:val="baseline"/>
            </w:pPr>
            <w:r w:rsidRPr="006B57D6">
              <w:t>- выдвигать новые идеи, предлагать оригинальные подходы и решения;</w:t>
            </w:r>
            <w:r w:rsidRPr="006B57D6">
              <w:rPr>
                <w:iCs/>
              </w:rPr>
              <w:t xml:space="preserve"> </w:t>
            </w:r>
          </w:p>
          <w:p w:rsidR="00BE1EE7" w:rsidRPr="006B57D6" w:rsidRDefault="00BE1EE7" w:rsidP="00BE1EE7">
            <w:pPr>
              <w:pStyle w:val="dt-p"/>
              <w:shd w:val="clear" w:color="auto" w:fill="FFFFFF"/>
              <w:spacing w:before="0" w:beforeAutospacing="0" w:after="0" w:afterAutospacing="0"/>
              <w:textAlignment w:val="baseline"/>
            </w:pPr>
            <w:r w:rsidRPr="006B57D6">
              <w:t xml:space="preserve">- способность их использования в познавательной и </w:t>
            </w:r>
            <w:r w:rsidRPr="006B57D6">
              <w:lastRenderedPageBreak/>
              <w:t xml:space="preserve">социальной практике </w:t>
            </w:r>
          </w:p>
        </w:tc>
        <w:tc>
          <w:tcPr>
            <w:tcW w:w="6300" w:type="dxa"/>
            <w:shd w:val="clear" w:color="auto" w:fill="auto"/>
          </w:tcPr>
          <w:p w:rsidR="00BE1EE7" w:rsidRPr="006B57D6" w:rsidRDefault="00BE1EE7" w:rsidP="00BE1EE7">
            <w:pPr>
              <w:ind w:left="57" w:right="57"/>
            </w:pPr>
            <w:r w:rsidRPr="006B57D6">
              <w:lastRenderedPageBreak/>
              <w:t>- сформировать представления о возможных источниках опасности в</w:t>
            </w:r>
          </w:p>
          <w:p w:rsidR="00BE1EE7" w:rsidRPr="006B57D6" w:rsidRDefault="00BE1EE7" w:rsidP="00BE1EE7">
            <w:pPr>
              <w:ind w:left="57" w:right="57"/>
            </w:pPr>
            <w:r w:rsidRPr="006B57D6">
              <w:t>различных ситуациях (в быту, транспорте, общественных местах, в природной</w:t>
            </w:r>
          </w:p>
          <w:p w:rsidR="00BE1EE7" w:rsidRPr="006B57D6" w:rsidRDefault="00BE1EE7" w:rsidP="00BE1EE7">
            <w:pPr>
              <w:ind w:left="57" w:right="57"/>
            </w:pPr>
            <w:r w:rsidRPr="006B57D6">
              <w:t>среде, в социуме, в цифровой среде); владение основными способами</w:t>
            </w:r>
          </w:p>
          <w:p w:rsidR="00BE1EE7" w:rsidRPr="006B57D6" w:rsidRDefault="00BE1EE7" w:rsidP="00BE1EE7">
            <w:pPr>
              <w:ind w:left="57" w:right="57"/>
            </w:pPr>
            <w:r w:rsidRPr="006B57D6">
              <w:t xml:space="preserve">предупреждения опасных и экстремальных ситуаций; </w:t>
            </w:r>
          </w:p>
          <w:p w:rsidR="00BE1EE7" w:rsidRPr="006B57D6" w:rsidRDefault="00BE1EE7" w:rsidP="00BE1EE7">
            <w:pPr>
              <w:ind w:left="57" w:right="57"/>
              <w:rPr>
                <w:b/>
                <w:sz w:val="28"/>
              </w:rPr>
            </w:pPr>
            <w:r w:rsidRPr="006B57D6">
              <w:t>- знать порядок действий в экстремальных и чрезвычайных ситуациях</w:t>
            </w:r>
          </w:p>
        </w:tc>
      </w:tr>
      <w:tr w:rsidR="00BE1EE7" w:rsidTr="00BE1EE7">
        <w:tc>
          <w:tcPr>
            <w:tcW w:w="2660" w:type="dxa"/>
            <w:shd w:val="clear" w:color="auto" w:fill="auto"/>
          </w:tcPr>
          <w:p w:rsidR="00BE1EE7" w:rsidRPr="006B57D6" w:rsidRDefault="00BE1EE7" w:rsidP="00BE1EE7">
            <w:pPr>
              <w:ind w:left="57" w:right="57"/>
              <w:jc w:val="both"/>
            </w:pPr>
            <w:r w:rsidRPr="006B57D6">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088" w:type="dxa"/>
            <w:shd w:val="clear" w:color="auto" w:fill="auto"/>
          </w:tcPr>
          <w:p w:rsidR="00BE1EE7" w:rsidRPr="006B57D6" w:rsidRDefault="00BE1EE7" w:rsidP="00BE1EE7">
            <w:pPr>
              <w:jc w:val="both"/>
              <w:rPr>
                <w:shd w:val="clear" w:color="auto" w:fill="FFFFFF"/>
              </w:rPr>
            </w:pPr>
            <w:r w:rsidRPr="006B57D6">
              <w:rPr>
                <w:shd w:val="clear" w:color="auto" w:fill="FFFFFF"/>
              </w:rPr>
              <w:t>В области ценности научного познания:</w:t>
            </w:r>
          </w:p>
          <w:p w:rsidR="00BE1EE7" w:rsidRPr="006B57D6" w:rsidRDefault="00BE1EE7" w:rsidP="00BE1EE7">
            <w:pPr>
              <w:jc w:val="both"/>
            </w:pPr>
            <w:r w:rsidRPr="006B57D6">
              <w:rPr>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6B57D6">
              <w:rPr>
                <w:iCs/>
              </w:rPr>
              <w:t xml:space="preserve"> </w:t>
            </w:r>
          </w:p>
          <w:p w:rsidR="00BE1EE7" w:rsidRPr="006B57D6" w:rsidRDefault="00BE1EE7" w:rsidP="00BE1EE7">
            <w:pPr>
              <w:jc w:val="both"/>
            </w:pPr>
            <w:r w:rsidRPr="006B57D6">
              <w:rPr>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BE1EE7" w:rsidRPr="006B57D6" w:rsidRDefault="00BE1EE7" w:rsidP="00BE1EE7">
            <w:pPr>
              <w:jc w:val="both"/>
              <w:rPr>
                <w:iCs/>
              </w:rPr>
            </w:pPr>
            <w:r w:rsidRPr="006B57D6">
              <w:rPr>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BE1EE7" w:rsidRPr="006B57D6" w:rsidRDefault="00BE1EE7" w:rsidP="00BE1EE7">
            <w:pPr>
              <w:jc w:val="both"/>
              <w:rPr>
                <w:rStyle w:val="dt-m"/>
                <w:shd w:val="clear" w:color="auto" w:fill="FFFFFF"/>
              </w:rPr>
            </w:pPr>
            <w:r w:rsidRPr="006B57D6">
              <w:rPr>
                <w:shd w:val="clear" w:color="auto" w:fill="FFFFFF"/>
              </w:rPr>
              <w:t>Овладение универсальными учебными познавательными действиями:</w:t>
            </w:r>
          </w:p>
          <w:p w:rsidR="00BE1EE7" w:rsidRPr="006B57D6" w:rsidRDefault="00BE1EE7" w:rsidP="00BE1EE7">
            <w:pPr>
              <w:shd w:val="clear" w:color="auto" w:fill="FFFFFF"/>
              <w:jc w:val="both"/>
              <w:textAlignment w:val="baseline"/>
            </w:pPr>
            <w:r w:rsidRPr="006B57D6">
              <w:t>в) работа с информацией:</w:t>
            </w:r>
          </w:p>
          <w:p w:rsidR="00BE1EE7" w:rsidRPr="006B57D6" w:rsidRDefault="00BE1EE7" w:rsidP="00BE1EE7">
            <w:pPr>
              <w:jc w:val="both"/>
            </w:pPr>
            <w:r w:rsidRPr="006B57D6">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E1EE7" w:rsidRPr="006B57D6" w:rsidRDefault="00BE1EE7" w:rsidP="00BE1EE7">
            <w:pPr>
              <w:jc w:val="both"/>
            </w:pPr>
            <w:r w:rsidRPr="006B57D6">
              <w:t xml:space="preserve">- создавать тексты в различных форматах с учетом назначения информации и целевой аудитории, выбирая оптимальную форму представления и </w:t>
            </w:r>
            <w:r w:rsidRPr="006B57D6">
              <w:lastRenderedPageBreak/>
              <w:t>визуализации;</w:t>
            </w:r>
          </w:p>
          <w:p w:rsidR="00BE1EE7" w:rsidRPr="006B57D6" w:rsidRDefault="00BE1EE7" w:rsidP="00BE1EE7">
            <w:pPr>
              <w:jc w:val="both"/>
            </w:pPr>
            <w:r w:rsidRPr="006B57D6">
              <w:t>- оценивать достоверность, легитимность информации, ее соответствие правовым и морально-этическим нормам;</w:t>
            </w:r>
            <w:r w:rsidRPr="006B57D6">
              <w:rPr>
                <w:shd w:val="clear" w:color="auto" w:fill="FFFFFF"/>
              </w:rPr>
              <w:t xml:space="preserve"> </w:t>
            </w:r>
          </w:p>
          <w:p w:rsidR="00BE1EE7" w:rsidRPr="006B57D6" w:rsidRDefault="00BE1EE7" w:rsidP="00BE1EE7">
            <w:pPr>
              <w:jc w:val="both"/>
            </w:pPr>
            <w:r w:rsidRPr="006B57D6">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BE1EE7" w:rsidRPr="006B57D6" w:rsidRDefault="00BE1EE7" w:rsidP="00BE1EE7">
            <w:pPr>
              <w:pStyle w:val="dt-p"/>
              <w:shd w:val="clear" w:color="auto" w:fill="FFFFFF"/>
              <w:spacing w:before="0" w:beforeAutospacing="0" w:after="0" w:afterAutospacing="0"/>
              <w:jc w:val="both"/>
              <w:textAlignment w:val="baseline"/>
            </w:pPr>
            <w:r w:rsidRPr="006B57D6">
              <w:t>- владеть навыками распознавания и защиты информации, информационной безопасности личности</w:t>
            </w:r>
            <w:r w:rsidRPr="006B57D6">
              <w:rPr>
                <w:shd w:val="clear" w:color="auto" w:fill="FFFFFF"/>
              </w:rPr>
              <w:t xml:space="preserve">; </w:t>
            </w:r>
            <w:r w:rsidRPr="006B57D6">
              <w:rPr>
                <w:iCs/>
              </w:rPr>
              <w:t xml:space="preserve"> </w:t>
            </w:r>
          </w:p>
        </w:tc>
        <w:tc>
          <w:tcPr>
            <w:tcW w:w="6300" w:type="dxa"/>
            <w:shd w:val="clear" w:color="auto" w:fill="auto"/>
          </w:tcPr>
          <w:p w:rsidR="00BE1EE7" w:rsidRPr="006B57D6" w:rsidRDefault="00BE1EE7" w:rsidP="00BE1EE7">
            <w:pPr>
              <w:ind w:left="57" w:right="57"/>
              <w:jc w:val="both"/>
            </w:pPr>
            <w:r w:rsidRPr="006B57D6">
              <w:lastRenderedPageBreak/>
              <w:t>- проявить нетерпимость к проявлениям насилия в социальном</w:t>
            </w:r>
          </w:p>
          <w:p w:rsidR="00BE1EE7" w:rsidRPr="006B57D6" w:rsidRDefault="00BE1EE7" w:rsidP="00BE1EE7">
            <w:pPr>
              <w:ind w:left="57" w:right="57"/>
              <w:jc w:val="both"/>
            </w:pPr>
            <w:r w:rsidRPr="006B57D6">
              <w:t xml:space="preserve">взаимодействии; </w:t>
            </w:r>
          </w:p>
          <w:p w:rsidR="00BE1EE7" w:rsidRPr="006B57D6" w:rsidRDefault="00BE1EE7" w:rsidP="00BE1EE7">
            <w:pPr>
              <w:ind w:left="57" w:right="57"/>
              <w:jc w:val="both"/>
            </w:pPr>
            <w:r w:rsidRPr="006B57D6">
              <w:t>- знать о способах безопасного поведения в цифровой среде;</w:t>
            </w:r>
          </w:p>
          <w:p w:rsidR="00BE1EE7" w:rsidRPr="006B57D6" w:rsidRDefault="00BE1EE7" w:rsidP="00BE1EE7">
            <w:pPr>
              <w:ind w:left="57" w:right="57"/>
              <w:jc w:val="both"/>
            </w:pPr>
            <w:r w:rsidRPr="006B57D6">
              <w:t xml:space="preserve">- уметь применять их на практике; </w:t>
            </w:r>
          </w:p>
          <w:p w:rsidR="00BE1EE7" w:rsidRPr="006B57D6" w:rsidRDefault="00BE1EE7" w:rsidP="00BE1EE7">
            <w:pPr>
              <w:ind w:left="57" w:right="57"/>
              <w:jc w:val="both"/>
            </w:pPr>
            <w:r w:rsidRPr="006B57D6">
              <w:t>- уметь распознавать опасности в цифровой</w:t>
            </w:r>
          </w:p>
          <w:p w:rsidR="00BE1EE7" w:rsidRPr="006B57D6" w:rsidRDefault="00BE1EE7" w:rsidP="00BE1EE7">
            <w:pPr>
              <w:ind w:left="57" w:right="57"/>
              <w:jc w:val="both"/>
            </w:pPr>
            <w:r w:rsidRPr="006B57D6">
              <w:t>среде (в том числе криминального характера, опасности вовлечения в</w:t>
            </w:r>
          </w:p>
          <w:p w:rsidR="00BE1EE7" w:rsidRPr="006B57D6" w:rsidRDefault="00BE1EE7" w:rsidP="00BE1EE7">
            <w:pPr>
              <w:ind w:left="57" w:right="57"/>
              <w:jc w:val="both"/>
              <w:rPr>
                <w:b/>
              </w:rPr>
            </w:pPr>
            <w:r w:rsidRPr="006B57D6">
              <w:t>деструктивную деятельность) и противодействовать им</w:t>
            </w:r>
          </w:p>
        </w:tc>
      </w:tr>
      <w:tr w:rsidR="00BE1EE7" w:rsidTr="00BE1EE7">
        <w:tc>
          <w:tcPr>
            <w:tcW w:w="2660" w:type="dxa"/>
            <w:shd w:val="clear" w:color="auto" w:fill="auto"/>
          </w:tcPr>
          <w:p w:rsidR="00BE1EE7" w:rsidRPr="006B57D6" w:rsidRDefault="00BE1EE7" w:rsidP="00BE1EE7">
            <w:pPr>
              <w:ind w:left="57" w:right="57"/>
              <w:jc w:val="both"/>
            </w:pPr>
            <w:r w:rsidRPr="006B57D6">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6088" w:type="dxa"/>
            <w:shd w:val="clear" w:color="auto" w:fill="auto"/>
          </w:tcPr>
          <w:p w:rsidR="00BE1EE7" w:rsidRPr="006B57D6" w:rsidRDefault="00BE1EE7" w:rsidP="00BE1EE7">
            <w:pPr>
              <w:tabs>
                <w:tab w:val="left" w:pos="182"/>
              </w:tabs>
              <w:jc w:val="both"/>
              <w:rPr>
                <w:shd w:val="clear" w:color="auto" w:fill="FFFFFF"/>
              </w:rPr>
            </w:pPr>
            <w:r w:rsidRPr="006B57D6">
              <w:rPr>
                <w:shd w:val="clear" w:color="auto" w:fill="FFFFFF"/>
              </w:rPr>
              <w:t xml:space="preserve"> В области духовно-нравственного воспитания:</w:t>
            </w:r>
          </w:p>
          <w:p w:rsidR="00BE1EE7" w:rsidRPr="006B57D6" w:rsidRDefault="00BE1EE7" w:rsidP="00BE1EE7">
            <w:pPr>
              <w:jc w:val="both"/>
              <w:rPr>
                <w:iCs/>
              </w:rPr>
            </w:pPr>
            <w:r w:rsidRPr="006B57D6">
              <w:rPr>
                <w:shd w:val="clear" w:color="auto" w:fill="FFFFFF"/>
              </w:rPr>
              <w:t>- сформированность нравственного сознания, этического поведения;</w:t>
            </w:r>
          </w:p>
          <w:p w:rsidR="00BE1EE7" w:rsidRPr="006B57D6" w:rsidRDefault="00BE1EE7" w:rsidP="00BE1EE7">
            <w:pPr>
              <w:jc w:val="both"/>
            </w:pPr>
            <w:r w:rsidRPr="006B57D6">
              <w:rPr>
                <w:shd w:val="clear" w:color="auto" w:fill="FFFFFF"/>
              </w:rPr>
              <w:t>- способность оценивать ситуацию и принимать осознанные решения, ориентируясь на морально-нравственные нормы и ценности;</w:t>
            </w:r>
          </w:p>
          <w:p w:rsidR="00BE1EE7" w:rsidRPr="006B57D6" w:rsidRDefault="00BE1EE7" w:rsidP="00BE1EE7">
            <w:pPr>
              <w:jc w:val="both"/>
            </w:pPr>
            <w:r w:rsidRPr="006B57D6">
              <w:rPr>
                <w:shd w:val="clear" w:color="auto" w:fill="FFFFFF"/>
              </w:rPr>
              <w:t>- осознание личного вклада в построение устойчивого будущего;</w:t>
            </w:r>
          </w:p>
          <w:p w:rsidR="00BE1EE7" w:rsidRPr="006B57D6" w:rsidRDefault="00BE1EE7" w:rsidP="00BE1EE7">
            <w:pPr>
              <w:jc w:val="both"/>
              <w:rPr>
                <w:shd w:val="clear" w:color="auto" w:fill="FFFFFF"/>
              </w:rPr>
            </w:pPr>
            <w:r w:rsidRPr="006B57D6">
              <w:rPr>
                <w:shd w:val="clear" w:color="auto" w:fill="FFFFFF"/>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w:t>
            </w:r>
            <w:r w:rsidRPr="006B57D6">
              <w:rPr>
                <w:shd w:val="clear" w:color="auto" w:fill="FFFFFF"/>
              </w:rPr>
              <w:lastRenderedPageBreak/>
              <w:t>соответствии с традициями народов России;</w:t>
            </w:r>
          </w:p>
          <w:p w:rsidR="00BE1EE7" w:rsidRPr="006B57D6" w:rsidRDefault="00BE1EE7" w:rsidP="00BE1EE7">
            <w:pPr>
              <w:shd w:val="clear" w:color="auto" w:fill="FFFFFF"/>
              <w:jc w:val="both"/>
              <w:textAlignment w:val="baseline"/>
            </w:pPr>
            <w:r w:rsidRPr="006B57D6">
              <w:t>Овладение универсальными регулятивными действиями:</w:t>
            </w:r>
          </w:p>
          <w:p w:rsidR="00BE1EE7" w:rsidRPr="006B57D6" w:rsidRDefault="00BE1EE7" w:rsidP="00BE1EE7">
            <w:pPr>
              <w:shd w:val="clear" w:color="auto" w:fill="FFFFFF"/>
              <w:jc w:val="both"/>
              <w:textAlignment w:val="baseline"/>
            </w:pPr>
            <w:r w:rsidRPr="006B57D6">
              <w:t>а) самоорганизация:</w:t>
            </w:r>
          </w:p>
          <w:p w:rsidR="00BE1EE7" w:rsidRPr="006B57D6" w:rsidRDefault="00BE1EE7" w:rsidP="00BE1EE7">
            <w:pPr>
              <w:shd w:val="clear" w:color="auto" w:fill="FFFFFF"/>
              <w:jc w:val="both"/>
              <w:textAlignment w:val="baseline"/>
            </w:pPr>
            <w:r w:rsidRPr="006B57D6">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E1EE7" w:rsidRPr="006B57D6" w:rsidRDefault="00BE1EE7" w:rsidP="00BE1EE7">
            <w:pPr>
              <w:shd w:val="clear" w:color="auto" w:fill="FFFFFF"/>
              <w:jc w:val="both"/>
              <w:textAlignment w:val="baseline"/>
            </w:pPr>
            <w:r w:rsidRPr="006B57D6">
              <w:t>- самостоятельно составлять план решения проблемы с учетом имеющихся ресурсов, собственных возможностей и предпочтений;</w:t>
            </w:r>
          </w:p>
          <w:p w:rsidR="00BE1EE7" w:rsidRPr="006B57D6" w:rsidRDefault="00BE1EE7" w:rsidP="00BE1EE7">
            <w:pPr>
              <w:shd w:val="clear" w:color="auto" w:fill="FFFFFF"/>
              <w:jc w:val="both"/>
              <w:textAlignment w:val="baseline"/>
            </w:pPr>
            <w:r w:rsidRPr="006B57D6">
              <w:t>- давать оценку новым ситуациям;</w:t>
            </w:r>
          </w:p>
          <w:p w:rsidR="00BE1EE7" w:rsidRPr="006B57D6" w:rsidRDefault="00BE1EE7" w:rsidP="00BE1EE7">
            <w:pPr>
              <w:jc w:val="both"/>
            </w:pPr>
            <w:r w:rsidRPr="006B57D6">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E1EE7" w:rsidRPr="006B57D6" w:rsidRDefault="00BE1EE7" w:rsidP="00BE1EE7">
            <w:pPr>
              <w:shd w:val="clear" w:color="auto" w:fill="FFFFFF"/>
              <w:jc w:val="both"/>
              <w:textAlignment w:val="baseline"/>
            </w:pPr>
            <w:r w:rsidRPr="006B57D6">
              <w:t>б) самоконтроль:</w:t>
            </w:r>
          </w:p>
          <w:p w:rsidR="00BE1EE7" w:rsidRPr="006B57D6" w:rsidRDefault="00BE1EE7" w:rsidP="00BE1EE7">
            <w:pPr>
              <w:shd w:val="clear" w:color="auto" w:fill="FFFFFF"/>
              <w:jc w:val="both"/>
              <w:textAlignment w:val="baseline"/>
            </w:pPr>
            <w:r w:rsidRPr="006B57D6">
              <w:t>использовать приемы рефлексии для оценки ситуации, выбора верного решения;</w:t>
            </w:r>
          </w:p>
          <w:p w:rsidR="00BE1EE7" w:rsidRPr="006B57D6" w:rsidRDefault="00BE1EE7" w:rsidP="00BE1EE7">
            <w:pPr>
              <w:jc w:val="both"/>
            </w:pPr>
            <w:r w:rsidRPr="006B57D6">
              <w:t>- уметь оценивать риски и своевременно принимать решения по их снижению;</w:t>
            </w:r>
          </w:p>
          <w:p w:rsidR="00BE1EE7" w:rsidRPr="006B57D6" w:rsidRDefault="00BE1EE7" w:rsidP="00BE1EE7">
            <w:pPr>
              <w:shd w:val="clear" w:color="auto" w:fill="FFFFFF"/>
              <w:jc w:val="both"/>
              <w:textAlignment w:val="baseline"/>
            </w:pPr>
            <w:r w:rsidRPr="006B57D6">
              <w:t>в) эмоциональный интеллект, предполагающий сформированность:</w:t>
            </w:r>
          </w:p>
          <w:p w:rsidR="00BE1EE7" w:rsidRPr="006B57D6" w:rsidRDefault="00BE1EE7" w:rsidP="00BE1EE7">
            <w:pPr>
              <w:shd w:val="clear" w:color="auto" w:fill="FFFFFF"/>
              <w:jc w:val="both"/>
              <w:textAlignment w:val="baseline"/>
            </w:pPr>
            <w:r w:rsidRPr="006B57D6">
              <w:t xml:space="preserve">внутренней мотивации, включающей стремление к достижению цели и успеху, </w:t>
            </w:r>
            <w:r w:rsidRPr="006B57D6">
              <w:lastRenderedPageBreak/>
              <w:t>оптимизм, инициативность, умение действовать, исходя из своих возможностей;</w:t>
            </w:r>
          </w:p>
          <w:p w:rsidR="00BE1EE7" w:rsidRPr="006B57D6" w:rsidRDefault="00BE1EE7" w:rsidP="00BE1EE7">
            <w:pPr>
              <w:shd w:val="clear" w:color="auto" w:fill="FFFFFF"/>
              <w:jc w:val="both"/>
              <w:textAlignment w:val="baseline"/>
            </w:pPr>
            <w:r w:rsidRPr="006B57D6">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E1EE7" w:rsidRPr="006B57D6" w:rsidRDefault="00BE1EE7" w:rsidP="00BE1EE7">
            <w:pPr>
              <w:pStyle w:val="dt-p"/>
              <w:shd w:val="clear" w:color="auto" w:fill="FFFFFF"/>
              <w:spacing w:before="0" w:beforeAutospacing="0" w:after="0" w:afterAutospacing="0"/>
              <w:jc w:val="both"/>
              <w:textAlignment w:val="baseline"/>
            </w:pPr>
            <w:r w:rsidRPr="006B57D6">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6300" w:type="dxa"/>
            <w:shd w:val="clear" w:color="auto" w:fill="auto"/>
          </w:tcPr>
          <w:p w:rsidR="00BE1EE7" w:rsidRPr="006B57D6" w:rsidRDefault="00BE1EE7" w:rsidP="00BE1EE7">
            <w:pPr>
              <w:ind w:left="57" w:right="57"/>
              <w:jc w:val="both"/>
            </w:pPr>
            <w:r w:rsidRPr="006B57D6">
              <w:lastRenderedPageBreak/>
              <w:t>- сформировать представления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BE1EE7" w:rsidRPr="006B57D6" w:rsidRDefault="00BE1EE7" w:rsidP="00BE1EE7">
            <w:pPr>
              <w:ind w:left="57" w:right="57"/>
              <w:jc w:val="both"/>
            </w:pPr>
            <w:r w:rsidRPr="006B57D6">
              <w:t xml:space="preserve">- владеть основами медицинских знаний: владеть приемами оказания первой помощи при неотложных состояниях; знать меры профилактики инфекционных и неинфекционных заболеваний, сохранения психического здоровья; сформировать представления о здоровом образе жизни и его роли в сохранении психического и физического здоровья, негативного отношения к </w:t>
            </w:r>
            <w:r w:rsidRPr="006B57D6">
              <w:lastRenderedPageBreak/>
              <w:t>вредным привычкам; знать о необходимых действиях при чрезвычайных ситуациях биолого-социального характера;</w:t>
            </w:r>
          </w:p>
          <w:p w:rsidR="00BE1EE7" w:rsidRPr="006B57D6" w:rsidRDefault="00BE1EE7" w:rsidP="00BE1EE7">
            <w:pPr>
              <w:ind w:left="57" w:right="57"/>
              <w:jc w:val="both"/>
            </w:pPr>
            <w:r w:rsidRPr="006B57D6">
              <w:t>- сформировать представления о роли России в современном мире;</w:t>
            </w:r>
          </w:p>
          <w:p w:rsidR="00BE1EE7" w:rsidRPr="006B57D6" w:rsidRDefault="00BE1EE7" w:rsidP="00BE1EE7">
            <w:pPr>
              <w:ind w:left="57" w:right="57"/>
              <w:jc w:val="both"/>
            </w:pPr>
            <w:r w:rsidRPr="006B57D6">
              <w:t>угрозах военного характера; роли Вооруженных Сил Российской Федерации в</w:t>
            </w:r>
          </w:p>
          <w:p w:rsidR="00BE1EE7" w:rsidRPr="006B57D6" w:rsidRDefault="00BE1EE7" w:rsidP="00BE1EE7">
            <w:pPr>
              <w:ind w:left="57" w:right="57"/>
              <w:jc w:val="both"/>
            </w:pPr>
            <w:r w:rsidRPr="006B57D6">
              <w:t>обеспечении мира; знать основы обороны государства и воинской службы;</w:t>
            </w:r>
          </w:p>
          <w:p w:rsidR="00BE1EE7" w:rsidRPr="006B57D6" w:rsidRDefault="00BE1EE7" w:rsidP="00BE1EE7">
            <w:pPr>
              <w:ind w:left="57" w:right="57"/>
              <w:jc w:val="both"/>
            </w:pPr>
            <w:r w:rsidRPr="006B57D6">
              <w:t>прав и обязанностей гражданина в области гражданской обороны; знать</w:t>
            </w:r>
          </w:p>
          <w:p w:rsidR="00BE1EE7" w:rsidRPr="006B57D6" w:rsidRDefault="00BE1EE7" w:rsidP="00BE1EE7">
            <w:pPr>
              <w:ind w:left="57" w:right="57"/>
              <w:jc w:val="both"/>
              <w:rPr>
                <w:highlight w:val="white"/>
              </w:rPr>
            </w:pPr>
            <w:r w:rsidRPr="006B57D6">
              <w:t>действия при сигналах гражданской обороны</w:t>
            </w:r>
          </w:p>
        </w:tc>
      </w:tr>
      <w:tr w:rsidR="00BE1EE7" w:rsidTr="00BE1EE7">
        <w:tc>
          <w:tcPr>
            <w:tcW w:w="2660" w:type="dxa"/>
            <w:shd w:val="clear" w:color="auto" w:fill="auto"/>
          </w:tcPr>
          <w:p w:rsidR="00BE1EE7" w:rsidRPr="006B57D6" w:rsidRDefault="00BE1EE7" w:rsidP="00BE1EE7">
            <w:pPr>
              <w:ind w:left="57" w:right="57"/>
              <w:jc w:val="both"/>
            </w:pPr>
            <w:r w:rsidRPr="006B57D6">
              <w:lastRenderedPageBreak/>
              <w:t>ОК 04. Эффективно взаимодействовать и работать в коллективе и команде</w:t>
            </w:r>
          </w:p>
        </w:tc>
        <w:tc>
          <w:tcPr>
            <w:tcW w:w="6088" w:type="dxa"/>
            <w:shd w:val="clear" w:color="auto" w:fill="auto"/>
          </w:tcPr>
          <w:p w:rsidR="00BE1EE7" w:rsidRPr="006B57D6" w:rsidRDefault="00BE1EE7" w:rsidP="00BE1EE7">
            <w:pPr>
              <w:jc w:val="both"/>
              <w:rPr>
                <w:shd w:val="clear" w:color="auto" w:fill="FFFFFF"/>
              </w:rPr>
            </w:pPr>
            <w:r w:rsidRPr="006B57D6">
              <w:rPr>
                <w:shd w:val="clear" w:color="auto" w:fill="FFFFFF"/>
              </w:rPr>
              <w:t>- готовность к саморазвитию, самостоятельности и самоопределению;</w:t>
            </w:r>
          </w:p>
          <w:p w:rsidR="00BE1EE7" w:rsidRPr="006B57D6" w:rsidRDefault="00BE1EE7" w:rsidP="00BE1EE7">
            <w:pPr>
              <w:pStyle w:val="dt-p"/>
              <w:shd w:val="clear" w:color="auto" w:fill="FFFFFF"/>
              <w:spacing w:before="0" w:beforeAutospacing="0" w:after="0" w:afterAutospacing="0"/>
              <w:jc w:val="both"/>
              <w:textAlignment w:val="baseline"/>
            </w:pPr>
            <w:r w:rsidRPr="006B57D6">
              <w:t>-овладение навыками учебно-исследовательской, проектной и социальной деятельности;</w:t>
            </w:r>
          </w:p>
          <w:p w:rsidR="00BE1EE7" w:rsidRPr="006B57D6" w:rsidRDefault="00BE1EE7" w:rsidP="00BE1EE7">
            <w:pPr>
              <w:shd w:val="clear" w:color="auto" w:fill="FFFFFF"/>
              <w:jc w:val="both"/>
              <w:textAlignment w:val="baseline"/>
            </w:pPr>
            <w:r w:rsidRPr="006B57D6">
              <w:t>Овладение универсальными коммуникативными действиями:</w:t>
            </w:r>
          </w:p>
          <w:p w:rsidR="00BE1EE7" w:rsidRPr="006B57D6" w:rsidRDefault="00BE1EE7" w:rsidP="00BE1EE7">
            <w:pPr>
              <w:shd w:val="clear" w:color="auto" w:fill="FFFFFF"/>
              <w:jc w:val="both"/>
              <w:textAlignment w:val="baseline"/>
            </w:pPr>
            <w:r w:rsidRPr="006B57D6">
              <w:t>б) совместная деятельность:</w:t>
            </w:r>
          </w:p>
          <w:p w:rsidR="00BE1EE7" w:rsidRPr="006B57D6" w:rsidRDefault="00BE1EE7" w:rsidP="00BE1EE7">
            <w:pPr>
              <w:shd w:val="clear" w:color="auto" w:fill="FFFFFF"/>
              <w:jc w:val="both"/>
              <w:textAlignment w:val="baseline"/>
            </w:pPr>
            <w:r w:rsidRPr="006B57D6">
              <w:t>- понимать и использовать преимущества командной и индивидуальной работы;</w:t>
            </w:r>
          </w:p>
          <w:p w:rsidR="00BE1EE7" w:rsidRPr="006B57D6" w:rsidRDefault="00BE1EE7" w:rsidP="00BE1EE7">
            <w:pPr>
              <w:shd w:val="clear" w:color="auto" w:fill="FFFFFF"/>
              <w:jc w:val="both"/>
              <w:textAlignment w:val="baseline"/>
            </w:pPr>
            <w:r w:rsidRPr="006B57D6">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BE1EE7" w:rsidRPr="006B57D6" w:rsidRDefault="00BE1EE7" w:rsidP="00BE1EE7">
            <w:pPr>
              <w:shd w:val="clear" w:color="auto" w:fill="FFFFFF"/>
              <w:jc w:val="both"/>
              <w:textAlignment w:val="baseline"/>
            </w:pPr>
            <w:r w:rsidRPr="006B57D6">
              <w:t xml:space="preserve">- координировать и выполнять работу в условиях </w:t>
            </w:r>
            <w:r w:rsidRPr="006B57D6">
              <w:lastRenderedPageBreak/>
              <w:t>реального, виртуального и комбинированного взаимодействия;</w:t>
            </w:r>
          </w:p>
          <w:p w:rsidR="00BE1EE7" w:rsidRPr="006B57D6" w:rsidRDefault="00BE1EE7" w:rsidP="00BE1EE7">
            <w:pPr>
              <w:jc w:val="both"/>
            </w:pPr>
            <w:r w:rsidRPr="006B57D6">
              <w:t>- осуществлять позитивное стратегическое поведение в различных ситуациях, проявлять творчество и воображение, быть инициативным</w:t>
            </w:r>
          </w:p>
          <w:p w:rsidR="00BE1EE7" w:rsidRPr="006B57D6" w:rsidRDefault="00BE1EE7" w:rsidP="00BE1EE7">
            <w:pPr>
              <w:shd w:val="clear" w:color="auto" w:fill="FFFFFF"/>
              <w:jc w:val="both"/>
              <w:textAlignment w:val="baseline"/>
            </w:pPr>
            <w:r w:rsidRPr="006B57D6">
              <w:t>Овладение универсальными регулятивными действиями:</w:t>
            </w:r>
          </w:p>
          <w:p w:rsidR="00BE1EE7" w:rsidRPr="006B57D6" w:rsidRDefault="00BE1EE7" w:rsidP="00BE1EE7">
            <w:pPr>
              <w:shd w:val="clear" w:color="auto" w:fill="FFFFFF"/>
              <w:jc w:val="both"/>
              <w:textAlignment w:val="baseline"/>
            </w:pPr>
            <w:r w:rsidRPr="006B57D6">
              <w:t>г) принятие себя и других людей:</w:t>
            </w:r>
          </w:p>
          <w:p w:rsidR="00BE1EE7" w:rsidRPr="006B57D6" w:rsidRDefault="00BE1EE7" w:rsidP="00BE1EE7">
            <w:pPr>
              <w:shd w:val="clear" w:color="auto" w:fill="FFFFFF"/>
              <w:jc w:val="both"/>
              <w:textAlignment w:val="baseline"/>
            </w:pPr>
            <w:r w:rsidRPr="006B57D6">
              <w:t>- принимать мотивы и аргументы других людей при анализе результатов деятельности;</w:t>
            </w:r>
          </w:p>
          <w:p w:rsidR="00BE1EE7" w:rsidRPr="006B57D6" w:rsidRDefault="00BE1EE7" w:rsidP="00BE1EE7">
            <w:pPr>
              <w:shd w:val="clear" w:color="auto" w:fill="FFFFFF"/>
              <w:jc w:val="both"/>
              <w:textAlignment w:val="baseline"/>
            </w:pPr>
            <w:r w:rsidRPr="006B57D6">
              <w:t>- признавать свое право и право других людей на ошибки;</w:t>
            </w:r>
          </w:p>
          <w:p w:rsidR="00BE1EE7" w:rsidRPr="006B57D6" w:rsidRDefault="00BE1EE7" w:rsidP="00BE1EE7">
            <w:pPr>
              <w:widowControl w:val="0"/>
              <w:jc w:val="both"/>
              <w:rPr>
                <w:shd w:val="clear" w:color="auto" w:fill="FFFFFF"/>
              </w:rPr>
            </w:pPr>
            <w:r w:rsidRPr="006B57D6">
              <w:t>- развивать способность понимать мир с позиции другого человека</w:t>
            </w:r>
          </w:p>
        </w:tc>
        <w:tc>
          <w:tcPr>
            <w:tcW w:w="6300" w:type="dxa"/>
            <w:shd w:val="clear" w:color="auto" w:fill="auto"/>
          </w:tcPr>
          <w:p w:rsidR="00BE1EE7" w:rsidRPr="006B57D6" w:rsidRDefault="00BE1EE7" w:rsidP="00BE1EE7">
            <w:pPr>
              <w:ind w:left="57" w:right="57"/>
              <w:jc w:val="both"/>
            </w:pPr>
            <w:r w:rsidRPr="006B57D6">
              <w:lastRenderedPageBreak/>
              <w:t xml:space="preserve">- знать основы безопасного, конструктивного общения, </w:t>
            </w:r>
          </w:p>
          <w:p w:rsidR="00BE1EE7" w:rsidRPr="006B57D6" w:rsidRDefault="00BE1EE7" w:rsidP="00BE1EE7">
            <w:pPr>
              <w:ind w:left="57" w:right="57"/>
              <w:jc w:val="both"/>
            </w:pPr>
            <w:r w:rsidRPr="006B57D6">
              <w:t>- уметь различать опасные явления в социальном взаимодействии, в том числе</w:t>
            </w:r>
          </w:p>
          <w:p w:rsidR="00BE1EE7" w:rsidRPr="006B57D6" w:rsidRDefault="00BE1EE7" w:rsidP="00BE1EE7">
            <w:pPr>
              <w:ind w:left="57" w:right="57"/>
              <w:jc w:val="both"/>
            </w:pPr>
            <w:r w:rsidRPr="006B57D6">
              <w:t xml:space="preserve">криминального характера; </w:t>
            </w:r>
          </w:p>
          <w:p w:rsidR="00BE1EE7" w:rsidRPr="006B57D6" w:rsidRDefault="00BE1EE7" w:rsidP="00BE1EE7">
            <w:pPr>
              <w:ind w:left="57" w:right="57"/>
              <w:jc w:val="both"/>
              <w:rPr>
                <w:highlight w:val="white"/>
              </w:rPr>
            </w:pPr>
            <w:r w:rsidRPr="006B57D6">
              <w:t>- уметь предупреждать опасные явления и противодействовать им</w:t>
            </w:r>
          </w:p>
        </w:tc>
      </w:tr>
      <w:tr w:rsidR="00BE1EE7" w:rsidTr="00BE1EE7">
        <w:tc>
          <w:tcPr>
            <w:tcW w:w="2660" w:type="dxa"/>
            <w:shd w:val="clear" w:color="auto" w:fill="auto"/>
          </w:tcPr>
          <w:p w:rsidR="00BE1EE7" w:rsidRPr="006B57D6" w:rsidRDefault="00BE1EE7" w:rsidP="00BE1EE7">
            <w:pPr>
              <w:ind w:left="57" w:right="57"/>
              <w:jc w:val="both"/>
            </w:pPr>
            <w:r w:rsidRPr="006B57D6">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088" w:type="dxa"/>
            <w:shd w:val="clear" w:color="auto" w:fill="auto"/>
          </w:tcPr>
          <w:p w:rsidR="00BE1EE7" w:rsidRPr="006B57D6" w:rsidRDefault="00BE1EE7" w:rsidP="00BE1EE7">
            <w:pPr>
              <w:jc w:val="both"/>
              <w:rPr>
                <w:iCs/>
              </w:rPr>
            </w:pPr>
            <w:r w:rsidRPr="006B57D6">
              <w:rPr>
                <w:shd w:val="clear" w:color="auto" w:fill="FFFFFF"/>
              </w:rPr>
              <w:t>- осознание обучающимися российской гражданской идентичности;</w:t>
            </w:r>
          </w:p>
          <w:p w:rsidR="00BE1EE7" w:rsidRPr="006B57D6" w:rsidRDefault="00BE1EE7" w:rsidP="00BE1EE7">
            <w:pPr>
              <w:jc w:val="both"/>
              <w:rPr>
                <w:shd w:val="clear" w:color="auto" w:fill="FFFFFF"/>
              </w:rPr>
            </w:pPr>
            <w:r w:rsidRPr="006B57D6">
              <w:rPr>
                <w:shd w:val="clear" w:color="auto" w:fill="FFFFFF"/>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w:t>
            </w:r>
            <w:r w:rsidRPr="006B57D6">
              <w:rPr>
                <w:shd w:val="clear" w:color="auto" w:fill="FFFFFF"/>
              </w:rPr>
              <w:lastRenderedPageBreak/>
              <w:t>строить жизненные планы;</w:t>
            </w:r>
          </w:p>
          <w:p w:rsidR="00BE1EE7" w:rsidRPr="006B57D6" w:rsidRDefault="00BE1EE7" w:rsidP="00BE1EE7">
            <w:pPr>
              <w:jc w:val="both"/>
              <w:rPr>
                <w:shd w:val="clear" w:color="auto" w:fill="FFFFFF"/>
              </w:rPr>
            </w:pPr>
            <w:r w:rsidRPr="006B57D6">
              <w:rPr>
                <w:shd w:val="clear" w:color="auto" w:fill="FFFFFF"/>
              </w:rPr>
              <w:t>В части гражданского воспитания:</w:t>
            </w:r>
          </w:p>
          <w:p w:rsidR="00BE1EE7" w:rsidRPr="006B57D6" w:rsidRDefault="00BE1EE7" w:rsidP="00BE1EE7">
            <w:pPr>
              <w:jc w:val="both"/>
            </w:pPr>
            <w:r w:rsidRPr="006B57D6">
              <w:rPr>
                <w:shd w:val="clear" w:color="auto" w:fill="FFFFFF"/>
              </w:rPr>
              <w:t>- осознание своих конституционных прав и обязанностей, уважение закона и правопорядка;</w:t>
            </w:r>
          </w:p>
          <w:p w:rsidR="00BE1EE7" w:rsidRPr="006B57D6" w:rsidRDefault="00BE1EE7" w:rsidP="00BE1EE7">
            <w:pPr>
              <w:jc w:val="both"/>
            </w:pPr>
            <w:r w:rsidRPr="006B57D6">
              <w:rPr>
                <w:shd w:val="clear" w:color="auto" w:fill="FFFFFF"/>
              </w:rPr>
              <w:t>- принятие традиционных национальных, общечеловеческих гуманистических и демократических ценностей;</w:t>
            </w:r>
          </w:p>
          <w:p w:rsidR="00BE1EE7" w:rsidRPr="006B57D6" w:rsidRDefault="00BE1EE7" w:rsidP="00BE1EE7">
            <w:pPr>
              <w:jc w:val="both"/>
            </w:pPr>
            <w:r w:rsidRPr="006B57D6">
              <w:rPr>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E1EE7" w:rsidRPr="006B57D6" w:rsidRDefault="00BE1EE7" w:rsidP="00BE1EE7">
            <w:pPr>
              <w:jc w:val="both"/>
            </w:pPr>
            <w:r w:rsidRPr="006B57D6">
              <w:rPr>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BE1EE7" w:rsidRPr="006B57D6" w:rsidRDefault="00BE1EE7" w:rsidP="00BE1EE7">
            <w:pPr>
              <w:tabs>
                <w:tab w:val="left" w:pos="419"/>
              </w:tabs>
              <w:jc w:val="both"/>
            </w:pPr>
            <w:r w:rsidRPr="006B57D6">
              <w:rPr>
                <w:shd w:val="clear" w:color="auto" w:fill="FFFFFF"/>
              </w:rPr>
              <w:t>- умение взаимодействовать с социальными институтами в соответствии с их функциями и назначением;</w:t>
            </w:r>
          </w:p>
          <w:p w:rsidR="00BE1EE7" w:rsidRPr="006B57D6" w:rsidRDefault="00BE1EE7" w:rsidP="00BE1EE7">
            <w:pPr>
              <w:jc w:val="both"/>
            </w:pPr>
            <w:r w:rsidRPr="006B57D6">
              <w:rPr>
                <w:shd w:val="clear" w:color="auto" w:fill="FFFFFF"/>
              </w:rPr>
              <w:t>- готовность к гуманитарной и волонтерской деятельности;</w:t>
            </w:r>
            <w:r w:rsidRPr="006B57D6">
              <w:rPr>
                <w:iCs/>
              </w:rPr>
              <w:t xml:space="preserve"> </w:t>
            </w:r>
          </w:p>
          <w:p w:rsidR="00BE1EE7" w:rsidRPr="006B57D6" w:rsidRDefault="00BE1EE7" w:rsidP="00BE1EE7">
            <w:pPr>
              <w:jc w:val="both"/>
              <w:rPr>
                <w:shd w:val="clear" w:color="auto" w:fill="FFFFFF"/>
              </w:rPr>
            </w:pPr>
            <w:r w:rsidRPr="006B57D6">
              <w:rPr>
                <w:shd w:val="clear" w:color="auto" w:fill="FFFFFF"/>
              </w:rPr>
              <w:t>патриотического воспитания:</w:t>
            </w:r>
          </w:p>
          <w:p w:rsidR="00BE1EE7" w:rsidRPr="006B57D6" w:rsidRDefault="00BE1EE7" w:rsidP="00BE1EE7">
            <w:pPr>
              <w:jc w:val="both"/>
            </w:pPr>
            <w:r w:rsidRPr="006B57D6">
              <w:rPr>
                <w:shd w:val="clear" w:color="auto" w:fill="FFFFFF"/>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w:t>
            </w:r>
            <w:r w:rsidRPr="006B57D6">
              <w:rPr>
                <w:shd w:val="clear" w:color="auto" w:fill="FFFFFF"/>
              </w:rPr>
              <w:lastRenderedPageBreak/>
              <w:t>настоящее многонационального народа России;</w:t>
            </w:r>
          </w:p>
          <w:p w:rsidR="00BE1EE7" w:rsidRPr="006B57D6" w:rsidRDefault="00BE1EE7" w:rsidP="00BE1EE7">
            <w:pPr>
              <w:jc w:val="both"/>
            </w:pPr>
            <w:r w:rsidRPr="006B57D6">
              <w:rPr>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BE1EE7" w:rsidRPr="006B57D6" w:rsidRDefault="00BE1EE7" w:rsidP="00BE1EE7">
            <w:pPr>
              <w:jc w:val="both"/>
              <w:rPr>
                <w:shd w:val="clear" w:color="auto" w:fill="FFFFFF"/>
              </w:rPr>
            </w:pPr>
            <w:r w:rsidRPr="006B57D6">
              <w:rPr>
                <w:shd w:val="clear" w:color="auto" w:fill="FFFFFF"/>
              </w:rPr>
              <w:t>- идейная убежденность, готовность к служению и защите Отечества, ответственность за его судьбу;</w:t>
            </w:r>
          </w:p>
          <w:p w:rsidR="00BE1EE7" w:rsidRPr="006B57D6" w:rsidRDefault="00BE1EE7" w:rsidP="00BE1EE7">
            <w:pPr>
              <w:jc w:val="both"/>
            </w:pPr>
            <w:r w:rsidRPr="006B57D6">
              <w:rPr>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rsidR="00BE1EE7" w:rsidRPr="006B57D6" w:rsidRDefault="00BE1EE7" w:rsidP="00BE1EE7">
            <w:pPr>
              <w:pStyle w:val="dt-p"/>
              <w:shd w:val="clear" w:color="auto" w:fill="FFFFFF"/>
              <w:spacing w:before="0" w:beforeAutospacing="0" w:after="0" w:afterAutospacing="0"/>
              <w:jc w:val="both"/>
              <w:textAlignment w:val="baseline"/>
            </w:pPr>
            <w:r w:rsidRPr="006B57D6">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BE1EE7" w:rsidRPr="006B57D6" w:rsidRDefault="00BE1EE7" w:rsidP="00BE1EE7">
            <w:pPr>
              <w:pStyle w:val="dt-p"/>
              <w:shd w:val="clear" w:color="auto" w:fill="FFFFFF"/>
              <w:spacing w:before="0" w:beforeAutospacing="0" w:after="0" w:afterAutospacing="0"/>
              <w:jc w:val="both"/>
              <w:textAlignment w:val="baseline"/>
            </w:pPr>
            <w:r w:rsidRPr="006B57D6">
              <w:t>- овладение навыками учебно-исследовательской, проектной и социальной деятельности</w:t>
            </w:r>
          </w:p>
        </w:tc>
        <w:tc>
          <w:tcPr>
            <w:tcW w:w="6300" w:type="dxa"/>
            <w:shd w:val="clear" w:color="auto" w:fill="auto"/>
          </w:tcPr>
          <w:p w:rsidR="00BE1EE7" w:rsidRPr="006B57D6" w:rsidRDefault="00BE1EE7" w:rsidP="00BE1EE7">
            <w:pPr>
              <w:pStyle w:val="dt-p"/>
              <w:shd w:val="clear" w:color="auto" w:fill="FFFFFF"/>
              <w:spacing w:before="0" w:beforeAutospacing="0" w:after="0" w:afterAutospacing="0"/>
              <w:jc w:val="both"/>
              <w:textAlignment w:val="baseline"/>
            </w:pPr>
            <w:r w:rsidRPr="006B57D6">
              <w:lastRenderedPageBreak/>
              <w:t>- сформировать представления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bookmarkStart w:id="36" w:name="l497"/>
            <w:bookmarkStart w:id="37" w:name="l254"/>
            <w:bookmarkEnd w:id="36"/>
            <w:bookmarkEnd w:id="37"/>
          </w:p>
          <w:p w:rsidR="00BE1EE7" w:rsidRPr="006B57D6" w:rsidRDefault="00BE1EE7" w:rsidP="00BE1EE7">
            <w:pPr>
              <w:ind w:left="57" w:right="57"/>
              <w:jc w:val="both"/>
            </w:pPr>
            <w:r w:rsidRPr="006B57D6">
              <w:t>- знать основы безопасного, конструктивного общения, уметь</w:t>
            </w:r>
          </w:p>
          <w:p w:rsidR="00BE1EE7" w:rsidRPr="006B57D6" w:rsidRDefault="00BE1EE7" w:rsidP="00BE1EE7">
            <w:pPr>
              <w:ind w:left="57" w:right="57"/>
              <w:jc w:val="both"/>
            </w:pPr>
            <w:r w:rsidRPr="006B57D6">
              <w:t>различать опасные явления в социальном взаимодействии, в том числе</w:t>
            </w:r>
          </w:p>
          <w:p w:rsidR="00BE1EE7" w:rsidRPr="006B57D6" w:rsidRDefault="00BE1EE7" w:rsidP="00BE1EE7">
            <w:pPr>
              <w:ind w:left="57" w:right="57"/>
              <w:jc w:val="both"/>
            </w:pPr>
            <w:r w:rsidRPr="006B57D6">
              <w:t>криминального характера; умение предупреждать опасные явления и</w:t>
            </w:r>
          </w:p>
          <w:p w:rsidR="00BE1EE7" w:rsidRPr="006B57D6" w:rsidRDefault="00BE1EE7" w:rsidP="00BE1EE7">
            <w:pPr>
              <w:ind w:left="57" w:right="57"/>
              <w:jc w:val="both"/>
            </w:pPr>
            <w:r w:rsidRPr="006B57D6">
              <w:t>противодействовать им;</w:t>
            </w:r>
          </w:p>
          <w:p w:rsidR="00BE1EE7" w:rsidRPr="006B57D6" w:rsidRDefault="00BE1EE7" w:rsidP="00BE1EE7">
            <w:pPr>
              <w:pStyle w:val="dt-p"/>
              <w:shd w:val="clear" w:color="auto" w:fill="FFFFFF"/>
              <w:spacing w:before="0" w:beforeAutospacing="0" w:after="0" w:afterAutospacing="0"/>
              <w:jc w:val="both"/>
              <w:textAlignment w:val="baseline"/>
            </w:pPr>
            <w:r w:rsidRPr="006B57D6">
              <w:t xml:space="preserve">- сформировать представления об опасности и негативном </w:t>
            </w:r>
            <w:r w:rsidRPr="006B57D6">
              <w:lastRenderedPageBreak/>
              <w:t>влиянии на жизнь личности, общества, государства экстремизма, терроризма; знать роль государства в противодействии терроризму; уметь различать приемы вовлечения в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bookmarkStart w:id="38" w:name="l258"/>
            <w:bookmarkStart w:id="39" w:name="l501"/>
            <w:bookmarkEnd w:id="38"/>
            <w:bookmarkEnd w:id="39"/>
          </w:p>
          <w:p w:rsidR="00BE1EE7" w:rsidRPr="006B57D6" w:rsidRDefault="00BE1EE7" w:rsidP="00BE1EE7">
            <w:pPr>
              <w:ind w:left="57" w:right="57"/>
              <w:jc w:val="both"/>
            </w:pPr>
            <w:r w:rsidRPr="006B57D6">
              <w:t>- сформировать представления о роли России в современном мире; угрозах военного характера; роли Вооруженных Сил Российской Федерации в обеспечении мира; знать основы обороны государства и воинской службы; прав и обязанностей гражданина в области гражданской обороны; знать действия при сигналах гражданской обороны;</w:t>
            </w:r>
          </w:p>
          <w:p w:rsidR="00BE1EE7" w:rsidRPr="006B57D6" w:rsidRDefault="00BE1EE7" w:rsidP="00BE1EE7">
            <w:pPr>
              <w:pStyle w:val="dt-p"/>
              <w:shd w:val="clear" w:color="auto" w:fill="FFFFFF"/>
              <w:spacing w:before="0" w:beforeAutospacing="0" w:after="0" w:afterAutospacing="0"/>
              <w:jc w:val="both"/>
              <w:textAlignment w:val="baseline"/>
            </w:pPr>
            <w:r w:rsidRPr="006B57D6">
              <w:t>- знать основы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bookmarkStart w:id="40" w:name="l502"/>
            <w:bookmarkEnd w:id="40"/>
          </w:p>
          <w:p w:rsidR="00BE1EE7" w:rsidRPr="006B57D6" w:rsidRDefault="00BE1EE7" w:rsidP="00BE1EE7">
            <w:pPr>
              <w:pStyle w:val="dt-p"/>
              <w:shd w:val="clear" w:color="auto" w:fill="FFFFFF"/>
              <w:spacing w:before="0" w:beforeAutospacing="0" w:after="0" w:afterAutospacing="0"/>
              <w:jc w:val="both"/>
              <w:textAlignment w:val="baseline"/>
            </w:pPr>
            <w:r w:rsidRPr="006B57D6">
              <w:t xml:space="preserve">- знать основы государственной системы, российского </w:t>
            </w:r>
            <w:r w:rsidRPr="006B57D6">
              <w:lastRenderedPageBreak/>
              <w:t>законодательства, направленных на защиту населения от внешних и внутренних угроз; сформировать представления о роли государства, общества и личности в обеспечении безопасности</w:t>
            </w:r>
            <w:bookmarkStart w:id="41" w:name="l260"/>
            <w:bookmarkEnd w:id="41"/>
          </w:p>
        </w:tc>
      </w:tr>
      <w:tr w:rsidR="00BE1EE7" w:rsidTr="00BE1EE7">
        <w:tc>
          <w:tcPr>
            <w:tcW w:w="2660" w:type="dxa"/>
            <w:shd w:val="clear" w:color="auto" w:fill="auto"/>
          </w:tcPr>
          <w:p w:rsidR="00BE1EE7" w:rsidRPr="006B57D6" w:rsidRDefault="00BE1EE7" w:rsidP="00BE1EE7">
            <w:pPr>
              <w:ind w:left="57" w:right="57"/>
              <w:jc w:val="both"/>
            </w:pPr>
            <w:r w:rsidRPr="006B57D6">
              <w:lastRenderedPageBreak/>
              <w:t xml:space="preserve">ОК 07. Содействовать сохранению окружающей среды, ресурсосбережению, </w:t>
            </w:r>
            <w:r w:rsidRPr="006B57D6">
              <w:lastRenderedPageBreak/>
              <w:t>применять знания об изменении климата, принципы бережливого производства, эффективно действовать в чрезвычайных ситуациях</w:t>
            </w:r>
          </w:p>
        </w:tc>
        <w:tc>
          <w:tcPr>
            <w:tcW w:w="6088" w:type="dxa"/>
            <w:shd w:val="clear" w:color="auto" w:fill="auto"/>
          </w:tcPr>
          <w:p w:rsidR="00BE1EE7" w:rsidRPr="006B57D6" w:rsidRDefault="00BE1EE7" w:rsidP="00BE1EE7">
            <w:pPr>
              <w:rPr>
                <w:shd w:val="clear" w:color="auto" w:fill="FFFFFF"/>
              </w:rPr>
            </w:pPr>
            <w:r w:rsidRPr="006B57D6">
              <w:rPr>
                <w:shd w:val="clear" w:color="auto" w:fill="FFFFFF"/>
              </w:rPr>
              <w:lastRenderedPageBreak/>
              <w:t>В области экологического воспитания:</w:t>
            </w:r>
          </w:p>
          <w:p w:rsidR="00BE1EE7" w:rsidRPr="006B57D6" w:rsidRDefault="00BE1EE7" w:rsidP="00BE1EE7">
            <w:pPr>
              <w:jc w:val="both"/>
              <w:rPr>
                <w:shd w:val="clear" w:color="auto" w:fill="FFFFFF"/>
              </w:rPr>
            </w:pPr>
            <w:r w:rsidRPr="006B57D6">
              <w:rPr>
                <w:shd w:val="clear" w:color="auto" w:fill="FFFFFF"/>
              </w:rPr>
              <w:t xml:space="preserve">- сформированность экологической культуры, </w:t>
            </w:r>
            <w:r w:rsidRPr="006B57D6">
              <w:rPr>
                <w:shd w:val="clear" w:color="auto" w:fill="FFFFFF"/>
              </w:rPr>
              <w:lastRenderedPageBreak/>
              <w:t>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E1EE7" w:rsidRPr="006B57D6" w:rsidRDefault="00BE1EE7" w:rsidP="00BE1EE7">
            <w:pPr>
              <w:jc w:val="both"/>
            </w:pPr>
            <w:r w:rsidRPr="006B57D6">
              <w:rPr>
                <w:shd w:val="clear" w:color="auto" w:fill="FFFFFF"/>
              </w:rPr>
              <w:t>- планирование и осуществление действий в окружающей среде на основе знания целей устойчивого развития человечества;</w:t>
            </w:r>
            <w:r w:rsidRPr="006B57D6">
              <w:rPr>
                <w:iCs/>
              </w:rPr>
              <w:t xml:space="preserve"> </w:t>
            </w:r>
          </w:p>
          <w:p w:rsidR="00BE1EE7" w:rsidRPr="006B57D6" w:rsidRDefault="00BE1EE7" w:rsidP="00BE1EE7">
            <w:pPr>
              <w:jc w:val="both"/>
            </w:pPr>
            <w:r w:rsidRPr="006B57D6">
              <w:rPr>
                <w:shd w:val="clear" w:color="auto" w:fill="FFFFFF"/>
              </w:rPr>
              <w:t>активное неприятие действий, приносящих вред окружающей среде;</w:t>
            </w:r>
            <w:r w:rsidRPr="006B57D6">
              <w:rPr>
                <w:iCs/>
              </w:rPr>
              <w:t xml:space="preserve"> </w:t>
            </w:r>
          </w:p>
          <w:p w:rsidR="00BE1EE7" w:rsidRPr="006B57D6" w:rsidRDefault="00BE1EE7" w:rsidP="00BE1EE7">
            <w:pPr>
              <w:jc w:val="both"/>
            </w:pPr>
            <w:r w:rsidRPr="006B57D6">
              <w:rPr>
                <w:shd w:val="clear" w:color="auto" w:fill="FFFFFF"/>
              </w:rPr>
              <w:t>- умение прогнозировать неблагоприятные экологические последствия предпринимаемых действий, предотвращать их;</w:t>
            </w:r>
            <w:r w:rsidRPr="006B57D6">
              <w:rPr>
                <w:iCs/>
              </w:rPr>
              <w:t xml:space="preserve"> </w:t>
            </w:r>
          </w:p>
          <w:p w:rsidR="00BE1EE7" w:rsidRPr="006B57D6" w:rsidRDefault="00BE1EE7" w:rsidP="00BE1EE7">
            <w:pPr>
              <w:jc w:val="both"/>
              <w:rPr>
                <w:shd w:val="clear" w:color="auto" w:fill="FFFFFF"/>
              </w:rPr>
            </w:pPr>
            <w:r w:rsidRPr="006B57D6">
              <w:rPr>
                <w:shd w:val="clear" w:color="auto" w:fill="FFFFFF"/>
              </w:rPr>
              <w:t>- расширение опыта деятельности экологической направленности;</w:t>
            </w:r>
            <w:r w:rsidRPr="006B57D6">
              <w:rPr>
                <w:iCs/>
              </w:rPr>
              <w:t xml:space="preserve"> </w:t>
            </w:r>
          </w:p>
          <w:p w:rsidR="00BE1EE7" w:rsidRPr="006B57D6" w:rsidRDefault="00BE1EE7" w:rsidP="00BE1EE7">
            <w:pPr>
              <w:pStyle w:val="dt-p"/>
              <w:shd w:val="clear" w:color="auto" w:fill="FFFFFF"/>
              <w:spacing w:before="0" w:beforeAutospacing="0" w:after="0" w:afterAutospacing="0"/>
              <w:jc w:val="both"/>
              <w:textAlignment w:val="baseline"/>
            </w:pPr>
            <w:r w:rsidRPr="006B57D6">
              <w:t>- овладение навыками учебно-исследовательской, проектной и социальной деятельности;</w:t>
            </w:r>
          </w:p>
        </w:tc>
        <w:tc>
          <w:tcPr>
            <w:tcW w:w="6300" w:type="dxa"/>
            <w:shd w:val="clear" w:color="auto" w:fill="auto"/>
          </w:tcPr>
          <w:p w:rsidR="00BE1EE7" w:rsidRPr="006B57D6" w:rsidRDefault="00BE1EE7" w:rsidP="00BE1EE7">
            <w:pPr>
              <w:ind w:left="57" w:right="57"/>
              <w:jc w:val="both"/>
            </w:pPr>
            <w:r w:rsidRPr="006B57D6">
              <w:lastRenderedPageBreak/>
              <w:t xml:space="preserve">- сформировать представления о возможных источниках опасности в различных ситуациях (в быту, транспорте, </w:t>
            </w:r>
            <w:r w:rsidRPr="006B57D6">
              <w:lastRenderedPageBreak/>
              <w:t>общественных местах, в природной среде, в социуме, в цифровой среде); владеть основными способами предупреждения опасных и экстремальных ситуаций; знать порядок действий в экстремальных и чрезвычайных ситуациях;</w:t>
            </w:r>
          </w:p>
          <w:p w:rsidR="00BE1EE7" w:rsidRPr="006B57D6" w:rsidRDefault="00BE1EE7" w:rsidP="00BE1EE7">
            <w:pPr>
              <w:pStyle w:val="dt-p"/>
              <w:shd w:val="clear" w:color="auto" w:fill="FFFFFF"/>
              <w:spacing w:before="0" w:beforeAutospacing="0" w:after="300" w:afterAutospacing="0"/>
              <w:jc w:val="both"/>
              <w:textAlignment w:val="baseline"/>
            </w:pPr>
            <w:r w:rsidRPr="006B57D6">
              <w:t>- сформировать представления о важности соблюдения правил дорожного движения всеми участниками движения, правил безопасности на транспорте. Знать правила безопасного поведения на транспорте, уметь применять их на практике, знать о порядке действий в опасных, экстремальных и чрезвычайных ситуациях на транспорте;</w:t>
            </w:r>
            <w:bookmarkStart w:id="42" w:name="l498"/>
            <w:bookmarkStart w:id="43" w:name="l255"/>
            <w:bookmarkEnd w:id="42"/>
            <w:bookmarkEnd w:id="43"/>
          </w:p>
          <w:p w:rsidR="00BE1EE7" w:rsidRPr="006B57D6" w:rsidRDefault="00BE1EE7" w:rsidP="00BE1EE7">
            <w:pPr>
              <w:ind w:left="57" w:right="57"/>
              <w:jc w:val="both"/>
            </w:pPr>
            <w:r w:rsidRPr="006B57D6">
              <w:t>- знать о способах безопасного поведения в природной среде; уметь применять их на практике; знать порядок действий при чрезвычайных ситуациях природного характера; сформировать представления об экологической безопасности, ценности бережного отношения к природе, разумного природопользования;</w:t>
            </w:r>
          </w:p>
          <w:p w:rsidR="00BE1EE7" w:rsidRPr="006B57D6" w:rsidRDefault="00BE1EE7" w:rsidP="00BE1EE7">
            <w:pPr>
              <w:pStyle w:val="dt-p"/>
              <w:shd w:val="clear" w:color="auto" w:fill="FFFFFF"/>
              <w:spacing w:before="0" w:beforeAutospacing="0" w:after="300" w:afterAutospacing="0"/>
              <w:jc w:val="both"/>
              <w:textAlignment w:val="baseline"/>
            </w:pPr>
            <w:r w:rsidRPr="006B57D6">
              <w:t xml:space="preserve">- знать основы пожарной безопасности; уметь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w:t>
            </w:r>
            <w:r w:rsidRPr="006B57D6">
              <w:lastRenderedPageBreak/>
              <w:t>безопасности</w:t>
            </w:r>
            <w:bookmarkStart w:id="44" w:name="l500"/>
            <w:bookmarkEnd w:id="44"/>
          </w:p>
        </w:tc>
      </w:tr>
      <w:tr w:rsidR="00BE1EE7" w:rsidTr="00BE1EE7">
        <w:tc>
          <w:tcPr>
            <w:tcW w:w="2660" w:type="dxa"/>
            <w:shd w:val="clear" w:color="auto" w:fill="auto"/>
          </w:tcPr>
          <w:p w:rsidR="00BE1EE7" w:rsidRPr="006B57D6" w:rsidRDefault="00BE1EE7" w:rsidP="00BE1EE7">
            <w:pPr>
              <w:ind w:left="57" w:right="57"/>
              <w:jc w:val="both"/>
            </w:pPr>
            <w:r w:rsidRPr="006B57D6">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088" w:type="dxa"/>
            <w:shd w:val="clear" w:color="auto" w:fill="auto"/>
          </w:tcPr>
          <w:p w:rsidR="00BE1EE7" w:rsidRPr="006B57D6" w:rsidRDefault="00BE1EE7" w:rsidP="00BE1EE7">
            <w:pPr>
              <w:jc w:val="both"/>
              <w:rPr>
                <w:shd w:val="clear" w:color="auto" w:fill="FFFFFF"/>
              </w:rPr>
            </w:pPr>
            <w:r w:rsidRPr="006B57D6">
              <w:rPr>
                <w:shd w:val="clear" w:color="auto" w:fill="FFFFFF"/>
              </w:rPr>
              <w:t>- готовность к саморазвитию, самостоятельности и самоопределению;</w:t>
            </w:r>
            <w:r w:rsidRPr="006B57D6">
              <w:rPr>
                <w:iCs/>
              </w:rPr>
              <w:t xml:space="preserve"> </w:t>
            </w:r>
          </w:p>
          <w:p w:rsidR="00BE1EE7" w:rsidRPr="006B57D6" w:rsidRDefault="00BE1EE7" w:rsidP="00BE1EE7">
            <w:pPr>
              <w:jc w:val="both"/>
              <w:rPr>
                <w:shd w:val="clear" w:color="auto" w:fill="FFFFFF"/>
              </w:rPr>
            </w:pPr>
            <w:r w:rsidRPr="006B57D6">
              <w:rPr>
                <w:shd w:val="clear" w:color="auto" w:fill="FFFFFF"/>
              </w:rPr>
              <w:t>- наличие мотивации к обучению и личностному развитию;</w:t>
            </w:r>
            <w:r w:rsidRPr="006B57D6">
              <w:rPr>
                <w:iCs/>
              </w:rPr>
              <w:t xml:space="preserve"> </w:t>
            </w:r>
          </w:p>
          <w:p w:rsidR="00BE1EE7" w:rsidRPr="006B57D6" w:rsidRDefault="00BE1EE7" w:rsidP="00BE1EE7">
            <w:pPr>
              <w:jc w:val="both"/>
              <w:rPr>
                <w:shd w:val="clear" w:color="auto" w:fill="FFFFFF"/>
              </w:rPr>
            </w:pPr>
            <w:r w:rsidRPr="006B57D6">
              <w:rPr>
                <w:shd w:val="clear" w:color="auto" w:fill="FFFFFF"/>
              </w:rPr>
              <w:t xml:space="preserve">В части физического воспитания: </w:t>
            </w:r>
          </w:p>
          <w:p w:rsidR="00BE1EE7" w:rsidRPr="006B57D6" w:rsidRDefault="00BE1EE7" w:rsidP="00BE1EE7">
            <w:pPr>
              <w:jc w:val="both"/>
            </w:pPr>
            <w:r w:rsidRPr="006B57D6">
              <w:rPr>
                <w:shd w:val="clear" w:color="auto" w:fill="FFFFFF"/>
              </w:rPr>
              <w:t>- сформированность здорового и безопасного образа жизни, ответственного отношения к своему здоровью;</w:t>
            </w:r>
            <w:r w:rsidRPr="006B57D6">
              <w:rPr>
                <w:iCs/>
              </w:rPr>
              <w:t xml:space="preserve"> </w:t>
            </w:r>
          </w:p>
          <w:p w:rsidR="00BE1EE7" w:rsidRPr="006B57D6" w:rsidRDefault="00BE1EE7" w:rsidP="00BE1EE7">
            <w:pPr>
              <w:jc w:val="both"/>
            </w:pPr>
            <w:r w:rsidRPr="006B57D6">
              <w:rPr>
                <w:shd w:val="clear" w:color="auto" w:fill="FFFFFF"/>
              </w:rPr>
              <w:t>- потребность в физическом совершенствовании, занятиях спортивно-оздоровительной деятельностью;</w:t>
            </w:r>
          </w:p>
          <w:p w:rsidR="00BE1EE7" w:rsidRPr="006B57D6" w:rsidRDefault="00BE1EE7" w:rsidP="00BE1EE7">
            <w:pPr>
              <w:jc w:val="both"/>
              <w:rPr>
                <w:shd w:val="clear" w:color="auto" w:fill="FFFFFF"/>
              </w:rPr>
            </w:pPr>
            <w:r w:rsidRPr="006B57D6">
              <w:rPr>
                <w:shd w:val="clear" w:color="auto" w:fill="FFFFFF"/>
              </w:rPr>
              <w:t>- активное неприятие вредных привычек и иных форм причинения вреда физическому и психическому здоровью;</w:t>
            </w:r>
            <w:r w:rsidRPr="006B57D6">
              <w:rPr>
                <w:iCs/>
              </w:rPr>
              <w:t xml:space="preserve"> </w:t>
            </w:r>
          </w:p>
          <w:p w:rsidR="00BE1EE7" w:rsidRPr="006B57D6" w:rsidRDefault="00BE1EE7" w:rsidP="00BE1EE7">
            <w:pPr>
              <w:shd w:val="clear" w:color="auto" w:fill="FFFFFF"/>
              <w:jc w:val="both"/>
              <w:textAlignment w:val="baseline"/>
            </w:pPr>
            <w:r w:rsidRPr="006B57D6">
              <w:t>Овладение универсальными регулятивными действиями:</w:t>
            </w:r>
          </w:p>
          <w:p w:rsidR="00BE1EE7" w:rsidRPr="006B57D6" w:rsidRDefault="00BE1EE7" w:rsidP="00BE1EE7">
            <w:pPr>
              <w:shd w:val="clear" w:color="auto" w:fill="FFFFFF"/>
              <w:jc w:val="both"/>
              <w:textAlignment w:val="baseline"/>
            </w:pPr>
            <w:r w:rsidRPr="006B57D6">
              <w:t>а) самоорганизация:</w:t>
            </w:r>
          </w:p>
          <w:p w:rsidR="00BE1EE7" w:rsidRPr="006B57D6" w:rsidRDefault="00BE1EE7" w:rsidP="00BE1EE7">
            <w:pPr>
              <w:shd w:val="clear" w:color="auto" w:fill="FFFFFF"/>
              <w:jc w:val="both"/>
              <w:textAlignment w:val="baseline"/>
            </w:pPr>
            <w:r w:rsidRPr="006B57D6">
              <w:t>- самостоятельно составлять план решения проблемы с учетом имеющихся ресурсов, собственных возможностей и предпочтений;</w:t>
            </w:r>
            <w:r w:rsidRPr="006B57D6">
              <w:rPr>
                <w:iCs/>
              </w:rPr>
              <w:t xml:space="preserve"> </w:t>
            </w:r>
          </w:p>
          <w:p w:rsidR="00BE1EE7" w:rsidRPr="006B57D6" w:rsidRDefault="00BE1EE7" w:rsidP="00BE1EE7">
            <w:pPr>
              <w:shd w:val="clear" w:color="auto" w:fill="FFFFFF"/>
              <w:jc w:val="both"/>
              <w:textAlignment w:val="baseline"/>
            </w:pPr>
            <w:r w:rsidRPr="006B57D6">
              <w:t>- давать оценку новым ситуациям;</w:t>
            </w:r>
            <w:r w:rsidRPr="006B57D6">
              <w:rPr>
                <w:iCs/>
              </w:rPr>
              <w:t xml:space="preserve"> </w:t>
            </w:r>
          </w:p>
          <w:p w:rsidR="00BE1EE7" w:rsidRPr="006B57D6" w:rsidRDefault="00BE1EE7" w:rsidP="00BE1EE7">
            <w:pPr>
              <w:shd w:val="clear" w:color="auto" w:fill="FFFFFF"/>
              <w:jc w:val="both"/>
              <w:textAlignment w:val="baseline"/>
            </w:pPr>
            <w:r w:rsidRPr="006B57D6">
              <w:t>- расширять рамки учебного предмета на основе личных предпочтений;</w:t>
            </w:r>
            <w:r w:rsidRPr="006B57D6">
              <w:rPr>
                <w:iCs/>
              </w:rPr>
              <w:t xml:space="preserve"> </w:t>
            </w:r>
          </w:p>
          <w:p w:rsidR="00BE1EE7" w:rsidRPr="006B57D6" w:rsidRDefault="00BE1EE7" w:rsidP="00BE1EE7">
            <w:pPr>
              <w:shd w:val="clear" w:color="auto" w:fill="FFFFFF"/>
              <w:jc w:val="both"/>
              <w:textAlignment w:val="baseline"/>
            </w:pPr>
            <w:r w:rsidRPr="006B57D6">
              <w:t>- делать осознанный выбор, аргументировать его, брать ответственность за решение;</w:t>
            </w:r>
            <w:r w:rsidRPr="006B57D6">
              <w:rPr>
                <w:iCs/>
              </w:rPr>
              <w:t xml:space="preserve"> </w:t>
            </w:r>
          </w:p>
          <w:p w:rsidR="00BE1EE7" w:rsidRPr="006B57D6" w:rsidRDefault="00BE1EE7" w:rsidP="00BE1EE7">
            <w:pPr>
              <w:shd w:val="clear" w:color="auto" w:fill="FFFFFF"/>
              <w:jc w:val="both"/>
              <w:textAlignment w:val="baseline"/>
            </w:pPr>
            <w:r w:rsidRPr="006B57D6">
              <w:t xml:space="preserve">- оценивать приобретенный </w:t>
            </w:r>
            <w:r w:rsidRPr="006B57D6">
              <w:lastRenderedPageBreak/>
              <w:t>опыт;</w:t>
            </w:r>
            <w:r w:rsidRPr="006B57D6">
              <w:rPr>
                <w:iCs/>
              </w:rPr>
              <w:t xml:space="preserve"> </w:t>
            </w:r>
          </w:p>
          <w:p w:rsidR="00BE1EE7" w:rsidRPr="006B57D6" w:rsidRDefault="00BE1EE7" w:rsidP="00BE1EE7">
            <w:pPr>
              <w:pStyle w:val="dt-p"/>
              <w:shd w:val="clear" w:color="auto" w:fill="FFFFFF"/>
              <w:spacing w:before="0" w:beforeAutospacing="0" w:after="0" w:afterAutospacing="0"/>
              <w:jc w:val="both"/>
              <w:textAlignment w:val="baseline"/>
            </w:pPr>
            <w:r w:rsidRPr="006B57D6">
              <w:t xml:space="preserve">- 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tc>
        <w:tc>
          <w:tcPr>
            <w:tcW w:w="6300" w:type="dxa"/>
            <w:shd w:val="clear" w:color="auto" w:fill="auto"/>
          </w:tcPr>
          <w:p w:rsidR="00BE1EE7" w:rsidRPr="006B57D6" w:rsidRDefault="00BE1EE7" w:rsidP="00BE1EE7">
            <w:pPr>
              <w:ind w:left="57" w:right="57"/>
              <w:jc w:val="both"/>
            </w:pPr>
            <w:r w:rsidRPr="006B57D6">
              <w:lastRenderedPageBreak/>
              <w:t>- владеть основами медицинских знаний: владеть приемами оказания первой помощи при неотложных состояниях; знать меры профилактики инфекционных и неинфекционных заболеваний, сохранения психического здоровья; сформировать представления о здоровом образе жизни и его роли в сохранении психического и физического здоровья, негативного отношения к вредным привычкам; знать о необходимых действиях при чрезвычайных ситуациях биолого-социального характера</w:t>
            </w:r>
          </w:p>
        </w:tc>
      </w:tr>
    </w:tbl>
    <w:p w:rsidR="00BE1EE7" w:rsidRPr="00C0180E" w:rsidRDefault="00BE1EE7" w:rsidP="00BE1EE7">
      <w:pPr>
        <w:rPr>
          <w:bCs/>
          <w:sz w:val="28"/>
          <w:szCs w:val="28"/>
          <w:lang w:eastAsia="ru-RU"/>
        </w:rPr>
      </w:pPr>
    </w:p>
    <w:p w:rsidR="00BE1EE7" w:rsidRDefault="00BE1EE7" w:rsidP="00BE1EE7">
      <w:pPr>
        <w:jc w:val="right"/>
        <w:rPr>
          <w:sz w:val="28"/>
          <w:szCs w:val="28"/>
        </w:rPr>
        <w:sectPr w:rsidR="00BE1EE7" w:rsidSect="00BE1EE7">
          <w:footerReference w:type="even" r:id="rId251"/>
          <w:footerReference w:type="default" r:id="rId252"/>
          <w:footnotePr>
            <w:numFmt w:val="chicago"/>
          </w:footnotePr>
          <w:pgSz w:w="11906" w:h="16838"/>
          <w:pgMar w:top="851" w:right="1134" w:bottom="1134" w:left="1985" w:header="709" w:footer="709" w:gutter="0"/>
          <w:cols w:space="708"/>
          <w:docGrid w:linePitch="360"/>
        </w:sectPr>
      </w:pPr>
    </w:p>
    <w:p w:rsidR="00BE1EE7" w:rsidRPr="00C0180E" w:rsidRDefault="00BE1EE7" w:rsidP="00BE1EE7">
      <w:pPr>
        <w:jc w:val="right"/>
        <w:rPr>
          <w:sz w:val="28"/>
          <w:szCs w:val="28"/>
        </w:rPr>
      </w:pPr>
      <w:r w:rsidRPr="00C0180E">
        <w:rPr>
          <w:sz w:val="28"/>
          <w:szCs w:val="28"/>
        </w:rPr>
        <w:lastRenderedPageBreak/>
        <w:t>Приложение А</w:t>
      </w:r>
    </w:p>
    <w:p w:rsidR="00BE1EE7" w:rsidRDefault="00BE1EE7" w:rsidP="00BE1EE7">
      <w:pPr>
        <w:jc w:val="center"/>
        <w:rPr>
          <w:b/>
          <w:sz w:val="28"/>
          <w:szCs w:val="28"/>
        </w:rPr>
      </w:pPr>
    </w:p>
    <w:p w:rsidR="00BE1EE7" w:rsidRPr="00436CE0" w:rsidRDefault="00BE1EE7" w:rsidP="00BE1EE7">
      <w:pPr>
        <w:jc w:val="center"/>
        <w:rPr>
          <w:b/>
          <w:sz w:val="28"/>
          <w:szCs w:val="28"/>
        </w:rPr>
      </w:pPr>
      <w:r w:rsidRPr="00436CE0">
        <w:rPr>
          <w:b/>
          <w:sz w:val="28"/>
          <w:szCs w:val="28"/>
        </w:rPr>
        <w:t>Оформление материалов для промежуточной аттестации</w:t>
      </w:r>
    </w:p>
    <w:p w:rsidR="00BE1EE7" w:rsidRPr="00C0180E" w:rsidRDefault="00BE1EE7" w:rsidP="00BE1EE7">
      <w:pPr>
        <w:rPr>
          <w:sz w:val="28"/>
          <w:szCs w:val="28"/>
        </w:rPr>
      </w:pPr>
    </w:p>
    <w:p w:rsidR="00BE1EE7" w:rsidRPr="00C0180E" w:rsidRDefault="00BE1EE7" w:rsidP="00BE1EE7">
      <w:pPr>
        <w:jc w:val="center"/>
        <w:rPr>
          <w:sz w:val="28"/>
          <w:szCs w:val="28"/>
        </w:rPr>
      </w:pPr>
      <w:r>
        <w:rPr>
          <w:sz w:val="28"/>
          <w:szCs w:val="28"/>
        </w:rPr>
        <w:t>Г</w:t>
      </w:r>
      <w:r w:rsidRPr="00C0180E">
        <w:rPr>
          <w:sz w:val="28"/>
          <w:szCs w:val="28"/>
        </w:rPr>
        <w:t>осударственное автономное профессиональное образовательное учреждение</w:t>
      </w:r>
    </w:p>
    <w:p w:rsidR="00BE1EE7" w:rsidRPr="00C0180E" w:rsidRDefault="00BE1EE7" w:rsidP="00BE1EE7">
      <w:pPr>
        <w:jc w:val="center"/>
        <w:rPr>
          <w:sz w:val="28"/>
          <w:szCs w:val="28"/>
        </w:rPr>
      </w:pPr>
      <w:r w:rsidRPr="00C0180E">
        <w:rPr>
          <w:sz w:val="28"/>
          <w:szCs w:val="28"/>
        </w:rPr>
        <w:t>Республики Карелия</w:t>
      </w:r>
    </w:p>
    <w:p w:rsidR="00BE1EE7" w:rsidRPr="00C0180E" w:rsidRDefault="00BE1EE7" w:rsidP="00BE1EE7">
      <w:pPr>
        <w:jc w:val="center"/>
        <w:rPr>
          <w:spacing w:val="-8"/>
          <w:sz w:val="28"/>
          <w:szCs w:val="28"/>
          <w:highlight w:val="yellow"/>
        </w:rPr>
      </w:pPr>
      <w:r w:rsidRPr="00C0180E">
        <w:rPr>
          <w:spacing w:val="-8"/>
          <w:sz w:val="28"/>
          <w:szCs w:val="28"/>
        </w:rPr>
        <w:t>«Петрозаводский техникум городского хозяйства»</w:t>
      </w:r>
    </w:p>
    <w:p w:rsidR="00BE1EE7" w:rsidRPr="00C0180E" w:rsidRDefault="00BE1EE7" w:rsidP="00BE1EE7">
      <w:pPr>
        <w:rPr>
          <w:sz w:val="28"/>
          <w:szCs w:val="28"/>
          <w:highlight w:val="yellow"/>
        </w:rPr>
      </w:pPr>
    </w:p>
    <w:p w:rsidR="00BE1EE7" w:rsidRDefault="00BE1EE7" w:rsidP="00BE1EE7">
      <w:pPr>
        <w:jc w:val="center"/>
        <w:rPr>
          <w:sz w:val="28"/>
          <w:szCs w:val="28"/>
          <w:vertAlign w:val="superscript"/>
        </w:rPr>
      </w:pPr>
    </w:p>
    <w:p w:rsidR="00BE1EE7" w:rsidRPr="00C0180E" w:rsidRDefault="00BE1EE7" w:rsidP="00BE1EE7">
      <w:pPr>
        <w:jc w:val="center"/>
        <w:rPr>
          <w:sz w:val="28"/>
          <w:szCs w:val="28"/>
          <w:vertAlign w:val="superscript"/>
        </w:rPr>
      </w:pPr>
    </w:p>
    <w:p w:rsidR="00BE1EE7" w:rsidRPr="006A4E53" w:rsidRDefault="00BE1EE7" w:rsidP="00BE1EE7">
      <w:pPr>
        <w:ind w:firstLine="567"/>
        <w:jc w:val="both"/>
        <w:rPr>
          <w:sz w:val="28"/>
          <w:szCs w:val="28"/>
        </w:rPr>
      </w:pPr>
      <w:r>
        <w:rPr>
          <w:sz w:val="28"/>
          <w:szCs w:val="28"/>
        </w:rPr>
        <w:t xml:space="preserve"> </w:t>
      </w:r>
      <w:r w:rsidRPr="006A4E53">
        <w:rPr>
          <w:sz w:val="28"/>
          <w:szCs w:val="28"/>
        </w:rPr>
        <w:t>Вид контроля  - промежуточная аттестация</w:t>
      </w:r>
    </w:p>
    <w:p w:rsidR="00BE1EE7" w:rsidRPr="006A4E53" w:rsidRDefault="00BE1EE7" w:rsidP="00BE1EE7">
      <w:pPr>
        <w:ind w:firstLine="567"/>
        <w:jc w:val="both"/>
        <w:rPr>
          <w:sz w:val="28"/>
          <w:szCs w:val="28"/>
        </w:rPr>
      </w:pPr>
    </w:p>
    <w:p w:rsidR="00BE1EE7" w:rsidRPr="006A4E53" w:rsidRDefault="00BE1EE7" w:rsidP="00BE1EE7">
      <w:pPr>
        <w:ind w:firstLine="567"/>
        <w:jc w:val="both"/>
        <w:rPr>
          <w:sz w:val="28"/>
          <w:szCs w:val="28"/>
        </w:rPr>
      </w:pPr>
      <w:r>
        <w:rPr>
          <w:sz w:val="28"/>
          <w:szCs w:val="28"/>
        </w:rPr>
        <w:t xml:space="preserve"> </w:t>
      </w:r>
      <w:r w:rsidRPr="006A4E53">
        <w:rPr>
          <w:sz w:val="28"/>
          <w:szCs w:val="28"/>
        </w:rPr>
        <w:t xml:space="preserve">Время промежуточного контроля    </w:t>
      </w:r>
      <w:r>
        <w:rPr>
          <w:sz w:val="28"/>
          <w:szCs w:val="28"/>
          <w:u w:val="single"/>
        </w:rPr>
        <w:t xml:space="preserve">  2   </w:t>
      </w:r>
      <w:r w:rsidRPr="006A4E53">
        <w:rPr>
          <w:sz w:val="28"/>
          <w:szCs w:val="28"/>
        </w:rPr>
        <w:t xml:space="preserve">   кол. часов</w:t>
      </w:r>
    </w:p>
    <w:p w:rsidR="00BE1EE7" w:rsidRPr="00C0180E" w:rsidRDefault="00BE1EE7" w:rsidP="00BE1EE7">
      <w:pPr>
        <w:ind w:firstLine="567"/>
        <w:jc w:val="both"/>
        <w:rPr>
          <w:sz w:val="28"/>
          <w:szCs w:val="28"/>
          <w:vertAlign w:val="superscript"/>
        </w:rPr>
      </w:pPr>
    </w:p>
    <w:p w:rsidR="00BE1EE7" w:rsidRDefault="00BE1EE7" w:rsidP="00BE1EE7">
      <w:pPr>
        <w:tabs>
          <w:tab w:val="left" w:pos="2295"/>
        </w:tabs>
        <w:ind w:firstLine="567"/>
        <w:jc w:val="both"/>
        <w:rPr>
          <w:sz w:val="28"/>
          <w:szCs w:val="28"/>
        </w:rPr>
      </w:pPr>
    </w:p>
    <w:p w:rsidR="00BE1EE7" w:rsidRPr="00107C8E" w:rsidRDefault="00BE1EE7" w:rsidP="00BE1EE7">
      <w:pPr>
        <w:tabs>
          <w:tab w:val="left" w:pos="2295"/>
        </w:tabs>
        <w:ind w:firstLine="567"/>
        <w:jc w:val="both"/>
        <w:rPr>
          <w:sz w:val="28"/>
          <w:szCs w:val="28"/>
        </w:rPr>
      </w:pPr>
      <w:r w:rsidRPr="00107C8E">
        <w:rPr>
          <w:sz w:val="28"/>
          <w:szCs w:val="28"/>
        </w:rPr>
        <w:t>Критерии оценки:</w:t>
      </w:r>
    </w:p>
    <w:p w:rsidR="00BE1EE7" w:rsidRPr="00F80A5F" w:rsidRDefault="00BE1EE7" w:rsidP="00BE1EE7">
      <w:pPr>
        <w:pStyle w:val="afb"/>
        <w:numPr>
          <w:ilvl w:val="0"/>
          <w:numId w:val="4"/>
        </w:numPr>
        <w:suppressLineNumbers/>
        <w:tabs>
          <w:tab w:val="clear" w:pos="1211"/>
          <w:tab w:val="num" w:pos="900"/>
        </w:tabs>
        <w:spacing w:after="0"/>
        <w:ind w:firstLine="709"/>
        <w:jc w:val="both"/>
        <w:rPr>
          <w:sz w:val="28"/>
          <w:szCs w:val="28"/>
        </w:rPr>
      </w:pPr>
      <w:r w:rsidRPr="00107C8E">
        <w:rPr>
          <w:sz w:val="28"/>
          <w:szCs w:val="28"/>
        </w:rPr>
        <w:t xml:space="preserve">оценка «отлично» выставляется студенту, если </w:t>
      </w:r>
      <w:r w:rsidRPr="00F80A5F">
        <w:rPr>
          <w:sz w:val="28"/>
          <w:szCs w:val="28"/>
        </w:rPr>
        <w:t>процент результативности (правильных ответов) составил 90 ÷ 100 %;</w:t>
      </w:r>
    </w:p>
    <w:p w:rsidR="00BE1EE7" w:rsidRPr="00F80A5F" w:rsidRDefault="00BE1EE7" w:rsidP="00BE1EE7">
      <w:pPr>
        <w:pStyle w:val="afb"/>
        <w:numPr>
          <w:ilvl w:val="0"/>
          <w:numId w:val="4"/>
        </w:numPr>
        <w:suppressLineNumbers/>
        <w:tabs>
          <w:tab w:val="clear" w:pos="1211"/>
          <w:tab w:val="num" w:pos="900"/>
        </w:tabs>
        <w:spacing w:after="0"/>
        <w:ind w:firstLine="709"/>
        <w:jc w:val="both"/>
        <w:rPr>
          <w:sz w:val="28"/>
          <w:szCs w:val="28"/>
        </w:rPr>
      </w:pPr>
      <w:r w:rsidRPr="00107C8E">
        <w:rPr>
          <w:sz w:val="28"/>
          <w:szCs w:val="28"/>
        </w:rPr>
        <w:t>оценка «хорошо»</w:t>
      </w:r>
      <w:r>
        <w:rPr>
          <w:sz w:val="28"/>
          <w:szCs w:val="28"/>
        </w:rPr>
        <w:t xml:space="preserve"> выставляется студенту, </w:t>
      </w:r>
      <w:r w:rsidRPr="00107C8E">
        <w:rPr>
          <w:sz w:val="28"/>
          <w:szCs w:val="28"/>
        </w:rPr>
        <w:t xml:space="preserve">если </w:t>
      </w:r>
      <w:r w:rsidRPr="00F80A5F">
        <w:rPr>
          <w:sz w:val="28"/>
          <w:szCs w:val="28"/>
        </w:rPr>
        <w:t xml:space="preserve">процент результативности (правильных ответов) составил </w:t>
      </w:r>
      <w:r>
        <w:t xml:space="preserve">80 ÷ 89 </w:t>
      </w:r>
      <w:r w:rsidRPr="00F80A5F">
        <w:rPr>
          <w:sz w:val="28"/>
          <w:szCs w:val="28"/>
        </w:rPr>
        <w:t>%;</w:t>
      </w:r>
    </w:p>
    <w:p w:rsidR="00BE1EE7" w:rsidRPr="00F80A5F" w:rsidRDefault="00BE1EE7" w:rsidP="00BE1EE7">
      <w:pPr>
        <w:pStyle w:val="afb"/>
        <w:numPr>
          <w:ilvl w:val="0"/>
          <w:numId w:val="4"/>
        </w:numPr>
        <w:suppressLineNumbers/>
        <w:tabs>
          <w:tab w:val="clear" w:pos="1211"/>
          <w:tab w:val="num" w:pos="900"/>
        </w:tabs>
        <w:spacing w:after="0"/>
        <w:ind w:firstLine="709"/>
        <w:jc w:val="both"/>
        <w:rPr>
          <w:sz w:val="28"/>
          <w:szCs w:val="28"/>
        </w:rPr>
      </w:pPr>
      <w:r>
        <w:rPr>
          <w:sz w:val="28"/>
          <w:szCs w:val="28"/>
        </w:rPr>
        <w:t>Оценка</w:t>
      </w:r>
      <w:r>
        <w:rPr>
          <w:sz w:val="28"/>
          <w:szCs w:val="28"/>
        </w:rPr>
        <w:tab/>
      </w:r>
      <w:r w:rsidRPr="00107C8E">
        <w:rPr>
          <w:sz w:val="28"/>
          <w:szCs w:val="28"/>
        </w:rPr>
        <w:t xml:space="preserve">«удовлетворительно» </w:t>
      </w:r>
      <w:r>
        <w:rPr>
          <w:sz w:val="28"/>
          <w:szCs w:val="28"/>
        </w:rPr>
        <w:t xml:space="preserve">выставляется студенту, </w:t>
      </w:r>
      <w:r w:rsidRPr="00107C8E">
        <w:rPr>
          <w:sz w:val="28"/>
          <w:szCs w:val="28"/>
        </w:rPr>
        <w:t xml:space="preserve">если </w:t>
      </w:r>
      <w:r w:rsidRPr="00F80A5F">
        <w:rPr>
          <w:sz w:val="28"/>
          <w:szCs w:val="28"/>
        </w:rPr>
        <w:t xml:space="preserve">процент результативности (правильных ответов) составил </w:t>
      </w:r>
      <w:r>
        <w:t xml:space="preserve">70 ÷ 79 </w:t>
      </w:r>
      <w:r w:rsidRPr="00F80A5F">
        <w:rPr>
          <w:sz w:val="28"/>
          <w:szCs w:val="28"/>
        </w:rPr>
        <w:t>%;</w:t>
      </w:r>
    </w:p>
    <w:p w:rsidR="00BE1EE7" w:rsidRPr="00107C8E" w:rsidRDefault="00BE1EE7" w:rsidP="00BE1EE7">
      <w:pPr>
        <w:pStyle w:val="afb"/>
        <w:rPr>
          <w:b/>
          <w:sz w:val="28"/>
          <w:szCs w:val="28"/>
        </w:rPr>
      </w:pPr>
      <w:r w:rsidRPr="00107C8E">
        <w:rPr>
          <w:sz w:val="28"/>
          <w:szCs w:val="28"/>
        </w:rPr>
        <w:t xml:space="preserve">       - оценка «неудовлетворительно» </w:t>
      </w:r>
      <w:r>
        <w:rPr>
          <w:sz w:val="28"/>
          <w:szCs w:val="28"/>
        </w:rPr>
        <w:t xml:space="preserve">выставляется студенту, </w:t>
      </w:r>
      <w:r w:rsidRPr="00107C8E">
        <w:rPr>
          <w:sz w:val="28"/>
          <w:szCs w:val="28"/>
        </w:rPr>
        <w:t xml:space="preserve">если </w:t>
      </w:r>
      <w:r w:rsidRPr="00F80A5F">
        <w:rPr>
          <w:sz w:val="28"/>
          <w:szCs w:val="28"/>
        </w:rPr>
        <w:t xml:space="preserve">процент результативности (правильных ответов) составил </w:t>
      </w:r>
      <w:r>
        <w:rPr>
          <w:sz w:val="28"/>
          <w:szCs w:val="28"/>
        </w:rPr>
        <w:t>менее  7</w:t>
      </w:r>
      <w:r w:rsidRPr="00F80A5F">
        <w:rPr>
          <w:sz w:val="28"/>
          <w:szCs w:val="28"/>
        </w:rPr>
        <w:t>0%</w:t>
      </w:r>
    </w:p>
    <w:p w:rsidR="00BE1EE7" w:rsidRPr="00107C8E" w:rsidRDefault="00BE1EE7" w:rsidP="00BE1EE7">
      <w:pPr>
        <w:pStyle w:val="4"/>
        <w:jc w:val="both"/>
        <w:rPr>
          <w:b w:val="0"/>
        </w:rPr>
      </w:pPr>
    </w:p>
    <w:p w:rsidR="00BE1EE7" w:rsidRPr="00107C8E" w:rsidRDefault="00BE1EE7" w:rsidP="00BE1EE7">
      <w:pPr>
        <w:rPr>
          <w:sz w:val="28"/>
          <w:szCs w:val="28"/>
        </w:rPr>
      </w:pPr>
    </w:p>
    <w:p w:rsidR="00BE1EE7" w:rsidRPr="00C0180E" w:rsidRDefault="00BE1EE7" w:rsidP="00BE1EE7">
      <w:pPr>
        <w:rPr>
          <w:sz w:val="28"/>
          <w:szCs w:val="28"/>
          <w:highlight w:val="yellow"/>
        </w:rPr>
      </w:pPr>
      <w:r>
        <w:rPr>
          <w:sz w:val="28"/>
          <w:szCs w:val="28"/>
          <w:highlight w:val="yellow"/>
        </w:rPr>
        <w:t xml:space="preserve">          </w:t>
      </w:r>
      <w:r w:rsidRPr="00C0180E">
        <w:rPr>
          <w:sz w:val="28"/>
          <w:szCs w:val="28"/>
          <w:highlight w:val="yellow"/>
        </w:rPr>
        <w:t xml:space="preserve"> </w:t>
      </w:r>
    </w:p>
    <w:p w:rsidR="00BE1EE7" w:rsidRDefault="00BE1EE7" w:rsidP="00BE1EE7">
      <w:pPr>
        <w:jc w:val="right"/>
        <w:rPr>
          <w:sz w:val="28"/>
          <w:szCs w:val="28"/>
        </w:rPr>
      </w:pPr>
    </w:p>
    <w:p w:rsidR="00BE1EE7" w:rsidRDefault="00BE1EE7" w:rsidP="00BE1EE7">
      <w:pPr>
        <w:jc w:val="right"/>
        <w:rPr>
          <w:sz w:val="28"/>
          <w:szCs w:val="28"/>
        </w:rPr>
      </w:pPr>
    </w:p>
    <w:p w:rsidR="00BE1EE7" w:rsidRDefault="00BE1EE7" w:rsidP="00BE1EE7">
      <w:pPr>
        <w:jc w:val="right"/>
        <w:rPr>
          <w:sz w:val="28"/>
          <w:szCs w:val="28"/>
        </w:rPr>
      </w:pPr>
    </w:p>
    <w:p w:rsidR="00BE1EE7" w:rsidRDefault="00BE1EE7" w:rsidP="00BE1EE7">
      <w:pPr>
        <w:jc w:val="right"/>
        <w:rPr>
          <w:sz w:val="28"/>
          <w:szCs w:val="28"/>
        </w:rPr>
      </w:pPr>
    </w:p>
    <w:p w:rsidR="00BE1EE7" w:rsidRDefault="00BE1EE7" w:rsidP="00BE1EE7">
      <w:pPr>
        <w:jc w:val="right"/>
        <w:rPr>
          <w:sz w:val="28"/>
          <w:szCs w:val="28"/>
        </w:rPr>
      </w:pPr>
    </w:p>
    <w:p w:rsidR="00BE1EE7" w:rsidRDefault="00BE1EE7" w:rsidP="00BE1EE7">
      <w:pPr>
        <w:jc w:val="right"/>
        <w:rPr>
          <w:sz w:val="28"/>
          <w:szCs w:val="28"/>
        </w:rPr>
      </w:pPr>
    </w:p>
    <w:p w:rsidR="00BE1EE7" w:rsidRDefault="00BE1EE7" w:rsidP="00BE1EE7">
      <w:pPr>
        <w:jc w:val="right"/>
        <w:rPr>
          <w:sz w:val="28"/>
          <w:szCs w:val="28"/>
        </w:rPr>
      </w:pPr>
    </w:p>
    <w:p w:rsidR="00BE1EE7" w:rsidRDefault="00BE1EE7" w:rsidP="00BE1EE7">
      <w:pPr>
        <w:jc w:val="right"/>
        <w:rPr>
          <w:sz w:val="28"/>
          <w:szCs w:val="28"/>
        </w:rPr>
      </w:pPr>
    </w:p>
    <w:p w:rsidR="00BE1EE7" w:rsidRDefault="00BE1EE7" w:rsidP="00BE1EE7">
      <w:pPr>
        <w:jc w:val="right"/>
        <w:rPr>
          <w:sz w:val="28"/>
          <w:szCs w:val="28"/>
        </w:rPr>
      </w:pPr>
    </w:p>
    <w:p w:rsidR="00BE1EE7" w:rsidRDefault="00BE1EE7" w:rsidP="00BE1EE7">
      <w:pPr>
        <w:jc w:val="right"/>
        <w:rPr>
          <w:sz w:val="28"/>
          <w:szCs w:val="28"/>
        </w:rPr>
      </w:pPr>
    </w:p>
    <w:p w:rsidR="00BE1EE7" w:rsidRDefault="00BE1EE7" w:rsidP="00BE1EE7">
      <w:pPr>
        <w:jc w:val="right"/>
        <w:rPr>
          <w:sz w:val="28"/>
          <w:szCs w:val="28"/>
        </w:rPr>
      </w:pPr>
    </w:p>
    <w:p w:rsidR="00BE1EE7" w:rsidRDefault="00BE1EE7" w:rsidP="00BE1EE7">
      <w:pPr>
        <w:jc w:val="right"/>
        <w:rPr>
          <w:sz w:val="28"/>
          <w:szCs w:val="28"/>
        </w:rPr>
      </w:pPr>
    </w:p>
    <w:p w:rsidR="00BE1EE7" w:rsidRDefault="00BE1EE7" w:rsidP="00BE1EE7">
      <w:pPr>
        <w:jc w:val="right"/>
        <w:rPr>
          <w:sz w:val="28"/>
          <w:szCs w:val="28"/>
        </w:rPr>
      </w:pPr>
    </w:p>
    <w:p w:rsidR="00BE1EE7" w:rsidRDefault="00BE1EE7" w:rsidP="00BE1EE7">
      <w:pPr>
        <w:jc w:val="right"/>
        <w:rPr>
          <w:sz w:val="28"/>
          <w:szCs w:val="28"/>
        </w:rPr>
      </w:pPr>
    </w:p>
    <w:p w:rsidR="00BE1EE7" w:rsidRPr="00BF4917" w:rsidRDefault="00BE1EE7" w:rsidP="00BE1EE7">
      <w:pPr>
        <w:jc w:val="right"/>
        <w:rPr>
          <w:sz w:val="28"/>
          <w:szCs w:val="28"/>
        </w:rPr>
      </w:pPr>
      <w:r w:rsidRPr="00BF4917">
        <w:rPr>
          <w:sz w:val="28"/>
          <w:szCs w:val="28"/>
        </w:rPr>
        <w:t xml:space="preserve">Приложение </w:t>
      </w:r>
      <w:r>
        <w:rPr>
          <w:sz w:val="28"/>
          <w:szCs w:val="28"/>
        </w:rPr>
        <w:t>Б</w:t>
      </w:r>
    </w:p>
    <w:p w:rsidR="00BE1EE7" w:rsidRPr="00436CE0" w:rsidRDefault="00BE1EE7" w:rsidP="00BE1EE7">
      <w:pPr>
        <w:rPr>
          <w:rFonts w:eastAsia="Calibri"/>
        </w:rPr>
      </w:pPr>
    </w:p>
    <w:p w:rsidR="00BE1EE7" w:rsidRPr="00C0180E" w:rsidRDefault="00BE1EE7" w:rsidP="00BE1EE7">
      <w:pPr>
        <w:rPr>
          <w:sz w:val="28"/>
          <w:szCs w:val="28"/>
          <w:highlight w:val="yellow"/>
        </w:rPr>
      </w:pPr>
    </w:p>
    <w:p w:rsidR="00BE1EE7" w:rsidRPr="00436CE0" w:rsidRDefault="00BE1EE7" w:rsidP="00BE1EE7">
      <w:pPr>
        <w:jc w:val="center"/>
        <w:rPr>
          <w:b/>
          <w:sz w:val="28"/>
          <w:szCs w:val="28"/>
          <w:u w:val="single"/>
        </w:rPr>
      </w:pPr>
      <w:r w:rsidRPr="00436CE0">
        <w:rPr>
          <w:b/>
          <w:sz w:val="28"/>
          <w:szCs w:val="28"/>
          <w:u w:val="single"/>
        </w:rPr>
        <w:t>МАТЕРИАЛЫ ДЛЯ ПРОВЕДЕНИЯ ДИФФЕРЕНЦИРОВАННОГО ЗАЧЕТА</w:t>
      </w:r>
    </w:p>
    <w:p w:rsidR="00BE1EE7" w:rsidRPr="00436CE0" w:rsidRDefault="00BE1EE7" w:rsidP="00BE1EE7">
      <w:pPr>
        <w:jc w:val="center"/>
        <w:rPr>
          <w:b/>
          <w:sz w:val="28"/>
          <w:szCs w:val="28"/>
          <w:highlight w:val="yellow"/>
        </w:rPr>
      </w:pPr>
    </w:p>
    <w:p w:rsidR="00BE1EE7" w:rsidRPr="00436CE0" w:rsidRDefault="00BE1EE7" w:rsidP="00BE1EE7">
      <w:pPr>
        <w:jc w:val="center"/>
        <w:rPr>
          <w:b/>
          <w:sz w:val="28"/>
          <w:szCs w:val="28"/>
        </w:rPr>
      </w:pPr>
      <w:r w:rsidRPr="00436CE0">
        <w:rPr>
          <w:b/>
          <w:sz w:val="28"/>
          <w:szCs w:val="28"/>
        </w:rPr>
        <w:t>ГАПОУ РК «ПЕТРОЗАВОДСКИЙ    ТЕХНИКУМ    ГОРОДСКОГО   ХОЗЯЙСТВА»</w:t>
      </w:r>
    </w:p>
    <w:p w:rsidR="00BE1EE7" w:rsidRPr="00C0180E" w:rsidRDefault="00BE1EE7" w:rsidP="00BE1EE7">
      <w:pPr>
        <w:rPr>
          <w:sz w:val="28"/>
          <w:szCs w:val="28"/>
          <w:highlight w:val="yellow"/>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19"/>
        <w:gridCol w:w="3400"/>
        <w:gridCol w:w="3604"/>
      </w:tblGrid>
      <w:tr w:rsidR="00BE1EE7" w:rsidRPr="00C0180E" w:rsidTr="00BE1EE7">
        <w:trPr>
          <w:trHeight w:val="1745"/>
          <w:jc w:val="center"/>
        </w:trPr>
        <w:tc>
          <w:tcPr>
            <w:tcW w:w="3621" w:type="dxa"/>
          </w:tcPr>
          <w:p w:rsidR="00BE1EE7" w:rsidRPr="00C0180E" w:rsidRDefault="00BE1EE7" w:rsidP="00BE1EE7">
            <w:pPr>
              <w:jc w:val="center"/>
              <w:rPr>
                <w:rFonts w:eastAsia="Calibri"/>
                <w:sz w:val="28"/>
                <w:szCs w:val="28"/>
              </w:rPr>
            </w:pPr>
            <w:r w:rsidRPr="00C0180E">
              <w:rPr>
                <w:rFonts w:eastAsia="Calibri"/>
                <w:sz w:val="28"/>
                <w:szCs w:val="28"/>
              </w:rPr>
              <w:t>СОГЛАСОВАНО</w:t>
            </w:r>
          </w:p>
          <w:p w:rsidR="00BE1EE7" w:rsidRPr="00C0180E" w:rsidRDefault="00BE1EE7" w:rsidP="00BE1EE7">
            <w:pPr>
              <w:rPr>
                <w:rFonts w:eastAsia="Calibri"/>
                <w:sz w:val="28"/>
                <w:szCs w:val="28"/>
              </w:rPr>
            </w:pPr>
            <w:r w:rsidRPr="00C0180E">
              <w:rPr>
                <w:rFonts w:eastAsia="Calibri"/>
                <w:sz w:val="28"/>
                <w:szCs w:val="28"/>
              </w:rPr>
              <w:t>Зав. отделением</w:t>
            </w:r>
          </w:p>
          <w:p w:rsidR="00BE1EE7" w:rsidRPr="00C0180E" w:rsidRDefault="00BE1EE7" w:rsidP="00BE1EE7">
            <w:pPr>
              <w:rPr>
                <w:rFonts w:eastAsia="Calibri"/>
                <w:sz w:val="28"/>
                <w:szCs w:val="28"/>
              </w:rPr>
            </w:pPr>
          </w:p>
          <w:p w:rsidR="00BE1EE7" w:rsidRPr="00C0180E" w:rsidRDefault="00BE1EE7" w:rsidP="00BE1EE7">
            <w:pPr>
              <w:rPr>
                <w:rFonts w:eastAsia="Calibri"/>
                <w:sz w:val="28"/>
                <w:szCs w:val="28"/>
              </w:rPr>
            </w:pPr>
            <w:r w:rsidRPr="00C0180E">
              <w:rPr>
                <w:rFonts w:eastAsia="Calibri"/>
                <w:sz w:val="28"/>
                <w:szCs w:val="28"/>
              </w:rPr>
              <w:t>«____»___________20____г.</w:t>
            </w:r>
          </w:p>
          <w:p w:rsidR="00BE1EE7" w:rsidRPr="00C0180E" w:rsidRDefault="00BE1EE7" w:rsidP="00BE1EE7">
            <w:pPr>
              <w:rPr>
                <w:rFonts w:eastAsia="Calibri"/>
                <w:sz w:val="28"/>
                <w:szCs w:val="28"/>
              </w:rPr>
            </w:pPr>
          </w:p>
        </w:tc>
        <w:tc>
          <w:tcPr>
            <w:tcW w:w="3513" w:type="dxa"/>
          </w:tcPr>
          <w:p w:rsidR="00BE1EE7" w:rsidRPr="00C0180E" w:rsidRDefault="00BE1EE7" w:rsidP="00BE1EE7">
            <w:pPr>
              <w:jc w:val="center"/>
              <w:rPr>
                <w:sz w:val="28"/>
                <w:szCs w:val="28"/>
                <w:lang w:eastAsia="ru-RU"/>
              </w:rPr>
            </w:pPr>
            <w:r w:rsidRPr="00C0180E">
              <w:rPr>
                <w:sz w:val="28"/>
                <w:szCs w:val="28"/>
                <w:lang w:eastAsia="ru-RU"/>
              </w:rPr>
              <w:t>Задание № 1</w:t>
            </w:r>
          </w:p>
          <w:p w:rsidR="00BE1EE7" w:rsidRPr="00C0180E" w:rsidRDefault="00BE1EE7" w:rsidP="00BE1EE7">
            <w:pPr>
              <w:rPr>
                <w:rFonts w:eastAsia="Calibri"/>
                <w:sz w:val="28"/>
                <w:szCs w:val="28"/>
              </w:rPr>
            </w:pPr>
            <w:r w:rsidRPr="00C0180E">
              <w:rPr>
                <w:rFonts w:eastAsia="Calibri"/>
                <w:sz w:val="28"/>
                <w:szCs w:val="28"/>
              </w:rPr>
              <w:t xml:space="preserve">По дисциплине </w:t>
            </w:r>
            <w:r>
              <w:rPr>
                <w:rFonts w:eastAsia="Calibri"/>
                <w:sz w:val="28"/>
                <w:szCs w:val="28"/>
              </w:rPr>
              <w:t>ОД 10</w:t>
            </w:r>
            <w:r w:rsidRPr="00C0180E">
              <w:rPr>
                <w:rFonts w:eastAsia="Calibri"/>
                <w:sz w:val="28"/>
                <w:szCs w:val="28"/>
              </w:rPr>
              <w:t xml:space="preserve"> </w:t>
            </w:r>
            <w:r>
              <w:rPr>
                <w:rFonts w:eastAsia="Calibri"/>
                <w:sz w:val="28"/>
                <w:szCs w:val="28"/>
              </w:rPr>
              <w:t>«Основы безопасности жизнедеятельности»</w:t>
            </w:r>
          </w:p>
          <w:p w:rsidR="00BE1EE7" w:rsidRPr="00C0180E" w:rsidRDefault="00BE1EE7" w:rsidP="00BE1EE7">
            <w:pPr>
              <w:rPr>
                <w:rFonts w:eastAsia="Calibri"/>
                <w:sz w:val="28"/>
                <w:szCs w:val="28"/>
              </w:rPr>
            </w:pPr>
            <w:r w:rsidRPr="00C0180E">
              <w:rPr>
                <w:rFonts w:eastAsia="Calibri"/>
                <w:sz w:val="28"/>
                <w:szCs w:val="28"/>
              </w:rPr>
              <w:t xml:space="preserve">Группа              Семестр </w:t>
            </w:r>
          </w:p>
        </w:tc>
        <w:tc>
          <w:tcPr>
            <w:tcW w:w="3489" w:type="dxa"/>
          </w:tcPr>
          <w:p w:rsidR="00BE1EE7" w:rsidRPr="00C0180E" w:rsidRDefault="00BE1EE7" w:rsidP="00BE1EE7">
            <w:pPr>
              <w:jc w:val="center"/>
              <w:rPr>
                <w:rFonts w:eastAsia="Calibri"/>
                <w:sz w:val="28"/>
                <w:szCs w:val="28"/>
              </w:rPr>
            </w:pPr>
            <w:r w:rsidRPr="00C0180E">
              <w:rPr>
                <w:rFonts w:eastAsia="Calibri"/>
                <w:sz w:val="28"/>
                <w:szCs w:val="28"/>
              </w:rPr>
              <w:t>УТВЕРЖДАЮ</w:t>
            </w:r>
          </w:p>
          <w:p w:rsidR="00BE1EE7" w:rsidRPr="00C0180E" w:rsidRDefault="00BE1EE7" w:rsidP="00BE1EE7">
            <w:pPr>
              <w:jc w:val="right"/>
              <w:rPr>
                <w:sz w:val="28"/>
                <w:szCs w:val="28"/>
                <w:lang w:eastAsia="ru-RU"/>
              </w:rPr>
            </w:pPr>
            <w:r w:rsidRPr="00C0180E">
              <w:rPr>
                <w:sz w:val="28"/>
                <w:szCs w:val="28"/>
                <w:lang w:eastAsia="ru-RU"/>
              </w:rPr>
              <w:t xml:space="preserve">Зам.директора по </w:t>
            </w:r>
            <w:r>
              <w:rPr>
                <w:sz w:val="28"/>
                <w:szCs w:val="28"/>
                <w:lang w:eastAsia="ru-RU"/>
              </w:rPr>
              <w:t>УР</w:t>
            </w:r>
            <w:r w:rsidRPr="00C0180E">
              <w:rPr>
                <w:sz w:val="28"/>
                <w:szCs w:val="28"/>
                <w:lang w:eastAsia="ru-RU"/>
              </w:rPr>
              <w:br/>
              <w:t xml:space="preserve"> </w:t>
            </w:r>
          </w:p>
          <w:p w:rsidR="00BE1EE7" w:rsidRPr="00C0180E" w:rsidRDefault="00BE1EE7" w:rsidP="00BE1EE7">
            <w:pPr>
              <w:rPr>
                <w:rFonts w:eastAsia="Calibri"/>
                <w:sz w:val="28"/>
                <w:szCs w:val="28"/>
              </w:rPr>
            </w:pPr>
            <w:r>
              <w:rPr>
                <w:rFonts w:eastAsia="Calibri"/>
                <w:sz w:val="28"/>
                <w:szCs w:val="28"/>
              </w:rPr>
              <w:t>__________</w:t>
            </w:r>
            <w:r w:rsidRPr="00C0180E">
              <w:rPr>
                <w:rFonts w:eastAsia="Calibri"/>
                <w:sz w:val="28"/>
                <w:szCs w:val="28"/>
              </w:rPr>
              <w:t xml:space="preserve"> </w:t>
            </w:r>
            <w:r>
              <w:rPr>
                <w:rFonts w:eastAsia="Calibri"/>
                <w:sz w:val="28"/>
                <w:szCs w:val="28"/>
              </w:rPr>
              <w:t>Гольд Г.П</w:t>
            </w:r>
            <w:r w:rsidRPr="00C0180E">
              <w:rPr>
                <w:rFonts w:eastAsia="Calibri"/>
                <w:sz w:val="28"/>
                <w:szCs w:val="28"/>
              </w:rPr>
              <w:t>.</w:t>
            </w:r>
          </w:p>
          <w:p w:rsidR="00BE1EE7" w:rsidRPr="00C0180E" w:rsidRDefault="00BE1EE7" w:rsidP="00BE1EE7">
            <w:pPr>
              <w:rPr>
                <w:rFonts w:eastAsia="Calibri"/>
                <w:sz w:val="28"/>
                <w:szCs w:val="28"/>
              </w:rPr>
            </w:pPr>
            <w:r w:rsidRPr="00C0180E">
              <w:rPr>
                <w:rFonts w:eastAsia="Calibri"/>
                <w:sz w:val="28"/>
                <w:szCs w:val="28"/>
              </w:rPr>
              <w:t>«____»___________20____г.</w:t>
            </w:r>
          </w:p>
        </w:tc>
      </w:tr>
    </w:tbl>
    <w:p w:rsidR="00BE1EE7" w:rsidRPr="00C0180E" w:rsidRDefault="00BE1EE7" w:rsidP="00BE1EE7">
      <w:pPr>
        <w:rPr>
          <w:sz w:val="28"/>
          <w:szCs w:val="28"/>
          <w:highlight w:val="yellow"/>
        </w:rPr>
      </w:pPr>
    </w:p>
    <w:p w:rsidR="00BE1EE7" w:rsidRPr="00C0180E" w:rsidRDefault="00BE1EE7" w:rsidP="00BE1EE7">
      <w:pPr>
        <w:rPr>
          <w:sz w:val="28"/>
          <w:szCs w:val="28"/>
          <w:highlight w:val="yellow"/>
        </w:rPr>
      </w:pPr>
    </w:p>
    <w:p w:rsidR="00BE1EE7" w:rsidRPr="00913D36" w:rsidRDefault="00BE1EE7" w:rsidP="00BE1EE7">
      <w:pPr>
        <w:shd w:val="clear" w:color="auto" w:fill="FFFFFF"/>
        <w:autoSpaceDE w:val="0"/>
        <w:autoSpaceDN w:val="0"/>
        <w:adjustRightInd w:val="0"/>
        <w:ind w:right="282" w:firstLine="709"/>
        <w:jc w:val="center"/>
        <w:rPr>
          <w:b/>
          <w:color w:val="000000"/>
          <w:sz w:val="24"/>
          <w:szCs w:val="24"/>
        </w:rPr>
      </w:pPr>
      <w:r w:rsidRPr="00913D36">
        <w:rPr>
          <w:b/>
          <w:color w:val="000000"/>
          <w:sz w:val="24"/>
          <w:szCs w:val="24"/>
        </w:rPr>
        <w:t>ВАРИАНТ 1</w:t>
      </w:r>
    </w:p>
    <w:p w:rsidR="00BE1EE7" w:rsidRPr="00913D36" w:rsidRDefault="00BE1EE7" w:rsidP="00BE1EE7">
      <w:pPr>
        <w:rPr>
          <w:sz w:val="24"/>
          <w:szCs w:val="24"/>
        </w:rPr>
      </w:pPr>
    </w:p>
    <w:p w:rsidR="00BE1EE7" w:rsidRPr="00913D36" w:rsidRDefault="00BE1EE7" w:rsidP="00BE1EE7">
      <w:pPr>
        <w:pStyle w:val="a3"/>
        <w:spacing w:before="0" w:beforeAutospacing="0" w:after="75" w:afterAutospacing="0" w:line="285" w:lineRule="atLeast"/>
        <w:rPr>
          <w:color w:val="000000"/>
        </w:rPr>
      </w:pPr>
      <w:r w:rsidRPr="00913D36">
        <w:rPr>
          <w:color w:val="000000"/>
        </w:rPr>
        <w:t>1</w:t>
      </w:r>
      <w:r w:rsidRPr="00913D36">
        <w:rPr>
          <w:b/>
          <w:color w:val="000000"/>
        </w:rPr>
        <w:t>.  Как называется наружная оболочка земли</w:t>
      </w:r>
      <w:r w:rsidRPr="00913D36">
        <w:rPr>
          <w:color w:val="000000"/>
        </w:rPr>
        <w:t>?</w:t>
      </w:r>
    </w:p>
    <w:p w:rsidR="00BE1EE7" w:rsidRPr="00913D36" w:rsidRDefault="00BE1EE7" w:rsidP="00BE1EE7">
      <w:pPr>
        <w:pStyle w:val="a3"/>
        <w:spacing w:before="0" w:beforeAutospacing="0" w:after="75" w:afterAutospacing="0" w:line="285" w:lineRule="atLeast"/>
        <w:rPr>
          <w:color w:val="000000"/>
        </w:rPr>
      </w:pPr>
      <w:r w:rsidRPr="00913D36">
        <w:rPr>
          <w:color w:val="000000"/>
        </w:rPr>
        <w:t xml:space="preserve">А) биосфера Б) гидросфера  </w:t>
      </w:r>
    </w:p>
    <w:p w:rsidR="00BE1EE7" w:rsidRPr="00913D36" w:rsidRDefault="00BE1EE7" w:rsidP="00BE1EE7">
      <w:pPr>
        <w:pStyle w:val="a3"/>
        <w:spacing w:before="0" w:beforeAutospacing="0" w:after="75" w:afterAutospacing="0" w:line="285" w:lineRule="atLeast"/>
        <w:rPr>
          <w:color w:val="000000"/>
        </w:rPr>
      </w:pPr>
      <w:r w:rsidRPr="00913D36">
        <w:rPr>
          <w:color w:val="000000"/>
        </w:rPr>
        <w:t>В) атмосфера  Г) литосфера</w:t>
      </w:r>
    </w:p>
    <w:p w:rsidR="00BE1EE7" w:rsidRPr="00913D36" w:rsidRDefault="00BE1EE7" w:rsidP="00BE1EE7">
      <w:pPr>
        <w:pStyle w:val="HTML"/>
        <w:shd w:val="clear" w:color="auto" w:fill="FFFFFF"/>
        <w:spacing w:line="384" w:lineRule="atLeast"/>
        <w:textAlignment w:val="baseline"/>
        <w:rPr>
          <w:i w:val="0"/>
        </w:rPr>
      </w:pPr>
      <w:r w:rsidRPr="00913D36">
        <w:t xml:space="preserve">2. </w:t>
      </w:r>
      <w:r w:rsidRPr="00913D36">
        <w:rPr>
          <w:b/>
          <w:bCs/>
          <w:i w:val="0"/>
          <w:bdr w:val="none" w:sz="0" w:space="0" w:color="auto" w:frame="1"/>
        </w:rPr>
        <w:t>Опасными местами в любое время суток могут быть:</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lastRenderedPageBreak/>
        <w:t>а) Подворотни, заброшенные дома, закрытые задние дворы, пустыри, пустующие стройплощадки;</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б) Парикмахерская, ремонтная мастерская, любой магазин, кафе, бар;</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в) Отделение милиции, пожарная часть, почта, больница, поликлиника, видеотека.</w:t>
      </w:r>
    </w:p>
    <w:p w:rsidR="00BE1EE7" w:rsidRPr="00913D36" w:rsidRDefault="00BE1EE7" w:rsidP="00BE1EE7">
      <w:pPr>
        <w:rPr>
          <w:sz w:val="24"/>
          <w:szCs w:val="24"/>
        </w:rPr>
      </w:pPr>
    </w:p>
    <w:p w:rsidR="00BE1EE7" w:rsidRPr="00913D36" w:rsidRDefault="00BE1EE7" w:rsidP="00BE1EE7">
      <w:pPr>
        <w:pStyle w:val="HTML"/>
        <w:shd w:val="clear" w:color="auto" w:fill="FFFFFF"/>
        <w:spacing w:line="384" w:lineRule="atLeast"/>
        <w:textAlignment w:val="baseline"/>
        <w:rPr>
          <w:i w:val="0"/>
        </w:rPr>
      </w:pPr>
      <w:r w:rsidRPr="00913D36">
        <w:t xml:space="preserve">3. </w:t>
      </w:r>
      <w:r w:rsidRPr="00913D36">
        <w:rPr>
          <w:b/>
          <w:bCs/>
          <w:i w:val="0"/>
          <w:bdr w:val="none" w:sz="0" w:space="0" w:color="auto" w:frame="1"/>
        </w:rPr>
        <w:t>Назовите систему, созданную в России для предупреждения и ликвидации ЧС:</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А) Система наблюдения и контроля за состоянием окружающей природной среды;</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Б) Единая государственная система предупреждения и ликвидации ЧС;</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В) Система сил и средств для ликвидации последствий чрезвычайных ситуаций.</w:t>
      </w:r>
    </w:p>
    <w:p w:rsidR="00BE1EE7" w:rsidRPr="00913D36" w:rsidRDefault="00BE1EE7" w:rsidP="00BE1EE7">
      <w:pPr>
        <w:ind w:firstLine="1701"/>
        <w:rPr>
          <w:sz w:val="24"/>
          <w:szCs w:val="24"/>
        </w:rPr>
      </w:pPr>
    </w:p>
    <w:p w:rsidR="00BE1EE7" w:rsidRPr="00913D36" w:rsidRDefault="00BE1EE7" w:rsidP="00BE1EE7">
      <w:pPr>
        <w:rPr>
          <w:b/>
          <w:sz w:val="24"/>
          <w:szCs w:val="24"/>
        </w:rPr>
      </w:pPr>
      <w:r w:rsidRPr="00913D36">
        <w:rPr>
          <w:sz w:val="24"/>
          <w:szCs w:val="24"/>
        </w:rPr>
        <w:t xml:space="preserve">4. </w:t>
      </w:r>
      <w:r w:rsidRPr="00913D36">
        <w:rPr>
          <w:b/>
          <w:sz w:val="24"/>
          <w:szCs w:val="24"/>
        </w:rPr>
        <w:t xml:space="preserve">К коллективным средствам защиты относятся </w:t>
      </w:r>
    </w:p>
    <w:p w:rsidR="00BE1EE7" w:rsidRPr="00913D36" w:rsidRDefault="00BE1EE7" w:rsidP="00BE1EE7">
      <w:pPr>
        <w:ind w:firstLine="284"/>
        <w:rPr>
          <w:sz w:val="24"/>
          <w:szCs w:val="24"/>
        </w:rPr>
      </w:pPr>
      <w:r w:rsidRPr="00913D36">
        <w:rPr>
          <w:sz w:val="24"/>
          <w:szCs w:val="24"/>
        </w:rPr>
        <w:t>А) противогаз, респиратор, ПТМ  Б) АИ-2, ИПП, ППИ</w:t>
      </w:r>
    </w:p>
    <w:p w:rsidR="00BE1EE7" w:rsidRPr="00913D36" w:rsidRDefault="00BE1EE7" w:rsidP="00BE1EE7">
      <w:pPr>
        <w:ind w:firstLine="284"/>
        <w:rPr>
          <w:sz w:val="24"/>
          <w:szCs w:val="24"/>
        </w:rPr>
      </w:pPr>
      <w:r w:rsidRPr="00913D36">
        <w:rPr>
          <w:sz w:val="24"/>
          <w:szCs w:val="24"/>
        </w:rPr>
        <w:t>В) ПРУ, щели (открытые, закрытые), подвалы</w:t>
      </w:r>
      <w:r w:rsidRPr="00913D36">
        <w:rPr>
          <w:b/>
          <w:sz w:val="24"/>
          <w:szCs w:val="24"/>
        </w:rPr>
        <w:t xml:space="preserve">  </w:t>
      </w:r>
      <w:r w:rsidRPr="00913D36">
        <w:rPr>
          <w:sz w:val="24"/>
          <w:szCs w:val="24"/>
        </w:rPr>
        <w:t>Г) КЗД, ОЗК, Л-1</w:t>
      </w:r>
    </w:p>
    <w:p w:rsidR="00BE1EE7" w:rsidRPr="00913D36" w:rsidRDefault="00BE1EE7" w:rsidP="00BE1EE7">
      <w:pPr>
        <w:pStyle w:val="HTML"/>
        <w:shd w:val="clear" w:color="auto" w:fill="FFFFFF"/>
        <w:spacing w:line="384" w:lineRule="atLeast"/>
        <w:textAlignment w:val="baseline"/>
        <w:rPr>
          <w:i w:val="0"/>
        </w:rPr>
      </w:pPr>
      <w:r w:rsidRPr="00913D36">
        <w:t xml:space="preserve">5. </w:t>
      </w:r>
      <w:r w:rsidRPr="00913D36">
        <w:rPr>
          <w:rStyle w:val="apple-converted-space"/>
          <w:b/>
          <w:bCs/>
          <w:color w:val="000080"/>
          <w:bdr w:val="none" w:sz="0" w:space="0" w:color="auto" w:frame="1"/>
        </w:rPr>
        <w:t> </w:t>
      </w:r>
      <w:r w:rsidRPr="00913D36">
        <w:rPr>
          <w:b/>
          <w:bCs/>
          <w:i w:val="0"/>
          <w:bdr w:val="none" w:sz="0" w:space="0" w:color="auto" w:frame="1"/>
        </w:rPr>
        <w:t>Какие функции выполняет кожа человека?</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А) Оберегает организм от механических и химических повреждений, от проникновения во внутреннюю среду патогенных микроорганизмов, регулирует температуру тела, дает возможность осязать предметы, чувствовать боль, тепло, холод;</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Б) Защищает внутренние органы от воздействия солнечной радиации, регулирует обмен веществ в организме, дает возможность вредным веществам, скапливающимся в организме, выходить через поры наружу;</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В) Оберегает организм от физических воздействий среды обитания, регулирует давление и температуру внутри тела человека в зависимости от параметров среды обитания, создает барьер для проникновения в организм инфекций и болезнетворных бактерий.</w:t>
      </w:r>
    </w:p>
    <w:p w:rsidR="00BE1EE7" w:rsidRPr="00913D36" w:rsidRDefault="00BE1EE7" w:rsidP="00BE1EE7">
      <w:pPr>
        <w:ind w:firstLine="1701"/>
        <w:rPr>
          <w:sz w:val="24"/>
          <w:szCs w:val="24"/>
        </w:rPr>
      </w:pPr>
    </w:p>
    <w:p w:rsidR="00BE1EE7" w:rsidRPr="00913D36" w:rsidRDefault="00BE1EE7" w:rsidP="00BE1EE7">
      <w:pPr>
        <w:shd w:val="solid" w:color="FFFFFF" w:fill="FFFFFF"/>
        <w:rPr>
          <w:color w:val="000000"/>
          <w:kern w:val="28"/>
          <w:sz w:val="24"/>
          <w:szCs w:val="24"/>
        </w:rPr>
      </w:pPr>
      <w:r w:rsidRPr="00913D36">
        <w:rPr>
          <w:sz w:val="24"/>
          <w:szCs w:val="24"/>
        </w:rPr>
        <w:t xml:space="preserve">6. </w:t>
      </w:r>
      <w:r w:rsidRPr="00913D36">
        <w:rPr>
          <w:b/>
          <w:color w:val="000000"/>
          <w:kern w:val="28"/>
          <w:sz w:val="24"/>
          <w:szCs w:val="24"/>
        </w:rPr>
        <w:t>РСЧС создана с целью:</w:t>
      </w:r>
    </w:p>
    <w:p w:rsidR="00BE1EE7" w:rsidRPr="00913D36" w:rsidRDefault="00BE1EE7" w:rsidP="00BE1EE7">
      <w:pPr>
        <w:widowControl w:val="0"/>
        <w:shd w:val="solid" w:color="FFFFFF" w:fill="FFFFFF"/>
        <w:overflowPunct w:val="0"/>
        <w:autoSpaceDE w:val="0"/>
        <w:autoSpaceDN w:val="0"/>
        <w:adjustRightInd w:val="0"/>
        <w:rPr>
          <w:color w:val="000000"/>
          <w:kern w:val="28"/>
          <w:sz w:val="24"/>
          <w:szCs w:val="24"/>
        </w:rPr>
      </w:pPr>
      <w:r w:rsidRPr="00913D36">
        <w:rPr>
          <w:color w:val="000000"/>
          <w:kern w:val="28"/>
          <w:sz w:val="24"/>
          <w:szCs w:val="24"/>
        </w:rPr>
        <w:t>А) прогнозирования ЧС на территории РФ и организации проведения аварийно-спасательных и других неотложных работ</w:t>
      </w:r>
    </w:p>
    <w:p w:rsidR="00BE1EE7" w:rsidRPr="00913D36" w:rsidRDefault="00BE1EE7" w:rsidP="00BE1EE7">
      <w:pPr>
        <w:widowControl w:val="0"/>
        <w:shd w:val="solid" w:color="FFFFFF" w:fill="FFFFFF"/>
        <w:overflowPunct w:val="0"/>
        <w:autoSpaceDE w:val="0"/>
        <w:autoSpaceDN w:val="0"/>
        <w:adjustRightInd w:val="0"/>
        <w:rPr>
          <w:kern w:val="28"/>
          <w:sz w:val="24"/>
          <w:szCs w:val="24"/>
        </w:rPr>
      </w:pPr>
      <w:r w:rsidRPr="00913D36">
        <w:rPr>
          <w:color w:val="000000"/>
          <w:kern w:val="28"/>
          <w:sz w:val="24"/>
          <w:szCs w:val="24"/>
        </w:rPr>
        <w:t>Б) объединения  усилий  органов  власти,  организаций и предприятий, их   сил и средств в области предупреждения и ликвидации чрезвычайных ситуаций</w:t>
      </w:r>
    </w:p>
    <w:p w:rsidR="00BE1EE7" w:rsidRPr="00913D36" w:rsidRDefault="00BE1EE7" w:rsidP="00BE1EE7">
      <w:pPr>
        <w:widowControl w:val="0"/>
        <w:shd w:val="solid" w:color="FFFFFF" w:fill="FFFFFF"/>
        <w:overflowPunct w:val="0"/>
        <w:autoSpaceDE w:val="0"/>
        <w:autoSpaceDN w:val="0"/>
        <w:adjustRightInd w:val="0"/>
        <w:rPr>
          <w:kern w:val="28"/>
          <w:sz w:val="24"/>
          <w:szCs w:val="24"/>
        </w:rPr>
      </w:pPr>
      <w:r w:rsidRPr="00913D36">
        <w:rPr>
          <w:color w:val="000000"/>
          <w:kern w:val="28"/>
          <w:sz w:val="24"/>
          <w:szCs w:val="24"/>
        </w:rPr>
        <w:t>В) первоочередного жизнеобеспечения населения, пострадавшего в чрезвычайных ситуациях на терри</w:t>
      </w:r>
      <w:r w:rsidRPr="00913D36">
        <w:rPr>
          <w:color w:val="000000"/>
          <w:kern w:val="28"/>
          <w:sz w:val="24"/>
          <w:szCs w:val="24"/>
        </w:rPr>
        <w:softHyphen/>
        <w:t>тории Российской Федерации</w:t>
      </w:r>
    </w:p>
    <w:p w:rsidR="00BE1EE7" w:rsidRPr="00913D36" w:rsidRDefault="00BE1EE7" w:rsidP="00BE1EE7">
      <w:pPr>
        <w:rPr>
          <w:sz w:val="24"/>
          <w:szCs w:val="24"/>
        </w:rPr>
      </w:pPr>
      <w:r w:rsidRPr="00913D36">
        <w:rPr>
          <w:sz w:val="24"/>
          <w:szCs w:val="24"/>
        </w:rPr>
        <w:t>Г) создания материальных резервов</w:t>
      </w:r>
    </w:p>
    <w:p w:rsidR="00BE1EE7" w:rsidRPr="00913D36" w:rsidRDefault="00BE1EE7" w:rsidP="00BE1EE7">
      <w:pPr>
        <w:shd w:val="solid" w:color="FFFFFF" w:fill="FFFFFF"/>
        <w:rPr>
          <w:b/>
          <w:color w:val="000000"/>
          <w:kern w:val="28"/>
          <w:sz w:val="24"/>
          <w:szCs w:val="24"/>
        </w:rPr>
      </w:pPr>
      <w:r w:rsidRPr="00913D36">
        <w:rPr>
          <w:sz w:val="24"/>
          <w:szCs w:val="24"/>
        </w:rPr>
        <w:t xml:space="preserve">7. </w:t>
      </w:r>
      <w:r w:rsidRPr="00913D36">
        <w:rPr>
          <w:b/>
          <w:color w:val="000000"/>
          <w:kern w:val="28"/>
          <w:sz w:val="24"/>
          <w:szCs w:val="24"/>
        </w:rPr>
        <w:t>Специальные  боеприпасы   и  боевые  приборы, снаряжаемые биологическими средствами, предназ</w:t>
      </w:r>
      <w:r w:rsidRPr="00913D36">
        <w:rPr>
          <w:b/>
          <w:color w:val="000000"/>
          <w:kern w:val="28"/>
          <w:sz w:val="24"/>
          <w:szCs w:val="24"/>
        </w:rPr>
        <w:softHyphen/>
        <w:t>наченными для массового поражения живой силы, сельскохозяйственных животных и посевов сельско</w:t>
      </w:r>
      <w:r w:rsidRPr="00913D36">
        <w:rPr>
          <w:b/>
          <w:color w:val="000000"/>
          <w:kern w:val="28"/>
          <w:sz w:val="24"/>
          <w:szCs w:val="24"/>
        </w:rPr>
        <w:softHyphen/>
        <w:t>хозяйственных культур</w:t>
      </w:r>
    </w:p>
    <w:p w:rsidR="00BE1EE7" w:rsidRPr="00913D36" w:rsidRDefault="00BE1EE7" w:rsidP="00BE1EE7">
      <w:pPr>
        <w:shd w:val="solid" w:color="FFFFFF" w:fill="FFFFFF"/>
        <w:rPr>
          <w:b/>
          <w:color w:val="000000"/>
          <w:kern w:val="28"/>
          <w:sz w:val="24"/>
          <w:szCs w:val="24"/>
        </w:rPr>
      </w:pPr>
      <w:r w:rsidRPr="00913D36">
        <w:rPr>
          <w:color w:val="000000"/>
          <w:kern w:val="28"/>
          <w:sz w:val="24"/>
          <w:szCs w:val="24"/>
        </w:rPr>
        <w:t>А) ядерное оружие  Б) бактериологическое оружие</w:t>
      </w:r>
    </w:p>
    <w:p w:rsidR="00BE1EE7" w:rsidRPr="00913D36" w:rsidRDefault="00BE1EE7" w:rsidP="00BE1EE7">
      <w:pPr>
        <w:shd w:val="solid" w:color="FFFFFF" w:fill="FFFFFF"/>
        <w:rPr>
          <w:color w:val="000000"/>
          <w:kern w:val="28"/>
          <w:sz w:val="24"/>
          <w:szCs w:val="24"/>
        </w:rPr>
      </w:pPr>
      <w:r w:rsidRPr="00913D36">
        <w:rPr>
          <w:color w:val="000000"/>
          <w:kern w:val="28"/>
          <w:sz w:val="24"/>
          <w:szCs w:val="24"/>
        </w:rPr>
        <w:t>В) химическое оружие  Г) лазерное оружие</w:t>
      </w:r>
    </w:p>
    <w:p w:rsidR="00BE1EE7" w:rsidRPr="00913D36" w:rsidRDefault="00BE1EE7" w:rsidP="00BE1EE7">
      <w:pPr>
        <w:shd w:val="solid" w:color="FFFFFF" w:fill="FFFFFF"/>
        <w:rPr>
          <w:color w:val="000000"/>
          <w:kern w:val="28"/>
          <w:sz w:val="24"/>
          <w:szCs w:val="24"/>
        </w:rPr>
      </w:pPr>
      <w:r w:rsidRPr="00913D36">
        <w:rPr>
          <w:color w:val="000000"/>
          <w:kern w:val="28"/>
          <w:sz w:val="24"/>
          <w:szCs w:val="24"/>
        </w:rPr>
        <w:lastRenderedPageBreak/>
        <w:t xml:space="preserve">8. </w:t>
      </w:r>
      <w:r w:rsidRPr="00913D36">
        <w:rPr>
          <w:b/>
          <w:color w:val="000000"/>
          <w:kern w:val="28"/>
          <w:sz w:val="24"/>
          <w:szCs w:val="24"/>
        </w:rPr>
        <w:t>Уставы Вооруженных Сил Российской Федерации подразделяются на:</w:t>
      </w:r>
    </w:p>
    <w:p w:rsidR="00BE1EE7" w:rsidRPr="00913D36" w:rsidRDefault="00BE1EE7" w:rsidP="00BE1EE7">
      <w:pPr>
        <w:widowControl w:val="0"/>
        <w:shd w:val="solid" w:color="FFFFFF" w:fill="FFFFFF"/>
        <w:overflowPunct w:val="0"/>
        <w:autoSpaceDE w:val="0"/>
        <w:autoSpaceDN w:val="0"/>
        <w:adjustRightInd w:val="0"/>
        <w:rPr>
          <w:kern w:val="28"/>
          <w:sz w:val="24"/>
          <w:szCs w:val="24"/>
        </w:rPr>
      </w:pPr>
      <w:r w:rsidRPr="00913D36">
        <w:rPr>
          <w:color w:val="000000"/>
          <w:kern w:val="28"/>
          <w:sz w:val="24"/>
          <w:szCs w:val="24"/>
        </w:rPr>
        <w:t>А) уставы родов войск и строевые;  Б) тактические, стрелковые и общевоинские;</w:t>
      </w:r>
    </w:p>
    <w:p w:rsidR="00BE1EE7" w:rsidRPr="00913D36" w:rsidRDefault="00BE1EE7" w:rsidP="00BE1EE7">
      <w:pPr>
        <w:widowControl w:val="0"/>
        <w:shd w:val="solid" w:color="FFFFFF" w:fill="FFFFFF"/>
        <w:overflowPunct w:val="0"/>
        <w:autoSpaceDE w:val="0"/>
        <w:autoSpaceDN w:val="0"/>
        <w:adjustRightInd w:val="0"/>
        <w:rPr>
          <w:color w:val="000000"/>
          <w:kern w:val="28"/>
          <w:sz w:val="24"/>
          <w:szCs w:val="24"/>
        </w:rPr>
      </w:pPr>
      <w:r w:rsidRPr="00913D36">
        <w:rPr>
          <w:color w:val="000000"/>
          <w:kern w:val="28"/>
          <w:sz w:val="24"/>
          <w:szCs w:val="24"/>
        </w:rPr>
        <w:t>В) боевые и общевоинские.</w:t>
      </w:r>
      <w:r w:rsidRPr="00913D36">
        <w:rPr>
          <w:b/>
          <w:color w:val="000000"/>
          <w:kern w:val="28"/>
          <w:sz w:val="24"/>
          <w:szCs w:val="24"/>
        </w:rPr>
        <w:t xml:space="preserve"> </w:t>
      </w:r>
      <w:r w:rsidRPr="00913D36">
        <w:rPr>
          <w:color w:val="000000"/>
          <w:kern w:val="28"/>
          <w:sz w:val="24"/>
          <w:szCs w:val="24"/>
        </w:rPr>
        <w:t>Г) повседневные, праздничные</w:t>
      </w:r>
    </w:p>
    <w:p w:rsidR="00BE1EE7" w:rsidRPr="00913D36" w:rsidRDefault="00BE1EE7" w:rsidP="00BE1EE7">
      <w:pPr>
        <w:rPr>
          <w:color w:val="000000"/>
          <w:sz w:val="24"/>
          <w:szCs w:val="24"/>
        </w:rPr>
      </w:pPr>
    </w:p>
    <w:p w:rsidR="00BE1EE7" w:rsidRPr="00913D36" w:rsidRDefault="00BE1EE7" w:rsidP="00BE1EE7">
      <w:pPr>
        <w:pStyle w:val="HTML"/>
        <w:shd w:val="clear" w:color="auto" w:fill="FFFFFF"/>
        <w:spacing w:line="384" w:lineRule="atLeast"/>
        <w:textAlignment w:val="baseline"/>
        <w:rPr>
          <w:i w:val="0"/>
        </w:rPr>
      </w:pPr>
      <w:r w:rsidRPr="00913D36">
        <w:rPr>
          <w:color w:val="000000"/>
        </w:rPr>
        <w:t xml:space="preserve">9. </w:t>
      </w:r>
      <w:r w:rsidRPr="00913D36">
        <w:rPr>
          <w:i w:val="0"/>
        </w:rPr>
        <w:t xml:space="preserve"> </w:t>
      </w:r>
      <w:r w:rsidRPr="00913D36">
        <w:rPr>
          <w:b/>
          <w:bCs/>
          <w:i w:val="0"/>
          <w:bdr w:val="none" w:sz="0" w:space="0" w:color="auto" w:frame="1"/>
        </w:rPr>
        <w:t>Синдром приобретенного иммунодефицита (СПИД) – это болезнь, имеющая вирусную природу. Вирус СПИДа – вирус иммунодефицита человека (ВИЧ) поражает:</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А) Центральную нервную систему, опорно-двигательный аппарат и кровеносную систему человека;</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Б) Внутренние органы: легкие, печень, селезенку, поджелудочную железу, лимфатическую систему, вызывает раковые заболевания разных органов;</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В) Клетки нашего организма, предназначенные для борьбы с вирусной инфекцией, способной поражать клетки головного мозга, вызывая серьезные неврологические расстройства.</w:t>
      </w:r>
    </w:p>
    <w:p w:rsidR="00BE1EE7" w:rsidRPr="00913D36" w:rsidRDefault="00BE1EE7" w:rsidP="00BE1EE7">
      <w:pPr>
        <w:ind w:left="709" w:firstLine="3"/>
        <w:rPr>
          <w:b/>
          <w:sz w:val="24"/>
          <w:szCs w:val="24"/>
        </w:rPr>
      </w:pPr>
    </w:p>
    <w:p w:rsidR="00BE1EE7" w:rsidRPr="00913D36" w:rsidRDefault="00BE1EE7" w:rsidP="00BE1EE7">
      <w:pPr>
        <w:shd w:val="clear" w:color="auto" w:fill="FFFFFF"/>
        <w:autoSpaceDE w:val="0"/>
        <w:autoSpaceDN w:val="0"/>
        <w:adjustRightInd w:val="0"/>
        <w:rPr>
          <w:b/>
          <w:color w:val="000000"/>
          <w:sz w:val="24"/>
          <w:szCs w:val="24"/>
        </w:rPr>
      </w:pPr>
      <w:r w:rsidRPr="00913D36">
        <w:rPr>
          <w:color w:val="000000"/>
          <w:sz w:val="24"/>
          <w:szCs w:val="24"/>
        </w:rPr>
        <w:t xml:space="preserve">10. </w:t>
      </w:r>
      <w:r w:rsidRPr="00913D36">
        <w:rPr>
          <w:b/>
          <w:color w:val="000000"/>
          <w:sz w:val="24"/>
          <w:szCs w:val="24"/>
        </w:rPr>
        <w:t>При достижении какого возраста гражданин Р.Ф. призывается на воинскую службу?</w:t>
      </w:r>
    </w:p>
    <w:p w:rsidR="00BE1EE7" w:rsidRPr="00913D36" w:rsidRDefault="00BE1EE7" w:rsidP="00BE1EE7">
      <w:pPr>
        <w:shd w:val="clear" w:color="auto" w:fill="FFFFFF"/>
        <w:tabs>
          <w:tab w:val="left" w:pos="851"/>
        </w:tabs>
        <w:autoSpaceDE w:val="0"/>
        <w:autoSpaceDN w:val="0"/>
        <w:adjustRightInd w:val="0"/>
        <w:ind w:left="284"/>
        <w:rPr>
          <w:b/>
          <w:sz w:val="24"/>
          <w:szCs w:val="24"/>
        </w:rPr>
      </w:pPr>
      <w:r w:rsidRPr="00913D36">
        <w:rPr>
          <w:color w:val="000000"/>
          <w:sz w:val="24"/>
          <w:szCs w:val="24"/>
        </w:rPr>
        <w:t>А) 16</w:t>
      </w:r>
      <w:r>
        <w:rPr>
          <w:color w:val="000000"/>
          <w:sz w:val="24"/>
          <w:szCs w:val="24"/>
        </w:rPr>
        <w:t xml:space="preserve"> </w:t>
      </w:r>
      <w:r w:rsidRPr="00913D36">
        <w:rPr>
          <w:color w:val="000000"/>
          <w:sz w:val="24"/>
          <w:szCs w:val="24"/>
        </w:rPr>
        <w:t>Б) 18</w:t>
      </w:r>
      <w:r>
        <w:rPr>
          <w:color w:val="000000"/>
          <w:sz w:val="24"/>
          <w:szCs w:val="24"/>
        </w:rPr>
        <w:t xml:space="preserve"> </w:t>
      </w:r>
      <w:r w:rsidRPr="00913D36">
        <w:rPr>
          <w:color w:val="000000"/>
          <w:sz w:val="24"/>
          <w:szCs w:val="24"/>
        </w:rPr>
        <w:t>В) 20</w:t>
      </w:r>
      <w:r>
        <w:rPr>
          <w:color w:val="000000"/>
          <w:sz w:val="24"/>
          <w:szCs w:val="24"/>
        </w:rPr>
        <w:t xml:space="preserve"> </w:t>
      </w:r>
      <w:r w:rsidRPr="00913D36">
        <w:rPr>
          <w:color w:val="000000"/>
          <w:sz w:val="24"/>
          <w:szCs w:val="24"/>
        </w:rPr>
        <w:t>Г) 21</w:t>
      </w:r>
    </w:p>
    <w:p w:rsidR="00BE1EE7" w:rsidRPr="00913D36" w:rsidRDefault="00BE1EE7" w:rsidP="00BE1EE7">
      <w:pPr>
        <w:jc w:val="center"/>
        <w:rPr>
          <w:b/>
          <w:sz w:val="24"/>
          <w:szCs w:val="24"/>
        </w:rPr>
      </w:pPr>
      <w:r>
        <w:rPr>
          <w:b/>
          <w:sz w:val="24"/>
          <w:szCs w:val="24"/>
        </w:rPr>
        <w:br w:type="page"/>
      </w:r>
      <w:r w:rsidRPr="00913D36">
        <w:rPr>
          <w:b/>
          <w:sz w:val="24"/>
          <w:szCs w:val="24"/>
        </w:rPr>
        <w:lastRenderedPageBreak/>
        <w:t>ВАРИАНТ 2</w:t>
      </w:r>
    </w:p>
    <w:p w:rsidR="00BE1EE7" w:rsidRPr="00913D36" w:rsidRDefault="00BE1EE7" w:rsidP="00BE1EE7">
      <w:pPr>
        <w:rPr>
          <w:sz w:val="24"/>
          <w:szCs w:val="24"/>
        </w:rPr>
      </w:pPr>
      <w:r w:rsidRPr="00913D36">
        <w:rPr>
          <w:sz w:val="24"/>
          <w:szCs w:val="24"/>
        </w:rPr>
        <w:t xml:space="preserve">1. </w:t>
      </w:r>
      <w:r w:rsidRPr="00913D36">
        <w:rPr>
          <w:b/>
          <w:sz w:val="24"/>
          <w:szCs w:val="24"/>
        </w:rPr>
        <w:t>Регион бывшей биосферы, преобразованный людьми с помощью прямого или косвенного воздействия техническими средствами в целях наилучшего соответствия своим материальным и социально-экономическим потребностям</w:t>
      </w:r>
    </w:p>
    <w:p w:rsidR="00BE1EE7" w:rsidRPr="00913D36" w:rsidRDefault="00BE1EE7" w:rsidP="00BE1EE7">
      <w:pPr>
        <w:ind w:firstLine="1701"/>
        <w:rPr>
          <w:b/>
          <w:sz w:val="24"/>
          <w:szCs w:val="24"/>
        </w:rPr>
      </w:pPr>
      <w:r w:rsidRPr="00913D36">
        <w:rPr>
          <w:sz w:val="24"/>
          <w:szCs w:val="24"/>
        </w:rPr>
        <w:t xml:space="preserve">А) биосфера      Б) техносфера </w:t>
      </w:r>
    </w:p>
    <w:p w:rsidR="00BE1EE7" w:rsidRPr="00913D36" w:rsidRDefault="00BE1EE7" w:rsidP="00BE1EE7">
      <w:pPr>
        <w:ind w:firstLine="1701"/>
        <w:rPr>
          <w:sz w:val="24"/>
          <w:szCs w:val="24"/>
        </w:rPr>
      </w:pPr>
      <w:r w:rsidRPr="00913D36">
        <w:rPr>
          <w:b/>
          <w:sz w:val="24"/>
          <w:szCs w:val="24"/>
        </w:rPr>
        <w:t xml:space="preserve"> </w:t>
      </w:r>
      <w:r w:rsidRPr="00913D36">
        <w:rPr>
          <w:sz w:val="24"/>
          <w:szCs w:val="24"/>
        </w:rPr>
        <w:t>В) гидросфера  Г) атмосфера</w:t>
      </w:r>
    </w:p>
    <w:p w:rsidR="00BE1EE7" w:rsidRPr="00913D36" w:rsidRDefault="00BE1EE7" w:rsidP="00BE1EE7">
      <w:pPr>
        <w:pStyle w:val="HTML"/>
        <w:shd w:val="clear" w:color="auto" w:fill="FFFFFF"/>
        <w:spacing w:line="384" w:lineRule="atLeast"/>
        <w:textAlignment w:val="baseline"/>
        <w:rPr>
          <w:i w:val="0"/>
        </w:rPr>
      </w:pPr>
      <w:r w:rsidRPr="00913D36">
        <w:t xml:space="preserve">2. </w:t>
      </w:r>
      <w:r w:rsidRPr="00913D36">
        <w:rPr>
          <w:b/>
          <w:bCs/>
          <w:i w:val="0"/>
          <w:bdr w:val="none" w:sz="0" w:space="0" w:color="auto" w:frame="1"/>
        </w:rPr>
        <w:t>Из приведенных определений выберите принятое Всемирной организацией здравоохранения (ВОЗ): «Здоровье человека – это…»:</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А) Отсутствие болезней и физических недостатков;</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Б) Отсутствие у него болезней, а также оптимальное сочетание здорового образа жизни с умственным и физическим трудом;</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В) Состояние полного физического, духовного и социального благополучия, а не только отсутствие болезней и физических недостатков.</w:t>
      </w:r>
    </w:p>
    <w:p w:rsidR="00BE1EE7" w:rsidRPr="00913D36" w:rsidRDefault="00BE1EE7" w:rsidP="00BE1EE7">
      <w:pPr>
        <w:rPr>
          <w:sz w:val="24"/>
          <w:szCs w:val="24"/>
        </w:rPr>
      </w:pPr>
    </w:p>
    <w:p w:rsidR="00BE1EE7" w:rsidRPr="00913D36" w:rsidRDefault="00BE1EE7" w:rsidP="00BE1EE7">
      <w:pPr>
        <w:pStyle w:val="HTML"/>
        <w:shd w:val="clear" w:color="auto" w:fill="FFFFFF"/>
        <w:spacing w:line="384" w:lineRule="atLeast"/>
        <w:textAlignment w:val="baseline"/>
        <w:rPr>
          <w:i w:val="0"/>
        </w:rPr>
      </w:pPr>
      <w:r w:rsidRPr="00913D36">
        <w:t xml:space="preserve">3. </w:t>
      </w:r>
      <w:r w:rsidRPr="00913D36">
        <w:rPr>
          <w:b/>
          <w:bCs/>
          <w:i w:val="0"/>
          <w:bdr w:val="none" w:sz="0" w:space="0" w:color="auto" w:frame="1"/>
        </w:rPr>
        <w:t>Для вызова пожарной охраны с мобильного телефона необходимо набрать следующий номер:</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А) 02;  Б) 01;  В) 010;  Г) 112</w:t>
      </w:r>
      <w:r w:rsidRPr="00913D36">
        <w:rPr>
          <w:b/>
          <w:bCs/>
          <w:i w:val="0"/>
          <w:bdr w:val="none" w:sz="0" w:space="0" w:color="auto" w:frame="1"/>
        </w:rPr>
        <w:t> </w:t>
      </w:r>
    </w:p>
    <w:p w:rsidR="00BE1EE7" w:rsidRPr="00913D36" w:rsidRDefault="00BE1EE7" w:rsidP="00BE1EE7">
      <w:pPr>
        <w:rPr>
          <w:sz w:val="24"/>
          <w:szCs w:val="24"/>
        </w:rPr>
      </w:pPr>
    </w:p>
    <w:p w:rsidR="00BE1EE7" w:rsidRPr="00913D36" w:rsidRDefault="00BE1EE7" w:rsidP="00BE1EE7">
      <w:pPr>
        <w:pStyle w:val="HTML"/>
        <w:shd w:val="clear" w:color="auto" w:fill="FFFFFF"/>
        <w:spacing w:line="384" w:lineRule="atLeast"/>
        <w:textAlignment w:val="baseline"/>
        <w:rPr>
          <w:i w:val="0"/>
        </w:rPr>
      </w:pPr>
      <w:r w:rsidRPr="00913D36">
        <w:t xml:space="preserve">4. </w:t>
      </w:r>
      <w:r w:rsidRPr="00913D36">
        <w:rPr>
          <w:b/>
          <w:bCs/>
          <w:i w:val="0"/>
          <w:bdr w:val="none" w:sz="0" w:space="0" w:color="auto" w:frame="1"/>
        </w:rPr>
        <w:t>Каким из нижеперечисленных правил вы воспользуетесь, возвращаясь вечером домой:</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А) Идти кратчайшим путем через дворы, свалки и плохо освещенные места;</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Б) Идти по освещенному тротуару и как можно ближе к краю дороги;</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В) Воспользуетесь попутным транспортом;</w:t>
      </w:r>
    </w:p>
    <w:p w:rsidR="00BE1EE7" w:rsidRPr="00913D36" w:rsidRDefault="00BE1EE7" w:rsidP="00BE1EE7">
      <w:pPr>
        <w:ind w:firstLine="1701"/>
        <w:rPr>
          <w:sz w:val="24"/>
          <w:szCs w:val="24"/>
        </w:rPr>
      </w:pPr>
    </w:p>
    <w:p w:rsidR="00BE1EE7" w:rsidRPr="00913D36" w:rsidRDefault="00BE1EE7" w:rsidP="00BE1EE7">
      <w:pPr>
        <w:pStyle w:val="HTML"/>
        <w:shd w:val="clear" w:color="auto" w:fill="FFFFFF"/>
        <w:spacing w:line="384" w:lineRule="atLeast"/>
        <w:textAlignment w:val="baseline"/>
        <w:rPr>
          <w:i w:val="0"/>
        </w:rPr>
      </w:pPr>
      <w:r w:rsidRPr="00913D36">
        <w:t xml:space="preserve">5. </w:t>
      </w:r>
      <w:r w:rsidRPr="00913D36">
        <w:rPr>
          <w:b/>
          <w:bCs/>
          <w:i w:val="0"/>
          <w:bdr w:val="none" w:sz="0" w:space="0" w:color="auto" w:frame="1"/>
        </w:rPr>
        <w:t>Одним из лучших для изготовления одежды являются:</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А) Хлопчатобумажные ткани;</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Б) Искусственные материалы;</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В) Полимерные волокна;</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Г) Прорезиненные ткани.</w:t>
      </w:r>
    </w:p>
    <w:p w:rsidR="00BE1EE7" w:rsidRPr="00913D36" w:rsidRDefault="00BE1EE7" w:rsidP="00BE1EE7">
      <w:pPr>
        <w:ind w:firstLine="1701"/>
        <w:rPr>
          <w:sz w:val="24"/>
          <w:szCs w:val="24"/>
        </w:rPr>
      </w:pPr>
    </w:p>
    <w:p w:rsidR="00BE1EE7" w:rsidRPr="00913D36" w:rsidRDefault="00BE1EE7" w:rsidP="00BE1EE7">
      <w:pPr>
        <w:rPr>
          <w:sz w:val="24"/>
          <w:szCs w:val="24"/>
        </w:rPr>
      </w:pPr>
      <w:r w:rsidRPr="00913D36">
        <w:rPr>
          <w:sz w:val="24"/>
          <w:szCs w:val="24"/>
        </w:rPr>
        <w:t>6</w:t>
      </w:r>
      <w:r w:rsidRPr="00913D36">
        <w:rPr>
          <w:b/>
          <w:sz w:val="24"/>
          <w:szCs w:val="24"/>
        </w:rPr>
        <w:t>. Очаг химического поражения при скорости ветра  0,5 м/сек принимает форму</w:t>
      </w:r>
    </w:p>
    <w:p w:rsidR="00BE1EE7" w:rsidRPr="00913D36" w:rsidRDefault="00BE1EE7" w:rsidP="00BE1EE7">
      <w:pPr>
        <w:rPr>
          <w:sz w:val="24"/>
          <w:szCs w:val="24"/>
        </w:rPr>
      </w:pPr>
      <w:r w:rsidRPr="00913D36">
        <w:rPr>
          <w:sz w:val="24"/>
          <w:szCs w:val="24"/>
        </w:rPr>
        <w:t>А) окружности</w:t>
      </w:r>
      <w:r w:rsidRPr="00913D36">
        <w:rPr>
          <w:b/>
          <w:sz w:val="24"/>
          <w:szCs w:val="24"/>
        </w:rPr>
        <w:t xml:space="preserve">  </w:t>
      </w:r>
      <w:r w:rsidRPr="00913D36">
        <w:rPr>
          <w:sz w:val="24"/>
          <w:szCs w:val="24"/>
        </w:rPr>
        <w:t>Б) угол 90</w:t>
      </w:r>
      <w:r w:rsidRPr="00913D36">
        <w:rPr>
          <w:sz w:val="24"/>
          <w:szCs w:val="24"/>
          <w:vertAlign w:val="superscript"/>
        </w:rPr>
        <w:t>0</w:t>
      </w:r>
    </w:p>
    <w:p w:rsidR="00BE1EE7" w:rsidRPr="00913D36" w:rsidRDefault="00BE1EE7" w:rsidP="00BE1EE7">
      <w:pPr>
        <w:rPr>
          <w:sz w:val="24"/>
          <w:szCs w:val="24"/>
        </w:rPr>
      </w:pPr>
      <w:r w:rsidRPr="00913D36">
        <w:rPr>
          <w:sz w:val="24"/>
          <w:szCs w:val="24"/>
        </w:rPr>
        <w:t>В) угол 45</w:t>
      </w:r>
      <w:r w:rsidRPr="00913D36">
        <w:rPr>
          <w:sz w:val="24"/>
          <w:szCs w:val="24"/>
          <w:vertAlign w:val="superscript"/>
        </w:rPr>
        <w:t xml:space="preserve">0               </w:t>
      </w:r>
      <w:r w:rsidRPr="00913D36">
        <w:rPr>
          <w:sz w:val="24"/>
          <w:szCs w:val="24"/>
        </w:rPr>
        <w:t>Г) полуокружности</w:t>
      </w:r>
    </w:p>
    <w:p w:rsidR="00BE1EE7" w:rsidRPr="00913D36" w:rsidRDefault="00BE1EE7" w:rsidP="00BE1EE7">
      <w:pPr>
        <w:shd w:val="solid" w:color="FFFFFF" w:fill="FFFFFF"/>
        <w:rPr>
          <w:b/>
          <w:color w:val="000000"/>
          <w:kern w:val="28"/>
          <w:sz w:val="24"/>
          <w:szCs w:val="24"/>
        </w:rPr>
      </w:pPr>
      <w:r w:rsidRPr="00913D36">
        <w:rPr>
          <w:sz w:val="24"/>
          <w:szCs w:val="24"/>
        </w:rPr>
        <w:t xml:space="preserve">7. </w:t>
      </w:r>
      <w:r w:rsidRPr="00913D36">
        <w:rPr>
          <w:b/>
          <w:color w:val="000000"/>
          <w:kern w:val="28"/>
          <w:sz w:val="24"/>
          <w:szCs w:val="24"/>
        </w:rPr>
        <w:t>Специальные  боеприпасы   и  боевые  приборы, снаряжаемые биологическими средствами, предназ</w:t>
      </w:r>
      <w:r w:rsidRPr="00913D36">
        <w:rPr>
          <w:b/>
          <w:color w:val="000000"/>
          <w:kern w:val="28"/>
          <w:sz w:val="24"/>
          <w:szCs w:val="24"/>
        </w:rPr>
        <w:softHyphen/>
        <w:t>наченными для массового поражения живой силы, сельскохозяйственных животных и посевов сельско</w:t>
      </w:r>
      <w:r w:rsidRPr="00913D36">
        <w:rPr>
          <w:b/>
          <w:color w:val="000000"/>
          <w:kern w:val="28"/>
          <w:sz w:val="24"/>
          <w:szCs w:val="24"/>
        </w:rPr>
        <w:softHyphen/>
        <w:t>хозяйственных культур</w:t>
      </w:r>
    </w:p>
    <w:p w:rsidR="00BE1EE7" w:rsidRPr="00913D36" w:rsidRDefault="00BE1EE7" w:rsidP="00BE1EE7">
      <w:pPr>
        <w:shd w:val="solid" w:color="FFFFFF" w:fill="FFFFFF"/>
        <w:rPr>
          <w:b/>
          <w:color w:val="000000"/>
          <w:kern w:val="28"/>
          <w:sz w:val="24"/>
          <w:szCs w:val="24"/>
        </w:rPr>
      </w:pPr>
      <w:r w:rsidRPr="00913D36">
        <w:rPr>
          <w:color w:val="000000"/>
          <w:kern w:val="28"/>
          <w:sz w:val="24"/>
          <w:szCs w:val="24"/>
        </w:rPr>
        <w:t>А) ядерное оружие  Б) бактериологическое оружие</w:t>
      </w:r>
    </w:p>
    <w:p w:rsidR="00BE1EE7" w:rsidRPr="00913D36" w:rsidRDefault="00BE1EE7" w:rsidP="00BE1EE7">
      <w:pPr>
        <w:shd w:val="solid" w:color="FFFFFF" w:fill="FFFFFF"/>
        <w:rPr>
          <w:color w:val="000000"/>
          <w:kern w:val="28"/>
          <w:sz w:val="24"/>
          <w:szCs w:val="24"/>
        </w:rPr>
      </w:pPr>
      <w:r w:rsidRPr="00913D36">
        <w:rPr>
          <w:color w:val="000000"/>
          <w:kern w:val="28"/>
          <w:sz w:val="24"/>
          <w:szCs w:val="24"/>
        </w:rPr>
        <w:lastRenderedPageBreak/>
        <w:t>В) химическое оружие  Г) лазерное оружие</w:t>
      </w:r>
    </w:p>
    <w:p w:rsidR="00BE1EE7" w:rsidRPr="00913D36" w:rsidRDefault="00BE1EE7" w:rsidP="00BE1EE7">
      <w:pPr>
        <w:shd w:val="solid" w:color="FFFFFF" w:fill="FFFFFF"/>
        <w:rPr>
          <w:sz w:val="24"/>
          <w:szCs w:val="24"/>
        </w:rPr>
      </w:pPr>
    </w:p>
    <w:p w:rsidR="00BE1EE7" w:rsidRPr="00913D36" w:rsidRDefault="00BE1EE7" w:rsidP="00BE1EE7">
      <w:pPr>
        <w:shd w:val="solid" w:color="FFFFFF" w:fill="FFFFFF"/>
        <w:rPr>
          <w:sz w:val="24"/>
          <w:szCs w:val="24"/>
        </w:rPr>
      </w:pPr>
    </w:p>
    <w:p w:rsidR="00BE1EE7" w:rsidRPr="00913D36" w:rsidRDefault="00BE1EE7" w:rsidP="00BE1EE7">
      <w:pPr>
        <w:shd w:val="solid" w:color="FFFFFF" w:fill="FFFFFF"/>
        <w:rPr>
          <w:b/>
          <w:bCs/>
          <w:color w:val="000000"/>
          <w:kern w:val="28"/>
          <w:sz w:val="24"/>
          <w:szCs w:val="24"/>
        </w:rPr>
      </w:pPr>
      <w:r w:rsidRPr="00913D36">
        <w:rPr>
          <w:sz w:val="24"/>
          <w:szCs w:val="24"/>
        </w:rPr>
        <w:t xml:space="preserve">8. </w:t>
      </w:r>
      <w:r w:rsidRPr="00913D36">
        <w:rPr>
          <w:b/>
          <w:bCs/>
          <w:color w:val="000000"/>
          <w:kern w:val="28"/>
          <w:sz w:val="24"/>
          <w:szCs w:val="24"/>
        </w:rPr>
        <w:t>Общие правила и обязанности военнослужа</w:t>
      </w:r>
      <w:r w:rsidRPr="00913D36">
        <w:rPr>
          <w:b/>
          <w:bCs/>
          <w:color w:val="000000"/>
          <w:kern w:val="28"/>
          <w:sz w:val="24"/>
          <w:szCs w:val="24"/>
        </w:rPr>
        <w:softHyphen/>
        <w:t>щих, взаимоотношения между ними, обязанности основных должностных лиц полка и его подразделений, а также правила внутреннего распорядка определяет:</w:t>
      </w:r>
    </w:p>
    <w:p w:rsidR="00BE1EE7" w:rsidRPr="00913D36" w:rsidRDefault="00BE1EE7" w:rsidP="00BE1EE7">
      <w:pPr>
        <w:shd w:val="solid" w:color="FFFFFF" w:fill="FFFFFF"/>
        <w:overflowPunct w:val="0"/>
        <w:autoSpaceDE w:val="0"/>
        <w:autoSpaceDN w:val="0"/>
        <w:adjustRightInd w:val="0"/>
        <w:rPr>
          <w:kern w:val="28"/>
          <w:sz w:val="24"/>
          <w:szCs w:val="24"/>
        </w:rPr>
      </w:pPr>
      <w:r w:rsidRPr="00913D36">
        <w:rPr>
          <w:color w:val="000000"/>
          <w:kern w:val="28"/>
          <w:sz w:val="24"/>
          <w:szCs w:val="24"/>
        </w:rPr>
        <w:t>А) устав  внутренней  службы  ВС РФ</w:t>
      </w:r>
      <w:r w:rsidRPr="00913D36">
        <w:rPr>
          <w:b/>
          <w:color w:val="000000"/>
          <w:kern w:val="28"/>
          <w:sz w:val="24"/>
          <w:szCs w:val="24"/>
        </w:rPr>
        <w:t xml:space="preserve">     </w:t>
      </w:r>
      <w:r w:rsidRPr="00913D36">
        <w:rPr>
          <w:color w:val="000000"/>
          <w:kern w:val="28"/>
          <w:sz w:val="24"/>
          <w:szCs w:val="24"/>
        </w:rPr>
        <w:t>Б) строевой устав ВС РФ</w:t>
      </w:r>
    </w:p>
    <w:p w:rsidR="00BE1EE7" w:rsidRPr="00913D36" w:rsidRDefault="00BE1EE7" w:rsidP="00BE1EE7">
      <w:pPr>
        <w:shd w:val="solid" w:color="FFFFFF" w:fill="FFFFFF"/>
        <w:overflowPunct w:val="0"/>
        <w:autoSpaceDE w:val="0"/>
        <w:autoSpaceDN w:val="0"/>
        <w:adjustRightInd w:val="0"/>
        <w:rPr>
          <w:color w:val="000000"/>
          <w:kern w:val="28"/>
          <w:sz w:val="24"/>
          <w:szCs w:val="24"/>
        </w:rPr>
      </w:pPr>
      <w:r w:rsidRPr="00913D36">
        <w:rPr>
          <w:color w:val="000000"/>
          <w:kern w:val="28"/>
          <w:sz w:val="24"/>
          <w:szCs w:val="24"/>
        </w:rPr>
        <w:t>В) дисциплинарный устав ВС РФ   Г) повседневный, праздничный устав ВС РФ</w:t>
      </w:r>
    </w:p>
    <w:p w:rsidR="00BE1EE7" w:rsidRPr="00913D36" w:rsidRDefault="00BE1EE7" w:rsidP="00BE1EE7">
      <w:pPr>
        <w:shd w:val="solid" w:color="FFFFFF" w:fill="FFFFFF"/>
        <w:rPr>
          <w:sz w:val="24"/>
          <w:szCs w:val="24"/>
        </w:rPr>
      </w:pPr>
    </w:p>
    <w:p w:rsidR="00BE1EE7" w:rsidRPr="00913D36" w:rsidRDefault="00BE1EE7" w:rsidP="00BE1EE7">
      <w:pPr>
        <w:pStyle w:val="HTML"/>
        <w:shd w:val="clear" w:color="auto" w:fill="FFFFFF"/>
        <w:spacing w:line="384" w:lineRule="atLeast"/>
        <w:textAlignment w:val="baseline"/>
        <w:rPr>
          <w:i w:val="0"/>
        </w:rPr>
      </w:pPr>
      <w:r w:rsidRPr="00913D36">
        <w:t>9</w:t>
      </w:r>
      <w:r w:rsidRPr="00913D36">
        <w:rPr>
          <w:b/>
        </w:rPr>
        <w:t xml:space="preserve">. </w:t>
      </w:r>
      <w:r w:rsidRPr="00913D36">
        <w:rPr>
          <w:b/>
          <w:bCs/>
          <w:i w:val="0"/>
          <w:bdr w:val="none" w:sz="0" w:space="0" w:color="auto" w:frame="1"/>
        </w:rPr>
        <w:t>К органам иммунной системы человека относятся:</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А) Легкие, сердце, кровь, головной мозг;</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Б) Почки, легкие, поджелудочная железа, нервная система;</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В) Костный мозг, печень, селезенка, лимфатическая система.</w:t>
      </w:r>
    </w:p>
    <w:p w:rsidR="00BE1EE7" w:rsidRPr="00913D36" w:rsidRDefault="00BE1EE7" w:rsidP="00BE1EE7">
      <w:pPr>
        <w:rPr>
          <w:sz w:val="24"/>
          <w:szCs w:val="24"/>
        </w:rPr>
      </w:pPr>
    </w:p>
    <w:p w:rsidR="00BE1EE7" w:rsidRPr="00913D36" w:rsidRDefault="00BE1EE7" w:rsidP="00BE1EE7">
      <w:pPr>
        <w:shd w:val="clear" w:color="auto" w:fill="FFFFFF"/>
        <w:autoSpaceDE w:val="0"/>
        <w:autoSpaceDN w:val="0"/>
        <w:adjustRightInd w:val="0"/>
        <w:ind w:left="2340" w:hanging="2340"/>
        <w:rPr>
          <w:color w:val="000000"/>
          <w:sz w:val="24"/>
          <w:szCs w:val="24"/>
        </w:rPr>
      </w:pPr>
      <w:r w:rsidRPr="00913D36">
        <w:rPr>
          <w:sz w:val="24"/>
          <w:szCs w:val="24"/>
        </w:rPr>
        <w:t>10</w:t>
      </w:r>
      <w:r w:rsidRPr="00913D36">
        <w:rPr>
          <w:b/>
          <w:sz w:val="24"/>
          <w:szCs w:val="24"/>
        </w:rPr>
        <w:t xml:space="preserve">. </w:t>
      </w:r>
      <w:r w:rsidRPr="00913D36">
        <w:rPr>
          <w:b/>
          <w:color w:val="000000"/>
          <w:sz w:val="24"/>
          <w:szCs w:val="24"/>
        </w:rPr>
        <w:t>Основу и организацию обороны Российской Федерации определяет:</w:t>
      </w:r>
    </w:p>
    <w:p w:rsidR="00BE1EE7" w:rsidRPr="00913D36" w:rsidRDefault="00BE1EE7" w:rsidP="00BE1EE7">
      <w:pPr>
        <w:shd w:val="clear" w:color="auto" w:fill="FFFFFF"/>
        <w:autoSpaceDE w:val="0"/>
        <w:autoSpaceDN w:val="0"/>
        <w:adjustRightInd w:val="0"/>
        <w:rPr>
          <w:color w:val="000000"/>
          <w:sz w:val="24"/>
          <w:szCs w:val="24"/>
        </w:rPr>
      </w:pPr>
      <w:r w:rsidRPr="00913D36">
        <w:rPr>
          <w:color w:val="000000"/>
          <w:sz w:val="24"/>
          <w:szCs w:val="24"/>
        </w:rPr>
        <w:t>А) ФЗ «Об обороне»</w:t>
      </w:r>
      <w:r w:rsidRPr="00913D36">
        <w:rPr>
          <w:b/>
          <w:color w:val="000000"/>
          <w:sz w:val="24"/>
          <w:szCs w:val="24"/>
        </w:rPr>
        <w:t xml:space="preserve">        </w:t>
      </w:r>
      <w:r w:rsidRPr="00913D36">
        <w:rPr>
          <w:color w:val="000000"/>
          <w:sz w:val="24"/>
          <w:szCs w:val="24"/>
        </w:rPr>
        <w:t>Б) ФЗ «О гражданской обороне»</w:t>
      </w:r>
    </w:p>
    <w:p w:rsidR="00BE1EE7" w:rsidRPr="00913D36" w:rsidRDefault="00BE1EE7" w:rsidP="00BE1EE7">
      <w:pPr>
        <w:shd w:val="clear" w:color="auto" w:fill="FFFFFF"/>
        <w:autoSpaceDE w:val="0"/>
        <w:autoSpaceDN w:val="0"/>
        <w:adjustRightInd w:val="0"/>
        <w:rPr>
          <w:color w:val="000000"/>
          <w:sz w:val="24"/>
          <w:szCs w:val="24"/>
        </w:rPr>
      </w:pPr>
      <w:r w:rsidRPr="00913D36">
        <w:rPr>
          <w:color w:val="000000"/>
          <w:sz w:val="24"/>
          <w:szCs w:val="24"/>
        </w:rPr>
        <w:t>В) ФЗ «О безопасности»   Г)  Конституция РФ</w:t>
      </w:r>
    </w:p>
    <w:p w:rsidR="00BE1EE7" w:rsidRPr="00913D36" w:rsidRDefault="00BE1EE7" w:rsidP="00BE1EE7">
      <w:pPr>
        <w:jc w:val="center"/>
        <w:rPr>
          <w:b/>
          <w:sz w:val="24"/>
          <w:szCs w:val="24"/>
        </w:rPr>
      </w:pPr>
    </w:p>
    <w:p w:rsidR="00BE1EE7" w:rsidRPr="00913D36" w:rsidRDefault="00BE1EE7" w:rsidP="00BE1EE7">
      <w:pPr>
        <w:jc w:val="center"/>
        <w:rPr>
          <w:b/>
          <w:sz w:val="24"/>
          <w:szCs w:val="24"/>
        </w:rPr>
      </w:pPr>
    </w:p>
    <w:p w:rsidR="00BE1EE7" w:rsidRPr="00913D36" w:rsidRDefault="00BE1EE7" w:rsidP="00BE1EE7">
      <w:pPr>
        <w:jc w:val="center"/>
        <w:rPr>
          <w:b/>
          <w:sz w:val="24"/>
          <w:szCs w:val="24"/>
        </w:rPr>
      </w:pPr>
      <w:r>
        <w:rPr>
          <w:b/>
          <w:sz w:val="24"/>
          <w:szCs w:val="24"/>
        </w:rPr>
        <w:br w:type="page"/>
      </w:r>
      <w:r w:rsidRPr="00913D36">
        <w:rPr>
          <w:b/>
          <w:sz w:val="24"/>
          <w:szCs w:val="24"/>
        </w:rPr>
        <w:lastRenderedPageBreak/>
        <w:t>ВАРИАНТ 3</w:t>
      </w:r>
    </w:p>
    <w:p w:rsidR="00BE1EE7" w:rsidRPr="00913D36" w:rsidRDefault="00BE1EE7" w:rsidP="00BE1EE7">
      <w:pPr>
        <w:pStyle w:val="a3"/>
        <w:spacing w:before="0" w:beforeAutospacing="0" w:after="75" w:afterAutospacing="0" w:line="285" w:lineRule="atLeast"/>
        <w:rPr>
          <w:b/>
          <w:color w:val="000000"/>
        </w:rPr>
      </w:pPr>
      <w:r w:rsidRPr="00913D36">
        <w:t xml:space="preserve">1.  </w:t>
      </w:r>
      <w:r w:rsidRPr="00913D36">
        <w:rPr>
          <w:b/>
          <w:color w:val="000000"/>
        </w:rPr>
        <w:t>Какая из оболочек земли наиболее сильно преобразована человеком?</w:t>
      </w:r>
    </w:p>
    <w:p w:rsidR="00BE1EE7" w:rsidRPr="00913D36" w:rsidRDefault="00BE1EE7" w:rsidP="00BE1EE7">
      <w:pPr>
        <w:pStyle w:val="a3"/>
        <w:spacing w:before="0" w:beforeAutospacing="0" w:after="75" w:afterAutospacing="0" w:line="285" w:lineRule="atLeast"/>
        <w:rPr>
          <w:color w:val="000000"/>
        </w:rPr>
      </w:pPr>
      <w:r w:rsidRPr="00913D36">
        <w:rPr>
          <w:color w:val="000000"/>
        </w:rPr>
        <w:t>А) гидросфера   Б) литосфера</w:t>
      </w:r>
    </w:p>
    <w:p w:rsidR="00BE1EE7" w:rsidRPr="00913D36" w:rsidRDefault="00BE1EE7" w:rsidP="00BE1EE7">
      <w:pPr>
        <w:pStyle w:val="a3"/>
        <w:spacing w:before="0" w:beforeAutospacing="0" w:after="75" w:afterAutospacing="0" w:line="285" w:lineRule="atLeast"/>
        <w:rPr>
          <w:color w:val="000000"/>
        </w:rPr>
      </w:pPr>
      <w:r w:rsidRPr="00913D36">
        <w:rPr>
          <w:color w:val="000000"/>
        </w:rPr>
        <w:t>В) техносфера   Г) атмосфера</w:t>
      </w:r>
    </w:p>
    <w:p w:rsidR="00BE1EE7" w:rsidRDefault="00BE1EE7" w:rsidP="00BE1EE7">
      <w:pPr>
        <w:shd w:val="solid" w:color="FFFFFF" w:fill="FFFFFF"/>
        <w:rPr>
          <w:b/>
          <w:color w:val="000000"/>
          <w:kern w:val="28"/>
          <w:sz w:val="24"/>
          <w:szCs w:val="24"/>
        </w:rPr>
      </w:pPr>
      <w:r w:rsidRPr="00913D36">
        <w:rPr>
          <w:sz w:val="24"/>
          <w:szCs w:val="24"/>
        </w:rPr>
        <w:t xml:space="preserve">2. </w:t>
      </w:r>
      <w:r w:rsidRPr="00913D36">
        <w:rPr>
          <w:b/>
          <w:color w:val="000000"/>
          <w:kern w:val="28"/>
          <w:sz w:val="24"/>
          <w:szCs w:val="24"/>
        </w:rPr>
        <w:t>Оружие массового поражения, основанное на применении живых</w:t>
      </w:r>
    </w:p>
    <w:p w:rsidR="00BE1EE7" w:rsidRPr="00913D36" w:rsidRDefault="00BE1EE7" w:rsidP="00BE1EE7">
      <w:pPr>
        <w:shd w:val="solid" w:color="FFFFFF" w:fill="FFFFFF"/>
        <w:rPr>
          <w:color w:val="000000"/>
          <w:kern w:val="28"/>
          <w:sz w:val="24"/>
          <w:szCs w:val="24"/>
        </w:rPr>
      </w:pPr>
      <w:r w:rsidRPr="00913D36">
        <w:rPr>
          <w:b/>
          <w:color w:val="000000"/>
          <w:kern w:val="28"/>
          <w:sz w:val="24"/>
          <w:szCs w:val="24"/>
        </w:rPr>
        <w:t xml:space="preserve"> </w:t>
      </w:r>
      <w:r w:rsidRPr="00913D36">
        <w:rPr>
          <w:color w:val="000000"/>
          <w:kern w:val="28"/>
          <w:sz w:val="24"/>
          <w:szCs w:val="24"/>
        </w:rPr>
        <w:t>А) ядерное оружие</w:t>
      </w:r>
      <w:r w:rsidRPr="00913D36">
        <w:rPr>
          <w:b/>
          <w:color w:val="000000"/>
          <w:kern w:val="28"/>
          <w:sz w:val="24"/>
          <w:szCs w:val="24"/>
        </w:rPr>
        <w:t xml:space="preserve">  </w:t>
      </w:r>
      <w:r w:rsidRPr="00913D36">
        <w:rPr>
          <w:color w:val="000000"/>
          <w:kern w:val="28"/>
          <w:sz w:val="24"/>
          <w:szCs w:val="24"/>
        </w:rPr>
        <w:t>Б) бактериологическое оружие</w:t>
      </w:r>
    </w:p>
    <w:p w:rsidR="00BE1EE7" w:rsidRPr="00913D36" w:rsidRDefault="00BE1EE7" w:rsidP="00BE1EE7">
      <w:pPr>
        <w:shd w:val="solid" w:color="FFFFFF" w:fill="FFFFFF"/>
        <w:rPr>
          <w:color w:val="000000"/>
          <w:kern w:val="28"/>
          <w:sz w:val="24"/>
          <w:szCs w:val="24"/>
        </w:rPr>
      </w:pPr>
      <w:r w:rsidRPr="00913D36">
        <w:rPr>
          <w:color w:val="000000"/>
          <w:kern w:val="28"/>
          <w:sz w:val="24"/>
          <w:szCs w:val="24"/>
        </w:rPr>
        <w:t>В) химическое оружие  Г) лазерное оружие</w:t>
      </w:r>
    </w:p>
    <w:p w:rsidR="00BE1EE7" w:rsidRPr="00913D36" w:rsidRDefault="00BE1EE7" w:rsidP="00BE1EE7">
      <w:pPr>
        <w:rPr>
          <w:rStyle w:val="apple-converted-space"/>
          <w:b/>
          <w:color w:val="333333"/>
          <w:sz w:val="24"/>
          <w:szCs w:val="24"/>
          <w:shd w:val="clear" w:color="auto" w:fill="FFFFFF"/>
        </w:rPr>
      </w:pPr>
      <w:r w:rsidRPr="00913D36">
        <w:rPr>
          <w:sz w:val="24"/>
          <w:szCs w:val="24"/>
        </w:rPr>
        <w:t xml:space="preserve">3. </w:t>
      </w:r>
      <w:r w:rsidRPr="00913D36">
        <w:rPr>
          <w:b/>
          <w:sz w:val="24"/>
          <w:szCs w:val="24"/>
          <w:shd w:val="clear" w:color="auto" w:fill="FFFFFF"/>
        </w:rPr>
        <w:t>Жгут может накладываться на конечность, в тёплое время, не более чем</w:t>
      </w:r>
      <w:r w:rsidRPr="00913D36">
        <w:rPr>
          <w:rStyle w:val="apple-converted-space"/>
          <w:b/>
          <w:color w:val="333333"/>
          <w:sz w:val="24"/>
          <w:szCs w:val="24"/>
          <w:shd w:val="clear" w:color="auto" w:fill="FFFFFF"/>
        </w:rPr>
        <w:t> </w:t>
      </w:r>
    </w:p>
    <w:p w:rsidR="00BE1EE7" w:rsidRDefault="00BE1EE7" w:rsidP="00BE1EE7">
      <w:pPr>
        <w:rPr>
          <w:rStyle w:val="apple-converted-space"/>
          <w:sz w:val="24"/>
          <w:szCs w:val="24"/>
          <w:shd w:val="clear" w:color="auto" w:fill="FFFFFF"/>
        </w:rPr>
      </w:pPr>
      <w:r w:rsidRPr="00913D36">
        <w:rPr>
          <w:rStyle w:val="apple-converted-space"/>
          <w:sz w:val="24"/>
          <w:szCs w:val="24"/>
          <w:shd w:val="clear" w:color="auto" w:fill="FFFFFF"/>
        </w:rPr>
        <w:t>А) 30 минут Б) 1 час</w:t>
      </w:r>
    </w:p>
    <w:p w:rsidR="00BE1EE7" w:rsidRPr="00913D36" w:rsidRDefault="00BE1EE7" w:rsidP="00BE1EE7">
      <w:pPr>
        <w:rPr>
          <w:rStyle w:val="apple-converted-space"/>
          <w:sz w:val="24"/>
          <w:szCs w:val="24"/>
          <w:shd w:val="clear" w:color="auto" w:fill="FFFFFF"/>
        </w:rPr>
      </w:pPr>
      <w:r w:rsidRPr="00913D36">
        <w:rPr>
          <w:rStyle w:val="apple-converted-space"/>
          <w:sz w:val="24"/>
          <w:szCs w:val="24"/>
          <w:shd w:val="clear" w:color="auto" w:fill="FFFFFF"/>
        </w:rPr>
        <w:t xml:space="preserve"> В) 2 часа      Г) 3 часа</w:t>
      </w:r>
    </w:p>
    <w:p w:rsidR="00BE1EE7" w:rsidRDefault="00BE1EE7" w:rsidP="00BE1EE7">
      <w:pPr>
        <w:pStyle w:val="a3"/>
        <w:spacing w:before="0" w:beforeAutospacing="0" w:after="75" w:afterAutospacing="0" w:line="285" w:lineRule="atLeast"/>
        <w:rPr>
          <w:b/>
        </w:rPr>
      </w:pPr>
      <w:r w:rsidRPr="00913D36">
        <w:rPr>
          <w:rStyle w:val="apple-converted-space"/>
          <w:shd w:val="clear" w:color="auto" w:fill="FFFFFF"/>
        </w:rPr>
        <w:t xml:space="preserve">4. </w:t>
      </w:r>
      <w:r w:rsidRPr="00913D36">
        <w:rPr>
          <w:color w:val="000000"/>
        </w:rPr>
        <w:t xml:space="preserve"> </w:t>
      </w:r>
      <w:r w:rsidRPr="00913D36">
        <w:rPr>
          <w:b/>
        </w:rPr>
        <w:t>Какие опасности относятся к техногенным?</w:t>
      </w:r>
    </w:p>
    <w:p w:rsidR="00BE1EE7" w:rsidRPr="00913D36" w:rsidRDefault="00BE1EE7" w:rsidP="00BE1EE7">
      <w:pPr>
        <w:pStyle w:val="a3"/>
        <w:spacing w:before="0" w:beforeAutospacing="0" w:after="75" w:afterAutospacing="0" w:line="285" w:lineRule="atLeast"/>
      </w:pPr>
      <w:r w:rsidRPr="00913D36">
        <w:t xml:space="preserve"> А) наводнение Б) разлив нефтепродуктов</w:t>
      </w:r>
    </w:p>
    <w:p w:rsidR="00BE1EE7" w:rsidRPr="00913D36" w:rsidRDefault="00BE1EE7" w:rsidP="00BE1EE7">
      <w:pPr>
        <w:pStyle w:val="a3"/>
        <w:spacing w:before="0" w:beforeAutospacing="0" w:after="75" w:afterAutospacing="0" w:line="285" w:lineRule="atLeast"/>
      </w:pPr>
      <w:r w:rsidRPr="00913D36">
        <w:t>В) ураганы       Г) сильные морозы</w:t>
      </w:r>
    </w:p>
    <w:p w:rsidR="00BE1EE7" w:rsidRPr="00913D36" w:rsidRDefault="00BE1EE7" w:rsidP="00BE1EE7">
      <w:pPr>
        <w:pStyle w:val="a3"/>
        <w:spacing w:before="0" w:beforeAutospacing="0" w:after="75" w:afterAutospacing="0" w:line="285" w:lineRule="atLeast"/>
        <w:rPr>
          <w:b/>
        </w:rPr>
      </w:pPr>
      <w:r w:rsidRPr="00913D36">
        <w:rPr>
          <w:b/>
        </w:rPr>
        <w:t>5. Лучевая болезнь возникает у человека в результате воздействия</w:t>
      </w:r>
    </w:p>
    <w:p w:rsidR="00BE1EE7" w:rsidRPr="00913D36" w:rsidRDefault="00BE1EE7" w:rsidP="00BE1EE7">
      <w:pPr>
        <w:rPr>
          <w:sz w:val="24"/>
          <w:szCs w:val="24"/>
        </w:rPr>
      </w:pPr>
      <w:r w:rsidRPr="00913D36">
        <w:rPr>
          <w:sz w:val="24"/>
          <w:szCs w:val="24"/>
        </w:rPr>
        <w:t>А) светового излучения   Б) электромагнитного импульса</w:t>
      </w:r>
    </w:p>
    <w:p w:rsidR="00BE1EE7" w:rsidRPr="00913D36" w:rsidRDefault="00BE1EE7" w:rsidP="00BE1EE7">
      <w:pPr>
        <w:rPr>
          <w:sz w:val="24"/>
          <w:szCs w:val="24"/>
        </w:rPr>
      </w:pPr>
      <w:r w:rsidRPr="00913D36">
        <w:rPr>
          <w:b/>
          <w:sz w:val="24"/>
          <w:szCs w:val="24"/>
        </w:rPr>
        <w:t xml:space="preserve"> </w:t>
      </w:r>
      <w:r w:rsidRPr="00913D36">
        <w:rPr>
          <w:sz w:val="24"/>
          <w:szCs w:val="24"/>
        </w:rPr>
        <w:t>В) ударной волны</w:t>
      </w:r>
      <w:r w:rsidRPr="00913D36">
        <w:rPr>
          <w:b/>
          <w:sz w:val="24"/>
          <w:szCs w:val="24"/>
        </w:rPr>
        <w:t xml:space="preserve">          </w:t>
      </w:r>
      <w:r w:rsidRPr="00913D36">
        <w:rPr>
          <w:sz w:val="24"/>
          <w:szCs w:val="24"/>
        </w:rPr>
        <w:t xml:space="preserve">Г) проникающей радиации </w:t>
      </w:r>
    </w:p>
    <w:p w:rsidR="00BE1EE7" w:rsidRPr="00913D36" w:rsidRDefault="00BE1EE7" w:rsidP="00BE1EE7">
      <w:pPr>
        <w:pStyle w:val="HTML"/>
        <w:shd w:val="clear" w:color="auto" w:fill="FFFFFF"/>
        <w:spacing w:line="384" w:lineRule="atLeast"/>
        <w:textAlignment w:val="baseline"/>
        <w:rPr>
          <w:i w:val="0"/>
        </w:rPr>
      </w:pPr>
      <w:r w:rsidRPr="00913D36">
        <w:t xml:space="preserve">6. </w:t>
      </w:r>
      <w:r w:rsidRPr="00913D36">
        <w:rPr>
          <w:b/>
          <w:bCs/>
          <w:i w:val="0"/>
          <w:bdr w:val="none" w:sz="0" w:space="0" w:color="auto" w:frame="1"/>
        </w:rPr>
        <w:t>К коллективным средствам защиты относятся:</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А) Противогазы; Б) Респираторы; В) Убежища;</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 xml:space="preserve">Г) Средства защиты кожи; </w:t>
      </w:r>
    </w:p>
    <w:p w:rsidR="00BE1EE7" w:rsidRPr="00913D36" w:rsidRDefault="00BE1EE7" w:rsidP="00BE1EE7">
      <w:pPr>
        <w:pStyle w:val="HTML"/>
        <w:shd w:val="clear" w:color="auto" w:fill="FFFFFF"/>
        <w:spacing w:line="384" w:lineRule="atLeast"/>
        <w:textAlignment w:val="baseline"/>
        <w:rPr>
          <w:i w:val="0"/>
        </w:rPr>
      </w:pPr>
      <w:r w:rsidRPr="00913D36">
        <w:t xml:space="preserve">7. </w:t>
      </w:r>
      <w:r w:rsidRPr="00913D36">
        <w:rPr>
          <w:b/>
          <w:bCs/>
          <w:i w:val="0"/>
          <w:bdr w:val="none" w:sz="0" w:space="0" w:color="auto" w:frame="1"/>
        </w:rPr>
        <w:t>Что запрещается делать при разведении костра?</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а) использовать для костра сухостой  б) разводить костер возле источника воды;</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в) разводить костер на торфяных почвах;  г) использовать для костра сухую траву;</w:t>
      </w:r>
    </w:p>
    <w:p w:rsidR="00BE1EE7" w:rsidRPr="00913D36" w:rsidRDefault="00BE1EE7" w:rsidP="00BE1EE7">
      <w:pPr>
        <w:shd w:val="solid" w:color="FFFFFF" w:fill="FFFFFF"/>
        <w:rPr>
          <w:sz w:val="24"/>
          <w:szCs w:val="24"/>
        </w:rPr>
      </w:pPr>
    </w:p>
    <w:p w:rsidR="00BE1EE7" w:rsidRPr="00913D36" w:rsidRDefault="00BE1EE7" w:rsidP="00BE1EE7">
      <w:pPr>
        <w:shd w:val="solid" w:color="FFFFFF" w:fill="FFFFFF"/>
        <w:rPr>
          <w:bCs/>
          <w:kern w:val="28"/>
          <w:sz w:val="24"/>
          <w:szCs w:val="24"/>
        </w:rPr>
      </w:pPr>
      <w:r w:rsidRPr="00913D36">
        <w:rPr>
          <w:sz w:val="24"/>
          <w:szCs w:val="24"/>
        </w:rPr>
        <w:t xml:space="preserve">8. </w:t>
      </w:r>
      <w:r w:rsidRPr="00913D36">
        <w:rPr>
          <w:b/>
          <w:kern w:val="28"/>
          <w:sz w:val="24"/>
          <w:szCs w:val="24"/>
        </w:rPr>
        <w:t>В</w:t>
      </w:r>
      <w:r w:rsidRPr="00913D36">
        <w:rPr>
          <w:b/>
          <w:bCs/>
          <w:kern w:val="28"/>
          <w:sz w:val="24"/>
          <w:szCs w:val="24"/>
        </w:rPr>
        <w:t>оеннослужащие за проступки, связанные с нарушением воинской дисциплины, норм морали и воинской чести несут ответственность</w:t>
      </w:r>
    </w:p>
    <w:p w:rsidR="00BE1EE7" w:rsidRPr="00913D36" w:rsidRDefault="00BE1EE7" w:rsidP="00BE1EE7">
      <w:pPr>
        <w:shd w:val="solid" w:color="FFFFFF" w:fill="FFFFFF"/>
        <w:overflowPunct w:val="0"/>
        <w:autoSpaceDE w:val="0"/>
        <w:autoSpaceDN w:val="0"/>
        <w:adjustRightInd w:val="0"/>
        <w:rPr>
          <w:kern w:val="28"/>
          <w:sz w:val="24"/>
          <w:szCs w:val="24"/>
        </w:rPr>
      </w:pPr>
      <w:r w:rsidRPr="00913D36">
        <w:rPr>
          <w:color w:val="000000"/>
          <w:kern w:val="28"/>
          <w:sz w:val="24"/>
          <w:szCs w:val="24"/>
        </w:rPr>
        <w:t>А) административную  Б) уголовную</w:t>
      </w:r>
    </w:p>
    <w:p w:rsidR="00BE1EE7" w:rsidRPr="00913D36" w:rsidRDefault="00BE1EE7" w:rsidP="00BE1EE7">
      <w:pPr>
        <w:shd w:val="solid" w:color="FFFFFF" w:fill="FFFFFF"/>
        <w:overflowPunct w:val="0"/>
        <w:autoSpaceDE w:val="0"/>
        <w:autoSpaceDN w:val="0"/>
        <w:adjustRightInd w:val="0"/>
        <w:rPr>
          <w:color w:val="000000"/>
          <w:kern w:val="28"/>
          <w:sz w:val="24"/>
          <w:szCs w:val="24"/>
        </w:rPr>
      </w:pPr>
      <w:r w:rsidRPr="00913D36">
        <w:rPr>
          <w:color w:val="000000"/>
          <w:kern w:val="28"/>
          <w:sz w:val="24"/>
          <w:szCs w:val="24"/>
        </w:rPr>
        <w:t>В) дисциплинарную   Г) никакую</w:t>
      </w:r>
    </w:p>
    <w:p w:rsidR="00BE1EE7" w:rsidRPr="00913D36" w:rsidRDefault="00BE1EE7" w:rsidP="00BE1EE7">
      <w:pPr>
        <w:shd w:val="clear" w:color="auto" w:fill="FFFFFF"/>
        <w:autoSpaceDE w:val="0"/>
        <w:autoSpaceDN w:val="0"/>
        <w:adjustRightInd w:val="0"/>
        <w:jc w:val="both"/>
        <w:rPr>
          <w:b/>
          <w:color w:val="000000"/>
          <w:sz w:val="24"/>
          <w:szCs w:val="24"/>
        </w:rPr>
      </w:pPr>
      <w:r w:rsidRPr="00913D36">
        <w:rPr>
          <w:b/>
          <w:color w:val="000000"/>
          <w:sz w:val="24"/>
          <w:szCs w:val="24"/>
        </w:rPr>
        <w:t>9. При нахождении в зоне заражения хлором ватно-марлевую повязку необходимо смочить:</w:t>
      </w:r>
    </w:p>
    <w:p w:rsidR="00BE1EE7" w:rsidRPr="00913D36" w:rsidRDefault="00BE1EE7" w:rsidP="00BE1EE7">
      <w:pPr>
        <w:shd w:val="clear" w:color="auto" w:fill="FFFFFF"/>
        <w:autoSpaceDE w:val="0"/>
        <w:autoSpaceDN w:val="0"/>
        <w:adjustRightInd w:val="0"/>
        <w:ind w:left="57"/>
        <w:jc w:val="both"/>
        <w:rPr>
          <w:color w:val="000000"/>
          <w:sz w:val="24"/>
          <w:szCs w:val="24"/>
        </w:rPr>
      </w:pPr>
      <w:r w:rsidRPr="00913D36">
        <w:rPr>
          <w:color w:val="000000"/>
          <w:sz w:val="24"/>
          <w:szCs w:val="24"/>
        </w:rPr>
        <w:t>А) 2% раствором питьевой соды  Б) 5% раствором йода</w:t>
      </w:r>
    </w:p>
    <w:p w:rsidR="00BE1EE7" w:rsidRPr="00913D36" w:rsidRDefault="00BE1EE7" w:rsidP="00BE1EE7">
      <w:pPr>
        <w:shd w:val="clear" w:color="auto" w:fill="FFFFFF"/>
        <w:autoSpaceDE w:val="0"/>
        <w:autoSpaceDN w:val="0"/>
        <w:adjustRightInd w:val="0"/>
        <w:ind w:left="57"/>
        <w:jc w:val="both"/>
        <w:rPr>
          <w:color w:val="000000"/>
          <w:sz w:val="24"/>
          <w:szCs w:val="24"/>
        </w:rPr>
      </w:pPr>
      <w:r w:rsidRPr="00913D36">
        <w:rPr>
          <w:color w:val="000000"/>
          <w:sz w:val="24"/>
          <w:szCs w:val="24"/>
        </w:rPr>
        <w:t>В) 3% раствором марганцовки     Г)  2% раствором лимонной или уксусной кислоты</w:t>
      </w:r>
    </w:p>
    <w:p w:rsidR="00BE1EE7" w:rsidRPr="00913D36" w:rsidRDefault="00BE1EE7" w:rsidP="00BE1EE7">
      <w:pPr>
        <w:pStyle w:val="HTML"/>
        <w:shd w:val="clear" w:color="auto" w:fill="FFFFFF"/>
        <w:spacing w:line="384" w:lineRule="atLeast"/>
        <w:textAlignment w:val="baseline"/>
        <w:rPr>
          <w:i w:val="0"/>
        </w:rPr>
      </w:pPr>
      <w:r w:rsidRPr="00913D36">
        <w:rPr>
          <w:b/>
          <w:color w:val="000000"/>
        </w:rPr>
        <w:t>10.</w:t>
      </w:r>
      <w:r w:rsidRPr="00913D36">
        <w:rPr>
          <w:color w:val="000000"/>
        </w:rPr>
        <w:t xml:space="preserve"> </w:t>
      </w:r>
      <w:r w:rsidRPr="00913D36">
        <w:rPr>
          <w:b/>
          <w:bCs/>
          <w:i w:val="0"/>
          <w:bdr w:val="none" w:sz="0" w:space="0" w:color="auto" w:frame="1"/>
        </w:rPr>
        <w:t>Причиной пожара в жилых зданиях может стать:</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А) отсутствие первичных средств пожаротушения;</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Б) неисправность внутренних пожарных кранов;</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В) неосторожное обращение с пиротехническими изделиями;</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Г) незнание правил пожарной безопасности</w:t>
      </w:r>
    </w:p>
    <w:p w:rsidR="00BE1EE7" w:rsidRPr="00913D36" w:rsidRDefault="00BE1EE7" w:rsidP="00BE1EE7">
      <w:pPr>
        <w:jc w:val="center"/>
        <w:rPr>
          <w:b/>
          <w:sz w:val="24"/>
          <w:szCs w:val="24"/>
        </w:rPr>
      </w:pPr>
      <w:r w:rsidRPr="00913D36">
        <w:rPr>
          <w:b/>
          <w:sz w:val="24"/>
          <w:szCs w:val="24"/>
        </w:rPr>
        <w:lastRenderedPageBreak/>
        <w:t>ВАРИАНТ 4</w:t>
      </w:r>
    </w:p>
    <w:p w:rsidR="00BE1EE7" w:rsidRPr="00913D36" w:rsidRDefault="00BE1EE7" w:rsidP="00BE1EE7">
      <w:pPr>
        <w:shd w:val="clear" w:color="auto" w:fill="FFFFFF"/>
        <w:autoSpaceDE w:val="0"/>
        <w:autoSpaceDN w:val="0"/>
        <w:adjustRightInd w:val="0"/>
        <w:jc w:val="both"/>
        <w:rPr>
          <w:b/>
          <w:sz w:val="24"/>
          <w:szCs w:val="24"/>
        </w:rPr>
      </w:pPr>
      <w:r w:rsidRPr="00913D36">
        <w:rPr>
          <w:b/>
          <w:sz w:val="24"/>
          <w:szCs w:val="24"/>
        </w:rPr>
        <w:t>1.</w:t>
      </w:r>
      <w:r w:rsidRPr="00913D36">
        <w:rPr>
          <w:b/>
          <w:color w:val="000000"/>
          <w:sz w:val="24"/>
          <w:szCs w:val="24"/>
        </w:rPr>
        <w:t xml:space="preserve"> Наиболее опасен для человека:</w:t>
      </w:r>
    </w:p>
    <w:p w:rsidR="00BE1EE7" w:rsidRPr="00913D36" w:rsidRDefault="00BE1EE7" w:rsidP="00BE1EE7">
      <w:pPr>
        <w:shd w:val="clear" w:color="auto" w:fill="FFFFFF"/>
        <w:autoSpaceDE w:val="0"/>
        <w:autoSpaceDN w:val="0"/>
        <w:adjustRightInd w:val="0"/>
        <w:ind w:firstLine="180"/>
        <w:jc w:val="both"/>
        <w:rPr>
          <w:color w:val="000000"/>
          <w:sz w:val="24"/>
          <w:szCs w:val="24"/>
        </w:rPr>
      </w:pPr>
      <w:r w:rsidRPr="00913D36">
        <w:rPr>
          <w:color w:val="000000"/>
          <w:sz w:val="24"/>
          <w:szCs w:val="24"/>
        </w:rPr>
        <w:t xml:space="preserve">А) Угарный газ </w:t>
      </w:r>
      <w:r>
        <w:rPr>
          <w:color w:val="000000"/>
          <w:sz w:val="24"/>
          <w:szCs w:val="24"/>
        </w:rPr>
        <w:t xml:space="preserve"> </w:t>
      </w:r>
      <w:r w:rsidRPr="00913D36">
        <w:rPr>
          <w:color w:val="000000"/>
          <w:sz w:val="24"/>
          <w:szCs w:val="24"/>
        </w:rPr>
        <w:t>Б) Углекислый газ</w:t>
      </w:r>
      <w:r>
        <w:rPr>
          <w:color w:val="000000"/>
          <w:sz w:val="24"/>
          <w:szCs w:val="24"/>
        </w:rPr>
        <w:t xml:space="preserve"> </w:t>
      </w:r>
      <w:r w:rsidRPr="00913D36">
        <w:rPr>
          <w:color w:val="000000"/>
          <w:sz w:val="24"/>
          <w:szCs w:val="24"/>
        </w:rPr>
        <w:t>В) Озон</w:t>
      </w:r>
      <w:r>
        <w:rPr>
          <w:color w:val="000000"/>
          <w:sz w:val="24"/>
          <w:szCs w:val="24"/>
        </w:rPr>
        <w:t xml:space="preserve"> </w:t>
      </w:r>
      <w:r w:rsidRPr="00913D36">
        <w:rPr>
          <w:color w:val="000000"/>
          <w:sz w:val="24"/>
          <w:szCs w:val="24"/>
        </w:rPr>
        <w:t xml:space="preserve">    Г ) Кислород  </w:t>
      </w:r>
    </w:p>
    <w:p w:rsidR="00BE1EE7" w:rsidRPr="00913D36" w:rsidRDefault="00BE1EE7" w:rsidP="00BE1EE7">
      <w:pPr>
        <w:pStyle w:val="HTML"/>
        <w:shd w:val="clear" w:color="auto" w:fill="FFFFFF"/>
        <w:spacing w:line="384" w:lineRule="atLeast"/>
        <w:textAlignment w:val="baseline"/>
        <w:rPr>
          <w:i w:val="0"/>
        </w:rPr>
      </w:pPr>
      <w:r w:rsidRPr="00913D36">
        <w:rPr>
          <w:b/>
        </w:rPr>
        <w:t xml:space="preserve">2. </w:t>
      </w:r>
      <w:r w:rsidRPr="00913D36">
        <w:rPr>
          <w:b/>
          <w:bCs/>
          <w:i w:val="0"/>
          <w:bdr w:val="none" w:sz="0" w:space="0" w:color="auto" w:frame="1"/>
        </w:rPr>
        <w:t>Химическое оружие – это оружие массового поражения, действие которого основано на:</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А) Токсических свойствах некоторых химических веществ;</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Б) Изменении состава воздушной среды в зоне заражения;</w:t>
      </w:r>
    </w:p>
    <w:p w:rsidR="00BE1EE7" w:rsidRPr="00913D36" w:rsidRDefault="00BE1EE7" w:rsidP="00BE1EE7">
      <w:pPr>
        <w:pStyle w:val="HTML"/>
        <w:shd w:val="clear" w:color="auto" w:fill="FFFFFF"/>
        <w:spacing w:line="384" w:lineRule="atLeast"/>
        <w:textAlignment w:val="baseline"/>
        <w:rPr>
          <w:i w:val="0"/>
          <w:bdr w:val="none" w:sz="0" w:space="0" w:color="auto" w:frame="1"/>
        </w:rPr>
      </w:pPr>
      <w:r w:rsidRPr="00913D36">
        <w:rPr>
          <w:i w:val="0"/>
          <w:bdr w:val="none" w:sz="0" w:space="0" w:color="auto" w:frame="1"/>
        </w:rPr>
        <w:t xml:space="preserve">В) Применении биологических средств. </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Г) Применении энергии выделяющейся при распаде ядер хим. элементов</w:t>
      </w:r>
    </w:p>
    <w:p w:rsidR="00BE1EE7" w:rsidRPr="00913D36" w:rsidRDefault="00BE1EE7" w:rsidP="00BE1EE7">
      <w:pPr>
        <w:rPr>
          <w:sz w:val="24"/>
          <w:szCs w:val="24"/>
        </w:rPr>
      </w:pPr>
    </w:p>
    <w:p w:rsidR="00BE1EE7" w:rsidRPr="00913D36" w:rsidRDefault="00BE1EE7" w:rsidP="00BE1EE7">
      <w:pPr>
        <w:rPr>
          <w:rStyle w:val="apple-converted-space"/>
          <w:color w:val="333333"/>
          <w:sz w:val="24"/>
          <w:szCs w:val="24"/>
          <w:shd w:val="clear" w:color="auto" w:fill="FFFFFF"/>
        </w:rPr>
      </w:pPr>
      <w:r w:rsidRPr="00913D36">
        <w:rPr>
          <w:b/>
          <w:sz w:val="24"/>
          <w:szCs w:val="24"/>
        </w:rPr>
        <w:t>3</w:t>
      </w:r>
      <w:r w:rsidRPr="00913D36">
        <w:rPr>
          <w:sz w:val="24"/>
          <w:szCs w:val="24"/>
        </w:rPr>
        <w:t xml:space="preserve">. </w:t>
      </w:r>
      <w:r w:rsidRPr="00913D36">
        <w:rPr>
          <w:b/>
          <w:sz w:val="24"/>
          <w:szCs w:val="24"/>
          <w:shd w:val="clear" w:color="auto" w:fill="FFFFFF"/>
        </w:rPr>
        <w:t>Жгут может накладываться на конечность, в холодное время, не более чем</w:t>
      </w:r>
      <w:r w:rsidRPr="00913D36">
        <w:rPr>
          <w:rStyle w:val="apple-converted-space"/>
          <w:b/>
          <w:color w:val="333333"/>
          <w:sz w:val="24"/>
          <w:szCs w:val="24"/>
          <w:shd w:val="clear" w:color="auto" w:fill="FFFFFF"/>
        </w:rPr>
        <w:t> </w:t>
      </w:r>
    </w:p>
    <w:p w:rsidR="00BE1EE7" w:rsidRPr="00913D36" w:rsidRDefault="00BE1EE7" w:rsidP="00BE1EE7">
      <w:pPr>
        <w:rPr>
          <w:rStyle w:val="apple-converted-space"/>
          <w:sz w:val="24"/>
          <w:szCs w:val="24"/>
          <w:shd w:val="clear" w:color="auto" w:fill="FFFFFF"/>
        </w:rPr>
      </w:pPr>
      <w:r w:rsidRPr="00913D36">
        <w:rPr>
          <w:rStyle w:val="apple-converted-space"/>
          <w:sz w:val="24"/>
          <w:szCs w:val="24"/>
          <w:shd w:val="clear" w:color="auto" w:fill="FFFFFF"/>
        </w:rPr>
        <w:t>А) 30 минут    Б) 1 час   В) 2 часа        Г) 3 часа</w:t>
      </w:r>
    </w:p>
    <w:p w:rsidR="00BE1EE7" w:rsidRPr="00913D36" w:rsidRDefault="00BE1EE7" w:rsidP="00BE1EE7">
      <w:pPr>
        <w:pStyle w:val="HTML"/>
        <w:shd w:val="clear" w:color="auto" w:fill="FFFFFF"/>
        <w:spacing w:line="384" w:lineRule="atLeast"/>
        <w:textAlignment w:val="baseline"/>
        <w:rPr>
          <w:i w:val="0"/>
        </w:rPr>
      </w:pPr>
      <w:r w:rsidRPr="00913D36">
        <w:rPr>
          <w:rStyle w:val="apple-converted-space"/>
          <w:b/>
          <w:shd w:val="clear" w:color="auto" w:fill="FFFFFF"/>
        </w:rPr>
        <w:t>4</w:t>
      </w:r>
      <w:r w:rsidRPr="00913D36">
        <w:rPr>
          <w:rStyle w:val="apple-converted-space"/>
          <w:shd w:val="clear" w:color="auto" w:fill="FFFFFF"/>
        </w:rPr>
        <w:t xml:space="preserve">. </w:t>
      </w:r>
      <w:r w:rsidRPr="00913D36">
        <w:rPr>
          <w:b/>
          <w:bCs/>
          <w:i w:val="0"/>
          <w:bdr w:val="none" w:sz="0" w:space="0" w:color="auto" w:frame="1"/>
        </w:rPr>
        <w:t>Из предложенных выберите ответ, который объясняет, почему волосы можно безболезненно подстригать:</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А) При стрижке не затрагиваются луковицы волос;</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Б) Клетки волос содержат пигмент, защищающий волосы, тем более при стрижке;</w:t>
      </w:r>
    </w:p>
    <w:p w:rsidR="00BE1EE7" w:rsidRPr="00913D36" w:rsidRDefault="00BE1EE7" w:rsidP="00BE1EE7">
      <w:pPr>
        <w:pStyle w:val="HTML"/>
        <w:shd w:val="clear" w:color="auto" w:fill="FFFFFF"/>
        <w:spacing w:line="384" w:lineRule="atLeast"/>
        <w:textAlignment w:val="baseline"/>
        <w:rPr>
          <w:i w:val="0"/>
          <w:bdr w:val="none" w:sz="0" w:space="0" w:color="auto" w:frame="1"/>
        </w:rPr>
      </w:pPr>
      <w:r w:rsidRPr="00913D36">
        <w:rPr>
          <w:i w:val="0"/>
          <w:bdr w:val="none" w:sz="0" w:space="0" w:color="auto" w:frame="1"/>
        </w:rPr>
        <w:t>В) Волосы лишены нервных окончаний.</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Г) Волосы это разновидность эпителия</w:t>
      </w:r>
    </w:p>
    <w:p w:rsidR="00BE1EE7" w:rsidRPr="00913D36" w:rsidRDefault="00BE1EE7" w:rsidP="00BE1EE7">
      <w:pPr>
        <w:shd w:val="clear" w:color="auto" w:fill="FFFFFF"/>
        <w:autoSpaceDE w:val="0"/>
        <w:autoSpaceDN w:val="0"/>
        <w:adjustRightInd w:val="0"/>
        <w:jc w:val="both"/>
        <w:rPr>
          <w:color w:val="000000"/>
          <w:sz w:val="24"/>
          <w:szCs w:val="24"/>
        </w:rPr>
      </w:pPr>
    </w:p>
    <w:p w:rsidR="00BE1EE7" w:rsidRPr="00913D36" w:rsidRDefault="00BE1EE7" w:rsidP="00BE1EE7">
      <w:pPr>
        <w:shd w:val="solid" w:color="FFFFFF" w:fill="FFFFFF"/>
        <w:rPr>
          <w:color w:val="000000"/>
          <w:kern w:val="28"/>
          <w:sz w:val="24"/>
          <w:szCs w:val="24"/>
        </w:rPr>
      </w:pPr>
      <w:r w:rsidRPr="00913D36">
        <w:rPr>
          <w:rStyle w:val="apple-converted-space"/>
          <w:b/>
          <w:sz w:val="24"/>
          <w:szCs w:val="24"/>
          <w:shd w:val="clear" w:color="auto" w:fill="FFFFFF"/>
        </w:rPr>
        <w:t>5</w:t>
      </w:r>
      <w:r w:rsidRPr="00913D36">
        <w:rPr>
          <w:rStyle w:val="apple-converted-space"/>
          <w:sz w:val="24"/>
          <w:szCs w:val="24"/>
          <w:shd w:val="clear" w:color="auto" w:fill="FFFFFF"/>
        </w:rPr>
        <w:t xml:space="preserve">. </w:t>
      </w:r>
      <w:r w:rsidRPr="00913D36">
        <w:rPr>
          <w:b/>
          <w:color w:val="000000"/>
          <w:kern w:val="28"/>
          <w:sz w:val="24"/>
          <w:szCs w:val="24"/>
        </w:rPr>
        <w:t>При обнаружении признаков применения противником отравляющих веществ по сигналу «Химическая тревога» необходимо:</w:t>
      </w:r>
    </w:p>
    <w:p w:rsidR="00BE1EE7" w:rsidRDefault="00BE1EE7" w:rsidP="00BE1EE7">
      <w:pPr>
        <w:shd w:val="solid" w:color="FFFFFF" w:fill="FFFFFF"/>
        <w:rPr>
          <w:color w:val="000000"/>
          <w:kern w:val="28"/>
          <w:sz w:val="24"/>
          <w:szCs w:val="24"/>
        </w:rPr>
      </w:pPr>
      <w:r>
        <w:rPr>
          <w:color w:val="000000"/>
          <w:kern w:val="28"/>
          <w:sz w:val="24"/>
          <w:szCs w:val="24"/>
        </w:rPr>
        <w:t xml:space="preserve">   </w:t>
      </w:r>
      <w:r w:rsidRPr="00913D36">
        <w:rPr>
          <w:color w:val="000000"/>
          <w:kern w:val="28"/>
          <w:sz w:val="24"/>
          <w:szCs w:val="24"/>
        </w:rPr>
        <w:t xml:space="preserve">А) спрятаться на чердаке, в овраге            </w:t>
      </w:r>
    </w:p>
    <w:p w:rsidR="00BE1EE7" w:rsidRDefault="00BE1EE7" w:rsidP="00BE1EE7">
      <w:pPr>
        <w:shd w:val="solid" w:color="FFFFFF" w:fill="FFFFFF"/>
        <w:rPr>
          <w:b/>
          <w:color w:val="000000"/>
          <w:kern w:val="28"/>
          <w:sz w:val="24"/>
          <w:szCs w:val="24"/>
        </w:rPr>
      </w:pPr>
      <w:r w:rsidRPr="00913D36">
        <w:rPr>
          <w:color w:val="000000"/>
          <w:kern w:val="28"/>
          <w:sz w:val="24"/>
          <w:szCs w:val="24"/>
        </w:rPr>
        <w:t xml:space="preserve">   Б) надеть противогаз, средства защиты кожи</w:t>
      </w:r>
      <w:r w:rsidRPr="00913D36">
        <w:rPr>
          <w:b/>
          <w:color w:val="000000"/>
          <w:kern w:val="28"/>
          <w:sz w:val="24"/>
          <w:szCs w:val="24"/>
        </w:rPr>
        <w:t xml:space="preserve">           </w:t>
      </w:r>
    </w:p>
    <w:p w:rsidR="00BE1EE7" w:rsidRDefault="00BE1EE7" w:rsidP="00BE1EE7">
      <w:pPr>
        <w:shd w:val="solid" w:color="FFFFFF" w:fill="FFFFFF"/>
        <w:rPr>
          <w:color w:val="000000"/>
          <w:kern w:val="28"/>
          <w:sz w:val="24"/>
          <w:szCs w:val="24"/>
        </w:rPr>
      </w:pPr>
      <w:r w:rsidRPr="00913D36">
        <w:rPr>
          <w:b/>
          <w:color w:val="000000"/>
          <w:kern w:val="28"/>
          <w:sz w:val="24"/>
          <w:szCs w:val="24"/>
        </w:rPr>
        <w:t xml:space="preserve">   </w:t>
      </w:r>
      <w:r w:rsidRPr="00913D36">
        <w:rPr>
          <w:color w:val="000000"/>
          <w:kern w:val="28"/>
          <w:sz w:val="24"/>
          <w:szCs w:val="24"/>
        </w:rPr>
        <w:t xml:space="preserve">В) закрыть дверь и не выходить на улицу     </w:t>
      </w:r>
    </w:p>
    <w:p w:rsidR="00BE1EE7" w:rsidRPr="00913D36" w:rsidRDefault="00BE1EE7" w:rsidP="00BE1EE7">
      <w:pPr>
        <w:shd w:val="solid" w:color="FFFFFF" w:fill="FFFFFF"/>
        <w:rPr>
          <w:color w:val="000000"/>
          <w:kern w:val="28"/>
          <w:sz w:val="24"/>
          <w:szCs w:val="24"/>
        </w:rPr>
      </w:pPr>
      <w:r w:rsidRPr="00913D36">
        <w:rPr>
          <w:color w:val="000000"/>
          <w:kern w:val="28"/>
          <w:sz w:val="24"/>
          <w:szCs w:val="24"/>
        </w:rPr>
        <w:t xml:space="preserve">     Г) ничего не </w:t>
      </w:r>
      <w:r>
        <w:rPr>
          <w:color w:val="000000"/>
          <w:kern w:val="28"/>
          <w:sz w:val="24"/>
          <w:szCs w:val="24"/>
        </w:rPr>
        <w:t xml:space="preserve">предпринимать, пока вас не </w:t>
      </w:r>
      <w:r w:rsidRPr="00913D36">
        <w:rPr>
          <w:color w:val="000000"/>
          <w:kern w:val="28"/>
          <w:sz w:val="24"/>
          <w:szCs w:val="24"/>
        </w:rPr>
        <w:t xml:space="preserve"> эвакуируют</w:t>
      </w:r>
    </w:p>
    <w:p w:rsidR="00BE1EE7" w:rsidRPr="00913D36" w:rsidRDefault="00BE1EE7" w:rsidP="00BE1EE7">
      <w:pPr>
        <w:pStyle w:val="HTML"/>
        <w:shd w:val="clear" w:color="auto" w:fill="FFFFFF"/>
        <w:spacing w:line="384" w:lineRule="atLeast"/>
        <w:textAlignment w:val="baseline"/>
        <w:rPr>
          <w:i w:val="0"/>
        </w:rPr>
      </w:pPr>
      <w:r w:rsidRPr="00913D36">
        <w:rPr>
          <w:b/>
          <w:i w:val="0"/>
          <w:color w:val="000000"/>
          <w:kern w:val="28"/>
        </w:rPr>
        <w:t>6</w:t>
      </w:r>
      <w:r w:rsidRPr="00913D36">
        <w:rPr>
          <w:i w:val="0"/>
          <w:color w:val="000000"/>
          <w:kern w:val="28"/>
        </w:rPr>
        <w:t>.</w:t>
      </w:r>
      <w:r w:rsidRPr="00913D36">
        <w:rPr>
          <w:color w:val="000000"/>
          <w:kern w:val="28"/>
        </w:rPr>
        <w:t xml:space="preserve"> </w:t>
      </w:r>
      <w:r w:rsidRPr="00913D36">
        <w:rPr>
          <w:b/>
          <w:bCs/>
          <w:i w:val="0"/>
          <w:bdr w:val="none" w:sz="0" w:space="0" w:color="auto" w:frame="1"/>
        </w:rPr>
        <w:t>Заражение гонореей происходит:</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А) При попадании микроба через кожу здорового человека;</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Б) При попадании микроба через кровь здорового человека;</w:t>
      </w:r>
    </w:p>
    <w:p w:rsidR="00BE1EE7" w:rsidRPr="00913D36" w:rsidRDefault="00BE1EE7" w:rsidP="00BE1EE7">
      <w:pPr>
        <w:pStyle w:val="HTML"/>
        <w:shd w:val="clear" w:color="auto" w:fill="FFFFFF"/>
        <w:spacing w:line="384" w:lineRule="atLeast"/>
        <w:textAlignment w:val="baseline"/>
        <w:rPr>
          <w:i w:val="0"/>
          <w:bdr w:val="none" w:sz="0" w:space="0" w:color="auto" w:frame="1"/>
        </w:rPr>
      </w:pPr>
      <w:r w:rsidRPr="00913D36">
        <w:rPr>
          <w:i w:val="0"/>
          <w:bdr w:val="none" w:sz="0" w:space="0" w:color="auto" w:frame="1"/>
        </w:rPr>
        <w:t>В) При попадании микроба на половые органы здорового человека.</w:t>
      </w:r>
    </w:p>
    <w:p w:rsidR="00BE1EE7" w:rsidRPr="00335A7B" w:rsidRDefault="00BE1EE7" w:rsidP="00BE1EE7">
      <w:pPr>
        <w:pStyle w:val="HTML"/>
        <w:shd w:val="clear" w:color="auto" w:fill="FFFFFF"/>
        <w:spacing w:line="384" w:lineRule="atLeast"/>
        <w:textAlignment w:val="baseline"/>
        <w:rPr>
          <w:i w:val="0"/>
        </w:rPr>
      </w:pPr>
      <w:r w:rsidRPr="00913D36">
        <w:rPr>
          <w:i w:val="0"/>
          <w:bdr w:val="none" w:sz="0" w:space="0" w:color="auto" w:frame="1"/>
        </w:rPr>
        <w:t>Г) Распространяется воздушно-капельным путём.</w:t>
      </w:r>
    </w:p>
    <w:p w:rsidR="00BE1EE7" w:rsidRPr="00913D36" w:rsidRDefault="00BE1EE7" w:rsidP="00BE1EE7">
      <w:pPr>
        <w:shd w:val="clear" w:color="auto" w:fill="FFFFFF"/>
        <w:autoSpaceDE w:val="0"/>
        <w:autoSpaceDN w:val="0"/>
        <w:adjustRightInd w:val="0"/>
        <w:rPr>
          <w:b/>
          <w:sz w:val="24"/>
          <w:szCs w:val="24"/>
        </w:rPr>
      </w:pPr>
      <w:r w:rsidRPr="00913D36">
        <w:rPr>
          <w:b/>
          <w:color w:val="000000"/>
          <w:kern w:val="28"/>
          <w:sz w:val="24"/>
          <w:szCs w:val="24"/>
        </w:rPr>
        <w:t>7.</w:t>
      </w:r>
      <w:r w:rsidRPr="00913D36">
        <w:rPr>
          <w:color w:val="000000"/>
          <w:kern w:val="28"/>
          <w:sz w:val="24"/>
          <w:szCs w:val="24"/>
        </w:rPr>
        <w:t xml:space="preserve"> </w:t>
      </w:r>
      <w:r w:rsidRPr="00913D36">
        <w:rPr>
          <w:b/>
          <w:color w:val="000000"/>
          <w:sz w:val="24"/>
          <w:szCs w:val="24"/>
        </w:rPr>
        <w:t>Ядерное оружие — это:</w:t>
      </w:r>
    </w:p>
    <w:p w:rsidR="00BE1EE7" w:rsidRPr="00913D36" w:rsidRDefault="00BE1EE7" w:rsidP="00BE1EE7">
      <w:pPr>
        <w:shd w:val="clear" w:color="auto" w:fill="FFFFFF"/>
        <w:autoSpaceDE w:val="0"/>
        <w:autoSpaceDN w:val="0"/>
        <w:adjustRightInd w:val="0"/>
        <w:ind w:firstLine="180"/>
        <w:rPr>
          <w:sz w:val="24"/>
          <w:szCs w:val="24"/>
        </w:rPr>
      </w:pPr>
      <w:r w:rsidRPr="00913D36">
        <w:rPr>
          <w:color w:val="000000"/>
          <w:sz w:val="24"/>
          <w:szCs w:val="24"/>
        </w:rPr>
        <w:t>А) высокоточное наступательное оружие, основан</w:t>
      </w:r>
      <w:r w:rsidRPr="00913D36">
        <w:rPr>
          <w:color w:val="000000"/>
          <w:sz w:val="24"/>
          <w:szCs w:val="24"/>
        </w:rPr>
        <w:softHyphen/>
        <w:t>ное на использовании лазера</w:t>
      </w:r>
    </w:p>
    <w:p w:rsidR="00BE1EE7" w:rsidRPr="00913D36" w:rsidRDefault="00BE1EE7" w:rsidP="00BE1EE7">
      <w:pPr>
        <w:shd w:val="clear" w:color="auto" w:fill="FFFFFF"/>
        <w:autoSpaceDE w:val="0"/>
        <w:autoSpaceDN w:val="0"/>
        <w:adjustRightInd w:val="0"/>
        <w:ind w:firstLine="180"/>
        <w:rPr>
          <w:sz w:val="24"/>
          <w:szCs w:val="24"/>
        </w:rPr>
      </w:pPr>
      <w:r w:rsidRPr="00913D36">
        <w:rPr>
          <w:color w:val="000000"/>
          <w:sz w:val="24"/>
          <w:szCs w:val="24"/>
        </w:rPr>
        <w:t>Б) оружие массового поражения взрывного дейст</w:t>
      </w:r>
      <w:r w:rsidRPr="00913D36">
        <w:rPr>
          <w:color w:val="000000"/>
          <w:sz w:val="24"/>
          <w:szCs w:val="24"/>
        </w:rPr>
        <w:softHyphen/>
        <w:t>вия, основанное на использовании химических веществ.</w:t>
      </w:r>
    </w:p>
    <w:p w:rsidR="00BE1EE7" w:rsidRPr="00913D36" w:rsidRDefault="00BE1EE7" w:rsidP="00BE1EE7">
      <w:pPr>
        <w:shd w:val="clear" w:color="auto" w:fill="FFFFFF"/>
        <w:autoSpaceDE w:val="0"/>
        <w:autoSpaceDN w:val="0"/>
        <w:adjustRightInd w:val="0"/>
        <w:ind w:firstLine="180"/>
        <w:rPr>
          <w:color w:val="000000"/>
          <w:sz w:val="24"/>
          <w:szCs w:val="24"/>
        </w:rPr>
      </w:pPr>
      <w:r w:rsidRPr="00913D36">
        <w:rPr>
          <w:color w:val="000000"/>
          <w:sz w:val="24"/>
          <w:szCs w:val="24"/>
        </w:rPr>
        <w:t>В) оружие массового поражения взрывного дейст</w:t>
      </w:r>
      <w:r w:rsidRPr="00913D36">
        <w:rPr>
          <w:color w:val="000000"/>
          <w:sz w:val="24"/>
          <w:szCs w:val="24"/>
        </w:rPr>
        <w:softHyphen/>
        <w:t>вия,   основанное   на   использовании   внутриядерной энергии.</w:t>
      </w:r>
    </w:p>
    <w:p w:rsidR="00BE1EE7" w:rsidRPr="00913D36" w:rsidRDefault="00BE1EE7" w:rsidP="00BE1EE7">
      <w:pPr>
        <w:shd w:val="clear" w:color="auto" w:fill="FFFFFF"/>
        <w:autoSpaceDE w:val="0"/>
        <w:autoSpaceDN w:val="0"/>
        <w:adjustRightInd w:val="0"/>
        <w:ind w:firstLine="180"/>
        <w:rPr>
          <w:color w:val="000000"/>
          <w:sz w:val="24"/>
          <w:szCs w:val="24"/>
        </w:rPr>
      </w:pPr>
      <w:r w:rsidRPr="00913D36">
        <w:rPr>
          <w:color w:val="000000"/>
          <w:sz w:val="24"/>
          <w:szCs w:val="24"/>
        </w:rPr>
        <w:lastRenderedPageBreak/>
        <w:t>Г) оружие массового поражения, основанное на использовании патогенных микроорганизмов.</w:t>
      </w:r>
    </w:p>
    <w:p w:rsidR="00BE1EE7" w:rsidRPr="00913D36" w:rsidRDefault="00BE1EE7" w:rsidP="00BE1EE7">
      <w:pPr>
        <w:shd w:val="solid" w:color="FFFFFF" w:fill="FFFFFF"/>
        <w:rPr>
          <w:b/>
          <w:color w:val="000000"/>
          <w:kern w:val="28"/>
          <w:sz w:val="24"/>
          <w:szCs w:val="24"/>
        </w:rPr>
      </w:pPr>
      <w:r w:rsidRPr="00913D36">
        <w:rPr>
          <w:b/>
          <w:color w:val="000000"/>
          <w:sz w:val="24"/>
          <w:szCs w:val="24"/>
        </w:rPr>
        <w:t>8</w:t>
      </w:r>
      <w:r w:rsidRPr="00913D36">
        <w:rPr>
          <w:color w:val="000000"/>
          <w:sz w:val="24"/>
          <w:szCs w:val="24"/>
        </w:rPr>
        <w:t xml:space="preserve">. </w:t>
      </w:r>
      <w:r w:rsidRPr="00913D36">
        <w:rPr>
          <w:b/>
          <w:color w:val="000000"/>
          <w:kern w:val="28"/>
          <w:sz w:val="24"/>
          <w:szCs w:val="24"/>
        </w:rPr>
        <w:t xml:space="preserve">Федеральные законы  вступают в силу </w:t>
      </w:r>
    </w:p>
    <w:p w:rsidR="00BE1EE7" w:rsidRPr="00913D36" w:rsidRDefault="00BE1EE7" w:rsidP="00BE1EE7">
      <w:pPr>
        <w:shd w:val="solid" w:color="FFFFFF" w:fill="FFFFFF"/>
        <w:rPr>
          <w:color w:val="000000"/>
          <w:kern w:val="28"/>
          <w:sz w:val="24"/>
          <w:szCs w:val="24"/>
        </w:rPr>
      </w:pPr>
      <w:r w:rsidRPr="00913D36">
        <w:rPr>
          <w:color w:val="000000"/>
          <w:kern w:val="28"/>
          <w:sz w:val="24"/>
          <w:szCs w:val="24"/>
        </w:rPr>
        <w:t>А) с момента подписания президентом</w:t>
      </w:r>
    </w:p>
    <w:p w:rsidR="00BE1EE7" w:rsidRPr="00913D36" w:rsidRDefault="00BE1EE7" w:rsidP="00BE1EE7">
      <w:pPr>
        <w:shd w:val="solid" w:color="FFFFFF" w:fill="FFFFFF"/>
        <w:rPr>
          <w:color w:val="000000"/>
          <w:kern w:val="28"/>
          <w:sz w:val="24"/>
          <w:szCs w:val="24"/>
        </w:rPr>
      </w:pPr>
      <w:r w:rsidRPr="00913D36">
        <w:rPr>
          <w:color w:val="000000"/>
          <w:kern w:val="28"/>
          <w:sz w:val="24"/>
          <w:szCs w:val="24"/>
        </w:rPr>
        <w:t>Б) с момента принятия Государственной Думой</w:t>
      </w:r>
    </w:p>
    <w:p w:rsidR="00BE1EE7" w:rsidRPr="00913D36" w:rsidRDefault="00BE1EE7" w:rsidP="00BE1EE7">
      <w:pPr>
        <w:shd w:val="solid" w:color="FFFFFF" w:fill="FFFFFF"/>
        <w:rPr>
          <w:color w:val="000000"/>
          <w:kern w:val="28"/>
          <w:sz w:val="24"/>
          <w:szCs w:val="24"/>
        </w:rPr>
      </w:pPr>
      <w:r w:rsidRPr="00913D36">
        <w:rPr>
          <w:color w:val="000000"/>
          <w:kern w:val="28"/>
          <w:sz w:val="24"/>
          <w:szCs w:val="24"/>
        </w:rPr>
        <w:t>В) с момента одобрения Советом Федерации</w:t>
      </w:r>
    </w:p>
    <w:p w:rsidR="00BE1EE7" w:rsidRPr="00913D36" w:rsidRDefault="00BE1EE7" w:rsidP="00BE1EE7">
      <w:pPr>
        <w:shd w:val="solid" w:color="FFFFFF" w:fill="FFFFFF"/>
        <w:rPr>
          <w:color w:val="000000"/>
          <w:kern w:val="28"/>
          <w:sz w:val="24"/>
          <w:szCs w:val="24"/>
        </w:rPr>
      </w:pPr>
      <w:r w:rsidRPr="00913D36">
        <w:rPr>
          <w:color w:val="000000"/>
          <w:kern w:val="28"/>
          <w:sz w:val="24"/>
          <w:szCs w:val="24"/>
        </w:rPr>
        <w:t>Г) с момента опубликования в средствах массовой информации</w:t>
      </w:r>
    </w:p>
    <w:p w:rsidR="00BE1EE7" w:rsidRPr="00913D36" w:rsidRDefault="00BE1EE7" w:rsidP="00BE1EE7">
      <w:pPr>
        <w:ind w:left="360" w:hanging="360"/>
        <w:rPr>
          <w:sz w:val="24"/>
          <w:szCs w:val="24"/>
        </w:rPr>
      </w:pPr>
      <w:r w:rsidRPr="00913D36">
        <w:rPr>
          <w:b/>
          <w:color w:val="000000"/>
          <w:sz w:val="24"/>
          <w:szCs w:val="24"/>
        </w:rPr>
        <w:t>9</w:t>
      </w:r>
      <w:r w:rsidRPr="00913D36">
        <w:rPr>
          <w:color w:val="000000"/>
          <w:sz w:val="24"/>
          <w:szCs w:val="24"/>
        </w:rPr>
        <w:t>.</w:t>
      </w:r>
      <w:r w:rsidRPr="00913D36">
        <w:rPr>
          <w:sz w:val="24"/>
          <w:szCs w:val="24"/>
        </w:rPr>
        <w:t xml:space="preserve"> </w:t>
      </w:r>
      <w:r w:rsidRPr="00913D36">
        <w:rPr>
          <w:b/>
          <w:sz w:val="24"/>
          <w:szCs w:val="24"/>
        </w:rPr>
        <w:t>При растяжении необходимо?</w:t>
      </w:r>
    </w:p>
    <w:p w:rsidR="00BE1EE7" w:rsidRPr="00913D36" w:rsidRDefault="00BE1EE7" w:rsidP="00BE1EE7">
      <w:pPr>
        <w:rPr>
          <w:sz w:val="24"/>
          <w:szCs w:val="24"/>
        </w:rPr>
      </w:pPr>
      <w:r w:rsidRPr="00913D36">
        <w:rPr>
          <w:sz w:val="24"/>
          <w:szCs w:val="24"/>
        </w:rPr>
        <w:t>А) Обездвижить конечность, приложить лёд</w:t>
      </w:r>
    </w:p>
    <w:p w:rsidR="00BE1EE7" w:rsidRPr="00913D36" w:rsidRDefault="00BE1EE7" w:rsidP="00BE1EE7">
      <w:pPr>
        <w:rPr>
          <w:sz w:val="24"/>
          <w:szCs w:val="24"/>
        </w:rPr>
      </w:pPr>
      <w:r w:rsidRPr="00913D36">
        <w:rPr>
          <w:bCs/>
          <w:sz w:val="24"/>
          <w:szCs w:val="24"/>
        </w:rPr>
        <w:t>Б) Обездвижить конечность и укутать в теплую ткань</w:t>
      </w:r>
    </w:p>
    <w:p w:rsidR="00BE1EE7" w:rsidRPr="00913D36" w:rsidRDefault="00BE1EE7" w:rsidP="00BE1EE7">
      <w:pPr>
        <w:rPr>
          <w:sz w:val="24"/>
          <w:szCs w:val="24"/>
        </w:rPr>
      </w:pPr>
      <w:r w:rsidRPr="00913D36">
        <w:rPr>
          <w:sz w:val="24"/>
          <w:szCs w:val="24"/>
        </w:rPr>
        <w:t>В) Попытаться разработать конечность.</w:t>
      </w:r>
    </w:p>
    <w:p w:rsidR="00BE1EE7" w:rsidRPr="00913D36" w:rsidRDefault="00BE1EE7" w:rsidP="00BE1EE7">
      <w:pPr>
        <w:rPr>
          <w:sz w:val="24"/>
          <w:szCs w:val="24"/>
        </w:rPr>
      </w:pPr>
      <w:r w:rsidRPr="00913D36">
        <w:rPr>
          <w:sz w:val="24"/>
          <w:szCs w:val="24"/>
        </w:rPr>
        <w:t>Г) Выпить обезболивающее средство и продолжить повседневную деятельность</w:t>
      </w:r>
    </w:p>
    <w:p w:rsidR="00BE1EE7" w:rsidRPr="00913D36" w:rsidRDefault="00BE1EE7" w:rsidP="00BE1EE7">
      <w:pPr>
        <w:shd w:val="clear" w:color="auto" w:fill="FFFFFF"/>
        <w:autoSpaceDE w:val="0"/>
        <w:autoSpaceDN w:val="0"/>
        <w:adjustRightInd w:val="0"/>
        <w:rPr>
          <w:color w:val="000000"/>
          <w:sz w:val="24"/>
          <w:szCs w:val="24"/>
        </w:rPr>
      </w:pPr>
      <w:r w:rsidRPr="00913D36">
        <w:rPr>
          <w:b/>
          <w:sz w:val="24"/>
          <w:szCs w:val="24"/>
        </w:rPr>
        <w:t>10</w:t>
      </w:r>
      <w:r w:rsidRPr="00913D36">
        <w:rPr>
          <w:sz w:val="24"/>
          <w:szCs w:val="24"/>
        </w:rPr>
        <w:t xml:space="preserve">. </w:t>
      </w:r>
      <w:r w:rsidRPr="00913D36">
        <w:rPr>
          <w:b/>
          <w:color w:val="000000"/>
          <w:sz w:val="24"/>
          <w:szCs w:val="24"/>
        </w:rPr>
        <w:t>Призыв граждан Российской Федерации на военную службу осуществляют   на основании:</w:t>
      </w:r>
    </w:p>
    <w:p w:rsidR="00BE1EE7" w:rsidRPr="00913D36" w:rsidRDefault="00BE1EE7" w:rsidP="00BE1EE7">
      <w:pPr>
        <w:shd w:val="clear" w:color="auto" w:fill="FFFFFF"/>
        <w:autoSpaceDE w:val="0"/>
        <w:autoSpaceDN w:val="0"/>
        <w:adjustRightInd w:val="0"/>
        <w:rPr>
          <w:color w:val="000000"/>
          <w:sz w:val="24"/>
          <w:szCs w:val="24"/>
        </w:rPr>
      </w:pPr>
      <w:r w:rsidRPr="00913D36">
        <w:rPr>
          <w:color w:val="000000"/>
          <w:sz w:val="24"/>
          <w:szCs w:val="24"/>
        </w:rPr>
        <w:t>А) приказа министра обороны Российской Федерации</w:t>
      </w:r>
    </w:p>
    <w:p w:rsidR="00BE1EE7" w:rsidRPr="00913D36" w:rsidRDefault="00BE1EE7" w:rsidP="00BE1EE7">
      <w:pPr>
        <w:shd w:val="clear" w:color="auto" w:fill="FFFFFF"/>
        <w:autoSpaceDE w:val="0"/>
        <w:autoSpaceDN w:val="0"/>
        <w:adjustRightInd w:val="0"/>
        <w:rPr>
          <w:color w:val="000000"/>
          <w:sz w:val="24"/>
          <w:szCs w:val="24"/>
        </w:rPr>
      </w:pPr>
      <w:r w:rsidRPr="00913D36">
        <w:rPr>
          <w:color w:val="000000"/>
          <w:sz w:val="24"/>
          <w:szCs w:val="24"/>
        </w:rPr>
        <w:t>Б) постановления Правительства Российской Федерации</w:t>
      </w:r>
    </w:p>
    <w:p w:rsidR="00BE1EE7" w:rsidRPr="00913D36" w:rsidRDefault="00BE1EE7" w:rsidP="00BE1EE7">
      <w:pPr>
        <w:shd w:val="clear" w:color="auto" w:fill="FFFFFF"/>
        <w:autoSpaceDE w:val="0"/>
        <w:autoSpaceDN w:val="0"/>
        <w:adjustRightInd w:val="0"/>
        <w:rPr>
          <w:color w:val="000000"/>
          <w:sz w:val="24"/>
          <w:szCs w:val="24"/>
        </w:rPr>
      </w:pPr>
      <w:r w:rsidRPr="00913D36">
        <w:rPr>
          <w:color w:val="000000"/>
          <w:sz w:val="24"/>
          <w:szCs w:val="24"/>
        </w:rPr>
        <w:t>В) Указа Президента Российской Федерации</w:t>
      </w:r>
    </w:p>
    <w:p w:rsidR="00BE1EE7" w:rsidRPr="00913D36" w:rsidRDefault="00BE1EE7" w:rsidP="00BE1EE7">
      <w:pPr>
        <w:shd w:val="clear" w:color="auto" w:fill="FFFFFF"/>
        <w:autoSpaceDE w:val="0"/>
        <w:autoSpaceDN w:val="0"/>
        <w:adjustRightInd w:val="0"/>
        <w:rPr>
          <w:color w:val="000000"/>
          <w:sz w:val="24"/>
          <w:szCs w:val="24"/>
        </w:rPr>
      </w:pPr>
      <w:r w:rsidRPr="00913D36">
        <w:rPr>
          <w:color w:val="000000"/>
          <w:sz w:val="24"/>
          <w:szCs w:val="24"/>
        </w:rPr>
        <w:t xml:space="preserve">Г) желания призывников </w:t>
      </w:r>
    </w:p>
    <w:p w:rsidR="00BE1EE7" w:rsidRPr="00913D36" w:rsidRDefault="00BE1EE7" w:rsidP="00BE1EE7">
      <w:pPr>
        <w:jc w:val="center"/>
        <w:rPr>
          <w:b/>
          <w:sz w:val="24"/>
          <w:szCs w:val="24"/>
        </w:rPr>
      </w:pPr>
      <w:r w:rsidRPr="00913D36">
        <w:rPr>
          <w:b/>
          <w:sz w:val="24"/>
          <w:szCs w:val="24"/>
        </w:rPr>
        <w:t>ВАРИАНТ 5</w:t>
      </w:r>
    </w:p>
    <w:p w:rsidR="00BE1EE7" w:rsidRPr="00913D36" w:rsidRDefault="00BE1EE7" w:rsidP="00BE1EE7">
      <w:pPr>
        <w:shd w:val="clear" w:color="auto" w:fill="FFFFFF"/>
        <w:autoSpaceDE w:val="0"/>
        <w:autoSpaceDN w:val="0"/>
        <w:adjustRightInd w:val="0"/>
        <w:ind w:left="540" w:hanging="540"/>
        <w:rPr>
          <w:color w:val="000000"/>
          <w:sz w:val="24"/>
          <w:szCs w:val="24"/>
        </w:rPr>
      </w:pPr>
      <w:r w:rsidRPr="00913D36">
        <w:rPr>
          <w:b/>
          <w:sz w:val="24"/>
          <w:szCs w:val="24"/>
        </w:rPr>
        <w:t>1</w:t>
      </w:r>
      <w:r w:rsidRPr="00913D36">
        <w:rPr>
          <w:sz w:val="24"/>
          <w:szCs w:val="24"/>
        </w:rPr>
        <w:t xml:space="preserve">.  </w:t>
      </w:r>
      <w:r w:rsidRPr="00913D36">
        <w:rPr>
          <w:b/>
          <w:color w:val="000000"/>
          <w:sz w:val="24"/>
          <w:szCs w:val="24"/>
        </w:rPr>
        <w:t>Общее руководство Вооруженными Силами Российской Федерации осуществляет:</w:t>
      </w:r>
    </w:p>
    <w:p w:rsidR="00BE1EE7" w:rsidRPr="00913D36" w:rsidRDefault="00BE1EE7" w:rsidP="00BE1EE7">
      <w:pPr>
        <w:shd w:val="clear" w:color="auto" w:fill="FFFFFF"/>
        <w:autoSpaceDE w:val="0"/>
        <w:autoSpaceDN w:val="0"/>
        <w:adjustRightInd w:val="0"/>
        <w:ind w:firstLine="27"/>
        <w:rPr>
          <w:color w:val="000000"/>
          <w:sz w:val="24"/>
          <w:szCs w:val="24"/>
        </w:rPr>
      </w:pPr>
      <w:r w:rsidRPr="00913D36">
        <w:rPr>
          <w:color w:val="000000"/>
          <w:sz w:val="24"/>
          <w:szCs w:val="24"/>
        </w:rPr>
        <w:t>А) министр обороны                                 Б) министр МЧС</w:t>
      </w:r>
    </w:p>
    <w:p w:rsidR="00BE1EE7" w:rsidRPr="00913D36" w:rsidRDefault="00BE1EE7" w:rsidP="00BE1EE7">
      <w:pPr>
        <w:shd w:val="clear" w:color="auto" w:fill="FFFFFF"/>
        <w:autoSpaceDE w:val="0"/>
        <w:autoSpaceDN w:val="0"/>
        <w:adjustRightInd w:val="0"/>
        <w:ind w:firstLine="27"/>
        <w:rPr>
          <w:color w:val="000000"/>
          <w:sz w:val="24"/>
          <w:szCs w:val="24"/>
        </w:rPr>
      </w:pPr>
      <w:r w:rsidRPr="00913D36">
        <w:rPr>
          <w:color w:val="000000"/>
          <w:sz w:val="24"/>
          <w:szCs w:val="24"/>
        </w:rPr>
        <w:t>В) Верховный Главнокомандующий</w:t>
      </w:r>
      <w:r w:rsidRPr="00913D36">
        <w:rPr>
          <w:b/>
          <w:color w:val="000000"/>
          <w:sz w:val="24"/>
          <w:szCs w:val="24"/>
        </w:rPr>
        <w:t xml:space="preserve">   </w:t>
      </w:r>
      <w:r w:rsidRPr="00913D36">
        <w:rPr>
          <w:color w:val="000000"/>
          <w:sz w:val="24"/>
          <w:szCs w:val="24"/>
        </w:rPr>
        <w:t>Г) генеральный штаб</w:t>
      </w:r>
    </w:p>
    <w:p w:rsidR="00BE1EE7" w:rsidRPr="00913D36" w:rsidRDefault="00BE1EE7" w:rsidP="00BE1EE7">
      <w:pPr>
        <w:pStyle w:val="HTML"/>
        <w:shd w:val="clear" w:color="auto" w:fill="FFFFFF"/>
        <w:spacing w:line="384" w:lineRule="atLeast"/>
        <w:textAlignment w:val="baseline"/>
        <w:rPr>
          <w:i w:val="0"/>
        </w:rPr>
      </w:pPr>
      <w:r w:rsidRPr="00913D36">
        <w:rPr>
          <w:b/>
          <w:i w:val="0"/>
        </w:rPr>
        <w:t>2</w:t>
      </w:r>
      <w:r w:rsidRPr="00913D36">
        <w:t xml:space="preserve">. </w:t>
      </w:r>
      <w:r w:rsidRPr="00913D36">
        <w:rPr>
          <w:b/>
          <w:bCs/>
          <w:i w:val="0"/>
          <w:bdr w:val="none" w:sz="0" w:space="0" w:color="auto" w:frame="1"/>
        </w:rPr>
        <w:t>Каким должно быть место для разведения костра</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А) место разведения костра должно быть не далее 10 метров от водного источника;</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Б) место разведения костра необходимо очистить от травы, листьев, неглубокого снега;</w:t>
      </w:r>
    </w:p>
    <w:p w:rsidR="00BE1EE7" w:rsidRPr="00913D36" w:rsidRDefault="00BE1EE7" w:rsidP="00BE1EE7">
      <w:pPr>
        <w:pStyle w:val="HTML"/>
        <w:shd w:val="clear" w:color="auto" w:fill="FFFFFF"/>
        <w:spacing w:line="384" w:lineRule="atLeast"/>
        <w:textAlignment w:val="baseline"/>
        <w:rPr>
          <w:i w:val="0"/>
          <w:bdr w:val="none" w:sz="0" w:space="0" w:color="auto" w:frame="1"/>
        </w:rPr>
      </w:pPr>
      <w:r w:rsidRPr="00913D36">
        <w:rPr>
          <w:i w:val="0"/>
          <w:bdr w:val="none" w:sz="0" w:space="0" w:color="auto" w:frame="1"/>
        </w:rPr>
        <w:t>В) в ненастную погоду надо разводить костер под деревом, крона которого должна превышать основание костра на 6 метров</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Г) место разведения костра должно находится на открытой местности.</w:t>
      </w:r>
    </w:p>
    <w:p w:rsidR="00BE1EE7" w:rsidRPr="00913D36" w:rsidRDefault="00BE1EE7" w:rsidP="00BE1EE7">
      <w:pPr>
        <w:rPr>
          <w:sz w:val="24"/>
          <w:szCs w:val="24"/>
        </w:rPr>
      </w:pPr>
    </w:p>
    <w:p w:rsidR="00BE1EE7" w:rsidRPr="00913D36" w:rsidRDefault="00BE1EE7" w:rsidP="00BE1EE7">
      <w:pPr>
        <w:shd w:val="clear" w:color="auto" w:fill="FFFFFF"/>
        <w:autoSpaceDE w:val="0"/>
        <w:autoSpaceDN w:val="0"/>
        <w:adjustRightInd w:val="0"/>
        <w:jc w:val="both"/>
        <w:rPr>
          <w:b/>
          <w:color w:val="000000"/>
          <w:sz w:val="24"/>
          <w:szCs w:val="24"/>
        </w:rPr>
      </w:pPr>
      <w:r w:rsidRPr="00913D36">
        <w:rPr>
          <w:b/>
          <w:sz w:val="24"/>
          <w:szCs w:val="24"/>
        </w:rPr>
        <w:t>3</w:t>
      </w:r>
      <w:r w:rsidRPr="00913D36">
        <w:rPr>
          <w:sz w:val="24"/>
          <w:szCs w:val="24"/>
        </w:rPr>
        <w:t xml:space="preserve">. </w:t>
      </w:r>
      <w:r w:rsidRPr="00913D36">
        <w:rPr>
          <w:b/>
          <w:color w:val="000000"/>
          <w:sz w:val="24"/>
          <w:szCs w:val="24"/>
        </w:rPr>
        <w:t>При нахождении в зоне заражения аммиаком ватно-марлевую повязку необходимо смочить:</w:t>
      </w:r>
    </w:p>
    <w:p w:rsidR="00BE1EE7" w:rsidRPr="00913D36" w:rsidRDefault="00BE1EE7" w:rsidP="00BE1EE7">
      <w:pPr>
        <w:shd w:val="clear" w:color="auto" w:fill="FFFFFF"/>
        <w:autoSpaceDE w:val="0"/>
        <w:autoSpaceDN w:val="0"/>
        <w:adjustRightInd w:val="0"/>
        <w:ind w:left="57"/>
        <w:jc w:val="both"/>
        <w:rPr>
          <w:color w:val="000000"/>
          <w:sz w:val="24"/>
          <w:szCs w:val="24"/>
        </w:rPr>
      </w:pPr>
      <w:r w:rsidRPr="00913D36">
        <w:rPr>
          <w:color w:val="000000"/>
          <w:sz w:val="24"/>
          <w:szCs w:val="24"/>
        </w:rPr>
        <w:t>А) 3% раствором питьевой соды  Б) 5% раствором йода</w:t>
      </w:r>
    </w:p>
    <w:p w:rsidR="00BE1EE7" w:rsidRPr="00913D36" w:rsidRDefault="00BE1EE7" w:rsidP="00BE1EE7">
      <w:pPr>
        <w:shd w:val="clear" w:color="auto" w:fill="FFFFFF"/>
        <w:autoSpaceDE w:val="0"/>
        <w:autoSpaceDN w:val="0"/>
        <w:adjustRightInd w:val="0"/>
        <w:ind w:left="57"/>
        <w:jc w:val="both"/>
        <w:rPr>
          <w:color w:val="000000"/>
          <w:sz w:val="24"/>
          <w:szCs w:val="24"/>
        </w:rPr>
      </w:pPr>
      <w:r w:rsidRPr="00913D36">
        <w:rPr>
          <w:color w:val="000000"/>
          <w:sz w:val="24"/>
          <w:szCs w:val="24"/>
        </w:rPr>
        <w:t>В) 3% раствором марганцовки     Г)  5% раствором лимонной или уксусной кислоты</w:t>
      </w:r>
    </w:p>
    <w:p w:rsidR="00BE1EE7" w:rsidRPr="00913D36" w:rsidRDefault="00BE1EE7" w:rsidP="00BE1EE7">
      <w:pPr>
        <w:rPr>
          <w:sz w:val="24"/>
          <w:szCs w:val="24"/>
        </w:rPr>
      </w:pPr>
    </w:p>
    <w:p w:rsidR="00BE1EE7" w:rsidRPr="00913D36" w:rsidRDefault="00BE1EE7" w:rsidP="00BE1EE7">
      <w:pPr>
        <w:shd w:val="clear" w:color="auto" w:fill="FFFFFF"/>
        <w:autoSpaceDE w:val="0"/>
        <w:autoSpaceDN w:val="0"/>
        <w:adjustRightInd w:val="0"/>
        <w:jc w:val="both"/>
        <w:rPr>
          <w:b/>
          <w:color w:val="000000"/>
          <w:sz w:val="24"/>
          <w:szCs w:val="24"/>
        </w:rPr>
      </w:pPr>
      <w:r w:rsidRPr="00913D36">
        <w:rPr>
          <w:b/>
          <w:sz w:val="24"/>
          <w:szCs w:val="24"/>
        </w:rPr>
        <w:lastRenderedPageBreak/>
        <w:t>4.</w:t>
      </w:r>
      <w:r w:rsidRPr="00913D36">
        <w:rPr>
          <w:sz w:val="24"/>
          <w:szCs w:val="24"/>
        </w:rPr>
        <w:t xml:space="preserve"> </w:t>
      </w:r>
      <w:r w:rsidRPr="00913D36">
        <w:rPr>
          <w:b/>
          <w:color w:val="000000"/>
          <w:sz w:val="24"/>
          <w:szCs w:val="24"/>
        </w:rPr>
        <w:t>Выберите закон, определяющий права и обя</w:t>
      </w:r>
      <w:r w:rsidRPr="00913D36">
        <w:rPr>
          <w:b/>
          <w:color w:val="000000"/>
          <w:sz w:val="24"/>
          <w:szCs w:val="24"/>
        </w:rPr>
        <w:softHyphen/>
        <w:t>занности граждан России в области защиты от ЧС:</w:t>
      </w:r>
    </w:p>
    <w:p w:rsidR="00BE1EE7" w:rsidRPr="00913D36" w:rsidRDefault="00BE1EE7" w:rsidP="00BE1EE7">
      <w:pPr>
        <w:shd w:val="clear" w:color="auto" w:fill="FFFFFF"/>
        <w:autoSpaceDE w:val="0"/>
        <w:autoSpaceDN w:val="0"/>
        <w:adjustRightInd w:val="0"/>
        <w:jc w:val="both"/>
        <w:rPr>
          <w:color w:val="000000"/>
          <w:sz w:val="24"/>
          <w:szCs w:val="24"/>
        </w:rPr>
      </w:pPr>
      <w:r w:rsidRPr="00913D36">
        <w:rPr>
          <w:color w:val="000000"/>
          <w:sz w:val="24"/>
          <w:szCs w:val="24"/>
        </w:rPr>
        <w:t xml:space="preserve"> А) ФЗ «О безопасности»   </w:t>
      </w:r>
    </w:p>
    <w:p w:rsidR="00BE1EE7" w:rsidRPr="00913D36" w:rsidRDefault="00BE1EE7" w:rsidP="00BE1EE7">
      <w:pPr>
        <w:shd w:val="clear" w:color="auto" w:fill="FFFFFF"/>
        <w:autoSpaceDE w:val="0"/>
        <w:autoSpaceDN w:val="0"/>
        <w:adjustRightInd w:val="0"/>
        <w:jc w:val="both"/>
        <w:rPr>
          <w:sz w:val="24"/>
          <w:szCs w:val="24"/>
        </w:rPr>
      </w:pPr>
      <w:r w:rsidRPr="00913D36">
        <w:rPr>
          <w:color w:val="000000"/>
          <w:sz w:val="24"/>
          <w:szCs w:val="24"/>
        </w:rPr>
        <w:t xml:space="preserve"> Б) ФЗ « Об обороне»</w:t>
      </w:r>
    </w:p>
    <w:p w:rsidR="00BE1EE7" w:rsidRPr="00913D36" w:rsidRDefault="00BE1EE7" w:rsidP="00BE1EE7">
      <w:pPr>
        <w:shd w:val="clear" w:color="auto" w:fill="FFFFFF"/>
        <w:autoSpaceDE w:val="0"/>
        <w:autoSpaceDN w:val="0"/>
        <w:adjustRightInd w:val="0"/>
        <w:jc w:val="both"/>
        <w:rPr>
          <w:sz w:val="24"/>
          <w:szCs w:val="24"/>
        </w:rPr>
      </w:pPr>
      <w:r w:rsidRPr="00913D36">
        <w:rPr>
          <w:b/>
          <w:color w:val="000000"/>
          <w:sz w:val="24"/>
          <w:szCs w:val="24"/>
        </w:rPr>
        <w:t xml:space="preserve"> </w:t>
      </w:r>
      <w:r w:rsidRPr="00913D36">
        <w:rPr>
          <w:color w:val="000000"/>
          <w:sz w:val="24"/>
          <w:szCs w:val="24"/>
        </w:rPr>
        <w:t>В) ФЗ «О защите населения и тер</w:t>
      </w:r>
      <w:r w:rsidRPr="00913D36">
        <w:rPr>
          <w:color w:val="000000"/>
          <w:sz w:val="24"/>
          <w:szCs w:val="24"/>
        </w:rPr>
        <w:softHyphen/>
        <w:t>риторий от чрезвычайных ситуаций природного и тех</w:t>
      </w:r>
      <w:r w:rsidRPr="00913D36">
        <w:rPr>
          <w:color w:val="000000"/>
          <w:sz w:val="24"/>
          <w:szCs w:val="24"/>
        </w:rPr>
        <w:softHyphen/>
        <w:t>ногенного характера»</w:t>
      </w:r>
    </w:p>
    <w:p w:rsidR="00BE1EE7" w:rsidRPr="00913D36" w:rsidRDefault="00BE1EE7" w:rsidP="00BE1EE7">
      <w:pPr>
        <w:shd w:val="clear" w:color="auto" w:fill="FFFFFF"/>
        <w:autoSpaceDE w:val="0"/>
        <w:autoSpaceDN w:val="0"/>
        <w:adjustRightInd w:val="0"/>
        <w:jc w:val="both"/>
        <w:rPr>
          <w:color w:val="000000"/>
          <w:sz w:val="24"/>
          <w:szCs w:val="24"/>
        </w:rPr>
      </w:pPr>
      <w:r w:rsidRPr="00913D36">
        <w:rPr>
          <w:color w:val="000000"/>
          <w:sz w:val="24"/>
          <w:szCs w:val="24"/>
        </w:rPr>
        <w:t>Г) ФЗ «О гражданской обороне».</w:t>
      </w:r>
    </w:p>
    <w:p w:rsidR="00BE1EE7" w:rsidRPr="00913D36" w:rsidRDefault="00BE1EE7" w:rsidP="00BE1EE7">
      <w:pPr>
        <w:pStyle w:val="HTML"/>
        <w:shd w:val="clear" w:color="auto" w:fill="FFFFFF"/>
        <w:spacing w:line="384" w:lineRule="atLeast"/>
        <w:textAlignment w:val="baseline"/>
        <w:rPr>
          <w:i w:val="0"/>
        </w:rPr>
      </w:pPr>
      <w:r w:rsidRPr="00913D36">
        <w:rPr>
          <w:b/>
          <w:i w:val="0"/>
        </w:rPr>
        <w:t>5</w:t>
      </w:r>
      <w:r w:rsidRPr="00913D36">
        <w:rPr>
          <w:b/>
          <w:bCs/>
          <w:color w:val="000080"/>
          <w:bdr w:val="none" w:sz="0" w:space="0" w:color="auto" w:frame="1"/>
        </w:rPr>
        <w:t xml:space="preserve">. </w:t>
      </w:r>
      <w:r w:rsidRPr="00913D36">
        <w:rPr>
          <w:b/>
          <w:bCs/>
          <w:i w:val="0"/>
          <w:bdr w:val="none" w:sz="0" w:space="0" w:color="auto" w:frame="1"/>
        </w:rPr>
        <w:t>В солнечный полдень тень указывает на:</w:t>
      </w:r>
    </w:p>
    <w:p w:rsidR="00BE1EE7" w:rsidRPr="00913D36" w:rsidRDefault="00BE1EE7" w:rsidP="00BE1EE7">
      <w:pPr>
        <w:pStyle w:val="HTML"/>
        <w:shd w:val="clear" w:color="auto" w:fill="FFFFFF"/>
        <w:spacing w:line="384" w:lineRule="atLeast"/>
        <w:textAlignment w:val="baseline"/>
        <w:rPr>
          <w:i w:val="0"/>
        </w:rPr>
      </w:pPr>
      <w:r w:rsidRPr="00913D36">
        <w:rPr>
          <w:i w:val="0"/>
          <w:bdr w:val="none" w:sz="0" w:space="0" w:color="auto" w:frame="1"/>
        </w:rPr>
        <w:t>А) Юг;  Б) Север;  В) Запад;  Г) Восток.</w:t>
      </w:r>
    </w:p>
    <w:p w:rsidR="00BE1EE7" w:rsidRPr="00913D36" w:rsidRDefault="00BE1EE7" w:rsidP="00BE1EE7">
      <w:pPr>
        <w:shd w:val="clear" w:color="auto" w:fill="FFFFFF"/>
        <w:autoSpaceDE w:val="0"/>
        <w:autoSpaceDN w:val="0"/>
        <w:adjustRightInd w:val="0"/>
        <w:ind w:firstLine="180"/>
        <w:jc w:val="both"/>
        <w:rPr>
          <w:color w:val="000000"/>
          <w:sz w:val="24"/>
          <w:szCs w:val="24"/>
        </w:rPr>
      </w:pPr>
    </w:p>
    <w:p w:rsidR="00BE1EE7" w:rsidRPr="00913D36" w:rsidRDefault="00BE1EE7" w:rsidP="00BE1EE7">
      <w:pPr>
        <w:shd w:val="solid" w:color="FFFFFF" w:fill="FFFFFF"/>
        <w:rPr>
          <w:color w:val="000000"/>
          <w:kern w:val="28"/>
          <w:sz w:val="24"/>
          <w:szCs w:val="24"/>
        </w:rPr>
      </w:pPr>
      <w:r w:rsidRPr="00913D36">
        <w:rPr>
          <w:b/>
          <w:sz w:val="24"/>
          <w:szCs w:val="24"/>
        </w:rPr>
        <w:t>6.</w:t>
      </w:r>
      <w:r w:rsidRPr="00913D36">
        <w:rPr>
          <w:sz w:val="24"/>
          <w:szCs w:val="24"/>
        </w:rPr>
        <w:t xml:space="preserve"> </w:t>
      </w:r>
      <w:r w:rsidRPr="00913D36">
        <w:rPr>
          <w:b/>
          <w:color w:val="000000"/>
          <w:kern w:val="28"/>
          <w:sz w:val="24"/>
          <w:szCs w:val="24"/>
        </w:rPr>
        <w:t>Терроризм относится к чрезвычайным ситуациям</w:t>
      </w:r>
    </w:p>
    <w:p w:rsidR="00BE1EE7" w:rsidRPr="00913D36" w:rsidRDefault="00BE1EE7" w:rsidP="00BE1EE7">
      <w:pPr>
        <w:shd w:val="solid" w:color="FFFFFF" w:fill="FFFFFF"/>
        <w:rPr>
          <w:color w:val="000000"/>
          <w:kern w:val="28"/>
          <w:sz w:val="24"/>
          <w:szCs w:val="24"/>
        </w:rPr>
      </w:pPr>
      <w:r w:rsidRPr="00913D36">
        <w:rPr>
          <w:color w:val="000000"/>
          <w:kern w:val="28"/>
          <w:sz w:val="24"/>
          <w:szCs w:val="24"/>
        </w:rPr>
        <w:t>А) природного характера         Б) техногенного характера</w:t>
      </w:r>
    </w:p>
    <w:p w:rsidR="00BE1EE7" w:rsidRPr="00335A7B" w:rsidRDefault="00BE1EE7" w:rsidP="00BE1EE7">
      <w:pPr>
        <w:shd w:val="solid" w:color="FFFFFF" w:fill="FFFFFF"/>
        <w:rPr>
          <w:b/>
          <w:color w:val="000000"/>
          <w:kern w:val="28"/>
          <w:sz w:val="24"/>
          <w:szCs w:val="24"/>
        </w:rPr>
      </w:pPr>
      <w:r w:rsidRPr="00913D36">
        <w:rPr>
          <w:color w:val="000000"/>
          <w:kern w:val="28"/>
          <w:sz w:val="24"/>
          <w:szCs w:val="24"/>
        </w:rPr>
        <w:t>В) антропогенного характера  Г) социального характера</w:t>
      </w:r>
    </w:p>
    <w:p w:rsidR="00BE1EE7" w:rsidRPr="00913D36" w:rsidRDefault="00BE1EE7" w:rsidP="00BE1EE7">
      <w:pPr>
        <w:tabs>
          <w:tab w:val="left" w:pos="1197"/>
        </w:tabs>
        <w:jc w:val="both"/>
        <w:rPr>
          <w:b/>
          <w:sz w:val="24"/>
          <w:szCs w:val="24"/>
        </w:rPr>
      </w:pPr>
      <w:r w:rsidRPr="00913D36">
        <w:rPr>
          <w:b/>
          <w:sz w:val="24"/>
          <w:szCs w:val="24"/>
        </w:rPr>
        <w:t xml:space="preserve">7. В какой срок гражданин, состоящий на воинском учёте, должен сообщить в военный комиссариат по месту жительства об окончании средней школы? </w:t>
      </w:r>
    </w:p>
    <w:p w:rsidR="00BE1EE7" w:rsidRPr="00913D36" w:rsidRDefault="00BE1EE7" w:rsidP="00BE1EE7">
      <w:pPr>
        <w:ind w:left="720" w:firstLine="360"/>
        <w:jc w:val="both"/>
        <w:rPr>
          <w:sz w:val="24"/>
          <w:szCs w:val="24"/>
        </w:rPr>
      </w:pPr>
      <w:r w:rsidRPr="00913D36">
        <w:rPr>
          <w:sz w:val="24"/>
          <w:szCs w:val="24"/>
        </w:rPr>
        <w:t xml:space="preserve">А).В месячный срок. Б).В недельный срок. </w:t>
      </w:r>
    </w:p>
    <w:p w:rsidR="00BE1EE7" w:rsidRPr="00913D36" w:rsidRDefault="00BE1EE7" w:rsidP="00BE1EE7">
      <w:pPr>
        <w:ind w:left="720" w:firstLine="360"/>
        <w:jc w:val="both"/>
        <w:rPr>
          <w:sz w:val="24"/>
          <w:szCs w:val="24"/>
        </w:rPr>
      </w:pPr>
      <w:r w:rsidRPr="00913D36">
        <w:rPr>
          <w:sz w:val="24"/>
          <w:szCs w:val="24"/>
        </w:rPr>
        <w:t>В).В двухнедельный срок. Г) В течение двух месяцев.</w:t>
      </w:r>
    </w:p>
    <w:p w:rsidR="00BE1EE7" w:rsidRPr="00913D36" w:rsidRDefault="00BE1EE7" w:rsidP="00BE1EE7">
      <w:pPr>
        <w:shd w:val="clear" w:color="auto" w:fill="FFFFFF"/>
        <w:autoSpaceDE w:val="0"/>
        <w:autoSpaceDN w:val="0"/>
        <w:adjustRightInd w:val="0"/>
        <w:rPr>
          <w:b/>
          <w:color w:val="000000"/>
          <w:sz w:val="24"/>
          <w:szCs w:val="24"/>
        </w:rPr>
      </w:pPr>
    </w:p>
    <w:p w:rsidR="00BE1EE7" w:rsidRPr="00913D36" w:rsidRDefault="00BE1EE7" w:rsidP="00BE1EE7">
      <w:pPr>
        <w:shd w:val="clear" w:color="auto" w:fill="FFFFFF"/>
        <w:autoSpaceDE w:val="0"/>
        <w:autoSpaceDN w:val="0"/>
        <w:adjustRightInd w:val="0"/>
        <w:rPr>
          <w:color w:val="000000"/>
          <w:sz w:val="24"/>
          <w:szCs w:val="24"/>
        </w:rPr>
      </w:pPr>
      <w:r w:rsidRPr="00913D36">
        <w:rPr>
          <w:b/>
          <w:color w:val="000000"/>
          <w:sz w:val="24"/>
          <w:szCs w:val="24"/>
        </w:rPr>
        <w:t>8.</w:t>
      </w:r>
      <w:r w:rsidRPr="00913D36">
        <w:rPr>
          <w:color w:val="000000"/>
          <w:sz w:val="24"/>
          <w:szCs w:val="24"/>
        </w:rPr>
        <w:t xml:space="preserve"> </w:t>
      </w:r>
      <w:r w:rsidRPr="00913D36">
        <w:rPr>
          <w:b/>
          <w:color w:val="000000"/>
          <w:sz w:val="24"/>
          <w:szCs w:val="24"/>
        </w:rPr>
        <w:t>Воинская часть подлежит расформированию</w:t>
      </w:r>
    </w:p>
    <w:p w:rsidR="00BE1EE7" w:rsidRPr="00913D36" w:rsidRDefault="00BE1EE7" w:rsidP="00BE1EE7">
      <w:pPr>
        <w:shd w:val="clear" w:color="auto" w:fill="FFFFFF"/>
        <w:autoSpaceDE w:val="0"/>
        <w:autoSpaceDN w:val="0"/>
        <w:adjustRightInd w:val="0"/>
        <w:ind w:firstLine="142"/>
        <w:rPr>
          <w:b/>
          <w:color w:val="000000"/>
          <w:sz w:val="24"/>
          <w:szCs w:val="24"/>
        </w:rPr>
      </w:pPr>
      <w:r w:rsidRPr="00913D36">
        <w:rPr>
          <w:color w:val="000000"/>
          <w:sz w:val="24"/>
          <w:szCs w:val="24"/>
        </w:rPr>
        <w:t>А) при гибели командира    Б) при утрате Боевого знамени</w:t>
      </w:r>
    </w:p>
    <w:p w:rsidR="00BE1EE7" w:rsidRPr="00335A7B" w:rsidRDefault="00BE1EE7" w:rsidP="00BE1EE7">
      <w:pPr>
        <w:shd w:val="clear" w:color="auto" w:fill="FFFFFF"/>
        <w:autoSpaceDE w:val="0"/>
        <w:autoSpaceDN w:val="0"/>
        <w:adjustRightInd w:val="0"/>
        <w:ind w:firstLine="142"/>
        <w:rPr>
          <w:color w:val="000000"/>
          <w:sz w:val="24"/>
          <w:szCs w:val="24"/>
        </w:rPr>
      </w:pPr>
      <w:r w:rsidRPr="00913D36">
        <w:rPr>
          <w:color w:val="000000"/>
          <w:sz w:val="24"/>
          <w:szCs w:val="24"/>
        </w:rPr>
        <w:t>В) при гибели 40%  военнослужащих части  Г) при гибели знаменщика</w:t>
      </w:r>
    </w:p>
    <w:p w:rsidR="00BE1EE7" w:rsidRPr="00913D36" w:rsidRDefault="00BE1EE7" w:rsidP="00BE1EE7">
      <w:pPr>
        <w:ind w:left="360" w:hanging="360"/>
        <w:rPr>
          <w:sz w:val="24"/>
          <w:szCs w:val="24"/>
        </w:rPr>
      </w:pPr>
      <w:r w:rsidRPr="00913D36">
        <w:rPr>
          <w:b/>
          <w:sz w:val="24"/>
          <w:szCs w:val="24"/>
        </w:rPr>
        <w:t>9.</w:t>
      </w:r>
      <w:r w:rsidRPr="00913D36">
        <w:rPr>
          <w:sz w:val="24"/>
          <w:szCs w:val="24"/>
        </w:rPr>
        <w:t xml:space="preserve"> </w:t>
      </w:r>
      <w:r w:rsidRPr="00913D36">
        <w:rPr>
          <w:b/>
          <w:sz w:val="24"/>
          <w:szCs w:val="24"/>
        </w:rPr>
        <w:t>Атомное оружие было применено</w:t>
      </w:r>
    </w:p>
    <w:p w:rsidR="00BE1EE7" w:rsidRPr="00913D36" w:rsidRDefault="00BE1EE7" w:rsidP="00BE1EE7">
      <w:pPr>
        <w:ind w:firstLine="142"/>
        <w:rPr>
          <w:sz w:val="24"/>
          <w:szCs w:val="24"/>
        </w:rPr>
      </w:pPr>
      <w:r w:rsidRPr="00913D36">
        <w:rPr>
          <w:sz w:val="24"/>
          <w:szCs w:val="24"/>
        </w:rPr>
        <w:t xml:space="preserve">А) В 1945г       </w:t>
      </w:r>
      <w:r w:rsidRPr="00913D36">
        <w:rPr>
          <w:bCs/>
          <w:sz w:val="24"/>
          <w:szCs w:val="24"/>
        </w:rPr>
        <w:t>Б) В 1941г.</w:t>
      </w:r>
    </w:p>
    <w:p w:rsidR="00BE1EE7" w:rsidRPr="00335A7B" w:rsidRDefault="00BE1EE7" w:rsidP="00BE1EE7">
      <w:pPr>
        <w:ind w:left="142"/>
        <w:rPr>
          <w:sz w:val="24"/>
          <w:szCs w:val="24"/>
        </w:rPr>
      </w:pPr>
      <w:r w:rsidRPr="00913D36">
        <w:rPr>
          <w:sz w:val="24"/>
          <w:szCs w:val="24"/>
        </w:rPr>
        <w:t>В) В 1947г.</w:t>
      </w:r>
      <w:r w:rsidRPr="00913D36">
        <w:rPr>
          <w:b/>
          <w:sz w:val="24"/>
          <w:szCs w:val="24"/>
        </w:rPr>
        <w:t xml:space="preserve">      </w:t>
      </w:r>
      <w:r w:rsidRPr="00913D36">
        <w:rPr>
          <w:sz w:val="24"/>
          <w:szCs w:val="24"/>
        </w:rPr>
        <w:t>Г) В 1950г.</w:t>
      </w:r>
    </w:p>
    <w:p w:rsidR="00BE1EE7" w:rsidRPr="00913D36" w:rsidRDefault="00BE1EE7" w:rsidP="00BE1EE7">
      <w:pPr>
        <w:rPr>
          <w:b/>
          <w:sz w:val="24"/>
          <w:szCs w:val="24"/>
        </w:rPr>
      </w:pPr>
      <w:r w:rsidRPr="00913D36">
        <w:rPr>
          <w:b/>
          <w:sz w:val="24"/>
          <w:szCs w:val="24"/>
        </w:rPr>
        <w:t>10</w:t>
      </w:r>
      <w:r w:rsidRPr="00913D36">
        <w:rPr>
          <w:sz w:val="24"/>
          <w:szCs w:val="24"/>
        </w:rPr>
        <w:t xml:space="preserve">. </w:t>
      </w:r>
      <w:r w:rsidRPr="00913D36">
        <w:rPr>
          <w:b/>
          <w:sz w:val="24"/>
          <w:szCs w:val="24"/>
        </w:rPr>
        <w:t>Как определить стороны света, находясь в лесу в безлунную  ночь?</w:t>
      </w:r>
    </w:p>
    <w:p w:rsidR="00BE1EE7" w:rsidRPr="00913D36" w:rsidRDefault="00BE1EE7" w:rsidP="00BE1EE7">
      <w:pPr>
        <w:rPr>
          <w:sz w:val="24"/>
          <w:szCs w:val="24"/>
        </w:rPr>
      </w:pPr>
      <w:r w:rsidRPr="00913D36">
        <w:rPr>
          <w:sz w:val="24"/>
          <w:szCs w:val="24"/>
        </w:rPr>
        <w:t xml:space="preserve">     А) по часам,     Б) по луне,  В) по Полярной звезде. Г) возможность отсутствует</w:t>
      </w:r>
    </w:p>
    <w:p w:rsidR="00BE1EE7" w:rsidRPr="00913D36" w:rsidRDefault="00BE1EE7" w:rsidP="00BE1EE7">
      <w:pPr>
        <w:rPr>
          <w:sz w:val="24"/>
          <w:szCs w:val="24"/>
        </w:rPr>
      </w:pPr>
    </w:p>
    <w:p w:rsidR="00BE1EE7" w:rsidRPr="00C0180E" w:rsidRDefault="00BE1EE7" w:rsidP="00BE1EE7">
      <w:pPr>
        <w:rPr>
          <w:sz w:val="28"/>
          <w:szCs w:val="28"/>
        </w:rPr>
      </w:pPr>
    </w:p>
    <w:p w:rsidR="00BE1EE7" w:rsidRPr="00E26254" w:rsidRDefault="00BE1EE7" w:rsidP="00BE1EE7">
      <w:pPr>
        <w:jc w:val="center"/>
        <w:rPr>
          <w:sz w:val="28"/>
          <w:szCs w:val="28"/>
        </w:rPr>
      </w:pPr>
      <w:r w:rsidRPr="00E26254">
        <w:rPr>
          <w:sz w:val="28"/>
          <w:szCs w:val="28"/>
        </w:rPr>
        <w:t>Преподаватель _____________________</w:t>
      </w:r>
      <w:r>
        <w:rPr>
          <w:sz w:val="28"/>
          <w:szCs w:val="28"/>
        </w:rPr>
        <w:t xml:space="preserve"> Степанов О.Н</w:t>
      </w:r>
    </w:p>
    <w:p w:rsidR="00BE1EE7" w:rsidRPr="00C0180E" w:rsidRDefault="00BE1EE7" w:rsidP="00BE1EE7">
      <w:pPr>
        <w:rPr>
          <w:sz w:val="28"/>
          <w:szCs w:val="28"/>
        </w:rPr>
      </w:pPr>
    </w:p>
    <w:p w:rsidR="00BE1EE7" w:rsidRPr="00436CE0" w:rsidRDefault="00BE1EE7" w:rsidP="00BE1EE7">
      <w:pPr>
        <w:rPr>
          <w:rFonts w:eastAsia="Calibri"/>
        </w:rPr>
      </w:pPr>
      <w:r w:rsidRPr="00436CE0">
        <w:rPr>
          <w:rFonts w:eastAsia="Calibri"/>
        </w:rPr>
        <w:t>* Примечания:</w:t>
      </w:r>
    </w:p>
    <w:p w:rsidR="00BE1EE7" w:rsidRPr="00436CE0" w:rsidRDefault="00BE1EE7" w:rsidP="00BE1EE7">
      <w:pPr>
        <w:rPr>
          <w:rFonts w:eastAsia="Calibri"/>
        </w:rPr>
      </w:pPr>
      <w:r w:rsidRPr="00436CE0">
        <w:rPr>
          <w:rFonts w:eastAsia="Calibri"/>
        </w:rPr>
        <w:t>Даты в поле согласования можно впечатать сразу</w:t>
      </w:r>
    </w:p>
    <w:p w:rsidR="00BE1EE7" w:rsidRPr="00436CE0" w:rsidRDefault="00BE1EE7" w:rsidP="00BE1EE7">
      <w:pPr>
        <w:rPr>
          <w:rFonts w:eastAsia="Calibri"/>
        </w:rPr>
      </w:pPr>
      <w:r w:rsidRPr="00436CE0">
        <w:rPr>
          <w:rFonts w:eastAsia="Calibri"/>
        </w:rPr>
        <w:t>Подпись преподавателя необходимо размещать после вопросов /заданий билета</w:t>
      </w:r>
    </w:p>
    <w:p w:rsidR="00BE1EE7" w:rsidRPr="00436CE0" w:rsidRDefault="00BE1EE7" w:rsidP="00BE1EE7">
      <w:pPr>
        <w:rPr>
          <w:rFonts w:eastAsia="Calibri"/>
        </w:rPr>
      </w:pPr>
      <w:r w:rsidRPr="00436CE0">
        <w:rPr>
          <w:rFonts w:eastAsia="Calibri"/>
        </w:rPr>
        <w:lastRenderedPageBreak/>
        <w:t>Если в билетах есть ссылка на практические задания, то при сдаче их на согласование необходимо приложить эти задания</w:t>
      </w:r>
    </w:p>
    <w:p w:rsidR="007F361B" w:rsidRDefault="007F361B"/>
    <w:p w:rsidR="00C82DE6" w:rsidRDefault="00C82DE6"/>
    <w:p w:rsidR="00C82DE6" w:rsidRDefault="00C82DE6"/>
    <w:p w:rsidR="00C82DE6" w:rsidRDefault="00C82DE6"/>
    <w:p w:rsidR="00C82DE6" w:rsidRDefault="00C82DE6"/>
    <w:p w:rsidR="00C82DE6" w:rsidRDefault="00C82DE6"/>
    <w:p w:rsidR="00C82DE6" w:rsidRDefault="00C82DE6"/>
    <w:p w:rsidR="00C82DE6" w:rsidRDefault="00C82DE6"/>
    <w:p w:rsidR="00C82DE6" w:rsidRDefault="00C82DE6"/>
    <w:p w:rsidR="00C82DE6" w:rsidRDefault="00C82DE6"/>
    <w:p w:rsidR="00C82DE6" w:rsidRDefault="00C82DE6"/>
    <w:p w:rsidR="00C82DE6" w:rsidRDefault="00C82DE6"/>
    <w:p w:rsidR="00C82DE6" w:rsidRDefault="00C82DE6"/>
    <w:p w:rsidR="00C82DE6" w:rsidRPr="00C43CD0" w:rsidRDefault="00C82DE6" w:rsidP="00C82DE6">
      <w:pPr>
        <w:spacing w:after="0" w:line="360" w:lineRule="auto"/>
        <w:rPr>
          <w:rFonts w:ascii="Times New Roman" w:hAnsi="Times New Roman" w:cs="Times New Roman"/>
          <w:sz w:val="24"/>
          <w:szCs w:val="24"/>
        </w:rPr>
      </w:pPr>
    </w:p>
    <w:p w:rsidR="00866EF3" w:rsidRDefault="00866EF3" w:rsidP="00C82DE6">
      <w:pPr>
        <w:spacing w:line="360" w:lineRule="auto"/>
        <w:jc w:val="center"/>
        <w:rPr>
          <w:rFonts w:ascii="Times New Roman" w:hAnsi="Times New Roman" w:cs="Times New Roman"/>
          <w:sz w:val="24"/>
          <w:szCs w:val="24"/>
        </w:rPr>
      </w:pPr>
    </w:p>
    <w:p w:rsidR="00866EF3" w:rsidRDefault="00866EF3" w:rsidP="00C82DE6">
      <w:pPr>
        <w:spacing w:line="360" w:lineRule="auto"/>
        <w:jc w:val="center"/>
        <w:rPr>
          <w:rFonts w:ascii="Times New Roman" w:hAnsi="Times New Roman" w:cs="Times New Roman"/>
          <w:sz w:val="24"/>
          <w:szCs w:val="24"/>
        </w:rPr>
      </w:pPr>
    </w:p>
    <w:p w:rsidR="00866EF3" w:rsidRDefault="00866EF3" w:rsidP="00C82DE6">
      <w:pPr>
        <w:spacing w:line="360" w:lineRule="auto"/>
        <w:jc w:val="center"/>
        <w:rPr>
          <w:rFonts w:ascii="Times New Roman" w:hAnsi="Times New Roman" w:cs="Times New Roman"/>
          <w:sz w:val="24"/>
          <w:szCs w:val="24"/>
        </w:rPr>
      </w:pPr>
    </w:p>
    <w:p w:rsidR="00866EF3" w:rsidRDefault="00866EF3" w:rsidP="00C82DE6">
      <w:pPr>
        <w:spacing w:line="360" w:lineRule="auto"/>
        <w:jc w:val="center"/>
        <w:rPr>
          <w:rFonts w:ascii="Times New Roman" w:hAnsi="Times New Roman" w:cs="Times New Roman"/>
          <w:sz w:val="24"/>
          <w:szCs w:val="24"/>
        </w:rPr>
      </w:pPr>
    </w:p>
    <w:p w:rsidR="00866EF3" w:rsidRDefault="00866EF3" w:rsidP="00C82DE6">
      <w:pPr>
        <w:spacing w:line="360" w:lineRule="auto"/>
        <w:jc w:val="center"/>
        <w:rPr>
          <w:rFonts w:ascii="Times New Roman" w:hAnsi="Times New Roman" w:cs="Times New Roman"/>
          <w:sz w:val="24"/>
          <w:szCs w:val="24"/>
        </w:rPr>
      </w:pPr>
    </w:p>
    <w:p w:rsidR="00C82DE6" w:rsidRPr="00C43CD0" w:rsidRDefault="00C82DE6" w:rsidP="00C82DE6">
      <w:pPr>
        <w:spacing w:line="360" w:lineRule="auto"/>
        <w:jc w:val="center"/>
        <w:rPr>
          <w:rFonts w:ascii="Times New Roman" w:hAnsi="Times New Roman" w:cs="Times New Roman"/>
          <w:sz w:val="24"/>
          <w:szCs w:val="24"/>
        </w:rPr>
      </w:pPr>
      <w:r w:rsidRPr="00C43CD0">
        <w:rPr>
          <w:rFonts w:ascii="Times New Roman" w:hAnsi="Times New Roman" w:cs="Times New Roman"/>
          <w:sz w:val="24"/>
          <w:szCs w:val="24"/>
        </w:rPr>
        <w:t xml:space="preserve">Министерство образования </w:t>
      </w:r>
      <w:r>
        <w:rPr>
          <w:rFonts w:ascii="Times New Roman" w:hAnsi="Times New Roman" w:cs="Times New Roman"/>
          <w:sz w:val="24"/>
          <w:szCs w:val="24"/>
        </w:rPr>
        <w:t xml:space="preserve">и спорта </w:t>
      </w:r>
      <w:r w:rsidRPr="00C43CD0">
        <w:rPr>
          <w:rFonts w:ascii="Times New Roman" w:hAnsi="Times New Roman" w:cs="Times New Roman"/>
          <w:sz w:val="24"/>
          <w:szCs w:val="24"/>
        </w:rPr>
        <w:t>Республики Карелия</w:t>
      </w:r>
    </w:p>
    <w:p w:rsidR="00C82DE6" w:rsidRPr="00C43CD0" w:rsidRDefault="00C82DE6" w:rsidP="00C82DE6">
      <w:pPr>
        <w:spacing w:line="360" w:lineRule="auto"/>
        <w:jc w:val="center"/>
        <w:rPr>
          <w:rFonts w:ascii="Times New Roman" w:hAnsi="Times New Roman" w:cs="Times New Roman"/>
          <w:sz w:val="24"/>
          <w:szCs w:val="24"/>
        </w:rPr>
      </w:pPr>
      <w:r w:rsidRPr="00C43CD0">
        <w:rPr>
          <w:rFonts w:ascii="Times New Roman" w:hAnsi="Times New Roman" w:cs="Times New Roman"/>
          <w:sz w:val="24"/>
          <w:szCs w:val="24"/>
        </w:rPr>
        <w:t>Государственное автономное профессиональное образовательное учреждение</w:t>
      </w:r>
    </w:p>
    <w:p w:rsidR="00C82DE6" w:rsidRPr="00C43CD0" w:rsidRDefault="00C82DE6" w:rsidP="00C82DE6">
      <w:pPr>
        <w:spacing w:line="360" w:lineRule="auto"/>
        <w:jc w:val="center"/>
        <w:rPr>
          <w:rFonts w:ascii="Times New Roman" w:hAnsi="Times New Roman" w:cs="Times New Roman"/>
          <w:sz w:val="24"/>
          <w:szCs w:val="24"/>
        </w:rPr>
      </w:pPr>
      <w:r w:rsidRPr="00C43CD0">
        <w:rPr>
          <w:rFonts w:ascii="Times New Roman" w:hAnsi="Times New Roman" w:cs="Times New Roman"/>
          <w:sz w:val="24"/>
          <w:szCs w:val="24"/>
        </w:rPr>
        <w:t>Республики Карелия</w:t>
      </w:r>
    </w:p>
    <w:p w:rsidR="00C82DE6" w:rsidRPr="00C43CD0" w:rsidRDefault="00C82DE6" w:rsidP="00C82DE6">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r w:rsidRPr="00C43CD0">
        <w:rPr>
          <w:rFonts w:ascii="Times New Roman" w:hAnsi="Times New Roman" w:cs="Times New Roman"/>
          <w:sz w:val="24"/>
          <w:szCs w:val="24"/>
        </w:rPr>
        <w:t>ПЕТРОЗАВОДСКИЙ ТЕХНИКУМ ГОРОДСКОГО ХОЗЯЙСТВА</w:t>
      </w:r>
      <w:r>
        <w:rPr>
          <w:rFonts w:ascii="Times New Roman" w:hAnsi="Times New Roman" w:cs="Times New Roman"/>
          <w:sz w:val="24"/>
          <w:szCs w:val="24"/>
        </w:rPr>
        <w:t>»</w:t>
      </w:r>
    </w:p>
    <w:p w:rsidR="00C82DE6" w:rsidRPr="00C43CD0" w:rsidRDefault="00C82DE6" w:rsidP="00C82DE6">
      <w:pPr>
        <w:rPr>
          <w:rFonts w:ascii="Times New Roman" w:hAnsi="Times New Roman" w:cs="Times New Roman"/>
          <w:sz w:val="24"/>
          <w:szCs w:val="24"/>
        </w:rPr>
      </w:pPr>
    </w:p>
    <w:p w:rsidR="00C82DE6" w:rsidRPr="00C43CD0" w:rsidRDefault="00C82DE6" w:rsidP="00C82DE6">
      <w:pPr>
        <w:jc w:val="center"/>
        <w:rPr>
          <w:rFonts w:ascii="Times New Roman" w:hAnsi="Times New Roman" w:cs="Times New Roman"/>
          <w:b/>
          <w:sz w:val="24"/>
          <w:szCs w:val="24"/>
        </w:rPr>
      </w:pPr>
      <w:r w:rsidRPr="00C43CD0">
        <w:rPr>
          <w:rFonts w:ascii="Times New Roman" w:hAnsi="Times New Roman" w:cs="Times New Roman"/>
          <w:b/>
          <w:sz w:val="24"/>
          <w:szCs w:val="24"/>
        </w:rPr>
        <w:t>ФОНД</w:t>
      </w:r>
    </w:p>
    <w:p w:rsidR="00C82DE6" w:rsidRPr="00C43CD0" w:rsidRDefault="00C82DE6" w:rsidP="00C82DE6">
      <w:pPr>
        <w:jc w:val="center"/>
        <w:rPr>
          <w:rFonts w:ascii="Times New Roman" w:hAnsi="Times New Roman" w:cs="Times New Roman"/>
          <w:b/>
          <w:sz w:val="24"/>
          <w:szCs w:val="24"/>
        </w:rPr>
      </w:pPr>
      <w:r w:rsidRPr="00C43CD0">
        <w:rPr>
          <w:rFonts w:ascii="Times New Roman" w:hAnsi="Times New Roman" w:cs="Times New Roman"/>
          <w:b/>
          <w:sz w:val="24"/>
          <w:szCs w:val="24"/>
        </w:rPr>
        <w:t>ОЦЕНОЧНЫХ СРЕДСТВ</w:t>
      </w:r>
    </w:p>
    <w:p w:rsidR="00C82DE6" w:rsidRPr="00C43CD0" w:rsidRDefault="00C82DE6" w:rsidP="00C82DE6">
      <w:pPr>
        <w:jc w:val="center"/>
        <w:rPr>
          <w:rFonts w:ascii="Times New Roman" w:hAnsi="Times New Roman" w:cs="Times New Roman"/>
          <w:b/>
          <w:sz w:val="24"/>
          <w:szCs w:val="24"/>
        </w:rPr>
      </w:pPr>
    </w:p>
    <w:p w:rsidR="00C82DE6" w:rsidRPr="00C43CD0" w:rsidRDefault="00C82DE6" w:rsidP="00C82DE6">
      <w:pPr>
        <w:jc w:val="center"/>
        <w:rPr>
          <w:rFonts w:ascii="Times New Roman" w:hAnsi="Times New Roman" w:cs="Times New Roman"/>
          <w:b/>
          <w:sz w:val="24"/>
          <w:szCs w:val="24"/>
        </w:rPr>
      </w:pPr>
      <w:r w:rsidRPr="00C43CD0">
        <w:rPr>
          <w:rFonts w:ascii="Times New Roman" w:hAnsi="Times New Roman" w:cs="Times New Roman"/>
          <w:b/>
          <w:sz w:val="24"/>
          <w:szCs w:val="24"/>
        </w:rPr>
        <w:t>по дисциплине</w:t>
      </w:r>
    </w:p>
    <w:p w:rsidR="00C82DE6" w:rsidRPr="00C43CD0" w:rsidRDefault="00C82DE6" w:rsidP="00C82DE6">
      <w:pPr>
        <w:jc w:val="center"/>
        <w:rPr>
          <w:rFonts w:ascii="Times New Roman" w:hAnsi="Times New Roman" w:cs="Times New Roman"/>
          <w:b/>
          <w:sz w:val="24"/>
          <w:szCs w:val="24"/>
        </w:rPr>
      </w:pPr>
    </w:p>
    <w:p w:rsidR="00C82DE6" w:rsidRPr="00C43CD0" w:rsidRDefault="00C82DE6" w:rsidP="00C82D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r w:rsidRPr="00C43CD0">
        <w:rPr>
          <w:rFonts w:ascii="Times New Roman" w:hAnsi="Times New Roman" w:cs="Times New Roman"/>
          <w:b/>
          <w:sz w:val="24"/>
          <w:szCs w:val="24"/>
        </w:rPr>
        <w:lastRenderedPageBreak/>
        <w:t>ОД. 10. Физика</w:t>
      </w:r>
    </w:p>
    <w:p w:rsidR="00C82DE6" w:rsidRPr="00C43CD0" w:rsidRDefault="00C82DE6" w:rsidP="00C82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color w:val="000000"/>
          <w:sz w:val="24"/>
          <w:szCs w:val="24"/>
        </w:rPr>
      </w:pPr>
    </w:p>
    <w:p w:rsidR="00C82DE6" w:rsidRPr="00C43CD0" w:rsidRDefault="00C82DE6" w:rsidP="00C82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i/>
          <w:color w:val="000000"/>
          <w:sz w:val="24"/>
          <w:szCs w:val="24"/>
        </w:rPr>
      </w:pPr>
      <w:r w:rsidRPr="00C43CD0">
        <w:rPr>
          <w:rFonts w:ascii="Times New Roman" w:hAnsi="Times New Roman" w:cs="Times New Roman"/>
          <w:b/>
          <w:bCs/>
          <w:i/>
          <w:color w:val="000000"/>
          <w:sz w:val="24"/>
          <w:szCs w:val="24"/>
        </w:rPr>
        <w:t>08.02.14. Управление многоквартирным домом.</w:t>
      </w:r>
    </w:p>
    <w:p w:rsidR="00C82DE6" w:rsidRDefault="00C82DE6" w:rsidP="00C82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ascii="Times New Roman" w:hAnsi="Times New Roman" w:cs="Times New Roman"/>
          <w:b/>
          <w:sz w:val="24"/>
          <w:szCs w:val="24"/>
          <w:vertAlign w:val="superscript"/>
        </w:rPr>
      </w:pPr>
      <w:r w:rsidRPr="00C43CD0">
        <w:rPr>
          <w:rFonts w:ascii="Times New Roman" w:hAnsi="Times New Roman" w:cs="Times New Roman"/>
          <w:b/>
          <w:sz w:val="24"/>
          <w:szCs w:val="24"/>
          <w:vertAlign w:val="superscript"/>
        </w:rPr>
        <w:t xml:space="preserve"> (код и наименование специальности)</w:t>
      </w:r>
    </w:p>
    <w:p w:rsidR="00C82DE6" w:rsidRDefault="00C82DE6" w:rsidP="00C82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ascii="Times New Roman" w:hAnsi="Times New Roman" w:cs="Times New Roman"/>
          <w:b/>
          <w:sz w:val="24"/>
          <w:szCs w:val="24"/>
          <w:vertAlign w:val="superscript"/>
        </w:rPr>
      </w:pPr>
    </w:p>
    <w:p w:rsidR="00C82DE6" w:rsidRDefault="00C82DE6" w:rsidP="00C82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ascii="Times New Roman" w:hAnsi="Times New Roman" w:cs="Times New Roman"/>
          <w:b/>
          <w:sz w:val="24"/>
          <w:szCs w:val="24"/>
          <w:vertAlign w:val="superscript"/>
        </w:rPr>
      </w:pPr>
    </w:p>
    <w:p w:rsidR="00C82DE6" w:rsidRDefault="00C82DE6" w:rsidP="00C82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ascii="Times New Roman" w:hAnsi="Times New Roman" w:cs="Times New Roman"/>
          <w:b/>
          <w:sz w:val="24"/>
          <w:szCs w:val="24"/>
          <w:vertAlign w:val="superscript"/>
        </w:rPr>
      </w:pPr>
    </w:p>
    <w:p w:rsidR="00C82DE6" w:rsidRDefault="00C82DE6" w:rsidP="00C82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ascii="Times New Roman" w:hAnsi="Times New Roman" w:cs="Times New Roman"/>
          <w:b/>
          <w:sz w:val="24"/>
          <w:szCs w:val="24"/>
          <w:vertAlign w:val="superscript"/>
        </w:rPr>
      </w:pPr>
    </w:p>
    <w:p w:rsidR="00C82DE6" w:rsidRDefault="00C82DE6" w:rsidP="00C82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ascii="Times New Roman" w:hAnsi="Times New Roman" w:cs="Times New Roman"/>
          <w:b/>
          <w:sz w:val="24"/>
          <w:szCs w:val="24"/>
          <w:vertAlign w:val="superscript"/>
        </w:rPr>
      </w:pPr>
    </w:p>
    <w:p w:rsidR="00C82DE6" w:rsidRDefault="00C82DE6" w:rsidP="00C82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ascii="Times New Roman" w:hAnsi="Times New Roman" w:cs="Times New Roman"/>
          <w:b/>
          <w:sz w:val="24"/>
          <w:szCs w:val="24"/>
          <w:vertAlign w:val="superscript"/>
        </w:rPr>
      </w:pPr>
      <w:r>
        <w:rPr>
          <w:rFonts w:ascii="Times New Roman" w:hAnsi="Times New Roman" w:cs="Times New Roman"/>
          <w:b/>
          <w:sz w:val="24"/>
          <w:szCs w:val="24"/>
          <w:vertAlign w:val="superscript"/>
        </w:rPr>
        <w:t>ПЕТРОЗАВОДСК</w:t>
      </w:r>
    </w:p>
    <w:p w:rsidR="00C82DE6" w:rsidRDefault="00C82DE6" w:rsidP="00C82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ascii="Times New Roman" w:hAnsi="Times New Roman" w:cs="Times New Roman"/>
          <w:b/>
          <w:sz w:val="24"/>
          <w:szCs w:val="24"/>
          <w:vertAlign w:val="superscript"/>
        </w:rPr>
      </w:pPr>
      <w:r>
        <w:rPr>
          <w:rFonts w:ascii="Times New Roman" w:hAnsi="Times New Roman" w:cs="Times New Roman"/>
          <w:b/>
          <w:sz w:val="24"/>
          <w:szCs w:val="24"/>
          <w:vertAlign w:val="superscript"/>
        </w:rPr>
        <w:t xml:space="preserve"> 2023</w:t>
      </w:r>
    </w:p>
    <w:p w:rsidR="00C82DE6" w:rsidRDefault="00C82DE6" w:rsidP="00C82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ascii="Times New Roman" w:hAnsi="Times New Roman" w:cs="Times New Roman"/>
          <w:b/>
          <w:sz w:val="24"/>
          <w:szCs w:val="24"/>
          <w:vertAlign w:val="superscript"/>
        </w:rPr>
      </w:pPr>
    </w:p>
    <w:p w:rsidR="00C82DE6" w:rsidRDefault="00C82DE6" w:rsidP="00C82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ascii="Times New Roman" w:hAnsi="Times New Roman" w:cs="Times New Roman"/>
          <w:b/>
          <w:sz w:val="24"/>
          <w:szCs w:val="24"/>
          <w:vertAlign w:val="superscript"/>
        </w:rPr>
      </w:pPr>
    </w:p>
    <w:p w:rsidR="00C82DE6" w:rsidRDefault="00C82DE6" w:rsidP="00C82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ascii="Times New Roman" w:hAnsi="Times New Roman" w:cs="Times New Roman"/>
          <w:b/>
          <w:sz w:val="24"/>
          <w:szCs w:val="24"/>
          <w:vertAlign w:val="superscript"/>
        </w:rPr>
      </w:pPr>
    </w:p>
    <w:p w:rsidR="00C82DE6" w:rsidRDefault="00C82DE6" w:rsidP="00C82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ascii="Times New Roman" w:hAnsi="Times New Roman" w:cs="Times New Roman"/>
          <w:b/>
          <w:sz w:val="24"/>
          <w:szCs w:val="24"/>
          <w:vertAlign w:val="superscript"/>
        </w:rPr>
      </w:pPr>
    </w:p>
    <w:p w:rsidR="00C82DE6" w:rsidRDefault="00C82DE6" w:rsidP="00C82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ascii="Times New Roman" w:hAnsi="Times New Roman" w:cs="Times New Roman"/>
          <w:b/>
          <w:sz w:val="24"/>
          <w:szCs w:val="24"/>
          <w:vertAlign w:val="superscript"/>
        </w:rPr>
      </w:pPr>
    </w:p>
    <w:p w:rsidR="00C82DE6" w:rsidRDefault="00C82DE6" w:rsidP="00C82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ascii="Times New Roman" w:hAnsi="Times New Roman" w:cs="Times New Roman"/>
          <w:b/>
          <w:sz w:val="24"/>
          <w:szCs w:val="24"/>
          <w:vertAlign w:val="superscript"/>
        </w:rPr>
      </w:pPr>
    </w:p>
    <w:p w:rsidR="00C82DE6" w:rsidRPr="00C43CD0" w:rsidRDefault="00C82DE6" w:rsidP="00C82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ascii="Times New Roman" w:hAnsi="Times New Roman" w:cs="Times New Roman"/>
          <w:b/>
          <w:sz w:val="24"/>
          <w:szCs w:val="24"/>
          <w:vertAlign w:val="superscript"/>
        </w:rPr>
      </w:pPr>
    </w:p>
    <w:p w:rsidR="00866EF3" w:rsidRDefault="00866EF3" w:rsidP="00C82D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C82DE6" w:rsidRPr="00760B06" w:rsidRDefault="00C82DE6" w:rsidP="00C82D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760B06">
        <w:rPr>
          <w:rFonts w:ascii="Times New Roman" w:hAnsi="Times New Roman" w:cs="Times New Roman"/>
          <w:sz w:val="24"/>
          <w:szCs w:val="24"/>
        </w:rPr>
        <w:t>Разработчики: Ляшков Павел Олегович, преподаватель физики ГАПОУ РК «Петрозаводский техникум городского хозяйства»</w:t>
      </w:r>
    </w:p>
    <w:p w:rsidR="00C82DE6" w:rsidRPr="00C43CD0" w:rsidRDefault="00C82DE6" w:rsidP="00C82D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i/>
          <w:sz w:val="24"/>
          <w:szCs w:val="24"/>
        </w:rPr>
      </w:pPr>
      <w:r w:rsidRPr="00C43CD0">
        <w:rPr>
          <w:rFonts w:ascii="Times New Roman" w:hAnsi="Times New Roman" w:cs="Times New Roman"/>
          <w:i/>
          <w:sz w:val="24"/>
          <w:szCs w:val="24"/>
        </w:rPr>
        <w:t xml:space="preserve">© ГАПОУ РК «Петрозаводский техникум городского хозяйства»  </w:t>
      </w:r>
    </w:p>
    <w:p w:rsidR="00C82DE6" w:rsidRPr="00BD53EB" w:rsidRDefault="00C82DE6" w:rsidP="00C82DE6">
      <w:pPr>
        <w:shd w:val="clear" w:color="auto" w:fill="FFFFFF"/>
        <w:jc w:val="center"/>
        <w:rPr>
          <w:rFonts w:ascii="yandex-sans" w:eastAsia="Times New Roman" w:hAnsi="yandex-sans"/>
          <w:b/>
          <w:color w:val="000000"/>
          <w:sz w:val="28"/>
          <w:szCs w:val="28"/>
        </w:rPr>
      </w:pPr>
      <w:r w:rsidRPr="00BD53EB">
        <w:rPr>
          <w:rFonts w:ascii="yandex-sans" w:eastAsia="Times New Roman" w:hAnsi="yandex-sans"/>
          <w:b/>
          <w:color w:val="000000"/>
          <w:sz w:val="28"/>
          <w:szCs w:val="28"/>
        </w:rPr>
        <w:t>Паспорт</w:t>
      </w:r>
    </w:p>
    <w:p w:rsidR="00C82DE6" w:rsidRPr="00BD53EB" w:rsidRDefault="00C82DE6" w:rsidP="00C82DE6">
      <w:pPr>
        <w:shd w:val="clear" w:color="auto" w:fill="FFFFFF"/>
        <w:jc w:val="center"/>
        <w:rPr>
          <w:rFonts w:ascii="yandex-sans" w:eastAsia="Times New Roman" w:hAnsi="yandex-sans"/>
          <w:b/>
          <w:color w:val="000000"/>
          <w:sz w:val="28"/>
          <w:szCs w:val="28"/>
        </w:rPr>
      </w:pPr>
      <w:r w:rsidRPr="00BD53EB">
        <w:rPr>
          <w:rFonts w:ascii="yandex-sans" w:eastAsia="Times New Roman" w:hAnsi="yandex-sans"/>
          <w:b/>
          <w:color w:val="000000"/>
          <w:sz w:val="28"/>
          <w:szCs w:val="28"/>
        </w:rPr>
        <w:t>фонда оценочных средств</w:t>
      </w:r>
    </w:p>
    <w:p w:rsidR="00C82DE6" w:rsidRPr="00C43CD0" w:rsidRDefault="00C82DE6" w:rsidP="00C82DE6">
      <w:pPr>
        <w:jc w:val="center"/>
        <w:rPr>
          <w:rFonts w:ascii="Times New Roman" w:hAnsi="Times New Roman" w:cs="Times New Roman"/>
          <w:sz w:val="24"/>
          <w:szCs w:val="24"/>
        </w:rPr>
      </w:pPr>
      <w:r w:rsidRPr="00EC0C8B">
        <w:rPr>
          <w:rFonts w:ascii="yandex-sans" w:eastAsia="Times New Roman" w:hAnsi="yandex-sans"/>
          <w:b/>
          <w:color w:val="000000"/>
          <w:sz w:val="28"/>
          <w:szCs w:val="28"/>
        </w:rPr>
        <w:t xml:space="preserve">               </w:t>
      </w:r>
      <w:r w:rsidRPr="00BD53EB">
        <w:rPr>
          <w:rFonts w:ascii="yandex-sans" w:eastAsia="Times New Roman" w:hAnsi="yandex-sans"/>
          <w:b/>
          <w:color w:val="000000"/>
          <w:sz w:val="28"/>
          <w:szCs w:val="28"/>
        </w:rPr>
        <w:t xml:space="preserve">по </w:t>
      </w:r>
      <w:r>
        <w:rPr>
          <w:rFonts w:ascii="yandex-sans" w:eastAsia="Times New Roman" w:hAnsi="yandex-sans"/>
          <w:b/>
          <w:color w:val="000000"/>
          <w:sz w:val="28"/>
          <w:szCs w:val="28"/>
        </w:rPr>
        <w:t>дисциплине  ОД.11 Физика</w:t>
      </w:r>
    </w:p>
    <w:p w:rsidR="00C82DE6" w:rsidRDefault="00C82DE6" w:rsidP="00C82DE6">
      <w:pPr>
        <w:pStyle w:val="10"/>
        <w:jc w:val="center"/>
        <w:rPr>
          <w:rFonts w:eastAsia="Calibri"/>
          <w:b/>
          <w:bCs/>
        </w:rPr>
      </w:pPr>
      <w:bookmarkStart w:id="45" w:name="_Toc136375580"/>
    </w:p>
    <w:p w:rsidR="00C82DE6" w:rsidRPr="00C43CD0" w:rsidRDefault="00C82DE6" w:rsidP="00C82DE6">
      <w:pPr>
        <w:pStyle w:val="10"/>
        <w:jc w:val="center"/>
        <w:rPr>
          <w:rFonts w:eastAsia="Calibri"/>
          <w:b/>
          <w:bCs/>
        </w:rPr>
      </w:pPr>
      <w:r w:rsidRPr="00C43CD0">
        <w:rPr>
          <w:rFonts w:eastAsia="Calibri"/>
          <w:b/>
          <w:bCs/>
        </w:rPr>
        <w:t>Пояснительная записка</w:t>
      </w:r>
      <w:bookmarkEnd w:id="45"/>
    </w:p>
    <w:p w:rsidR="00C82DE6" w:rsidRPr="00C43CD0" w:rsidRDefault="00C82DE6" w:rsidP="00C82DE6">
      <w:pPr>
        <w:spacing w:after="0"/>
        <w:ind w:firstLine="709"/>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Представленный примерный фонд оценочных средств содержит оценочные материалы для проведения входного, текущего и рубежного контроля, а также промежуточной аттестации обучающихся. При формировании рабочего ФОС преподаватель самостоятельно выбирает оценочные средства по необходимым темам.</w:t>
      </w:r>
    </w:p>
    <w:p w:rsidR="00C82DE6" w:rsidRPr="00C43CD0" w:rsidRDefault="00C82DE6" w:rsidP="00C82DE6">
      <w:pPr>
        <w:spacing w:after="0"/>
        <w:ind w:firstLine="709"/>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Входной контроль проводится в начале учебного года. Целью входного контроля является выявление актуальных знаний и умений обучающихся по физике.</w:t>
      </w:r>
    </w:p>
    <w:p w:rsidR="00C82DE6" w:rsidRPr="00C43CD0" w:rsidRDefault="00C82DE6" w:rsidP="00C82DE6">
      <w:pPr>
        <w:spacing w:after="0"/>
        <w:ind w:firstLine="709"/>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 xml:space="preserve">Текущий контроль осуществляется преподавателем в течение учебного года в целях систематической проверки и оценки полученных обучающимися результатов в процессе изучения физики. Для проведения текущего контроля разработаны тематические тесты. Важную роль в содержании заданий текущего контроля играет </w:t>
      </w:r>
      <w:r w:rsidRPr="00C43CD0">
        <w:rPr>
          <w:rFonts w:ascii="Times New Roman" w:eastAsia="Calibri" w:hAnsi="Times New Roman" w:cs="Times New Roman"/>
          <w:sz w:val="24"/>
          <w:szCs w:val="24"/>
        </w:rPr>
        <w:lastRenderedPageBreak/>
        <w:t>профессионализация, поэтому в каждый вариант включены профессионально направленные задачи.</w:t>
      </w:r>
    </w:p>
    <w:p w:rsidR="00C82DE6" w:rsidRPr="00C43CD0" w:rsidRDefault="00C82DE6" w:rsidP="00C82DE6">
      <w:pPr>
        <w:spacing w:after="0"/>
        <w:ind w:firstLine="709"/>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 xml:space="preserve">Рубежный контроль представляет собой проверку и оценку результатов обучающихся в форме выполнения ими контрольных работ, проводимых по окончанию изучения разделов курса физики. </w:t>
      </w:r>
    </w:p>
    <w:p w:rsidR="00C82DE6" w:rsidRPr="00C43CD0" w:rsidRDefault="00C82DE6" w:rsidP="00C82DE6">
      <w:pPr>
        <w:spacing w:after="0"/>
        <w:ind w:firstLine="709"/>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Оценочные материалы для проведения контрольных работ содержат по шесть задач, три из которых являются профессионально направленными. Каждый вариант включает ответы, критерии оценивания и рекомендуемую шкалу перевода полученных баллов в 5-балльную систему.</w:t>
      </w:r>
    </w:p>
    <w:p w:rsidR="00C82DE6" w:rsidRPr="00C43CD0" w:rsidRDefault="00C82DE6" w:rsidP="00C82DE6">
      <w:pPr>
        <w:spacing w:after="0"/>
        <w:ind w:firstLine="709"/>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Согласно предложенному тематическому планированию на проведение контрольной работы выделяется 2 часа. Преподаватель самостоятельно определяет, как распределить это учебное время: провести повторительно-обобщающее занятие (1 час) и оставшийся 1 час выделить на выполнение контрольной работы обучающимися, либо дать двухчасовую контрольную работу. В первом случае рекомендуется сократить количество задач в каждом варианте до 3 – 4-х, при этом по крайней мере одна задача должна иметь профессионально направленное содержание. Шкала перевода полученных баллов в 5-балльную систему при этом должна быть скорректирована. Во втором случае преподаватель может составить вариант работы из 5 – 6 задач.</w:t>
      </w:r>
    </w:p>
    <w:p w:rsidR="00C82DE6" w:rsidRPr="00C43CD0" w:rsidRDefault="00C82DE6" w:rsidP="00C82DE6">
      <w:pPr>
        <w:spacing w:after="0"/>
        <w:ind w:firstLine="709"/>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 xml:space="preserve">Порядок проведения промежуточной аттестации регламентируется в статье 58 Федерального закона </w:t>
      </w:r>
      <w:hyperlink r:id="rId253" w:history="1">
        <w:r w:rsidRPr="00C43CD0">
          <w:rPr>
            <w:rStyle w:val="af9"/>
            <w:rFonts w:eastAsia="Calibri"/>
          </w:rPr>
          <w:t>от 29.12.2012 N 273-ФЗ «Об образовании в Российской Федерации»</w:t>
        </w:r>
      </w:hyperlink>
      <w:r w:rsidRPr="00C43CD0">
        <w:rPr>
          <w:rFonts w:ascii="Times New Roman" w:eastAsia="Calibri" w:hAnsi="Times New Roman" w:cs="Times New Roman"/>
          <w:sz w:val="24"/>
          <w:szCs w:val="24"/>
        </w:rPr>
        <w:t>. Рекомендуется проводить промежуточную аттестацию по общеобразовательной дисциплине «Физика» в форме экзамена. Экзамен может быть организован в устной форме (по билетам) и в форме выполнения письменной работы. Каждый из предложенных вариантов экзаменационной работы содержит 20 заданий, 18 из которых – с выбором ответа и 2 задания с профессиональной направленностью – с развёрнутым ответом. Также вариант содержит ответы, критерии оценивания и рекомендуемую шкалу перевода полученных баллов в 5-балльную систему. Рекомендуемое время выполнения работы – 3 часа (180 минут).</w:t>
      </w:r>
    </w:p>
    <w:p w:rsidR="00C82DE6" w:rsidRPr="00C43CD0" w:rsidRDefault="00C82DE6" w:rsidP="00C82DE6">
      <w:pPr>
        <w:spacing w:after="0"/>
        <w:ind w:firstLine="709"/>
        <w:jc w:val="both"/>
        <w:rPr>
          <w:rFonts w:ascii="Times New Roman" w:eastAsia="Calibri" w:hAnsi="Times New Roman" w:cs="Times New Roman"/>
          <w:b/>
          <w:bCs/>
          <w:sz w:val="24"/>
          <w:szCs w:val="24"/>
        </w:rPr>
      </w:pPr>
      <w:r w:rsidRPr="00C43CD0">
        <w:rPr>
          <w:rFonts w:ascii="Times New Roman" w:eastAsia="Calibri" w:hAnsi="Times New Roman" w:cs="Times New Roman"/>
          <w:sz w:val="24"/>
          <w:szCs w:val="24"/>
        </w:rPr>
        <w:t>Представленные оценочные материалы позволяют преподавателю систематически и всесторонне оценить достижение обучающимися планируемых результатов изучения физики, в том числе – формируемых элементов профессиональных компетенций.</w:t>
      </w:r>
    </w:p>
    <w:p w:rsidR="00C82DE6" w:rsidRDefault="00C82DE6" w:rsidP="00C82DE6">
      <w:pPr>
        <w:spacing w:after="0" w:line="360" w:lineRule="auto"/>
        <w:jc w:val="center"/>
        <w:rPr>
          <w:rFonts w:ascii="Times New Roman" w:eastAsia="Calibri" w:hAnsi="Times New Roman" w:cs="Times New Roman"/>
          <w:b/>
          <w:sz w:val="24"/>
          <w:szCs w:val="24"/>
        </w:rPr>
      </w:pPr>
    </w:p>
    <w:p w:rsidR="00C82DE6" w:rsidRDefault="00C82DE6" w:rsidP="00C82DE6">
      <w:pPr>
        <w:spacing w:after="0" w:line="360" w:lineRule="auto"/>
        <w:jc w:val="center"/>
        <w:rPr>
          <w:rFonts w:ascii="Times New Roman" w:eastAsia="Calibri" w:hAnsi="Times New Roman" w:cs="Times New Roman"/>
          <w:b/>
          <w:sz w:val="24"/>
          <w:szCs w:val="24"/>
        </w:rPr>
      </w:pPr>
      <w:r w:rsidRPr="00C43CD0">
        <w:rPr>
          <w:rFonts w:ascii="Times New Roman" w:eastAsia="Calibri" w:hAnsi="Times New Roman" w:cs="Times New Roman"/>
          <w:b/>
          <w:sz w:val="24"/>
          <w:szCs w:val="24"/>
        </w:rPr>
        <w:t>Оценочные материалы для входного контроля</w:t>
      </w:r>
    </w:p>
    <w:p w:rsidR="00C82DE6" w:rsidRPr="00C43CD0" w:rsidRDefault="00C82DE6" w:rsidP="00C82DE6">
      <w:pPr>
        <w:shd w:val="clear" w:color="auto" w:fill="FFFFFF"/>
        <w:spacing w:after="0" w:line="360" w:lineRule="auto"/>
        <w:ind w:firstLine="709"/>
        <w:rPr>
          <w:rFonts w:ascii="Times New Roman" w:hAnsi="Times New Roman" w:cs="Times New Roman"/>
          <w:b/>
          <w:bCs/>
          <w:sz w:val="24"/>
          <w:szCs w:val="24"/>
        </w:rPr>
      </w:pPr>
    </w:p>
    <w:p w:rsidR="00C82DE6" w:rsidRPr="00C43CD0" w:rsidRDefault="00C82DE6" w:rsidP="00C82DE6">
      <w:pPr>
        <w:shd w:val="clear" w:color="auto" w:fill="FFFFFF"/>
        <w:spacing w:after="0" w:line="360" w:lineRule="auto"/>
        <w:ind w:firstLine="709"/>
        <w:jc w:val="center"/>
        <w:rPr>
          <w:rFonts w:ascii="Times New Roman" w:eastAsia="Times New Roman" w:hAnsi="Times New Roman" w:cs="Times New Roman"/>
          <w:sz w:val="24"/>
          <w:szCs w:val="24"/>
        </w:rPr>
      </w:pPr>
      <w:r w:rsidRPr="00C43CD0">
        <w:rPr>
          <w:rFonts w:ascii="Times New Roman" w:hAnsi="Times New Roman" w:cs="Times New Roman"/>
          <w:b/>
          <w:bCs/>
          <w:sz w:val="24"/>
          <w:szCs w:val="24"/>
        </w:rPr>
        <w:t>Рекомендации по переводу первичных баллов в отметки по пятибалльной шкале</w:t>
      </w:r>
    </w:p>
    <w:p w:rsidR="00C82DE6" w:rsidRPr="00C43CD0" w:rsidRDefault="00C82DE6" w:rsidP="00C82DE6">
      <w:pPr>
        <w:shd w:val="clear" w:color="auto" w:fill="FFFFFF"/>
        <w:spacing w:after="0"/>
        <w:ind w:firstLine="709"/>
        <w:jc w:val="both"/>
        <w:rPr>
          <w:rFonts w:ascii="Times New Roman" w:hAnsi="Times New Roman" w:cs="Times New Roman"/>
          <w:color w:val="4E4E3F"/>
          <w:sz w:val="24"/>
          <w:szCs w:val="24"/>
        </w:rPr>
      </w:pPr>
      <w:r w:rsidRPr="00C43CD0">
        <w:rPr>
          <w:rFonts w:ascii="Times New Roman" w:hAnsi="Times New Roman" w:cs="Times New Roman"/>
          <w:sz w:val="24"/>
          <w:szCs w:val="24"/>
        </w:rPr>
        <w:t xml:space="preserve">Максимальное число баллов, которое можно получить за правильное выполнение входной контрольной работы, составляет </w:t>
      </w:r>
      <w:r w:rsidRPr="00C43CD0">
        <w:rPr>
          <w:rFonts w:ascii="Times New Roman" w:hAnsi="Times New Roman" w:cs="Times New Roman"/>
          <w:b/>
          <w:sz w:val="24"/>
          <w:szCs w:val="24"/>
        </w:rPr>
        <w:t>10 баллов</w:t>
      </w:r>
      <w:r w:rsidRPr="00C43CD0">
        <w:rPr>
          <w:rFonts w:ascii="Times New Roman" w:hAnsi="Times New Roman" w:cs="Times New Roman"/>
          <w:sz w:val="24"/>
          <w:szCs w:val="24"/>
        </w:rPr>
        <w:t xml:space="preserve"> (1 балл за каждое правильно выполненное задание)</w:t>
      </w:r>
    </w:p>
    <w:tbl>
      <w:tblPr>
        <w:tblW w:w="4999" w:type="pct"/>
        <w:tblCellMar>
          <w:top w:w="15" w:type="dxa"/>
          <w:left w:w="15" w:type="dxa"/>
          <w:bottom w:w="15" w:type="dxa"/>
          <w:right w:w="15" w:type="dxa"/>
        </w:tblCellMar>
        <w:tblLook w:val="04A0"/>
      </w:tblPr>
      <w:tblGrid>
        <w:gridCol w:w="4881"/>
        <w:gridCol w:w="4501"/>
      </w:tblGrid>
      <w:tr w:rsidR="00C82DE6" w:rsidRPr="00C43CD0" w:rsidTr="005F2108">
        <w:tc>
          <w:tcPr>
            <w:tcW w:w="2601" w:type="pct"/>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line="360" w:lineRule="auto"/>
              <w:ind w:firstLine="709"/>
              <w:jc w:val="center"/>
              <w:rPr>
                <w:rFonts w:ascii="Times New Roman" w:hAnsi="Times New Roman" w:cs="Times New Roman"/>
                <w:b/>
                <w:sz w:val="24"/>
                <w:szCs w:val="24"/>
              </w:rPr>
            </w:pPr>
            <w:r w:rsidRPr="00C43CD0">
              <w:rPr>
                <w:rFonts w:ascii="Times New Roman" w:hAnsi="Times New Roman" w:cs="Times New Roman"/>
                <w:b/>
                <w:sz w:val="24"/>
                <w:szCs w:val="24"/>
              </w:rPr>
              <w:t>Отметка по пятибалльной шкале</w:t>
            </w:r>
          </w:p>
        </w:tc>
        <w:tc>
          <w:tcPr>
            <w:tcW w:w="2399" w:type="pct"/>
            <w:tcBorders>
              <w:top w:val="outset" w:sz="6" w:space="0" w:color="auto"/>
              <w:left w:val="nil"/>
              <w:bottom w:val="outset" w:sz="6" w:space="0" w:color="auto"/>
              <w:right w:val="outset" w:sz="6" w:space="0" w:color="auto"/>
            </w:tcBorders>
          </w:tcPr>
          <w:p w:rsidR="00C82DE6" w:rsidRPr="00C43CD0" w:rsidRDefault="00C82DE6" w:rsidP="005F2108">
            <w:pPr>
              <w:spacing w:after="0" w:line="360" w:lineRule="auto"/>
              <w:ind w:firstLine="709"/>
              <w:jc w:val="center"/>
              <w:rPr>
                <w:rFonts w:ascii="Times New Roman" w:hAnsi="Times New Roman" w:cs="Times New Roman"/>
                <w:b/>
                <w:sz w:val="24"/>
                <w:szCs w:val="24"/>
              </w:rPr>
            </w:pPr>
            <w:r w:rsidRPr="00C43CD0">
              <w:rPr>
                <w:rFonts w:ascii="Times New Roman" w:hAnsi="Times New Roman" w:cs="Times New Roman"/>
                <w:b/>
                <w:sz w:val="24"/>
                <w:szCs w:val="24"/>
              </w:rPr>
              <w:t>Первичные баллы</w:t>
            </w:r>
          </w:p>
        </w:tc>
      </w:tr>
      <w:tr w:rsidR="00C82DE6" w:rsidRPr="00C43CD0" w:rsidTr="005F2108">
        <w:tc>
          <w:tcPr>
            <w:tcW w:w="2601" w:type="pct"/>
            <w:tcBorders>
              <w:top w:val="nil"/>
              <w:left w:val="outset" w:sz="6" w:space="0" w:color="auto"/>
              <w:bottom w:val="outset" w:sz="6" w:space="0" w:color="auto"/>
              <w:right w:val="outset" w:sz="6" w:space="0" w:color="auto"/>
            </w:tcBorders>
          </w:tcPr>
          <w:p w:rsidR="00C82DE6" w:rsidRPr="00C43CD0" w:rsidRDefault="00C82DE6" w:rsidP="005F2108">
            <w:pPr>
              <w:spacing w:after="0" w:line="360" w:lineRule="auto"/>
              <w:ind w:firstLine="709"/>
              <w:jc w:val="center"/>
              <w:rPr>
                <w:rFonts w:ascii="Times New Roman" w:hAnsi="Times New Roman" w:cs="Times New Roman"/>
                <w:sz w:val="24"/>
                <w:szCs w:val="24"/>
              </w:rPr>
            </w:pPr>
            <w:r w:rsidRPr="00C43CD0">
              <w:rPr>
                <w:rFonts w:ascii="Times New Roman" w:hAnsi="Times New Roman" w:cs="Times New Roman"/>
                <w:sz w:val="24"/>
                <w:szCs w:val="24"/>
              </w:rPr>
              <w:t>«2»</w:t>
            </w:r>
          </w:p>
        </w:tc>
        <w:tc>
          <w:tcPr>
            <w:tcW w:w="2399" w:type="pct"/>
            <w:tcBorders>
              <w:top w:val="nil"/>
              <w:left w:val="nil"/>
              <w:bottom w:val="outset" w:sz="6" w:space="0" w:color="auto"/>
              <w:right w:val="outset" w:sz="6" w:space="0" w:color="auto"/>
            </w:tcBorders>
          </w:tcPr>
          <w:p w:rsidR="00C82DE6" w:rsidRPr="00C43CD0" w:rsidRDefault="00C82DE6" w:rsidP="005F2108">
            <w:pPr>
              <w:spacing w:after="0" w:line="360" w:lineRule="auto"/>
              <w:ind w:firstLine="709"/>
              <w:jc w:val="center"/>
              <w:rPr>
                <w:rFonts w:ascii="Times New Roman" w:hAnsi="Times New Roman" w:cs="Times New Roman"/>
                <w:sz w:val="24"/>
                <w:szCs w:val="24"/>
              </w:rPr>
            </w:pPr>
            <w:r w:rsidRPr="00C43CD0">
              <w:rPr>
                <w:rFonts w:ascii="Times New Roman" w:hAnsi="Times New Roman" w:cs="Times New Roman"/>
                <w:sz w:val="24"/>
                <w:szCs w:val="24"/>
              </w:rPr>
              <w:t xml:space="preserve">0 – 4 </w:t>
            </w:r>
          </w:p>
        </w:tc>
      </w:tr>
      <w:tr w:rsidR="00C82DE6" w:rsidRPr="00C43CD0" w:rsidTr="005F2108">
        <w:tc>
          <w:tcPr>
            <w:tcW w:w="2601" w:type="pct"/>
            <w:tcBorders>
              <w:top w:val="nil"/>
              <w:left w:val="outset" w:sz="6" w:space="0" w:color="auto"/>
              <w:bottom w:val="outset" w:sz="6" w:space="0" w:color="auto"/>
              <w:right w:val="outset" w:sz="6" w:space="0" w:color="auto"/>
            </w:tcBorders>
          </w:tcPr>
          <w:p w:rsidR="00C82DE6" w:rsidRPr="00C43CD0" w:rsidRDefault="00C82DE6" w:rsidP="005F2108">
            <w:pPr>
              <w:spacing w:after="0" w:line="360" w:lineRule="auto"/>
              <w:ind w:firstLine="709"/>
              <w:jc w:val="center"/>
              <w:rPr>
                <w:rFonts w:ascii="Times New Roman" w:hAnsi="Times New Roman" w:cs="Times New Roman"/>
                <w:sz w:val="24"/>
                <w:szCs w:val="24"/>
              </w:rPr>
            </w:pPr>
            <w:r w:rsidRPr="00C43CD0">
              <w:rPr>
                <w:rFonts w:ascii="Times New Roman" w:hAnsi="Times New Roman" w:cs="Times New Roman"/>
                <w:sz w:val="24"/>
                <w:szCs w:val="24"/>
              </w:rPr>
              <w:t>«3»</w:t>
            </w:r>
          </w:p>
        </w:tc>
        <w:tc>
          <w:tcPr>
            <w:tcW w:w="2399" w:type="pct"/>
            <w:tcBorders>
              <w:top w:val="nil"/>
              <w:left w:val="nil"/>
              <w:bottom w:val="outset" w:sz="6" w:space="0" w:color="auto"/>
              <w:right w:val="outset" w:sz="6" w:space="0" w:color="auto"/>
            </w:tcBorders>
          </w:tcPr>
          <w:p w:rsidR="00C82DE6" w:rsidRPr="00C43CD0" w:rsidRDefault="00C82DE6" w:rsidP="005F2108">
            <w:pPr>
              <w:spacing w:after="0" w:line="360" w:lineRule="auto"/>
              <w:ind w:firstLine="709"/>
              <w:jc w:val="center"/>
              <w:rPr>
                <w:rFonts w:ascii="Times New Roman" w:hAnsi="Times New Roman" w:cs="Times New Roman"/>
                <w:sz w:val="24"/>
                <w:szCs w:val="24"/>
              </w:rPr>
            </w:pPr>
            <w:r w:rsidRPr="00C43CD0">
              <w:rPr>
                <w:rFonts w:ascii="Times New Roman" w:hAnsi="Times New Roman" w:cs="Times New Roman"/>
                <w:sz w:val="24"/>
                <w:szCs w:val="24"/>
              </w:rPr>
              <w:t xml:space="preserve">5 – 7 </w:t>
            </w:r>
          </w:p>
        </w:tc>
      </w:tr>
      <w:tr w:rsidR="00C82DE6" w:rsidRPr="00C43CD0" w:rsidTr="005F2108">
        <w:tc>
          <w:tcPr>
            <w:tcW w:w="2601" w:type="pct"/>
            <w:tcBorders>
              <w:top w:val="nil"/>
              <w:left w:val="outset" w:sz="6" w:space="0" w:color="auto"/>
              <w:bottom w:val="outset" w:sz="6" w:space="0" w:color="auto"/>
              <w:right w:val="outset" w:sz="6" w:space="0" w:color="auto"/>
            </w:tcBorders>
          </w:tcPr>
          <w:p w:rsidR="00C82DE6" w:rsidRPr="00C43CD0" w:rsidRDefault="00C82DE6" w:rsidP="005F2108">
            <w:pPr>
              <w:spacing w:after="0" w:line="360" w:lineRule="auto"/>
              <w:ind w:firstLine="709"/>
              <w:jc w:val="center"/>
              <w:rPr>
                <w:rFonts w:ascii="Times New Roman" w:hAnsi="Times New Roman" w:cs="Times New Roman"/>
                <w:sz w:val="24"/>
                <w:szCs w:val="24"/>
              </w:rPr>
            </w:pPr>
            <w:r w:rsidRPr="00C43CD0">
              <w:rPr>
                <w:rFonts w:ascii="Times New Roman" w:hAnsi="Times New Roman" w:cs="Times New Roman"/>
                <w:sz w:val="24"/>
                <w:szCs w:val="24"/>
              </w:rPr>
              <w:t>«4»</w:t>
            </w:r>
          </w:p>
        </w:tc>
        <w:tc>
          <w:tcPr>
            <w:tcW w:w="2399" w:type="pct"/>
            <w:tcBorders>
              <w:top w:val="nil"/>
              <w:left w:val="nil"/>
              <w:bottom w:val="outset" w:sz="6" w:space="0" w:color="auto"/>
              <w:right w:val="outset" w:sz="6" w:space="0" w:color="auto"/>
            </w:tcBorders>
          </w:tcPr>
          <w:p w:rsidR="00C82DE6" w:rsidRPr="00C43CD0" w:rsidRDefault="00C82DE6" w:rsidP="005F2108">
            <w:pPr>
              <w:spacing w:after="0" w:line="360" w:lineRule="auto"/>
              <w:ind w:firstLine="709"/>
              <w:jc w:val="center"/>
              <w:rPr>
                <w:rFonts w:ascii="Times New Roman" w:hAnsi="Times New Roman" w:cs="Times New Roman"/>
                <w:sz w:val="24"/>
                <w:szCs w:val="24"/>
              </w:rPr>
            </w:pPr>
            <w:r w:rsidRPr="00C43CD0">
              <w:rPr>
                <w:rFonts w:ascii="Times New Roman" w:hAnsi="Times New Roman" w:cs="Times New Roman"/>
                <w:sz w:val="24"/>
                <w:szCs w:val="24"/>
              </w:rPr>
              <w:t xml:space="preserve">8 – 9 </w:t>
            </w:r>
          </w:p>
        </w:tc>
      </w:tr>
      <w:tr w:rsidR="00C82DE6" w:rsidRPr="00C43CD0" w:rsidTr="005F2108">
        <w:tc>
          <w:tcPr>
            <w:tcW w:w="2601" w:type="pct"/>
            <w:tcBorders>
              <w:top w:val="nil"/>
              <w:left w:val="outset" w:sz="6" w:space="0" w:color="auto"/>
              <w:bottom w:val="outset" w:sz="6" w:space="0" w:color="auto"/>
              <w:right w:val="outset" w:sz="6" w:space="0" w:color="auto"/>
            </w:tcBorders>
          </w:tcPr>
          <w:p w:rsidR="00C82DE6" w:rsidRPr="00C43CD0" w:rsidRDefault="00C82DE6" w:rsidP="005F2108">
            <w:pPr>
              <w:spacing w:after="0" w:line="360" w:lineRule="auto"/>
              <w:ind w:firstLine="709"/>
              <w:jc w:val="center"/>
              <w:rPr>
                <w:rFonts w:ascii="Times New Roman" w:hAnsi="Times New Roman" w:cs="Times New Roman"/>
                <w:sz w:val="24"/>
                <w:szCs w:val="24"/>
              </w:rPr>
            </w:pPr>
            <w:r w:rsidRPr="00C43CD0">
              <w:rPr>
                <w:rFonts w:ascii="Times New Roman" w:hAnsi="Times New Roman" w:cs="Times New Roman"/>
                <w:sz w:val="24"/>
                <w:szCs w:val="24"/>
              </w:rPr>
              <w:t>«5»</w:t>
            </w:r>
          </w:p>
        </w:tc>
        <w:tc>
          <w:tcPr>
            <w:tcW w:w="2399" w:type="pct"/>
            <w:tcBorders>
              <w:top w:val="nil"/>
              <w:left w:val="nil"/>
              <w:bottom w:val="outset" w:sz="6" w:space="0" w:color="auto"/>
              <w:right w:val="outset" w:sz="6" w:space="0" w:color="auto"/>
            </w:tcBorders>
          </w:tcPr>
          <w:p w:rsidR="00C82DE6" w:rsidRPr="00C43CD0" w:rsidRDefault="00C82DE6" w:rsidP="005F2108">
            <w:pPr>
              <w:spacing w:after="0" w:line="360" w:lineRule="auto"/>
              <w:ind w:firstLine="709"/>
              <w:jc w:val="center"/>
              <w:rPr>
                <w:rFonts w:ascii="Times New Roman" w:hAnsi="Times New Roman" w:cs="Times New Roman"/>
                <w:sz w:val="24"/>
                <w:szCs w:val="24"/>
              </w:rPr>
            </w:pPr>
            <w:r w:rsidRPr="00C43CD0">
              <w:rPr>
                <w:rFonts w:ascii="Times New Roman" w:hAnsi="Times New Roman" w:cs="Times New Roman"/>
                <w:sz w:val="24"/>
                <w:szCs w:val="24"/>
              </w:rPr>
              <w:t>10</w:t>
            </w:r>
          </w:p>
        </w:tc>
      </w:tr>
    </w:tbl>
    <w:p w:rsidR="00C82DE6" w:rsidRPr="00C43CD0" w:rsidRDefault="00C82DE6" w:rsidP="00C82DE6">
      <w:pPr>
        <w:spacing w:after="0"/>
        <w:jc w:val="center"/>
        <w:rPr>
          <w:rFonts w:ascii="Times New Roman" w:eastAsia="Calibri" w:hAnsi="Times New Roman" w:cs="Times New Roman"/>
          <w:b/>
          <w:sz w:val="24"/>
          <w:szCs w:val="24"/>
        </w:rPr>
      </w:pPr>
    </w:p>
    <w:p w:rsidR="00C82DE6" w:rsidRPr="00C43CD0" w:rsidRDefault="00C82DE6" w:rsidP="00C82DE6">
      <w:pPr>
        <w:spacing w:after="0"/>
        <w:jc w:val="center"/>
        <w:rPr>
          <w:rFonts w:ascii="Times New Roman" w:eastAsia="Calibri" w:hAnsi="Times New Roman" w:cs="Times New Roman"/>
          <w:b/>
          <w:sz w:val="24"/>
          <w:szCs w:val="24"/>
        </w:rPr>
      </w:pPr>
      <w:r w:rsidRPr="00C43CD0">
        <w:rPr>
          <w:rFonts w:ascii="Times New Roman" w:eastAsia="Calibri" w:hAnsi="Times New Roman" w:cs="Times New Roman"/>
          <w:b/>
          <w:sz w:val="24"/>
          <w:szCs w:val="24"/>
        </w:rPr>
        <w:t>Контрольная работа</w:t>
      </w:r>
    </w:p>
    <w:p w:rsidR="00C82DE6" w:rsidRPr="00C43CD0" w:rsidRDefault="00C82DE6" w:rsidP="00C82DE6">
      <w:pPr>
        <w:spacing w:after="0"/>
        <w:jc w:val="center"/>
        <w:rPr>
          <w:rFonts w:ascii="Times New Roman" w:eastAsia="Calibri" w:hAnsi="Times New Roman" w:cs="Times New Roman"/>
          <w:b/>
          <w:sz w:val="24"/>
          <w:szCs w:val="24"/>
        </w:rPr>
      </w:pPr>
    </w:p>
    <w:p w:rsidR="00C82DE6" w:rsidRPr="00C43CD0" w:rsidRDefault="00C82DE6" w:rsidP="00960A72">
      <w:pPr>
        <w:pStyle w:val="1f"/>
        <w:widowControl/>
        <w:numPr>
          <w:ilvl w:val="0"/>
          <w:numId w:val="440"/>
        </w:numPr>
        <w:suppressAutoHyphens w:val="0"/>
        <w:spacing w:line="276" w:lineRule="auto"/>
        <w:ind w:left="0" w:firstLine="0"/>
        <w:contextualSpacing/>
        <w:jc w:val="both"/>
        <w:rPr>
          <w:rFonts w:ascii="Times New Roman" w:hAnsi="Times New Roman"/>
        </w:rPr>
      </w:pPr>
      <w:r w:rsidRPr="00C82DE6">
        <w:rPr>
          <w:rFonts w:ascii="Times New Roman" w:hAnsi="Times New Roman"/>
          <w:lang w:val="ru-RU"/>
        </w:rPr>
        <w:t xml:space="preserve">На рисунке показана мензурка с жидкостью. </w:t>
      </w:r>
      <w:r w:rsidRPr="00C43CD0">
        <w:rPr>
          <w:rFonts w:ascii="Times New Roman" w:hAnsi="Times New Roman"/>
        </w:rPr>
        <w:t>Выберите правильное утверждение.</w:t>
      </w:r>
    </w:p>
    <w:tbl>
      <w:tblPr>
        <w:tblStyle w:val="af2"/>
        <w:tblW w:w="0" w:type="auto"/>
        <w:tblCellMar>
          <w:top w:w="15" w:type="dxa"/>
          <w:left w:w="15" w:type="dxa"/>
          <w:bottom w:w="15" w:type="dxa"/>
          <w:right w:w="15" w:type="dxa"/>
        </w:tblCellMar>
        <w:tblLook w:val="04A0"/>
      </w:tblPr>
      <w:tblGrid>
        <w:gridCol w:w="6924"/>
        <w:gridCol w:w="1692"/>
      </w:tblGrid>
      <w:tr w:rsidR="00C82DE6" w:rsidRPr="00C43CD0" w:rsidTr="005F2108">
        <w:tc>
          <w:tcPr>
            <w:tcW w:w="6924" w:type="dxa"/>
            <w:tcBorders>
              <w:top w:val="nil"/>
              <w:left w:val="nil"/>
              <w:bottom w:val="nil"/>
              <w:right w:val="nil"/>
            </w:tcBorders>
          </w:tcPr>
          <w:p w:rsidR="00C82DE6" w:rsidRPr="00C82DE6" w:rsidRDefault="00C82DE6" w:rsidP="005F2108">
            <w:pPr>
              <w:pStyle w:val="1f"/>
              <w:spacing w:line="276" w:lineRule="auto"/>
              <w:rPr>
                <w:rFonts w:ascii="Times New Roman" w:hAnsi="Times New Roman"/>
                <w:lang w:val="ru-RU"/>
              </w:rPr>
            </w:pPr>
            <w:r w:rsidRPr="00C82DE6">
              <w:rPr>
                <w:rFonts w:ascii="Times New Roman" w:hAnsi="Times New Roman"/>
                <w:lang w:val="ru-RU"/>
              </w:rPr>
              <w:t>1) Цена деления мензурки равна 2 мл.</w:t>
            </w:r>
          </w:p>
          <w:p w:rsidR="00C82DE6" w:rsidRPr="00C82DE6" w:rsidRDefault="00C82DE6" w:rsidP="005F2108">
            <w:pPr>
              <w:pStyle w:val="1f"/>
              <w:spacing w:line="276" w:lineRule="auto"/>
              <w:rPr>
                <w:rFonts w:ascii="Times New Roman" w:hAnsi="Times New Roman"/>
                <w:lang w:val="ru-RU"/>
              </w:rPr>
            </w:pPr>
            <w:r w:rsidRPr="00C82DE6">
              <w:rPr>
                <w:rFonts w:ascii="Times New Roman" w:hAnsi="Times New Roman"/>
                <w:lang w:val="ru-RU"/>
              </w:rPr>
              <w:t>2) Объем жидкости в мензурке больше 25 мл.</w:t>
            </w:r>
          </w:p>
          <w:p w:rsidR="00C82DE6" w:rsidRPr="00C82DE6" w:rsidRDefault="00C82DE6" w:rsidP="005F2108">
            <w:pPr>
              <w:pStyle w:val="1f"/>
              <w:spacing w:line="276" w:lineRule="auto"/>
              <w:rPr>
                <w:rFonts w:ascii="Times New Roman" w:hAnsi="Times New Roman"/>
                <w:lang w:val="ru-RU"/>
              </w:rPr>
            </w:pPr>
            <w:r w:rsidRPr="00C82DE6">
              <w:rPr>
                <w:rFonts w:ascii="Times New Roman" w:hAnsi="Times New Roman"/>
                <w:lang w:val="ru-RU"/>
              </w:rPr>
              <w:t>3) Цена деления мензурки равна 0,5 мл.</w:t>
            </w:r>
          </w:p>
          <w:p w:rsidR="00C82DE6" w:rsidRPr="00C82DE6" w:rsidRDefault="00C82DE6" w:rsidP="005F2108">
            <w:pPr>
              <w:pStyle w:val="1f"/>
              <w:spacing w:line="276" w:lineRule="auto"/>
              <w:rPr>
                <w:rFonts w:ascii="Times New Roman" w:hAnsi="Times New Roman"/>
                <w:lang w:val="ru-RU"/>
              </w:rPr>
            </w:pPr>
            <w:r w:rsidRPr="00C82DE6">
              <w:rPr>
                <w:rFonts w:ascii="Times New Roman" w:hAnsi="Times New Roman"/>
                <w:lang w:val="ru-RU"/>
              </w:rPr>
              <w:t>4) Мензурка – прибор для измерения объема газообразных тел.</w:t>
            </w:r>
          </w:p>
          <w:p w:rsidR="00C82DE6" w:rsidRPr="00C82DE6" w:rsidRDefault="00C82DE6" w:rsidP="005F2108">
            <w:pPr>
              <w:pStyle w:val="1f"/>
              <w:spacing w:line="276" w:lineRule="auto"/>
              <w:jc w:val="both"/>
              <w:rPr>
                <w:rFonts w:ascii="Times New Roman" w:hAnsi="Times New Roman"/>
                <w:lang w:val="ru-RU"/>
              </w:rPr>
            </w:pPr>
          </w:p>
        </w:tc>
        <w:tc>
          <w:tcPr>
            <w:tcW w:w="1692" w:type="dxa"/>
            <w:tcBorders>
              <w:top w:val="nil"/>
              <w:left w:val="nil"/>
              <w:bottom w:val="nil"/>
              <w:right w:val="nil"/>
            </w:tcBorders>
          </w:tcPr>
          <w:p w:rsidR="00C82DE6" w:rsidRPr="00C43CD0" w:rsidRDefault="00C82DE6" w:rsidP="005F2108">
            <w:pPr>
              <w:pStyle w:val="1f"/>
              <w:spacing w:line="276" w:lineRule="auto"/>
              <w:jc w:val="both"/>
              <w:rPr>
                <w:rFonts w:ascii="Times New Roman" w:hAnsi="Times New Roman"/>
              </w:rPr>
            </w:pPr>
            <w:r w:rsidRPr="00C82DE6">
              <w:rPr>
                <w:rFonts w:ascii="Times New Roman" w:hAnsi="Times New Roman"/>
                <w:lang w:val="ru-RU"/>
              </w:rPr>
              <w:t xml:space="preserve">   </w:t>
            </w:r>
            <w:r w:rsidRPr="00C43CD0">
              <w:rPr>
                <w:rFonts w:ascii="Times New Roman" w:hAnsi="Times New Roman"/>
                <w:noProof/>
                <w:lang w:val="ru-RU" w:eastAsia="ru-RU"/>
              </w:rPr>
              <w:drawing>
                <wp:inline distT="0" distB="0" distL="0" distR="0">
                  <wp:extent cx="754380" cy="1493520"/>
                  <wp:effectExtent l="19050" t="0" r="7620" b="0"/>
                  <wp:docPr id="74" name="Рисунок 4" descr="C:\Users\W-book\AppData\Local\Temp\ksohtml12872\wps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C:\Users\W-book\AppData\Local\Temp\ksohtml12872\wps101.png"/>
                          <pic:cNvPicPr>
                            <a:picLocks noChangeAspect="1" noChangeArrowheads="1"/>
                          </pic:cNvPicPr>
                        </pic:nvPicPr>
                        <pic:blipFill>
                          <a:blip r:embed="rId254" cstate="print"/>
                          <a:srcRect/>
                          <a:stretch>
                            <a:fillRect/>
                          </a:stretch>
                        </pic:blipFill>
                        <pic:spPr>
                          <a:xfrm>
                            <a:off x="0" y="0"/>
                            <a:ext cx="754380" cy="1493520"/>
                          </a:xfrm>
                          <a:prstGeom prst="rect">
                            <a:avLst/>
                          </a:prstGeom>
                          <a:noFill/>
                          <a:ln w="9525">
                            <a:noFill/>
                            <a:miter lim="800000"/>
                            <a:headEnd/>
                            <a:tailEnd/>
                          </a:ln>
                        </pic:spPr>
                      </pic:pic>
                    </a:graphicData>
                  </a:graphic>
                </wp:inline>
              </w:drawing>
            </w:r>
          </w:p>
        </w:tc>
      </w:tr>
    </w:tbl>
    <w:p w:rsidR="00C82DE6" w:rsidRPr="00C82DE6" w:rsidRDefault="00C82DE6" w:rsidP="00960A72">
      <w:pPr>
        <w:pStyle w:val="1f"/>
        <w:widowControl/>
        <w:numPr>
          <w:ilvl w:val="0"/>
          <w:numId w:val="440"/>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На столе находятся три бруска одинаковых размеров и массы. Какой из них оказывает на стол меньшее давление?</w:t>
      </w:r>
    </w:p>
    <w:tbl>
      <w:tblPr>
        <w:tblStyle w:val="af2"/>
        <w:tblW w:w="0" w:type="auto"/>
        <w:tblCellMar>
          <w:top w:w="15" w:type="dxa"/>
          <w:left w:w="15" w:type="dxa"/>
          <w:bottom w:w="15" w:type="dxa"/>
          <w:right w:w="15" w:type="dxa"/>
        </w:tblCellMar>
        <w:tblLook w:val="04A0"/>
      </w:tblPr>
      <w:tblGrid>
        <w:gridCol w:w="4368"/>
        <w:gridCol w:w="4236"/>
      </w:tblGrid>
      <w:tr w:rsidR="00C82DE6" w:rsidRPr="00C43CD0" w:rsidTr="005F2108">
        <w:tc>
          <w:tcPr>
            <w:tcW w:w="4368" w:type="dxa"/>
            <w:tcBorders>
              <w:top w:val="nil"/>
              <w:left w:val="nil"/>
              <w:bottom w:val="nil"/>
              <w:right w:val="nil"/>
            </w:tcBorders>
          </w:tcPr>
          <w:p w:rsidR="00C82DE6" w:rsidRPr="00C43CD0" w:rsidRDefault="00C82DE6" w:rsidP="005F2108">
            <w:pPr>
              <w:pStyle w:val="1f"/>
              <w:spacing w:line="276" w:lineRule="auto"/>
              <w:jc w:val="both"/>
              <w:rPr>
                <w:rFonts w:ascii="Times New Roman" w:hAnsi="Times New Roman"/>
              </w:rPr>
            </w:pPr>
            <w:r w:rsidRPr="00C43CD0">
              <w:rPr>
                <w:rFonts w:ascii="Times New Roman" w:hAnsi="Times New Roman"/>
              </w:rPr>
              <w:t>1) 1.</w:t>
            </w:r>
          </w:p>
          <w:p w:rsidR="00C82DE6" w:rsidRPr="00C43CD0" w:rsidRDefault="00C82DE6" w:rsidP="005F2108">
            <w:pPr>
              <w:pStyle w:val="1f"/>
              <w:spacing w:line="276" w:lineRule="auto"/>
              <w:jc w:val="both"/>
              <w:rPr>
                <w:rFonts w:ascii="Times New Roman" w:hAnsi="Times New Roman"/>
              </w:rPr>
            </w:pPr>
            <w:r w:rsidRPr="00C43CD0">
              <w:rPr>
                <w:rFonts w:ascii="Times New Roman" w:hAnsi="Times New Roman"/>
              </w:rPr>
              <w:t>2) 2.</w:t>
            </w:r>
          </w:p>
          <w:p w:rsidR="00C82DE6" w:rsidRPr="00C43CD0" w:rsidRDefault="00C82DE6" w:rsidP="005F2108">
            <w:pPr>
              <w:pStyle w:val="1f"/>
              <w:spacing w:line="276" w:lineRule="auto"/>
              <w:jc w:val="both"/>
              <w:rPr>
                <w:rFonts w:ascii="Times New Roman" w:hAnsi="Times New Roman"/>
              </w:rPr>
            </w:pPr>
            <w:r w:rsidRPr="00C43CD0">
              <w:rPr>
                <w:rFonts w:ascii="Times New Roman" w:hAnsi="Times New Roman"/>
              </w:rPr>
              <w:t>3) 3.</w:t>
            </w:r>
          </w:p>
          <w:p w:rsidR="00C82DE6" w:rsidRPr="00C43CD0" w:rsidRDefault="00C82DE6" w:rsidP="005F2108">
            <w:pPr>
              <w:pStyle w:val="1f"/>
              <w:spacing w:line="276" w:lineRule="auto"/>
              <w:jc w:val="both"/>
              <w:rPr>
                <w:rFonts w:ascii="Times New Roman" w:hAnsi="Times New Roman"/>
              </w:rPr>
            </w:pPr>
            <w:r w:rsidRPr="00C43CD0">
              <w:rPr>
                <w:rFonts w:ascii="Times New Roman" w:hAnsi="Times New Roman"/>
              </w:rPr>
              <w:t>4) Бруски оказывают одинаковое давление.</w:t>
            </w:r>
          </w:p>
        </w:tc>
        <w:tc>
          <w:tcPr>
            <w:tcW w:w="4236" w:type="dxa"/>
            <w:tcBorders>
              <w:top w:val="nil"/>
              <w:left w:val="nil"/>
              <w:bottom w:val="nil"/>
              <w:right w:val="nil"/>
            </w:tcBorders>
          </w:tcPr>
          <w:p w:rsidR="00C82DE6" w:rsidRPr="00C43CD0" w:rsidRDefault="00C82DE6" w:rsidP="005F2108">
            <w:pPr>
              <w:pStyle w:val="1f"/>
              <w:spacing w:line="276" w:lineRule="auto"/>
              <w:jc w:val="both"/>
              <w:rPr>
                <w:rFonts w:ascii="Times New Roman" w:hAnsi="Times New Roman"/>
              </w:rPr>
            </w:pPr>
            <w:r w:rsidRPr="00C43CD0">
              <w:rPr>
                <w:rFonts w:ascii="Times New Roman" w:hAnsi="Times New Roman"/>
              </w:rPr>
              <w:t xml:space="preserve">     </w:t>
            </w:r>
            <w:r w:rsidRPr="00C43CD0">
              <w:rPr>
                <w:rFonts w:ascii="Times New Roman" w:hAnsi="Times New Roman"/>
                <w:noProof/>
                <w:lang w:val="ru-RU" w:eastAsia="ru-RU"/>
              </w:rPr>
              <w:drawing>
                <wp:inline distT="0" distB="0" distL="0" distR="0">
                  <wp:extent cx="2506980" cy="906780"/>
                  <wp:effectExtent l="19050" t="0" r="7620" b="0"/>
                  <wp:docPr id="76" name="Рисунок 5" descr="C:\Users\W-book\AppData\Local\Temp\ksohtml12872\wps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C:\Users\W-book\AppData\Local\Temp\ksohtml12872\wps102.png"/>
                          <pic:cNvPicPr>
                            <a:picLocks noChangeAspect="1" noChangeArrowheads="1"/>
                          </pic:cNvPicPr>
                        </pic:nvPicPr>
                        <pic:blipFill>
                          <a:blip r:embed="rId255" cstate="print"/>
                          <a:srcRect/>
                          <a:stretch>
                            <a:fillRect/>
                          </a:stretch>
                        </pic:blipFill>
                        <pic:spPr>
                          <a:xfrm>
                            <a:off x="0" y="0"/>
                            <a:ext cx="2506980" cy="906780"/>
                          </a:xfrm>
                          <a:prstGeom prst="rect">
                            <a:avLst/>
                          </a:prstGeom>
                          <a:noFill/>
                          <a:ln w="9525">
                            <a:noFill/>
                            <a:miter lim="800000"/>
                            <a:headEnd/>
                            <a:tailEnd/>
                          </a:ln>
                        </pic:spPr>
                      </pic:pic>
                    </a:graphicData>
                  </a:graphic>
                </wp:inline>
              </w:drawing>
            </w:r>
          </w:p>
        </w:tc>
      </w:tr>
    </w:tbl>
    <w:p w:rsidR="00C82DE6" w:rsidRPr="00C82DE6" w:rsidRDefault="00C82DE6" w:rsidP="00960A72">
      <w:pPr>
        <w:pStyle w:val="1f"/>
        <w:widowControl/>
        <w:numPr>
          <w:ilvl w:val="0"/>
          <w:numId w:val="440"/>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color w:val="000000"/>
          <w:shd w:val="clear" w:color="auto" w:fill="FFFFFF"/>
          <w:lang w:val="ru-RU"/>
        </w:rPr>
        <w:t>Установите соответствие между физическими понятиями и примерами. К каждой позиции первого столбца подберите соответствующую позицию из второго столбца и запишите в таблицу выбранные цифры под соответствующими буквами.</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 xml:space="preserve"> </w:t>
      </w:r>
    </w:p>
    <w:tbl>
      <w:tblPr>
        <w:tblStyle w:val="af2"/>
        <w:tblW w:w="0" w:type="auto"/>
        <w:tblCellMar>
          <w:top w:w="15" w:type="dxa"/>
          <w:left w:w="15" w:type="dxa"/>
          <w:bottom w:w="15" w:type="dxa"/>
          <w:right w:w="15" w:type="dxa"/>
        </w:tblCellMar>
        <w:tblLook w:val="04A0"/>
      </w:tblPr>
      <w:tblGrid>
        <w:gridCol w:w="5796"/>
        <w:gridCol w:w="2820"/>
      </w:tblGrid>
      <w:tr w:rsidR="00C82DE6" w:rsidRPr="00C43CD0" w:rsidTr="005F2108">
        <w:tc>
          <w:tcPr>
            <w:tcW w:w="5796" w:type="dxa"/>
            <w:tcBorders>
              <w:top w:val="nil"/>
              <w:left w:val="nil"/>
              <w:bottom w:val="nil"/>
              <w:right w:val="nil"/>
            </w:tcBorders>
          </w:tcPr>
          <w:p w:rsidR="00C82DE6" w:rsidRPr="00C82DE6" w:rsidRDefault="00C82DE6" w:rsidP="005F2108">
            <w:pPr>
              <w:pStyle w:val="1f"/>
              <w:shd w:val="clear" w:color="auto" w:fill="FFFFFF"/>
              <w:spacing w:line="276" w:lineRule="auto"/>
              <w:rPr>
                <w:rFonts w:ascii="Times New Roman" w:hAnsi="Times New Roman"/>
                <w:color w:val="000000"/>
                <w:lang w:val="ru-RU"/>
              </w:rPr>
            </w:pPr>
            <w:r w:rsidRPr="00C82DE6">
              <w:rPr>
                <w:rFonts w:ascii="Times New Roman" w:hAnsi="Times New Roman"/>
                <w:color w:val="000000"/>
                <w:lang w:val="ru-RU"/>
              </w:rPr>
              <w:t>ФИЗИЧЕСКИЕ ПОНЯТИЯ</w:t>
            </w:r>
          </w:p>
          <w:p w:rsidR="00C82DE6" w:rsidRPr="00C82DE6" w:rsidRDefault="00C82DE6" w:rsidP="005F2108">
            <w:pPr>
              <w:pStyle w:val="1f"/>
              <w:shd w:val="clear" w:color="auto" w:fill="FFFFFF"/>
              <w:spacing w:line="276" w:lineRule="auto"/>
              <w:jc w:val="both"/>
              <w:rPr>
                <w:rFonts w:ascii="Times New Roman" w:hAnsi="Times New Roman"/>
                <w:color w:val="000000"/>
                <w:lang w:val="ru-RU"/>
              </w:rPr>
            </w:pPr>
            <w:r w:rsidRPr="00C82DE6">
              <w:rPr>
                <w:rFonts w:ascii="Times New Roman" w:hAnsi="Times New Roman"/>
                <w:color w:val="000000"/>
                <w:lang w:val="ru-RU"/>
              </w:rPr>
              <w:t>А) физическая величина</w:t>
            </w:r>
          </w:p>
          <w:p w:rsidR="00C82DE6" w:rsidRPr="00C82DE6" w:rsidRDefault="00C82DE6" w:rsidP="005F2108">
            <w:pPr>
              <w:pStyle w:val="1f"/>
              <w:shd w:val="clear" w:color="auto" w:fill="FFFFFF"/>
              <w:spacing w:line="276" w:lineRule="auto"/>
              <w:jc w:val="both"/>
              <w:rPr>
                <w:rFonts w:ascii="Times New Roman" w:hAnsi="Times New Roman"/>
                <w:color w:val="000000"/>
                <w:lang w:val="ru-RU"/>
              </w:rPr>
            </w:pPr>
            <w:r w:rsidRPr="00C82DE6">
              <w:rPr>
                <w:rFonts w:ascii="Times New Roman" w:hAnsi="Times New Roman"/>
                <w:color w:val="000000"/>
                <w:lang w:val="ru-RU"/>
              </w:rPr>
              <w:t>Б) единица физической величины</w:t>
            </w:r>
          </w:p>
          <w:p w:rsidR="00C82DE6" w:rsidRPr="00C82DE6" w:rsidRDefault="00C82DE6" w:rsidP="005F2108">
            <w:pPr>
              <w:pStyle w:val="1f"/>
              <w:shd w:val="clear" w:color="auto" w:fill="FFFFFF"/>
              <w:spacing w:line="276" w:lineRule="auto"/>
              <w:rPr>
                <w:rFonts w:ascii="Times New Roman" w:hAnsi="Times New Roman"/>
                <w:color w:val="000000"/>
                <w:lang w:val="ru-RU"/>
              </w:rPr>
            </w:pPr>
            <w:r w:rsidRPr="00C82DE6">
              <w:rPr>
                <w:rFonts w:ascii="Times New Roman" w:hAnsi="Times New Roman"/>
                <w:color w:val="000000"/>
                <w:lang w:val="ru-RU"/>
              </w:rPr>
              <w:t>В) прибор для измерения физической величины</w:t>
            </w:r>
          </w:p>
        </w:tc>
        <w:tc>
          <w:tcPr>
            <w:tcW w:w="2820" w:type="dxa"/>
            <w:tcBorders>
              <w:top w:val="nil"/>
              <w:left w:val="nil"/>
              <w:bottom w:val="nil"/>
              <w:right w:val="nil"/>
            </w:tcBorders>
          </w:tcPr>
          <w:p w:rsidR="00C82DE6" w:rsidRPr="00C43CD0" w:rsidRDefault="00C82DE6" w:rsidP="005F2108">
            <w:pPr>
              <w:shd w:val="clear" w:color="auto" w:fill="FFFFFF"/>
              <w:spacing w:after="0"/>
              <w:rPr>
                <w:color w:val="000000"/>
                <w:sz w:val="24"/>
                <w:szCs w:val="24"/>
              </w:rPr>
            </w:pPr>
            <w:r w:rsidRPr="00C43CD0">
              <w:rPr>
                <w:color w:val="000000"/>
                <w:sz w:val="24"/>
                <w:szCs w:val="24"/>
              </w:rPr>
              <w:t>ПРИМЕРЫ</w:t>
            </w:r>
          </w:p>
          <w:p w:rsidR="00C82DE6" w:rsidRPr="00C43CD0" w:rsidRDefault="00C82DE6" w:rsidP="005F2108">
            <w:pPr>
              <w:shd w:val="clear" w:color="auto" w:fill="FFFFFF"/>
              <w:spacing w:after="0"/>
              <w:jc w:val="both"/>
              <w:rPr>
                <w:color w:val="000000"/>
                <w:sz w:val="24"/>
                <w:szCs w:val="24"/>
              </w:rPr>
            </w:pPr>
            <w:r w:rsidRPr="00C43CD0">
              <w:rPr>
                <w:color w:val="000000"/>
                <w:sz w:val="24"/>
                <w:szCs w:val="24"/>
              </w:rPr>
              <w:t>1) теплопередача</w:t>
            </w:r>
          </w:p>
          <w:p w:rsidR="00C82DE6" w:rsidRPr="00C43CD0" w:rsidRDefault="00C82DE6" w:rsidP="005F2108">
            <w:pPr>
              <w:shd w:val="clear" w:color="auto" w:fill="FFFFFF"/>
              <w:spacing w:after="0"/>
              <w:jc w:val="both"/>
              <w:rPr>
                <w:color w:val="000000"/>
                <w:sz w:val="24"/>
                <w:szCs w:val="24"/>
              </w:rPr>
            </w:pPr>
            <w:r w:rsidRPr="00C43CD0">
              <w:rPr>
                <w:color w:val="000000"/>
                <w:sz w:val="24"/>
                <w:szCs w:val="24"/>
              </w:rPr>
              <w:t>2) работа силы</w:t>
            </w:r>
          </w:p>
          <w:p w:rsidR="00C82DE6" w:rsidRPr="00C43CD0" w:rsidRDefault="00C82DE6" w:rsidP="005F2108">
            <w:pPr>
              <w:shd w:val="clear" w:color="auto" w:fill="FFFFFF"/>
              <w:spacing w:after="0"/>
              <w:jc w:val="both"/>
              <w:rPr>
                <w:color w:val="000000"/>
                <w:sz w:val="24"/>
                <w:szCs w:val="24"/>
              </w:rPr>
            </w:pPr>
            <w:r w:rsidRPr="00C43CD0">
              <w:rPr>
                <w:color w:val="000000"/>
                <w:sz w:val="24"/>
                <w:szCs w:val="24"/>
              </w:rPr>
              <w:t>3) конвекция</w:t>
            </w:r>
          </w:p>
          <w:p w:rsidR="00C82DE6" w:rsidRPr="00C43CD0" w:rsidRDefault="00C82DE6" w:rsidP="005F2108">
            <w:pPr>
              <w:shd w:val="clear" w:color="auto" w:fill="FFFFFF"/>
              <w:spacing w:after="0"/>
              <w:jc w:val="both"/>
              <w:rPr>
                <w:color w:val="000000"/>
                <w:sz w:val="24"/>
                <w:szCs w:val="24"/>
              </w:rPr>
            </w:pPr>
            <w:r w:rsidRPr="00C43CD0">
              <w:rPr>
                <w:color w:val="000000"/>
                <w:sz w:val="24"/>
                <w:szCs w:val="24"/>
              </w:rPr>
              <w:t>4) манометр</w:t>
            </w:r>
          </w:p>
          <w:p w:rsidR="00C82DE6" w:rsidRPr="00C43CD0" w:rsidRDefault="00C82DE6" w:rsidP="005F2108">
            <w:pPr>
              <w:shd w:val="clear" w:color="auto" w:fill="FFFFFF"/>
              <w:spacing w:after="0"/>
              <w:jc w:val="both"/>
              <w:rPr>
                <w:color w:val="000000"/>
                <w:sz w:val="24"/>
                <w:szCs w:val="24"/>
              </w:rPr>
            </w:pPr>
            <w:r w:rsidRPr="00C43CD0">
              <w:rPr>
                <w:color w:val="000000"/>
                <w:sz w:val="24"/>
                <w:szCs w:val="24"/>
              </w:rPr>
              <w:t>5) миллиметр</w:t>
            </w:r>
          </w:p>
        </w:tc>
      </w:tr>
    </w:tbl>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color w:val="000000"/>
          <w:shd w:val="clear" w:color="auto" w:fill="FFFFFF"/>
          <w:lang w:val="ru-RU"/>
        </w:rPr>
        <w:t>Запишите в ответ цифры, расположив их в порядке, соответствующем буквам</w:t>
      </w:r>
    </w:p>
    <w:tbl>
      <w:tblPr>
        <w:tblStyle w:val="af2"/>
        <w:tblW w:w="0" w:type="auto"/>
        <w:tblCellMar>
          <w:top w:w="15" w:type="dxa"/>
          <w:left w:w="15" w:type="dxa"/>
          <w:bottom w:w="15" w:type="dxa"/>
          <w:right w:w="15" w:type="dxa"/>
        </w:tblCellMar>
        <w:tblLook w:val="04A0"/>
      </w:tblPr>
      <w:tblGrid>
        <w:gridCol w:w="1044"/>
        <w:gridCol w:w="1356"/>
        <w:gridCol w:w="1128"/>
      </w:tblGrid>
      <w:tr w:rsidR="00C82DE6" w:rsidRPr="00C43CD0" w:rsidTr="005F2108">
        <w:tc>
          <w:tcPr>
            <w:tcW w:w="104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color w:val="000000"/>
                <w:shd w:val="clear" w:color="auto" w:fill="FFFFFF"/>
              </w:rPr>
            </w:pPr>
            <w:r w:rsidRPr="00C43CD0">
              <w:rPr>
                <w:rFonts w:ascii="Times New Roman" w:hAnsi="Times New Roman"/>
                <w:color w:val="000000"/>
                <w:shd w:val="clear" w:color="auto" w:fill="FFFFFF"/>
              </w:rPr>
              <w:t>А</w:t>
            </w:r>
          </w:p>
        </w:tc>
        <w:tc>
          <w:tcPr>
            <w:tcW w:w="1356"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color w:val="000000"/>
                <w:shd w:val="clear" w:color="auto" w:fill="FFFFFF"/>
              </w:rPr>
            </w:pPr>
            <w:r w:rsidRPr="00C43CD0">
              <w:rPr>
                <w:rFonts w:ascii="Times New Roman" w:hAnsi="Times New Roman"/>
                <w:color w:val="000000"/>
                <w:shd w:val="clear" w:color="auto" w:fill="FFFFFF"/>
              </w:rPr>
              <w:t>Б</w:t>
            </w:r>
          </w:p>
        </w:tc>
        <w:tc>
          <w:tcPr>
            <w:tcW w:w="1128"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color w:val="000000"/>
                <w:shd w:val="clear" w:color="auto" w:fill="FFFFFF"/>
              </w:rPr>
            </w:pPr>
            <w:r w:rsidRPr="00C43CD0">
              <w:rPr>
                <w:rFonts w:ascii="Times New Roman" w:hAnsi="Times New Roman"/>
                <w:color w:val="000000"/>
                <w:shd w:val="clear" w:color="auto" w:fill="FFFFFF"/>
              </w:rPr>
              <w:t>В</w:t>
            </w:r>
          </w:p>
        </w:tc>
      </w:tr>
      <w:tr w:rsidR="00C82DE6" w:rsidRPr="00C43CD0" w:rsidTr="005F2108">
        <w:tc>
          <w:tcPr>
            <w:tcW w:w="104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both"/>
              <w:rPr>
                <w:rFonts w:ascii="Times New Roman" w:hAnsi="Times New Roman"/>
                <w:color w:val="000000"/>
                <w:shd w:val="clear" w:color="auto" w:fill="FFFFFF"/>
              </w:rPr>
            </w:pPr>
          </w:p>
        </w:tc>
        <w:tc>
          <w:tcPr>
            <w:tcW w:w="1356"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both"/>
              <w:rPr>
                <w:rFonts w:ascii="Times New Roman" w:hAnsi="Times New Roman"/>
                <w:color w:val="000000"/>
                <w:shd w:val="clear" w:color="auto" w:fill="FFFFFF"/>
              </w:rPr>
            </w:pPr>
          </w:p>
        </w:tc>
        <w:tc>
          <w:tcPr>
            <w:tcW w:w="1128"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both"/>
              <w:rPr>
                <w:rFonts w:ascii="Times New Roman" w:hAnsi="Times New Roman"/>
                <w:color w:val="000000"/>
                <w:shd w:val="clear" w:color="auto" w:fill="FFFFFF"/>
              </w:rPr>
            </w:pPr>
          </w:p>
        </w:tc>
      </w:tr>
    </w:tbl>
    <w:p w:rsidR="00C82DE6" w:rsidRPr="00C43CD0" w:rsidRDefault="00C82DE6" w:rsidP="00C82DE6">
      <w:pPr>
        <w:pStyle w:val="leftmargin"/>
        <w:shd w:val="clear" w:color="auto" w:fill="FFFFFF"/>
        <w:spacing w:before="0" w:beforeAutospacing="0" w:after="0" w:afterAutospacing="0" w:line="276" w:lineRule="auto"/>
        <w:jc w:val="both"/>
        <w:rPr>
          <w:color w:val="000000"/>
        </w:rPr>
      </w:pPr>
      <w:r w:rsidRPr="00C43CD0">
        <w:rPr>
          <w:color w:val="000000"/>
        </w:rPr>
        <w:t xml:space="preserve"> </w:t>
      </w:r>
    </w:p>
    <w:p w:rsidR="00C82DE6" w:rsidRPr="00C43CD0" w:rsidRDefault="00C82DE6" w:rsidP="00960A72">
      <w:pPr>
        <w:pStyle w:val="leftmargin"/>
        <w:numPr>
          <w:ilvl w:val="0"/>
          <w:numId w:val="440"/>
        </w:numPr>
        <w:shd w:val="clear" w:color="auto" w:fill="FFFFFF"/>
        <w:spacing w:before="0" w:beforeAutospacing="0" w:after="0" w:afterAutospacing="0" w:line="276" w:lineRule="auto"/>
        <w:ind w:left="0" w:firstLine="0"/>
        <w:jc w:val="both"/>
        <w:rPr>
          <w:color w:val="000000"/>
        </w:rPr>
      </w:pPr>
      <w:r w:rsidRPr="00C43CD0">
        <w:rPr>
          <w:color w:val="000000"/>
          <w:shd w:val="clear" w:color="auto" w:fill="FFFFFF"/>
        </w:rPr>
        <w:t xml:space="preserve">На рисунке представлены графики зависимости координаты </w:t>
      </w:r>
      <w:r w:rsidRPr="00C43CD0">
        <w:rPr>
          <w:i/>
          <w:iCs/>
          <w:color w:val="000000"/>
          <w:shd w:val="clear" w:color="auto" w:fill="FFFFFF"/>
        </w:rPr>
        <w:t>х</w:t>
      </w:r>
      <w:r w:rsidRPr="00C43CD0">
        <w:rPr>
          <w:color w:val="000000"/>
          <w:shd w:val="clear" w:color="auto" w:fill="FFFFFF"/>
        </w:rPr>
        <w:t xml:space="preserve"> от времени </w:t>
      </w:r>
      <w:r w:rsidRPr="00C43CD0">
        <w:rPr>
          <w:i/>
          <w:iCs/>
          <w:color w:val="000000"/>
          <w:shd w:val="clear" w:color="auto" w:fill="FFFFFF"/>
        </w:rPr>
        <w:t>t</w:t>
      </w:r>
      <w:r w:rsidRPr="00C43CD0">
        <w:rPr>
          <w:color w:val="000000"/>
          <w:shd w:val="clear" w:color="auto" w:fill="FFFFFF"/>
        </w:rPr>
        <w:t xml:space="preserve"> для четырёх тел, движущихся вдоль оси </w:t>
      </w:r>
      <w:r w:rsidRPr="00C43CD0">
        <w:rPr>
          <w:i/>
          <w:iCs/>
          <w:color w:val="000000"/>
          <w:shd w:val="clear" w:color="auto" w:fill="FFFFFF"/>
        </w:rPr>
        <w:t>Ох</w:t>
      </w:r>
      <w:r w:rsidRPr="00C43CD0">
        <w:rPr>
          <w:color w:val="000000"/>
          <w:shd w:val="clear" w:color="auto" w:fill="FFFFFF"/>
        </w:rPr>
        <w:t>.</w:t>
      </w:r>
    </w:p>
    <w:p w:rsidR="00C82DE6" w:rsidRPr="00C43CD0" w:rsidRDefault="00C82DE6" w:rsidP="00C82DE6">
      <w:pPr>
        <w:pStyle w:val="leftmargin"/>
        <w:shd w:val="clear" w:color="auto" w:fill="FFFFFF"/>
        <w:spacing w:before="0" w:beforeAutospacing="0" w:after="0" w:afterAutospacing="0" w:line="276" w:lineRule="auto"/>
        <w:jc w:val="both"/>
        <w:rPr>
          <w:color w:val="000000"/>
        </w:rPr>
      </w:pPr>
      <w:r w:rsidRPr="00C43CD0">
        <w:rPr>
          <w:color w:val="000000"/>
        </w:rPr>
        <w:t>Используя рисунок, выберите из предложенного перечня два верных утверждения. Укажите их номера.</w:t>
      </w:r>
    </w:p>
    <w:p w:rsidR="00C82DE6" w:rsidRPr="00C43CD0" w:rsidRDefault="00C82DE6" w:rsidP="00C82DE6">
      <w:pPr>
        <w:pStyle w:val="leftmargin"/>
        <w:shd w:val="clear" w:color="auto" w:fill="FFFFFF"/>
        <w:spacing w:before="0" w:beforeAutospacing="0" w:after="0" w:afterAutospacing="0" w:line="276" w:lineRule="auto"/>
        <w:jc w:val="both"/>
        <w:rPr>
          <w:color w:val="000000"/>
        </w:rPr>
      </w:pPr>
      <w:r w:rsidRPr="00C43CD0">
        <w:rPr>
          <w:color w:val="000000"/>
        </w:rPr>
        <w:t xml:space="preserve">  </w:t>
      </w:r>
    </w:p>
    <w:tbl>
      <w:tblPr>
        <w:tblStyle w:val="af2"/>
        <w:tblW w:w="0" w:type="auto"/>
        <w:tblCellMar>
          <w:top w:w="15" w:type="dxa"/>
          <w:left w:w="15" w:type="dxa"/>
          <w:bottom w:w="15" w:type="dxa"/>
          <w:right w:w="15" w:type="dxa"/>
        </w:tblCellMar>
        <w:tblLook w:val="04A0"/>
      </w:tblPr>
      <w:tblGrid>
        <w:gridCol w:w="5796"/>
        <w:gridCol w:w="2820"/>
      </w:tblGrid>
      <w:tr w:rsidR="00C82DE6" w:rsidRPr="00C43CD0" w:rsidTr="005F2108">
        <w:tc>
          <w:tcPr>
            <w:tcW w:w="5796" w:type="dxa"/>
            <w:tcBorders>
              <w:top w:val="nil"/>
              <w:left w:val="nil"/>
              <w:bottom w:val="nil"/>
              <w:right w:val="nil"/>
            </w:tcBorders>
          </w:tcPr>
          <w:p w:rsidR="00C82DE6" w:rsidRPr="00C43CD0" w:rsidRDefault="00C82DE6" w:rsidP="005F2108">
            <w:pPr>
              <w:pStyle w:val="leftmargin"/>
              <w:shd w:val="clear" w:color="auto" w:fill="FFFFFF"/>
              <w:spacing w:before="0" w:beforeAutospacing="0" w:after="0" w:afterAutospacing="0" w:line="276" w:lineRule="auto"/>
              <w:jc w:val="both"/>
              <w:rPr>
                <w:color w:val="000000"/>
              </w:rPr>
            </w:pPr>
            <w:r w:rsidRPr="00C43CD0">
              <w:rPr>
                <w:color w:val="000000"/>
              </w:rPr>
              <w:t>1) Точка В соответствует встрече тел 2 и 3.</w:t>
            </w:r>
          </w:p>
          <w:p w:rsidR="00C82DE6" w:rsidRPr="00C43CD0" w:rsidRDefault="00C82DE6" w:rsidP="005F2108">
            <w:pPr>
              <w:pStyle w:val="leftmargin"/>
              <w:shd w:val="clear" w:color="auto" w:fill="FFFFFF"/>
              <w:spacing w:before="0" w:beforeAutospacing="0" w:after="0" w:afterAutospacing="0" w:line="276" w:lineRule="auto"/>
              <w:jc w:val="both"/>
              <w:rPr>
                <w:color w:val="000000"/>
              </w:rPr>
            </w:pPr>
            <w:r w:rsidRPr="00C43CD0">
              <w:rPr>
                <w:color w:val="000000"/>
              </w:rPr>
              <w:t>2) В точке Б направление скорости тела 2 изменилось на противоположное.</w:t>
            </w:r>
          </w:p>
          <w:p w:rsidR="00C82DE6" w:rsidRPr="00C43CD0" w:rsidRDefault="00C82DE6" w:rsidP="005F2108">
            <w:pPr>
              <w:pStyle w:val="leftmargin"/>
              <w:shd w:val="clear" w:color="auto" w:fill="FFFFFF"/>
              <w:spacing w:before="0" w:beforeAutospacing="0" w:after="0" w:afterAutospacing="0" w:line="276" w:lineRule="auto"/>
              <w:jc w:val="both"/>
              <w:rPr>
                <w:color w:val="000000"/>
              </w:rPr>
            </w:pPr>
            <w:r w:rsidRPr="00C43CD0">
              <w:rPr>
                <w:color w:val="000000"/>
              </w:rPr>
              <w:t>3) Тело 2 движется равноускоренно.</w:t>
            </w:r>
          </w:p>
          <w:p w:rsidR="00C82DE6" w:rsidRPr="00C43CD0" w:rsidRDefault="00C82DE6" w:rsidP="005F2108">
            <w:pPr>
              <w:pStyle w:val="leftmargin"/>
              <w:shd w:val="clear" w:color="auto" w:fill="FFFFFF"/>
              <w:spacing w:before="0" w:beforeAutospacing="0" w:after="0" w:afterAutospacing="0" w:line="276" w:lineRule="auto"/>
              <w:jc w:val="both"/>
              <w:rPr>
                <w:color w:val="000000"/>
              </w:rPr>
            </w:pPr>
            <w:r w:rsidRPr="00C43CD0">
              <w:rPr>
                <w:color w:val="000000"/>
              </w:rPr>
              <w:t>4) Тело 3 движется равномерно прямолинейно.</w:t>
            </w:r>
          </w:p>
          <w:p w:rsidR="00C82DE6" w:rsidRPr="00C43CD0" w:rsidRDefault="00C82DE6" w:rsidP="005F2108">
            <w:pPr>
              <w:pStyle w:val="leftmargin"/>
              <w:shd w:val="clear" w:color="auto" w:fill="FFFFFF"/>
              <w:spacing w:before="0" w:beforeAutospacing="0" w:after="0" w:afterAutospacing="0" w:line="276" w:lineRule="auto"/>
              <w:jc w:val="both"/>
              <w:rPr>
                <w:color w:val="000000"/>
              </w:rPr>
            </w:pPr>
            <w:r w:rsidRPr="00C43CD0">
              <w:rPr>
                <w:color w:val="000000"/>
              </w:rPr>
              <w:t>5) В начальный момент времени тела 2 и 4 имели одинаковые координаты.</w:t>
            </w:r>
          </w:p>
          <w:p w:rsidR="00C82DE6" w:rsidRPr="00C43CD0" w:rsidRDefault="00C82DE6" w:rsidP="005F2108">
            <w:pPr>
              <w:pStyle w:val="leftmargin"/>
              <w:spacing w:before="0" w:beforeAutospacing="0" w:after="0" w:afterAutospacing="0" w:line="276" w:lineRule="auto"/>
              <w:jc w:val="both"/>
              <w:rPr>
                <w:color w:val="000000"/>
              </w:rPr>
            </w:pPr>
          </w:p>
        </w:tc>
        <w:tc>
          <w:tcPr>
            <w:tcW w:w="2820" w:type="dxa"/>
            <w:tcBorders>
              <w:top w:val="nil"/>
              <w:left w:val="nil"/>
              <w:bottom w:val="nil"/>
              <w:right w:val="nil"/>
            </w:tcBorders>
          </w:tcPr>
          <w:p w:rsidR="00C82DE6" w:rsidRPr="00C43CD0" w:rsidRDefault="00C82DE6" w:rsidP="005F2108">
            <w:pPr>
              <w:pStyle w:val="leftmargin"/>
              <w:spacing w:before="0" w:beforeAutospacing="0" w:after="0" w:afterAutospacing="0" w:line="276" w:lineRule="auto"/>
              <w:jc w:val="both"/>
              <w:rPr>
                <w:color w:val="000000"/>
              </w:rPr>
            </w:pPr>
            <w:r w:rsidRPr="00C43CD0">
              <w:rPr>
                <w:noProof/>
              </w:rPr>
              <w:drawing>
                <wp:inline distT="0" distB="0" distL="0" distR="0">
                  <wp:extent cx="1432560" cy="1524000"/>
                  <wp:effectExtent l="19050" t="0" r="0" b="0"/>
                  <wp:docPr id="78" name="Рисунок 6" descr="C:\Users\W-book\AppData\Local\Temp\ksohtml12872\wps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C:\Users\W-book\AppData\Local\Temp\ksohtml12872\wps103.jpg"/>
                          <pic:cNvPicPr>
                            <a:picLocks noChangeAspect="1" noChangeArrowheads="1"/>
                          </pic:cNvPicPr>
                        </pic:nvPicPr>
                        <pic:blipFill>
                          <a:blip r:embed="rId256" cstate="print"/>
                          <a:srcRect/>
                          <a:stretch>
                            <a:fillRect/>
                          </a:stretch>
                        </pic:blipFill>
                        <pic:spPr>
                          <a:xfrm>
                            <a:off x="0" y="0"/>
                            <a:ext cx="1432560" cy="1524000"/>
                          </a:xfrm>
                          <a:prstGeom prst="rect">
                            <a:avLst/>
                          </a:prstGeom>
                          <a:noFill/>
                          <a:ln w="9525">
                            <a:noFill/>
                            <a:miter lim="800000"/>
                            <a:headEnd/>
                            <a:tailEnd/>
                          </a:ln>
                        </pic:spPr>
                      </pic:pic>
                    </a:graphicData>
                  </a:graphic>
                </wp:inline>
              </w:drawing>
            </w:r>
          </w:p>
        </w:tc>
      </w:tr>
    </w:tbl>
    <w:p w:rsidR="00C82DE6" w:rsidRPr="00C43CD0" w:rsidRDefault="00C82DE6" w:rsidP="00960A72">
      <w:pPr>
        <w:pStyle w:val="leftmargin"/>
        <w:numPr>
          <w:ilvl w:val="0"/>
          <w:numId w:val="440"/>
        </w:numPr>
        <w:shd w:val="clear" w:color="auto" w:fill="FFFFFF"/>
        <w:spacing w:before="0" w:beforeAutospacing="0" w:after="0" w:afterAutospacing="0" w:line="276" w:lineRule="auto"/>
        <w:ind w:left="0" w:firstLine="0"/>
        <w:jc w:val="both"/>
        <w:rPr>
          <w:color w:val="000000"/>
        </w:rPr>
      </w:pPr>
      <w:r w:rsidRPr="00C43CD0">
        <w:rPr>
          <w:color w:val="000000"/>
        </w:rPr>
        <w:t xml:space="preserve">На покоящееся тело, находящееся на гладкой горизонтальной плоскости, в момент времени </w:t>
      </w:r>
      <w:r w:rsidRPr="00C43CD0">
        <w:rPr>
          <w:i/>
          <w:iCs/>
          <w:color w:val="000000"/>
        </w:rPr>
        <w:t>t</w:t>
      </w:r>
      <w:r w:rsidRPr="00C43CD0">
        <w:rPr>
          <w:color w:val="000000"/>
        </w:rPr>
        <w:t xml:space="preserve"> =0 начинают действовать две горизонтальные силы (см. рис.). Определите, как после этого изменяются со временем модуль скорости тела и модуль ускорения тела.</w:t>
      </w:r>
    </w:p>
    <w:p w:rsidR="00C82DE6" w:rsidRPr="00C43CD0" w:rsidRDefault="00C82DE6" w:rsidP="00C82DE6">
      <w:pPr>
        <w:pStyle w:val="a3"/>
        <w:shd w:val="clear" w:color="auto" w:fill="FFFFFF"/>
        <w:spacing w:before="0" w:beforeAutospacing="0" w:after="0" w:afterAutospacing="0" w:line="276" w:lineRule="auto"/>
        <w:jc w:val="both"/>
        <w:rPr>
          <w:color w:val="000000"/>
        </w:rPr>
      </w:pPr>
      <w:r w:rsidRPr="00C43CD0">
        <w:lastRenderedPageBreak/>
        <w:t xml:space="preserve">                                                    </w:t>
      </w:r>
      <w:r w:rsidRPr="00C43CD0">
        <w:rPr>
          <w:noProof/>
        </w:rPr>
        <w:drawing>
          <wp:inline distT="0" distB="0" distL="0" distR="0">
            <wp:extent cx="1684020" cy="563880"/>
            <wp:effectExtent l="19050" t="0" r="0" b="0"/>
            <wp:docPr id="80" name="Рисунок 7" descr="C:\Users\W-book\AppData\Local\Temp\ksohtml12872\wps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C:\Users\W-book\AppData\Local\Temp\ksohtml12872\wps104.jpg"/>
                    <pic:cNvPicPr>
                      <a:picLocks noChangeAspect="1" noChangeArrowheads="1"/>
                    </pic:cNvPicPr>
                  </pic:nvPicPr>
                  <pic:blipFill>
                    <a:blip r:embed="rId257" cstate="print"/>
                    <a:srcRect/>
                    <a:stretch>
                      <a:fillRect/>
                    </a:stretch>
                  </pic:blipFill>
                  <pic:spPr>
                    <a:xfrm>
                      <a:off x="0" y="0"/>
                      <a:ext cx="1684020" cy="563880"/>
                    </a:xfrm>
                    <a:prstGeom prst="rect">
                      <a:avLst/>
                    </a:prstGeom>
                    <a:noFill/>
                    <a:ln w="9525">
                      <a:noFill/>
                      <a:miter lim="800000"/>
                      <a:headEnd/>
                      <a:tailEnd/>
                    </a:ln>
                  </pic:spPr>
                </pic:pic>
              </a:graphicData>
            </a:graphic>
          </wp:inline>
        </w:drawing>
      </w:r>
    </w:p>
    <w:p w:rsidR="00C82DE6" w:rsidRPr="00C43CD0" w:rsidRDefault="00C82DE6" w:rsidP="00C82DE6">
      <w:pPr>
        <w:pStyle w:val="leftmargin"/>
        <w:shd w:val="clear" w:color="auto" w:fill="FFFFFF"/>
        <w:spacing w:before="0" w:beforeAutospacing="0" w:after="0" w:afterAutospacing="0" w:line="276" w:lineRule="auto"/>
        <w:jc w:val="both"/>
        <w:rPr>
          <w:color w:val="000000"/>
        </w:rPr>
      </w:pPr>
      <w:r w:rsidRPr="00C43CD0">
        <w:rPr>
          <w:color w:val="000000"/>
        </w:rPr>
        <w:t>Для каждой величины определите соответствующий характер изменения:</w:t>
      </w:r>
    </w:p>
    <w:p w:rsidR="00C82DE6" w:rsidRPr="00C43CD0" w:rsidRDefault="00C82DE6" w:rsidP="00C82DE6">
      <w:pPr>
        <w:pStyle w:val="leftmargin"/>
        <w:shd w:val="clear" w:color="auto" w:fill="FFFFFF"/>
        <w:spacing w:before="0" w:beforeAutospacing="0" w:after="0" w:afterAutospacing="0" w:line="276" w:lineRule="auto"/>
        <w:jc w:val="both"/>
        <w:rPr>
          <w:color w:val="000000"/>
        </w:rPr>
      </w:pPr>
      <w:r w:rsidRPr="00C43CD0">
        <w:rPr>
          <w:color w:val="000000"/>
        </w:rPr>
        <w:t>1) увеличивается</w:t>
      </w:r>
    </w:p>
    <w:p w:rsidR="00C82DE6" w:rsidRPr="00C43CD0" w:rsidRDefault="00C82DE6" w:rsidP="00C82DE6">
      <w:pPr>
        <w:pStyle w:val="leftmargin"/>
        <w:shd w:val="clear" w:color="auto" w:fill="FFFFFF"/>
        <w:spacing w:before="0" w:beforeAutospacing="0" w:after="0" w:afterAutospacing="0" w:line="276" w:lineRule="auto"/>
        <w:jc w:val="both"/>
        <w:rPr>
          <w:color w:val="000000"/>
        </w:rPr>
      </w:pPr>
      <w:r w:rsidRPr="00C43CD0">
        <w:rPr>
          <w:color w:val="000000"/>
        </w:rPr>
        <w:t>2) уменьшается</w:t>
      </w:r>
    </w:p>
    <w:p w:rsidR="00C82DE6" w:rsidRPr="00C43CD0" w:rsidRDefault="00C82DE6" w:rsidP="00C82DE6">
      <w:pPr>
        <w:pStyle w:val="leftmargin"/>
        <w:shd w:val="clear" w:color="auto" w:fill="FFFFFF"/>
        <w:spacing w:before="0" w:beforeAutospacing="0" w:after="0" w:afterAutospacing="0" w:line="276" w:lineRule="auto"/>
        <w:jc w:val="both"/>
        <w:rPr>
          <w:color w:val="000000"/>
        </w:rPr>
      </w:pPr>
      <w:r w:rsidRPr="00C43CD0">
        <w:rPr>
          <w:color w:val="000000"/>
        </w:rPr>
        <w:t>3) не изменяется</w:t>
      </w:r>
    </w:p>
    <w:p w:rsidR="00C82DE6" w:rsidRPr="00C43CD0" w:rsidRDefault="00C82DE6" w:rsidP="00C82DE6">
      <w:pPr>
        <w:pStyle w:val="leftmargin"/>
        <w:shd w:val="clear" w:color="auto" w:fill="FFFFFF"/>
        <w:spacing w:before="0" w:beforeAutospacing="0" w:after="0" w:afterAutospacing="0" w:line="276" w:lineRule="auto"/>
        <w:jc w:val="both"/>
        <w:rPr>
          <w:color w:val="000000"/>
        </w:rPr>
      </w:pPr>
      <w:r w:rsidRPr="00C43CD0">
        <w:rPr>
          <w:color w:val="000000"/>
        </w:rPr>
        <w:t>Запишите в таблицу выбранные цифры для каждой физической величины. Цифры в ответе могут повторяться.</w:t>
      </w:r>
    </w:p>
    <w:p w:rsidR="00C82DE6" w:rsidRPr="00C43CD0" w:rsidRDefault="00C82DE6" w:rsidP="00C82DE6">
      <w:pPr>
        <w:pStyle w:val="leftmargin"/>
        <w:shd w:val="clear" w:color="auto" w:fill="FFFFFF"/>
        <w:spacing w:before="0" w:beforeAutospacing="0" w:after="0" w:afterAutospacing="0" w:line="276" w:lineRule="auto"/>
        <w:jc w:val="both"/>
        <w:rPr>
          <w:color w:val="000000"/>
        </w:rPr>
      </w:pPr>
      <w:r w:rsidRPr="00C43CD0">
        <w:rPr>
          <w:color w:val="000000"/>
        </w:rPr>
        <w:t xml:space="preserve"> </w:t>
      </w:r>
    </w:p>
    <w:tbl>
      <w:tblPr>
        <w:tblStyle w:val="af2"/>
        <w:tblW w:w="0" w:type="auto"/>
        <w:tblCellMar>
          <w:top w:w="15" w:type="dxa"/>
          <w:left w:w="15" w:type="dxa"/>
          <w:bottom w:w="15" w:type="dxa"/>
          <w:right w:w="15" w:type="dxa"/>
        </w:tblCellMar>
        <w:tblLook w:val="04A0"/>
      </w:tblPr>
      <w:tblGrid>
        <w:gridCol w:w="3756"/>
        <w:gridCol w:w="3600"/>
      </w:tblGrid>
      <w:tr w:rsidR="00C82DE6" w:rsidRPr="00C43CD0" w:rsidTr="005F2108">
        <w:tc>
          <w:tcPr>
            <w:tcW w:w="3756"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leftmargin"/>
              <w:spacing w:before="0" w:beforeAutospacing="0" w:after="0" w:afterAutospacing="0" w:line="276" w:lineRule="auto"/>
              <w:jc w:val="center"/>
              <w:rPr>
                <w:color w:val="000000"/>
              </w:rPr>
            </w:pPr>
            <w:r w:rsidRPr="00C43CD0">
              <w:rPr>
                <w:color w:val="000000"/>
              </w:rPr>
              <w:t>Модуль скорости</w:t>
            </w:r>
          </w:p>
        </w:tc>
        <w:tc>
          <w:tcPr>
            <w:tcW w:w="3600"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leftmargin"/>
              <w:spacing w:before="0" w:beforeAutospacing="0" w:after="0" w:afterAutospacing="0" w:line="276" w:lineRule="auto"/>
              <w:jc w:val="center"/>
              <w:rPr>
                <w:color w:val="000000"/>
              </w:rPr>
            </w:pPr>
            <w:r w:rsidRPr="00C43CD0">
              <w:rPr>
                <w:color w:val="000000"/>
              </w:rPr>
              <w:t>Модуль ускорения</w:t>
            </w:r>
          </w:p>
        </w:tc>
      </w:tr>
      <w:tr w:rsidR="00C82DE6" w:rsidRPr="00C43CD0" w:rsidTr="005F2108">
        <w:tc>
          <w:tcPr>
            <w:tcW w:w="3756" w:type="dxa"/>
            <w:tcBorders>
              <w:top w:val="nil"/>
              <w:left w:val="outset" w:sz="6" w:space="0" w:color="auto"/>
              <w:bottom w:val="outset" w:sz="6" w:space="0" w:color="auto"/>
              <w:right w:val="outset" w:sz="6" w:space="0" w:color="auto"/>
            </w:tcBorders>
          </w:tcPr>
          <w:p w:rsidR="00C82DE6" w:rsidRPr="00C43CD0" w:rsidRDefault="00C82DE6" w:rsidP="005F2108">
            <w:pPr>
              <w:pStyle w:val="leftmargin"/>
              <w:spacing w:before="0" w:beforeAutospacing="0" w:after="0" w:afterAutospacing="0" w:line="276" w:lineRule="auto"/>
              <w:jc w:val="both"/>
              <w:rPr>
                <w:color w:val="000000"/>
              </w:rPr>
            </w:pPr>
          </w:p>
        </w:tc>
        <w:tc>
          <w:tcPr>
            <w:tcW w:w="3600" w:type="dxa"/>
            <w:tcBorders>
              <w:top w:val="nil"/>
              <w:left w:val="outset" w:sz="6" w:space="0" w:color="auto"/>
              <w:bottom w:val="outset" w:sz="6" w:space="0" w:color="auto"/>
              <w:right w:val="outset" w:sz="6" w:space="0" w:color="auto"/>
            </w:tcBorders>
          </w:tcPr>
          <w:p w:rsidR="00C82DE6" w:rsidRPr="00C43CD0" w:rsidRDefault="00C82DE6" w:rsidP="005F2108">
            <w:pPr>
              <w:pStyle w:val="leftmargin"/>
              <w:spacing w:before="0" w:beforeAutospacing="0" w:after="0" w:afterAutospacing="0" w:line="276" w:lineRule="auto"/>
              <w:jc w:val="both"/>
              <w:rPr>
                <w:color w:val="000000"/>
              </w:rPr>
            </w:pPr>
          </w:p>
        </w:tc>
      </w:tr>
    </w:tbl>
    <w:p w:rsidR="00C82DE6" w:rsidRPr="00C43CD0" w:rsidRDefault="00C82DE6" w:rsidP="00C82DE6">
      <w:pPr>
        <w:spacing w:after="0"/>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 xml:space="preserve"> </w:t>
      </w:r>
    </w:p>
    <w:p w:rsidR="00C82DE6" w:rsidRPr="00C82DE6" w:rsidRDefault="00C82DE6" w:rsidP="00960A72">
      <w:pPr>
        <w:pStyle w:val="1f"/>
        <w:widowControl/>
        <w:numPr>
          <w:ilvl w:val="0"/>
          <w:numId w:val="440"/>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Дан график зависимости проекции скорости тела от времени. Какой участок графика соответствует равномерному движению тела?</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 xml:space="preserve">  </w:t>
      </w:r>
    </w:p>
    <w:tbl>
      <w:tblPr>
        <w:tblStyle w:val="af2"/>
        <w:tblW w:w="0" w:type="auto"/>
        <w:tblCellMar>
          <w:top w:w="15" w:type="dxa"/>
          <w:left w:w="15" w:type="dxa"/>
          <w:bottom w:w="15" w:type="dxa"/>
          <w:right w:w="15" w:type="dxa"/>
        </w:tblCellMar>
        <w:tblLook w:val="04A0"/>
      </w:tblPr>
      <w:tblGrid>
        <w:gridCol w:w="4668"/>
        <w:gridCol w:w="4668"/>
      </w:tblGrid>
      <w:tr w:rsidR="00C82DE6" w:rsidRPr="00C43CD0" w:rsidTr="005F2108">
        <w:tc>
          <w:tcPr>
            <w:tcW w:w="4668" w:type="dxa"/>
            <w:tcBorders>
              <w:top w:val="nil"/>
              <w:left w:val="nil"/>
              <w:bottom w:val="nil"/>
              <w:right w:val="nil"/>
            </w:tcBorders>
          </w:tcPr>
          <w:p w:rsidR="00C82DE6" w:rsidRPr="00C43CD0" w:rsidRDefault="00C82DE6" w:rsidP="005F2108">
            <w:pPr>
              <w:pStyle w:val="1f"/>
              <w:spacing w:line="276" w:lineRule="auto"/>
              <w:jc w:val="both"/>
              <w:rPr>
                <w:rFonts w:ascii="Times New Roman" w:hAnsi="Times New Roman"/>
              </w:rPr>
            </w:pPr>
            <w:r w:rsidRPr="00C43CD0">
              <w:rPr>
                <w:rFonts w:ascii="Times New Roman" w:hAnsi="Times New Roman"/>
                <w:noProof/>
                <w:lang w:val="ru-RU" w:eastAsia="ru-RU"/>
              </w:rPr>
              <w:drawing>
                <wp:inline distT="0" distB="0" distL="0" distR="0">
                  <wp:extent cx="1935480" cy="1333500"/>
                  <wp:effectExtent l="19050" t="0" r="7620" b="0"/>
                  <wp:docPr id="82" name="Рисунок 8" descr="C:\Users\W-book\AppData\Local\Temp\ksohtml12872\wps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C:\Users\W-book\AppData\Local\Temp\ksohtml12872\wps105.jpg"/>
                          <pic:cNvPicPr>
                            <a:picLocks noChangeAspect="1" noChangeArrowheads="1"/>
                          </pic:cNvPicPr>
                        </pic:nvPicPr>
                        <pic:blipFill>
                          <a:blip r:embed="rId258" cstate="print"/>
                          <a:srcRect/>
                          <a:stretch>
                            <a:fillRect/>
                          </a:stretch>
                        </pic:blipFill>
                        <pic:spPr>
                          <a:xfrm>
                            <a:off x="0" y="0"/>
                            <a:ext cx="1935480" cy="1333500"/>
                          </a:xfrm>
                          <a:prstGeom prst="rect">
                            <a:avLst/>
                          </a:prstGeom>
                          <a:noFill/>
                          <a:ln w="9525">
                            <a:noFill/>
                            <a:miter lim="800000"/>
                            <a:headEnd/>
                            <a:tailEnd/>
                          </a:ln>
                        </pic:spPr>
                      </pic:pic>
                    </a:graphicData>
                  </a:graphic>
                </wp:inline>
              </w:drawing>
            </w:r>
          </w:p>
        </w:tc>
        <w:tc>
          <w:tcPr>
            <w:tcW w:w="4668" w:type="dxa"/>
            <w:tcBorders>
              <w:top w:val="nil"/>
              <w:left w:val="nil"/>
              <w:bottom w:val="nil"/>
              <w:right w:val="nil"/>
            </w:tcBorders>
          </w:tcPr>
          <w:p w:rsidR="00C82DE6" w:rsidRPr="00C43CD0" w:rsidRDefault="00C82DE6" w:rsidP="00960A72">
            <w:pPr>
              <w:pStyle w:val="1f"/>
              <w:widowControl/>
              <w:numPr>
                <w:ilvl w:val="0"/>
                <w:numId w:val="441"/>
              </w:numPr>
              <w:suppressAutoHyphens w:val="0"/>
              <w:spacing w:line="276" w:lineRule="auto"/>
              <w:ind w:left="0" w:firstLine="0"/>
              <w:contextualSpacing/>
              <w:jc w:val="both"/>
              <w:rPr>
                <w:rFonts w:ascii="Times New Roman" w:hAnsi="Times New Roman"/>
              </w:rPr>
            </w:pPr>
            <w:r w:rsidRPr="00C43CD0">
              <w:rPr>
                <w:rFonts w:ascii="Times New Roman" w:hAnsi="Times New Roman"/>
              </w:rPr>
              <w:t>ОА</w:t>
            </w:r>
          </w:p>
          <w:p w:rsidR="00C82DE6" w:rsidRPr="00C43CD0" w:rsidRDefault="00C82DE6" w:rsidP="00960A72">
            <w:pPr>
              <w:pStyle w:val="1f"/>
              <w:widowControl/>
              <w:numPr>
                <w:ilvl w:val="0"/>
                <w:numId w:val="441"/>
              </w:numPr>
              <w:suppressAutoHyphens w:val="0"/>
              <w:spacing w:line="276" w:lineRule="auto"/>
              <w:ind w:left="0" w:firstLine="0"/>
              <w:contextualSpacing/>
              <w:jc w:val="both"/>
              <w:rPr>
                <w:rFonts w:ascii="Times New Roman" w:hAnsi="Times New Roman"/>
              </w:rPr>
            </w:pPr>
            <w:r w:rsidRPr="00C43CD0">
              <w:rPr>
                <w:rFonts w:ascii="Times New Roman" w:hAnsi="Times New Roman"/>
              </w:rPr>
              <w:t>АБ</w:t>
            </w:r>
          </w:p>
          <w:p w:rsidR="00C82DE6" w:rsidRPr="00C43CD0" w:rsidRDefault="00C82DE6" w:rsidP="00960A72">
            <w:pPr>
              <w:pStyle w:val="1f"/>
              <w:widowControl/>
              <w:numPr>
                <w:ilvl w:val="0"/>
                <w:numId w:val="441"/>
              </w:numPr>
              <w:suppressAutoHyphens w:val="0"/>
              <w:spacing w:line="276" w:lineRule="auto"/>
              <w:ind w:left="0" w:firstLine="0"/>
              <w:contextualSpacing/>
              <w:jc w:val="both"/>
              <w:rPr>
                <w:rFonts w:ascii="Times New Roman" w:hAnsi="Times New Roman"/>
              </w:rPr>
            </w:pPr>
            <w:r w:rsidRPr="00C43CD0">
              <w:rPr>
                <w:rFonts w:ascii="Times New Roman" w:hAnsi="Times New Roman"/>
              </w:rPr>
              <w:t>БВ</w:t>
            </w:r>
          </w:p>
          <w:p w:rsidR="00C82DE6" w:rsidRPr="00C43CD0" w:rsidRDefault="00C82DE6" w:rsidP="00960A72">
            <w:pPr>
              <w:pStyle w:val="1f"/>
              <w:widowControl/>
              <w:numPr>
                <w:ilvl w:val="0"/>
                <w:numId w:val="441"/>
              </w:numPr>
              <w:suppressAutoHyphens w:val="0"/>
              <w:spacing w:line="276" w:lineRule="auto"/>
              <w:ind w:left="0" w:firstLine="0"/>
              <w:contextualSpacing/>
              <w:jc w:val="both"/>
              <w:rPr>
                <w:rFonts w:ascii="Times New Roman" w:hAnsi="Times New Roman"/>
              </w:rPr>
            </w:pPr>
            <w:r w:rsidRPr="00C43CD0">
              <w:rPr>
                <w:rFonts w:ascii="Times New Roman" w:hAnsi="Times New Roman"/>
              </w:rPr>
              <w:t>ВГ</w:t>
            </w:r>
          </w:p>
        </w:tc>
      </w:tr>
    </w:tbl>
    <w:p w:rsidR="00C82DE6" w:rsidRPr="00C43CD0" w:rsidRDefault="00C82DE6" w:rsidP="00C82DE6">
      <w:pPr>
        <w:pStyle w:val="1f"/>
        <w:spacing w:line="276" w:lineRule="auto"/>
        <w:jc w:val="both"/>
        <w:rPr>
          <w:rFonts w:ascii="Times New Roman" w:hAnsi="Times New Roman"/>
        </w:rPr>
      </w:pPr>
    </w:p>
    <w:p w:rsidR="00C82DE6" w:rsidRPr="00C82DE6" w:rsidRDefault="00C82DE6" w:rsidP="00960A72">
      <w:pPr>
        <w:pStyle w:val="1f"/>
        <w:widowControl/>
        <w:numPr>
          <w:ilvl w:val="0"/>
          <w:numId w:val="440"/>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color w:val="000000"/>
          <w:shd w:val="clear" w:color="auto" w:fill="FFFFFF"/>
          <w:lang w:val="ru-RU"/>
        </w:rPr>
        <w:t xml:space="preserve">Установите соответствие между формулами для расчёта физических величин и названиями этих величин. В формулах использованы обозначения: </w:t>
      </w:r>
      <w:r w:rsidRPr="00C43CD0">
        <w:rPr>
          <w:rFonts w:ascii="Times New Roman" w:hAnsi="Times New Roman"/>
          <w:i/>
          <w:iCs/>
          <w:color w:val="000000"/>
          <w:shd w:val="clear" w:color="auto" w:fill="FFFFFF"/>
        </w:rPr>
        <w:t>m</w:t>
      </w:r>
      <w:r w:rsidRPr="00C82DE6">
        <w:rPr>
          <w:rFonts w:ascii="Times New Roman" w:hAnsi="Times New Roman"/>
          <w:color w:val="000000"/>
          <w:shd w:val="clear" w:color="auto" w:fill="FFFFFF"/>
          <w:lang w:val="ru-RU"/>
        </w:rPr>
        <w:t xml:space="preserve"> — масса тела; </w:t>
      </w:r>
      <w:r w:rsidRPr="00C43CD0">
        <w:rPr>
          <w:rFonts w:ascii="Times New Roman" w:hAnsi="Times New Roman"/>
          <w:color w:val="000000"/>
          <w:shd w:val="clear" w:color="auto" w:fill="FFFFFF"/>
        </w:rPr>
        <w:t>υ</w:t>
      </w:r>
      <w:r w:rsidRPr="00C82DE6">
        <w:rPr>
          <w:rFonts w:ascii="Times New Roman" w:hAnsi="Times New Roman"/>
          <w:color w:val="000000"/>
          <w:shd w:val="clear" w:color="auto" w:fill="FFFFFF"/>
          <w:lang w:val="ru-RU"/>
        </w:rPr>
        <w:t xml:space="preserve"> — скорость тела; </w:t>
      </w:r>
      <w:r w:rsidRPr="00C43CD0">
        <w:rPr>
          <w:rFonts w:ascii="Times New Roman" w:hAnsi="Times New Roman"/>
          <w:i/>
          <w:iCs/>
          <w:color w:val="000000"/>
          <w:shd w:val="clear" w:color="auto" w:fill="FFFFFF"/>
        </w:rPr>
        <w:t>a</w:t>
      </w:r>
      <w:r w:rsidRPr="00C82DE6">
        <w:rPr>
          <w:rFonts w:ascii="Times New Roman" w:hAnsi="Times New Roman"/>
          <w:color w:val="000000"/>
          <w:shd w:val="clear" w:color="auto" w:fill="FFFFFF"/>
          <w:lang w:val="ru-RU"/>
        </w:rPr>
        <w:t> — ускорение тела. К каждой позиции первого столбца подберите соответствующую позицию второго столбца и запишите в таблицу выбранные цифры под соответствующими буквами.</w:t>
      </w:r>
      <w:r w:rsidRPr="00C82DE6">
        <w:rPr>
          <w:rFonts w:ascii="Times New Roman" w:hAnsi="Times New Roman"/>
          <w:lang w:val="ru-RU"/>
        </w:rPr>
        <w:t xml:space="preserve"> </w:t>
      </w:r>
    </w:p>
    <w:tbl>
      <w:tblPr>
        <w:tblStyle w:val="af2"/>
        <w:tblW w:w="0" w:type="auto"/>
        <w:tblCellMar>
          <w:top w:w="15" w:type="dxa"/>
          <w:left w:w="15" w:type="dxa"/>
          <w:bottom w:w="15" w:type="dxa"/>
          <w:right w:w="15" w:type="dxa"/>
        </w:tblCellMar>
        <w:tblLook w:val="04A0"/>
      </w:tblPr>
      <w:tblGrid>
        <w:gridCol w:w="3684"/>
        <w:gridCol w:w="4944"/>
      </w:tblGrid>
      <w:tr w:rsidR="00C82DE6" w:rsidRPr="00C43CD0" w:rsidTr="005F2108">
        <w:tc>
          <w:tcPr>
            <w:tcW w:w="3684" w:type="dxa"/>
          </w:tcPr>
          <w:p w:rsidR="00C82DE6" w:rsidRPr="00C43CD0" w:rsidRDefault="00C82DE6" w:rsidP="005F2108">
            <w:pPr>
              <w:spacing w:after="0"/>
              <w:rPr>
                <w:rFonts w:eastAsia="Calibri"/>
                <w:sz w:val="24"/>
                <w:szCs w:val="24"/>
              </w:rPr>
            </w:pPr>
            <w:r w:rsidRPr="00C43CD0">
              <w:rPr>
                <w:rFonts w:eastAsia="Calibri"/>
                <w:sz w:val="24"/>
                <w:szCs w:val="24"/>
              </w:rPr>
              <w:t xml:space="preserve">          ФОРМУЛА              </w:t>
            </w:r>
          </w:p>
          <w:p w:rsidR="00C82DE6" w:rsidRPr="00C82DE6" w:rsidRDefault="00C82DE6" w:rsidP="005F2108">
            <w:pPr>
              <w:pStyle w:val="1f"/>
              <w:spacing w:line="276" w:lineRule="auto"/>
              <w:rPr>
                <w:rFonts w:ascii="Times New Roman" w:hAnsi="Times New Roman"/>
                <w:i/>
                <w:lang w:val="ru-RU"/>
              </w:rPr>
            </w:pPr>
            <w:r w:rsidRPr="00C82DE6">
              <w:rPr>
                <w:rFonts w:ascii="Times New Roman" w:hAnsi="Times New Roman"/>
                <w:lang w:val="ru-RU"/>
              </w:rPr>
              <w:t xml:space="preserve"> А) </w:t>
            </w:r>
            <w:r w:rsidRPr="00C43CD0">
              <w:rPr>
                <w:rFonts w:ascii="Times New Roman" w:hAnsi="Times New Roman"/>
                <w:i/>
              </w:rPr>
              <w:t>mυ</w:t>
            </w:r>
          </w:p>
          <w:p w:rsidR="00C82DE6" w:rsidRPr="00C43CD0" w:rsidRDefault="00C82DE6" w:rsidP="005F2108">
            <w:pPr>
              <w:spacing w:after="0"/>
              <w:rPr>
                <w:rFonts w:eastAsia="Calibri"/>
                <w:sz w:val="24"/>
                <w:szCs w:val="24"/>
              </w:rPr>
            </w:pPr>
            <w:r w:rsidRPr="00C43CD0">
              <w:rPr>
                <w:rFonts w:eastAsia="Calibri"/>
                <w:sz w:val="24"/>
                <w:szCs w:val="24"/>
              </w:rPr>
              <w:t xml:space="preserve"> Б) </w:t>
            </w:r>
            <w:r w:rsidRPr="00C43CD0">
              <w:rPr>
                <w:rFonts w:eastAsia="Calibri"/>
                <w:i/>
                <w:sz w:val="24"/>
                <w:szCs w:val="24"/>
              </w:rPr>
              <w:t>mɑ</w:t>
            </w:r>
          </w:p>
        </w:tc>
        <w:tc>
          <w:tcPr>
            <w:tcW w:w="4944" w:type="dxa"/>
          </w:tcPr>
          <w:p w:rsidR="00C82DE6" w:rsidRPr="00C43CD0" w:rsidRDefault="00C82DE6" w:rsidP="005F2108">
            <w:pPr>
              <w:shd w:val="clear" w:color="auto" w:fill="FFFFFF"/>
              <w:spacing w:after="0"/>
              <w:rPr>
                <w:color w:val="000000"/>
                <w:sz w:val="24"/>
                <w:szCs w:val="24"/>
              </w:rPr>
            </w:pPr>
            <w:r w:rsidRPr="00C43CD0">
              <w:rPr>
                <w:color w:val="000000"/>
                <w:sz w:val="24"/>
                <w:szCs w:val="24"/>
              </w:rPr>
              <w:t>ФИЗИЧЕСКАЯ ВЕЛИЧИНА</w:t>
            </w:r>
          </w:p>
          <w:p w:rsidR="00C82DE6" w:rsidRPr="00C43CD0" w:rsidRDefault="00C82DE6" w:rsidP="005F2108">
            <w:pPr>
              <w:shd w:val="clear" w:color="auto" w:fill="FFFFFF"/>
              <w:spacing w:after="0"/>
              <w:jc w:val="both"/>
              <w:rPr>
                <w:color w:val="000000"/>
                <w:sz w:val="24"/>
                <w:szCs w:val="24"/>
              </w:rPr>
            </w:pPr>
            <w:r w:rsidRPr="00C43CD0">
              <w:rPr>
                <w:color w:val="000000"/>
                <w:sz w:val="24"/>
                <w:szCs w:val="24"/>
              </w:rPr>
              <w:t>1) работа силы</w:t>
            </w:r>
          </w:p>
          <w:p w:rsidR="00C82DE6" w:rsidRPr="00C43CD0" w:rsidRDefault="00C82DE6" w:rsidP="005F2108">
            <w:pPr>
              <w:shd w:val="clear" w:color="auto" w:fill="FFFFFF"/>
              <w:spacing w:after="0"/>
              <w:jc w:val="both"/>
              <w:rPr>
                <w:color w:val="000000"/>
                <w:sz w:val="24"/>
                <w:szCs w:val="24"/>
              </w:rPr>
            </w:pPr>
            <w:r w:rsidRPr="00C43CD0">
              <w:rPr>
                <w:color w:val="000000"/>
                <w:sz w:val="24"/>
                <w:szCs w:val="24"/>
              </w:rPr>
              <w:t>2) модуль импульса тела</w:t>
            </w:r>
          </w:p>
          <w:p w:rsidR="00C82DE6" w:rsidRPr="00C43CD0" w:rsidRDefault="00C82DE6" w:rsidP="005F2108">
            <w:pPr>
              <w:shd w:val="clear" w:color="auto" w:fill="FFFFFF"/>
              <w:spacing w:after="0"/>
              <w:jc w:val="both"/>
              <w:rPr>
                <w:color w:val="000000"/>
                <w:sz w:val="24"/>
                <w:szCs w:val="24"/>
              </w:rPr>
            </w:pPr>
            <w:r w:rsidRPr="00C43CD0">
              <w:rPr>
                <w:color w:val="000000"/>
                <w:sz w:val="24"/>
                <w:szCs w:val="24"/>
              </w:rPr>
              <w:t>3) модуль равнодействующей силы</w:t>
            </w:r>
          </w:p>
          <w:p w:rsidR="00C82DE6" w:rsidRPr="00C43CD0" w:rsidRDefault="00C82DE6" w:rsidP="005F2108">
            <w:pPr>
              <w:shd w:val="clear" w:color="auto" w:fill="FFFFFF"/>
              <w:spacing w:after="0"/>
              <w:jc w:val="both"/>
              <w:rPr>
                <w:color w:val="000000"/>
                <w:sz w:val="24"/>
                <w:szCs w:val="24"/>
              </w:rPr>
            </w:pPr>
            <w:r w:rsidRPr="00C43CD0">
              <w:rPr>
                <w:color w:val="000000"/>
                <w:sz w:val="24"/>
                <w:szCs w:val="24"/>
              </w:rPr>
              <w:t>4) давление</w:t>
            </w:r>
          </w:p>
        </w:tc>
      </w:tr>
    </w:tbl>
    <w:p w:rsidR="00C82DE6" w:rsidRPr="00C43CD0" w:rsidRDefault="00C82DE6" w:rsidP="00C82DE6">
      <w:pPr>
        <w:spacing w:after="0"/>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 xml:space="preserve"> </w:t>
      </w:r>
    </w:p>
    <w:p w:rsidR="00C82DE6" w:rsidRPr="00C43CD0" w:rsidRDefault="00C82DE6" w:rsidP="00960A72">
      <w:pPr>
        <w:pStyle w:val="leftmargin"/>
        <w:numPr>
          <w:ilvl w:val="0"/>
          <w:numId w:val="440"/>
        </w:numPr>
        <w:shd w:val="clear" w:color="auto" w:fill="FFFFFF"/>
        <w:spacing w:before="0" w:beforeAutospacing="0" w:after="0" w:afterAutospacing="0" w:line="276" w:lineRule="auto"/>
        <w:ind w:left="0" w:firstLine="0"/>
        <w:jc w:val="both"/>
        <w:rPr>
          <w:color w:val="000000"/>
        </w:rPr>
      </w:pPr>
      <w:r w:rsidRPr="00C43CD0">
        <w:rPr>
          <w:color w:val="000000"/>
        </w:rPr>
        <w:t>На рисунке представлен график зависимости координаты тела от времени.</w:t>
      </w:r>
    </w:p>
    <w:p w:rsidR="00C82DE6" w:rsidRPr="00C43CD0" w:rsidRDefault="00C82DE6" w:rsidP="00C82DE6">
      <w:pPr>
        <w:pStyle w:val="1f"/>
        <w:spacing w:line="276" w:lineRule="auto"/>
        <w:jc w:val="both"/>
        <w:rPr>
          <w:rFonts w:ascii="Times New Roman" w:hAnsi="Times New Roman"/>
        </w:rPr>
      </w:pPr>
      <w:r w:rsidRPr="00C82DE6">
        <w:rPr>
          <w:rFonts w:ascii="Times New Roman" w:hAnsi="Times New Roman"/>
          <w:lang w:val="ru-RU"/>
        </w:rPr>
        <w:t xml:space="preserve">                         </w:t>
      </w:r>
      <w:r w:rsidRPr="00C43CD0">
        <w:rPr>
          <w:rFonts w:ascii="Times New Roman" w:hAnsi="Times New Roman"/>
          <w:noProof/>
          <w:lang w:val="ru-RU" w:eastAsia="ru-RU"/>
        </w:rPr>
        <w:drawing>
          <wp:inline distT="0" distB="0" distL="0" distR="0">
            <wp:extent cx="2179320" cy="1341120"/>
            <wp:effectExtent l="19050" t="0" r="0" b="0"/>
            <wp:docPr id="84" name="Рисунок 9" descr="C:\Users\W-book\AppData\Local\Temp\ksohtml12872\wps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C:\Users\W-book\AppData\Local\Temp\ksohtml12872\wps106.jpg"/>
                    <pic:cNvPicPr>
                      <a:picLocks noChangeAspect="1" noChangeArrowheads="1"/>
                    </pic:cNvPicPr>
                  </pic:nvPicPr>
                  <pic:blipFill>
                    <a:blip r:embed="rId259" cstate="print"/>
                    <a:srcRect/>
                    <a:stretch>
                      <a:fillRect/>
                    </a:stretch>
                  </pic:blipFill>
                  <pic:spPr>
                    <a:xfrm>
                      <a:off x="0" y="0"/>
                      <a:ext cx="2179320" cy="1341120"/>
                    </a:xfrm>
                    <a:prstGeom prst="rect">
                      <a:avLst/>
                    </a:prstGeom>
                    <a:noFill/>
                    <a:ln w="9525">
                      <a:noFill/>
                      <a:miter lim="800000"/>
                      <a:headEnd/>
                      <a:tailEnd/>
                    </a:ln>
                  </pic:spPr>
                </pic:pic>
              </a:graphicData>
            </a:graphic>
          </wp:inline>
        </w:drawing>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Амплитуда и период колебаний равны:</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1) 20 см; 4 с         2) 0,2 м; 6 с           3) 0,2 м; 8 с          4) 20 см; 12 с.</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 xml:space="preserve"> </w:t>
      </w:r>
    </w:p>
    <w:p w:rsidR="00C82DE6" w:rsidRPr="00C43CD0" w:rsidRDefault="00C82DE6" w:rsidP="00960A72">
      <w:pPr>
        <w:pStyle w:val="1f"/>
        <w:widowControl/>
        <w:numPr>
          <w:ilvl w:val="0"/>
          <w:numId w:val="440"/>
        </w:numPr>
        <w:suppressAutoHyphens w:val="0"/>
        <w:spacing w:line="276" w:lineRule="auto"/>
        <w:ind w:left="0" w:firstLine="0"/>
        <w:contextualSpacing/>
        <w:jc w:val="both"/>
        <w:rPr>
          <w:rFonts w:ascii="Times New Roman" w:hAnsi="Times New Roman"/>
        </w:rPr>
      </w:pPr>
      <w:r w:rsidRPr="00C82DE6">
        <w:rPr>
          <w:rFonts w:ascii="Times New Roman" w:hAnsi="Times New Roman"/>
          <w:lang w:val="ru-RU"/>
        </w:rPr>
        <w:t xml:space="preserve">Установите соответствие (логическую пару). К каждой строке, отмеченной буквой, подберите формулу, обозначенную цифрой. </w:t>
      </w:r>
      <w:r w:rsidRPr="00C43CD0">
        <w:rPr>
          <w:rFonts w:ascii="Times New Roman" w:hAnsi="Times New Roman"/>
        </w:rPr>
        <w:t xml:space="preserve">Запишите в </w:t>
      </w:r>
      <w:r w:rsidRPr="00C43CD0">
        <w:rPr>
          <w:rFonts w:ascii="Times New Roman" w:hAnsi="Times New Roman"/>
          <w:u w:val="single"/>
        </w:rPr>
        <w:t>таблицу</w:t>
      </w:r>
      <w:r w:rsidRPr="00C43CD0">
        <w:rPr>
          <w:rFonts w:ascii="Times New Roman" w:hAnsi="Times New Roman"/>
        </w:rPr>
        <w:t xml:space="preserve"> выбранные цифры под соответствующими буквами.</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tbl>
      <w:tblPr>
        <w:tblStyle w:val="af2"/>
        <w:tblW w:w="0" w:type="auto"/>
        <w:tblCellMar>
          <w:top w:w="15" w:type="dxa"/>
          <w:left w:w="15" w:type="dxa"/>
          <w:bottom w:w="15" w:type="dxa"/>
          <w:right w:w="15" w:type="dxa"/>
        </w:tblCellMar>
        <w:tblLook w:val="04A0"/>
      </w:tblPr>
      <w:tblGrid>
        <w:gridCol w:w="6072"/>
        <w:gridCol w:w="2544"/>
      </w:tblGrid>
      <w:tr w:rsidR="00C82DE6" w:rsidRPr="00C43CD0" w:rsidTr="005F2108">
        <w:tc>
          <w:tcPr>
            <w:tcW w:w="6072" w:type="dxa"/>
          </w:tcPr>
          <w:p w:rsidR="00C82DE6" w:rsidRPr="00C43CD0" w:rsidRDefault="00C82DE6" w:rsidP="005F2108">
            <w:pPr>
              <w:pStyle w:val="1f"/>
              <w:spacing w:line="276" w:lineRule="auto"/>
              <w:jc w:val="both"/>
              <w:rPr>
                <w:rFonts w:ascii="Times New Roman" w:hAnsi="Times New Roman"/>
              </w:rPr>
            </w:pPr>
            <w:r w:rsidRPr="00C43CD0">
              <w:rPr>
                <w:rFonts w:ascii="Times New Roman" w:hAnsi="Times New Roman"/>
              </w:rPr>
              <w:lastRenderedPageBreak/>
              <w:t>А) Закон Гука</w:t>
            </w:r>
          </w:p>
          <w:p w:rsidR="00C82DE6" w:rsidRPr="00C43CD0" w:rsidRDefault="00C82DE6" w:rsidP="005F2108">
            <w:pPr>
              <w:pStyle w:val="1f"/>
              <w:spacing w:line="276" w:lineRule="auto"/>
              <w:jc w:val="both"/>
              <w:rPr>
                <w:rFonts w:ascii="Times New Roman" w:hAnsi="Times New Roman"/>
              </w:rPr>
            </w:pPr>
            <w:r w:rsidRPr="00C43CD0">
              <w:rPr>
                <w:rFonts w:ascii="Times New Roman" w:hAnsi="Times New Roman"/>
              </w:rPr>
              <w:t>Б) Закон всемирного тяготения</w:t>
            </w:r>
          </w:p>
          <w:p w:rsidR="00C82DE6" w:rsidRPr="00C43CD0" w:rsidRDefault="00C82DE6" w:rsidP="005F2108">
            <w:pPr>
              <w:pStyle w:val="1f"/>
              <w:spacing w:line="276" w:lineRule="auto"/>
              <w:jc w:val="both"/>
              <w:rPr>
                <w:rFonts w:ascii="Times New Roman" w:hAnsi="Times New Roman"/>
              </w:rPr>
            </w:pPr>
            <w:r w:rsidRPr="00C43CD0">
              <w:rPr>
                <w:rFonts w:ascii="Times New Roman" w:hAnsi="Times New Roman"/>
              </w:rPr>
              <w:t>В) Второй закон Ньютона</w:t>
            </w:r>
          </w:p>
          <w:p w:rsidR="00C82DE6" w:rsidRPr="00C43CD0" w:rsidRDefault="00C82DE6" w:rsidP="005F2108">
            <w:pPr>
              <w:pStyle w:val="1f"/>
              <w:spacing w:line="276" w:lineRule="auto"/>
              <w:jc w:val="both"/>
              <w:rPr>
                <w:rFonts w:ascii="Times New Roman" w:hAnsi="Times New Roman"/>
              </w:rPr>
            </w:pPr>
            <w:r w:rsidRPr="00C43CD0">
              <w:rPr>
                <w:rFonts w:ascii="Times New Roman" w:hAnsi="Times New Roman"/>
              </w:rPr>
              <w:t>Г) Сила Ампера</w:t>
            </w:r>
          </w:p>
        </w:tc>
        <w:tc>
          <w:tcPr>
            <w:tcW w:w="2544" w:type="dxa"/>
          </w:tcPr>
          <w:p w:rsidR="00C82DE6" w:rsidRPr="00C43CD0" w:rsidRDefault="00C82DE6" w:rsidP="005F2108">
            <w:pPr>
              <w:pStyle w:val="1f"/>
              <w:spacing w:line="276" w:lineRule="auto"/>
              <w:jc w:val="both"/>
              <w:rPr>
                <w:rFonts w:ascii="Times New Roman" w:hAnsi="Times New Roman"/>
                <w:i/>
                <w:lang w:val="pt-BR"/>
              </w:rPr>
            </w:pPr>
            <w:r w:rsidRPr="00C43CD0">
              <w:rPr>
                <w:rFonts w:ascii="Times New Roman" w:hAnsi="Times New Roman"/>
                <w:lang w:val="pt-BR"/>
              </w:rPr>
              <w:t xml:space="preserve">1. </w:t>
            </w:r>
            <w:r w:rsidRPr="00C43CD0">
              <w:rPr>
                <w:rFonts w:ascii="Times New Roman" w:hAnsi="Times New Roman"/>
                <w:i/>
                <w:lang w:val="pt-BR"/>
              </w:rPr>
              <w:t>G mM / r</w:t>
            </w:r>
            <w:r w:rsidRPr="00C43CD0">
              <w:rPr>
                <w:rFonts w:ascii="Times New Roman" w:hAnsi="Times New Roman"/>
                <w:i/>
                <w:vertAlign w:val="superscript"/>
                <w:lang w:val="pt-BR"/>
              </w:rPr>
              <w:t>2</w:t>
            </w:r>
          </w:p>
          <w:p w:rsidR="00C82DE6" w:rsidRPr="00C43CD0" w:rsidRDefault="00C82DE6" w:rsidP="005F2108">
            <w:pPr>
              <w:pStyle w:val="1f"/>
              <w:spacing w:line="276" w:lineRule="auto"/>
              <w:jc w:val="both"/>
              <w:rPr>
                <w:rFonts w:ascii="Times New Roman" w:hAnsi="Times New Roman"/>
                <w:i/>
                <w:lang w:val="pt-BR"/>
              </w:rPr>
            </w:pPr>
            <w:r w:rsidRPr="00C43CD0">
              <w:rPr>
                <w:rFonts w:ascii="Times New Roman" w:hAnsi="Times New Roman"/>
                <w:lang w:val="pt-BR"/>
              </w:rPr>
              <w:t xml:space="preserve">2. </w:t>
            </w:r>
            <w:r w:rsidRPr="00C43CD0">
              <w:rPr>
                <w:rFonts w:ascii="Times New Roman" w:hAnsi="Times New Roman"/>
                <w:i/>
                <w:lang w:val="pt-BR"/>
              </w:rPr>
              <w:t>BIlsin</w:t>
            </w:r>
            <w:r w:rsidRPr="00C43CD0">
              <w:rPr>
                <w:rFonts w:ascii="Times New Roman" w:hAnsi="Times New Roman"/>
                <w:i/>
              </w:rPr>
              <w:t>α</w:t>
            </w:r>
          </w:p>
          <w:p w:rsidR="00C82DE6" w:rsidRPr="00C43CD0" w:rsidRDefault="00C82DE6" w:rsidP="005F2108">
            <w:pPr>
              <w:pStyle w:val="1f"/>
              <w:spacing w:line="276" w:lineRule="auto"/>
              <w:jc w:val="both"/>
              <w:rPr>
                <w:rFonts w:ascii="Times New Roman" w:hAnsi="Times New Roman"/>
                <w:i/>
                <w:lang w:val="pt-BR"/>
              </w:rPr>
            </w:pPr>
            <w:r w:rsidRPr="00C43CD0">
              <w:rPr>
                <w:rFonts w:ascii="Times New Roman" w:hAnsi="Times New Roman"/>
                <w:lang w:val="pt-BR"/>
              </w:rPr>
              <w:t xml:space="preserve">3. </w:t>
            </w:r>
            <w:r w:rsidRPr="00C43CD0">
              <w:rPr>
                <w:rFonts w:ascii="Times New Roman" w:hAnsi="Times New Roman"/>
                <w:i/>
                <w:lang w:val="pt-BR"/>
              </w:rPr>
              <w:t xml:space="preserve">k </w:t>
            </w:r>
            <w:r w:rsidRPr="00C43CD0">
              <w:rPr>
                <w:rFonts w:ascii="Times New Roman" w:hAnsi="Times New Roman"/>
                <w:i/>
              </w:rPr>
              <w:t>Δ</w:t>
            </w:r>
            <w:r w:rsidRPr="00C43CD0">
              <w:rPr>
                <w:rFonts w:ascii="Times New Roman" w:hAnsi="Times New Roman"/>
                <w:i/>
                <w:lang w:val="pt-BR"/>
              </w:rPr>
              <w:t>l</w:t>
            </w:r>
          </w:p>
          <w:p w:rsidR="00C82DE6" w:rsidRPr="00C43CD0" w:rsidRDefault="00C82DE6" w:rsidP="005F2108">
            <w:pPr>
              <w:pStyle w:val="1f"/>
              <w:spacing w:line="276" w:lineRule="auto"/>
              <w:jc w:val="both"/>
              <w:rPr>
                <w:rFonts w:ascii="Times New Roman" w:hAnsi="Times New Roman"/>
                <w:i/>
                <w:lang w:val="pt-BR"/>
              </w:rPr>
            </w:pPr>
            <w:r w:rsidRPr="00C43CD0">
              <w:rPr>
                <w:rFonts w:ascii="Times New Roman" w:hAnsi="Times New Roman"/>
                <w:lang w:val="pt-BR"/>
              </w:rPr>
              <w:t xml:space="preserve">4. </w:t>
            </w:r>
            <w:r w:rsidRPr="00C43CD0">
              <w:rPr>
                <w:rFonts w:ascii="Times New Roman" w:hAnsi="Times New Roman"/>
                <w:i/>
                <w:lang w:val="pt-BR"/>
              </w:rPr>
              <w:t>U / R</w:t>
            </w:r>
          </w:p>
          <w:p w:rsidR="00C82DE6" w:rsidRPr="00C43CD0" w:rsidRDefault="00C82DE6" w:rsidP="005F2108">
            <w:pPr>
              <w:pStyle w:val="1f"/>
              <w:spacing w:line="276" w:lineRule="auto"/>
              <w:jc w:val="both"/>
              <w:rPr>
                <w:rFonts w:ascii="Times New Roman" w:hAnsi="Times New Roman"/>
                <w:i/>
              </w:rPr>
            </w:pPr>
            <w:r w:rsidRPr="00C43CD0">
              <w:rPr>
                <w:rFonts w:ascii="Times New Roman" w:hAnsi="Times New Roman"/>
              </w:rPr>
              <w:t xml:space="preserve">5. </w:t>
            </w:r>
            <w:r w:rsidRPr="00C43CD0">
              <w:rPr>
                <w:rFonts w:ascii="Times New Roman" w:hAnsi="Times New Roman"/>
                <w:i/>
              </w:rPr>
              <w:t>mɑ</w:t>
            </w:r>
          </w:p>
        </w:tc>
      </w:tr>
    </w:tbl>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tbl>
      <w:tblPr>
        <w:tblStyle w:val="af2"/>
        <w:tblW w:w="0" w:type="auto"/>
        <w:tblCellMar>
          <w:top w:w="15" w:type="dxa"/>
          <w:left w:w="15" w:type="dxa"/>
          <w:bottom w:w="15" w:type="dxa"/>
          <w:right w:w="15" w:type="dxa"/>
        </w:tblCellMar>
        <w:tblLook w:val="04A0"/>
      </w:tblPr>
      <w:tblGrid>
        <w:gridCol w:w="1032"/>
        <w:gridCol w:w="1080"/>
        <w:gridCol w:w="1128"/>
        <w:gridCol w:w="984"/>
      </w:tblGrid>
      <w:tr w:rsidR="00C82DE6" w:rsidRPr="00C43CD0" w:rsidTr="005F2108">
        <w:tc>
          <w:tcPr>
            <w:tcW w:w="1032"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А</w:t>
            </w:r>
          </w:p>
        </w:tc>
        <w:tc>
          <w:tcPr>
            <w:tcW w:w="1080"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Б</w:t>
            </w:r>
          </w:p>
        </w:tc>
        <w:tc>
          <w:tcPr>
            <w:tcW w:w="1128"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В</w:t>
            </w:r>
          </w:p>
        </w:tc>
        <w:tc>
          <w:tcPr>
            <w:tcW w:w="98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Г</w:t>
            </w:r>
          </w:p>
        </w:tc>
      </w:tr>
      <w:tr w:rsidR="00C82DE6" w:rsidRPr="00C43CD0" w:rsidTr="005F2108">
        <w:tc>
          <w:tcPr>
            <w:tcW w:w="1032"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both"/>
              <w:rPr>
                <w:rFonts w:ascii="Times New Roman" w:hAnsi="Times New Roman"/>
              </w:rPr>
            </w:pPr>
            <w:r w:rsidRPr="00C43CD0">
              <w:rPr>
                <w:rFonts w:ascii="Times New Roman" w:hAnsi="Times New Roman"/>
              </w:rPr>
              <w:t xml:space="preserve"> </w:t>
            </w:r>
          </w:p>
        </w:tc>
        <w:tc>
          <w:tcPr>
            <w:tcW w:w="1080"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both"/>
              <w:rPr>
                <w:rFonts w:ascii="Times New Roman" w:hAnsi="Times New Roman"/>
              </w:rPr>
            </w:pPr>
          </w:p>
        </w:tc>
        <w:tc>
          <w:tcPr>
            <w:tcW w:w="1128"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both"/>
              <w:rPr>
                <w:rFonts w:ascii="Times New Roman" w:hAnsi="Times New Roman"/>
              </w:rPr>
            </w:pPr>
          </w:p>
        </w:tc>
        <w:tc>
          <w:tcPr>
            <w:tcW w:w="98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both"/>
              <w:rPr>
                <w:rFonts w:ascii="Times New Roman" w:hAnsi="Times New Roman"/>
              </w:rPr>
            </w:pPr>
          </w:p>
        </w:tc>
      </w:tr>
    </w:tbl>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440"/>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xml:space="preserve"> Сколько нейтронов содержит ядро изотопа магния </w:t>
      </w:r>
      <w:r w:rsidRPr="00C43CD0">
        <w:rPr>
          <w:rFonts w:ascii="Times New Roman" w:hAnsi="Times New Roman"/>
          <w:noProof/>
          <w:lang w:val="ru-RU" w:eastAsia="ru-RU"/>
        </w:rPr>
        <w:drawing>
          <wp:inline distT="0" distB="0" distL="0" distR="0">
            <wp:extent cx="474980" cy="227965"/>
            <wp:effectExtent l="0" t="0" r="12700" b="635"/>
            <wp:docPr id="86" name="Рисунок 10" descr="C:\Users\W-book\AppData\Local\Temp\ksohtml12872\wps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C:\Users\W-book\AppData\Local\Temp\ksohtml12872\wps107.jpg"/>
                    <pic:cNvPicPr>
                      <a:picLocks noChangeAspect="1" noChangeArrowheads="1"/>
                    </pic:cNvPicPr>
                  </pic:nvPicPr>
                  <pic:blipFill>
                    <a:blip r:embed="rId260" cstate="print"/>
                    <a:srcRect/>
                    <a:stretch>
                      <a:fillRect/>
                    </a:stretch>
                  </pic:blipFill>
                  <pic:spPr>
                    <a:xfrm>
                      <a:off x="0" y="0"/>
                      <a:ext cx="474980" cy="227965"/>
                    </a:xfrm>
                    <a:prstGeom prst="rect">
                      <a:avLst/>
                    </a:prstGeom>
                    <a:noFill/>
                    <a:ln w="9525">
                      <a:noFill/>
                      <a:miter lim="800000"/>
                      <a:headEnd/>
                      <a:tailEnd/>
                    </a:ln>
                  </pic:spPr>
                </pic:pic>
              </a:graphicData>
            </a:graphic>
          </wp:inline>
        </w:drawing>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1) 25           2) 12             3) 37             4) 13.</w:t>
      </w:r>
    </w:p>
    <w:p w:rsidR="00C82DE6" w:rsidRPr="00C43CD0" w:rsidRDefault="00C82DE6" w:rsidP="00C82DE6">
      <w:pPr>
        <w:spacing w:after="0"/>
        <w:jc w:val="center"/>
        <w:rPr>
          <w:rFonts w:ascii="Times New Roman" w:eastAsia="Calibri" w:hAnsi="Times New Roman" w:cs="Times New Roman"/>
          <w:b/>
          <w:sz w:val="24"/>
          <w:szCs w:val="24"/>
        </w:rPr>
      </w:pPr>
    </w:p>
    <w:p w:rsidR="00C82DE6" w:rsidRPr="00C43CD0" w:rsidRDefault="00C82DE6" w:rsidP="00C82DE6">
      <w:pPr>
        <w:spacing w:after="0"/>
        <w:jc w:val="center"/>
        <w:rPr>
          <w:rFonts w:ascii="Times New Roman" w:eastAsia="Calibri" w:hAnsi="Times New Roman" w:cs="Times New Roman"/>
          <w:b/>
          <w:sz w:val="24"/>
          <w:szCs w:val="24"/>
        </w:rPr>
      </w:pPr>
      <w:r w:rsidRPr="00C43CD0">
        <w:rPr>
          <w:rFonts w:ascii="Times New Roman" w:eastAsia="Calibri" w:hAnsi="Times New Roman" w:cs="Times New Roman"/>
          <w:b/>
          <w:sz w:val="24"/>
          <w:szCs w:val="24"/>
        </w:rPr>
        <w:t>ОТВЕТЫ</w:t>
      </w:r>
    </w:p>
    <w:tbl>
      <w:tblPr>
        <w:tblStyle w:val="af2"/>
        <w:tblW w:w="0" w:type="auto"/>
        <w:tblCellMar>
          <w:top w:w="15" w:type="dxa"/>
          <w:left w:w="15" w:type="dxa"/>
          <w:bottom w:w="15" w:type="dxa"/>
          <w:right w:w="15" w:type="dxa"/>
        </w:tblCellMar>
        <w:tblLook w:val="04A0"/>
      </w:tblPr>
      <w:tblGrid>
        <w:gridCol w:w="924"/>
        <w:gridCol w:w="924"/>
        <w:gridCol w:w="924"/>
        <w:gridCol w:w="924"/>
        <w:gridCol w:w="924"/>
        <w:gridCol w:w="924"/>
        <w:gridCol w:w="924"/>
        <w:gridCol w:w="924"/>
        <w:gridCol w:w="924"/>
        <w:gridCol w:w="924"/>
      </w:tblGrid>
      <w:tr w:rsidR="00C82DE6" w:rsidRPr="00C43CD0" w:rsidTr="005F2108">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center"/>
              <w:rPr>
                <w:rFonts w:eastAsia="Calibri"/>
                <w:b/>
                <w:sz w:val="24"/>
                <w:szCs w:val="24"/>
              </w:rPr>
            </w:pPr>
            <w:r w:rsidRPr="00C43CD0">
              <w:rPr>
                <w:rFonts w:eastAsia="Calibri"/>
                <w:b/>
                <w:sz w:val="24"/>
                <w:szCs w:val="24"/>
              </w:rPr>
              <w:t>1</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center"/>
              <w:rPr>
                <w:rFonts w:eastAsia="Calibri"/>
                <w:b/>
                <w:sz w:val="24"/>
                <w:szCs w:val="24"/>
              </w:rPr>
            </w:pPr>
            <w:r w:rsidRPr="00C43CD0">
              <w:rPr>
                <w:rFonts w:eastAsia="Calibri"/>
                <w:b/>
                <w:sz w:val="24"/>
                <w:szCs w:val="24"/>
              </w:rPr>
              <w:t>2</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center"/>
              <w:rPr>
                <w:rFonts w:eastAsia="Calibri"/>
                <w:b/>
                <w:sz w:val="24"/>
                <w:szCs w:val="24"/>
              </w:rPr>
            </w:pPr>
            <w:r w:rsidRPr="00C43CD0">
              <w:rPr>
                <w:rFonts w:eastAsia="Calibri"/>
                <w:b/>
                <w:sz w:val="24"/>
                <w:szCs w:val="24"/>
              </w:rPr>
              <w:t>3</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center"/>
              <w:rPr>
                <w:rFonts w:eastAsia="Calibri"/>
                <w:b/>
                <w:sz w:val="24"/>
                <w:szCs w:val="24"/>
              </w:rPr>
            </w:pPr>
            <w:r w:rsidRPr="00C43CD0">
              <w:rPr>
                <w:rFonts w:eastAsia="Calibri"/>
                <w:b/>
                <w:sz w:val="24"/>
                <w:szCs w:val="24"/>
              </w:rPr>
              <w:t>4</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center"/>
              <w:rPr>
                <w:rFonts w:eastAsia="Calibri"/>
                <w:b/>
                <w:sz w:val="24"/>
                <w:szCs w:val="24"/>
              </w:rPr>
            </w:pPr>
            <w:r w:rsidRPr="00C43CD0">
              <w:rPr>
                <w:rFonts w:eastAsia="Calibri"/>
                <w:b/>
                <w:sz w:val="24"/>
                <w:szCs w:val="24"/>
              </w:rPr>
              <w:t>5</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center"/>
              <w:rPr>
                <w:rFonts w:eastAsia="Calibri"/>
                <w:b/>
                <w:sz w:val="24"/>
                <w:szCs w:val="24"/>
              </w:rPr>
            </w:pPr>
            <w:r w:rsidRPr="00C43CD0">
              <w:rPr>
                <w:rFonts w:eastAsia="Calibri"/>
                <w:b/>
                <w:sz w:val="24"/>
                <w:szCs w:val="24"/>
              </w:rPr>
              <w:t>6</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center"/>
              <w:rPr>
                <w:rFonts w:eastAsia="Calibri"/>
                <w:b/>
                <w:sz w:val="24"/>
                <w:szCs w:val="24"/>
              </w:rPr>
            </w:pPr>
            <w:r w:rsidRPr="00C43CD0">
              <w:rPr>
                <w:rFonts w:eastAsia="Calibri"/>
                <w:b/>
                <w:sz w:val="24"/>
                <w:szCs w:val="24"/>
              </w:rPr>
              <w:t>7</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center"/>
              <w:rPr>
                <w:rFonts w:eastAsia="Calibri"/>
                <w:b/>
                <w:sz w:val="24"/>
                <w:szCs w:val="24"/>
              </w:rPr>
            </w:pPr>
            <w:r w:rsidRPr="00C43CD0">
              <w:rPr>
                <w:rFonts w:eastAsia="Calibri"/>
                <w:b/>
                <w:sz w:val="24"/>
                <w:szCs w:val="24"/>
              </w:rPr>
              <w:t>8</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center"/>
              <w:rPr>
                <w:rFonts w:eastAsia="Calibri"/>
                <w:b/>
                <w:sz w:val="24"/>
                <w:szCs w:val="24"/>
              </w:rPr>
            </w:pPr>
            <w:r w:rsidRPr="00C43CD0">
              <w:rPr>
                <w:rFonts w:eastAsia="Calibri"/>
                <w:b/>
                <w:sz w:val="24"/>
                <w:szCs w:val="24"/>
              </w:rPr>
              <w:t>9</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center"/>
              <w:rPr>
                <w:rFonts w:eastAsia="Calibri"/>
                <w:b/>
                <w:sz w:val="24"/>
                <w:szCs w:val="24"/>
              </w:rPr>
            </w:pPr>
            <w:r w:rsidRPr="00C43CD0">
              <w:rPr>
                <w:rFonts w:eastAsia="Calibri"/>
                <w:b/>
                <w:sz w:val="24"/>
                <w:szCs w:val="24"/>
              </w:rPr>
              <w:t>10</w:t>
            </w:r>
          </w:p>
        </w:tc>
      </w:tr>
      <w:tr w:rsidR="00C82DE6" w:rsidRPr="00C43CD0" w:rsidTr="005F2108">
        <w:tc>
          <w:tcPr>
            <w:tcW w:w="924" w:type="dxa"/>
            <w:tcBorders>
              <w:top w:val="nil"/>
              <w:left w:val="outset" w:sz="6" w:space="0" w:color="auto"/>
              <w:bottom w:val="outset" w:sz="6" w:space="0" w:color="auto"/>
              <w:right w:val="outset" w:sz="6" w:space="0" w:color="auto"/>
            </w:tcBorders>
          </w:tcPr>
          <w:p w:rsidR="00C82DE6" w:rsidRPr="00C43CD0" w:rsidRDefault="00C82DE6" w:rsidP="005F2108">
            <w:pPr>
              <w:spacing w:after="0"/>
              <w:jc w:val="center"/>
              <w:rPr>
                <w:rFonts w:eastAsia="Calibri"/>
                <w:sz w:val="24"/>
                <w:szCs w:val="24"/>
              </w:rPr>
            </w:pPr>
            <w:r w:rsidRPr="00C43CD0">
              <w:rPr>
                <w:rFonts w:eastAsia="Calibri"/>
                <w:sz w:val="24"/>
                <w:szCs w:val="24"/>
              </w:rPr>
              <w:t>3</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spacing w:after="0"/>
              <w:jc w:val="center"/>
              <w:rPr>
                <w:rFonts w:eastAsia="Calibri"/>
                <w:sz w:val="24"/>
                <w:szCs w:val="24"/>
              </w:rPr>
            </w:pPr>
            <w:r w:rsidRPr="00C43CD0">
              <w:rPr>
                <w:rFonts w:eastAsia="Calibri"/>
                <w:sz w:val="24"/>
                <w:szCs w:val="24"/>
              </w:rPr>
              <w:t>1</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spacing w:after="0"/>
              <w:jc w:val="center"/>
              <w:rPr>
                <w:rFonts w:eastAsia="Calibri"/>
                <w:sz w:val="24"/>
                <w:szCs w:val="24"/>
              </w:rPr>
            </w:pPr>
            <w:r w:rsidRPr="00C43CD0">
              <w:rPr>
                <w:rFonts w:eastAsia="Calibri"/>
                <w:sz w:val="24"/>
                <w:szCs w:val="24"/>
              </w:rPr>
              <w:t>А – 2</w:t>
            </w:r>
          </w:p>
          <w:p w:rsidR="00C82DE6" w:rsidRPr="00C43CD0" w:rsidRDefault="00C82DE6" w:rsidP="005F2108">
            <w:pPr>
              <w:spacing w:after="0"/>
              <w:jc w:val="center"/>
              <w:rPr>
                <w:rFonts w:eastAsia="Calibri"/>
                <w:sz w:val="24"/>
                <w:szCs w:val="24"/>
              </w:rPr>
            </w:pPr>
            <w:r w:rsidRPr="00C43CD0">
              <w:rPr>
                <w:rFonts w:eastAsia="Calibri"/>
                <w:sz w:val="24"/>
                <w:szCs w:val="24"/>
              </w:rPr>
              <w:t>Б – 5</w:t>
            </w:r>
          </w:p>
          <w:p w:rsidR="00C82DE6" w:rsidRPr="00C43CD0" w:rsidRDefault="00C82DE6" w:rsidP="005F2108">
            <w:pPr>
              <w:spacing w:after="0"/>
              <w:jc w:val="center"/>
              <w:rPr>
                <w:rFonts w:eastAsia="Calibri"/>
                <w:sz w:val="24"/>
                <w:szCs w:val="24"/>
              </w:rPr>
            </w:pPr>
            <w:r w:rsidRPr="00C43CD0">
              <w:rPr>
                <w:rFonts w:eastAsia="Calibri"/>
                <w:sz w:val="24"/>
                <w:szCs w:val="24"/>
              </w:rPr>
              <w:t xml:space="preserve">В – 4 </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spacing w:after="0"/>
              <w:jc w:val="center"/>
              <w:rPr>
                <w:rFonts w:eastAsia="Calibri"/>
                <w:sz w:val="24"/>
                <w:szCs w:val="24"/>
              </w:rPr>
            </w:pPr>
            <w:r w:rsidRPr="00C43CD0">
              <w:rPr>
                <w:rFonts w:eastAsia="Calibri"/>
                <w:sz w:val="24"/>
                <w:szCs w:val="24"/>
              </w:rPr>
              <w:t>15</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spacing w:after="0"/>
              <w:jc w:val="center"/>
              <w:rPr>
                <w:rFonts w:eastAsia="Calibri"/>
                <w:sz w:val="24"/>
                <w:szCs w:val="24"/>
              </w:rPr>
            </w:pPr>
            <w:r w:rsidRPr="00C43CD0">
              <w:rPr>
                <w:rFonts w:eastAsia="Calibri"/>
                <w:sz w:val="24"/>
                <w:szCs w:val="24"/>
              </w:rPr>
              <w:t>13</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spacing w:after="0"/>
              <w:jc w:val="center"/>
              <w:rPr>
                <w:rFonts w:eastAsia="Calibri"/>
                <w:sz w:val="24"/>
                <w:szCs w:val="24"/>
              </w:rPr>
            </w:pPr>
            <w:r w:rsidRPr="00C43CD0">
              <w:rPr>
                <w:rFonts w:eastAsia="Calibri"/>
                <w:sz w:val="24"/>
                <w:szCs w:val="24"/>
              </w:rPr>
              <w:t>3</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spacing w:after="0"/>
              <w:jc w:val="center"/>
              <w:rPr>
                <w:rFonts w:eastAsia="Calibri"/>
                <w:sz w:val="24"/>
                <w:szCs w:val="24"/>
              </w:rPr>
            </w:pPr>
            <w:r w:rsidRPr="00C43CD0">
              <w:rPr>
                <w:rFonts w:eastAsia="Calibri"/>
                <w:sz w:val="24"/>
                <w:szCs w:val="24"/>
              </w:rPr>
              <w:t>А –2</w:t>
            </w:r>
          </w:p>
          <w:p w:rsidR="00C82DE6" w:rsidRPr="00C43CD0" w:rsidRDefault="00C82DE6" w:rsidP="005F2108">
            <w:pPr>
              <w:spacing w:after="0"/>
              <w:jc w:val="center"/>
              <w:rPr>
                <w:rFonts w:eastAsia="Calibri"/>
                <w:sz w:val="24"/>
                <w:szCs w:val="24"/>
              </w:rPr>
            </w:pPr>
            <w:r w:rsidRPr="00C43CD0">
              <w:rPr>
                <w:rFonts w:eastAsia="Calibri"/>
                <w:sz w:val="24"/>
                <w:szCs w:val="24"/>
              </w:rPr>
              <w:t xml:space="preserve">Б – 3 </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spacing w:after="0"/>
              <w:jc w:val="center"/>
              <w:rPr>
                <w:rFonts w:eastAsia="Calibri"/>
                <w:sz w:val="24"/>
                <w:szCs w:val="24"/>
              </w:rPr>
            </w:pPr>
            <w:r w:rsidRPr="00C43CD0">
              <w:rPr>
                <w:rFonts w:eastAsia="Calibri"/>
                <w:sz w:val="24"/>
                <w:szCs w:val="24"/>
              </w:rPr>
              <w:t>3</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spacing w:after="0"/>
              <w:jc w:val="center"/>
              <w:rPr>
                <w:rFonts w:eastAsia="Calibri"/>
                <w:sz w:val="24"/>
                <w:szCs w:val="24"/>
              </w:rPr>
            </w:pPr>
            <w:r w:rsidRPr="00C43CD0">
              <w:rPr>
                <w:rFonts w:eastAsia="Calibri"/>
                <w:sz w:val="24"/>
                <w:szCs w:val="24"/>
              </w:rPr>
              <w:t>А – 3</w:t>
            </w:r>
          </w:p>
          <w:p w:rsidR="00C82DE6" w:rsidRPr="00C43CD0" w:rsidRDefault="00C82DE6" w:rsidP="005F2108">
            <w:pPr>
              <w:spacing w:after="0"/>
              <w:jc w:val="center"/>
              <w:rPr>
                <w:rFonts w:eastAsia="Calibri"/>
                <w:sz w:val="24"/>
                <w:szCs w:val="24"/>
              </w:rPr>
            </w:pPr>
            <w:r w:rsidRPr="00C43CD0">
              <w:rPr>
                <w:rFonts w:eastAsia="Calibri"/>
                <w:sz w:val="24"/>
                <w:szCs w:val="24"/>
              </w:rPr>
              <w:t>Б – 1</w:t>
            </w:r>
          </w:p>
          <w:p w:rsidR="00C82DE6" w:rsidRPr="00C43CD0" w:rsidRDefault="00C82DE6" w:rsidP="005F2108">
            <w:pPr>
              <w:spacing w:after="0"/>
              <w:jc w:val="center"/>
              <w:rPr>
                <w:rFonts w:eastAsia="Calibri"/>
                <w:sz w:val="24"/>
                <w:szCs w:val="24"/>
              </w:rPr>
            </w:pPr>
            <w:r w:rsidRPr="00C43CD0">
              <w:rPr>
                <w:rFonts w:eastAsia="Calibri"/>
                <w:sz w:val="24"/>
                <w:szCs w:val="24"/>
              </w:rPr>
              <w:t>В – 5</w:t>
            </w:r>
          </w:p>
          <w:p w:rsidR="00C82DE6" w:rsidRPr="00C43CD0" w:rsidRDefault="00C82DE6" w:rsidP="005F2108">
            <w:pPr>
              <w:spacing w:after="0"/>
              <w:jc w:val="center"/>
              <w:rPr>
                <w:rFonts w:eastAsia="Calibri"/>
                <w:sz w:val="24"/>
                <w:szCs w:val="24"/>
              </w:rPr>
            </w:pPr>
            <w:r w:rsidRPr="00C43CD0">
              <w:rPr>
                <w:rFonts w:eastAsia="Calibri"/>
                <w:sz w:val="24"/>
                <w:szCs w:val="24"/>
              </w:rPr>
              <w:t xml:space="preserve">Г – 2 </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spacing w:after="0"/>
              <w:jc w:val="center"/>
              <w:rPr>
                <w:rFonts w:eastAsia="Calibri"/>
                <w:sz w:val="24"/>
                <w:szCs w:val="24"/>
              </w:rPr>
            </w:pPr>
            <w:r w:rsidRPr="00C43CD0">
              <w:rPr>
                <w:rFonts w:eastAsia="Calibri"/>
                <w:sz w:val="24"/>
                <w:szCs w:val="24"/>
              </w:rPr>
              <w:t>4</w:t>
            </w:r>
          </w:p>
        </w:tc>
      </w:tr>
    </w:tbl>
    <w:p w:rsidR="00C82DE6" w:rsidRPr="00C43CD0" w:rsidRDefault="00C82DE6" w:rsidP="00C82DE6">
      <w:pPr>
        <w:spacing w:after="0"/>
        <w:rPr>
          <w:rFonts w:ascii="Times New Roman" w:eastAsia="Calibri" w:hAnsi="Times New Roman" w:cs="Times New Roman"/>
          <w:sz w:val="24"/>
          <w:szCs w:val="24"/>
        </w:rPr>
      </w:pPr>
      <w:r w:rsidRPr="00C43CD0">
        <w:rPr>
          <w:rFonts w:ascii="Times New Roman" w:eastAsia="Calibri" w:hAnsi="Times New Roman" w:cs="Times New Roman"/>
          <w:sz w:val="24"/>
          <w:szCs w:val="24"/>
        </w:rPr>
        <w:t xml:space="preserve"> </w:t>
      </w:r>
    </w:p>
    <w:p w:rsidR="00C82DE6" w:rsidRPr="00C43CD0" w:rsidRDefault="00C82DE6" w:rsidP="00C82DE6">
      <w:pPr>
        <w:spacing w:after="0"/>
        <w:jc w:val="center"/>
        <w:rPr>
          <w:rFonts w:ascii="Times New Roman" w:eastAsia="Calibri" w:hAnsi="Times New Roman" w:cs="Times New Roman"/>
          <w:b/>
          <w:bCs/>
          <w:sz w:val="24"/>
          <w:szCs w:val="24"/>
        </w:rPr>
      </w:pPr>
    </w:p>
    <w:p w:rsidR="00C82DE6" w:rsidRPr="00C43CD0" w:rsidRDefault="00C82DE6" w:rsidP="00C82DE6">
      <w:pPr>
        <w:spacing w:after="0"/>
        <w:rPr>
          <w:rFonts w:ascii="Times New Roman" w:eastAsia="Calibri" w:hAnsi="Times New Roman" w:cs="Times New Roman"/>
          <w:b/>
          <w:bCs/>
          <w:sz w:val="24"/>
          <w:szCs w:val="24"/>
        </w:rPr>
      </w:pPr>
      <w:r w:rsidRPr="00C43CD0">
        <w:rPr>
          <w:rFonts w:ascii="Times New Roman" w:eastAsia="Calibri" w:hAnsi="Times New Roman" w:cs="Times New Roman"/>
          <w:b/>
          <w:bCs/>
          <w:sz w:val="24"/>
          <w:szCs w:val="24"/>
        </w:rPr>
        <w:br w:type="page"/>
      </w:r>
    </w:p>
    <w:p w:rsidR="00C82DE6" w:rsidRPr="00C43CD0" w:rsidRDefault="00C82DE6" w:rsidP="00C82DE6">
      <w:pPr>
        <w:pStyle w:val="10"/>
        <w:rPr>
          <w:rFonts w:eastAsia="Calibri"/>
          <w:b/>
          <w:bCs/>
        </w:rPr>
      </w:pPr>
      <w:bookmarkStart w:id="46" w:name="_Toc136375581"/>
      <w:r w:rsidRPr="00C43CD0">
        <w:rPr>
          <w:rFonts w:eastAsia="Calibri"/>
          <w:b/>
          <w:bCs/>
        </w:rPr>
        <w:lastRenderedPageBreak/>
        <w:t>1. Оценочные материала для текущего контроля</w:t>
      </w:r>
      <w:bookmarkEnd w:id="46"/>
    </w:p>
    <w:p w:rsidR="00C82DE6" w:rsidRPr="00C43CD0" w:rsidRDefault="00C82DE6" w:rsidP="00C82DE6">
      <w:pPr>
        <w:shd w:val="clear" w:color="auto" w:fill="FFFFFF"/>
        <w:spacing w:after="0"/>
        <w:jc w:val="center"/>
        <w:rPr>
          <w:rFonts w:ascii="Times New Roman" w:hAnsi="Times New Roman" w:cs="Times New Roman"/>
          <w:b/>
          <w:bCs/>
          <w:sz w:val="24"/>
          <w:szCs w:val="24"/>
        </w:rPr>
      </w:pPr>
    </w:p>
    <w:p w:rsidR="00C82DE6" w:rsidRPr="00C43CD0" w:rsidRDefault="00C82DE6" w:rsidP="00C82DE6">
      <w:pPr>
        <w:shd w:val="clear" w:color="auto" w:fill="FFFFFF"/>
        <w:spacing w:after="0"/>
        <w:jc w:val="center"/>
        <w:rPr>
          <w:rFonts w:ascii="Times New Roman" w:hAnsi="Times New Roman" w:cs="Times New Roman"/>
          <w:sz w:val="24"/>
          <w:szCs w:val="24"/>
        </w:rPr>
      </w:pPr>
      <w:r w:rsidRPr="00C43CD0">
        <w:rPr>
          <w:rFonts w:ascii="Times New Roman" w:hAnsi="Times New Roman" w:cs="Times New Roman"/>
          <w:b/>
          <w:bCs/>
          <w:sz w:val="24"/>
          <w:szCs w:val="24"/>
        </w:rPr>
        <w:t>Рекомендации по переводу процентов выполнения задания в отметки по пятибалльной шкале</w:t>
      </w:r>
    </w:p>
    <w:p w:rsidR="00C82DE6" w:rsidRPr="00C43CD0" w:rsidRDefault="00C82DE6" w:rsidP="00C82DE6">
      <w:pPr>
        <w:shd w:val="clear" w:color="auto" w:fill="FFFFFF"/>
        <w:spacing w:after="0"/>
        <w:jc w:val="both"/>
        <w:rPr>
          <w:rFonts w:ascii="Times New Roman" w:hAnsi="Times New Roman" w:cs="Times New Roman"/>
          <w:sz w:val="24"/>
          <w:szCs w:val="24"/>
        </w:rPr>
      </w:pPr>
      <w:r w:rsidRPr="00C43CD0">
        <w:rPr>
          <w:rFonts w:ascii="Times New Roman" w:hAnsi="Times New Roman" w:cs="Times New Roman"/>
          <w:sz w:val="24"/>
          <w:szCs w:val="24"/>
        </w:rPr>
        <w:t xml:space="preserve">Максимальное число баллов, которое можно получить за правильное выполнение всей тестовой работы, составляет </w:t>
      </w:r>
      <w:r w:rsidRPr="00C43CD0">
        <w:rPr>
          <w:rFonts w:ascii="Times New Roman" w:hAnsi="Times New Roman" w:cs="Times New Roman"/>
          <w:b/>
          <w:sz w:val="24"/>
          <w:szCs w:val="24"/>
        </w:rPr>
        <w:t>12 баллов</w:t>
      </w:r>
      <w:r w:rsidRPr="00C43CD0">
        <w:rPr>
          <w:rFonts w:ascii="Times New Roman" w:hAnsi="Times New Roman" w:cs="Times New Roman"/>
          <w:sz w:val="24"/>
          <w:szCs w:val="24"/>
        </w:rPr>
        <w:t xml:space="preserve"> (по теме «Волновые свойства света» – </w:t>
      </w:r>
      <w:r w:rsidRPr="00C43CD0">
        <w:rPr>
          <w:rFonts w:ascii="Times New Roman" w:hAnsi="Times New Roman" w:cs="Times New Roman"/>
          <w:b/>
          <w:sz w:val="24"/>
          <w:szCs w:val="24"/>
        </w:rPr>
        <w:t>13 баллов</w:t>
      </w:r>
      <w:r w:rsidRPr="00C43CD0">
        <w:rPr>
          <w:rFonts w:ascii="Times New Roman" w:hAnsi="Times New Roman" w:cs="Times New Roman"/>
          <w:sz w:val="24"/>
          <w:szCs w:val="24"/>
        </w:rPr>
        <w:t xml:space="preserve">). Тестовое задание оценивается </w:t>
      </w:r>
      <w:r w:rsidRPr="00C43CD0">
        <w:rPr>
          <w:rFonts w:ascii="Times New Roman" w:hAnsi="Times New Roman" w:cs="Times New Roman"/>
          <w:b/>
          <w:sz w:val="24"/>
          <w:szCs w:val="24"/>
        </w:rPr>
        <w:t>1 баллом</w:t>
      </w:r>
      <w:r w:rsidRPr="00C43CD0">
        <w:rPr>
          <w:rFonts w:ascii="Times New Roman" w:hAnsi="Times New Roman" w:cs="Times New Roman"/>
          <w:sz w:val="24"/>
          <w:szCs w:val="24"/>
        </w:rPr>
        <w:t xml:space="preserve">, задание с профессиональной направленностью – </w:t>
      </w:r>
      <w:r w:rsidRPr="00C43CD0">
        <w:rPr>
          <w:rFonts w:ascii="Times New Roman" w:hAnsi="Times New Roman" w:cs="Times New Roman"/>
          <w:b/>
          <w:sz w:val="24"/>
          <w:szCs w:val="24"/>
        </w:rPr>
        <w:t>2 баллами</w:t>
      </w:r>
      <w:r w:rsidRPr="00C43CD0">
        <w:rPr>
          <w:rFonts w:ascii="Times New Roman" w:hAnsi="Times New Roman" w:cs="Times New Roman"/>
          <w:sz w:val="24"/>
          <w:szCs w:val="24"/>
        </w:rPr>
        <w:t xml:space="preserve">. </w:t>
      </w:r>
    </w:p>
    <w:p w:rsidR="00C82DE6" w:rsidRPr="00C43CD0" w:rsidRDefault="00C82DE6" w:rsidP="00C82DE6">
      <w:pPr>
        <w:shd w:val="clear" w:color="auto" w:fill="FFFFFF"/>
        <w:spacing w:after="0"/>
        <w:rPr>
          <w:rFonts w:ascii="Times New Roman" w:hAnsi="Times New Roman" w:cs="Times New Roman"/>
          <w:color w:val="4E4E3F"/>
          <w:sz w:val="24"/>
          <w:szCs w:val="24"/>
        </w:rPr>
      </w:pPr>
      <w:r w:rsidRPr="00C43CD0">
        <w:rPr>
          <w:rFonts w:ascii="Times New Roman" w:hAnsi="Times New Roman" w:cs="Times New Roman"/>
          <w:color w:val="00AEEF"/>
          <w:sz w:val="24"/>
          <w:szCs w:val="24"/>
        </w:rPr>
        <w:t xml:space="preserve"> </w:t>
      </w:r>
      <w:r w:rsidRPr="00C43CD0">
        <w:rPr>
          <w:rFonts w:ascii="Times New Roman" w:hAnsi="Times New Roman" w:cs="Times New Roman"/>
          <w:color w:val="4E4E3F"/>
          <w:sz w:val="24"/>
          <w:szCs w:val="24"/>
        </w:rPr>
        <w:t xml:space="preserve"> </w:t>
      </w:r>
    </w:p>
    <w:tbl>
      <w:tblPr>
        <w:tblW w:w="0" w:type="auto"/>
        <w:tblCellMar>
          <w:top w:w="15" w:type="dxa"/>
          <w:left w:w="15" w:type="dxa"/>
          <w:bottom w:w="15" w:type="dxa"/>
          <w:right w:w="15" w:type="dxa"/>
        </w:tblCellMar>
        <w:tblLook w:val="04A0"/>
      </w:tblPr>
      <w:tblGrid>
        <w:gridCol w:w="3083"/>
        <w:gridCol w:w="2842"/>
        <w:gridCol w:w="1790"/>
        <w:gridCol w:w="1669"/>
      </w:tblGrid>
      <w:tr w:rsidR="00C82DE6" w:rsidRPr="00C43CD0" w:rsidTr="005F2108">
        <w:tc>
          <w:tcPr>
            <w:tcW w:w="3096"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center"/>
              <w:rPr>
                <w:rFonts w:ascii="Times New Roman" w:hAnsi="Times New Roman" w:cs="Times New Roman"/>
                <w:b/>
                <w:sz w:val="24"/>
                <w:szCs w:val="24"/>
              </w:rPr>
            </w:pPr>
            <w:r w:rsidRPr="00C43CD0">
              <w:rPr>
                <w:rFonts w:ascii="Times New Roman" w:hAnsi="Times New Roman" w:cs="Times New Roman"/>
                <w:b/>
                <w:sz w:val="24"/>
                <w:szCs w:val="24"/>
              </w:rPr>
              <w:t>Отметка  по пятибалльной шкале</w:t>
            </w:r>
          </w:p>
        </w:tc>
        <w:tc>
          <w:tcPr>
            <w:tcW w:w="2856" w:type="dxa"/>
            <w:tcBorders>
              <w:top w:val="outset" w:sz="6" w:space="0" w:color="auto"/>
              <w:left w:val="nil"/>
              <w:bottom w:val="outset" w:sz="6" w:space="0" w:color="auto"/>
              <w:right w:val="outset" w:sz="6" w:space="0" w:color="auto"/>
            </w:tcBorders>
          </w:tcPr>
          <w:p w:rsidR="00C82DE6" w:rsidRPr="00C43CD0" w:rsidRDefault="00C82DE6" w:rsidP="005F2108">
            <w:pPr>
              <w:spacing w:after="0"/>
              <w:jc w:val="center"/>
              <w:rPr>
                <w:rFonts w:ascii="Times New Roman" w:hAnsi="Times New Roman" w:cs="Times New Roman"/>
                <w:b/>
                <w:sz w:val="24"/>
                <w:szCs w:val="24"/>
              </w:rPr>
            </w:pPr>
            <w:r w:rsidRPr="00C43CD0">
              <w:rPr>
                <w:rFonts w:ascii="Times New Roman" w:hAnsi="Times New Roman" w:cs="Times New Roman"/>
                <w:b/>
                <w:sz w:val="24"/>
                <w:szCs w:val="24"/>
              </w:rPr>
              <w:t>% выполнения задания</w:t>
            </w:r>
          </w:p>
        </w:tc>
        <w:tc>
          <w:tcPr>
            <w:tcW w:w="3480" w:type="dxa"/>
            <w:gridSpan w:val="2"/>
            <w:tcBorders>
              <w:top w:val="outset" w:sz="6" w:space="0" w:color="auto"/>
              <w:left w:val="nil"/>
              <w:bottom w:val="outset" w:sz="6" w:space="0" w:color="auto"/>
              <w:right w:val="outset" w:sz="6" w:space="0" w:color="auto"/>
            </w:tcBorders>
          </w:tcPr>
          <w:p w:rsidR="00C82DE6" w:rsidRPr="00C43CD0" w:rsidRDefault="00C82DE6" w:rsidP="005F2108">
            <w:pPr>
              <w:spacing w:after="0"/>
              <w:jc w:val="center"/>
              <w:rPr>
                <w:rFonts w:ascii="Times New Roman" w:hAnsi="Times New Roman" w:cs="Times New Roman"/>
                <w:b/>
                <w:sz w:val="24"/>
                <w:szCs w:val="24"/>
              </w:rPr>
            </w:pPr>
            <w:r w:rsidRPr="00C43CD0">
              <w:rPr>
                <w:rFonts w:ascii="Times New Roman" w:hAnsi="Times New Roman" w:cs="Times New Roman"/>
                <w:b/>
                <w:sz w:val="24"/>
                <w:szCs w:val="24"/>
              </w:rPr>
              <w:t>Первичные баллы</w:t>
            </w:r>
          </w:p>
        </w:tc>
      </w:tr>
      <w:tr w:rsidR="00C82DE6" w:rsidRPr="00C43CD0" w:rsidTr="005F2108">
        <w:trPr>
          <w:trHeight w:val="821"/>
        </w:trPr>
        <w:tc>
          <w:tcPr>
            <w:tcW w:w="3096" w:type="dxa"/>
            <w:tcBorders>
              <w:top w:val="nil"/>
              <w:left w:val="outset" w:sz="6" w:space="0" w:color="auto"/>
              <w:bottom w:val="outset" w:sz="6" w:space="0" w:color="auto"/>
              <w:right w:val="outset" w:sz="6" w:space="0" w:color="auto"/>
            </w:tcBorders>
          </w:tcPr>
          <w:p w:rsidR="00C82DE6" w:rsidRPr="00C43CD0" w:rsidRDefault="00C82DE6" w:rsidP="005F2108">
            <w:pPr>
              <w:spacing w:after="0"/>
              <w:jc w:val="center"/>
              <w:rPr>
                <w:rFonts w:ascii="Times New Roman" w:hAnsi="Times New Roman" w:cs="Times New Roman"/>
                <w:sz w:val="24"/>
                <w:szCs w:val="24"/>
              </w:rPr>
            </w:pPr>
            <w:r w:rsidRPr="00C43CD0">
              <w:rPr>
                <w:rFonts w:ascii="Times New Roman" w:hAnsi="Times New Roman" w:cs="Times New Roman"/>
                <w:sz w:val="24"/>
                <w:szCs w:val="24"/>
              </w:rPr>
              <w:t>«2»</w:t>
            </w:r>
          </w:p>
        </w:tc>
        <w:tc>
          <w:tcPr>
            <w:tcW w:w="2856" w:type="dxa"/>
            <w:tcBorders>
              <w:top w:val="nil"/>
              <w:left w:val="nil"/>
              <w:bottom w:val="outset" w:sz="6" w:space="0" w:color="auto"/>
              <w:right w:val="outset" w:sz="6" w:space="0" w:color="auto"/>
            </w:tcBorders>
          </w:tcPr>
          <w:p w:rsidR="00C82DE6" w:rsidRPr="00C43CD0" w:rsidRDefault="00C82DE6" w:rsidP="005F2108">
            <w:pPr>
              <w:spacing w:after="0"/>
              <w:jc w:val="center"/>
              <w:rPr>
                <w:rFonts w:ascii="Times New Roman" w:hAnsi="Times New Roman" w:cs="Times New Roman"/>
                <w:sz w:val="24"/>
                <w:szCs w:val="24"/>
              </w:rPr>
            </w:pPr>
            <w:r w:rsidRPr="00C43CD0">
              <w:rPr>
                <w:rFonts w:ascii="Times New Roman" w:hAnsi="Times New Roman" w:cs="Times New Roman"/>
                <w:sz w:val="24"/>
                <w:szCs w:val="24"/>
              </w:rPr>
              <w:t>меньше 50%</w:t>
            </w:r>
          </w:p>
        </w:tc>
        <w:tc>
          <w:tcPr>
            <w:tcW w:w="1800" w:type="dxa"/>
            <w:tcBorders>
              <w:top w:val="nil"/>
              <w:left w:val="nil"/>
              <w:bottom w:val="outset" w:sz="6" w:space="0" w:color="auto"/>
              <w:right w:val="outset" w:sz="6" w:space="0" w:color="auto"/>
            </w:tcBorders>
          </w:tcPr>
          <w:p w:rsidR="00C82DE6" w:rsidRPr="00C43CD0" w:rsidRDefault="00C82DE6" w:rsidP="005F2108">
            <w:pPr>
              <w:spacing w:after="0"/>
              <w:jc w:val="center"/>
              <w:rPr>
                <w:rFonts w:ascii="Times New Roman" w:hAnsi="Times New Roman" w:cs="Times New Roman"/>
                <w:sz w:val="24"/>
                <w:szCs w:val="24"/>
              </w:rPr>
            </w:pPr>
            <w:r w:rsidRPr="00C43CD0">
              <w:rPr>
                <w:rFonts w:ascii="Times New Roman" w:hAnsi="Times New Roman" w:cs="Times New Roman"/>
                <w:sz w:val="24"/>
                <w:szCs w:val="24"/>
              </w:rPr>
              <w:t>0 – 5</w:t>
            </w:r>
          </w:p>
        </w:tc>
        <w:tc>
          <w:tcPr>
            <w:tcW w:w="1668" w:type="dxa"/>
            <w:tcBorders>
              <w:top w:val="nil"/>
              <w:left w:val="nil"/>
              <w:bottom w:val="outset" w:sz="6" w:space="0" w:color="auto"/>
              <w:right w:val="outset" w:sz="6" w:space="0" w:color="auto"/>
            </w:tcBorders>
          </w:tcPr>
          <w:p w:rsidR="00C82DE6" w:rsidRPr="00C43CD0" w:rsidRDefault="00C82DE6" w:rsidP="005F2108">
            <w:pPr>
              <w:spacing w:after="0"/>
              <w:jc w:val="center"/>
              <w:rPr>
                <w:rFonts w:ascii="Times New Roman" w:hAnsi="Times New Roman" w:cs="Times New Roman"/>
                <w:sz w:val="24"/>
                <w:szCs w:val="24"/>
              </w:rPr>
            </w:pPr>
            <w:r w:rsidRPr="00C43CD0">
              <w:rPr>
                <w:rFonts w:ascii="Times New Roman" w:hAnsi="Times New Roman" w:cs="Times New Roman"/>
                <w:sz w:val="24"/>
                <w:szCs w:val="24"/>
              </w:rPr>
              <w:t xml:space="preserve">0 – 6 </w:t>
            </w:r>
          </w:p>
        </w:tc>
      </w:tr>
      <w:tr w:rsidR="00C82DE6" w:rsidRPr="00C43CD0" w:rsidTr="005F2108">
        <w:tc>
          <w:tcPr>
            <w:tcW w:w="3096" w:type="dxa"/>
            <w:tcBorders>
              <w:top w:val="nil"/>
              <w:left w:val="outset" w:sz="6" w:space="0" w:color="auto"/>
              <w:bottom w:val="outset" w:sz="6" w:space="0" w:color="auto"/>
              <w:right w:val="outset" w:sz="6" w:space="0" w:color="auto"/>
            </w:tcBorders>
          </w:tcPr>
          <w:p w:rsidR="00C82DE6" w:rsidRPr="00C43CD0" w:rsidRDefault="00C82DE6" w:rsidP="005F2108">
            <w:pPr>
              <w:spacing w:after="0"/>
              <w:jc w:val="center"/>
              <w:rPr>
                <w:rFonts w:ascii="Times New Roman" w:hAnsi="Times New Roman" w:cs="Times New Roman"/>
                <w:sz w:val="24"/>
                <w:szCs w:val="24"/>
              </w:rPr>
            </w:pPr>
            <w:r w:rsidRPr="00C43CD0">
              <w:rPr>
                <w:rFonts w:ascii="Times New Roman" w:hAnsi="Times New Roman" w:cs="Times New Roman"/>
                <w:sz w:val="24"/>
                <w:szCs w:val="24"/>
              </w:rPr>
              <w:t>«3»</w:t>
            </w:r>
          </w:p>
        </w:tc>
        <w:tc>
          <w:tcPr>
            <w:tcW w:w="2856" w:type="dxa"/>
            <w:tcBorders>
              <w:top w:val="nil"/>
              <w:left w:val="nil"/>
              <w:bottom w:val="outset" w:sz="6" w:space="0" w:color="auto"/>
              <w:right w:val="outset" w:sz="6" w:space="0" w:color="auto"/>
            </w:tcBorders>
          </w:tcPr>
          <w:p w:rsidR="00C82DE6" w:rsidRPr="00C43CD0" w:rsidRDefault="00C82DE6" w:rsidP="005F2108">
            <w:pPr>
              <w:spacing w:after="0"/>
              <w:jc w:val="center"/>
              <w:rPr>
                <w:rFonts w:ascii="Times New Roman" w:hAnsi="Times New Roman" w:cs="Times New Roman"/>
                <w:sz w:val="24"/>
                <w:szCs w:val="24"/>
              </w:rPr>
            </w:pPr>
            <w:r w:rsidRPr="00C43CD0">
              <w:rPr>
                <w:rFonts w:ascii="Times New Roman" w:hAnsi="Times New Roman" w:cs="Times New Roman"/>
                <w:sz w:val="24"/>
                <w:szCs w:val="24"/>
              </w:rPr>
              <w:t xml:space="preserve">50% - 70% </w:t>
            </w:r>
          </w:p>
        </w:tc>
        <w:tc>
          <w:tcPr>
            <w:tcW w:w="1800" w:type="dxa"/>
            <w:tcBorders>
              <w:top w:val="nil"/>
              <w:left w:val="nil"/>
              <w:bottom w:val="outset" w:sz="6" w:space="0" w:color="auto"/>
              <w:right w:val="outset" w:sz="6" w:space="0" w:color="auto"/>
            </w:tcBorders>
          </w:tcPr>
          <w:p w:rsidR="00C82DE6" w:rsidRPr="00C43CD0" w:rsidRDefault="00C82DE6" w:rsidP="005F2108">
            <w:pPr>
              <w:spacing w:after="0"/>
              <w:jc w:val="center"/>
              <w:rPr>
                <w:rFonts w:ascii="Times New Roman" w:hAnsi="Times New Roman" w:cs="Times New Roman"/>
                <w:sz w:val="24"/>
                <w:szCs w:val="24"/>
              </w:rPr>
            </w:pPr>
            <w:r w:rsidRPr="00C43CD0">
              <w:rPr>
                <w:rFonts w:ascii="Times New Roman" w:hAnsi="Times New Roman" w:cs="Times New Roman"/>
                <w:sz w:val="24"/>
                <w:szCs w:val="24"/>
              </w:rPr>
              <w:t>6 – 8</w:t>
            </w:r>
          </w:p>
        </w:tc>
        <w:tc>
          <w:tcPr>
            <w:tcW w:w="1668" w:type="dxa"/>
            <w:tcBorders>
              <w:top w:val="nil"/>
              <w:left w:val="nil"/>
              <w:bottom w:val="outset" w:sz="6" w:space="0" w:color="auto"/>
              <w:right w:val="outset" w:sz="6" w:space="0" w:color="auto"/>
            </w:tcBorders>
          </w:tcPr>
          <w:p w:rsidR="00C82DE6" w:rsidRPr="00C43CD0" w:rsidRDefault="00C82DE6" w:rsidP="005F2108">
            <w:pPr>
              <w:spacing w:after="0"/>
              <w:jc w:val="center"/>
              <w:rPr>
                <w:rFonts w:ascii="Times New Roman" w:hAnsi="Times New Roman" w:cs="Times New Roman"/>
                <w:sz w:val="24"/>
                <w:szCs w:val="24"/>
              </w:rPr>
            </w:pPr>
            <w:r w:rsidRPr="00C43CD0">
              <w:rPr>
                <w:rFonts w:ascii="Times New Roman" w:hAnsi="Times New Roman" w:cs="Times New Roman"/>
                <w:sz w:val="24"/>
                <w:szCs w:val="24"/>
              </w:rPr>
              <w:t xml:space="preserve">7 – 9 </w:t>
            </w:r>
          </w:p>
        </w:tc>
      </w:tr>
      <w:tr w:rsidR="00C82DE6" w:rsidRPr="00C43CD0" w:rsidTr="005F2108">
        <w:tc>
          <w:tcPr>
            <w:tcW w:w="3096" w:type="dxa"/>
            <w:tcBorders>
              <w:top w:val="nil"/>
              <w:left w:val="outset" w:sz="6" w:space="0" w:color="auto"/>
              <w:bottom w:val="outset" w:sz="6" w:space="0" w:color="auto"/>
              <w:right w:val="outset" w:sz="6" w:space="0" w:color="auto"/>
            </w:tcBorders>
          </w:tcPr>
          <w:p w:rsidR="00C82DE6" w:rsidRPr="00C43CD0" w:rsidRDefault="00C82DE6" w:rsidP="005F2108">
            <w:pPr>
              <w:spacing w:after="0"/>
              <w:jc w:val="center"/>
              <w:rPr>
                <w:rFonts w:ascii="Times New Roman" w:hAnsi="Times New Roman" w:cs="Times New Roman"/>
                <w:sz w:val="24"/>
                <w:szCs w:val="24"/>
              </w:rPr>
            </w:pPr>
            <w:r w:rsidRPr="00C43CD0">
              <w:rPr>
                <w:rFonts w:ascii="Times New Roman" w:hAnsi="Times New Roman" w:cs="Times New Roman"/>
                <w:sz w:val="24"/>
                <w:szCs w:val="24"/>
              </w:rPr>
              <w:t>«4»</w:t>
            </w:r>
          </w:p>
        </w:tc>
        <w:tc>
          <w:tcPr>
            <w:tcW w:w="2856" w:type="dxa"/>
            <w:tcBorders>
              <w:top w:val="nil"/>
              <w:left w:val="nil"/>
              <w:bottom w:val="outset" w:sz="6" w:space="0" w:color="auto"/>
              <w:right w:val="outset" w:sz="6" w:space="0" w:color="auto"/>
            </w:tcBorders>
          </w:tcPr>
          <w:p w:rsidR="00C82DE6" w:rsidRPr="00C43CD0" w:rsidRDefault="00C82DE6" w:rsidP="005F2108">
            <w:pPr>
              <w:spacing w:after="0"/>
              <w:jc w:val="center"/>
              <w:rPr>
                <w:rFonts w:ascii="Times New Roman" w:hAnsi="Times New Roman" w:cs="Times New Roman"/>
                <w:sz w:val="24"/>
                <w:szCs w:val="24"/>
              </w:rPr>
            </w:pPr>
            <w:r w:rsidRPr="00C43CD0">
              <w:rPr>
                <w:rFonts w:ascii="Times New Roman" w:hAnsi="Times New Roman" w:cs="Times New Roman"/>
                <w:sz w:val="24"/>
                <w:szCs w:val="24"/>
              </w:rPr>
              <w:t xml:space="preserve">71% - 90% </w:t>
            </w:r>
          </w:p>
        </w:tc>
        <w:tc>
          <w:tcPr>
            <w:tcW w:w="1800" w:type="dxa"/>
            <w:tcBorders>
              <w:top w:val="nil"/>
              <w:left w:val="nil"/>
              <w:bottom w:val="outset" w:sz="6" w:space="0" w:color="auto"/>
              <w:right w:val="outset" w:sz="6" w:space="0" w:color="auto"/>
            </w:tcBorders>
          </w:tcPr>
          <w:p w:rsidR="00C82DE6" w:rsidRPr="00C43CD0" w:rsidRDefault="00C82DE6" w:rsidP="005F2108">
            <w:pPr>
              <w:spacing w:after="0"/>
              <w:jc w:val="center"/>
              <w:rPr>
                <w:rFonts w:ascii="Times New Roman" w:hAnsi="Times New Roman" w:cs="Times New Roman"/>
                <w:sz w:val="24"/>
                <w:szCs w:val="24"/>
              </w:rPr>
            </w:pPr>
            <w:r w:rsidRPr="00C43CD0">
              <w:rPr>
                <w:rFonts w:ascii="Times New Roman" w:hAnsi="Times New Roman" w:cs="Times New Roman"/>
                <w:sz w:val="24"/>
                <w:szCs w:val="24"/>
              </w:rPr>
              <w:t>9 – 10</w:t>
            </w:r>
          </w:p>
        </w:tc>
        <w:tc>
          <w:tcPr>
            <w:tcW w:w="1668" w:type="dxa"/>
            <w:tcBorders>
              <w:top w:val="nil"/>
              <w:left w:val="nil"/>
              <w:bottom w:val="outset" w:sz="6" w:space="0" w:color="auto"/>
              <w:right w:val="outset" w:sz="6" w:space="0" w:color="auto"/>
            </w:tcBorders>
          </w:tcPr>
          <w:p w:rsidR="00C82DE6" w:rsidRPr="00C43CD0" w:rsidRDefault="00C82DE6" w:rsidP="005F2108">
            <w:pPr>
              <w:spacing w:after="0"/>
              <w:jc w:val="center"/>
              <w:rPr>
                <w:rFonts w:ascii="Times New Roman" w:hAnsi="Times New Roman" w:cs="Times New Roman"/>
                <w:sz w:val="24"/>
                <w:szCs w:val="24"/>
              </w:rPr>
            </w:pPr>
            <w:r w:rsidRPr="00C43CD0">
              <w:rPr>
                <w:rFonts w:ascii="Times New Roman" w:hAnsi="Times New Roman" w:cs="Times New Roman"/>
                <w:sz w:val="24"/>
                <w:szCs w:val="24"/>
              </w:rPr>
              <w:t xml:space="preserve">10 – 11 </w:t>
            </w:r>
          </w:p>
        </w:tc>
      </w:tr>
      <w:tr w:rsidR="00C82DE6" w:rsidRPr="00C43CD0" w:rsidTr="005F2108">
        <w:tc>
          <w:tcPr>
            <w:tcW w:w="3096" w:type="dxa"/>
            <w:tcBorders>
              <w:top w:val="nil"/>
              <w:left w:val="outset" w:sz="6" w:space="0" w:color="auto"/>
              <w:bottom w:val="outset" w:sz="6" w:space="0" w:color="auto"/>
              <w:right w:val="outset" w:sz="6" w:space="0" w:color="auto"/>
            </w:tcBorders>
          </w:tcPr>
          <w:p w:rsidR="00C82DE6" w:rsidRPr="00C43CD0" w:rsidRDefault="00C82DE6" w:rsidP="005F2108">
            <w:pPr>
              <w:spacing w:after="0"/>
              <w:jc w:val="center"/>
              <w:rPr>
                <w:rFonts w:ascii="Times New Roman" w:hAnsi="Times New Roman" w:cs="Times New Roman"/>
                <w:sz w:val="24"/>
                <w:szCs w:val="24"/>
              </w:rPr>
            </w:pPr>
            <w:r w:rsidRPr="00C43CD0">
              <w:rPr>
                <w:rFonts w:ascii="Times New Roman" w:hAnsi="Times New Roman" w:cs="Times New Roman"/>
                <w:sz w:val="24"/>
                <w:szCs w:val="24"/>
              </w:rPr>
              <w:t>«5»</w:t>
            </w:r>
          </w:p>
        </w:tc>
        <w:tc>
          <w:tcPr>
            <w:tcW w:w="2856" w:type="dxa"/>
            <w:tcBorders>
              <w:top w:val="nil"/>
              <w:left w:val="nil"/>
              <w:bottom w:val="outset" w:sz="6" w:space="0" w:color="auto"/>
              <w:right w:val="outset" w:sz="6" w:space="0" w:color="auto"/>
            </w:tcBorders>
          </w:tcPr>
          <w:p w:rsidR="00C82DE6" w:rsidRPr="00C43CD0" w:rsidRDefault="00C82DE6" w:rsidP="005F2108">
            <w:pPr>
              <w:spacing w:after="0"/>
              <w:jc w:val="center"/>
              <w:rPr>
                <w:rFonts w:ascii="Times New Roman" w:hAnsi="Times New Roman" w:cs="Times New Roman"/>
                <w:sz w:val="24"/>
                <w:szCs w:val="24"/>
              </w:rPr>
            </w:pPr>
            <w:r w:rsidRPr="00C43CD0">
              <w:rPr>
                <w:rFonts w:ascii="Times New Roman" w:hAnsi="Times New Roman" w:cs="Times New Roman"/>
                <w:sz w:val="24"/>
                <w:szCs w:val="24"/>
              </w:rPr>
              <w:t xml:space="preserve">91% - 100% </w:t>
            </w:r>
          </w:p>
        </w:tc>
        <w:tc>
          <w:tcPr>
            <w:tcW w:w="1800" w:type="dxa"/>
            <w:tcBorders>
              <w:top w:val="nil"/>
              <w:left w:val="nil"/>
              <w:bottom w:val="outset" w:sz="6" w:space="0" w:color="auto"/>
              <w:right w:val="outset" w:sz="6" w:space="0" w:color="auto"/>
            </w:tcBorders>
          </w:tcPr>
          <w:p w:rsidR="00C82DE6" w:rsidRPr="00C43CD0" w:rsidRDefault="00C82DE6" w:rsidP="005F2108">
            <w:pPr>
              <w:spacing w:after="0"/>
              <w:jc w:val="center"/>
              <w:rPr>
                <w:rFonts w:ascii="Times New Roman" w:hAnsi="Times New Roman" w:cs="Times New Roman"/>
                <w:sz w:val="24"/>
                <w:szCs w:val="24"/>
              </w:rPr>
            </w:pPr>
            <w:r w:rsidRPr="00C43CD0">
              <w:rPr>
                <w:rFonts w:ascii="Times New Roman" w:hAnsi="Times New Roman" w:cs="Times New Roman"/>
                <w:sz w:val="24"/>
                <w:szCs w:val="24"/>
              </w:rPr>
              <w:t>11 – 12</w:t>
            </w:r>
          </w:p>
        </w:tc>
        <w:tc>
          <w:tcPr>
            <w:tcW w:w="1668" w:type="dxa"/>
            <w:tcBorders>
              <w:top w:val="nil"/>
              <w:left w:val="nil"/>
              <w:bottom w:val="outset" w:sz="6" w:space="0" w:color="auto"/>
              <w:right w:val="outset" w:sz="6" w:space="0" w:color="auto"/>
            </w:tcBorders>
          </w:tcPr>
          <w:p w:rsidR="00C82DE6" w:rsidRPr="00C43CD0" w:rsidRDefault="00C82DE6" w:rsidP="005F2108">
            <w:pPr>
              <w:spacing w:after="0"/>
              <w:jc w:val="center"/>
              <w:rPr>
                <w:rFonts w:ascii="Times New Roman" w:hAnsi="Times New Roman" w:cs="Times New Roman"/>
                <w:sz w:val="24"/>
                <w:szCs w:val="24"/>
              </w:rPr>
            </w:pPr>
            <w:r w:rsidRPr="00C43CD0">
              <w:rPr>
                <w:rFonts w:ascii="Times New Roman" w:hAnsi="Times New Roman" w:cs="Times New Roman"/>
                <w:sz w:val="24"/>
                <w:szCs w:val="24"/>
              </w:rPr>
              <w:t xml:space="preserve">12 – 13 </w:t>
            </w:r>
          </w:p>
        </w:tc>
      </w:tr>
    </w:tbl>
    <w:p w:rsidR="00C82DE6" w:rsidRPr="00C43CD0" w:rsidRDefault="00C82DE6" w:rsidP="00C82DE6">
      <w:pPr>
        <w:spacing w:after="0"/>
        <w:rPr>
          <w:rFonts w:ascii="Times New Roman" w:eastAsia="Calibri" w:hAnsi="Times New Roman" w:cs="Times New Roman"/>
          <w:sz w:val="24"/>
          <w:szCs w:val="24"/>
        </w:rPr>
      </w:pPr>
      <w:r w:rsidRPr="00C43CD0">
        <w:rPr>
          <w:rFonts w:ascii="Times New Roman" w:eastAsia="Calibri" w:hAnsi="Times New Roman" w:cs="Times New Roman"/>
          <w:sz w:val="24"/>
          <w:szCs w:val="24"/>
        </w:rPr>
        <w:t xml:space="preserve"> </w:t>
      </w:r>
    </w:p>
    <w:p w:rsidR="00C82DE6" w:rsidRPr="00C43CD0" w:rsidRDefault="00C82DE6" w:rsidP="00C82DE6">
      <w:pPr>
        <w:spacing w:after="0"/>
        <w:jc w:val="center"/>
        <w:rPr>
          <w:rFonts w:ascii="Times New Roman" w:eastAsia="Calibri" w:hAnsi="Times New Roman" w:cs="Times New Roman"/>
          <w:b/>
          <w:sz w:val="24"/>
          <w:szCs w:val="24"/>
        </w:rPr>
      </w:pPr>
      <w:r w:rsidRPr="00C43CD0">
        <w:rPr>
          <w:rFonts w:ascii="Times New Roman" w:eastAsia="Calibri" w:hAnsi="Times New Roman" w:cs="Times New Roman"/>
          <w:b/>
          <w:sz w:val="24"/>
          <w:szCs w:val="24"/>
        </w:rPr>
        <w:t>Тест по теме «Агрегатные состояния вещества»</w:t>
      </w:r>
    </w:p>
    <w:p w:rsidR="00C82DE6" w:rsidRPr="00C43CD0" w:rsidRDefault="00C82DE6" w:rsidP="00C82DE6">
      <w:pPr>
        <w:spacing w:after="0"/>
        <w:jc w:val="center"/>
        <w:rPr>
          <w:rFonts w:ascii="Times New Roman" w:eastAsia="Calibri" w:hAnsi="Times New Roman" w:cs="Times New Roman"/>
          <w:b/>
          <w:sz w:val="24"/>
          <w:szCs w:val="24"/>
        </w:rPr>
      </w:pPr>
    </w:p>
    <w:p w:rsidR="00C82DE6" w:rsidRPr="00C82DE6" w:rsidRDefault="00C82DE6" w:rsidP="00960A72">
      <w:pPr>
        <w:pStyle w:val="1f"/>
        <w:widowControl/>
        <w:numPr>
          <w:ilvl w:val="0"/>
          <w:numId w:val="44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С увеличением относительной влажности разность показаний сухого и влажного термометров психрометра…</w:t>
      </w:r>
    </w:p>
    <w:p w:rsidR="00C82DE6" w:rsidRPr="00C43CD0" w:rsidRDefault="00C82DE6" w:rsidP="00960A72">
      <w:pPr>
        <w:pStyle w:val="1f"/>
        <w:widowControl/>
        <w:numPr>
          <w:ilvl w:val="0"/>
          <w:numId w:val="443"/>
        </w:numPr>
        <w:suppressAutoHyphens w:val="0"/>
        <w:spacing w:line="276" w:lineRule="auto"/>
        <w:ind w:left="0" w:firstLine="0"/>
        <w:contextualSpacing/>
        <w:jc w:val="both"/>
        <w:rPr>
          <w:rFonts w:ascii="Times New Roman" w:hAnsi="Times New Roman"/>
        </w:rPr>
      </w:pPr>
      <w:r w:rsidRPr="00C43CD0">
        <w:rPr>
          <w:rFonts w:ascii="Times New Roman" w:hAnsi="Times New Roman"/>
        </w:rPr>
        <w:t>уменьшится.</w:t>
      </w:r>
    </w:p>
    <w:p w:rsidR="00C82DE6" w:rsidRPr="00C43CD0" w:rsidRDefault="00C82DE6" w:rsidP="00960A72">
      <w:pPr>
        <w:pStyle w:val="1f"/>
        <w:widowControl/>
        <w:numPr>
          <w:ilvl w:val="0"/>
          <w:numId w:val="443"/>
        </w:numPr>
        <w:suppressAutoHyphens w:val="0"/>
        <w:spacing w:line="276" w:lineRule="auto"/>
        <w:ind w:left="0" w:firstLine="0"/>
        <w:contextualSpacing/>
        <w:jc w:val="both"/>
        <w:rPr>
          <w:rFonts w:ascii="Times New Roman" w:hAnsi="Times New Roman"/>
        </w:rPr>
      </w:pPr>
      <w:r w:rsidRPr="00C43CD0">
        <w:rPr>
          <w:rFonts w:ascii="Times New Roman" w:hAnsi="Times New Roman"/>
        </w:rPr>
        <w:t>увеличится.</w:t>
      </w:r>
    </w:p>
    <w:p w:rsidR="00C82DE6" w:rsidRPr="00C43CD0" w:rsidRDefault="00C82DE6" w:rsidP="00960A72">
      <w:pPr>
        <w:pStyle w:val="1f"/>
        <w:widowControl/>
        <w:numPr>
          <w:ilvl w:val="0"/>
          <w:numId w:val="443"/>
        </w:numPr>
        <w:suppressAutoHyphens w:val="0"/>
        <w:spacing w:line="276" w:lineRule="auto"/>
        <w:ind w:left="0" w:firstLine="0"/>
        <w:contextualSpacing/>
        <w:jc w:val="both"/>
        <w:rPr>
          <w:rFonts w:ascii="Times New Roman" w:hAnsi="Times New Roman"/>
        </w:rPr>
      </w:pPr>
      <w:r w:rsidRPr="00C43CD0">
        <w:rPr>
          <w:rFonts w:ascii="Times New Roman" w:hAnsi="Times New Roman"/>
        </w:rPr>
        <w:t>не изменится.</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44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color w:val="000000"/>
          <w:shd w:val="clear" w:color="auto" w:fill="FFFFFF"/>
          <w:lang w:val="ru-RU"/>
        </w:rPr>
        <w:t xml:space="preserve">Один моль влажного воздуха находится в ненасыщенном состоянии при температуре </w:t>
      </w:r>
      <w:r w:rsidRPr="00C82DE6">
        <w:rPr>
          <w:rFonts w:ascii="Times New Roman" w:hAnsi="Times New Roman"/>
          <w:i/>
          <w:color w:val="000000"/>
          <w:shd w:val="clear" w:color="auto" w:fill="FFFFFF"/>
          <w:lang w:val="ru-RU"/>
        </w:rPr>
        <w:t>Т</w:t>
      </w:r>
      <w:r w:rsidRPr="00C82DE6">
        <w:rPr>
          <w:rFonts w:ascii="Times New Roman" w:hAnsi="Times New Roman"/>
          <w:color w:val="000000"/>
          <w:shd w:val="clear" w:color="auto" w:fill="FFFFFF"/>
          <w:lang w:val="ru-RU"/>
        </w:rPr>
        <w:t xml:space="preserve"> и давлении </w:t>
      </w:r>
      <w:r w:rsidRPr="00C82DE6">
        <w:rPr>
          <w:rFonts w:ascii="Times New Roman" w:hAnsi="Times New Roman"/>
          <w:i/>
          <w:color w:val="000000"/>
          <w:shd w:val="clear" w:color="auto" w:fill="FFFFFF"/>
          <w:lang w:val="ru-RU"/>
        </w:rPr>
        <w:t>р</w:t>
      </w:r>
      <w:r w:rsidRPr="00C82DE6">
        <w:rPr>
          <w:rFonts w:ascii="Times New Roman" w:hAnsi="Times New Roman"/>
          <w:color w:val="000000"/>
          <w:shd w:val="clear" w:color="auto" w:fill="FFFFFF"/>
          <w:lang w:val="ru-RU"/>
        </w:rPr>
        <w:t>. Температуру газа изобарно увеличили. Как изменились при этом относительная влажность воздуха и точка росы?</w:t>
      </w:r>
    </w:p>
    <w:p w:rsidR="00C82DE6" w:rsidRPr="00C43CD0" w:rsidRDefault="00C82DE6" w:rsidP="00C82DE6">
      <w:pPr>
        <w:pStyle w:val="leftmargin"/>
        <w:shd w:val="clear" w:color="auto" w:fill="FFFFFF"/>
        <w:spacing w:before="0" w:beforeAutospacing="0" w:after="0" w:afterAutospacing="0" w:line="276" w:lineRule="auto"/>
        <w:jc w:val="both"/>
        <w:rPr>
          <w:color w:val="000000"/>
        </w:rPr>
      </w:pPr>
      <w:r w:rsidRPr="00C43CD0">
        <w:rPr>
          <w:color w:val="000000"/>
        </w:rPr>
        <w:t xml:space="preserve">      Для каждой величины определите соответствующий характер изменения: </w:t>
      </w:r>
    </w:p>
    <w:p w:rsidR="00C82DE6" w:rsidRPr="00C43CD0" w:rsidRDefault="00C82DE6" w:rsidP="00C82DE6">
      <w:pPr>
        <w:pStyle w:val="leftmargin"/>
        <w:shd w:val="clear" w:color="auto" w:fill="FFFFFF"/>
        <w:spacing w:before="0" w:beforeAutospacing="0" w:after="0" w:afterAutospacing="0" w:line="276" w:lineRule="auto"/>
        <w:jc w:val="both"/>
        <w:rPr>
          <w:color w:val="000000"/>
        </w:rPr>
      </w:pPr>
      <w:r w:rsidRPr="00C43CD0">
        <w:rPr>
          <w:color w:val="000000"/>
        </w:rPr>
        <w:t>1) увеличилась</w:t>
      </w:r>
    </w:p>
    <w:p w:rsidR="00C82DE6" w:rsidRPr="00C43CD0" w:rsidRDefault="00C82DE6" w:rsidP="00C82DE6">
      <w:pPr>
        <w:pStyle w:val="leftmargin"/>
        <w:shd w:val="clear" w:color="auto" w:fill="FFFFFF"/>
        <w:spacing w:before="0" w:beforeAutospacing="0" w:after="0" w:afterAutospacing="0" w:line="276" w:lineRule="auto"/>
        <w:jc w:val="both"/>
        <w:rPr>
          <w:color w:val="000000"/>
        </w:rPr>
      </w:pPr>
      <w:r w:rsidRPr="00C43CD0">
        <w:rPr>
          <w:color w:val="000000"/>
        </w:rPr>
        <w:t>2) уменьшилась</w:t>
      </w:r>
    </w:p>
    <w:p w:rsidR="00C82DE6" w:rsidRPr="00C43CD0" w:rsidRDefault="00C82DE6" w:rsidP="00C82DE6">
      <w:pPr>
        <w:pStyle w:val="leftmargin"/>
        <w:shd w:val="clear" w:color="auto" w:fill="FFFFFF"/>
        <w:spacing w:before="0" w:beforeAutospacing="0" w:after="0" w:afterAutospacing="0" w:line="276" w:lineRule="auto"/>
        <w:jc w:val="both"/>
        <w:rPr>
          <w:color w:val="000000"/>
        </w:rPr>
      </w:pPr>
      <w:r w:rsidRPr="00C43CD0">
        <w:rPr>
          <w:color w:val="000000"/>
        </w:rPr>
        <w:t>3) не изменилась</w:t>
      </w:r>
    </w:p>
    <w:p w:rsidR="00C82DE6" w:rsidRPr="00C43CD0" w:rsidRDefault="00C82DE6" w:rsidP="00C82DE6">
      <w:pPr>
        <w:pStyle w:val="1f"/>
        <w:spacing w:line="276" w:lineRule="auto"/>
        <w:jc w:val="both"/>
        <w:rPr>
          <w:rFonts w:ascii="Times New Roman" w:hAnsi="Times New Roman"/>
          <w:color w:val="000000"/>
          <w:shd w:val="clear" w:color="auto" w:fill="FFFFFF"/>
        </w:rPr>
      </w:pPr>
      <w:r w:rsidRPr="00C82DE6">
        <w:rPr>
          <w:rFonts w:ascii="Times New Roman" w:hAnsi="Times New Roman"/>
          <w:color w:val="000000"/>
          <w:shd w:val="clear" w:color="auto" w:fill="FFFFFF"/>
          <w:lang w:val="ru-RU"/>
        </w:rPr>
        <w:t xml:space="preserve">      Запишите в таблицу выбранные цифры для каждой физической величины. </w:t>
      </w:r>
      <w:r w:rsidRPr="00C43CD0">
        <w:rPr>
          <w:rFonts w:ascii="Times New Roman" w:hAnsi="Times New Roman"/>
          <w:color w:val="000000"/>
          <w:shd w:val="clear" w:color="auto" w:fill="FFFFFF"/>
        </w:rPr>
        <w:t>Цифры в ответе могут повторяться.</w:t>
      </w:r>
    </w:p>
    <w:tbl>
      <w:tblPr>
        <w:tblW w:w="0" w:type="auto"/>
        <w:tblCellMar>
          <w:top w:w="15" w:type="dxa"/>
          <w:left w:w="15" w:type="dxa"/>
          <w:bottom w:w="15" w:type="dxa"/>
          <w:right w:w="15" w:type="dxa"/>
        </w:tblCellMar>
        <w:tblLook w:val="04A0"/>
      </w:tblPr>
      <w:tblGrid>
        <w:gridCol w:w="4044"/>
        <w:gridCol w:w="4032"/>
      </w:tblGrid>
      <w:tr w:rsidR="00C82DE6" w:rsidRPr="00C43CD0" w:rsidTr="005F2108">
        <w:tc>
          <w:tcPr>
            <w:tcW w:w="404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leftmargin"/>
              <w:spacing w:before="0" w:beforeAutospacing="0" w:after="0" w:afterAutospacing="0" w:line="276" w:lineRule="auto"/>
              <w:jc w:val="center"/>
              <w:rPr>
                <w:color w:val="000000"/>
              </w:rPr>
            </w:pPr>
            <w:r w:rsidRPr="00C43CD0">
              <w:rPr>
                <w:color w:val="000000"/>
              </w:rPr>
              <w:t>Относительная влажность воздуха</w:t>
            </w:r>
          </w:p>
        </w:tc>
        <w:tc>
          <w:tcPr>
            <w:tcW w:w="4032"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leftmargin"/>
              <w:spacing w:before="0" w:beforeAutospacing="0" w:after="0" w:afterAutospacing="0" w:line="276" w:lineRule="auto"/>
              <w:jc w:val="center"/>
              <w:rPr>
                <w:color w:val="000000"/>
              </w:rPr>
            </w:pPr>
            <w:r w:rsidRPr="00C43CD0">
              <w:rPr>
                <w:color w:val="000000"/>
              </w:rPr>
              <w:t>Точка росы</w:t>
            </w:r>
          </w:p>
        </w:tc>
      </w:tr>
      <w:tr w:rsidR="00C82DE6" w:rsidRPr="00C43CD0" w:rsidTr="005F2108">
        <w:tc>
          <w:tcPr>
            <w:tcW w:w="4044" w:type="dxa"/>
            <w:tcBorders>
              <w:top w:val="nil"/>
              <w:left w:val="outset" w:sz="6" w:space="0" w:color="auto"/>
              <w:bottom w:val="outset" w:sz="6" w:space="0" w:color="auto"/>
              <w:right w:val="outset" w:sz="6" w:space="0" w:color="auto"/>
            </w:tcBorders>
          </w:tcPr>
          <w:p w:rsidR="00C82DE6" w:rsidRPr="00C43CD0" w:rsidRDefault="00C82DE6" w:rsidP="005F2108">
            <w:pPr>
              <w:pStyle w:val="leftmargin"/>
              <w:spacing w:before="0" w:beforeAutospacing="0" w:after="0" w:afterAutospacing="0" w:line="276" w:lineRule="auto"/>
              <w:jc w:val="both"/>
              <w:rPr>
                <w:color w:val="000000"/>
              </w:rPr>
            </w:pPr>
          </w:p>
        </w:tc>
        <w:tc>
          <w:tcPr>
            <w:tcW w:w="4032" w:type="dxa"/>
            <w:tcBorders>
              <w:top w:val="nil"/>
              <w:left w:val="outset" w:sz="6" w:space="0" w:color="auto"/>
              <w:bottom w:val="outset" w:sz="6" w:space="0" w:color="auto"/>
              <w:right w:val="outset" w:sz="6" w:space="0" w:color="auto"/>
            </w:tcBorders>
          </w:tcPr>
          <w:p w:rsidR="00C82DE6" w:rsidRPr="00C43CD0" w:rsidRDefault="00C82DE6" w:rsidP="005F2108">
            <w:pPr>
              <w:pStyle w:val="leftmargin"/>
              <w:spacing w:before="0" w:beforeAutospacing="0" w:after="0" w:afterAutospacing="0" w:line="276" w:lineRule="auto"/>
              <w:jc w:val="both"/>
              <w:rPr>
                <w:color w:val="000000"/>
              </w:rPr>
            </w:pPr>
          </w:p>
        </w:tc>
      </w:tr>
    </w:tbl>
    <w:p w:rsidR="00C82DE6" w:rsidRPr="00C43CD0" w:rsidRDefault="00C82DE6" w:rsidP="00C82DE6">
      <w:pPr>
        <w:spacing w:after="0"/>
        <w:jc w:val="both"/>
        <w:rPr>
          <w:rFonts w:ascii="Times New Roman" w:eastAsia="Calibri" w:hAnsi="Times New Roman" w:cs="Times New Roman"/>
          <w:sz w:val="24"/>
          <w:szCs w:val="24"/>
        </w:rPr>
      </w:pPr>
    </w:p>
    <w:p w:rsidR="00C82DE6" w:rsidRPr="00C82DE6" w:rsidRDefault="00C82DE6" w:rsidP="00960A72">
      <w:pPr>
        <w:pStyle w:val="1f"/>
        <w:widowControl/>
        <w:numPr>
          <w:ilvl w:val="0"/>
          <w:numId w:val="442"/>
        </w:numPr>
        <w:suppressAutoHyphens w:val="0"/>
        <w:spacing w:line="276" w:lineRule="auto"/>
        <w:contextualSpacing/>
        <w:jc w:val="both"/>
        <w:rPr>
          <w:rFonts w:ascii="Times New Roman" w:hAnsi="Times New Roman"/>
          <w:lang w:val="ru-RU"/>
        </w:rPr>
      </w:pPr>
      <w:r w:rsidRPr="00C82DE6">
        <w:rPr>
          <w:rFonts w:ascii="Times New Roman" w:hAnsi="Times New Roman"/>
          <w:lang w:val="ru-RU"/>
        </w:rPr>
        <w:t>С помощью какого прибора можно измерить относительную влажность воздуха.</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noProof/>
          <w:lang w:val="ru-RU" w:eastAsia="ru-RU"/>
        </w:rPr>
        <w:drawing>
          <wp:inline distT="0" distB="0" distL="0" distR="0">
            <wp:extent cx="1127760" cy="1165860"/>
            <wp:effectExtent l="19050" t="0" r="0" b="0"/>
            <wp:docPr id="88" name="Рисунок 18" descr="C:\Users\W-book\AppData\Local\Temp\ksohtml12872\wps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C:\Users\W-book\AppData\Local\Temp\ksohtml12872\wps108.jpg"/>
                    <pic:cNvPicPr>
                      <a:picLocks noChangeAspect="1" noChangeArrowheads="1"/>
                    </pic:cNvPicPr>
                  </pic:nvPicPr>
                  <pic:blipFill>
                    <a:blip r:embed="rId261" cstate="print"/>
                    <a:srcRect/>
                    <a:stretch>
                      <a:fillRect/>
                    </a:stretch>
                  </pic:blipFill>
                  <pic:spPr>
                    <a:xfrm>
                      <a:off x="0" y="0"/>
                      <a:ext cx="1127760" cy="1165860"/>
                    </a:xfrm>
                    <a:prstGeom prst="rect">
                      <a:avLst/>
                    </a:prstGeom>
                    <a:noFill/>
                    <a:ln w="9525">
                      <a:noFill/>
                      <a:miter lim="800000"/>
                      <a:headEnd/>
                      <a:tailEnd/>
                    </a:ln>
                  </pic:spPr>
                </pic:pic>
              </a:graphicData>
            </a:graphic>
          </wp:inline>
        </w:drawing>
      </w:r>
      <w:r w:rsidRPr="00C43CD0">
        <w:rPr>
          <w:rFonts w:ascii="Times New Roman" w:hAnsi="Times New Roman"/>
        </w:rPr>
        <w:t xml:space="preserve">                                        </w:t>
      </w:r>
      <w:r w:rsidRPr="00C43CD0">
        <w:rPr>
          <w:rFonts w:ascii="Times New Roman" w:hAnsi="Times New Roman"/>
          <w:noProof/>
          <w:lang w:val="ru-RU" w:eastAsia="ru-RU"/>
        </w:rPr>
        <w:drawing>
          <wp:inline distT="0" distB="0" distL="0" distR="0">
            <wp:extent cx="1127760" cy="1112520"/>
            <wp:effectExtent l="19050" t="0" r="0" b="0"/>
            <wp:docPr id="90" name="Рисунок 19" descr="C:\Users\W-book\AppData\Local\Temp\ksohtml12872\wps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C:\Users\W-book\AppData\Local\Temp\ksohtml12872\wps109.jpg"/>
                    <pic:cNvPicPr>
                      <a:picLocks noChangeAspect="1" noChangeArrowheads="1"/>
                    </pic:cNvPicPr>
                  </pic:nvPicPr>
                  <pic:blipFill>
                    <a:blip r:embed="rId262" cstate="print"/>
                    <a:srcRect/>
                    <a:stretch>
                      <a:fillRect/>
                    </a:stretch>
                  </pic:blipFill>
                  <pic:spPr>
                    <a:xfrm>
                      <a:off x="0" y="0"/>
                      <a:ext cx="1127760" cy="1112520"/>
                    </a:xfrm>
                    <a:prstGeom prst="rect">
                      <a:avLst/>
                    </a:prstGeom>
                    <a:noFill/>
                    <a:ln w="9525">
                      <a:noFill/>
                      <a:miter lim="800000"/>
                      <a:headEnd/>
                      <a:tailEnd/>
                    </a:ln>
                  </pic:spPr>
                </pic:pic>
              </a:graphicData>
            </a:graphic>
          </wp:inline>
        </w:drawing>
      </w:r>
      <w:r w:rsidRPr="00C43CD0">
        <w:rPr>
          <w:rFonts w:ascii="Times New Roman" w:hAnsi="Times New Roman"/>
        </w:rPr>
        <w:t xml:space="preserve"> </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1)                                                               2)</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lastRenderedPageBreak/>
        <w:t xml:space="preserve">   </w:t>
      </w:r>
      <w:r w:rsidRPr="00C43CD0">
        <w:rPr>
          <w:rFonts w:ascii="Times New Roman" w:hAnsi="Times New Roman"/>
          <w:noProof/>
          <w:lang w:val="ru-RU" w:eastAsia="ru-RU"/>
        </w:rPr>
        <w:drawing>
          <wp:inline distT="0" distB="0" distL="0" distR="0">
            <wp:extent cx="1516380" cy="1379220"/>
            <wp:effectExtent l="19050" t="0" r="7620" b="0"/>
            <wp:docPr id="92" name="Рисунок 20" descr="C:\Users\W-book\AppData\Local\Temp\ksohtml12872\wps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descr="C:\Users\W-book\AppData\Local\Temp\ksohtml12872\wps110.jpg"/>
                    <pic:cNvPicPr>
                      <a:picLocks noChangeAspect="1" noChangeArrowheads="1"/>
                    </pic:cNvPicPr>
                  </pic:nvPicPr>
                  <pic:blipFill>
                    <a:blip r:embed="rId263" cstate="print"/>
                    <a:srcRect/>
                    <a:stretch>
                      <a:fillRect/>
                    </a:stretch>
                  </pic:blipFill>
                  <pic:spPr>
                    <a:xfrm>
                      <a:off x="0" y="0"/>
                      <a:ext cx="1516380" cy="1379220"/>
                    </a:xfrm>
                    <a:prstGeom prst="rect">
                      <a:avLst/>
                    </a:prstGeom>
                    <a:noFill/>
                    <a:ln w="9525">
                      <a:noFill/>
                      <a:miter lim="800000"/>
                      <a:headEnd/>
                      <a:tailEnd/>
                    </a:ln>
                  </pic:spPr>
                </pic:pic>
              </a:graphicData>
            </a:graphic>
          </wp:inline>
        </w:drawing>
      </w:r>
      <w:r w:rsidRPr="00C43CD0">
        <w:rPr>
          <w:rFonts w:ascii="Times New Roman" w:hAnsi="Times New Roman"/>
        </w:rPr>
        <w:t xml:space="preserve">                                 </w:t>
      </w:r>
      <w:r w:rsidRPr="00C43CD0">
        <w:rPr>
          <w:rFonts w:ascii="Times New Roman" w:hAnsi="Times New Roman"/>
          <w:noProof/>
          <w:lang w:val="ru-RU" w:eastAsia="ru-RU"/>
        </w:rPr>
        <w:drawing>
          <wp:inline distT="0" distB="0" distL="0" distR="0">
            <wp:extent cx="1219200" cy="1828800"/>
            <wp:effectExtent l="19050" t="0" r="0" b="0"/>
            <wp:docPr id="2545" name="Рисунок 21" descr="C:\Users\W-book\AppData\Local\Temp\ksohtml12872\wps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descr="C:\Users\W-book\AppData\Local\Temp\ksohtml12872\wps111.jpg"/>
                    <pic:cNvPicPr>
                      <a:picLocks noChangeAspect="1" noChangeArrowheads="1"/>
                    </pic:cNvPicPr>
                  </pic:nvPicPr>
                  <pic:blipFill>
                    <a:blip r:embed="rId264" cstate="print"/>
                    <a:srcRect/>
                    <a:stretch>
                      <a:fillRect/>
                    </a:stretch>
                  </pic:blipFill>
                  <pic:spPr>
                    <a:xfrm>
                      <a:off x="0" y="0"/>
                      <a:ext cx="1219200" cy="1828800"/>
                    </a:xfrm>
                    <a:prstGeom prst="rect">
                      <a:avLst/>
                    </a:prstGeom>
                    <a:noFill/>
                    <a:ln w="9525">
                      <a:noFill/>
                      <a:miter lim="800000"/>
                      <a:headEnd/>
                      <a:tailEnd/>
                    </a:ln>
                  </pic:spPr>
                </pic:pic>
              </a:graphicData>
            </a:graphic>
          </wp:inline>
        </w:drawing>
      </w:r>
      <w:r w:rsidRPr="00C43CD0">
        <w:rPr>
          <w:rFonts w:ascii="Times New Roman" w:hAnsi="Times New Roman"/>
        </w:rPr>
        <w:t xml:space="preserve">    </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3)                                                            4)                                                </w:t>
      </w:r>
    </w:p>
    <w:p w:rsidR="00C82DE6" w:rsidRPr="00C82DE6" w:rsidRDefault="00C82DE6" w:rsidP="00960A72">
      <w:pPr>
        <w:pStyle w:val="1f"/>
        <w:widowControl/>
        <w:numPr>
          <w:ilvl w:val="0"/>
          <w:numId w:val="44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Стеклянную пластинку подвесили к динамометру. После этого ею прикоснулись к поверхности жидкости и оторвали от нее. Для какой жидкости – ртути, воды или керосина – динамометр покажет в момент отрыва силу больше?</w:t>
      </w:r>
    </w:p>
    <w:p w:rsidR="00C82DE6" w:rsidRPr="00C43CD0" w:rsidRDefault="00C82DE6" w:rsidP="00960A72">
      <w:pPr>
        <w:pStyle w:val="1f"/>
        <w:widowControl/>
        <w:numPr>
          <w:ilvl w:val="0"/>
          <w:numId w:val="444"/>
        </w:numPr>
        <w:suppressAutoHyphens w:val="0"/>
        <w:spacing w:line="276" w:lineRule="auto"/>
        <w:ind w:left="0" w:firstLine="0"/>
        <w:contextualSpacing/>
        <w:jc w:val="both"/>
        <w:rPr>
          <w:rFonts w:ascii="Times New Roman" w:hAnsi="Times New Roman"/>
        </w:rPr>
      </w:pPr>
      <w:r w:rsidRPr="00C43CD0">
        <w:rPr>
          <w:rFonts w:ascii="Times New Roman" w:hAnsi="Times New Roman"/>
        </w:rPr>
        <w:t>Для воды.</w:t>
      </w:r>
    </w:p>
    <w:p w:rsidR="00C82DE6" w:rsidRPr="00C43CD0" w:rsidRDefault="00C82DE6" w:rsidP="00960A72">
      <w:pPr>
        <w:pStyle w:val="1f"/>
        <w:widowControl/>
        <w:numPr>
          <w:ilvl w:val="0"/>
          <w:numId w:val="444"/>
        </w:numPr>
        <w:suppressAutoHyphens w:val="0"/>
        <w:spacing w:line="276" w:lineRule="auto"/>
        <w:ind w:left="0" w:firstLine="0"/>
        <w:contextualSpacing/>
        <w:jc w:val="both"/>
        <w:rPr>
          <w:rFonts w:ascii="Times New Roman" w:hAnsi="Times New Roman"/>
        </w:rPr>
      </w:pPr>
      <w:r w:rsidRPr="00C43CD0">
        <w:rPr>
          <w:rFonts w:ascii="Times New Roman" w:hAnsi="Times New Roman"/>
        </w:rPr>
        <w:t>Для ртути.</w:t>
      </w:r>
    </w:p>
    <w:p w:rsidR="00C82DE6" w:rsidRPr="00C43CD0" w:rsidRDefault="00C82DE6" w:rsidP="00960A72">
      <w:pPr>
        <w:pStyle w:val="1f"/>
        <w:widowControl/>
        <w:numPr>
          <w:ilvl w:val="0"/>
          <w:numId w:val="444"/>
        </w:numPr>
        <w:suppressAutoHyphens w:val="0"/>
        <w:spacing w:line="276" w:lineRule="auto"/>
        <w:ind w:left="0" w:firstLine="0"/>
        <w:contextualSpacing/>
        <w:jc w:val="both"/>
        <w:rPr>
          <w:rFonts w:ascii="Times New Roman" w:hAnsi="Times New Roman"/>
        </w:rPr>
      </w:pPr>
      <w:r w:rsidRPr="00C43CD0">
        <w:rPr>
          <w:rFonts w:ascii="Times New Roman" w:hAnsi="Times New Roman"/>
        </w:rPr>
        <w:t>Для керосина.</w:t>
      </w:r>
    </w:p>
    <w:p w:rsidR="00C82DE6" w:rsidRPr="00C43CD0" w:rsidRDefault="00C82DE6" w:rsidP="00960A72">
      <w:pPr>
        <w:pStyle w:val="1f"/>
        <w:widowControl/>
        <w:numPr>
          <w:ilvl w:val="0"/>
          <w:numId w:val="444"/>
        </w:numPr>
        <w:suppressAutoHyphens w:val="0"/>
        <w:spacing w:line="276" w:lineRule="auto"/>
        <w:ind w:left="0" w:firstLine="0"/>
        <w:contextualSpacing/>
        <w:jc w:val="both"/>
        <w:rPr>
          <w:rFonts w:ascii="Times New Roman" w:hAnsi="Times New Roman"/>
        </w:rPr>
      </w:pPr>
      <w:r w:rsidRPr="00C43CD0">
        <w:rPr>
          <w:rFonts w:ascii="Times New Roman" w:hAnsi="Times New Roman"/>
        </w:rPr>
        <w:t>Показания будут одинаковые.</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43CD0" w:rsidRDefault="00C82DE6" w:rsidP="00960A72">
      <w:pPr>
        <w:pStyle w:val="1f"/>
        <w:widowControl/>
        <w:numPr>
          <w:ilvl w:val="0"/>
          <w:numId w:val="442"/>
        </w:numPr>
        <w:suppressAutoHyphens w:val="0"/>
        <w:spacing w:line="276" w:lineRule="auto"/>
        <w:ind w:left="0" w:firstLine="0"/>
        <w:contextualSpacing/>
        <w:jc w:val="both"/>
        <w:rPr>
          <w:rFonts w:ascii="Times New Roman" w:hAnsi="Times New Roman"/>
        </w:rPr>
      </w:pPr>
      <w:r w:rsidRPr="00C82DE6">
        <w:rPr>
          <w:rFonts w:ascii="Times New Roman" w:hAnsi="Times New Roman"/>
          <w:lang w:val="ru-RU"/>
        </w:rPr>
        <w:t>В двух капиллярных трубках одинакового радиуса находится вода и спирт (плотность спирта равна 800 кг/м</w:t>
      </w:r>
      <w:r w:rsidRPr="00C82DE6">
        <w:rPr>
          <w:rFonts w:ascii="Times New Roman" w:hAnsi="Times New Roman"/>
          <w:vertAlign w:val="superscript"/>
          <w:lang w:val="ru-RU"/>
        </w:rPr>
        <w:t>3</w:t>
      </w:r>
      <w:r w:rsidRPr="00C82DE6">
        <w:rPr>
          <w:rFonts w:ascii="Times New Roman" w:hAnsi="Times New Roman"/>
          <w:lang w:val="ru-RU"/>
        </w:rPr>
        <w:t>; плотность воды – 1000 кг/м</w:t>
      </w:r>
      <w:r w:rsidRPr="00C82DE6">
        <w:rPr>
          <w:rFonts w:ascii="Times New Roman" w:hAnsi="Times New Roman"/>
          <w:vertAlign w:val="superscript"/>
          <w:lang w:val="ru-RU"/>
        </w:rPr>
        <w:t>3</w:t>
      </w:r>
      <w:r w:rsidRPr="00C82DE6">
        <w:rPr>
          <w:rFonts w:ascii="Times New Roman" w:hAnsi="Times New Roman"/>
          <w:lang w:val="ru-RU"/>
        </w:rPr>
        <w:t xml:space="preserve">). Одна из этих жидкостей поднялась на 10 мм выше, чем другая. </w:t>
      </w:r>
      <w:r w:rsidRPr="00C43CD0">
        <w:rPr>
          <w:rFonts w:ascii="Times New Roman" w:hAnsi="Times New Roman"/>
        </w:rPr>
        <w:t>Выберите правильное утверждение.</w:t>
      </w:r>
    </w:p>
    <w:p w:rsidR="00C82DE6" w:rsidRPr="00C82DE6" w:rsidRDefault="00C82DE6" w:rsidP="00960A72">
      <w:pPr>
        <w:pStyle w:val="1f"/>
        <w:widowControl/>
        <w:numPr>
          <w:ilvl w:val="0"/>
          <w:numId w:val="445"/>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Спирт поднялся выше, чем вода.</w:t>
      </w:r>
    </w:p>
    <w:p w:rsidR="00C82DE6" w:rsidRPr="00C82DE6" w:rsidRDefault="00C82DE6" w:rsidP="00960A72">
      <w:pPr>
        <w:pStyle w:val="1f"/>
        <w:widowControl/>
        <w:numPr>
          <w:ilvl w:val="0"/>
          <w:numId w:val="445"/>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Вода поднялась выше, чем спирт.</w:t>
      </w:r>
    </w:p>
    <w:p w:rsidR="00C82DE6" w:rsidRPr="00C82DE6" w:rsidRDefault="00C82DE6" w:rsidP="00960A72">
      <w:pPr>
        <w:pStyle w:val="1f"/>
        <w:widowControl/>
        <w:numPr>
          <w:ilvl w:val="0"/>
          <w:numId w:val="445"/>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Если радиус уменьшить, разность уровней жидкости уменьшится.</w:t>
      </w:r>
    </w:p>
    <w:p w:rsidR="00C82DE6" w:rsidRPr="00C43CD0" w:rsidRDefault="00C82DE6" w:rsidP="00960A72">
      <w:pPr>
        <w:pStyle w:val="1f"/>
        <w:widowControl/>
        <w:numPr>
          <w:ilvl w:val="0"/>
          <w:numId w:val="445"/>
        </w:numPr>
        <w:suppressAutoHyphens w:val="0"/>
        <w:spacing w:line="276" w:lineRule="auto"/>
        <w:ind w:left="0" w:firstLine="0"/>
        <w:contextualSpacing/>
        <w:jc w:val="both"/>
        <w:rPr>
          <w:rFonts w:ascii="Times New Roman" w:hAnsi="Times New Roman"/>
        </w:rPr>
      </w:pPr>
      <w:r w:rsidRPr="00C43CD0">
        <w:rPr>
          <w:rFonts w:ascii="Times New Roman" w:hAnsi="Times New Roman"/>
        </w:rPr>
        <w:t>Среди утверждений нет правильного.</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43CD0" w:rsidRDefault="00C82DE6" w:rsidP="00960A72">
      <w:pPr>
        <w:pStyle w:val="1f"/>
        <w:widowControl/>
        <w:numPr>
          <w:ilvl w:val="0"/>
          <w:numId w:val="442"/>
        </w:numPr>
        <w:suppressAutoHyphens w:val="0"/>
        <w:spacing w:line="276" w:lineRule="auto"/>
        <w:ind w:left="0" w:firstLine="0"/>
        <w:contextualSpacing/>
        <w:jc w:val="both"/>
        <w:rPr>
          <w:rFonts w:ascii="Times New Roman" w:hAnsi="Times New Roman"/>
        </w:rPr>
      </w:pPr>
      <w:r w:rsidRPr="00C82DE6">
        <w:rPr>
          <w:rFonts w:ascii="Times New Roman" w:hAnsi="Times New Roman"/>
          <w:lang w:val="ru-RU"/>
        </w:rPr>
        <w:t xml:space="preserve">На стекле находятся капли воды и ртути. </w:t>
      </w:r>
      <w:r w:rsidRPr="00C43CD0">
        <w:rPr>
          <w:rFonts w:ascii="Times New Roman" w:hAnsi="Times New Roman"/>
        </w:rPr>
        <w:t>На каком рисунке ртуть?</w:t>
      </w:r>
    </w:p>
    <w:tbl>
      <w:tblPr>
        <w:tblW w:w="0" w:type="auto"/>
        <w:tblCellMar>
          <w:top w:w="15" w:type="dxa"/>
          <w:left w:w="15" w:type="dxa"/>
          <w:bottom w:w="15" w:type="dxa"/>
          <w:right w:w="15" w:type="dxa"/>
        </w:tblCellMar>
        <w:tblLook w:val="04A0"/>
      </w:tblPr>
      <w:tblGrid>
        <w:gridCol w:w="5113"/>
        <w:gridCol w:w="4271"/>
      </w:tblGrid>
      <w:tr w:rsidR="00C82DE6" w:rsidRPr="00C43CD0" w:rsidTr="005F2108">
        <w:tc>
          <w:tcPr>
            <w:tcW w:w="5124" w:type="dxa"/>
            <w:tcBorders>
              <w:top w:val="nil"/>
              <w:left w:val="nil"/>
              <w:bottom w:val="nil"/>
              <w:right w:val="nil"/>
            </w:tcBorders>
          </w:tcPr>
          <w:p w:rsidR="00C82DE6" w:rsidRPr="00C82DE6" w:rsidRDefault="00C82DE6" w:rsidP="00960A72">
            <w:pPr>
              <w:pStyle w:val="1f"/>
              <w:widowControl/>
              <w:numPr>
                <w:ilvl w:val="0"/>
                <w:numId w:val="446"/>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xml:space="preserve"> А, т.к. ртуть смачивает стекло.</w:t>
            </w:r>
          </w:p>
          <w:p w:rsidR="00C82DE6" w:rsidRPr="00C82DE6" w:rsidRDefault="00C82DE6" w:rsidP="00960A72">
            <w:pPr>
              <w:pStyle w:val="1f"/>
              <w:widowControl/>
              <w:numPr>
                <w:ilvl w:val="0"/>
                <w:numId w:val="446"/>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xml:space="preserve"> А, т.к. ртуть не смачивает стекло.</w:t>
            </w:r>
          </w:p>
          <w:p w:rsidR="00C82DE6" w:rsidRPr="00C82DE6" w:rsidRDefault="00C82DE6" w:rsidP="00960A72">
            <w:pPr>
              <w:pStyle w:val="1f"/>
              <w:widowControl/>
              <w:numPr>
                <w:ilvl w:val="0"/>
                <w:numId w:val="446"/>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xml:space="preserve"> Б, т.к. ртуть смачивает стекло.</w:t>
            </w:r>
          </w:p>
          <w:p w:rsidR="00C82DE6" w:rsidRPr="00C82DE6" w:rsidRDefault="00C82DE6" w:rsidP="00960A72">
            <w:pPr>
              <w:pStyle w:val="1f"/>
              <w:widowControl/>
              <w:numPr>
                <w:ilvl w:val="0"/>
                <w:numId w:val="446"/>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xml:space="preserve"> Б, т.к. ртуть не смачивает стекло.</w:t>
            </w:r>
          </w:p>
          <w:p w:rsidR="00C82DE6" w:rsidRPr="00C43CD0" w:rsidRDefault="00C82DE6" w:rsidP="005F2108">
            <w:pPr>
              <w:spacing w:after="0"/>
              <w:jc w:val="both"/>
              <w:rPr>
                <w:rFonts w:ascii="Times New Roman" w:eastAsia="Calibri" w:hAnsi="Times New Roman" w:cs="Times New Roman"/>
                <w:sz w:val="24"/>
                <w:szCs w:val="24"/>
              </w:rPr>
            </w:pPr>
          </w:p>
        </w:tc>
        <w:tc>
          <w:tcPr>
            <w:tcW w:w="4272" w:type="dxa"/>
            <w:tcBorders>
              <w:top w:val="nil"/>
              <w:left w:val="nil"/>
              <w:bottom w:val="nil"/>
              <w:right w:val="nil"/>
            </w:tcBorders>
          </w:tcPr>
          <w:p w:rsidR="00C82DE6" w:rsidRPr="00C43CD0" w:rsidRDefault="00C82DE6" w:rsidP="005F2108">
            <w:pPr>
              <w:spacing w:after="0"/>
              <w:jc w:val="both"/>
              <w:rPr>
                <w:rFonts w:ascii="Times New Roman" w:eastAsia="Calibri" w:hAnsi="Times New Roman" w:cs="Times New Roman"/>
                <w:sz w:val="24"/>
                <w:szCs w:val="24"/>
              </w:rPr>
            </w:pPr>
            <w:r w:rsidRPr="00C43CD0">
              <w:rPr>
                <w:rFonts w:ascii="Times New Roman" w:hAnsi="Times New Roman" w:cs="Times New Roman"/>
                <w:noProof/>
                <w:sz w:val="24"/>
                <w:szCs w:val="24"/>
                <w:lang w:eastAsia="ru-RU"/>
              </w:rPr>
              <w:drawing>
                <wp:inline distT="0" distB="0" distL="0" distR="0">
                  <wp:extent cx="2156460" cy="541020"/>
                  <wp:effectExtent l="19050" t="0" r="0" b="0"/>
                  <wp:docPr id="2546" name="Рисунок 22" descr="C:\Users\W-book\AppData\Local\Temp\ksohtml12872\wps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descr="C:\Users\W-book\AppData\Local\Temp\ksohtml12872\wps112.png"/>
                          <pic:cNvPicPr>
                            <a:picLocks noChangeAspect="1" noChangeArrowheads="1"/>
                          </pic:cNvPicPr>
                        </pic:nvPicPr>
                        <pic:blipFill>
                          <a:blip r:embed="rId265" cstate="print"/>
                          <a:srcRect/>
                          <a:stretch>
                            <a:fillRect/>
                          </a:stretch>
                        </pic:blipFill>
                        <pic:spPr>
                          <a:xfrm>
                            <a:off x="0" y="0"/>
                            <a:ext cx="2156460" cy="541020"/>
                          </a:xfrm>
                          <a:prstGeom prst="rect">
                            <a:avLst/>
                          </a:prstGeom>
                          <a:noFill/>
                          <a:ln w="9525">
                            <a:noFill/>
                            <a:miter lim="800000"/>
                            <a:headEnd/>
                            <a:tailEnd/>
                          </a:ln>
                        </pic:spPr>
                      </pic:pic>
                    </a:graphicData>
                  </a:graphic>
                </wp:inline>
              </w:drawing>
            </w:r>
            <w:r w:rsidRPr="00C43CD0">
              <w:rPr>
                <w:rFonts w:ascii="Times New Roman" w:hAnsi="Times New Roman" w:cs="Times New Roman"/>
                <w:noProof/>
                <w:sz w:val="24"/>
                <w:szCs w:val="24"/>
                <w:lang w:eastAsia="ru-RU"/>
              </w:rPr>
              <w:drawing>
                <wp:inline distT="0" distB="0" distL="0" distR="0">
                  <wp:extent cx="2400300" cy="609600"/>
                  <wp:effectExtent l="19050" t="0" r="0" b="0"/>
                  <wp:docPr id="2547" name="Рисунок 23" descr="C:\Users\W-book\AppData\Local\Temp\ksohtml12872\wps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descr="C:\Users\W-book\AppData\Local\Temp\ksohtml12872\wps113.png"/>
                          <pic:cNvPicPr>
                            <a:picLocks noChangeAspect="1" noChangeArrowheads="1"/>
                          </pic:cNvPicPr>
                        </pic:nvPicPr>
                        <pic:blipFill>
                          <a:blip r:embed="rId266" cstate="print"/>
                          <a:srcRect/>
                          <a:stretch>
                            <a:fillRect/>
                          </a:stretch>
                        </pic:blipFill>
                        <pic:spPr>
                          <a:xfrm>
                            <a:off x="0" y="0"/>
                            <a:ext cx="2400300" cy="609600"/>
                          </a:xfrm>
                          <a:prstGeom prst="rect">
                            <a:avLst/>
                          </a:prstGeom>
                          <a:noFill/>
                          <a:ln w="9525">
                            <a:noFill/>
                            <a:miter lim="800000"/>
                            <a:headEnd/>
                            <a:tailEnd/>
                          </a:ln>
                        </pic:spPr>
                      </pic:pic>
                    </a:graphicData>
                  </a:graphic>
                </wp:inline>
              </w:drawing>
            </w:r>
            <w:r w:rsidRPr="00C43CD0">
              <w:rPr>
                <w:rFonts w:ascii="Times New Roman" w:hAnsi="Times New Roman" w:cs="Times New Roman"/>
                <w:noProof/>
                <w:sz w:val="24"/>
                <w:szCs w:val="24"/>
                <w:lang w:eastAsia="ru-RU"/>
              </w:rPr>
              <w:drawing>
                <wp:inline distT="0" distB="0" distL="0" distR="0">
                  <wp:extent cx="2400300" cy="609600"/>
                  <wp:effectExtent l="19050" t="0" r="0" b="0"/>
                  <wp:docPr id="2548" name="Рисунок 24" descr="C:\Users\W-book\AppData\Local\Temp\ksohtml12872\wps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descr="C:\Users\W-book\AppData\Local\Temp\ksohtml12872\wps114.png"/>
                          <pic:cNvPicPr>
                            <a:picLocks noChangeAspect="1" noChangeArrowheads="1"/>
                          </pic:cNvPicPr>
                        </pic:nvPicPr>
                        <pic:blipFill>
                          <a:blip r:embed="rId266" cstate="print"/>
                          <a:srcRect/>
                          <a:stretch>
                            <a:fillRect/>
                          </a:stretch>
                        </pic:blipFill>
                        <pic:spPr>
                          <a:xfrm>
                            <a:off x="0" y="0"/>
                            <a:ext cx="2400300" cy="609600"/>
                          </a:xfrm>
                          <a:prstGeom prst="rect">
                            <a:avLst/>
                          </a:prstGeom>
                          <a:noFill/>
                          <a:ln w="9525">
                            <a:noFill/>
                            <a:miter lim="800000"/>
                            <a:headEnd/>
                            <a:tailEnd/>
                          </a:ln>
                        </pic:spPr>
                      </pic:pic>
                    </a:graphicData>
                  </a:graphic>
                </wp:inline>
              </w:drawing>
            </w:r>
            <w:r w:rsidRPr="00C43CD0">
              <w:rPr>
                <w:rFonts w:ascii="Times New Roman" w:hAnsi="Times New Roman" w:cs="Times New Roman"/>
                <w:noProof/>
                <w:sz w:val="24"/>
                <w:szCs w:val="24"/>
                <w:lang w:eastAsia="ru-RU"/>
              </w:rPr>
              <w:drawing>
                <wp:inline distT="0" distB="0" distL="0" distR="0">
                  <wp:extent cx="2400300" cy="609600"/>
                  <wp:effectExtent l="19050" t="0" r="0" b="0"/>
                  <wp:docPr id="2549" name="Рисунок 25" descr="C:\Users\W-book\AppData\Local\Temp\ksohtml12872\wps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C:\Users\W-book\AppData\Local\Temp\ksohtml12872\wps115.png"/>
                          <pic:cNvPicPr>
                            <a:picLocks noChangeAspect="1" noChangeArrowheads="1"/>
                          </pic:cNvPicPr>
                        </pic:nvPicPr>
                        <pic:blipFill>
                          <a:blip r:embed="rId266" cstate="print"/>
                          <a:srcRect/>
                          <a:stretch>
                            <a:fillRect/>
                          </a:stretch>
                        </pic:blipFill>
                        <pic:spPr>
                          <a:xfrm>
                            <a:off x="0" y="0"/>
                            <a:ext cx="2400300" cy="609600"/>
                          </a:xfrm>
                          <a:prstGeom prst="rect">
                            <a:avLst/>
                          </a:prstGeom>
                          <a:noFill/>
                          <a:ln w="9525">
                            <a:noFill/>
                            <a:miter lim="800000"/>
                            <a:headEnd/>
                            <a:tailEnd/>
                          </a:ln>
                        </pic:spPr>
                      </pic:pic>
                    </a:graphicData>
                  </a:graphic>
                </wp:inline>
              </w:drawing>
            </w:r>
            <w:r w:rsidRPr="00C43CD0">
              <w:rPr>
                <w:rFonts w:ascii="Times New Roman" w:eastAsia="Calibri" w:hAnsi="Times New Roman" w:cs="Times New Roman"/>
                <w:sz w:val="24"/>
                <w:szCs w:val="24"/>
              </w:rPr>
              <w:t xml:space="preserve"> </w:t>
            </w:r>
            <w:r w:rsidRPr="00C43CD0">
              <w:rPr>
                <w:rFonts w:ascii="Times New Roman" w:hAnsi="Times New Roman" w:cs="Times New Roman"/>
                <w:noProof/>
                <w:sz w:val="24"/>
                <w:szCs w:val="24"/>
                <w:lang w:eastAsia="ru-RU"/>
              </w:rPr>
              <w:drawing>
                <wp:inline distT="0" distB="0" distL="0" distR="0">
                  <wp:extent cx="2400300" cy="609600"/>
                  <wp:effectExtent l="19050" t="0" r="0" b="0"/>
                  <wp:docPr id="2550" name="Рисунок 26" descr="C:\Users\W-book\AppData\Local\Temp\ksohtml12872\wps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descr="C:\Users\W-book\AppData\Local\Temp\ksohtml12872\wps116.png"/>
                          <pic:cNvPicPr>
                            <a:picLocks noChangeAspect="1" noChangeArrowheads="1"/>
                          </pic:cNvPicPr>
                        </pic:nvPicPr>
                        <pic:blipFill>
                          <a:blip r:embed="rId266" cstate="print"/>
                          <a:srcRect/>
                          <a:stretch>
                            <a:fillRect/>
                          </a:stretch>
                        </pic:blipFill>
                        <pic:spPr>
                          <a:xfrm>
                            <a:off x="0" y="0"/>
                            <a:ext cx="2400300" cy="609600"/>
                          </a:xfrm>
                          <a:prstGeom prst="rect">
                            <a:avLst/>
                          </a:prstGeom>
                          <a:noFill/>
                          <a:ln w="9525">
                            <a:noFill/>
                            <a:miter lim="800000"/>
                            <a:headEnd/>
                            <a:tailEnd/>
                          </a:ln>
                        </pic:spPr>
                      </pic:pic>
                    </a:graphicData>
                  </a:graphic>
                </wp:inline>
              </w:drawing>
            </w:r>
          </w:p>
        </w:tc>
      </w:tr>
    </w:tbl>
    <w:p w:rsidR="00C82DE6" w:rsidRPr="00C43CD0" w:rsidRDefault="00C82DE6" w:rsidP="00C82DE6">
      <w:pPr>
        <w:spacing w:after="0"/>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 xml:space="preserve"> </w:t>
      </w:r>
    </w:p>
    <w:p w:rsidR="00C82DE6" w:rsidRPr="00C82DE6" w:rsidRDefault="00C82DE6" w:rsidP="00960A72">
      <w:pPr>
        <w:pStyle w:val="1f"/>
        <w:widowControl/>
        <w:numPr>
          <w:ilvl w:val="0"/>
          <w:numId w:val="44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Какое из перечисленных свойств характерно только для кристаллических тел?</w:t>
      </w:r>
    </w:p>
    <w:p w:rsidR="00C82DE6" w:rsidRPr="00C43CD0" w:rsidRDefault="00C82DE6" w:rsidP="00960A72">
      <w:pPr>
        <w:pStyle w:val="1f"/>
        <w:widowControl/>
        <w:numPr>
          <w:ilvl w:val="0"/>
          <w:numId w:val="447"/>
        </w:numPr>
        <w:suppressAutoHyphens w:val="0"/>
        <w:spacing w:line="276" w:lineRule="auto"/>
        <w:ind w:left="0" w:firstLine="0"/>
        <w:contextualSpacing/>
        <w:jc w:val="both"/>
        <w:rPr>
          <w:rFonts w:ascii="Times New Roman" w:hAnsi="Times New Roman"/>
        </w:rPr>
      </w:pPr>
      <w:r w:rsidRPr="00C43CD0">
        <w:rPr>
          <w:rFonts w:ascii="Times New Roman" w:hAnsi="Times New Roman"/>
        </w:rPr>
        <w:t>Изотропность.</w:t>
      </w:r>
    </w:p>
    <w:p w:rsidR="00C82DE6" w:rsidRPr="00C43CD0" w:rsidRDefault="00C82DE6" w:rsidP="00960A72">
      <w:pPr>
        <w:pStyle w:val="1f"/>
        <w:widowControl/>
        <w:numPr>
          <w:ilvl w:val="0"/>
          <w:numId w:val="447"/>
        </w:numPr>
        <w:suppressAutoHyphens w:val="0"/>
        <w:spacing w:line="276" w:lineRule="auto"/>
        <w:ind w:left="0" w:firstLine="0"/>
        <w:contextualSpacing/>
        <w:jc w:val="both"/>
        <w:rPr>
          <w:rFonts w:ascii="Times New Roman" w:hAnsi="Times New Roman"/>
        </w:rPr>
      </w:pPr>
      <w:r w:rsidRPr="00C43CD0">
        <w:rPr>
          <w:rFonts w:ascii="Times New Roman" w:hAnsi="Times New Roman"/>
        </w:rPr>
        <w:t>Отсутствие определенной температуры плавления.</w:t>
      </w:r>
    </w:p>
    <w:p w:rsidR="00C82DE6" w:rsidRPr="00C43CD0" w:rsidRDefault="00C82DE6" w:rsidP="00960A72">
      <w:pPr>
        <w:pStyle w:val="1f"/>
        <w:widowControl/>
        <w:numPr>
          <w:ilvl w:val="0"/>
          <w:numId w:val="447"/>
        </w:numPr>
        <w:suppressAutoHyphens w:val="0"/>
        <w:spacing w:line="276" w:lineRule="auto"/>
        <w:ind w:left="0" w:firstLine="0"/>
        <w:contextualSpacing/>
        <w:jc w:val="both"/>
        <w:rPr>
          <w:rFonts w:ascii="Times New Roman" w:hAnsi="Times New Roman"/>
        </w:rPr>
      </w:pPr>
      <w:r w:rsidRPr="00C43CD0">
        <w:rPr>
          <w:rFonts w:ascii="Times New Roman" w:hAnsi="Times New Roman"/>
        </w:rPr>
        <w:t>Существование определенной температуры плавления.</w:t>
      </w:r>
    </w:p>
    <w:p w:rsidR="00C82DE6" w:rsidRPr="00C43CD0" w:rsidRDefault="00C82DE6" w:rsidP="00960A72">
      <w:pPr>
        <w:pStyle w:val="1f"/>
        <w:widowControl/>
        <w:numPr>
          <w:ilvl w:val="0"/>
          <w:numId w:val="447"/>
        </w:numPr>
        <w:suppressAutoHyphens w:val="0"/>
        <w:spacing w:line="276" w:lineRule="auto"/>
        <w:ind w:left="0" w:firstLine="0"/>
        <w:contextualSpacing/>
        <w:jc w:val="both"/>
        <w:rPr>
          <w:rFonts w:ascii="Times New Roman" w:hAnsi="Times New Roman"/>
        </w:rPr>
      </w:pPr>
      <w:r w:rsidRPr="00C43CD0">
        <w:rPr>
          <w:rFonts w:ascii="Times New Roman" w:hAnsi="Times New Roman"/>
        </w:rPr>
        <w:t>Текучесть.</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44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lastRenderedPageBreak/>
        <w:t>Какого вида деформацию испытывает стена здания?</w:t>
      </w:r>
    </w:p>
    <w:p w:rsidR="00C82DE6" w:rsidRPr="00C43CD0" w:rsidRDefault="00C82DE6" w:rsidP="00960A72">
      <w:pPr>
        <w:pStyle w:val="1f"/>
        <w:widowControl/>
        <w:numPr>
          <w:ilvl w:val="0"/>
          <w:numId w:val="448"/>
        </w:numPr>
        <w:suppressAutoHyphens w:val="0"/>
        <w:spacing w:line="276" w:lineRule="auto"/>
        <w:ind w:left="0" w:firstLine="0"/>
        <w:contextualSpacing/>
        <w:jc w:val="both"/>
        <w:rPr>
          <w:rFonts w:ascii="Times New Roman" w:hAnsi="Times New Roman"/>
        </w:rPr>
      </w:pPr>
      <w:r w:rsidRPr="00C43CD0">
        <w:rPr>
          <w:rFonts w:ascii="Times New Roman" w:hAnsi="Times New Roman"/>
        </w:rPr>
        <w:t>Деформацию кручения.</w:t>
      </w:r>
    </w:p>
    <w:p w:rsidR="00C82DE6" w:rsidRPr="00C43CD0" w:rsidRDefault="00C82DE6" w:rsidP="00960A72">
      <w:pPr>
        <w:pStyle w:val="1f"/>
        <w:widowControl/>
        <w:numPr>
          <w:ilvl w:val="0"/>
          <w:numId w:val="448"/>
        </w:numPr>
        <w:suppressAutoHyphens w:val="0"/>
        <w:spacing w:line="276" w:lineRule="auto"/>
        <w:ind w:left="0" w:firstLine="0"/>
        <w:contextualSpacing/>
        <w:jc w:val="both"/>
        <w:rPr>
          <w:rFonts w:ascii="Times New Roman" w:hAnsi="Times New Roman"/>
        </w:rPr>
      </w:pPr>
      <w:r w:rsidRPr="00C43CD0">
        <w:rPr>
          <w:rFonts w:ascii="Times New Roman" w:hAnsi="Times New Roman"/>
        </w:rPr>
        <w:t>Деформацию сжатия.</w:t>
      </w:r>
    </w:p>
    <w:p w:rsidR="00C82DE6" w:rsidRPr="00C43CD0" w:rsidRDefault="00C82DE6" w:rsidP="00960A72">
      <w:pPr>
        <w:pStyle w:val="1f"/>
        <w:widowControl/>
        <w:numPr>
          <w:ilvl w:val="0"/>
          <w:numId w:val="448"/>
        </w:numPr>
        <w:suppressAutoHyphens w:val="0"/>
        <w:spacing w:line="276" w:lineRule="auto"/>
        <w:ind w:left="0" w:firstLine="0"/>
        <w:contextualSpacing/>
        <w:jc w:val="both"/>
        <w:rPr>
          <w:rFonts w:ascii="Times New Roman" w:hAnsi="Times New Roman"/>
        </w:rPr>
      </w:pPr>
      <w:r w:rsidRPr="00C43CD0">
        <w:rPr>
          <w:rFonts w:ascii="Times New Roman" w:hAnsi="Times New Roman"/>
        </w:rPr>
        <w:t>Деформацию сдвига.</w:t>
      </w:r>
    </w:p>
    <w:p w:rsidR="00C82DE6" w:rsidRPr="00C43CD0" w:rsidRDefault="00C82DE6" w:rsidP="00960A72">
      <w:pPr>
        <w:pStyle w:val="1f"/>
        <w:widowControl/>
        <w:numPr>
          <w:ilvl w:val="0"/>
          <w:numId w:val="448"/>
        </w:numPr>
        <w:suppressAutoHyphens w:val="0"/>
        <w:spacing w:line="276" w:lineRule="auto"/>
        <w:ind w:left="0" w:firstLine="0"/>
        <w:contextualSpacing/>
        <w:jc w:val="both"/>
        <w:rPr>
          <w:rFonts w:ascii="Times New Roman" w:hAnsi="Times New Roman"/>
        </w:rPr>
      </w:pPr>
      <w:r w:rsidRPr="00C43CD0">
        <w:rPr>
          <w:rFonts w:ascii="Times New Roman" w:hAnsi="Times New Roman"/>
        </w:rPr>
        <w:t>Деформацию растяжения.</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44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Какая из приведенных ниже формул выражает закон Гука?</w:t>
      </w:r>
    </w:p>
    <w:p w:rsidR="00C82DE6" w:rsidRPr="00C82DE6" w:rsidRDefault="00C82DE6" w:rsidP="00C82DE6">
      <w:pPr>
        <w:pStyle w:val="1f"/>
        <w:spacing w:line="276" w:lineRule="auto"/>
        <w:jc w:val="both"/>
        <w:rPr>
          <w:rFonts w:ascii="Times New Roman" w:hAnsi="Times New Roman"/>
          <w:lang w:val="ru-RU"/>
        </w:rPr>
      </w:pPr>
      <w:r w:rsidRPr="00C43CD0">
        <w:rPr>
          <w:rFonts w:ascii="Times New Roman" w:hAnsi="Times New Roman"/>
          <w:lang w:val="el-GR"/>
        </w:rPr>
        <w:t xml:space="preserve">1) </w:t>
      </w:r>
      <w:r w:rsidRPr="00C82DE6">
        <w:rPr>
          <w:rFonts w:ascii="Times New Roman" w:hAnsi="Times New Roman"/>
          <w:lang w:val="ru-RU"/>
        </w:rPr>
        <w:t>Е</w:t>
      </w:r>
      <w:r w:rsidRPr="00C43CD0">
        <w:rPr>
          <w:rFonts w:ascii="Times New Roman" w:hAnsi="Times New Roman"/>
          <w:lang w:val="el-GR"/>
        </w:rPr>
        <w:t xml:space="preserve"> = σ |ε|.      2) σ = </w:t>
      </w:r>
      <w:r w:rsidRPr="00C82DE6">
        <w:rPr>
          <w:rFonts w:ascii="Times New Roman" w:hAnsi="Times New Roman"/>
          <w:lang w:val="ru-RU"/>
        </w:rPr>
        <w:t>Е</w:t>
      </w:r>
      <w:r w:rsidRPr="00C43CD0">
        <w:rPr>
          <w:rFonts w:ascii="Times New Roman" w:hAnsi="Times New Roman"/>
          <w:lang w:val="el-GR"/>
        </w:rPr>
        <w:t xml:space="preserve"> / |ε|.     3) σ = </w:t>
      </w:r>
      <w:r w:rsidRPr="00C82DE6">
        <w:rPr>
          <w:rFonts w:ascii="Times New Roman" w:hAnsi="Times New Roman"/>
          <w:lang w:val="ru-RU"/>
        </w:rPr>
        <w:t>Е</w:t>
      </w:r>
      <w:r w:rsidRPr="00C43CD0">
        <w:rPr>
          <w:rFonts w:ascii="Times New Roman" w:hAnsi="Times New Roman"/>
          <w:lang w:val="el-GR"/>
        </w:rPr>
        <w:t xml:space="preserve"> |ε|.      4) σ = |ε| / </w:t>
      </w:r>
      <w:r w:rsidRPr="00C82DE6">
        <w:rPr>
          <w:rFonts w:ascii="Times New Roman" w:hAnsi="Times New Roman"/>
          <w:lang w:val="ru-RU"/>
        </w:rPr>
        <w:t>Е</w:t>
      </w:r>
      <w:r w:rsidRPr="00C43CD0">
        <w:rPr>
          <w:rFonts w:ascii="Times New Roman" w:hAnsi="Times New Roman"/>
          <w:lang w:val="el-GR"/>
        </w:rPr>
        <w:t>.</w:t>
      </w:r>
    </w:p>
    <w:p w:rsidR="00C82DE6" w:rsidRPr="00C82DE6" w:rsidRDefault="00C82DE6" w:rsidP="00C82DE6">
      <w:pPr>
        <w:pStyle w:val="1f"/>
        <w:spacing w:line="276" w:lineRule="auto"/>
        <w:jc w:val="both"/>
        <w:rPr>
          <w:rFonts w:ascii="Times New Roman" w:hAnsi="Times New Roman"/>
          <w:lang w:val="ru-RU"/>
        </w:rPr>
      </w:pPr>
    </w:p>
    <w:p w:rsidR="00C82DE6" w:rsidRPr="00C43CD0" w:rsidRDefault="00C82DE6" w:rsidP="00960A72">
      <w:pPr>
        <w:pStyle w:val="1f"/>
        <w:widowControl/>
        <w:numPr>
          <w:ilvl w:val="0"/>
          <w:numId w:val="442"/>
        </w:numPr>
        <w:suppressAutoHyphens w:val="0"/>
        <w:spacing w:line="276" w:lineRule="auto"/>
        <w:ind w:left="0" w:firstLine="0"/>
        <w:contextualSpacing/>
        <w:jc w:val="both"/>
        <w:rPr>
          <w:rFonts w:ascii="Times New Roman" w:hAnsi="Times New Roman"/>
        </w:rPr>
      </w:pPr>
      <w:r w:rsidRPr="00C82DE6">
        <w:rPr>
          <w:rFonts w:ascii="Times New Roman" w:hAnsi="Times New Roman"/>
          <w:color w:val="000000"/>
          <w:shd w:val="clear" w:color="auto" w:fill="FFFFFF"/>
          <w:lang w:val="ru-RU"/>
        </w:rPr>
        <w:t xml:space="preserve">Выберите все верные утверждения о физических явлениях, величинах и закономерностях. </w:t>
      </w:r>
      <w:r w:rsidRPr="00C43CD0">
        <w:rPr>
          <w:rFonts w:ascii="Times New Roman" w:hAnsi="Times New Roman"/>
          <w:color w:val="000000"/>
          <w:shd w:val="clear" w:color="auto" w:fill="FFFFFF"/>
        </w:rPr>
        <w:t>Запишите цифры, под которыми они указаны.</w:t>
      </w:r>
    </w:p>
    <w:p w:rsidR="00C82DE6" w:rsidRPr="00C82DE6" w:rsidRDefault="00C82DE6" w:rsidP="00960A72">
      <w:pPr>
        <w:pStyle w:val="1f"/>
        <w:widowControl/>
        <w:numPr>
          <w:ilvl w:val="0"/>
          <w:numId w:val="449"/>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color w:val="000000"/>
          <w:shd w:val="clear" w:color="auto" w:fill="FFFFFF"/>
          <w:lang w:val="ru-RU"/>
        </w:rPr>
        <w:t>В герметически закрытом сосуде находятся вода и водяной пар. При нагревании сосуда концентрация молекул водяного пара увеличится.</w:t>
      </w:r>
    </w:p>
    <w:p w:rsidR="00C82DE6" w:rsidRPr="00C82DE6" w:rsidRDefault="00C82DE6" w:rsidP="00960A72">
      <w:pPr>
        <w:pStyle w:val="1f"/>
        <w:widowControl/>
        <w:numPr>
          <w:ilvl w:val="0"/>
          <w:numId w:val="449"/>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color w:val="000000"/>
          <w:shd w:val="clear" w:color="auto" w:fill="FFFFFF"/>
          <w:lang w:val="ru-RU"/>
        </w:rPr>
        <w:t>Психрометр – прибор для измерения абсолютной влажности.</w:t>
      </w:r>
    </w:p>
    <w:p w:rsidR="00C82DE6" w:rsidRPr="00C82DE6" w:rsidRDefault="00C82DE6" w:rsidP="00960A72">
      <w:pPr>
        <w:pStyle w:val="1f"/>
        <w:widowControl/>
        <w:numPr>
          <w:ilvl w:val="0"/>
          <w:numId w:val="449"/>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Точка росы – температура, при которой водяной пар становится насыщенным.</w:t>
      </w:r>
    </w:p>
    <w:p w:rsidR="00C82DE6" w:rsidRPr="00C82DE6" w:rsidRDefault="00C82DE6" w:rsidP="00960A72">
      <w:pPr>
        <w:pStyle w:val="1f"/>
        <w:widowControl/>
        <w:numPr>
          <w:ilvl w:val="0"/>
          <w:numId w:val="449"/>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Пластическими называются деформации, которые полностью исчезают после прекращения действия внешних сил.</w:t>
      </w:r>
    </w:p>
    <w:p w:rsidR="00C82DE6" w:rsidRPr="00C43CD0" w:rsidRDefault="00C82DE6" w:rsidP="00960A72">
      <w:pPr>
        <w:pStyle w:val="1f"/>
        <w:widowControl/>
        <w:numPr>
          <w:ilvl w:val="0"/>
          <w:numId w:val="449"/>
        </w:numPr>
        <w:suppressAutoHyphens w:val="0"/>
        <w:spacing w:line="276" w:lineRule="auto"/>
        <w:ind w:left="0" w:firstLine="0"/>
        <w:contextualSpacing/>
        <w:jc w:val="both"/>
        <w:rPr>
          <w:rFonts w:ascii="Times New Roman" w:hAnsi="Times New Roman"/>
        </w:rPr>
      </w:pPr>
      <w:r w:rsidRPr="00C43CD0">
        <w:rPr>
          <w:rFonts w:ascii="Times New Roman" w:hAnsi="Times New Roman"/>
        </w:rPr>
        <w:t>Все кристаллические тела анизотропны.</w:t>
      </w:r>
    </w:p>
    <w:p w:rsidR="00C82DE6" w:rsidRPr="00C43CD0" w:rsidRDefault="00C82DE6" w:rsidP="00C82DE6">
      <w:pPr>
        <w:spacing w:after="0"/>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 xml:space="preserve"> </w:t>
      </w:r>
    </w:p>
    <w:p w:rsidR="00C82DE6" w:rsidRPr="00C43CD0" w:rsidRDefault="00C82DE6" w:rsidP="00960A72">
      <w:pPr>
        <w:pStyle w:val="aff9"/>
        <w:numPr>
          <w:ilvl w:val="0"/>
          <w:numId w:val="442"/>
        </w:numPr>
        <w:spacing w:line="276" w:lineRule="auto"/>
        <w:ind w:left="0" w:firstLine="0"/>
        <w:contextualSpacing/>
        <w:jc w:val="both"/>
        <w:rPr>
          <w:rFonts w:eastAsia="Calibri"/>
          <w:sz w:val="24"/>
          <w:szCs w:val="24"/>
        </w:rPr>
      </w:pPr>
      <w:r w:rsidRPr="00C43CD0">
        <w:rPr>
          <w:rFonts w:eastAsia="Calibri"/>
          <w:sz w:val="24"/>
          <w:szCs w:val="24"/>
        </w:rPr>
        <w:t>Вопрос с профессиональной направленностью:</w:t>
      </w:r>
    </w:p>
    <w:p w:rsidR="00C82DE6" w:rsidRPr="00C43CD0" w:rsidRDefault="00C82DE6" w:rsidP="00C82DE6">
      <w:pPr>
        <w:spacing w:after="0"/>
        <w:jc w:val="both"/>
        <w:rPr>
          <w:rFonts w:ascii="Times New Roman" w:eastAsia="Calibri" w:hAnsi="Times New Roman" w:cs="Times New Roman"/>
          <w:sz w:val="24"/>
          <w:szCs w:val="24"/>
        </w:rPr>
      </w:pPr>
      <w:r w:rsidRPr="00C43CD0">
        <w:rPr>
          <w:rFonts w:ascii="Times New Roman" w:eastAsia="Calibri" w:hAnsi="Times New Roman" w:cs="Times New Roman"/>
          <w:sz w:val="24"/>
          <w:szCs w:val="24"/>
          <w:shd w:val="clear" w:color="auto" w:fill="FFFFFF"/>
        </w:rPr>
        <w:t>Грунтовка — состав, наносимый первым слоем на подготовленную к окраске или отделке поверхность.</w:t>
      </w:r>
      <w:r w:rsidRPr="00C43CD0">
        <w:rPr>
          <w:rFonts w:ascii="Times New Roman" w:eastAsia="Calibri" w:hAnsi="Times New Roman" w:cs="Times New Roman"/>
          <w:sz w:val="24"/>
          <w:szCs w:val="24"/>
        </w:rPr>
        <w:t xml:space="preserve"> Для чего под покраску, под шпаклёвку, перед оклейкой обоев всегда стены грунтуют?</w:t>
      </w:r>
    </w:p>
    <w:p w:rsidR="00C82DE6" w:rsidRPr="00C43CD0" w:rsidRDefault="00C82DE6" w:rsidP="00C82DE6">
      <w:pPr>
        <w:spacing w:after="0"/>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 xml:space="preserve"> </w:t>
      </w:r>
    </w:p>
    <w:p w:rsidR="00C82DE6" w:rsidRPr="00C43CD0" w:rsidRDefault="00C82DE6" w:rsidP="00C82DE6">
      <w:pPr>
        <w:spacing w:after="0"/>
        <w:jc w:val="center"/>
        <w:rPr>
          <w:rFonts w:ascii="Times New Roman" w:eastAsia="Calibri" w:hAnsi="Times New Roman" w:cs="Times New Roman"/>
          <w:b/>
          <w:sz w:val="24"/>
          <w:szCs w:val="24"/>
        </w:rPr>
      </w:pPr>
      <w:r w:rsidRPr="00C43CD0">
        <w:rPr>
          <w:rFonts w:ascii="Times New Roman" w:eastAsia="Calibri" w:hAnsi="Times New Roman" w:cs="Times New Roman"/>
          <w:b/>
          <w:sz w:val="24"/>
          <w:szCs w:val="24"/>
        </w:rPr>
        <w:t>ОТВЕТЫ</w:t>
      </w:r>
    </w:p>
    <w:tbl>
      <w:tblPr>
        <w:tblW w:w="0" w:type="auto"/>
        <w:tblCellMar>
          <w:top w:w="15" w:type="dxa"/>
          <w:left w:w="15" w:type="dxa"/>
          <w:bottom w:w="15" w:type="dxa"/>
          <w:right w:w="15" w:type="dxa"/>
        </w:tblCellMar>
        <w:tblLook w:val="04A0"/>
      </w:tblPr>
      <w:tblGrid>
        <w:gridCol w:w="924"/>
        <w:gridCol w:w="924"/>
        <w:gridCol w:w="924"/>
        <w:gridCol w:w="924"/>
        <w:gridCol w:w="924"/>
        <w:gridCol w:w="924"/>
        <w:gridCol w:w="924"/>
        <w:gridCol w:w="924"/>
        <w:gridCol w:w="924"/>
        <w:gridCol w:w="924"/>
      </w:tblGrid>
      <w:tr w:rsidR="00C82DE6" w:rsidRPr="00C43CD0" w:rsidTr="005F2108">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center"/>
              <w:rPr>
                <w:rFonts w:ascii="Times New Roman" w:eastAsia="Calibri" w:hAnsi="Times New Roman" w:cs="Times New Roman"/>
                <w:sz w:val="24"/>
                <w:szCs w:val="24"/>
              </w:rPr>
            </w:pPr>
            <w:r w:rsidRPr="00C43CD0">
              <w:rPr>
                <w:rFonts w:ascii="Times New Roman" w:eastAsia="Calibri" w:hAnsi="Times New Roman" w:cs="Times New Roman"/>
                <w:sz w:val="24"/>
                <w:szCs w:val="24"/>
              </w:rPr>
              <w:t>1</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center"/>
              <w:rPr>
                <w:rFonts w:ascii="Times New Roman" w:eastAsia="Calibri" w:hAnsi="Times New Roman" w:cs="Times New Roman"/>
                <w:sz w:val="24"/>
                <w:szCs w:val="24"/>
              </w:rPr>
            </w:pPr>
            <w:r w:rsidRPr="00C43CD0">
              <w:rPr>
                <w:rFonts w:ascii="Times New Roman" w:eastAsia="Calibri" w:hAnsi="Times New Roman" w:cs="Times New Roman"/>
                <w:sz w:val="24"/>
                <w:szCs w:val="24"/>
              </w:rPr>
              <w:t>2</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center"/>
              <w:rPr>
                <w:rFonts w:ascii="Times New Roman" w:eastAsia="Calibri" w:hAnsi="Times New Roman" w:cs="Times New Roman"/>
                <w:sz w:val="24"/>
                <w:szCs w:val="24"/>
              </w:rPr>
            </w:pPr>
            <w:r w:rsidRPr="00C43CD0">
              <w:rPr>
                <w:rFonts w:ascii="Times New Roman" w:eastAsia="Calibri" w:hAnsi="Times New Roman" w:cs="Times New Roman"/>
                <w:sz w:val="24"/>
                <w:szCs w:val="24"/>
              </w:rPr>
              <w:t>3</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center"/>
              <w:rPr>
                <w:rFonts w:ascii="Times New Roman" w:eastAsia="Calibri" w:hAnsi="Times New Roman" w:cs="Times New Roman"/>
                <w:sz w:val="24"/>
                <w:szCs w:val="24"/>
              </w:rPr>
            </w:pPr>
            <w:r w:rsidRPr="00C43CD0">
              <w:rPr>
                <w:rFonts w:ascii="Times New Roman" w:eastAsia="Calibri" w:hAnsi="Times New Roman" w:cs="Times New Roman"/>
                <w:sz w:val="24"/>
                <w:szCs w:val="24"/>
              </w:rPr>
              <w:t>4</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center"/>
              <w:rPr>
                <w:rFonts w:ascii="Times New Roman" w:eastAsia="Calibri" w:hAnsi="Times New Roman" w:cs="Times New Roman"/>
                <w:sz w:val="24"/>
                <w:szCs w:val="24"/>
              </w:rPr>
            </w:pPr>
            <w:r w:rsidRPr="00C43CD0">
              <w:rPr>
                <w:rFonts w:ascii="Times New Roman" w:eastAsia="Calibri" w:hAnsi="Times New Roman" w:cs="Times New Roman"/>
                <w:sz w:val="24"/>
                <w:szCs w:val="24"/>
              </w:rPr>
              <w:t>5</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center"/>
              <w:rPr>
                <w:rFonts w:ascii="Times New Roman" w:eastAsia="Calibri" w:hAnsi="Times New Roman" w:cs="Times New Roman"/>
                <w:sz w:val="24"/>
                <w:szCs w:val="24"/>
              </w:rPr>
            </w:pPr>
            <w:r w:rsidRPr="00C43CD0">
              <w:rPr>
                <w:rFonts w:ascii="Times New Roman" w:eastAsia="Calibri" w:hAnsi="Times New Roman" w:cs="Times New Roman"/>
                <w:sz w:val="24"/>
                <w:szCs w:val="24"/>
              </w:rPr>
              <w:t>6</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center"/>
              <w:rPr>
                <w:rFonts w:ascii="Times New Roman" w:eastAsia="Calibri" w:hAnsi="Times New Roman" w:cs="Times New Roman"/>
                <w:sz w:val="24"/>
                <w:szCs w:val="24"/>
              </w:rPr>
            </w:pPr>
            <w:r w:rsidRPr="00C43CD0">
              <w:rPr>
                <w:rFonts w:ascii="Times New Roman" w:eastAsia="Calibri" w:hAnsi="Times New Roman" w:cs="Times New Roman"/>
                <w:sz w:val="24"/>
                <w:szCs w:val="24"/>
              </w:rPr>
              <w:t>7</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center"/>
              <w:rPr>
                <w:rFonts w:ascii="Times New Roman" w:eastAsia="Calibri" w:hAnsi="Times New Roman" w:cs="Times New Roman"/>
                <w:sz w:val="24"/>
                <w:szCs w:val="24"/>
              </w:rPr>
            </w:pPr>
            <w:r w:rsidRPr="00C43CD0">
              <w:rPr>
                <w:rFonts w:ascii="Times New Roman" w:eastAsia="Calibri" w:hAnsi="Times New Roman" w:cs="Times New Roman"/>
                <w:sz w:val="24"/>
                <w:szCs w:val="24"/>
              </w:rPr>
              <w:t>8</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center"/>
              <w:rPr>
                <w:rFonts w:ascii="Times New Roman" w:eastAsia="Calibri" w:hAnsi="Times New Roman" w:cs="Times New Roman"/>
                <w:sz w:val="24"/>
                <w:szCs w:val="24"/>
              </w:rPr>
            </w:pPr>
            <w:r w:rsidRPr="00C43CD0">
              <w:rPr>
                <w:rFonts w:ascii="Times New Roman" w:eastAsia="Calibri" w:hAnsi="Times New Roman" w:cs="Times New Roman"/>
                <w:sz w:val="24"/>
                <w:szCs w:val="24"/>
              </w:rPr>
              <w:t>9</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center"/>
              <w:rPr>
                <w:rFonts w:ascii="Times New Roman" w:eastAsia="Calibri" w:hAnsi="Times New Roman" w:cs="Times New Roman"/>
                <w:sz w:val="24"/>
                <w:szCs w:val="24"/>
              </w:rPr>
            </w:pPr>
            <w:r w:rsidRPr="00C43CD0">
              <w:rPr>
                <w:rFonts w:ascii="Times New Roman" w:eastAsia="Calibri" w:hAnsi="Times New Roman" w:cs="Times New Roman"/>
                <w:sz w:val="24"/>
                <w:szCs w:val="24"/>
              </w:rPr>
              <w:t>10</w:t>
            </w:r>
          </w:p>
        </w:tc>
      </w:tr>
      <w:tr w:rsidR="00C82DE6" w:rsidRPr="00C43CD0" w:rsidTr="005F2108">
        <w:tc>
          <w:tcPr>
            <w:tcW w:w="924" w:type="dxa"/>
            <w:tcBorders>
              <w:top w:val="nil"/>
              <w:left w:val="outset" w:sz="6" w:space="0" w:color="auto"/>
              <w:bottom w:val="outset" w:sz="6" w:space="0" w:color="auto"/>
              <w:right w:val="outset" w:sz="6" w:space="0" w:color="auto"/>
            </w:tcBorders>
          </w:tcPr>
          <w:p w:rsidR="00C82DE6" w:rsidRPr="00C43CD0" w:rsidRDefault="00C82DE6" w:rsidP="005F2108">
            <w:pPr>
              <w:spacing w:after="0"/>
              <w:jc w:val="center"/>
              <w:rPr>
                <w:rFonts w:ascii="Times New Roman" w:eastAsia="Calibri" w:hAnsi="Times New Roman" w:cs="Times New Roman"/>
                <w:sz w:val="24"/>
                <w:szCs w:val="24"/>
              </w:rPr>
            </w:pPr>
            <w:r w:rsidRPr="00C43CD0">
              <w:rPr>
                <w:rFonts w:ascii="Times New Roman" w:eastAsia="Calibri" w:hAnsi="Times New Roman" w:cs="Times New Roman"/>
                <w:sz w:val="24"/>
                <w:szCs w:val="24"/>
              </w:rPr>
              <w:t>1</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spacing w:after="0"/>
              <w:jc w:val="center"/>
              <w:rPr>
                <w:rFonts w:ascii="Times New Roman" w:eastAsia="Calibri" w:hAnsi="Times New Roman" w:cs="Times New Roman"/>
                <w:sz w:val="24"/>
                <w:szCs w:val="24"/>
              </w:rPr>
            </w:pPr>
            <w:r w:rsidRPr="00C43CD0">
              <w:rPr>
                <w:rFonts w:ascii="Times New Roman" w:eastAsia="Calibri" w:hAnsi="Times New Roman" w:cs="Times New Roman"/>
                <w:sz w:val="24"/>
                <w:szCs w:val="24"/>
              </w:rPr>
              <w:t>23</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spacing w:after="0"/>
              <w:jc w:val="center"/>
              <w:rPr>
                <w:rFonts w:ascii="Times New Roman" w:eastAsia="Calibri" w:hAnsi="Times New Roman" w:cs="Times New Roman"/>
                <w:sz w:val="24"/>
                <w:szCs w:val="24"/>
              </w:rPr>
            </w:pPr>
            <w:r w:rsidRPr="00C43CD0">
              <w:rPr>
                <w:rFonts w:ascii="Times New Roman" w:eastAsia="Calibri" w:hAnsi="Times New Roman" w:cs="Times New Roman"/>
                <w:sz w:val="24"/>
                <w:szCs w:val="24"/>
              </w:rPr>
              <w:t>4</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spacing w:after="0"/>
              <w:jc w:val="center"/>
              <w:rPr>
                <w:rFonts w:ascii="Times New Roman" w:eastAsia="Calibri" w:hAnsi="Times New Roman" w:cs="Times New Roman"/>
                <w:sz w:val="24"/>
                <w:szCs w:val="24"/>
              </w:rPr>
            </w:pPr>
            <w:r w:rsidRPr="00C43CD0">
              <w:rPr>
                <w:rFonts w:ascii="Times New Roman" w:eastAsia="Calibri" w:hAnsi="Times New Roman" w:cs="Times New Roman"/>
                <w:sz w:val="24"/>
                <w:szCs w:val="24"/>
              </w:rPr>
              <w:t>1</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spacing w:after="0"/>
              <w:jc w:val="center"/>
              <w:rPr>
                <w:rFonts w:ascii="Times New Roman" w:eastAsia="Calibri" w:hAnsi="Times New Roman" w:cs="Times New Roman"/>
                <w:sz w:val="24"/>
                <w:szCs w:val="24"/>
              </w:rPr>
            </w:pPr>
            <w:r w:rsidRPr="00C43CD0">
              <w:rPr>
                <w:rFonts w:ascii="Times New Roman" w:eastAsia="Calibri" w:hAnsi="Times New Roman" w:cs="Times New Roman"/>
                <w:sz w:val="24"/>
                <w:szCs w:val="24"/>
              </w:rPr>
              <w:t>1</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spacing w:after="0"/>
              <w:jc w:val="center"/>
              <w:rPr>
                <w:rFonts w:ascii="Times New Roman" w:eastAsia="Calibri" w:hAnsi="Times New Roman" w:cs="Times New Roman"/>
                <w:sz w:val="24"/>
                <w:szCs w:val="24"/>
              </w:rPr>
            </w:pPr>
            <w:r w:rsidRPr="00C43CD0">
              <w:rPr>
                <w:rFonts w:ascii="Times New Roman" w:eastAsia="Calibri" w:hAnsi="Times New Roman" w:cs="Times New Roman"/>
                <w:sz w:val="24"/>
                <w:szCs w:val="24"/>
              </w:rPr>
              <w:t>2</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spacing w:after="0"/>
              <w:jc w:val="center"/>
              <w:rPr>
                <w:rFonts w:ascii="Times New Roman" w:eastAsia="Calibri" w:hAnsi="Times New Roman" w:cs="Times New Roman"/>
                <w:sz w:val="24"/>
                <w:szCs w:val="24"/>
              </w:rPr>
            </w:pPr>
            <w:r w:rsidRPr="00C43CD0">
              <w:rPr>
                <w:rFonts w:ascii="Times New Roman" w:eastAsia="Calibri" w:hAnsi="Times New Roman" w:cs="Times New Roman"/>
                <w:sz w:val="24"/>
                <w:szCs w:val="24"/>
              </w:rPr>
              <w:t>3</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spacing w:after="0"/>
              <w:jc w:val="center"/>
              <w:rPr>
                <w:rFonts w:ascii="Times New Roman" w:eastAsia="Calibri" w:hAnsi="Times New Roman" w:cs="Times New Roman"/>
                <w:sz w:val="24"/>
                <w:szCs w:val="24"/>
              </w:rPr>
            </w:pPr>
            <w:r w:rsidRPr="00C43CD0">
              <w:rPr>
                <w:rFonts w:ascii="Times New Roman" w:eastAsia="Calibri" w:hAnsi="Times New Roman" w:cs="Times New Roman"/>
                <w:sz w:val="24"/>
                <w:szCs w:val="24"/>
              </w:rPr>
              <w:t>2</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spacing w:after="0"/>
              <w:jc w:val="center"/>
              <w:rPr>
                <w:rFonts w:ascii="Times New Roman" w:eastAsia="Calibri" w:hAnsi="Times New Roman" w:cs="Times New Roman"/>
                <w:sz w:val="24"/>
                <w:szCs w:val="24"/>
              </w:rPr>
            </w:pPr>
            <w:r w:rsidRPr="00C43CD0">
              <w:rPr>
                <w:rFonts w:ascii="Times New Roman" w:eastAsia="Calibri" w:hAnsi="Times New Roman" w:cs="Times New Roman"/>
                <w:sz w:val="24"/>
                <w:szCs w:val="24"/>
              </w:rPr>
              <w:t>3</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spacing w:after="0"/>
              <w:jc w:val="center"/>
              <w:rPr>
                <w:rFonts w:ascii="Times New Roman" w:eastAsia="Calibri" w:hAnsi="Times New Roman" w:cs="Times New Roman"/>
                <w:sz w:val="24"/>
                <w:szCs w:val="24"/>
              </w:rPr>
            </w:pPr>
            <w:r w:rsidRPr="00C43CD0">
              <w:rPr>
                <w:rFonts w:ascii="Times New Roman" w:eastAsia="Calibri" w:hAnsi="Times New Roman" w:cs="Times New Roman"/>
                <w:sz w:val="24"/>
                <w:szCs w:val="24"/>
              </w:rPr>
              <w:t>135</w:t>
            </w:r>
          </w:p>
        </w:tc>
      </w:tr>
    </w:tbl>
    <w:p w:rsidR="00C82DE6" w:rsidRPr="00C43CD0" w:rsidRDefault="00C82DE6" w:rsidP="00C82DE6">
      <w:pPr>
        <w:spacing w:after="0"/>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 xml:space="preserve"> </w:t>
      </w:r>
    </w:p>
    <w:p w:rsidR="00C82DE6" w:rsidRPr="00C43CD0" w:rsidRDefault="00C82DE6" w:rsidP="00C82DE6">
      <w:pPr>
        <w:spacing w:after="0"/>
        <w:jc w:val="center"/>
        <w:rPr>
          <w:rFonts w:ascii="Times New Roman" w:eastAsia="Calibri" w:hAnsi="Times New Roman" w:cs="Times New Roman"/>
          <w:b/>
          <w:sz w:val="24"/>
          <w:szCs w:val="24"/>
        </w:rPr>
      </w:pPr>
      <w:r w:rsidRPr="00C43CD0">
        <w:rPr>
          <w:rFonts w:ascii="Times New Roman" w:eastAsia="Calibri" w:hAnsi="Times New Roman" w:cs="Times New Roman"/>
          <w:b/>
          <w:sz w:val="24"/>
          <w:szCs w:val="24"/>
        </w:rPr>
        <w:t>Тест по теме «Электростатика»</w:t>
      </w:r>
    </w:p>
    <w:p w:rsidR="00C82DE6" w:rsidRPr="00C43CD0" w:rsidRDefault="00C82DE6" w:rsidP="00C82DE6">
      <w:pPr>
        <w:spacing w:after="0"/>
        <w:jc w:val="center"/>
        <w:rPr>
          <w:rFonts w:ascii="Times New Roman" w:eastAsia="Calibri" w:hAnsi="Times New Roman" w:cs="Times New Roman"/>
          <w:b/>
          <w:sz w:val="24"/>
          <w:szCs w:val="24"/>
        </w:rPr>
      </w:pPr>
    </w:p>
    <w:p w:rsidR="00C82DE6" w:rsidRPr="00C82DE6" w:rsidRDefault="00C82DE6" w:rsidP="00960A72">
      <w:pPr>
        <w:pStyle w:val="1f"/>
        <w:widowControl/>
        <w:numPr>
          <w:ilvl w:val="0"/>
          <w:numId w:val="450"/>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Как изменится сила взаимодействия двух точечных электрических зарядов при уменьшении расстояния между ними вдвое?</w:t>
      </w:r>
    </w:p>
    <w:p w:rsidR="00C82DE6" w:rsidRPr="00C43CD0" w:rsidRDefault="00C82DE6" w:rsidP="00960A72">
      <w:pPr>
        <w:pStyle w:val="1f"/>
        <w:widowControl/>
        <w:numPr>
          <w:ilvl w:val="0"/>
          <w:numId w:val="451"/>
        </w:numPr>
        <w:suppressAutoHyphens w:val="0"/>
        <w:spacing w:line="276" w:lineRule="auto"/>
        <w:ind w:left="0" w:firstLine="0"/>
        <w:contextualSpacing/>
        <w:jc w:val="both"/>
        <w:rPr>
          <w:rFonts w:ascii="Times New Roman" w:hAnsi="Times New Roman"/>
        </w:rPr>
      </w:pPr>
      <w:r w:rsidRPr="00C43CD0">
        <w:rPr>
          <w:rFonts w:ascii="Times New Roman" w:hAnsi="Times New Roman"/>
        </w:rPr>
        <w:t>Не изменится.</w:t>
      </w:r>
    </w:p>
    <w:p w:rsidR="00C82DE6" w:rsidRPr="00C43CD0" w:rsidRDefault="00C82DE6" w:rsidP="00960A72">
      <w:pPr>
        <w:pStyle w:val="1f"/>
        <w:widowControl/>
        <w:numPr>
          <w:ilvl w:val="0"/>
          <w:numId w:val="451"/>
        </w:numPr>
        <w:suppressAutoHyphens w:val="0"/>
        <w:spacing w:line="276" w:lineRule="auto"/>
        <w:ind w:left="0" w:firstLine="0"/>
        <w:contextualSpacing/>
        <w:jc w:val="both"/>
        <w:rPr>
          <w:rFonts w:ascii="Times New Roman" w:hAnsi="Times New Roman"/>
        </w:rPr>
      </w:pPr>
      <w:r w:rsidRPr="00C43CD0">
        <w:rPr>
          <w:rFonts w:ascii="Times New Roman" w:hAnsi="Times New Roman"/>
        </w:rPr>
        <w:t>Увеличится в 4 раза.</w:t>
      </w:r>
    </w:p>
    <w:p w:rsidR="00C82DE6" w:rsidRPr="00C43CD0" w:rsidRDefault="00C82DE6" w:rsidP="00960A72">
      <w:pPr>
        <w:pStyle w:val="1f"/>
        <w:widowControl/>
        <w:numPr>
          <w:ilvl w:val="0"/>
          <w:numId w:val="451"/>
        </w:numPr>
        <w:suppressAutoHyphens w:val="0"/>
        <w:spacing w:line="276" w:lineRule="auto"/>
        <w:ind w:left="0" w:firstLine="0"/>
        <w:contextualSpacing/>
        <w:jc w:val="both"/>
        <w:rPr>
          <w:rFonts w:ascii="Times New Roman" w:hAnsi="Times New Roman"/>
        </w:rPr>
      </w:pPr>
      <w:r w:rsidRPr="00C43CD0">
        <w:rPr>
          <w:rFonts w:ascii="Times New Roman" w:hAnsi="Times New Roman"/>
        </w:rPr>
        <w:t>Уменьшится в 4 раза.</w:t>
      </w:r>
    </w:p>
    <w:p w:rsidR="00C82DE6" w:rsidRPr="00C43CD0" w:rsidRDefault="00C82DE6" w:rsidP="00960A72">
      <w:pPr>
        <w:pStyle w:val="1f"/>
        <w:widowControl/>
        <w:numPr>
          <w:ilvl w:val="0"/>
          <w:numId w:val="451"/>
        </w:numPr>
        <w:suppressAutoHyphens w:val="0"/>
        <w:spacing w:line="276" w:lineRule="auto"/>
        <w:ind w:left="0" w:firstLine="0"/>
        <w:contextualSpacing/>
        <w:jc w:val="both"/>
        <w:rPr>
          <w:rFonts w:ascii="Times New Roman" w:hAnsi="Times New Roman"/>
        </w:rPr>
      </w:pPr>
      <w:r w:rsidRPr="00C43CD0">
        <w:rPr>
          <w:rFonts w:ascii="Times New Roman" w:hAnsi="Times New Roman"/>
        </w:rPr>
        <w:t>Уменьшится в 2 раза.</w:t>
      </w:r>
    </w:p>
    <w:p w:rsidR="00C82DE6" w:rsidRPr="00C43CD0" w:rsidRDefault="00C82DE6" w:rsidP="00C82DE6">
      <w:pPr>
        <w:pStyle w:val="1f"/>
        <w:spacing w:line="276" w:lineRule="auto"/>
        <w:jc w:val="both"/>
        <w:rPr>
          <w:rFonts w:ascii="Times New Roman" w:hAnsi="Times New Roman"/>
        </w:rPr>
      </w:pPr>
    </w:p>
    <w:p w:rsidR="00C82DE6" w:rsidRPr="00C43CD0" w:rsidRDefault="00C82DE6" w:rsidP="00960A72">
      <w:pPr>
        <w:pStyle w:val="1f"/>
        <w:widowControl/>
        <w:numPr>
          <w:ilvl w:val="0"/>
          <w:numId w:val="450"/>
        </w:numPr>
        <w:suppressAutoHyphens w:val="0"/>
        <w:spacing w:line="276" w:lineRule="auto"/>
        <w:ind w:left="0" w:firstLine="0"/>
        <w:contextualSpacing/>
        <w:jc w:val="both"/>
        <w:rPr>
          <w:rFonts w:ascii="Times New Roman" w:hAnsi="Times New Roman"/>
        </w:rPr>
      </w:pPr>
      <w:r w:rsidRPr="00C82DE6">
        <w:rPr>
          <w:rFonts w:ascii="Times New Roman" w:hAnsi="Times New Roman"/>
          <w:lang w:val="ru-RU"/>
        </w:rPr>
        <w:t xml:space="preserve">Что можно сказать о зарядах данных шариков? </w:t>
      </w:r>
      <w:r w:rsidRPr="00C43CD0">
        <w:rPr>
          <w:rFonts w:ascii="Times New Roman" w:hAnsi="Times New Roman"/>
        </w:rPr>
        <w:t>(см. рис.)</w:t>
      </w:r>
    </w:p>
    <w:tbl>
      <w:tblPr>
        <w:tblW w:w="0" w:type="auto"/>
        <w:tblCellMar>
          <w:top w:w="15" w:type="dxa"/>
          <w:left w:w="15" w:type="dxa"/>
          <w:bottom w:w="15" w:type="dxa"/>
          <w:right w:w="15" w:type="dxa"/>
        </w:tblCellMar>
        <w:tblLook w:val="04A0"/>
      </w:tblPr>
      <w:tblGrid>
        <w:gridCol w:w="5232"/>
        <w:gridCol w:w="3672"/>
      </w:tblGrid>
      <w:tr w:rsidR="00C82DE6" w:rsidRPr="00C43CD0" w:rsidTr="005F2108">
        <w:tc>
          <w:tcPr>
            <w:tcW w:w="5232" w:type="dxa"/>
            <w:tcBorders>
              <w:top w:val="nil"/>
              <w:left w:val="nil"/>
              <w:bottom w:val="nil"/>
              <w:right w:val="nil"/>
            </w:tcBorders>
          </w:tcPr>
          <w:p w:rsidR="00C82DE6" w:rsidRPr="00C43CD0" w:rsidRDefault="00C82DE6" w:rsidP="00960A72">
            <w:pPr>
              <w:pStyle w:val="1f"/>
              <w:widowControl/>
              <w:numPr>
                <w:ilvl w:val="0"/>
                <w:numId w:val="452"/>
              </w:numPr>
              <w:suppressAutoHyphens w:val="0"/>
              <w:spacing w:line="276" w:lineRule="auto"/>
              <w:ind w:left="0" w:firstLine="0"/>
              <w:contextualSpacing/>
              <w:jc w:val="both"/>
              <w:rPr>
                <w:rFonts w:ascii="Times New Roman" w:hAnsi="Times New Roman"/>
              </w:rPr>
            </w:pPr>
            <w:r w:rsidRPr="00C43CD0">
              <w:rPr>
                <w:rFonts w:ascii="Times New Roman" w:hAnsi="Times New Roman"/>
              </w:rPr>
              <w:t>Оба шарика заряжены положительно.</w:t>
            </w:r>
          </w:p>
          <w:p w:rsidR="00C82DE6" w:rsidRPr="00C43CD0" w:rsidRDefault="00C82DE6" w:rsidP="00960A72">
            <w:pPr>
              <w:pStyle w:val="1f"/>
              <w:widowControl/>
              <w:numPr>
                <w:ilvl w:val="0"/>
                <w:numId w:val="452"/>
              </w:numPr>
              <w:suppressAutoHyphens w:val="0"/>
              <w:spacing w:line="276" w:lineRule="auto"/>
              <w:ind w:left="0" w:firstLine="0"/>
              <w:contextualSpacing/>
              <w:jc w:val="both"/>
              <w:rPr>
                <w:rFonts w:ascii="Times New Roman" w:hAnsi="Times New Roman"/>
              </w:rPr>
            </w:pPr>
            <w:r w:rsidRPr="00C43CD0">
              <w:rPr>
                <w:rFonts w:ascii="Times New Roman" w:hAnsi="Times New Roman"/>
              </w:rPr>
              <w:t>Оба шарика заряжены отрицательно.</w:t>
            </w:r>
          </w:p>
          <w:p w:rsidR="00C82DE6" w:rsidRPr="00C82DE6" w:rsidRDefault="00C82DE6" w:rsidP="00960A72">
            <w:pPr>
              <w:pStyle w:val="1f"/>
              <w:widowControl/>
              <w:numPr>
                <w:ilvl w:val="0"/>
                <w:numId w:val="45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Один шарик заряжен положительно, другой – отрицательно.</w:t>
            </w:r>
          </w:p>
          <w:p w:rsidR="00C82DE6" w:rsidRPr="00C82DE6" w:rsidRDefault="00C82DE6" w:rsidP="00960A72">
            <w:pPr>
              <w:pStyle w:val="1f"/>
              <w:widowControl/>
              <w:numPr>
                <w:ilvl w:val="0"/>
                <w:numId w:val="45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Шарики имеют заряды одного знака.</w:t>
            </w:r>
          </w:p>
        </w:tc>
        <w:tc>
          <w:tcPr>
            <w:tcW w:w="3672" w:type="dxa"/>
            <w:tcBorders>
              <w:top w:val="nil"/>
              <w:left w:val="nil"/>
              <w:bottom w:val="nil"/>
              <w:right w:val="nil"/>
            </w:tcBorders>
          </w:tcPr>
          <w:p w:rsidR="00C82DE6" w:rsidRPr="00C43CD0" w:rsidRDefault="00C82DE6" w:rsidP="005F2108">
            <w:pPr>
              <w:pStyle w:val="1f"/>
              <w:spacing w:line="276" w:lineRule="auto"/>
              <w:jc w:val="both"/>
              <w:rPr>
                <w:rFonts w:ascii="Times New Roman" w:hAnsi="Times New Roman"/>
              </w:rPr>
            </w:pPr>
            <w:r w:rsidRPr="00C43CD0">
              <w:rPr>
                <w:rFonts w:ascii="Times New Roman" w:hAnsi="Times New Roman"/>
                <w:noProof/>
                <w:lang w:val="ru-RU" w:eastAsia="ru-RU"/>
              </w:rPr>
              <w:drawing>
                <wp:inline distT="0" distB="0" distL="0" distR="0">
                  <wp:extent cx="1097280" cy="800100"/>
                  <wp:effectExtent l="19050" t="0" r="7620" b="0"/>
                  <wp:docPr id="2551" name="Рисунок 36" descr="C:\Users\W-book\AppData\Local\Temp\ksohtml12872\wps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descr="C:\Users\W-book\AppData\Local\Temp\ksohtml12872\wps117.png"/>
                          <pic:cNvPicPr>
                            <a:picLocks noChangeAspect="1" noChangeArrowheads="1"/>
                          </pic:cNvPicPr>
                        </pic:nvPicPr>
                        <pic:blipFill>
                          <a:blip r:embed="rId267" cstate="print"/>
                          <a:srcRect/>
                          <a:stretch>
                            <a:fillRect/>
                          </a:stretch>
                        </pic:blipFill>
                        <pic:spPr>
                          <a:xfrm>
                            <a:off x="0" y="0"/>
                            <a:ext cx="1097280" cy="800100"/>
                          </a:xfrm>
                          <a:prstGeom prst="rect">
                            <a:avLst/>
                          </a:prstGeom>
                          <a:noFill/>
                          <a:ln w="9525">
                            <a:noFill/>
                            <a:miter lim="800000"/>
                            <a:headEnd/>
                            <a:tailEnd/>
                          </a:ln>
                        </pic:spPr>
                      </pic:pic>
                    </a:graphicData>
                  </a:graphic>
                </wp:inline>
              </w:drawing>
            </w:r>
          </w:p>
        </w:tc>
      </w:tr>
    </w:tbl>
    <w:p w:rsidR="00C82DE6" w:rsidRPr="00C43CD0" w:rsidRDefault="00C82DE6" w:rsidP="00C82DE6">
      <w:pPr>
        <w:spacing w:after="0"/>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 xml:space="preserve"> </w:t>
      </w:r>
    </w:p>
    <w:p w:rsidR="00C82DE6" w:rsidRPr="00C82DE6" w:rsidRDefault="00C82DE6" w:rsidP="00960A72">
      <w:pPr>
        <w:pStyle w:val="1f"/>
        <w:widowControl/>
        <w:numPr>
          <w:ilvl w:val="0"/>
          <w:numId w:val="450"/>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В ядре атома свинца 207 частиц. Вокруг ядра обращается 82 электрона. Сколько нейтронов и протонов в ядре этого атома?</w:t>
      </w:r>
    </w:p>
    <w:p w:rsidR="00C82DE6" w:rsidRPr="00C43CD0" w:rsidRDefault="00C82DE6" w:rsidP="00960A72">
      <w:pPr>
        <w:pStyle w:val="1f"/>
        <w:widowControl/>
        <w:numPr>
          <w:ilvl w:val="0"/>
          <w:numId w:val="453"/>
        </w:numPr>
        <w:suppressAutoHyphens w:val="0"/>
        <w:spacing w:line="276" w:lineRule="auto"/>
        <w:ind w:left="0" w:firstLine="0"/>
        <w:contextualSpacing/>
        <w:jc w:val="both"/>
        <w:rPr>
          <w:rFonts w:ascii="Times New Roman" w:hAnsi="Times New Roman"/>
        </w:rPr>
      </w:pPr>
      <w:r w:rsidRPr="00C43CD0">
        <w:rPr>
          <w:rFonts w:ascii="Times New Roman" w:hAnsi="Times New Roman"/>
        </w:rPr>
        <w:t>82 протона, 125 нейтронов.</w:t>
      </w:r>
    </w:p>
    <w:p w:rsidR="00C82DE6" w:rsidRPr="00C43CD0" w:rsidRDefault="00C82DE6" w:rsidP="00960A72">
      <w:pPr>
        <w:pStyle w:val="1f"/>
        <w:widowControl/>
        <w:numPr>
          <w:ilvl w:val="0"/>
          <w:numId w:val="453"/>
        </w:numPr>
        <w:suppressAutoHyphens w:val="0"/>
        <w:spacing w:line="276" w:lineRule="auto"/>
        <w:ind w:left="0" w:firstLine="0"/>
        <w:contextualSpacing/>
        <w:jc w:val="both"/>
        <w:rPr>
          <w:rFonts w:ascii="Times New Roman" w:hAnsi="Times New Roman"/>
        </w:rPr>
      </w:pPr>
      <w:r w:rsidRPr="00C43CD0">
        <w:rPr>
          <w:rFonts w:ascii="Times New Roman" w:hAnsi="Times New Roman"/>
        </w:rPr>
        <w:t>125 протонов, 82 нейтрона.</w:t>
      </w:r>
    </w:p>
    <w:p w:rsidR="00C82DE6" w:rsidRPr="00C43CD0" w:rsidRDefault="00C82DE6" w:rsidP="00960A72">
      <w:pPr>
        <w:pStyle w:val="1f"/>
        <w:widowControl/>
        <w:numPr>
          <w:ilvl w:val="0"/>
          <w:numId w:val="453"/>
        </w:numPr>
        <w:suppressAutoHyphens w:val="0"/>
        <w:spacing w:line="276" w:lineRule="auto"/>
        <w:ind w:left="0" w:firstLine="0"/>
        <w:contextualSpacing/>
        <w:jc w:val="both"/>
        <w:rPr>
          <w:rFonts w:ascii="Times New Roman" w:hAnsi="Times New Roman"/>
        </w:rPr>
      </w:pPr>
      <w:r w:rsidRPr="00C43CD0">
        <w:rPr>
          <w:rFonts w:ascii="Times New Roman" w:hAnsi="Times New Roman"/>
        </w:rPr>
        <w:t>82 протона, 207 нейтронов.</w:t>
      </w:r>
    </w:p>
    <w:p w:rsidR="00C82DE6" w:rsidRPr="00C43CD0" w:rsidRDefault="00C82DE6" w:rsidP="00960A72">
      <w:pPr>
        <w:pStyle w:val="1f"/>
        <w:widowControl/>
        <w:numPr>
          <w:ilvl w:val="0"/>
          <w:numId w:val="453"/>
        </w:numPr>
        <w:suppressAutoHyphens w:val="0"/>
        <w:spacing w:line="276" w:lineRule="auto"/>
        <w:ind w:left="0" w:firstLine="0"/>
        <w:contextualSpacing/>
        <w:jc w:val="both"/>
        <w:rPr>
          <w:rFonts w:ascii="Times New Roman" w:hAnsi="Times New Roman"/>
        </w:rPr>
      </w:pPr>
      <w:r w:rsidRPr="00C43CD0">
        <w:rPr>
          <w:rFonts w:ascii="Times New Roman" w:hAnsi="Times New Roman"/>
        </w:rPr>
        <w:t>207 протонов, 82 нейтрона.</w:t>
      </w:r>
    </w:p>
    <w:p w:rsidR="00C82DE6" w:rsidRPr="00C43CD0" w:rsidRDefault="00C82DE6" w:rsidP="00C82DE6">
      <w:pPr>
        <w:pStyle w:val="1f"/>
        <w:spacing w:line="276" w:lineRule="auto"/>
        <w:jc w:val="both"/>
        <w:rPr>
          <w:rFonts w:ascii="Times New Roman" w:hAnsi="Times New Roman"/>
        </w:rPr>
      </w:pPr>
    </w:p>
    <w:p w:rsidR="00C82DE6" w:rsidRPr="00C82DE6" w:rsidRDefault="00C82DE6" w:rsidP="00960A72">
      <w:pPr>
        <w:pStyle w:val="1f"/>
        <w:widowControl/>
        <w:numPr>
          <w:ilvl w:val="0"/>
          <w:numId w:val="450"/>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lastRenderedPageBreak/>
        <w:t>Как изменится напряженность электрического поля в некоторой точке от точечного заряда при увеличении заряда в 4 раза?</w:t>
      </w:r>
    </w:p>
    <w:p w:rsidR="00C82DE6" w:rsidRPr="00C43CD0" w:rsidRDefault="00C82DE6" w:rsidP="00960A72">
      <w:pPr>
        <w:pStyle w:val="1f"/>
        <w:widowControl/>
        <w:numPr>
          <w:ilvl w:val="0"/>
          <w:numId w:val="454"/>
        </w:numPr>
        <w:suppressAutoHyphens w:val="0"/>
        <w:spacing w:line="276" w:lineRule="auto"/>
        <w:ind w:left="0" w:firstLine="0"/>
        <w:contextualSpacing/>
        <w:jc w:val="both"/>
        <w:rPr>
          <w:rFonts w:ascii="Times New Roman" w:hAnsi="Times New Roman"/>
        </w:rPr>
      </w:pPr>
      <w:r w:rsidRPr="00C43CD0">
        <w:rPr>
          <w:rFonts w:ascii="Times New Roman" w:hAnsi="Times New Roman"/>
        </w:rPr>
        <w:t>Увеличится в 16 раз.</w:t>
      </w:r>
    </w:p>
    <w:p w:rsidR="00C82DE6" w:rsidRPr="00C43CD0" w:rsidRDefault="00C82DE6" w:rsidP="00960A72">
      <w:pPr>
        <w:pStyle w:val="1f"/>
        <w:widowControl/>
        <w:numPr>
          <w:ilvl w:val="0"/>
          <w:numId w:val="454"/>
        </w:numPr>
        <w:suppressAutoHyphens w:val="0"/>
        <w:spacing w:line="276" w:lineRule="auto"/>
        <w:ind w:left="0" w:firstLine="0"/>
        <w:contextualSpacing/>
        <w:jc w:val="both"/>
        <w:rPr>
          <w:rFonts w:ascii="Times New Roman" w:hAnsi="Times New Roman"/>
        </w:rPr>
      </w:pPr>
      <w:r w:rsidRPr="00C43CD0">
        <w:rPr>
          <w:rFonts w:ascii="Times New Roman" w:hAnsi="Times New Roman"/>
        </w:rPr>
        <w:t>Увеличится в 2 раза.</w:t>
      </w:r>
    </w:p>
    <w:p w:rsidR="00C82DE6" w:rsidRPr="00C43CD0" w:rsidRDefault="00C82DE6" w:rsidP="00960A72">
      <w:pPr>
        <w:pStyle w:val="1f"/>
        <w:widowControl/>
        <w:numPr>
          <w:ilvl w:val="0"/>
          <w:numId w:val="454"/>
        </w:numPr>
        <w:suppressAutoHyphens w:val="0"/>
        <w:spacing w:line="276" w:lineRule="auto"/>
        <w:ind w:left="0" w:firstLine="0"/>
        <w:contextualSpacing/>
        <w:jc w:val="both"/>
        <w:rPr>
          <w:rFonts w:ascii="Times New Roman" w:hAnsi="Times New Roman"/>
        </w:rPr>
      </w:pPr>
      <w:r w:rsidRPr="00C43CD0">
        <w:rPr>
          <w:rFonts w:ascii="Times New Roman" w:hAnsi="Times New Roman"/>
        </w:rPr>
        <w:t>Увеличится в 4 раза.</w:t>
      </w:r>
    </w:p>
    <w:p w:rsidR="00C82DE6" w:rsidRPr="00C43CD0" w:rsidRDefault="00C82DE6" w:rsidP="00960A72">
      <w:pPr>
        <w:pStyle w:val="1f"/>
        <w:widowControl/>
        <w:numPr>
          <w:ilvl w:val="0"/>
          <w:numId w:val="454"/>
        </w:numPr>
        <w:suppressAutoHyphens w:val="0"/>
        <w:spacing w:line="276" w:lineRule="auto"/>
        <w:ind w:left="0" w:firstLine="0"/>
        <w:contextualSpacing/>
        <w:jc w:val="both"/>
        <w:rPr>
          <w:rFonts w:ascii="Times New Roman" w:hAnsi="Times New Roman"/>
        </w:rPr>
      </w:pPr>
      <w:r w:rsidRPr="00C43CD0">
        <w:rPr>
          <w:rFonts w:ascii="Times New Roman" w:hAnsi="Times New Roman"/>
        </w:rPr>
        <w:t>Не изменится.</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43CD0" w:rsidRDefault="00C82DE6" w:rsidP="00960A72">
      <w:pPr>
        <w:pStyle w:val="1f"/>
        <w:widowControl/>
        <w:numPr>
          <w:ilvl w:val="0"/>
          <w:numId w:val="450"/>
        </w:numPr>
        <w:suppressAutoHyphens w:val="0"/>
        <w:spacing w:line="276" w:lineRule="auto"/>
        <w:ind w:left="0" w:firstLine="0"/>
        <w:contextualSpacing/>
        <w:jc w:val="both"/>
        <w:rPr>
          <w:rFonts w:ascii="Times New Roman" w:hAnsi="Times New Roman"/>
        </w:rPr>
      </w:pPr>
      <w:r w:rsidRPr="00C82DE6">
        <w:rPr>
          <w:rFonts w:ascii="Times New Roman" w:hAnsi="Times New Roman"/>
          <w:lang w:val="ru-RU"/>
        </w:rPr>
        <w:t xml:space="preserve">Электрон перемещается в поле, силовые линии которого показаны на рисунке. </w:t>
      </w:r>
      <w:r w:rsidRPr="00C43CD0">
        <w:rPr>
          <w:rFonts w:ascii="Times New Roman" w:hAnsi="Times New Roman"/>
        </w:rPr>
        <w:t>Выберите правильное утверждение.</w:t>
      </w:r>
    </w:p>
    <w:tbl>
      <w:tblPr>
        <w:tblW w:w="0" w:type="auto"/>
        <w:tblCellMar>
          <w:top w:w="15" w:type="dxa"/>
          <w:left w:w="15" w:type="dxa"/>
          <w:bottom w:w="15" w:type="dxa"/>
          <w:right w:w="15" w:type="dxa"/>
        </w:tblCellMar>
        <w:tblLook w:val="04A0"/>
      </w:tblPr>
      <w:tblGrid>
        <w:gridCol w:w="5376"/>
        <w:gridCol w:w="3528"/>
      </w:tblGrid>
      <w:tr w:rsidR="00C82DE6" w:rsidRPr="00C43CD0" w:rsidTr="005F2108">
        <w:tc>
          <w:tcPr>
            <w:tcW w:w="5376" w:type="dxa"/>
            <w:tcBorders>
              <w:top w:val="nil"/>
              <w:left w:val="nil"/>
              <w:bottom w:val="nil"/>
              <w:right w:val="nil"/>
            </w:tcBorders>
          </w:tcPr>
          <w:p w:rsidR="00C82DE6" w:rsidRPr="00C82DE6" w:rsidRDefault="00C82DE6" w:rsidP="00960A72">
            <w:pPr>
              <w:pStyle w:val="1f"/>
              <w:widowControl/>
              <w:numPr>
                <w:ilvl w:val="0"/>
                <w:numId w:val="455"/>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При перемещении электрона из точки 2 в точку 3 электрическое поле совершает положительную работу.</w:t>
            </w:r>
          </w:p>
          <w:p w:rsidR="00C82DE6" w:rsidRPr="00C82DE6" w:rsidRDefault="00C82DE6" w:rsidP="00960A72">
            <w:pPr>
              <w:pStyle w:val="1f"/>
              <w:widowControl/>
              <w:numPr>
                <w:ilvl w:val="0"/>
                <w:numId w:val="455"/>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При перемещении электрона по траектории 1-2-3-1 электрическое поле совершает отрицательную работу.</w:t>
            </w:r>
          </w:p>
          <w:p w:rsidR="00C82DE6" w:rsidRPr="00C82DE6" w:rsidRDefault="00C82DE6" w:rsidP="00960A72">
            <w:pPr>
              <w:pStyle w:val="1f"/>
              <w:widowControl/>
              <w:numPr>
                <w:ilvl w:val="0"/>
                <w:numId w:val="455"/>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При перемещении электрона из точки 1 в точку 2 электрическое поле совершает отрицательную работу.</w:t>
            </w:r>
          </w:p>
          <w:p w:rsidR="00C82DE6" w:rsidRPr="00C82DE6" w:rsidRDefault="00C82DE6" w:rsidP="00960A72">
            <w:pPr>
              <w:pStyle w:val="1f"/>
              <w:widowControl/>
              <w:numPr>
                <w:ilvl w:val="0"/>
                <w:numId w:val="455"/>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При перемещении электрона из точки 2 в точку 3 электрическое поле совершает отрицательную работу.</w:t>
            </w:r>
          </w:p>
        </w:tc>
        <w:tc>
          <w:tcPr>
            <w:tcW w:w="3528" w:type="dxa"/>
            <w:tcBorders>
              <w:top w:val="nil"/>
              <w:left w:val="nil"/>
              <w:bottom w:val="nil"/>
              <w:right w:val="nil"/>
            </w:tcBorders>
          </w:tcPr>
          <w:p w:rsidR="00C82DE6" w:rsidRPr="00C43CD0" w:rsidRDefault="00C82DE6" w:rsidP="005F2108">
            <w:pPr>
              <w:pStyle w:val="1f"/>
              <w:spacing w:line="276" w:lineRule="auto"/>
              <w:jc w:val="both"/>
              <w:rPr>
                <w:rFonts w:ascii="Times New Roman" w:hAnsi="Times New Roman"/>
              </w:rPr>
            </w:pPr>
            <w:r w:rsidRPr="00C43CD0">
              <w:rPr>
                <w:rFonts w:ascii="Times New Roman" w:hAnsi="Times New Roman"/>
                <w:noProof/>
                <w:lang w:val="ru-RU" w:eastAsia="ru-RU"/>
              </w:rPr>
              <w:drawing>
                <wp:inline distT="0" distB="0" distL="0" distR="0">
                  <wp:extent cx="1866900" cy="1188720"/>
                  <wp:effectExtent l="19050" t="0" r="0" b="0"/>
                  <wp:docPr id="2552" name="Рисунок 37" descr="C:\Users\W-book\AppData\Local\Temp\ksohtml12872\wps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descr="C:\Users\W-book\AppData\Local\Temp\ksohtml12872\wps118.png"/>
                          <pic:cNvPicPr>
                            <a:picLocks noChangeAspect="1" noChangeArrowheads="1"/>
                          </pic:cNvPicPr>
                        </pic:nvPicPr>
                        <pic:blipFill>
                          <a:blip r:embed="rId268" cstate="print"/>
                          <a:srcRect/>
                          <a:stretch>
                            <a:fillRect/>
                          </a:stretch>
                        </pic:blipFill>
                        <pic:spPr>
                          <a:xfrm>
                            <a:off x="0" y="0"/>
                            <a:ext cx="1866900" cy="1188720"/>
                          </a:xfrm>
                          <a:prstGeom prst="rect">
                            <a:avLst/>
                          </a:prstGeom>
                          <a:noFill/>
                          <a:ln w="9525">
                            <a:noFill/>
                            <a:miter lim="800000"/>
                            <a:headEnd/>
                            <a:tailEnd/>
                          </a:ln>
                        </pic:spPr>
                      </pic:pic>
                    </a:graphicData>
                  </a:graphic>
                </wp:inline>
              </w:drawing>
            </w:r>
            <w:r w:rsidRPr="00C43CD0">
              <w:rPr>
                <w:rFonts w:ascii="Times New Roman" w:hAnsi="Times New Roman"/>
              </w:rPr>
              <w:t xml:space="preserve">       </w:t>
            </w:r>
          </w:p>
        </w:tc>
      </w:tr>
    </w:tbl>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450"/>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Какое из приведённых ниже выражений характеризует работу электрического поля по перемещению заряда?</w:t>
      </w:r>
    </w:p>
    <w:p w:rsidR="00C82DE6" w:rsidRPr="00C43CD0" w:rsidRDefault="00C82DE6" w:rsidP="00960A72">
      <w:pPr>
        <w:pStyle w:val="1f"/>
        <w:widowControl/>
        <w:numPr>
          <w:ilvl w:val="0"/>
          <w:numId w:val="456"/>
        </w:numPr>
        <w:suppressAutoHyphens w:val="0"/>
        <w:spacing w:line="276" w:lineRule="auto"/>
        <w:ind w:left="0" w:firstLine="0"/>
        <w:contextualSpacing/>
        <w:jc w:val="both"/>
        <w:rPr>
          <w:rFonts w:ascii="Times New Roman" w:hAnsi="Times New Roman"/>
          <w:lang w:val="pt-BR"/>
        </w:rPr>
      </w:pPr>
      <w:r w:rsidRPr="00C43CD0">
        <w:rPr>
          <w:rFonts w:ascii="Times New Roman" w:hAnsi="Times New Roman"/>
          <w:i/>
          <w:lang w:val="pt-BR"/>
        </w:rPr>
        <w:t>q /U</w:t>
      </w:r>
      <w:r w:rsidRPr="00C43CD0">
        <w:rPr>
          <w:rFonts w:ascii="Times New Roman" w:hAnsi="Times New Roman"/>
          <w:lang w:val="pt-BR"/>
        </w:rPr>
        <w:t xml:space="preserve">.         2) </w:t>
      </w:r>
      <w:r w:rsidRPr="00C43CD0">
        <w:rPr>
          <w:rFonts w:ascii="Times New Roman" w:hAnsi="Times New Roman"/>
          <w:i/>
          <w:lang w:val="pt-BR"/>
        </w:rPr>
        <w:t>E</w:t>
      </w:r>
      <w:r w:rsidRPr="00C43CD0">
        <w:rPr>
          <w:rFonts w:ascii="Times New Roman" w:hAnsi="Times New Roman"/>
          <w:i/>
        </w:rPr>
        <w:t>Δ</w:t>
      </w:r>
      <w:r w:rsidRPr="00C43CD0">
        <w:rPr>
          <w:rFonts w:ascii="Times New Roman" w:hAnsi="Times New Roman"/>
          <w:i/>
          <w:lang w:val="pt-BR"/>
        </w:rPr>
        <w:t>d</w:t>
      </w:r>
      <w:r w:rsidRPr="00C43CD0">
        <w:rPr>
          <w:rFonts w:ascii="Times New Roman" w:hAnsi="Times New Roman"/>
          <w:lang w:val="pt-BR"/>
        </w:rPr>
        <w:t xml:space="preserve">.           3) </w:t>
      </w:r>
      <w:r w:rsidRPr="00C43CD0">
        <w:rPr>
          <w:rFonts w:ascii="Times New Roman" w:hAnsi="Times New Roman"/>
          <w:i/>
          <w:lang w:val="pt-BR"/>
        </w:rPr>
        <w:t>qU</w:t>
      </w:r>
      <w:r w:rsidRPr="00C43CD0">
        <w:rPr>
          <w:rFonts w:ascii="Times New Roman" w:hAnsi="Times New Roman"/>
          <w:lang w:val="pt-BR"/>
        </w:rPr>
        <w:t xml:space="preserve">.          4) </w:t>
      </w:r>
      <w:r w:rsidRPr="00C43CD0">
        <w:rPr>
          <w:rFonts w:ascii="Times New Roman" w:hAnsi="Times New Roman"/>
          <w:i/>
          <w:lang w:val="pt-BR"/>
        </w:rPr>
        <w:t>E /</w:t>
      </w:r>
      <w:r w:rsidRPr="00C43CD0">
        <w:rPr>
          <w:rFonts w:ascii="Times New Roman" w:hAnsi="Times New Roman"/>
          <w:i/>
        </w:rPr>
        <w:t>Δ</w:t>
      </w:r>
      <w:r w:rsidRPr="00C43CD0">
        <w:rPr>
          <w:rFonts w:ascii="Times New Roman" w:hAnsi="Times New Roman"/>
          <w:i/>
          <w:lang w:val="pt-BR"/>
        </w:rPr>
        <w:t>d.</w:t>
      </w:r>
    </w:p>
    <w:p w:rsidR="00C82DE6" w:rsidRPr="00C43CD0" w:rsidRDefault="00C82DE6" w:rsidP="00C82DE6">
      <w:pPr>
        <w:pStyle w:val="1f"/>
        <w:spacing w:line="276" w:lineRule="auto"/>
        <w:jc w:val="both"/>
        <w:rPr>
          <w:rFonts w:ascii="Times New Roman" w:hAnsi="Times New Roman"/>
          <w:lang w:val="pt-BR"/>
        </w:rPr>
      </w:pPr>
      <w:r w:rsidRPr="00C43CD0">
        <w:rPr>
          <w:rFonts w:ascii="Times New Roman" w:hAnsi="Times New Roman"/>
          <w:lang w:val="pt-BR"/>
        </w:rPr>
        <w:t xml:space="preserve"> </w:t>
      </w:r>
    </w:p>
    <w:p w:rsidR="00C82DE6" w:rsidRPr="00C82DE6" w:rsidRDefault="00C82DE6" w:rsidP="00960A72">
      <w:pPr>
        <w:pStyle w:val="1f"/>
        <w:widowControl/>
        <w:numPr>
          <w:ilvl w:val="0"/>
          <w:numId w:val="450"/>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Какая физическая величина определяется отношением потенциальной энергии электрического заряда в электрическом поле к величине этого заряда?</w:t>
      </w:r>
    </w:p>
    <w:p w:rsidR="00C82DE6" w:rsidRPr="00C43CD0" w:rsidRDefault="00C82DE6" w:rsidP="00960A72">
      <w:pPr>
        <w:pStyle w:val="1f"/>
        <w:widowControl/>
        <w:numPr>
          <w:ilvl w:val="0"/>
          <w:numId w:val="457"/>
        </w:numPr>
        <w:suppressAutoHyphens w:val="0"/>
        <w:spacing w:line="276" w:lineRule="auto"/>
        <w:ind w:left="0" w:firstLine="0"/>
        <w:contextualSpacing/>
        <w:jc w:val="both"/>
        <w:rPr>
          <w:rFonts w:ascii="Times New Roman" w:hAnsi="Times New Roman"/>
        </w:rPr>
      </w:pPr>
      <w:r w:rsidRPr="00C43CD0">
        <w:rPr>
          <w:rFonts w:ascii="Times New Roman" w:hAnsi="Times New Roman"/>
        </w:rPr>
        <w:t>Потенциал электрического поля.</w:t>
      </w:r>
    </w:p>
    <w:p w:rsidR="00C82DE6" w:rsidRPr="00C43CD0" w:rsidRDefault="00C82DE6" w:rsidP="00960A72">
      <w:pPr>
        <w:pStyle w:val="1f"/>
        <w:widowControl/>
        <w:numPr>
          <w:ilvl w:val="0"/>
          <w:numId w:val="457"/>
        </w:numPr>
        <w:suppressAutoHyphens w:val="0"/>
        <w:spacing w:line="276" w:lineRule="auto"/>
        <w:ind w:left="0" w:firstLine="0"/>
        <w:contextualSpacing/>
        <w:jc w:val="both"/>
        <w:rPr>
          <w:rFonts w:ascii="Times New Roman" w:hAnsi="Times New Roman"/>
        </w:rPr>
      </w:pPr>
      <w:r w:rsidRPr="00C43CD0">
        <w:rPr>
          <w:rFonts w:ascii="Times New Roman" w:hAnsi="Times New Roman"/>
        </w:rPr>
        <w:t>Напряженность электрического поля.</w:t>
      </w:r>
    </w:p>
    <w:p w:rsidR="00C82DE6" w:rsidRPr="00C43CD0" w:rsidRDefault="00C82DE6" w:rsidP="00960A72">
      <w:pPr>
        <w:pStyle w:val="1f"/>
        <w:widowControl/>
        <w:numPr>
          <w:ilvl w:val="0"/>
          <w:numId w:val="457"/>
        </w:numPr>
        <w:suppressAutoHyphens w:val="0"/>
        <w:spacing w:line="276" w:lineRule="auto"/>
        <w:ind w:left="0" w:firstLine="0"/>
        <w:contextualSpacing/>
        <w:jc w:val="both"/>
        <w:rPr>
          <w:rFonts w:ascii="Times New Roman" w:hAnsi="Times New Roman"/>
        </w:rPr>
      </w:pPr>
      <w:r w:rsidRPr="00C43CD0">
        <w:rPr>
          <w:rFonts w:ascii="Times New Roman" w:hAnsi="Times New Roman"/>
        </w:rPr>
        <w:t>Электроемкость.</w:t>
      </w:r>
    </w:p>
    <w:p w:rsidR="00C82DE6" w:rsidRPr="00C43CD0" w:rsidRDefault="00C82DE6" w:rsidP="00960A72">
      <w:pPr>
        <w:pStyle w:val="1f"/>
        <w:widowControl/>
        <w:numPr>
          <w:ilvl w:val="0"/>
          <w:numId w:val="457"/>
        </w:numPr>
        <w:suppressAutoHyphens w:val="0"/>
        <w:spacing w:line="276" w:lineRule="auto"/>
        <w:ind w:left="0" w:firstLine="0"/>
        <w:contextualSpacing/>
        <w:jc w:val="both"/>
        <w:rPr>
          <w:rFonts w:ascii="Times New Roman" w:hAnsi="Times New Roman"/>
        </w:rPr>
      </w:pPr>
      <w:r w:rsidRPr="00C43CD0">
        <w:rPr>
          <w:rFonts w:ascii="Times New Roman" w:hAnsi="Times New Roman"/>
        </w:rPr>
        <w:t>Работа электростатического поля.</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43CD0" w:rsidRDefault="00C82DE6" w:rsidP="00960A72">
      <w:pPr>
        <w:pStyle w:val="1f"/>
        <w:widowControl/>
        <w:numPr>
          <w:ilvl w:val="0"/>
          <w:numId w:val="450"/>
        </w:numPr>
        <w:suppressAutoHyphens w:val="0"/>
        <w:spacing w:line="276" w:lineRule="auto"/>
        <w:ind w:left="0" w:firstLine="0"/>
        <w:contextualSpacing/>
        <w:jc w:val="both"/>
        <w:rPr>
          <w:rFonts w:ascii="Times New Roman" w:hAnsi="Times New Roman"/>
        </w:rPr>
      </w:pPr>
      <w:r w:rsidRPr="00C82DE6">
        <w:rPr>
          <w:rFonts w:ascii="Times New Roman" w:hAnsi="Times New Roman"/>
          <w:lang w:val="ru-RU"/>
        </w:rPr>
        <w:t xml:space="preserve">Воздушный конденсатор опускают в керосин с диэлектрической проницаемостью </w:t>
      </w:r>
      <w:r w:rsidRPr="00C43CD0">
        <w:rPr>
          <w:rFonts w:ascii="Times New Roman" w:hAnsi="Times New Roman"/>
        </w:rPr>
        <w:t>ε</w:t>
      </w:r>
      <w:r w:rsidRPr="00C82DE6">
        <w:rPr>
          <w:rFonts w:ascii="Times New Roman" w:hAnsi="Times New Roman"/>
          <w:lang w:val="ru-RU"/>
        </w:rPr>
        <w:t xml:space="preserve"> = 2. </w:t>
      </w:r>
      <w:r w:rsidRPr="00C43CD0">
        <w:rPr>
          <w:rFonts w:ascii="Times New Roman" w:hAnsi="Times New Roman"/>
        </w:rPr>
        <w:t>Выберите правильное утверждение.</w:t>
      </w:r>
    </w:p>
    <w:p w:rsidR="00C82DE6" w:rsidRPr="00C82DE6" w:rsidRDefault="00C82DE6" w:rsidP="00960A72">
      <w:pPr>
        <w:pStyle w:val="1f"/>
        <w:widowControl/>
        <w:numPr>
          <w:ilvl w:val="0"/>
          <w:numId w:val="458"/>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Электроемкость конденсатора уменьшится в 4 раза.</w:t>
      </w:r>
    </w:p>
    <w:p w:rsidR="00C82DE6" w:rsidRPr="00C82DE6" w:rsidRDefault="00C82DE6" w:rsidP="00960A72">
      <w:pPr>
        <w:pStyle w:val="1f"/>
        <w:widowControl/>
        <w:numPr>
          <w:ilvl w:val="0"/>
          <w:numId w:val="458"/>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Электроемкость конденсатора уменьшится в 2 раза.</w:t>
      </w:r>
    </w:p>
    <w:p w:rsidR="00C82DE6" w:rsidRPr="00C82DE6" w:rsidRDefault="00C82DE6" w:rsidP="00960A72">
      <w:pPr>
        <w:pStyle w:val="1f"/>
        <w:widowControl/>
        <w:numPr>
          <w:ilvl w:val="0"/>
          <w:numId w:val="458"/>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Электроемкость конденсатора увеличится в 2 раза.</w:t>
      </w:r>
    </w:p>
    <w:p w:rsidR="00C82DE6" w:rsidRPr="00C43CD0" w:rsidRDefault="00C82DE6" w:rsidP="00960A72">
      <w:pPr>
        <w:pStyle w:val="1f"/>
        <w:widowControl/>
        <w:numPr>
          <w:ilvl w:val="0"/>
          <w:numId w:val="458"/>
        </w:numPr>
        <w:suppressAutoHyphens w:val="0"/>
        <w:spacing w:line="276" w:lineRule="auto"/>
        <w:ind w:left="0" w:firstLine="0"/>
        <w:contextualSpacing/>
        <w:jc w:val="both"/>
        <w:rPr>
          <w:rFonts w:ascii="Times New Roman" w:hAnsi="Times New Roman"/>
        </w:rPr>
      </w:pPr>
      <w:r w:rsidRPr="00C43CD0">
        <w:rPr>
          <w:rFonts w:ascii="Times New Roman" w:hAnsi="Times New Roman"/>
        </w:rPr>
        <w:t>Электроемкость конденсатора не изменится.</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450"/>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Как изменится энергия электрического поля конденсатора, если напряжение между его обкладками уменьшить в 2 раза?</w:t>
      </w:r>
    </w:p>
    <w:p w:rsidR="00C82DE6" w:rsidRPr="00C43CD0" w:rsidRDefault="00C82DE6" w:rsidP="00960A72">
      <w:pPr>
        <w:pStyle w:val="1f"/>
        <w:widowControl/>
        <w:numPr>
          <w:ilvl w:val="0"/>
          <w:numId w:val="459"/>
        </w:numPr>
        <w:suppressAutoHyphens w:val="0"/>
        <w:spacing w:line="276" w:lineRule="auto"/>
        <w:ind w:left="0" w:firstLine="0"/>
        <w:contextualSpacing/>
        <w:jc w:val="both"/>
        <w:rPr>
          <w:rFonts w:ascii="Times New Roman" w:hAnsi="Times New Roman"/>
        </w:rPr>
      </w:pPr>
      <w:r w:rsidRPr="00C43CD0">
        <w:rPr>
          <w:rFonts w:ascii="Times New Roman" w:hAnsi="Times New Roman"/>
        </w:rPr>
        <w:t>Уменьшится в 2 раза.</w:t>
      </w:r>
    </w:p>
    <w:p w:rsidR="00C82DE6" w:rsidRPr="00C43CD0" w:rsidRDefault="00C82DE6" w:rsidP="00960A72">
      <w:pPr>
        <w:pStyle w:val="1f"/>
        <w:widowControl/>
        <w:numPr>
          <w:ilvl w:val="0"/>
          <w:numId w:val="459"/>
        </w:numPr>
        <w:suppressAutoHyphens w:val="0"/>
        <w:spacing w:line="276" w:lineRule="auto"/>
        <w:ind w:left="0" w:firstLine="0"/>
        <w:contextualSpacing/>
        <w:jc w:val="both"/>
        <w:rPr>
          <w:rFonts w:ascii="Times New Roman" w:hAnsi="Times New Roman"/>
        </w:rPr>
      </w:pPr>
      <w:r w:rsidRPr="00C43CD0">
        <w:rPr>
          <w:rFonts w:ascii="Times New Roman" w:hAnsi="Times New Roman"/>
        </w:rPr>
        <w:t>Уменьшится в 4 раза.</w:t>
      </w:r>
    </w:p>
    <w:p w:rsidR="00C82DE6" w:rsidRPr="00C43CD0" w:rsidRDefault="00C82DE6" w:rsidP="00960A72">
      <w:pPr>
        <w:pStyle w:val="1f"/>
        <w:widowControl/>
        <w:numPr>
          <w:ilvl w:val="0"/>
          <w:numId w:val="459"/>
        </w:numPr>
        <w:suppressAutoHyphens w:val="0"/>
        <w:spacing w:line="276" w:lineRule="auto"/>
        <w:ind w:left="0" w:firstLine="0"/>
        <w:contextualSpacing/>
        <w:jc w:val="both"/>
        <w:rPr>
          <w:rFonts w:ascii="Times New Roman" w:hAnsi="Times New Roman"/>
        </w:rPr>
      </w:pPr>
      <w:r w:rsidRPr="00C43CD0">
        <w:rPr>
          <w:rFonts w:ascii="Times New Roman" w:hAnsi="Times New Roman"/>
        </w:rPr>
        <w:t>Увеличится в 2 раза.</w:t>
      </w:r>
    </w:p>
    <w:p w:rsidR="00C82DE6" w:rsidRPr="00C43CD0" w:rsidRDefault="00C82DE6" w:rsidP="00960A72">
      <w:pPr>
        <w:pStyle w:val="1f"/>
        <w:widowControl/>
        <w:numPr>
          <w:ilvl w:val="0"/>
          <w:numId w:val="459"/>
        </w:numPr>
        <w:suppressAutoHyphens w:val="0"/>
        <w:spacing w:line="276" w:lineRule="auto"/>
        <w:ind w:left="0" w:firstLine="0"/>
        <w:contextualSpacing/>
        <w:jc w:val="both"/>
        <w:rPr>
          <w:rFonts w:ascii="Times New Roman" w:hAnsi="Times New Roman"/>
        </w:rPr>
      </w:pPr>
      <w:r w:rsidRPr="00C43CD0">
        <w:rPr>
          <w:rFonts w:ascii="Times New Roman" w:hAnsi="Times New Roman"/>
        </w:rPr>
        <w:t>Увеличится в 4 раза.</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43CD0" w:rsidRDefault="00C82DE6" w:rsidP="00960A72">
      <w:pPr>
        <w:pStyle w:val="1f"/>
        <w:widowControl/>
        <w:numPr>
          <w:ilvl w:val="0"/>
          <w:numId w:val="450"/>
        </w:numPr>
        <w:suppressAutoHyphens w:val="0"/>
        <w:spacing w:line="276" w:lineRule="auto"/>
        <w:ind w:left="0" w:firstLine="0"/>
        <w:contextualSpacing/>
        <w:jc w:val="both"/>
        <w:rPr>
          <w:rFonts w:ascii="Times New Roman" w:hAnsi="Times New Roman"/>
        </w:rPr>
      </w:pPr>
      <w:r w:rsidRPr="00C82DE6">
        <w:rPr>
          <w:rFonts w:ascii="Times New Roman" w:hAnsi="Times New Roman"/>
          <w:color w:val="000000"/>
          <w:shd w:val="clear" w:color="auto" w:fill="FFFFFF"/>
          <w:lang w:val="ru-RU"/>
        </w:rPr>
        <w:t xml:space="preserve">Выберите все верные утверждения о физических явлениях, величинах и закономерностях. </w:t>
      </w:r>
      <w:r w:rsidRPr="00C43CD0">
        <w:rPr>
          <w:rFonts w:ascii="Times New Roman" w:hAnsi="Times New Roman"/>
          <w:color w:val="000000"/>
          <w:shd w:val="clear" w:color="auto" w:fill="FFFFFF"/>
        </w:rPr>
        <w:t>Запишите цифры, под которыми они указаны.</w:t>
      </w:r>
    </w:p>
    <w:p w:rsidR="00C82DE6" w:rsidRPr="00C82DE6" w:rsidRDefault="00C82DE6" w:rsidP="00960A72">
      <w:pPr>
        <w:pStyle w:val="1f"/>
        <w:widowControl/>
        <w:numPr>
          <w:ilvl w:val="0"/>
          <w:numId w:val="460"/>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color w:val="000000"/>
          <w:shd w:val="clear" w:color="auto" w:fill="FFFFFF"/>
          <w:lang w:val="ru-RU"/>
        </w:rPr>
        <w:t>Напряженность – силовая характеристика электрического поля.</w:t>
      </w:r>
    </w:p>
    <w:p w:rsidR="00C82DE6" w:rsidRPr="00C82DE6" w:rsidRDefault="00C82DE6" w:rsidP="00960A72">
      <w:pPr>
        <w:pStyle w:val="1f"/>
        <w:widowControl/>
        <w:numPr>
          <w:ilvl w:val="0"/>
          <w:numId w:val="460"/>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color w:val="000000"/>
          <w:shd w:val="clear" w:color="auto" w:fill="FFFFFF"/>
          <w:lang w:val="ru-RU"/>
        </w:rPr>
        <w:t>Электростатическое поле создают заряды, которые движутся равномерно в данной системе отсчета.</w:t>
      </w:r>
    </w:p>
    <w:p w:rsidR="00C82DE6" w:rsidRPr="00C82DE6" w:rsidRDefault="00C82DE6" w:rsidP="00960A72">
      <w:pPr>
        <w:pStyle w:val="1f"/>
        <w:widowControl/>
        <w:numPr>
          <w:ilvl w:val="0"/>
          <w:numId w:val="460"/>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color w:val="000000"/>
          <w:shd w:val="clear" w:color="auto" w:fill="FFFFFF"/>
          <w:lang w:val="ru-RU"/>
        </w:rPr>
        <w:t>В изолированной системе алгебраическая сумма зарядов всех тел сохраняется.</w:t>
      </w:r>
    </w:p>
    <w:p w:rsidR="00C82DE6" w:rsidRPr="00C82DE6" w:rsidRDefault="00C82DE6" w:rsidP="00960A72">
      <w:pPr>
        <w:pStyle w:val="1f"/>
        <w:widowControl/>
        <w:numPr>
          <w:ilvl w:val="0"/>
          <w:numId w:val="460"/>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lastRenderedPageBreak/>
        <w:t xml:space="preserve">Тела, через которые электрические заряды могут переходить от заряженного тела к незаряженному вследствие наличия в них свободных носителей зарядов, называются диэлектриками. </w:t>
      </w:r>
    </w:p>
    <w:p w:rsidR="00C82DE6" w:rsidRPr="00C43CD0" w:rsidRDefault="00C82DE6" w:rsidP="00C82DE6">
      <w:pPr>
        <w:spacing w:after="0"/>
        <w:jc w:val="both"/>
        <w:rPr>
          <w:rStyle w:val="150"/>
          <w:rFonts w:ascii="Times New Roman" w:hAnsi="Times New Roman"/>
          <w:b/>
          <w:bCs/>
          <w:sz w:val="24"/>
          <w:szCs w:val="24"/>
        </w:rPr>
      </w:pPr>
      <w:r w:rsidRPr="00C43CD0">
        <w:rPr>
          <w:rStyle w:val="150"/>
          <w:rFonts w:ascii="Times New Roman" w:eastAsia="Calibri" w:hAnsi="Times New Roman"/>
          <w:b/>
          <w:bCs/>
          <w:sz w:val="24"/>
          <w:szCs w:val="24"/>
        </w:rPr>
        <w:t xml:space="preserve"> </w:t>
      </w:r>
    </w:p>
    <w:p w:rsidR="00C82DE6" w:rsidRPr="00C43CD0" w:rsidRDefault="00C82DE6" w:rsidP="00C82DE6">
      <w:pPr>
        <w:spacing w:after="0"/>
        <w:jc w:val="both"/>
        <w:rPr>
          <w:rFonts w:ascii="Times New Roman" w:eastAsia="Calibri" w:hAnsi="Times New Roman" w:cs="Times New Roman"/>
          <w:sz w:val="24"/>
          <w:szCs w:val="24"/>
        </w:rPr>
      </w:pPr>
      <w:r w:rsidRPr="00C43CD0">
        <w:rPr>
          <w:rStyle w:val="150"/>
          <w:rFonts w:ascii="Times New Roman" w:eastAsia="Calibri" w:hAnsi="Times New Roman"/>
          <w:b/>
          <w:bCs/>
          <w:sz w:val="24"/>
          <w:szCs w:val="24"/>
        </w:rPr>
        <w:t>11</w:t>
      </w:r>
      <w:r w:rsidRPr="00C43CD0">
        <w:rPr>
          <w:rFonts w:ascii="Times New Roman" w:eastAsia="Calibri" w:hAnsi="Times New Roman" w:cs="Times New Roman"/>
          <w:b/>
          <w:bCs/>
          <w:sz w:val="24"/>
          <w:szCs w:val="24"/>
          <w:shd w:val="clear" w:color="auto" w:fill="FFFFFF"/>
        </w:rPr>
        <w:t>.</w:t>
      </w:r>
      <w:r w:rsidRPr="00C43CD0">
        <w:rPr>
          <w:rFonts w:ascii="Times New Roman" w:eastAsia="Calibri" w:hAnsi="Times New Roman" w:cs="Times New Roman"/>
          <w:sz w:val="24"/>
          <w:szCs w:val="24"/>
        </w:rPr>
        <w:t xml:space="preserve"> Вопрос с профессиональной направленностью:</w:t>
      </w:r>
    </w:p>
    <w:p w:rsidR="00C82DE6" w:rsidRPr="00C43CD0" w:rsidRDefault="00C82DE6" w:rsidP="00C82DE6">
      <w:pPr>
        <w:spacing w:after="0"/>
        <w:jc w:val="both"/>
        <w:rPr>
          <w:rFonts w:ascii="Times New Roman" w:hAnsi="Times New Roman" w:cs="Times New Roman"/>
          <w:sz w:val="24"/>
          <w:szCs w:val="24"/>
          <w:shd w:val="clear" w:color="auto" w:fill="FFFFFF"/>
        </w:rPr>
      </w:pPr>
      <w:r w:rsidRPr="00C43CD0">
        <w:rPr>
          <w:rFonts w:ascii="Times New Roman" w:eastAsia="Calibri" w:hAnsi="Times New Roman" w:cs="Times New Roman"/>
          <w:sz w:val="24"/>
          <w:szCs w:val="24"/>
          <w:shd w:val="clear" w:color="auto" w:fill="FFFFFF"/>
        </w:rPr>
        <w:t>При проведении строительно-отделочных работ, на предприятиях строительной индустрии д</w:t>
      </w:r>
      <w:r w:rsidRPr="00C43CD0">
        <w:rPr>
          <w:rStyle w:val="150"/>
          <w:rFonts w:ascii="Times New Roman" w:eastAsia="Calibri" w:hAnsi="Times New Roman"/>
          <w:sz w:val="24"/>
          <w:szCs w:val="24"/>
        </w:rPr>
        <w:t>ля</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очистки</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воздуха</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от</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пыли</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и</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примесей</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используют</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электростатические</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фильтры</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В</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них</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загрязненный</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воздух</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прогоняется</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между</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электродами</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на</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которые</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подается</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высокое</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напряжение</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Почему</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при</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этом</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происходит</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его</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очистка</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Есть</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ли</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ограничения</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у</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такого</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способа</w:t>
      </w:r>
      <w:r w:rsidRPr="00C43CD0">
        <w:rPr>
          <w:rFonts w:ascii="Times New Roman" w:eastAsia="Calibri" w:hAnsi="Times New Roman" w:cs="Times New Roman"/>
          <w:sz w:val="24"/>
          <w:szCs w:val="24"/>
          <w:shd w:val="clear" w:color="auto" w:fill="FFFFFF"/>
        </w:rPr>
        <w:t xml:space="preserve"> </w:t>
      </w:r>
      <w:r w:rsidRPr="00C43CD0">
        <w:rPr>
          <w:rStyle w:val="150"/>
          <w:rFonts w:ascii="Times New Roman" w:eastAsia="Calibri" w:hAnsi="Times New Roman"/>
          <w:sz w:val="24"/>
          <w:szCs w:val="24"/>
        </w:rPr>
        <w:t>очистки</w:t>
      </w:r>
      <w:r w:rsidRPr="00C43CD0">
        <w:rPr>
          <w:rFonts w:ascii="Times New Roman" w:eastAsia="Calibri" w:hAnsi="Times New Roman" w:cs="Times New Roman"/>
          <w:sz w:val="24"/>
          <w:szCs w:val="24"/>
          <w:shd w:val="clear" w:color="auto" w:fill="FFFFFF"/>
        </w:rPr>
        <w:t>?</w:t>
      </w:r>
    </w:p>
    <w:p w:rsidR="00C82DE6" w:rsidRPr="00C43CD0" w:rsidRDefault="00C82DE6" w:rsidP="00C82DE6">
      <w:pPr>
        <w:spacing w:after="0"/>
        <w:jc w:val="both"/>
        <w:rPr>
          <w:rFonts w:ascii="Times New Roman" w:eastAsia="Calibri" w:hAnsi="Times New Roman" w:cs="Times New Roman"/>
          <w:sz w:val="24"/>
          <w:szCs w:val="24"/>
        </w:rPr>
      </w:pPr>
    </w:p>
    <w:p w:rsidR="00C82DE6" w:rsidRPr="00C43CD0" w:rsidRDefault="00C82DE6" w:rsidP="00C82DE6">
      <w:pPr>
        <w:pStyle w:val="1f"/>
        <w:spacing w:line="276" w:lineRule="auto"/>
        <w:jc w:val="center"/>
        <w:rPr>
          <w:rFonts w:ascii="Times New Roman" w:hAnsi="Times New Roman"/>
          <w:b/>
        </w:rPr>
      </w:pPr>
      <w:r w:rsidRPr="00C43CD0">
        <w:rPr>
          <w:rFonts w:ascii="Times New Roman" w:hAnsi="Times New Roman"/>
          <w:b/>
        </w:rPr>
        <w:t>ОТВЕТЫ</w:t>
      </w:r>
    </w:p>
    <w:tbl>
      <w:tblPr>
        <w:tblW w:w="4997" w:type="pct"/>
        <w:jc w:val="center"/>
        <w:tblCellMar>
          <w:top w:w="15" w:type="dxa"/>
          <w:left w:w="15" w:type="dxa"/>
          <w:bottom w:w="15" w:type="dxa"/>
          <w:right w:w="15" w:type="dxa"/>
        </w:tblCellMar>
        <w:tblLook w:val="04A0"/>
      </w:tblPr>
      <w:tblGrid>
        <w:gridCol w:w="937"/>
        <w:gridCol w:w="937"/>
        <w:gridCol w:w="938"/>
        <w:gridCol w:w="938"/>
        <w:gridCol w:w="938"/>
        <w:gridCol w:w="938"/>
        <w:gridCol w:w="938"/>
        <w:gridCol w:w="938"/>
        <w:gridCol w:w="938"/>
        <w:gridCol w:w="938"/>
      </w:tblGrid>
      <w:tr w:rsidR="00C82DE6" w:rsidRPr="00C43CD0" w:rsidTr="005F2108">
        <w:trPr>
          <w:jc w:val="center"/>
        </w:trPr>
        <w:tc>
          <w:tcPr>
            <w:tcW w:w="500" w:type="pct"/>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w:t>
            </w:r>
          </w:p>
        </w:tc>
        <w:tc>
          <w:tcPr>
            <w:tcW w:w="500" w:type="pct"/>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c>
          <w:tcPr>
            <w:tcW w:w="500" w:type="pct"/>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500" w:type="pct"/>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4</w:t>
            </w:r>
          </w:p>
        </w:tc>
        <w:tc>
          <w:tcPr>
            <w:tcW w:w="500" w:type="pct"/>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5</w:t>
            </w:r>
          </w:p>
        </w:tc>
        <w:tc>
          <w:tcPr>
            <w:tcW w:w="500" w:type="pct"/>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6</w:t>
            </w:r>
          </w:p>
        </w:tc>
        <w:tc>
          <w:tcPr>
            <w:tcW w:w="500" w:type="pct"/>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7</w:t>
            </w:r>
          </w:p>
        </w:tc>
        <w:tc>
          <w:tcPr>
            <w:tcW w:w="500" w:type="pct"/>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8</w:t>
            </w:r>
          </w:p>
        </w:tc>
        <w:tc>
          <w:tcPr>
            <w:tcW w:w="500" w:type="pct"/>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9</w:t>
            </w:r>
          </w:p>
        </w:tc>
        <w:tc>
          <w:tcPr>
            <w:tcW w:w="500" w:type="pct"/>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10</w:t>
            </w:r>
          </w:p>
        </w:tc>
      </w:tr>
      <w:tr w:rsidR="00C82DE6" w:rsidRPr="00C43CD0" w:rsidTr="005F2108">
        <w:trPr>
          <w:jc w:val="center"/>
        </w:trPr>
        <w:tc>
          <w:tcPr>
            <w:tcW w:w="500" w:type="pct"/>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c>
          <w:tcPr>
            <w:tcW w:w="500" w:type="pct"/>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500" w:type="pct"/>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w:t>
            </w:r>
          </w:p>
        </w:tc>
        <w:tc>
          <w:tcPr>
            <w:tcW w:w="500" w:type="pct"/>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500" w:type="pct"/>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500" w:type="pct"/>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500" w:type="pct"/>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w:t>
            </w:r>
          </w:p>
        </w:tc>
        <w:tc>
          <w:tcPr>
            <w:tcW w:w="500" w:type="pct"/>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500" w:type="pct"/>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c>
          <w:tcPr>
            <w:tcW w:w="500" w:type="pct"/>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13</w:t>
            </w:r>
          </w:p>
        </w:tc>
      </w:tr>
    </w:tbl>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43CD0" w:rsidRDefault="00C82DE6" w:rsidP="00C82DE6">
      <w:pPr>
        <w:spacing w:after="0"/>
        <w:jc w:val="center"/>
        <w:rPr>
          <w:rFonts w:ascii="Times New Roman" w:eastAsia="Calibri" w:hAnsi="Times New Roman" w:cs="Times New Roman"/>
          <w:b/>
          <w:sz w:val="24"/>
          <w:szCs w:val="24"/>
        </w:rPr>
      </w:pPr>
      <w:r w:rsidRPr="00C43CD0">
        <w:rPr>
          <w:rFonts w:ascii="Times New Roman" w:eastAsia="Calibri" w:hAnsi="Times New Roman" w:cs="Times New Roman"/>
          <w:b/>
          <w:sz w:val="24"/>
          <w:szCs w:val="24"/>
        </w:rPr>
        <w:t>Тест по теме «Постоянный ток»</w:t>
      </w:r>
    </w:p>
    <w:p w:rsidR="00C82DE6" w:rsidRPr="00C43CD0" w:rsidRDefault="00C82DE6" w:rsidP="00C82DE6">
      <w:pPr>
        <w:spacing w:after="0"/>
        <w:jc w:val="center"/>
        <w:rPr>
          <w:rFonts w:ascii="Times New Roman" w:eastAsia="Calibri" w:hAnsi="Times New Roman" w:cs="Times New Roman"/>
          <w:b/>
          <w:sz w:val="24"/>
          <w:szCs w:val="24"/>
        </w:rPr>
      </w:pPr>
    </w:p>
    <w:p w:rsidR="00C82DE6" w:rsidRPr="00C82DE6" w:rsidRDefault="00C82DE6" w:rsidP="00960A72">
      <w:pPr>
        <w:pStyle w:val="1f"/>
        <w:widowControl/>
        <w:numPr>
          <w:ilvl w:val="0"/>
          <w:numId w:val="461"/>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Во сколько раз отличаются сопротивления двух медных проводов, если один из них имеет в 4 раза большую длину и в 2 раза большую площадь поперечного сечения, чем другой?</w:t>
      </w:r>
    </w:p>
    <w:p w:rsidR="00C82DE6" w:rsidRPr="00C43CD0" w:rsidRDefault="00C82DE6" w:rsidP="00960A72">
      <w:pPr>
        <w:pStyle w:val="1f"/>
        <w:widowControl/>
        <w:numPr>
          <w:ilvl w:val="0"/>
          <w:numId w:val="462"/>
        </w:numPr>
        <w:suppressAutoHyphens w:val="0"/>
        <w:spacing w:line="276" w:lineRule="auto"/>
        <w:ind w:left="0" w:firstLine="0"/>
        <w:contextualSpacing/>
        <w:jc w:val="both"/>
        <w:rPr>
          <w:rFonts w:ascii="Times New Roman" w:hAnsi="Times New Roman"/>
        </w:rPr>
      </w:pPr>
      <w:r w:rsidRPr="00C82DE6">
        <w:rPr>
          <w:rFonts w:ascii="Times New Roman" w:hAnsi="Times New Roman"/>
          <w:lang w:val="ru-RU"/>
        </w:rPr>
        <w:t xml:space="preserve">В 8 раз.         2) В 4 раза.          3) В 2 раза.           </w:t>
      </w:r>
      <w:r w:rsidRPr="00C43CD0">
        <w:rPr>
          <w:rFonts w:ascii="Times New Roman" w:hAnsi="Times New Roman"/>
        </w:rPr>
        <w:t>4) В 16 раз.</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43CD0" w:rsidRDefault="00C82DE6" w:rsidP="00960A72">
      <w:pPr>
        <w:pStyle w:val="1f"/>
        <w:widowControl/>
        <w:numPr>
          <w:ilvl w:val="0"/>
          <w:numId w:val="461"/>
        </w:numPr>
        <w:suppressAutoHyphens w:val="0"/>
        <w:spacing w:line="276" w:lineRule="auto"/>
        <w:ind w:left="0" w:firstLine="0"/>
        <w:contextualSpacing/>
        <w:jc w:val="both"/>
        <w:rPr>
          <w:rFonts w:ascii="Times New Roman" w:hAnsi="Times New Roman"/>
        </w:rPr>
      </w:pPr>
      <w:r w:rsidRPr="00C82DE6">
        <w:rPr>
          <w:rFonts w:ascii="Times New Roman" w:hAnsi="Times New Roman"/>
          <w:lang w:val="ru-RU"/>
        </w:rPr>
        <w:t xml:space="preserve">На рисунке изображена схема соединения проводников. </w:t>
      </w:r>
      <w:r w:rsidRPr="00C43CD0">
        <w:rPr>
          <w:rFonts w:ascii="Times New Roman" w:hAnsi="Times New Roman"/>
        </w:rPr>
        <w:t>Выберите правильное утверждение.</w:t>
      </w:r>
    </w:p>
    <w:tbl>
      <w:tblPr>
        <w:tblW w:w="0" w:type="auto"/>
        <w:tblCellMar>
          <w:top w:w="15" w:type="dxa"/>
          <w:left w:w="15" w:type="dxa"/>
          <w:bottom w:w="15" w:type="dxa"/>
          <w:right w:w="15" w:type="dxa"/>
        </w:tblCellMar>
        <w:tblLook w:val="04A0"/>
      </w:tblPr>
      <w:tblGrid>
        <w:gridCol w:w="5088"/>
        <w:gridCol w:w="3960"/>
      </w:tblGrid>
      <w:tr w:rsidR="00C82DE6" w:rsidRPr="00C43CD0" w:rsidTr="005F2108">
        <w:tc>
          <w:tcPr>
            <w:tcW w:w="5088" w:type="dxa"/>
            <w:tcBorders>
              <w:top w:val="nil"/>
              <w:left w:val="nil"/>
              <w:bottom w:val="nil"/>
              <w:right w:val="nil"/>
            </w:tcBorders>
          </w:tcPr>
          <w:p w:rsidR="00C82DE6" w:rsidRPr="00C82DE6" w:rsidRDefault="00C82DE6" w:rsidP="00960A72">
            <w:pPr>
              <w:pStyle w:val="1f"/>
              <w:widowControl/>
              <w:numPr>
                <w:ilvl w:val="0"/>
                <w:numId w:val="463"/>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xml:space="preserve">Резисторы </w:t>
            </w:r>
            <w:r w:rsidRPr="00C43CD0">
              <w:rPr>
                <w:rFonts w:ascii="Times New Roman" w:hAnsi="Times New Roman"/>
              </w:rPr>
              <w:t>R</w:t>
            </w:r>
            <w:r w:rsidRPr="00C82DE6">
              <w:rPr>
                <w:rFonts w:ascii="Times New Roman" w:hAnsi="Times New Roman"/>
                <w:vertAlign w:val="subscript"/>
                <w:lang w:val="ru-RU"/>
              </w:rPr>
              <w:t>1</w:t>
            </w:r>
            <w:r w:rsidRPr="00C82DE6">
              <w:rPr>
                <w:rFonts w:ascii="Times New Roman" w:hAnsi="Times New Roman"/>
                <w:lang w:val="ru-RU"/>
              </w:rPr>
              <w:t xml:space="preserve"> и </w:t>
            </w:r>
            <w:r w:rsidRPr="00C43CD0">
              <w:rPr>
                <w:rFonts w:ascii="Times New Roman" w:hAnsi="Times New Roman"/>
              </w:rPr>
              <w:t>R</w:t>
            </w:r>
            <w:r w:rsidRPr="00C82DE6">
              <w:rPr>
                <w:rFonts w:ascii="Times New Roman" w:hAnsi="Times New Roman"/>
                <w:vertAlign w:val="subscript"/>
                <w:lang w:val="ru-RU"/>
              </w:rPr>
              <w:t>3</w:t>
            </w:r>
            <w:r w:rsidRPr="00C82DE6">
              <w:rPr>
                <w:rFonts w:ascii="Times New Roman" w:hAnsi="Times New Roman"/>
                <w:lang w:val="ru-RU"/>
              </w:rPr>
              <w:t xml:space="preserve"> включены последовательно.</w:t>
            </w:r>
          </w:p>
          <w:p w:rsidR="00C82DE6" w:rsidRPr="00C82DE6" w:rsidRDefault="00C82DE6" w:rsidP="00960A72">
            <w:pPr>
              <w:pStyle w:val="1f"/>
              <w:widowControl/>
              <w:numPr>
                <w:ilvl w:val="0"/>
                <w:numId w:val="463"/>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xml:space="preserve">Резисторы </w:t>
            </w:r>
            <w:r w:rsidRPr="00C43CD0">
              <w:rPr>
                <w:rFonts w:ascii="Times New Roman" w:hAnsi="Times New Roman"/>
              </w:rPr>
              <w:t>R</w:t>
            </w:r>
            <w:r w:rsidRPr="00C82DE6">
              <w:rPr>
                <w:rFonts w:ascii="Times New Roman" w:hAnsi="Times New Roman"/>
                <w:vertAlign w:val="subscript"/>
                <w:lang w:val="ru-RU"/>
              </w:rPr>
              <w:t>1</w:t>
            </w:r>
            <w:r w:rsidRPr="00C82DE6">
              <w:rPr>
                <w:rFonts w:ascii="Times New Roman" w:hAnsi="Times New Roman"/>
                <w:lang w:val="ru-RU"/>
              </w:rPr>
              <w:t xml:space="preserve"> и </w:t>
            </w:r>
            <w:r w:rsidRPr="00C43CD0">
              <w:rPr>
                <w:rFonts w:ascii="Times New Roman" w:hAnsi="Times New Roman"/>
              </w:rPr>
              <w:t>R</w:t>
            </w:r>
            <w:r w:rsidRPr="00C82DE6">
              <w:rPr>
                <w:rFonts w:ascii="Times New Roman" w:hAnsi="Times New Roman"/>
                <w:vertAlign w:val="subscript"/>
                <w:lang w:val="ru-RU"/>
              </w:rPr>
              <w:t>2</w:t>
            </w:r>
            <w:r w:rsidRPr="00C82DE6">
              <w:rPr>
                <w:rFonts w:ascii="Times New Roman" w:hAnsi="Times New Roman"/>
                <w:lang w:val="ru-RU"/>
              </w:rPr>
              <w:t xml:space="preserve"> включены параллельно.</w:t>
            </w:r>
          </w:p>
          <w:p w:rsidR="00C82DE6" w:rsidRPr="00C82DE6" w:rsidRDefault="00C82DE6" w:rsidP="00960A72">
            <w:pPr>
              <w:pStyle w:val="1f"/>
              <w:widowControl/>
              <w:numPr>
                <w:ilvl w:val="0"/>
                <w:numId w:val="463"/>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xml:space="preserve">Резисторы </w:t>
            </w:r>
            <w:r w:rsidRPr="00C43CD0">
              <w:rPr>
                <w:rFonts w:ascii="Times New Roman" w:hAnsi="Times New Roman"/>
              </w:rPr>
              <w:t>R</w:t>
            </w:r>
            <w:r w:rsidRPr="00C82DE6">
              <w:rPr>
                <w:rFonts w:ascii="Times New Roman" w:hAnsi="Times New Roman"/>
                <w:vertAlign w:val="subscript"/>
                <w:lang w:val="ru-RU"/>
              </w:rPr>
              <w:t>2</w:t>
            </w:r>
            <w:r w:rsidRPr="00C82DE6">
              <w:rPr>
                <w:rFonts w:ascii="Times New Roman" w:hAnsi="Times New Roman"/>
                <w:lang w:val="ru-RU"/>
              </w:rPr>
              <w:t xml:space="preserve"> и </w:t>
            </w:r>
            <w:r w:rsidRPr="00C43CD0">
              <w:rPr>
                <w:rFonts w:ascii="Times New Roman" w:hAnsi="Times New Roman"/>
              </w:rPr>
              <w:t>R</w:t>
            </w:r>
            <w:r w:rsidRPr="00C82DE6">
              <w:rPr>
                <w:rFonts w:ascii="Times New Roman" w:hAnsi="Times New Roman"/>
                <w:vertAlign w:val="subscript"/>
                <w:lang w:val="ru-RU"/>
              </w:rPr>
              <w:t>3</w:t>
            </w:r>
            <w:r w:rsidRPr="00C82DE6">
              <w:rPr>
                <w:rFonts w:ascii="Times New Roman" w:hAnsi="Times New Roman"/>
                <w:lang w:val="ru-RU"/>
              </w:rPr>
              <w:t xml:space="preserve"> включены последовательно.</w:t>
            </w:r>
          </w:p>
          <w:p w:rsidR="00C82DE6" w:rsidRPr="00C82DE6" w:rsidRDefault="00C82DE6" w:rsidP="00960A72">
            <w:pPr>
              <w:pStyle w:val="1f"/>
              <w:widowControl/>
              <w:numPr>
                <w:ilvl w:val="0"/>
                <w:numId w:val="463"/>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xml:space="preserve">Резисторы </w:t>
            </w:r>
            <w:r w:rsidRPr="00C43CD0">
              <w:rPr>
                <w:rFonts w:ascii="Times New Roman" w:hAnsi="Times New Roman"/>
              </w:rPr>
              <w:t>R</w:t>
            </w:r>
            <w:r w:rsidRPr="00C82DE6">
              <w:rPr>
                <w:rFonts w:ascii="Times New Roman" w:hAnsi="Times New Roman"/>
                <w:vertAlign w:val="subscript"/>
                <w:lang w:val="ru-RU"/>
              </w:rPr>
              <w:t>1</w:t>
            </w:r>
            <w:r w:rsidRPr="00C82DE6">
              <w:rPr>
                <w:rFonts w:ascii="Times New Roman" w:hAnsi="Times New Roman"/>
                <w:lang w:val="ru-RU"/>
              </w:rPr>
              <w:t xml:space="preserve"> и </w:t>
            </w:r>
            <w:r w:rsidRPr="00C43CD0">
              <w:rPr>
                <w:rFonts w:ascii="Times New Roman" w:hAnsi="Times New Roman"/>
              </w:rPr>
              <w:t>R</w:t>
            </w:r>
            <w:r w:rsidRPr="00C82DE6">
              <w:rPr>
                <w:rFonts w:ascii="Times New Roman" w:hAnsi="Times New Roman"/>
                <w:vertAlign w:val="subscript"/>
                <w:lang w:val="ru-RU"/>
              </w:rPr>
              <w:t>2</w:t>
            </w:r>
            <w:r w:rsidRPr="00C82DE6">
              <w:rPr>
                <w:rFonts w:ascii="Times New Roman" w:hAnsi="Times New Roman"/>
                <w:lang w:val="ru-RU"/>
              </w:rPr>
              <w:t xml:space="preserve"> включены последовательно.</w:t>
            </w:r>
          </w:p>
        </w:tc>
        <w:tc>
          <w:tcPr>
            <w:tcW w:w="3960" w:type="dxa"/>
            <w:tcBorders>
              <w:top w:val="nil"/>
              <w:left w:val="nil"/>
              <w:bottom w:val="nil"/>
              <w:right w:val="nil"/>
            </w:tcBorders>
          </w:tcPr>
          <w:p w:rsidR="00C82DE6" w:rsidRPr="00C43CD0" w:rsidRDefault="00C82DE6" w:rsidP="005F2108">
            <w:pPr>
              <w:pStyle w:val="1f"/>
              <w:spacing w:line="276" w:lineRule="auto"/>
              <w:jc w:val="both"/>
              <w:rPr>
                <w:rFonts w:ascii="Times New Roman" w:hAnsi="Times New Roman"/>
              </w:rPr>
            </w:pPr>
            <w:r w:rsidRPr="00C43CD0">
              <w:rPr>
                <w:rFonts w:ascii="Times New Roman" w:hAnsi="Times New Roman"/>
                <w:noProof/>
                <w:lang w:val="ru-RU" w:eastAsia="ru-RU"/>
              </w:rPr>
              <w:drawing>
                <wp:inline distT="0" distB="0" distL="0" distR="0">
                  <wp:extent cx="2125980" cy="1127760"/>
                  <wp:effectExtent l="19050" t="0" r="7620" b="0"/>
                  <wp:docPr id="2553" name="Рисунок 40" descr="C:\Users\W-book\AppData\Local\Temp\ksohtml12872\wps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descr="C:\Users\W-book\AppData\Local\Temp\ksohtml12872\wps119.png"/>
                          <pic:cNvPicPr>
                            <a:picLocks noChangeAspect="1" noChangeArrowheads="1"/>
                          </pic:cNvPicPr>
                        </pic:nvPicPr>
                        <pic:blipFill>
                          <a:blip r:embed="rId269" cstate="print"/>
                          <a:srcRect/>
                          <a:stretch>
                            <a:fillRect/>
                          </a:stretch>
                        </pic:blipFill>
                        <pic:spPr>
                          <a:xfrm>
                            <a:off x="0" y="0"/>
                            <a:ext cx="2125980" cy="1127760"/>
                          </a:xfrm>
                          <a:prstGeom prst="rect">
                            <a:avLst/>
                          </a:prstGeom>
                          <a:noFill/>
                          <a:ln w="9525">
                            <a:noFill/>
                            <a:miter lim="800000"/>
                            <a:headEnd/>
                            <a:tailEnd/>
                          </a:ln>
                        </pic:spPr>
                      </pic:pic>
                    </a:graphicData>
                  </a:graphic>
                </wp:inline>
              </w:drawing>
            </w:r>
          </w:p>
        </w:tc>
      </w:tr>
    </w:tbl>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461"/>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xml:space="preserve">Какое из приведенных ниже выражений характеризует силу тока в полной цепи? </w:t>
      </w:r>
    </w:p>
    <w:p w:rsidR="00C82DE6" w:rsidRPr="00C43CD0" w:rsidRDefault="00C82DE6" w:rsidP="00960A72">
      <w:pPr>
        <w:pStyle w:val="1f"/>
        <w:widowControl/>
        <w:numPr>
          <w:ilvl w:val="0"/>
          <w:numId w:val="464"/>
        </w:numPr>
        <w:suppressAutoHyphens w:val="0"/>
        <w:spacing w:line="276" w:lineRule="auto"/>
        <w:ind w:left="0" w:firstLine="0"/>
        <w:contextualSpacing/>
        <w:jc w:val="both"/>
        <w:rPr>
          <w:rFonts w:ascii="Times New Roman" w:hAnsi="Times New Roman"/>
          <w:lang w:val="pt-BR"/>
        </w:rPr>
      </w:pPr>
      <w:r w:rsidRPr="00C43CD0">
        <w:rPr>
          <w:rFonts w:ascii="Times New Roman" w:hAnsi="Times New Roman"/>
          <w:lang w:val="pt-BR"/>
        </w:rPr>
        <w:t xml:space="preserve">U / R.         2) </w:t>
      </w:r>
      <w:r w:rsidRPr="00C43CD0">
        <w:rPr>
          <w:rFonts w:ascii="Times New Roman" w:hAnsi="Times New Roman"/>
        </w:rPr>
        <w:t>ρ</w:t>
      </w:r>
      <w:r w:rsidRPr="00C43CD0">
        <w:rPr>
          <w:rFonts w:ascii="Times New Roman" w:hAnsi="Times New Roman"/>
          <w:lang w:val="pt-BR"/>
        </w:rPr>
        <w:t xml:space="preserve"> </w:t>
      </w:r>
      <w:r w:rsidRPr="00C43CD0">
        <w:rPr>
          <w:rFonts w:ascii="Times New Roman" w:hAnsi="Times New Roman"/>
          <w:b/>
          <w:lang w:val="pt-BR"/>
        </w:rPr>
        <w:t>l</w:t>
      </w:r>
      <w:r w:rsidRPr="00C43CD0">
        <w:rPr>
          <w:rFonts w:ascii="Times New Roman" w:hAnsi="Times New Roman"/>
          <w:lang w:val="pt-BR"/>
        </w:rPr>
        <w:t xml:space="preserve"> / S.        3) </w:t>
      </w:r>
      <w:r w:rsidRPr="00C43CD0">
        <w:rPr>
          <w:rFonts w:ascii="Cambria Math" w:eastAsia="MS Mincho" w:hAnsi="Cambria Math" w:cs="Cambria Math"/>
          <w:lang w:val="pt-BR"/>
        </w:rPr>
        <w:t>ℰ</w:t>
      </w:r>
      <w:r w:rsidRPr="00C43CD0">
        <w:rPr>
          <w:rFonts w:ascii="Times New Roman" w:hAnsi="Times New Roman"/>
          <w:lang w:val="pt-BR"/>
        </w:rPr>
        <w:t xml:space="preserve"> / (R + r).         4) q /</w:t>
      </w:r>
      <w:r w:rsidRPr="00C43CD0">
        <w:rPr>
          <w:rFonts w:ascii="Times New Roman" w:hAnsi="Times New Roman"/>
        </w:rPr>
        <w:t>Δ</w:t>
      </w:r>
      <w:r w:rsidRPr="00C43CD0">
        <w:rPr>
          <w:rFonts w:ascii="Times New Roman" w:hAnsi="Times New Roman"/>
          <w:lang w:val="pt-BR"/>
        </w:rPr>
        <w:t>t.</w:t>
      </w:r>
    </w:p>
    <w:p w:rsidR="00C82DE6" w:rsidRPr="00C43CD0" w:rsidRDefault="00C82DE6" w:rsidP="00C82DE6">
      <w:pPr>
        <w:pStyle w:val="1f"/>
        <w:spacing w:line="276" w:lineRule="auto"/>
        <w:jc w:val="both"/>
        <w:rPr>
          <w:rFonts w:ascii="Times New Roman" w:hAnsi="Times New Roman"/>
          <w:lang w:val="pt-BR"/>
        </w:rPr>
      </w:pPr>
      <w:r w:rsidRPr="00C43CD0">
        <w:rPr>
          <w:rFonts w:ascii="Times New Roman" w:hAnsi="Times New Roman"/>
          <w:lang w:val="pt-BR"/>
        </w:rPr>
        <w:t xml:space="preserve"> </w:t>
      </w:r>
    </w:p>
    <w:p w:rsidR="00C82DE6" w:rsidRPr="00C82DE6" w:rsidRDefault="00C82DE6" w:rsidP="00960A72">
      <w:pPr>
        <w:pStyle w:val="1f"/>
        <w:widowControl/>
        <w:numPr>
          <w:ilvl w:val="0"/>
          <w:numId w:val="461"/>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Необходимо измерить силу тока в лампе и напряжение на ней. Как следует включить по отношению к лампе амперметр и вольтметр?</w:t>
      </w:r>
    </w:p>
    <w:p w:rsidR="00C82DE6" w:rsidRPr="00C43CD0" w:rsidRDefault="00C82DE6" w:rsidP="00960A72">
      <w:pPr>
        <w:pStyle w:val="1f"/>
        <w:widowControl/>
        <w:numPr>
          <w:ilvl w:val="0"/>
          <w:numId w:val="465"/>
        </w:numPr>
        <w:suppressAutoHyphens w:val="0"/>
        <w:spacing w:line="276" w:lineRule="auto"/>
        <w:ind w:left="0" w:firstLine="0"/>
        <w:contextualSpacing/>
        <w:jc w:val="both"/>
        <w:rPr>
          <w:rFonts w:ascii="Times New Roman" w:hAnsi="Times New Roman"/>
        </w:rPr>
      </w:pPr>
      <w:r w:rsidRPr="00C43CD0">
        <w:rPr>
          <w:rFonts w:ascii="Times New Roman" w:hAnsi="Times New Roman"/>
        </w:rPr>
        <w:t>Амперметр и вольтметр параллельно.</w:t>
      </w:r>
    </w:p>
    <w:p w:rsidR="00C82DE6" w:rsidRPr="00C43CD0" w:rsidRDefault="00C82DE6" w:rsidP="00960A72">
      <w:pPr>
        <w:pStyle w:val="1f"/>
        <w:widowControl/>
        <w:numPr>
          <w:ilvl w:val="0"/>
          <w:numId w:val="465"/>
        </w:numPr>
        <w:suppressAutoHyphens w:val="0"/>
        <w:spacing w:line="276" w:lineRule="auto"/>
        <w:ind w:left="0" w:firstLine="0"/>
        <w:contextualSpacing/>
        <w:jc w:val="both"/>
        <w:rPr>
          <w:rFonts w:ascii="Times New Roman" w:hAnsi="Times New Roman"/>
        </w:rPr>
      </w:pPr>
      <w:r w:rsidRPr="00C43CD0">
        <w:rPr>
          <w:rFonts w:ascii="Times New Roman" w:hAnsi="Times New Roman"/>
        </w:rPr>
        <w:t>Амперметр последовательно, вольтметр параллельно.</w:t>
      </w:r>
    </w:p>
    <w:p w:rsidR="00C82DE6" w:rsidRPr="00C43CD0" w:rsidRDefault="00C82DE6" w:rsidP="00960A72">
      <w:pPr>
        <w:pStyle w:val="1f"/>
        <w:widowControl/>
        <w:numPr>
          <w:ilvl w:val="0"/>
          <w:numId w:val="465"/>
        </w:numPr>
        <w:suppressAutoHyphens w:val="0"/>
        <w:spacing w:line="276" w:lineRule="auto"/>
        <w:ind w:left="0" w:firstLine="0"/>
        <w:contextualSpacing/>
        <w:jc w:val="both"/>
        <w:rPr>
          <w:rFonts w:ascii="Times New Roman" w:hAnsi="Times New Roman"/>
        </w:rPr>
      </w:pPr>
      <w:r w:rsidRPr="00C43CD0">
        <w:rPr>
          <w:rFonts w:ascii="Times New Roman" w:hAnsi="Times New Roman"/>
        </w:rPr>
        <w:t>Амперметр и вольтметр последовательно.</w:t>
      </w:r>
    </w:p>
    <w:p w:rsidR="00C82DE6" w:rsidRPr="00C43CD0" w:rsidRDefault="00C82DE6" w:rsidP="00960A72">
      <w:pPr>
        <w:pStyle w:val="1f"/>
        <w:widowControl/>
        <w:numPr>
          <w:ilvl w:val="0"/>
          <w:numId w:val="465"/>
        </w:numPr>
        <w:suppressAutoHyphens w:val="0"/>
        <w:spacing w:line="276" w:lineRule="auto"/>
        <w:ind w:left="0" w:firstLine="0"/>
        <w:contextualSpacing/>
        <w:jc w:val="both"/>
        <w:rPr>
          <w:rFonts w:ascii="Times New Roman" w:hAnsi="Times New Roman"/>
        </w:rPr>
      </w:pPr>
      <w:r w:rsidRPr="00C43CD0">
        <w:rPr>
          <w:rFonts w:ascii="Times New Roman" w:hAnsi="Times New Roman"/>
        </w:rPr>
        <w:t>Амперметр параллельно, вольтметр последовательно.</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461"/>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Физическая величина, характеризующая работу сторонних сил по разделению заряда 1Кл внутри источника тока, называется…</w:t>
      </w:r>
    </w:p>
    <w:p w:rsidR="00C82DE6" w:rsidRPr="00C43CD0" w:rsidRDefault="00C82DE6" w:rsidP="00960A72">
      <w:pPr>
        <w:pStyle w:val="1f"/>
        <w:widowControl/>
        <w:numPr>
          <w:ilvl w:val="0"/>
          <w:numId w:val="466"/>
        </w:numPr>
        <w:suppressAutoHyphens w:val="0"/>
        <w:spacing w:line="276" w:lineRule="auto"/>
        <w:ind w:left="0" w:firstLine="0"/>
        <w:contextualSpacing/>
        <w:jc w:val="both"/>
        <w:rPr>
          <w:rFonts w:ascii="Times New Roman" w:hAnsi="Times New Roman"/>
        </w:rPr>
      </w:pPr>
      <w:r w:rsidRPr="00C43CD0">
        <w:rPr>
          <w:rFonts w:ascii="Times New Roman" w:hAnsi="Times New Roman"/>
        </w:rPr>
        <w:t>… сила тока.</w:t>
      </w:r>
    </w:p>
    <w:p w:rsidR="00C82DE6" w:rsidRPr="00C43CD0" w:rsidRDefault="00C82DE6" w:rsidP="00960A72">
      <w:pPr>
        <w:pStyle w:val="1f"/>
        <w:widowControl/>
        <w:numPr>
          <w:ilvl w:val="0"/>
          <w:numId w:val="466"/>
        </w:numPr>
        <w:suppressAutoHyphens w:val="0"/>
        <w:spacing w:line="276" w:lineRule="auto"/>
        <w:ind w:left="0" w:firstLine="0"/>
        <w:contextualSpacing/>
        <w:jc w:val="both"/>
        <w:rPr>
          <w:rFonts w:ascii="Times New Roman" w:hAnsi="Times New Roman"/>
        </w:rPr>
      </w:pPr>
      <w:r w:rsidRPr="00C43CD0">
        <w:rPr>
          <w:rFonts w:ascii="Times New Roman" w:hAnsi="Times New Roman"/>
        </w:rPr>
        <w:t>… электродвижущая сила.</w:t>
      </w:r>
    </w:p>
    <w:p w:rsidR="00C82DE6" w:rsidRPr="00C43CD0" w:rsidRDefault="00C82DE6" w:rsidP="00960A72">
      <w:pPr>
        <w:pStyle w:val="1f"/>
        <w:widowControl/>
        <w:numPr>
          <w:ilvl w:val="0"/>
          <w:numId w:val="466"/>
        </w:numPr>
        <w:suppressAutoHyphens w:val="0"/>
        <w:spacing w:line="276" w:lineRule="auto"/>
        <w:ind w:left="0" w:firstLine="0"/>
        <w:contextualSpacing/>
        <w:jc w:val="both"/>
        <w:rPr>
          <w:rFonts w:ascii="Times New Roman" w:hAnsi="Times New Roman"/>
        </w:rPr>
      </w:pPr>
      <w:r w:rsidRPr="00C43CD0">
        <w:rPr>
          <w:rFonts w:ascii="Times New Roman" w:hAnsi="Times New Roman"/>
        </w:rPr>
        <w:t>… напряжение.</w:t>
      </w:r>
    </w:p>
    <w:p w:rsidR="00C82DE6" w:rsidRPr="00C43CD0" w:rsidRDefault="00C82DE6" w:rsidP="00960A72">
      <w:pPr>
        <w:pStyle w:val="1f"/>
        <w:widowControl/>
        <w:numPr>
          <w:ilvl w:val="0"/>
          <w:numId w:val="466"/>
        </w:numPr>
        <w:suppressAutoHyphens w:val="0"/>
        <w:spacing w:line="276" w:lineRule="auto"/>
        <w:ind w:left="0" w:firstLine="0"/>
        <w:contextualSpacing/>
        <w:jc w:val="both"/>
        <w:rPr>
          <w:rFonts w:ascii="Times New Roman" w:hAnsi="Times New Roman"/>
        </w:rPr>
      </w:pPr>
      <w:r w:rsidRPr="00C43CD0">
        <w:rPr>
          <w:rFonts w:ascii="Times New Roman" w:hAnsi="Times New Roman"/>
        </w:rPr>
        <w:t>… сопротивление.</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461"/>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Режим короткого замыкания в цепи возникает, когда …</w:t>
      </w:r>
    </w:p>
    <w:p w:rsidR="00C82DE6" w:rsidRPr="00C43CD0" w:rsidRDefault="00C82DE6" w:rsidP="00960A72">
      <w:pPr>
        <w:pStyle w:val="1f"/>
        <w:widowControl/>
        <w:numPr>
          <w:ilvl w:val="0"/>
          <w:numId w:val="467"/>
        </w:numPr>
        <w:suppressAutoHyphens w:val="0"/>
        <w:spacing w:line="276" w:lineRule="auto"/>
        <w:ind w:left="0" w:firstLine="0"/>
        <w:contextualSpacing/>
        <w:jc w:val="both"/>
        <w:rPr>
          <w:rFonts w:ascii="Times New Roman" w:hAnsi="Times New Roman"/>
        </w:rPr>
      </w:pPr>
      <w:r w:rsidRPr="00C43CD0">
        <w:rPr>
          <w:rFonts w:ascii="Times New Roman" w:hAnsi="Times New Roman"/>
        </w:rPr>
        <w:t>… внешнее сопротивление цепи R =&gt; 0.</w:t>
      </w:r>
    </w:p>
    <w:p w:rsidR="00C82DE6" w:rsidRPr="00C43CD0" w:rsidRDefault="00C82DE6" w:rsidP="00960A72">
      <w:pPr>
        <w:pStyle w:val="1f"/>
        <w:widowControl/>
        <w:numPr>
          <w:ilvl w:val="0"/>
          <w:numId w:val="467"/>
        </w:numPr>
        <w:suppressAutoHyphens w:val="0"/>
        <w:spacing w:line="276" w:lineRule="auto"/>
        <w:ind w:left="0" w:firstLine="0"/>
        <w:contextualSpacing/>
        <w:jc w:val="both"/>
        <w:rPr>
          <w:rFonts w:ascii="Times New Roman" w:hAnsi="Times New Roman"/>
        </w:rPr>
      </w:pPr>
      <w:r w:rsidRPr="00C43CD0">
        <w:rPr>
          <w:rFonts w:ascii="Times New Roman" w:hAnsi="Times New Roman"/>
        </w:rPr>
        <w:t>… внешнее сопротивление цепи R =&gt; ∞.</w:t>
      </w:r>
    </w:p>
    <w:p w:rsidR="00C82DE6" w:rsidRPr="00C82DE6" w:rsidRDefault="00C82DE6" w:rsidP="00960A72">
      <w:pPr>
        <w:pStyle w:val="1f"/>
        <w:widowControl/>
        <w:numPr>
          <w:ilvl w:val="0"/>
          <w:numId w:val="467"/>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lastRenderedPageBreak/>
        <w:t>… внутреннее сопротивление источника тока очень мало.</w:t>
      </w:r>
    </w:p>
    <w:p w:rsidR="00C82DE6" w:rsidRPr="00C82DE6" w:rsidRDefault="00C82DE6" w:rsidP="00960A72">
      <w:pPr>
        <w:pStyle w:val="1f"/>
        <w:widowControl/>
        <w:numPr>
          <w:ilvl w:val="0"/>
          <w:numId w:val="467"/>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внешнее сопротивление цепи равно внутреннему сопротивлению источника.</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 xml:space="preserve"> </w:t>
      </w:r>
    </w:p>
    <w:p w:rsidR="00C82DE6" w:rsidRPr="00C82DE6" w:rsidRDefault="00C82DE6" w:rsidP="00960A72">
      <w:pPr>
        <w:pStyle w:val="1f"/>
        <w:widowControl/>
        <w:numPr>
          <w:ilvl w:val="0"/>
          <w:numId w:val="461"/>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Параллельно или последовательно с электрическим бытовым прибором в квартире включают плавкий предохранитель на электрическом щите?</w:t>
      </w:r>
    </w:p>
    <w:p w:rsidR="00C82DE6" w:rsidRPr="00C43CD0" w:rsidRDefault="00C82DE6" w:rsidP="00960A72">
      <w:pPr>
        <w:pStyle w:val="1f"/>
        <w:widowControl/>
        <w:numPr>
          <w:ilvl w:val="0"/>
          <w:numId w:val="468"/>
        </w:numPr>
        <w:suppressAutoHyphens w:val="0"/>
        <w:spacing w:line="276" w:lineRule="auto"/>
        <w:ind w:left="0" w:firstLine="0"/>
        <w:contextualSpacing/>
        <w:jc w:val="both"/>
        <w:rPr>
          <w:rFonts w:ascii="Times New Roman" w:hAnsi="Times New Roman"/>
        </w:rPr>
      </w:pPr>
      <w:r w:rsidRPr="00C43CD0">
        <w:rPr>
          <w:rFonts w:ascii="Times New Roman" w:hAnsi="Times New Roman"/>
        </w:rPr>
        <w:t>Независимо от электрического прибора.</w:t>
      </w:r>
    </w:p>
    <w:p w:rsidR="00C82DE6" w:rsidRPr="00C43CD0" w:rsidRDefault="00C82DE6" w:rsidP="00960A72">
      <w:pPr>
        <w:pStyle w:val="1f"/>
        <w:widowControl/>
        <w:numPr>
          <w:ilvl w:val="0"/>
          <w:numId w:val="468"/>
        </w:numPr>
        <w:suppressAutoHyphens w:val="0"/>
        <w:spacing w:line="276" w:lineRule="auto"/>
        <w:ind w:left="0" w:firstLine="0"/>
        <w:contextualSpacing/>
        <w:jc w:val="both"/>
        <w:rPr>
          <w:rFonts w:ascii="Times New Roman" w:hAnsi="Times New Roman"/>
        </w:rPr>
      </w:pPr>
      <w:r w:rsidRPr="00C43CD0">
        <w:rPr>
          <w:rFonts w:ascii="Times New Roman" w:hAnsi="Times New Roman"/>
        </w:rPr>
        <w:t>Параллельно.</w:t>
      </w:r>
    </w:p>
    <w:p w:rsidR="00C82DE6" w:rsidRPr="00C43CD0" w:rsidRDefault="00C82DE6" w:rsidP="00960A72">
      <w:pPr>
        <w:pStyle w:val="1f"/>
        <w:widowControl/>
        <w:numPr>
          <w:ilvl w:val="0"/>
          <w:numId w:val="468"/>
        </w:numPr>
        <w:suppressAutoHyphens w:val="0"/>
        <w:spacing w:line="276" w:lineRule="auto"/>
        <w:ind w:left="0" w:firstLine="0"/>
        <w:contextualSpacing/>
        <w:jc w:val="both"/>
        <w:rPr>
          <w:rFonts w:ascii="Times New Roman" w:hAnsi="Times New Roman"/>
        </w:rPr>
      </w:pPr>
      <w:r w:rsidRPr="00C43CD0">
        <w:rPr>
          <w:rFonts w:ascii="Times New Roman" w:hAnsi="Times New Roman"/>
        </w:rPr>
        <w:t>Последовательно.</w:t>
      </w:r>
    </w:p>
    <w:p w:rsidR="00C82DE6" w:rsidRPr="00C43CD0" w:rsidRDefault="00C82DE6" w:rsidP="00960A72">
      <w:pPr>
        <w:pStyle w:val="1f"/>
        <w:widowControl/>
        <w:numPr>
          <w:ilvl w:val="0"/>
          <w:numId w:val="468"/>
        </w:numPr>
        <w:suppressAutoHyphens w:val="0"/>
        <w:spacing w:line="276" w:lineRule="auto"/>
        <w:ind w:left="0" w:firstLine="0"/>
        <w:contextualSpacing/>
        <w:jc w:val="both"/>
        <w:rPr>
          <w:rFonts w:ascii="Times New Roman" w:hAnsi="Times New Roman"/>
        </w:rPr>
      </w:pPr>
      <w:r w:rsidRPr="00C43CD0">
        <w:rPr>
          <w:rFonts w:ascii="Times New Roman" w:hAnsi="Times New Roman"/>
        </w:rPr>
        <w:t>Среди ответов нет верного.</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43CD0" w:rsidRDefault="00C82DE6" w:rsidP="00960A72">
      <w:pPr>
        <w:pStyle w:val="1f"/>
        <w:widowControl/>
        <w:numPr>
          <w:ilvl w:val="0"/>
          <w:numId w:val="461"/>
        </w:numPr>
        <w:suppressAutoHyphens w:val="0"/>
        <w:spacing w:line="276" w:lineRule="auto"/>
        <w:ind w:left="0" w:firstLine="0"/>
        <w:contextualSpacing/>
        <w:jc w:val="both"/>
        <w:rPr>
          <w:rFonts w:ascii="Times New Roman" w:hAnsi="Times New Roman"/>
        </w:rPr>
      </w:pPr>
      <w:r w:rsidRPr="00C82DE6">
        <w:rPr>
          <w:rFonts w:ascii="Times New Roman" w:hAnsi="Times New Roman"/>
          <w:lang w:val="ru-RU"/>
        </w:rPr>
        <w:t xml:space="preserve">Электрическая цепь состоит из источника тока, амперметра и лампы. Изменится ли показание амперметра, если в цепь включить параллельно ещё такую же лампу? </w:t>
      </w:r>
      <w:r w:rsidRPr="00C43CD0">
        <w:rPr>
          <w:rFonts w:ascii="Times New Roman" w:hAnsi="Times New Roman"/>
        </w:rPr>
        <w:t>Выберите правильное утверждение.</w:t>
      </w:r>
    </w:p>
    <w:p w:rsidR="00C82DE6" w:rsidRPr="00C82DE6" w:rsidRDefault="00C82DE6" w:rsidP="00960A72">
      <w:pPr>
        <w:pStyle w:val="1f"/>
        <w:widowControl/>
        <w:numPr>
          <w:ilvl w:val="0"/>
          <w:numId w:val="469"/>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Уменьшится, так как сопротивление цепи возрастет.</w:t>
      </w:r>
    </w:p>
    <w:p w:rsidR="00C82DE6" w:rsidRPr="00C82DE6" w:rsidRDefault="00C82DE6" w:rsidP="00960A72">
      <w:pPr>
        <w:pStyle w:val="1f"/>
        <w:widowControl/>
        <w:numPr>
          <w:ilvl w:val="0"/>
          <w:numId w:val="469"/>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Увеличится, так как сопротивление цепи уменьшится.</w:t>
      </w:r>
    </w:p>
    <w:p w:rsidR="00C82DE6" w:rsidRPr="00C43CD0" w:rsidRDefault="00C82DE6" w:rsidP="00960A72">
      <w:pPr>
        <w:pStyle w:val="1f"/>
        <w:widowControl/>
        <w:numPr>
          <w:ilvl w:val="0"/>
          <w:numId w:val="469"/>
        </w:numPr>
        <w:suppressAutoHyphens w:val="0"/>
        <w:spacing w:line="276" w:lineRule="auto"/>
        <w:ind w:left="0" w:firstLine="0"/>
        <w:contextualSpacing/>
        <w:jc w:val="both"/>
        <w:rPr>
          <w:rFonts w:ascii="Times New Roman" w:hAnsi="Times New Roman"/>
        </w:rPr>
      </w:pPr>
      <w:r w:rsidRPr="00C43CD0">
        <w:rPr>
          <w:rFonts w:ascii="Times New Roman" w:hAnsi="Times New Roman"/>
        </w:rPr>
        <w:t>Не изменится.</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461"/>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Мощность электрического тока на участке цепи определяется следующим выражением:</w:t>
      </w:r>
    </w:p>
    <w:p w:rsidR="00C82DE6" w:rsidRPr="00C43CD0" w:rsidRDefault="00C82DE6" w:rsidP="00960A72">
      <w:pPr>
        <w:pStyle w:val="1f"/>
        <w:widowControl/>
        <w:numPr>
          <w:ilvl w:val="0"/>
          <w:numId w:val="470"/>
        </w:numPr>
        <w:suppressAutoHyphens w:val="0"/>
        <w:spacing w:line="276" w:lineRule="auto"/>
        <w:ind w:left="0" w:firstLine="0"/>
        <w:contextualSpacing/>
        <w:jc w:val="both"/>
        <w:rPr>
          <w:rFonts w:ascii="Times New Roman" w:hAnsi="Times New Roman"/>
        </w:rPr>
      </w:pPr>
      <w:r w:rsidRPr="00C43CD0">
        <w:rPr>
          <w:rFonts w:ascii="Times New Roman" w:hAnsi="Times New Roman"/>
        </w:rPr>
        <w:t>I·U.         2) I·R.           3) I·U·t.           4) U / R.</w:t>
      </w:r>
    </w:p>
    <w:p w:rsidR="00C82DE6" w:rsidRPr="00C43CD0" w:rsidRDefault="00C82DE6" w:rsidP="00C82DE6">
      <w:pPr>
        <w:pStyle w:val="1f"/>
        <w:spacing w:line="276" w:lineRule="auto"/>
        <w:jc w:val="both"/>
        <w:rPr>
          <w:rFonts w:ascii="Times New Roman" w:hAnsi="Times New Roman"/>
        </w:rPr>
      </w:pPr>
    </w:p>
    <w:p w:rsidR="00C82DE6" w:rsidRPr="00C82DE6" w:rsidRDefault="00C82DE6" w:rsidP="00960A72">
      <w:pPr>
        <w:pStyle w:val="1f"/>
        <w:widowControl/>
        <w:numPr>
          <w:ilvl w:val="0"/>
          <w:numId w:val="461"/>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Последовательно соединенные медная и стальная проволоки одинаковой длины и сечения подключены к аккумулятору (удельное сопротивление меди 1,7·10</w:t>
      </w:r>
      <w:r w:rsidRPr="00C82DE6">
        <w:rPr>
          <w:rFonts w:ascii="Times New Roman" w:hAnsi="Times New Roman"/>
          <w:vertAlign w:val="superscript"/>
          <w:lang w:val="ru-RU"/>
        </w:rPr>
        <w:t xml:space="preserve"> ̶ 8</w:t>
      </w:r>
      <w:r w:rsidRPr="00C82DE6">
        <w:rPr>
          <w:rFonts w:ascii="Times New Roman" w:hAnsi="Times New Roman"/>
          <w:lang w:val="ru-RU"/>
        </w:rPr>
        <w:t xml:space="preserve"> Ом·м; удельное сопротивление стали 12·10</w:t>
      </w:r>
      <w:r w:rsidRPr="00C82DE6">
        <w:rPr>
          <w:rFonts w:ascii="Times New Roman" w:hAnsi="Times New Roman"/>
          <w:vertAlign w:val="superscript"/>
          <w:lang w:val="ru-RU"/>
        </w:rPr>
        <w:t xml:space="preserve"> ̶ 8</w:t>
      </w:r>
      <w:r w:rsidRPr="00C82DE6">
        <w:rPr>
          <w:rFonts w:ascii="Times New Roman" w:hAnsi="Times New Roman"/>
          <w:lang w:val="ru-RU"/>
        </w:rPr>
        <w:t xml:space="preserve"> Ом·м). В какой из них выделится большее количество теплоты за одинаковое время?</w:t>
      </w:r>
    </w:p>
    <w:p w:rsidR="00C82DE6" w:rsidRPr="00C43CD0" w:rsidRDefault="00C82DE6" w:rsidP="00960A72">
      <w:pPr>
        <w:pStyle w:val="1f"/>
        <w:widowControl/>
        <w:numPr>
          <w:ilvl w:val="0"/>
          <w:numId w:val="471"/>
        </w:numPr>
        <w:suppressAutoHyphens w:val="0"/>
        <w:spacing w:line="276" w:lineRule="auto"/>
        <w:ind w:left="0" w:firstLine="0"/>
        <w:contextualSpacing/>
        <w:jc w:val="both"/>
        <w:rPr>
          <w:rFonts w:ascii="Times New Roman" w:hAnsi="Times New Roman"/>
        </w:rPr>
      </w:pPr>
      <w:r w:rsidRPr="00C43CD0">
        <w:rPr>
          <w:rFonts w:ascii="Times New Roman" w:hAnsi="Times New Roman"/>
        </w:rPr>
        <w:t>В медной.</w:t>
      </w:r>
    </w:p>
    <w:p w:rsidR="00C82DE6" w:rsidRPr="00C43CD0" w:rsidRDefault="00C82DE6" w:rsidP="00960A72">
      <w:pPr>
        <w:pStyle w:val="1f"/>
        <w:widowControl/>
        <w:numPr>
          <w:ilvl w:val="0"/>
          <w:numId w:val="471"/>
        </w:numPr>
        <w:suppressAutoHyphens w:val="0"/>
        <w:spacing w:line="276" w:lineRule="auto"/>
        <w:ind w:left="0" w:firstLine="0"/>
        <w:contextualSpacing/>
        <w:jc w:val="both"/>
        <w:rPr>
          <w:rFonts w:ascii="Times New Roman" w:hAnsi="Times New Roman"/>
        </w:rPr>
      </w:pPr>
      <w:r w:rsidRPr="00C43CD0">
        <w:rPr>
          <w:rFonts w:ascii="Times New Roman" w:hAnsi="Times New Roman"/>
        </w:rPr>
        <w:t>В стальной.</w:t>
      </w:r>
    </w:p>
    <w:p w:rsidR="00C82DE6" w:rsidRPr="00C43CD0" w:rsidRDefault="00C82DE6" w:rsidP="00960A72">
      <w:pPr>
        <w:pStyle w:val="1f"/>
        <w:widowControl/>
        <w:numPr>
          <w:ilvl w:val="0"/>
          <w:numId w:val="471"/>
        </w:numPr>
        <w:suppressAutoHyphens w:val="0"/>
        <w:spacing w:line="276" w:lineRule="auto"/>
        <w:ind w:left="0" w:firstLine="0"/>
        <w:contextualSpacing/>
        <w:jc w:val="both"/>
        <w:rPr>
          <w:rFonts w:ascii="Times New Roman" w:hAnsi="Times New Roman"/>
        </w:rPr>
      </w:pPr>
      <w:r w:rsidRPr="00C43CD0">
        <w:rPr>
          <w:rFonts w:ascii="Times New Roman" w:hAnsi="Times New Roman"/>
        </w:rPr>
        <w:t>Количество теплоты одинаковое.</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43CD0" w:rsidRDefault="00C82DE6" w:rsidP="00C82DE6">
      <w:pPr>
        <w:spacing w:after="0"/>
        <w:jc w:val="both"/>
        <w:rPr>
          <w:rFonts w:ascii="Times New Roman" w:eastAsia="Calibri" w:hAnsi="Times New Roman" w:cs="Times New Roman"/>
          <w:sz w:val="24"/>
          <w:szCs w:val="24"/>
        </w:rPr>
      </w:pPr>
      <w:r w:rsidRPr="00C43CD0">
        <w:rPr>
          <w:rStyle w:val="150"/>
          <w:rFonts w:ascii="Times New Roman" w:eastAsia="Calibri" w:hAnsi="Times New Roman"/>
          <w:b/>
          <w:bCs/>
          <w:sz w:val="24"/>
          <w:szCs w:val="24"/>
        </w:rPr>
        <w:t>11</w:t>
      </w:r>
      <w:r w:rsidRPr="00C43CD0">
        <w:rPr>
          <w:rFonts w:ascii="Times New Roman" w:eastAsia="Calibri" w:hAnsi="Times New Roman" w:cs="Times New Roman"/>
          <w:b/>
          <w:bCs/>
          <w:sz w:val="24"/>
          <w:szCs w:val="24"/>
          <w:shd w:val="clear" w:color="auto" w:fill="FFFFFF"/>
        </w:rPr>
        <w:t>.</w:t>
      </w:r>
      <w:r w:rsidRPr="00C43CD0">
        <w:rPr>
          <w:rFonts w:ascii="Times New Roman" w:eastAsia="Calibri" w:hAnsi="Times New Roman" w:cs="Times New Roman"/>
          <w:sz w:val="24"/>
          <w:szCs w:val="24"/>
        </w:rPr>
        <w:t xml:space="preserve"> Вопрос с профессиональной направленностью:</w:t>
      </w:r>
    </w:p>
    <w:p w:rsidR="00C82DE6" w:rsidRPr="00C82DE6" w:rsidRDefault="00C82DE6" w:rsidP="00C82DE6">
      <w:pPr>
        <w:pStyle w:val="1f"/>
        <w:spacing w:line="276" w:lineRule="auto"/>
        <w:jc w:val="both"/>
        <w:rPr>
          <w:rFonts w:ascii="Times New Roman" w:hAnsi="Times New Roman"/>
          <w:b/>
          <w:lang w:val="ru-RU"/>
        </w:rPr>
      </w:pPr>
      <w:r w:rsidRPr="00C82DE6">
        <w:rPr>
          <w:rFonts w:ascii="Times New Roman" w:hAnsi="Times New Roman"/>
          <w:b/>
          <w:lang w:val="ru-RU"/>
        </w:rPr>
        <w:t xml:space="preserve">Для УГПС 08.00.00 Техника и технологии строительства </w:t>
      </w:r>
    </w:p>
    <w:p w:rsidR="00C82DE6" w:rsidRPr="00C43CD0" w:rsidRDefault="00C82DE6" w:rsidP="00C82DE6">
      <w:pPr>
        <w:pStyle w:val="1f"/>
        <w:spacing w:line="276" w:lineRule="auto"/>
        <w:jc w:val="both"/>
        <w:rPr>
          <w:rFonts w:ascii="Times New Roman" w:hAnsi="Times New Roman"/>
        </w:rPr>
      </w:pPr>
      <w:r w:rsidRPr="00C82DE6">
        <w:rPr>
          <w:rStyle w:val="150"/>
          <w:rFonts w:ascii="Times New Roman" w:hAnsi="Times New Roman"/>
          <w:lang w:val="ru-RU"/>
        </w:rPr>
        <w:t>Какой</w:t>
      </w:r>
      <w:r w:rsidRPr="00C82DE6">
        <w:rPr>
          <w:rFonts w:ascii="Times New Roman" w:hAnsi="Times New Roman"/>
          <w:shd w:val="clear" w:color="auto" w:fill="FFFFFF"/>
          <w:lang w:val="ru-RU"/>
        </w:rPr>
        <w:t xml:space="preserve"> </w:t>
      </w:r>
      <w:r w:rsidRPr="00C82DE6">
        <w:rPr>
          <w:rStyle w:val="150"/>
          <w:rFonts w:ascii="Times New Roman" w:hAnsi="Times New Roman"/>
          <w:lang w:val="ru-RU"/>
        </w:rPr>
        <w:t>провод</w:t>
      </w:r>
      <w:r w:rsidRPr="00C82DE6">
        <w:rPr>
          <w:rFonts w:ascii="Times New Roman" w:hAnsi="Times New Roman"/>
          <w:shd w:val="clear" w:color="auto" w:fill="FFFFFF"/>
          <w:lang w:val="ru-RU"/>
        </w:rPr>
        <w:t xml:space="preserve">, </w:t>
      </w:r>
      <w:r w:rsidRPr="00C82DE6">
        <w:rPr>
          <w:rStyle w:val="150"/>
          <w:rFonts w:ascii="Times New Roman" w:hAnsi="Times New Roman"/>
          <w:lang w:val="ru-RU"/>
        </w:rPr>
        <w:t>медный</w:t>
      </w:r>
      <w:r w:rsidRPr="00C82DE6">
        <w:rPr>
          <w:rFonts w:ascii="Times New Roman" w:hAnsi="Times New Roman"/>
          <w:shd w:val="clear" w:color="auto" w:fill="FFFFFF"/>
          <w:lang w:val="ru-RU"/>
        </w:rPr>
        <w:t xml:space="preserve"> </w:t>
      </w:r>
      <w:r w:rsidRPr="00C82DE6">
        <w:rPr>
          <w:rStyle w:val="150"/>
          <w:rFonts w:ascii="Times New Roman" w:hAnsi="Times New Roman"/>
          <w:lang w:val="ru-RU"/>
        </w:rPr>
        <w:t>или</w:t>
      </w:r>
      <w:r w:rsidRPr="00C82DE6">
        <w:rPr>
          <w:rFonts w:ascii="Times New Roman" w:hAnsi="Times New Roman"/>
          <w:shd w:val="clear" w:color="auto" w:fill="FFFFFF"/>
          <w:lang w:val="ru-RU"/>
        </w:rPr>
        <w:t xml:space="preserve"> </w:t>
      </w:r>
      <w:r w:rsidRPr="00C82DE6">
        <w:rPr>
          <w:rStyle w:val="150"/>
          <w:rFonts w:ascii="Times New Roman" w:hAnsi="Times New Roman"/>
          <w:lang w:val="ru-RU"/>
        </w:rPr>
        <w:t>алюминиевый</w:t>
      </w:r>
      <w:r w:rsidRPr="00C82DE6">
        <w:rPr>
          <w:rFonts w:ascii="Times New Roman" w:hAnsi="Times New Roman"/>
          <w:shd w:val="clear" w:color="auto" w:fill="FFFFFF"/>
          <w:lang w:val="ru-RU"/>
        </w:rPr>
        <w:t xml:space="preserve">, </w:t>
      </w:r>
      <w:r w:rsidRPr="00C82DE6">
        <w:rPr>
          <w:rStyle w:val="150"/>
          <w:rFonts w:ascii="Times New Roman" w:hAnsi="Times New Roman"/>
          <w:lang w:val="ru-RU"/>
        </w:rPr>
        <w:t>нужно</w:t>
      </w:r>
      <w:r w:rsidRPr="00C82DE6">
        <w:rPr>
          <w:rFonts w:ascii="Times New Roman" w:hAnsi="Times New Roman"/>
          <w:shd w:val="clear" w:color="auto" w:fill="FFFFFF"/>
          <w:lang w:val="ru-RU"/>
        </w:rPr>
        <w:t xml:space="preserve"> </w:t>
      </w:r>
      <w:r w:rsidRPr="00C82DE6">
        <w:rPr>
          <w:rStyle w:val="150"/>
          <w:rFonts w:ascii="Times New Roman" w:hAnsi="Times New Roman"/>
          <w:lang w:val="ru-RU"/>
        </w:rPr>
        <w:t>использовать</w:t>
      </w:r>
      <w:r w:rsidRPr="00C82DE6">
        <w:rPr>
          <w:rFonts w:ascii="Times New Roman" w:hAnsi="Times New Roman"/>
          <w:shd w:val="clear" w:color="auto" w:fill="FFFFFF"/>
          <w:lang w:val="ru-RU"/>
        </w:rPr>
        <w:t xml:space="preserve"> </w:t>
      </w:r>
      <w:r w:rsidRPr="00C82DE6">
        <w:rPr>
          <w:rStyle w:val="150"/>
          <w:rFonts w:ascii="Times New Roman" w:hAnsi="Times New Roman"/>
          <w:lang w:val="ru-RU"/>
        </w:rPr>
        <w:t>для</w:t>
      </w:r>
      <w:r w:rsidRPr="00C82DE6">
        <w:rPr>
          <w:rFonts w:ascii="Times New Roman" w:hAnsi="Times New Roman"/>
          <w:shd w:val="clear" w:color="auto" w:fill="FFFFFF"/>
          <w:lang w:val="ru-RU"/>
        </w:rPr>
        <w:t xml:space="preserve"> </w:t>
      </w:r>
      <w:r w:rsidRPr="00C82DE6">
        <w:rPr>
          <w:rStyle w:val="150"/>
          <w:rFonts w:ascii="Times New Roman" w:hAnsi="Times New Roman"/>
          <w:lang w:val="ru-RU"/>
        </w:rPr>
        <w:t>электропроводки</w:t>
      </w:r>
      <w:r w:rsidRPr="00C82DE6">
        <w:rPr>
          <w:rFonts w:ascii="Times New Roman" w:hAnsi="Times New Roman"/>
          <w:shd w:val="clear" w:color="auto" w:fill="FFFFFF"/>
          <w:lang w:val="ru-RU"/>
        </w:rPr>
        <w:t xml:space="preserve"> </w:t>
      </w:r>
      <w:r w:rsidRPr="00C82DE6">
        <w:rPr>
          <w:rStyle w:val="150"/>
          <w:rFonts w:ascii="Times New Roman" w:hAnsi="Times New Roman"/>
          <w:lang w:val="ru-RU"/>
        </w:rPr>
        <w:t>в</w:t>
      </w:r>
      <w:r w:rsidRPr="00C82DE6">
        <w:rPr>
          <w:rFonts w:ascii="Times New Roman" w:hAnsi="Times New Roman"/>
          <w:shd w:val="clear" w:color="auto" w:fill="FFFFFF"/>
          <w:lang w:val="ru-RU"/>
        </w:rPr>
        <w:t xml:space="preserve"> </w:t>
      </w:r>
      <w:r w:rsidRPr="00C82DE6">
        <w:rPr>
          <w:rStyle w:val="150"/>
          <w:rFonts w:ascii="Times New Roman" w:hAnsi="Times New Roman"/>
          <w:lang w:val="ru-RU"/>
        </w:rPr>
        <w:t>квартире</w:t>
      </w:r>
      <w:r w:rsidRPr="00C82DE6">
        <w:rPr>
          <w:rFonts w:ascii="Times New Roman" w:hAnsi="Times New Roman"/>
          <w:shd w:val="clear" w:color="auto" w:fill="FFFFFF"/>
          <w:lang w:val="ru-RU"/>
        </w:rPr>
        <w:t xml:space="preserve">? </w:t>
      </w:r>
      <w:r w:rsidRPr="00C43CD0">
        <w:rPr>
          <w:rStyle w:val="150"/>
          <w:rFonts w:ascii="Times New Roman" w:hAnsi="Times New Roman"/>
        </w:rPr>
        <w:t>Почему</w:t>
      </w:r>
      <w:r w:rsidRPr="00C43CD0">
        <w:rPr>
          <w:rFonts w:ascii="Times New Roman" w:hAnsi="Times New Roman"/>
          <w:shd w:val="clear" w:color="auto" w:fill="FFFFFF"/>
        </w:rPr>
        <w:t>?</w:t>
      </w:r>
    </w:p>
    <w:p w:rsidR="00C82DE6" w:rsidRPr="00C43CD0" w:rsidRDefault="00C82DE6" w:rsidP="00C82DE6">
      <w:pPr>
        <w:pStyle w:val="2e"/>
        <w:spacing w:before="0" w:beforeAutospacing="0" w:after="0" w:afterAutospacing="0" w:line="276" w:lineRule="auto"/>
        <w:jc w:val="both"/>
        <w:rPr>
          <w:rFonts w:ascii="Times New Roman" w:eastAsia="Calibri" w:hAnsi="Times New Roman"/>
        </w:rPr>
      </w:pPr>
    </w:p>
    <w:p w:rsidR="00C82DE6" w:rsidRPr="00C43CD0" w:rsidRDefault="00C82DE6" w:rsidP="00C82DE6">
      <w:pPr>
        <w:pStyle w:val="1f"/>
        <w:spacing w:line="276" w:lineRule="auto"/>
        <w:jc w:val="center"/>
        <w:rPr>
          <w:rFonts w:ascii="Times New Roman" w:hAnsi="Times New Roman"/>
          <w:b/>
        </w:rPr>
      </w:pPr>
      <w:r w:rsidRPr="00C43CD0">
        <w:rPr>
          <w:rFonts w:ascii="Times New Roman" w:hAnsi="Times New Roman"/>
          <w:b/>
        </w:rPr>
        <w:t>ОТВЕТЫ</w:t>
      </w:r>
    </w:p>
    <w:tbl>
      <w:tblPr>
        <w:tblW w:w="0" w:type="auto"/>
        <w:tblCellMar>
          <w:top w:w="15" w:type="dxa"/>
          <w:left w:w="15" w:type="dxa"/>
          <w:bottom w:w="15" w:type="dxa"/>
          <w:right w:w="15" w:type="dxa"/>
        </w:tblCellMar>
        <w:tblLook w:val="04A0"/>
      </w:tblPr>
      <w:tblGrid>
        <w:gridCol w:w="924"/>
        <w:gridCol w:w="924"/>
        <w:gridCol w:w="924"/>
        <w:gridCol w:w="924"/>
        <w:gridCol w:w="924"/>
        <w:gridCol w:w="924"/>
        <w:gridCol w:w="924"/>
        <w:gridCol w:w="924"/>
        <w:gridCol w:w="924"/>
        <w:gridCol w:w="924"/>
      </w:tblGrid>
      <w:tr w:rsidR="00C82DE6" w:rsidRPr="00C43CD0" w:rsidTr="005F2108">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4</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5</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6</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7</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8</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9</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10</w:t>
            </w:r>
          </w:p>
        </w:tc>
      </w:tr>
      <w:tr w:rsidR="00C82DE6" w:rsidRPr="00C43CD0" w:rsidTr="005F2108">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r>
    </w:tbl>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43CD0" w:rsidRDefault="00C82DE6" w:rsidP="00C82DE6">
      <w:pPr>
        <w:spacing w:after="0"/>
        <w:jc w:val="center"/>
        <w:rPr>
          <w:rFonts w:ascii="Times New Roman" w:eastAsia="Calibri" w:hAnsi="Times New Roman" w:cs="Times New Roman"/>
          <w:b/>
          <w:sz w:val="24"/>
          <w:szCs w:val="24"/>
        </w:rPr>
      </w:pPr>
      <w:r w:rsidRPr="00C43CD0">
        <w:rPr>
          <w:rFonts w:ascii="Times New Roman" w:eastAsia="Calibri" w:hAnsi="Times New Roman" w:cs="Times New Roman"/>
          <w:b/>
          <w:sz w:val="24"/>
          <w:szCs w:val="24"/>
        </w:rPr>
        <w:t>Тест по теме «Ток в различных средах»</w:t>
      </w:r>
    </w:p>
    <w:p w:rsidR="00C82DE6" w:rsidRPr="00C43CD0" w:rsidRDefault="00C82DE6" w:rsidP="00C82DE6">
      <w:pPr>
        <w:spacing w:after="0"/>
        <w:jc w:val="center"/>
        <w:rPr>
          <w:rFonts w:ascii="Times New Roman" w:eastAsia="Calibri" w:hAnsi="Times New Roman" w:cs="Times New Roman"/>
          <w:b/>
          <w:sz w:val="24"/>
          <w:szCs w:val="24"/>
        </w:rPr>
      </w:pPr>
    </w:p>
    <w:p w:rsidR="00C82DE6" w:rsidRPr="00C82DE6" w:rsidRDefault="00C82DE6" w:rsidP="00960A72">
      <w:pPr>
        <w:pStyle w:val="1f"/>
        <w:widowControl/>
        <w:numPr>
          <w:ilvl w:val="0"/>
          <w:numId w:val="47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Электрический ток в газах создается движением …</w:t>
      </w:r>
    </w:p>
    <w:p w:rsidR="00C82DE6" w:rsidRPr="00C43CD0" w:rsidRDefault="00C82DE6" w:rsidP="00960A72">
      <w:pPr>
        <w:pStyle w:val="1f"/>
        <w:widowControl/>
        <w:numPr>
          <w:ilvl w:val="0"/>
          <w:numId w:val="473"/>
        </w:numPr>
        <w:suppressAutoHyphens w:val="0"/>
        <w:spacing w:line="276" w:lineRule="auto"/>
        <w:ind w:left="0" w:firstLine="0"/>
        <w:contextualSpacing/>
        <w:jc w:val="both"/>
        <w:rPr>
          <w:rFonts w:ascii="Times New Roman" w:hAnsi="Times New Roman"/>
        </w:rPr>
      </w:pPr>
      <w:r w:rsidRPr="00C43CD0">
        <w:rPr>
          <w:rFonts w:ascii="Times New Roman" w:hAnsi="Times New Roman"/>
        </w:rPr>
        <w:t>… свободных электронов.</w:t>
      </w:r>
    </w:p>
    <w:p w:rsidR="00C82DE6" w:rsidRPr="00C43CD0" w:rsidRDefault="00C82DE6" w:rsidP="00960A72">
      <w:pPr>
        <w:pStyle w:val="1f"/>
        <w:widowControl/>
        <w:numPr>
          <w:ilvl w:val="0"/>
          <w:numId w:val="473"/>
        </w:numPr>
        <w:suppressAutoHyphens w:val="0"/>
        <w:spacing w:line="276" w:lineRule="auto"/>
        <w:ind w:left="0" w:firstLine="0"/>
        <w:contextualSpacing/>
        <w:jc w:val="both"/>
        <w:rPr>
          <w:rFonts w:ascii="Times New Roman" w:hAnsi="Times New Roman"/>
        </w:rPr>
      </w:pPr>
      <w:r w:rsidRPr="00C43CD0">
        <w:rPr>
          <w:rFonts w:ascii="Times New Roman" w:hAnsi="Times New Roman"/>
        </w:rPr>
        <w:t>… молекул.</w:t>
      </w:r>
    </w:p>
    <w:p w:rsidR="00C82DE6" w:rsidRPr="00C82DE6" w:rsidRDefault="00C82DE6" w:rsidP="00960A72">
      <w:pPr>
        <w:pStyle w:val="1f"/>
        <w:widowControl/>
        <w:numPr>
          <w:ilvl w:val="0"/>
          <w:numId w:val="473"/>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электронов, положительных и отрицательных ионов.</w:t>
      </w:r>
    </w:p>
    <w:p w:rsidR="00C82DE6" w:rsidRPr="00C43CD0" w:rsidRDefault="00C82DE6" w:rsidP="00960A72">
      <w:pPr>
        <w:pStyle w:val="1f"/>
        <w:widowControl/>
        <w:numPr>
          <w:ilvl w:val="0"/>
          <w:numId w:val="473"/>
        </w:numPr>
        <w:suppressAutoHyphens w:val="0"/>
        <w:spacing w:line="276" w:lineRule="auto"/>
        <w:ind w:left="0" w:firstLine="0"/>
        <w:contextualSpacing/>
        <w:jc w:val="both"/>
        <w:rPr>
          <w:rFonts w:ascii="Times New Roman" w:hAnsi="Times New Roman"/>
        </w:rPr>
      </w:pPr>
      <w:r w:rsidRPr="00C43CD0">
        <w:rPr>
          <w:rFonts w:ascii="Times New Roman" w:hAnsi="Times New Roman"/>
        </w:rPr>
        <w:t>… дырок.</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47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Укажите прибор, в котором можно создать ток только в одном направлении.</w:t>
      </w:r>
    </w:p>
    <w:p w:rsidR="00C82DE6" w:rsidRPr="00C43CD0" w:rsidRDefault="00C82DE6" w:rsidP="00960A72">
      <w:pPr>
        <w:pStyle w:val="1f"/>
        <w:widowControl/>
        <w:numPr>
          <w:ilvl w:val="0"/>
          <w:numId w:val="474"/>
        </w:numPr>
        <w:suppressAutoHyphens w:val="0"/>
        <w:spacing w:line="276" w:lineRule="auto"/>
        <w:ind w:left="0" w:firstLine="0"/>
        <w:contextualSpacing/>
        <w:jc w:val="both"/>
        <w:rPr>
          <w:rFonts w:ascii="Times New Roman" w:hAnsi="Times New Roman"/>
        </w:rPr>
      </w:pPr>
      <w:r w:rsidRPr="00C43CD0">
        <w:rPr>
          <w:rFonts w:ascii="Times New Roman" w:hAnsi="Times New Roman"/>
        </w:rPr>
        <w:t>Конденсатор.</w:t>
      </w:r>
    </w:p>
    <w:p w:rsidR="00C82DE6" w:rsidRPr="00C43CD0" w:rsidRDefault="00C82DE6" w:rsidP="00960A72">
      <w:pPr>
        <w:pStyle w:val="1f"/>
        <w:widowControl/>
        <w:numPr>
          <w:ilvl w:val="0"/>
          <w:numId w:val="474"/>
        </w:numPr>
        <w:suppressAutoHyphens w:val="0"/>
        <w:spacing w:line="276" w:lineRule="auto"/>
        <w:ind w:left="0" w:firstLine="0"/>
        <w:contextualSpacing/>
        <w:jc w:val="both"/>
        <w:rPr>
          <w:rFonts w:ascii="Times New Roman" w:hAnsi="Times New Roman"/>
        </w:rPr>
      </w:pPr>
      <w:r w:rsidRPr="00C43CD0">
        <w:rPr>
          <w:rFonts w:ascii="Times New Roman" w:hAnsi="Times New Roman"/>
        </w:rPr>
        <w:t>Резистор.</w:t>
      </w:r>
    </w:p>
    <w:p w:rsidR="00C82DE6" w:rsidRPr="00C43CD0" w:rsidRDefault="00C82DE6" w:rsidP="00960A72">
      <w:pPr>
        <w:pStyle w:val="1f"/>
        <w:widowControl/>
        <w:numPr>
          <w:ilvl w:val="0"/>
          <w:numId w:val="474"/>
        </w:numPr>
        <w:suppressAutoHyphens w:val="0"/>
        <w:spacing w:line="276" w:lineRule="auto"/>
        <w:ind w:left="0" w:firstLine="0"/>
        <w:contextualSpacing/>
        <w:jc w:val="both"/>
        <w:rPr>
          <w:rFonts w:ascii="Times New Roman" w:hAnsi="Times New Roman"/>
        </w:rPr>
      </w:pPr>
      <w:r w:rsidRPr="00C43CD0">
        <w:rPr>
          <w:rFonts w:ascii="Times New Roman" w:hAnsi="Times New Roman"/>
        </w:rPr>
        <w:t>Полупроводниковый диод.</w:t>
      </w:r>
    </w:p>
    <w:p w:rsidR="00C82DE6" w:rsidRPr="00C43CD0" w:rsidRDefault="00C82DE6" w:rsidP="00960A72">
      <w:pPr>
        <w:pStyle w:val="1f"/>
        <w:widowControl/>
        <w:numPr>
          <w:ilvl w:val="0"/>
          <w:numId w:val="474"/>
        </w:numPr>
        <w:suppressAutoHyphens w:val="0"/>
        <w:spacing w:line="276" w:lineRule="auto"/>
        <w:ind w:left="0" w:firstLine="0"/>
        <w:contextualSpacing/>
        <w:jc w:val="both"/>
        <w:rPr>
          <w:rFonts w:ascii="Times New Roman" w:hAnsi="Times New Roman"/>
        </w:rPr>
      </w:pPr>
      <w:r w:rsidRPr="00C43CD0">
        <w:rPr>
          <w:rFonts w:ascii="Times New Roman" w:hAnsi="Times New Roman"/>
        </w:rPr>
        <w:t>Катушка.</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47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lastRenderedPageBreak/>
        <w:t>Выберите наиболее правильное продолжение фразы: «Термоэлектронная эмиссия – это явление, при котором …»</w:t>
      </w:r>
    </w:p>
    <w:p w:rsidR="00C82DE6" w:rsidRPr="00C82DE6" w:rsidRDefault="00C82DE6" w:rsidP="00960A72">
      <w:pPr>
        <w:pStyle w:val="1f"/>
        <w:widowControl/>
        <w:numPr>
          <w:ilvl w:val="0"/>
          <w:numId w:val="475"/>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xml:space="preserve">… молекулы вылетают с поверхности проводника. </w:t>
      </w:r>
    </w:p>
    <w:p w:rsidR="00C82DE6" w:rsidRPr="00C82DE6" w:rsidRDefault="00C82DE6" w:rsidP="00960A72">
      <w:pPr>
        <w:pStyle w:val="1f"/>
        <w:widowControl/>
        <w:numPr>
          <w:ilvl w:val="0"/>
          <w:numId w:val="475"/>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свободные электроны вылетают с поверхности проводника.</w:t>
      </w:r>
    </w:p>
    <w:p w:rsidR="00C82DE6" w:rsidRPr="00C82DE6" w:rsidRDefault="00C82DE6" w:rsidP="00960A72">
      <w:pPr>
        <w:pStyle w:val="1f"/>
        <w:widowControl/>
        <w:numPr>
          <w:ilvl w:val="0"/>
          <w:numId w:val="475"/>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проводник заряжается, поглощая заряженные частицы из окружающей среды.</w:t>
      </w:r>
    </w:p>
    <w:p w:rsidR="00C82DE6" w:rsidRPr="00C82DE6" w:rsidRDefault="00C82DE6" w:rsidP="00960A72">
      <w:pPr>
        <w:pStyle w:val="1f"/>
        <w:widowControl/>
        <w:numPr>
          <w:ilvl w:val="0"/>
          <w:numId w:val="475"/>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свободные электроны вылетают с поверхности нагретого проводника.</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 xml:space="preserve"> </w:t>
      </w:r>
    </w:p>
    <w:p w:rsidR="00C82DE6" w:rsidRPr="00C82DE6" w:rsidRDefault="00C82DE6" w:rsidP="00960A72">
      <w:pPr>
        <w:pStyle w:val="1f"/>
        <w:widowControl/>
        <w:numPr>
          <w:ilvl w:val="0"/>
          <w:numId w:val="47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Как называется процесс выделения вещества на электродах?</w:t>
      </w:r>
    </w:p>
    <w:p w:rsidR="00C82DE6" w:rsidRPr="00C43CD0" w:rsidRDefault="00C82DE6" w:rsidP="00960A72">
      <w:pPr>
        <w:pStyle w:val="1f"/>
        <w:widowControl/>
        <w:numPr>
          <w:ilvl w:val="0"/>
          <w:numId w:val="476"/>
        </w:numPr>
        <w:suppressAutoHyphens w:val="0"/>
        <w:spacing w:line="276" w:lineRule="auto"/>
        <w:ind w:left="0" w:firstLine="0"/>
        <w:contextualSpacing/>
        <w:jc w:val="both"/>
        <w:rPr>
          <w:rFonts w:ascii="Times New Roman" w:hAnsi="Times New Roman"/>
        </w:rPr>
      </w:pPr>
      <w:r w:rsidRPr="00C43CD0">
        <w:rPr>
          <w:rFonts w:ascii="Times New Roman" w:hAnsi="Times New Roman"/>
        </w:rPr>
        <w:t>Электролитическая диссоциация.</w:t>
      </w:r>
    </w:p>
    <w:p w:rsidR="00C82DE6" w:rsidRPr="00C43CD0" w:rsidRDefault="00C82DE6" w:rsidP="00960A72">
      <w:pPr>
        <w:pStyle w:val="1f"/>
        <w:widowControl/>
        <w:numPr>
          <w:ilvl w:val="0"/>
          <w:numId w:val="476"/>
        </w:numPr>
        <w:suppressAutoHyphens w:val="0"/>
        <w:spacing w:line="276" w:lineRule="auto"/>
        <w:ind w:left="0" w:firstLine="0"/>
        <w:contextualSpacing/>
        <w:jc w:val="both"/>
        <w:rPr>
          <w:rFonts w:ascii="Times New Roman" w:hAnsi="Times New Roman"/>
        </w:rPr>
      </w:pPr>
      <w:r w:rsidRPr="00C43CD0">
        <w:rPr>
          <w:rFonts w:ascii="Times New Roman" w:hAnsi="Times New Roman"/>
        </w:rPr>
        <w:t>Ионизация.</w:t>
      </w:r>
    </w:p>
    <w:p w:rsidR="00C82DE6" w:rsidRPr="00C43CD0" w:rsidRDefault="00C82DE6" w:rsidP="00960A72">
      <w:pPr>
        <w:pStyle w:val="1f"/>
        <w:widowControl/>
        <w:numPr>
          <w:ilvl w:val="0"/>
          <w:numId w:val="476"/>
        </w:numPr>
        <w:suppressAutoHyphens w:val="0"/>
        <w:spacing w:line="276" w:lineRule="auto"/>
        <w:ind w:left="0" w:firstLine="0"/>
        <w:contextualSpacing/>
        <w:jc w:val="both"/>
        <w:rPr>
          <w:rFonts w:ascii="Times New Roman" w:hAnsi="Times New Roman"/>
        </w:rPr>
      </w:pPr>
      <w:r w:rsidRPr="00C43CD0">
        <w:rPr>
          <w:rFonts w:ascii="Times New Roman" w:hAnsi="Times New Roman"/>
        </w:rPr>
        <w:t>Электролиз.</w:t>
      </w:r>
    </w:p>
    <w:p w:rsidR="00C82DE6" w:rsidRPr="00C43CD0" w:rsidRDefault="00C82DE6" w:rsidP="00960A72">
      <w:pPr>
        <w:pStyle w:val="1f"/>
        <w:widowControl/>
        <w:numPr>
          <w:ilvl w:val="0"/>
          <w:numId w:val="476"/>
        </w:numPr>
        <w:suppressAutoHyphens w:val="0"/>
        <w:spacing w:line="276" w:lineRule="auto"/>
        <w:ind w:left="0" w:firstLine="0"/>
        <w:contextualSpacing/>
        <w:jc w:val="both"/>
        <w:rPr>
          <w:rFonts w:ascii="Times New Roman" w:hAnsi="Times New Roman"/>
        </w:rPr>
      </w:pPr>
      <w:r w:rsidRPr="00C43CD0">
        <w:rPr>
          <w:rFonts w:ascii="Times New Roman" w:hAnsi="Times New Roman"/>
        </w:rPr>
        <w:t>Электризация.</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472"/>
        </w:numPr>
        <w:suppressAutoHyphens w:val="0"/>
        <w:spacing w:line="276" w:lineRule="auto"/>
        <w:ind w:left="0" w:firstLine="0"/>
        <w:contextualSpacing/>
        <w:jc w:val="both"/>
        <w:rPr>
          <w:rFonts w:ascii="Times New Roman" w:hAnsi="Times New Roman"/>
          <w:lang w:val="ru-RU"/>
        </w:rPr>
      </w:pPr>
      <w:r w:rsidRPr="00C43CD0">
        <w:rPr>
          <w:rFonts w:ascii="Times New Roman" w:hAnsi="Times New Roman"/>
          <w:noProof/>
          <w:lang w:val="ru-RU" w:eastAsia="ru-RU"/>
        </w:rPr>
        <w:drawing>
          <wp:inline distT="0" distB="0" distL="0" distR="0">
            <wp:extent cx="5707380" cy="1600200"/>
            <wp:effectExtent l="19050" t="0" r="7620" b="0"/>
            <wp:docPr id="2554" name="Рисунок 42" descr="C:\Users\W-book\AppData\Local\Temp\ksohtml12872\wps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descr="C:\Users\W-book\AppData\Local\Temp\ksohtml12872\wps120.png"/>
                    <pic:cNvPicPr>
                      <a:picLocks noChangeAspect="1" noChangeArrowheads="1"/>
                    </pic:cNvPicPr>
                  </pic:nvPicPr>
                  <pic:blipFill>
                    <a:blip r:embed="rId270" cstate="print"/>
                    <a:srcRect/>
                    <a:stretch>
                      <a:fillRect/>
                    </a:stretch>
                  </pic:blipFill>
                  <pic:spPr>
                    <a:xfrm>
                      <a:off x="0" y="0"/>
                      <a:ext cx="5707380" cy="1600200"/>
                    </a:xfrm>
                    <a:prstGeom prst="rect">
                      <a:avLst/>
                    </a:prstGeom>
                    <a:noFill/>
                    <a:ln w="9525">
                      <a:noFill/>
                      <a:miter lim="800000"/>
                      <a:headEnd/>
                      <a:tailEnd/>
                    </a:ln>
                  </pic:spPr>
                </pic:pic>
              </a:graphicData>
            </a:graphic>
          </wp:inline>
        </w:drawing>
      </w:r>
      <w:r w:rsidRPr="00C82DE6">
        <w:rPr>
          <w:rFonts w:ascii="Times New Roman" w:hAnsi="Times New Roman"/>
          <w:lang w:val="ru-RU"/>
        </w:rPr>
        <w:t>Какой из графиков соответствует вольтамперной характеристике электролитов?</w:t>
      </w:r>
    </w:p>
    <w:p w:rsidR="00C82DE6" w:rsidRPr="00C43CD0" w:rsidRDefault="00C82DE6" w:rsidP="00C82DE6">
      <w:pPr>
        <w:spacing w:after="0"/>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 xml:space="preserve">                                     </w:t>
      </w:r>
    </w:p>
    <w:p w:rsidR="00C82DE6" w:rsidRPr="00C82DE6" w:rsidRDefault="00C82DE6" w:rsidP="00960A72">
      <w:pPr>
        <w:pStyle w:val="1f"/>
        <w:widowControl/>
        <w:numPr>
          <w:ilvl w:val="0"/>
          <w:numId w:val="47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В четырёхвалентный кремний добавили в первом опыте пятивалентный химический элемент, а во втором – трёхвалентный элемент. Каким типом проводимости в основном будет обладать полупроводник в каждом случае?</w:t>
      </w:r>
    </w:p>
    <w:p w:rsidR="00C82DE6" w:rsidRPr="00C82DE6" w:rsidRDefault="00C82DE6" w:rsidP="00960A72">
      <w:pPr>
        <w:pStyle w:val="1f"/>
        <w:widowControl/>
        <w:numPr>
          <w:ilvl w:val="0"/>
          <w:numId w:val="477"/>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В первом – дырочной, во втором – электронной.</w:t>
      </w:r>
    </w:p>
    <w:p w:rsidR="00C82DE6" w:rsidRPr="00C82DE6" w:rsidRDefault="00C82DE6" w:rsidP="00960A72">
      <w:pPr>
        <w:pStyle w:val="1f"/>
        <w:widowControl/>
        <w:numPr>
          <w:ilvl w:val="0"/>
          <w:numId w:val="477"/>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В первом – электронной, во втором – дырочной.</w:t>
      </w:r>
    </w:p>
    <w:p w:rsidR="00C82DE6" w:rsidRPr="00C43CD0" w:rsidRDefault="00C82DE6" w:rsidP="00960A72">
      <w:pPr>
        <w:pStyle w:val="1f"/>
        <w:widowControl/>
        <w:numPr>
          <w:ilvl w:val="0"/>
          <w:numId w:val="477"/>
        </w:numPr>
        <w:suppressAutoHyphens w:val="0"/>
        <w:spacing w:line="276" w:lineRule="auto"/>
        <w:ind w:left="0" w:firstLine="0"/>
        <w:contextualSpacing/>
        <w:jc w:val="both"/>
        <w:rPr>
          <w:rFonts w:ascii="Times New Roman" w:hAnsi="Times New Roman"/>
        </w:rPr>
      </w:pPr>
      <w:r w:rsidRPr="00C43CD0">
        <w:rPr>
          <w:rFonts w:ascii="Times New Roman" w:hAnsi="Times New Roman"/>
        </w:rPr>
        <w:t>В обоих случаях электронной.</w:t>
      </w:r>
    </w:p>
    <w:p w:rsidR="00C82DE6" w:rsidRPr="00C43CD0" w:rsidRDefault="00C82DE6" w:rsidP="00960A72">
      <w:pPr>
        <w:pStyle w:val="1f"/>
        <w:widowControl/>
        <w:numPr>
          <w:ilvl w:val="0"/>
          <w:numId w:val="477"/>
        </w:numPr>
        <w:suppressAutoHyphens w:val="0"/>
        <w:spacing w:line="276" w:lineRule="auto"/>
        <w:ind w:left="0" w:firstLine="0"/>
        <w:contextualSpacing/>
        <w:jc w:val="both"/>
        <w:rPr>
          <w:rFonts w:ascii="Times New Roman" w:hAnsi="Times New Roman"/>
        </w:rPr>
      </w:pPr>
      <w:r w:rsidRPr="00C43CD0">
        <w:rPr>
          <w:rFonts w:ascii="Times New Roman" w:hAnsi="Times New Roman"/>
        </w:rPr>
        <w:t>В обоих случаях дырочной.</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47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Какой из графиков соответствует зависимости удельного сопротивления полупроводников от температуры?</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noProof/>
          <w:lang w:val="ru-RU" w:eastAsia="ru-RU"/>
        </w:rPr>
        <w:drawing>
          <wp:inline distT="0" distB="0" distL="0" distR="0">
            <wp:extent cx="6240780" cy="1485900"/>
            <wp:effectExtent l="19050" t="0" r="7620" b="0"/>
            <wp:docPr id="2555" name="Рисунок 43" descr="C:\Users\W-book\AppData\Local\Temp\ksohtml12872\wps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descr="C:\Users\W-book\AppData\Local\Temp\ksohtml12872\wps121.png"/>
                    <pic:cNvPicPr>
                      <a:picLocks noChangeAspect="1" noChangeArrowheads="1"/>
                    </pic:cNvPicPr>
                  </pic:nvPicPr>
                  <pic:blipFill>
                    <a:blip r:embed="rId271" cstate="print"/>
                    <a:srcRect/>
                    <a:stretch>
                      <a:fillRect/>
                    </a:stretch>
                  </pic:blipFill>
                  <pic:spPr>
                    <a:xfrm>
                      <a:off x="0" y="0"/>
                      <a:ext cx="6240780" cy="1485900"/>
                    </a:xfrm>
                    <a:prstGeom prst="rect">
                      <a:avLst/>
                    </a:prstGeom>
                    <a:noFill/>
                    <a:ln w="9525">
                      <a:noFill/>
                      <a:miter lim="800000"/>
                      <a:headEnd/>
                      <a:tailEnd/>
                    </a:ln>
                  </pic:spPr>
                </pic:pic>
              </a:graphicData>
            </a:graphic>
          </wp:inline>
        </w:drawing>
      </w:r>
      <w:r w:rsidRPr="00C43CD0">
        <w:rPr>
          <w:rFonts w:ascii="Times New Roman" w:hAnsi="Times New Roman"/>
        </w:rPr>
        <w:t xml:space="preserve">  </w:t>
      </w:r>
    </w:p>
    <w:p w:rsidR="00C82DE6" w:rsidRPr="00C82DE6" w:rsidRDefault="00C82DE6" w:rsidP="00960A72">
      <w:pPr>
        <w:pStyle w:val="1f"/>
        <w:widowControl/>
        <w:numPr>
          <w:ilvl w:val="0"/>
          <w:numId w:val="47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Какие частицы являются носителями заряда в металлах?</w:t>
      </w:r>
    </w:p>
    <w:p w:rsidR="00C82DE6" w:rsidRPr="00C43CD0" w:rsidRDefault="00C82DE6" w:rsidP="00960A72">
      <w:pPr>
        <w:pStyle w:val="1f"/>
        <w:widowControl/>
        <w:numPr>
          <w:ilvl w:val="0"/>
          <w:numId w:val="478"/>
        </w:numPr>
        <w:suppressAutoHyphens w:val="0"/>
        <w:spacing w:line="276" w:lineRule="auto"/>
        <w:ind w:left="0" w:firstLine="0"/>
        <w:contextualSpacing/>
        <w:jc w:val="both"/>
        <w:rPr>
          <w:rFonts w:ascii="Times New Roman" w:hAnsi="Times New Roman"/>
        </w:rPr>
      </w:pPr>
      <w:r w:rsidRPr="00C43CD0">
        <w:rPr>
          <w:rFonts w:ascii="Times New Roman" w:hAnsi="Times New Roman"/>
        </w:rPr>
        <w:t>Свободные электроны.</w:t>
      </w:r>
    </w:p>
    <w:p w:rsidR="00C82DE6" w:rsidRPr="00C43CD0" w:rsidRDefault="00C82DE6" w:rsidP="00960A72">
      <w:pPr>
        <w:pStyle w:val="1f"/>
        <w:widowControl/>
        <w:numPr>
          <w:ilvl w:val="0"/>
          <w:numId w:val="478"/>
        </w:numPr>
        <w:suppressAutoHyphens w:val="0"/>
        <w:spacing w:line="276" w:lineRule="auto"/>
        <w:ind w:left="0" w:firstLine="0"/>
        <w:contextualSpacing/>
        <w:jc w:val="both"/>
        <w:rPr>
          <w:rFonts w:ascii="Times New Roman" w:hAnsi="Times New Roman"/>
        </w:rPr>
      </w:pPr>
      <w:r w:rsidRPr="00C43CD0">
        <w:rPr>
          <w:rFonts w:ascii="Times New Roman" w:hAnsi="Times New Roman"/>
        </w:rPr>
        <w:t>Электроны и ионы.</w:t>
      </w:r>
    </w:p>
    <w:p w:rsidR="00C82DE6" w:rsidRPr="00C43CD0" w:rsidRDefault="00C82DE6" w:rsidP="00960A72">
      <w:pPr>
        <w:pStyle w:val="1f"/>
        <w:widowControl/>
        <w:numPr>
          <w:ilvl w:val="0"/>
          <w:numId w:val="478"/>
        </w:numPr>
        <w:suppressAutoHyphens w:val="0"/>
        <w:spacing w:line="276" w:lineRule="auto"/>
        <w:ind w:left="0" w:firstLine="0"/>
        <w:contextualSpacing/>
        <w:jc w:val="both"/>
        <w:rPr>
          <w:rFonts w:ascii="Times New Roman" w:hAnsi="Times New Roman"/>
        </w:rPr>
      </w:pPr>
      <w:r w:rsidRPr="00C43CD0">
        <w:rPr>
          <w:rFonts w:ascii="Times New Roman" w:hAnsi="Times New Roman"/>
        </w:rPr>
        <w:t>Ионы.</w:t>
      </w:r>
    </w:p>
    <w:p w:rsidR="00C82DE6" w:rsidRPr="00C43CD0" w:rsidRDefault="00C82DE6" w:rsidP="00960A72">
      <w:pPr>
        <w:pStyle w:val="1f"/>
        <w:widowControl/>
        <w:numPr>
          <w:ilvl w:val="0"/>
          <w:numId w:val="478"/>
        </w:numPr>
        <w:suppressAutoHyphens w:val="0"/>
        <w:spacing w:line="276" w:lineRule="auto"/>
        <w:ind w:left="0" w:firstLine="0"/>
        <w:contextualSpacing/>
        <w:jc w:val="both"/>
        <w:rPr>
          <w:rFonts w:ascii="Times New Roman" w:hAnsi="Times New Roman"/>
        </w:rPr>
      </w:pPr>
      <w:r w:rsidRPr="00C43CD0">
        <w:rPr>
          <w:rFonts w:ascii="Times New Roman" w:hAnsi="Times New Roman"/>
        </w:rPr>
        <w:t>Свободные электроны и дырки.</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47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Как называется процесс создания носителей заряда в жидкостях?</w:t>
      </w:r>
    </w:p>
    <w:p w:rsidR="00C82DE6" w:rsidRPr="00C43CD0" w:rsidRDefault="00C82DE6" w:rsidP="00960A72">
      <w:pPr>
        <w:pStyle w:val="1f"/>
        <w:widowControl/>
        <w:numPr>
          <w:ilvl w:val="0"/>
          <w:numId w:val="479"/>
        </w:numPr>
        <w:suppressAutoHyphens w:val="0"/>
        <w:spacing w:line="276" w:lineRule="auto"/>
        <w:ind w:left="0" w:firstLine="0"/>
        <w:contextualSpacing/>
        <w:jc w:val="both"/>
        <w:rPr>
          <w:rFonts w:ascii="Times New Roman" w:hAnsi="Times New Roman"/>
        </w:rPr>
      </w:pPr>
      <w:r w:rsidRPr="00C43CD0">
        <w:rPr>
          <w:rFonts w:ascii="Times New Roman" w:hAnsi="Times New Roman"/>
        </w:rPr>
        <w:t>Электролитическая диссоциация.</w:t>
      </w:r>
    </w:p>
    <w:p w:rsidR="00C82DE6" w:rsidRPr="00C43CD0" w:rsidRDefault="00C82DE6" w:rsidP="00960A72">
      <w:pPr>
        <w:pStyle w:val="1f"/>
        <w:widowControl/>
        <w:numPr>
          <w:ilvl w:val="0"/>
          <w:numId w:val="479"/>
        </w:numPr>
        <w:suppressAutoHyphens w:val="0"/>
        <w:spacing w:line="276" w:lineRule="auto"/>
        <w:ind w:left="0" w:firstLine="0"/>
        <w:contextualSpacing/>
        <w:jc w:val="both"/>
        <w:rPr>
          <w:rFonts w:ascii="Times New Roman" w:hAnsi="Times New Roman"/>
        </w:rPr>
      </w:pPr>
      <w:r w:rsidRPr="00C43CD0">
        <w:rPr>
          <w:rFonts w:ascii="Times New Roman" w:hAnsi="Times New Roman"/>
        </w:rPr>
        <w:t>Ионизация.</w:t>
      </w:r>
    </w:p>
    <w:p w:rsidR="00C82DE6" w:rsidRPr="00C43CD0" w:rsidRDefault="00C82DE6" w:rsidP="00960A72">
      <w:pPr>
        <w:pStyle w:val="1f"/>
        <w:widowControl/>
        <w:numPr>
          <w:ilvl w:val="0"/>
          <w:numId w:val="479"/>
        </w:numPr>
        <w:suppressAutoHyphens w:val="0"/>
        <w:spacing w:line="276" w:lineRule="auto"/>
        <w:ind w:left="0" w:firstLine="0"/>
        <w:contextualSpacing/>
        <w:jc w:val="both"/>
        <w:rPr>
          <w:rFonts w:ascii="Times New Roman" w:hAnsi="Times New Roman"/>
        </w:rPr>
      </w:pPr>
      <w:r w:rsidRPr="00C43CD0">
        <w:rPr>
          <w:rFonts w:ascii="Times New Roman" w:hAnsi="Times New Roman"/>
        </w:rPr>
        <w:lastRenderedPageBreak/>
        <w:t>Электролиз.</w:t>
      </w:r>
    </w:p>
    <w:p w:rsidR="00C82DE6" w:rsidRPr="00C43CD0" w:rsidRDefault="00C82DE6" w:rsidP="00960A72">
      <w:pPr>
        <w:pStyle w:val="1f"/>
        <w:widowControl/>
        <w:numPr>
          <w:ilvl w:val="0"/>
          <w:numId w:val="479"/>
        </w:numPr>
        <w:suppressAutoHyphens w:val="0"/>
        <w:spacing w:line="276" w:lineRule="auto"/>
        <w:ind w:left="0" w:firstLine="0"/>
        <w:contextualSpacing/>
        <w:jc w:val="both"/>
        <w:rPr>
          <w:rFonts w:ascii="Times New Roman" w:hAnsi="Times New Roman"/>
        </w:rPr>
      </w:pPr>
      <w:r w:rsidRPr="00C43CD0">
        <w:rPr>
          <w:rFonts w:ascii="Times New Roman" w:hAnsi="Times New Roman"/>
        </w:rPr>
        <w:t>Электризация.</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43CD0" w:rsidRDefault="00C82DE6" w:rsidP="00960A72">
      <w:pPr>
        <w:pStyle w:val="1f"/>
        <w:widowControl/>
        <w:numPr>
          <w:ilvl w:val="0"/>
          <w:numId w:val="472"/>
        </w:numPr>
        <w:suppressAutoHyphens w:val="0"/>
        <w:spacing w:line="276" w:lineRule="auto"/>
        <w:ind w:left="0" w:firstLine="0"/>
        <w:contextualSpacing/>
        <w:jc w:val="both"/>
        <w:rPr>
          <w:rFonts w:ascii="Times New Roman" w:hAnsi="Times New Roman"/>
        </w:rPr>
      </w:pPr>
      <w:r w:rsidRPr="00C43CD0">
        <w:rPr>
          <w:rFonts w:ascii="Times New Roman" w:hAnsi="Times New Roman"/>
        </w:rPr>
        <w:t xml:space="preserve"> В донорных полупроводниках электропроводность…</w:t>
      </w:r>
    </w:p>
    <w:p w:rsidR="00C82DE6" w:rsidRPr="00C43CD0" w:rsidRDefault="00C82DE6" w:rsidP="00960A72">
      <w:pPr>
        <w:pStyle w:val="1f"/>
        <w:widowControl/>
        <w:numPr>
          <w:ilvl w:val="0"/>
          <w:numId w:val="480"/>
        </w:numPr>
        <w:suppressAutoHyphens w:val="0"/>
        <w:spacing w:line="276" w:lineRule="auto"/>
        <w:ind w:left="0" w:firstLine="0"/>
        <w:contextualSpacing/>
        <w:jc w:val="both"/>
        <w:rPr>
          <w:rFonts w:ascii="Times New Roman" w:hAnsi="Times New Roman"/>
        </w:rPr>
      </w:pPr>
      <w:r w:rsidRPr="00C43CD0">
        <w:rPr>
          <w:rFonts w:ascii="Times New Roman" w:hAnsi="Times New Roman"/>
        </w:rPr>
        <w:t>… собственная.</w:t>
      </w:r>
    </w:p>
    <w:p w:rsidR="00C82DE6" w:rsidRPr="00C43CD0" w:rsidRDefault="00C82DE6" w:rsidP="00960A72">
      <w:pPr>
        <w:pStyle w:val="1f"/>
        <w:widowControl/>
        <w:numPr>
          <w:ilvl w:val="0"/>
          <w:numId w:val="480"/>
        </w:numPr>
        <w:suppressAutoHyphens w:val="0"/>
        <w:spacing w:line="276" w:lineRule="auto"/>
        <w:ind w:left="0" w:firstLine="0"/>
        <w:contextualSpacing/>
        <w:jc w:val="both"/>
        <w:rPr>
          <w:rFonts w:ascii="Times New Roman" w:hAnsi="Times New Roman"/>
        </w:rPr>
      </w:pPr>
      <w:r w:rsidRPr="00C43CD0">
        <w:rPr>
          <w:rFonts w:ascii="Times New Roman" w:hAnsi="Times New Roman"/>
        </w:rPr>
        <w:t>… примесная электронная.</w:t>
      </w:r>
    </w:p>
    <w:p w:rsidR="00C82DE6" w:rsidRPr="00C43CD0" w:rsidRDefault="00C82DE6" w:rsidP="00960A72">
      <w:pPr>
        <w:pStyle w:val="1f"/>
        <w:widowControl/>
        <w:numPr>
          <w:ilvl w:val="0"/>
          <w:numId w:val="480"/>
        </w:numPr>
        <w:suppressAutoHyphens w:val="0"/>
        <w:spacing w:line="276" w:lineRule="auto"/>
        <w:ind w:left="0" w:firstLine="0"/>
        <w:contextualSpacing/>
        <w:jc w:val="both"/>
        <w:rPr>
          <w:rFonts w:ascii="Times New Roman" w:hAnsi="Times New Roman"/>
        </w:rPr>
      </w:pPr>
      <w:r w:rsidRPr="00C43CD0">
        <w:rPr>
          <w:rFonts w:ascii="Times New Roman" w:hAnsi="Times New Roman"/>
        </w:rPr>
        <w:t>… примесная дырочная.</w:t>
      </w:r>
    </w:p>
    <w:p w:rsidR="00C82DE6" w:rsidRPr="00C82DE6" w:rsidRDefault="00C82DE6" w:rsidP="00960A72">
      <w:pPr>
        <w:pStyle w:val="1f"/>
        <w:widowControl/>
        <w:numPr>
          <w:ilvl w:val="0"/>
          <w:numId w:val="480"/>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эти материалы плохо проводят электрический ток.</w:t>
      </w:r>
    </w:p>
    <w:p w:rsidR="00C82DE6" w:rsidRPr="00C43CD0" w:rsidRDefault="00C82DE6" w:rsidP="00C82DE6">
      <w:pPr>
        <w:spacing w:after="0"/>
        <w:jc w:val="both"/>
        <w:rPr>
          <w:rStyle w:val="150"/>
          <w:rFonts w:ascii="Times New Roman" w:eastAsia="Calibri" w:hAnsi="Times New Roman"/>
          <w:b/>
          <w:bCs/>
          <w:sz w:val="24"/>
          <w:szCs w:val="24"/>
        </w:rPr>
      </w:pPr>
    </w:p>
    <w:p w:rsidR="00C82DE6" w:rsidRPr="00C43CD0" w:rsidRDefault="00C82DE6" w:rsidP="00C82DE6">
      <w:pPr>
        <w:spacing w:after="0"/>
        <w:jc w:val="both"/>
        <w:rPr>
          <w:rFonts w:ascii="Times New Roman" w:eastAsia="Calibri" w:hAnsi="Times New Roman" w:cs="Times New Roman"/>
          <w:sz w:val="24"/>
          <w:szCs w:val="24"/>
        </w:rPr>
      </w:pPr>
      <w:r w:rsidRPr="00C43CD0">
        <w:rPr>
          <w:rStyle w:val="150"/>
          <w:rFonts w:ascii="Times New Roman" w:eastAsia="Calibri" w:hAnsi="Times New Roman"/>
          <w:b/>
          <w:bCs/>
          <w:sz w:val="24"/>
          <w:szCs w:val="24"/>
        </w:rPr>
        <w:t>11</w:t>
      </w:r>
      <w:r w:rsidRPr="00C43CD0">
        <w:rPr>
          <w:rFonts w:ascii="Times New Roman" w:eastAsia="Calibri" w:hAnsi="Times New Roman" w:cs="Times New Roman"/>
          <w:b/>
          <w:bCs/>
          <w:sz w:val="24"/>
          <w:szCs w:val="24"/>
          <w:shd w:val="clear" w:color="auto" w:fill="FFFFFF"/>
        </w:rPr>
        <w:t>.</w:t>
      </w:r>
      <w:r w:rsidRPr="00C43CD0">
        <w:rPr>
          <w:rFonts w:ascii="Times New Roman" w:eastAsia="Calibri" w:hAnsi="Times New Roman" w:cs="Times New Roman"/>
          <w:sz w:val="24"/>
          <w:szCs w:val="24"/>
        </w:rPr>
        <w:t xml:space="preserve"> Вопрос с профессиональной направленностью:</w:t>
      </w:r>
    </w:p>
    <w:p w:rsidR="00C82DE6" w:rsidRPr="00C43CD0" w:rsidRDefault="00C82DE6" w:rsidP="00C82DE6">
      <w:pPr>
        <w:pStyle w:val="aff9"/>
        <w:jc w:val="both"/>
        <w:rPr>
          <w:rFonts w:eastAsia="Calibri"/>
          <w:b/>
          <w:sz w:val="24"/>
          <w:szCs w:val="24"/>
        </w:rPr>
      </w:pPr>
      <w:r w:rsidRPr="00C43CD0">
        <w:rPr>
          <w:rFonts w:eastAsia="Calibri"/>
          <w:b/>
          <w:sz w:val="24"/>
          <w:szCs w:val="24"/>
        </w:rPr>
        <w:t xml:space="preserve">Для УГПС 08.00.00 Техника и технологии строительства </w:t>
      </w:r>
    </w:p>
    <w:p w:rsidR="00C82DE6" w:rsidRPr="00C43CD0" w:rsidRDefault="00C82DE6" w:rsidP="00C82DE6">
      <w:pPr>
        <w:spacing w:after="0"/>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Температура нагрева строительных конструкций определяется с помощью полупроводниковых термометров. На чем основан принцип работы данных приборов?</w:t>
      </w:r>
    </w:p>
    <w:p w:rsidR="00C82DE6" w:rsidRPr="00C43CD0" w:rsidRDefault="00C82DE6" w:rsidP="00C82DE6">
      <w:pPr>
        <w:spacing w:after="0"/>
        <w:jc w:val="both"/>
        <w:rPr>
          <w:rFonts w:ascii="Times New Roman" w:eastAsia="Calibri" w:hAnsi="Times New Roman" w:cs="Times New Roman"/>
          <w:sz w:val="24"/>
          <w:szCs w:val="24"/>
        </w:rPr>
      </w:pPr>
    </w:p>
    <w:p w:rsidR="00C82DE6" w:rsidRPr="00C43CD0" w:rsidRDefault="00C82DE6" w:rsidP="00C82DE6">
      <w:pPr>
        <w:pStyle w:val="1f"/>
        <w:spacing w:line="276" w:lineRule="auto"/>
        <w:jc w:val="center"/>
        <w:rPr>
          <w:rFonts w:ascii="Times New Roman" w:hAnsi="Times New Roman"/>
          <w:b/>
        </w:rPr>
      </w:pPr>
      <w:r w:rsidRPr="00C43CD0">
        <w:rPr>
          <w:rFonts w:ascii="Times New Roman" w:hAnsi="Times New Roman"/>
          <w:b/>
        </w:rPr>
        <w:t>ОТВЕТЫ</w:t>
      </w:r>
    </w:p>
    <w:tbl>
      <w:tblPr>
        <w:tblStyle w:val="af2"/>
        <w:tblW w:w="0" w:type="auto"/>
        <w:tblCellMar>
          <w:top w:w="15" w:type="dxa"/>
          <w:left w:w="15" w:type="dxa"/>
          <w:bottom w:w="15" w:type="dxa"/>
          <w:right w:w="15" w:type="dxa"/>
        </w:tblCellMar>
        <w:tblLook w:val="04A0"/>
      </w:tblPr>
      <w:tblGrid>
        <w:gridCol w:w="924"/>
        <w:gridCol w:w="924"/>
        <w:gridCol w:w="924"/>
        <w:gridCol w:w="924"/>
        <w:gridCol w:w="924"/>
        <w:gridCol w:w="924"/>
        <w:gridCol w:w="924"/>
        <w:gridCol w:w="924"/>
        <w:gridCol w:w="924"/>
        <w:gridCol w:w="924"/>
      </w:tblGrid>
      <w:tr w:rsidR="00C82DE6" w:rsidRPr="00C43CD0" w:rsidTr="005F2108">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w:t>
            </w:r>
          </w:p>
        </w:tc>
        <w:tc>
          <w:tcPr>
            <w:tcW w:w="924"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c>
          <w:tcPr>
            <w:tcW w:w="924"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924"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4</w:t>
            </w:r>
          </w:p>
        </w:tc>
        <w:tc>
          <w:tcPr>
            <w:tcW w:w="924"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5</w:t>
            </w:r>
          </w:p>
        </w:tc>
        <w:tc>
          <w:tcPr>
            <w:tcW w:w="924"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6</w:t>
            </w:r>
          </w:p>
        </w:tc>
        <w:tc>
          <w:tcPr>
            <w:tcW w:w="924"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7</w:t>
            </w:r>
          </w:p>
        </w:tc>
        <w:tc>
          <w:tcPr>
            <w:tcW w:w="924"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8</w:t>
            </w:r>
          </w:p>
        </w:tc>
        <w:tc>
          <w:tcPr>
            <w:tcW w:w="924"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9</w:t>
            </w:r>
          </w:p>
        </w:tc>
        <w:tc>
          <w:tcPr>
            <w:tcW w:w="924"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10</w:t>
            </w:r>
          </w:p>
        </w:tc>
      </w:tr>
      <w:tr w:rsidR="00C82DE6" w:rsidRPr="00C43CD0" w:rsidTr="005F2108">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924"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924"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4</w:t>
            </w:r>
          </w:p>
        </w:tc>
        <w:tc>
          <w:tcPr>
            <w:tcW w:w="924"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924"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c>
          <w:tcPr>
            <w:tcW w:w="924"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c>
          <w:tcPr>
            <w:tcW w:w="924"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924"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w:t>
            </w:r>
          </w:p>
        </w:tc>
        <w:tc>
          <w:tcPr>
            <w:tcW w:w="924"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w:t>
            </w:r>
          </w:p>
        </w:tc>
        <w:tc>
          <w:tcPr>
            <w:tcW w:w="924"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r>
    </w:tbl>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43CD0" w:rsidRDefault="00C82DE6" w:rsidP="00C82DE6">
      <w:pPr>
        <w:spacing w:after="0"/>
        <w:jc w:val="center"/>
        <w:rPr>
          <w:rFonts w:ascii="Times New Roman" w:eastAsia="Calibri" w:hAnsi="Times New Roman" w:cs="Times New Roman"/>
          <w:b/>
          <w:sz w:val="24"/>
          <w:szCs w:val="24"/>
        </w:rPr>
      </w:pPr>
      <w:r w:rsidRPr="00C43CD0">
        <w:rPr>
          <w:rFonts w:ascii="Times New Roman" w:eastAsia="Calibri" w:hAnsi="Times New Roman" w:cs="Times New Roman"/>
          <w:b/>
          <w:sz w:val="24"/>
          <w:szCs w:val="24"/>
        </w:rPr>
        <w:t>Тест по теме «Электромагнитная индукция»</w:t>
      </w:r>
    </w:p>
    <w:p w:rsidR="00C82DE6" w:rsidRPr="00C43CD0" w:rsidRDefault="00C82DE6" w:rsidP="00C82DE6">
      <w:pPr>
        <w:spacing w:after="0"/>
        <w:jc w:val="center"/>
        <w:rPr>
          <w:rFonts w:ascii="Times New Roman" w:eastAsia="Calibri" w:hAnsi="Times New Roman" w:cs="Times New Roman"/>
          <w:b/>
          <w:sz w:val="24"/>
          <w:szCs w:val="24"/>
        </w:rPr>
      </w:pPr>
    </w:p>
    <w:p w:rsidR="00C82DE6" w:rsidRPr="00C82DE6" w:rsidRDefault="00C82DE6" w:rsidP="00960A72">
      <w:pPr>
        <w:pStyle w:val="1f"/>
        <w:widowControl/>
        <w:numPr>
          <w:ilvl w:val="0"/>
          <w:numId w:val="481"/>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Какое из приведенных ниже выражений характеризует понятие электромагнитной индукции?</w:t>
      </w:r>
    </w:p>
    <w:p w:rsidR="00C82DE6" w:rsidRPr="00C82DE6" w:rsidRDefault="00C82DE6" w:rsidP="00960A72">
      <w:pPr>
        <w:pStyle w:val="1f"/>
        <w:widowControl/>
        <w:numPr>
          <w:ilvl w:val="0"/>
          <w:numId w:val="48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Явление, характеризующее действие магнитного поля на движущийся заряд.</w:t>
      </w:r>
    </w:p>
    <w:p w:rsidR="00C82DE6" w:rsidRPr="00C82DE6" w:rsidRDefault="00C82DE6" w:rsidP="00960A72">
      <w:pPr>
        <w:pStyle w:val="1f"/>
        <w:widowControl/>
        <w:numPr>
          <w:ilvl w:val="0"/>
          <w:numId w:val="48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Явление возникновения в замкнутом контуре электрического тока при изменении магнитного поля.</w:t>
      </w:r>
    </w:p>
    <w:p w:rsidR="00C82DE6" w:rsidRPr="00C82DE6" w:rsidRDefault="00C82DE6" w:rsidP="00960A72">
      <w:pPr>
        <w:pStyle w:val="1f"/>
        <w:widowControl/>
        <w:numPr>
          <w:ilvl w:val="0"/>
          <w:numId w:val="48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Явление возникновения ЭДС в проводнике под действием магнитного поля.</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 xml:space="preserve"> </w:t>
      </w:r>
    </w:p>
    <w:p w:rsidR="00C82DE6" w:rsidRPr="00C82DE6" w:rsidRDefault="00C82DE6" w:rsidP="00960A72">
      <w:pPr>
        <w:pStyle w:val="1f"/>
        <w:widowControl/>
        <w:numPr>
          <w:ilvl w:val="0"/>
          <w:numId w:val="481"/>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С помощью какого правила определяют направление индукционного тока?</w:t>
      </w:r>
    </w:p>
    <w:p w:rsidR="00C82DE6" w:rsidRPr="00C43CD0" w:rsidRDefault="00C82DE6" w:rsidP="00960A72">
      <w:pPr>
        <w:pStyle w:val="1f"/>
        <w:widowControl/>
        <w:numPr>
          <w:ilvl w:val="0"/>
          <w:numId w:val="483"/>
        </w:numPr>
        <w:suppressAutoHyphens w:val="0"/>
        <w:spacing w:line="276" w:lineRule="auto"/>
        <w:ind w:left="0" w:firstLine="0"/>
        <w:contextualSpacing/>
        <w:jc w:val="both"/>
        <w:rPr>
          <w:rFonts w:ascii="Times New Roman" w:hAnsi="Times New Roman"/>
        </w:rPr>
      </w:pPr>
      <w:r w:rsidRPr="00C43CD0">
        <w:rPr>
          <w:rFonts w:ascii="Times New Roman" w:hAnsi="Times New Roman"/>
        </w:rPr>
        <w:t>Правило правой руки.</w:t>
      </w:r>
    </w:p>
    <w:p w:rsidR="00C82DE6" w:rsidRPr="00C43CD0" w:rsidRDefault="00C82DE6" w:rsidP="00960A72">
      <w:pPr>
        <w:pStyle w:val="1f"/>
        <w:widowControl/>
        <w:numPr>
          <w:ilvl w:val="0"/>
          <w:numId w:val="483"/>
        </w:numPr>
        <w:suppressAutoHyphens w:val="0"/>
        <w:spacing w:line="276" w:lineRule="auto"/>
        <w:ind w:left="0" w:firstLine="0"/>
        <w:contextualSpacing/>
        <w:jc w:val="both"/>
        <w:rPr>
          <w:rFonts w:ascii="Times New Roman" w:hAnsi="Times New Roman"/>
        </w:rPr>
      </w:pPr>
      <w:r w:rsidRPr="00C43CD0">
        <w:rPr>
          <w:rFonts w:ascii="Times New Roman" w:hAnsi="Times New Roman"/>
        </w:rPr>
        <w:t>Правило буравчика.</w:t>
      </w:r>
    </w:p>
    <w:p w:rsidR="00C82DE6" w:rsidRPr="00C43CD0" w:rsidRDefault="00C82DE6" w:rsidP="00960A72">
      <w:pPr>
        <w:pStyle w:val="1f"/>
        <w:widowControl/>
        <w:numPr>
          <w:ilvl w:val="0"/>
          <w:numId w:val="483"/>
        </w:numPr>
        <w:suppressAutoHyphens w:val="0"/>
        <w:spacing w:line="276" w:lineRule="auto"/>
        <w:ind w:left="0" w:firstLine="0"/>
        <w:contextualSpacing/>
        <w:jc w:val="both"/>
        <w:rPr>
          <w:rFonts w:ascii="Times New Roman" w:hAnsi="Times New Roman"/>
        </w:rPr>
      </w:pPr>
      <w:r w:rsidRPr="00C43CD0">
        <w:rPr>
          <w:rFonts w:ascii="Times New Roman" w:hAnsi="Times New Roman"/>
        </w:rPr>
        <w:t>Правило левой руки.</w:t>
      </w:r>
    </w:p>
    <w:p w:rsidR="00C82DE6" w:rsidRPr="00C43CD0" w:rsidRDefault="00C82DE6" w:rsidP="00960A72">
      <w:pPr>
        <w:pStyle w:val="1f"/>
        <w:widowControl/>
        <w:numPr>
          <w:ilvl w:val="0"/>
          <w:numId w:val="483"/>
        </w:numPr>
        <w:suppressAutoHyphens w:val="0"/>
        <w:spacing w:line="276" w:lineRule="auto"/>
        <w:ind w:left="0" w:firstLine="0"/>
        <w:contextualSpacing/>
        <w:jc w:val="both"/>
        <w:rPr>
          <w:rFonts w:ascii="Times New Roman" w:hAnsi="Times New Roman"/>
        </w:rPr>
      </w:pPr>
      <w:r w:rsidRPr="00C43CD0">
        <w:rPr>
          <w:rFonts w:ascii="Times New Roman" w:hAnsi="Times New Roman"/>
        </w:rPr>
        <w:t>Правило Ленца.</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481"/>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Укажите все правильные утверждения, которые отражают сущность явления электромагнитной индукции: «В замкнутом контуре электрический ток появляется…»</w:t>
      </w:r>
    </w:p>
    <w:p w:rsidR="00C82DE6" w:rsidRPr="00C82DE6" w:rsidRDefault="00C82DE6" w:rsidP="00960A72">
      <w:pPr>
        <w:pStyle w:val="1f"/>
        <w:widowControl/>
        <w:numPr>
          <w:ilvl w:val="0"/>
          <w:numId w:val="484"/>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если магнитный поток не меняется.</w:t>
      </w:r>
    </w:p>
    <w:p w:rsidR="00C82DE6" w:rsidRPr="00C82DE6" w:rsidRDefault="00C82DE6" w:rsidP="00960A72">
      <w:pPr>
        <w:pStyle w:val="1f"/>
        <w:widowControl/>
        <w:numPr>
          <w:ilvl w:val="0"/>
          <w:numId w:val="484"/>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если магнитный поток не равен нулю.</w:t>
      </w:r>
    </w:p>
    <w:p w:rsidR="00C82DE6" w:rsidRPr="00C43CD0" w:rsidRDefault="00C82DE6" w:rsidP="00960A72">
      <w:pPr>
        <w:pStyle w:val="1f"/>
        <w:widowControl/>
        <w:numPr>
          <w:ilvl w:val="0"/>
          <w:numId w:val="484"/>
        </w:numPr>
        <w:suppressAutoHyphens w:val="0"/>
        <w:spacing w:line="276" w:lineRule="auto"/>
        <w:ind w:left="0" w:firstLine="0"/>
        <w:contextualSpacing/>
        <w:jc w:val="both"/>
        <w:rPr>
          <w:rFonts w:ascii="Times New Roman" w:hAnsi="Times New Roman"/>
        </w:rPr>
      </w:pPr>
      <w:r w:rsidRPr="00C43CD0">
        <w:rPr>
          <w:rFonts w:ascii="Times New Roman" w:hAnsi="Times New Roman"/>
        </w:rPr>
        <w:t>… при увеличении магнитного потока.</w:t>
      </w:r>
    </w:p>
    <w:p w:rsidR="00C82DE6" w:rsidRPr="00C43CD0" w:rsidRDefault="00C82DE6" w:rsidP="00960A72">
      <w:pPr>
        <w:pStyle w:val="1f"/>
        <w:widowControl/>
        <w:numPr>
          <w:ilvl w:val="0"/>
          <w:numId w:val="484"/>
        </w:numPr>
        <w:suppressAutoHyphens w:val="0"/>
        <w:spacing w:line="276" w:lineRule="auto"/>
        <w:ind w:left="0" w:firstLine="0"/>
        <w:contextualSpacing/>
        <w:jc w:val="both"/>
        <w:rPr>
          <w:rFonts w:ascii="Times New Roman" w:hAnsi="Times New Roman"/>
        </w:rPr>
      </w:pPr>
      <w:r w:rsidRPr="00C43CD0">
        <w:rPr>
          <w:rFonts w:ascii="Times New Roman" w:hAnsi="Times New Roman"/>
        </w:rPr>
        <w:t>… при уменьшении магнитного потока.</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481"/>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xml:space="preserve">Что определяется скоростью изменения магнитного потока через контур? </w:t>
      </w:r>
    </w:p>
    <w:p w:rsidR="00C82DE6" w:rsidRPr="00C43CD0" w:rsidRDefault="00C82DE6" w:rsidP="00960A72">
      <w:pPr>
        <w:pStyle w:val="1f"/>
        <w:widowControl/>
        <w:numPr>
          <w:ilvl w:val="0"/>
          <w:numId w:val="485"/>
        </w:numPr>
        <w:suppressAutoHyphens w:val="0"/>
        <w:spacing w:line="276" w:lineRule="auto"/>
        <w:ind w:left="0" w:firstLine="0"/>
        <w:contextualSpacing/>
        <w:jc w:val="both"/>
        <w:rPr>
          <w:rFonts w:ascii="Times New Roman" w:hAnsi="Times New Roman"/>
        </w:rPr>
      </w:pPr>
      <w:r w:rsidRPr="00C43CD0">
        <w:rPr>
          <w:rFonts w:ascii="Times New Roman" w:hAnsi="Times New Roman"/>
        </w:rPr>
        <w:t>Индуктивность контура.</w:t>
      </w:r>
    </w:p>
    <w:p w:rsidR="00C82DE6" w:rsidRPr="00C43CD0" w:rsidRDefault="00C82DE6" w:rsidP="00960A72">
      <w:pPr>
        <w:pStyle w:val="1f"/>
        <w:widowControl/>
        <w:numPr>
          <w:ilvl w:val="0"/>
          <w:numId w:val="485"/>
        </w:numPr>
        <w:suppressAutoHyphens w:val="0"/>
        <w:spacing w:line="276" w:lineRule="auto"/>
        <w:ind w:left="0" w:firstLine="0"/>
        <w:contextualSpacing/>
        <w:jc w:val="both"/>
        <w:rPr>
          <w:rFonts w:ascii="Times New Roman" w:hAnsi="Times New Roman"/>
        </w:rPr>
      </w:pPr>
      <w:r w:rsidRPr="00C43CD0">
        <w:rPr>
          <w:rFonts w:ascii="Times New Roman" w:hAnsi="Times New Roman"/>
        </w:rPr>
        <w:t>ЭДС индукции.</w:t>
      </w:r>
    </w:p>
    <w:p w:rsidR="00C82DE6" w:rsidRPr="00C43CD0" w:rsidRDefault="00C82DE6" w:rsidP="00960A72">
      <w:pPr>
        <w:pStyle w:val="1f"/>
        <w:widowControl/>
        <w:numPr>
          <w:ilvl w:val="0"/>
          <w:numId w:val="485"/>
        </w:numPr>
        <w:suppressAutoHyphens w:val="0"/>
        <w:spacing w:line="276" w:lineRule="auto"/>
        <w:ind w:left="0" w:firstLine="0"/>
        <w:contextualSpacing/>
        <w:jc w:val="both"/>
        <w:rPr>
          <w:rFonts w:ascii="Times New Roman" w:hAnsi="Times New Roman"/>
        </w:rPr>
      </w:pPr>
      <w:r w:rsidRPr="00C43CD0">
        <w:rPr>
          <w:rFonts w:ascii="Times New Roman" w:hAnsi="Times New Roman"/>
        </w:rPr>
        <w:t>Магнитная индукция.</w:t>
      </w:r>
    </w:p>
    <w:p w:rsidR="00C82DE6" w:rsidRPr="00C43CD0" w:rsidRDefault="00C82DE6" w:rsidP="00960A72">
      <w:pPr>
        <w:pStyle w:val="1f"/>
        <w:widowControl/>
        <w:numPr>
          <w:ilvl w:val="0"/>
          <w:numId w:val="485"/>
        </w:numPr>
        <w:suppressAutoHyphens w:val="0"/>
        <w:spacing w:line="276" w:lineRule="auto"/>
        <w:ind w:left="0" w:firstLine="0"/>
        <w:contextualSpacing/>
        <w:jc w:val="both"/>
        <w:rPr>
          <w:rFonts w:ascii="Times New Roman" w:hAnsi="Times New Roman"/>
        </w:rPr>
      </w:pPr>
      <w:r w:rsidRPr="00C43CD0">
        <w:rPr>
          <w:rFonts w:ascii="Times New Roman" w:hAnsi="Times New Roman"/>
        </w:rPr>
        <w:t>Индукционный ток.</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481"/>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color w:val="000000"/>
          <w:shd w:val="clear" w:color="auto" w:fill="FFFFFF"/>
          <w:lang w:val="ru-RU"/>
        </w:rPr>
        <w:t>На рисунке показан график зависимости магнитного потока, пронизывающего контур, от времени. На каком из участков графика в контуре не возникает ЭДС индукции?</w:t>
      </w:r>
      <w:r w:rsidRPr="00C82DE6">
        <w:rPr>
          <w:rFonts w:ascii="Times New Roman" w:hAnsi="Times New Roman"/>
          <w:lang w:val="ru-RU"/>
        </w:rPr>
        <w:t xml:space="preserve">                            </w:t>
      </w:r>
    </w:p>
    <w:tbl>
      <w:tblPr>
        <w:tblW w:w="0" w:type="auto"/>
        <w:tblCellMar>
          <w:top w:w="15" w:type="dxa"/>
          <w:left w:w="15" w:type="dxa"/>
          <w:bottom w:w="15" w:type="dxa"/>
          <w:right w:w="15" w:type="dxa"/>
        </w:tblCellMar>
        <w:tblLook w:val="04A0"/>
      </w:tblPr>
      <w:tblGrid>
        <w:gridCol w:w="4668"/>
        <w:gridCol w:w="4668"/>
      </w:tblGrid>
      <w:tr w:rsidR="00C82DE6" w:rsidRPr="00C43CD0" w:rsidTr="005F2108">
        <w:tc>
          <w:tcPr>
            <w:tcW w:w="4668" w:type="dxa"/>
            <w:tcBorders>
              <w:top w:val="nil"/>
              <w:left w:val="nil"/>
              <w:bottom w:val="nil"/>
              <w:right w:val="nil"/>
            </w:tcBorders>
          </w:tcPr>
          <w:p w:rsidR="00C82DE6" w:rsidRPr="00C43CD0" w:rsidRDefault="00C82DE6" w:rsidP="00960A72">
            <w:pPr>
              <w:pStyle w:val="1f"/>
              <w:widowControl/>
              <w:numPr>
                <w:ilvl w:val="0"/>
                <w:numId w:val="486"/>
              </w:numPr>
              <w:suppressAutoHyphens w:val="0"/>
              <w:spacing w:line="276" w:lineRule="auto"/>
              <w:ind w:left="0" w:firstLine="0"/>
              <w:contextualSpacing/>
              <w:jc w:val="both"/>
              <w:rPr>
                <w:rFonts w:ascii="Times New Roman" w:hAnsi="Times New Roman"/>
              </w:rPr>
            </w:pPr>
            <w:r w:rsidRPr="00C43CD0">
              <w:rPr>
                <w:rFonts w:ascii="Times New Roman" w:hAnsi="Times New Roman"/>
              </w:rPr>
              <w:lastRenderedPageBreak/>
              <w:t>1.</w:t>
            </w:r>
          </w:p>
          <w:p w:rsidR="00C82DE6" w:rsidRPr="00C43CD0" w:rsidRDefault="00C82DE6" w:rsidP="00960A72">
            <w:pPr>
              <w:pStyle w:val="1f"/>
              <w:widowControl/>
              <w:numPr>
                <w:ilvl w:val="0"/>
                <w:numId w:val="486"/>
              </w:numPr>
              <w:suppressAutoHyphens w:val="0"/>
              <w:spacing w:line="276" w:lineRule="auto"/>
              <w:ind w:left="0" w:firstLine="0"/>
              <w:contextualSpacing/>
              <w:jc w:val="both"/>
              <w:rPr>
                <w:rFonts w:ascii="Times New Roman" w:hAnsi="Times New Roman"/>
              </w:rPr>
            </w:pPr>
            <w:r w:rsidRPr="00C43CD0">
              <w:rPr>
                <w:rFonts w:ascii="Times New Roman" w:hAnsi="Times New Roman"/>
              </w:rPr>
              <w:t>2.</w:t>
            </w:r>
          </w:p>
          <w:p w:rsidR="00C82DE6" w:rsidRPr="00C43CD0" w:rsidRDefault="00C82DE6" w:rsidP="00960A72">
            <w:pPr>
              <w:pStyle w:val="1f"/>
              <w:widowControl/>
              <w:numPr>
                <w:ilvl w:val="0"/>
                <w:numId w:val="486"/>
              </w:numPr>
              <w:suppressAutoHyphens w:val="0"/>
              <w:spacing w:line="276" w:lineRule="auto"/>
              <w:ind w:left="0" w:firstLine="0"/>
              <w:contextualSpacing/>
              <w:jc w:val="both"/>
              <w:rPr>
                <w:rFonts w:ascii="Times New Roman" w:hAnsi="Times New Roman"/>
              </w:rPr>
            </w:pPr>
            <w:r w:rsidRPr="00C43CD0">
              <w:rPr>
                <w:rFonts w:ascii="Times New Roman" w:hAnsi="Times New Roman"/>
              </w:rPr>
              <w:t>3.</w:t>
            </w:r>
          </w:p>
          <w:p w:rsidR="00C82DE6" w:rsidRPr="00C43CD0" w:rsidRDefault="00C82DE6" w:rsidP="00960A72">
            <w:pPr>
              <w:pStyle w:val="1f"/>
              <w:widowControl/>
              <w:numPr>
                <w:ilvl w:val="0"/>
                <w:numId w:val="486"/>
              </w:numPr>
              <w:suppressAutoHyphens w:val="0"/>
              <w:spacing w:line="276" w:lineRule="auto"/>
              <w:ind w:left="0" w:firstLine="0"/>
              <w:contextualSpacing/>
              <w:jc w:val="both"/>
              <w:rPr>
                <w:rFonts w:ascii="Times New Roman" w:hAnsi="Times New Roman"/>
              </w:rPr>
            </w:pPr>
            <w:r w:rsidRPr="00C43CD0">
              <w:rPr>
                <w:rFonts w:ascii="Times New Roman" w:hAnsi="Times New Roman"/>
              </w:rPr>
              <w:t>4.</w:t>
            </w:r>
          </w:p>
        </w:tc>
        <w:tc>
          <w:tcPr>
            <w:tcW w:w="4668" w:type="dxa"/>
            <w:tcBorders>
              <w:top w:val="nil"/>
              <w:left w:val="nil"/>
              <w:bottom w:val="nil"/>
              <w:right w:val="nil"/>
            </w:tcBorders>
          </w:tcPr>
          <w:p w:rsidR="00C82DE6" w:rsidRPr="00C43CD0" w:rsidRDefault="00C82DE6" w:rsidP="005F2108">
            <w:pPr>
              <w:pStyle w:val="1f"/>
              <w:spacing w:line="276" w:lineRule="auto"/>
              <w:jc w:val="both"/>
              <w:rPr>
                <w:rFonts w:ascii="Times New Roman" w:hAnsi="Times New Roman"/>
              </w:rPr>
            </w:pPr>
            <w:r w:rsidRPr="00C43CD0">
              <w:rPr>
                <w:rFonts w:ascii="Times New Roman" w:hAnsi="Times New Roman"/>
              </w:rPr>
              <w:t xml:space="preserve">     </w:t>
            </w:r>
            <w:r w:rsidRPr="00C43CD0">
              <w:rPr>
                <w:rFonts w:ascii="Times New Roman" w:hAnsi="Times New Roman"/>
                <w:noProof/>
                <w:lang w:val="ru-RU" w:eastAsia="ru-RU"/>
              </w:rPr>
              <w:drawing>
                <wp:inline distT="0" distB="0" distL="0" distR="0">
                  <wp:extent cx="2284095" cy="1325880"/>
                  <wp:effectExtent l="19050" t="0" r="1545" b="0"/>
                  <wp:docPr id="2556" name="Рисунок 46" descr="C:\Users\W-book\AppData\Local\Temp\ksohtml12872\wps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descr="C:\Users\W-book\AppData\Local\Temp\ksohtml12872\wps122.jpg"/>
                          <pic:cNvPicPr>
                            <a:picLocks noChangeAspect="1" noChangeArrowheads="1"/>
                          </pic:cNvPicPr>
                        </pic:nvPicPr>
                        <pic:blipFill>
                          <a:blip r:embed="rId272" cstate="print"/>
                          <a:srcRect/>
                          <a:stretch>
                            <a:fillRect/>
                          </a:stretch>
                        </pic:blipFill>
                        <pic:spPr>
                          <a:xfrm>
                            <a:off x="0" y="0"/>
                            <a:ext cx="2284455" cy="1325880"/>
                          </a:xfrm>
                          <a:prstGeom prst="rect">
                            <a:avLst/>
                          </a:prstGeom>
                          <a:noFill/>
                          <a:ln w="9525">
                            <a:noFill/>
                            <a:miter lim="800000"/>
                            <a:headEnd/>
                            <a:tailEnd/>
                          </a:ln>
                        </pic:spPr>
                      </pic:pic>
                    </a:graphicData>
                  </a:graphic>
                </wp:inline>
              </w:drawing>
            </w:r>
          </w:p>
        </w:tc>
      </w:tr>
    </w:tbl>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43CD0" w:rsidRDefault="00C82DE6" w:rsidP="00960A72">
      <w:pPr>
        <w:pStyle w:val="1f"/>
        <w:widowControl/>
        <w:numPr>
          <w:ilvl w:val="0"/>
          <w:numId w:val="481"/>
        </w:numPr>
        <w:suppressAutoHyphens w:val="0"/>
        <w:spacing w:line="276" w:lineRule="auto"/>
        <w:ind w:left="0" w:firstLine="0"/>
        <w:contextualSpacing/>
        <w:jc w:val="both"/>
        <w:rPr>
          <w:rFonts w:ascii="Times New Roman" w:hAnsi="Times New Roman"/>
        </w:rPr>
      </w:pPr>
      <w:r w:rsidRPr="00C82DE6">
        <w:rPr>
          <w:rFonts w:ascii="Times New Roman" w:hAnsi="Times New Roman"/>
          <w:lang w:val="ru-RU"/>
        </w:rPr>
        <w:t xml:space="preserve">Сила тока в катушке увеличилась в 2 раза. </w:t>
      </w:r>
      <w:r w:rsidRPr="00C43CD0">
        <w:rPr>
          <w:rFonts w:ascii="Times New Roman" w:hAnsi="Times New Roman"/>
        </w:rPr>
        <w:t>Выберите верное утверждение.</w:t>
      </w:r>
    </w:p>
    <w:p w:rsidR="00C82DE6" w:rsidRPr="00C82DE6" w:rsidRDefault="00C82DE6" w:rsidP="00960A72">
      <w:pPr>
        <w:pStyle w:val="1f"/>
        <w:widowControl/>
        <w:numPr>
          <w:ilvl w:val="0"/>
          <w:numId w:val="487"/>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Индуктивность катушки увеличилась в 2 раза.</w:t>
      </w:r>
    </w:p>
    <w:p w:rsidR="00C82DE6" w:rsidRPr="00C82DE6" w:rsidRDefault="00C82DE6" w:rsidP="00960A72">
      <w:pPr>
        <w:pStyle w:val="1f"/>
        <w:widowControl/>
        <w:numPr>
          <w:ilvl w:val="0"/>
          <w:numId w:val="487"/>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Индуктивность катушки увеличилась в √2 раз.</w:t>
      </w:r>
    </w:p>
    <w:p w:rsidR="00C82DE6" w:rsidRPr="00C82DE6" w:rsidRDefault="00C82DE6" w:rsidP="00960A72">
      <w:pPr>
        <w:pStyle w:val="1f"/>
        <w:widowControl/>
        <w:numPr>
          <w:ilvl w:val="0"/>
          <w:numId w:val="487"/>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Индуктивность катушки уменьшилась в 2 раза.</w:t>
      </w:r>
    </w:p>
    <w:p w:rsidR="00C82DE6" w:rsidRPr="00C43CD0" w:rsidRDefault="00C82DE6" w:rsidP="00960A72">
      <w:pPr>
        <w:pStyle w:val="1f"/>
        <w:widowControl/>
        <w:numPr>
          <w:ilvl w:val="0"/>
          <w:numId w:val="487"/>
        </w:numPr>
        <w:suppressAutoHyphens w:val="0"/>
        <w:spacing w:line="276" w:lineRule="auto"/>
        <w:ind w:left="0" w:firstLine="0"/>
        <w:contextualSpacing/>
        <w:jc w:val="both"/>
        <w:rPr>
          <w:rFonts w:ascii="Times New Roman" w:hAnsi="Times New Roman"/>
        </w:rPr>
      </w:pPr>
      <w:r w:rsidRPr="00C43CD0">
        <w:rPr>
          <w:rFonts w:ascii="Times New Roman" w:hAnsi="Times New Roman"/>
        </w:rPr>
        <w:t>Индуктивность катушки не изменилась.</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481"/>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Как уменьшить индуктивность катушки с железным сердечником при условии, что габариты обмотки (её длина и поперечное сечение) останутся неизменными?</w:t>
      </w:r>
    </w:p>
    <w:p w:rsidR="00C82DE6" w:rsidRPr="00C43CD0" w:rsidRDefault="00C82DE6" w:rsidP="00960A72">
      <w:pPr>
        <w:pStyle w:val="1f"/>
        <w:widowControl/>
        <w:numPr>
          <w:ilvl w:val="0"/>
          <w:numId w:val="488"/>
        </w:numPr>
        <w:suppressAutoHyphens w:val="0"/>
        <w:spacing w:line="276" w:lineRule="auto"/>
        <w:ind w:left="0" w:firstLine="0"/>
        <w:contextualSpacing/>
        <w:jc w:val="both"/>
        <w:rPr>
          <w:rFonts w:ascii="Times New Roman" w:hAnsi="Times New Roman"/>
        </w:rPr>
      </w:pPr>
      <w:r w:rsidRPr="00C43CD0">
        <w:rPr>
          <w:rFonts w:ascii="Times New Roman" w:hAnsi="Times New Roman"/>
        </w:rPr>
        <w:t>Уменьшить число витков.</w:t>
      </w:r>
    </w:p>
    <w:p w:rsidR="00C82DE6" w:rsidRPr="00C82DE6" w:rsidRDefault="00C82DE6" w:rsidP="00960A72">
      <w:pPr>
        <w:pStyle w:val="1f"/>
        <w:widowControl/>
        <w:numPr>
          <w:ilvl w:val="0"/>
          <w:numId w:val="488"/>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Уменьшить силу тока в катушке.</w:t>
      </w:r>
    </w:p>
    <w:p w:rsidR="00C82DE6" w:rsidRPr="00C43CD0" w:rsidRDefault="00C82DE6" w:rsidP="00960A72">
      <w:pPr>
        <w:pStyle w:val="1f"/>
        <w:widowControl/>
        <w:numPr>
          <w:ilvl w:val="0"/>
          <w:numId w:val="488"/>
        </w:numPr>
        <w:suppressAutoHyphens w:val="0"/>
        <w:spacing w:line="276" w:lineRule="auto"/>
        <w:ind w:left="0" w:firstLine="0"/>
        <w:contextualSpacing/>
        <w:jc w:val="both"/>
        <w:rPr>
          <w:rFonts w:ascii="Times New Roman" w:hAnsi="Times New Roman"/>
        </w:rPr>
      </w:pPr>
      <w:r w:rsidRPr="00C43CD0">
        <w:rPr>
          <w:rFonts w:ascii="Times New Roman" w:hAnsi="Times New Roman"/>
        </w:rPr>
        <w:t>Вынуть железный сердечник.</w:t>
      </w:r>
    </w:p>
    <w:p w:rsidR="00C82DE6" w:rsidRPr="00C43CD0" w:rsidRDefault="00C82DE6" w:rsidP="00960A72">
      <w:pPr>
        <w:pStyle w:val="1f"/>
        <w:widowControl/>
        <w:numPr>
          <w:ilvl w:val="0"/>
          <w:numId w:val="488"/>
        </w:numPr>
        <w:suppressAutoHyphens w:val="0"/>
        <w:spacing w:line="276" w:lineRule="auto"/>
        <w:ind w:left="0" w:firstLine="0"/>
        <w:contextualSpacing/>
        <w:jc w:val="both"/>
        <w:rPr>
          <w:rFonts w:ascii="Times New Roman" w:hAnsi="Times New Roman"/>
        </w:rPr>
      </w:pPr>
      <w:r w:rsidRPr="00C43CD0">
        <w:rPr>
          <w:rFonts w:ascii="Times New Roman" w:hAnsi="Times New Roman"/>
        </w:rPr>
        <w:t>Увеличить толщину обмотки.</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43CD0" w:rsidRDefault="00C82DE6" w:rsidP="00960A72">
      <w:pPr>
        <w:pStyle w:val="1f"/>
        <w:widowControl/>
        <w:numPr>
          <w:ilvl w:val="0"/>
          <w:numId w:val="481"/>
        </w:numPr>
        <w:suppressAutoHyphens w:val="0"/>
        <w:spacing w:line="276" w:lineRule="auto"/>
        <w:ind w:left="0" w:firstLine="0"/>
        <w:contextualSpacing/>
        <w:jc w:val="both"/>
        <w:rPr>
          <w:rFonts w:ascii="Times New Roman" w:hAnsi="Times New Roman"/>
        </w:rPr>
      </w:pPr>
      <w:r w:rsidRPr="00C82DE6">
        <w:rPr>
          <w:rFonts w:ascii="Times New Roman" w:hAnsi="Times New Roman"/>
          <w:lang w:val="ru-RU"/>
        </w:rPr>
        <w:t xml:space="preserve">Сила тока в контуре увеличилась в два раза. </w:t>
      </w:r>
      <w:r w:rsidRPr="00C43CD0">
        <w:rPr>
          <w:rFonts w:ascii="Times New Roman" w:hAnsi="Times New Roman"/>
        </w:rPr>
        <w:t>Укажите все правильные утверждения.</w:t>
      </w:r>
    </w:p>
    <w:p w:rsidR="00C82DE6" w:rsidRPr="00C82DE6" w:rsidRDefault="00C82DE6" w:rsidP="00960A72">
      <w:pPr>
        <w:pStyle w:val="1f"/>
        <w:widowControl/>
        <w:numPr>
          <w:ilvl w:val="0"/>
          <w:numId w:val="489"/>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Энергия магнитного поля контура увеличилась в два раза.</w:t>
      </w:r>
    </w:p>
    <w:p w:rsidR="00C82DE6" w:rsidRPr="00C82DE6" w:rsidRDefault="00C82DE6" w:rsidP="00960A72">
      <w:pPr>
        <w:pStyle w:val="1f"/>
        <w:widowControl/>
        <w:numPr>
          <w:ilvl w:val="0"/>
          <w:numId w:val="489"/>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Энергия магнитного поля контура увеличилась в четыре раза.</w:t>
      </w:r>
    </w:p>
    <w:p w:rsidR="00C82DE6" w:rsidRPr="00C82DE6" w:rsidRDefault="00C82DE6" w:rsidP="00960A72">
      <w:pPr>
        <w:pStyle w:val="1f"/>
        <w:widowControl/>
        <w:numPr>
          <w:ilvl w:val="0"/>
          <w:numId w:val="489"/>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Энергия магнитного поля контура уменьшилась в два раза.</w:t>
      </w:r>
    </w:p>
    <w:p w:rsidR="00C82DE6" w:rsidRPr="00C82DE6" w:rsidRDefault="00C82DE6" w:rsidP="00960A72">
      <w:pPr>
        <w:pStyle w:val="1f"/>
        <w:widowControl/>
        <w:numPr>
          <w:ilvl w:val="0"/>
          <w:numId w:val="489"/>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Энергия магнитного поля контура не изменилась.</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 xml:space="preserve"> </w:t>
      </w:r>
    </w:p>
    <w:p w:rsidR="00C82DE6" w:rsidRPr="00C82DE6" w:rsidRDefault="00C82DE6" w:rsidP="00960A72">
      <w:pPr>
        <w:pStyle w:val="1f"/>
        <w:widowControl/>
        <w:numPr>
          <w:ilvl w:val="0"/>
          <w:numId w:val="481"/>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Какое математическое выражение служит для определения ЭДС индукции в замкнутом контуре?</w:t>
      </w:r>
    </w:p>
    <w:p w:rsidR="00C82DE6" w:rsidRPr="00C43CD0" w:rsidRDefault="00C82DE6" w:rsidP="00960A72">
      <w:pPr>
        <w:pStyle w:val="1f"/>
        <w:widowControl/>
        <w:numPr>
          <w:ilvl w:val="0"/>
          <w:numId w:val="490"/>
        </w:numPr>
        <w:suppressAutoHyphens w:val="0"/>
        <w:spacing w:line="276" w:lineRule="auto"/>
        <w:ind w:left="0" w:firstLine="0"/>
        <w:contextualSpacing/>
        <w:jc w:val="both"/>
        <w:rPr>
          <w:rFonts w:ascii="Times New Roman" w:hAnsi="Times New Roman"/>
        </w:rPr>
      </w:pPr>
      <w:r w:rsidRPr="00C82DE6">
        <w:rPr>
          <w:rFonts w:ascii="Times New Roman" w:hAnsi="Times New Roman"/>
          <w:i/>
          <w:lang w:val="ru-RU"/>
        </w:rPr>
        <w:t>–</w:t>
      </w:r>
      <w:r w:rsidRPr="00C43CD0">
        <w:rPr>
          <w:rFonts w:ascii="Times New Roman" w:hAnsi="Times New Roman"/>
          <w:i/>
        </w:rPr>
        <w:t>Δ</w:t>
      </w:r>
      <w:r w:rsidRPr="00C82DE6">
        <w:rPr>
          <w:rFonts w:ascii="Times New Roman" w:hAnsi="Times New Roman"/>
          <w:i/>
          <w:lang w:val="ru-RU"/>
        </w:rPr>
        <w:t xml:space="preserve">Ф / </w:t>
      </w:r>
      <w:r w:rsidRPr="00C43CD0">
        <w:rPr>
          <w:rFonts w:ascii="Times New Roman" w:hAnsi="Times New Roman"/>
          <w:i/>
        </w:rPr>
        <w:t>Δt</w:t>
      </w:r>
      <w:r w:rsidRPr="00C82DE6">
        <w:rPr>
          <w:rFonts w:ascii="Times New Roman" w:hAnsi="Times New Roman"/>
          <w:lang w:val="ru-RU"/>
        </w:rPr>
        <w:t xml:space="preserve">.        2) </w:t>
      </w:r>
      <w:r w:rsidRPr="00C43CD0">
        <w:rPr>
          <w:rFonts w:ascii="Times New Roman" w:hAnsi="Times New Roman"/>
          <w:i/>
        </w:rPr>
        <w:t>I</w:t>
      </w:r>
      <w:r w:rsidRPr="00C82DE6">
        <w:rPr>
          <w:rFonts w:ascii="Times New Roman" w:hAnsi="Times New Roman"/>
          <w:i/>
          <w:lang w:val="ru-RU"/>
        </w:rPr>
        <w:t>В</w:t>
      </w:r>
      <w:r w:rsidRPr="00C43CD0">
        <w:rPr>
          <w:rFonts w:ascii="Times New Roman" w:hAnsi="Times New Roman"/>
          <w:i/>
        </w:rPr>
        <w:t>Δl</w:t>
      </w:r>
      <w:r w:rsidRPr="00C82DE6">
        <w:rPr>
          <w:rFonts w:ascii="Times New Roman" w:hAnsi="Times New Roman"/>
          <w:i/>
          <w:lang w:val="ru-RU"/>
        </w:rPr>
        <w:t xml:space="preserve"> </w:t>
      </w:r>
      <w:r w:rsidRPr="00C43CD0">
        <w:rPr>
          <w:rFonts w:ascii="Times New Roman" w:hAnsi="Times New Roman"/>
          <w:i/>
        </w:rPr>
        <w:t>sinα</w:t>
      </w:r>
      <w:r w:rsidRPr="00C82DE6">
        <w:rPr>
          <w:rFonts w:ascii="Times New Roman" w:hAnsi="Times New Roman"/>
          <w:lang w:val="ru-RU"/>
        </w:rPr>
        <w:t xml:space="preserve">.         3) </w:t>
      </w:r>
      <w:r w:rsidRPr="00C82DE6">
        <w:rPr>
          <w:rFonts w:ascii="Times New Roman" w:hAnsi="Times New Roman"/>
          <w:i/>
          <w:lang w:val="ru-RU"/>
        </w:rPr>
        <w:t>В</w:t>
      </w:r>
      <w:r w:rsidRPr="00C43CD0">
        <w:rPr>
          <w:rFonts w:ascii="Times New Roman" w:hAnsi="Times New Roman"/>
          <w:i/>
        </w:rPr>
        <w:t>Scosα</w:t>
      </w:r>
      <w:r w:rsidRPr="00C82DE6">
        <w:rPr>
          <w:rFonts w:ascii="Times New Roman" w:hAnsi="Times New Roman"/>
          <w:lang w:val="ru-RU"/>
        </w:rPr>
        <w:t xml:space="preserve">.          </w:t>
      </w:r>
      <w:r w:rsidRPr="00C43CD0">
        <w:rPr>
          <w:rFonts w:ascii="Times New Roman" w:hAnsi="Times New Roman"/>
        </w:rPr>
        <w:t xml:space="preserve">4) </w:t>
      </w:r>
      <w:r w:rsidRPr="00C43CD0">
        <w:rPr>
          <w:rFonts w:ascii="Times New Roman" w:hAnsi="Times New Roman"/>
          <w:i/>
        </w:rPr>
        <w:t>ВSsinα</w:t>
      </w:r>
      <w:r w:rsidRPr="00C43CD0">
        <w:rPr>
          <w:rFonts w:ascii="Times New Roman" w:hAnsi="Times New Roman"/>
        </w:rPr>
        <w:t xml:space="preserve">. </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481"/>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xml:space="preserve"> Как нужно изменить индуктивность контура, для того чтобы при неизменном значении силы тока в нём энергия магнитного поля уменьшилась в 4 раза.</w:t>
      </w:r>
    </w:p>
    <w:p w:rsidR="00C82DE6" w:rsidRPr="00C43CD0" w:rsidRDefault="00C82DE6" w:rsidP="00960A72">
      <w:pPr>
        <w:pStyle w:val="1f"/>
        <w:widowControl/>
        <w:numPr>
          <w:ilvl w:val="0"/>
          <w:numId w:val="491"/>
        </w:numPr>
        <w:suppressAutoHyphens w:val="0"/>
        <w:spacing w:line="276" w:lineRule="auto"/>
        <w:ind w:left="0" w:firstLine="0"/>
        <w:contextualSpacing/>
        <w:jc w:val="both"/>
        <w:rPr>
          <w:rFonts w:ascii="Times New Roman" w:hAnsi="Times New Roman"/>
        </w:rPr>
      </w:pPr>
      <w:r w:rsidRPr="00C43CD0">
        <w:rPr>
          <w:rFonts w:ascii="Times New Roman" w:hAnsi="Times New Roman"/>
        </w:rPr>
        <w:t>Уменьшить в два раза.</w:t>
      </w:r>
    </w:p>
    <w:p w:rsidR="00C82DE6" w:rsidRPr="00C43CD0" w:rsidRDefault="00C82DE6" w:rsidP="00960A72">
      <w:pPr>
        <w:pStyle w:val="1f"/>
        <w:widowControl/>
        <w:numPr>
          <w:ilvl w:val="0"/>
          <w:numId w:val="491"/>
        </w:numPr>
        <w:suppressAutoHyphens w:val="0"/>
        <w:spacing w:line="276" w:lineRule="auto"/>
        <w:ind w:left="0" w:firstLine="0"/>
        <w:contextualSpacing/>
        <w:jc w:val="both"/>
        <w:rPr>
          <w:rFonts w:ascii="Times New Roman" w:hAnsi="Times New Roman"/>
        </w:rPr>
      </w:pPr>
      <w:r w:rsidRPr="00C43CD0">
        <w:rPr>
          <w:rFonts w:ascii="Times New Roman" w:hAnsi="Times New Roman"/>
        </w:rPr>
        <w:t>Уменьшить в четыре раза.</w:t>
      </w:r>
    </w:p>
    <w:p w:rsidR="00C82DE6" w:rsidRPr="00C43CD0" w:rsidRDefault="00C82DE6" w:rsidP="00960A72">
      <w:pPr>
        <w:pStyle w:val="1f"/>
        <w:widowControl/>
        <w:numPr>
          <w:ilvl w:val="0"/>
          <w:numId w:val="491"/>
        </w:numPr>
        <w:suppressAutoHyphens w:val="0"/>
        <w:spacing w:line="276" w:lineRule="auto"/>
        <w:ind w:left="0" w:firstLine="0"/>
        <w:contextualSpacing/>
        <w:jc w:val="both"/>
        <w:rPr>
          <w:rFonts w:ascii="Times New Roman" w:hAnsi="Times New Roman"/>
        </w:rPr>
      </w:pPr>
      <w:r w:rsidRPr="00C43CD0">
        <w:rPr>
          <w:rFonts w:ascii="Times New Roman" w:hAnsi="Times New Roman"/>
        </w:rPr>
        <w:t>Увеличить в два раза.</w:t>
      </w:r>
    </w:p>
    <w:p w:rsidR="00C82DE6" w:rsidRPr="00C43CD0" w:rsidRDefault="00C82DE6" w:rsidP="00960A72">
      <w:pPr>
        <w:pStyle w:val="1f"/>
        <w:widowControl/>
        <w:numPr>
          <w:ilvl w:val="0"/>
          <w:numId w:val="491"/>
        </w:numPr>
        <w:suppressAutoHyphens w:val="0"/>
        <w:spacing w:line="276" w:lineRule="auto"/>
        <w:ind w:left="0" w:firstLine="0"/>
        <w:contextualSpacing/>
        <w:jc w:val="both"/>
        <w:rPr>
          <w:rFonts w:ascii="Times New Roman" w:hAnsi="Times New Roman"/>
        </w:rPr>
      </w:pPr>
      <w:r w:rsidRPr="00C43CD0">
        <w:rPr>
          <w:rFonts w:ascii="Times New Roman" w:hAnsi="Times New Roman"/>
        </w:rPr>
        <w:t>Увеличить в четыре раза.</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43CD0" w:rsidRDefault="00C82DE6" w:rsidP="00C82DE6">
      <w:pPr>
        <w:spacing w:after="0"/>
        <w:jc w:val="both"/>
        <w:rPr>
          <w:rFonts w:ascii="Times New Roman" w:eastAsia="Calibri" w:hAnsi="Times New Roman" w:cs="Times New Roman"/>
          <w:sz w:val="24"/>
          <w:szCs w:val="24"/>
        </w:rPr>
      </w:pPr>
      <w:r w:rsidRPr="00C43CD0">
        <w:rPr>
          <w:rStyle w:val="150"/>
          <w:rFonts w:ascii="Times New Roman" w:eastAsia="Calibri" w:hAnsi="Times New Roman"/>
          <w:b/>
          <w:bCs/>
          <w:sz w:val="24"/>
          <w:szCs w:val="24"/>
        </w:rPr>
        <w:t>11</w:t>
      </w:r>
      <w:r w:rsidRPr="00C43CD0">
        <w:rPr>
          <w:rFonts w:ascii="Times New Roman" w:eastAsia="Calibri" w:hAnsi="Times New Roman" w:cs="Times New Roman"/>
          <w:b/>
          <w:bCs/>
          <w:sz w:val="24"/>
          <w:szCs w:val="24"/>
          <w:shd w:val="clear" w:color="auto" w:fill="FFFFFF"/>
        </w:rPr>
        <w:t>.</w:t>
      </w:r>
      <w:r w:rsidRPr="00C43CD0">
        <w:rPr>
          <w:rFonts w:ascii="Times New Roman" w:eastAsia="Calibri" w:hAnsi="Times New Roman" w:cs="Times New Roman"/>
          <w:sz w:val="24"/>
          <w:szCs w:val="24"/>
        </w:rPr>
        <w:t xml:space="preserve"> Вопрос с профессиональной направленностью:</w:t>
      </w:r>
    </w:p>
    <w:p w:rsidR="00C82DE6" w:rsidRPr="00C43CD0" w:rsidRDefault="00C82DE6" w:rsidP="00C82DE6">
      <w:pPr>
        <w:pStyle w:val="aff9"/>
        <w:jc w:val="both"/>
        <w:rPr>
          <w:rFonts w:eastAsia="Calibri"/>
          <w:b/>
          <w:sz w:val="24"/>
          <w:szCs w:val="24"/>
        </w:rPr>
      </w:pPr>
      <w:r w:rsidRPr="00C43CD0">
        <w:rPr>
          <w:rFonts w:eastAsia="Calibri"/>
          <w:b/>
          <w:sz w:val="24"/>
          <w:szCs w:val="24"/>
        </w:rPr>
        <w:t xml:space="preserve">Для УГПС 08.00.00 Техника и технологии строительства </w:t>
      </w:r>
    </w:p>
    <w:p w:rsidR="00C82DE6" w:rsidRPr="00C43CD0" w:rsidRDefault="00C82DE6" w:rsidP="00C82DE6">
      <w:pPr>
        <w:spacing w:after="0"/>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В процессе строительства прокладывают различные коммуникационные кабели и трубы. Подземный кабель, питающий током предприятия, жилые дома и другие здания и сооружения не разрешается прокладывать вблизи газовых, водопроводных и теплофикационных линий. Объясните почему?</w:t>
      </w:r>
    </w:p>
    <w:p w:rsidR="00C82DE6" w:rsidRPr="00C43CD0" w:rsidRDefault="00C82DE6" w:rsidP="00C82DE6">
      <w:pPr>
        <w:spacing w:after="0"/>
        <w:ind w:firstLine="709"/>
        <w:jc w:val="both"/>
        <w:rPr>
          <w:rFonts w:ascii="Times New Roman" w:hAnsi="Times New Roman" w:cs="Times New Roman"/>
          <w:sz w:val="24"/>
          <w:szCs w:val="24"/>
        </w:rPr>
      </w:pPr>
      <w:r w:rsidRPr="00C43CD0">
        <w:rPr>
          <w:rFonts w:ascii="Times New Roman" w:hAnsi="Times New Roman" w:cs="Times New Roman"/>
          <w:sz w:val="24"/>
          <w:szCs w:val="24"/>
        </w:rPr>
        <w:t xml:space="preserve">   </w:t>
      </w:r>
    </w:p>
    <w:p w:rsidR="00C82DE6" w:rsidRPr="00C43CD0" w:rsidRDefault="00C82DE6" w:rsidP="00C82DE6">
      <w:pPr>
        <w:pStyle w:val="1f"/>
        <w:spacing w:line="276" w:lineRule="auto"/>
        <w:jc w:val="center"/>
        <w:rPr>
          <w:rFonts w:ascii="Times New Roman" w:hAnsi="Times New Roman"/>
          <w:b/>
        </w:rPr>
      </w:pPr>
      <w:r w:rsidRPr="00C43CD0">
        <w:rPr>
          <w:rFonts w:ascii="Times New Roman" w:hAnsi="Times New Roman"/>
          <w:b/>
        </w:rPr>
        <w:t>ОТВЕТЫ</w:t>
      </w:r>
    </w:p>
    <w:tbl>
      <w:tblPr>
        <w:tblW w:w="0" w:type="auto"/>
        <w:tblCellMar>
          <w:top w:w="15" w:type="dxa"/>
          <w:left w:w="15" w:type="dxa"/>
          <w:bottom w:w="15" w:type="dxa"/>
          <w:right w:w="15" w:type="dxa"/>
        </w:tblCellMar>
        <w:tblLook w:val="04A0"/>
      </w:tblPr>
      <w:tblGrid>
        <w:gridCol w:w="924"/>
        <w:gridCol w:w="924"/>
        <w:gridCol w:w="924"/>
        <w:gridCol w:w="924"/>
        <w:gridCol w:w="924"/>
        <w:gridCol w:w="924"/>
        <w:gridCol w:w="924"/>
        <w:gridCol w:w="924"/>
        <w:gridCol w:w="924"/>
        <w:gridCol w:w="924"/>
      </w:tblGrid>
      <w:tr w:rsidR="00C82DE6" w:rsidRPr="00C43CD0" w:rsidTr="005F2108">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4</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5</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6</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7</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8</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9</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10</w:t>
            </w:r>
          </w:p>
        </w:tc>
      </w:tr>
      <w:tr w:rsidR="00C82DE6" w:rsidRPr="00C43CD0" w:rsidTr="005F2108">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4</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34</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4</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r>
    </w:tbl>
    <w:p w:rsidR="00C82DE6" w:rsidRPr="00C43CD0" w:rsidRDefault="00C82DE6" w:rsidP="00C82DE6">
      <w:pPr>
        <w:spacing w:after="0"/>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 xml:space="preserve"> </w:t>
      </w:r>
    </w:p>
    <w:p w:rsidR="00C82DE6" w:rsidRPr="00C43CD0" w:rsidRDefault="00C82DE6" w:rsidP="00C82DE6">
      <w:pPr>
        <w:spacing w:after="0"/>
        <w:jc w:val="center"/>
        <w:rPr>
          <w:rFonts w:ascii="Times New Roman" w:eastAsia="Calibri" w:hAnsi="Times New Roman" w:cs="Times New Roman"/>
          <w:b/>
          <w:sz w:val="24"/>
          <w:szCs w:val="24"/>
        </w:rPr>
      </w:pPr>
      <w:r w:rsidRPr="00C43CD0">
        <w:rPr>
          <w:rFonts w:ascii="Times New Roman" w:eastAsia="Calibri" w:hAnsi="Times New Roman" w:cs="Times New Roman"/>
          <w:b/>
          <w:sz w:val="24"/>
          <w:szCs w:val="24"/>
        </w:rPr>
        <w:t>Тест по теме «Механические колебания и волны»</w:t>
      </w:r>
    </w:p>
    <w:p w:rsidR="00C82DE6" w:rsidRPr="00C43CD0" w:rsidRDefault="00C82DE6" w:rsidP="00C82DE6">
      <w:pPr>
        <w:spacing w:after="0"/>
        <w:jc w:val="center"/>
        <w:rPr>
          <w:rFonts w:ascii="Times New Roman" w:eastAsia="Calibri" w:hAnsi="Times New Roman" w:cs="Times New Roman"/>
          <w:b/>
          <w:sz w:val="24"/>
          <w:szCs w:val="24"/>
        </w:rPr>
      </w:pPr>
    </w:p>
    <w:p w:rsidR="00C82DE6" w:rsidRPr="00C43CD0" w:rsidRDefault="00C82DE6" w:rsidP="00960A72">
      <w:pPr>
        <w:pStyle w:val="1f"/>
        <w:widowControl/>
        <w:numPr>
          <w:ilvl w:val="0"/>
          <w:numId w:val="492"/>
        </w:numPr>
        <w:suppressAutoHyphens w:val="0"/>
        <w:spacing w:line="276" w:lineRule="auto"/>
        <w:ind w:left="0" w:firstLine="0"/>
        <w:contextualSpacing/>
        <w:jc w:val="both"/>
        <w:rPr>
          <w:rFonts w:ascii="Times New Roman" w:hAnsi="Times New Roman"/>
        </w:rPr>
      </w:pPr>
      <w:r w:rsidRPr="00C82DE6">
        <w:rPr>
          <w:rFonts w:ascii="Times New Roman" w:hAnsi="Times New Roman"/>
          <w:lang w:val="ru-RU"/>
        </w:rPr>
        <w:lastRenderedPageBreak/>
        <w:t xml:space="preserve">Какие из перечисленных ниже колебаний являются вынужденными? </w:t>
      </w:r>
      <w:r w:rsidRPr="00C43CD0">
        <w:rPr>
          <w:rFonts w:ascii="Times New Roman" w:hAnsi="Times New Roman"/>
        </w:rPr>
        <w:t>Укажите все правильные ответы.</w:t>
      </w:r>
    </w:p>
    <w:p w:rsidR="00C82DE6" w:rsidRPr="00C82DE6" w:rsidRDefault="00C82DE6" w:rsidP="00960A72">
      <w:pPr>
        <w:pStyle w:val="1f"/>
        <w:widowControl/>
        <w:numPr>
          <w:ilvl w:val="0"/>
          <w:numId w:val="493"/>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Колебания качелей, раскачиваемых человеком, стоящим на земле.</w:t>
      </w:r>
    </w:p>
    <w:p w:rsidR="00C82DE6" w:rsidRPr="00C82DE6" w:rsidRDefault="00C82DE6" w:rsidP="00960A72">
      <w:pPr>
        <w:pStyle w:val="1f"/>
        <w:widowControl/>
        <w:numPr>
          <w:ilvl w:val="0"/>
          <w:numId w:val="493"/>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Колебания груза на нити, один раз отведенного от положения равновесия и отпущенного.</w:t>
      </w:r>
    </w:p>
    <w:p w:rsidR="00C82DE6" w:rsidRPr="00C82DE6" w:rsidRDefault="00C82DE6" w:rsidP="00960A72">
      <w:pPr>
        <w:pStyle w:val="1f"/>
        <w:widowControl/>
        <w:numPr>
          <w:ilvl w:val="0"/>
          <w:numId w:val="493"/>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Колебания диффузора громкоговорителя во время работы приемника.</w:t>
      </w:r>
    </w:p>
    <w:p w:rsidR="00C82DE6" w:rsidRPr="00C43CD0" w:rsidRDefault="00C82DE6" w:rsidP="00960A72">
      <w:pPr>
        <w:pStyle w:val="1f"/>
        <w:widowControl/>
        <w:numPr>
          <w:ilvl w:val="0"/>
          <w:numId w:val="493"/>
        </w:numPr>
        <w:suppressAutoHyphens w:val="0"/>
        <w:spacing w:line="276" w:lineRule="auto"/>
        <w:ind w:left="0" w:firstLine="0"/>
        <w:contextualSpacing/>
        <w:jc w:val="both"/>
        <w:rPr>
          <w:rFonts w:ascii="Times New Roman" w:hAnsi="Times New Roman"/>
        </w:rPr>
      </w:pPr>
      <w:r w:rsidRPr="00C43CD0">
        <w:rPr>
          <w:rFonts w:ascii="Times New Roman" w:hAnsi="Times New Roman"/>
        </w:rPr>
        <w:t>Колебания чашек рычажных весов.</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49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Подвешенный на нити груз совершает малые колебания. Считая колебания незатухающими, укажите все правильные утверждения.</w:t>
      </w:r>
    </w:p>
    <w:p w:rsidR="00C82DE6" w:rsidRPr="00C82DE6" w:rsidRDefault="00C82DE6" w:rsidP="00960A72">
      <w:pPr>
        <w:pStyle w:val="1f"/>
        <w:widowControl/>
        <w:numPr>
          <w:ilvl w:val="0"/>
          <w:numId w:val="494"/>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Чем длиннее нить, тем больше частота колебаний.</w:t>
      </w:r>
    </w:p>
    <w:p w:rsidR="00C82DE6" w:rsidRPr="00C82DE6" w:rsidRDefault="00C82DE6" w:rsidP="00960A72">
      <w:pPr>
        <w:pStyle w:val="1f"/>
        <w:widowControl/>
        <w:numPr>
          <w:ilvl w:val="0"/>
          <w:numId w:val="494"/>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При прохождении грузом положения равновесия скорость груза максимальна.</w:t>
      </w:r>
    </w:p>
    <w:p w:rsidR="00C82DE6" w:rsidRPr="00C43CD0" w:rsidRDefault="00C82DE6" w:rsidP="00960A72">
      <w:pPr>
        <w:pStyle w:val="1f"/>
        <w:widowControl/>
        <w:numPr>
          <w:ilvl w:val="0"/>
          <w:numId w:val="494"/>
        </w:numPr>
        <w:suppressAutoHyphens w:val="0"/>
        <w:spacing w:line="276" w:lineRule="auto"/>
        <w:ind w:left="0" w:firstLine="0"/>
        <w:contextualSpacing/>
        <w:jc w:val="both"/>
        <w:rPr>
          <w:rFonts w:ascii="Times New Roman" w:hAnsi="Times New Roman"/>
        </w:rPr>
      </w:pPr>
      <w:r w:rsidRPr="00C43CD0">
        <w:rPr>
          <w:rFonts w:ascii="Times New Roman" w:hAnsi="Times New Roman"/>
        </w:rPr>
        <w:t>Груз совершает периодическое движение.</w:t>
      </w:r>
    </w:p>
    <w:p w:rsidR="00C82DE6" w:rsidRPr="00C82DE6" w:rsidRDefault="00C82DE6" w:rsidP="00960A72">
      <w:pPr>
        <w:pStyle w:val="1f"/>
        <w:widowControl/>
        <w:numPr>
          <w:ilvl w:val="0"/>
          <w:numId w:val="494"/>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Период колебаний зависит от амплитуды.</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 xml:space="preserve"> </w:t>
      </w:r>
    </w:p>
    <w:p w:rsidR="00C82DE6" w:rsidRPr="00C82DE6" w:rsidRDefault="00C82DE6" w:rsidP="00960A72">
      <w:pPr>
        <w:pStyle w:val="1f"/>
        <w:widowControl/>
        <w:numPr>
          <w:ilvl w:val="0"/>
          <w:numId w:val="49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color w:val="000000"/>
          <w:shd w:val="clear" w:color="auto" w:fill="FFFFFF"/>
          <w:lang w:val="ru-RU"/>
        </w:rPr>
        <w:t xml:space="preserve">На рисунке представлен график зависимости потенциальной энергии математического маятника (относительно положения его равновесия) от времени. Какова полная механическая энергия маятника в момент времени, соответствующий на графике точке </w:t>
      </w:r>
      <w:r w:rsidRPr="00C43CD0">
        <w:rPr>
          <w:rFonts w:ascii="Times New Roman" w:hAnsi="Times New Roman"/>
          <w:i/>
          <w:iCs/>
          <w:color w:val="000000"/>
          <w:shd w:val="clear" w:color="auto" w:fill="FFFFFF"/>
        </w:rPr>
        <w:t>D</w:t>
      </w:r>
      <w:r w:rsidRPr="00C82DE6">
        <w:rPr>
          <w:rFonts w:ascii="Times New Roman" w:hAnsi="Times New Roman"/>
          <w:color w:val="000000"/>
          <w:shd w:val="clear" w:color="auto" w:fill="FFFFFF"/>
          <w:lang w:val="ru-RU"/>
        </w:rPr>
        <w:t>?</w:t>
      </w:r>
    </w:p>
    <w:tbl>
      <w:tblPr>
        <w:tblW w:w="0" w:type="auto"/>
        <w:tblCellMar>
          <w:top w:w="15" w:type="dxa"/>
          <w:left w:w="15" w:type="dxa"/>
          <w:bottom w:w="15" w:type="dxa"/>
          <w:right w:w="15" w:type="dxa"/>
        </w:tblCellMar>
        <w:tblLook w:val="04A0"/>
      </w:tblPr>
      <w:tblGrid>
        <w:gridCol w:w="3816"/>
        <w:gridCol w:w="5088"/>
      </w:tblGrid>
      <w:tr w:rsidR="00C82DE6" w:rsidRPr="00C43CD0" w:rsidTr="005F2108">
        <w:tc>
          <w:tcPr>
            <w:tcW w:w="3816" w:type="dxa"/>
            <w:tcBorders>
              <w:top w:val="nil"/>
              <w:left w:val="nil"/>
              <w:bottom w:val="nil"/>
              <w:right w:val="nil"/>
            </w:tcBorders>
          </w:tcPr>
          <w:p w:rsidR="00C82DE6" w:rsidRPr="00C43CD0" w:rsidRDefault="00C82DE6" w:rsidP="00960A72">
            <w:pPr>
              <w:pStyle w:val="1f"/>
              <w:widowControl/>
              <w:numPr>
                <w:ilvl w:val="0"/>
                <w:numId w:val="495"/>
              </w:numPr>
              <w:suppressAutoHyphens w:val="0"/>
              <w:spacing w:line="276" w:lineRule="auto"/>
              <w:ind w:left="0" w:firstLine="0"/>
              <w:contextualSpacing/>
              <w:jc w:val="both"/>
              <w:rPr>
                <w:rFonts w:ascii="Times New Roman" w:hAnsi="Times New Roman"/>
              </w:rPr>
            </w:pPr>
            <w:r w:rsidRPr="00C43CD0">
              <w:rPr>
                <w:rFonts w:ascii="Times New Roman" w:hAnsi="Times New Roman"/>
              </w:rPr>
              <w:t>4 Дж.</w:t>
            </w:r>
          </w:p>
          <w:p w:rsidR="00C82DE6" w:rsidRPr="00C43CD0" w:rsidRDefault="00C82DE6" w:rsidP="00960A72">
            <w:pPr>
              <w:pStyle w:val="1f"/>
              <w:widowControl/>
              <w:numPr>
                <w:ilvl w:val="0"/>
                <w:numId w:val="495"/>
              </w:numPr>
              <w:suppressAutoHyphens w:val="0"/>
              <w:spacing w:line="276" w:lineRule="auto"/>
              <w:ind w:left="0" w:firstLine="0"/>
              <w:contextualSpacing/>
              <w:jc w:val="both"/>
              <w:rPr>
                <w:rFonts w:ascii="Times New Roman" w:hAnsi="Times New Roman"/>
              </w:rPr>
            </w:pPr>
            <w:r w:rsidRPr="00C43CD0">
              <w:rPr>
                <w:rFonts w:ascii="Times New Roman" w:hAnsi="Times New Roman"/>
              </w:rPr>
              <w:t>16 Дж.</w:t>
            </w:r>
          </w:p>
          <w:p w:rsidR="00C82DE6" w:rsidRPr="00C43CD0" w:rsidRDefault="00C82DE6" w:rsidP="00960A72">
            <w:pPr>
              <w:pStyle w:val="1f"/>
              <w:widowControl/>
              <w:numPr>
                <w:ilvl w:val="0"/>
                <w:numId w:val="495"/>
              </w:numPr>
              <w:suppressAutoHyphens w:val="0"/>
              <w:spacing w:line="276" w:lineRule="auto"/>
              <w:ind w:left="0" w:firstLine="0"/>
              <w:contextualSpacing/>
              <w:jc w:val="both"/>
              <w:rPr>
                <w:rFonts w:ascii="Times New Roman" w:hAnsi="Times New Roman"/>
              </w:rPr>
            </w:pPr>
            <w:r w:rsidRPr="00C43CD0">
              <w:rPr>
                <w:rFonts w:ascii="Times New Roman" w:hAnsi="Times New Roman"/>
              </w:rPr>
              <w:t>12 Дж.</w:t>
            </w:r>
          </w:p>
          <w:p w:rsidR="00C82DE6" w:rsidRPr="00C43CD0" w:rsidRDefault="00C82DE6" w:rsidP="00960A72">
            <w:pPr>
              <w:pStyle w:val="1f"/>
              <w:widowControl/>
              <w:numPr>
                <w:ilvl w:val="0"/>
                <w:numId w:val="495"/>
              </w:numPr>
              <w:suppressAutoHyphens w:val="0"/>
              <w:spacing w:line="276" w:lineRule="auto"/>
              <w:ind w:left="0" w:firstLine="0"/>
              <w:contextualSpacing/>
              <w:jc w:val="both"/>
              <w:rPr>
                <w:rFonts w:ascii="Times New Roman" w:hAnsi="Times New Roman"/>
              </w:rPr>
            </w:pPr>
            <w:r w:rsidRPr="00C43CD0">
              <w:rPr>
                <w:rFonts w:ascii="Times New Roman" w:hAnsi="Times New Roman"/>
              </w:rPr>
              <w:t>8 Дж.</w:t>
            </w:r>
          </w:p>
        </w:tc>
        <w:tc>
          <w:tcPr>
            <w:tcW w:w="5088" w:type="dxa"/>
            <w:tcBorders>
              <w:top w:val="nil"/>
              <w:left w:val="nil"/>
              <w:bottom w:val="nil"/>
              <w:right w:val="nil"/>
            </w:tcBorders>
          </w:tcPr>
          <w:p w:rsidR="00C82DE6" w:rsidRPr="00C43CD0" w:rsidRDefault="00C82DE6" w:rsidP="005F2108">
            <w:pPr>
              <w:pStyle w:val="1f"/>
              <w:spacing w:line="276" w:lineRule="auto"/>
              <w:jc w:val="both"/>
              <w:rPr>
                <w:rFonts w:ascii="Times New Roman" w:hAnsi="Times New Roman"/>
              </w:rPr>
            </w:pPr>
            <w:r w:rsidRPr="00C43CD0">
              <w:rPr>
                <w:rFonts w:ascii="Times New Roman" w:hAnsi="Times New Roman"/>
                <w:noProof/>
                <w:lang w:val="ru-RU" w:eastAsia="ru-RU"/>
              </w:rPr>
              <w:drawing>
                <wp:inline distT="0" distB="0" distL="0" distR="0">
                  <wp:extent cx="2141220" cy="1935480"/>
                  <wp:effectExtent l="19050" t="0" r="0" b="0"/>
                  <wp:docPr id="2557" name="Рисунок 48" descr="C:\Users\W-book\AppData\Local\Temp\ksohtml12872\wps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descr="C:\Users\W-book\AppData\Local\Temp\ksohtml12872\wps123.jpg"/>
                          <pic:cNvPicPr>
                            <a:picLocks noChangeAspect="1" noChangeArrowheads="1"/>
                          </pic:cNvPicPr>
                        </pic:nvPicPr>
                        <pic:blipFill>
                          <a:blip r:embed="rId273" cstate="print"/>
                          <a:srcRect/>
                          <a:stretch>
                            <a:fillRect/>
                          </a:stretch>
                        </pic:blipFill>
                        <pic:spPr>
                          <a:xfrm>
                            <a:off x="0" y="0"/>
                            <a:ext cx="2141220" cy="1935480"/>
                          </a:xfrm>
                          <a:prstGeom prst="rect">
                            <a:avLst/>
                          </a:prstGeom>
                          <a:noFill/>
                          <a:ln w="9525">
                            <a:noFill/>
                            <a:miter lim="800000"/>
                            <a:headEnd/>
                            <a:tailEnd/>
                          </a:ln>
                        </pic:spPr>
                      </pic:pic>
                    </a:graphicData>
                  </a:graphic>
                </wp:inline>
              </w:drawing>
            </w:r>
          </w:p>
        </w:tc>
      </w:tr>
    </w:tbl>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49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xml:space="preserve">Какое из приведенных ниже выражений определяет период колебаний груза массой </w:t>
      </w:r>
      <w:r w:rsidRPr="00C43CD0">
        <w:rPr>
          <w:rFonts w:ascii="Times New Roman" w:hAnsi="Times New Roman"/>
          <w:i/>
        </w:rPr>
        <w:t>m</w:t>
      </w:r>
      <w:r w:rsidRPr="00C82DE6">
        <w:rPr>
          <w:rFonts w:ascii="Times New Roman" w:hAnsi="Times New Roman"/>
          <w:lang w:val="ru-RU"/>
        </w:rPr>
        <w:t xml:space="preserve">, подвешенного на пружине жесткостью </w:t>
      </w:r>
      <w:r w:rsidRPr="00C43CD0">
        <w:rPr>
          <w:rFonts w:ascii="Times New Roman" w:hAnsi="Times New Roman"/>
          <w:i/>
        </w:rPr>
        <w:t>k</w:t>
      </w:r>
      <w:r w:rsidRPr="00C82DE6">
        <w:rPr>
          <w:rFonts w:ascii="Times New Roman" w:hAnsi="Times New Roman"/>
          <w:lang w:val="ru-RU"/>
        </w:rPr>
        <w:t>?</w:t>
      </w:r>
    </w:p>
    <w:p w:rsidR="00C82DE6" w:rsidRPr="00C43CD0" w:rsidRDefault="00C82DE6" w:rsidP="00960A72">
      <w:pPr>
        <w:pStyle w:val="1f"/>
        <w:widowControl/>
        <w:numPr>
          <w:ilvl w:val="0"/>
          <w:numId w:val="496"/>
        </w:numPr>
        <w:suppressAutoHyphens w:val="0"/>
        <w:spacing w:line="276" w:lineRule="auto"/>
        <w:ind w:left="0" w:firstLine="0"/>
        <w:contextualSpacing/>
        <w:jc w:val="both"/>
        <w:rPr>
          <w:rFonts w:ascii="Times New Roman" w:hAnsi="Times New Roman"/>
        </w:rPr>
      </w:pPr>
      <w:r w:rsidRPr="00C43CD0">
        <w:rPr>
          <w:rFonts w:ascii="Times New Roman" w:hAnsi="Times New Roman"/>
          <w:noProof/>
          <w:lang w:val="ru-RU" w:eastAsia="ru-RU"/>
        </w:rPr>
        <w:drawing>
          <wp:inline distT="0" distB="0" distL="0" distR="0">
            <wp:extent cx="441960" cy="525780"/>
            <wp:effectExtent l="19050" t="0" r="0" b="0"/>
            <wp:docPr id="2558" name="Рисунок 49" descr="C:\Users\W-book\AppData\Local\Temp\ksohtml12872\wps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descr="C:\Users\W-book\AppData\Local\Temp\ksohtml12872\wps124.jpg"/>
                    <pic:cNvPicPr>
                      <a:picLocks noChangeAspect="1" noChangeArrowheads="1"/>
                    </pic:cNvPicPr>
                  </pic:nvPicPr>
                  <pic:blipFill>
                    <a:blip r:embed="rId274" cstate="print"/>
                    <a:srcRect/>
                    <a:stretch>
                      <a:fillRect/>
                    </a:stretch>
                  </pic:blipFill>
                  <pic:spPr>
                    <a:xfrm>
                      <a:off x="0" y="0"/>
                      <a:ext cx="441960" cy="525780"/>
                    </a:xfrm>
                    <a:prstGeom prst="rect">
                      <a:avLst/>
                    </a:prstGeom>
                    <a:noFill/>
                    <a:ln w="9525">
                      <a:noFill/>
                      <a:miter lim="800000"/>
                      <a:headEnd/>
                      <a:tailEnd/>
                    </a:ln>
                  </pic:spPr>
                </pic:pic>
              </a:graphicData>
            </a:graphic>
          </wp:inline>
        </w:drawing>
      </w:r>
      <w:r w:rsidRPr="00C43CD0">
        <w:rPr>
          <w:rFonts w:ascii="Times New Roman" w:hAnsi="Times New Roman"/>
        </w:rPr>
        <w:t xml:space="preserve">         2) </w:t>
      </w:r>
      <w:r w:rsidRPr="00C43CD0">
        <w:rPr>
          <w:rFonts w:ascii="Times New Roman" w:hAnsi="Times New Roman"/>
          <w:noProof/>
          <w:lang w:val="ru-RU" w:eastAsia="ru-RU"/>
        </w:rPr>
        <w:drawing>
          <wp:inline distT="0" distB="0" distL="0" distR="0">
            <wp:extent cx="480060" cy="464820"/>
            <wp:effectExtent l="19050" t="0" r="0" b="0"/>
            <wp:docPr id="2559" name="Рисунок 50" descr="C:\Users\W-book\AppData\Local\Temp\ksohtml12872\wps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descr="C:\Users\W-book\AppData\Local\Temp\ksohtml12872\wps125.jpg"/>
                    <pic:cNvPicPr>
                      <a:picLocks noChangeAspect="1" noChangeArrowheads="1"/>
                    </pic:cNvPicPr>
                  </pic:nvPicPr>
                  <pic:blipFill>
                    <a:blip r:embed="rId275" cstate="print"/>
                    <a:srcRect/>
                    <a:stretch>
                      <a:fillRect/>
                    </a:stretch>
                  </pic:blipFill>
                  <pic:spPr>
                    <a:xfrm>
                      <a:off x="0" y="0"/>
                      <a:ext cx="480060" cy="464820"/>
                    </a:xfrm>
                    <a:prstGeom prst="rect">
                      <a:avLst/>
                    </a:prstGeom>
                    <a:noFill/>
                    <a:ln w="9525">
                      <a:noFill/>
                      <a:miter lim="800000"/>
                      <a:headEnd/>
                      <a:tailEnd/>
                    </a:ln>
                  </pic:spPr>
                </pic:pic>
              </a:graphicData>
            </a:graphic>
          </wp:inline>
        </w:drawing>
      </w:r>
      <w:r w:rsidRPr="00C43CD0">
        <w:rPr>
          <w:rFonts w:ascii="Times New Roman" w:hAnsi="Times New Roman"/>
        </w:rPr>
        <w:t xml:space="preserve">        3) </w:t>
      </w:r>
      <w:r w:rsidRPr="00C43CD0">
        <w:rPr>
          <w:rFonts w:ascii="Times New Roman" w:hAnsi="Times New Roman"/>
          <w:noProof/>
          <w:lang w:val="ru-RU" w:eastAsia="ru-RU"/>
        </w:rPr>
        <w:drawing>
          <wp:inline distT="0" distB="0" distL="0" distR="0">
            <wp:extent cx="457200" cy="381000"/>
            <wp:effectExtent l="19050" t="0" r="0" b="0"/>
            <wp:docPr id="318" name="Рисунок 51" descr="C:\Users\W-book\AppData\Local\Temp\ksohtml12872\wps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descr="C:\Users\W-book\AppData\Local\Temp\ksohtml12872\wps126.jpg"/>
                    <pic:cNvPicPr>
                      <a:picLocks noChangeAspect="1" noChangeArrowheads="1"/>
                    </pic:cNvPicPr>
                  </pic:nvPicPr>
                  <pic:blipFill>
                    <a:blip r:embed="rId276" cstate="print"/>
                    <a:srcRect/>
                    <a:stretch>
                      <a:fillRect/>
                    </a:stretch>
                  </pic:blipFill>
                  <pic:spPr>
                    <a:xfrm>
                      <a:off x="0" y="0"/>
                      <a:ext cx="457200" cy="381000"/>
                    </a:xfrm>
                    <a:prstGeom prst="rect">
                      <a:avLst/>
                    </a:prstGeom>
                    <a:noFill/>
                    <a:ln w="9525">
                      <a:noFill/>
                      <a:miter lim="800000"/>
                      <a:headEnd/>
                      <a:tailEnd/>
                    </a:ln>
                  </pic:spPr>
                </pic:pic>
              </a:graphicData>
            </a:graphic>
          </wp:inline>
        </w:drawing>
      </w:r>
      <w:r w:rsidRPr="00C43CD0">
        <w:rPr>
          <w:rFonts w:ascii="Times New Roman" w:hAnsi="Times New Roman"/>
        </w:rPr>
        <w:t xml:space="preserve">         4) </w:t>
      </w:r>
      <w:r w:rsidRPr="00C43CD0">
        <w:rPr>
          <w:rFonts w:ascii="Times New Roman" w:hAnsi="Times New Roman"/>
          <w:noProof/>
          <w:lang w:val="ru-RU" w:eastAsia="ru-RU"/>
        </w:rPr>
        <w:drawing>
          <wp:inline distT="0" distB="0" distL="0" distR="0">
            <wp:extent cx="518160" cy="342900"/>
            <wp:effectExtent l="19050" t="0" r="0" b="0"/>
            <wp:docPr id="319" name="Рисунок 52" descr="C:\Users\W-book\AppData\Local\Temp\ksohtml12872\wps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descr="C:\Users\W-book\AppData\Local\Temp\ksohtml12872\wps127.jpg"/>
                    <pic:cNvPicPr>
                      <a:picLocks noChangeAspect="1" noChangeArrowheads="1"/>
                    </pic:cNvPicPr>
                  </pic:nvPicPr>
                  <pic:blipFill>
                    <a:blip r:embed="rId277" cstate="print"/>
                    <a:srcRect/>
                    <a:stretch>
                      <a:fillRect/>
                    </a:stretch>
                  </pic:blipFill>
                  <pic:spPr>
                    <a:xfrm>
                      <a:off x="0" y="0"/>
                      <a:ext cx="518160" cy="342900"/>
                    </a:xfrm>
                    <a:prstGeom prst="rect">
                      <a:avLst/>
                    </a:prstGeom>
                    <a:noFill/>
                    <a:ln w="9525">
                      <a:noFill/>
                      <a:miter lim="800000"/>
                      <a:headEnd/>
                      <a:tailEnd/>
                    </a:ln>
                  </pic:spPr>
                </pic:pic>
              </a:graphicData>
            </a:graphic>
          </wp:inline>
        </w:drawing>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49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Как изменится период колебаний математического маятника, если длину нити уменьшить в 4 раза?</w:t>
      </w:r>
    </w:p>
    <w:p w:rsidR="00C82DE6" w:rsidRPr="00C82DE6" w:rsidRDefault="00C82DE6" w:rsidP="00960A72">
      <w:pPr>
        <w:pStyle w:val="1f"/>
        <w:widowControl/>
        <w:numPr>
          <w:ilvl w:val="0"/>
          <w:numId w:val="497"/>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Уменьшится в 4 раза.                  3) Увеличится в 4 раза.</w:t>
      </w:r>
    </w:p>
    <w:p w:rsidR="00C82DE6" w:rsidRPr="00C82DE6" w:rsidRDefault="00C82DE6" w:rsidP="00960A72">
      <w:pPr>
        <w:pStyle w:val="1f"/>
        <w:widowControl/>
        <w:numPr>
          <w:ilvl w:val="0"/>
          <w:numId w:val="497"/>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Уменьшится в 2 раза.                  4) Увеличится в 2 раза.</w:t>
      </w:r>
    </w:p>
    <w:p w:rsidR="00C82DE6" w:rsidRPr="00C82DE6" w:rsidRDefault="00C82DE6" w:rsidP="00C82DE6">
      <w:pPr>
        <w:pStyle w:val="1f"/>
        <w:spacing w:line="276" w:lineRule="auto"/>
        <w:jc w:val="both"/>
        <w:rPr>
          <w:rFonts w:ascii="Times New Roman" w:hAnsi="Times New Roman"/>
          <w:lang w:val="ru-RU"/>
        </w:rPr>
      </w:pPr>
    </w:p>
    <w:p w:rsidR="00C82DE6" w:rsidRPr="00C43CD0" w:rsidRDefault="00C82DE6" w:rsidP="00960A72">
      <w:pPr>
        <w:pStyle w:val="1f"/>
        <w:widowControl/>
        <w:numPr>
          <w:ilvl w:val="0"/>
          <w:numId w:val="492"/>
        </w:numPr>
        <w:suppressAutoHyphens w:val="0"/>
        <w:spacing w:line="276" w:lineRule="auto"/>
        <w:ind w:left="0" w:firstLine="0"/>
        <w:contextualSpacing/>
        <w:jc w:val="both"/>
        <w:rPr>
          <w:rFonts w:ascii="Times New Roman" w:hAnsi="Times New Roman"/>
        </w:rPr>
      </w:pPr>
      <w:r w:rsidRPr="00C82DE6">
        <w:rPr>
          <w:rFonts w:ascii="Times New Roman" w:hAnsi="Times New Roman"/>
          <w:lang w:val="ru-RU"/>
        </w:rPr>
        <w:t xml:space="preserve">На рисунке приведен график гармонических колебаний. </w:t>
      </w:r>
      <w:r w:rsidRPr="00C43CD0">
        <w:rPr>
          <w:rFonts w:ascii="Times New Roman" w:hAnsi="Times New Roman"/>
        </w:rPr>
        <w:t>Укажите все правильные утверждения.</w:t>
      </w:r>
    </w:p>
    <w:tbl>
      <w:tblPr>
        <w:tblW w:w="0" w:type="auto"/>
        <w:tblCellMar>
          <w:top w:w="15" w:type="dxa"/>
          <w:left w:w="15" w:type="dxa"/>
          <w:bottom w:w="15" w:type="dxa"/>
          <w:right w:w="15" w:type="dxa"/>
        </w:tblCellMar>
        <w:tblLook w:val="04A0"/>
      </w:tblPr>
      <w:tblGrid>
        <w:gridCol w:w="4380"/>
        <w:gridCol w:w="4524"/>
      </w:tblGrid>
      <w:tr w:rsidR="00C82DE6" w:rsidRPr="00C43CD0" w:rsidTr="005F2108">
        <w:tc>
          <w:tcPr>
            <w:tcW w:w="4380" w:type="dxa"/>
            <w:tcBorders>
              <w:top w:val="nil"/>
              <w:left w:val="nil"/>
              <w:bottom w:val="nil"/>
              <w:right w:val="nil"/>
            </w:tcBorders>
          </w:tcPr>
          <w:p w:rsidR="00C82DE6" w:rsidRPr="00C43CD0" w:rsidRDefault="00C82DE6" w:rsidP="005F2108">
            <w:pPr>
              <w:pStyle w:val="1f"/>
              <w:spacing w:line="276" w:lineRule="auto"/>
              <w:jc w:val="both"/>
              <w:rPr>
                <w:rFonts w:ascii="Times New Roman" w:hAnsi="Times New Roman"/>
              </w:rPr>
            </w:pPr>
            <w:r w:rsidRPr="00C43CD0">
              <w:rPr>
                <w:rFonts w:ascii="Times New Roman" w:hAnsi="Times New Roman"/>
                <w:noProof/>
                <w:lang w:val="ru-RU" w:eastAsia="ru-RU"/>
              </w:rPr>
              <w:drawing>
                <wp:inline distT="0" distB="0" distL="0" distR="0">
                  <wp:extent cx="2598420" cy="1257300"/>
                  <wp:effectExtent l="19050" t="0" r="0" b="0"/>
                  <wp:docPr id="98" name="Рисунок 53" descr="C:\Users\W-book\AppData\Local\Temp\ksohtml12872\wps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descr="C:\Users\W-book\AppData\Local\Temp\ksohtml12872\wps128.jpg"/>
                          <pic:cNvPicPr>
                            <a:picLocks noChangeAspect="1" noChangeArrowheads="1"/>
                          </pic:cNvPicPr>
                        </pic:nvPicPr>
                        <pic:blipFill>
                          <a:blip r:embed="rId278" cstate="print"/>
                          <a:srcRect/>
                          <a:stretch>
                            <a:fillRect/>
                          </a:stretch>
                        </pic:blipFill>
                        <pic:spPr>
                          <a:xfrm>
                            <a:off x="0" y="0"/>
                            <a:ext cx="2598420" cy="1257300"/>
                          </a:xfrm>
                          <a:prstGeom prst="rect">
                            <a:avLst/>
                          </a:prstGeom>
                          <a:noFill/>
                          <a:ln w="9525">
                            <a:noFill/>
                            <a:miter lim="800000"/>
                            <a:headEnd/>
                            <a:tailEnd/>
                          </a:ln>
                        </pic:spPr>
                      </pic:pic>
                    </a:graphicData>
                  </a:graphic>
                </wp:inline>
              </w:drawing>
            </w:r>
          </w:p>
        </w:tc>
        <w:tc>
          <w:tcPr>
            <w:tcW w:w="4524" w:type="dxa"/>
            <w:tcBorders>
              <w:top w:val="nil"/>
              <w:left w:val="nil"/>
              <w:bottom w:val="nil"/>
              <w:right w:val="nil"/>
            </w:tcBorders>
          </w:tcPr>
          <w:p w:rsidR="00C82DE6" w:rsidRPr="00C43CD0" w:rsidRDefault="00C82DE6" w:rsidP="00960A72">
            <w:pPr>
              <w:pStyle w:val="1f"/>
              <w:widowControl/>
              <w:numPr>
                <w:ilvl w:val="0"/>
                <w:numId w:val="498"/>
              </w:numPr>
              <w:suppressAutoHyphens w:val="0"/>
              <w:spacing w:line="276" w:lineRule="auto"/>
              <w:ind w:left="0" w:firstLine="0"/>
              <w:contextualSpacing/>
              <w:jc w:val="both"/>
              <w:rPr>
                <w:rFonts w:ascii="Times New Roman" w:hAnsi="Times New Roman"/>
              </w:rPr>
            </w:pPr>
            <w:r w:rsidRPr="00C43CD0">
              <w:rPr>
                <w:rFonts w:ascii="Times New Roman" w:hAnsi="Times New Roman"/>
              </w:rPr>
              <w:t>Амплитуда колебаний равна 2 см.</w:t>
            </w:r>
          </w:p>
          <w:p w:rsidR="00C82DE6" w:rsidRPr="00C43CD0" w:rsidRDefault="00C82DE6" w:rsidP="00960A72">
            <w:pPr>
              <w:pStyle w:val="1f"/>
              <w:widowControl/>
              <w:numPr>
                <w:ilvl w:val="0"/>
                <w:numId w:val="498"/>
              </w:numPr>
              <w:suppressAutoHyphens w:val="0"/>
              <w:spacing w:line="276" w:lineRule="auto"/>
              <w:ind w:left="0" w:firstLine="0"/>
              <w:contextualSpacing/>
              <w:jc w:val="both"/>
              <w:rPr>
                <w:rFonts w:ascii="Times New Roman" w:hAnsi="Times New Roman"/>
              </w:rPr>
            </w:pPr>
            <w:r w:rsidRPr="00C43CD0">
              <w:rPr>
                <w:rFonts w:ascii="Times New Roman" w:hAnsi="Times New Roman"/>
              </w:rPr>
              <w:t>Период колебаний 2 с.</w:t>
            </w:r>
          </w:p>
          <w:p w:rsidR="00C82DE6" w:rsidRPr="00C43CD0" w:rsidRDefault="00C82DE6" w:rsidP="00960A72">
            <w:pPr>
              <w:pStyle w:val="1f"/>
              <w:widowControl/>
              <w:numPr>
                <w:ilvl w:val="0"/>
                <w:numId w:val="498"/>
              </w:numPr>
              <w:suppressAutoHyphens w:val="0"/>
              <w:spacing w:line="276" w:lineRule="auto"/>
              <w:ind w:left="0" w:firstLine="0"/>
              <w:contextualSpacing/>
              <w:jc w:val="both"/>
              <w:rPr>
                <w:rFonts w:ascii="Times New Roman" w:hAnsi="Times New Roman"/>
              </w:rPr>
            </w:pPr>
            <w:r w:rsidRPr="00C43CD0">
              <w:rPr>
                <w:rFonts w:ascii="Times New Roman" w:hAnsi="Times New Roman"/>
              </w:rPr>
              <w:t>Частота колебаний 0,5 Гц.</w:t>
            </w:r>
          </w:p>
          <w:p w:rsidR="00C82DE6" w:rsidRPr="00C43CD0" w:rsidRDefault="00C82DE6" w:rsidP="00960A72">
            <w:pPr>
              <w:pStyle w:val="1f"/>
              <w:widowControl/>
              <w:numPr>
                <w:ilvl w:val="0"/>
                <w:numId w:val="498"/>
              </w:numPr>
              <w:suppressAutoHyphens w:val="0"/>
              <w:spacing w:line="276" w:lineRule="auto"/>
              <w:ind w:left="0" w:firstLine="0"/>
              <w:contextualSpacing/>
              <w:jc w:val="both"/>
              <w:rPr>
                <w:rFonts w:ascii="Times New Roman" w:hAnsi="Times New Roman"/>
              </w:rPr>
            </w:pPr>
            <w:r w:rsidRPr="00C43CD0">
              <w:rPr>
                <w:rFonts w:ascii="Times New Roman" w:hAnsi="Times New Roman"/>
              </w:rPr>
              <w:t>Среди утверждений нет правильного</w:t>
            </w:r>
          </w:p>
          <w:p w:rsidR="00C82DE6" w:rsidRPr="00C43CD0" w:rsidRDefault="00C82DE6" w:rsidP="005F2108">
            <w:pPr>
              <w:pStyle w:val="1f"/>
              <w:spacing w:line="276" w:lineRule="auto"/>
              <w:jc w:val="both"/>
              <w:rPr>
                <w:rFonts w:ascii="Times New Roman" w:hAnsi="Times New Roman"/>
              </w:rPr>
            </w:pPr>
          </w:p>
        </w:tc>
      </w:tr>
    </w:tbl>
    <w:p w:rsidR="00C82DE6" w:rsidRPr="00C82DE6" w:rsidRDefault="00C82DE6" w:rsidP="00960A72">
      <w:pPr>
        <w:pStyle w:val="1f"/>
        <w:widowControl/>
        <w:numPr>
          <w:ilvl w:val="0"/>
          <w:numId w:val="49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Каковы свойства продольных волн? Укажите все правильные ответы.</w:t>
      </w:r>
    </w:p>
    <w:p w:rsidR="00C82DE6" w:rsidRPr="00C82DE6" w:rsidRDefault="00C82DE6" w:rsidP="00960A72">
      <w:pPr>
        <w:pStyle w:val="1f"/>
        <w:widowControl/>
        <w:numPr>
          <w:ilvl w:val="0"/>
          <w:numId w:val="499"/>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Эти волны могут распространяться только в газах.</w:t>
      </w:r>
    </w:p>
    <w:p w:rsidR="00C82DE6" w:rsidRPr="00C82DE6" w:rsidRDefault="00C82DE6" w:rsidP="00960A72">
      <w:pPr>
        <w:pStyle w:val="1f"/>
        <w:widowControl/>
        <w:numPr>
          <w:ilvl w:val="0"/>
          <w:numId w:val="499"/>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Продольные волны представляют собой чередующиеся разрежения и сжатия.</w:t>
      </w:r>
    </w:p>
    <w:p w:rsidR="00C82DE6" w:rsidRPr="00C82DE6" w:rsidRDefault="00C82DE6" w:rsidP="00960A72">
      <w:pPr>
        <w:pStyle w:val="1f"/>
        <w:widowControl/>
        <w:numPr>
          <w:ilvl w:val="0"/>
          <w:numId w:val="499"/>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lastRenderedPageBreak/>
        <w:t>Частицы среды при колебаниях смещаются вдоль направления распространения волны.</w:t>
      </w:r>
    </w:p>
    <w:p w:rsidR="00C82DE6" w:rsidRPr="00C82DE6" w:rsidRDefault="00C82DE6" w:rsidP="00960A72">
      <w:pPr>
        <w:pStyle w:val="1f"/>
        <w:widowControl/>
        <w:numPr>
          <w:ilvl w:val="0"/>
          <w:numId w:val="499"/>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Частицы среды при колебаниях смещаются перпендикулярно направлению распространения волны.</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 xml:space="preserve"> </w:t>
      </w:r>
    </w:p>
    <w:p w:rsidR="00C82DE6" w:rsidRPr="00C82DE6" w:rsidRDefault="00C82DE6" w:rsidP="00960A72">
      <w:pPr>
        <w:pStyle w:val="1f"/>
        <w:widowControl/>
        <w:numPr>
          <w:ilvl w:val="0"/>
          <w:numId w:val="49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xml:space="preserve">В каких направлениях совершаются колебания в поперечной волне? </w:t>
      </w:r>
    </w:p>
    <w:p w:rsidR="00C82DE6" w:rsidRPr="00C43CD0" w:rsidRDefault="00C82DE6" w:rsidP="00960A72">
      <w:pPr>
        <w:pStyle w:val="1f"/>
        <w:widowControl/>
        <w:numPr>
          <w:ilvl w:val="0"/>
          <w:numId w:val="500"/>
        </w:numPr>
        <w:suppressAutoHyphens w:val="0"/>
        <w:spacing w:line="276" w:lineRule="auto"/>
        <w:ind w:left="0" w:firstLine="0"/>
        <w:contextualSpacing/>
        <w:jc w:val="both"/>
        <w:rPr>
          <w:rFonts w:ascii="Times New Roman" w:hAnsi="Times New Roman"/>
        </w:rPr>
      </w:pPr>
      <w:r w:rsidRPr="00C43CD0">
        <w:rPr>
          <w:rFonts w:ascii="Times New Roman" w:hAnsi="Times New Roman"/>
        </w:rPr>
        <w:t>Во всех направлениях.</w:t>
      </w:r>
    </w:p>
    <w:p w:rsidR="00C82DE6" w:rsidRPr="00C82DE6" w:rsidRDefault="00C82DE6" w:rsidP="00960A72">
      <w:pPr>
        <w:pStyle w:val="1f"/>
        <w:widowControl/>
        <w:numPr>
          <w:ilvl w:val="0"/>
          <w:numId w:val="500"/>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Только по направлению распространения волны.</w:t>
      </w:r>
    </w:p>
    <w:p w:rsidR="00C82DE6" w:rsidRPr="00C43CD0" w:rsidRDefault="00C82DE6" w:rsidP="00960A72">
      <w:pPr>
        <w:pStyle w:val="1f"/>
        <w:widowControl/>
        <w:numPr>
          <w:ilvl w:val="0"/>
          <w:numId w:val="500"/>
        </w:numPr>
        <w:suppressAutoHyphens w:val="0"/>
        <w:spacing w:line="276" w:lineRule="auto"/>
        <w:ind w:left="0" w:firstLine="0"/>
        <w:contextualSpacing/>
        <w:jc w:val="both"/>
        <w:rPr>
          <w:rFonts w:ascii="Times New Roman" w:hAnsi="Times New Roman"/>
        </w:rPr>
      </w:pPr>
      <w:r w:rsidRPr="00C43CD0">
        <w:rPr>
          <w:rFonts w:ascii="Times New Roman" w:hAnsi="Times New Roman"/>
        </w:rPr>
        <w:t>Только перпендикулярно распространению волны.</w:t>
      </w:r>
    </w:p>
    <w:p w:rsidR="00C82DE6" w:rsidRPr="00C43CD0" w:rsidRDefault="00C82DE6" w:rsidP="00960A72">
      <w:pPr>
        <w:pStyle w:val="1f"/>
        <w:widowControl/>
        <w:numPr>
          <w:ilvl w:val="0"/>
          <w:numId w:val="500"/>
        </w:numPr>
        <w:suppressAutoHyphens w:val="0"/>
        <w:spacing w:line="276" w:lineRule="auto"/>
        <w:ind w:left="0" w:firstLine="0"/>
        <w:contextualSpacing/>
        <w:jc w:val="both"/>
        <w:rPr>
          <w:rFonts w:ascii="Times New Roman" w:hAnsi="Times New Roman"/>
        </w:rPr>
      </w:pPr>
      <w:r w:rsidRPr="00C43CD0">
        <w:rPr>
          <w:rFonts w:ascii="Times New Roman" w:hAnsi="Times New Roman"/>
        </w:rPr>
        <w:t>Среди ответов нет правильного.</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49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color w:val="000000"/>
          <w:shd w:val="clear" w:color="auto" w:fill="FFFFFF"/>
          <w:lang w:val="ru-RU"/>
        </w:rPr>
        <w:t>Установите соответствие между примерами и физическими явлениями, которые эти примеры иллюстрируют. Для каждого примера проявления физических явлений из первого столбца подберите соответствующее название физического явления из второго столбца.</w:t>
      </w:r>
    </w:p>
    <w:tbl>
      <w:tblPr>
        <w:tblW w:w="0" w:type="auto"/>
        <w:tblCellMar>
          <w:top w:w="15" w:type="dxa"/>
          <w:left w:w="15" w:type="dxa"/>
          <w:bottom w:w="15" w:type="dxa"/>
          <w:right w:w="15" w:type="dxa"/>
        </w:tblCellMar>
        <w:tblLook w:val="04A0"/>
      </w:tblPr>
      <w:tblGrid>
        <w:gridCol w:w="4464"/>
        <w:gridCol w:w="4452"/>
      </w:tblGrid>
      <w:tr w:rsidR="00C82DE6" w:rsidRPr="00C43CD0" w:rsidTr="005F2108">
        <w:tc>
          <w:tcPr>
            <w:tcW w:w="4464" w:type="dxa"/>
            <w:tcBorders>
              <w:top w:val="nil"/>
              <w:left w:val="nil"/>
              <w:bottom w:val="nil"/>
              <w:right w:val="nil"/>
            </w:tcBorders>
          </w:tcPr>
          <w:p w:rsidR="00C82DE6" w:rsidRPr="00C82DE6" w:rsidRDefault="00C82DE6" w:rsidP="005F2108">
            <w:pPr>
              <w:pStyle w:val="1f"/>
              <w:shd w:val="clear" w:color="auto" w:fill="FFFFFF"/>
              <w:spacing w:line="276" w:lineRule="auto"/>
              <w:jc w:val="center"/>
              <w:rPr>
                <w:rFonts w:ascii="Times New Roman" w:hAnsi="Times New Roman"/>
                <w:color w:val="000000"/>
                <w:lang w:val="ru-RU"/>
              </w:rPr>
            </w:pPr>
            <w:r w:rsidRPr="00C82DE6">
              <w:rPr>
                <w:rFonts w:ascii="Times New Roman" w:hAnsi="Times New Roman"/>
                <w:color w:val="000000"/>
                <w:lang w:val="ru-RU"/>
              </w:rPr>
              <w:t>ПРИМЕРЫ</w:t>
            </w:r>
          </w:p>
          <w:p w:rsidR="00C82DE6" w:rsidRPr="00C82DE6" w:rsidRDefault="00C82DE6" w:rsidP="005F2108">
            <w:pPr>
              <w:pStyle w:val="1f"/>
              <w:shd w:val="clear" w:color="auto" w:fill="FFFFFF"/>
              <w:spacing w:line="276" w:lineRule="auto"/>
              <w:jc w:val="both"/>
              <w:rPr>
                <w:rFonts w:ascii="Times New Roman" w:hAnsi="Times New Roman"/>
                <w:color w:val="000000"/>
                <w:lang w:val="ru-RU"/>
              </w:rPr>
            </w:pPr>
            <w:r w:rsidRPr="00C82DE6">
              <w:rPr>
                <w:rFonts w:ascii="Times New Roman" w:hAnsi="Times New Roman"/>
                <w:color w:val="000000"/>
                <w:lang w:val="ru-RU"/>
              </w:rPr>
              <w:t>А) эхо в лесу</w:t>
            </w:r>
          </w:p>
          <w:p w:rsidR="00C82DE6" w:rsidRPr="00C43CD0" w:rsidRDefault="00C82DE6" w:rsidP="005F2108">
            <w:pPr>
              <w:pStyle w:val="leftmargin"/>
              <w:shd w:val="clear" w:color="auto" w:fill="FFFFFF"/>
              <w:spacing w:before="0" w:beforeAutospacing="0" w:after="0" w:afterAutospacing="0" w:line="276" w:lineRule="auto"/>
              <w:jc w:val="both"/>
              <w:rPr>
                <w:color w:val="000000"/>
              </w:rPr>
            </w:pPr>
            <w:r w:rsidRPr="00C43CD0">
              <w:rPr>
                <w:color w:val="000000"/>
              </w:rPr>
              <w:t>Б) определение глубины водоёма с помощью навигационного прибора эхолота</w:t>
            </w:r>
          </w:p>
          <w:p w:rsidR="00C82DE6" w:rsidRPr="00C82DE6" w:rsidRDefault="00C82DE6" w:rsidP="005F2108">
            <w:pPr>
              <w:pStyle w:val="1f"/>
              <w:spacing w:line="276" w:lineRule="auto"/>
              <w:jc w:val="both"/>
              <w:rPr>
                <w:rFonts w:ascii="Times New Roman" w:hAnsi="Times New Roman"/>
                <w:lang w:val="ru-RU"/>
              </w:rPr>
            </w:pPr>
          </w:p>
        </w:tc>
        <w:tc>
          <w:tcPr>
            <w:tcW w:w="4452" w:type="dxa"/>
            <w:tcBorders>
              <w:top w:val="nil"/>
              <w:left w:val="nil"/>
              <w:bottom w:val="nil"/>
              <w:right w:val="nil"/>
            </w:tcBorders>
          </w:tcPr>
          <w:p w:rsidR="00C82DE6" w:rsidRPr="00C43CD0" w:rsidRDefault="00C82DE6" w:rsidP="005F2108">
            <w:pPr>
              <w:shd w:val="clear" w:color="auto" w:fill="FFFFFF"/>
              <w:spacing w:after="0"/>
              <w:jc w:val="center"/>
              <w:rPr>
                <w:rFonts w:ascii="Times New Roman" w:eastAsia="Calibri" w:hAnsi="Times New Roman" w:cs="Times New Roman"/>
                <w:color w:val="000000"/>
                <w:sz w:val="24"/>
                <w:szCs w:val="24"/>
              </w:rPr>
            </w:pPr>
            <w:r w:rsidRPr="00C43CD0">
              <w:rPr>
                <w:rFonts w:ascii="Times New Roman" w:eastAsia="Calibri" w:hAnsi="Times New Roman" w:cs="Times New Roman"/>
                <w:color w:val="000000"/>
                <w:sz w:val="24"/>
                <w:szCs w:val="24"/>
              </w:rPr>
              <w:t>ФИЗИЧЕСКИЕ ЯВЛЕНИЯ</w:t>
            </w:r>
          </w:p>
          <w:p w:rsidR="00C82DE6" w:rsidRPr="00C43CD0" w:rsidRDefault="00C82DE6" w:rsidP="005F2108">
            <w:pPr>
              <w:pStyle w:val="leftmargin"/>
              <w:shd w:val="clear" w:color="auto" w:fill="FFFFFF"/>
              <w:spacing w:before="0" w:beforeAutospacing="0" w:after="0" w:afterAutospacing="0" w:line="276" w:lineRule="auto"/>
              <w:jc w:val="both"/>
              <w:rPr>
                <w:color w:val="000000"/>
              </w:rPr>
            </w:pPr>
            <w:r w:rsidRPr="00C43CD0">
              <w:rPr>
                <w:color w:val="000000"/>
              </w:rPr>
              <w:t>1) Огибание звуком препятствия</w:t>
            </w:r>
          </w:p>
          <w:p w:rsidR="00C82DE6" w:rsidRPr="00C43CD0" w:rsidRDefault="00C82DE6" w:rsidP="005F2108">
            <w:pPr>
              <w:pStyle w:val="leftmargin"/>
              <w:shd w:val="clear" w:color="auto" w:fill="FFFFFF"/>
              <w:spacing w:before="0" w:beforeAutospacing="0" w:after="0" w:afterAutospacing="0" w:line="276" w:lineRule="auto"/>
              <w:jc w:val="both"/>
              <w:rPr>
                <w:color w:val="000000"/>
              </w:rPr>
            </w:pPr>
            <w:r w:rsidRPr="00C43CD0">
              <w:rPr>
                <w:color w:val="000000"/>
              </w:rPr>
              <w:t>2) Явление полного внутреннего отражения</w:t>
            </w:r>
          </w:p>
          <w:p w:rsidR="00C82DE6" w:rsidRPr="00C43CD0" w:rsidRDefault="00C82DE6" w:rsidP="005F2108">
            <w:pPr>
              <w:pStyle w:val="leftmargin"/>
              <w:shd w:val="clear" w:color="auto" w:fill="FFFFFF"/>
              <w:spacing w:before="0" w:beforeAutospacing="0" w:after="0" w:afterAutospacing="0" w:line="276" w:lineRule="auto"/>
              <w:jc w:val="both"/>
              <w:rPr>
                <w:color w:val="000000"/>
              </w:rPr>
            </w:pPr>
            <w:r w:rsidRPr="00C43CD0">
              <w:rPr>
                <w:color w:val="000000"/>
              </w:rPr>
              <w:t>3) Отражение света</w:t>
            </w:r>
          </w:p>
          <w:p w:rsidR="00C82DE6" w:rsidRPr="00C43CD0" w:rsidRDefault="00C82DE6" w:rsidP="005F2108">
            <w:pPr>
              <w:pStyle w:val="leftmargin"/>
              <w:shd w:val="clear" w:color="auto" w:fill="FFFFFF"/>
              <w:spacing w:before="0" w:beforeAutospacing="0" w:after="0" w:afterAutospacing="0" w:line="276" w:lineRule="auto"/>
              <w:jc w:val="both"/>
              <w:rPr>
                <w:color w:val="000000"/>
              </w:rPr>
            </w:pPr>
            <w:r w:rsidRPr="00C43CD0">
              <w:rPr>
                <w:color w:val="000000"/>
              </w:rPr>
              <w:t>4) Отражение звука от препятствия</w:t>
            </w:r>
          </w:p>
        </w:tc>
      </w:tr>
    </w:tbl>
    <w:p w:rsidR="00C82DE6" w:rsidRPr="00C82DE6" w:rsidRDefault="00C82DE6" w:rsidP="00C82DE6">
      <w:pPr>
        <w:pStyle w:val="1f"/>
        <w:spacing w:line="276" w:lineRule="auto"/>
        <w:jc w:val="both"/>
        <w:rPr>
          <w:rFonts w:ascii="Times New Roman" w:hAnsi="Times New Roman"/>
          <w:color w:val="000000"/>
          <w:shd w:val="clear" w:color="auto" w:fill="FFFFFF"/>
          <w:lang w:val="ru-RU"/>
        </w:rPr>
      </w:pPr>
      <w:r w:rsidRPr="00C82DE6">
        <w:rPr>
          <w:rFonts w:ascii="Times New Roman" w:hAnsi="Times New Roman"/>
          <w:color w:val="000000"/>
          <w:shd w:val="clear" w:color="auto" w:fill="FFFFFF"/>
          <w:lang w:val="ru-RU"/>
        </w:rPr>
        <w:t xml:space="preserve">Запишите в таблицу выбранные цифры под соответствующими буквами. </w:t>
      </w:r>
    </w:p>
    <w:tbl>
      <w:tblPr>
        <w:tblW w:w="0" w:type="auto"/>
        <w:tblCellMar>
          <w:top w:w="15" w:type="dxa"/>
          <w:left w:w="15" w:type="dxa"/>
          <w:bottom w:w="15" w:type="dxa"/>
          <w:right w:w="15" w:type="dxa"/>
        </w:tblCellMar>
        <w:tblLook w:val="04A0"/>
      </w:tblPr>
      <w:tblGrid>
        <w:gridCol w:w="1056"/>
        <w:gridCol w:w="1056"/>
      </w:tblGrid>
      <w:tr w:rsidR="00C82DE6" w:rsidRPr="00C43CD0" w:rsidTr="005F2108">
        <w:tc>
          <w:tcPr>
            <w:tcW w:w="1056"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А</w:t>
            </w:r>
          </w:p>
        </w:tc>
        <w:tc>
          <w:tcPr>
            <w:tcW w:w="1056"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Б</w:t>
            </w:r>
          </w:p>
        </w:tc>
      </w:tr>
      <w:tr w:rsidR="00C82DE6" w:rsidRPr="00C43CD0" w:rsidTr="005F2108">
        <w:tc>
          <w:tcPr>
            <w:tcW w:w="1056"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both"/>
              <w:rPr>
                <w:rFonts w:ascii="Times New Roman" w:hAnsi="Times New Roman"/>
              </w:rPr>
            </w:pPr>
          </w:p>
        </w:tc>
        <w:tc>
          <w:tcPr>
            <w:tcW w:w="1056"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both"/>
              <w:rPr>
                <w:rFonts w:ascii="Times New Roman" w:hAnsi="Times New Roman"/>
              </w:rPr>
            </w:pPr>
          </w:p>
        </w:tc>
      </w:tr>
    </w:tbl>
    <w:p w:rsidR="00C82DE6" w:rsidRPr="00C43CD0" w:rsidRDefault="00C82DE6" w:rsidP="00960A72">
      <w:pPr>
        <w:pStyle w:val="1f"/>
        <w:widowControl/>
        <w:numPr>
          <w:ilvl w:val="0"/>
          <w:numId w:val="492"/>
        </w:numPr>
        <w:suppressAutoHyphens w:val="0"/>
        <w:spacing w:line="276" w:lineRule="auto"/>
        <w:ind w:left="0" w:firstLine="0"/>
        <w:contextualSpacing/>
        <w:jc w:val="both"/>
        <w:rPr>
          <w:rFonts w:ascii="Times New Roman" w:hAnsi="Times New Roman"/>
        </w:rPr>
      </w:pPr>
      <w:r w:rsidRPr="00C82DE6">
        <w:rPr>
          <w:rFonts w:ascii="Times New Roman" w:hAnsi="Times New Roman"/>
          <w:lang w:val="ru-RU"/>
        </w:rPr>
        <w:t xml:space="preserve"> Какие из перечисленных ниже волн являются поперечными? </w:t>
      </w:r>
      <w:r w:rsidRPr="00C43CD0">
        <w:rPr>
          <w:rFonts w:ascii="Times New Roman" w:hAnsi="Times New Roman"/>
        </w:rPr>
        <w:t>Укажите все правильные ответы.</w:t>
      </w:r>
    </w:p>
    <w:p w:rsidR="00C82DE6" w:rsidRPr="00C43CD0" w:rsidRDefault="00C82DE6" w:rsidP="00960A72">
      <w:pPr>
        <w:pStyle w:val="1f"/>
        <w:widowControl/>
        <w:numPr>
          <w:ilvl w:val="0"/>
          <w:numId w:val="501"/>
        </w:numPr>
        <w:suppressAutoHyphens w:val="0"/>
        <w:spacing w:line="276" w:lineRule="auto"/>
        <w:ind w:left="0" w:firstLine="0"/>
        <w:contextualSpacing/>
        <w:jc w:val="both"/>
        <w:rPr>
          <w:rFonts w:ascii="Times New Roman" w:hAnsi="Times New Roman"/>
        </w:rPr>
      </w:pPr>
      <w:r w:rsidRPr="00C43CD0">
        <w:rPr>
          <w:rFonts w:ascii="Times New Roman" w:hAnsi="Times New Roman"/>
        </w:rPr>
        <w:t>Волны на поверхности воды.</w:t>
      </w:r>
    </w:p>
    <w:p w:rsidR="00C82DE6" w:rsidRPr="00C43CD0" w:rsidRDefault="00C82DE6" w:rsidP="00960A72">
      <w:pPr>
        <w:pStyle w:val="1f"/>
        <w:widowControl/>
        <w:numPr>
          <w:ilvl w:val="0"/>
          <w:numId w:val="501"/>
        </w:numPr>
        <w:suppressAutoHyphens w:val="0"/>
        <w:spacing w:line="276" w:lineRule="auto"/>
        <w:ind w:left="0" w:firstLine="0"/>
        <w:contextualSpacing/>
        <w:jc w:val="both"/>
        <w:rPr>
          <w:rFonts w:ascii="Times New Roman" w:hAnsi="Times New Roman"/>
        </w:rPr>
      </w:pPr>
      <w:r w:rsidRPr="00C43CD0">
        <w:rPr>
          <w:rFonts w:ascii="Times New Roman" w:hAnsi="Times New Roman"/>
        </w:rPr>
        <w:t>Звуковые волны в газах.</w:t>
      </w:r>
    </w:p>
    <w:p w:rsidR="00C82DE6" w:rsidRPr="00C43CD0" w:rsidRDefault="00C82DE6" w:rsidP="00960A72">
      <w:pPr>
        <w:pStyle w:val="1f"/>
        <w:widowControl/>
        <w:numPr>
          <w:ilvl w:val="0"/>
          <w:numId w:val="501"/>
        </w:numPr>
        <w:suppressAutoHyphens w:val="0"/>
        <w:spacing w:line="276" w:lineRule="auto"/>
        <w:ind w:left="0" w:firstLine="0"/>
        <w:contextualSpacing/>
        <w:jc w:val="both"/>
        <w:rPr>
          <w:rFonts w:ascii="Times New Roman" w:hAnsi="Times New Roman"/>
        </w:rPr>
      </w:pPr>
      <w:r w:rsidRPr="00C43CD0">
        <w:rPr>
          <w:rFonts w:ascii="Times New Roman" w:hAnsi="Times New Roman"/>
        </w:rPr>
        <w:t>Радиоволны.</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43CD0" w:rsidRDefault="00C82DE6" w:rsidP="00C82DE6">
      <w:pPr>
        <w:spacing w:after="0"/>
        <w:jc w:val="both"/>
        <w:rPr>
          <w:rFonts w:ascii="Times New Roman" w:eastAsia="Calibri" w:hAnsi="Times New Roman" w:cs="Times New Roman"/>
          <w:sz w:val="24"/>
          <w:szCs w:val="24"/>
        </w:rPr>
      </w:pPr>
      <w:r w:rsidRPr="00C43CD0">
        <w:rPr>
          <w:rStyle w:val="150"/>
          <w:rFonts w:ascii="Times New Roman" w:eastAsia="Calibri" w:hAnsi="Times New Roman"/>
          <w:b/>
          <w:bCs/>
          <w:sz w:val="24"/>
          <w:szCs w:val="24"/>
        </w:rPr>
        <w:t>11</w:t>
      </w:r>
      <w:r w:rsidRPr="00C43CD0">
        <w:rPr>
          <w:rFonts w:ascii="Times New Roman" w:eastAsia="Calibri" w:hAnsi="Times New Roman" w:cs="Times New Roman"/>
          <w:b/>
          <w:bCs/>
          <w:sz w:val="24"/>
          <w:szCs w:val="24"/>
          <w:shd w:val="clear" w:color="auto" w:fill="FFFFFF"/>
        </w:rPr>
        <w:t>.</w:t>
      </w:r>
      <w:r w:rsidRPr="00C43CD0">
        <w:rPr>
          <w:rFonts w:ascii="Times New Roman" w:eastAsia="Calibri" w:hAnsi="Times New Roman" w:cs="Times New Roman"/>
          <w:sz w:val="24"/>
          <w:szCs w:val="24"/>
        </w:rPr>
        <w:t xml:space="preserve"> Вопрос с профессиональной направленностью:</w:t>
      </w:r>
    </w:p>
    <w:p w:rsidR="00C82DE6" w:rsidRPr="00C43CD0" w:rsidRDefault="00C82DE6" w:rsidP="00C82DE6">
      <w:pPr>
        <w:pStyle w:val="aff9"/>
        <w:jc w:val="both"/>
        <w:rPr>
          <w:rFonts w:eastAsia="Calibri"/>
          <w:b/>
          <w:sz w:val="24"/>
          <w:szCs w:val="24"/>
        </w:rPr>
      </w:pPr>
      <w:r w:rsidRPr="00C43CD0">
        <w:rPr>
          <w:rFonts w:eastAsia="Calibri"/>
          <w:b/>
          <w:sz w:val="24"/>
          <w:szCs w:val="24"/>
        </w:rPr>
        <w:t xml:space="preserve">Для УГПС 08.00.00 Техника и технологии строительства </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shd w:val="clear" w:color="auto" w:fill="FFFFFF"/>
          <w:lang w:val="ru-RU"/>
        </w:rPr>
        <w:t>Степень необходимости звукоизоляции перекрытий зависит от характеристик используемых в строительстве материалов и соблюдения всех технологических норм.</w:t>
      </w:r>
      <w:r w:rsidRPr="00C82DE6">
        <w:rPr>
          <w:rFonts w:ascii="Times New Roman" w:hAnsi="Times New Roman"/>
          <w:color w:val="202122"/>
          <w:shd w:val="clear" w:color="auto" w:fill="FFFFFF"/>
          <w:lang w:val="ru-RU"/>
        </w:rPr>
        <w:t xml:space="preserve"> </w:t>
      </w:r>
      <w:r w:rsidRPr="00C82DE6">
        <w:rPr>
          <w:rStyle w:val="150"/>
          <w:rFonts w:ascii="Times New Roman" w:hAnsi="Times New Roman"/>
          <w:lang w:val="ru-RU"/>
        </w:rPr>
        <w:t>От каких параметров зависит скорость затухания звука в среде</w:t>
      </w:r>
      <w:r w:rsidRPr="00C82DE6">
        <w:rPr>
          <w:rFonts w:ascii="Times New Roman" w:hAnsi="Times New Roman"/>
          <w:shd w:val="clear" w:color="auto" w:fill="FFFFFF"/>
          <w:lang w:val="ru-RU"/>
        </w:rPr>
        <w:t xml:space="preserve">? </w:t>
      </w:r>
      <w:r w:rsidRPr="00C82DE6">
        <w:rPr>
          <w:rStyle w:val="150"/>
          <w:rFonts w:ascii="Times New Roman" w:hAnsi="Times New Roman"/>
          <w:lang w:val="ru-RU"/>
        </w:rPr>
        <w:t>Какие материалы нужно использовать для звукоизоляции</w:t>
      </w:r>
      <w:r w:rsidRPr="00C82DE6">
        <w:rPr>
          <w:rFonts w:ascii="Times New Roman" w:hAnsi="Times New Roman"/>
          <w:shd w:val="clear" w:color="auto" w:fill="FFFFFF"/>
          <w:lang w:val="ru-RU"/>
        </w:rPr>
        <w:t xml:space="preserve">? </w:t>
      </w:r>
    </w:p>
    <w:p w:rsidR="00C82DE6" w:rsidRPr="00C43CD0" w:rsidRDefault="00C82DE6" w:rsidP="00C82DE6">
      <w:pPr>
        <w:pStyle w:val="2e"/>
        <w:spacing w:before="0" w:beforeAutospacing="0" w:after="0" w:afterAutospacing="0" w:line="276" w:lineRule="auto"/>
        <w:rPr>
          <w:rFonts w:ascii="Times New Roman" w:eastAsia="Calibri" w:hAnsi="Times New Roman"/>
          <w:b/>
        </w:rPr>
      </w:pPr>
    </w:p>
    <w:p w:rsidR="00C82DE6" w:rsidRPr="00C43CD0" w:rsidRDefault="00C82DE6" w:rsidP="00C82DE6">
      <w:pPr>
        <w:pStyle w:val="1f"/>
        <w:spacing w:line="276" w:lineRule="auto"/>
        <w:jc w:val="center"/>
        <w:rPr>
          <w:rFonts w:ascii="Times New Roman" w:hAnsi="Times New Roman"/>
          <w:b/>
        </w:rPr>
      </w:pPr>
      <w:r w:rsidRPr="00C43CD0">
        <w:rPr>
          <w:rFonts w:ascii="Times New Roman" w:hAnsi="Times New Roman"/>
          <w:b/>
        </w:rPr>
        <w:t>ОТВЕТЫ</w:t>
      </w:r>
    </w:p>
    <w:tbl>
      <w:tblPr>
        <w:tblW w:w="0" w:type="auto"/>
        <w:tblCellMar>
          <w:top w:w="15" w:type="dxa"/>
          <w:left w:w="15" w:type="dxa"/>
          <w:bottom w:w="15" w:type="dxa"/>
          <w:right w:w="15" w:type="dxa"/>
        </w:tblCellMar>
        <w:tblLook w:val="04A0"/>
      </w:tblPr>
      <w:tblGrid>
        <w:gridCol w:w="924"/>
        <w:gridCol w:w="924"/>
        <w:gridCol w:w="924"/>
        <w:gridCol w:w="924"/>
        <w:gridCol w:w="924"/>
        <w:gridCol w:w="924"/>
        <w:gridCol w:w="924"/>
        <w:gridCol w:w="924"/>
        <w:gridCol w:w="924"/>
        <w:gridCol w:w="924"/>
      </w:tblGrid>
      <w:tr w:rsidR="00C82DE6" w:rsidRPr="00C43CD0" w:rsidTr="005F2108">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4</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5</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6</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7</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8</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9</w:t>
            </w:r>
          </w:p>
        </w:tc>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10</w:t>
            </w:r>
          </w:p>
        </w:tc>
      </w:tr>
      <w:tr w:rsidR="00C82DE6" w:rsidRPr="00C43CD0" w:rsidTr="005F2108">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23</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4</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23</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44</w:t>
            </w:r>
          </w:p>
        </w:tc>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13</w:t>
            </w:r>
          </w:p>
        </w:tc>
      </w:tr>
    </w:tbl>
    <w:p w:rsidR="00C82DE6" w:rsidRPr="00C43CD0" w:rsidRDefault="00C82DE6" w:rsidP="00C82DE6">
      <w:pPr>
        <w:spacing w:after="0"/>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 xml:space="preserve"> </w:t>
      </w:r>
    </w:p>
    <w:p w:rsidR="00C82DE6" w:rsidRPr="00C43CD0" w:rsidRDefault="00C82DE6" w:rsidP="00C82DE6">
      <w:pPr>
        <w:spacing w:after="0"/>
        <w:jc w:val="center"/>
        <w:rPr>
          <w:rFonts w:ascii="Times New Roman" w:eastAsia="Calibri" w:hAnsi="Times New Roman" w:cs="Times New Roman"/>
          <w:b/>
          <w:sz w:val="24"/>
          <w:szCs w:val="24"/>
        </w:rPr>
      </w:pPr>
      <w:r w:rsidRPr="00C43CD0">
        <w:rPr>
          <w:rFonts w:ascii="Times New Roman" w:eastAsia="Calibri" w:hAnsi="Times New Roman" w:cs="Times New Roman"/>
          <w:b/>
          <w:sz w:val="24"/>
          <w:szCs w:val="24"/>
        </w:rPr>
        <w:t>Тест по теме «Электромагнитные колебания и волны»</w:t>
      </w:r>
    </w:p>
    <w:p w:rsidR="00C82DE6" w:rsidRPr="00C43CD0" w:rsidRDefault="00C82DE6" w:rsidP="00C82DE6">
      <w:pPr>
        <w:spacing w:after="0"/>
        <w:jc w:val="center"/>
        <w:rPr>
          <w:rFonts w:ascii="Times New Roman" w:eastAsia="Calibri" w:hAnsi="Times New Roman" w:cs="Times New Roman"/>
          <w:b/>
          <w:sz w:val="24"/>
          <w:szCs w:val="24"/>
        </w:rPr>
      </w:pPr>
    </w:p>
    <w:p w:rsidR="00C82DE6" w:rsidRPr="00C82DE6" w:rsidRDefault="00C82DE6" w:rsidP="00960A72">
      <w:pPr>
        <w:pStyle w:val="1f"/>
        <w:widowControl/>
        <w:numPr>
          <w:ilvl w:val="0"/>
          <w:numId w:val="50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xml:space="preserve">Как изменится частота электромагнитных колебаний в контуре </w:t>
      </w:r>
      <w:r w:rsidRPr="00C43CD0">
        <w:rPr>
          <w:rFonts w:ascii="Times New Roman" w:hAnsi="Times New Roman"/>
          <w:i/>
        </w:rPr>
        <w:t>L</w:t>
      </w:r>
      <w:r w:rsidRPr="00C82DE6">
        <w:rPr>
          <w:rFonts w:ascii="Times New Roman" w:hAnsi="Times New Roman"/>
          <w:i/>
          <w:lang w:val="ru-RU"/>
        </w:rPr>
        <w:t xml:space="preserve"> – С</w:t>
      </w:r>
      <w:r w:rsidRPr="00C82DE6">
        <w:rPr>
          <w:rFonts w:ascii="Times New Roman" w:hAnsi="Times New Roman"/>
          <w:lang w:val="ru-RU"/>
        </w:rPr>
        <w:t>, если электроемкость конденсатора увеличить в четыре раза?</w:t>
      </w:r>
    </w:p>
    <w:p w:rsidR="00C82DE6" w:rsidRPr="00C43CD0" w:rsidRDefault="00C82DE6" w:rsidP="00960A72">
      <w:pPr>
        <w:pStyle w:val="1f"/>
        <w:widowControl/>
        <w:numPr>
          <w:ilvl w:val="0"/>
          <w:numId w:val="503"/>
        </w:numPr>
        <w:suppressAutoHyphens w:val="0"/>
        <w:spacing w:line="276" w:lineRule="auto"/>
        <w:ind w:left="0" w:firstLine="0"/>
        <w:contextualSpacing/>
        <w:jc w:val="both"/>
        <w:rPr>
          <w:rFonts w:ascii="Times New Roman" w:hAnsi="Times New Roman"/>
        </w:rPr>
      </w:pPr>
      <w:r w:rsidRPr="00C43CD0">
        <w:rPr>
          <w:rFonts w:ascii="Times New Roman" w:hAnsi="Times New Roman"/>
        </w:rPr>
        <w:t>Увеличится в 4 раза.</w:t>
      </w:r>
    </w:p>
    <w:p w:rsidR="00C82DE6" w:rsidRPr="00C43CD0" w:rsidRDefault="00C82DE6" w:rsidP="00960A72">
      <w:pPr>
        <w:pStyle w:val="1f"/>
        <w:widowControl/>
        <w:numPr>
          <w:ilvl w:val="0"/>
          <w:numId w:val="503"/>
        </w:numPr>
        <w:suppressAutoHyphens w:val="0"/>
        <w:spacing w:line="276" w:lineRule="auto"/>
        <w:ind w:left="0" w:firstLine="0"/>
        <w:contextualSpacing/>
        <w:jc w:val="both"/>
        <w:rPr>
          <w:rFonts w:ascii="Times New Roman" w:hAnsi="Times New Roman"/>
        </w:rPr>
      </w:pPr>
      <w:r w:rsidRPr="00C43CD0">
        <w:rPr>
          <w:rFonts w:ascii="Times New Roman" w:hAnsi="Times New Roman"/>
        </w:rPr>
        <w:t>Увеличится в 2 раза.</w:t>
      </w:r>
    </w:p>
    <w:p w:rsidR="00C82DE6" w:rsidRPr="00C43CD0" w:rsidRDefault="00C82DE6" w:rsidP="00960A72">
      <w:pPr>
        <w:pStyle w:val="1f"/>
        <w:widowControl/>
        <w:numPr>
          <w:ilvl w:val="0"/>
          <w:numId w:val="503"/>
        </w:numPr>
        <w:suppressAutoHyphens w:val="0"/>
        <w:spacing w:line="276" w:lineRule="auto"/>
        <w:ind w:left="0" w:firstLine="0"/>
        <w:contextualSpacing/>
        <w:jc w:val="both"/>
        <w:rPr>
          <w:rFonts w:ascii="Times New Roman" w:hAnsi="Times New Roman"/>
        </w:rPr>
      </w:pPr>
      <w:r w:rsidRPr="00C43CD0">
        <w:rPr>
          <w:rFonts w:ascii="Times New Roman" w:hAnsi="Times New Roman"/>
        </w:rPr>
        <w:t>Уменьшится в 4 раза.</w:t>
      </w:r>
    </w:p>
    <w:p w:rsidR="00C82DE6" w:rsidRPr="00C43CD0" w:rsidRDefault="00C82DE6" w:rsidP="00960A72">
      <w:pPr>
        <w:pStyle w:val="1f"/>
        <w:widowControl/>
        <w:numPr>
          <w:ilvl w:val="0"/>
          <w:numId w:val="503"/>
        </w:numPr>
        <w:suppressAutoHyphens w:val="0"/>
        <w:spacing w:line="276" w:lineRule="auto"/>
        <w:ind w:left="0" w:firstLine="0"/>
        <w:contextualSpacing/>
        <w:jc w:val="both"/>
        <w:rPr>
          <w:rFonts w:ascii="Times New Roman" w:hAnsi="Times New Roman"/>
        </w:rPr>
      </w:pPr>
      <w:r w:rsidRPr="00C43CD0">
        <w:rPr>
          <w:rFonts w:ascii="Times New Roman" w:hAnsi="Times New Roman"/>
        </w:rPr>
        <w:t>Уменьшится в 2 раза.</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43CD0" w:rsidRDefault="00C82DE6" w:rsidP="00960A72">
      <w:pPr>
        <w:pStyle w:val="1f"/>
        <w:widowControl/>
        <w:numPr>
          <w:ilvl w:val="0"/>
          <w:numId w:val="502"/>
        </w:numPr>
        <w:suppressAutoHyphens w:val="0"/>
        <w:spacing w:line="276" w:lineRule="auto"/>
        <w:ind w:left="0" w:firstLine="0"/>
        <w:contextualSpacing/>
        <w:jc w:val="both"/>
        <w:rPr>
          <w:rFonts w:ascii="Times New Roman" w:hAnsi="Times New Roman"/>
        </w:rPr>
      </w:pPr>
      <w:r w:rsidRPr="00C82DE6">
        <w:rPr>
          <w:rFonts w:ascii="Times New Roman" w:hAnsi="Times New Roman"/>
          <w:lang w:val="ru-RU"/>
        </w:rPr>
        <w:t xml:space="preserve">Значение силы переменного тока, измеренное в амперах, задано уравнением </w:t>
      </w:r>
      <w:r w:rsidRPr="00C43CD0">
        <w:rPr>
          <w:rFonts w:ascii="Times New Roman" w:hAnsi="Times New Roman"/>
          <w:i/>
        </w:rPr>
        <w:t>i</w:t>
      </w:r>
      <w:r w:rsidRPr="00C82DE6">
        <w:rPr>
          <w:rFonts w:ascii="Times New Roman" w:hAnsi="Times New Roman"/>
          <w:i/>
          <w:lang w:val="ru-RU"/>
        </w:rPr>
        <w:t xml:space="preserve"> = 0,1</w:t>
      </w:r>
      <w:r w:rsidRPr="00C43CD0">
        <w:rPr>
          <w:rFonts w:ascii="Times New Roman" w:hAnsi="Times New Roman"/>
          <w:i/>
        </w:rPr>
        <w:t>sin</w:t>
      </w:r>
      <w:r w:rsidRPr="00C82DE6">
        <w:rPr>
          <w:rFonts w:ascii="Times New Roman" w:hAnsi="Times New Roman"/>
          <w:i/>
          <w:lang w:val="ru-RU"/>
        </w:rPr>
        <w:t>100</w:t>
      </w:r>
      <w:r w:rsidRPr="00C43CD0">
        <w:rPr>
          <w:rFonts w:ascii="Times New Roman" w:hAnsi="Times New Roman"/>
          <w:i/>
        </w:rPr>
        <w:t>πt</w:t>
      </w:r>
      <w:r w:rsidRPr="00C82DE6">
        <w:rPr>
          <w:rFonts w:ascii="Times New Roman" w:hAnsi="Times New Roman"/>
          <w:lang w:val="ru-RU"/>
        </w:rPr>
        <w:t xml:space="preserve">. </w:t>
      </w:r>
      <w:r w:rsidRPr="00C43CD0">
        <w:rPr>
          <w:rFonts w:ascii="Times New Roman" w:hAnsi="Times New Roman"/>
        </w:rPr>
        <w:t>Укажите все правильные утверждения.</w:t>
      </w:r>
    </w:p>
    <w:p w:rsidR="00C82DE6" w:rsidRPr="00C43CD0" w:rsidRDefault="00C82DE6" w:rsidP="00960A72">
      <w:pPr>
        <w:pStyle w:val="1f"/>
        <w:widowControl/>
        <w:numPr>
          <w:ilvl w:val="0"/>
          <w:numId w:val="504"/>
        </w:numPr>
        <w:suppressAutoHyphens w:val="0"/>
        <w:spacing w:line="276" w:lineRule="auto"/>
        <w:ind w:left="0" w:firstLine="0"/>
        <w:contextualSpacing/>
        <w:jc w:val="both"/>
        <w:rPr>
          <w:rFonts w:ascii="Times New Roman" w:hAnsi="Times New Roman"/>
        </w:rPr>
      </w:pPr>
      <w:r w:rsidRPr="00C43CD0">
        <w:rPr>
          <w:rFonts w:ascii="Times New Roman" w:hAnsi="Times New Roman"/>
        </w:rPr>
        <w:t>Амплитуда силы тока 0,1 А.</w:t>
      </w:r>
    </w:p>
    <w:p w:rsidR="00C82DE6" w:rsidRPr="00C43CD0" w:rsidRDefault="00C82DE6" w:rsidP="00960A72">
      <w:pPr>
        <w:pStyle w:val="1f"/>
        <w:widowControl/>
        <w:numPr>
          <w:ilvl w:val="0"/>
          <w:numId w:val="504"/>
        </w:numPr>
        <w:suppressAutoHyphens w:val="0"/>
        <w:spacing w:line="276" w:lineRule="auto"/>
        <w:ind w:left="0" w:firstLine="0"/>
        <w:contextualSpacing/>
        <w:jc w:val="both"/>
        <w:rPr>
          <w:rFonts w:ascii="Times New Roman" w:hAnsi="Times New Roman"/>
        </w:rPr>
      </w:pPr>
      <w:r w:rsidRPr="00C43CD0">
        <w:rPr>
          <w:rFonts w:ascii="Times New Roman" w:hAnsi="Times New Roman"/>
        </w:rPr>
        <w:lastRenderedPageBreak/>
        <w:t>Период равен 100 с.</w:t>
      </w:r>
    </w:p>
    <w:p w:rsidR="00C82DE6" w:rsidRPr="00C43CD0" w:rsidRDefault="00C82DE6" w:rsidP="00960A72">
      <w:pPr>
        <w:pStyle w:val="1f"/>
        <w:widowControl/>
        <w:numPr>
          <w:ilvl w:val="0"/>
          <w:numId w:val="504"/>
        </w:numPr>
        <w:suppressAutoHyphens w:val="0"/>
        <w:spacing w:line="276" w:lineRule="auto"/>
        <w:ind w:left="0" w:firstLine="0"/>
        <w:contextualSpacing/>
        <w:jc w:val="both"/>
        <w:rPr>
          <w:rFonts w:ascii="Times New Roman" w:hAnsi="Times New Roman"/>
        </w:rPr>
      </w:pPr>
      <w:r w:rsidRPr="00C43CD0">
        <w:rPr>
          <w:rFonts w:ascii="Times New Roman" w:hAnsi="Times New Roman"/>
        </w:rPr>
        <w:t>Частота равна 50 Гц.</w:t>
      </w:r>
    </w:p>
    <w:p w:rsidR="00C82DE6" w:rsidRPr="00C43CD0" w:rsidRDefault="00C82DE6" w:rsidP="00960A72">
      <w:pPr>
        <w:pStyle w:val="1f"/>
        <w:widowControl/>
        <w:numPr>
          <w:ilvl w:val="0"/>
          <w:numId w:val="504"/>
        </w:numPr>
        <w:suppressAutoHyphens w:val="0"/>
        <w:spacing w:line="276" w:lineRule="auto"/>
        <w:ind w:left="0" w:firstLine="0"/>
        <w:contextualSpacing/>
        <w:jc w:val="both"/>
        <w:rPr>
          <w:rFonts w:ascii="Times New Roman" w:hAnsi="Times New Roman"/>
        </w:rPr>
      </w:pPr>
      <w:r w:rsidRPr="00C43CD0">
        <w:rPr>
          <w:rFonts w:ascii="Times New Roman" w:hAnsi="Times New Roman"/>
        </w:rPr>
        <w:t>Циклическая частота 100 рад/с.</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43CD0" w:rsidRDefault="00C82DE6" w:rsidP="00960A72">
      <w:pPr>
        <w:pStyle w:val="1f"/>
        <w:widowControl/>
        <w:numPr>
          <w:ilvl w:val="0"/>
          <w:numId w:val="502"/>
        </w:numPr>
        <w:suppressAutoHyphens w:val="0"/>
        <w:spacing w:line="276" w:lineRule="auto"/>
        <w:ind w:left="0" w:firstLine="0"/>
        <w:contextualSpacing/>
        <w:jc w:val="both"/>
        <w:rPr>
          <w:rFonts w:ascii="Times New Roman" w:hAnsi="Times New Roman"/>
        </w:rPr>
      </w:pPr>
      <w:r w:rsidRPr="00C43CD0">
        <w:rPr>
          <w:rFonts w:ascii="Times New Roman" w:hAnsi="Times New Roman"/>
          <w:color w:val="000000"/>
          <w:shd w:val="clear" w:color="auto" w:fill="FFFFFF"/>
        </w:rPr>
        <w:t>Даны следующие зависимости величин:</w:t>
      </w:r>
    </w:p>
    <w:p w:rsidR="00C82DE6" w:rsidRPr="00C82DE6" w:rsidRDefault="00C82DE6" w:rsidP="00C82DE6">
      <w:pPr>
        <w:pStyle w:val="1f"/>
        <w:spacing w:line="276" w:lineRule="auto"/>
        <w:jc w:val="both"/>
        <w:rPr>
          <w:rFonts w:ascii="Times New Roman" w:hAnsi="Times New Roman"/>
          <w:color w:val="000000"/>
          <w:shd w:val="clear" w:color="auto" w:fill="FFFFFF"/>
          <w:lang w:val="ru-RU"/>
        </w:rPr>
      </w:pPr>
      <w:r w:rsidRPr="00C82DE6">
        <w:rPr>
          <w:rFonts w:ascii="Times New Roman" w:hAnsi="Times New Roman"/>
          <w:color w:val="000000"/>
          <w:shd w:val="clear" w:color="auto" w:fill="FFFFFF"/>
          <w:lang w:val="ru-RU"/>
        </w:rPr>
        <w:t>А) Зависимость напряжения на конденсаторе от времени в колебательном контуре, учитывая, что в начальный момент времени конденсатор заряжен.</w:t>
      </w:r>
    </w:p>
    <w:p w:rsidR="00C82DE6" w:rsidRPr="00C82DE6" w:rsidRDefault="00C82DE6" w:rsidP="00C82DE6">
      <w:pPr>
        <w:pStyle w:val="1f"/>
        <w:spacing w:line="276" w:lineRule="auto"/>
        <w:jc w:val="both"/>
        <w:rPr>
          <w:rFonts w:ascii="Times New Roman" w:hAnsi="Times New Roman"/>
          <w:color w:val="000000"/>
          <w:shd w:val="clear" w:color="auto" w:fill="FFFFFF"/>
          <w:lang w:val="ru-RU"/>
        </w:rPr>
      </w:pPr>
      <w:r w:rsidRPr="00C82DE6">
        <w:rPr>
          <w:rFonts w:ascii="Times New Roman" w:hAnsi="Times New Roman"/>
          <w:color w:val="000000"/>
          <w:shd w:val="clear" w:color="auto" w:fill="FFFFFF"/>
          <w:lang w:val="ru-RU"/>
        </w:rPr>
        <w:t>Б) Зависимость энергии магнитного поля катушки с током от силы тока в ней.</w:t>
      </w:r>
    </w:p>
    <w:p w:rsidR="00C82DE6" w:rsidRPr="00C82DE6" w:rsidRDefault="00C82DE6" w:rsidP="00C82DE6">
      <w:pPr>
        <w:pStyle w:val="1f"/>
        <w:spacing w:line="276" w:lineRule="auto"/>
        <w:jc w:val="both"/>
        <w:rPr>
          <w:rFonts w:ascii="Times New Roman" w:hAnsi="Times New Roman"/>
          <w:color w:val="000000"/>
          <w:shd w:val="clear" w:color="auto" w:fill="FFFFFF"/>
          <w:lang w:val="ru-RU"/>
        </w:rPr>
      </w:pPr>
      <w:r w:rsidRPr="00C82DE6">
        <w:rPr>
          <w:rFonts w:ascii="Times New Roman" w:hAnsi="Times New Roman"/>
          <w:color w:val="000000"/>
          <w:shd w:val="clear" w:color="auto" w:fill="FFFFFF"/>
          <w:lang w:val="ru-RU"/>
        </w:rPr>
        <w:t>В) Зависимость длины излучаемой электромагнитной волны от частоты колебаний заряда в металлическом проводнике.</w:t>
      </w:r>
    </w:p>
    <w:p w:rsidR="00C82DE6" w:rsidRPr="00C82DE6" w:rsidRDefault="00C82DE6" w:rsidP="00C82DE6">
      <w:pPr>
        <w:pStyle w:val="1f"/>
        <w:spacing w:line="276" w:lineRule="auto"/>
        <w:jc w:val="both"/>
        <w:rPr>
          <w:rFonts w:ascii="Times New Roman" w:hAnsi="Times New Roman"/>
          <w:color w:val="000000"/>
          <w:shd w:val="clear" w:color="auto" w:fill="FFFFFF"/>
          <w:lang w:val="ru-RU"/>
        </w:rPr>
      </w:pPr>
      <w:r w:rsidRPr="00C82DE6">
        <w:rPr>
          <w:rFonts w:ascii="Times New Roman" w:hAnsi="Times New Roman"/>
          <w:color w:val="000000"/>
          <w:shd w:val="clear" w:color="auto" w:fill="FFFFFF"/>
          <w:lang w:val="ru-RU"/>
        </w:rPr>
        <w:t>Установите соответствие между этими зависимостями и видами графиков, обозначенных цифрами 1−5. Для каждой зависимости А−В подберите соответствующий вид графика и запишите в таблицу выбранные цифры под соответствующими буквами.</w:t>
      </w:r>
    </w:p>
    <w:p w:rsidR="00C82DE6" w:rsidRPr="00C43CD0" w:rsidRDefault="00C82DE6" w:rsidP="00C82DE6">
      <w:pPr>
        <w:spacing w:after="0"/>
        <w:jc w:val="both"/>
        <w:rPr>
          <w:rFonts w:ascii="Times New Roman" w:eastAsia="Calibri" w:hAnsi="Times New Roman" w:cs="Times New Roman"/>
          <w:sz w:val="24"/>
          <w:szCs w:val="24"/>
        </w:rPr>
      </w:pPr>
      <w:r w:rsidRPr="00C43CD0">
        <w:rPr>
          <w:rFonts w:ascii="Times New Roman" w:hAnsi="Times New Roman" w:cs="Times New Roman"/>
          <w:noProof/>
          <w:sz w:val="24"/>
          <w:szCs w:val="24"/>
          <w:lang w:eastAsia="ru-RU"/>
        </w:rPr>
        <w:drawing>
          <wp:inline distT="0" distB="0" distL="0" distR="0">
            <wp:extent cx="5074920" cy="342900"/>
            <wp:effectExtent l="19050" t="0" r="0" b="0"/>
            <wp:docPr id="100" name="Рисунок 60" descr="C:\Users\W-book\AppData\Local\Temp\ksohtml12872\wps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60" descr="C:\Users\W-book\AppData\Local\Temp\ksohtml12872\wps129.png"/>
                    <pic:cNvPicPr>
                      <a:picLocks noChangeAspect="1" noChangeArrowheads="1"/>
                    </pic:cNvPicPr>
                  </pic:nvPicPr>
                  <pic:blipFill>
                    <a:blip r:embed="rId279" cstate="print"/>
                    <a:srcRect/>
                    <a:stretch>
                      <a:fillRect/>
                    </a:stretch>
                  </pic:blipFill>
                  <pic:spPr>
                    <a:xfrm>
                      <a:off x="0" y="0"/>
                      <a:ext cx="5074920" cy="342900"/>
                    </a:xfrm>
                    <a:prstGeom prst="rect">
                      <a:avLst/>
                    </a:prstGeom>
                    <a:noFill/>
                    <a:ln w="9525">
                      <a:noFill/>
                      <a:miter lim="800000"/>
                      <a:headEnd/>
                      <a:tailEnd/>
                    </a:ln>
                  </pic:spPr>
                </pic:pic>
              </a:graphicData>
            </a:graphic>
          </wp:inline>
        </w:drawing>
      </w:r>
      <w:r w:rsidRPr="00C43CD0">
        <w:rPr>
          <w:rFonts w:ascii="Times New Roman" w:eastAsia="Calibri" w:hAnsi="Times New Roman" w:cs="Times New Roman"/>
          <w:sz w:val="24"/>
          <w:szCs w:val="24"/>
        </w:rPr>
        <w:t xml:space="preserve">  </w:t>
      </w:r>
      <w:r w:rsidRPr="00C43CD0">
        <w:rPr>
          <w:rFonts w:ascii="Times New Roman" w:hAnsi="Times New Roman" w:cs="Times New Roman"/>
          <w:noProof/>
          <w:sz w:val="24"/>
          <w:szCs w:val="24"/>
          <w:lang w:eastAsia="ru-RU"/>
        </w:rPr>
        <w:drawing>
          <wp:inline distT="0" distB="0" distL="0" distR="0">
            <wp:extent cx="1249680" cy="998220"/>
            <wp:effectExtent l="19050" t="0" r="7620" b="0"/>
            <wp:docPr id="102" name="Рисунок 61" descr="C:\Users\W-book\AppData\Local\Temp\ksohtml12872\wps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1" descr="C:\Users\W-book\AppData\Local\Temp\ksohtml12872\wps130.jpg"/>
                    <pic:cNvPicPr>
                      <a:picLocks noChangeAspect="1" noChangeArrowheads="1"/>
                    </pic:cNvPicPr>
                  </pic:nvPicPr>
                  <pic:blipFill>
                    <a:blip r:embed="rId280" cstate="print"/>
                    <a:srcRect/>
                    <a:stretch>
                      <a:fillRect/>
                    </a:stretch>
                  </pic:blipFill>
                  <pic:spPr>
                    <a:xfrm>
                      <a:off x="0" y="0"/>
                      <a:ext cx="1249680" cy="998220"/>
                    </a:xfrm>
                    <a:prstGeom prst="rect">
                      <a:avLst/>
                    </a:prstGeom>
                    <a:noFill/>
                    <a:ln w="9525">
                      <a:noFill/>
                      <a:miter lim="800000"/>
                      <a:headEnd/>
                      <a:tailEnd/>
                    </a:ln>
                  </pic:spPr>
                </pic:pic>
              </a:graphicData>
            </a:graphic>
          </wp:inline>
        </w:drawing>
      </w:r>
      <w:r w:rsidRPr="00C43CD0">
        <w:rPr>
          <w:rFonts w:ascii="Times New Roman" w:hAnsi="Times New Roman" w:cs="Times New Roman"/>
          <w:noProof/>
          <w:sz w:val="24"/>
          <w:szCs w:val="24"/>
          <w:lang w:eastAsia="ru-RU"/>
        </w:rPr>
        <w:drawing>
          <wp:inline distT="0" distB="0" distL="0" distR="0">
            <wp:extent cx="1104900" cy="1021080"/>
            <wp:effectExtent l="19050" t="0" r="0" b="0"/>
            <wp:docPr id="112" name="Рисунок 62" descr="C:\Users\W-book\AppData\Local\Temp\ksohtml12872\wps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62" descr="C:\Users\W-book\AppData\Local\Temp\ksohtml12872\wps131.jpg"/>
                    <pic:cNvPicPr>
                      <a:picLocks noChangeAspect="1" noChangeArrowheads="1"/>
                    </pic:cNvPicPr>
                  </pic:nvPicPr>
                  <pic:blipFill>
                    <a:blip r:embed="rId281" cstate="print"/>
                    <a:srcRect/>
                    <a:stretch>
                      <a:fillRect/>
                    </a:stretch>
                  </pic:blipFill>
                  <pic:spPr>
                    <a:xfrm>
                      <a:off x="0" y="0"/>
                      <a:ext cx="1104900" cy="1021080"/>
                    </a:xfrm>
                    <a:prstGeom prst="rect">
                      <a:avLst/>
                    </a:prstGeom>
                    <a:noFill/>
                    <a:ln w="9525">
                      <a:noFill/>
                      <a:miter lim="800000"/>
                      <a:headEnd/>
                      <a:tailEnd/>
                    </a:ln>
                  </pic:spPr>
                </pic:pic>
              </a:graphicData>
            </a:graphic>
          </wp:inline>
        </w:drawing>
      </w:r>
      <w:r w:rsidRPr="00C43CD0">
        <w:rPr>
          <w:rFonts w:ascii="Times New Roman" w:hAnsi="Times New Roman" w:cs="Times New Roman"/>
          <w:noProof/>
          <w:sz w:val="24"/>
          <w:szCs w:val="24"/>
          <w:lang w:eastAsia="ru-RU"/>
        </w:rPr>
        <w:drawing>
          <wp:inline distT="0" distB="0" distL="0" distR="0">
            <wp:extent cx="1074420" cy="1036320"/>
            <wp:effectExtent l="19050" t="0" r="0" b="0"/>
            <wp:docPr id="116" name="Рисунок 63" descr="C:\Users\W-book\AppData\Local\Temp\ksohtml12872\wps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63" descr="C:\Users\W-book\AppData\Local\Temp\ksohtml12872\wps132.jpg"/>
                    <pic:cNvPicPr>
                      <a:picLocks noChangeAspect="1" noChangeArrowheads="1"/>
                    </pic:cNvPicPr>
                  </pic:nvPicPr>
                  <pic:blipFill>
                    <a:blip r:embed="rId282" cstate="print"/>
                    <a:srcRect/>
                    <a:stretch>
                      <a:fillRect/>
                    </a:stretch>
                  </pic:blipFill>
                  <pic:spPr>
                    <a:xfrm>
                      <a:off x="0" y="0"/>
                      <a:ext cx="1074420" cy="1036320"/>
                    </a:xfrm>
                    <a:prstGeom prst="rect">
                      <a:avLst/>
                    </a:prstGeom>
                    <a:noFill/>
                    <a:ln w="9525">
                      <a:noFill/>
                      <a:miter lim="800000"/>
                      <a:headEnd/>
                      <a:tailEnd/>
                    </a:ln>
                  </pic:spPr>
                </pic:pic>
              </a:graphicData>
            </a:graphic>
          </wp:inline>
        </w:drawing>
      </w:r>
      <w:r w:rsidRPr="00C43CD0">
        <w:rPr>
          <w:rFonts w:ascii="Times New Roman" w:hAnsi="Times New Roman" w:cs="Times New Roman"/>
          <w:noProof/>
          <w:sz w:val="24"/>
          <w:szCs w:val="24"/>
          <w:lang w:eastAsia="ru-RU"/>
        </w:rPr>
        <w:drawing>
          <wp:inline distT="0" distB="0" distL="0" distR="0">
            <wp:extent cx="1104900" cy="1005840"/>
            <wp:effectExtent l="19050" t="0" r="0" b="0"/>
            <wp:docPr id="118" name="Рисунок 64" descr="C:\Users\W-book\AppData\Local\Temp\ksohtml12872\wps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descr="C:\Users\W-book\AppData\Local\Temp\ksohtml12872\wps133.jpg"/>
                    <pic:cNvPicPr>
                      <a:picLocks noChangeAspect="1" noChangeArrowheads="1"/>
                    </pic:cNvPicPr>
                  </pic:nvPicPr>
                  <pic:blipFill>
                    <a:blip r:embed="rId283" cstate="print"/>
                    <a:srcRect/>
                    <a:stretch>
                      <a:fillRect/>
                    </a:stretch>
                  </pic:blipFill>
                  <pic:spPr>
                    <a:xfrm>
                      <a:off x="0" y="0"/>
                      <a:ext cx="1104900" cy="1005840"/>
                    </a:xfrm>
                    <a:prstGeom prst="rect">
                      <a:avLst/>
                    </a:prstGeom>
                    <a:noFill/>
                    <a:ln w="9525">
                      <a:noFill/>
                      <a:miter lim="800000"/>
                      <a:headEnd/>
                      <a:tailEnd/>
                    </a:ln>
                  </pic:spPr>
                </pic:pic>
              </a:graphicData>
            </a:graphic>
          </wp:inline>
        </w:drawing>
      </w:r>
      <w:r w:rsidRPr="00C43CD0">
        <w:rPr>
          <w:rFonts w:ascii="Times New Roman" w:eastAsia="Calibri" w:hAnsi="Times New Roman" w:cs="Times New Roman"/>
          <w:sz w:val="24"/>
          <w:szCs w:val="24"/>
        </w:rPr>
        <w:t xml:space="preserve">  </w:t>
      </w:r>
      <w:r w:rsidRPr="00C43CD0">
        <w:rPr>
          <w:rFonts w:ascii="Times New Roman" w:hAnsi="Times New Roman" w:cs="Times New Roman"/>
          <w:noProof/>
          <w:sz w:val="24"/>
          <w:szCs w:val="24"/>
          <w:lang w:eastAsia="ru-RU"/>
        </w:rPr>
        <w:drawing>
          <wp:inline distT="0" distB="0" distL="0" distR="0">
            <wp:extent cx="1112520" cy="861060"/>
            <wp:effectExtent l="19050" t="0" r="0" b="0"/>
            <wp:docPr id="120" name="Рисунок 65" descr="C:\Users\W-book\AppData\Local\Temp\ksohtml12872\wps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descr="C:\Users\W-book\AppData\Local\Temp\ksohtml12872\wps134.jpg"/>
                    <pic:cNvPicPr>
                      <a:picLocks noChangeAspect="1" noChangeArrowheads="1"/>
                    </pic:cNvPicPr>
                  </pic:nvPicPr>
                  <pic:blipFill>
                    <a:blip r:embed="rId284" cstate="print"/>
                    <a:srcRect/>
                    <a:stretch>
                      <a:fillRect/>
                    </a:stretch>
                  </pic:blipFill>
                  <pic:spPr>
                    <a:xfrm>
                      <a:off x="0" y="0"/>
                      <a:ext cx="1112520" cy="861060"/>
                    </a:xfrm>
                    <a:prstGeom prst="rect">
                      <a:avLst/>
                    </a:prstGeom>
                    <a:noFill/>
                    <a:ln w="9525">
                      <a:noFill/>
                      <a:miter lim="800000"/>
                      <a:headEnd/>
                      <a:tailEnd/>
                    </a:ln>
                  </pic:spPr>
                </pic:pic>
              </a:graphicData>
            </a:graphic>
          </wp:inline>
        </w:drawing>
      </w:r>
    </w:p>
    <w:p w:rsidR="00C82DE6" w:rsidRPr="00C43CD0" w:rsidRDefault="00C82DE6" w:rsidP="00C82DE6">
      <w:pPr>
        <w:spacing w:after="0"/>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 xml:space="preserve">             </w:t>
      </w:r>
    </w:p>
    <w:tbl>
      <w:tblPr>
        <w:tblW w:w="0" w:type="auto"/>
        <w:tblCellMar>
          <w:top w:w="15" w:type="dxa"/>
          <w:left w:w="15" w:type="dxa"/>
          <w:bottom w:w="15" w:type="dxa"/>
          <w:right w:w="15" w:type="dxa"/>
        </w:tblCellMar>
        <w:tblLook w:val="04A0"/>
      </w:tblPr>
      <w:tblGrid>
        <w:gridCol w:w="1260"/>
        <w:gridCol w:w="1272"/>
        <w:gridCol w:w="1128"/>
      </w:tblGrid>
      <w:tr w:rsidR="00C82DE6" w:rsidRPr="00C43CD0" w:rsidTr="005F2108">
        <w:tc>
          <w:tcPr>
            <w:tcW w:w="1260"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center"/>
              <w:rPr>
                <w:rFonts w:ascii="Times New Roman" w:eastAsia="Calibri" w:hAnsi="Times New Roman" w:cs="Times New Roman"/>
                <w:sz w:val="24"/>
                <w:szCs w:val="24"/>
              </w:rPr>
            </w:pPr>
            <w:r w:rsidRPr="00C43CD0">
              <w:rPr>
                <w:rFonts w:ascii="Times New Roman" w:eastAsia="Calibri" w:hAnsi="Times New Roman" w:cs="Times New Roman"/>
                <w:sz w:val="24"/>
                <w:szCs w:val="24"/>
              </w:rPr>
              <w:t>А</w:t>
            </w:r>
          </w:p>
        </w:tc>
        <w:tc>
          <w:tcPr>
            <w:tcW w:w="1272"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center"/>
              <w:rPr>
                <w:rFonts w:ascii="Times New Roman" w:eastAsia="Calibri" w:hAnsi="Times New Roman" w:cs="Times New Roman"/>
                <w:sz w:val="24"/>
                <w:szCs w:val="24"/>
              </w:rPr>
            </w:pPr>
            <w:r w:rsidRPr="00C43CD0">
              <w:rPr>
                <w:rFonts w:ascii="Times New Roman" w:eastAsia="Calibri" w:hAnsi="Times New Roman" w:cs="Times New Roman"/>
                <w:sz w:val="24"/>
                <w:szCs w:val="24"/>
              </w:rPr>
              <w:t>Б</w:t>
            </w:r>
          </w:p>
        </w:tc>
        <w:tc>
          <w:tcPr>
            <w:tcW w:w="1128"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center"/>
              <w:rPr>
                <w:rFonts w:ascii="Times New Roman" w:eastAsia="Calibri" w:hAnsi="Times New Roman" w:cs="Times New Roman"/>
                <w:sz w:val="24"/>
                <w:szCs w:val="24"/>
              </w:rPr>
            </w:pPr>
            <w:r w:rsidRPr="00C43CD0">
              <w:rPr>
                <w:rFonts w:ascii="Times New Roman" w:eastAsia="Calibri" w:hAnsi="Times New Roman" w:cs="Times New Roman"/>
                <w:sz w:val="24"/>
                <w:szCs w:val="24"/>
              </w:rPr>
              <w:t>В</w:t>
            </w:r>
          </w:p>
        </w:tc>
      </w:tr>
      <w:tr w:rsidR="00C82DE6" w:rsidRPr="00C43CD0" w:rsidTr="005F2108">
        <w:tc>
          <w:tcPr>
            <w:tcW w:w="1260" w:type="dxa"/>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rFonts w:ascii="Times New Roman" w:eastAsia="Calibri" w:hAnsi="Times New Roman" w:cs="Times New Roman"/>
                <w:sz w:val="24"/>
                <w:szCs w:val="24"/>
              </w:rPr>
            </w:pPr>
          </w:p>
        </w:tc>
        <w:tc>
          <w:tcPr>
            <w:tcW w:w="1272" w:type="dxa"/>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rFonts w:ascii="Times New Roman" w:eastAsia="Calibri" w:hAnsi="Times New Roman" w:cs="Times New Roman"/>
                <w:sz w:val="24"/>
                <w:szCs w:val="24"/>
              </w:rPr>
            </w:pPr>
          </w:p>
        </w:tc>
        <w:tc>
          <w:tcPr>
            <w:tcW w:w="1128" w:type="dxa"/>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rFonts w:ascii="Times New Roman" w:eastAsia="Calibri" w:hAnsi="Times New Roman" w:cs="Times New Roman"/>
                <w:sz w:val="24"/>
                <w:szCs w:val="24"/>
              </w:rPr>
            </w:pPr>
          </w:p>
        </w:tc>
      </w:tr>
    </w:tbl>
    <w:p w:rsidR="00C82DE6" w:rsidRPr="00C43CD0" w:rsidRDefault="00C82DE6" w:rsidP="00C82DE6">
      <w:pPr>
        <w:spacing w:after="0"/>
        <w:jc w:val="both"/>
        <w:rPr>
          <w:rFonts w:ascii="Times New Roman" w:eastAsia="Calibri" w:hAnsi="Times New Roman" w:cs="Times New Roman"/>
          <w:sz w:val="24"/>
          <w:szCs w:val="24"/>
        </w:rPr>
      </w:pPr>
      <w:r w:rsidRPr="00C43CD0">
        <w:rPr>
          <w:rFonts w:ascii="Times New Roman" w:hAnsi="Times New Roman" w:cs="Times New Roman"/>
          <w:color w:val="000000"/>
          <w:sz w:val="24"/>
          <w:szCs w:val="24"/>
          <w:shd w:val="clear" w:color="auto" w:fill="FFFFFF"/>
        </w:rPr>
        <w:t xml:space="preserve">      </w:t>
      </w:r>
      <w:r w:rsidRPr="00C43CD0">
        <w:rPr>
          <w:rFonts w:ascii="Times New Roman" w:eastAsia="Calibri" w:hAnsi="Times New Roman" w:cs="Times New Roman"/>
          <w:color w:val="000000"/>
          <w:sz w:val="24"/>
          <w:szCs w:val="24"/>
          <w:shd w:val="clear" w:color="auto" w:fill="FFFFFF"/>
        </w:rPr>
        <w:t xml:space="preserve">Ответ: </w:t>
      </w:r>
    </w:p>
    <w:p w:rsidR="00C82DE6" w:rsidRPr="00C43CD0" w:rsidRDefault="00C82DE6" w:rsidP="00C82DE6">
      <w:pPr>
        <w:spacing w:after="0"/>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 xml:space="preserve">  </w:t>
      </w:r>
    </w:p>
    <w:p w:rsidR="00C82DE6" w:rsidRPr="00C43CD0" w:rsidRDefault="00C82DE6" w:rsidP="00960A72">
      <w:pPr>
        <w:pStyle w:val="1f"/>
        <w:widowControl/>
        <w:numPr>
          <w:ilvl w:val="0"/>
          <w:numId w:val="502"/>
        </w:numPr>
        <w:suppressAutoHyphens w:val="0"/>
        <w:spacing w:line="276" w:lineRule="auto"/>
        <w:ind w:left="0" w:firstLine="0"/>
        <w:contextualSpacing/>
        <w:jc w:val="both"/>
        <w:rPr>
          <w:rFonts w:ascii="Times New Roman" w:hAnsi="Times New Roman"/>
        </w:rPr>
      </w:pPr>
      <w:r w:rsidRPr="00C82DE6">
        <w:rPr>
          <w:rFonts w:ascii="Times New Roman" w:hAnsi="Times New Roman"/>
          <w:lang w:val="ru-RU"/>
        </w:rPr>
        <w:t xml:space="preserve">Каким образом осуществляется передача электрической энергии из первичной обмотки трансформатора во вторичную обмотку? </w:t>
      </w:r>
      <w:r w:rsidRPr="00C43CD0">
        <w:rPr>
          <w:rFonts w:ascii="Times New Roman" w:hAnsi="Times New Roman"/>
        </w:rPr>
        <w:t>Укажите все правильные ответы.</w:t>
      </w:r>
    </w:p>
    <w:p w:rsidR="00C82DE6" w:rsidRPr="00C82DE6" w:rsidRDefault="00C82DE6" w:rsidP="00960A72">
      <w:pPr>
        <w:pStyle w:val="1f"/>
        <w:widowControl/>
        <w:numPr>
          <w:ilvl w:val="0"/>
          <w:numId w:val="505"/>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Через провода, соединяющие обмотки трансформатора.</w:t>
      </w:r>
    </w:p>
    <w:p w:rsidR="00C82DE6" w:rsidRPr="00C82DE6" w:rsidRDefault="00C82DE6" w:rsidP="00960A72">
      <w:pPr>
        <w:pStyle w:val="1f"/>
        <w:widowControl/>
        <w:numPr>
          <w:ilvl w:val="0"/>
          <w:numId w:val="505"/>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С помощью переменного магнитного поля, пронизывающего обе катушки.</w:t>
      </w:r>
    </w:p>
    <w:p w:rsidR="00C82DE6" w:rsidRPr="00C43CD0" w:rsidRDefault="00C82DE6" w:rsidP="00960A72">
      <w:pPr>
        <w:pStyle w:val="1f"/>
        <w:widowControl/>
        <w:numPr>
          <w:ilvl w:val="0"/>
          <w:numId w:val="505"/>
        </w:numPr>
        <w:suppressAutoHyphens w:val="0"/>
        <w:spacing w:line="276" w:lineRule="auto"/>
        <w:ind w:left="0" w:firstLine="0"/>
        <w:contextualSpacing/>
        <w:jc w:val="both"/>
        <w:rPr>
          <w:rFonts w:ascii="Times New Roman" w:hAnsi="Times New Roman"/>
        </w:rPr>
      </w:pPr>
      <w:r w:rsidRPr="00C43CD0">
        <w:rPr>
          <w:rFonts w:ascii="Times New Roman" w:hAnsi="Times New Roman"/>
        </w:rPr>
        <w:t>С помощью электромагнитных волн.</w:t>
      </w:r>
    </w:p>
    <w:p w:rsidR="00C82DE6" w:rsidRPr="00C43CD0" w:rsidRDefault="00C82DE6" w:rsidP="00960A72">
      <w:pPr>
        <w:pStyle w:val="1f"/>
        <w:widowControl/>
        <w:numPr>
          <w:ilvl w:val="0"/>
          <w:numId w:val="505"/>
        </w:numPr>
        <w:suppressAutoHyphens w:val="0"/>
        <w:spacing w:line="276" w:lineRule="auto"/>
        <w:ind w:left="0" w:firstLine="0"/>
        <w:contextualSpacing/>
        <w:jc w:val="both"/>
        <w:rPr>
          <w:rFonts w:ascii="Times New Roman" w:hAnsi="Times New Roman"/>
        </w:rPr>
      </w:pPr>
      <w:r w:rsidRPr="00C43CD0">
        <w:rPr>
          <w:rFonts w:ascii="Times New Roman" w:hAnsi="Times New Roman"/>
        </w:rPr>
        <w:t>Правильных ответов нет.</w:t>
      </w:r>
    </w:p>
    <w:p w:rsidR="00C82DE6" w:rsidRPr="00C82DE6" w:rsidRDefault="00C82DE6" w:rsidP="00960A72">
      <w:pPr>
        <w:pStyle w:val="1f"/>
        <w:widowControl/>
        <w:numPr>
          <w:ilvl w:val="0"/>
          <w:numId w:val="50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Какое из приведенных ниже выражений определяет понятие электромагнитное поле?</w:t>
      </w:r>
    </w:p>
    <w:p w:rsidR="00C82DE6" w:rsidRPr="00C82DE6" w:rsidRDefault="00C82DE6" w:rsidP="00960A72">
      <w:pPr>
        <w:pStyle w:val="1f"/>
        <w:widowControl/>
        <w:numPr>
          <w:ilvl w:val="0"/>
          <w:numId w:val="506"/>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Процесс распространения колебаний заряженных частиц.</w:t>
      </w:r>
    </w:p>
    <w:p w:rsidR="00C82DE6" w:rsidRPr="00C82DE6" w:rsidRDefault="00C82DE6" w:rsidP="00960A72">
      <w:pPr>
        <w:pStyle w:val="1f"/>
        <w:widowControl/>
        <w:numPr>
          <w:ilvl w:val="0"/>
          <w:numId w:val="506"/>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Особая форма материи, осуществляющая взаимодействие между заряженными частицами.</w:t>
      </w:r>
    </w:p>
    <w:p w:rsidR="00C82DE6" w:rsidRPr="00C82DE6" w:rsidRDefault="00C82DE6" w:rsidP="00960A72">
      <w:pPr>
        <w:pStyle w:val="1f"/>
        <w:widowControl/>
        <w:numPr>
          <w:ilvl w:val="0"/>
          <w:numId w:val="506"/>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Особая форма материи, осуществляющая взаимодействие между любыми частицами.</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 xml:space="preserve"> </w:t>
      </w:r>
    </w:p>
    <w:p w:rsidR="00C82DE6" w:rsidRPr="00C43CD0" w:rsidRDefault="00C82DE6" w:rsidP="00960A72">
      <w:pPr>
        <w:pStyle w:val="1f"/>
        <w:widowControl/>
        <w:numPr>
          <w:ilvl w:val="0"/>
          <w:numId w:val="502"/>
        </w:numPr>
        <w:suppressAutoHyphens w:val="0"/>
        <w:spacing w:line="276" w:lineRule="auto"/>
        <w:ind w:left="0" w:firstLine="0"/>
        <w:contextualSpacing/>
        <w:jc w:val="both"/>
        <w:rPr>
          <w:rFonts w:ascii="Times New Roman" w:hAnsi="Times New Roman"/>
        </w:rPr>
      </w:pPr>
      <w:r w:rsidRPr="00C82DE6">
        <w:rPr>
          <w:rFonts w:ascii="Times New Roman" w:hAnsi="Times New Roman"/>
          <w:lang w:val="ru-RU"/>
        </w:rPr>
        <w:t xml:space="preserve">В первичной обмотке трансформатора 100 витков, во вторичной обмотке – 20. </w:t>
      </w:r>
      <w:r w:rsidRPr="00C43CD0">
        <w:rPr>
          <w:rFonts w:ascii="Times New Roman" w:hAnsi="Times New Roman"/>
        </w:rPr>
        <w:t>Выберите все правильные утверждения.</w:t>
      </w:r>
    </w:p>
    <w:p w:rsidR="00C82DE6" w:rsidRPr="00C43CD0" w:rsidRDefault="00C82DE6" w:rsidP="00960A72">
      <w:pPr>
        <w:pStyle w:val="1f"/>
        <w:widowControl/>
        <w:numPr>
          <w:ilvl w:val="0"/>
          <w:numId w:val="507"/>
        </w:numPr>
        <w:suppressAutoHyphens w:val="0"/>
        <w:spacing w:line="276" w:lineRule="auto"/>
        <w:ind w:left="0" w:firstLine="0"/>
        <w:contextualSpacing/>
        <w:jc w:val="both"/>
        <w:rPr>
          <w:rFonts w:ascii="Times New Roman" w:hAnsi="Times New Roman"/>
        </w:rPr>
      </w:pPr>
      <w:r w:rsidRPr="00C43CD0">
        <w:rPr>
          <w:rFonts w:ascii="Times New Roman" w:hAnsi="Times New Roman"/>
        </w:rPr>
        <w:t>Трансформатор является понижающим.</w:t>
      </w:r>
    </w:p>
    <w:p w:rsidR="00C82DE6" w:rsidRPr="00C43CD0" w:rsidRDefault="00C82DE6" w:rsidP="00960A72">
      <w:pPr>
        <w:pStyle w:val="1f"/>
        <w:widowControl/>
        <w:numPr>
          <w:ilvl w:val="0"/>
          <w:numId w:val="507"/>
        </w:numPr>
        <w:suppressAutoHyphens w:val="0"/>
        <w:spacing w:line="276" w:lineRule="auto"/>
        <w:ind w:left="0" w:firstLine="0"/>
        <w:contextualSpacing/>
        <w:jc w:val="both"/>
        <w:rPr>
          <w:rFonts w:ascii="Times New Roman" w:hAnsi="Times New Roman"/>
        </w:rPr>
      </w:pPr>
      <w:r w:rsidRPr="00C43CD0">
        <w:rPr>
          <w:rFonts w:ascii="Times New Roman" w:hAnsi="Times New Roman"/>
        </w:rPr>
        <w:t>Трансформатор является повышающим.</w:t>
      </w:r>
    </w:p>
    <w:p w:rsidR="00C82DE6" w:rsidRPr="00C43CD0" w:rsidRDefault="00C82DE6" w:rsidP="00960A72">
      <w:pPr>
        <w:pStyle w:val="1f"/>
        <w:widowControl/>
        <w:numPr>
          <w:ilvl w:val="0"/>
          <w:numId w:val="507"/>
        </w:numPr>
        <w:suppressAutoHyphens w:val="0"/>
        <w:spacing w:line="276" w:lineRule="auto"/>
        <w:ind w:left="0" w:firstLine="0"/>
        <w:contextualSpacing/>
        <w:jc w:val="both"/>
        <w:rPr>
          <w:rFonts w:ascii="Times New Roman" w:hAnsi="Times New Roman"/>
        </w:rPr>
      </w:pPr>
      <w:r w:rsidRPr="00C43CD0">
        <w:rPr>
          <w:rFonts w:ascii="Times New Roman" w:hAnsi="Times New Roman"/>
        </w:rPr>
        <w:t>Коэффициент трансформации равен 0,2.</w:t>
      </w:r>
    </w:p>
    <w:p w:rsidR="00C82DE6" w:rsidRPr="00C43CD0" w:rsidRDefault="00C82DE6" w:rsidP="00960A72">
      <w:pPr>
        <w:pStyle w:val="1f"/>
        <w:widowControl/>
        <w:numPr>
          <w:ilvl w:val="0"/>
          <w:numId w:val="507"/>
        </w:numPr>
        <w:suppressAutoHyphens w:val="0"/>
        <w:spacing w:line="276" w:lineRule="auto"/>
        <w:ind w:left="0" w:firstLine="0"/>
        <w:contextualSpacing/>
        <w:jc w:val="both"/>
        <w:rPr>
          <w:rFonts w:ascii="Times New Roman" w:hAnsi="Times New Roman"/>
        </w:rPr>
      </w:pPr>
      <w:r w:rsidRPr="00C43CD0">
        <w:rPr>
          <w:rFonts w:ascii="Times New Roman" w:hAnsi="Times New Roman"/>
        </w:rPr>
        <w:t>Коэффициент трансформации равен 5.</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43CD0" w:rsidRDefault="00C82DE6" w:rsidP="00960A72">
      <w:pPr>
        <w:pStyle w:val="1f"/>
        <w:widowControl/>
        <w:numPr>
          <w:ilvl w:val="0"/>
          <w:numId w:val="502"/>
        </w:numPr>
        <w:suppressAutoHyphens w:val="0"/>
        <w:spacing w:line="276" w:lineRule="auto"/>
        <w:ind w:left="0" w:firstLine="0"/>
        <w:contextualSpacing/>
        <w:jc w:val="both"/>
        <w:rPr>
          <w:rFonts w:ascii="Times New Roman" w:hAnsi="Times New Roman"/>
        </w:rPr>
      </w:pPr>
      <w:r w:rsidRPr="00C82DE6">
        <w:rPr>
          <w:rFonts w:ascii="Times New Roman" w:hAnsi="Times New Roman"/>
          <w:lang w:val="ru-RU"/>
        </w:rPr>
        <w:t xml:space="preserve">Продолжите фразу: «Электромагнитная волна – это …». </w:t>
      </w:r>
      <w:r w:rsidRPr="00C43CD0">
        <w:rPr>
          <w:rFonts w:ascii="Times New Roman" w:hAnsi="Times New Roman"/>
        </w:rPr>
        <w:t>Выберите все правильные утверждения.</w:t>
      </w:r>
    </w:p>
    <w:p w:rsidR="00C82DE6" w:rsidRPr="00C82DE6" w:rsidRDefault="00C82DE6" w:rsidP="00960A72">
      <w:pPr>
        <w:pStyle w:val="1f"/>
        <w:widowControl/>
        <w:numPr>
          <w:ilvl w:val="0"/>
          <w:numId w:val="508"/>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процесс распространения колебаний электрической напряженности и магнитной индукции.</w:t>
      </w:r>
    </w:p>
    <w:p w:rsidR="00C82DE6" w:rsidRPr="00C82DE6" w:rsidRDefault="00C82DE6" w:rsidP="00960A72">
      <w:pPr>
        <w:pStyle w:val="1f"/>
        <w:widowControl/>
        <w:numPr>
          <w:ilvl w:val="0"/>
          <w:numId w:val="508"/>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кратчайшее расстояние между двумя точками, колеблющимися в одинаковых фазах.</w:t>
      </w:r>
    </w:p>
    <w:p w:rsidR="00C82DE6" w:rsidRPr="00C82DE6" w:rsidRDefault="00C82DE6" w:rsidP="00960A72">
      <w:pPr>
        <w:pStyle w:val="1f"/>
        <w:widowControl/>
        <w:numPr>
          <w:ilvl w:val="0"/>
          <w:numId w:val="508"/>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процесс распространения колебаний заряженных частиц.</w:t>
      </w:r>
    </w:p>
    <w:p w:rsidR="00C82DE6" w:rsidRPr="00C82DE6" w:rsidRDefault="00C82DE6" w:rsidP="00960A72">
      <w:pPr>
        <w:pStyle w:val="1f"/>
        <w:widowControl/>
        <w:numPr>
          <w:ilvl w:val="0"/>
          <w:numId w:val="508"/>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процесс распространения электромагнитного поля от источника колебаний в пространстве.</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lastRenderedPageBreak/>
        <w:t xml:space="preserve"> </w:t>
      </w:r>
    </w:p>
    <w:p w:rsidR="00C82DE6" w:rsidRPr="00C82DE6" w:rsidRDefault="00C82DE6" w:rsidP="00960A72">
      <w:pPr>
        <w:pStyle w:val="1f"/>
        <w:widowControl/>
        <w:numPr>
          <w:ilvl w:val="0"/>
          <w:numId w:val="50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xml:space="preserve">Как ориентированы векторы магнитной индукции </w:t>
      </w:r>
      <w:r w:rsidRPr="00C43CD0">
        <w:rPr>
          <w:rFonts w:ascii="Times New Roman" w:hAnsi="Times New Roman"/>
          <w:noProof/>
          <w:lang w:val="ru-RU" w:eastAsia="ru-RU"/>
        </w:rPr>
        <w:drawing>
          <wp:inline distT="0" distB="0" distL="0" distR="0">
            <wp:extent cx="175260" cy="281940"/>
            <wp:effectExtent l="19050" t="0" r="0" b="0"/>
            <wp:docPr id="122" name="Рисунок 66" descr="C:\Users\W-book\AppData\Local\Temp\ksohtml12872\wps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66" descr="C:\Users\W-book\AppData\Local\Temp\ksohtml12872\wps135.png"/>
                    <pic:cNvPicPr>
                      <a:picLocks noChangeAspect="1" noChangeArrowheads="1"/>
                    </pic:cNvPicPr>
                  </pic:nvPicPr>
                  <pic:blipFill>
                    <a:blip r:embed="rId285" cstate="print"/>
                    <a:srcRect/>
                    <a:stretch>
                      <a:fillRect/>
                    </a:stretch>
                  </pic:blipFill>
                  <pic:spPr>
                    <a:xfrm>
                      <a:off x="0" y="0"/>
                      <a:ext cx="175260" cy="281940"/>
                    </a:xfrm>
                    <a:prstGeom prst="rect">
                      <a:avLst/>
                    </a:prstGeom>
                    <a:noFill/>
                    <a:ln w="9525">
                      <a:noFill/>
                      <a:miter lim="800000"/>
                      <a:headEnd/>
                      <a:tailEnd/>
                    </a:ln>
                  </pic:spPr>
                </pic:pic>
              </a:graphicData>
            </a:graphic>
          </wp:inline>
        </w:drawing>
      </w:r>
      <w:r w:rsidRPr="00C43CD0">
        <w:rPr>
          <w:rFonts w:ascii="Times New Roman" w:hAnsi="Times New Roman"/>
          <w:noProof/>
          <w:lang w:val="ru-RU" w:eastAsia="ru-RU"/>
        </w:rPr>
        <w:drawing>
          <wp:inline distT="0" distB="0" distL="0" distR="0">
            <wp:extent cx="144780" cy="228600"/>
            <wp:effectExtent l="19050" t="0" r="7620" b="0"/>
            <wp:docPr id="124" name="Рисунок 67" descr="C:\Users\W-book\AppData\Local\Temp\ksohtml12872\wps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descr="C:\Users\W-book\AppData\Local\Temp\ksohtml12872\wps136.jpg"/>
                    <pic:cNvPicPr>
                      <a:picLocks noChangeAspect="1" noChangeArrowheads="1"/>
                    </pic:cNvPicPr>
                  </pic:nvPicPr>
                  <pic:blipFill>
                    <a:blip r:embed="rId286" cstate="print"/>
                    <a:srcRect/>
                    <a:stretch>
                      <a:fillRect/>
                    </a:stretch>
                  </pic:blipFill>
                  <pic:spPr>
                    <a:xfrm>
                      <a:off x="0" y="0"/>
                      <a:ext cx="144780" cy="228600"/>
                    </a:xfrm>
                    <a:prstGeom prst="rect">
                      <a:avLst/>
                    </a:prstGeom>
                    <a:noFill/>
                    <a:ln w="9525">
                      <a:noFill/>
                      <a:miter lim="800000"/>
                      <a:headEnd/>
                      <a:tailEnd/>
                    </a:ln>
                  </pic:spPr>
                </pic:pic>
              </a:graphicData>
            </a:graphic>
          </wp:inline>
        </w:drawing>
      </w:r>
      <w:r w:rsidRPr="00C82DE6">
        <w:rPr>
          <w:rFonts w:ascii="Times New Roman" w:hAnsi="Times New Roman"/>
          <w:lang w:val="ru-RU"/>
        </w:rPr>
        <w:t xml:space="preserve">, электрической напряженности </w:t>
      </w:r>
      <w:r w:rsidRPr="00C43CD0">
        <w:rPr>
          <w:rFonts w:ascii="Times New Roman" w:hAnsi="Times New Roman"/>
          <w:noProof/>
          <w:lang w:val="ru-RU" w:eastAsia="ru-RU"/>
        </w:rPr>
        <w:drawing>
          <wp:inline distT="0" distB="0" distL="0" distR="0">
            <wp:extent cx="243840" cy="281940"/>
            <wp:effectExtent l="19050" t="0" r="3810" b="0"/>
            <wp:docPr id="126" name="Рисунок 68" descr="C:\Users\W-book\AppData\Local\Temp\ksohtml12872\wps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descr="C:\Users\W-book\AppData\Local\Temp\ksohtml12872\wps137.png"/>
                    <pic:cNvPicPr>
                      <a:picLocks noChangeAspect="1" noChangeArrowheads="1"/>
                    </pic:cNvPicPr>
                  </pic:nvPicPr>
                  <pic:blipFill>
                    <a:blip r:embed="rId287" cstate="print"/>
                    <a:srcRect/>
                    <a:stretch>
                      <a:fillRect/>
                    </a:stretch>
                  </pic:blipFill>
                  <pic:spPr>
                    <a:xfrm>
                      <a:off x="0" y="0"/>
                      <a:ext cx="243840" cy="281940"/>
                    </a:xfrm>
                    <a:prstGeom prst="rect">
                      <a:avLst/>
                    </a:prstGeom>
                    <a:noFill/>
                    <a:ln w="9525">
                      <a:noFill/>
                      <a:miter lim="800000"/>
                      <a:headEnd/>
                      <a:tailEnd/>
                    </a:ln>
                  </pic:spPr>
                </pic:pic>
              </a:graphicData>
            </a:graphic>
          </wp:inline>
        </w:drawing>
      </w:r>
      <w:r w:rsidRPr="00C43CD0">
        <w:rPr>
          <w:rFonts w:ascii="Times New Roman" w:hAnsi="Times New Roman"/>
          <w:noProof/>
          <w:lang w:val="ru-RU" w:eastAsia="ru-RU"/>
        </w:rPr>
        <w:drawing>
          <wp:inline distT="0" distB="0" distL="0" distR="0">
            <wp:extent cx="198120" cy="228600"/>
            <wp:effectExtent l="19050" t="0" r="0" b="0"/>
            <wp:docPr id="128" name="Рисунок 69" descr="C:\Users\W-book\AppData\Local\Temp\ksohtml12872\wps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descr="C:\Users\W-book\AppData\Local\Temp\ksohtml12872\wps138.jpg"/>
                    <pic:cNvPicPr>
                      <a:picLocks noChangeAspect="1" noChangeArrowheads="1"/>
                    </pic:cNvPicPr>
                  </pic:nvPicPr>
                  <pic:blipFill>
                    <a:blip r:embed="rId288" cstate="print"/>
                    <a:srcRect/>
                    <a:stretch>
                      <a:fillRect/>
                    </a:stretch>
                  </pic:blipFill>
                  <pic:spPr>
                    <a:xfrm>
                      <a:off x="0" y="0"/>
                      <a:ext cx="198120" cy="228600"/>
                    </a:xfrm>
                    <a:prstGeom prst="rect">
                      <a:avLst/>
                    </a:prstGeom>
                    <a:noFill/>
                    <a:ln w="9525">
                      <a:noFill/>
                      <a:miter lim="800000"/>
                      <a:headEnd/>
                      <a:tailEnd/>
                    </a:ln>
                  </pic:spPr>
                </pic:pic>
              </a:graphicData>
            </a:graphic>
          </wp:inline>
        </w:drawing>
      </w:r>
      <w:r w:rsidRPr="00C82DE6">
        <w:rPr>
          <w:rFonts w:ascii="Times New Roman" w:hAnsi="Times New Roman"/>
          <w:lang w:val="ru-RU"/>
        </w:rPr>
        <w:t xml:space="preserve">и скорости </w:t>
      </w:r>
      <w:r w:rsidRPr="00C43CD0">
        <w:rPr>
          <w:rFonts w:ascii="Times New Roman" w:hAnsi="Times New Roman"/>
          <w:noProof/>
          <w:lang w:val="ru-RU" w:eastAsia="ru-RU"/>
        </w:rPr>
        <w:drawing>
          <wp:inline distT="0" distB="0" distL="0" distR="0">
            <wp:extent cx="121920" cy="236220"/>
            <wp:effectExtent l="19050" t="0" r="0" b="0"/>
            <wp:docPr id="130" name="Рисунок 70" descr="C:\Users\W-book\AppData\Local\Temp\ksohtml12872\wps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70" descr="C:\Users\W-book\AppData\Local\Temp\ksohtml12872\wps139.png"/>
                    <pic:cNvPicPr>
                      <a:picLocks noChangeAspect="1" noChangeArrowheads="1"/>
                    </pic:cNvPicPr>
                  </pic:nvPicPr>
                  <pic:blipFill>
                    <a:blip r:embed="rId289" cstate="print"/>
                    <a:srcRect/>
                    <a:stretch>
                      <a:fillRect/>
                    </a:stretch>
                  </pic:blipFill>
                  <pic:spPr>
                    <a:xfrm>
                      <a:off x="0" y="0"/>
                      <a:ext cx="121920" cy="236220"/>
                    </a:xfrm>
                    <a:prstGeom prst="rect">
                      <a:avLst/>
                    </a:prstGeom>
                    <a:noFill/>
                    <a:ln w="9525">
                      <a:noFill/>
                      <a:miter lim="800000"/>
                      <a:headEnd/>
                      <a:tailEnd/>
                    </a:ln>
                  </pic:spPr>
                </pic:pic>
              </a:graphicData>
            </a:graphic>
          </wp:inline>
        </w:drawing>
      </w:r>
      <w:r w:rsidRPr="00C43CD0">
        <w:rPr>
          <w:rFonts w:ascii="Times New Roman" w:hAnsi="Times New Roman"/>
          <w:noProof/>
          <w:lang w:val="ru-RU" w:eastAsia="ru-RU"/>
        </w:rPr>
        <w:drawing>
          <wp:inline distT="0" distB="0" distL="0" distR="0">
            <wp:extent cx="106680" cy="190500"/>
            <wp:effectExtent l="19050" t="0" r="7620" b="0"/>
            <wp:docPr id="132" name="Рисунок 71" descr="C:\Users\W-book\AppData\Local\Temp\ksohtml12872\wps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71" descr="C:\Users\W-book\AppData\Local\Temp\ksohtml12872\wps140.jpg"/>
                    <pic:cNvPicPr>
                      <a:picLocks noChangeAspect="1" noChangeArrowheads="1"/>
                    </pic:cNvPicPr>
                  </pic:nvPicPr>
                  <pic:blipFill>
                    <a:blip r:embed="rId290" cstate="print"/>
                    <a:srcRect/>
                    <a:stretch>
                      <a:fillRect/>
                    </a:stretch>
                  </pic:blipFill>
                  <pic:spPr>
                    <a:xfrm>
                      <a:off x="0" y="0"/>
                      <a:ext cx="106680" cy="190500"/>
                    </a:xfrm>
                    <a:prstGeom prst="rect">
                      <a:avLst/>
                    </a:prstGeom>
                    <a:noFill/>
                    <a:ln w="9525">
                      <a:noFill/>
                      <a:miter lim="800000"/>
                      <a:headEnd/>
                      <a:tailEnd/>
                    </a:ln>
                  </pic:spPr>
                </pic:pic>
              </a:graphicData>
            </a:graphic>
          </wp:inline>
        </w:drawing>
      </w:r>
      <w:r w:rsidRPr="00C82DE6">
        <w:rPr>
          <w:rFonts w:ascii="Times New Roman" w:hAnsi="Times New Roman"/>
          <w:lang w:val="ru-RU"/>
        </w:rPr>
        <w:t xml:space="preserve"> по отношению друг к другу в электромагнитной волне?</w:t>
      </w:r>
    </w:p>
    <w:p w:rsidR="00C82DE6" w:rsidRPr="00C43CD0" w:rsidRDefault="00C82DE6" w:rsidP="00960A72">
      <w:pPr>
        <w:pStyle w:val="1f"/>
        <w:widowControl/>
        <w:numPr>
          <w:ilvl w:val="0"/>
          <w:numId w:val="509"/>
        </w:numPr>
        <w:suppressAutoHyphens w:val="0"/>
        <w:spacing w:line="276" w:lineRule="auto"/>
        <w:ind w:left="0" w:firstLine="0"/>
        <w:contextualSpacing/>
        <w:jc w:val="both"/>
        <w:rPr>
          <w:rFonts w:ascii="Times New Roman" w:hAnsi="Times New Roman"/>
        </w:rPr>
      </w:pPr>
      <w:r w:rsidRPr="00C43CD0">
        <w:rPr>
          <w:rFonts w:ascii="Times New Roman" w:hAnsi="Times New Roman"/>
          <w:noProof/>
          <w:lang w:val="ru-RU" w:eastAsia="ru-RU"/>
        </w:rPr>
        <w:drawing>
          <wp:inline distT="0" distB="0" distL="0" distR="0">
            <wp:extent cx="845820" cy="205740"/>
            <wp:effectExtent l="19050" t="0" r="0" b="0"/>
            <wp:docPr id="134" name="Рисунок 72" descr="C:\Users\W-book\AppData\Local\Temp\ksohtml12872\wps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72" descr="C:\Users\W-book\AppData\Local\Temp\ksohtml12872\wps141.png"/>
                    <pic:cNvPicPr>
                      <a:picLocks noChangeAspect="1" noChangeArrowheads="1"/>
                    </pic:cNvPicPr>
                  </pic:nvPicPr>
                  <pic:blipFill>
                    <a:blip r:embed="rId291" cstate="print"/>
                    <a:srcRect/>
                    <a:stretch>
                      <a:fillRect/>
                    </a:stretch>
                  </pic:blipFill>
                  <pic:spPr>
                    <a:xfrm>
                      <a:off x="0" y="0"/>
                      <a:ext cx="845820" cy="205740"/>
                    </a:xfrm>
                    <a:prstGeom prst="rect">
                      <a:avLst/>
                    </a:prstGeom>
                    <a:noFill/>
                    <a:ln w="9525">
                      <a:noFill/>
                      <a:miter lim="800000"/>
                      <a:headEnd/>
                      <a:tailEnd/>
                    </a:ln>
                  </pic:spPr>
                </pic:pic>
              </a:graphicData>
            </a:graphic>
          </wp:inline>
        </w:drawing>
      </w:r>
      <w:r w:rsidRPr="00C43CD0">
        <w:rPr>
          <w:rFonts w:ascii="Times New Roman" w:hAnsi="Times New Roman"/>
          <w:noProof/>
          <w:lang w:val="ru-RU" w:eastAsia="ru-RU"/>
        </w:rPr>
        <w:drawing>
          <wp:inline distT="0" distB="0" distL="0" distR="0">
            <wp:extent cx="845820" cy="205740"/>
            <wp:effectExtent l="19050" t="0" r="0" b="0"/>
            <wp:docPr id="136" name="Рисунок 73" descr="C:\Users\W-book\AppData\Local\Temp\ksohtml12872\wps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73" descr="C:\Users\W-book\AppData\Local\Temp\ksohtml12872\wps142.jpg"/>
                    <pic:cNvPicPr>
                      <a:picLocks noChangeAspect="1" noChangeArrowheads="1"/>
                    </pic:cNvPicPr>
                  </pic:nvPicPr>
                  <pic:blipFill>
                    <a:blip r:embed="rId292" cstate="print"/>
                    <a:srcRect/>
                    <a:stretch>
                      <a:fillRect/>
                    </a:stretch>
                  </pic:blipFill>
                  <pic:spPr>
                    <a:xfrm>
                      <a:off x="0" y="0"/>
                      <a:ext cx="845820" cy="205740"/>
                    </a:xfrm>
                    <a:prstGeom prst="rect">
                      <a:avLst/>
                    </a:prstGeom>
                    <a:noFill/>
                    <a:ln w="9525">
                      <a:noFill/>
                      <a:miter lim="800000"/>
                      <a:headEnd/>
                      <a:tailEnd/>
                    </a:ln>
                  </pic:spPr>
                </pic:pic>
              </a:graphicData>
            </a:graphic>
          </wp:inline>
        </w:drawing>
      </w:r>
      <w:r w:rsidRPr="00C43CD0">
        <w:rPr>
          <w:rFonts w:ascii="Times New Roman" w:hAnsi="Times New Roman"/>
        </w:rPr>
        <w:t xml:space="preserve">.     2) </w:t>
      </w:r>
      <w:r w:rsidRPr="00C43CD0">
        <w:rPr>
          <w:rFonts w:ascii="Times New Roman" w:hAnsi="Times New Roman"/>
          <w:noProof/>
          <w:lang w:val="ru-RU" w:eastAsia="ru-RU"/>
        </w:rPr>
        <w:drawing>
          <wp:inline distT="0" distB="0" distL="0" distR="0">
            <wp:extent cx="1348740" cy="236220"/>
            <wp:effectExtent l="19050" t="0" r="3810" b="0"/>
            <wp:docPr id="138" name="Рисунок 74" descr="C:\Users\W-book\AppData\Local\Temp\ksohtml12872\wps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74" descr="C:\Users\W-book\AppData\Local\Temp\ksohtml12872\wps143.png"/>
                    <pic:cNvPicPr>
                      <a:picLocks noChangeAspect="1" noChangeArrowheads="1"/>
                    </pic:cNvPicPr>
                  </pic:nvPicPr>
                  <pic:blipFill>
                    <a:blip r:embed="rId293" cstate="print"/>
                    <a:srcRect/>
                    <a:stretch>
                      <a:fillRect/>
                    </a:stretch>
                  </pic:blipFill>
                  <pic:spPr>
                    <a:xfrm>
                      <a:off x="0" y="0"/>
                      <a:ext cx="1348740" cy="236220"/>
                    </a:xfrm>
                    <a:prstGeom prst="rect">
                      <a:avLst/>
                    </a:prstGeom>
                    <a:noFill/>
                    <a:ln w="9525">
                      <a:noFill/>
                      <a:miter lim="800000"/>
                      <a:headEnd/>
                      <a:tailEnd/>
                    </a:ln>
                  </pic:spPr>
                </pic:pic>
              </a:graphicData>
            </a:graphic>
          </wp:inline>
        </w:drawing>
      </w:r>
      <w:r w:rsidRPr="00C43CD0">
        <w:rPr>
          <w:rFonts w:ascii="Times New Roman" w:hAnsi="Times New Roman"/>
          <w:noProof/>
          <w:lang w:val="ru-RU" w:eastAsia="ru-RU"/>
        </w:rPr>
        <w:drawing>
          <wp:inline distT="0" distB="0" distL="0" distR="0">
            <wp:extent cx="1348740" cy="236220"/>
            <wp:effectExtent l="19050" t="0" r="3810" b="0"/>
            <wp:docPr id="140" name="Рисунок 75" descr="C:\Users\W-book\AppData\Local\Temp\ksohtml12872\wps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75" descr="C:\Users\W-book\AppData\Local\Temp\ksohtml12872\wps144.jpg"/>
                    <pic:cNvPicPr>
                      <a:picLocks noChangeAspect="1" noChangeArrowheads="1"/>
                    </pic:cNvPicPr>
                  </pic:nvPicPr>
                  <pic:blipFill>
                    <a:blip r:embed="rId294" cstate="print"/>
                    <a:srcRect/>
                    <a:stretch>
                      <a:fillRect/>
                    </a:stretch>
                  </pic:blipFill>
                  <pic:spPr>
                    <a:xfrm>
                      <a:off x="0" y="0"/>
                      <a:ext cx="1348740" cy="236220"/>
                    </a:xfrm>
                    <a:prstGeom prst="rect">
                      <a:avLst/>
                    </a:prstGeom>
                    <a:noFill/>
                    <a:ln w="9525">
                      <a:noFill/>
                      <a:miter lim="800000"/>
                      <a:headEnd/>
                      <a:tailEnd/>
                    </a:ln>
                  </pic:spPr>
                </pic:pic>
              </a:graphicData>
            </a:graphic>
          </wp:inline>
        </w:drawing>
      </w:r>
      <w:r w:rsidRPr="00C43CD0">
        <w:rPr>
          <w:rFonts w:ascii="Times New Roman" w:hAnsi="Times New Roman"/>
        </w:rPr>
        <w:t xml:space="preserve">    3) </w:t>
      </w:r>
      <w:r w:rsidRPr="00C43CD0">
        <w:rPr>
          <w:rFonts w:ascii="Times New Roman" w:hAnsi="Times New Roman"/>
          <w:noProof/>
          <w:lang w:val="ru-RU" w:eastAsia="ru-RU"/>
        </w:rPr>
        <w:drawing>
          <wp:inline distT="0" distB="0" distL="0" distR="0">
            <wp:extent cx="693420" cy="281940"/>
            <wp:effectExtent l="19050" t="0" r="0" b="0"/>
            <wp:docPr id="142" name="Рисунок 76" descr="C:\Users\W-book\AppData\Local\Temp\ksohtml12872\wps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76" descr="C:\Users\W-book\AppData\Local\Temp\ksohtml12872\wps145.png"/>
                    <pic:cNvPicPr>
                      <a:picLocks noChangeAspect="1" noChangeArrowheads="1"/>
                    </pic:cNvPicPr>
                  </pic:nvPicPr>
                  <pic:blipFill>
                    <a:blip r:embed="rId295" cstate="print"/>
                    <a:srcRect/>
                    <a:stretch>
                      <a:fillRect/>
                    </a:stretch>
                  </pic:blipFill>
                  <pic:spPr>
                    <a:xfrm>
                      <a:off x="0" y="0"/>
                      <a:ext cx="693420" cy="281940"/>
                    </a:xfrm>
                    <a:prstGeom prst="rect">
                      <a:avLst/>
                    </a:prstGeom>
                    <a:noFill/>
                    <a:ln w="9525">
                      <a:noFill/>
                      <a:miter lim="800000"/>
                      <a:headEnd/>
                      <a:tailEnd/>
                    </a:ln>
                  </pic:spPr>
                </pic:pic>
              </a:graphicData>
            </a:graphic>
          </wp:inline>
        </w:drawing>
      </w:r>
      <w:r w:rsidRPr="00C43CD0">
        <w:rPr>
          <w:rFonts w:ascii="Times New Roman" w:hAnsi="Times New Roman"/>
          <w:noProof/>
          <w:lang w:val="ru-RU" w:eastAsia="ru-RU"/>
        </w:rPr>
        <w:drawing>
          <wp:inline distT="0" distB="0" distL="0" distR="0">
            <wp:extent cx="563880" cy="228600"/>
            <wp:effectExtent l="19050" t="0" r="7620" b="0"/>
            <wp:docPr id="144" name="Рисунок 77" descr="C:\Users\W-book\AppData\Local\Temp\ksohtml12872\wps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77" descr="C:\Users\W-book\AppData\Local\Temp\ksohtml12872\wps146.jpg"/>
                    <pic:cNvPicPr>
                      <a:picLocks noChangeAspect="1" noChangeArrowheads="1"/>
                    </pic:cNvPicPr>
                  </pic:nvPicPr>
                  <pic:blipFill>
                    <a:blip r:embed="rId296" cstate="print"/>
                    <a:srcRect/>
                    <a:stretch>
                      <a:fillRect/>
                    </a:stretch>
                  </pic:blipFill>
                  <pic:spPr>
                    <a:xfrm>
                      <a:off x="0" y="0"/>
                      <a:ext cx="563880" cy="228600"/>
                    </a:xfrm>
                    <a:prstGeom prst="rect">
                      <a:avLst/>
                    </a:prstGeom>
                    <a:noFill/>
                    <a:ln w="9525">
                      <a:noFill/>
                      <a:miter lim="800000"/>
                      <a:headEnd/>
                      <a:tailEnd/>
                    </a:ln>
                  </pic:spPr>
                </pic:pic>
              </a:graphicData>
            </a:graphic>
          </wp:inline>
        </w:drawing>
      </w:r>
      <w:r w:rsidRPr="00C43CD0">
        <w:rPr>
          <w:rFonts w:ascii="Times New Roman" w:hAnsi="Times New Roman"/>
        </w:rPr>
        <w:t xml:space="preserve">.    4) </w:t>
      </w:r>
      <w:r w:rsidRPr="00C43CD0">
        <w:rPr>
          <w:rFonts w:ascii="Times New Roman" w:hAnsi="Times New Roman"/>
          <w:noProof/>
          <w:lang w:val="ru-RU" w:eastAsia="ru-RU"/>
        </w:rPr>
        <w:drawing>
          <wp:inline distT="0" distB="0" distL="0" distR="0">
            <wp:extent cx="998220" cy="388620"/>
            <wp:effectExtent l="19050" t="0" r="0" b="0"/>
            <wp:docPr id="146" name="Рисунок 78" descr="C:\Users\W-book\AppData\Local\Temp\ksohtml12872\wps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8" descr="C:\Users\W-book\AppData\Local\Temp\ksohtml12872\wps147.png"/>
                    <pic:cNvPicPr>
                      <a:picLocks noChangeAspect="1" noChangeArrowheads="1"/>
                    </pic:cNvPicPr>
                  </pic:nvPicPr>
                  <pic:blipFill>
                    <a:blip r:embed="rId297" cstate="print"/>
                    <a:srcRect/>
                    <a:stretch>
                      <a:fillRect/>
                    </a:stretch>
                  </pic:blipFill>
                  <pic:spPr>
                    <a:xfrm>
                      <a:off x="0" y="0"/>
                      <a:ext cx="998220" cy="388620"/>
                    </a:xfrm>
                    <a:prstGeom prst="rect">
                      <a:avLst/>
                    </a:prstGeom>
                    <a:noFill/>
                    <a:ln w="9525">
                      <a:noFill/>
                      <a:miter lim="800000"/>
                      <a:headEnd/>
                      <a:tailEnd/>
                    </a:ln>
                  </pic:spPr>
                </pic:pic>
              </a:graphicData>
            </a:graphic>
          </wp:inline>
        </w:drawing>
      </w:r>
      <w:r w:rsidRPr="00C43CD0">
        <w:rPr>
          <w:rFonts w:ascii="Times New Roman" w:hAnsi="Times New Roman"/>
          <w:noProof/>
          <w:lang w:val="ru-RU" w:eastAsia="ru-RU"/>
        </w:rPr>
        <w:drawing>
          <wp:inline distT="0" distB="0" distL="0" distR="0">
            <wp:extent cx="800100" cy="312420"/>
            <wp:effectExtent l="19050" t="0" r="0" b="0"/>
            <wp:docPr id="148" name="Рисунок 79" descr="C:\Users\W-book\AppData\Local\Temp\ksohtml12872\wps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79" descr="C:\Users\W-book\AppData\Local\Temp\ksohtml12872\wps148.jpg"/>
                    <pic:cNvPicPr>
                      <a:picLocks noChangeAspect="1" noChangeArrowheads="1"/>
                    </pic:cNvPicPr>
                  </pic:nvPicPr>
                  <pic:blipFill>
                    <a:blip r:embed="rId298" cstate="print"/>
                    <a:srcRect/>
                    <a:stretch>
                      <a:fillRect/>
                    </a:stretch>
                  </pic:blipFill>
                  <pic:spPr>
                    <a:xfrm>
                      <a:off x="0" y="0"/>
                      <a:ext cx="800100" cy="312420"/>
                    </a:xfrm>
                    <a:prstGeom prst="rect">
                      <a:avLst/>
                    </a:prstGeom>
                    <a:noFill/>
                    <a:ln w="9525">
                      <a:noFill/>
                      <a:miter lim="800000"/>
                      <a:headEnd/>
                      <a:tailEnd/>
                    </a:ln>
                  </pic:spPr>
                </pic:pic>
              </a:graphicData>
            </a:graphic>
          </wp:inline>
        </w:drawing>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50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Какое устройство в приёмнике Попова регистрирует приём электромагнитных волн?</w:t>
      </w:r>
    </w:p>
    <w:p w:rsidR="00C82DE6" w:rsidRPr="00C43CD0" w:rsidRDefault="00C82DE6" w:rsidP="00960A72">
      <w:pPr>
        <w:pStyle w:val="1f"/>
        <w:widowControl/>
        <w:numPr>
          <w:ilvl w:val="0"/>
          <w:numId w:val="510"/>
        </w:numPr>
        <w:suppressAutoHyphens w:val="0"/>
        <w:spacing w:line="276" w:lineRule="auto"/>
        <w:ind w:left="0" w:firstLine="0"/>
        <w:contextualSpacing/>
        <w:jc w:val="both"/>
        <w:rPr>
          <w:rFonts w:ascii="Times New Roman" w:hAnsi="Times New Roman"/>
        </w:rPr>
      </w:pPr>
      <w:r w:rsidRPr="00C43CD0">
        <w:rPr>
          <w:rFonts w:ascii="Times New Roman" w:hAnsi="Times New Roman"/>
        </w:rPr>
        <w:t>Электромагнитное реле.</w:t>
      </w:r>
    </w:p>
    <w:p w:rsidR="00C82DE6" w:rsidRPr="00C43CD0" w:rsidRDefault="00C82DE6" w:rsidP="00960A72">
      <w:pPr>
        <w:pStyle w:val="1f"/>
        <w:widowControl/>
        <w:numPr>
          <w:ilvl w:val="0"/>
          <w:numId w:val="510"/>
        </w:numPr>
        <w:suppressAutoHyphens w:val="0"/>
        <w:spacing w:line="276" w:lineRule="auto"/>
        <w:ind w:left="0" w:firstLine="0"/>
        <w:contextualSpacing/>
        <w:jc w:val="both"/>
        <w:rPr>
          <w:rFonts w:ascii="Times New Roman" w:hAnsi="Times New Roman"/>
        </w:rPr>
      </w:pPr>
      <w:r w:rsidRPr="00C43CD0">
        <w:rPr>
          <w:rFonts w:ascii="Times New Roman" w:hAnsi="Times New Roman"/>
        </w:rPr>
        <w:t>Когерер.</w:t>
      </w:r>
    </w:p>
    <w:p w:rsidR="00C82DE6" w:rsidRPr="00C43CD0" w:rsidRDefault="00C82DE6" w:rsidP="00960A72">
      <w:pPr>
        <w:pStyle w:val="1f"/>
        <w:widowControl/>
        <w:numPr>
          <w:ilvl w:val="0"/>
          <w:numId w:val="510"/>
        </w:numPr>
        <w:suppressAutoHyphens w:val="0"/>
        <w:spacing w:line="276" w:lineRule="auto"/>
        <w:ind w:left="0" w:firstLine="0"/>
        <w:contextualSpacing/>
        <w:jc w:val="both"/>
        <w:rPr>
          <w:rFonts w:ascii="Times New Roman" w:hAnsi="Times New Roman"/>
        </w:rPr>
      </w:pPr>
      <w:r w:rsidRPr="00C43CD0">
        <w:rPr>
          <w:rFonts w:ascii="Times New Roman" w:hAnsi="Times New Roman"/>
        </w:rPr>
        <w:t>Антенна.</w:t>
      </w:r>
    </w:p>
    <w:p w:rsidR="00C82DE6" w:rsidRPr="00C43CD0" w:rsidRDefault="00C82DE6" w:rsidP="00960A72">
      <w:pPr>
        <w:pStyle w:val="1f"/>
        <w:widowControl/>
        <w:numPr>
          <w:ilvl w:val="0"/>
          <w:numId w:val="510"/>
        </w:numPr>
        <w:suppressAutoHyphens w:val="0"/>
        <w:spacing w:line="276" w:lineRule="auto"/>
        <w:ind w:left="0" w:firstLine="0"/>
        <w:contextualSpacing/>
        <w:jc w:val="both"/>
        <w:rPr>
          <w:rFonts w:ascii="Times New Roman" w:hAnsi="Times New Roman"/>
        </w:rPr>
      </w:pPr>
      <w:r w:rsidRPr="00C43CD0">
        <w:rPr>
          <w:rFonts w:ascii="Times New Roman" w:hAnsi="Times New Roman"/>
        </w:rPr>
        <w:t>Электрический звонок.</w:t>
      </w:r>
    </w:p>
    <w:p w:rsidR="00C82DE6" w:rsidRPr="00C82DE6" w:rsidRDefault="00C82DE6" w:rsidP="00960A72">
      <w:pPr>
        <w:pStyle w:val="1f"/>
        <w:widowControl/>
        <w:numPr>
          <w:ilvl w:val="0"/>
          <w:numId w:val="50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xml:space="preserve"> Продолжите фразу: «Процесс наложения колебаний одной частоты на колебания другой частоты называется…».</w:t>
      </w:r>
    </w:p>
    <w:p w:rsidR="00C82DE6" w:rsidRPr="00C43CD0" w:rsidRDefault="00C82DE6" w:rsidP="00960A72">
      <w:pPr>
        <w:pStyle w:val="1f"/>
        <w:widowControl/>
        <w:numPr>
          <w:ilvl w:val="0"/>
          <w:numId w:val="511"/>
        </w:numPr>
        <w:suppressAutoHyphens w:val="0"/>
        <w:spacing w:line="276" w:lineRule="auto"/>
        <w:ind w:left="0" w:firstLine="0"/>
        <w:contextualSpacing/>
        <w:jc w:val="both"/>
        <w:rPr>
          <w:rFonts w:ascii="Times New Roman" w:hAnsi="Times New Roman"/>
        </w:rPr>
      </w:pPr>
      <w:r w:rsidRPr="00C43CD0">
        <w:rPr>
          <w:rFonts w:ascii="Times New Roman" w:hAnsi="Times New Roman"/>
        </w:rPr>
        <w:t>… радиосвязь.</w:t>
      </w:r>
    </w:p>
    <w:p w:rsidR="00C82DE6" w:rsidRPr="00C43CD0" w:rsidRDefault="00C82DE6" w:rsidP="00960A72">
      <w:pPr>
        <w:pStyle w:val="1f"/>
        <w:widowControl/>
        <w:numPr>
          <w:ilvl w:val="0"/>
          <w:numId w:val="511"/>
        </w:numPr>
        <w:suppressAutoHyphens w:val="0"/>
        <w:spacing w:line="276" w:lineRule="auto"/>
        <w:ind w:left="0" w:firstLine="0"/>
        <w:contextualSpacing/>
        <w:jc w:val="both"/>
        <w:rPr>
          <w:rFonts w:ascii="Times New Roman" w:hAnsi="Times New Roman"/>
        </w:rPr>
      </w:pPr>
      <w:r w:rsidRPr="00C43CD0">
        <w:rPr>
          <w:rFonts w:ascii="Times New Roman" w:hAnsi="Times New Roman"/>
        </w:rPr>
        <w:t>… детектирование.</w:t>
      </w:r>
    </w:p>
    <w:p w:rsidR="00C82DE6" w:rsidRPr="00C43CD0" w:rsidRDefault="00C82DE6" w:rsidP="00960A72">
      <w:pPr>
        <w:pStyle w:val="1f"/>
        <w:widowControl/>
        <w:numPr>
          <w:ilvl w:val="0"/>
          <w:numId w:val="511"/>
        </w:numPr>
        <w:suppressAutoHyphens w:val="0"/>
        <w:spacing w:line="276" w:lineRule="auto"/>
        <w:ind w:left="0" w:firstLine="0"/>
        <w:contextualSpacing/>
        <w:jc w:val="both"/>
        <w:rPr>
          <w:rFonts w:ascii="Times New Roman" w:hAnsi="Times New Roman"/>
        </w:rPr>
      </w:pPr>
      <w:r w:rsidRPr="00C43CD0">
        <w:rPr>
          <w:rFonts w:ascii="Times New Roman" w:hAnsi="Times New Roman"/>
        </w:rPr>
        <w:t>… модуляция.</w:t>
      </w:r>
    </w:p>
    <w:p w:rsidR="00C82DE6" w:rsidRPr="00C43CD0" w:rsidRDefault="00C82DE6" w:rsidP="00960A72">
      <w:pPr>
        <w:pStyle w:val="1f"/>
        <w:widowControl/>
        <w:numPr>
          <w:ilvl w:val="0"/>
          <w:numId w:val="511"/>
        </w:numPr>
        <w:suppressAutoHyphens w:val="0"/>
        <w:spacing w:line="276" w:lineRule="auto"/>
        <w:ind w:left="0" w:firstLine="0"/>
        <w:contextualSpacing/>
        <w:jc w:val="both"/>
        <w:rPr>
          <w:rFonts w:ascii="Times New Roman" w:hAnsi="Times New Roman"/>
        </w:rPr>
      </w:pPr>
      <w:r w:rsidRPr="00C43CD0">
        <w:rPr>
          <w:rFonts w:ascii="Times New Roman" w:hAnsi="Times New Roman"/>
        </w:rPr>
        <w:t>… радиолокация.</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43CD0" w:rsidRDefault="00C82DE6" w:rsidP="00C82DE6">
      <w:pPr>
        <w:spacing w:after="0"/>
        <w:jc w:val="both"/>
        <w:rPr>
          <w:rFonts w:ascii="Times New Roman" w:eastAsia="Calibri" w:hAnsi="Times New Roman" w:cs="Times New Roman"/>
          <w:sz w:val="24"/>
          <w:szCs w:val="24"/>
        </w:rPr>
      </w:pPr>
      <w:r w:rsidRPr="00C43CD0">
        <w:rPr>
          <w:rStyle w:val="150"/>
          <w:rFonts w:ascii="Times New Roman" w:eastAsia="Calibri" w:hAnsi="Times New Roman"/>
          <w:b/>
          <w:bCs/>
          <w:sz w:val="24"/>
          <w:szCs w:val="24"/>
        </w:rPr>
        <w:t>11</w:t>
      </w:r>
      <w:r w:rsidRPr="00C43CD0">
        <w:rPr>
          <w:rFonts w:ascii="Times New Roman" w:eastAsia="Calibri" w:hAnsi="Times New Roman" w:cs="Times New Roman"/>
          <w:b/>
          <w:bCs/>
          <w:sz w:val="24"/>
          <w:szCs w:val="24"/>
          <w:shd w:val="clear" w:color="auto" w:fill="FFFFFF"/>
        </w:rPr>
        <w:t>.</w:t>
      </w:r>
      <w:r w:rsidRPr="00C43CD0">
        <w:rPr>
          <w:rFonts w:ascii="Times New Roman" w:eastAsia="Calibri" w:hAnsi="Times New Roman" w:cs="Times New Roman"/>
          <w:sz w:val="24"/>
          <w:szCs w:val="24"/>
        </w:rPr>
        <w:t xml:space="preserve"> Вопрос с профессиональной направленностью:</w:t>
      </w:r>
    </w:p>
    <w:p w:rsidR="00C82DE6" w:rsidRPr="00C43CD0" w:rsidRDefault="00C82DE6" w:rsidP="00C82DE6">
      <w:pPr>
        <w:pStyle w:val="aff9"/>
        <w:jc w:val="both"/>
        <w:rPr>
          <w:rFonts w:eastAsia="Calibri"/>
          <w:b/>
          <w:sz w:val="24"/>
          <w:szCs w:val="24"/>
        </w:rPr>
      </w:pPr>
      <w:r w:rsidRPr="00C43CD0">
        <w:rPr>
          <w:rFonts w:eastAsia="Calibri"/>
          <w:b/>
          <w:sz w:val="24"/>
          <w:szCs w:val="24"/>
        </w:rPr>
        <w:t xml:space="preserve">Для УГПС 08.00.00 Техника и технологии строительства </w:t>
      </w:r>
    </w:p>
    <w:p w:rsidR="00C82DE6" w:rsidRPr="00C43CD0" w:rsidRDefault="00C82DE6" w:rsidP="00C82DE6">
      <w:pPr>
        <w:pStyle w:val="1f"/>
        <w:spacing w:line="276" w:lineRule="auto"/>
        <w:jc w:val="both"/>
        <w:rPr>
          <w:rFonts w:ascii="Times New Roman" w:hAnsi="Times New Roman"/>
        </w:rPr>
      </w:pPr>
      <w:r w:rsidRPr="00C82DE6">
        <w:rPr>
          <w:rStyle w:val="150"/>
          <w:rFonts w:ascii="Times New Roman" w:hAnsi="Times New Roman"/>
          <w:lang w:val="ru-RU"/>
        </w:rPr>
        <w:t>При</w:t>
      </w:r>
      <w:r w:rsidRPr="00C82DE6">
        <w:rPr>
          <w:rFonts w:ascii="Times New Roman" w:hAnsi="Times New Roman"/>
          <w:shd w:val="clear" w:color="auto" w:fill="FFFFFF"/>
          <w:lang w:val="ru-RU"/>
        </w:rPr>
        <w:t xml:space="preserve"> </w:t>
      </w:r>
      <w:r w:rsidRPr="00C82DE6">
        <w:rPr>
          <w:rStyle w:val="150"/>
          <w:rFonts w:ascii="Times New Roman" w:hAnsi="Times New Roman"/>
          <w:lang w:val="ru-RU"/>
        </w:rPr>
        <w:t>строительстве</w:t>
      </w:r>
      <w:r w:rsidRPr="00C82DE6">
        <w:rPr>
          <w:rFonts w:ascii="Times New Roman" w:hAnsi="Times New Roman"/>
          <w:shd w:val="clear" w:color="auto" w:fill="FFFFFF"/>
          <w:lang w:val="ru-RU"/>
        </w:rPr>
        <w:t xml:space="preserve"> </w:t>
      </w:r>
      <w:r w:rsidRPr="00C82DE6">
        <w:rPr>
          <w:rStyle w:val="150"/>
          <w:rFonts w:ascii="Times New Roman" w:hAnsi="Times New Roman"/>
          <w:lang w:val="ru-RU"/>
        </w:rPr>
        <w:t>жилых</w:t>
      </w:r>
      <w:r w:rsidRPr="00C82DE6">
        <w:rPr>
          <w:rFonts w:ascii="Times New Roman" w:hAnsi="Times New Roman"/>
          <w:shd w:val="clear" w:color="auto" w:fill="FFFFFF"/>
          <w:lang w:val="ru-RU"/>
        </w:rPr>
        <w:t xml:space="preserve"> </w:t>
      </w:r>
      <w:r w:rsidRPr="00C82DE6">
        <w:rPr>
          <w:rStyle w:val="150"/>
          <w:rFonts w:ascii="Times New Roman" w:hAnsi="Times New Roman"/>
          <w:lang w:val="ru-RU"/>
        </w:rPr>
        <w:t>домов</w:t>
      </w:r>
      <w:r w:rsidRPr="00C82DE6">
        <w:rPr>
          <w:rFonts w:ascii="Times New Roman" w:hAnsi="Times New Roman"/>
          <w:shd w:val="clear" w:color="auto" w:fill="FFFFFF"/>
          <w:lang w:val="ru-RU"/>
        </w:rPr>
        <w:t xml:space="preserve"> </w:t>
      </w:r>
      <w:r w:rsidRPr="00C82DE6">
        <w:rPr>
          <w:rStyle w:val="150"/>
          <w:rFonts w:ascii="Times New Roman" w:hAnsi="Times New Roman"/>
          <w:lang w:val="ru-RU"/>
        </w:rPr>
        <w:t>необходимо</w:t>
      </w:r>
      <w:r w:rsidRPr="00C82DE6">
        <w:rPr>
          <w:rFonts w:ascii="Times New Roman" w:hAnsi="Times New Roman"/>
          <w:shd w:val="clear" w:color="auto" w:fill="FFFFFF"/>
          <w:lang w:val="ru-RU"/>
        </w:rPr>
        <w:t xml:space="preserve"> </w:t>
      </w:r>
      <w:r w:rsidRPr="00C82DE6">
        <w:rPr>
          <w:rStyle w:val="150"/>
          <w:rFonts w:ascii="Times New Roman" w:hAnsi="Times New Roman"/>
          <w:lang w:val="ru-RU"/>
        </w:rPr>
        <w:t>учитывать</w:t>
      </w:r>
      <w:r w:rsidRPr="00C82DE6">
        <w:rPr>
          <w:rFonts w:ascii="Times New Roman" w:hAnsi="Times New Roman"/>
          <w:shd w:val="clear" w:color="auto" w:fill="FFFFFF"/>
          <w:lang w:val="ru-RU"/>
        </w:rPr>
        <w:t xml:space="preserve"> </w:t>
      </w:r>
      <w:r w:rsidRPr="00C82DE6">
        <w:rPr>
          <w:rStyle w:val="150"/>
          <w:rFonts w:ascii="Times New Roman" w:hAnsi="Times New Roman"/>
          <w:lang w:val="ru-RU"/>
        </w:rPr>
        <w:t>все</w:t>
      </w:r>
      <w:r w:rsidRPr="00C82DE6">
        <w:rPr>
          <w:rFonts w:ascii="Times New Roman" w:hAnsi="Times New Roman"/>
          <w:shd w:val="clear" w:color="auto" w:fill="FFFFFF"/>
          <w:lang w:val="ru-RU"/>
        </w:rPr>
        <w:t xml:space="preserve"> </w:t>
      </w:r>
      <w:r w:rsidRPr="00C82DE6">
        <w:rPr>
          <w:rStyle w:val="150"/>
          <w:rFonts w:ascii="Times New Roman" w:hAnsi="Times New Roman"/>
          <w:lang w:val="ru-RU"/>
        </w:rPr>
        <w:t>свойства</w:t>
      </w:r>
      <w:r w:rsidRPr="00C82DE6">
        <w:rPr>
          <w:rFonts w:ascii="Times New Roman" w:hAnsi="Times New Roman"/>
          <w:shd w:val="clear" w:color="auto" w:fill="FFFFFF"/>
          <w:lang w:val="ru-RU"/>
        </w:rPr>
        <w:t xml:space="preserve"> </w:t>
      </w:r>
      <w:r w:rsidRPr="00C82DE6">
        <w:rPr>
          <w:rStyle w:val="150"/>
          <w:rFonts w:ascii="Times New Roman" w:hAnsi="Times New Roman"/>
          <w:lang w:val="ru-RU"/>
        </w:rPr>
        <w:t>материалов</w:t>
      </w:r>
      <w:r w:rsidRPr="00C82DE6">
        <w:rPr>
          <w:rFonts w:ascii="Times New Roman" w:hAnsi="Times New Roman"/>
          <w:shd w:val="clear" w:color="auto" w:fill="FFFFFF"/>
          <w:lang w:val="ru-RU"/>
        </w:rPr>
        <w:t xml:space="preserve">, </w:t>
      </w:r>
      <w:r w:rsidRPr="00C82DE6">
        <w:rPr>
          <w:rStyle w:val="150"/>
          <w:rFonts w:ascii="Times New Roman" w:hAnsi="Times New Roman"/>
          <w:lang w:val="ru-RU"/>
        </w:rPr>
        <w:t>в</w:t>
      </w:r>
      <w:r w:rsidRPr="00C82DE6">
        <w:rPr>
          <w:rFonts w:ascii="Times New Roman" w:hAnsi="Times New Roman"/>
          <w:shd w:val="clear" w:color="auto" w:fill="FFFFFF"/>
          <w:lang w:val="ru-RU"/>
        </w:rPr>
        <w:t xml:space="preserve"> </w:t>
      </w:r>
      <w:r w:rsidRPr="00C82DE6">
        <w:rPr>
          <w:rStyle w:val="150"/>
          <w:rFonts w:ascii="Times New Roman" w:hAnsi="Times New Roman"/>
          <w:lang w:val="ru-RU"/>
        </w:rPr>
        <w:t>том</w:t>
      </w:r>
      <w:r w:rsidRPr="00C82DE6">
        <w:rPr>
          <w:rFonts w:ascii="Times New Roman" w:hAnsi="Times New Roman"/>
          <w:shd w:val="clear" w:color="auto" w:fill="FFFFFF"/>
          <w:lang w:val="ru-RU"/>
        </w:rPr>
        <w:t xml:space="preserve"> </w:t>
      </w:r>
      <w:r w:rsidRPr="00C82DE6">
        <w:rPr>
          <w:rStyle w:val="150"/>
          <w:rFonts w:ascii="Times New Roman" w:hAnsi="Times New Roman"/>
          <w:lang w:val="ru-RU"/>
        </w:rPr>
        <w:t>числе</w:t>
      </w:r>
      <w:r w:rsidRPr="00C82DE6">
        <w:rPr>
          <w:rFonts w:ascii="Times New Roman" w:hAnsi="Times New Roman"/>
          <w:shd w:val="clear" w:color="auto" w:fill="FFFFFF"/>
          <w:lang w:val="ru-RU"/>
        </w:rPr>
        <w:t xml:space="preserve"> </w:t>
      </w:r>
      <w:r w:rsidRPr="00C82DE6">
        <w:rPr>
          <w:rStyle w:val="150"/>
          <w:rFonts w:ascii="Times New Roman" w:hAnsi="Times New Roman"/>
          <w:lang w:val="ru-RU"/>
        </w:rPr>
        <w:t>и</w:t>
      </w:r>
      <w:r w:rsidRPr="00C82DE6">
        <w:rPr>
          <w:rFonts w:ascii="Times New Roman" w:hAnsi="Times New Roman"/>
          <w:shd w:val="clear" w:color="auto" w:fill="FFFFFF"/>
          <w:lang w:val="ru-RU"/>
        </w:rPr>
        <w:t xml:space="preserve"> </w:t>
      </w:r>
      <w:r w:rsidRPr="00C82DE6">
        <w:rPr>
          <w:rStyle w:val="150"/>
          <w:rFonts w:ascii="Times New Roman" w:hAnsi="Times New Roman"/>
          <w:lang w:val="ru-RU"/>
        </w:rPr>
        <w:t>для</w:t>
      </w:r>
      <w:r w:rsidRPr="00C82DE6">
        <w:rPr>
          <w:rFonts w:ascii="Times New Roman" w:hAnsi="Times New Roman"/>
          <w:shd w:val="clear" w:color="auto" w:fill="FFFFFF"/>
          <w:lang w:val="ru-RU"/>
        </w:rPr>
        <w:t xml:space="preserve"> </w:t>
      </w:r>
      <w:r w:rsidRPr="00C82DE6">
        <w:rPr>
          <w:rStyle w:val="150"/>
          <w:rFonts w:ascii="Times New Roman" w:hAnsi="Times New Roman"/>
          <w:lang w:val="ru-RU"/>
        </w:rPr>
        <w:t>защиты</w:t>
      </w:r>
      <w:r w:rsidRPr="00C82DE6">
        <w:rPr>
          <w:rFonts w:ascii="Times New Roman" w:hAnsi="Times New Roman"/>
          <w:shd w:val="clear" w:color="auto" w:fill="FFFFFF"/>
          <w:lang w:val="ru-RU"/>
        </w:rPr>
        <w:t xml:space="preserve"> </w:t>
      </w:r>
      <w:r w:rsidRPr="00C82DE6">
        <w:rPr>
          <w:rStyle w:val="150"/>
          <w:rFonts w:ascii="Times New Roman" w:hAnsi="Times New Roman"/>
          <w:lang w:val="ru-RU"/>
        </w:rPr>
        <w:t>от</w:t>
      </w:r>
      <w:r w:rsidRPr="00C82DE6">
        <w:rPr>
          <w:rFonts w:ascii="Times New Roman" w:hAnsi="Times New Roman"/>
          <w:shd w:val="clear" w:color="auto" w:fill="FFFFFF"/>
          <w:lang w:val="ru-RU"/>
        </w:rPr>
        <w:t xml:space="preserve"> </w:t>
      </w:r>
      <w:r w:rsidRPr="00C82DE6">
        <w:rPr>
          <w:rStyle w:val="150"/>
          <w:rFonts w:ascii="Times New Roman" w:hAnsi="Times New Roman"/>
          <w:lang w:val="ru-RU"/>
        </w:rPr>
        <w:t>электромагнитных</w:t>
      </w:r>
      <w:r w:rsidRPr="00C82DE6">
        <w:rPr>
          <w:rFonts w:ascii="Times New Roman" w:hAnsi="Times New Roman"/>
          <w:shd w:val="clear" w:color="auto" w:fill="FFFFFF"/>
          <w:lang w:val="ru-RU"/>
        </w:rPr>
        <w:t xml:space="preserve"> </w:t>
      </w:r>
      <w:r w:rsidRPr="00C82DE6">
        <w:rPr>
          <w:rStyle w:val="150"/>
          <w:rFonts w:ascii="Times New Roman" w:hAnsi="Times New Roman"/>
          <w:lang w:val="ru-RU"/>
        </w:rPr>
        <w:t>полей</w:t>
      </w:r>
      <w:r w:rsidRPr="00C82DE6">
        <w:rPr>
          <w:rFonts w:ascii="Times New Roman" w:hAnsi="Times New Roman"/>
          <w:shd w:val="clear" w:color="auto" w:fill="FFFFFF"/>
          <w:lang w:val="ru-RU"/>
        </w:rPr>
        <w:t xml:space="preserve">. </w:t>
      </w:r>
      <w:r w:rsidRPr="00C43CD0">
        <w:rPr>
          <w:rStyle w:val="150"/>
          <w:rFonts w:ascii="Times New Roman" w:hAnsi="Times New Roman"/>
        </w:rPr>
        <w:t>Какие</w:t>
      </w:r>
      <w:r w:rsidRPr="00C43CD0">
        <w:rPr>
          <w:rFonts w:ascii="Times New Roman" w:hAnsi="Times New Roman"/>
          <w:shd w:val="clear" w:color="auto" w:fill="FFFFFF"/>
        </w:rPr>
        <w:t xml:space="preserve"> </w:t>
      </w:r>
      <w:r w:rsidRPr="00C43CD0">
        <w:rPr>
          <w:rStyle w:val="150"/>
          <w:rFonts w:ascii="Times New Roman" w:hAnsi="Times New Roman"/>
        </w:rPr>
        <w:t>вещества</w:t>
      </w:r>
      <w:r w:rsidRPr="00C43CD0">
        <w:rPr>
          <w:rFonts w:ascii="Times New Roman" w:hAnsi="Times New Roman"/>
          <w:shd w:val="clear" w:color="auto" w:fill="FFFFFF"/>
        </w:rPr>
        <w:t xml:space="preserve"> </w:t>
      </w:r>
      <w:r w:rsidRPr="00C43CD0">
        <w:rPr>
          <w:rStyle w:val="150"/>
          <w:rFonts w:ascii="Times New Roman" w:hAnsi="Times New Roman"/>
        </w:rPr>
        <w:t>лучше</w:t>
      </w:r>
      <w:r w:rsidRPr="00C43CD0">
        <w:rPr>
          <w:rFonts w:ascii="Times New Roman" w:hAnsi="Times New Roman"/>
          <w:shd w:val="clear" w:color="auto" w:fill="FFFFFF"/>
        </w:rPr>
        <w:t xml:space="preserve"> </w:t>
      </w:r>
      <w:r w:rsidRPr="00C43CD0">
        <w:rPr>
          <w:rStyle w:val="150"/>
          <w:rFonts w:ascii="Times New Roman" w:hAnsi="Times New Roman"/>
        </w:rPr>
        <w:t>отражают</w:t>
      </w:r>
      <w:r w:rsidRPr="00C43CD0">
        <w:rPr>
          <w:rFonts w:ascii="Times New Roman" w:hAnsi="Times New Roman"/>
          <w:shd w:val="clear" w:color="auto" w:fill="FFFFFF"/>
        </w:rPr>
        <w:t xml:space="preserve"> </w:t>
      </w:r>
      <w:r w:rsidRPr="00C43CD0">
        <w:rPr>
          <w:rStyle w:val="150"/>
          <w:rFonts w:ascii="Times New Roman" w:hAnsi="Times New Roman"/>
        </w:rPr>
        <w:t>электромагнитные</w:t>
      </w:r>
      <w:r w:rsidRPr="00C43CD0">
        <w:rPr>
          <w:rFonts w:ascii="Times New Roman" w:hAnsi="Times New Roman"/>
          <w:shd w:val="clear" w:color="auto" w:fill="FFFFFF"/>
        </w:rPr>
        <w:t xml:space="preserve"> </w:t>
      </w:r>
      <w:r w:rsidRPr="00C43CD0">
        <w:rPr>
          <w:rStyle w:val="150"/>
          <w:rFonts w:ascii="Times New Roman" w:hAnsi="Times New Roman"/>
        </w:rPr>
        <w:t>волны</w:t>
      </w:r>
      <w:r w:rsidRPr="00C43CD0">
        <w:rPr>
          <w:rFonts w:ascii="Times New Roman" w:hAnsi="Times New Roman"/>
          <w:shd w:val="clear" w:color="auto" w:fill="FFFFFF"/>
        </w:rPr>
        <w:t>?</w:t>
      </w:r>
    </w:p>
    <w:p w:rsidR="00C82DE6" w:rsidRPr="00C43CD0" w:rsidRDefault="00C82DE6" w:rsidP="00C82DE6">
      <w:pPr>
        <w:pStyle w:val="1f"/>
        <w:spacing w:line="276" w:lineRule="auto"/>
        <w:jc w:val="center"/>
        <w:rPr>
          <w:rFonts w:ascii="Times New Roman" w:hAnsi="Times New Roman"/>
          <w:b/>
        </w:rPr>
      </w:pPr>
      <w:r w:rsidRPr="00C43CD0">
        <w:rPr>
          <w:rFonts w:ascii="Times New Roman" w:hAnsi="Times New Roman"/>
          <w:b/>
        </w:rPr>
        <w:t>ОТВЕТЫ</w:t>
      </w:r>
    </w:p>
    <w:tbl>
      <w:tblPr>
        <w:tblW w:w="0" w:type="auto"/>
        <w:tblCellMar>
          <w:top w:w="15" w:type="dxa"/>
          <w:left w:w="15" w:type="dxa"/>
          <w:bottom w:w="15" w:type="dxa"/>
          <w:right w:w="15" w:type="dxa"/>
        </w:tblCellMar>
        <w:tblLook w:val="04A0"/>
      </w:tblPr>
      <w:tblGrid>
        <w:gridCol w:w="852"/>
        <w:gridCol w:w="864"/>
        <w:gridCol w:w="1020"/>
        <w:gridCol w:w="720"/>
        <w:gridCol w:w="852"/>
        <w:gridCol w:w="876"/>
        <w:gridCol w:w="888"/>
        <w:gridCol w:w="852"/>
        <w:gridCol w:w="852"/>
        <w:gridCol w:w="876"/>
      </w:tblGrid>
      <w:tr w:rsidR="00C82DE6" w:rsidRPr="00C43CD0" w:rsidTr="005F2108">
        <w:tc>
          <w:tcPr>
            <w:tcW w:w="852"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w:t>
            </w:r>
          </w:p>
        </w:tc>
        <w:tc>
          <w:tcPr>
            <w:tcW w:w="86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c>
          <w:tcPr>
            <w:tcW w:w="1020"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720"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4</w:t>
            </w:r>
          </w:p>
        </w:tc>
        <w:tc>
          <w:tcPr>
            <w:tcW w:w="852"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5</w:t>
            </w:r>
          </w:p>
        </w:tc>
        <w:tc>
          <w:tcPr>
            <w:tcW w:w="876"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6</w:t>
            </w:r>
          </w:p>
        </w:tc>
        <w:tc>
          <w:tcPr>
            <w:tcW w:w="888"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7</w:t>
            </w:r>
          </w:p>
        </w:tc>
        <w:tc>
          <w:tcPr>
            <w:tcW w:w="852"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8</w:t>
            </w:r>
          </w:p>
        </w:tc>
        <w:tc>
          <w:tcPr>
            <w:tcW w:w="852"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9</w:t>
            </w:r>
          </w:p>
        </w:tc>
        <w:tc>
          <w:tcPr>
            <w:tcW w:w="876"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10</w:t>
            </w:r>
          </w:p>
        </w:tc>
      </w:tr>
      <w:tr w:rsidR="00C82DE6" w:rsidRPr="00C43CD0" w:rsidTr="005F2108">
        <w:tc>
          <w:tcPr>
            <w:tcW w:w="852"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4</w:t>
            </w:r>
          </w:p>
        </w:tc>
        <w:tc>
          <w:tcPr>
            <w:tcW w:w="86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13</w:t>
            </w:r>
          </w:p>
        </w:tc>
        <w:tc>
          <w:tcPr>
            <w:tcW w:w="1020"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 xml:space="preserve">А – 1 </w:t>
            </w:r>
          </w:p>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Б – 4</w:t>
            </w:r>
          </w:p>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В – 3</w:t>
            </w:r>
          </w:p>
        </w:tc>
        <w:tc>
          <w:tcPr>
            <w:tcW w:w="720"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c>
          <w:tcPr>
            <w:tcW w:w="852"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c>
          <w:tcPr>
            <w:tcW w:w="876"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14</w:t>
            </w:r>
          </w:p>
        </w:tc>
        <w:tc>
          <w:tcPr>
            <w:tcW w:w="888"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134</w:t>
            </w:r>
          </w:p>
        </w:tc>
        <w:tc>
          <w:tcPr>
            <w:tcW w:w="852"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852"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c>
          <w:tcPr>
            <w:tcW w:w="876"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r>
    </w:tbl>
    <w:p w:rsidR="00C82DE6" w:rsidRPr="00C43CD0" w:rsidRDefault="00C82DE6" w:rsidP="00C82DE6">
      <w:pPr>
        <w:spacing w:after="0"/>
        <w:jc w:val="center"/>
        <w:rPr>
          <w:rFonts w:ascii="Times New Roman" w:eastAsia="Calibri" w:hAnsi="Times New Roman" w:cs="Times New Roman"/>
          <w:b/>
          <w:sz w:val="24"/>
          <w:szCs w:val="24"/>
        </w:rPr>
      </w:pPr>
      <w:r w:rsidRPr="00C43CD0">
        <w:rPr>
          <w:rFonts w:ascii="Times New Roman" w:eastAsia="Calibri" w:hAnsi="Times New Roman" w:cs="Times New Roman"/>
          <w:b/>
          <w:sz w:val="24"/>
          <w:szCs w:val="24"/>
        </w:rPr>
        <w:t>Тест по теме «Природа света»</w:t>
      </w:r>
    </w:p>
    <w:p w:rsidR="00C82DE6" w:rsidRPr="00C43CD0" w:rsidRDefault="00C82DE6" w:rsidP="00C82DE6">
      <w:pPr>
        <w:spacing w:after="0"/>
        <w:jc w:val="center"/>
        <w:rPr>
          <w:rFonts w:ascii="Times New Roman" w:eastAsia="Calibri" w:hAnsi="Times New Roman" w:cs="Times New Roman"/>
          <w:b/>
          <w:sz w:val="24"/>
          <w:szCs w:val="24"/>
        </w:rPr>
      </w:pPr>
    </w:p>
    <w:p w:rsidR="00C82DE6" w:rsidRPr="00C82DE6" w:rsidRDefault="00C82DE6" w:rsidP="00960A72">
      <w:pPr>
        <w:pStyle w:val="1f"/>
        <w:widowControl/>
        <w:numPr>
          <w:ilvl w:val="0"/>
          <w:numId w:val="51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xml:space="preserve">При переходе света из вакуума в прозрачную среду с абсолютным показателем преломления </w:t>
      </w:r>
      <w:r w:rsidRPr="00C43CD0">
        <w:rPr>
          <w:rFonts w:ascii="Times New Roman" w:hAnsi="Times New Roman"/>
          <w:i/>
        </w:rPr>
        <w:t>n</w:t>
      </w:r>
      <w:r w:rsidRPr="00C82DE6">
        <w:rPr>
          <w:rFonts w:ascii="Times New Roman" w:hAnsi="Times New Roman"/>
          <w:i/>
          <w:lang w:val="ru-RU"/>
        </w:rPr>
        <w:t xml:space="preserve"> = 2</w:t>
      </w:r>
      <w:r w:rsidRPr="00C82DE6">
        <w:rPr>
          <w:rFonts w:ascii="Times New Roman" w:hAnsi="Times New Roman"/>
          <w:lang w:val="ru-RU"/>
        </w:rPr>
        <w:t xml:space="preserve"> скорость распространения…</w:t>
      </w:r>
    </w:p>
    <w:p w:rsidR="00C82DE6" w:rsidRPr="00C43CD0" w:rsidRDefault="00C82DE6" w:rsidP="00960A72">
      <w:pPr>
        <w:pStyle w:val="1f"/>
        <w:widowControl/>
        <w:numPr>
          <w:ilvl w:val="0"/>
          <w:numId w:val="513"/>
        </w:numPr>
        <w:suppressAutoHyphens w:val="0"/>
        <w:spacing w:line="276" w:lineRule="auto"/>
        <w:ind w:left="0" w:firstLine="0"/>
        <w:contextualSpacing/>
        <w:jc w:val="both"/>
        <w:rPr>
          <w:rFonts w:ascii="Times New Roman" w:hAnsi="Times New Roman"/>
        </w:rPr>
      </w:pPr>
      <w:r w:rsidRPr="00C43CD0">
        <w:rPr>
          <w:rFonts w:ascii="Times New Roman" w:hAnsi="Times New Roman"/>
        </w:rPr>
        <w:t>… увеличивается в 2 раза.</w:t>
      </w:r>
    </w:p>
    <w:p w:rsidR="00C82DE6" w:rsidRPr="00C43CD0" w:rsidRDefault="00C82DE6" w:rsidP="00960A72">
      <w:pPr>
        <w:pStyle w:val="1f"/>
        <w:widowControl/>
        <w:numPr>
          <w:ilvl w:val="0"/>
          <w:numId w:val="513"/>
        </w:numPr>
        <w:suppressAutoHyphens w:val="0"/>
        <w:spacing w:line="276" w:lineRule="auto"/>
        <w:ind w:left="0" w:firstLine="0"/>
        <w:contextualSpacing/>
        <w:jc w:val="both"/>
        <w:rPr>
          <w:rFonts w:ascii="Times New Roman" w:hAnsi="Times New Roman"/>
        </w:rPr>
      </w:pPr>
      <w:r w:rsidRPr="00C43CD0">
        <w:rPr>
          <w:rFonts w:ascii="Times New Roman" w:hAnsi="Times New Roman"/>
        </w:rPr>
        <w:t>… остается неизменной.</w:t>
      </w:r>
    </w:p>
    <w:p w:rsidR="00C82DE6" w:rsidRPr="00C43CD0" w:rsidRDefault="00C82DE6" w:rsidP="00960A72">
      <w:pPr>
        <w:pStyle w:val="1f"/>
        <w:widowControl/>
        <w:numPr>
          <w:ilvl w:val="0"/>
          <w:numId w:val="513"/>
        </w:numPr>
        <w:suppressAutoHyphens w:val="0"/>
        <w:spacing w:line="276" w:lineRule="auto"/>
        <w:ind w:left="0" w:firstLine="0"/>
        <w:contextualSpacing/>
        <w:jc w:val="both"/>
        <w:rPr>
          <w:rFonts w:ascii="Times New Roman" w:hAnsi="Times New Roman"/>
        </w:rPr>
      </w:pPr>
      <w:r w:rsidRPr="00C43CD0">
        <w:rPr>
          <w:rFonts w:ascii="Times New Roman" w:hAnsi="Times New Roman"/>
        </w:rPr>
        <w:t>… уменьшается в 2 раза.</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43CD0" w:rsidRDefault="00C82DE6" w:rsidP="00960A72">
      <w:pPr>
        <w:pStyle w:val="1f"/>
        <w:widowControl/>
        <w:numPr>
          <w:ilvl w:val="0"/>
          <w:numId w:val="512"/>
        </w:numPr>
        <w:suppressAutoHyphens w:val="0"/>
        <w:spacing w:line="276" w:lineRule="auto"/>
        <w:ind w:left="0" w:firstLine="0"/>
        <w:contextualSpacing/>
        <w:jc w:val="both"/>
        <w:rPr>
          <w:rFonts w:ascii="Times New Roman" w:hAnsi="Times New Roman"/>
        </w:rPr>
      </w:pPr>
      <w:r w:rsidRPr="00C82DE6">
        <w:rPr>
          <w:rFonts w:ascii="Times New Roman" w:hAnsi="Times New Roman"/>
          <w:lang w:val="ru-RU"/>
        </w:rPr>
        <w:t xml:space="preserve">Для нахождения предельного угла при падении луча на границу «стекло-вода» нужно использовать формулу. </w:t>
      </w:r>
      <w:r w:rsidRPr="00C43CD0">
        <w:rPr>
          <w:rFonts w:ascii="Times New Roman" w:hAnsi="Times New Roman"/>
        </w:rPr>
        <w:t>Выберите все правильные ответы.</w:t>
      </w:r>
    </w:p>
    <w:p w:rsidR="00C82DE6" w:rsidRPr="00C43CD0" w:rsidRDefault="00C82DE6" w:rsidP="00960A72">
      <w:pPr>
        <w:pStyle w:val="1f"/>
        <w:widowControl/>
        <w:numPr>
          <w:ilvl w:val="0"/>
          <w:numId w:val="514"/>
        </w:numPr>
        <w:suppressAutoHyphens w:val="0"/>
        <w:spacing w:line="276" w:lineRule="auto"/>
        <w:ind w:left="0" w:firstLine="0"/>
        <w:contextualSpacing/>
        <w:jc w:val="both"/>
        <w:rPr>
          <w:rFonts w:ascii="Times New Roman" w:hAnsi="Times New Roman"/>
        </w:rPr>
      </w:pPr>
      <w:r w:rsidRPr="00C43CD0">
        <w:rPr>
          <w:rFonts w:ascii="Times New Roman" w:hAnsi="Times New Roman"/>
        </w:rPr>
        <w:t>sin α</w:t>
      </w:r>
      <w:r w:rsidRPr="00C43CD0">
        <w:rPr>
          <w:rFonts w:ascii="Times New Roman" w:hAnsi="Times New Roman"/>
          <w:vertAlign w:val="subscript"/>
        </w:rPr>
        <w:t>о</w:t>
      </w:r>
      <w:r w:rsidRPr="00C43CD0">
        <w:rPr>
          <w:rFonts w:ascii="Times New Roman" w:hAnsi="Times New Roman"/>
        </w:rPr>
        <w:t xml:space="preserve"> = n</w:t>
      </w:r>
      <w:r w:rsidRPr="00C43CD0">
        <w:rPr>
          <w:rFonts w:ascii="Times New Roman" w:hAnsi="Times New Roman"/>
          <w:vertAlign w:val="subscript"/>
        </w:rPr>
        <w:t>с</w:t>
      </w:r>
      <w:r w:rsidRPr="00C43CD0">
        <w:rPr>
          <w:rFonts w:ascii="Times New Roman" w:hAnsi="Times New Roman"/>
        </w:rPr>
        <w:t xml:space="preserve"> / n</w:t>
      </w:r>
      <w:r w:rsidRPr="00C43CD0">
        <w:rPr>
          <w:rFonts w:ascii="Times New Roman" w:hAnsi="Times New Roman"/>
          <w:vertAlign w:val="subscript"/>
        </w:rPr>
        <w:t>в</w:t>
      </w:r>
      <w:r w:rsidRPr="00C43CD0">
        <w:rPr>
          <w:rFonts w:ascii="Times New Roman" w:hAnsi="Times New Roman"/>
        </w:rPr>
        <w:t>.    2) sin α</w:t>
      </w:r>
      <w:r w:rsidRPr="00C43CD0">
        <w:rPr>
          <w:rFonts w:ascii="Times New Roman" w:hAnsi="Times New Roman"/>
          <w:vertAlign w:val="subscript"/>
        </w:rPr>
        <w:t>о</w:t>
      </w:r>
      <w:r w:rsidRPr="00C43CD0">
        <w:rPr>
          <w:rFonts w:ascii="Times New Roman" w:hAnsi="Times New Roman"/>
        </w:rPr>
        <w:t xml:space="preserve"> = n</w:t>
      </w:r>
      <w:r w:rsidRPr="00C43CD0">
        <w:rPr>
          <w:rFonts w:ascii="Times New Roman" w:hAnsi="Times New Roman"/>
          <w:vertAlign w:val="subscript"/>
        </w:rPr>
        <w:t>с</w:t>
      </w:r>
      <w:r w:rsidRPr="00C43CD0">
        <w:rPr>
          <w:rFonts w:ascii="Times New Roman" w:hAnsi="Times New Roman"/>
        </w:rPr>
        <w:t xml:space="preserve"> · n</w:t>
      </w:r>
      <w:r w:rsidRPr="00C43CD0">
        <w:rPr>
          <w:rFonts w:ascii="Times New Roman" w:hAnsi="Times New Roman"/>
          <w:vertAlign w:val="subscript"/>
        </w:rPr>
        <w:t>в</w:t>
      </w:r>
      <w:r w:rsidRPr="00C43CD0">
        <w:rPr>
          <w:rFonts w:ascii="Times New Roman" w:hAnsi="Times New Roman"/>
        </w:rPr>
        <w:t>.      3) sin α</w:t>
      </w:r>
      <w:r w:rsidRPr="00C43CD0">
        <w:rPr>
          <w:rFonts w:ascii="Times New Roman" w:hAnsi="Times New Roman"/>
          <w:vertAlign w:val="subscript"/>
        </w:rPr>
        <w:t>о</w:t>
      </w:r>
      <w:r w:rsidRPr="00C43CD0">
        <w:rPr>
          <w:rFonts w:ascii="Times New Roman" w:hAnsi="Times New Roman"/>
        </w:rPr>
        <w:t xml:space="preserve"> = n</w:t>
      </w:r>
      <w:r w:rsidRPr="00C43CD0">
        <w:rPr>
          <w:rFonts w:ascii="Times New Roman" w:hAnsi="Times New Roman"/>
          <w:vertAlign w:val="subscript"/>
        </w:rPr>
        <w:t>в</w:t>
      </w:r>
      <w:r w:rsidRPr="00C43CD0">
        <w:rPr>
          <w:rFonts w:ascii="Times New Roman" w:hAnsi="Times New Roman"/>
        </w:rPr>
        <w:t xml:space="preserve"> / n</w:t>
      </w:r>
      <w:r w:rsidRPr="00C43CD0">
        <w:rPr>
          <w:rFonts w:ascii="Times New Roman" w:hAnsi="Times New Roman"/>
          <w:vertAlign w:val="subscript"/>
        </w:rPr>
        <w:t>с</w:t>
      </w:r>
      <w:r w:rsidRPr="00C43CD0">
        <w:rPr>
          <w:rFonts w:ascii="Times New Roman" w:hAnsi="Times New Roman"/>
        </w:rPr>
        <w:t>.</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43CD0" w:rsidRDefault="00C82DE6" w:rsidP="00960A72">
      <w:pPr>
        <w:pStyle w:val="1f"/>
        <w:widowControl/>
        <w:numPr>
          <w:ilvl w:val="0"/>
          <w:numId w:val="512"/>
        </w:numPr>
        <w:suppressAutoHyphens w:val="0"/>
        <w:spacing w:line="276" w:lineRule="auto"/>
        <w:ind w:left="0" w:firstLine="0"/>
        <w:contextualSpacing/>
        <w:jc w:val="both"/>
        <w:rPr>
          <w:rFonts w:ascii="Times New Roman" w:hAnsi="Times New Roman"/>
        </w:rPr>
      </w:pPr>
      <w:r w:rsidRPr="00C82DE6">
        <w:rPr>
          <w:rFonts w:ascii="Times New Roman" w:hAnsi="Times New Roman"/>
          <w:lang w:val="ru-RU"/>
        </w:rPr>
        <w:t xml:space="preserve">Луч переходит из воды в скипидар. На каком из рисунков правильно изображен ход луча? </w:t>
      </w:r>
      <w:r w:rsidRPr="00C43CD0">
        <w:rPr>
          <w:rFonts w:ascii="Times New Roman" w:hAnsi="Times New Roman"/>
        </w:rPr>
        <w:t>Показатель преломления воды 1,33, скипидара – 1,6.</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noProof/>
          <w:lang w:val="ru-RU" w:eastAsia="ru-RU"/>
        </w:rPr>
        <w:drawing>
          <wp:inline distT="0" distB="0" distL="0" distR="0">
            <wp:extent cx="5684520" cy="1051560"/>
            <wp:effectExtent l="19050" t="0" r="0" b="0"/>
            <wp:docPr id="150" name="Рисунок 100" descr="C:\Users\W-book\AppData\Local\Temp\ksohtml12872\wps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Рисунок 100" descr="C:\Users\W-book\AppData\Local\Temp\ksohtml12872\wps149.png"/>
                    <pic:cNvPicPr>
                      <a:picLocks noChangeAspect="1" noChangeArrowheads="1"/>
                    </pic:cNvPicPr>
                  </pic:nvPicPr>
                  <pic:blipFill>
                    <a:blip r:embed="rId299" cstate="print"/>
                    <a:srcRect/>
                    <a:stretch>
                      <a:fillRect/>
                    </a:stretch>
                  </pic:blipFill>
                  <pic:spPr>
                    <a:xfrm>
                      <a:off x="0" y="0"/>
                      <a:ext cx="5684520" cy="1051560"/>
                    </a:xfrm>
                    <a:prstGeom prst="rect">
                      <a:avLst/>
                    </a:prstGeom>
                    <a:noFill/>
                    <a:ln w="9525">
                      <a:noFill/>
                      <a:miter lim="800000"/>
                      <a:headEnd/>
                      <a:tailEnd/>
                    </a:ln>
                  </pic:spPr>
                </pic:pic>
              </a:graphicData>
            </a:graphic>
          </wp:inline>
        </w:drawing>
      </w:r>
      <w:r w:rsidRPr="00C43CD0">
        <w:rPr>
          <w:rFonts w:ascii="Times New Roman" w:hAnsi="Times New Roman"/>
        </w:rPr>
        <w:t xml:space="preserve"> </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lastRenderedPageBreak/>
        <w:t xml:space="preserve"> </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r w:rsidRPr="00C43CD0">
        <w:rPr>
          <w:rFonts w:ascii="Times New Roman" w:hAnsi="Times New Roman"/>
          <w:noProof/>
          <w:lang w:val="ru-RU" w:eastAsia="ru-RU"/>
        </w:rPr>
        <w:drawing>
          <wp:inline distT="0" distB="0" distL="0" distR="0">
            <wp:extent cx="4838700" cy="297180"/>
            <wp:effectExtent l="19050" t="0" r="0" b="0"/>
            <wp:docPr id="152" name="Рисунок 101" descr="C:\Users\W-book\AppData\Local\Temp\ksohtml12872\wps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Рисунок 101" descr="C:\Users\W-book\AppData\Local\Temp\ksohtml12872\wps150.png"/>
                    <pic:cNvPicPr>
                      <a:picLocks noChangeAspect="1" noChangeArrowheads="1"/>
                    </pic:cNvPicPr>
                  </pic:nvPicPr>
                  <pic:blipFill>
                    <a:blip r:embed="rId300" cstate="print"/>
                    <a:srcRect/>
                    <a:stretch>
                      <a:fillRect/>
                    </a:stretch>
                  </pic:blipFill>
                  <pic:spPr>
                    <a:xfrm>
                      <a:off x="0" y="0"/>
                      <a:ext cx="4838700" cy="297180"/>
                    </a:xfrm>
                    <a:prstGeom prst="rect">
                      <a:avLst/>
                    </a:prstGeom>
                    <a:noFill/>
                    <a:ln w="9525">
                      <a:noFill/>
                      <a:miter lim="800000"/>
                      <a:headEnd/>
                      <a:tailEnd/>
                    </a:ln>
                  </pic:spPr>
                </pic:pic>
              </a:graphicData>
            </a:graphic>
          </wp:inline>
        </w:drawing>
      </w:r>
      <w:r w:rsidRPr="00C43CD0">
        <w:rPr>
          <w:rFonts w:ascii="Times New Roman" w:hAnsi="Times New Roman"/>
        </w:rPr>
        <w:t xml:space="preserve"> </w:t>
      </w:r>
    </w:p>
    <w:p w:rsidR="00C82DE6" w:rsidRPr="00C43CD0" w:rsidRDefault="00C82DE6" w:rsidP="00C82DE6">
      <w:pPr>
        <w:pStyle w:val="1f"/>
        <w:spacing w:line="276" w:lineRule="auto"/>
        <w:jc w:val="both"/>
        <w:rPr>
          <w:rFonts w:ascii="Times New Roman" w:hAnsi="Times New Roman"/>
        </w:rPr>
      </w:pPr>
    </w:p>
    <w:p w:rsidR="00C82DE6" w:rsidRPr="00C43CD0" w:rsidRDefault="00C82DE6" w:rsidP="00960A72">
      <w:pPr>
        <w:pStyle w:val="1f"/>
        <w:widowControl/>
        <w:numPr>
          <w:ilvl w:val="0"/>
          <w:numId w:val="512"/>
        </w:numPr>
        <w:suppressAutoHyphens w:val="0"/>
        <w:spacing w:line="276" w:lineRule="auto"/>
        <w:ind w:left="0" w:firstLine="0"/>
        <w:contextualSpacing/>
        <w:jc w:val="both"/>
        <w:rPr>
          <w:rFonts w:ascii="Times New Roman" w:hAnsi="Times New Roman"/>
        </w:rPr>
      </w:pPr>
      <w:r w:rsidRPr="00C82DE6">
        <w:rPr>
          <w:rFonts w:ascii="Times New Roman" w:hAnsi="Times New Roman"/>
          <w:lang w:val="ru-RU"/>
        </w:rPr>
        <w:t xml:space="preserve">Угол падения луча равен 50º. </w:t>
      </w:r>
      <w:r w:rsidRPr="00C43CD0">
        <w:rPr>
          <w:rFonts w:ascii="Times New Roman" w:hAnsi="Times New Roman"/>
        </w:rPr>
        <w:t>Угол отражения луча равен.</w:t>
      </w:r>
    </w:p>
    <w:p w:rsidR="00C82DE6" w:rsidRPr="00C43CD0" w:rsidRDefault="00C82DE6" w:rsidP="00960A72">
      <w:pPr>
        <w:pStyle w:val="1f"/>
        <w:widowControl/>
        <w:numPr>
          <w:ilvl w:val="0"/>
          <w:numId w:val="515"/>
        </w:numPr>
        <w:suppressAutoHyphens w:val="0"/>
        <w:spacing w:line="276" w:lineRule="auto"/>
        <w:ind w:left="0" w:firstLine="0"/>
        <w:contextualSpacing/>
        <w:jc w:val="both"/>
        <w:rPr>
          <w:rFonts w:ascii="Times New Roman" w:hAnsi="Times New Roman"/>
        </w:rPr>
      </w:pPr>
      <w:r w:rsidRPr="00C43CD0">
        <w:rPr>
          <w:rFonts w:ascii="Times New Roman" w:hAnsi="Times New Roman"/>
        </w:rPr>
        <w:t>90º.           2) 40º.            3) 50º.            4) 100º.</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43CD0" w:rsidRDefault="00C82DE6" w:rsidP="00960A72">
      <w:pPr>
        <w:pStyle w:val="1f"/>
        <w:widowControl/>
        <w:numPr>
          <w:ilvl w:val="0"/>
          <w:numId w:val="512"/>
        </w:numPr>
        <w:suppressAutoHyphens w:val="0"/>
        <w:spacing w:line="276" w:lineRule="auto"/>
        <w:ind w:left="0" w:firstLine="0"/>
        <w:contextualSpacing/>
        <w:jc w:val="both"/>
        <w:rPr>
          <w:rFonts w:ascii="Times New Roman" w:hAnsi="Times New Roman"/>
        </w:rPr>
      </w:pPr>
      <w:r w:rsidRPr="00C82DE6">
        <w:rPr>
          <w:rFonts w:ascii="Times New Roman" w:hAnsi="Times New Roman"/>
          <w:lang w:val="ru-RU"/>
        </w:rPr>
        <w:t xml:space="preserve">Предмет находится между фокусом </w:t>
      </w:r>
      <w:r w:rsidRPr="00C43CD0">
        <w:rPr>
          <w:rFonts w:ascii="Times New Roman" w:hAnsi="Times New Roman"/>
        </w:rPr>
        <w:t>F</w:t>
      </w:r>
      <w:r w:rsidRPr="00C82DE6">
        <w:rPr>
          <w:rFonts w:ascii="Times New Roman" w:hAnsi="Times New Roman"/>
          <w:lang w:val="ru-RU"/>
        </w:rPr>
        <w:t xml:space="preserve"> и двойным фокусом 2</w:t>
      </w:r>
      <w:r w:rsidRPr="00C43CD0">
        <w:rPr>
          <w:rFonts w:ascii="Times New Roman" w:hAnsi="Times New Roman"/>
        </w:rPr>
        <w:t>F</w:t>
      </w:r>
      <w:r w:rsidRPr="00C82DE6">
        <w:rPr>
          <w:rFonts w:ascii="Times New Roman" w:hAnsi="Times New Roman"/>
          <w:lang w:val="ru-RU"/>
        </w:rPr>
        <w:t xml:space="preserve"> рассеивающей линзы. </w:t>
      </w:r>
      <w:r w:rsidRPr="00C43CD0">
        <w:rPr>
          <w:rFonts w:ascii="Times New Roman" w:hAnsi="Times New Roman"/>
        </w:rPr>
        <w:t xml:space="preserve">Изображение предмета … </w:t>
      </w:r>
    </w:p>
    <w:p w:rsidR="00C82DE6" w:rsidRPr="00C43CD0" w:rsidRDefault="00C82DE6" w:rsidP="00960A72">
      <w:pPr>
        <w:pStyle w:val="1f"/>
        <w:widowControl/>
        <w:numPr>
          <w:ilvl w:val="0"/>
          <w:numId w:val="516"/>
        </w:numPr>
        <w:suppressAutoHyphens w:val="0"/>
        <w:spacing w:line="276" w:lineRule="auto"/>
        <w:ind w:left="0" w:firstLine="0"/>
        <w:contextualSpacing/>
        <w:jc w:val="both"/>
        <w:rPr>
          <w:rFonts w:ascii="Times New Roman" w:hAnsi="Times New Roman"/>
        </w:rPr>
      </w:pPr>
      <w:r w:rsidRPr="00C43CD0">
        <w:rPr>
          <w:rFonts w:ascii="Times New Roman" w:hAnsi="Times New Roman"/>
        </w:rPr>
        <w:t>… мнимое, прямое, увеличенное.</w:t>
      </w:r>
    </w:p>
    <w:p w:rsidR="00C82DE6" w:rsidRPr="00C43CD0" w:rsidRDefault="00C82DE6" w:rsidP="00960A72">
      <w:pPr>
        <w:pStyle w:val="1f"/>
        <w:widowControl/>
        <w:numPr>
          <w:ilvl w:val="0"/>
          <w:numId w:val="516"/>
        </w:numPr>
        <w:suppressAutoHyphens w:val="0"/>
        <w:spacing w:line="276" w:lineRule="auto"/>
        <w:ind w:left="0" w:firstLine="0"/>
        <w:contextualSpacing/>
        <w:jc w:val="both"/>
        <w:rPr>
          <w:rFonts w:ascii="Times New Roman" w:hAnsi="Times New Roman"/>
        </w:rPr>
      </w:pPr>
      <w:r w:rsidRPr="00C43CD0">
        <w:rPr>
          <w:rFonts w:ascii="Times New Roman" w:hAnsi="Times New Roman"/>
        </w:rPr>
        <w:t>… действительное, перевернутое, увеличенное.</w:t>
      </w:r>
    </w:p>
    <w:p w:rsidR="00C82DE6" w:rsidRPr="00C43CD0" w:rsidRDefault="00C82DE6" w:rsidP="00960A72">
      <w:pPr>
        <w:pStyle w:val="1f"/>
        <w:widowControl/>
        <w:numPr>
          <w:ilvl w:val="0"/>
          <w:numId w:val="516"/>
        </w:numPr>
        <w:suppressAutoHyphens w:val="0"/>
        <w:spacing w:line="276" w:lineRule="auto"/>
        <w:ind w:left="0" w:firstLine="0"/>
        <w:contextualSpacing/>
        <w:jc w:val="both"/>
        <w:rPr>
          <w:rFonts w:ascii="Times New Roman" w:hAnsi="Times New Roman"/>
        </w:rPr>
      </w:pPr>
      <w:r w:rsidRPr="00C43CD0">
        <w:rPr>
          <w:rFonts w:ascii="Times New Roman" w:hAnsi="Times New Roman"/>
        </w:rPr>
        <w:t>… мнимое, прямое, уменьшенное.</w:t>
      </w:r>
    </w:p>
    <w:p w:rsidR="00C82DE6" w:rsidRPr="00C43CD0" w:rsidRDefault="00C82DE6" w:rsidP="00960A72">
      <w:pPr>
        <w:pStyle w:val="1f"/>
        <w:widowControl/>
        <w:numPr>
          <w:ilvl w:val="0"/>
          <w:numId w:val="516"/>
        </w:numPr>
        <w:suppressAutoHyphens w:val="0"/>
        <w:spacing w:line="276" w:lineRule="auto"/>
        <w:ind w:left="0" w:firstLine="0"/>
        <w:contextualSpacing/>
        <w:jc w:val="both"/>
        <w:rPr>
          <w:rFonts w:ascii="Times New Roman" w:hAnsi="Times New Roman"/>
        </w:rPr>
      </w:pPr>
      <w:r w:rsidRPr="00C43CD0">
        <w:rPr>
          <w:rFonts w:ascii="Times New Roman" w:hAnsi="Times New Roman"/>
        </w:rPr>
        <w:t>… действительное, перевернутое, уменьшенное.</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51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color w:val="000000"/>
          <w:shd w:val="clear" w:color="auto" w:fill="FFFFFF"/>
          <w:lang w:val="ru-RU"/>
        </w:rPr>
        <w:t>Световой пучок выходит из стекла в воздух. Что происходит при этом с частотой электромагнитных колебаний в световой волне и скоростью их распространения?</w:t>
      </w:r>
    </w:p>
    <w:p w:rsidR="00C82DE6" w:rsidRPr="00C43CD0" w:rsidRDefault="00C82DE6" w:rsidP="00960A72">
      <w:pPr>
        <w:pStyle w:val="1f"/>
        <w:widowControl/>
        <w:numPr>
          <w:ilvl w:val="0"/>
          <w:numId w:val="517"/>
        </w:numPr>
        <w:suppressAutoHyphens w:val="0"/>
        <w:spacing w:line="276" w:lineRule="auto"/>
        <w:ind w:left="0" w:firstLine="0"/>
        <w:contextualSpacing/>
        <w:jc w:val="both"/>
        <w:rPr>
          <w:rFonts w:ascii="Times New Roman" w:hAnsi="Times New Roman"/>
        </w:rPr>
      </w:pPr>
      <w:r w:rsidRPr="00C43CD0">
        <w:rPr>
          <w:rFonts w:ascii="Times New Roman" w:hAnsi="Times New Roman"/>
          <w:color w:val="000000"/>
          <w:shd w:val="clear" w:color="auto" w:fill="FFFFFF"/>
        </w:rPr>
        <w:t>Частота и скорость увеличиваются.</w:t>
      </w:r>
    </w:p>
    <w:p w:rsidR="00C82DE6" w:rsidRPr="00C43CD0" w:rsidRDefault="00C82DE6" w:rsidP="00960A72">
      <w:pPr>
        <w:pStyle w:val="1f"/>
        <w:widowControl/>
        <w:numPr>
          <w:ilvl w:val="0"/>
          <w:numId w:val="517"/>
        </w:numPr>
        <w:suppressAutoHyphens w:val="0"/>
        <w:spacing w:line="276" w:lineRule="auto"/>
        <w:ind w:left="0" w:firstLine="0"/>
        <w:contextualSpacing/>
        <w:jc w:val="both"/>
        <w:rPr>
          <w:rFonts w:ascii="Times New Roman" w:hAnsi="Times New Roman"/>
        </w:rPr>
      </w:pPr>
      <w:r w:rsidRPr="00C43CD0">
        <w:rPr>
          <w:rFonts w:ascii="Times New Roman" w:hAnsi="Times New Roman"/>
          <w:color w:val="000000"/>
          <w:shd w:val="clear" w:color="auto" w:fill="FFFFFF"/>
        </w:rPr>
        <w:t>Частота – увеличивается, скорость – уменьшается.</w:t>
      </w:r>
    </w:p>
    <w:p w:rsidR="00C82DE6" w:rsidRPr="00C82DE6" w:rsidRDefault="00C82DE6" w:rsidP="00960A72">
      <w:pPr>
        <w:pStyle w:val="1f"/>
        <w:widowControl/>
        <w:numPr>
          <w:ilvl w:val="0"/>
          <w:numId w:val="517"/>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color w:val="000000"/>
          <w:shd w:val="clear" w:color="auto" w:fill="FFFFFF"/>
          <w:lang w:val="ru-RU"/>
        </w:rPr>
        <w:t>Частота и скорость не изменяются.</w:t>
      </w:r>
    </w:p>
    <w:p w:rsidR="00C82DE6" w:rsidRPr="00C82DE6" w:rsidRDefault="00C82DE6" w:rsidP="00960A72">
      <w:pPr>
        <w:pStyle w:val="1f"/>
        <w:widowControl/>
        <w:numPr>
          <w:ilvl w:val="0"/>
          <w:numId w:val="517"/>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color w:val="000000"/>
          <w:shd w:val="clear" w:color="auto" w:fill="FFFFFF"/>
          <w:lang w:val="ru-RU"/>
        </w:rPr>
        <w:t>Частота – не изменяется, скорость – увеличивается.</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 xml:space="preserve"> </w:t>
      </w:r>
    </w:p>
    <w:p w:rsidR="00C82DE6" w:rsidRPr="00C82DE6" w:rsidRDefault="00C82DE6" w:rsidP="00960A72">
      <w:pPr>
        <w:pStyle w:val="1f"/>
        <w:widowControl/>
        <w:numPr>
          <w:ilvl w:val="0"/>
          <w:numId w:val="51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Физическая величина, равная отношению светового потока, падающего на поверхность, к площади этой поверхности, называется …</w:t>
      </w:r>
    </w:p>
    <w:p w:rsidR="00C82DE6" w:rsidRPr="00C43CD0" w:rsidRDefault="00C82DE6" w:rsidP="00960A72">
      <w:pPr>
        <w:pStyle w:val="1f"/>
        <w:widowControl/>
        <w:numPr>
          <w:ilvl w:val="0"/>
          <w:numId w:val="518"/>
        </w:numPr>
        <w:suppressAutoHyphens w:val="0"/>
        <w:spacing w:line="276" w:lineRule="auto"/>
        <w:ind w:left="0" w:firstLine="0"/>
        <w:contextualSpacing/>
        <w:jc w:val="both"/>
        <w:rPr>
          <w:rFonts w:ascii="Times New Roman" w:hAnsi="Times New Roman"/>
        </w:rPr>
      </w:pPr>
      <w:r w:rsidRPr="00C43CD0">
        <w:rPr>
          <w:rFonts w:ascii="Times New Roman" w:hAnsi="Times New Roman"/>
        </w:rPr>
        <w:t>… силой света.</w:t>
      </w:r>
    </w:p>
    <w:p w:rsidR="00C82DE6" w:rsidRPr="00C43CD0" w:rsidRDefault="00C82DE6" w:rsidP="00960A72">
      <w:pPr>
        <w:pStyle w:val="1f"/>
        <w:widowControl/>
        <w:numPr>
          <w:ilvl w:val="0"/>
          <w:numId w:val="518"/>
        </w:numPr>
        <w:suppressAutoHyphens w:val="0"/>
        <w:spacing w:line="276" w:lineRule="auto"/>
        <w:ind w:left="0" w:firstLine="0"/>
        <w:contextualSpacing/>
        <w:jc w:val="both"/>
        <w:rPr>
          <w:rFonts w:ascii="Times New Roman" w:hAnsi="Times New Roman"/>
        </w:rPr>
      </w:pPr>
      <w:r w:rsidRPr="00C43CD0">
        <w:rPr>
          <w:rFonts w:ascii="Times New Roman" w:hAnsi="Times New Roman"/>
        </w:rPr>
        <w:t>… яркостью.</w:t>
      </w:r>
    </w:p>
    <w:p w:rsidR="00C82DE6" w:rsidRPr="00C43CD0" w:rsidRDefault="00C82DE6" w:rsidP="00960A72">
      <w:pPr>
        <w:pStyle w:val="1f"/>
        <w:widowControl/>
        <w:numPr>
          <w:ilvl w:val="0"/>
          <w:numId w:val="518"/>
        </w:numPr>
        <w:suppressAutoHyphens w:val="0"/>
        <w:spacing w:line="276" w:lineRule="auto"/>
        <w:ind w:left="0" w:firstLine="0"/>
        <w:contextualSpacing/>
        <w:jc w:val="both"/>
        <w:rPr>
          <w:rFonts w:ascii="Times New Roman" w:hAnsi="Times New Roman"/>
        </w:rPr>
      </w:pPr>
      <w:r w:rsidRPr="00C43CD0">
        <w:rPr>
          <w:rFonts w:ascii="Times New Roman" w:hAnsi="Times New Roman"/>
        </w:rPr>
        <w:t>… освещенностью.</w:t>
      </w:r>
    </w:p>
    <w:p w:rsidR="00C82DE6" w:rsidRPr="00C43CD0" w:rsidRDefault="00C82DE6" w:rsidP="00960A72">
      <w:pPr>
        <w:pStyle w:val="1f"/>
        <w:widowControl/>
        <w:numPr>
          <w:ilvl w:val="0"/>
          <w:numId w:val="518"/>
        </w:numPr>
        <w:suppressAutoHyphens w:val="0"/>
        <w:spacing w:line="276" w:lineRule="auto"/>
        <w:ind w:left="0" w:firstLine="0"/>
        <w:contextualSpacing/>
        <w:jc w:val="both"/>
        <w:rPr>
          <w:rFonts w:ascii="Times New Roman" w:hAnsi="Times New Roman"/>
        </w:rPr>
      </w:pPr>
      <w:r w:rsidRPr="00C43CD0">
        <w:rPr>
          <w:rFonts w:ascii="Times New Roman" w:hAnsi="Times New Roman"/>
        </w:rPr>
        <w:t>… телесным углом.</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51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xml:space="preserve">Укажите точку, в которой находится изображение светящейся точки </w:t>
      </w:r>
      <w:r w:rsidRPr="00C43CD0">
        <w:rPr>
          <w:rFonts w:ascii="Times New Roman" w:hAnsi="Times New Roman"/>
        </w:rPr>
        <w:t>S</w:t>
      </w:r>
      <w:r w:rsidRPr="00C82DE6">
        <w:rPr>
          <w:rFonts w:ascii="Times New Roman" w:hAnsi="Times New Roman"/>
          <w:lang w:val="ru-RU"/>
        </w:rPr>
        <w:t xml:space="preserve"> (см. рисунок), создаваемое тонкой собирающей линзой.</w:t>
      </w:r>
    </w:p>
    <w:tbl>
      <w:tblPr>
        <w:tblStyle w:val="af2"/>
        <w:tblW w:w="0" w:type="auto"/>
        <w:tblCellMar>
          <w:top w:w="15" w:type="dxa"/>
          <w:left w:w="15" w:type="dxa"/>
          <w:bottom w:w="15" w:type="dxa"/>
          <w:right w:w="15" w:type="dxa"/>
        </w:tblCellMar>
        <w:tblLook w:val="04A0"/>
      </w:tblPr>
      <w:tblGrid>
        <w:gridCol w:w="2976"/>
        <w:gridCol w:w="5232"/>
      </w:tblGrid>
      <w:tr w:rsidR="00C82DE6" w:rsidRPr="00C43CD0" w:rsidTr="005F2108">
        <w:tc>
          <w:tcPr>
            <w:tcW w:w="2976" w:type="dxa"/>
            <w:tcBorders>
              <w:top w:val="nil"/>
              <w:left w:val="nil"/>
              <w:bottom w:val="nil"/>
              <w:right w:val="nil"/>
            </w:tcBorders>
          </w:tcPr>
          <w:p w:rsidR="00C82DE6" w:rsidRPr="00C43CD0" w:rsidRDefault="00C82DE6" w:rsidP="005F2108">
            <w:pPr>
              <w:pStyle w:val="1f"/>
              <w:spacing w:line="276" w:lineRule="auto"/>
              <w:jc w:val="both"/>
              <w:rPr>
                <w:rFonts w:ascii="Times New Roman" w:hAnsi="Times New Roman"/>
              </w:rPr>
            </w:pPr>
            <w:r w:rsidRPr="00C43CD0">
              <w:rPr>
                <w:rFonts w:ascii="Times New Roman" w:hAnsi="Times New Roman"/>
              </w:rPr>
              <w:t>1) 1.</w:t>
            </w:r>
          </w:p>
          <w:p w:rsidR="00C82DE6" w:rsidRPr="00C43CD0" w:rsidRDefault="00C82DE6" w:rsidP="005F2108">
            <w:pPr>
              <w:pStyle w:val="1f"/>
              <w:spacing w:line="276" w:lineRule="auto"/>
              <w:jc w:val="both"/>
              <w:rPr>
                <w:rFonts w:ascii="Times New Roman" w:hAnsi="Times New Roman"/>
              </w:rPr>
            </w:pPr>
            <w:r w:rsidRPr="00C43CD0">
              <w:rPr>
                <w:rFonts w:ascii="Times New Roman" w:hAnsi="Times New Roman"/>
              </w:rPr>
              <w:t>2) 2.</w:t>
            </w:r>
          </w:p>
          <w:p w:rsidR="00C82DE6" w:rsidRPr="00C43CD0" w:rsidRDefault="00C82DE6" w:rsidP="005F2108">
            <w:pPr>
              <w:pStyle w:val="1f"/>
              <w:spacing w:line="276" w:lineRule="auto"/>
              <w:jc w:val="both"/>
              <w:rPr>
                <w:rFonts w:ascii="Times New Roman" w:hAnsi="Times New Roman"/>
              </w:rPr>
            </w:pPr>
            <w:r w:rsidRPr="00C43CD0">
              <w:rPr>
                <w:rFonts w:ascii="Times New Roman" w:hAnsi="Times New Roman"/>
              </w:rPr>
              <w:t>3) 3.</w:t>
            </w:r>
          </w:p>
          <w:p w:rsidR="00C82DE6" w:rsidRPr="00C43CD0" w:rsidRDefault="00C82DE6" w:rsidP="005F2108">
            <w:pPr>
              <w:pStyle w:val="1f"/>
              <w:spacing w:line="276" w:lineRule="auto"/>
              <w:jc w:val="both"/>
              <w:rPr>
                <w:rFonts w:ascii="Times New Roman" w:hAnsi="Times New Roman"/>
              </w:rPr>
            </w:pPr>
            <w:r w:rsidRPr="00C43CD0">
              <w:rPr>
                <w:rFonts w:ascii="Times New Roman" w:hAnsi="Times New Roman"/>
              </w:rPr>
              <w:t>4) 4.</w:t>
            </w:r>
          </w:p>
        </w:tc>
        <w:tc>
          <w:tcPr>
            <w:tcW w:w="5232" w:type="dxa"/>
            <w:tcBorders>
              <w:top w:val="nil"/>
              <w:left w:val="nil"/>
              <w:bottom w:val="nil"/>
              <w:right w:val="nil"/>
            </w:tcBorders>
          </w:tcPr>
          <w:p w:rsidR="00C82DE6" w:rsidRPr="00C43CD0" w:rsidRDefault="00C82DE6" w:rsidP="005F2108">
            <w:pPr>
              <w:pStyle w:val="1f"/>
              <w:spacing w:line="276" w:lineRule="auto"/>
              <w:jc w:val="both"/>
              <w:rPr>
                <w:rFonts w:ascii="Times New Roman" w:hAnsi="Times New Roman"/>
              </w:rPr>
            </w:pPr>
            <w:r w:rsidRPr="00C43CD0">
              <w:rPr>
                <w:rFonts w:ascii="Times New Roman" w:hAnsi="Times New Roman"/>
              </w:rPr>
              <w:t xml:space="preserve">          </w:t>
            </w:r>
            <w:r w:rsidRPr="00C43CD0">
              <w:rPr>
                <w:rFonts w:ascii="Times New Roman" w:hAnsi="Times New Roman"/>
                <w:noProof/>
                <w:lang w:val="ru-RU" w:eastAsia="ru-RU"/>
              </w:rPr>
              <w:drawing>
                <wp:inline distT="0" distB="0" distL="0" distR="0">
                  <wp:extent cx="2286000" cy="1127760"/>
                  <wp:effectExtent l="19050" t="0" r="0" b="0"/>
                  <wp:docPr id="154" name="Рисунок 102" descr="C:\Users\W-book\AppData\Local\Temp\ksohtml12872\wps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Рисунок 102" descr="C:\Users\W-book\AppData\Local\Temp\ksohtml12872\wps151.jpg"/>
                          <pic:cNvPicPr>
                            <a:picLocks noChangeAspect="1" noChangeArrowheads="1"/>
                          </pic:cNvPicPr>
                        </pic:nvPicPr>
                        <pic:blipFill>
                          <a:blip r:embed="rId301" cstate="print"/>
                          <a:srcRect/>
                          <a:stretch>
                            <a:fillRect/>
                          </a:stretch>
                        </pic:blipFill>
                        <pic:spPr>
                          <a:xfrm>
                            <a:off x="0" y="0"/>
                            <a:ext cx="2286000" cy="1127760"/>
                          </a:xfrm>
                          <a:prstGeom prst="rect">
                            <a:avLst/>
                          </a:prstGeom>
                          <a:noFill/>
                          <a:ln w="9525">
                            <a:noFill/>
                            <a:miter lim="800000"/>
                            <a:headEnd/>
                            <a:tailEnd/>
                          </a:ln>
                        </pic:spPr>
                      </pic:pic>
                    </a:graphicData>
                  </a:graphic>
                </wp:inline>
              </w:drawing>
            </w:r>
            <w:r w:rsidRPr="00C43CD0">
              <w:rPr>
                <w:rFonts w:ascii="Times New Roman" w:hAnsi="Times New Roman"/>
              </w:rPr>
              <w:t xml:space="preserve">      </w:t>
            </w:r>
          </w:p>
        </w:tc>
      </w:tr>
    </w:tbl>
    <w:p w:rsidR="00C82DE6" w:rsidRPr="00C43CD0" w:rsidRDefault="00C82DE6" w:rsidP="00C82DE6">
      <w:pPr>
        <w:spacing w:after="0"/>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 xml:space="preserve"> </w:t>
      </w:r>
    </w:p>
    <w:p w:rsidR="00C82DE6" w:rsidRPr="00C82DE6" w:rsidRDefault="00C82DE6" w:rsidP="00960A72">
      <w:pPr>
        <w:pStyle w:val="1f"/>
        <w:widowControl/>
        <w:numPr>
          <w:ilvl w:val="0"/>
          <w:numId w:val="51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Установите соответствие между оптическим прибором (устройством) и типом изображения, полученным с его помощью.</w:t>
      </w:r>
    </w:p>
    <w:tbl>
      <w:tblPr>
        <w:tblStyle w:val="af2"/>
        <w:tblW w:w="0" w:type="auto"/>
        <w:tblCellMar>
          <w:top w:w="15" w:type="dxa"/>
          <w:left w:w="15" w:type="dxa"/>
          <w:bottom w:w="15" w:type="dxa"/>
          <w:right w:w="15" w:type="dxa"/>
        </w:tblCellMar>
        <w:tblLook w:val="04A0"/>
      </w:tblPr>
      <w:tblGrid>
        <w:gridCol w:w="3528"/>
        <w:gridCol w:w="5520"/>
      </w:tblGrid>
      <w:tr w:rsidR="00C82DE6" w:rsidRPr="00C43CD0" w:rsidTr="005F2108">
        <w:tc>
          <w:tcPr>
            <w:tcW w:w="3528"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Оптические приборы</w:t>
            </w:r>
          </w:p>
        </w:tc>
        <w:tc>
          <w:tcPr>
            <w:tcW w:w="5520"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Тип изображения</w:t>
            </w:r>
          </w:p>
        </w:tc>
      </w:tr>
      <w:tr w:rsidR="00C82DE6" w:rsidRPr="00C43CD0" w:rsidTr="005F2108">
        <w:tc>
          <w:tcPr>
            <w:tcW w:w="3528" w:type="dxa"/>
            <w:tcBorders>
              <w:top w:val="nil"/>
              <w:left w:val="outset" w:sz="6" w:space="0" w:color="auto"/>
              <w:bottom w:val="outset" w:sz="6" w:space="0" w:color="auto"/>
              <w:right w:val="outset" w:sz="6" w:space="0" w:color="auto"/>
            </w:tcBorders>
          </w:tcPr>
          <w:p w:rsidR="00C82DE6" w:rsidRPr="00C82DE6" w:rsidRDefault="00C82DE6" w:rsidP="005F2108">
            <w:pPr>
              <w:pStyle w:val="1f"/>
              <w:spacing w:line="276" w:lineRule="auto"/>
              <w:jc w:val="both"/>
              <w:rPr>
                <w:rFonts w:ascii="Times New Roman" w:hAnsi="Times New Roman"/>
                <w:lang w:val="ru-RU"/>
              </w:rPr>
            </w:pPr>
            <w:r w:rsidRPr="00C82DE6">
              <w:rPr>
                <w:rFonts w:ascii="Times New Roman" w:hAnsi="Times New Roman"/>
                <w:lang w:val="ru-RU"/>
              </w:rPr>
              <w:t>А) Мультимедиа проектор</w:t>
            </w:r>
          </w:p>
          <w:p w:rsidR="00C82DE6" w:rsidRPr="00C82DE6" w:rsidRDefault="00C82DE6" w:rsidP="005F2108">
            <w:pPr>
              <w:pStyle w:val="1f"/>
              <w:spacing w:line="276" w:lineRule="auto"/>
              <w:jc w:val="both"/>
              <w:rPr>
                <w:rFonts w:ascii="Times New Roman" w:hAnsi="Times New Roman"/>
                <w:lang w:val="ru-RU"/>
              </w:rPr>
            </w:pPr>
            <w:r w:rsidRPr="00C82DE6">
              <w:rPr>
                <w:rFonts w:ascii="Times New Roman" w:hAnsi="Times New Roman"/>
                <w:lang w:val="ru-RU"/>
              </w:rPr>
              <w:t>Б) Дверной глазок</w:t>
            </w:r>
          </w:p>
        </w:tc>
        <w:tc>
          <w:tcPr>
            <w:tcW w:w="5520" w:type="dxa"/>
            <w:tcBorders>
              <w:top w:val="nil"/>
              <w:left w:val="outset" w:sz="6" w:space="0" w:color="auto"/>
              <w:bottom w:val="outset" w:sz="6" w:space="0" w:color="auto"/>
              <w:right w:val="outset" w:sz="6" w:space="0" w:color="auto"/>
            </w:tcBorders>
          </w:tcPr>
          <w:p w:rsidR="00C82DE6" w:rsidRPr="00C43CD0" w:rsidRDefault="00C82DE6" w:rsidP="00960A72">
            <w:pPr>
              <w:pStyle w:val="1f"/>
              <w:widowControl/>
              <w:numPr>
                <w:ilvl w:val="0"/>
                <w:numId w:val="519"/>
              </w:numPr>
              <w:suppressAutoHyphens w:val="0"/>
              <w:spacing w:line="276" w:lineRule="auto"/>
              <w:ind w:left="0" w:firstLine="0"/>
              <w:contextualSpacing/>
              <w:jc w:val="both"/>
              <w:rPr>
                <w:rFonts w:ascii="Times New Roman" w:hAnsi="Times New Roman"/>
              </w:rPr>
            </w:pPr>
            <w:r w:rsidRPr="00C43CD0">
              <w:rPr>
                <w:rFonts w:ascii="Times New Roman" w:hAnsi="Times New Roman"/>
              </w:rPr>
              <w:t>Уменьшенное, мнимое.</w:t>
            </w:r>
          </w:p>
          <w:p w:rsidR="00C82DE6" w:rsidRPr="00C43CD0" w:rsidRDefault="00C82DE6" w:rsidP="00960A72">
            <w:pPr>
              <w:pStyle w:val="1f"/>
              <w:widowControl/>
              <w:numPr>
                <w:ilvl w:val="0"/>
                <w:numId w:val="519"/>
              </w:numPr>
              <w:suppressAutoHyphens w:val="0"/>
              <w:spacing w:line="276" w:lineRule="auto"/>
              <w:ind w:left="0" w:firstLine="0"/>
              <w:contextualSpacing/>
              <w:jc w:val="both"/>
              <w:rPr>
                <w:rFonts w:ascii="Times New Roman" w:hAnsi="Times New Roman"/>
              </w:rPr>
            </w:pPr>
            <w:r w:rsidRPr="00C43CD0">
              <w:rPr>
                <w:rFonts w:ascii="Times New Roman" w:hAnsi="Times New Roman"/>
              </w:rPr>
              <w:t>Увеличенное, действительное.</w:t>
            </w:r>
          </w:p>
          <w:p w:rsidR="00C82DE6" w:rsidRPr="00C43CD0" w:rsidRDefault="00C82DE6" w:rsidP="00960A72">
            <w:pPr>
              <w:pStyle w:val="1f"/>
              <w:widowControl/>
              <w:numPr>
                <w:ilvl w:val="0"/>
                <w:numId w:val="519"/>
              </w:numPr>
              <w:suppressAutoHyphens w:val="0"/>
              <w:spacing w:line="276" w:lineRule="auto"/>
              <w:ind w:left="0" w:firstLine="0"/>
              <w:contextualSpacing/>
              <w:jc w:val="both"/>
              <w:rPr>
                <w:rFonts w:ascii="Times New Roman" w:hAnsi="Times New Roman"/>
              </w:rPr>
            </w:pPr>
            <w:r w:rsidRPr="00C43CD0">
              <w:rPr>
                <w:rFonts w:ascii="Times New Roman" w:hAnsi="Times New Roman"/>
              </w:rPr>
              <w:t>Уменьшенное, действительное.</w:t>
            </w:r>
          </w:p>
          <w:p w:rsidR="00C82DE6" w:rsidRPr="00C43CD0" w:rsidRDefault="00C82DE6" w:rsidP="00960A72">
            <w:pPr>
              <w:pStyle w:val="1f"/>
              <w:widowControl/>
              <w:numPr>
                <w:ilvl w:val="0"/>
                <w:numId w:val="519"/>
              </w:numPr>
              <w:suppressAutoHyphens w:val="0"/>
              <w:spacing w:line="276" w:lineRule="auto"/>
              <w:ind w:left="0" w:firstLine="0"/>
              <w:contextualSpacing/>
              <w:jc w:val="both"/>
              <w:rPr>
                <w:rFonts w:ascii="Times New Roman" w:hAnsi="Times New Roman"/>
              </w:rPr>
            </w:pPr>
            <w:r w:rsidRPr="00C43CD0">
              <w:rPr>
                <w:rFonts w:ascii="Times New Roman" w:hAnsi="Times New Roman"/>
              </w:rPr>
              <w:t>Увеличенное, мнимое.</w:t>
            </w:r>
          </w:p>
        </w:tc>
      </w:tr>
    </w:tbl>
    <w:p w:rsidR="00C82DE6" w:rsidRPr="00C43CD0" w:rsidRDefault="00C82DE6" w:rsidP="00C82DE6">
      <w:pPr>
        <w:spacing w:after="0"/>
        <w:rPr>
          <w:rFonts w:ascii="Times New Roman" w:hAnsi="Times New Roman" w:cs="Times New Roman"/>
          <w:vanish/>
          <w:sz w:val="24"/>
          <w:szCs w:val="24"/>
        </w:rPr>
      </w:pPr>
    </w:p>
    <w:tbl>
      <w:tblPr>
        <w:tblStyle w:val="af2"/>
        <w:tblW w:w="0" w:type="auto"/>
        <w:tblCellMar>
          <w:top w:w="15" w:type="dxa"/>
          <w:left w:w="15" w:type="dxa"/>
          <w:bottom w:w="15" w:type="dxa"/>
          <w:right w:w="15" w:type="dxa"/>
        </w:tblCellMar>
        <w:tblLook w:val="04A0"/>
      </w:tblPr>
      <w:tblGrid>
        <w:gridCol w:w="840"/>
        <w:gridCol w:w="840"/>
      </w:tblGrid>
      <w:tr w:rsidR="00C82DE6" w:rsidRPr="00C43CD0" w:rsidTr="005F2108">
        <w:tc>
          <w:tcPr>
            <w:tcW w:w="840"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А</w:t>
            </w:r>
          </w:p>
        </w:tc>
        <w:tc>
          <w:tcPr>
            <w:tcW w:w="840"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Б</w:t>
            </w:r>
          </w:p>
        </w:tc>
      </w:tr>
      <w:tr w:rsidR="00C82DE6" w:rsidRPr="00C43CD0" w:rsidTr="005F2108">
        <w:tc>
          <w:tcPr>
            <w:tcW w:w="840"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both"/>
              <w:rPr>
                <w:rFonts w:ascii="Times New Roman" w:hAnsi="Times New Roman"/>
              </w:rPr>
            </w:pPr>
          </w:p>
        </w:tc>
        <w:tc>
          <w:tcPr>
            <w:tcW w:w="840"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both"/>
              <w:rPr>
                <w:rFonts w:ascii="Times New Roman" w:hAnsi="Times New Roman"/>
              </w:rPr>
            </w:pPr>
          </w:p>
        </w:tc>
      </w:tr>
    </w:tbl>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О т в е т: </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43CD0" w:rsidRDefault="00C82DE6" w:rsidP="00960A72">
      <w:pPr>
        <w:pStyle w:val="1f"/>
        <w:widowControl/>
        <w:numPr>
          <w:ilvl w:val="0"/>
          <w:numId w:val="512"/>
        </w:numPr>
        <w:suppressAutoHyphens w:val="0"/>
        <w:spacing w:line="276" w:lineRule="auto"/>
        <w:ind w:left="0" w:firstLine="0"/>
        <w:contextualSpacing/>
        <w:jc w:val="both"/>
        <w:rPr>
          <w:rFonts w:ascii="Times New Roman" w:hAnsi="Times New Roman"/>
        </w:rPr>
      </w:pPr>
      <w:r w:rsidRPr="00C82DE6">
        <w:rPr>
          <w:rFonts w:ascii="Times New Roman" w:hAnsi="Times New Roman"/>
          <w:lang w:val="ru-RU"/>
        </w:rPr>
        <w:t xml:space="preserve">Выберите все верные утверждения о физических явлениях, величинах и закономерностях. </w:t>
      </w:r>
      <w:r w:rsidRPr="00C43CD0">
        <w:rPr>
          <w:rFonts w:ascii="Times New Roman" w:hAnsi="Times New Roman"/>
        </w:rPr>
        <w:t>Запишите цифры, под которыми они указаны.</w:t>
      </w:r>
    </w:p>
    <w:p w:rsidR="00C82DE6" w:rsidRPr="00C82DE6" w:rsidRDefault="00C82DE6" w:rsidP="00960A72">
      <w:pPr>
        <w:pStyle w:val="1f"/>
        <w:widowControl/>
        <w:numPr>
          <w:ilvl w:val="0"/>
          <w:numId w:val="520"/>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В однородной прозрачной среде свет распространяется прямолинейно.</w:t>
      </w:r>
    </w:p>
    <w:p w:rsidR="00C82DE6" w:rsidRPr="00C82DE6" w:rsidRDefault="00C82DE6" w:rsidP="00960A72">
      <w:pPr>
        <w:pStyle w:val="1f"/>
        <w:widowControl/>
        <w:numPr>
          <w:ilvl w:val="0"/>
          <w:numId w:val="520"/>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color w:val="000000"/>
          <w:shd w:val="clear" w:color="auto" w:fill="FFFFFF"/>
          <w:lang w:val="ru-RU"/>
        </w:rPr>
        <w:lastRenderedPageBreak/>
        <w:t>При преломлении электромагнитных волн на границе двух сред скорость волны не изменяется.</w:t>
      </w:r>
    </w:p>
    <w:p w:rsidR="00C82DE6" w:rsidRPr="00C82DE6" w:rsidRDefault="00C82DE6" w:rsidP="00960A72">
      <w:pPr>
        <w:pStyle w:val="1f"/>
        <w:widowControl/>
        <w:numPr>
          <w:ilvl w:val="0"/>
          <w:numId w:val="520"/>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color w:val="000000"/>
          <w:shd w:val="clear" w:color="auto" w:fill="FFFFFF"/>
          <w:lang w:val="ru-RU"/>
        </w:rPr>
        <w:t>Явление полного внутреннего отражения может наблюдаться только при углах падения больше предельного.</w:t>
      </w:r>
    </w:p>
    <w:p w:rsidR="00C82DE6" w:rsidRPr="00C82DE6" w:rsidRDefault="00C82DE6" w:rsidP="00960A72">
      <w:pPr>
        <w:pStyle w:val="1f"/>
        <w:widowControl/>
        <w:numPr>
          <w:ilvl w:val="0"/>
          <w:numId w:val="520"/>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color w:val="000000"/>
          <w:shd w:val="clear" w:color="auto" w:fill="FFFFFF"/>
          <w:lang w:val="ru-RU"/>
        </w:rPr>
        <w:t>Собирающая линза может давать как мнимые, так и действительные изображения.</w:t>
      </w:r>
    </w:p>
    <w:p w:rsidR="00C82DE6" w:rsidRPr="00C43CD0" w:rsidRDefault="00C82DE6" w:rsidP="00C82DE6">
      <w:pPr>
        <w:spacing w:after="0"/>
        <w:jc w:val="both"/>
        <w:rPr>
          <w:rFonts w:ascii="Times New Roman" w:eastAsia="Calibri" w:hAnsi="Times New Roman" w:cs="Times New Roman"/>
          <w:b/>
          <w:sz w:val="24"/>
          <w:szCs w:val="24"/>
          <w:highlight w:val="yellow"/>
        </w:rPr>
      </w:pPr>
    </w:p>
    <w:p w:rsidR="00C82DE6" w:rsidRPr="00C43CD0" w:rsidRDefault="00C82DE6" w:rsidP="00C82DE6">
      <w:pPr>
        <w:spacing w:after="0"/>
        <w:jc w:val="both"/>
        <w:rPr>
          <w:rFonts w:ascii="Times New Roman" w:eastAsia="Calibri" w:hAnsi="Times New Roman" w:cs="Times New Roman"/>
          <w:sz w:val="24"/>
          <w:szCs w:val="24"/>
        </w:rPr>
      </w:pPr>
      <w:r w:rsidRPr="00C43CD0">
        <w:rPr>
          <w:rStyle w:val="150"/>
          <w:rFonts w:ascii="Times New Roman" w:eastAsia="Calibri" w:hAnsi="Times New Roman"/>
          <w:b/>
          <w:bCs/>
          <w:sz w:val="24"/>
          <w:szCs w:val="24"/>
        </w:rPr>
        <w:t>11</w:t>
      </w:r>
      <w:r w:rsidRPr="00C43CD0">
        <w:rPr>
          <w:rFonts w:ascii="Times New Roman" w:eastAsia="Calibri" w:hAnsi="Times New Roman" w:cs="Times New Roman"/>
          <w:b/>
          <w:bCs/>
          <w:sz w:val="24"/>
          <w:szCs w:val="24"/>
          <w:shd w:val="clear" w:color="auto" w:fill="FFFFFF"/>
        </w:rPr>
        <w:t>.</w:t>
      </w:r>
      <w:r w:rsidRPr="00C43CD0">
        <w:rPr>
          <w:rFonts w:ascii="Times New Roman" w:eastAsia="Calibri" w:hAnsi="Times New Roman" w:cs="Times New Roman"/>
          <w:sz w:val="24"/>
          <w:szCs w:val="24"/>
        </w:rPr>
        <w:t xml:space="preserve"> Вопрос с профессиональной направленностью:</w:t>
      </w:r>
    </w:p>
    <w:p w:rsidR="00C82DE6" w:rsidRPr="00C43CD0" w:rsidRDefault="00C82DE6" w:rsidP="00C82DE6">
      <w:pPr>
        <w:pStyle w:val="aff9"/>
        <w:jc w:val="both"/>
        <w:rPr>
          <w:rFonts w:eastAsia="Calibri"/>
          <w:b/>
          <w:sz w:val="24"/>
          <w:szCs w:val="24"/>
        </w:rPr>
      </w:pPr>
      <w:r w:rsidRPr="00C43CD0">
        <w:rPr>
          <w:rFonts w:eastAsia="Calibri"/>
          <w:b/>
          <w:sz w:val="24"/>
          <w:szCs w:val="24"/>
        </w:rPr>
        <w:t xml:space="preserve">Для УГПС 08.00.00 Техника и технологии строительства </w:t>
      </w:r>
    </w:p>
    <w:p w:rsidR="00C82DE6" w:rsidRPr="00C43CD0" w:rsidRDefault="00C82DE6" w:rsidP="00C82DE6">
      <w:pPr>
        <w:spacing w:after="0"/>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В помещении для создания определенного интерьера используют декоративные лампы. Какая из ламп – красная или зеленая – будет испускать больший световой поток, если их мощности одинаковы?</w:t>
      </w:r>
    </w:p>
    <w:p w:rsidR="00C82DE6" w:rsidRPr="00C43CD0" w:rsidRDefault="00C82DE6" w:rsidP="00C82DE6">
      <w:pPr>
        <w:spacing w:after="0"/>
        <w:ind w:firstLine="709"/>
        <w:jc w:val="both"/>
        <w:rPr>
          <w:rFonts w:ascii="Times New Roman" w:eastAsia="Calibri" w:hAnsi="Times New Roman" w:cs="Times New Roman"/>
          <w:b/>
          <w:sz w:val="24"/>
          <w:szCs w:val="24"/>
        </w:rPr>
      </w:pPr>
      <w:r w:rsidRPr="00C43CD0">
        <w:rPr>
          <w:rFonts w:ascii="Times New Roman" w:eastAsia="Calibri" w:hAnsi="Times New Roman" w:cs="Times New Roman"/>
          <w:b/>
          <w:sz w:val="24"/>
          <w:szCs w:val="24"/>
        </w:rPr>
        <w:t>Для УГПС 13.00.00 Электро- и теплоэнергетика</w:t>
      </w:r>
    </w:p>
    <w:p w:rsidR="00C82DE6" w:rsidRPr="00C43CD0" w:rsidRDefault="00C82DE6" w:rsidP="00C82DE6">
      <w:pPr>
        <w:spacing w:after="0"/>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 xml:space="preserve">Объясните, какие преимущества представляет способ освещения помещений, при котором осветительные приборы размещают таким образом, что свет, создаваемый ими, не попадает на рабочие места, а освещает белый потолок помещения. </w:t>
      </w:r>
    </w:p>
    <w:p w:rsidR="00C82DE6" w:rsidRPr="00C82DE6" w:rsidRDefault="00C82DE6" w:rsidP="00C82DE6">
      <w:pPr>
        <w:pStyle w:val="1f"/>
        <w:spacing w:line="276" w:lineRule="auto"/>
        <w:jc w:val="center"/>
        <w:rPr>
          <w:rFonts w:ascii="Times New Roman" w:hAnsi="Times New Roman"/>
          <w:b/>
          <w:lang w:val="ru-RU"/>
        </w:rPr>
      </w:pPr>
    </w:p>
    <w:p w:rsidR="00C82DE6" w:rsidRPr="00C43CD0" w:rsidRDefault="00C82DE6" w:rsidP="00C82DE6">
      <w:pPr>
        <w:pStyle w:val="1f"/>
        <w:spacing w:line="276" w:lineRule="auto"/>
        <w:jc w:val="center"/>
        <w:rPr>
          <w:rFonts w:ascii="Times New Roman" w:hAnsi="Times New Roman"/>
          <w:b/>
        </w:rPr>
      </w:pPr>
      <w:r w:rsidRPr="00C43CD0">
        <w:rPr>
          <w:rFonts w:ascii="Times New Roman" w:hAnsi="Times New Roman"/>
          <w:b/>
        </w:rPr>
        <w:t>ОТВЕТЫ</w:t>
      </w:r>
    </w:p>
    <w:tbl>
      <w:tblPr>
        <w:tblStyle w:val="af2"/>
        <w:tblW w:w="0" w:type="auto"/>
        <w:tblCellMar>
          <w:top w:w="15" w:type="dxa"/>
          <w:left w:w="15" w:type="dxa"/>
          <w:bottom w:w="15" w:type="dxa"/>
          <w:right w:w="15" w:type="dxa"/>
        </w:tblCellMar>
        <w:tblLook w:val="04A0"/>
      </w:tblPr>
      <w:tblGrid>
        <w:gridCol w:w="924"/>
        <w:gridCol w:w="924"/>
        <w:gridCol w:w="924"/>
        <w:gridCol w:w="924"/>
        <w:gridCol w:w="924"/>
        <w:gridCol w:w="924"/>
        <w:gridCol w:w="924"/>
        <w:gridCol w:w="924"/>
        <w:gridCol w:w="924"/>
        <w:gridCol w:w="924"/>
      </w:tblGrid>
      <w:tr w:rsidR="00C82DE6" w:rsidRPr="00C43CD0" w:rsidTr="005F2108">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w:t>
            </w:r>
          </w:p>
        </w:tc>
        <w:tc>
          <w:tcPr>
            <w:tcW w:w="924"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c>
          <w:tcPr>
            <w:tcW w:w="924"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924"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4</w:t>
            </w:r>
          </w:p>
        </w:tc>
        <w:tc>
          <w:tcPr>
            <w:tcW w:w="924"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5</w:t>
            </w:r>
          </w:p>
        </w:tc>
        <w:tc>
          <w:tcPr>
            <w:tcW w:w="924"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6</w:t>
            </w:r>
          </w:p>
        </w:tc>
        <w:tc>
          <w:tcPr>
            <w:tcW w:w="924"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7</w:t>
            </w:r>
          </w:p>
        </w:tc>
        <w:tc>
          <w:tcPr>
            <w:tcW w:w="924"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8</w:t>
            </w:r>
          </w:p>
        </w:tc>
        <w:tc>
          <w:tcPr>
            <w:tcW w:w="924"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9</w:t>
            </w:r>
          </w:p>
        </w:tc>
        <w:tc>
          <w:tcPr>
            <w:tcW w:w="924"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10</w:t>
            </w:r>
          </w:p>
        </w:tc>
      </w:tr>
      <w:tr w:rsidR="00C82DE6" w:rsidRPr="00C43CD0" w:rsidTr="005F2108">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924"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924"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c>
          <w:tcPr>
            <w:tcW w:w="924"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924"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924"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4</w:t>
            </w:r>
          </w:p>
        </w:tc>
        <w:tc>
          <w:tcPr>
            <w:tcW w:w="924"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924"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c>
          <w:tcPr>
            <w:tcW w:w="924"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21</w:t>
            </w:r>
          </w:p>
        </w:tc>
        <w:tc>
          <w:tcPr>
            <w:tcW w:w="924"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134</w:t>
            </w:r>
          </w:p>
        </w:tc>
      </w:tr>
    </w:tbl>
    <w:p w:rsidR="00C82DE6" w:rsidRPr="00C43CD0" w:rsidRDefault="00C82DE6" w:rsidP="00C82DE6">
      <w:pPr>
        <w:spacing w:after="0"/>
        <w:jc w:val="center"/>
        <w:rPr>
          <w:rFonts w:ascii="Times New Roman" w:eastAsia="Calibri" w:hAnsi="Times New Roman" w:cs="Times New Roman"/>
          <w:b/>
          <w:sz w:val="24"/>
          <w:szCs w:val="24"/>
        </w:rPr>
      </w:pPr>
    </w:p>
    <w:p w:rsidR="00C82DE6" w:rsidRPr="00C43CD0" w:rsidRDefault="00C82DE6" w:rsidP="00C82DE6">
      <w:pPr>
        <w:spacing w:after="0"/>
        <w:jc w:val="center"/>
        <w:rPr>
          <w:rFonts w:ascii="Times New Roman" w:eastAsia="Calibri" w:hAnsi="Times New Roman" w:cs="Times New Roman"/>
          <w:b/>
          <w:sz w:val="24"/>
          <w:szCs w:val="24"/>
        </w:rPr>
      </w:pPr>
      <w:r w:rsidRPr="00C43CD0">
        <w:rPr>
          <w:rFonts w:ascii="Times New Roman" w:eastAsia="Calibri" w:hAnsi="Times New Roman" w:cs="Times New Roman"/>
          <w:b/>
          <w:sz w:val="24"/>
          <w:szCs w:val="24"/>
        </w:rPr>
        <w:t>Тест по теме «Волновые свойства света»</w:t>
      </w:r>
    </w:p>
    <w:p w:rsidR="00C82DE6" w:rsidRPr="00C43CD0" w:rsidRDefault="00C82DE6" w:rsidP="00C82DE6">
      <w:pPr>
        <w:spacing w:after="0"/>
        <w:jc w:val="center"/>
        <w:rPr>
          <w:rFonts w:ascii="Times New Roman" w:eastAsia="Calibri" w:hAnsi="Times New Roman" w:cs="Times New Roman"/>
          <w:b/>
          <w:sz w:val="24"/>
          <w:szCs w:val="24"/>
        </w:rPr>
      </w:pPr>
    </w:p>
    <w:p w:rsidR="00C82DE6" w:rsidRPr="00C82DE6" w:rsidRDefault="00C82DE6" w:rsidP="00960A72">
      <w:pPr>
        <w:pStyle w:val="1f"/>
        <w:widowControl/>
        <w:numPr>
          <w:ilvl w:val="0"/>
          <w:numId w:val="521"/>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Как изменится длина волны красного излучения при переходе света из воздуха в воду?</w:t>
      </w:r>
    </w:p>
    <w:p w:rsidR="00C82DE6" w:rsidRPr="00C43CD0" w:rsidRDefault="00C82DE6" w:rsidP="00960A72">
      <w:pPr>
        <w:pStyle w:val="1f"/>
        <w:widowControl/>
        <w:numPr>
          <w:ilvl w:val="0"/>
          <w:numId w:val="522"/>
        </w:numPr>
        <w:suppressAutoHyphens w:val="0"/>
        <w:spacing w:line="276" w:lineRule="auto"/>
        <w:ind w:left="0" w:firstLine="0"/>
        <w:contextualSpacing/>
        <w:jc w:val="both"/>
        <w:rPr>
          <w:rFonts w:ascii="Times New Roman" w:hAnsi="Times New Roman"/>
        </w:rPr>
      </w:pPr>
      <w:r w:rsidRPr="00C43CD0">
        <w:rPr>
          <w:rFonts w:ascii="Times New Roman" w:hAnsi="Times New Roman"/>
        </w:rPr>
        <w:t>Уменьшается.</w:t>
      </w:r>
    </w:p>
    <w:p w:rsidR="00C82DE6" w:rsidRPr="00C43CD0" w:rsidRDefault="00C82DE6" w:rsidP="00960A72">
      <w:pPr>
        <w:pStyle w:val="1f"/>
        <w:widowControl/>
        <w:numPr>
          <w:ilvl w:val="0"/>
          <w:numId w:val="522"/>
        </w:numPr>
        <w:suppressAutoHyphens w:val="0"/>
        <w:spacing w:line="276" w:lineRule="auto"/>
        <w:ind w:left="0" w:firstLine="0"/>
        <w:contextualSpacing/>
        <w:jc w:val="both"/>
        <w:rPr>
          <w:rFonts w:ascii="Times New Roman" w:hAnsi="Times New Roman"/>
        </w:rPr>
      </w:pPr>
      <w:r w:rsidRPr="00C43CD0">
        <w:rPr>
          <w:rFonts w:ascii="Times New Roman" w:hAnsi="Times New Roman"/>
        </w:rPr>
        <w:t>Увеличивается.</w:t>
      </w:r>
    </w:p>
    <w:p w:rsidR="00C82DE6" w:rsidRPr="00C43CD0" w:rsidRDefault="00C82DE6" w:rsidP="00960A72">
      <w:pPr>
        <w:pStyle w:val="1f"/>
        <w:widowControl/>
        <w:numPr>
          <w:ilvl w:val="0"/>
          <w:numId w:val="522"/>
        </w:numPr>
        <w:suppressAutoHyphens w:val="0"/>
        <w:spacing w:line="276" w:lineRule="auto"/>
        <w:ind w:left="0" w:firstLine="0"/>
        <w:contextualSpacing/>
        <w:jc w:val="both"/>
        <w:rPr>
          <w:rFonts w:ascii="Times New Roman" w:hAnsi="Times New Roman"/>
        </w:rPr>
      </w:pPr>
      <w:r w:rsidRPr="00C43CD0">
        <w:rPr>
          <w:rFonts w:ascii="Times New Roman" w:hAnsi="Times New Roman"/>
        </w:rPr>
        <w:t>Не изменяется.</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521"/>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Какое из приведенных ниже выражений определяет понятие интерференции?</w:t>
      </w:r>
    </w:p>
    <w:p w:rsidR="00C82DE6" w:rsidRPr="00C43CD0" w:rsidRDefault="00C82DE6" w:rsidP="00960A72">
      <w:pPr>
        <w:pStyle w:val="1f"/>
        <w:widowControl/>
        <w:numPr>
          <w:ilvl w:val="0"/>
          <w:numId w:val="523"/>
        </w:numPr>
        <w:suppressAutoHyphens w:val="0"/>
        <w:spacing w:line="276" w:lineRule="auto"/>
        <w:ind w:left="0" w:firstLine="0"/>
        <w:contextualSpacing/>
        <w:jc w:val="both"/>
        <w:rPr>
          <w:rFonts w:ascii="Times New Roman" w:hAnsi="Times New Roman"/>
        </w:rPr>
      </w:pPr>
      <w:r w:rsidRPr="00C43CD0">
        <w:rPr>
          <w:rFonts w:ascii="Times New Roman" w:hAnsi="Times New Roman"/>
        </w:rPr>
        <w:t>Наложение когерентных волн.</w:t>
      </w:r>
    </w:p>
    <w:p w:rsidR="00C82DE6" w:rsidRPr="00C82DE6" w:rsidRDefault="00C82DE6" w:rsidP="00960A72">
      <w:pPr>
        <w:pStyle w:val="1f"/>
        <w:widowControl/>
        <w:numPr>
          <w:ilvl w:val="0"/>
          <w:numId w:val="523"/>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Разложение света в спектр при преломлении.</w:t>
      </w:r>
    </w:p>
    <w:p w:rsidR="00C82DE6" w:rsidRPr="00C43CD0" w:rsidRDefault="00C82DE6" w:rsidP="00960A72">
      <w:pPr>
        <w:pStyle w:val="1f"/>
        <w:widowControl/>
        <w:numPr>
          <w:ilvl w:val="0"/>
          <w:numId w:val="523"/>
        </w:numPr>
        <w:suppressAutoHyphens w:val="0"/>
        <w:spacing w:line="276" w:lineRule="auto"/>
        <w:ind w:left="0" w:firstLine="0"/>
        <w:contextualSpacing/>
        <w:jc w:val="both"/>
        <w:rPr>
          <w:rFonts w:ascii="Times New Roman" w:hAnsi="Times New Roman"/>
        </w:rPr>
      </w:pPr>
      <w:r w:rsidRPr="00C43CD0">
        <w:rPr>
          <w:rFonts w:ascii="Times New Roman" w:hAnsi="Times New Roman"/>
        </w:rPr>
        <w:t>Огибание волной препятствий.</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521"/>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Какое из наблюдаемых явлений объясняется дифракцией света?</w:t>
      </w:r>
    </w:p>
    <w:p w:rsidR="00C82DE6" w:rsidRPr="00C43CD0" w:rsidRDefault="00C82DE6" w:rsidP="00960A72">
      <w:pPr>
        <w:pStyle w:val="1f"/>
        <w:widowControl/>
        <w:numPr>
          <w:ilvl w:val="0"/>
          <w:numId w:val="524"/>
        </w:numPr>
        <w:suppressAutoHyphens w:val="0"/>
        <w:spacing w:line="276" w:lineRule="auto"/>
        <w:ind w:left="0" w:firstLine="0"/>
        <w:contextualSpacing/>
        <w:jc w:val="both"/>
        <w:rPr>
          <w:rFonts w:ascii="Times New Roman" w:hAnsi="Times New Roman"/>
        </w:rPr>
      </w:pPr>
      <w:r w:rsidRPr="00C43CD0">
        <w:rPr>
          <w:rFonts w:ascii="Times New Roman" w:hAnsi="Times New Roman"/>
        </w:rPr>
        <w:t>Излучение света лампой накаливания.</w:t>
      </w:r>
    </w:p>
    <w:p w:rsidR="00C82DE6" w:rsidRPr="00C43CD0" w:rsidRDefault="00C82DE6" w:rsidP="00960A72">
      <w:pPr>
        <w:pStyle w:val="1f"/>
        <w:widowControl/>
        <w:numPr>
          <w:ilvl w:val="0"/>
          <w:numId w:val="524"/>
        </w:numPr>
        <w:suppressAutoHyphens w:val="0"/>
        <w:spacing w:line="276" w:lineRule="auto"/>
        <w:ind w:left="0" w:firstLine="0"/>
        <w:contextualSpacing/>
        <w:jc w:val="both"/>
        <w:rPr>
          <w:rFonts w:ascii="Times New Roman" w:hAnsi="Times New Roman"/>
        </w:rPr>
      </w:pPr>
      <w:r w:rsidRPr="00C43CD0">
        <w:rPr>
          <w:rFonts w:ascii="Times New Roman" w:hAnsi="Times New Roman"/>
        </w:rPr>
        <w:t>Радужная окраска компакт-дисков.</w:t>
      </w:r>
    </w:p>
    <w:p w:rsidR="00C82DE6" w:rsidRPr="00C82DE6" w:rsidRDefault="00C82DE6" w:rsidP="00960A72">
      <w:pPr>
        <w:pStyle w:val="1f"/>
        <w:widowControl/>
        <w:numPr>
          <w:ilvl w:val="0"/>
          <w:numId w:val="524"/>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Радужная окраска тонких мыльных пленок.</w:t>
      </w:r>
    </w:p>
    <w:p w:rsidR="00C82DE6" w:rsidRPr="00C43CD0" w:rsidRDefault="00C82DE6" w:rsidP="00960A72">
      <w:pPr>
        <w:pStyle w:val="1f"/>
        <w:widowControl/>
        <w:numPr>
          <w:ilvl w:val="0"/>
          <w:numId w:val="524"/>
        </w:numPr>
        <w:suppressAutoHyphens w:val="0"/>
        <w:spacing w:line="276" w:lineRule="auto"/>
        <w:ind w:left="0" w:firstLine="0"/>
        <w:contextualSpacing/>
        <w:jc w:val="both"/>
        <w:rPr>
          <w:rFonts w:ascii="Times New Roman" w:hAnsi="Times New Roman"/>
        </w:rPr>
      </w:pPr>
      <w:r w:rsidRPr="00C43CD0">
        <w:rPr>
          <w:rFonts w:ascii="Times New Roman" w:hAnsi="Times New Roman"/>
        </w:rPr>
        <w:t>Радуга.</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521"/>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Свет какого цвета меньше других отклоняется призмой спектроскопа?</w:t>
      </w:r>
    </w:p>
    <w:p w:rsidR="00C82DE6" w:rsidRPr="00C43CD0" w:rsidRDefault="00C82DE6" w:rsidP="00960A72">
      <w:pPr>
        <w:pStyle w:val="1f"/>
        <w:widowControl/>
        <w:numPr>
          <w:ilvl w:val="0"/>
          <w:numId w:val="525"/>
        </w:numPr>
        <w:suppressAutoHyphens w:val="0"/>
        <w:spacing w:line="276" w:lineRule="auto"/>
        <w:ind w:left="0" w:firstLine="0"/>
        <w:contextualSpacing/>
        <w:jc w:val="both"/>
        <w:rPr>
          <w:rFonts w:ascii="Times New Roman" w:hAnsi="Times New Roman"/>
        </w:rPr>
      </w:pPr>
      <w:r w:rsidRPr="00C43CD0">
        <w:rPr>
          <w:rFonts w:ascii="Times New Roman" w:hAnsi="Times New Roman"/>
        </w:rPr>
        <w:t>Фиолетового.</w:t>
      </w:r>
    </w:p>
    <w:p w:rsidR="00C82DE6" w:rsidRPr="00C43CD0" w:rsidRDefault="00C82DE6" w:rsidP="00960A72">
      <w:pPr>
        <w:pStyle w:val="1f"/>
        <w:widowControl/>
        <w:numPr>
          <w:ilvl w:val="0"/>
          <w:numId w:val="525"/>
        </w:numPr>
        <w:suppressAutoHyphens w:val="0"/>
        <w:spacing w:line="276" w:lineRule="auto"/>
        <w:ind w:left="0" w:firstLine="0"/>
        <w:contextualSpacing/>
        <w:jc w:val="both"/>
        <w:rPr>
          <w:rFonts w:ascii="Times New Roman" w:hAnsi="Times New Roman"/>
        </w:rPr>
      </w:pPr>
      <w:r w:rsidRPr="00C43CD0">
        <w:rPr>
          <w:rFonts w:ascii="Times New Roman" w:hAnsi="Times New Roman"/>
        </w:rPr>
        <w:t>Синего.</w:t>
      </w:r>
    </w:p>
    <w:p w:rsidR="00C82DE6" w:rsidRPr="00C43CD0" w:rsidRDefault="00C82DE6" w:rsidP="00960A72">
      <w:pPr>
        <w:pStyle w:val="1f"/>
        <w:widowControl/>
        <w:numPr>
          <w:ilvl w:val="0"/>
          <w:numId w:val="525"/>
        </w:numPr>
        <w:suppressAutoHyphens w:val="0"/>
        <w:spacing w:line="276" w:lineRule="auto"/>
        <w:ind w:left="0" w:firstLine="0"/>
        <w:contextualSpacing/>
        <w:jc w:val="both"/>
        <w:rPr>
          <w:rFonts w:ascii="Times New Roman" w:hAnsi="Times New Roman"/>
        </w:rPr>
      </w:pPr>
      <w:r w:rsidRPr="00C43CD0">
        <w:rPr>
          <w:rFonts w:ascii="Times New Roman" w:hAnsi="Times New Roman"/>
        </w:rPr>
        <w:t>Зеленого.</w:t>
      </w:r>
    </w:p>
    <w:p w:rsidR="00C82DE6" w:rsidRPr="00C43CD0" w:rsidRDefault="00C82DE6" w:rsidP="00960A72">
      <w:pPr>
        <w:pStyle w:val="1f"/>
        <w:widowControl/>
        <w:numPr>
          <w:ilvl w:val="0"/>
          <w:numId w:val="525"/>
        </w:numPr>
        <w:suppressAutoHyphens w:val="0"/>
        <w:spacing w:line="276" w:lineRule="auto"/>
        <w:ind w:left="0" w:firstLine="0"/>
        <w:contextualSpacing/>
        <w:jc w:val="both"/>
        <w:rPr>
          <w:rFonts w:ascii="Times New Roman" w:hAnsi="Times New Roman"/>
        </w:rPr>
      </w:pPr>
      <w:r w:rsidRPr="00C43CD0">
        <w:rPr>
          <w:rFonts w:ascii="Times New Roman" w:hAnsi="Times New Roman"/>
        </w:rPr>
        <w:t>Красного.</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521"/>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xml:space="preserve">Какие из приведенных ниже выражений являются условием наблюдения главных максимумов в спектре дифракционной решетки с периодом </w:t>
      </w:r>
      <w:r w:rsidRPr="00C43CD0">
        <w:rPr>
          <w:rFonts w:ascii="Times New Roman" w:hAnsi="Times New Roman"/>
          <w:i/>
        </w:rPr>
        <w:t>d</w:t>
      </w:r>
      <w:r w:rsidRPr="00C82DE6">
        <w:rPr>
          <w:rFonts w:ascii="Times New Roman" w:hAnsi="Times New Roman"/>
          <w:lang w:val="ru-RU"/>
        </w:rPr>
        <w:t xml:space="preserve"> под углом </w:t>
      </w:r>
      <w:r w:rsidRPr="00C43CD0">
        <w:rPr>
          <w:rFonts w:ascii="Times New Roman" w:hAnsi="Times New Roman"/>
          <w:i/>
        </w:rPr>
        <w:t>φ</w:t>
      </w:r>
      <w:r w:rsidRPr="00C82DE6">
        <w:rPr>
          <w:rFonts w:ascii="Times New Roman" w:hAnsi="Times New Roman"/>
          <w:lang w:val="ru-RU"/>
        </w:rPr>
        <w:t>?</w:t>
      </w:r>
    </w:p>
    <w:p w:rsidR="00C82DE6" w:rsidRPr="00C43CD0" w:rsidRDefault="00C82DE6" w:rsidP="00960A72">
      <w:pPr>
        <w:pStyle w:val="1f"/>
        <w:widowControl/>
        <w:numPr>
          <w:ilvl w:val="0"/>
          <w:numId w:val="526"/>
        </w:numPr>
        <w:suppressAutoHyphens w:val="0"/>
        <w:spacing w:line="276" w:lineRule="auto"/>
        <w:ind w:left="0" w:firstLine="0"/>
        <w:contextualSpacing/>
        <w:jc w:val="both"/>
        <w:rPr>
          <w:rFonts w:ascii="Times New Roman" w:hAnsi="Times New Roman"/>
        </w:rPr>
      </w:pPr>
      <w:r w:rsidRPr="00C43CD0">
        <w:rPr>
          <w:rFonts w:ascii="Times New Roman" w:hAnsi="Times New Roman"/>
          <w:i/>
        </w:rPr>
        <w:t>d sin φ = k λ</w:t>
      </w:r>
      <w:r w:rsidRPr="00C43CD0">
        <w:rPr>
          <w:rFonts w:ascii="Times New Roman" w:hAnsi="Times New Roman"/>
        </w:rPr>
        <w:t xml:space="preserve">.   </w:t>
      </w:r>
    </w:p>
    <w:p w:rsidR="00C82DE6" w:rsidRPr="00C43CD0" w:rsidRDefault="00C82DE6" w:rsidP="00960A72">
      <w:pPr>
        <w:pStyle w:val="1f"/>
        <w:widowControl/>
        <w:numPr>
          <w:ilvl w:val="0"/>
          <w:numId w:val="526"/>
        </w:numPr>
        <w:suppressAutoHyphens w:val="0"/>
        <w:spacing w:line="276" w:lineRule="auto"/>
        <w:ind w:left="0" w:firstLine="0"/>
        <w:contextualSpacing/>
        <w:jc w:val="both"/>
        <w:rPr>
          <w:rFonts w:ascii="Times New Roman" w:hAnsi="Times New Roman"/>
        </w:rPr>
      </w:pPr>
      <w:r w:rsidRPr="00C43CD0">
        <w:rPr>
          <w:rFonts w:ascii="Times New Roman" w:hAnsi="Times New Roman"/>
          <w:i/>
        </w:rPr>
        <w:t>d соs φ = k λ</w:t>
      </w:r>
      <w:r w:rsidRPr="00C43CD0">
        <w:rPr>
          <w:rFonts w:ascii="Times New Roman" w:hAnsi="Times New Roman"/>
        </w:rPr>
        <w:t xml:space="preserve">.   </w:t>
      </w:r>
    </w:p>
    <w:p w:rsidR="00C82DE6" w:rsidRPr="00C43CD0" w:rsidRDefault="00C82DE6" w:rsidP="00960A72">
      <w:pPr>
        <w:pStyle w:val="1f"/>
        <w:widowControl/>
        <w:numPr>
          <w:ilvl w:val="0"/>
          <w:numId w:val="526"/>
        </w:numPr>
        <w:suppressAutoHyphens w:val="0"/>
        <w:spacing w:line="276" w:lineRule="auto"/>
        <w:ind w:left="0" w:firstLine="0"/>
        <w:contextualSpacing/>
        <w:jc w:val="both"/>
        <w:rPr>
          <w:rFonts w:ascii="Times New Roman" w:hAnsi="Times New Roman"/>
        </w:rPr>
      </w:pPr>
      <w:r w:rsidRPr="00C43CD0">
        <w:rPr>
          <w:rFonts w:ascii="Times New Roman" w:hAnsi="Times New Roman"/>
          <w:i/>
        </w:rPr>
        <w:t>d sin φ = (2k + 1) λ/2</w:t>
      </w:r>
      <w:r w:rsidRPr="00C43CD0">
        <w:rPr>
          <w:rFonts w:ascii="Times New Roman" w:hAnsi="Times New Roman"/>
        </w:rPr>
        <w:t xml:space="preserve">. </w:t>
      </w:r>
    </w:p>
    <w:p w:rsidR="00C82DE6" w:rsidRPr="00C43CD0" w:rsidRDefault="00C82DE6" w:rsidP="00960A72">
      <w:pPr>
        <w:pStyle w:val="1f"/>
        <w:widowControl/>
        <w:numPr>
          <w:ilvl w:val="0"/>
          <w:numId w:val="526"/>
        </w:numPr>
        <w:suppressAutoHyphens w:val="0"/>
        <w:spacing w:line="276" w:lineRule="auto"/>
        <w:ind w:left="0" w:firstLine="0"/>
        <w:contextualSpacing/>
        <w:jc w:val="both"/>
        <w:rPr>
          <w:rFonts w:ascii="Times New Roman" w:hAnsi="Times New Roman"/>
        </w:rPr>
      </w:pPr>
      <w:r w:rsidRPr="00C43CD0">
        <w:rPr>
          <w:rFonts w:ascii="Times New Roman" w:hAnsi="Times New Roman"/>
          <w:i/>
        </w:rPr>
        <w:t>d соs φ = (2k + 1) λ/2</w:t>
      </w:r>
      <w:r w:rsidRPr="00C43CD0">
        <w:rPr>
          <w:rFonts w:ascii="Times New Roman" w:hAnsi="Times New Roman"/>
        </w:rPr>
        <w:t xml:space="preserve">. </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521"/>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lastRenderedPageBreak/>
        <w:t>Какое явление доказывает поперечность световых волн?</w:t>
      </w:r>
    </w:p>
    <w:p w:rsidR="00C82DE6" w:rsidRPr="00C43CD0" w:rsidRDefault="00C82DE6" w:rsidP="00960A72">
      <w:pPr>
        <w:pStyle w:val="1f"/>
        <w:widowControl/>
        <w:numPr>
          <w:ilvl w:val="0"/>
          <w:numId w:val="527"/>
        </w:numPr>
        <w:suppressAutoHyphens w:val="0"/>
        <w:spacing w:line="276" w:lineRule="auto"/>
        <w:ind w:left="0" w:firstLine="0"/>
        <w:contextualSpacing/>
        <w:jc w:val="both"/>
        <w:rPr>
          <w:rFonts w:ascii="Times New Roman" w:hAnsi="Times New Roman"/>
        </w:rPr>
      </w:pPr>
      <w:r w:rsidRPr="00C43CD0">
        <w:rPr>
          <w:rFonts w:ascii="Times New Roman" w:hAnsi="Times New Roman"/>
        </w:rPr>
        <w:t>Дисперсия.</w:t>
      </w:r>
    </w:p>
    <w:p w:rsidR="00C82DE6" w:rsidRPr="00C43CD0" w:rsidRDefault="00C82DE6" w:rsidP="00960A72">
      <w:pPr>
        <w:pStyle w:val="1f"/>
        <w:widowControl/>
        <w:numPr>
          <w:ilvl w:val="0"/>
          <w:numId w:val="527"/>
        </w:numPr>
        <w:suppressAutoHyphens w:val="0"/>
        <w:spacing w:line="276" w:lineRule="auto"/>
        <w:ind w:left="0" w:firstLine="0"/>
        <w:contextualSpacing/>
        <w:jc w:val="both"/>
        <w:rPr>
          <w:rFonts w:ascii="Times New Roman" w:hAnsi="Times New Roman"/>
        </w:rPr>
      </w:pPr>
      <w:r w:rsidRPr="00C43CD0">
        <w:rPr>
          <w:rFonts w:ascii="Times New Roman" w:hAnsi="Times New Roman"/>
        </w:rPr>
        <w:t>Отражение.</w:t>
      </w:r>
    </w:p>
    <w:p w:rsidR="00C82DE6" w:rsidRPr="00C43CD0" w:rsidRDefault="00C82DE6" w:rsidP="00960A72">
      <w:pPr>
        <w:pStyle w:val="1f"/>
        <w:widowControl/>
        <w:numPr>
          <w:ilvl w:val="0"/>
          <w:numId w:val="527"/>
        </w:numPr>
        <w:suppressAutoHyphens w:val="0"/>
        <w:spacing w:line="276" w:lineRule="auto"/>
        <w:ind w:left="0" w:firstLine="0"/>
        <w:contextualSpacing/>
        <w:jc w:val="both"/>
        <w:rPr>
          <w:rFonts w:ascii="Times New Roman" w:hAnsi="Times New Roman"/>
        </w:rPr>
      </w:pPr>
      <w:r w:rsidRPr="00C43CD0">
        <w:rPr>
          <w:rFonts w:ascii="Times New Roman" w:hAnsi="Times New Roman"/>
        </w:rPr>
        <w:t>Преломление.</w:t>
      </w:r>
    </w:p>
    <w:p w:rsidR="00C82DE6" w:rsidRPr="00C43CD0" w:rsidRDefault="00C82DE6" w:rsidP="00960A72">
      <w:pPr>
        <w:pStyle w:val="1f"/>
        <w:widowControl/>
        <w:numPr>
          <w:ilvl w:val="0"/>
          <w:numId w:val="527"/>
        </w:numPr>
        <w:suppressAutoHyphens w:val="0"/>
        <w:spacing w:line="276" w:lineRule="auto"/>
        <w:ind w:left="0" w:firstLine="0"/>
        <w:contextualSpacing/>
        <w:jc w:val="both"/>
        <w:rPr>
          <w:rFonts w:ascii="Times New Roman" w:hAnsi="Times New Roman"/>
        </w:rPr>
      </w:pPr>
      <w:r w:rsidRPr="00C43CD0">
        <w:rPr>
          <w:rFonts w:ascii="Times New Roman" w:hAnsi="Times New Roman"/>
        </w:rPr>
        <w:t>Поляризация.</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521"/>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Какое из перечисленных ниже электромагнитных излучений имеет наименьшую длину волны?</w:t>
      </w:r>
    </w:p>
    <w:p w:rsidR="00C82DE6" w:rsidRPr="00C43CD0" w:rsidRDefault="00C82DE6" w:rsidP="00960A72">
      <w:pPr>
        <w:pStyle w:val="1f"/>
        <w:widowControl/>
        <w:numPr>
          <w:ilvl w:val="0"/>
          <w:numId w:val="528"/>
        </w:numPr>
        <w:suppressAutoHyphens w:val="0"/>
        <w:spacing w:line="276" w:lineRule="auto"/>
        <w:ind w:left="0" w:firstLine="0"/>
        <w:contextualSpacing/>
        <w:jc w:val="both"/>
        <w:rPr>
          <w:rFonts w:ascii="Times New Roman" w:hAnsi="Times New Roman"/>
        </w:rPr>
      </w:pPr>
      <w:r w:rsidRPr="00C43CD0">
        <w:rPr>
          <w:rFonts w:ascii="Times New Roman" w:hAnsi="Times New Roman"/>
        </w:rPr>
        <w:t>Излучение видимого спектра.</w:t>
      </w:r>
    </w:p>
    <w:p w:rsidR="00C82DE6" w:rsidRPr="00C43CD0" w:rsidRDefault="00C82DE6" w:rsidP="00960A72">
      <w:pPr>
        <w:pStyle w:val="1f"/>
        <w:widowControl/>
        <w:numPr>
          <w:ilvl w:val="0"/>
          <w:numId w:val="528"/>
        </w:numPr>
        <w:suppressAutoHyphens w:val="0"/>
        <w:spacing w:line="276" w:lineRule="auto"/>
        <w:ind w:left="0" w:firstLine="0"/>
        <w:contextualSpacing/>
        <w:jc w:val="both"/>
        <w:rPr>
          <w:rFonts w:ascii="Times New Roman" w:hAnsi="Times New Roman"/>
        </w:rPr>
      </w:pPr>
      <w:r w:rsidRPr="00C43CD0">
        <w:rPr>
          <w:rFonts w:ascii="Times New Roman" w:hAnsi="Times New Roman"/>
        </w:rPr>
        <w:t>Радиоволны.</w:t>
      </w:r>
    </w:p>
    <w:p w:rsidR="00C82DE6" w:rsidRPr="00C43CD0" w:rsidRDefault="00C82DE6" w:rsidP="00960A72">
      <w:pPr>
        <w:pStyle w:val="1f"/>
        <w:widowControl/>
        <w:numPr>
          <w:ilvl w:val="0"/>
          <w:numId w:val="528"/>
        </w:numPr>
        <w:suppressAutoHyphens w:val="0"/>
        <w:spacing w:line="276" w:lineRule="auto"/>
        <w:ind w:left="0" w:firstLine="0"/>
        <w:contextualSpacing/>
        <w:jc w:val="both"/>
        <w:rPr>
          <w:rFonts w:ascii="Times New Roman" w:hAnsi="Times New Roman"/>
        </w:rPr>
      </w:pPr>
      <w:r w:rsidRPr="00C43CD0">
        <w:rPr>
          <w:rFonts w:ascii="Times New Roman" w:hAnsi="Times New Roman"/>
        </w:rPr>
        <w:t>Рентгеновское излучение.</w:t>
      </w:r>
    </w:p>
    <w:p w:rsidR="00C82DE6" w:rsidRPr="00C43CD0" w:rsidRDefault="00C82DE6" w:rsidP="00960A72">
      <w:pPr>
        <w:pStyle w:val="1f"/>
        <w:widowControl/>
        <w:numPr>
          <w:ilvl w:val="0"/>
          <w:numId w:val="528"/>
        </w:numPr>
        <w:suppressAutoHyphens w:val="0"/>
        <w:spacing w:line="276" w:lineRule="auto"/>
        <w:ind w:left="0" w:firstLine="0"/>
        <w:contextualSpacing/>
        <w:jc w:val="both"/>
        <w:rPr>
          <w:rFonts w:ascii="Times New Roman" w:hAnsi="Times New Roman"/>
        </w:rPr>
      </w:pPr>
      <w:r w:rsidRPr="00C43CD0">
        <w:rPr>
          <w:rFonts w:ascii="Times New Roman" w:hAnsi="Times New Roman"/>
        </w:rPr>
        <w:t>Ультрафиолетовое излучение.</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521"/>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Укажите все правильные ответы. Две световые волны являются когерентными, если …</w:t>
      </w:r>
    </w:p>
    <w:p w:rsidR="00C82DE6" w:rsidRPr="00C82DE6" w:rsidRDefault="00C82DE6" w:rsidP="00960A72">
      <w:pPr>
        <w:pStyle w:val="1f"/>
        <w:widowControl/>
        <w:numPr>
          <w:ilvl w:val="0"/>
          <w:numId w:val="529"/>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волны имеют одинаковую частоту (</w:t>
      </w:r>
      <w:r w:rsidRPr="00C43CD0">
        <w:rPr>
          <w:rFonts w:ascii="Times New Roman" w:hAnsi="Times New Roman"/>
        </w:rPr>
        <w:t>ν</w:t>
      </w:r>
      <w:r w:rsidRPr="00C82DE6">
        <w:rPr>
          <w:rFonts w:ascii="Times New Roman" w:hAnsi="Times New Roman"/>
          <w:vertAlign w:val="subscript"/>
          <w:lang w:val="ru-RU"/>
        </w:rPr>
        <w:t>1</w:t>
      </w:r>
      <w:r w:rsidRPr="00C82DE6">
        <w:rPr>
          <w:rFonts w:ascii="Times New Roman" w:hAnsi="Times New Roman"/>
          <w:lang w:val="ru-RU"/>
        </w:rPr>
        <w:t xml:space="preserve"> = </w:t>
      </w:r>
      <w:r w:rsidRPr="00C43CD0">
        <w:rPr>
          <w:rFonts w:ascii="Times New Roman" w:hAnsi="Times New Roman"/>
        </w:rPr>
        <w:t>ν</w:t>
      </w:r>
      <w:r w:rsidRPr="00C82DE6">
        <w:rPr>
          <w:rFonts w:ascii="Times New Roman" w:hAnsi="Times New Roman"/>
          <w:vertAlign w:val="subscript"/>
          <w:lang w:val="ru-RU"/>
        </w:rPr>
        <w:t>2</w:t>
      </w:r>
      <w:r w:rsidRPr="00C82DE6">
        <w:rPr>
          <w:rFonts w:ascii="Times New Roman" w:hAnsi="Times New Roman"/>
          <w:lang w:val="ru-RU"/>
        </w:rPr>
        <w:t>).</w:t>
      </w:r>
    </w:p>
    <w:p w:rsidR="00C82DE6" w:rsidRPr="00C82DE6" w:rsidRDefault="00C82DE6" w:rsidP="00960A72">
      <w:pPr>
        <w:pStyle w:val="1f"/>
        <w:widowControl/>
        <w:numPr>
          <w:ilvl w:val="0"/>
          <w:numId w:val="529"/>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волны имеют постоянную разность фаз колебаний (</w:t>
      </w:r>
      <w:r w:rsidRPr="00C43CD0">
        <w:rPr>
          <w:rFonts w:ascii="Times New Roman" w:hAnsi="Times New Roman"/>
        </w:rPr>
        <w:t>Δφ</w:t>
      </w:r>
      <w:r w:rsidRPr="00C82DE6">
        <w:rPr>
          <w:rFonts w:ascii="Times New Roman" w:hAnsi="Times New Roman"/>
          <w:lang w:val="ru-RU"/>
        </w:rPr>
        <w:t xml:space="preserve"> = со</w:t>
      </w:r>
      <w:r w:rsidRPr="00C43CD0">
        <w:rPr>
          <w:rFonts w:ascii="Times New Roman" w:hAnsi="Times New Roman"/>
        </w:rPr>
        <w:t>nst</w:t>
      </w:r>
      <w:r w:rsidRPr="00C82DE6">
        <w:rPr>
          <w:rFonts w:ascii="Times New Roman" w:hAnsi="Times New Roman"/>
          <w:lang w:val="ru-RU"/>
        </w:rPr>
        <w:t>).</w:t>
      </w:r>
    </w:p>
    <w:p w:rsidR="00C82DE6" w:rsidRPr="00C82DE6" w:rsidRDefault="00C82DE6" w:rsidP="00960A72">
      <w:pPr>
        <w:pStyle w:val="1f"/>
        <w:widowControl/>
        <w:numPr>
          <w:ilvl w:val="0"/>
          <w:numId w:val="529"/>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волны имеют одинаковую частоту (</w:t>
      </w:r>
      <w:r w:rsidRPr="00C43CD0">
        <w:rPr>
          <w:rFonts w:ascii="Times New Roman" w:hAnsi="Times New Roman"/>
        </w:rPr>
        <w:t>ν</w:t>
      </w:r>
      <w:r w:rsidRPr="00C82DE6">
        <w:rPr>
          <w:rFonts w:ascii="Times New Roman" w:hAnsi="Times New Roman"/>
          <w:vertAlign w:val="subscript"/>
          <w:lang w:val="ru-RU"/>
        </w:rPr>
        <w:t>1</w:t>
      </w:r>
      <w:r w:rsidRPr="00C82DE6">
        <w:rPr>
          <w:rFonts w:ascii="Times New Roman" w:hAnsi="Times New Roman"/>
          <w:lang w:val="ru-RU"/>
        </w:rPr>
        <w:t xml:space="preserve"> = </w:t>
      </w:r>
      <w:r w:rsidRPr="00C43CD0">
        <w:rPr>
          <w:rFonts w:ascii="Times New Roman" w:hAnsi="Times New Roman"/>
        </w:rPr>
        <w:t>ν</w:t>
      </w:r>
      <w:r w:rsidRPr="00C82DE6">
        <w:rPr>
          <w:rFonts w:ascii="Times New Roman" w:hAnsi="Times New Roman"/>
          <w:vertAlign w:val="subscript"/>
          <w:lang w:val="ru-RU"/>
        </w:rPr>
        <w:t>2</w:t>
      </w:r>
      <w:r w:rsidRPr="00C82DE6">
        <w:rPr>
          <w:rFonts w:ascii="Times New Roman" w:hAnsi="Times New Roman"/>
          <w:lang w:val="ru-RU"/>
        </w:rPr>
        <w:t>) и постоянную разность фаз колебаний (</w:t>
      </w:r>
      <w:r w:rsidRPr="00C43CD0">
        <w:rPr>
          <w:rFonts w:ascii="Times New Roman" w:hAnsi="Times New Roman"/>
        </w:rPr>
        <w:t>Δφ</w:t>
      </w:r>
      <w:r w:rsidRPr="00C82DE6">
        <w:rPr>
          <w:rFonts w:ascii="Times New Roman" w:hAnsi="Times New Roman"/>
          <w:lang w:val="ru-RU"/>
        </w:rPr>
        <w:t xml:space="preserve"> = со</w:t>
      </w:r>
      <w:r w:rsidRPr="00C43CD0">
        <w:rPr>
          <w:rFonts w:ascii="Times New Roman" w:hAnsi="Times New Roman"/>
        </w:rPr>
        <w:t>nst</w:t>
      </w:r>
      <w:r w:rsidRPr="00C82DE6">
        <w:rPr>
          <w:rFonts w:ascii="Times New Roman" w:hAnsi="Times New Roman"/>
          <w:lang w:val="ru-RU"/>
        </w:rPr>
        <w:t>).</w:t>
      </w:r>
    </w:p>
    <w:p w:rsidR="00C82DE6" w:rsidRPr="00C82DE6" w:rsidRDefault="00C82DE6" w:rsidP="00960A72">
      <w:pPr>
        <w:pStyle w:val="1f"/>
        <w:widowControl/>
        <w:numPr>
          <w:ilvl w:val="0"/>
          <w:numId w:val="529"/>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волны имеют разную частоту (</w:t>
      </w:r>
      <w:r w:rsidRPr="00C43CD0">
        <w:rPr>
          <w:rFonts w:ascii="Times New Roman" w:hAnsi="Times New Roman"/>
        </w:rPr>
        <w:t>ν</w:t>
      </w:r>
      <w:r w:rsidRPr="00C82DE6">
        <w:rPr>
          <w:rFonts w:ascii="Times New Roman" w:hAnsi="Times New Roman"/>
          <w:vertAlign w:val="subscript"/>
          <w:lang w:val="ru-RU"/>
        </w:rPr>
        <w:t>1</w:t>
      </w:r>
      <w:r w:rsidRPr="00C82DE6">
        <w:rPr>
          <w:rFonts w:ascii="Times New Roman" w:hAnsi="Times New Roman"/>
          <w:lang w:val="ru-RU"/>
        </w:rPr>
        <w:t xml:space="preserve"> ≠ </w:t>
      </w:r>
      <w:r w:rsidRPr="00C43CD0">
        <w:rPr>
          <w:rFonts w:ascii="Times New Roman" w:hAnsi="Times New Roman"/>
        </w:rPr>
        <w:t>ν</w:t>
      </w:r>
      <w:r w:rsidRPr="00C82DE6">
        <w:rPr>
          <w:rFonts w:ascii="Times New Roman" w:hAnsi="Times New Roman"/>
          <w:vertAlign w:val="subscript"/>
          <w:lang w:val="ru-RU"/>
        </w:rPr>
        <w:t>2</w:t>
      </w:r>
      <w:r w:rsidRPr="00C82DE6">
        <w:rPr>
          <w:rFonts w:ascii="Times New Roman" w:hAnsi="Times New Roman"/>
          <w:lang w:val="ru-RU"/>
        </w:rPr>
        <w:t>) и постоянную разность фаз колебаний (</w:t>
      </w:r>
      <w:r w:rsidRPr="00C43CD0">
        <w:rPr>
          <w:rFonts w:ascii="Times New Roman" w:hAnsi="Times New Roman"/>
        </w:rPr>
        <w:t>Δφ</w:t>
      </w:r>
      <w:r w:rsidRPr="00C82DE6">
        <w:rPr>
          <w:rFonts w:ascii="Times New Roman" w:hAnsi="Times New Roman"/>
          <w:lang w:val="ru-RU"/>
        </w:rPr>
        <w:t xml:space="preserve"> = со</w:t>
      </w:r>
      <w:r w:rsidRPr="00C43CD0">
        <w:rPr>
          <w:rFonts w:ascii="Times New Roman" w:hAnsi="Times New Roman"/>
        </w:rPr>
        <w:t>nst</w:t>
      </w:r>
      <w:r w:rsidRPr="00C82DE6">
        <w:rPr>
          <w:rFonts w:ascii="Times New Roman" w:hAnsi="Times New Roman"/>
          <w:lang w:val="ru-RU"/>
        </w:rPr>
        <w:t>).</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 xml:space="preserve"> </w:t>
      </w:r>
    </w:p>
    <w:p w:rsidR="00C82DE6" w:rsidRPr="00C82DE6" w:rsidRDefault="00C82DE6" w:rsidP="00960A72">
      <w:pPr>
        <w:pStyle w:val="1f"/>
        <w:widowControl/>
        <w:numPr>
          <w:ilvl w:val="0"/>
          <w:numId w:val="521"/>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Какие из излучений используются для исследования структуры и внутренних дефектов твердых тел и конструкций?</w:t>
      </w:r>
    </w:p>
    <w:tbl>
      <w:tblPr>
        <w:tblStyle w:val="af2"/>
        <w:tblW w:w="0" w:type="auto"/>
        <w:tblCellMar>
          <w:top w:w="15" w:type="dxa"/>
          <w:left w:w="15" w:type="dxa"/>
          <w:bottom w:w="15" w:type="dxa"/>
          <w:right w:w="15" w:type="dxa"/>
        </w:tblCellMar>
        <w:tblLook w:val="04A0"/>
      </w:tblPr>
      <w:tblGrid>
        <w:gridCol w:w="5796"/>
        <w:gridCol w:w="3252"/>
      </w:tblGrid>
      <w:tr w:rsidR="00C82DE6" w:rsidRPr="00C43CD0" w:rsidTr="005F2108">
        <w:tc>
          <w:tcPr>
            <w:tcW w:w="5796" w:type="dxa"/>
            <w:tcBorders>
              <w:top w:val="nil"/>
              <w:left w:val="nil"/>
              <w:bottom w:val="nil"/>
              <w:right w:val="nil"/>
            </w:tcBorders>
          </w:tcPr>
          <w:p w:rsidR="00C82DE6" w:rsidRPr="00C43CD0" w:rsidRDefault="00C82DE6" w:rsidP="005F2108">
            <w:pPr>
              <w:spacing w:after="0"/>
              <w:jc w:val="both"/>
              <w:rPr>
                <w:rFonts w:eastAsia="Calibri"/>
                <w:sz w:val="24"/>
                <w:szCs w:val="24"/>
              </w:rPr>
            </w:pPr>
            <w:r w:rsidRPr="00C43CD0">
              <w:rPr>
                <w:rFonts w:eastAsia="Calibri"/>
                <w:sz w:val="24"/>
                <w:szCs w:val="24"/>
              </w:rPr>
              <w:t>А. Ультрафиолетовое излучение.</w:t>
            </w:r>
          </w:p>
          <w:p w:rsidR="00C82DE6" w:rsidRPr="00C43CD0" w:rsidRDefault="00C82DE6" w:rsidP="005F2108">
            <w:pPr>
              <w:spacing w:after="0"/>
              <w:jc w:val="both"/>
              <w:rPr>
                <w:rFonts w:eastAsia="Calibri"/>
                <w:sz w:val="24"/>
                <w:szCs w:val="24"/>
              </w:rPr>
            </w:pPr>
            <w:r w:rsidRPr="00C43CD0">
              <w:rPr>
                <w:rFonts w:eastAsia="Calibri"/>
                <w:sz w:val="24"/>
                <w:szCs w:val="24"/>
              </w:rPr>
              <w:t>Б. Гамма-излучение.</w:t>
            </w:r>
          </w:p>
          <w:p w:rsidR="00C82DE6" w:rsidRPr="00C43CD0" w:rsidRDefault="00C82DE6" w:rsidP="005F2108">
            <w:pPr>
              <w:spacing w:after="0"/>
              <w:jc w:val="both"/>
              <w:rPr>
                <w:rFonts w:eastAsia="Calibri"/>
                <w:sz w:val="24"/>
                <w:szCs w:val="24"/>
              </w:rPr>
            </w:pPr>
            <w:r w:rsidRPr="00C43CD0">
              <w:rPr>
                <w:rFonts w:eastAsia="Calibri"/>
                <w:sz w:val="24"/>
                <w:szCs w:val="24"/>
              </w:rPr>
              <w:t>В. Видимое излучение.</w:t>
            </w:r>
          </w:p>
          <w:p w:rsidR="00C82DE6" w:rsidRPr="00C43CD0" w:rsidRDefault="00C82DE6" w:rsidP="005F2108">
            <w:pPr>
              <w:spacing w:after="0"/>
              <w:jc w:val="both"/>
              <w:rPr>
                <w:rFonts w:eastAsia="Calibri"/>
                <w:sz w:val="24"/>
                <w:szCs w:val="24"/>
              </w:rPr>
            </w:pPr>
            <w:r w:rsidRPr="00C43CD0">
              <w:rPr>
                <w:rFonts w:eastAsia="Calibri"/>
                <w:sz w:val="24"/>
                <w:szCs w:val="24"/>
              </w:rPr>
              <w:t>Г. Радиоволны.</w:t>
            </w:r>
          </w:p>
          <w:p w:rsidR="00C82DE6" w:rsidRPr="00C43CD0" w:rsidRDefault="00C82DE6" w:rsidP="005F2108">
            <w:pPr>
              <w:spacing w:after="0"/>
              <w:jc w:val="both"/>
              <w:rPr>
                <w:rFonts w:eastAsia="Calibri"/>
                <w:sz w:val="24"/>
                <w:szCs w:val="24"/>
              </w:rPr>
            </w:pPr>
            <w:r w:rsidRPr="00C43CD0">
              <w:rPr>
                <w:rFonts w:eastAsia="Calibri"/>
                <w:sz w:val="24"/>
                <w:szCs w:val="24"/>
              </w:rPr>
              <w:t>Д. Рентгеновское излучение.</w:t>
            </w:r>
          </w:p>
        </w:tc>
        <w:tc>
          <w:tcPr>
            <w:tcW w:w="3252" w:type="dxa"/>
            <w:tcBorders>
              <w:top w:val="nil"/>
              <w:left w:val="nil"/>
              <w:bottom w:val="nil"/>
              <w:right w:val="nil"/>
            </w:tcBorders>
          </w:tcPr>
          <w:p w:rsidR="00C82DE6" w:rsidRPr="00C43CD0" w:rsidRDefault="00C82DE6" w:rsidP="00960A72">
            <w:pPr>
              <w:pStyle w:val="1f"/>
              <w:widowControl/>
              <w:numPr>
                <w:ilvl w:val="0"/>
                <w:numId w:val="530"/>
              </w:numPr>
              <w:suppressAutoHyphens w:val="0"/>
              <w:spacing w:line="276" w:lineRule="auto"/>
              <w:ind w:left="0" w:firstLine="0"/>
              <w:contextualSpacing/>
              <w:jc w:val="both"/>
              <w:rPr>
                <w:rFonts w:ascii="Times New Roman" w:hAnsi="Times New Roman"/>
              </w:rPr>
            </w:pPr>
            <w:r w:rsidRPr="00C43CD0">
              <w:rPr>
                <w:rFonts w:ascii="Times New Roman" w:hAnsi="Times New Roman"/>
              </w:rPr>
              <w:t>А.</w:t>
            </w:r>
          </w:p>
          <w:p w:rsidR="00C82DE6" w:rsidRPr="00C43CD0" w:rsidRDefault="00C82DE6" w:rsidP="00960A72">
            <w:pPr>
              <w:pStyle w:val="1f"/>
              <w:widowControl/>
              <w:numPr>
                <w:ilvl w:val="0"/>
                <w:numId w:val="530"/>
              </w:numPr>
              <w:suppressAutoHyphens w:val="0"/>
              <w:spacing w:line="276" w:lineRule="auto"/>
              <w:ind w:left="0" w:firstLine="0"/>
              <w:contextualSpacing/>
              <w:jc w:val="both"/>
              <w:rPr>
                <w:rFonts w:ascii="Times New Roman" w:hAnsi="Times New Roman"/>
              </w:rPr>
            </w:pPr>
            <w:r w:rsidRPr="00C43CD0">
              <w:rPr>
                <w:rFonts w:ascii="Times New Roman" w:hAnsi="Times New Roman"/>
              </w:rPr>
              <w:t>А и Б.</w:t>
            </w:r>
          </w:p>
          <w:p w:rsidR="00C82DE6" w:rsidRPr="00C43CD0" w:rsidRDefault="00C82DE6" w:rsidP="00960A72">
            <w:pPr>
              <w:pStyle w:val="1f"/>
              <w:widowControl/>
              <w:numPr>
                <w:ilvl w:val="0"/>
                <w:numId w:val="530"/>
              </w:numPr>
              <w:suppressAutoHyphens w:val="0"/>
              <w:spacing w:line="276" w:lineRule="auto"/>
              <w:ind w:left="0" w:firstLine="0"/>
              <w:contextualSpacing/>
              <w:jc w:val="both"/>
              <w:rPr>
                <w:rFonts w:ascii="Times New Roman" w:hAnsi="Times New Roman"/>
              </w:rPr>
            </w:pPr>
            <w:r w:rsidRPr="00C43CD0">
              <w:rPr>
                <w:rFonts w:ascii="Times New Roman" w:hAnsi="Times New Roman"/>
              </w:rPr>
              <w:t>А, В, Д.</w:t>
            </w:r>
          </w:p>
          <w:p w:rsidR="00C82DE6" w:rsidRPr="00C43CD0" w:rsidRDefault="00C82DE6" w:rsidP="00960A72">
            <w:pPr>
              <w:pStyle w:val="1f"/>
              <w:widowControl/>
              <w:numPr>
                <w:ilvl w:val="0"/>
                <w:numId w:val="530"/>
              </w:numPr>
              <w:suppressAutoHyphens w:val="0"/>
              <w:spacing w:line="276" w:lineRule="auto"/>
              <w:ind w:left="0" w:firstLine="0"/>
              <w:contextualSpacing/>
              <w:jc w:val="both"/>
              <w:rPr>
                <w:rFonts w:ascii="Times New Roman" w:hAnsi="Times New Roman"/>
              </w:rPr>
            </w:pPr>
            <w:r w:rsidRPr="00C43CD0">
              <w:rPr>
                <w:rFonts w:ascii="Times New Roman" w:hAnsi="Times New Roman"/>
              </w:rPr>
              <w:t>Б и Д.</w:t>
            </w:r>
          </w:p>
        </w:tc>
      </w:tr>
    </w:tbl>
    <w:p w:rsidR="00C82DE6" w:rsidRPr="00C43CD0" w:rsidRDefault="00C82DE6" w:rsidP="00C82DE6">
      <w:pPr>
        <w:spacing w:after="0"/>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 xml:space="preserve"> </w:t>
      </w:r>
    </w:p>
    <w:p w:rsidR="00C82DE6" w:rsidRPr="00C43CD0" w:rsidRDefault="00C82DE6" w:rsidP="00960A72">
      <w:pPr>
        <w:pStyle w:val="1f"/>
        <w:widowControl/>
        <w:numPr>
          <w:ilvl w:val="0"/>
          <w:numId w:val="521"/>
        </w:numPr>
        <w:suppressAutoHyphens w:val="0"/>
        <w:spacing w:line="276" w:lineRule="auto"/>
        <w:ind w:left="0" w:firstLine="0"/>
        <w:contextualSpacing/>
        <w:jc w:val="both"/>
        <w:rPr>
          <w:rFonts w:ascii="Times New Roman" w:hAnsi="Times New Roman"/>
        </w:rPr>
      </w:pPr>
      <w:r w:rsidRPr="00C82DE6">
        <w:rPr>
          <w:rFonts w:ascii="Times New Roman" w:hAnsi="Times New Roman"/>
          <w:color w:val="000000"/>
          <w:shd w:val="clear" w:color="auto" w:fill="FFFFFF"/>
          <w:lang w:val="ru-RU"/>
        </w:rPr>
        <w:t xml:space="preserve">На рисунке приведены спектр поглощения разреженных атомарных паров неизвестного газа (в середине) и спектры поглощения паров водорода и гелия. </w:t>
      </w:r>
      <w:r w:rsidRPr="00C43CD0">
        <w:rPr>
          <w:rFonts w:ascii="Times New Roman" w:hAnsi="Times New Roman"/>
          <w:color w:val="000000"/>
          <w:shd w:val="clear" w:color="auto" w:fill="FFFFFF"/>
        </w:rPr>
        <w:t xml:space="preserve">В состав неизвестного газа входит(-ят) … </w:t>
      </w:r>
    </w:p>
    <w:tbl>
      <w:tblPr>
        <w:tblStyle w:val="af2"/>
        <w:tblW w:w="0" w:type="auto"/>
        <w:tblCellMar>
          <w:top w:w="15" w:type="dxa"/>
          <w:left w:w="15" w:type="dxa"/>
          <w:bottom w:w="15" w:type="dxa"/>
          <w:right w:w="15" w:type="dxa"/>
        </w:tblCellMar>
        <w:tblLook w:val="04A0"/>
      </w:tblPr>
      <w:tblGrid>
        <w:gridCol w:w="5232"/>
        <w:gridCol w:w="3816"/>
      </w:tblGrid>
      <w:tr w:rsidR="00C82DE6" w:rsidRPr="00C43CD0" w:rsidTr="005F2108">
        <w:tc>
          <w:tcPr>
            <w:tcW w:w="5232" w:type="dxa"/>
            <w:tcBorders>
              <w:top w:val="nil"/>
              <w:left w:val="nil"/>
              <w:bottom w:val="nil"/>
              <w:right w:val="nil"/>
            </w:tcBorders>
          </w:tcPr>
          <w:p w:rsidR="00C82DE6" w:rsidRPr="00C43CD0" w:rsidRDefault="00C82DE6" w:rsidP="005F2108">
            <w:pPr>
              <w:pStyle w:val="1f"/>
              <w:spacing w:line="276" w:lineRule="auto"/>
              <w:jc w:val="both"/>
              <w:rPr>
                <w:rFonts w:ascii="Times New Roman" w:hAnsi="Times New Roman"/>
              </w:rPr>
            </w:pPr>
            <w:r w:rsidRPr="00C43CD0">
              <w:rPr>
                <w:rFonts w:ascii="Times New Roman" w:hAnsi="Times New Roman"/>
                <w:noProof/>
                <w:lang w:val="ru-RU" w:eastAsia="ru-RU"/>
              </w:rPr>
              <w:drawing>
                <wp:inline distT="0" distB="0" distL="0" distR="0">
                  <wp:extent cx="2659380" cy="1600200"/>
                  <wp:effectExtent l="19050" t="0" r="7620" b="0"/>
                  <wp:docPr id="156" name="Рисунок 106" descr="C:\Users\W-book\AppData\Local\Temp\ksohtml12872\wps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106" descr="C:\Users\W-book\AppData\Local\Temp\ksohtml12872\wps152.jpg"/>
                          <pic:cNvPicPr>
                            <a:picLocks noChangeAspect="1" noChangeArrowheads="1"/>
                          </pic:cNvPicPr>
                        </pic:nvPicPr>
                        <pic:blipFill>
                          <a:blip r:embed="rId302" cstate="print"/>
                          <a:srcRect/>
                          <a:stretch>
                            <a:fillRect/>
                          </a:stretch>
                        </pic:blipFill>
                        <pic:spPr>
                          <a:xfrm>
                            <a:off x="0" y="0"/>
                            <a:ext cx="2659380" cy="1600200"/>
                          </a:xfrm>
                          <a:prstGeom prst="rect">
                            <a:avLst/>
                          </a:prstGeom>
                          <a:noFill/>
                          <a:ln w="9525">
                            <a:noFill/>
                            <a:miter lim="800000"/>
                            <a:headEnd/>
                            <a:tailEnd/>
                          </a:ln>
                        </pic:spPr>
                      </pic:pic>
                    </a:graphicData>
                  </a:graphic>
                </wp:inline>
              </w:drawing>
            </w:r>
            <w:r w:rsidRPr="00C43CD0">
              <w:rPr>
                <w:rFonts w:ascii="Times New Roman" w:hAnsi="Times New Roman"/>
              </w:rPr>
              <w:t xml:space="preserve"> </w:t>
            </w:r>
          </w:p>
          <w:p w:rsidR="00C82DE6" w:rsidRPr="00C43CD0" w:rsidRDefault="00C82DE6" w:rsidP="005F2108">
            <w:pPr>
              <w:pStyle w:val="1f"/>
              <w:spacing w:line="276" w:lineRule="auto"/>
              <w:jc w:val="both"/>
              <w:rPr>
                <w:rFonts w:ascii="Times New Roman" w:hAnsi="Times New Roman"/>
              </w:rPr>
            </w:pPr>
          </w:p>
        </w:tc>
        <w:tc>
          <w:tcPr>
            <w:tcW w:w="3816" w:type="dxa"/>
            <w:tcBorders>
              <w:top w:val="nil"/>
              <w:left w:val="nil"/>
              <w:bottom w:val="nil"/>
              <w:right w:val="nil"/>
            </w:tcBorders>
          </w:tcPr>
          <w:p w:rsidR="00C82DE6" w:rsidRPr="00C43CD0" w:rsidRDefault="00C82DE6" w:rsidP="00960A72">
            <w:pPr>
              <w:pStyle w:val="1f"/>
              <w:widowControl/>
              <w:numPr>
                <w:ilvl w:val="0"/>
                <w:numId w:val="531"/>
              </w:numPr>
              <w:suppressAutoHyphens w:val="0"/>
              <w:spacing w:line="276" w:lineRule="auto"/>
              <w:ind w:left="0" w:firstLine="0"/>
              <w:contextualSpacing/>
              <w:jc w:val="both"/>
              <w:rPr>
                <w:rFonts w:ascii="Times New Roman" w:hAnsi="Times New Roman"/>
              </w:rPr>
            </w:pPr>
            <w:r w:rsidRPr="00C43CD0">
              <w:rPr>
                <w:rFonts w:ascii="Times New Roman" w:hAnsi="Times New Roman"/>
              </w:rPr>
              <w:t>Водород.</w:t>
            </w:r>
          </w:p>
          <w:p w:rsidR="00C82DE6" w:rsidRPr="00C43CD0" w:rsidRDefault="00C82DE6" w:rsidP="00960A72">
            <w:pPr>
              <w:pStyle w:val="1f"/>
              <w:widowControl/>
              <w:numPr>
                <w:ilvl w:val="0"/>
                <w:numId w:val="531"/>
              </w:numPr>
              <w:suppressAutoHyphens w:val="0"/>
              <w:spacing w:line="276" w:lineRule="auto"/>
              <w:ind w:left="0" w:firstLine="0"/>
              <w:contextualSpacing/>
              <w:jc w:val="both"/>
              <w:rPr>
                <w:rFonts w:ascii="Times New Roman" w:hAnsi="Times New Roman"/>
              </w:rPr>
            </w:pPr>
            <w:r w:rsidRPr="00C43CD0">
              <w:rPr>
                <w:rFonts w:ascii="Times New Roman" w:hAnsi="Times New Roman"/>
              </w:rPr>
              <w:t>Гелий.</w:t>
            </w:r>
          </w:p>
          <w:p w:rsidR="00C82DE6" w:rsidRPr="00C43CD0" w:rsidRDefault="00C82DE6" w:rsidP="00960A72">
            <w:pPr>
              <w:pStyle w:val="1f"/>
              <w:widowControl/>
              <w:numPr>
                <w:ilvl w:val="0"/>
                <w:numId w:val="531"/>
              </w:numPr>
              <w:suppressAutoHyphens w:val="0"/>
              <w:spacing w:line="276" w:lineRule="auto"/>
              <w:ind w:left="0" w:firstLine="0"/>
              <w:contextualSpacing/>
              <w:jc w:val="both"/>
              <w:rPr>
                <w:rFonts w:ascii="Times New Roman" w:hAnsi="Times New Roman"/>
              </w:rPr>
            </w:pPr>
            <w:r w:rsidRPr="00C43CD0">
              <w:rPr>
                <w:rFonts w:ascii="Times New Roman" w:hAnsi="Times New Roman"/>
              </w:rPr>
              <w:t>Водород и гелий.</w:t>
            </w:r>
          </w:p>
          <w:p w:rsidR="00C82DE6" w:rsidRPr="00C43CD0" w:rsidRDefault="00C82DE6" w:rsidP="00960A72">
            <w:pPr>
              <w:pStyle w:val="1f"/>
              <w:widowControl/>
              <w:numPr>
                <w:ilvl w:val="0"/>
                <w:numId w:val="531"/>
              </w:numPr>
              <w:suppressAutoHyphens w:val="0"/>
              <w:spacing w:line="276" w:lineRule="auto"/>
              <w:ind w:left="0" w:firstLine="0"/>
              <w:contextualSpacing/>
              <w:jc w:val="both"/>
              <w:rPr>
                <w:rFonts w:ascii="Times New Roman" w:hAnsi="Times New Roman"/>
              </w:rPr>
            </w:pPr>
            <w:r w:rsidRPr="00C43CD0">
              <w:rPr>
                <w:rFonts w:ascii="Times New Roman" w:hAnsi="Times New Roman"/>
              </w:rPr>
              <w:t>Ни водород, ни гелий.</w:t>
            </w:r>
          </w:p>
          <w:p w:rsidR="00C82DE6" w:rsidRPr="00C43CD0" w:rsidRDefault="00C82DE6" w:rsidP="005F2108">
            <w:pPr>
              <w:pStyle w:val="1f"/>
              <w:spacing w:line="276" w:lineRule="auto"/>
              <w:jc w:val="both"/>
              <w:rPr>
                <w:rFonts w:ascii="Times New Roman" w:hAnsi="Times New Roman"/>
              </w:rPr>
            </w:pPr>
          </w:p>
        </w:tc>
      </w:tr>
    </w:tbl>
    <w:p w:rsidR="00C82DE6" w:rsidRPr="00C82DE6" w:rsidRDefault="00C82DE6" w:rsidP="00960A72">
      <w:pPr>
        <w:pStyle w:val="1f"/>
        <w:widowControl/>
        <w:numPr>
          <w:ilvl w:val="0"/>
          <w:numId w:val="521"/>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xml:space="preserve">Два автомобиля движутся в одном и том же направлении со скоростями </w:t>
      </w:r>
      <w:r w:rsidRPr="00C43CD0">
        <w:rPr>
          <w:rFonts w:ascii="Times New Roman" w:hAnsi="Times New Roman"/>
        </w:rPr>
        <w:t>υ</w:t>
      </w:r>
      <w:r w:rsidRPr="00C82DE6">
        <w:rPr>
          <w:rFonts w:ascii="Times New Roman" w:hAnsi="Times New Roman"/>
          <w:vertAlign w:val="subscript"/>
          <w:lang w:val="ru-RU"/>
        </w:rPr>
        <w:t>1</w:t>
      </w:r>
      <w:r w:rsidRPr="00C82DE6">
        <w:rPr>
          <w:rFonts w:ascii="Times New Roman" w:hAnsi="Times New Roman"/>
          <w:lang w:val="ru-RU"/>
        </w:rPr>
        <w:t xml:space="preserve"> и </w:t>
      </w:r>
      <w:r w:rsidRPr="00C43CD0">
        <w:rPr>
          <w:rFonts w:ascii="Times New Roman" w:hAnsi="Times New Roman"/>
        </w:rPr>
        <w:t>υ</w:t>
      </w:r>
      <w:r w:rsidRPr="00C82DE6">
        <w:rPr>
          <w:rFonts w:ascii="Times New Roman" w:hAnsi="Times New Roman"/>
          <w:vertAlign w:val="subscript"/>
          <w:lang w:val="ru-RU"/>
        </w:rPr>
        <w:t>2</w:t>
      </w:r>
      <w:r w:rsidRPr="00C82DE6">
        <w:rPr>
          <w:rFonts w:ascii="Times New Roman" w:hAnsi="Times New Roman"/>
          <w:lang w:val="ru-RU"/>
        </w:rPr>
        <w:t xml:space="preserve"> относительно поверхности Земли. Скорость света от фар первого автомобиля в системе отсчета, связанной с другим автомобилем, равна:</w:t>
      </w:r>
    </w:p>
    <w:p w:rsidR="00C82DE6" w:rsidRPr="00C43CD0" w:rsidRDefault="00C82DE6" w:rsidP="00960A72">
      <w:pPr>
        <w:pStyle w:val="1f"/>
        <w:widowControl/>
        <w:numPr>
          <w:ilvl w:val="0"/>
          <w:numId w:val="532"/>
        </w:numPr>
        <w:suppressAutoHyphens w:val="0"/>
        <w:spacing w:line="276" w:lineRule="auto"/>
        <w:ind w:left="0" w:firstLine="0"/>
        <w:contextualSpacing/>
        <w:jc w:val="both"/>
        <w:rPr>
          <w:rFonts w:ascii="Times New Roman" w:hAnsi="Times New Roman"/>
        </w:rPr>
      </w:pPr>
      <w:r w:rsidRPr="00C43CD0">
        <w:rPr>
          <w:rFonts w:ascii="Times New Roman" w:hAnsi="Times New Roman"/>
        </w:rPr>
        <w:t>с + (υ</w:t>
      </w:r>
      <w:r w:rsidRPr="00C43CD0">
        <w:rPr>
          <w:rFonts w:ascii="Times New Roman" w:hAnsi="Times New Roman"/>
          <w:vertAlign w:val="subscript"/>
        </w:rPr>
        <w:t xml:space="preserve">1 </w:t>
      </w:r>
      <w:r w:rsidRPr="00C43CD0">
        <w:rPr>
          <w:rFonts w:ascii="Times New Roman" w:hAnsi="Times New Roman"/>
        </w:rPr>
        <w:t>+ υ</w:t>
      </w:r>
      <w:r w:rsidRPr="00C43CD0">
        <w:rPr>
          <w:rFonts w:ascii="Times New Roman" w:hAnsi="Times New Roman"/>
          <w:vertAlign w:val="subscript"/>
        </w:rPr>
        <w:t>2</w:t>
      </w:r>
      <w:r w:rsidRPr="00C43CD0">
        <w:rPr>
          <w:rFonts w:ascii="Times New Roman" w:hAnsi="Times New Roman"/>
        </w:rPr>
        <w:t>).</w:t>
      </w:r>
    </w:p>
    <w:p w:rsidR="00C82DE6" w:rsidRPr="00C43CD0" w:rsidRDefault="00C82DE6" w:rsidP="00960A72">
      <w:pPr>
        <w:pStyle w:val="1f"/>
        <w:widowControl/>
        <w:numPr>
          <w:ilvl w:val="0"/>
          <w:numId w:val="532"/>
        </w:numPr>
        <w:suppressAutoHyphens w:val="0"/>
        <w:spacing w:line="276" w:lineRule="auto"/>
        <w:ind w:left="0" w:firstLine="0"/>
        <w:contextualSpacing/>
        <w:jc w:val="both"/>
        <w:rPr>
          <w:rFonts w:ascii="Times New Roman" w:hAnsi="Times New Roman"/>
        </w:rPr>
      </w:pPr>
      <w:r w:rsidRPr="00C43CD0">
        <w:rPr>
          <w:rFonts w:ascii="Times New Roman" w:hAnsi="Times New Roman"/>
        </w:rPr>
        <w:t>с.</w:t>
      </w:r>
    </w:p>
    <w:p w:rsidR="00C82DE6" w:rsidRPr="00C43CD0" w:rsidRDefault="00C82DE6" w:rsidP="00960A72">
      <w:pPr>
        <w:pStyle w:val="1f"/>
        <w:widowControl/>
        <w:numPr>
          <w:ilvl w:val="0"/>
          <w:numId w:val="532"/>
        </w:numPr>
        <w:suppressAutoHyphens w:val="0"/>
        <w:spacing w:line="276" w:lineRule="auto"/>
        <w:ind w:left="0" w:firstLine="0"/>
        <w:contextualSpacing/>
        <w:jc w:val="both"/>
        <w:rPr>
          <w:rFonts w:ascii="Times New Roman" w:hAnsi="Times New Roman"/>
        </w:rPr>
      </w:pPr>
      <w:r w:rsidRPr="00C43CD0">
        <w:rPr>
          <w:rFonts w:ascii="Times New Roman" w:hAnsi="Times New Roman"/>
        </w:rPr>
        <w:t>с + (υ</w:t>
      </w:r>
      <w:r w:rsidRPr="00C43CD0">
        <w:rPr>
          <w:rFonts w:ascii="Times New Roman" w:hAnsi="Times New Roman"/>
          <w:vertAlign w:val="subscript"/>
        </w:rPr>
        <w:t xml:space="preserve">1 </w:t>
      </w:r>
      <w:r w:rsidRPr="00C43CD0">
        <w:rPr>
          <w:rFonts w:ascii="Times New Roman" w:hAnsi="Times New Roman"/>
        </w:rPr>
        <w:t>- υ</w:t>
      </w:r>
      <w:r w:rsidRPr="00C43CD0">
        <w:rPr>
          <w:rFonts w:ascii="Times New Roman" w:hAnsi="Times New Roman"/>
          <w:vertAlign w:val="subscript"/>
        </w:rPr>
        <w:t>2</w:t>
      </w:r>
      <w:r w:rsidRPr="00C43CD0">
        <w:rPr>
          <w:rFonts w:ascii="Times New Roman" w:hAnsi="Times New Roman"/>
        </w:rPr>
        <w:t>).</w:t>
      </w:r>
    </w:p>
    <w:p w:rsidR="00C82DE6" w:rsidRPr="00C43CD0" w:rsidRDefault="00C82DE6" w:rsidP="00C82DE6">
      <w:pPr>
        <w:pStyle w:val="1f"/>
        <w:spacing w:line="276" w:lineRule="auto"/>
        <w:jc w:val="both"/>
        <w:rPr>
          <w:rFonts w:ascii="Times New Roman" w:hAnsi="Times New Roman"/>
          <w:b/>
        </w:rPr>
      </w:pP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b/>
        </w:rPr>
        <w:t>12.</w:t>
      </w:r>
      <w:r w:rsidRPr="00C43CD0">
        <w:rPr>
          <w:rFonts w:ascii="Times New Roman" w:hAnsi="Times New Roman"/>
        </w:rPr>
        <w:t xml:space="preserve"> Вопрос с профессиональной направленностью:</w:t>
      </w:r>
    </w:p>
    <w:p w:rsidR="00C82DE6" w:rsidRPr="00C43CD0" w:rsidRDefault="00C82DE6" w:rsidP="00C82DE6">
      <w:pPr>
        <w:pStyle w:val="aff9"/>
        <w:jc w:val="both"/>
        <w:rPr>
          <w:rFonts w:eastAsia="Calibri"/>
          <w:b/>
          <w:sz w:val="24"/>
          <w:szCs w:val="24"/>
        </w:rPr>
      </w:pPr>
      <w:r w:rsidRPr="00C43CD0">
        <w:rPr>
          <w:rFonts w:eastAsia="Calibri"/>
          <w:b/>
          <w:sz w:val="24"/>
          <w:szCs w:val="24"/>
        </w:rPr>
        <w:t xml:space="preserve">Для УГПС 08.00.00 Техника и технологии строительства </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 xml:space="preserve">При использовании какого вида излучения лучше всего происходит сушка окрашенных </w:t>
      </w:r>
      <w:r w:rsidRPr="00C82DE6">
        <w:rPr>
          <w:rFonts w:ascii="Times New Roman" w:hAnsi="Times New Roman"/>
          <w:lang w:val="ru-RU"/>
        </w:rPr>
        <w:lastRenderedPageBreak/>
        <w:t>помещений?</w:t>
      </w:r>
    </w:p>
    <w:p w:rsidR="00C82DE6" w:rsidRPr="00C43CD0" w:rsidRDefault="00C82DE6" w:rsidP="00C82DE6">
      <w:pPr>
        <w:shd w:val="clear" w:color="auto" w:fill="FFFFFF"/>
        <w:autoSpaceDE w:val="0"/>
        <w:autoSpaceDN w:val="0"/>
        <w:adjustRightInd w:val="0"/>
        <w:spacing w:after="0"/>
        <w:jc w:val="both"/>
        <w:rPr>
          <w:rFonts w:ascii="Times New Roman" w:eastAsia="Calibri" w:hAnsi="Times New Roman" w:cs="Times New Roman"/>
          <w:color w:val="000000"/>
          <w:sz w:val="24"/>
          <w:szCs w:val="24"/>
        </w:rPr>
      </w:pPr>
    </w:p>
    <w:p w:rsidR="00C82DE6" w:rsidRPr="00C43CD0" w:rsidRDefault="00C82DE6" w:rsidP="00C82DE6">
      <w:pPr>
        <w:pStyle w:val="1f"/>
        <w:spacing w:line="276" w:lineRule="auto"/>
        <w:jc w:val="center"/>
        <w:rPr>
          <w:rFonts w:ascii="Times New Roman" w:hAnsi="Times New Roman"/>
          <w:b/>
        </w:rPr>
      </w:pPr>
      <w:r w:rsidRPr="00C43CD0">
        <w:rPr>
          <w:rFonts w:ascii="Times New Roman" w:hAnsi="Times New Roman"/>
          <w:b/>
        </w:rPr>
        <w:t>ОТВЕТЫ</w:t>
      </w:r>
    </w:p>
    <w:tbl>
      <w:tblPr>
        <w:tblStyle w:val="af2"/>
        <w:tblW w:w="0" w:type="auto"/>
        <w:tblCellMar>
          <w:top w:w="15" w:type="dxa"/>
          <w:left w:w="15" w:type="dxa"/>
          <w:bottom w:w="15" w:type="dxa"/>
          <w:right w:w="15" w:type="dxa"/>
        </w:tblCellMar>
        <w:tblLook w:val="04A0"/>
      </w:tblPr>
      <w:tblGrid>
        <w:gridCol w:w="780"/>
        <w:gridCol w:w="780"/>
        <w:gridCol w:w="780"/>
        <w:gridCol w:w="780"/>
        <w:gridCol w:w="780"/>
        <w:gridCol w:w="780"/>
        <w:gridCol w:w="780"/>
        <w:gridCol w:w="780"/>
        <w:gridCol w:w="780"/>
        <w:gridCol w:w="816"/>
        <w:gridCol w:w="780"/>
      </w:tblGrid>
      <w:tr w:rsidR="00C82DE6" w:rsidRPr="00C43CD0" w:rsidTr="005F2108">
        <w:tc>
          <w:tcPr>
            <w:tcW w:w="780"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w:t>
            </w:r>
          </w:p>
        </w:tc>
        <w:tc>
          <w:tcPr>
            <w:tcW w:w="780"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c>
          <w:tcPr>
            <w:tcW w:w="780"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780"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4</w:t>
            </w:r>
          </w:p>
        </w:tc>
        <w:tc>
          <w:tcPr>
            <w:tcW w:w="780"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5</w:t>
            </w:r>
          </w:p>
        </w:tc>
        <w:tc>
          <w:tcPr>
            <w:tcW w:w="780"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6</w:t>
            </w:r>
          </w:p>
        </w:tc>
        <w:tc>
          <w:tcPr>
            <w:tcW w:w="780"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7</w:t>
            </w:r>
          </w:p>
        </w:tc>
        <w:tc>
          <w:tcPr>
            <w:tcW w:w="780"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8</w:t>
            </w:r>
          </w:p>
        </w:tc>
        <w:tc>
          <w:tcPr>
            <w:tcW w:w="780"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9</w:t>
            </w:r>
          </w:p>
        </w:tc>
        <w:tc>
          <w:tcPr>
            <w:tcW w:w="816"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10</w:t>
            </w:r>
          </w:p>
        </w:tc>
        <w:tc>
          <w:tcPr>
            <w:tcW w:w="780"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11</w:t>
            </w:r>
          </w:p>
        </w:tc>
      </w:tr>
      <w:tr w:rsidR="00C82DE6" w:rsidRPr="00C43CD0" w:rsidTr="005F2108">
        <w:tc>
          <w:tcPr>
            <w:tcW w:w="780"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w:t>
            </w:r>
          </w:p>
        </w:tc>
        <w:tc>
          <w:tcPr>
            <w:tcW w:w="780"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w:t>
            </w:r>
          </w:p>
        </w:tc>
        <w:tc>
          <w:tcPr>
            <w:tcW w:w="780"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c>
          <w:tcPr>
            <w:tcW w:w="780"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4</w:t>
            </w:r>
          </w:p>
        </w:tc>
        <w:tc>
          <w:tcPr>
            <w:tcW w:w="780"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w:t>
            </w:r>
          </w:p>
        </w:tc>
        <w:tc>
          <w:tcPr>
            <w:tcW w:w="780"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4</w:t>
            </w:r>
          </w:p>
        </w:tc>
        <w:tc>
          <w:tcPr>
            <w:tcW w:w="780"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780"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780"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4</w:t>
            </w:r>
          </w:p>
        </w:tc>
        <w:tc>
          <w:tcPr>
            <w:tcW w:w="816"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w:t>
            </w:r>
          </w:p>
        </w:tc>
        <w:tc>
          <w:tcPr>
            <w:tcW w:w="780"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r>
    </w:tbl>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43CD0" w:rsidRDefault="00C82DE6" w:rsidP="00C82DE6">
      <w:pPr>
        <w:spacing w:after="0"/>
        <w:jc w:val="center"/>
        <w:rPr>
          <w:rFonts w:ascii="Times New Roman" w:eastAsia="Calibri" w:hAnsi="Times New Roman" w:cs="Times New Roman"/>
          <w:b/>
          <w:sz w:val="24"/>
          <w:szCs w:val="24"/>
        </w:rPr>
      </w:pPr>
      <w:r w:rsidRPr="00C43CD0">
        <w:rPr>
          <w:rFonts w:ascii="Times New Roman" w:eastAsia="Calibri" w:hAnsi="Times New Roman" w:cs="Times New Roman"/>
          <w:b/>
          <w:sz w:val="24"/>
          <w:szCs w:val="24"/>
        </w:rPr>
        <w:t>Тест по теме «</w:t>
      </w:r>
      <w:r w:rsidRPr="00C43CD0">
        <w:rPr>
          <w:rFonts w:ascii="Times New Roman" w:eastAsia="Calibri" w:hAnsi="Times New Roman" w:cs="Times New Roman"/>
          <w:b/>
          <w:bCs/>
          <w:sz w:val="24"/>
          <w:szCs w:val="24"/>
        </w:rPr>
        <w:t>Физика атома и атомного ядра</w:t>
      </w:r>
      <w:r w:rsidRPr="00C43CD0">
        <w:rPr>
          <w:rFonts w:ascii="Times New Roman" w:eastAsia="Calibri" w:hAnsi="Times New Roman" w:cs="Times New Roman"/>
          <w:b/>
          <w:sz w:val="24"/>
          <w:szCs w:val="24"/>
        </w:rPr>
        <w:t>»</w:t>
      </w:r>
    </w:p>
    <w:p w:rsidR="00C82DE6" w:rsidRPr="00C43CD0" w:rsidRDefault="00C82DE6" w:rsidP="00C82DE6">
      <w:pPr>
        <w:spacing w:after="0"/>
        <w:jc w:val="center"/>
        <w:rPr>
          <w:rFonts w:ascii="Times New Roman" w:eastAsia="Calibri" w:hAnsi="Times New Roman" w:cs="Times New Roman"/>
          <w:b/>
          <w:bCs/>
          <w:sz w:val="24"/>
          <w:szCs w:val="24"/>
        </w:rPr>
      </w:pPr>
    </w:p>
    <w:p w:rsidR="00C82DE6" w:rsidRPr="00C43CD0" w:rsidRDefault="00C82DE6" w:rsidP="00960A72">
      <w:pPr>
        <w:pStyle w:val="1f"/>
        <w:widowControl/>
        <w:numPr>
          <w:ilvl w:val="0"/>
          <w:numId w:val="533"/>
        </w:numPr>
        <w:suppressAutoHyphens w:val="0"/>
        <w:spacing w:line="276" w:lineRule="auto"/>
        <w:ind w:left="0" w:firstLine="0"/>
        <w:contextualSpacing/>
        <w:jc w:val="both"/>
        <w:rPr>
          <w:rFonts w:ascii="Times New Roman" w:hAnsi="Times New Roman"/>
        </w:rPr>
      </w:pPr>
      <w:r w:rsidRPr="00C82DE6">
        <w:rPr>
          <w:rFonts w:ascii="Times New Roman" w:hAnsi="Times New Roman"/>
          <w:lang w:val="ru-RU"/>
        </w:rPr>
        <w:t xml:space="preserve">Какие из приведенных ниже утверждений соответствуют смыслу постулатов Бора? </w:t>
      </w:r>
      <w:r w:rsidRPr="00C43CD0">
        <w:rPr>
          <w:rFonts w:ascii="Times New Roman" w:hAnsi="Times New Roman"/>
        </w:rPr>
        <w:t>Укажите все правильные ответы.</w:t>
      </w:r>
    </w:p>
    <w:p w:rsidR="00C82DE6" w:rsidRPr="00C82DE6" w:rsidRDefault="00C82DE6" w:rsidP="00960A72">
      <w:pPr>
        <w:pStyle w:val="1f"/>
        <w:widowControl/>
        <w:numPr>
          <w:ilvl w:val="0"/>
          <w:numId w:val="534"/>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В атоме электроны движутся по круговым орбитам и излучают при этом электромагнитные волны.</w:t>
      </w:r>
    </w:p>
    <w:p w:rsidR="00C82DE6" w:rsidRPr="00C82DE6" w:rsidRDefault="00C82DE6" w:rsidP="00960A72">
      <w:pPr>
        <w:pStyle w:val="1f"/>
        <w:widowControl/>
        <w:numPr>
          <w:ilvl w:val="0"/>
          <w:numId w:val="534"/>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Атом может находится только в одном из стационарных состояний, в стационарных состояниях атом энергию не излучает.</w:t>
      </w:r>
    </w:p>
    <w:p w:rsidR="00C82DE6" w:rsidRPr="00C82DE6" w:rsidRDefault="00C82DE6" w:rsidP="00960A72">
      <w:pPr>
        <w:pStyle w:val="1f"/>
        <w:widowControl/>
        <w:numPr>
          <w:ilvl w:val="0"/>
          <w:numId w:val="534"/>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Атом состоит из ядра и электронов. Заряд и почти вся масса атома сосредоточены в ядре.</w:t>
      </w:r>
    </w:p>
    <w:p w:rsidR="00C82DE6" w:rsidRPr="00C82DE6" w:rsidRDefault="00C82DE6" w:rsidP="00960A72">
      <w:pPr>
        <w:pStyle w:val="1f"/>
        <w:widowControl/>
        <w:numPr>
          <w:ilvl w:val="0"/>
          <w:numId w:val="534"/>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При переходе из одного стационарного состояния в другое атом поглощает или излучает квант электромагнитного излучения.</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 xml:space="preserve"> </w:t>
      </w:r>
    </w:p>
    <w:p w:rsidR="00C82DE6" w:rsidRPr="00C82DE6" w:rsidRDefault="00C82DE6" w:rsidP="00960A72">
      <w:pPr>
        <w:pStyle w:val="1f"/>
        <w:widowControl/>
        <w:numPr>
          <w:ilvl w:val="0"/>
          <w:numId w:val="533"/>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Какое явление используется в оптических квантовых генераторах?</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А. Спонтанное излучение.</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Б. Индуцированное излучение.</w:t>
      </w:r>
    </w:p>
    <w:p w:rsidR="00C82DE6" w:rsidRPr="00C82DE6" w:rsidRDefault="00C82DE6" w:rsidP="00960A72">
      <w:pPr>
        <w:pStyle w:val="1f"/>
        <w:widowControl/>
        <w:numPr>
          <w:ilvl w:val="0"/>
          <w:numId w:val="535"/>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А.           2) Б.             3) А и Б.              4) Ни А, ни Б.</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 xml:space="preserve"> </w:t>
      </w:r>
    </w:p>
    <w:p w:rsidR="00C82DE6" w:rsidRPr="00C82DE6" w:rsidRDefault="00C82DE6" w:rsidP="00960A72">
      <w:pPr>
        <w:pStyle w:val="1f"/>
        <w:widowControl/>
        <w:numPr>
          <w:ilvl w:val="0"/>
          <w:numId w:val="533"/>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xml:space="preserve">Сравните силы ядерного притяжения между двумя протонами </w:t>
      </w:r>
      <w:r w:rsidRPr="00C43CD0">
        <w:rPr>
          <w:rFonts w:ascii="Times New Roman" w:hAnsi="Times New Roman"/>
        </w:rPr>
        <w:t>F</w:t>
      </w:r>
      <w:r w:rsidRPr="00C43CD0">
        <w:rPr>
          <w:rFonts w:ascii="Times New Roman" w:hAnsi="Times New Roman"/>
          <w:vertAlign w:val="subscript"/>
        </w:rPr>
        <w:t>pp</w:t>
      </w:r>
      <w:r w:rsidRPr="00C82DE6">
        <w:rPr>
          <w:rFonts w:ascii="Times New Roman" w:hAnsi="Times New Roman"/>
          <w:lang w:val="ru-RU"/>
        </w:rPr>
        <w:t xml:space="preserve">, двумя нейтронами </w:t>
      </w:r>
      <w:r w:rsidRPr="00C43CD0">
        <w:rPr>
          <w:rFonts w:ascii="Times New Roman" w:hAnsi="Times New Roman"/>
        </w:rPr>
        <w:t>F</w:t>
      </w:r>
      <w:r w:rsidRPr="00C43CD0">
        <w:rPr>
          <w:rFonts w:ascii="Times New Roman" w:hAnsi="Times New Roman"/>
          <w:vertAlign w:val="subscript"/>
        </w:rPr>
        <w:t>nn</w:t>
      </w:r>
      <w:r w:rsidRPr="00C82DE6">
        <w:rPr>
          <w:rFonts w:ascii="Times New Roman" w:hAnsi="Times New Roman"/>
          <w:lang w:val="ru-RU"/>
        </w:rPr>
        <w:t xml:space="preserve">, а также между протоном и нейтроном </w:t>
      </w:r>
      <w:r w:rsidRPr="00C43CD0">
        <w:rPr>
          <w:rFonts w:ascii="Times New Roman" w:hAnsi="Times New Roman"/>
        </w:rPr>
        <w:t>F</w:t>
      </w:r>
      <w:r w:rsidRPr="00C43CD0">
        <w:rPr>
          <w:rFonts w:ascii="Times New Roman" w:hAnsi="Times New Roman"/>
          <w:vertAlign w:val="subscript"/>
        </w:rPr>
        <w:t>pn</w:t>
      </w:r>
      <w:r w:rsidRPr="00C82DE6">
        <w:rPr>
          <w:rFonts w:ascii="Times New Roman" w:hAnsi="Times New Roman"/>
          <w:lang w:val="ru-RU"/>
        </w:rPr>
        <w:t>.</w:t>
      </w:r>
    </w:p>
    <w:p w:rsidR="00C82DE6" w:rsidRPr="00C82DE6" w:rsidRDefault="00C82DE6" w:rsidP="00960A72">
      <w:pPr>
        <w:pStyle w:val="1f"/>
        <w:widowControl/>
        <w:numPr>
          <w:ilvl w:val="0"/>
          <w:numId w:val="536"/>
        </w:numPr>
        <w:suppressAutoHyphens w:val="0"/>
        <w:spacing w:line="276" w:lineRule="auto"/>
        <w:ind w:left="0" w:firstLine="0"/>
        <w:contextualSpacing/>
        <w:jc w:val="both"/>
        <w:rPr>
          <w:rFonts w:ascii="Times New Roman" w:hAnsi="Times New Roman"/>
          <w:lang w:val="ru-RU"/>
        </w:rPr>
      </w:pPr>
      <w:r w:rsidRPr="00C43CD0">
        <w:rPr>
          <w:rFonts w:ascii="Times New Roman" w:hAnsi="Times New Roman"/>
        </w:rPr>
        <w:t>F</w:t>
      </w:r>
      <w:r w:rsidRPr="00C43CD0">
        <w:rPr>
          <w:rFonts w:ascii="Times New Roman" w:hAnsi="Times New Roman"/>
          <w:vertAlign w:val="subscript"/>
        </w:rPr>
        <w:t>nn</w:t>
      </w:r>
      <w:r w:rsidRPr="00C82DE6">
        <w:rPr>
          <w:rFonts w:ascii="Times New Roman" w:hAnsi="Times New Roman"/>
          <w:lang w:val="ru-RU"/>
        </w:rPr>
        <w:t xml:space="preserve"> &gt; </w:t>
      </w:r>
      <w:r w:rsidRPr="00C43CD0">
        <w:rPr>
          <w:rFonts w:ascii="Times New Roman" w:hAnsi="Times New Roman"/>
        </w:rPr>
        <w:t>F</w:t>
      </w:r>
      <w:r w:rsidRPr="00C43CD0">
        <w:rPr>
          <w:rFonts w:ascii="Times New Roman" w:hAnsi="Times New Roman"/>
          <w:vertAlign w:val="subscript"/>
        </w:rPr>
        <w:t>pn</w:t>
      </w:r>
      <w:r w:rsidRPr="00C82DE6">
        <w:rPr>
          <w:rFonts w:ascii="Times New Roman" w:hAnsi="Times New Roman"/>
          <w:lang w:val="ru-RU"/>
        </w:rPr>
        <w:t xml:space="preserve"> &gt; </w:t>
      </w:r>
      <w:r w:rsidRPr="00C43CD0">
        <w:rPr>
          <w:rFonts w:ascii="Times New Roman" w:hAnsi="Times New Roman"/>
        </w:rPr>
        <w:t>F</w:t>
      </w:r>
      <w:r w:rsidRPr="00C43CD0">
        <w:rPr>
          <w:rFonts w:ascii="Times New Roman" w:hAnsi="Times New Roman"/>
          <w:vertAlign w:val="subscript"/>
        </w:rPr>
        <w:t>pp</w:t>
      </w:r>
      <w:r w:rsidRPr="00C82DE6">
        <w:rPr>
          <w:rFonts w:ascii="Times New Roman" w:hAnsi="Times New Roman"/>
          <w:lang w:val="ru-RU"/>
        </w:rPr>
        <w:t xml:space="preserve">.                         3) </w:t>
      </w:r>
      <w:r w:rsidRPr="00C43CD0">
        <w:rPr>
          <w:rFonts w:ascii="Times New Roman" w:hAnsi="Times New Roman"/>
        </w:rPr>
        <w:t>F</w:t>
      </w:r>
      <w:r w:rsidRPr="00C43CD0">
        <w:rPr>
          <w:rFonts w:ascii="Times New Roman" w:hAnsi="Times New Roman"/>
          <w:vertAlign w:val="subscript"/>
        </w:rPr>
        <w:t>nn</w:t>
      </w:r>
      <w:r w:rsidRPr="00C82DE6">
        <w:rPr>
          <w:rFonts w:ascii="Times New Roman" w:hAnsi="Times New Roman"/>
          <w:vertAlign w:val="subscript"/>
          <w:lang w:val="ru-RU"/>
        </w:rPr>
        <w:t xml:space="preserve"> </w:t>
      </w:r>
      <w:r w:rsidRPr="00C82DE6">
        <w:rPr>
          <w:rFonts w:ascii="Times New Roman" w:hAnsi="Times New Roman"/>
          <w:lang w:val="ru-RU"/>
        </w:rPr>
        <w:t xml:space="preserve">≈ </w:t>
      </w:r>
      <w:r w:rsidRPr="00C43CD0">
        <w:rPr>
          <w:rFonts w:ascii="Times New Roman" w:hAnsi="Times New Roman"/>
        </w:rPr>
        <w:t>F</w:t>
      </w:r>
      <w:r w:rsidRPr="00C43CD0">
        <w:rPr>
          <w:rFonts w:ascii="Times New Roman" w:hAnsi="Times New Roman"/>
          <w:vertAlign w:val="subscript"/>
        </w:rPr>
        <w:t>pn</w:t>
      </w:r>
      <w:r w:rsidRPr="00C82DE6">
        <w:rPr>
          <w:rFonts w:ascii="Times New Roman" w:hAnsi="Times New Roman"/>
          <w:lang w:val="ru-RU"/>
        </w:rPr>
        <w:t xml:space="preserve"> ≈ </w:t>
      </w:r>
      <w:r w:rsidRPr="00C43CD0">
        <w:rPr>
          <w:rFonts w:ascii="Times New Roman" w:hAnsi="Times New Roman"/>
        </w:rPr>
        <w:t>F</w:t>
      </w:r>
      <w:r w:rsidRPr="00C43CD0">
        <w:rPr>
          <w:rFonts w:ascii="Times New Roman" w:hAnsi="Times New Roman"/>
          <w:vertAlign w:val="subscript"/>
        </w:rPr>
        <w:t>pp</w:t>
      </w:r>
      <w:r w:rsidRPr="00C82DE6">
        <w:rPr>
          <w:rFonts w:ascii="Times New Roman" w:hAnsi="Times New Roman"/>
          <w:lang w:val="ru-RU"/>
        </w:rPr>
        <w:t>.</w:t>
      </w:r>
    </w:p>
    <w:p w:rsidR="00C82DE6" w:rsidRPr="00C82DE6" w:rsidRDefault="00C82DE6" w:rsidP="00960A72">
      <w:pPr>
        <w:pStyle w:val="1f"/>
        <w:widowControl/>
        <w:numPr>
          <w:ilvl w:val="0"/>
          <w:numId w:val="536"/>
        </w:numPr>
        <w:suppressAutoHyphens w:val="0"/>
        <w:spacing w:line="276" w:lineRule="auto"/>
        <w:ind w:left="0" w:firstLine="0"/>
        <w:contextualSpacing/>
        <w:jc w:val="both"/>
        <w:rPr>
          <w:rFonts w:ascii="Times New Roman" w:hAnsi="Times New Roman"/>
          <w:lang w:val="ru-RU"/>
        </w:rPr>
      </w:pPr>
      <w:r w:rsidRPr="00C43CD0">
        <w:rPr>
          <w:rFonts w:ascii="Times New Roman" w:hAnsi="Times New Roman"/>
        </w:rPr>
        <w:t>F</w:t>
      </w:r>
      <w:r w:rsidRPr="00C43CD0">
        <w:rPr>
          <w:rFonts w:ascii="Times New Roman" w:hAnsi="Times New Roman"/>
          <w:vertAlign w:val="subscript"/>
        </w:rPr>
        <w:t>nn</w:t>
      </w:r>
      <w:r w:rsidRPr="00C82DE6">
        <w:rPr>
          <w:rFonts w:ascii="Times New Roman" w:hAnsi="Times New Roman"/>
          <w:lang w:val="ru-RU"/>
        </w:rPr>
        <w:t xml:space="preserve"> ≈ </w:t>
      </w:r>
      <w:r w:rsidRPr="00C43CD0">
        <w:rPr>
          <w:rFonts w:ascii="Times New Roman" w:hAnsi="Times New Roman"/>
        </w:rPr>
        <w:t>F</w:t>
      </w:r>
      <w:r w:rsidRPr="00C43CD0">
        <w:rPr>
          <w:rFonts w:ascii="Times New Roman" w:hAnsi="Times New Roman"/>
          <w:vertAlign w:val="subscript"/>
        </w:rPr>
        <w:t>pn</w:t>
      </w:r>
      <w:r w:rsidRPr="00C82DE6">
        <w:rPr>
          <w:rFonts w:ascii="Times New Roman" w:hAnsi="Times New Roman"/>
          <w:lang w:val="ru-RU"/>
        </w:rPr>
        <w:t xml:space="preserve"> &gt; </w:t>
      </w:r>
      <w:r w:rsidRPr="00C43CD0">
        <w:rPr>
          <w:rFonts w:ascii="Times New Roman" w:hAnsi="Times New Roman"/>
        </w:rPr>
        <w:t>F</w:t>
      </w:r>
      <w:r w:rsidRPr="00C43CD0">
        <w:rPr>
          <w:rFonts w:ascii="Times New Roman" w:hAnsi="Times New Roman"/>
          <w:vertAlign w:val="subscript"/>
        </w:rPr>
        <w:t>pp</w:t>
      </w:r>
      <w:r w:rsidRPr="00C82DE6">
        <w:rPr>
          <w:rFonts w:ascii="Times New Roman" w:hAnsi="Times New Roman"/>
          <w:lang w:val="ru-RU"/>
        </w:rPr>
        <w:t xml:space="preserve">.                         4) </w:t>
      </w:r>
      <w:r w:rsidRPr="00C43CD0">
        <w:rPr>
          <w:rFonts w:ascii="Times New Roman" w:hAnsi="Times New Roman"/>
        </w:rPr>
        <w:t>F</w:t>
      </w:r>
      <w:r w:rsidRPr="00C43CD0">
        <w:rPr>
          <w:rFonts w:ascii="Times New Roman" w:hAnsi="Times New Roman"/>
          <w:vertAlign w:val="subscript"/>
        </w:rPr>
        <w:t>nn</w:t>
      </w:r>
      <w:r w:rsidRPr="00C82DE6">
        <w:rPr>
          <w:rFonts w:ascii="Times New Roman" w:hAnsi="Times New Roman"/>
          <w:lang w:val="ru-RU"/>
        </w:rPr>
        <w:t xml:space="preserve"> &lt; </w:t>
      </w:r>
      <w:r w:rsidRPr="00C43CD0">
        <w:rPr>
          <w:rFonts w:ascii="Times New Roman" w:hAnsi="Times New Roman"/>
        </w:rPr>
        <w:t>F</w:t>
      </w:r>
      <w:r w:rsidRPr="00C43CD0">
        <w:rPr>
          <w:rFonts w:ascii="Times New Roman" w:hAnsi="Times New Roman"/>
          <w:vertAlign w:val="subscript"/>
        </w:rPr>
        <w:t>pn</w:t>
      </w:r>
      <w:r w:rsidRPr="00C82DE6">
        <w:rPr>
          <w:rFonts w:ascii="Times New Roman" w:hAnsi="Times New Roman"/>
          <w:vertAlign w:val="subscript"/>
          <w:lang w:val="ru-RU"/>
        </w:rPr>
        <w:t xml:space="preserve"> </w:t>
      </w:r>
      <w:r w:rsidRPr="00C82DE6">
        <w:rPr>
          <w:rFonts w:ascii="Times New Roman" w:hAnsi="Times New Roman"/>
          <w:lang w:val="ru-RU"/>
        </w:rPr>
        <w:t xml:space="preserve">&lt; </w:t>
      </w:r>
      <w:r w:rsidRPr="00C43CD0">
        <w:rPr>
          <w:rFonts w:ascii="Times New Roman" w:hAnsi="Times New Roman"/>
        </w:rPr>
        <w:t>F</w:t>
      </w:r>
      <w:r w:rsidRPr="00C43CD0">
        <w:rPr>
          <w:rFonts w:ascii="Times New Roman" w:hAnsi="Times New Roman"/>
          <w:vertAlign w:val="subscript"/>
        </w:rPr>
        <w:t>pp</w:t>
      </w:r>
      <w:r w:rsidRPr="00C82DE6">
        <w:rPr>
          <w:rFonts w:ascii="Times New Roman" w:hAnsi="Times New Roman"/>
          <w:lang w:val="ru-RU"/>
        </w:rPr>
        <w:t>.</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 xml:space="preserve"> </w:t>
      </w:r>
    </w:p>
    <w:p w:rsidR="00C82DE6" w:rsidRPr="00C82DE6" w:rsidRDefault="00C82DE6" w:rsidP="00960A72">
      <w:pPr>
        <w:pStyle w:val="1f"/>
        <w:widowControl/>
        <w:numPr>
          <w:ilvl w:val="0"/>
          <w:numId w:val="533"/>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xml:space="preserve">Что означают цифры у ядра атома азота </w:t>
      </w:r>
      <w:r w:rsidRPr="00C82DE6">
        <w:rPr>
          <w:rFonts w:ascii="Times New Roman" w:hAnsi="Times New Roman"/>
          <w:vertAlign w:val="superscript"/>
          <w:lang w:val="ru-RU"/>
        </w:rPr>
        <w:t>14</w:t>
      </w:r>
      <w:r w:rsidRPr="00C82DE6">
        <w:rPr>
          <w:rFonts w:ascii="Times New Roman" w:hAnsi="Times New Roman"/>
          <w:vertAlign w:val="subscript"/>
          <w:lang w:val="ru-RU"/>
        </w:rPr>
        <w:t>7</w:t>
      </w:r>
      <w:r w:rsidRPr="00C43CD0">
        <w:rPr>
          <w:rFonts w:ascii="Times New Roman" w:hAnsi="Times New Roman"/>
        </w:rPr>
        <w:t>N</w:t>
      </w:r>
      <w:r w:rsidRPr="00C82DE6">
        <w:rPr>
          <w:rFonts w:ascii="Times New Roman" w:hAnsi="Times New Roman"/>
          <w:lang w:val="ru-RU"/>
        </w:rPr>
        <w:t>?</w:t>
      </w:r>
    </w:p>
    <w:p w:rsidR="00C82DE6" w:rsidRPr="00C43CD0" w:rsidRDefault="00C82DE6" w:rsidP="00960A72">
      <w:pPr>
        <w:pStyle w:val="1f"/>
        <w:widowControl/>
        <w:numPr>
          <w:ilvl w:val="0"/>
          <w:numId w:val="537"/>
        </w:numPr>
        <w:suppressAutoHyphens w:val="0"/>
        <w:spacing w:line="276" w:lineRule="auto"/>
        <w:ind w:left="0" w:firstLine="0"/>
        <w:contextualSpacing/>
        <w:jc w:val="both"/>
        <w:rPr>
          <w:rFonts w:ascii="Times New Roman" w:hAnsi="Times New Roman"/>
        </w:rPr>
      </w:pPr>
      <w:r w:rsidRPr="00C43CD0">
        <w:rPr>
          <w:rFonts w:ascii="Times New Roman" w:hAnsi="Times New Roman"/>
        </w:rPr>
        <w:t>7 – число электронов, 14 – число протонов.</w:t>
      </w:r>
    </w:p>
    <w:p w:rsidR="00C82DE6" w:rsidRPr="00C43CD0" w:rsidRDefault="00C82DE6" w:rsidP="00960A72">
      <w:pPr>
        <w:pStyle w:val="1f"/>
        <w:widowControl/>
        <w:numPr>
          <w:ilvl w:val="0"/>
          <w:numId w:val="537"/>
        </w:numPr>
        <w:suppressAutoHyphens w:val="0"/>
        <w:spacing w:line="276" w:lineRule="auto"/>
        <w:ind w:left="0" w:firstLine="0"/>
        <w:contextualSpacing/>
        <w:jc w:val="both"/>
        <w:rPr>
          <w:rFonts w:ascii="Times New Roman" w:hAnsi="Times New Roman"/>
        </w:rPr>
      </w:pPr>
      <w:r w:rsidRPr="00C43CD0">
        <w:rPr>
          <w:rFonts w:ascii="Times New Roman" w:hAnsi="Times New Roman"/>
        </w:rPr>
        <w:t>7 – число нейтронов, 14 – число протонов.</w:t>
      </w:r>
    </w:p>
    <w:p w:rsidR="00C82DE6" w:rsidRPr="00C82DE6" w:rsidRDefault="00C82DE6" w:rsidP="00960A72">
      <w:pPr>
        <w:pStyle w:val="1f"/>
        <w:widowControl/>
        <w:numPr>
          <w:ilvl w:val="0"/>
          <w:numId w:val="537"/>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7 – число протонов, 14 – число протонов и нейтронов.</w:t>
      </w:r>
    </w:p>
    <w:p w:rsidR="00C82DE6" w:rsidRPr="00C43CD0" w:rsidRDefault="00C82DE6" w:rsidP="00960A72">
      <w:pPr>
        <w:pStyle w:val="1f"/>
        <w:widowControl/>
        <w:numPr>
          <w:ilvl w:val="0"/>
          <w:numId w:val="537"/>
        </w:numPr>
        <w:suppressAutoHyphens w:val="0"/>
        <w:spacing w:line="276" w:lineRule="auto"/>
        <w:ind w:left="0" w:firstLine="0"/>
        <w:contextualSpacing/>
        <w:jc w:val="both"/>
        <w:rPr>
          <w:rFonts w:ascii="Times New Roman" w:hAnsi="Times New Roman"/>
        </w:rPr>
      </w:pPr>
      <w:r w:rsidRPr="00C43CD0">
        <w:rPr>
          <w:rFonts w:ascii="Times New Roman" w:hAnsi="Times New Roman"/>
        </w:rPr>
        <w:t>7 – число электронов, 14 – число нейтронов.</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533"/>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xml:space="preserve">Что представляет собой </w:t>
      </w:r>
      <w:r w:rsidRPr="00C43CD0">
        <w:rPr>
          <w:rFonts w:ascii="Times New Roman" w:hAnsi="Times New Roman"/>
        </w:rPr>
        <w:t>β</w:t>
      </w:r>
      <w:r w:rsidRPr="00C82DE6">
        <w:rPr>
          <w:rFonts w:ascii="Times New Roman" w:hAnsi="Times New Roman"/>
          <w:lang w:val="ru-RU"/>
        </w:rPr>
        <w:t>-излучение?</w:t>
      </w:r>
    </w:p>
    <w:p w:rsidR="00C82DE6" w:rsidRPr="00C43CD0" w:rsidRDefault="00C82DE6" w:rsidP="00960A72">
      <w:pPr>
        <w:pStyle w:val="1f"/>
        <w:widowControl/>
        <w:numPr>
          <w:ilvl w:val="0"/>
          <w:numId w:val="538"/>
        </w:numPr>
        <w:suppressAutoHyphens w:val="0"/>
        <w:spacing w:line="276" w:lineRule="auto"/>
        <w:ind w:left="0" w:firstLine="0"/>
        <w:contextualSpacing/>
        <w:jc w:val="both"/>
        <w:rPr>
          <w:rFonts w:ascii="Times New Roman" w:hAnsi="Times New Roman"/>
        </w:rPr>
      </w:pPr>
      <w:r w:rsidRPr="00C43CD0">
        <w:rPr>
          <w:rFonts w:ascii="Times New Roman" w:hAnsi="Times New Roman"/>
        </w:rPr>
        <w:t>Поток быстрых электронов.</w:t>
      </w:r>
    </w:p>
    <w:p w:rsidR="00C82DE6" w:rsidRPr="00C43CD0" w:rsidRDefault="00C82DE6" w:rsidP="00960A72">
      <w:pPr>
        <w:pStyle w:val="1f"/>
        <w:widowControl/>
        <w:numPr>
          <w:ilvl w:val="0"/>
          <w:numId w:val="538"/>
        </w:numPr>
        <w:suppressAutoHyphens w:val="0"/>
        <w:spacing w:line="276" w:lineRule="auto"/>
        <w:ind w:left="0" w:firstLine="0"/>
        <w:contextualSpacing/>
        <w:jc w:val="both"/>
        <w:rPr>
          <w:rFonts w:ascii="Times New Roman" w:hAnsi="Times New Roman"/>
        </w:rPr>
      </w:pPr>
      <w:r w:rsidRPr="00C43CD0">
        <w:rPr>
          <w:rFonts w:ascii="Times New Roman" w:hAnsi="Times New Roman"/>
        </w:rPr>
        <w:t>Поток нейтронов.</w:t>
      </w:r>
    </w:p>
    <w:p w:rsidR="00C82DE6" w:rsidRPr="00C43CD0" w:rsidRDefault="00C82DE6" w:rsidP="00960A72">
      <w:pPr>
        <w:pStyle w:val="1f"/>
        <w:widowControl/>
        <w:numPr>
          <w:ilvl w:val="0"/>
          <w:numId w:val="538"/>
        </w:numPr>
        <w:suppressAutoHyphens w:val="0"/>
        <w:spacing w:line="276" w:lineRule="auto"/>
        <w:ind w:left="0" w:firstLine="0"/>
        <w:contextualSpacing/>
        <w:jc w:val="both"/>
        <w:rPr>
          <w:rFonts w:ascii="Times New Roman" w:hAnsi="Times New Roman"/>
        </w:rPr>
      </w:pPr>
      <w:r w:rsidRPr="00C43CD0">
        <w:rPr>
          <w:rFonts w:ascii="Times New Roman" w:hAnsi="Times New Roman"/>
        </w:rPr>
        <w:t>Поток квантов электромагнитного излучения.</w:t>
      </w:r>
    </w:p>
    <w:p w:rsidR="00C82DE6" w:rsidRPr="00C43CD0" w:rsidRDefault="00C82DE6" w:rsidP="00960A72">
      <w:pPr>
        <w:pStyle w:val="1f"/>
        <w:widowControl/>
        <w:numPr>
          <w:ilvl w:val="0"/>
          <w:numId w:val="538"/>
        </w:numPr>
        <w:suppressAutoHyphens w:val="0"/>
        <w:spacing w:line="276" w:lineRule="auto"/>
        <w:ind w:left="0" w:firstLine="0"/>
        <w:contextualSpacing/>
        <w:jc w:val="both"/>
        <w:rPr>
          <w:rFonts w:ascii="Times New Roman" w:hAnsi="Times New Roman"/>
        </w:rPr>
      </w:pPr>
      <w:r w:rsidRPr="00C43CD0">
        <w:rPr>
          <w:rFonts w:ascii="Times New Roman" w:hAnsi="Times New Roman"/>
        </w:rPr>
        <w:t>Поток ядер гелия.</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82DE6" w:rsidRDefault="00C82DE6" w:rsidP="00960A72">
      <w:pPr>
        <w:pStyle w:val="1f"/>
        <w:widowControl/>
        <w:numPr>
          <w:ilvl w:val="0"/>
          <w:numId w:val="533"/>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xml:space="preserve">Элемент </w:t>
      </w:r>
      <w:r w:rsidRPr="00C82DE6">
        <w:rPr>
          <w:rFonts w:ascii="Times New Roman" w:hAnsi="Times New Roman"/>
          <w:vertAlign w:val="superscript"/>
          <w:lang w:val="ru-RU"/>
        </w:rPr>
        <w:t>А</w:t>
      </w:r>
      <w:r w:rsidRPr="00C43CD0">
        <w:rPr>
          <w:rFonts w:ascii="Times New Roman" w:hAnsi="Times New Roman"/>
          <w:vertAlign w:val="subscript"/>
        </w:rPr>
        <w:t>Z</w:t>
      </w:r>
      <w:r w:rsidRPr="00C43CD0">
        <w:rPr>
          <w:rFonts w:ascii="Times New Roman" w:hAnsi="Times New Roman"/>
        </w:rPr>
        <w:t>X</w:t>
      </w:r>
      <w:r w:rsidRPr="00C82DE6">
        <w:rPr>
          <w:rFonts w:ascii="Times New Roman" w:hAnsi="Times New Roman"/>
          <w:lang w:val="ru-RU"/>
        </w:rPr>
        <w:t xml:space="preserve"> испытал </w:t>
      </w:r>
      <w:r w:rsidRPr="00C43CD0">
        <w:rPr>
          <w:rFonts w:ascii="Times New Roman" w:hAnsi="Times New Roman"/>
        </w:rPr>
        <w:t>α</w:t>
      </w:r>
      <w:r w:rsidRPr="00C82DE6">
        <w:rPr>
          <w:rFonts w:ascii="Times New Roman" w:hAnsi="Times New Roman"/>
          <w:lang w:val="ru-RU"/>
        </w:rPr>
        <w:t xml:space="preserve">-распад. Какой заряд и массовое число будет у нового элемента </w:t>
      </w:r>
      <w:r w:rsidRPr="00C43CD0">
        <w:rPr>
          <w:rFonts w:ascii="Times New Roman" w:hAnsi="Times New Roman"/>
        </w:rPr>
        <w:t>Υ</w:t>
      </w:r>
      <w:r w:rsidRPr="00C82DE6">
        <w:rPr>
          <w:rFonts w:ascii="Times New Roman" w:hAnsi="Times New Roman"/>
          <w:lang w:val="ru-RU"/>
        </w:rPr>
        <w:t>?</w:t>
      </w:r>
    </w:p>
    <w:p w:rsidR="00C82DE6" w:rsidRPr="00C43CD0" w:rsidRDefault="00C82DE6" w:rsidP="00960A72">
      <w:pPr>
        <w:pStyle w:val="1f"/>
        <w:widowControl/>
        <w:numPr>
          <w:ilvl w:val="0"/>
          <w:numId w:val="539"/>
        </w:numPr>
        <w:suppressAutoHyphens w:val="0"/>
        <w:spacing w:line="276" w:lineRule="auto"/>
        <w:ind w:left="0" w:firstLine="0"/>
        <w:contextualSpacing/>
        <w:jc w:val="both"/>
        <w:rPr>
          <w:rFonts w:ascii="Times New Roman" w:hAnsi="Times New Roman"/>
          <w:lang w:val="pl-PL"/>
        </w:rPr>
      </w:pPr>
      <w:r w:rsidRPr="00C43CD0">
        <w:rPr>
          <w:rFonts w:ascii="Times New Roman" w:hAnsi="Times New Roman"/>
          <w:vertAlign w:val="superscript"/>
          <w:lang w:val="pl-PL"/>
        </w:rPr>
        <w:t>A</w:t>
      </w:r>
      <w:r w:rsidRPr="00C43CD0">
        <w:rPr>
          <w:rFonts w:ascii="Times New Roman" w:hAnsi="Times New Roman"/>
          <w:vertAlign w:val="subscript"/>
          <w:lang w:val="pl-PL"/>
        </w:rPr>
        <w:t>Z+1</w:t>
      </w:r>
      <w:r w:rsidRPr="00C43CD0">
        <w:rPr>
          <w:rFonts w:ascii="Times New Roman" w:hAnsi="Times New Roman"/>
          <w:lang w:val="pl-PL"/>
        </w:rPr>
        <w:t xml:space="preserve">Y.         2) </w:t>
      </w:r>
      <w:r w:rsidRPr="00C43CD0">
        <w:rPr>
          <w:rFonts w:ascii="Times New Roman" w:hAnsi="Times New Roman"/>
          <w:vertAlign w:val="superscript"/>
          <w:lang w:val="pl-PL"/>
        </w:rPr>
        <w:t>A-4</w:t>
      </w:r>
      <w:r w:rsidRPr="00C43CD0">
        <w:rPr>
          <w:rFonts w:ascii="Times New Roman" w:hAnsi="Times New Roman"/>
          <w:vertAlign w:val="subscript"/>
          <w:lang w:val="pl-PL"/>
        </w:rPr>
        <w:t>Z-2</w:t>
      </w:r>
      <w:r w:rsidRPr="00C43CD0">
        <w:rPr>
          <w:rFonts w:ascii="Times New Roman" w:hAnsi="Times New Roman"/>
          <w:lang w:val="pl-PL"/>
        </w:rPr>
        <w:t xml:space="preserve">Y.        3) </w:t>
      </w:r>
      <w:r w:rsidRPr="00C43CD0">
        <w:rPr>
          <w:rFonts w:ascii="Times New Roman" w:hAnsi="Times New Roman"/>
          <w:vertAlign w:val="superscript"/>
          <w:lang w:val="pl-PL"/>
        </w:rPr>
        <w:t>A-2</w:t>
      </w:r>
      <w:r w:rsidRPr="00C43CD0">
        <w:rPr>
          <w:rFonts w:ascii="Times New Roman" w:hAnsi="Times New Roman"/>
          <w:vertAlign w:val="subscript"/>
          <w:lang w:val="pl-PL"/>
        </w:rPr>
        <w:t>Z-4</w:t>
      </w:r>
      <w:r w:rsidRPr="00C43CD0">
        <w:rPr>
          <w:rFonts w:ascii="Times New Roman" w:hAnsi="Times New Roman"/>
          <w:lang w:val="pl-PL"/>
        </w:rPr>
        <w:t xml:space="preserve">Y.         4) </w:t>
      </w:r>
      <w:r w:rsidRPr="00C43CD0">
        <w:rPr>
          <w:rFonts w:ascii="Times New Roman" w:hAnsi="Times New Roman"/>
          <w:vertAlign w:val="superscript"/>
          <w:lang w:val="pl-PL"/>
        </w:rPr>
        <w:t>A</w:t>
      </w:r>
      <w:r w:rsidRPr="00C43CD0">
        <w:rPr>
          <w:rFonts w:ascii="Times New Roman" w:hAnsi="Times New Roman"/>
          <w:vertAlign w:val="subscript"/>
          <w:lang w:val="pl-PL"/>
        </w:rPr>
        <w:t>Z-1</w:t>
      </w:r>
      <w:r w:rsidRPr="00C43CD0">
        <w:rPr>
          <w:rFonts w:ascii="Times New Roman" w:hAnsi="Times New Roman"/>
          <w:lang w:val="pl-PL"/>
        </w:rPr>
        <w:t>Y.</w:t>
      </w:r>
    </w:p>
    <w:p w:rsidR="00C82DE6" w:rsidRPr="00C43CD0" w:rsidRDefault="00C82DE6" w:rsidP="00C82DE6">
      <w:pPr>
        <w:pStyle w:val="1f"/>
        <w:spacing w:line="276" w:lineRule="auto"/>
        <w:jc w:val="both"/>
        <w:rPr>
          <w:rFonts w:ascii="Times New Roman" w:hAnsi="Times New Roman"/>
          <w:lang w:val="pl-PL"/>
        </w:rPr>
      </w:pPr>
      <w:r w:rsidRPr="00C43CD0">
        <w:rPr>
          <w:rFonts w:ascii="Times New Roman" w:hAnsi="Times New Roman"/>
          <w:lang w:val="pl-PL"/>
        </w:rPr>
        <w:t xml:space="preserve"> </w:t>
      </w:r>
    </w:p>
    <w:p w:rsidR="00C82DE6" w:rsidRPr="00C43CD0" w:rsidRDefault="00C82DE6" w:rsidP="00960A72">
      <w:pPr>
        <w:pStyle w:val="1f"/>
        <w:widowControl/>
        <w:numPr>
          <w:ilvl w:val="0"/>
          <w:numId w:val="533"/>
        </w:numPr>
        <w:suppressAutoHyphens w:val="0"/>
        <w:spacing w:line="276" w:lineRule="auto"/>
        <w:ind w:left="0" w:firstLine="0"/>
        <w:contextualSpacing/>
        <w:jc w:val="both"/>
        <w:rPr>
          <w:rFonts w:ascii="Times New Roman" w:hAnsi="Times New Roman"/>
        </w:rPr>
      </w:pPr>
      <w:r w:rsidRPr="00C82DE6">
        <w:rPr>
          <w:rFonts w:ascii="Times New Roman" w:hAnsi="Times New Roman"/>
          <w:lang w:val="ru-RU"/>
        </w:rPr>
        <w:t xml:space="preserve">Каково соотношение между массой радиоактивного ядра </w:t>
      </w:r>
      <w:r w:rsidRPr="00C82DE6">
        <w:rPr>
          <w:rFonts w:ascii="Times New Roman" w:hAnsi="Times New Roman"/>
          <w:i/>
          <w:lang w:val="ru-RU"/>
        </w:rPr>
        <w:t>М</w:t>
      </w:r>
      <w:r w:rsidRPr="00C82DE6">
        <w:rPr>
          <w:rFonts w:ascii="Times New Roman" w:hAnsi="Times New Roman"/>
          <w:i/>
          <w:vertAlign w:val="subscript"/>
          <w:lang w:val="ru-RU"/>
        </w:rPr>
        <w:t>я</w:t>
      </w:r>
      <w:r w:rsidRPr="00C82DE6">
        <w:rPr>
          <w:rFonts w:ascii="Times New Roman" w:hAnsi="Times New Roman"/>
          <w:lang w:val="ru-RU"/>
        </w:rPr>
        <w:t xml:space="preserve"> и суммой масс свободных протонов </w:t>
      </w:r>
      <w:r w:rsidRPr="00C43CD0">
        <w:rPr>
          <w:rFonts w:ascii="Times New Roman" w:hAnsi="Times New Roman"/>
          <w:i/>
        </w:rPr>
        <w:t>Z</w:t>
      </w:r>
      <w:r w:rsidRPr="00C82DE6">
        <w:rPr>
          <w:rFonts w:ascii="Times New Roman" w:hAnsi="Times New Roman"/>
          <w:i/>
          <w:lang w:val="ru-RU"/>
        </w:rPr>
        <w:t>·</w:t>
      </w:r>
      <w:r w:rsidRPr="00C43CD0">
        <w:rPr>
          <w:rFonts w:ascii="Times New Roman" w:hAnsi="Times New Roman"/>
          <w:i/>
        </w:rPr>
        <w:t>m</w:t>
      </w:r>
      <w:r w:rsidRPr="00C43CD0">
        <w:rPr>
          <w:rFonts w:ascii="Times New Roman" w:hAnsi="Times New Roman"/>
          <w:i/>
          <w:vertAlign w:val="subscript"/>
        </w:rPr>
        <w:t>p</w:t>
      </w:r>
      <w:r w:rsidRPr="00C82DE6">
        <w:rPr>
          <w:rFonts w:ascii="Times New Roman" w:hAnsi="Times New Roman"/>
          <w:lang w:val="ru-RU"/>
        </w:rPr>
        <w:t xml:space="preserve"> и свободных нейтронов </w:t>
      </w:r>
      <w:r w:rsidRPr="00C43CD0">
        <w:rPr>
          <w:rFonts w:ascii="Times New Roman" w:hAnsi="Times New Roman"/>
          <w:i/>
        </w:rPr>
        <w:t>N</w:t>
      </w:r>
      <w:r w:rsidRPr="00C82DE6">
        <w:rPr>
          <w:rFonts w:ascii="Times New Roman" w:hAnsi="Times New Roman"/>
          <w:i/>
          <w:lang w:val="ru-RU"/>
        </w:rPr>
        <w:t>·</w:t>
      </w:r>
      <w:r w:rsidRPr="00C43CD0">
        <w:rPr>
          <w:rFonts w:ascii="Times New Roman" w:hAnsi="Times New Roman"/>
          <w:i/>
        </w:rPr>
        <w:t>m</w:t>
      </w:r>
      <w:r w:rsidRPr="00C43CD0">
        <w:rPr>
          <w:rFonts w:ascii="Times New Roman" w:hAnsi="Times New Roman"/>
          <w:i/>
          <w:vertAlign w:val="subscript"/>
        </w:rPr>
        <w:t>n</w:t>
      </w:r>
      <w:r w:rsidRPr="00C82DE6">
        <w:rPr>
          <w:rFonts w:ascii="Times New Roman" w:hAnsi="Times New Roman"/>
          <w:lang w:val="ru-RU"/>
        </w:rPr>
        <w:t xml:space="preserve">, из которых составлено это ядро. </w:t>
      </w:r>
      <w:r w:rsidRPr="00C43CD0">
        <w:rPr>
          <w:rFonts w:ascii="Times New Roman" w:hAnsi="Times New Roman"/>
        </w:rPr>
        <w:t>Укажите правильный ответ.</w:t>
      </w:r>
    </w:p>
    <w:p w:rsidR="00C82DE6" w:rsidRPr="00C43CD0" w:rsidRDefault="00C82DE6" w:rsidP="00960A72">
      <w:pPr>
        <w:pStyle w:val="1f"/>
        <w:widowControl/>
        <w:numPr>
          <w:ilvl w:val="0"/>
          <w:numId w:val="540"/>
        </w:numPr>
        <w:suppressAutoHyphens w:val="0"/>
        <w:spacing w:line="276" w:lineRule="auto"/>
        <w:ind w:left="0" w:firstLine="0"/>
        <w:contextualSpacing/>
        <w:jc w:val="both"/>
        <w:rPr>
          <w:rFonts w:ascii="Times New Roman" w:hAnsi="Times New Roman"/>
        </w:rPr>
      </w:pPr>
      <w:r w:rsidRPr="00C43CD0">
        <w:rPr>
          <w:rFonts w:ascii="Times New Roman" w:hAnsi="Times New Roman"/>
          <w:i/>
        </w:rPr>
        <w:t>М</w:t>
      </w:r>
      <w:r w:rsidRPr="00C43CD0">
        <w:rPr>
          <w:rFonts w:ascii="Times New Roman" w:hAnsi="Times New Roman"/>
          <w:i/>
          <w:vertAlign w:val="subscript"/>
        </w:rPr>
        <w:t>я</w:t>
      </w:r>
      <w:r w:rsidRPr="00C43CD0">
        <w:rPr>
          <w:rFonts w:ascii="Times New Roman" w:hAnsi="Times New Roman"/>
          <w:i/>
        </w:rPr>
        <w:t xml:space="preserve"> = (Z·m</w:t>
      </w:r>
      <w:r w:rsidRPr="00C43CD0">
        <w:rPr>
          <w:rFonts w:ascii="Times New Roman" w:hAnsi="Times New Roman"/>
          <w:i/>
          <w:vertAlign w:val="subscript"/>
        </w:rPr>
        <w:t>p</w:t>
      </w:r>
      <w:r w:rsidRPr="00C43CD0">
        <w:rPr>
          <w:rFonts w:ascii="Times New Roman" w:hAnsi="Times New Roman"/>
          <w:i/>
        </w:rPr>
        <w:t xml:space="preserve"> + N·m</w:t>
      </w:r>
      <w:r w:rsidRPr="00C43CD0">
        <w:rPr>
          <w:rFonts w:ascii="Times New Roman" w:hAnsi="Times New Roman"/>
          <w:i/>
          <w:vertAlign w:val="subscript"/>
        </w:rPr>
        <w:t>n</w:t>
      </w:r>
      <w:r w:rsidRPr="00C43CD0">
        <w:rPr>
          <w:rFonts w:ascii="Times New Roman" w:hAnsi="Times New Roman"/>
          <w:i/>
        </w:rPr>
        <w:t>).</w:t>
      </w:r>
    </w:p>
    <w:p w:rsidR="00C82DE6" w:rsidRPr="00C43CD0" w:rsidRDefault="00C82DE6" w:rsidP="00960A72">
      <w:pPr>
        <w:pStyle w:val="1f"/>
        <w:widowControl/>
        <w:numPr>
          <w:ilvl w:val="0"/>
          <w:numId w:val="540"/>
        </w:numPr>
        <w:suppressAutoHyphens w:val="0"/>
        <w:spacing w:line="276" w:lineRule="auto"/>
        <w:ind w:left="0" w:firstLine="0"/>
        <w:contextualSpacing/>
        <w:jc w:val="both"/>
        <w:rPr>
          <w:rFonts w:ascii="Times New Roman" w:hAnsi="Times New Roman"/>
        </w:rPr>
      </w:pPr>
      <w:r w:rsidRPr="00C43CD0">
        <w:rPr>
          <w:rFonts w:ascii="Times New Roman" w:hAnsi="Times New Roman"/>
          <w:i/>
        </w:rPr>
        <w:t>М</w:t>
      </w:r>
      <w:r w:rsidRPr="00C43CD0">
        <w:rPr>
          <w:rFonts w:ascii="Times New Roman" w:hAnsi="Times New Roman"/>
          <w:i/>
          <w:vertAlign w:val="subscript"/>
        </w:rPr>
        <w:t>я</w:t>
      </w:r>
      <w:r w:rsidRPr="00C43CD0">
        <w:rPr>
          <w:rFonts w:ascii="Times New Roman" w:hAnsi="Times New Roman"/>
          <w:i/>
        </w:rPr>
        <w:t xml:space="preserve"> &lt; (Z·m</w:t>
      </w:r>
      <w:r w:rsidRPr="00C43CD0">
        <w:rPr>
          <w:rFonts w:ascii="Times New Roman" w:hAnsi="Times New Roman"/>
          <w:i/>
          <w:vertAlign w:val="subscript"/>
        </w:rPr>
        <w:t>p</w:t>
      </w:r>
      <w:r w:rsidRPr="00C43CD0">
        <w:rPr>
          <w:rFonts w:ascii="Times New Roman" w:hAnsi="Times New Roman"/>
          <w:i/>
        </w:rPr>
        <w:t xml:space="preserve"> + N·m</w:t>
      </w:r>
      <w:r w:rsidRPr="00C43CD0">
        <w:rPr>
          <w:rFonts w:ascii="Times New Roman" w:hAnsi="Times New Roman"/>
          <w:i/>
          <w:vertAlign w:val="subscript"/>
        </w:rPr>
        <w:t>n</w:t>
      </w:r>
      <w:r w:rsidRPr="00C43CD0">
        <w:rPr>
          <w:rFonts w:ascii="Times New Roman" w:hAnsi="Times New Roman"/>
          <w:i/>
        </w:rPr>
        <w:t>).</w:t>
      </w:r>
    </w:p>
    <w:p w:rsidR="00C82DE6" w:rsidRPr="00C43CD0" w:rsidRDefault="00C82DE6" w:rsidP="00960A72">
      <w:pPr>
        <w:pStyle w:val="1f"/>
        <w:widowControl/>
        <w:numPr>
          <w:ilvl w:val="0"/>
          <w:numId w:val="540"/>
        </w:numPr>
        <w:suppressAutoHyphens w:val="0"/>
        <w:spacing w:line="276" w:lineRule="auto"/>
        <w:ind w:left="0" w:firstLine="0"/>
        <w:contextualSpacing/>
        <w:jc w:val="both"/>
        <w:rPr>
          <w:rFonts w:ascii="Times New Roman" w:hAnsi="Times New Roman"/>
        </w:rPr>
      </w:pPr>
      <w:r w:rsidRPr="00C43CD0">
        <w:rPr>
          <w:rFonts w:ascii="Times New Roman" w:hAnsi="Times New Roman"/>
          <w:i/>
        </w:rPr>
        <w:t>М</w:t>
      </w:r>
      <w:r w:rsidRPr="00C43CD0">
        <w:rPr>
          <w:rFonts w:ascii="Times New Roman" w:hAnsi="Times New Roman"/>
          <w:i/>
          <w:vertAlign w:val="subscript"/>
        </w:rPr>
        <w:t>я</w:t>
      </w:r>
      <w:r w:rsidRPr="00C43CD0">
        <w:rPr>
          <w:rFonts w:ascii="Times New Roman" w:hAnsi="Times New Roman"/>
          <w:i/>
        </w:rPr>
        <w:t xml:space="preserve"> &gt; (Z·m</w:t>
      </w:r>
      <w:r w:rsidRPr="00C43CD0">
        <w:rPr>
          <w:rFonts w:ascii="Times New Roman" w:hAnsi="Times New Roman"/>
          <w:i/>
          <w:vertAlign w:val="subscript"/>
        </w:rPr>
        <w:t>p</w:t>
      </w:r>
      <w:r w:rsidRPr="00C43CD0">
        <w:rPr>
          <w:rFonts w:ascii="Times New Roman" w:hAnsi="Times New Roman"/>
          <w:i/>
        </w:rPr>
        <w:t xml:space="preserve"> + N·m</w:t>
      </w:r>
      <w:r w:rsidRPr="00C43CD0">
        <w:rPr>
          <w:rFonts w:ascii="Times New Roman" w:hAnsi="Times New Roman"/>
          <w:i/>
          <w:vertAlign w:val="subscript"/>
        </w:rPr>
        <w:t>n</w:t>
      </w:r>
      <w:r w:rsidRPr="00C43CD0">
        <w:rPr>
          <w:rFonts w:ascii="Times New Roman" w:hAnsi="Times New Roman"/>
          <w:i/>
        </w:rPr>
        <w:t>).</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43CD0" w:rsidRDefault="00C82DE6" w:rsidP="00960A72">
      <w:pPr>
        <w:pStyle w:val="1f"/>
        <w:widowControl/>
        <w:numPr>
          <w:ilvl w:val="0"/>
          <w:numId w:val="533"/>
        </w:numPr>
        <w:suppressAutoHyphens w:val="0"/>
        <w:spacing w:line="276" w:lineRule="auto"/>
        <w:ind w:left="0" w:firstLine="0"/>
        <w:contextualSpacing/>
        <w:jc w:val="both"/>
        <w:rPr>
          <w:rFonts w:ascii="Times New Roman" w:hAnsi="Times New Roman"/>
        </w:rPr>
      </w:pPr>
      <w:r w:rsidRPr="00C82DE6">
        <w:rPr>
          <w:rFonts w:ascii="Times New Roman" w:hAnsi="Times New Roman"/>
          <w:lang w:val="ru-RU"/>
        </w:rPr>
        <w:lastRenderedPageBreak/>
        <w:t xml:space="preserve">Дан график зависимости числа не распавшихся ядер эрбия от времени. </w:t>
      </w:r>
      <w:r w:rsidRPr="00C43CD0">
        <w:rPr>
          <w:rFonts w:ascii="Times New Roman" w:hAnsi="Times New Roman"/>
        </w:rPr>
        <w:t xml:space="preserve">Каков период полураспада этого изотопа эрбия? </w:t>
      </w:r>
    </w:p>
    <w:tbl>
      <w:tblPr>
        <w:tblStyle w:val="af2"/>
        <w:tblW w:w="0" w:type="auto"/>
        <w:tblCellMar>
          <w:top w:w="15" w:type="dxa"/>
          <w:left w:w="15" w:type="dxa"/>
          <w:bottom w:w="15" w:type="dxa"/>
          <w:right w:w="15" w:type="dxa"/>
        </w:tblCellMar>
        <w:tblLook w:val="04A0"/>
      </w:tblPr>
      <w:tblGrid>
        <w:gridCol w:w="4668"/>
        <w:gridCol w:w="4668"/>
      </w:tblGrid>
      <w:tr w:rsidR="00C82DE6" w:rsidRPr="00C43CD0" w:rsidTr="005F2108">
        <w:tc>
          <w:tcPr>
            <w:tcW w:w="4668" w:type="dxa"/>
            <w:tcBorders>
              <w:top w:val="nil"/>
              <w:left w:val="nil"/>
              <w:bottom w:val="nil"/>
              <w:right w:val="nil"/>
            </w:tcBorders>
          </w:tcPr>
          <w:p w:rsidR="00C82DE6" w:rsidRPr="00C43CD0" w:rsidRDefault="00C82DE6" w:rsidP="00960A72">
            <w:pPr>
              <w:pStyle w:val="1f"/>
              <w:widowControl/>
              <w:numPr>
                <w:ilvl w:val="0"/>
                <w:numId w:val="541"/>
              </w:numPr>
              <w:suppressAutoHyphens w:val="0"/>
              <w:spacing w:line="276" w:lineRule="auto"/>
              <w:ind w:left="0" w:firstLine="0"/>
              <w:contextualSpacing/>
              <w:jc w:val="both"/>
              <w:rPr>
                <w:rFonts w:ascii="Times New Roman" w:hAnsi="Times New Roman"/>
              </w:rPr>
            </w:pPr>
            <w:r w:rsidRPr="00C43CD0">
              <w:rPr>
                <w:rFonts w:ascii="Times New Roman" w:hAnsi="Times New Roman"/>
              </w:rPr>
              <w:t>50 ч.</w:t>
            </w:r>
          </w:p>
          <w:p w:rsidR="00C82DE6" w:rsidRPr="00C43CD0" w:rsidRDefault="00C82DE6" w:rsidP="00960A72">
            <w:pPr>
              <w:pStyle w:val="1f"/>
              <w:widowControl/>
              <w:numPr>
                <w:ilvl w:val="0"/>
                <w:numId w:val="541"/>
              </w:numPr>
              <w:suppressAutoHyphens w:val="0"/>
              <w:spacing w:line="276" w:lineRule="auto"/>
              <w:ind w:left="0" w:firstLine="0"/>
              <w:contextualSpacing/>
              <w:jc w:val="both"/>
              <w:rPr>
                <w:rFonts w:ascii="Times New Roman" w:hAnsi="Times New Roman"/>
              </w:rPr>
            </w:pPr>
            <w:r w:rsidRPr="00C43CD0">
              <w:rPr>
                <w:rFonts w:ascii="Times New Roman" w:hAnsi="Times New Roman"/>
              </w:rPr>
              <w:t>100 ч.</w:t>
            </w:r>
          </w:p>
          <w:p w:rsidR="00C82DE6" w:rsidRPr="00C43CD0" w:rsidRDefault="00C82DE6" w:rsidP="00960A72">
            <w:pPr>
              <w:pStyle w:val="1f"/>
              <w:widowControl/>
              <w:numPr>
                <w:ilvl w:val="0"/>
                <w:numId w:val="541"/>
              </w:numPr>
              <w:suppressAutoHyphens w:val="0"/>
              <w:spacing w:line="276" w:lineRule="auto"/>
              <w:ind w:left="0" w:firstLine="0"/>
              <w:contextualSpacing/>
              <w:jc w:val="both"/>
              <w:rPr>
                <w:rFonts w:ascii="Times New Roman" w:hAnsi="Times New Roman"/>
              </w:rPr>
            </w:pPr>
            <w:r w:rsidRPr="00C43CD0">
              <w:rPr>
                <w:rFonts w:ascii="Times New Roman" w:hAnsi="Times New Roman"/>
              </w:rPr>
              <w:t>150 ч.</w:t>
            </w:r>
          </w:p>
          <w:p w:rsidR="00C82DE6" w:rsidRPr="00C43CD0" w:rsidRDefault="00C82DE6" w:rsidP="00960A72">
            <w:pPr>
              <w:pStyle w:val="1f"/>
              <w:widowControl/>
              <w:numPr>
                <w:ilvl w:val="0"/>
                <w:numId w:val="541"/>
              </w:numPr>
              <w:suppressAutoHyphens w:val="0"/>
              <w:spacing w:line="276" w:lineRule="auto"/>
              <w:ind w:left="0" w:firstLine="0"/>
              <w:contextualSpacing/>
              <w:jc w:val="both"/>
              <w:rPr>
                <w:rFonts w:ascii="Times New Roman" w:hAnsi="Times New Roman"/>
              </w:rPr>
            </w:pPr>
            <w:r w:rsidRPr="00C43CD0">
              <w:rPr>
                <w:rFonts w:ascii="Times New Roman" w:hAnsi="Times New Roman"/>
              </w:rPr>
              <w:t>200 ч.</w:t>
            </w:r>
          </w:p>
        </w:tc>
        <w:tc>
          <w:tcPr>
            <w:tcW w:w="4668" w:type="dxa"/>
            <w:tcBorders>
              <w:top w:val="nil"/>
              <w:left w:val="nil"/>
              <w:bottom w:val="nil"/>
              <w:right w:val="nil"/>
            </w:tcBorders>
          </w:tcPr>
          <w:p w:rsidR="00C82DE6" w:rsidRPr="00C43CD0" w:rsidRDefault="00C82DE6" w:rsidP="005F2108">
            <w:pPr>
              <w:pStyle w:val="1f"/>
              <w:spacing w:line="276" w:lineRule="auto"/>
              <w:jc w:val="both"/>
              <w:rPr>
                <w:rFonts w:ascii="Times New Roman" w:hAnsi="Times New Roman"/>
              </w:rPr>
            </w:pPr>
            <w:r w:rsidRPr="00C43CD0">
              <w:rPr>
                <w:rFonts w:ascii="Times New Roman" w:hAnsi="Times New Roman"/>
                <w:noProof/>
                <w:lang w:val="ru-RU" w:eastAsia="ru-RU"/>
              </w:rPr>
              <w:drawing>
                <wp:inline distT="0" distB="0" distL="0" distR="0">
                  <wp:extent cx="1630680" cy="1310640"/>
                  <wp:effectExtent l="19050" t="0" r="7620" b="0"/>
                  <wp:docPr id="158" name="Рисунок 108" descr="C:\Users\W-book\AppData\Local\Temp\ksohtml12872\wps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108" descr="C:\Users\W-book\AppData\Local\Temp\ksohtml12872\wps153.jpg"/>
                          <pic:cNvPicPr>
                            <a:picLocks noChangeAspect="1" noChangeArrowheads="1"/>
                          </pic:cNvPicPr>
                        </pic:nvPicPr>
                        <pic:blipFill>
                          <a:blip r:embed="rId303" cstate="print"/>
                          <a:srcRect/>
                          <a:stretch>
                            <a:fillRect/>
                          </a:stretch>
                        </pic:blipFill>
                        <pic:spPr>
                          <a:xfrm>
                            <a:off x="0" y="0"/>
                            <a:ext cx="1630680" cy="1310640"/>
                          </a:xfrm>
                          <a:prstGeom prst="rect">
                            <a:avLst/>
                          </a:prstGeom>
                          <a:noFill/>
                          <a:ln w="9525">
                            <a:noFill/>
                            <a:miter lim="800000"/>
                            <a:headEnd/>
                            <a:tailEnd/>
                          </a:ln>
                        </pic:spPr>
                      </pic:pic>
                    </a:graphicData>
                  </a:graphic>
                </wp:inline>
              </w:drawing>
            </w:r>
          </w:p>
          <w:p w:rsidR="00C82DE6" w:rsidRPr="00C43CD0" w:rsidRDefault="00C82DE6" w:rsidP="005F2108">
            <w:pPr>
              <w:pStyle w:val="1f"/>
              <w:spacing w:line="276" w:lineRule="auto"/>
              <w:jc w:val="both"/>
              <w:rPr>
                <w:rFonts w:ascii="Times New Roman" w:hAnsi="Times New Roman"/>
              </w:rPr>
            </w:pPr>
          </w:p>
        </w:tc>
      </w:tr>
    </w:tbl>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43CD0" w:rsidRDefault="00C82DE6" w:rsidP="00960A72">
      <w:pPr>
        <w:pStyle w:val="1f"/>
        <w:widowControl/>
        <w:numPr>
          <w:ilvl w:val="0"/>
          <w:numId w:val="533"/>
        </w:numPr>
        <w:suppressAutoHyphens w:val="0"/>
        <w:spacing w:line="276" w:lineRule="auto"/>
        <w:ind w:left="0" w:firstLine="0"/>
        <w:contextualSpacing/>
        <w:jc w:val="both"/>
        <w:rPr>
          <w:rFonts w:ascii="Times New Roman" w:hAnsi="Times New Roman"/>
        </w:rPr>
      </w:pPr>
      <w:r w:rsidRPr="00C82DE6">
        <w:rPr>
          <w:rFonts w:ascii="Times New Roman" w:hAnsi="Times New Roman"/>
          <w:lang w:val="ru-RU"/>
        </w:rPr>
        <w:t xml:space="preserve">Какое из приведенных ниже выражений определяет понятие цепная ядерная реакция? </w:t>
      </w:r>
      <w:r w:rsidRPr="00C43CD0">
        <w:rPr>
          <w:rFonts w:ascii="Times New Roman" w:hAnsi="Times New Roman"/>
        </w:rPr>
        <w:t>Укажите правильный ответ.</w:t>
      </w:r>
    </w:p>
    <w:p w:rsidR="00C82DE6" w:rsidRPr="00C82DE6" w:rsidRDefault="00C82DE6" w:rsidP="00960A72">
      <w:pPr>
        <w:pStyle w:val="1f"/>
        <w:widowControl/>
        <w:numPr>
          <w:ilvl w:val="0"/>
          <w:numId w:val="54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Процесс самопроизвольного распада ядер атомов некоторых химических элементов.</w:t>
      </w:r>
    </w:p>
    <w:p w:rsidR="00C82DE6" w:rsidRPr="00C82DE6" w:rsidRDefault="00C82DE6" w:rsidP="00960A72">
      <w:pPr>
        <w:pStyle w:val="1f"/>
        <w:widowControl/>
        <w:numPr>
          <w:ilvl w:val="0"/>
          <w:numId w:val="54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Процесс превращения атомных ядер, происходящий в результате их взаимодействия с элементарными частицами или друг с другом.</w:t>
      </w:r>
    </w:p>
    <w:p w:rsidR="00C82DE6" w:rsidRPr="00C82DE6" w:rsidRDefault="00C82DE6" w:rsidP="00960A72">
      <w:pPr>
        <w:pStyle w:val="1f"/>
        <w:widowControl/>
        <w:numPr>
          <w:ilvl w:val="0"/>
          <w:numId w:val="542"/>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Процесс деления атомных ядер некоторых химических элементов, происходящий под действием нейтронов, образующихся в процессе самой ядерной реакции.</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 xml:space="preserve"> </w:t>
      </w:r>
    </w:p>
    <w:p w:rsidR="00C82DE6" w:rsidRPr="00C82DE6" w:rsidRDefault="00C82DE6" w:rsidP="00960A72">
      <w:pPr>
        <w:pStyle w:val="1f"/>
        <w:widowControl/>
        <w:numPr>
          <w:ilvl w:val="0"/>
          <w:numId w:val="533"/>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 xml:space="preserve"> Какие вещества из перечисленных ниже могут быть использованы в ядерных реакторах в качестве замедлителей нейтронов?</w:t>
      </w:r>
    </w:p>
    <w:p w:rsidR="00C82DE6" w:rsidRPr="00C43CD0" w:rsidRDefault="00C82DE6" w:rsidP="00C82DE6">
      <w:pPr>
        <w:pStyle w:val="1f"/>
        <w:spacing w:line="276" w:lineRule="auto"/>
        <w:jc w:val="both"/>
        <w:rPr>
          <w:rFonts w:ascii="Times New Roman" w:hAnsi="Times New Roman"/>
        </w:rPr>
      </w:pPr>
      <w:r w:rsidRPr="00C82DE6">
        <w:rPr>
          <w:rFonts w:ascii="Times New Roman" w:hAnsi="Times New Roman"/>
          <w:lang w:val="ru-RU"/>
        </w:rPr>
        <w:t xml:space="preserve">А. Графит.      Б. Кадмий.       В. Тяжелая вода.         </w:t>
      </w:r>
      <w:r w:rsidRPr="00C43CD0">
        <w:rPr>
          <w:rFonts w:ascii="Times New Roman" w:hAnsi="Times New Roman"/>
        </w:rPr>
        <w:t>Г. Бор.</w:t>
      </w:r>
    </w:p>
    <w:p w:rsidR="00C82DE6" w:rsidRPr="00C43CD0" w:rsidRDefault="00C82DE6" w:rsidP="00960A72">
      <w:pPr>
        <w:pStyle w:val="1f"/>
        <w:widowControl/>
        <w:numPr>
          <w:ilvl w:val="0"/>
          <w:numId w:val="543"/>
        </w:numPr>
        <w:suppressAutoHyphens w:val="0"/>
        <w:spacing w:line="276" w:lineRule="auto"/>
        <w:ind w:left="0" w:firstLine="0"/>
        <w:contextualSpacing/>
        <w:jc w:val="both"/>
        <w:rPr>
          <w:rFonts w:ascii="Times New Roman" w:hAnsi="Times New Roman"/>
        </w:rPr>
      </w:pPr>
      <w:r w:rsidRPr="00C43CD0">
        <w:rPr>
          <w:rFonts w:ascii="Times New Roman" w:hAnsi="Times New Roman"/>
        </w:rPr>
        <w:t>А и В.                    3) А и Б.</w:t>
      </w:r>
    </w:p>
    <w:p w:rsidR="00C82DE6" w:rsidRPr="00C43CD0" w:rsidRDefault="00C82DE6" w:rsidP="00960A72">
      <w:pPr>
        <w:pStyle w:val="1f"/>
        <w:widowControl/>
        <w:numPr>
          <w:ilvl w:val="0"/>
          <w:numId w:val="543"/>
        </w:numPr>
        <w:suppressAutoHyphens w:val="0"/>
        <w:spacing w:line="276" w:lineRule="auto"/>
        <w:ind w:left="0" w:firstLine="0"/>
        <w:contextualSpacing/>
        <w:jc w:val="both"/>
        <w:rPr>
          <w:rFonts w:ascii="Times New Roman" w:hAnsi="Times New Roman"/>
        </w:rPr>
      </w:pPr>
      <w:r w:rsidRPr="00C43CD0">
        <w:rPr>
          <w:rFonts w:ascii="Times New Roman" w:hAnsi="Times New Roman"/>
        </w:rPr>
        <w:t>Б и Г.                     4) В и Г.</w:t>
      </w:r>
    </w:p>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p>
    <w:p w:rsidR="00C82DE6" w:rsidRPr="00C43CD0" w:rsidRDefault="00C82DE6" w:rsidP="00C82DE6">
      <w:pPr>
        <w:spacing w:after="0"/>
        <w:jc w:val="both"/>
        <w:rPr>
          <w:rFonts w:ascii="Times New Roman" w:eastAsia="Calibri" w:hAnsi="Times New Roman" w:cs="Times New Roman"/>
          <w:sz w:val="24"/>
          <w:szCs w:val="24"/>
        </w:rPr>
      </w:pPr>
      <w:r w:rsidRPr="00C43CD0">
        <w:rPr>
          <w:rStyle w:val="150"/>
          <w:rFonts w:ascii="Times New Roman" w:eastAsia="Calibri" w:hAnsi="Times New Roman"/>
          <w:b/>
          <w:bCs/>
          <w:sz w:val="24"/>
          <w:szCs w:val="24"/>
        </w:rPr>
        <w:t>11</w:t>
      </w:r>
      <w:r w:rsidRPr="00C43CD0">
        <w:rPr>
          <w:rFonts w:ascii="Times New Roman" w:eastAsia="Calibri" w:hAnsi="Times New Roman" w:cs="Times New Roman"/>
          <w:b/>
          <w:bCs/>
          <w:sz w:val="24"/>
          <w:szCs w:val="24"/>
          <w:shd w:val="clear" w:color="auto" w:fill="FFFFFF"/>
        </w:rPr>
        <w:t>.</w:t>
      </w:r>
      <w:r w:rsidRPr="00C43CD0">
        <w:rPr>
          <w:rFonts w:ascii="Times New Roman" w:eastAsia="Calibri" w:hAnsi="Times New Roman" w:cs="Times New Roman"/>
          <w:sz w:val="24"/>
          <w:szCs w:val="24"/>
        </w:rPr>
        <w:t xml:space="preserve"> Вопрос с профессиональной направленностью:</w:t>
      </w:r>
    </w:p>
    <w:p w:rsidR="00C82DE6" w:rsidRPr="00C43CD0" w:rsidRDefault="00C82DE6" w:rsidP="00C82DE6">
      <w:pPr>
        <w:pStyle w:val="aff9"/>
        <w:jc w:val="both"/>
        <w:rPr>
          <w:rFonts w:eastAsia="Calibri"/>
          <w:b/>
          <w:sz w:val="24"/>
          <w:szCs w:val="24"/>
        </w:rPr>
      </w:pPr>
      <w:r w:rsidRPr="00C43CD0">
        <w:rPr>
          <w:rFonts w:eastAsia="Calibri"/>
          <w:b/>
          <w:sz w:val="24"/>
          <w:szCs w:val="24"/>
        </w:rPr>
        <w:t xml:space="preserve">Для УГПС 08.00.00 Техника и технологии строительства </w:t>
      </w:r>
    </w:p>
    <w:p w:rsidR="00C82DE6" w:rsidRPr="00C43CD0" w:rsidRDefault="00C82DE6" w:rsidP="00C82DE6">
      <w:pPr>
        <w:spacing w:after="0"/>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При строительстве осуществляют проверку вертикальности конструкций и зданий с помощью лазерных приборов – ПИЛ-1, ЛЗЦ-1, лазерного теодолита – ЛТ-75, лазерного дальномера с уровнем. Что такое лазер? Объясните принцип действия лазерных приборов.</w:t>
      </w:r>
    </w:p>
    <w:p w:rsidR="00C82DE6" w:rsidRPr="00C43CD0" w:rsidRDefault="00C82DE6" w:rsidP="00C82DE6">
      <w:pPr>
        <w:spacing w:after="0"/>
        <w:ind w:firstLine="709"/>
        <w:jc w:val="both"/>
        <w:rPr>
          <w:rFonts w:ascii="Times New Roman" w:eastAsia="Calibri" w:hAnsi="Times New Roman" w:cs="Times New Roman"/>
          <w:b/>
          <w:sz w:val="24"/>
          <w:szCs w:val="24"/>
        </w:rPr>
      </w:pPr>
      <w:r w:rsidRPr="00C43CD0">
        <w:rPr>
          <w:rFonts w:ascii="Times New Roman" w:eastAsia="Calibri" w:hAnsi="Times New Roman" w:cs="Times New Roman"/>
          <w:b/>
          <w:sz w:val="24"/>
          <w:szCs w:val="24"/>
        </w:rPr>
        <w:t>Для УГПС 13.00.00 Электро- и теплоэнергетика</w:t>
      </w:r>
    </w:p>
    <w:p w:rsidR="00C82DE6" w:rsidRPr="00C43CD0" w:rsidRDefault="00C82DE6" w:rsidP="00C82DE6">
      <w:pPr>
        <w:spacing w:after="0"/>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 xml:space="preserve">В состав бетона, из которого выполняют оболочку АЭС, добавляют </w:t>
      </w:r>
      <w:r w:rsidRPr="00C43CD0">
        <w:rPr>
          <w:rFonts w:ascii="Times New Roman" w:eastAsia="Calibri" w:hAnsi="Times New Roman" w:cs="Times New Roman"/>
          <w:sz w:val="24"/>
          <w:szCs w:val="24"/>
          <w:shd w:val="clear" w:color="auto" w:fill="FFFFFF"/>
        </w:rPr>
        <w:t xml:space="preserve">свинец (Pb), его соединения, а также вещества, </w:t>
      </w:r>
      <w:r w:rsidRPr="00C43CD0">
        <w:rPr>
          <w:rFonts w:ascii="Times New Roman" w:eastAsia="Calibri" w:hAnsi="Times New Roman" w:cs="Times New Roman"/>
          <w:sz w:val="24"/>
          <w:szCs w:val="24"/>
        </w:rPr>
        <w:t>содержащие бор и литий. Объясните, почему такие добавки повышают защитные свойства бетона от радиоактивного излучения.</w:t>
      </w:r>
    </w:p>
    <w:p w:rsidR="00C82DE6" w:rsidRPr="00C43CD0" w:rsidRDefault="00C82DE6" w:rsidP="00C82DE6">
      <w:pPr>
        <w:spacing w:after="0"/>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 xml:space="preserve"> </w:t>
      </w:r>
    </w:p>
    <w:p w:rsidR="00C82DE6" w:rsidRPr="00C43CD0" w:rsidRDefault="00C82DE6" w:rsidP="00C82DE6">
      <w:pPr>
        <w:pStyle w:val="1f"/>
        <w:spacing w:line="276" w:lineRule="auto"/>
        <w:jc w:val="center"/>
        <w:rPr>
          <w:rFonts w:ascii="Times New Roman" w:hAnsi="Times New Roman"/>
          <w:b/>
        </w:rPr>
      </w:pPr>
      <w:r w:rsidRPr="00C43CD0">
        <w:rPr>
          <w:rFonts w:ascii="Times New Roman" w:hAnsi="Times New Roman"/>
          <w:b/>
        </w:rPr>
        <w:t>ОТВЕТЫ</w:t>
      </w:r>
    </w:p>
    <w:tbl>
      <w:tblPr>
        <w:tblStyle w:val="af2"/>
        <w:tblW w:w="0" w:type="auto"/>
        <w:tblCellMar>
          <w:top w:w="15" w:type="dxa"/>
          <w:left w:w="15" w:type="dxa"/>
          <w:bottom w:w="15" w:type="dxa"/>
          <w:right w:w="15" w:type="dxa"/>
        </w:tblCellMar>
        <w:tblLook w:val="04A0"/>
      </w:tblPr>
      <w:tblGrid>
        <w:gridCol w:w="924"/>
        <w:gridCol w:w="924"/>
        <w:gridCol w:w="924"/>
        <w:gridCol w:w="924"/>
        <w:gridCol w:w="924"/>
        <w:gridCol w:w="924"/>
        <w:gridCol w:w="924"/>
        <w:gridCol w:w="924"/>
        <w:gridCol w:w="924"/>
        <w:gridCol w:w="924"/>
      </w:tblGrid>
      <w:tr w:rsidR="00C82DE6" w:rsidRPr="00C43CD0" w:rsidTr="005F2108">
        <w:tc>
          <w:tcPr>
            <w:tcW w:w="924"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w:t>
            </w:r>
          </w:p>
        </w:tc>
        <w:tc>
          <w:tcPr>
            <w:tcW w:w="924"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c>
          <w:tcPr>
            <w:tcW w:w="924"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924"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4</w:t>
            </w:r>
          </w:p>
        </w:tc>
        <w:tc>
          <w:tcPr>
            <w:tcW w:w="924"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5</w:t>
            </w:r>
          </w:p>
        </w:tc>
        <w:tc>
          <w:tcPr>
            <w:tcW w:w="924"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6</w:t>
            </w:r>
          </w:p>
        </w:tc>
        <w:tc>
          <w:tcPr>
            <w:tcW w:w="924"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7</w:t>
            </w:r>
          </w:p>
        </w:tc>
        <w:tc>
          <w:tcPr>
            <w:tcW w:w="924"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8</w:t>
            </w:r>
          </w:p>
        </w:tc>
        <w:tc>
          <w:tcPr>
            <w:tcW w:w="924"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9</w:t>
            </w:r>
          </w:p>
        </w:tc>
        <w:tc>
          <w:tcPr>
            <w:tcW w:w="924" w:type="dxa"/>
            <w:tcBorders>
              <w:top w:val="outset" w:sz="6" w:space="0" w:color="auto"/>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10</w:t>
            </w:r>
          </w:p>
        </w:tc>
      </w:tr>
      <w:tr w:rsidR="00C82DE6" w:rsidRPr="00C43CD0" w:rsidTr="005F2108">
        <w:tc>
          <w:tcPr>
            <w:tcW w:w="924" w:type="dxa"/>
            <w:tcBorders>
              <w:top w:val="nil"/>
              <w:left w:val="outset" w:sz="6" w:space="0" w:color="auto"/>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24</w:t>
            </w:r>
          </w:p>
        </w:tc>
        <w:tc>
          <w:tcPr>
            <w:tcW w:w="924"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c>
          <w:tcPr>
            <w:tcW w:w="924"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924"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924"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w:t>
            </w:r>
          </w:p>
        </w:tc>
        <w:tc>
          <w:tcPr>
            <w:tcW w:w="924"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c>
          <w:tcPr>
            <w:tcW w:w="924"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2</w:t>
            </w:r>
          </w:p>
        </w:tc>
        <w:tc>
          <w:tcPr>
            <w:tcW w:w="924"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w:t>
            </w:r>
          </w:p>
        </w:tc>
        <w:tc>
          <w:tcPr>
            <w:tcW w:w="924"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3</w:t>
            </w:r>
          </w:p>
        </w:tc>
        <w:tc>
          <w:tcPr>
            <w:tcW w:w="924" w:type="dxa"/>
            <w:tcBorders>
              <w:top w:val="nil"/>
              <w:left w:val="nil"/>
              <w:bottom w:val="outset" w:sz="6" w:space="0" w:color="auto"/>
              <w:right w:val="outset" w:sz="6" w:space="0" w:color="auto"/>
            </w:tcBorders>
          </w:tcPr>
          <w:p w:rsidR="00C82DE6" w:rsidRPr="00C43CD0" w:rsidRDefault="00C82DE6" w:rsidP="005F2108">
            <w:pPr>
              <w:pStyle w:val="1f"/>
              <w:spacing w:line="276" w:lineRule="auto"/>
              <w:jc w:val="center"/>
              <w:rPr>
                <w:rFonts w:ascii="Times New Roman" w:hAnsi="Times New Roman"/>
              </w:rPr>
            </w:pPr>
            <w:r w:rsidRPr="00C43CD0">
              <w:rPr>
                <w:rFonts w:ascii="Times New Roman" w:hAnsi="Times New Roman"/>
              </w:rPr>
              <w:t>1</w:t>
            </w:r>
          </w:p>
        </w:tc>
      </w:tr>
    </w:tbl>
    <w:p w:rsidR="00C82DE6" w:rsidRPr="00C43CD0" w:rsidRDefault="00C82DE6" w:rsidP="00C82DE6">
      <w:pPr>
        <w:pStyle w:val="1f"/>
        <w:spacing w:line="276" w:lineRule="auto"/>
        <w:jc w:val="both"/>
        <w:rPr>
          <w:rFonts w:ascii="Times New Roman" w:hAnsi="Times New Roman"/>
        </w:rPr>
      </w:pPr>
      <w:r w:rsidRPr="00C43CD0">
        <w:rPr>
          <w:rFonts w:ascii="Times New Roman" w:hAnsi="Times New Roman"/>
        </w:rPr>
        <w:t xml:space="preserve"> </w:t>
      </w:r>
      <w:r w:rsidRPr="00C43CD0">
        <w:rPr>
          <w:rFonts w:ascii="Times New Roman" w:hAnsi="Times New Roman"/>
        </w:rPr>
        <w:br w:type="page"/>
      </w:r>
    </w:p>
    <w:p w:rsidR="00C82DE6" w:rsidRPr="00C43CD0" w:rsidRDefault="00C82DE6" w:rsidP="00C82DE6">
      <w:pPr>
        <w:pStyle w:val="10"/>
        <w:rPr>
          <w:rFonts w:eastAsia="Calibri"/>
          <w:b/>
          <w:bCs/>
        </w:rPr>
      </w:pPr>
      <w:bookmarkStart w:id="47" w:name="_Toc136375582"/>
      <w:r w:rsidRPr="00C43CD0">
        <w:rPr>
          <w:rFonts w:eastAsia="Calibri"/>
          <w:b/>
          <w:bCs/>
        </w:rPr>
        <w:lastRenderedPageBreak/>
        <w:t>2. Оценочные материалы для рубежного контроля</w:t>
      </w:r>
      <w:bookmarkEnd w:id="47"/>
    </w:p>
    <w:p w:rsidR="00C82DE6" w:rsidRPr="00C43CD0" w:rsidRDefault="00C82DE6" w:rsidP="00C82DE6">
      <w:pPr>
        <w:spacing w:after="0"/>
        <w:rPr>
          <w:rFonts w:ascii="Times New Roman" w:hAnsi="Times New Roman" w:cs="Times New Roman"/>
          <w:sz w:val="24"/>
          <w:szCs w:val="24"/>
        </w:rPr>
      </w:pPr>
    </w:p>
    <w:p w:rsidR="00C82DE6" w:rsidRPr="00C43CD0" w:rsidRDefault="00C82DE6" w:rsidP="00C82DE6">
      <w:pPr>
        <w:spacing w:after="0"/>
        <w:jc w:val="center"/>
        <w:rPr>
          <w:rFonts w:ascii="Times New Roman" w:hAnsi="Times New Roman" w:cs="Times New Roman"/>
          <w:b/>
          <w:bCs/>
          <w:sz w:val="24"/>
          <w:szCs w:val="24"/>
        </w:rPr>
      </w:pPr>
      <w:r w:rsidRPr="00C43CD0">
        <w:rPr>
          <w:rFonts w:ascii="Times New Roman" w:hAnsi="Times New Roman" w:cs="Times New Roman"/>
          <w:b/>
          <w:bCs/>
          <w:sz w:val="24"/>
          <w:szCs w:val="24"/>
        </w:rPr>
        <w:t>Критерии оценки контрольных работ.</w:t>
      </w:r>
    </w:p>
    <w:p w:rsidR="00C82DE6" w:rsidRPr="00C43CD0" w:rsidRDefault="00C82DE6" w:rsidP="00C82DE6">
      <w:pPr>
        <w:spacing w:after="0"/>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 xml:space="preserve">Рекомендуемые критерии оценивания </w:t>
      </w:r>
      <w:r w:rsidRPr="00C43CD0">
        <w:rPr>
          <w:rFonts w:ascii="Times New Roman" w:eastAsia="Calibri" w:hAnsi="Times New Roman" w:cs="Times New Roman"/>
          <w:b/>
          <w:sz w:val="24"/>
          <w:szCs w:val="24"/>
        </w:rPr>
        <w:t>расчётных задач</w:t>
      </w:r>
      <w:r w:rsidRPr="00C43CD0">
        <w:rPr>
          <w:rFonts w:ascii="Times New Roman" w:eastAsia="Calibri" w:hAnsi="Times New Roman" w:cs="Times New Roman"/>
          <w:sz w:val="24"/>
          <w:szCs w:val="24"/>
        </w:rPr>
        <w:t>:</w:t>
      </w:r>
    </w:p>
    <w:p w:rsidR="00C82DE6" w:rsidRPr="00C43CD0" w:rsidRDefault="00C82DE6" w:rsidP="00C82DE6">
      <w:pPr>
        <w:spacing w:after="0"/>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2 балла – приведено полное правильное решение, включающее следующие элементы:</w:t>
      </w:r>
    </w:p>
    <w:p w:rsidR="00C82DE6" w:rsidRPr="00C82DE6" w:rsidRDefault="00C82DE6" w:rsidP="00960A72">
      <w:pPr>
        <w:pStyle w:val="1f"/>
        <w:widowControl/>
        <w:numPr>
          <w:ilvl w:val="0"/>
          <w:numId w:val="544"/>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Записаны физические закономерности, применение которых необходимо и достаточно для решения данной задачи;</w:t>
      </w:r>
    </w:p>
    <w:p w:rsidR="00C82DE6" w:rsidRPr="00C82DE6" w:rsidRDefault="00C82DE6" w:rsidP="00960A72">
      <w:pPr>
        <w:pStyle w:val="1f"/>
        <w:widowControl/>
        <w:numPr>
          <w:ilvl w:val="0"/>
          <w:numId w:val="544"/>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Выполнены необходимые математические преобразования и расчёты (возможно, с вычислением промежуточных величин, то есть «по частям»), получен верный ответ (при округлении погрешность не должна превышать 10%) с указанием единиц измерения.</w:t>
      </w:r>
    </w:p>
    <w:p w:rsidR="00C82DE6" w:rsidRPr="00C43CD0" w:rsidRDefault="00C82DE6" w:rsidP="00C82DE6">
      <w:pPr>
        <w:spacing w:after="0"/>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1 балл – приведено неполное решение или решение, содержащее ошибки:</w:t>
      </w:r>
    </w:p>
    <w:p w:rsidR="00C82DE6" w:rsidRPr="00C82DE6" w:rsidRDefault="00C82DE6" w:rsidP="00960A72">
      <w:pPr>
        <w:pStyle w:val="1f"/>
        <w:widowControl/>
        <w:numPr>
          <w:ilvl w:val="0"/>
          <w:numId w:val="545"/>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Записаны не все необходимые для решения физические закономерности;</w:t>
      </w:r>
    </w:p>
    <w:p w:rsidR="00C82DE6" w:rsidRPr="00C43CD0" w:rsidRDefault="00C82DE6" w:rsidP="00C82DE6">
      <w:pPr>
        <w:spacing w:after="0"/>
        <w:rPr>
          <w:rFonts w:ascii="Times New Roman" w:eastAsia="Calibri" w:hAnsi="Times New Roman" w:cs="Times New Roman"/>
          <w:sz w:val="24"/>
          <w:szCs w:val="24"/>
        </w:rPr>
      </w:pPr>
      <w:r w:rsidRPr="00C43CD0">
        <w:rPr>
          <w:rFonts w:ascii="Times New Roman" w:eastAsia="Calibri" w:hAnsi="Times New Roman" w:cs="Times New Roman"/>
          <w:sz w:val="24"/>
          <w:szCs w:val="24"/>
        </w:rPr>
        <w:t>ИЛИ</w:t>
      </w:r>
    </w:p>
    <w:p w:rsidR="00C82DE6" w:rsidRPr="00C82DE6" w:rsidRDefault="00C82DE6" w:rsidP="00960A72">
      <w:pPr>
        <w:pStyle w:val="1f"/>
        <w:widowControl/>
        <w:numPr>
          <w:ilvl w:val="0"/>
          <w:numId w:val="545"/>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В записях необходимых для решения физических закономерностях имеются ошибки;</w:t>
      </w:r>
    </w:p>
    <w:p w:rsidR="00C82DE6" w:rsidRPr="00C43CD0" w:rsidRDefault="00C82DE6" w:rsidP="00C82DE6">
      <w:pPr>
        <w:spacing w:after="0"/>
        <w:rPr>
          <w:rFonts w:ascii="Times New Roman" w:eastAsia="Calibri" w:hAnsi="Times New Roman" w:cs="Times New Roman"/>
          <w:sz w:val="24"/>
          <w:szCs w:val="24"/>
        </w:rPr>
      </w:pPr>
      <w:r w:rsidRPr="00C43CD0">
        <w:rPr>
          <w:rFonts w:ascii="Times New Roman" w:eastAsia="Calibri" w:hAnsi="Times New Roman" w:cs="Times New Roman"/>
          <w:sz w:val="24"/>
          <w:szCs w:val="24"/>
        </w:rPr>
        <w:t>ИЛИ</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 xml:space="preserve"> Допущены ошибки в математических преобразованиях или вычислениях.</w:t>
      </w:r>
    </w:p>
    <w:p w:rsidR="00C82DE6" w:rsidRPr="00C43CD0" w:rsidRDefault="00C82DE6" w:rsidP="00C82DE6">
      <w:pPr>
        <w:spacing w:after="0"/>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0 баллов – решение задачи полностью неверное ИЛИ отсутствует.</w:t>
      </w:r>
    </w:p>
    <w:p w:rsidR="00C82DE6" w:rsidRPr="00C43CD0" w:rsidRDefault="00C82DE6" w:rsidP="00C82DE6">
      <w:pPr>
        <w:spacing w:after="0"/>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 xml:space="preserve">Рекомендуемые критерии оценивания </w:t>
      </w:r>
      <w:r w:rsidRPr="00C43CD0">
        <w:rPr>
          <w:rFonts w:ascii="Times New Roman" w:eastAsia="Calibri" w:hAnsi="Times New Roman" w:cs="Times New Roman"/>
          <w:b/>
          <w:sz w:val="24"/>
          <w:szCs w:val="24"/>
        </w:rPr>
        <w:t>качественных задач</w:t>
      </w:r>
      <w:r w:rsidRPr="00C43CD0">
        <w:rPr>
          <w:rFonts w:ascii="Times New Roman" w:eastAsia="Calibri" w:hAnsi="Times New Roman" w:cs="Times New Roman"/>
          <w:sz w:val="24"/>
          <w:szCs w:val="24"/>
        </w:rPr>
        <w:t>:</w:t>
      </w:r>
    </w:p>
    <w:p w:rsidR="00C82DE6" w:rsidRPr="00C43CD0" w:rsidRDefault="00C82DE6" w:rsidP="00C82DE6">
      <w:pPr>
        <w:spacing w:after="0"/>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2 балла – приведено полное правильное решение, включающее следующие элементы:</w:t>
      </w:r>
    </w:p>
    <w:p w:rsidR="00C82DE6" w:rsidRPr="00C82DE6" w:rsidRDefault="00C82DE6" w:rsidP="00960A72">
      <w:pPr>
        <w:pStyle w:val="1f"/>
        <w:widowControl/>
        <w:numPr>
          <w:ilvl w:val="0"/>
          <w:numId w:val="544"/>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Верно указаны физические явления ИЛИ записаны физические закономерности, применение которых необходимо и достаточно для решения данной задачи;</w:t>
      </w:r>
    </w:p>
    <w:p w:rsidR="00C82DE6" w:rsidRPr="00C82DE6" w:rsidRDefault="00C82DE6" w:rsidP="00960A72">
      <w:pPr>
        <w:pStyle w:val="1f"/>
        <w:widowControl/>
        <w:numPr>
          <w:ilvl w:val="0"/>
          <w:numId w:val="544"/>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Проведены корректные рассуждения, сформулирован верный ответ.</w:t>
      </w:r>
    </w:p>
    <w:p w:rsidR="00C82DE6" w:rsidRPr="00C43CD0" w:rsidRDefault="00C82DE6" w:rsidP="00C82DE6">
      <w:pPr>
        <w:spacing w:after="0"/>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1 балл – приведено неполное решение или решение, содержащее ошибки:</w:t>
      </w:r>
    </w:p>
    <w:p w:rsidR="00C82DE6" w:rsidRPr="00C82DE6" w:rsidRDefault="00C82DE6" w:rsidP="00960A72">
      <w:pPr>
        <w:pStyle w:val="1f"/>
        <w:widowControl/>
        <w:numPr>
          <w:ilvl w:val="0"/>
          <w:numId w:val="545"/>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Записаны не все необходимые для решения физические явления и закономерности;</w:t>
      </w:r>
    </w:p>
    <w:p w:rsidR="00C82DE6" w:rsidRPr="00C43CD0" w:rsidRDefault="00C82DE6" w:rsidP="00C82DE6">
      <w:pPr>
        <w:spacing w:after="0"/>
        <w:rPr>
          <w:rFonts w:ascii="Times New Roman" w:eastAsia="Calibri" w:hAnsi="Times New Roman" w:cs="Times New Roman"/>
          <w:sz w:val="24"/>
          <w:szCs w:val="24"/>
        </w:rPr>
      </w:pPr>
      <w:r w:rsidRPr="00C43CD0">
        <w:rPr>
          <w:rFonts w:ascii="Times New Roman" w:eastAsia="Calibri" w:hAnsi="Times New Roman" w:cs="Times New Roman"/>
          <w:sz w:val="24"/>
          <w:szCs w:val="24"/>
        </w:rPr>
        <w:t>ИЛИ</w:t>
      </w:r>
    </w:p>
    <w:p w:rsidR="00C82DE6" w:rsidRPr="00C82DE6" w:rsidRDefault="00C82DE6" w:rsidP="00960A72">
      <w:pPr>
        <w:pStyle w:val="1f"/>
        <w:widowControl/>
        <w:numPr>
          <w:ilvl w:val="0"/>
          <w:numId w:val="545"/>
        </w:numPr>
        <w:suppressAutoHyphens w:val="0"/>
        <w:spacing w:line="276" w:lineRule="auto"/>
        <w:ind w:left="0" w:firstLine="0"/>
        <w:contextualSpacing/>
        <w:jc w:val="both"/>
        <w:rPr>
          <w:rFonts w:ascii="Times New Roman" w:hAnsi="Times New Roman"/>
          <w:lang w:val="ru-RU"/>
        </w:rPr>
      </w:pPr>
      <w:r w:rsidRPr="00C82DE6">
        <w:rPr>
          <w:rFonts w:ascii="Times New Roman" w:hAnsi="Times New Roman"/>
          <w:lang w:val="ru-RU"/>
        </w:rPr>
        <w:t>Верно указаны все необходимые для решения физические явления и закономерности, но ответ явно не сформулирован;</w:t>
      </w:r>
    </w:p>
    <w:p w:rsidR="00C82DE6" w:rsidRPr="00C43CD0" w:rsidRDefault="00C82DE6" w:rsidP="00C82DE6">
      <w:pPr>
        <w:spacing w:after="0"/>
        <w:rPr>
          <w:rFonts w:ascii="Times New Roman" w:eastAsia="Calibri" w:hAnsi="Times New Roman" w:cs="Times New Roman"/>
          <w:sz w:val="24"/>
          <w:szCs w:val="24"/>
        </w:rPr>
      </w:pPr>
      <w:r w:rsidRPr="00C43CD0">
        <w:rPr>
          <w:rFonts w:ascii="Times New Roman" w:eastAsia="Calibri" w:hAnsi="Times New Roman" w:cs="Times New Roman"/>
          <w:sz w:val="24"/>
          <w:szCs w:val="24"/>
        </w:rPr>
        <w:t>ИЛИ</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Указаны физические явления и закономерности, но в приведённых рассуждениях содержатся ошибки.</w:t>
      </w:r>
    </w:p>
    <w:p w:rsidR="00C82DE6" w:rsidRPr="00C43CD0" w:rsidRDefault="00C82DE6" w:rsidP="00C82DE6">
      <w:pPr>
        <w:spacing w:after="0"/>
        <w:jc w:val="both"/>
        <w:rPr>
          <w:rFonts w:ascii="Times New Roman" w:eastAsia="Calibri" w:hAnsi="Times New Roman" w:cs="Times New Roman"/>
          <w:sz w:val="24"/>
          <w:szCs w:val="24"/>
        </w:rPr>
      </w:pPr>
      <w:r w:rsidRPr="00C43CD0">
        <w:rPr>
          <w:rFonts w:ascii="Times New Roman" w:eastAsia="Calibri" w:hAnsi="Times New Roman" w:cs="Times New Roman"/>
          <w:sz w:val="24"/>
          <w:szCs w:val="24"/>
        </w:rPr>
        <w:t>0 баллов – решение задачи полностью неверное ИЛИ отсутствует.</w:t>
      </w:r>
    </w:p>
    <w:p w:rsidR="00C82DE6" w:rsidRPr="00C43CD0" w:rsidRDefault="00C82DE6" w:rsidP="00C82DE6">
      <w:pPr>
        <w:spacing w:after="0"/>
        <w:jc w:val="both"/>
        <w:rPr>
          <w:rFonts w:ascii="Times New Roman" w:hAnsi="Times New Roman" w:cs="Times New Roman"/>
          <w:b/>
          <w:bCs/>
          <w:sz w:val="24"/>
          <w:szCs w:val="24"/>
        </w:rPr>
      </w:pPr>
      <w:r w:rsidRPr="00C43CD0">
        <w:rPr>
          <w:rFonts w:ascii="Times New Roman" w:hAnsi="Times New Roman" w:cs="Times New Roman"/>
          <w:b/>
          <w:bCs/>
          <w:sz w:val="24"/>
          <w:szCs w:val="24"/>
        </w:rPr>
        <w:t>Перевод в пятибалльную систему:</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sz w:val="24"/>
          <w:szCs w:val="24"/>
        </w:rPr>
        <w:t xml:space="preserve"> </w:t>
      </w:r>
    </w:p>
    <w:tbl>
      <w:tblPr>
        <w:tblStyle w:val="af2"/>
        <w:tblW w:w="0" w:type="auto"/>
        <w:tblCellMar>
          <w:top w:w="15" w:type="dxa"/>
          <w:left w:w="15" w:type="dxa"/>
          <w:bottom w:w="15" w:type="dxa"/>
          <w:right w:w="15" w:type="dxa"/>
        </w:tblCellMar>
        <w:tblLook w:val="04A0"/>
      </w:tblPr>
      <w:tblGrid>
        <w:gridCol w:w="2346"/>
        <w:gridCol w:w="2345"/>
        <w:gridCol w:w="2345"/>
        <w:gridCol w:w="2348"/>
      </w:tblGrid>
      <w:tr w:rsidR="00C82DE6" w:rsidRPr="00C43CD0" w:rsidTr="005F2108">
        <w:tc>
          <w:tcPr>
            <w:tcW w:w="2388"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center"/>
              <w:rPr>
                <w:b/>
                <w:bCs/>
                <w:sz w:val="24"/>
                <w:szCs w:val="24"/>
              </w:rPr>
            </w:pPr>
            <w:r w:rsidRPr="00C43CD0">
              <w:rPr>
                <w:b/>
                <w:bCs/>
                <w:sz w:val="24"/>
                <w:szCs w:val="24"/>
              </w:rPr>
              <w:t>«5»</w:t>
            </w:r>
          </w:p>
        </w:tc>
        <w:tc>
          <w:tcPr>
            <w:tcW w:w="2388"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center"/>
              <w:rPr>
                <w:b/>
                <w:bCs/>
                <w:sz w:val="24"/>
                <w:szCs w:val="24"/>
              </w:rPr>
            </w:pPr>
            <w:r w:rsidRPr="00C43CD0">
              <w:rPr>
                <w:b/>
                <w:bCs/>
                <w:sz w:val="24"/>
                <w:szCs w:val="24"/>
              </w:rPr>
              <w:t>«4»</w:t>
            </w:r>
          </w:p>
        </w:tc>
        <w:tc>
          <w:tcPr>
            <w:tcW w:w="2388"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center"/>
              <w:rPr>
                <w:b/>
                <w:bCs/>
                <w:sz w:val="24"/>
                <w:szCs w:val="24"/>
              </w:rPr>
            </w:pPr>
            <w:r w:rsidRPr="00C43CD0">
              <w:rPr>
                <w:b/>
                <w:bCs/>
                <w:sz w:val="24"/>
                <w:szCs w:val="24"/>
              </w:rPr>
              <w:t>«3»</w:t>
            </w:r>
          </w:p>
        </w:tc>
        <w:tc>
          <w:tcPr>
            <w:tcW w:w="2388"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center"/>
              <w:rPr>
                <w:b/>
                <w:bCs/>
                <w:sz w:val="24"/>
                <w:szCs w:val="24"/>
              </w:rPr>
            </w:pPr>
            <w:r w:rsidRPr="00C43CD0">
              <w:rPr>
                <w:b/>
                <w:bCs/>
                <w:sz w:val="24"/>
                <w:szCs w:val="24"/>
              </w:rPr>
              <w:t>«2»</w:t>
            </w:r>
          </w:p>
        </w:tc>
      </w:tr>
      <w:tr w:rsidR="00C82DE6" w:rsidRPr="00C43CD0" w:rsidTr="005F2108">
        <w:tc>
          <w:tcPr>
            <w:tcW w:w="2388" w:type="dxa"/>
            <w:tcBorders>
              <w:top w:val="nil"/>
              <w:left w:val="outset" w:sz="6" w:space="0" w:color="auto"/>
              <w:bottom w:val="outset" w:sz="6" w:space="0" w:color="auto"/>
              <w:right w:val="outset" w:sz="6" w:space="0" w:color="auto"/>
            </w:tcBorders>
          </w:tcPr>
          <w:p w:rsidR="00C82DE6" w:rsidRPr="00C43CD0" w:rsidRDefault="00C82DE6" w:rsidP="005F2108">
            <w:pPr>
              <w:spacing w:after="0"/>
              <w:jc w:val="center"/>
              <w:rPr>
                <w:sz w:val="24"/>
                <w:szCs w:val="24"/>
              </w:rPr>
            </w:pPr>
          </w:p>
          <w:p w:rsidR="00C82DE6" w:rsidRPr="00C43CD0" w:rsidRDefault="00C82DE6" w:rsidP="005F2108">
            <w:pPr>
              <w:spacing w:after="0"/>
              <w:jc w:val="center"/>
              <w:rPr>
                <w:sz w:val="24"/>
                <w:szCs w:val="24"/>
              </w:rPr>
            </w:pPr>
            <w:r w:rsidRPr="00C43CD0">
              <w:rPr>
                <w:sz w:val="24"/>
                <w:szCs w:val="24"/>
              </w:rPr>
              <w:t>11-12 баллов</w:t>
            </w:r>
          </w:p>
        </w:tc>
        <w:tc>
          <w:tcPr>
            <w:tcW w:w="2388" w:type="dxa"/>
            <w:tcBorders>
              <w:top w:val="nil"/>
              <w:left w:val="outset" w:sz="6" w:space="0" w:color="auto"/>
              <w:bottom w:val="outset" w:sz="6" w:space="0" w:color="auto"/>
              <w:right w:val="outset" w:sz="6" w:space="0" w:color="auto"/>
            </w:tcBorders>
          </w:tcPr>
          <w:p w:rsidR="00C82DE6" w:rsidRPr="00C43CD0" w:rsidRDefault="00C82DE6" w:rsidP="005F2108">
            <w:pPr>
              <w:spacing w:after="0"/>
              <w:jc w:val="center"/>
              <w:rPr>
                <w:sz w:val="24"/>
                <w:szCs w:val="24"/>
              </w:rPr>
            </w:pPr>
          </w:p>
          <w:p w:rsidR="00C82DE6" w:rsidRPr="00C43CD0" w:rsidRDefault="00C82DE6" w:rsidP="005F2108">
            <w:pPr>
              <w:spacing w:after="0"/>
              <w:jc w:val="center"/>
              <w:rPr>
                <w:sz w:val="24"/>
                <w:szCs w:val="24"/>
              </w:rPr>
            </w:pPr>
            <w:r w:rsidRPr="00C43CD0">
              <w:rPr>
                <w:sz w:val="24"/>
                <w:szCs w:val="24"/>
              </w:rPr>
              <w:t>8-10 баллов</w:t>
            </w:r>
          </w:p>
        </w:tc>
        <w:tc>
          <w:tcPr>
            <w:tcW w:w="2388" w:type="dxa"/>
            <w:tcBorders>
              <w:top w:val="nil"/>
              <w:left w:val="outset" w:sz="6" w:space="0" w:color="auto"/>
              <w:bottom w:val="outset" w:sz="6" w:space="0" w:color="auto"/>
              <w:right w:val="outset" w:sz="6" w:space="0" w:color="auto"/>
            </w:tcBorders>
          </w:tcPr>
          <w:p w:rsidR="00C82DE6" w:rsidRPr="00C43CD0" w:rsidRDefault="00C82DE6" w:rsidP="005F2108">
            <w:pPr>
              <w:spacing w:after="0"/>
              <w:jc w:val="center"/>
              <w:rPr>
                <w:sz w:val="24"/>
                <w:szCs w:val="24"/>
              </w:rPr>
            </w:pPr>
          </w:p>
          <w:p w:rsidR="00C82DE6" w:rsidRPr="00C43CD0" w:rsidRDefault="00C82DE6" w:rsidP="005F2108">
            <w:pPr>
              <w:spacing w:after="0"/>
              <w:jc w:val="center"/>
              <w:rPr>
                <w:sz w:val="24"/>
                <w:szCs w:val="24"/>
              </w:rPr>
            </w:pPr>
            <w:r w:rsidRPr="00C43CD0">
              <w:rPr>
                <w:sz w:val="24"/>
                <w:szCs w:val="24"/>
              </w:rPr>
              <w:t>5-7 баллов</w:t>
            </w:r>
          </w:p>
        </w:tc>
        <w:tc>
          <w:tcPr>
            <w:tcW w:w="2388" w:type="dxa"/>
            <w:tcBorders>
              <w:top w:val="nil"/>
              <w:left w:val="outset" w:sz="6" w:space="0" w:color="auto"/>
              <w:bottom w:val="outset" w:sz="6" w:space="0" w:color="auto"/>
              <w:right w:val="outset" w:sz="6" w:space="0" w:color="auto"/>
            </w:tcBorders>
          </w:tcPr>
          <w:p w:rsidR="00C82DE6" w:rsidRPr="00C43CD0" w:rsidRDefault="00C82DE6" w:rsidP="005F2108">
            <w:pPr>
              <w:spacing w:after="0"/>
              <w:jc w:val="center"/>
              <w:rPr>
                <w:sz w:val="24"/>
                <w:szCs w:val="24"/>
              </w:rPr>
            </w:pPr>
          </w:p>
          <w:p w:rsidR="00C82DE6" w:rsidRPr="00C43CD0" w:rsidRDefault="00C82DE6" w:rsidP="005F2108">
            <w:pPr>
              <w:spacing w:after="0"/>
              <w:jc w:val="center"/>
              <w:rPr>
                <w:sz w:val="24"/>
                <w:szCs w:val="24"/>
              </w:rPr>
            </w:pPr>
            <w:r w:rsidRPr="00C43CD0">
              <w:rPr>
                <w:sz w:val="24"/>
                <w:szCs w:val="24"/>
              </w:rPr>
              <w:t>4 баллов и меньше</w:t>
            </w:r>
          </w:p>
          <w:p w:rsidR="00C82DE6" w:rsidRPr="00C43CD0" w:rsidRDefault="00C82DE6" w:rsidP="005F2108">
            <w:pPr>
              <w:spacing w:after="0"/>
              <w:jc w:val="center"/>
              <w:rPr>
                <w:sz w:val="24"/>
                <w:szCs w:val="24"/>
              </w:rPr>
            </w:pPr>
          </w:p>
        </w:tc>
      </w:tr>
    </w:tbl>
    <w:p w:rsidR="00C82DE6" w:rsidRPr="00C43CD0" w:rsidRDefault="00C82DE6" w:rsidP="00C82DE6">
      <w:pPr>
        <w:spacing w:after="0"/>
        <w:jc w:val="center"/>
        <w:rPr>
          <w:rFonts w:ascii="Times New Roman" w:hAnsi="Times New Roman" w:cs="Times New Roman"/>
          <w:sz w:val="24"/>
          <w:szCs w:val="24"/>
        </w:rPr>
      </w:pPr>
      <w:r w:rsidRPr="00C43CD0">
        <w:rPr>
          <w:rFonts w:ascii="Times New Roman" w:hAnsi="Times New Roman" w:cs="Times New Roman"/>
          <w:sz w:val="24"/>
          <w:szCs w:val="24"/>
        </w:rPr>
        <w:t xml:space="preserve"> </w:t>
      </w:r>
    </w:p>
    <w:p w:rsidR="00C82DE6" w:rsidRPr="00C43CD0" w:rsidRDefault="00C82DE6" w:rsidP="00C82DE6">
      <w:pPr>
        <w:spacing w:after="0"/>
        <w:jc w:val="center"/>
        <w:rPr>
          <w:rFonts w:ascii="Times New Roman" w:eastAsia="Calibri" w:hAnsi="Times New Roman" w:cs="Times New Roman"/>
          <w:b/>
          <w:sz w:val="24"/>
          <w:szCs w:val="24"/>
        </w:rPr>
      </w:pPr>
      <w:r w:rsidRPr="00C43CD0">
        <w:rPr>
          <w:rFonts w:ascii="Times New Roman" w:eastAsia="Calibri" w:hAnsi="Times New Roman" w:cs="Times New Roman"/>
          <w:b/>
          <w:sz w:val="24"/>
          <w:szCs w:val="24"/>
        </w:rPr>
        <w:t>Для УГПС 08.00.00 Техника и технологии строительства</w:t>
      </w:r>
    </w:p>
    <w:p w:rsidR="00C82DE6" w:rsidRPr="00C43CD0" w:rsidRDefault="00C82DE6" w:rsidP="00C82DE6">
      <w:pPr>
        <w:spacing w:after="0"/>
        <w:jc w:val="center"/>
        <w:rPr>
          <w:rFonts w:ascii="Times New Roman" w:hAnsi="Times New Roman" w:cs="Times New Roman"/>
          <w:b/>
          <w:sz w:val="24"/>
          <w:szCs w:val="24"/>
        </w:rPr>
      </w:pPr>
      <w:r w:rsidRPr="00C43CD0">
        <w:rPr>
          <w:rFonts w:ascii="Times New Roman" w:hAnsi="Times New Roman" w:cs="Times New Roman"/>
          <w:b/>
          <w:sz w:val="24"/>
          <w:szCs w:val="24"/>
        </w:rPr>
        <w:t>Контрольная работа №1</w:t>
      </w:r>
    </w:p>
    <w:p w:rsidR="00C82DE6" w:rsidRPr="00C43CD0" w:rsidRDefault="00C82DE6" w:rsidP="00C82DE6">
      <w:pPr>
        <w:spacing w:after="0"/>
        <w:jc w:val="center"/>
        <w:rPr>
          <w:rFonts w:ascii="Times New Roman" w:hAnsi="Times New Roman" w:cs="Times New Roman"/>
          <w:b/>
          <w:sz w:val="24"/>
          <w:szCs w:val="24"/>
        </w:rPr>
      </w:pPr>
      <w:r w:rsidRPr="00C43CD0">
        <w:rPr>
          <w:rFonts w:ascii="Times New Roman" w:hAnsi="Times New Roman" w:cs="Times New Roman"/>
          <w:b/>
          <w:sz w:val="24"/>
          <w:szCs w:val="24"/>
        </w:rPr>
        <w:t>«Молекулярная физика и термодинамика»</w:t>
      </w:r>
    </w:p>
    <w:p w:rsidR="00C82DE6" w:rsidRPr="00C43CD0" w:rsidRDefault="00C82DE6" w:rsidP="00C82DE6">
      <w:pPr>
        <w:spacing w:after="0"/>
        <w:jc w:val="both"/>
        <w:rPr>
          <w:rFonts w:ascii="Times New Roman" w:hAnsi="Times New Roman" w:cs="Times New Roman"/>
          <w:b/>
          <w:sz w:val="24"/>
          <w:szCs w:val="24"/>
        </w:rPr>
      </w:pPr>
      <w:r w:rsidRPr="00C43CD0">
        <w:rPr>
          <w:rFonts w:ascii="Times New Roman" w:hAnsi="Times New Roman" w:cs="Times New Roman"/>
          <w:b/>
          <w:sz w:val="24"/>
          <w:szCs w:val="24"/>
        </w:rPr>
        <w:t xml:space="preserve"> </w:t>
      </w:r>
    </w:p>
    <w:p w:rsidR="00C82DE6" w:rsidRPr="00C43CD0" w:rsidRDefault="00C82DE6" w:rsidP="00C82DE6">
      <w:pPr>
        <w:spacing w:after="0"/>
        <w:jc w:val="both"/>
        <w:rPr>
          <w:rFonts w:ascii="Times New Roman" w:hAnsi="Times New Roman" w:cs="Times New Roman"/>
          <w:b/>
          <w:sz w:val="24"/>
          <w:szCs w:val="24"/>
        </w:rPr>
      </w:pPr>
      <w:r w:rsidRPr="00C43CD0">
        <w:rPr>
          <w:rFonts w:ascii="Times New Roman" w:hAnsi="Times New Roman" w:cs="Times New Roman"/>
          <w:b/>
          <w:sz w:val="24"/>
          <w:szCs w:val="24"/>
        </w:rPr>
        <w:t xml:space="preserve">Задача №1. </w:t>
      </w:r>
      <w:r w:rsidRPr="00C43CD0">
        <w:rPr>
          <w:rFonts w:ascii="Times New Roman" w:hAnsi="Times New Roman" w:cs="Times New Roman"/>
          <w:sz w:val="24"/>
          <w:szCs w:val="24"/>
        </w:rPr>
        <w:t>Определите среднюю квадратичную скорость молекул одноатомного идеального газа, находящегося под давлением 5 • 10</w:t>
      </w:r>
      <w:r w:rsidRPr="00C43CD0">
        <w:rPr>
          <w:rFonts w:ascii="Times New Roman" w:hAnsi="Times New Roman" w:cs="Times New Roman"/>
          <w:sz w:val="24"/>
          <w:szCs w:val="24"/>
          <w:vertAlign w:val="superscript"/>
        </w:rPr>
        <w:t xml:space="preserve">5 </w:t>
      </w:r>
      <w:r w:rsidRPr="00C43CD0">
        <w:rPr>
          <w:rFonts w:ascii="Times New Roman" w:hAnsi="Times New Roman" w:cs="Times New Roman"/>
          <w:sz w:val="24"/>
          <w:szCs w:val="24"/>
        </w:rPr>
        <w:t>Па, если концентрация молекул 10</w:t>
      </w:r>
      <w:r w:rsidRPr="00C43CD0">
        <w:rPr>
          <w:rFonts w:ascii="Times New Roman" w:hAnsi="Times New Roman" w:cs="Times New Roman"/>
          <w:sz w:val="24"/>
          <w:szCs w:val="24"/>
          <w:vertAlign w:val="superscript"/>
        </w:rPr>
        <w:t xml:space="preserve">25 </w:t>
      </w:r>
      <w:r w:rsidRPr="00C43CD0">
        <w:rPr>
          <w:rFonts w:ascii="Times New Roman" w:hAnsi="Times New Roman" w:cs="Times New Roman"/>
          <w:sz w:val="24"/>
          <w:szCs w:val="24"/>
        </w:rPr>
        <w:t>м</w:t>
      </w:r>
      <w:r w:rsidRPr="00C43CD0">
        <w:rPr>
          <w:rFonts w:ascii="Times New Roman" w:hAnsi="Times New Roman" w:cs="Times New Roman"/>
          <w:sz w:val="24"/>
          <w:szCs w:val="24"/>
          <w:vertAlign w:val="superscript"/>
        </w:rPr>
        <w:t>-3</w:t>
      </w:r>
      <w:r w:rsidRPr="00C43CD0">
        <w:rPr>
          <w:rFonts w:ascii="Times New Roman" w:hAnsi="Times New Roman" w:cs="Times New Roman"/>
          <w:sz w:val="24"/>
          <w:szCs w:val="24"/>
        </w:rPr>
        <w:t>, а масса каждой молекулы 3• 10</w:t>
      </w:r>
      <w:r w:rsidRPr="00C43CD0">
        <w:rPr>
          <w:rFonts w:ascii="Times New Roman" w:hAnsi="Times New Roman" w:cs="Times New Roman"/>
          <w:sz w:val="24"/>
          <w:szCs w:val="24"/>
          <w:vertAlign w:val="superscript"/>
        </w:rPr>
        <w:t>-26</w:t>
      </w:r>
      <w:r w:rsidRPr="00C43CD0">
        <w:rPr>
          <w:rFonts w:ascii="Times New Roman" w:hAnsi="Times New Roman" w:cs="Times New Roman"/>
          <w:sz w:val="24"/>
          <w:szCs w:val="24"/>
        </w:rPr>
        <w:t xml:space="preserve"> кг</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sz w:val="24"/>
          <w:szCs w:val="24"/>
        </w:rPr>
        <w:t>Задача №2.</w:t>
      </w:r>
      <w:r w:rsidRPr="00C43CD0">
        <w:rPr>
          <w:rFonts w:ascii="Times New Roman" w:hAnsi="Times New Roman" w:cs="Times New Roman"/>
          <w:sz w:val="24"/>
          <w:szCs w:val="24"/>
        </w:rPr>
        <w:t xml:space="preserve"> Определите массу азота в сосуде, емкостью 4 • 10</w:t>
      </w:r>
      <w:r w:rsidRPr="00C43CD0">
        <w:rPr>
          <w:rFonts w:ascii="Times New Roman" w:hAnsi="Times New Roman" w:cs="Times New Roman"/>
          <w:sz w:val="24"/>
          <w:szCs w:val="24"/>
          <w:vertAlign w:val="superscript"/>
        </w:rPr>
        <w:t>-3</w:t>
      </w:r>
      <w:r w:rsidRPr="00C43CD0">
        <w:rPr>
          <w:rFonts w:ascii="Times New Roman" w:hAnsi="Times New Roman" w:cs="Times New Roman"/>
          <w:sz w:val="24"/>
          <w:szCs w:val="24"/>
        </w:rPr>
        <w:t xml:space="preserve"> м </w:t>
      </w:r>
      <w:r w:rsidRPr="00C43CD0">
        <w:rPr>
          <w:rFonts w:ascii="Times New Roman" w:hAnsi="Times New Roman" w:cs="Times New Roman"/>
          <w:sz w:val="24"/>
          <w:szCs w:val="24"/>
          <w:vertAlign w:val="superscript"/>
        </w:rPr>
        <w:t>з</w:t>
      </w:r>
      <w:r w:rsidRPr="00C43CD0">
        <w:rPr>
          <w:rFonts w:ascii="Times New Roman" w:hAnsi="Times New Roman" w:cs="Times New Roman"/>
          <w:sz w:val="24"/>
          <w:szCs w:val="24"/>
        </w:rPr>
        <w:t>,</w:t>
      </w:r>
      <w:r w:rsidRPr="00C43CD0">
        <w:rPr>
          <w:rFonts w:ascii="Times New Roman" w:hAnsi="Times New Roman" w:cs="Times New Roman"/>
          <w:sz w:val="24"/>
          <w:szCs w:val="24"/>
          <w:vertAlign w:val="superscript"/>
        </w:rPr>
        <w:t xml:space="preserve"> </w:t>
      </w:r>
      <w:r w:rsidRPr="00C43CD0">
        <w:rPr>
          <w:rFonts w:ascii="Times New Roman" w:hAnsi="Times New Roman" w:cs="Times New Roman"/>
          <w:sz w:val="24"/>
          <w:szCs w:val="24"/>
        </w:rPr>
        <w:t>наполненного под давлением 2 10</w:t>
      </w:r>
      <w:r w:rsidRPr="00C43CD0">
        <w:rPr>
          <w:rFonts w:ascii="Times New Roman" w:hAnsi="Times New Roman" w:cs="Times New Roman"/>
          <w:sz w:val="24"/>
          <w:szCs w:val="24"/>
          <w:vertAlign w:val="superscript"/>
        </w:rPr>
        <w:t xml:space="preserve">5 </w:t>
      </w:r>
      <w:r w:rsidRPr="00C43CD0">
        <w:rPr>
          <w:rFonts w:ascii="Times New Roman" w:hAnsi="Times New Roman" w:cs="Times New Roman"/>
          <w:sz w:val="24"/>
          <w:szCs w:val="24"/>
        </w:rPr>
        <w:t>Па при температуре 30</w:t>
      </w:r>
      <w:r w:rsidRPr="00C43CD0">
        <w:rPr>
          <w:rFonts w:ascii="Times New Roman" w:hAnsi="Times New Roman" w:cs="Times New Roman"/>
          <w:sz w:val="24"/>
          <w:szCs w:val="24"/>
          <w:vertAlign w:val="superscript"/>
        </w:rPr>
        <w:t>о</w:t>
      </w:r>
      <w:r w:rsidRPr="00C43CD0">
        <w:rPr>
          <w:rFonts w:ascii="Times New Roman" w:hAnsi="Times New Roman" w:cs="Times New Roman"/>
          <w:sz w:val="24"/>
          <w:szCs w:val="24"/>
        </w:rPr>
        <w:t xml:space="preserve">С. </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sz w:val="24"/>
          <w:szCs w:val="24"/>
        </w:rPr>
        <w:t xml:space="preserve">Задача №3. </w:t>
      </w:r>
      <w:r w:rsidRPr="00C43CD0">
        <w:rPr>
          <w:rFonts w:ascii="Times New Roman" w:hAnsi="Times New Roman" w:cs="Times New Roman"/>
          <w:sz w:val="24"/>
          <w:szCs w:val="24"/>
        </w:rPr>
        <w:t>За цикл тепловая машина получает от нагревателя количество теплоты 300 Дж и отдает холодильнику 250 Дж. Чему равен КПД тепловой машины?</w:t>
      </w:r>
    </w:p>
    <w:p w:rsidR="00C82DE6" w:rsidRPr="00C43CD0" w:rsidRDefault="00C82DE6" w:rsidP="00C82DE6">
      <w:pPr>
        <w:spacing w:after="0"/>
        <w:jc w:val="both"/>
        <w:rPr>
          <w:rFonts w:ascii="Times New Roman" w:hAnsi="Times New Roman" w:cs="Times New Roman"/>
          <w:b/>
          <w:bCs/>
          <w:sz w:val="24"/>
          <w:szCs w:val="24"/>
        </w:rPr>
      </w:pPr>
      <w:r w:rsidRPr="00C43CD0">
        <w:rPr>
          <w:rFonts w:ascii="Times New Roman" w:hAnsi="Times New Roman" w:cs="Times New Roman"/>
          <w:b/>
          <w:bCs/>
          <w:sz w:val="24"/>
          <w:szCs w:val="24"/>
        </w:rPr>
        <w:t>Задачи с профессиональной направленностью</w:t>
      </w:r>
    </w:p>
    <w:p w:rsidR="00C82DE6" w:rsidRPr="00C43CD0" w:rsidRDefault="00C82DE6" w:rsidP="00C82DE6">
      <w:pPr>
        <w:spacing w:after="0"/>
        <w:jc w:val="both"/>
        <w:rPr>
          <w:rFonts w:ascii="Times New Roman" w:hAnsi="Times New Roman" w:cs="Times New Roman"/>
          <w:b/>
          <w:bCs/>
          <w:sz w:val="24"/>
          <w:szCs w:val="24"/>
        </w:rPr>
      </w:pPr>
      <w:r w:rsidRPr="00C43CD0">
        <w:rPr>
          <w:rFonts w:ascii="Times New Roman" w:hAnsi="Times New Roman" w:cs="Times New Roman"/>
          <w:b/>
          <w:bCs/>
          <w:sz w:val="24"/>
          <w:szCs w:val="24"/>
        </w:rPr>
        <w:lastRenderedPageBreak/>
        <w:t xml:space="preserve"> </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bCs/>
          <w:sz w:val="24"/>
          <w:szCs w:val="24"/>
        </w:rPr>
        <w:t>1.</w:t>
      </w:r>
      <w:r w:rsidRPr="00C43CD0">
        <w:rPr>
          <w:rFonts w:ascii="Times New Roman" w:hAnsi="Times New Roman" w:cs="Times New Roman"/>
          <w:sz w:val="24"/>
          <w:szCs w:val="24"/>
        </w:rPr>
        <w:t xml:space="preserve"> Если банку с побелкой оставить открытой, то через 5 суток она полностью высохнет. Определите массу воды, содержащейся в побелке, если за 1с с поверхности вылетает 4</w:t>
      </w:r>
      <w:r w:rsidRPr="00C43CD0">
        <w:rPr>
          <w:rFonts w:ascii="Times New Roman" w:hAnsi="Times New Roman" w:cs="Times New Roman"/>
          <w:color w:val="333333"/>
          <w:sz w:val="24"/>
          <w:szCs w:val="24"/>
          <w:shd w:val="clear" w:color="auto" w:fill="FFFFFF"/>
        </w:rPr>
        <w:t>∙</w:t>
      </w:r>
      <w:r w:rsidRPr="00C43CD0">
        <w:rPr>
          <w:rFonts w:ascii="Times New Roman" w:hAnsi="Times New Roman" w:cs="Times New Roman"/>
          <w:sz w:val="24"/>
          <w:szCs w:val="24"/>
        </w:rPr>
        <w:t>10</w:t>
      </w:r>
      <w:r w:rsidRPr="00C43CD0">
        <w:rPr>
          <w:rFonts w:ascii="Times New Roman" w:hAnsi="Times New Roman" w:cs="Times New Roman"/>
          <w:sz w:val="24"/>
          <w:szCs w:val="24"/>
          <w:vertAlign w:val="superscript"/>
        </w:rPr>
        <w:t>18</w:t>
      </w:r>
      <w:r w:rsidRPr="00C43CD0">
        <w:rPr>
          <w:rFonts w:ascii="Times New Roman" w:hAnsi="Times New Roman" w:cs="Times New Roman"/>
          <w:sz w:val="24"/>
          <w:szCs w:val="24"/>
        </w:rPr>
        <w:t xml:space="preserve"> молекул. </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bCs/>
          <w:sz w:val="24"/>
          <w:szCs w:val="24"/>
        </w:rPr>
        <w:t>2.</w:t>
      </w:r>
      <w:r w:rsidRPr="00C43CD0">
        <w:rPr>
          <w:rFonts w:ascii="Times New Roman" w:hAnsi="Times New Roman" w:cs="Times New Roman"/>
          <w:sz w:val="24"/>
          <w:szCs w:val="24"/>
        </w:rPr>
        <w:t xml:space="preserve"> При проведении малярных работ разлили 1,5л ацетона (СН)2СО, который полностью испарился и равномерно распределился по помещению. Определите объём помещения, если в 1м</w:t>
      </w:r>
      <w:r w:rsidRPr="00C43CD0">
        <w:rPr>
          <w:rFonts w:ascii="Times New Roman" w:hAnsi="Times New Roman" w:cs="Times New Roman"/>
          <w:sz w:val="24"/>
          <w:szCs w:val="24"/>
          <w:vertAlign w:val="superscript"/>
        </w:rPr>
        <w:t>3</w:t>
      </w:r>
      <w:r w:rsidRPr="00C43CD0">
        <w:rPr>
          <w:rFonts w:ascii="Times New Roman" w:hAnsi="Times New Roman" w:cs="Times New Roman"/>
          <w:sz w:val="24"/>
          <w:szCs w:val="24"/>
        </w:rPr>
        <w:t xml:space="preserve"> воздуха содержится 34</w:t>
      </w:r>
      <w:r w:rsidRPr="00C43CD0">
        <w:rPr>
          <w:rFonts w:ascii="Times New Roman" w:hAnsi="Times New Roman" w:cs="Times New Roman"/>
          <w:color w:val="333333"/>
          <w:sz w:val="24"/>
          <w:szCs w:val="24"/>
          <w:shd w:val="clear" w:color="auto" w:fill="FFFFFF"/>
        </w:rPr>
        <w:t>∙</w:t>
      </w:r>
      <w:r w:rsidRPr="00C43CD0">
        <w:rPr>
          <w:rFonts w:ascii="Times New Roman" w:hAnsi="Times New Roman" w:cs="Times New Roman"/>
          <w:sz w:val="24"/>
          <w:szCs w:val="24"/>
        </w:rPr>
        <w:t>10</w:t>
      </w:r>
      <w:r w:rsidRPr="00C43CD0">
        <w:rPr>
          <w:rFonts w:ascii="Times New Roman" w:hAnsi="Times New Roman" w:cs="Times New Roman"/>
          <w:sz w:val="24"/>
          <w:szCs w:val="24"/>
          <w:vertAlign w:val="superscript"/>
        </w:rPr>
        <w:t>21</w:t>
      </w:r>
      <w:r w:rsidRPr="00C43CD0">
        <w:rPr>
          <w:rFonts w:ascii="Times New Roman" w:hAnsi="Times New Roman" w:cs="Times New Roman"/>
          <w:sz w:val="24"/>
          <w:szCs w:val="24"/>
        </w:rPr>
        <w:t xml:space="preserve"> молекул ацетона. Какова скорость движения молекул ацетона, если температура в помещении 23</w:t>
      </w:r>
      <w:r w:rsidRPr="00C43CD0">
        <w:rPr>
          <w:rFonts w:ascii="Times New Roman" w:hAnsi="Times New Roman" w:cs="Times New Roman"/>
          <w:sz w:val="24"/>
          <w:szCs w:val="24"/>
          <w:shd w:val="clear" w:color="auto" w:fill="FFFFFF"/>
        </w:rPr>
        <w:t>°С.</w:t>
      </w:r>
      <w:r w:rsidRPr="00C43CD0">
        <w:rPr>
          <w:rFonts w:ascii="Times New Roman" w:hAnsi="Times New Roman" w:cs="Times New Roman"/>
          <w:sz w:val="24"/>
          <w:szCs w:val="24"/>
        </w:rPr>
        <w:t xml:space="preserve"> Плотность ацетона 790кг/м</w:t>
      </w:r>
      <w:r w:rsidRPr="00C43CD0">
        <w:rPr>
          <w:rFonts w:ascii="Times New Roman" w:hAnsi="Times New Roman" w:cs="Times New Roman"/>
          <w:sz w:val="24"/>
          <w:szCs w:val="24"/>
          <w:vertAlign w:val="superscript"/>
        </w:rPr>
        <w:t>3</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bCs/>
          <w:sz w:val="24"/>
          <w:szCs w:val="24"/>
          <w:shd w:val="clear" w:color="auto" w:fill="FFFFFF"/>
        </w:rPr>
        <w:t>3.</w:t>
      </w:r>
      <w:r w:rsidRPr="00C43CD0">
        <w:rPr>
          <w:rFonts w:ascii="Times New Roman" w:hAnsi="Times New Roman" w:cs="Times New Roman"/>
          <w:sz w:val="24"/>
          <w:szCs w:val="24"/>
          <w:shd w:val="clear" w:color="auto" w:fill="FFFFFF"/>
        </w:rPr>
        <w:t xml:space="preserve"> Облицовочные работы внутри помещений допускается выполнять при температуре воздуха не менее 10°С, влажности воздуха не более 70%. Возможно ли проведение облицовочных работ, если при температуре 16°С водяной пар имеет давление 1500 Па, давление насыщенного пара при этом равно 1800 Па.</w:t>
      </w:r>
    </w:p>
    <w:p w:rsidR="00C82DE6" w:rsidRPr="00C43CD0" w:rsidRDefault="00C82DE6" w:rsidP="00C82DE6">
      <w:pPr>
        <w:spacing w:after="0"/>
        <w:rPr>
          <w:rFonts w:ascii="Times New Roman" w:hAnsi="Times New Roman" w:cs="Times New Roman"/>
          <w:b/>
          <w:sz w:val="24"/>
          <w:szCs w:val="24"/>
        </w:rPr>
      </w:pPr>
      <w:r w:rsidRPr="00C43CD0">
        <w:rPr>
          <w:rFonts w:ascii="Times New Roman" w:hAnsi="Times New Roman" w:cs="Times New Roman"/>
          <w:sz w:val="24"/>
          <w:szCs w:val="24"/>
        </w:rPr>
        <w:t xml:space="preserve"> </w:t>
      </w:r>
    </w:p>
    <w:p w:rsidR="00C82DE6" w:rsidRPr="00C43CD0" w:rsidRDefault="00C82DE6" w:rsidP="00C82DE6">
      <w:pPr>
        <w:spacing w:after="0"/>
        <w:ind w:firstLine="709"/>
        <w:jc w:val="center"/>
        <w:rPr>
          <w:rFonts w:ascii="Times New Roman" w:eastAsia="Calibri" w:hAnsi="Times New Roman" w:cs="Times New Roman"/>
          <w:b/>
          <w:sz w:val="24"/>
          <w:szCs w:val="24"/>
        </w:rPr>
      </w:pPr>
      <w:r w:rsidRPr="00C43CD0">
        <w:rPr>
          <w:rFonts w:ascii="Times New Roman" w:eastAsia="Calibri" w:hAnsi="Times New Roman" w:cs="Times New Roman"/>
          <w:b/>
          <w:sz w:val="24"/>
          <w:szCs w:val="24"/>
        </w:rPr>
        <w:t>Для УГПС 13.00.00 Электро- и теплоэнергетика</w:t>
      </w:r>
    </w:p>
    <w:p w:rsidR="00C82DE6" w:rsidRPr="00C43CD0" w:rsidRDefault="00C82DE6" w:rsidP="00C82DE6">
      <w:pPr>
        <w:spacing w:after="0"/>
        <w:jc w:val="center"/>
        <w:rPr>
          <w:rFonts w:ascii="Times New Roman" w:hAnsi="Times New Roman" w:cs="Times New Roman"/>
          <w:b/>
          <w:sz w:val="24"/>
          <w:szCs w:val="24"/>
        </w:rPr>
      </w:pPr>
      <w:r w:rsidRPr="00C43CD0">
        <w:rPr>
          <w:rFonts w:ascii="Times New Roman" w:hAnsi="Times New Roman" w:cs="Times New Roman"/>
          <w:b/>
          <w:sz w:val="24"/>
          <w:szCs w:val="24"/>
        </w:rPr>
        <w:t>Контрольная работа №1</w:t>
      </w:r>
    </w:p>
    <w:p w:rsidR="00C82DE6" w:rsidRPr="00C43CD0" w:rsidRDefault="00C82DE6" w:rsidP="00C82DE6">
      <w:pPr>
        <w:spacing w:after="0"/>
        <w:jc w:val="center"/>
        <w:rPr>
          <w:rFonts w:ascii="Times New Roman" w:hAnsi="Times New Roman" w:cs="Times New Roman"/>
          <w:b/>
          <w:sz w:val="24"/>
          <w:szCs w:val="24"/>
        </w:rPr>
      </w:pPr>
      <w:r w:rsidRPr="00C43CD0">
        <w:rPr>
          <w:rFonts w:ascii="Times New Roman" w:hAnsi="Times New Roman" w:cs="Times New Roman"/>
          <w:b/>
          <w:sz w:val="24"/>
          <w:szCs w:val="24"/>
        </w:rPr>
        <w:t>«Молекулярная физика и термодинамика»</w:t>
      </w:r>
    </w:p>
    <w:p w:rsidR="00C82DE6" w:rsidRPr="00C43CD0" w:rsidRDefault="00C82DE6" w:rsidP="00C82DE6">
      <w:pPr>
        <w:spacing w:after="0"/>
        <w:jc w:val="both"/>
        <w:rPr>
          <w:rFonts w:ascii="Times New Roman" w:hAnsi="Times New Roman" w:cs="Times New Roman"/>
          <w:b/>
          <w:sz w:val="24"/>
          <w:szCs w:val="24"/>
        </w:rPr>
      </w:pP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sz w:val="24"/>
          <w:szCs w:val="24"/>
        </w:rPr>
        <w:t>Задача №1.</w:t>
      </w:r>
      <w:r w:rsidRPr="00C43CD0">
        <w:rPr>
          <w:rFonts w:ascii="Times New Roman" w:hAnsi="Times New Roman" w:cs="Times New Roman"/>
          <w:sz w:val="24"/>
          <w:szCs w:val="24"/>
        </w:rPr>
        <w:t xml:space="preserve"> Определите среднюю кинетическую энергию поступательного движения молекул одноатомного идеального газа при давлении 10</w:t>
      </w:r>
      <w:r w:rsidRPr="00C43CD0">
        <w:rPr>
          <w:rFonts w:ascii="Times New Roman" w:hAnsi="Times New Roman" w:cs="Times New Roman"/>
          <w:sz w:val="24"/>
          <w:szCs w:val="24"/>
          <w:vertAlign w:val="superscript"/>
        </w:rPr>
        <w:t xml:space="preserve">6 </w:t>
      </w:r>
      <w:r w:rsidRPr="00C43CD0">
        <w:rPr>
          <w:rFonts w:ascii="Times New Roman" w:hAnsi="Times New Roman" w:cs="Times New Roman"/>
          <w:sz w:val="24"/>
          <w:szCs w:val="24"/>
        </w:rPr>
        <w:t>Па. Концентрация молекул газа 2,7 • 10</w:t>
      </w:r>
      <w:r w:rsidRPr="00C43CD0">
        <w:rPr>
          <w:rFonts w:ascii="Times New Roman" w:hAnsi="Times New Roman" w:cs="Times New Roman"/>
          <w:sz w:val="24"/>
          <w:szCs w:val="24"/>
          <w:vertAlign w:val="superscript"/>
        </w:rPr>
        <w:t xml:space="preserve">25 </w:t>
      </w:r>
      <w:r w:rsidRPr="00C43CD0">
        <w:rPr>
          <w:rFonts w:ascii="Times New Roman" w:hAnsi="Times New Roman" w:cs="Times New Roman"/>
          <w:sz w:val="24"/>
          <w:szCs w:val="24"/>
        </w:rPr>
        <w:t>м</w:t>
      </w:r>
      <w:r w:rsidRPr="00C43CD0">
        <w:rPr>
          <w:rFonts w:ascii="Times New Roman" w:hAnsi="Times New Roman" w:cs="Times New Roman"/>
          <w:sz w:val="24"/>
          <w:szCs w:val="24"/>
          <w:vertAlign w:val="superscript"/>
        </w:rPr>
        <w:t>-3</w:t>
      </w:r>
      <w:r w:rsidRPr="00C43CD0">
        <w:rPr>
          <w:rFonts w:ascii="Times New Roman" w:hAnsi="Times New Roman" w:cs="Times New Roman"/>
          <w:sz w:val="24"/>
          <w:szCs w:val="24"/>
        </w:rPr>
        <w:t xml:space="preserve">. </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sz w:val="24"/>
          <w:szCs w:val="24"/>
        </w:rPr>
        <w:t>Задача №2</w:t>
      </w:r>
      <w:r w:rsidRPr="00C43CD0">
        <w:rPr>
          <w:rFonts w:ascii="Times New Roman" w:hAnsi="Times New Roman" w:cs="Times New Roman"/>
          <w:noProof/>
          <w:sz w:val="24"/>
          <w:szCs w:val="24"/>
          <w:lang w:eastAsia="ru-RU"/>
        </w:rPr>
        <w:drawing>
          <wp:inline distT="0" distB="0" distL="0" distR="0">
            <wp:extent cx="17145" cy="17145"/>
            <wp:effectExtent l="19050" t="0" r="1905" b="0"/>
            <wp:docPr id="160" name="Рисунок 1" descr="C:\Users\W-book\AppData\Local\Temp\ksohtml12860\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ook\AppData\Local\Temp\ksohtml12860\wps1.png"/>
                    <pic:cNvPicPr>
                      <a:picLocks noChangeAspect="1" noChangeArrowheads="1"/>
                    </pic:cNvPicPr>
                  </pic:nvPicPr>
                  <pic:blipFill>
                    <a:blip r:embed="rId304" cstate="print"/>
                    <a:srcRect/>
                    <a:stretch>
                      <a:fillRect/>
                    </a:stretch>
                  </pic:blipFill>
                  <pic:spPr bwMode="auto">
                    <a:xfrm>
                      <a:off x="0" y="0"/>
                      <a:ext cx="17145" cy="17145"/>
                    </a:xfrm>
                    <a:prstGeom prst="rect">
                      <a:avLst/>
                    </a:prstGeom>
                    <a:noFill/>
                    <a:ln w="9525">
                      <a:noFill/>
                      <a:miter lim="800000"/>
                      <a:headEnd/>
                      <a:tailEnd/>
                    </a:ln>
                  </pic:spPr>
                </pic:pic>
              </a:graphicData>
            </a:graphic>
          </wp:inline>
        </w:drawing>
      </w:r>
      <w:r w:rsidRPr="00C43CD0">
        <w:rPr>
          <w:rFonts w:ascii="Times New Roman" w:hAnsi="Times New Roman" w:cs="Times New Roman"/>
          <w:b/>
          <w:sz w:val="24"/>
          <w:szCs w:val="24"/>
        </w:rPr>
        <w:t xml:space="preserve"> </w:t>
      </w:r>
      <w:r w:rsidRPr="00C43CD0">
        <w:rPr>
          <w:rFonts w:ascii="Times New Roman" w:hAnsi="Times New Roman" w:cs="Times New Roman"/>
          <w:sz w:val="24"/>
          <w:szCs w:val="24"/>
        </w:rPr>
        <w:t xml:space="preserve">Кислород, находится под давлением 10 </w:t>
      </w:r>
      <w:r w:rsidRPr="00C43CD0">
        <w:rPr>
          <w:rFonts w:ascii="Times New Roman" w:hAnsi="Times New Roman" w:cs="Times New Roman"/>
          <w:sz w:val="24"/>
          <w:szCs w:val="24"/>
          <w:vertAlign w:val="superscript"/>
        </w:rPr>
        <w:t xml:space="preserve">5 </w:t>
      </w:r>
      <w:r w:rsidRPr="00C43CD0">
        <w:rPr>
          <w:rFonts w:ascii="Times New Roman" w:hAnsi="Times New Roman" w:cs="Times New Roman"/>
          <w:sz w:val="24"/>
          <w:szCs w:val="24"/>
        </w:rPr>
        <w:t>Па и занимает  объем 2 •10</w:t>
      </w:r>
      <w:r w:rsidRPr="00C43CD0">
        <w:rPr>
          <w:rFonts w:ascii="Times New Roman" w:hAnsi="Times New Roman" w:cs="Times New Roman"/>
          <w:sz w:val="24"/>
          <w:szCs w:val="24"/>
          <w:vertAlign w:val="superscript"/>
        </w:rPr>
        <w:t>-3</w:t>
      </w:r>
      <w:r w:rsidRPr="00C43CD0">
        <w:rPr>
          <w:rFonts w:ascii="Times New Roman" w:hAnsi="Times New Roman" w:cs="Times New Roman"/>
          <w:sz w:val="24"/>
          <w:szCs w:val="24"/>
        </w:rPr>
        <w:t xml:space="preserve"> м</w:t>
      </w:r>
      <w:r w:rsidRPr="00C43CD0">
        <w:rPr>
          <w:rFonts w:ascii="Times New Roman" w:hAnsi="Times New Roman" w:cs="Times New Roman"/>
          <w:sz w:val="24"/>
          <w:szCs w:val="24"/>
          <w:vertAlign w:val="superscript"/>
        </w:rPr>
        <w:t>3</w:t>
      </w:r>
      <w:r w:rsidRPr="00C43CD0">
        <w:rPr>
          <w:rFonts w:ascii="Times New Roman" w:hAnsi="Times New Roman" w:cs="Times New Roman"/>
          <w:sz w:val="24"/>
          <w:szCs w:val="24"/>
        </w:rPr>
        <w:t xml:space="preserve">. </w:t>
      </w:r>
      <w:r w:rsidRPr="00C43CD0">
        <w:rPr>
          <w:rFonts w:ascii="Times New Roman" w:hAnsi="Times New Roman" w:cs="Times New Roman"/>
          <w:sz w:val="24"/>
          <w:szCs w:val="24"/>
          <w:vertAlign w:val="superscript"/>
        </w:rPr>
        <w:t xml:space="preserve"> </w:t>
      </w:r>
      <w:r w:rsidRPr="00C43CD0">
        <w:rPr>
          <w:rFonts w:ascii="Times New Roman" w:hAnsi="Times New Roman" w:cs="Times New Roman"/>
          <w:sz w:val="24"/>
          <w:szCs w:val="24"/>
        </w:rPr>
        <w:t>Какова температура кислорода массой 2 • 10</w:t>
      </w:r>
      <w:r w:rsidRPr="00C43CD0">
        <w:rPr>
          <w:rFonts w:ascii="Times New Roman" w:hAnsi="Times New Roman" w:cs="Times New Roman"/>
          <w:sz w:val="24"/>
          <w:szCs w:val="24"/>
          <w:vertAlign w:val="superscript"/>
        </w:rPr>
        <w:t>-2</w:t>
      </w:r>
      <w:r w:rsidRPr="00C43CD0">
        <w:rPr>
          <w:rFonts w:ascii="Times New Roman" w:hAnsi="Times New Roman" w:cs="Times New Roman"/>
          <w:sz w:val="24"/>
          <w:szCs w:val="24"/>
        </w:rPr>
        <w:t xml:space="preserve"> кг? </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sz w:val="24"/>
          <w:szCs w:val="24"/>
        </w:rPr>
        <w:t xml:space="preserve">Задача №3. </w:t>
      </w:r>
      <w:r w:rsidRPr="00C43CD0">
        <w:rPr>
          <w:rFonts w:ascii="Times New Roman" w:hAnsi="Times New Roman" w:cs="Times New Roman"/>
          <w:sz w:val="24"/>
          <w:szCs w:val="24"/>
        </w:rPr>
        <w:t xml:space="preserve">Смешали 40 л воды при температуре 20 </w:t>
      </w:r>
      <w:r w:rsidRPr="00C43CD0">
        <w:rPr>
          <w:rFonts w:ascii="Times New Roman" w:hAnsi="Times New Roman" w:cs="Times New Roman"/>
          <w:sz w:val="24"/>
          <w:szCs w:val="24"/>
          <w:shd w:val="clear" w:color="auto" w:fill="FFFFFF"/>
        </w:rPr>
        <w:t>°С</w:t>
      </w:r>
      <w:r w:rsidRPr="00C43CD0">
        <w:rPr>
          <w:rFonts w:ascii="Times New Roman" w:hAnsi="Times New Roman" w:cs="Times New Roman"/>
          <w:sz w:val="24"/>
          <w:szCs w:val="24"/>
        </w:rPr>
        <w:t xml:space="preserve"> и 22 л при температуре 55 </w:t>
      </w:r>
      <w:r w:rsidRPr="00C43CD0">
        <w:rPr>
          <w:rFonts w:ascii="Times New Roman" w:hAnsi="Times New Roman" w:cs="Times New Roman"/>
          <w:sz w:val="24"/>
          <w:szCs w:val="24"/>
          <w:vertAlign w:val="superscript"/>
        </w:rPr>
        <w:t>о</w:t>
      </w:r>
      <w:r w:rsidRPr="00C43CD0">
        <w:rPr>
          <w:rFonts w:ascii="Times New Roman" w:hAnsi="Times New Roman" w:cs="Times New Roman"/>
          <w:sz w:val="24"/>
          <w:szCs w:val="24"/>
        </w:rPr>
        <w:t>С. Определите температуру смеси.</w:t>
      </w:r>
    </w:p>
    <w:p w:rsidR="00C82DE6" w:rsidRPr="00C43CD0" w:rsidRDefault="00C82DE6" w:rsidP="00C82DE6">
      <w:pPr>
        <w:spacing w:after="0"/>
        <w:jc w:val="both"/>
        <w:rPr>
          <w:rFonts w:ascii="Times New Roman" w:hAnsi="Times New Roman" w:cs="Times New Roman"/>
          <w:b/>
          <w:bCs/>
          <w:sz w:val="24"/>
          <w:szCs w:val="24"/>
        </w:rPr>
      </w:pPr>
      <w:r w:rsidRPr="00C43CD0">
        <w:rPr>
          <w:rFonts w:ascii="Times New Roman" w:hAnsi="Times New Roman" w:cs="Times New Roman"/>
          <w:b/>
          <w:bCs/>
          <w:sz w:val="24"/>
          <w:szCs w:val="24"/>
        </w:rPr>
        <w:t xml:space="preserve"> </w:t>
      </w:r>
    </w:p>
    <w:p w:rsidR="00C82DE6" w:rsidRPr="00C43CD0" w:rsidRDefault="00C82DE6" w:rsidP="00C82DE6">
      <w:pPr>
        <w:spacing w:after="0"/>
        <w:jc w:val="both"/>
        <w:rPr>
          <w:rFonts w:ascii="Times New Roman" w:hAnsi="Times New Roman" w:cs="Times New Roman"/>
          <w:b/>
          <w:bCs/>
          <w:sz w:val="24"/>
          <w:szCs w:val="24"/>
        </w:rPr>
      </w:pPr>
      <w:r w:rsidRPr="00C43CD0">
        <w:rPr>
          <w:rFonts w:ascii="Times New Roman" w:hAnsi="Times New Roman" w:cs="Times New Roman"/>
          <w:b/>
          <w:bCs/>
          <w:sz w:val="24"/>
          <w:szCs w:val="24"/>
        </w:rPr>
        <w:t>Задачи с профессиональной направленностью</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bCs/>
          <w:sz w:val="24"/>
          <w:szCs w:val="24"/>
        </w:rPr>
        <w:t>1.</w:t>
      </w:r>
      <w:r w:rsidRPr="00C43CD0">
        <w:rPr>
          <w:rFonts w:ascii="Times New Roman" w:hAnsi="Times New Roman" w:cs="Times New Roman"/>
          <w:sz w:val="24"/>
          <w:szCs w:val="24"/>
        </w:rPr>
        <w:t xml:space="preserve"> Давление в баллоне радиолампы 14 мПа. Какова средняя квадратичная скорость 5·10</w:t>
      </w:r>
      <w:r w:rsidRPr="00C43CD0">
        <w:rPr>
          <w:rFonts w:ascii="Times New Roman" w:hAnsi="Times New Roman" w:cs="Times New Roman"/>
          <w:sz w:val="24"/>
          <w:szCs w:val="24"/>
          <w:vertAlign w:val="superscript"/>
        </w:rPr>
        <w:t>14</w:t>
      </w:r>
      <w:r w:rsidRPr="00C43CD0">
        <w:rPr>
          <w:rFonts w:ascii="Times New Roman" w:hAnsi="Times New Roman" w:cs="Times New Roman"/>
          <w:sz w:val="24"/>
          <w:szCs w:val="24"/>
        </w:rPr>
        <w:t xml:space="preserve"> молекул воздуха, находящихся в радиолампе, если её объём равен 10</w:t>
      </w:r>
      <w:r w:rsidRPr="00C43CD0">
        <w:rPr>
          <w:rFonts w:ascii="Times New Roman" w:hAnsi="Times New Roman" w:cs="Times New Roman"/>
          <w:sz w:val="24"/>
          <w:szCs w:val="24"/>
          <w:vertAlign w:val="superscript"/>
        </w:rPr>
        <w:t>-4</w:t>
      </w:r>
      <w:r w:rsidRPr="00C43CD0">
        <w:rPr>
          <w:rFonts w:ascii="Times New Roman" w:hAnsi="Times New Roman" w:cs="Times New Roman"/>
          <w:sz w:val="24"/>
          <w:szCs w:val="24"/>
        </w:rPr>
        <w:t xml:space="preserve"> м</w:t>
      </w:r>
      <w:r w:rsidRPr="00C43CD0">
        <w:rPr>
          <w:rFonts w:ascii="Times New Roman" w:hAnsi="Times New Roman" w:cs="Times New Roman"/>
          <w:sz w:val="24"/>
          <w:szCs w:val="24"/>
          <w:vertAlign w:val="superscript"/>
        </w:rPr>
        <w:t>3</w:t>
      </w:r>
      <w:r w:rsidRPr="00C43CD0">
        <w:rPr>
          <w:rFonts w:ascii="Times New Roman" w:hAnsi="Times New Roman" w:cs="Times New Roman"/>
          <w:sz w:val="24"/>
          <w:szCs w:val="24"/>
        </w:rPr>
        <w:t>?</w:t>
      </w:r>
    </w:p>
    <w:p w:rsidR="00C82DE6" w:rsidRPr="00C43CD0" w:rsidRDefault="00C82DE6" w:rsidP="00C82DE6">
      <w:pPr>
        <w:spacing w:after="0"/>
        <w:jc w:val="both"/>
        <w:rPr>
          <w:rFonts w:ascii="Times New Roman" w:hAnsi="Times New Roman" w:cs="Times New Roman"/>
          <w:sz w:val="24"/>
          <w:szCs w:val="24"/>
          <w:shd w:val="clear" w:color="auto" w:fill="FFFFFF"/>
        </w:rPr>
      </w:pPr>
      <w:r w:rsidRPr="00C43CD0">
        <w:rPr>
          <w:rFonts w:ascii="Times New Roman" w:hAnsi="Times New Roman" w:cs="Times New Roman"/>
          <w:b/>
          <w:bCs/>
          <w:sz w:val="24"/>
          <w:szCs w:val="24"/>
        </w:rPr>
        <w:t>2.</w:t>
      </w:r>
      <w:r w:rsidRPr="00C43CD0">
        <w:rPr>
          <w:rFonts w:ascii="Times New Roman" w:hAnsi="Times New Roman" w:cs="Times New Roman"/>
          <w:sz w:val="24"/>
          <w:szCs w:val="24"/>
        </w:rPr>
        <w:t xml:space="preserve"> При горении электролампы температура наполняющего её инертного газа повышается до 310 </w:t>
      </w:r>
      <w:r w:rsidRPr="00C43CD0">
        <w:rPr>
          <w:rFonts w:ascii="Times New Roman" w:hAnsi="Times New Roman" w:cs="Times New Roman"/>
          <w:sz w:val="24"/>
          <w:szCs w:val="24"/>
          <w:shd w:val="clear" w:color="auto" w:fill="FFFFFF"/>
        </w:rPr>
        <w:t xml:space="preserve">°С, а давление до 0,15 МПа. Под каким давлением должны наполняться лампы инертным газом, если температура при наполнении равна 160 °С. </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bCs/>
          <w:sz w:val="24"/>
          <w:szCs w:val="24"/>
        </w:rPr>
        <w:t>3.</w:t>
      </w:r>
      <w:r w:rsidRPr="00C43CD0">
        <w:rPr>
          <w:rFonts w:ascii="Times New Roman" w:hAnsi="Times New Roman" w:cs="Times New Roman"/>
          <w:sz w:val="24"/>
          <w:szCs w:val="24"/>
        </w:rPr>
        <w:t xml:space="preserve"> </w:t>
      </w:r>
      <w:r w:rsidRPr="00C43CD0">
        <w:rPr>
          <w:rFonts w:ascii="Times New Roman" w:hAnsi="Times New Roman" w:cs="Times New Roman"/>
          <w:color w:val="000000"/>
          <w:sz w:val="24"/>
          <w:szCs w:val="24"/>
          <w:shd w:val="clear" w:color="auto" w:fill="FFFFFF"/>
        </w:rPr>
        <w:t xml:space="preserve">В сырых и особо сырых помещениях </w:t>
      </w:r>
      <w:r w:rsidRPr="00C43CD0">
        <w:rPr>
          <w:rFonts w:ascii="Times New Roman" w:hAnsi="Times New Roman" w:cs="Times New Roman"/>
          <w:color w:val="000000"/>
          <w:sz w:val="24"/>
          <w:szCs w:val="24"/>
        </w:rPr>
        <w:t xml:space="preserve">(относительная влажность воздуха более 75%) при монтаже электропроводки </w:t>
      </w:r>
      <w:r w:rsidRPr="00C43CD0">
        <w:rPr>
          <w:rFonts w:ascii="Times New Roman" w:hAnsi="Times New Roman" w:cs="Times New Roman"/>
          <w:color w:val="000000"/>
          <w:sz w:val="24"/>
          <w:szCs w:val="24"/>
          <w:shd w:val="clear" w:color="auto" w:fill="FFFFFF"/>
        </w:rPr>
        <w:t xml:space="preserve">должны применяться провода, кабели и конструкции их крепления повышенной влагостойкости. Определите, относится ли данное помещение </w:t>
      </w:r>
      <w:r w:rsidRPr="00C43CD0">
        <w:rPr>
          <w:rFonts w:ascii="Times New Roman" w:hAnsi="Times New Roman" w:cs="Times New Roman"/>
          <w:sz w:val="24"/>
          <w:szCs w:val="24"/>
          <w:shd w:val="clear" w:color="auto" w:fill="FFFFFF"/>
        </w:rPr>
        <w:t>к помещениям с повышенной опасностью, если</w:t>
      </w:r>
      <w:r w:rsidRPr="00C43CD0">
        <w:rPr>
          <w:rFonts w:ascii="Times New Roman" w:hAnsi="Times New Roman" w:cs="Times New Roman"/>
          <w:color w:val="000000"/>
          <w:sz w:val="24"/>
          <w:szCs w:val="24"/>
          <w:shd w:val="clear" w:color="auto" w:fill="FFFFFF"/>
        </w:rPr>
        <w:t xml:space="preserve"> при температуре </w:t>
      </w:r>
      <w:r w:rsidRPr="00C43CD0">
        <w:rPr>
          <w:rFonts w:ascii="Times New Roman" w:hAnsi="Times New Roman" w:cs="Times New Roman"/>
          <w:sz w:val="24"/>
          <w:szCs w:val="24"/>
        </w:rPr>
        <w:t xml:space="preserve">28 </w:t>
      </w:r>
      <w:r w:rsidRPr="00C43CD0">
        <w:rPr>
          <w:rFonts w:ascii="Times New Roman" w:hAnsi="Times New Roman" w:cs="Times New Roman"/>
          <w:color w:val="000000"/>
          <w:sz w:val="24"/>
          <w:szCs w:val="24"/>
        </w:rPr>
        <w:t>°С плотность водяного пара равна 21,76 г/</w:t>
      </w:r>
      <w:r w:rsidRPr="00C43CD0">
        <w:rPr>
          <w:rFonts w:ascii="Times New Roman" w:hAnsi="Times New Roman" w:cs="Times New Roman"/>
          <w:sz w:val="24"/>
          <w:szCs w:val="24"/>
        </w:rPr>
        <w:t>м</w:t>
      </w:r>
      <w:r w:rsidRPr="00C43CD0">
        <w:rPr>
          <w:rFonts w:ascii="Times New Roman" w:hAnsi="Times New Roman" w:cs="Times New Roman"/>
          <w:sz w:val="24"/>
          <w:szCs w:val="24"/>
          <w:vertAlign w:val="superscript"/>
        </w:rPr>
        <w:t>3</w:t>
      </w:r>
      <w:r w:rsidRPr="00C43CD0">
        <w:rPr>
          <w:rFonts w:ascii="Times New Roman" w:hAnsi="Times New Roman" w:cs="Times New Roman"/>
          <w:color w:val="000000"/>
          <w:sz w:val="24"/>
          <w:szCs w:val="24"/>
        </w:rPr>
        <w:t>, а плотность насыщенного пара при этой же температуре 27,2 г/</w:t>
      </w:r>
      <w:r w:rsidRPr="00C43CD0">
        <w:rPr>
          <w:rFonts w:ascii="Times New Roman" w:hAnsi="Times New Roman" w:cs="Times New Roman"/>
          <w:sz w:val="24"/>
          <w:szCs w:val="24"/>
        </w:rPr>
        <w:t>м</w:t>
      </w:r>
      <w:r w:rsidRPr="00C43CD0">
        <w:rPr>
          <w:rFonts w:ascii="Times New Roman" w:hAnsi="Times New Roman" w:cs="Times New Roman"/>
          <w:sz w:val="24"/>
          <w:szCs w:val="24"/>
          <w:vertAlign w:val="superscript"/>
        </w:rPr>
        <w:t>3</w:t>
      </w:r>
      <w:r w:rsidRPr="00C43CD0">
        <w:rPr>
          <w:rFonts w:ascii="Times New Roman" w:hAnsi="Times New Roman" w:cs="Times New Roman"/>
          <w:color w:val="000000"/>
          <w:sz w:val="24"/>
          <w:szCs w:val="24"/>
        </w:rPr>
        <w:t xml:space="preserve">. </w:t>
      </w:r>
    </w:p>
    <w:p w:rsidR="00C82DE6" w:rsidRPr="00C43CD0" w:rsidRDefault="00C82DE6" w:rsidP="00C82DE6">
      <w:pPr>
        <w:spacing w:after="0"/>
        <w:jc w:val="both"/>
        <w:rPr>
          <w:rFonts w:ascii="Times New Roman" w:hAnsi="Times New Roman" w:cs="Times New Roman"/>
          <w:sz w:val="24"/>
          <w:szCs w:val="24"/>
        </w:rPr>
      </w:pPr>
    </w:p>
    <w:p w:rsidR="00C82DE6" w:rsidRPr="00C43CD0" w:rsidRDefault="00C82DE6" w:rsidP="00C82DE6">
      <w:pPr>
        <w:spacing w:after="0"/>
        <w:jc w:val="center"/>
        <w:rPr>
          <w:rFonts w:ascii="Times New Roman" w:eastAsia="Calibri" w:hAnsi="Times New Roman" w:cs="Times New Roman"/>
          <w:b/>
          <w:sz w:val="24"/>
          <w:szCs w:val="24"/>
        </w:rPr>
      </w:pPr>
      <w:r w:rsidRPr="00C43CD0">
        <w:rPr>
          <w:rFonts w:ascii="Times New Roman" w:eastAsia="Calibri" w:hAnsi="Times New Roman" w:cs="Times New Roman"/>
          <w:b/>
          <w:sz w:val="24"/>
          <w:szCs w:val="24"/>
        </w:rPr>
        <w:t>Для УГПС 08.00.00 Техника и технологии строительства</w:t>
      </w:r>
    </w:p>
    <w:p w:rsidR="00C82DE6" w:rsidRPr="00C43CD0" w:rsidRDefault="00C82DE6" w:rsidP="00C82DE6">
      <w:pPr>
        <w:spacing w:after="0"/>
        <w:jc w:val="center"/>
        <w:rPr>
          <w:rFonts w:ascii="Times New Roman" w:hAnsi="Times New Roman" w:cs="Times New Roman"/>
          <w:b/>
          <w:sz w:val="24"/>
          <w:szCs w:val="24"/>
        </w:rPr>
      </w:pPr>
      <w:r w:rsidRPr="00C43CD0">
        <w:rPr>
          <w:rFonts w:ascii="Times New Roman" w:hAnsi="Times New Roman" w:cs="Times New Roman"/>
          <w:b/>
          <w:sz w:val="24"/>
          <w:szCs w:val="24"/>
        </w:rPr>
        <w:t>Контрольная работа №2</w:t>
      </w:r>
    </w:p>
    <w:p w:rsidR="00C82DE6" w:rsidRPr="00C43CD0" w:rsidRDefault="00C82DE6" w:rsidP="00C82DE6">
      <w:pPr>
        <w:spacing w:after="0"/>
        <w:jc w:val="center"/>
        <w:rPr>
          <w:rFonts w:ascii="Times New Roman" w:hAnsi="Times New Roman" w:cs="Times New Roman"/>
          <w:b/>
          <w:sz w:val="24"/>
          <w:szCs w:val="24"/>
        </w:rPr>
      </w:pPr>
      <w:r w:rsidRPr="00C43CD0">
        <w:rPr>
          <w:rFonts w:ascii="Times New Roman" w:hAnsi="Times New Roman" w:cs="Times New Roman"/>
          <w:b/>
          <w:sz w:val="24"/>
          <w:szCs w:val="24"/>
        </w:rPr>
        <w:t>«Электрическое поле. Законы постоянного тока»</w:t>
      </w:r>
    </w:p>
    <w:p w:rsidR="00C82DE6" w:rsidRPr="00C43CD0" w:rsidRDefault="00C82DE6" w:rsidP="00C82DE6">
      <w:pPr>
        <w:spacing w:after="0"/>
        <w:jc w:val="both"/>
        <w:rPr>
          <w:rFonts w:ascii="Times New Roman" w:hAnsi="Times New Roman" w:cs="Times New Roman"/>
          <w:b/>
          <w:sz w:val="24"/>
          <w:szCs w:val="24"/>
        </w:rPr>
      </w:pPr>
      <w:r w:rsidRPr="00C43CD0">
        <w:rPr>
          <w:rFonts w:ascii="Times New Roman" w:hAnsi="Times New Roman" w:cs="Times New Roman"/>
          <w:b/>
          <w:sz w:val="24"/>
          <w:szCs w:val="24"/>
        </w:rPr>
        <w:t xml:space="preserve"> </w:t>
      </w:r>
    </w:p>
    <w:p w:rsidR="00C82DE6" w:rsidRPr="00C43CD0" w:rsidRDefault="00C82DE6" w:rsidP="00C82DE6">
      <w:pPr>
        <w:spacing w:after="0"/>
        <w:jc w:val="both"/>
        <w:rPr>
          <w:rFonts w:ascii="Times New Roman" w:hAnsi="Times New Roman" w:cs="Times New Roman"/>
          <w:b/>
          <w:sz w:val="24"/>
          <w:szCs w:val="24"/>
        </w:rPr>
      </w:pPr>
      <w:r w:rsidRPr="00C43CD0">
        <w:rPr>
          <w:rFonts w:ascii="Times New Roman" w:hAnsi="Times New Roman" w:cs="Times New Roman"/>
          <w:b/>
          <w:sz w:val="24"/>
          <w:szCs w:val="24"/>
        </w:rPr>
        <w:t>Задача №1.</w:t>
      </w:r>
      <w:r w:rsidRPr="00C43CD0">
        <w:rPr>
          <w:rFonts w:ascii="Times New Roman" w:hAnsi="Times New Roman" w:cs="Times New Roman"/>
          <w:sz w:val="24"/>
          <w:szCs w:val="24"/>
        </w:rPr>
        <w:t xml:space="preserve"> В керосине</w:t>
      </w:r>
      <w:r w:rsidRPr="00C43CD0">
        <w:rPr>
          <w:rFonts w:ascii="Times New Roman" w:hAnsi="Times New Roman" w:cs="Times New Roman"/>
          <w:b/>
          <w:sz w:val="24"/>
          <w:szCs w:val="24"/>
        </w:rPr>
        <w:t xml:space="preserve"> </w:t>
      </w:r>
      <w:r w:rsidRPr="00C43CD0">
        <w:rPr>
          <w:rFonts w:ascii="Times New Roman" w:hAnsi="Times New Roman" w:cs="Times New Roman"/>
          <w:sz w:val="24"/>
          <w:szCs w:val="24"/>
        </w:rPr>
        <w:t>расположен заряд в 1,5 10</w:t>
      </w:r>
      <w:r w:rsidRPr="00C43CD0">
        <w:rPr>
          <w:rFonts w:ascii="Times New Roman" w:hAnsi="Times New Roman" w:cs="Times New Roman"/>
          <w:sz w:val="24"/>
          <w:szCs w:val="24"/>
          <w:vertAlign w:val="superscript"/>
        </w:rPr>
        <w:t>-9</w:t>
      </w:r>
      <w:r w:rsidRPr="00C43CD0">
        <w:rPr>
          <w:rFonts w:ascii="Times New Roman" w:hAnsi="Times New Roman" w:cs="Times New Roman"/>
          <w:sz w:val="24"/>
          <w:szCs w:val="24"/>
        </w:rPr>
        <w:t xml:space="preserve"> Кл  и на расстоянии 0,006 м притягивает к себе второй заряд с силой 2 • 10</w:t>
      </w:r>
      <w:r w:rsidRPr="00C43CD0">
        <w:rPr>
          <w:rFonts w:ascii="Times New Roman" w:hAnsi="Times New Roman" w:cs="Times New Roman"/>
          <w:sz w:val="24"/>
          <w:szCs w:val="24"/>
          <w:vertAlign w:val="superscript"/>
        </w:rPr>
        <w:t>-3</w:t>
      </w:r>
      <w:r w:rsidRPr="00C43CD0">
        <w:rPr>
          <w:rFonts w:ascii="Times New Roman" w:hAnsi="Times New Roman" w:cs="Times New Roman"/>
          <w:sz w:val="24"/>
          <w:szCs w:val="24"/>
        </w:rPr>
        <w:t>Н. Найдите величину второго заряда.</w:t>
      </w:r>
    </w:p>
    <w:p w:rsidR="00C82DE6" w:rsidRPr="00C43CD0" w:rsidRDefault="00C82DE6" w:rsidP="00C82DE6">
      <w:pPr>
        <w:spacing w:after="0"/>
        <w:jc w:val="both"/>
        <w:rPr>
          <w:rFonts w:ascii="Times New Roman" w:hAnsi="Times New Roman" w:cs="Times New Roman"/>
          <w:b/>
          <w:sz w:val="24"/>
          <w:szCs w:val="24"/>
        </w:rPr>
      </w:pPr>
      <w:r w:rsidRPr="00C43CD0">
        <w:rPr>
          <w:rFonts w:ascii="Times New Roman" w:hAnsi="Times New Roman" w:cs="Times New Roman"/>
          <w:b/>
          <w:sz w:val="24"/>
          <w:szCs w:val="24"/>
        </w:rPr>
        <w:t>Задача №2.</w:t>
      </w:r>
      <w:r w:rsidRPr="00C43CD0">
        <w:rPr>
          <w:rFonts w:ascii="Times New Roman" w:hAnsi="Times New Roman" w:cs="Times New Roman"/>
          <w:sz w:val="24"/>
          <w:szCs w:val="24"/>
        </w:rPr>
        <w:t xml:space="preserve"> Какое сечение должен иметь медный провод, если при силе протекающего по нему тока 160 А потеря напряжения составляет 8 В. Длина провода, подводящего ток к потребителю, равна 70 м.</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sz w:val="24"/>
          <w:szCs w:val="24"/>
        </w:rPr>
        <w:t>Задача №3.</w:t>
      </w:r>
      <w:r w:rsidRPr="00C43CD0">
        <w:rPr>
          <w:rFonts w:ascii="Times New Roman" w:hAnsi="Times New Roman" w:cs="Times New Roman"/>
          <w:sz w:val="24"/>
          <w:szCs w:val="24"/>
        </w:rPr>
        <w:t xml:space="preserve"> Определите напряжение на зажимах батареи, если</w:t>
      </w:r>
      <w:r w:rsidRPr="00C43CD0">
        <w:rPr>
          <w:rFonts w:ascii="Times New Roman" w:hAnsi="Times New Roman" w:cs="Times New Roman"/>
          <w:b/>
          <w:sz w:val="24"/>
          <w:szCs w:val="24"/>
        </w:rPr>
        <w:t xml:space="preserve"> </w:t>
      </w:r>
      <w:r w:rsidRPr="00C43CD0">
        <w:rPr>
          <w:rFonts w:ascii="Times New Roman" w:hAnsi="Times New Roman" w:cs="Times New Roman"/>
          <w:sz w:val="24"/>
          <w:szCs w:val="24"/>
        </w:rPr>
        <w:t>два элемента соединены параллельно. Первый элемент имеет ЭДС 2 В и внутреннее сопротивление 0,6 Ом. Второй имеет ЭДС 1,5 В и внутреннее сопротивление 0,4 Ом.</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sz w:val="24"/>
          <w:szCs w:val="24"/>
        </w:rPr>
        <w:t xml:space="preserve"> </w:t>
      </w:r>
    </w:p>
    <w:p w:rsidR="00C82DE6" w:rsidRPr="00C43CD0" w:rsidRDefault="00C82DE6" w:rsidP="00C82DE6">
      <w:pPr>
        <w:spacing w:after="0"/>
        <w:jc w:val="both"/>
        <w:rPr>
          <w:rFonts w:ascii="Times New Roman" w:hAnsi="Times New Roman" w:cs="Times New Roman"/>
          <w:b/>
          <w:bCs/>
          <w:sz w:val="24"/>
          <w:szCs w:val="24"/>
        </w:rPr>
      </w:pPr>
      <w:r w:rsidRPr="00C43CD0">
        <w:rPr>
          <w:rFonts w:ascii="Times New Roman" w:hAnsi="Times New Roman" w:cs="Times New Roman"/>
          <w:b/>
          <w:bCs/>
          <w:sz w:val="24"/>
          <w:szCs w:val="24"/>
        </w:rPr>
        <w:lastRenderedPageBreak/>
        <w:t>Задачи с профессиональной направленностью</w:t>
      </w:r>
    </w:p>
    <w:p w:rsidR="00C82DE6" w:rsidRPr="00C43CD0" w:rsidRDefault="00C82DE6" w:rsidP="00C82DE6">
      <w:pPr>
        <w:spacing w:after="0"/>
        <w:jc w:val="both"/>
        <w:rPr>
          <w:rFonts w:ascii="Times New Roman" w:hAnsi="Times New Roman" w:cs="Times New Roman"/>
          <w:b/>
          <w:bCs/>
          <w:sz w:val="24"/>
          <w:szCs w:val="24"/>
        </w:rPr>
      </w:pPr>
      <w:r w:rsidRPr="00C43CD0">
        <w:rPr>
          <w:rFonts w:ascii="Times New Roman" w:hAnsi="Times New Roman" w:cs="Times New Roman"/>
          <w:b/>
          <w:bCs/>
          <w:sz w:val="24"/>
          <w:szCs w:val="24"/>
        </w:rPr>
        <w:t xml:space="preserve"> </w:t>
      </w:r>
    </w:p>
    <w:p w:rsidR="00C82DE6" w:rsidRPr="00C43CD0" w:rsidRDefault="00C82DE6" w:rsidP="00C82DE6">
      <w:pPr>
        <w:spacing w:after="0"/>
        <w:jc w:val="both"/>
        <w:rPr>
          <w:rFonts w:ascii="Times New Roman" w:hAnsi="Times New Roman" w:cs="Times New Roman"/>
          <w:sz w:val="24"/>
          <w:szCs w:val="24"/>
          <w:shd w:val="clear" w:color="auto" w:fill="FFFFFF"/>
        </w:rPr>
      </w:pPr>
      <w:r w:rsidRPr="00C43CD0">
        <w:rPr>
          <w:rStyle w:val="150"/>
          <w:rFonts w:ascii="Times New Roman" w:hAnsi="Times New Roman"/>
          <w:b/>
          <w:bCs/>
          <w:sz w:val="24"/>
          <w:szCs w:val="24"/>
        </w:rPr>
        <w:t>1.</w:t>
      </w:r>
      <w:r w:rsidRPr="00C43CD0">
        <w:rPr>
          <w:rStyle w:val="150"/>
          <w:rFonts w:ascii="Times New Roman" w:hAnsi="Times New Roman"/>
          <w:sz w:val="24"/>
          <w:szCs w:val="24"/>
        </w:rPr>
        <w:t xml:space="preserve"> </w:t>
      </w:r>
      <w:r w:rsidRPr="00C43CD0">
        <w:rPr>
          <w:rFonts w:ascii="Times New Roman" w:hAnsi="Times New Roman" w:cs="Times New Roman"/>
          <w:sz w:val="24"/>
          <w:szCs w:val="24"/>
          <w:shd w:val="clear" w:color="auto" w:fill="FFFFFF"/>
        </w:rPr>
        <w:t>При электроокрашивании происходит перенос заряженных отрицательно частиц лакокрасочного материала от распылителя к окрашиваемой поверхности в электрическом поле. Определите расстояние между распылителем и поверхностью, если напряженность поля 0,6 кВ/м, а разность потенциалов равна 120 В.</w:t>
      </w:r>
    </w:p>
    <w:p w:rsidR="00C82DE6" w:rsidRPr="00C43CD0" w:rsidRDefault="00C82DE6" w:rsidP="00C82DE6">
      <w:pPr>
        <w:spacing w:after="0"/>
        <w:jc w:val="both"/>
        <w:rPr>
          <w:rFonts w:ascii="Times New Roman" w:hAnsi="Times New Roman" w:cs="Times New Roman"/>
          <w:sz w:val="24"/>
          <w:szCs w:val="24"/>
          <w:shd w:val="clear" w:color="auto" w:fill="FFFFFF"/>
        </w:rPr>
      </w:pPr>
      <w:r w:rsidRPr="00C43CD0">
        <w:rPr>
          <w:rStyle w:val="150"/>
          <w:rFonts w:ascii="Times New Roman" w:hAnsi="Times New Roman"/>
          <w:b/>
          <w:bCs/>
          <w:sz w:val="24"/>
          <w:szCs w:val="24"/>
        </w:rPr>
        <w:t>2.</w:t>
      </w:r>
      <w:r w:rsidRPr="00C43CD0">
        <w:rPr>
          <w:rStyle w:val="150"/>
          <w:rFonts w:ascii="Times New Roman" w:hAnsi="Times New Roman"/>
          <w:sz w:val="24"/>
          <w:szCs w:val="24"/>
        </w:rPr>
        <w:t xml:space="preserve"> При</w:t>
      </w:r>
      <w:r w:rsidRPr="00C43CD0">
        <w:rPr>
          <w:rFonts w:ascii="Times New Roman" w:hAnsi="Times New Roman" w:cs="Times New Roman"/>
          <w:sz w:val="24"/>
          <w:szCs w:val="24"/>
          <w:shd w:val="clear" w:color="auto" w:fill="FFFFFF"/>
        </w:rPr>
        <w:t xml:space="preserve"> </w:t>
      </w:r>
      <w:r w:rsidRPr="00C43CD0">
        <w:rPr>
          <w:rStyle w:val="150"/>
          <w:rFonts w:ascii="Times New Roman" w:hAnsi="Times New Roman"/>
          <w:sz w:val="24"/>
          <w:szCs w:val="24"/>
        </w:rPr>
        <w:t>монтаже</w:t>
      </w:r>
      <w:r w:rsidRPr="00C43CD0">
        <w:rPr>
          <w:rFonts w:ascii="Times New Roman" w:hAnsi="Times New Roman" w:cs="Times New Roman"/>
          <w:sz w:val="24"/>
          <w:szCs w:val="24"/>
          <w:shd w:val="clear" w:color="auto" w:fill="FFFFFF"/>
        </w:rPr>
        <w:t xml:space="preserve"> </w:t>
      </w:r>
      <w:r w:rsidRPr="00C43CD0">
        <w:rPr>
          <w:rStyle w:val="150"/>
          <w:rFonts w:ascii="Times New Roman" w:hAnsi="Times New Roman"/>
          <w:sz w:val="24"/>
          <w:szCs w:val="24"/>
        </w:rPr>
        <w:t>осветительной</w:t>
      </w:r>
      <w:r w:rsidRPr="00C43CD0">
        <w:rPr>
          <w:rFonts w:ascii="Times New Roman" w:hAnsi="Times New Roman" w:cs="Times New Roman"/>
          <w:sz w:val="24"/>
          <w:szCs w:val="24"/>
          <w:shd w:val="clear" w:color="auto" w:fill="FFFFFF"/>
        </w:rPr>
        <w:t xml:space="preserve"> </w:t>
      </w:r>
      <w:r w:rsidRPr="00C43CD0">
        <w:rPr>
          <w:rStyle w:val="150"/>
          <w:rFonts w:ascii="Times New Roman" w:hAnsi="Times New Roman"/>
          <w:sz w:val="24"/>
          <w:szCs w:val="24"/>
        </w:rPr>
        <w:t>электропроводки</w:t>
      </w:r>
      <w:r w:rsidRPr="00C43CD0">
        <w:rPr>
          <w:rFonts w:ascii="Times New Roman" w:hAnsi="Times New Roman" w:cs="Times New Roman"/>
          <w:sz w:val="24"/>
          <w:szCs w:val="24"/>
          <w:shd w:val="clear" w:color="auto" w:fill="FFFFFF"/>
        </w:rPr>
        <w:t xml:space="preserve"> </w:t>
      </w:r>
      <w:r w:rsidRPr="00C43CD0">
        <w:rPr>
          <w:rStyle w:val="150"/>
          <w:rFonts w:ascii="Times New Roman" w:hAnsi="Times New Roman"/>
          <w:sz w:val="24"/>
          <w:szCs w:val="24"/>
        </w:rPr>
        <w:t>в</w:t>
      </w:r>
      <w:r w:rsidRPr="00C43CD0">
        <w:rPr>
          <w:rFonts w:ascii="Times New Roman" w:hAnsi="Times New Roman" w:cs="Times New Roman"/>
          <w:sz w:val="24"/>
          <w:szCs w:val="24"/>
          <w:shd w:val="clear" w:color="auto" w:fill="FFFFFF"/>
        </w:rPr>
        <w:t xml:space="preserve"> </w:t>
      </w:r>
      <w:r w:rsidRPr="00C43CD0">
        <w:rPr>
          <w:rStyle w:val="150"/>
          <w:rFonts w:ascii="Times New Roman" w:hAnsi="Times New Roman"/>
          <w:sz w:val="24"/>
          <w:szCs w:val="24"/>
        </w:rPr>
        <w:t>зданиях</w:t>
      </w:r>
      <w:r w:rsidRPr="00C43CD0">
        <w:rPr>
          <w:rFonts w:ascii="Times New Roman" w:hAnsi="Times New Roman" w:cs="Times New Roman"/>
          <w:sz w:val="24"/>
          <w:szCs w:val="24"/>
          <w:shd w:val="clear" w:color="auto" w:fill="FFFFFF"/>
        </w:rPr>
        <w:t xml:space="preserve"> </w:t>
      </w:r>
      <w:r w:rsidRPr="00C43CD0">
        <w:rPr>
          <w:rStyle w:val="150"/>
          <w:rFonts w:ascii="Times New Roman" w:hAnsi="Times New Roman"/>
          <w:sz w:val="24"/>
          <w:szCs w:val="24"/>
        </w:rPr>
        <w:t>достаточно</w:t>
      </w:r>
      <w:r w:rsidRPr="00C43CD0">
        <w:rPr>
          <w:rFonts w:ascii="Times New Roman" w:hAnsi="Times New Roman" w:cs="Times New Roman"/>
          <w:sz w:val="24"/>
          <w:szCs w:val="24"/>
          <w:shd w:val="clear" w:color="auto" w:fill="FFFFFF"/>
        </w:rPr>
        <w:t xml:space="preserve"> </w:t>
      </w:r>
      <w:r w:rsidRPr="00C43CD0">
        <w:rPr>
          <w:rStyle w:val="150"/>
          <w:rFonts w:ascii="Times New Roman" w:hAnsi="Times New Roman"/>
          <w:sz w:val="24"/>
          <w:szCs w:val="24"/>
        </w:rPr>
        <w:t>проводов</w:t>
      </w:r>
      <w:r w:rsidRPr="00C43CD0">
        <w:rPr>
          <w:rFonts w:ascii="Times New Roman" w:hAnsi="Times New Roman" w:cs="Times New Roman"/>
          <w:sz w:val="24"/>
          <w:szCs w:val="24"/>
          <w:shd w:val="clear" w:color="auto" w:fill="FFFFFF"/>
        </w:rPr>
        <w:t xml:space="preserve"> </w:t>
      </w:r>
      <w:r w:rsidRPr="00C43CD0">
        <w:rPr>
          <w:rStyle w:val="150"/>
          <w:rFonts w:ascii="Times New Roman" w:hAnsi="Times New Roman"/>
          <w:sz w:val="24"/>
          <w:szCs w:val="24"/>
        </w:rPr>
        <w:t>сечением</w:t>
      </w:r>
      <w:r w:rsidRPr="00C43CD0">
        <w:rPr>
          <w:rFonts w:ascii="Times New Roman" w:hAnsi="Times New Roman" w:cs="Times New Roman"/>
          <w:sz w:val="24"/>
          <w:szCs w:val="24"/>
          <w:shd w:val="clear" w:color="auto" w:fill="FFFFFF"/>
        </w:rPr>
        <w:t xml:space="preserve"> </w:t>
      </w:r>
      <w:r w:rsidRPr="00C43CD0">
        <w:rPr>
          <w:rStyle w:val="150"/>
          <w:rFonts w:ascii="Times New Roman" w:hAnsi="Times New Roman"/>
          <w:sz w:val="24"/>
          <w:szCs w:val="24"/>
        </w:rPr>
        <w:t>1</w:t>
      </w:r>
      <w:r w:rsidRPr="00C43CD0">
        <w:rPr>
          <w:rFonts w:ascii="Times New Roman" w:hAnsi="Times New Roman" w:cs="Times New Roman"/>
          <w:sz w:val="24"/>
          <w:szCs w:val="24"/>
          <w:shd w:val="clear" w:color="auto" w:fill="FFFFFF"/>
        </w:rPr>
        <w:t xml:space="preserve"> мм². </w:t>
      </w:r>
      <w:r w:rsidRPr="00C43CD0">
        <w:rPr>
          <w:rStyle w:val="150"/>
          <w:rFonts w:ascii="Times New Roman" w:hAnsi="Times New Roman"/>
          <w:sz w:val="24"/>
          <w:szCs w:val="24"/>
        </w:rPr>
        <w:t>Каково</w:t>
      </w:r>
      <w:r w:rsidRPr="00C43CD0">
        <w:rPr>
          <w:rFonts w:ascii="Times New Roman" w:hAnsi="Times New Roman" w:cs="Times New Roman"/>
          <w:sz w:val="24"/>
          <w:szCs w:val="24"/>
          <w:shd w:val="clear" w:color="auto" w:fill="FFFFFF"/>
        </w:rPr>
        <w:t xml:space="preserve"> </w:t>
      </w:r>
      <w:r w:rsidRPr="00C43CD0">
        <w:rPr>
          <w:rStyle w:val="150"/>
          <w:rFonts w:ascii="Times New Roman" w:hAnsi="Times New Roman"/>
          <w:sz w:val="24"/>
          <w:szCs w:val="24"/>
        </w:rPr>
        <w:t>сопротивление</w:t>
      </w:r>
      <w:r w:rsidRPr="00C43CD0">
        <w:rPr>
          <w:rFonts w:ascii="Times New Roman" w:hAnsi="Times New Roman" w:cs="Times New Roman"/>
          <w:sz w:val="24"/>
          <w:szCs w:val="24"/>
          <w:shd w:val="clear" w:color="auto" w:fill="FFFFFF"/>
        </w:rPr>
        <w:t xml:space="preserve"> </w:t>
      </w:r>
      <w:r w:rsidRPr="00C43CD0">
        <w:rPr>
          <w:rStyle w:val="150"/>
          <w:rFonts w:ascii="Times New Roman" w:hAnsi="Times New Roman"/>
          <w:sz w:val="24"/>
          <w:szCs w:val="24"/>
        </w:rPr>
        <w:t>пяти</w:t>
      </w:r>
      <w:r w:rsidRPr="00C43CD0">
        <w:rPr>
          <w:rFonts w:ascii="Times New Roman" w:hAnsi="Times New Roman" w:cs="Times New Roman"/>
          <w:sz w:val="24"/>
          <w:szCs w:val="24"/>
          <w:shd w:val="clear" w:color="auto" w:fill="FFFFFF"/>
        </w:rPr>
        <w:t xml:space="preserve"> </w:t>
      </w:r>
      <w:r w:rsidRPr="00C43CD0">
        <w:rPr>
          <w:rStyle w:val="150"/>
          <w:rFonts w:ascii="Times New Roman" w:hAnsi="Times New Roman"/>
          <w:sz w:val="24"/>
          <w:szCs w:val="24"/>
        </w:rPr>
        <w:t>метров</w:t>
      </w:r>
      <w:r w:rsidRPr="00C43CD0">
        <w:rPr>
          <w:rFonts w:ascii="Times New Roman" w:hAnsi="Times New Roman" w:cs="Times New Roman"/>
          <w:sz w:val="24"/>
          <w:szCs w:val="24"/>
          <w:shd w:val="clear" w:color="auto" w:fill="FFFFFF"/>
        </w:rPr>
        <w:t xml:space="preserve"> </w:t>
      </w:r>
      <w:r w:rsidRPr="00C43CD0">
        <w:rPr>
          <w:rStyle w:val="150"/>
          <w:rFonts w:ascii="Times New Roman" w:hAnsi="Times New Roman"/>
          <w:sz w:val="24"/>
          <w:szCs w:val="24"/>
        </w:rPr>
        <w:t>медной</w:t>
      </w:r>
      <w:r w:rsidRPr="00C43CD0">
        <w:rPr>
          <w:rFonts w:ascii="Times New Roman" w:hAnsi="Times New Roman" w:cs="Times New Roman"/>
          <w:sz w:val="24"/>
          <w:szCs w:val="24"/>
          <w:shd w:val="clear" w:color="auto" w:fill="FFFFFF"/>
        </w:rPr>
        <w:t xml:space="preserve"> </w:t>
      </w:r>
      <w:r w:rsidRPr="00C43CD0">
        <w:rPr>
          <w:rStyle w:val="150"/>
          <w:rFonts w:ascii="Times New Roman" w:hAnsi="Times New Roman"/>
          <w:sz w:val="24"/>
          <w:szCs w:val="24"/>
        </w:rPr>
        <w:t>электропроводки</w:t>
      </w:r>
      <w:r w:rsidRPr="00C43CD0">
        <w:rPr>
          <w:rFonts w:ascii="Times New Roman" w:hAnsi="Times New Roman" w:cs="Times New Roman"/>
          <w:sz w:val="24"/>
          <w:szCs w:val="24"/>
          <w:shd w:val="clear" w:color="auto" w:fill="FFFFFF"/>
        </w:rPr>
        <w:t>? Удельное сопротивление меди 0,0175 Ом*мм²/м</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bCs/>
          <w:sz w:val="24"/>
          <w:szCs w:val="24"/>
          <w:shd w:val="clear" w:color="auto" w:fill="FFFFFF"/>
        </w:rPr>
        <w:t>3.</w:t>
      </w:r>
      <w:r w:rsidRPr="00C43CD0">
        <w:rPr>
          <w:rFonts w:ascii="Times New Roman" w:hAnsi="Times New Roman" w:cs="Times New Roman"/>
          <w:sz w:val="24"/>
          <w:szCs w:val="24"/>
          <w:shd w:val="clear" w:color="auto" w:fill="FFFFFF"/>
        </w:rPr>
        <w:t xml:space="preserve"> ЭДС аккумулятора шуруповёрта 21В. Аккумулятор </w:t>
      </w:r>
      <w:r w:rsidRPr="00C43CD0">
        <w:rPr>
          <w:rFonts w:ascii="Times New Roman" w:hAnsi="Times New Roman" w:cs="Times New Roman"/>
          <w:sz w:val="24"/>
          <w:szCs w:val="24"/>
        </w:rPr>
        <w:t>замкнут на сопротивление 11,7Ом. Определить внутреннее сопротивление аккумулятора, если сила тока в цепи равна 1,5А.</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sz w:val="24"/>
          <w:szCs w:val="24"/>
        </w:rPr>
        <w:t xml:space="preserve"> </w:t>
      </w:r>
    </w:p>
    <w:p w:rsidR="00C82DE6" w:rsidRPr="00C43CD0" w:rsidRDefault="00C82DE6" w:rsidP="00C82DE6">
      <w:pPr>
        <w:spacing w:after="0"/>
        <w:jc w:val="both"/>
        <w:rPr>
          <w:rFonts w:ascii="Times New Roman" w:hAnsi="Times New Roman" w:cs="Times New Roman"/>
          <w:b/>
          <w:sz w:val="24"/>
          <w:szCs w:val="24"/>
        </w:rPr>
      </w:pPr>
    </w:p>
    <w:p w:rsidR="00C82DE6" w:rsidRPr="00C43CD0" w:rsidRDefault="00C82DE6" w:rsidP="00C82DE6">
      <w:pPr>
        <w:spacing w:after="0"/>
        <w:jc w:val="center"/>
        <w:rPr>
          <w:rFonts w:ascii="Times New Roman" w:eastAsia="Calibri" w:hAnsi="Times New Roman" w:cs="Times New Roman"/>
          <w:b/>
          <w:sz w:val="24"/>
          <w:szCs w:val="24"/>
        </w:rPr>
      </w:pPr>
      <w:r w:rsidRPr="00C43CD0">
        <w:rPr>
          <w:rFonts w:ascii="Times New Roman" w:eastAsia="Calibri" w:hAnsi="Times New Roman" w:cs="Times New Roman"/>
          <w:b/>
          <w:sz w:val="24"/>
          <w:szCs w:val="24"/>
        </w:rPr>
        <w:t>Для УГПС 08.00.00 Техника и технологии строительства</w:t>
      </w:r>
    </w:p>
    <w:p w:rsidR="00C82DE6" w:rsidRPr="00C43CD0" w:rsidRDefault="00C82DE6" w:rsidP="00C82DE6">
      <w:pPr>
        <w:spacing w:after="0"/>
        <w:jc w:val="center"/>
        <w:rPr>
          <w:rFonts w:ascii="Times New Roman" w:hAnsi="Times New Roman" w:cs="Times New Roman"/>
          <w:b/>
          <w:sz w:val="24"/>
          <w:szCs w:val="24"/>
        </w:rPr>
      </w:pPr>
      <w:r w:rsidRPr="00C43CD0">
        <w:rPr>
          <w:rFonts w:ascii="Times New Roman" w:hAnsi="Times New Roman" w:cs="Times New Roman"/>
          <w:b/>
          <w:sz w:val="24"/>
          <w:szCs w:val="24"/>
        </w:rPr>
        <w:t xml:space="preserve">Контрольная работа №3 </w:t>
      </w:r>
    </w:p>
    <w:p w:rsidR="00C82DE6" w:rsidRPr="00C43CD0" w:rsidRDefault="00C82DE6" w:rsidP="00C82DE6">
      <w:pPr>
        <w:spacing w:after="0"/>
        <w:jc w:val="center"/>
        <w:rPr>
          <w:rFonts w:ascii="Times New Roman" w:hAnsi="Times New Roman" w:cs="Times New Roman"/>
          <w:b/>
          <w:sz w:val="24"/>
          <w:szCs w:val="24"/>
        </w:rPr>
      </w:pPr>
      <w:r w:rsidRPr="00C43CD0">
        <w:rPr>
          <w:rFonts w:ascii="Times New Roman" w:hAnsi="Times New Roman" w:cs="Times New Roman"/>
          <w:b/>
          <w:sz w:val="24"/>
          <w:szCs w:val="24"/>
        </w:rPr>
        <w:t>«Магнитное поле. Электромагнитная индукция»</w:t>
      </w:r>
    </w:p>
    <w:p w:rsidR="00C82DE6" w:rsidRPr="00C43CD0" w:rsidRDefault="00C82DE6" w:rsidP="00C82DE6">
      <w:pPr>
        <w:spacing w:after="0"/>
        <w:jc w:val="both"/>
        <w:rPr>
          <w:rFonts w:ascii="Times New Roman" w:hAnsi="Times New Roman" w:cs="Times New Roman"/>
          <w:b/>
          <w:sz w:val="24"/>
          <w:szCs w:val="24"/>
        </w:rPr>
      </w:pPr>
      <w:r w:rsidRPr="00C43CD0">
        <w:rPr>
          <w:rFonts w:ascii="Times New Roman" w:hAnsi="Times New Roman" w:cs="Times New Roman"/>
          <w:b/>
          <w:sz w:val="24"/>
          <w:szCs w:val="24"/>
        </w:rPr>
        <w:t xml:space="preserve"> </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sz w:val="24"/>
          <w:szCs w:val="24"/>
        </w:rPr>
        <w:t>Задача №1.</w:t>
      </w:r>
      <w:r w:rsidRPr="00C43CD0">
        <w:rPr>
          <w:rFonts w:ascii="Times New Roman" w:hAnsi="Times New Roman" w:cs="Times New Roman"/>
          <w:sz w:val="24"/>
          <w:szCs w:val="24"/>
        </w:rPr>
        <w:t xml:space="preserve"> Сколько витков должна содержать катушка с площадью поперечного сечения 50 см</w:t>
      </w:r>
      <w:r w:rsidRPr="00C43CD0">
        <w:rPr>
          <w:rFonts w:ascii="Times New Roman" w:hAnsi="Times New Roman" w:cs="Times New Roman"/>
          <w:sz w:val="24"/>
          <w:szCs w:val="24"/>
          <w:vertAlign w:val="superscript"/>
        </w:rPr>
        <w:t>2</w:t>
      </w:r>
      <w:r w:rsidRPr="00C43CD0">
        <w:rPr>
          <w:rFonts w:ascii="Times New Roman" w:hAnsi="Times New Roman" w:cs="Times New Roman"/>
          <w:sz w:val="24"/>
          <w:szCs w:val="24"/>
        </w:rPr>
        <w:t xml:space="preserve">. При изменении магнитной индукции катушки от 0,2 до 0,3 Тл в течение 4 мс в ней возбуждалась ЭДС 10 В. </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sz w:val="24"/>
          <w:szCs w:val="24"/>
        </w:rPr>
        <w:t>Задача №2.</w:t>
      </w:r>
      <w:r w:rsidRPr="00C43CD0">
        <w:rPr>
          <w:rFonts w:ascii="Times New Roman" w:hAnsi="Times New Roman" w:cs="Times New Roman"/>
          <w:sz w:val="24"/>
          <w:szCs w:val="24"/>
        </w:rPr>
        <w:t xml:space="preserve"> Определить время, в течение которого в обмотке выделится количество теплоты, равное энергии магнитного поля в сердечнике электромагнита. Обмотка электромагнита имеет индуктивность 0,8 Гн, сопротивление 15 Ом и находится под постоянным напряжением. </w:t>
      </w:r>
    </w:p>
    <w:p w:rsidR="00C82DE6" w:rsidRPr="00C43CD0" w:rsidRDefault="00C82DE6" w:rsidP="00C82DE6">
      <w:pPr>
        <w:spacing w:after="0"/>
        <w:jc w:val="both"/>
        <w:rPr>
          <w:rFonts w:ascii="Times New Roman" w:hAnsi="Times New Roman" w:cs="Times New Roman"/>
          <w:sz w:val="24"/>
          <w:szCs w:val="24"/>
          <w:shd w:val="clear" w:color="auto" w:fill="FFFFFF"/>
        </w:rPr>
      </w:pPr>
      <w:r w:rsidRPr="00C43CD0">
        <w:rPr>
          <w:rFonts w:ascii="Times New Roman" w:hAnsi="Times New Roman" w:cs="Times New Roman"/>
          <w:b/>
          <w:sz w:val="24"/>
          <w:szCs w:val="24"/>
        </w:rPr>
        <w:t xml:space="preserve">Задача №3. </w:t>
      </w:r>
      <w:r w:rsidRPr="00C43CD0">
        <w:rPr>
          <w:rFonts w:ascii="Times New Roman" w:hAnsi="Times New Roman" w:cs="Times New Roman"/>
          <w:sz w:val="24"/>
          <w:szCs w:val="24"/>
          <w:shd w:val="clear" w:color="auto" w:fill="FFFFFF"/>
        </w:rPr>
        <w:t>Сила Лоренца, действующая на электрон, равна 5</w:t>
      </w:r>
      <w:r w:rsidRPr="00C43CD0">
        <w:rPr>
          <w:rFonts w:ascii="Times New Roman" w:hAnsi="Times New Roman" w:cs="Times New Roman"/>
          <w:sz w:val="24"/>
          <w:szCs w:val="24"/>
        </w:rPr>
        <w:t>•</w:t>
      </w:r>
      <w:r w:rsidRPr="00C43CD0">
        <w:rPr>
          <w:rFonts w:ascii="Times New Roman" w:hAnsi="Times New Roman" w:cs="Times New Roman"/>
          <w:sz w:val="24"/>
          <w:szCs w:val="24"/>
          <w:shd w:val="clear" w:color="auto" w:fill="FFFFFF"/>
        </w:rPr>
        <w:t>10</w:t>
      </w:r>
      <w:r w:rsidRPr="00C43CD0">
        <w:rPr>
          <w:rFonts w:ascii="Times New Roman" w:hAnsi="Times New Roman" w:cs="Times New Roman"/>
          <w:sz w:val="24"/>
          <w:szCs w:val="24"/>
          <w:shd w:val="clear" w:color="auto" w:fill="FFFFFF"/>
          <w:vertAlign w:val="superscript"/>
        </w:rPr>
        <w:t>-13</w:t>
      </w:r>
      <w:r w:rsidRPr="00C43CD0">
        <w:rPr>
          <w:rFonts w:ascii="Times New Roman" w:hAnsi="Times New Roman" w:cs="Times New Roman"/>
          <w:sz w:val="24"/>
          <w:szCs w:val="24"/>
          <w:shd w:val="clear" w:color="auto" w:fill="FFFFFF"/>
        </w:rPr>
        <w:t xml:space="preserve"> Н. С каким ускорением движется электрон в однородном магнитном поле (вектор магнитной индукции перпендикулярен вектору скорости) с индукцией 0,06 Тл. </w:t>
      </w:r>
    </w:p>
    <w:p w:rsidR="00C82DE6" w:rsidRPr="00C43CD0" w:rsidRDefault="00C82DE6" w:rsidP="00C82DE6">
      <w:pPr>
        <w:spacing w:after="0"/>
        <w:jc w:val="both"/>
        <w:rPr>
          <w:rFonts w:ascii="Times New Roman" w:hAnsi="Times New Roman" w:cs="Times New Roman"/>
          <w:b/>
          <w:bCs/>
          <w:sz w:val="24"/>
          <w:szCs w:val="24"/>
        </w:rPr>
      </w:pPr>
    </w:p>
    <w:p w:rsidR="00C82DE6" w:rsidRPr="00C43CD0" w:rsidRDefault="00C82DE6" w:rsidP="00C82DE6">
      <w:pPr>
        <w:spacing w:after="0"/>
        <w:jc w:val="both"/>
        <w:rPr>
          <w:rFonts w:ascii="Times New Roman" w:hAnsi="Times New Roman" w:cs="Times New Roman"/>
          <w:b/>
          <w:bCs/>
          <w:sz w:val="24"/>
          <w:szCs w:val="24"/>
        </w:rPr>
      </w:pPr>
      <w:r w:rsidRPr="00C43CD0">
        <w:rPr>
          <w:rFonts w:ascii="Times New Roman" w:hAnsi="Times New Roman" w:cs="Times New Roman"/>
          <w:b/>
          <w:bCs/>
          <w:sz w:val="24"/>
          <w:szCs w:val="24"/>
        </w:rPr>
        <w:t>Задачи с профессиональной направленностью</w:t>
      </w:r>
    </w:p>
    <w:p w:rsidR="00C82DE6" w:rsidRPr="00C43CD0" w:rsidRDefault="00C82DE6" w:rsidP="00C82DE6">
      <w:pPr>
        <w:spacing w:after="0"/>
        <w:jc w:val="both"/>
        <w:rPr>
          <w:rFonts w:ascii="Times New Roman" w:hAnsi="Times New Roman" w:cs="Times New Roman"/>
          <w:b/>
          <w:bCs/>
          <w:sz w:val="24"/>
          <w:szCs w:val="24"/>
          <w:shd w:val="clear" w:color="auto" w:fill="FFFFFF"/>
        </w:rPr>
      </w:pPr>
    </w:p>
    <w:p w:rsidR="00C82DE6" w:rsidRPr="00C43CD0" w:rsidRDefault="00C82DE6" w:rsidP="00C82DE6">
      <w:pPr>
        <w:spacing w:after="0"/>
        <w:jc w:val="both"/>
        <w:rPr>
          <w:rFonts w:ascii="Times New Roman" w:hAnsi="Times New Roman" w:cs="Times New Roman"/>
          <w:sz w:val="24"/>
          <w:szCs w:val="24"/>
          <w:shd w:val="clear" w:color="auto" w:fill="FFFFFF"/>
        </w:rPr>
      </w:pPr>
      <w:r w:rsidRPr="00C43CD0">
        <w:rPr>
          <w:rFonts w:ascii="Times New Roman" w:hAnsi="Times New Roman" w:cs="Times New Roman"/>
          <w:b/>
          <w:bCs/>
          <w:sz w:val="24"/>
          <w:szCs w:val="24"/>
          <w:shd w:val="clear" w:color="auto" w:fill="FFFFFF"/>
        </w:rPr>
        <w:t>1.</w:t>
      </w:r>
      <w:r w:rsidRPr="00C43CD0">
        <w:rPr>
          <w:rFonts w:ascii="Times New Roman" w:hAnsi="Times New Roman" w:cs="Times New Roman"/>
          <w:sz w:val="24"/>
          <w:szCs w:val="24"/>
          <w:shd w:val="clear" w:color="auto" w:fill="FFFFFF"/>
        </w:rPr>
        <w:t xml:space="preserve"> При работе на строительных площадках часто использую громкоговорители. Принцип работы </w:t>
      </w:r>
      <w:r w:rsidRPr="00C43CD0">
        <w:rPr>
          <w:rFonts w:ascii="Times New Roman" w:hAnsi="Times New Roman" w:cs="Times New Roman"/>
          <w:sz w:val="24"/>
          <w:szCs w:val="24"/>
        </w:rPr>
        <w:t>динамического громкоговорителя</w:t>
      </w:r>
      <w:r w:rsidRPr="00C43CD0">
        <w:rPr>
          <w:rFonts w:ascii="Times New Roman" w:hAnsi="Times New Roman" w:cs="Times New Roman"/>
          <w:sz w:val="24"/>
          <w:szCs w:val="24"/>
          <w:shd w:val="clear" w:color="auto" w:fill="FFFFFF"/>
        </w:rPr>
        <w:t xml:space="preserve"> основан на взаимодействии проводника с магнитным полем. </w:t>
      </w:r>
      <w:r w:rsidRPr="00C43CD0">
        <w:rPr>
          <w:rFonts w:ascii="Times New Roman" w:hAnsi="Times New Roman" w:cs="Times New Roman"/>
          <w:sz w:val="24"/>
          <w:szCs w:val="24"/>
        </w:rPr>
        <w:t>Определить силу, действующую на проводник с током в магнитном поле с индукцией 20 мТл, если сила тока в проводнике 70 А, а длина активной части проводника 5 см. Линии индукции поля и ток взаимно перпендикулярны.</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bCs/>
          <w:sz w:val="24"/>
          <w:szCs w:val="24"/>
          <w:shd w:val="clear" w:color="auto" w:fill="FFFFFF"/>
        </w:rPr>
        <w:t>2.</w:t>
      </w:r>
      <w:r w:rsidRPr="00C43CD0">
        <w:rPr>
          <w:rFonts w:ascii="Times New Roman" w:hAnsi="Times New Roman" w:cs="Times New Roman"/>
          <w:sz w:val="24"/>
          <w:szCs w:val="24"/>
          <w:shd w:val="clear" w:color="auto" w:fill="FFFFFF"/>
        </w:rPr>
        <w:t xml:space="preserve"> В строительной индустрии применяется магнитная обработка воды затворения цементных смесей. Она увеличивает прочность, плотность, морозостойкость, снижает пористость, водопоглощение, повышает удобоукладываемость бетонной смеси. Когда диполи воды проходят через магнитное поле устройства, на них действует сила Лоренца. Определите индукцию магнитного поля, действующего на электрон, движущийся со скоростью 3∙</w:t>
      </w:r>
      <w:r w:rsidRPr="00C43CD0">
        <w:rPr>
          <w:rFonts w:ascii="Times New Roman" w:hAnsi="Times New Roman" w:cs="Times New Roman"/>
          <w:sz w:val="24"/>
          <w:szCs w:val="24"/>
        </w:rPr>
        <w:t>10</w:t>
      </w:r>
      <w:r w:rsidRPr="00C43CD0">
        <w:rPr>
          <w:rFonts w:ascii="Times New Roman" w:hAnsi="Times New Roman" w:cs="Times New Roman"/>
          <w:sz w:val="24"/>
          <w:szCs w:val="24"/>
          <w:vertAlign w:val="superscript"/>
        </w:rPr>
        <w:t>6</w:t>
      </w:r>
      <w:r w:rsidRPr="00C43CD0">
        <w:rPr>
          <w:rFonts w:ascii="Times New Roman" w:hAnsi="Times New Roman" w:cs="Times New Roman"/>
          <w:sz w:val="24"/>
          <w:szCs w:val="24"/>
          <w:shd w:val="clear" w:color="auto" w:fill="FFFFFF"/>
        </w:rPr>
        <w:t>м/с, если сила Лоренца равна 4,8∙</w:t>
      </w:r>
      <w:r w:rsidRPr="00C43CD0">
        <w:rPr>
          <w:rFonts w:ascii="Times New Roman" w:hAnsi="Times New Roman" w:cs="Times New Roman"/>
          <w:sz w:val="24"/>
          <w:szCs w:val="24"/>
        </w:rPr>
        <w:t>10</w:t>
      </w:r>
      <w:r w:rsidRPr="00C43CD0">
        <w:rPr>
          <w:rFonts w:ascii="Times New Roman" w:hAnsi="Times New Roman" w:cs="Times New Roman"/>
          <w:sz w:val="24"/>
          <w:szCs w:val="24"/>
          <w:vertAlign w:val="superscript"/>
        </w:rPr>
        <w:t xml:space="preserve">6 </w:t>
      </w:r>
      <w:r w:rsidRPr="00C43CD0">
        <w:rPr>
          <w:rFonts w:ascii="Times New Roman" w:hAnsi="Times New Roman" w:cs="Times New Roman"/>
          <w:sz w:val="24"/>
          <w:szCs w:val="24"/>
        </w:rPr>
        <w:t>Н. Угол между направлениями скорости электрона и магнитной индукции равен 90</w:t>
      </w:r>
      <w:r w:rsidRPr="00C43CD0">
        <w:rPr>
          <w:rFonts w:ascii="Times New Roman" w:hAnsi="Times New Roman" w:cs="Times New Roman"/>
          <w:sz w:val="24"/>
          <w:szCs w:val="24"/>
          <w:vertAlign w:val="superscript"/>
        </w:rPr>
        <w:t>0</w:t>
      </w:r>
      <w:r w:rsidRPr="00C43CD0">
        <w:rPr>
          <w:rFonts w:ascii="Times New Roman" w:hAnsi="Times New Roman" w:cs="Times New Roman"/>
          <w:sz w:val="24"/>
          <w:szCs w:val="24"/>
        </w:rPr>
        <w:t>.</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bCs/>
          <w:sz w:val="24"/>
          <w:szCs w:val="24"/>
        </w:rPr>
        <w:t>3.</w:t>
      </w:r>
      <w:r w:rsidRPr="00C43CD0">
        <w:rPr>
          <w:rFonts w:ascii="Times New Roman" w:hAnsi="Times New Roman" w:cs="Times New Roman"/>
          <w:sz w:val="24"/>
          <w:szCs w:val="24"/>
        </w:rPr>
        <w:t xml:space="preserve"> На строительных площадках часто используют автономные генераторы переменного тока. Ротор генератора переменного тока представляет собой катушку, содержащую большое количество витков. Определите индукцию магнитного поля и время изменения магнитного потока, пронизывающего катушку, если она содержит 100 витков, каждый площадью 1200см</w:t>
      </w:r>
      <w:r w:rsidRPr="00C43CD0">
        <w:rPr>
          <w:rFonts w:ascii="Times New Roman" w:hAnsi="Times New Roman" w:cs="Times New Roman"/>
          <w:sz w:val="24"/>
          <w:szCs w:val="24"/>
          <w:vertAlign w:val="superscript"/>
        </w:rPr>
        <w:t>2</w:t>
      </w:r>
      <w:r w:rsidRPr="00C43CD0">
        <w:rPr>
          <w:rFonts w:ascii="Times New Roman" w:hAnsi="Times New Roman" w:cs="Times New Roman"/>
          <w:sz w:val="24"/>
          <w:szCs w:val="24"/>
        </w:rPr>
        <w:t xml:space="preserve">, а магнитный поток пронизывающий один виток, равномерно изменяется на 0,3 Вб так, что ЭДС индукции равна 1,2 В. </w:t>
      </w:r>
    </w:p>
    <w:p w:rsidR="00C82DE6" w:rsidRPr="00C43CD0" w:rsidRDefault="00C82DE6" w:rsidP="00C82DE6">
      <w:pPr>
        <w:spacing w:after="0"/>
        <w:jc w:val="both"/>
        <w:rPr>
          <w:rFonts w:ascii="Times New Roman" w:hAnsi="Times New Roman" w:cs="Times New Roman"/>
          <w:sz w:val="24"/>
          <w:szCs w:val="24"/>
        </w:rPr>
      </w:pPr>
    </w:p>
    <w:p w:rsidR="00C82DE6" w:rsidRPr="00C43CD0" w:rsidRDefault="00C82DE6" w:rsidP="00C82DE6">
      <w:pPr>
        <w:spacing w:after="0"/>
        <w:ind w:firstLine="709"/>
        <w:jc w:val="center"/>
        <w:rPr>
          <w:rFonts w:ascii="Times New Roman" w:eastAsia="Calibri" w:hAnsi="Times New Roman" w:cs="Times New Roman"/>
          <w:b/>
          <w:sz w:val="24"/>
          <w:szCs w:val="24"/>
        </w:rPr>
      </w:pPr>
      <w:r w:rsidRPr="00C43CD0">
        <w:rPr>
          <w:rFonts w:ascii="Times New Roman" w:eastAsia="Calibri" w:hAnsi="Times New Roman" w:cs="Times New Roman"/>
          <w:b/>
          <w:sz w:val="24"/>
          <w:szCs w:val="24"/>
        </w:rPr>
        <w:t>Для УГПС 13.00.00 Электро- и теплоэнергетика</w:t>
      </w:r>
    </w:p>
    <w:p w:rsidR="00C82DE6" w:rsidRPr="00C43CD0" w:rsidRDefault="00C82DE6" w:rsidP="00C82DE6">
      <w:pPr>
        <w:spacing w:after="0"/>
        <w:jc w:val="center"/>
        <w:rPr>
          <w:rFonts w:ascii="Times New Roman" w:hAnsi="Times New Roman" w:cs="Times New Roman"/>
          <w:b/>
          <w:sz w:val="24"/>
          <w:szCs w:val="24"/>
        </w:rPr>
      </w:pPr>
      <w:r w:rsidRPr="00C43CD0">
        <w:rPr>
          <w:rFonts w:ascii="Times New Roman" w:hAnsi="Times New Roman" w:cs="Times New Roman"/>
          <w:b/>
          <w:sz w:val="24"/>
          <w:szCs w:val="24"/>
        </w:rPr>
        <w:lastRenderedPageBreak/>
        <w:t xml:space="preserve">Контрольная работа №3 </w:t>
      </w:r>
    </w:p>
    <w:p w:rsidR="00C82DE6" w:rsidRPr="00C43CD0" w:rsidRDefault="00C82DE6" w:rsidP="00C82DE6">
      <w:pPr>
        <w:spacing w:after="0"/>
        <w:jc w:val="center"/>
        <w:rPr>
          <w:rFonts w:ascii="Times New Roman" w:hAnsi="Times New Roman" w:cs="Times New Roman"/>
          <w:b/>
          <w:sz w:val="24"/>
          <w:szCs w:val="24"/>
        </w:rPr>
      </w:pPr>
      <w:r w:rsidRPr="00C43CD0">
        <w:rPr>
          <w:rFonts w:ascii="Times New Roman" w:hAnsi="Times New Roman" w:cs="Times New Roman"/>
          <w:b/>
          <w:sz w:val="24"/>
          <w:szCs w:val="24"/>
        </w:rPr>
        <w:t>«Магнитное поле. Электромагнитная индукция»</w:t>
      </w:r>
    </w:p>
    <w:p w:rsidR="00C82DE6" w:rsidRPr="00C43CD0" w:rsidRDefault="00C82DE6" w:rsidP="00C82DE6">
      <w:pPr>
        <w:spacing w:after="0"/>
        <w:jc w:val="both"/>
        <w:rPr>
          <w:rFonts w:ascii="Times New Roman" w:hAnsi="Times New Roman" w:cs="Times New Roman"/>
          <w:b/>
          <w:sz w:val="24"/>
          <w:szCs w:val="24"/>
        </w:rPr>
      </w:pPr>
      <w:r w:rsidRPr="00C43CD0">
        <w:rPr>
          <w:rFonts w:ascii="Times New Roman" w:hAnsi="Times New Roman" w:cs="Times New Roman"/>
          <w:b/>
          <w:sz w:val="24"/>
          <w:szCs w:val="24"/>
        </w:rPr>
        <w:t xml:space="preserve"> </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sz w:val="24"/>
          <w:szCs w:val="24"/>
        </w:rPr>
        <w:t xml:space="preserve">Задача №1. </w:t>
      </w:r>
      <w:r w:rsidRPr="00C43CD0">
        <w:rPr>
          <w:rFonts w:ascii="Times New Roman" w:hAnsi="Times New Roman" w:cs="Times New Roman"/>
          <w:sz w:val="24"/>
          <w:szCs w:val="24"/>
        </w:rPr>
        <w:t xml:space="preserve">Какая сила тока возникает в проводнике, если его замкнуть накоротко? Сопротивление цепи 0,5 Ом. Проводник с активной длиной 20 см движется со скоростью 15 м/с перпендикулярно линиям индукции однородного магнитного поля с индукцией 3 Тл. </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sz w:val="24"/>
          <w:szCs w:val="24"/>
        </w:rPr>
        <w:t>Задача №2.</w:t>
      </w:r>
      <w:r w:rsidRPr="00C43CD0">
        <w:rPr>
          <w:rFonts w:ascii="Times New Roman" w:hAnsi="Times New Roman" w:cs="Times New Roman"/>
          <w:sz w:val="24"/>
          <w:szCs w:val="24"/>
        </w:rPr>
        <w:t xml:space="preserve"> Найдите время изменения магнитного потока и силу индукционного тока, если сопротивление проводника 0,24 Ом, магнитный поток, пронизывающий контур проводника, равномерно изменился на 0,6 Вб так, что ЭДС индукции оказалось равной 1,2 В. </w:t>
      </w:r>
    </w:p>
    <w:p w:rsidR="00C82DE6" w:rsidRPr="00C43CD0" w:rsidRDefault="00C82DE6" w:rsidP="00C82DE6">
      <w:pPr>
        <w:spacing w:after="0"/>
        <w:jc w:val="both"/>
        <w:rPr>
          <w:rFonts w:ascii="Times New Roman" w:hAnsi="Times New Roman" w:cs="Times New Roman"/>
          <w:sz w:val="24"/>
          <w:szCs w:val="24"/>
          <w:shd w:val="clear" w:color="auto" w:fill="FFFFFF"/>
        </w:rPr>
      </w:pPr>
      <w:r w:rsidRPr="00C43CD0">
        <w:rPr>
          <w:rFonts w:ascii="Times New Roman" w:hAnsi="Times New Roman" w:cs="Times New Roman"/>
          <w:b/>
          <w:sz w:val="24"/>
          <w:szCs w:val="24"/>
        </w:rPr>
        <w:t xml:space="preserve">Задача №3. </w:t>
      </w:r>
      <w:r w:rsidRPr="00C43CD0">
        <w:rPr>
          <w:rFonts w:ascii="Times New Roman" w:hAnsi="Times New Roman" w:cs="Times New Roman"/>
          <w:sz w:val="24"/>
          <w:szCs w:val="24"/>
          <w:shd w:val="clear" w:color="auto" w:fill="FFFFFF"/>
        </w:rPr>
        <w:t>Определить центростремительную силу, действующую на протон в однородном магнитном поле с индукцией 0,02 Тл (вектор магнитной индукции перпендикулярен вектору скорости), если радиус окружности, по которой он движется, равен 8 см.</w:t>
      </w:r>
    </w:p>
    <w:p w:rsidR="00C82DE6" w:rsidRPr="00C43CD0" w:rsidRDefault="00C82DE6" w:rsidP="00C82DE6">
      <w:pPr>
        <w:spacing w:after="0"/>
        <w:rPr>
          <w:rFonts w:ascii="Times New Roman" w:hAnsi="Times New Roman" w:cs="Times New Roman"/>
          <w:b/>
          <w:bCs/>
          <w:sz w:val="24"/>
          <w:szCs w:val="24"/>
        </w:rPr>
      </w:pPr>
      <w:r w:rsidRPr="00C43CD0">
        <w:rPr>
          <w:rFonts w:ascii="Times New Roman" w:hAnsi="Times New Roman" w:cs="Times New Roman"/>
          <w:b/>
          <w:bCs/>
          <w:sz w:val="24"/>
          <w:szCs w:val="24"/>
        </w:rPr>
        <w:t>Задачи с профессиональной направленностью</w:t>
      </w:r>
    </w:p>
    <w:p w:rsidR="00C82DE6" w:rsidRPr="00C43CD0" w:rsidRDefault="00C82DE6" w:rsidP="00C82DE6">
      <w:pPr>
        <w:spacing w:after="0"/>
        <w:jc w:val="center"/>
        <w:rPr>
          <w:rFonts w:ascii="Times New Roman" w:hAnsi="Times New Roman" w:cs="Times New Roman"/>
          <w:b/>
          <w:bCs/>
          <w:sz w:val="24"/>
          <w:szCs w:val="24"/>
        </w:rPr>
      </w:pPr>
      <w:r w:rsidRPr="00C43CD0">
        <w:rPr>
          <w:rFonts w:ascii="Times New Roman" w:hAnsi="Times New Roman" w:cs="Times New Roman"/>
          <w:b/>
          <w:bCs/>
          <w:sz w:val="24"/>
          <w:szCs w:val="24"/>
        </w:rPr>
        <w:t xml:space="preserve"> </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bCs/>
          <w:sz w:val="24"/>
          <w:szCs w:val="24"/>
        </w:rPr>
        <w:t>1.</w:t>
      </w:r>
      <w:r w:rsidRPr="00C43CD0">
        <w:rPr>
          <w:rFonts w:ascii="Times New Roman" w:hAnsi="Times New Roman" w:cs="Times New Roman"/>
          <w:sz w:val="24"/>
          <w:szCs w:val="24"/>
        </w:rPr>
        <w:t xml:space="preserve"> Чему равен максимальный вращающий момент сил, действующих на прямоугольную обмотку электродвигателя, содержащую 120 витков провода размером 3·10</w:t>
      </w:r>
      <w:r w:rsidRPr="00C43CD0">
        <w:rPr>
          <w:rFonts w:ascii="Times New Roman" w:hAnsi="Times New Roman" w:cs="Times New Roman"/>
          <w:sz w:val="24"/>
          <w:szCs w:val="24"/>
          <w:vertAlign w:val="superscript"/>
        </w:rPr>
        <w:t>-6</w:t>
      </w:r>
      <w:r w:rsidRPr="00C43CD0">
        <w:rPr>
          <w:rFonts w:ascii="Times New Roman" w:hAnsi="Times New Roman" w:cs="Times New Roman"/>
          <w:sz w:val="24"/>
          <w:szCs w:val="24"/>
        </w:rPr>
        <w:t xml:space="preserve"> см</w:t>
      </w:r>
      <w:r w:rsidRPr="00C43CD0">
        <w:rPr>
          <w:rFonts w:ascii="Times New Roman" w:hAnsi="Times New Roman" w:cs="Times New Roman"/>
          <w:sz w:val="24"/>
          <w:szCs w:val="24"/>
          <w:vertAlign w:val="superscript"/>
        </w:rPr>
        <w:t>2</w:t>
      </w:r>
      <w:r w:rsidRPr="00C43CD0">
        <w:rPr>
          <w:rFonts w:ascii="Times New Roman" w:hAnsi="Times New Roman" w:cs="Times New Roman"/>
          <w:sz w:val="24"/>
          <w:szCs w:val="24"/>
        </w:rPr>
        <w:t>, по которой проходит ток силой 20 А, в магнитном поле с индукцией 1,4 Тл?</w:t>
      </w:r>
    </w:p>
    <w:p w:rsidR="00C82DE6" w:rsidRPr="00C43CD0" w:rsidRDefault="00C82DE6" w:rsidP="00C82DE6">
      <w:pPr>
        <w:spacing w:after="0"/>
        <w:jc w:val="both"/>
        <w:rPr>
          <w:rFonts w:ascii="Times New Roman" w:hAnsi="Times New Roman" w:cs="Times New Roman"/>
          <w:b/>
          <w:sz w:val="24"/>
          <w:szCs w:val="24"/>
        </w:rPr>
      </w:pPr>
      <w:r w:rsidRPr="00C43CD0">
        <w:rPr>
          <w:rFonts w:ascii="Times New Roman" w:hAnsi="Times New Roman" w:cs="Times New Roman"/>
          <w:b/>
          <w:bCs/>
          <w:sz w:val="24"/>
          <w:szCs w:val="24"/>
        </w:rPr>
        <w:t>2.</w:t>
      </w:r>
      <w:r w:rsidRPr="00C43CD0">
        <w:rPr>
          <w:rFonts w:ascii="Times New Roman" w:hAnsi="Times New Roman" w:cs="Times New Roman"/>
          <w:sz w:val="24"/>
          <w:szCs w:val="24"/>
        </w:rPr>
        <w:t xml:space="preserve"> Катодные лучи (поток электронов) отклоняются магнитными полями в электронно-лучевой трубке. Определите радиус отклонения электрона, влетающего в магнитное поле, индукция которого 30 мТл, перпендикулярно линиям индукции со скоростью 110 см/с. </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bCs/>
          <w:sz w:val="24"/>
          <w:szCs w:val="24"/>
        </w:rPr>
        <w:t>3.</w:t>
      </w:r>
      <w:r w:rsidRPr="00C43CD0">
        <w:rPr>
          <w:rFonts w:ascii="Times New Roman" w:hAnsi="Times New Roman" w:cs="Times New Roman"/>
          <w:sz w:val="24"/>
          <w:szCs w:val="24"/>
        </w:rPr>
        <w:t xml:space="preserve"> Сколько витков провода должна содержать обмотка на стальном сердечнике с поперечным сечением 40 см</w:t>
      </w:r>
      <w:r w:rsidRPr="00C43CD0">
        <w:rPr>
          <w:rFonts w:ascii="Times New Roman" w:hAnsi="Times New Roman" w:cs="Times New Roman"/>
          <w:sz w:val="24"/>
          <w:szCs w:val="24"/>
          <w:vertAlign w:val="superscript"/>
        </w:rPr>
        <w:t>2</w:t>
      </w:r>
      <w:r w:rsidRPr="00C43CD0">
        <w:rPr>
          <w:rFonts w:ascii="Times New Roman" w:hAnsi="Times New Roman" w:cs="Times New Roman"/>
          <w:sz w:val="24"/>
          <w:szCs w:val="24"/>
        </w:rPr>
        <w:t>, чтобы в ней при изменении магнитного потока от 0,2 Тл до 1,2 Тл в течение 7 мс возбуждалась ЭДС индукции 150 В?</w:t>
      </w:r>
    </w:p>
    <w:p w:rsidR="00C82DE6" w:rsidRPr="00C43CD0" w:rsidRDefault="00C82DE6" w:rsidP="00C82DE6">
      <w:pPr>
        <w:spacing w:after="0"/>
        <w:rPr>
          <w:rFonts w:ascii="Times New Roman" w:hAnsi="Times New Roman" w:cs="Times New Roman"/>
          <w:sz w:val="24"/>
          <w:szCs w:val="24"/>
        </w:rPr>
      </w:pPr>
    </w:p>
    <w:p w:rsidR="00C82DE6" w:rsidRPr="00C43CD0" w:rsidRDefault="00C82DE6" w:rsidP="00C82DE6">
      <w:pPr>
        <w:spacing w:after="0"/>
        <w:jc w:val="center"/>
        <w:rPr>
          <w:rFonts w:ascii="Times New Roman" w:eastAsia="Calibri" w:hAnsi="Times New Roman" w:cs="Times New Roman"/>
          <w:b/>
          <w:sz w:val="24"/>
          <w:szCs w:val="24"/>
        </w:rPr>
      </w:pPr>
      <w:r w:rsidRPr="00C43CD0">
        <w:rPr>
          <w:rFonts w:ascii="Times New Roman" w:eastAsia="Calibri" w:hAnsi="Times New Roman" w:cs="Times New Roman"/>
          <w:b/>
          <w:sz w:val="24"/>
          <w:szCs w:val="24"/>
        </w:rPr>
        <w:t>Для УГПС 08.00.00 Техника и технологии строительства</w:t>
      </w:r>
    </w:p>
    <w:p w:rsidR="00C82DE6" w:rsidRPr="00C43CD0" w:rsidRDefault="00C82DE6" w:rsidP="00C82DE6">
      <w:pPr>
        <w:spacing w:after="0"/>
        <w:jc w:val="center"/>
        <w:rPr>
          <w:rFonts w:ascii="Times New Roman" w:hAnsi="Times New Roman" w:cs="Times New Roman"/>
          <w:b/>
          <w:sz w:val="24"/>
          <w:szCs w:val="24"/>
        </w:rPr>
      </w:pPr>
      <w:r w:rsidRPr="00C43CD0">
        <w:rPr>
          <w:rFonts w:ascii="Times New Roman" w:hAnsi="Times New Roman" w:cs="Times New Roman"/>
          <w:sz w:val="24"/>
          <w:szCs w:val="24"/>
        </w:rPr>
        <w:t xml:space="preserve"> </w:t>
      </w:r>
      <w:r w:rsidRPr="00C43CD0">
        <w:rPr>
          <w:rFonts w:ascii="Times New Roman" w:hAnsi="Times New Roman" w:cs="Times New Roman"/>
          <w:b/>
          <w:sz w:val="24"/>
          <w:szCs w:val="24"/>
        </w:rPr>
        <w:t>Контрольная работа №4</w:t>
      </w:r>
    </w:p>
    <w:p w:rsidR="00C82DE6" w:rsidRPr="00C43CD0" w:rsidRDefault="00C82DE6" w:rsidP="00C82DE6">
      <w:pPr>
        <w:spacing w:after="0"/>
        <w:jc w:val="center"/>
        <w:rPr>
          <w:rFonts w:ascii="Times New Roman" w:hAnsi="Times New Roman" w:cs="Times New Roman"/>
          <w:b/>
          <w:sz w:val="24"/>
          <w:szCs w:val="24"/>
        </w:rPr>
      </w:pPr>
      <w:r w:rsidRPr="00C43CD0">
        <w:rPr>
          <w:rFonts w:ascii="Times New Roman" w:hAnsi="Times New Roman" w:cs="Times New Roman"/>
          <w:b/>
          <w:sz w:val="24"/>
          <w:szCs w:val="24"/>
        </w:rPr>
        <w:t>«Колебания и волны»</w:t>
      </w:r>
    </w:p>
    <w:p w:rsidR="00C82DE6" w:rsidRPr="00C43CD0" w:rsidRDefault="00C82DE6" w:rsidP="00C82DE6">
      <w:pPr>
        <w:spacing w:after="0"/>
        <w:jc w:val="center"/>
        <w:rPr>
          <w:rFonts w:ascii="Times New Roman" w:hAnsi="Times New Roman" w:cs="Times New Roman"/>
          <w:b/>
          <w:sz w:val="24"/>
          <w:szCs w:val="24"/>
        </w:rPr>
      </w:pPr>
      <w:r w:rsidRPr="00C43CD0">
        <w:rPr>
          <w:rFonts w:ascii="Times New Roman" w:hAnsi="Times New Roman" w:cs="Times New Roman"/>
          <w:b/>
          <w:sz w:val="24"/>
          <w:szCs w:val="24"/>
        </w:rPr>
        <w:t xml:space="preserve"> </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sz w:val="24"/>
          <w:szCs w:val="24"/>
        </w:rPr>
        <w:t>Задача №1</w:t>
      </w:r>
      <w:r w:rsidRPr="00C43CD0">
        <w:rPr>
          <w:rFonts w:ascii="Times New Roman" w:hAnsi="Times New Roman" w:cs="Times New Roman"/>
          <w:sz w:val="24"/>
          <w:szCs w:val="24"/>
        </w:rPr>
        <w:t>. Ток в колебательном контуре изменяется со временем по закону i = 0,02cos628t. Найти индуктивность контура, зная, что емкость его конденсатора 2 • 10</w:t>
      </w:r>
      <w:r w:rsidRPr="00C43CD0">
        <w:rPr>
          <w:rFonts w:ascii="Times New Roman" w:hAnsi="Times New Roman" w:cs="Times New Roman"/>
          <w:sz w:val="24"/>
          <w:szCs w:val="24"/>
          <w:vertAlign w:val="superscript"/>
        </w:rPr>
        <w:t>-5</w:t>
      </w:r>
      <w:r w:rsidRPr="00C43CD0">
        <w:rPr>
          <w:rFonts w:ascii="Times New Roman" w:hAnsi="Times New Roman" w:cs="Times New Roman"/>
          <w:sz w:val="24"/>
          <w:szCs w:val="24"/>
        </w:rPr>
        <w:t xml:space="preserve"> Ф.</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sz w:val="24"/>
          <w:szCs w:val="24"/>
        </w:rPr>
        <w:t>Задача №2</w:t>
      </w:r>
      <w:r w:rsidRPr="00C43CD0">
        <w:rPr>
          <w:rFonts w:ascii="Times New Roman" w:hAnsi="Times New Roman" w:cs="Times New Roman"/>
          <w:sz w:val="24"/>
          <w:szCs w:val="24"/>
        </w:rPr>
        <w:t>. Трансформатор, содержащий в первичной обмотке 720 витков, повышает напряжение с 220 В до 600 В. Определите коэффициент трансформации, число витков во вторичной обмотке?  Выясните, в какой обмотке провод имеет большую площадь поперечного сечения?</w:t>
      </w:r>
    </w:p>
    <w:p w:rsidR="00C82DE6" w:rsidRPr="00C43CD0" w:rsidRDefault="00C82DE6" w:rsidP="00C82DE6">
      <w:pPr>
        <w:spacing w:after="0"/>
        <w:jc w:val="both"/>
        <w:rPr>
          <w:rFonts w:ascii="Times New Roman" w:hAnsi="Times New Roman" w:cs="Times New Roman"/>
          <w:b/>
          <w:sz w:val="24"/>
          <w:szCs w:val="24"/>
        </w:rPr>
      </w:pPr>
      <w:r w:rsidRPr="00C43CD0">
        <w:rPr>
          <w:rFonts w:ascii="Times New Roman" w:hAnsi="Times New Roman" w:cs="Times New Roman"/>
          <w:b/>
          <w:sz w:val="24"/>
          <w:szCs w:val="24"/>
        </w:rPr>
        <w:t>Задача №3</w:t>
      </w:r>
      <w:r w:rsidRPr="00C43CD0">
        <w:rPr>
          <w:rFonts w:ascii="Times New Roman" w:hAnsi="Times New Roman" w:cs="Times New Roman"/>
          <w:sz w:val="24"/>
          <w:szCs w:val="24"/>
        </w:rPr>
        <w:t xml:space="preserve">. </w:t>
      </w:r>
      <w:r w:rsidRPr="00C43CD0">
        <w:rPr>
          <w:rFonts w:ascii="Times New Roman" w:hAnsi="Times New Roman" w:cs="Times New Roman"/>
          <w:color w:val="000000"/>
          <w:sz w:val="24"/>
          <w:szCs w:val="24"/>
          <w:shd w:val="clear" w:color="auto" w:fill="FFFFFF"/>
        </w:rPr>
        <w:t>В цепь переменного тока со стандартной частотой включена катушка с индуктивностью 80 мГн. Найдите действующее значение напряжения на данном участке цепи, если действующее значение силы тока равно 2 А.</w:t>
      </w:r>
    </w:p>
    <w:p w:rsidR="00C82DE6" w:rsidRPr="00C43CD0" w:rsidRDefault="00C82DE6" w:rsidP="00C82DE6">
      <w:pPr>
        <w:spacing w:after="0"/>
        <w:jc w:val="both"/>
        <w:rPr>
          <w:rFonts w:ascii="Times New Roman" w:hAnsi="Times New Roman" w:cs="Times New Roman"/>
          <w:b/>
          <w:bCs/>
          <w:sz w:val="24"/>
          <w:szCs w:val="24"/>
        </w:rPr>
      </w:pPr>
      <w:r w:rsidRPr="00C43CD0">
        <w:rPr>
          <w:rFonts w:ascii="Times New Roman" w:hAnsi="Times New Roman" w:cs="Times New Roman"/>
          <w:b/>
          <w:bCs/>
          <w:sz w:val="24"/>
          <w:szCs w:val="24"/>
        </w:rPr>
        <w:t xml:space="preserve"> </w:t>
      </w:r>
    </w:p>
    <w:p w:rsidR="00C82DE6" w:rsidRPr="00C43CD0" w:rsidRDefault="00C82DE6" w:rsidP="00C82DE6">
      <w:pPr>
        <w:spacing w:after="0"/>
        <w:jc w:val="both"/>
        <w:rPr>
          <w:rFonts w:ascii="Times New Roman" w:hAnsi="Times New Roman" w:cs="Times New Roman"/>
          <w:b/>
          <w:bCs/>
          <w:sz w:val="24"/>
          <w:szCs w:val="24"/>
        </w:rPr>
      </w:pPr>
      <w:r w:rsidRPr="00C43CD0">
        <w:rPr>
          <w:rFonts w:ascii="Times New Roman" w:hAnsi="Times New Roman" w:cs="Times New Roman"/>
          <w:b/>
          <w:bCs/>
          <w:sz w:val="24"/>
          <w:szCs w:val="24"/>
        </w:rPr>
        <w:t>Задачи с профессиональной направленностью</w:t>
      </w:r>
    </w:p>
    <w:p w:rsidR="00C82DE6" w:rsidRPr="00C43CD0" w:rsidRDefault="00C82DE6" w:rsidP="00C82DE6">
      <w:pPr>
        <w:spacing w:after="0"/>
        <w:jc w:val="both"/>
        <w:rPr>
          <w:rFonts w:ascii="Times New Roman" w:hAnsi="Times New Roman" w:cs="Times New Roman"/>
          <w:b/>
          <w:bCs/>
          <w:sz w:val="24"/>
          <w:szCs w:val="24"/>
        </w:rPr>
      </w:pPr>
      <w:r w:rsidRPr="00C43CD0">
        <w:rPr>
          <w:rFonts w:ascii="Times New Roman" w:hAnsi="Times New Roman" w:cs="Times New Roman"/>
          <w:b/>
          <w:bCs/>
          <w:sz w:val="24"/>
          <w:szCs w:val="24"/>
        </w:rPr>
        <w:t xml:space="preserve"> </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bCs/>
          <w:sz w:val="24"/>
          <w:szCs w:val="24"/>
        </w:rPr>
        <w:t>1.</w:t>
      </w:r>
      <w:r w:rsidRPr="00C43CD0">
        <w:rPr>
          <w:rFonts w:ascii="Times New Roman" w:hAnsi="Times New Roman" w:cs="Times New Roman"/>
          <w:sz w:val="24"/>
          <w:szCs w:val="24"/>
        </w:rPr>
        <w:t xml:space="preserve"> Цепь, состоящая из последовательно включенных активного сопротивления 120 Ом и конденсатора ёмкостью 45 мкФ, присоединена к городской сети переменного тока с частотой 50 Гц и напряжением 127 В. Определите амплитудное значение силы тока в цепи. </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bCs/>
          <w:sz w:val="24"/>
          <w:szCs w:val="24"/>
        </w:rPr>
        <w:t>2.</w:t>
      </w:r>
      <w:r w:rsidRPr="00C43CD0">
        <w:rPr>
          <w:rFonts w:ascii="Times New Roman" w:hAnsi="Times New Roman" w:cs="Times New Roman"/>
          <w:sz w:val="24"/>
          <w:szCs w:val="24"/>
        </w:rPr>
        <w:t xml:space="preserve"> Число витков первичной обмотки трансформатора для электрического звонка равно 880 при напряжении в сети 220 В. Вторичная обмотка имеет три вывода на напряжение соответственно 4 В, 6 В и 9 В. Определите число витков во вторичной обмотке.</w:t>
      </w:r>
    </w:p>
    <w:p w:rsidR="00C82DE6" w:rsidRPr="00C43CD0" w:rsidRDefault="00C82DE6" w:rsidP="00C82DE6">
      <w:pPr>
        <w:spacing w:after="0"/>
        <w:jc w:val="both"/>
        <w:rPr>
          <w:rFonts w:ascii="Times New Roman" w:hAnsi="Times New Roman" w:cs="Times New Roman"/>
          <w:sz w:val="24"/>
          <w:szCs w:val="24"/>
          <w:shd w:val="clear" w:color="auto" w:fill="FFFFFF"/>
        </w:rPr>
      </w:pPr>
      <w:r w:rsidRPr="00C43CD0">
        <w:rPr>
          <w:rFonts w:ascii="Times New Roman" w:hAnsi="Times New Roman" w:cs="Times New Roman"/>
          <w:b/>
          <w:bCs/>
          <w:sz w:val="24"/>
          <w:szCs w:val="24"/>
          <w:shd w:val="clear" w:color="auto" w:fill="FFFFFF"/>
        </w:rPr>
        <w:lastRenderedPageBreak/>
        <w:t>3.</w:t>
      </w:r>
      <w:r w:rsidRPr="00C43CD0">
        <w:rPr>
          <w:rFonts w:ascii="Times New Roman" w:hAnsi="Times New Roman" w:cs="Times New Roman"/>
          <w:sz w:val="24"/>
          <w:szCs w:val="24"/>
          <w:shd w:val="clear" w:color="auto" w:fill="FFFFFF"/>
        </w:rPr>
        <w:t xml:space="preserve"> Для координации работы на стройке используют профессиональные рации для строителей. Радиосвязь осуществляется в гражданском диапазоне частот. На какой частоте работают рации, если </w:t>
      </w:r>
      <w:r w:rsidRPr="00C43CD0">
        <w:rPr>
          <w:rFonts w:ascii="Times New Roman" w:hAnsi="Times New Roman" w:cs="Times New Roman"/>
          <w:sz w:val="24"/>
          <w:szCs w:val="24"/>
        </w:rPr>
        <w:t>длина</w:t>
      </w:r>
      <w:r w:rsidRPr="00C43CD0">
        <w:rPr>
          <w:rFonts w:ascii="Times New Roman" w:hAnsi="Times New Roman" w:cs="Times New Roman"/>
          <w:sz w:val="24"/>
          <w:szCs w:val="24"/>
          <w:shd w:val="clear" w:color="auto" w:fill="FFFFFF"/>
        </w:rPr>
        <w:t xml:space="preserve"> </w:t>
      </w:r>
      <w:r w:rsidRPr="00C43CD0">
        <w:rPr>
          <w:rFonts w:ascii="Times New Roman" w:hAnsi="Times New Roman" w:cs="Times New Roman"/>
          <w:sz w:val="24"/>
          <w:szCs w:val="24"/>
        </w:rPr>
        <w:t>волны</w:t>
      </w:r>
      <w:r w:rsidRPr="00C43CD0">
        <w:rPr>
          <w:rFonts w:ascii="Times New Roman" w:hAnsi="Times New Roman" w:cs="Times New Roman"/>
          <w:sz w:val="24"/>
          <w:szCs w:val="24"/>
          <w:shd w:val="clear" w:color="auto" w:fill="FFFFFF"/>
        </w:rPr>
        <w:t xml:space="preserve"> </w:t>
      </w:r>
      <w:r w:rsidRPr="00C43CD0">
        <w:rPr>
          <w:rFonts w:ascii="Times New Roman" w:hAnsi="Times New Roman" w:cs="Times New Roman"/>
          <w:sz w:val="24"/>
          <w:szCs w:val="24"/>
        </w:rPr>
        <w:t>0</w:t>
      </w:r>
      <w:r w:rsidRPr="00C43CD0">
        <w:rPr>
          <w:rFonts w:ascii="Times New Roman" w:hAnsi="Times New Roman" w:cs="Times New Roman"/>
          <w:sz w:val="24"/>
          <w:szCs w:val="24"/>
          <w:shd w:val="clear" w:color="auto" w:fill="FFFFFF"/>
        </w:rPr>
        <w:t>,</w:t>
      </w:r>
      <w:r w:rsidRPr="00C43CD0">
        <w:rPr>
          <w:rFonts w:ascii="Times New Roman" w:hAnsi="Times New Roman" w:cs="Times New Roman"/>
          <w:sz w:val="24"/>
          <w:szCs w:val="24"/>
        </w:rPr>
        <w:t>69м</w:t>
      </w:r>
      <w:r w:rsidRPr="00C43CD0">
        <w:rPr>
          <w:rFonts w:ascii="Times New Roman" w:hAnsi="Times New Roman" w:cs="Times New Roman"/>
          <w:sz w:val="24"/>
          <w:szCs w:val="24"/>
          <w:shd w:val="clear" w:color="auto" w:fill="FFFFFF"/>
        </w:rPr>
        <w:t>.</w:t>
      </w:r>
    </w:p>
    <w:p w:rsidR="00C82DE6" w:rsidRPr="00C43CD0" w:rsidRDefault="00C82DE6" w:rsidP="00C82DE6">
      <w:pPr>
        <w:spacing w:after="0"/>
        <w:jc w:val="both"/>
        <w:rPr>
          <w:rFonts w:ascii="Times New Roman" w:hAnsi="Times New Roman" w:cs="Times New Roman"/>
          <w:sz w:val="24"/>
          <w:szCs w:val="24"/>
          <w:shd w:val="clear" w:color="auto" w:fill="FFFFFF"/>
        </w:rPr>
      </w:pPr>
      <w:r w:rsidRPr="00C43CD0">
        <w:rPr>
          <w:rFonts w:ascii="Times New Roman" w:hAnsi="Times New Roman" w:cs="Times New Roman"/>
          <w:sz w:val="24"/>
          <w:szCs w:val="24"/>
          <w:shd w:val="clear" w:color="auto" w:fill="FFFFFF"/>
        </w:rPr>
        <w:t xml:space="preserve"> </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sz w:val="24"/>
          <w:szCs w:val="24"/>
        </w:rPr>
        <w:t xml:space="preserve">лом. </w:t>
      </w:r>
    </w:p>
    <w:p w:rsidR="00C82DE6" w:rsidRPr="00C43CD0" w:rsidRDefault="00C82DE6" w:rsidP="00C82DE6">
      <w:pPr>
        <w:spacing w:after="0"/>
        <w:rPr>
          <w:rFonts w:ascii="Times New Roman" w:hAnsi="Times New Roman" w:cs="Times New Roman"/>
          <w:sz w:val="24"/>
          <w:szCs w:val="24"/>
        </w:rPr>
      </w:pPr>
    </w:p>
    <w:p w:rsidR="00C82DE6" w:rsidRPr="00C43CD0" w:rsidRDefault="00C82DE6" w:rsidP="00C82DE6">
      <w:pPr>
        <w:spacing w:after="0"/>
        <w:jc w:val="center"/>
        <w:rPr>
          <w:rFonts w:ascii="Times New Roman" w:eastAsia="Calibri" w:hAnsi="Times New Roman" w:cs="Times New Roman"/>
          <w:b/>
          <w:sz w:val="24"/>
          <w:szCs w:val="24"/>
        </w:rPr>
      </w:pPr>
      <w:r w:rsidRPr="00C43CD0">
        <w:rPr>
          <w:rFonts w:ascii="Times New Roman" w:eastAsia="Calibri" w:hAnsi="Times New Roman" w:cs="Times New Roman"/>
          <w:b/>
          <w:sz w:val="24"/>
          <w:szCs w:val="24"/>
        </w:rPr>
        <w:t>Для УГПС 08.00.00 Техника и технологии строительства</w:t>
      </w:r>
    </w:p>
    <w:p w:rsidR="00C82DE6" w:rsidRPr="00C43CD0" w:rsidRDefault="00C82DE6" w:rsidP="00C82DE6">
      <w:pPr>
        <w:spacing w:after="0"/>
        <w:jc w:val="center"/>
        <w:rPr>
          <w:rFonts w:ascii="Times New Roman" w:hAnsi="Times New Roman" w:cs="Times New Roman"/>
          <w:b/>
          <w:sz w:val="24"/>
          <w:szCs w:val="24"/>
        </w:rPr>
      </w:pPr>
      <w:r w:rsidRPr="00C43CD0">
        <w:rPr>
          <w:rFonts w:ascii="Times New Roman" w:hAnsi="Times New Roman" w:cs="Times New Roman"/>
          <w:sz w:val="24"/>
          <w:szCs w:val="24"/>
        </w:rPr>
        <w:t xml:space="preserve"> </w:t>
      </w:r>
      <w:r w:rsidRPr="00C43CD0">
        <w:rPr>
          <w:rFonts w:ascii="Times New Roman" w:hAnsi="Times New Roman" w:cs="Times New Roman"/>
          <w:b/>
          <w:sz w:val="24"/>
          <w:szCs w:val="24"/>
        </w:rPr>
        <w:t xml:space="preserve">Контрольная работа №5 </w:t>
      </w:r>
    </w:p>
    <w:p w:rsidR="00C82DE6" w:rsidRPr="00C43CD0" w:rsidRDefault="00C82DE6" w:rsidP="00C82DE6">
      <w:pPr>
        <w:spacing w:after="0"/>
        <w:jc w:val="center"/>
        <w:rPr>
          <w:rFonts w:ascii="Times New Roman" w:hAnsi="Times New Roman" w:cs="Times New Roman"/>
          <w:b/>
          <w:sz w:val="24"/>
          <w:szCs w:val="24"/>
        </w:rPr>
      </w:pPr>
      <w:r w:rsidRPr="00C43CD0">
        <w:rPr>
          <w:rFonts w:ascii="Times New Roman" w:hAnsi="Times New Roman" w:cs="Times New Roman"/>
          <w:b/>
          <w:sz w:val="24"/>
          <w:szCs w:val="24"/>
        </w:rPr>
        <w:t>«Оптика»</w:t>
      </w:r>
    </w:p>
    <w:p w:rsidR="00C82DE6" w:rsidRPr="00C43CD0" w:rsidRDefault="00C82DE6" w:rsidP="00C82DE6">
      <w:pPr>
        <w:spacing w:after="0"/>
        <w:jc w:val="both"/>
        <w:rPr>
          <w:rFonts w:ascii="Times New Roman" w:hAnsi="Times New Roman" w:cs="Times New Roman"/>
          <w:b/>
          <w:sz w:val="24"/>
          <w:szCs w:val="24"/>
        </w:rPr>
      </w:pPr>
      <w:r w:rsidRPr="00C43CD0">
        <w:rPr>
          <w:rFonts w:ascii="Times New Roman" w:hAnsi="Times New Roman" w:cs="Times New Roman"/>
          <w:b/>
          <w:sz w:val="24"/>
          <w:szCs w:val="24"/>
        </w:rPr>
        <w:t xml:space="preserve"> </w:t>
      </w:r>
    </w:p>
    <w:p w:rsidR="00C82DE6" w:rsidRPr="00C43CD0" w:rsidRDefault="00C82DE6" w:rsidP="00C82DE6">
      <w:pPr>
        <w:spacing w:after="0"/>
        <w:jc w:val="both"/>
        <w:rPr>
          <w:rFonts w:ascii="Times New Roman" w:hAnsi="Times New Roman" w:cs="Times New Roman"/>
          <w:b/>
          <w:sz w:val="24"/>
          <w:szCs w:val="24"/>
        </w:rPr>
      </w:pPr>
      <w:r w:rsidRPr="00C43CD0">
        <w:rPr>
          <w:rFonts w:ascii="Times New Roman" w:hAnsi="Times New Roman" w:cs="Times New Roman"/>
          <w:b/>
          <w:sz w:val="24"/>
          <w:szCs w:val="24"/>
        </w:rPr>
        <w:t xml:space="preserve">Задача №1. </w:t>
      </w:r>
      <w:r w:rsidRPr="00C43CD0">
        <w:rPr>
          <w:rFonts w:ascii="Times New Roman" w:hAnsi="Times New Roman" w:cs="Times New Roman"/>
          <w:sz w:val="24"/>
          <w:szCs w:val="24"/>
        </w:rPr>
        <w:t xml:space="preserve">Под каким углом виден первый максимум? Дифракционная решётка содержит 600 штрихов на 1 мм. На решётку падает свет длиной волны 500 нм. </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sz w:val="24"/>
          <w:szCs w:val="24"/>
        </w:rPr>
        <w:t>Задача №2</w:t>
      </w:r>
      <w:r w:rsidRPr="00C43CD0">
        <w:rPr>
          <w:rFonts w:ascii="Times New Roman" w:hAnsi="Times New Roman" w:cs="Times New Roman"/>
          <w:sz w:val="24"/>
          <w:szCs w:val="24"/>
        </w:rPr>
        <w:t>. В некоторую точку пространства приходит излучение с оптической разностью хода волн 1,9 мкм. Определить, усилится или ослабнет свет в этой точке, если длина волны 500 нм.</w:t>
      </w:r>
    </w:p>
    <w:p w:rsidR="00C82DE6" w:rsidRPr="00C43CD0" w:rsidRDefault="00C82DE6" w:rsidP="00C82DE6">
      <w:pPr>
        <w:spacing w:after="0"/>
        <w:jc w:val="both"/>
        <w:rPr>
          <w:rFonts w:ascii="Times New Roman" w:hAnsi="Times New Roman" w:cs="Times New Roman"/>
          <w:b/>
          <w:sz w:val="24"/>
          <w:szCs w:val="24"/>
        </w:rPr>
      </w:pPr>
      <w:r w:rsidRPr="00C43CD0">
        <w:rPr>
          <w:rFonts w:ascii="Times New Roman" w:hAnsi="Times New Roman" w:cs="Times New Roman"/>
          <w:b/>
          <w:sz w:val="24"/>
          <w:szCs w:val="24"/>
        </w:rPr>
        <w:t xml:space="preserve">Задача №3. </w:t>
      </w:r>
      <w:r w:rsidRPr="00C43CD0">
        <w:rPr>
          <w:rFonts w:ascii="Times New Roman" w:hAnsi="Times New Roman" w:cs="Times New Roman"/>
          <w:sz w:val="24"/>
          <w:szCs w:val="24"/>
        </w:rPr>
        <w:t>Длина волны желтого  света паров натрия в воздухе равна 589 нм. Какова длина волны желтого света паров натрия в стекле с показателем преломления 1,56.</w:t>
      </w:r>
    </w:p>
    <w:p w:rsidR="00C82DE6" w:rsidRPr="00C43CD0" w:rsidRDefault="00C82DE6" w:rsidP="00C82DE6">
      <w:pPr>
        <w:spacing w:after="0"/>
        <w:jc w:val="center"/>
        <w:rPr>
          <w:rFonts w:ascii="Times New Roman" w:hAnsi="Times New Roman" w:cs="Times New Roman"/>
          <w:b/>
          <w:bCs/>
          <w:sz w:val="24"/>
          <w:szCs w:val="24"/>
        </w:rPr>
      </w:pPr>
      <w:r w:rsidRPr="00C43CD0">
        <w:rPr>
          <w:rFonts w:ascii="Times New Roman" w:hAnsi="Times New Roman" w:cs="Times New Roman"/>
          <w:b/>
          <w:bCs/>
          <w:sz w:val="24"/>
          <w:szCs w:val="24"/>
        </w:rPr>
        <w:t>Задачи с профессиональной направленностью</w:t>
      </w:r>
    </w:p>
    <w:p w:rsidR="00C82DE6" w:rsidRPr="00C43CD0" w:rsidRDefault="00C82DE6" w:rsidP="00C82DE6">
      <w:pPr>
        <w:spacing w:after="0"/>
        <w:jc w:val="both"/>
        <w:rPr>
          <w:rFonts w:ascii="Times New Roman" w:hAnsi="Times New Roman" w:cs="Times New Roman"/>
          <w:b/>
          <w:bCs/>
          <w:sz w:val="24"/>
          <w:szCs w:val="24"/>
        </w:rPr>
      </w:pPr>
      <w:r w:rsidRPr="00C43CD0">
        <w:rPr>
          <w:rFonts w:ascii="Times New Roman" w:hAnsi="Times New Roman" w:cs="Times New Roman"/>
          <w:b/>
          <w:bCs/>
          <w:sz w:val="24"/>
          <w:szCs w:val="24"/>
        </w:rPr>
        <w:t xml:space="preserve"> </w:t>
      </w:r>
    </w:p>
    <w:p w:rsidR="00C82DE6" w:rsidRPr="00C43CD0" w:rsidRDefault="00C82DE6" w:rsidP="00C82DE6">
      <w:pPr>
        <w:spacing w:after="0"/>
        <w:jc w:val="both"/>
        <w:rPr>
          <w:rFonts w:ascii="Times New Roman" w:hAnsi="Times New Roman" w:cs="Times New Roman"/>
          <w:sz w:val="24"/>
          <w:szCs w:val="24"/>
          <w:shd w:val="clear" w:color="auto" w:fill="FFFFFF"/>
        </w:rPr>
      </w:pPr>
      <w:r w:rsidRPr="00C43CD0">
        <w:rPr>
          <w:rFonts w:ascii="Times New Roman" w:hAnsi="Times New Roman" w:cs="Times New Roman"/>
          <w:b/>
          <w:bCs/>
          <w:sz w:val="24"/>
          <w:szCs w:val="24"/>
        </w:rPr>
        <w:t>1.</w:t>
      </w:r>
      <w:r w:rsidRPr="00C43CD0">
        <w:rPr>
          <w:rFonts w:ascii="Times New Roman" w:hAnsi="Times New Roman" w:cs="Times New Roman"/>
          <w:sz w:val="24"/>
          <w:szCs w:val="24"/>
        </w:rPr>
        <w:t xml:space="preserve"> Скипидар</w:t>
      </w:r>
      <w:r w:rsidRPr="00C43CD0">
        <w:rPr>
          <w:rFonts w:ascii="Times New Roman" w:hAnsi="Times New Roman" w:cs="Times New Roman"/>
          <w:sz w:val="24"/>
          <w:szCs w:val="24"/>
          <w:shd w:val="clear" w:color="auto" w:fill="FFFFFF"/>
        </w:rPr>
        <w:t xml:space="preserve"> применяют для разбавления лаков и красок.</w:t>
      </w:r>
      <w:r w:rsidRPr="00C43CD0">
        <w:rPr>
          <w:rFonts w:ascii="Times New Roman" w:hAnsi="Times New Roman" w:cs="Times New Roman"/>
          <w:sz w:val="24"/>
          <w:szCs w:val="24"/>
        </w:rPr>
        <w:t xml:space="preserve"> Предельный угол полного отражения для луча света при переходе из скипидара в воздух равен 42</w:t>
      </w:r>
      <w:r w:rsidRPr="00C43CD0">
        <w:rPr>
          <w:rFonts w:ascii="Times New Roman" w:hAnsi="Times New Roman" w:cs="Times New Roman"/>
          <w:sz w:val="24"/>
          <w:szCs w:val="24"/>
          <w:vertAlign w:val="superscript"/>
        </w:rPr>
        <w:t>0</w:t>
      </w:r>
      <w:r w:rsidRPr="00C43CD0">
        <w:rPr>
          <w:rFonts w:ascii="Times New Roman" w:hAnsi="Times New Roman" w:cs="Times New Roman"/>
          <w:sz w:val="24"/>
          <w:szCs w:val="24"/>
          <w:shd w:val="clear" w:color="auto" w:fill="FFFFFF"/>
        </w:rPr>
        <w:t xml:space="preserve">. </w:t>
      </w:r>
      <w:r w:rsidRPr="00C43CD0">
        <w:rPr>
          <w:rFonts w:ascii="Times New Roman" w:hAnsi="Times New Roman" w:cs="Times New Roman"/>
          <w:sz w:val="24"/>
          <w:szCs w:val="24"/>
        </w:rPr>
        <w:t xml:space="preserve">Определите скорость распространения света в скипидаре. </w:t>
      </w:r>
    </w:p>
    <w:p w:rsidR="00C82DE6" w:rsidRPr="00C43CD0" w:rsidRDefault="00C82DE6" w:rsidP="00C82DE6">
      <w:pPr>
        <w:pStyle w:val="msonormalcxspmiddle"/>
        <w:spacing w:before="0" w:beforeAutospacing="0" w:after="0" w:afterAutospacing="0" w:line="276" w:lineRule="auto"/>
        <w:contextualSpacing/>
        <w:jc w:val="both"/>
      </w:pPr>
      <w:r w:rsidRPr="00C43CD0">
        <w:rPr>
          <w:b/>
          <w:bCs/>
        </w:rPr>
        <w:t>2.</w:t>
      </w:r>
      <w:r w:rsidRPr="00C43CD0">
        <w:t xml:space="preserve"> На строительной площадке, на высоте 30м установлен прожектор. Освещенность равна 10 лк. Определите светоотдачу прожектора, если мощность его лампы 200Вт. </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bCs/>
          <w:sz w:val="24"/>
          <w:szCs w:val="24"/>
        </w:rPr>
        <w:t>3.</w:t>
      </w:r>
      <w:r w:rsidRPr="00C43CD0">
        <w:rPr>
          <w:rFonts w:ascii="Times New Roman" w:hAnsi="Times New Roman" w:cs="Times New Roman"/>
          <w:sz w:val="24"/>
          <w:szCs w:val="24"/>
        </w:rPr>
        <w:t xml:space="preserve"> При отделке помещения для улучшения освещенности используют два источника света, дающие световые потоки по 300 лм каждый. Они помещены на высоте 2м и на расстоянии 1м друг от друга над горизонтальной поверхностью. Чему равна освещенность на поверхности на середине расстояния между ними и в точках под источниками света.</w:t>
      </w:r>
    </w:p>
    <w:p w:rsidR="00C82DE6" w:rsidRPr="00C43CD0" w:rsidRDefault="00C82DE6" w:rsidP="00C82DE6">
      <w:pPr>
        <w:spacing w:after="0"/>
        <w:jc w:val="both"/>
        <w:rPr>
          <w:rFonts w:ascii="Times New Roman" w:hAnsi="Times New Roman" w:cs="Times New Roman"/>
          <w:sz w:val="24"/>
          <w:szCs w:val="24"/>
        </w:rPr>
      </w:pPr>
    </w:p>
    <w:p w:rsidR="00C82DE6" w:rsidRPr="00C43CD0" w:rsidRDefault="00C82DE6" w:rsidP="00C82DE6">
      <w:pPr>
        <w:spacing w:after="0"/>
        <w:ind w:firstLine="709"/>
        <w:jc w:val="center"/>
        <w:rPr>
          <w:rFonts w:ascii="Times New Roman" w:eastAsia="Calibri" w:hAnsi="Times New Roman" w:cs="Times New Roman"/>
          <w:b/>
          <w:sz w:val="24"/>
          <w:szCs w:val="24"/>
        </w:rPr>
      </w:pPr>
      <w:r w:rsidRPr="00C43CD0">
        <w:rPr>
          <w:rFonts w:ascii="Times New Roman" w:eastAsia="Calibri" w:hAnsi="Times New Roman" w:cs="Times New Roman"/>
          <w:b/>
          <w:sz w:val="24"/>
          <w:szCs w:val="24"/>
        </w:rPr>
        <w:t>Для УГПС 13.00.00 Электро- и теплоэнергетика</w:t>
      </w:r>
    </w:p>
    <w:p w:rsidR="00C82DE6" w:rsidRPr="00C43CD0" w:rsidRDefault="00C82DE6" w:rsidP="00C82DE6">
      <w:pPr>
        <w:spacing w:after="0"/>
        <w:jc w:val="center"/>
        <w:rPr>
          <w:rFonts w:ascii="Times New Roman" w:hAnsi="Times New Roman" w:cs="Times New Roman"/>
          <w:b/>
          <w:sz w:val="24"/>
          <w:szCs w:val="24"/>
        </w:rPr>
      </w:pPr>
      <w:r w:rsidRPr="00C43CD0">
        <w:rPr>
          <w:rFonts w:ascii="Times New Roman" w:hAnsi="Times New Roman" w:cs="Times New Roman"/>
          <w:b/>
          <w:sz w:val="24"/>
          <w:szCs w:val="24"/>
        </w:rPr>
        <w:t xml:space="preserve">Контрольная работа №5 </w:t>
      </w:r>
    </w:p>
    <w:p w:rsidR="00C82DE6" w:rsidRPr="00C43CD0" w:rsidRDefault="00C82DE6" w:rsidP="00C82DE6">
      <w:pPr>
        <w:spacing w:after="0"/>
        <w:jc w:val="center"/>
        <w:rPr>
          <w:rFonts w:ascii="Times New Roman" w:hAnsi="Times New Roman" w:cs="Times New Roman"/>
          <w:b/>
          <w:sz w:val="24"/>
          <w:szCs w:val="24"/>
        </w:rPr>
      </w:pPr>
      <w:r w:rsidRPr="00C43CD0">
        <w:rPr>
          <w:rFonts w:ascii="Times New Roman" w:hAnsi="Times New Roman" w:cs="Times New Roman"/>
          <w:b/>
          <w:sz w:val="24"/>
          <w:szCs w:val="24"/>
        </w:rPr>
        <w:t>«Оптика»</w:t>
      </w:r>
    </w:p>
    <w:p w:rsidR="00C82DE6" w:rsidRPr="00C43CD0" w:rsidRDefault="00C82DE6" w:rsidP="00C82DE6">
      <w:pPr>
        <w:spacing w:after="0"/>
        <w:jc w:val="both"/>
        <w:rPr>
          <w:rFonts w:ascii="Times New Roman" w:hAnsi="Times New Roman" w:cs="Times New Roman"/>
          <w:b/>
          <w:sz w:val="24"/>
          <w:szCs w:val="24"/>
        </w:rPr>
      </w:pPr>
      <w:r w:rsidRPr="00C43CD0">
        <w:rPr>
          <w:rFonts w:ascii="Times New Roman" w:hAnsi="Times New Roman" w:cs="Times New Roman"/>
          <w:b/>
          <w:sz w:val="24"/>
          <w:szCs w:val="24"/>
        </w:rPr>
        <w:t xml:space="preserve"> </w:t>
      </w:r>
    </w:p>
    <w:p w:rsidR="00C82DE6" w:rsidRPr="00C43CD0" w:rsidRDefault="00C82DE6" w:rsidP="00C82DE6">
      <w:pPr>
        <w:spacing w:after="0"/>
        <w:jc w:val="both"/>
        <w:rPr>
          <w:rFonts w:ascii="Times New Roman" w:hAnsi="Times New Roman" w:cs="Times New Roman"/>
          <w:b/>
          <w:sz w:val="24"/>
          <w:szCs w:val="24"/>
        </w:rPr>
      </w:pPr>
      <w:r w:rsidRPr="00C43CD0">
        <w:rPr>
          <w:rFonts w:ascii="Times New Roman" w:hAnsi="Times New Roman" w:cs="Times New Roman"/>
          <w:b/>
          <w:sz w:val="24"/>
          <w:szCs w:val="24"/>
        </w:rPr>
        <w:t xml:space="preserve">Задача №1. </w:t>
      </w:r>
      <w:r w:rsidRPr="00C43CD0">
        <w:rPr>
          <w:rFonts w:ascii="Times New Roman" w:hAnsi="Times New Roman" w:cs="Times New Roman"/>
          <w:sz w:val="24"/>
          <w:szCs w:val="24"/>
        </w:rPr>
        <w:t xml:space="preserve">На дифракционную решетку, направлена монохроматическая волна, постоянная которой равна 0,01 мм. Первый дифракционный максимум получен на экране, смещенном на 4 см от первоначального направления света. Расстояние между экраном и решеткой равно 70 см. Определить длину волны монохроматического излучения. </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sz w:val="24"/>
          <w:szCs w:val="24"/>
        </w:rPr>
        <w:t xml:space="preserve">Задача №2. </w:t>
      </w:r>
      <w:r w:rsidRPr="00C43CD0">
        <w:rPr>
          <w:rFonts w:ascii="Times New Roman" w:hAnsi="Times New Roman" w:cs="Times New Roman"/>
          <w:sz w:val="24"/>
          <w:szCs w:val="24"/>
        </w:rPr>
        <w:t>Два когерентных луча с длинами волн 504 нм пересекаются в одной точке на экране, оптическая разность хода лучей равна 18,14 мкм. Что будет наблюдаться в этой точке: усиление или ослабление света</w:t>
      </w:r>
      <w:r w:rsidRPr="00C43CD0">
        <w:rPr>
          <w:rFonts w:ascii="Times New Roman" w:hAnsi="Times New Roman" w:cs="Times New Roman"/>
          <w:b/>
          <w:sz w:val="24"/>
          <w:szCs w:val="24"/>
        </w:rPr>
        <w:t>.</w:t>
      </w:r>
    </w:p>
    <w:p w:rsidR="00C82DE6" w:rsidRPr="00C43CD0" w:rsidRDefault="00C82DE6" w:rsidP="00C82DE6">
      <w:pPr>
        <w:spacing w:after="0"/>
        <w:jc w:val="both"/>
        <w:rPr>
          <w:rFonts w:ascii="Times New Roman" w:hAnsi="Times New Roman" w:cs="Times New Roman"/>
          <w:b/>
          <w:bCs/>
          <w:sz w:val="24"/>
          <w:szCs w:val="24"/>
        </w:rPr>
      </w:pPr>
      <w:r w:rsidRPr="00C43CD0">
        <w:rPr>
          <w:rFonts w:ascii="Times New Roman" w:hAnsi="Times New Roman" w:cs="Times New Roman"/>
          <w:b/>
          <w:sz w:val="24"/>
          <w:szCs w:val="24"/>
        </w:rPr>
        <w:t xml:space="preserve">Задача №3. </w:t>
      </w:r>
      <w:r w:rsidRPr="00C43CD0">
        <w:rPr>
          <w:rFonts w:ascii="Times New Roman" w:hAnsi="Times New Roman" w:cs="Times New Roman"/>
          <w:sz w:val="24"/>
          <w:szCs w:val="24"/>
        </w:rPr>
        <w:t>Длина волны, соответствующая красной линии спектра водорода, в вакууме равна 656,3 нм, а в стекле – 410 нм. Определить показатель преломления стекла для этого света?</w:t>
      </w:r>
    </w:p>
    <w:p w:rsidR="00C82DE6" w:rsidRPr="00C43CD0" w:rsidRDefault="00C82DE6" w:rsidP="00C82DE6">
      <w:pPr>
        <w:spacing w:after="0"/>
        <w:jc w:val="both"/>
        <w:rPr>
          <w:rFonts w:ascii="Times New Roman" w:hAnsi="Times New Roman" w:cs="Times New Roman"/>
          <w:b/>
          <w:sz w:val="24"/>
          <w:szCs w:val="24"/>
        </w:rPr>
      </w:pPr>
      <w:r w:rsidRPr="00C43CD0">
        <w:rPr>
          <w:rFonts w:ascii="Times New Roman" w:hAnsi="Times New Roman" w:cs="Times New Roman"/>
          <w:b/>
          <w:sz w:val="24"/>
          <w:szCs w:val="24"/>
        </w:rPr>
        <w:t xml:space="preserve"> </w:t>
      </w:r>
    </w:p>
    <w:p w:rsidR="00C82DE6" w:rsidRPr="00C43CD0" w:rsidRDefault="00C82DE6" w:rsidP="00C82DE6">
      <w:pPr>
        <w:spacing w:after="0"/>
        <w:rPr>
          <w:rFonts w:ascii="Times New Roman" w:hAnsi="Times New Roman" w:cs="Times New Roman"/>
          <w:b/>
          <w:bCs/>
          <w:sz w:val="24"/>
          <w:szCs w:val="24"/>
        </w:rPr>
      </w:pPr>
      <w:r w:rsidRPr="00C43CD0">
        <w:rPr>
          <w:rFonts w:ascii="Times New Roman" w:hAnsi="Times New Roman" w:cs="Times New Roman"/>
          <w:b/>
          <w:bCs/>
          <w:sz w:val="24"/>
          <w:szCs w:val="24"/>
        </w:rPr>
        <w:t>Задачи с профессиональной направленностью</w:t>
      </w:r>
    </w:p>
    <w:p w:rsidR="00C82DE6" w:rsidRPr="00C43CD0" w:rsidRDefault="00C82DE6" w:rsidP="00C82DE6">
      <w:pPr>
        <w:spacing w:after="0"/>
        <w:jc w:val="both"/>
        <w:rPr>
          <w:rFonts w:ascii="Times New Roman" w:hAnsi="Times New Roman" w:cs="Times New Roman"/>
          <w:sz w:val="24"/>
          <w:szCs w:val="24"/>
        </w:rPr>
      </w:pP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bCs/>
          <w:sz w:val="24"/>
          <w:szCs w:val="24"/>
        </w:rPr>
        <w:t>1.</w:t>
      </w:r>
      <w:r w:rsidRPr="00C43CD0">
        <w:rPr>
          <w:rFonts w:ascii="Times New Roman" w:hAnsi="Times New Roman" w:cs="Times New Roman"/>
          <w:sz w:val="24"/>
          <w:szCs w:val="24"/>
        </w:rPr>
        <w:t xml:space="preserve"> Определите световую отдачу электрической лампы, если она излучает 110 Дж энергии в минуту, а её мощность равна 80 Вт.</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bCs/>
          <w:sz w:val="24"/>
          <w:szCs w:val="24"/>
        </w:rPr>
        <w:lastRenderedPageBreak/>
        <w:t>2.</w:t>
      </w:r>
      <w:r w:rsidRPr="00C43CD0">
        <w:rPr>
          <w:rFonts w:ascii="Times New Roman" w:hAnsi="Times New Roman" w:cs="Times New Roman"/>
          <w:sz w:val="24"/>
          <w:szCs w:val="24"/>
        </w:rPr>
        <w:t xml:space="preserve"> Освещенность жилой комнаты 20 м</w:t>
      </w:r>
      <w:r w:rsidRPr="00C43CD0">
        <w:rPr>
          <w:rFonts w:ascii="Times New Roman" w:hAnsi="Times New Roman" w:cs="Times New Roman"/>
          <w:sz w:val="24"/>
          <w:szCs w:val="24"/>
          <w:vertAlign w:val="superscript"/>
        </w:rPr>
        <w:t>2</w:t>
      </w:r>
      <w:r w:rsidRPr="00C43CD0">
        <w:rPr>
          <w:rFonts w:ascii="Times New Roman" w:hAnsi="Times New Roman" w:cs="Times New Roman"/>
          <w:sz w:val="24"/>
          <w:szCs w:val="24"/>
        </w:rPr>
        <w:t xml:space="preserve"> равна 150 лк. Определите, какое количество светодиодных ламп необходимо для освещения данной комнаты, если величина светового потока одной лампы 600 лм.</w:t>
      </w:r>
    </w:p>
    <w:p w:rsidR="00C82DE6" w:rsidRPr="00C43CD0" w:rsidRDefault="00C82DE6" w:rsidP="00C82DE6">
      <w:pPr>
        <w:spacing w:after="0"/>
        <w:jc w:val="both"/>
        <w:rPr>
          <w:rFonts w:ascii="Times New Roman" w:hAnsi="Times New Roman" w:cs="Times New Roman"/>
          <w:sz w:val="24"/>
          <w:szCs w:val="24"/>
          <w:shd w:val="clear" w:color="auto" w:fill="FFFFFF"/>
        </w:rPr>
      </w:pPr>
      <w:r w:rsidRPr="00C43CD0">
        <w:rPr>
          <w:rFonts w:ascii="Times New Roman" w:hAnsi="Times New Roman" w:cs="Times New Roman"/>
          <w:b/>
          <w:bCs/>
          <w:sz w:val="24"/>
          <w:szCs w:val="24"/>
        </w:rPr>
        <w:t>3.</w:t>
      </w:r>
      <w:r w:rsidRPr="00C43CD0">
        <w:rPr>
          <w:rFonts w:ascii="Times New Roman" w:hAnsi="Times New Roman" w:cs="Times New Roman"/>
          <w:sz w:val="24"/>
          <w:szCs w:val="24"/>
        </w:rPr>
        <w:t xml:space="preserve"> Освещенность листа бумаги, находящегося на расстоянии 3 м от лампы равна 30 лк. Какой световой поток падает на лист, если его размеры 0,2</w:t>
      </w:r>
      <w:r w:rsidRPr="00C43CD0">
        <w:rPr>
          <w:rFonts w:ascii="Times New Roman" w:hAnsi="Times New Roman" w:cs="Times New Roman"/>
          <w:sz w:val="24"/>
          <w:szCs w:val="24"/>
          <w:shd w:val="clear" w:color="auto" w:fill="FFFFFF"/>
        </w:rPr>
        <w:t>×0,15 м и если считать освещенность во всех точках листа одинаковой? На какой высоте над столом висит лампа?</w:t>
      </w:r>
    </w:p>
    <w:p w:rsidR="00C82DE6" w:rsidRPr="00C43CD0" w:rsidRDefault="00C82DE6" w:rsidP="00C82DE6">
      <w:pPr>
        <w:spacing w:after="0"/>
        <w:jc w:val="both"/>
        <w:rPr>
          <w:rFonts w:ascii="Times New Roman" w:hAnsi="Times New Roman" w:cs="Times New Roman"/>
          <w:sz w:val="24"/>
          <w:szCs w:val="24"/>
        </w:rPr>
      </w:pPr>
    </w:p>
    <w:p w:rsidR="00C82DE6" w:rsidRPr="00C43CD0" w:rsidRDefault="00C82DE6" w:rsidP="00C82DE6">
      <w:pPr>
        <w:spacing w:after="0"/>
        <w:jc w:val="center"/>
        <w:rPr>
          <w:rFonts w:ascii="Times New Roman" w:hAnsi="Times New Roman" w:cs="Times New Roman"/>
          <w:b/>
          <w:sz w:val="24"/>
          <w:szCs w:val="24"/>
        </w:rPr>
      </w:pPr>
      <w:r w:rsidRPr="00C43CD0">
        <w:rPr>
          <w:rFonts w:ascii="Times New Roman" w:hAnsi="Times New Roman" w:cs="Times New Roman"/>
          <w:b/>
          <w:sz w:val="24"/>
          <w:szCs w:val="24"/>
        </w:rPr>
        <w:t xml:space="preserve">Контрольная работа №6 </w:t>
      </w:r>
    </w:p>
    <w:p w:rsidR="00C82DE6" w:rsidRPr="00C43CD0" w:rsidRDefault="00C82DE6" w:rsidP="00C82DE6">
      <w:pPr>
        <w:spacing w:after="0"/>
        <w:jc w:val="center"/>
        <w:rPr>
          <w:rFonts w:ascii="Times New Roman" w:hAnsi="Times New Roman" w:cs="Times New Roman"/>
          <w:b/>
          <w:sz w:val="24"/>
          <w:szCs w:val="24"/>
        </w:rPr>
      </w:pPr>
      <w:r w:rsidRPr="00C43CD0">
        <w:rPr>
          <w:rFonts w:ascii="Times New Roman" w:hAnsi="Times New Roman" w:cs="Times New Roman"/>
          <w:b/>
          <w:sz w:val="24"/>
          <w:szCs w:val="24"/>
        </w:rPr>
        <w:t>«Квантовая физика»</w:t>
      </w:r>
    </w:p>
    <w:p w:rsidR="00C82DE6" w:rsidRPr="00C43CD0" w:rsidRDefault="00C82DE6" w:rsidP="00C82DE6">
      <w:pPr>
        <w:spacing w:after="0"/>
        <w:jc w:val="center"/>
        <w:rPr>
          <w:rFonts w:ascii="Times New Roman" w:hAnsi="Times New Roman" w:cs="Times New Roman"/>
          <w:b/>
          <w:sz w:val="24"/>
          <w:szCs w:val="24"/>
        </w:rPr>
      </w:pPr>
      <w:r w:rsidRPr="00C43CD0">
        <w:rPr>
          <w:rFonts w:ascii="Times New Roman" w:hAnsi="Times New Roman" w:cs="Times New Roman"/>
          <w:b/>
          <w:sz w:val="24"/>
          <w:szCs w:val="24"/>
        </w:rPr>
        <w:t xml:space="preserve"> </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sz w:val="24"/>
          <w:szCs w:val="24"/>
        </w:rPr>
        <w:t>Задача №1.</w:t>
      </w:r>
      <w:r w:rsidRPr="00C43CD0">
        <w:rPr>
          <w:rFonts w:ascii="Times New Roman" w:hAnsi="Times New Roman" w:cs="Times New Roman"/>
          <w:sz w:val="24"/>
          <w:szCs w:val="24"/>
        </w:rPr>
        <w:t xml:space="preserve"> Найти величину запирающего напряжения для фотоэлектронов при освещении металла светом с длиной волны 350 нм. Красная граница фотоэффекта для металла 6,2 • 10</w:t>
      </w:r>
      <w:r w:rsidRPr="00C43CD0">
        <w:rPr>
          <w:rFonts w:ascii="Times New Roman" w:hAnsi="Times New Roman" w:cs="Times New Roman"/>
          <w:sz w:val="24"/>
          <w:szCs w:val="24"/>
          <w:vertAlign w:val="superscript"/>
        </w:rPr>
        <w:t>-5</w:t>
      </w:r>
      <w:r w:rsidRPr="00C43CD0">
        <w:rPr>
          <w:rFonts w:ascii="Times New Roman" w:hAnsi="Times New Roman" w:cs="Times New Roman"/>
          <w:sz w:val="24"/>
          <w:szCs w:val="24"/>
        </w:rPr>
        <w:t xml:space="preserve"> см.</w:t>
      </w:r>
    </w:p>
    <w:p w:rsidR="00C82DE6" w:rsidRPr="00C43CD0" w:rsidRDefault="00C82DE6" w:rsidP="00C82DE6">
      <w:pPr>
        <w:spacing w:after="0"/>
        <w:jc w:val="both"/>
        <w:rPr>
          <w:rFonts w:ascii="Times New Roman" w:hAnsi="Times New Roman" w:cs="Times New Roman"/>
          <w:color w:val="000000"/>
          <w:sz w:val="24"/>
          <w:szCs w:val="24"/>
        </w:rPr>
      </w:pPr>
      <w:r w:rsidRPr="00C43CD0">
        <w:rPr>
          <w:rFonts w:ascii="Times New Roman" w:hAnsi="Times New Roman" w:cs="Times New Roman"/>
          <w:b/>
          <w:sz w:val="24"/>
          <w:szCs w:val="24"/>
        </w:rPr>
        <w:t>Задача №2.</w:t>
      </w:r>
      <w:r w:rsidRPr="00C43CD0">
        <w:rPr>
          <w:rFonts w:ascii="Times New Roman" w:hAnsi="Times New Roman" w:cs="Times New Roman"/>
          <w:sz w:val="24"/>
          <w:szCs w:val="24"/>
        </w:rPr>
        <w:t xml:space="preserve"> </w:t>
      </w:r>
      <w:r w:rsidRPr="00C43CD0">
        <w:rPr>
          <w:rFonts w:ascii="Times New Roman" w:hAnsi="Times New Roman" w:cs="Times New Roman"/>
          <w:color w:val="000000"/>
          <w:sz w:val="24"/>
          <w:szCs w:val="24"/>
        </w:rPr>
        <w:t>Рассчитайте, за какое время количество атомов йода- 131 уменьшится в 2000 раз. Период полураспада радиоактивного йода-131 равен 8 сут.</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sz w:val="24"/>
          <w:szCs w:val="24"/>
        </w:rPr>
        <w:t>Задача №3</w:t>
      </w:r>
      <w:r w:rsidRPr="00C43CD0">
        <w:rPr>
          <w:rFonts w:ascii="Times New Roman" w:hAnsi="Times New Roman" w:cs="Times New Roman"/>
          <w:sz w:val="24"/>
          <w:szCs w:val="24"/>
        </w:rPr>
        <w:t xml:space="preserve">. Рассчитайте энергию связи и удельную энергию связи, дефект массы ядра углерода </w:t>
      </w:r>
      <w:r w:rsidRPr="00C43CD0">
        <w:rPr>
          <w:rFonts w:ascii="Times New Roman" w:hAnsi="Times New Roman" w:cs="Times New Roman"/>
          <w:sz w:val="24"/>
          <w:szCs w:val="24"/>
          <w:vertAlign w:val="superscript"/>
        </w:rPr>
        <w:t>12</w:t>
      </w:r>
      <w:r w:rsidRPr="00C43CD0">
        <w:rPr>
          <w:rFonts w:ascii="Times New Roman" w:hAnsi="Times New Roman" w:cs="Times New Roman"/>
          <w:sz w:val="24"/>
          <w:szCs w:val="24"/>
          <w:vertAlign w:val="subscript"/>
        </w:rPr>
        <w:t>6</w:t>
      </w:r>
      <w:r w:rsidRPr="00C43CD0">
        <w:rPr>
          <w:rFonts w:ascii="Times New Roman" w:hAnsi="Times New Roman" w:cs="Times New Roman"/>
          <w:sz w:val="24"/>
          <w:szCs w:val="24"/>
        </w:rPr>
        <w:t xml:space="preserve">С. </w:t>
      </w:r>
    </w:p>
    <w:p w:rsidR="00C82DE6" w:rsidRPr="00C43CD0" w:rsidRDefault="00C82DE6" w:rsidP="00C82DE6">
      <w:pPr>
        <w:spacing w:after="0"/>
        <w:jc w:val="both"/>
        <w:rPr>
          <w:rFonts w:ascii="Times New Roman" w:hAnsi="Times New Roman" w:cs="Times New Roman"/>
          <w:b/>
          <w:bCs/>
          <w:sz w:val="24"/>
          <w:szCs w:val="24"/>
        </w:rPr>
      </w:pPr>
      <w:r w:rsidRPr="00C43CD0">
        <w:rPr>
          <w:rFonts w:ascii="Times New Roman" w:hAnsi="Times New Roman" w:cs="Times New Roman"/>
          <w:b/>
          <w:bCs/>
          <w:sz w:val="24"/>
          <w:szCs w:val="24"/>
        </w:rPr>
        <w:t xml:space="preserve"> </w:t>
      </w:r>
    </w:p>
    <w:p w:rsidR="00C82DE6" w:rsidRPr="00C43CD0" w:rsidRDefault="00C82DE6" w:rsidP="00C82DE6">
      <w:pPr>
        <w:spacing w:after="0"/>
        <w:jc w:val="both"/>
        <w:rPr>
          <w:rFonts w:ascii="Times New Roman" w:hAnsi="Times New Roman" w:cs="Times New Roman"/>
          <w:b/>
          <w:bCs/>
          <w:sz w:val="24"/>
          <w:szCs w:val="24"/>
        </w:rPr>
      </w:pPr>
      <w:r w:rsidRPr="00C43CD0">
        <w:rPr>
          <w:rFonts w:ascii="Times New Roman" w:hAnsi="Times New Roman" w:cs="Times New Roman"/>
          <w:b/>
          <w:bCs/>
          <w:sz w:val="24"/>
          <w:szCs w:val="24"/>
        </w:rPr>
        <w:t>Задачи с профессиональной направленностью</w:t>
      </w:r>
    </w:p>
    <w:p w:rsidR="00C82DE6" w:rsidRPr="00C43CD0" w:rsidRDefault="00C82DE6" w:rsidP="00C82DE6">
      <w:pPr>
        <w:spacing w:after="0"/>
        <w:jc w:val="both"/>
        <w:rPr>
          <w:rFonts w:ascii="Times New Roman" w:hAnsi="Times New Roman" w:cs="Times New Roman"/>
          <w:b/>
          <w:bCs/>
          <w:sz w:val="24"/>
          <w:szCs w:val="24"/>
        </w:rPr>
      </w:pPr>
      <w:r w:rsidRPr="00C43CD0">
        <w:rPr>
          <w:rFonts w:ascii="Times New Roman" w:hAnsi="Times New Roman" w:cs="Times New Roman"/>
          <w:b/>
          <w:bCs/>
          <w:sz w:val="24"/>
          <w:szCs w:val="24"/>
        </w:rPr>
        <w:t xml:space="preserve"> </w:t>
      </w:r>
    </w:p>
    <w:p w:rsidR="00C82DE6" w:rsidRPr="00C43CD0" w:rsidRDefault="00C82DE6" w:rsidP="00C82DE6">
      <w:pPr>
        <w:spacing w:after="0"/>
        <w:jc w:val="both"/>
        <w:rPr>
          <w:rFonts w:ascii="Times New Roman" w:hAnsi="Times New Roman" w:cs="Times New Roman"/>
          <w:sz w:val="24"/>
          <w:szCs w:val="24"/>
          <w:shd w:val="clear" w:color="auto" w:fill="FFFFFF"/>
        </w:rPr>
      </w:pPr>
      <w:r w:rsidRPr="00C43CD0">
        <w:rPr>
          <w:rFonts w:ascii="Times New Roman" w:hAnsi="Times New Roman" w:cs="Times New Roman"/>
          <w:b/>
          <w:bCs/>
          <w:sz w:val="24"/>
          <w:szCs w:val="24"/>
          <w:shd w:val="clear" w:color="auto" w:fill="FFFFFF"/>
        </w:rPr>
        <w:t>1.</w:t>
      </w:r>
      <w:r w:rsidRPr="00C43CD0">
        <w:rPr>
          <w:rFonts w:ascii="Times New Roman" w:hAnsi="Times New Roman" w:cs="Times New Roman"/>
          <w:sz w:val="24"/>
          <w:szCs w:val="24"/>
          <w:shd w:val="clear" w:color="auto" w:fill="FFFFFF"/>
        </w:rPr>
        <w:t xml:space="preserve"> Датчики движения используют для управления светом в подъезде, на входе в дом и в других местах. Кадмиевые фотоэлементы лежат в основе их устройства. Будет ли работать фотоэлемент, то есть, возникнет ли фотоэффект в кадмии под действием облучения, имеющего длину волны 450нм?</w:t>
      </w:r>
    </w:p>
    <w:p w:rsidR="00C82DE6" w:rsidRPr="00C43CD0" w:rsidRDefault="00C82DE6" w:rsidP="00C82DE6">
      <w:pPr>
        <w:spacing w:after="0"/>
        <w:jc w:val="both"/>
        <w:rPr>
          <w:rFonts w:ascii="Times New Roman" w:hAnsi="Times New Roman" w:cs="Times New Roman"/>
          <w:sz w:val="24"/>
          <w:szCs w:val="24"/>
          <w:shd w:val="clear" w:color="auto" w:fill="FFFFFF"/>
        </w:rPr>
      </w:pPr>
      <w:r w:rsidRPr="00C43CD0">
        <w:rPr>
          <w:rFonts w:ascii="Times New Roman" w:hAnsi="Times New Roman" w:cs="Times New Roman"/>
          <w:b/>
          <w:bCs/>
          <w:sz w:val="24"/>
          <w:szCs w:val="24"/>
          <w:shd w:val="clear" w:color="auto" w:fill="FFFFFF"/>
        </w:rPr>
        <w:t>2.</w:t>
      </w:r>
      <w:r w:rsidRPr="00C43CD0">
        <w:rPr>
          <w:rFonts w:ascii="Times New Roman" w:hAnsi="Times New Roman" w:cs="Times New Roman"/>
          <w:sz w:val="24"/>
          <w:szCs w:val="24"/>
          <w:shd w:val="clear" w:color="auto" w:fill="FFFFFF"/>
        </w:rPr>
        <w:t xml:space="preserve"> </w:t>
      </w:r>
      <w:r w:rsidRPr="00C43CD0">
        <w:rPr>
          <w:rFonts w:ascii="Times New Roman" w:hAnsi="Times New Roman" w:cs="Times New Roman"/>
          <w:sz w:val="24"/>
          <w:szCs w:val="24"/>
        </w:rPr>
        <w:t>Лазерный нивелир используется строителями для соблюдения правильной геометрии стен, потолков, откосов, отделочниками для ровной укладки стеновых покрытий, выравнивания пола и стен, переноса на стены и потолки элементов дизайна с дизайн-проекта.</w:t>
      </w:r>
      <w:r w:rsidRPr="00C43CD0">
        <w:rPr>
          <w:rFonts w:ascii="Times New Roman" w:hAnsi="Times New Roman" w:cs="Times New Roman"/>
          <w:sz w:val="24"/>
          <w:szCs w:val="24"/>
          <w:shd w:val="clear" w:color="auto" w:fill="FFFFFF"/>
        </w:rPr>
        <w:t xml:space="preserve"> Более распространены нивелиры с лазером красного цвета (650 нм). Определить мощность излучения лазерного нивелира, если за 1с излучается </w:t>
      </w:r>
      <w:r w:rsidRPr="00C43CD0">
        <w:rPr>
          <w:rFonts w:ascii="Times New Roman" w:hAnsi="Times New Roman" w:cs="Times New Roman"/>
          <w:sz w:val="24"/>
          <w:szCs w:val="24"/>
        </w:rPr>
        <w:t>9·10</w:t>
      </w:r>
      <w:r w:rsidRPr="00C43CD0">
        <w:rPr>
          <w:rFonts w:ascii="Times New Roman" w:hAnsi="Times New Roman" w:cs="Times New Roman"/>
          <w:sz w:val="24"/>
          <w:szCs w:val="24"/>
          <w:vertAlign w:val="superscript"/>
        </w:rPr>
        <w:t>24</w:t>
      </w:r>
      <w:r w:rsidRPr="00C43CD0">
        <w:rPr>
          <w:rFonts w:ascii="Times New Roman" w:hAnsi="Times New Roman" w:cs="Times New Roman"/>
          <w:sz w:val="24"/>
          <w:szCs w:val="24"/>
        </w:rPr>
        <w:t xml:space="preserve"> фотонов. </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bCs/>
          <w:sz w:val="24"/>
          <w:szCs w:val="24"/>
          <w:shd w:val="clear" w:color="auto" w:fill="FFFFFF"/>
        </w:rPr>
        <w:t>3.</w:t>
      </w:r>
      <w:r w:rsidRPr="00C43CD0">
        <w:rPr>
          <w:rFonts w:ascii="Times New Roman" w:hAnsi="Times New Roman" w:cs="Times New Roman"/>
          <w:sz w:val="24"/>
          <w:szCs w:val="24"/>
          <w:shd w:val="clear" w:color="auto" w:fill="FFFFFF"/>
        </w:rPr>
        <w:t xml:space="preserve"> При проведении строительных и отделочных работ используют лазерные уровни и лазерные рулетки. </w:t>
      </w:r>
      <w:r w:rsidRPr="00C43CD0">
        <w:rPr>
          <w:rFonts w:ascii="Times New Roman" w:hAnsi="Times New Roman" w:cs="Times New Roman"/>
          <w:sz w:val="24"/>
          <w:szCs w:val="24"/>
        </w:rPr>
        <w:t>Мощность излучения лазерной рулетки с длиной волны λ = 600 нм равна P = 2 мВт. Определите число фотонов, излучаемых рулеткой за 1с.</w:t>
      </w:r>
    </w:p>
    <w:p w:rsidR="00C82DE6" w:rsidRPr="00C43CD0" w:rsidRDefault="00C82DE6" w:rsidP="00C82DE6">
      <w:pPr>
        <w:spacing w:after="0"/>
        <w:jc w:val="both"/>
        <w:rPr>
          <w:rFonts w:ascii="Times New Roman" w:hAnsi="Times New Roman" w:cs="Times New Roman"/>
          <w:sz w:val="24"/>
          <w:szCs w:val="24"/>
        </w:rPr>
      </w:pPr>
    </w:p>
    <w:p w:rsidR="00C82DE6" w:rsidRPr="00C43CD0" w:rsidRDefault="00C82DE6" w:rsidP="00C82DE6">
      <w:pPr>
        <w:pStyle w:val="10"/>
        <w:rPr>
          <w:b/>
          <w:bCs/>
        </w:rPr>
      </w:pPr>
      <w:bookmarkStart w:id="48" w:name="_Toc136375583"/>
      <w:r w:rsidRPr="00C43CD0">
        <w:rPr>
          <w:b/>
          <w:bCs/>
        </w:rPr>
        <w:t>3. Оценочные материалы для промежуточной аттестации</w:t>
      </w:r>
      <w:bookmarkEnd w:id="48"/>
    </w:p>
    <w:p w:rsidR="00C82DE6" w:rsidRPr="00C43CD0" w:rsidRDefault="00C82DE6" w:rsidP="00C82DE6">
      <w:pPr>
        <w:spacing w:after="0"/>
        <w:jc w:val="center"/>
        <w:rPr>
          <w:rFonts w:ascii="Times New Roman" w:hAnsi="Times New Roman" w:cs="Times New Roman"/>
          <w:b/>
          <w:bCs/>
          <w:sz w:val="24"/>
          <w:szCs w:val="24"/>
        </w:rPr>
      </w:pPr>
      <w:r w:rsidRPr="00C43CD0">
        <w:rPr>
          <w:rFonts w:ascii="Times New Roman" w:hAnsi="Times New Roman" w:cs="Times New Roman"/>
          <w:b/>
          <w:bCs/>
          <w:sz w:val="24"/>
          <w:szCs w:val="24"/>
        </w:rPr>
        <w:t>Критерии оценки</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sz w:val="24"/>
          <w:szCs w:val="24"/>
        </w:rPr>
        <w:t xml:space="preserve">За каждое задание </w:t>
      </w:r>
      <w:r w:rsidRPr="00C43CD0">
        <w:rPr>
          <w:rFonts w:ascii="Times New Roman" w:hAnsi="Times New Roman" w:cs="Times New Roman"/>
          <w:b/>
          <w:bCs/>
          <w:sz w:val="24"/>
          <w:szCs w:val="24"/>
        </w:rPr>
        <w:t>первой части</w:t>
      </w:r>
      <w:r w:rsidRPr="00C43CD0">
        <w:rPr>
          <w:rFonts w:ascii="Times New Roman" w:hAnsi="Times New Roman" w:cs="Times New Roman"/>
          <w:sz w:val="24"/>
          <w:szCs w:val="24"/>
        </w:rPr>
        <w:t xml:space="preserve"> выставляется 1 балл при правильном ответе, 0 баллов – при неправильном ответе.</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sz w:val="24"/>
          <w:szCs w:val="24"/>
        </w:rPr>
        <w:t xml:space="preserve">Задание </w:t>
      </w:r>
      <w:r w:rsidRPr="00C43CD0">
        <w:rPr>
          <w:rFonts w:ascii="Times New Roman" w:hAnsi="Times New Roman" w:cs="Times New Roman"/>
          <w:b/>
          <w:bCs/>
          <w:sz w:val="24"/>
          <w:szCs w:val="24"/>
        </w:rPr>
        <w:t>№19</w:t>
      </w:r>
      <w:r w:rsidRPr="00C43CD0">
        <w:rPr>
          <w:rFonts w:ascii="Times New Roman" w:hAnsi="Times New Roman" w:cs="Times New Roman"/>
          <w:sz w:val="24"/>
          <w:szCs w:val="24"/>
        </w:rPr>
        <w:t xml:space="preserve"> </w:t>
      </w:r>
      <w:r w:rsidRPr="00C43CD0">
        <w:rPr>
          <w:rFonts w:ascii="Times New Roman" w:hAnsi="Times New Roman" w:cs="Times New Roman"/>
          <w:b/>
          <w:bCs/>
          <w:sz w:val="24"/>
          <w:szCs w:val="24"/>
        </w:rPr>
        <w:t>второй части</w:t>
      </w:r>
      <w:r w:rsidRPr="00C43CD0">
        <w:rPr>
          <w:rFonts w:ascii="Times New Roman" w:hAnsi="Times New Roman" w:cs="Times New Roman"/>
          <w:sz w:val="24"/>
          <w:szCs w:val="24"/>
        </w:rPr>
        <w:t>:</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sz w:val="24"/>
          <w:szCs w:val="24"/>
        </w:rPr>
        <w:t>2 балла – приведено полное правильное решение, включающее следующие элементы:</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 Записаны физические закономерности, применение которых необходимо и достаточно для решения данной задачи;</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 Выполнены необходимые математические преобразования и расчёты (возможно, с вычислением промежуточных величин, то есть «по частям»), получен верный ответ (при округлении погрешность не должна превышать 10%) с указанием единиц измерения.</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sz w:val="24"/>
          <w:szCs w:val="24"/>
        </w:rPr>
        <w:t>1 балл – приведено неполное решение или решение, содержащее ошибки:</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 Записаны не все необходимые для решения физические закономерности;</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sz w:val="24"/>
          <w:szCs w:val="24"/>
        </w:rPr>
        <w:t>ИЛИ</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 В записях необходимых для решения физических закономерностях имеются ошибки;</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sz w:val="24"/>
          <w:szCs w:val="24"/>
        </w:rPr>
        <w:t>ИЛИ</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 Допущены ошибки в математических преобразованиях или вычислениях.</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sz w:val="24"/>
          <w:szCs w:val="24"/>
        </w:rPr>
        <w:lastRenderedPageBreak/>
        <w:t>0 баллов – решение задачи полностью неверное ИЛИ отсутствует.</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sz w:val="24"/>
          <w:szCs w:val="24"/>
        </w:rPr>
        <w:t xml:space="preserve">Задание </w:t>
      </w:r>
      <w:r w:rsidRPr="00C43CD0">
        <w:rPr>
          <w:rFonts w:ascii="Times New Roman" w:hAnsi="Times New Roman" w:cs="Times New Roman"/>
          <w:b/>
          <w:bCs/>
          <w:sz w:val="24"/>
          <w:szCs w:val="24"/>
        </w:rPr>
        <w:t>№20</w:t>
      </w:r>
      <w:r w:rsidRPr="00C43CD0">
        <w:rPr>
          <w:rFonts w:ascii="Times New Roman" w:hAnsi="Times New Roman" w:cs="Times New Roman"/>
          <w:sz w:val="24"/>
          <w:szCs w:val="24"/>
        </w:rPr>
        <w:t xml:space="preserve"> </w:t>
      </w:r>
      <w:r w:rsidRPr="00C43CD0">
        <w:rPr>
          <w:rFonts w:ascii="Times New Roman" w:hAnsi="Times New Roman" w:cs="Times New Roman"/>
          <w:b/>
          <w:bCs/>
          <w:sz w:val="24"/>
          <w:szCs w:val="24"/>
        </w:rPr>
        <w:t>второй части</w:t>
      </w:r>
      <w:r w:rsidRPr="00C43CD0">
        <w:rPr>
          <w:rFonts w:ascii="Times New Roman" w:hAnsi="Times New Roman" w:cs="Times New Roman"/>
          <w:sz w:val="24"/>
          <w:szCs w:val="24"/>
        </w:rPr>
        <w:t>:</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sz w:val="24"/>
          <w:szCs w:val="24"/>
        </w:rPr>
        <w:t>2 балла – приведено полное правильное решение, включающее следующие элементы:</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 Верно указаны физические явления ИЛИ записаны физические закономерности, применение которых необходимо и достаточно для решения данной задачи;</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 Проведены корректные рассуждения, сформулирован верный ответ.</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sz w:val="24"/>
          <w:szCs w:val="24"/>
        </w:rPr>
        <w:t>1 балл – приведено неполное решение или решение, содержащее ошибки:</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 Записаны не все необходимые для решения физические явления и закономерности;</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sz w:val="24"/>
          <w:szCs w:val="24"/>
        </w:rPr>
        <w:t>ИЛИ</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 Верно указаны все необходимые для решения физические явления и закономерности, но ответ явно не сформулирован;</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sz w:val="24"/>
          <w:szCs w:val="24"/>
        </w:rPr>
        <w:t>ИЛИ</w:t>
      </w:r>
    </w:p>
    <w:p w:rsidR="00C82DE6" w:rsidRPr="00C82DE6" w:rsidRDefault="00C82DE6" w:rsidP="00C82DE6">
      <w:pPr>
        <w:pStyle w:val="1f"/>
        <w:spacing w:line="276" w:lineRule="auto"/>
        <w:jc w:val="both"/>
        <w:rPr>
          <w:rFonts w:ascii="Times New Roman" w:hAnsi="Times New Roman"/>
          <w:lang w:val="ru-RU"/>
        </w:rPr>
      </w:pPr>
      <w:r w:rsidRPr="00C82DE6">
        <w:rPr>
          <w:rFonts w:ascii="Times New Roman" w:hAnsi="Times New Roman"/>
          <w:lang w:val="ru-RU"/>
        </w:rPr>
        <w:t>- Указаны физические явления и закономерности, но в приведённых рассуждениях содержатся ошибки.</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sz w:val="24"/>
          <w:szCs w:val="24"/>
        </w:rPr>
        <w:t>0 баллов – решение задачи полностью неверное ИЛИ отсутствует.</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sz w:val="24"/>
          <w:szCs w:val="24"/>
        </w:rPr>
        <w:t xml:space="preserve"> </w:t>
      </w:r>
    </w:p>
    <w:p w:rsidR="00C82DE6" w:rsidRPr="00C43CD0" w:rsidRDefault="00C82DE6" w:rsidP="00C82DE6">
      <w:pPr>
        <w:spacing w:after="0"/>
        <w:jc w:val="center"/>
        <w:rPr>
          <w:rFonts w:ascii="Times New Roman" w:hAnsi="Times New Roman" w:cs="Times New Roman"/>
          <w:b/>
          <w:bCs/>
          <w:sz w:val="24"/>
          <w:szCs w:val="24"/>
        </w:rPr>
      </w:pPr>
      <w:r w:rsidRPr="00C43CD0">
        <w:rPr>
          <w:rFonts w:ascii="Times New Roman" w:hAnsi="Times New Roman" w:cs="Times New Roman"/>
          <w:b/>
          <w:bCs/>
          <w:sz w:val="24"/>
          <w:szCs w:val="24"/>
        </w:rPr>
        <w:t>Перевод в пятибалльную систему:</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sz w:val="24"/>
          <w:szCs w:val="24"/>
        </w:rPr>
        <w:t xml:space="preserve"> </w:t>
      </w:r>
    </w:p>
    <w:tbl>
      <w:tblPr>
        <w:tblStyle w:val="af2"/>
        <w:tblW w:w="0" w:type="auto"/>
        <w:tblCellMar>
          <w:top w:w="15" w:type="dxa"/>
          <w:left w:w="15" w:type="dxa"/>
          <w:bottom w:w="15" w:type="dxa"/>
          <w:right w:w="15" w:type="dxa"/>
        </w:tblCellMar>
        <w:tblLook w:val="04A0"/>
      </w:tblPr>
      <w:tblGrid>
        <w:gridCol w:w="2346"/>
        <w:gridCol w:w="2345"/>
        <w:gridCol w:w="2345"/>
        <w:gridCol w:w="2348"/>
      </w:tblGrid>
      <w:tr w:rsidR="00C82DE6" w:rsidRPr="00C43CD0" w:rsidTr="005F2108">
        <w:tc>
          <w:tcPr>
            <w:tcW w:w="2388"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center"/>
              <w:rPr>
                <w:b/>
                <w:bCs/>
                <w:sz w:val="24"/>
                <w:szCs w:val="24"/>
              </w:rPr>
            </w:pPr>
            <w:r w:rsidRPr="00C43CD0">
              <w:rPr>
                <w:b/>
                <w:bCs/>
                <w:sz w:val="24"/>
                <w:szCs w:val="24"/>
              </w:rPr>
              <w:t>«5»</w:t>
            </w:r>
          </w:p>
        </w:tc>
        <w:tc>
          <w:tcPr>
            <w:tcW w:w="2388"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center"/>
              <w:rPr>
                <w:b/>
                <w:bCs/>
                <w:sz w:val="24"/>
                <w:szCs w:val="24"/>
              </w:rPr>
            </w:pPr>
            <w:r w:rsidRPr="00C43CD0">
              <w:rPr>
                <w:b/>
                <w:bCs/>
                <w:sz w:val="24"/>
                <w:szCs w:val="24"/>
              </w:rPr>
              <w:t>«4»</w:t>
            </w:r>
          </w:p>
        </w:tc>
        <w:tc>
          <w:tcPr>
            <w:tcW w:w="2388"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center"/>
              <w:rPr>
                <w:b/>
                <w:bCs/>
                <w:sz w:val="24"/>
                <w:szCs w:val="24"/>
              </w:rPr>
            </w:pPr>
            <w:r w:rsidRPr="00C43CD0">
              <w:rPr>
                <w:b/>
                <w:bCs/>
                <w:sz w:val="24"/>
                <w:szCs w:val="24"/>
              </w:rPr>
              <w:t>«3»</w:t>
            </w:r>
          </w:p>
        </w:tc>
        <w:tc>
          <w:tcPr>
            <w:tcW w:w="2388" w:type="dxa"/>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center"/>
              <w:rPr>
                <w:b/>
                <w:bCs/>
                <w:sz w:val="24"/>
                <w:szCs w:val="24"/>
              </w:rPr>
            </w:pPr>
            <w:r w:rsidRPr="00C43CD0">
              <w:rPr>
                <w:b/>
                <w:bCs/>
                <w:sz w:val="24"/>
                <w:szCs w:val="24"/>
              </w:rPr>
              <w:t>«2»</w:t>
            </w:r>
          </w:p>
        </w:tc>
      </w:tr>
      <w:tr w:rsidR="00C82DE6" w:rsidRPr="00C43CD0" w:rsidTr="005F2108">
        <w:tc>
          <w:tcPr>
            <w:tcW w:w="2388" w:type="dxa"/>
            <w:tcBorders>
              <w:top w:val="nil"/>
              <w:left w:val="outset" w:sz="6" w:space="0" w:color="auto"/>
              <w:bottom w:val="outset" w:sz="6" w:space="0" w:color="auto"/>
              <w:right w:val="outset" w:sz="6" w:space="0" w:color="auto"/>
            </w:tcBorders>
          </w:tcPr>
          <w:p w:rsidR="00C82DE6" w:rsidRPr="00C43CD0" w:rsidRDefault="00C82DE6" w:rsidP="005F2108">
            <w:pPr>
              <w:spacing w:after="0"/>
              <w:jc w:val="center"/>
              <w:rPr>
                <w:sz w:val="24"/>
                <w:szCs w:val="24"/>
              </w:rPr>
            </w:pPr>
          </w:p>
          <w:p w:rsidR="00C82DE6" w:rsidRPr="00C43CD0" w:rsidRDefault="00C82DE6" w:rsidP="005F2108">
            <w:pPr>
              <w:spacing w:after="0"/>
              <w:jc w:val="center"/>
              <w:rPr>
                <w:sz w:val="24"/>
                <w:szCs w:val="24"/>
              </w:rPr>
            </w:pPr>
            <w:r w:rsidRPr="00C43CD0">
              <w:rPr>
                <w:sz w:val="24"/>
                <w:szCs w:val="24"/>
              </w:rPr>
              <w:t>19-22 баллов</w:t>
            </w:r>
          </w:p>
        </w:tc>
        <w:tc>
          <w:tcPr>
            <w:tcW w:w="2388" w:type="dxa"/>
            <w:tcBorders>
              <w:top w:val="nil"/>
              <w:left w:val="outset" w:sz="6" w:space="0" w:color="auto"/>
              <w:bottom w:val="outset" w:sz="6" w:space="0" w:color="auto"/>
              <w:right w:val="outset" w:sz="6" w:space="0" w:color="auto"/>
            </w:tcBorders>
          </w:tcPr>
          <w:p w:rsidR="00C82DE6" w:rsidRPr="00C43CD0" w:rsidRDefault="00C82DE6" w:rsidP="005F2108">
            <w:pPr>
              <w:spacing w:after="0"/>
              <w:jc w:val="center"/>
              <w:rPr>
                <w:sz w:val="24"/>
                <w:szCs w:val="24"/>
              </w:rPr>
            </w:pPr>
          </w:p>
          <w:p w:rsidR="00C82DE6" w:rsidRPr="00C43CD0" w:rsidRDefault="00C82DE6" w:rsidP="005F2108">
            <w:pPr>
              <w:spacing w:after="0"/>
              <w:jc w:val="center"/>
              <w:rPr>
                <w:sz w:val="24"/>
                <w:szCs w:val="24"/>
              </w:rPr>
            </w:pPr>
            <w:r w:rsidRPr="00C43CD0">
              <w:rPr>
                <w:sz w:val="24"/>
                <w:szCs w:val="24"/>
              </w:rPr>
              <w:t>15-18 баллов</w:t>
            </w:r>
          </w:p>
        </w:tc>
        <w:tc>
          <w:tcPr>
            <w:tcW w:w="2388" w:type="dxa"/>
            <w:tcBorders>
              <w:top w:val="nil"/>
              <w:left w:val="outset" w:sz="6" w:space="0" w:color="auto"/>
              <w:bottom w:val="outset" w:sz="6" w:space="0" w:color="auto"/>
              <w:right w:val="outset" w:sz="6" w:space="0" w:color="auto"/>
            </w:tcBorders>
          </w:tcPr>
          <w:p w:rsidR="00C82DE6" w:rsidRPr="00C43CD0" w:rsidRDefault="00C82DE6" w:rsidP="005F2108">
            <w:pPr>
              <w:spacing w:after="0"/>
              <w:jc w:val="center"/>
              <w:rPr>
                <w:sz w:val="24"/>
                <w:szCs w:val="24"/>
              </w:rPr>
            </w:pPr>
          </w:p>
          <w:p w:rsidR="00C82DE6" w:rsidRPr="00C43CD0" w:rsidRDefault="00C82DE6" w:rsidP="005F2108">
            <w:pPr>
              <w:spacing w:after="0"/>
              <w:jc w:val="center"/>
              <w:rPr>
                <w:sz w:val="24"/>
                <w:szCs w:val="24"/>
              </w:rPr>
            </w:pPr>
            <w:r w:rsidRPr="00C43CD0">
              <w:rPr>
                <w:sz w:val="24"/>
                <w:szCs w:val="24"/>
              </w:rPr>
              <w:t>11-14 баллов</w:t>
            </w:r>
          </w:p>
        </w:tc>
        <w:tc>
          <w:tcPr>
            <w:tcW w:w="2388" w:type="dxa"/>
            <w:tcBorders>
              <w:top w:val="nil"/>
              <w:left w:val="outset" w:sz="6" w:space="0" w:color="auto"/>
              <w:bottom w:val="outset" w:sz="6" w:space="0" w:color="auto"/>
              <w:right w:val="outset" w:sz="6" w:space="0" w:color="auto"/>
            </w:tcBorders>
          </w:tcPr>
          <w:p w:rsidR="00C82DE6" w:rsidRPr="00C43CD0" w:rsidRDefault="00C82DE6" w:rsidP="005F2108">
            <w:pPr>
              <w:spacing w:after="0"/>
              <w:jc w:val="center"/>
              <w:rPr>
                <w:sz w:val="24"/>
                <w:szCs w:val="24"/>
              </w:rPr>
            </w:pPr>
          </w:p>
          <w:p w:rsidR="00C82DE6" w:rsidRPr="00C43CD0" w:rsidRDefault="00C82DE6" w:rsidP="005F2108">
            <w:pPr>
              <w:spacing w:after="0"/>
              <w:jc w:val="center"/>
              <w:rPr>
                <w:sz w:val="24"/>
                <w:szCs w:val="24"/>
              </w:rPr>
            </w:pPr>
            <w:r w:rsidRPr="00C43CD0">
              <w:rPr>
                <w:sz w:val="24"/>
                <w:szCs w:val="24"/>
              </w:rPr>
              <w:t>10 баллов и меньше</w:t>
            </w:r>
          </w:p>
          <w:p w:rsidR="00C82DE6" w:rsidRPr="00C43CD0" w:rsidRDefault="00C82DE6" w:rsidP="005F2108">
            <w:pPr>
              <w:spacing w:after="0"/>
              <w:jc w:val="center"/>
              <w:rPr>
                <w:sz w:val="24"/>
                <w:szCs w:val="24"/>
              </w:rPr>
            </w:pPr>
          </w:p>
        </w:tc>
      </w:tr>
    </w:tbl>
    <w:p w:rsidR="00C82DE6" w:rsidRPr="00C43CD0" w:rsidRDefault="00C82DE6" w:rsidP="00C82DE6">
      <w:pPr>
        <w:spacing w:after="0"/>
        <w:jc w:val="center"/>
        <w:rPr>
          <w:rFonts w:ascii="Times New Roman" w:hAnsi="Times New Roman" w:cs="Times New Roman"/>
          <w:b/>
          <w:bCs/>
          <w:sz w:val="24"/>
          <w:szCs w:val="24"/>
        </w:rPr>
      </w:pPr>
    </w:p>
    <w:p w:rsidR="00C82DE6" w:rsidRPr="00C43CD0" w:rsidRDefault="00C82DE6" w:rsidP="00C82DE6">
      <w:pPr>
        <w:spacing w:after="0"/>
        <w:jc w:val="center"/>
        <w:rPr>
          <w:rFonts w:ascii="Times New Roman" w:hAnsi="Times New Roman" w:cs="Times New Roman"/>
          <w:b/>
          <w:sz w:val="24"/>
          <w:szCs w:val="24"/>
        </w:rPr>
      </w:pPr>
      <w:r w:rsidRPr="00C43CD0">
        <w:rPr>
          <w:rFonts w:ascii="Times New Roman" w:hAnsi="Times New Roman" w:cs="Times New Roman"/>
          <w:b/>
          <w:sz w:val="24"/>
          <w:szCs w:val="24"/>
        </w:rPr>
        <w:t>Пример экзаменационного варианта</w:t>
      </w:r>
    </w:p>
    <w:p w:rsidR="00C82DE6" w:rsidRPr="00C43CD0" w:rsidRDefault="00C82DE6" w:rsidP="00C82DE6">
      <w:pPr>
        <w:spacing w:after="0"/>
        <w:jc w:val="center"/>
        <w:rPr>
          <w:rFonts w:ascii="Times New Roman" w:eastAsia="Calibri" w:hAnsi="Times New Roman" w:cs="Times New Roman"/>
          <w:b/>
          <w:sz w:val="24"/>
          <w:szCs w:val="24"/>
        </w:rPr>
      </w:pPr>
      <w:r w:rsidRPr="00C43CD0">
        <w:rPr>
          <w:rFonts w:ascii="Times New Roman" w:eastAsia="Calibri" w:hAnsi="Times New Roman" w:cs="Times New Roman"/>
          <w:b/>
          <w:sz w:val="24"/>
          <w:szCs w:val="24"/>
        </w:rPr>
        <w:t>Для УГПС 08.00.00 Техника и технологии строительства</w:t>
      </w:r>
    </w:p>
    <w:p w:rsidR="00C82DE6" w:rsidRPr="00C43CD0" w:rsidRDefault="00C82DE6" w:rsidP="00C82DE6">
      <w:pPr>
        <w:spacing w:after="0"/>
        <w:jc w:val="center"/>
        <w:rPr>
          <w:rFonts w:ascii="Times New Roman" w:hAnsi="Times New Roman" w:cs="Times New Roman"/>
          <w:b/>
          <w:sz w:val="24"/>
          <w:szCs w:val="24"/>
        </w:rPr>
      </w:pPr>
    </w:p>
    <w:p w:rsidR="00C82DE6" w:rsidRPr="00C43CD0" w:rsidRDefault="00C82DE6" w:rsidP="00C82DE6">
      <w:pPr>
        <w:spacing w:after="0"/>
        <w:rPr>
          <w:rFonts w:ascii="Times New Roman" w:hAnsi="Times New Roman" w:cs="Times New Roman"/>
          <w:b/>
          <w:sz w:val="24"/>
          <w:szCs w:val="24"/>
        </w:rPr>
      </w:pPr>
      <w:r w:rsidRPr="00C43CD0">
        <w:rPr>
          <w:rFonts w:ascii="Times New Roman" w:hAnsi="Times New Roman" w:cs="Times New Roman"/>
          <w:b/>
          <w:sz w:val="24"/>
          <w:szCs w:val="24"/>
        </w:rPr>
        <w:t xml:space="preserve">Часть 1 </w:t>
      </w:r>
    </w:p>
    <w:p w:rsidR="00C82DE6" w:rsidRPr="00C43CD0" w:rsidRDefault="00C82DE6" w:rsidP="00C82DE6">
      <w:pPr>
        <w:spacing w:after="0"/>
        <w:rPr>
          <w:rFonts w:ascii="Times New Roman" w:hAnsi="Times New Roman" w:cs="Times New Roman"/>
          <w:b/>
          <w:bCs/>
          <w:sz w:val="24"/>
          <w:szCs w:val="24"/>
        </w:rPr>
      </w:pPr>
      <w:r w:rsidRPr="00C43CD0">
        <w:rPr>
          <w:rFonts w:ascii="Times New Roman" w:hAnsi="Times New Roman" w:cs="Times New Roman"/>
          <w:b/>
          <w:bCs/>
          <w:sz w:val="24"/>
          <w:szCs w:val="24"/>
        </w:rPr>
        <w:t>(напишите краткое решение задачи и выберите букву правильного ответа):</w:t>
      </w:r>
    </w:p>
    <w:p w:rsidR="00C82DE6" w:rsidRPr="00C43CD0" w:rsidRDefault="00C82DE6" w:rsidP="00C82DE6">
      <w:pPr>
        <w:spacing w:after="0"/>
        <w:jc w:val="both"/>
        <w:rPr>
          <w:rFonts w:ascii="Times New Roman" w:hAnsi="Times New Roman" w:cs="Times New Roman"/>
          <w:b/>
          <w:bCs/>
          <w:color w:val="000000"/>
          <w:sz w:val="24"/>
          <w:szCs w:val="24"/>
        </w:rPr>
      </w:pPr>
      <w:r w:rsidRPr="00C43CD0">
        <w:rPr>
          <w:rStyle w:val="160"/>
          <w:b/>
          <w:bCs/>
          <w:color w:val="000000"/>
        </w:rPr>
        <w:t>1.</w:t>
      </w:r>
    </w:p>
    <w:p w:rsidR="00C82DE6" w:rsidRPr="00C43CD0" w:rsidRDefault="00C82DE6" w:rsidP="00C82DE6">
      <w:pPr>
        <w:pStyle w:val="leftmargin"/>
        <w:spacing w:before="0" w:beforeAutospacing="0" w:after="0" w:afterAutospacing="0" w:line="276" w:lineRule="auto"/>
        <w:jc w:val="both"/>
        <w:rPr>
          <w:color w:val="000000"/>
        </w:rPr>
      </w:pPr>
      <w:r w:rsidRPr="00C43CD0">
        <w:rPr>
          <w:noProof/>
        </w:rPr>
        <w:drawing>
          <wp:inline distT="0" distB="0" distL="0" distR="0">
            <wp:extent cx="1638300" cy="1173480"/>
            <wp:effectExtent l="19050" t="0" r="0" b="0"/>
            <wp:docPr id="162" name="Рисунок 110" descr="C:\Users\W-book\AppData\Local\Temp\ksohtml12872\wps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Рисунок 110" descr="C:\Users\W-book\AppData\Local\Temp\ksohtml12872\wps154.jpg"/>
                    <pic:cNvPicPr>
                      <a:picLocks noChangeAspect="1" noChangeArrowheads="1"/>
                    </pic:cNvPicPr>
                  </pic:nvPicPr>
                  <pic:blipFill>
                    <a:blip r:embed="rId305" cstate="print"/>
                    <a:srcRect/>
                    <a:stretch>
                      <a:fillRect/>
                    </a:stretch>
                  </pic:blipFill>
                  <pic:spPr>
                    <a:xfrm>
                      <a:off x="0" y="0"/>
                      <a:ext cx="1638300" cy="1173480"/>
                    </a:xfrm>
                    <a:prstGeom prst="rect">
                      <a:avLst/>
                    </a:prstGeom>
                    <a:noFill/>
                    <a:ln w="9525">
                      <a:noFill/>
                      <a:miter lim="800000"/>
                      <a:headEnd/>
                      <a:tailEnd/>
                    </a:ln>
                  </pic:spPr>
                </pic:pic>
              </a:graphicData>
            </a:graphic>
          </wp:inline>
        </w:drawing>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На графике приведена зависимость скорости тела от времени при прямолинейном движении. Определите по графику ускорение тела. (Ответ дайте в метрах в секунду в квадрате.)</w:t>
      </w:r>
    </w:p>
    <w:p w:rsidR="00C82DE6" w:rsidRPr="00C43CD0" w:rsidRDefault="00C82DE6" w:rsidP="00C82DE6">
      <w:pPr>
        <w:pStyle w:val="a3"/>
        <w:shd w:val="clear" w:color="auto" w:fill="FFFFFF"/>
        <w:spacing w:before="0" w:beforeAutospacing="0" w:after="0" w:afterAutospacing="0" w:line="276" w:lineRule="auto"/>
        <w:rPr>
          <w:vertAlign w:val="superscript"/>
        </w:rPr>
      </w:pPr>
      <w:r w:rsidRPr="00C43CD0">
        <w:t>А.  6 м/с</w:t>
      </w:r>
      <w:r w:rsidRPr="00C43CD0">
        <w:rPr>
          <w:vertAlign w:val="superscript"/>
        </w:rPr>
        <w:t>2</w:t>
      </w:r>
      <w:r w:rsidRPr="00C43CD0">
        <w:rPr>
          <w:rStyle w:val="150"/>
        </w:rPr>
        <w:t xml:space="preserve">     </w:t>
      </w:r>
      <w:r w:rsidRPr="00C43CD0">
        <w:t>Б.  8 м/с</w:t>
      </w:r>
      <w:r w:rsidRPr="00C43CD0">
        <w:rPr>
          <w:vertAlign w:val="superscript"/>
        </w:rPr>
        <w:t>2</w:t>
      </w:r>
      <w:r w:rsidRPr="00C43CD0">
        <w:rPr>
          <w:rStyle w:val="150"/>
        </w:rPr>
        <w:t xml:space="preserve">     </w:t>
      </w:r>
      <w:r w:rsidRPr="00C43CD0">
        <w:t>В.  15 м/с</w:t>
      </w:r>
      <w:r w:rsidRPr="00C43CD0">
        <w:rPr>
          <w:vertAlign w:val="superscript"/>
        </w:rPr>
        <w:t>2</w:t>
      </w:r>
      <w:r w:rsidRPr="00C43CD0">
        <w:rPr>
          <w:rStyle w:val="150"/>
        </w:rPr>
        <w:t xml:space="preserve">     </w:t>
      </w:r>
      <w:r w:rsidRPr="00C43CD0">
        <w:t>Г.  20 м/с</w:t>
      </w:r>
      <w:r w:rsidRPr="00C43CD0">
        <w:rPr>
          <w:vertAlign w:val="superscript"/>
        </w:rPr>
        <w:t>2</w:t>
      </w:r>
    </w:p>
    <w:p w:rsidR="00C82DE6" w:rsidRPr="00C43CD0" w:rsidRDefault="00C82DE6" w:rsidP="00C82DE6">
      <w:pPr>
        <w:pStyle w:val="a3"/>
        <w:shd w:val="clear" w:color="auto" w:fill="FFFFFF"/>
        <w:spacing w:before="0" w:beforeAutospacing="0" w:after="0" w:afterAutospacing="0" w:line="276" w:lineRule="auto"/>
        <w:jc w:val="both"/>
        <w:rPr>
          <w:vertAlign w:val="superscript"/>
        </w:rPr>
      </w:pPr>
      <w:r w:rsidRPr="00C43CD0">
        <w:rPr>
          <w:rStyle w:val="160"/>
          <w:b/>
          <w:bCs/>
          <w:color w:val="000000"/>
        </w:rPr>
        <w:t xml:space="preserve">2. </w:t>
      </w:r>
      <w:r w:rsidRPr="00C43CD0">
        <w:t xml:space="preserve">Автомобиль массой 1000 кг движется с постоянной по модулю скоростью по выпуклому мосту. Автомобиль действует на мост в верхней его точке с силой </w:t>
      </w:r>
      <w:r w:rsidRPr="00C43CD0">
        <w:rPr>
          <w:i/>
          <w:iCs/>
        </w:rPr>
        <w:t>F</w:t>
      </w:r>
      <w:r w:rsidRPr="00C43CD0">
        <w:t xml:space="preserve"> = 9000 Н. Сила, с которой мост действует на автомобиль, равна</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А) 1000 Н и направлена вертикально вверх</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Б) 19 000 Н и направлена вертикально вниз</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В) 9000 Н и направлена вертикально вниз</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Г) 9000 Н и направлена вертикально вверх</w:t>
      </w:r>
    </w:p>
    <w:p w:rsidR="00C82DE6" w:rsidRPr="00C43CD0" w:rsidRDefault="00C82DE6" w:rsidP="00C82DE6">
      <w:pPr>
        <w:spacing w:after="0"/>
        <w:jc w:val="both"/>
        <w:rPr>
          <w:rFonts w:ascii="Times New Roman" w:hAnsi="Times New Roman" w:cs="Times New Roman"/>
          <w:b/>
          <w:bCs/>
          <w:color w:val="000000"/>
          <w:sz w:val="24"/>
          <w:szCs w:val="24"/>
        </w:rPr>
      </w:pPr>
      <w:r w:rsidRPr="00C43CD0">
        <w:rPr>
          <w:rStyle w:val="160"/>
          <w:b/>
          <w:bCs/>
          <w:color w:val="000000"/>
        </w:rPr>
        <w:t>3.</w:t>
      </w:r>
      <w:r w:rsidRPr="00C43CD0">
        <w:rPr>
          <w:rFonts w:ascii="Times New Roman" w:hAnsi="Times New Roman" w:cs="Times New Roman"/>
          <w:sz w:val="24"/>
          <w:szCs w:val="24"/>
        </w:rPr>
        <w:t xml:space="preserve"> С балкона с высоты 5 м бросают мяч в горизонтальном направлении. Начальная скорость мяча 7 м/с, его масса 0,1 кг. Через 2 с после броска импульс мяча приблизительно равен</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lastRenderedPageBreak/>
        <w:t>А) 0</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Б) 2,1 кг</w:t>
      </w:r>
      <w:r w:rsidRPr="00C43CD0">
        <w:rPr>
          <w:noProof/>
        </w:rPr>
        <w:drawing>
          <wp:inline distT="0" distB="0" distL="0" distR="0">
            <wp:extent cx="60960" cy="76200"/>
            <wp:effectExtent l="19050" t="0" r="0" b="0"/>
            <wp:docPr id="164" name="Рисунок 111" descr="C:\Users\W-book\AppData\Local\Temp\ksohtml12872\wps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Рисунок 111" descr="C:\Users\W-book\AppData\Local\Temp\ksohtml12872\wps155.jpg"/>
                    <pic:cNvPicPr>
                      <a:picLocks noChangeAspect="1" noChangeArrowheads="1"/>
                    </pic:cNvPicPr>
                  </pic:nvPicPr>
                  <pic:blipFill>
                    <a:blip r:embed="rId306" cstate="print"/>
                    <a:srcRect/>
                    <a:stretch>
                      <a:fillRect/>
                    </a:stretch>
                  </pic:blipFill>
                  <pic:spPr>
                    <a:xfrm>
                      <a:off x="0" y="0"/>
                      <a:ext cx="60960" cy="76200"/>
                    </a:xfrm>
                    <a:prstGeom prst="rect">
                      <a:avLst/>
                    </a:prstGeom>
                    <a:noFill/>
                    <a:ln w="9525">
                      <a:noFill/>
                      <a:miter lim="800000"/>
                      <a:headEnd/>
                      <a:tailEnd/>
                    </a:ln>
                  </pic:spPr>
                </pic:pic>
              </a:graphicData>
            </a:graphic>
          </wp:inline>
        </w:drawing>
      </w:r>
      <w:r w:rsidRPr="00C43CD0">
        <w:rPr>
          <w:color w:val="000000"/>
        </w:rPr>
        <w:t>м/с</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В) 0,7 кг</w:t>
      </w:r>
      <w:r w:rsidRPr="00C43CD0">
        <w:rPr>
          <w:noProof/>
        </w:rPr>
        <w:drawing>
          <wp:inline distT="0" distB="0" distL="0" distR="0">
            <wp:extent cx="60960" cy="76200"/>
            <wp:effectExtent l="19050" t="0" r="0" b="0"/>
            <wp:docPr id="166" name="Рисунок 112" descr="C:\Users\W-book\AppData\Local\Temp\ksohtml12872\wps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112" descr="C:\Users\W-book\AppData\Local\Temp\ksohtml12872\wps156.jpg"/>
                    <pic:cNvPicPr>
                      <a:picLocks noChangeAspect="1" noChangeArrowheads="1"/>
                    </pic:cNvPicPr>
                  </pic:nvPicPr>
                  <pic:blipFill>
                    <a:blip r:embed="rId306" cstate="print"/>
                    <a:srcRect/>
                    <a:stretch>
                      <a:fillRect/>
                    </a:stretch>
                  </pic:blipFill>
                  <pic:spPr>
                    <a:xfrm>
                      <a:off x="0" y="0"/>
                      <a:ext cx="60960" cy="76200"/>
                    </a:xfrm>
                    <a:prstGeom prst="rect">
                      <a:avLst/>
                    </a:prstGeom>
                    <a:noFill/>
                    <a:ln w="9525">
                      <a:noFill/>
                      <a:miter lim="800000"/>
                      <a:headEnd/>
                      <a:tailEnd/>
                    </a:ln>
                  </pic:spPr>
                </pic:pic>
              </a:graphicData>
            </a:graphic>
          </wp:inline>
        </w:drawing>
      </w:r>
      <w:r w:rsidRPr="00C43CD0">
        <w:rPr>
          <w:color w:val="000000"/>
        </w:rPr>
        <w:t>м/с</w:t>
      </w:r>
    </w:p>
    <w:p w:rsidR="00C82DE6" w:rsidRPr="00C43CD0" w:rsidRDefault="00C82DE6" w:rsidP="00C82DE6">
      <w:pPr>
        <w:pStyle w:val="leftmargin"/>
        <w:spacing w:before="0" w:beforeAutospacing="0" w:after="0" w:afterAutospacing="0" w:line="276" w:lineRule="auto"/>
        <w:jc w:val="both"/>
        <w:rPr>
          <w:color w:val="000000"/>
        </w:rPr>
      </w:pPr>
      <w:r w:rsidRPr="00C43CD0">
        <w:t>Г) 1,4 кг</w:t>
      </w:r>
      <w:r w:rsidRPr="00C43CD0">
        <w:rPr>
          <w:noProof/>
        </w:rPr>
        <w:drawing>
          <wp:inline distT="0" distB="0" distL="0" distR="0">
            <wp:extent cx="60960" cy="76200"/>
            <wp:effectExtent l="19050" t="0" r="0" b="0"/>
            <wp:docPr id="168" name="Рисунок 113" descr="C:\Users\W-book\AppData\Local\Temp\ksohtml12872\wps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113" descr="C:\Users\W-book\AppData\Local\Temp\ksohtml12872\wps157.jpg"/>
                    <pic:cNvPicPr>
                      <a:picLocks noChangeAspect="1" noChangeArrowheads="1"/>
                    </pic:cNvPicPr>
                  </pic:nvPicPr>
                  <pic:blipFill>
                    <a:blip r:embed="rId306" cstate="print"/>
                    <a:srcRect/>
                    <a:stretch>
                      <a:fillRect/>
                    </a:stretch>
                  </pic:blipFill>
                  <pic:spPr>
                    <a:xfrm>
                      <a:off x="0" y="0"/>
                      <a:ext cx="60960" cy="76200"/>
                    </a:xfrm>
                    <a:prstGeom prst="rect">
                      <a:avLst/>
                    </a:prstGeom>
                    <a:noFill/>
                    <a:ln w="9525">
                      <a:noFill/>
                      <a:miter lim="800000"/>
                      <a:headEnd/>
                      <a:tailEnd/>
                    </a:ln>
                  </pic:spPr>
                </pic:pic>
              </a:graphicData>
            </a:graphic>
          </wp:inline>
        </w:drawing>
      </w:r>
      <w:r w:rsidRPr="00C43CD0">
        <w:t>м/с</w:t>
      </w:r>
    </w:p>
    <w:p w:rsidR="00C82DE6" w:rsidRPr="00C43CD0" w:rsidRDefault="00C82DE6" w:rsidP="00C82DE6">
      <w:pPr>
        <w:spacing w:after="0"/>
        <w:jc w:val="both"/>
        <w:rPr>
          <w:rFonts w:ascii="Times New Roman" w:hAnsi="Times New Roman" w:cs="Times New Roman"/>
          <w:b/>
          <w:bCs/>
          <w:color w:val="000000"/>
          <w:sz w:val="24"/>
          <w:szCs w:val="24"/>
        </w:rPr>
      </w:pPr>
      <w:r w:rsidRPr="00C43CD0">
        <w:rPr>
          <w:rStyle w:val="160"/>
          <w:b/>
          <w:bCs/>
          <w:color w:val="000000"/>
        </w:rPr>
        <w:t xml:space="preserve">4. </w:t>
      </w:r>
      <w:r w:rsidRPr="00C43CD0">
        <w:rPr>
          <w:rFonts w:ascii="Times New Roman" w:hAnsi="Times New Roman" w:cs="Times New Roman"/>
          <w:sz w:val="24"/>
          <w:szCs w:val="24"/>
        </w:rPr>
        <w:t>В каких телах — твёрдых, жидких или газообразных — происходит диффузия?</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А) только в жидких</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Б) только в твёрдых</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В) только в газообразных</w:t>
      </w:r>
    </w:p>
    <w:p w:rsidR="00C82DE6" w:rsidRPr="00C43CD0" w:rsidRDefault="00C82DE6" w:rsidP="00C82DE6">
      <w:pPr>
        <w:pStyle w:val="leftmargin"/>
        <w:spacing w:before="0" w:beforeAutospacing="0" w:after="0" w:afterAutospacing="0" w:line="276" w:lineRule="auto"/>
        <w:jc w:val="both"/>
        <w:rPr>
          <w:rStyle w:val="160"/>
        </w:rPr>
      </w:pPr>
      <w:r w:rsidRPr="00C43CD0">
        <w:t>Г) в твёрдых, жидких и газообразных</w:t>
      </w:r>
    </w:p>
    <w:p w:rsidR="00C82DE6" w:rsidRPr="00C43CD0" w:rsidRDefault="00C82DE6" w:rsidP="00C82DE6">
      <w:pPr>
        <w:widowControl w:val="0"/>
        <w:autoSpaceDE w:val="0"/>
        <w:autoSpaceDN w:val="0"/>
        <w:adjustRightInd w:val="0"/>
        <w:spacing w:after="0"/>
        <w:rPr>
          <w:rFonts w:ascii="Times New Roman" w:hAnsi="Times New Roman" w:cs="Times New Roman"/>
          <w:sz w:val="24"/>
          <w:szCs w:val="24"/>
        </w:rPr>
      </w:pPr>
      <w:r w:rsidRPr="00C43CD0">
        <w:rPr>
          <w:rFonts w:ascii="Times New Roman" w:hAnsi="Times New Roman" w:cs="Times New Roman"/>
          <w:b/>
          <w:sz w:val="24"/>
          <w:szCs w:val="24"/>
        </w:rPr>
        <w:t>5.</w:t>
      </w:r>
      <w:r w:rsidRPr="00C43CD0">
        <w:rPr>
          <w:rFonts w:ascii="Times New Roman" w:hAnsi="Times New Roman" w:cs="Times New Roman"/>
          <w:sz w:val="24"/>
          <w:szCs w:val="24"/>
        </w:rPr>
        <w:t xml:space="preserve"> Сколько молекул содержится в капле воды массой 0,3 г? </w:t>
      </w:r>
    </w:p>
    <w:p w:rsidR="00C82DE6" w:rsidRPr="00C43CD0" w:rsidRDefault="00C82DE6" w:rsidP="00C82DE6">
      <w:pPr>
        <w:spacing w:after="0"/>
        <w:jc w:val="both"/>
        <w:rPr>
          <w:rFonts w:ascii="Times New Roman" w:hAnsi="Times New Roman" w:cs="Times New Roman"/>
          <w:iCs/>
          <w:sz w:val="24"/>
          <w:szCs w:val="24"/>
        </w:rPr>
      </w:pPr>
      <w:r w:rsidRPr="00C43CD0">
        <w:rPr>
          <w:rFonts w:ascii="Times New Roman" w:hAnsi="Times New Roman" w:cs="Times New Roman"/>
          <w:iCs/>
          <w:sz w:val="24"/>
          <w:szCs w:val="24"/>
        </w:rPr>
        <w:t xml:space="preserve">А.  </w:t>
      </w:r>
      <w:r w:rsidRPr="00C43CD0">
        <w:rPr>
          <w:rFonts w:ascii="Times New Roman" w:hAnsi="Times New Roman" w:cs="Times New Roman"/>
          <w:sz w:val="24"/>
          <w:szCs w:val="24"/>
        </w:rPr>
        <w:t xml:space="preserve">10 </w:t>
      </w:r>
      <w:r w:rsidRPr="00C43CD0">
        <w:rPr>
          <w:rFonts w:ascii="Times New Roman" w:hAnsi="Times New Roman" w:cs="Times New Roman"/>
          <w:sz w:val="24"/>
          <w:szCs w:val="24"/>
          <w:vertAlign w:val="superscript"/>
        </w:rPr>
        <w:t>23</w:t>
      </w:r>
      <w:r w:rsidRPr="00C43CD0">
        <w:rPr>
          <w:rFonts w:ascii="Times New Roman" w:hAnsi="Times New Roman" w:cs="Times New Roman"/>
          <w:sz w:val="24"/>
          <w:szCs w:val="24"/>
        </w:rPr>
        <w:t xml:space="preserve"> </w:t>
      </w:r>
      <w:r w:rsidRPr="00C43CD0">
        <w:rPr>
          <w:rFonts w:ascii="Times New Roman" w:hAnsi="Times New Roman" w:cs="Times New Roman"/>
          <w:iCs/>
          <w:sz w:val="24"/>
          <w:szCs w:val="24"/>
        </w:rPr>
        <w:t>Б.</w:t>
      </w:r>
      <w:r w:rsidRPr="00C43CD0">
        <w:rPr>
          <w:rFonts w:ascii="Times New Roman" w:hAnsi="Times New Roman" w:cs="Times New Roman"/>
          <w:sz w:val="24"/>
          <w:szCs w:val="24"/>
        </w:rPr>
        <w:t xml:space="preserve"> 10 </w:t>
      </w:r>
      <w:r w:rsidRPr="00C43CD0">
        <w:rPr>
          <w:rFonts w:ascii="Times New Roman" w:hAnsi="Times New Roman" w:cs="Times New Roman"/>
          <w:sz w:val="24"/>
          <w:szCs w:val="24"/>
          <w:vertAlign w:val="superscript"/>
        </w:rPr>
        <w:t xml:space="preserve">22 </w:t>
      </w:r>
      <w:r w:rsidRPr="00C43CD0">
        <w:rPr>
          <w:rFonts w:ascii="Times New Roman" w:hAnsi="Times New Roman" w:cs="Times New Roman"/>
          <w:sz w:val="24"/>
          <w:szCs w:val="24"/>
        </w:rPr>
        <w:t xml:space="preserve">  </w:t>
      </w:r>
      <w:r w:rsidRPr="00C43CD0">
        <w:rPr>
          <w:rFonts w:ascii="Times New Roman" w:hAnsi="Times New Roman" w:cs="Times New Roman"/>
          <w:iCs/>
          <w:sz w:val="24"/>
          <w:szCs w:val="24"/>
        </w:rPr>
        <w:t xml:space="preserve">В. 3 </w:t>
      </w:r>
      <w:r w:rsidRPr="00C43CD0">
        <w:rPr>
          <w:rFonts w:ascii="Times New Roman" w:hAnsi="Times New Roman" w:cs="Times New Roman"/>
          <w:sz w:val="24"/>
          <w:szCs w:val="24"/>
        </w:rPr>
        <w:t xml:space="preserve">•10 </w:t>
      </w:r>
      <w:r w:rsidRPr="00C43CD0">
        <w:rPr>
          <w:rFonts w:ascii="Times New Roman" w:hAnsi="Times New Roman" w:cs="Times New Roman"/>
          <w:sz w:val="24"/>
          <w:szCs w:val="24"/>
          <w:vertAlign w:val="superscript"/>
        </w:rPr>
        <w:t>22</w:t>
      </w:r>
      <w:r w:rsidRPr="00C43CD0">
        <w:rPr>
          <w:rFonts w:ascii="Times New Roman" w:hAnsi="Times New Roman" w:cs="Times New Roman"/>
          <w:sz w:val="24"/>
          <w:szCs w:val="24"/>
        </w:rPr>
        <w:t xml:space="preserve"> </w:t>
      </w:r>
      <w:r w:rsidRPr="00C43CD0">
        <w:rPr>
          <w:rFonts w:ascii="Times New Roman" w:hAnsi="Times New Roman" w:cs="Times New Roman"/>
          <w:iCs/>
          <w:sz w:val="24"/>
          <w:szCs w:val="24"/>
        </w:rPr>
        <w:t xml:space="preserve">Г. 6 </w:t>
      </w:r>
      <w:r w:rsidRPr="00C43CD0">
        <w:rPr>
          <w:rFonts w:ascii="Times New Roman" w:hAnsi="Times New Roman" w:cs="Times New Roman"/>
          <w:sz w:val="24"/>
          <w:szCs w:val="24"/>
        </w:rPr>
        <w:t xml:space="preserve">•10 </w:t>
      </w:r>
      <w:r w:rsidRPr="00C43CD0">
        <w:rPr>
          <w:rFonts w:ascii="Times New Roman" w:hAnsi="Times New Roman" w:cs="Times New Roman"/>
          <w:sz w:val="24"/>
          <w:szCs w:val="24"/>
          <w:vertAlign w:val="superscript"/>
        </w:rPr>
        <w:t>22</w:t>
      </w:r>
      <w:r w:rsidRPr="00C43CD0">
        <w:rPr>
          <w:rFonts w:ascii="Times New Roman" w:hAnsi="Times New Roman" w:cs="Times New Roman"/>
          <w:sz w:val="24"/>
          <w:szCs w:val="24"/>
        </w:rPr>
        <w:t xml:space="preserve"> </w:t>
      </w:r>
    </w:p>
    <w:p w:rsidR="00C82DE6" w:rsidRPr="00C43CD0" w:rsidRDefault="00C82DE6" w:rsidP="00C82DE6">
      <w:pPr>
        <w:spacing w:after="0"/>
        <w:jc w:val="both"/>
        <w:rPr>
          <w:rFonts w:ascii="Times New Roman" w:hAnsi="Times New Roman" w:cs="Times New Roman"/>
          <w:b/>
          <w:bCs/>
          <w:color w:val="000000"/>
          <w:sz w:val="24"/>
          <w:szCs w:val="24"/>
        </w:rPr>
      </w:pPr>
      <w:r w:rsidRPr="00C43CD0">
        <w:rPr>
          <w:rStyle w:val="160"/>
          <w:b/>
          <w:bCs/>
          <w:color w:val="000000"/>
        </w:rPr>
        <w:t xml:space="preserve">6. </w:t>
      </w:r>
      <w:r w:rsidRPr="00C43CD0">
        <w:rPr>
          <w:rFonts w:ascii="Times New Roman" w:hAnsi="Times New Roman" w:cs="Times New Roman"/>
          <w:sz w:val="24"/>
          <w:szCs w:val="24"/>
        </w:rPr>
        <w:t>Как изменится давление разреженного одноатомного газа, если при увеличении концентрации молекул газа в 3 раза его абсолютная температура увеличится в 2 раза?</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А) увеличится в 6 раз</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Б) увеличится в 2 раза</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В) уменьшится в 6 раз</w:t>
      </w:r>
    </w:p>
    <w:p w:rsidR="00C82DE6" w:rsidRPr="00C43CD0" w:rsidRDefault="00C82DE6" w:rsidP="00C82DE6">
      <w:pPr>
        <w:pStyle w:val="leftmargin"/>
        <w:spacing w:before="0" w:beforeAutospacing="0" w:after="0" w:afterAutospacing="0" w:line="276" w:lineRule="auto"/>
        <w:jc w:val="both"/>
        <w:rPr>
          <w:rStyle w:val="160"/>
        </w:rPr>
      </w:pPr>
      <w:r w:rsidRPr="00C43CD0">
        <w:t>Г) останется без изменений</w:t>
      </w:r>
    </w:p>
    <w:p w:rsidR="00C82DE6" w:rsidRPr="00C43CD0" w:rsidRDefault="00C82DE6" w:rsidP="00C82DE6">
      <w:pPr>
        <w:spacing w:after="0"/>
        <w:jc w:val="both"/>
        <w:rPr>
          <w:rStyle w:val="160"/>
          <w:b/>
          <w:bCs/>
          <w:color w:val="000000"/>
        </w:rPr>
      </w:pPr>
      <w:r w:rsidRPr="00C43CD0">
        <w:rPr>
          <w:rStyle w:val="160"/>
          <w:b/>
          <w:bCs/>
          <w:color w:val="000000"/>
        </w:rPr>
        <w:t xml:space="preserve"> </w:t>
      </w:r>
    </w:p>
    <w:p w:rsidR="00C82DE6" w:rsidRPr="00C43CD0" w:rsidRDefault="00C82DE6" w:rsidP="00C82DE6">
      <w:pPr>
        <w:spacing w:after="0"/>
        <w:jc w:val="both"/>
        <w:rPr>
          <w:rFonts w:ascii="Times New Roman" w:hAnsi="Times New Roman" w:cs="Times New Roman"/>
          <w:sz w:val="24"/>
          <w:szCs w:val="24"/>
        </w:rPr>
      </w:pPr>
      <w:r w:rsidRPr="00C43CD0">
        <w:rPr>
          <w:rStyle w:val="160"/>
          <w:b/>
          <w:bCs/>
          <w:color w:val="000000"/>
        </w:rPr>
        <w:t>7.</w:t>
      </w:r>
    </w:p>
    <w:p w:rsidR="00C82DE6" w:rsidRPr="00C43CD0" w:rsidRDefault="00C82DE6" w:rsidP="00C82DE6">
      <w:pPr>
        <w:pStyle w:val="leftmargin"/>
        <w:spacing w:before="0" w:beforeAutospacing="0" w:after="0" w:afterAutospacing="0" w:line="276" w:lineRule="auto"/>
        <w:jc w:val="both"/>
        <w:rPr>
          <w:color w:val="000000"/>
        </w:rPr>
      </w:pPr>
      <w:r w:rsidRPr="00C43CD0">
        <w:rPr>
          <w:noProof/>
        </w:rPr>
        <w:drawing>
          <wp:inline distT="0" distB="0" distL="0" distR="0">
            <wp:extent cx="1310640" cy="1021080"/>
            <wp:effectExtent l="19050" t="0" r="3810" b="0"/>
            <wp:docPr id="170" name="Рисунок 114" descr="C:\Users\W-book\AppData\Local\Temp\ksohtml12872\wps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114" descr="C:\Users\W-book\AppData\Local\Temp\ksohtml12872\wps158.jpg"/>
                    <pic:cNvPicPr>
                      <a:picLocks noChangeAspect="1" noChangeArrowheads="1"/>
                    </pic:cNvPicPr>
                  </pic:nvPicPr>
                  <pic:blipFill>
                    <a:blip r:embed="rId307" cstate="print"/>
                    <a:srcRect/>
                    <a:stretch>
                      <a:fillRect/>
                    </a:stretch>
                  </pic:blipFill>
                  <pic:spPr>
                    <a:xfrm>
                      <a:off x="0" y="0"/>
                      <a:ext cx="1310640" cy="1021080"/>
                    </a:xfrm>
                    <a:prstGeom prst="rect">
                      <a:avLst/>
                    </a:prstGeom>
                    <a:noFill/>
                    <a:ln w="9525">
                      <a:noFill/>
                      <a:miter lim="800000"/>
                      <a:headEnd/>
                      <a:tailEnd/>
                    </a:ln>
                  </pic:spPr>
                </pic:pic>
              </a:graphicData>
            </a:graphic>
          </wp:inline>
        </w:drawing>
      </w:r>
    </w:p>
    <w:p w:rsidR="00C82DE6" w:rsidRPr="00C43CD0" w:rsidRDefault="00C82DE6" w:rsidP="00C82DE6">
      <w:pPr>
        <w:pStyle w:val="leftmargin"/>
        <w:spacing w:before="0" w:beforeAutospacing="0" w:after="0" w:afterAutospacing="0" w:line="276" w:lineRule="auto"/>
        <w:jc w:val="both"/>
        <w:rPr>
          <w:color w:val="000000"/>
        </w:rPr>
      </w:pPr>
      <w:r w:rsidRPr="00C43CD0">
        <w:t>На</w:t>
      </w:r>
      <w:r w:rsidRPr="00C43CD0">
        <w:rPr>
          <w:i/>
          <w:iCs/>
        </w:rPr>
        <w:t xml:space="preserve"> рТ</w:t>
      </w:r>
      <w:r w:rsidRPr="00C43CD0">
        <w:t>–диаграмме отображена последовательность трёх процессов (1 → 2 → 3) изменения состояния 2 моль идеального газа. Какова эта последовательность процессов в газе?</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А) расширение → нагревание → охлаждение</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Б) расширение → охлаждение → сжатие при постоянной температуре</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В) нагревание → сжатие при постоянной температуре → охлаждение</w:t>
      </w:r>
    </w:p>
    <w:p w:rsidR="00C82DE6" w:rsidRPr="00C43CD0" w:rsidRDefault="00C82DE6" w:rsidP="00C82DE6">
      <w:pPr>
        <w:pStyle w:val="leftmargin"/>
        <w:spacing w:before="0" w:beforeAutospacing="0" w:after="0" w:afterAutospacing="0" w:line="276" w:lineRule="auto"/>
        <w:jc w:val="both"/>
        <w:rPr>
          <w:color w:val="000000"/>
        </w:rPr>
      </w:pPr>
      <w:r w:rsidRPr="00C43CD0">
        <w:t>Г) нагревание → расширение → сжатие</w:t>
      </w:r>
    </w:p>
    <w:p w:rsidR="00C82DE6" w:rsidRPr="00C43CD0" w:rsidRDefault="00C82DE6" w:rsidP="00C82DE6">
      <w:pPr>
        <w:spacing w:after="0"/>
        <w:jc w:val="both"/>
        <w:rPr>
          <w:rFonts w:ascii="Times New Roman" w:hAnsi="Times New Roman" w:cs="Times New Roman"/>
          <w:b/>
          <w:bCs/>
          <w:color w:val="000000"/>
          <w:sz w:val="24"/>
          <w:szCs w:val="24"/>
        </w:rPr>
      </w:pPr>
      <w:r w:rsidRPr="00C43CD0">
        <w:rPr>
          <w:rStyle w:val="160"/>
          <w:b/>
          <w:bCs/>
          <w:color w:val="000000"/>
        </w:rPr>
        <w:t xml:space="preserve">8. </w:t>
      </w:r>
      <w:r w:rsidRPr="00C43CD0">
        <w:rPr>
          <w:rFonts w:ascii="Times New Roman" w:hAnsi="Times New Roman" w:cs="Times New Roman"/>
          <w:sz w:val="24"/>
          <w:szCs w:val="24"/>
        </w:rPr>
        <w:t>Относительная влажность воздуха в закрытом сосуде 30%. Какой станет относительная влажность, если объём сосуда при неизменной температуре уменьшить в 3 раза?</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 xml:space="preserve">А) 60% Б) 90% В) 120% </w:t>
      </w:r>
      <w:r w:rsidRPr="00C43CD0">
        <w:t>Г) 100%</w:t>
      </w:r>
    </w:p>
    <w:p w:rsidR="00C82DE6" w:rsidRPr="00C43CD0" w:rsidRDefault="00C82DE6" w:rsidP="00C82DE6">
      <w:pPr>
        <w:spacing w:after="0"/>
        <w:jc w:val="both"/>
        <w:rPr>
          <w:rFonts w:ascii="Times New Roman" w:hAnsi="Times New Roman" w:cs="Times New Roman"/>
          <w:b/>
          <w:bCs/>
          <w:color w:val="000000"/>
          <w:sz w:val="24"/>
          <w:szCs w:val="24"/>
        </w:rPr>
      </w:pPr>
      <w:r w:rsidRPr="00C43CD0">
        <w:rPr>
          <w:rStyle w:val="160"/>
          <w:b/>
          <w:bCs/>
          <w:color w:val="000000"/>
        </w:rPr>
        <w:t>9.</w:t>
      </w:r>
    </w:p>
    <w:p w:rsidR="00C82DE6" w:rsidRPr="00C43CD0" w:rsidRDefault="00C82DE6" w:rsidP="00C82DE6">
      <w:pPr>
        <w:pStyle w:val="leftmargin"/>
        <w:spacing w:before="0" w:beforeAutospacing="0" w:after="0" w:afterAutospacing="0" w:line="276" w:lineRule="auto"/>
        <w:jc w:val="both"/>
        <w:rPr>
          <w:color w:val="000000"/>
        </w:rPr>
      </w:pPr>
      <w:r w:rsidRPr="00C43CD0">
        <w:rPr>
          <w:noProof/>
        </w:rPr>
        <w:drawing>
          <wp:inline distT="0" distB="0" distL="0" distR="0">
            <wp:extent cx="929640" cy="1219200"/>
            <wp:effectExtent l="19050" t="0" r="3810" b="0"/>
            <wp:docPr id="172" name="Рисунок 115" descr="C:\Users\W-book\AppData\Local\Temp\ksohtml12872\wps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Рисунок 115" descr="C:\Users\W-book\AppData\Local\Temp\ksohtml12872\wps159.jpg"/>
                    <pic:cNvPicPr>
                      <a:picLocks noChangeAspect="1" noChangeArrowheads="1"/>
                    </pic:cNvPicPr>
                  </pic:nvPicPr>
                  <pic:blipFill>
                    <a:blip r:embed="rId308" cstate="print"/>
                    <a:srcRect/>
                    <a:stretch>
                      <a:fillRect/>
                    </a:stretch>
                  </pic:blipFill>
                  <pic:spPr>
                    <a:xfrm>
                      <a:off x="0" y="0"/>
                      <a:ext cx="929640" cy="1219200"/>
                    </a:xfrm>
                    <a:prstGeom prst="rect">
                      <a:avLst/>
                    </a:prstGeom>
                    <a:noFill/>
                    <a:ln w="9525">
                      <a:noFill/>
                      <a:miter lim="800000"/>
                      <a:headEnd/>
                      <a:tailEnd/>
                    </a:ln>
                  </pic:spPr>
                </pic:pic>
              </a:graphicData>
            </a:graphic>
          </wp:inline>
        </w:drawing>
      </w:r>
    </w:p>
    <w:p w:rsidR="00C82DE6" w:rsidRPr="00C43CD0" w:rsidRDefault="00C82DE6" w:rsidP="00C82DE6">
      <w:pPr>
        <w:pStyle w:val="leftmargin"/>
        <w:spacing w:before="0" w:beforeAutospacing="0" w:after="0" w:afterAutospacing="0" w:line="276" w:lineRule="auto"/>
        <w:jc w:val="both"/>
        <w:rPr>
          <w:color w:val="000000"/>
        </w:rPr>
      </w:pPr>
      <w:r w:rsidRPr="00C43CD0">
        <w:t>На рисунке представлен график циклического процесса, проведённого с одноатомным идеальным газом. На каком из участков внутренняя энергия газа увеличивалась? Количество вещества газа постоянно.</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 xml:space="preserve">А) </w:t>
      </w:r>
      <w:r w:rsidRPr="00C43CD0">
        <w:rPr>
          <w:i/>
          <w:iCs/>
          <w:color w:val="000000"/>
        </w:rPr>
        <w:t xml:space="preserve">DA; </w:t>
      </w:r>
      <w:r w:rsidRPr="00C43CD0">
        <w:rPr>
          <w:color w:val="000000"/>
        </w:rPr>
        <w:t>Б)</w:t>
      </w:r>
      <w:r w:rsidRPr="00C43CD0">
        <w:rPr>
          <w:i/>
          <w:iCs/>
          <w:color w:val="000000"/>
        </w:rPr>
        <w:t xml:space="preserve">ВС; </w:t>
      </w:r>
      <w:r w:rsidRPr="00C43CD0">
        <w:rPr>
          <w:color w:val="000000"/>
        </w:rPr>
        <w:t>В)</w:t>
      </w:r>
      <w:r w:rsidRPr="00C43CD0">
        <w:rPr>
          <w:i/>
          <w:iCs/>
          <w:color w:val="000000"/>
        </w:rPr>
        <w:t xml:space="preserve">АВ; </w:t>
      </w:r>
      <w:r w:rsidRPr="00C43CD0">
        <w:rPr>
          <w:color w:val="000000"/>
        </w:rPr>
        <w:t>Г)</w:t>
      </w:r>
      <w:r w:rsidRPr="00C43CD0">
        <w:rPr>
          <w:i/>
          <w:iCs/>
          <w:color w:val="000000"/>
        </w:rPr>
        <w:t>CD</w:t>
      </w:r>
    </w:p>
    <w:p w:rsidR="00C82DE6" w:rsidRPr="00C43CD0" w:rsidRDefault="00C82DE6" w:rsidP="00C82DE6">
      <w:pPr>
        <w:spacing w:after="0"/>
        <w:jc w:val="both"/>
        <w:rPr>
          <w:rFonts w:ascii="Times New Roman" w:hAnsi="Times New Roman" w:cs="Times New Roman"/>
          <w:b/>
          <w:bCs/>
          <w:color w:val="000000"/>
          <w:sz w:val="24"/>
          <w:szCs w:val="24"/>
        </w:rPr>
      </w:pPr>
      <w:r w:rsidRPr="00C43CD0">
        <w:rPr>
          <w:rStyle w:val="160"/>
          <w:b/>
          <w:bCs/>
          <w:color w:val="000000"/>
        </w:rPr>
        <w:t xml:space="preserve">10. </w:t>
      </w:r>
      <w:r w:rsidRPr="00C43CD0">
        <w:rPr>
          <w:rFonts w:ascii="Times New Roman" w:hAnsi="Times New Roman" w:cs="Times New Roman"/>
          <w:sz w:val="24"/>
          <w:szCs w:val="24"/>
        </w:rPr>
        <w:t xml:space="preserve">Силы электростатического взаимодействия между двумя точечными заряженными телами равны по модулю </w:t>
      </w:r>
      <w:r w:rsidRPr="00C43CD0">
        <w:rPr>
          <w:rFonts w:ascii="Times New Roman" w:hAnsi="Times New Roman" w:cs="Times New Roman"/>
          <w:i/>
          <w:iCs/>
          <w:sz w:val="24"/>
          <w:szCs w:val="24"/>
        </w:rPr>
        <w:t>F</w:t>
      </w:r>
      <w:r w:rsidRPr="00C43CD0">
        <w:rPr>
          <w:rFonts w:ascii="Times New Roman" w:hAnsi="Times New Roman" w:cs="Times New Roman"/>
          <w:sz w:val="24"/>
          <w:szCs w:val="24"/>
        </w:rPr>
        <w:t>. Как изменится модуль сил электростатического взаимодействия между этими телами, если заряд каждого тела увеличить в 3 раза?</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А) увеличится в 3 раза</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lastRenderedPageBreak/>
        <w:t>Б) увеличится в 9 раз</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В) уменьшится в 9 раз</w:t>
      </w:r>
    </w:p>
    <w:p w:rsidR="00C82DE6" w:rsidRPr="00C43CD0" w:rsidRDefault="00C82DE6" w:rsidP="00C82DE6">
      <w:pPr>
        <w:pStyle w:val="leftmargin"/>
        <w:spacing w:before="0" w:beforeAutospacing="0" w:after="0" w:afterAutospacing="0" w:line="276" w:lineRule="auto"/>
        <w:jc w:val="both"/>
        <w:rPr>
          <w:rStyle w:val="160"/>
        </w:rPr>
      </w:pPr>
      <w:r w:rsidRPr="00C43CD0">
        <w:t>Г) уменьшится в 3 раза</w:t>
      </w:r>
    </w:p>
    <w:p w:rsidR="00C82DE6" w:rsidRPr="00C43CD0" w:rsidRDefault="00C82DE6" w:rsidP="00C82DE6">
      <w:pPr>
        <w:spacing w:after="0"/>
        <w:jc w:val="both"/>
        <w:rPr>
          <w:rFonts w:ascii="Times New Roman" w:hAnsi="Times New Roman" w:cs="Times New Roman"/>
          <w:b/>
          <w:bCs/>
          <w:sz w:val="24"/>
          <w:szCs w:val="24"/>
        </w:rPr>
      </w:pPr>
      <w:r w:rsidRPr="00C43CD0">
        <w:rPr>
          <w:rStyle w:val="160"/>
          <w:b/>
          <w:bCs/>
          <w:color w:val="000000"/>
        </w:rPr>
        <w:t xml:space="preserve">11. </w:t>
      </w:r>
      <w:r w:rsidRPr="00C43CD0">
        <w:rPr>
          <w:rFonts w:ascii="Times New Roman" w:hAnsi="Times New Roman" w:cs="Times New Roman"/>
          <w:sz w:val="24"/>
          <w:szCs w:val="24"/>
        </w:rPr>
        <w:t>Как изменится величина заряда, прошедшего через поперечное сечение проводника, если сила тока уменьшится в 2 раза, а время протекания тока в проводнике увеличится в 2 раза?</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А) не изменится</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Б) увеличится в 4 раза</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В) увеличится в 2 раза</w:t>
      </w:r>
    </w:p>
    <w:p w:rsidR="00C82DE6" w:rsidRPr="00C43CD0" w:rsidRDefault="00C82DE6" w:rsidP="00C82DE6">
      <w:pPr>
        <w:pStyle w:val="leftmargin"/>
        <w:spacing w:before="0" w:beforeAutospacing="0" w:after="0" w:afterAutospacing="0" w:line="276" w:lineRule="auto"/>
        <w:jc w:val="both"/>
        <w:rPr>
          <w:rStyle w:val="160"/>
        </w:rPr>
      </w:pPr>
      <w:r w:rsidRPr="00C43CD0">
        <w:t>Г) уменьшится в 4 раза</w:t>
      </w:r>
    </w:p>
    <w:p w:rsidR="00C82DE6" w:rsidRPr="00C43CD0" w:rsidRDefault="00C82DE6" w:rsidP="00C82DE6">
      <w:pPr>
        <w:spacing w:after="0"/>
        <w:jc w:val="both"/>
        <w:rPr>
          <w:rStyle w:val="160"/>
          <w:b/>
          <w:bCs/>
          <w:color w:val="000000"/>
        </w:rPr>
      </w:pPr>
    </w:p>
    <w:p w:rsidR="00C82DE6" w:rsidRPr="00C43CD0" w:rsidRDefault="00C82DE6" w:rsidP="00C82DE6">
      <w:pPr>
        <w:spacing w:after="0"/>
        <w:jc w:val="both"/>
        <w:rPr>
          <w:rFonts w:ascii="Times New Roman" w:hAnsi="Times New Roman" w:cs="Times New Roman"/>
          <w:sz w:val="24"/>
          <w:szCs w:val="24"/>
        </w:rPr>
      </w:pPr>
      <w:r w:rsidRPr="00C43CD0">
        <w:rPr>
          <w:rStyle w:val="160"/>
          <w:b/>
          <w:bCs/>
          <w:color w:val="000000"/>
        </w:rPr>
        <w:t>12.</w:t>
      </w:r>
    </w:p>
    <w:p w:rsidR="00C82DE6" w:rsidRPr="00C43CD0" w:rsidRDefault="00C82DE6" w:rsidP="00C82DE6">
      <w:pPr>
        <w:pStyle w:val="leftmargin"/>
        <w:spacing w:before="0" w:beforeAutospacing="0" w:after="0" w:afterAutospacing="0" w:line="276" w:lineRule="auto"/>
        <w:jc w:val="both"/>
        <w:rPr>
          <w:color w:val="000000"/>
        </w:rPr>
      </w:pPr>
      <w:r w:rsidRPr="00C43CD0">
        <w:rPr>
          <w:noProof/>
        </w:rPr>
        <w:drawing>
          <wp:inline distT="0" distB="0" distL="0" distR="0">
            <wp:extent cx="1714500" cy="548640"/>
            <wp:effectExtent l="19050" t="0" r="0" b="0"/>
            <wp:docPr id="174" name="Рисунок 116" descr="C:\Users\W-book\AppData\Local\Temp\ksohtml12872\wps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Рисунок 116" descr="C:\Users\W-book\AppData\Local\Temp\ksohtml12872\wps160.jpg"/>
                    <pic:cNvPicPr>
                      <a:picLocks noChangeAspect="1" noChangeArrowheads="1"/>
                    </pic:cNvPicPr>
                  </pic:nvPicPr>
                  <pic:blipFill>
                    <a:blip r:embed="rId309" cstate="print"/>
                    <a:srcRect/>
                    <a:stretch>
                      <a:fillRect/>
                    </a:stretch>
                  </pic:blipFill>
                  <pic:spPr>
                    <a:xfrm>
                      <a:off x="0" y="0"/>
                      <a:ext cx="1714500" cy="548640"/>
                    </a:xfrm>
                    <a:prstGeom prst="rect">
                      <a:avLst/>
                    </a:prstGeom>
                    <a:noFill/>
                    <a:ln w="9525">
                      <a:noFill/>
                      <a:miter lim="800000"/>
                      <a:headEnd/>
                      <a:tailEnd/>
                    </a:ln>
                  </pic:spPr>
                </pic:pic>
              </a:graphicData>
            </a:graphic>
          </wp:inline>
        </w:drawing>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 xml:space="preserve">Магнитное поле </w:t>
      </w:r>
      <w:r w:rsidRPr="00C43CD0">
        <w:rPr>
          <w:noProof/>
        </w:rPr>
        <w:drawing>
          <wp:inline distT="0" distB="0" distL="0" distR="0">
            <wp:extent cx="800100" cy="220980"/>
            <wp:effectExtent l="19050" t="0" r="0" b="0"/>
            <wp:docPr id="186" name="Рисунок 117" descr="C:\Users\W-book\AppData\Local\Temp\ksohtml12872\wps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Рисунок 117" descr="C:\Users\W-book\AppData\Local\Temp\ksohtml12872\wps161.jpg"/>
                    <pic:cNvPicPr>
                      <a:picLocks noChangeAspect="1" noChangeArrowheads="1"/>
                    </pic:cNvPicPr>
                  </pic:nvPicPr>
                  <pic:blipFill>
                    <a:blip r:embed="rId310" cstate="print"/>
                    <a:srcRect/>
                    <a:stretch>
                      <a:fillRect/>
                    </a:stretch>
                  </pic:blipFill>
                  <pic:spPr>
                    <a:xfrm>
                      <a:off x="0" y="0"/>
                      <a:ext cx="800100" cy="220980"/>
                    </a:xfrm>
                    <a:prstGeom prst="rect">
                      <a:avLst/>
                    </a:prstGeom>
                    <a:noFill/>
                    <a:ln w="9525">
                      <a:noFill/>
                      <a:miter lim="800000"/>
                      <a:headEnd/>
                      <a:tailEnd/>
                    </a:ln>
                  </pic:spPr>
                </pic:pic>
              </a:graphicData>
            </a:graphic>
          </wp:inline>
        </w:drawing>
      </w:r>
      <w:r w:rsidRPr="00C43CD0">
        <w:rPr>
          <w:color w:val="000000"/>
        </w:rPr>
        <w:t xml:space="preserve"> создано в точке </w:t>
      </w:r>
      <w:r w:rsidRPr="00C43CD0">
        <w:rPr>
          <w:noProof/>
        </w:rPr>
        <w:drawing>
          <wp:inline distT="0" distB="0" distL="0" distR="0">
            <wp:extent cx="137160" cy="190500"/>
            <wp:effectExtent l="19050" t="0" r="0" b="0"/>
            <wp:docPr id="188" name="Рисунок 118" descr="C:\Users\W-book\AppData\Local\Temp\ksohtml12872\wps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Рисунок 118" descr="C:\Users\W-book\AppData\Local\Temp\ksohtml12872\wps162.jpg"/>
                    <pic:cNvPicPr>
                      <a:picLocks noChangeAspect="1" noChangeArrowheads="1"/>
                    </pic:cNvPicPr>
                  </pic:nvPicPr>
                  <pic:blipFill>
                    <a:blip r:embed="rId311" cstate="print"/>
                    <a:srcRect/>
                    <a:stretch>
                      <a:fillRect/>
                    </a:stretch>
                  </pic:blipFill>
                  <pic:spPr>
                    <a:xfrm>
                      <a:off x="0" y="0"/>
                      <a:ext cx="137160" cy="190500"/>
                    </a:xfrm>
                    <a:prstGeom prst="rect">
                      <a:avLst/>
                    </a:prstGeom>
                    <a:noFill/>
                    <a:ln w="9525">
                      <a:noFill/>
                      <a:miter lim="800000"/>
                      <a:headEnd/>
                      <a:tailEnd/>
                    </a:ln>
                  </pic:spPr>
                </pic:pic>
              </a:graphicData>
            </a:graphic>
          </wp:inline>
        </w:drawing>
      </w:r>
      <w:r w:rsidRPr="00C43CD0">
        <w:rPr>
          <w:color w:val="000000"/>
        </w:rPr>
        <w:t xml:space="preserve"> двумя параллельными длинными проводниками с токами </w:t>
      </w:r>
      <w:r w:rsidRPr="00C43CD0">
        <w:rPr>
          <w:noProof/>
        </w:rPr>
        <w:drawing>
          <wp:inline distT="0" distB="0" distL="0" distR="0">
            <wp:extent cx="144780" cy="190500"/>
            <wp:effectExtent l="19050" t="0" r="7620" b="0"/>
            <wp:docPr id="189" name="Рисунок 119" descr="C:\Users\W-book\AppData\Local\Temp\ksohtml12872\wps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Рисунок 119" descr="C:\Users\W-book\AppData\Local\Temp\ksohtml12872\wps163.jpg"/>
                    <pic:cNvPicPr>
                      <a:picLocks noChangeAspect="1" noChangeArrowheads="1"/>
                    </pic:cNvPicPr>
                  </pic:nvPicPr>
                  <pic:blipFill>
                    <a:blip r:embed="rId312" cstate="print"/>
                    <a:srcRect/>
                    <a:stretch>
                      <a:fillRect/>
                    </a:stretch>
                  </pic:blipFill>
                  <pic:spPr>
                    <a:xfrm>
                      <a:off x="0" y="0"/>
                      <a:ext cx="144780" cy="190500"/>
                    </a:xfrm>
                    <a:prstGeom prst="rect">
                      <a:avLst/>
                    </a:prstGeom>
                    <a:noFill/>
                    <a:ln w="9525">
                      <a:noFill/>
                      <a:miter lim="800000"/>
                      <a:headEnd/>
                      <a:tailEnd/>
                    </a:ln>
                  </pic:spPr>
                </pic:pic>
              </a:graphicData>
            </a:graphic>
          </wp:inline>
        </w:drawing>
      </w:r>
      <w:r w:rsidRPr="00C43CD0">
        <w:rPr>
          <w:color w:val="000000"/>
        </w:rPr>
        <w:t xml:space="preserve"> и </w:t>
      </w:r>
      <w:r w:rsidRPr="00C43CD0">
        <w:rPr>
          <w:noProof/>
        </w:rPr>
        <w:drawing>
          <wp:inline distT="0" distB="0" distL="0" distR="0">
            <wp:extent cx="182880" cy="198120"/>
            <wp:effectExtent l="19050" t="0" r="7620" b="0"/>
            <wp:docPr id="190" name="Рисунок 120" descr="C:\Users\W-book\AppData\Local\Temp\ksohtml12872\wps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Рисунок 120" descr="C:\Users\W-book\AppData\Local\Temp\ksohtml12872\wps164.jpg"/>
                    <pic:cNvPicPr>
                      <a:picLocks noChangeAspect="1" noChangeArrowheads="1"/>
                    </pic:cNvPicPr>
                  </pic:nvPicPr>
                  <pic:blipFill>
                    <a:blip r:embed="rId313" cstate="print"/>
                    <a:srcRect/>
                    <a:stretch>
                      <a:fillRect/>
                    </a:stretch>
                  </pic:blipFill>
                  <pic:spPr>
                    <a:xfrm>
                      <a:off x="0" y="0"/>
                      <a:ext cx="182880" cy="198120"/>
                    </a:xfrm>
                    <a:prstGeom prst="rect">
                      <a:avLst/>
                    </a:prstGeom>
                    <a:noFill/>
                    <a:ln w="9525">
                      <a:noFill/>
                      <a:miter lim="800000"/>
                      <a:headEnd/>
                      <a:tailEnd/>
                    </a:ln>
                  </pic:spPr>
                </pic:pic>
              </a:graphicData>
            </a:graphic>
          </wp:inline>
        </w:drawing>
      </w:r>
      <w:r w:rsidRPr="00C43CD0">
        <w:rPr>
          <w:color w:val="000000"/>
        </w:rPr>
        <w:t xml:space="preserve">, расположенными перпендикулярно плоскости чертежа. Векторы </w:t>
      </w:r>
      <w:r w:rsidRPr="00C43CD0">
        <w:rPr>
          <w:noProof/>
        </w:rPr>
        <w:drawing>
          <wp:inline distT="0" distB="0" distL="0" distR="0">
            <wp:extent cx="137160" cy="190500"/>
            <wp:effectExtent l="19050" t="0" r="0" b="0"/>
            <wp:docPr id="191" name="Рисунок 121" descr="C:\Users\W-book\AppData\Local\Temp\ksohtml12872\wps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Рисунок 121" descr="C:\Users\W-book\AppData\Local\Temp\ksohtml12872\wps165.jpg"/>
                    <pic:cNvPicPr>
                      <a:picLocks noChangeAspect="1" noChangeArrowheads="1"/>
                    </pic:cNvPicPr>
                  </pic:nvPicPr>
                  <pic:blipFill>
                    <a:blip r:embed="rId314" cstate="print"/>
                    <a:srcRect/>
                    <a:stretch>
                      <a:fillRect/>
                    </a:stretch>
                  </pic:blipFill>
                  <pic:spPr>
                    <a:xfrm>
                      <a:off x="0" y="0"/>
                      <a:ext cx="137160" cy="190500"/>
                    </a:xfrm>
                    <a:prstGeom prst="rect">
                      <a:avLst/>
                    </a:prstGeom>
                    <a:noFill/>
                    <a:ln w="9525">
                      <a:noFill/>
                      <a:miter lim="800000"/>
                      <a:headEnd/>
                      <a:tailEnd/>
                    </a:ln>
                  </pic:spPr>
                </pic:pic>
              </a:graphicData>
            </a:graphic>
          </wp:inline>
        </w:drawing>
      </w:r>
      <w:r w:rsidRPr="00C43CD0">
        <w:rPr>
          <w:color w:val="000000"/>
        </w:rPr>
        <w:t xml:space="preserve"> и </w:t>
      </w:r>
      <w:r w:rsidRPr="00C43CD0">
        <w:rPr>
          <w:noProof/>
        </w:rPr>
        <w:drawing>
          <wp:inline distT="0" distB="0" distL="0" distR="0">
            <wp:extent cx="175260" cy="190500"/>
            <wp:effectExtent l="19050" t="0" r="0" b="0"/>
            <wp:docPr id="192" name="Рисунок 122" descr="C:\Users\W-book\AppData\Local\Temp\ksohtml12872\wps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Рисунок 122" descr="C:\Users\W-book\AppData\Local\Temp\ksohtml12872\wps166.jpg"/>
                    <pic:cNvPicPr>
                      <a:picLocks noChangeAspect="1" noChangeArrowheads="1"/>
                    </pic:cNvPicPr>
                  </pic:nvPicPr>
                  <pic:blipFill>
                    <a:blip r:embed="rId315" cstate="print"/>
                    <a:srcRect/>
                    <a:stretch>
                      <a:fillRect/>
                    </a:stretch>
                  </pic:blipFill>
                  <pic:spPr>
                    <a:xfrm>
                      <a:off x="0" y="0"/>
                      <a:ext cx="175260" cy="190500"/>
                    </a:xfrm>
                    <a:prstGeom prst="rect">
                      <a:avLst/>
                    </a:prstGeom>
                    <a:noFill/>
                    <a:ln w="9525">
                      <a:noFill/>
                      <a:miter lim="800000"/>
                      <a:headEnd/>
                      <a:tailEnd/>
                    </a:ln>
                  </pic:spPr>
                </pic:pic>
              </a:graphicData>
            </a:graphic>
          </wp:inline>
        </w:drawing>
      </w:r>
      <w:r w:rsidRPr="00C43CD0">
        <w:rPr>
          <w:color w:val="000000"/>
        </w:rPr>
        <w:t xml:space="preserve"> в точке </w:t>
      </w:r>
      <w:r w:rsidRPr="00C43CD0">
        <w:rPr>
          <w:noProof/>
        </w:rPr>
        <w:drawing>
          <wp:inline distT="0" distB="0" distL="0" distR="0">
            <wp:extent cx="121920" cy="160020"/>
            <wp:effectExtent l="19050" t="0" r="0" b="0"/>
            <wp:docPr id="193" name="Рисунок 123" descr="C:\Users\W-book\AppData\Local\Temp\ksohtml12872\wps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Рисунок 123" descr="C:\Users\W-book\AppData\Local\Temp\ksohtml12872\wps167.jpg"/>
                    <pic:cNvPicPr>
                      <a:picLocks noChangeAspect="1" noChangeArrowheads="1"/>
                    </pic:cNvPicPr>
                  </pic:nvPicPr>
                  <pic:blipFill>
                    <a:blip r:embed="rId316" cstate="print"/>
                    <a:srcRect/>
                    <a:stretch>
                      <a:fillRect/>
                    </a:stretch>
                  </pic:blipFill>
                  <pic:spPr>
                    <a:xfrm>
                      <a:off x="0" y="0"/>
                      <a:ext cx="121920" cy="160020"/>
                    </a:xfrm>
                    <a:prstGeom prst="rect">
                      <a:avLst/>
                    </a:prstGeom>
                    <a:noFill/>
                    <a:ln w="9525">
                      <a:noFill/>
                      <a:miter lim="800000"/>
                      <a:headEnd/>
                      <a:tailEnd/>
                    </a:ln>
                  </pic:spPr>
                </pic:pic>
              </a:graphicData>
            </a:graphic>
          </wp:inline>
        </w:drawing>
      </w:r>
      <w:r w:rsidRPr="00C43CD0">
        <w:rPr>
          <w:color w:val="000000"/>
        </w:rPr>
        <w:t xml:space="preserve"> направлены в плоскости чертежа следующим образом:</w:t>
      </w:r>
    </w:p>
    <w:p w:rsidR="00C82DE6" w:rsidRPr="00C43CD0" w:rsidRDefault="00C82DE6" w:rsidP="00C82DE6">
      <w:pPr>
        <w:pStyle w:val="leftmargin"/>
        <w:spacing w:before="0" w:beforeAutospacing="0" w:after="0" w:afterAutospacing="0" w:line="276" w:lineRule="auto"/>
        <w:jc w:val="both"/>
        <w:rPr>
          <w:color w:val="000000"/>
        </w:rPr>
      </w:pPr>
      <w:r w:rsidRPr="00C43CD0">
        <w:t xml:space="preserve">А) </w:t>
      </w:r>
      <w:r w:rsidRPr="00C43CD0">
        <w:rPr>
          <w:noProof/>
        </w:rPr>
        <w:drawing>
          <wp:inline distT="0" distB="0" distL="0" distR="0">
            <wp:extent cx="121920" cy="190500"/>
            <wp:effectExtent l="19050" t="0" r="0" b="0"/>
            <wp:docPr id="194" name="Рисунок 124" descr="C:\Users\W-book\AppData\Local\Temp\ksohtml12872\wps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Рисунок 124" descr="C:\Users\W-book\AppData\Local\Temp\ksohtml12872\wps168.jpg"/>
                    <pic:cNvPicPr>
                      <a:picLocks noChangeAspect="1" noChangeArrowheads="1"/>
                    </pic:cNvPicPr>
                  </pic:nvPicPr>
                  <pic:blipFill>
                    <a:blip r:embed="rId317" cstate="print"/>
                    <a:srcRect/>
                    <a:stretch>
                      <a:fillRect/>
                    </a:stretch>
                  </pic:blipFill>
                  <pic:spPr>
                    <a:xfrm>
                      <a:off x="0" y="0"/>
                      <a:ext cx="121920" cy="190500"/>
                    </a:xfrm>
                    <a:prstGeom prst="rect">
                      <a:avLst/>
                    </a:prstGeom>
                    <a:noFill/>
                    <a:ln w="9525">
                      <a:noFill/>
                      <a:miter lim="800000"/>
                      <a:headEnd/>
                      <a:tailEnd/>
                    </a:ln>
                  </pic:spPr>
                </pic:pic>
              </a:graphicData>
            </a:graphic>
          </wp:inline>
        </w:drawing>
      </w:r>
      <w:r w:rsidRPr="00C43CD0">
        <w:t xml:space="preserve"> — вниз, </w:t>
      </w:r>
      <w:r w:rsidRPr="00C43CD0">
        <w:rPr>
          <w:noProof/>
        </w:rPr>
        <w:drawing>
          <wp:inline distT="0" distB="0" distL="0" distR="0">
            <wp:extent cx="114300" cy="160020"/>
            <wp:effectExtent l="19050" t="0" r="0" b="0"/>
            <wp:docPr id="195" name="Рисунок 125" descr="C:\Users\W-book\AppData\Local\Temp\ksohtml12872\wps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Рисунок 125" descr="C:\Users\W-book\AppData\Local\Temp\ksohtml12872\wps169.jpg"/>
                    <pic:cNvPicPr>
                      <a:picLocks noChangeAspect="1" noChangeArrowheads="1"/>
                    </pic:cNvPicPr>
                  </pic:nvPicPr>
                  <pic:blipFill>
                    <a:blip r:embed="rId318" cstate="print"/>
                    <a:srcRect/>
                    <a:stretch>
                      <a:fillRect/>
                    </a:stretch>
                  </pic:blipFill>
                  <pic:spPr>
                    <a:xfrm>
                      <a:off x="0" y="0"/>
                      <a:ext cx="114300" cy="160020"/>
                    </a:xfrm>
                    <a:prstGeom prst="rect">
                      <a:avLst/>
                    </a:prstGeom>
                    <a:noFill/>
                    <a:ln w="9525">
                      <a:noFill/>
                      <a:miter lim="800000"/>
                      <a:headEnd/>
                      <a:tailEnd/>
                    </a:ln>
                  </pic:spPr>
                </pic:pic>
              </a:graphicData>
            </a:graphic>
          </wp:inline>
        </w:drawing>
      </w:r>
      <w:r w:rsidRPr="00C43CD0">
        <w:t xml:space="preserve"> — вверх</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 xml:space="preserve">Б) </w:t>
      </w:r>
      <w:r w:rsidRPr="00C43CD0">
        <w:rPr>
          <w:noProof/>
        </w:rPr>
        <w:drawing>
          <wp:inline distT="0" distB="0" distL="0" distR="0">
            <wp:extent cx="137160" cy="190500"/>
            <wp:effectExtent l="19050" t="0" r="0" b="0"/>
            <wp:docPr id="196" name="Рисунок 126" descr="C:\Users\W-book\AppData\Local\Temp\ksohtml12872\wps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Рисунок 126" descr="C:\Users\W-book\AppData\Local\Temp\ksohtml12872\wps170.jpg"/>
                    <pic:cNvPicPr>
                      <a:picLocks noChangeAspect="1" noChangeArrowheads="1"/>
                    </pic:cNvPicPr>
                  </pic:nvPicPr>
                  <pic:blipFill>
                    <a:blip r:embed="rId314" cstate="print"/>
                    <a:srcRect/>
                    <a:stretch>
                      <a:fillRect/>
                    </a:stretch>
                  </pic:blipFill>
                  <pic:spPr>
                    <a:xfrm>
                      <a:off x="0" y="0"/>
                      <a:ext cx="137160" cy="190500"/>
                    </a:xfrm>
                    <a:prstGeom prst="rect">
                      <a:avLst/>
                    </a:prstGeom>
                    <a:noFill/>
                    <a:ln w="9525">
                      <a:noFill/>
                      <a:miter lim="800000"/>
                      <a:headEnd/>
                      <a:tailEnd/>
                    </a:ln>
                  </pic:spPr>
                </pic:pic>
              </a:graphicData>
            </a:graphic>
          </wp:inline>
        </w:drawing>
      </w:r>
      <w:r w:rsidRPr="00C43CD0">
        <w:rPr>
          <w:color w:val="000000"/>
        </w:rPr>
        <w:t xml:space="preserve"> — вверх, </w:t>
      </w:r>
      <w:r w:rsidRPr="00C43CD0">
        <w:rPr>
          <w:noProof/>
        </w:rPr>
        <w:drawing>
          <wp:inline distT="0" distB="0" distL="0" distR="0">
            <wp:extent cx="114300" cy="160020"/>
            <wp:effectExtent l="19050" t="0" r="0" b="0"/>
            <wp:docPr id="197" name="Рисунок 127" descr="C:\Users\W-book\AppData\Local\Temp\ksohtml12872\wps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Рисунок 127" descr="C:\Users\W-book\AppData\Local\Temp\ksohtml12872\wps171.jpg"/>
                    <pic:cNvPicPr>
                      <a:picLocks noChangeAspect="1" noChangeArrowheads="1"/>
                    </pic:cNvPicPr>
                  </pic:nvPicPr>
                  <pic:blipFill>
                    <a:blip r:embed="rId319" cstate="print"/>
                    <a:srcRect/>
                    <a:stretch>
                      <a:fillRect/>
                    </a:stretch>
                  </pic:blipFill>
                  <pic:spPr>
                    <a:xfrm>
                      <a:off x="0" y="0"/>
                      <a:ext cx="114300" cy="160020"/>
                    </a:xfrm>
                    <a:prstGeom prst="rect">
                      <a:avLst/>
                    </a:prstGeom>
                    <a:noFill/>
                    <a:ln w="9525">
                      <a:noFill/>
                      <a:miter lim="800000"/>
                      <a:headEnd/>
                      <a:tailEnd/>
                    </a:ln>
                  </pic:spPr>
                </pic:pic>
              </a:graphicData>
            </a:graphic>
          </wp:inline>
        </w:drawing>
      </w:r>
      <w:r w:rsidRPr="00C43CD0">
        <w:rPr>
          <w:color w:val="000000"/>
        </w:rPr>
        <w:t xml:space="preserve"> — вверх</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 xml:space="preserve">В) </w:t>
      </w:r>
      <w:r w:rsidRPr="00C43CD0">
        <w:rPr>
          <w:noProof/>
        </w:rPr>
        <w:drawing>
          <wp:inline distT="0" distB="0" distL="0" distR="0">
            <wp:extent cx="137160" cy="198120"/>
            <wp:effectExtent l="19050" t="0" r="0" b="0"/>
            <wp:docPr id="2560" name="Рисунок 128" descr="C:\Users\W-book\AppData\Local\Temp\ksohtml12872\wps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Рисунок 128" descr="C:\Users\W-book\AppData\Local\Temp\ksohtml12872\wps172.jpg"/>
                    <pic:cNvPicPr>
                      <a:picLocks noChangeAspect="1" noChangeArrowheads="1"/>
                    </pic:cNvPicPr>
                  </pic:nvPicPr>
                  <pic:blipFill>
                    <a:blip r:embed="rId320" cstate="print"/>
                    <a:srcRect/>
                    <a:stretch>
                      <a:fillRect/>
                    </a:stretch>
                  </pic:blipFill>
                  <pic:spPr>
                    <a:xfrm>
                      <a:off x="0" y="0"/>
                      <a:ext cx="137160" cy="198120"/>
                    </a:xfrm>
                    <a:prstGeom prst="rect">
                      <a:avLst/>
                    </a:prstGeom>
                    <a:noFill/>
                    <a:ln w="9525">
                      <a:noFill/>
                      <a:miter lim="800000"/>
                      <a:headEnd/>
                      <a:tailEnd/>
                    </a:ln>
                  </pic:spPr>
                </pic:pic>
              </a:graphicData>
            </a:graphic>
          </wp:inline>
        </w:drawing>
      </w:r>
      <w:r w:rsidRPr="00C43CD0">
        <w:rPr>
          <w:color w:val="000000"/>
        </w:rPr>
        <w:t xml:space="preserve"> — вниз, </w:t>
      </w:r>
      <w:r w:rsidRPr="00C43CD0">
        <w:rPr>
          <w:noProof/>
        </w:rPr>
        <w:drawing>
          <wp:inline distT="0" distB="0" distL="0" distR="0">
            <wp:extent cx="152400" cy="198120"/>
            <wp:effectExtent l="19050" t="0" r="0" b="0"/>
            <wp:docPr id="2561" name="Рисунок 129" descr="C:\Users\W-book\AppData\Local\Temp\ksohtml12872\wps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Рисунок 129" descr="C:\Users\W-book\AppData\Local\Temp\ksohtml12872\wps173.jpg"/>
                    <pic:cNvPicPr>
                      <a:picLocks noChangeAspect="1" noChangeArrowheads="1"/>
                    </pic:cNvPicPr>
                  </pic:nvPicPr>
                  <pic:blipFill>
                    <a:blip r:embed="rId321" cstate="print"/>
                    <a:srcRect/>
                    <a:stretch>
                      <a:fillRect/>
                    </a:stretch>
                  </pic:blipFill>
                  <pic:spPr>
                    <a:xfrm>
                      <a:off x="0" y="0"/>
                      <a:ext cx="152400" cy="198120"/>
                    </a:xfrm>
                    <a:prstGeom prst="rect">
                      <a:avLst/>
                    </a:prstGeom>
                    <a:noFill/>
                    <a:ln w="9525">
                      <a:noFill/>
                      <a:miter lim="800000"/>
                      <a:headEnd/>
                      <a:tailEnd/>
                    </a:ln>
                  </pic:spPr>
                </pic:pic>
              </a:graphicData>
            </a:graphic>
          </wp:inline>
        </w:drawing>
      </w:r>
      <w:r w:rsidRPr="00C43CD0">
        <w:rPr>
          <w:color w:val="000000"/>
        </w:rPr>
        <w:t xml:space="preserve"> — вниз</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 xml:space="preserve">Г) </w:t>
      </w:r>
      <w:r w:rsidRPr="00C43CD0">
        <w:rPr>
          <w:noProof/>
        </w:rPr>
        <w:drawing>
          <wp:inline distT="0" distB="0" distL="0" distR="0">
            <wp:extent cx="114300" cy="160020"/>
            <wp:effectExtent l="19050" t="0" r="0" b="0"/>
            <wp:docPr id="2562" name="Рисунок 130" descr="C:\Users\W-book\AppData\Local\Temp\ksohtml12872\wps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Рисунок 130" descr="C:\Users\W-book\AppData\Local\Temp\ksohtml12872\wps174.jpg"/>
                    <pic:cNvPicPr>
                      <a:picLocks noChangeAspect="1" noChangeArrowheads="1"/>
                    </pic:cNvPicPr>
                  </pic:nvPicPr>
                  <pic:blipFill>
                    <a:blip r:embed="rId322" cstate="print"/>
                    <a:srcRect/>
                    <a:stretch>
                      <a:fillRect/>
                    </a:stretch>
                  </pic:blipFill>
                  <pic:spPr>
                    <a:xfrm>
                      <a:off x="0" y="0"/>
                      <a:ext cx="114300" cy="160020"/>
                    </a:xfrm>
                    <a:prstGeom prst="rect">
                      <a:avLst/>
                    </a:prstGeom>
                    <a:noFill/>
                    <a:ln w="9525">
                      <a:noFill/>
                      <a:miter lim="800000"/>
                      <a:headEnd/>
                      <a:tailEnd/>
                    </a:ln>
                  </pic:spPr>
                </pic:pic>
              </a:graphicData>
            </a:graphic>
          </wp:inline>
        </w:drawing>
      </w:r>
      <w:r w:rsidRPr="00C43CD0">
        <w:rPr>
          <w:color w:val="000000"/>
        </w:rPr>
        <w:t xml:space="preserve"> — вверх, </w:t>
      </w:r>
      <w:r w:rsidRPr="00C43CD0">
        <w:rPr>
          <w:noProof/>
        </w:rPr>
        <w:drawing>
          <wp:inline distT="0" distB="0" distL="0" distR="0">
            <wp:extent cx="144780" cy="190500"/>
            <wp:effectExtent l="19050" t="0" r="7620" b="0"/>
            <wp:docPr id="2563" name="Рисунок 131" descr="C:\Users\W-book\AppData\Local\Temp\ksohtml12872\wps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Рисунок 131" descr="C:\Users\W-book\AppData\Local\Temp\ksohtml12872\wps175.jpg"/>
                    <pic:cNvPicPr>
                      <a:picLocks noChangeAspect="1" noChangeArrowheads="1"/>
                    </pic:cNvPicPr>
                  </pic:nvPicPr>
                  <pic:blipFill>
                    <a:blip r:embed="rId323" cstate="print"/>
                    <a:srcRect/>
                    <a:stretch>
                      <a:fillRect/>
                    </a:stretch>
                  </pic:blipFill>
                  <pic:spPr>
                    <a:xfrm>
                      <a:off x="0" y="0"/>
                      <a:ext cx="144780" cy="190500"/>
                    </a:xfrm>
                    <a:prstGeom prst="rect">
                      <a:avLst/>
                    </a:prstGeom>
                    <a:noFill/>
                    <a:ln w="9525">
                      <a:noFill/>
                      <a:miter lim="800000"/>
                      <a:headEnd/>
                      <a:tailEnd/>
                    </a:ln>
                  </pic:spPr>
                </pic:pic>
              </a:graphicData>
            </a:graphic>
          </wp:inline>
        </w:drawing>
      </w:r>
      <w:r w:rsidRPr="00C43CD0">
        <w:rPr>
          <w:color w:val="000000"/>
        </w:rPr>
        <w:t xml:space="preserve"> — вниз</w:t>
      </w:r>
    </w:p>
    <w:p w:rsidR="00C82DE6" w:rsidRPr="00C43CD0" w:rsidRDefault="00C82DE6" w:rsidP="00C82DE6">
      <w:pPr>
        <w:spacing w:after="0"/>
        <w:jc w:val="both"/>
        <w:rPr>
          <w:rFonts w:ascii="Times New Roman" w:hAnsi="Times New Roman" w:cs="Times New Roman"/>
          <w:bCs/>
          <w:sz w:val="24"/>
          <w:szCs w:val="24"/>
        </w:rPr>
      </w:pPr>
      <w:r w:rsidRPr="00C43CD0">
        <w:rPr>
          <w:rFonts w:ascii="Times New Roman" w:hAnsi="Times New Roman" w:cs="Times New Roman"/>
          <w:b/>
          <w:bCs/>
          <w:sz w:val="24"/>
          <w:szCs w:val="24"/>
        </w:rPr>
        <w:t>13.</w:t>
      </w:r>
      <w:r w:rsidRPr="00C43CD0">
        <w:rPr>
          <w:rFonts w:ascii="Times New Roman" w:hAnsi="Times New Roman" w:cs="Times New Roman"/>
          <w:bCs/>
          <w:sz w:val="24"/>
          <w:szCs w:val="24"/>
        </w:rPr>
        <w:t xml:space="preserve"> Магнит выносится из алюминиевого кольца. Направление тока в кольце против часовой стрелки со стороны магнита. Каким полюсом магнит обращен к кольцу?</w:t>
      </w:r>
    </w:p>
    <w:p w:rsidR="00C82DE6" w:rsidRPr="00C43CD0" w:rsidRDefault="00C82DE6" w:rsidP="00C82DE6">
      <w:pPr>
        <w:spacing w:after="0"/>
        <w:rPr>
          <w:rFonts w:ascii="Times New Roman" w:hAnsi="Times New Roman" w:cs="Times New Roman"/>
          <w:sz w:val="24"/>
          <w:szCs w:val="24"/>
        </w:rPr>
      </w:pPr>
      <w:r w:rsidRPr="00C43CD0">
        <w:rPr>
          <w:rFonts w:ascii="Times New Roman" w:hAnsi="Times New Roman" w:cs="Times New Roman"/>
          <w:sz w:val="24"/>
          <w:szCs w:val="24"/>
        </w:rPr>
        <w:t>А) положительным;</w:t>
      </w:r>
    </w:p>
    <w:p w:rsidR="00C82DE6" w:rsidRPr="00C43CD0" w:rsidRDefault="00C82DE6" w:rsidP="00C82DE6">
      <w:pPr>
        <w:spacing w:after="0"/>
        <w:rPr>
          <w:rFonts w:ascii="Times New Roman" w:hAnsi="Times New Roman" w:cs="Times New Roman"/>
          <w:sz w:val="24"/>
          <w:szCs w:val="24"/>
        </w:rPr>
      </w:pPr>
      <w:r w:rsidRPr="00C43CD0">
        <w:rPr>
          <w:rFonts w:ascii="Times New Roman" w:hAnsi="Times New Roman" w:cs="Times New Roman"/>
          <w:sz w:val="24"/>
          <w:szCs w:val="24"/>
        </w:rPr>
        <w:t>Б) отрицательным;</w:t>
      </w:r>
    </w:p>
    <w:p w:rsidR="00C82DE6" w:rsidRPr="00C43CD0" w:rsidRDefault="00C82DE6" w:rsidP="00C82DE6">
      <w:pPr>
        <w:spacing w:after="0"/>
        <w:rPr>
          <w:rFonts w:ascii="Times New Roman" w:hAnsi="Times New Roman" w:cs="Times New Roman"/>
          <w:sz w:val="24"/>
          <w:szCs w:val="24"/>
        </w:rPr>
      </w:pPr>
      <w:r w:rsidRPr="00C43CD0">
        <w:rPr>
          <w:rFonts w:ascii="Times New Roman" w:hAnsi="Times New Roman" w:cs="Times New Roman"/>
          <w:sz w:val="24"/>
          <w:szCs w:val="24"/>
        </w:rPr>
        <w:t>В) северным;</w:t>
      </w:r>
    </w:p>
    <w:p w:rsidR="00C82DE6" w:rsidRPr="00C43CD0" w:rsidRDefault="00C82DE6" w:rsidP="00C82DE6">
      <w:pPr>
        <w:pStyle w:val="afb"/>
        <w:spacing w:after="0"/>
        <w:ind w:left="0"/>
      </w:pPr>
      <w:r w:rsidRPr="00C43CD0">
        <w:t>Г) южным</w:t>
      </w:r>
    </w:p>
    <w:p w:rsidR="00C82DE6" w:rsidRPr="00C43CD0" w:rsidRDefault="00C82DE6" w:rsidP="00C82DE6">
      <w:pPr>
        <w:spacing w:after="0"/>
        <w:jc w:val="both"/>
        <w:rPr>
          <w:rFonts w:ascii="Times New Roman" w:hAnsi="Times New Roman" w:cs="Times New Roman"/>
          <w:b/>
          <w:bCs/>
          <w:color w:val="000000"/>
          <w:sz w:val="24"/>
          <w:szCs w:val="24"/>
        </w:rPr>
      </w:pPr>
      <w:r w:rsidRPr="00C43CD0">
        <w:rPr>
          <w:rStyle w:val="160"/>
          <w:b/>
          <w:bCs/>
          <w:color w:val="000000"/>
        </w:rPr>
        <w:t>14.</w:t>
      </w:r>
    </w:p>
    <w:p w:rsidR="00C82DE6" w:rsidRPr="00C43CD0" w:rsidRDefault="00C82DE6" w:rsidP="00C82DE6">
      <w:pPr>
        <w:pStyle w:val="leftmargin"/>
        <w:spacing w:before="0" w:beforeAutospacing="0" w:after="0" w:afterAutospacing="0" w:line="276" w:lineRule="auto"/>
        <w:jc w:val="both"/>
        <w:rPr>
          <w:color w:val="000000"/>
        </w:rPr>
      </w:pPr>
      <w:r w:rsidRPr="00C43CD0">
        <w:rPr>
          <w:noProof/>
        </w:rPr>
        <w:drawing>
          <wp:inline distT="0" distB="0" distL="0" distR="0">
            <wp:extent cx="685800" cy="624840"/>
            <wp:effectExtent l="19050" t="0" r="0" b="0"/>
            <wp:docPr id="2564" name="Рисунок 144" descr="C:\Users\W-book\AppData\Local\Temp\ksohtml12872\wps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Рисунок 144" descr="C:\Users\W-book\AppData\Local\Temp\ksohtml12872\wps188.jpg"/>
                    <pic:cNvPicPr>
                      <a:picLocks noChangeAspect="1" noChangeArrowheads="1"/>
                    </pic:cNvPicPr>
                  </pic:nvPicPr>
                  <pic:blipFill>
                    <a:blip r:embed="rId324" cstate="print"/>
                    <a:srcRect/>
                    <a:stretch>
                      <a:fillRect/>
                    </a:stretch>
                  </pic:blipFill>
                  <pic:spPr>
                    <a:xfrm>
                      <a:off x="0" y="0"/>
                      <a:ext cx="685800" cy="624840"/>
                    </a:xfrm>
                    <a:prstGeom prst="rect">
                      <a:avLst/>
                    </a:prstGeom>
                    <a:noFill/>
                    <a:ln w="9525">
                      <a:noFill/>
                      <a:miter lim="800000"/>
                      <a:headEnd/>
                      <a:tailEnd/>
                    </a:ln>
                  </pic:spPr>
                </pic:pic>
              </a:graphicData>
            </a:graphic>
          </wp:inline>
        </w:drawing>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 xml:space="preserve">Математический маятник с периодом колебаний </w:t>
      </w:r>
      <w:r w:rsidRPr="00C43CD0">
        <w:rPr>
          <w:i/>
          <w:iCs/>
          <w:color w:val="000000"/>
        </w:rPr>
        <w:t>Т</w:t>
      </w:r>
      <w:r w:rsidRPr="00C43CD0">
        <w:rPr>
          <w:color w:val="000000"/>
        </w:rPr>
        <w:t xml:space="preserve"> отклонили на небольшой угол от положения равновесия и отпустили с начальной скоростью, равной нулю (см. рисунок). Через какое время после этого потенциальная энергия маятника в первый раз вновь достигнет максимума? Сопротивлением воздуха пренебречь.</w:t>
      </w:r>
    </w:p>
    <w:p w:rsidR="00C82DE6" w:rsidRPr="00C43CD0" w:rsidRDefault="00C82DE6" w:rsidP="00C82DE6">
      <w:pPr>
        <w:pStyle w:val="a3"/>
        <w:spacing w:before="0" w:beforeAutospacing="0" w:after="0" w:afterAutospacing="0" w:line="276" w:lineRule="auto"/>
        <w:jc w:val="both"/>
        <w:rPr>
          <w:color w:val="000000"/>
        </w:rPr>
      </w:pPr>
      <w:r w:rsidRPr="00C43CD0">
        <w:rPr>
          <w:color w:val="000000"/>
        </w:rPr>
        <w:t xml:space="preserve"> </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 xml:space="preserve">А) </w:t>
      </w:r>
      <w:r w:rsidRPr="00C43CD0">
        <w:rPr>
          <w:noProof/>
        </w:rPr>
        <w:drawing>
          <wp:inline distT="0" distB="0" distL="0" distR="0">
            <wp:extent cx="190500" cy="342900"/>
            <wp:effectExtent l="19050" t="0" r="0" b="0"/>
            <wp:docPr id="2565" name="Рисунок 145" descr="C:\Users\W-book\AppData\Local\Temp\ksohtml12872\wps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Рисунок 145" descr="C:\Users\W-book\AppData\Local\Temp\ksohtml12872\wps189.jpg"/>
                    <pic:cNvPicPr>
                      <a:picLocks noChangeAspect="1" noChangeArrowheads="1"/>
                    </pic:cNvPicPr>
                  </pic:nvPicPr>
                  <pic:blipFill>
                    <a:blip r:embed="rId325" cstate="print"/>
                    <a:srcRect/>
                    <a:stretch>
                      <a:fillRect/>
                    </a:stretch>
                  </pic:blipFill>
                  <pic:spPr>
                    <a:xfrm>
                      <a:off x="0" y="0"/>
                      <a:ext cx="190500" cy="342900"/>
                    </a:xfrm>
                    <a:prstGeom prst="rect">
                      <a:avLst/>
                    </a:prstGeom>
                    <a:noFill/>
                    <a:ln w="9525">
                      <a:noFill/>
                      <a:miter lim="800000"/>
                      <a:headEnd/>
                      <a:tailEnd/>
                    </a:ln>
                  </pic:spPr>
                </pic:pic>
              </a:graphicData>
            </a:graphic>
          </wp:inline>
        </w:drawing>
      </w:r>
      <w:r w:rsidRPr="00C43CD0">
        <w:rPr>
          <w:color w:val="000000"/>
        </w:rPr>
        <w:t xml:space="preserve">  Б) </w:t>
      </w:r>
      <w:r w:rsidRPr="00C43CD0">
        <w:rPr>
          <w:noProof/>
        </w:rPr>
        <w:drawing>
          <wp:inline distT="0" distB="0" distL="0" distR="0">
            <wp:extent cx="190500" cy="342900"/>
            <wp:effectExtent l="19050" t="0" r="0" b="0"/>
            <wp:docPr id="2566" name="Рисунок 146" descr="C:\Users\W-book\AppData\Local\Temp\ksohtml12872\wps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Рисунок 146" descr="C:\Users\W-book\AppData\Local\Temp\ksohtml12872\wps190.jpg"/>
                    <pic:cNvPicPr>
                      <a:picLocks noChangeAspect="1" noChangeArrowheads="1"/>
                    </pic:cNvPicPr>
                  </pic:nvPicPr>
                  <pic:blipFill>
                    <a:blip r:embed="rId326" cstate="print"/>
                    <a:srcRect/>
                    <a:stretch>
                      <a:fillRect/>
                    </a:stretch>
                  </pic:blipFill>
                  <pic:spPr>
                    <a:xfrm>
                      <a:off x="0" y="0"/>
                      <a:ext cx="190500" cy="342900"/>
                    </a:xfrm>
                    <a:prstGeom prst="rect">
                      <a:avLst/>
                    </a:prstGeom>
                    <a:noFill/>
                    <a:ln w="9525">
                      <a:noFill/>
                      <a:miter lim="800000"/>
                      <a:headEnd/>
                      <a:tailEnd/>
                    </a:ln>
                  </pic:spPr>
                </pic:pic>
              </a:graphicData>
            </a:graphic>
          </wp:inline>
        </w:drawing>
      </w:r>
      <w:r w:rsidRPr="00C43CD0">
        <w:rPr>
          <w:color w:val="000000"/>
        </w:rPr>
        <w:t xml:space="preserve">  В) </w:t>
      </w:r>
      <w:r w:rsidRPr="00C43CD0">
        <w:rPr>
          <w:noProof/>
        </w:rPr>
        <w:drawing>
          <wp:inline distT="0" distB="0" distL="0" distR="0">
            <wp:extent cx="175260" cy="304800"/>
            <wp:effectExtent l="19050" t="0" r="0" b="0"/>
            <wp:docPr id="2567" name="Рисунок 147" descr="C:\Users\W-book\AppData\Local\Temp\ksohtml12872\wps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Рисунок 147" descr="C:\Users\W-book\AppData\Local\Temp\ksohtml12872\wps191.jpg"/>
                    <pic:cNvPicPr>
                      <a:picLocks noChangeAspect="1" noChangeArrowheads="1"/>
                    </pic:cNvPicPr>
                  </pic:nvPicPr>
                  <pic:blipFill>
                    <a:blip r:embed="rId327" cstate="print"/>
                    <a:srcRect/>
                    <a:stretch>
                      <a:fillRect/>
                    </a:stretch>
                  </pic:blipFill>
                  <pic:spPr>
                    <a:xfrm>
                      <a:off x="0" y="0"/>
                      <a:ext cx="175260" cy="304800"/>
                    </a:xfrm>
                    <a:prstGeom prst="rect">
                      <a:avLst/>
                    </a:prstGeom>
                    <a:noFill/>
                    <a:ln w="9525">
                      <a:noFill/>
                      <a:miter lim="800000"/>
                      <a:headEnd/>
                      <a:tailEnd/>
                    </a:ln>
                  </pic:spPr>
                </pic:pic>
              </a:graphicData>
            </a:graphic>
          </wp:inline>
        </w:drawing>
      </w:r>
      <w:r w:rsidRPr="00C43CD0">
        <w:rPr>
          <w:color w:val="000000"/>
        </w:rPr>
        <w:t xml:space="preserve">  Г) </w:t>
      </w:r>
      <w:r w:rsidRPr="00C43CD0">
        <w:rPr>
          <w:noProof/>
        </w:rPr>
        <w:drawing>
          <wp:inline distT="0" distB="0" distL="0" distR="0">
            <wp:extent cx="106680" cy="137160"/>
            <wp:effectExtent l="19050" t="0" r="7620" b="0"/>
            <wp:docPr id="2568" name="Рисунок 148" descr="C:\Users\W-book\AppData\Local\Temp\ksohtml12872\wps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Рисунок 148" descr="C:\Users\W-book\AppData\Local\Temp\ksohtml12872\wps192.jpg"/>
                    <pic:cNvPicPr>
                      <a:picLocks noChangeAspect="1" noChangeArrowheads="1"/>
                    </pic:cNvPicPr>
                  </pic:nvPicPr>
                  <pic:blipFill>
                    <a:blip r:embed="rId328" cstate="print"/>
                    <a:srcRect/>
                    <a:stretch>
                      <a:fillRect/>
                    </a:stretch>
                  </pic:blipFill>
                  <pic:spPr>
                    <a:xfrm>
                      <a:off x="0" y="0"/>
                      <a:ext cx="106680" cy="137160"/>
                    </a:xfrm>
                    <a:prstGeom prst="rect">
                      <a:avLst/>
                    </a:prstGeom>
                    <a:noFill/>
                    <a:ln w="9525">
                      <a:noFill/>
                      <a:miter lim="800000"/>
                      <a:headEnd/>
                      <a:tailEnd/>
                    </a:ln>
                  </pic:spPr>
                </pic:pic>
              </a:graphicData>
            </a:graphic>
          </wp:inline>
        </w:drawing>
      </w:r>
    </w:p>
    <w:p w:rsidR="00C82DE6" w:rsidRPr="00C43CD0" w:rsidRDefault="00C82DE6" w:rsidP="00C82DE6">
      <w:pPr>
        <w:spacing w:after="0"/>
        <w:jc w:val="both"/>
        <w:rPr>
          <w:rFonts w:ascii="Times New Roman" w:hAnsi="Times New Roman" w:cs="Times New Roman"/>
          <w:b/>
          <w:bCs/>
          <w:color w:val="000000"/>
          <w:sz w:val="24"/>
          <w:szCs w:val="24"/>
        </w:rPr>
      </w:pPr>
      <w:r w:rsidRPr="00C43CD0">
        <w:rPr>
          <w:rStyle w:val="160"/>
          <w:b/>
          <w:bCs/>
          <w:color w:val="000000"/>
        </w:rPr>
        <w:t>15.</w:t>
      </w:r>
    </w:p>
    <w:p w:rsidR="00C82DE6" w:rsidRPr="00C43CD0" w:rsidRDefault="00C82DE6" w:rsidP="00C82DE6">
      <w:pPr>
        <w:pStyle w:val="leftmargin"/>
        <w:spacing w:before="0" w:beforeAutospacing="0" w:after="0" w:afterAutospacing="0" w:line="276" w:lineRule="auto"/>
        <w:jc w:val="both"/>
        <w:rPr>
          <w:color w:val="000000"/>
        </w:rPr>
      </w:pPr>
      <w:r w:rsidRPr="00C43CD0">
        <w:rPr>
          <w:noProof/>
        </w:rPr>
        <w:drawing>
          <wp:inline distT="0" distB="0" distL="0" distR="0">
            <wp:extent cx="1028700" cy="990600"/>
            <wp:effectExtent l="19050" t="0" r="0" b="0"/>
            <wp:docPr id="2569" name="Рисунок 149" descr="C:\Users\W-book\AppData\Local\Temp\ksohtml12872\wps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Рисунок 149" descr="C:\Users\W-book\AppData\Local\Temp\ksohtml12872\wps193.jpg"/>
                    <pic:cNvPicPr>
                      <a:picLocks noChangeAspect="1" noChangeArrowheads="1"/>
                    </pic:cNvPicPr>
                  </pic:nvPicPr>
                  <pic:blipFill>
                    <a:blip r:embed="rId329" cstate="print"/>
                    <a:srcRect/>
                    <a:stretch>
                      <a:fillRect/>
                    </a:stretch>
                  </pic:blipFill>
                  <pic:spPr>
                    <a:xfrm>
                      <a:off x="0" y="0"/>
                      <a:ext cx="1028700" cy="990600"/>
                    </a:xfrm>
                    <a:prstGeom prst="rect">
                      <a:avLst/>
                    </a:prstGeom>
                    <a:noFill/>
                    <a:ln w="9525">
                      <a:noFill/>
                      <a:miter lim="800000"/>
                      <a:headEnd/>
                      <a:tailEnd/>
                    </a:ln>
                  </pic:spPr>
                </pic:pic>
              </a:graphicData>
            </a:graphic>
          </wp:inline>
        </w:drawing>
      </w:r>
    </w:p>
    <w:p w:rsidR="00C82DE6" w:rsidRPr="00C43CD0" w:rsidRDefault="00C82DE6" w:rsidP="00C82DE6">
      <w:pPr>
        <w:pStyle w:val="leftmargin"/>
        <w:spacing w:before="0" w:beforeAutospacing="0" w:after="0" w:afterAutospacing="0" w:line="276" w:lineRule="auto"/>
        <w:jc w:val="both"/>
        <w:rPr>
          <w:color w:val="000000"/>
        </w:rPr>
      </w:pPr>
      <w:r w:rsidRPr="00C43CD0">
        <w:lastRenderedPageBreak/>
        <w:t xml:space="preserve">Как изменится период собственных электромагнитных колебаний в контуре (см. рисунок), если ключ </w:t>
      </w:r>
      <w:r w:rsidRPr="00C43CD0">
        <w:rPr>
          <w:i/>
          <w:iCs/>
        </w:rPr>
        <w:t>К</w:t>
      </w:r>
      <w:r w:rsidRPr="00C43CD0">
        <w:t xml:space="preserve"> перевести из положения 1 в положение 2?</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А) уменьшится в 4 раза</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Б) увеличится в 4 раза</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В) уменьшится в 2 раза</w:t>
      </w:r>
    </w:p>
    <w:p w:rsidR="00C82DE6" w:rsidRPr="00C43CD0" w:rsidRDefault="00C82DE6" w:rsidP="00C82DE6">
      <w:pPr>
        <w:pStyle w:val="leftmargin"/>
        <w:spacing w:before="0" w:beforeAutospacing="0" w:after="0" w:afterAutospacing="0" w:line="276" w:lineRule="auto"/>
        <w:jc w:val="both"/>
        <w:rPr>
          <w:rStyle w:val="160"/>
        </w:rPr>
      </w:pPr>
      <w:r w:rsidRPr="00C43CD0">
        <w:t>Г) увеличится в 2 раза</w:t>
      </w:r>
    </w:p>
    <w:p w:rsidR="00C82DE6" w:rsidRPr="00C43CD0" w:rsidRDefault="00C82DE6" w:rsidP="00C82DE6">
      <w:pPr>
        <w:spacing w:after="0"/>
        <w:jc w:val="both"/>
        <w:rPr>
          <w:rFonts w:ascii="Times New Roman" w:hAnsi="Times New Roman" w:cs="Times New Roman"/>
          <w:b/>
          <w:bCs/>
          <w:sz w:val="24"/>
          <w:szCs w:val="24"/>
        </w:rPr>
      </w:pPr>
      <w:r w:rsidRPr="00C43CD0">
        <w:rPr>
          <w:rStyle w:val="160"/>
          <w:b/>
          <w:bCs/>
          <w:color w:val="000000"/>
        </w:rPr>
        <w:t>16.</w:t>
      </w:r>
    </w:p>
    <w:p w:rsidR="00C82DE6" w:rsidRPr="00C43CD0" w:rsidRDefault="00C82DE6" w:rsidP="00C82DE6">
      <w:pPr>
        <w:pStyle w:val="leftmargin"/>
        <w:spacing w:before="0" w:beforeAutospacing="0" w:after="0" w:afterAutospacing="0" w:line="276" w:lineRule="auto"/>
        <w:jc w:val="both"/>
        <w:rPr>
          <w:color w:val="000000"/>
        </w:rPr>
      </w:pPr>
      <w:r w:rsidRPr="00C43CD0">
        <w:rPr>
          <w:noProof/>
        </w:rPr>
        <w:drawing>
          <wp:inline distT="0" distB="0" distL="0" distR="0">
            <wp:extent cx="922020" cy="1143000"/>
            <wp:effectExtent l="19050" t="0" r="0" b="0"/>
            <wp:docPr id="2570" name="Рисунок 150" descr="C:\Users\W-book\AppData\Local\Temp\ksohtml12872\wps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Рисунок 150" descr="C:\Users\W-book\AppData\Local\Temp\ksohtml12872\wps194.jpg"/>
                    <pic:cNvPicPr>
                      <a:picLocks noChangeAspect="1" noChangeArrowheads="1"/>
                    </pic:cNvPicPr>
                  </pic:nvPicPr>
                  <pic:blipFill>
                    <a:blip r:embed="rId330" cstate="print"/>
                    <a:srcRect/>
                    <a:stretch>
                      <a:fillRect/>
                    </a:stretch>
                  </pic:blipFill>
                  <pic:spPr>
                    <a:xfrm>
                      <a:off x="0" y="0"/>
                      <a:ext cx="922020" cy="1143000"/>
                    </a:xfrm>
                    <a:prstGeom prst="rect">
                      <a:avLst/>
                    </a:prstGeom>
                    <a:noFill/>
                    <a:ln w="9525">
                      <a:noFill/>
                      <a:miter lim="800000"/>
                      <a:headEnd/>
                      <a:tailEnd/>
                    </a:ln>
                  </pic:spPr>
                </pic:pic>
              </a:graphicData>
            </a:graphic>
          </wp:inline>
        </w:drawing>
      </w:r>
    </w:p>
    <w:p w:rsidR="00C82DE6" w:rsidRPr="00C43CD0" w:rsidRDefault="00C82DE6" w:rsidP="00C82DE6">
      <w:pPr>
        <w:pStyle w:val="leftmargin"/>
        <w:spacing w:before="0" w:beforeAutospacing="0" w:after="0" w:afterAutospacing="0" w:line="276" w:lineRule="auto"/>
        <w:jc w:val="both"/>
        <w:rPr>
          <w:color w:val="000000"/>
        </w:rPr>
      </w:pPr>
      <w:r w:rsidRPr="00C43CD0">
        <w:t>На рисунке изображена диаграмма энергетических уровней атома. Какой цифрой обозначен переход, который соответствует излучению фотона с наименьшей энергией?</w:t>
      </w:r>
    </w:p>
    <w:p w:rsidR="00C82DE6" w:rsidRPr="00C43CD0" w:rsidRDefault="00C82DE6" w:rsidP="00C82DE6">
      <w:pPr>
        <w:pStyle w:val="leftmargin"/>
        <w:spacing w:before="0" w:beforeAutospacing="0" w:after="0" w:afterAutospacing="0" w:line="276" w:lineRule="auto"/>
        <w:jc w:val="both"/>
        <w:rPr>
          <w:color w:val="000000"/>
        </w:rPr>
      </w:pPr>
      <w:r w:rsidRPr="00C43CD0">
        <w:t>А) 1   Б) 2   В) 3   Г) 4</w:t>
      </w:r>
    </w:p>
    <w:p w:rsidR="00C82DE6" w:rsidRPr="00C43CD0" w:rsidRDefault="00C82DE6" w:rsidP="00C82DE6">
      <w:pPr>
        <w:spacing w:after="0"/>
        <w:jc w:val="both"/>
        <w:rPr>
          <w:rFonts w:ascii="Times New Roman" w:hAnsi="Times New Roman" w:cs="Times New Roman"/>
          <w:b/>
          <w:bCs/>
          <w:color w:val="000000"/>
          <w:sz w:val="24"/>
          <w:szCs w:val="24"/>
        </w:rPr>
      </w:pPr>
      <w:r w:rsidRPr="00C43CD0">
        <w:rPr>
          <w:rStyle w:val="160"/>
          <w:b/>
          <w:bCs/>
          <w:color w:val="000000"/>
        </w:rPr>
        <w:t xml:space="preserve">17. </w:t>
      </w:r>
      <w:r w:rsidRPr="00C43CD0">
        <w:rPr>
          <w:rFonts w:ascii="Times New Roman" w:hAnsi="Times New Roman" w:cs="Times New Roman"/>
          <w:sz w:val="24"/>
          <w:szCs w:val="24"/>
        </w:rPr>
        <w:t>На рисунке представлен фрагмент Периодической системы элементов Д. И. Менделеева. Под названием каждого элемента приведены массовые числа его основных стабильных изотопов. При этом нижний индекс около массового числа указывает (в процентах) распространённость изотопа в природе.</w:t>
      </w:r>
    </w:p>
    <w:p w:rsidR="00C82DE6" w:rsidRPr="00C43CD0" w:rsidRDefault="00C82DE6" w:rsidP="00C82DE6">
      <w:pPr>
        <w:pStyle w:val="a3"/>
        <w:spacing w:before="0" w:beforeAutospacing="0" w:after="0" w:afterAutospacing="0" w:line="276" w:lineRule="auto"/>
        <w:jc w:val="both"/>
        <w:rPr>
          <w:color w:val="000000"/>
        </w:rPr>
      </w:pPr>
      <w:r w:rsidRPr="00C43CD0">
        <w:rPr>
          <w:noProof/>
        </w:rPr>
        <w:drawing>
          <wp:inline distT="0" distB="0" distL="0" distR="0">
            <wp:extent cx="2011680" cy="1363980"/>
            <wp:effectExtent l="19050" t="0" r="7620" b="0"/>
            <wp:docPr id="2571" name="Рисунок 151" descr="C:\Users\W-book\AppData\Local\Temp\ksohtml12872\wps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Рисунок 151" descr="C:\Users\W-book\AppData\Local\Temp\ksohtml12872\wps195.jpg"/>
                    <pic:cNvPicPr>
                      <a:picLocks noChangeAspect="1" noChangeArrowheads="1"/>
                    </pic:cNvPicPr>
                  </pic:nvPicPr>
                  <pic:blipFill>
                    <a:blip r:embed="rId331" cstate="print"/>
                    <a:srcRect/>
                    <a:stretch>
                      <a:fillRect/>
                    </a:stretch>
                  </pic:blipFill>
                  <pic:spPr>
                    <a:xfrm>
                      <a:off x="0" y="0"/>
                      <a:ext cx="2011680" cy="1363980"/>
                    </a:xfrm>
                    <a:prstGeom prst="rect">
                      <a:avLst/>
                    </a:prstGeom>
                    <a:noFill/>
                    <a:ln w="9525">
                      <a:noFill/>
                      <a:miter lim="800000"/>
                      <a:headEnd/>
                      <a:tailEnd/>
                    </a:ln>
                  </pic:spPr>
                </pic:pic>
              </a:graphicData>
            </a:graphic>
          </wp:inline>
        </w:drawing>
      </w:r>
    </w:p>
    <w:p w:rsidR="00C82DE6" w:rsidRPr="00C43CD0" w:rsidRDefault="00C82DE6" w:rsidP="00C82DE6">
      <w:pPr>
        <w:pStyle w:val="leftmargin"/>
        <w:spacing w:before="0" w:beforeAutospacing="0" w:after="0" w:afterAutospacing="0" w:line="276" w:lineRule="auto"/>
        <w:jc w:val="both"/>
        <w:rPr>
          <w:color w:val="000000"/>
        </w:rPr>
      </w:pPr>
      <w:r w:rsidRPr="00C43CD0">
        <w:t>Число протонов и число нейтронов в ядре самого распространённого изотопа галлия соответственно равно</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А) 31 протон, 38 нейтронов</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Б) 69 протонов, 31 нейтрон</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В) 38 протонов, 31 нейтрон</w:t>
      </w:r>
    </w:p>
    <w:p w:rsidR="00C82DE6" w:rsidRPr="00C43CD0" w:rsidRDefault="00C82DE6" w:rsidP="00C82DE6">
      <w:pPr>
        <w:pStyle w:val="leftmargin"/>
        <w:spacing w:before="0" w:beforeAutospacing="0" w:after="0" w:afterAutospacing="0" w:line="276" w:lineRule="auto"/>
        <w:jc w:val="both"/>
        <w:rPr>
          <w:color w:val="000000"/>
        </w:rPr>
      </w:pPr>
      <w:r w:rsidRPr="00C43CD0">
        <w:t>Г) 38 протонов, 60 нейтронов</w:t>
      </w:r>
    </w:p>
    <w:p w:rsidR="00C82DE6" w:rsidRPr="00C43CD0" w:rsidRDefault="00C82DE6" w:rsidP="00C82DE6">
      <w:pPr>
        <w:spacing w:after="0"/>
        <w:jc w:val="both"/>
        <w:rPr>
          <w:rFonts w:ascii="Times New Roman" w:hAnsi="Times New Roman" w:cs="Times New Roman"/>
          <w:b/>
          <w:bCs/>
          <w:color w:val="000000"/>
          <w:sz w:val="24"/>
          <w:szCs w:val="24"/>
        </w:rPr>
      </w:pPr>
      <w:r w:rsidRPr="00C43CD0">
        <w:rPr>
          <w:rStyle w:val="160"/>
          <w:b/>
          <w:bCs/>
          <w:color w:val="000000"/>
        </w:rPr>
        <w:t>18.</w:t>
      </w:r>
    </w:p>
    <w:p w:rsidR="00C82DE6" w:rsidRPr="00C43CD0" w:rsidRDefault="00C82DE6" w:rsidP="00C82DE6">
      <w:pPr>
        <w:pStyle w:val="leftmargin"/>
        <w:spacing w:before="0" w:beforeAutospacing="0" w:after="0" w:afterAutospacing="0" w:line="276" w:lineRule="auto"/>
        <w:jc w:val="both"/>
        <w:rPr>
          <w:color w:val="000000"/>
        </w:rPr>
      </w:pPr>
      <w:r w:rsidRPr="00C43CD0">
        <w:rPr>
          <w:noProof/>
        </w:rPr>
        <w:drawing>
          <wp:inline distT="0" distB="0" distL="0" distR="0">
            <wp:extent cx="2057400" cy="1188720"/>
            <wp:effectExtent l="19050" t="0" r="0" b="0"/>
            <wp:docPr id="2572" name="Рисунок 152" descr="C:\Users\W-book\AppData\Local\Temp\ksohtml12872\wps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Рисунок 152" descr="C:\Users\W-book\AppData\Local\Temp\ksohtml12872\wps196.jpg"/>
                    <pic:cNvPicPr>
                      <a:picLocks noChangeAspect="1" noChangeArrowheads="1"/>
                    </pic:cNvPicPr>
                  </pic:nvPicPr>
                  <pic:blipFill>
                    <a:blip r:embed="rId332" cstate="print"/>
                    <a:srcRect/>
                    <a:stretch>
                      <a:fillRect/>
                    </a:stretch>
                  </pic:blipFill>
                  <pic:spPr>
                    <a:xfrm>
                      <a:off x="0" y="0"/>
                      <a:ext cx="2057400" cy="1188720"/>
                    </a:xfrm>
                    <a:prstGeom prst="rect">
                      <a:avLst/>
                    </a:prstGeom>
                    <a:noFill/>
                    <a:ln w="9525">
                      <a:noFill/>
                      <a:miter lim="800000"/>
                      <a:headEnd/>
                      <a:tailEnd/>
                    </a:ln>
                  </pic:spPr>
                </pic:pic>
              </a:graphicData>
            </a:graphic>
          </wp:inline>
        </w:drawing>
      </w:r>
    </w:p>
    <w:p w:rsidR="00C82DE6" w:rsidRPr="00C43CD0" w:rsidRDefault="00C82DE6" w:rsidP="00C82DE6">
      <w:pPr>
        <w:pStyle w:val="leftmargin"/>
        <w:spacing w:before="0" w:beforeAutospacing="0" w:after="0" w:afterAutospacing="0" w:line="276" w:lineRule="auto"/>
        <w:jc w:val="both"/>
        <w:rPr>
          <w:color w:val="000000"/>
        </w:rPr>
      </w:pPr>
      <w:r w:rsidRPr="00C43CD0">
        <w:t>На рисунке представлен график изменения числа ядер находящегося в пробирке радиоактивного изотопа с течением времени. Каков период полураспада этого изотопа?</w:t>
      </w:r>
    </w:p>
    <w:p w:rsidR="00C82DE6" w:rsidRPr="00C43CD0" w:rsidRDefault="00C82DE6" w:rsidP="00C82DE6">
      <w:pPr>
        <w:pStyle w:val="leftmargin"/>
        <w:spacing w:before="0" w:beforeAutospacing="0" w:after="0" w:afterAutospacing="0" w:line="276" w:lineRule="auto"/>
        <w:jc w:val="both"/>
        <w:rPr>
          <w:color w:val="000000"/>
        </w:rPr>
      </w:pPr>
      <w:r w:rsidRPr="00C43CD0">
        <w:rPr>
          <w:color w:val="000000"/>
        </w:rPr>
        <w:t>А) 1 месяц  Б) 2 месяца  В) 4 месяца  Г) 8 месяцев</w:t>
      </w:r>
    </w:p>
    <w:p w:rsidR="00C82DE6" w:rsidRPr="00C43CD0" w:rsidRDefault="00C82DE6" w:rsidP="00C82DE6">
      <w:pPr>
        <w:spacing w:after="0"/>
        <w:jc w:val="both"/>
        <w:rPr>
          <w:rFonts w:ascii="Times New Roman" w:hAnsi="Times New Roman" w:cs="Times New Roman"/>
          <w:color w:val="000000"/>
          <w:sz w:val="24"/>
          <w:szCs w:val="24"/>
        </w:rPr>
      </w:pPr>
      <w:r w:rsidRPr="00C43CD0">
        <w:rPr>
          <w:rFonts w:ascii="Times New Roman" w:hAnsi="Times New Roman" w:cs="Times New Roman"/>
          <w:color w:val="000000"/>
          <w:sz w:val="24"/>
          <w:szCs w:val="24"/>
        </w:rPr>
        <w:t xml:space="preserve"> </w:t>
      </w:r>
    </w:p>
    <w:p w:rsidR="00C82DE6" w:rsidRPr="00C43CD0" w:rsidRDefault="00C82DE6" w:rsidP="00C82DE6">
      <w:pPr>
        <w:spacing w:after="0"/>
        <w:jc w:val="both"/>
        <w:rPr>
          <w:rFonts w:ascii="Times New Roman" w:hAnsi="Times New Roman" w:cs="Times New Roman"/>
          <w:b/>
          <w:bCs/>
          <w:sz w:val="24"/>
          <w:szCs w:val="24"/>
        </w:rPr>
      </w:pPr>
      <w:r w:rsidRPr="00C43CD0">
        <w:rPr>
          <w:rFonts w:ascii="Times New Roman" w:hAnsi="Times New Roman" w:cs="Times New Roman"/>
          <w:b/>
          <w:sz w:val="24"/>
          <w:szCs w:val="24"/>
        </w:rPr>
        <w:t xml:space="preserve">Часть 2 </w:t>
      </w:r>
      <w:r w:rsidRPr="00C43CD0">
        <w:rPr>
          <w:rFonts w:ascii="Times New Roman" w:hAnsi="Times New Roman" w:cs="Times New Roman"/>
          <w:b/>
          <w:bCs/>
          <w:sz w:val="24"/>
          <w:szCs w:val="24"/>
        </w:rPr>
        <w:t>(напишите полное решение задачи):</w:t>
      </w:r>
    </w:p>
    <w:p w:rsidR="00C82DE6" w:rsidRPr="00C43CD0" w:rsidRDefault="00C82DE6" w:rsidP="00C82DE6">
      <w:pPr>
        <w:spacing w:after="0"/>
        <w:jc w:val="both"/>
        <w:rPr>
          <w:rFonts w:ascii="Times New Roman" w:hAnsi="Times New Roman" w:cs="Times New Roman"/>
          <w:b/>
          <w:bCs/>
          <w:sz w:val="24"/>
          <w:szCs w:val="24"/>
        </w:rPr>
      </w:pPr>
      <w:r w:rsidRPr="00C43CD0">
        <w:rPr>
          <w:rFonts w:ascii="Times New Roman" w:hAnsi="Times New Roman" w:cs="Times New Roman"/>
          <w:b/>
          <w:bCs/>
          <w:sz w:val="24"/>
          <w:szCs w:val="24"/>
        </w:rPr>
        <w:t>Задачи с профессиональной направленностью</w:t>
      </w:r>
    </w:p>
    <w:p w:rsidR="00C82DE6" w:rsidRPr="00C43CD0" w:rsidRDefault="00C82DE6" w:rsidP="00C82DE6">
      <w:pPr>
        <w:spacing w:after="0"/>
        <w:rPr>
          <w:rFonts w:ascii="Times New Roman" w:hAnsi="Times New Roman" w:cs="Times New Roman"/>
          <w:b/>
          <w:sz w:val="24"/>
          <w:szCs w:val="24"/>
        </w:rPr>
      </w:pPr>
      <w:r w:rsidRPr="00C43CD0">
        <w:rPr>
          <w:rFonts w:ascii="Times New Roman" w:hAnsi="Times New Roman" w:cs="Times New Roman"/>
          <w:b/>
          <w:sz w:val="24"/>
          <w:szCs w:val="24"/>
        </w:rPr>
        <w:t xml:space="preserve"> </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bCs/>
          <w:sz w:val="24"/>
          <w:szCs w:val="24"/>
        </w:rPr>
        <w:lastRenderedPageBreak/>
        <w:t>19.</w:t>
      </w:r>
      <w:r w:rsidRPr="00C43CD0">
        <w:rPr>
          <w:rFonts w:ascii="Times New Roman" w:hAnsi="Times New Roman" w:cs="Times New Roman"/>
          <w:sz w:val="24"/>
          <w:szCs w:val="24"/>
        </w:rPr>
        <w:t xml:space="preserve"> При проведении облицовочных работ </w:t>
      </w:r>
      <w:r w:rsidRPr="00C43CD0">
        <w:rPr>
          <w:rFonts w:ascii="Times New Roman" w:hAnsi="Times New Roman" w:cs="Times New Roman"/>
          <w:sz w:val="24"/>
          <w:szCs w:val="24"/>
          <w:shd w:val="clear" w:color="auto" w:fill="FFFFFF"/>
        </w:rPr>
        <w:t>внутри помещений</w:t>
      </w:r>
      <w:r w:rsidRPr="00C43CD0">
        <w:rPr>
          <w:rFonts w:ascii="Times New Roman" w:hAnsi="Times New Roman" w:cs="Times New Roman"/>
          <w:sz w:val="24"/>
          <w:szCs w:val="24"/>
        </w:rPr>
        <w:t xml:space="preserve"> поддерживают температуру воздуха не менее </w:t>
      </w:r>
      <w:r w:rsidRPr="00C43CD0">
        <w:rPr>
          <w:rFonts w:ascii="Times New Roman" w:hAnsi="Times New Roman" w:cs="Times New Roman"/>
          <w:sz w:val="24"/>
          <w:szCs w:val="24"/>
          <w:shd w:val="clear" w:color="auto" w:fill="FFFFFF"/>
        </w:rPr>
        <w:t>10°С.</w:t>
      </w:r>
      <w:r w:rsidRPr="00C43CD0">
        <w:rPr>
          <w:rFonts w:ascii="Times New Roman" w:hAnsi="Times New Roman" w:cs="Times New Roman"/>
          <w:sz w:val="24"/>
          <w:szCs w:val="24"/>
        </w:rPr>
        <w:t xml:space="preserve"> </w:t>
      </w:r>
      <w:r w:rsidRPr="00C43CD0">
        <w:rPr>
          <w:rFonts w:ascii="Times New Roman" w:hAnsi="Times New Roman" w:cs="Times New Roman"/>
          <w:sz w:val="24"/>
          <w:szCs w:val="24"/>
          <w:shd w:val="clear" w:color="auto" w:fill="FFFFFF"/>
        </w:rPr>
        <w:t>Можно ли проводить облицовочные работы, если внутренняя энергия 12</w:t>
      </w:r>
      <w:r w:rsidRPr="00C43CD0">
        <w:rPr>
          <w:rFonts w:ascii="Times New Roman" w:hAnsi="Times New Roman" w:cs="Times New Roman"/>
          <w:color w:val="333333"/>
          <w:sz w:val="24"/>
          <w:szCs w:val="24"/>
          <w:shd w:val="clear" w:color="auto" w:fill="FFFFFF"/>
        </w:rPr>
        <w:t>∙</w:t>
      </w:r>
      <w:r w:rsidRPr="00C43CD0">
        <w:rPr>
          <w:rFonts w:ascii="Times New Roman" w:hAnsi="Times New Roman" w:cs="Times New Roman"/>
          <w:sz w:val="24"/>
          <w:szCs w:val="24"/>
        </w:rPr>
        <w:t>10</w:t>
      </w:r>
      <w:r w:rsidRPr="00C43CD0">
        <w:rPr>
          <w:rFonts w:ascii="Times New Roman" w:hAnsi="Times New Roman" w:cs="Times New Roman"/>
          <w:sz w:val="24"/>
          <w:szCs w:val="24"/>
          <w:vertAlign w:val="superscript"/>
        </w:rPr>
        <w:t>3</w:t>
      </w:r>
      <w:r w:rsidRPr="00C43CD0">
        <w:rPr>
          <w:rFonts w:ascii="Times New Roman" w:hAnsi="Times New Roman" w:cs="Times New Roman"/>
          <w:sz w:val="24"/>
          <w:szCs w:val="24"/>
          <w:shd w:val="clear" w:color="auto" w:fill="FFFFFF"/>
        </w:rPr>
        <w:t>л воздуха в ванной комнате 1800кДж. Молярная масса воздуха равна 0,029кг/моль. Плотность воздуха 1,2 кг/</w:t>
      </w:r>
      <w:r w:rsidRPr="00C43CD0">
        <w:rPr>
          <w:rFonts w:ascii="Times New Roman" w:hAnsi="Times New Roman" w:cs="Times New Roman"/>
          <w:sz w:val="24"/>
          <w:szCs w:val="24"/>
        </w:rPr>
        <w:t>м</w:t>
      </w:r>
      <w:r w:rsidRPr="00C43CD0">
        <w:rPr>
          <w:rFonts w:ascii="Times New Roman" w:hAnsi="Times New Roman" w:cs="Times New Roman"/>
          <w:sz w:val="24"/>
          <w:szCs w:val="24"/>
          <w:vertAlign w:val="superscript"/>
        </w:rPr>
        <w:t>3</w:t>
      </w:r>
      <w:r w:rsidRPr="00C43CD0">
        <w:rPr>
          <w:rFonts w:ascii="Times New Roman" w:hAnsi="Times New Roman" w:cs="Times New Roman"/>
          <w:sz w:val="24"/>
          <w:szCs w:val="24"/>
        </w:rPr>
        <w:t>.</w:t>
      </w:r>
    </w:p>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b/>
          <w:bCs/>
          <w:sz w:val="24"/>
          <w:szCs w:val="24"/>
        </w:rPr>
        <w:t>20.</w:t>
      </w:r>
      <w:r w:rsidRPr="00C43CD0">
        <w:rPr>
          <w:rFonts w:ascii="Times New Roman" w:hAnsi="Times New Roman" w:cs="Times New Roman"/>
          <w:sz w:val="24"/>
          <w:szCs w:val="24"/>
        </w:rPr>
        <w:t xml:space="preserve"> Когда масляную краску разливают на поверхность воды, наблюдается радужная окраска тонкой плёнки при освещении её параллельными лучами. Чем можно объяснить наблюдаемое явление? </w:t>
      </w:r>
    </w:p>
    <w:p w:rsidR="00C82DE6" w:rsidRPr="00C43CD0" w:rsidRDefault="00C82DE6" w:rsidP="00C82DE6">
      <w:pPr>
        <w:spacing w:after="0"/>
        <w:jc w:val="both"/>
        <w:rPr>
          <w:rFonts w:ascii="Times New Roman" w:hAnsi="Times New Roman" w:cs="Times New Roman"/>
          <w:sz w:val="24"/>
          <w:szCs w:val="24"/>
        </w:rPr>
      </w:pPr>
    </w:p>
    <w:p w:rsidR="00C82DE6" w:rsidRPr="00C43CD0" w:rsidRDefault="00C82DE6" w:rsidP="00C82DE6">
      <w:pPr>
        <w:spacing w:after="0"/>
        <w:jc w:val="center"/>
        <w:rPr>
          <w:rFonts w:ascii="Times New Roman" w:hAnsi="Times New Roman" w:cs="Times New Roman"/>
          <w:b/>
          <w:bCs/>
          <w:sz w:val="24"/>
          <w:szCs w:val="24"/>
        </w:rPr>
      </w:pPr>
      <w:r w:rsidRPr="00C43CD0">
        <w:rPr>
          <w:rFonts w:ascii="Times New Roman" w:hAnsi="Times New Roman" w:cs="Times New Roman"/>
          <w:b/>
          <w:bCs/>
          <w:sz w:val="24"/>
          <w:szCs w:val="24"/>
        </w:rPr>
        <w:t>ОТВЕТЫ</w:t>
      </w:r>
    </w:p>
    <w:tbl>
      <w:tblPr>
        <w:tblStyle w:val="af2"/>
        <w:tblW w:w="5148" w:type="pct"/>
        <w:tblLayout w:type="fixed"/>
        <w:tblCellMar>
          <w:top w:w="15" w:type="dxa"/>
          <w:left w:w="15" w:type="dxa"/>
          <w:bottom w:w="15" w:type="dxa"/>
          <w:right w:w="15" w:type="dxa"/>
        </w:tblCellMar>
        <w:tblLook w:val="04A0"/>
      </w:tblPr>
      <w:tblGrid>
        <w:gridCol w:w="733"/>
        <w:gridCol w:w="426"/>
        <w:gridCol w:w="426"/>
        <w:gridCol w:w="426"/>
        <w:gridCol w:w="426"/>
        <w:gridCol w:w="426"/>
        <w:gridCol w:w="426"/>
        <w:gridCol w:w="426"/>
        <w:gridCol w:w="426"/>
        <w:gridCol w:w="426"/>
        <w:gridCol w:w="426"/>
        <w:gridCol w:w="425"/>
        <w:gridCol w:w="425"/>
        <w:gridCol w:w="425"/>
        <w:gridCol w:w="425"/>
        <w:gridCol w:w="425"/>
        <w:gridCol w:w="425"/>
        <w:gridCol w:w="425"/>
        <w:gridCol w:w="425"/>
        <w:gridCol w:w="425"/>
        <w:gridCol w:w="844"/>
      </w:tblGrid>
      <w:tr w:rsidR="00C82DE6" w:rsidRPr="00C43CD0" w:rsidTr="005F2108">
        <w:tc>
          <w:tcPr>
            <w:tcW w:w="379" w:type="pct"/>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 xml:space="preserve"> Номер задания </w:t>
            </w:r>
          </w:p>
        </w:tc>
        <w:tc>
          <w:tcPr>
            <w:tcW w:w="220" w:type="pct"/>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1</w:t>
            </w:r>
          </w:p>
        </w:tc>
        <w:tc>
          <w:tcPr>
            <w:tcW w:w="220" w:type="pct"/>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2</w:t>
            </w:r>
          </w:p>
        </w:tc>
        <w:tc>
          <w:tcPr>
            <w:tcW w:w="220" w:type="pct"/>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3</w:t>
            </w:r>
          </w:p>
        </w:tc>
        <w:tc>
          <w:tcPr>
            <w:tcW w:w="220" w:type="pct"/>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4</w:t>
            </w:r>
          </w:p>
        </w:tc>
        <w:tc>
          <w:tcPr>
            <w:tcW w:w="220" w:type="pct"/>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5</w:t>
            </w:r>
          </w:p>
        </w:tc>
        <w:tc>
          <w:tcPr>
            <w:tcW w:w="220" w:type="pct"/>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6</w:t>
            </w:r>
          </w:p>
        </w:tc>
        <w:tc>
          <w:tcPr>
            <w:tcW w:w="220" w:type="pct"/>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7</w:t>
            </w:r>
          </w:p>
        </w:tc>
        <w:tc>
          <w:tcPr>
            <w:tcW w:w="220" w:type="pct"/>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8</w:t>
            </w:r>
          </w:p>
        </w:tc>
        <w:tc>
          <w:tcPr>
            <w:tcW w:w="220" w:type="pct"/>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9</w:t>
            </w:r>
          </w:p>
        </w:tc>
        <w:tc>
          <w:tcPr>
            <w:tcW w:w="220" w:type="pct"/>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10</w:t>
            </w:r>
          </w:p>
        </w:tc>
        <w:tc>
          <w:tcPr>
            <w:tcW w:w="220" w:type="pct"/>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11</w:t>
            </w:r>
          </w:p>
        </w:tc>
        <w:tc>
          <w:tcPr>
            <w:tcW w:w="220" w:type="pct"/>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12</w:t>
            </w:r>
          </w:p>
        </w:tc>
        <w:tc>
          <w:tcPr>
            <w:tcW w:w="220" w:type="pct"/>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13</w:t>
            </w:r>
          </w:p>
        </w:tc>
        <w:tc>
          <w:tcPr>
            <w:tcW w:w="220" w:type="pct"/>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14</w:t>
            </w:r>
          </w:p>
        </w:tc>
        <w:tc>
          <w:tcPr>
            <w:tcW w:w="220" w:type="pct"/>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15</w:t>
            </w:r>
          </w:p>
        </w:tc>
        <w:tc>
          <w:tcPr>
            <w:tcW w:w="220" w:type="pct"/>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16</w:t>
            </w:r>
          </w:p>
        </w:tc>
        <w:tc>
          <w:tcPr>
            <w:tcW w:w="220" w:type="pct"/>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17</w:t>
            </w:r>
          </w:p>
        </w:tc>
        <w:tc>
          <w:tcPr>
            <w:tcW w:w="220" w:type="pct"/>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18</w:t>
            </w:r>
          </w:p>
        </w:tc>
        <w:tc>
          <w:tcPr>
            <w:tcW w:w="220" w:type="pct"/>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19</w:t>
            </w:r>
          </w:p>
        </w:tc>
        <w:tc>
          <w:tcPr>
            <w:tcW w:w="437" w:type="pct"/>
            <w:tcBorders>
              <w:top w:val="outset" w:sz="6" w:space="0" w:color="auto"/>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20</w:t>
            </w:r>
          </w:p>
        </w:tc>
      </w:tr>
      <w:tr w:rsidR="00C82DE6" w:rsidRPr="00C43CD0" w:rsidTr="005F2108">
        <w:tc>
          <w:tcPr>
            <w:tcW w:w="379" w:type="pct"/>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Ответ</w:t>
            </w:r>
          </w:p>
          <w:p w:rsidR="00C82DE6" w:rsidRPr="00C43CD0" w:rsidRDefault="00C82DE6" w:rsidP="005F2108">
            <w:pPr>
              <w:spacing w:after="0"/>
              <w:jc w:val="both"/>
              <w:rPr>
                <w:sz w:val="24"/>
                <w:szCs w:val="24"/>
              </w:rPr>
            </w:pPr>
          </w:p>
        </w:tc>
        <w:tc>
          <w:tcPr>
            <w:tcW w:w="220" w:type="pct"/>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А</w:t>
            </w:r>
          </w:p>
        </w:tc>
        <w:tc>
          <w:tcPr>
            <w:tcW w:w="220" w:type="pct"/>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Г</w:t>
            </w:r>
          </w:p>
        </w:tc>
        <w:tc>
          <w:tcPr>
            <w:tcW w:w="220" w:type="pct"/>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А</w:t>
            </w:r>
          </w:p>
        </w:tc>
        <w:tc>
          <w:tcPr>
            <w:tcW w:w="220" w:type="pct"/>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Г</w:t>
            </w:r>
          </w:p>
        </w:tc>
        <w:tc>
          <w:tcPr>
            <w:tcW w:w="220" w:type="pct"/>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Б</w:t>
            </w:r>
          </w:p>
        </w:tc>
        <w:tc>
          <w:tcPr>
            <w:tcW w:w="220" w:type="pct"/>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А</w:t>
            </w:r>
          </w:p>
        </w:tc>
        <w:tc>
          <w:tcPr>
            <w:tcW w:w="220" w:type="pct"/>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А</w:t>
            </w:r>
          </w:p>
        </w:tc>
        <w:tc>
          <w:tcPr>
            <w:tcW w:w="220" w:type="pct"/>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Б</w:t>
            </w:r>
          </w:p>
        </w:tc>
        <w:tc>
          <w:tcPr>
            <w:tcW w:w="220" w:type="pct"/>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В</w:t>
            </w:r>
          </w:p>
        </w:tc>
        <w:tc>
          <w:tcPr>
            <w:tcW w:w="220" w:type="pct"/>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Б</w:t>
            </w:r>
          </w:p>
        </w:tc>
        <w:tc>
          <w:tcPr>
            <w:tcW w:w="220" w:type="pct"/>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А</w:t>
            </w:r>
          </w:p>
        </w:tc>
        <w:tc>
          <w:tcPr>
            <w:tcW w:w="220" w:type="pct"/>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В</w:t>
            </w:r>
          </w:p>
        </w:tc>
        <w:tc>
          <w:tcPr>
            <w:tcW w:w="220" w:type="pct"/>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Г</w:t>
            </w:r>
          </w:p>
        </w:tc>
        <w:tc>
          <w:tcPr>
            <w:tcW w:w="220" w:type="pct"/>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В</w:t>
            </w:r>
          </w:p>
        </w:tc>
        <w:tc>
          <w:tcPr>
            <w:tcW w:w="220" w:type="pct"/>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Г</w:t>
            </w:r>
          </w:p>
        </w:tc>
        <w:tc>
          <w:tcPr>
            <w:tcW w:w="220" w:type="pct"/>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А</w:t>
            </w:r>
          </w:p>
        </w:tc>
        <w:tc>
          <w:tcPr>
            <w:tcW w:w="220" w:type="pct"/>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А</w:t>
            </w:r>
          </w:p>
        </w:tc>
        <w:tc>
          <w:tcPr>
            <w:tcW w:w="220" w:type="pct"/>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r w:rsidRPr="00C43CD0">
              <w:rPr>
                <w:sz w:val="24"/>
                <w:szCs w:val="24"/>
              </w:rPr>
              <w:t>Б</w:t>
            </w:r>
          </w:p>
        </w:tc>
        <w:tc>
          <w:tcPr>
            <w:tcW w:w="220" w:type="pct"/>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shd w:val="clear" w:color="auto" w:fill="FFFFFF"/>
              </w:rPr>
            </w:pPr>
            <w:r w:rsidRPr="00C43CD0">
              <w:rPr>
                <w:sz w:val="24"/>
                <w:szCs w:val="24"/>
                <w:shd w:val="clear" w:color="auto" w:fill="FFFFFF"/>
              </w:rPr>
              <w:t>18°С</w:t>
            </w:r>
          </w:p>
          <w:p w:rsidR="00C82DE6" w:rsidRPr="00C43CD0" w:rsidRDefault="00C82DE6" w:rsidP="005F2108">
            <w:pPr>
              <w:spacing w:after="0"/>
              <w:jc w:val="both"/>
              <w:rPr>
                <w:sz w:val="24"/>
                <w:szCs w:val="24"/>
              </w:rPr>
            </w:pPr>
            <w:r w:rsidRPr="00C43CD0">
              <w:rPr>
                <w:sz w:val="24"/>
                <w:szCs w:val="24"/>
                <w:shd w:val="clear" w:color="auto" w:fill="FFFFFF"/>
              </w:rPr>
              <w:t>Да, можно</w:t>
            </w:r>
          </w:p>
        </w:tc>
        <w:tc>
          <w:tcPr>
            <w:tcW w:w="437" w:type="pct"/>
            <w:tcBorders>
              <w:top w:val="nil"/>
              <w:left w:val="outset" w:sz="6" w:space="0" w:color="auto"/>
              <w:bottom w:val="outset" w:sz="6" w:space="0" w:color="auto"/>
              <w:right w:val="outset" w:sz="6" w:space="0" w:color="auto"/>
            </w:tcBorders>
          </w:tcPr>
          <w:p w:rsidR="00C82DE6" w:rsidRPr="00C43CD0" w:rsidRDefault="00C82DE6" w:rsidP="005F2108">
            <w:pPr>
              <w:spacing w:after="0"/>
              <w:rPr>
                <w:sz w:val="24"/>
                <w:szCs w:val="24"/>
              </w:rPr>
            </w:pPr>
            <w:r w:rsidRPr="00C43CD0">
              <w:rPr>
                <w:sz w:val="24"/>
                <w:szCs w:val="24"/>
              </w:rPr>
              <w:t>Интерференция в тонких плёнках</w:t>
            </w:r>
          </w:p>
        </w:tc>
      </w:tr>
    </w:tbl>
    <w:p w:rsidR="00C82DE6" w:rsidRPr="00C43CD0" w:rsidRDefault="00C82DE6" w:rsidP="00C82DE6">
      <w:pPr>
        <w:spacing w:after="0" w:line="360" w:lineRule="auto"/>
        <w:jc w:val="both"/>
        <w:rPr>
          <w:rFonts w:ascii="Times New Roman" w:hAnsi="Times New Roman" w:cs="Times New Roman"/>
          <w:sz w:val="24"/>
          <w:szCs w:val="24"/>
        </w:rPr>
      </w:pPr>
      <w:r w:rsidRPr="00C43CD0">
        <w:rPr>
          <w:rFonts w:ascii="Times New Roman" w:hAnsi="Times New Roman" w:cs="Times New Roman"/>
          <w:sz w:val="24"/>
          <w:szCs w:val="24"/>
        </w:rPr>
        <w:t xml:space="preserve"> </w:t>
      </w:r>
    </w:p>
    <w:p w:rsidR="00C82DE6" w:rsidRPr="00C43CD0" w:rsidRDefault="00C82DE6" w:rsidP="00C82DE6">
      <w:pPr>
        <w:spacing w:after="0"/>
        <w:jc w:val="both"/>
        <w:rPr>
          <w:rStyle w:val="150"/>
          <w:rFonts w:ascii="Times New Roman" w:hAnsi="Times New Roman"/>
          <w:sz w:val="24"/>
          <w:szCs w:val="24"/>
        </w:rPr>
      </w:pPr>
    </w:p>
    <w:p w:rsidR="00C82DE6" w:rsidRPr="00C43CD0" w:rsidRDefault="00C82DE6" w:rsidP="00C82DE6">
      <w:pPr>
        <w:spacing w:after="0"/>
        <w:jc w:val="both"/>
        <w:rPr>
          <w:rStyle w:val="150"/>
          <w:rFonts w:ascii="Times New Roman" w:hAnsi="Times New Roman"/>
          <w:sz w:val="24"/>
          <w:szCs w:val="24"/>
        </w:rPr>
      </w:pPr>
    </w:p>
    <w:p w:rsidR="00C82DE6" w:rsidRPr="00C43CD0" w:rsidRDefault="00C82DE6" w:rsidP="00C82DE6">
      <w:pPr>
        <w:spacing w:after="0"/>
        <w:jc w:val="center"/>
        <w:rPr>
          <w:rFonts w:ascii="Times New Roman" w:hAnsi="Times New Roman" w:cs="Times New Roman"/>
          <w:b/>
          <w:bCs/>
          <w:sz w:val="24"/>
          <w:szCs w:val="24"/>
        </w:rPr>
      </w:pPr>
      <w:r w:rsidRPr="00C43CD0">
        <w:rPr>
          <w:rFonts w:ascii="Times New Roman" w:hAnsi="Times New Roman" w:cs="Times New Roman"/>
          <w:b/>
          <w:bCs/>
          <w:sz w:val="24"/>
          <w:szCs w:val="24"/>
        </w:rPr>
        <w:t>ОТВЕТЫ</w:t>
      </w:r>
    </w:p>
    <w:tbl>
      <w:tblPr>
        <w:tblStyle w:val="af2"/>
        <w:tblW w:w="9924" w:type="dxa"/>
        <w:tblLayout w:type="fixed"/>
        <w:tblCellMar>
          <w:top w:w="15" w:type="dxa"/>
          <w:left w:w="15" w:type="dxa"/>
          <w:bottom w:w="15" w:type="dxa"/>
          <w:right w:w="15" w:type="dxa"/>
        </w:tblCellMar>
        <w:tblLook w:val="04A0"/>
      </w:tblPr>
      <w:tblGrid>
        <w:gridCol w:w="948"/>
        <w:gridCol w:w="425"/>
        <w:gridCol w:w="425"/>
        <w:gridCol w:w="425"/>
        <w:gridCol w:w="425"/>
        <w:gridCol w:w="425"/>
        <w:gridCol w:w="425"/>
        <w:gridCol w:w="425"/>
        <w:gridCol w:w="425"/>
        <w:gridCol w:w="425"/>
        <w:gridCol w:w="425"/>
        <w:gridCol w:w="425"/>
        <w:gridCol w:w="425"/>
        <w:gridCol w:w="425"/>
        <w:gridCol w:w="425"/>
        <w:gridCol w:w="425"/>
        <w:gridCol w:w="425"/>
        <w:gridCol w:w="425"/>
        <w:gridCol w:w="347"/>
        <w:gridCol w:w="504"/>
        <w:gridCol w:w="900"/>
      </w:tblGrid>
      <w:tr w:rsidR="00C82DE6" w:rsidRPr="00C43CD0" w:rsidTr="005F2108">
        <w:tc>
          <w:tcPr>
            <w:tcW w:w="948" w:type="dxa"/>
            <w:tcBorders>
              <w:top w:val="outset" w:sz="6" w:space="0" w:color="auto"/>
              <w:left w:val="outset" w:sz="6" w:space="0" w:color="auto"/>
              <w:bottom w:val="outset" w:sz="6" w:space="0" w:color="auto"/>
              <w:right w:val="outset" w:sz="6" w:space="0" w:color="auto"/>
            </w:tcBorders>
            <w:hideMark/>
          </w:tcPr>
          <w:p w:rsidR="00C82DE6" w:rsidRPr="00C43CD0" w:rsidRDefault="00C82DE6" w:rsidP="005F2108">
            <w:pPr>
              <w:spacing w:after="0"/>
              <w:jc w:val="both"/>
              <w:rPr>
                <w:sz w:val="24"/>
                <w:szCs w:val="24"/>
              </w:rPr>
            </w:pPr>
            <w:r w:rsidRPr="00C43CD0">
              <w:rPr>
                <w:sz w:val="24"/>
                <w:szCs w:val="24"/>
              </w:rPr>
              <w:t xml:space="preserve"> Номер задания </w:t>
            </w:r>
          </w:p>
        </w:tc>
        <w:tc>
          <w:tcPr>
            <w:tcW w:w="425" w:type="dxa"/>
            <w:tcBorders>
              <w:top w:val="outset" w:sz="6" w:space="0" w:color="auto"/>
              <w:left w:val="outset" w:sz="6" w:space="0" w:color="auto"/>
              <w:bottom w:val="outset" w:sz="6" w:space="0" w:color="auto"/>
              <w:right w:val="outset" w:sz="6" w:space="0" w:color="auto"/>
            </w:tcBorders>
            <w:hideMark/>
          </w:tcPr>
          <w:p w:rsidR="00C82DE6" w:rsidRPr="00C43CD0" w:rsidRDefault="00C82DE6" w:rsidP="005F2108">
            <w:pPr>
              <w:spacing w:after="0"/>
              <w:jc w:val="both"/>
              <w:rPr>
                <w:sz w:val="24"/>
                <w:szCs w:val="24"/>
              </w:rPr>
            </w:pPr>
            <w:r w:rsidRPr="00C43CD0">
              <w:rPr>
                <w:sz w:val="24"/>
                <w:szCs w:val="24"/>
              </w:rPr>
              <w:t>1</w:t>
            </w:r>
          </w:p>
        </w:tc>
        <w:tc>
          <w:tcPr>
            <w:tcW w:w="425" w:type="dxa"/>
            <w:tcBorders>
              <w:top w:val="outset" w:sz="6" w:space="0" w:color="auto"/>
              <w:left w:val="outset" w:sz="6" w:space="0" w:color="auto"/>
              <w:bottom w:val="outset" w:sz="6" w:space="0" w:color="auto"/>
              <w:right w:val="outset" w:sz="6" w:space="0" w:color="auto"/>
            </w:tcBorders>
            <w:hideMark/>
          </w:tcPr>
          <w:p w:rsidR="00C82DE6" w:rsidRPr="00C43CD0" w:rsidRDefault="00C82DE6" w:rsidP="005F2108">
            <w:pPr>
              <w:spacing w:after="0"/>
              <w:jc w:val="both"/>
              <w:rPr>
                <w:sz w:val="24"/>
                <w:szCs w:val="24"/>
              </w:rPr>
            </w:pPr>
            <w:r w:rsidRPr="00C43CD0">
              <w:rPr>
                <w:sz w:val="24"/>
                <w:szCs w:val="24"/>
              </w:rPr>
              <w:t>2</w:t>
            </w:r>
          </w:p>
        </w:tc>
        <w:tc>
          <w:tcPr>
            <w:tcW w:w="425" w:type="dxa"/>
            <w:tcBorders>
              <w:top w:val="outset" w:sz="6" w:space="0" w:color="auto"/>
              <w:left w:val="outset" w:sz="6" w:space="0" w:color="auto"/>
              <w:bottom w:val="outset" w:sz="6" w:space="0" w:color="auto"/>
              <w:right w:val="outset" w:sz="6" w:space="0" w:color="auto"/>
            </w:tcBorders>
            <w:hideMark/>
          </w:tcPr>
          <w:p w:rsidR="00C82DE6" w:rsidRPr="00C43CD0" w:rsidRDefault="00C82DE6" w:rsidP="005F2108">
            <w:pPr>
              <w:spacing w:after="0"/>
              <w:jc w:val="both"/>
              <w:rPr>
                <w:sz w:val="24"/>
                <w:szCs w:val="24"/>
              </w:rPr>
            </w:pPr>
            <w:r w:rsidRPr="00C43CD0">
              <w:rPr>
                <w:sz w:val="24"/>
                <w:szCs w:val="24"/>
              </w:rPr>
              <w:t>3</w:t>
            </w:r>
          </w:p>
        </w:tc>
        <w:tc>
          <w:tcPr>
            <w:tcW w:w="425" w:type="dxa"/>
            <w:tcBorders>
              <w:top w:val="outset" w:sz="6" w:space="0" w:color="auto"/>
              <w:left w:val="outset" w:sz="6" w:space="0" w:color="auto"/>
              <w:bottom w:val="outset" w:sz="6" w:space="0" w:color="auto"/>
              <w:right w:val="outset" w:sz="6" w:space="0" w:color="auto"/>
            </w:tcBorders>
            <w:hideMark/>
          </w:tcPr>
          <w:p w:rsidR="00C82DE6" w:rsidRPr="00C43CD0" w:rsidRDefault="00C82DE6" w:rsidP="005F2108">
            <w:pPr>
              <w:spacing w:after="0"/>
              <w:jc w:val="both"/>
              <w:rPr>
                <w:sz w:val="24"/>
                <w:szCs w:val="24"/>
              </w:rPr>
            </w:pPr>
            <w:r w:rsidRPr="00C43CD0">
              <w:rPr>
                <w:sz w:val="24"/>
                <w:szCs w:val="24"/>
              </w:rPr>
              <w:t>4</w:t>
            </w:r>
          </w:p>
        </w:tc>
        <w:tc>
          <w:tcPr>
            <w:tcW w:w="425" w:type="dxa"/>
            <w:tcBorders>
              <w:top w:val="outset" w:sz="6" w:space="0" w:color="auto"/>
              <w:left w:val="outset" w:sz="6" w:space="0" w:color="auto"/>
              <w:bottom w:val="outset" w:sz="6" w:space="0" w:color="auto"/>
              <w:right w:val="outset" w:sz="6" w:space="0" w:color="auto"/>
            </w:tcBorders>
            <w:hideMark/>
          </w:tcPr>
          <w:p w:rsidR="00C82DE6" w:rsidRPr="00C43CD0" w:rsidRDefault="00C82DE6" w:rsidP="005F2108">
            <w:pPr>
              <w:spacing w:after="0"/>
              <w:jc w:val="both"/>
              <w:rPr>
                <w:sz w:val="24"/>
                <w:szCs w:val="24"/>
              </w:rPr>
            </w:pPr>
            <w:r w:rsidRPr="00C43CD0">
              <w:rPr>
                <w:sz w:val="24"/>
                <w:szCs w:val="24"/>
              </w:rPr>
              <w:t>5</w:t>
            </w:r>
          </w:p>
        </w:tc>
        <w:tc>
          <w:tcPr>
            <w:tcW w:w="425" w:type="dxa"/>
            <w:tcBorders>
              <w:top w:val="outset" w:sz="6" w:space="0" w:color="auto"/>
              <w:left w:val="outset" w:sz="6" w:space="0" w:color="auto"/>
              <w:bottom w:val="outset" w:sz="6" w:space="0" w:color="auto"/>
              <w:right w:val="outset" w:sz="6" w:space="0" w:color="auto"/>
            </w:tcBorders>
            <w:hideMark/>
          </w:tcPr>
          <w:p w:rsidR="00C82DE6" w:rsidRPr="00C43CD0" w:rsidRDefault="00C82DE6" w:rsidP="005F2108">
            <w:pPr>
              <w:spacing w:after="0"/>
              <w:jc w:val="both"/>
              <w:rPr>
                <w:sz w:val="24"/>
                <w:szCs w:val="24"/>
              </w:rPr>
            </w:pPr>
            <w:r w:rsidRPr="00C43CD0">
              <w:rPr>
                <w:sz w:val="24"/>
                <w:szCs w:val="24"/>
              </w:rPr>
              <w:t>6</w:t>
            </w:r>
          </w:p>
        </w:tc>
        <w:tc>
          <w:tcPr>
            <w:tcW w:w="425" w:type="dxa"/>
            <w:tcBorders>
              <w:top w:val="outset" w:sz="6" w:space="0" w:color="auto"/>
              <w:left w:val="outset" w:sz="6" w:space="0" w:color="auto"/>
              <w:bottom w:val="outset" w:sz="6" w:space="0" w:color="auto"/>
              <w:right w:val="outset" w:sz="6" w:space="0" w:color="auto"/>
            </w:tcBorders>
            <w:hideMark/>
          </w:tcPr>
          <w:p w:rsidR="00C82DE6" w:rsidRPr="00C43CD0" w:rsidRDefault="00C82DE6" w:rsidP="005F2108">
            <w:pPr>
              <w:spacing w:after="0"/>
              <w:jc w:val="both"/>
              <w:rPr>
                <w:sz w:val="24"/>
                <w:szCs w:val="24"/>
              </w:rPr>
            </w:pPr>
            <w:r w:rsidRPr="00C43CD0">
              <w:rPr>
                <w:sz w:val="24"/>
                <w:szCs w:val="24"/>
              </w:rPr>
              <w:t>7</w:t>
            </w:r>
          </w:p>
        </w:tc>
        <w:tc>
          <w:tcPr>
            <w:tcW w:w="425" w:type="dxa"/>
            <w:tcBorders>
              <w:top w:val="outset" w:sz="6" w:space="0" w:color="auto"/>
              <w:left w:val="outset" w:sz="6" w:space="0" w:color="auto"/>
              <w:bottom w:val="outset" w:sz="6" w:space="0" w:color="auto"/>
              <w:right w:val="outset" w:sz="6" w:space="0" w:color="auto"/>
            </w:tcBorders>
            <w:hideMark/>
          </w:tcPr>
          <w:p w:rsidR="00C82DE6" w:rsidRPr="00C43CD0" w:rsidRDefault="00C82DE6" w:rsidP="005F2108">
            <w:pPr>
              <w:spacing w:after="0"/>
              <w:jc w:val="both"/>
              <w:rPr>
                <w:sz w:val="24"/>
                <w:szCs w:val="24"/>
              </w:rPr>
            </w:pPr>
            <w:r w:rsidRPr="00C43CD0">
              <w:rPr>
                <w:sz w:val="24"/>
                <w:szCs w:val="24"/>
              </w:rPr>
              <w:t>8</w:t>
            </w:r>
          </w:p>
        </w:tc>
        <w:tc>
          <w:tcPr>
            <w:tcW w:w="425" w:type="dxa"/>
            <w:tcBorders>
              <w:top w:val="outset" w:sz="6" w:space="0" w:color="auto"/>
              <w:left w:val="outset" w:sz="6" w:space="0" w:color="auto"/>
              <w:bottom w:val="outset" w:sz="6" w:space="0" w:color="auto"/>
              <w:right w:val="outset" w:sz="6" w:space="0" w:color="auto"/>
            </w:tcBorders>
            <w:hideMark/>
          </w:tcPr>
          <w:p w:rsidR="00C82DE6" w:rsidRPr="00C43CD0" w:rsidRDefault="00C82DE6" w:rsidP="005F2108">
            <w:pPr>
              <w:spacing w:after="0"/>
              <w:jc w:val="both"/>
              <w:rPr>
                <w:sz w:val="24"/>
                <w:szCs w:val="24"/>
              </w:rPr>
            </w:pPr>
            <w:r w:rsidRPr="00C43CD0">
              <w:rPr>
                <w:sz w:val="24"/>
                <w:szCs w:val="24"/>
              </w:rPr>
              <w:t>9</w:t>
            </w:r>
          </w:p>
        </w:tc>
        <w:tc>
          <w:tcPr>
            <w:tcW w:w="425" w:type="dxa"/>
            <w:tcBorders>
              <w:top w:val="outset" w:sz="6" w:space="0" w:color="auto"/>
              <w:left w:val="outset" w:sz="6" w:space="0" w:color="auto"/>
              <w:bottom w:val="outset" w:sz="6" w:space="0" w:color="auto"/>
              <w:right w:val="outset" w:sz="6" w:space="0" w:color="auto"/>
            </w:tcBorders>
            <w:hideMark/>
          </w:tcPr>
          <w:p w:rsidR="00C82DE6" w:rsidRPr="00C43CD0" w:rsidRDefault="00C82DE6" w:rsidP="005F2108">
            <w:pPr>
              <w:spacing w:after="0"/>
              <w:jc w:val="both"/>
              <w:rPr>
                <w:sz w:val="24"/>
                <w:szCs w:val="24"/>
              </w:rPr>
            </w:pPr>
            <w:r w:rsidRPr="00C43CD0">
              <w:rPr>
                <w:sz w:val="24"/>
                <w:szCs w:val="24"/>
              </w:rPr>
              <w:t>10</w:t>
            </w:r>
          </w:p>
        </w:tc>
        <w:tc>
          <w:tcPr>
            <w:tcW w:w="425" w:type="dxa"/>
            <w:tcBorders>
              <w:top w:val="outset" w:sz="6" w:space="0" w:color="auto"/>
              <w:left w:val="outset" w:sz="6" w:space="0" w:color="auto"/>
              <w:bottom w:val="outset" w:sz="6" w:space="0" w:color="auto"/>
              <w:right w:val="outset" w:sz="6" w:space="0" w:color="auto"/>
            </w:tcBorders>
            <w:hideMark/>
          </w:tcPr>
          <w:p w:rsidR="00C82DE6" w:rsidRPr="00C43CD0" w:rsidRDefault="00C82DE6" w:rsidP="005F2108">
            <w:pPr>
              <w:spacing w:after="0"/>
              <w:jc w:val="both"/>
              <w:rPr>
                <w:sz w:val="24"/>
                <w:szCs w:val="24"/>
              </w:rPr>
            </w:pPr>
            <w:r w:rsidRPr="00C43CD0">
              <w:rPr>
                <w:sz w:val="24"/>
                <w:szCs w:val="24"/>
              </w:rPr>
              <w:t>11</w:t>
            </w:r>
          </w:p>
        </w:tc>
        <w:tc>
          <w:tcPr>
            <w:tcW w:w="425" w:type="dxa"/>
            <w:tcBorders>
              <w:top w:val="outset" w:sz="6" w:space="0" w:color="auto"/>
              <w:left w:val="outset" w:sz="6" w:space="0" w:color="auto"/>
              <w:bottom w:val="outset" w:sz="6" w:space="0" w:color="auto"/>
              <w:right w:val="outset" w:sz="6" w:space="0" w:color="auto"/>
            </w:tcBorders>
            <w:hideMark/>
          </w:tcPr>
          <w:p w:rsidR="00C82DE6" w:rsidRPr="00C43CD0" w:rsidRDefault="00C82DE6" w:rsidP="005F2108">
            <w:pPr>
              <w:spacing w:after="0"/>
              <w:jc w:val="both"/>
              <w:rPr>
                <w:sz w:val="24"/>
                <w:szCs w:val="24"/>
              </w:rPr>
            </w:pPr>
            <w:r w:rsidRPr="00C43CD0">
              <w:rPr>
                <w:sz w:val="24"/>
                <w:szCs w:val="24"/>
              </w:rPr>
              <w:t>12</w:t>
            </w:r>
          </w:p>
        </w:tc>
        <w:tc>
          <w:tcPr>
            <w:tcW w:w="425" w:type="dxa"/>
            <w:tcBorders>
              <w:top w:val="outset" w:sz="6" w:space="0" w:color="auto"/>
              <w:left w:val="outset" w:sz="6" w:space="0" w:color="auto"/>
              <w:bottom w:val="outset" w:sz="6" w:space="0" w:color="auto"/>
              <w:right w:val="outset" w:sz="6" w:space="0" w:color="auto"/>
            </w:tcBorders>
            <w:hideMark/>
          </w:tcPr>
          <w:p w:rsidR="00C82DE6" w:rsidRPr="00C43CD0" w:rsidRDefault="00C82DE6" w:rsidP="005F2108">
            <w:pPr>
              <w:spacing w:after="0"/>
              <w:jc w:val="both"/>
              <w:rPr>
                <w:sz w:val="24"/>
                <w:szCs w:val="24"/>
              </w:rPr>
            </w:pPr>
            <w:r w:rsidRPr="00C43CD0">
              <w:rPr>
                <w:sz w:val="24"/>
                <w:szCs w:val="24"/>
              </w:rPr>
              <w:t>13</w:t>
            </w:r>
          </w:p>
        </w:tc>
        <w:tc>
          <w:tcPr>
            <w:tcW w:w="425" w:type="dxa"/>
            <w:tcBorders>
              <w:top w:val="outset" w:sz="6" w:space="0" w:color="auto"/>
              <w:left w:val="outset" w:sz="6" w:space="0" w:color="auto"/>
              <w:bottom w:val="outset" w:sz="6" w:space="0" w:color="auto"/>
              <w:right w:val="outset" w:sz="6" w:space="0" w:color="auto"/>
            </w:tcBorders>
            <w:hideMark/>
          </w:tcPr>
          <w:p w:rsidR="00C82DE6" w:rsidRPr="00C43CD0" w:rsidRDefault="00C82DE6" w:rsidP="005F2108">
            <w:pPr>
              <w:spacing w:after="0"/>
              <w:jc w:val="both"/>
              <w:rPr>
                <w:sz w:val="24"/>
                <w:szCs w:val="24"/>
              </w:rPr>
            </w:pPr>
            <w:r w:rsidRPr="00C43CD0">
              <w:rPr>
                <w:sz w:val="24"/>
                <w:szCs w:val="24"/>
              </w:rPr>
              <w:t>14</w:t>
            </w:r>
          </w:p>
        </w:tc>
        <w:tc>
          <w:tcPr>
            <w:tcW w:w="425" w:type="dxa"/>
            <w:tcBorders>
              <w:top w:val="outset" w:sz="6" w:space="0" w:color="auto"/>
              <w:left w:val="outset" w:sz="6" w:space="0" w:color="auto"/>
              <w:bottom w:val="outset" w:sz="6" w:space="0" w:color="auto"/>
              <w:right w:val="outset" w:sz="6" w:space="0" w:color="auto"/>
            </w:tcBorders>
            <w:hideMark/>
          </w:tcPr>
          <w:p w:rsidR="00C82DE6" w:rsidRPr="00C43CD0" w:rsidRDefault="00C82DE6" w:rsidP="005F2108">
            <w:pPr>
              <w:spacing w:after="0"/>
              <w:jc w:val="both"/>
              <w:rPr>
                <w:sz w:val="24"/>
                <w:szCs w:val="24"/>
              </w:rPr>
            </w:pPr>
            <w:r w:rsidRPr="00C43CD0">
              <w:rPr>
                <w:sz w:val="24"/>
                <w:szCs w:val="24"/>
              </w:rPr>
              <w:t>15</w:t>
            </w:r>
          </w:p>
        </w:tc>
        <w:tc>
          <w:tcPr>
            <w:tcW w:w="425" w:type="dxa"/>
            <w:tcBorders>
              <w:top w:val="outset" w:sz="6" w:space="0" w:color="auto"/>
              <w:left w:val="outset" w:sz="6" w:space="0" w:color="auto"/>
              <w:bottom w:val="outset" w:sz="6" w:space="0" w:color="auto"/>
              <w:right w:val="outset" w:sz="6" w:space="0" w:color="auto"/>
            </w:tcBorders>
            <w:hideMark/>
          </w:tcPr>
          <w:p w:rsidR="00C82DE6" w:rsidRPr="00C43CD0" w:rsidRDefault="00C82DE6" w:rsidP="005F2108">
            <w:pPr>
              <w:spacing w:after="0"/>
              <w:jc w:val="both"/>
              <w:rPr>
                <w:sz w:val="24"/>
                <w:szCs w:val="24"/>
              </w:rPr>
            </w:pPr>
            <w:r w:rsidRPr="00C43CD0">
              <w:rPr>
                <w:sz w:val="24"/>
                <w:szCs w:val="24"/>
              </w:rPr>
              <w:t>16</w:t>
            </w:r>
          </w:p>
        </w:tc>
        <w:tc>
          <w:tcPr>
            <w:tcW w:w="425" w:type="dxa"/>
            <w:tcBorders>
              <w:top w:val="outset" w:sz="6" w:space="0" w:color="auto"/>
              <w:left w:val="outset" w:sz="6" w:space="0" w:color="auto"/>
              <w:bottom w:val="outset" w:sz="6" w:space="0" w:color="auto"/>
              <w:right w:val="outset" w:sz="6" w:space="0" w:color="auto"/>
            </w:tcBorders>
            <w:hideMark/>
          </w:tcPr>
          <w:p w:rsidR="00C82DE6" w:rsidRPr="00C43CD0" w:rsidRDefault="00C82DE6" w:rsidP="005F2108">
            <w:pPr>
              <w:spacing w:after="0"/>
              <w:jc w:val="both"/>
              <w:rPr>
                <w:sz w:val="24"/>
                <w:szCs w:val="24"/>
              </w:rPr>
            </w:pPr>
            <w:r w:rsidRPr="00C43CD0">
              <w:rPr>
                <w:sz w:val="24"/>
                <w:szCs w:val="24"/>
              </w:rPr>
              <w:t>17</w:t>
            </w:r>
          </w:p>
        </w:tc>
        <w:tc>
          <w:tcPr>
            <w:tcW w:w="347" w:type="dxa"/>
            <w:tcBorders>
              <w:top w:val="outset" w:sz="6" w:space="0" w:color="auto"/>
              <w:left w:val="outset" w:sz="6" w:space="0" w:color="auto"/>
              <w:bottom w:val="outset" w:sz="6" w:space="0" w:color="auto"/>
              <w:right w:val="outset" w:sz="6" w:space="0" w:color="auto"/>
            </w:tcBorders>
            <w:hideMark/>
          </w:tcPr>
          <w:p w:rsidR="00C82DE6" w:rsidRPr="00C43CD0" w:rsidRDefault="00C82DE6" w:rsidP="005F2108">
            <w:pPr>
              <w:spacing w:after="0"/>
              <w:jc w:val="both"/>
              <w:rPr>
                <w:sz w:val="24"/>
                <w:szCs w:val="24"/>
              </w:rPr>
            </w:pPr>
            <w:r w:rsidRPr="00C43CD0">
              <w:rPr>
                <w:sz w:val="24"/>
                <w:szCs w:val="24"/>
              </w:rPr>
              <w:t>18</w:t>
            </w:r>
          </w:p>
        </w:tc>
        <w:tc>
          <w:tcPr>
            <w:tcW w:w="504" w:type="dxa"/>
            <w:tcBorders>
              <w:top w:val="outset" w:sz="6" w:space="0" w:color="auto"/>
              <w:left w:val="outset" w:sz="6" w:space="0" w:color="auto"/>
              <w:bottom w:val="outset" w:sz="6" w:space="0" w:color="auto"/>
              <w:right w:val="outset" w:sz="6" w:space="0" w:color="auto"/>
            </w:tcBorders>
            <w:hideMark/>
          </w:tcPr>
          <w:p w:rsidR="00C82DE6" w:rsidRPr="00C43CD0" w:rsidRDefault="00C82DE6" w:rsidP="005F2108">
            <w:pPr>
              <w:spacing w:after="0"/>
              <w:jc w:val="both"/>
              <w:rPr>
                <w:sz w:val="24"/>
                <w:szCs w:val="24"/>
              </w:rPr>
            </w:pPr>
            <w:r w:rsidRPr="00C43CD0">
              <w:rPr>
                <w:sz w:val="24"/>
                <w:szCs w:val="24"/>
              </w:rPr>
              <w:t>19</w:t>
            </w:r>
          </w:p>
        </w:tc>
        <w:tc>
          <w:tcPr>
            <w:tcW w:w="900" w:type="dxa"/>
            <w:tcBorders>
              <w:top w:val="outset" w:sz="6" w:space="0" w:color="auto"/>
              <w:left w:val="outset" w:sz="6" w:space="0" w:color="auto"/>
              <w:bottom w:val="outset" w:sz="6" w:space="0" w:color="auto"/>
              <w:right w:val="outset" w:sz="6" w:space="0" w:color="auto"/>
            </w:tcBorders>
            <w:hideMark/>
          </w:tcPr>
          <w:p w:rsidR="00C82DE6" w:rsidRPr="00C43CD0" w:rsidRDefault="00C82DE6" w:rsidP="005F2108">
            <w:pPr>
              <w:spacing w:after="0"/>
              <w:jc w:val="both"/>
              <w:rPr>
                <w:sz w:val="24"/>
                <w:szCs w:val="24"/>
              </w:rPr>
            </w:pPr>
            <w:r w:rsidRPr="00C43CD0">
              <w:rPr>
                <w:sz w:val="24"/>
                <w:szCs w:val="24"/>
              </w:rPr>
              <w:t>20</w:t>
            </w:r>
          </w:p>
        </w:tc>
      </w:tr>
      <w:tr w:rsidR="00C82DE6" w:rsidRPr="00C43CD0" w:rsidTr="005F2108">
        <w:tc>
          <w:tcPr>
            <w:tcW w:w="948" w:type="dxa"/>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p>
          <w:p w:rsidR="00C82DE6" w:rsidRPr="00C43CD0" w:rsidRDefault="00C82DE6" w:rsidP="005F2108">
            <w:pPr>
              <w:spacing w:after="0"/>
              <w:jc w:val="both"/>
              <w:rPr>
                <w:sz w:val="24"/>
                <w:szCs w:val="24"/>
              </w:rPr>
            </w:pPr>
            <w:r w:rsidRPr="00C43CD0">
              <w:rPr>
                <w:sz w:val="24"/>
                <w:szCs w:val="24"/>
              </w:rPr>
              <w:t>Ответ</w:t>
            </w:r>
          </w:p>
          <w:p w:rsidR="00C82DE6" w:rsidRPr="00C43CD0" w:rsidRDefault="00C82DE6" w:rsidP="005F2108">
            <w:pPr>
              <w:spacing w:after="0"/>
              <w:jc w:val="both"/>
              <w:rPr>
                <w:sz w:val="24"/>
                <w:szCs w:val="24"/>
              </w:rPr>
            </w:pPr>
          </w:p>
        </w:tc>
        <w:tc>
          <w:tcPr>
            <w:tcW w:w="425" w:type="dxa"/>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p>
          <w:p w:rsidR="00C82DE6" w:rsidRPr="00C43CD0" w:rsidRDefault="00C82DE6" w:rsidP="005F2108">
            <w:pPr>
              <w:spacing w:after="0"/>
              <w:jc w:val="both"/>
              <w:rPr>
                <w:sz w:val="24"/>
                <w:szCs w:val="24"/>
              </w:rPr>
            </w:pPr>
            <w:r w:rsidRPr="00C43CD0">
              <w:rPr>
                <w:sz w:val="24"/>
                <w:szCs w:val="24"/>
              </w:rPr>
              <w:t>А</w:t>
            </w:r>
          </w:p>
        </w:tc>
        <w:tc>
          <w:tcPr>
            <w:tcW w:w="425" w:type="dxa"/>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p>
          <w:p w:rsidR="00C82DE6" w:rsidRPr="00C43CD0" w:rsidRDefault="00C82DE6" w:rsidP="005F2108">
            <w:pPr>
              <w:spacing w:after="0"/>
              <w:jc w:val="both"/>
              <w:rPr>
                <w:sz w:val="24"/>
                <w:szCs w:val="24"/>
              </w:rPr>
            </w:pPr>
            <w:r w:rsidRPr="00C43CD0">
              <w:rPr>
                <w:sz w:val="24"/>
                <w:szCs w:val="24"/>
              </w:rPr>
              <w:t>Б</w:t>
            </w:r>
          </w:p>
        </w:tc>
        <w:tc>
          <w:tcPr>
            <w:tcW w:w="425" w:type="dxa"/>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p>
          <w:p w:rsidR="00C82DE6" w:rsidRPr="00C43CD0" w:rsidRDefault="00C82DE6" w:rsidP="005F2108">
            <w:pPr>
              <w:spacing w:after="0"/>
              <w:jc w:val="both"/>
              <w:rPr>
                <w:sz w:val="24"/>
                <w:szCs w:val="24"/>
              </w:rPr>
            </w:pPr>
            <w:r w:rsidRPr="00C43CD0">
              <w:rPr>
                <w:sz w:val="24"/>
                <w:szCs w:val="24"/>
              </w:rPr>
              <w:t>Б</w:t>
            </w:r>
          </w:p>
        </w:tc>
        <w:tc>
          <w:tcPr>
            <w:tcW w:w="425" w:type="dxa"/>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p>
          <w:p w:rsidR="00C82DE6" w:rsidRPr="00C43CD0" w:rsidRDefault="00C82DE6" w:rsidP="005F2108">
            <w:pPr>
              <w:spacing w:after="0"/>
              <w:jc w:val="both"/>
              <w:rPr>
                <w:sz w:val="24"/>
                <w:szCs w:val="24"/>
              </w:rPr>
            </w:pPr>
            <w:r w:rsidRPr="00C43CD0">
              <w:rPr>
                <w:sz w:val="24"/>
                <w:szCs w:val="24"/>
              </w:rPr>
              <w:t>Б</w:t>
            </w:r>
          </w:p>
        </w:tc>
        <w:tc>
          <w:tcPr>
            <w:tcW w:w="425" w:type="dxa"/>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p>
          <w:p w:rsidR="00C82DE6" w:rsidRPr="00C43CD0" w:rsidRDefault="00C82DE6" w:rsidP="005F2108">
            <w:pPr>
              <w:spacing w:after="0"/>
              <w:jc w:val="both"/>
              <w:rPr>
                <w:sz w:val="24"/>
                <w:szCs w:val="24"/>
              </w:rPr>
            </w:pPr>
            <w:r w:rsidRPr="00C43CD0">
              <w:rPr>
                <w:sz w:val="24"/>
                <w:szCs w:val="24"/>
              </w:rPr>
              <w:t>Г</w:t>
            </w:r>
          </w:p>
        </w:tc>
        <w:tc>
          <w:tcPr>
            <w:tcW w:w="425" w:type="dxa"/>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p>
          <w:p w:rsidR="00C82DE6" w:rsidRPr="00C43CD0" w:rsidRDefault="00C82DE6" w:rsidP="005F2108">
            <w:pPr>
              <w:spacing w:after="0"/>
              <w:jc w:val="both"/>
              <w:rPr>
                <w:sz w:val="24"/>
                <w:szCs w:val="24"/>
              </w:rPr>
            </w:pPr>
            <w:r w:rsidRPr="00C43CD0">
              <w:rPr>
                <w:sz w:val="24"/>
                <w:szCs w:val="24"/>
              </w:rPr>
              <w:t>В</w:t>
            </w:r>
          </w:p>
        </w:tc>
        <w:tc>
          <w:tcPr>
            <w:tcW w:w="425" w:type="dxa"/>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p>
          <w:p w:rsidR="00C82DE6" w:rsidRPr="00C43CD0" w:rsidRDefault="00C82DE6" w:rsidP="005F2108">
            <w:pPr>
              <w:spacing w:after="0"/>
              <w:jc w:val="both"/>
              <w:rPr>
                <w:sz w:val="24"/>
                <w:szCs w:val="24"/>
              </w:rPr>
            </w:pPr>
            <w:r w:rsidRPr="00C43CD0">
              <w:rPr>
                <w:sz w:val="24"/>
                <w:szCs w:val="24"/>
              </w:rPr>
              <w:t>Б</w:t>
            </w:r>
          </w:p>
        </w:tc>
        <w:tc>
          <w:tcPr>
            <w:tcW w:w="425" w:type="dxa"/>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p>
          <w:p w:rsidR="00C82DE6" w:rsidRPr="00C43CD0" w:rsidRDefault="00C82DE6" w:rsidP="005F2108">
            <w:pPr>
              <w:spacing w:after="0"/>
              <w:jc w:val="both"/>
              <w:rPr>
                <w:sz w:val="24"/>
                <w:szCs w:val="24"/>
              </w:rPr>
            </w:pPr>
            <w:r w:rsidRPr="00C43CD0">
              <w:rPr>
                <w:sz w:val="24"/>
                <w:szCs w:val="24"/>
              </w:rPr>
              <w:t>А</w:t>
            </w:r>
          </w:p>
        </w:tc>
        <w:tc>
          <w:tcPr>
            <w:tcW w:w="425" w:type="dxa"/>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p>
          <w:p w:rsidR="00C82DE6" w:rsidRPr="00C43CD0" w:rsidRDefault="00C82DE6" w:rsidP="005F2108">
            <w:pPr>
              <w:spacing w:after="0"/>
              <w:jc w:val="both"/>
              <w:rPr>
                <w:sz w:val="24"/>
                <w:szCs w:val="24"/>
              </w:rPr>
            </w:pPr>
            <w:r w:rsidRPr="00C43CD0">
              <w:rPr>
                <w:sz w:val="24"/>
                <w:szCs w:val="24"/>
              </w:rPr>
              <w:t>В</w:t>
            </w:r>
          </w:p>
        </w:tc>
        <w:tc>
          <w:tcPr>
            <w:tcW w:w="425" w:type="dxa"/>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p>
          <w:p w:rsidR="00C82DE6" w:rsidRPr="00C43CD0" w:rsidRDefault="00C82DE6" w:rsidP="005F2108">
            <w:pPr>
              <w:spacing w:after="0"/>
              <w:jc w:val="both"/>
              <w:rPr>
                <w:sz w:val="24"/>
                <w:szCs w:val="24"/>
              </w:rPr>
            </w:pPr>
            <w:r w:rsidRPr="00C43CD0">
              <w:rPr>
                <w:sz w:val="24"/>
                <w:szCs w:val="24"/>
              </w:rPr>
              <w:t>Г</w:t>
            </w:r>
          </w:p>
        </w:tc>
        <w:tc>
          <w:tcPr>
            <w:tcW w:w="425" w:type="dxa"/>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p>
          <w:p w:rsidR="00C82DE6" w:rsidRPr="00C43CD0" w:rsidRDefault="00C82DE6" w:rsidP="005F2108">
            <w:pPr>
              <w:spacing w:after="0"/>
              <w:jc w:val="both"/>
              <w:rPr>
                <w:sz w:val="24"/>
                <w:szCs w:val="24"/>
              </w:rPr>
            </w:pPr>
            <w:r w:rsidRPr="00C43CD0">
              <w:rPr>
                <w:sz w:val="24"/>
                <w:szCs w:val="24"/>
              </w:rPr>
              <w:t>В</w:t>
            </w:r>
          </w:p>
        </w:tc>
        <w:tc>
          <w:tcPr>
            <w:tcW w:w="425" w:type="dxa"/>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p>
          <w:p w:rsidR="00C82DE6" w:rsidRPr="00C43CD0" w:rsidRDefault="00C82DE6" w:rsidP="005F2108">
            <w:pPr>
              <w:spacing w:after="0"/>
              <w:jc w:val="both"/>
              <w:rPr>
                <w:sz w:val="24"/>
                <w:szCs w:val="24"/>
              </w:rPr>
            </w:pPr>
            <w:r w:rsidRPr="00C43CD0">
              <w:rPr>
                <w:sz w:val="24"/>
                <w:szCs w:val="24"/>
              </w:rPr>
              <w:t>Г</w:t>
            </w:r>
          </w:p>
        </w:tc>
        <w:tc>
          <w:tcPr>
            <w:tcW w:w="425" w:type="dxa"/>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p>
          <w:p w:rsidR="00C82DE6" w:rsidRPr="00C43CD0" w:rsidRDefault="00C82DE6" w:rsidP="005F2108">
            <w:pPr>
              <w:spacing w:after="0"/>
              <w:jc w:val="both"/>
              <w:rPr>
                <w:sz w:val="24"/>
                <w:szCs w:val="24"/>
              </w:rPr>
            </w:pPr>
            <w:r w:rsidRPr="00C43CD0">
              <w:rPr>
                <w:sz w:val="24"/>
                <w:szCs w:val="24"/>
              </w:rPr>
              <w:t>В</w:t>
            </w:r>
          </w:p>
        </w:tc>
        <w:tc>
          <w:tcPr>
            <w:tcW w:w="425" w:type="dxa"/>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p>
          <w:p w:rsidR="00C82DE6" w:rsidRPr="00C43CD0" w:rsidRDefault="00C82DE6" w:rsidP="005F2108">
            <w:pPr>
              <w:spacing w:after="0"/>
              <w:jc w:val="both"/>
              <w:rPr>
                <w:sz w:val="24"/>
                <w:szCs w:val="24"/>
              </w:rPr>
            </w:pPr>
            <w:r w:rsidRPr="00C43CD0">
              <w:rPr>
                <w:sz w:val="24"/>
                <w:szCs w:val="24"/>
              </w:rPr>
              <w:t>Г</w:t>
            </w:r>
          </w:p>
        </w:tc>
        <w:tc>
          <w:tcPr>
            <w:tcW w:w="425" w:type="dxa"/>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p>
          <w:p w:rsidR="00C82DE6" w:rsidRPr="00C43CD0" w:rsidRDefault="00C82DE6" w:rsidP="005F2108">
            <w:pPr>
              <w:spacing w:after="0"/>
              <w:jc w:val="both"/>
              <w:rPr>
                <w:sz w:val="24"/>
                <w:szCs w:val="24"/>
              </w:rPr>
            </w:pPr>
            <w:r w:rsidRPr="00C43CD0">
              <w:rPr>
                <w:sz w:val="24"/>
                <w:szCs w:val="24"/>
              </w:rPr>
              <w:t>В</w:t>
            </w:r>
          </w:p>
        </w:tc>
        <w:tc>
          <w:tcPr>
            <w:tcW w:w="425" w:type="dxa"/>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p>
          <w:p w:rsidR="00C82DE6" w:rsidRPr="00C43CD0" w:rsidRDefault="00C82DE6" w:rsidP="005F2108">
            <w:pPr>
              <w:spacing w:after="0"/>
              <w:jc w:val="both"/>
              <w:rPr>
                <w:sz w:val="24"/>
                <w:szCs w:val="24"/>
              </w:rPr>
            </w:pPr>
            <w:r w:rsidRPr="00C43CD0">
              <w:rPr>
                <w:sz w:val="24"/>
                <w:szCs w:val="24"/>
              </w:rPr>
              <w:t>Г</w:t>
            </w:r>
          </w:p>
        </w:tc>
        <w:tc>
          <w:tcPr>
            <w:tcW w:w="425" w:type="dxa"/>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p>
          <w:p w:rsidR="00C82DE6" w:rsidRPr="00C43CD0" w:rsidRDefault="00C82DE6" w:rsidP="005F2108">
            <w:pPr>
              <w:spacing w:after="0"/>
              <w:jc w:val="both"/>
              <w:rPr>
                <w:sz w:val="24"/>
                <w:szCs w:val="24"/>
              </w:rPr>
            </w:pPr>
            <w:r w:rsidRPr="00C43CD0">
              <w:rPr>
                <w:sz w:val="24"/>
                <w:szCs w:val="24"/>
              </w:rPr>
              <w:t>В</w:t>
            </w:r>
          </w:p>
        </w:tc>
        <w:tc>
          <w:tcPr>
            <w:tcW w:w="347" w:type="dxa"/>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p>
          <w:p w:rsidR="00C82DE6" w:rsidRPr="00C43CD0" w:rsidRDefault="00C82DE6" w:rsidP="005F2108">
            <w:pPr>
              <w:spacing w:after="0"/>
              <w:jc w:val="both"/>
              <w:rPr>
                <w:sz w:val="24"/>
                <w:szCs w:val="24"/>
              </w:rPr>
            </w:pPr>
            <w:r w:rsidRPr="00C43CD0">
              <w:rPr>
                <w:sz w:val="24"/>
                <w:szCs w:val="24"/>
              </w:rPr>
              <w:t>В</w:t>
            </w:r>
          </w:p>
        </w:tc>
        <w:tc>
          <w:tcPr>
            <w:tcW w:w="504" w:type="dxa"/>
            <w:tcBorders>
              <w:top w:val="nil"/>
              <w:left w:val="outset" w:sz="6" w:space="0" w:color="auto"/>
              <w:bottom w:val="outset" w:sz="6" w:space="0" w:color="auto"/>
              <w:right w:val="outset" w:sz="6" w:space="0" w:color="auto"/>
            </w:tcBorders>
          </w:tcPr>
          <w:p w:rsidR="00C82DE6" w:rsidRPr="00C43CD0" w:rsidRDefault="00C82DE6" w:rsidP="005F2108">
            <w:pPr>
              <w:spacing w:after="0"/>
              <w:jc w:val="both"/>
              <w:rPr>
                <w:sz w:val="24"/>
                <w:szCs w:val="24"/>
              </w:rPr>
            </w:pPr>
          </w:p>
          <w:p w:rsidR="00C82DE6" w:rsidRPr="00C43CD0" w:rsidRDefault="00C82DE6" w:rsidP="005F2108">
            <w:pPr>
              <w:spacing w:after="0"/>
              <w:jc w:val="both"/>
              <w:rPr>
                <w:sz w:val="24"/>
                <w:szCs w:val="24"/>
              </w:rPr>
            </w:pPr>
            <w:r w:rsidRPr="00C43CD0">
              <w:rPr>
                <w:sz w:val="24"/>
                <w:szCs w:val="24"/>
              </w:rPr>
              <w:t>3,4А</w:t>
            </w:r>
          </w:p>
        </w:tc>
        <w:tc>
          <w:tcPr>
            <w:tcW w:w="900" w:type="dxa"/>
            <w:tcBorders>
              <w:top w:val="nil"/>
              <w:left w:val="outset" w:sz="6" w:space="0" w:color="auto"/>
              <w:bottom w:val="outset" w:sz="6" w:space="0" w:color="auto"/>
              <w:right w:val="outset" w:sz="6" w:space="0" w:color="auto"/>
            </w:tcBorders>
            <w:hideMark/>
          </w:tcPr>
          <w:p w:rsidR="00C82DE6" w:rsidRPr="00C43CD0" w:rsidRDefault="00C82DE6" w:rsidP="005F2108">
            <w:pPr>
              <w:spacing w:after="0"/>
              <w:rPr>
                <w:sz w:val="24"/>
                <w:szCs w:val="24"/>
              </w:rPr>
            </w:pPr>
            <w:r w:rsidRPr="00C43CD0">
              <w:rPr>
                <w:sz w:val="24"/>
                <w:szCs w:val="24"/>
              </w:rPr>
              <w:t>Сопротивление участка уменьшается, ток увеличивается, трансформатор перегревается.</w:t>
            </w:r>
          </w:p>
        </w:tc>
      </w:tr>
    </w:tbl>
    <w:p w:rsidR="00C82DE6" w:rsidRPr="00C43CD0" w:rsidRDefault="00C82DE6" w:rsidP="00C82DE6">
      <w:pPr>
        <w:spacing w:after="0"/>
        <w:jc w:val="both"/>
        <w:rPr>
          <w:rFonts w:ascii="Times New Roman" w:hAnsi="Times New Roman" w:cs="Times New Roman"/>
          <w:sz w:val="24"/>
          <w:szCs w:val="24"/>
        </w:rPr>
      </w:pPr>
      <w:r w:rsidRPr="00C43CD0">
        <w:rPr>
          <w:rFonts w:ascii="Times New Roman" w:hAnsi="Times New Roman" w:cs="Times New Roman"/>
          <w:sz w:val="24"/>
          <w:szCs w:val="24"/>
        </w:rPr>
        <w:t xml:space="preserve"> </w:t>
      </w:r>
    </w:p>
    <w:p w:rsidR="00C82DE6" w:rsidRDefault="00C82DE6" w:rsidP="00C82DE6">
      <w:pPr>
        <w:spacing w:after="0"/>
        <w:rPr>
          <w:rFonts w:ascii="Times New Roman" w:hAnsi="Times New Roman" w:cs="Times New Roman"/>
          <w:sz w:val="24"/>
          <w:szCs w:val="24"/>
        </w:rPr>
      </w:pPr>
      <w:r w:rsidRPr="00C43CD0">
        <w:rPr>
          <w:rFonts w:ascii="Times New Roman" w:hAnsi="Times New Roman" w:cs="Times New Roman"/>
          <w:sz w:val="24"/>
          <w:szCs w:val="24"/>
        </w:rPr>
        <w:br w:type="page"/>
      </w:r>
    </w:p>
    <w:p w:rsidR="00837B04" w:rsidRPr="00746A27" w:rsidRDefault="00837B04" w:rsidP="00837B04">
      <w:pPr>
        <w:shd w:val="clear" w:color="auto" w:fill="FFFFFF"/>
        <w:rPr>
          <w:rFonts w:ascii="yandex-sans" w:eastAsia="Times New Roman" w:hAnsi="yandex-sans"/>
          <w:color w:val="000000"/>
          <w:sz w:val="25"/>
          <w:szCs w:val="25"/>
        </w:rPr>
      </w:pPr>
      <w:r>
        <w:rPr>
          <w:b/>
          <w:sz w:val="28"/>
          <w:szCs w:val="28"/>
        </w:rPr>
        <w:lastRenderedPageBreak/>
        <w:t xml:space="preserve">    </w:t>
      </w:r>
    </w:p>
    <w:p w:rsidR="00837B04" w:rsidRPr="00746A27" w:rsidRDefault="00837B04" w:rsidP="00854274">
      <w:pPr>
        <w:shd w:val="clear" w:color="auto" w:fill="FFFFFF"/>
        <w:jc w:val="center"/>
        <w:rPr>
          <w:rFonts w:ascii="yandex-sans" w:eastAsia="Times New Roman" w:hAnsi="yandex-sans"/>
          <w:color w:val="000000"/>
          <w:sz w:val="25"/>
          <w:szCs w:val="25"/>
        </w:rPr>
      </w:pPr>
      <w:r w:rsidRPr="00746A27">
        <w:rPr>
          <w:rFonts w:ascii="yandex-sans" w:eastAsia="Times New Roman" w:hAnsi="yandex-sans"/>
          <w:color w:val="000000"/>
          <w:sz w:val="25"/>
          <w:szCs w:val="25"/>
        </w:rPr>
        <w:t xml:space="preserve">Министерство образования </w:t>
      </w:r>
      <w:r>
        <w:rPr>
          <w:rFonts w:ascii="yandex-sans" w:eastAsia="Times New Roman" w:hAnsi="yandex-sans"/>
          <w:color w:val="000000"/>
          <w:sz w:val="25"/>
          <w:szCs w:val="25"/>
        </w:rPr>
        <w:t xml:space="preserve">и спорта </w:t>
      </w:r>
      <w:r w:rsidRPr="00746A27">
        <w:rPr>
          <w:rFonts w:ascii="yandex-sans" w:eastAsia="Times New Roman" w:hAnsi="yandex-sans"/>
          <w:color w:val="000000"/>
          <w:sz w:val="25"/>
          <w:szCs w:val="25"/>
        </w:rPr>
        <w:t>Республики Карелия</w:t>
      </w:r>
    </w:p>
    <w:p w:rsidR="00837B04" w:rsidRPr="00746A27" w:rsidRDefault="00837B04" w:rsidP="00854274">
      <w:pPr>
        <w:shd w:val="clear" w:color="auto" w:fill="FFFFFF"/>
        <w:jc w:val="center"/>
        <w:rPr>
          <w:rFonts w:ascii="yandex-sans" w:eastAsia="Times New Roman" w:hAnsi="yandex-sans"/>
          <w:color w:val="000000"/>
          <w:sz w:val="25"/>
          <w:szCs w:val="25"/>
        </w:rPr>
      </w:pPr>
      <w:r w:rsidRPr="00746A27">
        <w:rPr>
          <w:rFonts w:ascii="yandex-sans" w:eastAsia="Times New Roman" w:hAnsi="yandex-sans"/>
          <w:color w:val="000000"/>
          <w:sz w:val="25"/>
          <w:szCs w:val="25"/>
        </w:rPr>
        <w:t>государственное автономное профессиональное образовательное учреждение</w:t>
      </w:r>
    </w:p>
    <w:p w:rsidR="00837B04" w:rsidRPr="00746A27" w:rsidRDefault="00837B04" w:rsidP="00854274">
      <w:pPr>
        <w:shd w:val="clear" w:color="auto" w:fill="FFFFFF"/>
        <w:jc w:val="center"/>
        <w:rPr>
          <w:rFonts w:ascii="yandex-sans" w:eastAsia="Times New Roman" w:hAnsi="yandex-sans"/>
          <w:color w:val="000000"/>
          <w:sz w:val="25"/>
          <w:szCs w:val="25"/>
        </w:rPr>
      </w:pPr>
      <w:r w:rsidRPr="00746A27">
        <w:rPr>
          <w:rFonts w:ascii="yandex-sans" w:eastAsia="Times New Roman" w:hAnsi="yandex-sans"/>
          <w:color w:val="000000"/>
          <w:sz w:val="25"/>
          <w:szCs w:val="25"/>
        </w:rPr>
        <w:t>Республики Карелия</w:t>
      </w:r>
    </w:p>
    <w:p w:rsidR="00837B04" w:rsidRDefault="00837B04" w:rsidP="00854274">
      <w:pPr>
        <w:shd w:val="clear" w:color="auto" w:fill="FFFFFF"/>
        <w:jc w:val="center"/>
        <w:rPr>
          <w:rFonts w:ascii="yandex-sans" w:eastAsia="Times New Roman" w:hAnsi="yandex-sans"/>
          <w:color w:val="000000"/>
          <w:sz w:val="25"/>
          <w:szCs w:val="25"/>
        </w:rPr>
      </w:pPr>
      <w:r>
        <w:rPr>
          <w:rFonts w:ascii="yandex-sans" w:eastAsia="Times New Roman" w:hAnsi="yandex-sans" w:hint="eastAsia"/>
          <w:color w:val="000000"/>
          <w:sz w:val="25"/>
          <w:szCs w:val="25"/>
        </w:rPr>
        <w:t>«</w:t>
      </w:r>
      <w:r w:rsidRPr="00746A27">
        <w:rPr>
          <w:rFonts w:ascii="yandex-sans" w:eastAsia="Times New Roman" w:hAnsi="yandex-sans"/>
          <w:color w:val="000000"/>
          <w:sz w:val="25"/>
          <w:szCs w:val="25"/>
        </w:rPr>
        <w:t>ПЕТРОЗАВОДСКИЙ ТЕХНИКУМ ГОРОДСКОГО ХОЗЯЙСТВА</w:t>
      </w:r>
      <w:r>
        <w:rPr>
          <w:rFonts w:ascii="yandex-sans" w:eastAsia="Times New Roman" w:hAnsi="yandex-sans" w:hint="eastAsia"/>
          <w:color w:val="000000"/>
          <w:sz w:val="25"/>
          <w:szCs w:val="25"/>
        </w:rPr>
        <w:t>»</w:t>
      </w:r>
    </w:p>
    <w:p w:rsidR="00837B04" w:rsidRDefault="00837B04" w:rsidP="00837B04">
      <w:pPr>
        <w:shd w:val="clear" w:color="auto" w:fill="FFFFFF"/>
        <w:rPr>
          <w:rFonts w:ascii="yandex-sans" w:eastAsia="Times New Roman" w:hAnsi="yandex-sans"/>
          <w:color w:val="000000"/>
          <w:sz w:val="25"/>
          <w:szCs w:val="25"/>
        </w:rPr>
      </w:pPr>
    </w:p>
    <w:p w:rsidR="00837B04" w:rsidRPr="00746A27" w:rsidRDefault="00837B04" w:rsidP="00854274">
      <w:pPr>
        <w:shd w:val="clear" w:color="auto" w:fill="FFFFFF"/>
        <w:jc w:val="center"/>
        <w:rPr>
          <w:rFonts w:ascii="yandex-sans" w:eastAsia="Times New Roman" w:hAnsi="yandex-sans"/>
          <w:b/>
          <w:color w:val="000000"/>
          <w:sz w:val="25"/>
          <w:szCs w:val="25"/>
        </w:rPr>
      </w:pPr>
      <w:r w:rsidRPr="00746A27">
        <w:rPr>
          <w:rFonts w:ascii="yandex-sans" w:eastAsia="Times New Roman" w:hAnsi="yandex-sans"/>
          <w:b/>
          <w:color w:val="000000"/>
          <w:sz w:val="25"/>
          <w:szCs w:val="25"/>
        </w:rPr>
        <w:t>ФОНД</w:t>
      </w:r>
      <w:r w:rsidRPr="00173BDB">
        <w:rPr>
          <w:rFonts w:ascii="yandex-sans" w:eastAsia="Times New Roman" w:hAnsi="yandex-sans"/>
          <w:b/>
          <w:color w:val="000000"/>
          <w:sz w:val="25"/>
          <w:szCs w:val="25"/>
        </w:rPr>
        <w:t xml:space="preserve"> </w:t>
      </w:r>
      <w:r w:rsidRPr="00746A27">
        <w:rPr>
          <w:rFonts w:ascii="yandex-sans" w:eastAsia="Times New Roman" w:hAnsi="yandex-sans"/>
          <w:b/>
          <w:color w:val="000000"/>
          <w:sz w:val="25"/>
          <w:szCs w:val="25"/>
        </w:rPr>
        <w:t>ОЦЕНОЧНЫХ СРЕДСТВ</w:t>
      </w:r>
    </w:p>
    <w:p w:rsidR="00837B04" w:rsidRPr="00173BDB" w:rsidRDefault="00837B04" w:rsidP="00854274">
      <w:pPr>
        <w:shd w:val="clear" w:color="auto" w:fill="FFFFFF"/>
        <w:jc w:val="center"/>
        <w:rPr>
          <w:rFonts w:ascii="yandex-sans" w:eastAsia="Times New Roman" w:hAnsi="yandex-sans"/>
          <w:b/>
          <w:color w:val="000000"/>
          <w:sz w:val="25"/>
          <w:szCs w:val="25"/>
        </w:rPr>
      </w:pPr>
      <w:r w:rsidRPr="00746A27">
        <w:rPr>
          <w:rFonts w:ascii="yandex-sans" w:eastAsia="Times New Roman" w:hAnsi="yandex-sans"/>
          <w:b/>
          <w:color w:val="000000"/>
          <w:sz w:val="25"/>
          <w:szCs w:val="25"/>
        </w:rPr>
        <w:t>по общеобразовательной дисциплине</w:t>
      </w:r>
    </w:p>
    <w:p w:rsidR="00837B04" w:rsidRDefault="00837B04" w:rsidP="00854274">
      <w:pPr>
        <w:shd w:val="clear" w:color="auto" w:fill="FFFFFF"/>
        <w:jc w:val="center"/>
        <w:rPr>
          <w:rFonts w:ascii="yandex-sans" w:eastAsia="Times New Roman" w:hAnsi="yandex-sans"/>
          <w:b/>
          <w:color w:val="000000"/>
          <w:sz w:val="28"/>
          <w:szCs w:val="28"/>
        </w:rPr>
      </w:pPr>
    </w:p>
    <w:p w:rsidR="00837B04" w:rsidRPr="00746A27" w:rsidRDefault="00837B04" w:rsidP="00854274">
      <w:pPr>
        <w:shd w:val="clear" w:color="auto" w:fill="FFFFFF"/>
        <w:jc w:val="center"/>
        <w:rPr>
          <w:rFonts w:ascii="yandex-sans" w:eastAsia="Times New Roman" w:hAnsi="yandex-sans"/>
          <w:b/>
          <w:color w:val="000000"/>
          <w:sz w:val="28"/>
          <w:szCs w:val="28"/>
        </w:rPr>
      </w:pPr>
      <w:r>
        <w:rPr>
          <w:rFonts w:ascii="yandex-sans" w:eastAsia="Times New Roman" w:hAnsi="yandex-sans"/>
          <w:b/>
          <w:color w:val="000000"/>
          <w:sz w:val="28"/>
          <w:szCs w:val="28"/>
        </w:rPr>
        <w:t xml:space="preserve">ОД. 12.    </w:t>
      </w:r>
      <w:r w:rsidRPr="0066553A">
        <w:rPr>
          <w:rFonts w:ascii="yandex-sans" w:eastAsia="Times New Roman" w:hAnsi="yandex-sans"/>
          <w:b/>
          <w:color w:val="000000"/>
          <w:sz w:val="28"/>
          <w:szCs w:val="28"/>
        </w:rPr>
        <w:t>Химия</w:t>
      </w:r>
    </w:p>
    <w:p w:rsidR="00837B04" w:rsidRPr="00746A27" w:rsidRDefault="00837B04" w:rsidP="00854274">
      <w:pPr>
        <w:shd w:val="clear" w:color="auto" w:fill="FFFFFF"/>
        <w:jc w:val="center"/>
        <w:rPr>
          <w:rFonts w:ascii="yandex-sans" w:eastAsia="Times New Roman" w:hAnsi="yandex-sans"/>
          <w:color w:val="000000"/>
          <w:sz w:val="25"/>
          <w:szCs w:val="25"/>
        </w:rPr>
      </w:pPr>
    </w:p>
    <w:p w:rsidR="00837B04" w:rsidRDefault="00837B04" w:rsidP="00854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color w:val="000000"/>
          <w:sz w:val="28"/>
          <w:szCs w:val="28"/>
        </w:rPr>
      </w:pPr>
      <w:r>
        <w:rPr>
          <w:rFonts w:ascii="Helvetica" w:hAnsi="Helvetica" w:cs="Helvetica"/>
          <w:color w:val="1A1A1A"/>
          <w:sz w:val="25"/>
          <w:szCs w:val="25"/>
          <w:shd w:val="clear" w:color="auto" w:fill="FFFFFF"/>
        </w:rPr>
        <w:t>Специальность 08.02 14.</w:t>
      </w:r>
      <w:r w:rsidRPr="00E436F0">
        <w:rPr>
          <w:rFonts w:ascii="Helvetica" w:hAnsi="Helvetica" w:cs="Helvetica"/>
          <w:color w:val="1A1A1A"/>
          <w:sz w:val="25"/>
          <w:szCs w:val="25"/>
          <w:shd w:val="clear" w:color="auto" w:fill="FFFFFF"/>
        </w:rPr>
        <w:t xml:space="preserve"> </w:t>
      </w:r>
      <w:r>
        <w:rPr>
          <w:rFonts w:ascii="Helvetica" w:hAnsi="Helvetica" w:cs="Helvetica"/>
          <w:color w:val="1A1A1A"/>
          <w:sz w:val="25"/>
          <w:szCs w:val="25"/>
          <w:shd w:val="clear" w:color="auto" w:fill="FFFFFF"/>
        </w:rPr>
        <w:t>Эксплуатация</w:t>
      </w:r>
      <w:r w:rsidRPr="004F77C2">
        <w:rPr>
          <w:rFonts w:ascii="Helvetica" w:hAnsi="Helvetica" w:cs="Helvetica"/>
          <w:color w:val="1A1A1A"/>
          <w:sz w:val="25"/>
          <w:szCs w:val="25"/>
          <w:shd w:val="clear" w:color="auto" w:fill="FFFFFF"/>
        </w:rPr>
        <w:t xml:space="preserve"> </w:t>
      </w:r>
      <w:r>
        <w:rPr>
          <w:rFonts w:ascii="Helvetica" w:hAnsi="Helvetica" w:cs="Helvetica"/>
          <w:color w:val="1A1A1A"/>
          <w:sz w:val="25"/>
          <w:szCs w:val="25"/>
          <w:shd w:val="clear" w:color="auto" w:fill="FFFFFF"/>
        </w:rPr>
        <w:t>и обслуживание  многоквартирного дома</w:t>
      </w:r>
    </w:p>
    <w:p w:rsidR="00837B04" w:rsidRPr="00D95174" w:rsidRDefault="00837B04" w:rsidP="00837B04">
      <w:pPr>
        <w:rPr>
          <w:b/>
        </w:rPr>
      </w:pPr>
    </w:p>
    <w:p w:rsidR="00837B04" w:rsidRPr="00B04439" w:rsidRDefault="00837B04" w:rsidP="00837B04">
      <w:pPr>
        <w:rPr>
          <w:sz w:val="28"/>
          <w:szCs w:val="28"/>
        </w:rPr>
      </w:pPr>
      <w:r>
        <w:rPr>
          <w:rFonts w:ascii="yandex-sans" w:eastAsia="Times New Roman" w:hAnsi="yandex-sans"/>
          <w:color w:val="000000"/>
          <w:sz w:val="25"/>
          <w:szCs w:val="25"/>
        </w:rPr>
        <w:t xml:space="preserve">      </w:t>
      </w:r>
    </w:p>
    <w:p w:rsidR="00837B04" w:rsidRPr="00A20A8B" w:rsidRDefault="00837B04" w:rsidP="00837B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837B04" w:rsidRDefault="00837B04" w:rsidP="00837B04">
      <w:pPr>
        <w:shd w:val="clear" w:color="auto" w:fill="FFFFFF"/>
        <w:rPr>
          <w:rFonts w:ascii="yandex-sans" w:eastAsia="Times New Roman" w:hAnsi="yandex-sans"/>
          <w:color w:val="000000"/>
          <w:sz w:val="25"/>
          <w:szCs w:val="25"/>
        </w:rPr>
      </w:pPr>
    </w:p>
    <w:p w:rsidR="00837B04" w:rsidRDefault="00837B04" w:rsidP="00837B04">
      <w:pPr>
        <w:shd w:val="clear" w:color="auto" w:fill="FFFFFF"/>
        <w:rPr>
          <w:rFonts w:ascii="yandex-sans" w:eastAsia="Times New Roman" w:hAnsi="yandex-sans"/>
          <w:color w:val="000000"/>
          <w:sz w:val="25"/>
          <w:szCs w:val="25"/>
        </w:rPr>
      </w:pPr>
    </w:p>
    <w:p w:rsidR="00837B04" w:rsidRDefault="00837B04" w:rsidP="00837B04">
      <w:pPr>
        <w:shd w:val="clear" w:color="auto" w:fill="FFFFFF"/>
        <w:rPr>
          <w:rFonts w:ascii="yandex-sans" w:eastAsia="Times New Roman" w:hAnsi="yandex-sans"/>
          <w:color w:val="000000"/>
          <w:sz w:val="25"/>
          <w:szCs w:val="25"/>
        </w:rPr>
      </w:pPr>
    </w:p>
    <w:p w:rsidR="00837B04" w:rsidRDefault="00837B04" w:rsidP="00837B04">
      <w:pPr>
        <w:shd w:val="clear" w:color="auto" w:fill="FFFFFF"/>
        <w:rPr>
          <w:rFonts w:ascii="yandex-sans" w:eastAsia="Times New Roman" w:hAnsi="yandex-sans"/>
          <w:color w:val="000000"/>
          <w:sz w:val="25"/>
          <w:szCs w:val="25"/>
        </w:rPr>
      </w:pPr>
    </w:p>
    <w:p w:rsidR="00837B04" w:rsidRDefault="00837B04" w:rsidP="00837B04">
      <w:pPr>
        <w:shd w:val="clear" w:color="auto" w:fill="FFFFFF"/>
        <w:rPr>
          <w:rFonts w:ascii="yandex-sans" w:eastAsia="Times New Roman" w:hAnsi="yandex-sans"/>
          <w:color w:val="000000"/>
          <w:sz w:val="25"/>
          <w:szCs w:val="25"/>
        </w:rPr>
      </w:pPr>
    </w:p>
    <w:p w:rsidR="00837B04" w:rsidRDefault="00837B04" w:rsidP="00837B04">
      <w:pPr>
        <w:shd w:val="clear" w:color="auto" w:fill="FFFFFF"/>
        <w:rPr>
          <w:rFonts w:ascii="yandex-sans" w:eastAsia="Times New Roman" w:hAnsi="yandex-sans"/>
          <w:color w:val="000000"/>
          <w:sz w:val="25"/>
          <w:szCs w:val="25"/>
        </w:rPr>
      </w:pPr>
    </w:p>
    <w:p w:rsidR="00837B04" w:rsidRDefault="00837B04" w:rsidP="00837B04">
      <w:pPr>
        <w:shd w:val="clear" w:color="auto" w:fill="FFFFFF"/>
        <w:rPr>
          <w:rFonts w:ascii="yandex-sans" w:eastAsia="Times New Roman" w:hAnsi="yandex-sans"/>
          <w:color w:val="000000"/>
          <w:sz w:val="25"/>
          <w:szCs w:val="25"/>
        </w:rPr>
      </w:pPr>
    </w:p>
    <w:p w:rsidR="00837B04" w:rsidRDefault="00837B04" w:rsidP="00837B04">
      <w:pPr>
        <w:shd w:val="clear" w:color="auto" w:fill="FFFFFF"/>
        <w:rPr>
          <w:rFonts w:ascii="yandex-sans" w:eastAsia="Times New Roman" w:hAnsi="yandex-sans"/>
          <w:color w:val="000000"/>
          <w:sz w:val="25"/>
          <w:szCs w:val="25"/>
        </w:rPr>
      </w:pPr>
    </w:p>
    <w:p w:rsidR="00837B04" w:rsidRDefault="00837B04" w:rsidP="00837B04">
      <w:pPr>
        <w:shd w:val="clear" w:color="auto" w:fill="FFFFFF"/>
        <w:rPr>
          <w:rFonts w:ascii="yandex-sans" w:eastAsia="Times New Roman" w:hAnsi="yandex-sans"/>
          <w:color w:val="000000"/>
          <w:sz w:val="25"/>
          <w:szCs w:val="25"/>
        </w:rPr>
      </w:pPr>
    </w:p>
    <w:p w:rsidR="00837B04" w:rsidRDefault="00837B04" w:rsidP="00837B04">
      <w:pPr>
        <w:shd w:val="clear" w:color="auto" w:fill="FFFFFF"/>
        <w:rPr>
          <w:rFonts w:ascii="yandex-sans" w:eastAsia="Times New Roman" w:hAnsi="yandex-sans"/>
          <w:color w:val="000000"/>
          <w:sz w:val="25"/>
          <w:szCs w:val="25"/>
        </w:rPr>
      </w:pPr>
    </w:p>
    <w:p w:rsidR="00854274" w:rsidRDefault="00837B04" w:rsidP="00854274">
      <w:pPr>
        <w:shd w:val="clear" w:color="auto" w:fill="FFFFFF"/>
        <w:jc w:val="center"/>
        <w:rPr>
          <w:rFonts w:ascii="yandex-sans" w:eastAsia="Times New Roman" w:hAnsi="yandex-sans"/>
          <w:color w:val="000000"/>
          <w:sz w:val="25"/>
          <w:szCs w:val="25"/>
        </w:rPr>
      </w:pPr>
      <w:r>
        <w:rPr>
          <w:rFonts w:ascii="yandex-sans" w:eastAsia="Times New Roman" w:hAnsi="yandex-sans"/>
          <w:color w:val="000000"/>
          <w:sz w:val="25"/>
          <w:szCs w:val="25"/>
        </w:rPr>
        <w:t xml:space="preserve">Петрозаводск </w:t>
      </w:r>
    </w:p>
    <w:p w:rsidR="00837B04" w:rsidRPr="00F616BC" w:rsidRDefault="00837B04" w:rsidP="00854274">
      <w:pPr>
        <w:shd w:val="clear" w:color="auto" w:fill="FFFFFF"/>
        <w:jc w:val="center"/>
        <w:rPr>
          <w:rFonts w:ascii="yandex-sans" w:eastAsia="Times New Roman" w:hAnsi="yandex-sans"/>
          <w:color w:val="000000"/>
          <w:sz w:val="25"/>
          <w:szCs w:val="25"/>
        </w:rPr>
      </w:pPr>
      <w:r>
        <w:rPr>
          <w:rFonts w:ascii="yandex-sans" w:eastAsia="Times New Roman" w:hAnsi="yandex-sans"/>
          <w:color w:val="000000"/>
          <w:sz w:val="25"/>
          <w:szCs w:val="25"/>
        </w:rPr>
        <w:t>2023</w:t>
      </w:r>
    </w:p>
    <w:p w:rsidR="00837B04" w:rsidRPr="00746A27" w:rsidRDefault="00837B04" w:rsidP="00837B04">
      <w:pPr>
        <w:shd w:val="clear" w:color="auto" w:fill="FFFFFF"/>
        <w:rPr>
          <w:rFonts w:ascii="yandex-sans" w:eastAsia="Times New Roman" w:hAnsi="yandex-sans"/>
          <w:color w:val="000000"/>
          <w:sz w:val="25"/>
          <w:szCs w:val="25"/>
        </w:rPr>
      </w:pPr>
    </w:p>
    <w:p w:rsidR="00837B04" w:rsidRPr="00EC0C8B" w:rsidRDefault="00837B04" w:rsidP="00837B04">
      <w:pPr>
        <w:tabs>
          <w:tab w:val="left" w:pos="2410"/>
        </w:tabs>
        <w:rPr>
          <w:b/>
          <w:sz w:val="28"/>
          <w:szCs w:val="28"/>
        </w:rPr>
      </w:pPr>
      <w:r w:rsidRPr="00EC0C8B">
        <w:rPr>
          <w:b/>
          <w:sz w:val="28"/>
          <w:szCs w:val="28"/>
        </w:rPr>
        <w:t xml:space="preserve">                  </w:t>
      </w:r>
    </w:p>
    <w:p w:rsidR="00854274" w:rsidRDefault="00854274" w:rsidP="00837B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hAnsi="Times New Roman" w:cs="Times New Roman"/>
          <w:sz w:val="24"/>
          <w:szCs w:val="24"/>
        </w:rPr>
      </w:pPr>
    </w:p>
    <w:p w:rsidR="00837B04" w:rsidRPr="006C2D1B" w:rsidRDefault="00837B04" w:rsidP="00837B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rFonts w:ascii="Times New Roman" w:hAnsi="Times New Roman" w:cs="Times New Roman"/>
          <w:sz w:val="24"/>
          <w:szCs w:val="24"/>
        </w:rPr>
      </w:pPr>
      <w:r w:rsidRPr="006C2D1B">
        <w:rPr>
          <w:rFonts w:ascii="Times New Roman" w:hAnsi="Times New Roman" w:cs="Times New Roman"/>
          <w:sz w:val="24"/>
          <w:szCs w:val="24"/>
        </w:rPr>
        <w:t xml:space="preserve">Разработчики: </w:t>
      </w:r>
      <w:r>
        <w:t>Карпекина Н.Б.</w:t>
      </w:r>
      <w:r w:rsidRPr="006C2D1B">
        <w:rPr>
          <w:rFonts w:ascii="Times New Roman" w:hAnsi="Times New Roman" w:cs="Times New Roman"/>
          <w:sz w:val="24"/>
          <w:szCs w:val="24"/>
        </w:rPr>
        <w:t xml:space="preserve">, преподаватель ГАПОУ РК «Петрозаводский техникум </w:t>
      </w:r>
      <w:r w:rsidRPr="006C2D1B">
        <w:rPr>
          <w:rFonts w:ascii="Times New Roman" w:hAnsi="Times New Roman" w:cs="Times New Roman"/>
          <w:sz w:val="24"/>
          <w:szCs w:val="24"/>
        </w:rPr>
        <w:lastRenderedPageBreak/>
        <w:t>городского хозяйства»</w:t>
      </w:r>
    </w:p>
    <w:p w:rsidR="00837B04" w:rsidRPr="006C2D1B" w:rsidRDefault="00837B04" w:rsidP="00837B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i/>
          <w:sz w:val="24"/>
          <w:szCs w:val="24"/>
        </w:rPr>
      </w:pPr>
      <w:r w:rsidRPr="006C2D1B">
        <w:rPr>
          <w:rFonts w:ascii="Times New Roman" w:hAnsi="Times New Roman" w:cs="Times New Roman"/>
          <w:i/>
          <w:sz w:val="24"/>
          <w:szCs w:val="24"/>
        </w:rPr>
        <w:t xml:space="preserve">© ГАПОУ РК «Петрозаводский техникум городского хозяйства»  </w:t>
      </w:r>
    </w:p>
    <w:p w:rsidR="00837B04" w:rsidRDefault="00837B04" w:rsidP="00837B04">
      <w:pPr>
        <w:shd w:val="clear" w:color="auto" w:fill="FFFFFF"/>
        <w:rPr>
          <w:rFonts w:ascii="yandex-sans" w:eastAsia="Times New Roman" w:hAnsi="yandex-sans"/>
          <w:b/>
          <w:color w:val="000000"/>
          <w:sz w:val="28"/>
          <w:szCs w:val="28"/>
        </w:rPr>
      </w:pPr>
    </w:p>
    <w:p w:rsidR="00837B04" w:rsidRPr="00BD53EB" w:rsidRDefault="00837B04" w:rsidP="00837B04">
      <w:pPr>
        <w:shd w:val="clear" w:color="auto" w:fill="FFFFFF"/>
        <w:jc w:val="center"/>
        <w:rPr>
          <w:rFonts w:ascii="yandex-sans" w:eastAsia="Times New Roman" w:hAnsi="yandex-sans"/>
          <w:b/>
          <w:color w:val="000000"/>
          <w:sz w:val="28"/>
          <w:szCs w:val="28"/>
        </w:rPr>
      </w:pPr>
      <w:r w:rsidRPr="00BD53EB">
        <w:rPr>
          <w:rFonts w:ascii="yandex-sans" w:eastAsia="Times New Roman" w:hAnsi="yandex-sans"/>
          <w:b/>
          <w:color w:val="000000"/>
          <w:sz w:val="28"/>
          <w:szCs w:val="28"/>
        </w:rPr>
        <w:t>Паспорт</w:t>
      </w:r>
    </w:p>
    <w:p w:rsidR="00837B04" w:rsidRPr="00BD53EB" w:rsidRDefault="00837B04" w:rsidP="00837B04">
      <w:pPr>
        <w:shd w:val="clear" w:color="auto" w:fill="FFFFFF"/>
        <w:rPr>
          <w:rFonts w:ascii="yandex-sans" w:eastAsia="Times New Roman" w:hAnsi="yandex-sans"/>
          <w:b/>
          <w:color w:val="000000"/>
          <w:sz w:val="28"/>
          <w:szCs w:val="28"/>
        </w:rPr>
      </w:pPr>
      <w:r w:rsidRPr="00EC0C8B">
        <w:rPr>
          <w:rFonts w:ascii="yandex-sans" w:eastAsia="Times New Roman" w:hAnsi="yandex-sans"/>
          <w:b/>
          <w:color w:val="000000"/>
          <w:sz w:val="28"/>
          <w:szCs w:val="28"/>
        </w:rPr>
        <w:t xml:space="preserve">                             </w:t>
      </w:r>
      <w:r w:rsidRPr="00BD53EB">
        <w:rPr>
          <w:rFonts w:ascii="yandex-sans" w:eastAsia="Times New Roman" w:hAnsi="yandex-sans"/>
          <w:b/>
          <w:color w:val="000000"/>
          <w:sz w:val="28"/>
          <w:szCs w:val="28"/>
        </w:rPr>
        <w:t>фонда оценочных средств</w:t>
      </w:r>
    </w:p>
    <w:p w:rsidR="00837B04" w:rsidRPr="00BD53EB" w:rsidRDefault="00837B04" w:rsidP="00837B04">
      <w:pPr>
        <w:shd w:val="clear" w:color="auto" w:fill="FFFFFF"/>
        <w:rPr>
          <w:rFonts w:ascii="yandex-sans" w:eastAsia="Times New Roman" w:hAnsi="yandex-sans"/>
          <w:b/>
          <w:color w:val="000000"/>
          <w:sz w:val="28"/>
          <w:szCs w:val="28"/>
        </w:rPr>
      </w:pPr>
      <w:r w:rsidRPr="00EC0C8B">
        <w:rPr>
          <w:rFonts w:ascii="yandex-sans" w:eastAsia="Times New Roman" w:hAnsi="yandex-sans"/>
          <w:b/>
          <w:color w:val="000000"/>
          <w:sz w:val="28"/>
          <w:szCs w:val="28"/>
        </w:rPr>
        <w:t xml:space="preserve">               </w:t>
      </w:r>
      <w:r w:rsidRPr="00BD53EB">
        <w:rPr>
          <w:rFonts w:ascii="yandex-sans" w:eastAsia="Times New Roman" w:hAnsi="yandex-sans"/>
          <w:b/>
          <w:color w:val="000000"/>
          <w:sz w:val="28"/>
          <w:szCs w:val="28"/>
        </w:rPr>
        <w:t xml:space="preserve">по общеобразовательной </w:t>
      </w:r>
      <w:r>
        <w:rPr>
          <w:rFonts w:ascii="yandex-sans" w:eastAsia="Times New Roman" w:hAnsi="yandex-sans"/>
          <w:b/>
          <w:color w:val="000000"/>
          <w:sz w:val="28"/>
          <w:szCs w:val="28"/>
        </w:rPr>
        <w:t>учебной дисциплине  ОД 12</w:t>
      </w:r>
      <w:r w:rsidRPr="00EC0C8B">
        <w:rPr>
          <w:rFonts w:ascii="yandex-sans" w:eastAsia="Times New Roman" w:hAnsi="yandex-sans"/>
          <w:b/>
          <w:color w:val="000000"/>
          <w:sz w:val="28"/>
          <w:szCs w:val="28"/>
        </w:rPr>
        <w:t>. Химия</w:t>
      </w:r>
    </w:p>
    <w:p w:rsidR="00837B04" w:rsidRDefault="00837B04" w:rsidP="00837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color w:val="000000"/>
          <w:sz w:val="28"/>
          <w:szCs w:val="28"/>
        </w:rPr>
      </w:pPr>
      <w:r>
        <w:rPr>
          <w:rFonts w:ascii="Helvetica" w:hAnsi="Helvetica" w:cs="Helvetica"/>
          <w:color w:val="1A1A1A"/>
          <w:sz w:val="25"/>
          <w:szCs w:val="25"/>
          <w:shd w:val="clear" w:color="auto" w:fill="FFFFFF"/>
        </w:rPr>
        <w:t>Специальность 08.02 14.</w:t>
      </w:r>
      <w:r w:rsidRPr="00E436F0">
        <w:rPr>
          <w:rFonts w:ascii="Helvetica" w:hAnsi="Helvetica" w:cs="Helvetica"/>
          <w:color w:val="1A1A1A"/>
          <w:sz w:val="25"/>
          <w:szCs w:val="25"/>
          <w:shd w:val="clear" w:color="auto" w:fill="FFFFFF"/>
        </w:rPr>
        <w:t xml:space="preserve"> </w:t>
      </w:r>
      <w:r>
        <w:rPr>
          <w:rFonts w:ascii="Helvetica" w:hAnsi="Helvetica" w:cs="Helvetica"/>
          <w:color w:val="1A1A1A"/>
          <w:sz w:val="25"/>
          <w:szCs w:val="25"/>
          <w:shd w:val="clear" w:color="auto" w:fill="FFFFFF"/>
        </w:rPr>
        <w:t>Эксплуатация</w:t>
      </w:r>
      <w:r w:rsidRPr="004F77C2">
        <w:rPr>
          <w:rFonts w:ascii="Helvetica" w:hAnsi="Helvetica" w:cs="Helvetica"/>
          <w:color w:val="1A1A1A"/>
          <w:sz w:val="25"/>
          <w:szCs w:val="25"/>
          <w:shd w:val="clear" w:color="auto" w:fill="FFFFFF"/>
        </w:rPr>
        <w:t xml:space="preserve"> </w:t>
      </w:r>
      <w:r>
        <w:rPr>
          <w:rFonts w:ascii="Helvetica" w:hAnsi="Helvetica" w:cs="Helvetica"/>
          <w:color w:val="1A1A1A"/>
          <w:sz w:val="25"/>
          <w:szCs w:val="25"/>
          <w:shd w:val="clear" w:color="auto" w:fill="FFFFFF"/>
        </w:rPr>
        <w:t>и обслуживание  многоквартирного дома</w:t>
      </w:r>
    </w:p>
    <w:p w:rsidR="00837B04" w:rsidRPr="00BD53EB" w:rsidRDefault="00837B04" w:rsidP="00837B04">
      <w:pPr>
        <w:shd w:val="clear" w:color="auto" w:fill="FFFFFF"/>
        <w:rPr>
          <w:rFonts w:ascii="yandex-sans" w:eastAsia="Times New Roman" w:hAnsi="yandex-sans"/>
          <w:color w:val="000000"/>
          <w:sz w:val="25"/>
          <w:szCs w:val="25"/>
        </w:rPr>
      </w:pPr>
    </w:p>
    <w:p w:rsidR="00837B04" w:rsidRPr="00BD53EB" w:rsidRDefault="00837B04" w:rsidP="00837B04">
      <w:pPr>
        <w:shd w:val="clear" w:color="auto" w:fill="FFFFFF"/>
        <w:rPr>
          <w:rFonts w:ascii="yandex-sans" w:eastAsia="Times New Roman" w:hAnsi="yandex-sans"/>
          <w:color w:val="000000"/>
          <w:sz w:val="25"/>
          <w:szCs w:val="25"/>
        </w:rPr>
      </w:pPr>
      <w:r w:rsidRPr="00BD53EB">
        <w:rPr>
          <w:rFonts w:ascii="yandex-sans" w:eastAsia="Times New Roman" w:hAnsi="yandex-sans"/>
          <w:color w:val="000000"/>
          <w:sz w:val="25"/>
          <w:szCs w:val="25"/>
        </w:rPr>
        <w:t>и предназначен для контроля и оценки</w:t>
      </w:r>
      <w:r>
        <w:rPr>
          <w:rFonts w:ascii="yandex-sans" w:eastAsia="Times New Roman" w:hAnsi="yandex-sans"/>
          <w:color w:val="000000"/>
          <w:sz w:val="25"/>
          <w:szCs w:val="25"/>
        </w:rPr>
        <w:t xml:space="preserve"> </w:t>
      </w:r>
      <w:r w:rsidRPr="00BD53EB">
        <w:rPr>
          <w:rFonts w:ascii="yandex-sans" w:eastAsia="Times New Roman" w:hAnsi="yandex-sans"/>
          <w:color w:val="000000"/>
          <w:sz w:val="25"/>
          <w:szCs w:val="25"/>
        </w:rPr>
        <w:t>образовательных достижений обучающихся, освоивших программу общеобразовательной</w:t>
      </w:r>
      <w:r>
        <w:rPr>
          <w:rFonts w:ascii="yandex-sans" w:eastAsia="Times New Roman" w:hAnsi="yandex-sans"/>
          <w:color w:val="000000"/>
          <w:sz w:val="25"/>
          <w:szCs w:val="25"/>
        </w:rPr>
        <w:t xml:space="preserve"> учебной дисциплины О</w:t>
      </w:r>
      <w:r w:rsidRPr="00BD53EB">
        <w:rPr>
          <w:rFonts w:ascii="yandex-sans" w:eastAsia="Times New Roman" w:hAnsi="yandex-sans"/>
          <w:color w:val="000000"/>
          <w:sz w:val="25"/>
          <w:szCs w:val="25"/>
        </w:rPr>
        <w:t>Д.</w:t>
      </w:r>
      <w:r>
        <w:rPr>
          <w:rFonts w:ascii="yandex-sans" w:eastAsia="Times New Roman" w:hAnsi="yandex-sans"/>
          <w:color w:val="000000"/>
          <w:sz w:val="25"/>
          <w:szCs w:val="25"/>
        </w:rPr>
        <w:t xml:space="preserve"> 12. Химия</w:t>
      </w:r>
    </w:p>
    <w:p w:rsidR="00837B04" w:rsidRPr="00BD53EB" w:rsidRDefault="00837B04" w:rsidP="00837B04">
      <w:pPr>
        <w:shd w:val="clear" w:color="auto" w:fill="FFFFFF"/>
        <w:rPr>
          <w:rFonts w:ascii="yandex-sans" w:eastAsia="Times New Roman" w:hAnsi="yandex-sans"/>
          <w:color w:val="000000"/>
          <w:sz w:val="25"/>
          <w:szCs w:val="25"/>
        </w:rPr>
      </w:pPr>
      <w:r w:rsidRPr="00BD53EB">
        <w:rPr>
          <w:rFonts w:ascii="yandex-sans" w:eastAsia="Times New Roman" w:hAnsi="yandex-sans"/>
          <w:color w:val="000000"/>
          <w:sz w:val="25"/>
          <w:szCs w:val="25"/>
        </w:rPr>
        <w:t>ФОС включает контрольные материалы для проведения текущего контроля</w:t>
      </w:r>
    </w:p>
    <w:p w:rsidR="00837B04" w:rsidRPr="00BD53EB" w:rsidRDefault="00837B04" w:rsidP="00837B04">
      <w:pPr>
        <w:shd w:val="clear" w:color="auto" w:fill="FFFFFF"/>
        <w:rPr>
          <w:rFonts w:ascii="yandex-sans" w:eastAsia="Times New Roman" w:hAnsi="yandex-sans"/>
          <w:color w:val="000000"/>
          <w:sz w:val="25"/>
          <w:szCs w:val="25"/>
        </w:rPr>
      </w:pPr>
      <w:r w:rsidRPr="00BD53EB">
        <w:rPr>
          <w:rFonts w:ascii="yandex-sans" w:eastAsia="Times New Roman" w:hAnsi="yandex-sans"/>
          <w:color w:val="000000"/>
          <w:sz w:val="25"/>
          <w:szCs w:val="25"/>
        </w:rPr>
        <w:t>успеваемости и промежут</w:t>
      </w:r>
      <w:r>
        <w:rPr>
          <w:rFonts w:ascii="yandex-sans" w:eastAsia="Times New Roman" w:hAnsi="yandex-sans"/>
          <w:color w:val="000000"/>
          <w:sz w:val="25"/>
          <w:szCs w:val="25"/>
        </w:rPr>
        <w:t xml:space="preserve">очной аттестации в форме </w:t>
      </w:r>
      <w:r w:rsidRPr="00BD53EB">
        <w:rPr>
          <w:rFonts w:ascii="yandex-sans" w:eastAsia="Times New Roman" w:hAnsi="yandex-sans"/>
          <w:color w:val="000000"/>
          <w:sz w:val="25"/>
          <w:szCs w:val="25"/>
        </w:rPr>
        <w:t>дифференцированного</w:t>
      </w:r>
    </w:p>
    <w:p w:rsidR="00837B04" w:rsidRPr="00BD53EB" w:rsidRDefault="00837B04" w:rsidP="00837B04">
      <w:pPr>
        <w:shd w:val="clear" w:color="auto" w:fill="FFFFFF"/>
        <w:rPr>
          <w:rFonts w:ascii="yandex-sans" w:eastAsia="Times New Roman" w:hAnsi="yandex-sans"/>
          <w:color w:val="000000"/>
          <w:sz w:val="25"/>
          <w:szCs w:val="25"/>
        </w:rPr>
      </w:pPr>
      <w:r w:rsidRPr="00BD53EB">
        <w:rPr>
          <w:rFonts w:ascii="yandex-sans" w:eastAsia="Times New Roman" w:hAnsi="yandex-sans"/>
          <w:color w:val="000000"/>
          <w:sz w:val="25"/>
          <w:szCs w:val="25"/>
        </w:rPr>
        <w:t>зачета</w:t>
      </w:r>
      <w:r>
        <w:rPr>
          <w:rFonts w:ascii="yandex-sans" w:eastAsia="Times New Roman" w:hAnsi="yandex-sans"/>
          <w:color w:val="000000"/>
          <w:sz w:val="25"/>
          <w:szCs w:val="25"/>
        </w:rPr>
        <w:t>.</w:t>
      </w:r>
    </w:p>
    <w:p w:rsidR="00837B04" w:rsidRPr="00785B74" w:rsidRDefault="00837B04" w:rsidP="00837B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rPr>
      </w:pPr>
    </w:p>
    <w:p w:rsidR="00837B04" w:rsidRPr="00C01C51" w:rsidRDefault="00837B04" w:rsidP="00837B04">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pPr>
      <w:bookmarkStart w:id="49" w:name="_TOC_250010"/>
      <w:r w:rsidRPr="004F6766">
        <w:rPr>
          <w:b/>
          <w:i/>
          <w:color w:val="231F20"/>
          <w:spacing w:val="-7"/>
        </w:rPr>
        <w:t>РЕЗУЛЬТАТЫ</w:t>
      </w:r>
      <w:r w:rsidRPr="004F6766">
        <w:rPr>
          <w:b/>
          <w:i/>
          <w:color w:val="231F20"/>
          <w:spacing w:val="-29"/>
        </w:rPr>
        <w:t xml:space="preserve"> </w:t>
      </w:r>
      <w:r w:rsidRPr="004F6766">
        <w:rPr>
          <w:b/>
          <w:i/>
          <w:color w:val="231F20"/>
        </w:rPr>
        <w:t>ОСВОЕНИЯ</w:t>
      </w:r>
      <w:r w:rsidRPr="004F6766">
        <w:rPr>
          <w:b/>
          <w:i/>
          <w:color w:val="231F20"/>
          <w:spacing w:val="-29"/>
        </w:rPr>
        <w:t xml:space="preserve"> </w:t>
      </w:r>
      <w:r w:rsidRPr="004F6766">
        <w:rPr>
          <w:b/>
          <w:i/>
          <w:color w:val="231F20"/>
        </w:rPr>
        <w:t>УЧЕБНОЙ</w:t>
      </w:r>
      <w:r w:rsidRPr="004F6766">
        <w:rPr>
          <w:b/>
          <w:i/>
          <w:color w:val="231F20"/>
          <w:spacing w:val="-29"/>
        </w:rPr>
        <w:t xml:space="preserve"> </w:t>
      </w:r>
      <w:r w:rsidRPr="004F6766">
        <w:rPr>
          <w:b/>
          <w:i/>
          <w:color w:val="231F20"/>
        </w:rPr>
        <w:t>ДИСЦИПЛИНЫ</w:t>
      </w:r>
      <w:bookmarkEnd w:id="49"/>
    </w:p>
    <w:p w:rsidR="00837B04" w:rsidRPr="00E42CF8" w:rsidRDefault="00837B04" w:rsidP="00837B04">
      <w:pPr>
        <w:pStyle w:val="ab"/>
        <w:spacing w:before="214"/>
        <w:ind w:left="120" w:right="123"/>
        <w:jc w:val="both"/>
        <w:rPr>
          <w:b/>
        </w:rPr>
      </w:pPr>
      <w:r w:rsidRPr="00E42CF8">
        <w:rPr>
          <w:b/>
          <w:color w:val="231F20"/>
          <w:w w:val="110"/>
        </w:rPr>
        <w:t>Освоение содержания учебной дисциплины «Химия», обеспечивает</w:t>
      </w:r>
      <w:r w:rsidRPr="00E42CF8">
        <w:rPr>
          <w:b/>
          <w:color w:val="231F20"/>
          <w:spacing w:val="1"/>
          <w:w w:val="110"/>
        </w:rPr>
        <w:t xml:space="preserve"> </w:t>
      </w:r>
      <w:r w:rsidRPr="00E42CF8">
        <w:rPr>
          <w:b/>
          <w:color w:val="231F20"/>
          <w:w w:val="110"/>
        </w:rPr>
        <w:t>достижение</w:t>
      </w:r>
      <w:r w:rsidRPr="00E42CF8">
        <w:rPr>
          <w:b/>
          <w:color w:val="231F20"/>
          <w:spacing w:val="1"/>
          <w:w w:val="116"/>
        </w:rPr>
        <w:t xml:space="preserve"> </w:t>
      </w:r>
      <w:r w:rsidRPr="00E42CF8">
        <w:rPr>
          <w:b/>
          <w:color w:val="231F20"/>
          <w:w w:val="105"/>
        </w:rPr>
        <w:t>обучающимися  следующих</w:t>
      </w:r>
      <w:r w:rsidRPr="00E42CF8">
        <w:rPr>
          <w:b/>
          <w:color w:val="231F20"/>
          <w:spacing w:val="22"/>
          <w:w w:val="105"/>
        </w:rPr>
        <w:t xml:space="preserve"> </w:t>
      </w:r>
      <w:r w:rsidRPr="00E42CF8">
        <w:rPr>
          <w:b/>
          <w:color w:val="231F20"/>
          <w:w w:val="105"/>
        </w:rPr>
        <w:t>результатов:</w:t>
      </w:r>
    </w:p>
    <w:p w:rsidR="00837B04" w:rsidRPr="002B221D" w:rsidRDefault="00837B04" w:rsidP="00960A72">
      <w:pPr>
        <w:pStyle w:val="5"/>
        <w:widowControl w:val="0"/>
        <w:numPr>
          <w:ilvl w:val="0"/>
          <w:numId w:val="547"/>
        </w:numPr>
        <w:tabs>
          <w:tab w:val="left" w:pos="688"/>
        </w:tabs>
        <w:spacing w:before="88" w:after="0"/>
        <w:ind w:left="687" w:hanging="283"/>
        <w:rPr>
          <w:rFonts w:ascii="Times New Roman" w:hAnsi="Times New Roman"/>
          <w:b/>
          <w:bCs/>
          <w:i/>
          <w:iCs/>
          <w:sz w:val="24"/>
          <w:szCs w:val="24"/>
        </w:rPr>
      </w:pPr>
      <w:r w:rsidRPr="002B221D">
        <w:rPr>
          <w:rFonts w:ascii="Times New Roman" w:hAnsi="Times New Roman"/>
          <w:color w:val="231F20"/>
          <w:sz w:val="24"/>
          <w:szCs w:val="24"/>
        </w:rPr>
        <w:t>личностных</w:t>
      </w:r>
      <w:r w:rsidRPr="002B221D">
        <w:rPr>
          <w:rFonts w:ascii="Times New Roman" w:hAnsi="Times New Roman"/>
          <w:i/>
          <w:iCs/>
          <w:color w:val="231F20"/>
          <w:sz w:val="24"/>
          <w:szCs w:val="24"/>
        </w:rPr>
        <w:t>:</w:t>
      </w:r>
    </w:p>
    <w:p w:rsidR="00837B04" w:rsidRPr="002B221D" w:rsidRDefault="00837B04" w:rsidP="00960A72">
      <w:pPr>
        <w:pStyle w:val="aff9"/>
        <w:widowControl w:val="0"/>
        <w:numPr>
          <w:ilvl w:val="1"/>
          <w:numId w:val="547"/>
        </w:numPr>
        <w:tabs>
          <w:tab w:val="left" w:pos="972"/>
        </w:tabs>
        <w:ind w:right="117"/>
        <w:jc w:val="both"/>
        <w:rPr>
          <w:sz w:val="24"/>
          <w:szCs w:val="24"/>
        </w:rPr>
      </w:pPr>
      <w:r w:rsidRPr="002B221D">
        <w:rPr>
          <w:color w:val="231F20"/>
          <w:w w:val="115"/>
          <w:sz w:val="24"/>
          <w:szCs w:val="24"/>
        </w:rPr>
        <w:t>чувство</w:t>
      </w:r>
      <w:r w:rsidRPr="002B221D">
        <w:rPr>
          <w:color w:val="231F20"/>
          <w:spacing w:val="7"/>
          <w:w w:val="115"/>
          <w:sz w:val="24"/>
          <w:szCs w:val="24"/>
        </w:rPr>
        <w:t xml:space="preserve"> </w:t>
      </w:r>
      <w:r w:rsidRPr="002B221D">
        <w:rPr>
          <w:color w:val="231F20"/>
          <w:w w:val="115"/>
          <w:sz w:val="24"/>
          <w:szCs w:val="24"/>
        </w:rPr>
        <w:t>гордости</w:t>
      </w:r>
      <w:r w:rsidRPr="002B221D">
        <w:rPr>
          <w:color w:val="231F20"/>
          <w:spacing w:val="7"/>
          <w:w w:val="115"/>
          <w:sz w:val="24"/>
          <w:szCs w:val="24"/>
        </w:rPr>
        <w:t xml:space="preserve"> </w:t>
      </w:r>
      <w:r w:rsidRPr="002B221D">
        <w:rPr>
          <w:color w:val="231F20"/>
          <w:w w:val="115"/>
          <w:sz w:val="24"/>
          <w:szCs w:val="24"/>
        </w:rPr>
        <w:t>и</w:t>
      </w:r>
      <w:r w:rsidRPr="002B221D">
        <w:rPr>
          <w:color w:val="231F20"/>
          <w:spacing w:val="7"/>
          <w:w w:val="115"/>
          <w:sz w:val="24"/>
          <w:szCs w:val="24"/>
        </w:rPr>
        <w:t xml:space="preserve"> </w:t>
      </w:r>
      <w:r w:rsidRPr="002B221D">
        <w:rPr>
          <w:color w:val="231F20"/>
          <w:w w:val="115"/>
          <w:sz w:val="24"/>
          <w:szCs w:val="24"/>
        </w:rPr>
        <w:t>уважения</w:t>
      </w:r>
      <w:r w:rsidRPr="002B221D">
        <w:rPr>
          <w:color w:val="231F20"/>
          <w:spacing w:val="7"/>
          <w:w w:val="115"/>
          <w:sz w:val="24"/>
          <w:szCs w:val="24"/>
        </w:rPr>
        <w:t xml:space="preserve"> </w:t>
      </w:r>
      <w:r w:rsidRPr="002B221D">
        <w:rPr>
          <w:color w:val="231F20"/>
          <w:w w:val="115"/>
          <w:sz w:val="24"/>
          <w:szCs w:val="24"/>
        </w:rPr>
        <w:t>к</w:t>
      </w:r>
      <w:r w:rsidRPr="002B221D">
        <w:rPr>
          <w:color w:val="231F20"/>
          <w:spacing w:val="7"/>
          <w:w w:val="115"/>
          <w:sz w:val="24"/>
          <w:szCs w:val="24"/>
        </w:rPr>
        <w:t xml:space="preserve"> </w:t>
      </w:r>
      <w:r w:rsidRPr="002B221D">
        <w:rPr>
          <w:color w:val="231F20"/>
          <w:w w:val="115"/>
          <w:sz w:val="24"/>
          <w:szCs w:val="24"/>
        </w:rPr>
        <w:t>истории</w:t>
      </w:r>
      <w:r w:rsidRPr="002B221D">
        <w:rPr>
          <w:color w:val="231F20"/>
          <w:spacing w:val="7"/>
          <w:w w:val="115"/>
          <w:sz w:val="24"/>
          <w:szCs w:val="24"/>
        </w:rPr>
        <w:t xml:space="preserve"> </w:t>
      </w:r>
      <w:r w:rsidRPr="002B221D">
        <w:rPr>
          <w:color w:val="231F20"/>
          <w:w w:val="115"/>
          <w:sz w:val="24"/>
          <w:szCs w:val="24"/>
        </w:rPr>
        <w:t>и</w:t>
      </w:r>
      <w:r w:rsidRPr="002B221D">
        <w:rPr>
          <w:color w:val="231F20"/>
          <w:spacing w:val="7"/>
          <w:w w:val="115"/>
          <w:sz w:val="24"/>
          <w:szCs w:val="24"/>
        </w:rPr>
        <w:t xml:space="preserve"> </w:t>
      </w:r>
      <w:r w:rsidRPr="002B221D">
        <w:rPr>
          <w:color w:val="231F20"/>
          <w:w w:val="115"/>
          <w:sz w:val="24"/>
          <w:szCs w:val="24"/>
        </w:rPr>
        <w:t>достижениям</w:t>
      </w:r>
      <w:r w:rsidRPr="002B221D">
        <w:rPr>
          <w:color w:val="231F20"/>
          <w:spacing w:val="7"/>
          <w:w w:val="115"/>
          <w:sz w:val="24"/>
          <w:szCs w:val="24"/>
        </w:rPr>
        <w:t xml:space="preserve"> </w:t>
      </w:r>
      <w:r w:rsidRPr="002B221D">
        <w:rPr>
          <w:color w:val="231F20"/>
          <w:sz w:val="24"/>
          <w:szCs w:val="24"/>
        </w:rPr>
        <w:t>отечественной</w:t>
      </w:r>
      <w:r w:rsidRPr="002B221D">
        <w:rPr>
          <w:color w:val="231F20"/>
          <w:spacing w:val="7"/>
          <w:sz w:val="24"/>
          <w:szCs w:val="24"/>
        </w:rPr>
        <w:t xml:space="preserve"> </w:t>
      </w:r>
      <w:r w:rsidRPr="002B221D">
        <w:rPr>
          <w:color w:val="231F20"/>
          <w:sz w:val="24"/>
          <w:szCs w:val="24"/>
        </w:rPr>
        <w:t>химической</w:t>
      </w:r>
      <w:r w:rsidRPr="002B221D">
        <w:rPr>
          <w:color w:val="231F20"/>
          <w:spacing w:val="6"/>
          <w:sz w:val="24"/>
          <w:szCs w:val="24"/>
        </w:rPr>
        <w:t xml:space="preserve"> </w:t>
      </w:r>
      <w:r w:rsidRPr="002B221D">
        <w:rPr>
          <w:color w:val="231F20"/>
          <w:sz w:val="24"/>
          <w:szCs w:val="24"/>
        </w:rPr>
        <w:t>науки;</w:t>
      </w:r>
      <w:r w:rsidRPr="002B221D">
        <w:rPr>
          <w:color w:val="231F20"/>
          <w:spacing w:val="6"/>
          <w:sz w:val="24"/>
          <w:szCs w:val="24"/>
        </w:rPr>
        <w:t xml:space="preserve"> </w:t>
      </w:r>
      <w:r w:rsidRPr="002B221D">
        <w:rPr>
          <w:color w:val="231F20"/>
          <w:sz w:val="24"/>
          <w:szCs w:val="24"/>
        </w:rPr>
        <w:t>химически</w:t>
      </w:r>
      <w:r w:rsidRPr="002B221D">
        <w:rPr>
          <w:color w:val="231F20"/>
          <w:spacing w:val="6"/>
          <w:sz w:val="24"/>
          <w:szCs w:val="24"/>
        </w:rPr>
        <w:t xml:space="preserve"> </w:t>
      </w:r>
      <w:r w:rsidRPr="002B221D">
        <w:rPr>
          <w:color w:val="231F20"/>
          <w:sz w:val="24"/>
          <w:szCs w:val="24"/>
        </w:rPr>
        <w:t>грамотное</w:t>
      </w:r>
      <w:r w:rsidRPr="002B221D">
        <w:rPr>
          <w:color w:val="231F20"/>
          <w:spacing w:val="6"/>
          <w:sz w:val="24"/>
          <w:szCs w:val="24"/>
        </w:rPr>
        <w:t xml:space="preserve"> </w:t>
      </w:r>
      <w:r w:rsidRPr="002B221D">
        <w:rPr>
          <w:color w:val="231F20"/>
          <w:sz w:val="24"/>
          <w:szCs w:val="24"/>
        </w:rPr>
        <w:t>поведение</w:t>
      </w:r>
      <w:r w:rsidRPr="002B221D">
        <w:rPr>
          <w:color w:val="231F20"/>
          <w:spacing w:val="6"/>
          <w:sz w:val="24"/>
          <w:szCs w:val="24"/>
        </w:rPr>
        <w:t xml:space="preserve"> </w:t>
      </w:r>
      <w:r w:rsidRPr="002B221D">
        <w:rPr>
          <w:color w:val="231F20"/>
          <w:sz w:val="24"/>
          <w:szCs w:val="24"/>
        </w:rPr>
        <w:t>в</w:t>
      </w:r>
      <w:r w:rsidRPr="002B221D">
        <w:rPr>
          <w:color w:val="231F20"/>
          <w:spacing w:val="6"/>
          <w:sz w:val="24"/>
          <w:szCs w:val="24"/>
        </w:rPr>
        <w:t xml:space="preserve"> </w:t>
      </w:r>
      <w:r w:rsidRPr="002B221D">
        <w:rPr>
          <w:color w:val="231F20"/>
          <w:sz w:val="24"/>
          <w:szCs w:val="24"/>
        </w:rPr>
        <w:t>профессиональной</w:t>
      </w:r>
      <w:r w:rsidRPr="002B221D">
        <w:rPr>
          <w:color w:val="231F20"/>
          <w:spacing w:val="6"/>
          <w:sz w:val="24"/>
          <w:szCs w:val="24"/>
        </w:rPr>
        <w:t xml:space="preserve"> </w:t>
      </w:r>
      <w:r w:rsidRPr="002B221D">
        <w:rPr>
          <w:color w:val="231F20"/>
          <w:sz w:val="24"/>
          <w:szCs w:val="24"/>
        </w:rPr>
        <w:t>деятельности</w:t>
      </w:r>
      <w:r w:rsidRPr="002B221D">
        <w:rPr>
          <w:color w:val="231F20"/>
          <w:spacing w:val="29"/>
          <w:sz w:val="24"/>
          <w:szCs w:val="24"/>
        </w:rPr>
        <w:t xml:space="preserve"> </w:t>
      </w:r>
      <w:r w:rsidRPr="002B221D">
        <w:rPr>
          <w:color w:val="231F20"/>
          <w:sz w:val="24"/>
          <w:szCs w:val="24"/>
        </w:rPr>
        <w:t>и</w:t>
      </w:r>
      <w:r w:rsidRPr="002B221D">
        <w:rPr>
          <w:color w:val="231F20"/>
          <w:spacing w:val="29"/>
          <w:sz w:val="24"/>
          <w:szCs w:val="24"/>
        </w:rPr>
        <w:t xml:space="preserve"> </w:t>
      </w:r>
      <w:r w:rsidRPr="002B221D">
        <w:rPr>
          <w:color w:val="231F20"/>
          <w:sz w:val="24"/>
          <w:szCs w:val="24"/>
        </w:rPr>
        <w:t>в</w:t>
      </w:r>
      <w:r w:rsidRPr="002B221D">
        <w:rPr>
          <w:color w:val="231F20"/>
          <w:spacing w:val="29"/>
          <w:sz w:val="24"/>
          <w:szCs w:val="24"/>
        </w:rPr>
        <w:t xml:space="preserve"> </w:t>
      </w:r>
      <w:r w:rsidRPr="002B221D">
        <w:rPr>
          <w:color w:val="231F20"/>
          <w:sz w:val="24"/>
          <w:szCs w:val="24"/>
        </w:rPr>
        <w:t>быту</w:t>
      </w:r>
      <w:r w:rsidRPr="002B221D">
        <w:rPr>
          <w:color w:val="231F20"/>
          <w:spacing w:val="29"/>
          <w:sz w:val="24"/>
          <w:szCs w:val="24"/>
        </w:rPr>
        <w:t xml:space="preserve"> </w:t>
      </w:r>
      <w:r w:rsidRPr="002B221D">
        <w:rPr>
          <w:color w:val="231F20"/>
          <w:sz w:val="24"/>
          <w:szCs w:val="24"/>
        </w:rPr>
        <w:t>при</w:t>
      </w:r>
      <w:r w:rsidRPr="002B221D">
        <w:rPr>
          <w:color w:val="231F20"/>
          <w:spacing w:val="29"/>
          <w:sz w:val="24"/>
          <w:szCs w:val="24"/>
        </w:rPr>
        <w:t xml:space="preserve"> </w:t>
      </w:r>
      <w:r w:rsidRPr="002B221D">
        <w:rPr>
          <w:color w:val="231F20"/>
          <w:sz w:val="24"/>
          <w:szCs w:val="24"/>
        </w:rPr>
        <w:t>обращении</w:t>
      </w:r>
      <w:r w:rsidRPr="002B221D">
        <w:rPr>
          <w:color w:val="231F20"/>
          <w:spacing w:val="29"/>
          <w:sz w:val="24"/>
          <w:szCs w:val="24"/>
        </w:rPr>
        <w:t xml:space="preserve"> </w:t>
      </w:r>
      <w:r w:rsidRPr="002B221D">
        <w:rPr>
          <w:color w:val="231F20"/>
          <w:sz w:val="24"/>
          <w:szCs w:val="24"/>
        </w:rPr>
        <w:t>с</w:t>
      </w:r>
      <w:r w:rsidRPr="002B221D">
        <w:rPr>
          <w:color w:val="231F20"/>
          <w:spacing w:val="29"/>
          <w:sz w:val="24"/>
          <w:szCs w:val="24"/>
        </w:rPr>
        <w:t xml:space="preserve"> </w:t>
      </w:r>
      <w:r w:rsidRPr="002B221D">
        <w:rPr>
          <w:color w:val="231F20"/>
          <w:sz w:val="24"/>
          <w:szCs w:val="24"/>
        </w:rPr>
        <w:t>химическими</w:t>
      </w:r>
      <w:r w:rsidRPr="002B221D">
        <w:rPr>
          <w:color w:val="231F20"/>
          <w:spacing w:val="29"/>
          <w:sz w:val="24"/>
          <w:szCs w:val="24"/>
        </w:rPr>
        <w:t xml:space="preserve"> </w:t>
      </w:r>
      <w:r w:rsidRPr="002B221D">
        <w:rPr>
          <w:color w:val="231F20"/>
          <w:sz w:val="24"/>
          <w:szCs w:val="24"/>
        </w:rPr>
        <w:t>веществами,</w:t>
      </w:r>
      <w:r w:rsidRPr="002B221D">
        <w:rPr>
          <w:color w:val="231F20"/>
          <w:spacing w:val="29"/>
          <w:sz w:val="24"/>
          <w:szCs w:val="24"/>
        </w:rPr>
        <w:t xml:space="preserve"> </w:t>
      </w:r>
      <w:r w:rsidRPr="002B221D">
        <w:rPr>
          <w:color w:val="231F20"/>
          <w:sz w:val="24"/>
          <w:szCs w:val="24"/>
        </w:rPr>
        <w:t>материалами</w:t>
      </w:r>
      <w:r w:rsidRPr="002B221D">
        <w:rPr>
          <w:color w:val="231F20"/>
          <w:spacing w:val="29"/>
          <w:sz w:val="24"/>
          <w:szCs w:val="24"/>
        </w:rPr>
        <w:t xml:space="preserve"> </w:t>
      </w:r>
      <w:r w:rsidRPr="002B221D">
        <w:rPr>
          <w:color w:val="231F20"/>
          <w:sz w:val="24"/>
          <w:szCs w:val="24"/>
        </w:rPr>
        <w:t>и</w:t>
      </w:r>
      <w:r w:rsidRPr="002B221D">
        <w:rPr>
          <w:color w:val="231F20"/>
          <w:spacing w:val="-57"/>
          <w:sz w:val="24"/>
          <w:szCs w:val="24"/>
        </w:rPr>
        <w:t xml:space="preserve"> </w:t>
      </w:r>
      <w:r w:rsidRPr="002B221D">
        <w:rPr>
          <w:color w:val="231F20"/>
          <w:sz w:val="24"/>
          <w:szCs w:val="24"/>
        </w:rPr>
        <w:t>процессами;</w:t>
      </w:r>
    </w:p>
    <w:p w:rsidR="00837B04" w:rsidRPr="002B221D" w:rsidRDefault="00837B04" w:rsidP="00960A72">
      <w:pPr>
        <w:pStyle w:val="aff9"/>
        <w:widowControl w:val="0"/>
        <w:numPr>
          <w:ilvl w:val="1"/>
          <w:numId w:val="547"/>
        </w:numPr>
        <w:tabs>
          <w:tab w:val="left" w:pos="972"/>
        </w:tabs>
        <w:ind w:right="120"/>
        <w:jc w:val="both"/>
        <w:rPr>
          <w:sz w:val="24"/>
          <w:szCs w:val="24"/>
        </w:rPr>
      </w:pPr>
      <w:r w:rsidRPr="002B221D">
        <w:rPr>
          <w:color w:val="231F20"/>
          <w:sz w:val="24"/>
          <w:szCs w:val="24"/>
        </w:rPr>
        <w:t>готовность</w:t>
      </w:r>
      <w:r w:rsidRPr="002B221D">
        <w:rPr>
          <w:color w:val="231F20"/>
          <w:spacing w:val="42"/>
          <w:sz w:val="24"/>
          <w:szCs w:val="24"/>
        </w:rPr>
        <w:t xml:space="preserve"> </w:t>
      </w:r>
      <w:r w:rsidRPr="002B221D">
        <w:rPr>
          <w:color w:val="231F20"/>
          <w:sz w:val="24"/>
          <w:szCs w:val="24"/>
        </w:rPr>
        <w:t>к</w:t>
      </w:r>
      <w:r w:rsidRPr="002B221D">
        <w:rPr>
          <w:color w:val="231F20"/>
          <w:spacing w:val="42"/>
          <w:sz w:val="24"/>
          <w:szCs w:val="24"/>
        </w:rPr>
        <w:t xml:space="preserve"> </w:t>
      </w:r>
      <w:r w:rsidRPr="002B221D">
        <w:rPr>
          <w:color w:val="231F20"/>
          <w:sz w:val="24"/>
          <w:szCs w:val="24"/>
        </w:rPr>
        <w:t>продолжению</w:t>
      </w:r>
      <w:r w:rsidRPr="002B221D">
        <w:rPr>
          <w:color w:val="231F20"/>
          <w:spacing w:val="42"/>
          <w:sz w:val="24"/>
          <w:szCs w:val="24"/>
        </w:rPr>
        <w:t xml:space="preserve"> </w:t>
      </w:r>
      <w:r w:rsidRPr="002B221D">
        <w:rPr>
          <w:color w:val="231F20"/>
          <w:sz w:val="24"/>
          <w:szCs w:val="24"/>
        </w:rPr>
        <w:t>образования</w:t>
      </w:r>
      <w:r w:rsidRPr="002B221D">
        <w:rPr>
          <w:color w:val="231F20"/>
          <w:spacing w:val="42"/>
          <w:sz w:val="24"/>
          <w:szCs w:val="24"/>
        </w:rPr>
        <w:t xml:space="preserve"> </w:t>
      </w:r>
      <w:r w:rsidRPr="002B221D">
        <w:rPr>
          <w:color w:val="231F20"/>
          <w:sz w:val="24"/>
          <w:szCs w:val="24"/>
        </w:rPr>
        <w:t>и</w:t>
      </w:r>
      <w:r w:rsidRPr="002B221D">
        <w:rPr>
          <w:color w:val="231F20"/>
          <w:spacing w:val="42"/>
          <w:sz w:val="24"/>
          <w:szCs w:val="24"/>
        </w:rPr>
        <w:t xml:space="preserve"> </w:t>
      </w:r>
      <w:r w:rsidRPr="002B221D">
        <w:rPr>
          <w:color w:val="231F20"/>
          <w:sz w:val="24"/>
          <w:szCs w:val="24"/>
        </w:rPr>
        <w:t>повышения</w:t>
      </w:r>
      <w:r w:rsidRPr="002B221D">
        <w:rPr>
          <w:color w:val="231F20"/>
          <w:spacing w:val="42"/>
          <w:sz w:val="24"/>
          <w:szCs w:val="24"/>
        </w:rPr>
        <w:t xml:space="preserve"> </w:t>
      </w:r>
      <w:r w:rsidRPr="002B221D">
        <w:rPr>
          <w:color w:val="231F20"/>
          <w:sz w:val="24"/>
          <w:szCs w:val="24"/>
        </w:rPr>
        <w:t>квалификации</w:t>
      </w:r>
      <w:r w:rsidRPr="002B221D">
        <w:rPr>
          <w:color w:val="231F20"/>
          <w:spacing w:val="42"/>
          <w:sz w:val="24"/>
          <w:szCs w:val="24"/>
        </w:rPr>
        <w:t xml:space="preserve"> </w:t>
      </w:r>
      <w:r w:rsidRPr="002B221D">
        <w:rPr>
          <w:color w:val="231F20"/>
          <w:sz w:val="24"/>
          <w:szCs w:val="24"/>
        </w:rPr>
        <w:t>в</w:t>
      </w:r>
      <w:r w:rsidRPr="002B221D">
        <w:rPr>
          <w:color w:val="231F20"/>
          <w:spacing w:val="42"/>
          <w:sz w:val="24"/>
          <w:szCs w:val="24"/>
        </w:rPr>
        <w:t xml:space="preserve"> </w:t>
      </w:r>
      <w:r w:rsidRPr="002B221D">
        <w:rPr>
          <w:color w:val="231F20"/>
          <w:sz w:val="24"/>
          <w:szCs w:val="24"/>
        </w:rPr>
        <w:t>из-</w:t>
      </w:r>
      <w:r w:rsidRPr="002B221D">
        <w:rPr>
          <w:color w:val="231F20"/>
          <w:spacing w:val="-52"/>
          <w:sz w:val="24"/>
          <w:szCs w:val="24"/>
        </w:rPr>
        <w:t xml:space="preserve"> </w:t>
      </w:r>
      <w:r w:rsidRPr="002B221D">
        <w:rPr>
          <w:color w:val="231F20"/>
          <w:sz w:val="24"/>
          <w:szCs w:val="24"/>
        </w:rPr>
        <w:t>бранной профессиональной деятельности и объективное осознание роли</w:t>
      </w:r>
      <w:r w:rsidRPr="002B221D">
        <w:rPr>
          <w:color w:val="231F20"/>
          <w:spacing w:val="27"/>
          <w:sz w:val="24"/>
          <w:szCs w:val="24"/>
        </w:rPr>
        <w:t xml:space="preserve"> </w:t>
      </w:r>
      <w:r w:rsidRPr="002B221D">
        <w:rPr>
          <w:color w:val="231F20"/>
          <w:sz w:val="24"/>
          <w:szCs w:val="24"/>
        </w:rPr>
        <w:t>химических компетенций в</w:t>
      </w:r>
      <w:r w:rsidRPr="002B221D">
        <w:rPr>
          <w:color w:val="231F20"/>
          <w:spacing w:val="33"/>
          <w:sz w:val="24"/>
          <w:szCs w:val="24"/>
        </w:rPr>
        <w:t xml:space="preserve"> </w:t>
      </w:r>
      <w:r w:rsidRPr="002B221D">
        <w:rPr>
          <w:color w:val="231F20"/>
          <w:sz w:val="24"/>
          <w:szCs w:val="24"/>
        </w:rPr>
        <w:t>этом;</w:t>
      </w:r>
    </w:p>
    <w:p w:rsidR="00837B04" w:rsidRPr="002B221D" w:rsidRDefault="00837B04" w:rsidP="00960A72">
      <w:pPr>
        <w:pStyle w:val="aff9"/>
        <w:widowControl w:val="0"/>
        <w:numPr>
          <w:ilvl w:val="1"/>
          <w:numId w:val="547"/>
        </w:numPr>
        <w:tabs>
          <w:tab w:val="left" w:pos="972"/>
        </w:tabs>
        <w:ind w:right="121"/>
        <w:jc w:val="both"/>
        <w:rPr>
          <w:sz w:val="24"/>
          <w:szCs w:val="24"/>
        </w:rPr>
      </w:pPr>
      <w:r w:rsidRPr="002B221D">
        <w:rPr>
          <w:color w:val="231F20"/>
          <w:sz w:val="24"/>
          <w:szCs w:val="24"/>
        </w:rPr>
        <w:t>умение</w:t>
      </w:r>
      <w:r w:rsidRPr="002B221D">
        <w:rPr>
          <w:color w:val="231F20"/>
          <w:spacing w:val="-33"/>
          <w:sz w:val="24"/>
          <w:szCs w:val="24"/>
        </w:rPr>
        <w:t xml:space="preserve"> </w:t>
      </w:r>
      <w:r w:rsidRPr="002B221D">
        <w:rPr>
          <w:color w:val="231F20"/>
          <w:sz w:val="24"/>
          <w:szCs w:val="24"/>
        </w:rPr>
        <w:t>использовать</w:t>
      </w:r>
      <w:r w:rsidRPr="002B221D">
        <w:rPr>
          <w:color w:val="231F20"/>
          <w:spacing w:val="-33"/>
          <w:sz w:val="24"/>
          <w:szCs w:val="24"/>
        </w:rPr>
        <w:t xml:space="preserve"> </w:t>
      </w:r>
      <w:r w:rsidRPr="002B221D">
        <w:rPr>
          <w:color w:val="231F20"/>
          <w:sz w:val="24"/>
          <w:szCs w:val="24"/>
        </w:rPr>
        <w:t>достижения</w:t>
      </w:r>
      <w:r w:rsidRPr="002B221D">
        <w:rPr>
          <w:color w:val="231F20"/>
          <w:spacing w:val="-33"/>
          <w:sz w:val="24"/>
          <w:szCs w:val="24"/>
        </w:rPr>
        <w:t xml:space="preserve"> </w:t>
      </w:r>
      <w:r w:rsidRPr="002B221D">
        <w:rPr>
          <w:color w:val="231F20"/>
          <w:sz w:val="24"/>
          <w:szCs w:val="24"/>
        </w:rPr>
        <w:t>современной</w:t>
      </w:r>
      <w:r w:rsidRPr="002B221D">
        <w:rPr>
          <w:color w:val="231F20"/>
          <w:spacing w:val="-33"/>
          <w:sz w:val="24"/>
          <w:szCs w:val="24"/>
        </w:rPr>
        <w:t xml:space="preserve"> </w:t>
      </w:r>
      <w:r w:rsidRPr="002B221D">
        <w:rPr>
          <w:color w:val="231F20"/>
          <w:sz w:val="24"/>
          <w:szCs w:val="24"/>
        </w:rPr>
        <w:t>химической</w:t>
      </w:r>
      <w:r w:rsidRPr="002B221D">
        <w:rPr>
          <w:color w:val="231F20"/>
          <w:spacing w:val="-33"/>
          <w:sz w:val="24"/>
          <w:szCs w:val="24"/>
        </w:rPr>
        <w:t xml:space="preserve"> </w:t>
      </w:r>
      <w:r w:rsidRPr="002B221D">
        <w:rPr>
          <w:color w:val="231F20"/>
          <w:sz w:val="24"/>
          <w:szCs w:val="24"/>
        </w:rPr>
        <w:t>науки</w:t>
      </w:r>
      <w:r w:rsidRPr="002B221D">
        <w:rPr>
          <w:color w:val="231F20"/>
          <w:spacing w:val="-33"/>
          <w:sz w:val="24"/>
          <w:szCs w:val="24"/>
        </w:rPr>
        <w:t xml:space="preserve"> </w:t>
      </w:r>
      <w:r w:rsidRPr="002B221D">
        <w:rPr>
          <w:color w:val="231F20"/>
          <w:sz w:val="24"/>
          <w:szCs w:val="24"/>
        </w:rPr>
        <w:t>и</w:t>
      </w:r>
      <w:r w:rsidRPr="002B221D">
        <w:rPr>
          <w:color w:val="231F20"/>
          <w:spacing w:val="-33"/>
          <w:sz w:val="24"/>
          <w:szCs w:val="24"/>
        </w:rPr>
        <w:t xml:space="preserve"> </w:t>
      </w:r>
      <w:r w:rsidRPr="002B221D">
        <w:rPr>
          <w:color w:val="231F20"/>
          <w:sz w:val="24"/>
          <w:szCs w:val="24"/>
        </w:rPr>
        <w:t>химических</w:t>
      </w:r>
      <w:r w:rsidRPr="002B221D">
        <w:rPr>
          <w:color w:val="231F20"/>
          <w:spacing w:val="-20"/>
          <w:sz w:val="24"/>
          <w:szCs w:val="24"/>
        </w:rPr>
        <w:t xml:space="preserve"> </w:t>
      </w:r>
      <w:r w:rsidRPr="002B221D">
        <w:rPr>
          <w:color w:val="231F20"/>
          <w:sz w:val="24"/>
          <w:szCs w:val="24"/>
        </w:rPr>
        <w:t>технологий</w:t>
      </w:r>
      <w:r w:rsidRPr="002B221D">
        <w:rPr>
          <w:color w:val="231F20"/>
          <w:spacing w:val="-20"/>
          <w:sz w:val="24"/>
          <w:szCs w:val="24"/>
        </w:rPr>
        <w:t xml:space="preserve"> </w:t>
      </w:r>
      <w:r w:rsidRPr="002B221D">
        <w:rPr>
          <w:color w:val="231F20"/>
          <w:sz w:val="24"/>
          <w:szCs w:val="24"/>
        </w:rPr>
        <w:t>для</w:t>
      </w:r>
      <w:r w:rsidRPr="002B221D">
        <w:rPr>
          <w:color w:val="231F20"/>
          <w:spacing w:val="-20"/>
          <w:sz w:val="24"/>
          <w:szCs w:val="24"/>
        </w:rPr>
        <w:t xml:space="preserve"> </w:t>
      </w:r>
      <w:r w:rsidRPr="002B221D">
        <w:rPr>
          <w:color w:val="231F20"/>
          <w:sz w:val="24"/>
          <w:szCs w:val="24"/>
        </w:rPr>
        <w:t>повышения</w:t>
      </w:r>
      <w:r w:rsidRPr="002B221D">
        <w:rPr>
          <w:color w:val="231F20"/>
          <w:spacing w:val="-20"/>
          <w:sz w:val="24"/>
          <w:szCs w:val="24"/>
        </w:rPr>
        <w:t xml:space="preserve"> </w:t>
      </w:r>
      <w:r w:rsidRPr="002B221D">
        <w:rPr>
          <w:color w:val="231F20"/>
          <w:sz w:val="24"/>
          <w:szCs w:val="24"/>
        </w:rPr>
        <w:t>собственного</w:t>
      </w:r>
      <w:r w:rsidRPr="002B221D">
        <w:rPr>
          <w:color w:val="231F20"/>
          <w:spacing w:val="-20"/>
          <w:sz w:val="24"/>
          <w:szCs w:val="24"/>
        </w:rPr>
        <w:t xml:space="preserve"> </w:t>
      </w:r>
      <w:r w:rsidRPr="002B221D">
        <w:rPr>
          <w:color w:val="231F20"/>
          <w:sz w:val="24"/>
          <w:szCs w:val="24"/>
        </w:rPr>
        <w:t>интеллектуального</w:t>
      </w:r>
      <w:r w:rsidRPr="002B221D">
        <w:rPr>
          <w:color w:val="231F20"/>
          <w:spacing w:val="-20"/>
          <w:sz w:val="24"/>
          <w:szCs w:val="24"/>
        </w:rPr>
        <w:t xml:space="preserve"> </w:t>
      </w:r>
      <w:r w:rsidRPr="002B221D">
        <w:rPr>
          <w:color w:val="231F20"/>
          <w:sz w:val="24"/>
          <w:szCs w:val="24"/>
        </w:rPr>
        <w:t>развития в выбранной профессиональной</w:t>
      </w:r>
      <w:r w:rsidRPr="002B221D">
        <w:rPr>
          <w:color w:val="231F20"/>
          <w:spacing w:val="12"/>
          <w:sz w:val="24"/>
          <w:szCs w:val="24"/>
        </w:rPr>
        <w:t xml:space="preserve"> </w:t>
      </w:r>
      <w:r w:rsidRPr="002B221D">
        <w:rPr>
          <w:color w:val="231F20"/>
          <w:sz w:val="24"/>
          <w:szCs w:val="24"/>
        </w:rPr>
        <w:t>деятельности;</w:t>
      </w:r>
    </w:p>
    <w:p w:rsidR="00837B04" w:rsidRPr="002B221D" w:rsidRDefault="00837B04" w:rsidP="00960A72">
      <w:pPr>
        <w:pStyle w:val="5"/>
        <w:widowControl w:val="0"/>
        <w:numPr>
          <w:ilvl w:val="0"/>
          <w:numId w:val="547"/>
        </w:numPr>
        <w:tabs>
          <w:tab w:val="left" w:pos="688"/>
        </w:tabs>
        <w:spacing w:before="88" w:after="0"/>
        <w:ind w:left="687" w:hanging="283"/>
        <w:rPr>
          <w:rFonts w:ascii="Times New Roman" w:hAnsi="Times New Roman"/>
          <w:b/>
          <w:bCs/>
          <w:i/>
          <w:iCs/>
          <w:sz w:val="24"/>
          <w:szCs w:val="24"/>
        </w:rPr>
      </w:pPr>
      <w:r w:rsidRPr="002B221D">
        <w:rPr>
          <w:rFonts w:ascii="Times New Roman" w:hAnsi="Times New Roman"/>
          <w:color w:val="231F20"/>
          <w:sz w:val="24"/>
          <w:szCs w:val="24"/>
        </w:rPr>
        <w:t>метапредметных</w:t>
      </w:r>
      <w:r w:rsidRPr="002B221D">
        <w:rPr>
          <w:rFonts w:ascii="Times New Roman" w:hAnsi="Times New Roman"/>
          <w:i/>
          <w:iCs/>
          <w:color w:val="231F20"/>
          <w:sz w:val="24"/>
          <w:szCs w:val="24"/>
        </w:rPr>
        <w:t>:</w:t>
      </w:r>
    </w:p>
    <w:p w:rsidR="00837B04" w:rsidRPr="002B221D" w:rsidRDefault="00837B04" w:rsidP="00960A72">
      <w:pPr>
        <w:pStyle w:val="aff9"/>
        <w:widowControl w:val="0"/>
        <w:numPr>
          <w:ilvl w:val="1"/>
          <w:numId w:val="547"/>
        </w:numPr>
        <w:tabs>
          <w:tab w:val="left" w:pos="972"/>
        </w:tabs>
        <w:ind w:right="121"/>
        <w:jc w:val="both"/>
        <w:rPr>
          <w:sz w:val="24"/>
          <w:szCs w:val="24"/>
        </w:rPr>
      </w:pPr>
      <w:r w:rsidRPr="002B221D">
        <w:rPr>
          <w:color w:val="231F20"/>
          <w:sz w:val="24"/>
          <w:szCs w:val="24"/>
        </w:rPr>
        <w:t>использование</w:t>
      </w:r>
      <w:r w:rsidRPr="002B221D">
        <w:rPr>
          <w:color w:val="231F20"/>
          <w:spacing w:val="51"/>
          <w:sz w:val="24"/>
          <w:szCs w:val="24"/>
        </w:rPr>
        <w:t xml:space="preserve"> </w:t>
      </w:r>
      <w:r w:rsidRPr="002B221D">
        <w:rPr>
          <w:color w:val="231F20"/>
          <w:sz w:val="24"/>
          <w:szCs w:val="24"/>
        </w:rPr>
        <w:t>различных</w:t>
      </w:r>
      <w:r w:rsidRPr="002B221D">
        <w:rPr>
          <w:color w:val="231F20"/>
          <w:spacing w:val="51"/>
          <w:sz w:val="24"/>
          <w:szCs w:val="24"/>
        </w:rPr>
        <w:t xml:space="preserve"> </w:t>
      </w:r>
      <w:r w:rsidRPr="002B221D">
        <w:rPr>
          <w:color w:val="231F20"/>
          <w:sz w:val="24"/>
          <w:szCs w:val="24"/>
        </w:rPr>
        <w:t>видов</w:t>
      </w:r>
      <w:r w:rsidRPr="002B221D">
        <w:rPr>
          <w:color w:val="231F20"/>
          <w:spacing w:val="51"/>
          <w:sz w:val="24"/>
          <w:szCs w:val="24"/>
        </w:rPr>
        <w:t xml:space="preserve"> </w:t>
      </w:r>
      <w:r w:rsidRPr="002B221D">
        <w:rPr>
          <w:color w:val="231F20"/>
          <w:sz w:val="24"/>
          <w:szCs w:val="24"/>
        </w:rPr>
        <w:t>познавательной</w:t>
      </w:r>
      <w:r w:rsidRPr="002B221D">
        <w:rPr>
          <w:color w:val="231F20"/>
          <w:spacing w:val="51"/>
          <w:sz w:val="24"/>
          <w:szCs w:val="24"/>
        </w:rPr>
        <w:t xml:space="preserve"> </w:t>
      </w:r>
      <w:r w:rsidRPr="002B221D">
        <w:rPr>
          <w:color w:val="231F20"/>
          <w:sz w:val="24"/>
          <w:szCs w:val="24"/>
        </w:rPr>
        <w:t>деятельности</w:t>
      </w:r>
      <w:r w:rsidRPr="002B221D">
        <w:rPr>
          <w:color w:val="231F20"/>
          <w:spacing w:val="51"/>
          <w:sz w:val="24"/>
          <w:szCs w:val="24"/>
        </w:rPr>
        <w:t xml:space="preserve"> </w:t>
      </w:r>
      <w:r w:rsidRPr="002B221D">
        <w:rPr>
          <w:color w:val="231F20"/>
          <w:sz w:val="24"/>
          <w:szCs w:val="24"/>
        </w:rPr>
        <w:t>и</w:t>
      </w:r>
      <w:r w:rsidRPr="002B221D">
        <w:rPr>
          <w:color w:val="231F20"/>
          <w:spacing w:val="51"/>
          <w:sz w:val="24"/>
          <w:szCs w:val="24"/>
        </w:rPr>
        <w:t xml:space="preserve"> </w:t>
      </w:r>
      <w:r w:rsidRPr="002B221D">
        <w:rPr>
          <w:color w:val="231F20"/>
          <w:sz w:val="24"/>
          <w:szCs w:val="24"/>
        </w:rPr>
        <w:t>основных</w:t>
      </w:r>
      <w:r w:rsidRPr="002B221D">
        <w:rPr>
          <w:color w:val="231F20"/>
          <w:spacing w:val="-55"/>
          <w:sz w:val="24"/>
          <w:szCs w:val="24"/>
        </w:rPr>
        <w:t xml:space="preserve"> </w:t>
      </w:r>
      <w:r w:rsidRPr="002B221D">
        <w:rPr>
          <w:color w:val="231F20"/>
          <w:sz w:val="24"/>
          <w:szCs w:val="24"/>
        </w:rPr>
        <w:t>интеллектуальных</w:t>
      </w:r>
      <w:r w:rsidRPr="002B221D">
        <w:rPr>
          <w:color w:val="231F20"/>
          <w:spacing w:val="30"/>
          <w:sz w:val="24"/>
          <w:szCs w:val="24"/>
        </w:rPr>
        <w:t xml:space="preserve"> </w:t>
      </w:r>
      <w:r w:rsidRPr="002B221D">
        <w:rPr>
          <w:color w:val="231F20"/>
          <w:sz w:val="24"/>
          <w:szCs w:val="24"/>
        </w:rPr>
        <w:t>операций</w:t>
      </w:r>
      <w:r w:rsidRPr="002B221D">
        <w:rPr>
          <w:color w:val="231F20"/>
          <w:spacing w:val="30"/>
          <w:sz w:val="24"/>
          <w:szCs w:val="24"/>
        </w:rPr>
        <w:t xml:space="preserve"> </w:t>
      </w:r>
      <w:r w:rsidRPr="002B221D">
        <w:rPr>
          <w:color w:val="231F20"/>
          <w:sz w:val="24"/>
          <w:szCs w:val="24"/>
        </w:rPr>
        <w:t>(постановки</w:t>
      </w:r>
      <w:r w:rsidRPr="002B221D">
        <w:rPr>
          <w:color w:val="231F20"/>
          <w:spacing w:val="30"/>
          <w:sz w:val="24"/>
          <w:szCs w:val="24"/>
        </w:rPr>
        <w:t xml:space="preserve"> </w:t>
      </w:r>
      <w:r w:rsidRPr="002B221D">
        <w:rPr>
          <w:color w:val="231F20"/>
          <w:sz w:val="24"/>
          <w:szCs w:val="24"/>
        </w:rPr>
        <w:t>задачи,</w:t>
      </w:r>
      <w:r w:rsidRPr="002B221D">
        <w:rPr>
          <w:color w:val="231F20"/>
          <w:spacing w:val="30"/>
          <w:sz w:val="24"/>
          <w:szCs w:val="24"/>
        </w:rPr>
        <w:t xml:space="preserve"> </w:t>
      </w:r>
      <w:r w:rsidRPr="002B221D">
        <w:rPr>
          <w:color w:val="231F20"/>
          <w:sz w:val="24"/>
          <w:szCs w:val="24"/>
        </w:rPr>
        <w:t xml:space="preserve">формулирования </w:t>
      </w:r>
      <w:r w:rsidRPr="002B221D">
        <w:rPr>
          <w:color w:val="231F20"/>
          <w:spacing w:val="30"/>
          <w:sz w:val="24"/>
          <w:szCs w:val="24"/>
        </w:rPr>
        <w:t xml:space="preserve"> </w:t>
      </w:r>
      <w:r w:rsidRPr="002B221D">
        <w:rPr>
          <w:color w:val="231F20"/>
          <w:spacing w:val="2"/>
          <w:sz w:val="24"/>
          <w:szCs w:val="24"/>
        </w:rPr>
        <w:t>гипо</w:t>
      </w:r>
      <w:r w:rsidRPr="002B221D">
        <w:rPr>
          <w:color w:val="231F20"/>
          <w:sz w:val="24"/>
          <w:szCs w:val="24"/>
        </w:rPr>
        <w:t>тез,</w:t>
      </w:r>
      <w:r w:rsidRPr="002B221D">
        <w:rPr>
          <w:color w:val="231F20"/>
          <w:spacing w:val="51"/>
          <w:sz w:val="24"/>
          <w:szCs w:val="24"/>
        </w:rPr>
        <w:t xml:space="preserve"> </w:t>
      </w:r>
      <w:r w:rsidRPr="002B221D">
        <w:rPr>
          <w:color w:val="231F20"/>
          <w:sz w:val="24"/>
          <w:szCs w:val="24"/>
        </w:rPr>
        <w:t>анализа</w:t>
      </w:r>
      <w:r w:rsidRPr="002B221D">
        <w:rPr>
          <w:color w:val="231F20"/>
          <w:spacing w:val="51"/>
          <w:sz w:val="24"/>
          <w:szCs w:val="24"/>
        </w:rPr>
        <w:t xml:space="preserve"> </w:t>
      </w:r>
      <w:r w:rsidRPr="002B221D">
        <w:rPr>
          <w:color w:val="231F20"/>
          <w:sz w:val="24"/>
          <w:szCs w:val="24"/>
        </w:rPr>
        <w:t>и</w:t>
      </w:r>
      <w:r w:rsidRPr="002B221D">
        <w:rPr>
          <w:color w:val="231F20"/>
          <w:spacing w:val="51"/>
          <w:sz w:val="24"/>
          <w:szCs w:val="24"/>
        </w:rPr>
        <w:t xml:space="preserve"> </w:t>
      </w:r>
      <w:r w:rsidRPr="002B221D">
        <w:rPr>
          <w:color w:val="231F20"/>
          <w:sz w:val="24"/>
          <w:szCs w:val="24"/>
        </w:rPr>
        <w:t>синтеза,</w:t>
      </w:r>
      <w:r w:rsidRPr="002B221D">
        <w:rPr>
          <w:color w:val="231F20"/>
          <w:spacing w:val="51"/>
          <w:sz w:val="24"/>
          <w:szCs w:val="24"/>
        </w:rPr>
        <w:t xml:space="preserve"> </w:t>
      </w:r>
      <w:r w:rsidRPr="002B221D">
        <w:rPr>
          <w:color w:val="231F20"/>
          <w:sz w:val="24"/>
          <w:szCs w:val="24"/>
        </w:rPr>
        <w:t>сравнения,</w:t>
      </w:r>
      <w:r w:rsidRPr="002B221D">
        <w:rPr>
          <w:color w:val="231F20"/>
          <w:spacing w:val="51"/>
          <w:sz w:val="24"/>
          <w:szCs w:val="24"/>
        </w:rPr>
        <w:t xml:space="preserve"> </w:t>
      </w:r>
      <w:r w:rsidRPr="002B221D">
        <w:rPr>
          <w:color w:val="231F20"/>
          <w:sz w:val="24"/>
          <w:szCs w:val="24"/>
        </w:rPr>
        <w:t>обобщения,</w:t>
      </w:r>
      <w:r w:rsidRPr="002B221D">
        <w:rPr>
          <w:color w:val="231F20"/>
          <w:spacing w:val="51"/>
          <w:sz w:val="24"/>
          <w:szCs w:val="24"/>
        </w:rPr>
        <w:t xml:space="preserve"> </w:t>
      </w:r>
      <w:r w:rsidRPr="002B221D">
        <w:rPr>
          <w:color w:val="231F20"/>
          <w:sz w:val="24"/>
          <w:szCs w:val="24"/>
        </w:rPr>
        <w:t>систематизации,</w:t>
      </w:r>
      <w:r w:rsidRPr="002B221D">
        <w:rPr>
          <w:color w:val="231F20"/>
          <w:spacing w:val="51"/>
          <w:sz w:val="24"/>
          <w:szCs w:val="24"/>
        </w:rPr>
        <w:t xml:space="preserve"> </w:t>
      </w:r>
      <w:r w:rsidRPr="002B221D">
        <w:rPr>
          <w:color w:val="231F20"/>
          <w:sz w:val="24"/>
          <w:szCs w:val="24"/>
        </w:rPr>
        <w:t>выявления</w:t>
      </w:r>
      <w:r w:rsidRPr="002B221D">
        <w:rPr>
          <w:color w:val="231F20"/>
          <w:spacing w:val="-55"/>
          <w:sz w:val="24"/>
          <w:szCs w:val="24"/>
        </w:rPr>
        <w:t xml:space="preserve"> </w:t>
      </w:r>
      <w:r w:rsidRPr="002B221D">
        <w:rPr>
          <w:color w:val="231F20"/>
          <w:sz w:val="24"/>
          <w:szCs w:val="24"/>
        </w:rPr>
        <w:t>причинно-следственных</w:t>
      </w:r>
      <w:r w:rsidRPr="002B221D">
        <w:rPr>
          <w:color w:val="231F20"/>
          <w:spacing w:val="13"/>
          <w:sz w:val="24"/>
          <w:szCs w:val="24"/>
        </w:rPr>
        <w:t xml:space="preserve"> </w:t>
      </w:r>
      <w:r w:rsidRPr="002B221D">
        <w:rPr>
          <w:color w:val="231F20"/>
          <w:sz w:val="24"/>
          <w:szCs w:val="24"/>
        </w:rPr>
        <w:t>связей,</w:t>
      </w:r>
      <w:r w:rsidRPr="002B221D">
        <w:rPr>
          <w:color w:val="231F20"/>
          <w:spacing w:val="13"/>
          <w:sz w:val="24"/>
          <w:szCs w:val="24"/>
        </w:rPr>
        <w:t xml:space="preserve"> </w:t>
      </w:r>
      <w:r w:rsidRPr="002B221D">
        <w:rPr>
          <w:color w:val="231F20"/>
          <w:sz w:val="24"/>
          <w:szCs w:val="24"/>
        </w:rPr>
        <w:t>поиска</w:t>
      </w:r>
      <w:r w:rsidRPr="002B221D">
        <w:rPr>
          <w:color w:val="231F20"/>
          <w:spacing w:val="13"/>
          <w:sz w:val="24"/>
          <w:szCs w:val="24"/>
        </w:rPr>
        <w:t xml:space="preserve"> </w:t>
      </w:r>
      <w:r w:rsidRPr="002B221D">
        <w:rPr>
          <w:color w:val="231F20"/>
          <w:sz w:val="24"/>
          <w:szCs w:val="24"/>
        </w:rPr>
        <w:t>аналогов,</w:t>
      </w:r>
      <w:r w:rsidRPr="002B221D">
        <w:rPr>
          <w:color w:val="231F20"/>
          <w:spacing w:val="13"/>
          <w:sz w:val="24"/>
          <w:szCs w:val="24"/>
        </w:rPr>
        <w:t xml:space="preserve"> </w:t>
      </w:r>
      <w:r w:rsidRPr="002B221D">
        <w:rPr>
          <w:color w:val="231F20"/>
          <w:sz w:val="24"/>
          <w:szCs w:val="24"/>
        </w:rPr>
        <w:t>формулирования</w:t>
      </w:r>
      <w:r w:rsidRPr="002B221D">
        <w:rPr>
          <w:color w:val="231F20"/>
          <w:spacing w:val="13"/>
          <w:sz w:val="24"/>
          <w:szCs w:val="24"/>
        </w:rPr>
        <w:t xml:space="preserve"> </w:t>
      </w:r>
      <w:r w:rsidRPr="002B221D">
        <w:rPr>
          <w:color w:val="231F20"/>
          <w:sz w:val="24"/>
          <w:szCs w:val="24"/>
        </w:rPr>
        <w:t>выводов)</w:t>
      </w:r>
      <w:r w:rsidRPr="002B221D">
        <w:rPr>
          <w:color w:val="231F20"/>
          <w:spacing w:val="-51"/>
          <w:sz w:val="24"/>
          <w:szCs w:val="24"/>
        </w:rPr>
        <w:t xml:space="preserve"> </w:t>
      </w:r>
      <w:r w:rsidRPr="002B221D">
        <w:rPr>
          <w:color w:val="231F20"/>
          <w:sz w:val="24"/>
          <w:szCs w:val="24"/>
        </w:rPr>
        <w:t>для</w:t>
      </w:r>
      <w:r w:rsidRPr="002B221D">
        <w:rPr>
          <w:color w:val="231F20"/>
          <w:spacing w:val="23"/>
          <w:sz w:val="24"/>
          <w:szCs w:val="24"/>
        </w:rPr>
        <w:t xml:space="preserve"> </w:t>
      </w:r>
      <w:r w:rsidRPr="002B221D">
        <w:rPr>
          <w:color w:val="231F20"/>
          <w:sz w:val="24"/>
          <w:szCs w:val="24"/>
        </w:rPr>
        <w:t>решения</w:t>
      </w:r>
      <w:r w:rsidRPr="002B221D">
        <w:rPr>
          <w:color w:val="231F20"/>
          <w:spacing w:val="23"/>
          <w:sz w:val="24"/>
          <w:szCs w:val="24"/>
        </w:rPr>
        <w:t xml:space="preserve"> </w:t>
      </w:r>
      <w:r w:rsidRPr="002B221D">
        <w:rPr>
          <w:color w:val="231F20"/>
          <w:sz w:val="24"/>
          <w:szCs w:val="24"/>
        </w:rPr>
        <w:t>поставленной</w:t>
      </w:r>
      <w:r w:rsidRPr="002B221D">
        <w:rPr>
          <w:color w:val="231F20"/>
          <w:spacing w:val="23"/>
          <w:sz w:val="24"/>
          <w:szCs w:val="24"/>
        </w:rPr>
        <w:t xml:space="preserve"> </w:t>
      </w:r>
      <w:r w:rsidRPr="002B221D">
        <w:rPr>
          <w:color w:val="231F20"/>
          <w:sz w:val="24"/>
          <w:szCs w:val="24"/>
        </w:rPr>
        <w:t>задачи,</w:t>
      </w:r>
      <w:r w:rsidRPr="002B221D">
        <w:rPr>
          <w:color w:val="231F20"/>
          <w:spacing w:val="23"/>
          <w:sz w:val="24"/>
          <w:szCs w:val="24"/>
        </w:rPr>
        <w:t xml:space="preserve"> </w:t>
      </w:r>
      <w:r w:rsidRPr="002B221D">
        <w:rPr>
          <w:color w:val="231F20"/>
          <w:sz w:val="24"/>
          <w:szCs w:val="24"/>
        </w:rPr>
        <w:t>применение</w:t>
      </w:r>
      <w:r w:rsidRPr="002B221D">
        <w:rPr>
          <w:color w:val="231F20"/>
          <w:spacing w:val="23"/>
          <w:sz w:val="24"/>
          <w:szCs w:val="24"/>
        </w:rPr>
        <w:t xml:space="preserve"> </w:t>
      </w:r>
      <w:r w:rsidRPr="002B221D">
        <w:rPr>
          <w:color w:val="231F20"/>
          <w:sz w:val="24"/>
          <w:szCs w:val="24"/>
        </w:rPr>
        <w:t>основных</w:t>
      </w:r>
      <w:r w:rsidRPr="002B221D">
        <w:rPr>
          <w:color w:val="231F20"/>
          <w:spacing w:val="23"/>
          <w:sz w:val="24"/>
          <w:szCs w:val="24"/>
        </w:rPr>
        <w:t xml:space="preserve"> </w:t>
      </w:r>
      <w:r w:rsidRPr="002B221D">
        <w:rPr>
          <w:color w:val="231F20"/>
          <w:sz w:val="24"/>
          <w:szCs w:val="24"/>
        </w:rPr>
        <w:t>методов</w:t>
      </w:r>
      <w:r w:rsidRPr="002B221D">
        <w:rPr>
          <w:color w:val="231F20"/>
          <w:spacing w:val="23"/>
          <w:sz w:val="24"/>
          <w:szCs w:val="24"/>
        </w:rPr>
        <w:t xml:space="preserve"> </w:t>
      </w:r>
      <w:r w:rsidRPr="002B221D">
        <w:rPr>
          <w:color w:val="231F20"/>
          <w:sz w:val="24"/>
          <w:szCs w:val="24"/>
        </w:rPr>
        <w:t>познания</w:t>
      </w:r>
      <w:r w:rsidRPr="002B221D">
        <w:rPr>
          <w:color w:val="231F20"/>
          <w:spacing w:val="-56"/>
          <w:sz w:val="24"/>
          <w:szCs w:val="24"/>
        </w:rPr>
        <w:t xml:space="preserve"> </w:t>
      </w:r>
      <w:r w:rsidRPr="002B221D">
        <w:rPr>
          <w:color w:val="231F20"/>
          <w:sz w:val="24"/>
          <w:szCs w:val="24"/>
        </w:rPr>
        <w:t>(наблюдения,</w:t>
      </w:r>
      <w:r w:rsidRPr="002B221D">
        <w:rPr>
          <w:color w:val="231F20"/>
          <w:spacing w:val="43"/>
          <w:sz w:val="24"/>
          <w:szCs w:val="24"/>
        </w:rPr>
        <w:t xml:space="preserve"> </w:t>
      </w:r>
      <w:r w:rsidRPr="002B221D">
        <w:rPr>
          <w:color w:val="231F20"/>
          <w:sz w:val="24"/>
          <w:szCs w:val="24"/>
        </w:rPr>
        <w:t>научного</w:t>
      </w:r>
      <w:r w:rsidRPr="002B221D">
        <w:rPr>
          <w:color w:val="231F20"/>
          <w:spacing w:val="43"/>
          <w:sz w:val="24"/>
          <w:szCs w:val="24"/>
        </w:rPr>
        <w:t xml:space="preserve"> </w:t>
      </w:r>
      <w:r w:rsidRPr="002B221D">
        <w:rPr>
          <w:color w:val="231F20"/>
          <w:sz w:val="24"/>
          <w:szCs w:val="24"/>
        </w:rPr>
        <w:t>эксперимента)</w:t>
      </w:r>
      <w:r w:rsidRPr="002B221D">
        <w:rPr>
          <w:color w:val="231F20"/>
          <w:spacing w:val="43"/>
          <w:sz w:val="24"/>
          <w:szCs w:val="24"/>
        </w:rPr>
        <w:t xml:space="preserve"> </w:t>
      </w:r>
      <w:r w:rsidRPr="002B221D">
        <w:rPr>
          <w:color w:val="231F20"/>
          <w:sz w:val="24"/>
          <w:szCs w:val="24"/>
        </w:rPr>
        <w:t>для</w:t>
      </w:r>
      <w:r w:rsidRPr="002B221D">
        <w:rPr>
          <w:color w:val="231F20"/>
          <w:spacing w:val="43"/>
          <w:sz w:val="24"/>
          <w:szCs w:val="24"/>
        </w:rPr>
        <w:t xml:space="preserve"> </w:t>
      </w:r>
      <w:r w:rsidRPr="002B221D">
        <w:rPr>
          <w:color w:val="231F20"/>
          <w:sz w:val="24"/>
          <w:szCs w:val="24"/>
        </w:rPr>
        <w:t>изучения</w:t>
      </w:r>
      <w:r w:rsidRPr="002B221D">
        <w:rPr>
          <w:color w:val="231F20"/>
          <w:spacing w:val="43"/>
          <w:sz w:val="24"/>
          <w:szCs w:val="24"/>
        </w:rPr>
        <w:t xml:space="preserve"> </w:t>
      </w:r>
      <w:r w:rsidRPr="002B221D">
        <w:rPr>
          <w:color w:val="231F20"/>
          <w:sz w:val="24"/>
          <w:szCs w:val="24"/>
        </w:rPr>
        <w:t>различных</w:t>
      </w:r>
      <w:r w:rsidRPr="002B221D">
        <w:rPr>
          <w:color w:val="231F20"/>
          <w:spacing w:val="43"/>
          <w:sz w:val="24"/>
          <w:szCs w:val="24"/>
        </w:rPr>
        <w:t xml:space="preserve"> </w:t>
      </w:r>
      <w:r w:rsidRPr="002B221D">
        <w:rPr>
          <w:color w:val="231F20"/>
          <w:sz w:val="24"/>
          <w:szCs w:val="24"/>
        </w:rPr>
        <w:t>сторон</w:t>
      </w:r>
      <w:r w:rsidRPr="002B221D">
        <w:rPr>
          <w:color w:val="231F20"/>
          <w:spacing w:val="43"/>
          <w:sz w:val="24"/>
          <w:szCs w:val="24"/>
        </w:rPr>
        <w:t xml:space="preserve"> </w:t>
      </w:r>
      <w:r w:rsidRPr="002B221D">
        <w:rPr>
          <w:color w:val="231F20"/>
          <w:sz w:val="24"/>
          <w:szCs w:val="24"/>
        </w:rPr>
        <w:t>химических</w:t>
      </w:r>
      <w:r w:rsidRPr="002B221D">
        <w:rPr>
          <w:color w:val="231F20"/>
          <w:spacing w:val="17"/>
          <w:sz w:val="24"/>
          <w:szCs w:val="24"/>
        </w:rPr>
        <w:t xml:space="preserve"> </w:t>
      </w:r>
      <w:r w:rsidRPr="002B221D">
        <w:rPr>
          <w:color w:val="231F20"/>
          <w:sz w:val="24"/>
          <w:szCs w:val="24"/>
        </w:rPr>
        <w:t>объектов</w:t>
      </w:r>
      <w:r w:rsidRPr="002B221D">
        <w:rPr>
          <w:color w:val="231F20"/>
          <w:spacing w:val="17"/>
          <w:sz w:val="24"/>
          <w:szCs w:val="24"/>
        </w:rPr>
        <w:t xml:space="preserve"> </w:t>
      </w:r>
      <w:r w:rsidRPr="002B221D">
        <w:rPr>
          <w:color w:val="231F20"/>
          <w:sz w:val="24"/>
          <w:szCs w:val="24"/>
        </w:rPr>
        <w:t>и</w:t>
      </w:r>
      <w:r w:rsidRPr="002B221D">
        <w:rPr>
          <w:color w:val="231F20"/>
          <w:spacing w:val="17"/>
          <w:sz w:val="24"/>
          <w:szCs w:val="24"/>
        </w:rPr>
        <w:t xml:space="preserve"> </w:t>
      </w:r>
      <w:r w:rsidRPr="002B221D">
        <w:rPr>
          <w:color w:val="231F20"/>
          <w:sz w:val="24"/>
          <w:szCs w:val="24"/>
        </w:rPr>
        <w:t>процессов,</w:t>
      </w:r>
      <w:r w:rsidRPr="002B221D">
        <w:rPr>
          <w:color w:val="231F20"/>
          <w:spacing w:val="17"/>
          <w:sz w:val="24"/>
          <w:szCs w:val="24"/>
        </w:rPr>
        <w:t xml:space="preserve"> </w:t>
      </w:r>
      <w:r w:rsidRPr="002B221D">
        <w:rPr>
          <w:color w:val="231F20"/>
          <w:sz w:val="24"/>
          <w:szCs w:val="24"/>
        </w:rPr>
        <w:t>с</w:t>
      </w:r>
      <w:r w:rsidRPr="002B221D">
        <w:rPr>
          <w:color w:val="231F20"/>
          <w:spacing w:val="17"/>
          <w:sz w:val="24"/>
          <w:szCs w:val="24"/>
        </w:rPr>
        <w:t xml:space="preserve"> </w:t>
      </w:r>
      <w:r w:rsidRPr="002B221D">
        <w:rPr>
          <w:color w:val="231F20"/>
          <w:sz w:val="24"/>
          <w:szCs w:val="24"/>
        </w:rPr>
        <w:t>которыми</w:t>
      </w:r>
      <w:r w:rsidRPr="002B221D">
        <w:rPr>
          <w:color w:val="231F20"/>
          <w:spacing w:val="17"/>
          <w:sz w:val="24"/>
          <w:szCs w:val="24"/>
        </w:rPr>
        <w:t xml:space="preserve"> </w:t>
      </w:r>
      <w:r w:rsidRPr="002B221D">
        <w:rPr>
          <w:color w:val="231F20"/>
          <w:sz w:val="24"/>
          <w:szCs w:val="24"/>
        </w:rPr>
        <w:t>возникает</w:t>
      </w:r>
      <w:r w:rsidRPr="002B221D">
        <w:rPr>
          <w:color w:val="231F20"/>
          <w:spacing w:val="17"/>
          <w:sz w:val="24"/>
          <w:szCs w:val="24"/>
        </w:rPr>
        <w:t xml:space="preserve"> </w:t>
      </w:r>
      <w:r w:rsidRPr="002B221D">
        <w:rPr>
          <w:color w:val="231F20"/>
          <w:sz w:val="24"/>
          <w:szCs w:val="24"/>
        </w:rPr>
        <w:t>необходимость</w:t>
      </w:r>
      <w:r w:rsidRPr="002B221D">
        <w:rPr>
          <w:color w:val="231F20"/>
          <w:spacing w:val="17"/>
          <w:sz w:val="24"/>
          <w:szCs w:val="24"/>
        </w:rPr>
        <w:t xml:space="preserve"> </w:t>
      </w:r>
      <w:r w:rsidRPr="002B221D">
        <w:rPr>
          <w:color w:val="231F20"/>
          <w:sz w:val="24"/>
          <w:szCs w:val="24"/>
        </w:rPr>
        <w:t>сталкиваться в профессиональной</w:t>
      </w:r>
      <w:r w:rsidRPr="002B221D">
        <w:rPr>
          <w:color w:val="231F20"/>
          <w:spacing w:val="33"/>
          <w:sz w:val="24"/>
          <w:szCs w:val="24"/>
        </w:rPr>
        <w:t xml:space="preserve"> </w:t>
      </w:r>
      <w:r w:rsidRPr="002B221D">
        <w:rPr>
          <w:color w:val="231F20"/>
          <w:sz w:val="24"/>
          <w:szCs w:val="24"/>
        </w:rPr>
        <w:t>сфере;</w:t>
      </w:r>
    </w:p>
    <w:p w:rsidR="00837B04" w:rsidRPr="002B221D" w:rsidRDefault="00837B04" w:rsidP="00960A72">
      <w:pPr>
        <w:pStyle w:val="aff9"/>
        <w:widowControl w:val="0"/>
        <w:numPr>
          <w:ilvl w:val="1"/>
          <w:numId w:val="547"/>
        </w:numPr>
        <w:tabs>
          <w:tab w:val="left" w:pos="972"/>
        </w:tabs>
        <w:ind w:right="122"/>
        <w:jc w:val="both"/>
        <w:rPr>
          <w:sz w:val="24"/>
          <w:szCs w:val="24"/>
        </w:rPr>
      </w:pPr>
      <w:r w:rsidRPr="002B221D">
        <w:rPr>
          <w:color w:val="231F20"/>
          <w:sz w:val="24"/>
          <w:szCs w:val="24"/>
        </w:rPr>
        <w:t>использование</w:t>
      </w:r>
      <w:r w:rsidRPr="002B221D">
        <w:rPr>
          <w:color w:val="231F20"/>
          <w:spacing w:val="29"/>
          <w:sz w:val="24"/>
          <w:szCs w:val="24"/>
        </w:rPr>
        <w:t xml:space="preserve"> </w:t>
      </w:r>
      <w:r w:rsidRPr="002B221D">
        <w:rPr>
          <w:color w:val="231F20"/>
          <w:sz w:val="24"/>
          <w:szCs w:val="24"/>
        </w:rPr>
        <w:t>различных</w:t>
      </w:r>
      <w:r w:rsidRPr="002B221D">
        <w:rPr>
          <w:color w:val="231F20"/>
          <w:spacing w:val="29"/>
          <w:sz w:val="24"/>
          <w:szCs w:val="24"/>
        </w:rPr>
        <w:t xml:space="preserve"> </w:t>
      </w:r>
      <w:r w:rsidRPr="002B221D">
        <w:rPr>
          <w:color w:val="231F20"/>
          <w:sz w:val="24"/>
          <w:szCs w:val="24"/>
        </w:rPr>
        <w:t>источников</w:t>
      </w:r>
      <w:r w:rsidRPr="002B221D">
        <w:rPr>
          <w:color w:val="231F20"/>
          <w:spacing w:val="29"/>
          <w:sz w:val="24"/>
          <w:szCs w:val="24"/>
        </w:rPr>
        <w:t xml:space="preserve"> </w:t>
      </w:r>
      <w:r w:rsidRPr="002B221D">
        <w:rPr>
          <w:color w:val="231F20"/>
          <w:sz w:val="24"/>
          <w:szCs w:val="24"/>
        </w:rPr>
        <w:t>для</w:t>
      </w:r>
      <w:r w:rsidRPr="002B221D">
        <w:rPr>
          <w:color w:val="231F20"/>
          <w:spacing w:val="29"/>
          <w:sz w:val="24"/>
          <w:szCs w:val="24"/>
        </w:rPr>
        <w:t xml:space="preserve"> </w:t>
      </w:r>
      <w:r w:rsidRPr="002B221D">
        <w:rPr>
          <w:color w:val="231F20"/>
          <w:sz w:val="24"/>
          <w:szCs w:val="24"/>
        </w:rPr>
        <w:t>получения</w:t>
      </w:r>
      <w:r w:rsidRPr="002B221D">
        <w:rPr>
          <w:color w:val="231F20"/>
          <w:spacing w:val="29"/>
          <w:sz w:val="24"/>
          <w:szCs w:val="24"/>
        </w:rPr>
        <w:t xml:space="preserve"> </w:t>
      </w:r>
      <w:r w:rsidRPr="002B221D">
        <w:rPr>
          <w:color w:val="231F20"/>
          <w:sz w:val="24"/>
          <w:szCs w:val="24"/>
        </w:rPr>
        <w:t>химической</w:t>
      </w:r>
      <w:r w:rsidRPr="002B221D">
        <w:rPr>
          <w:color w:val="231F20"/>
          <w:spacing w:val="29"/>
          <w:sz w:val="24"/>
          <w:szCs w:val="24"/>
        </w:rPr>
        <w:t xml:space="preserve"> </w:t>
      </w:r>
      <w:r w:rsidRPr="002B221D">
        <w:rPr>
          <w:color w:val="231F20"/>
          <w:sz w:val="24"/>
          <w:szCs w:val="24"/>
        </w:rPr>
        <w:t>информации,</w:t>
      </w:r>
      <w:r w:rsidRPr="002B221D">
        <w:rPr>
          <w:color w:val="231F20"/>
          <w:spacing w:val="8"/>
          <w:sz w:val="24"/>
          <w:szCs w:val="24"/>
        </w:rPr>
        <w:t xml:space="preserve"> </w:t>
      </w:r>
      <w:r w:rsidRPr="002B221D">
        <w:rPr>
          <w:color w:val="231F20"/>
          <w:sz w:val="24"/>
          <w:szCs w:val="24"/>
        </w:rPr>
        <w:t>умение</w:t>
      </w:r>
      <w:r w:rsidRPr="002B221D">
        <w:rPr>
          <w:color w:val="231F20"/>
          <w:spacing w:val="8"/>
          <w:sz w:val="24"/>
          <w:szCs w:val="24"/>
        </w:rPr>
        <w:t xml:space="preserve"> </w:t>
      </w:r>
      <w:r w:rsidRPr="002B221D">
        <w:rPr>
          <w:color w:val="231F20"/>
          <w:sz w:val="24"/>
          <w:szCs w:val="24"/>
        </w:rPr>
        <w:t>оценить</w:t>
      </w:r>
      <w:r w:rsidRPr="002B221D">
        <w:rPr>
          <w:color w:val="231F20"/>
          <w:spacing w:val="8"/>
          <w:sz w:val="24"/>
          <w:szCs w:val="24"/>
        </w:rPr>
        <w:t xml:space="preserve"> </w:t>
      </w:r>
      <w:r w:rsidRPr="002B221D">
        <w:rPr>
          <w:color w:val="231F20"/>
          <w:sz w:val="24"/>
          <w:szCs w:val="24"/>
        </w:rPr>
        <w:t>ее</w:t>
      </w:r>
      <w:r w:rsidRPr="002B221D">
        <w:rPr>
          <w:color w:val="231F20"/>
          <w:spacing w:val="8"/>
          <w:sz w:val="24"/>
          <w:szCs w:val="24"/>
        </w:rPr>
        <w:t xml:space="preserve"> </w:t>
      </w:r>
      <w:r w:rsidRPr="002B221D">
        <w:rPr>
          <w:color w:val="231F20"/>
          <w:sz w:val="24"/>
          <w:szCs w:val="24"/>
        </w:rPr>
        <w:t>достоверность</w:t>
      </w:r>
      <w:r w:rsidRPr="002B221D">
        <w:rPr>
          <w:color w:val="231F20"/>
          <w:spacing w:val="8"/>
          <w:sz w:val="24"/>
          <w:szCs w:val="24"/>
        </w:rPr>
        <w:t xml:space="preserve"> </w:t>
      </w:r>
      <w:r w:rsidRPr="002B221D">
        <w:rPr>
          <w:color w:val="231F20"/>
          <w:sz w:val="24"/>
          <w:szCs w:val="24"/>
        </w:rPr>
        <w:t>для</w:t>
      </w:r>
      <w:r w:rsidRPr="002B221D">
        <w:rPr>
          <w:color w:val="231F20"/>
          <w:spacing w:val="8"/>
          <w:sz w:val="24"/>
          <w:szCs w:val="24"/>
        </w:rPr>
        <w:t xml:space="preserve"> </w:t>
      </w:r>
      <w:r w:rsidRPr="002B221D">
        <w:rPr>
          <w:color w:val="231F20"/>
          <w:sz w:val="24"/>
          <w:szCs w:val="24"/>
        </w:rPr>
        <w:t>достижения</w:t>
      </w:r>
      <w:r w:rsidRPr="002B221D">
        <w:rPr>
          <w:color w:val="231F20"/>
          <w:spacing w:val="8"/>
          <w:sz w:val="24"/>
          <w:szCs w:val="24"/>
        </w:rPr>
        <w:t xml:space="preserve"> </w:t>
      </w:r>
      <w:r w:rsidRPr="002B221D">
        <w:rPr>
          <w:color w:val="231F20"/>
          <w:sz w:val="24"/>
          <w:szCs w:val="24"/>
        </w:rPr>
        <w:t>хороших</w:t>
      </w:r>
      <w:r w:rsidRPr="002B221D">
        <w:rPr>
          <w:color w:val="231F20"/>
          <w:spacing w:val="8"/>
          <w:sz w:val="24"/>
          <w:szCs w:val="24"/>
        </w:rPr>
        <w:t xml:space="preserve"> </w:t>
      </w:r>
      <w:r w:rsidRPr="002B221D">
        <w:rPr>
          <w:color w:val="231F20"/>
          <w:sz w:val="24"/>
          <w:szCs w:val="24"/>
        </w:rPr>
        <w:t>результатов</w:t>
      </w:r>
      <w:r w:rsidRPr="002B221D">
        <w:rPr>
          <w:color w:val="231F20"/>
          <w:spacing w:val="-55"/>
          <w:sz w:val="24"/>
          <w:szCs w:val="24"/>
        </w:rPr>
        <w:t xml:space="preserve"> </w:t>
      </w:r>
      <w:r w:rsidRPr="002B221D">
        <w:rPr>
          <w:color w:val="231F20"/>
          <w:sz w:val="24"/>
          <w:szCs w:val="24"/>
        </w:rPr>
        <w:t>в профессиональной</w:t>
      </w:r>
      <w:r w:rsidRPr="002B221D">
        <w:rPr>
          <w:color w:val="231F20"/>
          <w:spacing w:val="20"/>
          <w:sz w:val="24"/>
          <w:szCs w:val="24"/>
        </w:rPr>
        <w:t xml:space="preserve"> </w:t>
      </w:r>
      <w:r w:rsidRPr="002B221D">
        <w:rPr>
          <w:color w:val="231F20"/>
          <w:sz w:val="24"/>
          <w:szCs w:val="24"/>
        </w:rPr>
        <w:t>сфере;</w:t>
      </w:r>
    </w:p>
    <w:p w:rsidR="00837B04" w:rsidRPr="002B221D" w:rsidRDefault="00837B04" w:rsidP="00837B04">
      <w:pPr>
        <w:spacing w:before="10"/>
      </w:pPr>
    </w:p>
    <w:p w:rsidR="00837B04" w:rsidRPr="002B221D" w:rsidRDefault="00837B04" w:rsidP="00960A72">
      <w:pPr>
        <w:pStyle w:val="5"/>
        <w:widowControl w:val="0"/>
        <w:numPr>
          <w:ilvl w:val="0"/>
          <w:numId w:val="547"/>
        </w:numPr>
        <w:tabs>
          <w:tab w:val="left" w:pos="668"/>
        </w:tabs>
        <w:spacing w:before="43" w:after="0"/>
        <w:ind w:right="116" w:hanging="283"/>
        <w:rPr>
          <w:rFonts w:ascii="Times New Roman" w:hAnsi="Times New Roman"/>
          <w:b/>
          <w:bCs/>
          <w:i/>
          <w:iCs/>
          <w:sz w:val="24"/>
          <w:szCs w:val="24"/>
        </w:rPr>
      </w:pPr>
      <w:r w:rsidRPr="002B221D">
        <w:rPr>
          <w:rFonts w:ascii="Times New Roman" w:hAnsi="Times New Roman"/>
          <w:color w:val="231F20"/>
          <w:sz w:val="24"/>
          <w:szCs w:val="24"/>
        </w:rPr>
        <w:lastRenderedPageBreak/>
        <w:t>предметных</w:t>
      </w:r>
      <w:r w:rsidRPr="002B221D">
        <w:rPr>
          <w:rFonts w:ascii="Times New Roman" w:hAnsi="Times New Roman"/>
          <w:i/>
          <w:iCs/>
          <w:color w:val="231F20"/>
          <w:sz w:val="24"/>
          <w:szCs w:val="24"/>
        </w:rPr>
        <w:t>:</w:t>
      </w:r>
    </w:p>
    <w:p w:rsidR="00837B04" w:rsidRPr="002B221D" w:rsidRDefault="00837B04" w:rsidP="00960A72">
      <w:pPr>
        <w:pStyle w:val="aff9"/>
        <w:widowControl w:val="0"/>
        <w:numPr>
          <w:ilvl w:val="1"/>
          <w:numId w:val="547"/>
        </w:numPr>
        <w:tabs>
          <w:tab w:val="left" w:pos="952"/>
        </w:tabs>
        <w:ind w:left="951" w:right="112"/>
        <w:jc w:val="both"/>
        <w:rPr>
          <w:sz w:val="24"/>
          <w:szCs w:val="24"/>
        </w:rPr>
      </w:pPr>
      <w:r w:rsidRPr="002B221D">
        <w:rPr>
          <w:color w:val="231F20"/>
          <w:spacing w:val="2"/>
          <w:w w:val="115"/>
          <w:sz w:val="24"/>
          <w:szCs w:val="24"/>
        </w:rPr>
        <w:t>сформированность</w:t>
      </w:r>
      <w:r w:rsidRPr="002B221D">
        <w:rPr>
          <w:color w:val="231F20"/>
          <w:spacing w:val="47"/>
          <w:w w:val="115"/>
          <w:sz w:val="24"/>
          <w:szCs w:val="24"/>
        </w:rPr>
        <w:t xml:space="preserve"> </w:t>
      </w:r>
      <w:r w:rsidRPr="002B221D">
        <w:rPr>
          <w:color w:val="231F20"/>
          <w:spacing w:val="2"/>
          <w:w w:val="115"/>
          <w:sz w:val="24"/>
          <w:szCs w:val="24"/>
        </w:rPr>
        <w:t>представлений</w:t>
      </w:r>
      <w:r w:rsidRPr="002B221D">
        <w:rPr>
          <w:color w:val="231F20"/>
          <w:spacing w:val="47"/>
          <w:w w:val="115"/>
          <w:sz w:val="24"/>
          <w:szCs w:val="24"/>
        </w:rPr>
        <w:t xml:space="preserve"> </w:t>
      </w:r>
      <w:r w:rsidRPr="002B221D">
        <w:rPr>
          <w:color w:val="231F20"/>
          <w:w w:val="115"/>
          <w:sz w:val="24"/>
          <w:szCs w:val="24"/>
        </w:rPr>
        <w:t>о</w:t>
      </w:r>
      <w:r w:rsidRPr="002B221D">
        <w:rPr>
          <w:color w:val="231F20"/>
          <w:spacing w:val="47"/>
          <w:w w:val="115"/>
          <w:sz w:val="24"/>
          <w:szCs w:val="24"/>
        </w:rPr>
        <w:t xml:space="preserve"> </w:t>
      </w:r>
      <w:r w:rsidRPr="002B221D">
        <w:rPr>
          <w:color w:val="231F20"/>
          <w:spacing w:val="2"/>
          <w:w w:val="115"/>
          <w:sz w:val="24"/>
          <w:szCs w:val="24"/>
        </w:rPr>
        <w:t>месте</w:t>
      </w:r>
      <w:r w:rsidRPr="002B221D">
        <w:rPr>
          <w:color w:val="231F20"/>
          <w:spacing w:val="47"/>
          <w:w w:val="115"/>
          <w:sz w:val="24"/>
          <w:szCs w:val="24"/>
        </w:rPr>
        <w:t xml:space="preserve"> </w:t>
      </w:r>
      <w:r w:rsidRPr="002B221D">
        <w:rPr>
          <w:color w:val="231F20"/>
          <w:spacing w:val="2"/>
          <w:w w:val="115"/>
          <w:sz w:val="24"/>
          <w:szCs w:val="24"/>
        </w:rPr>
        <w:t>химии</w:t>
      </w:r>
      <w:r w:rsidRPr="002B221D">
        <w:rPr>
          <w:color w:val="231F20"/>
          <w:spacing w:val="47"/>
          <w:w w:val="115"/>
          <w:sz w:val="24"/>
          <w:szCs w:val="24"/>
        </w:rPr>
        <w:t xml:space="preserve"> </w:t>
      </w:r>
      <w:r w:rsidRPr="002B221D">
        <w:rPr>
          <w:color w:val="231F20"/>
          <w:w w:val="115"/>
          <w:sz w:val="24"/>
          <w:szCs w:val="24"/>
        </w:rPr>
        <w:t>в</w:t>
      </w:r>
      <w:r w:rsidRPr="002B221D">
        <w:rPr>
          <w:color w:val="231F20"/>
          <w:spacing w:val="47"/>
          <w:w w:val="115"/>
          <w:sz w:val="24"/>
          <w:szCs w:val="24"/>
        </w:rPr>
        <w:t xml:space="preserve"> </w:t>
      </w:r>
      <w:r w:rsidRPr="002B221D">
        <w:rPr>
          <w:color w:val="231F20"/>
          <w:spacing w:val="2"/>
          <w:w w:val="115"/>
          <w:sz w:val="24"/>
          <w:szCs w:val="24"/>
        </w:rPr>
        <w:t>современной</w:t>
      </w:r>
      <w:r w:rsidRPr="002B221D">
        <w:rPr>
          <w:color w:val="231F20"/>
          <w:spacing w:val="47"/>
          <w:w w:val="115"/>
          <w:sz w:val="24"/>
          <w:szCs w:val="24"/>
        </w:rPr>
        <w:t xml:space="preserve"> </w:t>
      </w:r>
      <w:r w:rsidRPr="002B221D">
        <w:rPr>
          <w:color w:val="231F20"/>
          <w:spacing w:val="3"/>
          <w:w w:val="115"/>
          <w:sz w:val="24"/>
          <w:szCs w:val="24"/>
        </w:rPr>
        <w:t>научной</w:t>
      </w:r>
      <w:r w:rsidRPr="002B221D">
        <w:rPr>
          <w:color w:val="231F20"/>
          <w:spacing w:val="-54"/>
          <w:w w:val="115"/>
          <w:sz w:val="24"/>
          <w:szCs w:val="24"/>
        </w:rPr>
        <w:t xml:space="preserve"> </w:t>
      </w:r>
      <w:r w:rsidRPr="002B221D">
        <w:rPr>
          <w:color w:val="231F20"/>
          <w:w w:val="115"/>
          <w:sz w:val="24"/>
          <w:szCs w:val="24"/>
        </w:rPr>
        <w:t>картине</w:t>
      </w:r>
      <w:r w:rsidRPr="002B221D">
        <w:rPr>
          <w:color w:val="231F20"/>
          <w:spacing w:val="40"/>
          <w:w w:val="115"/>
          <w:sz w:val="24"/>
          <w:szCs w:val="24"/>
        </w:rPr>
        <w:t xml:space="preserve"> </w:t>
      </w:r>
      <w:r w:rsidRPr="002B221D">
        <w:rPr>
          <w:color w:val="231F20"/>
          <w:w w:val="115"/>
          <w:sz w:val="24"/>
          <w:szCs w:val="24"/>
        </w:rPr>
        <w:t>мира;</w:t>
      </w:r>
      <w:r w:rsidRPr="002B221D">
        <w:rPr>
          <w:color w:val="231F20"/>
          <w:spacing w:val="40"/>
          <w:w w:val="115"/>
          <w:sz w:val="24"/>
          <w:szCs w:val="24"/>
        </w:rPr>
        <w:t xml:space="preserve"> </w:t>
      </w:r>
      <w:r w:rsidRPr="002B221D">
        <w:rPr>
          <w:color w:val="231F20"/>
          <w:w w:val="115"/>
          <w:sz w:val="24"/>
          <w:szCs w:val="24"/>
        </w:rPr>
        <w:t>понимание</w:t>
      </w:r>
      <w:r w:rsidRPr="002B221D">
        <w:rPr>
          <w:color w:val="231F20"/>
          <w:spacing w:val="40"/>
          <w:w w:val="115"/>
          <w:sz w:val="24"/>
          <w:szCs w:val="24"/>
        </w:rPr>
        <w:t xml:space="preserve"> </w:t>
      </w:r>
      <w:r w:rsidRPr="002B221D">
        <w:rPr>
          <w:color w:val="231F20"/>
          <w:w w:val="115"/>
          <w:sz w:val="24"/>
          <w:szCs w:val="24"/>
        </w:rPr>
        <w:t>роли</w:t>
      </w:r>
      <w:r w:rsidRPr="002B221D">
        <w:rPr>
          <w:color w:val="231F20"/>
          <w:spacing w:val="40"/>
          <w:w w:val="115"/>
          <w:sz w:val="24"/>
          <w:szCs w:val="24"/>
        </w:rPr>
        <w:t xml:space="preserve"> </w:t>
      </w:r>
      <w:r w:rsidRPr="002B221D">
        <w:rPr>
          <w:color w:val="231F20"/>
          <w:w w:val="115"/>
          <w:sz w:val="24"/>
          <w:szCs w:val="24"/>
        </w:rPr>
        <w:t>химии</w:t>
      </w:r>
      <w:r w:rsidRPr="002B221D">
        <w:rPr>
          <w:color w:val="231F20"/>
          <w:spacing w:val="40"/>
          <w:w w:val="115"/>
          <w:sz w:val="24"/>
          <w:szCs w:val="24"/>
        </w:rPr>
        <w:t xml:space="preserve"> </w:t>
      </w:r>
      <w:r w:rsidRPr="002B221D">
        <w:rPr>
          <w:color w:val="231F20"/>
          <w:w w:val="115"/>
          <w:sz w:val="24"/>
          <w:szCs w:val="24"/>
        </w:rPr>
        <w:t>в</w:t>
      </w:r>
      <w:r w:rsidRPr="002B221D">
        <w:rPr>
          <w:color w:val="231F20"/>
          <w:spacing w:val="40"/>
          <w:w w:val="115"/>
          <w:sz w:val="24"/>
          <w:szCs w:val="24"/>
        </w:rPr>
        <w:t xml:space="preserve"> </w:t>
      </w:r>
      <w:r w:rsidRPr="002B221D">
        <w:rPr>
          <w:color w:val="231F20"/>
          <w:w w:val="115"/>
          <w:sz w:val="24"/>
          <w:szCs w:val="24"/>
        </w:rPr>
        <w:t>формировании</w:t>
      </w:r>
      <w:r w:rsidRPr="002B221D">
        <w:rPr>
          <w:color w:val="231F20"/>
          <w:spacing w:val="40"/>
          <w:w w:val="115"/>
          <w:sz w:val="24"/>
          <w:szCs w:val="24"/>
        </w:rPr>
        <w:t xml:space="preserve"> </w:t>
      </w:r>
      <w:r w:rsidRPr="002B221D">
        <w:rPr>
          <w:color w:val="231F20"/>
          <w:w w:val="115"/>
          <w:sz w:val="24"/>
          <w:szCs w:val="24"/>
        </w:rPr>
        <w:t>кругозора</w:t>
      </w:r>
      <w:r w:rsidRPr="002B221D">
        <w:rPr>
          <w:color w:val="231F20"/>
          <w:spacing w:val="40"/>
          <w:w w:val="115"/>
          <w:sz w:val="24"/>
          <w:szCs w:val="24"/>
        </w:rPr>
        <w:t xml:space="preserve"> </w:t>
      </w:r>
      <w:r w:rsidRPr="002B221D">
        <w:rPr>
          <w:color w:val="231F20"/>
          <w:w w:val="115"/>
          <w:sz w:val="24"/>
          <w:szCs w:val="24"/>
        </w:rPr>
        <w:t>и</w:t>
      </w:r>
      <w:r w:rsidRPr="002B221D">
        <w:rPr>
          <w:color w:val="231F20"/>
          <w:spacing w:val="40"/>
          <w:w w:val="115"/>
          <w:sz w:val="24"/>
          <w:szCs w:val="24"/>
        </w:rPr>
        <w:t xml:space="preserve"> </w:t>
      </w:r>
      <w:r w:rsidRPr="002B221D">
        <w:rPr>
          <w:color w:val="231F20"/>
          <w:w w:val="115"/>
          <w:sz w:val="24"/>
          <w:szCs w:val="24"/>
        </w:rPr>
        <w:t>функциональной грамотности человека для решения практических</w:t>
      </w:r>
      <w:r w:rsidRPr="002B221D">
        <w:rPr>
          <w:color w:val="231F20"/>
          <w:spacing w:val="15"/>
          <w:w w:val="115"/>
          <w:sz w:val="24"/>
          <w:szCs w:val="24"/>
        </w:rPr>
        <w:t xml:space="preserve"> </w:t>
      </w:r>
      <w:r w:rsidRPr="002B221D">
        <w:rPr>
          <w:color w:val="231F20"/>
          <w:w w:val="115"/>
          <w:sz w:val="24"/>
          <w:szCs w:val="24"/>
        </w:rPr>
        <w:t>задач;</w:t>
      </w:r>
    </w:p>
    <w:p w:rsidR="00837B04" w:rsidRPr="002B221D" w:rsidRDefault="00837B04" w:rsidP="00960A72">
      <w:pPr>
        <w:pStyle w:val="aff9"/>
        <w:widowControl w:val="0"/>
        <w:numPr>
          <w:ilvl w:val="1"/>
          <w:numId w:val="547"/>
        </w:numPr>
        <w:tabs>
          <w:tab w:val="left" w:pos="952"/>
        </w:tabs>
        <w:ind w:left="951" w:right="117"/>
        <w:jc w:val="both"/>
        <w:rPr>
          <w:sz w:val="24"/>
          <w:szCs w:val="24"/>
        </w:rPr>
      </w:pPr>
      <w:r w:rsidRPr="002B221D">
        <w:rPr>
          <w:color w:val="231F20"/>
          <w:spacing w:val="-3"/>
          <w:sz w:val="24"/>
          <w:szCs w:val="24"/>
        </w:rPr>
        <w:t>владение</w:t>
      </w:r>
      <w:r w:rsidRPr="002B221D">
        <w:rPr>
          <w:color w:val="231F20"/>
          <w:spacing w:val="-24"/>
          <w:sz w:val="24"/>
          <w:szCs w:val="24"/>
        </w:rPr>
        <w:t xml:space="preserve"> </w:t>
      </w:r>
      <w:r w:rsidRPr="002B221D">
        <w:rPr>
          <w:color w:val="231F20"/>
          <w:spacing w:val="-3"/>
          <w:sz w:val="24"/>
          <w:szCs w:val="24"/>
        </w:rPr>
        <w:t>основополагающими</w:t>
      </w:r>
      <w:r w:rsidRPr="002B221D">
        <w:rPr>
          <w:color w:val="231F20"/>
          <w:spacing w:val="-24"/>
          <w:sz w:val="24"/>
          <w:szCs w:val="24"/>
        </w:rPr>
        <w:t xml:space="preserve"> </w:t>
      </w:r>
      <w:r w:rsidRPr="002B221D">
        <w:rPr>
          <w:color w:val="231F20"/>
          <w:spacing w:val="-3"/>
          <w:sz w:val="24"/>
          <w:szCs w:val="24"/>
        </w:rPr>
        <w:t>химическими</w:t>
      </w:r>
      <w:r w:rsidRPr="002B221D">
        <w:rPr>
          <w:color w:val="231F20"/>
          <w:spacing w:val="-24"/>
          <w:sz w:val="24"/>
          <w:szCs w:val="24"/>
        </w:rPr>
        <w:t xml:space="preserve"> </w:t>
      </w:r>
      <w:r w:rsidRPr="002B221D">
        <w:rPr>
          <w:color w:val="231F20"/>
          <w:spacing w:val="-3"/>
          <w:sz w:val="24"/>
          <w:szCs w:val="24"/>
        </w:rPr>
        <w:t>понятиями,</w:t>
      </w:r>
      <w:r w:rsidRPr="002B221D">
        <w:rPr>
          <w:color w:val="231F20"/>
          <w:spacing w:val="-24"/>
          <w:sz w:val="24"/>
          <w:szCs w:val="24"/>
        </w:rPr>
        <w:t xml:space="preserve"> </w:t>
      </w:r>
      <w:r w:rsidRPr="002B221D">
        <w:rPr>
          <w:color w:val="231F20"/>
          <w:spacing w:val="-3"/>
          <w:sz w:val="24"/>
          <w:szCs w:val="24"/>
        </w:rPr>
        <w:t>теориями,</w:t>
      </w:r>
      <w:r w:rsidRPr="002B221D">
        <w:rPr>
          <w:color w:val="231F20"/>
          <w:spacing w:val="-24"/>
          <w:sz w:val="24"/>
          <w:szCs w:val="24"/>
        </w:rPr>
        <w:t xml:space="preserve"> </w:t>
      </w:r>
      <w:r w:rsidRPr="002B221D">
        <w:rPr>
          <w:color w:val="231F20"/>
          <w:spacing w:val="-3"/>
          <w:sz w:val="24"/>
          <w:szCs w:val="24"/>
        </w:rPr>
        <w:t xml:space="preserve">законами </w:t>
      </w:r>
      <w:r w:rsidRPr="002B221D">
        <w:rPr>
          <w:color w:val="231F20"/>
          <w:sz w:val="24"/>
          <w:szCs w:val="24"/>
        </w:rPr>
        <w:t>и</w:t>
      </w:r>
      <w:r w:rsidRPr="002B221D">
        <w:rPr>
          <w:color w:val="231F20"/>
          <w:spacing w:val="-12"/>
          <w:sz w:val="24"/>
          <w:szCs w:val="24"/>
        </w:rPr>
        <w:t xml:space="preserve"> </w:t>
      </w:r>
      <w:r w:rsidRPr="002B221D">
        <w:rPr>
          <w:color w:val="231F20"/>
          <w:sz w:val="24"/>
          <w:szCs w:val="24"/>
        </w:rPr>
        <w:t>закономерностями;</w:t>
      </w:r>
      <w:r w:rsidRPr="002B221D">
        <w:rPr>
          <w:color w:val="231F20"/>
          <w:spacing w:val="-12"/>
          <w:sz w:val="24"/>
          <w:szCs w:val="24"/>
        </w:rPr>
        <w:t xml:space="preserve"> </w:t>
      </w:r>
      <w:r w:rsidRPr="002B221D">
        <w:rPr>
          <w:color w:val="231F20"/>
          <w:sz w:val="24"/>
          <w:szCs w:val="24"/>
        </w:rPr>
        <w:t>уверенное</w:t>
      </w:r>
      <w:r w:rsidRPr="002B221D">
        <w:rPr>
          <w:color w:val="231F20"/>
          <w:spacing w:val="-12"/>
          <w:sz w:val="24"/>
          <w:szCs w:val="24"/>
        </w:rPr>
        <w:t xml:space="preserve"> </w:t>
      </w:r>
      <w:r w:rsidRPr="002B221D">
        <w:rPr>
          <w:color w:val="231F20"/>
          <w:sz w:val="24"/>
          <w:szCs w:val="24"/>
        </w:rPr>
        <w:t>пользование</w:t>
      </w:r>
      <w:r w:rsidRPr="002B221D">
        <w:rPr>
          <w:color w:val="231F20"/>
          <w:spacing w:val="-12"/>
          <w:sz w:val="24"/>
          <w:szCs w:val="24"/>
        </w:rPr>
        <w:t xml:space="preserve"> </w:t>
      </w:r>
      <w:r w:rsidRPr="002B221D">
        <w:rPr>
          <w:color w:val="231F20"/>
          <w:sz w:val="24"/>
          <w:szCs w:val="24"/>
        </w:rPr>
        <w:t>химической</w:t>
      </w:r>
      <w:r w:rsidRPr="002B221D">
        <w:rPr>
          <w:color w:val="231F20"/>
          <w:spacing w:val="-12"/>
          <w:sz w:val="24"/>
          <w:szCs w:val="24"/>
        </w:rPr>
        <w:t xml:space="preserve"> </w:t>
      </w:r>
      <w:r w:rsidRPr="002B221D">
        <w:rPr>
          <w:color w:val="231F20"/>
          <w:sz w:val="24"/>
          <w:szCs w:val="24"/>
        </w:rPr>
        <w:t>терминологией</w:t>
      </w:r>
      <w:r w:rsidRPr="002B221D">
        <w:rPr>
          <w:color w:val="231F20"/>
          <w:spacing w:val="-12"/>
          <w:sz w:val="24"/>
          <w:szCs w:val="24"/>
        </w:rPr>
        <w:t xml:space="preserve"> </w:t>
      </w:r>
      <w:r w:rsidRPr="002B221D">
        <w:rPr>
          <w:color w:val="231F20"/>
          <w:sz w:val="24"/>
          <w:szCs w:val="24"/>
        </w:rPr>
        <w:t>и символикой;</w:t>
      </w:r>
    </w:p>
    <w:p w:rsidR="00837B04" w:rsidRPr="002B221D" w:rsidRDefault="00837B04" w:rsidP="00960A72">
      <w:pPr>
        <w:pStyle w:val="aff9"/>
        <w:widowControl w:val="0"/>
        <w:numPr>
          <w:ilvl w:val="1"/>
          <w:numId w:val="547"/>
        </w:numPr>
        <w:tabs>
          <w:tab w:val="left" w:pos="952"/>
        </w:tabs>
        <w:ind w:left="951" w:right="118"/>
        <w:jc w:val="both"/>
        <w:rPr>
          <w:sz w:val="24"/>
          <w:szCs w:val="24"/>
        </w:rPr>
      </w:pPr>
      <w:r w:rsidRPr="002B221D">
        <w:rPr>
          <w:color w:val="231F20"/>
          <w:w w:val="115"/>
          <w:sz w:val="24"/>
          <w:szCs w:val="24"/>
        </w:rPr>
        <w:t>владение</w:t>
      </w:r>
      <w:r w:rsidRPr="002B221D">
        <w:rPr>
          <w:color w:val="231F20"/>
          <w:spacing w:val="10"/>
          <w:w w:val="115"/>
          <w:sz w:val="24"/>
          <w:szCs w:val="24"/>
        </w:rPr>
        <w:t xml:space="preserve"> </w:t>
      </w:r>
      <w:r w:rsidRPr="002B221D">
        <w:rPr>
          <w:color w:val="231F20"/>
          <w:w w:val="115"/>
          <w:sz w:val="24"/>
          <w:szCs w:val="24"/>
        </w:rPr>
        <w:t>основными</w:t>
      </w:r>
      <w:r w:rsidRPr="002B221D">
        <w:rPr>
          <w:color w:val="231F20"/>
          <w:spacing w:val="10"/>
          <w:w w:val="115"/>
          <w:sz w:val="24"/>
          <w:szCs w:val="24"/>
        </w:rPr>
        <w:t xml:space="preserve"> </w:t>
      </w:r>
      <w:r w:rsidRPr="002B221D">
        <w:rPr>
          <w:color w:val="231F20"/>
          <w:w w:val="115"/>
          <w:sz w:val="24"/>
          <w:szCs w:val="24"/>
        </w:rPr>
        <w:t>методами</w:t>
      </w:r>
      <w:r w:rsidRPr="002B221D">
        <w:rPr>
          <w:color w:val="231F20"/>
          <w:spacing w:val="10"/>
          <w:w w:val="115"/>
          <w:sz w:val="24"/>
          <w:szCs w:val="24"/>
        </w:rPr>
        <w:t xml:space="preserve"> </w:t>
      </w:r>
      <w:r w:rsidRPr="002B221D">
        <w:rPr>
          <w:color w:val="231F20"/>
          <w:w w:val="115"/>
          <w:sz w:val="24"/>
          <w:szCs w:val="24"/>
        </w:rPr>
        <w:t>научного</w:t>
      </w:r>
      <w:r w:rsidRPr="002B221D">
        <w:rPr>
          <w:color w:val="231F20"/>
          <w:spacing w:val="10"/>
          <w:w w:val="115"/>
          <w:sz w:val="24"/>
          <w:szCs w:val="24"/>
        </w:rPr>
        <w:t xml:space="preserve"> </w:t>
      </w:r>
      <w:r w:rsidRPr="002B221D">
        <w:rPr>
          <w:color w:val="231F20"/>
          <w:w w:val="115"/>
          <w:sz w:val="24"/>
          <w:szCs w:val="24"/>
        </w:rPr>
        <w:t>познания,</w:t>
      </w:r>
      <w:r w:rsidRPr="002B221D">
        <w:rPr>
          <w:color w:val="231F20"/>
          <w:spacing w:val="10"/>
          <w:w w:val="115"/>
          <w:sz w:val="24"/>
          <w:szCs w:val="24"/>
        </w:rPr>
        <w:t xml:space="preserve"> </w:t>
      </w:r>
      <w:r w:rsidRPr="002B221D">
        <w:rPr>
          <w:color w:val="231F20"/>
          <w:w w:val="115"/>
          <w:sz w:val="24"/>
          <w:szCs w:val="24"/>
        </w:rPr>
        <w:t>используемыми</w:t>
      </w:r>
      <w:r w:rsidRPr="002B221D">
        <w:rPr>
          <w:color w:val="231F20"/>
          <w:spacing w:val="10"/>
          <w:w w:val="115"/>
          <w:sz w:val="24"/>
          <w:szCs w:val="24"/>
        </w:rPr>
        <w:t xml:space="preserve"> </w:t>
      </w:r>
      <w:r w:rsidRPr="002B221D">
        <w:rPr>
          <w:color w:val="231F20"/>
          <w:w w:val="115"/>
          <w:sz w:val="24"/>
          <w:szCs w:val="24"/>
        </w:rPr>
        <w:t>в</w:t>
      </w:r>
      <w:r w:rsidRPr="002B221D">
        <w:rPr>
          <w:color w:val="231F20"/>
          <w:spacing w:val="10"/>
          <w:w w:val="115"/>
          <w:sz w:val="24"/>
          <w:szCs w:val="24"/>
        </w:rPr>
        <w:t xml:space="preserve"> </w:t>
      </w:r>
      <w:r w:rsidRPr="002B221D">
        <w:rPr>
          <w:color w:val="231F20"/>
          <w:w w:val="115"/>
          <w:sz w:val="24"/>
          <w:szCs w:val="24"/>
        </w:rPr>
        <w:t>химии:</w:t>
      </w:r>
      <w:r w:rsidRPr="002B221D">
        <w:rPr>
          <w:color w:val="231F20"/>
          <w:spacing w:val="-57"/>
          <w:w w:val="115"/>
          <w:sz w:val="24"/>
          <w:szCs w:val="24"/>
        </w:rPr>
        <w:t xml:space="preserve"> </w:t>
      </w:r>
      <w:r w:rsidRPr="002B221D">
        <w:rPr>
          <w:color w:val="231F20"/>
          <w:spacing w:val="-3"/>
          <w:w w:val="115"/>
          <w:sz w:val="24"/>
          <w:szCs w:val="24"/>
        </w:rPr>
        <w:t>наблюдением,</w:t>
      </w:r>
      <w:r w:rsidRPr="002B221D">
        <w:rPr>
          <w:color w:val="231F20"/>
          <w:spacing w:val="20"/>
          <w:w w:val="115"/>
          <w:sz w:val="24"/>
          <w:szCs w:val="24"/>
        </w:rPr>
        <w:t xml:space="preserve"> </w:t>
      </w:r>
      <w:r w:rsidRPr="002B221D">
        <w:rPr>
          <w:color w:val="231F20"/>
          <w:spacing w:val="-3"/>
          <w:w w:val="115"/>
          <w:sz w:val="24"/>
          <w:szCs w:val="24"/>
        </w:rPr>
        <w:t>описанием,</w:t>
      </w:r>
      <w:r w:rsidRPr="002B221D">
        <w:rPr>
          <w:color w:val="231F20"/>
          <w:spacing w:val="20"/>
          <w:w w:val="115"/>
          <w:sz w:val="24"/>
          <w:szCs w:val="24"/>
        </w:rPr>
        <w:t xml:space="preserve"> </w:t>
      </w:r>
      <w:r w:rsidRPr="002B221D">
        <w:rPr>
          <w:color w:val="231F20"/>
          <w:spacing w:val="-3"/>
          <w:w w:val="115"/>
          <w:sz w:val="24"/>
          <w:szCs w:val="24"/>
        </w:rPr>
        <w:t>измерением,</w:t>
      </w:r>
      <w:r w:rsidRPr="002B221D">
        <w:rPr>
          <w:color w:val="231F20"/>
          <w:spacing w:val="20"/>
          <w:w w:val="115"/>
          <w:sz w:val="24"/>
          <w:szCs w:val="24"/>
        </w:rPr>
        <w:t xml:space="preserve"> </w:t>
      </w:r>
      <w:r w:rsidRPr="002B221D">
        <w:rPr>
          <w:color w:val="231F20"/>
          <w:spacing w:val="-3"/>
          <w:w w:val="115"/>
          <w:sz w:val="24"/>
          <w:szCs w:val="24"/>
        </w:rPr>
        <w:t>экспериментом;</w:t>
      </w:r>
      <w:r w:rsidRPr="002B221D">
        <w:rPr>
          <w:color w:val="231F20"/>
          <w:spacing w:val="20"/>
          <w:w w:val="115"/>
          <w:sz w:val="24"/>
          <w:szCs w:val="24"/>
        </w:rPr>
        <w:t xml:space="preserve"> </w:t>
      </w:r>
      <w:r w:rsidRPr="002B221D">
        <w:rPr>
          <w:color w:val="231F20"/>
          <w:spacing w:val="-3"/>
          <w:w w:val="115"/>
          <w:sz w:val="24"/>
          <w:szCs w:val="24"/>
        </w:rPr>
        <w:t>умение</w:t>
      </w:r>
      <w:r w:rsidRPr="002B221D">
        <w:rPr>
          <w:color w:val="231F20"/>
          <w:spacing w:val="20"/>
          <w:w w:val="115"/>
          <w:sz w:val="24"/>
          <w:szCs w:val="24"/>
        </w:rPr>
        <w:t xml:space="preserve"> </w:t>
      </w:r>
      <w:r w:rsidRPr="002B221D">
        <w:rPr>
          <w:color w:val="231F20"/>
          <w:spacing w:val="-3"/>
          <w:w w:val="115"/>
          <w:sz w:val="24"/>
          <w:szCs w:val="24"/>
        </w:rPr>
        <w:t>обрабатывать,</w:t>
      </w:r>
      <w:r w:rsidRPr="002B221D">
        <w:rPr>
          <w:color w:val="231F20"/>
          <w:spacing w:val="-41"/>
          <w:w w:val="115"/>
          <w:sz w:val="24"/>
          <w:szCs w:val="24"/>
        </w:rPr>
        <w:t xml:space="preserve"> </w:t>
      </w:r>
      <w:r w:rsidRPr="002B221D">
        <w:rPr>
          <w:color w:val="231F20"/>
          <w:w w:val="115"/>
          <w:sz w:val="24"/>
          <w:szCs w:val="24"/>
        </w:rPr>
        <w:t>объяснять</w:t>
      </w:r>
      <w:r w:rsidRPr="002B221D">
        <w:rPr>
          <w:color w:val="231F20"/>
          <w:spacing w:val="33"/>
          <w:w w:val="115"/>
          <w:sz w:val="24"/>
          <w:szCs w:val="24"/>
        </w:rPr>
        <w:t xml:space="preserve"> </w:t>
      </w:r>
      <w:r w:rsidRPr="002B221D">
        <w:rPr>
          <w:color w:val="231F20"/>
          <w:w w:val="115"/>
          <w:sz w:val="24"/>
          <w:szCs w:val="24"/>
        </w:rPr>
        <w:t>результаты</w:t>
      </w:r>
      <w:r w:rsidRPr="002B221D">
        <w:rPr>
          <w:color w:val="231F20"/>
          <w:spacing w:val="33"/>
          <w:w w:val="115"/>
          <w:sz w:val="24"/>
          <w:szCs w:val="24"/>
        </w:rPr>
        <w:t xml:space="preserve"> </w:t>
      </w:r>
      <w:r w:rsidRPr="002B221D">
        <w:rPr>
          <w:color w:val="231F20"/>
          <w:w w:val="115"/>
          <w:sz w:val="24"/>
          <w:szCs w:val="24"/>
        </w:rPr>
        <w:t>проведенных</w:t>
      </w:r>
      <w:r w:rsidRPr="002B221D">
        <w:rPr>
          <w:color w:val="231F20"/>
          <w:spacing w:val="33"/>
          <w:w w:val="115"/>
          <w:sz w:val="24"/>
          <w:szCs w:val="24"/>
        </w:rPr>
        <w:t xml:space="preserve"> </w:t>
      </w:r>
      <w:r w:rsidRPr="002B221D">
        <w:rPr>
          <w:color w:val="231F20"/>
          <w:w w:val="115"/>
          <w:sz w:val="24"/>
          <w:szCs w:val="24"/>
        </w:rPr>
        <w:t>опытов</w:t>
      </w:r>
      <w:r w:rsidRPr="002B221D">
        <w:rPr>
          <w:color w:val="231F20"/>
          <w:spacing w:val="33"/>
          <w:w w:val="115"/>
          <w:sz w:val="24"/>
          <w:szCs w:val="24"/>
        </w:rPr>
        <w:t xml:space="preserve"> </w:t>
      </w:r>
      <w:r w:rsidRPr="002B221D">
        <w:rPr>
          <w:color w:val="231F20"/>
          <w:w w:val="115"/>
          <w:sz w:val="24"/>
          <w:szCs w:val="24"/>
        </w:rPr>
        <w:t>и</w:t>
      </w:r>
      <w:r w:rsidRPr="002B221D">
        <w:rPr>
          <w:color w:val="231F20"/>
          <w:spacing w:val="33"/>
          <w:w w:val="115"/>
          <w:sz w:val="24"/>
          <w:szCs w:val="24"/>
        </w:rPr>
        <w:t xml:space="preserve"> </w:t>
      </w:r>
      <w:r w:rsidRPr="002B221D">
        <w:rPr>
          <w:color w:val="231F20"/>
          <w:w w:val="115"/>
          <w:sz w:val="24"/>
          <w:szCs w:val="24"/>
        </w:rPr>
        <w:t>делать</w:t>
      </w:r>
      <w:r w:rsidRPr="002B221D">
        <w:rPr>
          <w:color w:val="231F20"/>
          <w:spacing w:val="33"/>
          <w:w w:val="115"/>
          <w:sz w:val="24"/>
          <w:szCs w:val="24"/>
        </w:rPr>
        <w:t xml:space="preserve"> </w:t>
      </w:r>
      <w:r w:rsidRPr="002B221D">
        <w:rPr>
          <w:color w:val="231F20"/>
          <w:w w:val="115"/>
          <w:sz w:val="24"/>
          <w:szCs w:val="24"/>
        </w:rPr>
        <w:t>выводы;</w:t>
      </w:r>
      <w:r w:rsidRPr="002B221D">
        <w:rPr>
          <w:color w:val="231F20"/>
          <w:spacing w:val="33"/>
          <w:w w:val="115"/>
          <w:sz w:val="24"/>
          <w:szCs w:val="24"/>
        </w:rPr>
        <w:t xml:space="preserve"> </w:t>
      </w:r>
      <w:r w:rsidRPr="002B221D">
        <w:rPr>
          <w:color w:val="231F20"/>
          <w:w w:val="115"/>
          <w:sz w:val="24"/>
          <w:szCs w:val="24"/>
        </w:rPr>
        <w:t>готовность</w:t>
      </w:r>
      <w:r w:rsidRPr="002B221D">
        <w:rPr>
          <w:color w:val="231F20"/>
          <w:spacing w:val="33"/>
          <w:w w:val="115"/>
          <w:sz w:val="24"/>
          <w:szCs w:val="24"/>
        </w:rPr>
        <w:t xml:space="preserve"> </w:t>
      </w:r>
      <w:r w:rsidRPr="002B221D">
        <w:rPr>
          <w:color w:val="231F20"/>
          <w:w w:val="115"/>
          <w:sz w:val="24"/>
          <w:szCs w:val="24"/>
        </w:rPr>
        <w:t>и</w:t>
      </w:r>
      <w:r w:rsidRPr="002B221D">
        <w:rPr>
          <w:color w:val="231F20"/>
          <w:spacing w:val="-52"/>
          <w:w w:val="115"/>
          <w:sz w:val="24"/>
          <w:szCs w:val="24"/>
        </w:rPr>
        <w:t xml:space="preserve"> </w:t>
      </w:r>
      <w:r w:rsidRPr="002B221D">
        <w:rPr>
          <w:color w:val="231F20"/>
          <w:w w:val="115"/>
          <w:sz w:val="24"/>
          <w:szCs w:val="24"/>
        </w:rPr>
        <w:t>способность применять методы познания при решении практических</w:t>
      </w:r>
      <w:r w:rsidRPr="002B221D">
        <w:rPr>
          <w:color w:val="231F20"/>
          <w:spacing w:val="34"/>
          <w:w w:val="115"/>
          <w:sz w:val="24"/>
          <w:szCs w:val="24"/>
        </w:rPr>
        <w:t xml:space="preserve"> </w:t>
      </w:r>
      <w:r w:rsidRPr="002B221D">
        <w:rPr>
          <w:color w:val="231F20"/>
          <w:w w:val="115"/>
          <w:sz w:val="24"/>
          <w:szCs w:val="24"/>
        </w:rPr>
        <w:t>задач;</w:t>
      </w:r>
    </w:p>
    <w:p w:rsidR="00837B04" w:rsidRPr="002B221D" w:rsidRDefault="00837B04" w:rsidP="00960A72">
      <w:pPr>
        <w:pStyle w:val="aff9"/>
        <w:widowControl w:val="0"/>
        <w:numPr>
          <w:ilvl w:val="1"/>
          <w:numId w:val="547"/>
        </w:numPr>
        <w:tabs>
          <w:tab w:val="left" w:pos="952"/>
        </w:tabs>
        <w:ind w:left="951" w:right="114"/>
        <w:jc w:val="both"/>
        <w:rPr>
          <w:sz w:val="24"/>
          <w:szCs w:val="24"/>
        </w:rPr>
      </w:pPr>
      <w:r w:rsidRPr="002B221D">
        <w:rPr>
          <w:color w:val="231F20"/>
          <w:w w:val="115"/>
          <w:sz w:val="24"/>
          <w:szCs w:val="24"/>
        </w:rPr>
        <w:t>сформированность умения давать количественные оценки и производить</w:t>
      </w:r>
      <w:r w:rsidRPr="002B221D">
        <w:rPr>
          <w:color w:val="231F20"/>
          <w:spacing w:val="20"/>
          <w:w w:val="115"/>
          <w:sz w:val="24"/>
          <w:szCs w:val="24"/>
        </w:rPr>
        <w:t xml:space="preserve"> </w:t>
      </w:r>
      <w:r w:rsidRPr="002B221D">
        <w:rPr>
          <w:color w:val="231F20"/>
          <w:w w:val="115"/>
          <w:sz w:val="24"/>
          <w:szCs w:val="24"/>
        </w:rPr>
        <w:t>расчеты по химическим формулам и</w:t>
      </w:r>
      <w:r w:rsidRPr="002B221D">
        <w:rPr>
          <w:color w:val="231F20"/>
          <w:spacing w:val="3"/>
          <w:w w:val="115"/>
          <w:sz w:val="24"/>
          <w:szCs w:val="24"/>
        </w:rPr>
        <w:t xml:space="preserve"> </w:t>
      </w:r>
      <w:r w:rsidRPr="002B221D">
        <w:rPr>
          <w:color w:val="231F20"/>
          <w:w w:val="115"/>
          <w:sz w:val="24"/>
          <w:szCs w:val="24"/>
        </w:rPr>
        <w:t>уравнениям;</w:t>
      </w:r>
    </w:p>
    <w:p w:rsidR="00837B04" w:rsidRPr="002B221D" w:rsidRDefault="00837B04" w:rsidP="00960A72">
      <w:pPr>
        <w:pStyle w:val="aff9"/>
        <w:widowControl w:val="0"/>
        <w:numPr>
          <w:ilvl w:val="1"/>
          <w:numId w:val="547"/>
        </w:numPr>
        <w:tabs>
          <w:tab w:val="left" w:pos="952"/>
        </w:tabs>
        <w:ind w:left="951" w:right="121"/>
        <w:jc w:val="both"/>
        <w:rPr>
          <w:sz w:val="24"/>
          <w:szCs w:val="24"/>
        </w:rPr>
      </w:pPr>
      <w:r w:rsidRPr="002B221D">
        <w:rPr>
          <w:color w:val="231F20"/>
          <w:w w:val="120"/>
          <w:sz w:val="24"/>
          <w:szCs w:val="24"/>
        </w:rPr>
        <w:t>владение</w:t>
      </w:r>
      <w:r w:rsidRPr="002B221D">
        <w:rPr>
          <w:color w:val="231F20"/>
          <w:spacing w:val="-13"/>
          <w:w w:val="120"/>
          <w:sz w:val="24"/>
          <w:szCs w:val="24"/>
        </w:rPr>
        <w:t xml:space="preserve"> </w:t>
      </w:r>
      <w:r w:rsidRPr="002B221D">
        <w:rPr>
          <w:color w:val="231F20"/>
          <w:w w:val="120"/>
          <w:sz w:val="24"/>
          <w:szCs w:val="24"/>
        </w:rPr>
        <w:t>правилами</w:t>
      </w:r>
      <w:r w:rsidRPr="002B221D">
        <w:rPr>
          <w:color w:val="231F20"/>
          <w:spacing w:val="-13"/>
          <w:w w:val="120"/>
          <w:sz w:val="24"/>
          <w:szCs w:val="24"/>
        </w:rPr>
        <w:t xml:space="preserve"> </w:t>
      </w:r>
      <w:r w:rsidRPr="002B221D">
        <w:rPr>
          <w:color w:val="231F20"/>
          <w:w w:val="120"/>
          <w:sz w:val="24"/>
          <w:szCs w:val="24"/>
        </w:rPr>
        <w:t>техники</w:t>
      </w:r>
      <w:r w:rsidRPr="002B221D">
        <w:rPr>
          <w:color w:val="231F20"/>
          <w:spacing w:val="-13"/>
          <w:w w:val="120"/>
          <w:sz w:val="24"/>
          <w:szCs w:val="24"/>
        </w:rPr>
        <w:t xml:space="preserve"> </w:t>
      </w:r>
      <w:r w:rsidRPr="002B221D">
        <w:rPr>
          <w:color w:val="231F20"/>
          <w:w w:val="120"/>
          <w:sz w:val="24"/>
          <w:szCs w:val="24"/>
        </w:rPr>
        <w:t>безопасности</w:t>
      </w:r>
      <w:r w:rsidRPr="002B221D">
        <w:rPr>
          <w:color w:val="231F20"/>
          <w:spacing w:val="-13"/>
          <w:w w:val="120"/>
          <w:sz w:val="24"/>
          <w:szCs w:val="24"/>
        </w:rPr>
        <w:t xml:space="preserve"> </w:t>
      </w:r>
      <w:r w:rsidRPr="002B221D">
        <w:rPr>
          <w:color w:val="231F20"/>
          <w:w w:val="120"/>
          <w:sz w:val="24"/>
          <w:szCs w:val="24"/>
        </w:rPr>
        <w:t>при</w:t>
      </w:r>
      <w:r w:rsidRPr="002B221D">
        <w:rPr>
          <w:color w:val="231F20"/>
          <w:spacing w:val="-13"/>
          <w:w w:val="120"/>
          <w:sz w:val="24"/>
          <w:szCs w:val="24"/>
        </w:rPr>
        <w:t xml:space="preserve"> </w:t>
      </w:r>
      <w:r w:rsidRPr="002B221D">
        <w:rPr>
          <w:color w:val="231F20"/>
          <w:w w:val="120"/>
          <w:sz w:val="24"/>
          <w:szCs w:val="24"/>
        </w:rPr>
        <w:t>использовании</w:t>
      </w:r>
      <w:r w:rsidRPr="002B221D">
        <w:rPr>
          <w:color w:val="231F20"/>
          <w:spacing w:val="-13"/>
          <w:w w:val="120"/>
          <w:sz w:val="24"/>
          <w:szCs w:val="24"/>
        </w:rPr>
        <w:t xml:space="preserve"> </w:t>
      </w:r>
      <w:r w:rsidRPr="002B221D">
        <w:rPr>
          <w:color w:val="231F20"/>
          <w:w w:val="120"/>
          <w:sz w:val="24"/>
          <w:szCs w:val="24"/>
        </w:rPr>
        <w:t>химических</w:t>
      </w:r>
      <w:r w:rsidRPr="002B221D">
        <w:rPr>
          <w:color w:val="231F20"/>
          <w:w w:val="119"/>
          <w:sz w:val="24"/>
          <w:szCs w:val="24"/>
        </w:rPr>
        <w:t xml:space="preserve"> </w:t>
      </w:r>
      <w:r w:rsidRPr="002B221D">
        <w:rPr>
          <w:color w:val="231F20"/>
          <w:w w:val="120"/>
          <w:sz w:val="24"/>
          <w:szCs w:val="24"/>
        </w:rPr>
        <w:t>веществ;</w:t>
      </w:r>
    </w:p>
    <w:p w:rsidR="00837B04" w:rsidRPr="002B221D" w:rsidRDefault="00837B04" w:rsidP="00960A72">
      <w:pPr>
        <w:pStyle w:val="aff9"/>
        <w:widowControl w:val="0"/>
        <w:numPr>
          <w:ilvl w:val="1"/>
          <w:numId w:val="547"/>
        </w:numPr>
        <w:tabs>
          <w:tab w:val="left" w:pos="952"/>
        </w:tabs>
        <w:ind w:left="951" w:right="128"/>
        <w:jc w:val="both"/>
        <w:rPr>
          <w:sz w:val="24"/>
          <w:szCs w:val="24"/>
        </w:rPr>
      </w:pPr>
      <w:r w:rsidRPr="002B221D">
        <w:rPr>
          <w:color w:val="231F20"/>
          <w:w w:val="115"/>
          <w:sz w:val="24"/>
          <w:szCs w:val="24"/>
        </w:rPr>
        <w:t>сформированность</w:t>
      </w:r>
      <w:r w:rsidRPr="002B221D">
        <w:rPr>
          <w:color w:val="231F20"/>
          <w:spacing w:val="-11"/>
          <w:w w:val="115"/>
          <w:sz w:val="24"/>
          <w:szCs w:val="24"/>
        </w:rPr>
        <w:t xml:space="preserve"> </w:t>
      </w:r>
      <w:r w:rsidRPr="002B221D">
        <w:rPr>
          <w:color w:val="231F20"/>
          <w:w w:val="115"/>
          <w:sz w:val="24"/>
          <w:szCs w:val="24"/>
        </w:rPr>
        <w:t>собственной</w:t>
      </w:r>
      <w:r w:rsidRPr="002B221D">
        <w:rPr>
          <w:color w:val="231F20"/>
          <w:spacing w:val="-11"/>
          <w:w w:val="115"/>
          <w:sz w:val="24"/>
          <w:szCs w:val="24"/>
        </w:rPr>
        <w:t xml:space="preserve"> </w:t>
      </w:r>
      <w:r w:rsidRPr="002B221D">
        <w:rPr>
          <w:color w:val="231F20"/>
          <w:w w:val="115"/>
          <w:sz w:val="24"/>
          <w:szCs w:val="24"/>
        </w:rPr>
        <w:t>позиции</w:t>
      </w:r>
      <w:r w:rsidRPr="002B221D">
        <w:rPr>
          <w:color w:val="231F20"/>
          <w:spacing w:val="-11"/>
          <w:w w:val="115"/>
          <w:sz w:val="24"/>
          <w:szCs w:val="24"/>
        </w:rPr>
        <w:t xml:space="preserve"> </w:t>
      </w:r>
      <w:r w:rsidRPr="002B221D">
        <w:rPr>
          <w:color w:val="231F20"/>
          <w:w w:val="115"/>
          <w:sz w:val="24"/>
          <w:szCs w:val="24"/>
        </w:rPr>
        <w:t>по</w:t>
      </w:r>
      <w:r w:rsidRPr="002B221D">
        <w:rPr>
          <w:color w:val="231F20"/>
          <w:spacing w:val="-11"/>
          <w:w w:val="115"/>
          <w:sz w:val="24"/>
          <w:szCs w:val="24"/>
        </w:rPr>
        <w:t xml:space="preserve"> </w:t>
      </w:r>
      <w:r w:rsidRPr="002B221D">
        <w:rPr>
          <w:color w:val="231F20"/>
          <w:w w:val="115"/>
          <w:sz w:val="24"/>
          <w:szCs w:val="24"/>
        </w:rPr>
        <w:t>отношению</w:t>
      </w:r>
      <w:r w:rsidRPr="002B221D">
        <w:rPr>
          <w:color w:val="231F20"/>
          <w:spacing w:val="-11"/>
          <w:w w:val="115"/>
          <w:sz w:val="24"/>
          <w:szCs w:val="24"/>
        </w:rPr>
        <w:t xml:space="preserve"> </w:t>
      </w:r>
      <w:r w:rsidRPr="002B221D">
        <w:rPr>
          <w:color w:val="231F20"/>
          <w:w w:val="115"/>
          <w:sz w:val="24"/>
          <w:szCs w:val="24"/>
        </w:rPr>
        <w:t>к</w:t>
      </w:r>
      <w:r w:rsidRPr="002B221D">
        <w:rPr>
          <w:color w:val="231F20"/>
          <w:spacing w:val="-11"/>
          <w:w w:val="115"/>
          <w:sz w:val="24"/>
          <w:szCs w:val="24"/>
        </w:rPr>
        <w:t xml:space="preserve"> </w:t>
      </w:r>
      <w:r w:rsidRPr="002B221D">
        <w:rPr>
          <w:color w:val="231F20"/>
          <w:w w:val="115"/>
          <w:sz w:val="24"/>
          <w:szCs w:val="24"/>
        </w:rPr>
        <w:t>химической</w:t>
      </w:r>
      <w:r w:rsidRPr="002B221D">
        <w:rPr>
          <w:color w:val="231F20"/>
          <w:spacing w:val="-11"/>
          <w:w w:val="115"/>
          <w:sz w:val="24"/>
          <w:szCs w:val="24"/>
        </w:rPr>
        <w:t xml:space="preserve"> </w:t>
      </w:r>
      <w:r w:rsidRPr="002B221D">
        <w:rPr>
          <w:color w:val="231F20"/>
          <w:w w:val="115"/>
          <w:sz w:val="24"/>
          <w:szCs w:val="24"/>
        </w:rPr>
        <w:t>информации, получаемой из разных</w:t>
      </w:r>
      <w:r w:rsidRPr="002B221D">
        <w:rPr>
          <w:color w:val="231F20"/>
          <w:spacing w:val="50"/>
          <w:w w:val="115"/>
          <w:sz w:val="24"/>
          <w:szCs w:val="24"/>
        </w:rPr>
        <w:t xml:space="preserve"> </w:t>
      </w:r>
      <w:r w:rsidRPr="002B221D">
        <w:rPr>
          <w:color w:val="231F20"/>
          <w:w w:val="115"/>
          <w:sz w:val="24"/>
          <w:szCs w:val="24"/>
        </w:rPr>
        <w:t>источников.</w:t>
      </w:r>
    </w:p>
    <w:p w:rsidR="00837B04" w:rsidRPr="00E42CF8" w:rsidRDefault="00837B04" w:rsidP="00837B04">
      <w:pPr>
        <w:pStyle w:val="aff9"/>
        <w:tabs>
          <w:tab w:val="left" w:pos="952"/>
        </w:tabs>
        <w:ind w:right="128"/>
        <w:jc w:val="both"/>
        <w:rPr>
          <w:color w:val="231F20"/>
          <w:w w:val="115"/>
          <w:sz w:val="24"/>
          <w:szCs w:val="24"/>
        </w:rPr>
      </w:pPr>
    </w:p>
    <w:p w:rsidR="00837B04" w:rsidRPr="00E42CF8" w:rsidRDefault="00837B04" w:rsidP="00837B04">
      <w:pPr>
        <w:pStyle w:val="aff9"/>
        <w:tabs>
          <w:tab w:val="left" w:pos="952"/>
        </w:tabs>
        <w:ind w:right="128"/>
        <w:jc w:val="both"/>
        <w:rPr>
          <w:color w:val="231F20"/>
          <w:w w:val="115"/>
          <w:sz w:val="24"/>
          <w:szCs w:val="24"/>
        </w:rPr>
      </w:pPr>
    </w:p>
    <w:p w:rsidR="00837B04" w:rsidRDefault="00837B04" w:rsidP="00837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jc w:val="both"/>
        <w:rPr>
          <w:sz w:val="28"/>
          <w:szCs w:val="28"/>
        </w:rPr>
      </w:pPr>
    </w:p>
    <w:p w:rsidR="00837B04" w:rsidRPr="00D75CC7" w:rsidRDefault="00837B04" w:rsidP="00837B04">
      <w:pPr>
        <w:pStyle w:val="10"/>
        <w:rPr>
          <w:sz w:val="32"/>
        </w:rPr>
      </w:pPr>
      <w:bookmarkStart w:id="50" w:name="_Toc353285587"/>
      <w:bookmarkStart w:id="51" w:name="_Toc353285953"/>
      <w:bookmarkStart w:id="52" w:name="_Toc353286355"/>
      <w:r w:rsidRPr="00D75CC7">
        <w:rPr>
          <w:sz w:val="32"/>
        </w:rPr>
        <w:t>Результаты освоения учебной дисциплины, подлежащие проверке</w:t>
      </w:r>
      <w:bookmarkEnd w:id="50"/>
      <w:bookmarkEnd w:id="51"/>
      <w:bookmarkEnd w:id="52"/>
      <w:r w:rsidRPr="00D75CC7">
        <w:rPr>
          <w:sz w:val="32"/>
        </w:rPr>
        <w:t xml:space="preserve"> </w:t>
      </w:r>
    </w:p>
    <w:p w:rsidR="00837B04" w:rsidRDefault="00837B04" w:rsidP="00837B04">
      <w:pPr>
        <w:spacing w:line="360" w:lineRule="auto"/>
        <w:jc w:val="both"/>
        <w:rPr>
          <w:sz w:val="28"/>
          <w:szCs w:val="28"/>
        </w:rPr>
      </w:pPr>
    </w:p>
    <w:p w:rsidR="00837B04" w:rsidRPr="00F14D23" w:rsidRDefault="00837B04" w:rsidP="00837B04">
      <w:pPr>
        <w:spacing w:line="360" w:lineRule="auto"/>
        <w:jc w:val="right"/>
        <w:rPr>
          <w:sz w:val="28"/>
          <w:szCs w:val="28"/>
        </w:rPr>
      </w:pPr>
      <w:r>
        <w:rPr>
          <w:sz w:val="28"/>
          <w:szCs w:val="28"/>
        </w:rPr>
        <w:t>Таблица 1.1</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652"/>
        <w:gridCol w:w="4394"/>
        <w:gridCol w:w="1524"/>
      </w:tblGrid>
      <w:tr w:rsidR="00837B04" w:rsidRPr="00CE57D6" w:rsidTr="005F2108">
        <w:trPr>
          <w:jc w:val="center"/>
        </w:trPr>
        <w:tc>
          <w:tcPr>
            <w:tcW w:w="3652" w:type="dxa"/>
            <w:tcBorders>
              <w:top w:val="single" w:sz="4" w:space="0" w:color="auto"/>
              <w:left w:val="single" w:sz="4" w:space="0" w:color="auto"/>
              <w:bottom w:val="single" w:sz="4" w:space="0" w:color="auto"/>
              <w:right w:val="single" w:sz="4" w:space="0" w:color="auto"/>
            </w:tcBorders>
          </w:tcPr>
          <w:p w:rsidR="00837B04" w:rsidRPr="00CE57D6" w:rsidRDefault="00837B04" w:rsidP="005F2108">
            <w:pPr>
              <w:pStyle w:val="2c"/>
              <w:spacing w:after="0" w:line="240" w:lineRule="auto"/>
              <w:ind w:left="0"/>
              <w:jc w:val="center"/>
              <w:rPr>
                <w:rFonts w:ascii="Times New Roman" w:hAnsi="Times New Roman"/>
                <w:b/>
                <w:sz w:val="24"/>
                <w:szCs w:val="24"/>
              </w:rPr>
            </w:pPr>
            <w:r>
              <w:rPr>
                <w:rFonts w:ascii="Times New Roman" w:hAnsi="Times New Roman"/>
                <w:b/>
                <w:sz w:val="24"/>
                <w:szCs w:val="24"/>
              </w:rPr>
              <w:t>Результаты освоения учебной дисциплины</w:t>
            </w:r>
          </w:p>
        </w:tc>
        <w:tc>
          <w:tcPr>
            <w:tcW w:w="4394" w:type="dxa"/>
            <w:tcBorders>
              <w:top w:val="single" w:sz="4" w:space="0" w:color="auto"/>
              <w:left w:val="single" w:sz="4" w:space="0" w:color="auto"/>
              <w:bottom w:val="single" w:sz="4" w:space="0" w:color="auto"/>
              <w:right w:val="single" w:sz="4" w:space="0" w:color="auto"/>
            </w:tcBorders>
          </w:tcPr>
          <w:p w:rsidR="00837B04" w:rsidRPr="009C019E" w:rsidRDefault="00837B04" w:rsidP="005F2108">
            <w:pPr>
              <w:pStyle w:val="Heading2"/>
              <w:spacing w:before="69" w:line="254" w:lineRule="auto"/>
              <w:ind w:left="0" w:right="316"/>
              <w:rPr>
                <w:b/>
                <w:sz w:val="24"/>
                <w:szCs w:val="24"/>
                <w:lang w:val="ru-RU"/>
              </w:rPr>
            </w:pPr>
            <w:r w:rsidRPr="009C019E">
              <w:rPr>
                <w:b/>
                <w:sz w:val="24"/>
                <w:szCs w:val="24"/>
                <w:lang w:val="ru-RU"/>
              </w:rPr>
              <w:t>Виды учебной деятельности студентов</w:t>
            </w:r>
          </w:p>
        </w:tc>
        <w:tc>
          <w:tcPr>
            <w:tcW w:w="1524" w:type="dxa"/>
            <w:tcBorders>
              <w:top w:val="single" w:sz="4" w:space="0" w:color="auto"/>
              <w:left w:val="single" w:sz="4" w:space="0" w:color="auto"/>
              <w:bottom w:val="single" w:sz="4" w:space="0" w:color="auto"/>
              <w:right w:val="single" w:sz="4" w:space="0" w:color="auto"/>
            </w:tcBorders>
          </w:tcPr>
          <w:p w:rsidR="00837B04" w:rsidRDefault="00837B04" w:rsidP="005F2108">
            <w:pPr>
              <w:pStyle w:val="2c"/>
              <w:spacing w:after="0" w:line="240" w:lineRule="auto"/>
              <w:ind w:left="0"/>
              <w:jc w:val="center"/>
              <w:rPr>
                <w:rFonts w:ascii="Times New Roman" w:hAnsi="Times New Roman"/>
                <w:b/>
                <w:sz w:val="24"/>
                <w:szCs w:val="24"/>
              </w:rPr>
            </w:pPr>
            <w:r w:rsidRPr="00CE57D6">
              <w:rPr>
                <w:rFonts w:ascii="Times New Roman" w:hAnsi="Times New Roman"/>
                <w:b/>
                <w:sz w:val="24"/>
                <w:szCs w:val="24"/>
              </w:rPr>
              <w:t>Форма контроля и оценивания</w:t>
            </w:r>
          </w:p>
          <w:p w:rsidR="00837B04" w:rsidRPr="009933F9" w:rsidRDefault="00837B04" w:rsidP="005F2108">
            <w:pPr>
              <w:pStyle w:val="2c"/>
              <w:spacing w:after="0" w:line="240" w:lineRule="auto"/>
              <w:ind w:left="0"/>
              <w:jc w:val="center"/>
              <w:rPr>
                <w:rFonts w:ascii="Times New Roman" w:hAnsi="Times New Roman"/>
                <w:sz w:val="24"/>
                <w:szCs w:val="24"/>
              </w:rPr>
            </w:pPr>
          </w:p>
        </w:tc>
      </w:tr>
      <w:tr w:rsidR="00837B04" w:rsidRPr="00777316" w:rsidTr="005F2108">
        <w:trPr>
          <w:jc w:val="center"/>
        </w:trPr>
        <w:tc>
          <w:tcPr>
            <w:tcW w:w="3652" w:type="dxa"/>
            <w:tcBorders>
              <w:top w:val="single" w:sz="4" w:space="0" w:color="auto"/>
              <w:left w:val="single" w:sz="4" w:space="0" w:color="auto"/>
              <w:bottom w:val="single" w:sz="4" w:space="0" w:color="auto"/>
              <w:right w:val="single" w:sz="4" w:space="0" w:color="auto"/>
            </w:tcBorders>
          </w:tcPr>
          <w:p w:rsidR="00837B04" w:rsidRPr="00777316" w:rsidRDefault="00837B04" w:rsidP="005F2108">
            <w:pPr>
              <w:snapToGrid w:val="0"/>
              <w:rPr>
                <w:b/>
                <w:sz w:val="20"/>
                <w:szCs w:val="20"/>
              </w:rPr>
            </w:pPr>
          </w:p>
        </w:tc>
        <w:tc>
          <w:tcPr>
            <w:tcW w:w="4394" w:type="dxa"/>
            <w:tcBorders>
              <w:top w:val="single" w:sz="4" w:space="0" w:color="auto"/>
              <w:left w:val="single" w:sz="4" w:space="0" w:color="auto"/>
              <w:bottom w:val="single" w:sz="4" w:space="0" w:color="auto"/>
              <w:right w:val="single" w:sz="4" w:space="0" w:color="auto"/>
            </w:tcBorders>
          </w:tcPr>
          <w:p w:rsidR="00837B04" w:rsidRPr="00777316" w:rsidRDefault="00837B04" w:rsidP="005F2108">
            <w:pPr>
              <w:rPr>
                <w:bCs/>
                <w:sz w:val="20"/>
                <w:szCs w:val="20"/>
              </w:rPr>
            </w:pPr>
          </w:p>
        </w:tc>
        <w:tc>
          <w:tcPr>
            <w:tcW w:w="1524" w:type="dxa"/>
            <w:tcBorders>
              <w:top w:val="single" w:sz="4" w:space="0" w:color="auto"/>
              <w:left w:val="single" w:sz="4" w:space="0" w:color="auto"/>
              <w:bottom w:val="single" w:sz="4" w:space="0" w:color="auto"/>
              <w:right w:val="single" w:sz="4" w:space="0" w:color="auto"/>
            </w:tcBorders>
          </w:tcPr>
          <w:p w:rsidR="00837B04" w:rsidRPr="00777316" w:rsidRDefault="00837B04" w:rsidP="005F2108">
            <w:pPr>
              <w:pStyle w:val="2c"/>
              <w:spacing w:after="0" w:line="240" w:lineRule="auto"/>
              <w:ind w:left="0"/>
              <w:jc w:val="both"/>
              <w:rPr>
                <w:rFonts w:ascii="Times New Roman" w:hAnsi="Times New Roman"/>
                <w:sz w:val="20"/>
                <w:szCs w:val="20"/>
              </w:rPr>
            </w:pPr>
          </w:p>
        </w:tc>
      </w:tr>
      <w:tr w:rsidR="00837B04" w:rsidRPr="002C1D80" w:rsidTr="005F2108">
        <w:trPr>
          <w:jc w:val="center"/>
        </w:trPr>
        <w:tc>
          <w:tcPr>
            <w:tcW w:w="3652" w:type="dxa"/>
            <w:tcBorders>
              <w:top w:val="single" w:sz="4" w:space="0" w:color="auto"/>
              <w:left w:val="single" w:sz="4" w:space="0" w:color="auto"/>
              <w:bottom w:val="single" w:sz="4" w:space="0" w:color="auto"/>
              <w:right w:val="single" w:sz="4" w:space="0" w:color="auto"/>
            </w:tcBorders>
          </w:tcPr>
          <w:p w:rsidR="00837B04" w:rsidRDefault="00837B04" w:rsidP="005F2108">
            <w:pPr>
              <w:pStyle w:val="Style7"/>
              <w:spacing w:line="240" w:lineRule="auto"/>
              <w:ind w:firstLine="0"/>
              <w:rPr>
                <w:rStyle w:val="FontStyle44"/>
                <w:b/>
                <w:color w:val="262626"/>
                <w:sz w:val="20"/>
              </w:rPr>
            </w:pPr>
            <w:r w:rsidRPr="00233B04">
              <w:rPr>
                <w:rStyle w:val="FontStyle44"/>
                <w:b/>
                <w:color w:val="262626"/>
                <w:sz w:val="20"/>
              </w:rPr>
              <w:t>Личностные:</w:t>
            </w:r>
          </w:p>
          <w:p w:rsidR="00837B04" w:rsidRPr="00916313" w:rsidRDefault="00837B04" w:rsidP="005F2108">
            <w:pPr>
              <w:pStyle w:val="Style7"/>
              <w:spacing w:line="240" w:lineRule="auto"/>
              <w:ind w:firstLine="0"/>
              <w:rPr>
                <w:color w:val="262626"/>
                <w:sz w:val="20"/>
                <w:szCs w:val="20"/>
              </w:rPr>
            </w:pPr>
            <w:r>
              <w:rPr>
                <w:color w:val="231F20"/>
                <w:w w:val="115"/>
                <w:sz w:val="20"/>
                <w:szCs w:val="20"/>
              </w:rPr>
              <w:t>-</w:t>
            </w:r>
            <w:r w:rsidRPr="00916313">
              <w:rPr>
                <w:color w:val="231F20"/>
                <w:w w:val="115"/>
                <w:sz w:val="20"/>
                <w:szCs w:val="20"/>
              </w:rPr>
              <w:t>чувство</w:t>
            </w:r>
            <w:r w:rsidRPr="00916313">
              <w:rPr>
                <w:color w:val="231F20"/>
                <w:spacing w:val="7"/>
                <w:w w:val="115"/>
                <w:sz w:val="20"/>
                <w:szCs w:val="20"/>
              </w:rPr>
              <w:t xml:space="preserve"> </w:t>
            </w:r>
            <w:r w:rsidRPr="00916313">
              <w:rPr>
                <w:color w:val="231F20"/>
                <w:w w:val="115"/>
                <w:sz w:val="20"/>
                <w:szCs w:val="20"/>
              </w:rPr>
              <w:t>гордости</w:t>
            </w:r>
            <w:r w:rsidRPr="00916313">
              <w:rPr>
                <w:color w:val="231F20"/>
                <w:spacing w:val="7"/>
                <w:w w:val="115"/>
                <w:sz w:val="20"/>
                <w:szCs w:val="20"/>
              </w:rPr>
              <w:t xml:space="preserve"> </w:t>
            </w:r>
            <w:r w:rsidRPr="00916313">
              <w:rPr>
                <w:color w:val="231F20"/>
                <w:w w:val="115"/>
                <w:sz w:val="20"/>
                <w:szCs w:val="20"/>
              </w:rPr>
              <w:t>и</w:t>
            </w:r>
            <w:r w:rsidRPr="00916313">
              <w:rPr>
                <w:color w:val="231F20"/>
                <w:spacing w:val="7"/>
                <w:w w:val="115"/>
                <w:sz w:val="20"/>
                <w:szCs w:val="20"/>
              </w:rPr>
              <w:t xml:space="preserve"> </w:t>
            </w:r>
            <w:r w:rsidRPr="00916313">
              <w:rPr>
                <w:color w:val="231F20"/>
                <w:w w:val="115"/>
                <w:sz w:val="20"/>
                <w:szCs w:val="20"/>
              </w:rPr>
              <w:t>уважения</w:t>
            </w:r>
            <w:r w:rsidRPr="00916313">
              <w:rPr>
                <w:color w:val="231F20"/>
                <w:spacing w:val="7"/>
                <w:w w:val="115"/>
                <w:sz w:val="20"/>
                <w:szCs w:val="20"/>
              </w:rPr>
              <w:t xml:space="preserve"> </w:t>
            </w:r>
            <w:r w:rsidRPr="00916313">
              <w:rPr>
                <w:color w:val="231F20"/>
                <w:w w:val="115"/>
                <w:sz w:val="20"/>
                <w:szCs w:val="20"/>
              </w:rPr>
              <w:t>к</w:t>
            </w:r>
            <w:r w:rsidRPr="00916313">
              <w:rPr>
                <w:color w:val="231F20"/>
                <w:spacing w:val="7"/>
                <w:w w:val="115"/>
                <w:sz w:val="20"/>
                <w:szCs w:val="20"/>
              </w:rPr>
              <w:t xml:space="preserve"> </w:t>
            </w:r>
            <w:r w:rsidRPr="00916313">
              <w:rPr>
                <w:color w:val="231F20"/>
                <w:w w:val="115"/>
                <w:sz w:val="20"/>
                <w:szCs w:val="20"/>
              </w:rPr>
              <w:t>истории</w:t>
            </w:r>
            <w:r w:rsidRPr="00916313">
              <w:rPr>
                <w:color w:val="231F20"/>
                <w:spacing w:val="7"/>
                <w:w w:val="115"/>
                <w:sz w:val="20"/>
                <w:szCs w:val="20"/>
              </w:rPr>
              <w:t xml:space="preserve"> </w:t>
            </w:r>
            <w:r w:rsidRPr="00916313">
              <w:rPr>
                <w:color w:val="231F20"/>
                <w:w w:val="115"/>
                <w:sz w:val="20"/>
                <w:szCs w:val="20"/>
              </w:rPr>
              <w:t>и</w:t>
            </w:r>
            <w:r w:rsidRPr="00916313">
              <w:rPr>
                <w:color w:val="231F20"/>
                <w:spacing w:val="7"/>
                <w:w w:val="115"/>
                <w:sz w:val="20"/>
                <w:szCs w:val="20"/>
              </w:rPr>
              <w:t xml:space="preserve"> </w:t>
            </w:r>
            <w:r w:rsidRPr="00916313">
              <w:rPr>
                <w:color w:val="231F20"/>
                <w:w w:val="115"/>
                <w:sz w:val="20"/>
                <w:szCs w:val="20"/>
              </w:rPr>
              <w:t>достижениям</w:t>
            </w:r>
            <w:r w:rsidRPr="00916313">
              <w:rPr>
                <w:color w:val="231F20"/>
                <w:spacing w:val="7"/>
                <w:w w:val="115"/>
                <w:sz w:val="20"/>
                <w:szCs w:val="20"/>
              </w:rPr>
              <w:t xml:space="preserve"> </w:t>
            </w:r>
            <w:r w:rsidRPr="00916313">
              <w:rPr>
                <w:color w:val="231F20"/>
                <w:sz w:val="20"/>
                <w:szCs w:val="20"/>
              </w:rPr>
              <w:t>отечественной</w:t>
            </w:r>
            <w:r w:rsidRPr="00916313">
              <w:rPr>
                <w:color w:val="231F20"/>
                <w:spacing w:val="7"/>
                <w:sz w:val="20"/>
                <w:szCs w:val="20"/>
              </w:rPr>
              <w:t xml:space="preserve"> </w:t>
            </w:r>
            <w:r w:rsidRPr="00916313">
              <w:rPr>
                <w:color w:val="231F20"/>
                <w:sz w:val="20"/>
                <w:szCs w:val="20"/>
              </w:rPr>
              <w:t>химической</w:t>
            </w:r>
            <w:r w:rsidRPr="00916313">
              <w:rPr>
                <w:color w:val="231F20"/>
                <w:spacing w:val="6"/>
                <w:sz w:val="20"/>
                <w:szCs w:val="20"/>
              </w:rPr>
              <w:t xml:space="preserve"> </w:t>
            </w:r>
            <w:r w:rsidRPr="00916313">
              <w:rPr>
                <w:color w:val="231F20"/>
                <w:sz w:val="20"/>
                <w:szCs w:val="20"/>
              </w:rPr>
              <w:t>науки;</w:t>
            </w:r>
            <w:r w:rsidRPr="00916313">
              <w:rPr>
                <w:color w:val="231F20"/>
                <w:spacing w:val="6"/>
                <w:sz w:val="20"/>
                <w:szCs w:val="20"/>
              </w:rPr>
              <w:t xml:space="preserve"> </w:t>
            </w:r>
            <w:r w:rsidRPr="00916313">
              <w:rPr>
                <w:color w:val="231F20"/>
                <w:sz w:val="20"/>
                <w:szCs w:val="20"/>
              </w:rPr>
              <w:t>химически</w:t>
            </w:r>
            <w:r w:rsidRPr="00916313">
              <w:rPr>
                <w:color w:val="231F20"/>
                <w:spacing w:val="6"/>
                <w:sz w:val="20"/>
                <w:szCs w:val="20"/>
              </w:rPr>
              <w:t xml:space="preserve"> </w:t>
            </w:r>
            <w:r w:rsidRPr="00916313">
              <w:rPr>
                <w:color w:val="231F20"/>
                <w:sz w:val="20"/>
                <w:szCs w:val="20"/>
              </w:rPr>
              <w:t>грамотное</w:t>
            </w:r>
            <w:r w:rsidRPr="00916313">
              <w:rPr>
                <w:color w:val="231F20"/>
                <w:spacing w:val="6"/>
                <w:sz w:val="20"/>
                <w:szCs w:val="20"/>
              </w:rPr>
              <w:t xml:space="preserve"> </w:t>
            </w:r>
            <w:r w:rsidRPr="00916313">
              <w:rPr>
                <w:color w:val="231F20"/>
                <w:sz w:val="20"/>
                <w:szCs w:val="20"/>
              </w:rPr>
              <w:t>поведение</w:t>
            </w:r>
            <w:r w:rsidRPr="00916313">
              <w:rPr>
                <w:color w:val="231F20"/>
                <w:spacing w:val="6"/>
                <w:sz w:val="20"/>
                <w:szCs w:val="20"/>
              </w:rPr>
              <w:t xml:space="preserve"> </w:t>
            </w:r>
            <w:r w:rsidRPr="00916313">
              <w:rPr>
                <w:color w:val="231F20"/>
                <w:sz w:val="20"/>
                <w:szCs w:val="20"/>
              </w:rPr>
              <w:t>в</w:t>
            </w:r>
            <w:r w:rsidRPr="00916313">
              <w:rPr>
                <w:color w:val="231F20"/>
                <w:spacing w:val="6"/>
                <w:sz w:val="20"/>
                <w:szCs w:val="20"/>
              </w:rPr>
              <w:t xml:space="preserve"> </w:t>
            </w:r>
            <w:r w:rsidRPr="00916313">
              <w:rPr>
                <w:color w:val="231F20"/>
                <w:sz w:val="20"/>
                <w:szCs w:val="20"/>
              </w:rPr>
              <w:t>профессиональной</w:t>
            </w:r>
            <w:r w:rsidRPr="00916313">
              <w:rPr>
                <w:color w:val="231F20"/>
                <w:spacing w:val="6"/>
                <w:sz w:val="20"/>
                <w:szCs w:val="20"/>
              </w:rPr>
              <w:t xml:space="preserve"> </w:t>
            </w:r>
            <w:r w:rsidRPr="00916313">
              <w:rPr>
                <w:color w:val="231F20"/>
                <w:sz w:val="20"/>
                <w:szCs w:val="20"/>
              </w:rPr>
              <w:t>деятельности</w:t>
            </w:r>
            <w:r w:rsidRPr="00916313">
              <w:rPr>
                <w:color w:val="231F20"/>
                <w:spacing w:val="29"/>
                <w:sz w:val="20"/>
                <w:szCs w:val="20"/>
              </w:rPr>
              <w:t xml:space="preserve"> </w:t>
            </w:r>
            <w:r w:rsidRPr="00916313">
              <w:rPr>
                <w:color w:val="231F20"/>
                <w:sz w:val="20"/>
                <w:szCs w:val="20"/>
              </w:rPr>
              <w:t>и</w:t>
            </w:r>
            <w:r w:rsidRPr="00916313">
              <w:rPr>
                <w:color w:val="231F20"/>
                <w:spacing w:val="29"/>
                <w:sz w:val="20"/>
                <w:szCs w:val="20"/>
              </w:rPr>
              <w:t xml:space="preserve"> </w:t>
            </w:r>
            <w:r w:rsidRPr="00916313">
              <w:rPr>
                <w:color w:val="231F20"/>
                <w:sz w:val="20"/>
                <w:szCs w:val="20"/>
              </w:rPr>
              <w:t>в</w:t>
            </w:r>
            <w:r w:rsidRPr="00916313">
              <w:rPr>
                <w:color w:val="231F20"/>
                <w:spacing w:val="29"/>
                <w:sz w:val="20"/>
                <w:szCs w:val="20"/>
              </w:rPr>
              <w:t xml:space="preserve"> </w:t>
            </w:r>
            <w:r w:rsidRPr="00916313">
              <w:rPr>
                <w:color w:val="231F20"/>
                <w:sz w:val="20"/>
                <w:szCs w:val="20"/>
              </w:rPr>
              <w:t>быту</w:t>
            </w:r>
            <w:r w:rsidRPr="00916313">
              <w:rPr>
                <w:color w:val="231F20"/>
                <w:spacing w:val="29"/>
                <w:sz w:val="20"/>
                <w:szCs w:val="20"/>
              </w:rPr>
              <w:t xml:space="preserve"> </w:t>
            </w:r>
            <w:r w:rsidRPr="00916313">
              <w:rPr>
                <w:color w:val="231F20"/>
                <w:sz w:val="20"/>
                <w:szCs w:val="20"/>
              </w:rPr>
              <w:t>при</w:t>
            </w:r>
            <w:r w:rsidRPr="00916313">
              <w:rPr>
                <w:color w:val="231F20"/>
                <w:spacing w:val="29"/>
                <w:sz w:val="20"/>
                <w:szCs w:val="20"/>
              </w:rPr>
              <w:t xml:space="preserve"> </w:t>
            </w:r>
            <w:r w:rsidRPr="00916313">
              <w:rPr>
                <w:color w:val="231F20"/>
                <w:sz w:val="20"/>
                <w:szCs w:val="20"/>
              </w:rPr>
              <w:t>обращении</w:t>
            </w:r>
            <w:r w:rsidRPr="00916313">
              <w:rPr>
                <w:color w:val="231F20"/>
                <w:spacing w:val="29"/>
                <w:sz w:val="20"/>
                <w:szCs w:val="20"/>
              </w:rPr>
              <w:t xml:space="preserve"> </w:t>
            </w:r>
            <w:r w:rsidRPr="00916313">
              <w:rPr>
                <w:color w:val="231F20"/>
                <w:sz w:val="20"/>
                <w:szCs w:val="20"/>
              </w:rPr>
              <w:t>с</w:t>
            </w:r>
            <w:r w:rsidRPr="00916313">
              <w:rPr>
                <w:color w:val="231F20"/>
                <w:spacing w:val="29"/>
                <w:sz w:val="20"/>
                <w:szCs w:val="20"/>
              </w:rPr>
              <w:t xml:space="preserve"> </w:t>
            </w:r>
            <w:r w:rsidRPr="00916313">
              <w:rPr>
                <w:color w:val="231F20"/>
                <w:sz w:val="20"/>
                <w:szCs w:val="20"/>
              </w:rPr>
              <w:t>химическими</w:t>
            </w:r>
            <w:r w:rsidRPr="00916313">
              <w:rPr>
                <w:color w:val="231F20"/>
                <w:spacing w:val="29"/>
                <w:sz w:val="20"/>
                <w:szCs w:val="20"/>
              </w:rPr>
              <w:t xml:space="preserve"> </w:t>
            </w:r>
            <w:r w:rsidRPr="00916313">
              <w:rPr>
                <w:color w:val="231F20"/>
                <w:sz w:val="20"/>
                <w:szCs w:val="20"/>
              </w:rPr>
              <w:t>веществами,</w:t>
            </w:r>
            <w:r w:rsidRPr="00916313">
              <w:rPr>
                <w:color w:val="231F20"/>
                <w:spacing w:val="29"/>
                <w:sz w:val="20"/>
                <w:szCs w:val="20"/>
              </w:rPr>
              <w:t xml:space="preserve"> </w:t>
            </w:r>
            <w:r w:rsidRPr="00916313">
              <w:rPr>
                <w:color w:val="231F20"/>
                <w:sz w:val="20"/>
                <w:szCs w:val="20"/>
              </w:rPr>
              <w:t>материалами</w:t>
            </w:r>
            <w:r w:rsidRPr="00916313">
              <w:rPr>
                <w:color w:val="231F20"/>
                <w:spacing w:val="29"/>
                <w:sz w:val="20"/>
                <w:szCs w:val="20"/>
              </w:rPr>
              <w:t xml:space="preserve"> </w:t>
            </w:r>
            <w:r w:rsidRPr="00916313">
              <w:rPr>
                <w:color w:val="231F20"/>
                <w:sz w:val="20"/>
                <w:szCs w:val="20"/>
              </w:rPr>
              <w:t>и</w:t>
            </w:r>
            <w:r w:rsidRPr="00916313">
              <w:rPr>
                <w:color w:val="231F20"/>
                <w:spacing w:val="-57"/>
                <w:sz w:val="20"/>
                <w:szCs w:val="20"/>
              </w:rPr>
              <w:t xml:space="preserve"> </w:t>
            </w:r>
            <w:r w:rsidRPr="00916313">
              <w:rPr>
                <w:color w:val="231F20"/>
                <w:sz w:val="20"/>
                <w:szCs w:val="20"/>
              </w:rPr>
              <w:t>процессами;</w:t>
            </w:r>
          </w:p>
          <w:p w:rsidR="00837B04" w:rsidRDefault="00837B04" w:rsidP="005F2108">
            <w:pPr>
              <w:pStyle w:val="Style7"/>
              <w:spacing w:line="240" w:lineRule="auto"/>
              <w:ind w:firstLine="0"/>
              <w:rPr>
                <w:rStyle w:val="FontStyle44"/>
                <w:color w:val="262626"/>
                <w:sz w:val="20"/>
              </w:rPr>
            </w:pPr>
          </w:p>
          <w:p w:rsidR="00837B04" w:rsidRPr="00785B74" w:rsidRDefault="00837B04" w:rsidP="005F2108"/>
        </w:tc>
        <w:tc>
          <w:tcPr>
            <w:tcW w:w="4394" w:type="dxa"/>
            <w:tcBorders>
              <w:top w:val="single" w:sz="4" w:space="0" w:color="auto"/>
              <w:left w:val="single" w:sz="4" w:space="0" w:color="auto"/>
              <w:bottom w:val="single" w:sz="4" w:space="0" w:color="auto"/>
              <w:right w:val="single" w:sz="4" w:space="0" w:color="auto"/>
            </w:tcBorders>
          </w:tcPr>
          <w:p w:rsidR="00837B04" w:rsidRPr="0081660A" w:rsidRDefault="00837B04" w:rsidP="005F2108">
            <w:pPr>
              <w:pStyle w:val="TableParagraph"/>
              <w:spacing w:before="79"/>
              <w:ind w:left="108" w:right="486"/>
              <w:rPr>
                <w:rFonts w:ascii="Times New Roman" w:hAnsi="Times New Roman"/>
                <w:sz w:val="24"/>
                <w:szCs w:val="24"/>
                <w:lang w:val="ru-RU"/>
              </w:rPr>
            </w:pPr>
            <w:r w:rsidRPr="0081660A">
              <w:rPr>
                <w:rFonts w:ascii="Times New Roman" w:hAnsi="Times New Roman"/>
                <w:color w:val="231F20"/>
                <w:sz w:val="24"/>
                <w:szCs w:val="24"/>
                <w:lang w:val="ru-RU"/>
              </w:rPr>
              <w:t>Объяснение</w:t>
            </w:r>
            <w:r w:rsidRPr="0081660A">
              <w:rPr>
                <w:rFonts w:ascii="Times New Roman" w:hAnsi="Times New Roman"/>
                <w:color w:val="231F20"/>
                <w:spacing w:val="-28"/>
                <w:sz w:val="24"/>
                <w:szCs w:val="24"/>
                <w:lang w:val="ru-RU"/>
              </w:rPr>
              <w:t xml:space="preserve"> </w:t>
            </w:r>
            <w:r w:rsidRPr="0081660A">
              <w:rPr>
                <w:rFonts w:ascii="Times New Roman" w:hAnsi="Times New Roman"/>
                <w:color w:val="231F20"/>
                <w:sz w:val="24"/>
                <w:szCs w:val="24"/>
                <w:lang w:val="ru-RU"/>
              </w:rPr>
              <w:t>химических</w:t>
            </w:r>
            <w:r w:rsidRPr="0081660A">
              <w:rPr>
                <w:rFonts w:ascii="Times New Roman" w:hAnsi="Times New Roman"/>
                <w:color w:val="231F20"/>
                <w:spacing w:val="-28"/>
                <w:sz w:val="24"/>
                <w:szCs w:val="24"/>
                <w:lang w:val="ru-RU"/>
              </w:rPr>
              <w:t xml:space="preserve"> </w:t>
            </w:r>
            <w:r w:rsidRPr="0081660A">
              <w:rPr>
                <w:rFonts w:ascii="Times New Roman" w:hAnsi="Times New Roman"/>
                <w:color w:val="231F20"/>
                <w:sz w:val="24"/>
                <w:szCs w:val="24"/>
                <w:lang w:val="ru-RU"/>
              </w:rPr>
              <w:t>явлений,</w:t>
            </w:r>
            <w:r w:rsidRPr="0081660A">
              <w:rPr>
                <w:rFonts w:ascii="Times New Roman" w:hAnsi="Times New Roman"/>
                <w:color w:val="231F20"/>
                <w:spacing w:val="-28"/>
                <w:sz w:val="24"/>
                <w:szCs w:val="24"/>
                <w:lang w:val="ru-RU"/>
              </w:rPr>
              <w:t xml:space="preserve"> </w:t>
            </w:r>
            <w:r w:rsidRPr="0081660A">
              <w:rPr>
                <w:rFonts w:ascii="Times New Roman" w:hAnsi="Times New Roman"/>
                <w:color w:val="231F20"/>
                <w:sz w:val="24"/>
                <w:szCs w:val="24"/>
                <w:lang w:val="ru-RU"/>
              </w:rPr>
              <w:t>происходящих</w:t>
            </w:r>
            <w:r w:rsidRPr="0081660A">
              <w:rPr>
                <w:rFonts w:ascii="Times New Roman" w:hAnsi="Times New Roman"/>
                <w:color w:val="231F20"/>
                <w:spacing w:val="-28"/>
                <w:sz w:val="24"/>
                <w:szCs w:val="24"/>
                <w:lang w:val="ru-RU"/>
              </w:rPr>
              <w:t xml:space="preserve"> </w:t>
            </w:r>
            <w:r w:rsidRPr="0081660A">
              <w:rPr>
                <w:rFonts w:ascii="Times New Roman" w:hAnsi="Times New Roman"/>
                <w:color w:val="231F20"/>
                <w:sz w:val="24"/>
                <w:szCs w:val="24"/>
                <w:lang w:val="ru-RU"/>
              </w:rPr>
              <w:t>в</w:t>
            </w:r>
            <w:r w:rsidRPr="0081660A">
              <w:rPr>
                <w:rFonts w:ascii="Times New Roman" w:hAnsi="Times New Roman"/>
                <w:color w:val="231F20"/>
                <w:spacing w:val="-28"/>
                <w:sz w:val="24"/>
                <w:szCs w:val="24"/>
                <w:lang w:val="ru-RU"/>
              </w:rPr>
              <w:t xml:space="preserve"> </w:t>
            </w:r>
            <w:r w:rsidRPr="0081660A">
              <w:rPr>
                <w:rFonts w:ascii="Times New Roman" w:hAnsi="Times New Roman"/>
                <w:color w:val="231F20"/>
                <w:sz w:val="24"/>
                <w:szCs w:val="24"/>
                <w:lang w:val="ru-RU"/>
              </w:rPr>
              <w:t>природе, быту</w:t>
            </w:r>
            <w:r w:rsidRPr="0081660A">
              <w:rPr>
                <w:rFonts w:ascii="Times New Roman" w:hAnsi="Times New Roman"/>
                <w:color w:val="231F20"/>
                <w:spacing w:val="-34"/>
                <w:sz w:val="24"/>
                <w:szCs w:val="24"/>
                <w:lang w:val="ru-RU"/>
              </w:rPr>
              <w:t xml:space="preserve"> </w:t>
            </w:r>
            <w:r w:rsidRPr="0081660A">
              <w:rPr>
                <w:rFonts w:ascii="Times New Roman" w:hAnsi="Times New Roman"/>
                <w:color w:val="231F20"/>
                <w:sz w:val="24"/>
                <w:szCs w:val="24"/>
                <w:lang w:val="ru-RU"/>
              </w:rPr>
              <w:t>и</w:t>
            </w:r>
            <w:r w:rsidRPr="0081660A">
              <w:rPr>
                <w:rFonts w:ascii="Times New Roman" w:hAnsi="Times New Roman"/>
                <w:color w:val="231F20"/>
                <w:spacing w:val="-34"/>
                <w:sz w:val="24"/>
                <w:szCs w:val="24"/>
                <w:lang w:val="ru-RU"/>
              </w:rPr>
              <w:t xml:space="preserve"> </w:t>
            </w:r>
            <w:r w:rsidRPr="0081660A">
              <w:rPr>
                <w:rFonts w:ascii="Times New Roman" w:hAnsi="Times New Roman"/>
                <w:color w:val="231F20"/>
                <w:sz w:val="24"/>
                <w:szCs w:val="24"/>
                <w:lang w:val="ru-RU"/>
              </w:rPr>
              <w:t>на</w:t>
            </w:r>
            <w:r w:rsidRPr="0081660A">
              <w:rPr>
                <w:rFonts w:ascii="Times New Roman" w:hAnsi="Times New Roman"/>
                <w:color w:val="231F20"/>
                <w:spacing w:val="-34"/>
                <w:sz w:val="24"/>
                <w:szCs w:val="24"/>
                <w:lang w:val="ru-RU"/>
              </w:rPr>
              <w:t xml:space="preserve"> </w:t>
            </w:r>
            <w:r w:rsidRPr="0081660A">
              <w:rPr>
                <w:rFonts w:ascii="Times New Roman" w:hAnsi="Times New Roman"/>
                <w:color w:val="231F20"/>
                <w:sz w:val="24"/>
                <w:szCs w:val="24"/>
                <w:lang w:val="ru-RU"/>
              </w:rPr>
              <w:t>производстве.</w:t>
            </w:r>
          </w:p>
          <w:p w:rsidR="00837B04" w:rsidRPr="0081660A" w:rsidRDefault="00837B04" w:rsidP="005F2108">
            <w:pPr>
              <w:pStyle w:val="TableParagraph"/>
              <w:spacing w:before="1"/>
              <w:ind w:left="108" w:right="166"/>
              <w:rPr>
                <w:rFonts w:ascii="Times New Roman" w:hAnsi="Times New Roman"/>
                <w:sz w:val="24"/>
                <w:szCs w:val="24"/>
                <w:lang w:val="ru-RU"/>
              </w:rPr>
            </w:pPr>
            <w:r w:rsidRPr="0081660A">
              <w:rPr>
                <w:rFonts w:ascii="Times New Roman" w:hAnsi="Times New Roman"/>
                <w:color w:val="231F20"/>
                <w:sz w:val="24"/>
                <w:szCs w:val="24"/>
                <w:lang w:val="ru-RU"/>
              </w:rPr>
              <w:t>Соблюдение</w:t>
            </w:r>
            <w:r w:rsidRPr="0081660A">
              <w:rPr>
                <w:rFonts w:ascii="Times New Roman" w:hAnsi="Times New Roman"/>
                <w:color w:val="231F20"/>
                <w:spacing w:val="-2"/>
                <w:sz w:val="24"/>
                <w:szCs w:val="24"/>
                <w:lang w:val="ru-RU"/>
              </w:rPr>
              <w:t xml:space="preserve"> </w:t>
            </w:r>
            <w:r w:rsidRPr="0081660A">
              <w:rPr>
                <w:rFonts w:ascii="Times New Roman" w:hAnsi="Times New Roman"/>
                <w:color w:val="231F20"/>
                <w:sz w:val="24"/>
                <w:szCs w:val="24"/>
                <w:lang w:val="ru-RU"/>
              </w:rPr>
              <w:t>правил</w:t>
            </w:r>
            <w:r w:rsidRPr="0081660A">
              <w:rPr>
                <w:rFonts w:ascii="Times New Roman" w:hAnsi="Times New Roman"/>
                <w:color w:val="231F20"/>
                <w:spacing w:val="-2"/>
                <w:sz w:val="24"/>
                <w:szCs w:val="24"/>
                <w:lang w:val="ru-RU"/>
              </w:rPr>
              <w:t xml:space="preserve"> </w:t>
            </w:r>
            <w:r w:rsidRPr="0081660A">
              <w:rPr>
                <w:rFonts w:ascii="Times New Roman" w:hAnsi="Times New Roman"/>
                <w:color w:val="231F20"/>
                <w:sz w:val="24"/>
                <w:szCs w:val="24"/>
                <w:lang w:val="ru-RU"/>
              </w:rPr>
              <w:t>экологически</w:t>
            </w:r>
            <w:r w:rsidRPr="0081660A">
              <w:rPr>
                <w:rFonts w:ascii="Times New Roman" w:hAnsi="Times New Roman"/>
                <w:color w:val="231F20"/>
                <w:spacing w:val="-2"/>
                <w:sz w:val="24"/>
                <w:szCs w:val="24"/>
                <w:lang w:val="ru-RU"/>
              </w:rPr>
              <w:t xml:space="preserve"> </w:t>
            </w:r>
            <w:r w:rsidRPr="0081660A">
              <w:rPr>
                <w:rFonts w:ascii="Times New Roman" w:hAnsi="Times New Roman"/>
                <w:color w:val="231F20"/>
                <w:sz w:val="24"/>
                <w:szCs w:val="24"/>
                <w:lang w:val="ru-RU"/>
              </w:rPr>
              <w:t>грамотного</w:t>
            </w:r>
            <w:r w:rsidRPr="0081660A">
              <w:rPr>
                <w:rFonts w:ascii="Times New Roman" w:hAnsi="Times New Roman"/>
                <w:color w:val="231F20"/>
                <w:spacing w:val="-2"/>
                <w:sz w:val="24"/>
                <w:szCs w:val="24"/>
                <w:lang w:val="ru-RU"/>
              </w:rPr>
              <w:t xml:space="preserve"> </w:t>
            </w:r>
            <w:r w:rsidRPr="0081660A">
              <w:rPr>
                <w:rFonts w:ascii="Times New Roman" w:hAnsi="Times New Roman"/>
                <w:color w:val="231F20"/>
                <w:sz w:val="24"/>
                <w:szCs w:val="24"/>
                <w:lang w:val="ru-RU"/>
              </w:rPr>
              <w:t>поведения</w:t>
            </w:r>
            <w:r w:rsidRPr="0081660A">
              <w:rPr>
                <w:rFonts w:ascii="Times New Roman" w:hAnsi="Times New Roman"/>
                <w:color w:val="231F20"/>
                <w:spacing w:val="-2"/>
                <w:sz w:val="24"/>
                <w:szCs w:val="24"/>
                <w:lang w:val="ru-RU"/>
              </w:rPr>
              <w:t xml:space="preserve"> </w:t>
            </w:r>
            <w:r w:rsidRPr="0081660A">
              <w:rPr>
                <w:rFonts w:ascii="Times New Roman" w:hAnsi="Times New Roman"/>
                <w:color w:val="231F20"/>
                <w:sz w:val="24"/>
                <w:szCs w:val="24"/>
                <w:lang w:val="ru-RU"/>
              </w:rPr>
              <w:t>в</w:t>
            </w:r>
            <w:r w:rsidRPr="0081660A">
              <w:rPr>
                <w:rFonts w:ascii="Times New Roman" w:hAnsi="Times New Roman"/>
                <w:color w:val="231F20"/>
                <w:spacing w:val="-2"/>
                <w:sz w:val="24"/>
                <w:szCs w:val="24"/>
                <w:lang w:val="ru-RU"/>
              </w:rPr>
              <w:t xml:space="preserve"> </w:t>
            </w:r>
            <w:r w:rsidRPr="0081660A">
              <w:rPr>
                <w:rFonts w:ascii="Times New Roman" w:hAnsi="Times New Roman"/>
                <w:color w:val="231F20"/>
                <w:sz w:val="24"/>
                <w:szCs w:val="24"/>
                <w:lang w:val="ru-RU"/>
              </w:rPr>
              <w:t>окружающей</w:t>
            </w:r>
            <w:r w:rsidRPr="0081660A">
              <w:rPr>
                <w:rFonts w:ascii="Times New Roman" w:hAnsi="Times New Roman"/>
                <w:color w:val="231F20"/>
                <w:spacing w:val="21"/>
                <w:sz w:val="24"/>
                <w:szCs w:val="24"/>
                <w:lang w:val="ru-RU"/>
              </w:rPr>
              <w:t xml:space="preserve"> </w:t>
            </w:r>
            <w:r w:rsidRPr="0081660A">
              <w:rPr>
                <w:rFonts w:ascii="Times New Roman" w:hAnsi="Times New Roman"/>
                <w:color w:val="231F20"/>
                <w:sz w:val="24"/>
                <w:szCs w:val="24"/>
                <w:lang w:val="ru-RU"/>
              </w:rPr>
              <w:t>среде.</w:t>
            </w:r>
          </w:p>
          <w:p w:rsidR="00837B04" w:rsidRPr="0081660A" w:rsidRDefault="00837B04" w:rsidP="005F2108">
            <w:pPr>
              <w:pStyle w:val="TableParagraph"/>
              <w:spacing w:before="1"/>
              <w:ind w:left="108" w:right="248"/>
              <w:rPr>
                <w:rFonts w:ascii="Times New Roman" w:hAnsi="Times New Roman"/>
                <w:sz w:val="24"/>
                <w:szCs w:val="24"/>
                <w:lang w:val="ru-RU"/>
              </w:rPr>
            </w:pPr>
            <w:r w:rsidRPr="0081660A">
              <w:rPr>
                <w:rFonts w:ascii="Times New Roman" w:hAnsi="Times New Roman"/>
                <w:color w:val="231F20"/>
                <w:sz w:val="24"/>
                <w:szCs w:val="24"/>
                <w:lang w:val="ru-RU"/>
              </w:rPr>
              <w:t>Оценка</w:t>
            </w:r>
            <w:r w:rsidRPr="0081660A">
              <w:rPr>
                <w:rFonts w:ascii="Times New Roman" w:hAnsi="Times New Roman"/>
                <w:color w:val="231F20"/>
                <w:spacing w:val="-23"/>
                <w:sz w:val="24"/>
                <w:szCs w:val="24"/>
                <w:lang w:val="ru-RU"/>
              </w:rPr>
              <w:t xml:space="preserve"> </w:t>
            </w:r>
            <w:r w:rsidRPr="0081660A">
              <w:rPr>
                <w:rFonts w:ascii="Times New Roman" w:hAnsi="Times New Roman"/>
                <w:color w:val="231F20"/>
                <w:sz w:val="24"/>
                <w:szCs w:val="24"/>
                <w:lang w:val="ru-RU"/>
              </w:rPr>
              <w:t>влияния</w:t>
            </w:r>
            <w:r w:rsidRPr="0081660A">
              <w:rPr>
                <w:rFonts w:ascii="Times New Roman" w:hAnsi="Times New Roman"/>
                <w:color w:val="231F20"/>
                <w:spacing w:val="-23"/>
                <w:sz w:val="24"/>
                <w:szCs w:val="24"/>
                <w:lang w:val="ru-RU"/>
              </w:rPr>
              <w:t xml:space="preserve"> </w:t>
            </w:r>
            <w:r w:rsidRPr="0081660A">
              <w:rPr>
                <w:rFonts w:ascii="Times New Roman" w:hAnsi="Times New Roman"/>
                <w:color w:val="231F20"/>
                <w:sz w:val="24"/>
                <w:szCs w:val="24"/>
                <w:lang w:val="ru-RU"/>
              </w:rPr>
              <w:t>химического</w:t>
            </w:r>
            <w:r w:rsidRPr="0081660A">
              <w:rPr>
                <w:rFonts w:ascii="Times New Roman" w:hAnsi="Times New Roman"/>
                <w:color w:val="231F20"/>
                <w:spacing w:val="-23"/>
                <w:sz w:val="24"/>
                <w:szCs w:val="24"/>
                <w:lang w:val="ru-RU"/>
              </w:rPr>
              <w:t xml:space="preserve"> </w:t>
            </w:r>
            <w:r w:rsidRPr="0081660A">
              <w:rPr>
                <w:rFonts w:ascii="Times New Roman" w:hAnsi="Times New Roman"/>
                <w:color w:val="231F20"/>
                <w:sz w:val="24"/>
                <w:szCs w:val="24"/>
                <w:lang w:val="ru-RU"/>
              </w:rPr>
              <w:t>загрязнения</w:t>
            </w:r>
            <w:r w:rsidRPr="0081660A">
              <w:rPr>
                <w:rFonts w:ascii="Times New Roman" w:hAnsi="Times New Roman"/>
                <w:color w:val="231F20"/>
                <w:spacing w:val="-23"/>
                <w:sz w:val="24"/>
                <w:szCs w:val="24"/>
                <w:lang w:val="ru-RU"/>
              </w:rPr>
              <w:t xml:space="preserve"> </w:t>
            </w:r>
            <w:r w:rsidRPr="0081660A">
              <w:rPr>
                <w:rFonts w:ascii="Times New Roman" w:hAnsi="Times New Roman"/>
                <w:color w:val="231F20"/>
                <w:sz w:val="24"/>
                <w:szCs w:val="24"/>
                <w:lang w:val="ru-RU"/>
              </w:rPr>
              <w:t>окружающей</w:t>
            </w:r>
            <w:r w:rsidRPr="0081660A">
              <w:rPr>
                <w:rFonts w:ascii="Times New Roman" w:hAnsi="Times New Roman"/>
                <w:color w:val="231F20"/>
                <w:spacing w:val="-23"/>
                <w:sz w:val="24"/>
                <w:szCs w:val="24"/>
                <w:lang w:val="ru-RU"/>
              </w:rPr>
              <w:t xml:space="preserve"> </w:t>
            </w:r>
            <w:r w:rsidRPr="0081660A">
              <w:rPr>
                <w:rFonts w:ascii="Times New Roman" w:hAnsi="Times New Roman"/>
                <w:color w:val="231F20"/>
                <w:sz w:val="24"/>
                <w:szCs w:val="24"/>
                <w:lang w:val="ru-RU"/>
              </w:rPr>
              <w:t>среды на</w:t>
            </w:r>
            <w:r w:rsidRPr="0081660A">
              <w:rPr>
                <w:rFonts w:ascii="Times New Roman" w:hAnsi="Times New Roman"/>
                <w:color w:val="231F20"/>
                <w:spacing w:val="-22"/>
                <w:sz w:val="24"/>
                <w:szCs w:val="24"/>
                <w:lang w:val="ru-RU"/>
              </w:rPr>
              <w:t xml:space="preserve"> </w:t>
            </w:r>
            <w:r w:rsidRPr="0081660A">
              <w:rPr>
                <w:rFonts w:ascii="Times New Roman" w:hAnsi="Times New Roman"/>
                <w:color w:val="231F20"/>
                <w:sz w:val="24"/>
                <w:szCs w:val="24"/>
                <w:lang w:val="ru-RU"/>
              </w:rPr>
              <w:t>организм</w:t>
            </w:r>
            <w:r w:rsidRPr="0081660A">
              <w:rPr>
                <w:rFonts w:ascii="Times New Roman" w:hAnsi="Times New Roman"/>
                <w:color w:val="231F20"/>
                <w:spacing w:val="-22"/>
                <w:sz w:val="24"/>
                <w:szCs w:val="24"/>
                <w:lang w:val="ru-RU"/>
              </w:rPr>
              <w:t xml:space="preserve"> </w:t>
            </w:r>
            <w:r w:rsidRPr="0081660A">
              <w:rPr>
                <w:rFonts w:ascii="Times New Roman" w:hAnsi="Times New Roman"/>
                <w:color w:val="231F20"/>
                <w:sz w:val="24"/>
                <w:szCs w:val="24"/>
                <w:lang w:val="ru-RU"/>
              </w:rPr>
              <w:t>человека</w:t>
            </w:r>
            <w:r w:rsidRPr="0081660A">
              <w:rPr>
                <w:rFonts w:ascii="Times New Roman" w:hAnsi="Times New Roman"/>
                <w:color w:val="231F20"/>
                <w:spacing w:val="-22"/>
                <w:sz w:val="24"/>
                <w:szCs w:val="24"/>
                <w:lang w:val="ru-RU"/>
              </w:rPr>
              <w:t xml:space="preserve"> </w:t>
            </w:r>
            <w:r w:rsidRPr="0081660A">
              <w:rPr>
                <w:rFonts w:ascii="Times New Roman" w:hAnsi="Times New Roman"/>
                <w:color w:val="231F20"/>
                <w:sz w:val="24"/>
                <w:szCs w:val="24"/>
                <w:lang w:val="ru-RU"/>
              </w:rPr>
              <w:t>и</w:t>
            </w:r>
            <w:r w:rsidRPr="0081660A">
              <w:rPr>
                <w:rFonts w:ascii="Times New Roman" w:hAnsi="Times New Roman"/>
                <w:color w:val="231F20"/>
                <w:spacing w:val="-22"/>
                <w:sz w:val="24"/>
                <w:szCs w:val="24"/>
                <w:lang w:val="ru-RU"/>
              </w:rPr>
              <w:t xml:space="preserve"> </w:t>
            </w:r>
            <w:r w:rsidRPr="0081660A">
              <w:rPr>
                <w:rFonts w:ascii="Times New Roman" w:hAnsi="Times New Roman"/>
                <w:color w:val="231F20"/>
                <w:sz w:val="24"/>
                <w:szCs w:val="24"/>
                <w:lang w:val="ru-RU"/>
              </w:rPr>
              <w:t>другие</w:t>
            </w:r>
            <w:r w:rsidRPr="0081660A">
              <w:rPr>
                <w:rFonts w:ascii="Times New Roman" w:hAnsi="Times New Roman"/>
                <w:color w:val="231F20"/>
                <w:spacing w:val="-22"/>
                <w:sz w:val="24"/>
                <w:szCs w:val="24"/>
                <w:lang w:val="ru-RU"/>
              </w:rPr>
              <w:t xml:space="preserve"> </w:t>
            </w:r>
            <w:r w:rsidRPr="0081660A">
              <w:rPr>
                <w:rFonts w:ascii="Times New Roman" w:hAnsi="Times New Roman"/>
                <w:color w:val="231F20"/>
                <w:sz w:val="24"/>
                <w:szCs w:val="24"/>
                <w:lang w:val="ru-RU"/>
              </w:rPr>
              <w:t>живые</w:t>
            </w:r>
            <w:r w:rsidRPr="0081660A">
              <w:rPr>
                <w:rFonts w:ascii="Times New Roman" w:hAnsi="Times New Roman"/>
                <w:color w:val="231F20"/>
                <w:spacing w:val="-22"/>
                <w:sz w:val="24"/>
                <w:szCs w:val="24"/>
                <w:lang w:val="ru-RU"/>
              </w:rPr>
              <w:t xml:space="preserve"> </w:t>
            </w:r>
            <w:r w:rsidRPr="0081660A">
              <w:rPr>
                <w:rFonts w:ascii="Times New Roman" w:hAnsi="Times New Roman"/>
                <w:color w:val="231F20"/>
                <w:sz w:val="24"/>
                <w:szCs w:val="24"/>
                <w:lang w:val="ru-RU"/>
              </w:rPr>
              <w:t>организмы.</w:t>
            </w:r>
          </w:p>
          <w:p w:rsidR="00837B04" w:rsidRDefault="00837B04" w:rsidP="005F2108">
            <w:pPr>
              <w:tabs>
                <w:tab w:val="left" w:pos="915"/>
              </w:tabs>
            </w:pPr>
            <w:r w:rsidRPr="0081660A">
              <w:rPr>
                <w:color w:val="231F20"/>
              </w:rPr>
              <w:t>Соблюдение</w:t>
            </w:r>
            <w:r w:rsidRPr="0081660A">
              <w:rPr>
                <w:color w:val="231F20"/>
                <w:spacing w:val="-9"/>
              </w:rPr>
              <w:t xml:space="preserve"> </w:t>
            </w:r>
            <w:r w:rsidRPr="0081660A">
              <w:rPr>
                <w:color w:val="231F20"/>
              </w:rPr>
              <w:t>правил</w:t>
            </w:r>
            <w:r w:rsidRPr="0081660A">
              <w:rPr>
                <w:color w:val="231F20"/>
                <w:spacing w:val="-9"/>
              </w:rPr>
              <w:t xml:space="preserve"> </w:t>
            </w:r>
            <w:r w:rsidRPr="0081660A">
              <w:rPr>
                <w:color w:val="231F20"/>
              </w:rPr>
              <w:t>безопасного</w:t>
            </w:r>
            <w:r w:rsidRPr="0081660A">
              <w:rPr>
                <w:color w:val="231F20"/>
                <w:spacing w:val="-9"/>
              </w:rPr>
              <w:t xml:space="preserve"> </w:t>
            </w:r>
            <w:r w:rsidRPr="0081660A">
              <w:rPr>
                <w:color w:val="231F20"/>
              </w:rPr>
              <w:t>обращения</w:t>
            </w:r>
            <w:r w:rsidRPr="0081660A">
              <w:rPr>
                <w:color w:val="231F20"/>
                <w:spacing w:val="-9"/>
              </w:rPr>
              <w:t xml:space="preserve"> </w:t>
            </w:r>
            <w:r w:rsidRPr="0081660A">
              <w:rPr>
                <w:color w:val="231F20"/>
              </w:rPr>
              <w:t>с</w:t>
            </w:r>
            <w:r w:rsidRPr="0081660A">
              <w:rPr>
                <w:color w:val="231F20"/>
                <w:spacing w:val="-9"/>
              </w:rPr>
              <w:t xml:space="preserve"> </w:t>
            </w:r>
            <w:r w:rsidRPr="0081660A">
              <w:rPr>
                <w:color w:val="231F20"/>
              </w:rPr>
              <w:t>горючими</w:t>
            </w:r>
            <w:r w:rsidRPr="0081660A">
              <w:rPr>
                <w:color w:val="231F20"/>
                <w:spacing w:val="-9"/>
              </w:rPr>
              <w:t xml:space="preserve"> </w:t>
            </w:r>
            <w:r w:rsidRPr="0081660A">
              <w:rPr>
                <w:color w:val="231F20"/>
              </w:rPr>
              <w:t>и</w:t>
            </w:r>
            <w:r w:rsidRPr="0081660A">
              <w:rPr>
                <w:color w:val="231F20"/>
                <w:spacing w:val="-9"/>
              </w:rPr>
              <w:t xml:space="preserve"> </w:t>
            </w:r>
            <w:r w:rsidRPr="0081660A">
              <w:rPr>
                <w:color w:val="231F20"/>
              </w:rPr>
              <w:t>токсичными веществами</w:t>
            </w:r>
          </w:p>
          <w:p w:rsidR="00837B04" w:rsidRPr="00F97455" w:rsidRDefault="00837B04" w:rsidP="005F2108">
            <w:pPr>
              <w:pStyle w:val="TableParagraph"/>
              <w:spacing w:before="79"/>
              <w:ind w:left="108" w:right="398"/>
              <w:jc w:val="both"/>
              <w:rPr>
                <w:rFonts w:ascii="Times New Roman" w:eastAsia="Times New Roman" w:hAnsi="Times New Roman"/>
                <w:sz w:val="18"/>
                <w:szCs w:val="18"/>
                <w:lang w:val="ru-RU"/>
              </w:rPr>
            </w:pPr>
          </w:p>
        </w:tc>
        <w:tc>
          <w:tcPr>
            <w:tcW w:w="1524" w:type="dxa"/>
            <w:tcBorders>
              <w:top w:val="single" w:sz="4" w:space="0" w:color="auto"/>
              <w:left w:val="single" w:sz="4" w:space="0" w:color="auto"/>
              <w:bottom w:val="single" w:sz="4" w:space="0" w:color="auto"/>
              <w:right w:val="single" w:sz="4" w:space="0" w:color="auto"/>
            </w:tcBorders>
          </w:tcPr>
          <w:p w:rsidR="00837B04" w:rsidRPr="00BA6DDA" w:rsidRDefault="00837B04" w:rsidP="005F2108">
            <w:pPr>
              <w:rPr>
                <w:bCs/>
                <w:sz w:val="20"/>
                <w:szCs w:val="20"/>
              </w:rPr>
            </w:pPr>
            <w:r>
              <w:rPr>
                <w:bCs/>
                <w:sz w:val="20"/>
                <w:szCs w:val="20"/>
              </w:rPr>
              <w:t>проверочные работы, индивидуальные  задания, контрольная работа, диктант, тестирование, внеаудиторная самостоятельная работа, практические занятия, конференция</w:t>
            </w:r>
          </w:p>
        </w:tc>
      </w:tr>
      <w:tr w:rsidR="00837B04" w:rsidRPr="002C1D80" w:rsidTr="005F2108">
        <w:trPr>
          <w:jc w:val="center"/>
        </w:trPr>
        <w:tc>
          <w:tcPr>
            <w:tcW w:w="3652" w:type="dxa"/>
            <w:tcBorders>
              <w:top w:val="single" w:sz="4" w:space="0" w:color="auto"/>
              <w:left w:val="single" w:sz="4" w:space="0" w:color="auto"/>
              <w:bottom w:val="single" w:sz="4" w:space="0" w:color="auto"/>
              <w:right w:val="single" w:sz="4" w:space="0" w:color="auto"/>
            </w:tcBorders>
          </w:tcPr>
          <w:p w:rsidR="00837B04" w:rsidRDefault="00837B04" w:rsidP="005F2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837B04" w:rsidRPr="00E42CF8" w:rsidRDefault="00837B04" w:rsidP="005F2108">
            <w:pPr>
              <w:pStyle w:val="aff9"/>
              <w:widowControl w:val="0"/>
              <w:tabs>
                <w:tab w:val="left" w:pos="972"/>
              </w:tabs>
              <w:ind w:left="0" w:right="120"/>
              <w:jc w:val="both"/>
              <w:rPr>
                <w:sz w:val="24"/>
                <w:szCs w:val="24"/>
              </w:rPr>
            </w:pPr>
            <w:r>
              <w:rPr>
                <w:color w:val="231F20"/>
                <w:sz w:val="24"/>
                <w:szCs w:val="24"/>
              </w:rPr>
              <w:t>-</w:t>
            </w:r>
            <w:r w:rsidRPr="00E42CF8">
              <w:rPr>
                <w:color w:val="231F20"/>
                <w:sz w:val="24"/>
                <w:szCs w:val="24"/>
              </w:rPr>
              <w:t>готовность</w:t>
            </w:r>
            <w:r w:rsidRPr="00E42CF8">
              <w:rPr>
                <w:color w:val="231F20"/>
                <w:spacing w:val="42"/>
                <w:sz w:val="24"/>
                <w:szCs w:val="24"/>
              </w:rPr>
              <w:t xml:space="preserve"> </w:t>
            </w:r>
            <w:r w:rsidRPr="00E42CF8">
              <w:rPr>
                <w:color w:val="231F20"/>
                <w:sz w:val="24"/>
                <w:szCs w:val="24"/>
              </w:rPr>
              <w:t>к</w:t>
            </w:r>
            <w:r w:rsidRPr="00E42CF8">
              <w:rPr>
                <w:color w:val="231F20"/>
                <w:spacing w:val="42"/>
                <w:sz w:val="24"/>
                <w:szCs w:val="24"/>
              </w:rPr>
              <w:t xml:space="preserve"> </w:t>
            </w:r>
            <w:r w:rsidRPr="00E42CF8">
              <w:rPr>
                <w:color w:val="231F20"/>
                <w:sz w:val="24"/>
                <w:szCs w:val="24"/>
              </w:rPr>
              <w:t>продолжению</w:t>
            </w:r>
            <w:r w:rsidRPr="00E42CF8">
              <w:rPr>
                <w:color w:val="231F20"/>
                <w:spacing w:val="42"/>
                <w:sz w:val="24"/>
                <w:szCs w:val="24"/>
              </w:rPr>
              <w:t xml:space="preserve"> </w:t>
            </w:r>
            <w:r w:rsidRPr="00E42CF8">
              <w:rPr>
                <w:color w:val="231F20"/>
                <w:sz w:val="24"/>
                <w:szCs w:val="24"/>
              </w:rPr>
              <w:t>образования</w:t>
            </w:r>
            <w:r w:rsidRPr="00E42CF8">
              <w:rPr>
                <w:color w:val="231F20"/>
                <w:spacing w:val="42"/>
                <w:sz w:val="24"/>
                <w:szCs w:val="24"/>
              </w:rPr>
              <w:t xml:space="preserve"> </w:t>
            </w:r>
            <w:r w:rsidRPr="00E42CF8">
              <w:rPr>
                <w:color w:val="231F20"/>
                <w:sz w:val="24"/>
                <w:szCs w:val="24"/>
              </w:rPr>
              <w:t>и</w:t>
            </w:r>
            <w:r w:rsidRPr="00E42CF8">
              <w:rPr>
                <w:color w:val="231F20"/>
                <w:spacing w:val="42"/>
                <w:sz w:val="24"/>
                <w:szCs w:val="24"/>
              </w:rPr>
              <w:t xml:space="preserve"> </w:t>
            </w:r>
            <w:r w:rsidRPr="00E42CF8">
              <w:rPr>
                <w:color w:val="231F20"/>
                <w:sz w:val="24"/>
                <w:szCs w:val="24"/>
              </w:rPr>
              <w:t>повышения</w:t>
            </w:r>
            <w:r w:rsidRPr="00E42CF8">
              <w:rPr>
                <w:color w:val="231F20"/>
                <w:spacing w:val="42"/>
                <w:sz w:val="24"/>
                <w:szCs w:val="24"/>
              </w:rPr>
              <w:t xml:space="preserve"> </w:t>
            </w:r>
            <w:r w:rsidRPr="00E42CF8">
              <w:rPr>
                <w:color w:val="231F20"/>
                <w:sz w:val="24"/>
                <w:szCs w:val="24"/>
              </w:rPr>
              <w:t>квалификации</w:t>
            </w:r>
            <w:r w:rsidRPr="00E42CF8">
              <w:rPr>
                <w:color w:val="231F20"/>
                <w:spacing w:val="42"/>
                <w:sz w:val="24"/>
                <w:szCs w:val="24"/>
              </w:rPr>
              <w:t xml:space="preserve"> </w:t>
            </w:r>
            <w:r w:rsidRPr="00E42CF8">
              <w:rPr>
                <w:color w:val="231F20"/>
                <w:sz w:val="24"/>
                <w:szCs w:val="24"/>
              </w:rPr>
              <w:t>в</w:t>
            </w:r>
            <w:r w:rsidRPr="00E42CF8">
              <w:rPr>
                <w:color w:val="231F20"/>
                <w:spacing w:val="42"/>
                <w:sz w:val="24"/>
                <w:szCs w:val="24"/>
              </w:rPr>
              <w:t xml:space="preserve"> </w:t>
            </w:r>
            <w:r w:rsidRPr="00E42CF8">
              <w:rPr>
                <w:color w:val="231F20"/>
                <w:sz w:val="24"/>
                <w:szCs w:val="24"/>
              </w:rPr>
              <w:t xml:space="preserve">избранной </w:t>
            </w:r>
            <w:r w:rsidRPr="00E42CF8">
              <w:rPr>
                <w:color w:val="231F20"/>
                <w:sz w:val="24"/>
                <w:szCs w:val="24"/>
              </w:rPr>
              <w:lastRenderedPageBreak/>
              <w:t>профессиональной деятельности и объективное осознание роли</w:t>
            </w:r>
            <w:r w:rsidRPr="00E42CF8">
              <w:rPr>
                <w:color w:val="231F20"/>
                <w:spacing w:val="27"/>
                <w:sz w:val="24"/>
                <w:szCs w:val="24"/>
              </w:rPr>
              <w:t xml:space="preserve"> </w:t>
            </w:r>
            <w:r w:rsidRPr="00E42CF8">
              <w:rPr>
                <w:color w:val="231F20"/>
                <w:sz w:val="24"/>
                <w:szCs w:val="24"/>
              </w:rPr>
              <w:t>химических компетенций в</w:t>
            </w:r>
            <w:r w:rsidRPr="00E42CF8">
              <w:rPr>
                <w:color w:val="231F20"/>
                <w:spacing w:val="33"/>
                <w:sz w:val="24"/>
                <w:szCs w:val="24"/>
              </w:rPr>
              <w:t xml:space="preserve"> </w:t>
            </w:r>
            <w:r w:rsidRPr="00E42CF8">
              <w:rPr>
                <w:color w:val="231F20"/>
                <w:sz w:val="24"/>
                <w:szCs w:val="24"/>
              </w:rPr>
              <w:t>этом;</w:t>
            </w:r>
          </w:p>
          <w:p w:rsidR="00837B04" w:rsidRDefault="00837B04" w:rsidP="005F2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837B04" w:rsidRDefault="00837B04" w:rsidP="005F2108">
            <w:pPr>
              <w:snapToGrid w:val="0"/>
              <w:rPr>
                <w:rStyle w:val="FontStyle44"/>
                <w:color w:val="262626"/>
                <w:sz w:val="22"/>
              </w:rPr>
            </w:pPr>
          </w:p>
          <w:p w:rsidR="00837B04" w:rsidRPr="009933F9" w:rsidRDefault="00837B04" w:rsidP="005F2108"/>
        </w:tc>
        <w:tc>
          <w:tcPr>
            <w:tcW w:w="4394" w:type="dxa"/>
            <w:tcBorders>
              <w:top w:val="single" w:sz="4" w:space="0" w:color="auto"/>
              <w:left w:val="single" w:sz="4" w:space="0" w:color="auto"/>
              <w:bottom w:val="single" w:sz="4" w:space="0" w:color="auto"/>
              <w:right w:val="single" w:sz="4" w:space="0" w:color="auto"/>
            </w:tcBorders>
          </w:tcPr>
          <w:p w:rsidR="00837B04" w:rsidRDefault="00837B04" w:rsidP="005F2108">
            <w:pPr>
              <w:rPr>
                <w:bCs/>
                <w:color w:val="000000"/>
                <w:sz w:val="20"/>
                <w:szCs w:val="20"/>
              </w:rPr>
            </w:pPr>
          </w:p>
          <w:p w:rsidR="00837B04" w:rsidRPr="0081660A" w:rsidRDefault="00837B04" w:rsidP="005F2108">
            <w:pPr>
              <w:pStyle w:val="TableParagraph"/>
              <w:spacing w:before="79"/>
              <w:ind w:left="108" w:right="486"/>
              <w:rPr>
                <w:rFonts w:ascii="Times New Roman" w:hAnsi="Times New Roman"/>
                <w:sz w:val="24"/>
                <w:szCs w:val="24"/>
                <w:lang w:val="ru-RU"/>
              </w:rPr>
            </w:pPr>
            <w:r w:rsidRPr="0081660A">
              <w:rPr>
                <w:rFonts w:ascii="Times New Roman" w:hAnsi="Times New Roman"/>
                <w:color w:val="231F20"/>
                <w:sz w:val="24"/>
                <w:szCs w:val="24"/>
                <w:lang w:val="ru-RU"/>
              </w:rPr>
              <w:t>Объяснение</w:t>
            </w:r>
            <w:r w:rsidRPr="0081660A">
              <w:rPr>
                <w:rFonts w:ascii="Times New Roman" w:hAnsi="Times New Roman"/>
                <w:color w:val="231F20"/>
                <w:spacing w:val="-28"/>
                <w:sz w:val="24"/>
                <w:szCs w:val="24"/>
                <w:lang w:val="ru-RU"/>
              </w:rPr>
              <w:t xml:space="preserve"> </w:t>
            </w:r>
            <w:r w:rsidRPr="0081660A">
              <w:rPr>
                <w:rFonts w:ascii="Times New Roman" w:hAnsi="Times New Roman"/>
                <w:color w:val="231F20"/>
                <w:sz w:val="24"/>
                <w:szCs w:val="24"/>
                <w:lang w:val="ru-RU"/>
              </w:rPr>
              <w:t>химических</w:t>
            </w:r>
            <w:r w:rsidRPr="0081660A">
              <w:rPr>
                <w:rFonts w:ascii="Times New Roman" w:hAnsi="Times New Roman"/>
                <w:color w:val="231F20"/>
                <w:spacing w:val="-28"/>
                <w:sz w:val="24"/>
                <w:szCs w:val="24"/>
                <w:lang w:val="ru-RU"/>
              </w:rPr>
              <w:t xml:space="preserve"> </w:t>
            </w:r>
            <w:r w:rsidRPr="0081660A">
              <w:rPr>
                <w:rFonts w:ascii="Times New Roman" w:hAnsi="Times New Roman"/>
                <w:color w:val="231F20"/>
                <w:sz w:val="24"/>
                <w:szCs w:val="24"/>
                <w:lang w:val="ru-RU"/>
              </w:rPr>
              <w:t>явлений,</w:t>
            </w:r>
            <w:r w:rsidRPr="0081660A">
              <w:rPr>
                <w:rFonts w:ascii="Times New Roman" w:hAnsi="Times New Roman"/>
                <w:color w:val="231F20"/>
                <w:spacing w:val="-28"/>
                <w:sz w:val="24"/>
                <w:szCs w:val="24"/>
                <w:lang w:val="ru-RU"/>
              </w:rPr>
              <w:t xml:space="preserve"> </w:t>
            </w:r>
            <w:r w:rsidRPr="0081660A">
              <w:rPr>
                <w:rFonts w:ascii="Times New Roman" w:hAnsi="Times New Roman"/>
                <w:color w:val="231F20"/>
                <w:sz w:val="24"/>
                <w:szCs w:val="24"/>
                <w:lang w:val="ru-RU"/>
              </w:rPr>
              <w:t>происходящих</w:t>
            </w:r>
            <w:r w:rsidRPr="0081660A">
              <w:rPr>
                <w:rFonts w:ascii="Times New Roman" w:hAnsi="Times New Roman"/>
                <w:color w:val="231F20"/>
                <w:spacing w:val="-28"/>
                <w:sz w:val="24"/>
                <w:szCs w:val="24"/>
                <w:lang w:val="ru-RU"/>
              </w:rPr>
              <w:t xml:space="preserve"> </w:t>
            </w:r>
            <w:r w:rsidRPr="0081660A">
              <w:rPr>
                <w:rFonts w:ascii="Times New Roman" w:hAnsi="Times New Roman"/>
                <w:color w:val="231F20"/>
                <w:sz w:val="24"/>
                <w:szCs w:val="24"/>
                <w:lang w:val="ru-RU"/>
              </w:rPr>
              <w:t>в</w:t>
            </w:r>
            <w:r w:rsidRPr="0081660A">
              <w:rPr>
                <w:rFonts w:ascii="Times New Roman" w:hAnsi="Times New Roman"/>
                <w:color w:val="231F20"/>
                <w:spacing w:val="-28"/>
                <w:sz w:val="24"/>
                <w:szCs w:val="24"/>
                <w:lang w:val="ru-RU"/>
              </w:rPr>
              <w:t xml:space="preserve"> </w:t>
            </w:r>
            <w:r w:rsidRPr="0081660A">
              <w:rPr>
                <w:rFonts w:ascii="Times New Roman" w:hAnsi="Times New Roman"/>
                <w:color w:val="231F20"/>
                <w:sz w:val="24"/>
                <w:szCs w:val="24"/>
                <w:lang w:val="ru-RU"/>
              </w:rPr>
              <w:t>природе, быту</w:t>
            </w:r>
            <w:r w:rsidRPr="0081660A">
              <w:rPr>
                <w:rFonts w:ascii="Times New Roman" w:hAnsi="Times New Roman"/>
                <w:color w:val="231F20"/>
                <w:spacing w:val="-34"/>
                <w:sz w:val="24"/>
                <w:szCs w:val="24"/>
                <w:lang w:val="ru-RU"/>
              </w:rPr>
              <w:t xml:space="preserve"> </w:t>
            </w:r>
            <w:r w:rsidRPr="0081660A">
              <w:rPr>
                <w:rFonts w:ascii="Times New Roman" w:hAnsi="Times New Roman"/>
                <w:color w:val="231F20"/>
                <w:sz w:val="24"/>
                <w:szCs w:val="24"/>
                <w:lang w:val="ru-RU"/>
              </w:rPr>
              <w:t>и</w:t>
            </w:r>
            <w:r w:rsidRPr="0081660A">
              <w:rPr>
                <w:rFonts w:ascii="Times New Roman" w:hAnsi="Times New Roman"/>
                <w:color w:val="231F20"/>
                <w:spacing w:val="-34"/>
                <w:sz w:val="24"/>
                <w:szCs w:val="24"/>
                <w:lang w:val="ru-RU"/>
              </w:rPr>
              <w:t xml:space="preserve"> </w:t>
            </w:r>
            <w:r w:rsidRPr="0081660A">
              <w:rPr>
                <w:rFonts w:ascii="Times New Roman" w:hAnsi="Times New Roman"/>
                <w:color w:val="231F20"/>
                <w:sz w:val="24"/>
                <w:szCs w:val="24"/>
                <w:lang w:val="ru-RU"/>
              </w:rPr>
              <w:t>на</w:t>
            </w:r>
            <w:r w:rsidRPr="0081660A">
              <w:rPr>
                <w:rFonts w:ascii="Times New Roman" w:hAnsi="Times New Roman"/>
                <w:color w:val="231F20"/>
                <w:spacing w:val="-34"/>
                <w:sz w:val="24"/>
                <w:szCs w:val="24"/>
                <w:lang w:val="ru-RU"/>
              </w:rPr>
              <w:t xml:space="preserve"> </w:t>
            </w:r>
            <w:r w:rsidRPr="0081660A">
              <w:rPr>
                <w:rFonts w:ascii="Times New Roman" w:hAnsi="Times New Roman"/>
                <w:color w:val="231F20"/>
                <w:sz w:val="24"/>
                <w:szCs w:val="24"/>
                <w:lang w:val="ru-RU"/>
              </w:rPr>
              <w:t>производстве.</w:t>
            </w:r>
          </w:p>
          <w:p w:rsidR="00837B04" w:rsidRPr="0081660A" w:rsidRDefault="00837B04" w:rsidP="005F2108">
            <w:pPr>
              <w:pStyle w:val="TableParagraph"/>
              <w:spacing w:before="1"/>
              <w:ind w:left="108" w:right="226"/>
              <w:rPr>
                <w:rFonts w:ascii="Times New Roman" w:hAnsi="Times New Roman"/>
                <w:sz w:val="24"/>
                <w:szCs w:val="24"/>
                <w:lang w:val="ru-RU"/>
              </w:rPr>
            </w:pPr>
            <w:r w:rsidRPr="0081660A">
              <w:rPr>
                <w:rFonts w:ascii="Times New Roman" w:hAnsi="Times New Roman"/>
                <w:color w:val="231F20"/>
                <w:sz w:val="24"/>
                <w:szCs w:val="24"/>
                <w:lang w:val="ru-RU"/>
              </w:rPr>
              <w:lastRenderedPageBreak/>
              <w:t>Определение</w:t>
            </w:r>
            <w:r w:rsidRPr="0081660A">
              <w:rPr>
                <w:rFonts w:ascii="Times New Roman" w:hAnsi="Times New Roman"/>
                <w:color w:val="231F20"/>
                <w:spacing w:val="14"/>
                <w:sz w:val="24"/>
                <w:szCs w:val="24"/>
                <w:lang w:val="ru-RU"/>
              </w:rPr>
              <w:t xml:space="preserve"> </w:t>
            </w:r>
            <w:r w:rsidRPr="0081660A">
              <w:rPr>
                <w:rFonts w:ascii="Times New Roman" w:hAnsi="Times New Roman"/>
                <w:color w:val="231F20"/>
                <w:sz w:val="24"/>
                <w:szCs w:val="24"/>
                <w:lang w:val="ru-RU"/>
              </w:rPr>
              <w:t>возможностей</w:t>
            </w:r>
            <w:r w:rsidRPr="0081660A">
              <w:rPr>
                <w:rFonts w:ascii="Times New Roman" w:hAnsi="Times New Roman"/>
                <w:color w:val="231F20"/>
                <w:spacing w:val="14"/>
                <w:sz w:val="24"/>
                <w:szCs w:val="24"/>
                <w:lang w:val="ru-RU"/>
              </w:rPr>
              <w:t xml:space="preserve"> </w:t>
            </w:r>
            <w:r w:rsidRPr="0081660A">
              <w:rPr>
                <w:rFonts w:ascii="Times New Roman" w:hAnsi="Times New Roman"/>
                <w:color w:val="231F20"/>
                <w:sz w:val="24"/>
                <w:szCs w:val="24"/>
                <w:lang w:val="ru-RU"/>
              </w:rPr>
              <w:t>протекания</w:t>
            </w:r>
            <w:r w:rsidRPr="0081660A">
              <w:rPr>
                <w:rFonts w:ascii="Times New Roman" w:hAnsi="Times New Roman"/>
                <w:color w:val="231F20"/>
                <w:spacing w:val="14"/>
                <w:sz w:val="24"/>
                <w:szCs w:val="24"/>
                <w:lang w:val="ru-RU"/>
              </w:rPr>
              <w:t xml:space="preserve"> </w:t>
            </w:r>
            <w:r w:rsidRPr="0081660A">
              <w:rPr>
                <w:rFonts w:ascii="Times New Roman" w:hAnsi="Times New Roman"/>
                <w:color w:val="231F20"/>
                <w:sz w:val="24"/>
                <w:szCs w:val="24"/>
                <w:lang w:val="ru-RU"/>
              </w:rPr>
              <w:t>химических</w:t>
            </w:r>
            <w:r w:rsidRPr="0081660A">
              <w:rPr>
                <w:rFonts w:ascii="Times New Roman" w:hAnsi="Times New Roman"/>
                <w:color w:val="231F20"/>
                <w:spacing w:val="14"/>
                <w:sz w:val="24"/>
                <w:szCs w:val="24"/>
                <w:lang w:val="ru-RU"/>
              </w:rPr>
              <w:t xml:space="preserve"> </w:t>
            </w:r>
            <w:r w:rsidRPr="0081660A">
              <w:rPr>
                <w:rFonts w:ascii="Times New Roman" w:hAnsi="Times New Roman"/>
                <w:color w:val="231F20"/>
                <w:sz w:val="24"/>
                <w:szCs w:val="24"/>
                <w:lang w:val="ru-RU"/>
              </w:rPr>
              <w:t>превращений в различных</w:t>
            </w:r>
            <w:r w:rsidRPr="0081660A">
              <w:rPr>
                <w:rFonts w:ascii="Times New Roman" w:hAnsi="Times New Roman"/>
                <w:color w:val="231F20"/>
                <w:spacing w:val="-38"/>
                <w:sz w:val="24"/>
                <w:szCs w:val="24"/>
                <w:lang w:val="ru-RU"/>
              </w:rPr>
              <w:t xml:space="preserve"> </w:t>
            </w:r>
            <w:r w:rsidRPr="0081660A">
              <w:rPr>
                <w:rFonts w:ascii="Times New Roman" w:hAnsi="Times New Roman"/>
                <w:color w:val="231F20"/>
                <w:sz w:val="24"/>
                <w:szCs w:val="24"/>
                <w:lang w:val="ru-RU"/>
              </w:rPr>
              <w:t>условиях.</w:t>
            </w:r>
          </w:p>
          <w:p w:rsidR="00837B04" w:rsidRPr="0081660A" w:rsidRDefault="00837B04" w:rsidP="005F2108">
            <w:pPr>
              <w:pStyle w:val="TableParagraph"/>
              <w:spacing w:before="1"/>
              <w:ind w:left="108" w:right="166"/>
              <w:rPr>
                <w:rFonts w:ascii="Times New Roman" w:hAnsi="Times New Roman"/>
                <w:sz w:val="24"/>
                <w:szCs w:val="24"/>
                <w:lang w:val="ru-RU"/>
              </w:rPr>
            </w:pPr>
            <w:r w:rsidRPr="0081660A">
              <w:rPr>
                <w:rFonts w:ascii="Times New Roman" w:hAnsi="Times New Roman"/>
                <w:color w:val="231F20"/>
                <w:sz w:val="24"/>
                <w:szCs w:val="24"/>
                <w:lang w:val="ru-RU"/>
              </w:rPr>
              <w:t>Соблюдение</w:t>
            </w:r>
            <w:r w:rsidRPr="0081660A">
              <w:rPr>
                <w:rFonts w:ascii="Times New Roman" w:hAnsi="Times New Roman"/>
                <w:color w:val="231F20"/>
                <w:spacing w:val="-2"/>
                <w:sz w:val="24"/>
                <w:szCs w:val="24"/>
                <w:lang w:val="ru-RU"/>
              </w:rPr>
              <w:t xml:space="preserve"> </w:t>
            </w:r>
            <w:r w:rsidRPr="0081660A">
              <w:rPr>
                <w:rFonts w:ascii="Times New Roman" w:hAnsi="Times New Roman"/>
                <w:color w:val="231F20"/>
                <w:sz w:val="24"/>
                <w:szCs w:val="24"/>
                <w:lang w:val="ru-RU"/>
              </w:rPr>
              <w:t>правил</w:t>
            </w:r>
            <w:r w:rsidRPr="0081660A">
              <w:rPr>
                <w:rFonts w:ascii="Times New Roman" w:hAnsi="Times New Roman"/>
                <w:color w:val="231F20"/>
                <w:spacing w:val="-2"/>
                <w:sz w:val="24"/>
                <w:szCs w:val="24"/>
                <w:lang w:val="ru-RU"/>
              </w:rPr>
              <w:t xml:space="preserve"> </w:t>
            </w:r>
            <w:r w:rsidRPr="0081660A">
              <w:rPr>
                <w:rFonts w:ascii="Times New Roman" w:hAnsi="Times New Roman"/>
                <w:color w:val="231F20"/>
                <w:sz w:val="24"/>
                <w:szCs w:val="24"/>
                <w:lang w:val="ru-RU"/>
              </w:rPr>
              <w:t>экологически</w:t>
            </w:r>
            <w:r w:rsidRPr="0081660A">
              <w:rPr>
                <w:rFonts w:ascii="Times New Roman" w:hAnsi="Times New Roman"/>
                <w:color w:val="231F20"/>
                <w:spacing w:val="-2"/>
                <w:sz w:val="24"/>
                <w:szCs w:val="24"/>
                <w:lang w:val="ru-RU"/>
              </w:rPr>
              <w:t xml:space="preserve"> </w:t>
            </w:r>
            <w:r w:rsidRPr="0081660A">
              <w:rPr>
                <w:rFonts w:ascii="Times New Roman" w:hAnsi="Times New Roman"/>
                <w:color w:val="231F20"/>
                <w:sz w:val="24"/>
                <w:szCs w:val="24"/>
                <w:lang w:val="ru-RU"/>
              </w:rPr>
              <w:t>грамотного</w:t>
            </w:r>
            <w:r w:rsidRPr="0081660A">
              <w:rPr>
                <w:rFonts w:ascii="Times New Roman" w:hAnsi="Times New Roman"/>
                <w:color w:val="231F20"/>
                <w:spacing w:val="-2"/>
                <w:sz w:val="24"/>
                <w:szCs w:val="24"/>
                <w:lang w:val="ru-RU"/>
              </w:rPr>
              <w:t xml:space="preserve"> </w:t>
            </w:r>
            <w:r w:rsidRPr="0081660A">
              <w:rPr>
                <w:rFonts w:ascii="Times New Roman" w:hAnsi="Times New Roman"/>
                <w:color w:val="231F20"/>
                <w:sz w:val="24"/>
                <w:szCs w:val="24"/>
                <w:lang w:val="ru-RU"/>
              </w:rPr>
              <w:t>поведения</w:t>
            </w:r>
            <w:r w:rsidRPr="0081660A">
              <w:rPr>
                <w:rFonts w:ascii="Times New Roman" w:hAnsi="Times New Roman"/>
                <w:color w:val="231F20"/>
                <w:spacing w:val="-2"/>
                <w:sz w:val="24"/>
                <w:szCs w:val="24"/>
                <w:lang w:val="ru-RU"/>
              </w:rPr>
              <w:t xml:space="preserve"> </w:t>
            </w:r>
            <w:r w:rsidRPr="0081660A">
              <w:rPr>
                <w:rFonts w:ascii="Times New Roman" w:hAnsi="Times New Roman"/>
                <w:color w:val="231F20"/>
                <w:sz w:val="24"/>
                <w:szCs w:val="24"/>
                <w:lang w:val="ru-RU"/>
              </w:rPr>
              <w:t>в</w:t>
            </w:r>
            <w:r w:rsidRPr="0081660A">
              <w:rPr>
                <w:rFonts w:ascii="Times New Roman" w:hAnsi="Times New Roman"/>
                <w:color w:val="231F20"/>
                <w:spacing w:val="-2"/>
                <w:sz w:val="24"/>
                <w:szCs w:val="24"/>
                <w:lang w:val="ru-RU"/>
              </w:rPr>
              <w:t xml:space="preserve"> </w:t>
            </w:r>
            <w:r w:rsidRPr="0081660A">
              <w:rPr>
                <w:rFonts w:ascii="Times New Roman" w:hAnsi="Times New Roman"/>
                <w:color w:val="231F20"/>
                <w:sz w:val="24"/>
                <w:szCs w:val="24"/>
                <w:lang w:val="ru-RU"/>
              </w:rPr>
              <w:t>окружающей</w:t>
            </w:r>
            <w:r w:rsidRPr="0081660A">
              <w:rPr>
                <w:rFonts w:ascii="Times New Roman" w:hAnsi="Times New Roman"/>
                <w:color w:val="231F20"/>
                <w:spacing w:val="21"/>
                <w:sz w:val="24"/>
                <w:szCs w:val="24"/>
                <w:lang w:val="ru-RU"/>
              </w:rPr>
              <w:t xml:space="preserve"> </w:t>
            </w:r>
            <w:r w:rsidRPr="0081660A">
              <w:rPr>
                <w:rFonts w:ascii="Times New Roman" w:hAnsi="Times New Roman"/>
                <w:color w:val="231F20"/>
                <w:sz w:val="24"/>
                <w:szCs w:val="24"/>
                <w:lang w:val="ru-RU"/>
              </w:rPr>
              <w:t>среде.</w:t>
            </w:r>
          </w:p>
          <w:p w:rsidR="00837B04" w:rsidRPr="0081660A" w:rsidRDefault="00837B04" w:rsidP="005F2108">
            <w:pPr>
              <w:pStyle w:val="TableParagraph"/>
              <w:spacing w:before="1"/>
              <w:ind w:left="108" w:right="248"/>
              <w:rPr>
                <w:rFonts w:ascii="Times New Roman" w:hAnsi="Times New Roman"/>
                <w:sz w:val="24"/>
                <w:szCs w:val="24"/>
                <w:lang w:val="ru-RU"/>
              </w:rPr>
            </w:pPr>
            <w:r w:rsidRPr="0081660A">
              <w:rPr>
                <w:rFonts w:ascii="Times New Roman" w:hAnsi="Times New Roman"/>
                <w:color w:val="231F20"/>
                <w:sz w:val="24"/>
                <w:szCs w:val="24"/>
                <w:lang w:val="ru-RU"/>
              </w:rPr>
              <w:t>Оценка</w:t>
            </w:r>
            <w:r w:rsidRPr="0081660A">
              <w:rPr>
                <w:rFonts w:ascii="Times New Roman" w:hAnsi="Times New Roman"/>
                <w:color w:val="231F20"/>
                <w:spacing w:val="-23"/>
                <w:sz w:val="24"/>
                <w:szCs w:val="24"/>
                <w:lang w:val="ru-RU"/>
              </w:rPr>
              <w:t xml:space="preserve"> </w:t>
            </w:r>
            <w:r w:rsidRPr="0081660A">
              <w:rPr>
                <w:rFonts w:ascii="Times New Roman" w:hAnsi="Times New Roman"/>
                <w:color w:val="231F20"/>
                <w:sz w:val="24"/>
                <w:szCs w:val="24"/>
                <w:lang w:val="ru-RU"/>
              </w:rPr>
              <w:t>влияния</w:t>
            </w:r>
            <w:r w:rsidRPr="0081660A">
              <w:rPr>
                <w:rFonts w:ascii="Times New Roman" w:hAnsi="Times New Roman"/>
                <w:color w:val="231F20"/>
                <w:spacing w:val="-23"/>
                <w:sz w:val="24"/>
                <w:szCs w:val="24"/>
                <w:lang w:val="ru-RU"/>
              </w:rPr>
              <w:t xml:space="preserve"> </w:t>
            </w:r>
            <w:r w:rsidRPr="0081660A">
              <w:rPr>
                <w:rFonts w:ascii="Times New Roman" w:hAnsi="Times New Roman"/>
                <w:color w:val="231F20"/>
                <w:sz w:val="24"/>
                <w:szCs w:val="24"/>
                <w:lang w:val="ru-RU"/>
              </w:rPr>
              <w:t>химического</w:t>
            </w:r>
            <w:r w:rsidRPr="0081660A">
              <w:rPr>
                <w:rFonts w:ascii="Times New Roman" w:hAnsi="Times New Roman"/>
                <w:color w:val="231F20"/>
                <w:spacing w:val="-23"/>
                <w:sz w:val="24"/>
                <w:szCs w:val="24"/>
                <w:lang w:val="ru-RU"/>
              </w:rPr>
              <w:t xml:space="preserve"> </w:t>
            </w:r>
            <w:r w:rsidRPr="0081660A">
              <w:rPr>
                <w:rFonts w:ascii="Times New Roman" w:hAnsi="Times New Roman"/>
                <w:color w:val="231F20"/>
                <w:sz w:val="24"/>
                <w:szCs w:val="24"/>
                <w:lang w:val="ru-RU"/>
              </w:rPr>
              <w:t>загрязнения</w:t>
            </w:r>
            <w:r w:rsidRPr="0081660A">
              <w:rPr>
                <w:rFonts w:ascii="Times New Roman" w:hAnsi="Times New Roman"/>
                <w:color w:val="231F20"/>
                <w:spacing w:val="-23"/>
                <w:sz w:val="24"/>
                <w:szCs w:val="24"/>
                <w:lang w:val="ru-RU"/>
              </w:rPr>
              <w:t xml:space="preserve"> </w:t>
            </w:r>
            <w:r w:rsidRPr="0081660A">
              <w:rPr>
                <w:rFonts w:ascii="Times New Roman" w:hAnsi="Times New Roman"/>
                <w:color w:val="231F20"/>
                <w:sz w:val="24"/>
                <w:szCs w:val="24"/>
                <w:lang w:val="ru-RU"/>
              </w:rPr>
              <w:t>окружающей</w:t>
            </w:r>
            <w:r w:rsidRPr="0081660A">
              <w:rPr>
                <w:rFonts w:ascii="Times New Roman" w:hAnsi="Times New Roman"/>
                <w:color w:val="231F20"/>
                <w:spacing w:val="-23"/>
                <w:sz w:val="24"/>
                <w:szCs w:val="24"/>
                <w:lang w:val="ru-RU"/>
              </w:rPr>
              <w:t xml:space="preserve"> </w:t>
            </w:r>
            <w:r w:rsidRPr="0081660A">
              <w:rPr>
                <w:rFonts w:ascii="Times New Roman" w:hAnsi="Times New Roman"/>
                <w:color w:val="231F20"/>
                <w:sz w:val="24"/>
                <w:szCs w:val="24"/>
                <w:lang w:val="ru-RU"/>
              </w:rPr>
              <w:t>среды на</w:t>
            </w:r>
            <w:r w:rsidRPr="0081660A">
              <w:rPr>
                <w:rFonts w:ascii="Times New Roman" w:hAnsi="Times New Roman"/>
                <w:color w:val="231F20"/>
                <w:spacing w:val="-22"/>
                <w:sz w:val="24"/>
                <w:szCs w:val="24"/>
                <w:lang w:val="ru-RU"/>
              </w:rPr>
              <w:t xml:space="preserve"> </w:t>
            </w:r>
            <w:r w:rsidRPr="0081660A">
              <w:rPr>
                <w:rFonts w:ascii="Times New Roman" w:hAnsi="Times New Roman"/>
                <w:color w:val="231F20"/>
                <w:sz w:val="24"/>
                <w:szCs w:val="24"/>
                <w:lang w:val="ru-RU"/>
              </w:rPr>
              <w:t>организм</w:t>
            </w:r>
            <w:r w:rsidRPr="0081660A">
              <w:rPr>
                <w:rFonts w:ascii="Times New Roman" w:hAnsi="Times New Roman"/>
                <w:color w:val="231F20"/>
                <w:spacing w:val="-22"/>
                <w:sz w:val="24"/>
                <w:szCs w:val="24"/>
                <w:lang w:val="ru-RU"/>
              </w:rPr>
              <w:t xml:space="preserve"> </w:t>
            </w:r>
            <w:r w:rsidRPr="0081660A">
              <w:rPr>
                <w:rFonts w:ascii="Times New Roman" w:hAnsi="Times New Roman"/>
                <w:color w:val="231F20"/>
                <w:sz w:val="24"/>
                <w:szCs w:val="24"/>
                <w:lang w:val="ru-RU"/>
              </w:rPr>
              <w:t>человека</w:t>
            </w:r>
            <w:r w:rsidRPr="0081660A">
              <w:rPr>
                <w:rFonts w:ascii="Times New Roman" w:hAnsi="Times New Roman"/>
                <w:color w:val="231F20"/>
                <w:spacing w:val="-22"/>
                <w:sz w:val="24"/>
                <w:szCs w:val="24"/>
                <w:lang w:val="ru-RU"/>
              </w:rPr>
              <w:t xml:space="preserve"> </w:t>
            </w:r>
            <w:r w:rsidRPr="0081660A">
              <w:rPr>
                <w:rFonts w:ascii="Times New Roman" w:hAnsi="Times New Roman"/>
                <w:color w:val="231F20"/>
                <w:sz w:val="24"/>
                <w:szCs w:val="24"/>
                <w:lang w:val="ru-RU"/>
              </w:rPr>
              <w:t>и</w:t>
            </w:r>
            <w:r w:rsidRPr="0081660A">
              <w:rPr>
                <w:rFonts w:ascii="Times New Roman" w:hAnsi="Times New Roman"/>
                <w:color w:val="231F20"/>
                <w:spacing w:val="-22"/>
                <w:sz w:val="24"/>
                <w:szCs w:val="24"/>
                <w:lang w:val="ru-RU"/>
              </w:rPr>
              <w:t xml:space="preserve"> </w:t>
            </w:r>
            <w:r w:rsidRPr="0081660A">
              <w:rPr>
                <w:rFonts w:ascii="Times New Roman" w:hAnsi="Times New Roman"/>
                <w:color w:val="231F20"/>
                <w:sz w:val="24"/>
                <w:szCs w:val="24"/>
                <w:lang w:val="ru-RU"/>
              </w:rPr>
              <w:t>другие</w:t>
            </w:r>
            <w:r w:rsidRPr="0081660A">
              <w:rPr>
                <w:rFonts w:ascii="Times New Roman" w:hAnsi="Times New Roman"/>
                <w:color w:val="231F20"/>
                <w:spacing w:val="-22"/>
                <w:sz w:val="24"/>
                <w:szCs w:val="24"/>
                <w:lang w:val="ru-RU"/>
              </w:rPr>
              <w:t xml:space="preserve"> </w:t>
            </w:r>
            <w:r w:rsidRPr="0081660A">
              <w:rPr>
                <w:rFonts w:ascii="Times New Roman" w:hAnsi="Times New Roman"/>
                <w:color w:val="231F20"/>
                <w:sz w:val="24"/>
                <w:szCs w:val="24"/>
                <w:lang w:val="ru-RU"/>
              </w:rPr>
              <w:t>живые</w:t>
            </w:r>
            <w:r w:rsidRPr="0081660A">
              <w:rPr>
                <w:rFonts w:ascii="Times New Roman" w:hAnsi="Times New Roman"/>
                <w:color w:val="231F20"/>
                <w:spacing w:val="-22"/>
                <w:sz w:val="24"/>
                <w:szCs w:val="24"/>
                <w:lang w:val="ru-RU"/>
              </w:rPr>
              <w:t xml:space="preserve"> </w:t>
            </w:r>
            <w:r w:rsidRPr="0081660A">
              <w:rPr>
                <w:rFonts w:ascii="Times New Roman" w:hAnsi="Times New Roman"/>
                <w:color w:val="231F20"/>
                <w:sz w:val="24"/>
                <w:szCs w:val="24"/>
                <w:lang w:val="ru-RU"/>
              </w:rPr>
              <w:t>организмы.</w:t>
            </w:r>
          </w:p>
          <w:p w:rsidR="00837B04" w:rsidRPr="0081660A" w:rsidRDefault="00837B04" w:rsidP="005F2108">
            <w:pPr>
              <w:pStyle w:val="TableParagraph"/>
              <w:spacing w:before="1"/>
              <w:ind w:left="108" w:right="345"/>
              <w:rPr>
                <w:rFonts w:ascii="Times New Roman" w:hAnsi="Times New Roman"/>
                <w:sz w:val="24"/>
                <w:szCs w:val="24"/>
                <w:lang w:val="ru-RU"/>
              </w:rPr>
            </w:pPr>
            <w:r w:rsidRPr="0081660A">
              <w:rPr>
                <w:rFonts w:ascii="Times New Roman" w:hAnsi="Times New Roman"/>
                <w:color w:val="231F20"/>
                <w:sz w:val="24"/>
                <w:szCs w:val="24"/>
                <w:lang w:val="ru-RU"/>
              </w:rPr>
              <w:t>Соблюдение</w:t>
            </w:r>
            <w:r w:rsidRPr="0081660A">
              <w:rPr>
                <w:rFonts w:ascii="Times New Roman" w:hAnsi="Times New Roman"/>
                <w:color w:val="231F20"/>
                <w:spacing w:val="-9"/>
                <w:sz w:val="24"/>
                <w:szCs w:val="24"/>
                <w:lang w:val="ru-RU"/>
              </w:rPr>
              <w:t xml:space="preserve"> </w:t>
            </w:r>
            <w:r w:rsidRPr="0081660A">
              <w:rPr>
                <w:rFonts w:ascii="Times New Roman" w:hAnsi="Times New Roman"/>
                <w:color w:val="231F20"/>
                <w:sz w:val="24"/>
                <w:szCs w:val="24"/>
                <w:lang w:val="ru-RU"/>
              </w:rPr>
              <w:t>правил</w:t>
            </w:r>
            <w:r w:rsidRPr="0081660A">
              <w:rPr>
                <w:rFonts w:ascii="Times New Roman" w:hAnsi="Times New Roman"/>
                <w:color w:val="231F20"/>
                <w:spacing w:val="-9"/>
                <w:sz w:val="24"/>
                <w:szCs w:val="24"/>
                <w:lang w:val="ru-RU"/>
              </w:rPr>
              <w:t xml:space="preserve"> </w:t>
            </w:r>
            <w:r w:rsidRPr="0081660A">
              <w:rPr>
                <w:rFonts w:ascii="Times New Roman" w:hAnsi="Times New Roman"/>
                <w:color w:val="231F20"/>
                <w:sz w:val="24"/>
                <w:szCs w:val="24"/>
                <w:lang w:val="ru-RU"/>
              </w:rPr>
              <w:t>безопасного</w:t>
            </w:r>
            <w:r w:rsidRPr="0081660A">
              <w:rPr>
                <w:rFonts w:ascii="Times New Roman" w:hAnsi="Times New Roman"/>
                <w:color w:val="231F20"/>
                <w:spacing w:val="-9"/>
                <w:sz w:val="24"/>
                <w:szCs w:val="24"/>
                <w:lang w:val="ru-RU"/>
              </w:rPr>
              <w:t xml:space="preserve"> </w:t>
            </w:r>
            <w:r w:rsidRPr="0081660A">
              <w:rPr>
                <w:rFonts w:ascii="Times New Roman" w:hAnsi="Times New Roman"/>
                <w:color w:val="231F20"/>
                <w:sz w:val="24"/>
                <w:szCs w:val="24"/>
                <w:lang w:val="ru-RU"/>
              </w:rPr>
              <w:t>обращения</w:t>
            </w:r>
            <w:r w:rsidRPr="0081660A">
              <w:rPr>
                <w:rFonts w:ascii="Times New Roman" w:hAnsi="Times New Roman"/>
                <w:color w:val="231F20"/>
                <w:spacing w:val="-9"/>
                <w:sz w:val="24"/>
                <w:szCs w:val="24"/>
                <w:lang w:val="ru-RU"/>
              </w:rPr>
              <w:t xml:space="preserve"> </w:t>
            </w:r>
            <w:r w:rsidRPr="0081660A">
              <w:rPr>
                <w:rFonts w:ascii="Times New Roman" w:hAnsi="Times New Roman"/>
                <w:color w:val="231F20"/>
                <w:sz w:val="24"/>
                <w:szCs w:val="24"/>
                <w:lang w:val="ru-RU"/>
              </w:rPr>
              <w:t>с</w:t>
            </w:r>
            <w:r w:rsidRPr="0081660A">
              <w:rPr>
                <w:rFonts w:ascii="Times New Roman" w:hAnsi="Times New Roman"/>
                <w:color w:val="231F20"/>
                <w:spacing w:val="-9"/>
                <w:sz w:val="24"/>
                <w:szCs w:val="24"/>
                <w:lang w:val="ru-RU"/>
              </w:rPr>
              <w:t xml:space="preserve"> </w:t>
            </w:r>
            <w:r w:rsidRPr="0081660A">
              <w:rPr>
                <w:rFonts w:ascii="Times New Roman" w:hAnsi="Times New Roman"/>
                <w:color w:val="231F20"/>
                <w:sz w:val="24"/>
                <w:szCs w:val="24"/>
                <w:lang w:val="ru-RU"/>
              </w:rPr>
              <w:t>горючими</w:t>
            </w:r>
            <w:r w:rsidRPr="0081660A">
              <w:rPr>
                <w:rFonts w:ascii="Times New Roman" w:hAnsi="Times New Roman"/>
                <w:color w:val="231F20"/>
                <w:spacing w:val="-9"/>
                <w:sz w:val="24"/>
                <w:szCs w:val="24"/>
                <w:lang w:val="ru-RU"/>
              </w:rPr>
              <w:t xml:space="preserve"> </w:t>
            </w:r>
            <w:r w:rsidRPr="0081660A">
              <w:rPr>
                <w:rFonts w:ascii="Times New Roman" w:hAnsi="Times New Roman"/>
                <w:color w:val="231F20"/>
                <w:sz w:val="24"/>
                <w:szCs w:val="24"/>
                <w:lang w:val="ru-RU"/>
              </w:rPr>
              <w:t>и</w:t>
            </w:r>
            <w:r w:rsidRPr="0081660A">
              <w:rPr>
                <w:rFonts w:ascii="Times New Roman" w:hAnsi="Times New Roman"/>
                <w:color w:val="231F20"/>
                <w:spacing w:val="-9"/>
                <w:sz w:val="24"/>
                <w:szCs w:val="24"/>
                <w:lang w:val="ru-RU"/>
              </w:rPr>
              <w:t xml:space="preserve"> </w:t>
            </w:r>
            <w:r w:rsidRPr="0081660A">
              <w:rPr>
                <w:rFonts w:ascii="Times New Roman" w:hAnsi="Times New Roman"/>
                <w:color w:val="231F20"/>
                <w:sz w:val="24"/>
                <w:szCs w:val="24"/>
                <w:lang w:val="ru-RU"/>
              </w:rPr>
              <w:t>токсичными веществами, лабораторным</w:t>
            </w:r>
            <w:r w:rsidRPr="0081660A">
              <w:rPr>
                <w:rFonts w:ascii="Times New Roman" w:hAnsi="Times New Roman"/>
                <w:color w:val="231F20"/>
                <w:spacing w:val="32"/>
                <w:sz w:val="24"/>
                <w:szCs w:val="24"/>
                <w:lang w:val="ru-RU"/>
              </w:rPr>
              <w:t xml:space="preserve"> </w:t>
            </w:r>
            <w:r w:rsidRPr="0081660A">
              <w:rPr>
                <w:rFonts w:ascii="Times New Roman" w:hAnsi="Times New Roman"/>
                <w:color w:val="231F20"/>
                <w:sz w:val="24"/>
                <w:szCs w:val="24"/>
                <w:lang w:val="ru-RU"/>
              </w:rPr>
              <w:t>оборудованием.</w:t>
            </w:r>
          </w:p>
          <w:p w:rsidR="00837B04" w:rsidRDefault="00837B04" w:rsidP="005F2108">
            <w:pPr>
              <w:rPr>
                <w:color w:val="231F20"/>
                <w:w w:val="120"/>
                <w:sz w:val="18"/>
                <w:szCs w:val="18"/>
              </w:rPr>
            </w:pPr>
          </w:p>
          <w:p w:rsidR="00837B04" w:rsidRDefault="00837B04" w:rsidP="005F2108">
            <w:pPr>
              <w:rPr>
                <w:color w:val="231F20"/>
                <w:w w:val="120"/>
                <w:sz w:val="18"/>
                <w:szCs w:val="18"/>
              </w:rPr>
            </w:pPr>
          </w:p>
          <w:p w:rsidR="00837B04" w:rsidRPr="00A541D0" w:rsidRDefault="00837B04" w:rsidP="005F2108">
            <w:pPr>
              <w:pStyle w:val="TableParagraph"/>
              <w:spacing w:before="79"/>
              <w:ind w:left="108" w:right="398"/>
              <w:jc w:val="both"/>
              <w:rPr>
                <w:rFonts w:ascii="Times New Roman" w:eastAsia="Times New Roman" w:hAnsi="Times New Roman"/>
                <w:sz w:val="18"/>
                <w:szCs w:val="18"/>
                <w:lang w:val="ru-RU"/>
              </w:rPr>
            </w:pPr>
          </w:p>
        </w:tc>
        <w:tc>
          <w:tcPr>
            <w:tcW w:w="1524" w:type="dxa"/>
            <w:tcBorders>
              <w:top w:val="single" w:sz="4" w:space="0" w:color="auto"/>
              <w:left w:val="single" w:sz="4" w:space="0" w:color="auto"/>
              <w:bottom w:val="single" w:sz="4" w:space="0" w:color="auto"/>
              <w:right w:val="single" w:sz="4" w:space="0" w:color="auto"/>
            </w:tcBorders>
          </w:tcPr>
          <w:p w:rsidR="00837B04" w:rsidRPr="009933F9" w:rsidRDefault="00837B04" w:rsidP="005F2108">
            <w:pPr>
              <w:rPr>
                <w:bCs/>
              </w:rPr>
            </w:pPr>
            <w:r>
              <w:rPr>
                <w:bCs/>
                <w:color w:val="000000"/>
                <w:sz w:val="20"/>
                <w:szCs w:val="20"/>
              </w:rPr>
              <w:lastRenderedPageBreak/>
              <w:t xml:space="preserve">индивидуальные задания, конференция, самостоятельная работа, </w:t>
            </w:r>
            <w:r>
              <w:rPr>
                <w:bCs/>
                <w:color w:val="000000"/>
                <w:sz w:val="20"/>
                <w:szCs w:val="20"/>
              </w:rPr>
              <w:lastRenderedPageBreak/>
              <w:t>контрольная работа, зачёт, семинар</w:t>
            </w:r>
          </w:p>
        </w:tc>
      </w:tr>
      <w:tr w:rsidR="00837B04" w:rsidRPr="002C1D80" w:rsidTr="005F2108">
        <w:trPr>
          <w:jc w:val="center"/>
        </w:trPr>
        <w:tc>
          <w:tcPr>
            <w:tcW w:w="3652" w:type="dxa"/>
            <w:tcBorders>
              <w:top w:val="single" w:sz="4" w:space="0" w:color="auto"/>
              <w:left w:val="single" w:sz="4" w:space="0" w:color="auto"/>
              <w:bottom w:val="single" w:sz="4" w:space="0" w:color="auto"/>
              <w:right w:val="single" w:sz="4" w:space="0" w:color="auto"/>
            </w:tcBorders>
          </w:tcPr>
          <w:p w:rsidR="00837B04" w:rsidRDefault="00837B04" w:rsidP="005F2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837B04" w:rsidRPr="002B221D" w:rsidRDefault="00837B04" w:rsidP="005F2108">
            <w:pPr>
              <w:pStyle w:val="aff9"/>
              <w:widowControl w:val="0"/>
              <w:tabs>
                <w:tab w:val="left" w:pos="972"/>
              </w:tabs>
              <w:ind w:left="0" w:right="121"/>
              <w:jc w:val="both"/>
              <w:rPr>
                <w:sz w:val="24"/>
                <w:szCs w:val="24"/>
              </w:rPr>
            </w:pPr>
            <w:r>
              <w:rPr>
                <w:color w:val="231F20"/>
                <w:sz w:val="24"/>
                <w:szCs w:val="24"/>
              </w:rPr>
              <w:t>-</w:t>
            </w:r>
            <w:r w:rsidRPr="002B221D">
              <w:rPr>
                <w:color w:val="231F20"/>
                <w:sz w:val="24"/>
                <w:szCs w:val="24"/>
              </w:rPr>
              <w:t>умение</w:t>
            </w:r>
            <w:r w:rsidRPr="002B221D">
              <w:rPr>
                <w:color w:val="231F20"/>
                <w:spacing w:val="-33"/>
                <w:sz w:val="24"/>
                <w:szCs w:val="24"/>
              </w:rPr>
              <w:t xml:space="preserve"> </w:t>
            </w:r>
            <w:r w:rsidRPr="002B221D">
              <w:rPr>
                <w:color w:val="231F20"/>
                <w:sz w:val="24"/>
                <w:szCs w:val="24"/>
              </w:rPr>
              <w:t>использовать</w:t>
            </w:r>
            <w:r w:rsidRPr="002B221D">
              <w:rPr>
                <w:color w:val="231F20"/>
                <w:spacing w:val="-33"/>
                <w:sz w:val="24"/>
                <w:szCs w:val="24"/>
              </w:rPr>
              <w:t xml:space="preserve"> </w:t>
            </w:r>
            <w:r w:rsidRPr="002B221D">
              <w:rPr>
                <w:color w:val="231F20"/>
                <w:sz w:val="24"/>
                <w:szCs w:val="24"/>
              </w:rPr>
              <w:t>достижения</w:t>
            </w:r>
            <w:r w:rsidRPr="002B221D">
              <w:rPr>
                <w:color w:val="231F20"/>
                <w:spacing w:val="-33"/>
                <w:sz w:val="24"/>
                <w:szCs w:val="24"/>
              </w:rPr>
              <w:t xml:space="preserve"> </w:t>
            </w:r>
            <w:r w:rsidRPr="002B221D">
              <w:rPr>
                <w:color w:val="231F20"/>
                <w:sz w:val="24"/>
                <w:szCs w:val="24"/>
              </w:rPr>
              <w:t>современной</w:t>
            </w:r>
            <w:r w:rsidRPr="002B221D">
              <w:rPr>
                <w:color w:val="231F20"/>
                <w:spacing w:val="-33"/>
                <w:sz w:val="24"/>
                <w:szCs w:val="24"/>
              </w:rPr>
              <w:t xml:space="preserve"> </w:t>
            </w:r>
            <w:r w:rsidRPr="002B221D">
              <w:rPr>
                <w:color w:val="231F20"/>
                <w:sz w:val="24"/>
                <w:szCs w:val="24"/>
              </w:rPr>
              <w:t>химической</w:t>
            </w:r>
            <w:r w:rsidRPr="002B221D">
              <w:rPr>
                <w:color w:val="231F20"/>
                <w:spacing w:val="-33"/>
                <w:sz w:val="24"/>
                <w:szCs w:val="24"/>
              </w:rPr>
              <w:t xml:space="preserve"> </w:t>
            </w:r>
            <w:r w:rsidRPr="002B221D">
              <w:rPr>
                <w:color w:val="231F20"/>
                <w:sz w:val="24"/>
                <w:szCs w:val="24"/>
              </w:rPr>
              <w:t>науки</w:t>
            </w:r>
            <w:r w:rsidRPr="002B221D">
              <w:rPr>
                <w:color w:val="231F20"/>
                <w:spacing w:val="-33"/>
                <w:sz w:val="24"/>
                <w:szCs w:val="24"/>
              </w:rPr>
              <w:t xml:space="preserve"> </w:t>
            </w:r>
            <w:r w:rsidRPr="002B221D">
              <w:rPr>
                <w:color w:val="231F20"/>
                <w:sz w:val="24"/>
                <w:szCs w:val="24"/>
              </w:rPr>
              <w:t>и</w:t>
            </w:r>
            <w:r w:rsidRPr="002B221D">
              <w:rPr>
                <w:color w:val="231F20"/>
                <w:spacing w:val="-33"/>
                <w:sz w:val="24"/>
                <w:szCs w:val="24"/>
              </w:rPr>
              <w:t xml:space="preserve"> </w:t>
            </w:r>
            <w:r w:rsidRPr="002B221D">
              <w:rPr>
                <w:color w:val="231F20"/>
                <w:sz w:val="24"/>
                <w:szCs w:val="24"/>
              </w:rPr>
              <w:t>химических</w:t>
            </w:r>
            <w:r w:rsidRPr="002B221D">
              <w:rPr>
                <w:color w:val="231F20"/>
                <w:spacing w:val="-20"/>
                <w:sz w:val="24"/>
                <w:szCs w:val="24"/>
              </w:rPr>
              <w:t xml:space="preserve"> </w:t>
            </w:r>
            <w:r w:rsidRPr="002B221D">
              <w:rPr>
                <w:color w:val="231F20"/>
                <w:sz w:val="24"/>
                <w:szCs w:val="24"/>
              </w:rPr>
              <w:t>технологий</w:t>
            </w:r>
            <w:r w:rsidRPr="002B221D">
              <w:rPr>
                <w:color w:val="231F20"/>
                <w:spacing w:val="-20"/>
                <w:sz w:val="24"/>
                <w:szCs w:val="24"/>
              </w:rPr>
              <w:t xml:space="preserve"> </w:t>
            </w:r>
            <w:r w:rsidRPr="002B221D">
              <w:rPr>
                <w:color w:val="231F20"/>
                <w:sz w:val="24"/>
                <w:szCs w:val="24"/>
              </w:rPr>
              <w:t>для</w:t>
            </w:r>
            <w:r w:rsidRPr="002B221D">
              <w:rPr>
                <w:color w:val="231F20"/>
                <w:spacing w:val="-20"/>
                <w:sz w:val="24"/>
                <w:szCs w:val="24"/>
              </w:rPr>
              <w:t xml:space="preserve"> </w:t>
            </w:r>
            <w:r w:rsidRPr="002B221D">
              <w:rPr>
                <w:color w:val="231F20"/>
                <w:sz w:val="24"/>
                <w:szCs w:val="24"/>
              </w:rPr>
              <w:t>повышения</w:t>
            </w:r>
            <w:r w:rsidRPr="002B221D">
              <w:rPr>
                <w:color w:val="231F20"/>
                <w:spacing w:val="-20"/>
                <w:sz w:val="24"/>
                <w:szCs w:val="24"/>
              </w:rPr>
              <w:t xml:space="preserve"> </w:t>
            </w:r>
            <w:r w:rsidRPr="002B221D">
              <w:rPr>
                <w:color w:val="231F20"/>
                <w:sz w:val="24"/>
                <w:szCs w:val="24"/>
              </w:rPr>
              <w:t>собственного</w:t>
            </w:r>
            <w:r w:rsidRPr="002B221D">
              <w:rPr>
                <w:color w:val="231F20"/>
                <w:spacing w:val="-20"/>
                <w:sz w:val="24"/>
                <w:szCs w:val="24"/>
              </w:rPr>
              <w:t xml:space="preserve"> </w:t>
            </w:r>
            <w:r w:rsidRPr="002B221D">
              <w:rPr>
                <w:color w:val="231F20"/>
                <w:sz w:val="24"/>
                <w:szCs w:val="24"/>
              </w:rPr>
              <w:t>интеллектуального</w:t>
            </w:r>
            <w:r w:rsidRPr="002B221D">
              <w:rPr>
                <w:color w:val="231F20"/>
                <w:spacing w:val="-20"/>
                <w:sz w:val="24"/>
                <w:szCs w:val="24"/>
              </w:rPr>
              <w:t xml:space="preserve"> </w:t>
            </w:r>
            <w:r w:rsidRPr="002B221D">
              <w:rPr>
                <w:color w:val="231F20"/>
                <w:sz w:val="24"/>
                <w:szCs w:val="24"/>
              </w:rPr>
              <w:t>развития в выбранной профессиональной</w:t>
            </w:r>
            <w:r w:rsidRPr="002B221D">
              <w:rPr>
                <w:color w:val="231F20"/>
                <w:spacing w:val="12"/>
                <w:sz w:val="24"/>
                <w:szCs w:val="24"/>
              </w:rPr>
              <w:t xml:space="preserve"> </w:t>
            </w:r>
            <w:r w:rsidRPr="002B221D">
              <w:rPr>
                <w:color w:val="231F20"/>
                <w:sz w:val="24"/>
                <w:szCs w:val="24"/>
              </w:rPr>
              <w:t>деятельности;</w:t>
            </w:r>
          </w:p>
          <w:p w:rsidR="00837B04" w:rsidRDefault="00837B04" w:rsidP="005F2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837B04" w:rsidRDefault="00837B04" w:rsidP="005F2108">
            <w:pPr>
              <w:snapToGrid w:val="0"/>
              <w:rPr>
                <w:rStyle w:val="FontStyle44"/>
                <w:color w:val="262626"/>
                <w:sz w:val="22"/>
              </w:rPr>
            </w:pPr>
          </w:p>
          <w:p w:rsidR="00837B04" w:rsidRPr="00D01179" w:rsidRDefault="00837B04" w:rsidP="005F2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tc>
        <w:tc>
          <w:tcPr>
            <w:tcW w:w="4394" w:type="dxa"/>
            <w:tcBorders>
              <w:top w:val="single" w:sz="4" w:space="0" w:color="auto"/>
              <w:left w:val="single" w:sz="4" w:space="0" w:color="auto"/>
              <w:bottom w:val="single" w:sz="4" w:space="0" w:color="auto"/>
              <w:right w:val="single" w:sz="4" w:space="0" w:color="auto"/>
            </w:tcBorders>
          </w:tcPr>
          <w:p w:rsidR="00837B04" w:rsidRPr="000D320A" w:rsidRDefault="00837B04" w:rsidP="005F2108">
            <w:pPr>
              <w:pStyle w:val="TableParagraph"/>
              <w:spacing w:before="67"/>
              <w:ind w:left="108" w:right="113"/>
              <w:rPr>
                <w:rFonts w:ascii="Times New Roman" w:hAnsi="Times New Roman"/>
                <w:sz w:val="24"/>
                <w:szCs w:val="24"/>
                <w:lang w:val="ru-RU"/>
              </w:rPr>
            </w:pPr>
            <w:r w:rsidRPr="000D320A">
              <w:rPr>
                <w:rFonts w:ascii="Times New Roman" w:hAnsi="Times New Roman"/>
                <w:color w:val="231F20"/>
                <w:sz w:val="24"/>
                <w:szCs w:val="24"/>
                <w:lang w:val="ru-RU"/>
              </w:rPr>
              <w:t>Характеристика</w:t>
            </w:r>
            <w:r w:rsidRPr="000D320A">
              <w:rPr>
                <w:rFonts w:ascii="Times New Roman" w:hAnsi="Times New Roman"/>
                <w:color w:val="231F20"/>
                <w:spacing w:val="15"/>
                <w:sz w:val="24"/>
                <w:szCs w:val="24"/>
                <w:lang w:val="ru-RU"/>
              </w:rPr>
              <w:t xml:space="preserve"> </w:t>
            </w:r>
            <w:r w:rsidRPr="000D320A">
              <w:rPr>
                <w:rFonts w:ascii="Times New Roman" w:hAnsi="Times New Roman"/>
                <w:color w:val="231F20"/>
                <w:sz w:val="24"/>
                <w:szCs w:val="24"/>
                <w:lang w:val="ru-RU"/>
              </w:rPr>
              <w:t>состава,</w:t>
            </w:r>
            <w:r w:rsidRPr="000D320A">
              <w:rPr>
                <w:rFonts w:ascii="Times New Roman" w:hAnsi="Times New Roman"/>
                <w:color w:val="231F20"/>
                <w:spacing w:val="15"/>
                <w:sz w:val="24"/>
                <w:szCs w:val="24"/>
                <w:lang w:val="ru-RU"/>
              </w:rPr>
              <w:t xml:space="preserve"> </w:t>
            </w:r>
            <w:r w:rsidRPr="000D320A">
              <w:rPr>
                <w:rFonts w:ascii="Times New Roman" w:hAnsi="Times New Roman"/>
                <w:color w:val="231F20"/>
                <w:sz w:val="24"/>
                <w:szCs w:val="24"/>
                <w:lang w:val="ru-RU"/>
              </w:rPr>
              <w:t>строения,</w:t>
            </w:r>
            <w:r w:rsidRPr="000D320A">
              <w:rPr>
                <w:rFonts w:ascii="Times New Roman" w:hAnsi="Times New Roman"/>
                <w:color w:val="231F20"/>
                <w:spacing w:val="15"/>
                <w:sz w:val="24"/>
                <w:szCs w:val="24"/>
                <w:lang w:val="ru-RU"/>
              </w:rPr>
              <w:t xml:space="preserve"> </w:t>
            </w:r>
            <w:r w:rsidRPr="000D320A">
              <w:rPr>
                <w:rFonts w:ascii="Times New Roman" w:hAnsi="Times New Roman"/>
                <w:color w:val="231F20"/>
                <w:sz w:val="24"/>
                <w:szCs w:val="24"/>
                <w:lang w:val="ru-RU"/>
              </w:rPr>
              <w:t>свойств,</w:t>
            </w:r>
            <w:r w:rsidRPr="000D320A">
              <w:rPr>
                <w:rFonts w:ascii="Times New Roman" w:hAnsi="Times New Roman"/>
                <w:color w:val="231F20"/>
                <w:spacing w:val="15"/>
                <w:sz w:val="24"/>
                <w:szCs w:val="24"/>
                <w:lang w:val="ru-RU"/>
              </w:rPr>
              <w:t xml:space="preserve"> </w:t>
            </w:r>
            <w:r w:rsidRPr="000D320A">
              <w:rPr>
                <w:rFonts w:ascii="Times New Roman" w:hAnsi="Times New Roman"/>
                <w:color w:val="231F20"/>
                <w:sz w:val="24"/>
                <w:szCs w:val="24"/>
                <w:lang w:val="ru-RU"/>
              </w:rPr>
              <w:t>получения</w:t>
            </w:r>
            <w:r w:rsidRPr="000D320A">
              <w:rPr>
                <w:rFonts w:ascii="Times New Roman" w:hAnsi="Times New Roman"/>
                <w:color w:val="231F20"/>
                <w:spacing w:val="15"/>
                <w:sz w:val="24"/>
                <w:szCs w:val="24"/>
                <w:lang w:val="ru-RU"/>
              </w:rPr>
              <w:t xml:space="preserve"> </w:t>
            </w:r>
            <w:r w:rsidRPr="000D320A">
              <w:rPr>
                <w:rFonts w:ascii="Times New Roman" w:hAnsi="Times New Roman"/>
                <w:color w:val="231F20"/>
                <w:sz w:val="24"/>
                <w:szCs w:val="24"/>
                <w:lang w:val="ru-RU"/>
              </w:rPr>
              <w:t>и</w:t>
            </w:r>
            <w:r w:rsidRPr="000D320A">
              <w:rPr>
                <w:rFonts w:ascii="Times New Roman" w:hAnsi="Times New Roman"/>
                <w:color w:val="231F20"/>
                <w:spacing w:val="15"/>
                <w:sz w:val="24"/>
                <w:szCs w:val="24"/>
                <w:lang w:val="ru-RU"/>
              </w:rPr>
              <w:t xml:space="preserve"> </w:t>
            </w:r>
            <w:r w:rsidRPr="000D320A">
              <w:rPr>
                <w:rFonts w:ascii="Times New Roman" w:hAnsi="Times New Roman"/>
                <w:color w:val="231F20"/>
                <w:sz w:val="24"/>
                <w:szCs w:val="24"/>
                <w:lang w:val="ru-RU"/>
              </w:rPr>
              <w:t>применения важнейших металлов (</w:t>
            </w:r>
            <w:r w:rsidRPr="000D320A">
              <w:rPr>
                <w:rFonts w:ascii="Times New Roman" w:hAnsi="Times New Roman"/>
                <w:color w:val="231F20"/>
                <w:sz w:val="24"/>
                <w:szCs w:val="24"/>
              </w:rPr>
              <w:t>I</w:t>
            </w:r>
            <w:r w:rsidRPr="000D320A">
              <w:rPr>
                <w:rFonts w:ascii="Times New Roman" w:hAnsi="Times New Roman"/>
                <w:color w:val="231F20"/>
                <w:sz w:val="24"/>
                <w:szCs w:val="24"/>
                <w:lang w:val="ru-RU"/>
              </w:rPr>
              <w:t xml:space="preserve">А и </w:t>
            </w:r>
            <w:r w:rsidRPr="000D320A">
              <w:rPr>
                <w:rFonts w:ascii="Times New Roman" w:hAnsi="Times New Roman"/>
                <w:color w:val="231F20"/>
                <w:sz w:val="24"/>
                <w:szCs w:val="24"/>
              </w:rPr>
              <w:t>II</w:t>
            </w:r>
            <w:r w:rsidRPr="000D320A">
              <w:rPr>
                <w:rFonts w:ascii="Times New Roman" w:hAnsi="Times New Roman"/>
                <w:color w:val="231F20"/>
                <w:sz w:val="24"/>
                <w:szCs w:val="24"/>
                <w:lang w:val="ru-RU"/>
              </w:rPr>
              <w:t xml:space="preserve"> А групп, алюминия, железа)</w:t>
            </w:r>
          </w:p>
          <w:p w:rsidR="00837B04" w:rsidRPr="000D320A" w:rsidRDefault="00837B04" w:rsidP="005F2108">
            <w:pPr>
              <w:pStyle w:val="TableParagraph"/>
              <w:spacing w:before="1"/>
              <w:ind w:left="108"/>
              <w:rPr>
                <w:rFonts w:ascii="Times New Roman" w:hAnsi="Times New Roman"/>
                <w:sz w:val="24"/>
                <w:szCs w:val="24"/>
                <w:lang w:val="ru-RU"/>
              </w:rPr>
            </w:pPr>
            <w:r w:rsidRPr="000D320A">
              <w:rPr>
                <w:rFonts w:ascii="Times New Roman" w:hAnsi="Times New Roman"/>
                <w:color w:val="231F20"/>
                <w:sz w:val="24"/>
                <w:szCs w:val="24"/>
                <w:lang w:val="ru-RU"/>
              </w:rPr>
              <w:t>и</w:t>
            </w:r>
            <w:r w:rsidRPr="000D320A">
              <w:rPr>
                <w:rFonts w:ascii="Times New Roman" w:hAnsi="Times New Roman"/>
                <w:color w:val="231F20"/>
                <w:spacing w:val="-27"/>
                <w:sz w:val="24"/>
                <w:szCs w:val="24"/>
                <w:lang w:val="ru-RU"/>
              </w:rPr>
              <w:t xml:space="preserve"> </w:t>
            </w:r>
            <w:r w:rsidRPr="000D320A">
              <w:rPr>
                <w:rFonts w:ascii="Times New Roman" w:hAnsi="Times New Roman"/>
                <w:color w:val="231F20"/>
                <w:sz w:val="24"/>
                <w:szCs w:val="24"/>
                <w:lang w:val="ru-RU"/>
              </w:rPr>
              <w:t>их</w:t>
            </w:r>
            <w:r w:rsidRPr="000D320A">
              <w:rPr>
                <w:rFonts w:ascii="Times New Roman" w:hAnsi="Times New Roman"/>
                <w:color w:val="231F20"/>
                <w:spacing w:val="-27"/>
                <w:sz w:val="24"/>
                <w:szCs w:val="24"/>
                <w:lang w:val="ru-RU"/>
              </w:rPr>
              <w:t xml:space="preserve"> </w:t>
            </w:r>
            <w:r w:rsidRPr="000D320A">
              <w:rPr>
                <w:rFonts w:ascii="Times New Roman" w:hAnsi="Times New Roman"/>
                <w:color w:val="231F20"/>
                <w:sz w:val="24"/>
                <w:szCs w:val="24"/>
                <w:lang w:val="ru-RU"/>
              </w:rPr>
              <w:t>соединений.</w:t>
            </w:r>
          </w:p>
          <w:p w:rsidR="00837B04" w:rsidRPr="000D320A" w:rsidRDefault="00837B04" w:rsidP="005F2108">
            <w:pPr>
              <w:pStyle w:val="TableParagraph"/>
              <w:spacing w:before="1"/>
              <w:ind w:left="108" w:right="113"/>
              <w:rPr>
                <w:rFonts w:ascii="Times New Roman" w:hAnsi="Times New Roman"/>
                <w:sz w:val="24"/>
                <w:szCs w:val="24"/>
                <w:lang w:val="ru-RU"/>
              </w:rPr>
            </w:pPr>
            <w:r w:rsidRPr="000D320A">
              <w:rPr>
                <w:rFonts w:ascii="Times New Roman" w:hAnsi="Times New Roman"/>
                <w:color w:val="231F20"/>
                <w:sz w:val="24"/>
                <w:szCs w:val="24"/>
                <w:lang w:val="ru-RU"/>
              </w:rPr>
              <w:t>Характеристика</w:t>
            </w:r>
            <w:r w:rsidRPr="000D320A">
              <w:rPr>
                <w:rFonts w:ascii="Times New Roman" w:hAnsi="Times New Roman"/>
                <w:color w:val="231F20"/>
                <w:spacing w:val="-36"/>
                <w:sz w:val="24"/>
                <w:szCs w:val="24"/>
                <w:lang w:val="ru-RU"/>
              </w:rPr>
              <w:t xml:space="preserve"> </w:t>
            </w:r>
            <w:r w:rsidRPr="000D320A">
              <w:rPr>
                <w:rFonts w:ascii="Times New Roman" w:hAnsi="Times New Roman"/>
                <w:color w:val="231F20"/>
                <w:sz w:val="24"/>
                <w:szCs w:val="24"/>
                <w:lang w:val="ru-RU"/>
              </w:rPr>
              <w:t>состава,</w:t>
            </w:r>
            <w:r w:rsidRPr="000D320A">
              <w:rPr>
                <w:rFonts w:ascii="Times New Roman" w:hAnsi="Times New Roman"/>
                <w:color w:val="231F20"/>
                <w:spacing w:val="-36"/>
                <w:sz w:val="24"/>
                <w:szCs w:val="24"/>
                <w:lang w:val="ru-RU"/>
              </w:rPr>
              <w:t xml:space="preserve"> </w:t>
            </w:r>
            <w:r w:rsidRPr="000D320A">
              <w:rPr>
                <w:rFonts w:ascii="Times New Roman" w:hAnsi="Times New Roman"/>
                <w:color w:val="231F20"/>
                <w:sz w:val="24"/>
                <w:szCs w:val="24"/>
                <w:lang w:val="ru-RU"/>
              </w:rPr>
              <w:t>строения,</w:t>
            </w:r>
            <w:r w:rsidRPr="000D320A">
              <w:rPr>
                <w:rFonts w:ascii="Times New Roman" w:hAnsi="Times New Roman"/>
                <w:color w:val="231F20"/>
                <w:spacing w:val="-36"/>
                <w:sz w:val="24"/>
                <w:szCs w:val="24"/>
                <w:lang w:val="ru-RU"/>
              </w:rPr>
              <w:t xml:space="preserve"> </w:t>
            </w:r>
            <w:r w:rsidRPr="000D320A">
              <w:rPr>
                <w:rFonts w:ascii="Times New Roman" w:hAnsi="Times New Roman"/>
                <w:color w:val="231F20"/>
                <w:sz w:val="24"/>
                <w:szCs w:val="24"/>
                <w:lang w:val="ru-RU"/>
              </w:rPr>
              <w:t>свойств,</w:t>
            </w:r>
            <w:r w:rsidRPr="000D320A">
              <w:rPr>
                <w:rFonts w:ascii="Times New Roman" w:hAnsi="Times New Roman"/>
                <w:color w:val="231F20"/>
                <w:spacing w:val="-36"/>
                <w:sz w:val="24"/>
                <w:szCs w:val="24"/>
                <w:lang w:val="ru-RU"/>
              </w:rPr>
              <w:t xml:space="preserve"> </w:t>
            </w:r>
            <w:r w:rsidRPr="000D320A">
              <w:rPr>
                <w:rFonts w:ascii="Times New Roman" w:hAnsi="Times New Roman"/>
                <w:color w:val="231F20"/>
                <w:sz w:val="24"/>
                <w:szCs w:val="24"/>
                <w:lang w:val="ru-RU"/>
              </w:rPr>
              <w:t>получения</w:t>
            </w:r>
            <w:r w:rsidRPr="000D320A">
              <w:rPr>
                <w:rFonts w:ascii="Times New Roman" w:hAnsi="Times New Roman"/>
                <w:color w:val="231F20"/>
                <w:spacing w:val="-36"/>
                <w:sz w:val="24"/>
                <w:szCs w:val="24"/>
                <w:lang w:val="ru-RU"/>
              </w:rPr>
              <w:t xml:space="preserve"> </w:t>
            </w:r>
            <w:r w:rsidRPr="000D320A">
              <w:rPr>
                <w:rFonts w:ascii="Times New Roman" w:hAnsi="Times New Roman"/>
                <w:color w:val="231F20"/>
                <w:sz w:val="24"/>
                <w:szCs w:val="24"/>
                <w:lang w:val="ru-RU"/>
              </w:rPr>
              <w:t>и</w:t>
            </w:r>
            <w:r w:rsidRPr="000D320A">
              <w:rPr>
                <w:rFonts w:ascii="Times New Roman" w:hAnsi="Times New Roman"/>
                <w:color w:val="231F20"/>
                <w:spacing w:val="-36"/>
                <w:sz w:val="24"/>
                <w:szCs w:val="24"/>
                <w:lang w:val="ru-RU"/>
              </w:rPr>
              <w:t xml:space="preserve"> </w:t>
            </w:r>
            <w:r w:rsidRPr="000D320A">
              <w:rPr>
                <w:rFonts w:ascii="Times New Roman" w:hAnsi="Times New Roman"/>
                <w:color w:val="231F20"/>
                <w:sz w:val="24"/>
                <w:szCs w:val="24"/>
                <w:lang w:val="ru-RU"/>
              </w:rPr>
              <w:t>приме- нения</w:t>
            </w:r>
            <w:r w:rsidRPr="000D320A">
              <w:rPr>
                <w:rFonts w:ascii="Times New Roman" w:hAnsi="Times New Roman"/>
                <w:color w:val="231F20"/>
                <w:spacing w:val="-27"/>
                <w:sz w:val="24"/>
                <w:szCs w:val="24"/>
                <w:lang w:val="ru-RU"/>
              </w:rPr>
              <w:t xml:space="preserve"> </w:t>
            </w:r>
            <w:r w:rsidRPr="000D320A">
              <w:rPr>
                <w:rFonts w:ascii="Times New Roman" w:hAnsi="Times New Roman"/>
                <w:color w:val="231F20"/>
                <w:sz w:val="24"/>
                <w:szCs w:val="24"/>
                <w:lang w:val="ru-RU"/>
              </w:rPr>
              <w:t>важнейших</w:t>
            </w:r>
            <w:r w:rsidRPr="000D320A">
              <w:rPr>
                <w:rFonts w:ascii="Times New Roman" w:hAnsi="Times New Roman"/>
                <w:color w:val="231F20"/>
                <w:spacing w:val="-27"/>
                <w:sz w:val="24"/>
                <w:szCs w:val="24"/>
                <w:lang w:val="ru-RU"/>
              </w:rPr>
              <w:t xml:space="preserve"> </w:t>
            </w:r>
            <w:r w:rsidRPr="000D320A">
              <w:rPr>
                <w:rFonts w:ascii="Times New Roman" w:hAnsi="Times New Roman"/>
                <w:color w:val="231F20"/>
                <w:sz w:val="24"/>
                <w:szCs w:val="24"/>
                <w:lang w:val="ru-RU"/>
              </w:rPr>
              <w:t>неметаллов</w:t>
            </w:r>
            <w:r w:rsidRPr="000D320A">
              <w:rPr>
                <w:rFonts w:ascii="Times New Roman" w:hAnsi="Times New Roman"/>
                <w:color w:val="231F20"/>
                <w:spacing w:val="-27"/>
                <w:sz w:val="24"/>
                <w:szCs w:val="24"/>
                <w:lang w:val="ru-RU"/>
              </w:rPr>
              <w:t xml:space="preserve"> </w:t>
            </w:r>
            <w:r w:rsidRPr="000D320A">
              <w:rPr>
                <w:rFonts w:ascii="Times New Roman" w:hAnsi="Times New Roman"/>
                <w:color w:val="231F20"/>
                <w:sz w:val="24"/>
                <w:szCs w:val="24"/>
                <w:lang w:val="ru-RU"/>
              </w:rPr>
              <w:t>(</w:t>
            </w:r>
            <w:r w:rsidRPr="000D320A">
              <w:rPr>
                <w:rFonts w:ascii="Times New Roman" w:hAnsi="Times New Roman"/>
                <w:color w:val="231F20"/>
                <w:sz w:val="24"/>
                <w:szCs w:val="24"/>
              </w:rPr>
              <w:t>VIII</w:t>
            </w:r>
            <w:r w:rsidRPr="000D320A">
              <w:rPr>
                <w:rFonts w:ascii="Times New Roman" w:hAnsi="Times New Roman"/>
                <w:color w:val="231F20"/>
                <w:spacing w:val="-27"/>
                <w:sz w:val="24"/>
                <w:szCs w:val="24"/>
                <w:lang w:val="ru-RU"/>
              </w:rPr>
              <w:t xml:space="preserve"> </w:t>
            </w:r>
            <w:r w:rsidRPr="000D320A">
              <w:rPr>
                <w:rFonts w:ascii="Times New Roman" w:hAnsi="Times New Roman"/>
                <w:color w:val="231F20"/>
                <w:sz w:val="24"/>
                <w:szCs w:val="24"/>
                <w:lang w:val="ru-RU"/>
              </w:rPr>
              <w:t>А,</w:t>
            </w:r>
            <w:r w:rsidRPr="000D320A">
              <w:rPr>
                <w:rFonts w:ascii="Times New Roman" w:hAnsi="Times New Roman"/>
                <w:color w:val="231F20"/>
                <w:spacing w:val="-27"/>
                <w:sz w:val="24"/>
                <w:szCs w:val="24"/>
                <w:lang w:val="ru-RU"/>
              </w:rPr>
              <w:t xml:space="preserve"> </w:t>
            </w:r>
            <w:r w:rsidRPr="000D320A">
              <w:rPr>
                <w:rFonts w:ascii="Times New Roman" w:hAnsi="Times New Roman"/>
                <w:color w:val="231F20"/>
                <w:sz w:val="24"/>
                <w:szCs w:val="24"/>
              </w:rPr>
              <w:t>VII</w:t>
            </w:r>
            <w:r w:rsidRPr="000D320A">
              <w:rPr>
                <w:rFonts w:ascii="Times New Roman" w:hAnsi="Times New Roman"/>
                <w:color w:val="231F20"/>
                <w:sz w:val="24"/>
                <w:szCs w:val="24"/>
                <w:lang w:val="ru-RU"/>
              </w:rPr>
              <w:t>А,</w:t>
            </w:r>
            <w:r w:rsidRPr="000D320A">
              <w:rPr>
                <w:rFonts w:ascii="Times New Roman" w:hAnsi="Times New Roman"/>
                <w:color w:val="231F20"/>
                <w:spacing w:val="-27"/>
                <w:sz w:val="24"/>
                <w:szCs w:val="24"/>
                <w:lang w:val="ru-RU"/>
              </w:rPr>
              <w:t xml:space="preserve"> </w:t>
            </w:r>
            <w:r w:rsidRPr="000D320A">
              <w:rPr>
                <w:rFonts w:ascii="Times New Roman" w:hAnsi="Times New Roman"/>
                <w:color w:val="231F20"/>
                <w:sz w:val="24"/>
                <w:szCs w:val="24"/>
              </w:rPr>
              <w:t>VI</w:t>
            </w:r>
            <w:r w:rsidRPr="000D320A">
              <w:rPr>
                <w:rFonts w:ascii="Times New Roman" w:hAnsi="Times New Roman"/>
                <w:color w:val="231F20"/>
                <w:sz w:val="24"/>
                <w:szCs w:val="24"/>
                <w:lang w:val="ru-RU"/>
              </w:rPr>
              <w:t>А</w:t>
            </w:r>
            <w:r w:rsidRPr="000D320A">
              <w:rPr>
                <w:rFonts w:ascii="Times New Roman" w:hAnsi="Times New Roman"/>
                <w:color w:val="231F20"/>
                <w:spacing w:val="-27"/>
                <w:sz w:val="24"/>
                <w:szCs w:val="24"/>
                <w:lang w:val="ru-RU"/>
              </w:rPr>
              <w:t xml:space="preserve"> </w:t>
            </w:r>
            <w:r w:rsidRPr="000D320A">
              <w:rPr>
                <w:rFonts w:ascii="Times New Roman" w:hAnsi="Times New Roman"/>
                <w:color w:val="231F20"/>
                <w:sz w:val="24"/>
                <w:szCs w:val="24"/>
                <w:lang w:val="ru-RU"/>
              </w:rPr>
              <w:t>групп,</w:t>
            </w:r>
            <w:r w:rsidRPr="000D320A">
              <w:rPr>
                <w:rFonts w:ascii="Times New Roman" w:hAnsi="Times New Roman"/>
                <w:color w:val="231F20"/>
                <w:spacing w:val="-27"/>
                <w:sz w:val="24"/>
                <w:szCs w:val="24"/>
                <w:lang w:val="ru-RU"/>
              </w:rPr>
              <w:t xml:space="preserve"> </w:t>
            </w:r>
            <w:r w:rsidRPr="000D320A">
              <w:rPr>
                <w:rFonts w:ascii="Times New Roman" w:hAnsi="Times New Roman"/>
                <w:color w:val="231F20"/>
                <w:sz w:val="24"/>
                <w:szCs w:val="24"/>
                <w:lang w:val="ru-RU"/>
              </w:rPr>
              <w:t>а</w:t>
            </w:r>
            <w:r w:rsidRPr="000D320A">
              <w:rPr>
                <w:rFonts w:ascii="Times New Roman" w:hAnsi="Times New Roman"/>
                <w:color w:val="231F20"/>
                <w:spacing w:val="-27"/>
                <w:sz w:val="24"/>
                <w:szCs w:val="24"/>
                <w:lang w:val="ru-RU"/>
              </w:rPr>
              <w:t xml:space="preserve"> </w:t>
            </w:r>
            <w:r w:rsidRPr="000D320A">
              <w:rPr>
                <w:rFonts w:ascii="Times New Roman" w:hAnsi="Times New Roman"/>
                <w:color w:val="231F20"/>
                <w:sz w:val="24"/>
                <w:szCs w:val="24"/>
                <w:lang w:val="ru-RU"/>
              </w:rPr>
              <w:t>также</w:t>
            </w:r>
            <w:r w:rsidRPr="000D320A">
              <w:rPr>
                <w:rFonts w:ascii="Times New Roman" w:hAnsi="Times New Roman"/>
                <w:color w:val="231F20"/>
                <w:spacing w:val="-2"/>
                <w:sz w:val="24"/>
                <w:szCs w:val="24"/>
                <w:lang w:val="ru-RU"/>
              </w:rPr>
              <w:t xml:space="preserve"> </w:t>
            </w:r>
            <w:r w:rsidRPr="000D320A">
              <w:rPr>
                <w:rFonts w:ascii="Times New Roman" w:hAnsi="Times New Roman"/>
                <w:color w:val="231F20"/>
                <w:sz w:val="24"/>
                <w:szCs w:val="24"/>
                <w:lang w:val="ru-RU"/>
              </w:rPr>
              <w:t>азота</w:t>
            </w:r>
            <w:r w:rsidRPr="000D320A">
              <w:rPr>
                <w:rFonts w:ascii="Times New Roman" w:hAnsi="Times New Roman"/>
                <w:color w:val="231F20"/>
                <w:spacing w:val="-38"/>
                <w:sz w:val="24"/>
                <w:szCs w:val="24"/>
                <w:lang w:val="ru-RU"/>
              </w:rPr>
              <w:t xml:space="preserve"> </w:t>
            </w:r>
            <w:r w:rsidRPr="000D320A">
              <w:rPr>
                <w:rFonts w:ascii="Times New Roman" w:hAnsi="Times New Roman"/>
                <w:color w:val="231F20"/>
                <w:sz w:val="24"/>
                <w:szCs w:val="24"/>
                <w:lang w:val="ru-RU"/>
              </w:rPr>
              <w:t>и</w:t>
            </w:r>
            <w:r w:rsidRPr="000D320A">
              <w:rPr>
                <w:rFonts w:ascii="Times New Roman" w:hAnsi="Times New Roman"/>
                <w:color w:val="231F20"/>
                <w:spacing w:val="-38"/>
                <w:sz w:val="24"/>
                <w:szCs w:val="24"/>
                <w:lang w:val="ru-RU"/>
              </w:rPr>
              <w:t xml:space="preserve"> </w:t>
            </w:r>
            <w:r w:rsidRPr="000D320A">
              <w:rPr>
                <w:rFonts w:ascii="Times New Roman" w:hAnsi="Times New Roman"/>
                <w:color w:val="231F20"/>
                <w:sz w:val="24"/>
                <w:szCs w:val="24"/>
                <w:lang w:val="ru-RU"/>
              </w:rPr>
              <w:t>фосфора,</w:t>
            </w:r>
            <w:r w:rsidRPr="000D320A">
              <w:rPr>
                <w:rFonts w:ascii="Times New Roman" w:hAnsi="Times New Roman"/>
                <w:color w:val="231F20"/>
                <w:spacing w:val="-38"/>
                <w:sz w:val="24"/>
                <w:szCs w:val="24"/>
                <w:lang w:val="ru-RU"/>
              </w:rPr>
              <w:t xml:space="preserve"> </w:t>
            </w:r>
            <w:r w:rsidRPr="000D320A">
              <w:rPr>
                <w:rFonts w:ascii="Times New Roman" w:hAnsi="Times New Roman"/>
                <w:color w:val="231F20"/>
                <w:sz w:val="24"/>
                <w:szCs w:val="24"/>
                <w:lang w:val="ru-RU"/>
              </w:rPr>
              <w:t>углерода</w:t>
            </w:r>
            <w:r w:rsidRPr="000D320A">
              <w:rPr>
                <w:rFonts w:ascii="Times New Roman" w:hAnsi="Times New Roman"/>
                <w:color w:val="231F20"/>
                <w:spacing w:val="-38"/>
                <w:sz w:val="24"/>
                <w:szCs w:val="24"/>
                <w:lang w:val="ru-RU"/>
              </w:rPr>
              <w:t xml:space="preserve"> </w:t>
            </w:r>
            <w:r w:rsidRPr="000D320A">
              <w:rPr>
                <w:rFonts w:ascii="Times New Roman" w:hAnsi="Times New Roman"/>
                <w:color w:val="231F20"/>
                <w:sz w:val="24"/>
                <w:szCs w:val="24"/>
                <w:lang w:val="ru-RU"/>
              </w:rPr>
              <w:t>и</w:t>
            </w:r>
            <w:r w:rsidRPr="000D320A">
              <w:rPr>
                <w:rFonts w:ascii="Times New Roman" w:hAnsi="Times New Roman"/>
                <w:color w:val="231F20"/>
                <w:spacing w:val="-38"/>
                <w:sz w:val="24"/>
                <w:szCs w:val="24"/>
                <w:lang w:val="ru-RU"/>
              </w:rPr>
              <w:t xml:space="preserve"> </w:t>
            </w:r>
            <w:r w:rsidRPr="000D320A">
              <w:rPr>
                <w:rFonts w:ascii="Times New Roman" w:hAnsi="Times New Roman"/>
                <w:color w:val="231F20"/>
                <w:sz w:val="24"/>
                <w:szCs w:val="24"/>
                <w:lang w:val="ru-RU"/>
              </w:rPr>
              <w:t>кремния,</w:t>
            </w:r>
            <w:r w:rsidRPr="000D320A">
              <w:rPr>
                <w:rFonts w:ascii="Times New Roman" w:hAnsi="Times New Roman"/>
                <w:color w:val="231F20"/>
                <w:spacing w:val="-38"/>
                <w:sz w:val="24"/>
                <w:szCs w:val="24"/>
                <w:lang w:val="ru-RU"/>
              </w:rPr>
              <w:t xml:space="preserve"> </w:t>
            </w:r>
            <w:r w:rsidRPr="000D320A">
              <w:rPr>
                <w:rFonts w:ascii="Times New Roman" w:hAnsi="Times New Roman"/>
                <w:color w:val="231F20"/>
                <w:sz w:val="24"/>
                <w:szCs w:val="24"/>
                <w:lang w:val="ru-RU"/>
              </w:rPr>
              <w:t>водорода)</w:t>
            </w:r>
            <w:r w:rsidRPr="000D320A">
              <w:rPr>
                <w:rFonts w:ascii="Times New Roman" w:hAnsi="Times New Roman"/>
                <w:color w:val="231F20"/>
                <w:spacing w:val="-38"/>
                <w:sz w:val="24"/>
                <w:szCs w:val="24"/>
                <w:lang w:val="ru-RU"/>
              </w:rPr>
              <w:t xml:space="preserve"> </w:t>
            </w:r>
            <w:r w:rsidRPr="000D320A">
              <w:rPr>
                <w:rFonts w:ascii="Times New Roman" w:hAnsi="Times New Roman"/>
                <w:color w:val="231F20"/>
                <w:sz w:val="24"/>
                <w:szCs w:val="24"/>
                <w:lang w:val="ru-RU"/>
              </w:rPr>
              <w:t>и</w:t>
            </w:r>
            <w:r w:rsidRPr="000D320A">
              <w:rPr>
                <w:rFonts w:ascii="Times New Roman" w:hAnsi="Times New Roman"/>
                <w:color w:val="231F20"/>
                <w:spacing w:val="-38"/>
                <w:sz w:val="24"/>
                <w:szCs w:val="24"/>
                <w:lang w:val="ru-RU"/>
              </w:rPr>
              <w:t xml:space="preserve"> </w:t>
            </w:r>
            <w:r w:rsidRPr="000D320A">
              <w:rPr>
                <w:rFonts w:ascii="Times New Roman" w:hAnsi="Times New Roman"/>
                <w:color w:val="231F20"/>
                <w:sz w:val="24"/>
                <w:szCs w:val="24"/>
                <w:lang w:val="ru-RU"/>
              </w:rPr>
              <w:t>их</w:t>
            </w:r>
            <w:r w:rsidRPr="000D320A">
              <w:rPr>
                <w:rFonts w:ascii="Times New Roman" w:hAnsi="Times New Roman"/>
                <w:color w:val="231F20"/>
                <w:spacing w:val="-38"/>
                <w:sz w:val="24"/>
                <w:szCs w:val="24"/>
                <w:lang w:val="ru-RU"/>
              </w:rPr>
              <w:t xml:space="preserve"> </w:t>
            </w:r>
            <w:r w:rsidRPr="000D320A">
              <w:rPr>
                <w:rFonts w:ascii="Times New Roman" w:hAnsi="Times New Roman"/>
                <w:color w:val="231F20"/>
                <w:sz w:val="24"/>
                <w:szCs w:val="24"/>
                <w:lang w:val="ru-RU"/>
              </w:rPr>
              <w:t>соединений.</w:t>
            </w:r>
            <w:r w:rsidRPr="000D320A">
              <w:rPr>
                <w:rFonts w:ascii="Times New Roman" w:hAnsi="Times New Roman"/>
                <w:color w:val="231F20"/>
                <w:spacing w:val="-2"/>
                <w:sz w:val="24"/>
                <w:szCs w:val="24"/>
                <w:lang w:val="ru-RU"/>
              </w:rPr>
              <w:t xml:space="preserve"> </w:t>
            </w:r>
            <w:r w:rsidRPr="000D320A">
              <w:rPr>
                <w:rFonts w:ascii="Times New Roman" w:hAnsi="Times New Roman"/>
                <w:color w:val="231F20"/>
                <w:sz w:val="24"/>
                <w:szCs w:val="24"/>
                <w:lang w:val="ru-RU"/>
              </w:rPr>
              <w:t>Характеристика</w:t>
            </w:r>
            <w:r w:rsidRPr="000D320A">
              <w:rPr>
                <w:rFonts w:ascii="Times New Roman" w:hAnsi="Times New Roman"/>
                <w:color w:val="231F20"/>
                <w:spacing w:val="-26"/>
                <w:sz w:val="24"/>
                <w:szCs w:val="24"/>
                <w:lang w:val="ru-RU"/>
              </w:rPr>
              <w:t xml:space="preserve"> </w:t>
            </w:r>
            <w:r w:rsidRPr="000D320A">
              <w:rPr>
                <w:rFonts w:ascii="Times New Roman" w:hAnsi="Times New Roman"/>
                <w:color w:val="231F20"/>
                <w:sz w:val="24"/>
                <w:szCs w:val="24"/>
                <w:lang w:val="ru-RU"/>
              </w:rPr>
              <w:t>состава,</w:t>
            </w:r>
            <w:r w:rsidRPr="000D320A">
              <w:rPr>
                <w:rFonts w:ascii="Times New Roman" w:hAnsi="Times New Roman"/>
                <w:color w:val="231F20"/>
                <w:spacing w:val="-26"/>
                <w:sz w:val="24"/>
                <w:szCs w:val="24"/>
                <w:lang w:val="ru-RU"/>
              </w:rPr>
              <w:t xml:space="preserve"> </w:t>
            </w:r>
            <w:r w:rsidRPr="000D320A">
              <w:rPr>
                <w:rFonts w:ascii="Times New Roman" w:hAnsi="Times New Roman"/>
                <w:color w:val="231F20"/>
                <w:sz w:val="24"/>
                <w:szCs w:val="24"/>
                <w:lang w:val="ru-RU"/>
              </w:rPr>
              <w:t>строения,</w:t>
            </w:r>
            <w:r w:rsidRPr="000D320A">
              <w:rPr>
                <w:rFonts w:ascii="Times New Roman" w:hAnsi="Times New Roman"/>
                <w:color w:val="231F20"/>
                <w:spacing w:val="-26"/>
                <w:sz w:val="24"/>
                <w:szCs w:val="24"/>
                <w:lang w:val="ru-RU"/>
              </w:rPr>
              <w:t xml:space="preserve"> </w:t>
            </w:r>
            <w:r w:rsidRPr="000D320A">
              <w:rPr>
                <w:rFonts w:ascii="Times New Roman" w:hAnsi="Times New Roman"/>
                <w:color w:val="231F20"/>
                <w:sz w:val="24"/>
                <w:szCs w:val="24"/>
                <w:lang w:val="ru-RU"/>
              </w:rPr>
              <w:t>свойств,</w:t>
            </w:r>
            <w:r w:rsidRPr="000D320A">
              <w:rPr>
                <w:rFonts w:ascii="Times New Roman" w:hAnsi="Times New Roman"/>
                <w:color w:val="231F20"/>
                <w:spacing w:val="-26"/>
                <w:sz w:val="24"/>
                <w:szCs w:val="24"/>
                <w:lang w:val="ru-RU"/>
              </w:rPr>
              <w:t xml:space="preserve"> </w:t>
            </w:r>
            <w:r w:rsidRPr="000D320A">
              <w:rPr>
                <w:rFonts w:ascii="Times New Roman" w:hAnsi="Times New Roman"/>
                <w:color w:val="231F20"/>
                <w:sz w:val="24"/>
                <w:szCs w:val="24"/>
                <w:lang w:val="ru-RU"/>
              </w:rPr>
              <w:t>получения</w:t>
            </w:r>
            <w:r w:rsidRPr="000D320A">
              <w:rPr>
                <w:rFonts w:ascii="Times New Roman" w:hAnsi="Times New Roman"/>
                <w:color w:val="231F20"/>
                <w:spacing w:val="-26"/>
                <w:sz w:val="24"/>
                <w:szCs w:val="24"/>
                <w:lang w:val="ru-RU"/>
              </w:rPr>
              <w:t xml:space="preserve"> </w:t>
            </w:r>
            <w:r w:rsidRPr="000D320A">
              <w:rPr>
                <w:rFonts w:ascii="Times New Roman" w:hAnsi="Times New Roman"/>
                <w:color w:val="231F20"/>
                <w:sz w:val="24"/>
                <w:szCs w:val="24"/>
                <w:lang w:val="ru-RU"/>
              </w:rPr>
              <w:t>и</w:t>
            </w:r>
            <w:r w:rsidRPr="000D320A">
              <w:rPr>
                <w:rFonts w:ascii="Times New Roman" w:hAnsi="Times New Roman"/>
                <w:color w:val="231F20"/>
                <w:spacing w:val="-26"/>
                <w:sz w:val="24"/>
                <w:szCs w:val="24"/>
                <w:lang w:val="ru-RU"/>
              </w:rPr>
              <w:t xml:space="preserve"> </w:t>
            </w:r>
            <w:r w:rsidRPr="000D320A">
              <w:rPr>
                <w:rFonts w:ascii="Times New Roman" w:hAnsi="Times New Roman"/>
                <w:color w:val="231F20"/>
                <w:sz w:val="24"/>
                <w:szCs w:val="24"/>
                <w:lang w:val="ru-RU"/>
              </w:rPr>
              <w:t>применения</w:t>
            </w:r>
            <w:r w:rsidRPr="000D320A">
              <w:rPr>
                <w:rFonts w:ascii="Times New Roman" w:hAnsi="Times New Roman"/>
                <w:color w:val="231F20"/>
                <w:spacing w:val="-23"/>
                <w:sz w:val="24"/>
                <w:szCs w:val="24"/>
                <w:lang w:val="ru-RU"/>
              </w:rPr>
              <w:t xml:space="preserve"> </w:t>
            </w:r>
            <w:r w:rsidRPr="000D320A">
              <w:rPr>
                <w:rFonts w:ascii="Times New Roman" w:hAnsi="Times New Roman"/>
                <w:color w:val="231F20"/>
                <w:sz w:val="24"/>
                <w:szCs w:val="24"/>
                <w:lang w:val="ru-RU"/>
              </w:rPr>
              <w:t>важнейших</w:t>
            </w:r>
            <w:r w:rsidRPr="000D320A">
              <w:rPr>
                <w:rFonts w:ascii="Times New Roman" w:hAnsi="Times New Roman"/>
                <w:color w:val="231F20"/>
                <w:spacing w:val="-23"/>
                <w:sz w:val="24"/>
                <w:szCs w:val="24"/>
                <w:lang w:val="ru-RU"/>
              </w:rPr>
              <w:t xml:space="preserve"> </w:t>
            </w:r>
            <w:r w:rsidRPr="000D320A">
              <w:rPr>
                <w:rFonts w:ascii="Times New Roman" w:hAnsi="Times New Roman"/>
                <w:color w:val="231F20"/>
                <w:sz w:val="24"/>
                <w:szCs w:val="24"/>
                <w:lang w:val="ru-RU"/>
              </w:rPr>
              <w:t>классов</w:t>
            </w:r>
            <w:r w:rsidRPr="000D320A">
              <w:rPr>
                <w:rFonts w:ascii="Times New Roman" w:hAnsi="Times New Roman"/>
                <w:color w:val="231F20"/>
                <w:spacing w:val="-23"/>
                <w:sz w:val="24"/>
                <w:szCs w:val="24"/>
                <w:lang w:val="ru-RU"/>
              </w:rPr>
              <w:t xml:space="preserve"> </w:t>
            </w:r>
            <w:r w:rsidRPr="000D320A">
              <w:rPr>
                <w:rFonts w:ascii="Times New Roman" w:hAnsi="Times New Roman"/>
                <w:color w:val="231F20"/>
                <w:sz w:val="24"/>
                <w:szCs w:val="24"/>
                <w:lang w:val="ru-RU"/>
              </w:rPr>
              <w:t>углеводородов</w:t>
            </w:r>
            <w:r w:rsidRPr="000D320A">
              <w:rPr>
                <w:rFonts w:ascii="Times New Roman" w:hAnsi="Times New Roman"/>
                <w:color w:val="231F20"/>
                <w:spacing w:val="-23"/>
                <w:sz w:val="24"/>
                <w:szCs w:val="24"/>
                <w:lang w:val="ru-RU"/>
              </w:rPr>
              <w:t xml:space="preserve"> </w:t>
            </w:r>
            <w:r w:rsidRPr="000D320A">
              <w:rPr>
                <w:rFonts w:ascii="Times New Roman" w:hAnsi="Times New Roman"/>
                <w:color w:val="231F20"/>
                <w:sz w:val="24"/>
                <w:szCs w:val="24"/>
                <w:lang w:val="ru-RU"/>
              </w:rPr>
              <w:t>(алканов,</w:t>
            </w:r>
            <w:r w:rsidRPr="000D320A">
              <w:rPr>
                <w:rFonts w:ascii="Times New Roman" w:hAnsi="Times New Roman"/>
                <w:color w:val="231F20"/>
                <w:spacing w:val="-23"/>
                <w:sz w:val="24"/>
                <w:szCs w:val="24"/>
                <w:lang w:val="ru-RU"/>
              </w:rPr>
              <w:t xml:space="preserve"> </w:t>
            </w:r>
            <w:r w:rsidRPr="000D320A">
              <w:rPr>
                <w:rFonts w:ascii="Times New Roman" w:hAnsi="Times New Roman"/>
                <w:color w:val="231F20"/>
                <w:sz w:val="24"/>
                <w:szCs w:val="24"/>
                <w:lang w:val="ru-RU"/>
              </w:rPr>
              <w:t>циклоалканов,</w:t>
            </w:r>
            <w:r w:rsidRPr="000D320A">
              <w:rPr>
                <w:rFonts w:ascii="Times New Roman" w:hAnsi="Times New Roman"/>
                <w:color w:val="231F20"/>
                <w:spacing w:val="-21"/>
                <w:sz w:val="24"/>
                <w:szCs w:val="24"/>
                <w:lang w:val="ru-RU"/>
              </w:rPr>
              <w:t xml:space="preserve"> </w:t>
            </w:r>
            <w:r w:rsidRPr="000D320A">
              <w:rPr>
                <w:rFonts w:ascii="Times New Roman" w:hAnsi="Times New Roman"/>
                <w:color w:val="231F20"/>
                <w:sz w:val="24"/>
                <w:szCs w:val="24"/>
                <w:lang w:val="ru-RU"/>
              </w:rPr>
              <w:t>алкенов,</w:t>
            </w:r>
            <w:r w:rsidRPr="000D320A">
              <w:rPr>
                <w:rFonts w:ascii="Times New Roman" w:hAnsi="Times New Roman"/>
                <w:color w:val="231F20"/>
                <w:spacing w:val="-21"/>
                <w:sz w:val="24"/>
                <w:szCs w:val="24"/>
                <w:lang w:val="ru-RU"/>
              </w:rPr>
              <w:t xml:space="preserve"> </w:t>
            </w:r>
            <w:r w:rsidRPr="000D320A">
              <w:rPr>
                <w:rFonts w:ascii="Times New Roman" w:hAnsi="Times New Roman"/>
                <w:color w:val="231F20"/>
                <w:sz w:val="24"/>
                <w:szCs w:val="24"/>
                <w:lang w:val="ru-RU"/>
              </w:rPr>
              <w:t>алкинов,</w:t>
            </w:r>
            <w:r w:rsidRPr="000D320A">
              <w:rPr>
                <w:rFonts w:ascii="Times New Roman" w:hAnsi="Times New Roman"/>
                <w:color w:val="231F20"/>
                <w:spacing w:val="-21"/>
                <w:sz w:val="24"/>
                <w:szCs w:val="24"/>
                <w:lang w:val="ru-RU"/>
              </w:rPr>
              <w:t xml:space="preserve"> </w:t>
            </w:r>
            <w:r w:rsidRPr="000D320A">
              <w:rPr>
                <w:rFonts w:ascii="Times New Roman" w:hAnsi="Times New Roman"/>
                <w:color w:val="231F20"/>
                <w:sz w:val="24"/>
                <w:szCs w:val="24"/>
                <w:lang w:val="ru-RU"/>
              </w:rPr>
              <w:t>аренов)</w:t>
            </w:r>
            <w:r w:rsidRPr="000D320A">
              <w:rPr>
                <w:rFonts w:ascii="Times New Roman" w:hAnsi="Times New Roman"/>
                <w:color w:val="231F20"/>
                <w:spacing w:val="-21"/>
                <w:sz w:val="24"/>
                <w:szCs w:val="24"/>
                <w:lang w:val="ru-RU"/>
              </w:rPr>
              <w:t xml:space="preserve"> </w:t>
            </w:r>
            <w:r w:rsidRPr="000D320A">
              <w:rPr>
                <w:rFonts w:ascii="Times New Roman" w:hAnsi="Times New Roman"/>
                <w:color w:val="231F20"/>
                <w:sz w:val="24"/>
                <w:szCs w:val="24"/>
                <w:lang w:val="ru-RU"/>
              </w:rPr>
              <w:t>и</w:t>
            </w:r>
            <w:r w:rsidRPr="000D320A">
              <w:rPr>
                <w:rFonts w:ascii="Times New Roman" w:hAnsi="Times New Roman"/>
                <w:color w:val="231F20"/>
                <w:spacing w:val="-21"/>
                <w:sz w:val="24"/>
                <w:szCs w:val="24"/>
                <w:lang w:val="ru-RU"/>
              </w:rPr>
              <w:t xml:space="preserve"> </w:t>
            </w:r>
            <w:r w:rsidRPr="000D320A">
              <w:rPr>
                <w:rFonts w:ascii="Times New Roman" w:hAnsi="Times New Roman"/>
                <w:color w:val="231F20"/>
                <w:sz w:val="24"/>
                <w:szCs w:val="24"/>
                <w:lang w:val="ru-RU"/>
              </w:rPr>
              <w:t>их</w:t>
            </w:r>
            <w:r w:rsidRPr="000D320A">
              <w:rPr>
                <w:rFonts w:ascii="Times New Roman" w:hAnsi="Times New Roman"/>
                <w:color w:val="231F20"/>
                <w:spacing w:val="-21"/>
                <w:sz w:val="24"/>
                <w:szCs w:val="24"/>
                <w:lang w:val="ru-RU"/>
              </w:rPr>
              <w:t xml:space="preserve"> </w:t>
            </w:r>
            <w:r w:rsidRPr="000D320A">
              <w:rPr>
                <w:rFonts w:ascii="Times New Roman" w:hAnsi="Times New Roman"/>
                <w:color w:val="231F20"/>
                <w:sz w:val="24"/>
                <w:szCs w:val="24"/>
                <w:lang w:val="ru-RU"/>
              </w:rPr>
              <w:t>наиболее</w:t>
            </w:r>
            <w:r w:rsidRPr="000D320A">
              <w:rPr>
                <w:rFonts w:ascii="Times New Roman" w:hAnsi="Times New Roman"/>
                <w:color w:val="231F20"/>
                <w:spacing w:val="-21"/>
                <w:sz w:val="24"/>
                <w:szCs w:val="24"/>
                <w:lang w:val="ru-RU"/>
              </w:rPr>
              <w:t xml:space="preserve"> </w:t>
            </w:r>
            <w:r w:rsidRPr="000D320A">
              <w:rPr>
                <w:rFonts w:ascii="Times New Roman" w:hAnsi="Times New Roman"/>
                <w:color w:val="231F20"/>
                <w:sz w:val="24"/>
                <w:szCs w:val="24"/>
                <w:lang w:val="ru-RU"/>
              </w:rPr>
              <w:t>значимых</w:t>
            </w:r>
          </w:p>
          <w:p w:rsidR="00837B04" w:rsidRPr="00476648" w:rsidRDefault="00837B04" w:rsidP="005F2108">
            <w:pPr>
              <w:pStyle w:val="TableParagraph"/>
              <w:spacing w:before="1"/>
              <w:ind w:left="108"/>
              <w:rPr>
                <w:rFonts w:ascii="Times New Roman" w:hAnsi="Times New Roman"/>
                <w:sz w:val="24"/>
                <w:szCs w:val="24"/>
                <w:lang w:val="ru-RU"/>
              </w:rPr>
            </w:pPr>
            <w:r w:rsidRPr="000D320A">
              <w:rPr>
                <w:rFonts w:ascii="Times New Roman" w:hAnsi="Times New Roman"/>
                <w:color w:val="231F20"/>
                <w:sz w:val="24"/>
                <w:szCs w:val="24"/>
                <w:lang w:val="ru-RU"/>
              </w:rPr>
              <w:t>в народнохозяйственном плане</w:t>
            </w:r>
            <w:r w:rsidRPr="000D320A">
              <w:rPr>
                <w:rFonts w:ascii="Times New Roman" w:hAnsi="Times New Roman"/>
                <w:color w:val="231F20"/>
                <w:spacing w:val="45"/>
                <w:sz w:val="24"/>
                <w:szCs w:val="24"/>
                <w:lang w:val="ru-RU"/>
              </w:rPr>
              <w:t xml:space="preserve"> </w:t>
            </w:r>
            <w:r w:rsidRPr="000D320A">
              <w:rPr>
                <w:rFonts w:ascii="Times New Roman" w:hAnsi="Times New Roman"/>
                <w:color w:val="231F20"/>
                <w:sz w:val="24"/>
                <w:szCs w:val="24"/>
                <w:lang w:val="ru-RU"/>
              </w:rPr>
              <w:t>представителей.Аналогичная характеристика важнейших</w:t>
            </w:r>
            <w:r w:rsidRPr="00C47C7A">
              <w:rPr>
                <w:rFonts w:ascii="Times New Roman" w:hAnsi="Times New Roman"/>
                <w:color w:val="231F20"/>
                <w:sz w:val="28"/>
                <w:szCs w:val="28"/>
                <w:lang w:val="ru-RU"/>
              </w:rPr>
              <w:t xml:space="preserve"> </w:t>
            </w:r>
            <w:r w:rsidRPr="000D320A">
              <w:rPr>
                <w:rFonts w:ascii="Times New Roman" w:hAnsi="Times New Roman"/>
                <w:color w:val="231F20"/>
                <w:sz w:val="24"/>
                <w:szCs w:val="24"/>
                <w:lang w:val="ru-RU"/>
              </w:rPr>
              <w:t xml:space="preserve">представителей </w:t>
            </w:r>
            <w:r w:rsidRPr="00C47C7A">
              <w:rPr>
                <w:rFonts w:ascii="Times New Roman" w:hAnsi="Times New Roman"/>
                <w:color w:val="231F20"/>
                <w:spacing w:val="50"/>
                <w:sz w:val="28"/>
                <w:szCs w:val="28"/>
                <w:lang w:val="ru-RU"/>
              </w:rPr>
              <w:t xml:space="preserve"> </w:t>
            </w:r>
            <w:r w:rsidRPr="000D320A">
              <w:rPr>
                <w:rFonts w:ascii="Times New Roman" w:hAnsi="Times New Roman"/>
                <w:color w:val="231F20"/>
                <w:sz w:val="24"/>
                <w:szCs w:val="24"/>
                <w:lang w:val="ru-RU"/>
              </w:rPr>
              <w:t>других классов органических соединений: метанола и этанола,</w:t>
            </w:r>
            <w:r w:rsidRPr="000D320A">
              <w:rPr>
                <w:rFonts w:ascii="Times New Roman" w:hAnsi="Times New Roman"/>
                <w:color w:val="231F20"/>
                <w:spacing w:val="17"/>
                <w:sz w:val="24"/>
                <w:szCs w:val="24"/>
                <w:lang w:val="ru-RU"/>
              </w:rPr>
              <w:t xml:space="preserve"> </w:t>
            </w:r>
            <w:r w:rsidRPr="000D320A">
              <w:rPr>
                <w:rFonts w:ascii="Times New Roman" w:hAnsi="Times New Roman"/>
                <w:color w:val="231F20"/>
                <w:sz w:val="24"/>
                <w:szCs w:val="24"/>
                <w:lang w:val="ru-RU"/>
              </w:rPr>
              <w:t>сложных эфиров, жиров, мыл, альдегидов (формальдегидов и</w:t>
            </w:r>
            <w:r w:rsidRPr="000D320A">
              <w:rPr>
                <w:rFonts w:ascii="Times New Roman" w:hAnsi="Times New Roman"/>
                <w:color w:val="231F20"/>
                <w:spacing w:val="18"/>
                <w:sz w:val="24"/>
                <w:szCs w:val="24"/>
                <w:lang w:val="ru-RU"/>
              </w:rPr>
              <w:t xml:space="preserve"> </w:t>
            </w:r>
            <w:r w:rsidRPr="000D320A">
              <w:rPr>
                <w:rFonts w:ascii="Times New Roman" w:hAnsi="Times New Roman"/>
                <w:color w:val="231F20"/>
                <w:sz w:val="24"/>
                <w:szCs w:val="24"/>
                <w:lang w:val="ru-RU"/>
              </w:rPr>
              <w:t>ацетальдегида), кетонов (ацетона), карбоновых кислот (уксусной кислоты, для естественно-научного профиля представителей других классов кислот), моносахаридов (глюкозы), дисахаридов (сахарозы), полисахаридов (крахмала и целлюлозы),</w:t>
            </w:r>
            <w:r w:rsidRPr="000D320A">
              <w:rPr>
                <w:rFonts w:ascii="Times New Roman" w:hAnsi="Times New Roman"/>
                <w:color w:val="231F20"/>
                <w:spacing w:val="33"/>
                <w:sz w:val="24"/>
                <w:szCs w:val="24"/>
                <w:lang w:val="ru-RU"/>
              </w:rPr>
              <w:t xml:space="preserve"> </w:t>
            </w:r>
            <w:r w:rsidRPr="000D320A">
              <w:rPr>
                <w:rFonts w:ascii="Times New Roman" w:hAnsi="Times New Roman"/>
                <w:color w:val="231F20"/>
                <w:sz w:val="24"/>
                <w:szCs w:val="24"/>
                <w:lang w:val="ru-RU"/>
              </w:rPr>
              <w:t>анилина,</w:t>
            </w:r>
            <w:r w:rsidRPr="000D320A">
              <w:rPr>
                <w:rFonts w:ascii="Times New Roman" w:hAnsi="Times New Roman"/>
                <w:color w:val="231F20"/>
                <w:spacing w:val="24"/>
                <w:sz w:val="24"/>
                <w:szCs w:val="24"/>
                <w:lang w:val="ru-RU"/>
              </w:rPr>
              <w:t xml:space="preserve"> </w:t>
            </w:r>
            <w:r w:rsidRPr="000D320A">
              <w:rPr>
                <w:rFonts w:ascii="Times New Roman" w:hAnsi="Times New Roman"/>
                <w:color w:val="231F20"/>
                <w:sz w:val="24"/>
                <w:szCs w:val="24"/>
                <w:lang w:val="ru-RU"/>
              </w:rPr>
              <w:t>аминокислот,</w:t>
            </w:r>
            <w:r w:rsidRPr="000D320A">
              <w:rPr>
                <w:rFonts w:ascii="Times New Roman" w:hAnsi="Times New Roman"/>
                <w:color w:val="231F20"/>
                <w:spacing w:val="24"/>
                <w:sz w:val="24"/>
                <w:szCs w:val="24"/>
                <w:lang w:val="ru-RU"/>
              </w:rPr>
              <w:t xml:space="preserve"> </w:t>
            </w:r>
            <w:r w:rsidRPr="000D320A">
              <w:rPr>
                <w:rFonts w:ascii="Times New Roman" w:hAnsi="Times New Roman"/>
                <w:color w:val="231F20"/>
                <w:sz w:val="24"/>
                <w:szCs w:val="24"/>
                <w:lang w:val="ru-RU"/>
              </w:rPr>
              <w:t>белков,</w:t>
            </w:r>
            <w:r w:rsidRPr="000D320A">
              <w:rPr>
                <w:rFonts w:ascii="Times New Roman" w:hAnsi="Times New Roman"/>
                <w:color w:val="231F20"/>
                <w:spacing w:val="24"/>
                <w:sz w:val="24"/>
                <w:szCs w:val="24"/>
                <w:lang w:val="ru-RU"/>
              </w:rPr>
              <w:t xml:space="preserve"> </w:t>
            </w:r>
            <w:r w:rsidRPr="000D320A">
              <w:rPr>
                <w:rFonts w:ascii="Times New Roman" w:hAnsi="Times New Roman"/>
                <w:color w:val="231F20"/>
                <w:sz w:val="24"/>
                <w:szCs w:val="24"/>
                <w:lang w:val="ru-RU"/>
              </w:rPr>
              <w:t>искусственных</w:t>
            </w:r>
            <w:r w:rsidRPr="000D320A">
              <w:rPr>
                <w:rFonts w:ascii="Times New Roman" w:hAnsi="Times New Roman"/>
                <w:color w:val="231F20"/>
                <w:spacing w:val="24"/>
                <w:sz w:val="24"/>
                <w:szCs w:val="24"/>
                <w:lang w:val="ru-RU"/>
              </w:rPr>
              <w:t xml:space="preserve"> </w:t>
            </w:r>
            <w:r w:rsidRPr="000D320A">
              <w:rPr>
                <w:rFonts w:ascii="Times New Roman" w:hAnsi="Times New Roman"/>
                <w:color w:val="231F20"/>
                <w:sz w:val="24"/>
                <w:szCs w:val="24"/>
                <w:lang w:val="ru-RU"/>
              </w:rPr>
              <w:t>и</w:t>
            </w:r>
            <w:r w:rsidRPr="000D320A">
              <w:rPr>
                <w:rFonts w:ascii="Times New Roman" w:hAnsi="Times New Roman"/>
                <w:color w:val="231F20"/>
                <w:spacing w:val="24"/>
                <w:sz w:val="24"/>
                <w:szCs w:val="24"/>
                <w:lang w:val="ru-RU"/>
              </w:rPr>
              <w:t xml:space="preserve"> </w:t>
            </w:r>
            <w:r w:rsidRPr="000D320A">
              <w:rPr>
                <w:rFonts w:ascii="Times New Roman" w:hAnsi="Times New Roman"/>
                <w:color w:val="231F20"/>
                <w:sz w:val="24"/>
                <w:szCs w:val="24"/>
                <w:lang w:val="ru-RU"/>
              </w:rPr>
              <w:t>синтетических</w:t>
            </w:r>
            <w:r w:rsidRPr="000D320A">
              <w:rPr>
                <w:rFonts w:ascii="Times New Roman" w:hAnsi="Times New Roman"/>
                <w:color w:val="231F20"/>
                <w:spacing w:val="-45"/>
                <w:sz w:val="24"/>
                <w:szCs w:val="24"/>
                <w:lang w:val="ru-RU"/>
              </w:rPr>
              <w:t xml:space="preserve"> </w:t>
            </w:r>
            <w:r w:rsidRPr="000D320A">
              <w:rPr>
                <w:rFonts w:ascii="Times New Roman" w:hAnsi="Times New Roman"/>
                <w:color w:val="231F20"/>
                <w:sz w:val="24"/>
                <w:szCs w:val="24"/>
                <w:lang w:val="ru-RU"/>
              </w:rPr>
              <w:t>волокон,  каучуков,</w:t>
            </w:r>
            <w:r w:rsidRPr="000D320A">
              <w:rPr>
                <w:rFonts w:ascii="Times New Roman" w:hAnsi="Times New Roman"/>
                <w:color w:val="231F20"/>
                <w:spacing w:val="8"/>
                <w:sz w:val="24"/>
                <w:szCs w:val="24"/>
                <w:lang w:val="ru-RU"/>
              </w:rPr>
              <w:t xml:space="preserve"> </w:t>
            </w:r>
            <w:r w:rsidRPr="000D320A">
              <w:rPr>
                <w:rFonts w:ascii="Times New Roman" w:hAnsi="Times New Roman"/>
                <w:color w:val="231F20"/>
                <w:sz w:val="24"/>
                <w:szCs w:val="24"/>
                <w:lang w:val="ru-RU"/>
              </w:rPr>
              <w:t>пластмасс</w:t>
            </w:r>
          </w:p>
          <w:p w:rsidR="00837B04" w:rsidRDefault="00837B04" w:rsidP="005F2108">
            <w:pPr>
              <w:pStyle w:val="TableParagraph"/>
              <w:spacing w:before="79"/>
              <w:ind w:left="108" w:right="1162"/>
              <w:rPr>
                <w:rFonts w:ascii="Times New Roman" w:hAnsi="Times New Roman"/>
                <w:color w:val="231F20"/>
                <w:w w:val="120"/>
                <w:sz w:val="18"/>
                <w:szCs w:val="18"/>
                <w:lang w:val="ru-RU"/>
              </w:rPr>
            </w:pPr>
          </w:p>
          <w:p w:rsidR="00837B04" w:rsidRPr="0081660A" w:rsidRDefault="00837B04" w:rsidP="005F2108">
            <w:pPr>
              <w:pStyle w:val="TableParagraph"/>
              <w:spacing w:before="79"/>
              <w:ind w:left="108" w:right="486"/>
              <w:rPr>
                <w:rFonts w:ascii="Times New Roman" w:hAnsi="Times New Roman"/>
                <w:sz w:val="24"/>
                <w:szCs w:val="24"/>
                <w:lang w:val="ru-RU"/>
              </w:rPr>
            </w:pPr>
            <w:r w:rsidRPr="0081660A">
              <w:rPr>
                <w:rFonts w:ascii="Times New Roman" w:hAnsi="Times New Roman"/>
                <w:color w:val="231F20"/>
                <w:sz w:val="24"/>
                <w:szCs w:val="24"/>
                <w:lang w:val="ru-RU"/>
              </w:rPr>
              <w:t>Объяснение</w:t>
            </w:r>
            <w:r w:rsidRPr="0081660A">
              <w:rPr>
                <w:rFonts w:ascii="Times New Roman" w:hAnsi="Times New Roman"/>
                <w:color w:val="231F20"/>
                <w:spacing w:val="-28"/>
                <w:sz w:val="24"/>
                <w:szCs w:val="24"/>
                <w:lang w:val="ru-RU"/>
              </w:rPr>
              <w:t xml:space="preserve"> </w:t>
            </w:r>
            <w:r w:rsidRPr="0081660A">
              <w:rPr>
                <w:rFonts w:ascii="Times New Roman" w:hAnsi="Times New Roman"/>
                <w:color w:val="231F20"/>
                <w:sz w:val="24"/>
                <w:szCs w:val="24"/>
                <w:lang w:val="ru-RU"/>
              </w:rPr>
              <w:t>химических</w:t>
            </w:r>
            <w:r w:rsidRPr="0081660A">
              <w:rPr>
                <w:rFonts w:ascii="Times New Roman" w:hAnsi="Times New Roman"/>
                <w:color w:val="231F20"/>
                <w:spacing w:val="-28"/>
                <w:sz w:val="24"/>
                <w:szCs w:val="24"/>
                <w:lang w:val="ru-RU"/>
              </w:rPr>
              <w:t xml:space="preserve"> </w:t>
            </w:r>
            <w:r w:rsidRPr="0081660A">
              <w:rPr>
                <w:rFonts w:ascii="Times New Roman" w:hAnsi="Times New Roman"/>
                <w:color w:val="231F20"/>
                <w:sz w:val="24"/>
                <w:szCs w:val="24"/>
                <w:lang w:val="ru-RU"/>
              </w:rPr>
              <w:t>явлений,</w:t>
            </w:r>
            <w:r w:rsidRPr="0081660A">
              <w:rPr>
                <w:rFonts w:ascii="Times New Roman" w:hAnsi="Times New Roman"/>
                <w:color w:val="231F20"/>
                <w:spacing w:val="-28"/>
                <w:sz w:val="24"/>
                <w:szCs w:val="24"/>
                <w:lang w:val="ru-RU"/>
              </w:rPr>
              <w:t xml:space="preserve"> </w:t>
            </w:r>
            <w:r w:rsidRPr="0081660A">
              <w:rPr>
                <w:rFonts w:ascii="Times New Roman" w:hAnsi="Times New Roman"/>
                <w:color w:val="231F20"/>
                <w:sz w:val="24"/>
                <w:szCs w:val="24"/>
                <w:lang w:val="ru-RU"/>
              </w:rPr>
              <w:lastRenderedPageBreak/>
              <w:t>происходящих</w:t>
            </w:r>
            <w:r w:rsidRPr="0081660A">
              <w:rPr>
                <w:rFonts w:ascii="Times New Roman" w:hAnsi="Times New Roman"/>
                <w:color w:val="231F20"/>
                <w:spacing w:val="-28"/>
                <w:sz w:val="24"/>
                <w:szCs w:val="24"/>
                <w:lang w:val="ru-RU"/>
              </w:rPr>
              <w:t xml:space="preserve"> </w:t>
            </w:r>
            <w:r w:rsidRPr="0081660A">
              <w:rPr>
                <w:rFonts w:ascii="Times New Roman" w:hAnsi="Times New Roman"/>
                <w:color w:val="231F20"/>
                <w:sz w:val="24"/>
                <w:szCs w:val="24"/>
                <w:lang w:val="ru-RU"/>
              </w:rPr>
              <w:t>в</w:t>
            </w:r>
            <w:r w:rsidRPr="0081660A">
              <w:rPr>
                <w:rFonts w:ascii="Times New Roman" w:hAnsi="Times New Roman"/>
                <w:color w:val="231F20"/>
                <w:spacing w:val="-28"/>
                <w:sz w:val="24"/>
                <w:szCs w:val="24"/>
                <w:lang w:val="ru-RU"/>
              </w:rPr>
              <w:t xml:space="preserve"> </w:t>
            </w:r>
            <w:r w:rsidRPr="0081660A">
              <w:rPr>
                <w:rFonts w:ascii="Times New Roman" w:hAnsi="Times New Roman"/>
                <w:color w:val="231F20"/>
                <w:sz w:val="24"/>
                <w:szCs w:val="24"/>
                <w:lang w:val="ru-RU"/>
              </w:rPr>
              <w:t>природе, быту</w:t>
            </w:r>
            <w:r w:rsidRPr="0081660A">
              <w:rPr>
                <w:rFonts w:ascii="Times New Roman" w:hAnsi="Times New Roman"/>
                <w:color w:val="231F20"/>
                <w:spacing w:val="-34"/>
                <w:sz w:val="24"/>
                <w:szCs w:val="24"/>
                <w:lang w:val="ru-RU"/>
              </w:rPr>
              <w:t xml:space="preserve"> </w:t>
            </w:r>
            <w:r w:rsidRPr="0081660A">
              <w:rPr>
                <w:rFonts w:ascii="Times New Roman" w:hAnsi="Times New Roman"/>
                <w:color w:val="231F20"/>
                <w:sz w:val="24"/>
                <w:szCs w:val="24"/>
                <w:lang w:val="ru-RU"/>
              </w:rPr>
              <w:t>и</w:t>
            </w:r>
            <w:r w:rsidRPr="0081660A">
              <w:rPr>
                <w:rFonts w:ascii="Times New Roman" w:hAnsi="Times New Roman"/>
                <w:color w:val="231F20"/>
                <w:spacing w:val="-34"/>
                <w:sz w:val="24"/>
                <w:szCs w:val="24"/>
                <w:lang w:val="ru-RU"/>
              </w:rPr>
              <w:t xml:space="preserve"> </w:t>
            </w:r>
            <w:r w:rsidRPr="0081660A">
              <w:rPr>
                <w:rFonts w:ascii="Times New Roman" w:hAnsi="Times New Roman"/>
                <w:color w:val="231F20"/>
                <w:sz w:val="24"/>
                <w:szCs w:val="24"/>
                <w:lang w:val="ru-RU"/>
              </w:rPr>
              <w:t>на</w:t>
            </w:r>
            <w:r w:rsidRPr="0081660A">
              <w:rPr>
                <w:rFonts w:ascii="Times New Roman" w:hAnsi="Times New Roman"/>
                <w:color w:val="231F20"/>
                <w:spacing w:val="-34"/>
                <w:sz w:val="24"/>
                <w:szCs w:val="24"/>
                <w:lang w:val="ru-RU"/>
              </w:rPr>
              <w:t xml:space="preserve"> </w:t>
            </w:r>
            <w:r w:rsidRPr="0081660A">
              <w:rPr>
                <w:rFonts w:ascii="Times New Roman" w:hAnsi="Times New Roman"/>
                <w:color w:val="231F20"/>
                <w:sz w:val="24"/>
                <w:szCs w:val="24"/>
                <w:lang w:val="ru-RU"/>
              </w:rPr>
              <w:t>производстве.</w:t>
            </w:r>
          </w:p>
          <w:p w:rsidR="00837B04" w:rsidRPr="0081660A" w:rsidRDefault="00837B04" w:rsidP="005F2108">
            <w:pPr>
              <w:pStyle w:val="TableParagraph"/>
              <w:spacing w:before="1"/>
              <w:ind w:left="108" w:right="226"/>
              <w:rPr>
                <w:rFonts w:ascii="Times New Roman" w:hAnsi="Times New Roman"/>
                <w:sz w:val="24"/>
                <w:szCs w:val="24"/>
                <w:lang w:val="ru-RU"/>
              </w:rPr>
            </w:pPr>
            <w:r w:rsidRPr="0081660A">
              <w:rPr>
                <w:rFonts w:ascii="Times New Roman" w:hAnsi="Times New Roman"/>
                <w:color w:val="231F20"/>
                <w:sz w:val="24"/>
                <w:szCs w:val="24"/>
                <w:lang w:val="ru-RU"/>
              </w:rPr>
              <w:t>Определение</w:t>
            </w:r>
            <w:r w:rsidRPr="0081660A">
              <w:rPr>
                <w:rFonts w:ascii="Times New Roman" w:hAnsi="Times New Roman"/>
                <w:color w:val="231F20"/>
                <w:spacing w:val="14"/>
                <w:sz w:val="24"/>
                <w:szCs w:val="24"/>
                <w:lang w:val="ru-RU"/>
              </w:rPr>
              <w:t xml:space="preserve"> </w:t>
            </w:r>
            <w:r w:rsidRPr="0081660A">
              <w:rPr>
                <w:rFonts w:ascii="Times New Roman" w:hAnsi="Times New Roman"/>
                <w:color w:val="231F20"/>
                <w:sz w:val="24"/>
                <w:szCs w:val="24"/>
                <w:lang w:val="ru-RU"/>
              </w:rPr>
              <w:t>возможностей</w:t>
            </w:r>
            <w:r w:rsidRPr="0081660A">
              <w:rPr>
                <w:rFonts w:ascii="Times New Roman" w:hAnsi="Times New Roman"/>
                <w:color w:val="231F20"/>
                <w:spacing w:val="14"/>
                <w:sz w:val="24"/>
                <w:szCs w:val="24"/>
                <w:lang w:val="ru-RU"/>
              </w:rPr>
              <w:t xml:space="preserve"> </w:t>
            </w:r>
            <w:r w:rsidRPr="0081660A">
              <w:rPr>
                <w:rFonts w:ascii="Times New Roman" w:hAnsi="Times New Roman"/>
                <w:color w:val="231F20"/>
                <w:sz w:val="24"/>
                <w:szCs w:val="24"/>
                <w:lang w:val="ru-RU"/>
              </w:rPr>
              <w:t>протекания</w:t>
            </w:r>
            <w:r w:rsidRPr="0081660A">
              <w:rPr>
                <w:rFonts w:ascii="Times New Roman" w:hAnsi="Times New Roman"/>
                <w:color w:val="231F20"/>
                <w:spacing w:val="14"/>
                <w:sz w:val="24"/>
                <w:szCs w:val="24"/>
                <w:lang w:val="ru-RU"/>
              </w:rPr>
              <w:t xml:space="preserve"> </w:t>
            </w:r>
            <w:r w:rsidRPr="0081660A">
              <w:rPr>
                <w:rFonts w:ascii="Times New Roman" w:hAnsi="Times New Roman"/>
                <w:color w:val="231F20"/>
                <w:sz w:val="24"/>
                <w:szCs w:val="24"/>
                <w:lang w:val="ru-RU"/>
              </w:rPr>
              <w:t>химических</w:t>
            </w:r>
            <w:r w:rsidRPr="0081660A">
              <w:rPr>
                <w:rFonts w:ascii="Times New Roman" w:hAnsi="Times New Roman"/>
                <w:color w:val="231F20"/>
                <w:spacing w:val="14"/>
                <w:sz w:val="24"/>
                <w:szCs w:val="24"/>
                <w:lang w:val="ru-RU"/>
              </w:rPr>
              <w:t xml:space="preserve"> </w:t>
            </w:r>
            <w:r w:rsidRPr="0081660A">
              <w:rPr>
                <w:rFonts w:ascii="Times New Roman" w:hAnsi="Times New Roman"/>
                <w:color w:val="231F20"/>
                <w:sz w:val="24"/>
                <w:szCs w:val="24"/>
                <w:lang w:val="ru-RU"/>
              </w:rPr>
              <w:t>превращений в различных</w:t>
            </w:r>
            <w:r w:rsidRPr="0081660A">
              <w:rPr>
                <w:rFonts w:ascii="Times New Roman" w:hAnsi="Times New Roman"/>
                <w:color w:val="231F20"/>
                <w:spacing w:val="-38"/>
                <w:sz w:val="24"/>
                <w:szCs w:val="24"/>
                <w:lang w:val="ru-RU"/>
              </w:rPr>
              <w:t xml:space="preserve"> </w:t>
            </w:r>
            <w:r w:rsidRPr="0081660A">
              <w:rPr>
                <w:rFonts w:ascii="Times New Roman" w:hAnsi="Times New Roman"/>
                <w:color w:val="231F20"/>
                <w:sz w:val="24"/>
                <w:szCs w:val="24"/>
                <w:lang w:val="ru-RU"/>
              </w:rPr>
              <w:t>условиях.</w:t>
            </w:r>
          </w:p>
          <w:p w:rsidR="00837B04" w:rsidRPr="0081660A" w:rsidRDefault="00837B04" w:rsidP="005F2108">
            <w:pPr>
              <w:pStyle w:val="TableParagraph"/>
              <w:spacing w:before="1"/>
              <w:ind w:left="108" w:right="166"/>
              <w:rPr>
                <w:rFonts w:ascii="Times New Roman" w:hAnsi="Times New Roman"/>
                <w:sz w:val="24"/>
                <w:szCs w:val="24"/>
                <w:lang w:val="ru-RU"/>
              </w:rPr>
            </w:pPr>
            <w:r w:rsidRPr="0081660A">
              <w:rPr>
                <w:rFonts w:ascii="Times New Roman" w:hAnsi="Times New Roman"/>
                <w:color w:val="231F20"/>
                <w:sz w:val="24"/>
                <w:szCs w:val="24"/>
                <w:lang w:val="ru-RU"/>
              </w:rPr>
              <w:t>Соблюдение</w:t>
            </w:r>
            <w:r w:rsidRPr="0081660A">
              <w:rPr>
                <w:rFonts w:ascii="Times New Roman" w:hAnsi="Times New Roman"/>
                <w:color w:val="231F20"/>
                <w:spacing w:val="-2"/>
                <w:sz w:val="24"/>
                <w:szCs w:val="24"/>
                <w:lang w:val="ru-RU"/>
              </w:rPr>
              <w:t xml:space="preserve"> </w:t>
            </w:r>
            <w:r w:rsidRPr="0081660A">
              <w:rPr>
                <w:rFonts w:ascii="Times New Roman" w:hAnsi="Times New Roman"/>
                <w:color w:val="231F20"/>
                <w:sz w:val="24"/>
                <w:szCs w:val="24"/>
                <w:lang w:val="ru-RU"/>
              </w:rPr>
              <w:t>правил</w:t>
            </w:r>
            <w:r w:rsidRPr="0081660A">
              <w:rPr>
                <w:rFonts w:ascii="Times New Roman" w:hAnsi="Times New Roman"/>
                <w:color w:val="231F20"/>
                <w:spacing w:val="-2"/>
                <w:sz w:val="24"/>
                <w:szCs w:val="24"/>
                <w:lang w:val="ru-RU"/>
              </w:rPr>
              <w:t xml:space="preserve"> </w:t>
            </w:r>
            <w:r w:rsidRPr="0081660A">
              <w:rPr>
                <w:rFonts w:ascii="Times New Roman" w:hAnsi="Times New Roman"/>
                <w:color w:val="231F20"/>
                <w:sz w:val="24"/>
                <w:szCs w:val="24"/>
                <w:lang w:val="ru-RU"/>
              </w:rPr>
              <w:t>экологически</w:t>
            </w:r>
            <w:r w:rsidRPr="0081660A">
              <w:rPr>
                <w:rFonts w:ascii="Times New Roman" w:hAnsi="Times New Roman"/>
                <w:color w:val="231F20"/>
                <w:spacing w:val="-2"/>
                <w:sz w:val="24"/>
                <w:szCs w:val="24"/>
                <w:lang w:val="ru-RU"/>
              </w:rPr>
              <w:t xml:space="preserve"> </w:t>
            </w:r>
            <w:r w:rsidRPr="0081660A">
              <w:rPr>
                <w:rFonts w:ascii="Times New Roman" w:hAnsi="Times New Roman"/>
                <w:color w:val="231F20"/>
                <w:sz w:val="24"/>
                <w:szCs w:val="24"/>
                <w:lang w:val="ru-RU"/>
              </w:rPr>
              <w:t>грамотного</w:t>
            </w:r>
            <w:r w:rsidRPr="0081660A">
              <w:rPr>
                <w:rFonts w:ascii="Times New Roman" w:hAnsi="Times New Roman"/>
                <w:color w:val="231F20"/>
                <w:spacing w:val="-2"/>
                <w:sz w:val="24"/>
                <w:szCs w:val="24"/>
                <w:lang w:val="ru-RU"/>
              </w:rPr>
              <w:t xml:space="preserve"> </w:t>
            </w:r>
            <w:r w:rsidRPr="0081660A">
              <w:rPr>
                <w:rFonts w:ascii="Times New Roman" w:hAnsi="Times New Roman"/>
                <w:color w:val="231F20"/>
                <w:sz w:val="24"/>
                <w:szCs w:val="24"/>
                <w:lang w:val="ru-RU"/>
              </w:rPr>
              <w:t>поведения</w:t>
            </w:r>
            <w:r w:rsidRPr="0081660A">
              <w:rPr>
                <w:rFonts w:ascii="Times New Roman" w:hAnsi="Times New Roman"/>
                <w:color w:val="231F20"/>
                <w:spacing w:val="-2"/>
                <w:sz w:val="24"/>
                <w:szCs w:val="24"/>
                <w:lang w:val="ru-RU"/>
              </w:rPr>
              <w:t xml:space="preserve"> </w:t>
            </w:r>
            <w:r w:rsidRPr="0081660A">
              <w:rPr>
                <w:rFonts w:ascii="Times New Roman" w:hAnsi="Times New Roman"/>
                <w:color w:val="231F20"/>
                <w:sz w:val="24"/>
                <w:szCs w:val="24"/>
                <w:lang w:val="ru-RU"/>
              </w:rPr>
              <w:t>в</w:t>
            </w:r>
            <w:r w:rsidRPr="0081660A">
              <w:rPr>
                <w:rFonts w:ascii="Times New Roman" w:hAnsi="Times New Roman"/>
                <w:color w:val="231F20"/>
                <w:spacing w:val="-2"/>
                <w:sz w:val="24"/>
                <w:szCs w:val="24"/>
                <w:lang w:val="ru-RU"/>
              </w:rPr>
              <w:t xml:space="preserve"> </w:t>
            </w:r>
            <w:r w:rsidRPr="0081660A">
              <w:rPr>
                <w:rFonts w:ascii="Times New Roman" w:hAnsi="Times New Roman"/>
                <w:color w:val="231F20"/>
                <w:sz w:val="24"/>
                <w:szCs w:val="24"/>
                <w:lang w:val="ru-RU"/>
              </w:rPr>
              <w:t>окружающей</w:t>
            </w:r>
            <w:r w:rsidRPr="0081660A">
              <w:rPr>
                <w:rFonts w:ascii="Times New Roman" w:hAnsi="Times New Roman"/>
                <w:color w:val="231F20"/>
                <w:spacing w:val="21"/>
                <w:sz w:val="24"/>
                <w:szCs w:val="24"/>
                <w:lang w:val="ru-RU"/>
              </w:rPr>
              <w:t xml:space="preserve"> </w:t>
            </w:r>
            <w:r w:rsidRPr="0081660A">
              <w:rPr>
                <w:rFonts w:ascii="Times New Roman" w:hAnsi="Times New Roman"/>
                <w:color w:val="231F20"/>
                <w:sz w:val="24"/>
                <w:szCs w:val="24"/>
                <w:lang w:val="ru-RU"/>
              </w:rPr>
              <w:t>среде.</w:t>
            </w:r>
          </w:p>
          <w:p w:rsidR="00837B04" w:rsidRPr="0081660A" w:rsidRDefault="00837B04" w:rsidP="005F2108">
            <w:pPr>
              <w:pStyle w:val="TableParagraph"/>
              <w:spacing w:before="1"/>
              <w:ind w:left="108" w:right="248"/>
              <w:rPr>
                <w:rFonts w:ascii="Times New Roman" w:hAnsi="Times New Roman"/>
                <w:sz w:val="24"/>
                <w:szCs w:val="24"/>
                <w:lang w:val="ru-RU"/>
              </w:rPr>
            </w:pPr>
            <w:r w:rsidRPr="0081660A">
              <w:rPr>
                <w:rFonts w:ascii="Times New Roman" w:hAnsi="Times New Roman"/>
                <w:color w:val="231F20"/>
                <w:sz w:val="24"/>
                <w:szCs w:val="24"/>
                <w:lang w:val="ru-RU"/>
              </w:rPr>
              <w:t>Оценка</w:t>
            </w:r>
            <w:r w:rsidRPr="0081660A">
              <w:rPr>
                <w:rFonts w:ascii="Times New Roman" w:hAnsi="Times New Roman"/>
                <w:color w:val="231F20"/>
                <w:spacing w:val="-23"/>
                <w:sz w:val="24"/>
                <w:szCs w:val="24"/>
                <w:lang w:val="ru-RU"/>
              </w:rPr>
              <w:t xml:space="preserve"> </w:t>
            </w:r>
            <w:r w:rsidRPr="0081660A">
              <w:rPr>
                <w:rFonts w:ascii="Times New Roman" w:hAnsi="Times New Roman"/>
                <w:color w:val="231F20"/>
                <w:sz w:val="24"/>
                <w:szCs w:val="24"/>
                <w:lang w:val="ru-RU"/>
              </w:rPr>
              <w:t>влияния</w:t>
            </w:r>
            <w:r w:rsidRPr="0081660A">
              <w:rPr>
                <w:rFonts w:ascii="Times New Roman" w:hAnsi="Times New Roman"/>
                <w:color w:val="231F20"/>
                <w:spacing w:val="-23"/>
                <w:sz w:val="24"/>
                <w:szCs w:val="24"/>
                <w:lang w:val="ru-RU"/>
              </w:rPr>
              <w:t xml:space="preserve"> </w:t>
            </w:r>
            <w:r w:rsidRPr="0081660A">
              <w:rPr>
                <w:rFonts w:ascii="Times New Roman" w:hAnsi="Times New Roman"/>
                <w:color w:val="231F20"/>
                <w:sz w:val="24"/>
                <w:szCs w:val="24"/>
                <w:lang w:val="ru-RU"/>
              </w:rPr>
              <w:t>химического</w:t>
            </w:r>
            <w:r w:rsidRPr="0081660A">
              <w:rPr>
                <w:rFonts w:ascii="Times New Roman" w:hAnsi="Times New Roman"/>
                <w:color w:val="231F20"/>
                <w:spacing w:val="-23"/>
                <w:sz w:val="24"/>
                <w:szCs w:val="24"/>
                <w:lang w:val="ru-RU"/>
              </w:rPr>
              <w:t xml:space="preserve"> </w:t>
            </w:r>
            <w:r w:rsidRPr="0081660A">
              <w:rPr>
                <w:rFonts w:ascii="Times New Roman" w:hAnsi="Times New Roman"/>
                <w:color w:val="231F20"/>
                <w:sz w:val="24"/>
                <w:szCs w:val="24"/>
                <w:lang w:val="ru-RU"/>
              </w:rPr>
              <w:t>загрязнения</w:t>
            </w:r>
            <w:r w:rsidRPr="0081660A">
              <w:rPr>
                <w:rFonts w:ascii="Times New Roman" w:hAnsi="Times New Roman"/>
                <w:color w:val="231F20"/>
                <w:spacing w:val="-23"/>
                <w:sz w:val="24"/>
                <w:szCs w:val="24"/>
                <w:lang w:val="ru-RU"/>
              </w:rPr>
              <w:t xml:space="preserve"> </w:t>
            </w:r>
            <w:r w:rsidRPr="0081660A">
              <w:rPr>
                <w:rFonts w:ascii="Times New Roman" w:hAnsi="Times New Roman"/>
                <w:color w:val="231F20"/>
                <w:sz w:val="24"/>
                <w:szCs w:val="24"/>
                <w:lang w:val="ru-RU"/>
              </w:rPr>
              <w:t>окружающей</w:t>
            </w:r>
            <w:r w:rsidRPr="0081660A">
              <w:rPr>
                <w:rFonts w:ascii="Times New Roman" w:hAnsi="Times New Roman"/>
                <w:color w:val="231F20"/>
                <w:spacing w:val="-23"/>
                <w:sz w:val="24"/>
                <w:szCs w:val="24"/>
                <w:lang w:val="ru-RU"/>
              </w:rPr>
              <w:t xml:space="preserve"> </w:t>
            </w:r>
            <w:r w:rsidRPr="0081660A">
              <w:rPr>
                <w:rFonts w:ascii="Times New Roman" w:hAnsi="Times New Roman"/>
                <w:color w:val="231F20"/>
                <w:sz w:val="24"/>
                <w:szCs w:val="24"/>
                <w:lang w:val="ru-RU"/>
              </w:rPr>
              <w:t>среды на</w:t>
            </w:r>
            <w:r w:rsidRPr="0081660A">
              <w:rPr>
                <w:rFonts w:ascii="Times New Roman" w:hAnsi="Times New Roman"/>
                <w:color w:val="231F20"/>
                <w:spacing w:val="-22"/>
                <w:sz w:val="24"/>
                <w:szCs w:val="24"/>
                <w:lang w:val="ru-RU"/>
              </w:rPr>
              <w:t xml:space="preserve"> </w:t>
            </w:r>
            <w:r w:rsidRPr="0081660A">
              <w:rPr>
                <w:rFonts w:ascii="Times New Roman" w:hAnsi="Times New Roman"/>
                <w:color w:val="231F20"/>
                <w:sz w:val="24"/>
                <w:szCs w:val="24"/>
                <w:lang w:val="ru-RU"/>
              </w:rPr>
              <w:t>организм</w:t>
            </w:r>
            <w:r w:rsidRPr="0081660A">
              <w:rPr>
                <w:rFonts w:ascii="Times New Roman" w:hAnsi="Times New Roman"/>
                <w:color w:val="231F20"/>
                <w:spacing w:val="-22"/>
                <w:sz w:val="24"/>
                <w:szCs w:val="24"/>
                <w:lang w:val="ru-RU"/>
              </w:rPr>
              <w:t xml:space="preserve"> </w:t>
            </w:r>
            <w:r w:rsidRPr="0081660A">
              <w:rPr>
                <w:rFonts w:ascii="Times New Roman" w:hAnsi="Times New Roman"/>
                <w:color w:val="231F20"/>
                <w:sz w:val="24"/>
                <w:szCs w:val="24"/>
                <w:lang w:val="ru-RU"/>
              </w:rPr>
              <w:t>человека</w:t>
            </w:r>
            <w:r w:rsidRPr="0081660A">
              <w:rPr>
                <w:rFonts w:ascii="Times New Roman" w:hAnsi="Times New Roman"/>
                <w:color w:val="231F20"/>
                <w:spacing w:val="-22"/>
                <w:sz w:val="24"/>
                <w:szCs w:val="24"/>
                <w:lang w:val="ru-RU"/>
              </w:rPr>
              <w:t xml:space="preserve"> </w:t>
            </w:r>
            <w:r w:rsidRPr="0081660A">
              <w:rPr>
                <w:rFonts w:ascii="Times New Roman" w:hAnsi="Times New Roman"/>
                <w:color w:val="231F20"/>
                <w:sz w:val="24"/>
                <w:szCs w:val="24"/>
                <w:lang w:val="ru-RU"/>
              </w:rPr>
              <w:t>и</w:t>
            </w:r>
            <w:r w:rsidRPr="0081660A">
              <w:rPr>
                <w:rFonts w:ascii="Times New Roman" w:hAnsi="Times New Roman"/>
                <w:color w:val="231F20"/>
                <w:spacing w:val="-22"/>
                <w:sz w:val="24"/>
                <w:szCs w:val="24"/>
                <w:lang w:val="ru-RU"/>
              </w:rPr>
              <w:t xml:space="preserve"> </w:t>
            </w:r>
            <w:r w:rsidRPr="0081660A">
              <w:rPr>
                <w:rFonts w:ascii="Times New Roman" w:hAnsi="Times New Roman"/>
                <w:color w:val="231F20"/>
                <w:sz w:val="24"/>
                <w:szCs w:val="24"/>
                <w:lang w:val="ru-RU"/>
              </w:rPr>
              <w:t>другие</w:t>
            </w:r>
            <w:r w:rsidRPr="0081660A">
              <w:rPr>
                <w:rFonts w:ascii="Times New Roman" w:hAnsi="Times New Roman"/>
                <w:color w:val="231F20"/>
                <w:spacing w:val="-22"/>
                <w:sz w:val="24"/>
                <w:szCs w:val="24"/>
                <w:lang w:val="ru-RU"/>
              </w:rPr>
              <w:t xml:space="preserve"> </w:t>
            </w:r>
            <w:r w:rsidRPr="0081660A">
              <w:rPr>
                <w:rFonts w:ascii="Times New Roman" w:hAnsi="Times New Roman"/>
                <w:color w:val="231F20"/>
                <w:sz w:val="24"/>
                <w:szCs w:val="24"/>
                <w:lang w:val="ru-RU"/>
              </w:rPr>
              <w:t>живые</w:t>
            </w:r>
            <w:r w:rsidRPr="0081660A">
              <w:rPr>
                <w:rFonts w:ascii="Times New Roman" w:hAnsi="Times New Roman"/>
                <w:color w:val="231F20"/>
                <w:spacing w:val="-22"/>
                <w:sz w:val="24"/>
                <w:szCs w:val="24"/>
                <w:lang w:val="ru-RU"/>
              </w:rPr>
              <w:t xml:space="preserve"> </w:t>
            </w:r>
            <w:r w:rsidRPr="0081660A">
              <w:rPr>
                <w:rFonts w:ascii="Times New Roman" w:hAnsi="Times New Roman"/>
                <w:color w:val="231F20"/>
                <w:sz w:val="24"/>
                <w:szCs w:val="24"/>
                <w:lang w:val="ru-RU"/>
              </w:rPr>
              <w:t>организмы.</w:t>
            </w:r>
          </w:p>
          <w:p w:rsidR="00837B04" w:rsidRPr="0081660A" w:rsidRDefault="00837B04" w:rsidP="005F2108">
            <w:pPr>
              <w:pStyle w:val="TableParagraph"/>
              <w:spacing w:before="1"/>
              <w:ind w:left="108" w:right="345"/>
              <w:rPr>
                <w:rFonts w:ascii="Times New Roman" w:hAnsi="Times New Roman"/>
                <w:sz w:val="24"/>
                <w:szCs w:val="24"/>
                <w:lang w:val="ru-RU"/>
              </w:rPr>
            </w:pPr>
            <w:r w:rsidRPr="0081660A">
              <w:rPr>
                <w:rFonts w:ascii="Times New Roman" w:hAnsi="Times New Roman"/>
                <w:color w:val="231F20"/>
                <w:sz w:val="24"/>
                <w:szCs w:val="24"/>
                <w:lang w:val="ru-RU"/>
              </w:rPr>
              <w:t>Соблюдение</w:t>
            </w:r>
            <w:r w:rsidRPr="0081660A">
              <w:rPr>
                <w:rFonts w:ascii="Times New Roman" w:hAnsi="Times New Roman"/>
                <w:color w:val="231F20"/>
                <w:spacing w:val="-9"/>
                <w:sz w:val="24"/>
                <w:szCs w:val="24"/>
                <w:lang w:val="ru-RU"/>
              </w:rPr>
              <w:t xml:space="preserve"> </w:t>
            </w:r>
            <w:r w:rsidRPr="0081660A">
              <w:rPr>
                <w:rFonts w:ascii="Times New Roman" w:hAnsi="Times New Roman"/>
                <w:color w:val="231F20"/>
                <w:sz w:val="24"/>
                <w:szCs w:val="24"/>
                <w:lang w:val="ru-RU"/>
              </w:rPr>
              <w:t>правил</w:t>
            </w:r>
            <w:r w:rsidRPr="0081660A">
              <w:rPr>
                <w:rFonts w:ascii="Times New Roman" w:hAnsi="Times New Roman"/>
                <w:color w:val="231F20"/>
                <w:spacing w:val="-9"/>
                <w:sz w:val="24"/>
                <w:szCs w:val="24"/>
                <w:lang w:val="ru-RU"/>
              </w:rPr>
              <w:t xml:space="preserve"> </w:t>
            </w:r>
            <w:r w:rsidRPr="0081660A">
              <w:rPr>
                <w:rFonts w:ascii="Times New Roman" w:hAnsi="Times New Roman"/>
                <w:color w:val="231F20"/>
                <w:sz w:val="24"/>
                <w:szCs w:val="24"/>
                <w:lang w:val="ru-RU"/>
              </w:rPr>
              <w:t>безопасного</w:t>
            </w:r>
            <w:r w:rsidRPr="0081660A">
              <w:rPr>
                <w:rFonts w:ascii="Times New Roman" w:hAnsi="Times New Roman"/>
                <w:color w:val="231F20"/>
                <w:spacing w:val="-9"/>
                <w:sz w:val="24"/>
                <w:szCs w:val="24"/>
                <w:lang w:val="ru-RU"/>
              </w:rPr>
              <w:t xml:space="preserve"> </w:t>
            </w:r>
            <w:r w:rsidRPr="0081660A">
              <w:rPr>
                <w:rFonts w:ascii="Times New Roman" w:hAnsi="Times New Roman"/>
                <w:color w:val="231F20"/>
                <w:sz w:val="24"/>
                <w:szCs w:val="24"/>
                <w:lang w:val="ru-RU"/>
              </w:rPr>
              <w:t>обращения</w:t>
            </w:r>
            <w:r w:rsidRPr="0081660A">
              <w:rPr>
                <w:rFonts w:ascii="Times New Roman" w:hAnsi="Times New Roman"/>
                <w:color w:val="231F20"/>
                <w:spacing w:val="-9"/>
                <w:sz w:val="24"/>
                <w:szCs w:val="24"/>
                <w:lang w:val="ru-RU"/>
              </w:rPr>
              <w:t xml:space="preserve"> </w:t>
            </w:r>
            <w:r w:rsidRPr="0081660A">
              <w:rPr>
                <w:rFonts w:ascii="Times New Roman" w:hAnsi="Times New Roman"/>
                <w:color w:val="231F20"/>
                <w:sz w:val="24"/>
                <w:szCs w:val="24"/>
                <w:lang w:val="ru-RU"/>
              </w:rPr>
              <w:t>с</w:t>
            </w:r>
            <w:r w:rsidRPr="0081660A">
              <w:rPr>
                <w:rFonts w:ascii="Times New Roman" w:hAnsi="Times New Roman"/>
                <w:color w:val="231F20"/>
                <w:spacing w:val="-9"/>
                <w:sz w:val="24"/>
                <w:szCs w:val="24"/>
                <w:lang w:val="ru-RU"/>
              </w:rPr>
              <w:t xml:space="preserve"> </w:t>
            </w:r>
            <w:r w:rsidRPr="0081660A">
              <w:rPr>
                <w:rFonts w:ascii="Times New Roman" w:hAnsi="Times New Roman"/>
                <w:color w:val="231F20"/>
                <w:sz w:val="24"/>
                <w:szCs w:val="24"/>
                <w:lang w:val="ru-RU"/>
              </w:rPr>
              <w:t>горючими</w:t>
            </w:r>
            <w:r w:rsidRPr="0081660A">
              <w:rPr>
                <w:rFonts w:ascii="Times New Roman" w:hAnsi="Times New Roman"/>
                <w:color w:val="231F20"/>
                <w:spacing w:val="-9"/>
                <w:sz w:val="24"/>
                <w:szCs w:val="24"/>
                <w:lang w:val="ru-RU"/>
              </w:rPr>
              <w:t xml:space="preserve"> </w:t>
            </w:r>
            <w:r w:rsidRPr="0081660A">
              <w:rPr>
                <w:rFonts w:ascii="Times New Roman" w:hAnsi="Times New Roman"/>
                <w:color w:val="231F20"/>
                <w:sz w:val="24"/>
                <w:szCs w:val="24"/>
                <w:lang w:val="ru-RU"/>
              </w:rPr>
              <w:t>и</w:t>
            </w:r>
            <w:r w:rsidRPr="0081660A">
              <w:rPr>
                <w:rFonts w:ascii="Times New Roman" w:hAnsi="Times New Roman"/>
                <w:color w:val="231F20"/>
                <w:spacing w:val="-9"/>
                <w:sz w:val="24"/>
                <w:szCs w:val="24"/>
                <w:lang w:val="ru-RU"/>
              </w:rPr>
              <w:t xml:space="preserve"> </w:t>
            </w:r>
            <w:r w:rsidRPr="0081660A">
              <w:rPr>
                <w:rFonts w:ascii="Times New Roman" w:hAnsi="Times New Roman"/>
                <w:color w:val="231F20"/>
                <w:sz w:val="24"/>
                <w:szCs w:val="24"/>
                <w:lang w:val="ru-RU"/>
              </w:rPr>
              <w:t>токсичными веществами, лабораторным</w:t>
            </w:r>
            <w:r w:rsidRPr="0081660A">
              <w:rPr>
                <w:rFonts w:ascii="Times New Roman" w:hAnsi="Times New Roman"/>
                <w:color w:val="231F20"/>
                <w:spacing w:val="32"/>
                <w:sz w:val="24"/>
                <w:szCs w:val="24"/>
                <w:lang w:val="ru-RU"/>
              </w:rPr>
              <w:t xml:space="preserve"> </w:t>
            </w:r>
            <w:r w:rsidRPr="0081660A">
              <w:rPr>
                <w:rFonts w:ascii="Times New Roman" w:hAnsi="Times New Roman"/>
                <w:color w:val="231F20"/>
                <w:sz w:val="24"/>
                <w:szCs w:val="24"/>
                <w:lang w:val="ru-RU"/>
              </w:rPr>
              <w:t>оборудованием.</w:t>
            </w:r>
          </w:p>
          <w:p w:rsidR="00837B04" w:rsidRDefault="00837B04" w:rsidP="005F2108">
            <w:pPr>
              <w:rPr>
                <w:bCs/>
                <w:color w:val="000000"/>
                <w:sz w:val="20"/>
                <w:szCs w:val="20"/>
              </w:rPr>
            </w:pPr>
          </w:p>
        </w:tc>
        <w:tc>
          <w:tcPr>
            <w:tcW w:w="1524" w:type="dxa"/>
            <w:tcBorders>
              <w:top w:val="single" w:sz="4" w:space="0" w:color="auto"/>
              <w:left w:val="single" w:sz="4" w:space="0" w:color="auto"/>
              <w:bottom w:val="single" w:sz="4" w:space="0" w:color="auto"/>
              <w:right w:val="single" w:sz="4" w:space="0" w:color="auto"/>
            </w:tcBorders>
          </w:tcPr>
          <w:p w:rsidR="00837B04" w:rsidRDefault="00837B04" w:rsidP="005F2108">
            <w:pPr>
              <w:rPr>
                <w:bCs/>
                <w:color w:val="000000"/>
                <w:sz w:val="20"/>
                <w:szCs w:val="20"/>
              </w:rPr>
            </w:pPr>
            <w:r>
              <w:rPr>
                <w:bCs/>
                <w:color w:val="000000"/>
                <w:sz w:val="20"/>
                <w:szCs w:val="20"/>
              </w:rPr>
              <w:lastRenderedPageBreak/>
              <w:t>оценка результатов практических работ, практикум по решению задач, контрольная работа,</w:t>
            </w:r>
          </w:p>
          <w:p w:rsidR="00837B04" w:rsidRDefault="00837B04" w:rsidP="005F2108">
            <w:pPr>
              <w:rPr>
                <w:bCs/>
                <w:color w:val="000000"/>
                <w:sz w:val="20"/>
                <w:szCs w:val="20"/>
              </w:rPr>
            </w:pPr>
            <w:r>
              <w:rPr>
                <w:bCs/>
                <w:color w:val="000000"/>
                <w:sz w:val="20"/>
                <w:szCs w:val="20"/>
              </w:rPr>
              <w:t>тестирование, индивидуальные задания, конференция, семинар, зачёт</w:t>
            </w:r>
          </w:p>
        </w:tc>
      </w:tr>
      <w:tr w:rsidR="00837B04" w:rsidRPr="002C1D80" w:rsidTr="005F2108">
        <w:trPr>
          <w:jc w:val="center"/>
        </w:trPr>
        <w:tc>
          <w:tcPr>
            <w:tcW w:w="3652" w:type="dxa"/>
            <w:tcBorders>
              <w:top w:val="single" w:sz="4" w:space="0" w:color="auto"/>
              <w:left w:val="single" w:sz="4" w:space="0" w:color="auto"/>
              <w:bottom w:val="single" w:sz="4" w:space="0" w:color="auto"/>
              <w:right w:val="single" w:sz="4" w:space="0" w:color="auto"/>
            </w:tcBorders>
          </w:tcPr>
          <w:p w:rsidR="00837B04" w:rsidRDefault="00837B04" w:rsidP="005F2108">
            <w:pPr>
              <w:snapToGrid w:val="0"/>
              <w:rPr>
                <w:color w:val="262626"/>
                <w:sz w:val="20"/>
                <w:szCs w:val="20"/>
              </w:rPr>
            </w:pPr>
          </w:p>
          <w:p w:rsidR="00837B04" w:rsidRPr="002B221D" w:rsidRDefault="00837B04" w:rsidP="00960A72">
            <w:pPr>
              <w:pStyle w:val="5"/>
              <w:widowControl w:val="0"/>
              <w:numPr>
                <w:ilvl w:val="0"/>
                <w:numId w:val="547"/>
              </w:numPr>
              <w:tabs>
                <w:tab w:val="left" w:pos="688"/>
              </w:tabs>
              <w:spacing w:before="88" w:after="0"/>
              <w:ind w:left="687" w:hanging="283"/>
              <w:rPr>
                <w:rFonts w:ascii="Times New Roman" w:hAnsi="Times New Roman"/>
                <w:b/>
                <w:bCs/>
                <w:i/>
                <w:iCs/>
                <w:sz w:val="24"/>
                <w:szCs w:val="24"/>
              </w:rPr>
            </w:pPr>
            <w:r w:rsidRPr="002B221D">
              <w:rPr>
                <w:rFonts w:ascii="Times New Roman" w:hAnsi="Times New Roman"/>
                <w:color w:val="231F20"/>
                <w:sz w:val="24"/>
                <w:szCs w:val="24"/>
              </w:rPr>
              <w:t>метапредметных</w:t>
            </w:r>
            <w:r w:rsidRPr="002B221D">
              <w:rPr>
                <w:rFonts w:ascii="Times New Roman" w:hAnsi="Times New Roman"/>
                <w:i/>
                <w:iCs/>
                <w:color w:val="231F20"/>
                <w:sz w:val="24"/>
                <w:szCs w:val="24"/>
              </w:rPr>
              <w:t>:</w:t>
            </w:r>
          </w:p>
          <w:p w:rsidR="00837B04" w:rsidRPr="002B221D" w:rsidRDefault="00837B04" w:rsidP="005F2108">
            <w:pPr>
              <w:pStyle w:val="aff9"/>
              <w:widowControl w:val="0"/>
              <w:tabs>
                <w:tab w:val="left" w:pos="972"/>
              </w:tabs>
              <w:ind w:left="0" w:right="121"/>
              <w:jc w:val="both"/>
              <w:rPr>
                <w:sz w:val="24"/>
                <w:szCs w:val="24"/>
              </w:rPr>
            </w:pPr>
            <w:r>
              <w:rPr>
                <w:color w:val="231F20"/>
                <w:sz w:val="24"/>
                <w:szCs w:val="24"/>
              </w:rPr>
              <w:t>-</w:t>
            </w:r>
            <w:r w:rsidRPr="002B221D">
              <w:rPr>
                <w:color w:val="231F20"/>
                <w:sz w:val="24"/>
                <w:szCs w:val="24"/>
              </w:rPr>
              <w:t>использование</w:t>
            </w:r>
            <w:r w:rsidRPr="002B221D">
              <w:rPr>
                <w:color w:val="231F20"/>
                <w:spacing w:val="51"/>
                <w:sz w:val="24"/>
                <w:szCs w:val="24"/>
              </w:rPr>
              <w:t xml:space="preserve"> </w:t>
            </w:r>
            <w:r w:rsidRPr="002B221D">
              <w:rPr>
                <w:color w:val="231F20"/>
                <w:sz w:val="24"/>
                <w:szCs w:val="24"/>
              </w:rPr>
              <w:t>различных</w:t>
            </w:r>
            <w:r w:rsidRPr="002B221D">
              <w:rPr>
                <w:color w:val="231F20"/>
                <w:spacing w:val="51"/>
                <w:sz w:val="24"/>
                <w:szCs w:val="24"/>
              </w:rPr>
              <w:t xml:space="preserve"> </w:t>
            </w:r>
            <w:r w:rsidRPr="002B221D">
              <w:rPr>
                <w:color w:val="231F20"/>
                <w:sz w:val="24"/>
                <w:szCs w:val="24"/>
              </w:rPr>
              <w:t>видов</w:t>
            </w:r>
            <w:r w:rsidRPr="002B221D">
              <w:rPr>
                <w:color w:val="231F20"/>
                <w:spacing w:val="51"/>
                <w:sz w:val="24"/>
                <w:szCs w:val="24"/>
              </w:rPr>
              <w:t xml:space="preserve"> </w:t>
            </w:r>
            <w:r w:rsidRPr="002B221D">
              <w:rPr>
                <w:color w:val="231F20"/>
                <w:sz w:val="24"/>
                <w:szCs w:val="24"/>
              </w:rPr>
              <w:t>познавательной</w:t>
            </w:r>
            <w:r w:rsidRPr="002B221D">
              <w:rPr>
                <w:color w:val="231F20"/>
                <w:spacing w:val="51"/>
                <w:sz w:val="24"/>
                <w:szCs w:val="24"/>
              </w:rPr>
              <w:t xml:space="preserve"> </w:t>
            </w:r>
            <w:r w:rsidRPr="002B221D">
              <w:rPr>
                <w:color w:val="231F20"/>
                <w:sz w:val="24"/>
                <w:szCs w:val="24"/>
              </w:rPr>
              <w:t>деятельности</w:t>
            </w:r>
            <w:r w:rsidRPr="002B221D">
              <w:rPr>
                <w:color w:val="231F20"/>
                <w:spacing w:val="51"/>
                <w:sz w:val="24"/>
                <w:szCs w:val="24"/>
              </w:rPr>
              <w:t xml:space="preserve"> </w:t>
            </w:r>
            <w:r w:rsidRPr="002B221D">
              <w:rPr>
                <w:color w:val="231F20"/>
                <w:sz w:val="24"/>
                <w:szCs w:val="24"/>
              </w:rPr>
              <w:t>и</w:t>
            </w:r>
            <w:r w:rsidRPr="002B221D">
              <w:rPr>
                <w:color w:val="231F20"/>
                <w:spacing w:val="51"/>
                <w:sz w:val="24"/>
                <w:szCs w:val="24"/>
              </w:rPr>
              <w:t xml:space="preserve"> </w:t>
            </w:r>
            <w:r w:rsidRPr="002B221D">
              <w:rPr>
                <w:color w:val="231F20"/>
                <w:sz w:val="24"/>
                <w:szCs w:val="24"/>
              </w:rPr>
              <w:t>основных</w:t>
            </w:r>
            <w:r w:rsidRPr="002B221D">
              <w:rPr>
                <w:color w:val="231F20"/>
                <w:spacing w:val="-55"/>
                <w:sz w:val="24"/>
                <w:szCs w:val="24"/>
              </w:rPr>
              <w:t xml:space="preserve"> </w:t>
            </w:r>
            <w:r w:rsidRPr="002B221D">
              <w:rPr>
                <w:color w:val="231F20"/>
                <w:sz w:val="24"/>
                <w:szCs w:val="24"/>
              </w:rPr>
              <w:t>интеллектуальных</w:t>
            </w:r>
            <w:r w:rsidRPr="002B221D">
              <w:rPr>
                <w:color w:val="231F20"/>
                <w:spacing w:val="30"/>
                <w:sz w:val="24"/>
                <w:szCs w:val="24"/>
              </w:rPr>
              <w:t xml:space="preserve"> </w:t>
            </w:r>
            <w:r w:rsidRPr="002B221D">
              <w:rPr>
                <w:color w:val="231F20"/>
                <w:sz w:val="24"/>
                <w:szCs w:val="24"/>
              </w:rPr>
              <w:t>операций</w:t>
            </w:r>
            <w:r w:rsidRPr="002B221D">
              <w:rPr>
                <w:color w:val="231F20"/>
                <w:spacing w:val="30"/>
                <w:sz w:val="24"/>
                <w:szCs w:val="24"/>
              </w:rPr>
              <w:t xml:space="preserve"> </w:t>
            </w:r>
            <w:r w:rsidRPr="002B221D">
              <w:rPr>
                <w:color w:val="231F20"/>
                <w:sz w:val="24"/>
                <w:szCs w:val="24"/>
              </w:rPr>
              <w:t>(постановки</w:t>
            </w:r>
            <w:r w:rsidRPr="002B221D">
              <w:rPr>
                <w:color w:val="231F20"/>
                <w:spacing w:val="30"/>
                <w:sz w:val="24"/>
                <w:szCs w:val="24"/>
              </w:rPr>
              <w:t xml:space="preserve"> </w:t>
            </w:r>
            <w:r w:rsidRPr="002B221D">
              <w:rPr>
                <w:color w:val="231F20"/>
                <w:sz w:val="24"/>
                <w:szCs w:val="24"/>
              </w:rPr>
              <w:t>задачи,</w:t>
            </w:r>
            <w:r w:rsidRPr="002B221D">
              <w:rPr>
                <w:color w:val="231F20"/>
                <w:spacing w:val="30"/>
                <w:sz w:val="24"/>
                <w:szCs w:val="24"/>
              </w:rPr>
              <w:t xml:space="preserve"> </w:t>
            </w:r>
            <w:r w:rsidRPr="002B221D">
              <w:rPr>
                <w:color w:val="231F20"/>
                <w:sz w:val="24"/>
                <w:szCs w:val="24"/>
              </w:rPr>
              <w:t xml:space="preserve">формулирования </w:t>
            </w:r>
            <w:r w:rsidRPr="002B221D">
              <w:rPr>
                <w:color w:val="231F20"/>
                <w:spacing w:val="30"/>
                <w:sz w:val="24"/>
                <w:szCs w:val="24"/>
              </w:rPr>
              <w:t xml:space="preserve"> </w:t>
            </w:r>
            <w:r w:rsidRPr="002B221D">
              <w:rPr>
                <w:color w:val="231F20"/>
                <w:spacing w:val="2"/>
                <w:sz w:val="24"/>
                <w:szCs w:val="24"/>
              </w:rPr>
              <w:t>гипо</w:t>
            </w:r>
            <w:r w:rsidRPr="002B221D">
              <w:rPr>
                <w:color w:val="231F20"/>
                <w:sz w:val="24"/>
                <w:szCs w:val="24"/>
              </w:rPr>
              <w:t>тез,</w:t>
            </w:r>
            <w:r w:rsidRPr="002B221D">
              <w:rPr>
                <w:color w:val="231F20"/>
                <w:spacing w:val="51"/>
                <w:sz w:val="24"/>
                <w:szCs w:val="24"/>
              </w:rPr>
              <w:t xml:space="preserve"> </w:t>
            </w:r>
            <w:r w:rsidRPr="002B221D">
              <w:rPr>
                <w:color w:val="231F20"/>
                <w:sz w:val="24"/>
                <w:szCs w:val="24"/>
              </w:rPr>
              <w:t>анализа</w:t>
            </w:r>
            <w:r w:rsidRPr="002B221D">
              <w:rPr>
                <w:color w:val="231F20"/>
                <w:spacing w:val="51"/>
                <w:sz w:val="24"/>
                <w:szCs w:val="24"/>
              </w:rPr>
              <w:t xml:space="preserve"> </w:t>
            </w:r>
            <w:r w:rsidRPr="002B221D">
              <w:rPr>
                <w:color w:val="231F20"/>
                <w:sz w:val="24"/>
                <w:szCs w:val="24"/>
              </w:rPr>
              <w:t>и</w:t>
            </w:r>
            <w:r w:rsidRPr="002B221D">
              <w:rPr>
                <w:color w:val="231F20"/>
                <w:spacing w:val="51"/>
                <w:sz w:val="24"/>
                <w:szCs w:val="24"/>
              </w:rPr>
              <w:t xml:space="preserve"> </w:t>
            </w:r>
            <w:r w:rsidRPr="002B221D">
              <w:rPr>
                <w:color w:val="231F20"/>
                <w:sz w:val="24"/>
                <w:szCs w:val="24"/>
              </w:rPr>
              <w:t>синтеза,</w:t>
            </w:r>
            <w:r w:rsidRPr="002B221D">
              <w:rPr>
                <w:color w:val="231F20"/>
                <w:spacing w:val="51"/>
                <w:sz w:val="24"/>
                <w:szCs w:val="24"/>
              </w:rPr>
              <w:t xml:space="preserve"> </w:t>
            </w:r>
            <w:r w:rsidRPr="002B221D">
              <w:rPr>
                <w:color w:val="231F20"/>
                <w:sz w:val="24"/>
                <w:szCs w:val="24"/>
              </w:rPr>
              <w:t>сравнения,</w:t>
            </w:r>
            <w:r w:rsidRPr="002B221D">
              <w:rPr>
                <w:color w:val="231F20"/>
                <w:spacing w:val="51"/>
                <w:sz w:val="24"/>
                <w:szCs w:val="24"/>
              </w:rPr>
              <w:t xml:space="preserve"> </w:t>
            </w:r>
            <w:r w:rsidRPr="002B221D">
              <w:rPr>
                <w:color w:val="231F20"/>
                <w:sz w:val="24"/>
                <w:szCs w:val="24"/>
              </w:rPr>
              <w:t>обобщения,</w:t>
            </w:r>
            <w:r w:rsidRPr="002B221D">
              <w:rPr>
                <w:color w:val="231F20"/>
                <w:spacing w:val="51"/>
                <w:sz w:val="24"/>
                <w:szCs w:val="24"/>
              </w:rPr>
              <w:t xml:space="preserve"> </w:t>
            </w:r>
            <w:r w:rsidRPr="002B221D">
              <w:rPr>
                <w:color w:val="231F20"/>
                <w:sz w:val="24"/>
                <w:szCs w:val="24"/>
              </w:rPr>
              <w:t>систематизации,</w:t>
            </w:r>
            <w:r w:rsidRPr="002B221D">
              <w:rPr>
                <w:color w:val="231F20"/>
                <w:spacing w:val="51"/>
                <w:sz w:val="24"/>
                <w:szCs w:val="24"/>
              </w:rPr>
              <w:t xml:space="preserve"> </w:t>
            </w:r>
            <w:r w:rsidRPr="002B221D">
              <w:rPr>
                <w:color w:val="231F20"/>
                <w:sz w:val="24"/>
                <w:szCs w:val="24"/>
              </w:rPr>
              <w:t>выявления</w:t>
            </w:r>
            <w:r w:rsidRPr="002B221D">
              <w:rPr>
                <w:color w:val="231F20"/>
                <w:spacing w:val="-55"/>
                <w:sz w:val="24"/>
                <w:szCs w:val="24"/>
              </w:rPr>
              <w:t xml:space="preserve"> </w:t>
            </w:r>
            <w:r w:rsidRPr="002B221D">
              <w:rPr>
                <w:color w:val="231F20"/>
                <w:sz w:val="24"/>
                <w:szCs w:val="24"/>
              </w:rPr>
              <w:t>причинно-следственных</w:t>
            </w:r>
            <w:r w:rsidRPr="002B221D">
              <w:rPr>
                <w:color w:val="231F20"/>
                <w:spacing w:val="13"/>
                <w:sz w:val="24"/>
                <w:szCs w:val="24"/>
              </w:rPr>
              <w:t xml:space="preserve"> </w:t>
            </w:r>
            <w:r w:rsidRPr="002B221D">
              <w:rPr>
                <w:color w:val="231F20"/>
                <w:sz w:val="24"/>
                <w:szCs w:val="24"/>
              </w:rPr>
              <w:t>связей,</w:t>
            </w:r>
            <w:r w:rsidRPr="002B221D">
              <w:rPr>
                <w:color w:val="231F20"/>
                <w:spacing w:val="13"/>
                <w:sz w:val="24"/>
                <w:szCs w:val="24"/>
              </w:rPr>
              <w:t xml:space="preserve"> </w:t>
            </w:r>
            <w:r w:rsidRPr="002B221D">
              <w:rPr>
                <w:color w:val="231F20"/>
                <w:sz w:val="24"/>
                <w:szCs w:val="24"/>
              </w:rPr>
              <w:t>поиска</w:t>
            </w:r>
            <w:r w:rsidRPr="002B221D">
              <w:rPr>
                <w:color w:val="231F20"/>
                <w:spacing w:val="13"/>
                <w:sz w:val="24"/>
                <w:szCs w:val="24"/>
              </w:rPr>
              <w:t xml:space="preserve"> </w:t>
            </w:r>
            <w:r w:rsidRPr="002B221D">
              <w:rPr>
                <w:color w:val="231F20"/>
                <w:sz w:val="24"/>
                <w:szCs w:val="24"/>
              </w:rPr>
              <w:t>аналогов,</w:t>
            </w:r>
            <w:r w:rsidRPr="002B221D">
              <w:rPr>
                <w:color w:val="231F20"/>
                <w:spacing w:val="13"/>
                <w:sz w:val="24"/>
                <w:szCs w:val="24"/>
              </w:rPr>
              <w:t xml:space="preserve"> </w:t>
            </w:r>
            <w:r w:rsidRPr="002B221D">
              <w:rPr>
                <w:color w:val="231F20"/>
                <w:sz w:val="24"/>
                <w:szCs w:val="24"/>
              </w:rPr>
              <w:t>формулирования</w:t>
            </w:r>
            <w:r w:rsidRPr="002B221D">
              <w:rPr>
                <w:color w:val="231F20"/>
                <w:spacing w:val="13"/>
                <w:sz w:val="24"/>
                <w:szCs w:val="24"/>
              </w:rPr>
              <w:t xml:space="preserve"> </w:t>
            </w:r>
            <w:r w:rsidRPr="002B221D">
              <w:rPr>
                <w:color w:val="231F20"/>
                <w:sz w:val="24"/>
                <w:szCs w:val="24"/>
              </w:rPr>
              <w:t>выводов)</w:t>
            </w:r>
            <w:r w:rsidRPr="002B221D">
              <w:rPr>
                <w:color w:val="231F20"/>
                <w:spacing w:val="-51"/>
                <w:sz w:val="24"/>
                <w:szCs w:val="24"/>
              </w:rPr>
              <w:t xml:space="preserve"> </w:t>
            </w:r>
            <w:r w:rsidRPr="002B221D">
              <w:rPr>
                <w:color w:val="231F20"/>
                <w:sz w:val="24"/>
                <w:szCs w:val="24"/>
              </w:rPr>
              <w:t>для</w:t>
            </w:r>
            <w:r w:rsidRPr="002B221D">
              <w:rPr>
                <w:color w:val="231F20"/>
                <w:spacing w:val="23"/>
                <w:sz w:val="24"/>
                <w:szCs w:val="24"/>
              </w:rPr>
              <w:t xml:space="preserve"> </w:t>
            </w:r>
            <w:r w:rsidRPr="002B221D">
              <w:rPr>
                <w:color w:val="231F20"/>
                <w:sz w:val="24"/>
                <w:szCs w:val="24"/>
              </w:rPr>
              <w:t>решения</w:t>
            </w:r>
            <w:r w:rsidRPr="002B221D">
              <w:rPr>
                <w:color w:val="231F20"/>
                <w:spacing w:val="23"/>
                <w:sz w:val="24"/>
                <w:szCs w:val="24"/>
              </w:rPr>
              <w:t xml:space="preserve"> </w:t>
            </w:r>
            <w:r w:rsidRPr="002B221D">
              <w:rPr>
                <w:color w:val="231F20"/>
                <w:sz w:val="24"/>
                <w:szCs w:val="24"/>
              </w:rPr>
              <w:t>поставленной</w:t>
            </w:r>
            <w:r w:rsidRPr="002B221D">
              <w:rPr>
                <w:color w:val="231F20"/>
                <w:spacing w:val="23"/>
                <w:sz w:val="24"/>
                <w:szCs w:val="24"/>
              </w:rPr>
              <w:t xml:space="preserve"> </w:t>
            </w:r>
            <w:r w:rsidRPr="002B221D">
              <w:rPr>
                <w:color w:val="231F20"/>
                <w:sz w:val="24"/>
                <w:szCs w:val="24"/>
              </w:rPr>
              <w:t>задачи,</w:t>
            </w:r>
            <w:r w:rsidRPr="002B221D">
              <w:rPr>
                <w:color w:val="231F20"/>
                <w:spacing w:val="23"/>
                <w:sz w:val="24"/>
                <w:szCs w:val="24"/>
              </w:rPr>
              <w:t xml:space="preserve"> </w:t>
            </w:r>
            <w:r w:rsidRPr="002B221D">
              <w:rPr>
                <w:color w:val="231F20"/>
                <w:sz w:val="24"/>
                <w:szCs w:val="24"/>
              </w:rPr>
              <w:t>применение</w:t>
            </w:r>
            <w:r w:rsidRPr="002B221D">
              <w:rPr>
                <w:color w:val="231F20"/>
                <w:spacing w:val="23"/>
                <w:sz w:val="24"/>
                <w:szCs w:val="24"/>
              </w:rPr>
              <w:t xml:space="preserve"> </w:t>
            </w:r>
            <w:r w:rsidRPr="002B221D">
              <w:rPr>
                <w:color w:val="231F20"/>
                <w:sz w:val="24"/>
                <w:szCs w:val="24"/>
              </w:rPr>
              <w:t>основных</w:t>
            </w:r>
            <w:r w:rsidRPr="002B221D">
              <w:rPr>
                <w:color w:val="231F20"/>
                <w:spacing w:val="23"/>
                <w:sz w:val="24"/>
                <w:szCs w:val="24"/>
              </w:rPr>
              <w:t xml:space="preserve"> </w:t>
            </w:r>
            <w:r w:rsidRPr="002B221D">
              <w:rPr>
                <w:color w:val="231F20"/>
                <w:sz w:val="24"/>
                <w:szCs w:val="24"/>
              </w:rPr>
              <w:t>методов</w:t>
            </w:r>
            <w:r w:rsidRPr="002B221D">
              <w:rPr>
                <w:color w:val="231F20"/>
                <w:spacing w:val="23"/>
                <w:sz w:val="24"/>
                <w:szCs w:val="24"/>
              </w:rPr>
              <w:t xml:space="preserve"> </w:t>
            </w:r>
            <w:r w:rsidRPr="002B221D">
              <w:rPr>
                <w:color w:val="231F20"/>
                <w:sz w:val="24"/>
                <w:szCs w:val="24"/>
              </w:rPr>
              <w:t>познания</w:t>
            </w:r>
            <w:r w:rsidRPr="002B221D">
              <w:rPr>
                <w:color w:val="231F20"/>
                <w:spacing w:val="-56"/>
                <w:sz w:val="24"/>
                <w:szCs w:val="24"/>
              </w:rPr>
              <w:t xml:space="preserve"> </w:t>
            </w:r>
            <w:r w:rsidRPr="002B221D">
              <w:rPr>
                <w:color w:val="231F20"/>
                <w:sz w:val="24"/>
                <w:szCs w:val="24"/>
              </w:rPr>
              <w:t>(наблюдения,</w:t>
            </w:r>
            <w:r w:rsidRPr="002B221D">
              <w:rPr>
                <w:color w:val="231F20"/>
                <w:spacing w:val="43"/>
                <w:sz w:val="24"/>
                <w:szCs w:val="24"/>
              </w:rPr>
              <w:t xml:space="preserve"> </w:t>
            </w:r>
            <w:r w:rsidRPr="002B221D">
              <w:rPr>
                <w:color w:val="231F20"/>
                <w:sz w:val="24"/>
                <w:szCs w:val="24"/>
              </w:rPr>
              <w:t>научного</w:t>
            </w:r>
            <w:r w:rsidRPr="002B221D">
              <w:rPr>
                <w:color w:val="231F20"/>
                <w:spacing w:val="43"/>
                <w:sz w:val="24"/>
                <w:szCs w:val="24"/>
              </w:rPr>
              <w:t xml:space="preserve"> </w:t>
            </w:r>
            <w:r w:rsidRPr="002B221D">
              <w:rPr>
                <w:color w:val="231F20"/>
                <w:sz w:val="24"/>
                <w:szCs w:val="24"/>
              </w:rPr>
              <w:t>эксперимента)</w:t>
            </w:r>
            <w:r w:rsidRPr="002B221D">
              <w:rPr>
                <w:color w:val="231F20"/>
                <w:spacing w:val="43"/>
                <w:sz w:val="24"/>
                <w:szCs w:val="24"/>
              </w:rPr>
              <w:t xml:space="preserve"> </w:t>
            </w:r>
            <w:r w:rsidRPr="002B221D">
              <w:rPr>
                <w:color w:val="231F20"/>
                <w:sz w:val="24"/>
                <w:szCs w:val="24"/>
              </w:rPr>
              <w:t>для</w:t>
            </w:r>
            <w:r w:rsidRPr="002B221D">
              <w:rPr>
                <w:color w:val="231F20"/>
                <w:spacing w:val="43"/>
                <w:sz w:val="24"/>
                <w:szCs w:val="24"/>
              </w:rPr>
              <w:t xml:space="preserve"> </w:t>
            </w:r>
            <w:r w:rsidRPr="002B221D">
              <w:rPr>
                <w:color w:val="231F20"/>
                <w:sz w:val="24"/>
                <w:szCs w:val="24"/>
              </w:rPr>
              <w:t>изучения</w:t>
            </w:r>
            <w:r w:rsidRPr="002B221D">
              <w:rPr>
                <w:color w:val="231F20"/>
                <w:spacing w:val="43"/>
                <w:sz w:val="24"/>
                <w:szCs w:val="24"/>
              </w:rPr>
              <w:t xml:space="preserve"> </w:t>
            </w:r>
            <w:r w:rsidRPr="002B221D">
              <w:rPr>
                <w:color w:val="231F20"/>
                <w:sz w:val="24"/>
                <w:szCs w:val="24"/>
              </w:rPr>
              <w:t>различных</w:t>
            </w:r>
            <w:r w:rsidRPr="002B221D">
              <w:rPr>
                <w:color w:val="231F20"/>
                <w:spacing w:val="43"/>
                <w:sz w:val="24"/>
                <w:szCs w:val="24"/>
              </w:rPr>
              <w:t xml:space="preserve"> </w:t>
            </w:r>
            <w:r w:rsidRPr="002B221D">
              <w:rPr>
                <w:color w:val="231F20"/>
                <w:sz w:val="24"/>
                <w:szCs w:val="24"/>
              </w:rPr>
              <w:t>сторон</w:t>
            </w:r>
            <w:r w:rsidRPr="002B221D">
              <w:rPr>
                <w:color w:val="231F20"/>
                <w:spacing w:val="43"/>
                <w:sz w:val="24"/>
                <w:szCs w:val="24"/>
              </w:rPr>
              <w:t xml:space="preserve"> </w:t>
            </w:r>
            <w:r w:rsidRPr="002B221D">
              <w:rPr>
                <w:color w:val="231F20"/>
                <w:sz w:val="24"/>
                <w:szCs w:val="24"/>
              </w:rPr>
              <w:t>химических</w:t>
            </w:r>
            <w:r w:rsidRPr="002B221D">
              <w:rPr>
                <w:color w:val="231F20"/>
                <w:spacing w:val="17"/>
                <w:sz w:val="24"/>
                <w:szCs w:val="24"/>
              </w:rPr>
              <w:t xml:space="preserve"> </w:t>
            </w:r>
            <w:r w:rsidRPr="002B221D">
              <w:rPr>
                <w:color w:val="231F20"/>
                <w:sz w:val="24"/>
                <w:szCs w:val="24"/>
              </w:rPr>
              <w:t>объектов</w:t>
            </w:r>
            <w:r w:rsidRPr="002B221D">
              <w:rPr>
                <w:color w:val="231F20"/>
                <w:spacing w:val="17"/>
                <w:sz w:val="24"/>
                <w:szCs w:val="24"/>
              </w:rPr>
              <w:t xml:space="preserve"> </w:t>
            </w:r>
            <w:r w:rsidRPr="002B221D">
              <w:rPr>
                <w:color w:val="231F20"/>
                <w:sz w:val="24"/>
                <w:szCs w:val="24"/>
              </w:rPr>
              <w:t>и</w:t>
            </w:r>
            <w:r w:rsidRPr="002B221D">
              <w:rPr>
                <w:color w:val="231F20"/>
                <w:spacing w:val="17"/>
                <w:sz w:val="24"/>
                <w:szCs w:val="24"/>
              </w:rPr>
              <w:t xml:space="preserve"> </w:t>
            </w:r>
            <w:r w:rsidRPr="002B221D">
              <w:rPr>
                <w:color w:val="231F20"/>
                <w:sz w:val="24"/>
                <w:szCs w:val="24"/>
              </w:rPr>
              <w:t>процессов,</w:t>
            </w:r>
            <w:r w:rsidRPr="002B221D">
              <w:rPr>
                <w:color w:val="231F20"/>
                <w:spacing w:val="17"/>
                <w:sz w:val="24"/>
                <w:szCs w:val="24"/>
              </w:rPr>
              <w:t xml:space="preserve"> </w:t>
            </w:r>
            <w:r w:rsidRPr="002B221D">
              <w:rPr>
                <w:color w:val="231F20"/>
                <w:sz w:val="24"/>
                <w:szCs w:val="24"/>
              </w:rPr>
              <w:t>с</w:t>
            </w:r>
            <w:r w:rsidRPr="002B221D">
              <w:rPr>
                <w:color w:val="231F20"/>
                <w:spacing w:val="17"/>
                <w:sz w:val="24"/>
                <w:szCs w:val="24"/>
              </w:rPr>
              <w:t xml:space="preserve"> </w:t>
            </w:r>
            <w:r w:rsidRPr="002B221D">
              <w:rPr>
                <w:color w:val="231F20"/>
                <w:sz w:val="24"/>
                <w:szCs w:val="24"/>
              </w:rPr>
              <w:t>которыми</w:t>
            </w:r>
            <w:r w:rsidRPr="002B221D">
              <w:rPr>
                <w:color w:val="231F20"/>
                <w:spacing w:val="17"/>
                <w:sz w:val="24"/>
                <w:szCs w:val="24"/>
              </w:rPr>
              <w:t xml:space="preserve"> </w:t>
            </w:r>
            <w:r w:rsidRPr="002B221D">
              <w:rPr>
                <w:color w:val="231F20"/>
                <w:sz w:val="24"/>
                <w:szCs w:val="24"/>
              </w:rPr>
              <w:t>возникает</w:t>
            </w:r>
            <w:r w:rsidRPr="002B221D">
              <w:rPr>
                <w:color w:val="231F20"/>
                <w:spacing w:val="17"/>
                <w:sz w:val="24"/>
                <w:szCs w:val="24"/>
              </w:rPr>
              <w:t xml:space="preserve"> </w:t>
            </w:r>
            <w:r w:rsidRPr="002B221D">
              <w:rPr>
                <w:color w:val="231F20"/>
                <w:sz w:val="24"/>
                <w:szCs w:val="24"/>
              </w:rPr>
              <w:t>необходимость</w:t>
            </w:r>
            <w:r w:rsidRPr="002B221D">
              <w:rPr>
                <w:color w:val="231F20"/>
                <w:spacing w:val="17"/>
                <w:sz w:val="24"/>
                <w:szCs w:val="24"/>
              </w:rPr>
              <w:t xml:space="preserve"> </w:t>
            </w:r>
            <w:r w:rsidRPr="002B221D">
              <w:rPr>
                <w:color w:val="231F20"/>
                <w:sz w:val="24"/>
                <w:szCs w:val="24"/>
              </w:rPr>
              <w:t>сталкиваться в профессиональной</w:t>
            </w:r>
            <w:r w:rsidRPr="002B221D">
              <w:rPr>
                <w:color w:val="231F20"/>
                <w:spacing w:val="33"/>
                <w:sz w:val="24"/>
                <w:szCs w:val="24"/>
              </w:rPr>
              <w:t xml:space="preserve"> </w:t>
            </w:r>
            <w:r w:rsidRPr="002B221D">
              <w:rPr>
                <w:color w:val="231F20"/>
                <w:sz w:val="24"/>
                <w:szCs w:val="24"/>
              </w:rPr>
              <w:t>сфере;</w:t>
            </w:r>
          </w:p>
          <w:p w:rsidR="00837B04" w:rsidRDefault="00837B04" w:rsidP="005F2108">
            <w:pPr>
              <w:snapToGrid w:val="0"/>
              <w:rPr>
                <w:color w:val="262626"/>
                <w:sz w:val="20"/>
                <w:szCs w:val="20"/>
              </w:rPr>
            </w:pPr>
          </w:p>
          <w:p w:rsidR="00837B04" w:rsidRDefault="00837B04" w:rsidP="005F2108">
            <w:pPr>
              <w:snapToGrid w:val="0"/>
              <w:rPr>
                <w:color w:val="262626"/>
                <w:sz w:val="20"/>
                <w:szCs w:val="20"/>
              </w:rPr>
            </w:pPr>
          </w:p>
          <w:p w:rsidR="00837B04" w:rsidRDefault="00837B04" w:rsidP="005F2108">
            <w:pPr>
              <w:snapToGrid w:val="0"/>
              <w:rPr>
                <w:color w:val="262626"/>
                <w:sz w:val="20"/>
                <w:szCs w:val="20"/>
              </w:rPr>
            </w:pPr>
          </w:p>
          <w:p w:rsidR="00837B04" w:rsidRPr="00555D71" w:rsidRDefault="00837B04" w:rsidP="005F2108">
            <w:pPr>
              <w:snapToGrid w:val="0"/>
              <w:rPr>
                <w:color w:val="262626"/>
                <w:sz w:val="20"/>
                <w:szCs w:val="20"/>
              </w:rPr>
            </w:pPr>
          </w:p>
        </w:tc>
        <w:tc>
          <w:tcPr>
            <w:tcW w:w="4394" w:type="dxa"/>
            <w:tcBorders>
              <w:top w:val="single" w:sz="4" w:space="0" w:color="auto"/>
              <w:left w:val="single" w:sz="4" w:space="0" w:color="auto"/>
              <w:bottom w:val="single" w:sz="4" w:space="0" w:color="auto"/>
              <w:right w:val="single" w:sz="4" w:space="0" w:color="auto"/>
            </w:tcBorders>
          </w:tcPr>
          <w:p w:rsidR="00837B04" w:rsidRDefault="00837B04" w:rsidP="005F2108">
            <w:pPr>
              <w:rPr>
                <w:color w:val="231F20"/>
                <w:w w:val="120"/>
                <w:sz w:val="18"/>
                <w:szCs w:val="18"/>
              </w:rPr>
            </w:pPr>
          </w:p>
          <w:p w:rsidR="00837B04" w:rsidRDefault="00837B04" w:rsidP="005F2108">
            <w:pPr>
              <w:rPr>
                <w:color w:val="231F20"/>
              </w:rPr>
            </w:pPr>
            <w:r w:rsidRPr="007C3A18">
              <w:rPr>
                <w:color w:val="231F20"/>
              </w:rPr>
              <w:t>Установка причинно-следственной связи между содержанием</w:t>
            </w:r>
            <w:r w:rsidRPr="007C3A18">
              <w:rPr>
                <w:color w:val="231F20"/>
                <w:spacing w:val="-8"/>
              </w:rPr>
              <w:t xml:space="preserve"> </w:t>
            </w:r>
            <w:r w:rsidRPr="007C3A18">
              <w:rPr>
                <w:color w:val="231F20"/>
              </w:rPr>
              <w:t>этих законов и написанием химических формул и уравнений.</w:t>
            </w:r>
          </w:p>
          <w:p w:rsidR="00837B04" w:rsidRPr="007C3A18" w:rsidRDefault="00837B04" w:rsidP="005F2108">
            <w:pPr>
              <w:pStyle w:val="TableParagraph"/>
              <w:spacing w:before="1"/>
              <w:ind w:left="108" w:right="245"/>
              <w:rPr>
                <w:rFonts w:ascii="Times New Roman" w:hAnsi="Times New Roman"/>
                <w:sz w:val="24"/>
                <w:szCs w:val="24"/>
                <w:lang w:val="ru-RU"/>
              </w:rPr>
            </w:pPr>
            <w:r w:rsidRPr="007C3A18">
              <w:rPr>
                <w:rFonts w:ascii="Times New Roman" w:hAnsi="Times New Roman"/>
                <w:color w:val="231F20"/>
                <w:sz w:val="24"/>
                <w:szCs w:val="24"/>
                <w:lang w:val="ru-RU"/>
              </w:rPr>
              <w:t>Установка эволюционной сущности менделеевской и</w:t>
            </w:r>
            <w:r w:rsidRPr="007C3A18">
              <w:rPr>
                <w:rFonts w:ascii="Times New Roman" w:hAnsi="Times New Roman"/>
                <w:color w:val="231F20"/>
                <w:spacing w:val="-23"/>
                <w:sz w:val="24"/>
                <w:szCs w:val="24"/>
                <w:lang w:val="ru-RU"/>
              </w:rPr>
              <w:t xml:space="preserve"> </w:t>
            </w:r>
            <w:r w:rsidRPr="007C3A18">
              <w:rPr>
                <w:rFonts w:ascii="Times New Roman" w:hAnsi="Times New Roman"/>
                <w:color w:val="231F20"/>
                <w:sz w:val="24"/>
                <w:szCs w:val="24"/>
                <w:lang w:val="ru-RU"/>
              </w:rPr>
              <w:t>современнной</w:t>
            </w:r>
            <w:r w:rsidRPr="00C47C7A">
              <w:rPr>
                <w:rFonts w:ascii="Times New Roman" w:hAnsi="Times New Roman"/>
                <w:color w:val="231F20"/>
                <w:sz w:val="28"/>
                <w:szCs w:val="28"/>
                <w:lang w:val="ru-RU"/>
              </w:rPr>
              <w:t xml:space="preserve"> </w:t>
            </w:r>
            <w:r w:rsidRPr="007C3A18">
              <w:rPr>
                <w:rFonts w:ascii="Times New Roman" w:hAnsi="Times New Roman"/>
                <w:color w:val="231F20"/>
                <w:sz w:val="24"/>
                <w:szCs w:val="24"/>
                <w:lang w:val="ru-RU"/>
              </w:rPr>
              <w:t>формулировок периодического закона</w:t>
            </w:r>
            <w:r w:rsidRPr="00C47C7A">
              <w:rPr>
                <w:rFonts w:ascii="Times New Roman" w:hAnsi="Times New Roman"/>
                <w:color w:val="231F20"/>
                <w:sz w:val="28"/>
                <w:szCs w:val="28"/>
                <w:lang w:val="ru-RU"/>
              </w:rPr>
              <w:t xml:space="preserve"> Д. И.</w:t>
            </w:r>
            <w:r w:rsidRPr="00C47C7A">
              <w:rPr>
                <w:rFonts w:ascii="Times New Roman" w:hAnsi="Times New Roman"/>
                <w:color w:val="231F20"/>
                <w:spacing w:val="-19"/>
                <w:sz w:val="28"/>
                <w:szCs w:val="28"/>
                <w:lang w:val="ru-RU"/>
              </w:rPr>
              <w:t xml:space="preserve"> </w:t>
            </w:r>
            <w:r w:rsidRPr="007C3A18">
              <w:rPr>
                <w:rFonts w:ascii="Times New Roman" w:hAnsi="Times New Roman"/>
                <w:color w:val="231F20"/>
                <w:sz w:val="24"/>
                <w:szCs w:val="24"/>
                <w:lang w:val="ru-RU"/>
              </w:rPr>
              <w:t>Менделеева.</w:t>
            </w:r>
          </w:p>
          <w:p w:rsidR="00837B04" w:rsidRPr="007C3A18" w:rsidRDefault="00837B04" w:rsidP="005F2108">
            <w:pPr>
              <w:pStyle w:val="TableParagraph"/>
              <w:spacing w:before="1"/>
              <w:ind w:left="108" w:right="237"/>
              <w:rPr>
                <w:rFonts w:ascii="Times New Roman" w:hAnsi="Times New Roman"/>
                <w:sz w:val="24"/>
                <w:szCs w:val="24"/>
                <w:lang w:val="ru-RU"/>
              </w:rPr>
            </w:pPr>
            <w:r w:rsidRPr="007C3A18">
              <w:rPr>
                <w:rFonts w:ascii="Times New Roman" w:hAnsi="Times New Roman"/>
                <w:color w:val="231F20"/>
                <w:sz w:val="24"/>
                <w:szCs w:val="24"/>
                <w:lang w:val="ru-RU"/>
              </w:rPr>
              <w:t>Объяснение физического смысла символики периодической</w:t>
            </w:r>
            <w:r w:rsidRPr="007C3A18">
              <w:rPr>
                <w:rFonts w:ascii="Times New Roman" w:hAnsi="Times New Roman"/>
                <w:color w:val="231F20"/>
                <w:spacing w:val="-19"/>
                <w:sz w:val="24"/>
                <w:szCs w:val="24"/>
                <w:lang w:val="ru-RU"/>
              </w:rPr>
              <w:t xml:space="preserve"> </w:t>
            </w:r>
            <w:r w:rsidRPr="007C3A18">
              <w:rPr>
                <w:rFonts w:ascii="Times New Roman" w:hAnsi="Times New Roman"/>
                <w:color w:val="231F20"/>
                <w:sz w:val="24"/>
                <w:szCs w:val="24"/>
                <w:lang w:val="ru-RU"/>
              </w:rPr>
              <w:t>таблицы</w:t>
            </w:r>
            <w:r w:rsidRPr="007C3A18">
              <w:rPr>
                <w:rFonts w:ascii="Times New Roman" w:hAnsi="Times New Roman"/>
                <w:color w:val="231F20"/>
                <w:spacing w:val="2"/>
                <w:sz w:val="24"/>
                <w:szCs w:val="24"/>
                <w:lang w:val="ru-RU"/>
              </w:rPr>
              <w:t xml:space="preserve"> </w:t>
            </w:r>
            <w:r w:rsidRPr="007C3A18">
              <w:rPr>
                <w:rFonts w:ascii="Times New Roman" w:hAnsi="Times New Roman"/>
                <w:color w:val="231F20"/>
                <w:sz w:val="24"/>
                <w:szCs w:val="24"/>
                <w:lang w:val="ru-RU"/>
              </w:rPr>
              <w:t>химических</w:t>
            </w:r>
            <w:r w:rsidRPr="007C3A18">
              <w:rPr>
                <w:rFonts w:ascii="Times New Roman" w:hAnsi="Times New Roman"/>
                <w:color w:val="231F20"/>
                <w:spacing w:val="2"/>
                <w:sz w:val="24"/>
                <w:szCs w:val="24"/>
                <w:lang w:val="ru-RU"/>
              </w:rPr>
              <w:t xml:space="preserve"> </w:t>
            </w:r>
            <w:r w:rsidRPr="007C3A18">
              <w:rPr>
                <w:rFonts w:ascii="Times New Roman" w:hAnsi="Times New Roman"/>
                <w:color w:val="231F20"/>
                <w:sz w:val="24"/>
                <w:szCs w:val="24"/>
                <w:lang w:val="ru-RU"/>
              </w:rPr>
              <w:t>элементов</w:t>
            </w:r>
            <w:r w:rsidRPr="007C3A18">
              <w:rPr>
                <w:rFonts w:ascii="Times New Roman" w:hAnsi="Times New Roman"/>
                <w:color w:val="231F20"/>
                <w:spacing w:val="2"/>
                <w:sz w:val="24"/>
                <w:szCs w:val="24"/>
                <w:lang w:val="ru-RU"/>
              </w:rPr>
              <w:t xml:space="preserve"> </w:t>
            </w:r>
            <w:r w:rsidRPr="007C3A18">
              <w:rPr>
                <w:rFonts w:ascii="Times New Roman" w:hAnsi="Times New Roman"/>
                <w:color w:val="231F20"/>
                <w:sz w:val="24"/>
                <w:szCs w:val="24"/>
                <w:lang w:val="ru-RU"/>
              </w:rPr>
              <w:t>Д.</w:t>
            </w:r>
            <w:r w:rsidRPr="007C3A18">
              <w:rPr>
                <w:rFonts w:ascii="Times New Roman" w:hAnsi="Times New Roman"/>
                <w:color w:val="231F20"/>
                <w:spacing w:val="-27"/>
                <w:sz w:val="24"/>
                <w:szCs w:val="24"/>
                <w:lang w:val="ru-RU"/>
              </w:rPr>
              <w:t xml:space="preserve"> </w:t>
            </w:r>
            <w:r w:rsidRPr="007C3A18">
              <w:rPr>
                <w:rFonts w:ascii="Times New Roman" w:hAnsi="Times New Roman"/>
                <w:color w:val="231F20"/>
                <w:sz w:val="24"/>
                <w:szCs w:val="24"/>
                <w:lang w:val="ru-RU"/>
              </w:rPr>
              <w:t>И.</w:t>
            </w:r>
            <w:r w:rsidRPr="007C3A18">
              <w:rPr>
                <w:rFonts w:ascii="Times New Roman" w:hAnsi="Times New Roman"/>
                <w:color w:val="231F20"/>
                <w:spacing w:val="-27"/>
                <w:sz w:val="24"/>
                <w:szCs w:val="24"/>
                <w:lang w:val="ru-RU"/>
              </w:rPr>
              <w:t xml:space="preserve"> </w:t>
            </w:r>
            <w:r w:rsidRPr="007C3A18">
              <w:rPr>
                <w:rFonts w:ascii="Times New Roman" w:hAnsi="Times New Roman"/>
                <w:color w:val="231F20"/>
                <w:sz w:val="24"/>
                <w:szCs w:val="24"/>
                <w:lang w:val="ru-RU"/>
              </w:rPr>
              <w:t>Менделеева</w:t>
            </w:r>
            <w:r w:rsidRPr="007C3A18">
              <w:rPr>
                <w:rFonts w:ascii="Times New Roman" w:hAnsi="Times New Roman"/>
                <w:color w:val="231F20"/>
                <w:spacing w:val="2"/>
                <w:sz w:val="24"/>
                <w:szCs w:val="24"/>
                <w:lang w:val="ru-RU"/>
              </w:rPr>
              <w:t xml:space="preserve"> </w:t>
            </w:r>
            <w:r w:rsidRPr="007C3A18">
              <w:rPr>
                <w:rFonts w:ascii="Times New Roman" w:hAnsi="Times New Roman"/>
                <w:color w:val="231F20"/>
                <w:sz w:val="24"/>
                <w:szCs w:val="24"/>
                <w:lang w:val="ru-RU"/>
              </w:rPr>
              <w:t>(номеров</w:t>
            </w:r>
            <w:r w:rsidRPr="007C3A18">
              <w:rPr>
                <w:rFonts w:ascii="Times New Roman" w:hAnsi="Times New Roman"/>
                <w:color w:val="231F20"/>
                <w:spacing w:val="2"/>
                <w:sz w:val="24"/>
                <w:szCs w:val="24"/>
                <w:lang w:val="ru-RU"/>
              </w:rPr>
              <w:t xml:space="preserve"> </w:t>
            </w:r>
            <w:r w:rsidRPr="007C3A18">
              <w:rPr>
                <w:rFonts w:ascii="Times New Roman" w:hAnsi="Times New Roman"/>
                <w:color w:val="231F20"/>
                <w:sz w:val="24"/>
                <w:szCs w:val="24"/>
                <w:lang w:val="ru-RU"/>
              </w:rPr>
              <w:t>элемента, периода, группы) и установка причинно-следственной</w:t>
            </w:r>
            <w:r w:rsidRPr="007C3A18">
              <w:rPr>
                <w:rFonts w:ascii="Times New Roman" w:hAnsi="Times New Roman"/>
                <w:color w:val="231F20"/>
                <w:spacing w:val="-5"/>
                <w:sz w:val="24"/>
                <w:szCs w:val="24"/>
                <w:lang w:val="ru-RU"/>
              </w:rPr>
              <w:t xml:space="preserve"> </w:t>
            </w:r>
            <w:r w:rsidRPr="007C3A18">
              <w:rPr>
                <w:rFonts w:ascii="Times New Roman" w:hAnsi="Times New Roman"/>
                <w:color w:val="231F20"/>
                <w:sz w:val="24"/>
                <w:szCs w:val="24"/>
                <w:lang w:val="ru-RU"/>
              </w:rPr>
              <w:t>связи между строением атома и закономерностями изменения</w:t>
            </w:r>
            <w:r w:rsidRPr="007C3A18">
              <w:rPr>
                <w:rFonts w:ascii="Times New Roman" w:hAnsi="Times New Roman"/>
                <w:color w:val="231F20"/>
                <w:spacing w:val="14"/>
                <w:sz w:val="24"/>
                <w:szCs w:val="24"/>
                <w:lang w:val="ru-RU"/>
              </w:rPr>
              <w:t xml:space="preserve"> </w:t>
            </w:r>
            <w:r w:rsidRPr="007C3A18">
              <w:rPr>
                <w:rFonts w:ascii="Times New Roman" w:hAnsi="Times New Roman"/>
                <w:color w:val="231F20"/>
                <w:sz w:val="24"/>
                <w:szCs w:val="24"/>
                <w:lang w:val="ru-RU"/>
              </w:rPr>
              <w:t>свойств элементов и образованных ими веществ в</w:t>
            </w:r>
            <w:r w:rsidRPr="007C3A18">
              <w:rPr>
                <w:rFonts w:ascii="Times New Roman" w:hAnsi="Times New Roman"/>
                <w:color w:val="231F20"/>
                <w:spacing w:val="-17"/>
                <w:sz w:val="24"/>
                <w:szCs w:val="24"/>
                <w:lang w:val="ru-RU"/>
              </w:rPr>
              <w:t xml:space="preserve"> </w:t>
            </w:r>
            <w:r w:rsidRPr="007C3A18">
              <w:rPr>
                <w:rFonts w:ascii="Times New Roman" w:hAnsi="Times New Roman"/>
                <w:color w:val="231F20"/>
                <w:sz w:val="24"/>
                <w:szCs w:val="24"/>
                <w:lang w:val="ru-RU"/>
              </w:rPr>
              <w:t>периодах и</w:t>
            </w:r>
            <w:r w:rsidRPr="007C3A18">
              <w:rPr>
                <w:rFonts w:ascii="Times New Roman" w:hAnsi="Times New Roman"/>
                <w:color w:val="231F20"/>
                <w:spacing w:val="-9"/>
                <w:sz w:val="24"/>
                <w:szCs w:val="24"/>
                <w:lang w:val="ru-RU"/>
              </w:rPr>
              <w:t xml:space="preserve"> </w:t>
            </w:r>
            <w:r w:rsidRPr="007C3A18">
              <w:rPr>
                <w:rFonts w:ascii="Times New Roman" w:hAnsi="Times New Roman"/>
                <w:color w:val="231F20"/>
                <w:sz w:val="24"/>
                <w:szCs w:val="24"/>
                <w:lang w:val="ru-RU"/>
              </w:rPr>
              <w:t>группах.</w:t>
            </w:r>
          </w:p>
          <w:p w:rsidR="00837B04" w:rsidRDefault="00837B04" w:rsidP="005F2108">
            <w:pPr>
              <w:rPr>
                <w:color w:val="231F20"/>
              </w:rPr>
            </w:pPr>
            <w:r w:rsidRPr="007C3A18">
              <w:rPr>
                <w:color w:val="231F20"/>
              </w:rPr>
              <w:t>Характеристика</w:t>
            </w:r>
            <w:r w:rsidRPr="007C3A18">
              <w:rPr>
                <w:color w:val="231F20"/>
                <w:spacing w:val="6"/>
              </w:rPr>
              <w:t xml:space="preserve"> </w:t>
            </w:r>
            <w:r w:rsidRPr="007C3A18">
              <w:rPr>
                <w:color w:val="231F20"/>
              </w:rPr>
              <w:t>элементов</w:t>
            </w:r>
            <w:r w:rsidRPr="007C3A18">
              <w:rPr>
                <w:color w:val="231F20"/>
                <w:spacing w:val="6"/>
              </w:rPr>
              <w:t xml:space="preserve"> </w:t>
            </w:r>
            <w:r w:rsidRPr="007C3A18">
              <w:rPr>
                <w:color w:val="231F20"/>
              </w:rPr>
              <w:t>малых</w:t>
            </w:r>
            <w:r w:rsidRPr="007C3A18">
              <w:rPr>
                <w:color w:val="231F20"/>
                <w:spacing w:val="6"/>
              </w:rPr>
              <w:t xml:space="preserve"> </w:t>
            </w:r>
            <w:r w:rsidRPr="007C3A18">
              <w:rPr>
                <w:color w:val="231F20"/>
              </w:rPr>
              <w:t>и</w:t>
            </w:r>
            <w:r w:rsidRPr="007C3A18">
              <w:rPr>
                <w:color w:val="231F20"/>
                <w:spacing w:val="6"/>
              </w:rPr>
              <w:t xml:space="preserve"> </w:t>
            </w:r>
            <w:r w:rsidRPr="007C3A18">
              <w:rPr>
                <w:color w:val="231F20"/>
              </w:rPr>
              <w:t>больших</w:t>
            </w:r>
            <w:r w:rsidRPr="007C3A18">
              <w:rPr>
                <w:color w:val="231F20"/>
                <w:spacing w:val="6"/>
              </w:rPr>
              <w:t xml:space="preserve"> </w:t>
            </w:r>
            <w:r w:rsidRPr="007C3A18">
              <w:rPr>
                <w:color w:val="231F20"/>
              </w:rPr>
              <w:t>периодов</w:t>
            </w:r>
            <w:r w:rsidRPr="007C3A18">
              <w:rPr>
                <w:color w:val="231F20"/>
                <w:spacing w:val="6"/>
              </w:rPr>
              <w:t xml:space="preserve"> </w:t>
            </w:r>
            <w:r w:rsidRPr="007C3A18">
              <w:rPr>
                <w:color w:val="231F20"/>
              </w:rPr>
              <w:t>по</w:t>
            </w:r>
            <w:r w:rsidRPr="007C3A18">
              <w:rPr>
                <w:color w:val="231F20"/>
                <w:spacing w:val="6"/>
              </w:rPr>
              <w:t xml:space="preserve"> </w:t>
            </w:r>
            <w:r w:rsidRPr="007C3A18">
              <w:rPr>
                <w:color w:val="231F20"/>
              </w:rPr>
              <w:t>их</w:t>
            </w:r>
            <w:r w:rsidRPr="007C3A18">
              <w:rPr>
                <w:color w:val="231F20"/>
                <w:spacing w:val="-50"/>
              </w:rPr>
              <w:t xml:space="preserve"> </w:t>
            </w:r>
            <w:r w:rsidRPr="007C3A18">
              <w:rPr>
                <w:color w:val="231F20"/>
              </w:rPr>
              <w:t>положению</w:t>
            </w:r>
            <w:r w:rsidRPr="007C3A18">
              <w:rPr>
                <w:color w:val="231F20"/>
                <w:spacing w:val="-1"/>
              </w:rPr>
              <w:t xml:space="preserve"> </w:t>
            </w:r>
            <w:r w:rsidRPr="007C3A18">
              <w:rPr>
                <w:color w:val="231F20"/>
              </w:rPr>
              <w:t>в</w:t>
            </w:r>
            <w:r w:rsidRPr="007C3A18">
              <w:rPr>
                <w:color w:val="231F20"/>
                <w:spacing w:val="-1"/>
              </w:rPr>
              <w:t xml:space="preserve"> </w:t>
            </w:r>
            <w:r w:rsidRPr="007C3A18">
              <w:rPr>
                <w:color w:val="231F20"/>
              </w:rPr>
              <w:t>Периодической</w:t>
            </w:r>
            <w:r w:rsidRPr="007C3A18">
              <w:rPr>
                <w:color w:val="231F20"/>
                <w:spacing w:val="-1"/>
              </w:rPr>
              <w:t xml:space="preserve"> </w:t>
            </w:r>
            <w:r w:rsidRPr="007C3A18">
              <w:rPr>
                <w:color w:val="231F20"/>
              </w:rPr>
              <w:t>системе</w:t>
            </w:r>
            <w:r w:rsidRPr="007C3A18">
              <w:rPr>
                <w:color w:val="231F20"/>
                <w:spacing w:val="-1"/>
              </w:rPr>
              <w:t xml:space="preserve"> </w:t>
            </w:r>
            <w:r w:rsidRPr="007C3A18">
              <w:rPr>
                <w:color w:val="231F20"/>
              </w:rPr>
              <w:t>Д.</w:t>
            </w:r>
            <w:r w:rsidRPr="007C3A18">
              <w:rPr>
                <w:color w:val="231F20"/>
                <w:spacing w:val="-28"/>
              </w:rPr>
              <w:t xml:space="preserve"> </w:t>
            </w:r>
            <w:r w:rsidRPr="007C3A18">
              <w:rPr>
                <w:color w:val="231F20"/>
              </w:rPr>
              <w:t>И.</w:t>
            </w:r>
            <w:r w:rsidRPr="007C3A18">
              <w:rPr>
                <w:color w:val="231F20"/>
                <w:spacing w:val="-28"/>
              </w:rPr>
              <w:t xml:space="preserve"> </w:t>
            </w:r>
            <w:r w:rsidRPr="007C3A18">
              <w:rPr>
                <w:color w:val="231F20"/>
              </w:rPr>
              <w:t>Менделеева</w:t>
            </w:r>
          </w:p>
          <w:p w:rsidR="00837B04" w:rsidRPr="00CD3F0D" w:rsidRDefault="00837B04" w:rsidP="005F2108">
            <w:pPr>
              <w:pStyle w:val="TableParagraph"/>
              <w:spacing w:before="67"/>
              <w:ind w:left="108" w:right="347"/>
              <w:rPr>
                <w:rFonts w:ascii="Times New Roman" w:hAnsi="Times New Roman"/>
                <w:sz w:val="24"/>
                <w:szCs w:val="24"/>
                <w:lang w:val="ru-RU"/>
              </w:rPr>
            </w:pPr>
            <w:r w:rsidRPr="00CD3F0D">
              <w:rPr>
                <w:rFonts w:ascii="Times New Roman" w:hAnsi="Times New Roman"/>
                <w:color w:val="231F20"/>
                <w:sz w:val="24"/>
                <w:szCs w:val="24"/>
                <w:lang w:val="ru-RU"/>
              </w:rPr>
              <w:t xml:space="preserve">Установка зависимости свойств химических веществ от строения атомов образующих их химических </w:t>
            </w:r>
            <w:r w:rsidRPr="00CD3F0D">
              <w:rPr>
                <w:rFonts w:ascii="Times New Roman" w:hAnsi="Times New Roman"/>
                <w:color w:val="231F20"/>
                <w:spacing w:val="6"/>
                <w:sz w:val="24"/>
                <w:szCs w:val="24"/>
                <w:lang w:val="ru-RU"/>
              </w:rPr>
              <w:t xml:space="preserve"> </w:t>
            </w:r>
            <w:r w:rsidRPr="00CD3F0D">
              <w:rPr>
                <w:rFonts w:ascii="Times New Roman" w:hAnsi="Times New Roman"/>
                <w:color w:val="231F20"/>
                <w:sz w:val="24"/>
                <w:szCs w:val="24"/>
                <w:lang w:val="ru-RU"/>
              </w:rPr>
              <w:t>элементов.</w:t>
            </w:r>
          </w:p>
          <w:p w:rsidR="00837B04" w:rsidRPr="00CD3F0D" w:rsidRDefault="00837B04" w:rsidP="005F2108">
            <w:pPr>
              <w:pStyle w:val="TableParagraph"/>
              <w:spacing w:before="1"/>
              <w:ind w:left="108" w:right="309"/>
              <w:rPr>
                <w:rFonts w:ascii="Times New Roman" w:hAnsi="Times New Roman"/>
                <w:sz w:val="24"/>
                <w:szCs w:val="24"/>
                <w:lang w:val="ru-RU"/>
              </w:rPr>
            </w:pPr>
            <w:r w:rsidRPr="00CD3F0D">
              <w:rPr>
                <w:rFonts w:ascii="Times New Roman" w:hAnsi="Times New Roman"/>
                <w:color w:val="231F20"/>
                <w:sz w:val="24"/>
                <w:szCs w:val="24"/>
                <w:lang w:val="ru-RU"/>
              </w:rPr>
              <w:t>Характеристика</w:t>
            </w:r>
            <w:r w:rsidRPr="00CD3F0D">
              <w:rPr>
                <w:rFonts w:ascii="Times New Roman" w:hAnsi="Times New Roman"/>
                <w:color w:val="231F20"/>
                <w:spacing w:val="-21"/>
                <w:sz w:val="24"/>
                <w:szCs w:val="24"/>
                <w:lang w:val="ru-RU"/>
              </w:rPr>
              <w:t xml:space="preserve"> </w:t>
            </w:r>
            <w:r w:rsidRPr="00CD3F0D">
              <w:rPr>
                <w:rFonts w:ascii="Times New Roman" w:hAnsi="Times New Roman"/>
                <w:color w:val="231F20"/>
                <w:sz w:val="24"/>
                <w:szCs w:val="24"/>
                <w:lang w:val="ru-RU"/>
              </w:rPr>
              <w:t>важнейших</w:t>
            </w:r>
            <w:r w:rsidRPr="00CD3F0D">
              <w:rPr>
                <w:rFonts w:ascii="Times New Roman" w:hAnsi="Times New Roman"/>
                <w:color w:val="231F20"/>
                <w:spacing w:val="-21"/>
                <w:sz w:val="24"/>
                <w:szCs w:val="24"/>
                <w:lang w:val="ru-RU"/>
              </w:rPr>
              <w:t xml:space="preserve"> </w:t>
            </w:r>
            <w:r w:rsidRPr="00CD3F0D">
              <w:rPr>
                <w:rFonts w:ascii="Times New Roman" w:hAnsi="Times New Roman"/>
                <w:color w:val="231F20"/>
                <w:sz w:val="24"/>
                <w:szCs w:val="24"/>
                <w:lang w:val="ru-RU"/>
              </w:rPr>
              <w:t>типов</w:t>
            </w:r>
            <w:r w:rsidRPr="00CD3F0D">
              <w:rPr>
                <w:rFonts w:ascii="Times New Roman" w:hAnsi="Times New Roman"/>
                <w:color w:val="231F20"/>
                <w:spacing w:val="-21"/>
                <w:sz w:val="24"/>
                <w:szCs w:val="24"/>
                <w:lang w:val="ru-RU"/>
              </w:rPr>
              <w:t xml:space="preserve"> </w:t>
            </w:r>
            <w:r w:rsidRPr="00CD3F0D">
              <w:rPr>
                <w:rFonts w:ascii="Times New Roman" w:hAnsi="Times New Roman"/>
                <w:color w:val="231F20"/>
                <w:sz w:val="24"/>
                <w:szCs w:val="24"/>
                <w:lang w:val="ru-RU"/>
              </w:rPr>
              <w:t>химических</w:t>
            </w:r>
            <w:r w:rsidRPr="00CD3F0D">
              <w:rPr>
                <w:rFonts w:ascii="Times New Roman" w:hAnsi="Times New Roman"/>
                <w:color w:val="231F20"/>
                <w:spacing w:val="-21"/>
                <w:sz w:val="24"/>
                <w:szCs w:val="24"/>
                <w:lang w:val="ru-RU"/>
              </w:rPr>
              <w:t xml:space="preserve"> </w:t>
            </w:r>
            <w:r w:rsidRPr="00CD3F0D">
              <w:rPr>
                <w:rFonts w:ascii="Times New Roman" w:hAnsi="Times New Roman"/>
                <w:color w:val="231F20"/>
                <w:sz w:val="24"/>
                <w:szCs w:val="24"/>
                <w:lang w:val="ru-RU"/>
              </w:rPr>
              <w:t>связей</w:t>
            </w:r>
            <w:r w:rsidRPr="00CD3F0D">
              <w:rPr>
                <w:rFonts w:ascii="Times New Roman" w:hAnsi="Times New Roman"/>
                <w:color w:val="231F20"/>
                <w:spacing w:val="-21"/>
                <w:sz w:val="24"/>
                <w:szCs w:val="24"/>
                <w:lang w:val="ru-RU"/>
              </w:rPr>
              <w:t xml:space="preserve"> </w:t>
            </w:r>
            <w:r w:rsidRPr="00CD3F0D">
              <w:rPr>
                <w:rFonts w:ascii="Times New Roman" w:hAnsi="Times New Roman"/>
                <w:color w:val="231F20"/>
                <w:sz w:val="24"/>
                <w:szCs w:val="24"/>
                <w:lang w:val="ru-RU"/>
              </w:rPr>
              <w:t>и</w:t>
            </w:r>
            <w:r w:rsidRPr="00CD3F0D">
              <w:rPr>
                <w:rFonts w:ascii="Times New Roman" w:hAnsi="Times New Roman"/>
                <w:color w:val="231F20"/>
                <w:spacing w:val="-21"/>
                <w:sz w:val="24"/>
                <w:szCs w:val="24"/>
                <w:lang w:val="ru-RU"/>
              </w:rPr>
              <w:t xml:space="preserve"> </w:t>
            </w:r>
            <w:r w:rsidRPr="00CD3F0D">
              <w:rPr>
                <w:rFonts w:ascii="Times New Roman" w:hAnsi="Times New Roman"/>
                <w:color w:val="231F20"/>
                <w:sz w:val="24"/>
                <w:szCs w:val="24"/>
                <w:lang w:val="ru-RU"/>
              </w:rPr>
              <w:t>относительности этой</w:t>
            </w:r>
            <w:r w:rsidRPr="00CD3F0D">
              <w:rPr>
                <w:rFonts w:ascii="Times New Roman" w:hAnsi="Times New Roman"/>
                <w:color w:val="231F20"/>
                <w:spacing w:val="25"/>
                <w:sz w:val="24"/>
                <w:szCs w:val="24"/>
                <w:lang w:val="ru-RU"/>
              </w:rPr>
              <w:t xml:space="preserve"> </w:t>
            </w:r>
            <w:r w:rsidRPr="00CD3F0D">
              <w:rPr>
                <w:rFonts w:ascii="Times New Roman" w:hAnsi="Times New Roman"/>
                <w:color w:val="231F20"/>
                <w:sz w:val="24"/>
                <w:szCs w:val="24"/>
                <w:lang w:val="ru-RU"/>
              </w:rPr>
              <w:t>типологии.</w:t>
            </w:r>
          </w:p>
          <w:p w:rsidR="00837B04" w:rsidRPr="00CD3F0D" w:rsidRDefault="00837B04" w:rsidP="005F2108">
            <w:pPr>
              <w:pStyle w:val="TableParagraph"/>
              <w:spacing w:before="1"/>
              <w:ind w:left="108" w:right="230"/>
              <w:rPr>
                <w:rFonts w:ascii="Times New Roman" w:hAnsi="Times New Roman"/>
                <w:sz w:val="24"/>
                <w:szCs w:val="24"/>
                <w:lang w:val="ru-RU"/>
              </w:rPr>
            </w:pPr>
            <w:r w:rsidRPr="00CD3F0D">
              <w:rPr>
                <w:rFonts w:ascii="Times New Roman" w:hAnsi="Times New Roman"/>
                <w:color w:val="231F20"/>
                <w:sz w:val="24"/>
                <w:szCs w:val="24"/>
                <w:lang w:val="ru-RU"/>
              </w:rPr>
              <w:t>Объяснение</w:t>
            </w:r>
            <w:r w:rsidRPr="00CD3F0D">
              <w:rPr>
                <w:rFonts w:ascii="Times New Roman" w:hAnsi="Times New Roman"/>
                <w:color w:val="231F20"/>
                <w:spacing w:val="-39"/>
                <w:sz w:val="24"/>
                <w:szCs w:val="24"/>
                <w:lang w:val="ru-RU"/>
              </w:rPr>
              <w:t xml:space="preserve"> </w:t>
            </w:r>
            <w:r w:rsidRPr="00CD3F0D">
              <w:rPr>
                <w:rFonts w:ascii="Times New Roman" w:hAnsi="Times New Roman"/>
                <w:color w:val="231F20"/>
                <w:sz w:val="24"/>
                <w:szCs w:val="24"/>
                <w:lang w:val="ru-RU"/>
              </w:rPr>
              <w:t>зависимости</w:t>
            </w:r>
            <w:r w:rsidRPr="00CD3F0D">
              <w:rPr>
                <w:rFonts w:ascii="Times New Roman" w:hAnsi="Times New Roman"/>
                <w:color w:val="231F20"/>
                <w:spacing w:val="-39"/>
                <w:sz w:val="24"/>
                <w:szCs w:val="24"/>
                <w:lang w:val="ru-RU"/>
              </w:rPr>
              <w:t xml:space="preserve"> </w:t>
            </w:r>
            <w:r w:rsidRPr="00CD3F0D">
              <w:rPr>
                <w:rFonts w:ascii="Times New Roman" w:hAnsi="Times New Roman"/>
                <w:color w:val="231F20"/>
                <w:sz w:val="24"/>
                <w:szCs w:val="24"/>
                <w:lang w:val="ru-RU"/>
              </w:rPr>
              <w:t>свойств</w:t>
            </w:r>
            <w:r w:rsidRPr="00CD3F0D">
              <w:rPr>
                <w:rFonts w:ascii="Times New Roman" w:hAnsi="Times New Roman"/>
                <w:color w:val="231F20"/>
                <w:spacing w:val="-39"/>
                <w:sz w:val="24"/>
                <w:szCs w:val="24"/>
                <w:lang w:val="ru-RU"/>
              </w:rPr>
              <w:t xml:space="preserve"> </w:t>
            </w:r>
            <w:r w:rsidRPr="00CD3F0D">
              <w:rPr>
                <w:rFonts w:ascii="Times New Roman" w:hAnsi="Times New Roman"/>
                <w:color w:val="231F20"/>
                <w:sz w:val="24"/>
                <w:szCs w:val="24"/>
                <w:lang w:val="ru-RU"/>
              </w:rPr>
              <w:t>веществ</w:t>
            </w:r>
            <w:r w:rsidRPr="00CD3F0D">
              <w:rPr>
                <w:rFonts w:ascii="Times New Roman" w:hAnsi="Times New Roman"/>
                <w:color w:val="231F20"/>
                <w:spacing w:val="-39"/>
                <w:sz w:val="24"/>
                <w:szCs w:val="24"/>
                <w:lang w:val="ru-RU"/>
              </w:rPr>
              <w:t xml:space="preserve"> </w:t>
            </w:r>
            <w:r w:rsidRPr="00CD3F0D">
              <w:rPr>
                <w:rFonts w:ascii="Times New Roman" w:hAnsi="Times New Roman"/>
                <w:color w:val="231F20"/>
                <w:sz w:val="24"/>
                <w:szCs w:val="24"/>
                <w:lang w:val="ru-RU"/>
              </w:rPr>
              <w:t>от</w:t>
            </w:r>
            <w:r w:rsidRPr="00CD3F0D">
              <w:rPr>
                <w:rFonts w:ascii="Times New Roman" w:hAnsi="Times New Roman"/>
                <w:color w:val="231F20"/>
                <w:spacing w:val="-39"/>
                <w:sz w:val="24"/>
                <w:szCs w:val="24"/>
                <w:lang w:val="ru-RU"/>
              </w:rPr>
              <w:t xml:space="preserve"> </w:t>
            </w:r>
            <w:r w:rsidRPr="00CD3F0D">
              <w:rPr>
                <w:rFonts w:ascii="Times New Roman" w:hAnsi="Times New Roman"/>
                <w:color w:val="231F20"/>
                <w:sz w:val="24"/>
                <w:szCs w:val="24"/>
                <w:lang w:val="ru-RU"/>
              </w:rPr>
              <w:t>их</w:t>
            </w:r>
            <w:r w:rsidRPr="00CD3F0D">
              <w:rPr>
                <w:rFonts w:ascii="Times New Roman" w:hAnsi="Times New Roman"/>
                <w:color w:val="231F20"/>
                <w:spacing w:val="-39"/>
                <w:sz w:val="24"/>
                <w:szCs w:val="24"/>
                <w:lang w:val="ru-RU"/>
              </w:rPr>
              <w:t xml:space="preserve"> </w:t>
            </w:r>
            <w:r w:rsidRPr="00CD3F0D">
              <w:rPr>
                <w:rFonts w:ascii="Times New Roman" w:hAnsi="Times New Roman"/>
                <w:color w:val="231F20"/>
                <w:sz w:val="24"/>
                <w:szCs w:val="24"/>
                <w:lang w:val="ru-RU"/>
              </w:rPr>
              <w:t>состава</w:t>
            </w:r>
            <w:r w:rsidRPr="00CD3F0D">
              <w:rPr>
                <w:rFonts w:ascii="Times New Roman" w:hAnsi="Times New Roman"/>
                <w:color w:val="231F20"/>
                <w:spacing w:val="-39"/>
                <w:sz w:val="24"/>
                <w:szCs w:val="24"/>
                <w:lang w:val="ru-RU"/>
              </w:rPr>
              <w:t xml:space="preserve"> </w:t>
            </w:r>
            <w:r w:rsidRPr="00CD3F0D">
              <w:rPr>
                <w:rFonts w:ascii="Times New Roman" w:hAnsi="Times New Roman"/>
                <w:color w:val="231F20"/>
                <w:sz w:val="24"/>
                <w:szCs w:val="24"/>
                <w:lang w:val="ru-RU"/>
              </w:rPr>
              <w:t>и</w:t>
            </w:r>
            <w:r w:rsidRPr="00CD3F0D">
              <w:rPr>
                <w:rFonts w:ascii="Times New Roman" w:hAnsi="Times New Roman"/>
                <w:color w:val="231F20"/>
                <w:spacing w:val="-39"/>
                <w:sz w:val="24"/>
                <w:szCs w:val="24"/>
                <w:lang w:val="ru-RU"/>
              </w:rPr>
              <w:t xml:space="preserve"> </w:t>
            </w:r>
            <w:r w:rsidRPr="00CD3F0D">
              <w:rPr>
                <w:rFonts w:ascii="Times New Roman" w:hAnsi="Times New Roman"/>
                <w:color w:val="231F20"/>
                <w:sz w:val="24"/>
                <w:szCs w:val="24"/>
                <w:lang w:val="ru-RU"/>
              </w:rPr>
              <w:t>строения кристаллических</w:t>
            </w:r>
            <w:r w:rsidRPr="00CD3F0D">
              <w:rPr>
                <w:rFonts w:ascii="Times New Roman" w:hAnsi="Times New Roman"/>
                <w:color w:val="231F20"/>
                <w:spacing w:val="-18"/>
                <w:sz w:val="24"/>
                <w:szCs w:val="24"/>
                <w:lang w:val="ru-RU"/>
              </w:rPr>
              <w:t xml:space="preserve"> </w:t>
            </w:r>
            <w:r w:rsidRPr="00CD3F0D">
              <w:rPr>
                <w:rFonts w:ascii="Times New Roman" w:hAnsi="Times New Roman"/>
                <w:color w:val="231F20"/>
                <w:sz w:val="24"/>
                <w:szCs w:val="24"/>
                <w:lang w:val="ru-RU"/>
              </w:rPr>
              <w:t>решеток.</w:t>
            </w:r>
          </w:p>
          <w:p w:rsidR="00837B04" w:rsidRPr="00CD3F0D" w:rsidRDefault="00837B04" w:rsidP="005F2108">
            <w:pPr>
              <w:pStyle w:val="TableParagraph"/>
              <w:spacing w:before="1"/>
              <w:ind w:left="108" w:right="165"/>
              <w:rPr>
                <w:rFonts w:ascii="Times New Roman" w:hAnsi="Times New Roman"/>
                <w:sz w:val="24"/>
                <w:szCs w:val="24"/>
                <w:lang w:val="ru-RU"/>
              </w:rPr>
            </w:pPr>
            <w:r w:rsidRPr="00CD3F0D">
              <w:rPr>
                <w:rFonts w:ascii="Times New Roman" w:hAnsi="Times New Roman"/>
                <w:color w:val="231F20"/>
                <w:sz w:val="24"/>
                <w:szCs w:val="24"/>
                <w:lang w:val="ru-RU"/>
              </w:rPr>
              <w:t>Формулировка основных положений теории электролитической</w:t>
            </w:r>
            <w:r w:rsidRPr="00CD3F0D">
              <w:rPr>
                <w:rFonts w:ascii="Times New Roman" w:hAnsi="Times New Roman"/>
                <w:color w:val="231F20"/>
                <w:spacing w:val="3"/>
                <w:sz w:val="24"/>
                <w:szCs w:val="24"/>
                <w:lang w:val="ru-RU"/>
              </w:rPr>
              <w:t xml:space="preserve"> </w:t>
            </w:r>
            <w:r w:rsidRPr="00CD3F0D">
              <w:rPr>
                <w:rFonts w:ascii="Times New Roman" w:hAnsi="Times New Roman"/>
                <w:color w:val="231F20"/>
                <w:sz w:val="24"/>
                <w:szCs w:val="24"/>
                <w:lang w:val="ru-RU"/>
              </w:rPr>
              <w:t>диссоциации</w:t>
            </w:r>
            <w:r w:rsidRPr="00CD3F0D">
              <w:rPr>
                <w:rFonts w:ascii="Times New Roman" w:hAnsi="Times New Roman"/>
                <w:color w:val="231F20"/>
                <w:spacing w:val="3"/>
                <w:sz w:val="24"/>
                <w:szCs w:val="24"/>
                <w:lang w:val="ru-RU"/>
              </w:rPr>
              <w:t xml:space="preserve"> </w:t>
            </w:r>
            <w:r w:rsidRPr="00CD3F0D">
              <w:rPr>
                <w:rFonts w:ascii="Times New Roman" w:hAnsi="Times New Roman"/>
                <w:color w:val="231F20"/>
                <w:sz w:val="24"/>
                <w:szCs w:val="24"/>
                <w:lang w:val="ru-RU"/>
              </w:rPr>
              <w:t>и</w:t>
            </w:r>
            <w:r w:rsidRPr="00CD3F0D">
              <w:rPr>
                <w:rFonts w:ascii="Times New Roman" w:hAnsi="Times New Roman"/>
                <w:color w:val="231F20"/>
                <w:spacing w:val="3"/>
                <w:sz w:val="24"/>
                <w:szCs w:val="24"/>
                <w:lang w:val="ru-RU"/>
              </w:rPr>
              <w:t xml:space="preserve"> </w:t>
            </w:r>
            <w:r w:rsidRPr="00CD3F0D">
              <w:rPr>
                <w:rFonts w:ascii="Times New Roman" w:hAnsi="Times New Roman"/>
                <w:color w:val="231F20"/>
                <w:sz w:val="24"/>
                <w:szCs w:val="24"/>
                <w:lang w:val="ru-RU"/>
              </w:rPr>
              <w:t>характеристика</w:t>
            </w:r>
            <w:r w:rsidRPr="00CD3F0D">
              <w:rPr>
                <w:rFonts w:ascii="Times New Roman" w:hAnsi="Times New Roman"/>
                <w:color w:val="231F20"/>
                <w:spacing w:val="3"/>
                <w:sz w:val="24"/>
                <w:szCs w:val="24"/>
                <w:lang w:val="ru-RU"/>
              </w:rPr>
              <w:t xml:space="preserve"> </w:t>
            </w:r>
            <w:r w:rsidRPr="00CD3F0D">
              <w:rPr>
                <w:rFonts w:ascii="Times New Roman" w:hAnsi="Times New Roman"/>
                <w:color w:val="231F20"/>
                <w:sz w:val="24"/>
                <w:szCs w:val="24"/>
                <w:lang w:val="ru-RU"/>
              </w:rPr>
              <w:t>в</w:t>
            </w:r>
            <w:r w:rsidRPr="00CD3F0D">
              <w:rPr>
                <w:rFonts w:ascii="Times New Roman" w:hAnsi="Times New Roman"/>
                <w:color w:val="231F20"/>
                <w:spacing w:val="3"/>
                <w:sz w:val="24"/>
                <w:szCs w:val="24"/>
                <w:lang w:val="ru-RU"/>
              </w:rPr>
              <w:t xml:space="preserve"> </w:t>
            </w:r>
            <w:r w:rsidRPr="00CD3F0D">
              <w:rPr>
                <w:rFonts w:ascii="Times New Roman" w:hAnsi="Times New Roman"/>
                <w:color w:val="231F20"/>
                <w:sz w:val="24"/>
                <w:szCs w:val="24"/>
                <w:lang w:val="ru-RU"/>
              </w:rPr>
              <w:lastRenderedPageBreak/>
              <w:t>свете</w:t>
            </w:r>
            <w:r w:rsidRPr="00CD3F0D">
              <w:rPr>
                <w:rFonts w:ascii="Times New Roman" w:hAnsi="Times New Roman"/>
                <w:color w:val="231F20"/>
                <w:spacing w:val="3"/>
                <w:sz w:val="24"/>
                <w:szCs w:val="24"/>
                <w:lang w:val="ru-RU"/>
              </w:rPr>
              <w:t xml:space="preserve"> </w:t>
            </w:r>
            <w:r w:rsidRPr="00CD3F0D">
              <w:rPr>
                <w:rFonts w:ascii="Times New Roman" w:hAnsi="Times New Roman"/>
                <w:color w:val="231F20"/>
                <w:sz w:val="24"/>
                <w:szCs w:val="24"/>
                <w:lang w:val="ru-RU"/>
              </w:rPr>
              <w:t>этой</w:t>
            </w:r>
            <w:r w:rsidRPr="00CD3F0D">
              <w:rPr>
                <w:rFonts w:ascii="Times New Roman" w:hAnsi="Times New Roman"/>
                <w:color w:val="231F20"/>
                <w:spacing w:val="3"/>
                <w:sz w:val="24"/>
                <w:szCs w:val="24"/>
                <w:lang w:val="ru-RU"/>
              </w:rPr>
              <w:t xml:space="preserve"> </w:t>
            </w:r>
            <w:r w:rsidRPr="00CD3F0D">
              <w:rPr>
                <w:rFonts w:ascii="Times New Roman" w:hAnsi="Times New Roman"/>
                <w:color w:val="231F20"/>
                <w:sz w:val="24"/>
                <w:szCs w:val="24"/>
                <w:lang w:val="ru-RU"/>
              </w:rPr>
              <w:t>теории</w:t>
            </w:r>
            <w:r w:rsidRPr="00CD3F0D">
              <w:rPr>
                <w:rFonts w:ascii="Times New Roman" w:hAnsi="Times New Roman"/>
                <w:color w:val="231F20"/>
                <w:spacing w:val="3"/>
                <w:sz w:val="24"/>
                <w:szCs w:val="24"/>
                <w:lang w:val="ru-RU"/>
              </w:rPr>
              <w:t xml:space="preserve"> </w:t>
            </w:r>
            <w:r w:rsidRPr="00CD3F0D">
              <w:rPr>
                <w:rFonts w:ascii="Times New Roman" w:hAnsi="Times New Roman"/>
                <w:color w:val="231F20"/>
                <w:sz w:val="24"/>
                <w:szCs w:val="24"/>
                <w:lang w:val="ru-RU"/>
              </w:rPr>
              <w:t>свойств</w:t>
            </w:r>
            <w:r w:rsidRPr="00CD3F0D">
              <w:rPr>
                <w:rFonts w:ascii="Times New Roman" w:hAnsi="Times New Roman"/>
                <w:color w:val="231F20"/>
                <w:spacing w:val="-51"/>
                <w:sz w:val="24"/>
                <w:szCs w:val="24"/>
                <w:lang w:val="ru-RU"/>
              </w:rPr>
              <w:t xml:space="preserve"> </w:t>
            </w:r>
            <w:r w:rsidRPr="00CD3F0D">
              <w:rPr>
                <w:rFonts w:ascii="Times New Roman" w:hAnsi="Times New Roman"/>
                <w:color w:val="231F20"/>
                <w:sz w:val="24"/>
                <w:szCs w:val="24"/>
                <w:lang w:val="ru-RU"/>
              </w:rPr>
              <w:t>основных классов неорганических</w:t>
            </w:r>
            <w:r w:rsidRPr="00CD3F0D">
              <w:rPr>
                <w:rFonts w:ascii="Times New Roman" w:hAnsi="Times New Roman"/>
                <w:color w:val="231F20"/>
                <w:spacing w:val="42"/>
                <w:sz w:val="24"/>
                <w:szCs w:val="24"/>
                <w:lang w:val="ru-RU"/>
              </w:rPr>
              <w:t xml:space="preserve"> </w:t>
            </w:r>
            <w:r w:rsidRPr="00CD3F0D">
              <w:rPr>
                <w:rFonts w:ascii="Times New Roman" w:hAnsi="Times New Roman"/>
                <w:color w:val="231F20"/>
                <w:sz w:val="24"/>
                <w:szCs w:val="24"/>
                <w:lang w:val="ru-RU"/>
              </w:rPr>
              <w:t>соединений.</w:t>
            </w:r>
          </w:p>
          <w:p w:rsidR="00837B04" w:rsidRDefault="00837B04" w:rsidP="005F2108">
            <w:pPr>
              <w:rPr>
                <w:color w:val="231F20"/>
                <w:w w:val="120"/>
                <w:sz w:val="18"/>
                <w:szCs w:val="18"/>
              </w:rPr>
            </w:pPr>
            <w:r w:rsidRPr="00CD3F0D">
              <w:rPr>
                <w:color w:val="231F20"/>
              </w:rPr>
              <w:t>Формулировка</w:t>
            </w:r>
            <w:r w:rsidRPr="00CD3F0D">
              <w:rPr>
                <w:color w:val="231F20"/>
                <w:spacing w:val="5"/>
              </w:rPr>
              <w:t xml:space="preserve"> </w:t>
            </w:r>
            <w:r w:rsidRPr="00CD3F0D">
              <w:rPr>
                <w:color w:val="231F20"/>
              </w:rPr>
              <w:t>основных</w:t>
            </w:r>
            <w:r w:rsidRPr="00CD3F0D">
              <w:rPr>
                <w:color w:val="231F20"/>
                <w:spacing w:val="5"/>
              </w:rPr>
              <w:t xml:space="preserve"> </w:t>
            </w:r>
            <w:r w:rsidRPr="00CD3F0D">
              <w:rPr>
                <w:color w:val="231F20"/>
              </w:rPr>
              <w:t>положений</w:t>
            </w:r>
            <w:r w:rsidRPr="00CD3F0D">
              <w:rPr>
                <w:color w:val="231F20"/>
                <w:spacing w:val="5"/>
              </w:rPr>
              <w:t xml:space="preserve"> </w:t>
            </w:r>
            <w:r w:rsidRPr="00CD3F0D">
              <w:rPr>
                <w:color w:val="231F20"/>
              </w:rPr>
              <w:t>теории</w:t>
            </w:r>
            <w:r w:rsidRPr="00CD3F0D">
              <w:rPr>
                <w:color w:val="231F20"/>
                <w:spacing w:val="5"/>
              </w:rPr>
              <w:t xml:space="preserve"> </w:t>
            </w:r>
            <w:r w:rsidRPr="00CD3F0D">
              <w:rPr>
                <w:color w:val="231F20"/>
              </w:rPr>
              <w:t>химического</w:t>
            </w:r>
            <w:r w:rsidRPr="00CD3F0D">
              <w:rPr>
                <w:color w:val="231F20"/>
                <w:spacing w:val="5"/>
              </w:rPr>
              <w:t xml:space="preserve"> </w:t>
            </w:r>
            <w:r w:rsidRPr="00CD3F0D">
              <w:rPr>
                <w:color w:val="231F20"/>
              </w:rPr>
              <w:t>строения органических соединений и характеристика в свете этой</w:t>
            </w:r>
            <w:r w:rsidRPr="00CD3F0D">
              <w:rPr>
                <w:color w:val="231F20"/>
                <w:spacing w:val="16"/>
              </w:rPr>
              <w:t xml:space="preserve"> </w:t>
            </w:r>
            <w:r w:rsidRPr="00CD3F0D">
              <w:rPr>
                <w:color w:val="231F20"/>
              </w:rPr>
              <w:t>теории свойств основных классов органических</w:t>
            </w:r>
            <w:r w:rsidRPr="00CD3F0D">
              <w:rPr>
                <w:color w:val="231F20"/>
                <w:spacing w:val="13"/>
              </w:rPr>
              <w:t xml:space="preserve"> </w:t>
            </w:r>
            <w:r w:rsidRPr="00CD3F0D">
              <w:rPr>
                <w:color w:val="231F20"/>
              </w:rPr>
              <w:t>соединений</w:t>
            </w:r>
          </w:p>
          <w:p w:rsidR="00837B04" w:rsidRDefault="00837B04" w:rsidP="005F2108">
            <w:pPr>
              <w:rPr>
                <w:color w:val="231F20"/>
                <w:w w:val="120"/>
                <w:sz w:val="18"/>
                <w:szCs w:val="18"/>
              </w:rPr>
            </w:pPr>
          </w:p>
          <w:p w:rsidR="00837B04" w:rsidRPr="0081660A" w:rsidRDefault="00837B04" w:rsidP="005F2108">
            <w:pPr>
              <w:pStyle w:val="TableParagraph"/>
              <w:spacing w:before="78"/>
              <w:ind w:left="108" w:right="243"/>
              <w:rPr>
                <w:rFonts w:ascii="Times New Roman" w:hAnsi="Times New Roman"/>
                <w:sz w:val="24"/>
                <w:szCs w:val="24"/>
                <w:lang w:val="ru-RU"/>
              </w:rPr>
            </w:pPr>
            <w:r w:rsidRPr="0081660A">
              <w:rPr>
                <w:rFonts w:ascii="Times New Roman" w:hAnsi="Times New Roman"/>
                <w:color w:val="231F20"/>
                <w:sz w:val="24"/>
                <w:szCs w:val="24"/>
                <w:lang w:val="ru-RU"/>
              </w:rPr>
              <w:t>Выполнение</w:t>
            </w:r>
            <w:r w:rsidRPr="0081660A">
              <w:rPr>
                <w:rFonts w:ascii="Times New Roman" w:hAnsi="Times New Roman"/>
                <w:color w:val="231F20"/>
                <w:spacing w:val="1"/>
                <w:sz w:val="24"/>
                <w:szCs w:val="24"/>
                <w:lang w:val="ru-RU"/>
              </w:rPr>
              <w:t xml:space="preserve"> </w:t>
            </w:r>
            <w:r w:rsidRPr="0081660A">
              <w:rPr>
                <w:rFonts w:ascii="Times New Roman" w:hAnsi="Times New Roman"/>
                <w:color w:val="231F20"/>
                <w:sz w:val="24"/>
                <w:szCs w:val="24"/>
                <w:lang w:val="ru-RU"/>
              </w:rPr>
              <w:t>химического</w:t>
            </w:r>
            <w:r w:rsidRPr="0081660A">
              <w:rPr>
                <w:rFonts w:ascii="Times New Roman" w:hAnsi="Times New Roman"/>
                <w:color w:val="231F20"/>
                <w:spacing w:val="1"/>
                <w:sz w:val="24"/>
                <w:szCs w:val="24"/>
                <w:lang w:val="ru-RU"/>
              </w:rPr>
              <w:t xml:space="preserve"> </w:t>
            </w:r>
            <w:r w:rsidRPr="0081660A">
              <w:rPr>
                <w:rFonts w:ascii="Times New Roman" w:hAnsi="Times New Roman"/>
                <w:color w:val="231F20"/>
                <w:sz w:val="24"/>
                <w:szCs w:val="24"/>
                <w:lang w:val="ru-RU"/>
              </w:rPr>
              <w:t>эксперимента</w:t>
            </w:r>
            <w:r w:rsidRPr="0081660A">
              <w:rPr>
                <w:rFonts w:ascii="Times New Roman" w:hAnsi="Times New Roman"/>
                <w:color w:val="231F20"/>
                <w:spacing w:val="1"/>
                <w:sz w:val="24"/>
                <w:szCs w:val="24"/>
                <w:lang w:val="ru-RU"/>
              </w:rPr>
              <w:t xml:space="preserve"> </w:t>
            </w:r>
            <w:r w:rsidRPr="0081660A">
              <w:rPr>
                <w:rFonts w:ascii="Times New Roman" w:hAnsi="Times New Roman"/>
                <w:color w:val="231F20"/>
                <w:sz w:val="24"/>
                <w:szCs w:val="24"/>
                <w:lang w:val="ru-RU"/>
              </w:rPr>
              <w:t>в</w:t>
            </w:r>
            <w:r w:rsidRPr="0081660A">
              <w:rPr>
                <w:rFonts w:ascii="Times New Roman" w:hAnsi="Times New Roman"/>
                <w:color w:val="231F20"/>
                <w:spacing w:val="1"/>
                <w:sz w:val="24"/>
                <w:szCs w:val="24"/>
                <w:lang w:val="ru-RU"/>
              </w:rPr>
              <w:t xml:space="preserve"> </w:t>
            </w:r>
            <w:r w:rsidRPr="0081660A">
              <w:rPr>
                <w:rFonts w:ascii="Times New Roman" w:hAnsi="Times New Roman"/>
                <w:color w:val="231F20"/>
                <w:sz w:val="24"/>
                <w:szCs w:val="24"/>
                <w:lang w:val="ru-RU"/>
              </w:rPr>
              <w:t>полном</w:t>
            </w:r>
            <w:r w:rsidRPr="0081660A">
              <w:rPr>
                <w:rFonts w:ascii="Times New Roman" w:hAnsi="Times New Roman"/>
                <w:color w:val="231F20"/>
                <w:spacing w:val="1"/>
                <w:sz w:val="24"/>
                <w:szCs w:val="24"/>
                <w:lang w:val="ru-RU"/>
              </w:rPr>
              <w:t xml:space="preserve"> </w:t>
            </w:r>
            <w:r w:rsidRPr="0081660A">
              <w:rPr>
                <w:rFonts w:ascii="Times New Roman" w:hAnsi="Times New Roman"/>
                <w:color w:val="231F20"/>
                <w:sz w:val="24"/>
                <w:szCs w:val="24"/>
                <w:lang w:val="ru-RU"/>
              </w:rPr>
              <w:t>соответствии</w:t>
            </w:r>
            <w:r w:rsidRPr="0081660A">
              <w:rPr>
                <w:rFonts w:ascii="Times New Roman" w:hAnsi="Times New Roman"/>
                <w:color w:val="231F20"/>
                <w:spacing w:val="-52"/>
                <w:sz w:val="24"/>
                <w:szCs w:val="24"/>
                <w:lang w:val="ru-RU"/>
              </w:rPr>
              <w:t xml:space="preserve"> </w:t>
            </w:r>
            <w:r w:rsidRPr="0081660A">
              <w:rPr>
                <w:rFonts w:ascii="Times New Roman" w:hAnsi="Times New Roman"/>
                <w:color w:val="231F20"/>
                <w:sz w:val="24"/>
                <w:szCs w:val="24"/>
                <w:lang w:val="ru-RU"/>
              </w:rPr>
              <w:t>с правилами</w:t>
            </w:r>
            <w:r w:rsidRPr="0081660A">
              <w:rPr>
                <w:rFonts w:ascii="Times New Roman" w:hAnsi="Times New Roman"/>
                <w:color w:val="231F20"/>
                <w:spacing w:val="16"/>
                <w:sz w:val="24"/>
                <w:szCs w:val="24"/>
                <w:lang w:val="ru-RU"/>
              </w:rPr>
              <w:t xml:space="preserve"> </w:t>
            </w:r>
            <w:r w:rsidRPr="0081660A">
              <w:rPr>
                <w:rFonts w:ascii="Times New Roman" w:hAnsi="Times New Roman"/>
                <w:color w:val="231F20"/>
                <w:sz w:val="24"/>
                <w:szCs w:val="24"/>
                <w:lang w:val="ru-RU"/>
              </w:rPr>
              <w:t>безопасности.</w:t>
            </w:r>
          </w:p>
          <w:p w:rsidR="00837B04" w:rsidRDefault="00837B04" w:rsidP="005F2108">
            <w:pPr>
              <w:rPr>
                <w:bCs/>
                <w:color w:val="000000"/>
                <w:sz w:val="20"/>
                <w:szCs w:val="20"/>
              </w:rPr>
            </w:pPr>
            <w:r w:rsidRPr="0081660A">
              <w:rPr>
                <w:color w:val="231F20"/>
              </w:rPr>
              <w:t>Наблюдение,</w:t>
            </w:r>
            <w:r w:rsidRPr="0081660A">
              <w:rPr>
                <w:color w:val="231F20"/>
                <w:spacing w:val="6"/>
              </w:rPr>
              <w:t xml:space="preserve"> </w:t>
            </w:r>
            <w:r w:rsidRPr="0081660A">
              <w:rPr>
                <w:color w:val="231F20"/>
              </w:rPr>
              <w:t>фиксация</w:t>
            </w:r>
            <w:r w:rsidRPr="0081660A">
              <w:rPr>
                <w:color w:val="231F20"/>
                <w:spacing w:val="6"/>
              </w:rPr>
              <w:t xml:space="preserve"> </w:t>
            </w:r>
            <w:r w:rsidRPr="0081660A">
              <w:rPr>
                <w:color w:val="231F20"/>
              </w:rPr>
              <w:t>и</w:t>
            </w:r>
            <w:r w:rsidRPr="0081660A">
              <w:rPr>
                <w:color w:val="231F20"/>
                <w:spacing w:val="6"/>
              </w:rPr>
              <w:t xml:space="preserve"> </w:t>
            </w:r>
            <w:r w:rsidRPr="0081660A">
              <w:rPr>
                <w:color w:val="231F20"/>
              </w:rPr>
              <w:t>описание</w:t>
            </w:r>
            <w:r w:rsidRPr="0081660A">
              <w:rPr>
                <w:color w:val="231F20"/>
                <w:spacing w:val="6"/>
              </w:rPr>
              <w:t xml:space="preserve"> </w:t>
            </w:r>
            <w:r w:rsidRPr="0081660A">
              <w:rPr>
                <w:color w:val="231F20"/>
              </w:rPr>
              <w:t>результатов</w:t>
            </w:r>
            <w:r w:rsidRPr="0081660A">
              <w:rPr>
                <w:color w:val="231F20"/>
                <w:spacing w:val="6"/>
              </w:rPr>
              <w:t xml:space="preserve"> </w:t>
            </w:r>
            <w:r w:rsidRPr="0081660A">
              <w:rPr>
                <w:color w:val="231F20"/>
              </w:rPr>
              <w:t>проведенного</w:t>
            </w:r>
            <w:r w:rsidRPr="0081660A">
              <w:rPr>
                <w:color w:val="231F20"/>
                <w:spacing w:val="-51"/>
              </w:rPr>
              <w:t xml:space="preserve"> </w:t>
            </w:r>
            <w:r w:rsidRPr="0081660A">
              <w:rPr>
                <w:color w:val="231F20"/>
              </w:rPr>
              <w:t>эксперимента</w:t>
            </w:r>
          </w:p>
        </w:tc>
        <w:tc>
          <w:tcPr>
            <w:tcW w:w="1524" w:type="dxa"/>
            <w:tcBorders>
              <w:top w:val="single" w:sz="4" w:space="0" w:color="auto"/>
              <w:left w:val="single" w:sz="4" w:space="0" w:color="auto"/>
              <w:bottom w:val="single" w:sz="4" w:space="0" w:color="auto"/>
              <w:right w:val="single" w:sz="4" w:space="0" w:color="auto"/>
            </w:tcBorders>
          </w:tcPr>
          <w:p w:rsidR="00837B04" w:rsidRDefault="00837B04" w:rsidP="005F2108">
            <w:pPr>
              <w:rPr>
                <w:bCs/>
                <w:color w:val="000000"/>
                <w:sz w:val="20"/>
                <w:szCs w:val="20"/>
              </w:rPr>
            </w:pPr>
            <w:r>
              <w:rPr>
                <w:bCs/>
                <w:color w:val="000000"/>
                <w:sz w:val="20"/>
                <w:szCs w:val="20"/>
              </w:rPr>
              <w:lastRenderedPageBreak/>
              <w:t>Конференции, оценка результатов практикума, решение экспериментальных задач, семинар, зачёт, контрольная работа, самостоятельная работа, решение расчётных задач, практические занятия</w:t>
            </w:r>
          </w:p>
        </w:tc>
      </w:tr>
      <w:tr w:rsidR="00837B04" w:rsidRPr="00777316" w:rsidTr="005F2108">
        <w:trPr>
          <w:jc w:val="center"/>
        </w:trPr>
        <w:tc>
          <w:tcPr>
            <w:tcW w:w="3652" w:type="dxa"/>
            <w:tcBorders>
              <w:top w:val="single" w:sz="4" w:space="0" w:color="auto"/>
              <w:left w:val="single" w:sz="4" w:space="0" w:color="auto"/>
              <w:bottom w:val="single" w:sz="4" w:space="0" w:color="auto"/>
              <w:right w:val="single" w:sz="4" w:space="0" w:color="auto"/>
            </w:tcBorders>
          </w:tcPr>
          <w:p w:rsidR="00837B04" w:rsidRDefault="00837B04" w:rsidP="005F2108">
            <w:pPr>
              <w:snapToGrid w:val="0"/>
              <w:rPr>
                <w:rStyle w:val="FontStyle44"/>
                <w:color w:val="262626"/>
                <w:sz w:val="22"/>
              </w:rPr>
            </w:pPr>
          </w:p>
          <w:p w:rsidR="00837B04" w:rsidRPr="002B221D" w:rsidRDefault="00837B04" w:rsidP="005F2108">
            <w:pPr>
              <w:pStyle w:val="aff9"/>
              <w:widowControl w:val="0"/>
              <w:tabs>
                <w:tab w:val="left" w:pos="972"/>
              </w:tabs>
              <w:ind w:left="0" w:right="122"/>
              <w:jc w:val="both"/>
              <w:rPr>
                <w:sz w:val="24"/>
                <w:szCs w:val="24"/>
              </w:rPr>
            </w:pPr>
            <w:r>
              <w:rPr>
                <w:color w:val="231F20"/>
                <w:sz w:val="24"/>
                <w:szCs w:val="24"/>
              </w:rPr>
              <w:t>-</w:t>
            </w:r>
            <w:r w:rsidRPr="002B221D">
              <w:rPr>
                <w:color w:val="231F20"/>
                <w:sz w:val="24"/>
                <w:szCs w:val="24"/>
              </w:rPr>
              <w:t>использование</w:t>
            </w:r>
            <w:r w:rsidRPr="002B221D">
              <w:rPr>
                <w:color w:val="231F20"/>
                <w:spacing w:val="29"/>
                <w:sz w:val="24"/>
                <w:szCs w:val="24"/>
              </w:rPr>
              <w:t xml:space="preserve"> </w:t>
            </w:r>
            <w:r w:rsidRPr="002B221D">
              <w:rPr>
                <w:color w:val="231F20"/>
                <w:sz w:val="24"/>
                <w:szCs w:val="24"/>
              </w:rPr>
              <w:t>различных</w:t>
            </w:r>
            <w:r w:rsidRPr="002B221D">
              <w:rPr>
                <w:color w:val="231F20"/>
                <w:spacing w:val="29"/>
                <w:sz w:val="24"/>
                <w:szCs w:val="24"/>
              </w:rPr>
              <w:t xml:space="preserve"> </w:t>
            </w:r>
            <w:r w:rsidRPr="002B221D">
              <w:rPr>
                <w:color w:val="231F20"/>
                <w:sz w:val="24"/>
                <w:szCs w:val="24"/>
              </w:rPr>
              <w:t>источников</w:t>
            </w:r>
            <w:r w:rsidRPr="002B221D">
              <w:rPr>
                <w:color w:val="231F20"/>
                <w:spacing w:val="29"/>
                <w:sz w:val="24"/>
                <w:szCs w:val="24"/>
              </w:rPr>
              <w:t xml:space="preserve"> </w:t>
            </w:r>
            <w:r w:rsidRPr="002B221D">
              <w:rPr>
                <w:color w:val="231F20"/>
                <w:sz w:val="24"/>
                <w:szCs w:val="24"/>
              </w:rPr>
              <w:t>для</w:t>
            </w:r>
            <w:r w:rsidRPr="002B221D">
              <w:rPr>
                <w:color w:val="231F20"/>
                <w:spacing w:val="29"/>
                <w:sz w:val="24"/>
                <w:szCs w:val="24"/>
              </w:rPr>
              <w:t xml:space="preserve"> </w:t>
            </w:r>
            <w:r w:rsidRPr="002B221D">
              <w:rPr>
                <w:color w:val="231F20"/>
                <w:sz w:val="24"/>
                <w:szCs w:val="24"/>
              </w:rPr>
              <w:t>получения</w:t>
            </w:r>
            <w:r w:rsidRPr="002B221D">
              <w:rPr>
                <w:color w:val="231F20"/>
                <w:spacing w:val="29"/>
                <w:sz w:val="24"/>
                <w:szCs w:val="24"/>
              </w:rPr>
              <w:t xml:space="preserve"> </w:t>
            </w:r>
            <w:r w:rsidRPr="002B221D">
              <w:rPr>
                <w:color w:val="231F20"/>
                <w:sz w:val="24"/>
                <w:szCs w:val="24"/>
              </w:rPr>
              <w:t>химической</w:t>
            </w:r>
            <w:r w:rsidRPr="002B221D">
              <w:rPr>
                <w:color w:val="231F20"/>
                <w:spacing w:val="29"/>
                <w:sz w:val="24"/>
                <w:szCs w:val="24"/>
              </w:rPr>
              <w:t xml:space="preserve"> </w:t>
            </w:r>
            <w:r w:rsidRPr="002B221D">
              <w:rPr>
                <w:color w:val="231F20"/>
                <w:sz w:val="24"/>
                <w:szCs w:val="24"/>
              </w:rPr>
              <w:t>информации,</w:t>
            </w:r>
            <w:r w:rsidRPr="002B221D">
              <w:rPr>
                <w:color w:val="231F20"/>
                <w:spacing w:val="8"/>
                <w:sz w:val="24"/>
                <w:szCs w:val="24"/>
              </w:rPr>
              <w:t xml:space="preserve"> </w:t>
            </w:r>
            <w:r w:rsidRPr="002B221D">
              <w:rPr>
                <w:color w:val="231F20"/>
                <w:sz w:val="24"/>
                <w:szCs w:val="24"/>
              </w:rPr>
              <w:t>умение</w:t>
            </w:r>
            <w:r w:rsidRPr="002B221D">
              <w:rPr>
                <w:color w:val="231F20"/>
                <w:spacing w:val="8"/>
                <w:sz w:val="24"/>
                <w:szCs w:val="24"/>
              </w:rPr>
              <w:t xml:space="preserve"> </w:t>
            </w:r>
            <w:r w:rsidRPr="002B221D">
              <w:rPr>
                <w:color w:val="231F20"/>
                <w:sz w:val="24"/>
                <w:szCs w:val="24"/>
              </w:rPr>
              <w:t>оценить</w:t>
            </w:r>
            <w:r w:rsidRPr="002B221D">
              <w:rPr>
                <w:color w:val="231F20"/>
                <w:spacing w:val="8"/>
                <w:sz w:val="24"/>
                <w:szCs w:val="24"/>
              </w:rPr>
              <w:t xml:space="preserve"> </w:t>
            </w:r>
            <w:r w:rsidRPr="002B221D">
              <w:rPr>
                <w:color w:val="231F20"/>
                <w:sz w:val="24"/>
                <w:szCs w:val="24"/>
              </w:rPr>
              <w:t>ее</w:t>
            </w:r>
            <w:r w:rsidRPr="002B221D">
              <w:rPr>
                <w:color w:val="231F20"/>
                <w:spacing w:val="8"/>
                <w:sz w:val="24"/>
                <w:szCs w:val="24"/>
              </w:rPr>
              <w:t xml:space="preserve"> </w:t>
            </w:r>
            <w:r w:rsidRPr="002B221D">
              <w:rPr>
                <w:color w:val="231F20"/>
                <w:sz w:val="24"/>
                <w:szCs w:val="24"/>
              </w:rPr>
              <w:t>достоверность</w:t>
            </w:r>
            <w:r w:rsidRPr="002B221D">
              <w:rPr>
                <w:color w:val="231F20"/>
                <w:spacing w:val="8"/>
                <w:sz w:val="24"/>
                <w:szCs w:val="24"/>
              </w:rPr>
              <w:t xml:space="preserve"> </w:t>
            </w:r>
            <w:r w:rsidRPr="002B221D">
              <w:rPr>
                <w:color w:val="231F20"/>
                <w:sz w:val="24"/>
                <w:szCs w:val="24"/>
              </w:rPr>
              <w:t>для</w:t>
            </w:r>
            <w:r w:rsidRPr="002B221D">
              <w:rPr>
                <w:color w:val="231F20"/>
                <w:spacing w:val="8"/>
                <w:sz w:val="24"/>
                <w:szCs w:val="24"/>
              </w:rPr>
              <w:t xml:space="preserve"> </w:t>
            </w:r>
            <w:r w:rsidRPr="002B221D">
              <w:rPr>
                <w:color w:val="231F20"/>
                <w:sz w:val="24"/>
                <w:szCs w:val="24"/>
              </w:rPr>
              <w:t>достижения</w:t>
            </w:r>
            <w:r w:rsidRPr="002B221D">
              <w:rPr>
                <w:color w:val="231F20"/>
                <w:spacing w:val="8"/>
                <w:sz w:val="24"/>
                <w:szCs w:val="24"/>
              </w:rPr>
              <w:t xml:space="preserve"> </w:t>
            </w:r>
            <w:r w:rsidRPr="002B221D">
              <w:rPr>
                <w:color w:val="231F20"/>
                <w:sz w:val="24"/>
                <w:szCs w:val="24"/>
              </w:rPr>
              <w:t>хороших</w:t>
            </w:r>
            <w:r w:rsidRPr="002B221D">
              <w:rPr>
                <w:color w:val="231F20"/>
                <w:spacing w:val="8"/>
                <w:sz w:val="24"/>
                <w:szCs w:val="24"/>
              </w:rPr>
              <w:t xml:space="preserve"> </w:t>
            </w:r>
            <w:r w:rsidRPr="002B221D">
              <w:rPr>
                <w:color w:val="231F20"/>
                <w:sz w:val="24"/>
                <w:szCs w:val="24"/>
              </w:rPr>
              <w:t>результатов</w:t>
            </w:r>
            <w:r w:rsidRPr="002B221D">
              <w:rPr>
                <w:color w:val="231F20"/>
                <w:spacing w:val="-55"/>
                <w:sz w:val="24"/>
                <w:szCs w:val="24"/>
              </w:rPr>
              <w:t xml:space="preserve"> </w:t>
            </w:r>
            <w:r w:rsidRPr="002B221D">
              <w:rPr>
                <w:color w:val="231F20"/>
                <w:sz w:val="24"/>
                <w:szCs w:val="24"/>
              </w:rPr>
              <w:t>в профессиональной</w:t>
            </w:r>
            <w:r w:rsidRPr="002B221D">
              <w:rPr>
                <w:color w:val="231F20"/>
                <w:spacing w:val="20"/>
                <w:sz w:val="24"/>
                <w:szCs w:val="24"/>
              </w:rPr>
              <w:t xml:space="preserve"> </w:t>
            </w:r>
            <w:r w:rsidRPr="002B221D">
              <w:rPr>
                <w:color w:val="231F20"/>
                <w:sz w:val="24"/>
                <w:szCs w:val="24"/>
              </w:rPr>
              <w:t>сфере;</w:t>
            </w:r>
          </w:p>
          <w:p w:rsidR="00837B04" w:rsidRPr="00555D71" w:rsidRDefault="00837B04" w:rsidP="005F2108">
            <w:pPr>
              <w:snapToGrid w:val="0"/>
              <w:rPr>
                <w:color w:val="262626"/>
                <w:sz w:val="20"/>
                <w:szCs w:val="20"/>
              </w:rPr>
            </w:pPr>
          </w:p>
        </w:tc>
        <w:tc>
          <w:tcPr>
            <w:tcW w:w="4394" w:type="dxa"/>
            <w:tcBorders>
              <w:top w:val="single" w:sz="4" w:space="0" w:color="auto"/>
              <w:left w:val="single" w:sz="4" w:space="0" w:color="auto"/>
              <w:bottom w:val="single" w:sz="4" w:space="0" w:color="auto"/>
              <w:right w:val="single" w:sz="4" w:space="0" w:color="auto"/>
            </w:tcBorders>
          </w:tcPr>
          <w:p w:rsidR="00837B04" w:rsidRDefault="00837B04" w:rsidP="005F2108">
            <w:pPr>
              <w:jc w:val="both"/>
              <w:rPr>
                <w:bCs/>
              </w:rPr>
            </w:pPr>
          </w:p>
          <w:p w:rsidR="00837B04" w:rsidRPr="0081660A" w:rsidRDefault="00837B04" w:rsidP="005F2108">
            <w:pPr>
              <w:pStyle w:val="TableParagraph"/>
              <w:spacing w:before="79"/>
              <w:ind w:left="108" w:right="228"/>
              <w:jc w:val="both"/>
              <w:rPr>
                <w:rFonts w:ascii="Times New Roman" w:hAnsi="Times New Roman"/>
                <w:sz w:val="24"/>
                <w:szCs w:val="24"/>
                <w:lang w:val="ru-RU"/>
              </w:rPr>
            </w:pPr>
            <w:r w:rsidRPr="0081660A">
              <w:rPr>
                <w:rFonts w:ascii="Times New Roman" w:hAnsi="Times New Roman"/>
                <w:color w:val="231F20"/>
                <w:sz w:val="24"/>
                <w:szCs w:val="24"/>
                <w:lang w:val="ru-RU"/>
              </w:rPr>
              <w:t>Проведение</w:t>
            </w:r>
            <w:r w:rsidRPr="0081660A">
              <w:rPr>
                <w:rFonts w:ascii="Times New Roman" w:hAnsi="Times New Roman"/>
                <w:color w:val="231F20"/>
                <w:spacing w:val="10"/>
                <w:sz w:val="24"/>
                <w:szCs w:val="24"/>
                <w:lang w:val="ru-RU"/>
              </w:rPr>
              <w:t xml:space="preserve"> </w:t>
            </w:r>
            <w:r w:rsidRPr="0081660A">
              <w:rPr>
                <w:rFonts w:ascii="Times New Roman" w:hAnsi="Times New Roman"/>
                <w:color w:val="231F20"/>
                <w:sz w:val="24"/>
                <w:szCs w:val="24"/>
                <w:lang w:val="ru-RU"/>
              </w:rPr>
              <w:t>самостоятельного</w:t>
            </w:r>
            <w:r w:rsidRPr="0081660A">
              <w:rPr>
                <w:rFonts w:ascii="Times New Roman" w:hAnsi="Times New Roman"/>
                <w:color w:val="231F20"/>
                <w:spacing w:val="10"/>
                <w:sz w:val="24"/>
                <w:szCs w:val="24"/>
                <w:lang w:val="ru-RU"/>
              </w:rPr>
              <w:t xml:space="preserve"> </w:t>
            </w:r>
            <w:r w:rsidRPr="0081660A">
              <w:rPr>
                <w:rFonts w:ascii="Times New Roman" w:hAnsi="Times New Roman"/>
                <w:color w:val="231F20"/>
                <w:sz w:val="24"/>
                <w:szCs w:val="24"/>
                <w:lang w:val="ru-RU"/>
              </w:rPr>
              <w:t>поиска</w:t>
            </w:r>
            <w:r w:rsidRPr="0081660A">
              <w:rPr>
                <w:rFonts w:ascii="Times New Roman" w:hAnsi="Times New Roman"/>
                <w:color w:val="231F20"/>
                <w:spacing w:val="10"/>
                <w:sz w:val="24"/>
                <w:szCs w:val="24"/>
                <w:lang w:val="ru-RU"/>
              </w:rPr>
              <w:t xml:space="preserve"> </w:t>
            </w:r>
            <w:r w:rsidRPr="0081660A">
              <w:rPr>
                <w:rFonts w:ascii="Times New Roman" w:hAnsi="Times New Roman"/>
                <w:color w:val="231F20"/>
                <w:sz w:val="24"/>
                <w:szCs w:val="24"/>
                <w:lang w:val="ru-RU"/>
              </w:rPr>
              <w:t>химической</w:t>
            </w:r>
            <w:r w:rsidRPr="0081660A">
              <w:rPr>
                <w:rFonts w:ascii="Times New Roman" w:hAnsi="Times New Roman"/>
                <w:color w:val="231F20"/>
                <w:spacing w:val="10"/>
                <w:sz w:val="24"/>
                <w:szCs w:val="24"/>
                <w:lang w:val="ru-RU"/>
              </w:rPr>
              <w:t xml:space="preserve"> </w:t>
            </w:r>
            <w:r w:rsidRPr="0081660A">
              <w:rPr>
                <w:rFonts w:ascii="Times New Roman" w:hAnsi="Times New Roman"/>
                <w:color w:val="231F20"/>
                <w:sz w:val="24"/>
                <w:szCs w:val="24"/>
                <w:lang w:val="ru-RU"/>
              </w:rPr>
              <w:t>информации</w:t>
            </w:r>
            <w:r w:rsidRPr="0081660A">
              <w:rPr>
                <w:rFonts w:ascii="Times New Roman" w:hAnsi="Times New Roman"/>
                <w:color w:val="231F20"/>
                <w:spacing w:val="-50"/>
                <w:sz w:val="24"/>
                <w:szCs w:val="24"/>
                <w:lang w:val="ru-RU"/>
              </w:rPr>
              <w:t xml:space="preserve"> </w:t>
            </w:r>
            <w:r w:rsidRPr="0081660A">
              <w:rPr>
                <w:rFonts w:ascii="Times New Roman" w:hAnsi="Times New Roman"/>
                <w:color w:val="231F20"/>
                <w:sz w:val="24"/>
                <w:szCs w:val="24"/>
                <w:lang w:val="ru-RU"/>
              </w:rPr>
              <w:t>с использованием различных источников (научно-популярных</w:t>
            </w:r>
            <w:r w:rsidRPr="0081660A">
              <w:rPr>
                <w:rFonts w:ascii="Times New Roman" w:hAnsi="Times New Roman"/>
                <w:color w:val="231F20"/>
                <w:spacing w:val="28"/>
                <w:sz w:val="24"/>
                <w:szCs w:val="24"/>
                <w:lang w:val="ru-RU"/>
              </w:rPr>
              <w:t xml:space="preserve"> </w:t>
            </w:r>
            <w:r w:rsidRPr="0081660A">
              <w:rPr>
                <w:rFonts w:ascii="Times New Roman" w:hAnsi="Times New Roman"/>
                <w:color w:val="231F20"/>
                <w:sz w:val="24"/>
                <w:szCs w:val="24"/>
                <w:lang w:val="ru-RU"/>
              </w:rPr>
              <w:t xml:space="preserve">изданий, компьютерных баз данных, ресурсов </w:t>
            </w:r>
            <w:r w:rsidRPr="0081660A">
              <w:rPr>
                <w:rFonts w:ascii="Times New Roman" w:hAnsi="Times New Roman"/>
                <w:color w:val="231F20"/>
                <w:spacing w:val="21"/>
                <w:sz w:val="24"/>
                <w:szCs w:val="24"/>
                <w:lang w:val="ru-RU"/>
              </w:rPr>
              <w:t xml:space="preserve"> </w:t>
            </w:r>
            <w:r w:rsidRPr="0081660A">
              <w:rPr>
                <w:rFonts w:ascii="Times New Roman" w:hAnsi="Times New Roman"/>
                <w:color w:val="231F20"/>
                <w:sz w:val="24"/>
                <w:szCs w:val="24"/>
                <w:lang w:val="ru-RU"/>
              </w:rPr>
              <w:t>Интернета).</w:t>
            </w:r>
          </w:p>
          <w:p w:rsidR="00837B04" w:rsidRPr="0081660A" w:rsidRDefault="00837B04" w:rsidP="005F2108">
            <w:pPr>
              <w:pStyle w:val="TableParagraph"/>
              <w:spacing w:before="1"/>
              <w:ind w:left="108"/>
              <w:jc w:val="both"/>
              <w:rPr>
                <w:rFonts w:ascii="Times New Roman" w:hAnsi="Times New Roman"/>
                <w:sz w:val="24"/>
                <w:szCs w:val="24"/>
                <w:lang w:val="ru-RU"/>
              </w:rPr>
            </w:pPr>
            <w:r w:rsidRPr="0081660A">
              <w:rPr>
                <w:rFonts w:ascii="Times New Roman" w:hAnsi="Times New Roman"/>
                <w:color w:val="231F20"/>
                <w:sz w:val="24"/>
                <w:szCs w:val="24"/>
                <w:lang w:val="ru-RU"/>
              </w:rPr>
              <w:t>Использование компьютерных технологий для</w:t>
            </w:r>
            <w:r w:rsidRPr="0081660A">
              <w:rPr>
                <w:rFonts w:ascii="Times New Roman" w:hAnsi="Times New Roman"/>
                <w:color w:val="231F20"/>
                <w:spacing w:val="44"/>
                <w:sz w:val="24"/>
                <w:szCs w:val="24"/>
                <w:lang w:val="ru-RU"/>
              </w:rPr>
              <w:t xml:space="preserve"> </w:t>
            </w:r>
            <w:r w:rsidRPr="0081660A">
              <w:rPr>
                <w:rFonts w:ascii="Times New Roman" w:hAnsi="Times New Roman"/>
                <w:color w:val="231F20"/>
                <w:sz w:val="24"/>
                <w:szCs w:val="24"/>
                <w:lang w:val="ru-RU"/>
              </w:rPr>
              <w:t>обработки</w:t>
            </w:r>
          </w:p>
          <w:p w:rsidR="00837B04" w:rsidRPr="00ED4A26" w:rsidRDefault="00837B04" w:rsidP="005F2108">
            <w:pPr>
              <w:pStyle w:val="TableParagraph"/>
              <w:spacing w:before="1"/>
              <w:ind w:left="108" w:right="198"/>
              <w:rPr>
                <w:rFonts w:ascii="Times New Roman" w:eastAsia="Times New Roman" w:hAnsi="Times New Roman"/>
                <w:sz w:val="18"/>
                <w:szCs w:val="18"/>
                <w:lang w:val="ru-RU"/>
              </w:rPr>
            </w:pPr>
            <w:r w:rsidRPr="0081660A">
              <w:rPr>
                <w:rFonts w:ascii="Times New Roman" w:hAnsi="Times New Roman"/>
                <w:color w:val="231F20"/>
                <w:sz w:val="24"/>
                <w:szCs w:val="24"/>
                <w:lang w:val="ru-RU"/>
              </w:rPr>
              <w:t>и</w:t>
            </w:r>
            <w:r w:rsidRPr="0081660A">
              <w:rPr>
                <w:rFonts w:ascii="Times New Roman" w:hAnsi="Times New Roman"/>
                <w:color w:val="231F20"/>
                <w:spacing w:val="-26"/>
                <w:sz w:val="24"/>
                <w:szCs w:val="24"/>
                <w:lang w:val="ru-RU"/>
              </w:rPr>
              <w:t xml:space="preserve"> </w:t>
            </w:r>
            <w:r w:rsidRPr="0081660A">
              <w:rPr>
                <w:rFonts w:ascii="Times New Roman" w:hAnsi="Times New Roman"/>
                <w:color w:val="231F20"/>
                <w:sz w:val="24"/>
                <w:szCs w:val="24"/>
                <w:lang w:val="ru-RU"/>
              </w:rPr>
              <w:t>передачи</w:t>
            </w:r>
            <w:r w:rsidRPr="0081660A">
              <w:rPr>
                <w:rFonts w:ascii="Times New Roman" w:hAnsi="Times New Roman"/>
                <w:color w:val="231F20"/>
                <w:spacing w:val="-26"/>
                <w:sz w:val="24"/>
                <w:szCs w:val="24"/>
                <w:lang w:val="ru-RU"/>
              </w:rPr>
              <w:t xml:space="preserve"> </w:t>
            </w:r>
            <w:r w:rsidRPr="0081660A">
              <w:rPr>
                <w:rFonts w:ascii="Times New Roman" w:hAnsi="Times New Roman"/>
                <w:color w:val="231F20"/>
                <w:sz w:val="24"/>
                <w:szCs w:val="24"/>
                <w:lang w:val="ru-RU"/>
              </w:rPr>
              <w:t>химической</w:t>
            </w:r>
            <w:r w:rsidRPr="0081660A">
              <w:rPr>
                <w:rFonts w:ascii="Times New Roman" w:hAnsi="Times New Roman"/>
                <w:color w:val="231F20"/>
                <w:spacing w:val="-26"/>
                <w:sz w:val="24"/>
                <w:szCs w:val="24"/>
                <w:lang w:val="ru-RU"/>
              </w:rPr>
              <w:t xml:space="preserve"> </w:t>
            </w:r>
            <w:r w:rsidRPr="0081660A">
              <w:rPr>
                <w:rFonts w:ascii="Times New Roman" w:hAnsi="Times New Roman"/>
                <w:color w:val="231F20"/>
                <w:sz w:val="24"/>
                <w:szCs w:val="24"/>
                <w:lang w:val="ru-RU"/>
              </w:rPr>
              <w:t>информации</w:t>
            </w:r>
            <w:r w:rsidRPr="0081660A">
              <w:rPr>
                <w:rFonts w:ascii="Times New Roman" w:hAnsi="Times New Roman"/>
                <w:color w:val="231F20"/>
                <w:spacing w:val="-26"/>
                <w:sz w:val="24"/>
                <w:szCs w:val="24"/>
                <w:lang w:val="ru-RU"/>
              </w:rPr>
              <w:t xml:space="preserve"> </w:t>
            </w:r>
            <w:r w:rsidRPr="0081660A">
              <w:rPr>
                <w:rFonts w:ascii="Times New Roman" w:hAnsi="Times New Roman"/>
                <w:color w:val="231F20"/>
                <w:sz w:val="24"/>
                <w:szCs w:val="24"/>
                <w:lang w:val="ru-RU"/>
              </w:rPr>
              <w:t>и</w:t>
            </w:r>
            <w:r w:rsidRPr="0081660A">
              <w:rPr>
                <w:rFonts w:ascii="Times New Roman" w:hAnsi="Times New Roman"/>
                <w:color w:val="231F20"/>
                <w:spacing w:val="-26"/>
                <w:sz w:val="24"/>
                <w:szCs w:val="24"/>
                <w:lang w:val="ru-RU"/>
              </w:rPr>
              <w:t xml:space="preserve"> </w:t>
            </w:r>
            <w:r w:rsidRPr="0081660A">
              <w:rPr>
                <w:rFonts w:ascii="Times New Roman" w:hAnsi="Times New Roman"/>
                <w:color w:val="231F20"/>
                <w:sz w:val="24"/>
                <w:szCs w:val="24"/>
                <w:lang w:val="ru-RU"/>
              </w:rPr>
              <w:t>ее</w:t>
            </w:r>
            <w:r w:rsidRPr="0081660A">
              <w:rPr>
                <w:rFonts w:ascii="Times New Roman" w:hAnsi="Times New Roman"/>
                <w:color w:val="231F20"/>
                <w:spacing w:val="-26"/>
                <w:sz w:val="24"/>
                <w:szCs w:val="24"/>
                <w:lang w:val="ru-RU"/>
              </w:rPr>
              <w:t xml:space="preserve"> </w:t>
            </w:r>
            <w:r w:rsidRPr="0081660A">
              <w:rPr>
                <w:rFonts w:ascii="Times New Roman" w:hAnsi="Times New Roman"/>
                <w:color w:val="231F20"/>
                <w:sz w:val="24"/>
                <w:szCs w:val="24"/>
                <w:lang w:val="ru-RU"/>
              </w:rPr>
              <w:t>представления</w:t>
            </w:r>
            <w:r w:rsidRPr="0081660A">
              <w:rPr>
                <w:rFonts w:ascii="Times New Roman" w:hAnsi="Times New Roman"/>
                <w:color w:val="231F20"/>
                <w:spacing w:val="-26"/>
                <w:sz w:val="24"/>
                <w:szCs w:val="24"/>
                <w:lang w:val="ru-RU"/>
              </w:rPr>
              <w:t xml:space="preserve"> </w:t>
            </w:r>
            <w:r w:rsidRPr="0081660A">
              <w:rPr>
                <w:rFonts w:ascii="Times New Roman" w:hAnsi="Times New Roman"/>
                <w:color w:val="231F20"/>
                <w:sz w:val="24"/>
                <w:szCs w:val="24"/>
                <w:lang w:val="ru-RU"/>
              </w:rPr>
              <w:t>в</w:t>
            </w:r>
            <w:r w:rsidRPr="0081660A">
              <w:rPr>
                <w:rFonts w:ascii="Times New Roman" w:hAnsi="Times New Roman"/>
                <w:color w:val="231F20"/>
                <w:spacing w:val="-26"/>
                <w:sz w:val="24"/>
                <w:szCs w:val="24"/>
                <w:lang w:val="ru-RU"/>
              </w:rPr>
              <w:t xml:space="preserve"> </w:t>
            </w:r>
            <w:r w:rsidRPr="0081660A">
              <w:rPr>
                <w:rFonts w:ascii="Times New Roman" w:hAnsi="Times New Roman"/>
                <w:color w:val="231F20"/>
                <w:sz w:val="24"/>
                <w:szCs w:val="24"/>
                <w:lang w:val="ru-RU"/>
              </w:rPr>
              <w:t>различных</w:t>
            </w:r>
            <w:r w:rsidRPr="0081660A">
              <w:rPr>
                <w:rFonts w:ascii="Times New Roman" w:hAnsi="Times New Roman"/>
                <w:color w:val="231F20"/>
                <w:spacing w:val="-32"/>
                <w:sz w:val="24"/>
                <w:szCs w:val="24"/>
                <w:lang w:val="ru-RU"/>
              </w:rPr>
              <w:t xml:space="preserve"> </w:t>
            </w:r>
            <w:r w:rsidRPr="0081660A">
              <w:rPr>
                <w:rFonts w:ascii="Times New Roman" w:hAnsi="Times New Roman"/>
                <w:color w:val="231F20"/>
                <w:sz w:val="24"/>
                <w:szCs w:val="24"/>
                <w:lang w:val="ru-RU"/>
              </w:rPr>
              <w:t>формах</w:t>
            </w:r>
          </w:p>
        </w:tc>
        <w:tc>
          <w:tcPr>
            <w:tcW w:w="1524" w:type="dxa"/>
            <w:tcBorders>
              <w:top w:val="single" w:sz="4" w:space="0" w:color="auto"/>
              <w:left w:val="single" w:sz="4" w:space="0" w:color="auto"/>
              <w:bottom w:val="single" w:sz="4" w:space="0" w:color="auto"/>
              <w:right w:val="single" w:sz="4" w:space="0" w:color="auto"/>
            </w:tcBorders>
          </w:tcPr>
          <w:p w:rsidR="00837B04" w:rsidRPr="009933F9" w:rsidRDefault="00837B04" w:rsidP="005F2108">
            <w:pPr>
              <w:jc w:val="both"/>
              <w:rPr>
                <w:bCs/>
                <w:i/>
              </w:rPr>
            </w:pPr>
            <w:r>
              <w:rPr>
                <w:bCs/>
                <w:color w:val="000000"/>
                <w:sz w:val="20"/>
                <w:szCs w:val="20"/>
              </w:rPr>
              <w:t>конференция, самостоятельная работа, семинар, зачёт, презентации</w:t>
            </w:r>
          </w:p>
        </w:tc>
      </w:tr>
      <w:tr w:rsidR="00837B04" w:rsidRPr="00777316" w:rsidTr="005F2108">
        <w:trPr>
          <w:jc w:val="center"/>
        </w:trPr>
        <w:tc>
          <w:tcPr>
            <w:tcW w:w="3652" w:type="dxa"/>
            <w:tcBorders>
              <w:top w:val="single" w:sz="4" w:space="0" w:color="auto"/>
              <w:left w:val="single" w:sz="4" w:space="0" w:color="auto"/>
              <w:bottom w:val="single" w:sz="4" w:space="0" w:color="auto"/>
              <w:right w:val="single" w:sz="4" w:space="0" w:color="auto"/>
            </w:tcBorders>
          </w:tcPr>
          <w:p w:rsidR="00837B04" w:rsidRPr="002B221D" w:rsidRDefault="00837B04" w:rsidP="00960A72">
            <w:pPr>
              <w:pStyle w:val="5"/>
              <w:widowControl w:val="0"/>
              <w:numPr>
                <w:ilvl w:val="0"/>
                <w:numId w:val="547"/>
              </w:numPr>
              <w:tabs>
                <w:tab w:val="left" w:pos="668"/>
              </w:tabs>
              <w:spacing w:before="43" w:after="0"/>
              <w:ind w:right="116" w:hanging="283"/>
              <w:rPr>
                <w:rFonts w:ascii="Times New Roman" w:hAnsi="Times New Roman"/>
                <w:b/>
                <w:bCs/>
                <w:i/>
                <w:iCs/>
                <w:sz w:val="24"/>
                <w:szCs w:val="24"/>
              </w:rPr>
            </w:pPr>
            <w:r w:rsidRPr="002B221D">
              <w:rPr>
                <w:rFonts w:ascii="Times New Roman" w:hAnsi="Times New Roman"/>
                <w:color w:val="231F20"/>
                <w:sz w:val="24"/>
                <w:szCs w:val="24"/>
              </w:rPr>
              <w:t>предметных</w:t>
            </w:r>
            <w:r w:rsidRPr="002B221D">
              <w:rPr>
                <w:rFonts w:ascii="Times New Roman" w:hAnsi="Times New Roman"/>
                <w:i/>
                <w:iCs/>
                <w:color w:val="231F20"/>
                <w:sz w:val="24"/>
                <w:szCs w:val="24"/>
              </w:rPr>
              <w:t>:</w:t>
            </w:r>
          </w:p>
          <w:p w:rsidR="00837B04" w:rsidRPr="002B221D" w:rsidRDefault="00837B04" w:rsidP="005F2108">
            <w:pPr>
              <w:pStyle w:val="aff9"/>
              <w:widowControl w:val="0"/>
              <w:tabs>
                <w:tab w:val="left" w:pos="952"/>
              </w:tabs>
              <w:ind w:left="0" w:right="112"/>
              <w:jc w:val="both"/>
              <w:rPr>
                <w:sz w:val="24"/>
                <w:szCs w:val="24"/>
              </w:rPr>
            </w:pPr>
            <w:r>
              <w:rPr>
                <w:color w:val="231F20"/>
                <w:spacing w:val="2"/>
                <w:w w:val="115"/>
                <w:sz w:val="24"/>
                <w:szCs w:val="24"/>
              </w:rPr>
              <w:t>-</w:t>
            </w:r>
            <w:r w:rsidRPr="002B221D">
              <w:rPr>
                <w:color w:val="231F20"/>
                <w:spacing w:val="2"/>
                <w:w w:val="115"/>
                <w:sz w:val="24"/>
                <w:szCs w:val="24"/>
              </w:rPr>
              <w:t>сформированность</w:t>
            </w:r>
            <w:r w:rsidRPr="002B221D">
              <w:rPr>
                <w:color w:val="231F20"/>
                <w:spacing w:val="47"/>
                <w:w w:val="115"/>
                <w:sz w:val="24"/>
                <w:szCs w:val="24"/>
              </w:rPr>
              <w:t xml:space="preserve"> </w:t>
            </w:r>
            <w:r w:rsidRPr="002B221D">
              <w:rPr>
                <w:color w:val="231F20"/>
                <w:spacing w:val="2"/>
                <w:w w:val="115"/>
                <w:sz w:val="24"/>
                <w:szCs w:val="24"/>
              </w:rPr>
              <w:t>представлений</w:t>
            </w:r>
            <w:r w:rsidRPr="002B221D">
              <w:rPr>
                <w:color w:val="231F20"/>
                <w:spacing w:val="47"/>
                <w:w w:val="115"/>
                <w:sz w:val="24"/>
                <w:szCs w:val="24"/>
              </w:rPr>
              <w:t xml:space="preserve"> </w:t>
            </w:r>
            <w:r w:rsidRPr="002B221D">
              <w:rPr>
                <w:color w:val="231F20"/>
                <w:w w:val="115"/>
                <w:sz w:val="24"/>
                <w:szCs w:val="24"/>
              </w:rPr>
              <w:t>о</w:t>
            </w:r>
            <w:r w:rsidRPr="002B221D">
              <w:rPr>
                <w:color w:val="231F20"/>
                <w:spacing w:val="47"/>
                <w:w w:val="115"/>
                <w:sz w:val="24"/>
                <w:szCs w:val="24"/>
              </w:rPr>
              <w:t xml:space="preserve"> </w:t>
            </w:r>
            <w:r w:rsidRPr="002B221D">
              <w:rPr>
                <w:color w:val="231F20"/>
                <w:spacing w:val="2"/>
                <w:w w:val="115"/>
                <w:sz w:val="24"/>
                <w:szCs w:val="24"/>
              </w:rPr>
              <w:t>месте</w:t>
            </w:r>
            <w:r w:rsidRPr="002B221D">
              <w:rPr>
                <w:color w:val="231F20"/>
                <w:spacing w:val="47"/>
                <w:w w:val="115"/>
                <w:sz w:val="24"/>
                <w:szCs w:val="24"/>
              </w:rPr>
              <w:t xml:space="preserve"> </w:t>
            </w:r>
            <w:r w:rsidRPr="002B221D">
              <w:rPr>
                <w:color w:val="231F20"/>
                <w:spacing w:val="2"/>
                <w:w w:val="115"/>
                <w:sz w:val="24"/>
                <w:szCs w:val="24"/>
              </w:rPr>
              <w:t>химии</w:t>
            </w:r>
            <w:r w:rsidRPr="002B221D">
              <w:rPr>
                <w:color w:val="231F20"/>
                <w:spacing w:val="47"/>
                <w:w w:val="115"/>
                <w:sz w:val="24"/>
                <w:szCs w:val="24"/>
              </w:rPr>
              <w:t xml:space="preserve"> </w:t>
            </w:r>
            <w:r w:rsidRPr="002B221D">
              <w:rPr>
                <w:color w:val="231F20"/>
                <w:w w:val="115"/>
                <w:sz w:val="24"/>
                <w:szCs w:val="24"/>
              </w:rPr>
              <w:t>в</w:t>
            </w:r>
            <w:r w:rsidRPr="002B221D">
              <w:rPr>
                <w:color w:val="231F20"/>
                <w:spacing w:val="47"/>
                <w:w w:val="115"/>
                <w:sz w:val="24"/>
                <w:szCs w:val="24"/>
              </w:rPr>
              <w:t xml:space="preserve"> </w:t>
            </w:r>
            <w:r w:rsidRPr="002B221D">
              <w:rPr>
                <w:color w:val="231F20"/>
                <w:spacing w:val="2"/>
                <w:w w:val="115"/>
                <w:sz w:val="24"/>
                <w:szCs w:val="24"/>
              </w:rPr>
              <w:t>современной</w:t>
            </w:r>
            <w:r w:rsidRPr="002B221D">
              <w:rPr>
                <w:color w:val="231F20"/>
                <w:spacing w:val="47"/>
                <w:w w:val="115"/>
                <w:sz w:val="24"/>
                <w:szCs w:val="24"/>
              </w:rPr>
              <w:t xml:space="preserve"> </w:t>
            </w:r>
            <w:r w:rsidRPr="002B221D">
              <w:rPr>
                <w:color w:val="231F20"/>
                <w:spacing w:val="3"/>
                <w:w w:val="115"/>
                <w:sz w:val="24"/>
                <w:szCs w:val="24"/>
              </w:rPr>
              <w:t>научной</w:t>
            </w:r>
            <w:r w:rsidRPr="002B221D">
              <w:rPr>
                <w:color w:val="231F20"/>
                <w:spacing w:val="-54"/>
                <w:w w:val="115"/>
                <w:sz w:val="24"/>
                <w:szCs w:val="24"/>
              </w:rPr>
              <w:t xml:space="preserve"> </w:t>
            </w:r>
            <w:r w:rsidRPr="002B221D">
              <w:rPr>
                <w:color w:val="231F20"/>
                <w:w w:val="115"/>
                <w:sz w:val="24"/>
                <w:szCs w:val="24"/>
              </w:rPr>
              <w:t>картине</w:t>
            </w:r>
            <w:r w:rsidRPr="002B221D">
              <w:rPr>
                <w:color w:val="231F20"/>
                <w:spacing w:val="40"/>
                <w:w w:val="115"/>
                <w:sz w:val="24"/>
                <w:szCs w:val="24"/>
              </w:rPr>
              <w:t xml:space="preserve"> </w:t>
            </w:r>
            <w:r w:rsidRPr="002B221D">
              <w:rPr>
                <w:color w:val="231F20"/>
                <w:w w:val="115"/>
                <w:sz w:val="24"/>
                <w:szCs w:val="24"/>
              </w:rPr>
              <w:t>мира;</w:t>
            </w:r>
            <w:r w:rsidRPr="002B221D">
              <w:rPr>
                <w:color w:val="231F20"/>
                <w:spacing w:val="40"/>
                <w:w w:val="115"/>
                <w:sz w:val="24"/>
                <w:szCs w:val="24"/>
              </w:rPr>
              <w:t xml:space="preserve"> </w:t>
            </w:r>
            <w:r w:rsidRPr="002B221D">
              <w:rPr>
                <w:color w:val="231F20"/>
                <w:w w:val="115"/>
                <w:sz w:val="24"/>
                <w:szCs w:val="24"/>
              </w:rPr>
              <w:t>понимание</w:t>
            </w:r>
            <w:r w:rsidRPr="002B221D">
              <w:rPr>
                <w:color w:val="231F20"/>
                <w:spacing w:val="40"/>
                <w:w w:val="115"/>
                <w:sz w:val="24"/>
                <w:szCs w:val="24"/>
              </w:rPr>
              <w:t xml:space="preserve"> </w:t>
            </w:r>
            <w:r w:rsidRPr="002B221D">
              <w:rPr>
                <w:color w:val="231F20"/>
                <w:w w:val="115"/>
                <w:sz w:val="24"/>
                <w:szCs w:val="24"/>
              </w:rPr>
              <w:t>роли</w:t>
            </w:r>
            <w:r w:rsidRPr="002B221D">
              <w:rPr>
                <w:color w:val="231F20"/>
                <w:spacing w:val="40"/>
                <w:w w:val="115"/>
                <w:sz w:val="24"/>
                <w:szCs w:val="24"/>
              </w:rPr>
              <w:t xml:space="preserve"> </w:t>
            </w:r>
            <w:r w:rsidRPr="002B221D">
              <w:rPr>
                <w:color w:val="231F20"/>
                <w:w w:val="115"/>
                <w:sz w:val="24"/>
                <w:szCs w:val="24"/>
              </w:rPr>
              <w:t>химии</w:t>
            </w:r>
            <w:r w:rsidRPr="002B221D">
              <w:rPr>
                <w:color w:val="231F20"/>
                <w:spacing w:val="40"/>
                <w:w w:val="115"/>
                <w:sz w:val="24"/>
                <w:szCs w:val="24"/>
              </w:rPr>
              <w:t xml:space="preserve"> </w:t>
            </w:r>
            <w:r w:rsidRPr="002B221D">
              <w:rPr>
                <w:color w:val="231F20"/>
                <w:w w:val="115"/>
                <w:sz w:val="24"/>
                <w:szCs w:val="24"/>
              </w:rPr>
              <w:t>в</w:t>
            </w:r>
            <w:r w:rsidRPr="002B221D">
              <w:rPr>
                <w:color w:val="231F20"/>
                <w:spacing w:val="40"/>
                <w:w w:val="115"/>
                <w:sz w:val="24"/>
                <w:szCs w:val="24"/>
              </w:rPr>
              <w:t xml:space="preserve"> </w:t>
            </w:r>
            <w:r w:rsidRPr="002B221D">
              <w:rPr>
                <w:color w:val="231F20"/>
                <w:w w:val="115"/>
                <w:sz w:val="24"/>
                <w:szCs w:val="24"/>
              </w:rPr>
              <w:t>формировании</w:t>
            </w:r>
            <w:r w:rsidRPr="002B221D">
              <w:rPr>
                <w:color w:val="231F20"/>
                <w:spacing w:val="40"/>
                <w:w w:val="115"/>
                <w:sz w:val="24"/>
                <w:szCs w:val="24"/>
              </w:rPr>
              <w:t xml:space="preserve"> </w:t>
            </w:r>
            <w:r w:rsidRPr="002B221D">
              <w:rPr>
                <w:color w:val="231F20"/>
                <w:w w:val="115"/>
                <w:sz w:val="24"/>
                <w:szCs w:val="24"/>
              </w:rPr>
              <w:t>кругозора</w:t>
            </w:r>
            <w:r w:rsidRPr="002B221D">
              <w:rPr>
                <w:color w:val="231F20"/>
                <w:spacing w:val="40"/>
                <w:w w:val="115"/>
                <w:sz w:val="24"/>
                <w:szCs w:val="24"/>
              </w:rPr>
              <w:t xml:space="preserve"> </w:t>
            </w:r>
            <w:r w:rsidRPr="002B221D">
              <w:rPr>
                <w:color w:val="231F20"/>
                <w:w w:val="115"/>
                <w:sz w:val="24"/>
                <w:szCs w:val="24"/>
              </w:rPr>
              <w:t>и</w:t>
            </w:r>
            <w:r w:rsidRPr="002B221D">
              <w:rPr>
                <w:color w:val="231F20"/>
                <w:spacing w:val="40"/>
                <w:w w:val="115"/>
                <w:sz w:val="24"/>
                <w:szCs w:val="24"/>
              </w:rPr>
              <w:t xml:space="preserve"> </w:t>
            </w:r>
            <w:r w:rsidRPr="002B221D">
              <w:rPr>
                <w:color w:val="231F20"/>
                <w:w w:val="115"/>
                <w:sz w:val="24"/>
                <w:szCs w:val="24"/>
              </w:rPr>
              <w:t>функциональной грамотности человека для решения практических</w:t>
            </w:r>
            <w:r w:rsidRPr="002B221D">
              <w:rPr>
                <w:color w:val="231F20"/>
                <w:spacing w:val="15"/>
                <w:w w:val="115"/>
                <w:sz w:val="24"/>
                <w:szCs w:val="24"/>
              </w:rPr>
              <w:t xml:space="preserve"> </w:t>
            </w:r>
            <w:r w:rsidRPr="002B221D">
              <w:rPr>
                <w:color w:val="231F20"/>
                <w:w w:val="115"/>
                <w:sz w:val="24"/>
                <w:szCs w:val="24"/>
              </w:rPr>
              <w:t>задач;</w:t>
            </w:r>
          </w:p>
          <w:p w:rsidR="00837B04" w:rsidRDefault="00837B04" w:rsidP="005F2108">
            <w:pPr>
              <w:pStyle w:val="aff9"/>
              <w:widowControl w:val="0"/>
              <w:tabs>
                <w:tab w:val="left" w:pos="284"/>
                <w:tab w:val="left" w:pos="952"/>
              </w:tabs>
              <w:ind w:left="0" w:right="118"/>
              <w:jc w:val="both"/>
              <w:rPr>
                <w:rStyle w:val="FontStyle44"/>
                <w:color w:val="262626"/>
                <w:sz w:val="22"/>
              </w:rPr>
            </w:pPr>
          </w:p>
        </w:tc>
        <w:tc>
          <w:tcPr>
            <w:tcW w:w="4394" w:type="dxa"/>
            <w:tcBorders>
              <w:top w:val="single" w:sz="4" w:space="0" w:color="auto"/>
              <w:left w:val="single" w:sz="4" w:space="0" w:color="auto"/>
              <w:bottom w:val="single" w:sz="4" w:space="0" w:color="auto"/>
              <w:right w:val="single" w:sz="4" w:space="0" w:color="auto"/>
            </w:tcBorders>
          </w:tcPr>
          <w:p w:rsidR="00837B04" w:rsidRDefault="00837B04" w:rsidP="005F2108">
            <w:pPr>
              <w:rPr>
                <w:bCs/>
                <w:color w:val="000000"/>
                <w:sz w:val="20"/>
                <w:szCs w:val="20"/>
              </w:rPr>
            </w:pPr>
          </w:p>
          <w:p w:rsidR="00837B04" w:rsidRPr="0081660A" w:rsidRDefault="00837B04" w:rsidP="005F2108">
            <w:pPr>
              <w:pStyle w:val="TableParagraph"/>
              <w:spacing w:before="79"/>
              <w:ind w:left="108" w:right="486"/>
              <w:rPr>
                <w:rFonts w:ascii="Times New Roman" w:hAnsi="Times New Roman"/>
                <w:sz w:val="24"/>
                <w:szCs w:val="24"/>
                <w:lang w:val="ru-RU"/>
              </w:rPr>
            </w:pPr>
            <w:r w:rsidRPr="0081660A">
              <w:rPr>
                <w:rFonts w:ascii="Times New Roman" w:hAnsi="Times New Roman"/>
                <w:color w:val="231F20"/>
                <w:sz w:val="24"/>
                <w:szCs w:val="24"/>
                <w:lang w:val="ru-RU"/>
              </w:rPr>
              <w:t>Объяснение</w:t>
            </w:r>
            <w:r w:rsidRPr="0081660A">
              <w:rPr>
                <w:rFonts w:ascii="Times New Roman" w:hAnsi="Times New Roman"/>
                <w:color w:val="231F20"/>
                <w:spacing w:val="-28"/>
                <w:sz w:val="24"/>
                <w:szCs w:val="24"/>
                <w:lang w:val="ru-RU"/>
              </w:rPr>
              <w:t xml:space="preserve"> </w:t>
            </w:r>
            <w:r w:rsidRPr="0081660A">
              <w:rPr>
                <w:rFonts w:ascii="Times New Roman" w:hAnsi="Times New Roman"/>
                <w:color w:val="231F20"/>
                <w:sz w:val="24"/>
                <w:szCs w:val="24"/>
                <w:lang w:val="ru-RU"/>
              </w:rPr>
              <w:t>химических</w:t>
            </w:r>
            <w:r w:rsidRPr="0081660A">
              <w:rPr>
                <w:rFonts w:ascii="Times New Roman" w:hAnsi="Times New Roman"/>
                <w:color w:val="231F20"/>
                <w:spacing w:val="-28"/>
                <w:sz w:val="24"/>
                <w:szCs w:val="24"/>
                <w:lang w:val="ru-RU"/>
              </w:rPr>
              <w:t xml:space="preserve"> </w:t>
            </w:r>
            <w:r w:rsidRPr="0081660A">
              <w:rPr>
                <w:rFonts w:ascii="Times New Roman" w:hAnsi="Times New Roman"/>
                <w:color w:val="231F20"/>
                <w:sz w:val="24"/>
                <w:szCs w:val="24"/>
                <w:lang w:val="ru-RU"/>
              </w:rPr>
              <w:t>явлений,</w:t>
            </w:r>
            <w:r w:rsidRPr="0081660A">
              <w:rPr>
                <w:rFonts w:ascii="Times New Roman" w:hAnsi="Times New Roman"/>
                <w:color w:val="231F20"/>
                <w:spacing w:val="-28"/>
                <w:sz w:val="24"/>
                <w:szCs w:val="24"/>
                <w:lang w:val="ru-RU"/>
              </w:rPr>
              <w:t xml:space="preserve"> </w:t>
            </w:r>
            <w:r w:rsidRPr="0081660A">
              <w:rPr>
                <w:rFonts w:ascii="Times New Roman" w:hAnsi="Times New Roman"/>
                <w:color w:val="231F20"/>
                <w:sz w:val="24"/>
                <w:szCs w:val="24"/>
                <w:lang w:val="ru-RU"/>
              </w:rPr>
              <w:t>происходящих</w:t>
            </w:r>
            <w:r w:rsidRPr="0081660A">
              <w:rPr>
                <w:rFonts w:ascii="Times New Roman" w:hAnsi="Times New Roman"/>
                <w:color w:val="231F20"/>
                <w:spacing w:val="-28"/>
                <w:sz w:val="24"/>
                <w:szCs w:val="24"/>
                <w:lang w:val="ru-RU"/>
              </w:rPr>
              <w:t xml:space="preserve"> </w:t>
            </w:r>
            <w:r w:rsidRPr="0081660A">
              <w:rPr>
                <w:rFonts w:ascii="Times New Roman" w:hAnsi="Times New Roman"/>
                <w:color w:val="231F20"/>
                <w:sz w:val="24"/>
                <w:szCs w:val="24"/>
                <w:lang w:val="ru-RU"/>
              </w:rPr>
              <w:t>в</w:t>
            </w:r>
            <w:r w:rsidRPr="0081660A">
              <w:rPr>
                <w:rFonts w:ascii="Times New Roman" w:hAnsi="Times New Roman"/>
                <w:color w:val="231F20"/>
                <w:spacing w:val="-28"/>
                <w:sz w:val="24"/>
                <w:szCs w:val="24"/>
                <w:lang w:val="ru-RU"/>
              </w:rPr>
              <w:t xml:space="preserve"> </w:t>
            </w:r>
            <w:r w:rsidRPr="0081660A">
              <w:rPr>
                <w:rFonts w:ascii="Times New Roman" w:hAnsi="Times New Roman"/>
                <w:color w:val="231F20"/>
                <w:sz w:val="24"/>
                <w:szCs w:val="24"/>
                <w:lang w:val="ru-RU"/>
              </w:rPr>
              <w:t>природе, быту</w:t>
            </w:r>
            <w:r w:rsidRPr="0081660A">
              <w:rPr>
                <w:rFonts w:ascii="Times New Roman" w:hAnsi="Times New Roman"/>
                <w:color w:val="231F20"/>
                <w:spacing w:val="-34"/>
                <w:sz w:val="24"/>
                <w:szCs w:val="24"/>
                <w:lang w:val="ru-RU"/>
              </w:rPr>
              <w:t xml:space="preserve"> </w:t>
            </w:r>
            <w:r w:rsidRPr="0081660A">
              <w:rPr>
                <w:rFonts w:ascii="Times New Roman" w:hAnsi="Times New Roman"/>
                <w:color w:val="231F20"/>
                <w:sz w:val="24"/>
                <w:szCs w:val="24"/>
                <w:lang w:val="ru-RU"/>
              </w:rPr>
              <w:t>и</w:t>
            </w:r>
            <w:r w:rsidRPr="0081660A">
              <w:rPr>
                <w:rFonts w:ascii="Times New Roman" w:hAnsi="Times New Roman"/>
                <w:color w:val="231F20"/>
                <w:spacing w:val="-34"/>
                <w:sz w:val="24"/>
                <w:szCs w:val="24"/>
                <w:lang w:val="ru-RU"/>
              </w:rPr>
              <w:t xml:space="preserve"> </w:t>
            </w:r>
            <w:r w:rsidRPr="0081660A">
              <w:rPr>
                <w:rFonts w:ascii="Times New Roman" w:hAnsi="Times New Roman"/>
                <w:color w:val="231F20"/>
                <w:sz w:val="24"/>
                <w:szCs w:val="24"/>
                <w:lang w:val="ru-RU"/>
              </w:rPr>
              <w:t>на</w:t>
            </w:r>
            <w:r w:rsidRPr="0081660A">
              <w:rPr>
                <w:rFonts w:ascii="Times New Roman" w:hAnsi="Times New Roman"/>
                <w:color w:val="231F20"/>
                <w:spacing w:val="-34"/>
                <w:sz w:val="24"/>
                <w:szCs w:val="24"/>
                <w:lang w:val="ru-RU"/>
              </w:rPr>
              <w:t xml:space="preserve"> </w:t>
            </w:r>
            <w:r w:rsidRPr="0081660A">
              <w:rPr>
                <w:rFonts w:ascii="Times New Roman" w:hAnsi="Times New Roman"/>
                <w:color w:val="231F20"/>
                <w:sz w:val="24"/>
                <w:szCs w:val="24"/>
                <w:lang w:val="ru-RU"/>
              </w:rPr>
              <w:t>производстве.</w:t>
            </w:r>
          </w:p>
          <w:p w:rsidR="00837B04" w:rsidRPr="0081660A" w:rsidRDefault="00837B04" w:rsidP="005F2108">
            <w:pPr>
              <w:pStyle w:val="TableParagraph"/>
              <w:spacing w:before="1"/>
              <w:ind w:left="108" w:right="226"/>
              <w:rPr>
                <w:rFonts w:ascii="Times New Roman" w:hAnsi="Times New Roman"/>
                <w:sz w:val="24"/>
                <w:szCs w:val="24"/>
                <w:lang w:val="ru-RU"/>
              </w:rPr>
            </w:pPr>
            <w:r w:rsidRPr="0081660A">
              <w:rPr>
                <w:rFonts w:ascii="Times New Roman" w:hAnsi="Times New Roman"/>
                <w:color w:val="231F20"/>
                <w:sz w:val="24"/>
                <w:szCs w:val="24"/>
                <w:lang w:val="ru-RU"/>
              </w:rPr>
              <w:t>Определение</w:t>
            </w:r>
            <w:r w:rsidRPr="0081660A">
              <w:rPr>
                <w:rFonts w:ascii="Times New Roman" w:hAnsi="Times New Roman"/>
                <w:color w:val="231F20"/>
                <w:spacing w:val="14"/>
                <w:sz w:val="24"/>
                <w:szCs w:val="24"/>
                <w:lang w:val="ru-RU"/>
              </w:rPr>
              <w:t xml:space="preserve"> </w:t>
            </w:r>
            <w:r w:rsidRPr="0081660A">
              <w:rPr>
                <w:rFonts w:ascii="Times New Roman" w:hAnsi="Times New Roman"/>
                <w:color w:val="231F20"/>
                <w:sz w:val="24"/>
                <w:szCs w:val="24"/>
                <w:lang w:val="ru-RU"/>
              </w:rPr>
              <w:t>возможностей</w:t>
            </w:r>
            <w:r w:rsidRPr="0081660A">
              <w:rPr>
                <w:rFonts w:ascii="Times New Roman" w:hAnsi="Times New Roman"/>
                <w:color w:val="231F20"/>
                <w:spacing w:val="14"/>
                <w:sz w:val="24"/>
                <w:szCs w:val="24"/>
                <w:lang w:val="ru-RU"/>
              </w:rPr>
              <w:t xml:space="preserve"> </w:t>
            </w:r>
            <w:r w:rsidRPr="0081660A">
              <w:rPr>
                <w:rFonts w:ascii="Times New Roman" w:hAnsi="Times New Roman"/>
                <w:color w:val="231F20"/>
                <w:sz w:val="24"/>
                <w:szCs w:val="24"/>
                <w:lang w:val="ru-RU"/>
              </w:rPr>
              <w:t>протекания</w:t>
            </w:r>
            <w:r w:rsidRPr="0081660A">
              <w:rPr>
                <w:rFonts w:ascii="Times New Roman" w:hAnsi="Times New Roman"/>
                <w:color w:val="231F20"/>
                <w:spacing w:val="14"/>
                <w:sz w:val="24"/>
                <w:szCs w:val="24"/>
                <w:lang w:val="ru-RU"/>
              </w:rPr>
              <w:t xml:space="preserve"> </w:t>
            </w:r>
            <w:r w:rsidRPr="0081660A">
              <w:rPr>
                <w:rFonts w:ascii="Times New Roman" w:hAnsi="Times New Roman"/>
                <w:color w:val="231F20"/>
                <w:sz w:val="24"/>
                <w:szCs w:val="24"/>
                <w:lang w:val="ru-RU"/>
              </w:rPr>
              <w:t>химических</w:t>
            </w:r>
            <w:r w:rsidRPr="0081660A">
              <w:rPr>
                <w:rFonts w:ascii="Times New Roman" w:hAnsi="Times New Roman"/>
                <w:color w:val="231F20"/>
                <w:spacing w:val="14"/>
                <w:sz w:val="24"/>
                <w:szCs w:val="24"/>
                <w:lang w:val="ru-RU"/>
              </w:rPr>
              <w:t xml:space="preserve"> </w:t>
            </w:r>
            <w:r w:rsidRPr="0081660A">
              <w:rPr>
                <w:rFonts w:ascii="Times New Roman" w:hAnsi="Times New Roman"/>
                <w:color w:val="231F20"/>
                <w:sz w:val="24"/>
                <w:szCs w:val="24"/>
                <w:lang w:val="ru-RU"/>
              </w:rPr>
              <w:t>превращений в различных</w:t>
            </w:r>
            <w:r w:rsidRPr="0081660A">
              <w:rPr>
                <w:rFonts w:ascii="Times New Roman" w:hAnsi="Times New Roman"/>
                <w:color w:val="231F20"/>
                <w:spacing w:val="-38"/>
                <w:sz w:val="24"/>
                <w:szCs w:val="24"/>
                <w:lang w:val="ru-RU"/>
              </w:rPr>
              <w:t xml:space="preserve"> </w:t>
            </w:r>
            <w:r w:rsidRPr="0081660A">
              <w:rPr>
                <w:rFonts w:ascii="Times New Roman" w:hAnsi="Times New Roman"/>
                <w:color w:val="231F20"/>
                <w:sz w:val="24"/>
                <w:szCs w:val="24"/>
                <w:lang w:val="ru-RU"/>
              </w:rPr>
              <w:t>условиях.</w:t>
            </w:r>
          </w:p>
          <w:p w:rsidR="00837B04" w:rsidRPr="0081660A" w:rsidRDefault="00837B04" w:rsidP="005F2108">
            <w:pPr>
              <w:pStyle w:val="TableParagraph"/>
              <w:spacing w:before="1"/>
              <w:ind w:left="108" w:right="166"/>
              <w:rPr>
                <w:rFonts w:ascii="Times New Roman" w:hAnsi="Times New Roman"/>
                <w:sz w:val="24"/>
                <w:szCs w:val="24"/>
                <w:lang w:val="ru-RU"/>
              </w:rPr>
            </w:pPr>
            <w:r w:rsidRPr="0081660A">
              <w:rPr>
                <w:rFonts w:ascii="Times New Roman" w:hAnsi="Times New Roman"/>
                <w:color w:val="231F20"/>
                <w:sz w:val="24"/>
                <w:szCs w:val="24"/>
                <w:lang w:val="ru-RU"/>
              </w:rPr>
              <w:t>Соблюдение</w:t>
            </w:r>
            <w:r w:rsidRPr="0081660A">
              <w:rPr>
                <w:rFonts w:ascii="Times New Roman" w:hAnsi="Times New Roman"/>
                <w:color w:val="231F20"/>
                <w:spacing w:val="-2"/>
                <w:sz w:val="24"/>
                <w:szCs w:val="24"/>
                <w:lang w:val="ru-RU"/>
              </w:rPr>
              <w:t xml:space="preserve"> </w:t>
            </w:r>
            <w:r w:rsidRPr="0081660A">
              <w:rPr>
                <w:rFonts w:ascii="Times New Roman" w:hAnsi="Times New Roman"/>
                <w:color w:val="231F20"/>
                <w:sz w:val="24"/>
                <w:szCs w:val="24"/>
                <w:lang w:val="ru-RU"/>
              </w:rPr>
              <w:t>правил</w:t>
            </w:r>
            <w:r w:rsidRPr="0081660A">
              <w:rPr>
                <w:rFonts w:ascii="Times New Roman" w:hAnsi="Times New Roman"/>
                <w:color w:val="231F20"/>
                <w:spacing w:val="-2"/>
                <w:sz w:val="24"/>
                <w:szCs w:val="24"/>
                <w:lang w:val="ru-RU"/>
              </w:rPr>
              <w:t xml:space="preserve"> </w:t>
            </w:r>
            <w:r w:rsidRPr="0081660A">
              <w:rPr>
                <w:rFonts w:ascii="Times New Roman" w:hAnsi="Times New Roman"/>
                <w:color w:val="231F20"/>
                <w:sz w:val="24"/>
                <w:szCs w:val="24"/>
                <w:lang w:val="ru-RU"/>
              </w:rPr>
              <w:t>экологически</w:t>
            </w:r>
            <w:r w:rsidRPr="0081660A">
              <w:rPr>
                <w:rFonts w:ascii="Times New Roman" w:hAnsi="Times New Roman"/>
                <w:color w:val="231F20"/>
                <w:spacing w:val="-2"/>
                <w:sz w:val="24"/>
                <w:szCs w:val="24"/>
                <w:lang w:val="ru-RU"/>
              </w:rPr>
              <w:t xml:space="preserve"> </w:t>
            </w:r>
            <w:r w:rsidRPr="0081660A">
              <w:rPr>
                <w:rFonts w:ascii="Times New Roman" w:hAnsi="Times New Roman"/>
                <w:color w:val="231F20"/>
                <w:sz w:val="24"/>
                <w:szCs w:val="24"/>
                <w:lang w:val="ru-RU"/>
              </w:rPr>
              <w:t>грамотного</w:t>
            </w:r>
            <w:r w:rsidRPr="0081660A">
              <w:rPr>
                <w:rFonts w:ascii="Times New Roman" w:hAnsi="Times New Roman"/>
                <w:color w:val="231F20"/>
                <w:spacing w:val="-2"/>
                <w:sz w:val="24"/>
                <w:szCs w:val="24"/>
                <w:lang w:val="ru-RU"/>
              </w:rPr>
              <w:t xml:space="preserve"> </w:t>
            </w:r>
            <w:r w:rsidRPr="0081660A">
              <w:rPr>
                <w:rFonts w:ascii="Times New Roman" w:hAnsi="Times New Roman"/>
                <w:color w:val="231F20"/>
                <w:sz w:val="24"/>
                <w:szCs w:val="24"/>
                <w:lang w:val="ru-RU"/>
              </w:rPr>
              <w:t>поведения</w:t>
            </w:r>
            <w:r w:rsidRPr="0081660A">
              <w:rPr>
                <w:rFonts w:ascii="Times New Roman" w:hAnsi="Times New Roman"/>
                <w:color w:val="231F20"/>
                <w:spacing w:val="-2"/>
                <w:sz w:val="24"/>
                <w:szCs w:val="24"/>
                <w:lang w:val="ru-RU"/>
              </w:rPr>
              <w:t xml:space="preserve"> </w:t>
            </w:r>
            <w:r w:rsidRPr="0081660A">
              <w:rPr>
                <w:rFonts w:ascii="Times New Roman" w:hAnsi="Times New Roman"/>
                <w:color w:val="231F20"/>
                <w:sz w:val="24"/>
                <w:szCs w:val="24"/>
                <w:lang w:val="ru-RU"/>
              </w:rPr>
              <w:t>в</w:t>
            </w:r>
            <w:r w:rsidRPr="0081660A">
              <w:rPr>
                <w:rFonts w:ascii="Times New Roman" w:hAnsi="Times New Roman"/>
                <w:color w:val="231F20"/>
                <w:spacing w:val="-2"/>
                <w:sz w:val="24"/>
                <w:szCs w:val="24"/>
                <w:lang w:val="ru-RU"/>
              </w:rPr>
              <w:t xml:space="preserve"> </w:t>
            </w:r>
            <w:r w:rsidRPr="0081660A">
              <w:rPr>
                <w:rFonts w:ascii="Times New Roman" w:hAnsi="Times New Roman"/>
                <w:color w:val="231F20"/>
                <w:sz w:val="24"/>
                <w:szCs w:val="24"/>
                <w:lang w:val="ru-RU"/>
              </w:rPr>
              <w:t>окружающей</w:t>
            </w:r>
            <w:r w:rsidRPr="0081660A">
              <w:rPr>
                <w:rFonts w:ascii="Times New Roman" w:hAnsi="Times New Roman"/>
                <w:color w:val="231F20"/>
                <w:spacing w:val="21"/>
                <w:sz w:val="24"/>
                <w:szCs w:val="24"/>
                <w:lang w:val="ru-RU"/>
              </w:rPr>
              <w:t xml:space="preserve"> </w:t>
            </w:r>
            <w:r w:rsidRPr="0081660A">
              <w:rPr>
                <w:rFonts w:ascii="Times New Roman" w:hAnsi="Times New Roman"/>
                <w:color w:val="231F20"/>
                <w:sz w:val="24"/>
                <w:szCs w:val="24"/>
                <w:lang w:val="ru-RU"/>
              </w:rPr>
              <w:t>среде.</w:t>
            </w:r>
          </w:p>
          <w:p w:rsidR="00837B04" w:rsidRPr="0081660A" w:rsidRDefault="00837B04" w:rsidP="005F2108">
            <w:pPr>
              <w:pStyle w:val="TableParagraph"/>
              <w:spacing w:before="1"/>
              <w:ind w:left="108" w:right="248"/>
              <w:rPr>
                <w:rFonts w:ascii="Times New Roman" w:hAnsi="Times New Roman"/>
                <w:sz w:val="24"/>
                <w:szCs w:val="24"/>
                <w:lang w:val="ru-RU"/>
              </w:rPr>
            </w:pPr>
            <w:r w:rsidRPr="0081660A">
              <w:rPr>
                <w:rFonts w:ascii="Times New Roman" w:hAnsi="Times New Roman"/>
                <w:color w:val="231F20"/>
                <w:sz w:val="24"/>
                <w:szCs w:val="24"/>
                <w:lang w:val="ru-RU"/>
              </w:rPr>
              <w:t>Оценка</w:t>
            </w:r>
            <w:r w:rsidRPr="0081660A">
              <w:rPr>
                <w:rFonts w:ascii="Times New Roman" w:hAnsi="Times New Roman"/>
                <w:color w:val="231F20"/>
                <w:spacing w:val="-23"/>
                <w:sz w:val="24"/>
                <w:szCs w:val="24"/>
                <w:lang w:val="ru-RU"/>
              </w:rPr>
              <w:t xml:space="preserve"> </w:t>
            </w:r>
            <w:r w:rsidRPr="0081660A">
              <w:rPr>
                <w:rFonts w:ascii="Times New Roman" w:hAnsi="Times New Roman"/>
                <w:color w:val="231F20"/>
                <w:sz w:val="24"/>
                <w:szCs w:val="24"/>
                <w:lang w:val="ru-RU"/>
              </w:rPr>
              <w:t>влияния</w:t>
            </w:r>
            <w:r w:rsidRPr="0081660A">
              <w:rPr>
                <w:rFonts w:ascii="Times New Roman" w:hAnsi="Times New Roman"/>
                <w:color w:val="231F20"/>
                <w:spacing w:val="-23"/>
                <w:sz w:val="24"/>
                <w:szCs w:val="24"/>
                <w:lang w:val="ru-RU"/>
              </w:rPr>
              <w:t xml:space="preserve"> </w:t>
            </w:r>
            <w:r w:rsidRPr="0081660A">
              <w:rPr>
                <w:rFonts w:ascii="Times New Roman" w:hAnsi="Times New Roman"/>
                <w:color w:val="231F20"/>
                <w:sz w:val="24"/>
                <w:szCs w:val="24"/>
                <w:lang w:val="ru-RU"/>
              </w:rPr>
              <w:t>химического</w:t>
            </w:r>
            <w:r w:rsidRPr="0081660A">
              <w:rPr>
                <w:rFonts w:ascii="Times New Roman" w:hAnsi="Times New Roman"/>
                <w:color w:val="231F20"/>
                <w:spacing w:val="-23"/>
                <w:sz w:val="24"/>
                <w:szCs w:val="24"/>
                <w:lang w:val="ru-RU"/>
              </w:rPr>
              <w:t xml:space="preserve"> </w:t>
            </w:r>
            <w:r w:rsidRPr="0081660A">
              <w:rPr>
                <w:rFonts w:ascii="Times New Roman" w:hAnsi="Times New Roman"/>
                <w:color w:val="231F20"/>
                <w:sz w:val="24"/>
                <w:szCs w:val="24"/>
                <w:lang w:val="ru-RU"/>
              </w:rPr>
              <w:t>загрязнения</w:t>
            </w:r>
            <w:r w:rsidRPr="0081660A">
              <w:rPr>
                <w:rFonts w:ascii="Times New Roman" w:hAnsi="Times New Roman"/>
                <w:color w:val="231F20"/>
                <w:spacing w:val="-23"/>
                <w:sz w:val="24"/>
                <w:szCs w:val="24"/>
                <w:lang w:val="ru-RU"/>
              </w:rPr>
              <w:t xml:space="preserve"> </w:t>
            </w:r>
            <w:r w:rsidRPr="0081660A">
              <w:rPr>
                <w:rFonts w:ascii="Times New Roman" w:hAnsi="Times New Roman"/>
                <w:color w:val="231F20"/>
                <w:sz w:val="24"/>
                <w:szCs w:val="24"/>
                <w:lang w:val="ru-RU"/>
              </w:rPr>
              <w:t>окружающей</w:t>
            </w:r>
            <w:r w:rsidRPr="0081660A">
              <w:rPr>
                <w:rFonts w:ascii="Times New Roman" w:hAnsi="Times New Roman"/>
                <w:color w:val="231F20"/>
                <w:spacing w:val="-23"/>
                <w:sz w:val="24"/>
                <w:szCs w:val="24"/>
                <w:lang w:val="ru-RU"/>
              </w:rPr>
              <w:t xml:space="preserve"> </w:t>
            </w:r>
            <w:r w:rsidRPr="0081660A">
              <w:rPr>
                <w:rFonts w:ascii="Times New Roman" w:hAnsi="Times New Roman"/>
                <w:color w:val="231F20"/>
                <w:sz w:val="24"/>
                <w:szCs w:val="24"/>
                <w:lang w:val="ru-RU"/>
              </w:rPr>
              <w:t>среды на</w:t>
            </w:r>
            <w:r w:rsidRPr="0081660A">
              <w:rPr>
                <w:rFonts w:ascii="Times New Roman" w:hAnsi="Times New Roman"/>
                <w:color w:val="231F20"/>
                <w:spacing w:val="-22"/>
                <w:sz w:val="24"/>
                <w:szCs w:val="24"/>
                <w:lang w:val="ru-RU"/>
              </w:rPr>
              <w:t xml:space="preserve"> </w:t>
            </w:r>
            <w:r w:rsidRPr="0081660A">
              <w:rPr>
                <w:rFonts w:ascii="Times New Roman" w:hAnsi="Times New Roman"/>
                <w:color w:val="231F20"/>
                <w:sz w:val="24"/>
                <w:szCs w:val="24"/>
                <w:lang w:val="ru-RU"/>
              </w:rPr>
              <w:t>организм</w:t>
            </w:r>
            <w:r w:rsidRPr="0081660A">
              <w:rPr>
                <w:rFonts w:ascii="Times New Roman" w:hAnsi="Times New Roman"/>
                <w:color w:val="231F20"/>
                <w:spacing w:val="-22"/>
                <w:sz w:val="24"/>
                <w:szCs w:val="24"/>
                <w:lang w:val="ru-RU"/>
              </w:rPr>
              <w:t xml:space="preserve"> </w:t>
            </w:r>
            <w:r w:rsidRPr="0081660A">
              <w:rPr>
                <w:rFonts w:ascii="Times New Roman" w:hAnsi="Times New Roman"/>
                <w:color w:val="231F20"/>
                <w:sz w:val="24"/>
                <w:szCs w:val="24"/>
                <w:lang w:val="ru-RU"/>
              </w:rPr>
              <w:t>человека</w:t>
            </w:r>
            <w:r w:rsidRPr="0081660A">
              <w:rPr>
                <w:rFonts w:ascii="Times New Roman" w:hAnsi="Times New Roman"/>
                <w:color w:val="231F20"/>
                <w:spacing w:val="-22"/>
                <w:sz w:val="24"/>
                <w:szCs w:val="24"/>
                <w:lang w:val="ru-RU"/>
              </w:rPr>
              <w:t xml:space="preserve"> </w:t>
            </w:r>
            <w:r w:rsidRPr="0081660A">
              <w:rPr>
                <w:rFonts w:ascii="Times New Roman" w:hAnsi="Times New Roman"/>
                <w:color w:val="231F20"/>
                <w:sz w:val="24"/>
                <w:szCs w:val="24"/>
                <w:lang w:val="ru-RU"/>
              </w:rPr>
              <w:t>и</w:t>
            </w:r>
            <w:r w:rsidRPr="0081660A">
              <w:rPr>
                <w:rFonts w:ascii="Times New Roman" w:hAnsi="Times New Roman"/>
                <w:color w:val="231F20"/>
                <w:spacing w:val="-22"/>
                <w:sz w:val="24"/>
                <w:szCs w:val="24"/>
                <w:lang w:val="ru-RU"/>
              </w:rPr>
              <w:t xml:space="preserve"> </w:t>
            </w:r>
            <w:r w:rsidRPr="0081660A">
              <w:rPr>
                <w:rFonts w:ascii="Times New Roman" w:hAnsi="Times New Roman"/>
                <w:color w:val="231F20"/>
                <w:sz w:val="24"/>
                <w:szCs w:val="24"/>
                <w:lang w:val="ru-RU"/>
              </w:rPr>
              <w:t>другие</w:t>
            </w:r>
            <w:r w:rsidRPr="0081660A">
              <w:rPr>
                <w:rFonts w:ascii="Times New Roman" w:hAnsi="Times New Roman"/>
                <w:color w:val="231F20"/>
                <w:spacing w:val="-22"/>
                <w:sz w:val="24"/>
                <w:szCs w:val="24"/>
                <w:lang w:val="ru-RU"/>
              </w:rPr>
              <w:t xml:space="preserve"> </w:t>
            </w:r>
            <w:r w:rsidRPr="0081660A">
              <w:rPr>
                <w:rFonts w:ascii="Times New Roman" w:hAnsi="Times New Roman"/>
                <w:color w:val="231F20"/>
                <w:sz w:val="24"/>
                <w:szCs w:val="24"/>
                <w:lang w:val="ru-RU"/>
              </w:rPr>
              <w:t>живые</w:t>
            </w:r>
            <w:r w:rsidRPr="0081660A">
              <w:rPr>
                <w:rFonts w:ascii="Times New Roman" w:hAnsi="Times New Roman"/>
                <w:color w:val="231F20"/>
                <w:spacing w:val="-22"/>
                <w:sz w:val="24"/>
                <w:szCs w:val="24"/>
                <w:lang w:val="ru-RU"/>
              </w:rPr>
              <w:t xml:space="preserve"> </w:t>
            </w:r>
            <w:r w:rsidRPr="0081660A">
              <w:rPr>
                <w:rFonts w:ascii="Times New Roman" w:hAnsi="Times New Roman"/>
                <w:color w:val="231F20"/>
                <w:sz w:val="24"/>
                <w:szCs w:val="24"/>
                <w:lang w:val="ru-RU"/>
              </w:rPr>
              <w:t>организмы.</w:t>
            </w:r>
          </w:p>
          <w:p w:rsidR="00837B04" w:rsidRPr="0081660A" w:rsidRDefault="00837B04" w:rsidP="005F2108">
            <w:pPr>
              <w:pStyle w:val="TableParagraph"/>
              <w:spacing w:before="1"/>
              <w:ind w:left="108" w:right="345"/>
              <w:rPr>
                <w:rFonts w:ascii="Times New Roman" w:hAnsi="Times New Roman"/>
                <w:sz w:val="24"/>
                <w:szCs w:val="24"/>
                <w:lang w:val="ru-RU"/>
              </w:rPr>
            </w:pPr>
            <w:r w:rsidRPr="0081660A">
              <w:rPr>
                <w:rFonts w:ascii="Times New Roman" w:hAnsi="Times New Roman"/>
                <w:color w:val="231F20"/>
                <w:sz w:val="24"/>
                <w:szCs w:val="24"/>
                <w:lang w:val="ru-RU"/>
              </w:rPr>
              <w:t>Соблюдение</w:t>
            </w:r>
            <w:r w:rsidRPr="0081660A">
              <w:rPr>
                <w:rFonts w:ascii="Times New Roman" w:hAnsi="Times New Roman"/>
                <w:color w:val="231F20"/>
                <w:spacing w:val="-9"/>
                <w:sz w:val="24"/>
                <w:szCs w:val="24"/>
                <w:lang w:val="ru-RU"/>
              </w:rPr>
              <w:t xml:space="preserve"> </w:t>
            </w:r>
            <w:r w:rsidRPr="0081660A">
              <w:rPr>
                <w:rFonts w:ascii="Times New Roman" w:hAnsi="Times New Roman"/>
                <w:color w:val="231F20"/>
                <w:sz w:val="24"/>
                <w:szCs w:val="24"/>
                <w:lang w:val="ru-RU"/>
              </w:rPr>
              <w:t>правил</w:t>
            </w:r>
            <w:r w:rsidRPr="0081660A">
              <w:rPr>
                <w:rFonts w:ascii="Times New Roman" w:hAnsi="Times New Roman"/>
                <w:color w:val="231F20"/>
                <w:spacing w:val="-9"/>
                <w:sz w:val="24"/>
                <w:szCs w:val="24"/>
                <w:lang w:val="ru-RU"/>
              </w:rPr>
              <w:t xml:space="preserve"> </w:t>
            </w:r>
            <w:r w:rsidRPr="0081660A">
              <w:rPr>
                <w:rFonts w:ascii="Times New Roman" w:hAnsi="Times New Roman"/>
                <w:color w:val="231F20"/>
                <w:sz w:val="24"/>
                <w:szCs w:val="24"/>
                <w:lang w:val="ru-RU"/>
              </w:rPr>
              <w:t>безопасного</w:t>
            </w:r>
            <w:r w:rsidRPr="0081660A">
              <w:rPr>
                <w:rFonts w:ascii="Times New Roman" w:hAnsi="Times New Roman"/>
                <w:color w:val="231F20"/>
                <w:spacing w:val="-9"/>
                <w:sz w:val="24"/>
                <w:szCs w:val="24"/>
                <w:lang w:val="ru-RU"/>
              </w:rPr>
              <w:t xml:space="preserve"> </w:t>
            </w:r>
            <w:r w:rsidRPr="0081660A">
              <w:rPr>
                <w:rFonts w:ascii="Times New Roman" w:hAnsi="Times New Roman"/>
                <w:color w:val="231F20"/>
                <w:sz w:val="24"/>
                <w:szCs w:val="24"/>
                <w:lang w:val="ru-RU"/>
              </w:rPr>
              <w:t>обращения</w:t>
            </w:r>
            <w:r w:rsidRPr="0081660A">
              <w:rPr>
                <w:rFonts w:ascii="Times New Roman" w:hAnsi="Times New Roman"/>
                <w:color w:val="231F20"/>
                <w:spacing w:val="-9"/>
                <w:sz w:val="24"/>
                <w:szCs w:val="24"/>
                <w:lang w:val="ru-RU"/>
              </w:rPr>
              <w:t xml:space="preserve"> </w:t>
            </w:r>
            <w:r w:rsidRPr="0081660A">
              <w:rPr>
                <w:rFonts w:ascii="Times New Roman" w:hAnsi="Times New Roman"/>
                <w:color w:val="231F20"/>
                <w:sz w:val="24"/>
                <w:szCs w:val="24"/>
                <w:lang w:val="ru-RU"/>
              </w:rPr>
              <w:t>с</w:t>
            </w:r>
            <w:r w:rsidRPr="0081660A">
              <w:rPr>
                <w:rFonts w:ascii="Times New Roman" w:hAnsi="Times New Roman"/>
                <w:color w:val="231F20"/>
                <w:spacing w:val="-9"/>
                <w:sz w:val="24"/>
                <w:szCs w:val="24"/>
                <w:lang w:val="ru-RU"/>
              </w:rPr>
              <w:t xml:space="preserve"> </w:t>
            </w:r>
            <w:r w:rsidRPr="0081660A">
              <w:rPr>
                <w:rFonts w:ascii="Times New Roman" w:hAnsi="Times New Roman"/>
                <w:color w:val="231F20"/>
                <w:sz w:val="24"/>
                <w:szCs w:val="24"/>
                <w:lang w:val="ru-RU"/>
              </w:rPr>
              <w:t>горючими</w:t>
            </w:r>
            <w:r w:rsidRPr="0081660A">
              <w:rPr>
                <w:rFonts w:ascii="Times New Roman" w:hAnsi="Times New Roman"/>
                <w:color w:val="231F20"/>
                <w:spacing w:val="-9"/>
                <w:sz w:val="24"/>
                <w:szCs w:val="24"/>
                <w:lang w:val="ru-RU"/>
              </w:rPr>
              <w:t xml:space="preserve"> </w:t>
            </w:r>
            <w:r w:rsidRPr="0081660A">
              <w:rPr>
                <w:rFonts w:ascii="Times New Roman" w:hAnsi="Times New Roman"/>
                <w:color w:val="231F20"/>
                <w:sz w:val="24"/>
                <w:szCs w:val="24"/>
                <w:lang w:val="ru-RU"/>
              </w:rPr>
              <w:t>и</w:t>
            </w:r>
            <w:r w:rsidRPr="0081660A">
              <w:rPr>
                <w:rFonts w:ascii="Times New Roman" w:hAnsi="Times New Roman"/>
                <w:color w:val="231F20"/>
                <w:spacing w:val="-9"/>
                <w:sz w:val="24"/>
                <w:szCs w:val="24"/>
                <w:lang w:val="ru-RU"/>
              </w:rPr>
              <w:t xml:space="preserve"> </w:t>
            </w:r>
            <w:r w:rsidRPr="0081660A">
              <w:rPr>
                <w:rFonts w:ascii="Times New Roman" w:hAnsi="Times New Roman"/>
                <w:color w:val="231F20"/>
                <w:sz w:val="24"/>
                <w:szCs w:val="24"/>
                <w:lang w:val="ru-RU"/>
              </w:rPr>
              <w:t>токсичными веществами, лабораторным</w:t>
            </w:r>
            <w:r w:rsidRPr="0081660A">
              <w:rPr>
                <w:rFonts w:ascii="Times New Roman" w:hAnsi="Times New Roman"/>
                <w:color w:val="231F20"/>
                <w:spacing w:val="32"/>
                <w:sz w:val="24"/>
                <w:szCs w:val="24"/>
                <w:lang w:val="ru-RU"/>
              </w:rPr>
              <w:t xml:space="preserve"> </w:t>
            </w:r>
            <w:r w:rsidRPr="0081660A">
              <w:rPr>
                <w:rFonts w:ascii="Times New Roman" w:hAnsi="Times New Roman"/>
                <w:color w:val="231F20"/>
                <w:sz w:val="24"/>
                <w:szCs w:val="24"/>
                <w:lang w:val="ru-RU"/>
              </w:rPr>
              <w:t>оборудованием.</w:t>
            </w:r>
          </w:p>
          <w:p w:rsidR="00837B04" w:rsidRPr="0081660A" w:rsidRDefault="00837B04" w:rsidP="005F2108">
            <w:pPr>
              <w:pStyle w:val="TableParagraph"/>
              <w:spacing w:before="1"/>
              <w:ind w:left="108" w:right="282"/>
              <w:rPr>
                <w:rFonts w:ascii="Times New Roman" w:hAnsi="Times New Roman"/>
                <w:sz w:val="24"/>
                <w:szCs w:val="24"/>
                <w:lang w:val="ru-RU"/>
              </w:rPr>
            </w:pPr>
            <w:r w:rsidRPr="0081660A">
              <w:rPr>
                <w:rFonts w:ascii="Times New Roman" w:hAnsi="Times New Roman"/>
                <w:color w:val="231F20"/>
                <w:sz w:val="24"/>
                <w:szCs w:val="24"/>
                <w:lang w:val="ru-RU"/>
              </w:rPr>
              <w:t>Подготовка растворов заданной концентрации в быту и на производстве.</w:t>
            </w:r>
          </w:p>
          <w:p w:rsidR="00837B04" w:rsidRPr="00983432" w:rsidRDefault="00837B04" w:rsidP="005F2108">
            <w:pPr>
              <w:pStyle w:val="TableParagraph"/>
              <w:spacing w:before="1"/>
              <w:ind w:left="108" w:right="198"/>
              <w:rPr>
                <w:bCs/>
                <w:color w:val="000000"/>
                <w:sz w:val="20"/>
                <w:szCs w:val="20"/>
                <w:lang w:val="ru-RU"/>
              </w:rPr>
            </w:pPr>
            <w:r w:rsidRPr="0081660A">
              <w:rPr>
                <w:rFonts w:ascii="Times New Roman" w:hAnsi="Times New Roman"/>
                <w:color w:val="231F20"/>
                <w:sz w:val="24"/>
                <w:szCs w:val="24"/>
                <w:lang w:val="ru-RU"/>
              </w:rPr>
              <w:t>Критическая</w:t>
            </w:r>
            <w:r w:rsidRPr="0081660A">
              <w:rPr>
                <w:rFonts w:ascii="Times New Roman" w:hAnsi="Times New Roman"/>
                <w:color w:val="231F20"/>
                <w:spacing w:val="-38"/>
                <w:sz w:val="24"/>
                <w:szCs w:val="24"/>
                <w:lang w:val="ru-RU"/>
              </w:rPr>
              <w:t xml:space="preserve"> </w:t>
            </w:r>
            <w:r w:rsidRPr="0081660A">
              <w:rPr>
                <w:rFonts w:ascii="Times New Roman" w:hAnsi="Times New Roman"/>
                <w:color w:val="231F20"/>
                <w:sz w:val="24"/>
                <w:szCs w:val="24"/>
                <w:lang w:val="ru-RU"/>
              </w:rPr>
              <w:t>оценка</w:t>
            </w:r>
            <w:r w:rsidRPr="0081660A">
              <w:rPr>
                <w:rFonts w:ascii="Times New Roman" w:hAnsi="Times New Roman"/>
                <w:color w:val="231F20"/>
                <w:spacing w:val="-38"/>
                <w:sz w:val="24"/>
                <w:szCs w:val="24"/>
                <w:lang w:val="ru-RU"/>
              </w:rPr>
              <w:t xml:space="preserve"> </w:t>
            </w:r>
            <w:r w:rsidRPr="0081660A">
              <w:rPr>
                <w:rFonts w:ascii="Times New Roman" w:hAnsi="Times New Roman"/>
                <w:color w:val="231F20"/>
                <w:sz w:val="24"/>
                <w:szCs w:val="24"/>
                <w:lang w:val="ru-RU"/>
              </w:rPr>
              <w:t>достоверности</w:t>
            </w:r>
            <w:r w:rsidRPr="0081660A">
              <w:rPr>
                <w:rFonts w:ascii="Times New Roman" w:hAnsi="Times New Roman"/>
                <w:color w:val="231F20"/>
                <w:spacing w:val="-38"/>
                <w:sz w:val="24"/>
                <w:szCs w:val="24"/>
                <w:lang w:val="ru-RU"/>
              </w:rPr>
              <w:t xml:space="preserve"> </w:t>
            </w:r>
            <w:r w:rsidRPr="0081660A">
              <w:rPr>
                <w:rFonts w:ascii="Times New Roman" w:hAnsi="Times New Roman"/>
                <w:color w:val="231F20"/>
                <w:sz w:val="24"/>
                <w:szCs w:val="24"/>
                <w:lang w:val="ru-RU"/>
              </w:rPr>
              <w:t>химической</w:t>
            </w:r>
            <w:r w:rsidRPr="0081660A">
              <w:rPr>
                <w:rFonts w:ascii="Times New Roman" w:hAnsi="Times New Roman"/>
                <w:color w:val="231F20"/>
                <w:spacing w:val="-38"/>
                <w:sz w:val="24"/>
                <w:szCs w:val="24"/>
                <w:lang w:val="ru-RU"/>
              </w:rPr>
              <w:t xml:space="preserve"> </w:t>
            </w:r>
            <w:r w:rsidRPr="0081660A">
              <w:rPr>
                <w:rFonts w:ascii="Times New Roman" w:hAnsi="Times New Roman"/>
                <w:color w:val="231F20"/>
                <w:sz w:val="24"/>
                <w:szCs w:val="24"/>
                <w:lang w:val="ru-RU"/>
              </w:rPr>
              <w:t>информации, поступающей</w:t>
            </w:r>
            <w:r w:rsidRPr="0081660A">
              <w:rPr>
                <w:rFonts w:ascii="Times New Roman" w:hAnsi="Times New Roman"/>
                <w:color w:val="231F20"/>
                <w:spacing w:val="-37"/>
                <w:sz w:val="24"/>
                <w:szCs w:val="24"/>
                <w:lang w:val="ru-RU"/>
              </w:rPr>
              <w:t xml:space="preserve"> </w:t>
            </w:r>
            <w:r w:rsidRPr="0081660A">
              <w:rPr>
                <w:rFonts w:ascii="Times New Roman" w:hAnsi="Times New Roman"/>
                <w:color w:val="231F20"/>
                <w:sz w:val="24"/>
                <w:szCs w:val="24"/>
                <w:lang w:val="ru-RU"/>
              </w:rPr>
              <w:t>из</w:t>
            </w:r>
            <w:r w:rsidRPr="0081660A">
              <w:rPr>
                <w:rFonts w:ascii="Times New Roman" w:hAnsi="Times New Roman"/>
                <w:color w:val="231F20"/>
                <w:spacing w:val="-37"/>
                <w:sz w:val="24"/>
                <w:szCs w:val="24"/>
                <w:lang w:val="ru-RU"/>
              </w:rPr>
              <w:t xml:space="preserve"> </w:t>
            </w:r>
            <w:r w:rsidRPr="0081660A">
              <w:rPr>
                <w:rFonts w:ascii="Times New Roman" w:hAnsi="Times New Roman"/>
                <w:color w:val="231F20"/>
                <w:sz w:val="24"/>
                <w:szCs w:val="24"/>
                <w:lang w:val="ru-RU"/>
              </w:rPr>
              <w:t>разных</w:t>
            </w:r>
            <w:r w:rsidRPr="0081660A">
              <w:rPr>
                <w:rFonts w:ascii="Times New Roman" w:hAnsi="Times New Roman"/>
                <w:color w:val="231F20"/>
                <w:spacing w:val="-37"/>
                <w:sz w:val="24"/>
                <w:szCs w:val="24"/>
                <w:lang w:val="ru-RU"/>
              </w:rPr>
              <w:t xml:space="preserve"> </w:t>
            </w:r>
            <w:r w:rsidRPr="0081660A">
              <w:rPr>
                <w:rFonts w:ascii="Times New Roman" w:hAnsi="Times New Roman"/>
                <w:color w:val="231F20"/>
                <w:sz w:val="24"/>
                <w:szCs w:val="24"/>
                <w:lang w:val="ru-RU"/>
              </w:rPr>
              <w:t>источников</w:t>
            </w:r>
          </w:p>
        </w:tc>
        <w:tc>
          <w:tcPr>
            <w:tcW w:w="1524" w:type="dxa"/>
            <w:tcBorders>
              <w:top w:val="single" w:sz="4" w:space="0" w:color="auto"/>
              <w:left w:val="single" w:sz="4" w:space="0" w:color="auto"/>
              <w:bottom w:val="single" w:sz="4" w:space="0" w:color="auto"/>
              <w:right w:val="single" w:sz="4" w:space="0" w:color="auto"/>
            </w:tcBorders>
          </w:tcPr>
          <w:p w:rsidR="00837B04" w:rsidRDefault="00837B04" w:rsidP="005F2108">
            <w:pPr>
              <w:jc w:val="both"/>
              <w:rPr>
                <w:bCs/>
                <w:sz w:val="20"/>
                <w:szCs w:val="20"/>
              </w:rPr>
            </w:pPr>
            <w:r>
              <w:rPr>
                <w:bCs/>
                <w:sz w:val="20"/>
                <w:szCs w:val="20"/>
              </w:rPr>
              <w:t>оценка результатов практических работ, проверочные работы, индивидуальные  задания, отчёты о практических и работах, тестирование, конференция, зачёт, семинар</w:t>
            </w:r>
          </w:p>
          <w:p w:rsidR="00837B04" w:rsidRDefault="00837B04" w:rsidP="005F2108">
            <w:pPr>
              <w:jc w:val="both"/>
              <w:rPr>
                <w:bCs/>
                <w:sz w:val="20"/>
                <w:szCs w:val="20"/>
              </w:rPr>
            </w:pPr>
          </w:p>
          <w:p w:rsidR="00837B04" w:rsidRDefault="00837B04" w:rsidP="005F2108">
            <w:pPr>
              <w:jc w:val="both"/>
              <w:rPr>
                <w:bCs/>
                <w:sz w:val="20"/>
                <w:szCs w:val="20"/>
              </w:rPr>
            </w:pPr>
          </w:p>
          <w:p w:rsidR="00837B04" w:rsidRDefault="00837B04" w:rsidP="005F2108">
            <w:pPr>
              <w:jc w:val="both"/>
              <w:rPr>
                <w:bCs/>
                <w:sz w:val="20"/>
                <w:szCs w:val="20"/>
              </w:rPr>
            </w:pPr>
          </w:p>
          <w:p w:rsidR="00837B04" w:rsidRDefault="00837B04" w:rsidP="005F2108">
            <w:pPr>
              <w:jc w:val="both"/>
              <w:rPr>
                <w:bCs/>
                <w:sz w:val="20"/>
                <w:szCs w:val="20"/>
              </w:rPr>
            </w:pPr>
          </w:p>
          <w:p w:rsidR="00837B04" w:rsidRDefault="00837B04" w:rsidP="005F2108">
            <w:pPr>
              <w:jc w:val="both"/>
              <w:rPr>
                <w:bCs/>
                <w:sz w:val="20"/>
                <w:szCs w:val="20"/>
              </w:rPr>
            </w:pPr>
          </w:p>
          <w:p w:rsidR="00837B04" w:rsidRDefault="00837B04" w:rsidP="005F2108">
            <w:pPr>
              <w:jc w:val="both"/>
              <w:rPr>
                <w:bCs/>
                <w:sz w:val="20"/>
                <w:szCs w:val="20"/>
              </w:rPr>
            </w:pPr>
          </w:p>
          <w:p w:rsidR="00837B04" w:rsidRDefault="00837B04" w:rsidP="005F2108">
            <w:pPr>
              <w:jc w:val="both"/>
              <w:rPr>
                <w:bCs/>
                <w:sz w:val="20"/>
                <w:szCs w:val="20"/>
              </w:rPr>
            </w:pPr>
          </w:p>
          <w:p w:rsidR="00837B04" w:rsidRDefault="00837B04" w:rsidP="005F2108">
            <w:pPr>
              <w:jc w:val="both"/>
              <w:rPr>
                <w:bCs/>
                <w:sz w:val="20"/>
                <w:szCs w:val="20"/>
              </w:rPr>
            </w:pPr>
          </w:p>
          <w:p w:rsidR="00837B04" w:rsidRDefault="00837B04" w:rsidP="005F2108">
            <w:pPr>
              <w:jc w:val="both"/>
              <w:rPr>
                <w:bCs/>
                <w:sz w:val="20"/>
                <w:szCs w:val="20"/>
              </w:rPr>
            </w:pPr>
          </w:p>
          <w:p w:rsidR="00837B04" w:rsidRDefault="00837B04" w:rsidP="005F2108">
            <w:pPr>
              <w:jc w:val="both"/>
              <w:rPr>
                <w:bCs/>
                <w:sz w:val="20"/>
                <w:szCs w:val="20"/>
              </w:rPr>
            </w:pPr>
          </w:p>
          <w:p w:rsidR="00837B04" w:rsidRDefault="00837B04" w:rsidP="005F2108">
            <w:pPr>
              <w:jc w:val="both"/>
              <w:rPr>
                <w:bCs/>
                <w:sz w:val="20"/>
                <w:szCs w:val="20"/>
              </w:rPr>
            </w:pPr>
          </w:p>
          <w:p w:rsidR="00837B04" w:rsidRDefault="00837B04" w:rsidP="005F2108">
            <w:pPr>
              <w:jc w:val="both"/>
              <w:rPr>
                <w:bCs/>
                <w:color w:val="000000"/>
                <w:sz w:val="20"/>
                <w:szCs w:val="20"/>
              </w:rPr>
            </w:pPr>
          </w:p>
        </w:tc>
      </w:tr>
      <w:tr w:rsidR="00837B04" w:rsidRPr="00777316" w:rsidTr="005F2108">
        <w:trPr>
          <w:jc w:val="center"/>
        </w:trPr>
        <w:tc>
          <w:tcPr>
            <w:tcW w:w="3652" w:type="dxa"/>
            <w:tcBorders>
              <w:top w:val="single" w:sz="4" w:space="0" w:color="auto"/>
              <w:left w:val="single" w:sz="4" w:space="0" w:color="auto"/>
              <w:bottom w:val="single" w:sz="4" w:space="0" w:color="auto"/>
              <w:right w:val="single" w:sz="4" w:space="0" w:color="auto"/>
            </w:tcBorders>
          </w:tcPr>
          <w:p w:rsidR="00837B04" w:rsidRDefault="00837B04" w:rsidP="005F2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837B04" w:rsidRPr="002B221D" w:rsidRDefault="00837B04" w:rsidP="005F2108">
            <w:pPr>
              <w:pStyle w:val="aff9"/>
              <w:widowControl w:val="0"/>
              <w:tabs>
                <w:tab w:val="left" w:pos="952"/>
              </w:tabs>
              <w:ind w:left="0" w:right="117"/>
              <w:jc w:val="both"/>
              <w:rPr>
                <w:sz w:val="24"/>
                <w:szCs w:val="24"/>
              </w:rPr>
            </w:pPr>
            <w:r>
              <w:rPr>
                <w:color w:val="231F20"/>
                <w:spacing w:val="-3"/>
                <w:sz w:val="24"/>
                <w:szCs w:val="24"/>
              </w:rPr>
              <w:t>-</w:t>
            </w:r>
            <w:r w:rsidRPr="002B221D">
              <w:rPr>
                <w:color w:val="231F20"/>
                <w:spacing w:val="-3"/>
                <w:sz w:val="24"/>
                <w:szCs w:val="24"/>
              </w:rPr>
              <w:t>владение</w:t>
            </w:r>
            <w:r w:rsidRPr="002B221D">
              <w:rPr>
                <w:color w:val="231F20"/>
                <w:spacing w:val="-24"/>
                <w:sz w:val="24"/>
                <w:szCs w:val="24"/>
              </w:rPr>
              <w:t xml:space="preserve"> </w:t>
            </w:r>
            <w:r w:rsidRPr="002B221D">
              <w:rPr>
                <w:color w:val="231F20"/>
                <w:spacing w:val="-3"/>
                <w:sz w:val="24"/>
                <w:szCs w:val="24"/>
              </w:rPr>
              <w:t>основополагающими</w:t>
            </w:r>
            <w:r w:rsidRPr="002B221D">
              <w:rPr>
                <w:color w:val="231F20"/>
                <w:spacing w:val="-24"/>
                <w:sz w:val="24"/>
                <w:szCs w:val="24"/>
              </w:rPr>
              <w:t xml:space="preserve"> </w:t>
            </w:r>
            <w:r w:rsidRPr="002B221D">
              <w:rPr>
                <w:color w:val="231F20"/>
                <w:spacing w:val="-3"/>
                <w:sz w:val="24"/>
                <w:szCs w:val="24"/>
              </w:rPr>
              <w:t>химическими</w:t>
            </w:r>
            <w:r w:rsidRPr="002B221D">
              <w:rPr>
                <w:color w:val="231F20"/>
                <w:spacing w:val="-24"/>
                <w:sz w:val="24"/>
                <w:szCs w:val="24"/>
              </w:rPr>
              <w:t xml:space="preserve"> </w:t>
            </w:r>
            <w:r w:rsidRPr="002B221D">
              <w:rPr>
                <w:color w:val="231F20"/>
                <w:spacing w:val="-3"/>
                <w:sz w:val="24"/>
                <w:szCs w:val="24"/>
              </w:rPr>
              <w:t>понятиями,</w:t>
            </w:r>
            <w:r w:rsidRPr="002B221D">
              <w:rPr>
                <w:color w:val="231F20"/>
                <w:spacing w:val="-24"/>
                <w:sz w:val="24"/>
                <w:szCs w:val="24"/>
              </w:rPr>
              <w:t xml:space="preserve"> </w:t>
            </w:r>
            <w:r w:rsidRPr="002B221D">
              <w:rPr>
                <w:color w:val="231F20"/>
                <w:spacing w:val="-3"/>
                <w:sz w:val="24"/>
                <w:szCs w:val="24"/>
              </w:rPr>
              <w:t>теориями,</w:t>
            </w:r>
            <w:r w:rsidRPr="002B221D">
              <w:rPr>
                <w:color w:val="231F20"/>
                <w:spacing w:val="-24"/>
                <w:sz w:val="24"/>
                <w:szCs w:val="24"/>
              </w:rPr>
              <w:t xml:space="preserve"> </w:t>
            </w:r>
            <w:r w:rsidRPr="002B221D">
              <w:rPr>
                <w:color w:val="231F20"/>
                <w:spacing w:val="-3"/>
                <w:sz w:val="24"/>
                <w:szCs w:val="24"/>
              </w:rPr>
              <w:t xml:space="preserve">законами </w:t>
            </w:r>
            <w:r w:rsidRPr="002B221D">
              <w:rPr>
                <w:color w:val="231F20"/>
                <w:sz w:val="24"/>
                <w:szCs w:val="24"/>
              </w:rPr>
              <w:t>и</w:t>
            </w:r>
            <w:r w:rsidRPr="002B221D">
              <w:rPr>
                <w:color w:val="231F20"/>
                <w:spacing w:val="-12"/>
                <w:sz w:val="24"/>
                <w:szCs w:val="24"/>
              </w:rPr>
              <w:t xml:space="preserve"> </w:t>
            </w:r>
            <w:r w:rsidRPr="002B221D">
              <w:rPr>
                <w:color w:val="231F20"/>
                <w:sz w:val="24"/>
                <w:szCs w:val="24"/>
              </w:rPr>
              <w:t>закономерностями;</w:t>
            </w:r>
            <w:r w:rsidRPr="002B221D">
              <w:rPr>
                <w:color w:val="231F20"/>
                <w:spacing w:val="-12"/>
                <w:sz w:val="24"/>
                <w:szCs w:val="24"/>
              </w:rPr>
              <w:t xml:space="preserve"> </w:t>
            </w:r>
            <w:r w:rsidRPr="002B221D">
              <w:rPr>
                <w:color w:val="231F20"/>
                <w:sz w:val="24"/>
                <w:szCs w:val="24"/>
              </w:rPr>
              <w:t>уверенное</w:t>
            </w:r>
            <w:r w:rsidRPr="002B221D">
              <w:rPr>
                <w:color w:val="231F20"/>
                <w:spacing w:val="-12"/>
                <w:sz w:val="24"/>
                <w:szCs w:val="24"/>
              </w:rPr>
              <w:t xml:space="preserve"> </w:t>
            </w:r>
            <w:r w:rsidRPr="002B221D">
              <w:rPr>
                <w:color w:val="231F20"/>
                <w:sz w:val="24"/>
                <w:szCs w:val="24"/>
              </w:rPr>
              <w:t>пользование</w:t>
            </w:r>
            <w:r w:rsidRPr="002B221D">
              <w:rPr>
                <w:color w:val="231F20"/>
                <w:spacing w:val="-12"/>
                <w:sz w:val="24"/>
                <w:szCs w:val="24"/>
              </w:rPr>
              <w:t xml:space="preserve"> </w:t>
            </w:r>
            <w:r w:rsidRPr="002B221D">
              <w:rPr>
                <w:color w:val="231F20"/>
                <w:sz w:val="24"/>
                <w:szCs w:val="24"/>
              </w:rPr>
              <w:t>химической</w:t>
            </w:r>
            <w:r w:rsidRPr="002B221D">
              <w:rPr>
                <w:color w:val="231F20"/>
                <w:spacing w:val="-12"/>
                <w:sz w:val="24"/>
                <w:szCs w:val="24"/>
              </w:rPr>
              <w:t xml:space="preserve"> </w:t>
            </w:r>
            <w:r w:rsidRPr="002B221D">
              <w:rPr>
                <w:color w:val="231F20"/>
                <w:sz w:val="24"/>
                <w:szCs w:val="24"/>
              </w:rPr>
              <w:t>терминологией</w:t>
            </w:r>
            <w:r w:rsidRPr="002B221D">
              <w:rPr>
                <w:color w:val="231F20"/>
                <w:spacing w:val="-12"/>
                <w:sz w:val="24"/>
                <w:szCs w:val="24"/>
              </w:rPr>
              <w:t xml:space="preserve"> </w:t>
            </w:r>
            <w:r w:rsidRPr="002B221D">
              <w:rPr>
                <w:color w:val="231F20"/>
                <w:sz w:val="24"/>
                <w:szCs w:val="24"/>
              </w:rPr>
              <w:t>и символикой;</w:t>
            </w:r>
          </w:p>
          <w:p w:rsidR="00837B04" w:rsidRDefault="00837B04" w:rsidP="005F2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837B04" w:rsidRPr="000042C0" w:rsidRDefault="00837B04" w:rsidP="005F2108">
            <w:pPr>
              <w:snapToGrid w:val="0"/>
              <w:rPr>
                <w:sz w:val="20"/>
                <w:szCs w:val="20"/>
              </w:rPr>
            </w:pPr>
          </w:p>
        </w:tc>
        <w:tc>
          <w:tcPr>
            <w:tcW w:w="4394" w:type="dxa"/>
            <w:tcBorders>
              <w:top w:val="single" w:sz="4" w:space="0" w:color="auto"/>
              <w:left w:val="single" w:sz="4" w:space="0" w:color="auto"/>
              <w:bottom w:val="single" w:sz="4" w:space="0" w:color="auto"/>
              <w:right w:val="single" w:sz="4" w:space="0" w:color="auto"/>
            </w:tcBorders>
          </w:tcPr>
          <w:p w:rsidR="00837B04" w:rsidRDefault="00837B04" w:rsidP="005F2108">
            <w:pPr>
              <w:pStyle w:val="TableParagraph"/>
              <w:spacing w:before="78"/>
              <w:ind w:left="108" w:right="194"/>
              <w:rPr>
                <w:rFonts w:ascii="Times New Roman" w:hAnsi="Times New Roman"/>
                <w:color w:val="231F20"/>
                <w:sz w:val="24"/>
                <w:szCs w:val="24"/>
                <w:lang w:val="ru-RU"/>
              </w:rPr>
            </w:pPr>
            <w:r w:rsidRPr="007C3A18">
              <w:rPr>
                <w:rFonts w:ascii="Times New Roman" w:hAnsi="Times New Roman"/>
                <w:color w:val="231F20"/>
                <w:sz w:val="24"/>
                <w:szCs w:val="24"/>
                <w:lang w:val="ru-RU"/>
              </w:rPr>
              <w:t>Умение</w:t>
            </w:r>
            <w:r w:rsidRPr="007C3A18">
              <w:rPr>
                <w:rFonts w:ascii="Times New Roman" w:hAnsi="Times New Roman"/>
                <w:color w:val="231F20"/>
                <w:spacing w:val="-23"/>
                <w:sz w:val="24"/>
                <w:szCs w:val="24"/>
                <w:lang w:val="ru-RU"/>
              </w:rPr>
              <w:t xml:space="preserve"> </w:t>
            </w:r>
            <w:r w:rsidRPr="007C3A18">
              <w:rPr>
                <w:rFonts w:ascii="Times New Roman" w:hAnsi="Times New Roman"/>
                <w:color w:val="231F20"/>
                <w:sz w:val="24"/>
                <w:szCs w:val="24"/>
                <w:lang w:val="ru-RU"/>
              </w:rPr>
              <w:t>давать</w:t>
            </w:r>
            <w:r w:rsidRPr="007C3A18">
              <w:rPr>
                <w:rFonts w:ascii="Times New Roman" w:hAnsi="Times New Roman"/>
                <w:color w:val="231F20"/>
                <w:spacing w:val="-23"/>
                <w:sz w:val="24"/>
                <w:szCs w:val="24"/>
                <w:lang w:val="ru-RU"/>
              </w:rPr>
              <w:t xml:space="preserve"> </w:t>
            </w:r>
            <w:r w:rsidRPr="007C3A18">
              <w:rPr>
                <w:rFonts w:ascii="Times New Roman" w:hAnsi="Times New Roman"/>
                <w:color w:val="231F20"/>
                <w:sz w:val="24"/>
                <w:szCs w:val="24"/>
                <w:lang w:val="ru-RU"/>
              </w:rPr>
              <w:t>определение</w:t>
            </w:r>
            <w:r w:rsidRPr="007C3A18">
              <w:rPr>
                <w:rFonts w:ascii="Times New Roman" w:hAnsi="Times New Roman"/>
                <w:color w:val="231F20"/>
                <w:spacing w:val="-23"/>
                <w:sz w:val="24"/>
                <w:szCs w:val="24"/>
                <w:lang w:val="ru-RU"/>
              </w:rPr>
              <w:t xml:space="preserve"> </w:t>
            </w:r>
            <w:r w:rsidRPr="007C3A18">
              <w:rPr>
                <w:rFonts w:ascii="Times New Roman" w:hAnsi="Times New Roman"/>
                <w:color w:val="231F20"/>
                <w:sz w:val="24"/>
                <w:szCs w:val="24"/>
                <w:lang w:val="ru-RU"/>
              </w:rPr>
              <w:t>и</w:t>
            </w:r>
            <w:r w:rsidRPr="007C3A18">
              <w:rPr>
                <w:rFonts w:ascii="Times New Roman" w:hAnsi="Times New Roman"/>
                <w:color w:val="231F20"/>
                <w:spacing w:val="-23"/>
                <w:sz w:val="24"/>
                <w:szCs w:val="24"/>
                <w:lang w:val="ru-RU"/>
              </w:rPr>
              <w:t xml:space="preserve"> </w:t>
            </w:r>
            <w:r w:rsidRPr="007C3A18">
              <w:rPr>
                <w:rFonts w:ascii="Times New Roman" w:hAnsi="Times New Roman"/>
                <w:color w:val="231F20"/>
                <w:sz w:val="24"/>
                <w:szCs w:val="24"/>
                <w:lang w:val="ru-RU"/>
              </w:rPr>
              <w:t>оперировать</w:t>
            </w:r>
            <w:r w:rsidRPr="007C3A18">
              <w:rPr>
                <w:rFonts w:ascii="Times New Roman" w:hAnsi="Times New Roman"/>
                <w:color w:val="231F20"/>
                <w:spacing w:val="-23"/>
                <w:sz w:val="24"/>
                <w:szCs w:val="24"/>
                <w:lang w:val="ru-RU"/>
              </w:rPr>
              <w:t xml:space="preserve"> </w:t>
            </w:r>
            <w:r w:rsidRPr="007C3A18">
              <w:rPr>
                <w:rFonts w:ascii="Times New Roman" w:hAnsi="Times New Roman"/>
                <w:color w:val="231F20"/>
                <w:sz w:val="24"/>
                <w:szCs w:val="24"/>
                <w:lang w:val="ru-RU"/>
              </w:rPr>
              <w:t>следующими</w:t>
            </w:r>
            <w:r w:rsidRPr="007C3A18">
              <w:rPr>
                <w:rFonts w:ascii="Times New Roman" w:hAnsi="Times New Roman"/>
                <w:color w:val="231F20"/>
                <w:spacing w:val="-23"/>
                <w:sz w:val="24"/>
                <w:szCs w:val="24"/>
                <w:lang w:val="ru-RU"/>
              </w:rPr>
              <w:t xml:space="preserve"> </w:t>
            </w:r>
            <w:r w:rsidRPr="007C3A18">
              <w:rPr>
                <w:rFonts w:ascii="Times New Roman" w:hAnsi="Times New Roman"/>
                <w:color w:val="231F20"/>
                <w:sz w:val="24"/>
                <w:szCs w:val="24"/>
                <w:lang w:val="ru-RU"/>
              </w:rPr>
              <w:t>химическими</w:t>
            </w:r>
            <w:r w:rsidRPr="007C3A18">
              <w:rPr>
                <w:rFonts w:ascii="Times New Roman" w:hAnsi="Times New Roman"/>
                <w:color w:val="231F20"/>
                <w:spacing w:val="-18"/>
                <w:sz w:val="24"/>
                <w:szCs w:val="24"/>
                <w:lang w:val="ru-RU"/>
              </w:rPr>
              <w:t xml:space="preserve"> </w:t>
            </w:r>
            <w:r w:rsidRPr="007C3A18">
              <w:rPr>
                <w:rFonts w:ascii="Times New Roman" w:hAnsi="Times New Roman"/>
                <w:color w:val="231F20"/>
                <w:sz w:val="24"/>
                <w:szCs w:val="24"/>
                <w:lang w:val="ru-RU"/>
              </w:rPr>
              <w:t>понятиями:</w:t>
            </w:r>
            <w:r w:rsidRPr="007C3A18">
              <w:rPr>
                <w:rFonts w:ascii="Times New Roman" w:hAnsi="Times New Roman"/>
                <w:color w:val="231F20"/>
                <w:spacing w:val="-18"/>
                <w:sz w:val="24"/>
                <w:szCs w:val="24"/>
                <w:lang w:val="ru-RU"/>
              </w:rPr>
              <w:t xml:space="preserve"> </w:t>
            </w:r>
            <w:r w:rsidRPr="007C3A18">
              <w:rPr>
                <w:rFonts w:ascii="Times New Roman" w:hAnsi="Times New Roman"/>
                <w:color w:val="231F20"/>
                <w:sz w:val="24"/>
                <w:szCs w:val="24"/>
                <w:lang w:val="ru-RU"/>
              </w:rPr>
              <w:t>вещество,</w:t>
            </w:r>
            <w:r w:rsidRPr="007C3A18">
              <w:rPr>
                <w:rFonts w:ascii="Times New Roman" w:hAnsi="Times New Roman"/>
                <w:color w:val="231F20"/>
                <w:spacing w:val="-18"/>
                <w:sz w:val="24"/>
                <w:szCs w:val="24"/>
                <w:lang w:val="ru-RU"/>
              </w:rPr>
              <w:t xml:space="preserve"> </w:t>
            </w:r>
            <w:r w:rsidRPr="007C3A18">
              <w:rPr>
                <w:rFonts w:ascii="Times New Roman" w:hAnsi="Times New Roman"/>
                <w:color w:val="231F20"/>
                <w:sz w:val="24"/>
                <w:szCs w:val="24"/>
                <w:lang w:val="ru-RU"/>
              </w:rPr>
              <w:t>химический</w:t>
            </w:r>
            <w:r w:rsidRPr="007C3A18">
              <w:rPr>
                <w:rFonts w:ascii="Times New Roman" w:hAnsi="Times New Roman"/>
                <w:color w:val="231F20"/>
                <w:spacing w:val="-18"/>
                <w:sz w:val="24"/>
                <w:szCs w:val="24"/>
                <w:lang w:val="ru-RU"/>
              </w:rPr>
              <w:t xml:space="preserve"> </w:t>
            </w:r>
            <w:r w:rsidRPr="007C3A18">
              <w:rPr>
                <w:rFonts w:ascii="Times New Roman" w:hAnsi="Times New Roman"/>
                <w:color w:val="231F20"/>
                <w:sz w:val="24"/>
                <w:szCs w:val="24"/>
                <w:lang w:val="ru-RU"/>
              </w:rPr>
              <w:t>элемент,</w:t>
            </w:r>
            <w:r w:rsidRPr="007C3A18">
              <w:rPr>
                <w:rFonts w:ascii="Times New Roman" w:hAnsi="Times New Roman"/>
                <w:color w:val="231F20"/>
                <w:spacing w:val="-18"/>
                <w:sz w:val="24"/>
                <w:szCs w:val="24"/>
                <w:lang w:val="ru-RU"/>
              </w:rPr>
              <w:t xml:space="preserve"> </w:t>
            </w:r>
            <w:r w:rsidRPr="007C3A18">
              <w:rPr>
                <w:rFonts w:ascii="Times New Roman" w:hAnsi="Times New Roman"/>
                <w:color w:val="231F20"/>
                <w:sz w:val="24"/>
                <w:szCs w:val="24"/>
                <w:lang w:val="ru-RU"/>
              </w:rPr>
              <w:t>атом, молекула,</w:t>
            </w:r>
            <w:r w:rsidRPr="007C3A18">
              <w:rPr>
                <w:rFonts w:ascii="Times New Roman" w:hAnsi="Times New Roman"/>
                <w:color w:val="231F20"/>
                <w:spacing w:val="-19"/>
                <w:sz w:val="24"/>
                <w:szCs w:val="24"/>
                <w:lang w:val="ru-RU"/>
              </w:rPr>
              <w:t xml:space="preserve"> </w:t>
            </w:r>
            <w:r w:rsidRPr="007C3A18">
              <w:rPr>
                <w:rFonts w:ascii="Times New Roman" w:hAnsi="Times New Roman"/>
                <w:color w:val="231F20"/>
                <w:sz w:val="24"/>
                <w:szCs w:val="24"/>
                <w:lang w:val="ru-RU"/>
              </w:rPr>
              <w:t>относительные</w:t>
            </w:r>
            <w:r w:rsidRPr="007C3A18">
              <w:rPr>
                <w:rFonts w:ascii="Times New Roman" w:hAnsi="Times New Roman"/>
                <w:color w:val="231F20"/>
                <w:spacing w:val="-19"/>
                <w:sz w:val="24"/>
                <w:szCs w:val="24"/>
                <w:lang w:val="ru-RU"/>
              </w:rPr>
              <w:t xml:space="preserve"> </w:t>
            </w:r>
            <w:r w:rsidRPr="007C3A18">
              <w:rPr>
                <w:rFonts w:ascii="Times New Roman" w:hAnsi="Times New Roman"/>
                <w:color w:val="231F20"/>
                <w:sz w:val="24"/>
                <w:szCs w:val="24"/>
                <w:lang w:val="ru-RU"/>
              </w:rPr>
              <w:t>атомная</w:t>
            </w:r>
            <w:r w:rsidRPr="007C3A18">
              <w:rPr>
                <w:rFonts w:ascii="Times New Roman" w:hAnsi="Times New Roman"/>
                <w:color w:val="231F20"/>
                <w:spacing w:val="-19"/>
                <w:sz w:val="24"/>
                <w:szCs w:val="24"/>
                <w:lang w:val="ru-RU"/>
              </w:rPr>
              <w:t xml:space="preserve"> </w:t>
            </w:r>
            <w:r w:rsidRPr="007C3A18">
              <w:rPr>
                <w:rFonts w:ascii="Times New Roman" w:hAnsi="Times New Roman"/>
                <w:color w:val="231F20"/>
                <w:sz w:val="24"/>
                <w:szCs w:val="24"/>
                <w:lang w:val="ru-RU"/>
              </w:rPr>
              <w:t>и</w:t>
            </w:r>
            <w:r w:rsidRPr="007C3A18">
              <w:rPr>
                <w:rFonts w:ascii="Times New Roman" w:hAnsi="Times New Roman"/>
                <w:color w:val="231F20"/>
                <w:spacing w:val="-19"/>
                <w:sz w:val="24"/>
                <w:szCs w:val="24"/>
                <w:lang w:val="ru-RU"/>
              </w:rPr>
              <w:t xml:space="preserve"> </w:t>
            </w:r>
            <w:r w:rsidRPr="007C3A18">
              <w:rPr>
                <w:rFonts w:ascii="Times New Roman" w:hAnsi="Times New Roman"/>
                <w:color w:val="231F20"/>
                <w:sz w:val="24"/>
                <w:szCs w:val="24"/>
                <w:lang w:val="ru-RU"/>
              </w:rPr>
              <w:t>молекулярная</w:t>
            </w:r>
            <w:r w:rsidRPr="007C3A18">
              <w:rPr>
                <w:rFonts w:ascii="Times New Roman" w:hAnsi="Times New Roman"/>
                <w:color w:val="231F20"/>
                <w:spacing w:val="-19"/>
                <w:sz w:val="24"/>
                <w:szCs w:val="24"/>
                <w:lang w:val="ru-RU"/>
              </w:rPr>
              <w:t xml:space="preserve"> </w:t>
            </w:r>
            <w:r w:rsidRPr="007C3A18">
              <w:rPr>
                <w:rFonts w:ascii="Times New Roman" w:hAnsi="Times New Roman"/>
                <w:color w:val="231F20"/>
                <w:sz w:val="24"/>
                <w:szCs w:val="24"/>
                <w:lang w:val="ru-RU"/>
              </w:rPr>
              <w:t>массы,</w:t>
            </w:r>
            <w:r w:rsidRPr="007C3A18">
              <w:rPr>
                <w:rFonts w:ascii="Times New Roman" w:hAnsi="Times New Roman"/>
                <w:color w:val="231F20"/>
                <w:spacing w:val="-19"/>
                <w:sz w:val="24"/>
                <w:szCs w:val="24"/>
                <w:lang w:val="ru-RU"/>
              </w:rPr>
              <w:t xml:space="preserve"> </w:t>
            </w:r>
            <w:r w:rsidRPr="007C3A18">
              <w:rPr>
                <w:rFonts w:ascii="Times New Roman" w:hAnsi="Times New Roman"/>
                <w:color w:val="231F20"/>
                <w:sz w:val="24"/>
                <w:szCs w:val="24"/>
                <w:lang w:val="ru-RU"/>
              </w:rPr>
              <w:t>ион, аллотропия,</w:t>
            </w:r>
            <w:r w:rsidRPr="007C3A18">
              <w:rPr>
                <w:rFonts w:ascii="Times New Roman" w:hAnsi="Times New Roman"/>
                <w:color w:val="231F20"/>
                <w:spacing w:val="-15"/>
                <w:sz w:val="24"/>
                <w:szCs w:val="24"/>
                <w:lang w:val="ru-RU"/>
              </w:rPr>
              <w:t xml:space="preserve"> </w:t>
            </w:r>
            <w:r w:rsidRPr="007C3A18">
              <w:rPr>
                <w:rFonts w:ascii="Times New Roman" w:hAnsi="Times New Roman"/>
                <w:color w:val="231F20"/>
                <w:sz w:val="24"/>
                <w:szCs w:val="24"/>
                <w:lang w:val="ru-RU"/>
              </w:rPr>
              <w:t>изотопы,</w:t>
            </w:r>
            <w:r w:rsidRPr="007C3A18">
              <w:rPr>
                <w:rFonts w:ascii="Times New Roman" w:hAnsi="Times New Roman"/>
                <w:color w:val="231F20"/>
                <w:spacing w:val="-15"/>
                <w:sz w:val="24"/>
                <w:szCs w:val="24"/>
                <w:lang w:val="ru-RU"/>
              </w:rPr>
              <w:t xml:space="preserve"> </w:t>
            </w:r>
            <w:r w:rsidRPr="007C3A18">
              <w:rPr>
                <w:rFonts w:ascii="Times New Roman" w:hAnsi="Times New Roman"/>
                <w:color w:val="231F20"/>
                <w:sz w:val="24"/>
                <w:szCs w:val="24"/>
                <w:lang w:val="ru-RU"/>
              </w:rPr>
              <w:t>химическая</w:t>
            </w:r>
            <w:r w:rsidRPr="007C3A18">
              <w:rPr>
                <w:rFonts w:ascii="Times New Roman" w:hAnsi="Times New Roman"/>
                <w:color w:val="231F20"/>
                <w:spacing w:val="-15"/>
                <w:sz w:val="24"/>
                <w:szCs w:val="24"/>
                <w:lang w:val="ru-RU"/>
              </w:rPr>
              <w:t xml:space="preserve"> </w:t>
            </w:r>
            <w:r w:rsidRPr="007C3A18">
              <w:rPr>
                <w:rFonts w:ascii="Times New Roman" w:hAnsi="Times New Roman"/>
                <w:color w:val="231F20"/>
                <w:sz w:val="24"/>
                <w:szCs w:val="24"/>
                <w:lang w:val="ru-RU"/>
              </w:rPr>
              <w:t>связь,</w:t>
            </w:r>
            <w:r w:rsidRPr="007C3A18">
              <w:rPr>
                <w:rFonts w:ascii="Times New Roman" w:hAnsi="Times New Roman"/>
                <w:color w:val="231F20"/>
                <w:spacing w:val="-15"/>
                <w:sz w:val="24"/>
                <w:szCs w:val="24"/>
                <w:lang w:val="ru-RU"/>
              </w:rPr>
              <w:t xml:space="preserve"> </w:t>
            </w:r>
            <w:r w:rsidRPr="007C3A18">
              <w:rPr>
                <w:rFonts w:ascii="Times New Roman" w:hAnsi="Times New Roman"/>
                <w:color w:val="231F20"/>
                <w:sz w:val="24"/>
                <w:szCs w:val="24"/>
                <w:lang w:val="ru-RU"/>
              </w:rPr>
              <w:t>электроотрицательность,</w:t>
            </w:r>
            <w:r w:rsidRPr="007C3A18">
              <w:rPr>
                <w:rFonts w:ascii="Times New Roman" w:hAnsi="Times New Roman"/>
                <w:color w:val="231F20"/>
                <w:spacing w:val="-18"/>
                <w:sz w:val="24"/>
                <w:szCs w:val="24"/>
                <w:lang w:val="ru-RU"/>
              </w:rPr>
              <w:t xml:space="preserve"> </w:t>
            </w:r>
            <w:r w:rsidRPr="007C3A18">
              <w:rPr>
                <w:rFonts w:ascii="Times New Roman" w:hAnsi="Times New Roman"/>
                <w:color w:val="231F20"/>
                <w:sz w:val="24"/>
                <w:szCs w:val="24"/>
                <w:lang w:val="ru-RU"/>
              </w:rPr>
              <w:t>валентность,</w:t>
            </w:r>
            <w:r w:rsidRPr="007C3A18">
              <w:rPr>
                <w:rFonts w:ascii="Times New Roman" w:hAnsi="Times New Roman"/>
                <w:color w:val="231F20"/>
                <w:spacing w:val="-18"/>
                <w:sz w:val="24"/>
                <w:szCs w:val="24"/>
                <w:lang w:val="ru-RU"/>
              </w:rPr>
              <w:t xml:space="preserve"> </w:t>
            </w:r>
            <w:r w:rsidRPr="007C3A18">
              <w:rPr>
                <w:rFonts w:ascii="Times New Roman" w:hAnsi="Times New Roman"/>
                <w:color w:val="231F20"/>
                <w:sz w:val="24"/>
                <w:szCs w:val="24"/>
                <w:lang w:val="ru-RU"/>
              </w:rPr>
              <w:t>степень</w:t>
            </w:r>
            <w:r w:rsidRPr="007C3A18">
              <w:rPr>
                <w:rFonts w:ascii="Times New Roman" w:hAnsi="Times New Roman"/>
                <w:color w:val="231F20"/>
                <w:spacing w:val="-18"/>
                <w:sz w:val="24"/>
                <w:szCs w:val="24"/>
                <w:lang w:val="ru-RU"/>
              </w:rPr>
              <w:t xml:space="preserve"> </w:t>
            </w:r>
            <w:r w:rsidRPr="007C3A18">
              <w:rPr>
                <w:rFonts w:ascii="Times New Roman" w:hAnsi="Times New Roman"/>
                <w:color w:val="231F20"/>
                <w:sz w:val="24"/>
                <w:szCs w:val="24"/>
                <w:lang w:val="ru-RU"/>
              </w:rPr>
              <w:t>окисления,</w:t>
            </w:r>
            <w:r w:rsidRPr="007C3A18">
              <w:rPr>
                <w:rFonts w:ascii="Times New Roman" w:hAnsi="Times New Roman"/>
                <w:color w:val="231F20"/>
                <w:spacing w:val="-18"/>
                <w:sz w:val="24"/>
                <w:szCs w:val="24"/>
                <w:lang w:val="ru-RU"/>
              </w:rPr>
              <w:t xml:space="preserve"> </w:t>
            </w:r>
            <w:r w:rsidRPr="007C3A18">
              <w:rPr>
                <w:rFonts w:ascii="Times New Roman" w:hAnsi="Times New Roman"/>
                <w:color w:val="231F20"/>
                <w:sz w:val="24"/>
                <w:szCs w:val="24"/>
                <w:lang w:val="ru-RU"/>
              </w:rPr>
              <w:t>моль,</w:t>
            </w:r>
            <w:r w:rsidRPr="007C3A18">
              <w:rPr>
                <w:rFonts w:ascii="Times New Roman" w:hAnsi="Times New Roman"/>
                <w:color w:val="231F20"/>
                <w:spacing w:val="-18"/>
                <w:sz w:val="24"/>
                <w:szCs w:val="24"/>
                <w:lang w:val="ru-RU"/>
              </w:rPr>
              <w:t xml:space="preserve"> </w:t>
            </w:r>
            <w:r w:rsidRPr="007C3A18">
              <w:rPr>
                <w:rFonts w:ascii="Times New Roman" w:hAnsi="Times New Roman"/>
                <w:color w:val="231F20"/>
                <w:sz w:val="24"/>
                <w:szCs w:val="24"/>
                <w:lang w:val="ru-RU"/>
              </w:rPr>
              <w:t>молярная</w:t>
            </w:r>
            <w:r w:rsidRPr="007C3A18">
              <w:rPr>
                <w:rFonts w:ascii="Times New Roman" w:hAnsi="Times New Roman"/>
                <w:color w:val="231F20"/>
                <w:spacing w:val="-18"/>
                <w:sz w:val="24"/>
                <w:szCs w:val="24"/>
                <w:lang w:val="ru-RU"/>
              </w:rPr>
              <w:t xml:space="preserve"> </w:t>
            </w:r>
            <w:r w:rsidRPr="007C3A18">
              <w:rPr>
                <w:rFonts w:ascii="Times New Roman" w:hAnsi="Times New Roman"/>
                <w:color w:val="231F20"/>
                <w:sz w:val="24"/>
                <w:szCs w:val="24"/>
                <w:lang w:val="ru-RU"/>
              </w:rPr>
              <w:t>масса, молярный</w:t>
            </w:r>
            <w:r w:rsidRPr="007C3A18">
              <w:rPr>
                <w:rFonts w:ascii="Times New Roman" w:hAnsi="Times New Roman"/>
                <w:color w:val="231F20"/>
                <w:spacing w:val="-38"/>
                <w:sz w:val="24"/>
                <w:szCs w:val="24"/>
                <w:lang w:val="ru-RU"/>
              </w:rPr>
              <w:t xml:space="preserve"> </w:t>
            </w:r>
            <w:r w:rsidRPr="007C3A18">
              <w:rPr>
                <w:rFonts w:ascii="Times New Roman" w:hAnsi="Times New Roman"/>
                <w:color w:val="231F20"/>
                <w:sz w:val="24"/>
                <w:szCs w:val="24"/>
                <w:lang w:val="ru-RU"/>
              </w:rPr>
              <w:t>объем</w:t>
            </w:r>
            <w:r w:rsidRPr="007C3A18">
              <w:rPr>
                <w:rFonts w:ascii="Times New Roman" w:hAnsi="Times New Roman"/>
                <w:color w:val="231F20"/>
                <w:spacing w:val="-38"/>
                <w:sz w:val="24"/>
                <w:szCs w:val="24"/>
                <w:lang w:val="ru-RU"/>
              </w:rPr>
              <w:t xml:space="preserve"> </w:t>
            </w:r>
            <w:r w:rsidRPr="007C3A18">
              <w:rPr>
                <w:rFonts w:ascii="Times New Roman" w:hAnsi="Times New Roman"/>
                <w:color w:val="231F20"/>
                <w:sz w:val="24"/>
                <w:szCs w:val="24"/>
                <w:lang w:val="ru-RU"/>
              </w:rPr>
              <w:t>газообразных</w:t>
            </w:r>
            <w:r w:rsidRPr="007C3A18">
              <w:rPr>
                <w:rFonts w:ascii="Times New Roman" w:hAnsi="Times New Roman"/>
                <w:color w:val="231F20"/>
                <w:spacing w:val="-38"/>
                <w:sz w:val="24"/>
                <w:szCs w:val="24"/>
                <w:lang w:val="ru-RU"/>
              </w:rPr>
              <w:t xml:space="preserve"> </w:t>
            </w:r>
            <w:r w:rsidRPr="007C3A18">
              <w:rPr>
                <w:rFonts w:ascii="Times New Roman" w:hAnsi="Times New Roman"/>
                <w:color w:val="231F20"/>
                <w:sz w:val="24"/>
                <w:szCs w:val="24"/>
                <w:lang w:val="ru-RU"/>
              </w:rPr>
              <w:t>веществ,</w:t>
            </w:r>
            <w:r w:rsidRPr="007C3A18">
              <w:rPr>
                <w:rFonts w:ascii="Times New Roman" w:hAnsi="Times New Roman"/>
                <w:color w:val="231F20"/>
                <w:spacing w:val="-38"/>
                <w:sz w:val="24"/>
                <w:szCs w:val="24"/>
                <w:lang w:val="ru-RU"/>
              </w:rPr>
              <w:t xml:space="preserve"> </w:t>
            </w:r>
            <w:r w:rsidRPr="007C3A18">
              <w:rPr>
                <w:rFonts w:ascii="Times New Roman" w:hAnsi="Times New Roman"/>
                <w:color w:val="231F20"/>
                <w:sz w:val="24"/>
                <w:szCs w:val="24"/>
                <w:lang w:val="ru-RU"/>
              </w:rPr>
              <w:t>вещества</w:t>
            </w:r>
            <w:r w:rsidRPr="007C3A18">
              <w:rPr>
                <w:rFonts w:ascii="Times New Roman" w:hAnsi="Times New Roman"/>
                <w:color w:val="231F20"/>
                <w:spacing w:val="-38"/>
                <w:sz w:val="24"/>
                <w:szCs w:val="24"/>
                <w:lang w:val="ru-RU"/>
              </w:rPr>
              <w:t xml:space="preserve"> </w:t>
            </w:r>
            <w:r w:rsidRPr="007C3A18">
              <w:rPr>
                <w:rFonts w:ascii="Times New Roman" w:hAnsi="Times New Roman"/>
                <w:color w:val="231F20"/>
                <w:sz w:val="24"/>
                <w:szCs w:val="24"/>
                <w:lang w:val="ru-RU"/>
              </w:rPr>
              <w:t>молекулярного</w:t>
            </w:r>
            <w:r w:rsidRPr="007C3A18">
              <w:rPr>
                <w:rFonts w:ascii="Times New Roman" w:hAnsi="Times New Roman"/>
                <w:color w:val="231F20"/>
                <w:spacing w:val="-26"/>
                <w:sz w:val="24"/>
                <w:szCs w:val="24"/>
                <w:lang w:val="ru-RU"/>
              </w:rPr>
              <w:t xml:space="preserve"> </w:t>
            </w:r>
            <w:r w:rsidRPr="007C3A18">
              <w:rPr>
                <w:rFonts w:ascii="Times New Roman" w:hAnsi="Times New Roman"/>
                <w:color w:val="231F20"/>
                <w:sz w:val="24"/>
                <w:szCs w:val="24"/>
                <w:lang w:val="ru-RU"/>
              </w:rPr>
              <w:t>и</w:t>
            </w:r>
            <w:r w:rsidRPr="007C3A18">
              <w:rPr>
                <w:rFonts w:ascii="Times New Roman" w:hAnsi="Times New Roman"/>
                <w:color w:val="231F20"/>
                <w:spacing w:val="-26"/>
                <w:sz w:val="24"/>
                <w:szCs w:val="24"/>
                <w:lang w:val="ru-RU"/>
              </w:rPr>
              <w:t xml:space="preserve"> </w:t>
            </w:r>
            <w:r w:rsidRPr="007C3A18">
              <w:rPr>
                <w:rFonts w:ascii="Times New Roman" w:hAnsi="Times New Roman"/>
                <w:color w:val="231F20"/>
                <w:sz w:val="24"/>
                <w:szCs w:val="24"/>
                <w:lang w:val="ru-RU"/>
              </w:rPr>
              <w:t>немолекулярного</w:t>
            </w:r>
            <w:r w:rsidRPr="007C3A18">
              <w:rPr>
                <w:rFonts w:ascii="Times New Roman" w:hAnsi="Times New Roman"/>
                <w:color w:val="231F20"/>
                <w:spacing w:val="-26"/>
                <w:sz w:val="24"/>
                <w:szCs w:val="24"/>
                <w:lang w:val="ru-RU"/>
              </w:rPr>
              <w:t xml:space="preserve"> </w:t>
            </w:r>
            <w:r w:rsidRPr="007C3A18">
              <w:rPr>
                <w:rFonts w:ascii="Times New Roman" w:hAnsi="Times New Roman"/>
                <w:color w:val="231F20"/>
                <w:sz w:val="24"/>
                <w:szCs w:val="24"/>
                <w:lang w:val="ru-RU"/>
              </w:rPr>
              <w:t>строения,</w:t>
            </w:r>
            <w:r w:rsidRPr="007C3A18">
              <w:rPr>
                <w:rFonts w:ascii="Times New Roman" w:hAnsi="Times New Roman"/>
                <w:color w:val="231F20"/>
                <w:spacing w:val="-26"/>
                <w:sz w:val="24"/>
                <w:szCs w:val="24"/>
                <w:lang w:val="ru-RU"/>
              </w:rPr>
              <w:t xml:space="preserve"> </w:t>
            </w:r>
            <w:r w:rsidRPr="007C3A18">
              <w:rPr>
                <w:rFonts w:ascii="Times New Roman" w:hAnsi="Times New Roman"/>
                <w:color w:val="231F20"/>
                <w:sz w:val="24"/>
                <w:szCs w:val="24"/>
                <w:lang w:val="ru-RU"/>
              </w:rPr>
              <w:t>растворы,</w:t>
            </w:r>
            <w:r w:rsidRPr="007C3A18">
              <w:rPr>
                <w:rFonts w:ascii="Times New Roman" w:hAnsi="Times New Roman"/>
                <w:color w:val="231F20"/>
                <w:spacing w:val="-26"/>
                <w:sz w:val="24"/>
                <w:szCs w:val="24"/>
                <w:lang w:val="ru-RU"/>
              </w:rPr>
              <w:t xml:space="preserve"> </w:t>
            </w:r>
            <w:r w:rsidRPr="007C3A18">
              <w:rPr>
                <w:rFonts w:ascii="Times New Roman" w:hAnsi="Times New Roman"/>
                <w:color w:val="231F20"/>
                <w:sz w:val="24"/>
                <w:szCs w:val="24"/>
                <w:lang w:val="ru-RU"/>
              </w:rPr>
              <w:t>электролит</w:t>
            </w:r>
            <w:r w:rsidRPr="007C3A18">
              <w:rPr>
                <w:rFonts w:ascii="Times New Roman" w:hAnsi="Times New Roman"/>
                <w:color w:val="231F20"/>
                <w:spacing w:val="-26"/>
                <w:sz w:val="24"/>
                <w:szCs w:val="24"/>
                <w:lang w:val="ru-RU"/>
              </w:rPr>
              <w:t xml:space="preserve"> </w:t>
            </w:r>
            <w:r w:rsidRPr="007C3A18">
              <w:rPr>
                <w:rFonts w:ascii="Times New Roman" w:hAnsi="Times New Roman"/>
                <w:color w:val="231F20"/>
                <w:sz w:val="24"/>
                <w:szCs w:val="24"/>
                <w:lang w:val="ru-RU"/>
              </w:rPr>
              <w:t>и</w:t>
            </w:r>
            <w:r w:rsidRPr="007C3A18">
              <w:rPr>
                <w:rFonts w:ascii="Times New Roman" w:hAnsi="Times New Roman"/>
                <w:color w:val="231F20"/>
                <w:spacing w:val="-26"/>
                <w:sz w:val="24"/>
                <w:szCs w:val="24"/>
                <w:lang w:val="ru-RU"/>
              </w:rPr>
              <w:t xml:space="preserve"> </w:t>
            </w:r>
            <w:r w:rsidRPr="007C3A18">
              <w:rPr>
                <w:rFonts w:ascii="Times New Roman" w:hAnsi="Times New Roman"/>
                <w:color w:val="231F20"/>
                <w:sz w:val="24"/>
                <w:szCs w:val="24"/>
                <w:lang w:val="ru-RU"/>
              </w:rPr>
              <w:t>неэлектролит,</w:t>
            </w:r>
            <w:r w:rsidRPr="007C3A18">
              <w:rPr>
                <w:rFonts w:ascii="Times New Roman" w:hAnsi="Times New Roman"/>
                <w:color w:val="231F20"/>
                <w:spacing w:val="-20"/>
                <w:sz w:val="24"/>
                <w:szCs w:val="24"/>
                <w:lang w:val="ru-RU"/>
              </w:rPr>
              <w:t xml:space="preserve"> </w:t>
            </w:r>
            <w:r w:rsidRPr="007C3A18">
              <w:rPr>
                <w:rFonts w:ascii="Times New Roman" w:hAnsi="Times New Roman"/>
                <w:color w:val="231F20"/>
                <w:sz w:val="24"/>
                <w:szCs w:val="24"/>
                <w:lang w:val="ru-RU"/>
              </w:rPr>
              <w:t>электролитическая</w:t>
            </w:r>
            <w:r w:rsidRPr="007C3A18">
              <w:rPr>
                <w:rFonts w:ascii="Times New Roman" w:hAnsi="Times New Roman"/>
                <w:color w:val="231F20"/>
                <w:spacing w:val="-20"/>
                <w:sz w:val="24"/>
                <w:szCs w:val="24"/>
                <w:lang w:val="ru-RU"/>
              </w:rPr>
              <w:t xml:space="preserve"> </w:t>
            </w:r>
            <w:r w:rsidRPr="007C3A18">
              <w:rPr>
                <w:rFonts w:ascii="Times New Roman" w:hAnsi="Times New Roman"/>
                <w:color w:val="231F20"/>
                <w:sz w:val="24"/>
                <w:szCs w:val="24"/>
                <w:lang w:val="ru-RU"/>
              </w:rPr>
              <w:t>диссоциация,</w:t>
            </w:r>
            <w:r w:rsidRPr="007C3A18">
              <w:rPr>
                <w:rFonts w:ascii="Times New Roman" w:hAnsi="Times New Roman"/>
                <w:color w:val="231F20"/>
                <w:spacing w:val="-20"/>
                <w:sz w:val="24"/>
                <w:szCs w:val="24"/>
                <w:lang w:val="ru-RU"/>
              </w:rPr>
              <w:t xml:space="preserve"> </w:t>
            </w:r>
            <w:r w:rsidRPr="007C3A18">
              <w:rPr>
                <w:rFonts w:ascii="Times New Roman" w:hAnsi="Times New Roman"/>
                <w:color w:val="231F20"/>
                <w:sz w:val="24"/>
                <w:szCs w:val="24"/>
                <w:lang w:val="ru-RU"/>
              </w:rPr>
              <w:t>окислитель</w:t>
            </w:r>
            <w:r w:rsidRPr="007C3A18">
              <w:rPr>
                <w:rFonts w:ascii="Times New Roman" w:hAnsi="Times New Roman"/>
                <w:color w:val="231F20"/>
                <w:spacing w:val="-20"/>
                <w:sz w:val="24"/>
                <w:szCs w:val="24"/>
                <w:lang w:val="ru-RU"/>
              </w:rPr>
              <w:t xml:space="preserve"> </w:t>
            </w:r>
            <w:r w:rsidRPr="007C3A18">
              <w:rPr>
                <w:rFonts w:ascii="Times New Roman" w:hAnsi="Times New Roman"/>
                <w:color w:val="231F20"/>
                <w:sz w:val="24"/>
                <w:szCs w:val="24"/>
                <w:lang w:val="ru-RU"/>
              </w:rPr>
              <w:t>и</w:t>
            </w:r>
            <w:r w:rsidRPr="007C3A18">
              <w:rPr>
                <w:rFonts w:ascii="Times New Roman" w:hAnsi="Times New Roman"/>
                <w:color w:val="231F20"/>
                <w:spacing w:val="-20"/>
                <w:sz w:val="24"/>
                <w:szCs w:val="24"/>
                <w:lang w:val="ru-RU"/>
              </w:rPr>
              <w:t xml:space="preserve"> </w:t>
            </w:r>
            <w:r w:rsidRPr="007C3A18">
              <w:rPr>
                <w:rFonts w:ascii="Times New Roman" w:hAnsi="Times New Roman"/>
                <w:color w:val="231F20"/>
                <w:sz w:val="24"/>
                <w:szCs w:val="24"/>
                <w:lang w:val="ru-RU"/>
              </w:rPr>
              <w:t>восстановитель,</w:t>
            </w:r>
            <w:r w:rsidRPr="007C3A18">
              <w:rPr>
                <w:rFonts w:ascii="Times New Roman" w:hAnsi="Times New Roman"/>
                <w:color w:val="231F20"/>
                <w:spacing w:val="-25"/>
                <w:sz w:val="24"/>
                <w:szCs w:val="24"/>
                <w:lang w:val="ru-RU"/>
              </w:rPr>
              <w:t xml:space="preserve"> </w:t>
            </w:r>
            <w:r w:rsidRPr="007C3A18">
              <w:rPr>
                <w:rFonts w:ascii="Times New Roman" w:hAnsi="Times New Roman"/>
                <w:color w:val="231F20"/>
                <w:sz w:val="24"/>
                <w:szCs w:val="24"/>
                <w:lang w:val="ru-RU"/>
              </w:rPr>
              <w:t>окисление</w:t>
            </w:r>
            <w:r w:rsidRPr="007C3A18">
              <w:rPr>
                <w:rFonts w:ascii="Times New Roman" w:hAnsi="Times New Roman"/>
                <w:color w:val="231F20"/>
                <w:spacing w:val="-25"/>
                <w:sz w:val="24"/>
                <w:szCs w:val="24"/>
                <w:lang w:val="ru-RU"/>
              </w:rPr>
              <w:t xml:space="preserve"> </w:t>
            </w:r>
            <w:r w:rsidRPr="007C3A18">
              <w:rPr>
                <w:rFonts w:ascii="Times New Roman" w:hAnsi="Times New Roman"/>
                <w:color w:val="231F20"/>
                <w:sz w:val="24"/>
                <w:szCs w:val="24"/>
                <w:lang w:val="ru-RU"/>
              </w:rPr>
              <w:t>и</w:t>
            </w:r>
            <w:r w:rsidRPr="007C3A18">
              <w:rPr>
                <w:rFonts w:ascii="Times New Roman" w:hAnsi="Times New Roman"/>
                <w:color w:val="231F20"/>
                <w:spacing w:val="-25"/>
                <w:sz w:val="24"/>
                <w:szCs w:val="24"/>
                <w:lang w:val="ru-RU"/>
              </w:rPr>
              <w:t xml:space="preserve"> </w:t>
            </w:r>
            <w:r w:rsidRPr="007C3A18">
              <w:rPr>
                <w:rFonts w:ascii="Times New Roman" w:hAnsi="Times New Roman"/>
                <w:color w:val="231F20"/>
                <w:sz w:val="24"/>
                <w:szCs w:val="24"/>
                <w:lang w:val="ru-RU"/>
              </w:rPr>
              <w:t>восстановление,</w:t>
            </w:r>
            <w:r w:rsidRPr="007C3A18">
              <w:rPr>
                <w:rFonts w:ascii="Times New Roman" w:hAnsi="Times New Roman"/>
                <w:color w:val="231F20"/>
                <w:spacing w:val="-25"/>
                <w:sz w:val="24"/>
                <w:szCs w:val="24"/>
                <w:lang w:val="ru-RU"/>
              </w:rPr>
              <w:t xml:space="preserve"> </w:t>
            </w:r>
            <w:r w:rsidRPr="007C3A18">
              <w:rPr>
                <w:rFonts w:ascii="Times New Roman" w:hAnsi="Times New Roman"/>
                <w:color w:val="231F20"/>
                <w:sz w:val="24"/>
                <w:szCs w:val="24"/>
                <w:lang w:val="ru-RU"/>
              </w:rPr>
              <w:t>тепловой</w:t>
            </w:r>
            <w:r w:rsidRPr="007C3A18">
              <w:rPr>
                <w:rFonts w:ascii="Times New Roman" w:hAnsi="Times New Roman"/>
                <w:color w:val="231F20"/>
                <w:spacing w:val="-25"/>
                <w:sz w:val="24"/>
                <w:szCs w:val="24"/>
                <w:lang w:val="ru-RU"/>
              </w:rPr>
              <w:t xml:space="preserve"> </w:t>
            </w:r>
            <w:r w:rsidRPr="007C3A18">
              <w:rPr>
                <w:rFonts w:ascii="Times New Roman" w:hAnsi="Times New Roman"/>
                <w:color w:val="231F20"/>
                <w:sz w:val="24"/>
                <w:szCs w:val="24"/>
                <w:lang w:val="ru-RU"/>
              </w:rPr>
              <w:t>эффект</w:t>
            </w:r>
            <w:r w:rsidRPr="007C3A18">
              <w:rPr>
                <w:rFonts w:ascii="Times New Roman" w:hAnsi="Times New Roman"/>
                <w:color w:val="231F20"/>
                <w:spacing w:val="-25"/>
                <w:sz w:val="24"/>
                <w:szCs w:val="24"/>
                <w:lang w:val="ru-RU"/>
              </w:rPr>
              <w:t xml:space="preserve"> </w:t>
            </w:r>
            <w:r w:rsidRPr="007C3A18">
              <w:rPr>
                <w:rFonts w:ascii="Times New Roman" w:hAnsi="Times New Roman"/>
                <w:color w:val="231F20"/>
                <w:sz w:val="24"/>
                <w:szCs w:val="24"/>
                <w:lang w:val="ru-RU"/>
              </w:rPr>
              <w:t>реакции,</w:t>
            </w:r>
            <w:r w:rsidRPr="007C3A18">
              <w:rPr>
                <w:rFonts w:ascii="Times New Roman" w:hAnsi="Times New Roman"/>
                <w:color w:val="231F20"/>
                <w:spacing w:val="-19"/>
                <w:sz w:val="24"/>
                <w:szCs w:val="24"/>
                <w:lang w:val="ru-RU"/>
              </w:rPr>
              <w:t xml:space="preserve"> </w:t>
            </w:r>
            <w:r w:rsidRPr="007C3A18">
              <w:rPr>
                <w:rFonts w:ascii="Times New Roman" w:hAnsi="Times New Roman"/>
                <w:color w:val="231F20"/>
                <w:sz w:val="24"/>
                <w:szCs w:val="24"/>
                <w:lang w:val="ru-RU"/>
              </w:rPr>
              <w:t>скорость</w:t>
            </w:r>
            <w:r w:rsidRPr="007C3A18">
              <w:rPr>
                <w:rFonts w:ascii="Times New Roman" w:hAnsi="Times New Roman"/>
                <w:color w:val="231F20"/>
                <w:spacing w:val="-19"/>
                <w:sz w:val="24"/>
                <w:szCs w:val="24"/>
                <w:lang w:val="ru-RU"/>
              </w:rPr>
              <w:t xml:space="preserve"> </w:t>
            </w:r>
            <w:r w:rsidRPr="007C3A18">
              <w:rPr>
                <w:rFonts w:ascii="Times New Roman" w:hAnsi="Times New Roman"/>
                <w:color w:val="231F20"/>
                <w:sz w:val="24"/>
                <w:szCs w:val="24"/>
                <w:lang w:val="ru-RU"/>
              </w:rPr>
              <w:t>химической</w:t>
            </w:r>
            <w:r w:rsidRPr="007C3A18">
              <w:rPr>
                <w:rFonts w:ascii="Times New Roman" w:hAnsi="Times New Roman"/>
                <w:color w:val="231F20"/>
                <w:spacing w:val="-19"/>
                <w:sz w:val="24"/>
                <w:szCs w:val="24"/>
                <w:lang w:val="ru-RU"/>
              </w:rPr>
              <w:t xml:space="preserve"> </w:t>
            </w:r>
            <w:r w:rsidRPr="007C3A18">
              <w:rPr>
                <w:rFonts w:ascii="Times New Roman" w:hAnsi="Times New Roman"/>
                <w:color w:val="231F20"/>
                <w:sz w:val="24"/>
                <w:szCs w:val="24"/>
                <w:lang w:val="ru-RU"/>
              </w:rPr>
              <w:t>реакции,</w:t>
            </w:r>
            <w:r w:rsidRPr="007C3A18">
              <w:rPr>
                <w:rFonts w:ascii="Times New Roman" w:hAnsi="Times New Roman"/>
                <w:color w:val="231F20"/>
                <w:spacing w:val="-19"/>
                <w:sz w:val="24"/>
                <w:szCs w:val="24"/>
                <w:lang w:val="ru-RU"/>
              </w:rPr>
              <w:t xml:space="preserve"> </w:t>
            </w:r>
            <w:r w:rsidRPr="007C3A18">
              <w:rPr>
                <w:rFonts w:ascii="Times New Roman" w:hAnsi="Times New Roman"/>
                <w:color w:val="231F20"/>
                <w:sz w:val="24"/>
                <w:szCs w:val="24"/>
                <w:lang w:val="ru-RU"/>
              </w:rPr>
              <w:t>катализ,</w:t>
            </w:r>
            <w:r w:rsidRPr="007C3A18">
              <w:rPr>
                <w:rFonts w:ascii="Times New Roman" w:hAnsi="Times New Roman"/>
                <w:color w:val="231F20"/>
                <w:spacing w:val="-19"/>
                <w:sz w:val="24"/>
                <w:szCs w:val="24"/>
                <w:lang w:val="ru-RU"/>
              </w:rPr>
              <w:t xml:space="preserve"> </w:t>
            </w:r>
            <w:r w:rsidRPr="007C3A18">
              <w:rPr>
                <w:rFonts w:ascii="Times New Roman" w:hAnsi="Times New Roman"/>
                <w:color w:val="231F20"/>
                <w:sz w:val="24"/>
                <w:szCs w:val="24"/>
                <w:lang w:val="ru-RU"/>
              </w:rPr>
              <w:t>химическое</w:t>
            </w:r>
            <w:r w:rsidRPr="007C3A18">
              <w:rPr>
                <w:rFonts w:ascii="Times New Roman" w:hAnsi="Times New Roman"/>
                <w:color w:val="231F20"/>
                <w:spacing w:val="-19"/>
                <w:sz w:val="24"/>
                <w:szCs w:val="24"/>
                <w:lang w:val="ru-RU"/>
              </w:rPr>
              <w:t xml:space="preserve"> </w:t>
            </w:r>
            <w:r w:rsidRPr="007C3A18">
              <w:rPr>
                <w:rFonts w:ascii="Times New Roman" w:hAnsi="Times New Roman"/>
                <w:color w:val="231F20"/>
                <w:sz w:val="24"/>
                <w:szCs w:val="24"/>
                <w:lang w:val="ru-RU"/>
              </w:rPr>
              <w:t>равно- весие,</w:t>
            </w:r>
            <w:r w:rsidRPr="007C3A18">
              <w:rPr>
                <w:rFonts w:ascii="Times New Roman" w:hAnsi="Times New Roman"/>
                <w:color w:val="231F20"/>
                <w:spacing w:val="-17"/>
                <w:sz w:val="24"/>
                <w:szCs w:val="24"/>
                <w:lang w:val="ru-RU"/>
              </w:rPr>
              <w:t xml:space="preserve"> </w:t>
            </w:r>
            <w:r w:rsidRPr="007C3A18">
              <w:rPr>
                <w:rFonts w:ascii="Times New Roman" w:hAnsi="Times New Roman"/>
                <w:color w:val="231F20"/>
                <w:sz w:val="24"/>
                <w:szCs w:val="24"/>
                <w:lang w:val="ru-RU"/>
              </w:rPr>
              <w:t>углеродный</w:t>
            </w:r>
            <w:r w:rsidRPr="007C3A18">
              <w:rPr>
                <w:rFonts w:ascii="Times New Roman" w:hAnsi="Times New Roman"/>
                <w:color w:val="231F20"/>
                <w:spacing w:val="-17"/>
                <w:sz w:val="24"/>
                <w:szCs w:val="24"/>
                <w:lang w:val="ru-RU"/>
              </w:rPr>
              <w:t xml:space="preserve"> </w:t>
            </w:r>
            <w:r w:rsidRPr="007C3A18">
              <w:rPr>
                <w:rFonts w:ascii="Times New Roman" w:hAnsi="Times New Roman"/>
                <w:color w:val="231F20"/>
                <w:sz w:val="24"/>
                <w:szCs w:val="24"/>
                <w:lang w:val="ru-RU"/>
              </w:rPr>
              <w:t>скелет,</w:t>
            </w:r>
            <w:r w:rsidRPr="007C3A18">
              <w:rPr>
                <w:rFonts w:ascii="Times New Roman" w:hAnsi="Times New Roman"/>
                <w:color w:val="231F20"/>
                <w:spacing w:val="-17"/>
                <w:sz w:val="24"/>
                <w:szCs w:val="24"/>
                <w:lang w:val="ru-RU"/>
              </w:rPr>
              <w:t xml:space="preserve"> </w:t>
            </w:r>
            <w:r w:rsidRPr="007C3A18">
              <w:rPr>
                <w:rFonts w:ascii="Times New Roman" w:hAnsi="Times New Roman"/>
                <w:color w:val="231F20"/>
                <w:sz w:val="24"/>
                <w:szCs w:val="24"/>
                <w:lang w:val="ru-RU"/>
              </w:rPr>
              <w:t>функциональная</w:t>
            </w:r>
            <w:r w:rsidRPr="007C3A18">
              <w:rPr>
                <w:rFonts w:ascii="Times New Roman" w:hAnsi="Times New Roman"/>
                <w:color w:val="231F20"/>
                <w:spacing w:val="-17"/>
                <w:sz w:val="24"/>
                <w:szCs w:val="24"/>
                <w:lang w:val="ru-RU"/>
              </w:rPr>
              <w:t xml:space="preserve"> </w:t>
            </w:r>
            <w:r w:rsidRPr="007C3A18">
              <w:rPr>
                <w:rFonts w:ascii="Times New Roman" w:hAnsi="Times New Roman"/>
                <w:color w:val="231F20"/>
                <w:sz w:val="24"/>
                <w:szCs w:val="24"/>
                <w:lang w:val="ru-RU"/>
              </w:rPr>
              <w:t>группа,</w:t>
            </w:r>
            <w:r w:rsidRPr="007C3A18">
              <w:rPr>
                <w:rFonts w:ascii="Times New Roman" w:hAnsi="Times New Roman"/>
                <w:color w:val="231F20"/>
                <w:spacing w:val="-17"/>
                <w:sz w:val="24"/>
                <w:szCs w:val="24"/>
                <w:lang w:val="ru-RU"/>
              </w:rPr>
              <w:t xml:space="preserve"> </w:t>
            </w:r>
            <w:r w:rsidRPr="007C3A18">
              <w:rPr>
                <w:rFonts w:ascii="Times New Roman" w:hAnsi="Times New Roman"/>
                <w:color w:val="231F20"/>
                <w:sz w:val="24"/>
                <w:szCs w:val="24"/>
                <w:lang w:val="ru-RU"/>
              </w:rPr>
              <w:t>изомерия, гомология</w:t>
            </w:r>
          </w:p>
          <w:p w:rsidR="00837B04" w:rsidRPr="007C3A18" w:rsidRDefault="00837B04" w:rsidP="005F2108">
            <w:pPr>
              <w:pStyle w:val="TableParagraph"/>
              <w:spacing w:before="67"/>
              <w:ind w:left="108" w:right="178"/>
              <w:rPr>
                <w:rFonts w:ascii="Times New Roman" w:hAnsi="Times New Roman"/>
                <w:sz w:val="24"/>
                <w:szCs w:val="24"/>
                <w:lang w:val="ru-RU"/>
              </w:rPr>
            </w:pPr>
            <w:r w:rsidRPr="007C3A18">
              <w:rPr>
                <w:rFonts w:ascii="Times New Roman" w:hAnsi="Times New Roman"/>
                <w:color w:val="231F20"/>
                <w:sz w:val="24"/>
                <w:szCs w:val="24"/>
                <w:lang w:val="ru-RU"/>
              </w:rPr>
              <w:t>Формулирование</w:t>
            </w:r>
            <w:r w:rsidRPr="007C3A18">
              <w:rPr>
                <w:rFonts w:ascii="Times New Roman" w:hAnsi="Times New Roman"/>
                <w:color w:val="231F20"/>
                <w:spacing w:val="4"/>
                <w:sz w:val="24"/>
                <w:szCs w:val="24"/>
                <w:lang w:val="ru-RU"/>
              </w:rPr>
              <w:t xml:space="preserve"> </w:t>
            </w:r>
            <w:r w:rsidRPr="007C3A18">
              <w:rPr>
                <w:rFonts w:ascii="Times New Roman" w:hAnsi="Times New Roman"/>
                <w:color w:val="231F20"/>
                <w:sz w:val="24"/>
                <w:szCs w:val="24"/>
                <w:lang w:val="ru-RU"/>
              </w:rPr>
              <w:t>законов</w:t>
            </w:r>
            <w:r w:rsidRPr="007C3A18">
              <w:rPr>
                <w:rFonts w:ascii="Times New Roman" w:hAnsi="Times New Roman"/>
                <w:color w:val="231F20"/>
                <w:spacing w:val="4"/>
                <w:sz w:val="24"/>
                <w:szCs w:val="24"/>
                <w:lang w:val="ru-RU"/>
              </w:rPr>
              <w:t xml:space="preserve"> </w:t>
            </w:r>
            <w:r w:rsidRPr="007C3A18">
              <w:rPr>
                <w:rFonts w:ascii="Times New Roman" w:hAnsi="Times New Roman"/>
                <w:color w:val="231F20"/>
                <w:sz w:val="24"/>
                <w:szCs w:val="24"/>
                <w:lang w:val="ru-RU"/>
              </w:rPr>
              <w:t>сохранения</w:t>
            </w:r>
            <w:r w:rsidRPr="007C3A18">
              <w:rPr>
                <w:rFonts w:ascii="Times New Roman" w:hAnsi="Times New Roman"/>
                <w:color w:val="231F20"/>
                <w:spacing w:val="4"/>
                <w:sz w:val="24"/>
                <w:szCs w:val="24"/>
                <w:lang w:val="ru-RU"/>
              </w:rPr>
              <w:t xml:space="preserve"> </w:t>
            </w:r>
            <w:r w:rsidRPr="007C3A18">
              <w:rPr>
                <w:rFonts w:ascii="Times New Roman" w:hAnsi="Times New Roman"/>
                <w:color w:val="231F20"/>
                <w:sz w:val="24"/>
                <w:szCs w:val="24"/>
                <w:lang w:val="ru-RU"/>
              </w:rPr>
              <w:t>массы</w:t>
            </w:r>
            <w:r w:rsidRPr="007C3A18">
              <w:rPr>
                <w:rFonts w:ascii="Times New Roman" w:hAnsi="Times New Roman"/>
                <w:color w:val="231F20"/>
                <w:spacing w:val="4"/>
                <w:sz w:val="24"/>
                <w:szCs w:val="24"/>
                <w:lang w:val="ru-RU"/>
              </w:rPr>
              <w:t xml:space="preserve"> </w:t>
            </w:r>
            <w:r w:rsidRPr="007C3A18">
              <w:rPr>
                <w:rFonts w:ascii="Times New Roman" w:hAnsi="Times New Roman"/>
                <w:color w:val="231F20"/>
                <w:sz w:val="24"/>
                <w:szCs w:val="24"/>
                <w:lang w:val="ru-RU"/>
              </w:rPr>
              <w:t>веществ</w:t>
            </w:r>
            <w:r w:rsidRPr="007C3A18">
              <w:rPr>
                <w:rFonts w:ascii="Times New Roman" w:hAnsi="Times New Roman"/>
                <w:color w:val="231F20"/>
                <w:spacing w:val="4"/>
                <w:sz w:val="24"/>
                <w:szCs w:val="24"/>
                <w:lang w:val="ru-RU"/>
              </w:rPr>
              <w:t xml:space="preserve"> </w:t>
            </w:r>
            <w:r w:rsidRPr="007C3A18">
              <w:rPr>
                <w:rFonts w:ascii="Times New Roman" w:hAnsi="Times New Roman"/>
                <w:color w:val="231F20"/>
                <w:sz w:val="24"/>
                <w:szCs w:val="24"/>
                <w:lang w:val="ru-RU"/>
              </w:rPr>
              <w:t>и</w:t>
            </w:r>
            <w:r w:rsidRPr="007C3A18">
              <w:rPr>
                <w:rFonts w:ascii="Times New Roman" w:hAnsi="Times New Roman"/>
                <w:color w:val="231F20"/>
                <w:spacing w:val="4"/>
                <w:sz w:val="24"/>
                <w:szCs w:val="24"/>
                <w:lang w:val="ru-RU"/>
              </w:rPr>
              <w:t xml:space="preserve"> </w:t>
            </w:r>
            <w:r w:rsidRPr="007C3A18">
              <w:rPr>
                <w:rFonts w:ascii="Times New Roman" w:hAnsi="Times New Roman"/>
                <w:color w:val="231F20"/>
                <w:sz w:val="24"/>
                <w:szCs w:val="24"/>
                <w:lang w:val="ru-RU"/>
              </w:rPr>
              <w:t>постоянства состава</w:t>
            </w:r>
            <w:r w:rsidRPr="007C3A18">
              <w:rPr>
                <w:rFonts w:ascii="Times New Roman" w:hAnsi="Times New Roman"/>
                <w:color w:val="231F20"/>
                <w:spacing w:val="2"/>
                <w:sz w:val="24"/>
                <w:szCs w:val="24"/>
                <w:lang w:val="ru-RU"/>
              </w:rPr>
              <w:t xml:space="preserve"> </w:t>
            </w:r>
            <w:r w:rsidRPr="007C3A18">
              <w:rPr>
                <w:rFonts w:ascii="Times New Roman" w:hAnsi="Times New Roman"/>
                <w:color w:val="231F20"/>
                <w:sz w:val="24"/>
                <w:szCs w:val="24"/>
                <w:lang w:val="ru-RU"/>
              </w:rPr>
              <w:t>веществ.</w:t>
            </w:r>
          </w:p>
          <w:p w:rsidR="00837B04" w:rsidRPr="007C3A18" w:rsidRDefault="00837B04" w:rsidP="005F2108">
            <w:pPr>
              <w:pStyle w:val="TableParagraph"/>
              <w:spacing w:before="1"/>
              <w:ind w:left="108" w:right="245"/>
              <w:rPr>
                <w:rFonts w:ascii="Times New Roman" w:hAnsi="Times New Roman"/>
                <w:sz w:val="24"/>
                <w:szCs w:val="24"/>
                <w:lang w:val="ru-RU"/>
              </w:rPr>
            </w:pPr>
            <w:r w:rsidRPr="007C3A18">
              <w:rPr>
                <w:rFonts w:ascii="Times New Roman" w:hAnsi="Times New Roman"/>
                <w:color w:val="231F20"/>
                <w:sz w:val="24"/>
                <w:szCs w:val="24"/>
                <w:lang w:val="ru-RU"/>
              </w:rPr>
              <w:t>Установка причинно-следственной связи между содержанием</w:t>
            </w:r>
            <w:r w:rsidRPr="007C3A18">
              <w:rPr>
                <w:rFonts w:ascii="Times New Roman" w:hAnsi="Times New Roman"/>
                <w:color w:val="231F20"/>
                <w:spacing w:val="-8"/>
                <w:sz w:val="24"/>
                <w:szCs w:val="24"/>
                <w:lang w:val="ru-RU"/>
              </w:rPr>
              <w:t xml:space="preserve"> </w:t>
            </w:r>
            <w:r w:rsidRPr="007C3A18">
              <w:rPr>
                <w:rFonts w:ascii="Times New Roman" w:hAnsi="Times New Roman"/>
                <w:color w:val="231F20"/>
                <w:sz w:val="24"/>
                <w:szCs w:val="24"/>
                <w:lang w:val="ru-RU"/>
              </w:rPr>
              <w:t>этих законов и написанием химических формул и уравнений.</w:t>
            </w:r>
            <w:r w:rsidRPr="007C3A18">
              <w:rPr>
                <w:rFonts w:ascii="Times New Roman" w:hAnsi="Times New Roman"/>
                <w:color w:val="231F20"/>
                <w:spacing w:val="33"/>
                <w:sz w:val="24"/>
                <w:szCs w:val="24"/>
                <w:lang w:val="ru-RU"/>
              </w:rPr>
              <w:t xml:space="preserve"> </w:t>
            </w:r>
            <w:r w:rsidRPr="007C3A18">
              <w:rPr>
                <w:rFonts w:ascii="Times New Roman" w:hAnsi="Times New Roman"/>
                <w:color w:val="231F20"/>
                <w:sz w:val="24"/>
                <w:szCs w:val="24"/>
                <w:lang w:val="ru-RU"/>
              </w:rPr>
              <w:t>Установка эволюционной сущности менделеевской и</w:t>
            </w:r>
            <w:r w:rsidRPr="007C3A18">
              <w:rPr>
                <w:rFonts w:ascii="Times New Roman" w:hAnsi="Times New Roman"/>
                <w:color w:val="231F20"/>
                <w:spacing w:val="-23"/>
                <w:sz w:val="24"/>
                <w:szCs w:val="24"/>
                <w:lang w:val="ru-RU"/>
              </w:rPr>
              <w:t xml:space="preserve"> </w:t>
            </w:r>
            <w:r w:rsidRPr="007C3A18">
              <w:rPr>
                <w:rFonts w:ascii="Times New Roman" w:hAnsi="Times New Roman"/>
                <w:color w:val="231F20"/>
                <w:sz w:val="24"/>
                <w:szCs w:val="24"/>
                <w:lang w:val="ru-RU"/>
              </w:rPr>
              <w:t>современнной</w:t>
            </w:r>
            <w:r w:rsidRPr="00C47C7A">
              <w:rPr>
                <w:rFonts w:ascii="Times New Roman" w:hAnsi="Times New Roman"/>
                <w:color w:val="231F20"/>
                <w:sz w:val="28"/>
                <w:szCs w:val="28"/>
                <w:lang w:val="ru-RU"/>
              </w:rPr>
              <w:t xml:space="preserve"> </w:t>
            </w:r>
            <w:r w:rsidRPr="007C3A18">
              <w:rPr>
                <w:rFonts w:ascii="Times New Roman" w:hAnsi="Times New Roman"/>
                <w:color w:val="231F20"/>
                <w:sz w:val="24"/>
                <w:szCs w:val="24"/>
                <w:lang w:val="ru-RU"/>
              </w:rPr>
              <w:t>формулировок периодического закона</w:t>
            </w:r>
            <w:r w:rsidRPr="00C47C7A">
              <w:rPr>
                <w:rFonts w:ascii="Times New Roman" w:hAnsi="Times New Roman"/>
                <w:color w:val="231F20"/>
                <w:sz w:val="28"/>
                <w:szCs w:val="28"/>
                <w:lang w:val="ru-RU"/>
              </w:rPr>
              <w:t xml:space="preserve"> Д. И.</w:t>
            </w:r>
            <w:r w:rsidRPr="00C47C7A">
              <w:rPr>
                <w:rFonts w:ascii="Times New Roman" w:hAnsi="Times New Roman"/>
                <w:color w:val="231F20"/>
                <w:spacing w:val="-19"/>
                <w:sz w:val="28"/>
                <w:szCs w:val="28"/>
                <w:lang w:val="ru-RU"/>
              </w:rPr>
              <w:t xml:space="preserve"> </w:t>
            </w:r>
            <w:r w:rsidRPr="007C3A18">
              <w:rPr>
                <w:rFonts w:ascii="Times New Roman" w:hAnsi="Times New Roman"/>
                <w:color w:val="231F20"/>
                <w:sz w:val="24"/>
                <w:szCs w:val="24"/>
                <w:lang w:val="ru-RU"/>
              </w:rPr>
              <w:t>Менделеева.</w:t>
            </w:r>
          </w:p>
          <w:p w:rsidR="00837B04" w:rsidRPr="007C3A18" w:rsidRDefault="00837B04" w:rsidP="005F2108">
            <w:pPr>
              <w:pStyle w:val="TableParagraph"/>
              <w:spacing w:before="1"/>
              <w:ind w:left="108" w:right="237"/>
              <w:rPr>
                <w:rFonts w:ascii="Times New Roman" w:hAnsi="Times New Roman"/>
                <w:sz w:val="24"/>
                <w:szCs w:val="24"/>
                <w:lang w:val="ru-RU"/>
              </w:rPr>
            </w:pPr>
            <w:r w:rsidRPr="007C3A18">
              <w:rPr>
                <w:rFonts w:ascii="Times New Roman" w:hAnsi="Times New Roman"/>
                <w:color w:val="231F20"/>
                <w:sz w:val="24"/>
                <w:szCs w:val="24"/>
                <w:lang w:val="ru-RU"/>
              </w:rPr>
              <w:t>Объяснение физического смысла символики периодической</w:t>
            </w:r>
            <w:r w:rsidRPr="007C3A18">
              <w:rPr>
                <w:rFonts w:ascii="Times New Roman" w:hAnsi="Times New Roman"/>
                <w:color w:val="231F20"/>
                <w:spacing w:val="-19"/>
                <w:sz w:val="24"/>
                <w:szCs w:val="24"/>
                <w:lang w:val="ru-RU"/>
              </w:rPr>
              <w:t xml:space="preserve"> </w:t>
            </w:r>
            <w:r w:rsidRPr="007C3A18">
              <w:rPr>
                <w:rFonts w:ascii="Times New Roman" w:hAnsi="Times New Roman"/>
                <w:color w:val="231F20"/>
                <w:sz w:val="24"/>
                <w:szCs w:val="24"/>
                <w:lang w:val="ru-RU"/>
              </w:rPr>
              <w:t>таблицы</w:t>
            </w:r>
            <w:r w:rsidRPr="007C3A18">
              <w:rPr>
                <w:rFonts w:ascii="Times New Roman" w:hAnsi="Times New Roman"/>
                <w:color w:val="231F20"/>
                <w:spacing w:val="2"/>
                <w:sz w:val="24"/>
                <w:szCs w:val="24"/>
                <w:lang w:val="ru-RU"/>
              </w:rPr>
              <w:t xml:space="preserve"> </w:t>
            </w:r>
            <w:r w:rsidRPr="007C3A18">
              <w:rPr>
                <w:rFonts w:ascii="Times New Roman" w:hAnsi="Times New Roman"/>
                <w:color w:val="231F20"/>
                <w:sz w:val="24"/>
                <w:szCs w:val="24"/>
                <w:lang w:val="ru-RU"/>
              </w:rPr>
              <w:t>химических</w:t>
            </w:r>
            <w:r w:rsidRPr="007C3A18">
              <w:rPr>
                <w:rFonts w:ascii="Times New Roman" w:hAnsi="Times New Roman"/>
                <w:color w:val="231F20"/>
                <w:spacing w:val="2"/>
                <w:sz w:val="24"/>
                <w:szCs w:val="24"/>
                <w:lang w:val="ru-RU"/>
              </w:rPr>
              <w:t xml:space="preserve"> </w:t>
            </w:r>
            <w:r w:rsidRPr="007C3A18">
              <w:rPr>
                <w:rFonts w:ascii="Times New Roman" w:hAnsi="Times New Roman"/>
                <w:color w:val="231F20"/>
                <w:sz w:val="24"/>
                <w:szCs w:val="24"/>
                <w:lang w:val="ru-RU"/>
              </w:rPr>
              <w:t>элементов</w:t>
            </w:r>
            <w:r w:rsidRPr="007C3A18">
              <w:rPr>
                <w:rFonts w:ascii="Times New Roman" w:hAnsi="Times New Roman"/>
                <w:color w:val="231F20"/>
                <w:spacing w:val="2"/>
                <w:sz w:val="24"/>
                <w:szCs w:val="24"/>
                <w:lang w:val="ru-RU"/>
              </w:rPr>
              <w:t xml:space="preserve"> </w:t>
            </w:r>
            <w:r w:rsidRPr="007C3A18">
              <w:rPr>
                <w:rFonts w:ascii="Times New Roman" w:hAnsi="Times New Roman"/>
                <w:color w:val="231F20"/>
                <w:sz w:val="24"/>
                <w:szCs w:val="24"/>
                <w:lang w:val="ru-RU"/>
              </w:rPr>
              <w:t>Д.</w:t>
            </w:r>
            <w:r w:rsidRPr="007C3A18">
              <w:rPr>
                <w:rFonts w:ascii="Times New Roman" w:hAnsi="Times New Roman"/>
                <w:color w:val="231F20"/>
                <w:spacing w:val="-27"/>
                <w:sz w:val="24"/>
                <w:szCs w:val="24"/>
                <w:lang w:val="ru-RU"/>
              </w:rPr>
              <w:t xml:space="preserve"> </w:t>
            </w:r>
            <w:r w:rsidRPr="007C3A18">
              <w:rPr>
                <w:rFonts w:ascii="Times New Roman" w:hAnsi="Times New Roman"/>
                <w:color w:val="231F20"/>
                <w:sz w:val="24"/>
                <w:szCs w:val="24"/>
                <w:lang w:val="ru-RU"/>
              </w:rPr>
              <w:t>И.</w:t>
            </w:r>
            <w:r w:rsidRPr="007C3A18">
              <w:rPr>
                <w:rFonts w:ascii="Times New Roman" w:hAnsi="Times New Roman"/>
                <w:color w:val="231F20"/>
                <w:spacing w:val="-27"/>
                <w:sz w:val="24"/>
                <w:szCs w:val="24"/>
                <w:lang w:val="ru-RU"/>
              </w:rPr>
              <w:t xml:space="preserve"> </w:t>
            </w:r>
            <w:r w:rsidRPr="007C3A18">
              <w:rPr>
                <w:rFonts w:ascii="Times New Roman" w:hAnsi="Times New Roman"/>
                <w:color w:val="231F20"/>
                <w:sz w:val="24"/>
                <w:szCs w:val="24"/>
                <w:lang w:val="ru-RU"/>
              </w:rPr>
              <w:t>Менделеева</w:t>
            </w:r>
            <w:r w:rsidRPr="007C3A18">
              <w:rPr>
                <w:rFonts w:ascii="Times New Roman" w:hAnsi="Times New Roman"/>
                <w:color w:val="231F20"/>
                <w:spacing w:val="2"/>
                <w:sz w:val="24"/>
                <w:szCs w:val="24"/>
                <w:lang w:val="ru-RU"/>
              </w:rPr>
              <w:t xml:space="preserve"> </w:t>
            </w:r>
            <w:r w:rsidRPr="007C3A18">
              <w:rPr>
                <w:rFonts w:ascii="Times New Roman" w:hAnsi="Times New Roman"/>
                <w:color w:val="231F20"/>
                <w:sz w:val="24"/>
                <w:szCs w:val="24"/>
                <w:lang w:val="ru-RU"/>
              </w:rPr>
              <w:t>(номеров</w:t>
            </w:r>
            <w:r w:rsidRPr="007C3A18">
              <w:rPr>
                <w:rFonts w:ascii="Times New Roman" w:hAnsi="Times New Roman"/>
                <w:color w:val="231F20"/>
                <w:spacing w:val="2"/>
                <w:sz w:val="24"/>
                <w:szCs w:val="24"/>
                <w:lang w:val="ru-RU"/>
              </w:rPr>
              <w:t xml:space="preserve"> </w:t>
            </w:r>
            <w:r w:rsidRPr="007C3A18">
              <w:rPr>
                <w:rFonts w:ascii="Times New Roman" w:hAnsi="Times New Roman"/>
                <w:color w:val="231F20"/>
                <w:sz w:val="24"/>
                <w:szCs w:val="24"/>
                <w:lang w:val="ru-RU"/>
              </w:rPr>
              <w:t>элемента, периода, группы) и установка причинно-следственной</w:t>
            </w:r>
            <w:r w:rsidRPr="007C3A18">
              <w:rPr>
                <w:rFonts w:ascii="Times New Roman" w:hAnsi="Times New Roman"/>
                <w:color w:val="231F20"/>
                <w:spacing w:val="-5"/>
                <w:sz w:val="24"/>
                <w:szCs w:val="24"/>
                <w:lang w:val="ru-RU"/>
              </w:rPr>
              <w:t xml:space="preserve"> </w:t>
            </w:r>
            <w:r w:rsidRPr="007C3A18">
              <w:rPr>
                <w:rFonts w:ascii="Times New Roman" w:hAnsi="Times New Roman"/>
                <w:color w:val="231F20"/>
                <w:sz w:val="24"/>
                <w:szCs w:val="24"/>
                <w:lang w:val="ru-RU"/>
              </w:rPr>
              <w:t>связи между строением атома и закономерностями изменения</w:t>
            </w:r>
            <w:r w:rsidRPr="007C3A18">
              <w:rPr>
                <w:rFonts w:ascii="Times New Roman" w:hAnsi="Times New Roman"/>
                <w:color w:val="231F20"/>
                <w:spacing w:val="14"/>
                <w:sz w:val="24"/>
                <w:szCs w:val="24"/>
                <w:lang w:val="ru-RU"/>
              </w:rPr>
              <w:t xml:space="preserve"> </w:t>
            </w:r>
            <w:r w:rsidRPr="007C3A18">
              <w:rPr>
                <w:rFonts w:ascii="Times New Roman" w:hAnsi="Times New Roman"/>
                <w:color w:val="231F20"/>
                <w:sz w:val="24"/>
                <w:szCs w:val="24"/>
                <w:lang w:val="ru-RU"/>
              </w:rPr>
              <w:t>свойств элементов и образованных ими веществ в</w:t>
            </w:r>
            <w:r w:rsidRPr="007C3A18">
              <w:rPr>
                <w:rFonts w:ascii="Times New Roman" w:hAnsi="Times New Roman"/>
                <w:color w:val="231F20"/>
                <w:spacing w:val="-17"/>
                <w:sz w:val="24"/>
                <w:szCs w:val="24"/>
                <w:lang w:val="ru-RU"/>
              </w:rPr>
              <w:t xml:space="preserve"> </w:t>
            </w:r>
            <w:r w:rsidRPr="007C3A18">
              <w:rPr>
                <w:rFonts w:ascii="Times New Roman" w:hAnsi="Times New Roman"/>
                <w:color w:val="231F20"/>
                <w:sz w:val="24"/>
                <w:szCs w:val="24"/>
                <w:lang w:val="ru-RU"/>
              </w:rPr>
              <w:t>периодах и</w:t>
            </w:r>
            <w:r w:rsidRPr="007C3A18">
              <w:rPr>
                <w:rFonts w:ascii="Times New Roman" w:hAnsi="Times New Roman"/>
                <w:color w:val="231F20"/>
                <w:spacing w:val="-9"/>
                <w:sz w:val="24"/>
                <w:szCs w:val="24"/>
                <w:lang w:val="ru-RU"/>
              </w:rPr>
              <w:t xml:space="preserve"> </w:t>
            </w:r>
            <w:r w:rsidRPr="007C3A18">
              <w:rPr>
                <w:rFonts w:ascii="Times New Roman" w:hAnsi="Times New Roman"/>
                <w:color w:val="231F20"/>
                <w:sz w:val="24"/>
                <w:szCs w:val="24"/>
                <w:lang w:val="ru-RU"/>
              </w:rPr>
              <w:t>группах.</w:t>
            </w:r>
          </w:p>
          <w:p w:rsidR="00837B04" w:rsidRDefault="00837B04" w:rsidP="005F2108">
            <w:pPr>
              <w:pStyle w:val="TableParagraph"/>
              <w:spacing w:before="78"/>
              <w:ind w:left="108" w:right="194"/>
              <w:rPr>
                <w:rFonts w:ascii="Times New Roman" w:hAnsi="Times New Roman"/>
                <w:color w:val="231F20"/>
                <w:sz w:val="24"/>
                <w:szCs w:val="24"/>
                <w:lang w:val="ru-RU"/>
              </w:rPr>
            </w:pPr>
            <w:r w:rsidRPr="007C3A18">
              <w:rPr>
                <w:rFonts w:ascii="Times New Roman" w:hAnsi="Times New Roman"/>
                <w:color w:val="231F20"/>
                <w:sz w:val="24"/>
                <w:szCs w:val="24"/>
                <w:lang w:val="ru-RU"/>
              </w:rPr>
              <w:t>Характеристика</w:t>
            </w:r>
            <w:r w:rsidRPr="007C3A18">
              <w:rPr>
                <w:rFonts w:ascii="Times New Roman" w:hAnsi="Times New Roman"/>
                <w:color w:val="231F20"/>
                <w:spacing w:val="6"/>
                <w:sz w:val="24"/>
                <w:szCs w:val="24"/>
                <w:lang w:val="ru-RU"/>
              </w:rPr>
              <w:t xml:space="preserve"> </w:t>
            </w:r>
            <w:r w:rsidRPr="007C3A18">
              <w:rPr>
                <w:rFonts w:ascii="Times New Roman" w:hAnsi="Times New Roman"/>
                <w:color w:val="231F20"/>
                <w:sz w:val="24"/>
                <w:szCs w:val="24"/>
                <w:lang w:val="ru-RU"/>
              </w:rPr>
              <w:t>элементов</w:t>
            </w:r>
            <w:r w:rsidRPr="007C3A18">
              <w:rPr>
                <w:rFonts w:ascii="Times New Roman" w:hAnsi="Times New Roman"/>
                <w:color w:val="231F20"/>
                <w:spacing w:val="6"/>
                <w:sz w:val="24"/>
                <w:szCs w:val="24"/>
                <w:lang w:val="ru-RU"/>
              </w:rPr>
              <w:t xml:space="preserve"> </w:t>
            </w:r>
            <w:r w:rsidRPr="007C3A18">
              <w:rPr>
                <w:rFonts w:ascii="Times New Roman" w:hAnsi="Times New Roman"/>
                <w:color w:val="231F20"/>
                <w:sz w:val="24"/>
                <w:szCs w:val="24"/>
                <w:lang w:val="ru-RU"/>
              </w:rPr>
              <w:t>малых</w:t>
            </w:r>
            <w:r w:rsidRPr="007C3A18">
              <w:rPr>
                <w:rFonts w:ascii="Times New Roman" w:hAnsi="Times New Roman"/>
                <w:color w:val="231F20"/>
                <w:spacing w:val="6"/>
                <w:sz w:val="24"/>
                <w:szCs w:val="24"/>
                <w:lang w:val="ru-RU"/>
              </w:rPr>
              <w:t xml:space="preserve"> </w:t>
            </w:r>
            <w:r w:rsidRPr="007C3A18">
              <w:rPr>
                <w:rFonts w:ascii="Times New Roman" w:hAnsi="Times New Roman"/>
                <w:color w:val="231F20"/>
                <w:sz w:val="24"/>
                <w:szCs w:val="24"/>
                <w:lang w:val="ru-RU"/>
              </w:rPr>
              <w:t>и</w:t>
            </w:r>
            <w:r w:rsidRPr="007C3A18">
              <w:rPr>
                <w:rFonts w:ascii="Times New Roman" w:hAnsi="Times New Roman"/>
                <w:color w:val="231F20"/>
                <w:spacing w:val="6"/>
                <w:sz w:val="24"/>
                <w:szCs w:val="24"/>
                <w:lang w:val="ru-RU"/>
              </w:rPr>
              <w:t xml:space="preserve"> </w:t>
            </w:r>
            <w:r w:rsidRPr="007C3A18">
              <w:rPr>
                <w:rFonts w:ascii="Times New Roman" w:hAnsi="Times New Roman"/>
                <w:color w:val="231F20"/>
                <w:sz w:val="24"/>
                <w:szCs w:val="24"/>
                <w:lang w:val="ru-RU"/>
              </w:rPr>
              <w:t>больших</w:t>
            </w:r>
            <w:r w:rsidRPr="007C3A18">
              <w:rPr>
                <w:rFonts w:ascii="Times New Roman" w:hAnsi="Times New Roman"/>
                <w:color w:val="231F20"/>
                <w:spacing w:val="6"/>
                <w:sz w:val="24"/>
                <w:szCs w:val="24"/>
                <w:lang w:val="ru-RU"/>
              </w:rPr>
              <w:t xml:space="preserve"> </w:t>
            </w:r>
            <w:r w:rsidRPr="007C3A18">
              <w:rPr>
                <w:rFonts w:ascii="Times New Roman" w:hAnsi="Times New Roman"/>
                <w:color w:val="231F20"/>
                <w:sz w:val="24"/>
                <w:szCs w:val="24"/>
                <w:lang w:val="ru-RU"/>
              </w:rPr>
              <w:t>периодов</w:t>
            </w:r>
            <w:r w:rsidRPr="007C3A18">
              <w:rPr>
                <w:rFonts w:ascii="Times New Roman" w:hAnsi="Times New Roman"/>
                <w:color w:val="231F20"/>
                <w:spacing w:val="6"/>
                <w:sz w:val="24"/>
                <w:szCs w:val="24"/>
                <w:lang w:val="ru-RU"/>
              </w:rPr>
              <w:t xml:space="preserve"> </w:t>
            </w:r>
            <w:r w:rsidRPr="007C3A18">
              <w:rPr>
                <w:rFonts w:ascii="Times New Roman" w:hAnsi="Times New Roman"/>
                <w:color w:val="231F20"/>
                <w:sz w:val="24"/>
                <w:szCs w:val="24"/>
                <w:lang w:val="ru-RU"/>
              </w:rPr>
              <w:t>по</w:t>
            </w:r>
            <w:r w:rsidRPr="007C3A18">
              <w:rPr>
                <w:rFonts w:ascii="Times New Roman" w:hAnsi="Times New Roman"/>
                <w:color w:val="231F20"/>
                <w:spacing w:val="6"/>
                <w:sz w:val="24"/>
                <w:szCs w:val="24"/>
                <w:lang w:val="ru-RU"/>
              </w:rPr>
              <w:t xml:space="preserve"> </w:t>
            </w:r>
            <w:r w:rsidRPr="007C3A18">
              <w:rPr>
                <w:rFonts w:ascii="Times New Roman" w:hAnsi="Times New Roman"/>
                <w:color w:val="231F20"/>
                <w:sz w:val="24"/>
                <w:szCs w:val="24"/>
                <w:lang w:val="ru-RU"/>
              </w:rPr>
              <w:t>их</w:t>
            </w:r>
            <w:r w:rsidRPr="007C3A18">
              <w:rPr>
                <w:rFonts w:ascii="Times New Roman" w:hAnsi="Times New Roman"/>
                <w:color w:val="231F20"/>
                <w:spacing w:val="-50"/>
                <w:sz w:val="24"/>
                <w:szCs w:val="24"/>
                <w:lang w:val="ru-RU"/>
              </w:rPr>
              <w:t xml:space="preserve"> </w:t>
            </w:r>
            <w:r w:rsidRPr="007C3A18">
              <w:rPr>
                <w:rFonts w:ascii="Times New Roman" w:hAnsi="Times New Roman"/>
                <w:color w:val="231F20"/>
                <w:sz w:val="24"/>
                <w:szCs w:val="24"/>
                <w:lang w:val="ru-RU"/>
              </w:rPr>
              <w:t>положению</w:t>
            </w:r>
            <w:r w:rsidRPr="007C3A18">
              <w:rPr>
                <w:rFonts w:ascii="Times New Roman" w:hAnsi="Times New Roman"/>
                <w:color w:val="231F20"/>
                <w:spacing w:val="-1"/>
                <w:sz w:val="24"/>
                <w:szCs w:val="24"/>
                <w:lang w:val="ru-RU"/>
              </w:rPr>
              <w:t xml:space="preserve"> </w:t>
            </w:r>
            <w:r w:rsidRPr="007C3A18">
              <w:rPr>
                <w:rFonts w:ascii="Times New Roman" w:hAnsi="Times New Roman"/>
                <w:color w:val="231F20"/>
                <w:sz w:val="24"/>
                <w:szCs w:val="24"/>
                <w:lang w:val="ru-RU"/>
              </w:rPr>
              <w:t>в</w:t>
            </w:r>
            <w:r w:rsidRPr="007C3A18">
              <w:rPr>
                <w:rFonts w:ascii="Times New Roman" w:hAnsi="Times New Roman"/>
                <w:color w:val="231F20"/>
                <w:spacing w:val="-1"/>
                <w:sz w:val="24"/>
                <w:szCs w:val="24"/>
                <w:lang w:val="ru-RU"/>
              </w:rPr>
              <w:t xml:space="preserve"> </w:t>
            </w:r>
            <w:r w:rsidRPr="007C3A18">
              <w:rPr>
                <w:rFonts w:ascii="Times New Roman" w:hAnsi="Times New Roman"/>
                <w:color w:val="231F20"/>
                <w:sz w:val="24"/>
                <w:szCs w:val="24"/>
                <w:lang w:val="ru-RU"/>
              </w:rPr>
              <w:t>Периодической</w:t>
            </w:r>
            <w:r w:rsidRPr="007C3A18">
              <w:rPr>
                <w:rFonts w:ascii="Times New Roman" w:hAnsi="Times New Roman"/>
                <w:color w:val="231F20"/>
                <w:spacing w:val="-1"/>
                <w:sz w:val="24"/>
                <w:szCs w:val="24"/>
                <w:lang w:val="ru-RU"/>
              </w:rPr>
              <w:t xml:space="preserve"> </w:t>
            </w:r>
            <w:r w:rsidRPr="007C3A18">
              <w:rPr>
                <w:rFonts w:ascii="Times New Roman" w:hAnsi="Times New Roman"/>
                <w:color w:val="231F20"/>
                <w:sz w:val="24"/>
                <w:szCs w:val="24"/>
                <w:lang w:val="ru-RU"/>
              </w:rPr>
              <w:t>системе</w:t>
            </w:r>
            <w:r w:rsidRPr="007C3A18">
              <w:rPr>
                <w:rFonts w:ascii="Times New Roman" w:hAnsi="Times New Roman"/>
                <w:color w:val="231F20"/>
                <w:spacing w:val="-1"/>
                <w:sz w:val="24"/>
                <w:szCs w:val="24"/>
                <w:lang w:val="ru-RU"/>
              </w:rPr>
              <w:t xml:space="preserve"> </w:t>
            </w:r>
            <w:r w:rsidRPr="007C3A18">
              <w:rPr>
                <w:rFonts w:ascii="Times New Roman" w:hAnsi="Times New Roman"/>
                <w:color w:val="231F20"/>
                <w:sz w:val="24"/>
                <w:szCs w:val="24"/>
                <w:lang w:val="ru-RU"/>
              </w:rPr>
              <w:t>Д.</w:t>
            </w:r>
            <w:r w:rsidRPr="007C3A18">
              <w:rPr>
                <w:rFonts w:ascii="Times New Roman" w:hAnsi="Times New Roman"/>
                <w:color w:val="231F20"/>
                <w:spacing w:val="-28"/>
                <w:sz w:val="24"/>
                <w:szCs w:val="24"/>
                <w:lang w:val="ru-RU"/>
              </w:rPr>
              <w:t xml:space="preserve"> </w:t>
            </w:r>
            <w:r w:rsidRPr="007C3A18">
              <w:rPr>
                <w:rFonts w:ascii="Times New Roman" w:hAnsi="Times New Roman"/>
                <w:color w:val="231F20"/>
                <w:sz w:val="24"/>
                <w:szCs w:val="24"/>
                <w:lang w:val="ru-RU"/>
              </w:rPr>
              <w:t>И.</w:t>
            </w:r>
            <w:r w:rsidRPr="007C3A18">
              <w:rPr>
                <w:rFonts w:ascii="Times New Roman" w:hAnsi="Times New Roman"/>
                <w:color w:val="231F20"/>
                <w:spacing w:val="-28"/>
                <w:sz w:val="24"/>
                <w:szCs w:val="24"/>
                <w:lang w:val="ru-RU"/>
              </w:rPr>
              <w:t xml:space="preserve"> </w:t>
            </w:r>
            <w:r w:rsidRPr="007C3A18">
              <w:rPr>
                <w:rFonts w:ascii="Times New Roman" w:hAnsi="Times New Roman"/>
                <w:color w:val="231F20"/>
                <w:sz w:val="24"/>
                <w:szCs w:val="24"/>
                <w:lang w:val="ru-RU"/>
              </w:rPr>
              <w:t>Менделеева</w:t>
            </w:r>
          </w:p>
          <w:p w:rsidR="00837B04" w:rsidRPr="005A324D" w:rsidRDefault="00837B04" w:rsidP="005F2108">
            <w:pPr>
              <w:pStyle w:val="TableParagraph"/>
              <w:spacing w:before="67"/>
              <w:ind w:left="108" w:right="347"/>
              <w:rPr>
                <w:rFonts w:ascii="Times New Roman" w:hAnsi="Times New Roman"/>
                <w:sz w:val="24"/>
                <w:szCs w:val="24"/>
                <w:lang w:val="ru-RU"/>
              </w:rPr>
            </w:pPr>
            <w:r w:rsidRPr="005A324D">
              <w:rPr>
                <w:rFonts w:ascii="Times New Roman" w:hAnsi="Times New Roman"/>
                <w:color w:val="231F20"/>
                <w:sz w:val="24"/>
                <w:szCs w:val="24"/>
                <w:lang w:val="ru-RU"/>
              </w:rPr>
              <w:lastRenderedPageBreak/>
              <w:t xml:space="preserve">Установка зависимости свойств химических веществ от строения атомов образующих их химических </w:t>
            </w:r>
            <w:r w:rsidRPr="005A324D">
              <w:rPr>
                <w:rFonts w:ascii="Times New Roman" w:hAnsi="Times New Roman"/>
                <w:color w:val="231F20"/>
                <w:spacing w:val="6"/>
                <w:sz w:val="24"/>
                <w:szCs w:val="24"/>
                <w:lang w:val="ru-RU"/>
              </w:rPr>
              <w:t xml:space="preserve"> </w:t>
            </w:r>
            <w:r w:rsidRPr="005A324D">
              <w:rPr>
                <w:rFonts w:ascii="Times New Roman" w:hAnsi="Times New Roman"/>
                <w:color w:val="231F20"/>
                <w:sz w:val="24"/>
                <w:szCs w:val="24"/>
                <w:lang w:val="ru-RU"/>
              </w:rPr>
              <w:t>элементов.</w:t>
            </w:r>
          </w:p>
          <w:p w:rsidR="00837B04" w:rsidRPr="005A324D" w:rsidRDefault="00837B04" w:rsidP="005F2108">
            <w:pPr>
              <w:pStyle w:val="TableParagraph"/>
              <w:spacing w:before="1"/>
              <w:ind w:left="108" w:right="309"/>
              <w:rPr>
                <w:rFonts w:ascii="Times New Roman" w:hAnsi="Times New Roman"/>
                <w:sz w:val="24"/>
                <w:szCs w:val="24"/>
                <w:lang w:val="ru-RU"/>
              </w:rPr>
            </w:pPr>
            <w:r w:rsidRPr="005A324D">
              <w:rPr>
                <w:rFonts w:ascii="Times New Roman" w:hAnsi="Times New Roman"/>
                <w:color w:val="231F20"/>
                <w:sz w:val="24"/>
                <w:szCs w:val="24"/>
                <w:lang w:val="ru-RU"/>
              </w:rPr>
              <w:t>Характеристика</w:t>
            </w:r>
            <w:r w:rsidRPr="005A324D">
              <w:rPr>
                <w:rFonts w:ascii="Times New Roman" w:hAnsi="Times New Roman"/>
                <w:color w:val="231F20"/>
                <w:spacing w:val="-21"/>
                <w:sz w:val="24"/>
                <w:szCs w:val="24"/>
                <w:lang w:val="ru-RU"/>
              </w:rPr>
              <w:t xml:space="preserve"> </w:t>
            </w:r>
            <w:r w:rsidRPr="005A324D">
              <w:rPr>
                <w:rFonts w:ascii="Times New Roman" w:hAnsi="Times New Roman"/>
                <w:color w:val="231F20"/>
                <w:sz w:val="24"/>
                <w:szCs w:val="24"/>
                <w:lang w:val="ru-RU"/>
              </w:rPr>
              <w:t>важнейших</w:t>
            </w:r>
            <w:r w:rsidRPr="005A324D">
              <w:rPr>
                <w:rFonts w:ascii="Times New Roman" w:hAnsi="Times New Roman"/>
                <w:color w:val="231F20"/>
                <w:spacing w:val="-21"/>
                <w:sz w:val="24"/>
                <w:szCs w:val="24"/>
                <w:lang w:val="ru-RU"/>
              </w:rPr>
              <w:t xml:space="preserve"> </w:t>
            </w:r>
            <w:r w:rsidRPr="005A324D">
              <w:rPr>
                <w:rFonts w:ascii="Times New Roman" w:hAnsi="Times New Roman"/>
                <w:color w:val="231F20"/>
                <w:sz w:val="24"/>
                <w:szCs w:val="24"/>
                <w:lang w:val="ru-RU"/>
              </w:rPr>
              <w:t>типов</w:t>
            </w:r>
            <w:r w:rsidRPr="005A324D">
              <w:rPr>
                <w:rFonts w:ascii="Times New Roman" w:hAnsi="Times New Roman"/>
                <w:color w:val="231F20"/>
                <w:spacing w:val="-21"/>
                <w:sz w:val="24"/>
                <w:szCs w:val="24"/>
                <w:lang w:val="ru-RU"/>
              </w:rPr>
              <w:t xml:space="preserve"> </w:t>
            </w:r>
            <w:r w:rsidRPr="005A324D">
              <w:rPr>
                <w:rFonts w:ascii="Times New Roman" w:hAnsi="Times New Roman"/>
                <w:color w:val="231F20"/>
                <w:sz w:val="24"/>
                <w:szCs w:val="24"/>
                <w:lang w:val="ru-RU"/>
              </w:rPr>
              <w:t>химических</w:t>
            </w:r>
            <w:r w:rsidRPr="005A324D">
              <w:rPr>
                <w:rFonts w:ascii="Times New Roman" w:hAnsi="Times New Roman"/>
                <w:color w:val="231F20"/>
                <w:spacing w:val="-21"/>
                <w:sz w:val="24"/>
                <w:szCs w:val="24"/>
                <w:lang w:val="ru-RU"/>
              </w:rPr>
              <w:t xml:space="preserve"> </w:t>
            </w:r>
            <w:r w:rsidRPr="005A324D">
              <w:rPr>
                <w:rFonts w:ascii="Times New Roman" w:hAnsi="Times New Roman"/>
                <w:color w:val="231F20"/>
                <w:sz w:val="24"/>
                <w:szCs w:val="24"/>
                <w:lang w:val="ru-RU"/>
              </w:rPr>
              <w:t>связей</w:t>
            </w:r>
            <w:r w:rsidRPr="005A324D">
              <w:rPr>
                <w:rFonts w:ascii="Times New Roman" w:hAnsi="Times New Roman"/>
                <w:color w:val="231F20"/>
                <w:spacing w:val="-21"/>
                <w:sz w:val="24"/>
                <w:szCs w:val="24"/>
                <w:lang w:val="ru-RU"/>
              </w:rPr>
              <w:t xml:space="preserve"> </w:t>
            </w:r>
            <w:r w:rsidRPr="005A324D">
              <w:rPr>
                <w:rFonts w:ascii="Times New Roman" w:hAnsi="Times New Roman"/>
                <w:color w:val="231F20"/>
                <w:sz w:val="24"/>
                <w:szCs w:val="24"/>
                <w:lang w:val="ru-RU"/>
              </w:rPr>
              <w:t>и</w:t>
            </w:r>
            <w:r w:rsidRPr="005A324D">
              <w:rPr>
                <w:rFonts w:ascii="Times New Roman" w:hAnsi="Times New Roman"/>
                <w:color w:val="231F20"/>
                <w:spacing w:val="-21"/>
                <w:sz w:val="24"/>
                <w:szCs w:val="24"/>
                <w:lang w:val="ru-RU"/>
              </w:rPr>
              <w:t xml:space="preserve"> </w:t>
            </w:r>
            <w:r w:rsidRPr="005A324D">
              <w:rPr>
                <w:rFonts w:ascii="Times New Roman" w:hAnsi="Times New Roman"/>
                <w:color w:val="231F20"/>
                <w:sz w:val="24"/>
                <w:szCs w:val="24"/>
                <w:lang w:val="ru-RU"/>
              </w:rPr>
              <w:t>относительности этой</w:t>
            </w:r>
            <w:r w:rsidRPr="005A324D">
              <w:rPr>
                <w:rFonts w:ascii="Times New Roman" w:hAnsi="Times New Roman"/>
                <w:color w:val="231F20"/>
                <w:spacing w:val="25"/>
                <w:sz w:val="24"/>
                <w:szCs w:val="24"/>
                <w:lang w:val="ru-RU"/>
              </w:rPr>
              <w:t xml:space="preserve"> </w:t>
            </w:r>
            <w:r w:rsidRPr="005A324D">
              <w:rPr>
                <w:rFonts w:ascii="Times New Roman" w:hAnsi="Times New Roman"/>
                <w:color w:val="231F20"/>
                <w:sz w:val="24"/>
                <w:szCs w:val="24"/>
                <w:lang w:val="ru-RU"/>
              </w:rPr>
              <w:t>типологии.</w:t>
            </w:r>
          </w:p>
          <w:p w:rsidR="00837B04" w:rsidRPr="005A324D" w:rsidRDefault="00837B04" w:rsidP="005F2108">
            <w:pPr>
              <w:pStyle w:val="TableParagraph"/>
              <w:spacing w:before="1"/>
              <w:ind w:left="108" w:right="230"/>
              <w:rPr>
                <w:rFonts w:ascii="Times New Roman" w:hAnsi="Times New Roman"/>
                <w:sz w:val="24"/>
                <w:szCs w:val="24"/>
                <w:lang w:val="ru-RU"/>
              </w:rPr>
            </w:pPr>
            <w:r w:rsidRPr="005A324D">
              <w:rPr>
                <w:rFonts w:ascii="Times New Roman" w:hAnsi="Times New Roman"/>
                <w:color w:val="231F20"/>
                <w:sz w:val="24"/>
                <w:szCs w:val="24"/>
                <w:lang w:val="ru-RU"/>
              </w:rPr>
              <w:t>Объяснение</w:t>
            </w:r>
            <w:r w:rsidRPr="005A324D">
              <w:rPr>
                <w:rFonts w:ascii="Times New Roman" w:hAnsi="Times New Roman"/>
                <w:color w:val="231F20"/>
                <w:spacing w:val="-39"/>
                <w:sz w:val="24"/>
                <w:szCs w:val="24"/>
                <w:lang w:val="ru-RU"/>
              </w:rPr>
              <w:t xml:space="preserve"> </w:t>
            </w:r>
            <w:r w:rsidRPr="005A324D">
              <w:rPr>
                <w:rFonts w:ascii="Times New Roman" w:hAnsi="Times New Roman"/>
                <w:color w:val="231F20"/>
                <w:sz w:val="24"/>
                <w:szCs w:val="24"/>
                <w:lang w:val="ru-RU"/>
              </w:rPr>
              <w:t>зависимости</w:t>
            </w:r>
            <w:r w:rsidRPr="005A324D">
              <w:rPr>
                <w:rFonts w:ascii="Times New Roman" w:hAnsi="Times New Roman"/>
                <w:color w:val="231F20"/>
                <w:spacing w:val="-39"/>
                <w:sz w:val="24"/>
                <w:szCs w:val="24"/>
                <w:lang w:val="ru-RU"/>
              </w:rPr>
              <w:t xml:space="preserve"> </w:t>
            </w:r>
            <w:r w:rsidRPr="005A324D">
              <w:rPr>
                <w:rFonts w:ascii="Times New Roman" w:hAnsi="Times New Roman"/>
                <w:color w:val="231F20"/>
                <w:sz w:val="24"/>
                <w:szCs w:val="24"/>
                <w:lang w:val="ru-RU"/>
              </w:rPr>
              <w:t>свойств</w:t>
            </w:r>
            <w:r w:rsidRPr="005A324D">
              <w:rPr>
                <w:rFonts w:ascii="Times New Roman" w:hAnsi="Times New Roman"/>
                <w:color w:val="231F20"/>
                <w:spacing w:val="-39"/>
                <w:sz w:val="24"/>
                <w:szCs w:val="24"/>
                <w:lang w:val="ru-RU"/>
              </w:rPr>
              <w:t xml:space="preserve"> </w:t>
            </w:r>
            <w:r w:rsidRPr="005A324D">
              <w:rPr>
                <w:rFonts w:ascii="Times New Roman" w:hAnsi="Times New Roman"/>
                <w:color w:val="231F20"/>
                <w:sz w:val="24"/>
                <w:szCs w:val="24"/>
                <w:lang w:val="ru-RU"/>
              </w:rPr>
              <w:t>веществ</w:t>
            </w:r>
            <w:r w:rsidRPr="005A324D">
              <w:rPr>
                <w:rFonts w:ascii="Times New Roman" w:hAnsi="Times New Roman"/>
                <w:color w:val="231F20"/>
                <w:spacing w:val="-39"/>
                <w:sz w:val="24"/>
                <w:szCs w:val="24"/>
                <w:lang w:val="ru-RU"/>
              </w:rPr>
              <w:t xml:space="preserve"> </w:t>
            </w:r>
            <w:r w:rsidRPr="005A324D">
              <w:rPr>
                <w:rFonts w:ascii="Times New Roman" w:hAnsi="Times New Roman"/>
                <w:color w:val="231F20"/>
                <w:sz w:val="24"/>
                <w:szCs w:val="24"/>
                <w:lang w:val="ru-RU"/>
              </w:rPr>
              <w:t>от</w:t>
            </w:r>
            <w:r w:rsidRPr="005A324D">
              <w:rPr>
                <w:rFonts w:ascii="Times New Roman" w:hAnsi="Times New Roman"/>
                <w:color w:val="231F20"/>
                <w:spacing w:val="-39"/>
                <w:sz w:val="24"/>
                <w:szCs w:val="24"/>
                <w:lang w:val="ru-RU"/>
              </w:rPr>
              <w:t xml:space="preserve"> </w:t>
            </w:r>
            <w:r w:rsidRPr="005A324D">
              <w:rPr>
                <w:rFonts w:ascii="Times New Roman" w:hAnsi="Times New Roman"/>
                <w:color w:val="231F20"/>
                <w:sz w:val="24"/>
                <w:szCs w:val="24"/>
                <w:lang w:val="ru-RU"/>
              </w:rPr>
              <w:t>их</w:t>
            </w:r>
            <w:r w:rsidRPr="005A324D">
              <w:rPr>
                <w:rFonts w:ascii="Times New Roman" w:hAnsi="Times New Roman"/>
                <w:color w:val="231F20"/>
                <w:spacing w:val="-39"/>
                <w:sz w:val="24"/>
                <w:szCs w:val="24"/>
                <w:lang w:val="ru-RU"/>
              </w:rPr>
              <w:t xml:space="preserve"> </w:t>
            </w:r>
            <w:r w:rsidRPr="005A324D">
              <w:rPr>
                <w:rFonts w:ascii="Times New Roman" w:hAnsi="Times New Roman"/>
                <w:color w:val="231F20"/>
                <w:sz w:val="24"/>
                <w:szCs w:val="24"/>
                <w:lang w:val="ru-RU"/>
              </w:rPr>
              <w:t>состава</w:t>
            </w:r>
            <w:r w:rsidRPr="005A324D">
              <w:rPr>
                <w:rFonts w:ascii="Times New Roman" w:hAnsi="Times New Roman"/>
                <w:color w:val="231F20"/>
                <w:spacing w:val="-39"/>
                <w:sz w:val="24"/>
                <w:szCs w:val="24"/>
                <w:lang w:val="ru-RU"/>
              </w:rPr>
              <w:t xml:space="preserve"> </w:t>
            </w:r>
            <w:r w:rsidRPr="005A324D">
              <w:rPr>
                <w:rFonts w:ascii="Times New Roman" w:hAnsi="Times New Roman"/>
                <w:color w:val="231F20"/>
                <w:sz w:val="24"/>
                <w:szCs w:val="24"/>
                <w:lang w:val="ru-RU"/>
              </w:rPr>
              <w:t>и</w:t>
            </w:r>
            <w:r w:rsidRPr="005A324D">
              <w:rPr>
                <w:rFonts w:ascii="Times New Roman" w:hAnsi="Times New Roman"/>
                <w:color w:val="231F20"/>
                <w:spacing w:val="-39"/>
                <w:sz w:val="24"/>
                <w:szCs w:val="24"/>
                <w:lang w:val="ru-RU"/>
              </w:rPr>
              <w:t xml:space="preserve"> </w:t>
            </w:r>
            <w:r w:rsidRPr="005A324D">
              <w:rPr>
                <w:rFonts w:ascii="Times New Roman" w:hAnsi="Times New Roman"/>
                <w:color w:val="231F20"/>
                <w:sz w:val="24"/>
                <w:szCs w:val="24"/>
                <w:lang w:val="ru-RU"/>
              </w:rPr>
              <w:t>строения кристаллических</w:t>
            </w:r>
            <w:r w:rsidRPr="005A324D">
              <w:rPr>
                <w:rFonts w:ascii="Times New Roman" w:hAnsi="Times New Roman"/>
                <w:color w:val="231F20"/>
                <w:spacing w:val="-18"/>
                <w:sz w:val="24"/>
                <w:szCs w:val="24"/>
                <w:lang w:val="ru-RU"/>
              </w:rPr>
              <w:t xml:space="preserve"> </w:t>
            </w:r>
            <w:r w:rsidRPr="005A324D">
              <w:rPr>
                <w:rFonts w:ascii="Times New Roman" w:hAnsi="Times New Roman"/>
                <w:color w:val="231F20"/>
                <w:sz w:val="24"/>
                <w:szCs w:val="24"/>
                <w:lang w:val="ru-RU"/>
              </w:rPr>
              <w:t>решеток.</w:t>
            </w:r>
          </w:p>
          <w:p w:rsidR="00837B04" w:rsidRPr="005A324D" w:rsidRDefault="00837B04" w:rsidP="005F2108">
            <w:pPr>
              <w:pStyle w:val="TableParagraph"/>
              <w:spacing w:before="1"/>
              <w:ind w:left="108" w:right="165"/>
              <w:rPr>
                <w:rFonts w:ascii="Times New Roman" w:hAnsi="Times New Roman"/>
                <w:sz w:val="24"/>
                <w:szCs w:val="24"/>
                <w:lang w:val="ru-RU"/>
              </w:rPr>
            </w:pPr>
            <w:r w:rsidRPr="005A324D">
              <w:rPr>
                <w:rFonts w:ascii="Times New Roman" w:hAnsi="Times New Roman"/>
                <w:color w:val="231F20"/>
                <w:sz w:val="24"/>
                <w:szCs w:val="24"/>
                <w:lang w:val="ru-RU"/>
              </w:rPr>
              <w:t>Формулировка основных положений теории электролитической</w:t>
            </w:r>
            <w:r w:rsidRPr="005A324D">
              <w:rPr>
                <w:rFonts w:ascii="Times New Roman" w:hAnsi="Times New Roman"/>
                <w:color w:val="231F20"/>
                <w:spacing w:val="3"/>
                <w:sz w:val="24"/>
                <w:szCs w:val="24"/>
                <w:lang w:val="ru-RU"/>
              </w:rPr>
              <w:t xml:space="preserve"> </w:t>
            </w:r>
            <w:r w:rsidRPr="005A324D">
              <w:rPr>
                <w:rFonts w:ascii="Times New Roman" w:hAnsi="Times New Roman"/>
                <w:color w:val="231F20"/>
                <w:sz w:val="24"/>
                <w:szCs w:val="24"/>
                <w:lang w:val="ru-RU"/>
              </w:rPr>
              <w:t>диссоциации</w:t>
            </w:r>
            <w:r w:rsidRPr="005A324D">
              <w:rPr>
                <w:rFonts w:ascii="Times New Roman" w:hAnsi="Times New Roman"/>
                <w:color w:val="231F20"/>
                <w:spacing w:val="3"/>
                <w:sz w:val="24"/>
                <w:szCs w:val="24"/>
                <w:lang w:val="ru-RU"/>
              </w:rPr>
              <w:t xml:space="preserve"> </w:t>
            </w:r>
            <w:r w:rsidRPr="005A324D">
              <w:rPr>
                <w:rFonts w:ascii="Times New Roman" w:hAnsi="Times New Roman"/>
                <w:color w:val="231F20"/>
                <w:sz w:val="24"/>
                <w:szCs w:val="24"/>
                <w:lang w:val="ru-RU"/>
              </w:rPr>
              <w:t>и</w:t>
            </w:r>
            <w:r w:rsidRPr="005A324D">
              <w:rPr>
                <w:rFonts w:ascii="Times New Roman" w:hAnsi="Times New Roman"/>
                <w:color w:val="231F20"/>
                <w:spacing w:val="3"/>
                <w:sz w:val="24"/>
                <w:szCs w:val="24"/>
                <w:lang w:val="ru-RU"/>
              </w:rPr>
              <w:t xml:space="preserve"> </w:t>
            </w:r>
            <w:r w:rsidRPr="005A324D">
              <w:rPr>
                <w:rFonts w:ascii="Times New Roman" w:hAnsi="Times New Roman"/>
                <w:color w:val="231F20"/>
                <w:sz w:val="24"/>
                <w:szCs w:val="24"/>
                <w:lang w:val="ru-RU"/>
              </w:rPr>
              <w:t>характеристика</w:t>
            </w:r>
            <w:r w:rsidRPr="005A324D">
              <w:rPr>
                <w:rFonts w:ascii="Times New Roman" w:hAnsi="Times New Roman"/>
                <w:color w:val="231F20"/>
                <w:spacing w:val="3"/>
                <w:sz w:val="24"/>
                <w:szCs w:val="24"/>
                <w:lang w:val="ru-RU"/>
              </w:rPr>
              <w:t xml:space="preserve"> </w:t>
            </w:r>
            <w:r w:rsidRPr="005A324D">
              <w:rPr>
                <w:rFonts w:ascii="Times New Roman" w:hAnsi="Times New Roman"/>
                <w:color w:val="231F20"/>
                <w:sz w:val="24"/>
                <w:szCs w:val="24"/>
                <w:lang w:val="ru-RU"/>
              </w:rPr>
              <w:t>в</w:t>
            </w:r>
            <w:r w:rsidRPr="005A324D">
              <w:rPr>
                <w:rFonts w:ascii="Times New Roman" w:hAnsi="Times New Roman"/>
                <w:color w:val="231F20"/>
                <w:spacing w:val="3"/>
                <w:sz w:val="24"/>
                <w:szCs w:val="24"/>
                <w:lang w:val="ru-RU"/>
              </w:rPr>
              <w:t xml:space="preserve"> </w:t>
            </w:r>
            <w:r w:rsidRPr="005A324D">
              <w:rPr>
                <w:rFonts w:ascii="Times New Roman" w:hAnsi="Times New Roman"/>
                <w:color w:val="231F20"/>
                <w:sz w:val="24"/>
                <w:szCs w:val="24"/>
                <w:lang w:val="ru-RU"/>
              </w:rPr>
              <w:t>свете</w:t>
            </w:r>
            <w:r w:rsidRPr="005A324D">
              <w:rPr>
                <w:rFonts w:ascii="Times New Roman" w:hAnsi="Times New Roman"/>
                <w:color w:val="231F20"/>
                <w:spacing w:val="3"/>
                <w:sz w:val="24"/>
                <w:szCs w:val="24"/>
                <w:lang w:val="ru-RU"/>
              </w:rPr>
              <w:t xml:space="preserve"> </w:t>
            </w:r>
            <w:r w:rsidRPr="005A324D">
              <w:rPr>
                <w:rFonts w:ascii="Times New Roman" w:hAnsi="Times New Roman"/>
                <w:color w:val="231F20"/>
                <w:sz w:val="24"/>
                <w:szCs w:val="24"/>
                <w:lang w:val="ru-RU"/>
              </w:rPr>
              <w:t>этой</w:t>
            </w:r>
            <w:r w:rsidRPr="005A324D">
              <w:rPr>
                <w:rFonts w:ascii="Times New Roman" w:hAnsi="Times New Roman"/>
                <w:color w:val="231F20"/>
                <w:spacing w:val="3"/>
                <w:sz w:val="24"/>
                <w:szCs w:val="24"/>
                <w:lang w:val="ru-RU"/>
              </w:rPr>
              <w:t xml:space="preserve"> </w:t>
            </w:r>
            <w:r w:rsidRPr="005A324D">
              <w:rPr>
                <w:rFonts w:ascii="Times New Roman" w:hAnsi="Times New Roman"/>
                <w:color w:val="231F20"/>
                <w:sz w:val="24"/>
                <w:szCs w:val="24"/>
                <w:lang w:val="ru-RU"/>
              </w:rPr>
              <w:t>теории</w:t>
            </w:r>
            <w:r w:rsidRPr="005A324D">
              <w:rPr>
                <w:rFonts w:ascii="Times New Roman" w:hAnsi="Times New Roman"/>
                <w:color w:val="231F20"/>
                <w:spacing w:val="3"/>
                <w:sz w:val="24"/>
                <w:szCs w:val="24"/>
                <w:lang w:val="ru-RU"/>
              </w:rPr>
              <w:t xml:space="preserve"> </w:t>
            </w:r>
            <w:r w:rsidRPr="005A324D">
              <w:rPr>
                <w:rFonts w:ascii="Times New Roman" w:hAnsi="Times New Roman"/>
                <w:color w:val="231F20"/>
                <w:sz w:val="24"/>
                <w:szCs w:val="24"/>
                <w:lang w:val="ru-RU"/>
              </w:rPr>
              <w:t>свойств</w:t>
            </w:r>
            <w:r w:rsidRPr="005A324D">
              <w:rPr>
                <w:rFonts w:ascii="Times New Roman" w:hAnsi="Times New Roman"/>
                <w:color w:val="231F20"/>
                <w:spacing w:val="-51"/>
                <w:sz w:val="24"/>
                <w:szCs w:val="24"/>
                <w:lang w:val="ru-RU"/>
              </w:rPr>
              <w:t xml:space="preserve"> </w:t>
            </w:r>
            <w:r w:rsidRPr="005A324D">
              <w:rPr>
                <w:rFonts w:ascii="Times New Roman" w:hAnsi="Times New Roman"/>
                <w:color w:val="231F20"/>
                <w:sz w:val="24"/>
                <w:szCs w:val="24"/>
                <w:lang w:val="ru-RU"/>
              </w:rPr>
              <w:t>основных классов неорганических</w:t>
            </w:r>
            <w:r w:rsidRPr="005A324D">
              <w:rPr>
                <w:rFonts w:ascii="Times New Roman" w:hAnsi="Times New Roman"/>
                <w:color w:val="231F20"/>
                <w:spacing w:val="42"/>
                <w:sz w:val="24"/>
                <w:szCs w:val="24"/>
                <w:lang w:val="ru-RU"/>
              </w:rPr>
              <w:t xml:space="preserve"> </w:t>
            </w:r>
            <w:r w:rsidRPr="005A324D">
              <w:rPr>
                <w:rFonts w:ascii="Times New Roman" w:hAnsi="Times New Roman"/>
                <w:color w:val="231F20"/>
                <w:sz w:val="24"/>
                <w:szCs w:val="24"/>
                <w:lang w:val="ru-RU"/>
              </w:rPr>
              <w:t>соединений.</w:t>
            </w:r>
          </w:p>
          <w:p w:rsidR="00837B04" w:rsidRPr="005A324D" w:rsidRDefault="00837B04" w:rsidP="005F2108">
            <w:pPr>
              <w:pStyle w:val="TableParagraph"/>
              <w:spacing w:before="78"/>
              <w:ind w:left="108" w:right="194"/>
              <w:rPr>
                <w:rFonts w:ascii="Times New Roman" w:hAnsi="Times New Roman"/>
                <w:color w:val="231F20"/>
                <w:w w:val="120"/>
                <w:sz w:val="24"/>
                <w:szCs w:val="24"/>
                <w:lang w:val="ru-RU"/>
              </w:rPr>
            </w:pPr>
            <w:r w:rsidRPr="005A324D">
              <w:rPr>
                <w:rFonts w:ascii="Times New Roman" w:hAnsi="Times New Roman"/>
                <w:color w:val="231F20"/>
                <w:sz w:val="24"/>
                <w:szCs w:val="24"/>
                <w:lang w:val="ru-RU"/>
              </w:rPr>
              <w:t>Формулировка</w:t>
            </w:r>
            <w:r w:rsidRPr="005A324D">
              <w:rPr>
                <w:rFonts w:ascii="Times New Roman" w:hAnsi="Times New Roman"/>
                <w:color w:val="231F20"/>
                <w:spacing w:val="5"/>
                <w:sz w:val="24"/>
                <w:szCs w:val="24"/>
                <w:lang w:val="ru-RU"/>
              </w:rPr>
              <w:t xml:space="preserve"> </w:t>
            </w:r>
            <w:r w:rsidRPr="005A324D">
              <w:rPr>
                <w:rFonts w:ascii="Times New Roman" w:hAnsi="Times New Roman"/>
                <w:color w:val="231F20"/>
                <w:sz w:val="24"/>
                <w:szCs w:val="24"/>
                <w:lang w:val="ru-RU"/>
              </w:rPr>
              <w:t>основных</w:t>
            </w:r>
            <w:r w:rsidRPr="005A324D">
              <w:rPr>
                <w:rFonts w:ascii="Times New Roman" w:hAnsi="Times New Roman"/>
                <w:color w:val="231F20"/>
                <w:spacing w:val="5"/>
                <w:sz w:val="24"/>
                <w:szCs w:val="24"/>
                <w:lang w:val="ru-RU"/>
              </w:rPr>
              <w:t xml:space="preserve"> </w:t>
            </w:r>
            <w:r w:rsidRPr="005A324D">
              <w:rPr>
                <w:rFonts w:ascii="Times New Roman" w:hAnsi="Times New Roman"/>
                <w:color w:val="231F20"/>
                <w:sz w:val="24"/>
                <w:szCs w:val="24"/>
                <w:lang w:val="ru-RU"/>
              </w:rPr>
              <w:t>положений</w:t>
            </w:r>
            <w:r w:rsidRPr="005A324D">
              <w:rPr>
                <w:rFonts w:ascii="Times New Roman" w:hAnsi="Times New Roman"/>
                <w:color w:val="231F20"/>
                <w:spacing w:val="5"/>
                <w:sz w:val="24"/>
                <w:szCs w:val="24"/>
                <w:lang w:val="ru-RU"/>
              </w:rPr>
              <w:t xml:space="preserve"> </w:t>
            </w:r>
            <w:r w:rsidRPr="005A324D">
              <w:rPr>
                <w:rFonts w:ascii="Times New Roman" w:hAnsi="Times New Roman"/>
                <w:color w:val="231F20"/>
                <w:sz w:val="24"/>
                <w:szCs w:val="24"/>
                <w:lang w:val="ru-RU"/>
              </w:rPr>
              <w:t>теории</w:t>
            </w:r>
            <w:r w:rsidRPr="005A324D">
              <w:rPr>
                <w:rFonts w:ascii="Times New Roman" w:hAnsi="Times New Roman"/>
                <w:color w:val="231F20"/>
                <w:spacing w:val="5"/>
                <w:sz w:val="24"/>
                <w:szCs w:val="24"/>
                <w:lang w:val="ru-RU"/>
              </w:rPr>
              <w:t xml:space="preserve"> </w:t>
            </w:r>
            <w:r w:rsidRPr="005A324D">
              <w:rPr>
                <w:rFonts w:ascii="Times New Roman" w:hAnsi="Times New Roman"/>
                <w:color w:val="231F20"/>
                <w:sz w:val="24"/>
                <w:szCs w:val="24"/>
                <w:lang w:val="ru-RU"/>
              </w:rPr>
              <w:t>химического</w:t>
            </w:r>
            <w:r w:rsidRPr="005A324D">
              <w:rPr>
                <w:rFonts w:ascii="Times New Roman" w:hAnsi="Times New Roman"/>
                <w:color w:val="231F20"/>
                <w:spacing w:val="5"/>
                <w:sz w:val="24"/>
                <w:szCs w:val="24"/>
                <w:lang w:val="ru-RU"/>
              </w:rPr>
              <w:t xml:space="preserve"> </w:t>
            </w:r>
            <w:r w:rsidRPr="005A324D">
              <w:rPr>
                <w:rFonts w:ascii="Times New Roman" w:hAnsi="Times New Roman"/>
                <w:color w:val="231F20"/>
                <w:sz w:val="24"/>
                <w:szCs w:val="24"/>
                <w:lang w:val="ru-RU"/>
              </w:rPr>
              <w:t>строения органических соединений и характеристика в свете этой</w:t>
            </w:r>
            <w:r w:rsidRPr="005A324D">
              <w:rPr>
                <w:rFonts w:ascii="Times New Roman" w:hAnsi="Times New Roman"/>
                <w:color w:val="231F20"/>
                <w:spacing w:val="16"/>
                <w:sz w:val="24"/>
                <w:szCs w:val="24"/>
                <w:lang w:val="ru-RU"/>
              </w:rPr>
              <w:t xml:space="preserve"> </w:t>
            </w:r>
            <w:r w:rsidRPr="005A324D">
              <w:rPr>
                <w:rFonts w:ascii="Times New Roman" w:hAnsi="Times New Roman"/>
                <w:color w:val="231F20"/>
                <w:sz w:val="24"/>
                <w:szCs w:val="24"/>
                <w:lang w:val="ru-RU"/>
              </w:rPr>
              <w:t>теории свойств основных классов органических</w:t>
            </w:r>
            <w:r w:rsidRPr="005A324D">
              <w:rPr>
                <w:rFonts w:ascii="Times New Roman" w:hAnsi="Times New Roman"/>
                <w:color w:val="231F20"/>
                <w:spacing w:val="13"/>
                <w:sz w:val="24"/>
                <w:szCs w:val="24"/>
                <w:lang w:val="ru-RU"/>
              </w:rPr>
              <w:t xml:space="preserve"> </w:t>
            </w:r>
            <w:r w:rsidRPr="005A324D">
              <w:rPr>
                <w:rFonts w:ascii="Times New Roman" w:hAnsi="Times New Roman"/>
                <w:color w:val="231F20"/>
                <w:sz w:val="24"/>
                <w:szCs w:val="24"/>
                <w:lang w:val="ru-RU"/>
              </w:rPr>
              <w:t>соединений</w:t>
            </w:r>
          </w:p>
          <w:p w:rsidR="00837B04" w:rsidRPr="00B15625" w:rsidRDefault="00837B04" w:rsidP="005F2108">
            <w:pPr>
              <w:pStyle w:val="TableParagraph"/>
              <w:spacing w:before="78"/>
              <w:ind w:left="108" w:right="194"/>
              <w:rPr>
                <w:rFonts w:ascii="Times New Roman" w:eastAsia="Times New Roman" w:hAnsi="Times New Roman"/>
                <w:sz w:val="18"/>
                <w:szCs w:val="18"/>
                <w:lang w:val="ru-RU"/>
              </w:rPr>
            </w:pPr>
          </w:p>
          <w:p w:rsidR="00837B04" w:rsidRDefault="00837B04" w:rsidP="005F2108">
            <w:pPr>
              <w:rPr>
                <w:bCs/>
                <w:color w:val="000000"/>
                <w:sz w:val="20"/>
                <w:szCs w:val="20"/>
              </w:rPr>
            </w:pPr>
          </w:p>
        </w:tc>
        <w:tc>
          <w:tcPr>
            <w:tcW w:w="1524" w:type="dxa"/>
            <w:tcBorders>
              <w:top w:val="single" w:sz="4" w:space="0" w:color="auto"/>
              <w:left w:val="single" w:sz="4" w:space="0" w:color="auto"/>
              <w:bottom w:val="single" w:sz="4" w:space="0" w:color="auto"/>
              <w:right w:val="single" w:sz="4" w:space="0" w:color="auto"/>
            </w:tcBorders>
          </w:tcPr>
          <w:p w:rsidR="00837B04" w:rsidRDefault="00837B04" w:rsidP="005F2108">
            <w:pPr>
              <w:jc w:val="both"/>
              <w:rPr>
                <w:bCs/>
                <w:sz w:val="20"/>
                <w:szCs w:val="20"/>
              </w:rPr>
            </w:pPr>
            <w:r w:rsidRPr="00A4182B">
              <w:rPr>
                <w:bCs/>
                <w:sz w:val="20"/>
                <w:szCs w:val="20"/>
              </w:rPr>
              <w:lastRenderedPageBreak/>
              <w:t>Конференция, самостоятельная работа,  практическая работа</w:t>
            </w:r>
            <w:r>
              <w:rPr>
                <w:bCs/>
                <w:sz w:val="20"/>
                <w:szCs w:val="20"/>
              </w:rPr>
              <w:t>, зачёт, контрольные работы, семинар, тестирование ,практическое занятие, решение расчётных и экспериментальных задач</w:t>
            </w:r>
          </w:p>
        </w:tc>
      </w:tr>
      <w:tr w:rsidR="00837B04" w:rsidRPr="00777316" w:rsidTr="005F2108">
        <w:trPr>
          <w:jc w:val="center"/>
        </w:trPr>
        <w:tc>
          <w:tcPr>
            <w:tcW w:w="3652" w:type="dxa"/>
            <w:tcBorders>
              <w:top w:val="single" w:sz="4" w:space="0" w:color="auto"/>
              <w:left w:val="single" w:sz="4" w:space="0" w:color="auto"/>
              <w:bottom w:val="single" w:sz="4" w:space="0" w:color="auto"/>
              <w:right w:val="single" w:sz="4" w:space="0" w:color="auto"/>
            </w:tcBorders>
          </w:tcPr>
          <w:p w:rsidR="00837B04" w:rsidRPr="00EE4C41" w:rsidRDefault="00837B04" w:rsidP="005F2108">
            <w:pPr>
              <w:pStyle w:val="aff9"/>
              <w:widowControl w:val="0"/>
              <w:tabs>
                <w:tab w:val="left" w:pos="284"/>
                <w:tab w:val="left" w:pos="952"/>
              </w:tabs>
              <w:ind w:left="0" w:right="118"/>
              <w:jc w:val="both"/>
              <w:rPr>
                <w:b/>
                <w:color w:val="231F20"/>
              </w:rPr>
            </w:pPr>
          </w:p>
          <w:p w:rsidR="00837B04" w:rsidRPr="002B221D" w:rsidRDefault="00837B04" w:rsidP="005F2108">
            <w:pPr>
              <w:pStyle w:val="aff9"/>
              <w:widowControl w:val="0"/>
              <w:tabs>
                <w:tab w:val="left" w:pos="952"/>
              </w:tabs>
              <w:ind w:left="0" w:right="118"/>
              <w:jc w:val="both"/>
              <w:rPr>
                <w:sz w:val="24"/>
                <w:szCs w:val="24"/>
              </w:rPr>
            </w:pPr>
            <w:r w:rsidRPr="002B221D">
              <w:rPr>
                <w:color w:val="231F20"/>
                <w:w w:val="115"/>
                <w:sz w:val="24"/>
                <w:szCs w:val="24"/>
              </w:rPr>
              <w:t>владение</w:t>
            </w:r>
            <w:r w:rsidRPr="002B221D">
              <w:rPr>
                <w:color w:val="231F20"/>
                <w:spacing w:val="10"/>
                <w:w w:val="115"/>
                <w:sz w:val="24"/>
                <w:szCs w:val="24"/>
              </w:rPr>
              <w:t xml:space="preserve"> </w:t>
            </w:r>
            <w:r w:rsidRPr="002B221D">
              <w:rPr>
                <w:color w:val="231F20"/>
                <w:w w:val="115"/>
                <w:sz w:val="24"/>
                <w:szCs w:val="24"/>
              </w:rPr>
              <w:t>основными</w:t>
            </w:r>
            <w:r w:rsidRPr="002B221D">
              <w:rPr>
                <w:color w:val="231F20"/>
                <w:spacing w:val="10"/>
                <w:w w:val="115"/>
                <w:sz w:val="24"/>
                <w:szCs w:val="24"/>
              </w:rPr>
              <w:t xml:space="preserve"> </w:t>
            </w:r>
            <w:r w:rsidRPr="002B221D">
              <w:rPr>
                <w:color w:val="231F20"/>
                <w:w w:val="115"/>
                <w:sz w:val="24"/>
                <w:szCs w:val="24"/>
              </w:rPr>
              <w:t>методами</w:t>
            </w:r>
            <w:r w:rsidRPr="002B221D">
              <w:rPr>
                <w:color w:val="231F20"/>
                <w:spacing w:val="10"/>
                <w:w w:val="115"/>
                <w:sz w:val="24"/>
                <w:szCs w:val="24"/>
              </w:rPr>
              <w:t xml:space="preserve"> </w:t>
            </w:r>
            <w:r w:rsidRPr="002B221D">
              <w:rPr>
                <w:color w:val="231F20"/>
                <w:w w:val="115"/>
                <w:sz w:val="24"/>
                <w:szCs w:val="24"/>
              </w:rPr>
              <w:t>научного</w:t>
            </w:r>
            <w:r w:rsidRPr="002B221D">
              <w:rPr>
                <w:color w:val="231F20"/>
                <w:spacing w:val="10"/>
                <w:w w:val="115"/>
                <w:sz w:val="24"/>
                <w:szCs w:val="24"/>
              </w:rPr>
              <w:t xml:space="preserve"> </w:t>
            </w:r>
            <w:r w:rsidRPr="002B221D">
              <w:rPr>
                <w:color w:val="231F20"/>
                <w:w w:val="115"/>
                <w:sz w:val="24"/>
                <w:szCs w:val="24"/>
              </w:rPr>
              <w:t>познания,</w:t>
            </w:r>
            <w:r w:rsidRPr="002B221D">
              <w:rPr>
                <w:color w:val="231F20"/>
                <w:spacing w:val="10"/>
                <w:w w:val="115"/>
                <w:sz w:val="24"/>
                <w:szCs w:val="24"/>
              </w:rPr>
              <w:t xml:space="preserve"> </w:t>
            </w:r>
            <w:r w:rsidRPr="002B221D">
              <w:rPr>
                <w:color w:val="231F20"/>
                <w:w w:val="115"/>
                <w:sz w:val="24"/>
                <w:szCs w:val="24"/>
              </w:rPr>
              <w:t>используемыми</w:t>
            </w:r>
            <w:r w:rsidRPr="002B221D">
              <w:rPr>
                <w:color w:val="231F20"/>
                <w:spacing w:val="10"/>
                <w:w w:val="115"/>
                <w:sz w:val="24"/>
                <w:szCs w:val="24"/>
              </w:rPr>
              <w:t xml:space="preserve"> </w:t>
            </w:r>
            <w:r w:rsidRPr="002B221D">
              <w:rPr>
                <w:color w:val="231F20"/>
                <w:w w:val="115"/>
                <w:sz w:val="24"/>
                <w:szCs w:val="24"/>
              </w:rPr>
              <w:t>в</w:t>
            </w:r>
            <w:r w:rsidRPr="002B221D">
              <w:rPr>
                <w:color w:val="231F20"/>
                <w:spacing w:val="10"/>
                <w:w w:val="115"/>
                <w:sz w:val="24"/>
                <w:szCs w:val="24"/>
              </w:rPr>
              <w:t xml:space="preserve"> </w:t>
            </w:r>
            <w:r w:rsidRPr="002B221D">
              <w:rPr>
                <w:color w:val="231F20"/>
                <w:w w:val="115"/>
                <w:sz w:val="24"/>
                <w:szCs w:val="24"/>
              </w:rPr>
              <w:t>химии:</w:t>
            </w:r>
            <w:r w:rsidRPr="002B221D">
              <w:rPr>
                <w:color w:val="231F20"/>
                <w:spacing w:val="-57"/>
                <w:w w:val="115"/>
                <w:sz w:val="24"/>
                <w:szCs w:val="24"/>
              </w:rPr>
              <w:t xml:space="preserve"> </w:t>
            </w:r>
            <w:r w:rsidRPr="002B221D">
              <w:rPr>
                <w:color w:val="231F20"/>
                <w:spacing w:val="-3"/>
                <w:w w:val="115"/>
                <w:sz w:val="24"/>
                <w:szCs w:val="24"/>
              </w:rPr>
              <w:t>наблюдением,</w:t>
            </w:r>
            <w:r w:rsidRPr="002B221D">
              <w:rPr>
                <w:color w:val="231F20"/>
                <w:spacing w:val="20"/>
                <w:w w:val="115"/>
                <w:sz w:val="24"/>
                <w:szCs w:val="24"/>
              </w:rPr>
              <w:t xml:space="preserve"> </w:t>
            </w:r>
            <w:r w:rsidRPr="002B221D">
              <w:rPr>
                <w:color w:val="231F20"/>
                <w:spacing w:val="-3"/>
                <w:w w:val="115"/>
                <w:sz w:val="24"/>
                <w:szCs w:val="24"/>
              </w:rPr>
              <w:t>описанием,</w:t>
            </w:r>
            <w:r w:rsidRPr="002B221D">
              <w:rPr>
                <w:color w:val="231F20"/>
                <w:spacing w:val="20"/>
                <w:w w:val="115"/>
                <w:sz w:val="24"/>
                <w:szCs w:val="24"/>
              </w:rPr>
              <w:t xml:space="preserve"> </w:t>
            </w:r>
            <w:r w:rsidRPr="002B221D">
              <w:rPr>
                <w:color w:val="231F20"/>
                <w:spacing w:val="-3"/>
                <w:w w:val="115"/>
                <w:sz w:val="24"/>
                <w:szCs w:val="24"/>
              </w:rPr>
              <w:t>измерением,</w:t>
            </w:r>
            <w:r w:rsidRPr="002B221D">
              <w:rPr>
                <w:color w:val="231F20"/>
                <w:spacing w:val="20"/>
                <w:w w:val="115"/>
                <w:sz w:val="24"/>
                <w:szCs w:val="24"/>
              </w:rPr>
              <w:t xml:space="preserve"> </w:t>
            </w:r>
            <w:r w:rsidRPr="002B221D">
              <w:rPr>
                <w:color w:val="231F20"/>
                <w:spacing w:val="-3"/>
                <w:w w:val="115"/>
                <w:sz w:val="24"/>
                <w:szCs w:val="24"/>
              </w:rPr>
              <w:t>экспериментом;</w:t>
            </w:r>
            <w:r w:rsidRPr="002B221D">
              <w:rPr>
                <w:color w:val="231F20"/>
                <w:spacing w:val="20"/>
                <w:w w:val="115"/>
                <w:sz w:val="24"/>
                <w:szCs w:val="24"/>
              </w:rPr>
              <w:t xml:space="preserve"> </w:t>
            </w:r>
            <w:r w:rsidRPr="002B221D">
              <w:rPr>
                <w:color w:val="231F20"/>
                <w:spacing w:val="-3"/>
                <w:w w:val="115"/>
                <w:sz w:val="24"/>
                <w:szCs w:val="24"/>
              </w:rPr>
              <w:t>умение</w:t>
            </w:r>
            <w:r w:rsidRPr="002B221D">
              <w:rPr>
                <w:color w:val="231F20"/>
                <w:spacing w:val="20"/>
                <w:w w:val="115"/>
                <w:sz w:val="24"/>
                <w:szCs w:val="24"/>
              </w:rPr>
              <w:t xml:space="preserve"> </w:t>
            </w:r>
            <w:r w:rsidRPr="002B221D">
              <w:rPr>
                <w:color w:val="231F20"/>
                <w:spacing w:val="-3"/>
                <w:w w:val="115"/>
                <w:sz w:val="24"/>
                <w:szCs w:val="24"/>
              </w:rPr>
              <w:t>обрабатывать,</w:t>
            </w:r>
            <w:r w:rsidRPr="002B221D">
              <w:rPr>
                <w:color w:val="231F20"/>
                <w:spacing w:val="-41"/>
                <w:w w:val="115"/>
                <w:sz w:val="24"/>
                <w:szCs w:val="24"/>
              </w:rPr>
              <w:t xml:space="preserve"> </w:t>
            </w:r>
            <w:r w:rsidRPr="002B221D">
              <w:rPr>
                <w:color w:val="231F20"/>
                <w:w w:val="115"/>
                <w:sz w:val="24"/>
                <w:szCs w:val="24"/>
              </w:rPr>
              <w:t>объяснять</w:t>
            </w:r>
            <w:r w:rsidRPr="002B221D">
              <w:rPr>
                <w:color w:val="231F20"/>
                <w:spacing w:val="33"/>
                <w:w w:val="115"/>
                <w:sz w:val="24"/>
                <w:szCs w:val="24"/>
              </w:rPr>
              <w:t xml:space="preserve"> </w:t>
            </w:r>
            <w:r w:rsidRPr="002B221D">
              <w:rPr>
                <w:color w:val="231F20"/>
                <w:w w:val="115"/>
                <w:sz w:val="24"/>
                <w:szCs w:val="24"/>
              </w:rPr>
              <w:t>результаты</w:t>
            </w:r>
            <w:r w:rsidRPr="002B221D">
              <w:rPr>
                <w:color w:val="231F20"/>
                <w:spacing w:val="33"/>
                <w:w w:val="115"/>
                <w:sz w:val="24"/>
                <w:szCs w:val="24"/>
              </w:rPr>
              <w:t xml:space="preserve"> </w:t>
            </w:r>
            <w:r w:rsidRPr="002B221D">
              <w:rPr>
                <w:color w:val="231F20"/>
                <w:w w:val="115"/>
                <w:sz w:val="24"/>
                <w:szCs w:val="24"/>
              </w:rPr>
              <w:t>проведенных</w:t>
            </w:r>
            <w:r w:rsidRPr="002B221D">
              <w:rPr>
                <w:color w:val="231F20"/>
                <w:spacing w:val="33"/>
                <w:w w:val="115"/>
                <w:sz w:val="24"/>
                <w:szCs w:val="24"/>
              </w:rPr>
              <w:t xml:space="preserve"> </w:t>
            </w:r>
            <w:r w:rsidRPr="002B221D">
              <w:rPr>
                <w:color w:val="231F20"/>
                <w:w w:val="115"/>
                <w:sz w:val="24"/>
                <w:szCs w:val="24"/>
              </w:rPr>
              <w:t>опытов</w:t>
            </w:r>
            <w:r w:rsidRPr="002B221D">
              <w:rPr>
                <w:color w:val="231F20"/>
                <w:spacing w:val="33"/>
                <w:w w:val="115"/>
                <w:sz w:val="24"/>
                <w:szCs w:val="24"/>
              </w:rPr>
              <w:t xml:space="preserve"> </w:t>
            </w:r>
            <w:r w:rsidRPr="002B221D">
              <w:rPr>
                <w:color w:val="231F20"/>
                <w:w w:val="115"/>
                <w:sz w:val="24"/>
                <w:szCs w:val="24"/>
              </w:rPr>
              <w:t>и</w:t>
            </w:r>
            <w:r w:rsidRPr="002B221D">
              <w:rPr>
                <w:color w:val="231F20"/>
                <w:spacing w:val="33"/>
                <w:w w:val="115"/>
                <w:sz w:val="24"/>
                <w:szCs w:val="24"/>
              </w:rPr>
              <w:t xml:space="preserve"> </w:t>
            </w:r>
            <w:r w:rsidRPr="002B221D">
              <w:rPr>
                <w:color w:val="231F20"/>
                <w:w w:val="115"/>
                <w:sz w:val="24"/>
                <w:szCs w:val="24"/>
              </w:rPr>
              <w:t>делать</w:t>
            </w:r>
            <w:r w:rsidRPr="002B221D">
              <w:rPr>
                <w:color w:val="231F20"/>
                <w:spacing w:val="33"/>
                <w:w w:val="115"/>
                <w:sz w:val="24"/>
                <w:szCs w:val="24"/>
              </w:rPr>
              <w:t xml:space="preserve"> </w:t>
            </w:r>
            <w:r w:rsidRPr="002B221D">
              <w:rPr>
                <w:color w:val="231F20"/>
                <w:w w:val="115"/>
                <w:sz w:val="24"/>
                <w:szCs w:val="24"/>
              </w:rPr>
              <w:t>выводы;</w:t>
            </w:r>
            <w:r w:rsidRPr="002B221D">
              <w:rPr>
                <w:color w:val="231F20"/>
                <w:spacing w:val="33"/>
                <w:w w:val="115"/>
                <w:sz w:val="24"/>
                <w:szCs w:val="24"/>
              </w:rPr>
              <w:t xml:space="preserve"> </w:t>
            </w:r>
            <w:r w:rsidRPr="002B221D">
              <w:rPr>
                <w:color w:val="231F20"/>
                <w:w w:val="115"/>
                <w:sz w:val="24"/>
                <w:szCs w:val="24"/>
              </w:rPr>
              <w:t>готовность</w:t>
            </w:r>
            <w:r w:rsidRPr="002B221D">
              <w:rPr>
                <w:color w:val="231F20"/>
                <w:spacing w:val="33"/>
                <w:w w:val="115"/>
                <w:sz w:val="24"/>
                <w:szCs w:val="24"/>
              </w:rPr>
              <w:t xml:space="preserve"> </w:t>
            </w:r>
            <w:r w:rsidRPr="002B221D">
              <w:rPr>
                <w:color w:val="231F20"/>
                <w:w w:val="115"/>
                <w:sz w:val="24"/>
                <w:szCs w:val="24"/>
              </w:rPr>
              <w:t>и</w:t>
            </w:r>
            <w:r w:rsidRPr="002B221D">
              <w:rPr>
                <w:color w:val="231F20"/>
                <w:spacing w:val="-52"/>
                <w:w w:val="115"/>
                <w:sz w:val="24"/>
                <w:szCs w:val="24"/>
              </w:rPr>
              <w:t xml:space="preserve"> </w:t>
            </w:r>
            <w:r w:rsidRPr="002B221D">
              <w:rPr>
                <w:color w:val="231F20"/>
                <w:w w:val="115"/>
                <w:sz w:val="24"/>
                <w:szCs w:val="24"/>
              </w:rPr>
              <w:t>способность применять методы познания при решении практических</w:t>
            </w:r>
            <w:r w:rsidRPr="002B221D">
              <w:rPr>
                <w:color w:val="231F20"/>
                <w:spacing w:val="34"/>
                <w:w w:val="115"/>
                <w:sz w:val="24"/>
                <w:szCs w:val="24"/>
              </w:rPr>
              <w:t xml:space="preserve"> </w:t>
            </w:r>
            <w:r w:rsidRPr="002B221D">
              <w:rPr>
                <w:color w:val="231F20"/>
                <w:w w:val="115"/>
                <w:sz w:val="24"/>
                <w:szCs w:val="24"/>
              </w:rPr>
              <w:t>задач;</w:t>
            </w:r>
          </w:p>
          <w:p w:rsidR="00837B04" w:rsidRPr="000042C0" w:rsidRDefault="00837B04" w:rsidP="005F2108">
            <w:pPr>
              <w:pStyle w:val="aff9"/>
              <w:widowControl w:val="0"/>
              <w:tabs>
                <w:tab w:val="left" w:pos="284"/>
                <w:tab w:val="left" w:pos="952"/>
              </w:tabs>
              <w:ind w:left="0" w:right="118"/>
              <w:jc w:val="both"/>
            </w:pPr>
          </w:p>
        </w:tc>
        <w:tc>
          <w:tcPr>
            <w:tcW w:w="4394" w:type="dxa"/>
            <w:tcBorders>
              <w:top w:val="single" w:sz="4" w:space="0" w:color="auto"/>
              <w:left w:val="single" w:sz="4" w:space="0" w:color="auto"/>
              <w:bottom w:val="single" w:sz="4" w:space="0" w:color="auto"/>
              <w:right w:val="single" w:sz="4" w:space="0" w:color="auto"/>
            </w:tcBorders>
          </w:tcPr>
          <w:p w:rsidR="00837B04" w:rsidRPr="0081660A" w:rsidRDefault="00837B04" w:rsidP="005F2108">
            <w:pPr>
              <w:pStyle w:val="TableParagraph"/>
              <w:spacing w:before="78"/>
              <w:ind w:left="108" w:right="243"/>
              <w:rPr>
                <w:rFonts w:ascii="Times New Roman" w:hAnsi="Times New Roman"/>
                <w:sz w:val="24"/>
                <w:szCs w:val="24"/>
                <w:lang w:val="ru-RU"/>
              </w:rPr>
            </w:pPr>
            <w:r w:rsidRPr="0081660A">
              <w:rPr>
                <w:rFonts w:ascii="Times New Roman" w:hAnsi="Times New Roman"/>
                <w:color w:val="231F20"/>
                <w:sz w:val="24"/>
                <w:szCs w:val="24"/>
                <w:lang w:val="ru-RU"/>
              </w:rPr>
              <w:t>Выполнение</w:t>
            </w:r>
            <w:r w:rsidRPr="0081660A">
              <w:rPr>
                <w:rFonts w:ascii="Times New Roman" w:hAnsi="Times New Roman"/>
                <w:color w:val="231F20"/>
                <w:spacing w:val="1"/>
                <w:sz w:val="24"/>
                <w:szCs w:val="24"/>
                <w:lang w:val="ru-RU"/>
              </w:rPr>
              <w:t xml:space="preserve"> </w:t>
            </w:r>
            <w:r w:rsidRPr="0081660A">
              <w:rPr>
                <w:rFonts w:ascii="Times New Roman" w:hAnsi="Times New Roman"/>
                <w:color w:val="231F20"/>
                <w:sz w:val="24"/>
                <w:szCs w:val="24"/>
                <w:lang w:val="ru-RU"/>
              </w:rPr>
              <w:t>химического</w:t>
            </w:r>
            <w:r w:rsidRPr="0081660A">
              <w:rPr>
                <w:rFonts w:ascii="Times New Roman" w:hAnsi="Times New Roman"/>
                <w:color w:val="231F20"/>
                <w:spacing w:val="1"/>
                <w:sz w:val="24"/>
                <w:szCs w:val="24"/>
                <w:lang w:val="ru-RU"/>
              </w:rPr>
              <w:t xml:space="preserve"> </w:t>
            </w:r>
            <w:r w:rsidRPr="0081660A">
              <w:rPr>
                <w:rFonts w:ascii="Times New Roman" w:hAnsi="Times New Roman"/>
                <w:color w:val="231F20"/>
                <w:sz w:val="24"/>
                <w:szCs w:val="24"/>
                <w:lang w:val="ru-RU"/>
              </w:rPr>
              <w:t>эксперимента</w:t>
            </w:r>
            <w:r w:rsidRPr="0081660A">
              <w:rPr>
                <w:rFonts w:ascii="Times New Roman" w:hAnsi="Times New Roman"/>
                <w:color w:val="231F20"/>
                <w:spacing w:val="1"/>
                <w:sz w:val="24"/>
                <w:szCs w:val="24"/>
                <w:lang w:val="ru-RU"/>
              </w:rPr>
              <w:t xml:space="preserve"> </w:t>
            </w:r>
            <w:r w:rsidRPr="0081660A">
              <w:rPr>
                <w:rFonts w:ascii="Times New Roman" w:hAnsi="Times New Roman"/>
                <w:color w:val="231F20"/>
                <w:sz w:val="24"/>
                <w:szCs w:val="24"/>
                <w:lang w:val="ru-RU"/>
              </w:rPr>
              <w:t>в</w:t>
            </w:r>
            <w:r w:rsidRPr="0081660A">
              <w:rPr>
                <w:rFonts w:ascii="Times New Roman" w:hAnsi="Times New Roman"/>
                <w:color w:val="231F20"/>
                <w:spacing w:val="1"/>
                <w:sz w:val="24"/>
                <w:szCs w:val="24"/>
                <w:lang w:val="ru-RU"/>
              </w:rPr>
              <w:t xml:space="preserve"> </w:t>
            </w:r>
            <w:r w:rsidRPr="0081660A">
              <w:rPr>
                <w:rFonts w:ascii="Times New Roman" w:hAnsi="Times New Roman"/>
                <w:color w:val="231F20"/>
                <w:sz w:val="24"/>
                <w:szCs w:val="24"/>
                <w:lang w:val="ru-RU"/>
              </w:rPr>
              <w:t>полном</w:t>
            </w:r>
            <w:r w:rsidRPr="0081660A">
              <w:rPr>
                <w:rFonts w:ascii="Times New Roman" w:hAnsi="Times New Roman"/>
                <w:color w:val="231F20"/>
                <w:spacing w:val="1"/>
                <w:sz w:val="24"/>
                <w:szCs w:val="24"/>
                <w:lang w:val="ru-RU"/>
              </w:rPr>
              <w:t xml:space="preserve"> </w:t>
            </w:r>
            <w:r w:rsidRPr="0081660A">
              <w:rPr>
                <w:rFonts w:ascii="Times New Roman" w:hAnsi="Times New Roman"/>
                <w:color w:val="231F20"/>
                <w:sz w:val="24"/>
                <w:szCs w:val="24"/>
                <w:lang w:val="ru-RU"/>
              </w:rPr>
              <w:t>соответствии</w:t>
            </w:r>
            <w:r w:rsidRPr="0081660A">
              <w:rPr>
                <w:rFonts w:ascii="Times New Roman" w:hAnsi="Times New Roman"/>
                <w:color w:val="231F20"/>
                <w:spacing w:val="-52"/>
                <w:sz w:val="24"/>
                <w:szCs w:val="24"/>
                <w:lang w:val="ru-RU"/>
              </w:rPr>
              <w:t xml:space="preserve"> </w:t>
            </w:r>
            <w:r w:rsidRPr="0081660A">
              <w:rPr>
                <w:rFonts w:ascii="Times New Roman" w:hAnsi="Times New Roman"/>
                <w:color w:val="231F20"/>
                <w:sz w:val="24"/>
                <w:szCs w:val="24"/>
                <w:lang w:val="ru-RU"/>
              </w:rPr>
              <w:t>с правилами</w:t>
            </w:r>
            <w:r w:rsidRPr="0081660A">
              <w:rPr>
                <w:rFonts w:ascii="Times New Roman" w:hAnsi="Times New Roman"/>
                <w:color w:val="231F20"/>
                <w:spacing w:val="16"/>
                <w:sz w:val="24"/>
                <w:szCs w:val="24"/>
                <w:lang w:val="ru-RU"/>
              </w:rPr>
              <w:t xml:space="preserve"> </w:t>
            </w:r>
            <w:r w:rsidRPr="0081660A">
              <w:rPr>
                <w:rFonts w:ascii="Times New Roman" w:hAnsi="Times New Roman"/>
                <w:color w:val="231F20"/>
                <w:sz w:val="24"/>
                <w:szCs w:val="24"/>
                <w:lang w:val="ru-RU"/>
              </w:rPr>
              <w:t>безопасности.</w:t>
            </w:r>
          </w:p>
          <w:p w:rsidR="00837B04" w:rsidRPr="00A01662" w:rsidRDefault="00837B04" w:rsidP="005F2108">
            <w:pPr>
              <w:pStyle w:val="TableParagraph"/>
              <w:spacing w:before="78"/>
              <w:ind w:left="108" w:right="194"/>
              <w:rPr>
                <w:bCs/>
                <w:color w:val="000000"/>
                <w:sz w:val="20"/>
                <w:szCs w:val="20"/>
                <w:lang w:val="ru-RU"/>
              </w:rPr>
            </w:pPr>
            <w:r w:rsidRPr="0081660A">
              <w:rPr>
                <w:rFonts w:ascii="Times New Roman" w:hAnsi="Times New Roman"/>
                <w:color w:val="231F20"/>
                <w:sz w:val="24"/>
                <w:szCs w:val="24"/>
                <w:lang w:val="ru-RU"/>
              </w:rPr>
              <w:t>Наблюдение,</w:t>
            </w:r>
            <w:r w:rsidRPr="0081660A">
              <w:rPr>
                <w:rFonts w:ascii="Times New Roman" w:hAnsi="Times New Roman"/>
                <w:color w:val="231F20"/>
                <w:spacing w:val="6"/>
                <w:sz w:val="24"/>
                <w:szCs w:val="24"/>
                <w:lang w:val="ru-RU"/>
              </w:rPr>
              <w:t xml:space="preserve"> </w:t>
            </w:r>
            <w:r w:rsidRPr="0081660A">
              <w:rPr>
                <w:rFonts w:ascii="Times New Roman" w:hAnsi="Times New Roman"/>
                <w:color w:val="231F20"/>
                <w:sz w:val="24"/>
                <w:szCs w:val="24"/>
                <w:lang w:val="ru-RU"/>
              </w:rPr>
              <w:t>фиксация</w:t>
            </w:r>
            <w:r w:rsidRPr="0081660A">
              <w:rPr>
                <w:rFonts w:ascii="Times New Roman" w:hAnsi="Times New Roman"/>
                <w:color w:val="231F20"/>
                <w:spacing w:val="6"/>
                <w:sz w:val="24"/>
                <w:szCs w:val="24"/>
                <w:lang w:val="ru-RU"/>
              </w:rPr>
              <w:t xml:space="preserve"> </w:t>
            </w:r>
            <w:r w:rsidRPr="0081660A">
              <w:rPr>
                <w:rFonts w:ascii="Times New Roman" w:hAnsi="Times New Roman"/>
                <w:color w:val="231F20"/>
                <w:sz w:val="24"/>
                <w:szCs w:val="24"/>
                <w:lang w:val="ru-RU"/>
              </w:rPr>
              <w:t>и</w:t>
            </w:r>
            <w:r w:rsidRPr="0081660A">
              <w:rPr>
                <w:rFonts w:ascii="Times New Roman" w:hAnsi="Times New Roman"/>
                <w:color w:val="231F20"/>
                <w:spacing w:val="6"/>
                <w:sz w:val="24"/>
                <w:szCs w:val="24"/>
                <w:lang w:val="ru-RU"/>
              </w:rPr>
              <w:t xml:space="preserve"> </w:t>
            </w:r>
            <w:r w:rsidRPr="0081660A">
              <w:rPr>
                <w:rFonts w:ascii="Times New Roman" w:hAnsi="Times New Roman"/>
                <w:color w:val="231F20"/>
                <w:sz w:val="24"/>
                <w:szCs w:val="24"/>
                <w:lang w:val="ru-RU"/>
              </w:rPr>
              <w:t>описание</w:t>
            </w:r>
            <w:r w:rsidRPr="0081660A">
              <w:rPr>
                <w:rFonts w:ascii="Times New Roman" w:hAnsi="Times New Roman"/>
                <w:color w:val="231F20"/>
                <w:spacing w:val="6"/>
                <w:sz w:val="24"/>
                <w:szCs w:val="24"/>
                <w:lang w:val="ru-RU"/>
              </w:rPr>
              <w:t xml:space="preserve"> </w:t>
            </w:r>
            <w:r w:rsidRPr="0081660A">
              <w:rPr>
                <w:rFonts w:ascii="Times New Roman" w:hAnsi="Times New Roman"/>
                <w:color w:val="231F20"/>
                <w:sz w:val="24"/>
                <w:szCs w:val="24"/>
                <w:lang w:val="ru-RU"/>
              </w:rPr>
              <w:t>результатов</w:t>
            </w:r>
            <w:r w:rsidRPr="0081660A">
              <w:rPr>
                <w:rFonts w:ascii="Times New Roman" w:hAnsi="Times New Roman"/>
                <w:color w:val="231F20"/>
                <w:spacing w:val="6"/>
                <w:sz w:val="24"/>
                <w:szCs w:val="24"/>
                <w:lang w:val="ru-RU"/>
              </w:rPr>
              <w:t xml:space="preserve"> </w:t>
            </w:r>
            <w:r w:rsidRPr="0081660A">
              <w:rPr>
                <w:rFonts w:ascii="Times New Roman" w:hAnsi="Times New Roman"/>
                <w:color w:val="231F20"/>
                <w:sz w:val="24"/>
                <w:szCs w:val="24"/>
                <w:lang w:val="ru-RU"/>
              </w:rPr>
              <w:t>проведенного</w:t>
            </w:r>
            <w:r w:rsidRPr="0081660A">
              <w:rPr>
                <w:rFonts w:ascii="Times New Roman" w:hAnsi="Times New Roman"/>
                <w:color w:val="231F20"/>
                <w:spacing w:val="-51"/>
                <w:sz w:val="24"/>
                <w:szCs w:val="24"/>
                <w:lang w:val="ru-RU"/>
              </w:rPr>
              <w:t xml:space="preserve"> </w:t>
            </w:r>
            <w:r w:rsidRPr="0081660A">
              <w:rPr>
                <w:rFonts w:ascii="Times New Roman" w:hAnsi="Times New Roman"/>
                <w:color w:val="231F20"/>
                <w:sz w:val="24"/>
                <w:szCs w:val="24"/>
                <w:lang w:val="ru-RU"/>
              </w:rPr>
              <w:t>эксперимента</w:t>
            </w:r>
          </w:p>
        </w:tc>
        <w:tc>
          <w:tcPr>
            <w:tcW w:w="1524" w:type="dxa"/>
            <w:tcBorders>
              <w:top w:val="single" w:sz="4" w:space="0" w:color="auto"/>
              <w:left w:val="single" w:sz="4" w:space="0" w:color="auto"/>
              <w:bottom w:val="single" w:sz="4" w:space="0" w:color="auto"/>
              <w:right w:val="single" w:sz="4" w:space="0" w:color="auto"/>
            </w:tcBorders>
          </w:tcPr>
          <w:p w:rsidR="00837B04" w:rsidRDefault="00837B04" w:rsidP="005F2108">
            <w:pPr>
              <w:jc w:val="both"/>
              <w:rPr>
                <w:bCs/>
                <w:sz w:val="20"/>
                <w:szCs w:val="20"/>
              </w:rPr>
            </w:pPr>
            <w:r w:rsidRPr="00A3359B">
              <w:rPr>
                <w:bCs/>
                <w:sz w:val="20"/>
                <w:szCs w:val="20"/>
              </w:rPr>
              <w:t xml:space="preserve">Контрольная работа, самостоятельная работа, практикум по решению задач, семинар, </w:t>
            </w:r>
            <w:r>
              <w:rPr>
                <w:bCs/>
                <w:sz w:val="20"/>
                <w:szCs w:val="20"/>
              </w:rPr>
              <w:t xml:space="preserve">практикум, </w:t>
            </w:r>
            <w:r w:rsidRPr="00A3359B">
              <w:rPr>
                <w:bCs/>
                <w:sz w:val="20"/>
                <w:szCs w:val="20"/>
              </w:rPr>
              <w:t>тестирование, зачёт</w:t>
            </w:r>
            <w:r>
              <w:rPr>
                <w:bCs/>
                <w:sz w:val="20"/>
                <w:szCs w:val="20"/>
              </w:rPr>
              <w:t>, конференция</w:t>
            </w:r>
          </w:p>
        </w:tc>
      </w:tr>
      <w:tr w:rsidR="00837B04" w:rsidRPr="002C1D80" w:rsidTr="005F2108">
        <w:trPr>
          <w:jc w:val="center"/>
        </w:trPr>
        <w:tc>
          <w:tcPr>
            <w:tcW w:w="3652" w:type="dxa"/>
            <w:tcBorders>
              <w:top w:val="single" w:sz="4" w:space="0" w:color="auto"/>
              <w:left w:val="single" w:sz="4" w:space="0" w:color="auto"/>
              <w:bottom w:val="single" w:sz="4" w:space="0" w:color="auto"/>
              <w:right w:val="single" w:sz="4" w:space="0" w:color="auto"/>
            </w:tcBorders>
          </w:tcPr>
          <w:p w:rsidR="00837B04" w:rsidRPr="007D2335" w:rsidRDefault="00837B04" w:rsidP="005F2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rStyle w:val="FontStyle44"/>
                <w:szCs w:val="28"/>
              </w:rPr>
              <w:t xml:space="preserve">  </w:t>
            </w:r>
          </w:p>
          <w:p w:rsidR="00837B04" w:rsidRDefault="00837B04" w:rsidP="005F2108">
            <w:pPr>
              <w:pStyle w:val="aff9"/>
              <w:widowControl w:val="0"/>
              <w:tabs>
                <w:tab w:val="left" w:pos="284"/>
                <w:tab w:val="left" w:pos="952"/>
              </w:tabs>
              <w:ind w:right="117"/>
              <w:jc w:val="both"/>
              <w:rPr>
                <w:color w:val="231F20"/>
              </w:rPr>
            </w:pPr>
          </w:p>
          <w:p w:rsidR="00837B04" w:rsidRDefault="00837B04" w:rsidP="005F2108">
            <w:pPr>
              <w:pStyle w:val="aff9"/>
              <w:widowControl w:val="0"/>
              <w:tabs>
                <w:tab w:val="left" w:pos="284"/>
                <w:tab w:val="left" w:pos="952"/>
              </w:tabs>
              <w:ind w:right="117"/>
              <w:jc w:val="both"/>
              <w:rPr>
                <w:color w:val="231F20"/>
              </w:rPr>
            </w:pPr>
          </w:p>
          <w:p w:rsidR="00837B04" w:rsidRPr="002B221D" w:rsidRDefault="00837B04" w:rsidP="005F2108">
            <w:pPr>
              <w:pStyle w:val="aff9"/>
              <w:widowControl w:val="0"/>
              <w:tabs>
                <w:tab w:val="left" w:pos="952"/>
              </w:tabs>
              <w:ind w:left="0" w:right="121"/>
              <w:jc w:val="both"/>
              <w:rPr>
                <w:sz w:val="24"/>
                <w:szCs w:val="24"/>
              </w:rPr>
            </w:pPr>
            <w:r>
              <w:rPr>
                <w:color w:val="231F20"/>
                <w:w w:val="120"/>
                <w:sz w:val="24"/>
                <w:szCs w:val="24"/>
              </w:rPr>
              <w:t>-</w:t>
            </w:r>
            <w:r w:rsidRPr="002B221D">
              <w:rPr>
                <w:color w:val="231F20"/>
                <w:w w:val="120"/>
                <w:sz w:val="24"/>
                <w:szCs w:val="24"/>
              </w:rPr>
              <w:t>владение</w:t>
            </w:r>
            <w:r w:rsidRPr="002B221D">
              <w:rPr>
                <w:color w:val="231F20"/>
                <w:spacing w:val="-13"/>
                <w:w w:val="120"/>
                <w:sz w:val="24"/>
                <w:szCs w:val="24"/>
              </w:rPr>
              <w:t xml:space="preserve"> </w:t>
            </w:r>
            <w:r w:rsidRPr="002B221D">
              <w:rPr>
                <w:color w:val="231F20"/>
                <w:w w:val="120"/>
                <w:sz w:val="24"/>
                <w:szCs w:val="24"/>
              </w:rPr>
              <w:t>правилами</w:t>
            </w:r>
            <w:r w:rsidRPr="002B221D">
              <w:rPr>
                <w:color w:val="231F20"/>
                <w:spacing w:val="-13"/>
                <w:w w:val="120"/>
                <w:sz w:val="24"/>
                <w:szCs w:val="24"/>
              </w:rPr>
              <w:t xml:space="preserve"> </w:t>
            </w:r>
            <w:r w:rsidRPr="002B221D">
              <w:rPr>
                <w:color w:val="231F20"/>
                <w:w w:val="120"/>
                <w:sz w:val="24"/>
                <w:szCs w:val="24"/>
              </w:rPr>
              <w:t>техники</w:t>
            </w:r>
            <w:r w:rsidRPr="002B221D">
              <w:rPr>
                <w:color w:val="231F20"/>
                <w:spacing w:val="-13"/>
                <w:w w:val="120"/>
                <w:sz w:val="24"/>
                <w:szCs w:val="24"/>
              </w:rPr>
              <w:t xml:space="preserve"> </w:t>
            </w:r>
            <w:r w:rsidRPr="002B221D">
              <w:rPr>
                <w:color w:val="231F20"/>
                <w:w w:val="120"/>
                <w:sz w:val="24"/>
                <w:szCs w:val="24"/>
              </w:rPr>
              <w:t>безопасности</w:t>
            </w:r>
            <w:r w:rsidRPr="002B221D">
              <w:rPr>
                <w:color w:val="231F20"/>
                <w:spacing w:val="-13"/>
                <w:w w:val="120"/>
                <w:sz w:val="24"/>
                <w:szCs w:val="24"/>
              </w:rPr>
              <w:t xml:space="preserve"> </w:t>
            </w:r>
            <w:r w:rsidRPr="002B221D">
              <w:rPr>
                <w:color w:val="231F20"/>
                <w:w w:val="120"/>
                <w:sz w:val="24"/>
                <w:szCs w:val="24"/>
              </w:rPr>
              <w:t>при</w:t>
            </w:r>
            <w:r w:rsidRPr="002B221D">
              <w:rPr>
                <w:color w:val="231F20"/>
                <w:spacing w:val="-13"/>
                <w:w w:val="120"/>
                <w:sz w:val="24"/>
                <w:szCs w:val="24"/>
              </w:rPr>
              <w:t xml:space="preserve"> </w:t>
            </w:r>
            <w:r w:rsidRPr="002B221D">
              <w:rPr>
                <w:color w:val="231F20"/>
                <w:w w:val="120"/>
                <w:sz w:val="24"/>
                <w:szCs w:val="24"/>
              </w:rPr>
              <w:t>использовании</w:t>
            </w:r>
            <w:r w:rsidRPr="002B221D">
              <w:rPr>
                <w:color w:val="231F20"/>
                <w:spacing w:val="-13"/>
                <w:w w:val="120"/>
                <w:sz w:val="24"/>
                <w:szCs w:val="24"/>
              </w:rPr>
              <w:t xml:space="preserve"> </w:t>
            </w:r>
            <w:r w:rsidRPr="002B221D">
              <w:rPr>
                <w:color w:val="231F20"/>
                <w:w w:val="120"/>
                <w:sz w:val="24"/>
                <w:szCs w:val="24"/>
              </w:rPr>
              <w:t>химических</w:t>
            </w:r>
            <w:r w:rsidRPr="002B221D">
              <w:rPr>
                <w:color w:val="231F20"/>
                <w:w w:val="119"/>
                <w:sz w:val="24"/>
                <w:szCs w:val="24"/>
              </w:rPr>
              <w:t xml:space="preserve"> </w:t>
            </w:r>
            <w:r w:rsidRPr="002B221D">
              <w:rPr>
                <w:color w:val="231F20"/>
                <w:w w:val="120"/>
                <w:sz w:val="24"/>
                <w:szCs w:val="24"/>
              </w:rPr>
              <w:t>веществ;</w:t>
            </w:r>
          </w:p>
          <w:p w:rsidR="00837B04" w:rsidRDefault="00837B04" w:rsidP="005F2108">
            <w:pPr>
              <w:pStyle w:val="aff9"/>
              <w:widowControl w:val="0"/>
              <w:tabs>
                <w:tab w:val="left" w:pos="284"/>
                <w:tab w:val="left" w:pos="952"/>
              </w:tabs>
              <w:ind w:right="117"/>
              <w:jc w:val="both"/>
              <w:rPr>
                <w:color w:val="231F20"/>
              </w:rPr>
            </w:pPr>
          </w:p>
          <w:p w:rsidR="00837B04" w:rsidRDefault="00837B04" w:rsidP="005F2108">
            <w:pPr>
              <w:pStyle w:val="aff9"/>
              <w:widowControl w:val="0"/>
              <w:tabs>
                <w:tab w:val="left" w:pos="284"/>
                <w:tab w:val="left" w:pos="952"/>
              </w:tabs>
              <w:ind w:right="117"/>
              <w:jc w:val="both"/>
              <w:rPr>
                <w:color w:val="231F20"/>
              </w:rPr>
            </w:pPr>
          </w:p>
          <w:p w:rsidR="00837B04" w:rsidRDefault="00837B04" w:rsidP="005F2108">
            <w:pPr>
              <w:pStyle w:val="aff9"/>
              <w:widowControl w:val="0"/>
              <w:tabs>
                <w:tab w:val="left" w:pos="284"/>
                <w:tab w:val="left" w:pos="952"/>
              </w:tabs>
              <w:ind w:right="117"/>
              <w:jc w:val="both"/>
              <w:rPr>
                <w:color w:val="231F20"/>
              </w:rPr>
            </w:pPr>
          </w:p>
          <w:p w:rsidR="00837B04" w:rsidRDefault="00837B04" w:rsidP="005F2108">
            <w:pPr>
              <w:pStyle w:val="aff9"/>
              <w:widowControl w:val="0"/>
              <w:tabs>
                <w:tab w:val="left" w:pos="284"/>
                <w:tab w:val="left" w:pos="952"/>
              </w:tabs>
              <w:ind w:right="117"/>
              <w:jc w:val="both"/>
              <w:rPr>
                <w:color w:val="231F20"/>
              </w:rPr>
            </w:pPr>
          </w:p>
          <w:p w:rsidR="00837B04" w:rsidRPr="0003436F" w:rsidRDefault="00837B04" w:rsidP="005F2108">
            <w:pPr>
              <w:pStyle w:val="aff9"/>
              <w:widowControl w:val="0"/>
              <w:tabs>
                <w:tab w:val="left" w:pos="284"/>
                <w:tab w:val="left" w:pos="952"/>
              </w:tabs>
              <w:ind w:right="117"/>
              <w:jc w:val="both"/>
            </w:pPr>
          </w:p>
          <w:p w:rsidR="00837B04" w:rsidRPr="009933F9" w:rsidRDefault="00837B04" w:rsidP="005F2108">
            <w:pPr>
              <w:rPr>
                <w:b/>
              </w:rPr>
            </w:pPr>
          </w:p>
        </w:tc>
        <w:tc>
          <w:tcPr>
            <w:tcW w:w="4394" w:type="dxa"/>
            <w:vMerge w:val="restart"/>
            <w:tcBorders>
              <w:top w:val="single" w:sz="4" w:space="0" w:color="auto"/>
              <w:left w:val="single" w:sz="4" w:space="0" w:color="auto"/>
              <w:right w:val="single" w:sz="4" w:space="0" w:color="auto"/>
            </w:tcBorders>
          </w:tcPr>
          <w:p w:rsidR="00837B04" w:rsidRDefault="00837B04" w:rsidP="005F2108">
            <w:pPr>
              <w:pStyle w:val="TableParagraph"/>
              <w:spacing w:before="78"/>
              <w:ind w:left="108" w:right="243"/>
              <w:rPr>
                <w:rFonts w:ascii="Times New Roman" w:hAnsi="Times New Roman"/>
                <w:color w:val="231F20"/>
                <w:w w:val="115"/>
                <w:sz w:val="19"/>
                <w:szCs w:val="19"/>
                <w:lang w:val="ru-RU"/>
              </w:rPr>
            </w:pPr>
          </w:p>
          <w:p w:rsidR="00837B04" w:rsidRDefault="00837B04" w:rsidP="005F2108">
            <w:pPr>
              <w:pStyle w:val="TableParagraph"/>
              <w:spacing w:before="78"/>
              <w:ind w:left="108" w:right="243"/>
              <w:rPr>
                <w:rFonts w:ascii="Times New Roman" w:hAnsi="Times New Roman"/>
                <w:color w:val="231F20"/>
                <w:w w:val="115"/>
                <w:sz w:val="19"/>
                <w:szCs w:val="19"/>
                <w:lang w:val="ru-RU"/>
              </w:rPr>
            </w:pPr>
          </w:p>
          <w:p w:rsidR="00837B04" w:rsidRPr="00596E21" w:rsidRDefault="00837B04" w:rsidP="005F2108">
            <w:pPr>
              <w:pStyle w:val="TableParagraph"/>
              <w:spacing w:before="78"/>
              <w:ind w:right="243"/>
              <w:rPr>
                <w:rFonts w:ascii="Times New Roman" w:hAnsi="Times New Roman"/>
                <w:sz w:val="19"/>
                <w:szCs w:val="19"/>
                <w:lang w:val="ru-RU"/>
              </w:rPr>
            </w:pPr>
            <w:r w:rsidRPr="00596E21">
              <w:rPr>
                <w:rFonts w:ascii="Times New Roman" w:hAnsi="Times New Roman"/>
                <w:color w:val="231F20"/>
                <w:w w:val="115"/>
                <w:sz w:val="19"/>
                <w:szCs w:val="19"/>
                <w:lang w:val="ru-RU"/>
              </w:rPr>
              <w:t>Выполнение</w:t>
            </w:r>
            <w:r w:rsidRPr="00596E21">
              <w:rPr>
                <w:rFonts w:ascii="Times New Roman" w:hAnsi="Times New Roman"/>
                <w:color w:val="231F20"/>
                <w:spacing w:val="1"/>
                <w:w w:val="115"/>
                <w:sz w:val="19"/>
                <w:szCs w:val="19"/>
                <w:lang w:val="ru-RU"/>
              </w:rPr>
              <w:t xml:space="preserve"> </w:t>
            </w:r>
            <w:r w:rsidRPr="00596E21">
              <w:rPr>
                <w:rFonts w:ascii="Times New Roman" w:hAnsi="Times New Roman"/>
                <w:color w:val="231F20"/>
                <w:w w:val="115"/>
                <w:sz w:val="19"/>
                <w:szCs w:val="19"/>
                <w:lang w:val="ru-RU"/>
              </w:rPr>
              <w:t>химического</w:t>
            </w:r>
            <w:r w:rsidRPr="00596E21">
              <w:rPr>
                <w:rFonts w:ascii="Times New Roman" w:hAnsi="Times New Roman"/>
                <w:color w:val="231F20"/>
                <w:spacing w:val="1"/>
                <w:w w:val="115"/>
                <w:sz w:val="19"/>
                <w:szCs w:val="19"/>
                <w:lang w:val="ru-RU"/>
              </w:rPr>
              <w:t xml:space="preserve"> </w:t>
            </w:r>
            <w:r w:rsidRPr="00596E21">
              <w:rPr>
                <w:rFonts w:ascii="Times New Roman" w:hAnsi="Times New Roman"/>
                <w:color w:val="231F20"/>
                <w:w w:val="115"/>
                <w:sz w:val="19"/>
                <w:szCs w:val="19"/>
                <w:lang w:val="ru-RU"/>
              </w:rPr>
              <w:t>эксперимента</w:t>
            </w:r>
            <w:r w:rsidRPr="00596E21">
              <w:rPr>
                <w:rFonts w:ascii="Times New Roman" w:hAnsi="Times New Roman"/>
                <w:color w:val="231F20"/>
                <w:spacing w:val="1"/>
                <w:w w:val="115"/>
                <w:sz w:val="19"/>
                <w:szCs w:val="19"/>
                <w:lang w:val="ru-RU"/>
              </w:rPr>
              <w:t xml:space="preserve"> </w:t>
            </w:r>
            <w:r w:rsidRPr="00596E21">
              <w:rPr>
                <w:rFonts w:ascii="Times New Roman" w:hAnsi="Times New Roman"/>
                <w:color w:val="231F20"/>
                <w:w w:val="115"/>
                <w:sz w:val="19"/>
                <w:szCs w:val="19"/>
                <w:lang w:val="ru-RU"/>
              </w:rPr>
              <w:t>в</w:t>
            </w:r>
            <w:r w:rsidRPr="00596E21">
              <w:rPr>
                <w:rFonts w:ascii="Times New Roman" w:hAnsi="Times New Roman"/>
                <w:color w:val="231F20"/>
                <w:spacing w:val="1"/>
                <w:w w:val="115"/>
                <w:sz w:val="19"/>
                <w:szCs w:val="19"/>
                <w:lang w:val="ru-RU"/>
              </w:rPr>
              <w:t xml:space="preserve"> </w:t>
            </w:r>
            <w:r w:rsidRPr="00596E21">
              <w:rPr>
                <w:rFonts w:ascii="Times New Roman" w:hAnsi="Times New Roman"/>
                <w:color w:val="231F20"/>
                <w:w w:val="115"/>
                <w:sz w:val="19"/>
                <w:szCs w:val="19"/>
                <w:lang w:val="ru-RU"/>
              </w:rPr>
              <w:t>полном</w:t>
            </w:r>
            <w:r w:rsidRPr="00596E21">
              <w:rPr>
                <w:rFonts w:ascii="Times New Roman" w:hAnsi="Times New Roman"/>
                <w:color w:val="231F20"/>
                <w:spacing w:val="1"/>
                <w:w w:val="115"/>
                <w:sz w:val="19"/>
                <w:szCs w:val="19"/>
                <w:lang w:val="ru-RU"/>
              </w:rPr>
              <w:t xml:space="preserve"> </w:t>
            </w:r>
            <w:r w:rsidRPr="00596E21">
              <w:rPr>
                <w:rFonts w:ascii="Times New Roman" w:hAnsi="Times New Roman"/>
                <w:color w:val="231F20"/>
                <w:w w:val="115"/>
                <w:sz w:val="19"/>
                <w:szCs w:val="19"/>
                <w:lang w:val="ru-RU"/>
              </w:rPr>
              <w:t>соответствии</w:t>
            </w:r>
            <w:r w:rsidRPr="00596E21">
              <w:rPr>
                <w:rFonts w:ascii="Times New Roman" w:hAnsi="Times New Roman"/>
                <w:color w:val="231F20"/>
                <w:spacing w:val="-52"/>
                <w:w w:val="115"/>
                <w:sz w:val="19"/>
                <w:szCs w:val="19"/>
                <w:lang w:val="ru-RU"/>
              </w:rPr>
              <w:t xml:space="preserve"> </w:t>
            </w:r>
            <w:r w:rsidRPr="00596E21">
              <w:rPr>
                <w:rFonts w:ascii="Times New Roman" w:hAnsi="Times New Roman"/>
                <w:color w:val="231F20"/>
                <w:w w:val="115"/>
                <w:sz w:val="19"/>
                <w:szCs w:val="19"/>
                <w:lang w:val="ru-RU"/>
              </w:rPr>
              <w:t>с правилами</w:t>
            </w:r>
            <w:r w:rsidRPr="00596E21">
              <w:rPr>
                <w:rFonts w:ascii="Times New Roman" w:hAnsi="Times New Roman"/>
                <w:color w:val="231F20"/>
                <w:spacing w:val="16"/>
                <w:w w:val="115"/>
                <w:sz w:val="19"/>
                <w:szCs w:val="19"/>
                <w:lang w:val="ru-RU"/>
              </w:rPr>
              <w:t xml:space="preserve"> </w:t>
            </w:r>
            <w:r w:rsidRPr="00596E21">
              <w:rPr>
                <w:rFonts w:ascii="Times New Roman" w:hAnsi="Times New Roman"/>
                <w:color w:val="231F20"/>
                <w:w w:val="115"/>
                <w:sz w:val="19"/>
                <w:szCs w:val="19"/>
                <w:lang w:val="ru-RU"/>
              </w:rPr>
              <w:t>безопасности.</w:t>
            </w:r>
          </w:p>
          <w:p w:rsidR="00837B04" w:rsidRDefault="00837B04" w:rsidP="005F2108">
            <w:pPr>
              <w:jc w:val="both"/>
              <w:rPr>
                <w:color w:val="231F20"/>
                <w:w w:val="115"/>
                <w:sz w:val="19"/>
                <w:szCs w:val="19"/>
              </w:rPr>
            </w:pPr>
            <w:r w:rsidRPr="00596E21">
              <w:rPr>
                <w:color w:val="231F20"/>
                <w:w w:val="115"/>
                <w:sz w:val="19"/>
                <w:szCs w:val="19"/>
              </w:rPr>
              <w:t>Наблюдение,</w:t>
            </w:r>
            <w:r w:rsidRPr="00596E21">
              <w:rPr>
                <w:color w:val="231F20"/>
                <w:spacing w:val="6"/>
                <w:w w:val="115"/>
                <w:sz w:val="19"/>
                <w:szCs w:val="19"/>
              </w:rPr>
              <w:t xml:space="preserve"> </w:t>
            </w:r>
            <w:r w:rsidRPr="00596E21">
              <w:rPr>
                <w:color w:val="231F20"/>
                <w:w w:val="115"/>
                <w:sz w:val="19"/>
                <w:szCs w:val="19"/>
              </w:rPr>
              <w:t>фиксация</w:t>
            </w:r>
            <w:r w:rsidRPr="00596E21">
              <w:rPr>
                <w:color w:val="231F20"/>
                <w:spacing w:val="6"/>
                <w:w w:val="115"/>
                <w:sz w:val="19"/>
                <w:szCs w:val="19"/>
              </w:rPr>
              <w:t xml:space="preserve"> </w:t>
            </w:r>
            <w:r w:rsidRPr="00596E21">
              <w:rPr>
                <w:color w:val="231F20"/>
                <w:w w:val="115"/>
                <w:sz w:val="19"/>
                <w:szCs w:val="19"/>
              </w:rPr>
              <w:t>и</w:t>
            </w:r>
            <w:r w:rsidRPr="00596E21">
              <w:rPr>
                <w:color w:val="231F20"/>
                <w:spacing w:val="6"/>
                <w:w w:val="115"/>
                <w:sz w:val="19"/>
                <w:szCs w:val="19"/>
              </w:rPr>
              <w:t xml:space="preserve"> </w:t>
            </w:r>
            <w:r w:rsidRPr="00596E21">
              <w:rPr>
                <w:color w:val="231F20"/>
                <w:w w:val="115"/>
                <w:sz w:val="19"/>
                <w:szCs w:val="19"/>
              </w:rPr>
              <w:t>описание</w:t>
            </w:r>
            <w:r w:rsidRPr="00596E21">
              <w:rPr>
                <w:color w:val="231F20"/>
                <w:spacing w:val="6"/>
                <w:w w:val="115"/>
                <w:sz w:val="19"/>
                <w:szCs w:val="19"/>
              </w:rPr>
              <w:t xml:space="preserve"> </w:t>
            </w:r>
            <w:r w:rsidRPr="00596E21">
              <w:rPr>
                <w:color w:val="231F20"/>
                <w:w w:val="115"/>
                <w:sz w:val="19"/>
                <w:szCs w:val="19"/>
              </w:rPr>
              <w:t>результатов</w:t>
            </w:r>
            <w:r w:rsidRPr="00596E21">
              <w:rPr>
                <w:color w:val="231F20"/>
                <w:spacing w:val="6"/>
                <w:w w:val="115"/>
                <w:sz w:val="19"/>
                <w:szCs w:val="19"/>
              </w:rPr>
              <w:t xml:space="preserve"> </w:t>
            </w:r>
            <w:r w:rsidRPr="00596E21">
              <w:rPr>
                <w:color w:val="231F20"/>
                <w:w w:val="115"/>
                <w:sz w:val="19"/>
                <w:szCs w:val="19"/>
              </w:rPr>
              <w:t>проведенного</w:t>
            </w:r>
            <w:r w:rsidRPr="00596E21">
              <w:rPr>
                <w:color w:val="231F20"/>
                <w:spacing w:val="-51"/>
                <w:w w:val="115"/>
                <w:sz w:val="19"/>
                <w:szCs w:val="19"/>
              </w:rPr>
              <w:t xml:space="preserve"> </w:t>
            </w:r>
            <w:r w:rsidRPr="00596E21">
              <w:rPr>
                <w:color w:val="231F20"/>
                <w:w w:val="115"/>
                <w:sz w:val="19"/>
                <w:szCs w:val="19"/>
              </w:rPr>
              <w:t>эксперимента</w:t>
            </w:r>
          </w:p>
          <w:p w:rsidR="00837B04" w:rsidRDefault="00837B04" w:rsidP="005F2108">
            <w:pPr>
              <w:jc w:val="both"/>
              <w:rPr>
                <w:color w:val="231F20"/>
                <w:w w:val="115"/>
                <w:sz w:val="19"/>
                <w:szCs w:val="19"/>
              </w:rPr>
            </w:pPr>
          </w:p>
          <w:p w:rsidR="00837B04" w:rsidRDefault="00837B04" w:rsidP="005F2108">
            <w:pPr>
              <w:jc w:val="both"/>
              <w:rPr>
                <w:color w:val="231F20"/>
                <w:w w:val="115"/>
                <w:sz w:val="19"/>
                <w:szCs w:val="19"/>
              </w:rPr>
            </w:pPr>
          </w:p>
          <w:p w:rsidR="00837B04" w:rsidRDefault="00837B04" w:rsidP="005F2108">
            <w:pPr>
              <w:jc w:val="both"/>
              <w:rPr>
                <w:color w:val="231F20"/>
                <w:w w:val="115"/>
                <w:sz w:val="19"/>
                <w:szCs w:val="19"/>
              </w:rPr>
            </w:pPr>
          </w:p>
          <w:p w:rsidR="00837B04" w:rsidRDefault="00837B04" w:rsidP="005F2108">
            <w:pPr>
              <w:jc w:val="both"/>
              <w:rPr>
                <w:color w:val="231F20"/>
                <w:w w:val="115"/>
                <w:sz w:val="19"/>
                <w:szCs w:val="19"/>
              </w:rPr>
            </w:pPr>
          </w:p>
          <w:p w:rsidR="00837B04" w:rsidRDefault="00837B04" w:rsidP="005F2108">
            <w:pPr>
              <w:jc w:val="both"/>
              <w:rPr>
                <w:color w:val="231F20"/>
                <w:w w:val="115"/>
                <w:sz w:val="19"/>
                <w:szCs w:val="19"/>
              </w:rPr>
            </w:pPr>
          </w:p>
          <w:p w:rsidR="00837B04" w:rsidRDefault="00837B04" w:rsidP="005F2108">
            <w:pPr>
              <w:jc w:val="both"/>
              <w:rPr>
                <w:color w:val="231F20"/>
                <w:w w:val="115"/>
                <w:sz w:val="19"/>
                <w:szCs w:val="19"/>
              </w:rPr>
            </w:pPr>
          </w:p>
          <w:p w:rsidR="00837B04" w:rsidRDefault="00837B04" w:rsidP="005F2108">
            <w:pPr>
              <w:jc w:val="both"/>
              <w:rPr>
                <w:color w:val="231F20"/>
                <w:w w:val="115"/>
                <w:sz w:val="19"/>
                <w:szCs w:val="19"/>
              </w:rPr>
            </w:pPr>
          </w:p>
          <w:p w:rsidR="00837B04" w:rsidRPr="00596E21" w:rsidRDefault="00837B04" w:rsidP="005F2108">
            <w:pPr>
              <w:pStyle w:val="TableParagraph"/>
              <w:spacing w:before="79"/>
              <w:ind w:left="108" w:right="254"/>
              <w:rPr>
                <w:rFonts w:ascii="Times New Roman" w:hAnsi="Times New Roman"/>
                <w:sz w:val="19"/>
                <w:szCs w:val="19"/>
                <w:lang w:val="ru-RU"/>
              </w:rPr>
            </w:pPr>
            <w:r w:rsidRPr="00596E21">
              <w:rPr>
                <w:rFonts w:ascii="Times New Roman" w:hAnsi="Times New Roman"/>
                <w:color w:val="231F20"/>
                <w:w w:val="115"/>
                <w:sz w:val="19"/>
                <w:szCs w:val="19"/>
                <w:lang w:val="ru-RU"/>
              </w:rPr>
              <w:t>Установка</w:t>
            </w:r>
            <w:r w:rsidRPr="00596E21">
              <w:rPr>
                <w:rFonts w:ascii="Times New Roman" w:hAnsi="Times New Roman"/>
                <w:color w:val="231F20"/>
                <w:spacing w:val="9"/>
                <w:w w:val="115"/>
                <w:sz w:val="19"/>
                <w:szCs w:val="19"/>
                <w:lang w:val="ru-RU"/>
              </w:rPr>
              <w:t xml:space="preserve"> </w:t>
            </w:r>
            <w:r w:rsidRPr="00596E21">
              <w:rPr>
                <w:rFonts w:ascii="Times New Roman" w:hAnsi="Times New Roman"/>
                <w:color w:val="231F20"/>
                <w:w w:val="115"/>
                <w:sz w:val="19"/>
                <w:szCs w:val="19"/>
                <w:lang w:val="ru-RU"/>
              </w:rPr>
              <w:t>зависимости</w:t>
            </w:r>
            <w:r w:rsidRPr="00596E21">
              <w:rPr>
                <w:rFonts w:ascii="Times New Roman" w:hAnsi="Times New Roman"/>
                <w:color w:val="231F20"/>
                <w:spacing w:val="9"/>
                <w:w w:val="115"/>
                <w:sz w:val="19"/>
                <w:szCs w:val="19"/>
                <w:lang w:val="ru-RU"/>
              </w:rPr>
              <w:t xml:space="preserve"> </w:t>
            </w:r>
            <w:r w:rsidRPr="00596E21">
              <w:rPr>
                <w:rFonts w:ascii="Times New Roman" w:hAnsi="Times New Roman"/>
                <w:color w:val="231F20"/>
                <w:w w:val="115"/>
                <w:sz w:val="19"/>
                <w:szCs w:val="19"/>
                <w:lang w:val="ru-RU"/>
              </w:rPr>
              <w:t>между</w:t>
            </w:r>
            <w:r w:rsidRPr="00596E21">
              <w:rPr>
                <w:rFonts w:ascii="Times New Roman" w:hAnsi="Times New Roman"/>
                <w:color w:val="231F20"/>
                <w:spacing w:val="9"/>
                <w:w w:val="115"/>
                <w:sz w:val="19"/>
                <w:szCs w:val="19"/>
                <w:lang w:val="ru-RU"/>
              </w:rPr>
              <w:t xml:space="preserve"> </w:t>
            </w:r>
            <w:r w:rsidRPr="00596E21">
              <w:rPr>
                <w:rFonts w:ascii="Times New Roman" w:hAnsi="Times New Roman"/>
                <w:color w:val="231F20"/>
                <w:w w:val="115"/>
                <w:sz w:val="19"/>
                <w:szCs w:val="19"/>
                <w:lang w:val="ru-RU"/>
              </w:rPr>
              <w:t>качественной</w:t>
            </w:r>
            <w:r w:rsidRPr="00596E21">
              <w:rPr>
                <w:rFonts w:ascii="Times New Roman" w:hAnsi="Times New Roman"/>
                <w:color w:val="231F20"/>
                <w:spacing w:val="9"/>
                <w:w w:val="115"/>
                <w:sz w:val="19"/>
                <w:szCs w:val="19"/>
                <w:lang w:val="ru-RU"/>
              </w:rPr>
              <w:t xml:space="preserve"> </w:t>
            </w:r>
            <w:r w:rsidRPr="00596E21">
              <w:rPr>
                <w:rFonts w:ascii="Times New Roman" w:hAnsi="Times New Roman"/>
                <w:color w:val="231F20"/>
                <w:w w:val="115"/>
                <w:sz w:val="19"/>
                <w:szCs w:val="19"/>
                <w:lang w:val="ru-RU"/>
              </w:rPr>
              <w:t>и</w:t>
            </w:r>
            <w:r w:rsidRPr="00596E21">
              <w:rPr>
                <w:rFonts w:ascii="Times New Roman" w:hAnsi="Times New Roman"/>
                <w:color w:val="231F20"/>
                <w:spacing w:val="9"/>
                <w:w w:val="115"/>
                <w:sz w:val="19"/>
                <w:szCs w:val="19"/>
                <w:lang w:val="ru-RU"/>
              </w:rPr>
              <w:t xml:space="preserve"> </w:t>
            </w:r>
            <w:r w:rsidRPr="00596E21">
              <w:rPr>
                <w:rFonts w:ascii="Times New Roman" w:hAnsi="Times New Roman"/>
                <w:color w:val="231F20"/>
                <w:w w:val="115"/>
                <w:sz w:val="19"/>
                <w:szCs w:val="19"/>
                <w:lang w:val="ru-RU"/>
              </w:rPr>
              <w:t>количественной</w:t>
            </w:r>
            <w:r w:rsidRPr="00596E21">
              <w:rPr>
                <w:rFonts w:ascii="Times New Roman" w:hAnsi="Times New Roman"/>
                <w:color w:val="231F20"/>
                <w:spacing w:val="-50"/>
                <w:w w:val="115"/>
                <w:sz w:val="19"/>
                <w:szCs w:val="19"/>
                <w:lang w:val="ru-RU"/>
              </w:rPr>
              <w:t xml:space="preserve"> </w:t>
            </w:r>
            <w:r w:rsidRPr="00596E21">
              <w:rPr>
                <w:rFonts w:ascii="Times New Roman" w:hAnsi="Times New Roman"/>
                <w:color w:val="231F20"/>
                <w:w w:val="115"/>
                <w:sz w:val="19"/>
                <w:szCs w:val="19"/>
                <w:lang w:val="ru-RU"/>
              </w:rPr>
              <w:t>сторонами химических объектов и</w:t>
            </w:r>
            <w:r w:rsidRPr="00596E21">
              <w:rPr>
                <w:rFonts w:ascii="Times New Roman" w:hAnsi="Times New Roman"/>
                <w:color w:val="231F20"/>
                <w:spacing w:val="25"/>
                <w:w w:val="115"/>
                <w:sz w:val="19"/>
                <w:szCs w:val="19"/>
                <w:lang w:val="ru-RU"/>
              </w:rPr>
              <w:t xml:space="preserve"> </w:t>
            </w:r>
            <w:r w:rsidRPr="00596E21">
              <w:rPr>
                <w:rFonts w:ascii="Times New Roman" w:hAnsi="Times New Roman"/>
                <w:color w:val="231F20"/>
                <w:w w:val="115"/>
                <w:sz w:val="19"/>
                <w:szCs w:val="19"/>
                <w:lang w:val="ru-RU"/>
              </w:rPr>
              <w:t>процессов.</w:t>
            </w:r>
          </w:p>
          <w:p w:rsidR="00837B04" w:rsidRDefault="00837B04" w:rsidP="005F2108">
            <w:pPr>
              <w:jc w:val="both"/>
              <w:rPr>
                <w:color w:val="231F20"/>
                <w:w w:val="120"/>
                <w:sz w:val="19"/>
                <w:szCs w:val="19"/>
              </w:rPr>
            </w:pPr>
            <w:r w:rsidRPr="00596E21">
              <w:rPr>
                <w:color w:val="231F20"/>
                <w:w w:val="120"/>
                <w:sz w:val="19"/>
                <w:szCs w:val="19"/>
              </w:rPr>
              <w:t>Решение</w:t>
            </w:r>
            <w:r w:rsidRPr="00596E21">
              <w:rPr>
                <w:color w:val="231F20"/>
                <w:spacing w:val="-28"/>
                <w:w w:val="120"/>
                <w:sz w:val="19"/>
                <w:szCs w:val="19"/>
              </w:rPr>
              <w:t xml:space="preserve"> </w:t>
            </w:r>
            <w:r w:rsidRPr="00596E21">
              <w:rPr>
                <w:color w:val="231F20"/>
                <w:w w:val="120"/>
                <w:sz w:val="19"/>
                <w:szCs w:val="19"/>
              </w:rPr>
              <w:t>расчетных</w:t>
            </w:r>
            <w:r w:rsidRPr="00596E21">
              <w:rPr>
                <w:color w:val="231F20"/>
                <w:spacing w:val="-28"/>
                <w:w w:val="120"/>
                <w:sz w:val="19"/>
                <w:szCs w:val="19"/>
              </w:rPr>
              <w:t xml:space="preserve"> </w:t>
            </w:r>
            <w:r w:rsidRPr="00596E21">
              <w:rPr>
                <w:color w:val="231F20"/>
                <w:w w:val="120"/>
                <w:sz w:val="19"/>
                <w:szCs w:val="19"/>
              </w:rPr>
              <w:t>задач</w:t>
            </w:r>
            <w:r w:rsidRPr="00596E21">
              <w:rPr>
                <w:color w:val="231F20"/>
                <w:spacing w:val="-28"/>
                <w:w w:val="120"/>
                <w:sz w:val="19"/>
                <w:szCs w:val="19"/>
              </w:rPr>
              <w:t xml:space="preserve"> </w:t>
            </w:r>
            <w:r w:rsidRPr="00596E21">
              <w:rPr>
                <w:color w:val="231F20"/>
                <w:w w:val="120"/>
                <w:sz w:val="19"/>
                <w:szCs w:val="19"/>
              </w:rPr>
              <w:t>по</w:t>
            </w:r>
            <w:r w:rsidRPr="00596E21">
              <w:rPr>
                <w:color w:val="231F20"/>
                <w:spacing w:val="-28"/>
                <w:w w:val="120"/>
                <w:sz w:val="19"/>
                <w:szCs w:val="19"/>
              </w:rPr>
              <w:t xml:space="preserve"> </w:t>
            </w:r>
            <w:r w:rsidRPr="00596E21">
              <w:rPr>
                <w:color w:val="231F20"/>
                <w:w w:val="120"/>
                <w:sz w:val="19"/>
                <w:szCs w:val="19"/>
              </w:rPr>
              <w:t>химическим</w:t>
            </w:r>
            <w:r w:rsidRPr="00596E21">
              <w:rPr>
                <w:color w:val="231F20"/>
                <w:spacing w:val="-28"/>
                <w:w w:val="120"/>
                <w:sz w:val="19"/>
                <w:szCs w:val="19"/>
              </w:rPr>
              <w:t xml:space="preserve"> </w:t>
            </w:r>
            <w:r w:rsidRPr="00596E21">
              <w:rPr>
                <w:color w:val="231F20"/>
                <w:w w:val="120"/>
                <w:sz w:val="19"/>
                <w:szCs w:val="19"/>
              </w:rPr>
              <w:t>формулам</w:t>
            </w:r>
            <w:r w:rsidRPr="00596E21">
              <w:rPr>
                <w:color w:val="231F20"/>
                <w:spacing w:val="-28"/>
                <w:w w:val="120"/>
                <w:sz w:val="19"/>
                <w:szCs w:val="19"/>
              </w:rPr>
              <w:t xml:space="preserve"> </w:t>
            </w:r>
            <w:r w:rsidRPr="00596E21">
              <w:rPr>
                <w:color w:val="231F20"/>
                <w:w w:val="120"/>
                <w:sz w:val="19"/>
                <w:szCs w:val="19"/>
              </w:rPr>
              <w:t>и</w:t>
            </w:r>
            <w:r w:rsidRPr="00596E21">
              <w:rPr>
                <w:color w:val="231F20"/>
                <w:spacing w:val="-28"/>
                <w:w w:val="120"/>
                <w:sz w:val="19"/>
                <w:szCs w:val="19"/>
              </w:rPr>
              <w:t xml:space="preserve"> </w:t>
            </w:r>
            <w:r>
              <w:rPr>
                <w:color w:val="231F20"/>
                <w:w w:val="120"/>
                <w:sz w:val="19"/>
                <w:szCs w:val="19"/>
              </w:rPr>
              <w:t>уравне</w:t>
            </w:r>
            <w:r w:rsidRPr="00596E21">
              <w:rPr>
                <w:color w:val="231F20"/>
                <w:w w:val="120"/>
                <w:sz w:val="19"/>
                <w:szCs w:val="19"/>
              </w:rPr>
              <w:t>ниям</w:t>
            </w:r>
          </w:p>
          <w:p w:rsidR="00837B04" w:rsidRDefault="00837B04" w:rsidP="005F2108">
            <w:pPr>
              <w:jc w:val="both"/>
              <w:rPr>
                <w:color w:val="231F20"/>
                <w:w w:val="120"/>
                <w:sz w:val="19"/>
                <w:szCs w:val="19"/>
              </w:rPr>
            </w:pPr>
          </w:p>
          <w:p w:rsidR="00837B04" w:rsidRDefault="00837B04" w:rsidP="005F2108">
            <w:pPr>
              <w:jc w:val="both"/>
              <w:rPr>
                <w:color w:val="231F20"/>
                <w:w w:val="120"/>
                <w:sz w:val="19"/>
                <w:szCs w:val="19"/>
              </w:rPr>
            </w:pPr>
          </w:p>
          <w:p w:rsidR="00837B04" w:rsidRDefault="00837B04" w:rsidP="005F2108">
            <w:pPr>
              <w:jc w:val="both"/>
              <w:rPr>
                <w:color w:val="231F20"/>
                <w:w w:val="120"/>
                <w:sz w:val="19"/>
                <w:szCs w:val="19"/>
              </w:rPr>
            </w:pPr>
          </w:p>
          <w:p w:rsidR="00837B04" w:rsidRDefault="00837B04" w:rsidP="005F2108">
            <w:pPr>
              <w:jc w:val="both"/>
              <w:rPr>
                <w:color w:val="231F20"/>
                <w:w w:val="120"/>
                <w:sz w:val="19"/>
                <w:szCs w:val="19"/>
              </w:rPr>
            </w:pPr>
          </w:p>
          <w:p w:rsidR="00837B04" w:rsidRDefault="00837B04" w:rsidP="005F2108">
            <w:pPr>
              <w:jc w:val="both"/>
              <w:rPr>
                <w:color w:val="231F20"/>
                <w:w w:val="120"/>
                <w:sz w:val="19"/>
                <w:szCs w:val="19"/>
              </w:rPr>
            </w:pPr>
          </w:p>
          <w:p w:rsidR="00837B04" w:rsidRDefault="00837B04" w:rsidP="005F2108">
            <w:pPr>
              <w:jc w:val="both"/>
              <w:rPr>
                <w:color w:val="231F20"/>
                <w:w w:val="120"/>
                <w:sz w:val="19"/>
                <w:szCs w:val="19"/>
              </w:rPr>
            </w:pPr>
          </w:p>
          <w:p w:rsidR="00837B04" w:rsidRDefault="00837B04" w:rsidP="005F2108">
            <w:pPr>
              <w:jc w:val="both"/>
              <w:rPr>
                <w:color w:val="231F20"/>
                <w:w w:val="120"/>
                <w:sz w:val="19"/>
                <w:szCs w:val="19"/>
              </w:rPr>
            </w:pPr>
          </w:p>
          <w:p w:rsidR="00837B04" w:rsidRDefault="00837B04" w:rsidP="005F2108">
            <w:pPr>
              <w:jc w:val="both"/>
              <w:rPr>
                <w:color w:val="231F20"/>
                <w:w w:val="120"/>
                <w:sz w:val="19"/>
                <w:szCs w:val="19"/>
              </w:rPr>
            </w:pPr>
          </w:p>
          <w:p w:rsidR="00837B04" w:rsidRDefault="00837B04" w:rsidP="005F2108">
            <w:pPr>
              <w:jc w:val="both"/>
              <w:rPr>
                <w:color w:val="231F20"/>
                <w:w w:val="120"/>
                <w:sz w:val="19"/>
                <w:szCs w:val="19"/>
              </w:rPr>
            </w:pPr>
          </w:p>
          <w:p w:rsidR="00837B04" w:rsidRDefault="00837B04" w:rsidP="005F2108">
            <w:pPr>
              <w:jc w:val="both"/>
              <w:rPr>
                <w:color w:val="231F20"/>
                <w:w w:val="120"/>
                <w:sz w:val="19"/>
                <w:szCs w:val="19"/>
              </w:rPr>
            </w:pPr>
          </w:p>
          <w:p w:rsidR="00837B04" w:rsidRDefault="00837B04" w:rsidP="005F2108">
            <w:pPr>
              <w:jc w:val="both"/>
              <w:rPr>
                <w:color w:val="231F20"/>
                <w:w w:val="120"/>
                <w:sz w:val="19"/>
                <w:szCs w:val="19"/>
              </w:rPr>
            </w:pPr>
          </w:p>
          <w:p w:rsidR="00837B04" w:rsidRDefault="00837B04" w:rsidP="005F2108">
            <w:pPr>
              <w:jc w:val="both"/>
              <w:rPr>
                <w:color w:val="231F20"/>
                <w:w w:val="120"/>
                <w:sz w:val="19"/>
                <w:szCs w:val="19"/>
              </w:rPr>
            </w:pPr>
          </w:p>
          <w:p w:rsidR="00837B04" w:rsidRDefault="00837B04" w:rsidP="005F2108">
            <w:pPr>
              <w:jc w:val="both"/>
              <w:rPr>
                <w:color w:val="231F20"/>
                <w:w w:val="120"/>
                <w:sz w:val="19"/>
                <w:szCs w:val="19"/>
              </w:rPr>
            </w:pPr>
          </w:p>
          <w:p w:rsidR="00837B04" w:rsidRDefault="00837B04" w:rsidP="005F2108">
            <w:pPr>
              <w:jc w:val="both"/>
              <w:rPr>
                <w:color w:val="231F20"/>
                <w:w w:val="120"/>
                <w:sz w:val="19"/>
                <w:szCs w:val="19"/>
              </w:rPr>
            </w:pPr>
          </w:p>
          <w:p w:rsidR="00837B04" w:rsidRPr="00596E21" w:rsidRDefault="00837B04" w:rsidP="005F2108">
            <w:pPr>
              <w:pStyle w:val="TableParagraph"/>
              <w:spacing w:before="79"/>
              <w:ind w:left="108" w:right="228"/>
              <w:jc w:val="both"/>
              <w:rPr>
                <w:rFonts w:ascii="Times New Roman" w:hAnsi="Times New Roman"/>
                <w:sz w:val="19"/>
                <w:szCs w:val="19"/>
                <w:lang w:val="ru-RU"/>
              </w:rPr>
            </w:pPr>
            <w:r w:rsidRPr="00596E21">
              <w:rPr>
                <w:rFonts w:ascii="Times New Roman" w:hAnsi="Times New Roman"/>
                <w:color w:val="231F20"/>
                <w:w w:val="115"/>
                <w:sz w:val="19"/>
                <w:szCs w:val="19"/>
                <w:lang w:val="ru-RU"/>
              </w:rPr>
              <w:t>Проведение</w:t>
            </w:r>
            <w:r w:rsidRPr="00596E21">
              <w:rPr>
                <w:rFonts w:ascii="Times New Roman" w:hAnsi="Times New Roman"/>
                <w:color w:val="231F20"/>
                <w:spacing w:val="10"/>
                <w:w w:val="115"/>
                <w:sz w:val="19"/>
                <w:szCs w:val="19"/>
                <w:lang w:val="ru-RU"/>
              </w:rPr>
              <w:t xml:space="preserve"> </w:t>
            </w:r>
            <w:r w:rsidRPr="00596E21">
              <w:rPr>
                <w:rFonts w:ascii="Times New Roman" w:hAnsi="Times New Roman"/>
                <w:color w:val="231F20"/>
                <w:w w:val="115"/>
                <w:sz w:val="19"/>
                <w:szCs w:val="19"/>
                <w:lang w:val="ru-RU"/>
              </w:rPr>
              <w:t>самостоятельного</w:t>
            </w:r>
            <w:r w:rsidRPr="00596E21">
              <w:rPr>
                <w:rFonts w:ascii="Times New Roman" w:hAnsi="Times New Roman"/>
                <w:color w:val="231F20"/>
                <w:spacing w:val="10"/>
                <w:w w:val="115"/>
                <w:sz w:val="19"/>
                <w:szCs w:val="19"/>
                <w:lang w:val="ru-RU"/>
              </w:rPr>
              <w:t xml:space="preserve"> </w:t>
            </w:r>
            <w:r w:rsidRPr="00596E21">
              <w:rPr>
                <w:rFonts w:ascii="Times New Roman" w:hAnsi="Times New Roman"/>
                <w:color w:val="231F20"/>
                <w:w w:val="115"/>
                <w:sz w:val="19"/>
                <w:szCs w:val="19"/>
                <w:lang w:val="ru-RU"/>
              </w:rPr>
              <w:t>поиска</w:t>
            </w:r>
            <w:r w:rsidRPr="00596E21">
              <w:rPr>
                <w:rFonts w:ascii="Times New Roman" w:hAnsi="Times New Roman"/>
                <w:color w:val="231F20"/>
                <w:spacing w:val="10"/>
                <w:w w:val="115"/>
                <w:sz w:val="19"/>
                <w:szCs w:val="19"/>
                <w:lang w:val="ru-RU"/>
              </w:rPr>
              <w:t xml:space="preserve"> </w:t>
            </w:r>
            <w:r w:rsidRPr="00596E21">
              <w:rPr>
                <w:rFonts w:ascii="Times New Roman" w:hAnsi="Times New Roman"/>
                <w:color w:val="231F20"/>
                <w:w w:val="115"/>
                <w:sz w:val="19"/>
                <w:szCs w:val="19"/>
                <w:lang w:val="ru-RU"/>
              </w:rPr>
              <w:t>химической</w:t>
            </w:r>
            <w:r w:rsidRPr="00596E21">
              <w:rPr>
                <w:rFonts w:ascii="Times New Roman" w:hAnsi="Times New Roman"/>
                <w:color w:val="231F20"/>
                <w:spacing w:val="10"/>
                <w:w w:val="115"/>
                <w:sz w:val="19"/>
                <w:szCs w:val="19"/>
                <w:lang w:val="ru-RU"/>
              </w:rPr>
              <w:t xml:space="preserve"> </w:t>
            </w:r>
            <w:r w:rsidRPr="00596E21">
              <w:rPr>
                <w:rFonts w:ascii="Times New Roman" w:hAnsi="Times New Roman"/>
                <w:color w:val="231F20"/>
                <w:w w:val="115"/>
                <w:sz w:val="19"/>
                <w:szCs w:val="19"/>
                <w:lang w:val="ru-RU"/>
              </w:rPr>
              <w:t>информации</w:t>
            </w:r>
            <w:r w:rsidRPr="00596E21">
              <w:rPr>
                <w:rFonts w:ascii="Times New Roman" w:hAnsi="Times New Roman"/>
                <w:color w:val="231F20"/>
                <w:spacing w:val="-50"/>
                <w:w w:val="115"/>
                <w:sz w:val="19"/>
                <w:szCs w:val="19"/>
                <w:lang w:val="ru-RU"/>
              </w:rPr>
              <w:t xml:space="preserve"> </w:t>
            </w:r>
            <w:r w:rsidRPr="00596E21">
              <w:rPr>
                <w:rFonts w:ascii="Times New Roman" w:hAnsi="Times New Roman"/>
                <w:color w:val="231F20"/>
                <w:w w:val="115"/>
                <w:sz w:val="19"/>
                <w:szCs w:val="19"/>
                <w:lang w:val="ru-RU"/>
              </w:rPr>
              <w:t>с использованием различных источников (научно-популярных</w:t>
            </w:r>
            <w:r w:rsidRPr="00596E21">
              <w:rPr>
                <w:rFonts w:ascii="Times New Roman" w:hAnsi="Times New Roman"/>
                <w:color w:val="231F20"/>
                <w:spacing w:val="28"/>
                <w:w w:val="115"/>
                <w:sz w:val="19"/>
                <w:szCs w:val="19"/>
                <w:lang w:val="ru-RU"/>
              </w:rPr>
              <w:t xml:space="preserve"> </w:t>
            </w:r>
            <w:r w:rsidRPr="00596E21">
              <w:rPr>
                <w:rFonts w:ascii="Times New Roman" w:hAnsi="Times New Roman"/>
                <w:color w:val="231F20"/>
                <w:w w:val="115"/>
                <w:sz w:val="19"/>
                <w:szCs w:val="19"/>
                <w:lang w:val="ru-RU"/>
              </w:rPr>
              <w:t xml:space="preserve">изданий, компьютерных баз данных, ресурсов </w:t>
            </w:r>
            <w:r w:rsidRPr="00596E21">
              <w:rPr>
                <w:rFonts w:ascii="Times New Roman" w:hAnsi="Times New Roman"/>
                <w:color w:val="231F20"/>
                <w:spacing w:val="21"/>
                <w:w w:val="115"/>
                <w:sz w:val="19"/>
                <w:szCs w:val="19"/>
                <w:lang w:val="ru-RU"/>
              </w:rPr>
              <w:t xml:space="preserve"> </w:t>
            </w:r>
            <w:r w:rsidRPr="00596E21">
              <w:rPr>
                <w:rFonts w:ascii="Times New Roman" w:hAnsi="Times New Roman"/>
                <w:color w:val="231F20"/>
                <w:w w:val="115"/>
                <w:sz w:val="19"/>
                <w:szCs w:val="19"/>
                <w:lang w:val="ru-RU"/>
              </w:rPr>
              <w:t>Интернета).</w:t>
            </w:r>
          </w:p>
          <w:p w:rsidR="00837B04" w:rsidRPr="00596E21" w:rsidRDefault="00837B04" w:rsidP="005F2108">
            <w:pPr>
              <w:pStyle w:val="TableParagraph"/>
              <w:spacing w:before="1"/>
              <w:ind w:left="108"/>
              <w:jc w:val="both"/>
              <w:rPr>
                <w:rFonts w:ascii="Times New Roman" w:hAnsi="Times New Roman"/>
                <w:sz w:val="19"/>
                <w:szCs w:val="19"/>
                <w:lang w:val="ru-RU"/>
              </w:rPr>
            </w:pPr>
            <w:r w:rsidRPr="00596E21">
              <w:rPr>
                <w:rFonts w:ascii="Times New Roman" w:hAnsi="Times New Roman"/>
                <w:color w:val="231F20"/>
                <w:w w:val="115"/>
                <w:sz w:val="19"/>
                <w:szCs w:val="19"/>
                <w:lang w:val="ru-RU"/>
              </w:rPr>
              <w:t>Использование компьютерных технологий для</w:t>
            </w:r>
            <w:r w:rsidRPr="00596E21">
              <w:rPr>
                <w:rFonts w:ascii="Times New Roman" w:hAnsi="Times New Roman"/>
                <w:color w:val="231F20"/>
                <w:spacing w:val="44"/>
                <w:w w:val="115"/>
                <w:sz w:val="19"/>
                <w:szCs w:val="19"/>
                <w:lang w:val="ru-RU"/>
              </w:rPr>
              <w:t xml:space="preserve"> </w:t>
            </w:r>
            <w:r w:rsidRPr="00596E21">
              <w:rPr>
                <w:rFonts w:ascii="Times New Roman" w:hAnsi="Times New Roman"/>
                <w:color w:val="231F20"/>
                <w:w w:val="115"/>
                <w:sz w:val="19"/>
                <w:szCs w:val="19"/>
                <w:lang w:val="ru-RU"/>
              </w:rPr>
              <w:t>обработки</w:t>
            </w:r>
          </w:p>
          <w:p w:rsidR="00837B04" w:rsidRPr="002335F2" w:rsidRDefault="00837B04" w:rsidP="005F2108">
            <w:pPr>
              <w:jc w:val="both"/>
              <w:rPr>
                <w:bCs/>
              </w:rPr>
            </w:pPr>
            <w:r w:rsidRPr="00596E21">
              <w:rPr>
                <w:color w:val="231F20"/>
                <w:w w:val="120"/>
                <w:sz w:val="19"/>
                <w:szCs w:val="19"/>
              </w:rPr>
              <w:t>и</w:t>
            </w:r>
            <w:r w:rsidRPr="00596E21">
              <w:rPr>
                <w:color w:val="231F20"/>
                <w:spacing w:val="-26"/>
                <w:w w:val="120"/>
                <w:sz w:val="19"/>
                <w:szCs w:val="19"/>
              </w:rPr>
              <w:t xml:space="preserve"> </w:t>
            </w:r>
            <w:r w:rsidRPr="00596E21">
              <w:rPr>
                <w:color w:val="231F20"/>
                <w:w w:val="120"/>
                <w:sz w:val="19"/>
                <w:szCs w:val="19"/>
              </w:rPr>
              <w:t>передачи</w:t>
            </w:r>
            <w:r w:rsidRPr="00596E21">
              <w:rPr>
                <w:color w:val="231F20"/>
                <w:spacing w:val="-26"/>
                <w:w w:val="120"/>
                <w:sz w:val="19"/>
                <w:szCs w:val="19"/>
              </w:rPr>
              <w:t xml:space="preserve"> </w:t>
            </w:r>
            <w:r w:rsidRPr="00596E21">
              <w:rPr>
                <w:color w:val="231F20"/>
                <w:w w:val="120"/>
                <w:sz w:val="19"/>
                <w:szCs w:val="19"/>
              </w:rPr>
              <w:t>химической</w:t>
            </w:r>
            <w:r w:rsidRPr="00596E21">
              <w:rPr>
                <w:color w:val="231F20"/>
                <w:spacing w:val="-26"/>
                <w:w w:val="120"/>
                <w:sz w:val="19"/>
                <w:szCs w:val="19"/>
              </w:rPr>
              <w:t xml:space="preserve"> </w:t>
            </w:r>
            <w:r w:rsidRPr="00596E21">
              <w:rPr>
                <w:color w:val="231F20"/>
                <w:w w:val="120"/>
                <w:sz w:val="19"/>
                <w:szCs w:val="19"/>
              </w:rPr>
              <w:t>информации</w:t>
            </w:r>
            <w:r w:rsidRPr="00596E21">
              <w:rPr>
                <w:color w:val="231F20"/>
                <w:spacing w:val="-26"/>
                <w:w w:val="120"/>
                <w:sz w:val="19"/>
                <w:szCs w:val="19"/>
              </w:rPr>
              <w:t xml:space="preserve"> </w:t>
            </w:r>
            <w:r w:rsidRPr="00596E21">
              <w:rPr>
                <w:color w:val="231F20"/>
                <w:w w:val="120"/>
                <w:sz w:val="19"/>
                <w:szCs w:val="19"/>
              </w:rPr>
              <w:t>и</w:t>
            </w:r>
            <w:r w:rsidRPr="00596E21">
              <w:rPr>
                <w:color w:val="231F20"/>
                <w:spacing w:val="-26"/>
                <w:w w:val="120"/>
                <w:sz w:val="19"/>
                <w:szCs w:val="19"/>
              </w:rPr>
              <w:t xml:space="preserve"> </w:t>
            </w:r>
            <w:r w:rsidRPr="00596E21">
              <w:rPr>
                <w:color w:val="231F20"/>
                <w:w w:val="120"/>
                <w:sz w:val="19"/>
                <w:szCs w:val="19"/>
              </w:rPr>
              <w:t>ее</w:t>
            </w:r>
            <w:r w:rsidRPr="00596E21">
              <w:rPr>
                <w:color w:val="231F20"/>
                <w:spacing w:val="-26"/>
                <w:w w:val="120"/>
                <w:sz w:val="19"/>
                <w:szCs w:val="19"/>
              </w:rPr>
              <w:t xml:space="preserve"> </w:t>
            </w:r>
            <w:r w:rsidRPr="00596E21">
              <w:rPr>
                <w:color w:val="231F20"/>
                <w:w w:val="120"/>
                <w:sz w:val="19"/>
                <w:szCs w:val="19"/>
              </w:rPr>
              <w:t>представления</w:t>
            </w:r>
            <w:r w:rsidRPr="00596E21">
              <w:rPr>
                <w:color w:val="231F20"/>
                <w:spacing w:val="-26"/>
                <w:w w:val="120"/>
                <w:sz w:val="19"/>
                <w:szCs w:val="19"/>
              </w:rPr>
              <w:t xml:space="preserve"> </w:t>
            </w:r>
            <w:r w:rsidRPr="00596E21">
              <w:rPr>
                <w:color w:val="231F20"/>
                <w:w w:val="120"/>
                <w:sz w:val="19"/>
                <w:szCs w:val="19"/>
              </w:rPr>
              <w:t>в</w:t>
            </w:r>
            <w:r w:rsidRPr="00596E21">
              <w:rPr>
                <w:color w:val="231F20"/>
                <w:spacing w:val="-26"/>
                <w:w w:val="120"/>
                <w:sz w:val="19"/>
                <w:szCs w:val="19"/>
              </w:rPr>
              <w:t xml:space="preserve"> </w:t>
            </w:r>
            <w:r w:rsidRPr="00596E21">
              <w:rPr>
                <w:color w:val="231F20"/>
                <w:w w:val="120"/>
                <w:sz w:val="19"/>
                <w:szCs w:val="19"/>
              </w:rPr>
              <w:t>раз-</w:t>
            </w:r>
            <w:r w:rsidRPr="00596E21">
              <w:rPr>
                <w:color w:val="231F20"/>
                <w:w w:val="108"/>
                <w:sz w:val="19"/>
                <w:szCs w:val="19"/>
              </w:rPr>
              <w:t xml:space="preserve"> </w:t>
            </w:r>
            <w:r w:rsidRPr="00596E21">
              <w:rPr>
                <w:color w:val="231F20"/>
                <w:w w:val="120"/>
                <w:sz w:val="19"/>
                <w:szCs w:val="19"/>
              </w:rPr>
              <w:t>личных</w:t>
            </w:r>
            <w:r w:rsidRPr="00596E21">
              <w:rPr>
                <w:color w:val="231F20"/>
                <w:spacing w:val="-32"/>
                <w:w w:val="120"/>
                <w:sz w:val="19"/>
                <w:szCs w:val="19"/>
              </w:rPr>
              <w:t xml:space="preserve"> </w:t>
            </w:r>
            <w:r w:rsidRPr="00596E21">
              <w:rPr>
                <w:color w:val="231F20"/>
                <w:w w:val="120"/>
                <w:sz w:val="19"/>
                <w:szCs w:val="19"/>
              </w:rPr>
              <w:t>формах</w:t>
            </w:r>
          </w:p>
        </w:tc>
        <w:tc>
          <w:tcPr>
            <w:tcW w:w="1524" w:type="dxa"/>
            <w:tcBorders>
              <w:top w:val="single" w:sz="4" w:space="0" w:color="auto"/>
              <w:left w:val="single" w:sz="4" w:space="0" w:color="auto"/>
              <w:bottom w:val="single" w:sz="4" w:space="0" w:color="auto"/>
              <w:right w:val="single" w:sz="4" w:space="0" w:color="auto"/>
            </w:tcBorders>
          </w:tcPr>
          <w:p w:rsidR="00837B04" w:rsidRDefault="00837B04" w:rsidP="005F2108">
            <w:pPr>
              <w:jc w:val="both"/>
              <w:rPr>
                <w:bCs/>
              </w:rPr>
            </w:pPr>
          </w:p>
          <w:p w:rsidR="00837B04" w:rsidRDefault="00837B04" w:rsidP="005F2108">
            <w:pPr>
              <w:jc w:val="both"/>
              <w:rPr>
                <w:bCs/>
              </w:rPr>
            </w:pPr>
          </w:p>
          <w:p w:rsidR="00837B04" w:rsidRPr="009933F9" w:rsidRDefault="00837B04" w:rsidP="005F2108">
            <w:pPr>
              <w:jc w:val="both"/>
              <w:rPr>
                <w:bCs/>
              </w:rPr>
            </w:pPr>
            <w:r>
              <w:rPr>
                <w:bCs/>
              </w:rPr>
              <w:t>Решение экспериментальных задач, практикум</w:t>
            </w:r>
          </w:p>
        </w:tc>
      </w:tr>
      <w:tr w:rsidR="00837B04" w:rsidRPr="002C1D80" w:rsidTr="005F2108">
        <w:trPr>
          <w:trHeight w:val="375"/>
          <w:jc w:val="center"/>
        </w:trPr>
        <w:tc>
          <w:tcPr>
            <w:tcW w:w="3652" w:type="dxa"/>
            <w:tcBorders>
              <w:top w:val="single" w:sz="4" w:space="0" w:color="auto"/>
              <w:left w:val="single" w:sz="4" w:space="0" w:color="auto"/>
              <w:bottom w:val="single" w:sz="4" w:space="0" w:color="auto"/>
              <w:right w:val="single" w:sz="4" w:space="0" w:color="auto"/>
            </w:tcBorders>
          </w:tcPr>
          <w:p w:rsidR="00837B04" w:rsidRDefault="00837B04" w:rsidP="005F2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837B04" w:rsidRPr="002B221D" w:rsidRDefault="00837B04" w:rsidP="005F2108">
            <w:pPr>
              <w:pStyle w:val="aff9"/>
              <w:widowControl w:val="0"/>
              <w:tabs>
                <w:tab w:val="left" w:pos="952"/>
              </w:tabs>
              <w:ind w:left="0" w:right="114"/>
              <w:jc w:val="both"/>
              <w:rPr>
                <w:sz w:val="24"/>
                <w:szCs w:val="24"/>
              </w:rPr>
            </w:pPr>
            <w:r>
              <w:rPr>
                <w:color w:val="231F20"/>
                <w:w w:val="115"/>
                <w:sz w:val="24"/>
                <w:szCs w:val="24"/>
              </w:rPr>
              <w:t>-</w:t>
            </w:r>
            <w:r w:rsidRPr="002B221D">
              <w:rPr>
                <w:color w:val="231F20"/>
                <w:w w:val="115"/>
                <w:sz w:val="24"/>
                <w:szCs w:val="24"/>
              </w:rPr>
              <w:t xml:space="preserve">сформированность умения </w:t>
            </w:r>
            <w:r w:rsidRPr="002B221D">
              <w:rPr>
                <w:color w:val="231F20"/>
                <w:w w:val="115"/>
                <w:sz w:val="24"/>
                <w:szCs w:val="24"/>
              </w:rPr>
              <w:lastRenderedPageBreak/>
              <w:t>давать количественные оценки и производить</w:t>
            </w:r>
            <w:r w:rsidRPr="002B221D">
              <w:rPr>
                <w:color w:val="231F20"/>
                <w:spacing w:val="20"/>
                <w:w w:val="115"/>
                <w:sz w:val="24"/>
                <w:szCs w:val="24"/>
              </w:rPr>
              <w:t xml:space="preserve"> </w:t>
            </w:r>
            <w:r w:rsidRPr="002B221D">
              <w:rPr>
                <w:color w:val="231F20"/>
                <w:w w:val="115"/>
                <w:sz w:val="24"/>
                <w:szCs w:val="24"/>
              </w:rPr>
              <w:t>расчеты по химическим формулам и</w:t>
            </w:r>
            <w:r w:rsidRPr="002B221D">
              <w:rPr>
                <w:color w:val="231F20"/>
                <w:spacing w:val="3"/>
                <w:w w:val="115"/>
                <w:sz w:val="24"/>
                <w:szCs w:val="24"/>
              </w:rPr>
              <w:t xml:space="preserve"> </w:t>
            </w:r>
            <w:r w:rsidRPr="002B221D">
              <w:rPr>
                <w:color w:val="231F20"/>
                <w:w w:val="115"/>
                <w:sz w:val="24"/>
                <w:szCs w:val="24"/>
              </w:rPr>
              <w:t>уравнениям;</w:t>
            </w:r>
          </w:p>
          <w:p w:rsidR="00837B04" w:rsidRDefault="00837B04" w:rsidP="005F2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837B04" w:rsidRDefault="00837B04" w:rsidP="005F2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837B04" w:rsidRDefault="00837B04" w:rsidP="005F2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837B04" w:rsidRDefault="00837B04" w:rsidP="005F2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837B04" w:rsidRDefault="00837B04" w:rsidP="005F2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837B04" w:rsidRDefault="00837B04" w:rsidP="005F2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837B04" w:rsidRDefault="00837B04" w:rsidP="005F2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837B04" w:rsidRDefault="00837B04" w:rsidP="005F2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837B04" w:rsidRDefault="00837B04" w:rsidP="005F2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837B04" w:rsidRPr="00103057" w:rsidRDefault="00837B04" w:rsidP="005F2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837B04" w:rsidRPr="009933F9" w:rsidRDefault="00837B04" w:rsidP="005F2108">
            <w:pPr>
              <w:rPr>
                <w:bCs/>
              </w:rPr>
            </w:pPr>
          </w:p>
        </w:tc>
        <w:tc>
          <w:tcPr>
            <w:tcW w:w="4394" w:type="dxa"/>
            <w:vMerge/>
            <w:tcBorders>
              <w:left w:val="single" w:sz="4" w:space="0" w:color="auto"/>
              <w:right w:val="single" w:sz="4" w:space="0" w:color="auto"/>
            </w:tcBorders>
          </w:tcPr>
          <w:p w:rsidR="00837B04" w:rsidRPr="002335F2" w:rsidRDefault="00837B04" w:rsidP="005F2108">
            <w:pPr>
              <w:jc w:val="both"/>
              <w:rPr>
                <w:bCs/>
                <w:i/>
              </w:rPr>
            </w:pPr>
          </w:p>
        </w:tc>
        <w:tc>
          <w:tcPr>
            <w:tcW w:w="1524" w:type="dxa"/>
            <w:tcBorders>
              <w:top w:val="single" w:sz="4" w:space="0" w:color="auto"/>
              <w:left w:val="single" w:sz="4" w:space="0" w:color="auto"/>
              <w:bottom w:val="single" w:sz="4" w:space="0" w:color="auto"/>
              <w:right w:val="single" w:sz="4" w:space="0" w:color="auto"/>
            </w:tcBorders>
          </w:tcPr>
          <w:p w:rsidR="00837B04" w:rsidRDefault="00837B04" w:rsidP="005F2108">
            <w:pPr>
              <w:jc w:val="both"/>
              <w:rPr>
                <w:bCs/>
              </w:rPr>
            </w:pPr>
          </w:p>
          <w:p w:rsidR="00837B04" w:rsidRPr="009933F9" w:rsidRDefault="00837B04" w:rsidP="005F2108">
            <w:pPr>
              <w:jc w:val="both"/>
              <w:rPr>
                <w:bCs/>
              </w:rPr>
            </w:pPr>
            <w:r>
              <w:rPr>
                <w:bCs/>
              </w:rPr>
              <w:t xml:space="preserve">Контрольная </w:t>
            </w:r>
            <w:r>
              <w:rPr>
                <w:bCs/>
              </w:rPr>
              <w:lastRenderedPageBreak/>
              <w:t>работа, тестирование,  решение эксперименталных  задач, семинар, зачёт, самостоятельная работа, практическая работа</w:t>
            </w:r>
          </w:p>
        </w:tc>
      </w:tr>
      <w:tr w:rsidR="00837B04" w:rsidRPr="002C1D80" w:rsidTr="005F2108">
        <w:trPr>
          <w:trHeight w:val="375"/>
          <w:jc w:val="center"/>
        </w:trPr>
        <w:tc>
          <w:tcPr>
            <w:tcW w:w="3652" w:type="dxa"/>
            <w:tcBorders>
              <w:top w:val="single" w:sz="4" w:space="0" w:color="auto"/>
              <w:left w:val="single" w:sz="4" w:space="0" w:color="auto"/>
              <w:bottom w:val="single" w:sz="4" w:space="0" w:color="auto"/>
              <w:right w:val="single" w:sz="4" w:space="0" w:color="auto"/>
            </w:tcBorders>
          </w:tcPr>
          <w:p w:rsidR="00837B04" w:rsidRDefault="00837B04" w:rsidP="005F2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837B04" w:rsidRDefault="00837B04" w:rsidP="005F2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837B04" w:rsidRPr="002B221D" w:rsidRDefault="00837B04" w:rsidP="005F2108">
            <w:pPr>
              <w:pStyle w:val="aff9"/>
              <w:widowControl w:val="0"/>
              <w:tabs>
                <w:tab w:val="left" w:pos="952"/>
              </w:tabs>
              <w:ind w:left="0" w:right="128"/>
              <w:jc w:val="both"/>
              <w:rPr>
                <w:sz w:val="24"/>
                <w:szCs w:val="24"/>
              </w:rPr>
            </w:pPr>
            <w:r>
              <w:rPr>
                <w:color w:val="231F20"/>
                <w:w w:val="115"/>
                <w:sz w:val="24"/>
                <w:szCs w:val="24"/>
              </w:rPr>
              <w:t>-</w:t>
            </w:r>
            <w:r w:rsidRPr="002B221D">
              <w:rPr>
                <w:color w:val="231F20"/>
                <w:w w:val="115"/>
                <w:sz w:val="24"/>
                <w:szCs w:val="24"/>
              </w:rPr>
              <w:t>сформированность</w:t>
            </w:r>
            <w:r w:rsidRPr="002B221D">
              <w:rPr>
                <w:color w:val="231F20"/>
                <w:spacing w:val="-11"/>
                <w:w w:val="115"/>
                <w:sz w:val="24"/>
                <w:szCs w:val="24"/>
              </w:rPr>
              <w:t xml:space="preserve"> </w:t>
            </w:r>
            <w:r w:rsidRPr="002B221D">
              <w:rPr>
                <w:color w:val="231F20"/>
                <w:w w:val="115"/>
                <w:sz w:val="24"/>
                <w:szCs w:val="24"/>
              </w:rPr>
              <w:t>собственной</w:t>
            </w:r>
            <w:r w:rsidRPr="002B221D">
              <w:rPr>
                <w:color w:val="231F20"/>
                <w:spacing w:val="-11"/>
                <w:w w:val="115"/>
                <w:sz w:val="24"/>
                <w:szCs w:val="24"/>
              </w:rPr>
              <w:t xml:space="preserve"> </w:t>
            </w:r>
            <w:r w:rsidRPr="002B221D">
              <w:rPr>
                <w:color w:val="231F20"/>
                <w:w w:val="115"/>
                <w:sz w:val="24"/>
                <w:szCs w:val="24"/>
              </w:rPr>
              <w:t>позиции</w:t>
            </w:r>
            <w:r w:rsidRPr="002B221D">
              <w:rPr>
                <w:color w:val="231F20"/>
                <w:spacing w:val="-11"/>
                <w:w w:val="115"/>
                <w:sz w:val="24"/>
                <w:szCs w:val="24"/>
              </w:rPr>
              <w:t xml:space="preserve"> </w:t>
            </w:r>
            <w:r w:rsidRPr="002B221D">
              <w:rPr>
                <w:color w:val="231F20"/>
                <w:w w:val="115"/>
                <w:sz w:val="24"/>
                <w:szCs w:val="24"/>
              </w:rPr>
              <w:t>по</w:t>
            </w:r>
            <w:r w:rsidRPr="002B221D">
              <w:rPr>
                <w:color w:val="231F20"/>
                <w:spacing w:val="-11"/>
                <w:w w:val="115"/>
                <w:sz w:val="24"/>
                <w:szCs w:val="24"/>
              </w:rPr>
              <w:t xml:space="preserve"> </w:t>
            </w:r>
            <w:r w:rsidRPr="002B221D">
              <w:rPr>
                <w:color w:val="231F20"/>
                <w:w w:val="115"/>
                <w:sz w:val="24"/>
                <w:szCs w:val="24"/>
              </w:rPr>
              <w:t>отношению</w:t>
            </w:r>
            <w:r w:rsidRPr="002B221D">
              <w:rPr>
                <w:color w:val="231F20"/>
                <w:spacing w:val="-11"/>
                <w:w w:val="115"/>
                <w:sz w:val="24"/>
                <w:szCs w:val="24"/>
              </w:rPr>
              <w:t xml:space="preserve"> </w:t>
            </w:r>
            <w:r w:rsidRPr="002B221D">
              <w:rPr>
                <w:color w:val="231F20"/>
                <w:w w:val="115"/>
                <w:sz w:val="24"/>
                <w:szCs w:val="24"/>
              </w:rPr>
              <w:t>к</w:t>
            </w:r>
            <w:r w:rsidRPr="002B221D">
              <w:rPr>
                <w:color w:val="231F20"/>
                <w:spacing w:val="-11"/>
                <w:w w:val="115"/>
                <w:sz w:val="24"/>
                <w:szCs w:val="24"/>
              </w:rPr>
              <w:t xml:space="preserve"> </w:t>
            </w:r>
            <w:r w:rsidRPr="002B221D">
              <w:rPr>
                <w:color w:val="231F20"/>
                <w:w w:val="115"/>
                <w:sz w:val="24"/>
                <w:szCs w:val="24"/>
              </w:rPr>
              <w:t>химической</w:t>
            </w:r>
            <w:r w:rsidRPr="002B221D">
              <w:rPr>
                <w:color w:val="231F20"/>
                <w:spacing w:val="-11"/>
                <w:w w:val="115"/>
                <w:sz w:val="24"/>
                <w:szCs w:val="24"/>
              </w:rPr>
              <w:t xml:space="preserve"> </w:t>
            </w:r>
            <w:r w:rsidRPr="002B221D">
              <w:rPr>
                <w:color w:val="231F20"/>
                <w:w w:val="115"/>
                <w:sz w:val="24"/>
                <w:szCs w:val="24"/>
              </w:rPr>
              <w:t>информации, получаемой из разных</w:t>
            </w:r>
            <w:r w:rsidRPr="002B221D">
              <w:rPr>
                <w:color w:val="231F20"/>
                <w:spacing w:val="50"/>
                <w:w w:val="115"/>
                <w:sz w:val="24"/>
                <w:szCs w:val="24"/>
              </w:rPr>
              <w:t xml:space="preserve"> </w:t>
            </w:r>
            <w:r w:rsidRPr="002B221D">
              <w:rPr>
                <w:color w:val="231F20"/>
                <w:w w:val="115"/>
                <w:sz w:val="24"/>
                <w:szCs w:val="24"/>
              </w:rPr>
              <w:t>источников.</w:t>
            </w:r>
          </w:p>
          <w:p w:rsidR="00837B04" w:rsidRPr="00F94E57" w:rsidRDefault="00837B04" w:rsidP="005F21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837B04" w:rsidRDefault="00837B04" w:rsidP="005F2108">
            <w:pPr>
              <w:rPr>
                <w:bCs/>
              </w:rPr>
            </w:pPr>
          </w:p>
          <w:p w:rsidR="00837B04" w:rsidRDefault="00837B04" w:rsidP="005F2108">
            <w:pPr>
              <w:rPr>
                <w:bCs/>
              </w:rPr>
            </w:pPr>
          </w:p>
          <w:p w:rsidR="00837B04" w:rsidRPr="009933F9" w:rsidRDefault="00837B04" w:rsidP="005F2108">
            <w:pPr>
              <w:rPr>
                <w:bCs/>
              </w:rPr>
            </w:pPr>
          </w:p>
        </w:tc>
        <w:tc>
          <w:tcPr>
            <w:tcW w:w="4394" w:type="dxa"/>
            <w:vMerge/>
            <w:tcBorders>
              <w:left w:val="single" w:sz="4" w:space="0" w:color="auto"/>
              <w:right w:val="single" w:sz="4" w:space="0" w:color="auto"/>
            </w:tcBorders>
          </w:tcPr>
          <w:p w:rsidR="00837B04" w:rsidRPr="002335F2" w:rsidRDefault="00837B04" w:rsidP="005F2108">
            <w:pPr>
              <w:jc w:val="both"/>
              <w:rPr>
                <w:bCs/>
                <w:i/>
              </w:rPr>
            </w:pPr>
          </w:p>
        </w:tc>
        <w:tc>
          <w:tcPr>
            <w:tcW w:w="1524" w:type="dxa"/>
            <w:tcBorders>
              <w:top w:val="single" w:sz="4" w:space="0" w:color="auto"/>
              <w:left w:val="single" w:sz="4" w:space="0" w:color="auto"/>
              <w:bottom w:val="single" w:sz="4" w:space="0" w:color="auto"/>
              <w:right w:val="single" w:sz="4" w:space="0" w:color="auto"/>
            </w:tcBorders>
          </w:tcPr>
          <w:p w:rsidR="00837B04" w:rsidRDefault="00837B04" w:rsidP="005F2108">
            <w:pPr>
              <w:jc w:val="both"/>
              <w:rPr>
                <w:bCs/>
              </w:rPr>
            </w:pPr>
          </w:p>
          <w:p w:rsidR="00837B04" w:rsidRDefault="00837B04" w:rsidP="005F2108">
            <w:pPr>
              <w:jc w:val="both"/>
              <w:rPr>
                <w:bCs/>
              </w:rPr>
            </w:pPr>
          </w:p>
          <w:p w:rsidR="00837B04" w:rsidRPr="009933F9" w:rsidRDefault="00837B04" w:rsidP="005F2108">
            <w:pPr>
              <w:jc w:val="both"/>
              <w:rPr>
                <w:bCs/>
              </w:rPr>
            </w:pPr>
            <w:r>
              <w:rPr>
                <w:bCs/>
              </w:rPr>
              <w:t>Конференция, семинар, контрольная работа</w:t>
            </w:r>
          </w:p>
        </w:tc>
      </w:tr>
    </w:tbl>
    <w:p w:rsidR="00837B04" w:rsidRDefault="00837B04" w:rsidP="00837B04">
      <w:pPr>
        <w:spacing w:line="360" w:lineRule="auto"/>
        <w:jc w:val="both"/>
        <w:rPr>
          <w:sz w:val="28"/>
          <w:szCs w:val="28"/>
        </w:rPr>
      </w:pPr>
    </w:p>
    <w:p w:rsidR="00837B04" w:rsidRPr="00085DB6" w:rsidRDefault="00837B04" w:rsidP="00837B04">
      <w:pPr>
        <w:spacing w:line="360" w:lineRule="auto"/>
        <w:ind w:firstLine="709"/>
        <w:jc w:val="both"/>
        <w:rPr>
          <w:bCs/>
          <w:color w:val="000000"/>
          <w:sz w:val="28"/>
          <w:szCs w:val="28"/>
        </w:rPr>
      </w:pPr>
      <w:r>
        <w:rPr>
          <w:bCs/>
          <w:color w:val="000000"/>
          <w:sz w:val="28"/>
          <w:szCs w:val="28"/>
        </w:rPr>
        <w:t>Критерии оценки</w:t>
      </w:r>
    </w:p>
    <w:p w:rsidR="00837B04" w:rsidRDefault="00837B04" w:rsidP="00837B04">
      <w:pPr>
        <w:ind w:firstLine="708"/>
        <w:jc w:val="both"/>
        <w:rPr>
          <w:sz w:val="28"/>
          <w:szCs w:val="28"/>
        </w:rPr>
      </w:pPr>
      <w:r w:rsidRPr="0089508D">
        <w:rPr>
          <w:sz w:val="28"/>
          <w:szCs w:val="28"/>
        </w:rPr>
        <w:t xml:space="preserve">Оценка индивидуальных образовательных достижений по результатам </w:t>
      </w:r>
      <w:r w:rsidRPr="0089508D">
        <w:rPr>
          <w:spacing w:val="-3"/>
          <w:sz w:val="28"/>
          <w:szCs w:val="28"/>
        </w:rPr>
        <w:t>т</w:t>
      </w:r>
      <w:r w:rsidRPr="0089508D">
        <w:rPr>
          <w:sz w:val="28"/>
          <w:szCs w:val="28"/>
        </w:rPr>
        <w:t xml:space="preserve">екущего контроля </w:t>
      </w:r>
      <w:r>
        <w:rPr>
          <w:sz w:val="28"/>
          <w:szCs w:val="28"/>
        </w:rPr>
        <w:t xml:space="preserve">и промежуточной </w:t>
      </w:r>
      <w:r w:rsidRPr="0089508D">
        <w:rPr>
          <w:sz w:val="28"/>
          <w:szCs w:val="28"/>
        </w:rPr>
        <w:t xml:space="preserve">аттестации производится в соответствии с универсальной шкалой (таблица). </w:t>
      </w:r>
    </w:p>
    <w:p w:rsidR="00837B04" w:rsidRDefault="00837B04" w:rsidP="00837B04">
      <w:pPr>
        <w:ind w:firstLine="708"/>
        <w:jc w:val="both"/>
        <w:rPr>
          <w:sz w:val="28"/>
          <w:szCs w:val="28"/>
        </w:rPr>
      </w:pP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837B04" w:rsidRPr="0089508D" w:rsidTr="005F2108">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837B04" w:rsidRPr="0089508D" w:rsidRDefault="00837B04" w:rsidP="005F2108">
            <w:pPr>
              <w:jc w:val="center"/>
              <w:rPr>
                <w:b/>
                <w:sz w:val="28"/>
                <w:szCs w:val="28"/>
              </w:rPr>
            </w:pPr>
            <w:r w:rsidRPr="0089508D">
              <w:rPr>
                <w:b/>
                <w:sz w:val="28"/>
                <w:szCs w:val="28"/>
              </w:rPr>
              <w:t xml:space="preserve">Процент результативности </w:t>
            </w:r>
            <w:r w:rsidRPr="0089508D">
              <w:rPr>
                <w:b/>
                <w:sz w:val="28"/>
                <w:szCs w:val="28"/>
              </w:rPr>
              <w:lastRenderedPageBreak/>
              <w:t>(правильных ответов)</w:t>
            </w:r>
          </w:p>
        </w:tc>
        <w:tc>
          <w:tcPr>
            <w:tcW w:w="5291" w:type="dxa"/>
            <w:gridSpan w:val="2"/>
            <w:tcBorders>
              <w:top w:val="single" w:sz="8" w:space="0" w:color="auto"/>
              <w:left w:val="single" w:sz="6" w:space="0" w:color="auto"/>
              <w:bottom w:val="single" w:sz="6" w:space="0" w:color="auto"/>
            </w:tcBorders>
            <w:vAlign w:val="center"/>
          </w:tcPr>
          <w:p w:rsidR="00837B04" w:rsidRPr="0089508D" w:rsidRDefault="00837B04" w:rsidP="005F2108">
            <w:pPr>
              <w:jc w:val="center"/>
              <w:rPr>
                <w:b/>
                <w:sz w:val="28"/>
                <w:szCs w:val="28"/>
              </w:rPr>
            </w:pPr>
            <w:r w:rsidRPr="0089508D">
              <w:rPr>
                <w:b/>
                <w:sz w:val="28"/>
                <w:szCs w:val="28"/>
              </w:rPr>
              <w:lastRenderedPageBreak/>
              <w:t>Качественная оценка индивидуальных образовательных достижений</w:t>
            </w:r>
          </w:p>
        </w:tc>
      </w:tr>
      <w:tr w:rsidR="00837B04" w:rsidRPr="0089508D" w:rsidTr="005F2108">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837B04" w:rsidRPr="0089508D" w:rsidRDefault="00837B04" w:rsidP="005F2108">
            <w:pPr>
              <w:jc w:val="center"/>
              <w:rPr>
                <w:b/>
                <w:sz w:val="28"/>
                <w:szCs w:val="28"/>
              </w:rPr>
            </w:pPr>
          </w:p>
        </w:tc>
        <w:tc>
          <w:tcPr>
            <w:tcW w:w="2318" w:type="dxa"/>
            <w:tcBorders>
              <w:top w:val="single" w:sz="6" w:space="0" w:color="auto"/>
              <w:left w:val="single" w:sz="6" w:space="0" w:color="auto"/>
              <w:bottom w:val="single" w:sz="8" w:space="0" w:color="auto"/>
              <w:right w:val="single" w:sz="6" w:space="0" w:color="auto"/>
            </w:tcBorders>
            <w:vAlign w:val="center"/>
          </w:tcPr>
          <w:p w:rsidR="00837B04" w:rsidRPr="0089508D" w:rsidRDefault="00837B04" w:rsidP="005F2108">
            <w:pPr>
              <w:jc w:val="center"/>
              <w:rPr>
                <w:b/>
                <w:sz w:val="28"/>
                <w:szCs w:val="28"/>
              </w:rPr>
            </w:pPr>
            <w:r w:rsidRPr="0089508D">
              <w:rPr>
                <w:b/>
                <w:sz w:val="28"/>
                <w:szCs w:val="28"/>
              </w:rPr>
              <w:t>балл (отметка)</w:t>
            </w:r>
          </w:p>
        </w:tc>
        <w:tc>
          <w:tcPr>
            <w:tcW w:w="2973" w:type="dxa"/>
            <w:tcBorders>
              <w:top w:val="single" w:sz="6" w:space="0" w:color="auto"/>
              <w:left w:val="single" w:sz="6" w:space="0" w:color="auto"/>
              <w:bottom w:val="single" w:sz="8" w:space="0" w:color="auto"/>
            </w:tcBorders>
            <w:vAlign w:val="center"/>
          </w:tcPr>
          <w:p w:rsidR="00837B04" w:rsidRPr="0089508D" w:rsidRDefault="00837B04" w:rsidP="005F2108">
            <w:pPr>
              <w:jc w:val="center"/>
              <w:rPr>
                <w:b/>
                <w:sz w:val="28"/>
                <w:szCs w:val="28"/>
              </w:rPr>
            </w:pPr>
            <w:r w:rsidRPr="0089508D">
              <w:rPr>
                <w:b/>
                <w:sz w:val="28"/>
                <w:szCs w:val="28"/>
              </w:rPr>
              <w:t>вербальный аналог</w:t>
            </w:r>
          </w:p>
        </w:tc>
      </w:tr>
      <w:tr w:rsidR="00837B04" w:rsidRPr="0089508D" w:rsidTr="005F2108">
        <w:trPr>
          <w:trHeight w:val="20"/>
          <w:jc w:val="center"/>
        </w:trPr>
        <w:tc>
          <w:tcPr>
            <w:tcW w:w="2700" w:type="dxa"/>
            <w:tcBorders>
              <w:top w:val="single" w:sz="8" w:space="0" w:color="auto"/>
            </w:tcBorders>
            <w:shd w:val="clear" w:color="auto" w:fill="auto"/>
            <w:noWrap/>
            <w:vAlign w:val="center"/>
          </w:tcPr>
          <w:p w:rsidR="00837B04" w:rsidRPr="0089508D" w:rsidRDefault="00837B04" w:rsidP="005F2108">
            <w:pPr>
              <w:jc w:val="center"/>
              <w:rPr>
                <w:sz w:val="28"/>
                <w:szCs w:val="28"/>
              </w:rPr>
            </w:pPr>
            <w:r w:rsidRPr="0089508D">
              <w:rPr>
                <w:sz w:val="28"/>
                <w:szCs w:val="28"/>
              </w:rPr>
              <w:lastRenderedPageBreak/>
              <w:t>90 ÷ 100</w:t>
            </w:r>
          </w:p>
        </w:tc>
        <w:tc>
          <w:tcPr>
            <w:tcW w:w="2318" w:type="dxa"/>
            <w:tcBorders>
              <w:top w:val="single" w:sz="8" w:space="0" w:color="auto"/>
            </w:tcBorders>
            <w:vAlign w:val="center"/>
          </w:tcPr>
          <w:p w:rsidR="00837B04" w:rsidRPr="0089508D" w:rsidRDefault="00837B04" w:rsidP="005F2108">
            <w:pPr>
              <w:jc w:val="center"/>
              <w:rPr>
                <w:sz w:val="28"/>
                <w:szCs w:val="28"/>
              </w:rPr>
            </w:pPr>
            <w:r w:rsidRPr="0089508D">
              <w:rPr>
                <w:sz w:val="28"/>
                <w:szCs w:val="28"/>
              </w:rPr>
              <w:t>5</w:t>
            </w:r>
          </w:p>
        </w:tc>
        <w:tc>
          <w:tcPr>
            <w:tcW w:w="2973" w:type="dxa"/>
            <w:tcBorders>
              <w:top w:val="single" w:sz="8" w:space="0" w:color="auto"/>
            </w:tcBorders>
          </w:tcPr>
          <w:p w:rsidR="00837B04" w:rsidRPr="0089508D" w:rsidRDefault="00837B04" w:rsidP="005F2108">
            <w:pPr>
              <w:jc w:val="center"/>
              <w:rPr>
                <w:sz w:val="28"/>
                <w:szCs w:val="28"/>
              </w:rPr>
            </w:pPr>
            <w:r w:rsidRPr="0089508D">
              <w:rPr>
                <w:sz w:val="28"/>
                <w:szCs w:val="28"/>
              </w:rPr>
              <w:t>отлично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Pr>
                <w:sz w:val="28"/>
                <w:szCs w:val="28"/>
              </w:rPr>
              <w:t>80</w:t>
            </w:r>
            <w:r w:rsidRPr="0089508D">
              <w:rPr>
                <w:sz w:val="28"/>
                <w:szCs w:val="28"/>
              </w:rPr>
              <w:t xml:space="preserve"> ÷ 89</w:t>
            </w:r>
          </w:p>
        </w:tc>
        <w:tc>
          <w:tcPr>
            <w:tcW w:w="2318" w:type="dxa"/>
            <w:vAlign w:val="center"/>
          </w:tcPr>
          <w:p w:rsidR="00837B04" w:rsidRPr="0089508D" w:rsidRDefault="00837B04" w:rsidP="005F2108">
            <w:pPr>
              <w:jc w:val="center"/>
              <w:rPr>
                <w:sz w:val="28"/>
                <w:szCs w:val="28"/>
              </w:rPr>
            </w:pPr>
            <w:r w:rsidRPr="0089508D">
              <w:rPr>
                <w:sz w:val="28"/>
                <w:szCs w:val="28"/>
              </w:rPr>
              <w:t>4</w:t>
            </w:r>
          </w:p>
        </w:tc>
        <w:tc>
          <w:tcPr>
            <w:tcW w:w="2973" w:type="dxa"/>
          </w:tcPr>
          <w:p w:rsidR="00837B04" w:rsidRPr="0089508D" w:rsidRDefault="00837B04" w:rsidP="005F2108">
            <w:pPr>
              <w:jc w:val="center"/>
              <w:rPr>
                <w:sz w:val="28"/>
                <w:szCs w:val="28"/>
              </w:rPr>
            </w:pPr>
            <w:r w:rsidRPr="0089508D">
              <w:rPr>
                <w:sz w:val="28"/>
                <w:szCs w:val="28"/>
              </w:rPr>
              <w:t>хорошо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Pr>
                <w:sz w:val="28"/>
                <w:szCs w:val="28"/>
              </w:rPr>
              <w:t>70</w:t>
            </w:r>
            <w:r w:rsidRPr="0089508D">
              <w:rPr>
                <w:sz w:val="28"/>
                <w:szCs w:val="28"/>
              </w:rPr>
              <w:t xml:space="preserve">÷ </w:t>
            </w:r>
            <w:r>
              <w:rPr>
                <w:sz w:val="28"/>
                <w:szCs w:val="28"/>
              </w:rPr>
              <w:t>79</w:t>
            </w:r>
          </w:p>
        </w:tc>
        <w:tc>
          <w:tcPr>
            <w:tcW w:w="2318" w:type="dxa"/>
            <w:vAlign w:val="center"/>
          </w:tcPr>
          <w:p w:rsidR="00837B04" w:rsidRPr="0089508D" w:rsidRDefault="00837B04" w:rsidP="005F2108">
            <w:pPr>
              <w:jc w:val="center"/>
              <w:rPr>
                <w:sz w:val="28"/>
                <w:szCs w:val="28"/>
              </w:rPr>
            </w:pPr>
            <w:r w:rsidRPr="0089508D">
              <w:rPr>
                <w:sz w:val="28"/>
                <w:szCs w:val="28"/>
              </w:rPr>
              <w:t>3</w:t>
            </w:r>
          </w:p>
        </w:tc>
        <w:tc>
          <w:tcPr>
            <w:tcW w:w="2973" w:type="dxa"/>
          </w:tcPr>
          <w:p w:rsidR="00837B04" w:rsidRPr="0089508D" w:rsidRDefault="00837B04" w:rsidP="005F2108">
            <w:pPr>
              <w:jc w:val="center"/>
              <w:rPr>
                <w:sz w:val="28"/>
                <w:szCs w:val="28"/>
              </w:rPr>
            </w:pPr>
            <w:r w:rsidRPr="0089508D">
              <w:rPr>
                <w:sz w:val="28"/>
                <w:szCs w:val="28"/>
              </w:rPr>
              <w:t>удовлетворительно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sidRPr="0089508D">
              <w:rPr>
                <w:sz w:val="28"/>
                <w:szCs w:val="28"/>
              </w:rPr>
              <w:t xml:space="preserve">менее </w:t>
            </w:r>
            <w:r>
              <w:rPr>
                <w:sz w:val="28"/>
                <w:szCs w:val="28"/>
              </w:rPr>
              <w:t>70</w:t>
            </w:r>
          </w:p>
        </w:tc>
        <w:tc>
          <w:tcPr>
            <w:tcW w:w="2318" w:type="dxa"/>
            <w:vAlign w:val="center"/>
          </w:tcPr>
          <w:p w:rsidR="00837B04" w:rsidRPr="0089508D" w:rsidRDefault="00837B04" w:rsidP="005F2108">
            <w:pPr>
              <w:jc w:val="center"/>
              <w:rPr>
                <w:sz w:val="28"/>
                <w:szCs w:val="28"/>
              </w:rPr>
            </w:pPr>
            <w:r w:rsidRPr="0089508D">
              <w:rPr>
                <w:sz w:val="28"/>
                <w:szCs w:val="28"/>
              </w:rPr>
              <w:t>2</w:t>
            </w:r>
          </w:p>
        </w:tc>
        <w:tc>
          <w:tcPr>
            <w:tcW w:w="2973" w:type="dxa"/>
          </w:tcPr>
          <w:p w:rsidR="00837B04" w:rsidRPr="0089508D" w:rsidRDefault="00837B04" w:rsidP="005F2108">
            <w:pPr>
              <w:jc w:val="center"/>
              <w:rPr>
                <w:sz w:val="28"/>
                <w:szCs w:val="28"/>
              </w:rPr>
            </w:pPr>
            <w:r w:rsidRPr="0089508D">
              <w:rPr>
                <w:sz w:val="28"/>
                <w:szCs w:val="28"/>
              </w:rPr>
              <w:t>не удовлетворительно</w:t>
            </w:r>
          </w:p>
        </w:tc>
      </w:tr>
    </w:tbl>
    <w:p w:rsidR="00837B04" w:rsidRPr="003D7984" w:rsidRDefault="00837B04" w:rsidP="00837B04">
      <w:pPr>
        <w:pStyle w:val="aff9"/>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4"/>
          <w:szCs w:val="24"/>
        </w:rPr>
      </w:pPr>
    </w:p>
    <w:p w:rsidR="00837B04" w:rsidRDefault="00837B04" w:rsidP="00837B04">
      <w:pPr>
        <w:rPr>
          <w:sz w:val="28"/>
          <w:szCs w:val="28"/>
        </w:rPr>
      </w:pPr>
      <w:r>
        <w:rPr>
          <w:sz w:val="28"/>
          <w:szCs w:val="28"/>
        </w:rPr>
        <w:t>На этапе промежуточной аттестации по медиане качественных оценок индивидуальных образовательных достижений экзаменационной комиссией определяется интегральная оценка уровня подготовки по учебной дисциплин</w:t>
      </w:r>
    </w:p>
    <w:p w:rsidR="00837B04" w:rsidRPr="00831468" w:rsidRDefault="00837B04" w:rsidP="00837B04">
      <w:pPr>
        <w:rPr>
          <w:b/>
          <w:sz w:val="28"/>
          <w:szCs w:val="28"/>
        </w:rPr>
      </w:pPr>
    </w:p>
    <w:p w:rsidR="00837B04" w:rsidRDefault="00837B04" w:rsidP="00837B04">
      <w:pPr>
        <w:shd w:val="clear" w:color="auto" w:fill="FFFFFF"/>
        <w:rPr>
          <w:rFonts w:ascii="yandex-sans" w:eastAsia="Times New Roman" w:hAnsi="yandex-sans"/>
          <w:b/>
          <w:color w:val="000000"/>
          <w:sz w:val="25"/>
          <w:szCs w:val="25"/>
        </w:rPr>
      </w:pPr>
    </w:p>
    <w:p w:rsidR="00837B04" w:rsidRDefault="00837B04" w:rsidP="00837B04">
      <w:pPr>
        <w:shd w:val="clear" w:color="auto" w:fill="FFFFFF"/>
        <w:rPr>
          <w:rFonts w:ascii="yandex-sans" w:eastAsia="Times New Roman" w:hAnsi="yandex-sans"/>
          <w:b/>
          <w:color w:val="000000"/>
          <w:sz w:val="25"/>
          <w:szCs w:val="25"/>
        </w:rPr>
      </w:pPr>
    </w:p>
    <w:p w:rsidR="00837B04" w:rsidRDefault="00837B04" w:rsidP="00837B04">
      <w:pPr>
        <w:shd w:val="clear" w:color="auto" w:fill="FFFFFF"/>
        <w:rPr>
          <w:rFonts w:ascii="yandex-sans" w:eastAsia="Times New Roman" w:hAnsi="yandex-sans"/>
          <w:b/>
          <w:color w:val="000000"/>
          <w:sz w:val="25"/>
          <w:szCs w:val="25"/>
        </w:rPr>
      </w:pPr>
    </w:p>
    <w:p w:rsidR="00837B04" w:rsidRDefault="00837B04" w:rsidP="00837B04">
      <w:pPr>
        <w:shd w:val="clear" w:color="auto" w:fill="FFFFFF"/>
        <w:rPr>
          <w:rFonts w:ascii="yandex-sans" w:eastAsia="Times New Roman" w:hAnsi="yandex-sans"/>
          <w:b/>
          <w:color w:val="000000"/>
          <w:sz w:val="25"/>
          <w:szCs w:val="25"/>
        </w:rPr>
      </w:pPr>
    </w:p>
    <w:p w:rsidR="00837B04" w:rsidRDefault="00837B04" w:rsidP="00837B04">
      <w:pPr>
        <w:shd w:val="clear" w:color="auto" w:fill="FFFFFF"/>
        <w:rPr>
          <w:rFonts w:ascii="yandex-sans" w:eastAsia="Times New Roman" w:hAnsi="yandex-sans"/>
          <w:b/>
          <w:color w:val="000000"/>
          <w:sz w:val="25"/>
          <w:szCs w:val="25"/>
        </w:rPr>
      </w:pPr>
    </w:p>
    <w:p w:rsidR="00837B04" w:rsidRDefault="00837B04" w:rsidP="00837B04">
      <w:pPr>
        <w:shd w:val="clear" w:color="auto" w:fill="FFFFFF"/>
        <w:rPr>
          <w:rFonts w:ascii="yandex-sans" w:eastAsia="Times New Roman" w:hAnsi="yandex-sans"/>
          <w:b/>
          <w:color w:val="000000"/>
          <w:sz w:val="25"/>
          <w:szCs w:val="25"/>
        </w:rPr>
      </w:pPr>
    </w:p>
    <w:p w:rsidR="00837B04" w:rsidRDefault="00837B04" w:rsidP="00837B04">
      <w:pPr>
        <w:shd w:val="clear" w:color="auto" w:fill="FFFFFF"/>
        <w:rPr>
          <w:rFonts w:ascii="yandex-sans" w:eastAsia="Times New Roman" w:hAnsi="yandex-sans"/>
          <w:b/>
          <w:color w:val="000000"/>
          <w:sz w:val="25"/>
          <w:szCs w:val="25"/>
        </w:rPr>
      </w:pPr>
    </w:p>
    <w:p w:rsidR="00837B04" w:rsidRPr="00DD2778" w:rsidRDefault="00837B04" w:rsidP="00837B04">
      <w:pPr>
        <w:shd w:val="clear" w:color="auto" w:fill="FFFFFF"/>
        <w:rPr>
          <w:rFonts w:ascii="yandex-sans" w:eastAsia="Times New Roman" w:hAnsi="yandex-sans"/>
          <w:b/>
          <w:color w:val="000000"/>
          <w:sz w:val="25"/>
          <w:szCs w:val="25"/>
        </w:rPr>
      </w:pPr>
      <w:r w:rsidRPr="00DD2778">
        <w:rPr>
          <w:rFonts w:ascii="yandex-sans" w:eastAsia="Times New Roman" w:hAnsi="yandex-sans"/>
          <w:b/>
          <w:color w:val="000000"/>
          <w:sz w:val="25"/>
          <w:szCs w:val="25"/>
        </w:rPr>
        <w:t>МАТЕРИАЛЫ ДЛЯ ПРОВЕДЕНИЯ</w:t>
      </w:r>
      <w:r w:rsidRPr="00831468">
        <w:rPr>
          <w:rFonts w:ascii="yandex-sans" w:eastAsia="Times New Roman" w:hAnsi="yandex-sans"/>
          <w:b/>
          <w:color w:val="000000"/>
          <w:sz w:val="25"/>
          <w:szCs w:val="25"/>
        </w:rPr>
        <w:t xml:space="preserve"> </w:t>
      </w:r>
      <w:r w:rsidRPr="00DD2778">
        <w:rPr>
          <w:rFonts w:ascii="yandex-sans" w:eastAsia="Times New Roman" w:hAnsi="yandex-sans"/>
          <w:b/>
          <w:color w:val="000000"/>
          <w:sz w:val="25"/>
          <w:szCs w:val="25"/>
        </w:rPr>
        <w:t>ДИФФЕРЕНЦИРОВАННОГО ЗАЧЕТА</w:t>
      </w:r>
    </w:p>
    <w:p w:rsidR="00837B04" w:rsidRPr="00DD2778" w:rsidRDefault="00837B04" w:rsidP="00837B04">
      <w:pPr>
        <w:shd w:val="clear" w:color="auto" w:fill="FFFFFF"/>
        <w:rPr>
          <w:rFonts w:ascii="yandex-sans" w:eastAsia="Times New Roman" w:hAnsi="yandex-sans"/>
          <w:b/>
          <w:color w:val="000000"/>
          <w:sz w:val="25"/>
          <w:szCs w:val="25"/>
        </w:rPr>
      </w:pPr>
      <w:r w:rsidRPr="00DD2778">
        <w:rPr>
          <w:rFonts w:ascii="yandex-sans" w:eastAsia="Times New Roman" w:hAnsi="yandex-sans"/>
          <w:b/>
          <w:color w:val="000000"/>
          <w:sz w:val="25"/>
          <w:szCs w:val="25"/>
        </w:rPr>
        <w:t>ГАПОУ РК «ПЕТРОЗАВОДСКИЙ ТЕХНИКУМ ГОРОДСКОГО</w:t>
      </w:r>
      <w:r w:rsidRPr="00831468">
        <w:rPr>
          <w:rFonts w:ascii="yandex-sans" w:eastAsia="Times New Roman" w:hAnsi="yandex-sans"/>
          <w:b/>
          <w:color w:val="000000"/>
          <w:sz w:val="25"/>
          <w:szCs w:val="25"/>
        </w:rPr>
        <w:t xml:space="preserve"> </w:t>
      </w:r>
      <w:r w:rsidRPr="00DD2778">
        <w:rPr>
          <w:rFonts w:ascii="yandex-sans" w:eastAsia="Times New Roman" w:hAnsi="yandex-sans"/>
          <w:b/>
          <w:color w:val="000000"/>
          <w:sz w:val="25"/>
          <w:szCs w:val="25"/>
        </w:rPr>
        <w:t>ХОЗЯЙСТВА»</w:t>
      </w:r>
    </w:p>
    <w:p w:rsidR="00837B04" w:rsidRDefault="00837B04" w:rsidP="00837B04">
      <w:pPr>
        <w:shd w:val="clear" w:color="auto" w:fill="FFFFFF"/>
        <w:rPr>
          <w:rFonts w:ascii="yandex-sans" w:eastAsia="Times New Roman" w:hAnsi="yandex-sans"/>
          <w:color w:val="000000"/>
          <w:sz w:val="25"/>
          <w:szCs w:val="25"/>
        </w:rPr>
      </w:pPr>
    </w:p>
    <w:p w:rsidR="00837B04" w:rsidRDefault="00837B04" w:rsidP="00837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i/>
          <w:color w:val="000000"/>
          <w:sz w:val="28"/>
          <w:szCs w:val="28"/>
        </w:rPr>
      </w:pPr>
      <w:r>
        <w:rPr>
          <w:rFonts w:ascii="Helvetica" w:hAnsi="Helvetica" w:cs="Helvetica"/>
          <w:color w:val="1A1A1A"/>
          <w:sz w:val="25"/>
          <w:szCs w:val="25"/>
          <w:shd w:val="clear" w:color="auto" w:fill="FFFFFF"/>
        </w:rPr>
        <w:t>Специальность 08.02 14.</w:t>
      </w:r>
      <w:r w:rsidRPr="00E436F0">
        <w:rPr>
          <w:rFonts w:ascii="Helvetica" w:hAnsi="Helvetica" w:cs="Helvetica"/>
          <w:color w:val="1A1A1A"/>
          <w:sz w:val="25"/>
          <w:szCs w:val="25"/>
          <w:shd w:val="clear" w:color="auto" w:fill="FFFFFF"/>
        </w:rPr>
        <w:t xml:space="preserve"> </w:t>
      </w:r>
      <w:r>
        <w:rPr>
          <w:rFonts w:ascii="Helvetica" w:hAnsi="Helvetica" w:cs="Helvetica"/>
          <w:color w:val="1A1A1A"/>
          <w:sz w:val="25"/>
          <w:szCs w:val="25"/>
          <w:shd w:val="clear" w:color="auto" w:fill="FFFFFF"/>
        </w:rPr>
        <w:t>Эксплуатация</w:t>
      </w:r>
      <w:r w:rsidRPr="004F77C2">
        <w:rPr>
          <w:rFonts w:ascii="Helvetica" w:hAnsi="Helvetica" w:cs="Helvetica"/>
          <w:color w:val="1A1A1A"/>
          <w:sz w:val="25"/>
          <w:szCs w:val="25"/>
          <w:shd w:val="clear" w:color="auto" w:fill="FFFFFF"/>
        </w:rPr>
        <w:t xml:space="preserve"> </w:t>
      </w:r>
      <w:r>
        <w:rPr>
          <w:rFonts w:ascii="Helvetica" w:hAnsi="Helvetica" w:cs="Helvetica"/>
          <w:color w:val="1A1A1A"/>
          <w:sz w:val="25"/>
          <w:szCs w:val="25"/>
          <w:shd w:val="clear" w:color="auto" w:fill="FFFFFF"/>
        </w:rPr>
        <w:t>и обслуживание  многоквартирного дома</w:t>
      </w:r>
    </w:p>
    <w:p w:rsidR="00837B04" w:rsidRDefault="00837B04" w:rsidP="00837B04">
      <w:pPr>
        <w:shd w:val="clear" w:color="auto" w:fill="FFFFFF"/>
        <w:rPr>
          <w:rFonts w:ascii="yandex-sans" w:eastAsia="Times New Roman" w:hAnsi="yandex-sans"/>
          <w:color w:val="000000"/>
          <w:sz w:val="25"/>
          <w:szCs w:val="25"/>
        </w:rPr>
      </w:pPr>
    </w:p>
    <w:p w:rsidR="00837B04" w:rsidRDefault="00837B04" w:rsidP="00837B04">
      <w:pPr>
        <w:shd w:val="clear" w:color="auto" w:fill="FFFFFF"/>
        <w:rPr>
          <w:rFonts w:ascii="yandex-sans" w:eastAsia="Times New Roman" w:hAnsi="yandex-sans"/>
          <w:color w:val="000000"/>
          <w:sz w:val="25"/>
          <w:szCs w:val="25"/>
        </w:rPr>
      </w:pPr>
    </w:p>
    <w:p w:rsidR="00837B04" w:rsidRDefault="00837B04" w:rsidP="00837B04">
      <w:pPr>
        <w:shd w:val="clear" w:color="auto" w:fill="FFFFFF"/>
        <w:rPr>
          <w:rFonts w:ascii="yandex-sans" w:eastAsia="Times New Roman" w:hAnsi="yandex-sans"/>
          <w:color w:val="000000"/>
          <w:sz w:val="25"/>
          <w:szCs w:val="25"/>
        </w:rPr>
      </w:pPr>
    </w:p>
    <w:p w:rsidR="00837B04" w:rsidRDefault="00837B04" w:rsidP="00837B04">
      <w:pPr>
        <w:shd w:val="clear" w:color="auto" w:fill="FFFFFF"/>
        <w:rPr>
          <w:rFonts w:ascii="yandex-sans" w:eastAsia="Times New Roman" w:hAnsi="yandex-sans"/>
          <w:color w:val="000000"/>
          <w:sz w:val="25"/>
          <w:szCs w:val="25"/>
        </w:rPr>
      </w:pPr>
    </w:p>
    <w:p w:rsidR="00837B04" w:rsidRPr="00743C51" w:rsidRDefault="00837B04" w:rsidP="00837B04">
      <w:pPr>
        <w:jc w:val="center"/>
        <w:rPr>
          <w:b/>
          <w:sz w:val="28"/>
          <w:szCs w:val="28"/>
        </w:rPr>
      </w:pPr>
      <w:r>
        <w:rPr>
          <w:b/>
          <w:sz w:val="28"/>
          <w:szCs w:val="28"/>
        </w:rPr>
        <w:t>Материалы</w:t>
      </w:r>
      <w:r w:rsidRPr="00743C51">
        <w:rPr>
          <w:b/>
          <w:sz w:val="28"/>
          <w:szCs w:val="28"/>
        </w:rPr>
        <w:t xml:space="preserve"> для промежуточной аттестации</w:t>
      </w:r>
    </w:p>
    <w:p w:rsidR="00837B04" w:rsidRPr="00743C51" w:rsidRDefault="00837B04" w:rsidP="00837B04">
      <w:pPr>
        <w:rPr>
          <w:sz w:val="28"/>
          <w:szCs w:val="28"/>
        </w:rPr>
      </w:pPr>
    </w:p>
    <w:p w:rsidR="00837B04" w:rsidRPr="00DC1C2E" w:rsidRDefault="00837B04" w:rsidP="00837B04">
      <w:pPr>
        <w:jc w:val="center"/>
        <w:rPr>
          <w:sz w:val="28"/>
          <w:szCs w:val="28"/>
        </w:rPr>
      </w:pPr>
      <w:r>
        <w:rPr>
          <w:sz w:val="28"/>
          <w:szCs w:val="28"/>
        </w:rPr>
        <w:t>Г</w:t>
      </w:r>
      <w:r w:rsidRPr="00DC1C2E">
        <w:rPr>
          <w:sz w:val="28"/>
          <w:szCs w:val="28"/>
        </w:rPr>
        <w:t>осударственное автономное профессиональное образовательное учреждение</w:t>
      </w:r>
      <w:r>
        <w:rPr>
          <w:sz w:val="28"/>
          <w:szCs w:val="28"/>
        </w:rPr>
        <w:t xml:space="preserve"> </w:t>
      </w:r>
      <w:r w:rsidRPr="00DC1C2E">
        <w:rPr>
          <w:sz w:val="28"/>
          <w:szCs w:val="28"/>
        </w:rPr>
        <w:t>Республики Карелия</w:t>
      </w:r>
    </w:p>
    <w:p w:rsidR="00837B04" w:rsidRPr="00743C51" w:rsidRDefault="00837B04" w:rsidP="00837B04">
      <w:pPr>
        <w:pStyle w:val="ab"/>
        <w:rPr>
          <w:spacing w:val="-8"/>
          <w:szCs w:val="28"/>
          <w:highlight w:val="yellow"/>
        </w:rPr>
      </w:pPr>
      <w:r>
        <w:rPr>
          <w:spacing w:val="-8"/>
          <w:szCs w:val="28"/>
        </w:rPr>
        <w:lastRenderedPageBreak/>
        <w:t xml:space="preserve">                             </w:t>
      </w:r>
      <w:r w:rsidRPr="00DC1C2E">
        <w:rPr>
          <w:spacing w:val="-8"/>
          <w:szCs w:val="28"/>
        </w:rPr>
        <w:t xml:space="preserve"> «Петрозаводский техникум городского хозяйства» </w:t>
      </w:r>
    </w:p>
    <w:p w:rsidR="00837B04" w:rsidRPr="00743C51" w:rsidRDefault="00837B04" w:rsidP="00837B04">
      <w:pPr>
        <w:pStyle w:val="4"/>
        <w:ind w:left="708"/>
        <w:rPr>
          <w:b w:val="0"/>
          <w:highlight w:val="yellow"/>
        </w:rPr>
      </w:pPr>
    </w:p>
    <w:p w:rsidR="00837B04" w:rsidRDefault="00837B04" w:rsidP="00837B04">
      <w:pPr>
        <w:ind w:left="100"/>
        <w:jc w:val="center"/>
        <w:rPr>
          <w:sz w:val="28"/>
          <w:szCs w:val="28"/>
        </w:rPr>
      </w:pPr>
    </w:p>
    <w:p w:rsidR="00837B04" w:rsidRPr="00107C8E" w:rsidRDefault="00837B04" w:rsidP="00837B04">
      <w:pPr>
        <w:ind w:left="100"/>
        <w:rPr>
          <w:sz w:val="28"/>
          <w:szCs w:val="28"/>
        </w:rPr>
      </w:pPr>
    </w:p>
    <w:p w:rsidR="00837B04" w:rsidRPr="00107C8E" w:rsidRDefault="00837B04" w:rsidP="00837B04">
      <w:pPr>
        <w:ind w:left="100"/>
        <w:jc w:val="center"/>
        <w:rPr>
          <w:sz w:val="28"/>
          <w:szCs w:val="28"/>
          <w:vertAlign w:val="superscript"/>
        </w:rPr>
      </w:pPr>
      <w:r w:rsidRPr="00107C8E">
        <w:rPr>
          <w:sz w:val="28"/>
          <w:szCs w:val="28"/>
          <w:vertAlign w:val="superscript"/>
        </w:rPr>
        <w:t xml:space="preserve">                      </w:t>
      </w:r>
      <w:r>
        <w:rPr>
          <w:sz w:val="28"/>
          <w:szCs w:val="28"/>
          <w:vertAlign w:val="superscript"/>
        </w:rPr>
        <w:t xml:space="preserve"> </w:t>
      </w:r>
    </w:p>
    <w:p w:rsidR="00837B04" w:rsidRPr="00AE26AC" w:rsidRDefault="00837B04" w:rsidP="00837B04">
      <w:pPr>
        <w:ind w:left="100"/>
        <w:rPr>
          <w:sz w:val="28"/>
          <w:szCs w:val="28"/>
        </w:rPr>
      </w:pPr>
      <w:r>
        <w:rPr>
          <w:sz w:val="28"/>
          <w:szCs w:val="28"/>
          <w:vertAlign w:val="superscript"/>
        </w:rPr>
        <w:t xml:space="preserve">                      </w:t>
      </w:r>
      <w:r w:rsidRPr="00AE26AC">
        <w:rPr>
          <w:sz w:val="28"/>
          <w:szCs w:val="28"/>
        </w:rPr>
        <w:t>Вид контроля  - промежуточная аттестация</w:t>
      </w:r>
    </w:p>
    <w:p w:rsidR="00837B04" w:rsidRPr="00AE26AC" w:rsidRDefault="00837B04" w:rsidP="00837B04">
      <w:pPr>
        <w:ind w:left="100"/>
        <w:jc w:val="center"/>
        <w:rPr>
          <w:sz w:val="28"/>
          <w:szCs w:val="28"/>
        </w:rPr>
      </w:pPr>
    </w:p>
    <w:p w:rsidR="00837B04" w:rsidRPr="00AE26AC" w:rsidRDefault="00837B04" w:rsidP="00837B04">
      <w:pPr>
        <w:ind w:left="100"/>
        <w:rPr>
          <w:sz w:val="28"/>
          <w:szCs w:val="28"/>
        </w:rPr>
      </w:pPr>
      <w:r w:rsidRPr="00AE26AC">
        <w:rPr>
          <w:sz w:val="28"/>
          <w:szCs w:val="28"/>
        </w:rPr>
        <w:t xml:space="preserve">               Время промежуточного контроля </w:t>
      </w:r>
      <w:r>
        <w:rPr>
          <w:sz w:val="28"/>
          <w:szCs w:val="28"/>
        </w:rPr>
        <w:t xml:space="preserve">  1час 30мин</w:t>
      </w:r>
    </w:p>
    <w:p w:rsidR="00837B04" w:rsidRPr="00107C8E" w:rsidRDefault="00837B04" w:rsidP="00837B04">
      <w:pPr>
        <w:ind w:left="100"/>
        <w:rPr>
          <w:sz w:val="28"/>
          <w:szCs w:val="28"/>
          <w:vertAlign w:val="superscript"/>
        </w:rPr>
      </w:pPr>
    </w:p>
    <w:p w:rsidR="00837B04" w:rsidRDefault="00837B04" w:rsidP="00837B04">
      <w:pPr>
        <w:tabs>
          <w:tab w:val="left" w:pos="2295"/>
        </w:tabs>
        <w:ind w:firstLine="720"/>
        <w:jc w:val="both"/>
        <w:rPr>
          <w:b/>
          <w:sz w:val="28"/>
          <w:szCs w:val="28"/>
        </w:rPr>
      </w:pPr>
      <w:r w:rsidRPr="00107C8E">
        <w:rPr>
          <w:b/>
          <w:sz w:val="28"/>
          <w:szCs w:val="28"/>
        </w:rPr>
        <w:t xml:space="preserve"> </w:t>
      </w:r>
    </w:p>
    <w:p w:rsidR="00837B04" w:rsidRPr="00107C8E" w:rsidRDefault="00837B04" w:rsidP="00837B04">
      <w:pPr>
        <w:tabs>
          <w:tab w:val="left" w:pos="2295"/>
        </w:tabs>
        <w:ind w:firstLine="720"/>
        <w:jc w:val="both"/>
        <w:rPr>
          <w:sz w:val="28"/>
          <w:szCs w:val="28"/>
        </w:rPr>
      </w:pPr>
      <w:r w:rsidRPr="00107C8E">
        <w:rPr>
          <w:sz w:val="28"/>
          <w:szCs w:val="28"/>
        </w:rPr>
        <w:t>Критерии оценки:</w:t>
      </w:r>
    </w:p>
    <w:p w:rsidR="00837B04" w:rsidRDefault="00837B04" w:rsidP="00837B04">
      <w:pPr>
        <w:ind w:firstLine="709"/>
        <w:rPr>
          <w:i/>
          <w:sz w:val="28"/>
          <w:szCs w:val="28"/>
        </w:rPr>
      </w:pPr>
      <w:r>
        <w:rPr>
          <w:i/>
          <w:sz w:val="28"/>
          <w:szCs w:val="28"/>
        </w:rPr>
        <w:t xml:space="preserve"> «5» - в работе полно изложен материал по данной теме.</w:t>
      </w:r>
    </w:p>
    <w:p w:rsidR="00837B04" w:rsidRDefault="00837B04" w:rsidP="00837B04">
      <w:pPr>
        <w:ind w:firstLine="709"/>
        <w:rPr>
          <w:i/>
          <w:sz w:val="28"/>
          <w:szCs w:val="28"/>
        </w:rPr>
      </w:pPr>
      <w:r>
        <w:rPr>
          <w:i/>
          <w:sz w:val="28"/>
          <w:szCs w:val="28"/>
        </w:rPr>
        <w:t>«4» - работа содержит весь необходимый материал по теме, но допущены 1-2 неточности.</w:t>
      </w:r>
    </w:p>
    <w:p w:rsidR="00837B04" w:rsidRPr="008C554B" w:rsidRDefault="00837B04" w:rsidP="00837B04">
      <w:pPr>
        <w:ind w:firstLine="709"/>
        <w:rPr>
          <w:i/>
          <w:sz w:val="28"/>
          <w:szCs w:val="28"/>
        </w:rPr>
      </w:pPr>
      <w:r>
        <w:rPr>
          <w:i/>
          <w:sz w:val="28"/>
          <w:szCs w:val="28"/>
        </w:rPr>
        <w:t>«3» - в работе отражены основные моменты, но допущено более 2 неточностей.</w:t>
      </w:r>
    </w:p>
    <w:p w:rsidR="00837B04" w:rsidRPr="00107C8E" w:rsidRDefault="00837B04" w:rsidP="00837B04">
      <w:pPr>
        <w:pStyle w:val="4"/>
        <w:jc w:val="both"/>
        <w:rPr>
          <w:b w:val="0"/>
        </w:rPr>
      </w:pPr>
    </w:p>
    <w:p w:rsidR="00837B04" w:rsidRPr="00107C8E" w:rsidRDefault="00837B04" w:rsidP="00837B04">
      <w:pPr>
        <w:rPr>
          <w:sz w:val="28"/>
          <w:szCs w:val="28"/>
        </w:rPr>
      </w:pPr>
    </w:p>
    <w:p w:rsidR="00837B04" w:rsidRPr="00DD2778" w:rsidRDefault="00837B04" w:rsidP="00837B04">
      <w:pPr>
        <w:shd w:val="clear" w:color="auto" w:fill="FFFFFF"/>
        <w:rPr>
          <w:rFonts w:ascii="yandex-sans" w:eastAsia="Times New Roman" w:hAnsi="yandex-sans"/>
          <w:color w:val="000000"/>
          <w:sz w:val="25"/>
          <w:szCs w:val="25"/>
        </w:rPr>
      </w:pPr>
      <w:r>
        <w:t xml:space="preserve">                                                                                                                                          </w:t>
      </w:r>
      <w:r w:rsidRPr="00DD2778">
        <w:rPr>
          <w:rFonts w:ascii="yandex-sans" w:eastAsia="Times New Roman" w:hAnsi="yandex-sans"/>
          <w:color w:val="000000"/>
          <w:sz w:val="25"/>
          <w:szCs w:val="25"/>
        </w:rPr>
        <w:t>Преподаватель _</w:t>
      </w:r>
      <w:r>
        <w:rPr>
          <w:rFonts w:ascii="yandex-sans" w:eastAsia="Times New Roman" w:hAnsi="yandex-sans"/>
          <w:color w:val="000000"/>
          <w:sz w:val="25"/>
          <w:szCs w:val="25"/>
        </w:rPr>
        <w:t>Карпекина Н.Б.</w:t>
      </w:r>
    </w:p>
    <w:p w:rsidR="00837B04" w:rsidRPr="00AE26AC" w:rsidRDefault="00837B04" w:rsidP="00837B04">
      <w:pPr>
        <w:ind w:left="100"/>
      </w:pPr>
    </w:p>
    <w:p w:rsidR="00837B04" w:rsidRPr="00107C8E" w:rsidRDefault="00837B04" w:rsidP="00837B04">
      <w:pPr>
        <w:ind w:left="100"/>
        <w:jc w:val="both"/>
        <w:rPr>
          <w:sz w:val="28"/>
          <w:szCs w:val="28"/>
        </w:rPr>
      </w:pPr>
    </w:p>
    <w:p w:rsidR="00837B04" w:rsidRDefault="00837B04" w:rsidP="00837B04">
      <w:pPr>
        <w:shd w:val="clear" w:color="auto" w:fill="FFFFFF"/>
        <w:rPr>
          <w:rFonts w:ascii="yandex-sans" w:eastAsia="Times New Roman" w:hAnsi="yandex-sans"/>
          <w:color w:val="000000"/>
          <w:sz w:val="25"/>
          <w:szCs w:val="25"/>
        </w:rPr>
      </w:pPr>
    </w:p>
    <w:p w:rsidR="00837B04" w:rsidRDefault="00837B04" w:rsidP="00837B04">
      <w:pPr>
        <w:shd w:val="clear" w:color="auto" w:fill="FFFFFF"/>
        <w:rPr>
          <w:rFonts w:ascii="yandex-sans" w:eastAsia="Times New Roman" w:hAnsi="yandex-sans"/>
          <w:color w:val="000000"/>
          <w:sz w:val="25"/>
          <w:szCs w:val="25"/>
        </w:rPr>
      </w:pPr>
    </w:p>
    <w:p w:rsidR="00837B04" w:rsidRPr="00743C51" w:rsidRDefault="00837B04" w:rsidP="00837B04">
      <w:pPr>
        <w:pStyle w:val="aff2"/>
        <w:rPr>
          <w:b/>
          <w:szCs w:val="28"/>
          <w:highlight w:val="yellow"/>
        </w:rPr>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837B04" w:rsidTr="005F2108">
        <w:trPr>
          <w:trHeight w:val="2028"/>
          <w:jc w:val="center"/>
        </w:trPr>
        <w:tc>
          <w:tcPr>
            <w:tcW w:w="3020" w:type="dxa"/>
          </w:tcPr>
          <w:p w:rsidR="00837B04" w:rsidRDefault="00837B04" w:rsidP="005F2108">
            <w:pPr>
              <w:spacing w:before="60" w:after="60"/>
              <w:jc w:val="center"/>
            </w:pPr>
          </w:p>
          <w:p w:rsidR="00837B04" w:rsidRPr="00903140" w:rsidRDefault="00837B04" w:rsidP="005F2108">
            <w:pPr>
              <w:spacing w:before="60" w:after="60"/>
              <w:jc w:val="center"/>
            </w:pPr>
            <w:r w:rsidRPr="00903140">
              <w:t>СОГЛАСОВАНО</w:t>
            </w:r>
          </w:p>
          <w:p w:rsidR="00837B04" w:rsidRDefault="00837B04" w:rsidP="005F2108">
            <w:pPr>
              <w:spacing w:before="60" w:after="60"/>
              <w:jc w:val="center"/>
            </w:pPr>
            <w:r>
              <w:t>Зав. отделением Лазарева Т.А.</w:t>
            </w:r>
          </w:p>
          <w:p w:rsidR="00837B04" w:rsidRDefault="00837B04" w:rsidP="005F2108">
            <w:pPr>
              <w:spacing w:before="60" w:after="60"/>
              <w:jc w:val="center"/>
            </w:pPr>
          </w:p>
          <w:p w:rsidR="00837B04" w:rsidRPr="00965F26" w:rsidRDefault="00837B04" w:rsidP="005F2108"/>
          <w:p w:rsidR="00837B04" w:rsidRDefault="00837B04" w:rsidP="005F2108">
            <w:r w:rsidRPr="00965F26">
              <w:t>«____»___________</w:t>
            </w:r>
            <w:r>
              <w:rPr>
                <w:b/>
              </w:rPr>
              <w:t>20____г</w:t>
            </w:r>
            <w:r w:rsidRPr="00965F26">
              <w:t>.</w:t>
            </w:r>
          </w:p>
          <w:p w:rsidR="00837B04" w:rsidRDefault="00837B04" w:rsidP="005F2108"/>
        </w:tc>
        <w:tc>
          <w:tcPr>
            <w:tcW w:w="4116" w:type="dxa"/>
          </w:tcPr>
          <w:p w:rsidR="00837B04" w:rsidRDefault="00837B04" w:rsidP="005F2108">
            <w:pPr>
              <w:pStyle w:val="10"/>
              <w:spacing w:before="60"/>
              <w:jc w:val="center"/>
              <w:rPr>
                <w:sz w:val="28"/>
                <w:szCs w:val="28"/>
              </w:rPr>
            </w:pPr>
            <w:r w:rsidRPr="0039386C">
              <w:rPr>
                <w:sz w:val="28"/>
                <w:szCs w:val="28"/>
              </w:rPr>
              <w:lastRenderedPageBreak/>
              <w:t>Экзаменационный билет</w:t>
            </w:r>
          </w:p>
          <w:p w:rsidR="00837B04" w:rsidRPr="00903140" w:rsidRDefault="00837B04" w:rsidP="005F2108">
            <w:pPr>
              <w:pStyle w:val="10"/>
              <w:spacing w:before="60"/>
              <w:jc w:val="center"/>
              <w:rPr>
                <w:sz w:val="28"/>
                <w:szCs w:val="28"/>
              </w:rPr>
            </w:pPr>
            <w:r w:rsidRPr="0039386C">
              <w:rPr>
                <w:sz w:val="28"/>
                <w:szCs w:val="28"/>
              </w:rPr>
              <w:t xml:space="preserve"> №</w:t>
            </w:r>
            <w:r>
              <w:rPr>
                <w:sz w:val="28"/>
                <w:szCs w:val="28"/>
              </w:rPr>
              <w:t xml:space="preserve"> 1</w:t>
            </w:r>
          </w:p>
          <w:p w:rsidR="00837B04" w:rsidRPr="00903140" w:rsidRDefault="00837B04" w:rsidP="005F2108">
            <w:pPr>
              <w:spacing w:before="60" w:after="60"/>
              <w:jc w:val="center"/>
            </w:pPr>
            <w:r>
              <w:t xml:space="preserve">По дисциплине «Химия» </w:t>
            </w:r>
          </w:p>
          <w:p w:rsidR="00837B04" w:rsidRDefault="00837B04" w:rsidP="005F2108">
            <w:pPr>
              <w:spacing w:before="60" w:after="60"/>
              <w:ind w:left="29" w:hanging="29"/>
              <w:jc w:val="center"/>
            </w:pPr>
          </w:p>
          <w:p w:rsidR="00837B04" w:rsidRPr="00967FDC" w:rsidRDefault="00837B04" w:rsidP="005F2108">
            <w:pPr>
              <w:spacing w:before="60" w:after="60"/>
              <w:ind w:left="29" w:hanging="29"/>
            </w:pPr>
            <w:r w:rsidRPr="00903140">
              <w:t xml:space="preserve">Группа    </w:t>
            </w:r>
            <w:r>
              <w:t>ММП 2, УД01, С01, МДР 2</w:t>
            </w:r>
            <w:r w:rsidRPr="00903140">
              <w:t xml:space="preserve">     </w:t>
            </w:r>
            <w:r>
              <w:t xml:space="preserve">    </w:t>
            </w:r>
            <w:r w:rsidRPr="00903140">
              <w:t xml:space="preserve">    </w:t>
            </w:r>
            <w:r>
              <w:t xml:space="preserve">                                </w:t>
            </w:r>
            <w:r w:rsidRPr="00903140">
              <w:t xml:space="preserve">Семестр </w:t>
            </w:r>
            <w:r>
              <w:t xml:space="preserve">    1                    2</w:t>
            </w:r>
          </w:p>
        </w:tc>
        <w:tc>
          <w:tcPr>
            <w:tcW w:w="3270" w:type="dxa"/>
          </w:tcPr>
          <w:p w:rsidR="00837B04" w:rsidRDefault="00837B04" w:rsidP="005F2108">
            <w:pPr>
              <w:jc w:val="center"/>
            </w:pPr>
          </w:p>
          <w:p w:rsidR="00837B04" w:rsidRDefault="00837B04" w:rsidP="005F2108">
            <w:pPr>
              <w:jc w:val="center"/>
            </w:pPr>
            <w:r>
              <w:t>УТВЕРЖДАЮ</w:t>
            </w:r>
          </w:p>
          <w:p w:rsidR="00837B04" w:rsidRPr="00903140" w:rsidRDefault="00837B04" w:rsidP="005F2108">
            <w:pPr>
              <w:pStyle w:val="ab"/>
              <w:rPr>
                <w:sz w:val="22"/>
              </w:rPr>
            </w:pPr>
            <w:r w:rsidRPr="00903140">
              <w:rPr>
                <w:sz w:val="22"/>
              </w:rPr>
              <w:t xml:space="preserve">Зам.директора по </w:t>
            </w:r>
            <w:r>
              <w:rPr>
                <w:sz w:val="22"/>
              </w:rPr>
              <w:t>УПР</w:t>
            </w:r>
            <w:r w:rsidRPr="00903140">
              <w:rPr>
                <w:sz w:val="22"/>
              </w:rPr>
              <w:t xml:space="preserve"> работе</w:t>
            </w:r>
            <w:r w:rsidRPr="00903140">
              <w:rPr>
                <w:sz w:val="22"/>
              </w:rPr>
              <w:br/>
              <w:t xml:space="preserve"> </w:t>
            </w:r>
          </w:p>
          <w:p w:rsidR="00837B04" w:rsidRPr="00965F26" w:rsidRDefault="00837B04" w:rsidP="005F2108">
            <w:r>
              <w:t>________________ Минко Н.О.</w:t>
            </w:r>
          </w:p>
          <w:p w:rsidR="00837B04" w:rsidRDefault="00837B04" w:rsidP="005F2108">
            <w:r w:rsidRPr="00965F26">
              <w:t>«____»___________</w:t>
            </w:r>
            <w:r>
              <w:rPr>
                <w:b/>
              </w:rPr>
              <w:t>20____г</w:t>
            </w:r>
            <w:r w:rsidRPr="00965F26">
              <w:t>.</w:t>
            </w:r>
          </w:p>
        </w:tc>
      </w:tr>
    </w:tbl>
    <w:p w:rsidR="00837B04" w:rsidRPr="00107C8E" w:rsidRDefault="00837B04" w:rsidP="00837B04">
      <w:pPr>
        <w:pStyle w:val="3"/>
        <w:rPr>
          <w:rFonts w:ascii="Times New Roman" w:hAnsi="Times New Roman"/>
          <w:sz w:val="28"/>
          <w:szCs w:val="28"/>
        </w:rPr>
      </w:pPr>
      <w:r w:rsidRPr="00107C8E">
        <w:rPr>
          <w:rFonts w:ascii="Times New Roman" w:hAnsi="Times New Roman"/>
          <w:sz w:val="28"/>
          <w:szCs w:val="28"/>
        </w:rPr>
        <w:lastRenderedPageBreak/>
        <w:tab/>
      </w:r>
    </w:p>
    <w:p w:rsidR="00837B04" w:rsidRPr="00F44095" w:rsidRDefault="00837B04" w:rsidP="00960A72">
      <w:pPr>
        <w:numPr>
          <w:ilvl w:val="0"/>
          <w:numId w:val="562"/>
        </w:numPr>
        <w:spacing w:after="0" w:line="240" w:lineRule="auto"/>
        <w:rPr>
          <w:sz w:val="28"/>
          <w:szCs w:val="28"/>
        </w:rPr>
      </w:pPr>
      <w:r w:rsidRPr="00F44095">
        <w:rPr>
          <w:sz w:val="28"/>
          <w:szCs w:val="28"/>
        </w:rPr>
        <w:t>Периодический закон и периодическая система химических элементов Д.И. Менделеева на основе представлений о строении атома.</w:t>
      </w:r>
    </w:p>
    <w:p w:rsidR="00837B04" w:rsidRPr="00F44095" w:rsidRDefault="00837B04" w:rsidP="00960A72">
      <w:pPr>
        <w:pStyle w:val="aff9"/>
        <w:numPr>
          <w:ilvl w:val="0"/>
          <w:numId w:val="562"/>
        </w:numPr>
        <w:spacing w:after="200" w:line="276" w:lineRule="auto"/>
        <w:contextualSpacing/>
        <w:rPr>
          <w:sz w:val="28"/>
          <w:szCs w:val="28"/>
        </w:rPr>
      </w:pPr>
      <w:r w:rsidRPr="00F44095">
        <w:rPr>
          <w:sz w:val="28"/>
          <w:szCs w:val="28"/>
        </w:rPr>
        <w:t>Алканы, общая формула и строение. Свойства и применение алканов в профессиональной деятельности.</w:t>
      </w:r>
    </w:p>
    <w:p w:rsidR="00837B04" w:rsidRPr="00F44095" w:rsidRDefault="00837B04" w:rsidP="00960A72">
      <w:pPr>
        <w:pStyle w:val="a3"/>
        <w:numPr>
          <w:ilvl w:val="0"/>
          <w:numId w:val="562"/>
        </w:numPr>
        <w:rPr>
          <w:rFonts w:ascii="Palatino Linotype" w:hAnsi="Palatino Linotype"/>
          <w:color w:val="000000"/>
          <w:sz w:val="28"/>
          <w:szCs w:val="28"/>
          <w:shd w:val="clear" w:color="auto" w:fill="FFFFFF"/>
        </w:rPr>
      </w:pPr>
      <w:r w:rsidRPr="00F44095">
        <w:rPr>
          <w:rFonts w:ascii="Palatino Linotype" w:hAnsi="Palatino Linotype"/>
          <w:color w:val="000000"/>
          <w:sz w:val="28"/>
          <w:szCs w:val="28"/>
          <w:shd w:val="clear" w:color="auto" w:fill="FFFFFF"/>
        </w:rPr>
        <w:t xml:space="preserve">Составьте молекулярное уравнение, соответствующее сокращенному ионному:       </w:t>
      </w:r>
    </w:p>
    <w:p w:rsidR="00837B04" w:rsidRPr="00F44095" w:rsidRDefault="00837B04" w:rsidP="00837B04">
      <w:pPr>
        <w:pStyle w:val="a3"/>
        <w:ind w:left="945"/>
        <w:rPr>
          <w:rFonts w:ascii="Palatino Linotype" w:hAnsi="Palatino Linotype"/>
          <w:color w:val="000000"/>
          <w:sz w:val="28"/>
          <w:szCs w:val="28"/>
          <w:shd w:val="clear" w:color="auto" w:fill="FFFFFF"/>
        </w:rPr>
      </w:pPr>
      <w:r w:rsidRPr="00F44095">
        <w:rPr>
          <w:rFonts w:ascii="Palatino Linotype" w:hAnsi="Palatino Linotype"/>
          <w:color w:val="000000"/>
          <w:sz w:val="28"/>
          <w:szCs w:val="28"/>
          <w:shd w:val="clear" w:color="auto" w:fill="FFFFFF"/>
        </w:rPr>
        <w:t xml:space="preserve"> Zn</w:t>
      </w:r>
      <w:r w:rsidRPr="00F44095">
        <w:rPr>
          <w:rFonts w:ascii="Palatino Linotype" w:hAnsi="Palatino Linotype"/>
          <w:color w:val="000000"/>
          <w:sz w:val="28"/>
          <w:szCs w:val="28"/>
          <w:shd w:val="clear" w:color="auto" w:fill="FFFFFF"/>
          <w:vertAlign w:val="superscript"/>
        </w:rPr>
        <w:t>2+</w:t>
      </w:r>
      <w:r w:rsidRPr="00F44095">
        <w:rPr>
          <w:rFonts w:ascii="Palatino Linotype" w:hAnsi="Palatino Linotype"/>
          <w:color w:val="000000"/>
          <w:sz w:val="28"/>
          <w:szCs w:val="28"/>
          <w:shd w:val="clear" w:color="auto" w:fill="FFFFFF"/>
        </w:rPr>
        <w:t xml:space="preserve"> + 2OH- = Zn(OH)</w:t>
      </w:r>
      <w:r w:rsidRPr="00F44095">
        <w:rPr>
          <w:rFonts w:ascii="Palatino Linotype" w:hAnsi="Palatino Linotype"/>
          <w:color w:val="000000"/>
          <w:sz w:val="28"/>
          <w:szCs w:val="28"/>
          <w:shd w:val="clear" w:color="auto" w:fill="FFFFFF"/>
          <w:vertAlign w:val="subscript"/>
        </w:rPr>
        <w:t>2</w:t>
      </w:r>
      <w:r w:rsidRPr="00F44095">
        <w:rPr>
          <w:rFonts w:ascii="Palatino Linotype" w:hAnsi="Palatino Linotype"/>
          <w:color w:val="000000"/>
          <w:sz w:val="28"/>
          <w:szCs w:val="28"/>
          <w:shd w:val="clear" w:color="auto" w:fill="FFFFFF"/>
        </w:rPr>
        <w:t>.</w:t>
      </w:r>
    </w:p>
    <w:p w:rsidR="00837B04" w:rsidRPr="00107C8E" w:rsidRDefault="00837B04" w:rsidP="00837B04">
      <w:pPr>
        <w:ind w:left="720"/>
        <w:rPr>
          <w:sz w:val="28"/>
          <w:szCs w:val="28"/>
        </w:rPr>
      </w:pPr>
    </w:p>
    <w:p w:rsidR="00837B04" w:rsidRPr="00107C8E" w:rsidRDefault="00837B04" w:rsidP="00837B04">
      <w:pPr>
        <w:ind w:left="720"/>
        <w:rPr>
          <w:sz w:val="28"/>
          <w:szCs w:val="28"/>
        </w:rPr>
      </w:pPr>
    </w:p>
    <w:p w:rsidR="00837B04" w:rsidRPr="0004595C" w:rsidRDefault="00837B04" w:rsidP="00837B04">
      <w:pPr>
        <w:ind w:firstLine="720"/>
        <w:jc w:val="both"/>
      </w:pPr>
    </w:p>
    <w:p w:rsidR="00837B04" w:rsidRPr="00107C8E" w:rsidRDefault="00837B04" w:rsidP="00837B04">
      <w:pPr>
        <w:tabs>
          <w:tab w:val="left" w:pos="2295"/>
        </w:tabs>
        <w:ind w:firstLine="720"/>
        <w:jc w:val="both"/>
        <w:rPr>
          <w:sz w:val="28"/>
          <w:szCs w:val="28"/>
        </w:rPr>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837B04" w:rsidTr="005F2108">
        <w:trPr>
          <w:trHeight w:val="2028"/>
          <w:jc w:val="center"/>
        </w:trPr>
        <w:tc>
          <w:tcPr>
            <w:tcW w:w="3020" w:type="dxa"/>
          </w:tcPr>
          <w:p w:rsidR="00837B04" w:rsidRDefault="00837B04" w:rsidP="005F2108">
            <w:pPr>
              <w:spacing w:before="60" w:after="60"/>
              <w:jc w:val="center"/>
            </w:pPr>
          </w:p>
          <w:p w:rsidR="00837B04" w:rsidRPr="00903140" w:rsidRDefault="00837B04" w:rsidP="005F2108">
            <w:pPr>
              <w:spacing w:before="60" w:after="60"/>
              <w:jc w:val="center"/>
            </w:pPr>
            <w:r w:rsidRPr="00903140">
              <w:t>СОГЛАСОВАНО</w:t>
            </w:r>
          </w:p>
          <w:p w:rsidR="00837B04" w:rsidRDefault="00837B04" w:rsidP="005F2108">
            <w:pPr>
              <w:spacing w:before="60" w:after="60"/>
              <w:jc w:val="center"/>
            </w:pPr>
            <w:r>
              <w:t>Зав. отделением Лазарева Т.А.</w:t>
            </w:r>
          </w:p>
          <w:p w:rsidR="00837B04" w:rsidRDefault="00837B04" w:rsidP="005F2108">
            <w:pPr>
              <w:spacing w:before="60" w:after="60"/>
              <w:jc w:val="center"/>
            </w:pPr>
          </w:p>
          <w:p w:rsidR="00837B04" w:rsidRPr="00965F26" w:rsidRDefault="00837B04" w:rsidP="005F2108"/>
          <w:p w:rsidR="00837B04" w:rsidRDefault="00837B04" w:rsidP="005F2108">
            <w:r w:rsidRPr="00965F26">
              <w:t>«____»___________</w:t>
            </w:r>
            <w:r>
              <w:rPr>
                <w:b/>
              </w:rPr>
              <w:t>20____г</w:t>
            </w:r>
            <w:r w:rsidRPr="00965F26">
              <w:t>.</w:t>
            </w:r>
          </w:p>
          <w:p w:rsidR="00837B04" w:rsidRDefault="00837B04" w:rsidP="005F2108"/>
        </w:tc>
        <w:tc>
          <w:tcPr>
            <w:tcW w:w="4116" w:type="dxa"/>
          </w:tcPr>
          <w:p w:rsidR="00837B04" w:rsidRDefault="00837B04" w:rsidP="005F2108">
            <w:pPr>
              <w:pStyle w:val="10"/>
              <w:spacing w:before="60"/>
              <w:jc w:val="center"/>
              <w:rPr>
                <w:sz w:val="28"/>
                <w:szCs w:val="28"/>
              </w:rPr>
            </w:pPr>
            <w:r w:rsidRPr="0039386C">
              <w:rPr>
                <w:sz w:val="28"/>
                <w:szCs w:val="28"/>
              </w:rPr>
              <w:t>Экзаменационный билет</w:t>
            </w:r>
          </w:p>
          <w:p w:rsidR="00837B04" w:rsidRPr="00903140" w:rsidRDefault="00837B04" w:rsidP="005F2108">
            <w:pPr>
              <w:pStyle w:val="10"/>
              <w:spacing w:before="60"/>
              <w:jc w:val="center"/>
              <w:rPr>
                <w:sz w:val="28"/>
                <w:szCs w:val="28"/>
              </w:rPr>
            </w:pPr>
            <w:r w:rsidRPr="0039386C">
              <w:rPr>
                <w:sz w:val="28"/>
                <w:szCs w:val="28"/>
              </w:rPr>
              <w:t xml:space="preserve"> №</w:t>
            </w:r>
            <w:r>
              <w:rPr>
                <w:sz w:val="28"/>
                <w:szCs w:val="28"/>
              </w:rPr>
              <w:t xml:space="preserve"> 2</w:t>
            </w:r>
          </w:p>
          <w:p w:rsidR="00837B04" w:rsidRPr="00903140" w:rsidRDefault="00837B04" w:rsidP="005F2108">
            <w:pPr>
              <w:spacing w:before="60" w:after="60"/>
              <w:jc w:val="center"/>
            </w:pPr>
            <w:r>
              <w:t xml:space="preserve">По дисциплине «Химия» </w:t>
            </w:r>
          </w:p>
          <w:p w:rsidR="00837B04" w:rsidRDefault="00837B04" w:rsidP="005F2108">
            <w:pPr>
              <w:spacing w:before="60" w:after="60"/>
              <w:ind w:left="29" w:hanging="29"/>
              <w:jc w:val="center"/>
            </w:pPr>
          </w:p>
          <w:p w:rsidR="00837B04" w:rsidRPr="00967FDC" w:rsidRDefault="00837B04" w:rsidP="005F2108">
            <w:pPr>
              <w:spacing w:before="60" w:after="60"/>
              <w:ind w:left="29" w:hanging="29"/>
            </w:pPr>
            <w:r w:rsidRPr="00903140">
              <w:t xml:space="preserve">Группа            </w:t>
            </w:r>
            <w:r>
              <w:t xml:space="preserve">    </w:t>
            </w:r>
            <w:r w:rsidRPr="00903140">
              <w:t xml:space="preserve">    </w:t>
            </w:r>
            <w:r>
              <w:t xml:space="preserve">                                </w:t>
            </w:r>
            <w:r w:rsidRPr="00903140">
              <w:t xml:space="preserve">Семестр </w:t>
            </w:r>
          </w:p>
        </w:tc>
        <w:tc>
          <w:tcPr>
            <w:tcW w:w="3270" w:type="dxa"/>
          </w:tcPr>
          <w:p w:rsidR="00837B04" w:rsidRDefault="00837B04" w:rsidP="005F2108">
            <w:pPr>
              <w:jc w:val="center"/>
            </w:pPr>
          </w:p>
          <w:p w:rsidR="00837B04" w:rsidRDefault="00837B04" w:rsidP="005F2108">
            <w:pPr>
              <w:jc w:val="center"/>
            </w:pPr>
            <w:r>
              <w:t>УТВЕРЖДАЮ</w:t>
            </w:r>
          </w:p>
          <w:p w:rsidR="00837B04" w:rsidRPr="00903140" w:rsidRDefault="00837B04" w:rsidP="005F2108">
            <w:pPr>
              <w:pStyle w:val="ab"/>
              <w:rPr>
                <w:sz w:val="22"/>
              </w:rPr>
            </w:pPr>
            <w:r w:rsidRPr="00903140">
              <w:rPr>
                <w:sz w:val="22"/>
              </w:rPr>
              <w:t xml:space="preserve">Зам.директора по </w:t>
            </w:r>
            <w:r>
              <w:rPr>
                <w:sz w:val="22"/>
              </w:rPr>
              <w:t>УПР</w:t>
            </w:r>
            <w:r w:rsidRPr="00903140">
              <w:rPr>
                <w:sz w:val="22"/>
              </w:rPr>
              <w:t xml:space="preserve"> работе</w:t>
            </w:r>
            <w:r w:rsidRPr="00903140">
              <w:rPr>
                <w:sz w:val="22"/>
              </w:rPr>
              <w:br/>
              <w:t xml:space="preserve"> </w:t>
            </w:r>
          </w:p>
          <w:p w:rsidR="00837B04" w:rsidRPr="00965F26" w:rsidRDefault="00837B04" w:rsidP="005F2108">
            <w:r>
              <w:t>________________ Минко Н.О.</w:t>
            </w:r>
          </w:p>
          <w:p w:rsidR="00837B04" w:rsidRDefault="00837B04" w:rsidP="005F2108">
            <w:r w:rsidRPr="00965F26">
              <w:t>«____»___________</w:t>
            </w:r>
            <w:r>
              <w:rPr>
                <w:b/>
              </w:rPr>
              <w:t>20____г</w:t>
            </w:r>
            <w:r w:rsidRPr="00965F26">
              <w:t>.</w:t>
            </w:r>
          </w:p>
        </w:tc>
      </w:tr>
    </w:tbl>
    <w:p w:rsidR="00837B04" w:rsidRPr="00107C8E" w:rsidRDefault="00837B04" w:rsidP="00837B04">
      <w:pPr>
        <w:pStyle w:val="3"/>
        <w:rPr>
          <w:rFonts w:ascii="Times New Roman" w:hAnsi="Times New Roman"/>
          <w:sz w:val="28"/>
          <w:szCs w:val="28"/>
        </w:rPr>
      </w:pPr>
      <w:r w:rsidRPr="00107C8E">
        <w:rPr>
          <w:rFonts w:ascii="Times New Roman" w:hAnsi="Times New Roman"/>
          <w:sz w:val="28"/>
          <w:szCs w:val="28"/>
        </w:rPr>
        <w:tab/>
      </w:r>
    </w:p>
    <w:p w:rsidR="00837B04" w:rsidRPr="00D10810" w:rsidRDefault="00837B04" w:rsidP="00960A72">
      <w:pPr>
        <w:pStyle w:val="aff9"/>
        <w:numPr>
          <w:ilvl w:val="0"/>
          <w:numId w:val="548"/>
        </w:numPr>
        <w:spacing w:after="200" w:line="276" w:lineRule="auto"/>
        <w:contextualSpacing/>
        <w:rPr>
          <w:sz w:val="28"/>
          <w:szCs w:val="28"/>
        </w:rPr>
      </w:pPr>
      <w:r w:rsidRPr="00D10810">
        <w:rPr>
          <w:sz w:val="28"/>
          <w:szCs w:val="28"/>
        </w:rPr>
        <w:t>Строение атома и закономерности    в изменение свойств химических элементов на примере: а) элементов одного периода; б) элементов одной А- подгруппы</w:t>
      </w:r>
    </w:p>
    <w:p w:rsidR="00837B04" w:rsidRPr="00D10810" w:rsidRDefault="00837B04" w:rsidP="00960A72">
      <w:pPr>
        <w:pStyle w:val="aff9"/>
        <w:numPr>
          <w:ilvl w:val="0"/>
          <w:numId w:val="548"/>
        </w:numPr>
        <w:spacing w:after="200" w:line="276" w:lineRule="auto"/>
        <w:contextualSpacing/>
        <w:rPr>
          <w:sz w:val="28"/>
          <w:szCs w:val="28"/>
        </w:rPr>
      </w:pPr>
      <w:r w:rsidRPr="00D10810">
        <w:rPr>
          <w:sz w:val="28"/>
          <w:szCs w:val="28"/>
        </w:rPr>
        <w:t>Алкены, общая формула и химическое строение. Свойства и применение алкенов в профессиональной деятельности</w:t>
      </w:r>
    </w:p>
    <w:p w:rsidR="00837B04" w:rsidRPr="00D10810" w:rsidRDefault="00837B04" w:rsidP="00837B04">
      <w:pPr>
        <w:ind w:left="360"/>
        <w:rPr>
          <w:sz w:val="28"/>
          <w:szCs w:val="28"/>
        </w:rPr>
      </w:pPr>
    </w:p>
    <w:p w:rsidR="00837B04" w:rsidRPr="00D10810" w:rsidRDefault="00837B04" w:rsidP="00960A72">
      <w:pPr>
        <w:numPr>
          <w:ilvl w:val="0"/>
          <w:numId w:val="548"/>
        </w:numPr>
        <w:spacing w:after="0" w:line="240" w:lineRule="auto"/>
        <w:rPr>
          <w:sz w:val="28"/>
          <w:szCs w:val="28"/>
        </w:rPr>
      </w:pPr>
      <w:r w:rsidRPr="00D10810">
        <w:rPr>
          <w:sz w:val="28"/>
          <w:szCs w:val="28"/>
        </w:rPr>
        <w:lastRenderedPageBreak/>
        <w:t>Вычислите объём  воды и массу сульфата меди (</w:t>
      </w:r>
      <w:r w:rsidRPr="00D10810">
        <w:rPr>
          <w:sz w:val="28"/>
          <w:szCs w:val="28"/>
          <w:lang w:val="en-US"/>
        </w:rPr>
        <w:t>II</w:t>
      </w:r>
      <w:r w:rsidRPr="00D10810">
        <w:rPr>
          <w:sz w:val="28"/>
          <w:szCs w:val="28"/>
        </w:rPr>
        <w:t xml:space="preserve">), необходимые для приготовления </w:t>
      </w:r>
      <w:smartTag w:uri="urn:schemas-microsoft-com:office:smarttags" w:element="metricconverter">
        <w:smartTagPr>
          <w:attr w:name="ProductID" w:val="100 г"/>
        </w:smartTagPr>
        <w:r w:rsidRPr="00D10810">
          <w:rPr>
            <w:sz w:val="28"/>
            <w:szCs w:val="28"/>
          </w:rPr>
          <w:t>100 г</w:t>
        </w:r>
      </w:smartTag>
      <w:r w:rsidRPr="00D10810">
        <w:rPr>
          <w:sz w:val="28"/>
          <w:szCs w:val="28"/>
        </w:rPr>
        <w:t xml:space="preserve"> раствора с массовой долей растворённого вещества 10%, окрашивающего древесину под красное дерево.</w:t>
      </w:r>
    </w:p>
    <w:p w:rsidR="00837B04" w:rsidRPr="0018517F" w:rsidRDefault="00837B04" w:rsidP="00837B04">
      <w:pPr>
        <w:ind w:left="720"/>
        <w:rPr>
          <w:sz w:val="28"/>
          <w:szCs w:val="28"/>
        </w:rPr>
      </w:pPr>
    </w:p>
    <w:p w:rsidR="00837B04" w:rsidRPr="00107C8E" w:rsidRDefault="00837B04" w:rsidP="00837B04">
      <w:pPr>
        <w:ind w:left="720"/>
        <w:rPr>
          <w:sz w:val="28"/>
          <w:szCs w:val="28"/>
        </w:rPr>
      </w:pPr>
    </w:p>
    <w:p w:rsidR="00837B04" w:rsidRPr="00107C8E" w:rsidRDefault="00837B04" w:rsidP="00837B04">
      <w:pPr>
        <w:tabs>
          <w:tab w:val="left" w:pos="2295"/>
        </w:tabs>
        <w:ind w:firstLine="720"/>
        <w:jc w:val="both"/>
        <w:rPr>
          <w:sz w:val="28"/>
          <w:szCs w:val="28"/>
        </w:rPr>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837B04" w:rsidTr="005F2108">
        <w:trPr>
          <w:trHeight w:val="2028"/>
          <w:jc w:val="center"/>
        </w:trPr>
        <w:tc>
          <w:tcPr>
            <w:tcW w:w="3020" w:type="dxa"/>
          </w:tcPr>
          <w:p w:rsidR="00837B04" w:rsidRDefault="00837B04" w:rsidP="005F2108">
            <w:pPr>
              <w:spacing w:before="60" w:after="60"/>
              <w:jc w:val="center"/>
            </w:pPr>
          </w:p>
          <w:p w:rsidR="00837B04" w:rsidRPr="00903140" w:rsidRDefault="00837B04" w:rsidP="005F2108">
            <w:pPr>
              <w:spacing w:before="60" w:after="60"/>
              <w:jc w:val="center"/>
            </w:pPr>
            <w:r w:rsidRPr="00903140">
              <w:t>СОГЛАСОВАНО</w:t>
            </w:r>
          </w:p>
          <w:p w:rsidR="00837B04" w:rsidRDefault="00837B04" w:rsidP="005F2108">
            <w:pPr>
              <w:spacing w:before="60" w:after="60"/>
              <w:jc w:val="center"/>
            </w:pPr>
            <w:r>
              <w:t>Зав. отделением Лазарева Т.А.</w:t>
            </w:r>
          </w:p>
          <w:p w:rsidR="00837B04" w:rsidRDefault="00837B04" w:rsidP="005F2108">
            <w:pPr>
              <w:spacing w:before="60" w:after="60"/>
              <w:jc w:val="center"/>
            </w:pPr>
          </w:p>
          <w:p w:rsidR="00837B04" w:rsidRPr="00965F26" w:rsidRDefault="00837B04" w:rsidP="005F2108"/>
          <w:p w:rsidR="00837B04" w:rsidRDefault="00837B04" w:rsidP="005F2108">
            <w:r w:rsidRPr="00965F26">
              <w:t>«____»___________</w:t>
            </w:r>
            <w:r>
              <w:rPr>
                <w:b/>
              </w:rPr>
              <w:t>20____г</w:t>
            </w:r>
            <w:r w:rsidRPr="00965F26">
              <w:t>.</w:t>
            </w:r>
          </w:p>
          <w:p w:rsidR="00837B04" w:rsidRDefault="00837B04" w:rsidP="005F2108"/>
        </w:tc>
        <w:tc>
          <w:tcPr>
            <w:tcW w:w="4116" w:type="dxa"/>
          </w:tcPr>
          <w:p w:rsidR="00837B04" w:rsidRDefault="00837B04" w:rsidP="005F2108">
            <w:pPr>
              <w:pStyle w:val="10"/>
              <w:spacing w:before="60"/>
              <w:jc w:val="center"/>
              <w:rPr>
                <w:sz w:val="28"/>
                <w:szCs w:val="28"/>
              </w:rPr>
            </w:pPr>
            <w:r w:rsidRPr="0039386C">
              <w:rPr>
                <w:sz w:val="28"/>
                <w:szCs w:val="28"/>
              </w:rPr>
              <w:t>Экзаменационный билет</w:t>
            </w:r>
          </w:p>
          <w:p w:rsidR="00837B04" w:rsidRPr="00903140" w:rsidRDefault="00837B04" w:rsidP="005F2108">
            <w:pPr>
              <w:pStyle w:val="10"/>
              <w:spacing w:before="60"/>
              <w:jc w:val="center"/>
              <w:rPr>
                <w:sz w:val="28"/>
                <w:szCs w:val="28"/>
              </w:rPr>
            </w:pPr>
            <w:r w:rsidRPr="0039386C">
              <w:rPr>
                <w:sz w:val="28"/>
                <w:szCs w:val="28"/>
              </w:rPr>
              <w:t xml:space="preserve"> №</w:t>
            </w:r>
            <w:r>
              <w:rPr>
                <w:sz w:val="28"/>
                <w:szCs w:val="28"/>
              </w:rPr>
              <w:t xml:space="preserve"> 3</w:t>
            </w:r>
          </w:p>
          <w:p w:rsidR="00837B04" w:rsidRPr="00903140" w:rsidRDefault="00837B04" w:rsidP="005F2108">
            <w:pPr>
              <w:spacing w:before="60" w:after="60"/>
              <w:jc w:val="center"/>
            </w:pPr>
            <w:r>
              <w:t xml:space="preserve">По дисциплине «Химия» </w:t>
            </w:r>
          </w:p>
          <w:p w:rsidR="00837B04" w:rsidRDefault="00837B04" w:rsidP="005F2108">
            <w:pPr>
              <w:spacing w:before="60" w:after="60"/>
              <w:ind w:left="29" w:hanging="29"/>
              <w:jc w:val="center"/>
            </w:pPr>
          </w:p>
          <w:p w:rsidR="00837B04" w:rsidRPr="00967FDC" w:rsidRDefault="00837B04" w:rsidP="005F2108">
            <w:pPr>
              <w:spacing w:before="60" w:after="60"/>
              <w:ind w:left="29" w:hanging="29"/>
            </w:pPr>
            <w:r w:rsidRPr="00903140">
              <w:t xml:space="preserve">Группа            </w:t>
            </w:r>
            <w:r>
              <w:t xml:space="preserve">    </w:t>
            </w:r>
            <w:r w:rsidRPr="00903140">
              <w:t xml:space="preserve">    </w:t>
            </w:r>
            <w:r>
              <w:t xml:space="preserve">                                </w:t>
            </w:r>
            <w:r w:rsidRPr="00903140">
              <w:t xml:space="preserve">Семестр </w:t>
            </w:r>
          </w:p>
        </w:tc>
        <w:tc>
          <w:tcPr>
            <w:tcW w:w="3270" w:type="dxa"/>
          </w:tcPr>
          <w:p w:rsidR="00837B04" w:rsidRDefault="00837B04" w:rsidP="005F2108">
            <w:pPr>
              <w:jc w:val="center"/>
            </w:pPr>
          </w:p>
          <w:p w:rsidR="00837B04" w:rsidRDefault="00837B04" w:rsidP="005F2108">
            <w:pPr>
              <w:jc w:val="center"/>
            </w:pPr>
            <w:r>
              <w:t>УТВЕРЖДАЮ</w:t>
            </w:r>
          </w:p>
          <w:p w:rsidR="00837B04" w:rsidRPr="00903140" w:rsidRDefault="00837B04" w:rsidP="005F2108">
            <w:pPr>
              <w:pStyle w:val="ab"/>
              <w:rPr>
                <w:sz w:val="22"/>
              </w:rPr>
            </w:pPr>
            <w:r w:rsidRPr="00903140">
              <w:rPr>
                <w:sz w:val="22"/>
              </w:rPr>
              <w:t xml:space="preserve">Зам.директора по </w:t>
            </w:r>
            <w:r>
              <w:rPr>
                <w:sz w:val="22"/>
              </w:rPr>
              <w:t>УПР</w:t>
            </w:r>
            <w:r w:rsidRPr="00903140">
              <w:rPr>
                <w:sz w:val="22"/>
              </w:rPr>
              <w:t xml:space="preserve"> работе</w:t>
            </w:r>
            <w:r w:rsidRPr="00903140">
              <w:rPr>
                <w:sz w:val="22"/>
              </w:rPr>
              <w:br/>
              <w:t xml:space="preserve"> </w:t>
            </w:r>
          </w:p>
          <w:p w:rsidR="00837B04" w:rsidRPr="00965F26" w:rsidRDefault="00837B04" w:rsidP="005F2108">
            <w:r>
              <w:t>________________ Минко Н.О.</w:t>
            </w:r>
          </w:p>
          <w:p w:rsidR="00837B04" w:rsidRDefault="00837B04" w:rsidP="005F2108">
            <w:r w:rsidRPr="00965F26">
              <w:t>«____»___________</w:t>
            </w:r>
            <w:r>
              <w:rPr>
                <w:b/>
              </w:rPr>
              <w:t>20____г</w:t>
            </w:r>
            <w:r w:rsidRPr="00965F26">
              <w:t>.</w:t>
            </w:r>
          </w:p>
        </w:tc>
      </w:tr>
    </w:tbl>
    <w:p w:rsidR="00837B04" w:rsidRPr="00107C8E" w:rsidRDefault="00837B04" w:rsidP="00837B04">
      <w:pPr>
        <w:pStyle w:val="3"/>
        <w:rPr>
          <w:rFonts w:ascii="Times New Roman" w:hAnsi="Times New Roman"/>
          <w:sz w:val="28"/>
          <w:szCs w:val="28"/>
        </w:rPr>
      </w:pPr>
      <w:r w:rsidRPr="00107C8E">
        <w:rPr>
          <w:rFonts w:ascii="Times New Roman" w:hAnsi="Times New Roman"/>
          <w:sz w:val="28"/>
          <w:szCs w:val="28"/>
        </w:rPr>
        <w:tab/>
      </w:r>
    </w:p>
    <w:p w:rsidR="00837B04" w:rsidRPr="00AA7EB9" w:rsidRDefault="00837B04" w:rsidP="00960A72">
      <w:pPr>
        <w:pStyle w:val="aff9"/>
        <w:numPr>
          <w:ilvl w:val="0"/>
          <w:numId w:val="563"/>
        </w:numPr>
        <w:spacing w:after="200" w:line="276" w:lineRule="auto"/>
        <w:contextualSpacing/>
        <w:rPr>
          <w:sz w:val="28"/>
          <w:szCs w:val="28"/>
        </w:rPr>
      </w:pPr>
      <w:r w:rsidRPr="00AA7EB9">
        <w:rPr>
          <w:sz w:val="28"/>
          <w:szCs w:val="28"/>
        </w:rPr>
        <w:t>Виды химической связи: ионная, ковалентная (полярная, неполярная), металлическая, водородная.</w:t>
      </w:r>
    </w:p>
    <w:p w:rsidR="00837B04" w:rsidRPr="00AA7EB9" w:rsidRDefault="00837B04" w:rsidP="00960A72">
      <w:pPr>
        <w:pStyle w:val="aff9"/>
        <w:numPr>
          <w:ilvl w:val="0"/>
          <w:numId w:val="563"/>
        </w:numPr>
        <w:spacing w:after="200" w:line="276" w:lineRule="auto"/>
        <w:contextualSpacing/>
        <w:rPr>
          <w:sz w:val="28"/>
          <w:szCs w:val="28"/>
        </w:rPr>
      </w:pPr>
      <w:r w:rsidRPr="00AA7EB9">
        <w:rPr>
          <w:sz w:val="28"/>
          <w:szCs w:val="28"/>
        </w:rPr>
        <w:t>Алкадиены, их химическое строение, свойства, практическое применение.</w:t>
      </w:r>
    </w:p>
    <w:p w:rsidR="00837B04" w:rsidRDefault="00837B04" w:rsidP="00960A72">
      <w:pPr>
        <w:pStyle w:val="aff9"/>
        <w:numPr>
          <w:ilvl w:val="0"/>
          <w:numId w:val="563"/>
        </w:numPr>
        <w:spacing w:after="200" w:line="276" w:lineRule="auto"/>
        <w:contextualSpacing/>
      </w:pPr>
      <w:r w:rsidRPr="00EE6EC2">
        <w:rPr>
          <w:sz w:val="28"/>
          <w:szCs w:val="28"/>
        </w:rPr>
        <w:t>Вычислите объем сероводорода (н.у.), который получится при обработке 0,88 г сульфида железа (II) избытком соляной кислоты.</w:t>
      </w:r>
    </w:p>
    <w:p w:rsidR="00837B04" w:rsidRPr="00107C8E" w:rsidRDefault="00837B04" w:rsidP="00837B04">
      <w:pPr>
        <w:ind w:left="720"/>
        <w:rPr>
          <w:sz w:val="28"/>
          <w:szCs w:val="28"/>
        </w:rPr>
      </w:pPr>
    </w:p>
    <w:p w:rsidR="00837B04" w:rsidRPr="00107C8E" w:rsidRDefault="00837B04" w:rsidP="00837B04">
      <w:pPr>
        <w:ind w:left="720"/>
        <w:rPr>
          <w:sz w:val="28"/>
          <w:szCs w:val="28"/>
        </w:rPr>
      </w:pPr>
    </w:p>
    <w:p w:rsidR="00837B04" w:rsidRPr="00107C8E" w:rsidRDefault="00837B04" w:rsidP="00837B04">
      <w:pPr>
        <w:ind w:left="720"/>
        <w:rPr>
          <w:sz w:val="28"/>
          <w:szCs w:val="28"/>
        </w:rPr>
      </w:pPr>
    </w:p>
    <w:p w:rsidR="00837B04" w:rsidRPr="0004595C" w:rsidRDefault="00837B04" w:rsidP="00837B04">
      <w:pPr>
        <w:ind w:firstLine="720"/>
        <w:jc w:val="both"/>
      </w:pPr>
    </w:p>
    <w:p w:rsidR="00837B04" w:rsidRPr="0004595C" w:rsidRDefault="00837B04" w:rsidP="00837B04">
      <w:pPr>
        <w:ind w:firstLine="720"/>
        <w:jc w:val="both"/>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837B04" w:rsidTr="005F2108">
        <w:trPr>
          <w:trHeight w:val="2028"/>
          <w:jc w:val="center"/>
        </w:trPr>
        <w:tc>
          <w:tcPr>
            <w:tcW w:w="3020" w:type="dxa"/>
          </w:tcPr>
          <w:p w:rsidR="00837B04" w:rsidRDefault="00837B04" w:rsidP="005F2108">
            <w:pPr>
              <w:spacing w:before="60" w:after="60"/>
              <w:jc w:val="center"/>
            </w:pPr>
          </w:p>
          <w:p w:rsidR="00837B04" w:rsidRPr="00903140" w:rsidRDefault="00837B04" w:rsidP="005F2108">
            <w:pPr>
              <w:spacing w:before="60" w:after="60"/>
              <w:jc w:val="center"/>
            </w:pPr>
            <w:r w:rsidRPr="00903140">
              <w:t>СОГЛАСОВАНО</w:t>
            </w:r>
          </w:p>
          <w:p w:rsidR="00837B04" w:rsidRDefault="00837B04" w:rsidP="005F2108">
            <w:pPr>
              <w:spacing w:before="60" w:after="60"/>
              <w:jc w:val="center"/>
            </w:pPr>
            <w:r>
              <w:t>Зав. отделением Лазарева Т.А.</w:t>
            </w:r>
          </w:p>
          <w:p w:rsidR="00837B04" w:rsidRDefault="00837B04" w:rsidP="005F2108">
            <w:pPr>
              <w:spacing w:before="60" w:after="60"/>
              <w:jc w:val="center"/>
            </w:pPr>
          </w:p>
          <w:p w:rsidR="00837B04" w:rsidRPr="00965F26" w:rsidRDefault="00837B04" w:rsidP="005F2108"/>
          <w:p w:rsidR="00837B04" w:rsidRDefault="00837B04" w:rsidP="005F2108">
            <w:r w:rsidRPr="00965F26">
              <w:t>«____»___________</w:t>
            </w:r>
            <w:r>
              <w:rPr>
                <w:b/>
              </w:rPr>
              <w:t>20____г</w:t>
            </w:r>
            <w:r w:rsidRPr="00965F26">
              <w:t>.</w:t>
            </w:r>
          </w:p>
          <w:p w:rsidR="00837B04" w:rsidRDefault="00837B04" w:rsidP="005F2108"/>
        </w:tc>
        <w:tc>
          <w:tcPr>
            <w:tcW w:w="4116" w:type="dxa"/>
          </w:tcPr>
          <w:p w:rsidR="00837B04" w:rsidRDefault="00837B04" w:rsidP="005F2108">
            <w:pPr>
              <w:pStyle w:val="10"/>
              <w:spacing w:before="60"/>
              <w:jc w:val="center"/>
              <w:rPr>
                <w:sz w:val="28"/>
                <w:szCs w:val="28"/>
              </w:rPr>
            </w:pPr>
            <w:r w:rsidRPr="0039386C">
              <w:rPr>
                <w:sz w:val="28"/>
                <w:szCs w:val="28"/>
              </w:rPr>
              <w:t>Экзаменационный билет</w:t>
            </w:r>
          </w:p>
          <w:p w:rsidR="00837B04" w:rsidRPr="00903140" w:rsidRDefault="00837B04" w:rsidP="005F2108">
            <w:pPr>
              <w:pStyle w:val="10"/>
              <w:spacing w:before="60"/>
              <w:jc w:val="center"/>
              <w:rPr>
                <w:sz w:val="28"/>
                <w:szCs w:val="28"/>
              </w:rPr>
            </w:pPr>
            <w:r w:rsidRPr="0039386C">
              <w:rPr>
                <w:sz w:val="28"/>
                <w:szCs w:val="28"/>
              </w:rPr>
              <w:t xml:space="preserve"> №</w:t>
            </w:r>
            <w:r>
              <w:rPr>
                <w:sz w:val="28"/>
                <w:szCs w:val="28"/>
              </w:rPr>
              <w:t xml:space="preserve"> 4</w:t>
            </w:r>
          </w:p>
          <w:p w:rsidR="00837B04" w:rsidRPr="00903140" w:rsidRDefault="00837B04" w:rsidP="005F2108">
            <w:pPr>
              <w:spacing w:before="60" w:after="60"/>
              <w:jc w:val="center"/>
            </w:pPr>
            <w:r>
              <w:t xml:space="preserve">По дисциплине «Химия» </w:t>
            </w:r>
          </w:p>
          <w:p w:rsidR="00837B04" w:rsidRDefault="00837B04" w:rsidP="005F2108">
            <w:pPr>
              <w:spacing w:before="60" w:after="60"/>
              <w:ind w:left="29" w:hanging="29"/>
              <w:jc w:val="center"/>
            </w:pPr>
          </w:p>
          <w:p w:rsidR="00837B04" w:rsidRPr="00967FDC" w:rsidRDefault="00837B04" w:rsidP="005F2108">
            <w:pPr>
              <w:spacing w:before="60" w:after="60"/>
              <w:ind w:left="29" w:hanging="29"/>
            </w:pPr>
            <w:r w:rsidRPr="00903140">
              <w:t xml:space="preserve">Группа            </w:t>
            </w:r>
            <w:r>
              <w:t xml:space="preserve">    </w:t>
            </w:r>
            <w:r w:rsidRPr="00903140">
              <w:t xml:space="preserve">    </w:t>
            </w:r>
            <w:r>
              <w:t xml:space="preserve">                                </w:t>
            </w:r>
            <w:r w:rsidRPr="00903140">
              <w:t xml:space="preserve">Семестр </w:t>
            </w:r>
          </w:p>
        </w:tc>
        <w:tc>
          <w:tcPr>
            <w:tcW w:w="3270" w:type="dxa"/>
          </w:tcPr>
          <w:p w:rsidR="00837B04" w:rsidRDefault="00837B04" w:rsidP="005F2108">
            <w:pPr>
              <w:jc w:val="center"/>
            </w:pPr>
          </w:p>
          <w:p w:rsidR="00837B04" w:rsidRDefault="00837B04" w:rsidP="005F2108">
            <w:pPr>
              <w:jc w:val="center"/>
            </w:pPr>
            <w:r>
              <w:t>УТВЕРЖДАЮ</w:t>
            </w:r>
          </w:p>
          <w:p w:rsidR="00837B04" w:rsidRPr="00903140" w:rsidRDefault="00837B04" w:rsidP="005F2108">
            <w:pPr>
              <w:pStyle w:val="ab"/>
              <w:rPr>
                <w:sz w:val="22"/>
              </w:rPr>
            </w:pPr>
            <w:r w:rsidRPr="00903140">
              <w:rPr>
                <w:sz w:val="22"/>
              </w:rPr>
              <w:t xml:space="preserve">Зам.директора по </w:t>
            </w:r>
            <w:r>
              <w:rPr>
                <w:sz w:val="22"/>
              </w:rPr>
              <w:t>УПР</w:t>
            </w:r>
            <w:r w:rsidRPr="00903140">
              <w:rPr>
                <w:sz w:val="22"/>
              </w:rPr>
              <w:t xml:space="preserve"> работе</w:t>
            </w:r>
            <w:r w:rsidRPr="00903140">
              <w:rPr>
                <w:sz w:val="22"/>
              </w:rPr>
              <w:br/>
              <w:t xml:space="preserve"> </w:t>
            </w:r>
          </w:p>
          <w:p w:rsidR="00837B04" w:rsidRPr="00965F26" w:rsidRDefault="00837B04" w:rsidP="005F2108">
            <w:r>
              <w:t>________________ Минко Н.О.</w:t>
            </w:r>
          </w:p>
          <w:p w:rsidR="00837B04" w:rsidRDefault="00837B04" w:rsidP="005F2108">
            <w:r w:rsidRPr="00965F26">
              <w:t>«____»___________</w:t>
            </w:r>
            <w:r>
              <w:rPr>
                <w:b/>
              </w:rPr>
              <w:t>20____г</w:t>
            </w:r>
            <w:r w:rsidRPr="00965F26">
              <w:t>.</w:t>
            </w:r>
          </w:p>
        </w:tc>
      </w:tr>
    </w:tbl>
    <w:p w:rsidR="00837B04" w:rsidRPr="00107C8E" w:rsidRDefault="00837B04" w:rsidP="00837B04">
      <w:pPr>
        <w:pStyle w:val="3"/>
        <w:rPr>
          <w:rFonts w:ascii="Times New Roman" w:hAnsi="Times New Roman"/>
          <w:sz w:val="28"/>
          <w:szCs w:val="28"/>
        </w:rPr>
      </w:pPr>
      <w:r w:rsidRPr="00107C8E">
        <w:rPr>
          <w:rFonts w:ascii="Times New Roman" w:hAnsi="Times New Roman"/>
          <w:sz w:val="28"/>
          <w:szCs w:val="28"/>
        </w:rPr>
        <w:lastRenderedPageBreak/>
        <w:tab/>
      </w:r>
    </w:p>
    <w:p w:rsidR="00837B04" w:rsidRPr="00AA7EB9" w:rsidRDefault="00837B04" w:rsidP="00960A72">
      <w:pPr>
        <w:pStyle w:val="aff9"/>
        <w:numPr>
          <w:ilvl w:val="0"/>
          <w:numId w:val="564"/>
        </w:numPr>
        <w:spacing w:after="200" w:line="276" w:lineRule="auto"/>
        <w:contextualSpacing/>
        <w:rPr>
          <w:sz w:val="28"/>
          <w:szCs w:val="28"/>
        </w:rPr>
      </w:pPr>
      <w:r w:rsidRPr="00AA7EB9">
        <w:rPr>
          <w:sz w:val="28"/>
          <w:szCs w:val="28"/>
        </w:rPr>
        <w:t>Общая характеристика элементов главной подгруппы второй группы.</w:t>
      </w:r>
    </w:p>
    <w:p w:rsidR="00837B04" w:rsidRPr="00AA7EB9" w:rsidRDefault="00837B04" w:rsidP="00960A72">
      <w:pPr>
        <w:pStyle w:val="aff9"/>
        <w:numPr>
          <w:ilvl w:val="0"/>
          <w:numId w:val="564"/>
        </w:numPr>
        <w:spacing w:after="200" w:line="276" w:lineRule="auto"/>
        <w:contextualSpacing/>
        <w:rPr>
          <w:sz w:val="28"/>
          <w:szCs w:val="28"/>
        </w:rPr>
      </w:pPr>
      <w:r w:rsidRPr="00AA7EB9">
        <w:rPr>
          <w:sz w:val="28"/>
          <w:szCs w:val="28"/>
        </w:rPr>
        <w:t>Алкины, их химическое строение, свойства, практическое применение.</w:t>
      </w:r>
    </w:p>
    <w:p w:rsidR="00837B04" w:rsidRPr="001A5603" w:rsidRDefault="00837B04" w:rsidP="00960A72">
      <w:pPr>
        <w:pStyle w:val="a3"/>
        <w:numPr>
          <w:ilvl w:val="0"/>
          <w:numId w:val="564"/>
        </w:numPr>
        <w:spacing w:before="0" w:beforeAutospacing="0" w:after="0" w:afterAutospacing="0"/>
        <w:rPr>
          <w:rFonts w:ascii="Arial" w:cs="Arial"/>
          <w:color w:val="000000"/>
          <w:sz w:val="28"/>
          <w:szCs w:val="28"/>
        </w:rPr>
      </w:pPr>
      <w:r w:rsidRPr="001A5603">
        <w:rPr>
          <w:rFonts w:ascii="Arial" w:cs="Arial"/>
          <w:color w:val="000000"/>
          <w:sz w:val="28"/>
          <w:szCs w:val="28"/>
        </w:rPr>
        <w:t>Составьте</w:t>
      </w:r>
      <w:r w:rsidRPr="001A5603">
        <w:rPr>
          <w:rFonts w:ascii="Arial" w:cs="Arial"/>
          <w:color w:val="000000"/>
          <w:sz w:val="28"/>
          <w:szCs w:val="28"/>
        </w:rPr>
        <w:t xml:space="preserve"> </w:t>
      </w:r>
      <w:r w:rsidRPr="001A5603">
        <w:rPr>
          <w:rFonts w:ascii="Arial" w:cs="Arial"/>
          <w:color w:val="000000"/>
          <w:sz w:val="28"/>
          <w:szCs w:val="28"/>
        </w:rPr>
        <w:t>молекулярное</w:t>
      </w:r>
      <w:r w:rsidRPr="001A5603">
        <w:rPr>
          <w:rFonts w:ascii="Arial" w:cs="Arial"/>
          <w:color w:val="000000"/>
          <w:sz w:val="28"/>
          <w:szCs w:val="28"/>
        </w:rPr>
        <w:t xml:space="preserve">, </w:t>
      </w:r>
      <w:r w:rsidRPr="001A5603">
        <w:rPr>
          <w:rFonts w:ascii="Arial" w:cs="Arial"/>
          <w:color w:val="000000"/>
          <w:sz w:val="28"/>
          <w:szCs w:val="28"/>
        </w:rPr>
        <w:t>полное</w:t>
      </w:r>
      <w:r w:rsidRPr="001A5603">
        <w:rPr>
          <w:rFonts w:ascii="Arial" w:cs="Arial"/>
          <w:color w:val="000000"/>
          <w:sz w:val="28"/>
          <w:szCs w:val="28"/>
        </w:rPr>
        <w:t xml:space="preserve"> </w:t>
      </w:r>
      <w:r w:rsidRPr="001A5603">
        <w:rPr>
          <w:rFonts w:ascii="Arial" w:cs="Arial"/>
          <w:color w:val="000000"/>
          <w:sz w:val="28"/>
          <w:szCs w:val="28"/>
        </w:rPr>
        <w:t>и</w:t>
      </w:r>
      <w:r w:rsidRPr="001A5603">
        <w:rPr>
          <w:rFonts w:ascii="Arial" w:cs="Arial"/>
          <w:color w:val="000000"/>
          <w:sz w:val="28"/>
          <w:szCs w:val="28"/>
        </w:rPr>
        <w:t xml:space="preserve"> </w:t>
      </w:r>
      <w:r w:rsidRPr="001A5603">
        <w:rPr>
          <w:rFonts w:ascii="Arial" w:cs="Arial"/>
          <w:color w:val="000000"/>
          <w:sz w:val="28"/>
          <w:szCs w:val="28"/>
        </w:rPr>
        <w:t>краткое</w:t>
      </w:r>
      <w:r w:rsidRPr="001A5603">
        <w:rPr>
          <w:rFonts w:ascii="Arial" w:cs="Arial"/>
          <w:color w:val="000000"/>
          <w:sz w:val="28"/>
          <w:szCs w:val="28"/>
        </w:rPr>
        <w:t xml:space="preserve"> </w:t>
      </w:r>
      <w:r w:rsidRPr="001A5603">
        <w:rPr>
          <w:rFonts w:ascii="Arial" w:cs="Arial"/>
          <w:color w:val="000000"/>
          <w:sz w:val="28"/>
          <w:szCs w:val="28"/>
        </w:rPr>
        <w:t>ионные</w:t>
      </w:r>
      <w:r w:rsidRPr="001A5603">
        <w:rPr>
          <w:rFonts w:ascii="Arial" w:cs="Arial"/>
          <w:color w:val="000000"/>
          <w:sz w:val="28"/>
          <w:szCs w:val="28"/>
        </w:rPr>
        <w:t xml:space="preserve"> </w:t>
      </w:r>
      <w:r w:rsidRPr="001A5603">
        <w:rPr>
          <w:rFonts w:ascii="Arial" w:cs="Arial"/>
          <w:color w:val="000000"/>
          <w:sz w:val="28"/>
          <w:szCs w:val="28"/>
        </w:rPr>
        <w:t>уравнения</w:t>
      </w:r>
      <w:r w:rsidRPr="001A5603">
        <w:rPr>
          <w:rFonts w:ascii="Arial" w:cs="Arial"/>
          <w:color w:val="000000"/>
          <w:sz w:val="28"/>
          <w:szCs w:val="28"/>
        </w:rPr>
        <w:t xml:space="preserve"> </w:t>
      </w:r>
      <w:r w:rsidRPr="001A5603">
        <w:rPr>
          <w:rFonts w:ascii="Arial" w:cs="Arial"/>
          <w:color w:val="000000"/>
          <w:sz w:val="28"/>
          <w:szCs w:val="28"/>
        </w:rPr>
        <w:t>следующей</w:t>
      </w:r>
      <w:r w:rsidRPr="001A5603">
        <w:rPr>
          <w:rFonts w:ascii="Arial" w:cs="Arial"/>
          <w:color w:val="000000"/>
          <w:sz w:val="28"/>
          <w:szCs w:val="28"/>
        </w:rPr>
        <w:t xml:space="preserve"> </w:t>
      </w:r>
      <w:r w:rsidRPr="001A5603">
        <w:rPr>
          <w:rFonts w:ascii="Arial" w:cs="Arial"/>
          <w:color w:val="000000"/>
          <w:sz w:val="28"/>
          <w:szCs w:val="28"/>
        </w:rPr>
        <w:t>реакции</w:t>
      </w:r>
      <w:r w:rsidRPr="001A5603">
        <w:rPr>
          <w:rFonts w:ascii="Arial" w:cs="Arial"/>
          <w:color w:val="000000"/>
          <w:sz w:val="28"/>
          <w:szCs w:val="28"/>
        </w:rPr>
        <w:t>:</w:t>
      </w:r>
    </w:p>
    <w:p w:rsidR="00837B04" w:rsidRPr="001A5603" w:rsidRDefault="00837B04" w:rsidP="00837B04">
      <w:pPr>
        <w:pStyle w:val="a3"/>
        <w:spacing w:before="0" w:beforeAutospacing="0" w:after="0" w:afterAutospacing="0"/>
        <w:ind w:left="720"/>
        <w:rPr>
          <w:rFonts w:ascii="Arial" w:cs="Arial"/>
          <w:color w:val="000000"/>
          <w:sz w:val="28"/>
          <w:szCs w:val="28"/>
        </w:rPr>
      </w:pPr>
      <w:r w:rsidRPr="001A5603">
        <w:rPr>
          <w:rFonts w:ascii="Arial" w:cs="Arial"/>
          <w:color w:val="000000"/>
          <w:sz w:val="28"/>
          <w:szCs w:val="28"/>
        </w:rPr>
        <w:t>Pb(NO</w:t>
      </w:r>
      <w:r w:rsidRPr="001A5603">
        <w:rPr>
          <w:rFonts w:ascii="Arial" w:cs="Arial"/>
          <w:color w:val="000000"/>
          <w:sz w:val="28"/>
          <w:szCs w:val="28"/>
          <w:vertAlign w:val="subscript"/>
        </w:rPr>
        <w:t>3</w:t>
      </w:r>
      <w:r w:rsidRPr="001A5603">
        <w:rPr>
          <w:rFonts w:ascii="Arial" w:cs="Arial"/>
          <w:color w:val="000000"/>
          <w:sz w:val="28"/>
          <w:szCs w:val="28"/>
        </w:rPr>
        <w:t>)</w:t>
      </w:r>
      <w:r w:rsidRPr="001A5603">
        <w:rPr>
          <w:rFonts w:ascii="Arial" w:cs="Arial"/>
          <w:color w:val="000000"/>
          <w:sz w:val="28"/>
          <w:szCs w:val="28"/>
          <w:vertAlign w:val="subscript"/>
        </w:rPr>
        <w:t>2</w:t>
      </w:r>
      <w:r w:rsidRPr="001A5603">
        <w:rPr>
          <w:rStyle w:val="apple-converted-space"/>
          <w:rFonts w:ascii="Arial" w:cs="Arial"/>
          <w:color w:val="000000"/>
          <w:sz w:val="28"/>
          <w:szCs w:val="28"/>
        </w:rPr>
        <w:t> </w:t>
      </w:r>
      <w:r w:rsidRPr="001A5603">
        <w:rPr>
          <w:rFonts w:ascii="Arial" w:cs="Arial"/>
          <w:color w:val="000000"/>
          <w:sz w:val="28"/>
          <w:szCs w:val="28"/>
        </w:rPr>
        <w:t>+</w:t>
      </w:r>
      <w:r w:rsidRPr="001A5603">
        <w:rPr>
          <w:rStyle w:val="apple-converted-space"/>
          <w:rFonts w:ascii="Arial" w:cs="Arial"/>
          <w:color w:val="000000"/>
          <w:sz w:val="28"/>
          <w:szCs w:val="28"/>
        </w:rPr>
        <w:t> </w:t>
      </w:r>
      <w:r w:rsidRPr="001A5603">
        <w:rPr>
          <w:rFonts w:ascii="Arial" w:cs="Arial"/>
          <w:color w:val="000000"/>
          <w:sz w:val="28"/>
          <w:szCs w:val="28"/>
        </w:rPr>
        <w:t>KOH</w:t>
      </w:r>
      <w:r w:rsidRPr="001A5603">
        <w:rPr>
          <w:rStyle w:val="apple-converted-space"/>
          <w:rFonts w:ascii="Arial" w:cs="Arial"/>
          <w:color w:val="000000"/>
          <w:sz w:val="28"/>
          <w:szCs w:val="28"/>
        </w:rPr>
        <w:t> </w:t>
      </w:r>
      <w:r w:rsidRPr="001A5603">
        <w:rPr>
          <w:rFonts w:ascii="Arial" w:cs="Arial"/>
          <w:color w:val="000000"/>
          <w:sz w:val="28"/>
          <w:szCs w:val="28"/>
        </w:rPr>
        <w:t>→</w:t>
      </w:r>
    </w:p>
    <w:p w:rsidR="00837B04" w:rsidRDefault="00837B04" w:rsidP="00837B04">
      <w:pPr>
        <w:pStyle w:val="aff9"/>
        <w:spacing w:after="200" w:line="276" w:lineRule="auto"/>
      </w:pPr>
    </w:p>
    <w:p w:rsidR="00837B04" w:rsidRPr="00107C8E" w:rsidRDefault="00837B04" w:rsidP="00837B04">
      <w:pPr>
        <w:ind w:left="720"/>
        <w:rPr>
          <w:sz w:val="28"/>
          <w:szCs w:val="28"/>
        </w:rPr>
      </w:pPr>
    </w:p>
    <w:p w:rsidR="00837B04" w:rsidRPr="00107C8E" w:rsidRDefault="00837B04" w:rsidP="00837B04">
      <w:pPr>
        <w:ind w:left="720"/>
        <w:rPr>
          <w:sz w:val="28"/>
          <w:szCs w:val="28"/>
        </w:rPr>
      </w:pPr>
    </w:p>
    <w:p w:rsidR="00837B04" w:rsidRPr="00107C8E" w:rsidRDefault="00837B04" w:rsidP="00837B04">
      <w:pPr>
        <w:ind w:left="720"/>
        <w:rPr>
          <w:sz w:val="28"/>
          <w:szCs w:val="28"/>
        </w:rPr>
      </w:pPr>
    </w:p>
    <w:p w:rsidR="00837B04" w:rsidRPr="0004595C" w:rsidRDefault="00837B04" w:rsidP="00837B04">
      <w:pPr>
        <w:ind w:firstLine="720"/>
        <w:jc w:val="both"/>
      </w:pPr>
    </w:p>
    <w:p w:rsidR="00837B04" w:rsidRPr="0004595C" w:rsidRDefault="00837B04" w:rsidP="00837B04">
      <w:pPr>
        <w:ind w:firstLine="720"/>
        <w:jc w:val="both"/>
      </w:pPr>
    </w:p>
    <w:p w:rsidR="00837B04" w:rsidRPr="0004595C" w:rsidRDefault="00837B04" w:rsidP="00837B04">
      <w:pPr>
        <w:ind w:firstLine="720"/>
        <w:jc w:val="both"/>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837B04" w:rsidTr="005F2108">
        <w:trPr>
          <w:trHeight w:val="2028"/>
          <w:jc w:val="center"/>
        </w:trPr>
        <w:tc>
          <w:tcPr>
            <w:tcW w:w="3020" w:type="dxa"/>
          </w:tcPr>
          <w:p w:rsidR="00837B04" w:rsidRDefault="00837B04" w:rsidP="005F2108">
            <w:pPr>
              <w:spacing w:before="60" w:after="60"/>
              <w:jc w:val="center"/>
            </w:pPr>
          </w:p>
          <w:p w:rsidR="00837B04" w:rsidRPr="00903140" w:rsidRDefault="00837B04" w:rsidP="005F2108">
            <w:pPr>
              <w:spacing w:before="60" w:after="60"/>
              <w:jc w:val="center"/>
            </w:pPr>
            <w:r w:rsidRPr="00903140">
              <w:t>СОГЛАСОВАНО</w:t>
            </w:r>
          </w:p>
          <w:p w:rsidR="00837B04" w:rsidRDefault="00837B04" w:rsidP="005F2108">
            <w:pPr>
              <w:spacing w:before="60" w:after="60"/>
              <w:jc w:val="center"/>
            </w:pPr>
            <w:r>
              <w:t>Зав. отделением Лазарева Т.А.</w:t>
            </w:r>
          </w:p>
          <w:p w:rsidR="00837B04" w:rsidRDefault="00837B04" w:rsidP="005F2108">
            <w:pPr>
              <w:spacing w:before="60" w:after="60"/>
              <w:jc w:val="center"/>
            </w:pPr>
          </w:p>
          <w:p w:rsidR="00837B04" w:rsidRPr="00965F26" w:rsidRDefault="00837B04" w:rsidP="005F2108"/>
          <w:p w:rsidR="00837B04" w:rsidRDefault="00837B04" w:rsidP="005F2108">
            <w:r w:rsidRPr="00965F26">
              <w:t>«____»___________</w:t>
            </w:r>
            <w:r>
              <w:rPr>
                <w:b/>
              </w:rPr>
              <w:t>20____г</w:t>
            </w:r>
            <w:r w:rsidRPr="00965F26">
              <w:t>.</w:t>
            </w:r>
          </w:p>
          <w:p w:rsidR="00837B04" w:rsidRDefault="00837B04" w:rsidP="005F2108"/>
        </w:tc>
        <w:tc>
          <w:tcPr>
            <w:tcW w:w="4116" w:type="dxa"/>
          </w:tcPr>
          <w:p w:rsidR="00837B04" w:rsidRDefault="00837B04" w:rsidP="005F2108">
            <w:pPr>
              <w:pStyle w:val="10"/>
              <w:spacing w:before="60"/>
              <w:jc w:val="center"/>
              <w:rPr>
                <w:sz w:val="28"/>
                <w:szCs w:val="28"/>
              </w:rPr>
            </w:pPr>
            <w:r w:rsidRPr="0039386C">
              <w:rPr>
                <w:sz w:val="28"/>
                <w:szCs w:val="28"/>
              </w:rPr>
              <w:t>Экзаменационный билет</w:t>
            </w:r>
          </w:p>
          <w:p w:rsidR="00837B04" w:rsidRPr="00903140" w:rsidRDefault="00837B04" w:rsidP="005F2108">
            <w:pPr>
              <w:pStyle w:val="10"/>
              <w:spacing w:before="60"/>
              <w:jc w:val="center"/>
              <w:rPr>
                <w:sz w:val="28"/>
                <w:szCs w:val="28"/>
              </w:rPr>
            </w:pPr>
            <w:r w:rsidRPr="0039386C">
              <w:rPr>
                <w:sz w:val="28"/>
                <w:szCs w:val="28"/>
              </w:rPr>
              <w:t xml:space="preserve"> №</w:t>
            </w:r>
            <w:r>
              <w:rPr>
                <w:sz w:val="28"/>
                <w:szCs w:val="28"/>
              </w:rPr>
              <w:t xml:space="preserve"> 5</w:t>
            </w:r>
          </w:p>
          <w:p w:rsidR="00837B04" w:rsidRPr="00903140" w:rsidRDefault="00837B04" w:rsidP="005F2108">
            <w:pPr>
              <w:spacing w:before="60" w:after="60"/>
              <w:jc w:val="center"/>
            </w:pPr>
            <w:r>
              <w:t xml:space="preserve">По дисциплине «Химия» </w:t>
            </w:r>
          </w:p>
          <w:p w:rsidR="00837B04" w:rsidRDefault="00837B04" w:rsidP="005F2108">
            <w:pPr>
              <w:spacing w:before="60" w:after="60"/>
              <w:ind w:left="29" w:hanging="29"/>
              <w:jc w:val="center"/>
            </w:pPr>
          </w:p>
          <w:p w:rsidR="00837B04" w:rsidRPr="00967FDC" w:rsidRDefault="00837B04" w:rsidP="005F2108">
            <w:pPr>
              <w:spacing w:before="60" w:after="60"/>
              <w:ind w:left="29" w:hanging="29"/>
            </w:pPr>
            <w:r w:rsidRPr="00903140">
              <w:t xml:space="preserve">Группа            </w:t>
            </w:r>
            <w:r>
              <w:t xml:space="preserve">    </w:t>
            </w:r>
            <w:r w:rsidRPr="00903140">
              <w:t xml:space="preserve">    </w:t>
            </w:r>
            <w:r>
              <w:t xml:space="preserve">                                </w:t>
            </w:r>
            <w:r w:rsidRPr="00903140">
              <w:t xml:space="preserve">Семестр </w:t>
            </w:r>
          </w:p>
        </w:tc>
        <w:tc>
          <w:tcPr>
            <w:tcW w:w="3270" w:type="dxa"/>
          </w:tcPr>
          <w:p w:rsidR="00837B04" w:rsidRDefault="00837B04" w:rsidP="005F2108">
            <w:pPr>
              <w:jc w:val="center"/>
            </w:pPr>
          </w:p>
          <w:p w:rsidR="00837B04" w:rsidRDefault="00837B04" w:rsidP="005F2108">
            <w:pPr>
              <w:jc w:val="center"/>
            </w:pPr>
            <w:r>
              <w:t>УТВЕРЖДАЮ</w:t>
            </w:r>
          </w:p>
          <w:p w:rsidR="00837B04" w:rsidRPr="00903140" w:rsidRDefault="00837B04" w:rsidP="005F2108">
            <w:pPr>
              <w:pStyle w:val="ab"/>
              <w:rPr>
                <w:sz w:val="22"/>
              </w:rPr>
            </w:pPr>
            <w:r w:rsidRPr="00903140">
              <w:rPr>
                <w:sz w:val="22"/>
              </w:rPr>
              <w:t xml:space="preserve">Зам.директора по </w:t>
            </w:r>
            <w:r>
              <w:rPr>
                <w:sz w:val="22"/>
              </w:rPr>
              <w:t>УПР</w:t>
            </w:r>
            <w:r w:rsidRPr="00903140">
              <w:rPr>
                <w:sz w:val="22"/>
              </w:rPr>
              <w:t xml:space="preserve"> работе</w:t>
            </w:r>
            <w:r w:rsidRPr="00903140">
              <w:rPr>
                <w:sz w:val="22"/>
              </w:rPr>
              <w:br/>
              <w:t xml:space="preserve"> </w:t>
            </w:r>
          </w:p>
          <w:p w:rsidR="00837B04" w:rsidRPr="00965F26" w:rsidRDefault="00837B04" w:rsidP="005F2108">
            <w:r>
              <w:t>________________ Минко Н.О.</w:t>
            </w:r>
          </w:p>
          <w:p w:rsidR="00837B04" w:rsidRDefault="00837B04" w:rsidP="005F2108">
            <w:r w:rsidRPr="00965F26">
              <w:t>«____»___________</w:t>
            </w:r>
            <w:r>
              <w:rPr>
                <w:b/>
              </w:rPr>
              <w:t>20____г</w:t>
            </w:r>
            <w:r w:rsidRPr="00965F26">
              <w:t>.</w:t>
            </w:r>
          </w:p>
        </w:tc>
      </w:tr>
    </w:tbl>
    <w:p w:rsidR="00837B04" w:rsidRPr="00AA7EB9" w:rsidRDefault="00837B04" w:rsidP="00960A72">
      <w:pPr>
        <w:pStyle w:val="aff9"/>
        <w:numPr>
          <w:ilvl w:val="0"/>
          <w:numId w:val="549"/>
        </w:numPr>
        <w:spacing w:after="200" w:line="276" w:lineRule="auto"/>
        <w:contextualSpacing/>
        <w:rPr>
          <w:sz w:val="28"/>
          <w:szCs w:val="28"/>
        </w:rPr>
      </w:pPr>
      <w:r w:rsidRPr="00AA7EB9">
        <w:rPr>
          <w:sz w:val="28"/>
          <w:szCs w:val="28"/>
        </w:rPr>
        <w:tab/>
        <w:t>Классификация неорганических веществ.</w:t>
      </w:r>
    </w:p>
    <w:p w:rsidR="00837B04" w:rsidRPr="00AA7EB9" w:rsidRDefault="00837B04" w:rsidP="00960A72">
      <w:pPr>
        <w:pStyle w:val="aff9"/>
        <w:numPr>
          <w:ilvl w:val="0"/>
          <w:numId w:val="549"/>
        </w:numPr>
        <w:spacing w:after="200" w:line="276" w:lineRule="auto"/>
        <w:contextualSpacing/>
        <w:rPr>
          <w:sz w:val="28"/>
          <w:szCs w:val="28"/>
        </w:rPr>
      </w:pPr>
      <w:r w:rsidRPr="00AA7EB9">
        <w:rPr>
          <w:sz w:val="28"/>
          <w:szCs w:val="28"/>
        </w:rPr>
        <w:t>Теория химического строения органических соединений А.М. Бутлерова</w:t>
      </w:r>
    </w:p>
    <w:p w:rsidR="00837B04" w:rsidRPr="009518F8" w:rsidRDefault="00837B04" w:rsidP="00960A72">
      <w:pPr>
        <w:pStyle w:val="aff9"/>
        <w:numPr>
          <w:ilvl w:val="0"/>
          <w:numId w:val="549"/>
        </w:numPr>
        <w:spacing w:after="200" w:line="276" w:lineRule="auto"/>
        <w:contextualSpacing/>
        <w:rPr>
          <w:sz w:val="28"/>
          <w:szCs w:val="28"/>
        </w:rPr>
      </w:pPr>
      <w:r w:rsidRPr="009518F8">
        <w:rPr>
          <w:sz w:val="28"/>
          <w:szCs w:val="28"/>
        </w:rPr>
        <w:t xml:space="preserve">. В </w:t>
      </w:r>
      <w:smartTag w:uri="urn:schemas-microsoft-com:office:smarttags" w:element="metricconverter">
        <w:smartTagPr>
          <w:attr w:name="ProductID" w:val="65 г"/>
        </w:smartTagPr>
        <w:r w:rsidRPr="009518F8">
          <w:rPr>
            <w:sz w:val="28"/>
            <w:szCs w:val="28"/>
          </w:rPr>
          <w:t>65 г</w:t>
        </w:r>
      </w:smartTag>
      <w:r w:rsidRPr="009518F8">
        <w:rPr>
          <w:sz w:val="28"/>
          <w:szCs w:val="28"/>
        </w:rPr>
        <w:t xml:space="preserve"> воды растворили </w:t>
      </w:r>
      <w:smartTag w:uri="urn:schemas-microsoft-com:office:smarttags" w:element="metricconverter">
        <w:smartTagPr>
          <w:attr w:name="ProductID" w:val="65 г"/>
        </w:smartTagPr>
        <w:r w:rsidRPr="009518F8">
          <w:rPr>
            <w:sz w:val="28"/>
            <w:szCs w:val="28"/>
          </w:rPr>
          <w:t>65 г</w:t>
        </w:r>
      </w:smartTag>
      <w:r w:rsidRPr="009518F8">
        <w:rPr>
          <w:sz w:val="28"/>
          <w:szCs w:val="28"/>
        </w:rPr>
        <w:t xml:space="preserve"> азотной кислоты (в равных частях окрашивает  ель и ясень в красновато – жёлтый цвет). Вычислите массовую долю растворённого вещества в растворе.</w:t>
      </w:r>
    </w:p>
    <w:p w:rsidR="00837B04" w:rsidRPr="002777E3" w:rsidRDefault="00837B04" w:rsidP="00837B04">
      <w:pPr>
        <w:pStyle w:val="3"/>
        <w:rPr>
          <w:rFonts w:ascii="Times New Roman" w:hAnsi="Times New Roman"/>
          <w:sz w:val="28"/>
          <w:szCs w:val="28"/>
        </w:rPr>
      </w:pPr>
    </w:p>
    <w:p w:rsidR="00837B04" w:rsidRPr="00107C8E" w:rsidRDefault="00837B04" w:rsidP="00837B04">
      <w:pPr>
        <w:ind w:left="360"/>
        <w:rPr>
          <w:sz w:val="28"/>
          <w:szCs w:val="28"/>
        </w:rPr>
      </w:pPr>
    </w:p>
    <w:p w:rsidR="00837B04" w:rsidRPr="00107C8E" w:rsidRDefault="00837B04" w:rsidP="00837B04">
      <w:pPr>
        <w:ind w:left="720"/>
        <w:rPr>
          <w:sz w:val="28"/>
          <w:szCs w:val="28"/>
        </w:rPr>
      </w:pPr>
    </w:p>
    <w:p w:rsidR="00837B04" w:rsidRPr="00107C8E" w:rsidRDefault="00837B04" w:rsidP="00837B04">
      <w:pPr>
        <w:rPr>
          <w:sz w:val="28"/>
          <w:szCs w:val="28"/>
        </w:rPr>
      </w:pPr>
      <w:r>
        <w:rPr>
          <w:sz w:val="28"/>
          <w:szCs w:val="28"/>
        </w:rPr>
        <w:t xml:space="preserve">      </w:t>
      </w:r>
    </w:p>
    <w:p w:rsidR="00837B04" w:rsidRPr="0004595C" w:rsidRDefault="00837B04" w:rsidP="00837B04">
      <w:pPr>
        <w:ind w:firstLine="720"/>
        <w:jc w:val="both"/>
      </w:pPr>
    </w:p>
    <w:p w:rsidR="00837B04" w:rsidRPr="0004595C" w:rsidRDefault="00837B04" w:rsidP="00837B04">
      <w:pPr>
        <w:ind w:firstLine="720"/>
        <w:jc w:val="both"/>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837B04" w:rsidTr="005F2108">
        <w:trPr>
          <w:trHeight w:val="2028"/>
          <w:jc w:val="center"/>
        </w:trPr>
        <w:tc>
          <w:tcPr>
            <w:tcW w:w="3020" w:type="dxa"/>
          </w:tcPr>
          <w:p w:rsidR="00837B04" w:rsidRDefault="00837B04" w:rsidP="005F2108">
            <w:pPr>
              <w:spacing w:before="60" w:after="60"/>
              <w:jc w:val="center"/>
            </w:pPr>
          </w:p>
          <w:p w:rsidR="00837B04" w:rsidRPr="00903140" w:rsidRDefault="00837B04" w:rsidP="005F2108">
            <w:pPr>
              <w:spacing w:before="60" w:after="60"/>
              <w:jc w:val="center"/>
            </w:pPr>
            <w:r w:rsidRPr="00903140">
              <w:t>СОГЛАСОВАНО</w:t>
            </w:r>
          </w:p>
          <w:p w:rsidR="00837B04" w:rsidRDefault="00837B04" w:rsidP="005F2108">
            <w:pPr>
              <w:spacing w:before="60" w:after="60"/>
              <w:jc w:val="center"/>
            </w:pPr>
            <w:r>
              <w:t>Зав. отделением Лазарева Т.А.</w:t>
            </w:r>
          </w:p>
          <w:p w:rsidR="00837B04" w:rsidRDefault="00837B04" w:rsidP="005F2108">
            <w:pPr>
              <w:spacing w:before="60" w:after="60"/>
              <w:jc w:val="center"/>
            </w:pPr>
          </w:p>
          <w:p w:rsidR="00837B04" w:rsidRPr="00965F26" w:rsidRDefault="00837B04" w:rsidP="005F2108"/>
          <w:p w:rsidR="00837B04" w:rsidRDefault="00837B04" w:rsidP="005F2108">
            <w:r w:rsidRPr="00965F26">
              <w:t>«____»___________</w:t>
            </w:r>
            <w:r>
              <w:rPr>
                <w:b/>
              </w:rPr>
              <w:t>20____г</w:t>
            </w:r>
            <w:r w:rsidRPr="00965F26">
              <w:t>.</w:t>
            </w:r>
          </w:p>
          <w:p w:rsidR="00837B04" w:rsidRDefault="00837B04" w:rsidP="005F2108"/>
        </w:tc>
        <w:tc>
          <w:tcPr>
            <w:tcW w:w="4116" w:type="dxa"/>
          </w:tcPr>
          <w:p w:rsidR="00837B04" w:rsidRDefault="00837B04" w:rsidP="005F2108">
            <w:pPr>
              <w:pStyle w:val="10"/>
              <w:spacing w:before="60"/>
              <w:jc w:val="center"/>
              <w:rPr>
                <w:sz w:val="28"/>
                <w:szCs w:val="28"/>
              </w:rPr>
            </w:pPr>
            <w:r w:rsidRPr="0039386C">
              <w:rPr>
                <w:sz w:val="28"/>
                <w:szCs w:val="28"/>
              </w:rPr>
              <w:t>Экзаменационный билет</w:t>
            </w:r>
          </w:p>
          <w:p w:rsidR="00837B04" w:rsidRPr="00903140" w:rsidRDefault="00837B04" w:rsidP="005F2108">
            <w:pPr>
              <w:pStyle w:val="10"/>
              <w:spacing w:before="60"/>
              <w:jc w:val="center"/>
              <w:rPr>
                <w:sz w:val="28"/>
                <w:szCs w:val="28"/>
              </w:rPr>
            </w:pPr>
            <w:r w:rsidRPr="0039386C">
              <w:rPr>
                <w:sz w:val="28"/>
                <w:szCs w:val="28"/>
              </w:rPr>
              <w:t xml:space="preserve"> №</w:t>
            </w:r>
            <w:r>
              <w:rPr>
                <w:sz w:val="28"/>
                <w:szCs w:val="28"/>
              </w:rPr>
              <w:t xml:space="preserve"> 6</w:t>
            </w:r>
          </w:p>
          <w:p w:rsidR="00837B04" w:rsidRPr="00903140" w:rsidRDefault="00837B04" w:rsidP="005F2108">
            <w:pPr>
              <w:spacing w:before="60" w:after="60"/>
              <w:jc w:val="center"/>
            </w:pPr>
            <w:r>
              <w:t xml:space="preserve">По дисциплине «Химия» </w:t>
            </w:r>
          </w:p>
          <w:p w:rsidR="00837B04" w:rsidRDefault="00837B04" w:rsidP="005F2108">
            <w:pPr>
              <w:spacing w:before="60" w:after="60"/>
              <w:ind w:left="29" w:hanging="29"/>
              <w:jc w:val="center"/>
            </w:pPr>
          </w:p>
          <w:p w:rsidR="00837B04" w:rsidRPr="00967FDC" w:rsidRDefault="00837B04" w:rsidP="005F2108">
            <w:pPr>
              <w:spacing w:before="60" w:after="60"/>
              <w:ind w:left="29" w:hanging="29"/>
            </w:pPr>
            <w:r w:rsidRPr="00903140">
              <w:t xml:space="preserve">Группа            </w:t>
            </w:r>
            <w:r>
              <w:t xml:space="preserve">    </w:t>
            </w:r>
            <w:r w:rsidRPr="00903140">
              <w:t xml:space="preserve">    </w:t>
            </w:r>
            <w:r>
              <w:t xml:space="preserve">                                </w:t>
            </w:r>
            <w:r w:rsidRPr="00903140">
              <w:t xml:space="preserve">Семестр </w:t>
            </w:r>
          </w:p>
        </w:tc>
        <w:tc>
          <w:tcPr>
            <w:tcW w:w="3270" w:type="dxa"/>
          </w:tcPr>
          <w:p w:rsidR="00837B04" w:rsidRDefault="00837B04" w:rsidP="005F2108">
            <w:pPr>
              <w:jc w:val="center"/>
            </w:pPr>
          </w:p>
          <w:p w:rsidR="00837B04" w:rsidRDefault="00837B04" w:rsidP="005F2108">
            <w:pPr>
              <w:jc w:val="center"/>
            </w:pPr>
            <w:r>
              <w:t>УТВЕРЖДАЮ</w:t>
            </w:r>
          </w:p>
          <w:p w:rsidR="00837B04" w:rsidRPr="00903140" w:rsidRDefault="00837B04" w:rsidP="005F2108">
            <w:pPr>
              <w:pStyle w:val="ab"/>
              <w:rPr>
                <w:sz w:val="22"/>
              </w:rPr>
            </w:pPr>
            <w:r w:rsidRPr="00903140">
              <w:rPr>
                <w:sz w:val="22"/>
              </w:rPr>
              <w:t xml:space="preserve">Зам.директора по </w:t>
            </w:r>
            <w:r>
              <w:rPr>
                <w:sz w:val="22"/>
              </w:rPr>
              <w:t>УПР</w:t>
            </w:r>
            <w:r w:rsidRPr="00903140">
              <w:rPr>
                <w:sz w:val="22"/>
              </w:rPr>
              <w:t xml:space="preserve"> работе</w:t>
            </w:r>
            <w:r w:rsidRPr="00903140">
              <w:rPr>
                <w:sz w:val="22"/>
              </w:rPr>
              <w:br/>
              <w:t xml:space="preserve"> </w:t>
            </w:r>
          </w:p>
          <w:p w:rsidR="00837B04" w:rsidRPr="00965F26" w:rsidRDefault="00837B04" w:rsidP="005F2108">
            <w:r>
              <w:t>________________ Минко Н.О.</w:t>
            </w:r>
          </w:p>
          <w:p w:rsidR="00837B04" w:rsidRDefault="00837B04" w:rsidP="005F2108">
            <w:r w:rsidRPr="00965F26">
              <w:t>«____»___________</w:t>
            </w:r>
            <w:r>
              <w:rPr>
                <w:b/>
              </w:rPr>
              <w:t>20____г</w:t>
            </w:r>
            <w:r w:rsidRPr="00965F26">
              <w:t>.</w:t>
            </w:r>
          </w:p>
        </w:tc>
      </w:tr>
    </w:tbl>
    <w:p w:rsidR="00837B04" w:rsidRPr="00ED0C15" w:rsidRDefault="00837B04" w:rsidP="00837B04">
      <w:pPr>
        <w:pStyle w:val="3"/>
        <w:rPr>
          <w:rFonts w:ascii="Times New Roman" w:hAnsi="Times New Roman"/>
          <w:sz w:val="28"/>
          <w:szCs w:val="28"/>
        </w:rPr>
      </w:pPr>
      <w:r w:rsidRPr="00ED0C15">
        <w:rPr>
          <w:rFonts w:ascii="Times New Roman" w:hAnsi="Times New Roman"/>
          <w:sz w:val="28"/>
          <w:szCs w:val="28"/>
        </w:rPr>
        <w:tab/>
      </w:r>
    </w:p>
    <w:p w:rsidR="00837B04" w:rsidRPr="00ED0C15" w:rsidRDefault="00837B04" w:rsidP="00960A72">
      <w:pPr>
        <w:pStyle w:val="aff9"/>
        <w:numPr>
          <w:ilvl w:val="0"/>
          <w:numId w:val="565"/>
        </w:numPr>
        <w:spacing w:after="200" w:line="276" w:lineRule="auto"/>
        <w:contextualSpacing/>
        <w:rPr>
          <w:sz w:val="28"/>
          <w:szCs w:val="28"/>
        </w:rPr>
      </w:pPr>
      <w:r w:rsidRPr="00ED0C15">
        <w:rPr>
          <w:sz w:val="28"/>
          <w:szCs w:val="28"/>
        </w:rPr>
        <w:t>Классификация неорганических веществ.</w:t>
      </w:r>
    </w:p>
    <w:p w:rsidR="00837B04" w:rsidRPr="00ED0C15" w:rsidRDefault="00837B04" w:rsidP="00960A72">
      <w:pPr>
        <w:pStyle w:val="aff9"/>
        <w:numPr>
          <w:ilvl w:val="0"/>
          <w:numId w:val="565"/>
        </w:numPr>
        <w:spacing w:after="200" w:line="276" w:lineRule="auto"/>
        <w:contextualSpacing/>
        <w:rPr>
          <w:sz w:val="28"/>
          <w:szCs w:val="28"/>
        </w:rPr>
      </w:pPr>
      <w:r w:rsidRPr="00ED0C15">
        <w:rPr>
          <w:sz w:val="28"/>
          <w:szCs w:val="28"/>
        </w:rPr>
        <w:t>Теория химического строения органических соединений А.М. Бутлерова.</w:t>
      </w:r>
    </w:p>
    <w:p w:rsidR="00837B04" w:rsidRDefault="00837B04" w:rsidP="00960A72">
      <w:pPr>
        <w:numPr>
          <w:ilvl w:val="0"/>
          <w:numId w:val="565"/>
        </w:numPr>
        <w:spacing w:after="0" w:line="240" w:lineRule="auto"/>
        <w:rPr>
          <w:rFonts w:ascii="Arial" w:hAnsi="Arial" w:cs="Arial"/>
          <w:color w:val="000000"/>
        </w:rPr>
      </w:pPr>
      <w:r>
        <w:rPr>
          <w:rFonts w:ascii="Arial" w:hAnsi="Arial" w:cs="Arial"/>
          <w:color w:val="000000"/>
        </w:rPr>
        <w:t>Вычислите массу сульфата железа (</w:t>
      </w:r>
      <w:r>
        <w:rPr>
          <w:rFonts w:ascii="Arial" w:hAnsi="Arial" w:cs="Arial"/>
          <w:color w:val="000000"/>
          <w:lang w:val="en-US"/>
        </w:rPr>
        <w:t>II</w:t>
      </w:r>
      <w:r>
        <w:rPr>
          <w:rFonts w:ascii="Arial" w:hAnsi="Arial" w:cs="Arial"/>
          <w:color w:val="000000"/>
        </w:rPr>
        <w:t xml:space="preserve">) (окрашивает древесину берёзы в серый цвет), полученного при взаимодействии раствора серной кислоты  массой </w:t>
      </w:r>
      <w:smartTag w:uri="urn:schemas-microsoft-com:office:smarttags" w:element="metricconverter">
        <w:smartTagPr>
          <w:attr w:name="ProductID" w:val="300 г"/>
        </w:smartTagPr>
        <w:r>
          <w:rPr>
            <w:rFonts w:ascii="Arial" w:hAnsi="Arial" w:cs="Arial"/>
            <w:color w:val="000000"/>
          </w:rPr>
          <w:t>300 г</w:t>
        </w:r>
      </w:smartTag>
      <w:r>
        <w:rPr>
          <w:rFonts w:ascii="Arial" w:hAnsi="Arial" w:cs="Arial"/>
          <w:color w:val="000000"/>
        </w:rPr>
        <w:t xml:space="preserve"> с массовой долей растворённого вещества   20% с оксидом железа (</w:t>
      </w:r>
      <w:r>
        <w:rPr>
          <w:rFonts w:ascii="Arial" w:hAnsi="Arial" w:cs="Arial"/>
          <w:color w:val="000000"/>
          <w:lang w:val="en-US"/>
        </w:rPr>
        <w:t>II</w:t>
      </w:r>
      <w:r>
        <w:rPr>
          <w:rFonts w:ascii="Arial" w:hAnsi="Arial" w:cs="Arial"/>
          <w:color w:val="000000"/>
        </w:rPr>
        <w:t>). </w:t>
      </w:r>
    </w:p>
    <w:p w:rsidR="00837B04" w:rsidRPr="00107C8E" w:rsidRDefault="00837B04" w:rsidP="00837B04">
      <w:pPr>
        <w:ind w:left="720"/>
        <w:rPr>
          <w:sz w:val="28"/>
          <w:szCs w:val="28"/>
        </w:rPr>
      </w:pPr>
    </w:p>
    <w:p w:rsidR="00837B04" w:rsidRPr="00107C8E" w:rsidRDefault="00837B04" w:rsidP="00837B04">
      <w:pPr>
        <w:ind w:left="720"/>
        <w:rPr>
          <w:sz w:val="28"/>
          <w:szCs w:val="28"/>
        </w:rPr>
      </w:pPr>
    </w:p>
    <w:p w:rsidR="00837B04" w:rsidRPr="00107C8E" w:rsidRDefault="00837B04" w:rsidP="00837B04">
      <w:pPr>
        <w:rPr>
          <w:sz w:val="28"/>
          <w:szCs w:val="28"/>
        </w:rPr>
      </w:pPr>
      <w:r>
        <w:rPr>
          <w:sz w:val="28"/>
          <w:szCs w:val="28"/>
        </w:rPr>
        <w:t xml:space="preserve">      </w:t>
      </w:r>
    </w:p>
    <w:p w:rsidR="00837B04" w:rsidRPr="0004595C" w:rsidRDefault="00837B04" w:rsidP="00837B04">
      <w:pPr>
        <w:ind w:firstLine="720"/>
        <w:jc w:val="both"/>
      </w:pPr>
    </w:p>
    <w:p w:rsidR="00837B04" w:rsidRDefault="00837B04" w:rsidP="00837B04">
      <w:pPr>
        <w:pStyle w:val="3"/>
        <w:jc w:val="right"/>
        <w:rPr>
          <w:rFonts w:ascii="Times New Roman" w:hAnsi="Times New Roman"/>
          <w:sz w:val="28"/>
          <w:szCs w:val="28"/>
        </w:rPr>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837B04" w:rsidTr="005F2108">
        <w:trPr>
          <w:trHeight w:val="2028"/>
          <w:jc w:val="center"/>
        </w:trPr>
        <w:tc>
          <w:tcPr>
            <w:tcW w:w="3020" w:type="dxa"/>
          </w:tcPr>
          <w:p w:rsidR="00837B04" w:rsidRDefault="00837B04" w:rsidP="005F2108">
            <w:pPr>
              <w:spacing w:before="60" w:after="60"/>
              <w:jc w:val="center"/>
            </w:pPr>
          </w:p>
          <w:p w:rsidR="00837B04" w:rsidRPr="00903140" w:rsidRDefault="00837B04" w:rsidP="005F2108">
            <w:pPr>
              <w:spacing w:before="60" w:after="60"/>
              <w:jc w:val="center"/>
            </w:pPr>
            <w:r w:rsidRPr="00903140">
              <w:t>СОГЛАСОВАНО</w:t>
            </w:r>
          </w:p>
          <w:p w:rsidR="00837B04" w:rsidRDefault="00837B04" w:rsidP="005F2108">
            <w:pPr>
              <w:spacing w:before="60" w:after="60"/>
              <w:jc w:val="center"/>
            </w:pPr>
            <w:r>
              <w:t>Зав. отделением Лазарева Т.А.</w:t>
            </w:r>
          </w:p>
          <w:p w:rsidR="00837B04" w:rsidRDefault="00837B04" w:rsidP="005F2108">
            <w:pPr>
              <w:spacing w:before="60" w:after="60"/>
              <w:jc w:val="center"/>
            </w:pPr>
          </w:p>
          <w:p w:rsidR="00837B04" w:rsidRPr="00965F26" w:rsidRDefault="00837B04" w:rsidP="005F2108"/>
          <w:p w:rsidR="00837B04" w:rsidRDefault="00837B04" w:rsidP="005F2108">
            <w:r w:rsidRPr="00965F26">
              <w:t>«____»___________</w:t>
            </w:r>
            <w:r>
              <w:rPr>
                <w:b/>
              </w:rPr>
              <w:t>20____г</w:t>
            </w:r>
            <w:r w:rsidRPr="00965F26">
              <w:t>.</w:t>
            </w:r>
          </w:p>
          <w:p w:rsidR="00837B04" w:rsidRDefault="00837B04" w:rsidP="005F2108"/>
        </w:tc>
        <w:tc>
          <w:tcPr>
            <w:tcW w:w="4116" w:type="dxa"/>
          </w:tcPr>
          <w:p w:rsidR="00837B04" w:rsidRDefault="00837B04" w:rsidP="005F2108">
            <w:pPr>
              <w:pStyle w:val="10"/>
              <w:spacing w:before="60"/>
              <w:jc w:val="center"/>
              <w:rPr>
                <w:sz w:val="28"/>
                <w:szCs w:val="28"/>
              </w:rPr>
            </w:pPr>
            <w:r w:rsidRPr="0039386C">
              <w:rPr>
                <w:sz w:val="28"/>
                <w:szCs w:val="28"/>
              </w:rPr>
              <w:t>Экзаменационный билет</w:t>
            </w:r>
          </w:p>
          <w:p w:rsidR="00837B04" w:rsidRPr="00903140" w:rsidRDefault="00837B04" w:rsidP="005F2108">
            <w:pPr>
              <w:pStyle w:val="10"/>
              <w:spacing w:before="60"/>
              <w:jc w:val="center"/>
              <w:rPr>
                <w:sz w:val="28"/>
                <w:szCs w:val="28"/>
              </w:rPr>
            </w:pPr>
            <w:r w:rsidRPr="0039386C">
              <w:rPr>
                <w:sz w:val="28"/>
                <w:szCs w:val="28"/>
              </w:rPr>
              <w:t xml:space="preserve"> №</w:t>
            </w:r>
            <w:r>
              <w:rPr>
                <w:sz w:val="28"/>
                <w:szCs w:val="28"/>
              </w:rPr>
              <w:t xml:space="preserve"> 7</w:t>
            </w:r>
          </w:p>
          <w:p w:rsidR="00837B04" w:rsidRPr="00903140" w:rsidRDefault="00837B04" w:rsidP="005F2108">
            <w:pPr>
              <w:spacing w:before="60" w:after="60"/>
              <w:jc w:val="center"/>
            </w:pPr>
            <w:r>
              <w:t xml:space="preserve">По дисциплине «Химия» </w:t>
            </w:r>
          </w:p>
          <w:p w:rsidR="00837B04" w:rsidRDefault="00837B04" w:rsidP="005F2108">
            <w:pPr>
              <w:spacing w:before="60" w:after="60"/>
              <w:ind w:left="29" w:hanging="29"/>
              <w:jc w:val="center"/>
            </w:pPr>
          </w:p>
          <w:p w:rsidR="00837B04" w:rsidRPr="00967FDC" w:rsidRDefault="00837B04" w:rsidP="005F2108">
            <w:pPr>
              <w:spacing w:before="60" w:after="60"/>
              <w:ind w:left="29" w:hanging="29"/>
            </w:pPr>
            <w:r w:rsidRPr="00903140">
              <w:t xml:space="preserve">Группа            </w:t>
            </w:r>
            <w:r>
              <w:t xml:space="preserve">    </w:t>
            </w:r>
            <w:r w:rsidRPr="00903140">
              <w:t xml:space="preserve">    </w:t>
            </w:r>
            <w:r>
              <w:t xml:space="preserve">                                </w:t>
            </w:r>
            <w:r w:rsidRPr="00903140">
              <w:t xml:space="preserve">Семестр </w:t>
            </w:r>
          </w:p>
        </w:tc>
        <w:tc>
          <w:tcPr>
            <w:tcW w:w="3270" w:type="dxa"/>
          </w:tcPr>
          <w:p w:rsidR="00837B04" w:rsidRDefault="00837B04" w:rsidP="005F2108">
            <w:pPr>
              <w:jc w:val="center"/>
            </w:pPr>
          </w:p>
          <w:p w:rsidR="00837B04" w:rsidRDefault="00837B04" w:rsidP="005F2108">
            <w:pPr>
              <w:jc w:val="center"/>
            </w:pPr>
            <w:r>
              <w:t>УТВЕРЖДАЮ</w:t>
            </w:r>
          </w:p>
          <w:p w:rsidR="00837B04" w:rsidRPr="00903140" w:rsidRDefault="00837B04" w:rsidP="005F2108">
            <w:pPr>
              <w:pStyle w:val="ab"/>
              <w:rPr>
                <w:sz w:val="22"/>
              </w:rPr>
            </w:pPr>
            <w:r w:rsidRPr="00903140">
              <w:rPr>
                <w:sz w:val="22"/>
              </w:rPr>
              <w:t xml:space="preserve">Зам.директора по </w:t>
            </w:r>
            <w:r>
              <w:rPr>
                <w:sz w:val="22"/>
              </w:rPr>
              <w:t>УПР</w:t>
            </w:r>
            <w:r w:rsidRPr="00903140">
              <w:rPr>
                <w:sz w:val="22"/>
              </w:rPr>
              <w:t xml:space="preserve"> работе</w:t>
            </w:r>
            <w:r w:rsidRPr="00903140">
              <w:rPr>
                <w:sz w:val="22"/>
              </w:rPr>
              <w:br/>
              <w:t xml:space="preserve"> </w:t>
            </w:r>
          </w:p>
          <w:p w:rsidR="00837B04" w:rsidRPr="00965F26" w:rsidRDefault="00837B04" w:rsidP="005F2108">
            <w:r>
              <w:t>________________ Минко Н.О.</w:t>
            </w:r>
          </w:p>
          <w:p w:rsidR="00837B04" w:rsidRDefault="00837B04" w:rsidP="005F2108">
            <w:r w:rsidRPr="00965F26">
              <w:t>«____»___________</w:t>
            </w:r>
            <w:r>
              <w:rPr>
                <w:b/>
              </w:rPr>
              <w:t>20____г</w:t>
            </w:r>
            <w:r w:rsidRPr="00965F26">
              <w:t>.</w:t>
            </w:r>
          </w:p>
        </w:tc>
      </w:tr>
    </w:tbl>
    <w:p w:rsidR="00837B04" w:rsidRPr="00107C8E" w:rsidRDefault="00837B04" w:rsidP="00837B04">
      <w:pPr>
        <w:pStyle w:val="3"/>
        <w:rPr>
          <w:rFonts w:ascii="Times New Roman" w:hAnsi="Times New Roman"/>
          <w:sz w:val="28"/>
          <w:szCs w:val="28"/>
        </w:rPr>
      </w:pPr>
      <w:r w:rsidRPr="00107C8E">
        <w:rPr>
          <w:rFonts w:ascii="Times New Roman" w:hAnsi="Times New Roman"/>
          <w:sz w:val="28"/>
          <w:szCs w:val="28"/>
        </w:rPr>
        <w:tab/>
      </w:r>
    </w:p>
    <w:p w:rsidR="00837B04" w:rsidRPr="005D39D5" w:rsidRDefault="00837B04" w:rsidP="00960A72">
      <w:pPr>
        <w:pStyle w:val="aff9"/>
        <w:numPr>
          <w:ilvl w:val="0"/>
          <w:numId w:val="566"/>
        </w:numPr>
        <w:spacing w:after="200" w:line="276" w:lineRule="auto"/>
        <w:contextualSpacing/>
        <w:rPr>
          <w:sz w:val="28"/>
          <w:szCs w:val="28"/>
        </w:rPr>
      </w:pPr>
      <w:r w:rsidRPr="005D39D5">
        <w:rPr>
          <w:sz w:val="28"/>
          <w:szCs w:val="28"/>
        </w:rPr>
        <w:t>Неорганические кислоты: состав, классификация, свойства.</w:t>
      </w:r>
    </w:p>
    <w:p w:rsidR="00837B04" w:rsidRPr="005D39D5" w:rsidRDefault="00837B04" w:rsidP="00960A72">
      <w:pPr>
        <w:pStyle w:val="aff9"/>
        <w:numPr>
          <w:ilvl w:val="0"/>
          <w:numId w:val="566"/>
        </w:numPr>
        <w:spacing w:after="200" w:line="276" w:lineRule="auto"/>
        <w:contextualSpacing/>
        <w:rPr>
          <w:sz w:val="28"/>
          <w:szCs w:val="28"/>
        </w:rPr>
      </w:pPr>
      <w:r w:rsidRPr="005D39D5">
        <w:rPr>
          <w:sz w:val="28"/>
          <w:szCs w:val="28"/>
        </w:rPr>
        <w:t>Фенол</w:t>
      </w:r>
    </w:p>
    <w:p w:rsidR="00837B04" w:rsidRPr="00FD19AF" w:rsidRDefault="00837B04" w:rsidP="00960A72">
      <w:pPr>
        <w:numPr>
          <w:ilvl w:val="0"/>
          <w:numId w:val="566"/>
        </w:numPr>
        <w:spacing w:after="0" w:line="240" w:lineRule="auto"/>
        <w:rPr>
          <w:sz w:val="28"/>
          <w:szCs w:val="28"/>
        </w:rPr>
      </w:pPr>
      <w:r w:rsidRPr="00FD19AF">
        <w:rPr>
          <w:sz w:val="28"/>
          <w:szCs w:val="28"/>
        </w:rPr>
        <w:t>Сколько литров водорода (н.у.) можно получить при действии 13 г цинка на соляную кислоту, имеющуюся в избытке? Сколько граммов соли образуется?</w:t>
      </w:r>
    </w:p>
    <w:p w:rsidR="00837B04" w:rsidRPr="00107C8E" w:rsidRDefault="00837B04" w:rsidP="00837B04">
      <w:pPr>
        <w:ind w:left="720"/>
        <w:rPr>
          <w:sz w:val="28"/>
          <w:szCs w:val="28"/>
        </w:rPr>
      </w:pPr>
    </w:p>
    <w:p w:rsidR="00837B04" w:rsidRPr="00107C8E" w:rsidRDefault="00837B04" w:rsidP="00837B04">
      <w:pPr>
        <w:rPr>
          <w:sz w:val="28"/>
          <w:szCs w:val="28"/>
        </w:rPr>
      </w:pPr>
      <w:r>
        <w:rPr>
          <w:sz w:val="28"/>
          <w:szCs w:val="28"/>
        </w:rPr>
        <w:t xml:space="preserve">      </w:t>
      </w:r>
    </w:p>
    <w:p w:rsidR="00837B04" w:rsidRPr="0004595C" w:rsidRDefault="00837B04" w:rsidP="00837B04">
      <w:pPr>
        <w:ind w:firstLine="720"/>
        <w:jc w:val="both"/>
      </w:pPr>
    </w:p>
    <w:p w:rsidR="00837B04" w:rsidRDefault="00837B04" w:rsidP="00837B04">
      <w:pPr>
        <w:pStyle w:val="3"/>
        <w:jc w:val="right"/>
        <w:rPr>
          <w:rFonts w:ascii="Times New Roman" w:hAnsi="Times New Roman"/>
          <w:sz w:val="28"/>
          <w:szCs w:val="28"/>
        </w:rPr>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837B04" w:rsidTr="005F2108">
        <w:trPr>
          <w:trHeight w:val="2028"/>
          <w:jc w:val="center"/>
        </w:trPr>
        <w:tc>
          <w:tcPr>
            <w:tcW w:w="3020" w:type="dxa"/>
          </w:tcPr>
          <w:p w:rsidR="00837B04" w:rsidRDefault="00837B04" w:rsidP="005F2108">
            <w:pPr>
              <w:spacing w:before="60" w:after="60"/>
              <w:jc w:val="center"/>
            </w:pPr>
          </w:p>
          <w:p w:rsidR="00837B04" w:rsidRPr="00903140" w:rsidRDefault="00837B04" w:rsidP="005F2108">
            <w:pPr>
              <w:spacing w:before="60" w:after="60"/>
              <w:jc w:val="center"/>
            </w:pPr>
            <w:r w:rsidRPr="00903140">
              <w:t>СОГЛАСОВАНО</w:t>
            </w:r>
          </w:p>
          <w:p w:rsidR="00837B04" w:rsidRDefault="00837B04" w:rsidP="005F2108">
            <w:pPr>
              <w:spacing w:before="60" w:after="60"/>
              <w:jc w:val="center"/>
            </w:pPr>
            <w:r>
              <w:t>Зав. отделением Лазарева Т.А.</w:t>
            </w:r>
          </w:p>
          <w:p w:rsidR="00837B04" w:rsidRDefault="00837B04" w:rsidP="005F2108">
            <w:pPr>
              <w:spacing w:before="60" w:after="60"/>
              <w:jc w:val="center"/>
            </w:pPr>
          </w:p>
          <w:p w:rsidR="00837B04" w:rsidRPr="00965F26" w:rsidRDefault="00837B04" w:rsidP="005F2108"/>
          <w:p w:rsidR="00837B04" w:rsidRDefault="00837B04" w:rsidP="005F2108">
            <w:r w:rsidRPr="00965F26">
              <w:t>«____»___________</w:t>
            </w:r>
            <w:r>
              <w:rPr>
                <w:b/>
              </w:rPr>
              <w:t>20____г</w:t>
            </w:r>
            <w:r w:rsidRPr="00965F26">
              <w:t>.</w:t>
            </w:r>
          </w:p>
          <w:p w:rsidR="00837B04" w:rsidRDefault="00837B04" w:rsidP="005F2108"/>
        </w:tc>
        <w:tc>
          <w:tcPr>
            <w:tcW w:w="4116" w:type="dxa"/>
          </w:tcPr>
          <w:p w:rsidR="00837B04" w:rsidRDefault="00837B04" w:rsidP="005F2108">
            <w:pPr>
              <w:pStyle w:val="10"/>
              <w:spacing w:before="60"/>
              <w:jc w:val="center"/>
              <w:rPr>
                <w:sz w:val="28"/>
                <w:szCs w:val="28"/>
              </w:rPr>
            </w:pPr>
            <w:r w:rsidRPr="0039386C">
              <w:rPr>
                <w:sz w:val="28"/>
                <w:szCs w:val="28"/>
              </w:rPr>
              <w:t>Экзаменационный билет</w:t>
            </w:r>
          </w:p>
          <w:p w:rsidR="00837B04" w:rsidRPr="00903140" w:rsidRDefault="00837B04" w:rsidP="005F2108">
            <w:pPr>
              <w:pStyle w:val="10"/>
              <w:spacing w:before="60"/>
              <w:jc w:val="center"/>
              <w:rPr>
                <w:sz w:val="28"/>
                <w:szCs w:val="28"/>
              </w:rPr>
            </w:pPr>
            <w:r w:rsidRPr="0039386C">
              <w:rPr>
                <w:sz w:val="28"/>
                <w:szCs w:val="28"/>
              </w:rPr>
              <w:t xml:space="preserve"> №</w:t>
            </w:r>
            <w:r>
              <w:rPr>
                <w:sz w:val="28"/>
                <w:szCs w:val="28"/>
              </w:rPr>
              <w:t xml:space="preserve"> 8</w:t>
            </w:r>
          </w:p>
          <w:p w:rsidR="00837B04" w:rsidRPr="00903140" w:rsidRDefault="00837B04" w:rsidP="005F2108">
            <w:pPr>
              <w:spacing w:before="60" w:after="60"/>
              <w:jc w:val="center"/>
            </w:pPr>
            <w:r>
              <w:t xml:space="preserve">По дисциплине «Химия» </w:t>
            </w:r>
          </w:p>
          <w:p w:rsidR="00837B04" w:rsidRDefault="00837B04" w:rsidP="005F2108">
            <w:pPr>
              <w:spacing w:before="60" w:after="60"/>
              <w:ind w:left="29" w:hanging="29"/>
              <w:jc w:val="center"/>
            </w:pPr>
          </w:p>
          <w:p w:rsidR="00837B04" w:rsidRPr="00967FDC" w:rsidRDefault="00837B04" w:rsidP="005F2108">
            <w:pPr>
              <w:spacing w:before="60" w:after="60"/>
              <w:ind w:left="29" w:hanging="29"/>
            </w:pPr>
            <w:r w:rsidRPr="00903140">
              <w:t xml:space="preserve">Группа            </w:t>
            </w:r>
            <w:r>
              <w:t xml:space="preserve">    </w:t>
            </w:r>
            <w:r w:rsidRPr="00903140">
              <w:t xml:space="preserve">    </w:t>
            </w:r>
            <w:r>
              <w:t xml:space="preserve">                                </w:t>
            </w:r>
            <w:r w:rsidRPr="00903140">
              <w:t xml:space="preserve">Семестр </w:t>
            </w:r>
          </w:p>
        </w:tc>
        <w:tc>
          <w:tcPr>
            <w:tcW w:w="3270" w:type="dxa"/>
          </w:tcPr>
          <w:p w:rsidR="00837B04" w:rsidRDefault="00837B04" w:rsidP="005F2108">
            <w:pPr>
              <w:jc w:val="center"/>
            </w:pPr>
          </w:p>
          <w:p w:rsidR="00837B04" w:rsidRDefault="00837B04" w:rsidP="005F2108">
            <w:pPr>
              <w:jc w:val="center"/>
            </w:pPr>
            <w:r>
              <w:t>УТВЕРЖДАЮ</w:t>
            </w:r>
          </w:p>
          <w:p w:rsidR="00837B04" w:rsidRPr="00903140" w:rsidRDefault="00837B04" w:rsidP="005F2108">
            <w:pPr>
              <w:pStyle w:val="ab"/>
              <w:rPr>
                <w:sz w:val="22"/>
              </w:rPr>
            </w:pPr>
            <w:r w:rsidRPr="00903140">
              <w:rPr>
                <w:sz w:val="22"/>
              </w:rPr>
              <w:t xml:space="preserve">Зам.директора по </w:t>
            </w:r>
            <w:r>
              <w:rPr>
                <w:sz w:val="22"/>
              </w:rPr>
              <w:t>УПР</w:t>
            </w:r>
            <w:r w:rsidRPr="00903140">
              <w:rPr>
                <w:sz w:val="22"/>
              </w:rPr>
              <w:t xml:space="preserve"> работе</w:t>
            </w:r>
            <w:r w:rsidRPr="00903140">
              <w:rPr>
                <w:sz w:val="22"/>
              </w:rPr>
              <w:br/>
              <w:t xml:space="preserve"> </w:t>
            </w:r>
          </w:p>
          <w:p w:rsidR="00837B04" w:rsidRPr="00965F26" w:rsidRDefault="00837B04" w:rsidP="005F2108">
            <w:r>
              <w:t>________________ Минко Н.О.</w:t>
            </w:r>
          </w:p>
          <w:p w:rsidR="00837B04" w:rsidRDefault="00837B04" w:rsidP="005F2108">
            <w:r w:rsidRPr="00965F26">
              <w:t>«____»___________</w:t>
            </w:r>
            <w:r>
              <w:rPr>
                <w:b/>
              </w:rPr>
              <w:t>20____г</w:t>
            </w:r>
            <w:r w:rsidRPr="00965F26">
              <w:t>.</w:t>
            </w:r>
          </w:p>
        </w:tc>
      </w:tr>
    </w:tbl>
    <w:p w:rsidR="00837B04" w:rsidRPr="00107C8E" w:rsidRDefault="00837B04" w:rsidP="00837B04">
      <w:pPr>
        <w:pStyle w:val="3"/>
        <w:rPr>
          <w:rFonts w:ascii="Times New Roman" w:hAnsi="Times New Roman"/>
          <w:sz w:val="28"/>
          <w:szCs w:val="28"/>
        </w:rPr>
      </w:pPr>
      <w:r w:rsidRPr="00107C8E">
        <w:rPr>
          <w:rFonts w:ascii="Times New Roman" w:hAnsi="Times New Roman"/>
          <w:sz w:val="28"/>
          <w:szCs w:val="28"/>
        </w:rPr>
        <w:tab/>
      </w:r>
    </w:p>
    <w:p w:rsidR="00837B04" w:rsidRPr="005D39D5" w:rsidRDefault="00837B04" w:rsidP="00960A72">
      <w:pPr>
        <w:pStyle w:val="aff9"/>
        <w:numPr>
          <w:ilvl w:val="0"/>
          <w:numId w:val="567"/>
        </w:numPr>
        <w:spacing w:after="200" w:line="276" w:lineRule="auto"/>
        <w:contextualSpacing/>
        <w:rPr>
          <w:sz w:val="28"/>
          <w:szCs w:val="28"/>
        </w:rPr>
      </w:pPr>
      <w:r w:rsidRPr="005D39D5">
        <w:rPr>
          <w:sz w:val="28"/>
          <w:szCs w:val="28"/>
        </w:rPr>
        <w:t>Неорганические основания: состав, классификация, свойства.</w:t>
      </w:r>
    </w:p>
    <w:p w:rsidR="00837B04" w:rsidRPr="005D39D5" w:rsidRDefault="00837B04" w:rsidP="00960A72">
      <w:pPr>
        <w:pStyle w:val="aff9"/>
        <w:numPr>
          <w:ilvl w:val="0"/>
          <w:numId w:val="567"/>
        </w:numPr>
        <w:spacing w:after="200" w:line="276" w:lineRule="auto"/>
        <w:contextualSpacing/>
        <w:rPr>
          <w:sz w:val="28"/>
          <w:szCs w:val="28"/>
        </w:rPr>
      </w:pPr>
      <w:r w:rsidRPr="005D39D5">
        <w:rPr>
          <w:sz w:val="28"/>
          <w:szCs w:val="28"/>
        </w:rPr>
        <w:t>Альдегиды: состав, гомологический ряд, изомерия, химические свойства, получение, применение в профессиональной деятельности.</w:t>
      </w:r>
    </w:p>
    <w:p w:rsidR="00837B04" w:rsidRPr="00424E6E" w:rsidRDefault="00837B04" w:rsidP="00960A72">
      <w:pPr>
        <w:pStyle w:val="a3"/>
        <w:numPr>
          <w:ilvl w:val="0"/>
          <w:numId w:val="567"/>
        </w:numPr>
        <w:spacing w:before="0" w:beforeAutospacing="0" w:after="0" w:afterAutospacing="0"/>
        <w:rPr>
          <w:rFonts w:ascii="Arial" w:cs="Arial"/>
          <w:color w:val="000000"/>
        </w:rPr>
      </w:pPr>
      <w:r w:rsidRPr="00865659">
        <w:rPr>
          <w:rFonts w:ascii="Arial" w:cs="Arial"/>
          <w:color w:val="000000"/>
          <w:sz w:val="20"/>
          <w:szCs w:val="20"/>
        </w:rPr>
        <w:t xml:space="preserve">. </w:t>
      </w:r>
      <w:r w:rsidRPr="00424E6E">
        <w:rPr>
          <w:rFonts w:ascii="Arial" w:cs="Arial"/>
          <w:color w:val="000000"/>
        </w:rPr>
        <w:t>Допишите</w:t>
      </w:r>
      <w:r w:rsidRPr="00424E6E">
        <w:rPr>
          <w:rFonts w:ascii="Arial" w:cs="Arial"/>
          <w:color w:val="000000"/>
        </w:rPr>
        <w:t xml:space="preserve"> </w:t>
      </w:r>
      <w:r w:rsidRPr="00424E6E">
        <w:rPr>
          <w:rFonts w:ascii="Arial" w:cs="Arial"/>
          <w:color w:val="000000"/>
        </w:rPr>
        <w:t>схему</w:t>
      </w:r>
      <w:r w:rsidRPr="00424E6E">
        <w:rPr>
          <w:rFonts w:ascii="Arial" w:cs="Arial"/>
          <w:color w:val="000000"/>
        </w:rPr>
        <w:t xml:space="preserve"> </w:t>
      </w:r>
      <w:r w:rsidRPr="00424E6E">
        <w:rPr>
          <w:rFonts w:ascii="Arial" w:cs="Arial"/>
          <w:color w:val="000000"/>
        </w:rPr>
        <w:t>реакции</w:t>
      </w:r>
      <w:r w:rsidRPr="00424E6E">
        <w:rPr>
          <w:rFonts w:ascii="Arial" w:cs="Arial"/>
          <w:color w:val="000000"/>
        </w:rPr>
        <w:t xml:space="preserve"> </w:t>
      </w:r>
      <w:r w:rsidRPr="00424E6E">
        <w:rPr>
          <w:rFonts w:ascii="Arial" w:cs="Arial"/>
          <w:color w:val="000000"/>
        </w:rPr>
        <w:t>и</w:t>
      </w:r>
      <w:r w:rsidRPr="00424E6E">
        <w:rPr>
          <w:rFonts w:ascii="Arial" w:cs="Arial"/>
          <w:color w:val="000000"/>
        </w:rPr>
        <w:t xml:space="preserve"> </w:t>
      </w:r>
      <w:r w:rsidRPr="00424E6E">
        <w:rPr>
          <w:rFonts w:ascii="Arial" w:cs="Arial"/>
          <w:color w:val="000000"/>
        </w:rPr>
        <w:t>составьте</w:t>
      </w:r>
      <w:r w:rsidRPr="00424E6E">
        <w:rPr>
          <w:rFonts w:ascii="Arial" w:cs="Arial"/>
          <w:color w:val="000000"/>
        </w:rPr>
        <w:t xml:space="preserve"> </w:t>
      </w:r>
      <w:r w:rsidRPr="00424E6E">
        <w:rPr>
          <w:rFonts w:ascii="Arial" w:cs="Arial"/>
          <w:color w:val="000000"/>
        </w:rPr>
        <w:t>уравнения</w:t>
      </w:r>
      <w:r w:rsidRPr="00424E6E">
        <w:rPr>
          <w:rFonts w:ascii="Arial" w:cs="Arial"/>
          <w:color w:val="000000"/>
        </w:rPr>
        <w:t xml:space="preserve"> </w:t>
      </w:r>
      <w:r w:rsidRPr="00424E6E">
        <w:rPr>
          <w:rFonts w:ascii="Arial" w:cs="Arial"/>
          <w:color w:val="000000"/>
        </w:rPr>
        <w:t>в</w:t>
      </w:r>
      <w:r w:rsidRPr="00424E6E">
        <w:rPr>
          <w:rFonts w:ascii="Arial" w:cs="Arial"/>
          <w:color w:val="000000"/>
        </w:rPr>
        <w:t xml:space="preserve"> </w:t>
      </w:r>
      <w:r w:rsidRPr="00424E6E">
        <w:rPr>
          <w:rFonts w:ascii="Arial" w:cs="Arial"/>
          <w:color w:val="000000"/>
        </w:rPr>
        <w:t>молекулярной</w:t>
      </w:r>
      <w:r w:rsidRPr="00424E6E">
        <w:rPr>
          <w:rFonts w:ascii="Arial" w:cs="Arial"/>
          <w:color w:val="000000"/>
        </w:rPr>
        <w:t xml:space="preserve"> </w:t>
      </w:r>
      <w:r w:rsidRPr="00424E6E">
        <w:rPr>
          <w:rFonts w:ascii="Arial" w:cs="Arial"/>
          <w:color w:val="000000"/>
        </w:rPr>
        <w:t>и</w:t>
      </w:r>
      <w:r w:rsidRPr="00424E6E">
        <w:rPr>
          <w:rFonts w:ascii="Arial" w:cs="Arial"/>
          <w:color w:val="000000"/>
        </w:rPr>
        <w:t xml:space="preserve"> </w:t>
      </w:r>
      <w:r w:rsidRPr="00424E6E">
        <w:rPr>
          <w:rFonts w:ascii="Arial" w:cs="Arial"/>
          <w:color w:val="000000"/>
        </w:rPr>
        <w:t>ионных</w:t>
      </w:r>
      <w:r w:rsidRPr="00424E6E">
        <w:rPr>
          <w:rFonts w:ascii="Arial" w:cs="Arial"/>
          <w:color w:val="000000"/>
        </w:rPr>
        <w:t xml:space="preserve"> </w:t>
      </w:r>
      <w:r w:rsidRPr="00424E6E">
        <w:rPr>
          <w:rFonts w:ascii="Arial" w:cs="Arial"/>
          <w:color w:val="000000"/>
        </w:rPr>
        <w:t>формах</w:t>
      </w:r>
      <w:r w:rsidRPr="00424E6E">
        <w:rPr>
          <w:rFonts w:ascii="Arial" w:cs="Arial"/>
          <w:color w:val="000000"/>
        </w:rPr>
        <w:t>:</w:t>
      </w:r>
    </w:p>
    <w:p w:rsidR="00837B04" w:rsidRPr="00424E6E" w:rsidRDefault="00837B04" w:rsidP="00837B04">
      <w:pPr>
        <w:pStyle w:val="a3"/>
        <w:spacing w:before="0" w:beforeAutospacing="0" w:after="0" w:afterAutospacing="0"/>
        <w:ind w:left="720"/>
        <w:rPr>
          <w:rFonts w:ascii="Arial" w:cs="Arial"/>
          <w:color w:val="000000"/>
        </w:rPr>
      </w:pPr>
      <w:r w:rsidRPr="00424E6E">
        <w:rPr>
          <w:rFonts w:ascii="Arial" w:cs="Arial"/>
          <w:color w:val="000000"/>
        </w:rPr>
        <w:t>соляная</w:t>
      </w:r>
      <w:r w:rsidRPr="00424E6E">
        <w:rPr>
          <w:rFonts w:ascii="Arial" w:cs="Arial"/>
          <w:color w:val="000000"/>
        </w:rPr>
        <w:t xml:space="preserve"> </w:t>
      </w:r>
      <w:r w:rsidRPr="00424E6E">
        <w:rPr>
          <w:rFonts w:ascii="Arial" w:cs="Arial"/>
          <w:color w:val="000000"/>
        </w:rPr>
        <w:t>кислота</w:t>
      </w:r>
      <w:r w:rsidRPr="00424E6E">
        <w:rPr>
          <w:rFonts w:ascii="Arial" w:cs="Arial"/>
          <w:color w:val="000000"/>
        </w:rPr>
        <w:t xml:space="preserve"> + </w:t>
      </w:r>
      <w:r w:rsidRPr="00424E6E">
        <w:rPr>
          <w:rFonts w:ascii="Arial" w:cs="Arial"/>
          <w:color w:val="000000"/>
        </w:rPr>
        <w:t>силикат</w:t>
      </w:r>
      <w:r w:rsidRPr="00424E6E">
        <w:rPr>
          <w:rFonts w:ascii="Arial" w:cs="Arial"/>
          <w:color w:val="000000"/>
        </w:rPr>
        <w:t xml:space="preserve"> </w:t>
      </w:r>
      <w:r w:rsidRPr="00424E6E">
        <w:rPr>
          <w:rFonts w:ascii="Arial" w:cs="Arial"/>
          <w:color w:val="000000"/>
        </w:rPr>
        <w:t>натрия</w:t>
      </w:r>
      <w:r w:rsidRPr="00424E6E">
        <w:rPr>
          <w:rStyle w:val="apple-converted-space"/>
          <w:rFonts w:ascii="Arial" w:cs="Arial"/>
          <w:i/>
          <w:iCs/>
          <w:color w:val="000000"/>
        </w:rPr>
        <w:t> </w:t>
      </w:r>
      <w:r w:rsidRPr="00424E6E">
        <w:rPr>
          <w:rFonts w:ascii="Arial" w:cs="Arial"/>
          <w:color w:val="000000"/>
        </w:rPr>
        <w:t>→</w:t>
      </w:r>
    </w:p>
    <w:p w:rsidR="00837B04" w:rsidRPr="00107C8E" w:rsidRDefault="00837B04" w:rsidP="00837B04">
      <w:pPr>
        <w:ind w:left="720"/>
        <w:rPr>
          <w:sz w:val="28"/>
          <w:szCs w:val="28"/>
        </w:rPr>
      </w:pPr>
    </w:p>
    <w:p w:rsidR="00837B04" w:rsidRPr="00107C8E" w:rsidRDefault="00837B04" w:rsidP="00837B04">
      <w:pPr>
        <w:ind w:left="720"/>
        <w:rPr>
          <w:sz w:val="28"/>
          <w:szCs w:val="28"/>
        </w:rPr>
      </w:pPr>
    </w:p>
    <w:p w:rsidR="00837B04" w:rsidRPr="00107C8E" w:rsidRDefault="00837B04" w:rsidP="00837B04">
      <w:pPr>
        <w:rPr>
          <w:sz w:val="28"/>
          <w:szCs w:val="28"/>
        </w:rPr>
      </w:pPr>
      <w:r>
        <w:rPr>
          <w:sz w:val="28"/>
          <w:szCs w:val="28"/>
        </w:rPr>
        <w:t xml:space="preserve">      </w:t>
      </w:r>
    </w:p>
    <w:p w:rsidR="00837B04" w:rsidRPr="0004595C" w:rsidRDefault="00837B04" w:rsidP="00837B04">
      <w:pPr>
        <w:ind w:firstLine="720"/>
        <w:jc w:val="both"/>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837B04" w:rsidTr="005F2108">
        <w:trPr>
          <w:trHeight w:val="2028"/>
          <w:jc w:val="center"/>
        </w:trPr>
        <w:tc>
          <w:tcPr>
            <w:tcW w:w="3020" w:type="dxa"/>
          </w:tcPr>
          <w:p w:rsidR="00837B04" w:rsidRDefault="00837B04" w:rsidP="005F2108">
            <w:pPr>
              <w:spacing w:before="60" w:after="60"/>
              <w:jc w:val="center"/>
            </w:pPr>
          </w:p>
          <w:p w:rsidR="00837B04" w:rsidRPr="00903140" w:rsidRDefault="00837B04" w:rsidP="005F2108">
            <w:pPr>
              <w:spacing w:before="60" w:after="60"/>
              <w:jc w:val="center"/>
            </w:pPr>
            <w:r w:rsidRPr="00903140">
              <w:t>СОГЛАСОВАНО</w:t>
            </w:r>
          </w:p>
          <w:p w:rsidR="00837B04" w:rsidRDefault="00837B04" w:rsidP="005F2108">
            <w:pPr>
              <w:spacing w:before="60" w:after="60"/>
              <w:jc w:val="center"/>
            </w:pPr>
            <w:r>
              <w:t>Зав. отделением Лазарева Т.А.</w:t>
            </w:r>
          </w:p>
          <w:p w:rsidR="00837B04" w:rsidRDefault="00837B04" w:rsidP="005F2108">
            <w:pPr>
              <w:spacing w:before="60" w:after="60"/>
              <w:jc w:val="center"/>
            </w:pPr>
          </w:p>
          <w:p w:rsidR="00837B04" w:rsidRPr="00965F26" w:rsidRDefault="00837B04" w:rsidP="005F2108"/>
          <w:p w:rsidR="00837B04" w:rsidRDefault="00837B04" w:rsidP="005F2108">
            <w:r w:rsidRPr="00965F26">
              <w:t>«____»___________</w:t>
            </w:r>
            <w:r>
              <w:rPr>
                <w:b/>
              </w:rPr>
              <w:t>20____г</w:t>
            </w:r>
            <w:r w:rsidRPr="00965F26">
              <w:t>.</w:t>
            </w:r>
          </w:p>
          <w:p w:rsidR="00837B04" w:rsidRDefault="00837B04" w:rsidP="005F2108"/>
        </w:tc>
        <w:tc>
          <w:tcPr>
            <w:tcW w:w="4116" w:type="dxa"/>
          </w:tcPr>
          <w:p w:rsidR="00837B04" w:rsidRDefault="00837B04" w:rsidP="005F2108">
            <w:pPr>
              <w:pStyle w:val="10"/>
              <w:spacing w:before="60"/>
              <w:jc w:val="center"/>
              <w:rPr>
                <w:sz w:val="28"/>
                <w:szCs w:val="28"/>
              </w:rPr>
            </w:pPr>
            <w:r w:rsidRPr="0039386C">
              <w:rPr>
                <w:sz w:val="28"/>
                <w:szCs w:val="28"/>
              </w:rPr>
              <w:t>Экзаменационный билет</w:t>
            </w:r>
          </w:p>
          <w:p w:rsidR="00837B04" w:rsidRPr="00903140" w:rsidRDefault="00837B04" w:rsidP="005F2108">
            <w:pPr>
              <w:pStyle w:val="10"/>
              <w:spacing w:before="60"/>
              <w:jc w:val="center"/>
              <w:rPr>
                <w:sz w:val="28"/>
                <w:szCs w:val="28"/>
              </w:rPr>
            </w:pPr>
            <w:r w:rsidRPr="0039386C">
              <w:rPr>
                <w:sz w:val="28"/>
                <w:szCs w:val="28"/>
              </w:rPr>
              <w:t xml:space="preserve"> №</w:t>
            </w:r>
            <w:r>
              <w:rPr>
                <w:sz w:val="28"/>
                <w:szCs w:val="28"/>
              </w:rPr>
              <w:t xml:space="preserve"> 9</w:t>
            </w:r>
          </w:p>
          <w:p w:rsidR="00837B04" w:rsidRPr="00903140" w:rsidRDefault="00837B04" w:rsidP="005F2108">
            <w:pPr>
              <w:spacing w:before="60" w:after="60"/>
              <w:jc w:val="center"/>
            </w:pPr>
            <w:r>
              <w:t xml:space="preserve">По дисциплине «Химия» </w:t>
            </w:r>
          </w:p>
          <w:p w:rsidR="00837B04" w:rsidRDefault="00837B04" w:rsidP="005F2108">
            <w:pPr>
              <w:spacing w:before="60" w:after="60"/>
              <w:ind w:left="29" w:hanging="29"/>
              <w:jc w:val="center"/>
            </w:pPr>
          </w:p>
          <w:p w:rsidR="00837B04" w:rsidRPr="00967FDC" w:rsidRDefault="00837B04" w:rsidP="005F2108">
            <w:pPr>
              <w:spacing w:before="60" w:after="60"/>
              <w:ind w:left="29" w:hanging="29"/>
            </w:pPr>
            <w:r w:rsidRPr="00903140">
              <w:t xml:space="preserve">Группа            </w:t>
            </w:r>
            <w:r>
              <w:t xml:space="preserve">    </w:t>
            </w:r>
            <w:r w:rsidRPr="00903140">
              <w:t xml:space="preserve">    </w:t>
            </w:r>
            <w:r>
              <w:t xml:space="preserve">                                </w:t>
            </w:r>
            <w:r w:rsidRPr="00903140">
              <w:t xml:space="preserve">Семестр </w:t>
            </w:r>
          </w:p>
        </w:tc>
        <w:tc>
          <w:tcPr>
            <w:tcW w:w="3270" w:type="dxa"/>
          </w:tcPr>
          <w:p w:rsidR="00837B04" w:rsidRDefault="00837B04" w:rsidP="005F2108">
            <w:pPr>
              <w:jc w:val="center"/>
            </w:pPr>
          </w:p>
          <w:p w:rsidR="00837B04" w:rsidRDefault="00837B04" w:rsidP="005F2108">
            <w:pPr>
              <w:jc w:val="center"/>
            </w:pPr>
            <w:r>
              <w:t>УТВЕРЖДАЮ</w:t>
            </w:r>
          </w:p>
          <w:p w:rsidR="00837B04" w:rsidRPr="00903140" w:rsidRDefault="00837B04" w:rsidP="005F2108">
            <w:pPr>
              <w:pStyle w:val="ab"/>
              <w:rPr>
                <w:sz w:val="22"/>
              </w:rPr>
            </w:pPr>
            <w:r w:rsidRPr="00903140">
              <w:rPr>
                <w:sz w:val="22"/>
              </w:rPr>
              <w:t xml:space="preserve">Зам.директора по </w:t>
            </w:r>
            <w:r>
              <w:rPr>
                <w:sz w:val="22"/>
              </w:rPr>
              <w:t>УПР</w:t>
            </w:r>
            <w:r w:rsidRPr="00903140">
              <w:rPr>
                <w:sz w:val="22"/>
              </w:rPr>
              <w:t xml:space="preserve"> работе</w:t>
            </w:r>
            <w:r w:rsidRPr="00903140">
              <w:rPr>
                <w:sz w:val="22"/>
              </w:rPr>
              <w:br/>
              <w:t xml:space="preserve"> </w:t>
            </w:r>
          </w:p>
          <w:p w:rsidR="00837B04" w:rsidRPr="00965F26" w:rsidRDefault="00837B04" w:rsidP="005F2108">
            <w:r>
              <w:t>________________ Минко Н.О.</w:t>
            </w:r>
          </w:p>
          <w:p w:rsidR="00837B04" w:rsidRDefault="00837B04" w:rsidP="005F2108">
            <w:r w:rsidRPr="00965F26">
              <w:t>«____»___________</w:t>
            </w:r>
            <w:r>
              <w:rPr>
                <w:b/>
              </w:rPr>
              <w:t>20____г</w:t>
            </w:r>
            <w:r w:rsidRPr="00965F26">
              <w:t>.</w:t>
            </w:r>
          </w:p>
        </w:tc>
      </w:tr>
    </w:tbl>
    <w:p w:rsidR="00837B04" w:rsidRPr="00107C8E" w:rsidRDefault="00837B04" w:rsidP="00837B04">
      <w:pPr>
        <w:pStyle w:val="3"/>
        <w:rPr>
          <w:rFonts w:ascii="Times New Roman" w:hAnsi="Times New Roman"/>
          <w:sz w:val="28"/>
          <w:szCs w:val="28"/>
        </w:rPr>
      </w:pPr>
      <w:r w:rsidRPr="00107C8E">
        <w:rPr>
          <w:rFonts w:ascii="Times New Roman" w:hAnsi="Times New Roman"/>
          <w:sz w:val="28"/>
          <w:szCs w:val="28"/>
        </w:rPr>
        <w:tab/>
      </w:r>
    </w:p>
    <w:p w:rsidR="00837B04" w:rsidRPr="003A3BF4" w:rsidRDefault="00837B04" w:rsidP="00960A72">
      <w:pPr>
        <w:pStyle w:val="aff9"/>
        <w:numPr>
          <w:ilvl w:val="0"/>
          <w:numId w:val="568"/>
        </w:numPr>
        <w:spacing w:after="200" w:line="276" w:lineRule="auto"/>
        <w:contextualSpacing/>
        <w:rPr>
          <w:sz w:val="28"/>
          <w:szCs w:val="28"/>
        </w:rPr>
      </w:pPr>
      <w:r w:rsidRPr="003A3BF4">
        <w:rPr>
          <w:sz w:val="28"/>
          <w:szCs w:val="28"/>
        </w:rPr>
        <w:t>Соли, состав, классификация, свойства.</w:t>
      </w:r>
    </w:p>
    <w:p w:rsidR="00837B04" w:rsidRPr="003A3BF4" w:rsidRDefault="00837B04" w:rsidP="00960A72">
      <w:pPr>
        <w:pStyle w:val="aff9"/>
        <w:numPr>
          <w:ilvl w:val="0"/>
          <w:numId w:val="568"/>
        </w:numPr>
        <w:spacing w:after="200" w:line="276" w:lineRule="auto"/>
        <w:contextualSpacing/>
        <w:rPr>
          <w:sz w:val="28"/>
          <w:szCs w:val="28"/>
        </w:rPr>
      </w:pPr>
      <w:r w:rsidRPr="003A3BF4">
        <w:rPr>
          <w:sz w:val="28"/>
          <w:szCs w:val="28"/>
        </w:rPr>
        <w:t>Предельные одноосновные карбоновые кислоты: состав, гомологический ряд, изомерия, химические свойства, получение, применение.</w:t>
      </w:r>
    </w:p>
    <w:p w:rsidR="00837B04" w:rsidRPr="00B43DF8" w:rsidRDefault="00837B04" w:rsidP="00960A72">
      <w:pPr>
        <w:numPr>
          <w:ilvl w:val="0"/>
          <w:numId w:val="568"/>
        </w:numPr>
        <w:spacing w:after="0" w:line="240" w:lineRule="auto"/>
        <w:rPr>
          <w:sz w:val="28"/>
          <w:szCs w:val="28"/>
        </w:rPr>
      </w:pPr>
      <w:r w:rsidRPr="00B43DF8">
        <w:rPr>
          <w:sz w:val="28"/>
          <w:szCs w:val="28"/>
        </w:rPr>
        <w:t>Какой объем водорода надо затратить, (при н.у), чтобы восстановить 125 г оксида магния до металла?</w:t>
      </w:r>
    </w:p>
    <w:p w:rsidR="00837B04" w:rsidRPr="00107C8E" w:rsidRDefault="00837B04" w:rsidP="00837B04">
      <w:pPr>
        <w:ind w:left="720"/>
        <w:rPr>
          <w:sz w:val="28"/>
          <w:szCs w:val="28"/>
        </w:rPr>
      </w:pPr>
    </w:p>
    <w:p w:rsidR="00837B04" w:rsidRPr="00107C8E" w:rsidRDefault="00837B04" w:rsidP="00837B04">
      <w:pPr>
        <w:rPr>
          <w:sz w:val="28"/>
          <w:szCs w:val="28"/>
        </w:rPr>
      </w:pPr>
      <w:r>
        <w:rPr>
          <w:sz w:val="28"/>
          <w:szCs w:val="28"/>
        </w:rPr>
        <w:t xml:space="preserve">      </w:t>
      </w:r>
    </w:p>
    <w:p w:rsidR="00837B04" w:rsidRPr="0004595C" w:rsidRDefault="00837B04" w:rsidP="00837B04">
      <w:pPr>
        <w:ind w:firstLine="720"/>
        <w:jc w:val="both"/>
      </w:pPr>
    </w:p>
    <w:p w:rsidR="00837B04" w:rsidRDefault="00837B04" w:rsidP="00837B04">
      <w:pPr>
        <w:pStyle w:val="3"/>
        <w:jc w:val="right"/>
        <w:rPr>
          <w:rFonts w:ascii="Times New Roman" w:hAnsi="Times New Roman"/>
          <w:sz w:val="28"/>
          <w:szCs w:val="28"/>
        </w:rPr>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837B04" w:rsidTr="005F2108">
        <w:trPr>
          <w:trHeight w:val="2028"/>
          <w:jc w:val="center"/>
        </w:trPr>
        <w:tc>
          <w:tcPr>
            <w:tcW w:w="3020" w:type="dxa"/>
          </w:tcPr>
          <w:p w:rsidR="00837B04" w:rsidRDefault="00837B04" w:rsidP="005F2108">
            <w:pPr>
              <w:spacing w:before="60" w:after="60"/>
              <w:jc w:val="center"/>
            </w:pPr>
          </w:p>
          <w:p w:rsidR="00837B04" w:rsidRPr="00903140" w:rsidRDefault="00837B04" w:rsidP="005F2108">
            <w:pPr>
              <w:spacing w:before="60" w:after="60"/>
              <w:jc w:val="center"/>
            </w:pPr>
            <w:r w:rsidRPr="00903140">
              <w:t>СОГЛАСОВАНО</w:t>
            </w:r>
          </w:p>
          <w:p w:rsidR="00837B04" w:rsidRDefault="00837B04" w:rsidP="005F2108">
            <w:pPr>
              <w:spacing w:before="60" w:after="60"/>
              <w:jc w:val="center"/>
            </w:pPr>
            <w:r>
              <w:t>Зав. отделением Лазарева Т.А.</w:t>
            </w:r>
          </w:p>
          <w:p w:rsidR="00837B04" w:rsidRDefault="00837B04" w:rsidP="005F2108">
            <w:pPr>
              <w:spacing w:before="60" w:after="60"/>
              <w:jc w:val="center"/>
            </w:pPr>
          </w:p>
          <w:p w:rsidR="00837B04" w:rsidRPr="00965F26" w:rsidRDefault="00837B04" w:rsidP="005F2108"/>
          <w:p w:rsidR="00837B04" w:rsidRDefault="00837B04" w:rsidP="005F2108">
            <w:r w:rsidRPr="00965F26">
              <w:t>«____»___________</w:t>
            </w:r>
            <w:r>
              <w:rPr>
                <w:b/>
              </w:rPr>
              <w:t>20____г</w:t>
            </w:r>
            <w:r w:rsidRPr="00965F26">
              <w:t>.</w:t>
            </w:r>
          </w:p>
          <w:p w:rsidR="00837B04" w:rsidRDefault="00837B04" w:rsidP="005F2108"/>
        </w:tc>
        <w:tc>
          <w:tcPr>
            <w:tcW w:w="4116" w:type="dxa"/>
          </w:tcPr>
          <w:p w:rsidR="00837B04" w:rsidRDefault="00837B04" w:rsidP="005F2108">
            <w:pPr>
              <w:pStyle w:val="10"/>
              <w:spacing w:before="60"/>
              <w:jc w:val="center"/>
              <w:rPr>
                <w:sz w:val="28"/>
                <w:szCs w:val="28"/>
              </w:rPr>
            </w:pPr>
            <w:r w:rsidRPr="0039386C">
              <w:rPr>
                <w:sz w:val="28"/>
                <w:szCs w:val="28"/>
              </w:rPr>
              <w:t>Экзаменационный билет</w:t>
            </w:r>
          </w:p>
          <w:p w:rsidR="00837B04" w:rsidRPr="00903140" w:rsidRDefault="00837B04" w:rsidP="005F2108">
            <w:pPr>
              <w:pStyle w:val="10"/>
              <w:spacing w:before="60"/>
              <w:jc w:val="center"/>
              <w:rPr>
                <w:sz w:val="28"/>
                <w:szCs w:val="28"/>
              </w:rPr>
            </w:pPr>
            <w:r w:rsidRPr="0039386C">
              <w:rPr>
                <w:sz w:val="28"/>
                <w:szCs w:val="28"/>
              </w:rPr>
              <w:t xml:space="preserve"> №</w:t>
            </w:r>
            <w:r>
              <w:rPr>
                <w:sz w:val="28"/>
                <w:szCs w:val="28"/>
              </w:rPr>
              <w:t xml:space="preserve"> 10</w:t>
            </w:r>
          </w:p>
          <w:p w:rsidR="00837B04" w:rsidRPr="00903140" w:rsidRDefault="00837B04" w:rsidP="005F2108">
            <w:pPr>
              <w:spacing w:before="60" w:after="60"/>
              <w:jc w:val="center"/>
            </w:pPr>
            <w:r>
              <w:t xml:space="preserve">По дисциплине «Химия» </w:t>
            </w:r>
          </w:p>
          <w:p w:rsidR="00837B04" w:rsidRDefault="00837B04" w:rsidP="005F2108">
            <w:pPr>
              <w:spacing w:before="60" w:after="60"/>
              <w:ind w:left="29" w:hanging="29"/>
              <w:jc w:val="center"/>
            </w:pPr>
          </w:p>
          <w:p w:rsidR="00837B04" w:rsidRPr="00967FDC" w:rsidRDefault="00837B04" w:rsidP="005F2108">
            <w:pPr>
              <w:spacing w:before="60" w:after="60"/>
              <w:ind w:left="29" w:hanging="29"/>
            </w:pPr>
            <w:r w:rsidRPr="00903140">
              <w:t xml:space="preserve">Группа            </w:t>
            </w:r>
            <w:r>
              <w:t xml:space="preserve">    </w:t>
            </w:r>
            <w:r w:rsidRPr="00903140">
              <w:t xml:space="preserve">    </w:t>
            </w:r>
            <w:r>
              <w:t xml:space="preserve">                                </w:t>
            </w:r>
            <w:r w:rsidRPr="00903140">
              <w:t xml:space="preserve">Семестр </w:t>
            </w:r>
          </w:p>
        </w:tc>
        <w:tc>
          <w:tcPr>
            <w:tcW w:w="3270" w:type="dxa"/>
          </w:tcPr>
          <w:p w:rsidR="00837B04" w:rsidRDefault="00837B04" w:rsidP="005F2108">
            <w:pPr>
              <w:jc w:val="center"/>
            </w:pPr>
          </w:p>
          <w:p w:rsidR="00837B04" w:rsidRDefault="00837B04" w:rsidP="005F2108">
            <w:pPr>
              <w:jc w:val="center"/>
            </w:pPr>
            <w:r>
              <w:t>УТВЕРЖДАЮ</w:t>
            </w:r>
          </w:p>
          <w:p w:rsidR="00837B04" w:rsidRPr="00903140" w:rsidRDefault="00837B04" w:rsidP="005F2108">
            <w:pPr>
              <w:pStyle w:val="ab"/>
              <w:rPr>
                <w:sz w:val="22"/>
              </w:rPr>
            </w:pPr>
            <w:r w:rsidRPr="00903140">
              <w:rPr>
                <w:sz w:val="22"/>
              </w:rPr>
              <w:t xml:space="preserve">Зам.директора по </w:t>
            </w:r>
            <w:r>
              <w:rPr>
                <w:sz w:val="22"/>
              </w:rPr>
              <w:t>УПР</w:t>
            </w:r>
            <w:r w:rsidRPr="00903140">
              <w:rPr>
                <w:sz w:val="22"/>
              </w:rPr>
              <w:t xml:space="preserve"> работе</w:t>
            </w:r>
            <w:r w:rsidRPr="00903140">
              <w:rPr>
                <w:sz w:val="22"/>
              </w:rPr>
              <w:br/>
              <w:t xml:space="preserve"> </w:t>
            </w:r>
          </w:p>
          <w:p w:rsidR="00837B04" w:rsidRPr="00965F26" w:rsidRDefault="00837B04" w:rsidP="005F2108">
            <w:r>
              <w:t>________________ Минко Н.О.</w:t>
            </w:r>
          </w:p>
          <w:p w:rsidR="00837B04" w:rsidRDefault="00837B04" w:rsidP="005F2108">
            <w:r w:rsidRPr="00965F26">
              <w:t>«____»___________</w:t>
            </w:r>
            <w:r>
              <w:rPr>
                <w:b/>
              </w:rPr>
              <w:t>20____г</w:t>
            </w:r>
            <w:r w:rsidRPr="00965F26">
              <w:t>.</w:t>
            </w:r>
          </w:p>
        </w:tc>
      </w:tr>
    </w:tbl>
    <w:p w:rsidR="00837B04" w:rsidRPr="00107C8E" w:rsidRDefault="00837B04" w:rsidP="00837B04">
      <w:pPr>
        <w:pStyle w:val="3"/>
        <w:rPr>
          <w:rFonts w:ascii="Times New Roman" w:hAnsi="Times New Roman"/>
          <w:sz w:val="28"/>
          <w:szCs w:val="28"/>
        </w:rPr>
      </w:pPr>
      <w:r w:rsidRPr="00107C8E">
        <w:rPr>
          <w:rFonts w:ascii="Times New Roman" w:hAnsi="Times New Roman"/>
          <w:sz w:val="28"/>
          <w:szCs w:val="28"/>
        </w:rPr>
        <w:tab/>
      </w:r>
    </w:p>
    <w:p w:rsidR="00837B04" w:rsidRPr="005B1B25" w:rsidRDefault="00837B04" w:rsidP="00960A72">
      <w:pPr>
        <w:pStyle w:val="aff9"/>
        <w:numPr>
          <w:ilvl w:val="0"/>
          <w:numId w:val="569"/>
        </w:numPr>
        <w:spacing w:after="200" w:line="276" w:lineRule="auto"/>
        <w:contextualSpacing/>
        <w:rPr>
          <w:sz w:val="28"/>
          <w:szCs w:val="28"/>
        </w:rPr>
      </w:pPr>
      <w:r w:rsidRPr="005B1B25">
        <w:rPr>
          <w:sz w:val="28"/>
          <w:szCs w:val="28"/>
        </w:rPr>
        <w:t>Оксиды:состав, классификация, свойства.</w:t>
      </w:r>
    </w:p>
    <w:p w:rsidR="00837B04" w:rsidRPr="005B1B25" w:rsidRDefault="00837B04" w:rsidP="00960A72">
      <w:pPr>
        <w:pStyle w:val="aff9"/>
        <w:numPr>
          <w:ilvl w:val="0"/>
          <w:numId w:val="569"/>
        </w:numPr>
        <w:spacing w:after="200" w:line="276" w:lineRule="auto"/>
        <w:contextualSpacing/>
        <w:rPr>
          <w:sz w:val="28"/>
          <w:szCs w:val="28"/>
        </w:rPr>
      </w:pPr>
      <w:r w:rsidRPr="005B1B25">
        <w:rPr>
          <w:sz w:val="28"/>
          <w:szCs w:val="28"/>
        </w:rPr>
        <w:t>Сложные эфиры: получение, свойства, применение.</w:t>
      </w:r>
    </w:p>
    <w:p w:rsidR="00837B04" w:rsidRDefault="00837B04" w:rsidP="00960A72">
      <w:pPr>
        <w:numPr>
          <w:ilvl w:val="0"/>
          <w:numId w:val="569"/>
        </w:numPr>
        <w:spacing w:after="0" w:line="240" w:lineRule="auto"/>
        <w:rPr>
          <w:szCs w:val="28"/>
        </w:rPr>
      </w:pPr>
      <w:r>
        <w:rPr>
          <w:szCs w:val="28"/>
        </w:rPr>
        <w:t xml:space="preserve">. </w:t>
      </w:r>
      <w:r w:rsidRPr="0061565F">
        <w:rPr>
          <w:sz w:val="28"/>
          <w:szCs w:val="28"/>
        </w:rPr>
        <w:t xml:space="preserve">К </w:t>
      </w:r>
      <w:smartTag w:uri="urn:schemas-microsoft-com:office:smarttags" w:element="metricconverter">
        <w:smartTagPr>
          <w:attr w:name="ProductID" w:val="200 г"/>
        </w:smartTagPr>
        <w:r w:rsidRPr="0061565F">
          <w:rPr>
            <w:sz w:val="28"/>
            <w:szCs w:val="28"/>
          </w:rPr>
          <w:t>200 г</w:t>
        </w:r>
      </w:smartTag>
      <w:r w:rsidRPr="0061565F">
        <w:rPr>
          <w:sz w:val="28"/>
          <w:szCs w:val="28"/>
        </w:rPr>
        <w:t xml:space="preserve"> 2%-ного раствора серной кислоты прилили избыток раствора хлорида бария. Вычислите массу образовавшегося осадка.</w:t>
      </w:r>
    </w:p>
    <w:p w:rsidR="00837B04" w:rsidRPr="00107C8E" w:rsidRDefault="00837B04" w:rsidP="00837B04">
      <w:pPr>
        <w:ind w:left="720"/>
        <w:rPr>
          <w:sz w:val="28"/>
          <w:szCs w:val="28"/>
        </w:rPr>
      </w:pPr>
    </w:p>
    <w:p w:rsidR="00837B04" w:rsidRPr="00107C8E" w:rsidRDefault="00837B04" w:rsidP="00837B04">
      <w:pPr>
        <w:ind w:left="720"/>
        <w:rPr>
          <w:sz w:val="28"/>
          <w:szCs w:val="28"/>
        </w:rPr>
      </w:pPr>
    </w:p>
    <w:p w:rsidR="00837B04" w:rsidRPr="00107C8E" w:rsidRDefault="00837B04" w:rsidP="00837B04">
      <w:pPr>
        <w:rPr>
          <w:sz w:val="28"/>
          <w:szCs w:val="28"/>
        </w:rPr>
      </w:pPr>
      <w:r>
        <w:rPr>
          <w:sz w:val="28"/>
          <w:szCs w:val="28"/>
        </w:rPr>
        <w:t xml:space="preserve">      </w:t>
      </w:r>
    </w:p>
    <w:p w:rsidR="00837B04" w:rsidRPr="0004595C" w:rsidRDefault="00837B04" w:rsidP="00837B04">
      <w:pPr>
        <w:ind w:firstLine="720"/>
        <w:jc w:val="both"/>
      </w:pPr>
    </w:p>
    <w:p w:rsidR="00837B04" w:rsidRDefault="00837B04" w:rsidP="00837B04">
      <w:pPr>
        <w:pStyle w:val="3"/>
        <w:jc w:val="right"/>
        <w:rPr>
          <w:rFonts w:ascii="Times New Roman" w:hAnsi="Times New Roman"/>
          <w:sz w:val="28"/>
          <w:szCs w:val="28"/>
        </w:rPr>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837B04" w:rsidTr="005F2108">
        <w:trPr>
          <w:trHeight w:val="2028"/>
          <w:jc w:val="center"/>
        </w:trPr>
        <w:tc>
          <w:tcPr>
            <w:tcW w:w="3020" w:type="dxa"/>
          </w:tcPr>
          <w:p w:rsidR="00837B04" w:rsidRDefault="00837B04" w:rsidP="005F2108">
            <w:pPr>
              <w:spacing w:before="60" w:after="60"/>
              <w:jc w:val="center"/>
            </w:pPr>
          </w:p>
          <w:p w:rsidR="00837B04" w:rsidRPr="00903140" w:rsidRDefault="00837B04" w:rsidP="005F2108">
            <w:pPr>
              <w:spacing w:before="60" w:after="60"/>
              <w:jc w:val="center"/>
            </w:pPr>
            <w:r w:rsidRPr="00903140">
              <w:t>СОГЛАСОВАНО</w:t>
            </w:r>
          </w:p>
          <w:p w:rsidR="00837B04" w:rsidRDefault="00837B04" w:rsidP="005F2108">
            <w:pPr>
              <w:spacing w:before="60" w:after="60"/>
              <w:jc w:val="center"/>
            </w:pPr>
            <w:r>
              <w:t>Зав. отделением Лазарева Т.А.</w:t>
            </w:r>
          </w:p>
          <w:p w:rsidR="00837B04" w:rsidRDefault="00837B04" w:rsidP="005F2108">
            <w:pPr>
              <w:spacing w:before="60" w:after="60"/>
              <w:jc w:val="center"/>
            </w:pPr>
          </w:p>
          <w:p w:rsidR="00837B04" w:rsidRPr="00965F26" w:rsidRDefault="00837B04" w:rsidP="005F2108"/>
          <w:p w:rsidR="00837B04" w:rsidRDefault="00837B04" w:rsidP="005F2108">
            <w:r w:rsidRPr="00965F26">
              <w:t>«____»___________</w:t>
            </w:r>
            <w:r>
              <w:rPr>
                <w:b/>
              </w:rPr>
              <w:t>20____г</w:t>
            </w:r>
            <w:r w:rsidRPr="00965F26">
              <w:t>.</w:t>
            </w:r>
          </w:p>
          <w:p w:rsidR="00837B04" w:rsidRDefault="00837B04" w:rsidP="005F2108"/>
        </w:tc>
        <w:tc>
          <w:tcPr>
            <w:tcW w:w="4116" w:type="dxa"/>
          </w:tcPr>
          <w:p w:rsidR="00837B04" w:rsidRDefault="00837B04" w:rsidP="005F2108">
            <w:pPr>
              <w:pStyle w:val="10"/>
              <w:spacing w:before="60"/>
              <w:jc w:val="center"/>
              <w:rPr>
                <w:sz w:val="28"/>
                <w:szCs w:val="28"/>
              </w:rPr>
            </w:pPr>
            <w:r w:rsidRPr="0039386C">
              <w:rPr>
                <w:sz w:val="28"/>
                <w:szCs w:val="28"/>
              </w:rPr>
              <w:t>Экзаменационный билет</w:t>
            </w:r>
          </w:p>
          <w:p w:rsidR="00837B04" w:rsidRPr="00903140" w:rsidRDefault="00837B04" w:rsidP="005F2108">
            <w:pPr>
              <w:pStyle w:val="10"/>
              <w:spacing w:before="60"/>
              <w:jc w:val="center"/>
              <w:rPr>
                <w:sz w:val="28"/>
                <w:szCs w:val="28"/>
              </w:rPr>
            </w:pPr>
            <w:r w:rsidRPr="0039386C">
              <w:rPr>
                <w:sz w:val="28"/>
                <w:szCs w:val="28"/>
              </w:rPr>
              <w:t xml:space="preserve"> №</w:t>
            </w:r>
            <w:r>
              <w:rPr>
                <w:sz w:val="28"/>
                <w:szCs w:val="28"/>
              </w:rPr>
              <w:t xml:space="preserve"> 11</w:t>
            </w:r>
          </w:p>
          <w:p w:rsidR="00837B04" w:rsidRPr="00903140" w:rsidRDefault="00837B04" w:rsidP="005F2108">
            <w:pPr>
              <w:spacing w:before="60" w:after="60"/>
              <w:jc w:val="center"/>
            </w:pPr>
            <w:r>
              <w:t xml:space="preserve">По дисциплине «Химия» </w:t>
            </w:r>
          </w:p>
          <w:p w:rsidR="00837B04" w:rsidRDefault="00837B04" w:rsidP="005F2108">
            <w:pPr>
              <w:spacing w:before="60" w:after="60"/>
              <w:ind w:left="29" w:hanging="29"/>
              <w:jc w:val="center"/>
            </w:pPr>
          </w:p>
          <w:p w:rsidR="00837B04" w:rsidRPr="00967FDC" w:rsidRDefault="00837B04" w:rsidP="005F2108">
            <w:pPr>
              <w:spacing w:before="60" w:after="60"/>
              <w:ind w:left="29" w:hanging="29"/>
            </w:pPr>
            <w:r w:rsidRPr="00903140">
              <w:t xml:space="preserve">Группа            </w:t>
            </w:r>
            <w:r>
              <w:t xml:space="preserve">    </w:t>
            </w:r>
            <w:r w:rsidRPr="00903140">
              <w:t xml:space="preserve">    </w:t>
            </w:r>
            <w:r>
              <w:t xml:space="preserve">                                </w:t>
            </w:r>
            <w:r w:rsidRPr="00903140">
              <w:t xml:space="preserve">Семестр </w:t>
            </w:r>
          </w:p>
        </w:tc>
        <w:tc>
          <w:tcPr>
            <w:tcW w:w="3270" w:type="dxa"/>
          </w:tcPr>
          <w:p w:rsidR="00837B04" w:rsidRDefault="00837B04" w:rsidP="005F2108">
            <w:pPr>
              <w:jc w:val="center"/>
            </w:pPr>
          </w:p>
          <w:p w:rsidR="00837B04" w:rsidRDefault="00837B04" w:rsidP="005F2108">
            <w:pPr>
              <w:jc w:val="center"/>
            </w:pPr>
            <w:r>
              <w:t>УТВЕРЖДАЮ</w:t>
            </w:r>
          </w:p>
          <w:p w:rsidR="00837B04" w:rsidRPr="00903140" w:rsidRDefault="00837B04" w:rsidP="005F2108">
            <w:pPr>
              <w:pStyle w:val="ab"/>
              <w:rPr>
                <w:sz w:val="22"/>
              </w:rPr>
            </w:pPr>
            <w:r w:rsidRPr="00903140">
              <w:rPr>
                <w:sz w:val="22"/>
              </w:rPr>
              <w:t xml:space="preserve">Зам.директора по </w:t>
            </w:r>
            <w:r>
              <w:rPr>
                <w:sz w:val="22"/>
              </w:rPr>
              <w:t>УПР</w:t>
            </w:r>
            <w:r w:rsidRPr="00903140">
              <w:rPr>
                <w:sz w:val="22"/>
              </w:rPr>
              <w:t xml:space="preserve"> работе</w:t>
            </w:r>
            <w:r w:rsidRPr="00903140">
              <w:rPr>
                <w:sz w:val="22"/>
              </w:rPr>
              <w:br/>
              <w:t xml:space="preserve"> </w:t>
            </w:r>
          </w:p>
          <w:p w:rsidR="00837B04" w:rsidRPr="00965F26" w:rsidRDefault="00837B04" w:rsidP="005F2108">
            <w:r>
              <w:t>________________ Минко Н.О.</w:t>
            </w:r>
          </w:p>
          <w:p w:rsidR="00837B04" w:rsidRDefault="00837B04" w:rsidP="005F2108">
            <w:r w:rsidRPr="00965F26">
              <w:t>«____»___________</w:t>
            </w:r>
            <w:r>
              <w:rPr>
                <w:b/>
              </w:rPr>
              <w:t>20____г</w:t>
            </w:r>
            <w:r w:rsidRPr="00965F26">
              <w:t>.</w:t>
            </w:r>
          </w:p>
        </w:tc>
      </w:tr>
    </w:tbl>
    <w:p w:rsidR="00837B04" w:rsidRPr="00107C8E" w:rsidRDefault="00837B04" w:rsidP="00837B04">
      <w:pPr>
        <w:pStyle w:val="3"/>
        <w:rPr>
          <w:rFonts w:ascii="Times New Roman" w:hAnsi="Times New Roman"/>
          <w:sz w:val="28"/>
          <w:szCs w:val="28"/>
        </w:rPr>
      </w:pPr>
      <w:r w:rsidRPr="00107C8E">
        <w:rPr>
          <w:rFonts w:ascii="Times New Roman" w:hAnsi="Times New Roman"/>
          <w:sz w:val="28"/>
          <w:szCs w:val="28"/>
        </w:rPr>
        <w:tab/>
      </w:r>
    </w:p>
    <w:p w:rsidR="00837B04" w:rsidRPr="00C650E7" w:rsidRDefault="00837B04" w:rsidP="00960A72">
      <w:pPr>
        <w:pStyle w:val="aff9"/>
        <w:numPr>
          <w:ilvl w:val="0"/>
          <w:numId w:val="570"/>
        </w:numPr>
        <w:spacing w:after="200" w:line="276" w:lineRule="auto"/>
        <w:contextualSpacing/>
        <w:rPr>
          <w:sz w:val="28"/>
          <w:szCs w:val="28"/>
        </w:rPr>
      </w:pPr>
      <w:r w:rsidRPr="00C650E7">
        <w:rPr>
          <w:sz w:val="28"/>
          <w:szCs w:val="28"/>
        </w:rPr>
        <w:t>Окислительно – восстановительные реакции.</w:t>
      </w:r>
    </w:p>
    <w:p w:rsidR="00837B04" w:rsidRPr="00C650E7" w:rsidRDefault="00837B04" w:rsidP="00960A72">
      <w:pPr>
        <w:pStyle w:val="aff9"/>
        <w:numPr>
          <w:ilvl w:val="0"/>
          <w:numId w:val="570"/>
        </w:numPr>
        <w:spacing w:after="200" w:line="276" w:lineRule="auto"/>
        <w:contextualSpacing/>
        <w:rPr>
          <w:sz w:val="28"/>
          <w:szCs w:val="28"/>
        </w:rPr>
      </w:pPr>
      <w:r w:rsidRPr="00C650E7">
        <w:rPr>
          <w:sz w:val="28"/>
          <w:szCs w:val="28"/>
        </w:rPr>
        <w:t>Жиры: состав, классификация, свойства, применение.</w:t>
      </w:r>
    </w:p>
    <w:p w:rsidR="00837B04" w:rsidRPr="00DC6272" w:rsidRDefault="00837B04" w:rsidP="00960A72">
      <w:pPr>
        <w:pStyle w:val="aff9"/>
        <w:numPr>
          <w:ilvl w:val="0"/>
          <w:numId w:val="570"/>
        </w:numPr>
        <w:spacing w:after="200" w:line="276" w:lineRule="auto"/>
        <w:contextualSpacing/>
        <w:rPr>
          <w:sz w:val="28"/>
          <w:szCs w:val="28"/>
        </w:rPr>
      </w:pPr>
      <w:r w:rsidRPr="00DC6272">
        <w:rPr>
          <w:sz w:val="28"/>
          <w:szCs w:val="28"/>
        </w:rPr>
        <w:t>Закончите</w:t>
      </w:r>
      <w:r>
        <w:rPr>
          <w:sz w:val="28"/>
          <w:szCs w:val="28"/>
        </w:rPr>
        <w:t xml:space="preserve"> уравнения реакций и укажите</w:t>
      </w:r>
      <w:r w:rsidRPr="00DC6272">
        <w:rPr>
          <w:sz w:val="28"/>
          <w:szCs w:val="28"/>
        </w:rPr>
        <w:t xml:space="preserve"> их тип: а) Al</w:t>
      </w:r>
      <w:r w:rsidRPr="00DC6272">
        <w:rPr>
          <w:sz w:val="28"/>
          <w:szCs w:val="28"/>
          <w:vertAlign w:val="subscript"/>
        </w:rPr>
        <w:t>2</w:t>
      </w:r>
      <w:r w:rsidRPr="00DC6272">
        <w:rPr>
          <w:sz w:val="28"/>
          <w:szCs w:val="28"/>
        </w:rPr>
        <w:t>O</w:t>
      </w:r>
      <w:r w:rsidRPr="00DC6272">
        <w:rPr>
          <w:sz w:val="28"/>
          <w:szCs w:val="28"/>
          <w:vertAlign w:val="subscript"/>
        </w:rPr>
        <w:t>3</w:t>
      </w:r>
      <w:r w:rsidRPr="00DC6272">
        <w:rPr>
          <w:sz w:val="28"/>
          <w:szCs w:val="28"/>
        </w:rPr>
        <w:t>+HCl→, б) Na</w:t>
      </w:r>
      <w:r w:rsidRPr="00DC6272">
        <w:rPr>
          <w:sz w:val="28"/>
          <w:szCs w:val="28"/>
          <w:vertAlign w:val="subscript"/>
        </w:rPr>
        <w:t>2</w:t>
      </w:r>
      <w:r w:rsidRPr="00DC6272">
        <w:rPr>
          <w:sz w:val="28"/>
          <w:szCs w:val="28"/>
        </w:rPr>
        <w:t>O + H</w:t>
      </w:r>
      <w:r w:rsidRPr="00DC6272">
        <w:rPr>
          <w:sz w:val="28"/>
          <w:szCs w:val="28"/>
          <w:vertAlign w:val="subscript"/>
        </w:rPr>
        <w:t>2</w:t>
      </w:r>
      <w:r w:rsidRPr="00DC6272">
        <w:rPr>
          <w:sz w:val="28"/>
          <w:szCs w:val="28"/>
        </w:rPr>
        <w:t>O→, в) Fe + H</w:t>
      </w:r>
      <w:r w:rsidRPr="00DC6272">
        <w:rPr>
          <w:sz w:val="28"/>
          <w:szCs w:val="28"/>
          <w:vertAlign w:val="subscript"/>
        </w:rPr>
        <w:t>2</w:t>
      </w:r>
      <w:r w:rsidRPr="00DC6272">
        <w:rPr>
          <w:sz w:val="28"/>
          <w:szCs w:val="28"/>
        </w:rPr>
        <w:t>SO</w:t>
      </w:r>
      <w:r w:rsidRPr="00DC6272">
        <w:rPr>
          <w:sz w:val="28"/>
          <w:szCs w:val="28"/>
          <w:vertAlign w:val="subscript"/>
        </w:rPr>
        <w:t>4</w:t>
      </w:r>
      <w:r w:rsidRPr="00DC6272">
        <w:rPr>
          <w:sz w:val="28"/>
          <w:szCs w:val="28"/>
        </w:rPr>
        <w:t xml:space="preserve"> →, г) CaCO</w:t>
      </w:r>
      <w:r w:rsidRPr="00DC6272">
        <w:rPr>
          <w:sz w:val="28"/>
          <w:szCs w:val="28"/>
          <w:vertAlign w:val="subscript"/>
        </w:rPr>
        <w:t>3</w:t>
      </w:r>
      <w:r w:rsidRPr="00DC6272">
        <w:rPr>
          <w:sz w:val="28"/>
          <w:szCs w:val="28"/>
        </w:rPr>
        <w:t xml:space="preserve"> →</w:t>
      </w:r>
    </w:p>
    <w:p w:rsidR="00837B04" w:rsidRPr="00107C8E" w:rsidRDefault="00837B04" w:rsidP="00837B04">
      <w:pPr>
        <w:ind w:left="720"/>
        <w:rPr>
          <w:sz w:val="28"/>
          <w:szCs w:val="28"/>
        </w:rPr>
      </w:pPr>
    </w:p>
    <w:p w:rsidR="00837B04" w:rsidRPr="00107C8E" w:rsidRDefault="00837B04" w:rsidP="00837B04">
      <w:pPr>
        <w:ind w:left="720"/>
        <w:rPr>
          <w:sz w:val="28"/>
          <w:szCs w:val="28"/>
        </w:rPr>
      </w:pPr>
    </w:p>
    <w:p w:rsidR="00837B04" w:rsidRPr="00107C8E" w:rsidRDefault="00837B04" w:rsidP="00837B04">
      <w:pPr>
        <w:rPr>
          <w:sz w:val="28"/>
          <w:szCs w:val="28"/>
        </w:rPr>
      </w:pPr>
      <w:r>
        <w:rPr>
          <w:sz w:val="28"/>
          <w:szCs w:val="28"/>
        </w:rPr>
        <w:t xml:space="preserve">      </w:t>
      </w:r>
    </w:p>
    <w:p w:rsidR="00837B04" w:rsidRPr="0004595C" w:rsidRDefault="00837B04" w:rsidP="00837B04">
      <w:pPr>
        <w:ind w:firstLine="720"/>
        <w:jc w:val="both"/>
      </w:pPr>
    </w:p>
    <w:p w:rsidR="00837B04" w:rsidRDefault="00837B04" w:rsidP="00837B04">
      <w:pPr>
        <w:pStyle w:val="3"/>
        <w:jc w:val="right"/>
        <w:rPr>
          <w:rFonts w:ascii="Times New Roman" w:hAnsi="Times New Roman"/>
          <w:sz w:val="28"/>
          <w:szCs w:val="28"/>
        </w:rPr>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837B04" w:rsidTr="005F2108">
        <w:trPr>
          <w:trHeight w:val="2028"/>
          <w:jc w:val="center"/>
        </w:trPr>
        <w:tc>
          <w:tcPr>
            <w:tcW w:w="3020" w:type="dxa"/>
          </w:tcPr>
          <w:p w:rsidR="00837B04" w:rsidRDefault="00837B04" w:rsidP="005F2108">
            <w:pPr>
              <w:spacing w:before="60" w:after="60"/>
              <w:jc w:val="center"/>
            </w:pPr>
          </w:p>
          <w:p w:rsidR="00837B04" w:rsidRPr="00903140" w:rsidRDefault="00837B04" w:rsidP="005F2108">
            <w:pPr>
              <w:spacing w:before="60" w:after="60"/>
              <w:jc w:val="center"/>
            </w:pPr>
            <w:r w:rsidRPr="00903140">
              <w:t>СОГЛАСОВАНО</w:t>
            </w:r>
          </w:p>
          <w:p w:rsidR="00837B04" w:rsidRDefault="00837B04" w:rsidP="005F2108">
            <w:pPr>
              <w:spacing w:before="60" w:after="60"/>
              <w:jc w:val="center"/>
            </w:pPr>
            <w:r>
              <w:t>Зав. отделением Лазарева Т.А.</w:t>
            </w:r>
          </w:p>
          <w:p w:rsidR="00837B04" w:rsidRDefault="00837B04" w:rsidP="005F2108">
            <w:pPr>
              <w:spacing w:before="60" w:after="60"/>
              <w:jc w:val="center"/>
            </w:pPr>
          </w:p>
          <w:p w:rsidR="00837B04" w:rsidRPr="00965F26" w:rsidRDefault="00837B04" w:rsidP="005F2108"/>
          <w:p w:rsidR="00837B04" w:rsidRDefault="00837B04" w:rsidP="005F2108">
            <w:r w:rsidRPr="00965F26">
              <w:t>«____»___________</w:t>
            </w:r>
            <w:r>
              <w:rPr>
                <w:b/>
              </w:rPr>
              <w:t>20____г</w:t>
            </w:r>
            <w:r w:rsidRPr="00965F26">
              <w:t>.</w:t>
            </w:r>
          </w:p>
          <w:p w:rsidR="00837B04" w:rsidRDefault="00837B04" w:rsidP="005F2108"/>
        </w:tc>
        <w:tc>
          <w:tcPr>
            <w:tcW w:w="4116" w:type="dxa"/>
          </w:tcPr>
          <w:p w:rsidR="00837B04" w:rsidRDefault="00837B04" w:rsidP="005F2108">
            <w:pPr>
              <w:pStyle w:val="10"/>
              <w:spacing w:before="60"/>
              <w:jc w:val="center"/>
              <w:rPr>
                <w:sz w:val="28"/>
                <w:szCs w:val="28"/>
              </w:rPr>
            </w:pPr>
            <w:r w:rsidRPr="0039386C">
              <w:rPr>
                <w:sz w:val="28"/>
                <w:szCs w:val="28"/>
              </w:rPr>
              <w:t>Экзаменационный билет</w:t>
            </w:r>
          </w:p>
          <w:p w:rsidR="00837B04" w:rsidRPr="00903140" w:rsidRDefault="00837B04" w:rsidP="005F2108">
            <w:pPr>
              <w:pStyle w:val="10"/>
              <w:spacing w:before="60"/>
              <w:jc w:val="center"/>
              <w:rPr>
                <w:sz w:val="28"/>
                <w:szCs w:val="28"/>
              </w:rPr>
            </w:pPr>
            <w:r w:rsidRPr="0039386C">
              <w:rPr>
                <w:sz w:val="28"/>
                <w:szCs w:val="28"/>
              </w:rPr>
              <w:t xml:space="preserve"> №</w:t>
            </w:r>
            <w:r>
              <w:rPr>
                <w:sz w:val="28"/>
                <w:szCs w:val="28"/>
              </w:rPr>
              <w:t xml:space="preserve"> 12</w:t>
            </w:r>
          </w:p>
          <w:p w:rsidR="00837B04" w:rsidRPr="00903140" w:rsidRDefault="00837B04" w:rsidP="005F2108">
            <w:pPr>
              <w:spacing w:before="60" w:after="60"/>
              <w:jc w:val="center"/>
            </w:pPr>
            <w:r>
              <w:t xml:space="preserve">По дисциплине «Химия» </w:t>
            </w:r>
          </w:p>
          <w:p w:rsidR="00837B04" w:rsidRDefault="00837B04" w:rsidP="005F2108">
            <w:pPr>
              <w:spacing w:before="60" w:after="60"/>
              <w:ind w:left="29" w:hanging="29"/>
              <w:jc w:val="center"/>
            </w:pPr>
          </w:p>
          <w:p w:rsidR="00837B04" w:rsidRPr="00967FDC" w:rsidRDefault="00837B04" w:rsidP="005F2108">
            <w:pPr>
              <w:spacing w:before="60" w:after="60"/>
              <w:ind w:left="29" w:hanging="29"/>
            </w:pPr>
            <w:r w:rsidRPr="00903140">
              <w:t xml:space="preserve">Группа            </w:t>
            </w:r>
            <w:r>
              <w:t xml:space="preserve">    </w:t>
            </w:r>
            <w:r w:rsidRPr="00903140">
              <w:t xml:space="preserve">    </w:t>
            </w:r>
            <w:r>
              <w:t xml:space="preserve">                                </w:t>
            </w:r>
            <w:r w:rsidRPr="00903140">
              <w:t xml:space="preserve">Семестр </w:t>
            </w:r>
          </w:p>
        </w:tc>
        <w:tc>
          <w:tcPr>
            <w:tcW w:w="3270" w:type="dxa"/>
          </w:tcPr>
          <w:p w:rsidR="00837B04" w:rsidRDefault="00837B04" w:rsidP="005F2108">
            <w:pPr>
              <w:jc w:val="center"/>
            </w:pPr>
          </w:p>
          <w:p w:rsidR="00837B04" w:rsidRDefault="00837B04" w:rsidP="005F2108">
            <w:pPr>
              <w:jc w:val="center"/>
            </w:pPr>
            <w:r>
              <w:t>УТВЕРЖДАЮ</w:t>
            </w:r>
          </w:p>
          <w:p w:rsidR="00837B04" w:rsidRPr="00903140" w:rsidRDefault="00837B04" w:rsidP="005F2108">
            <w:pPr>
              <w:pStyle w:val="ab"/>
              <w:rPr>
                <w:sz w:val="22"/>
              </w:rPr>
            </w:pPr>
            <w:r w:rsidRPr="00903140">
              <w:rPr>
                <w:sz w:val="22"/>
              </w:rPr>
              <w:t xml:space="preserve">Зам.директора по </w:t>
            </w:r>
            <w:r>
              <w:rPr>
                <w:sz w:val="22"/>
              </w:rPr>
              <w:t>УПР</w:t>
            </w:r>
            <w:r w:rsidRPr="00903140">
              <w:rPr>
                <w:sz w:val="22"/>
              </w:rPr>
              <w:t xml:space="preserve"> работе</w:t>
            </w:r>
            <w:r w:rsidRPr="00903140">
              <w:rPr>
                <w:sz w:val="22"/>
              </w:rPr>
              <w:br/>
              <w:t xml:space="preserve"> </w:t>
            </w:r>
          </w:p>
          <w:p w:rsidR="00837B04" w:rsidRPr="00965F26" w:rsidRDefault="00837B04" w:rsidP="005F2108">
            <w:r>
              <w:t>________________ Минко Н.О.</w:t>
            </w:r>
          </w:p>
          <w:p w:rsidR="00837B04" w:rsidRDefault="00837B04" w:rsidP="005F2108">
            <w:r w:rsidRPr="00965F26">
              <w:t>«____»___________</w:t>
            </w:r>
            <w:r>
              <w:rPr>
                <w:b/>
              </w:rPr>
              <w:t>20____г</w:t>
            </w:r>
            <w:r w:rsidRPr="00965F26">
              <w:t>.</w:t>
            </w:r>
          </w:p>
        </w:tc>
      </w:tr>
    </w:tbl>
    <w:p w:rsidR="00837B04" w:rsidRPr="00107C8E" w:rsidRDefault="00837B04" w:rsidP="00837B04">
      <w:pPr>
        <w:pStyle w:val="3"/>
        <w:rPr>
          <w:rFonts w:ascii="Times New Roman" w:hAnsi="Times New Roman"/>
          <w:sz w:val="28"/>
          <w:szCs w:val="28"/>
        </w:rPr>
      </w:pPr>
      <w:r w:rsidRPr="00107C8E">
        <w:rPr>
          <w:rFonts w:ascii="Times New Roman" w:hAnsi="Times New Roman"/>
          <w:sz w:val="28"/>
          <w:szCs w:val="28"/>
        </w:rPr>
        <w:tab/>
      </w:r>
    </w:p>
    <w:p w:rsidR="00837B04" w:rsidRPr="00107C8E" w:rsidRDefault="00837B04" w:rsidP="00837B04">
      <w:pPr>
        <w:rPr>
          <w:sz w:val="28"/>
          <w:szCs w:val="28"/>
        </w:rPr>
      </w:pPr>
    </w:p>
    <w:p w:rsidR="00837B04" w:rsidRPr="006522E6" w:rsidRDefault="00837B04" w:rsidP="00960A72">
      <w:pPr>
        <w:pStyle w:val="aff9"/>
        <w:numPr>
          <w:ilvl w:val="0"/>
          <w:numId w:val="571"/>
        </w:numPr>
        <w:spacing w:after="200" w:line="276" w:lineRule="auto"/>
        <w:contextualSpacing/>
        <w:rPr>
          <w:sz w:val="28"/>
          <w:szCs w:val="28"/>
        </w:rPr>
      </w:pPr>
      <w:r w:rsidRPr="006522E6">
        <w:rPr>
          <w:sz w:val="28"/>
          <w:szCs w:val="28"/>
        </w:rPr>
        <w:t>Химическое равновесие. Принцип Ле</w:t>
      </w:r>
      <w:r>
        <w:rPr>
          <w:sz w:val="28"/>
          <w:szCs w:val="28"/>
        </w:rPr>
        <w:t xml:space="preserve"> </w:t>
      </w:r>
      <w:r w:rsidRPr="006522E6">
        <w:rPr>
          <w:sz w:val="28"/>
          <w:szCs w:val="28"/>
        </w:rPr>
        <w:t>Шателье.</w:t>
      </w:r>
    </w:p>
    <w:p w:rsidR="00837B04" w:rsidRPr="006522E6" w:rsidRDefault="00837B04" w:rsidP="00960A72">
      <w:pPr>
        <w:pStyle w:val="aff9"/>
        <w:numPr>
          <w:ilvl w:val="0"/>
          <w:numId w:val="571"/>
        </w:numPr>
        <w:spacing w:after="200" w:line="276" w:lineRule="auto"/>
        <w:contextualSpacing/>
        <w:rPr>
          <w:sz w:val="28"/>
          <w:szCs w:val="28"/>
        </w:rPr>
      </w:pPr>
      <w:r w:rsidRPr="006522E6">
        <w:rPr>
          <w:sz w:val="28"/>
          <w:szCs w:val="28"/>
        </w:rPr>
        <w:t>Глюкоза: состав, строение, химические свойства, получение, применение.</w:t>
      </w:r>
    </w:p>
    <w:p w:rsidR="00837B04" w:rsidRDefault="00837B04" w:rsidP="00960A72">
      <w:pPr>
        <w:numPr>
          <w:ilvl w:val="0"/>
          <w:numId w:val="571"/>
        </w:numPr>
        <w:spacing w:after="0" w:line="240" w:lineRule="auto"/>
        <w:rPr>
          <w:rFonts w:ascii="Arial" w:hAnsi="Arial" w:cs="Arial"/>
          <w:color w:val="000000"/>
        </w:rPr>
      </w:pPr>
      <w:r>
        <w:rPr>
          <w:rFonts w:ascii="Arial" w:hAnsi="Arial" w:cs="Arial"/>
          <w:color w:val="000000"/>
        </w:rPr>
        <w:t xml:space="preserve">К </w:t>
      </w:r>
      <w:smartTag w:uri="urn:schemas-microsoft-com:office:smarttags" w:element="metricconverter">
        <w:smartTagPr>
          <w:attr w:name="ProductID" w:val="200 г"/>
        </w:smartTagPr>
        <w:r>
          <w:rPr>
            <w:rFonts w:ascii="Arial" w:hAnsi="Arial" w:cs="Arial"/>
            <w:color w:val="000000"/>
          </w:rPr>
          <w:t>200 г</w:t>
        </w:r>
      </w:smartTag>
      <w:r>
        <w:rPr>
          <w:rFonts w:ascii="Arial" w:hAnsi="Arial" w:cs="Arial"/>
          <w:color w:val="000000"/>
        </w:rPr>
        <w:t xml:space="preserve"> 2%-ного раствора  гидроксида кальция прилили избыток раствора хлороводородной кислоты.  Вычислите массу образовавшейся соли, которая окрашивает древесину берёзы в кофейный цвет.</w:t>
      </w:r>
    </w:p>
    <w:p w:rsidR="00837B04" w:rsidRPr="00107C8E" w:rsidRDefault="00837B04" w:rsidP="00837B04">
      <w:pPr>
        <w:ind w:left="720"/>
        <w:rPr>
          <w:sz w:val="28"/>
          <w:szCs w:val="28"/>
        </w:rPr>
      </w:pPr>
    </w:p>
    <w:p w:rsidR="00837B04" w:rsidRPr="00107C8E" w:rsidRDefault="00837B04" w:rsidP="00837B04">
      <w:pPr>
        <w:rPr>
          <w:sz w:val="28"/>
          <w:szCs w:val="28"/>
        </w:rPr>
      </w:pPr>
      <w:r>
        <w:rPr>
          <w:sz w:val="28"/>
          <w:szCs w:val="28"/>
        </w:rPr>
        <w:t xml:space="preserve">      </w:t>
      </w:r>
    </w:p>
    <w:p w:rsidR="00837B04" w:rsidRPr="0004595C" w:rsidRDefault="00837B04" w:rsidP="00837B04">
      <w:pPr>
        <w:ind w:firstLine="720"/>
        <w:jc w:val="both"/>
      </w:pPr>
    </w:p>
    <w:p w:rsidR="00837B04" w:rsidRDefault="00837B04" w:rsidP="00837B04">
      <w:pPr>
        <w:pStyle w:val="3"/>
        <w:jc w:val="right"/>
        <w:rPr>
          <w:rFonts w:ascii="Times New Roman" w:hAnsi="Times New Roman"/>
          <w:sz w:val="28"/>
          <w:szCs w:val="28"/>
        </w:rPr>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837B04" w:rsidTr="005F2108">
        <w:trPr>
          <w:trHeight w:val="2028"/>
          <w:jc w:val="center"/>
        </w:trPr>
        <w:tc>
          <w:tcPr>
            <w:tcW w:w="3020" w:type="dxa"/>
          </w:tcPr>
          <w:p w:rsidR="00837B04" w:rsidRDefault="00837B04" w:rsidP="005F2108">
            <w:pPr>
              <w:spacing w:before="60" w:after="60"/>
              <w:jc w:val="center"/>
            </w:pPr>
          </w:p>
          <w:p w:rsidR="00837B04" w:rsidRPr="00903140" w:rsidRDefault="00837B04" w:rsidP="005F2108">
            <w:pPr>
              <w:spacing w:before="60" w:after="60"/>
              <w:jc w:val="center"/>
            </w:pPr>
            <w:r w:rsidRPr="00903140">
              <w:t>СОГЛАСОВАНО</w:t>
            </w:r>
          </w:p>
          <w:p w:rsidR="00837B04" w:rsidRDefault="00837B04" w:rsidP="005F2108">
            <w:pPr>
              <w:spacing w:before="60" w:after="60"/>
              <w:jc w:val="center"/>
            </w:pPr>
            <w:r>
              <w:t>Зав. отделением Лазарева Т.А.</w:t>
            </w:r>
          </w:p>
          <w:p w:rsidR="00837B04" w:rsidRDefault="00837B04" w:rsidP="005F2108">
            <w:pPr>
              <w:spacing w:before="60" w:after="60"/>
              <w:jc w:val="center"/>
            </w:pPr>
          </w:p>
          <w:p w:rsidR="00837B04" w:rsidRPr="00965F26" w:rsidRDefault="00837B04" w:rsidP="005F2108"/>
          <w:p w:rsidR="00837B04" w:rsidRDefault="00837B04" w:rsidP="005F2108">
            <w:r w:rsidRPr="00965F26">
              <w:t>«____»___________</w:t>
            </w:r>
            <w:r>
              <w:rPr>
                <w:b/>
              </w:rPr>
              <w:t>20____г</w:t>
            </w:r>
            <w:r w:rsidRPr="00965F26">
              <w:t>.</w:t>
            </w:r>
          </w:p>
          <w:p w:rsidR="00837B04" w:rsidRDefault="00837B04" w:rsidP="005F2108"/>
        </w:tc>
        <w:tc>
          <w:tcPr>
            <w:tcW w:w="4116" w:type="dxa"/>
          </w:tcPr>
          <w:p w:rsidR="00837B04" w:rsidRDefault="00837B04" w:rsidP="005F2108">
            <w:pPr>
              <w:pStyle w:val="10"/>
              <w:spacing w:before="60"/>
              <w:jc w:val="center"/>
              <w:rPr>
                <w:sz w:val="28"/>
                <w:szCs w:val="28"/>
              </w:rPr>
            </w:pPr>
            <w:r w:rsidRPr="0039386C">
              <w:rPr>
                <w:sz w:val="28"/>
                <w:szCs w:val="28"/>
              </w:rPr>
              <w:t>Экзаменационный билет</w:t>
            </w:r>
          </w:p>
          <w:p w:rsidR="00837B04" w:rsidRPr="00903140" w:rsidRDefault="00837B04" w:rsidP="005F2108">
            <w:pPr>
              <w:pStyle w:val="10"/>
              <w:spacing w:before="60"/>
              <w:jc w:val="center"/>
              <w:rPr>
                <w:sz w:val="28"/>
                <w:szCs w:val="28"/>
              </w:rPr>
            </w:pPr>
            <w:r w:rsidRPr="0039386C">
              <w:rPr>
                <w:sz w:val="28"/>
                <w:szCs w:val="28"/>
              </w:rPr>
              <w:t xml:space="preserve"> №</w:t>
            </w:r>
            <w:r>
              <w:rPr>
                <w:sz w:val="28"/>
                <w:szCs w:val="28"/>
              </w:rPr>
              <w:t xml:space="preserve"> 13</w:t>
            </w:r>
          </w:p>
          <w:p w:rsidR="00837B04" w:rsidRPr="00903140" w:rsidRDefault="00837B04" w:rsidP="005F2108">
            <w:pPr>
              <w:spacing w:before="60" w:after="60"/>
              <w:jc w:val="center"/>
            </w:pPr>
            <w:r>
              <w:t xml:space="preserve">По дисциплине «Химия» </w:t>
            </w:r>
          </w:p>
          <w:p w:rsidR="00837B04" w:rsidRDefault="00837B04" w:rsidP="005F2108">
            <w:pPr>
              <w:spacing w:before="60" w:after="60"/>
              <w:ind w:left="29" w:hanging="29"/>
              <w:jc w:val="center"/>
            </w:pPr>
          </w:p>
          <w:p w:rsidR="00837B04" w:rsidRPr="00967FDC" w:rsidRDefault="00837B04" w:rsidP="005F2108">
            <w:pPr>
              <w:spacing w:before="60" w:after="60"/>
              <w:ind w:left="29" w:hanging="29"/>
            </w:pPr>
            <w:r w:rsidRPr="00903140">
              <w:t xml:space="preserve">Группа            </w:t>
            </w:r>
            <w:r>
              <w:t xml:space="preserve">    </w:t>
            </w:r>
            <w:r w:rsidRPr="00903140">
              <w:t xml:space="preserve">    </w:t>
            </w:r>
            <w:r>
              <w:t xml:space="preserve">                                </w:t>
            </w:r>
            <w:r w:rsidRPr="00903140">
              <w:t xml:space="preserve">Семестр </w:t>
            </w:r>
          </w:p>
        </w:tc>
        <w:tc>
          <w:tcPr>
            <w:tcW w:w="3270" w:type="dxa"/>
          </w:tcPr>
          <w:p w:rsidR="00837B04" w:rsidRDefault="00837B04" w:rsidP="005F2108">
            <w:pPr>
              <w:jc w:val="center"/>
            </w:pPr>
          </w:p>
          <w:p w:rsidR="00837B04" w:rsidRDefault="00837B04" w:rsidP="005F2108">
            <w:pPr>
              <w:jc w:val="center"/>
            </w:pPr>
            <w:r>
              <w:t>УТВЕРЖДАЮ</w:t>
            </w:r>
          </w:p>
          <w:p w:rsidR="00837B04" w:rsidRPr="00903140" w:rsidRDefault="00837B04" w:rsidP="005F2108">
            <w:pPr>
              <w:pStyle w:val="ab"/>
              <w:rPr>
                <w:sz w:val="22"/>
              </w:rPr>
            </w:pPr>
            <w:r w:rsidRPr="00903140">
              <w:rPr>
                <w:sz w:val="22"/>
              </w:rPr>
              <w:t xml:space="preserve">Зам.директора по </w:t>
            </w:r>
            <w:r>
              <w:rPr>
                <w:sz w:val="22"/>
              </w:rPr>
              <w:t>УПР</w:t>
            </w:r>
            <w:r w:rsidRPr="00903140">
              <w:rPr>
                <w:sz w:val="22"/>
              </w:rPr>
              <w:t xml:space="preserve"> работе</w:t>
            </w:r>
            <w:r w:rsidRPr="00903140">
              <w:rPr>
                <w:sz w:val="22"/>
              </w:rPr>
              <w:br/>
              <w:t xml:space="preserve"> </w:t>
            </w:r>
          </w:p>
          <w:p w:rsidR="00837B04" w:rsidRPr="00965F26" w:rsidRDefault="00837B04" w:rsidP="005F2108">
            <w:r>
              <w:t>________________ Минко Н.О.</w:t>
            </w:r>
          </w:p>
          <w:p w:rsidR="00837B04" w:rsidRDefault="00837B04" w:rsidP="005F2108">
            <w:r w:rsidRPr="00965F26">
              <w:t>«____»___________</w:t>
            </w:r>
            <w:r>
              <w:rPr>
                <w:b/>
              </w:rPr>
              <w:t>20____г</w:t>
            </w:r>
            <w:r w:rsidRPr="00965F26">
              <w:t>.</w:t>
            </w:r>
          </w:p>
        </w:tc>
      </w:tr>
    </w:tbl>
    <w:p w:rsidR="00837B04" w:rsidRPr="00107C8E" w:rsidRDefault="00837B04" w:rsidP="00837B04">
      <w:pPr>
        <w:pStyle w:val="3"/>
        <w:rPr>
          <w:rFonts w:ascii="Times New Roman" w:hAnsi="Times New Roman"/>
          <w:sz w:val="28"/>
          <w:szCs w:val="28"/>
        </w:rPr>
      </w:pPr>
      <w:r w:rsidRPr="00107C8E">
        <w:rPr>
          <w:rFonts w:ascii="Times New Roman" w:hAnsi="Times New Roman"/>
          <w:sz w:val="28"/>
          <w:szCs w:val="28"/>
        </w:rPr>
        <w:lastRenderedPageBreak/>
        <w:tab/>
      </w:r>
    </w:p>
    <w:p w:rsidR="00837B04" w:rsidRPr="00DD6E55" w:rsidRDefault="00837B04" w:rsidP="00960A72">
      <w:pPr>
        <w:pStyle w:val="aff9"/>
        <w:numPr>
          <w:ilvl w:val="0"/>
          <w:numId w:val="572"/>
        </w:numPr>
        <w:spacing w:after="200" w:line="276" w:lineRule="auto"/>
        <w:contextualSpacing/>
        <w:rPr>
          <w:sz w:val="28"/>
          <w:szCs w:val="28"/>
        </w:rPr>
      </w:pPr>
      <w:r w:rsidRPr="00DD6E55">
        <w:rPr>
          <w:sz w:val="28"/>
          <w:szCs w:val="28"/>
        </w:rPr>
        <w:t>Общая характеристики металлов: положение в ПС, строение атома, химическая связь, свойства, применение металлов и сплавов в профессиональной деятельности.</w:t>
      </w:r>
    </w:p>
    <w:p w:rsidR="00837B04" w:rsidRPr="00DD6E55" w:rsidRDefault="00837B04" w:rsidP="00960A72">
      <w:pPr>
        <w:pStyle w:val="aff9"/>
        <w:numPr>
          <w:ilvl w:val="0"/>
          <w:numId w:val="572"/>
        </w:numPr>
        <w:spacing w:after="200" w:line="276" w:lineRule="auto"/>
        <w:contextualSpacing/>
        <w:rPr>
          <w:sz w:val="28"/>
          <w:szCs w:val="28"/>
        </w:rPr>
      </w:pPr>
      <w:r w:rsidRPr="00DD6E55">
        <w:rPr>
          <w:sz w:val="28"/>
          <w:szCs w:val="28"/>
        </w:rPr>
        <w:t>Крахмал и целлюлоза: состав и строение, свойства.</w:t>
      </w:r>
    </w:p>
    <w:p w:rsidR="00837B04" w:rsidRPr="00AF1813" w:rsidRDefault="00837B04" w:rsidP="00960A72">
      <w:pPr>
        <w:numPr>
          <w:ilvl w:val="0"/>
          <w:numId w:val="572"/>
        </w:numPr>
        <w:spacing w:after="0" w:line="240" w:lineRule="auto"/>
        <w:rPr>
          <w:sz w:val="28"/>
          <w:szCs w:val="28"/>
        </w:rPr>
      </w:pPr>
      <w:r w:rsidRPr="00AF1813">
        <w:rPr>
          <w:sz w:val="28"/>
          <w:szCs w:val="28"/>
        </w:rPr>
        <w:t>Через раствор, содержащий 5,6 г гидроксида калия, пропустили избыток хлороводо</w:t>
      </w:r>
      <w:r>
        <w:rPr>
          <w:sz w:val="28"/>
          <w:szCs w:val="28"/>
        </w:rPr>
        <w:t>рода. Чему равна масса</w:t>
      </w:r>
      <w:r w:rsidRPr="00AF1813">
        <w:rPr>
          <w:sz w:val="28"/>
          <w:szCs w:val="28"/>
        </w:rPr>
        <w:t xml:space="preserve"> образовавшейся соли? </w:t>
      </w:r>
    </w:p>
    <w:p w:rsidR="00837B04" w:rsidRPr="00107C8E" w:rsidRDefault="00837B04" w:rsidP="00837B04">
      <w:pPr>
        <w:ind w:left="720"/>
        <w:rPr>
          <w:sz w:val="28"/>
          <w:szCs w:val="28"/>
        </w:rPr>
      </w:pPr>
    </w:p>
    <w:p w:rsidR="00837B04" w:rsidRPr="00107C8E" w:rsidRDefault="00837B04" w:rsidP="00837B04">
      <w:pPr>
        <w:ind w:left="720"/>
        <w:rPr>
          <w:sz w:val="28"/>
          <w:szCs w:val="28"/>
        </w:rPr>
      </w:pPr>
    </w:p>
    <w:p w:rsidR="00837B04" w:rsidRPr="00107C8E" w:rsidRDefault="00837B04" w:rsidP="00837B04">
      <w:pPr>
        <w:rPr>
          <w:sz w:val="28"/>
          <w:szCs w:val="28"/>
        </w:rPr>
      </w:pPr>
      <w:r>
        <w:rPr>
          <w:sz w:val="28"/>
          <w:szCs w:val="28"/>
        </w:rPr>
        <w:t xml:space="preserve">      </w:t>
      </w:r>
    </w:p>
    <w:p w:rsidR="00837B04" w:rsidRDefault="00837B04" w:rsidP="00837B04">
      <w:pPr>
        <w:pStyle w:val="3"/>
        <w:jc w:val="right"/>
        <w:rPr>
          <w:rFonts w:ascii="Times New Roman" w:hAnsi="Times New Roman"/>
          <w:sz w:val="28"/>
          <w:szCs w:val="28"/>
        </w:rPr>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837B04" w:rsidTr="005F2108">
        <w:trPr>
          <w:trHeight w:val="2028"/>
          <w:jc w:val="center"/>
        </w:trPr>
        <w:tc>
          <w:tcPr>
            <w:tcW w:w="3020" w:type="dxa"/>
          </w:tcPr>
          <w:p w:rsidR="00837B04" w:rsidRDefault="00837B04" w:rsidP="005F2108">
            <w:pPr>
              <w:spacing w:before="60" w:after="60"/>
              <w:jc w:val="center"/>
            </w:pPr>
          </w:p>
          <w:p w:rsidR="00837B04" w:rsidRPr="00903140" w:rsidRDefault="00837B04" w:rsidP="005F2108">
            <w:pPr>
              <w:spacing w:before="60" w:after="60"/>
              <w:jc w:val="center"/>
            </w:pPr>
            <w:r w:rsidRPr="00903140">
              <w:t>СОГЛАСОВАНО</w:t>
            </w:r>
          </w:p>
          <w:p w:rsidR="00837B04" w:rsidRDefault="00837B04" w:rsidP="005F2108">
            <w:pPr>
              <w:spacing w:before="60" w:after="60"/>
              <w:jc w:val="center"/>
            </w:pPr>
            <w:r>
              <w:t>Зав. отделением Лазарева Т.А.</w:t>
            </w:r>
          </w:p>
          <w:p w:rsidR="00837B04" w:rsidRDefault="00837B04" w:rsidP="005F2108">
            <w:pPr>
              <w:spacing w:before="60" w:after="60"/>
              <w:jc w:val="center"/>
            </w:pPr>
          </w:p>
          <w:p w:rsidR="00837B04" w:rsidRPr="00965F26" w:rsidRDefault="00837B04" w:rsidP="005F2108"/>
          <w:p w:rsidR="00837B04" w:rsidRDefault="00837B04" w:rsidP="005F2108">
            <w:r w:rsidRPr="00965F26">
              <w:t>«____»___________</w:t>
            </w:r>
            <w:r>
              <w:rPr>
                <w:b/>
              </w:rPr>
              <w:t>20____г</w:t>
            </w:r>
            <w:r w:rsidRPr="00965F26">
              <w:t>.</w:t>
            </w:r>
          </w:p>
          <w:p w:rsidR="00837B04" w:rsidRDefault="00837B04" w:rsidP="005F2108"/>
        </w:tc>
        <w:tc>
          <w:tcPr>
            <w:tcW w:w="4116" w:type="dxa"/>
          </w:tcPr>
          <w:p w:rsidR="00837B04" w:rsidRDefault="00837B04" w:rsidP="005F2108">
            <w:pPr>
              <w:pStyle w:val="10"/>
              <w:spacing w:before="60"/>
              <w:jc w:val="center"/>
              <w:rPr>
                <w:sz w:val="28"/>
                <w:szCs w:val="28"/>
              </w:rPr>
            </w:pPr>
            <w:r w:rsidRPr="0039386C">
              <w:rPr>
                <w:sz w:val="28"/>
                <w:szCs w:val="28"/>
              </w:rPr>
              <w:t>Экзаменационный билет</w:t>
            </w:r>
          </w:p>
          <w:p w:rsidR="00837B04" w:rsidRPr="00903140" w:rsidRDefault="00837B04" w:rsidP="005F2108">
            <w:pPr>
              <w:pStyle w:val="10"/>
              <w:spacing w:before="60"/>
              <w:jc w:val="center"/>
              <w:rPr>
                <w:sz w:val="28"/>
                <w:szCs w:val="28"/>
              </w:rPr>
            </w:pPr>
            <w:r w:rsidRPr="0039386C">
              <w:rPr>
                <w:sz w:val="28"/>
                <w:szCs w:val="28"/>
              </w:rPr>
              <w:t xml:space="preserve"> №</w:t>
            </w:r>
            <w:r>
              <w:rPr>
                <w:sz w:val="28"/>
                <w:szCs w:val="28"/>
              </w:rPr>
              <w:t xml:space="preserve"> 14</w:t>
            </w:r>
          </w:p>
          <w:p w:rsidR="00837B04" w:rsidRPr="00903140" w:rsidRDefault="00837B04" w:rsidP="005F2108">
            <w:pPr>
              <w:spacing w:before="60" w:after="60"/>
              <w:jc w:val="center"/>
            </w:pPr>
            <w:r>
              <w:t xml:space="preserve">По дисциплине «Химия» </w:t>
            </w:r>
          </w:p>
          <w:p w:rsidR="00837B04" w:rsidRDefault="00837B04" w:rsidP="005F2108">
            <w:pPr>
              <w:spacing w:before="60" w:after="60"/>
              <w:ind w:left="29" w:hanging="29"/>
              <w:jc w:val="center"/>
            </w:pPr>
          </w:p>
          <w:p w:rsidR="00837B04" w:rsidRPr="00967FDC" w:rsidRDefault="00837B04" w:rsidP="005F2108">
            <w:pPr>
              <w:spacing w:before="60" w:after="60"/>
              <w:ind w:left="29" w:hanging="29"/>
            </w:pPr>
            <w:r w:rsidRPr="00903140">
              <w:t xml:space="preserve">Группа            </w:t>
            </w:r>
            <w:r>
              <w:t xml:space="preserve">    </w:t>
            </w:r>
            <w:r w:rsidRPr="00903140">
              <w:t xml:space="preserve">    </w:t>
            </w:r>
            <w:r>
              <w:t xml:space="preserve">                                </w:t>
            </w:r>
            <w:r w:rsidRPr="00903140">
              <w:t xml:space="preserve">Семестр </w:t>
            </w:r>
          </w:p>
        </w:tc>
        <w:tc>
          <w:tcPr>
            <w:tcW w:w="3270" w:type="dxa"/>
          </w:tcPr>
          <w:p w:rsidR="00837B04" w:rsidRDefault="00837B04" w:rsidP="005F2108">
            <w:pPr>
              <w:jc w:val="center"/>
            </w:pPr>
          </w:p>
          <w:p w:rsidR="00837B04" w:rsidRDefault="00837B04" w:rsidP="005F2108">
            <w:pPr>
              <w:jc w:val="center"/>
            </w:pPr>
            <w:r>
              <w:t>УТВЕРЖДАЮ</w:t>
            </w:r>
          </w:p>
          <w:p w:rsidR="00837B04" w:rsidRPr="00903140" w:rsidRDefault="00837B04" w:rsidP="005F2108">
            <w:pPr>
              <w:pStyle w:val="ab"/>
              <w:rPr>
                <w:sz w:val="22"/>
              </w:rPr>
            </w:pPr>
            <w:r w:rsidRPr="00903140">
              <w:rPr>
                <w:sz w:val="22"/>
              </w:rPr>
              <w:t xml:space="preserve">Зам.директора по </w:t>
            </w:r>
            <w:r>
              <w:rPr>
                <w:sz w:val="22"/>
              </w:rPr>
              <w:t>УПР</w:t>
            </w:r>
            <w:r w:rsidRPr="00903140">
              <w:rPr>
                <w:sz w:val="22"/>
              </w:rPr>
              <w:t xml:space="preserve"> работе</w:t>
            </w:r>
            <w:r w:rsidRPr="00903140">
              <w:rPr>
                <w:sz w:val="22"/>
              </w:rPr>
              <w:br/>
              <w:t xml:space="preserve"> </w:t>
            </w:r>
          </w:p>
          <w:p w:rsidR="00837B04" w:rsidRPr="00965F26" w:rsidRDefault="00837B04" w:rsidP="005F2108">
            <w:r>
              <w:t>________________ Минко Н.О.</w:t>
            </w:r>
          </w:p>
          <w:p w:rsidR="00837B04" w:rsidRDefault="00837B04" w:rsidP="005F2108">
            <w:r w:rsidRPr="00965F26">
              <w:t>«____»___________</w:t>
            </w:r>
            <w:r>
              <w:rPr>
                <w:b/>
              </w:rPr>
              <w:t>20____г</w:t>
            </w:r>
            <w:r w:rsidRPr="00965F26">
              <w:t>.</w:t>
            </w:r>
          </w:p>
        </w:tc>
      </w:tr>
    </w:tbl>
    <w:p w:rsidR="00837B04" w:rsidRDefault="00837B04" w:rsidP="00837B04">
      <w:pPr>
        <w:pStyle w:val="3"/>
        <w:jc w:val="right"/>
        <w:rPr>
          <w:rFonts w:ascii="Times New Roman" w:hAnsi="Times New Roman"/>
          <w:sz w:val="28"/>
          <w:szCs w:val="28"/>
        </w:rPr>
      </w:pPr>
    </w:p>
    <w:p w:rsidR="00837B04" w:rsidRPr="00851D8D" w:rsidRDefault="00837B04" w:rsidP="00960A72">
      <w:pPr>
        <w:pStyle w:val="aff9"/>
        <w:numPr>
          <w:ilvl w:val="0"/>
          <w:numId w:val="550"/>
        </w:numPr>
        <w:spacing w:after="200" w:line="276" w:lineRule="auto"/>
        <w:contextualSpacing/>
        <w:rPr>
          <w:sz w:val="28"/>
          <w:szCs w:val="28"/>
        </w:rPr>
      </w:pPr>
      <w:r w:rsidRPr="00851D8D">
        <w:rPr>
          <w:sz w:val="28"/>
          <w:szCs w:val="28"/>
        </w:rPr>
        <w:t>Генетическая связь между классами неорганических соединений.</w:t>
      </w:r>
    </w:p>
    <w:p w:rsidR="00837B04" w:rsidRDefault="00837B04" w:rsidP="00960A72">
      <w:pPr>
        <w:pStyle w:val="aff9"/>
        <w:numPr>
          <w:ilvl w:val="0"/>
          <w:numId w:val="550"/>
        </w:numPr>
        <w:spacing w:after="200" w:line="276" w:lineRule="auto"/>
        <w:contextualSpacing/>
        <w:rPr>
          <w:sz w:val="28"/>
          <w:szCs w:val="28"/>
        </w:rPr>
      </w:pPr>
      <w:r w:rsidRPr="00851D8D">
        <w:rPr>
          <w:sz w:val="28"/>
          <w:szCs w:val="28"/>
        </w:rPr>
        <w:t>Амины: состав, классификация, химические свойства. Анилин.</w:t>
      </w:r>
    </w:p>
    <w:p w:rsidR="00837B04" w:rsidRPr="008D74C0" w:rsidRDefault="00837B04" w:rsidP="00960A72">
      <w:pPr>
        <w:numPr>
          <w:ilvl w:val="0"/>
          <w:numId w:val="550"/>
        </w:numPr>
        <w:shd w:val="clear" w:color="auto" w:fill="FFFFFF"/>
        <w:spacing w:after="0" w:line="240" w:lineRule="auto"/>
        <w:rPr>
          <w:rFonts w:ascii="Arial" w:eastAsia="Times New Roman" w:hAnsi="Arial" w:cs="Arial"/>
          <w:color w:val="000000"/>
          <w:sz w:val="28"/>
          <w:szCs w:val="28"/>
        </w:rPr>
      </w:pPr>
      <w:r w:rsidRPr="008D74C0">
        <w:rPr>
          <w:rFonts w:eastAsia="Times New Roman"/>
          <w:color w:val="000000"/>
          <w:sz w:val="28"/>
          <w:szCs w:val="28"/>
        </w:rPr>
        <w:t>В каком направлении произойдет смещение равновесия в системе</w:t>
      </w:r>
    </w:p>
    <w:p w:rsidR="00837B04" w:rsidRPr="008D74C0" w:rsidRDefault="00837B04" w:rsidP="00837B04">
      <w:pPr>
        <w:shd w:val="clear" w:color="auto" w:fill="FFFFFF"/>
        <w:ind w:left="720"/>
        <w:rPr>
          <w:rFonts w:ascii="Arial" w:eastAsia="Times New Roman" w:hAnsi="Arial" w:cs="Arial"/>
          <w:color w:val="000000"/>
          <w:sz w:val="28"/>
          <w:szCs w:val="28"/>
        </w:rPr>
      </w:pPr>
      <w:r w:rsidRPr="008D74C0">
        <w:rPr>
          <w:rFonts w:eastAsia="Times New Roman"/>
          <w:color w:val="000000"/>
          <w:sz w:val="28"/>
          <w:szCs w:val="28"/>
        </w:rPr>
        <w:t>COCl</w:t>
      </w:r>
      <w:r w:rsidRPr="008D74C0">
        <w:rPr>
          <w:rFonts w:eastAsia="Times New Roman"/>
          <w:color w:val="000000"/>
          <w:sz w:val="28"/>
          <w:szCs w:val="28"/>
          <w:vertAlign w:val="subscript"/>
        </w:rPr>
        <w:t>2(г)   </w:t>
      </w:r>
      <w:r w:rsidRPr="008D74C0">
        <w:rPr>
          <w:rFonts w:eastAsia="Times New Roman"/>
          <w:color w:val="000000"/>
          <w:sz w:val="28"/>
          <w:szCs w:val="28"/>
        </w:rPr>
        <w:t>↔ СО</w:t>
      </w:r>
      <w:r w:rsidRPr="008D74C0">
        <w:rPr>
          <w:rFonts w:eastAsia="Times New Roman"/>
          <w:color w:val="000000"/>
          <w:sz w:val="28"/>
          <w:szCs w:val="28"/>
          <w:vertAlign w:val="subscript"/>
        </w:rPr>
        <w:t>(г)  </w:t>
      </w:r>
      <w:r w:rsidRPr="008D74C0">
        <w:rPr>
          <w:rFonts w:eastAsia="Times New Roman"/>
          <w:color w:val="000000"/>
          <w:sz w:val="28"/>
          <w:szCs w:val="28"/>
        </w:rPr>
        <w:t>+  Сl</w:t>
      </w:r>
      <w:r w:rsidRPr="008D74C0">
        <w:rPr>
          <w:rFonts w:eastAsia="Times New Roman"/>
          <w:color w:val="000000"/>
          <w:sz w:val="28"/>
          <w:szCs w:val="28"/>
          <w:vertAlign w:val="subscript"/>
        </w:rPr>
        <w:t>2 (г) </w:t>
      </w:r>
      <w:r w:rsidRPr="008D74C0">
        <w:rPr>
          <w:rFonts w:eastAsia="Times New Roman"/>
          <w:color w:val="000000"/>
          <w:sz w:val="28"/>
          <w:szCs w:val="28"/>
        </w:rPr>
        <w:t>– Q</w:t>
      </w:r>
    </w:p>
    <w:p w:rsidR="00837B04" w:rsidRPr="008D74C0" w:rsidRDefault="00837B04" w:rsidP="00837B04">
      <w:pPr>
        <w:shd w:val="clear" w:color="auto" w:fill="FFFFFF"/>
        <w:ind w:left="360"/>
        <w:rPr>
          <w:rFonts w:ascii="Arial" w:eastAsia="Times New Roman" w:hAnsi="Arial" w:cs="Arial"/>
          <w:color w:val="000000"/>
          <w:sz w:val="28"/>
          <w:szCs w:val="28"/>
        </w:rPr>
      </w:pPr>
      <w:r w:rsidRPr="008D74C0">
        <w:rPr>
          <w:rFonts w:eastAsia="Times New Roman"/>
          <w:color w:val="000000"/>
          <w:sz w:val="28"/>
          <w:szCs w:val="28"/>
        </w:rPr>
        <w:t>при:</w:t>
      </w:r>
    </w:p>
    <w:p w:rsidR="00837B04" w:rsidRPr="008D74C0" w:rsidRDefault="00837B04" w:rsidP="00837B04">
      <w:pPr>
        <w:shd w:val="clear" w:color="auto" w:fill="FFFFFF"/>
        <w:ind w:left="720"/>
        <w:rPr>
          <w:rFonts w:ascii="Arial" w:eastAsia="Times New Roman" w:hAnsi="Arial" w:cs="Arial"/>
          <w:color w:val="000000"/>
          <w:sz w:val="28"/>
          <w:szCs w:val="28"/>
        </w:rPr>
      </w:pPr>
      <w:r w:rsidRPr="008D74C0">
        <w:rPr>
          <w:rFonts w:eastAsia="Times New Roman"/>
          <w:color w:val="000000"/>
          <w:sz w:val="28"/>
          <w:szCs w:val="28"/>
        </w:rPr>
        <w:t>а) увеличении концентрации оксида углерода (II),</w:t>
      </w:r>
    </w:p>
    <w:p w:rsidR="00837B04" w:rsidRPr="008D74C0" w:rsidRDefault="00837B04" w:rsidP="00837B04">
      <w:pPr>
        <w:shd w:val="clear" w:color="auto" w:fill="FFFFFF"/>
        <w:ind w:left="720"/>
        <w:rPr>
          <w:rFonts w:ascii="Arial" w:eastAsia="Times New Roman" w:hAnsi="Arial" w:cs="Arial"/>
          <w:color w:val="000000"/>
          <w:sz w:val="28"/>
          <w:szCs w:val="28"/>
        </w:rPr>
      </w:pPr>
      <w:r w:rsidRPr="008D74C0">
        <w:rPr>
          <w:rFonts w:eastAsia="Times New Roman"/>
          <w:color w:val="000000"/>
          <w:sz w:val="28"/>
          <w:szCs w:val="28"/>
        </w:rPr>
        <w:t>б) повышении температуры,</w:t>
      </w:r>
    </w:p>
    <w:p w:rsidR="00837B04" w:rsidRPr="008D74C0" w:rsidRDefault="00837B04" w:rsidP="00837B04">
      <w:pPr>
        <w:shd w:val="clear" w:color="auto" w:fill="FFFFFF"/>
        <w:ind w:left="720"/>
        <w:rPr>
          <w:rFonts w:ascii="Arial" w:eastAsia="Times New Roman" w:hAnsi="Arial" w:cs="Arial"/>
          <w:color w:val="000000"/>
          <w:sz w:val="28"/>
          <w:szCs w:val="28"/>
        </w:rPr>
      </w:pPr>
      <w:r w:rsidRPr="008D74C0">
        <w:rPr>
          <w:rFonts w:eastAsia="Times New Roman"/>
          <w:color w:val="000000"/>
          <w:sz w:val="28"/>
          <w:szCs w:val="28"/>
        </w:rPr>
        <w:t>в) повышении давления?</w:t>
      </w:r>
    </w:p>
    <w:p w:rsidR="00837B04" w:rsidRPr="00851D8D" w:rsidRDefault="00837B04" w:rsidP="00837B04">
      <w:pPr>
        <w:pStyle w:val="aff9"/>
        <w:spacing w:after="200" w:line="276" w:lineRule="auto"/>
        <w:rPr>
          <w:sz w:val="28"/>
          <w:szCs w:val="28"/>
        </w:rPr>
      </w:pPr>
    </w:p>
    <w:p w:rsidR="00837B04" w:rsidRPr="00107C8E" w:rsidRDefault="00837B04" w:rsidP="00837B04">
      <w:pPr>
        <w:pStyle w:val="3"/>
        <w:rPr>
          <w:rFonts w:ascii="Times New Roman" w:hAnsi="Times New Roman"/>
          <w:sz w:val="28"/>
          <w:szCs w:val="28"/>
        </w:rPr>
      </w:pPr>
      <w:r w:rsidRPr="00107C8E">
        <w:rPr>
          <w:rFonts w:ascii="Times New Roman" w:hAnsi="Times New Roman"/>
          <w:sz w:val="28"/>
          <w:szCs w:val="28"/>
        </w:rPr>
        <w:tab/>
      </w:r>
    </w:p>
    <w:p w:rsidR="00837B04" w:rsidRPr="00107C8E" w:rsidRDefault="00837B04" w:rsidP="00837B04">
      <w:pPr>
        <w:ind w:left="710"/>
        <w:rPr>
          <w:sz w:val="28"/>
          <w:szCs w:val="28"/>
        </w:rPr>
      </w:pPr>
    </w:p>
    <w:p w:rsidR="00837B04" w:rsidRPr="00107C8E" w:rsidRDefault="00837B04" w:rsidP="00837B04">
      <w:pPr>
        <w:ind w:left="1070"/>
        <w:rPr>
          <w:sz w:val="28"/>
          <w:szCs w:val="28"/>
        </w:rPr>
      </w:pPr>
    </w:p>
    <w:p w:rsidR="00837B04" w:rsidRDefault="00837B04" w:rsidP="00837B04">
      <w:pPr>
        <w:rPr>
          <w:sz w:val="28"/>
          <w:szCs w:val="28"/>
        </w:rPr>
      </w:pPr>
      <w:r>
        <w:rPr>
          <w:sz w:val="28"/>
          <w:szCs w:val="28"/>
        </w:rPr>
        <w:t xml:space="preserve">     </w:t>
      </w: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837B04" w:rsidTr="005F2108">
        <w:trPr>
          <w:trHeight w:val="2028"/>
          <w:jc w:val="center"/>
        </w:trPr>
        <w:tc>
          <w:tcPr>
            <w:tcW w:w="3020" w:type="dxa"/>
          </w:tcPr>
          <w:p w:rsidR="00837B04" w:rsidRDefault="00837B04" w:rsidP="005F2108">
            <w:pPr>
              <w:spacing w:before="60" w:after="60"/>
              <w:jc w:val="center"/>
            </w:pPr>
          </w:p>
          <w:p w:rsidR="00837B04" w:rsidRPr="00903140" w:rsidRDefault="00837B04" w:rsidP="005F2108">
            <w:pPr>
              <w:spacing w:before="60" w:after="60"/>
              <w:jc w:val="center"/>
            </w:pPr>
            <w:r w:rsidRPr="00903140">
              <w:t>СОГЛАСОВАНО</w:t>
            </w:r>
          </w:p>
          <w:p w:rsidR="00837B04" w:rsidRDefault="00837B04" w:rsidP="005F2108">
            <w:pPr>
              <w:spacing w:before="60" w:after="60"/>
              <w:jc w:val="center"/>
            </w:pPr>
            <w:r>
              <w:t>Зав. отделением Лазарева Т.А.</w:t>
            </w:r>
          </w:p>
          <w:p w:rsidR="00837B04" w:rsidRDefault="00837B04" w:rsidP="005F2108">
            <w:pPr>
              <w:spacing w:before="60" w:after="60"/>
              <w:jc w:val="center"/>
            </w:pPr>
          </w:p>
          <w:p w:rsidR="00837B04" w:rsidRPr="00965F26" w:rsidRDefault="00837B04" w:rsidP="005F2108"/>
          <w:p w:rsidR="00837B04" w:rsidRDefault="00837B04" w:rsidP="005F2108">
            <w:r w:rsidRPr="00965F26">
              <w:t>«____»___________</w:t>
            </w:r>
            <w:r>
              <w:rPr>
                <w:b/>
              </w:rPr>
              <w:t>20____г</w:t>
            </w:r>
            <w:r w:rsidRPr="00965F26">
              <w:t>.</w:t>
            </w:r>
          </w:p>
          <w:p w:rsidR="00837B04" w:rsidRDefault="00837B04" w:rsidP="005F2108"/>
        </w:tc>
        <w:tc>
          <w:tcPr>
            <w:tcW w:w="4116" w:type="dxa"/>
          </w:tcPr>
          <w:p w:rsidR="00837B04" w:rsidRDefault="00837B04" w:rsidP="005F2108">
            <w:pPr>
              <w:pStyle w:val="10"/>
              <w:spacing w:before="60"/>
              <w:jc w:val="center"/>
              <w:rPr>
                <w:sz w:val="28"/>
                <w:szCs w:val="28"/>
              </w:rPr>
            </w:pPr>
            <w:r w:rsidRPr="0039386C">
              <w:rPr>
                <w:sz w:val="28"/>
                <w:szCs w:val="28"/>
              </w:rPr>
              <w:t>Экзаменационный билет</w:t>
            </w:r>
          </w:p>
          <w:p w:rsidR="00837B04" w:rsidRPr="00903140" w:rsidRDefault="00837B04" w:rsidP="005F2108">
            <w:pPr>
              <w:pStyle w:val="10"/>
              <w:spacing w:before="60"/>
              <w:jc w:val="center"/>
              <w:rPr>
                <w:sz w:val="28"/>
                <w:szCs w:val="28"/>
              </w:rPr>
            </w:pPr>
            <w:r w:rsidRPr="0039386C">
              <w:rPr>
                <w:sz w:val="28"/>
                <w:szCs w:val="28"/>
              </w:rPr>
              <w:t xml:space="preserve"> №</w:t>
            </w:r>
            <w:r>
              <w:rPr>
                <w:sz w:val="28"/>
                <w:szCs w:val="28"/>
              </w:rPr>
              <w:t xml:space="preserve"> 15</w:t>
            </w:r>
          </w:p>
          <w:p w:rsidR="00837B04" w:rsidRPr="00903140" w:rsidRDefault="00837B04" w:rsidP="005F2108">
            <w:pPr>
              <w:spacing w:before="60" w:after="60"/>
              <w:jc w:val="center"/>
            </w:pPr>
            <w:r>
              <w:t xml:space="preserve">По дисциплине «Химия» </w:t>
            </w:r>
          </w:p>
          <w:p w:rsidR="00837B04" w:rsidRDefault="00837B04" w:rsidP="005F2108">
            <w:pPr>
              <w:spacing w:before="60" w:after="60"/>
              <w:ind w:left="29" w:hanging="29"/>
              <w:jc w:val="center"/>
            </w:pPr>
          </w:p>
          <w:p w:rsidR="00837B04" w:rsidRPr="00967FDC" w:rsidRDefault="00837B04" w:rsidP="005F2108">
            <w:pPr>
              <w:spacing w:before="60" w:after="60"/>
              <w:ind w:left="29" w:hanging="29"/>
            </w:pPr>
            <w:r w:rsidRPr="00903140">
              <w:t xml:space="preserve">Группа            </w:t>
            </w:r>
            <w:r>
              <w:t xml:space="preserve">    </w:t>
            </w:r>
            <w:r w:rsidRPr="00903140">
              <w:t xml:space="preserve">    </w:t>
            </w:r>
            <w:r>
              <w:t xml:space="preserve">                                </w:t>
            </w:r>
            <w:r w:rsidRPr="00903140">
              <w:t xml:space="preserve">Семестр </w:t>
            </w:r>
          </w:p>
        </w:tc>
        <w:tc>
          <w:tcPr>
            <w:tcW w:w="3270" w:type="dxa"/>
          </w:tcPr>
          <w:p w:rsidR="00837B04" w:rsidRDefault="00837B04" w:rsidP="005F2108">
            <w:pPr>
              <w:jc w:val="center"/>
            </w:pPr>
          </w:p>
          <w:p w:rsidR="00837B04" w:rsidRDefault="00837B04" w:rsidP="005F2108">
            <w:pPr>
              <w:jc w:val="center"/>
            </w:pPr>
            <w:r>
              <w:t>УТВЕРЖДАЮ</w:t>
            </w:r>
          </w:p>
          <w:p w:rsidR="00837B04" w:rsidRPr="00903140" w:rsidRDefault="00837B04" w:rsidP="005F2108">
            <w:pPr>
              <w:pStyle w:val="ab"/>
              <w:rPr>
                <w:sz w:val="22"/>
              </w:rPr>
            </w:pPr>
            <w:r w:rsidRPr="00903140">
              <w:rPr>
                <w:sz w:val="22"/>
              </w:rPr>
              <w:t xml:space="preserve">Зам.директора по </w:t>
            </w:r>
            <w:r>
              <w:rPr>
                <w:sz w:val="22"/>
              </w:rPr>
              <w:t>УПР</w:t>
            </w:r>
            <w:r w:rsidRPr="00903140">
              <w:rPr>
                <w:sz w:val="22"/>
              </w:rPr>
              <w:t xml:space="preserve"> работе</w:t>
            </w:r>
            <w:r w:rsidRPr="00903140">
              <w:rPr>
                <w:sz w:val="22"/>
              </w:rPr>
              <w:br/>
              <w:t xml:space="preserve"> </w:t>
            </w:r>
          </w:p>
          <w:p w:rsidR="00837B04" w:rsidRPr="00965F26" w:rsidRDefault="00837B04" w:rsidP="005F2108">
            <w:r>
              <w:t>________________ Минко Н.О.</w:t>
            </w:r>
          </w:p>
          <w:p w:rsidR="00837B04" w:rsidRDefault="00837B04" w:rsidP="005F2108">
            <w:r w:rsidRPr="00965F26">
              <w:t>«____»___________</w:t>
            </w:r>
            <w:r>
              <w:rPr>
                <w:b/>
              </w:rPr>
              <w:t>20____г</w:t>
            </w:r>
            <w:r w:rsidRPr="00965F26">
              <w:t>.</w:t>
            </w:r>
          </w:p>
        </w:tc>
      </w:tr>
    </w:tbl>
    <w:p w:rsidR="00837B04" w:rsidRDefault="00837B04" w:rsidP="00837B04">
      <w:pPr>
        <w:rPr>
          <w:sz w:val="28"/>
          <w:szCs w:val="28"/>
        </w:rPr>
      </w:pPr>
    </w:p>
    <w:p w:rsidR="00837B04" w:rsidRDefault="00837B04" w:rsidP="00837B04">
      <w:pPr>
        <w:rPr>
          <w:sz w:val="28"/>
          <w:szCs w:val="28"/>
        </w:rPr>
      </w:pPr>
    </w:p>
    <w:p w:rsidR="00837B04" w:rsidRPr="00E05A6B" w:rsidRDefault="00837B04" w:rsidP="00960A72">
      <w:pPr>
        <w:pStyle w:val="aff9"/>
        <w:numPr>
          <w:ilvl w:val="0"/>
          <w:numId w:val="551"/>
        </w:numPr>
        <w:spacing w:after="200" w:line="276" w:lineRule="auto"/>
        <w:contextualSpacing/>
        <w:rPr>
          <w:sz w:val="28"/>
          <w:szCs w:val="28"/>
        </w:rPr>
      </w:pPr>
      <w:r w:rsidRPr="00E05A6B">
        <w:rPr>
          <w:sz w:val="28"/>
          <w:szCs w:val="28"/>
        </w:rPr>
        <w:t>Теория электролитической диссоциации.</w:t>
      </w:r>
    </w:p>
    <w:p w:rsidR="00837B04" w:rsidRDefault="00837B04" w:rsidP="00960A72">
      <w:pPr>
        <w:pStyle w:val="aff9"/>
        <w:numPr>
          <w:ilvl w:val="0"/>
          <w:numId w:val="551"/>
        </w:numPr>
        <w:spacing w:after="200" w:line="276" w:lineRule="auto"/>
        <w:contextualSpacing/>
      </w:pPr>
      <w:r w:rsidRPr="00E05A6B">
        <w:rPr>
          <w:sz w:val="28"/>
          <w:szCs w:val="28"/>
        </w:rPr>
        <w:t>Аминокислоты: состав, строение, гомологический ряд, изомерия, химические свойства, получение</w:t>
      </w:r>
      <w:r>
        <w:t>.</w:t>
      </w:r>
    </w:p>
    <w:p w:rsidR="00837B04" w:rsidRPr="006507ED" w:rsidRDefault="00837B04" w:rsidP="00960A72">
      <w:pPr>
        <w:numPr>
          <w:ilvl w:val="0"/>
          <w:numId w:val="551"/>
        </w:numPr>
        <w:spacing w:after="0" w:line="240" w:lineRule="auto"/>
        <w:rPr>
          <w:b/>
          <w:sz w:val="28"/>
          <w:szCs w:val="28"/>
        </w:rPr>
      </w:pPr>
      <w:r w:rsidRPr="006507ED">
        <w:rPr>
          <w:sz w:val="28"/>
          <w:szCs w:val="28"/>
        </w:rPr>
        <w:t>Вычислите массу гидроксида калия в 200 мл раствора (плотность его 1,24 г/мл) с массовой долей растворённого вещества в нём 20%.</w:t>
      </w:r>
    </w:p>
    <w:p w:rsidR="00837B04" w:rsidRDefault="00837B04" w:rsidP="00837B04">
      <w:pPr>
        <w:pStyle w:val="aff9"/>
        <w:spacing w:after="200" w:line="276" w:lineRule="auto"/>
      </w:pPr>
    </w:p>
    <w:p w:rsidR="00837B04" w:rsidRDefault="00837B04" w:rsidP="00837B04">
      <w:pPr>
        <w:rPr>
          <w:sz w:val="28"/>
          <w:szCs w:val="28"/>
        </w:rPr>
      </w:pPr>
    </w:p>
    <w:p w:rsidR="00837B04" w:rsidRDefault="00837B04" w:rsidP="00837B04">
      <w:pPr>
        <w:rPr>
          <w:sz w:val="28"/>
          <w:szCs w:val="28"/>
        </w:rPr>
      </w:pPr>
    </w:p>
    <w:p w:rsidR="00837B04" w:rsidRDefault="00837B04" w:rsidP="00837B04">
      <w:pPr>
        <w:rPr>
          <w:sz w:val="28"/>
          <w:szCs w:val="28"/>
        </w:rPr>
      </w:pPr>
    </w:p>
    <w:p w:rsidR="00837B04" w:rsidRDefault="00837B04" w:rsidP="00837B04">
      <w:pPr>
        <w:rPr>
          <w:sz w:val="28"/>
          <w:szCs w:val="28"/>
        </w:rPr>
      </w:pPr>
      <w:r>
        <w:rPr>
          <w:sz w:val="28"/>
          <w:szCs w:val="28"/>
        </w:rPr>
        <w:t xml:space="preserve"> </w:t>
      </w: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837B04" w:rsidTr="005F2108">
        <w:trPr>
          <w:trHeight w:val="2028"/>
          <w:jc w:val="center"/>
        </w:trPr>
        <w:tc>
          <w:tcPr>
            <w:tcW w:w="3020" w:type="dxa"/>
          </w:tcPr>
          <w:p w:rsidR="00837B04" w:rsidRDefault="00837B04" w:rsidP="005F2108">
            <w:pPr>
              <w:spacing w:before="60" w:after="60"/>
              <w:jc w:val="center"/>
            </w:pPr>
          </w:p>
          <w:p w:rsidR="00837B04" w:rsidRPr="00903140" w:rsidRDefault="00837B04" w:rsidP="005F2108">
            <w:pPr>
              <w:spacing w:before="60" w:after="60"/>
              <w:jc w:val="center"/>
            </w:pPr>
            <w:r w:rsidRPr="00903140">
              <w:t>СОГЛАСОВАНО</w:t>
            </w:r>
          </w:p>
          <w:p w:rsidR="00837B04" w:rsidRDefault="00837B04" w:rsidP="005F2108">
            <w:pPr>
              <w:spacing w:before="60" w:after="60"/>
              <w:jc w:val="center"/>
            </w:pPr>
            <w:r>
              <w:t>Зав. отделением Лазарева Т.А.</w:t>
            </w:r>
          </w:p>
          <w:p w:rsidR="00837B04" w:rsidRDefault="00837B04" w:rsidP="005F2108">
            <w:pPr>
              <w:spacing w:before="60" w:after="60"/>
              <w:jc w:val="center"/>
            </w:pPr>
          </w:p>
          <w:p w:rsidR="00837B04" w:rsidRPr="00965F26" w:rsidRDefault="00837B04" w:rsidP="005F2108"/>
          <w:p w:rsidR="00837B04" w:rsidRDefault="00837B04" w:rsidP="005F2108">
            <w:r w:rsidRPr="00965F26">
              <w:t>«____»___________</w:t>
            </w:r>
            <w:r>
              <w:rPr>
                <w:b/>
              </w:rPr>
              <w:t>20____г</w:t>
            </w:r>
            <w:r w:rsidRPr="00965F26">
              <w:t>.</w:t>
            </w:r>
          </w:p>
          <w:p w:rsidR="00837B04" w:rsidRDefault="00837B04" w:rsidP="005F2108"/>
        </w:tc>
        <w:tc>
          <w:tcPr>
            <w:tcW w:w="4116" w:type="dxa"/>
          </w:tcPr>
          <w:p w:rsidR="00837B04" w:rsidRDefault="00837B04" w:rsidP="005F2108">
            <w:pPr>
              <w:pStyle w:val="10"/>
              <w:spacing w:before="60"/>
              <w:jc w:val="center"/>
              <w:rPr>
                <w:sz w:val="28"/>
                <w:szCs w:val="28"/>
              </w:rPr>
            </w:pPr>
            <w:r w:rsidRPr="0039386C">
              <w:rPr>
                <w:sz w:val="28"/>
                <w:szCs w:val="28"/>
              </w:rPr>
              <w:t>Экзаменационный билет</w:t>
            </w:r>
          </w:p>
          <w:p w:rsidR="00837B04" w:rsidRPr="00903140" w:rsidRDefault="00837B04" w:rsidP="005F2108">
            <w:pPr>
              <w:pStyle w:val="10"/>
              <w:spacing w:before="60"/>
              <w:jc w:val="center"/>
              <w:rPr>
                <w:sz w:val="28"/>
                <w:szCs w:val="28"/>
              </w:rPr>
            </w:pPr>
            <w:r w:rsidRPr="0039386C">
              <w:rPr>
                <w:sz w:val="28"/>
                <w:szCs w:val="28"/>
              </w:rPr>
              <w:t xml:space="preserve"> №</w:t>
            </w:r>
            <w:r>
              <w:rPr>
                <w:sz w:val="28"/>
                <w:szCs w:val="28"/>
              </w:rPr>
              <w:t xml:space="preserve"> 16</w:t>
            </w:r>
          </w:p>
          <w:p w:rsidR="00837B04" w:rsidRPr="00903140" w:rsidRDefault="00837B04" w:rsidP="005F2108">
            <w:pPr>
              <w:spacing w:before="60" w:after="60"/>
              <w:jc w:val="center"/>
            </w:pPr>
            <w:r>
              <w:t xml:space="preserve">По дисциплине «Химия» </w:t>
            </w:r>
          </w:p>
          <w:p w:rsidR="00837B04" w:rsidRDefault="00837B04" w:rsidP="005F2108">
            <w:pPr>
              <w:spacing w:before="60" w:after="60"/>
              <w:ind w:left="29" w:hanging="29"/>
              <w:jc w:val="center"/>
            </w:pPr>
          </w:p>
          <w:p w:rsidR="00837B04" w:rsidRPr="00967FDC" w:rsidRDefault="00837B04" w:rsidP="005F2108">
            <w:pPr>
              <w:spacing w:before="60" w:after="60"/>
              <w:ind w:left="29" w:hanging="29"/>
            </w:pPr>
            <w:r w:rsidRPr="00903140">
              <w:t xml:space="preserve">Группа            </w:t>
            </w:r>
            <w:r>
              <w:t xml:space="preserve">    </w:t>
            </w:r>
            <w:r w:rsidRPr="00903140">
              <w:t xml:space="preserve">    </w:t>
            </w:r>
            <w:r>
              <w:t xml:space="preserve">                                </w:t>
            </w:r>
            <w:r w:rsidRPr="00903140">
              <w:t xml:space="preserve">Семестр </w:t>
            </w:r>
          </w:p>
        </w:tc>
        <w:tc>
          <w:tcPr>
            <w:tcW w:w="3270" w:type="dxa"/>
          </w:tcPr>
          <w:p w:rsidR="00837B04" w:rsidRDefault="00837B04" w:rsidP="005F2108">
            <w:pPr>
              <w:jc w:val="center"/>
            </w:pPr>
          </w:p>
          <w:p w:rsidR="00837B04" w:rsidRDefault="00837B04" w:rsidP="005F2108">
            <w:pPr>
              <w:jc w:val="center"/>
            </w:pPr>
            <w:r>
              <w:t>УТВЕРЖДАЮ</w:t>
            </w:r>
          </w:p>
          <w:p w:rsidR="00837B04" w:rsidRPr="00903140" w:rsidRDefault="00837B04" w:rsidP="005F2108">
            <w:pPr>
              <w:pStyle w:val="ab"/>
              <w:rPr>
                <w:sz w:val="22"/>
              </w:rPr>
            </w:pPr>
            <w:r w:rsidRPr="00903140">
              <w:rPr>
                <w:sz w:val="22"/>
              </w:rPr>
              <w:t xml:space="preserve">Зам.директора по </w:t>
            </w:r>
            <w:r>
              <w:rPr>
                <w:sz w:val="22"/>
              </w:rPr>
              <w:t>УПР</w:t>
            </w:r>
            <w:r w:rsidRPr="00903140">
              <w:rPr>
                <w:sz w:val="22"/>
              </w:rPr>
              <w:t xml:space="preserve"> работе</w:t>
            </w:r>
            <w:r w:rsidRPr="00903140">
              <w:rPr>
                <w:sz w:val="22"/>
              </w:rPr>
              <w:br/>
              <w:t xml:space="preserve"> </w:t>
            </w:r>
          </w:p>
          <w:p w:rsidR="00837B04" w:rsidRPr="00965F26" w:rsidRDefault="00837B04" w:rsidP="005F2108">
            <w:r>
              <w:t>________________ Минко Н.О.</w:t>
            </w:r>
          </w:p>
          <w:p w:rsidR="00837B04" w:rsidRDefault="00837B04" w:rsidP="005F2108">
            <w:r w:rsidRPr="00965F26">
              <w:t>«____»___________</w:t>
            </w:r>
            <w:r>
              <w:rPr>
                <w:b/>
              </w:rPr>
              <w:t>20____г</w:t>
            </w:r>
            <w:r w:rsidRPr="00965F26">
              <w:t>.</w:t>
            </w:r>
          </w:p>
        </w:tc>
      </w:tr>
    </w:tbl>
    <w:p w:rsidR="00837B04" w:rsidRDefault="00837B04" w:rsidP="00837B04">
      <w:pPr>
        <w:rPr>
          <w:sz w:val="28"/>
          <w:szCs w:val="28"/>
        </w:rPr>
      </w:pPr>
    </w:p>
    <w:p w:rsidR="00837B04" w:rsidRDefault="00837B04" w:rsidP="00837B04">
      <w:pPr>
        <w:rPr>
          <w:sz w:val="28"/>
          <w:szCs w:val="28"/>
        </w:rPr>
      </w:pPr>
    </w:p>
    <w:p w:rsidR="00837B04" w:rsidRDefault="00837B04" w:rsidP="00837B04">
      <w:pPr>
        <w:rPr>
          <w:sz w:val="28"/>
          <w:szCs w:val="28"/>
        </w:rPr>
      </w:pPr>
    </w:p>
    <w:p w:rsidR="00837B04" w:rsidRDefault="00837B04" w:rsidP="00837B04">
      <w:pPr>
        <w:rPr>
          <w:sz w:val="28"/>
          <w:szCs w:val="28"/>
        </w:rPr>
      </w:pPr>
    </w:p>
    <w:p w:rsidR="00837B04" w:rsidRPr="006B6718" w:rsidRDefault="00837B04" w:rsidP="00960A72">
      <w:pPr>
        <w:pStyle w:val="aff9"/>
        <w:numPr>
          <w:ilvl w:val="0"/>
          <w:numId w:val="552"/>
        </w:numPr>
        <w:spacing w:after="200" w:line="276" w:lineRule="auto"/>
        <w:contextualSpacing/>
        <w:rPr>
          <w:sz w:val="28"/>
          <w:szCs w:val="28"/>
        </w:rPr>
      </w:pPr>
      <w:r w:rsidRPr="006B6718">
        <w:rPr>
          <w:sz w:val="28"/>
          <w:szCs w:val="28"/>
        </w:rPr>
        <w:t>Амфотерные гидроксиды: состав,  свойства, получение.</w:t>
      </w:r>
    </w:p>
    <w:p w:rsidR="00837B04" w:rsidRDefault="00837B04" w:rsidP="00960A72">
      <w:pPr>
        <w:pStyle w:val="aff9"/>
        <w:numPr>
          <w:ilvl w:val="0"/>
          <w:numId w:val="552"/>
        </w:numPr>
        <w:spacing w:after="200" w:line="276" w:lineRule="auto"/>
        <w:contextualSpacing/>
        <w:rPr>
          <w:sz w:val="28"/>
          <w:szCs w:val="28"/>
        </w:rPr>
      </w:pPr>
      <w:r w:rsidRPr="006B6718">
        <w:rPr>
          <w:sz w:val="28"/>
          <w:szCs w:val="28"/>
        </w:rPr>
        <w:t>Бе</w:t>
      </w:r>
      <w:r>
        <w:rPr>
          <w:sz w:val="28"/>
          <w:szCs w:val="28"/>
        </w:rPr>
        <w:t>лки: состав, строение, свойства</w:t>
      </w:r>
    </w:p>
    <w:p w:rsidR="00837B04" w:rsidRPr="00D533EB" w:rsidRDefault="00837B04" w:rsidP="00960A72">
      <w:pPr>
        <w:pStyle w:val="a3"/>
        <w:numPr>
          <w:ilvl w:val="0"/>
          <w:numId w:val="552"/>
        </w:numPr>
        <w:rPr>
          <w:rFonts w:ascii="Arial" w:cs="Arial"/>
          <w:color w:val="000000"/>
          <w:sz w:val="28"/>
          <w:szCs w:val="28"/>
        </w:rPr>
      </w:pPr>
      <w:r w:rsidRPr="00D533EB">
        <w:rPr>
          <w:rFonts w:ascii="Arial" w:cs="Arial"/>
          <w:color w:val="000000"/>
          <w:sz w:val="28"/>
          <w:szCs w:val="28"/>
        </w:rPr>
        <w:lastRenderedPageBreak/>
        <w:t>Реакция</w:t>
      </w:r>
      <w:r w:rsidRPr="00D533EB">
        <w:rPr>
          <w:rStyle w:val="apple-converted-space"/>
          <w:rFonts w:ascii="Arial" w:cs="Arial"/>
          <w:color w:val="000000"/>
          <w:sz w:val="28"/>
          <w:szCs w:val="28"/>
          <w:lang w:val="en-US"/>
        </w:rPr>
        <w:t> </w:t>
      </w:r>
      <w:r w:rsidRPr="00D533EB">
        <w:rPr>
          <w:rFonts w:ascii="Arial" w:cs="Arial"/>
          <w:color w:val="000000"/>
          <w:sz w:val="28"/>
          <w:szCs w:val="28"/>
        </w:rPr>
        <w:t>выражается</w:t>
      </w:r>
      <w:r w:rsidRPr="00D533EB">
        <w:rPr>
          <w:rStyle w:val="apple-converted-space"/>
          <w:rFonts w:ascii="Arial" w:cs="Arial"/>
          <w:color w:val="000000"/>
          <w:sz w:val="28"/>
          <w:szCs w:val="28"/>
          <w:lang w:val="en-US"/>
        </w:rPr>
        <w:t> </w:t>
      </w:r>
      <w:r w:rsidRPr="00D533EB">
        <w:rPr>
          <w:rFonts w:ascii="Arial" w:cs="Arial"/>
          <w:color w:val="000000"/>
          <w:sz w:val="28"/>
          <w:szCs w:val="28"/>
        </w:rPr>
        <w:t>схемой</w:t>
      </w:r>
    </w:p>
    <w:p w:rsidR="00837B04" w:rsidRPr="00D533EB" w:rsidRDefault="00837B04" w:rsidP="00837B04">
      <w:pPr>
        <w:pStyle w:val="a3"/>
        <w:ind w:left="720"/>
        <w:rPr>
          <w:rFonts w:ascii="Arial" w:cs="Arial"/>
          <w:color w:val="000000"/>
          <w:sz w:val="28"/>
          <w:szCs w:val="28"/>
          <w:lang w:val="en-US"/>
        </w:rPr>
      </w:pPr>
      <w:r w:rsidRPr="00D533EB">
        <w:rPr>
          <w:rFonts w:ascii="Arial" w:cs="Arial"/>
          <w:color w:val="000000"/>
          <w:sz w:val="28"/>
          <w:szCs w:val="28"/>
          <w:lang w:val="en-US"/>
        </w:rPr>
        <w:t>KMnO</w:t>
      </w:r>
      <w:r w:rsidRPr="008879CC">
        <w:rPr>
          <w:rFonts w:ascii="Arial" w:cs="Arial"/>
          <w:color w:val="000000"/>
          <w:sz w:val="28"/>
          <w:szCs w:val="28"/>
          <w:vertAlign w:val="subscript"/>
          <w:lang w:val="en-US"/>
        </w:rPr>
        <w:t>4</w:t>
      </w:r>
      <w:r w:rsidRPr="00D533EB">
        <w:rPr>
          <w:rStyle w:val="apple-converted-space"/>
          <w:rFonts w:ascii="Arial" w:cs="Arial"/>
          <w:color w:val="000000"/>
          <w:sz w:val="28"/>
          <w:szCs w:val="28"/>
          <w:lang w:val="en-US"/>
        </w:rPr>
        <w:t> </w:t>
      </w:r>
      <w:r w:rsidRPr="00D533EB">
        <w:rPr>
          <w:rFonts w:ascii="Arial" w:cs="Arial"/>
          <w:color w:val="000000"/>
          <w:sz w:val="28"/>
          <w:szCs w:val="28"/>
          <w:lang w:val="en-US"/>
        </w:rPr>
        <w:t>+ H</w:t>
      </w:r>
      <w:r w:rsidRPr="008879CC">
        <w:rPr>
          <w:rFonts w:ascii="Arial" w:cs="Arial"/>
          <w:color w:val="000000"/>
          <w:sz w:val="28"/>
          <w:szCs w:val="28"/>
          <w:vertAlign w:val="subscript"/>
          <w:lang w:val="en-US"/>
        </w:rPr>
        <w:t>2</w:t>
      </w:r>
      <w:r w:rsidRPr="00D533EB">
        <w:rPr>
          <w:rFonts w:ascii="Arial" w:cs="Arial"/>
          <w:color w:val="000000"/>
          <w:sz w:val="28"/>
          <w:szCs w:val="28"/>
          <w:lang w:val="en-US"/>
        </w:rPr>
        <w:t>S + H</w:t>
      </w:r>
      <w:r w:rsidRPr="008879CC">
        <w:rPr>
          <w:rFonts w:ascii="Arial" w:cs="Arial"/>
          <w:color w:val="000000"/>
          <w:sz w:val="28"/>
          <w:szCs w:val="28"/>
          <w:vertAlign w:val="subscript"/>
          <w:lang w:val="en-US"/>
        </w:rPr>
        <w:t>2</w:t>
      </w:r>
      <w:r w:rsidRPr="00D533EB">
        <w:rPr>
          <w:rFonts w:ascii="Arial" w:cs="Arial"/>
          <w:color w:val="000000"/>
          <w:sz w:val="28"/>
          <w:szCs w:val="28"/>
          <w:lang w:val="en-US"/>
        </w:rPr>
        <w:t>SO</w:t>
      </w:r>
      <w:r w:rsidRPr="008879CC">
        <w:rPr>
          <w:rFonts w:ascii="Arial" w:cs="Arial"/>
          <w:color w:val="000000"/>
          <w:sz w:val="28"/>
          <w:szCs w:val="28"/>
          <w:vertAlign w:val="subscript"/>
          <w:lang w:val="en-US"/>
        </w:rPr>
        <w:t>4</w:t>
      </w:r>
      <w:r w:rsidRPr="00D533EB">
        <w:rPr>
          <w:rStyle w:val="apple-converted-space"/>
          <w:rFonts w:ascii="Arial" w:cs="Arial"/>
          <w:color w:val="000000"/>
          <w:sz w:val="28"/>
          <w:szCs w:val="28"/>
          <w:lang w:val="en-US"/>
        </w:rPr>
        <w:t> </w:t>
      </w:r>
      <w:r w:rsidRPr="00D533EB">
        <w:rPr>
          <w:rFonts w:ascii="Arial" w:cs="Arial"/>
          <w:color w:val="000000"/>
          <w:sz w:val="28"/>
          <w:szCs w:val="28"/>
          <w:lang w:val="en-US"/>
        </w:rPr>
        <w:t>→</w:t>
      </w:r>
      <w:r w:rsidRPr="00D533EB">
        <w:rPr>
          <w:rFonts w:ascii="Arial" w:cs="Arial"/>
          <w:color w:val="000000"/>
          <w:sz w:val="28"/>
          <w:szCs w:val="28"/>
          <w:lang w:val="en-US"/>
        </w:rPr>
        <w:t xml:space="preserve"> MnSO</w:t>
      </w:r>
      <w:r w:rsidRPr="008879CC">
        <w:rPr>
          <w:rFonts w:ascii="Arial" w:cs="Arial"/>
          <w:color w:val="000000"/>
          <w:sz w:val="28"/>
          <w:szCs w:val="28"/>
          <w:vertAlign w:val="subscript"/>
          <w:lang w:val="en-US"/>
        </w:rPr>
        <w:t>4</w:t>
      </w:r>
      <w:r w:rsidRPr="00D533EB">
        <w:rPr>
          <w:rStyle w:val="apple-converted-space"/>
          <w:rFonts w:ascii="Arial" w:cs="Arial"/>
          <w:color w:val="000000"/>
          <w:sz w:val="28"/>
          <w:szCs w:val="28"/>
          <w:lang w:val="en-US"/>
        </w:rPr>
        <w:t> </w:t>
      </w:r>
      <w:r w:rsidRPr="00D533EB">
        <w:rPr>
          <w:rFonts w:ascii="Arial" w:cs="Arial"/>
          <w:color w:val="000000"/>
          <w:sz w:val="28"/>
          <w:szCs w:val="28"/>
          <w:lang w:val="en-US"/>
        </w:rPr>
        <w:t>+ S + K</w:t>
      </w:r>
      <w:r w:rsidRPr="008879CC">
        <w:rPr>
          <w:rFonts w:ascii="Arial" w:cs="Arial"/>
          <w:color w:val="000000"/>
          <w:sz w:val="28"/>
          <w:szCs w:val="28"/>
          <w:vertAlign w:val="subscript"/>
          <w:lang w:val="en-US"/>
        </w:rPr>
        <w:t>2</w:t>
      </w:r>
      <w:r w:rsidRPr="00D533EB">
        <w:rPr>
          <w:rFonts w:ascii="Arial" w:cs="Arial"/>
          <w:color w:val="000000"/>
          <w:sz w:val="28"/>
          <w:szCs w:val="28"/>
          <w:lang w:val="en-US"/>
        </w:rPr>
        <w:t>SO</w:t>
      </w:r>
      <w:r w:rsidRPr="008879CC">
        <w:rPr>
          <w:rFonts w:ascii="Arial" w:cs="Arial"/>
          <w:color w:val="000000"/>
          <w:sz w:val="28"/>
          <w:szCs w:val="28"/>
          <w:vertAlign w:val="subscript"/>
          <w:lang w:val="en-US"/>
        </w:rPr>
        <w:t>4</w:t>
      </w:r>
      <w:r w:rsidRPr="00D533EB">
        <w:rPr>
          <w:rStyle w:val="apple-converted-space"/>
          <w:rFonts w:ascii="Arial" w:cs="Arial"/>
          <w:color w:val="000000"/>
          <w:sz w:val="28"/>
          <w:szCs w:val="28"/>
          <w:lang w:val="en-US"/>
        </w:rPr>
        <w:t> </w:t>
      </w:r>
      <w:r w:rsidRPr="00D533EB">
        <w:rPr>
          <w:rFonts w:ascii="Arial" w:cs="Arial"/>
          <w:color w:val="000000"/>
          <w:sz w:val="28"/>
          <w:szCs w:val="28"/>
          <w:lang w:val="en-US"/>
        </w:rPr>
        <w:t>+ H</w:t>
      </w:r>
      <w:r w:rsidRPr="008879CC">
        <w:rPr>
          <w:rFonts w:ascii="Arial" w:cs="Arial"/>
          <w:color w:val="000000"/>
          <w:sz w:val="28"/>
          <w:szCs w:val="28"/>
          <w:vertAlign w:val="subscript"/>
          <w:lang w:val="en-US"/>
        </w:rPr>
        <w:t>2</w:t>
      </w:r>
      <w:r w:rsidRPr="00D533EB">
        <w:rPr>
          <w:rFonts w:ascii="Arial" w:cs="Arial"/>
          <w:color w:val="000000"/>
          <w:sz w:val="28"/>
          <w:szCs w:val="28"/>
          <w:lang w:val="en-US"/>
        </w:rPr>
        <w:t>O.</w:t>
      </w:r>
    </w:p>
    <w:p w:rsidR="00837B04" w:rsidRPr="00D533EB" w:rsidRDefault="00837B04" w:rsidP="00837B04">
      <w:pPr>
        <w:pStyle w:val="a3"/>
        <w:ind w:left="720"/>
        <w:rPr>
          <w:rFonts w:ascii="Arial" w:cs="Arial"/>
          <w:color w:val="000000"/>
          <w:sz w:val="28"/>
          <w:szCs w:val="28"/>
        </w:rPr>
      </w:pPr>
      <w:r w:rsidRPr="00D533EB">
        <w:rPr>
          <w:rFonts w:ascii="Arial" w:cs="Arial"/>
          <w:color w:val="000000"/>
          <w:sz w:val="28"/>
          <w:szCs w:val="28"/>
        </w:rPr>
        <w:t>Определить</w:t>
      </w:r>
      <w:r w:rsidRPr="00D533EB">
        <w:rPr>
          <w:rFonts w:ascii="Arial" w:cs="Arial"/>
          <w:color w:val="000000"/>
          <w:sz w:val="28"/>
          <w:szCs w:val="28"/>
        </w:rPr>
        <w:t xml:space="preserve"> </w:t>
      </w:r>
      <w:r w:rsidRPr="00D533EB">
        <w:rPr>
          <w:rFonts w:ascii="Arial" w:cs="Arial"/>
          <w:color w:val="000000"/>
          <w:sz w:val="28"/>
          <w:szCs w:val="28"/>
        </w:rPr>
        <w:t>окислитель</w:t>
      </w:r>
      <w:r w:rsidRPr="00D533EB">
        <w:rPr>
          <w:rFonts w:ascii="Arial" w:cs="Arial"/>
          <w:color w:val="000000"/>
          <w:sz w:val="28"/>
          <w:szCs w:val="28"/>
        </w:rPr>
        <w:t xml:space="preserve"> </w:t>
      </w:r>
      <w:r w:rsidRPr="00D533EB">
        <w:rPr>
          <w:rFonts w:ascii="Arial" w:cs="Arial"/>
          <w:color w:val="000000"/>
          <w:sz w:val="28"/>
          <w:szCs w:val="28"/>
        </w:rPr>
        <w:t>и</w:t>
      </w:r>
      <w:r w:rsidRPr="00D533EB">
        <w:rPr>
          <w:rFonts w:ascii="Arial" w:cs="Arial"/>
          <w:color w:val="000000"/>
          <w:sz w:val="28"/>
          <w:szCs w:val="28"/>
        </w:rPr>
        <w:t xml:space="preserve"> </w:t>
      </w:r>
      <w:r w:rsidRPr="00D533EB">
        <w:rPr>
          <w:rFonts w:ascii="Arial" w:cs="Arial"/>
          <w:color w:val="000000"/>
          <w:sz w:val="28"/>
          <w:szCs w:val="28"/>
        </w:rPr>
        <w:t>восстановитель</w:t>
      </w:r>
      <w:r w:rsidRPr="00D533EB">
        <w:rPr>
          <w:rFonts w:ascii="Arial" w:cs="Arial"/>
          <w:color w:val="000000"/>
          <w:sz w:val="28"/>
          <w:szCs w:val="28"/>
        </w:rPr>
        <w:t xml:space="preserve">, </w:t>
      </w:r>
      <w:r w:rsidRPr="00D533EB">
        <w:rPr>
          <w:rFonts w:ascii="Arial" w:cs="Arial"/>
          <w:color w:val="000000"/>
          <w:sz w:val="28"/>
          <w:szCs w:val="28"/>
        </w:rPr>
        <w:t>на</w:t>
      </w:r>
      <w:r w:rsidRPr="00D533EB">
        <w:rPr>
          <w:rFonts w:ascii="Arial" w:cs="Arial"/>
          <w:color w:val="000000"/>
          <w:sz w:val="28"/>
          <w:szCs w:val="28"/>
        </w:rPr>
        <w:t xml:space="preserve"> </w:t>
      </w:r>
      <w:r w:rsidRPr="00D533EB">
        <w:rPr>
          <w:rFonts w:ascii="Arial" w:cs="Arial"/>
          <w:color w:val="000000"/>
          <w:sz w:val="28"/>
          <w:szCs w:val="28"/>
        </w:rPr>
        <w:t>сновании</w:t>
      </w:r>
      <w:r w:rsidRPr="00D533EB">
        <w:rPr>
          <w:rFonts w:ascii="Arial" w:cs="Arial"/>
          <w:color w:val="000000"/>
          <w:sz w:val="28"/>
          <w:szCs w:val="28"/>
        </w:rPr>
        <w:t xml:space="preserve"> </w:t>
      </w:r>
      <w:r w:rsidRPr="00D533EB">
        <w:rPr>
          <w:rFonts w:ascii="Arial" w:cs="Arial"/>
          <w:color w:val="000000"/>
          <w:sz w:val="28"/>
          <w:szCs w:val="28"/>
        </w:rPr>
        <w:t>электронных</w:t>
      </w:r>
      <w:r w:rsidRPr="00D533EB">
        <w:rPr>
          <w:rFonts w:ascii="Arial" w:cs="Arial"/>
          <w:color w:val="000000"/>
          <w:sz w:val="28"/>
          <w:szCs w:val="28"/>
        </w:rPr>
        <w:t xml:space="preserve"> </w:t>
      </w:r>
      <w:r w:rsidRPr="00D533EB">
        <w:rPr>
          <w:rFonts w:ascii="Arial" w:cs="Arial"/>
          <w:color w:val="000000"/>
          <w:sz w:val="28"/>
          <w:szCs w:val="28"/>
        </w:rPr>
        <w:t>уравнений</w:t>
      </w:r>
      <w:r w:rsidRPr="00D533EB">
        <w:rPr>
          <w:rFonts w:ascii="Arial" w:cs="Arial"/>
          <w:color w:val="000000"/>
          <w:sz w:val="28"/>
          <w:szCs w:val="28"/>
        </w:rPr>
        <w:t xml:space="preserve"> </w:t>
      </w:r>
      <w:r w:rsidRPr="00D533EB">
        <w:rPr>
          <w:rFonts w:ascii="Arial" w:cs="Arial"/>
          <w:color w:val="000000"/>
          <w:sz w:val="28"/>
          <w:szCs w:val="28"/>
        </w:rPr>
        <w:t>расставить</w:t>
      </w:r>
      <w:r w:rsidRPr="00D533EB">
        <w:rPr>
          <w:rFonts w:ascii="Arial" w:cs="Arial"/>
          <w:color w:val="000000"/>
          <w:sz w:val="28"/>
          <w:szCs w:val="28"/>
        </w:rPr>
        <w:t xml:space="preserve"> </w:t>
      </w:r>
      <w:r w:rsidRPr="00D533EB">
        <w:rPr>
          <w:rFonts w:ascii="Arial" w:cs="Arial"/>
          <w:color w:val="000000"/>
          <w:sz w:val="28"/>
          <w:szCs w:val="28"/>
        </w:rPr>
        <w:t>коэффициенты</w:t>
      </w:r>
      <w:r w:rsidRPr="00D533EB">
        <w:rPr>
          <w:rFonts w:ascii="Arial" w:cs="Arial"/>
          <w:color w:val="000000"/>
          <w:sz w:val="28"/>
          <w:szCs w:val="28"/>
        </w:rPr>
        <w:t xml:space="preserve"> </w:t>
      </w:r>
      <w:r w:rsidRPr="00D533EB">
        <w:rPr>
          <w:rFonts w:ascii="Arial" w:cs="Arial"/>
          <w:color w:val="000000"/>
          <w:sz w:val="28"/>
          <w:szCs w:val="28"/>
        </w:rPr>
        <w:t>в</w:t>
      </w:r>
      <w:r w:rsidRPr="00D533EB">
        <w:rPr>
          <w:rFonts w:ascii="Arial" w:cs="Arial"/>
          <w:color w:val="000000"/>
          <w:sz w:val="28"/>
          <w:szCs w:val="28"/>
        </w:rPr>
        <w:t xml:space="preserve"> </w:t>
      </w:r>
      <w:r w:rsidRPr="00D533EB">
        <w:rPr>
          <w:rFonts w:ascii="Arial" w:cs="Arial"/>
          <w:color w:val="000000"/>
          <w:sz w:val="28"/>
          <w:szCs w:val="28"/>
        </w:rPr>
        <w:t>уравнении</w:t>
      </w:r>
      <w:r w:rsidRPr="00D533EB">
        <w:rPr>
          <w:rFonts w:ascii="Arial" w:cs="Arial"/>
          <w:color w:val="000000"/>
          <w:sz w:val="28"/>
          <w:szCs w:val="28"/>
        </w:rPr>
        <w:t xml:space="preserve"> </w:t>
      </w:r>
      <w:r w:rsidRPr="00D533EB">
        <w:rPr>
          <w:rFonts w:ascii="Arial" w:cs="Arial"/>
          <w:color w:val="000000"/>
          <w:sz w:val="28"/>
          <w:szCs w:val="28"/>
        </w:rPr>
        <w:t>реакции</w:t>
      </w:r>
      <w:r w:rsidRPr="00D533EB">
        <w:rPr>
          <w:rFonts w:ascii="Arial" w:cs="Arial"/>
          <w:color w:val="000000"/>
          <w:sz w:val="28"/>
          <w:szCs w:val="28"/>
        </w:rPr>
        <w:t>.</w:t>
      </w:r>
    </w:p>
    <w:p w:rsidR="00837B04" w:rsidRPr="006B6718" w:rsidRDefault="00837B04" w:rsidP="00837B04">
      <w:pPr>
        <w:pStyle w:val="aff9"/>
        <w:spacing w:after="200" w:line="276" w:lineRule="auto"/>
        <w:rPr>
          <w:sz w:val="28"/>
          <w:szCs w:val="28"/>
        </w:rPr>
      </w:pPr>
    </w:p>
    <w:p w:rsidR="00837B04" w:rsidRDefault="00837B04" w:rsidP="00837B04">
      <w:pPr>
        <w:rPr>
          <w:sz w:val="28"/>
          <w:szCs w:val="28"/>
        </w:rPr>
      </w:pPr>
    </w:p>
    <w:p w:rsidR="00837B04" w:rsidRDefault="00837B04" w:rsidP="00837B04">
      <w:pPr>
        <w:rPr>
          <w:sz w:val="28"/>
          <w:szCs w:val="28"/>
        </w:rPr>
      </w:pPr>
      <w:r>
        <w:rPr>
          <w:sz w:val="28"/>
          <w:szCs w:val="28"/>
        </w:rPr>
        <w:t xml:space="preserve">      </w:t>
      </w: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837B04" w:rsidTr="005F2108">
        <w:trPr>
          <w:trHeight w:val="2028"/>
          <w:jc w:val="center"/>
        </w:trPr>
        <w:tc>
          <w:tcPr>
            <w:tcW w:w="3020" w:type="dxa"/>
          </w:tcPr>
          <w:p w:rsidR="00837B04" w:rsidRDefault="00837B04" w:rsidP="005F2108">
            <w:pPr>
              <w:spacing w:before="60" w:after="60"/>
              <w:jc w:val="center"/>
            </w:pPr>
          </w:p>
          <w:p w:rsidR="00837B04" w:rsidRPr="00903140" w:rsidRDefault="00837B04" w:rsidP="005F2108">
            <w:pPr>
              <w:spacing w:before="60" w:after="60"/>
              <w:jc w:val="center"/>
            </w:pPr>
            <w:r w:rsidRPr="00903140">
              <w:t>СОГЛАСОВАНО</w:t>
            </w:r>
          </w:p>
          <w:p w:rsidR="00837B04" w:rsidRDefault="00837B04" w:rsidP="005F2108">
            <w:pPr>
              <w:spacing w:before="60" w:after="60"/>
              <w:jc w:val="center"/>
            </w:pPr>
            <w:r>
              <w:t>Зав. отделением Лазарева Т.А.</w:t>
            </w:r>
          </w:p>
          <w:p w:rsidR="00837B04" w:rsidRDefault="00837B04" w:rsidP="005F2108">
            <w:pPr>
              <w:spacing w:before="60" w:after="60"/>
              <w:jc w:val="center"/>
            </w:pPr>
          </w:p>
          <w:p w:rsidR="00837B04" w:rsidRPr="00965F26" w:rsidRDefault="00837B04" w:rsidP="005F2108"/>
          <w:p w:rsidR="00837B04" w:rsidRDefault="00837B04" w:rsidP="005F2108">
            <w:r w:rsidRPr="00965F26">
              <w:t>«____»___________</w:t>
            </w:r>
            <w:r>
              <w:rPr>
                <w:b/>
              </w:rPr>
              <w:t>20____г</w:t>
            </w:r>
            <w:r w:rsidRPr="00965F26">
              <w:t>.</w:t>
            </w:r>
          </w:p>
          <w:p w:rsidR="00837B04" w:rsidRDefault="00837B04" w:rsidP="005F2108"/>
        </w:tc>
        <w:tc>
          <w:tcPr>
            <w:tcW w:w="4116" w:type="dxa"/>
          </w:tcPr>
          <w:p w:rsidR="00837B04" w:rsidRDefault="00837B04" w:rsidP="005F2108">
            <w:pPr>
              <w:pStyle w:val="10"/>
              <w:spacing w:before="60"/>
              <w:jc w:val="center"/>
              <w:rPr>
                <w:sz w:val="28"/>
                <w:szCs w:val="28"/>
              </w:rPr>
            </w:pPr>
            <w:r w:rsidRPr="0039386C">
              <w:rPr>
                <w:sz w:val="28"/>
                <w:szCs w:val="28"/>
              </w:rPr>
              <w:t>Экзаменационный билет</w:t>
            </w:r>
          </w:p>
          <w:p w:rsidR="00837B04" w:rsidRPr="00903140" w:rsidRDefault="00837B04" w:rsidP="005F2108">
            <w:pPr>
              <w:pStyle w:val="10"/>
              <w:spacing w:before="60"/>
              <w:jc w:val="center"/>
              <w:rPr>
                <w:sz w:val="28"/>
                <w:szCs w:val="28"/>
              </w:rPr>
            </w:pPr>
            <w:r w:rsidRPr="0039386C">
              <w:rPr>
                <w:sz w:val="28"/>
                <w:szCs w:val="28"/>
              </w:rPr>
              <w:t xml:space="preserve"> №</w:t>
            </w:r>
            <w:r>
              <w:rPr>
                <w:sz w:val="28"/>
                <w:szCs w:val="28"/>
              </w:rPr>
              <w:t xml:space="preserve"> 17</w:t>
            </w:r>
          </w:p>
          <w:p w:rsidR="00837B04" w:rsidRPr="00903140" w:rsidRDefault="00837B04" w:rsidP="005F2108">
            <w:pPr>
              <w:spacing w:before="60" w:after="60"/>
              <w:jc w:val="center"/>
            </w:pPr>
            <w:r>
              <w:t xml:space="preserve">По дисциплине «Химия» </w:t>
            </w:r>
          </w:p>
          <w:p w:rsidR="00837B04" w:rsidRDefault="00837B04" w:rsidP="005F2108">
            <w:pPr>
              <w:spacing w:before="60" w:after="60"/>
              <w:ind w:left="29" w:hanging="29"/>
              <w:jc w:val="center"/>
            </w:pPr>
          </w:p>
          <w:p w:rsidR="00837B04" w:rsidRPr="00967FDC" w:rsidRDefault="00837B04" w:rsidP="005F2108">
            <w:pPr>
              <w:spacing w:before="60" w:after="60"/>
              <w:ind w:left="29" w:hanging="29"/>
            </w:pPr>
            <w:r w:rsidRPr="00903140">
              <w:t xml:space="preserve">Группа            </w:t>
            </w:r>
            <w:r>
              <w:t xml:space="preserve">    </w:t>
            </w:r>
            <w:r w:rsidRPr="00903140">
              <w:t xml:space="preserve">    </w:t>
            </w:r>
            <w:r>
              <w:t xml:space="preserve">                                </w:t>
            </w:r>
            <w:r w:rsidRPr="00903140">
              <w:t xml:space="preserve">Семестр </w:t>
            </w:r>
          </w:p>
        </w:tc>
        <w:tc>
          <w:tcPr>
            <w:tcW w:w="3270" w:type="dxa"/>
          </w:tcPr>
          <w:p w:rsidR="00837B04" w:rsidRDefault="00837B04" w:rsidP="005F2108">
            <w:pPr>
              <w:jc w:val="center"/>
            </w:pPr>
          </w:p>
          <w:p w:rsidR="00837B04" w:rsidRDefault="00837B04" w:rsidP="005F2108">
            <w:pPr>
              <w:jc w:val="center"/>
            </w:pPr>
            <w:r>
              <w:t>УТВЕРЖДАЮ</w:t>
            </w:r>
          </w:p>
          <w:p w:rsidR="00837B04" w:rsidRPr="00903140" w:rsidRDefault="00837B04" w:rsidP="005F2108">
            <w:pPr>
              <w:pStyle w:val="ab"/>
              <w:rPr>
                <w:sz w:val="22"/>
              </w:rPr>
            </w:pPr>
            <w:r w:rsidRPr="00903140">
              <w:rPr>
                <w:sz w:val="22"/>
              </w:rPr>
              <w:t xml:space="preserve">Зам.директора по </w:t>
            </w:r>
            <w:r>
              <w:rPr>
                <w:sz w:val="22"/>
              </w:rPr>
              <w:t>УПР</w:t>
            </w:r>
            <w:r w:rsidRPr="00903140">
              <w:rPr>
                <w:sz w:val="22"/>
              </w:rPr>
              <w:t xml:space="preserve"> работе</w:t>
            </w:r>
            <w:r w:rsidRPr="00903140">
              <w:rPr>
                <w:sz w:val="22"/>
              </w:rPr>
              <w:br/>
              <w:t xml:space="preserve"> </w:t>
            </w:r>
          </w:p>
          <w:p w:rsidR="00837B04" w:rsidRPr="00965F26" w:rsidRDefault="00837B04" w:rsidP="005F2108">
            <w:r>
              <w:t>________________ Минко Н.О.</w:t>
            </w:r>
          </w:p>
          <w:p w:rsidR="00837B04" w:rsidRDefault="00837B04" w:rsidP="005F2108">
            <w:r w:rsidRPr="00965F26">
              <w:t>«____»___________</w:t>
            </w:r>
            <w:r>
              <w:rPr>
                <w:b/>
              </w:rPr>
              <w:t>20____г</w:t>
            </w:r>
            <w:r w:rsidRPr="00965F26">
              <w:t>.</w:t>
            </w:r>
          </w:p>
        </w:tc>
      </w:tr>
    </w:tbl>
    <w:p w:rsidR="00837B04" w:rsidRDefault="00837B04" w:rsidP="00837B04">
      <w:pPr>
        <w:rPr>
          <w:sz w:val="28"/>
          <w:szCs w:val="28"/>
        </w:rPr>
      </w:pPr>
    </w:p>
    <w:p w:rsidR="00837B04" w:rsidRDefault="00837B04" w:rsidP="00837B04">
      <w:pPr>
        <w:rPr>
          <w:sz w:val="28"/>
          <w:szCs w:val="28"/>
        </w:rPr>
      </w:pPr>
    </w:p>
    <w:p w:rsidR="00837B04" w:rsidRPr="00546272" w:rsidRDefault="00837B04" w:rsidP="00960A72">
      <w:pPr>
        <w:pStyle w:val="aff9"/>
        <w:numPr>
          <w:ilvl w:val="0"/>
          <w:numId w:val="553"/>
        </w:numPr>
        <w:spacing w:after="200" w:line="276" w:lineRule="auto"/>
        <w:contextualSpacing/>
        <w:rPr>
          <w:sz w:val="28"/>
          <w:szCs w:val="28"/>
        </w:rPr>
      </w:pPr>
      <w:r w:rsidRPr="00546272">
        <w:rPr>
          <w:sz w:val="28"/>
          <w:szCs w:val="28"/>
        </w:rPr>
        <w:t>Составьте химические уравнения следующих превращений: медь(</w:t>
      </w:r>
      <w:r w:rsidRPr="00546272">
        <w:rPr>
          <w:sz w:val="28"/>
          <w:szCs w:val="28"/>
          <w:lang w:val="en-US"/>
        </w:rPr>
        <w:t>II</w:t>
      </w:r>
      <w:r w:rsidRPr="00546272">
        <w:rPr>
          <w:sz w:val="28"/>
          <w:szCs w:val="28"/>
        </w:rPr>
        <w:t>) ---- сульфат меди (</w:t>
      </w:r>
      <w:r w:rsidRPr="00546272">
        <w:rPr>
          <w:sz w:val="28"/>
          <w:szCs w:val="28"/>
          <w:lang w:val="en-US"/>
        </w:rPr>
        <w:t>II</w:t>
      </w:r>
      <w:r w:rsidRPr="00546272">
        <w:rPr>
          <w:sz w:val="28"/>
          <w:szCs w:val="28"/>
        </w:rPr>
        <w:t>)------- гидроксид меди (</w:t>
      </w:r>
      <w:r w:rsidRPr="00546272">
        <w:rPr>
          <w:sz w:val="28"/>
          <w:szCs w:val="28"/>
          <w:lang w:val="en-US"/>
        </w:rPr>
        <w:t>II</w:t>
      </w:r>
      <w:r w:rsidRPr="00546272">
        <w:rPr>
          <w:sz w:val="28"/>
          <w:szCs w:val="28"/>
        </w:rPr>
        <w:t>)</w:t>
      </w:r>
    </w:p>
    <w:p w:rsidR="00837B04" w:rsidRDefault="00837B04" w:rsidP="00960A72">
      <w:pPr>
        <w:pStyle w:val="aff9"/>
        <w:numPr>
          <w:ilvl w:val="0"/>
          <w:numId w:val="553"/>
        </w:numPr>
        <w:spacing w:after="200" w:line="276" w:lineRule="auto"/>
        <w:contextualSpacing/>
        <w:rPr>
          <w:sz w:val="28"/>
          <w:szCs w:val="28"/>
        </w:rPr>
      </w:pPr>
      <w:r w:rsidRPr="00546272">
        <w:rPr>
          <w:sz w:val="28"/>
          <w:szCs w:val="28"/>
        </w:rPr>
        <w:t>Изомерия органических соединений, её виды.</w:t>
      </w:r>
    </w:p>
    <w:p w:rsidR="00837B04" w:rsidRPr="003E706D" w:rsidRDefault="00837B04" w:rsidP="00960A72">
      <w:pPr>
        <w:pStyle w:val="a3"/>
        <w:numPr>
          <w:ilvl w:val="0"/>
          <w:numId w:val="553"/>
        </w:numPr>
        <w:spacing w:before="0" w:beforeAutospacing="0" w:after="0" w:afterAutospacing="0" w:line="360" w:lineRule="atLeast"/>
        <w:textAlignment w:val="baseline"/>
        <w:rPr>
          <w:rFonts w:ascii="Arial" w:cs="Arial"/>
          <w:color w:val="000000"/>
          <w:sz w:val="28"/>
          <w:szCs w:val="28"/>
        </w:rPr>
      </w:pPr>
      <w:r w:rsidRPr="003E706D">
        <w:rPr>
          <w:rFonts w:ascii="Arial" w:cs="Arial"/>
          <w:color w:val="000000"/>
          <w:sz w:val="28"/>
          <w:szCs w:val="28"/>
        </w:rPr>
        <w:t>Какой</w:t>
      </w:r>
      <w:r w:rsidRPr="003E706D">
        <w:rPr>
          <w:rFonts w:ascii="Arial" w:cs="Arial"/>
          <w:color w:val="000000"/>
          <w:sz w:val="28"/>
          <w:szCs w:val="28"/>
        </w:rPr>
        <w:t xml:space="preserve"> </w:t>
      </w:r>
      <w:r w:rsidRPr="003E706D">
        <w:rPr>
          <w:rFonts w:ascii="Arial" w:cs="Arial"/>
          <w:color w:val="000000"/>
          <w:sz w:val="28"/>
          <w:szCs w:val="28"/>
        </w:rPr>
        <w:t>объем</w:t>
      </w:r>
      <w:r w:rsidRPr="003E706D">
        <w:rPr>
          <w:rFonts w:ascii="Arial" w:cs="Arial"/>
          <w:color w:val="000000"/>
          <w:sz w:val="28"/>
          <w:szCs w:val="28"/>
        </w:rPr>
        <w:t xml:space="preserve"> </w:t>
      </w:r>
      <w:r w:rsidRPr="003E706D">
        <w:rPr>
          <w:rFonts w:ascii="Arial" w:cs="Arial"/>
          <w:color w:val="000000"/>
          <w:sz w:val="28"/>
          <w:szCs w:val="28"/>
        </w:rPr>
        <w:t>водорода</w:t>
      </w:r>
      <w:r w:rsidRPr="003E706D">
        <w:rPr>
          <w:rFonts w:ascii="Arial" w:cs="Arial"/>
          <w:color w:val="000000"/>
          <w:sz w:val="28"/>
          <w:szCs w:val="28"/>
        </w:rPr>
        <w:t xml:space="preserve"> (</w:t>
      </w:r>
      <w:r w:rsidRPr="003E706D">
        <w:rPr>
          <w:rFonts w:ascii="Arial" w:cs="Arial"/>
          <w:color w:val="000000"/>
          <w:sz w:val="28"/>
          <w:szCs w:val="28"/>
        </w:rPr>
        <w:t>н</w:t>
      </w:r>
      <w:r w:rsidRPr="003E706D">
        <w:rPr>
          <w:rFonts w:ascii="Arial" w:cs="Arial"/>
          <w:color w:val="000000"/>
          <w:sz w:val="28"/>
          <w:szCs w:val="28"/>
        </w:rPr>
        <w:t>.</w:t>
      </w:r>
      <w:r w:rsidRPr="003E706D">
        <w:rPr>
          <w:rFonts w:ascii="Arial" w:cs="Arial"/>
          <w:color w:val="000000"/>
          <w:sz w:val="28"/>
          <w:szCs w:val="28"/>
        </w:rPr>
        <w:t>у</w:t>
      </w:r>
      <w:r w:rsidRPr="003E706D">
        <w:rPr>
          <w:rFonts w:ascii="Arial" w:cs="Arial"/>
          <w:color w:val="000000"/>
          <w:sz w:val="28"/>
          <w:szCs w:val="28"/>
        </w:rPr>
        <w:t xml:space="preserve">) </w:t>
      </w:r>
      <w:r w:rsidRPr="003E706D">
        <w:rPr>
          <w:rFonts w:ascii="Arial" w:cs="Arial"/>
          <w:color w:val="000000"/>
          <w:sz w:val="28"/>
          <w:szCs w:val="28"/>
        </w:rPr>
        <w:t>выделится</w:t>
      </w:r>
      <w:r w:rsidRPr="003E706D">
        <w:rPr>
          <w:rFonts w:ascii="Arial" w:cs="Arial"/>
          <w:color w:val="000000"/>
          <w:sz w:val="28"/>
          <w:szCs w:val="28"/>
        </w:rPr>
        <w:t xml:space="preserve"> </w:t>
      </w:r>
      <w:r w:rsidRPr="003E706D">
        <w:rPr>
          <w:rFonts w:ascii="Arial" w:cs="Arial"/>
          <w:color w:val="000000"/>
          <w:sz w:val="28"/>
          <w:szCs w:val="28"/>
        </w:rPr>
        <w:t>при</w:t>
      </w:r>
      <w:r w:rsidRPr="003E706D">
        <w:rPr>
          <w:rFonts w:ascii="Arial" w:cs="Arial"/>
          <w:color w:val="000000"/>
          <w:sz w:val="28"/>
          <w:szCs w:val="28"/>
        </w:rPr>
        <w:t xml:space="preserve"> </w:t>
      </w:r>
      <w:r w:rsidRPr="003E706D">
        <w:rPr>
          <w:rFonts w:ascii="Arial" w:cs="Arial"/>
          <w:color w:val="000000"/>
          <w:sz w:val="28"/>
          <w:szCs w:val="28"/>
        </w:rPr>
        <w:t>действии</w:t>
      </w:r>
      <w:r w:rsidRPr="003E706D">
        <w:rPr>
          <w:rFonts w:ascii="Arial" w:cs="Arial"/>
          <w:color w:val="000000"/>
          <w:sz w:val="28"/>
          <w:szCs w:val="28"/>
        </w:rPr>
        <w:t xml:space="preserve"> </w:t>
      </w:r>
      <w:r w:rsidRPr="003E706D">
        <w:rPr>
          <w:rFonts w:ascii="Arial" w:cs="Arial"/>
          <w:color w:val="000000"/>
          <w:sz w:val="28"/>
          <w:szCs w:val="28"/>
        </w:rPr>
        <w:t>избытком</w:t>
      </w:r>
      <w:r w:rsidRPr="003E706D">
        <w:rPr>
          <w:rFonts w:ascii="Arial" w:cs="Arial"/>
          <w:color w:val="000000"/>
          <w:sz w:val="28"/>
          <w:szCs w:val="28"/>
        </w:rPr>
        <w:t xml:space="preserve"> </w:t>
      </w:r>
      <w:r w:rsidRPr="003E706D">
        <w:rPr>
          <w:rFonts w:ascii="Arial" w:cs="Arial"/>
          <w:color w:val="000000"/>
          <w:sz w:val="28"/>
          <w:szCs w:val="28"/>
        </w:rPr>
        <w:t>цинка</w:t>
      </w:r>
      <w:r w:rsidRPr="003E706D">
        <w:rPr>
          <w:rFonts w:ascii="Arial" w:cs="Arial"/>
          <w:color w:val="000000"/>
          <w:sz w:val="28"/>
          <w:szCs w:val="28"/>
        </w:rPr>
        <w:t xml:space="preserve"> </w:t>
      </w:r>
      <w:r w:rsidRPr="003E706D">
        <w:rPr>
          <w:rFonts w:ascii="Arial" w:cs="Arial"/>
          <w:color w:val="000000"/>
          <w:sz w:val="28"/>
          <w:szCs w:val="28"/>
        </w:rPr>
        <w:t>на</w:t>
      </w:r>
      <w:r w:rsidRPr="003E706D">
        <w:rPr>
          <w:rFonts w:ascii="Arial" w:cs="Arial"/>
          <w:color w:val="000000"/>
          <w:sz w:val="28"/>
          <w:szCs w:val="28"/>
        </w:rPr>
        <w:t xml:space="preserve"> </w:t>
      </w:r>
      <w:smartTag w:uri="urn:schemas-microsoft-com:office:smarttags" w:element="metricconverter">
        <w:smartTagPr>
          <w:attr w:name="ProductID" w:val="100 г"/>
        </w:smartTagPr>
        <w:r w:rsidRPr="003E706D">
          <w:rPr>
            <w:rFonts w:ascii="Arial" w:cs="Arial"/>
            <w:color w:val="000000"/>
            <w:sz w:val="28"/>
            <w:szCs w:val="28"/>
          </w:rPr>
          <w:t xml:space="preserve">100 </w:t>
        </w:r>
        <w:r w:rsidRPr="003E706D">
          <w:rPr>
            <w:rFonts w:ascii="Arial" w:cs="Arial"/>
            <w:color w:val="000000"/>
            <w:sz w:val="28"/>
            <w:szCs w:val="28"/>
          </w:rPr>
          <w:t>г</w:t>
        </w:r>
      </w:smartTag>
      <w:r w:rsidRPr="003E706D">
        <w:rPr>
          <w:rFonts w:ascii="Arial" w:cs="Arial"/>
          <w:color w:val="000000"/>
          <w:sz w:val="28"/>
          <w:szCs w:val="28"/>
        </w:rPr>
        <w:t xml:space="preserve"> 5% - </w:t>
      </w:r>
      <w:r w:rsidRPr="003E706D">
        <w:rPr>
          <w:rFonts w:ascii="Arial" w:cs="Arial"/>
          <w:color w:val="000000"/>
          <w:sz w:val="28"/>
          <w:szCs w:val="28"/>
        </w:rPr>
        <w:t>ного</w:t>
      </w:r>
      <w:r w:rsidRPr="003E706D">
        <w:rPr>
          <w:rFonts w:ascii="Arial" w:cs="Arial"/>
          <w:color w:val="000000"/>
          <w:sz w:val="28"/>
          <w:szCs w:val="28"/>
        </w:rPr>
        <w:t xml:space="preserve"> </w:t>
      </w:r>
      <w:r w:rsidRPr="003E706D">
        <w:rPr>
          <w:rFonts w:ascii="Arial" w:cs="Arial"/>
          <w:color w:val="000000"/>
          <w:sz w:val="28"/>
          <w:szCs w:val="28"/>
        </w:rPr>
        <w:t>раствора</w:t>
      </w:r>
      <w:r w:rsidRPr="003E706D">
        <w:rPr>
          <w:rFonts w:ascii="Arial" w:cs="Arial"/>
          <w:color w:val="000000"/>
          <w:sz w:val="28"/>
          <w:szCs w:val="28"/>
        </w:rPr>
        <w:t xml:space="preserve"> </w:t>
      </w:r>
      <w:r w:rsidRPr="003E706D">
        <w:rPr>
          <w:rFonts w:ascii="Arial" w:cs="Arial"/>
          <w:color w:val="000000"/>
          <w:sz w:val="28"/>
          <w:szCs w:val="28"/>
        </w:rPr>
        <w:t>серной</w:t>
      </w:r>
      <w:r w:rsidRPr="003E706D">
        <w:rPr>
          <w:rFonts w:ascii="Arial" w:cs="Arial"/>
          <w:color w:val="000000"/>
          <w:sz w:val="28"/>
          <w:szCs w:val="28"/>
        </w:rPr>
        <w:t xml:space="preserve"> </w:t>
      </w:r>
      <w:r w:rsidRPr="003E706D">
        <w:rPr>
          <w:rFonts w:ascii="Arial" w:cs="Arial"/>
          <w:color w:val="000000"/>
          <w:sz w:val="28"/>
          <w:szCs w:val="28"/>
        </w:rPr>
        <w:t>кислоты</w:t>
      </w:r>
      <w:r w:rsidRPr="003E706D">
        <w:rPr>
          <w:rFonts w:ascii="Arial" w:cs="Arial"/>
          <w:color w:val="000000"/>
          <w:sz w:val="28"/>
          <w:szCs w:val="28"/>
        </w:rPr>
        <w:t>.?</w:t>
      </w:r>
    </w:p>
    <w:p w:rsidR="00837B04" w:rsidRPr="00546272" w:rsidRDefault="00837B04" w:rsidP="00837B04">
      <w:pPr>
        <w:pStyle w:val="aff9"/>
        <w:spacing w:after="200" w:line="276" w:lineRule="auto"/>
        <w:rPr>
          <w:sz w:val="28"/>
          <w:szCs w:val="28"/>
        </w:rPr>
      </w:pPr>
    </w:p>
    <w:p w:rsidR="00837B04" w:rsidRDefault="00837B04" w:rsidP="00837B04">
      <w:pPr>
        <w:rPr>
          <w:sz w:val="28"/>
          <w:szCs w:val="28"/>
        </w:rPr>
      </w:pPr>
    </w:p>
    <w:p w:rsidR="00837B04" w:rsidRPr="00107C8E" w:rsidRDefault="00837B04" w:rsidP="00837B04">
      <w:pPr>
        <w:rPr>
          <w:sz w:val="28"/>
          <w:szCs w:val="28"/>
        </w:rPr>
      </w:pPr>
      <w:r>
        <w:rPr>
          <w:sz w:val="28"/>
          <w:szCs w:val="28"/>
        </w:rPr>
        <w:t xml:space="preserve">      </w:t>
      </w: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837B04" w:rsidTr="005F2108">
        <w:trPr>
          <w:trHeight w:val="2028"/>
          <w:jc w:val="center"/>
        </w:trPr>
        <w:tc>
          <w:tcPr>
            <w:tcW w:w="3020" w:type="dxa"/>
          </w:tcPr>
          <w:p w:rsidR="00837B04" w:rsidRDefault="00837B04" w:rsidP="005F2108">
            <w:pPr>
              <w:spacing w:before="60" w:after="60"/>
              <w:jc w:val="center"/>
            </w:pPr>
          </w:p>
          <w:p w:rsidR="00837B04" w:rsidRPr="00903140" w:rsidRDefault="00837B04" w:rsidP="005F2108">
            <w:pPr>
              <w:spacing w:before="60" w:after="60"/>
              <w:jc w:val="center"/>
            </w:pPr>
            <w:r w:rsidRPr="00903140">
              <w:t>СОГЛАСОВАНО</w:t>
            </w:r>
          </w:p>
          <w:p w:rsidR="00837B04" w:rsidRDefault="00837B04" w:rsidP="005F2108">
            <w:pPr>
              <w:spacing w:before="60" w:after="60"/>
              <w:jc w:val="center"/>
            </w:pPr>
            <w:r>
              <w:t>Зав. отделением Лазарева Т.А.</w:t>
            </w:r>
          </w:p>
          <w:p w:rsidR="00837B04" w:rsidRDefault="00837B04" w:rsidP="005F2108">
            <w:pPr>
              <w:spacing w:before="60" w:after="60"/>
              <w:jc w:val="center"/>
            </w:pPr>
          </w:p>
          <w:p w:rsidR="00837B04" w:rsidRPr="00965F26" w:rsidRDefault="00837B04" w:rsidP="005F2108"/>
          <w:p w:rsidR="00837B04" w:rsidRDefault="00837B04" w:rsidP="005F2108">
            <w:r w:rsidRPr="00965F26">
              <w:t>«____»___________</w:t>
            </w:r>
            <w:r>
              <w:rPr>
                <w:b/>
              </w:rPr>
              <w:t>20____г</w:t>
            </w:r>
            <w:r w:rsidRPr="00965F26">
              <w:t>.</w:t>
            </w:r>
          </w:p>
          <w:p w:rsidR="00837B04" w:rsidRDefault="00837B04" w:rsidP="005F2108"/>
        </w:tc>
        <w:tc>
          <w:tcPr>
            <w:tcW w:w="4116" w:type="dxa"/>
          </w:tcPr>
          <w:p w:rsidR="00837B04" w:rsidRDefault="00837B04" w:rsidP="005F2108">
            <w:pPr>
              <w:pStyle w:val="10"/>
              <w:spacing w:before="60"/>
              <w:jc w:val="center"/>
              <w:rPr>
                <w:sz w:val="28"/>
                <w:szCs w:val="28"/>
              </w:rPr>
            </w:pPr>
            <w:r w:rsidRPr="0039386C">
              <w:rPr>
                <w:sz w:val="28"/>
                <w:szCs w:val="28"/>
              </w:rPr>
              <w:t>Экзаменационный билет</w:t>
            </w:r>
          </w:p>
          <w:p w:rsidR="00837B04" w:rsidRPr="00903140" w:rsidRDefault="00837B04" w:rsidP="005F2108">
            <w:pPr>
              <w:pStyle w:val="10"/>
              <w:spacing w:before="60"/>
              <w:jc w:val="center"/>
              <w:rPr>
                <w:sz w:val="28"/>
                <w:szCs w:val="28"/>
              </w:rPr>
            </w:pPr>
            <w:r w:rsidRPr="0039386C">
              <w:rPr>
                <w:sz w:val="28"/>
                <w:szCs w:val="28"/>
              </w:rPr>
              <w:t xml:space="preserve"> №</w:t>
            </w:r>
            <w:r>
              <w:rPr>
                <w:sz w:val="28"/>
                <w:szCs w:val="28"/>
              </w:rPr>
              <w:t xml:space="preserve"> 18</w:t>
            </w:r>
          </w:p>
          <w:p w:rsidR="00837B04" w:rsidRPr="00903140" w:rsidRDefault="00837B04" w:rsidP="005F2108">
            <w:pPr>
              <w:spacing w:before="60" w:after="60"/>
              <w:jc w:val="center"/>
            </w:pPr>
            <w:r>
              <w:t xml:space="preserve">По дисциплине «Химия» </w:t>
            </w:r>
          </w:p>
          <w:p w:rsidR="00837B04" w:rsidRDefault="00837B04" w:rsidP="005F2108">
            <w:pPr>
              <w:spacing w:before="60" w:after="60"/>
              <w:ind w:left="29" w:hanging="29"/>
              <w:jc w:val="center"/>
            </w:pPr>
          </w:p>
          <w:p w:rsidR="00837B04" w:rsidRPr="00967FDC" w:rsidRDefault="00837B04" w:rsidP="005F2108">
            <w:pPr>
              <w:spacing w:before="60" w:after="60"/>
              <w:ind w:left="29" w:hanging="29"/>
            </w:pPr>
            <w:r w:rsidRPr="00903140">
              <w:t xml:space="preserve">Группа            </w:t>
            </w:r>
            <w:r>
              <w:t xml:space="preserve">    </w:t>
            </w:r>
            <w:r w:rsidRPr="00903140">
              <w:t xml:space="preserve">    </w:t>
            </w:r>
            <w:r>
              <w:t xml:space="preserve">                                </w:t>
            </w:r>
            <w:r w:rsidRPr="00903140">
              <w:t xml:space="preserve">Семестр </w:t>
            </w:r>
          </w:p>
        </w:tc>
        <w:tc>
          <w:tcPr>
            <w:tcW w:w="3270" w:type="dxa"/>
          </w:tcPr>
          <w:p w:rsidR="00837B04" w:rsidRDefault="00837B04" w:rsidP="005F2108">
            <w:pPr>
              <w:jc w:val="center"/>
            </w:pPr>
          </w:p>
          <w:p w:rsidR="00837B04" w:rsidRDefault="00837B04" w:rsidP="005F2108">
            <w:pPr>
              <w:jc w:val="center"/>
            </w:pPr>
            <w:r>
              <w:t>УТВЕРЖДАЮ</w:t>
            </w:r>
          </w:p>
          <w:p w:rsidR="00837B04" w:rsidRPr="00903140" w:rsidRDefault="00837B04" w:rsidP="005F2108">
            <w:pPr>
              <w:pStyle w:val="ab"/>
              <w:rPr>
                <w:sz w:val="22"/>
              </w:rPr>
            </w:pPr>
            <w:r w:rsidRPr="00903140">
              <w:rPr>
                <w:sz w:val="22"/>
              </w:rPr>
              <w:t xml:space="preserve">Зам.директора по </w:t>
            </w:r>
            <w:r>
              <w:rPr>
                <w:sz w:val="22"/>
              </w:rPr>
              <w:t>УПР</w:t>
            </w:r>
            <w:r w:rsidRPr="00903140">
              <w:rPr>
                <w:sz w:val="22"/>
              </w:rPr>
              <w:t xml:space="preserve"> работе</w:t>
            </w:r>
            <w:r w:rsidRPr="00903140">
              <w:rPr>
                <w:sz w:val="22"/>
              </w:rPr>
              <w:br/>
              <w:t xml:space="preserve"> </w:t>
            </w:r>
          </w:p>
          <w:p w:rsidR="00837B04" w:rsidRPr="00965F26" w:rsidRDefault="00837B04" w:rsidP="005F2108">
            <w:r>
              <w:t>________________ Минко Н.О.</w:t>
            </w:r>
          </w:p>
          <w:p w:rsidR="00837B04" w:rsidRDefault="00837B04" w:rsidP="005F2108">
            <w:r w:rsidRPr="00965F26">
              <w:t>«____»___________</w:t>
            </w:r>
            <w:r>
              <w:rPr>
                <w:b/>
              </w:rPr>
              <w:t>20____г</w:t>
            </w:r>
            <w:r w:rsidRPr="00965F26">
              <w:t>.</w:t>
            </w:r>
          </w:p>
        </w:tc>
      </w:tr>
    </w:tbl>
    <w:p w:rsidR="00837B04" w:rsidRDefault="00837B04" w:rsidP="00837B04">
      <w:pPr>
        <w:pStyle w:val="3"/>
        <w:jc w:val="right"/>
        <w:rPr>
          <w:rFonts w:ascii="Times New Roman" w:hAnsi="Times New Roman"/>
          <w:sz w:val="28"/>
          <w:szCs w:val="28"/>
        </w:rPr>
      </w:pPr>
    </w:p>
    <w:p w:rsidR="00837B04" w:rsidRPr="009868F1" w:rsidRDefault="00837B04" w:rsidP="00960A72">
      <w:pPr>
        <w:pStyle w:val="aff9"/>
        <w:numPr>
          <w:ilvl w:val="0"/>
          <w:numId w:val="554"/>
        </w:numPr>
        <w:spacing w:after="200" w:line="276" w:lineRule="auto"/>
        <w:contextualSpacing/>
        <w:rPr>
          <w:sz w:val="28"/>
          <w:szCs w:val="28"/>
        </w:rPr>
      </w:pPr>
      <w:r w:rsidRPr="009868F1">
        <w:rPr>
          <w:sz w:val="28"/>
          <w:szCs w:val="28"/>
        </w:rPr>
        <w:t>Дайте характеристику по положению в ПС элементу с порядковым номером 6:</w:t>
      </w:r>
    </w:p>
    <w:p w:rsidR="00837B04" w:rsidRPr="009868F1" w:rsidRDefault="00837B04" w:rsidP="00837B04">
      <w:pPr>
        <w:pStyle w:val="aff9"/>
        <w:rPr>
          <w:sz w:val="28"/>
          <w:szCs w:val="28"/>
        </w:rPr>
      </w:pPr>
      <w:r w:rsidRPr="009868F1">
        <w:rPr>
          <w:sz w:val="28"/>
          <w:szCs w:val="28"/>
        </w:rPr>
        <w:t>- группа, подгруппа, период, ряд;</w:t>
      </w:r>
    </w:p>
    <w:p w:rsidR="00837B04" w:rsidRPr="009868F1" w:rsidRDefault="00837B04" w:rsidP="00837B04">
      <w:pPr>
        <w:pStyle w:val="aff9"/>
        <w:rPr>
          <w:sz w:val="28"/>
          <w:szCs w:val="28"/>
        </w:rPr>
      </w:pPr>
      <w:r w:rsidRPr="009868F1">
        <w:rPr>
          <w:sz w:val="28"/>
          <w:szCs w:val="28"/>
        </w:rPr>
        <w:t>- строение атома (схема, графическая и электронная формулы);</w:t>
      </w:r>
    </w:p>
    <w:p w:rsidR="00837B04" w:rsidRPr="009868F1" w:rsidRDefault="00837B04" w:rsidP="00837B04">
      <w:pPr>
        <w:pStyle w:val="aff9"/>
        <w:rPr>
          <w:sz w:val="28"/>
          <w:szCs w:val="28"/>
        </w:rPr>
      </w:pPr>
      <w:r w:rsidRPr="009868F1">
        <w:rPr>
          <w:sz w:val="28"/>
          <w:szCs w:val="28"/>
        </w:rPr>
        <w:t>- формула и характер  высшего оксида;</w:t>
      </w:r>
    </w:p>
    <w:p w:rsidR="00837B04" w:rsidRPr="009868F1" w:rsidRDefault="00837B04" w:rsidP="00837B04">
      <w:pPr>
        <w:pStyle w:val="aff9"/>
        <w:rPr>
          <w:sz w:val="28"/>
          <w:szCs w:val="28"/>
        </w:rPr>
      </w:pPr>
      <w:r w:rsidRPr="009868F1">
        <w:rPr>
          <w:sz w:val="28"/>
          <w:szCs w:val="28"/>
        </w:rPr>
        <w:t>- формула и характер гидроксида;</w:t>
      </w:r>
    </w:p>
    <w:p w:rsidR="00837B04" w:rsidRPr="009868F1" w:rsidRDefault="00837B04" w:rsidP="00837B04">
      <w:pPr>
        <w:pStyle w:val="aff9"/>
        <w:rPr>
          <w:sz w:val="28"/>
          <w:szCs w:val="28"/>
        </w:rPr>
      </w:pPr>
      <w:r w:rsidRPr="009868F1">
        <w:rPr>
          <w:sz w:val="28"/>
          <w:szCs w:val="28"/>
        </w:rPr>
        <w:t>- формула водородного соединения</w:t>
      </w:r>
    </w:p>
    <w:p w:rsidR="00837B04" w:rsidRDefault="00837B04" w:rsidP="00837B04">
      <w:pPr>
        <w:rPr>
          <w:sz w:val="28"/>
          <w:szCs w:val="28"/>
        </w:rPr>
      </w:pPr>
      <w:r w:rsidRPr="009868F1">
        <w:rPr>
          <w:sz w:val="28"/>
          <w:szCs w:val="28"/>
        </w:rPr>
        <w:t xml:space="preserve">       2. Природные источники углеводородов.</w:t>
      </w:r>
    </w:p>
    <w:p w:rsidR="00837B04" w:rsidRPr="009868F1" w:rsidRDefault="00837B04" w:rsidP="00837B04">
      <w:pPr>
        <w:rPr>
          <w:sz w:val="28"/>
          <w:szCs w:val="28"/>
        </w:rPr>
      </w:pPr>
      <w:r>
        <w:rPr>
          <w:sz w:val="28"/>
          <w:szCs w:val="28"/>
        </w:rPr>
        <w:t xml:space="preserve">       3.</w:t>
      </w:r>
      <w:r w:rsidRPr="00034840">
        <w:t xml:space="preserve"> </w:t>
      </w:r>
      <w:r w:rsidRPr="00034840">
        <w:rPr>
          <w:sz w:val="28"/>
          <w:szCs w:val="28"/>
        </w:rPr>
        <w:t>Какой объем углекислого газа требуется для получения 134,4 г гидрокарбоната натрия, если выход продукта реакции составляет 80%?</w:t>
      </w:r>
    </w:p>
    <w:p w:rsidR="00837B04" w:rsidRDefault="00837B04" w:rsidP="00837B04"/>
    <w:p w:rsidR="00837B04" w:rsidRDefault="00837B04" w:rsidP="00837B04"/>
    <w:p w:rsidR="00837B04" w:rsidRPr="00FB27B6" w:rsidRDefault="00837B04" w:rsidP="00837B04"/>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837B04" w:rsidTr="005F2108">
        <w:trPr>
          <w:trHeight w:val="2028"/>
          <w:jc w:val="center"/>
        </w:trPr>
        <w:tc>
          <w:tcPr>
            <w:tcW w:w="3020" w:type="dxa"/>
          </w:tcPr>
          <w:p w:rsidR="00837B04" w:rsidRDefault="00837B04" w:rsidP="005F2108">
            <w:pPr>
              <w:spacing w:before="60" w:after="60"/>
              <w:jc w:val="center"/>
            </w:pPr>
          </w:p>
          <w:p w:rsidR="00837B04" w:rsidRPr="00903140" w:rsidRDefault="00837B04" w:rsidP="005F2108">
            <w:pPr>
              <w:spacing w:before="60" w:after="60"/>
              <w:jc w:val="center"/>
            </w:pPr>
            <w:r w:rsidRPr="00903140">
              <w:t>СОГЛАСОВАНО</w:t>
            </w:r>
          </w:p>
          <w:p w:rsidR="00837B04" w:rsidRDefault="00837B04" w:rsidP="005F2108">
            <w:pPr>
              <w:spacing w:before="60" w:after="60"/>
              <w:jc w:val="center"/>
            </w:pPr>
            <w:r>
              <w:t>Зав. отделением Лазарева Т.А.</w:t>
            </w:r>
          </w:p>
          <w:p w:rsidR="00837B04" w:rsidRDefault="00837B04" w:rsidP="005F2108">
            <w:pPr>
              <w:spacing w:before="60" w:after="60"/>
              <w:jc w:val="center"/>
            </w:pPr>
          </w:p>
          <w:p w:rsidR="00837B04" w:rsidRPr="00965F26" w:rsidRDefault="00837B04" w:rsidP="005F2108"/>
          <w:p w:rsidR="00837B04" w:rsidRDefault="00837B04" w:rsidP="005F2108">
            <w:r w:rsidRPr="00965F26">
              <w:t>«____»___________</w:t>
            </w:r>
            <w:r>
              <w:rPr>
                <w:b/>
              </w:rPr>
              <w:t>20____г</w:t>
            </w:r>
            <w:r w:rsidRPr="00965F26">
              <w:t>.</w:t>
            </w:r>
          </w:p>
          <w:p w:rsidR="00837B04" w:rsidRDefault="00837B04" w:rsidP="005F2108"/>
        </w:tc>
        <w:tc>
          <w:tcPr>
            <w:tcW w:w="4116" w:type="dxa"/>
          </w:tcPr>
          <w:p w:rsidR="00837B04" w:rsidRDefault="00837B04" w:rsidP="005F2108">
            <w:pPr>
              <w:pStyle w:val="10"/>
              <w:spacing w:before="60"/>
              <w:jc w:val="center"/>
              <w:rPr>
                <w:sz w:val="28"/>
                <w:szCs w:val="28"/>
              </w:rPr>
            </w:pPr>
            <w:r w:rsidRPr="0039386C">
              <w:rPr>
                <w:sz w:val="28"/>
                <w:szCs w:val="28"/>
              </w:rPr>
              <w:t>Экзаменационный билет</w:t>
            </w:r>
          </w:p>
          <w:p w:rsidR="00837B04" w:rsidRPr="00903140" w:rsidRDefault="00837B04" w:rsidP="005F2108">
            <w:pPr>
              <w:pStyle w:val="10"/>
              <w:spacing w:before="60"/>
              <w:jc w:val="center"/>
              <w:rPr>
                <w:sz w:val="28"/>
                <w:szCs w:val="28"/>
              </w:rPr>
            </w:pPr>
            <w:r w:rsidRPr="0039386C">
              <w:rPr>
                <w:sz w:val="28"/>
                <w:szCs w:val="28"/>
              </w:rPr>
              <w:t xml:space="preserve"> №</w:t>
            </w:r>
            <w:r>
              <w:rPr>
                <w:sz w:val="28"/>
                <w:szCs w:val="28"/>
              </w:rPr>
              <w:t xml:space="preserve"> 19</w:t>
            </w:r>
          </w:p>
          <w:p w:rsidR="00837B04" w:rsidRPr="00903140" w:rsidRDefault="00837B04" w:rsidP="005F2108">
            <w:pPr>
              <w:spacing w:before="60" w:after="60"/>
              <w:jc w:val="center"/>
            </w:pPr>
            <w:r>
              <w:t xml:space="preserve">По дисциплине «Химия» </w:t>
            </w:r>
          </w:p>
          <w:p w:rsidR="00837B04" w:rsidRDefault="00837B04" w:rsidP="005F2108">
            <w:pPr>
              <w:spacing w:before="60" w:after="60"/>
              <w:ind w:left="29" w:hanging="29"/>
              <w:jc w:val="center"/>
            </w:pPr>
          </w:p>
          <w:p w:rsidR="00837B04" w:rsidRPr="00967FDC" w:rsidRDefault="00837B04" w:rsidP="005F2108">
            <w:pPr>
              <w:spacing w:before="60" w:after="60"/>
              <w:ind w:left="29" w:hanging="29"/>
            </w:pPr>
            <w:r w:rsidRPr="00903140">
              <w:t xml:space="preserve">Группа            </w:t>
            </w:r>
            <w:r>
              <w:t xml:space="preserve">    </w:t>
            </w:r>
            <w:r w:rsidRPr="00903140">
              <w:t xml:space="preserve">    </w:t>
            </w:r>
            <w:r>
              <w:t xml:space="preserve">                                </w:t>
            </w:r>
            <w:r w:rsidRPr="00903140">
              <w:t xml:space="preserve">Семестр </w:t>
            </w:r>
          </w:p>
        </w:tc>
        <w:tc>
          <w:tcPr>
            <w:tcW w:w="3270" w:type="dxa"/>
          </w:tcPr>
          <w:p w:rsidR="00837B04" w:rsidRDefault="00837B04" w:rsidP="005F2108">
            <w:pPr>
              <w:jc w:val="center"/>
            </w:pPr>
          </w:p>
          <w:p w:rsidR="00837B04" w:rsidRDefault="00837B04" w:rsidP="005F2108">
            <w:pPr>
              <w:jc w:val="center"/>
            </w:pPr>
            <w:r>
              <w:t>УТВЕРЖДАЮ</w:t>
            </w:r>
          </w:p>
          <w:p w:rsidR="00837B04" w:rsidRPr="00903140" w:rsidRDefault="00837B04" w:rsidP="005F2108">
            <w:pPr>
              <w:pStyle w:val="ab"/>
              <w:rPr>
                <w:sz w:val="22"/>
              </w:rPr>
            </w:pPr>
            <w:r w:rsidRPr="00903140">
              <w:rPr>
                <w:sz w:val="22"/>
              </w:rPr>
              <w:t xml:space="preserve">Зам.директора по </w:t>
            </w:r>
            <w:r>
              <w:rPr>
                <w:sz w:val="22"/>
              </w:rPr>
              <w:t>УПР</w:t>
            </w:r>
            <w:r w:rsidRPr="00903140">
              <w:rPr>
                <w:sz w:val="22"/>
              </w:rPr>
              <w:t xml:space="preserve"> работе</w:t>
            </w:r>
            <w:r w:rsidRPr="00903140">
              <w:rPr>
                <w:sz w:val="22"/>
              </w:rPr>
              <w:br/>
              <w:t xml:space="preserve"> </w:t>
            </w:r>
          </w:p>
          <w:p w:rsidR="00837B04" w:rsidRPr="00965F26" w:rsidRDefault="00837B04" w:rsidP="005F2108">
            <w:r>
              <w:t>________________ Минко Н.О.</w:t>
            </w:r>
          </w:p>
          <w:p w:rsidR="00837B04" w:rsidRDefault="00837B04" w:rsidP="005F2108">
            <w:r w:rsidRPr="00965F26">
              <w:t>«____»___________</w:t>
            </w:r>
            <w:r>
              <w:rPr>
                <w:b/>
              </w:rPr>
              <w:t>20____г</w:t>
            </w:r>
            <w:r w:rsidRPr="00965F26">
              <w:t>.</w:t>
            </w:r>
          </w:p>
        </w:tc>
      </w:tr>
    </w:tbl>
    <w:p w:rsidR="00837B04" w:rsidRDefault="00837B04" w:rsidP="00837B04">
      <w:pPr>
        <w:pStyle w:val="3"/>
        <w:jc w:val="right"/>
        <w:rPr>
          <w:rFonts w:ascii="Times New Roman" w:hAnsi="Times New Roman"/>
          <w:sz w:val="28"/>
          <w:szCs w:val="28"/>
        </w:rPr>
      </w:pPr>
    </w:p>
    <w:p w:rsidR="00837B04" w:rsidRPr="00AF1306" w:rsidRDefault="00837B04" w:rsidP="00837B04">
      <w:pPr>
        <w:rPr>
          <w:sz w:val="28"/>
          <w:szCs w:val="28"/>
        </w:rPr>
      </w:pPr>
      <w:r>
        <w:t>1.</w:t>
      </w:r>
      <w:r w:rsidRPr="00AF1306">
        <w:rPr>
          <w:sz w:val="28"/>
          <w:szCs w:val="28"/>
        </w:rPr>
        <w:t>Реакции  ионного обмена.</w:t>
      </w:r>
    </w:p>
    <w:p w:rsidR="00837B04" w:rsidRDefault="00837B04" w:rsidP="00837B04">
      <w:pPr>
        <w:rPr>
          <w:sz w:val="28"/>
          <w:szCs w:val="28"/>
        </w:rPr>
      </w:pPr>
      <w:r w:rsidRPr="00AF1306">
        <w:rPr>
          <w:sz w:val="28"/>
          <w:szCs w:val="28"/>
        </w:rPr>
        <w:t>2. Генетическая связь между классами органических  соединений.</w:t>
      </w:r>
    </w:p>
    <w:p w:rsidR="00837B04" w:rsidRPr="00AF1306" w:rsidRDefault="00837B04" w:rsidP="00837B04">
      <w:pPr>
        <w:rPr>
          <w:sz w:val="28"/>
          <w:szCs w:val="28"/>
        </w:rPr>
      </w:pPr>
      <w:r>
        <w:rPr>
          <w:sz w:val="28"/>
          <w:szCs w:val="28"/>
        </w:rPr>
        <w:t>3.Докажите химическим путём, что в пробирке находится глюкоза.</w:t>
      </w:r>
    </w:p>
    <w:p w:rsidR="00837B04" w:rsidRDefault="00837B04" w:rsidP="00837B04"/>
    <w:p w:rsidR="00837B04" w:rsidRDefault="00837B04" w:rsidP="00837B04"/>
    <w:p w:rsidR="00837B04" w:rsidRDefault="00837B04" w:rsidP="00837B04"/>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837B04" w:rsidTr="005F2108">
        <w:trPr>
          <w:trHeight w:val="2028"/>
          <w:jc w:val="center"/>
        </w:trPr>
        <w:tc>
          <w:tcPr>
            <w:tcW w:w="3020" w:type="dxa"/>
          </w:tcPr>
          <w:p w:rsidR="00837B04" w:rsidRDefault="00837B04" w:rsidP="005F2108">
            <w:pPr>
              <w:spacing w:before="60" w:after="60"/>
              <w:jc w:val="center"/>
            </w:pPr>
          </w:p>
          <w:p w:rsidR="00837B04" w:rsidRPr="00903140" w:rsidRDefault="00837B04" w:rsidP="005F2108">
            <w:pPr>
              <w:spacing w:before="60" w:after="60"/>
              <w:jc w:val="center"/>
            </w:pPr>
            <w:r w:rsidRPr="00903140">
              <w:t>СОГЛАСОВАНО</w:t>
            </w:r>
          </w:p>
          <w:p w:rsidR="00837B04" w:rsidRDefault="00837B04" w:rsidP="005F2108">
            <w:pPr>
              <w:spacing w:before="60" w:after="60"/>
              <w:jc w:val="center"/>
            </w:pPr>
            <w:r>
              <w:t>Зав. отделением Лазарева Т.А.</w:t>
            </w:r>
          </w:p>
          <w:p w:rsidR="00837B04" w:rsidRDefault="00837B04" w:rsidP="005F2108">
            <w:pPr>
              <w:spacing w:before="60" w:after="60"/>
              <w:jc w:val="center"/>
            </w:pPr>
          </w:p>
          <w:p w:rsidR="00837B04" w:rsidRPr="00965F26" w:rsidRDefault="00837B04" w:rsidP="005F2108"/>
          <w:p w:rsidR="00837B04" w:rsidRDefault="00837B04" w:rsidP="005F2108">
            <w:r w:rsidRPr="00965F26">
              <w:t>«____»___________</w:t>
            </w:r>
            <w:r>
              <w:rPr>
                <w:b/>
              </w:rPr>
              <w:t>20____г</w:t>
            </w:r>
            <w:r w:rsidRPr="00965F26">
              <w:t>.</w:t>
            </w:r>
          </w:p>
          <w:p w:rsidR="00837B04" w:rsidRDefault="00837B04" w:rsidP="005F2108"/>
        </w:tc>
        <w:tc>
          <w:tcPr>
            <w:tcW w:w="4116" w:type="dxa"/>
          </w:tcPr>
          <w:p w:rsidR="00837B04" w:rsidRDefault="00837B04" w:rsidP="005F2108">
            <w:pPr>
              <w:pStyle w:val="10"/>
              <w:spacing w:before="60"/>
              <w:jc w:val="center"/>
              <w:rPr>
                <w:sz w:val="28"/>
                <w:szCs w:val="28"/>
              </w:rPr>
            </w:pPr>
            <w:r w:rsidRPr="0039386C">
              <w:rPr>
                <w:sz w:val="28"/>
                <w:szCs w:val="28"/>
              </w:rPr>
              <w:lastRenderedPageBreak/>
              <w:t>Экзаменационный билет</w:t>
            </w:r>
          </w:p>
          <w:p w:rsidR="00837B04" w:rsidRPr="00903140" w:rsidRDefault="00837B04" w:rsidP="005F2108">
            <w:pPr>
              <w:pStyle w:val="10"/>
              <w:spacing w:before="60"/>
              <w:jc w:val="center"/>
              <w:rPr>
                <w:sz w:val="28"/>
                <w:szCs w:val="28"/>
              </w:rPr>
            </w:pPr>
            <w:r w:rsidRPr="0039386C">
              <w:rPr>
                <w:sz w:val="28"/>
                <w:szCs w:val="28"/>
              </w:rPr>
              <w:t xml:space="preserve"> №</w:t>
            </w:r>
            <w:r>
              <w:rPr>
                <w:sz w:val="28"/>
                <w:szCs w:val="28"/>
              </w:rPr>
              <w:t xml:space="preserve"> 20</w:t>
            </w:r>
          </w:p>
          <w:p w:rsidR="00837B04" w:rsidRPr="00903140" w:rsidRDefault="00837B04" w:rsidP="005F2108">
            <w:pPr>
              <w:spacing w:before="60" w:after="60"/>
              <w:jc w:val="center"/>
            </w:pPr>
            <w:r>
              <w:t xml:space="preserve">По дисциплине «Химия» </w:t>
            </w:r>
          </w:p>
          <w:p w:rsidR="00837B04" w:rsidRDefault="00837B04" w:rsidP="005F2108">
            <w:pPr>
              <w:spacing w:before="60" w:after="60"/>
              <w:ind w:left="29" w:hanging="29"/>
              <w:jc w:val="center"/>
            </w:pPr>
          </w:p>
          <w:p w:rsidR="00837B04" w:rsidRPr="00967FDC" w:rsidRDefault="00837B04" w:rsidP="005F2108">
            <w:pPr>
              <w:spacing w:before="60" w:after="60"/>
              <w:ind w:left="29" w:hanging="29"/>
            </w:pPr>
            <w:r w:rsidRPr="00903140">
              <w:t xml:space="preserve">Группа            </w:t>
            </w:r>
            <w:r>
              <w:t xml:space="preserve">    </w:t>
            </w:r>
            <w:r w:rsidRPr="00903140">
              <w:t xml:space="preserve">    </w:t>
            </w:r>
            <w:r>
              <w:t xml:space="preserve">                                </w:t>
            </w:r>
            <w:r w:rsidRPr="00903140">
              <w:t xml:space="preserve">Семестр </w:t>
            </w:r>
          </w:p>
        </w:tc>
        <w:tc>
          <w:tcPr>
            <w:tcW w:w="3270" w:type="dxa"/>
          </w:tcPr>
          <w:p w:rsidR="00837B04" w:rsidRDefault="00837B04" w:rsidP="005F2108">
            <w:pPr>
              <w:jc w:val="center"/>
            </w:pPr>
          </w:p>
          <w:p w:rsidR="00837B04" w:rsidRDefault="00837B04" w:rsidP="005F2108">
            <w:pPr>
              <w:jc w:val="center"/>
            </w:pPr>
            <w:r>
              <w:t>УТВЕРЖДАЮ</w:t>
            </w:r>
          </w:p>
          <w:p w:rsidR="00837B04" w:rsidRPr="00903140" w:rsidRDefault="00837B04" w:rsidP="005F2108">
            <w:pPr>
              <w:pStyle w:val="ab"/>
              <w:rPr>
                <w:sz w:val="22"/>
              </w:rPr>
            </w:pPr>
            <w:r w:rsidRPr="00903140">
              <w:rPr>
                <w:sz w:val="22"/>
              </w:rPr>
              <w:t xml:space="preserve">Зам.директора по </w:t>
            </w:r>
            <w:r>
              <w:rPr>
                <w:sz w:val="22"/>
              </w:rPr>
              <w:t>УПР</w:t>
            </w:r>
            <w:r w:rsidRPr="00903140">
              <w:rPr>
                <w:sz w:val="22"/>
              </w:rPr>
              <w:t xml:space="preserve"> работе</w:t>
            </w:r>
            <w:r w:rsidRPr="00903140">
              <w:rPr>
                <w:sz w:val="22"/>
              </w:rPr>
              <w:br/>
              <w:t xml:space="preserve"> </w:t>
            </w:r>
          </w:p>
          <w:p w:rsidR="00837B04" w:rsidRPr="00965F26" w:rsidRDefault="00837B04" w:rsidP="005F2108">
            <w:r>
              <w:t>________________ Минко Н.О.</w:t>
            </w:r>
          </w:p>
          <w:p w:rsidR="00837B04" w:rsidRDefault="00837B04" w:rsidP="005F2108">
            <w:r w:rsidRPr="00965F26">
              <w:t>«____»___________</w:t>
            </w:r>
            <w:r>
              <w:rPr>
                <w:b/>
              </w:rPr>
              <w:t>20____г</w:t>
            </w:r>
            <w:r w:rsidRPr="00965F26">
              <w:t>.</w:t>
            </w:r>
          </w:p>
        </w:tc>
      </w:tr>
    </w:tbl>
    <w:p w:rsidR="00837B04" w:rsidRDefault="00837B04" w:rsidP="00837B04"/>
    <w:p w:rsidR="00837B04" w:rsidRDefault="00837B04" w:rsidP="00837B04"/>
    <w:p w:rsidR="00837B04" w:rsidRDefault="00837B04" w:rsidP="00837B04"/>
    <w:p w:rsidR="00837B04" w:rsidRPr="00AE1FEE" w:rsidRDefault="00837B04" w:rsidP="00960A72">
      <w:pPr>
        <w:pStyle w:val="aff9"/>
        <w:numPr>
          <w:ilvl w:val="0"/>
          <w:numId w:val="555"/>
        </w:numPr>
        <w:spacing w:after="200" w:line="276" w:lineRule="auto"/>
        <w:contextualSpacing/>
        <w:rPr>
          <w:sz w:val="28"/>
          <w:szCs w:val="28"/>
        </w:rPr>
      </w:pPr>
      <w:r w:rsidRPr="00AE1FEE">
        <w:rPr>
          <w:sz w:val="28"/>
          <w:szCs w:val="28"/>
        </w:rPr>
        <w:t>Общая характеристика элементов главной подгруппы первой группы.</w:t>
      </w:r>
    </w:p>
    <w:p w:rsidR="00837B04" w:rsidRDefault="00837B04" w:rsidP="00960A72">
      <w:pPr>
        <w:pStyle w:val="aff9"/>
        <w:numPr>
          <w:ilvl w:val="0"/>
          <w:numId w:val="555"/>
        </w:numPr>
        <w:spacing w:after="200" w:line="276" w:lineRule="auto"/>
        <w:contextualSpacing/>
        <w:rPr>
          <w:sz w:val="28"/>
          <w:szCs w:val="28"/>
        </w:rPr>
      </w:pPr>
      <w:r w:rsidRPr="00AE1FEE">
        <w:rPr>
          <w:sz w:val="28"/>
          <w:szCs w:val="28"/>
        </w:rPr>
        <w:t>Общая характеристика полимеров: реакции, лежащие в основе получения, свойства (на примере полимеров,  используемых в профессиональной деятельности)</w:t>
      </w:r>
    </w:p>
    <w:p w:rsidR="00837B04" w:rsidRPr="00DC371E" w:rsidRDefault="00837B04" w:rsidP="00960A72">
      <w:pPr>
        <w:pStyle w:val="aff9"/>
        <w:numPr>
          <w:ilvl w:val="0"/>
          <w:numId w:val="555"/>
        </w:numPr>
        <w:spacing w:after="200" w:line="276" w:lineRule="auto"/>
        <w:contextualSpacing/>
        <w:rPr>
          <w:sz w:val="28"/>
          <w:szCs w:val="28"/>
        </w:rPr>
      </w:pPr>
      <w:r w:rsidRPr="00DC371E">
        <w:rPr>
          <w:sz w:val="28"/>
          <w:szCs w:val="28"/>
        </w:rPr>
        <w:t>Какой объём водорода выделится при взаимодействии цинка массой 6,5 г с хлороводородной кислотой?</w:t>
      </w:r>
    </w:p>
    <w:p w:rsidR="00837B04" w:rsidRDefault="00837B04" w:rsidP="00837B04"/>
    <w:p w:rsidR="00837B04" w:rsidRPr="00FB27B6" w:rsidRDefault="00837B04" w:rsidP="00837B04"/>
    <w:p w:rsidR="00837B04" w:rsidRPr="00107C8E" w:rsidRDefault="00837B04" w:rsidP="00837B04">
      <w:pPr>
        <w:ind w:left="1070"/>
        <w:rPr>
          <w:sz w:val="28"/>
          <w:szCs w:val="28"/>
        </w:rPr>
      </w:pPr>
    </w:p>
    <w:p w:rsidR="00837B04" w:rsidRDefault="00837B04" w:rsidP="00837B04">
      <w:pPr>
        <w:rPr>
          <w:sz w:val="28"/>
          <w:szCs w:val="28"/>
        </w:rPr>
      </w:pPr>
      <w:r>
        <w:rPr>
          <w:sz w:val="28"/>
          <w:szCs w:val="28"/>
        </w:rPr>
        <w:t xml:space="preserve">    </w:t>
      </w: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837B04" w:rsidTr="005F2108">
        <w:trPr>
          <w:trHeight w:val="2028"/>
          <w:jc w:val="center"/>
        </w:trPr>
        <w:tc>
          <w:tcPr>
            <w:tcW w:w="3020" w:type="dxa"/>
          </w:tcPr>
          <w:p w:rsidR="00837B04" w:rsidRDefault="00837B04" w:rsidP="005F2108">
            <w:pPr>
              <w:spacing w:before="60" w:after="60"/>
              <w:jc w:val="center"/>
            </w:pPr>
          </w:p>
          <w:p w:rsidR="00837B04" w:rsidRPr="00903140" w:rsidRDefault="00837B04" w:rsidP="005F2108">
            <w:pPr>
              <w:spacing w:before="60" w:after="60"/>
              <w:jc w:val="center"/>
            </w:pPr>
            <w:r w:rsidRPr="00903140">
              <w:t>СОГЛАСОВАНО</w:t>
            </w:r>
          </w:p>
          <w:p w:rsidR="00837B04" w:rsidRDefault="00837B04" w:rsidP="005F2108">
            <w:pPr>
              <w:spacing w:before="60" w:after="60"/>
              <w:jc w:val="center"/>
            </w:pPr>
            <w:r>
              <w:t>Зав. отделением Лазарева Т.А.</w:t>
            </w:r>
          </w:p>
          <w:p w:rsidR="00837B04" w:rsidRDefault="00837B04" w:rsidP="005F2108">
            <w:pPr>
              <w:spacing w:before="60" w:after="60"/>
              <w:jc w:val="center"/>
            </w:pPr>
          </w:p>
          <w:p w:rsidR="00837B04" w:rsidRPr="00965F26" w:rsidRDefault="00837B04" w:rsidP="005F2108"/>
          <w:p w:rsidR="00837B04" w:rsidRDefault="00837B04" w:rsidP="005F2108">
            <w:r w:rsidRPr="00965F26">
              <w:t>«____»___________</w:t>
            </w:r>
            <w:r>
              <w:rPr>
                <w:b/>
              </w:rPr>
              <w:t>20____г</w:t>
            </w:r>
            <w:r w:rsidRPr="00965F26">
              <w:t>.</w:t>
            </w:r>
          </w:p>
          <w:p w:rsidR="00837B04" w:rsidRDefault="00837B04" w:rsidP="005F2108"/>
        </w:tc>
        <w:tc>
          <w:tcPr>
            <w:tcW w:w="4116" w:type="dxa"/>
          </w:tcPr>
          <w:p w:rsidR="00837B04" w:rsidRDefault="00837B04" w:rsidP="005F2108">
            <w:pPr>
              <w:pStyle w:val="10"/>
              <w:spacing w:before="60"/>
              <w:jc w:val="center"/>
              <w:rPr>
                <w:sz w:val="28"/>
                <w:szCs w:val="28"/>
              </w:rPr>
            </w:pPr>
            <w:r w:rsidRPr="0039386C">
              <w:rPr>
                <w:sz w:val="28"/>
                <w:szCs w:val="28"/>
              </w:rPr>
              <w:t>Экзаменационный билет</w:t>
            </w:r>
          </w:p>
          <w:p w:rsidR="00837B04" w:rsidRPr="00903140" w:rsidRDefault="00837B04" w:rsidP="005F2108">
            <w:pPr>
              <w:pStyle w:val="10"/>
              <w:spacing w:before="60"/>
              <w:jc w:val="center"/>
              <w:rPr>
                <w:sz w:val="28"/>
                <w:szCs w:val="28"/>
              </w:rPr>
            </w:pPr>
            <w:r w:rsidRPr="0039386C">
              <w:rPr>
                <w:sz w:val="28"/>
                <w:szCs w:val="28"/>
              </w:rPr>
              <w:t xml:space="preserve"> №</w:t>
            </w:r>
            <w:r>
              <w:rPr>
                <w:sz w:val="28"/>
                <w:szCs w:val="28"/>
              </w:rPr>
              <w:t xml:space="preserve"> 21</w:t>
            </w:r>
          </w:p>
          <w:p w:rsidR="00837B04" w:rsidRPr="00903140" w:rsidRDefault="00837B04" w:rsidP="005F2108">
            <w:pPr>
              <w:spacing w:before="60" w:after="60"/>
              <w:jc w:val="center"/>
            </w:pPr>
            <w:r>
              <w:t xml:space="preserve">По дисциплине «Химия» </w:t>
            </w:r>
          </w:p>
          <w:p w:rsidR="00837B04" w:rsidRDefault="00837B04" w:rsidP="005F2108">
            <w:pPr>
              <w:spacing w:before="60" w:after="60"/>
              <w:ind w:left="29" w:hanging="29"/>
              <w:jc w:val="center"/>
            </w:pPr>
          </w:p>
          <w:p w:rsidR="00837B04" w:rsidRPr="00967FDC" w:rsidRDefault="00837B04" w:rsidP="005F2108">
            <w:pPr>
              <w:spacing w:before="60" w:after="60"/>
              <w:ind w:left="29" w:hanging="29"/>
            </w:pPr>
            <w:r w:rsidRPr="00903140">
              <w:t xml:space="preserve">Группа            </w:t>
            </w:r>
            <w:r>
              <w:t xml:space="preserve">    </w:t>
            </w:r>
            <w:r w:rsidRPr="00903140">
              <w:t xml:space="preserve">    </w:t>
            </w:r>
            <w:r>
              <w:t xml:space="preserve">                                </w:t>
            </w:r>
            <w:r w:rsidRPr="00903140">
              <w:t xml:space="preserve">Семестр </w:t>
            </w:r>
          </w:p>
        </w:tc>
        <w:tc>
          <w:tcPr>
            <w:tcW w:w="3270" w:type="dxa"/>
          </w:tcPr>
          <w:p w:rsidR="00837B04" w:rsidRDefault="00837B04" w:rsidP="005F2108">
            <w:pPr>
              <w:jc w:val="center"/>
            </w:pPr>
          </w:p>
          <w:p w:rsidR="00837B04" w:rsidRDefault="00837B04" w:rsidP="005F2108">
            <w:pPr>
              <w:jc w:val="center"/>
            </w:pPr>
            <w:r>
              <w:t>УТВЕРЖДАЮ</w:t>
            </w:r>
          </w:p>
          <w:p w:rsidR="00837B04" w:rsidRPr="00903140" w:rsidRDefault="00837B04" w:rsidP="005F2108">
            <w:pPr>
              <w:pStyle w:val="ab"/>
              <w:rPr>
                <w:sz w:val="22"/>
              </w:rPr>
            </w:pPr>
            <w:r w:rsidRPr="00903140">
              <w:rPr>
                <w:sz w:val="22"/>
              </w:rPr>
              <w:t xml:space="preserve">Зам.директора по </w:t>
            </w:r>
            <w:r>
              <w:rPr>
                <w:sz w:val="22"/>
              </w:rPr>
              <w:t>УПР</w:t>
            </w:r>
            <w:r w:rsidRPr="00903140">
              <w:rPr>
                <w:sz w:val="22"/>
              </w:rPr>
              <w:t xml:space="preserve"> работе</w:t>
            </w:r>
            <w:r w:rsidRPr="00903140">
              <w:rPr>
                <w:sz w:val="22"/>
              </w:rPr>
              <w:br/>
              <w:t xml:space="preserve"> </w:t>
            </w:r>
          </w:p>
          <w:p w:rsidR="00837B04" w:rsidRPr="00965F26" w:rsidRDefault="00837B04" w:rsidP="005F2108">
            <w:r>
              <w:t>________________ Минко Н.О.</w:t>
            </w:r>
          </w:p>
          <w:p w:rsidR="00837B04" w:rsidRDefault="00837B04" w:rsidP="005F2108">
            <w:r w:rsidRPr="00965F26">
              <w:t>«____»___________</w:t>
            </w:r>
            <w:r>
              <w:rPr>
                <w:b/>
              </w:rPr>
              <w:t>20____г</w:t>
            </w:r>
            <w:r w:rsidRPr="00965F26">
              <w:t>.</w:t>
            </w:r>
          </w:p>
        </w:tc>
      </w:tr>
    </w:tbl>
    <w:p w:rsidR="00837B04" w:rsidRDefault="00837B04" w:rsidP="00837B04">
      <w:pPr>
        <w:rPr>
          <w:sz w:val="28"/>
          <w:szCs w:val="28"/>
        </w:rPr>
      </w:pPr>
      <w:r>
        <w:rPr>
          <w:sz w:val="28"/>
          <w:szCs w:val="28"/>
        </w:rPr>
        <w:t xml:space="preserve">  </w:t>
      </w:r>
    </w:p>
    <w:p w:rsidR="00837B04" w:rsidRDefault="00837B04" w:rsidP="00837B04">
      <w:pPr>
        <w:rPr>
          <w:sz w:val="28"/>
          <w:szCs w:val="28"/>
        </w:rPr>
      </w:pPr>
      <w:r>
        <w:rPr>
          <w:sz w:val="28"/>
          <w:szCs w:val="28"/>
        </w:rPr>
        <w:t xml:space="preserve">      </w:t>
      </w:r>
    </w:p>
    <w:p w:rsidR="00837B04" w:rsidRDefault="00837B04" w:rsidP="00837B04">
      <w:pPr>
        <w:rPr>
          <w:sz w:val="28"/>
          <w:szCs w:val="28"/>
        </w:rPr>
      </w:pPr>
      <w:r>
        <w:rPr>
          <w:sz w:val="28"/>
          <w:szCs w:val="28"/>
        </w:rPr>
        <w:t xml:space="preserve">  </w:t>
      </w:r>
    </w:p>
    <w:p w:rsidR="00837B04" w:rsidRDefault="00837B04" w:rsidP="00837B04">
      <w:pPr>
        <w:rPr>
          <w:sz w:val="28"/>
          <w:szCs w:val="28"/>
        </w:rPr>
      </w:pPr>
    </w:p>
    <w:p w:rsidR="00837B04" w:rsidRDefault="00837B04" w:rsidP="00837B04">
      <w:pPr>
        <w:rPr>
          <w:sz w:val="28"/>
          <w:szCs w:val="28"/>
        </w:rPr>
      </w:pPr>
    </w:p>
    <w:p w:rsidR="00837B04" w:rsidRPr="00B2623B" w:rsidRDefault="00837B04" w:rsidP="00960A72">
      <w:pPr>
        <w:pStyle w:val="aff9"/>
        <w:numPr>
          <w:ilvl w:val="0"/>
          <w:numId w:val="556"/>
        </w:numPr>
        <w:spacing w:after="200" w:line="276" w:lineRule="auto"/>
        <w:contextualSpacing/>
        <w:rPr>
          <w:sz w:val="28"/>
          <w:szCs w:val="28"/>
        </w:rPr>
      </w:pPr>
      <w:r w:rsidRPr="00B2623B">
        <w:rPr>
          <w:sz w:val="28"/>
          <w:szCs w:val="28"/>
        </w:rPr>
        <w:t>Применение неорганических соединений в профессиональной деятельности.</w:t>
      </w:r>
    </w:p>
    <w:p w:rsidR="00837B04" w:rsidRDefault="00837B04" w:rsidP="00960A72">
      <w:pPr>
        <w:pStyle w:val="aff9"/>
        <w:numPr>
          <w:ilvl w:val="0"/>
          <w:numId w:val="556"/>
        </w:numPr>
        <w:spacing w:after="200" w:line="276" w:lineRule="auto"/>
        <w:contextualSpacing/>
        <w:rPr>
          <w:sz w:val="28"/>
          <w:szCs w:val="28"/>
        </w:rPr>
      </w:pPr>
      <w:r w:rsidRPr="00B2623B">
        <w:rPr>
          <w:sz w:val="28"/>
          <w:szCs w:val="28"/>
        </w:rPr>
        <w:t>Применение органических соединений в профессиональной деятельности.</w:t>
      </w:r>
    </w:p>
    <w:p w:rsidR="00837B04" w:rsidRPr="00840CFE" w:rsidRDefault="00837B04" w:rsidP="00960A72">
      <w:pPr>
        <w:pStyle w:val="aff9"/>
        <w:numPr>
          <w:ilvl w:val="0"/>
          <w:numId w:val="556"/>
        </w:numPr>
        <w:spacing w:after="200" w:line="276" w:lineRule="auto"/>
        <w:contextualSpacing/>
        <w:rPr>
          <w:sz w:val="28"/>
          <w:szCs w:val="28"/>
        </w:rPr>
      </w:pPr>
      <w:r w:rsidRPr="00840CFE">
        <w:rPr>
          <w:sz w:val="28"/>
          <w:szCs w:val="28"/>
        </w:rPr>
        <w:lastRenderedPageBreak/>
        <w:t xml:space="preserve"> При помощи качественной реакции д</w:t>
      </w:r>
      <w:r>
        <w:rPr>
          <w:sz w:val="28"/>
          <w:szCs w:val="28"/>
        </w:rPr>
        <w:t>окажите наличие крахмала в картофеле</w:t>
      </w:r>
    </w:p>
    <w:p w:rsidR="00837B04" w:rsidRPr="00107C8E" w:rsidRDefault="00837B04" w:rsidP="00837B04">
      <w:pPr>
        <w:rPr>
          <w:sz w:val="28"/>
          <w:szCs w:val="28"/>
        </w:rPr>
      </w:pPr>
    </w:p>
    <w:tbl>
      <w:tblPr>
        <w:tblW w:w="10406" w:type="dxa"/>
        <w:jc w:val="center"/>
        <w:tblInd w:w="-1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0"/>
        <w:gridCol w:w="4116"/>
        <w:gridCol w:w="3270"/>
      </w:tblGrid>
      <w:tr w:rsidR="00837B04" w:rsidTr="005F2108">
        <w:trPr>
          <w:trHeight w:val="2028"/>
          <w:jc w:val="center"/>
        </w:trPr>
        <w:tc>
          <w:tcPr>
            <w:tcW w:w="3020" w:type="dxa"/>
          </w:tcPr>
          <w:p w:rsidR="00837B04" w:rsidRDefault="00837B04" w:rsidP="005F2108">
            <w:pPr>
              <w:spacing w:before="60" w:after="60"/>
              <w:jc w:val="center"/>
            </w:pPr>
          </w:p>
          <w:p w:rsidR="00837B04" w:rsidRPr="00903140" w:rsidRDefault="00837B04" w:rsidP="005F2108">
            <w:pPr>
              <w:spacing w:before="60" w:after="60"/>
              <w:jc w:val="center"/>
            </w:pPr>
            <w:r w:rsidRPr="00903140">
              <w:t>СОГЛАСОВАНО</w:t>
            </w:r>
          </w:p>
          <w:p w:rsidR="00837B04" w:rsidRDefault="00837B04" w:rsidP="005F2108">
            <w:pPr>
              <w:spacing w:before="60" w:after="60"/>
              <w:jc w:val="center"/>
            </w:pPr>
            <w:r>
              <w:t>Зав. отделением Лазарева Т.А.</w:t>
            </w:r>
          </w:p>
          <w:p w:rsidR="00837B04" w:rsidRDefault="00837B04" w:rsidP="005F2108">
            <w:pPr>
              <w:spacing w:before="60" w:after="60"/>
              <w:jc w:val="center"/>
            </w:pPr>
          </w:p>
          <w:p w:rsidR="00837B04" w:rsidRPr="00965F26" w:rsidRDefault="00837B04" w:rsidP="005F2108"/>
          <w:p w:rsidR="00837B04" w:rsidRDefault="00837B04" w:rsidP="005F2108">
            <w:r w:rsidRPr="00965F26">
              <w:t>«____»___________</w:t>
            </w:r>
            <w:r>
              <w:rPr>
                <w:b/>
              </w:rPr>
              <w:t>20____г</w:t>
            </w:r>
            <w:r w:rsidRPr="00965F26">
              <w:t>.</w:t>
            </w:r>
          </w:p>
          <w:p w:rsidR="00837B04" w:rsidRDefault="00837B04" w:rsidP="005F2108"/>
        </w:tc>
        <w:tc>
          <w:tcPr>
            <w:tcW w:w="4116" w:type="dxa"/>
          </w:tcPr>
          <w:p w:rsidR="00837B04" w:rsidRDefault="00837B04" w:rsidP="005F2108">
            <w:pPr>
              <w:pStyle w:val="10"/>
              <w:spacing w:before="60"/>
              <w:jc w:val="center"/>
              <w:rPr>
                <w:sz w:val="28"/>
                <w:szCs w:val="28"/>
              </w:rPr>
            </w:pPr>
            <w:r w:rsidRPr="0039386C">
              <w:rPr>
                <w:sz w:val="28"/>
                <w:szCs w:val="28"/>
              </w:rPr>
              <w:t>Экзаменационный билет</w:t>
            </w:r>
          </w:p>
          <w:p w:rsidR="00837B04" w:rsidRPr="00903140" w:rsidRDefault="00837B04" w:rsidP="005F2108">
            <w:pPr>
              <w:pStyle w:val="10"/>
              <w:spacing w:before="60"/>
              <w:jc w:val="center"/>
              <w:rPr>
                <w:sz w:val="28"/>
                <w:szCs w:val="28"/>
              </w:rPr>
            </w:pPr>
            <w:r w:rsidRPr="0039386C">
              <w:rPr>
                <w:sz w:val="28"/>
                <w:szCs w:val="28"/>
              </w:rPr>
              <w:t xml:space="preserve"> №</w:t>
            </w:r>
            <w:r>
              <w:rPr>
                <w:sz w:val="28"/>
                <w:szCs w:val="28"/>
              </w:rPr>
              <w:t xml:space="preserve"> 22</w:t>
            </w:r>
          </w:p>
          <w:p w:rsidR="00837B04" w:rsidRPr="00903140" w:rsidRDefault="00837B04" w:rsidP="005F2108">
            <w:pPr>
              <w:spacing w:before="60" w:after="60"/>
              <w:jc w:val="center"/>
            </w:pPr>
            <w:r>
              <w:t xml:space="preserve">По дисциплине «Химия» </w:t>
            </w:r>
          </w:p>
          <w:p w:rsidR="00837B04" w:rsidRDefault="00837B04" w:rsidP="005F2108">
            <w:pPr>
              <w:spacing w:before="60" w:after="60"/>
              <w:ind w:left="29" w:hanging="29"/>
              <w:jc w:val="center"/>
            </w:pPr>
          </w:p>
          <w:p w:rsidR="00837B04" w:rsidRPr="00967FDC" w:rsidRDefault="00837B04" w:rsidP="005F2108">
            <w:pPr>
              <w:spacing w:before="60" w:after="60"/>
              <w:ind w:left="29" w:hanging="29"/>
            </w:pPr>
            <w:r w:rsidRPr="00903140">
              <w:t xml:space="preserve">Группа            </w:t>
            </w:r>
            <w:r>
              <w:t xml:space="preserve">    </w:t>
            </w:r>
            <w:r w:rsidRPr="00903140">
              <w:t xml:space="preserve">    </w:t>
            </w:r>
            <w:r>
              <w:t xml:space="preserve">                                </w:t>
            </w:r>
            <w:r w:rsidRPr="00903140">
              <w:t xml:space="preserve">Семестр </w:t>
            </w:r>
          </w:p>
        </w:tc>
        <w:tc>
          <w:tcPr>
            <w:tcW w:w="3270" w:type="dxa"/>
          </w:tcPr>
          <w:p w:rsidR="00837B04" w:rsidRDefault="00837B04" w:rsidP="005F2108">
            <w:pPr>
              <w:jc w:val="center"/>
            </w:pPr>
          </w:p>
          <w:p w:rsidR="00837B04" w:rsidRDefault="00837B04" w:rsidP="005F2108">
            <w:pPr>
              <w:jc w:val="center"/>
            </w:pPr>
            <w:r>
              <w:t>УТВЕРЖДАЮ</w:t>
            </w:r>
          </w:p>
          <w:p w:rsidR="00837B04" w:rsidRPr="00903140" w:rsidRDefault="00837B04" w:rsidP="005F2108">
            <w:pPr>
              <w:pStyle w:val="ab"/>
              <w:rPr>
                <w:sz w:val="22"/>
              </w:rPr>
            </w:pPr>
            <w:r w:rsidRPr="00903140">
              <w:rPr>
                <w:sz w:val="22"/>
              </w:rPr>
              <w:t xml:space="preserve">Зам.директора по </w:t>
            </w:r>
            <w:r>
              <w:rPr>
                <w:sz w:val="22"/>
              </w:rPr>
              <w:t>УПР</w:t>
            </w:r>
            <w:r w:rsidRPr="00903140">
              <w:rPr>
                <w:sz w:val="22"/>
              </w:rPr>
              <w:t xml:space="preserve"> работе</w:t>
            </w:r>
            <w:r w:rsidRPr="00903140">
              <w:rPr>
                <w:sz w:val="22"/>
              </w:rPr>
              <w:br/>
              <w:t xml:space="preserve"> </w:t>
            </w:r>
          </w:p>
          <w:p w:rsidR="00837B04" w:rsidRPr="00965F26" w:rsidRDefault="00837B04" w:rsidP="005F2108">
            <w:r>
              <w:t>________________ Минко Н.О.</w:t>
            </w:r>
          </w:p>
          <w:p w:rsidR="00837B04" w:rsidRDefault="00837B04" w:rsidP="005F2108">
            <w:r w:rsidRPr="00965F26">
              <w:t>«____»___________</w:t>
            </w:r>
            <w:r>
              <w:rPr>
                <w:b/>
              </w:rPr>
              <w:t>20____г</w:t>
            </w:r>
            <w:r w:rsidRPr="00965F26">
              <w:t>.</w:t>
            </w:r>
          </w:p>
        </w:tc>
      </w:tr>
    </w:tbl>
    <w:p w:rsidR="00837B04" w:rsidRDefault="00837B04" w:rsidP="00837B04">
      <w:pPr>
        <w:pStyle w:val="3"/>
        <w:jc w:val="right"/>
        <w:rPr>
          <w:rFonts w:ascii="Times New Roman" w:hAnsi="Times New Roman"/>
          <w:sz w:val="28"/>
          <w:szCs w:val="28"/>
        </w:rPr>
      </w:pPr>
    </w:p>
    <w:p w:rsidR="00837B04" w:rsidRPr="00B26959" w:rsidRDefault="00837B04" w:rsidP="00960A72">
      <w:pPr>
        <w:pStyle w:val="aff9"/>
        <w:numPr>
          <w:ilvl w:val="0"/>
          <w:numId w:val="557"/>
        </w:numPr>
        <w:spacing w:after="200" w:line="276" w:lineRule="auto"/>
        <w:contextualSpacing/>
        <w:rPr>
          <w:sz w:val="28"/>
          <w:szCs w:val="28"/>
        </w:rPr>
      </w:pPr>
      <w:r w:rsidRPr="00B26959">
        <w:rPr>
          <w:sz w:val="28"/>
          <w:szCs w:val="28"/>
        </w:rPr>
        <w:t>Напишите уравнения реакций следующих превращений: кальций ----- оксид кальция ----- гидроксид кальция --- хлорид кальция</w:t>
      </w:r>
    </w:p>
    <w:p w:rsidR="00837B04" w:rsidRDefault="00837B04" w:rsidP="00960A72">
      <w:pPr>
        <w:pStyle w:val="aff9"/>
        <w:numPr>
          <w:ilvl w:val="0"/>
          <w:numId w:val="557"/>
        </w:numPr>
        <w:spacing w:after="200" w:line="276" w:lineRule="auto"/>
        <w:contextualSpacing/>
        <w:rPr>
          <w:sz w:val="28"/>
          <w:szCs w:val="28"/>
        </w:rPr>
      </w:pPr>
      <w:r w:rsidRPr="00B26959">
        <w:rPr>
          <w:sz w:val="28"/>
          <w:szCs w:val="28"/>
        </w:rPr>
        <w:t>Бензол: строение, свойства, применение.</w:t>
      </w:r>
    </w:p>
    <w:p w:rsidR="00837B04" w:rsidRPr="00B1413F" w:rsidRDefault="00837B04" w:rsidP="00960A72">
      <w:pPr>
        <w:pStyle w:val="aff9"/>
        <w:numPr>
          <w:ilvl w:val="0"/>
          <w:numId w:val="557"/>
        </w:numPr>
        <w:spacing w:after="200" w:line="276" w:lineRule="auto"/>
        <w:contextualSpacing/>
        <w:rPr>
          <w:sz w:val="28"/>
          <w:szCs w:val="28"/>
        </w:rPr>
      </w:pPr>
      <w:r w:rsidRPr="00B1413F">
        <w:rPr>
          <w:sz w:val="28"/>
          <w:szCs w:val="28"/>
        </w:rPr>
        <w:t xml:space="preserve"> Найти массовую долю глюкозы в растворе, содержащем 280 г. воды и 40г глюкозы</w:t>
      </w:r>
    </w:p>
    <w:p w:rsidR="00837B04" w:rsidRDefault="00837B04" w:rsidP="00837B04">
      <w:pPr>
        <w:pStyle w:val="3"/>
        <w:jc w:val="right"/>
        <w:rPr>
          <w:rFonts w:ascii="Times New Roman" w:hAnsi="Times New Roman"/>
          <w:sz w:val="28"/>
          <w:szCs w:val="28"/>
        </w:rPr>
      </w:pPr>
    </w:p>
    <w:p w:rsidR="00837B04" w:rsidRDefault="00837B04" w:rsidP="00837B04">
      <w:pPr>
        <w:pStyle w:val="3"/>
        <w:jc w:val="right"/>
        <w:rPr>
          <w:rFonts w:ascii="Times New Roman" w:hAnsi="Times New Roman"/>
          <w:sz w:val="28"/>
          <w:szCs w:val="28"/>
        </w:rPr>
      </w:pPr>
    </w:p>
    <w:p w:rsidR="00837B04" w:rsidRPr="008F1458" w:rsidRDefault="00837B04" w:rsidP="00837B04">
      <w:pPr>
        <w:pStyle w:val="3"/>
        <w:jc w:val="right"/>
        <w:rPr>
          <w:rFonts w:ascii="Times New Roman" w:hAnsi="Times New Roman"/>
          <w:sz w:val="28"/>
          <w:szCs w:val="28"/>
          <w:highlight w:val="yellow"/>
        </w:rPr>
      </w:pPr>
      <w:r w:rsidRPr="00107C8E">
        <w:rPr>
          <w:rFonts w:ascii="Times New Roman" w:hAnsi="Times New Roman"/>
          <w:sz w:val="28"/>
          <w:szCs w:val="28"/>
        </w:rPr>
        <w:t>Преподавате</w:t>
      </w:r>
      <w:r>
        <w:rPr>
          <w:rFonts w:ascii="Times New Roman" w:hAnsi="Times New Roman"/>
          <w:sz w:val="28"/>
          <w:szCs w:val="28"/>
        </w:rPr>
        <w:t>ль    Карпекина Н.Б.</w:t>
      </w:r>
    </w:p>
    <w:p w:rsidR="00837B04" w:rsidRDefault="00837B04" w:rsidP="00837B04">
      <w:pPr>
        <w:shd w:val="clear" w:color="auto" w:fill="FFFFFF"/>
      </w:pPr>
      <w:r>
        <w:t>.</w:t>
      </w:r>
    </w:p>
    <w:p w:rsidR="00837B04" w:rsidRPr="00DD2778" w:rsidRDefault="00837B04" w:rsidP="00837B04">
      <w:pPr>
        <w:shd w:val="clear" w:color="auto" w:fill="FFFFFF"/>
        <w:rPr>
          <w:rFonts w:ascii="yandex-sans" w:eastAsia="Times New Roman" w:hAnsi="yandex-sans"/>
          <w:b/>
          <w:color w:val="000000"/>
          <w:sz w:val="25"/>
          <w:szCs w:val="25"/>
        </w:rPr>
      </w:pPr>
      <w:r w:rsidRPr="00772C78">
        <w:rPr>
          <w:rFonts w:ascii="yandex-sans" w:eastAsia="Times New Roman" w:hAnsi="yandex-sans"/>
          <w:b/>
          <w:color w:val="000000"/>
          <w:sz w:val="25"/>
          <w:szCs w:val="25"/>
        </w:rPr>
        <w:t xml:space="preserve"> </w:t>
      </w:r>
      <w:r w:rsidRPr="00DD2778">
        <w:rPr>
          <w:rFonts w:ascii="yandex-sans" w:eastAsia="Times New Roman" w:hAnsi="yandex-sans"/>
          <w:b/>
          <w:color w:val="000000"/>
          <w:sz w:val="25"/>
          <w:szCs w:val="25"/>
        </w:rPr>
        <w:t>МАТЕРИАЛЫ ДЛЯ ПРОВЕДЕНИЯ</w:t>
      </w:r>
      <w:r w:rsidRPr="00831468">
        <w:rPr>
          <w:rFonts w:ascii="yandex-sans" w:eastAsia="Times New Roman" w:hAnsi="yandex-sans"/>
          <w:b/>
          <w:color w:val="000000"/>
          <w:sz w:val="25"/>
          <w:szCs w:val="25"/>
        </w:rPr>
        <w:t xml:space="preserve"> </w:t>
      </w:r>
      <w:r w:rsidRPr="00DD2778">
        <w:rPr>
          <w:rFonts w:ascii="yandex-sans" w:eastAsia="Times New Roman" w:hAnsi="yandex-sans"/>
          <w:b/>
          <w:color w:val="000000"/>
          <w:sz w:val="25"/>
          <w:szCs w:val="25"/>
        </w:rPr>
        <w:t>ДИФФЕРЕНЦИРОВАННОГО ЗАЧЕТА</w:t>
      </w:r>
    </w:p>
    <w:p w:rsidR="00837B04" w:rsidRPr="00DD2778" w:rsidRDefault="00837B04" w:rsidP="00837B04">
      <w:pPr>
        <w:shd w:val="clear" w:color="auto" w:fill="FFFFFF"/>
        <w:rPr>
          <w:rFonts w:ascii="yandex-sans" w:eastAsia="Times New Roman" w:hAnsi="yandex-sans"/>
          <w:b/>
          <w:color w:val="000000"/>
          <w:sz w:val="25"/>
          <w:szCs w:val="25"/>
        </w:rPr>
      </w:pPr>
      <w:r w:rsidRPr="00DD2778">
        <w:rPr>
          <w:rFonts w:ascii="yandex-sans" w:eastAsia="Times New Roman" w:hAnsi="yandex-sans"/>
          <w:b/>
          <w:color w:val="000000"/>
          <w:sz w:val="25"/>
          <w:szCs w:val="25"/>
        </w:rPr>
        <w:t>ГАПОУ РК «ПЕТРОЗАВОДСКИЙ ТЕХНИКУМ ГОРОДСКОГО</w:t>
      </w:r>
      <w:r w:rsidRPr="00831468">
        <w:rPr>
          <w:rFonts w:ascii="yandex-sans" w:eastAsia="Times New Roman" w:hAnsi="yandex-sans"/>
          <w:b/>
          <w:color w:val="000000"/>
          <w:sz w:val="25"/>
          <w:szCs w:val="25"/>
        </w:rPr>
        <w:t xml:space="preserve"> </w:t>
      </w:r>
      <w:r w:rsidRPr="00DD2778">
        <w:rPr>
          <w:rFonts w:ascii="yandex-sans" w:eastAsia="Times New Roman" w:hAnsi="yandex-sans"/>
          <w:b/>
          <w:color w:val="000000"/>
          <w:sz w:val="25"/>
          <w:szCs w:val="25"/>
        </w:rPr>
        <w:t>ХОЗЯЙСТВА»</w:t>
      </w:r>
    </w:p>
    <w:p w:rsidR="00837B04" w:rsidRDefault="00837B04" w:rsidP="00837B04">
      <w:pPr>
        <w:shd w:val="clear" w:color="auto" w:fill="FFFFFF"/>
        <w:rPr>
          <w:rFonts w:ascii="yandex-sans" w:eastAsia="Times New Roman" w:hAnsi="yandex-sans"/>
          <w:color w:val="000000"/>
          <w:sz w:val="25"/>
          <w:szCs w:val="25"/>
        </w:rPr>
      </w:pPr>
    </w:p>
    <w:p w:rsidR="00837B04" w:rsidRDefault="00837B04" w:rsidP="00837B04">
      <w:pPr>
        <w:shd w:val="clear" w:color="auto" w:fill="FFFFFF"/>
        <w:rPr>
          <w:rFonts w:ascii="yandex-sans" w:eastAsia="Times New Roman" w:hAnsi="yandex-sans"/>
          <w:color w:val="000000"/>
          <w:sz w:val="25"/>
          <w:szCs w:val="25"/>
        </w:rPr>
      </w:pPr>
    </w:p>
    <w:p w:rsidR="00837B04" w:rsidRPr="00DD2778" w:rsidRDefault="00837B04" w:rsidP="00837B04">
      <w:pPr>
        <w:shd w:val="clear" w:color="auto" w:fill="FFFFFF"/>
        <w:rPr>
          <w:rFonts w:ascii="yandex-sans" w:eastAsia="Times New Roman" w:hAnsi="yandex-sans"/>
          <w:color w:val="000000"/>
          <w:sz w:val="25"/>
          <w:szCs w:val="25"/>
        </w:rPr>
      </w:pPr>
      <w:r w:rsidRPr="00DD2778">
        <w:rPr>
          <w:rFonts w:ascii="yandex-sans" w:eastAsia="Times New Roman" w:hAnsi="yandex-sans"/>
          <w:color w:val="000000"/>
          <w:sz w:val="25"/>
          <w:szCs w:val="25"/>
        </w:rPr>
        <w:t>СОГЛАСОВАНО</w:t>
      </w:r>
    </w:p>
    <w:p w:rsidR="00837B04" w:rsidRPr="00DD2778" w:rsidRDefault="00837B04" w:rsidP="00837B04">
      <w:pPr>
        <w:shd w:val="clear" w:color="auto" w:fill="FFFFFF"/>
        <w:rPr>
          <w:rFonts w:ascii="yandex-sans" w:eastAsia="Times New Roman" w:hAnsi="yandex-sans"/>
          <w:color w:val="000000"/>
          <w:sz w:val="25"/>
          <w:szCs w:val="25"/>
        </w:rPr>
      </w:pPr>
    </w:p>
    <w:p w:rsidR="00837B04" w:rsidRDefault="00837B04" w:rsidP="00837B04">
      <w:pPr>
        <w:shd w:val="clear" w:color="auto" w:fill="FFFFFF"/>
        <w:rPr>
          <w:rFonts w:ascii="yandex-sans" w:eastAsia="Times New Roman" w:hAnsi="yandex-sans"/>
          <w:color w:val="000000"/>
          <w:sz w:val="25"/>
          <w:szCs w:val="25"/>
        </w:rPr>
      </w:pPr>
    </w:p>
    <w:p w:rsidR="00837B04" w:rsidRPr="00DD2778" w:rsidRDefault="00837B04" w:rsidP="00837B04">
      <w:pPr>
        <w:shd w:val="clear" w:color="auto" w:fill="FFFFFF"/>
        <w:rPr>
          <w:rFonts w:ascii="yandex-sans" w:eastAsia="Times New Roman" w:hAnsi="yandex-sans"/>
          <w:color w:val="000000"/>
          <w:sz w:val="25"/>
          <w:szCs w:val="25"/>
        </w:rPr>
      </w:pPr>
      <w:r w:rsidRPr="00DD2778">
        <w:rPr>
          <w:rFonts w:ascii="yandex-sans" w:eastAsia="Times New Roman" w:hAnsi="yandex-sans"/>
          <w:color w:val="000000"/>
          <w:sz w:val="25"/>
          <w:szCs w:val="25"/>
        </w:rPr>
        <w:t>УТВЕРЖДАЮ</w:t>
      </w:r>
    </w:p>
    <w:p w:rsidR="00837B04" w:rsidRDefault="00837B04" w:rsidP="00837B04">
      <w:pPr>
        <w:shd w:val="clear" w:color="auto" w:fill="FFFFFF"/>
        <w:rPr>
          <w:rFonts w:ascii="yandex-sans" w:eastAsia="Times New Roman" w:hAnsi="yandex-sans"/>
          <w:color w:val="000000"/>
          <w:sz w:val="25"/>
          <w:szCs w:val="25"/>
        </w:rPr>
      </w:pPr>
    </w:p>
    <w:p w:rsidR="00837B04" w:rsidRPr="00DD2778" w:rsidRDefault="00837B04" w:rsidP="00837B04">
      <w:pPr>
        <w:shd w:val="clear" w:color="auto" w:fill="FFFFFF"/>
        <w:rPr>
          <w:rFonts w:ascii="yandex-sans" w:eastAsia="Times New Roman" w:hAnsi="yandex-sans"/>
          <w:color w:val="000000"/>
          <w:sz w:val="25"/>
          <w:szCs w:val="25"/>
        </w:rPr>
      </w:pPr>
      <w:r>
        <w:rPr>
          <w:rFonts w:ascii="yandex-sans" w:eastAsia="Times New Roman" w:hAnsi="yandex-sans"/>
          <w:color w:val="000000"/>
          <w:sz w:val="25"/>
          <w:szCs w:val="25"/>
        </w:rPr>
        <w:t>Зав. отделением                       Лазарева Т.А.</w:t>
      </w:r>
    </w:p>
    <w:p w:rsidR="00837B04" w:rsidRPr="00DD2778" w:rsidRDefault="00837B04" w:rsidP="00837B04">
      <w:pPr>
        <w:shd w:val="clear" w:color="auto" w:fill="FFFFFF"/>
        <w:rPr>
          <w:rFonts w:ascii="yandex-sans" w:eastAsia="Times New Roman" w:hAnsi="yandex-sans"/>
          <w:color w:val="000000"/>
          <w:sz w:val="25"/>
          <w:szCs w:val="25"/>
        </w:rPr>
      </w:pPr>
      <w:r w:rsidRPr="00DD2778">
        <w:rPr>
          <w:rFonts w:ascii="yandex-sans" w:eastAsia="Times New Roman" w:hAnsi="yandex-sans"/>
          <w:color w:val="000000"/>
          <w:sz w:val="25"/>
          <w:szCs w:val="25"/>
        </w:rPr>
        <w:t>«____»___________20____г.</w:t>
      </w:r>
    </w:p>
    <w:p w:rsidR="00837B04" w:rsidRDefault="00837B04" w:rsidP="00837B04">
      <w:pPr>
        <w:shd w:val="clear" w:color="auto" w:fill="FFFFFF"/>
        <w:rPr>
          <w:rFonts w:ascii="yandex-sans" w:eastAsia="Times New Roman" w:hAnsi="yandex-sans"/>
          <w:color w:val="000000"/>
          <w:sz w:val="25"/>
          <w:szCs w:val="25"/>
        </w:rPr>
      </w:pPr>
    </w:p>
    <w:p w:rsidR="00837B04" w:rsidRPr="00DD2778" w:rsidRDefault="00837B04" w:rsidP="00837B04">
      <w:pPr>
        <w:shd w:val="clear" w:color="auto" w:fill="FFFFFF"/>
        <w:rPr>
          <w:rFonts w:ascii="yandex-sans" w:eastAsia="Times New Roman" w:hAnsi="yandex-sans"/>
          <w:color w:val="000000"/>
          <w:sz w:val="25"/>
          <w:szCs w:val="25"/>
        </w:rPr>
      </w:pPr>
      <w:r w:rsidRPr="00DD2778">
        <w:rPr>
          <w:rFonts w:ascii="yandex-sans" w:eastAsia="Times New Roman" w:hAnsi="yandex-sans"/>
          <w:color w:val="000000"/>
          <w:sz w:val="25"/>
          <w:szCs w:val="25"/>
        </w:rPr>
        <w:lastRenderedPageBreak/>
        <w:t>Зам.директора по У</w:t>
      </w:r>
      <w:r>
        <w:rPr>
          <w:rFonts w:ascii="yandex-sans" w:eastAsia="Times New Roman" w:hAnsi="yandex-sans"/>
          <w:color w:val="000000"/>
          <w:sz w:val="25"/>
          <w:szCs w:val="25"/>
        </w:rPr>
        <w:t xml:space="preserve">ПР </w:t>
      </w:r>
      <w:r w:rsidRPr="00DD2778">
        <w:rPr>
          <w:rFonts w:ascii="yandex-sans" w:eastAsia="Times New Roman" w:hAnsi="yandex-sans"/>
          <w:color w:val="000000"/>
          <w:sz w:val="25"/>
          <w:szCs w:val="25"/>
        </w:rPr>
        <w:t>работе</w:t>
      </w:r>
    </w:p>
    <w:p w:rsidR="00837B04" w:rsidRPr="00DD2778" w:rsidRDefault="00837B04" w:rsidP="00837B04">
      <w:pPr>
        <w:shd w:val="clear" w:color="auto" w:fill="FFFFFF"/>
        <w:rPr>
          <w:rFonts w:ascii="yandex-sans" w:eastAsia="Times New Roman" w:hAnsi="yandex-sans"/>
          <w:color w:val="000000"/>
          <w:sz w:val="25"/>
          <w:szCs w:val="25"/>
        </w:rPr>
      </w:pPr>
    </w:p>
    <w:p w:rsidR="00837B04" w:rsidRPr="00DD2778" w:rsidRDefault="00837B04" w:rsidP="00837B04">
      <w:pPr>
        <w:shd w:val="clear" w:color="auto" w:fill="FFFFFF"/>
        <w:rPr>
          <w:rFonts w:ascii="yandex-sans" w:eastAsia="Times New Roman" w:hAnsi="yandex-sans"/>
          <w:color w:val="000000"/>
          <w:sz w:val="25"/>
          <w:szCs w:val="25"/>
        </w:rPr>
      </w:pPr>
      <w:r w:rsidRPr="00DD2778">
        <w:rPr>
          <w:rFonts w:ascii="yandex-sans" w:eastAsia="Times New Roman" w:hAnsi="yandex-sans"/>
          <w:color w:val="000000"/>
          <w:sz w:val="25"/>
          <w:szCs w:val="25"/>
        </w:rPr>
        <w:t>_____________ Минко Н.О.</w:t>
      </w:r>
    </w:p>
    <w:p w:rsidR="00837B04" w:rsidRPr="00DD2778" w:rsidRDefault="00837B04" w:rsidP="00837B04">
      <w:pPr>
        <w:shd w:val="clear" w:color="auto" w:fill="FFFFFF"/>
        <w:rPr>
          <w:rFonts w:ascii="yandex-sans" w:eastAsia="Times New Roman" w:hAnsi="yandex-sans"/>
          <w:color w:val="000000"/>
          <w:sz w:val="25"/>
          <w:szCs w:val="25"/>
        </w:rPr>
      </w:pPr>
      <w:r w:rsidRPr="00DD2778">
        <w:rPr>
          <w:rFonts w:ascii="yandex-sans" w:eastAsia="Times New Roman" w:hAnsi="yandex-sans"/>
          <w:color w:val="000000"/>
          <w:sz w:val="25"/>
          <w:szCs w:val="25"/>
        </w:rPr>
        <w:t>«____»___________20____г.</w:t>
      </w:r>
    </w:p>
    <w:p w:rsidR="00837B04" w:rsidRPr="00DD2778" w:rsidRDefault="00837B04" w:rsidP="00837B04">
      <w:pPr>
        <w:shd w:val="clear" w:color="auto" w:fill="FFFFFF"/>
        <w:rPr>
          <w:rFonts w:ascii="yandex-sans" w:eastAsia="Times New Roman" w:hAnsi="yandex-sans"/>
          <w:color w:val="000000"/>
          <w:sz w:val="25"/>
          <w:szCs w:val="25"/>
        </w:rPr>
      </w:pPr>
      <w:r w:rsidRPr="00DD2778">
        <w:rPr>
          <w:rFonts w:ascii="yandex-sans" w:eastAsia="Times New Roman" w:hAnsi="yandex-sans"/>
          <w:color w:val="000000"/>
          <w:sz w:val="25"/>
          <w:szCs w:val="25"/>
        </w:rPr>
        <w:t>Семестр</w:t>
      </w:r>
      <w:r>
        <w:rPr>
          <w:rFonts w:ascii="yandex-sans" w:eastAsia="Times New Roman" w:hAnsi="yandex-sans"/>
          <w:color w:val="000000"/>
          <w:sz w:val="25"/>
          <w:szCs w:val="25"/>
        </w:rPr>
        <w:t xml:space="preserve"> 1</w:t>
      </w:r>
    </w:p>
    <w:p w:rsidR="00837B04" w:rsidRPr="00DD2778" w:rsidRDefault="00837B04" w:rsidP="00837B04">
      <w:pPr>
        <w:shd w:val="clear" w:color="auto" w:fill="FFFFFF"/>
        <w:rPr>
          <w:rFonts w:ascii="yandex-sans" w:eastAsia="Times New Roman" w:hAnsi="yandex-sans"/>
          <w:color w:val="000000"/>
          <w:sz w:val="25"/>
          <w:szCs w:val="25"/>
        </w:rPr>
      </w:pPr>
    </w:p>
    <w:p w:rsidR="00837B04" w:rsidRPr="00DD2778" w:rsidRDefault="00837B04" w:rsidP="00837B04">
      <w:pPr>
        <w:shd w:val="clear" w:color="auto" w:fill="FFFFFF"/>
        <w:rPr>
          <w:rFonts w:ascii="yandex-sans" w:eastAsia="Times New Roman" w:hAnsi="yandex-sans"/>
          <w:color w:val="000000"/>
          <w:sz w:val="25"/>
          <w:szCs w:val="25"/>
        </w:rPr>
      </w:pPr>
      <w:r w:rsidRPr="00DD2778">
        <w:rPr>
          <w:rFonts w:ascii="yandex-sans" w:eastAsia="Times New Roman" w:hAnsi="yandex-sans"/>
          <w:color w:val="000000"/>
          <w:sz w:val="25"/>
          <w:szCs w:val="25"/>
        </w:rPr>
        <w:t>1</w:t>
      </w:r>
      <w:r>
        <w:rPr>
          <w:rFonts w:ascii="yandex-sans" w:eastAsia="Times New Roman" w:hAnsi="yandex-sans"/>
          <w:color w:val="000000"/>
          <w:sz w:val="25"/>
          <w:szCs w:val="25"/>
        </w:rPr>
        <w:t xml:space="preserve">ММП 2, </w:t>
      </w:r>
    </w:p>
    <w:p w:rsidR="00837B04" w:rsidRDefault="00837B04" w:rsidP="00837B04">
      <w:pPr>
        <w:shd w:val="clear" w:color="auto" w:fill="FFFFFF"/>
        <w:rPr>
          <w:rFonts w:ascii="yandex-sans" w:eastAsia="Times New Roman" w:hAnsi="yandex-sans"/>
          <w:color w:val="000000"/>
          <w:sz w:val="25"/>
          <w:szCs w:val="25"/>
        </w:rPr>
      </w:pPr>
    </w:p>
    <w:p w:rsidR="00837B04" w:rsidRDefault="00837B04" w:rsidP="00837B04">
      <w:pPr>
        <w:shd w:val="clear" w:color="auto" w:fill="FFFFFF"/>
        <w:rPr>
          <w:rFonts w:ascii="yandex-sans" w:eastAsia="Times New Roman" w:hAnsi="yandex-sans"/>
          <w:color w:val="000000"/>
          <w:sz w:val="25"/>
          <w:szCs w:val="25"/>
        </w:rPr>
      </w:pPr>
      <w:r>
        <w:rPr>
          <w:rFonts w:ascii="yandex-sans" w:eastAsia="Times New Roman" w:hAnsi="yandex-sans"/>
          <w:color w:val="000000"/>
          <w:sz w:val="25"/>
          <w:szCs w:val="25"/>
        </w:rPr>
        <w:t>Семестр 2</w:t>
      </w:r>
    </w:p>
    <w:p w:rsidR="00837B04" w:rsidRDefault="00837B04" w:rsidP="00837B04">
      <w:pPr>
        <w:shd w:val="clear" w:color="auto" w:fill="FFFFFF"/>
        <w:rPr>
          <w:rFonts w:ascii="yandex-sans" w:eastAsia="Times New Roman" w:hAnsi="yandex-sans"/>
          <w:color w:val="000000"/>
          <w:sz w:val="25"/>
          <w:szCs w:val="25"/>
        </w:rPr>
      </w:pPr>
    </w:p>
    <w:p w:rsidR="00837B04" w:rsidRDefault="00837B04" w:rsidP="00837B04">
      <w:pPr>
        <w:shd w:val="clear" w:color="auto" w:fill="FFFFFF"/>
        <w:rPr>
          <w:rFonts w:ascii="yandex-sans" w:eastAsia="Times New Roman" w:hAnsi="yandex-sans"/>
          <w:color w:val="000000"/>
          <w:sz w:val="25"/>
          <w:szCs w:val="25"/>
        </w:rPr>
      </w:pPr>
      <w:r>
        <w:rPr>
          <w:rFonts w:ascii="yandex-sans" w:eastAsia="Times New Roman" w:hAnsi="yandex-sans"/>
          <w:color w:val="000000"/>
          <w:sz w:val="25"/>
          <w:szCs w:val="25"/>
        </w:rPr>
        <w:t xml:space="preserve">С01, , УД 01, МДР 2, </w:t>
      </w:r>
    </w:p>
    <w:p w:rsidR="00837B04" w:rsidRDefault="00837B04" w:rsidP="00837B04">
      <w:pPr>
        <w:shd w:val="clear" w:color="auto" w:fill="FFFFFF"/>
        <w:rPr>
          <w:rFonts w:ascii="yandex-sans" w:eastAsia="Times New Roman" w:hAnsi="yandex-sans"/>
          <w:color w:val="000000"/>
          <w:sz w:val="25"/>
          <w:szCs w:val="25"/>
        </w:rPr>
      </w:pPr>
    </w:p>
    <w:p w:rsidR="00837B04" w:rsidRDefault="00837B04" w:rsidP="00837B04">
      <w:pPr>
        <w:pStyle w:val="aff9"/>
        <w:spacing w:after="200" w:line="276" w:lineRule="auto"/>
      </w:pPr>
    </w:p>
    <w:p w:rsidR="00837B04" w:rsidRDefault="00837B04" w:rsidP="00837B04"/>
    <w:p w:rsidR="00837B04" w:rsidRPr="00542EBA" w:rsidRDefault="00837B04" w:rsidP="00837B04">
      <w:pPr>
        <w:rPr>
          <w:b/>
        </w:rPr>
      </w:pPr>
    </w:p>
    <w:p w:rsidR="00837B04" w:rsidRPr="00542EBA" w:rsidRDefault="00837B04" w:rsidP="00837B04">
      <w:pPr>
        <w:rPr>
          <w:b/>
        </w:rPr>
      </w:pPr>
      <w:r w:rsidRPr="00542EBA">
        <w:rPr>
          <w:b/>
        </w:rPr>
        <w:t xml:space="preserve">                                                   Вопросы для собеседования</w:t>
      </w:r>
    </w:p>
    <w:p w:rsidR="00837B04" w:rsidRDefault="00837B04" w:rsidP="00960A72">
      <w:pPr>
        <w:pStyle w:val="aff9"/>
        <w:numPr>
          <w:ilvl w:val="0"/>
          <w:numId w:val="558"/>
        </w:numPr>
        <w:spacing w:after="200" w:line="276" w:lineRule="auto"/>
        <w:contextualSpacing/>
        <w:rPr>
          <w:sz w:val="24"/>
          <w:szCs w:val="24"/>
        </w:rPr>
      </w:pPr>
      <w:r>
        <w:rPr>
          <w:sz w:val="24"/>
          <w:szCs w:val="24"/>
        </w:rPr>
        <w:t>Строение атома.</w:t>
      </w:r>
    </w:p>
    <w:p w:rsidR="00837B04" w:rsidRDefault="00837B04" w:rsidP="00960A72">
      <w:pPr>
        <w:pStyle w:val="aff9"/>
        <w:numPr>
          <w:ilvl w:val="0"/>
          <w:numId w:val="558"/>
        </w:numPr>
        <w:spacing w:after="200" w:line="276" w:lineRule="auto"/>
        <w:contextualSpacing/>
        <w:rPr>
          <w:sz w:val="24"/>
          <w:szCs w:val="24"/>
        </w:rPr>
      </w:pPr>
      <w:r>
        <w:rPr>
          <w:sz w:val="24"/>
          <w:szCs w:val="24"/>
        </w:rPr>
        <w:t>История создания ПЗ.</w:t>
      </w:r>
    </w:p>
    <w:p w:rsidR="00837B04" w:rsidRDefault="00837B04" w:rsidP="00960A72">
      <w:pPr>
        <w:pStyle w:val="aff9"/>
        <w:numPr>
          <w:ilvl w:val="0"/>
          <w:numId w:val="558"/>
        </w:numPr>
        <w:spacing w:after="200" w:line="276" w:lineRule="auto"/>
        <w:contextualSpacing/>
        <w:rPr>
          <w:sz w:val="24"/>
          <w:szCs w:val="24"/>
        </w:rPr>
      </w:pPr>
      <w:r>
        <w:rPr>
          <w:sz w:val="24"/>
          <w:szCs w:val="24"/>
        </w:rPr>
        <w:t>Структура ПС.</w:t>
      </w:r>
    </w:p>
    <w:p w:rsidR="00837B04" w:rsidRDefault="00837B04" w:rsidP="00960A72">
      <w:pPr>
        <w:pStyle w:val="aff9"/>
        <w:numPr>
          <w:ilvl w:val="0"/>
          <w:numId w:val="558"/>
        </w:numPr>
        <w:spacing w:after="200" w:line="276" w:lineRule="auto"/>
        <w:contextualSpacing/>
        <w:rPr>
          <w:sz w:val="24"/>
          <w:szCs w:val="24"/>
        </w:rPr>
      </w:pPr>
      <w:r>
        <w:rPr>
          <w:sz w:val="24"/>
          <w:szCs w:val="24"/>
        </w:rPr>
        <w:t>Определение и механизм образования ионной связи на примере молекулы хлорида натрия.</w:t>
      </w:r>
    </w:p>
    <w:p w:rsidR="00837B04" w:rsidRDefault="00837B04" w:rsidP="00960A72">
      <w:pPr>
        <w:pStyle w:val="aff9"/>
        <w:numPr>
          <w:ilvl w:val="0"/>
          <w:numId w:val="558"/>
        </w:numPr>
        <w:spacing w:after="200" w:line="276" w:lineRule="auto"/>
        <w:contextualSpacing/>
        <w:rPr>
          <w:sz w:val="24"/>
          <w:szCs w:val="24"/>
        </w:rPr>
      </w:pPr>
      <w:r>
        <w:rPr>
          <w:sz w:val="24"/>
          <w:szCs w:val="24"/>
        </w:rPr>
        <w:t>Определение и механизм образования ковалентной связи  на примере молекул водорода и хлороводорода.</w:t>
      </w:r>
    </w:p>
    <w:p w:rsidR="00837B04" w:rsidRDefault="00837B04" w:rsidP="00960A72">
      <w:pPr>
        <w:pStyle w:val="aff9"/>
        <w:numPr>
          <w:ilvl w:val="0"/>
          <w:numId w:val="558"/>
        </w:numPr>
        <w:spacing w:after="200" w:line="276" w:lineRule="auto"/>
        <w:contextualSpacing/>
        <w:rPr>
          <w:sz w:val="24"/>
          <w:szCs w:val="24"/>
        </w:rPr>
      </w:pPr>
      <w:r>
        <w:rPr>
          <w:sz w:val="24"/>
          <w:szCs w:val="24"/>
        </w:rPr>
        <w:t>Определение и механизм образования межмолекулярной водородной связи на примере молекул воды.</w:t>
      </w:r>
    </w:p>
    <w:p w:rsidR="00837B04" w:rsidRDefault="00837B04" w:rsidP="00960A72">
      <w:pPr>
        <w:pStyle w:val="aff9"/>
        <w:numPr>
          <w:ilvl w:val="0"/>
          <w:numId w:val="558"/>
        </w:numPr>
        <w:spacing w:after="200" w:line="276" w:lineRule="auto"/>
        <w:contextualSpacing/>
        <w:rPr>
          <w:sz w:val="24"/>
          <w:szCs w:val="24"/>
        </w:rPr>
      </w:pPr>
      <w:r>
        <w:rPr>
          <w:sz w:val="24"/>
          <w:szCs w:val="24"/>
        </w:rPr>
        <w:t>Определение дисперсной системы, классификация.</w:t>
      </w:r>
    </w:p>
    <w:p w:rsidR="00837B04" w:rsidRDefault="00837B04" w:rsidP="00960A72">
      <w:pPr>
        <w:pStyle w:val="aff9"/>
        <w:numPr>
          <w:ilvl w:val="0"/>
          <w:numId w:val="558"/>
        </w:numPr>
        <w:spacing w:after="200" w:line="276" w:lineRule="auto"/>
        <w:contextualSpacing/>
        <w:rPr>
          <w:sz w:val="24"/>
          <w:szCs w:val="24"/>
        </w:rPr>
      </w:pPr>
      <w:r>
        <w:rPr>
          <w:sz w:val="24"/>
          <w:szCs w:val="24"/>
        </w:rPr>
        <w:t>Электролиты и неэлектролиты.</w:t>
      </w:r>
    </w:p>
    <w:p w:rsidR="00837B04" w:rsidRDefault="00837B04" w:rsidP="00960A72">
      <w:pPr>
        <w:pStyle w:val="aff9"/>
        <w:numPr>
          <w:ilvl w:val="0"/>
          <w:numId w:val="558"/>
        </w:numPr>
        <w:spacing w:after="200" w:line="276" w:lineRule="auto"/>
        <w:contextualSpacing/>
        <w:rPr>
          <w:sz w:val="24"/>
          <w:szCs w:val="24"/>
        </w:rPr>
      </w:pPr>
      <w:r>
        <w:rPr>
          <w:sz w:val="24"/>
          <w:szCs w:val="24"/>
        </w:rPr>
        <w:t>Определение электролитической диссоциации</w:t>
      </w:r>
    </w:p>
    <w:p w:rsidR="00837B04" w:rsidRDefault="00837B04" w:rsidP="00960A72">
      <w:pPr>
        <w:pStyle w:val="aff9"/>
        <w:numPr>
          <w:ilvl w:val="0"/>
          <w:numId w:val="558"/>
        </w:numPr>
        <w:spacing w:after="200" w:line="276" w:lineRule="auto"/>
        <w:contextualSpacing/>
        <w:rPr>
          <w:sz w:val="24"/>
          <w:szCs w:val="24"/>
        </w:rPr>
      </w:pPr>
      <w:r>
        <w:rPr>
          <w:sz w:val="24"/>
          <w:szCs w:val="24"/>
        </w:rPr>
        <w:t>Диссоциация кислот, солей, оснований.</w:t>
      </w:r>
    </w:p>
    <w:p w:rsidR="00837B04" w:rsidRDefault="00837B04" w:rsidP="00960A72">
      <w:pPr>
        <w:pStyle w:val="aff9"/>
        <w:numPr>
          <w:ilvl w:val="0"/>
          <w:numId w:val="558"/>
        </w:numPr>
        <w:spacing w:after="200" w:line="276" w:lineRule="auto"/>
        <w:contextualSpacing/>
        <w:rPr>
          <w:sz w:val="24"/>
          <w:szCs w:val="24"/>
        </w:rPr>
      </w:pPr>
      <w:r>
        <w:rPr>
          <w:sz w:val="24"/>
          <w:szCs w:val="24"/>
        </w:rPr>
        <w:t>Классификация неорганических соединений.</w:t>
      </w:r>
    </w:p>
    <w:p w:rsidR="00837B04" w:rsidRDefault="00837B04" w:rsidP="00960A72">
      <w:pPr>
        <w:pStyle w:val="aff9"/>
        <w:numPr>
          <w:ilvl w:val="0"/>
          <w:numId w:val="558"/>
        </w:numPr>
        <w:spacing w:after="200" w:line="276" w:lineRule="auto"/>
        <w:contextualSpacing/>
        <w:rPr>
          <w:sz w:val="24"/>
          <w:szCs w:val="24"/>
        </w:rPr>
      </w:pPr>
      <w:r>
        <w:rPr>
          <w:sz w:val="24"/>
          <w:szCs w:val="24"/>
        </w:rPr>
        <w:t>Оксиды, определение, классификация, примеры, химические свойства.</w:t>
      </w:r>
    </w:p>
    <w:p w:rsidR="00837B04" w:rsidRDefault="00837B04" w:rsidP="00960A72">
      <w:pPr>
        <w:pStyle w:val="aff9"/>
        <w:numPr>
          <w:ilvl w:val="0"/>
          <w:numId w:val="558"/>
        </w:numPr>
        <w:spacing w:after="200" w:line="276" w:lineRule="auto"/>
        <w:contextualSpacing/>
        <w:rPr>
          <w:sz w:val="24"/>
          <w:szCs w:val="24"/>
        </w:rPr>
      </w:pPr>
      <w:r>
        <w:rPr>
          <w:sz w:val="24"/>
          <w:szCs w:val="24"/>
        </w:rPr>
        <w:t>Кислоты, определение, классификация, химические свойства.</w:t>
      </w:r>
    </w:p>
    <w:p w:rsidR="00837B04" w:rsidRDefault="00837B04" w:rsidP="00960A72">
      <w:pPr>
        <w:pStyle w:val="aff9"/>
        <w:numPr>
          <w:ilvl w:val="0"/>
          <w:numId w:val="558"/>
        </w:numPr>
        <w:spacing w:after="200" w:line="276" w:lineRule="auto"/>
        <w:contextualSpacing/>
        <w:rPr>
          <w:sz w:val="24"/>
          <w:szCs w:val="24"/>
        </w:rPr>
      </w:pPr>
      <w:r>
        <w:rPr>
          <w:sz w:val="24"/>
          <w:szCs w:val="24"/>
        </w:rPr>
        <w:t>Гидроксиды, определение, классификация.</w:t>
      </w:r>
    </w:p>
    <w:p w:rsidR="00837B04" w:rsidRDefault="00837B04" w:rsidP="00960A72">
      <w:pPr>
        <w:pStyle w:val="aff9"/>
        <w:numPr>
          <w:ilvl w:val="0"/>
          <w:numId w:val="558"/>
        </w:numPr>
        <w:spacing w:after="200" w:line="276" w:lineRule="auto"/>
        <w:contextualSpacing/>
        <w:rPr>
          <w:sz w:val="24"/>
          <w:szCs w:val="24"/>
        </w:rPr>
      </w:pPr>
      <w:r>
        <w:rPr>
          <w:sz w:val="24"/>
          <w:szCs w:val="24"/>
        </w:rPr>
        <w:t>Основания, определение, классификация, химические свойства.</w:t>
      </w:r>
    </w:p>
    <w:p w:rsidR="00837B04" w:rsidRDefault="00837B04" w:rsidP="00960A72">
      <w:pPr>
        <w:pStyle w:val="aff9"/>
        <w:numPr>
          <w:ilvl w:val="0"/>
          <w:numId w:val="558"/>
        </w:numPr>
        <w:spacing w:after="200" w:line="276" w:lineRule="auto"/>
        <w:contextualSpacing/>
        <w:rPr>
          <w:sz w:val="24"/>
          <w:szCs w:val="24"/>
        </w:rPr>
      </w:pPr>
      <w:r>
        <w:rPr>
          <w:sz w:val="24"/>
          <w:szCs w:val="24"/>
        </w:rPr>
        <w:t>Соли, определение, классификация, химические свойства.</w:t>
      </w:r>
    </w:p>
    <w:p w:rsidR="00837B04" w:rsidRDefault="00837B04" w:rsidP="00960A72">
      <w:pPr>
        <w:pStyle w:val="aff9"/>
        <w:numPr>
          <w:ilvl w:val="0"/>
          <w:numId w:val="558"/>
        </w:numPr>
        <w:spacing w:after="200" w:line="276" w:lineRule="auto"/>
        <w:contextualSpacing/>
        <w:rPr>
          <w:sz w:val="24"/>
          <w:szCs w:val="24"/>
        </w:rPr>
      </w:pPr>
      <w:r>
        <w:rPr>
          <w:sz w:val="24"/>
          <w:szCs w:val="24"/>
        </w:rPr>
        <w:t>Типы химических реакций. Определение типа реакции, пример</w:t>
      </w:r>
    </w:p>
    <w:p w:rsidR="00837B04" w:rsidRDefault="00837B04" w:rsidP="00960A72">
      <w:pPr>
        <w:pStyle w:val="aff9"/>
        <w:numPr>
          <w:ilvl w:val="0"/>
          <w:numId w:val="558"/>
        </w:numPr>
        <w:spacing w:after="200" w:line="276" w:lineRule="auto"/>
        <w:contextualSpacing/>
        <w:rPr>
          <w:sz w:val="24"/>
          <w:szCs w:val="24"/>
        </w:rPr>
      </w:pPr>
      <w:r>
        <w:rPr>
          <w:sz w:val="24"/>
          <w:szCs w:val="24"/>
        </w:rPr>
        <w:t>Окислительно – восстановительные реакции: определение, пример, окислитель, восстановитель, процесс окисления, процесс восстановления.</w:t>
      </w:r>
    </w:p>
    <w:p w:rsidR="00837B04" w:rsidRDefault="00837B04" w:rsidP="00960A72">
      <w:pPr>
        <w:pStyle w:val="aff9"/>
        <w:numPr>
          <w:ilvl w:val="0"/>
          <w:numId w:val="558"/>
        </w:numPr>
        <w:spacing w:after="200" w:line="276" w:lineRule="auto"/>
        <w:contextualSpacing/>
        <w:rPr>
          <w:sz w:val="24"/>
          <w:szCs w:val="24"/>
        </w:rPr>
      </w:pPr>
      <w:r>
        <w:rPr>
          <w:sz w:val="24"/>
          <w:szCs w:val="24"/>
        </w:rPr>
        <w:t>Правила определения степени окисления.</w:t>
      </w:r>
    </w:p>
    <w:p w:rsidR="00837B04" w:rsidRDefault="00837B04" w:rsidP="00960A72">
      <w:pPr>
        <w:pStyle w:val="aff9"/>
        <w:numPr>
          <w:ilvl w:val="0"/>
          <w:numId w:val="558"/>
        </w:numPr>
        <w:spacing w:after="200" w:line="276" w:lineRule="auto"/>
        <w:contextualSpacing/>
        <w:rPr>
          <w:sz w:val="24"/>
          <w:szCs w:val="24"/>
        </w:rPr>
      </w:pPr>
      <w:r>
        <w:rPr>
          <w:sz w:val="24"/>
          <w:szCs w:val="24"/>
        </w:rPr>
        <w:t>Общая характеристика металлов: положение в ПС, химические свойства.</w:t>
      </w:r>
    </w:p>
    <w:p w:rsidR="00837B04" w:rsidRDefault="00837B04" w:rsidP="00960A72">
      <w:pPr>
        <w:pStyle w:val="aff9"/>
        <w:numPr>
          <w:ilvl w:val="0"/>
          <w:numId w:val="558"/>
        </w:numPr>
        <w:spacing w:after="200" w:line="276" w:lineRule="auto"/>
        <w:contextualSpacing/>
        <w:rPr>
          <w:sz w:val="24"/>
          <w:szCs w:val="24"/>
        </w:rPr>
      </w:pPr>
      <w:r>
        <w:rPr>
          <w:sz w:val="24"/>
          <w:szCs w:val="24"/>
        </w:rPr>
        <w:lastRenderedPageBreak/>
        <w:t>Применение металлов и сплавов в профессиональной деятельности.</w:t>
      </w:r>
    </w:p>
    <w:p w:rsidR="00837B04" w:rsidRDefault="00837B04" w:rsidP="00960A72">
      <w:pPr>
        <w:pStyle w:val="aff9"/>
        <w:numPr>
          <w:ilvl w:val="0"/>
          <w:numId w:val="558"/>
        </w:numPr>
        <w:spacing w:after="200" w:line="276" w:lineRule="auto"/>
        <w:contextualSpacing/>
        <w:rPr>
          <w:sz w:val="24"/>
          <w:szCs w:val="24"/>
        </w:rPr>
      </w:pPr>
      <w:r>
        <w:rPr>
          <w:sz w:val="24"/>
          <w:szCs w:val="24"/>
        </w:rPr>
        <w:t>Генетическая связь между классами неорганических соединений</w:t>
      </w:r>
    </w:p>
    <w:p w:rsidR="00837B04" w:rsidRDefault="00837B04" w:rsidP="00960A72">
      <w:pPr>
        <w:pStyle w:val="aff9"/>
        <w:numPr>
          <w:ilvl w:val="0"/>
          <w:numId w:val="558"/>
        </w:numPr>
        <w:spacing w:after="200" w:line="276" w:lineRule="auto"/>
        <w:contextualSpacing/>
        <w:rPr>
          <w:sz w:val="24"/>
          <w:szCs w:val="24"/>
        </w:rPr>
      </w:pPr>
      <w:r>
        <w:rPr>
          <w:sz w:val="24"/>
          <w:szCs w:val="24"/>
        </w:rPr>
        <w:t>Предпосылки появления теории А.М. Бутлеров.</w:t>
      </w:r>
    </w:p>
    <w:p w:rsidR="00837B04" w:rsidRDefault="00837B04" w:rsidP="00960A72">
      <w:pPr>
        <w:pStyle w:val="aff9"/>
        <w:numPr>
          <w:ilvl w:val="0"/>
          <w:numId w:val="558"/>
        </w:numPr>
        <w:spacing w:after="200" w:line="276" w:lineRule="auto"/>
        <w:contextualSpacing/>
        <w:rPr>
          <w:sz w:val="24"/>
          <w:szCs w:val="24"/>
        </w:rPr>
      </w:pPr>
      <w:r>
        <w:rPr>
          <w:sz w:val="24"/>
          <w:szCs w:val="24"/>
        </w:rPr>
        <w:t>Основные положения теории А.М. Бутлерова.</w:t>
      </w:r>
    </w:p>
    <w:p w:rsidR="00837B04" w:rsidRDefault="00837B04" w:rsidP="00960A72">
      <w:pPr>
        <w:pStyle w:val="aff9"/>
        <w:numPr>
          <w:ilvl w:val="0"/>
          <w:numId w:val="558"/>
        </w:numPr>
        <w:spacing w:after="200" w:line="276" w:lineRule="auto"/>
        <w:contextualSpacing/>
        <w:rPr>
          <w:sz w:val="24"/>
          <w:szCs w:val="24"/>
        </w:rPr>
      </w:pPr>
      <w:r>
        <w:rPr>
          <w:sz w:val="24"/>
          <w:szCs w:val="24"/>
        </w:rPr>
        <w:t>Перечислить классы углеводородов, общие формулы.</w:t>
      </w:r>
    </w:p>
    <w:p w:rsidR="00837B04" w:rsidRDefault="00837B04" w:rsidP="00960A72">
      <w:pPr>
        <w:pStyle w:val="aff9"/>
        <w:numPr>
          <w:ilvl w:val="0"/>
          <w:numId w:val="558"/>
        </w:numPr>
        <w:spacing w:after="200" w:line="276" w:lineRule="auto"/>
        <w:contextualSpacing/>
        <w:rPr>
          <w:sz w:val="24"/>
          <w:szCs w:val="24"/>
        </w:rPr>
      </w:pPr>
      <w:r>
        <w:rPr>
          <w:sz w:val="24"/>
          <w:szCs w:val="24"/>
        </w:rPr>
        <w:t>Привести примеры углеводородов каждого класса, их молекулярные и структурные формулы.</w:t>
      </w:r>
    </w:p>
    <w:p w:rsidR="00837B04" w:rsidRDefault="00837B04" w:rsidP="00960A72">
      <w:pPr>
        <w:pStyle w:val="aff9"/>
        <w:numPr>
          <w:ilvl w:val="0"/>
          <w:numId w:val="558"/>
        </w:numPr>
        <w:spacing w:after="200" w:line="276" w:lineRule="auto"/>
        <w:contextualSpacing/>
        <w:rPr>
          <w:sz w:val="24"/>
          <w:szCs w:val="24"/>
        </w:rPr>
      </w:pPr>
      <w:r>
        <w:rPr>
          <w:sz w:val="24"/>
          <w:szCs w:val="24"/>
        </w:rPr>
        <w:t>Перечислите природные источники углеводородов. Какие продукты переработки используются в вашей профессиональной деятельности?</w:t>
      </w:r>
    </w:p>
    <w:p w:rsidR="00837B04" w:rsidRDefault="00837B04" w:rsidP="00960A72">
      <w:pPr>
        <w:pStyle w:val="aff9"/>
        <w:numPr>
          <w:ilvl w:val="0"/>
          <w:numId w:val="558"/>
        </w:numPr>
        <w:spacing w:after="200" w:line="276" w:lineRule="auto"/>
        <w:contextualSpacing/>
        <w:rPr>
          <w:sz w:val="24"/>
          <w:szCs w:val="24"/>
        </w:rPr>
      </w:pPr>
      <w:r>
        <w:rPr>
          <w:sz w:val="24"/>
          <w:szCs w:val="24"/>
        </w:rPr>
        <w:t>Перечислите классы кислородсодержащих органических соединений, назовите их общие формулы.</w:t>
      </w:r>
    </w:p>
    <w:p w:rsidR="00837B04" w:rsidRDefault="00837B04" w:rsidP="00960A72">
      <w:pPr>
        <w:pStyle w:val="aff9"/>
        <w:numPr>
          <w:ilvl w:val="0"/>
          <w:numId w:val="558"/>
        </w:numPr>
        <w:spacing w:after="200" w:line="276" w:lineRule="auto"/>
        <w:contextualSpacing/>
        <w:rPr>
          <w:sz w:val="24"/>
          <w:szCs w:val="24"/>
        </w:rPr>
      </w:pPr>
      <w:r>
        <w:rPr>
          <w:sz w:val="24"/>
          <w:szCs w:val="24"/>
        </w:rPr>
        <w:t>Приведите примеры представителей классов кислородсодержащих органических соединений, их молекулярные и структурные формулы.</w:t>
      </w:r>
    </w:p>
    <w:p w:rsidR="00837B04" w:rsidRDefault="00837B04" w:rsidP="00960A72">
      <w:pPr>
        <w:pStyle w:val="aff9"/>
        <w:numPr>
          <w:ilvl w:val="0"/>
          <w:numId w:val="558"/>
        </w:numPr>
        <w:spacing w:after="200" w:line="276" w:lineRule="auto"/>
        <w:contextualSpacing/>
        <w:rPr>
          <w:sz w:val="24"/>
          <w:szCs w:val="24"/>
        </w:rPr>
      </w:pPr>
      <w:r>
        <w:rPr>
          <w:sz w:val="24"/>
          <w:szCs w:val="24"/>
        </w:rPr>
        <w:t>Приведите примеры азотсодержащих органических соединений.</w:t>
      </w:r>
    </w:p>
    <w:p w:rsidR="00837B04" w:rsidRDefault="00837B04" w:rsidP="00960A72">
      <w:pPr>
        <w:pStyle w:val="aff9"/>
        <w:numPr>
          <w:ilvl w:val="0"/>
          <w:numId w:val="558"/>
        </w:numPr>
        <w:spacing w:after="200" w:line="276" w:lineRule="auto"/>
        <w:contextualSpacing/>
        <w:rPr>
          <w:sz w:val="24"/>
          <w:szCs w:val="24"/>
        </w:rPr>
      </w:pPr>
      <w:r>
        <w:rPr>
          <w:sz w:val="24"/>
          <w:szCs w:val="24"/>
        </w:rPr>
        <w:t>Влияние химических соединений, используемых в профессиональной деятельности,  на природные экологические системы.</w:t>
      </w:r>
    </w:p>
    <w:p w:rsidR="00837B04" w:rsidRDefault="00837B04" w:rsidP="00837B04">
      <w:pPr>
        <w:pStyle w:val="aff9"/>
        <w:spacing w:after="200" w:line="276" w:lineRule="auto"/>
        <w:rPr>
          <w:sz w:val="24"/>
          <w:szCs w:val="24"/>
        </w:rPr>
      </w:pPr>
    </w:p>
    <w:p w:rsidR="00837B04" w:rsidRDefault="00837B04" w:rsidP="00837B04">
      <w:pPr>
        <w:pStyle w:val="aff9"/>
        <w:spacing w:after="200" w:line="276" w:lineRule="auto"/>
        <w:rPr>
          <w:sz w:val="24"/>
          <w:szCs w:val="24"/>
        </w:rPr>
      </w:pPr>
    </w:p>
    <w:p w:rsidR="00837B04" w:rsidRPr="00DD2778" w:rsidRDefault="00837B04" w:rsidP="00837B04">
      <w:pPr>
        <w:shd w:val="clear" w:color="auto" w:fill="FFFFFF"/>
        <w:rPr>
          <w:rFonts w:ascii="yandex-sans" w:eastAsia="Times New Roman" w:hAnsi="yandex-sans"/>
          <w:b/>
          <w:color w:val="000000"/>
          <w:sz w:val="25"/>
          <w:szCs w:val="25"/>
        </w:rPr>
      </w:pPr>
      <w:r w:rsidRPr="00DD2778">
        <w:rPr>
          <w:rFonts w:ascii="yandex-sans" w:eastAsia="Times New Roman" w:hAnsi="yandex-sans"/>
          <w:b/>
          <w:color w:val="000000"/>
          <w:sz w:val="25"/>
          <w:szCs w:val="25"/>
        </w:rPr>
        <w:t>МАТЕРИАЛЫ ДЛЯ ПРОВЕДЕНИЯ</w:t>
      </w:r>
      <w:r w:rsidRPr="00831468">
        <w:rPr>
          <w:rFonts w:ascii="yandex-sans" w:eastAsia="Times New Roman" w:hAnsi="yandex-sans"/>
          <w:b/>
          <w:color w:val="000000"/>
          <w:sz w:val="25"/>
          <w:szCs w:val="25"/>
        </w:rPr>
        <w:t xml:space="preserve"> </w:t>
      </w:r>
      <w:r w:rsidRPr="00DD2778">
        <w:rPr>
          <w:rFonts w:ascii="yandex-sans" w:eastAsia="Times New Roman" w:hAnsi="yandex-sans"/>
          <w:b/>
          <w:color w:val="000000"/>
          <w:sz w:val="25"/>
          <w:szCs w:val="25"/>
        </w:rPr>
        <w:t>ДИФФЕРЕНЦИРОВАННОГО ЗАЧЕТА</w:t>
      </w:r>
    </w:p>
    <w:p w:rsidR="00837B04" w:rsidRPr="00DD2778" w:rsidRDefault="00837B04" w:rsidP="00837B04">
      <w:pPr>
        <w:shd w:val="clear" w:color="auto" w:fill="FFFFFF"/>
        <w:rPr>
          <w:rFonts w:ascii="yandex-sans" w:eastAsia="Times New Roman" w:hAnsi="yandex-sans"/>
          <w:b/>
          <w:color w:val="000000"/>
          <w:sz w:val="25"/>
          <w:szCs w:val="25"/>
        </w:rPr>
      </w:pPr>
      <w:r w:rsidRPr="00DD2778">
        <w:rPr>
          <w:rFonts w:ascii="yandex-sans" w:eastAsia="Times New Roman" w:hAnsi="yandex-sans"/>
          <w:b/>
          <w:color w:val="000000"/>
          <w:sz w:val="25"/>
          <w:szCs w:val="25"/>
        </w:rPr>
        <w:t>ГАПОУ РК «ПЕТРОЗАВОДСКИЙ ТЕХНИКУМ ГОРОДСКОГО</w:t>
      </w:r>
      <w:r w:rsidRPr="00831468">
        <w:rPr>
          <w:rFonts w:ascii="yandex-sans" w:eastAsia="Times New Roman" w:hAnsi="yandex-sans"/>
          <w:b/>
          <w:color w:val="000000"/>
          <w:sz w:val="25"/>
          <w:szCs w:val="25"/>
        </w:rPr>
        <w:t xml:space="preserve"> </w:t>
      </w:r>
      <w:r w:rsidRPr="00DD2778">
        <w:rPr>
          <w:rFonts w:ascii="yandex-sans" w:eastAsia="Times New Roman" w:hAnsi="yandex-sans"/>
          <w:b/>
          <w:color w:val="000000"/>
          <w:sz w:val="25"/>
          <w:szCs w:val="25"/>
        </w:rPr>
        <w:t>ХОЗЯЙСТВА»</w:t>
      </w:r>
    </w:p>
    <w:p w:rsidR="00837B04" w:rsidRDefault="00837B04" w:rsidP="00837B04">
      <w:pPr>
        <w:shd w:val="clear" w:color="auto" w:fill="FFFFFF"/>
        <w:rPr>
          <w:rFonts w:ascii="yandex-sans" w:eastAsia="Times New Roman" w:hAnsi="yandex-sans"/>
          <w:color w:val="000000"/>
          <w:sz w:val="25"/>
          <w:szCs w:val="25"/>
        </w:rPr>
      </w:pPr>
    </w:p>
    <w:p w:rsidR="00837B04" w:rsidRDefault="00837B04" w:rsidP="00837B04">
      <w:pPr>
        <w:shd w:val="clear" w:color="auto" w:fill="FFFFFF"/>
        <w:rPr>
          <w:rFonts w:ascii="yandex-sans" w:eastAsia="Times New Roman" w:hAnsi="yandex-sans"/>
          <w:color w:val="000000"/>
          <w:sz w:val="25"/>
          <w:szCs w:val="25"/>
        </w:rPr>
      </w:pPr>
    </w:p>
    <w:p w:rsidR="00837B04" w:rsidRPr="00345C7C" w:rsidRDefault="00837B04" w:rsidP="00837B04">
      <w:pPr>
        <w:rPr>
          <w:b/>
          <w:sz w:val="28"/>
          <w:szCs w:val="28"/>
        </w:rPr>
      </w:pPr>
      <w:r w:rsidRPr="00345C7C">
        <w:rPr>
          <w:b/>
          <w:sz w:val="28"/>
          <w:szCs w:val="28"/>
        </w:rPr>
        <w:t>Диагностическая работа.</w:t>
      </w:r>
    </w:p>
    <w:p w:rsidR="00837B04" w:rsidRPr="005B37FC" w:rsidRDefault="00837B04" w:rsidP="00837B04">
      <w:r w:rsidRPr="005B37FC">
        <w:t>1</w:t>
      </w:r>
      <w:r>
        <w:t xml:space="preserve">. </w:t>
      </w:r>
      <w:r w:rsidRPr="005B37FC">
        <w:t xml:space="preserve">Какой ряд чисел отражает распределение электронов по электронным слоям в атоме химического элемента, находящегося в третьем периоде, главной подгруппе </w:t>
      </w:r>
      <w:r w:rsidRPr="005B37FC">
        <w:rPr>
          <w:lang w:val="en-US"/>
        </w:rPr>
        <w:t>V</w:t>
      </w:r>
      <w:r w:rsidRPr="005B37FC">
        <w:t xml:space="preserve"> группы ПС?</w:t>
      </w:r>
    </w:p>
    <w:p w:rsidR="00837B04" w:rsidRPr="005B37FC" w:rsidRDefault="00837B04" w:rsidP="00837B04">
      <w:pPr>
        <w:pStyle w:val="aff9"/>
        <w:rPr>
          <w:sz w:val="24"/>
          <w:szCs w:val="24"/>
        </w:rPr>
      </w:pPr>
      <w:r w:rsidRPr="005B37FC">
        <w:rPr>
          <w:sz w:val="24"/>
          <w:szCs w:val="24"/>
        </w:rPr>
        <w:t>А) 2,5        Б) 2,8,3       В) 2,8,5       Г)2,8,8</w:t>
      </w:r>
    </w:p>
    <w:p w:rsidR="00837B04" w:rsidRPr="00422A84" w:rsidRDefault="00837B04" w:rsidP="00837B04">
      <w:pPr>
        <w:rPr>
          <w:lang w:val="en-US"/>
        </w:rPr>
      </w:pPr>
      <w:r w:rsidRPr="005B37FC">
        <w:t xml:space="preserve">2. Уравнение реакции разложения:     А). </w:t>
      </w:r>
      <w:r w:rsidRPr="005B37FC">
        <w:rPr>
          <w:lang w:val="en-US"/>
        </w:rPr>
        <w:t>CaO</w:t>
      </w:r>
      <w:r w:rsidRPr="00422A84">
        <w:rPr>
          <w:lang w:val="en-US"/>
        </w:rPr>
        <w:t xml:space="preserve"> + </w:t>
      </w:r>
      <w:r w:rsidRPr="005B37FC">
        <w:rPr>
          <w:lang w:val="en-US"/>
        </w:rPr>
        <w:t>SiO</w:t>
      </w:r>
      <w:r w:rsidRPr="00422A84">
        <w:rPr>
          <w:vertAlign w:val="subscript"/>
          <w:lang w:val="en-US"/>
        </w:rPr>
        <w:t>2</w:t>
      </w:r>
      <w:r w:rsidRPr="00422A84">
        <w:rPr>
          <w:lang w:val="en-US"/>
        </w:rPr>
        <w:t xml:space="preserve"> = </w:t>
      </w:r>
      <w:r w:rsidRPr="005B37FC">
        <w:rPr>
          <w:lang w:val="en-US"/>
        </w:rPr>
        <w:t>CaSiO</w:t>
      </w:r>
      <w:r w:rsidRPr="00422A84">
        <w:rPr>
          <w:vertAlign w:val="subscript"/>
          <w:lang w:val="en-US"/>
        </w:rPr>
        <w:t>3</w:t>
      </w:r>
      <w:r w:rsidRPr="00422A84">
        <w:rPr>
          <w:lang w:val="en-US"/>
        </w:rPr>
        <w:t xml:space="preserve">           </w:t>
      </w:r>
      <w:r w:rsidRPr="005B37FC">
        <w:t>Б</w:t>
      </w:r>
      <w:r w:rsidRPr="00422A84">
        <w:rPr>
          <w:lang w:val="en-US"/>
        </w:rPr>
        <w:t>). 2</w:t>
      </w:r>
      <w:r w:rsidRPr="005B37FC">
        <w:rPr>
          <w:lang w:val="en-US"/>
        </w:rPr>
        <w:t>HgO</w:t>
      </w:r>
      <w:r w:rsidRPr="00422A84">
        <w:rPr>
          <w:lang w:val="en-US"/>
        </w:rPr>
        <w:t xml:space="preserve"> = 2</w:t>
      </w:r>
      <w:r w:rsidRPr="005B37FC">
        <w:rPr>
          <w:lang w:val="en-US"/>
        </w:rPr>
        <w:t>Hg</w:t>
      </w:r>
      <w:r w:rsidRPr="00422A84">
        <w:rPr>
          <w:lang w:val="en-US"/>
        </w:rPr>
        <w:t xml:space="preserve"> + </w:t>
      </w:r>
      <w:r w:rsidRPr="005B37FC">
        <w:rPr>
          <w:lang w:val="en-US"/>
        </w:rPr>
        <w:t>O</w:t>
      </w:r>
      <w:r w:rsidRPr="00422A84">
        <w:rPr>
          <w:vertAlign w:val="subscript"/>
          <w:lang w:val="en-US"/>
        </w:rPr>
        <w:t>2</w:t>
      </w:r>
    </w:p>
    <w:p w:rsidR="00837B04" w:rsidRPr="00422A84" w:rsidRDefault="00837B04" w:rsidP="00837B04">
      <w:pPr>
        <w:rPr>
          <w:lang w:val="en-US"/>
        </w:rPr>
      </w:pPr>
      <w:r w:rsidRPr="005B37FC">
        <w:t>В</w:t>
      </w:r>
      <w:r w:rsidRPr="00422A84">
        <w:rPr>
          <w:lang w:val="en-US"/>
        </w:rPr>
        <w:t xml:space="preserve">). </w:t>
      </w:r>
      <w:r w:rsidRPr="005B37FC">
        <w:rPr>
          <w:lang w:val="en-US"/>
        </w:rPr>
        <w:t>Zn</w:t>
      </w:r>
      <w:r w:rsidRPr="00422A84">
        <w:rPr>
          <w:lang w:val="en-US"/>
        </w:rPr>
        <w:t xml:space="preserve"> + 2</w:t>
      </w:r>
      <w:r w:rsidRPr="005B37FC">
        <w:rPr>
          <w:lang w:val="en-US"/>
        </w:rPr>
        <w:t>HCl</w:t>
      </w:r>
      <w:r w:rsidRPr="00422A84">
        <w:rPr>
          <w:lang w:val="en-US"/>
        </w:rPr>
        <w:t xml:space="preserve"> = </w:t>
      </w:r>
      <w:r w:rsidRPr="005B37FC">
        <w:rPr>
          <w:lang w:val="en-US"/>
        </w:rPr>
        <w:t>ZnCl</w:t>
      </w:r>
      <w:r w:rsidRPr="00422A84">
        <w:rPr>
          <w:vertAlign w:val="subscript"/>
          <w:lang w:val="en-US"/>
        </w:rPr>
        <w:t>2</w:t>
      </w:r>
      <w:r w:rsidRPr="00422A84">
        <w:rPr>
          <w:lang w:val="en-US"/>
        </w:rPr>
        <w:t xml:space="preserve"> + </w:t>
      </w:r>
      <w:r w:rsidRPr="005B37FC">
        <w:rPr>
          <w:lang w:val="en-US"/>
        </w:rPr>
        <w:t>H</w:t>
      </w:r>
      <w:r w:rsidRPr="00422A84">
        <w:rPr>
          <w:vertAlign w:val="subscript"/>
          <w:lang w:val="en-US"/>
        </w:rPr>
        <w:t xml:space="preserve">2 </w:t>
      </w:r>
      <w:r w:rsidRPr="00422A84">
        <w:rPr>
          <w:lang w:val="en-US"/>
        </w:rPr>
        <w:t xml:space="preserve">                            </w:t>
      </w:r>
      <w:r w:rsidRPr="005B37FC">
        <w:t>Г</w:t>
      </w:r>
      <w:r w:rsidRPr="00422A84">
        <w:rPr>
          <w:lang w:val="en-US"/>
        </w:rPr>
        <w:t>). 2</w:t>
      </w:r>
      <w:r w:rsidRPr="005B37FC">
        <w:rPr>
          <w:lang w:val="en-US"/>
        </w:rPr>
        <w:t>Mg</w:t>
      </w:r>
      <w:r w:rsidRPr="00422A84">
        <w:rPr>
          <w:lang w:val="en-US"/>
        </w:rPr>
        <w:t xml:space="preserve"> + </w:t>
      </w:r>
      <w:r w:rsidRPr="005B37FC">
        <w:rPr>
          <w:lang w:val="en-US"/>
        </w:rPr>
        <w:t>O</w:t>
      </w:r>
      <w:r w:rsidRPr="00422A84">
        <w:rPr>
          <w:vertAlign w:val="subscript"/>
          <w:lang w:val="en-US"/>
        </w:rPr>
        <w:t>2</w:t>
      </w:r>
      <w:r w:rsidRPr="00422A84">
        <w:rPr>
          <w:lang w:val="en-US"/>
        </w:rPr>
        <w:t xml:space="preserve"> = 2</w:t>
      </w:r>
      <w:r w:rsidRPr="005B37FC">
        <w:rPr>
          <w:lang w:val="en-US"/>
        </w:rPr>
        <w:t>MgO</w:t>
      </w:r>
    </w:p>
    <w:p w:rsidR="00837B04" w:rsidRPr="005B37FC" w:rsidRDefault="00837B04" w:rsidP="00837B04">
      <w:r w:rsidRPr="005B37FC">
        <w:t xml:space="preserve">3 Из предложенных формул выберите формулу соли:    А) </w:t>
      </w:r>
      <w:r w:rsidRPr="005B37FC">
        <w:rPr>
          <w:lang w:val="en-US"/>
        </w:rPr>
        <w:t>HCl</w:t>
      </w:r>
      <w:r w:rsidRPr="005B37FC">
        <w:t xml:space="preserve">    Б) </w:t>
      </w:r>
      <w:r w:rsidRPr="005B37FC">
        <w:rPr>
          <w:lang w:val="en-US"/>
        </w:rPr>
        <w:t>Ca</w:t>
      </w:r>
      <w:r w:rsidRPr="005B37FC">
        <w:t>(</w:t>
      </w:r>
      <w:r w:rsidRPr="005B37FC">
        <w:rPr>
          <w:lang w:val="en-US"/>
        </w:rPr>
        <w:t>OH</w:t>
      </w:r>
      <w:r w:rsidRPr="005B37FC">
        <w:t>)</w:t>
      </w:r>
      <w:r w:rsidRPr="00457D6A">
        <w:rPr>
          <w:vertAlign w:val="subscript"/>
        </w:rPr>
        <w:t>2</w:t>
      </w:r>
      <w:r w:rsidRPr="005B37FC">
        <w:t xml:space="preserve">   В) </w:t>
      </w:r>
      <w:r w:rsidRPr="005B37FC">
        <w:rPr>
          <w:lang w:val="en-US"/>
        </w:rPr>
        <w:t>Na</w:t>
      </w:r>
      <w:r w:rsidRPr="00457D6A">
        <w:rPr>
          <w:vertAlign w:val="subscript"/>
        </w:rPr>
        <w:t>2</w:t>
      </w:r>
      <w:r w:rsidRPr="005B37FC">
        <w:rPr>
          <w:lang w:val="en-US"/>
        </w:rPr>
        <w:t>O</w:t>
      </w:r>
      <w:r w:rsidRPr="005B37FC">
        <w:t xml:space="preserve">  Г) </w:t>
      </w:r>
      <w:r w:rsidRPr="005B37FC">
        <w:rPr>
          <w:lang w:val="en-US"/>
        </w:rPr>
        <w:t>Al</w:t>
      </w:r>
      <w:r w:rsidRPr="00457D6A">
        <w:rPr>
          <w:vertAlign w:val="subscript"/>
        </w:rPr>
        <w:t>2</w:t>
      </w:r>
      <w:r w:rsidRPr="005B37FC">
        <w:t>(</w:t>
      </w:r>
      <w:r w:rsidRPr="005B37FC">
        <w:rPr>
          <w:lang w:val="en-US"/>
        </w:rPr>
        <w:t>SO</w:t>
      </w:r>
      <w:r w:rsidRPr="00457D6A">
        <w:rPr>
          <w:vertAlign w:val="subscript"/>
        </w:rPr>
        <w:t>4</w:t>
      </w:r>
      <w:r w:rsidRPr="005B37FC">
        <w:t>)</w:t>
      </w:r>
      <w:r w:rsidRPr="00457D6A">
        <w:rPr>
          <w:vertAlign w:val="subscript"/>
        </w:rPr>
        <w:t>3</w:t>
      </w:r>
    </w:p>
    <w:p w:rsidR="00837B04" w:rsidRPr="005B37FC" w:rsidRDefault="00837B04" w:rsidP="00837B04">
      <w:r w:rsidRPr="005B37FC">
        <w:t xml:space="preserve">4. Формуле </w:t>
      </w:r>
      <w:r w:rsidRPr="005B37FC">
        <w:rPr>
          <w:lang w:val="en-US"/>
        </w:rPr>
        <w:t>Cu</w:t>
      </w:r>
      <w:r w:rsidRPr="005B37FC">
        <w:t>(</w:t>
      </w:r>
      <w:r w:rsidRPr="005B37FC">
        <w:rPr>
          <w:lang w:val="en-US"/>
        </w:rPr>
        <w:t>OH</w:t>
      </w:r>
      <w:r w:rsidRPr="005B37FC">
        <w:t>)</w:t>
      </w:r>
      <w:r w:rsidRPr="00457D6A">
        <w:rPr>
          <w:vertAlign w:val="subscript"/>
        </w:rPr>
        <w:t>2</w:t>
      </w:r>
      <w:r w:rsidRPr="005B37FC">
        <w:t xml:space="preserve"> соответствует название: А). оксид меди (</w:t>
      </w:r>
      <w:r w:rsidRPr="005B37FC">
        <w:rPr>
          <w:lang w:val="en-US"/>
        </w:rPr>
        <w:t>II</w:t>
      </w:r>
      <w:r w:rsidRPr="005B37FC">
        <w:t>)   Б). гидроксид меди (</w:t>
      </w:r>
      <w:r w:rsidRPr="005B37FC">
        <w:rPr>
          <w:lang w:val="en-US"/>
        </w:rPr>
        <w:t>I</w:t>
      </w:r>
      <w:r w:rsidRPr="005B37FC">
        <w:t>)</w:t>
      </w:r>
    </w:p>
    <w:p w:rsidR="00837B04" w:rsidRPr="005B37FC" w:rsidRDefault="00837B04" w:rsidP="00837B04">
      <w:r w:rsidRPr="005B37FC">
        <w:t>В) гидроксид меди (</w:t>
      </w:r>
      <w:r w:rsidRPr="005B37FC">
        <w:rPr>
          <w:lang w:val="en-US"/>
        </w:rPr>
        <w:t>II</w:t>
      </w:r>
      <w:r w:rsidRPr="005B37FC">
        <w:t>)      Г) гидрат меди (</w:t>
      </w:r>
      <w:r w:rsidRPr="005B37FC">
        <w:rPr>
          <w:lang w:val="en-US"/>
        </w:rPr>
        <w:t>II</w:t>
      </w:r>
      <w:r w:rsidRPr="005B37FC">
        <w:t>)</w:t>
      </w:r>
    </w:p>
    <w:p w:rsidR="00837B04" w:rsidRPr="00345C7C" w:rsidRDefault="00837B04" w:rsidP="00837B04">
      <w:r w:rsidRPr="005B37FC">
        <w:t>5. Формула вещества с ковалентной</w:t>
      </w:r>
      <w:r w:rsidRPr="00782239">
        <w:t xml:space="preserve"> </w:t>
      </w:r>
      <w:r>
        <w:t>полярной</w:t>
      </w:r>
      <w:r w:rsidRPr="005B37FC">
        <w:t xml:space="preserve"> связью:  А). </w:t>
      </w:r>
      <w:r w:rsidRPr="005B37FC">
        <w:rPr>
          <w:lang w:val="en-US"/>
        </w:rPr>
        <w:t>HCl</w:t>
      </w:r>
      <w:r w:rsidRPr="005B37FC">
        <w:t xml:space="preserve">  Б) </w:t>
      </w:r>
      <w:r w:rsidRPr="005B37FC">
        <w:rPr>
          <w:lang w:val="en-US"/>
        </w:rPr>
        <w:t>F</w:t>
      </w:r>
      <w:r w:rsidRPr="00457D6A">
        <w:rPr>
          <w:vertAlign w:val="subscript"/>
        </w:rPr>
        <w:t>2</w:t>
      </w:r>
      <w:r w:rsidRPr="005B37FC">
        <w:t xml:space="preserve">   В). </w:t>
      </w:r>
      <w:r w:rsidRPr="005B37FC">
        <w:rPr>
          <w:lang w:val="en-US"/>
        </w:rPr>
        <w:t>Na</w:t>
      </w:r>
      <w:r w:rsidRPr="00457D6A">
        <w:rPr>
          <w:vertAlign w:val="subscript"/>
        </w:rPr>
        <w:t>2</w:t>
      </w:r>
      <w:r w:rsidRPr="005B37FC">
        <w:rPr>
          <w:lang w:val="en-US"/>
        </w:rPr>
        <w:t>O</w:t>
      </w:r>
      <w:r w:rsidRPr="005B37FC">
        <w:t xml:space="preserve">  Г). </w:t>
      </w:r>
      <w:r w:rsidRPr="005B37FC">
        <w:rPr>
          <w:lang w:val="en-US"/>
        </w:rPr>
        <w:t>Cu</w:t>
      </w:r>
    </w:p>
    <w:p w:rsidR="00837B04" w:rsidRPr="005B37FC" w:rsidRDefault="00837B04" w:rsidP="00837B04">
      <w:r w:rsidRPr="005B37FC">
        <w:t xml:space="preserve">6. Пара формул веществ, </w:t>
      </w:r>
      <w:r w:rsidRPr="005B37FC">
        <w:rPr>
          <w:b/>
        </w:rPr>
        <w:t>не взаимодействующих</w:t>
      </w:r>
      <w:r w:rsidRPr="005B37FC">
        <w:t xml:space="preserve"> между собой:</w:t>
      </w:r>
    </w:p>
    <w:p w:rsidR="00837B04" w:rsidRPr="005B37FC" w:rsidRDefault="00837B04" w:rsidP="00837B04">
      <w:r w:rsidRPr="005B37FC">
        <w:t xml:space="preserve">А). </w:t>
      </w:r>
      <w:r w:rsidRPr="005B37FC">
        <w:rPr>
          <w:lang w:val="en-US"/>
        </w:rPr>
        <w:t>Na</w:t>
      </w:r>
      <w:r w:rsidRPr="005B37FC">
        <w:t xml:space="preserve"> и </w:t>
      </w:r>
      <w:r w:rsidRPr="005B37FC">
        <w:rPr>
          <w:lang w:val="en-US"/>
        </w:rPr>
        <w:t>H</w:t>
      </w:r>
      <w:r w:rsidRPr="00422A84">
        <w:rPr>
          <w:vertAlign w:val="subscript"/>
        </w:rPr>
        <w:t>2</w:t>
      </w:r>
      <w:r w:rsidRPr="005B37FC">
        <w:rPr>
          <w:lang w:val="en-US"/>
        </w:rPr>
        <w:t>O</w:t>
      </w:r>
      <w:r w:rsidRPr="005B37FC">
        <w:t xml:space="preserve">      Б). </w:t>
      </w:r>
      <w:r w:rsidRPr="005B37FC">
        <w:rPr>
          <w:lang w:val="en-US"/>
        </w:rPr>
        <w:t>CuO</w:t>
      </w:r>
      <w:r w:rsidRPr="005B37FC">
        <w:t xml:space="preserve"> и </w:t>
      </w:r>
      <w:r w:rsidRPr="005B37FC">
        <w:rPr>
          <w:lang w:val="en-US"/>
        </w:rPr>
        <w:t>H</w:t>
      </w:r>
      <w:r w:rsidRPr="00457D6A">
        <w:rPr>
          <w:vertAlign w:val="subscript"/>
        </w:rPr>
        <w:t>2</w:t>
      </w:r>
      <w:r w:rsidRPr="005B37FC">
        <w:rPr>
          <w:lang w:val="en-US"/>
        </w:rPr>
        <w:t>SO</w:t>
      </w:r>
      <w:r w:rsidRPr="00457D6A">
        <w:rPr>
          <w:vertAlign w:val="subscript"/>
        </w:rPr>
        <w:t>4</w:t>
      </w:r>
      <w:r w:rsidRPr="005B37FC">
        <w:t xml:space="preserve">     В). </w:t>
      </w:r>
      <w:r w:rsidRPr="005B37FC">
        <w:rPr>
          <w:lang w:val="en-US"/>
        </w:rPr>
        <w:t>HCl</w:t>
      </w:r>
      <w:r w:rsidRPr="005B37FC">
        <w:t xml:space="preserve"> и </w:t>
      </w:r>
      <w:r w:rsidRPr="005B37FC">
        <w:rPr>
          <w:lang w:val="en-US"/>
        </w:rPr>
        <w:t>SO</w:t>
      </w:r>
      <w:r w:rsidRPr="00457D6A">
        <w:rPr>
          <w:vertAlign w:val="subscript"/>
        </w:rPr>
        <w:t>3</w:t>
      </w:r>
      <w:r w:rsidRPr="005B37FC">
        <w:t xml:space="preserve">      Г). </w:t>
      </w:r>
      <w:r w:rsidRPr="005B37FC">
        <w:rPr>
          <w:lang w:val="en-US"/>
        </w:rPr>
        <w:t>Ca</w:t>
      </w:r>
      <w:r w:rsidRPr="005B37FC">
        <w:t>(</w:t>
      </w:r>
      <w:r w:rsidRPr="005B37FC">
        <w:rPr>
          <w:lang w:val="en-US"/>
        </w:rPr>
        <w:t>OH</w:t>
      </w:r>
      <w:r w:rsidRPr="005B37FC">
        <w:t>)</w:t>
      </w:r>
      <w:r w:rsidRPr="00457D6A">
        <w:rPr>
          <w:vertAlign w:val="subscript"/>
        </w:rPr>
        <w:t>2</w:t>
      </w:r>
      <w:r w:rsidRPr="005B37FC">
        <w:t xml:space="preserve"> и  </w:t>
      </w:r>
      <w:r w:rsidRPr="005B37FC">
        <w:rPr>
          <w:lang w:val="en-US"/>
        </w:rPr>
        <w:t>CO</w:t>
      </w:r>
      <w:r w:rsidRPr="00457D6A">
        <w:rPr>
          <w:vertAlign w:val="subscript"/>
        </w:rPr>
        <w:t>2</w:t>
      </w:r>
    </w:p>
    <w:p w:rsidR="00837B04" w:rsidRPr="005B37FC" w:rsidRDefault="00837B04" w:rsidP="00837B04">
      <w:r w:rsidRPr="005B37FC">
        <w:t xml:space="preserve">7. Валентность атома азота в молекуле аммиака </w:t>
      </w:r>
      <w:r w:rsidRPr="005B37FC">
        <w:rPr>
          <w:lang w:val="en-US"/>
        </w:rPr>
        <w:t>NH</w:t>
      </w:r>
      <w:r w:rsidRPr="00457D6A">
        <w:rPr>
          <w:vertAlign w:val="subscript"/>
        </w:rPr>
        <w:t>3</w:t>
      </w:r>
      <w:r w:rsidRPr="005B37FC">
        <w:t xml:space="preserve"> равна:  А). </w:t>
      </w:r>
      <w:r w:rsidRPr="005B37FC">
        <w:rPr>
          <w:lang w:val="en-US"/>
        </w:rPr>
        <w:t>VI</w:t>
      </w:r>
      <w:r w:rsidRPr="005B37FC">
        <w:t xml:space="preserve">   Б) </w:t>
      </w:r>
      <w:r w:rsidRPr="005B37FC">
        <w:rPr>
          <w:lang w:val="en-US"/>
        </w:rPr>
        <w:t>II</w:t>
      </w:r>
      <w:r w:rsidRPr="005B37FC">
        <w:t xml:space="preserve">   В). </w:t>
      </w:r>
      <w:r w:rsidRPr="005B37FC">
        <w:rPr>
          <w:lang w:val="en-US"/>
        </w:rPr>
        <w:t>I</w:t>
      </w:r>
      <w:r w:rsidRPr="005B37FC">
        <w:t xml:space="preserve">      Г). </w:t>
      </w:r>
      <w:r w:rsidRPr="005B37FC">
        <w:rPr>
          <w:lang w:val="en-US"/>
        </w:rPr>
        <w:t>III</w:t>
      </w:r>
    </w:p>
    <w:p w:rsidR="00837B04" w:rsidRPr="005B37FC" w:rsidRDefault="00837B04" w:rsidP="00837B04">
      <w:r w:rsidRPr="005B37FC">
        <w:t xml:space="preserve">8. Укажите значения </w:t>
      </w:r>
      <w:r w:rsidRPr="005B37FC">
        <w:rPr>
          <w:lang w:val="en-US"/>
        </w:rPr>
        <w:t>x</w:t>
      </w:r>
      <w:r w:rsidRPr="005B37FC">
        <w:t xml:space="preserve"> и у, которые соответствуют коэффициентам в уравнении химической реакции   4</w:t>
      </w:r>
      <w:r w:rsidRPr="005B37FC">
        <w:rPr>
          <w:lang w:val="en-US"/>
        </w:rPr>
        <w:t>Al</w:t>
      </w:r>
      <w:r w:rsidRPr="005B37FC">
        <w:t xml:space="preserve"> + </w:t>
      </w:r>
      <w:r w:rsidRPr="005B37FC">
        <w:rPr>
          <w:lang w:val="en-US"/>
        </w:rPr>
        <w:t>xO</w:t>
      </w:r>
      <w:r w:rsidRPr="002C675C">
        <w:rPr>
          <w:vertAlign w:val="subscript"/>
        </w:rPr>
        <w:t>2</w:t>
      </w:r>
      <w:r w:rsidRPr="005B37FC">
        <w:t xml:space="preserve"> = у </w:t>
      </w:r>
      <w:r w:rsidRPr="005B37FC">
        <w:rPr>
          <w:lang w:val="en-US"/>
        </w:rPr>
        <w:t>Al</w:t>
      </w:r>
      <w:r w:rsidRPr="00457D6A">
        <w:rPr>
          <w:vertAlign w:val="subscript"/>
        </w:rPr>
        <w:t>2</w:t>
      </w:r>
      <w:r w:rsidRPr="005B37FC">
        <w:rPr>
          <w:lang w:val="en-US"/>
        </w:rPr>
        <w:t>O</w:t>
      </w:r>
      <w:r w:rsidRPr="00457D6A">
        <w:rPr>
          <w:vertAlign w:val="subscript"/>
        </w:rPr>
        <w:t>3</w:t>
      </w:r>
      <w:r w:rsidRPr="005B37FC">
        <w:t xml:space="preserve">       А). </w:t>
      </w:r>
      <w:r w:rsidRPr="005B37FC">
        <w:rPr>
          <w:lang w:val="en-US"/>
        </w:rPr>
        <w:t>x</w:t>
      </w:r>
      <w:r w:rsidRPr="005B37FC">
        <w:t xml:space="preserve"> = 2, у = 3     Б). </w:t>
      </w:r>
      <w:r w:rsidRPr="005B37FC">
        <w:rPr>
          <w:lang w:val="en-US"/>
        </w:rPr>
        <w:t>x</w:t>
      </w:r>
      <w:r w:rsidRPr="005B37FC">
        <w:t xml:space="preserve">= 3, у = 3     В) </w:t>
      </w:r>
      <w:r w:rsidRPr="005B37FC">
        <w:rPr>
          <w:lang w:val="en-US"/>
        </w:rPr>
        <w:t>x</w:t>
      </w:r>
      <w:r w:rsidRPr="005B37FC">
        <w:t xml:space="preserve"> = 3, у = 2   Г) </w:t>
      </w:r>
      <w:r w:rsidRPr="005B37FC">
        <w:rPr>
          <w:lang w:val="en-US"/>
        </w:rPr>
        <w:t>x</w:t>
      </w:r>
      <w:r w:rsidRPr="005B37FC">
        <w:t xml:space="preserve"> = 2,  у = 2</w:t>
      </w:r>
    </w:p>
    <w:p w:rsidR="00837B04" w:rsidRPr="005B37FC" w:rsidRDefault="00837B04" w:rsidP="00837B04">
      <w:r w:rsidRPr="005B37FC">
        <w:t xml:space="preserve">9. Формула вещества, пропущенного в цепочке    </w:t>
      </w:r>
      <w:r w:rsidRPr="005B37FC">
        <w:rPr>
          <w:lang w:val="en-US"/>
        </w:rPr>
        <w:t>Ca</w:t>
      </w:r>
      <w:r w:rsidRPr="005B37FC">
        <w:t xml:space="preserve">------ </w:t>
      </w:r>
      <w:r w:rsidRPr="005B37FC">
        <w:rPr>
          <w:lang w:val="en-US"/>
        </w:rPr>
        <w:t>CaO</w:t>
      </w:r>
      <w:r w:rsidRPr="005B37FC">
        <w:t>----? ------</w:t>
      </w:r>
      <w:r w:rsidRPr="005B37FC">
        <w:rPr>
          <w:lang w:val="en-US"/>
        </w:rPr>
        <w:t>CaCl</w:t>
      </w:r>
      <w:r w:rsidRPr="002C675C">
        <w:rPr>
          <w:vertAlign w:val="subscript"/>
        </w:rPr>
        <w:t>2</w:t>
      </w:r>
      <w:r w:rsidRPr="00457D6A">
        <w:t xml:space="preserve"> </w:t>
      </w:r>
      <w:r w:rsidRPr="005B37FC">
        <w:t xml:space="preserve"> </w:t>
      </w:r>
    </w:p>
    <w:p w:rsidR="00837B04" w:rsidRPr="00496620" w:rsidRDefault="00837B04" w:rsidP="00837B04">
      <w:r w:rsidRPr="005B37FC">
        <w:t xml:space="preserve">А). </w:t>
      </w:r>
      <w:r w:rsidRPr="005B37FC">
        <w:rPr>
          <w:lang w:val="en-US"/>
        </w:rPr>
        <w:t>CaO</w:t>
      </w:r>
      <w:r w:rsidRPr="005B37FC">
        <w:t xml:space="preserve">   Б)  </w:t>
      </w:r>
      <w:r w:rsidRPr="005B37FC">
        <w:rPr>
          <w:lang w:val="en-US"/>
        </w:rPr>
        <w:t>Ca</w:t>
      </w:r>
      <w:r w:rsidRPr="005B37FC">
        <w:t>(</w:t>
      </w:r>
      <w:r w:rsidRPr="005B37FC">
        <w:rPr>
          <w:lang w:val="en-US"/>
        </w:rPr>
        <w:t>OH</w:t>
      </w:r>
      <w:r w:rsidRPr="005B37FC">
        <w:t>)</w:t>
      </w:r>
      <w:r w:rsidRPr="00496620">
        <w:rPr>
          <w:vertAlign w:val="subscript"/>
        </w:rPr>
        <w:t>2</w:t>
      </w:r>
      <w:r w:rsidRPr="005B37FC">
        <w:t xml:space="preserve">   В).  </w:t>
      </w:r>
      <w:r w:rsidRPr="005B37FC">
        <w:rPr>
          <w:lang w:val="en-US"/>
        </w:rPr>
        <w:t>CaH</w:t>
      </w:r>
      <w:r w:rsidRPr="00496620">
        <w:rPr>
          <w:vertAlign w:val="subscript"/>
        </w:rPr>
        <w:t>2</w:t>
      </w:r>
      <w:r w:rsidRPr="00496620">
        <w:t xml:space="preserve">    </w:t>
      </w:r>
      <w:r w:rsidRPr="005B37FC">
        <w:t xml:space="preserve">Г). </w:t>
      </w:r>
      <w:r w:rsidRPr="005B37FC">
        <w:rPr>
          <w:lang w:val="en-US"/>
        </w:rPr>
        <w:t>HCl</w:t>
      </w:r>
    </w:p>
    <w:p w:rsidR="00837B04" w:rsidRDefault="00837B04" w:rsidP="00837B04">
      <w:r w:rsidRPr="005B37FC">
        <w:lastRenderedPageBreak/>
        <w:t>10</w:t>
      </w:r>
      <w:r>
        <w:t xml:space="preserve">. Процесс восстановления меди отражает схема:   А). </w:t>
      </w:r>
      <w:r>
        <w:rPr>
          <w:lang w:val="en-US"/>
        </w:rPr>
        <w:t>Cu</w:t>
      </w:r>
      <w:r w:rsidRPr="005B37FC">
        <w:t>0------</w:t>
      </w:r>
      <w:r>
        <w:rPr>
          <w:lang w:val="en-US"/>
        </w:rPr>
        <w:t>Cu</w:t>
      </w:r>
      <w:r w:rsidRPr="00496620">
        <w:rPr>
          <w:vertAlign w:val="superscript"/>
        </w:rPr>
        <w:t>+1</w:t>
      </w:r>
      <w:r w:rsidRPr="005B37FC">
        <w:t xml:space="preserve">   </w:t>
      </w:r>
      <w:r>
        <w:t>Б). Сг0----Сг</w:t>
      </w:r>
      <w:r w:rsidRPr="00496620">
        <w:rPr>
          <w:vertAlign w:val="superscript"/>
        </w:rPr>
        <w:t>+2</w:t>
      </w:r>
    </w:p>
    <w:p w:rsidR="00837B04" w:rsidRPr="00345C7C" w:rsidRDefault="00837B04" w:rsidP="00837B04">
      <w:r>
        <w:t>В). С</w:t>
      </w:r>
      <w:r>
        <w:rPr>
          <w:lang w:val="en-US"/>
        </w:rPr>
        <w:t>u</w:t>
      </w:r>
      <w:r w:rsidRPr="00496620">
        <w:rPr>
          <w:vertAlign w:val="superscript"/>
        </w:rPr>
        <w:t>+2</w:t>
      </w:r>
      <w:r w:rsidRPr="005B37FC">
        <w:t>----</w:t>
      </w:r>
      <w:r>
        <w:rPr>
          <w:lang w:val="en-US"/>
        </w:rPr>
        <w:t>Cu</w:t>
      </w:r>
      <w:r w:rsidRPr="005B37FC">
        <w:t xml:space="preserve">0             </w:t>
      </w:r>
      <w:r>
        <w:t xml:space="preserve">Г). </w:t>
      </w:r>
      <w:r>
        <w:rPr>
          <w:lang w:val="en-US"/>
        </w:rPr>
        <w:t>Cu</w:t>
      </w:r>
      <w:r w:rsidRPr="00496620">
        <w:rPr>
          <w:vertAlign w:val="superscript"/>
        </w:rPr>
        <w:t>+1</w:t>
      </w:r>
      <w:r w:rsidRPr="005B37FC">
        <w:t>-------</w:t>
      </w:r>
      <w:r>
        <w:rPr>
          <w:lang w:val="en-US"/>
        </w:rPr>
        <w:t>Cu</w:t>
      </w:r>
      <w:r w:rsidRPr="00496620">
        <w:rPr>
          <w:vertAlign w:val="superscript"/>
        </w:rPr>
        <w:t>+2</w:t>
      </w:r>
    </w:p>
    <w:p w:rsidR="00837B04" w:rsidRDefault="00837B04" w:rsidP="00837B04">
      <w:r w:rsidRPr="00A72722">
        <w:t>11</w:t>
      </w:r>
      <w:r>
        <w:t>.В растворе серной кислоты : А). Фенолфталеин становится малиновым</w:t>
      </w:r>
    </w:p>
    <w:p w:rsidR="00837B04" w:rsidRDefault="00837B04" w:rsidP="00837B04">
      <w:r>
        <w:t>Б). лакмус краснеет     В) метилоранж желтеет    Г) лакмус синеет</w:t>
      </w:r>
    </w:p>
    <w:p w:rsidR="00837B04" w:rsidRDefault="00837B04" w:rsidP="00837B04">
      <w:r>
        <w:t>12. Объём водорода, образовавшегося при взаимодействии 4,8 г магния с избытком соляной кислоты равен: А). 0,2моль     Б). 4,48 л    В). 0,4 г   Г). 2,24 Л</w:t>
      </w:r>
    </w:p>
    <w:p w:rsidR="00837B04" w:rsidRPr="005B37FC" w:rsidRDefault="00837B04" w:rsidP="00837B04">
      <w:r>
        <w:t>13.</w:t>
      </w:r>
      <w:r w:rsidRPr="005B37FC">
        <w:t xml:space="preserve">  </w:t>
      </w:r>
      <w:r>
        <w:t>Оксид ртути (II) массой 43,4 г подвергли разложению. Вычислите объём кислорода, образовавшегося в результате реакции.</w:t>
      </w:r>
    </w:p>
    <w:p w:rsidR="00837B04" w:rsidRDefault="00837B04" w:rsidP="00837B04">
      <w:pPr>
        <w:pStyle w:val="aff9"/>
        <w:spacing w:after="200" w:line="276" w:lineRule="auto"/>
        <w:rPr>
          <w:sz w:val="24"/>
          <w:szCs w:val="24"/>
        </w:rPr>
      </w:pPr>
    </w:p>
    <w:p w:rsidR="00837B04" w:rsidRPr="008F29E6" w:rsidRDefault="00837B04" w:rsidP="00837B04">
      <w:pPr>
        <w:pStyle w:val="aff9"/>
        <w:spacing w:after="200" w:line="276" w:lineRule="auto"/>
        <w:rPr>
          <w:sz w:val="28"/>
          <w:szCs w:val="28"/>
        </w:rPr>
      </w:pPr>
    </w:p>
    <w:p w:rsidR="00837B04" w:rsidRDefault="00837B04" w:rsidP="00837B04">
      <w:pPr>
        <w:pStyle w:val="a3"/>
        <w:rPr>
          <w:b/>
        </w:rPr>
      </w:pPr>
      <w:r w:rsidRPr="00F224F6">
        <w:rPr>
          <w:b/>
        </w:rPr>
        <w:t>Тестирован</w:t>
      </w:r>
      <w:r>
        <w:rPr>
          <w:b/>
        </w:rPr>
        <w:t>и</w:t>
      </w:r>
      <w:r w:rsidRPr="00F224F6">
        <w:rPr>
          <w:b/>
        </w:rPr>
        <w:t>е</w:t>
      </w:r>
    </w:p>
    <w:p w:rsidR="00837B04" w:rsidRPr="00CA425E" w:rsidRDefault="00837B04" w:rsidP="00837B04">
      <w:pPr>
        <w:pStyle w:val="a3"/>
      </w:pPr>
      <w:r w:rsidRPr="00CA425E">
        <w:t>Вариант 1.1.Распределению электронов по энергетическим уровням в атоме элемента соответствует ряд чисел: 2, 8, 18, 6. В периодической системе этот элемент расположен в группе:1.V A    2. VI A     3.V Б      4. VI Б</w:t>
      </w:r>
    </w:p>
    <w:p w:rsidR="00837B04" w:rsidRPr="00CA425E" w:rsidRDefault="00837B04" w:rsidP="00837B04">
      <w:pPr>
        <w:pStyle w:val="a3"/>
      </w:pPr>
      <w:r w:rsidRPr="00CA425E">
        <w:t>2. Неметаллические свойства у элементов главных подгрупп усиливаются:</w:t>
      </w:r>
    </w:p>
    <w:p w:rsidR="00837B04" w:rsidRPr="00CA425E" w:rsidRDefault="00837B04" w:rsidP="00837B04">
      <w:pPr>
        <w:pStyle w:val="a3"/>
      </w:pPr>
      <w:r w:rsidRPr="00CA425E">
        <w:t>1. слева направо и сверху вниз          2.справа налево и сверху вниз</w:t>
      </w:r>
    </w:p>
    <w:p w:rsidR="00837B04" w:rsidRPr="00CA425E" w:rsidRDefault="00837B04" w:rsidP="00837B04">
      <w:pPr>
        <w:pStyle w:val="a3"/>
      </w:pPr>
      <w:r w:rsidRPr="00CA425E">
        <w:t>3.справа налево и снизу вверх            4.слева направо и снизу вверх</w:t>
      </w:r>
    </w:p>
    <w:p w:rsidR="00837B04" w:rsidRPr="00CA425E" w:rsidRDefault="00837B04" w:rsidP="00837B04">
      <w:pPr>
        <w:pStyle w:val="a3"/>
      </w:pPr>
      <w:r w:rsidRPr="00CA425E">
        <w:t>3.В ряду химических элементов Li → Be → B → C металлические свойства:</w:t>
      </w:r>
    </w:p>
    <w:p w:rsidR="00837B04" w:rsidRPr="00CA425E" w:rsidRDefault="00837B04" w:rsidP="00960A72">
      <w:pPr>
        <w:pStyle w:val="a3"/>
        <w:numPr>
          <w:ilvl w:val="0"/>
          <w:numId w:val="559"/>
        </w:numPr>
      </w:pPr>
      <w:r w:rsidRPr="00CA425E">
        <w:t>не изменяются                 2.усиливаются</w:t>
      </w:r>
    </w:p>
    <w:p w:rsidR="00837B04" w:rsidRPr="00CA425E" w:rsidRDefault="00837B04" w:rsidP="00837B04">
      <w:pPr>
        <w:pStyle w:val="a3"/>
        <w:ind w:left="360"/>
      </w:pPr>
      <w:r w:rsidRPr="00CA425E">
        <w:t>3.ослабевают                       4.изменяются периодически</w:t>
      </w:r>
    </w:p>
    <w:p w:rsidR="00837B04" w:rsidRPr="00CA425E" w:rsidRDefault="00837B04" w:rsidP="00837B04">
      <w:pPr>
        <w:spacing w:before="100" w:beforeAutospacing="1" w:after="100" w:afterAutospacing="1"/>
        <w:rPr>
          <w:rFonts w:eastAsia="Times New Roman"/>
        </w:rPr>
      </w:pPr>
      <w:r w:rsidRPr="00CA425E">
        <w:t>4.</w:t>
      </w:r>
      <w:r w:rsidRPr="00CA425E">
        <w:rPr>
          <w:rFonts w:eastAsia="Times New Roman"/>
        </w:rPr>
        <w:t>Ионный характер связи наиболее выражен в соединении</w:t>
      </w:r>
    </w:p>
    <w:p w:rsidR="00837B04" w:rsidRPr="00CA425E" w:rsidRDefault="00837B04" w:rsidP="00837B04">
      <w:pPr>
        <w:spacing w:before="100" w:beforeAutospacing="1" w:after="100" w:afterAutospacing="1"/>
        <w:rPr>
          <w:rFonts w:eastAsia="Times New Roman"/>
        </w:rPr>
      </w:pPr>
      <w:r w:rsidRPr="00CA425E">
        <w:rPr>
          <w:rFonts w:eastAsia="Times New Roman"/>
        </w:rPr>
        <w:t>       1) СС1</w:t>
      </w:r>
      <w:r w:rsidRPr="00CA425E">
        <w:rPr>
          <w:rFonts w:eastAsia="Times New Roman"/>
          <w:vertAlign w:val="subscript"/>
        </w:rPr>
        <w:t>4</w:t>
      </w:r>
      <w:r w:rsidRPr="00CA425E">
        <w:rPr>
          <w:rFonts w:eastAsia="Times New Roman"/>
        </w:rPr>
        <w:t>                   2) SiO</w:t>
      </w:r>
      <w:r w:rsidRPr="00CA425E">
        <w:rPr>
          <w:rFonts w:eastAsia="Times New Roman"/>
          <w:vertAlign w:val="subscript"/>
        </w:rPr>
        <w:t>2</w:t>
      </w:r>
      <w:r w:rsidRPr="00CA425E">
        <w:rPr>
          <w:rFonts w:eastAsia="Times New Roman"/>
        </w:rPr>
        <w:t>                       3) СаВr</w:t>
      </w:r>
      <w:r w:rsidRPr="00CA425E">
        <w:rPr>
          <w:rFonts w:eastAsia="Times New Roman"/>
          <w:vertAlign w:val="subscript"/>
        </w:rPr>
        <w:t>2</w:t>
      </w:r>
      <w:r w:rsidRPr="00CA425E">
        <w:rPr>
          <w:rFonts w:eastAsia="Times New Roman"/>
        </w:rPr>
        <w:t>                         4) NH</w:t>
      </w:r>
      <w:r w:rsidRPr="00CA425E">
        <w:rPr>
          <w:rFonts w:eastAsia="Times New Roman"/>
          <w:vertAlign w:val="subscript"/>
        </w:rPr>
        <w:t>3</w:t>
      </w:r>
    </w:p>
    <w:p w:rsidR="00837B04" w:rsidRPr="00CA425E" w:rsidRDefault="00837B04" w:rsidP="00837B04">
      <w:pPr>
        <w:spacing w:before="100" w:beforeAutospacing="1" w:after="100" w:afterAutospacing="1"/>
        <w:rPr>
          <w:rFonts w:eastAsia="Times New Roman"/>
          <w:color w:val="000000"/>
        </w:rPr>
      </w:pPr>
      <w:r w:rsidRPr="00CA425E">
        <w:rPr>
          <w:color w:val="000000"/>
        </w:rPr>
        <w:t>5.</w:t>
      </w:r>
      <w:r w:rsidRPr="00CA425E">
        <w:rPr>
          <w:rFonts w:eastAsia="Times New Roman"/>
          <w:color w:val="000000"/>
        </w:rPr>
        <w:t>Формулы только кислотных оксидов записаны в ряду:</w:t>
      </w:r>
    </w:p>
    <w:p w:rsidR="00837B04" w:rsidRPr="00CA425E" w:rsidRDefault="00837B04" w:rsidP="00837B04">
      <w:pPr>
        <w:spacing w:before="100" w:beforeAutospacing="1" w:after="100" w:afterAutospacing="1"/>
        <w:rPr>
          <w:rFonts w:eastAsia="Times New Roman"/>
          <w:color w:val="000000"/>
          <w:lang w:val="en-US"/>
        </w:rPr>
      </w:pPr>
      <w:r w:rsidRPr="00CA425E">
        <w:rPr>
          <w:rFonts w:eastAsia="Times New Roman"/>
          <w:color w:val="000000"/>
          <w:lang w:val="en-US"/>
        </w:rPr>
        <w:t>1) Na</w:t>
      </w:r>
      <w:r w:rsidRPr="00CA425E">
        <w:rPr>
          <w:rFonts w:eastAsia="Times New Roman"/>
          <w:color w:val="000000"/>
          <w:vertAlign w:val="subscript"/>
          <w:lang w:val="en-US"/>
        </w:rPr>
        <w:t>2</w:t>
      </w:r>
      <w:r w:rsidRPr="00CA425E">
        <w:rPr>
          <w:rFonts w:eastAsia="Times New Roman"/>
          <w:color w:val="000000"/>
          <w:lang w:val="en-US"/>
        </w:rPr>
        <w:t>O, MgO, AI</w:t>
      </w:r>
      <w:r w:rsidRPr="00CA425E">
        <w:rPr>
          <w:rFonts w:eastAsia="Times New Roman"/>
          <w:color w:val="000000"/>
          <w:vertAlign w:val="subscript"/>
          <w:lang w:val="en-US"/>
        </w:rPr>
        <w:t>2</w:t>
      </w:r>
      <w:r w:rsidRPr="00CA425E">
        <w:rPr>
          <w:rFonts w:eastAsia="Times New Roman"/>
          <w:color w:val="000000"/>
          <w:lang w:val="en-US"/>
        </w:rPr>
        <w:t xml:space="preserve">O    </w:t>
      </w:r>
      <w:r w:rsidRPr="00CA425E">
        <w:rPr>
          <w:rFonts w:eastAsia="Times New Roman"/>
          <w:color w:val="000000"/>
          <w:vertAlign w:val="subscript"/>
          <w:lang w:val="en-US"/>
        </w:rPr>
        <w:t>3</w:t>
      </w:r>
      <w:r w:rsidRPr="00CA425E">
        <w:rPr>
          <w:rFonts w:eastAsia="Times New Roman"/>
          <w:color w:val="000000"/>
          <w:lang w:val="en-US"/>
        </w:rPr>
        <w:t>2) ZnO, SnO </w:t>
      </w:r>
      <w:r w:rsidRPr="00CA425E">
        <w:rPr>
          <w:rFonts w:eastAsia="Times New Roman"/>
          <w:color w:val="000000"/>
        </w:rPr>
        <w:t>РЬО</w:t>
      </w:r>
      <w:r w:rsidRPr="00CA425E">
        <w:rPr>
          <w:rFonts w:eastAsia="Times New Roman"/>
          <w:color w:val="000000"/>
          <w:vertAlign w:val="subscript"/>
          <w:lang w:val="en-US"/>
        </w:rPr>
        <w:t xml:space="preserve">2   </w:t>
      </w:r>
      <w:r w:rsidRPr="00CA425E">
        <w:rPr>
          <w:rFonts w:eastAsia="Times New Roman"/>
          <w:color w:val="000000"/>
          <w:lang w:val="en-US"/>
        </w:rPr>
        <w:t>3) CO</w:t>
      </w:r>
      <w:r w:rsidRPr="00CA425E">
        <w:rPr>
          <w:rFonts w:eastAsia="Times New Roman"/>
          <w:color w:val="000000"/>
          <w:vertAlign w:val="subscript"/>
          <w:lang w:val="en-US"/>
        </w:rPr>
        <w:t>2</w:t>
      </w:r>
      <w:r w:rsidRPr="00CA425E">
        <w:rPr>
          <w:rFonts w:eastAsia="Times New Roman"/>
          <w:color w:val="000000"/>
          <w:lang w:val="en-US"/>
        </w:rPr>
        <w:t>,SiO</w:t>
      </w:r>
      <w:r w:rsidRPr="00CA425E">
        <w:rPr>
          <w:rFonts w:eastAsia="Times New Roman"/>
          <w:color w:val="000000"/>
          <w:vertAlign w:val="subscript"/>
          <w:lang w:val="en-US"/>
        </w:rPr>
        <w:t>2</w:t>
      </w:r>
      <w:r w:rsidRPr="00CA425E">
        <w:rPr>
          <w:rFonts w:eastAsia="Times New Roman"/>
          <w:color w:val="000000"/>
          <w:lang w:val="en-US"/>
        </w:rPr>
        <w:t>,SO</w:t>
      </w:r>
      <w:r w:rsidRPr="00CA425E">
        <w:rPr>
          <w:rFonts w:eastAsia="Times New Roman"/>
          <w:color w:val="000000"/>
          <w:vertAlign w:val="subscript"/>
          <w:lang w:val="en-US"/>
        </w:rPr>
        <w:t>2</w:t>
      </w:r>
      <w:r w:rsidRPr="00CA425E">
        <w:rPr>
          <w:rFonts w:eastAsia="Times New Roman"/>
          <w:color w:val="000000"/>
          <w:lang w:val="en-US"/>
        </w:rPr>
        <w:t>4) N</w:t>
      </w:r>
      <w:r w:rsidRPr="00CA425E">
        <w:rPr>
          <w:rFonts w:eastAsia="Times New Roman"/>
          <w:color w:val="000000"/>
          <w:vertAlign w:val="subscript"/>
          <w:lang w:val="en-US"/>
        </w:rPr>
        <w:t>2</w:t>
      </w:r>
      <w:r w:rsidRPr="00CA425E">
        <w:rPr>
          <w:rFonts w:eastAsia="Times New Roman"/>
          <w:color w:val="000000"/>
          <w:lang w:val="en-US"/>
        </w:rPr>
        <w:t>O,NO,CO</w:t>
      </w:r>
    </w:p>
    <w:p w:rsidR="00837B04" w:rsidRPr="00CA425E" w:rsidRDefault="00837B04" w:rsidP="00837B04">
      <w:pPr>
        <w:spacing w:before="100" w:beforeAutospacing="1" w:after="100" w:afterAutospacing="1"/>
        <w:rPr>
          <w:rStyle w:val="c1"/>
          <w:lang w:val="en-US"/>
        </w:rPr>
      </w:pPr>
      <w:r w:rsidRPr="00CA425E">
        <w:rPr>
          <w:rFonts w:eastAsia="Times New Roman"/>
          <w:color w:val="0033CC"/>
          <w:lang w:val="en-US"/>
        </w:rPr>
        <w:t>6.</w:t>
      </w:r>
      <w:r w:rsidRPr="00CA425E">
        <w:rPr>
          <w:rStyle w:val="c1"/>
        </w:rPr>
        <w:t>Какая</w:t>
      </w:r>
      <w:r w:rsidRPr="00366A78">
        <w:rPr>
          <w:rStyle w:val="c1"/>
          <w:lang w:val="en-US"/>
        </w:rPr>
        <w:t xml:space="preserve"> </w:t>
      </w:r>
      <w:r>
        <w:rPr>
          <w:rStyle w:val="c1"/>
        </w:rPr>
        <w:t>реакция</w:t>
      </w:r>
      <w:r w:rsidRPr="00366A78">
        <w:rPr>
          <w:rStyle w:val="c1"/>
          <w:lang w:val="en-US"/>
        </w:rPr>
        <w:t xml:space="preserve"> </w:t>
      </w:r>
      <w:r w:rsidRPr="00CA425E">
        <w:rPr>
          <w:rStyle w:val="c1"/>
        </w:rPr>
        <w:t>относится</w:t>
      </w:r>
      <w:r w:rsidRPr="00366A78">
        <w:rPr>
          <w:rStyle w:val="c1"/>
          <w:lang w:val="en-US"/>
        </w:rPr>
        <w:t xml:space="preserve"> </w:t>
      </w:r>
      <w:r w:rsidRPr="00CA425E">
        <w:rPr>
          <w:rStyle w:val="c1"/>
        </w:rPr>
        <w:t>к</w:t>
      </w:r>
      <w:r w:rsidRPr="00366A78">
        <w:rPr>
          <w:rStyle w:val="c1"/>
          <w:lang w:val="en-US"/>
        </w:rPr>
        <w:t xml:space="preserve"> </w:t>
      </w:r>
      <w:r w:rsidRPr="00CA425E">
        <w:rPr>
          <w:rStyle w:val="c1"/>
        </w:rPr>
        <w:t>реакциям</w:t>
      </w:r>
      <w:r w:rsidRPr="00366A78">
        <w:rPr>
          <w:rStyle w:val="c1"/>
          <w:lang w:val="en-US"/>
        </w:rPr>
        <w:t xml:space="preserve"> </w:t>
      </w:r>
      <w:r w:rsidRPr="00CA425E">
        <w:rPr>
          <w:rStyle w:val="c1"/>
        </w:rPr>
        <w:t>обмена</w:t>
      </w:r>
      <w:r w:rsidRPr="00CA425E">
        <w:rPr>
          <w:rStyle w:val="c1"/>
          <w:lang w:val="en-US"/>
        </w:rPr>
        <w:t>: 1) Al</w:t>
      </w:r>
      <w:r w:rsidRPr="00CA425E">
        <w:rPr>
          <w:rStyle w:val="c0"/>
          <w:lang w:val="en-US"/>
        </w:rPr>
        <w:t>2</w:t>
      </w:r>
      <w:r w:rsidRPr="00CA425E">
        <w:rPr>
          <w:rStyle w:val="c1"/>
          <w:lang w:val="en-US"/>
        </w:rPr>
        <w:t>O</w:t>
      </w:r>
      <w:r w:rsidRPr="00CA425E">
        <w:rPr>
          <w:rStyle w:val="c0"/>
          <w:lang w:val="en-US"/>
        </w:rPr>
        <w:t>3</w:t>
      </w:r>
      <w:r w:rsidRPr="00CA425E">
        <w:rPr>
          <w:rStyle w:val="c1"/>
          <w:lang w:val="en-US"/>
        </w:rPr>
        <w:t>+HCl→,  2) Na</w:t>
      </w:r>
      <w:r w:rsidRPr="00CA425E">
        <w:rPr>
          <w:rStyle w:val="c0"/>
          <w:lang w:val="en-US"/>
        </w:rPr>
        <w:t>2</w:t>
      </w:r>
      <w:r w:rsidRPr="00CA425E">
        <w:rPr>
          <w:rStyle w:val="c1"/>
          <w:lang w:val="en-US"/>
        </w:rPr>
        <w:t>O + H</w:t>
      </w:r>
      <w:r w:rsidRPr="00CA425E">
        <w:rPr>
          <w:rStyle w:val="c0"/>
          <w:lang w:val="en-US"/>
        </w:rPr>
        <w:t>2</w:t>
      </w:r>
      <w:r w:rsidRPr="00CA425E">
        <w:rPr>
          <w:rStyle w:val="c1"/>
          <w:lang w:val="en-US"/>
        </w:rPr>
        <w:t>O→,  3) Fe + H</w:t>
      </w:r>
      <w:r w:rsidRPr="00CA425E">
        <w:rPr>
          <w:rStyle w:val="c0"/>
          <w:lang w:val="en-US"/>
        </w:rPr>
        <w:t>2</w:t>
      </w:r>
      <w:r w:rsidRPr="00CA425E">
        <w:rPr>
          <w:rStyle w:val="c1"/>
          <w:lang w:val="en-US"/>
        </w:rPr>
        <w:t>SO</w:t>
      </w:r>
      <w:r w:rsidRPr="00CA425E">
        <w:rPr>
          <w:rStyle w:val="c0"/>
          <w:lang w:val="en-US"/>
        </w:rPr>
        <w:t>4</w:t>
      </w:r>
      <w:r w:rsidRPr="00CA425E">
        <w:rPr>
          <w:rStyle w:val="c1"/>
          <w:lang w:val="en-US"/>
        </w:rPr>
        <w:t> →,  4) CaCO</w:t>
      </w:r>
      <w:r w:rsidRPr="00CA425E">
        <w:rPr>
          <w:rStyle w:val="c0"/>
          <w:lang w:val="en-US"/>
        </w:rPr>
        <w:t>3</w:t>
      </w:r>
      <w:r w:rsidRPr="00CA425E">
        <w:rPr>
          <w:rStyle w:val="c1"/>
          <w:lang w:val="en-US"/>
        </w:rPr>
        <w:t> →.</w:t>
      </w:r>
    </w:p>
    <w:p w:rsidR="00837B04" w:rsidRPr="00CA425E" w:rsidRDefault="00837B04" w:rsidP="00837B04">
      <w:pPr>
        <w:spacing w:before="100" w:beforeAutospacing="1" w:after="100" w:afterAutospacing="1"/>
        <w:rPr>
          <w:rStyle w:val="c0"/>
        </w:rPr>
      </w:pPr>
      <w:r w:rsidRPr="00CA425E">
        <w:rPr>
          <w:rStyle w:val="c1"/>
        </w:rPr>
        <w:t>7.</w:t>
      </w:r>
      <w:r w:rsidRPr="00CA425E">
        <w:rPr>
          <w:rStyle w:val="c0"/>
        </w:rPr>
        <w:t>. В каком ряду элементов радиус атомов увеличивается: 1) K, Na, Li;  2) Be, Mg, Ca;  3) Na, Mg, Al;  4) Ca, Mg, Be</w:t>
      </w:r>
    </w:p>
    <w:p w:rsidR="00837B04" w:rsidRPr="00CA425E" w:rsidRDefault="00837B04" w:rsidP="00837B04">
      <w:pPr>
        <w:spacing w:before="100" w:beforeAutospacing="1" w:after="100" w:afterAutospacing="1"/>
        <w:rPr>
          <w:rFonts w:eastAsia="Times New Roman"/>
        </w:rPr>
      </w:pPr>
      <w:r w:rsidRPr="00CA425E">
        <w:rPr>
          <w:rStyle w:val="c0"/>
        </w:rPr>
        <w:t>8.</w:t>
      </w:r>
      <w:r w:rsidRPr="00CA425E">
        <w:rPr>
          <w:rFonts w:eastAsia="Times New Roman"/>
        </w:rPr>
        <w:t xml:space="preserve"> Теория химического строения органических соединений была создана:</w:t>
      </w:r>
    </w:p>
    <w:p w:rsidR="00837B04" w:rsidRPr="00CA425E" w:rsidRDefault="00837B04" w:rsidP="00837B04">
      <w:pPr>
        <w:spacing w:before="100" w:beforeAutospacing="1" w:after="100" w:afterAutospacing="1"/>
        <w:rPr>
          <w:rFonts w:eastAsia="Times New Roman"/>
        </w:rPr>
      </w:pPr>
      <w:r w:rsidRPr="00CA425E">
        <w:rPr>
          <w:rFonts w:eastAsia="Times New Roman"/>
        </w:rPr>
        <w:t>          1) М.В.Ломоносовым                               2) Д.И.Менделеевым</w:t>
      </w:r>
    </w:p>
    <w:p w:rsidR="00837B04" w:rsidRPr="00CA425E" w:rsidRDefault="00837B04" w:rsidP="00837B04">
      <w:pPr>
        <w:spacing w:before="100" w:beforeAutospacing="1" w:after="100" w:afterAutospacing="1"/>
        <w:rPr>
          <w:rFonts w:eastAsia="Times New Roman"/>
        </w:rPr>
      </w:pPr>
      <w:r w:rsidRPr="00CA425E">
        <w:rPr>
          <w:rFonts w:eastAsia="Times New Roman"/>
        </w:rPr>
        <w:t>          3) А.М.Бутлеровым                                  4) Я.Берцелиусом</w:t>
      </w:r>
    </w:p>
    <w:p w:rsidR="00837B04" w:rsidRPr="00CA425E" w:rsidRDefault="00837B04" w:rsidP="00837B04">
      <w:pPr>
        <w:spacing w:before="100" w:beforeAutospacing="1" w:after="100" w:afterAutospacing="1"/>
        <w:rPr>
          <w:rFonts w:eastAsia="Times New Roman"/>
        </w:rPr>
      </w:pPr>
      <w:r w:rsidRPr="00CA425E">
        <w:rPr>
          <w:rFonts w:eastAsia="Times New Roman"/>
        </w:rPr>
        <w:lastRenderedPageBreak/>
        <w:t>9. В каком ряду органических соединений находятся только углеводороды:</w:t>
      </w:r>
    </w:p>
    <w:p w:rsidR="00837B04" w:rsidRPr="00CA425E" w:rsidRDefault="00837B04" w:rsidP="00837B04">
      <w:pPr>
        <w:spacing w:before="100" w:beforeAutospacing="1" w:after="100" w:afterAutospacing="1"/>
        <w:rPr>
          <w:rFonts w:eastAsia="Times New Roman"/>
        </w:rPr>
      </w:pPr>
      <w:r w:rsidRPr="00CA425E">
        <w:rPr>
          <w:rFonts w:eastAsia="Times New Roman"/>
        </w:rPr>
        <w:t>          1) С</w:t>
      </w:r>
      <w:r w:rsidRPr="00CA425E">
        <w:rPr>
          <w:rFonts w:eastAsia="Times New Roman"/>
          <w:vertAlign w:val="subscript"/>
        </w:rPr>
        <w:t>2</w:t>
      </w:r>
      <w:r w:rsidRPr="00CA425E">
        <w:rPr>
          <w:rFonts w:eastAsia="Times New Roman"/>
        </w:rPr>
        <w:t>Н</w:t>
      </w:r>
      <w:r w:rsidRPr="00CA425E">
        <w:rPr>
          <w:rFonts w:eastAsia="Times New Roman"/>
          <w:vertAlign w:val="subscript"/>
        </w:rPr>
        <w:t>6</w:t>
      </w:r>
      <w:r w:rsidRPr="00CA425E">
        <w:rPr>
          <w:rFonts w:eastAsia="Times New Roman"/>
        </w:rPr>
        <w:t>, С</w:t>
      </w:r>
      <w:r w:rsidRPr="00CA425E">
        <w:rPr>
          <w:rFonts w:eastAsia="Times New Roman"/>
          <w:vertAlign w:val="subscript"/>
        </w:rPr>
        <w:t>4</w:t>
      </w:r>
      <w:r w:rsidRPr="00CA425E">
        <w:rPr>
          <w:rFonts w:eastAsia="Times New Roman"/>
        </w:rPr>
        <w:t>Н</w:t>
      </w:r>
      <w:r w:rsidRPr="00CA425E">
        <w:rPr>
          <w:rFonts w:eastAsia="Times New Roman"/>
          <w:vertAlign w:val="subscript"/>
        </w:rPr>
        <w:t>8</w:t>
      </w:r>
      <w:r w:rsidRPr="00CA425E">
        <w:rPr>
          <w:rFonts w:eastAsia="Times New Roman"/>
        </w:rPr>
        <w:t>, С</w:t>
      </w:r>
      <w:r w:rsidRPr="00CA425E">
        <w:rPr>
          <w:rFonts w:eastAsia="Times New Roman"/>
          <w:vertAlign w:val="subscript"/>
        </w:rPr>
        <w:t>2</w:t>
      </w:r>
      <w:r w:rsidRPr="00CA425E">
        <w:rPr>
          <w:rFonts w:eastAsia="Times New Roman"/>
        </w:rPr>
        <w:t>Н</w:t>
      </w:r>
      <w:r w:rsidRPr="00CA425E">
        <w:rPr>
          <w:rFonts w:eastAsia="Times New Roman"/>
          <w:vertAlign w:val="subscript"/>
        </w:rPr>
        <w:t>5</w:t>
      </w:r>
      <w:r w:rsidRPr="00CA425E">
        <w:rPr>
          <w:rFonts w:eastAsia="Times New Roman"/>
        </w:rPr>
        <w:t>ОН;                                2) СН</w:t>
      </w:r>
      <w:r w:rsidRPr="00CA425E">
        <w:rPr>
          <w:rFonts w:eastAsia="Times New Roman"/>
          <w:vertAlign w:val="subscript"/>
        </w:rPr>
        <w:t>3</w:t>
      </w:r>
      <w:r w:rsidRPr="00CA425E">
        <w:rPr>
          <w:rFonts w:eastAsia="Times New Roman"/>
        </w:rPr>
        <w:t>СООН, С</w:t>
      </w:r>
      <w:r w:rsidRPr="00CA425E">
        <w:rPr>
          <w:rFonts w:eastAsia="Times New Roman"/>
          <w:vertAlign w:val="subscript"/>
        </w:rPr>
        <w:t>6</w:t>
      </w:r>
      <w:r w:rsidRPr="00CA425E">
        <w:rPr>
          <w:rFonts w:eastAsia="Times New Roman"/>
        </w:rPr>
        <w:t>Н</w:t>
      </w:r>
      <w:r w:rsidRPr="00CA425E">
        <w:rPr>
          <w:rFonts w:eastAsia="Times New Roman"/>
          <w:vertAlign w:val="subscript"/>
        </w:rPr>
        <w:t>6</w:t>
      </w:r>
      <w:r w:rsidRPr="00CA425E">
        <w:rPr>
          <w:rFonts w:eastAsia="Times New Roman"/>
        </w:rPr>
        <w:t>, СН</w:t>
      </w:r>
      <w:r w:rsidRPr="00CA425E">
        <w:rPr>
          <w:rFonts w:eastAsia="Times New Roman"/>
          <w:vertAlign w:val="subscript"/>
        </w:rPr>
        <w:t>3</w:t>
      </w:r>
      <w:r w:rsidRPr="00CA425E">
        <w:rPr>
          <w:rFonts w:eastAsia="Times New Roman"/>
        </w:rPr>
        <w:t>СОН;</w:t>
      </w:r>
    </w:p>
    <w:p w:rsidR="00837B04" w:rsidRPr="00CA425E" w:rsidRDefault="00837B04" w:rsidP="00837B04">
      <w:pPr>
        <w:spacing w:before="100" w:beforeAutospacing="1" w:after="100" w:afterAutospacing="1"/>
        <w:rPr>
          <w:rFonts w:eastAsia="Times New Roman"/>
        </w:rPr>
      </w:pPr>
      <w:r w:rsidRPr="00CA425E">
        <w:rPr>
          <w:rFonts w:eastAsia="Times New Roman"/>
        </w:rPr>
        <w:t>          3) С</w:t>
      </w:r>
      <w:r w:rsidRPr="00CA425E">
        <w:rPr>
          <w:rFonts w:eastAsia="Times New Roman"/>
          <w:vertAlign w:val="subscript"/>
        </w:rPr>
        <w:t>2</w:t>
      </w:r>
      <w:r w:rsidRPr="00CA425E">
        <w:rPr>
          <w:rFonts w:eastAsia="Times New Roman"/>
        </w:rPr>
        <w:t>Н</w:t>
      </w:r>
      <w:r w:rsidRPr="00CA425E">
        <w:rPr>
          <w:rFonts w:eastAsia="Times New Roman"/>
          <w:vertAlign w:val="subscript"/>
        </w:rPr>
        <w:t>2</w:t>
      </w:r>
      <w:r w:rsidRPr="00CA425E">
        <w:rPr>
          <w:rFonts w:eastAsia="Times New Roman"/>
        </w:rPr>
        <w:t>, С</w:t>
      </w:r>
      <w:r w:rsidRPr="00CA425E">
        <w:rPr>
          <w:rFonts w:eastAsia="Times New Roman"/>
          <w:vertAlign w:val="subscript"/>
        </w:rPr>
        <w:t>3</w:t>
      </w:r>
      <w:r w:rsidRPr="00CA425E">
        <w:rPr>
          <w:rFonts w:eastAsia="Times New Roman"/>
        </w:rPr>
        <w:t>Н</w:t>
      </w:r>
      <w:r w:rsidRPr="00CA425E">
        <w:rPr>
          <w:rFonts w:eastAsia="Times New Roman"/>
          <w:vertAlign w:val="subscript"/>
        </w:rPr>
        <w:t>8</w:t>
      </w:r>
      <w:r w:rsidRPr="00CA425E">
        <w:rPr>
          <w:rFonts w:eastAsia="Times New Roman"/>
        </w:rPr>
        <w:t>, С</w:t>
      </w:r>
      <w:r w:rsidRPr="00CA425E">
        <w:rPr>
          <w:rFonts w:eastAsia="Times New Roman"/>
          <w:vertAlign w:val="subscript"/>
        </w:rPr>
        <w:t>17</w:t>
      </w:r>
      <w:r w:rsidRPr="00CA425E">
        <w:rPr>
          <w:rFonts w:eastAsia="Times New Roman"/>
        </w:rPr>
        <w:t>Н</w:t>
      </w:r>
      <w:r w:rsidRPr="00CA425E">
        <w:rPr>
          <w:rFonts w:eastAsia="Times New Roman"/>
          <w:vertAlign w:val="subscript"/>
        </w:rPr>
        <w:t>36</w:t>
      </w:r>
      <w:r w:rsidRPr="00CA425E">
        <w:rPr>
          <w:rFonts w:eastAsia="Times New Roman"/>
        </w:rPr>
        <w:t>;                                  </w:t>
      </w:r>
    </w:p>
    <w:p w:rsidR="00837B04" w:rsidRPr="00CA425E" w:rsidRDefault="00837B04" w:rsidP="00837B04">
      <w:pPr>
        <w:spacing w:before="100" w:beforeAutospacing="1" w:after="100" w:afterAutospacing="1"/>
        <w:rPr>
          <w:rFonts w:eastAsia="Times New Roman"/>
        </w:rPr>
      </w:pPr>
      <w:r w:rsidRPr="00CA425E">
        <w:rPr>
          <w:rFonts w:eastAsia="Times New Roman"/>
        </w:rPr>
        <w:t>10 Функциональную группу –ОН содержат молекулы</w:t>
      </w:r>
    </w:p>
    <w:p w:rsidR="00837B04" w:rsidRPr="00CA425E" w:rsidRDefault="00837B04" w:rsidP="00837B04">
      <w:pPr>
        <w:spacing w:before="100" w:beforeAutospacing="1" w:after="100" w:afterAutospacing="1"/>
        <w:rPr>
          <w:rFonts w:eastAsia="Times New Roman"/>
        </w:rPr>
      </w:pPr>
      <w:r w:rsidRPr="00CA425E">
        <w:rPr>
          <w:rFonts w:eastAsia="Times New Roman"/>
        </w:rPr>
        <w:t>     1) альдегидов    2) сложных эфиров    3) спиртов    4) простых эфиров</w:t>
      </w:r>
    </w:p>
    <w:p w:rsidR="00837B04" w:rsidRPr="00CA425E" w:rsidRDefault="00837B04" w:rsidP="00837B04">
      <w:pPr>
        <w:spacing w:before="100" w:beforeAutospacing="1" w:after="100" w:afterAutospacing="1"/>
        <w:rPr>
          <w:rFonts w:eastAsia="Times New Roman"/>
        </w:rPr>
      </w:pPr>
      <w:r w:rsidRPr="00CA425E">
        <w:rPr>
          <w:rFonts w:eastAsia="Times New Roman"/>
        </w:rPr>
        <w:t>11 Продукты гидролиза белков</w:t>
      </w:r>
    </w:p>
    <w:p w:rsidR="00837B04" w:rsidRPr="00CA425E" w:rsidRDefault="00837B04" w:rsidP="00837B04">
      <w:pPr>
        <w:spacing w:before="100" w:beforeAutospacing="1" w:after="100" w:afterAutospacing="1"/>
        <w:rPr>
          <w:rFonts w:eastAsia="Times New Roman"/>
        </w:rPr>
      </w:pPr>
      <w:r w:rsidRPr="00CA425E">
        <w:rPr>
          <w:rFonts w:eastAsia="Times New Roman"/>
        </w:rPr>
        <w:t>          1) глицерин       2) аминокислоты     3) карбоновые кислоты    4) глюкоза</w:t>
      </w:r>
    </w:p>
    <w:p w:rsidR="00837B04" w:rsidRPr="00CA425E" w:rsidRDefault="00837B04" w:rsidP="00837B04">
      <w:pPr>
        <w:spacing w:before="100" w:beforeAutospacing="1" w:after="100" w:afterAutospacing="1"/>
        <w:rPr>
          <w:rFonts w:eastAsia="Times New Roman"/>
        </w:rPr>
      </w:pPr>
      <w:r w:rsidRPr="00CA425E">
        <w:rPr>
          <w:rFonts w:eastAsia="Times New Roman"/>
        </w:rPr>
        <w:t>12Карбоксильную группу содержат молекулы</w:t>
      </w:r>
    </w:p>
    <w:p w:rsidR="00837B04" w:rsidRPr="00CA425E" w:rsidRDefault="00837B04" w:rsidP="00837B04">
      <w:pPr>
        <w:spacing w:before="100" w:beforeAutospacing="1" w:after="100" w:afterAutospacing="1"/>
        <w:rPr>
          <w:rFonts w:eastAsia="Times New Roman"/>
        </w:rPr>
      </w:pPr>
      <w:r w:rsidRPr="00CA425E">
        <w:rPr>
          <w:rFonts w:eastAsia="Times New Roman"/>
        </w:rPr>
        <w:t>           1) сложных эфиров  2) альдегидов  3) многоатомных спиртов  4) карбоновых кислот</w:t>
      </w:r>
    </w:p>
    <w:p w:rsidR="00837B04" w:rsidRPr="00CA425E" w:rsidRDefault="00837B04" w:rsidP="00837B04">
      <w:pPr>
        <w:spacing w:before="100" w:beforeAutospacing="1" w:after="100" w:afterAutospacing="1"/>
        <w:rPr>
          <w:rFonts w:eastAsia="Times New Roman"/>
        </w:rPr>
      </w:pPr>
      <w:r w:rsidRPr="00CA425E">
        <w:rPr>
          <w:rFonts w:eastAsia="Times New Roman"/>
        </w:rPr>
        <w:t>Вариант 2.1. Калий имеет соответственно порядковый номер, номер периода и группы</w:t>
      </w:r>
    </w:p>
    <w:p w:rsidR="00837B04" w:rsidRPr="00CA425E" w:rsidRDefault="00837B04" w:rsidP="00837B04">
      <w:pPr>
        <w:spacing w:before="100" w:beforeAutospacing="1" w:after="100" w:afterAutospacing="1"/>
        <w:rPr>
          <w:rFonts w:eastAsia="Times New Roman"/>
        </w:rPr>
      </w:pPr>
      <w:r w:rsidRPr="00CA425E">
        <w:rPr>
          <w:rFonts w:eastAsia="Times New Roman"/>
        </w:rPr>
        <w:t xml:space="preserve"> 1. 19, 4, </w:t>
      </w:r>
      <w:r w:rsidRPr="00CA425E">
        <w:rPr>
          <w:rFonts w:eastAsia="Times New Roman"/>
          <w:lang w:val="en-US"/>
        </w:rPr>
        <w:t>I</w:t>
      </w:r>
      <w:r w:rsidRPr="00CA425E">
        <w:rPr>
          <w:rFonts w:eastAsia="Times New Roman"/>
        </w:rPr>
        <w:t xml:space="preserve">   2. 39, 4, </w:t>
      </w:r>
      <w:r w:rsidRPr="00CA425E">
        <w:rPr>
          <w:rFonts w:eastAsia="Times New Roman"/>
          <w:lang w:val="en-US"/>
        </w:rPr>
        <w:t>I</w:t>
      </w:r>
      <w:r w:rsidRPr="00CA425E">
        <w:rPr>
          <w:rFonts w:eastAsia="Times New Roman"/>
        </w:rPr>
        <w:t xml:space="preserve">    3.19, 1, </w:t>
      </w:r>
      <w:r w:rsidRPr="00CA425E">
        <w:rPr>
          <w:rFonts w:eastAsia="Times New Roman"/>
          <w:lang w:val="en-US"/>
        </w:rPr>
        <w:t>IV</w:t>
      </w:r>
      <w:r w:rsidRPr="00CA425E">
        <w:rPr>
          <w:rFonts w:eastAsia="Times New Roman"/>
        </w:rPr>
        <w:t xml:space="preserve">     4.39, 19, </w:t>
      </w:r>
      <w:r w:rsidRPr="00CA425E">
        <w:rPr>
          <w:rFonts w:eastAsia="Times New Roman"/>
          <w:lang w:val="en-US"/>
        </w:rPr>
        <w:t>I</w:t>
      </w:r>
      <w:r w:rsidRPr="00CA425E">
        <w:rPr>
          <w:rFonts w:eastAsia="Times New Roman"/>
        </w:rPr>
        <w:t xml:space="preserve">   5. 39, 1, </w:t>
      </w:r>
      <w:r w:rsidRPr="00CA425E">
        <w:rPr>
          <w:rFonts w:eastAsia="Times New Roman"/>
          <w:lang w:val="en-US"/>
        </w:rPr>
        <w:t>IV</w:t>
      </w:r>
    </w:p>
    <w:p w:rsidR="00837B04" w:rsidRPr="00CA425E" w:rsidRDefault="00837B04" w:rsidP="00960A72">
      <w:pPr>
        <w:pStyle w:val="aff9"/>
        <w:numPr>
          <w:ilvl w:val="0"/>
          <w:numId w:val="559"/>
        </w:numPr>
        <w:spacing w:before="100" w:beforeAutospacing="1" w:after="100" w:afterAutospacing="1"/>
        <w:contextualSpacing/>
        <w:rPr>
          <w:sz w:val="24"/>
          <w:szCs w:val="24"/>
          <w:lang w:eastAsia="ru-RU"/>
        </w:rPr>
      </w:pPr>
      <w:r w:rsidRPr="00CA425E">
        <w:rPr>
          <w:sz w:val="24"/>
          <w:szCs w:val="24"/>
          <w:lang w:eastAsia="ru-RU"/>
        </w:rPr>
        <w:t> В порядке усиления неметаллических свойств простых веществ, образующие их элементы расположены в ряду:</w:t>
      </w:r>
    </w:p>
    <w:p w:rsidR="00837B04" w:rsidRPr="00CA425E" w:rsidRDefault="00837B04" w:rsidP="00837B04">
      <w:pPr>
        <w:spacing w:before="100" w:beforeAutospacing="1" w:after="100" w:afterAutospacing="1"/>
        <w:rPr>
          <w:rFonts w:eastAsia="Times New Roman"/>
          <w:lang w:val="en-US"/>
        </w:rPr>
      </w:pPr>
      <w:r w:rsidRPr="00CA425E">
        <w:rPr>
          <w:rFonts w:eastAsia="Times New Roman"/>
          <w:lang w:val="en-US"/>
        </w:rPr>
        <w:t>1) C, Si, Ge;     2) Se, S, O;     3) F, O, N;      4) Se, As, Ge.</w:t>
      </w:r>
    </w:p>
    <w:p w:rsidR="00837B04" w:rsidRPr="00CA425E" w:rsidRDefault="00837B04" w:rsidP="00837B04">
      <w:pPr>
        <w:spacing w:before="100" w:beforeAutospacing="1" w:after="100" w:afterAutospacing="1"/>
        <w:rPr>
          <w:rFonts w:eastAsia="Times New Roman"/>
        </w:rPr>
      </w:pPr>
      <w:r w:rsidRPr="00CA425E">
        <w:rPr>
          <w:rFonts w:eastAsia="Times New Roman"/>
        </w:rPr>
        <w:t>3.Металлические свойства атомов (восстановительная способность) в периодах слева на право:</w:t>
      </w:r>
    </w:p>
    <w:p w:rsidR="00837B04" w:rsidRPr="00CA425E" w:rsidRDefault="00837B04" w:rsidP="00960A72">
      <w:pPr>
        <w:pStyle w:val="aff9"/>
        <w:numPr>
          <w:ilvl w:val="1"/>
          <w:numId w:val="560"/>
        </w:numPr>
        <w:spacing w:before="100" w:beforeAutospacing="1" w:after="100" w:afterAutospacing="1"/>
        <w:contextualSpacing/>
        <w:rPr>
          <w:sz w:val="24"/>
          <w:szCs w:val="24"/>
          <w:lang w:eastAsia="ru-RU"/>
        </w:rPr>
      </w:pPr>
      <w:r w:rsidRPr="00CA425E">
        <w:rPr>
          <w:sz w:val="24"/>
          <w:szCs w:val="24"/>
          <w:lang w:eastAsia="ru-RU"/>
        </w:rPr>
        <w:t>уменьшаются</w:t>
      </w:r>
    </w:p>
    <w:p w:rsidR="00837B04" w:rsidRPr="00CA425E" w:rsidRDefault="00837B04" w:rsidP="00960A72">
      <w:pPr>
        <w:pStyle w:val="aff9"/>
        <w:numPr>
          <w:ilvl w:val="1"/>
          <w:numId w:val="560"/>
        </w:numPr>
        <w:spacing w:before="100" w:beforeAutospacing="1" w:after="100" w:afterAutospacing="1"/>
        <w:contextualSpacing/>
        <w:rPr>
          <w:sz w:val="24"/>
          <w:szCs w:val="24"/>
          <w:lang w:eastAsia="ru-RU"/>
        </w:rPr>
      </w:pPr>
      <w:r w:rsidRPr="00CA425E">
        <w:rPr>
          <w:sz w:val="24"/>
          <w:szCs w:val="24"/>
          <w:lang w:eastAsia="ru-RU"/>
        </w:rPr>
        <w:t xml:space="preserve"> не изменяются       3. Усиливаются</w:t>
      </w:r>
    </w:p>
    <w:p w:rsidR="00837B04" w:rsidRPr="00CA425E" w:rsidRDefault="00837B04" w:rsidP="00837B04">
      <w:pPr>
        <w:spacing w:before="100" w:beforeAutospacing="1" w:after="100" w:afterAutospacing="1"/>
        <w:rPr>
          <w:rFonts w:eastAsia="Times New Roman"/>
        </w:rPr>
      </w:pPr>
      <w:r w:rsidRPr="00CA425E">
        <w:rPr>
          <w:rFonts w:eastAsia="Times New Roman"/>
        </w:rPr>
        <w:t>4.При взаимодействии двух атомов разных неметаллов возникает ковалентная связь …</w:t>
      </w:r>
    </w:p>
    <w:p w:rsidR="00837B04" w:rsidRPr="00CA425E" w:rsidRDefault="00837B04" w:rsidP="00960A72">
      <w:pPr>
        <w:pStyle w:val="aff9"/>
        <w:numPr>
          <w:ilvl w:val="0"/>
          <w:numId w:val="561"/>
        </w:numPr>
        <w:spacing w:before="100" w:beforeAutospacing="1" w:after="100" w:afterAutospacing="1"/>
        <w:contextualSpacing/>
        <w:rPr>
          <w:sz w:val="24"/>
          <w:szCs w:val="24"/>
          <w:lang w:eastAsia="ru-RU"/>
        </w:rPr>
      </w:pPr>
      <w:r w:rsidRPr="00CA425E">
        <w:rPr>
          <w:sz w:val="24"/>
          <w:szCs w:val="24"/>
          <w:lang w:eastAsia="ru-RU"/>
        </w:rPr>
        <w:t>полярная                2  неполярная            3  донорно-акцепторная</w:t>
      </w:r>
    </w:p>
    <w:p w:rsidR="00837B04" w:rsidRPr="00CA425E" w:rsidRDefault="00837B04" w:rsidP="00837B04">
      <w:pPr>
        <w:spacing w:before="100" w:beforeAutospacing="1" w:after="100" w:afterAutospacing="1"/>
        <w:rPr>
          <w:rFonts w:eastAsia="Times New Roman"/>
          <w:color w:val="000000"/>
        </w:rPr>
      </w:pPr>
      <w:r w:rsidRPr="00CA425E">
        <w:rPr>
          <w:rFonts w:eastAsia="Times New Roman"/>
          <w:color w:val="000000"/>
        </w:rPr>
        <w:t>5.Только кислоты расположены в ряду</w:t>
      </w:r>
    </w:p>
    <w:p w:rsidR="00837B04" w:rsidRPr="00CA425E" w:rsidRDefault="00837B04" w:rsidP="00837B04">
      <w:pPr>
        <w:spacing w:before="100" w:beforeAutospacing="1" w:after="100" w:afterAutospacing="1"/>
        <w:rPr>
          <w:rFonts w:eastAsia="Times New Roman"/>
          <w:color w:val="000000"/>
        </w:rPr>
      </w:pPr>
      <w:r w:rsidRPr="00CA425E">
        <w:rPr>
          <w:rFonts w:eastAsia="Times New Roman"/>
          <w:color w:val="000000"/>
        </w:rPr>
        <w:t>1)</w:t>
      </w:r>
      <w:r w:rsidRPr="00CA425E">
        <w:rPr>
          <w:rFonts w:eastAsia="Times New Roman"/>
          <w:color w:val="000000"/>
          <w:lang w:val="en-US"/>
        </w:rPr>
        <w:t>   </w:t>
      </w:r>
      <w:r w:rsidRPr="00CA425E">
        <w:rPr>
          <w:rFonts w:eastAsia="Times New Roman"/>
          <w:color w:val="000000"/>
        </w:rPr>
        <w:t>Н</w:t>
      </w:r>
      <w:r w:rsidRPr="00CA425E">
        <w:rPr>
          <w:rFonts w:eastAsia="Times New Roman"/>
          <w:color w:val="000000"/>
          <w:lang w:val="en-US"/>
        </w:rPr>
        <w:t>N</w:t>
      </w:r>
      <w:r w:rsidRPr="00CA425E">
        <w:rPr>
          <w:rFonts w:eastAsia="Times New Roman"/>
          <w:color w:val="000000"/>
        </w:rPr>
        <w:t>О</w:t>
      </w:r>
      <w:r w:rsidRPr="00CA425E">
        <w:rPr>
          <w:rFonts w:eastAsia="Times New Roman"/>
          <w:color w:val="000000"/>
          <w:vertAlign w:val="subscript"/>
        </w:rPr>
        <w:t>3</w:t>
      </w:r>
      <w:r w:rsidRPr="00CA425E">
        <w:rPr>
          <w:rFonts w:eastAsia="Times New Roman"/>
          <w:color w:val="000000"/>
        </w:rPr>
        <w:t>, Са(</w:t>
      </w:r>
      <w:r w:rsidRPr="00CA425E">
        <w:rPr>
          <w:rFonts w:eastAsia="Times New Roman"/>
          <w:color w:val="000000"/>
          <w:lang w:val="en-US"/>
        </w:rPr>
        <w:t>OH</w:t>
      </w:r>
      <w:r w:rsidRPr="00CA425E">
        <w:rPr>
          <w:rFonts w:eastAsia="Times New Roman"/>
          <w:color w:val="000000"/>
        </w:rPr>
        <w:t>)</w:t>
      </w:r>
      <w:r w:rsidRPr="00CA425E">
        <w:rPr>
          <w:rFonts w:eastAsia="Times New Roman"/>
          <w:color w:val="000000"/>
          <w:vertAlign w:val="subscript"/>
        </w:rPr>
        <w:t>2</w:t>
      </w:r>
      <w:r w:rsidRPr="00CA425E">
        <w:rPr>
          <w:rFonts w:eastAsia="Times New Roman"/>
          <w:color w:val="000000"/>
        </w:rPr>
        <w:t xml:space="preserve">, </w:t>
      </w:r>
      <w:r w:rsidRPr="00CA425E">
        <w:rPr>
          <w:rFonts w:eastAsia="Times New Roman"/>
          <w:color w:val="000000"/>
          <w:lang w:val="en-US"/>
        </w:rPr>
        <w:t> N</w:t>
      </w:r>
      <w:r w:rsidRPr="00CA425E">
        <w:rPr>
          <w:rFonts w:eastAsia="Times New Roman"/>
          <w:color w:val="000000"/>
        </w:rPr>
        <w:t>О</w:t>
      </w:r>
      <w:r w:rsidRPr="00CA425E">
        <w:rPr>
          <w:rFonts w:eastAsia="Times New Roman"/>
          <w:color w:val="000000"/>
          <w:vertAlign w:val="subscript"/>
        </w:rPr>
        <w:t xml:space="preserve">2 </w:t>
      </w:r>
      <w:r w:rsidRPr="00CA425E">
        <w:rPr>
          <w:rFonts w:eastAsia="Times New Roman"/>
          <w:color w:val="000000"/>
        </w:rPr>
        <w:t>2)</w:t>
      </w:r>
      <w:r w:rsidRPr="00CA425E">
        <w:rPr>
          <w:rFonts w:eastAsia="Times New Roman"/>
          <w:color w:val="000000"/>
          <w:lang w:val="en-US"/>
        </w:rPr>
        <w:t>   </w:t>
      </w:r>
      <w:r w:rsidRPr="00CA425E">
        <w:rPr>
          <w:rFonts w:eastAsia="Times New Roman"/>
          <w:color w:val="000000"/>
        </w:rPr>
        <w:t>КНСОз,</w:t>
      </w:r>
      <w:r w:rsidRPr="00CA425E">
        <w:rPr>
          <w:rFonts w:eastAsia="Times New Roman"/>
          <w:color w:val="000000"/>
          <w:lang w:val="en-US"/>
        </w:rPr>
        <w:t> Ba</w:t>
      </w:r>
      <w:r w:rsidRPr="00CA425E">
        <w:rPr>
          <w:rFonts w:eastAsia="Times New Roman"/>
          <w:color w:val="000000"/>
        </w:rPr>
        <w:t>(</w:t>
      </w:r>
      <w:r w:rsidRPr="00CA425E">
        <w:rPr>
          <w:rFonts w:eastAsia="Times New Roman"/>
          <w:color w:val="000000"/>
          <w:lang w:val="en-US"/>
        </w:rPr>
        <w:t>HSO</w:t>
      </w:r>
      <w:r w:rsidRPr="00CA425E">
        <w:rPr>
          <w:rFonts w:eastAsia="Times New Roman"/>
          <w:color w:val="000000"/>
          <w:vertAlign w:val="subscript"/>
        </w:rPr>
        <w:t>4</w:t>
      </w:r>
      <w:r w:rsidRPr="00CA425E">
        <w:rPr>
          <w:rFonts w:eastAsia="Times New Roman"/>
          <w:color w:val="000000"/>
        </w:rPr>
        <w:t>)</w:t>
      </w:r>
      <w:r w:rsidRPr="00CA425E">
        <w:rPr>
          <w:rFonts w:eastAsia="Times New Roman"/>
          <w:color w:val="000000"/>
          <w:vertAlign w:val="subscript"/>
        </w:rPr>
        <w:t>2</w:t>
      </w:r>
      <w:r w:rsidRPr="00CA425E">
        <w:rPr>
          <w:rFonts w:eastAsia="Times New Roman"/>
          <w:color w:val="000000"/>
        </w:rPr>
        <w:t xml:space="preserve">, </w:t>
      </w:r>
      <w:r w:rsidRPr="00CA425E">
        <w:rPr>
          <w:rFonts w:eastAsia="Times New Roman"/>
          <w:color w:val="000000"/>
          <w:lang w:val="en-US"/>
        </w:rPr>
        <w:t>ZnOHCl</w:t>
      </w:r>
    </w:p>
    <w:p w:rsidR="00837B04" w:rsidRPr="00CA425E" w:rsidRDefault="00837B04" w:rsidP="00837B04">
      <w:pPr>
        <w:spacing w:before="100" w:beforeAutospacing="1" w:after="100" w:afterAutospacing="1"/>
        <w:rPr>
          <w:rFonts w:eastAsia="Times New Roman"/>
          <w:color w:val="000000"/>
          <w:vertAlign w:val="subscript"/>
          <w:lang w:val="en-US"/>
        </w:rPr>
      </w:pPr>
      <w:r w:rsidRPr="00CA425E">
        <w:rPr>
          <w:rFonts w:eastAsia="Times New Roman"/>
          <w:color w:val="000000"/>
          <w:lang w:val="en-US"/>
        </w:rPr>
        <w:t>3)   HNO</w:t>
      </w:r>
      <w:r w:rsidRPr="00CA425E">
        <w:rPr>
          <w:rFonts w:eastAsia="Times New Roman"/>
          <w:color w:val="000000"/>
          <w:vertAlign w:val="subscript"/>
          <w:lang w:val="en-US"/>
        </w:rPr>
        <w:t>2</w:t>
      </w:r>
      <w:r w:rsidRPr="00CA425E">
        <w:rPr>
          <w:rFonts w:eastAsia="Times New Roman"/>
          <w:color w:val="000000"/>
          <w:lang w:val="en-US"/>
        </w:rPr>
        <w:t>, HNO</w:t>
      </w:r>
      <w:r w:rsidRPr="00CA425E">
        <w:rPr>
          <w:rFonts w:eastAsia="Times New Roman"/>
          <w:color w:val="000000"/>
          <w:vertAlign w:val="subscript"/>
          <w:lang w:val="en-US"/>
        </w:rPr>
        <w:t>3</w:t>
      </w:r>
      <w:r w:rsidRPr="00CA425E">
        <w:rPr>
          <w:rFonts w:eastAsia="Times New Roman"/>
          <w:color w:val="000000"/>
          <w:lang w:val="en-US"/>
        </w:rPr>
        <w:t>, CH</w:t>
      </w:r>
      <w:r w:rsidRPr="00CA425E">
        <w:rPr>
          <w:rFonts w:eastAsia="Times New Roman"/>
          <w:color w:val="000000"/>
          <w:vertAlign w:val="subscript"/>
          <w:lang w:val="en-US"/>
        </w:rPr>
        <w:t>3</w:t>
      </w:r>
      <w:r w:rsidRPr="00CA425E">
        <w:rPr>
          <w:rFonts w:eastAsia="Times New Roman"/>
          <w:color w:val="000000"/>
          <w:lang w:val="en-US"/>
        </w:rPr>
        <w:t>COOH  4) H</w:t>
      </w:r>
      <w:r w:rsidRPr="00CA425E">
        <w:rPr>
          <w:rFonts w:eastAsia="Times New Roman"/>
          <w:color w:val="000000"/>
          <w:vertAlign w:val="subscript"/>
          <w:lang w:val="en-US"/>
        </w:rPr>
        <w:t>2</w:t>
      </w:r>
      <w:r w:rsidRPr="00CA425E">
        <w:rPr>
          <w:rFonts w:eastAsia="Times New Roman"/>
          <w:color w:val="000000"/>
          <w:lang w:val="en-US"/>
        </w:rPr>
        <w:t>S, Na</w:t>
      </w:r>
      <w:r w:rsidRPr="00CA425E">
        <w:rPr>
          <w:rFonts w:eastAsia="Times New Roman"/>
          <w:color w:val="000000"/>
          <w:vertAlign w:val="subscript"/>
          <w:lang w:val="en-US"/>
        </w:rPr>
        <w:t>2</w:t>
      </w:r>
      <w:r w:rsidRPr="00CA425E">
        <w:rPr>
          <w:rFonts w:eastAsia="Times New Roman"/>
          <w:color w:val="000000"/>
          <w:lang w:val="en-US"/>
        </w:rPr>
        <w:t>SO</w:t>
      </w:r>
      <w:r w:rsidRPr="00CA425E">
        <w:rPr>
          <w:rFonts w:eastAsia="Times New Roman"/>
          <w:color w:val="000000"/>
          <w:vertAlign w:val="subscript"/>
          <w:lang w:val="en-US"/>
        </w:rPr>
        <w:t>3,</w:t>
      </w:r>
      <w:r w:rsidRPr="00CA425E">
        <w:rPr>
          <w:rFonts w:eastAsia="Times New Roman"/>
          <w:color w:val="000000"/>
          <w:lang w:val="en-US"/>
        </w:rPr>
        <w:t>  SO</w:t>
      </w:r>
      <w:r w:rsidRPr="00CA425E">
        <w:rPr>
          <w:rFonts w:eastAsia="Times New Roman"/>
          <w:color w:val="000000"/>
          <w:vertAlign w:val="subscript"/>
          <w:lang w:val="en-US"/>
        </w:rPr>
        <w:t>2</w:t>
      </w:r>
    </w:p>
    <w:p w:rsidR="00837B04" w:rsidRPr="00CA425E" w:rsidRDefault="00837B04" w:rsidP="00837B04">
      <w:pPr>
        <w:spacing w:before="100" w:beforeAutospacing="1" w:after="100" w:afterAutospacing="1"/>
        <w:rPr>
          <w:rStyle w:val="c1"/>
          <w:lang w:val="en-US"/>
        </w:rPr>
      </w:pPr>
      <w:r w:rsidRPr="00CA425E">
        <w:rPr>
          <w:rFonts w:eastAsia="Times New Roman"/>
          <w:lang w:val="en-US"/>
        </w:rPr>
        <w:t xml:space="preserve">6. </w:t>
      </w:r>
      <w:r w:rsidRPr="00CA425E">
        <w:rPr>
          <w:rStyle w:val="c1"/>
        </w:rPr>
        <w:t>Какое</w:t>
      </w:r>
      <w:r w:rsidRPr="00CA425E">
        <w:rPr>
          <w:rStyle w:val="c1"/>
          <w:lang w:val="en-US"/>
        </w:rPr>
        <w:t xml:space="preserve"> </w:t>
      </w:r>
      <w:r w:rsidRPr="00CA425E">
        <w:rPr>
          <w:rStyle w:val="c1"/>
        </w:rPr>
        <w:t>уравнение</w:t>
      </w:r>
      <w:r w:rsidRPr="00CA425E">
        <w:rPr>
          <w:rStyle w:val="c1"/>
          <w:lang w:val="en-US"/>
        </w:rPr>
        <w:t xml:space="preserve"> </w:t>
      </w:r>
      <w:r w:rsidRPr="00CA425E">
        <w:rPr>
          <w:rStyle w:val="c1"/>
        </w:rPr>
        <w:t>соответствует</w:t>
      </w:r>
      <w:r w:rsidRPr="00CA425E">
        <w:rPr>
          <w:rStyle w:val="c1"/>
          <w:lang w:val="en-US"/>
        </w:rPr>
        <w:t xml:space="preserve">  </w:t>
      </w:r>
      <w:r w:rsidRPr="00CA425E">
        <w:rPr>
          <w:rStyle w:val="c1"/>
        </w:rPr>
        <w:t>реакции</w:t>
      </w:r>
      <w:r w:rsidRPr="00CA425E">
        <w:rPr>
          <w:rStyle w:val="c1"/>
          <w:lang w:val="en-US"/>
        </w:rPr>
        <w:t xml:space="preserve"> </w:t>
      </w:r>
      <w:r w:rsidRPr="00CA425E">
        <w:rPr>
          <w:rStyle w:val="c1"/>
        </w:rPr>
        <w:t>разложения</w:t>
      </w:r>
      <w:r w:rsidRPr="00CA425E">
        <w:rPr>
          <w:rStyle w:val="c1"/>
          <w:lang w:val="en-US"/>
        </w:rPr>
        <w:t>: 1) Zn+CuSO</w:t>
      </w:r>
      <w:r w:rsidRPr="00CA425E">
        <w:rPr>
          <w:rStyle w:val="c0"/>
          <w:lang w:val="en-US"/>
        </w:rPr>
        <w:t>4</w:t>
      </w:r>
      <w:r w:rsidRPr="00CA425E">
        <w:rPr>
          <w:rStyle w:val="c1"/>
          <w:lang w:val="en-US"/>
        </w:rPr>
        <w:t>=ZnSO</w:t>
      </w:r>
      <w:r w:rsidRPr="00CA425E">
        <w:rPr>
          <w:rStyle w:val="c0"/>
          <w:lang w:val="en-US"/>
        </w:rPr>
        <w:t>4</w:t>
      </w:r>
      <w:r w:rsidRPr="00CA425E">
        <w:rPr>
          <w:rStyle w:val="c1"/>
          <w:lang w:val="en-US"/>
        </w:rPr>
        <w:t>+Cu  2)BaCl</w:t>
      </w:r>
      <w:r w:rsidRPr="00CA425E">
        <w:rPr>
          <w:rStyle w:val="c0"/>
          <w:lang w:val="en-US"/>
        </w:rPr>
        <w:t>2</w:t>
      </w:r>
      <w:r w:rsidRPr="00CA425E">
        <w:rPr>
          <w:rStyle w:val="c1"/>
          <w:lang w:val="en-US"/>
        </w:rPr>
        <w:t>+K</w:t>
      </w:r>
      <w:r w:rsidRPr="00CA425E">
        <w:rPr>
          <w:rStyle w:val="c0"/>
          <w:lang w:val="en-US"/>
        </w:rPr>
        <w:t>2</w:t>
      </w:r>
      <w:r w:rsidRPr="00CA425E">
        <w:rPr>
          <w:rStyle w:val="c1"/>
          <w:lang w:val="en-US"/>
        </w:rPr>
        <w:t>CO</w:t>
      </w:r>
      <w:r w:rsidRPr="00CA425E">
        <w:rPr>
          <w:rStyle w:val="c0"/>
          <w:lang w:val="en-US"/>
        </w:rPr>
        <w:t>3</w:t>
      </w:r>
      <w:r w:rsidRPr="00CA425E">
        <w:rPr>
          <w:rStyle w:val="c1"/>
          <w:lang w:val="en-US"/>
        </w:rPr>
        <w:t>=BaCO</w:t>
      </w:r>
      <w:r w:rsidRPr="00CA425E">
        <w:rPr>
          <w:rStyle w:val="c0"/>
          <w:lang w:val="en-US"/>
        </w:rPr>
        <w:t>3</w:t>
      </w:r>
      <w:r w:rsidRPr="00CA425E">
        <w:rPr>
          <w:rStyle w:val="c1"/>
          <w:lang w:val="en-US"/>
        </w:rPr>
        <w:t>+2KCl, 3) CaO+CO</w:t>
      </w:r>
      <w:r w:rsidRPr="00CA425E">
        <w:rPr>
          <w:rStyle w:val="c0"/>
          <w:lang w:val="en-US"/>
        </w:rPr>
        <w:t>2</w:t>
      </w:r>
      <w:r w:rsidRPr="00CA425E">
        <w:rPr>
          <w:rStyle w:val="c1"/>
          <w:lang w:val="en-US"/>
        </w:rPr>
        <w:t>+CaCO</w:t>
      </w:r>
      <w:r w:rsidRPr="00CA425E">
        <w:rPr>
          <w:rStyle w:val="c0"/>
          <w:lang w:val="en-US"/>
        </w:rPr>
        <w:t>3</w:t>
      </w:r>
      <w:r w:rsidRPr="00CA425E">
        <w:rPr>
          <w:rStyle w:val="c1"/>
          <w:lang w:val="en-US"/>
        </w:rPr>
        <w:t>, 4) Fe(OH)</w:t>
      </w:r>
      <w:r w:rsidRPr="00CA425E">
        <w:rPr>
          <w:rStyle w:val="c0"/>
          <w:lang w:val="en-US"/>
        </w:rPr>
        <w:t>2</w:t>
      </w:r>
      <w:r w:rsidRPr="00CA425E">
        <w:rPr>
          <w:rStyle w:val="c1"/>
          <w:lang w:val="en-US"/>
        </w:rPr>
        <w:t>=FeO+H</w:t>
      </w:r>
      <w:r w:rsidRPr="00CA425E">
        <w:rPr>
          <w:rStyle w:val="c0"/>
          <w:lang w:val="en-US"/>
        </w:rPr>
        <w:t>2</w:t>
      </w:r>
      <w:r w:rsidRPr="00CA425E">
        <w:rPr>
          <w:rStyle w:val="c1"/>
          <w:lang w:val="en-US"/>
        </w:rPr>
        <w:t>O.</w:t>
      </w:r>
    </w:p>
    <w:p w:rsidR="00837B04" w:rsidRPr="00CA425E" w:rsidRDefault="00837B04" w:rsidP="00837B04">
      <w:pPr>
        <w:spacing w:before="100" w:beforeAutospacing="1" w:after="100" w:afterAutospacing="1"/>
        <w:rPr>
          <w:rStyle w:val="c0"/>
        </w:rPr>
      </w:pPr>
      <w:r w:rsidRPr="00CA425E">
        <w:rPr>
          <w:rStyle w:val="c1"/>
        </w:rPr>
        <w:t>7.</w:t>
      </w:r>
      <w:r w:rsidRPr="00CA425E">
        <w:rPr>
          <w:rStyle w:val="c0"/>
        </w:rPr>
        <w:t>. У какого металла сильнее выражены восстановительные свойства: 1) Al,   2) Na,    3) Mg,</w:t>
      </w:r>
    </w:p>
    <w:p w:rsidR="00837B04" w:rsidRPr="00CA425E" w:rsidRDefault="00837B04" w:rsidP="00837B04">
      <w:pPr>
        <w:spacing w:before="100" w:beforeAutospacing="1" w:after="100" w:afterAutospacing="1"/>
        <w:rPr>
          <w:rFonts w:eastAsia="Times New Roman"/>
        </w:rPr>
      </w:pPr>
      <w:r w:rsidRPr="00CA425E">
        <w:rPr>
          <w:rStyle w:val="c0"/>
        </w:rPr>
        <w:t>8.</w:t>
      </w:r>
      <w:r w:rsidRPr="00CA425E">
        <w:rPr>
          <w:rFonts w:eastAsia="Times New Roman"/>
        </w:rPr>
        <w:t>Названия «органические вещества» и «органическая химия» ввел в науку:</w:t>
      </w:r>
    </w:p>
    <w:p w:rsidR="00837B04" w:rsidRPr="00CA425E" w:rsidRDefault="00837B04" w:rsidP="00837B04">
      <w:pPr>
        <w:spacing w:before="100" w:beforeAutospacing="1" w:after="100" w:afterAutospacing="1"/>
        <w:rPr>
          <w:rFonts w:eastAsia="Times New Roman"/>
        </w:rPr>
      </w:pPr>
      <w:r w:rsidRPr="00CA425E">
        <w:rPr>
          <w:rFonts w:eastAsia="Times New Roman"/>
        </w:rPr>
        <w:t>          1) М.В.Ломоносов                                 2) Д.И.Менделеев</w:t>
      </w:r>
    </w:p>
    <w:p w:rsidR="00837B04" w:rsidRPr="00CA425E" w:rsidRDefault="00837B04" w:rsidP="00837B04">
      <w:pPr>
        <w:spacing w:before="100" w:beforeAutospacing="1" w:after="100" w:afterAutospacing="1"/>
        <w:rPr>
          <w:rFonts w:eastAsia="Times New Roman"/>
        </w:rPr>
      </w:pPr>
      <w:r w:rsidRPr="00CA425E">
        <w:rPr>
          <w:rFonts w:eastAsia="Times New Roman"/>
        </w:rPr>
        <w:t>          3) А.М.Бутлеров                                    4) Я.Берцелиус</w:t>
      </w:r>
    </w:p>
    <w:p w:rsidR="00837B04" w:rsidRPr="00CA425E" w:rsidRDefault="00837B04" w:rsidP="00837B04">
      <w:pPr>
        <w:spacing w:before="100" w:beforeAutospacing="1" w:after="100" w:afterAutospacing="1"/>
        <w:rPr>
          <w:rFonts w:eastAsia="Times New Roman"/>
        </w:rPr>
      </w:pPr>
      <w:r w:rsidRPr="00CA425E">
        <w:rPr>
          <w:rFonts w:eastAsia="Times New Roman"/>
        </w:rPr>
        <w:lastRenderedPageBreak/>
        <w:t>9.К соединениям, имеющим общую формулу CnH2n +2 , относится</w:t>
      </w:r>
    </w:p>
    <w:p w:rsidR="00837B04" w:rsidRPr="00CA425E" w:rsidRDefault="00837B04" w:rsidP="00837B04">
      <w:pPr>
        <w:spacing w:before="100" w:beforeAutospacing="1" w:after="100" w:afterAutospacing="1"/>
        <w:rPr>
          <w:rFonts w:eastAsia="Times New Roman"/>
        </w:rPr>
      </w:pPr>
      <w:r w:rsidRPr="00CA425E">
        <w:rPr>
          <w:rFonts w:eastAsia="Times New Roman"/>
        </w:rPr>
        <w:t>          1) бензол    2) циклогексан    3) гексан    4) гексин</w:t>
      </w:r>
    </w:p>
    <w:p w:rsidR="00837B04" w:rsidRPr="00CA425E" w:rsidRDefault="00837B04" w:rsidP="00837B04">
      <w:pPr>
        <w:spacing w:before="100" w:beforeAutospacing="1" w:after="100" w:afterAutospacing="1"/>
        <w:rPr>
          <w:rFonts w:eastAsia="Times New Roman"/>
        </w:rPr>
      </w:pPr>
      <w:r w:rsidRPr="00CA425E">
        <w:rPr>
          <w:rFonts w:eastAsia="Times New Roman"/>
        </w:rPr>
        <w:t>10.Карбонильную группу содержат молекулы</w:t>
      </w:r>
    </w:p>
    <w:p w:rsidR="00837B04" w:rsidRPr="00CA425E" w:rsidRDefault="00837B04" w:rsidP="00837B04">
      <w:pPr>
        <w:spacing w:before="100" w:beforeAutospacing="1" w:after="100" w:afterAutospacing="1"/>
        <w:rPr>
          <w:rFonts w:eastAsia="Times New Roman"/>
        </w:rPr>
      </w:pPr>
      <w:r w:rsidRPr="00CA425E">
        <w:rPr>
          <w:rFonts w:eastAsia="Times New Roman"/>
        </w:rPr>
        <w:t>           1) сложных эфиров     2) альдегидов    3) карбоновых кислот     4) спиртов</w:t>
      </w:r>
    </w:p>
    <w:p w:rsidR="00837B04" w:rsidRPr="00CA425E" w:rsidRDefault="00837B04" w:rsidP="00837B04">
      <w:pPr>
        <w:spacing w:before="100" w:beforeAutospacing="1" w:after="100" w:afterAutospacing="1"/>
        <w:rPr>
          <w:rFonts w:eastAsia="Times New Roman"/>
        </w:rPr>
      </w:pPr>
      <w:r w:rsidRPr="00CA425E">
        <w:rPr>
          <w:rFonts w:eastAsia="Times New Roman"/>
        </w:rPr>
        <w:t>11.Образование пептидной связи осуществляется за счет групп</w:t>
      </w:r>
    </w:p>
    <w:p w:rsidR="00837B04" w:rsidRPr="00CA425E" w:rsidRDefault="00837B04" w:rsidP="00837B04">
      <w:pPr>
        <w:spacing w:before="100" w:beforeAutospacing="1" w:after="100" w:afterAutospacing="1"/>
        <w:rPr>
          <w:rFonts w:eastAsia="Times New Roman"/>
        </w:rPr>
      </w:pPr>
      <w:r w:rsidRPr="00CA425E">
        <w:rPr>
          <w:rFonts w:eastAsia="Times New Roman"/>
        </w:rPr>
        <w:t>          1) –СОН  и –NН</w:t>
      </w:r>
      <w:r w:rsidRPr="00CA425E">
        <w:rPr>
          <w:rFonts w:eastAsia="Times New Roman"/>
          <w:vertAlign w:val="subscript"/>
        </w:rPr>
        <w:t>2</w:t>
      </w:r>
      <w:r w:rsidRPr="00CA425E">
        <w:rPr>
          <w:rFonts w:eastAsia="Times New Roman"/>
        </w:rPr>
        <w:t xml:space="preserve">     2) –ОН и -NН</w:t>
      </w:r>
      <w:r w:rsidRPr="00CA425E">
        <w:rPr>
          <w:rFonts w:eastAsia="Times New Roman"/>
          <w:vertAlign w:val="subscript"/>
        </w:rPr>
        <w:t>2</w:t>
      </w:r>
      <w:r w:rsidRPr="00CA425E">
        <w:rPr>
          <w:rFonts w:eastAsia="Times New Roman"/>
        </w:rPr>
        <w:t xml:space="preserve">    3) –СООН и - NН</w:t>
      </w:r>
      <w:r w:rsidRPr="00CA425E">
        <w:rPr>
          <w:rFonts w:eastAsia="Times New Roman"/>
          <w:vertAlign w:val="subscript"/>
        </w:rPr>
        <w:t>2</w:t>
      </w:r>
      <w:r w:rsidRPr="00CA425E">
        <w:rPr>
          <w:rFonts w:eastAsia="Times New Roman"/>
        </w:rPr>
        <w:t xml:space="preserve">    4) –СООН и -NО</w:t>
      </w:r>
      <w:r w:rsidRPr="00CA425E">
        <w:rPr>
          <w:rFonts w:eastAsia="Times New Roman"/>
          <w:vertAlign w:val="subscript"/>
        </w:rPr>
        <w:t>2</w:t>
      </w:r>
    </w:p>
    <w:p w:rsidR="00837B04" w:rsidRPr="00CA425E" w:rsidRDefault="00837B04" w:rsidP="00837B04">
      <w:pPr>
        <w:spacing w:before="100" w:beforeAutospacing="1" w:after="100" w:afterAutospacing="1"/>
        <w:rPr>
          <w:rFonts w:eastAsia="Times New Roman"/>
        </w:rPr>
      </w:pPr>
      <w:r w:rsidRPr="00CA425E">
        <w:rPr>
          <w:rFonts w:eastAsia="Times New Roman"/>
        </w:rPr>
        <w:t>12   При окислении пропаналя образуется</w:t>
      </w:r>
    </w:p>
    <w:p w:rsidR="00837B04" w:rsidRPr="00CA425E" w:rsidRDefault="00837B04" w:rsidP="00837B04">
      <w:pPr>
        <w:spacing w:before="100" w:beforeAutospacing="1" w:after="100" w:afterAutospacing="1"/>
        <w:rPr>
          <w:rFonts w:eastAsia="Times New Roman"/>
        </w:rPr>
      </w:pPr>
      <w:r w:rsidRPr="00CA425E">
        <w:rPr>
          <w:rFonts w:eastAsia="Times New Roman"/>
        </w:rPr>
        <w:t>           1) пропановая кислота       2) пропанол-1      3) пропен            4)  пропанол-2</w:t>
      </w:r>
    </w:p>
    <w:p w:rsidR="00837B04" w:rsidRPr="00CA425E" w:rsidRDefault="00837B04" w:rsidP="00837B04">
      <w:pPr>
        <w:spacing w:before="100" w:beforeAutospacing="1" w:after="100" w:afterAutospacing="1"/>
        <w:rPr>
          <w:rFonts w:eastAsia="Times New Roman"/>
        </w:rPr>
      </w:pPr>
    </w:p>
    <w:p w:rsidR="00837B04" w:rsidRPr="00CA425E" w:rsidRDefault="00837B04" w:rsidP="00837B04">
      <w:pPr>
        <w:pStyle w:val="a3"/>
      </w:pPr>
      <w:r w:rsidRPr="00CA425E">
        <w:t>ВАРИАНТ 3. 1Установите соответствие между элементом и его электронной формулой:</w:t>
      </w:r>
    </w:p>
    <w:p w:rsidR="00837B04" w:rsidRPr="00CA425E" w:rsidRDefault="00837B04" w:rsidP="00837B04">
      <w:pPr>
        <w:pStyle w:val="a3"/>
        <w:rPr>
          <w:lang w:val="en-US"/>
        </w:rPr>
      </w:pPr>
      <w:r w:rsidRPr="00CA425E">
        <w:rPr>
          <w:lang w:val="en-US"/>
        </w:rPr>
        <w:t>1)He   2) N   3) B   4) C</w:t>
      </w:r>
    </w:p>
    <w:p w:rsidR="00837B04" w:rsidRPr="00CA425E" w:rsidRDefault="00837B04" w:rsidP="00837B04">
      <w:pPr>
        <w:pStyle w:val="a3"/>
        <w:rPr>
          <w:lang w:val="en-US"/>
        </w:rPr>
      </w:pPr>
      <w:r w:rsidRPr="00CA425E">
        <w:t>А</w:t>
      </w:r>
      <w:r w:rsidRPr="00CA425E">
        <w:rPr>
          <w:lang w:val="en-US"/>
        </w:rPr>
        <w:t>) 1s</w:t>
      </w:r>
      <w:r w:rsidRPr="00CA425E">
        <w:rPr>
          <w:vertAlign w:val="superscript"/>
          <w:lang w:val="en-US"/>
        </w:rPr>
        <w:t>2</w:t>
      </w:r>
      <w:r w:rsidRPr="00CA425E">
        <w:rPr>
          <w:lang w:val="en-US"/>
        </w:rPr>
        <w:t>2s</w:t>
      </w:r>
      <w:r w:rsidRPr="00CA425E">
        <w:rPr>
          <w:vertAlign w:val="superscript"/>
          <w:lang w:val="en-US"/>
        </w:rPr>
        <w:t>2</w:t>
      </w:r>
      <w:r w:rsidRPr="00CA425E">
        <w:rPr>
          <w:lang w:val="en-US"/>
        </w:rPr>
        <w:t xml:space="preserve">2p  </w:t>
      </w:r>
      <w:r w:rsidRPr="00CA425E">
        <w:rPr>
          <w:vertAlign w:val="superscript"/>
          <w:lang w:val="en-US"/>
        </w:rPr>
        <w:t>3</w:t>
      </w:r>
      <w:r w:rsidRPr="00CA425E">
        <w:t>Б</w:t>
      </w:r>
      <w:r w:rsidRPr="00CA425E">
        <w:rPr>
          <w:lang w:val="en-US"/>
        </w:rPr>
        <w:t>) 1s</w:t>
      </w:r>
      <w:r w:rsidRPr="00CA425E">
        <w:rPr>
          <w:vertAlign w:val="superscript"/>
          <w:lang w:val="en-US"/>
        </w:rPr>
        <w:t>2</w:t>
      </w:r>
      <w:r w:rsidRPr="00CA425E">
        <w:rPr>
          <w:lang w:val="en-US"/>
        </w:rPr>
        <w:t>2s</w:t>
      </w:r>
      <w:r w:rsidRPr="00CA425E">
        <w:rPr>
          <w:vertAlign w:val="superscript"/>
          <w:lang w:val="en-US"/>
        </w:rPr>
        <w:t>2</w:t>
      </w:r>
      <w:r w:rsidRPr="00CA425E">
        <w:rPr>
          <w:lang w:val="en-US"/>
        </w:rPr>
        <w:t>2p</w:t>
      </w:r>
      <w:r w:rsidRPr="00CA425E">
        <w:rPr>
          <w:vertAlign w:val="superscript"/>
          <w:lang w:val="en-US"/>
        </w:rPr>
        <w:t xml:space="preserve">1  </w:t>
      </w:r>
      <w:r w:rsidRPr="00CA425E">
        <w:t>В</w:t>
      </w:r>
      <w:r w:rsidRPr="00CA425E">
        <w:rPr>
          <w:lang w:val="en-US"/>
        </w:rPr>
        <w:t xml:space="preserve">) 1s </w:t>
      </w:r>
      <w:r w:rsidRPr="00CA425E">
        <w:rPr>
          <w:vertAlign w:val="superscript"/>
          <w:lang w:val="en-US"/>
        </w:rPr>
        <w:t>2</w:t>
      </w:r>
      <w:r w:rsidRPr="00CA425E">
        <w:t>Г</w:t>
      </w:r>
      <w:r w:rsidRPr="00CA425E">
        <w:rPr>
          <w:lang w:val="en-US"/>
        </w:rPr>
        <w:t>) 1s</w:t>
      </w:r>
      <w:r w:rsidRPr="00CA425E">
        <w:rPr>
          <w:vertAlign w:val="superscript"/>
          <w:lang w:val="en-US"/>
        </w:rPr>
        <w:t>2</w:t>
      </w:r>
      <w:r w:rsidRPr="00CA425E">
        <w:rPr>
          <w:lang w:val="en-US"/>
        </w:rPr>
        <w:t>2s</w:t>
      </w:r>
      <w:r w:rsidRPr="00CA425E">
        <w:rPr>
          <w:vertAlign w:val="superscript"/>
          <w:lang w:val="en-US"/>
        </w:rPr>
        <w:t xml:space="preserve">2  </w:t>
      </w:r>
      <w:r w:rsidRPr="00CA425E">
        <w:t>Д</w:t>
      </w:r>
      <w:r w:rsidRPr="00CA425E">
        <w:rPr>
          <w:lang w:val="en-US"/>
        </w:rPr>
        <w:t>) 1s</w:t>
      </w:r>
      <w:r w:rsidRPr="00CA425E">
        <w:rPr>
          <w:vertAlign w:val="superscript"/>
          <w:lang w:val="en-US"/>
        </w:rPr>
        <w:t>2</w:t>
      </w:r>
      <w:r w:rsidRPr="00CA425E">
        <w:rPr>
          <w:lang w:val="en-US"/>
        </w:rPr>
        <w:t>2s</w:t>
      </w:r>
      <w:r w:rsidRPr="00CA425E">
        <w:rPr>
          <w:vertAlign w:val="superscript"/>
          <w:lang w:val="en-US"/>
        </w:rPr>
        <w:t>2</w:t>
      </w:r>
      <w:r w:rsidRPr="00CA425E">
        <w:rPr>
          <w:lang w:val="en-US"/>
        </w:rPr>
        <w:t>2p</w:t>
      </w:r>
      <w:r w:rsidRPr="00CA425E">
        <w:rPr>
          <w:vertAlign w:val="superscript"/>
          <w:lang w:val="en-US"/>
        </w:rPr>
        <w:t>2</w:t>
      </w:r>
    </w:p>
    <w:p w:rsidR="00837B04" w:rsidRPr="00CA425E" w:rsidRDefault="00837B04" w:rsidP="00837B04">
      <w:pPr>
        <w:pStyle w:val="a3"/>
      </w:pPr>
      <w:r w:rsidRPr="00CA425E">
        <w:t>.2. Электронная формула …4s</w:t>
      </w:r>
      <w:r w:rsidRPr="00CA425E">
        <w:rPr>
          <w:vertAlign w:val="superscript"/>
        </w:rPr>
        <w:t>2</w:t>
      </w:r>
      <w:r w:rsidRPr="00CA425E">
        <w:t xml:space="preserve"> соответствует элементу</w:t>
      </w:r>
    </w:p>
    <w:p w:rsidR="00837B04" w:rsidRPr="00CA425E" w:rsidRDefault="00837B04" w:rsidP="00837B04">
      <w:pPr>
        <w:spacing w:before="100" w:beforeAutospacing="1" w:after="100" w:afterAutospacing="1"/>
        <w:rPr>
          <w:rFonts w:eastAsia="Times New Roman"/>
        </w:rPr>
      </w:pPr>
      <w:r w:rsidRPr="00CA425E">
        <w:rPr>
          <w:rFonts w:eastAsia="Times New Roman"/>
        </w:rPr>
        <w:t xml:space="preserve">1.  Be     2. </w:t>
      </w:r>
      <w:r w:rsidRPr="00CA425E">
        <w:rPr>
          <w:rFonts w:eastAsia="Times New Roman"/>
          <w:lang w:val="en-US"/>
        </w:rPr>
        <w:t>Sr</w:t>
      </w:r>
      <w:r w:rsidRPr="00CA425E">
        <w:rPr>
          <w:rFonts w:eastAsia="Times New Roman"/>
        </w:rPr>
        <w:t xml:space="preserve">     3.</w:t>
      </w:r>
      <w:r w:rsidRPr="00CA425E">
        <w:rPr>
          <w:rFonts w:eastAsia="Times New Roman"/>
          <w:lang w:val="en-US"/>
        </w:rPr>
        <w:t>Ba</w:t>
      </w:r>
      <w:r w:rsidRPr="00CA425E">
        <w:rPr>
          <w:rFonts w:eastAsia="Times New Roman"/>
        </w:rPr>
        <w:t xml:space="preserve">      4.</w:t>
      </w:r>
      <w:r w:rsidRPr="00CA425E">
        <w:rPr>
          <w:rFonts w:eastAsia="Times New Roman"/>
          <w:lang w:val="en-US"/>
        </w:rPr>
        <w:t>Ca</w:t>
      </w:r>
      <w:r w:rsidRPr="00CA425E">
        <w:rPr>
          <w:rFonts w:eastAsia="Times New Roman"/>
        </w:rPr>
        <w:t xml:space="preserve">     5.</w:t>
      </w:r>
      <w:r w:rsidRPr="00CA425E">
        <w:rPr>
          <w:rFonts w:eastAsia="Times New Roman"/>
          <w:lang w:val="en-US"/>
        </w:rPr>
        <w:t>Mg</w:t>
      </w:r>
    </w:p>
    <w:p w:rsidR="00837B04" w:rsidRPr="00CA425E" w:rsidRDefault="00837B04" w:rsidP="00837B04">
      <w:pPr>
        <w:spacing w:before="100" w:beforeAutospacing="1" w:after="100" w:afterAutospacing="1"/>
        <w:rPr>
          <w:rFonts w:eastAsia="Times New Roman"/>
        </w:rPr>
      </w:pPr>
      <w:r w:rsidRPr="00CA425E">
        <w:rPr>
          <w:rFonts w:eastAsia="Times New Roman"/>
        </w:rPr>
        <w:t>3.Как называется кислотный остаток серной кислоты?</w:t>
      </w:r>
    </w:p>
    <w:p w:rsidR="00837B04" w:rsidRPr="00CA425E" w:rsidRDefault="00837B04" w:rsidP="00837B04">
      <w:pPr>
        <w:spacing w:before="100" w:beforeAutospacing="1" w:after="100" w:afterAutospacing="1"/>
        <w:rPr>
          <w:rFonts w:eastAsia="Times New Roman"/>
        </w:rPr>
      </w:pPr>
      <w:r w:rsidRPr="00CA425E">
        <w:rPr>
          <w:rFonts w:eastAsia="Times New Roman"/>
        </w:rPr>
        <w:t>1)  гидросульфат         2)  сульфид</w:t>
      </w:r>
    </w:p>
    <w:p w:rsidR="00837B04" w:rsidRPr="00CA425E" w:rsidRDefault="00837B04" w:rsidP="00837B04">
      <w:pPr>
        <w:spacing w:before="100" w:beforeAutospacing="1" w:after="100" w:afterAutospacing="1"/>
        <w:rPr>
          <w:rFonts w:eastAsia="Times New Roman"/>
        </w:rPr>
      </w:pPr>
      <w:r w:rsidRPr="00CA425E">
        <w:rPr>
          <w:rFonts w:eastAsia="Times New Roman"/>
        </w:rPr>
        <w:t>3)  сульфит         4)  сульфат</w:t>
      </w:r>
    </w:p>
    <w:p w:rsidR="00837B04" w:rsidRPr="00CA425E" w:rsidRDefault="00837B04" w:rsidP="00837B04">
      <w:pPr>
        <w:spacing w:before="100" w:beforeAutospacing="1" w:after="100" w:afterAutospacing="1"/>
        <w:rPr>
          <w:rFonts w:eastAsia="Times New Roman"/>
          <w:color w:val="000000"/>
        </w:rPr>
      </w:pPr>
      <w:r w:rsidRPr="00CA425E">
        <w:rPr>
          <w:rFonts w:eastAsia="Times New Roman"/>
          <w:color w:val="000000"/>
        </w:rPr>
        <w:t>4.В каком ряду приведены формулы только основных оксидов?</w:t>
      </w:r>
    </w:p>
    <w:p w:rsidR="00837B04" w:rsidRPr="00CA425E" w:rsidRDefault="00837B04" w:rsidP="00837B04">
      <w:pPr>
        <w:spacing w:before="100" w:beforeAutospacing="1" w:after="100" w:afterAutospacing="1"/>
        <w:rPr>
          <w:rFonts w:eastAsia="Times New Roman"/>
          <w:color w:val="000000"/>
        </w:rPr>
      </w:pPr>
      <w:r w:rsidRPr="00CA425E">
        <w:rPr>
          <w:rFonts w:eastAsia="Times New Roman"/>
          <w:color w:val="000000"/>
        </w:rPr>
        <w:t>1) А1</w:t>
      </w:r>
      <w:r w:rsidRPr="00CA425E">
        <w:rPr>
          <w:rFonts w:eastAsia="Times New Roman"/>
          <w:color w:val="000000"/>
          <w:vertAlign w:val="subscript"/>
        </w:rPr>
        <w:t>2</w:t>
      </w:r>
      <w:r w:rsidRPr="00CA425E">
        <w:rPr>
          <w:rFonts w:eastAsia="Times New Roman"/>
          <w:color w:val="000000"/>
        </w:rPr>
        <w:t>О</w:t>
      </w:r>
      <w:r w:rsidRPr="00CA425E">
        <w:rPr>
          <w:rFonts w:eastAsia="Times New Roman"/>
          <w:color w:val="000000"/>
          <w:vertAlign w:val="subscript"/>
        </w:rPr>
        <w:t>3</w:t>
      </w:r>
      <w:r w:rsidRPr="00CA425E">
        <w:rPr>
          <w:rFonts w:eastAsia="Times New Roman"/>
          <w:color w:val="000000"/>
        </w:rPr>
        <w:t>, MgO, Na</w:t>
      </w:r>
      <w:r w:rsidRPr="00CA425E">
        <w:rPr>
          <w:rFonts w:eastAsia="Times New Roman"/>
          <w:color w:val="000000"/>
          <w:vertAlign w:val="subscript"/>
        </w:rPr>
        <w:t>2</w:t>
      </w:r>
      <w:r w:rsidRPr="00CA425E">
        <w:rPr>
          <w:rFonts w:eastAsia="Times New Roman"/>
          <w:color w:val="000000"/>
        </w:rPr>
        <w:t>O  2) N</w:t>
      </w:r>
      <w:r w:rsidRPr="00CA425E">
        <w:rPr>
          <w:rFonts w:eastAsia="Times New Roman"/>
          <w:color w:val="000000"/>
          <w:vertAlign w:val="subscript"/>
        </w:rPr>
        <w:t>2</w:t>
      </w:r>
      <w:r w:rsidRPr="00CA425E">
        <w:rPr>
          <w:rFonts w:eastAsia="Times New Roman"/>
          <w:color w:val="000000"/>
        </w:rPr>
        <w:t>O, CuO, ZnO  3) N</w:t>
      </w:r>
      <w:r w:rsidRPr="00CA425E">
        <w:rPr>
          <w:rFonts w:eastAsia="Times New Roman"/>
          <w:color w:val="000000"/>
          <w:vertAlign w:val="subscript"/>
        </w:rPr>
        <w:t>2</w:t>
      </w:r>
      <w:r w:rsidRPr="00CA425E">
        <w:rPr>
          <w:rFonts w:eastAsia="Times New Roman"/>
          <w:color w:val="000000"/>
        </w:rPr>
        <w:t>O</w:t>
      </w:r>
      <w:r w:rsidRPr="00CA425E">
        <w:rPr>
          <w:rFonts w:eastAsia="Times New Roman"/>
          <w:color w:val="000000"/>
          <w:vertAlign w:val="subscript"/>
        </w:rPr>
        <w:t>5</w:t>
      </w:r>
      <w:r w:rsidRPr="00CA425E">
        <w:rPr>
          <w:rFonts w:eastAsia="Times New Roman"/>
          <w:color w:val="000000"/>
        </w:rPr>
        <w:t>, CaO, K</w:t>
      </w:r>
      <w:r w:rsidRPr="00CA425E">
        <w:rPr>
          <w:rFonts w:eastAsia="Times New Roman"/>
          <w:color w:val="000000"/>
          <w:vertAlign w:val="subscript"/>
        </w:rPr>
        <w:t>2</w:t>
      </w:r>
      <w:r w:rsidRPr="00CA425E">
        <w:rPr>
          <w:rFonts w:eastAsia="Times New Roman"/>
          <w:color w:val="000000"/>
        </w:rPr>
        <w:t>O 4) FeO, Li</w:t>
      </w:r>
      <w:r w:rsidRPr="00CA425E">
        <w:rPr>
          <w:rFonts w:eastAsia="Times New Roman"/>
          <w:color w:val="000000"/>
          <w:vertAlign w:val="subscript"/>
        </w:rPr>
        <w:t>2</w:t>
      </w:r>
      <w:r w:rsidRPr="00CA425E">
        <w:rPr>
          <w:rFonts w:eastAsia="Times New Roman"/>
          <w:color w:val="000000"/>
        </w:rPr>
        <w:t>O, BaO</w:t>
      </w:r>
    </w:p>
    <w:p w:rsidR="00837B04" w:rsidRPr="00CA425E" w:rsidRDefault="00837B04" w:rsidP="00837B04">
      <w:pPr>
        <w:spacing w:before="100" w:beforeAutospacing="1" w:after="100" w:afterAutospacing="1"/>
        <w:rPr>
          <w:rFonts w:eastAsia="Times New Roman"/>
          <w:color w:val="000000"/>
        </w:rPr>
      </w:pPr>
      <w:r w:rsidRPr="00CA425E">
        <w:rPr>
          <w:color w:val="000000"/>
        </w:rPr>
        <w:t>5.</w:t>
      </w:r>
      <w:r w:rsidRPr="00CA425E">
        <w:rPr>
          <w:rFonts w:eastAsia="Times New Roman"/>
          <w:color w:val="000000"/>
        </w:rPr>
        <w:t>Амфотерным оксидом является</w:t>
      </w:r>
    </w:p>
    <w:p w:rsidR="00837B04" w:rsidRPr="00CA425E" w:rsidRDefault="00837B04" w:rsidP="00837B04">
      <w:pPr>
        <w:spacing w:before="100" w:beforeAutospacing="1" w:after="100" w:afterAutospacing="1"/>
        <w:rPr>
          <w:rFonts w:eastAsia="Times New Roman"/>
          <w:color w:val="000000"/>
        </w:rPr>
      </w:pPr>
      <w:r w:rsidRPr="00CA425E">
        <w:rPr>
          <w:rFonts w:eastAsia="Times New Roman"/>
          <w:color w:val="000000"/>
        </w:rPr>
        <w:t>1)  оксид серы (IV)2)  оксид алюминия3)  оксид лития4) оксид фосфора (V)</w:t>
      </w:r>
    </w:p>
    <w:p w:rsidR="00837B04" w:rsidRPr="00CA425E" w:rsidRDefault="00837B04" w:rsidP="00837B04">
      <w:pPr>
        <w:spacing w:before="100" w:beforeAutospacing="1" w:after="100" w:afterAutospacing="1"/>
        <w:rPr>
          <w:rFonts w:eastAsia="Times New Roman"/>
          <w:color w:val="000000"/>
        </w:rPr>
      </w:pPr>
      <w:r w:rsidRPr="00CA425E">
        <w:rPr>
          <w:color w:val="000000"/>
        </w:rPr>
        <w:t>6.</w:t>
      </w:r>
      <w:r w:rsidRPr="00CA425E">
        <w:rPr>
          <w:rFonts w:eastAsia="Times New Roman"/>
          <w:color w:val="000000"/>
        </w:rPr>
        <w:t>В каком ряду расположено вещество, которое </w:t>
      </w:r>
      <w:r w:rsidRPr="00CA425E">
        <w:rPr>
          <w:rFonts w:eastAsia="Times New Roman"/>
          <w:b/>
          <w:bCs/>
          <w:color w:val="000000"/>
          <w:u w:val="single"/>
        </w:rPr>
        <w:t>не является</w:t>
      </w:r>
      <w:r w:rsidRPr="00CA425E">
        <w:rPr>
          <w:rFonts w:eastAsia="Times New Roman"/>
          <w:b/>
          <w:bCs/>
          <w:color w:val="000000"/>
        </w:rPr>
        <w:t> </w:t>
      </w:r>
      <w:r w:rsidRPr="00CA425E">
        <w:rPr>
          <w:rFonts w:eastAsia="Times New Roman"/>
          <w:color w:val="000000"/>
        </w:rPr>
        <w:t>кислотой?</w:t>
      </w:r>
    </w:p>
    <w:p w:rsidR="00837B04" w:rsidRPr="00CA425E" w:rsidRDefault="00837B04" w:rsidP="00837B04">
      <w:pPr>
        <w:spacing w:before="100" w:beforeAutospacing="1" w:after="100" w:afterAutospacing="1"/>
        <w:rPr>
          <w:rFonts w:eastAsia="Times New Roman"/>
          <w:color w:val="000000"/>
          <w:lang w:val="en-US"/>
        </w:rPr>
      </w:pPr>
      <w:r w:rsidRPr="00CA425E">
        <w:rPr>
          <w:rFonts w:eastAsia="Times New Roman"/>
          <w:color w:val="000000"/>
          <w:lang w:val="en-US"/>
        </w:rPr>
        <w:t xml:space="preserve">1) </w:t>
      </w:r>
      <w:r w:rsidRPr="00CA425E">
        <w:rPr>
          <w:rFonts w:eastAsia="Times New Roman"/>
          <w:color w:val="000000"/>
        </w:rPr>
        <w:t>Н</w:t>
      </w:r>
      <w:r w:rsidRPr="00CA425E">
        <w:rPr>
          <w:rFonts w:eastAsia="Times New Roman"/>
          <w:color w:val="000000"/>
          <w:vertAlign w:val="subscript"/>
          <w:lang w:val="en-US"/>
        </w:rPr>
        <w:t>2</w:t>
      </w:r>
      <w:r w:rsidRPr="00CA425E">
        <w:rPr>
          <w:rFonts w:eastAsia="Times New Roman"/>
          <w:color w:val="000000"/>
        </w:rPr>
        <w:t>С</w:t>
      </w:r>
      <w:r w:rsidRPr="00CA425E">
        <w:rPr>
          <w:rFonts w:eastAsia="Times New Roman"/>
          <w:color w:val="000000"/>
          <w:vertAlign w:val="subscript"/>
          <w:lang w:val="en-US"/>
        </w:rPr>
        <w:t>2</w:t>
      </w:r>
      <w:r w:rsidRPr="00CA425E">
        <w:rPr>
          <w:rFonts w:eastAsia="Times New Roman"/>
          <w:color w:val="000000"/>
        </w:rPr>
        <w:t>О</w:t>
      </w:r>
      <w:r w:rsidRPr="00CA425E">
        <w:rPr>
          <w:rFonts w:eastAsia="Times New Roman"/>
          <w:color w:val="000000"/>
          <w:vertAlign w:val="subscript"/>
          <w:lang w:val="en-US"/>
        </w:rPr>
        <w:t>4</w:t>
      </w:r>
      <w:r w:rsidRPr="00CA425E">
        <w:rPr>
          <w:rFonts w:eastAsia="Times New Roman"/>
          <w:color w:val="000000"/>
          <w:lang w:val="en-US"/>
        </w:rPr>
        <w:t>,  HCN, HSCN</w:t>
      </w:r>
      <w:r w:rsidRPr="00CA425E">
        <w:rPr>
          <w:rFonts w:eastAsia="Times New Roman"/>
          <w:color w:val="000000"/>
          <w:vertAlign w:val="subscript"/>
          <w:lang w:val="en-US"/>
        </w:rPr>
        <w:t>2</w:t>
      </w:r>
      <w:r w:rsidRPr="00CA425E">
        <w:rPr>
          <w:rFonts w:eastAsia="Times New Roman"/>
          <w:color w:val="000000"/>
          <w:lang w:val="en-US"/>
        </w:rPr>
        <w:t>) H</w:t>
      </w:r>
      <w:r w:rsidRPr="00CA425E">
        <w:rPr>
          <w:rFonts w:eastAsia="Times New Roman"/>
          <w:color w:val="000000"/>
          <w:vertAlign w:val="subscript"/>
          <w:lang w:val="en-US"/>
        </w:rPr>
        <w:t>2</w:t>
      </w:r>
      <w:r w:rsidRPr="00CA425E">
        <w:rPr>
          <w:rFonts w:eastAsia="Times New Roman"/>
          <w:color w:val="000000"/>
          <w:lang w:val="en-US"/>
        </w:rPr>
        <w:t>S, H</w:t>
      </w:r>
      <w:r w:rsidRPr="00CA425E">
        <w:rPr>
          <w:rFonts w:eastAsia="Times New Roman"/>
          <w:color w:val="000000"/>
          <w:vertAlign w:val="subscript"/>
          <w:lang w:val="en-US"/>
        </w:rPr>
        <w:t>2</w:t>
      </w:r>
      <w:r w:rsidRPr="00CA425E">
        <w:rPr>
          <w:rFonts w:eastAsia="Times New Roman"/>
          <w:color w:val="000000"/>
          <w:lang w:val="en-US"/>
        </w:rPr>
        <w:t>SO</w:t>
      </w:r>
      <w:r w:rsidRPr="00CA425E">
        <w:rPr>
          <w:rFonts w:eastAsia="Times New Roman"/>
          <w:color w:val="000000"/>
          <w:vertAlign w:val="subscript"/>
          <w:lang w:val="en-US"/>
        </w:rPr>
        <w:t>3</w:t>
      </w:r>
      <w:r w:rsidRPr="00CA425E">
        <w:rPr>
          <w:rFonts w:eastAsia="Times New Roman"/>
          <w:color w:val="000000"/>
          <w:lang w:val="en-US"/>
        </w:rPr>
        <w:t>, H</w:t>
      </w:r>
      <w:r w:rsidRPr="00CA425E">
        <w:rPr>
          <w:rFonts w:eastAsia="Times New Roman"/>
          <w:color w:val="000000"/>
          <w:vertAlign w:val="subscript"/>
          <w:lang w:val="en-US"/>
        </w:rPr>
        <w:t>2</w:t>
      </w:r>
      <w:r w:rsidRPr="00CA425E">
        <w:rPr>
          <w:rFonts w:eastAsia="Times New Roman"/>
          <w:color w:val="000000"/>
          <w:lang w:val="en-US"/>
        </w:rPr>
        <w:t>SO</w:t>
      </w:r>
      <w:r w:rsidRPr="00CA425E">
        <w:rPr>
          <w:rFonts w:eastAsia="Times New Roman"/>
          <w:color w:val="000000"/>
          <w:vertAlign w:val="subscript"/>
          <w:lang w:val="en-US"/>
        </w:rPr>
        <w:t>4</w:t>
      </w:r>
    </w:p>
    <w:p w:rsidR="00837B04" w:rsidRPr="00CA425E" w:rsidRDefault="00837B04" w:rsidP="00837B04">
      <w:pPr>
        <w:spacing w:before="100" w:beforeAutospacing="1" w:after="100" w:afterAutospacing="1"/>
        <w:rPr>
          <w:rFonts w:eastAsia="Times New Roman"/>
          <w:color w:val="000000"/>
          <w:lang w:val="en-US"/>
        </w:rPr>
      </w:pPr>
      <w:r w:rsidRPr="00CA425E">
        <w:rPr>
          <w:rFonts w:eastAsia="Times New Roman"/>
          <w:color w:val="000000"/>
          <w:lang w:val="en-US"/>
        </w:rPr>
        <w:t>3) HC1O</w:t>
      </w:r>
      <w:r w:rsidRPr="00CA425E">
        <w:rPr>
          <w:rFonts w:eastAsia="Times New Roman"/>
          <w:color w:val="000000"/>
          <w:vertAlign w:val="subscript"/>
          <w:lang w:val="en-US"/>
        </w:rPr>
        <w:t>2</w:t>
      </w:r>
      <w:r w:rsidRPr="00CA425E">
        <w:rPr>
          <w:rFonts w:eastAsia="Times New Roman"/>
          <w:color w:val="000000"/>
          <w:lang w:val="en-US"/>
        </w:rPr>
        <w:t>, HC1O</w:t>
      </w:r>
      <w:r w:rsidRPr="00CA425E">
        <w:rPr>
          <w:rFonts w:eastAsia="Times New Roman"/>
          <w:color w:val="000000"/>
          <w:vertAlign w:val="subscript"/>
          <w:lang w:val="en-US"/>
        </w:rPr>
        <w:t>3</w:t>
      </w:r>
      <w:r w:rsidRPr="00CA425E">
        <w:rPr>
          <w:rFonts w:eastAsia="Times New Roman"/>
          <w:color w:val="000000"/>
          <w:lang w:val="en-US"/>
        </w:rPr>
        <w:t>, HC1O</w:t>
      </w:r>
      <w:r w:rsidRPr="00CA425E">
        <w:rPr>
          <w:rFonts w:eastAsia="Times New Roman"/>
          <w:color w:val="000000"/>
          <w:vertAlign w:val="subscript"/>
          <w:lang w:val="en-US"/>
        </w:rPr>
        <w:t>4</w:t>
      </w:r>
      <w:r w:rsidRPr="00CA425E">
        <w:rPr>
          <w:rFonts w:eastAsia="Times New Roman"/>
          <w:color w:val="000000"/>
          <w:lang w:val="en-US"/>
        </w:rPr>
        <w:t>   4) HNO</w:t>
      </w:r>
      <w:r w:rsidRPr="00CA425E">
        <w:rPr>
          <w:rFonts w:eastAsia="Times New Roman"/>
          <w:color w:val="000000"/>
          <w:vertAlign w:val="subscript"/>
          <w:lang w:val="en-US"/>
        </w:rPr>
        <w:t>3</w:t>
      </w:r>
      <w:r w:rsidRPr="00CA425E">
        <w:rPr>
          <w:rFonts w:eastAsia="Times New Roman"/>
          <w:color w:val="000000"/>
          <w:lang w:val="en-US"/>
        </w:rPr>
        <w:t>, HNO</w:t>
      </w:r>
      <w:r w:rsidRPr="00CA425E">
        <w:rPr>
          <w:rFonts w:eastAsia="Times New Roman"/>
          <w:color w:val="000000"/>
          <w:vertAlign w:val="subscript"/>
          <w:lang w:val="en-US"/>
        </w:rPr>
        <w:t>2</w:t>
      </w:r>
      <w:r w:rsidRPr="00CA425E">
        <w:rPr>
          <w:rFonts w:eastAsia="Times New Roman"/>
          <w:color w:val="000000"/>
          <w:lang w:val="en-US"/>
        </w:rPr>
        <w:t>,  H</w:t>
      </w:r>
      <w:r w:rsidRPr="00CA425E">
        <w:rPr>
          <w:rFonts w:eastAsia="Times New Roman"/>
          <w:color w:val="000000"/>
          <w:vertAlign w:val="subscript"/>
          <w:lang w:val="en-US"/>
        </w:rPr>
        <w:t>3</w:t>
      </w:r>
      <w:r w:rsidRPr="00CA425E">
        <w:rPr>
          <w:rFonts w:eastAsia="Times New Roman"/>
          <w:color w:val="000000"/>
          <w:lang w:val="en-US"/>
        </w:rPr>
        <w:t>N</w:t>
      </w:r>
    </w:p>
    <w:p w:rsidR="00837B04" w:rsidRPr="00CA425E" w:rsidRDefault="00837B04" w:rsidP="00837B04">
      <w:pPr>
        <w:spacing w:before="100" w:beforeAutospacing="1" w:after="100" w:afterAutospacing="1"/>
        <w:rPr>
          <w:rFonts w:eastAsia="Times New Roman"/>
        </w:rPr>
      </w:pPr>
      <w:r w:rsidRPr="00CA425E">
        <w:rPr>
          <w:rFonts w:eastAsia="Times New Roman"/>
          <w:color w:val="0033CC"/>
        </w:rPr>
        <w:t>7</w:t>
      </w:r>
      <w:r w:rsidRPr="00CA425E">
        <w:rPr>
          <w:rFonts w:eastAsia="Times New Roman"/>
        </w:rPr>
        <w:t>.Общая формула алкенов следующая:    а)  СnH2n+2       б) СnH2n-2   в) СnH2n-4   г) СnH2n </w:t>
      </w:r>
    </w:p>
    <w:p w:rsidR="00837B04" w:rsidRPr="00CA425E" w:rsidRDefault="00837B04" w:rsidP="00837B04">
      <w:pPr>
        <w:spacing w:before="100" w:beforeAutospacing="1" w:after="100" w:afterAutospacing="1"/>
        <w:rPr>
          <w:rFonts w:eastAsia="Times New Roman"/>
        </w:rPr>
      </w:pPr>
      <w:r w:rsidRPr="00CA425E">
        <w:rPr>
          <w:rFonts w:eastAsia="Times New Roman"/>
        </w:rPr>
        <w:t xml:space="preserve">8.При окислении альдегидов образуются: </w:t>
      </w:r>
      <w:r w:rsidRPr="00CA425E">
        <w:rPr>
          <w:rFonts w:eastAsia="Times New Roman"/>
        </w:rPr>
        <w:br/>
        <w:t xml:space="preserve">а) фенолы; б) углеводороды; в) спирты; г) кислоты. </w:t>
      </w:r>
    </w:p>
    <w:p w:rsidR="00837B04" w:rsidRPr="00CA425E" w:rsidRDefault="00837B04" w:rsidP="00837B04">
      <w:pPr>
        <w:rPr>
          <w:b/>
          <w:bCs/>
        </w:rPr>
      </w:pPr>
      <w:r w:rsidRPr="00CA425E">
        <w:rPr>
          <w:rFonts w:eastAsia="Times New Roman"/>
        </w:rPr>
        <w:lastRenderedPageBreak/>
        <w:t>9.</w:t>
      </w:r>
      <w:r w:rsidRPr="00CA425E">
        <w:rPr>
          <w:bCs/>
        </w:rPr>
        <w:t>Внутримолекулярная дегидратация спиртов при</w:t>
      </w:r>
      <w:r w:rsidRPr="00CA425E">
        <w:rPr>
          <w:bCs/>
        </w:rPr>
        <w:softHyphen/>
        <w:t>водит к образованию:</w:t>
      </w:r>
    </w:p>
    <w:p w:rsidR="00837B04" w:rsidRPr="00CA425E" w:rsidRDefault="00837B04" w:rsidP="00837B04">
      <w:pPr>
        <w:ind w:left="360"/>
      </w:pPr>
      <w:r w:rsidRPr="00CA425E">
        <w:t>1) альдегидов   2) алканов   3)алкенов   4) алкинов</w:t>
      </w:r>
    </w:p>
    <w:p w:rsidR="00837B04" w:rsidRPr="00CA425E" w:rsidRDefault="00837B04" w:rsidP="00837B04">
      <w:r w:rsidRPr="00CA425E">
        <w:t>10.Какие свойства проявляют аминокислоты: 1. Кислотные  2. Основные  3. Амфотерные</w:t>
      </w:r>
    </w:p>
    <w:p w:rsidR="00837B04" w:rsidRPr="00CA425E" w:rsidRDefault="00837B04" w:rsidP="00837B04"/>
    <w:p w:rsidR="00837B04" w:rsidRPr="00CA425E" w:rsidRDefault="00837B04" w:rsidP="00837B04">
      <w:r w:rsidRPr="00CA425E">
        <w:t>11. При окислении бутанола атомарным кислородом образуется: 1. Карбоновая кислота    2. Аминокислота   3. Одноатомный спирт      4. Альдегид</w:t>
      </w:r>
    </w:p>
    <w:p w:rsidR="00837B04" w:rsidRPr="00CA425E" w:rsidRDefault="00837B04" w:rsidP="00837B04"/>
    <w:p w:rsidR="00837B04" w:rsidRPr="00CA425E" w:rsidRDefault="00837B04" w:rsidP="00837B04">
      <w:r w:rsidRPr="00CA425E">
        <w:t xml:space="preserve">12.Карбоксильную функциональную группу содержат:    1. Карбоновые кислоты  </w:t>
      </w:r>
    </w:p>
    <w:p w:rsidR="00837B04" w:rsidRPr="00CA425E" w:rsidRDefault="00837B04" w:rsidP="00837B04">
      <w:r w:rsidRPr="00CA425E">
        <w:t xml:space="preserve">      2. Амины      3. Аминокислоты   4. Альдегиды</w:t>
      </w:r>
    </w:p>
    <w:p w:rsidR="00837B04" w:rsidRPr="00CA425E" w:rsidRDefault="00837B04" w:rsidP="00837B04">
      <w:pPr>
        <w:spacing w:before="100" w:beforeAutospacing="1" w:after="100" w:afterAutospacing="1"/>
        <w:rPr>
          <w:rFonts w:eastAsia="Times New Roman"/>
        </w:rPr>
      </w:pPr>
    </w:p>
    <w:p w:rsidR="00837B04" w:rsidRDefault="00837B04" w:rsidP="00837B04">
      <w:pPr>
        <w:shd w:val="clear" w:color="auto" w:fill="FFFFFF"/>
        <w:rPr>
          <w:rFonts w:ascii="yandex-sans" w:eastAsia="Times New Roman" w:hAnsi="yandex-sans"/>
          <w:color w:val="000000"/>
          <w:sz w:val="25"/>
          <w:szCs w:val="25"/>
        </w:rPr>
      </w:pPr>
    </w:p>
    <w:p w:rsidR="00837B04" w:rsidRPr="00DD2778" w:rsidRDefault="00837B04" w:rsidP="00837B04">
      <w:pPr>
        <w:shd w:val="clear" w:color="auto" w:fill="FFFFFF"/>
        <w:rPr>
          <w:rFonts w:ascii="yandex-sans" w:eastAsia="Times New Roman" w:hAnsi="yandex-sans"/>
          <w:color w:val="000000"/>
          <w:sz w:val="25"/>
          <w:szCs w:val="25"/>
        </w:rPr>
      </w:pPr>
    </w:p>
    <w:p w:rsidR="00837B04" w:rsidRDefault="00837B04" w:rsidP="00837B04">
      <w:pPr>
        <w:rPr>
          <w:sz w:val="28"/>
          <w:szCs w:val="28"/>
        </w:rPr>
      </w:pPr>
    </w:p>
    <w:p w:rsidR="00837B04" w:rsidRDefault="00837B04" w:rsidP="00837B04">
      <w:pPr>
        <w:pStyle w:val="10"/>
        <w:ind w:firstLine="0"/>
        <w:rPr>
          <w:b/>
          <w:sz w:val="28"/>
        </w:rPr>
      </w:pPr>
      <w:r>
        <w:rPr>
          <w:b/>
          <w:sz w:val="28"/>
        </w:rPr>
        <w:t xml:space="preserve">  </w:t>
      </w:r>
      <w:r w:rsidRPr="00D37A53">
        <w:rPr>
          <w:b/>
          <w:sz w:val="28"/>
        </w:rPr>
        <w:t>Типовые задания для оценки освоения учебной дисциплин</w:t>
      </w:r>
      <w:r>
        <w:rPr>
          <w:b/>
          <w:sz w:val="28"/>
        </w:rPr>
        <w:t>ы</w:t>
      </w:r>
    </w:p>
    <w:p w:rsidR="00837B04" w:rsidRPr="00850119" w:rsidRDefault="00837B04" w:rsidP="00837B04">
      <w:pPr>
        <w:pStyle w:val="Style7"/>
        <w:widowControl/>
        <w:spacing w:line="240" w:lineRule="auto"/>
        <w:ind w:firstLine="0"/>
        <w:rPr>
          <w:rStyle w:val="FontStyle44"/>
          <w:b/>
          <w:color w:val="595959"/>
          <w:szCs w:val="28"/>
        </w:rPr>
      </w:pPr>
      <w:r w:rsidRPr="00850119">
        <w:rPr>
          <w:rStyle w:val="FontStyle44"/>
          <w:b/>
          <w:color w:val="595959"/>
          <w:szCs w:val="28"/>
        </w:rPr>
        <w:t>Раздел 1. Тема 1</w:t>
      </w:r>
      <w:r>
        <w:rPr>
          <w:rStyle w:val="FontStyle44"/>
          <w:b/>
          <w:color w:val="595959"/>
          <w:szCs w:val="28"/>
        </w:rPr>
        <w:t>.1, 1.2</w:t>
      </w:r>
      <w:r w:rsidRPr="00850119">
        <w:rPr>
          <w:rStyle w:val="FontStyle44"/>
          <w:b/>
          <w:color w:val="595959"/>
          <w:szCs w:val="28"/>
        </w:rPr>
        <w:t xml:space="preserve"> «</w:t>
      </w:r>
      <w:r>
        <w:rPr>
          <w:rStyle w:val="FontStyle44"/>
          <w:b/>
          <w:color w:val="595959"/>
          <w:szCs w:val="28"/>
        </w:rPr>
        <w:t>Основы строения вещества</w:t>
      </w:r>
      <w:r w:rsidRPr="00850119">
        <w:rPr>
          <w:rStyle w:val="FontStyle44"/>
          <w:b/>
          <w:color w:val="595959"/>
          <w:szCs w:val="28"/>
        </w:rPr>
        <w:t>»</w:t>
      </w:r>
    </w:p>
    <w:p w:rsidR="00837B04" w:rsidRDefault="00837B04" w:rsidP="00837B04">
      <w:pPr>
        <w:pStyle w:val="Style7"/>
        <w:widowControl/>
        <w:spacing w:line="240" w:lineRule="auto"/>
        <w:ind w:firstLine="0"/>
      </w:pPr>
      <w:r>
        <w:t>Контролируемые (проверяемые) результаты освоения</w:t>
      </w:r>
      <w:r w:rsidRPr="00856D01">
        <w:t xml:space="preserve"> общеобразовательной учебной дисциплины</w:t>
      </w:r>
      <w:r>
        <w:t>:</w:t>
      </w:r>
    </w:p>
    <w:p w:rsidR="00837B04" w:rsidRPr="009E0047" w:rsidRDefault="00837B04" w:rsidP="00960A72">
      <w:pPr>
        <w:pStyle w:val="5"/>
        <w:widowControl w:val="0"/>
        <w:numPr>
          <w:ilvl w:val="0"/>
          <w:numId w:val="547"/>
        </w:numPr>
        <w:tabs>
          <w:tab w:val="left" w:pos="688"/>
        </w:tabs>
        <w:spacing w:before="88" w:after="0"/>
        <w:ind w:left="687" w:hanging="283"/>
        <w:rPr>
          <w:rFonts w:ascii="Times New Roman" w:hAnsi="Times New Roman"/>
          <w:b/>
          <w:bCs/>
          <w:i/>
          <w:iCs/>
          <w:sz w:val="24"/>
          <w:szCs w:val="24"/>
        </w:rPr>
      </w:pPr>
      <w:r w:rsidRPr="009E0047">
        <w:rPr>
          <w:rFonts w:ascii="Times New Roman" w:hAnsi="Times New Roman"/>
          <w:color w:val="231F20"/>
          <w:sz w:val="24"/>
          <w:szCs w:val="24"/>
        </w:rPr>
        <w:t>метапредметны</w:t>
      </w:r>
      <w:r>
        <w:rPr>
          <w:rFonts w:ascii="Times New Roman" w:hAnsi="Times New Roman"/>
          <w:color w:val="231F20"/>
          <w:sz w:val="24"/>
          <w:szCs w:val="24"/>
        </w:rPr>
        <w:t>й</w:t>
      </w:r>
      <w:r w:rsidRPr="009E0047">
        <w:rPr>
          <w:rFonts w:ascii="Times New Roman" w:hAnsi="Times New Roman"/>
          <w:i/>
          <w:iCs/>
          <w:color w:val="231F20"/>
          <w:sz w:val="24"/>
          <w:szCs w:val="24"/>
        </w:rPr>
        <w:t>:</w:t>
      </w:r>
    </w:p>
    <w:p w:rsidR="00837B04" w:rsidRPr="009E0047" w:rsidRDefault="00837B04" w:rsidP="00960A72">
      <w:pPr>
        <w:pStyle w:val="aff9"/>
        <w:widowControl w:val="0"/>
        <w:numPr>
          <w:ilvl w:val="1"/>
          <w:numId w:val="547"/>
        </w:numPr>
        <w:tabs>
          <w:tab w:val="left" w:pos="972"/>
        </w:tabs>
        <w:ind w:right="121"/>
        <w:jc w:val="both"/>
        <w:rPr>
          <w:sz w:val="24"/>
          <w:szCs w:val="24"/>
        </w:rPr>
      </w:pPr>
      <w:r w:rsidRPr="009E0047">
        <w:rPr>
          <w:color w:val="231F20"/>
          <w:sz w:val="24"/>
          <w:szCs w:val="24"/>
        </w:rPr>
        <w:t>использование</w:t>
      </w:r>
      <w:r w:rsidRPr="009E0047">
        <w:rPr>
          <w:color w:val="231F20"/>
          <w:spacing w:val="51"/>
          <w:sz w:val="24"/>
          <w:szCs w:val="24"/>
        </w:rPr>
        <w:t xml:space="preserve"> </w:t>
      </w:r>
      <w:r w:rsidRPr="009E0047">
        <w:rPr>
          <w:color w:val="231F20"/>
          <w:sz w:val="24"/>
          <w:szCs w:val="24"/>
        </w:rPr>
        <w:t>различных</w:t>
      </w:r>
      <w:r w:rsidRPr="009E0047">
        <w:rPr>
          <w:color w:val="231F20"/>
          <w:spacing w:val="51"/>
          <w:sz w:val="24"/>
          <w:szCs w:val="24"/>
        </w:rPr>
        <w:t xml:space="preserve"> </w:t>
      </w:r>
      <w:r w:rsidRPr="009E0047">
        <w:rPr>
          <w:color w:val="231F20"/>
          <w:sz w:val="24"/>
          <w:szCs w:val="24"/>
        </w:rPr>
        <w:t>видов</w:t>
      </w:r>
      <w:r w:rsidRPr="009E0047">
        <w:rPr>
          <w:color w:val="231F20"/>
          <w:spacing w:val="51"/>
          <w:sz w:val="24"/>
          <w:szCs w:val="24"/>
        </w:rPr>
        <w:t xml:space="preserve"> </w:t>
      </w:r>
      <w:r w:rsidRPr="009E0047">
        <w:rPr>
          <w:color w:val="231F20"/>
          <w:sz w:val="24"/>
          <w:szCs w:val="24"/>
        </w:rPr>
        <w:t>познавательной</w:t>
      </w:r>
      <w:r w:rsidRPr="009E0047">
        <w:rPr>
          <w:color w:val="231F20"/>
          <w:spacing w:val="51"/>
          <w:sz w:val="24"/>
          <w:szCs w:val="24"/>
        </w:rPr>
        <w:t xml:space="preserve"> </w:t>
      </w:r>
      <w:r w:rsidRPr="009E0047">
        <w:rPr>
          <w:color w:val="231F20"/>
          <w:sz w:val="24"/>
          <w:szCs w:val="24"/>
        </w:rPr>
        <w:t>деятельности</w:t>
      </w:r>
      <w:r w:rsidRPr="009E0047">
        <w:rPr>
          <w:color w:val="231F20"/>
          <w:spacing w:val="51"/>
          <w:sz w:val="24"/>
          <w:szCs w:val="24"/>
        </w:rPr>
        <w:t xml:space="preserve"> </w:t>
      </w:r>
      <w:r w:rsidRPr="009E0047">
        <w:rPr>
          <w:color w:val="231F20"/>
          <w:sz w:val="24"/>
          <w:szCs w:val="24"/>
        </w:rPr>
        <w:t>и</w:t>
      </w:r>
      <w:r w:rsidRPr="009E0047">
        <w:rPr>
          <w:color w:val="231F20"/>
          <w:spacing w:val="51"/>
          <w:sz w:val="24"/>
          <w:szCs w:val="24"/>
        </w:rPr>
        <w:t xml:space="preserve"> </w:t>
      </w:r>
      <w:r w:rsidRPr="009E0047">
        <w:rPr>
          <w:color w:val="231F20"/>
          <w:sz w:val="24"/>
          <w:szCs w:val="24"/>
        </w:rPr>
        <w:t>основных</w:t>
      </w:r>
      <w:r w:rsidRPr="009E0047">
        <w:rPr>
          <w:color w:val="231F20"/>
          <w:spacing w:val="-55"/>
          <w:sz w:val="24"/>
          <w:szCs w:val="24"/>
        </w:rPr>
        <w:t xml:space="preserve"> </w:t>
      </w:r>
      <w:r w:rsidRPr="009E0047">
        <w:rPr>
          <w:color w:val="231F20"/>
          <w:sz w:val="24"/>
          <w:szCs w:val="24"/>
        </w:rPr>
        <w:t>интеллектуальных</w:t>
      </w:r>
      <w:r w:rsidRPr="009E0047">
        <w:rPr>
          <w:color w:val="231F20"/>
          <w:spacing w:val="30"/>
          <w:sz w:val="24"/>
          <w:szCs w:val="24"/>
        </w:rPr>
        <w:t xml:space="preserve"> </w:t>
      </w:r>
      <w:r w:rsidRPr="009E0047">
        <w:rPr>
          <w:color w:val="231F20"/>
          <w:sz w:val="24"/>
          <w:szCs w:val="24"/>
        </w:rPr>
        <w:t>операций</w:t>
      </w:r>
      <w:r w:rsidRPr="009E0047">
        <w:rPr>
          <w:color w:val="231F20"/>
          <w:spacing w:val="30"/>
          <w:sz w:val="24"/>
          <w:szCs w:val="24"/>
        </w:rPr>
        <w:t xml:space="preserve"> </w:t>
      </w:r>
      <w:r w:rsidRPr="009E0047">
        <w:rPr>
          <w:color w:val="231F20"/>
          <w:sz w:val="24"/>
          <w:szCs w:val="24"/>
        </w:rPr>
        <w:t>(постановки</w:t>
      </w:r>
      <w:r w:rsidRPr="009E0047">
        <w:rPr>
          <w:color w:val="231F20"/>
          <w:spacing w:val="30"/>
          <w:sz w:val="24"/>
          <w:szCs w:val="24"/>
        </w:rPr>
        <w:t xml:space="preserve"> </w:t>
      </w:r>
      <w:r w:rsidRPr="009E0047">
        <w:rPr>
          <w:color w:val="231F20"/>
          <w:sz w:val="24"/>
          <w:szCs w:val="24"/>
        </w:rPr>
        <w:t>задачи,</w:t>
      </w:r>
      <w:r w:rsidRPr="009E0047">
        <w:rPr>
          <w:color w:val="231F20"/>
          <w:spacing w:val="30"/>
          <w:sz w:val="24"/>
          <w:szCs w:val="24"/>
        </w:rPr>
        <w:t xml:space="preserve"> </w:t>
      </w:r>
      <w:r w:rsidRPr="009E0047">
        <w:rPr>
          <w:color w:val="231F20"/>
          <w:sz w:val="24"/>
          <w:szCs w:val="24"/>
        </w:rPr>
        <w:t>сравнения,</w:t>
      </w:r>
      <w:r w:rsidRPr="009E0047">
        <w:rPr>
          <w:color w:val="231F20"/>
          <w:spacing w:val="51"/>
          <w:sz w:val="24"/>
          <w:szCs w:val="24"/>
        </w:rPr>
        <w:t xml:space="preserve"> </w:t>
      </w:r>
      <w:r w:rsidRPr="009E0047">
        <w:rPr>
          <w:color w:val="231F20"/>
          <w:sz w:val="24"/>
          <w:szCs w:val="24"/>
        </w:rPr>
        <w:t>обобщения,</w:t>
      </w:r>
      <w:r w:rsidRPr="009E0047">
        <w:rPr>
          <w:color w:val="231F20"/>
          <w:spacing w:val="51"/>
          <w:sz w:val="24"/>
          <w:szCs w:val="24"/>
        </w:rPr>
        <w:t xml:space="preserve"> </w:t>
      </w:r>
      <w:r w:rsidRPr="009E0047">
        <w:rPr>
          <w:color w:val="231F20"/>
          <w:sz w:val="24"/>
          <w:szCs w:val="24"/>
        </w:rPr>
        <w:t>систематизации,</w:t>
      </w:r>
      <w:r w:rsidRPr="009E0047">
        <w:rPr>
          <w:color w:val="231F20"/>
          <w:spacing w:val="51"/>
          <w:sz w:val="24"/>
          <w:szCs w:val="24"/>
        </w:rPr>
        <w:t xml:space="preserve"> </w:t>
      </w:r>
      <w:r w:rsidRPr="009E0047">
        <w:rPr>
          <w:color w:val="231F20"/>
          <w:sz w:val="24"/>
          <w:szCs w:val="24"/>
        </w:rPr>
        <w:t>выявления</w:t>
      </w:r>
      <w:r w:rsidRPr="009E0047">
        <w:rPr>
          <w:color w:val="231F20"/>
          <w:spacing w:val="-55"/>
          <w:sz w:val="24"/>
          <w:szCs w:val="24"/>
        </w:rPr>
        <w:t xml:space="preserve"> </w:t>
      </w:r>
      <w:r w:rsidRPr="009E0047">
        <w:rPr>
          <w:color w:val="231F20"/>
          <w:sz w:val="24"/>
          <w:szCs w:val="24"/>
        </w:rPr>
        <w:t>причинно-следственных</w:t>
      </w:r>
      <w:r w:rsidRPr="009E0047">
        <w:rPr>
          <w:color w:val="231F20"/>
          <w:spacing w:val="13"/>
          <w:sz w:val="24"/>
          <w:szCs w:val="24"/>
        </w:rPr>
        <w:t xml:space="preserve"> </w:t>
      </w:r>
      <w:r w:rsidRPr="009E0047">
        <w:rPr>
          <w:color w:val="231F20"/>
          <w:sz w:val="24"/>
          <w:szCs w:val="24"/>
        </w:rPr>
        <w:t>связей,</w:t>
      </w:r>
      <w:r w:rsidRPr="009E0047">
        <w:rPr>
          <w:color w:val="231F20"/>
          <w:spacing w:val="13"/>
          <w:sz w:val="24"/>
          <w:szCs w:val="24"/>
        </w:rPr>
        <w:t xml:space="preserve"> </w:t>
      </w:r>
      <w:r w:rsidRPr="009E0047">
        <w:rPr>
          <w:color w:val="231F20"/>
          <w:sz w:val="24"/>
          <w:szCs w:val="24"/>
        </w:rPr>
        <w:t>поиска</w:t>
      </w:r>
      <w:r w:rsidRPr="009E0047">
        <w:rPr>
          <w:color w:val="231F20"/>
          <w:spacing w:val="13"/>
          <w:sz w:val="24"/>
          <w:szCs w:val="24"/>
        </w:rPr>
        <w:t xml:space="preserve"> </w:t>
      </w:r>
      <w:r w:rsidRPr="009E0047">
        <w:rPr>
          <w:color w:val="231F20"/>
          <w:sz w:val="24"/>
          <w:szCs w:val="24"/>
        </w:rPr>
        <w:t>аналогов,</w:t>
      </w:r>
      <w:r w:rsidRPr="009E0047">
        <w:rPr>
          <w:color w:val="231F20"/>
          <w:spacing w:val="13"/>
          <w:sz w:val="24"/>
          <w:szCs w:val="24"/>
        </w:rPr>
        <w:t xml:space="preserve"> </w:t>
      </w:r>
      <w:r w:rsidRPr="009E0047">
        <w:rPr>
          <w:color w:val="231F20"/>
          <w:sz w:val="24"/>
          <w:szCs w:val="24"/>
        </w:rPr>
        <w:t>формулирования</w:t>
      </w:r>
      <w:r w:rsidRPr="009E0047">
        <w:rPr>
          <w:color w:val="231F20"/>
          <w:spacing w:val="13"/>
          <w:sz w:val="24"/>
          <w:szCs w:val="24"/>
        </w:rPr>
        <w:t xml:space="preserve"> </w:t>
      </w:r>
      <w:r w:rsidRPr="009E0047">
        <w:rPr>
          <w:color w:val="231F20"/>
          <w:sz w:val="24"/>
          <w:szCs w:val="24"/>
        </w:rPr>
        <w:t>выводов)</w:t>
      </w:r>
      <w:r w:rsidRPr="009E0047">
        <w:rPr>
          <w:color w:val="231F20"/>
          <w:spacing w:val="-51"/>
          <w:sz w:val="24"/>
          <w:szCs w:val="24"/>
        </w:rPr>
        <w:t xml:space="preserve"> </w:t>
      </w:r>
      <w:r w:rsidRPr="009E0047">
        <w:rPr>
          <w:color w:val="231F20"/>
          <w:sz w:val="24"/>
          <w:szCs w:val="24"/>
        </w:rPr>
        <w:t>для</w:t>
      </w:r>
      <w:r w:rsidRPr="009E0047">
        <w:rPr>
          <w:color w:val="231F20"/>
          <w:spacing w:val="23"/>
          <w:sz w:val="24"/>
          <w:szCs w:val="24"/>
        </w:rPr>
        <w:t xml:space="preserve"> </w:t>
      </w:r>
      <w:r w:rsidRPr="009E0047">
        <w:rPr>
          <w:color w:val="231F20"/>
          <w:sz w:val="24"/>
          <w:szCs w:val="24"/>
        </w:rPr>
        <w:t>решения</w:t>
      </w:r>
      <w:r w:rsidRPr="009E0047">
        <w:rPr>
          <w:color w:val="231F20"/>
          <w:spacing w:val="23"/>
          <w:sz w:val="24"/>
          <w:szCs w:val="24"/>
        </w:rPr>
        <w:t xml:space="preserve"> </w:t>
      </w:r>
      <w:r w:rsidRPr="009E0047">
        <w:rPr>
          <w:color w:val="231F20"/>
          <w:sz w:val="24"/>
          <w:szCs w:val="24"/>
        </w:rPr>
        <w:t>поставленной</w:t>
      </w:r>
      <w:r w:rsidRPr="009E0047">
        <w:rPr>
          <w:color w:val="231F20"/>
          <w:spacing w:val="23"/>
          <w:sz w:val="24"/>
          <w:szCs w:val="24"/>
        </w:rPr>
        <w:t xml:space="preserve"> </w:t>
      </w:r>
      <w:r w:rsidRPr="009E0047">
        <w:rPr>
          <w:color w:val="231F20"/>
          <w:sz w:val="24"/>
          <w:szCs w:val="24"/>
        </w:rPr>
        <w:t>задачи,</w:t>
      </w:r>
      <w:r w:rsidRPr="009E0047">
        <w:rPr>
          <w:color w:val="231F20"/>
          <w:spacing w:val="23"/>
          <w:sz w:val="24"/>
          <w:szCs w:val="24"/>
        </w:rPr>
        <w:t xml:space="preserve"> </w:t>
      </w:r>
      <w:r w:rsidRPr="009E0047">
        <w:rPr>
          <w:color w:val="231F20"/>
          <w:sz w:val="24"/>
          <w:szCs w:val="24"/>
        </w:rPr>
        <w:t>применение</w:t>
      </w:r>
      <w:r w:rsidRPr="009E0047">
        <w:rPr>
          <w:color w:val="231F20"/>
          <w:spacing w:val="23"/>
          <w:sz w:val="24"/>
          <w:szCs w:val="24"/>
        </w:rPr>
        <w:t xml:space="preserve"> </w:t>
      </w:r>
      <w:r w:rsidRPr="009E0047">
        <w:rPr>
          <w:color w:val="231F20"/>
          <w:sz w:val="24"/>
          <w:szCs w:val="24"/>
        </w:rPr>
        <w:t>основных</w:t>
      </w:r>
      <w:r w:rsidRPr="009E0047">
        <w:rPr>
          <w:color w:val="231F20"/>
          <w:spacing w:val="23"/>
          <w:sz w:val="24"/>
          <w:szCs w:val="24"/>
        </w:rPr>
        <w:t xml:space="preserve"> </w:t>
      </w:r>
      <w:r w:rsidRPr="009E0047">
        <w:rPr>
          <w:color w:val="231F20"/>
          <w:sz w:val="24"/>
          <w:szCs w:val="24"/>
        </w:rPr>
        <w:t>методов</w:t>
      </w:r>
      <w:r w:rsidRPr="009E0047">
        <w:rPr>
          <w:color w:val="231F20"/>
          <w:spacing w:val="23"/>
          <w:sz w:val="24"/>
          <w:szCs w:val="24"/>
        </w:rPr>
        <w:t xml:space="preserve"> </w:t>
      </w:r>
      <w:r w:rsidRPr="009E0047">
        <w:rPr>
          <w:color w:val="231F20"/>
          <w:sz w:val="24"/>
          <w:szCs w:val="24"/>
        </w:rPr>
        <w:t>познания</w:t>
      </w:r>
      <w:r w:rsidRPr="009E0047">
        <w:rPr>
          <w:color w:val="231F20"/>
          <w:spacing w:val="-56"/>
          <w:sz w:val="24"/>
          <w:szCs w:val="24"/>
        </w:rPr>
        <w:t xml:space="preserve"> </w:t>
      </w:r>
      <w:r w:rsidRPr="009E0047">
        <w:rPr>
          <w:color w:val="231F20"/>
          <w:sz w:val="24"/>
          <w:szCs w:val="24"/>
        </w:rPr>
        <w:t>(наблюдения)</w:t>
      </w:r>
      <w:r w:rsidRPr="009E0047">
        <w:rPr>
          <w:color w:val="231F20"/>
          <w:spacing w:val="43"/>
          <w:sz w:val="24"/>
          <w:szCs w:val="24"/>
        </w:rPr>
        <w:t xml:space="preserve"> </w:t>
      </w:r>
      <w:r w:rsidRPr="009E0047">
        <w:rPr>
          <w:color w:val="231F20"/>
          <w:sz w:val="24"/>
          <w:szCs w:val="24"/>
        </w:rPr>
        <w:t>для</w:t>
      </w:r>
      <w:r w:rsidRPr="009E0047">
        <w:rPr>
          <w:color w:val="231F20"/>
          <w:spacing w:val="43"/>
          <w:sz w:val="24"/>
          <w:szCs w:val="24"/>
        </w:rPr>
        <w:t xml:space="preserve"> </w:t>
      </w:r>
      <w:r w:rsidRPr="009E0047">
        <w:rPr>
          <w:color w:val="231F20"/>
          <w:sz w:val="24"/>
          <w:szCs w:val="24"/>
        </w:rPr>
        <w:t>изучения</w:t>
      </w:r>
      <w:r w:rsidRPr="009E0047">
        <w:rPr>
          <w:color w:val="231F20"/>
          <w:spacing w:val="43"/>
          <w:sz w:val="24"/>
          <w:szCs w:val="24"/>
        </w:rPr>
        <w:t xml:space="preserve"> </w:t>
      </w:r>
      <w:r w:rsidRPr="009E0047">
        <w:rPr>
          <w:color w:val="231F20"/>
          <w:sz w:val="24"/>
          <w:szCs w:val="24"/>
        </w:rPr>
        <w:t>различных</w:t>
      </w:r>
      <w:r w:rsidRPr="009E0047">
        <w:rPr>
          <w:color w:val="231F20"/>
          <w:spacing w:val="43"/>
          <w:sz w:val="24"/>
          <w:szCs w:val="24"/>
        </w:rPr>
        <w:t xml:space="preserve"> </w:t>
      </w:r>
      <w:r w:rsidRPr="009E0047">
        <w:rPr>
          <w:color w:val="231F20"/>
          <w:sz w:val="24"/>
          <w:szCs w:val="24"/>
        </w:rPr>
        <w:t>сторон</w:t>
      </w:r>
      <w:r w:rsidRPr="009E0047">
        <w:rPr>
          <w:color w:val="231F20"/>
          <w:spacing w:val="43"/>
          <w:sz w:val="24"/>
          <w:szCs w:val="24"/>
        </w:rPr>
        <w:t xml:space="preserve"> </w:t>
      </w:r>
      <w:r w:rsidRPr="009E0047">
        <w:rPr>
          <w:color w:val="231F20"/>
          <w:sz w:val="24"/>
          <w:szCs w:val="24"/>
        </w:rPr>
        <w:t>химических</w:t>
      </w:r>
      <w:r w:rsidRPr="009E0047">
        <w:rPr>
          <w:color w:val="231F20"/>
          <w:spacing w:val="17"/>
          <w:sz w:val="24"/>
          <w:szCs w:val="24"/>
        </w:rPr>
        <w:t xml:space="preserve"> </w:t>
      </w:r>
      <w:r w:rsidRPr="009E0047">
        <w:rPr>
          <w:color w:val="231F20"/>
          <w:sz w:val="24"/>
          <w:szCs w:val="24"/>
        </w:rPr>
        <w:t>объектов</w:t>
      </w:r>
      <w:r w:rsidRPr="009E0047">
        <w:rPr>
          <w:color w:val="231F20"/>
          <w:spacing w:val="17"/>
          <w:sz w:val="24"/>
          <w:szCs w:val="24"/>
        </w:rPr>
        <w:t xml:space="preserve"> </w:t>
      </w:r>
      <w:r w:rsidRPr="009E0047">
        <w:rPr>
          <w:color w:val="231F20"/>
          <w:sz w:val="24"/>
          <w:szCs w:val="24"/>
        </w:rPr>
        <w:t>и</w:t>
      </w:r>
      <w:r w:rsidRPr="009E0047">
        <w:rPr>
          <w:color w:val="231F20"/>
          <w:spacing w:val="17"/>
          <w:sz w:val="24"/>
          <w:szCs w:val="24"/>
        </w:rPr>
        <w:t xml:space="preserve"> </w:t>
      </w:r>
      <w:r w:rsidRPr="009E0047">
        <w:rPr>
          <w:color w:val="231F20"/>
          <w:sz w:val="24"/>
          <w:szCs w:val="24"/>
        </w:rPr>
        <w:t>процессов,</w:t>
      </w:r>
      <w:r w:rsidRPr="009E0047">
        <w:rPr>
          <w:color w:val="231F20"/>
          <w:spacing w:val="17"/>
          <w:sz w:val="24"/>
          <w:szCs w:val="24"/>
        </w:rPr>
        <w:t xml:space="preserve"> </w:t>
      </w:r>
      <w:r w:rsidRPr="009E0047">
        <w:rPr>
          <w:color w:val="231F20"/>
          <w:sz w:val="24"/>
          <w:szCs w:val="24"/>
        </w:rPr>
        <w:t>с</w:t>
      </w:r>
      <w:r w:rsidRPr="009E0047">
        <w:rPr>
          <w:color w:val="231F20"/>
          <w:spacing w:val="17"/>
          <w:sz w:val="24"/>
          <w:szCs w:val="24"/>
        </w:rPr>
        <w:t xml:space="preserve"> </w:t>
      </w:r>
      <w:r w:rsidRPr="009E0047">
        <w:rPr>
          <w:color w:val="231F20"/>
          <w:sz w:val="24"/>
          <w:szCs w:val="24"/>
        </w:rPr>
        <w:t>которыми</w:t>
      </w:r>
      <w:r w:rsidRPr="009E0047">
        <w:rPr>
          <w:color w:val="231F20"/>
          <w:spacing w:val="17"/>
          <w:sz w:val="24"/>
          <w:szCs w:val="24"/>
        </w:rPr>
        <w:t xml:space="preserve"> </w:t>
      </w:r>
      <w:r w:rsidRPr="009E0047">
        <w:rPr>
          <w:color w:val="231F20"/>
          <w:sz w:val="24"/>
          <w:szCs w:val="24"/>
        </w:rPr>
        <w:t>возникает</w:t>
      </w:r>
      <w:r w:rsidRPr="009E0047">
        <w:rPr>
          <w:color w:val="231F20"/>
          <w:spacing w:val="17"/>
          <w:sz w:val="24"/>
          <w:szCs w:val="24"/>
        </w:rPr>
        <w:t xml:space="preserve"> </w:t>
      </w:r>
      <w:r w:rsidRPr="009E0047">
        <w:rPr>
          <w:color w:val="231F20"/>
          <w:sz w:val="24"/>
          <w:szCs w:val="24"/>
        </w:rPr>
        <w:t>необходимость</w:t>
      </w:r>
      <w:r w:rsidRPr="009E0047">
        <w:rPr>
          <w:color w:val="231F20"/>
          <w:spacing w:val="17"/>
          <w:sz w:val="24"/>
          <w:szCs w:val="24"/>
        </w:rPr>
        <w:t xml:space="preserve"> </w:t>
      </w:r>
      <w:r w:rsidRPr="009E0047">
        <w:rPr>
          <w:color w:val="231F20"/>
          <w:sz w:val="24"/>
          <w:szCs w:val="24"/>
        </w:rPr>
        <w:t>сталкиваться в профессиональной</w:t>
      </w:r>
      <w:r w:rsidRPr="009E0047">
        <w:rPr>
          <w:color w:val="231F20"/>
          <w:spacing w:val="33"/>
          <w:sz w:val="24"/>
          <w:szCs w:val="24"/>
        </w:rPr>
        <w:t xml:space="preserve"> </w:t>
      </w:r>
      <w:r w:rsidRPr="009E0047">
        <w:rPr>
          <w:color w:val="231F20"/>
          <w:sz w:val="24"/>
          <w:szCs w:val="24"/>
        </w:rPr>
        <w:t>сфере;</w:t>
      </w:r>
    </w:p>
    <w:p w:rsidR="00837B04" w:rsidRPr="009E0047" w:rsidRDefault="00837B04" w:rsidP="00960A72">
      <w:pPr>
        <w:pStyle w:val="aff9"/>
        <w:widowControl w:val="0"/>
        <w:numPr>
          <w:ilvl w:val="1"/>
          <w:numId w:val="547"/>
        </w:numPr>
        <w:tabs>
          <w:tab w:val="left" w:pos="972"/>
        </w:tabs>
        <w:ind w:right="122"/>
        <w:jc w:val="both"/>
        <w:rPr>
          <w:sz w:val="24"/>
          <w:szCs w:val="24"/>
        </w:rPr>
      </w:pPr>
      <w:r w:rsidRPr="009E0047">
        <w:rPr>
          <w:color w:val="231F20"/>
          <w:sz w:val="24"/>
          <w:szCs w:val="24"/>
        </w:rPr>
        <w:t>использование</w:t>
      </w:r>
      <w:r w:rsidRPr="009E0047">
        <w:rPr>
          <w:color w:val="231F20"/>
          <w:spacing w:val="29"/>
          <w:sz w:val="24"/>
          <w:szCs w:val="24"/>
        </w:rPr>
        <w:t xml:space="preserve"> </w:t>
      </w:r>
      <w:r w:rsidRPr="009E0047">
        <w:rPr>
          <w:color w:val="231F20"/>
          <w:sz w:val="24"/>
          <w:szCs w:val="24"/>
        </w:rPr>
        <w:t>различных</w:t>
      </w:r>
      <w:r w:rsidRPr="009E0047">
        <w:rPr>
          <w:color w:val="231F20"/>
          <w:spacing w:val="29"/>
          <w:sz w:val="24"/>
          <w:szCs w:val="24"/>
        </w:rPr>
        <w:t xml:space="preserve"> </w:t>
      </w:r>
      <w:r w:rsidRPr="009E0047">
        <w:rPr>
          <w:color w:val="231F20"/>
          <w:sz w:val="24"/>
          <w:szCs w:val="24"/>
        </w:rPr>
        <w:t>источников</w:t>
      </w:r>
      <w:r w:rsidRPr="009E0047">
        <w:rPr>
          <w:color w:val="231F20"/>
          <w:spacing w:val="29"/>
          <w:sz w:val="24"/>
          <w:szCs w:val="24"/>
        </w:rPr>
        <w:t xml:space="preserve"> </w:t>
      </w:r>
      <w:r w:rsidRPr="009E0047">
        <w:rPr>
          <w:color w:val="231F20"/>
          <w:sz w:val="24"/>
          <w:szCs w:val="24"/>
        </w:rPr>
        <w:t>для</w:t>
      </w:r>
      <w:r w:rsidRPr="009E0047">
        <w:rPr>
          <w:color w:val="231F20"/>
          <w:spacing w:val="29"/>
          <w:sz w:val="24"/>
          <w:szCs w:val="24"/>
        </w:rPr>
        <w:t xml:space="preserve"> </w:t>
      </w:r>
      <w:r w:rsidRPr="009E0047">
        <w:rPr>
          <w:color w:val="231F20"/>
          <w:sz w:val="24"/>
          <w:szCs w:val="24"/>
        </w:rPr>
        <w:t>получения</w:t>
      </w:r>
      <w:r w:rsidRPr="009E0047">
        <w:rPr>
          <w:color w:val="231F20"/>
          <w:spacing w:val="29"/>
          <w:sz w:val="24"/>
          <w:szCs w:val="24"/>
        </w:rPr>
        <w:t xml:space="preserve"> </w:t>
      </w:r>
      <w:r w:rsidRPr="009E0047">
        <w:rPr>
          <w:color w:val="231F20"/>
          <w:sz w:val="24"/>
          <w:szCs w:val="24"/>
        </w:rPr>
        <w:t>химической</w:t>
      </w:r>
      <w:r w:rsidRPr="009E0047">
        <w:rPr>
          <w:color w:val="231F20"/>
          <w:spacing w:val="29"/>
          <w:sz w:val="24"/>
          <w:szCs w:val="24"/>
        </w:rPr>
        <w:t xml:space="preserve"> </w:t>
      </w:r>
      <w:r w:rsidRPr="009E0047">
        <w:rPr>
          <w:color w:val="231F20"/>
          <w:sz w:val="24"/>
          <w:szCs w:val="24"/>
        </w:rPr>
        <w:t>информации,</w:t>
      </w:r>
      <w:r w:rsidRPr="009E0047">
        <w:rPr>
          <w:color w:val="231F20"/>
          <w:spacing w:val="8"/>
          <w:sz w:val="24"/>
          <w:szCs w:val="24"/>
        </w:rPr>
        <w:t xml:space="preserve"> </w:t>
      </w:r>
      <w:r w:rsidRPr="009E0047">
        <w:rPr>
          <w:color w:val="231F20"/>
          <w:sz w:val="24"/>
          <w:szCs w:val="24"/>
        </w:rPr>
        <w:t>умение</w:t>
      </w:r>
      <w:r w:rsidRPr="009E0047">
        <w:rPr>
          <w:color w:val="231F20"/>
          <w:spacing w:val="8"/>
          <w:sz w:val="24"/>
          <w:szCs w:val="24"/>
        </w:rPr>
        <w:t xml:space="preserve"> </w:t>
      </w:r>
      <w:r w:rsidRPr="009E0047">
        <w:rPr>
          <w:color w:val="231F20"/>
          <w:sz w:val="24"/>
          <w:szCs w:val="24"/>
        </w:rPr>
        <w:t>оценить</w:t>
      </w:r>
      <w:r w:rsidRPr="009E0047">
        <w:rPr>
          <w:color w:val="231F20"/>
          <w:spacing w:val="8"/>
          <w:sz w:val="24"/>
          <w:szCs w:val="24"/>
        </w:rPr>
        <w:t xml:space="preserve"> </w:t>
      </w:r>
      <w:r w:rsidRPr="009E0047">
        <w:rPr>
          <w:color w:val="231F20"/>
          <w:sz w:val="24"/>
          <w:szCs w:val="24"/>
        </w:rPr>
        <w:t>ее</w:t>
      </w:r>
      <w:r w:rsidRPr="009E0047">
        <w:rPr>
          <w:color w:val="231F20"/>
          <w:spacing w:val="8"/>
          <w:sz w:val="24"/>
          <w:szCs w:val="24"/>
        </w:rPr>
        <w:t xml:space="preserve"> </w:t>
      </w:r>
      <w:r w:rsidRPr="009E0047">
        <w:rPr>
          <w:color w:val="231F20"/>
          <w:sz w:val="24"/>
          <w:szCs w:val="24"/>
        </w:rPr>
        <w:t>достоверность</w:t>
      </w:r>
      <w:r w:rsidRPr="009E0047">
        <w:rPr>
          <w:color w:val="231F20"/>
          <w:spacing w:val="8"/>
          <w:sz w:val="24"/>
          <w:szCs w:val="24"/>
        </w:rPr>
        <w:t xml:space="preserve"> </w:t>
      </w:r>
      <w:r w:rsidRPr="009E0047">
        <w:rPr>
          <w:color w:val="231F20"/>
          <w:sz w:val="24"/>
          <w:szCs w:val="24"/>
        </w:rPr>
        <w:t>для</w:t>
      </w:r>
      <w:r w:rsidRPr="009E0047">
        <w:rPr>
          <w:color w:val="231F20"/>
          <w:spacing w:val="8"/>
          <w:sz w:val="24"/>
          <w:szCs w:val="24"/>
        </w:rPr>
        <w:t xml:space="preserve"> </w:t>
      </w:r>
      <w:r w:rsidRPr="009E0047">
        <w:rPr>
          <w:color w:val="231F20"/>
          <w:sz w:val="24"/>
          <w:szCs w:val="24"/>
        </w:rPr>
        <w:t>достижения</w:t>
      </w:r>
      <w:r w:rsidRPr="009E0047">
        <w:rPr>
          <w:color w:val="231F20"/>
          <w:spacing w:val="8"/>
          <w:sz w:val="24"/>
          <w:szCs w:val="24"/>
        </w:rPr>
        <w:t xml:space="preserve"> </w:t>
      </w:r>
      <w:r w:rsidRPr="009E0047">
        <w:rPr>
          <w:color w:val="231F20"/>
          <w:sz w:val="24"/>
          <w:szCs w:val="24"/>
        </w:rPr>
        <w:t>хороших</w:t>
      </w:r>
      <w:r w:rsidRPr="009E0047">
        <w:rPr>
          <w:color w:val="231F20"/>
          <w:spacing w:val="8"/>
          <w:sz w:val="24"/>
          <w:szCs w:val="24"/>
        </w:rPr>
        <w:t xml:space="preserve"> </w:t>
      </w:r>
      <w:r w:rsidRPr="009E0047">
        <w:rPr>
          <w:color w:val="231F20"/>
          <w:sz w:val="24"/>
          <w:szCs w:val="24"/>
        </w:rPr>
        <w:t>результатов</w:t>
      </w:r>
      <w:r w:rsidRPr="009E0047">
        <w:rPr>
          <w:color w:val="231F20"/>
          <w:spacing w:val="-55"/>
          <w:sz w:val="24"/>
          <w:szCs w:val="24"/>
        </w:rPr>
        <w:t xml:space="preserve"> </w:t>
      </w:r>
      <w:r w:rsidRPr="009E0047">
        <w:rPr>
          <w:color w:val="231F20"/>
          <w:sz w:val="24"/>
          <w:szCs w:val="24"/>
        </w:rPr>
        <w:t>в профессиональной</w:t>
      </w:r>
      <w:r w:rsidRPr="009E0047">
        <w:rPr>
          <w:color w:val="231F20"/>
          <w:spacing w:val="20"/>
          <w:sz w:val="24"/>
          <w:szCs w:val="24"/>
        </w:rPr>
        <w:t xml:space="preserve"> </w:t>
      </w:r>
      <w:r w:rsidRPr="009E0047">
        <w:rPr>
          <w:color w:val="231F20"/>
          <w:sz w:val="24"/>
          <w:szCs w:val="24"/>
        </w:rPr>
        <w:t>сфере;</w:t>
      </w:r>
    </w:p>
    <w:p w:rsidR="00837B04" w:rsidRPr="009E0047" w:rsidRDefault="00837B04" w:rsidP="00837B04">
      <w:pPr>
        <w:spacing w:before="10"/>
      </w:pPr>
    </w:p>
    <w:p w:rsidR="00837B04" w:rsidRPr="009E0047" w:rsidRDefault="00837B04" w:rsidP="00960A72">
      <w:pPr>
        <w:pStyle w:val="5"/>
        <w:widowControl w:val="0"/>
        <w:numPr>
          <w:ilvl w:val="0"/>
          <w:numId w:val="547"/>
        </w:numPr>
        <w:tabs>
          <w:tab w:val="left" w:pos="668"/>
        </w:tabs>
        <w:spacing w:before="43" w:after="0"/>
        <w:ind w:right="116" w:hanging="283"/>
        <w:rPr>
          <w:rFonts w:ascii="Times New Roman" w:hAnsi="Times New Roman"/>
          <w:b/>
          <w:bCs/>
          <w:i/>
          <w:iCs/>
          <w:sz w:val="24"/>
          <w:szCs w:val="24"/>
        </w:rPr>
      </w:pPr>
      <w:r>
        <w:rPr>
          <w:rFonts w:ascii="Times New Roman" w:hAnsi="Times New Roman"/>
          <w:color w:val="231F20"/>
          <w:sz w:val="24"/>
          <w:szCs w:val="24"/>
        </w:rPr>
        <w:t>предметный</w:t>
      </w:r>
      <w:r w:rsidRPr="009E0047">
        <w:rPr>
          <w:rFonts w:ascii="Times New Roman" w:hAnsi="Times New Roman"/>
          <w:i/>
          <w:iCs/>
          <w:color w:val="231F20"/>
          <w:sz w:val="24"/>
          <w:szCs w:val="24"/>
        </w:rPr>
        <w:t>:</w:t>
      </w:r>
    </w:p>
    <w:p w:rsidR="00837B04" w:rsidRPr="009E0047" w:rsidRDefault="00837B04" w:rsidP="00960A72">
      <w:pPr>
        <w:pStyle w:val="aff9"/>
        <w:widowControl w:val="0"/>
        <w:numPr>
          <w:ilvl w:val="1"/>
          <w:numId w:val="547"/>
        </w:numPr>
        <w:tabs>
          <w:tab w:val="left" w:pos="952"/>
        </w:tabs>
        <w:ind w:left="951" w:right="112"/>
        <w:jc w:val="both"/>
        <w:rPr>
          <w:sz w:val="24"/>
          <w:szCs w:val="24"/>
        </w:rPr>
      </w:pPr>
      <w:r w:rsidRPr="009E0047">
        <w:rPr>
          <w:color w:val="231F20"/>
          <w:spacing w:val="2"/>
          <w:sz w:val="24"/>
          <w:szCs w:val="24"/>
        </w:rPr>
        <w:t>сформированность</w:t>
      </w:r>
      <w:r w:rsidRPr="009E0047">
        <w:rPr>
          <w:color w:val="231F20"/>
          <w:spacing w:val="47"/>
          <w:sz w:val="24"/>
          <w:szCs w:val="24"/>
        </w:rPr>
        <w:t xml:space="preserve"> </w:t>
      </w:r>
      <w:r w:rsidRPr="009E0047">
        <w:rPr>
          <w:color w:val="231F20"/>
          <w:spacing w:val="2"/>
          <w:sz w:val="24"/>
          <w:szCs w:val="24"/>
        </w:rPr>
        <w:t>представлений</w:t>
      </w:r>
      <w:r w:rsidRPr="009E0047">
        <w:rPr>
          <w:color w:val="231F20"/>
          <w:spacing w:val="47"/>
          <w:sz w:val="24"/>
          <w:szCs w:val="24"/>
        </w:rPr>
        <w:t xml:space="preserve"> </w:t>
      </w:r>
      <w:r w:rsidRPr="009E0047">
        <w:rPr>
          <w:color w:val="231F20"/>
          <w:sz w:val="24"/>
          <w:szCs w:val="24"/>
        </w:rPr>
        <w:t>о</w:t>
      </w:r>
      <w:r w:rsidRPr="009E0047">
        <w:rPr>
          <w:color w:val="231F20"/>
          <w:spacing w:val="47"/>
          <w:sz w:val="24"/>
          <w:szCs w:val="24"/>
        </w:rPr>
        <w:t xml:space="preserve"> </w:t>
      </w:r>
      <w:r w:rsidRPr="009E0047">
        <w:rPr>
          <w:color w:val="231F20"/>
          <w:spacing w:val="2"/>
          <w:sz w:val="24"/>
          <w:szCs w:val="24"/>
        </w:rPr>
        <w:t>месте</w:t>
      </w:r>
      <w:r w:rsidRPr="009E0047">
        <w:rPr>
          <w:color w:val="231F20"/>
          <w:spacing w:val="47"/>
          <w:sz w:val="24"/>
          <w:szCs w:val="24"/>
        </w:rPr>
        <w:t xml:space="preserve"> </w:t>
      </w:r>
      <w:r w:rsidRPr="009E0047">
        <w:rPr>
          <w:color w:val="231F20"/>
          <w:spacing w:val="2"/>
          <w:sz w:val="24"/>
          <w:szCs w:val="24"/>
        </w:rPr>
        <w:t>химии</w:t>
      </w:r>
      <w:r w:rsidRPr="009E0047">
        <w:rPr>
          <w:color w:val="231F20"/>
          <w:spacing w:val="47"/>
          <w:sz w:val="24"/>
          <w:szCs w:val="24"/>
        </w:rPr>
        <w:t xml:space="preserve"> </w:t>
      </w:r>
      <w:r w:rsidRPr="009E0047">
        <w:rPr>
          <w:color w:val="231F20"/>
          <w:sz w:val="24"/>
          <w:szCs w:val="24"/>
        </w:rPr>
        <w:t>в</w:t>
      </w:r>
      <w:r w:rsidRPr="009E0047">
        <w:rPr>
          <w:color w:val="231F20"/>
          <w:spacing w:val="47"/>
          <w:sz w:val="24"/>
          <w:szCs w:val="24"/>
        </w:rPr>
        <w:t xml:space="preserve"> </w:t>
      </w:r>
      <w:r w:rsidRPr="009E0047">
        <w:rPr>
          <w:color w:val="231F20"/>
          <w:spacing w:val="2"/>
          <w:sz w:val="24"/>
          <w:szCs w:val="24"/>
        </w:rPr>
        <w:t>современной</w:t>
      </w:r>
      <w:r w:rsidRPr="009E0047">
        <w:rPr>
          <w:color w:val="231F20"/>
          <w:spacing w:val="47"/>
          <w:sz w:val="24"/>
          <w:szCs w:val="24"/>
        </w:rPr>
        <w:t xml:space="preserve"> </w:t>
      </w:r>
      <w:r w:rsidRPr="009E0047">
        <w:rPr>
          <w:color w:val="231F20"/>
          <w:spacing w:val="3"/>
          <w:sz w:val="24"/>
          <w:szCs w:val="24"/>
        </w:rPr>
        <w:t>научной</w:t>
      </w:r>
      <w:r w:rsidRPr="009E0047">
        <w:rPr>
          <w:color w:val="231F20"/>
          <w:spacing w:val="-54"/>
          <w:sz w:val="24"/>
          <w:szCs w:val="24"/>
        </w:rPr>
        <w:t xml:space="preserve"> </w:t>
      </w:r>
      <w:r w:rsidRPr="009E0047">
        <w:rPr>
          <w:color w:val="231F20"/>
          <w:sz w:val="24"/>
          <w:szCs w:val="24"/>
        </w:rPr>
        <w:t>картине</w:t>
      </w:r>
      <w:r w:rsidRPr="009E0047">
        <w:rPr>
          <w:color w:val="231F20"/>
          <w:spacing w:val="40"/>
          <w:sz w:val="24"/>
          <w:szCs w:val="24"/>
        </w:rPr>
        <w:t xml:space="preserve"> </w:t>
      </w:r>
      <w:r w:rsidRPr="009E0047">
        <w:rPr>
          <w:color w:val="231F20"/>
          <w:sz w:val="24"/>
          <w:szCs w:val="24"/>
        </w:rPr>
        <w:t>мира;</w:t>
      </w:r>
      <w:r w:rsidRPr="009E0047">
        <w:rPr>
          <w:color w:val="231F20"/>
          <w:spacing w:val="40"/>
          <w:sz w:val="24"/>
          <w:szCs w:val="24"/>
        </w:rPr>
        <w:t xml:space="preserve"> </w:t>
      </w:r>
      <w:r w:rsidRPr="009E0047">
        <w:rPr>
          <w:color w:val="231F20"/>
          <w:sz w:val="24"/>
          <w:szCs w:val="24"/>
        </w:rPr>
        <w:t>понимание</w:t>
      </w:r>
      <w:r w:rsidRPr="009E0047">
        <w:rPr>
          <w:color w:val="231F20"/>
          <w:spacing w:val="40"/>
          <w:sz w:val="24"/>
          <w:szCs w:val="24"/>
        </w:rPr>
        <w:t xml:space="preserve"> </w:t>
      </w:r>
      <w:r w:rsidRPr="009E0047">
        <w:rPr>
          <w:color w:val="231F20"/>
          <w:sz w:val="24"/>
          <w:szCs w:val="24"/>
        </w:rPr>
        <w:t>роли</w:t>
      </w:r>
      <w:r w:rsidRPr="009E0047">
        <w:rPr>
          <w:color w:val="231F20"/>
          <w:spacing w:val="40"/>
          <w:sz w:val="24"/>
          <w:szCs w:val="24"/>
        </w:rPr>
        <w:t xml:space="preserve"> </w:t>
      </w:r>
      <w:r w:rsidRPr="009E0047">
        <w:rPr>
          <w:color w:val="231F20"/>
          <w:sz w:val="24"/>
          <w:szCs w:val="24"/>
        </w:rPr>
        <w:t>химии</w:t>
      </w:r>
      <w:r w:rsidRPr="009E0047">
        <w:rPr>
          <w:color w:val="231F20"/>
          <w:spacing w:val="40"/>
          <w:sz w:val="24"/>
          <w:szCs w:val="24"/>
        </w:rPr>
        <w:t xml:space="preserve"> </w:t>
      </w:r>
      <w:r w:rsidRPr="009E0047">
        <w:rPr>
          <w:color w:val="231F20"/>
          <w:sz w:val="24"/>
          <w:szCs w:val="24"/>
        </w:rPr>
        <w:t>в</w:t>
      </w:r>
      <w:r w:rsidRPr="009E0047">
        <w:rPr>
          <w:color w:val="231F20"/>
          <w:spacing w:val="40"/>
          <w:sz w:val="24"/>
          <w:szCs w:val="24"/>
        </w:rPr>
        <w:t xml:space="preserve"> </w:t>
      </w:r>
      <w:r w:rsidRPr="009E0047">
        <w:rPr>
          <w:color w:val="231F20"/>
          <w:sz w:val="24"/>
          <w:szCs w:val="24"/>
        </w:rPr>
        <w:t>формировании</w:t>
      </w:r>
      <w:r w:rsidRPr="009E0047">
        <w:rPr>
          <w:color w:val="231F20"/>
          <w:spacing w:val="40"/>
          <w:sz w:val="24"/>
          <w:szCs w:val="24"/>
        </w:rPr>
        <w:t xml:space="preserve"> </w:t>
      </w:r>
      <w:r w:rsidRPr="009E0047">
        <w:rPr>
          <w:color w:val="231F20"/>
          <w:sz w:val="24"/>
          <w:szCs w:val="24"/>
        </w:rPr>
        <w:t>кругозора</w:t>
      </w:r>
      <w:r w:rsidRPr="009E0047">
        <w:rPr>
          <w:color w:val="231F20"/>
          <w:spacing w:val="40"/>
          <w:sz w:val="24"/>
          <w:szCs w:val="24"/>
        </w:rPr>
        <w:t xml:space="preserve"> </w:t>
      </w:r>
      <w:r w:rsidRPr="009E0047">
        <w:rPr>
          <w:color w:val="231F20"/>
          <w:sz w:val="24"/>
          <w:szCs w:val="24"/>
        </w:rPr>
        <w:t>и</w:t>
      </w:r>
      <w:r w:rsidRPr="009E0047">
        <w:rPr>
          <w:color w:val="231F20"/>
          <w:spacing w:val="40"/>
          <w:sz w:val="24"/>
          <w:szCs w:val="24"/>
        </w:rPr>
        <w:t xml:space="preserve"> </w:t>
      </w:r>
      <w:r w:rsidRPr="009E0047">
        <w:rPr>
          <w:color w:val="231F20"/>
          <w:sz w:val="24"/>
          <w:szCs w:val="24"/>
        </w:rPr>
        <w:t>функциональной грамотности человека для решения практических</w:t>
      </w:r>
      <w:r w:rsidRPr="009E0047">
        <w:rPr>
          <w:color w:val="231F20"/>
          <w:spacing w:val="15"/>
          <w:sz w:val="24"/>
          <w:szCs w:val="24"/>
        </w:rPr>
        <w:t xml:space="preserve"> </w:t>
      </w:r>
      <w:r w:rsidRPr="009E0047">
        <w:rPr>
          <w:color w:val="231F20"/>
          <w:sz w:val="24"/>
          <w:szCs w:val="24"/>
        </w:rPr>
        <w:t>задач;</w:t>
      </w:r>
    </w:p>
    <w:p w:rsidR="00837B04" w:rsidRPr="009E0047" w:rsidRDefault="00837B04" w:rsidP="00960A72">
      <w:pPr>
        <w:pStyle w:val="aff9"/>
        <w:widowControl w:val="0"/>
        <w:numPr>
          <w:ilvl w:val="1"/>
          <w:numId w:val="547"/>
        </w:numPr>
        <w:tabs>
          <w:tab w:val="left" w:pos="952"/>
        </w:tabs>
        <w:ind w:left="951" w:right="117"/>
        <w:jc w:val="both"/>
        <w:rPr>
          <w:sz w:val="24"/>
          <w:szCs w:val="24"/>
        </w:rPr>
      </w:pPr>
      <w:r w:rsidRPr="009E0047">
        <w:rPr>
          <w:color w:val="231F20"/>
          <w:spacing w:val="-3"/>
          <w:sz w:val="24"/>
          <w:szCs w:val="24"/>
        </w:rPr>
        <w:t>владение</w:t>
      </w:r>
      <w:r w:rsidRPr="009E0047">
        <w:rPr>
          <w:color w:val="231F20"/>
          <w:spacing w:val="-24"/>
          <w:sz w:val="24"/>
          <w:szCs w:val="24"/>
        </w:rPr>
        <w:t xml:space="preserve"> </w:t>
      </w:r>
      <w:r w:rsidRPr="009E0047">
        <w:rPr>
          <w:color w:val="231F20"/>
          <w:spacing w:val="-3"/>
          <w:sz w:val="24"/>
          <w:szCs w:val="24"/>
        </w:rPr>
        <w:t>основополагающими</w:t>
      </w:r>
      <w:r w:rsidRPr="009E0047">
        <w:rPr>
          <w:color w:val="231F20"/>
          <w:spacing w:val="-24"/>
          <w:sz w:val="24"/>
          <w:szCs w:val="24"/>
        </w:rPr>
        <w:t xml:space="preserve"> </w:t>
      </w:r>
      <w:r w:rsidRPr="009E0047">
        <w:rPr>
          <w:color w:val="231F20"/>
          <w:spacing w:val="-3"/>
          <w:sz w:val="24"/>
          <w:szCs w:val="24"/>
        </w:rPr>
        <w:t>химическими</w:t>
      </w:r>
      <w:r w:rsidRPr="009E0047">
        <w:rPr>
          <w:color w:val="231F20"/>
          <w:spacing w:val="-24"/>
          <w:sz w:val="24"/>
          <w:szCs w:val="24"/>
        </w:rPr>
        <w:t xml:space="preserve"> </w:t>
      </w:r>
      <w:r w:rsidRPr="009E0047">
        <w:rPr>
          <w:color w:val="231F20"/>
          <w:spacing w:val="-3"/>
          <w:sz w:val="24"/>
          <w:szCs w:val="24"/>
        </w:rPr>
        <w:t>понятиями,</w:t>
      </w:r>
      <w:r w:rsidRPr="009E0047">
        <w:rPr>
          <w:color w:val="231F20"/>
          <w:spacing w:val="-24"/>
          <w:sz w:val="24"/>
          <w:szCs w:val="24"/>
        </w:rPr>
        <w:t xml:space="preserve"> </w:t>
      </w:r>
      <w:r w:rsidRPr="009E0047">
        <w:rPr>
          <w:color w:val="231F20"/>
          <w:spacing w:val="-3"/>
          <w:sz w:val="24"/>
          <w:szCs w:val="24"/>
        </w:rPr>
        <w:t>теориями,</w:t>
      </w:r>
      <w:r w:rsidRPr="009E0047">
        <w:rPr>
          <w:color w:val="231F20"/>
          <w:spacing w:val="-24"/>
          <w:sz w:val="24"/>
          <w:szCs w:val="24"/>
        </w:rPr>
        <w:t xml:space="preserve"> </w:t>
      </w:r>
      <w:r w:rsidRPr="009E0047">
        <w:rPr>
          <w:color w:val="231F20"/>
          <w:spacing w:val="-3"/>
          <w:sz w:val="24"/>
          <w:szCs w:val="24"/>
        </w:rPr>
        <w:t xml:space="preserve">законами </w:t>
      </w:r>
      <w:r w:rsidRPr="009E0047">
        <w:rPr>
          <w:color w:val="231F20"/>
          <w:sz w:val="24"/>
          <w:szCs w:val="24"/>
        </w:rPr>
        <w:t>и</w:t>
      </w:r>
      <w:r w:rsidRPr="009E0047">
        <w:rPr>
          <w:color w:val="231F20"/>
          <w:spacing w:val="-12"/>
          <w:sz w:val="24"/>
          <w:szCs w:val="24"/>
        </w:rPr>
        <w:t xml:space="preserve"> </w:t>
      </w:r>
      <w:r w:rsidRPr="009E0047">
        <w:rPr>
          <w:color w:val="231F20"/>
          <w:sz w:val="24"/>
          <w:szCs w:val="24"/>
        </w:rPr>
        <w:t>закономерностями;</w:t>
      </w:r>
      <w:r w:rsidRPr="009E0047">
        <w:rPr>
          <w:color w:val="231F20"/>
          <w:spacing w:val="-12"/>
          <w:sz w:val="24"/>
          <w:szCs w:val="24"/>
        </w:rPr>
        <w:t xml:space="preserve"> </w:t>
      </w:r>
      <w:r w:rsidRPr="009E0047">
        <w:rPr>
          <w:color w:val="231F20"/>
          <w:sz w:val="24"/>
          <w:szCs w:val="24"/>
        </w:rPr>
        <w:t>уверенное</w:t>
      </w:r>
      <w:r w:rsidRPr="009E0047">
        <w:rPr>
          <w:color w:val="231F20"/>
          <w:spacing w:val="-12"/>
          <w:sz w:val="24"/>
          <w:szCs w:val="24"/>
        </w:rPr>
        <w:t xml:space="preserve"> </w:t>
      </w:r>
      <w:r w:rsidRPr="009E0047">
        <w:rPr>
          <w:color w:val="231F20"/>
          <w:sz w:val="24"/>
          <w:szCs w:val="24"/>
        </w:rPr>
        <w:t>пользование</w:t>
      </w:r>
      <w:r w:rsidRPr="009E0047">
        <w:rPr>
          <w:color w:val="231F20"/>
          <w:spacing w:val="-12"/>
          <w:sz w:val="24"/>
          <w:szCs w:val="24"/>
        </w:rPr>
        <w:t xml:space="preserve"> </w:t>
      </w:r>
      <w:r w:rsidRPr="009E0047">
        <w:rPr>
          <w:color w:val="231F20"/>
          <w:sz w:val="24"/>
          <w:szCs w:val="24"/>
        </w:rPr>
        <w:t>химической</w:t>
      </w:r>
      <w:r w:rsidRPr="009E0047">
        <w:rPr>
          <w:color w:val="231F20"/>
          <w:spacing w:val="-12"/>
          <w:sz w:val="24"/>
          <w:szCs w:val="24"/>
        </w:rPr>
        <w:t xml:space="preserve"> </w:t>
      </w:r>
      <w:r w:rsidRPr="009E0047">
        <w:rPr>
          <w:color w:val="231F20"/>
          <w:sz w:val="24"/>
          <w:szCs w:val="24"/>
        </w:rPr>
        <w:t>терминологией</w:t>
      </w:r>
      <w:r w:rsidRPr="009E0047">
        <w:rPr>
          <w:color w:val="231F20"/>
          <w:spacing w:val="-12"/>
          <w:sz w:val="24"/>
          <w:szCs w:val="24"/>
        </w:rPr>
        <w:t xml:space="preserve"> </w:t>
      </w:r>
      <w:r w:rsidRPr="009E0047">
        <w:rPr>
          <w:color w:val="231F20"/>
          <w:sz w:val="24"/>
          <w:szCs w:val="24"/>
        </w:rPr>
        <w:t>и символикой;</w:t>
      </w:r>
    </w:p>
    <w:p w:rsidR="00837B04" w:rsidRPr="009E0047" w:rsidRDefault="00837B04" w:rsidP="00960A72">
      <w:pPr>
        <w:pStyle w:val="aff9"/>
        <w:widowControl w:val="0"/>
        <w:numPr>
          <w:ilvl w:val="1"/>
          <w:numId w:val="547"/>
        </w:numPr>
        <w:tabs>
          <w:tab w:val="left" w:pos="952"/>
        </w:tabs>
        <w:ind w:left="951" w:right="118"/>
        <w:jc w:val="both"/>
        <w:rPr>
          <w:sz w:val="24"/>
          <w:szCs w:val="24"/>
        </w:rPr>
      </w:pPr>
      <w:r w:rsidRPr="009E0047">
        <w:rPr>
          <w:color w:val="231F20"/>
          <w:sz w:val="24"/>
          <w:szCs w:val="24"/>
        </w:rPr>
        <w:t>владение</w:t>
      </w:r>
      <w:r w:rsidRPr="009E0047">
        <w:rPr>
          <w:color w:val="231F20"/>
          <w:spacing w:val="10"/>
          <w:sz w:val="24"/>
          <w:szCs w:val="24"/>
        </w:rPr>
        <w:t xml:space="preserve"> </w:t>
      </w:r>
      <w:r w:rsidRPr="009E0047">
        <w:rPr>
          <w:color w:val="231F20"/>
          <w:sz w:val="24"/>
          <w:szCs w:val="24"/>
        </w:rPr>
        <w:t>основными</w:t>
      </w:r>
      <w:r w:rsidRPr="009E0047">
        <w:rPr>
          <w:color w:val="231F20"/>
          <w:spacing w:val="10"/>
          <w:sz w:val="24"/>
          <w:szCs w:val="24"/>
        </w:rPr>
        <w:t xml:space="preserve"> </w:t>
      </w:r>
      <w:r w:rsidRPr="009E0047">
        <w:rPr>
          <w:color w:val="231F20"/>
          <w:sz w:val="24"/>
          <w:szCs w:val="24"/>
        </w:rPr>
        <w:t>методами</w:t>
      </w:r>
      <w:r w:rsidRPr="009E0047">
        <w:rPr>
          <w:color w:val="231F20"/>
          <w:spacing w:val="10"/>
          <w:sz w:val="24"/>
          <w:szCs w:val="24"/>
        </w:rPr>
        <w:t xml:space="preserve"> </w:t>
      </w:r>
      <w:r w:rsidRPr="009E0047">
        <w:rPr>
          <w:color w:val="231F20"/>
          <w:sz w:val="24"/>
          <w:szCs w:val="24"/>
        </w:rPr>
        <w:t>научного</w:t>
      </w:r>
      <w:r w:rsidRPr="009E0047">
        <w:rPr>
          <w:color w:val="231F20"/>
          <w:spacing w:val="10"/>
          <w:sz w:val="24"/>
          <w:szCs w:val="24"/>
        </w:rPr>
        <w:t xml:space="preserve"> </w:t>
      </w:r>
      <w:r w:rsidRPr="009E0047">
        <w:rPr>
          <w:color w:val="231F20"/>
          <w:sz w:val="24"/>
          <w:szCs w:val="24"/>
        </w:rPr>
        <w:t>познания,</w:t>
      </w:r>
      <w:r w:rsidRPr="009E0047">
        <w:rPr>
          <w:color w:val="231F20"/>
          <w:spacing w:val="10"/>
          <w:sz w:val="24"/>
          <w:szCs w:val="24"/>
        </w:rPr>
        <w:t xml:space="preserve"> </w:t>
      </w:r>
      <w:r w:rsidRPr="009E0047">
        <w:rPr>
          <w:color w:val="231F20"/>
          <w:sz w:val="24"/>
          <w:szCs w:val="24"/>
        </w:rPr>
        <w:t>используемыми</w:t>
      </w:r>
      <w:r w:rsidRPr="009E0047">
        <w:rPr>
          <w:color w:val="231F20"/>
          <w:spacing w:val="10"/>
          <w:sz w:val="24"/>
          <w:szCs w:val="24"/>
        </w:rPr>
        <w:t xml:space="preserve"> </w:t>
      </w:r>
      <w:r w:rsidRPr="009E0047">
        <w:rPr>
          <w:color w:val="231F20"/>
          <w:sz w:val="24"/>
          <w:szCs w:val="24"/>
        </w:rPr>
        <w:t>в</w:t>
      </w:r>
      <w:r w:rsidRPr="009E0047">
        <w:rPr>
          <w:color w:val="231F20"/>
          <w:spacing w:val="10"/>
          <w:sz w:val="24"/>
          <w:szCs w:val="24"/>
        </w:rPr>
        <w:t xml:space="preserve"> </w:t>
      </w:r>
      <w:r w:rsidRPr="009E0047">
        <w:rPr>
          <w:color w:val="231F20"/>
          <w:sz w:val="24"/>
          <w:szCs w:val="24"/>
        </w:rPr>
        <w:t>химии:</w:t>
      </w:r>
      <w:r w:rsidRPr="009E0047">
        <w:rPr>
          <w:color w:val="231F20"/>
          <w:spacing w:val="-57"/>
          <w:sz w:val="24"/>
          <w:szCs w:val="24"/>
        </w:rPr>
        <w:t xml:space="preserve"> </w:t>
      </w:r>
      <w:r w:rsidRPr="009E0047">
        <w:rPr>
          <w:color w:val="231F20"/>
          <w:spacing w:val="33"/>
          <w:sz w:val="24"/>
          <w:szCs w:val="24"/>
        </w:rPr>
        <w:t xml:space="preserve"> </w:t>
      </w:r>
      <w:r w:rsidRPr="009E0047">
        <w:rPr>
          <w:color w:val="231F20"/>
          <w:sz w:val="24"/>
          <w:szCs w:val="24"/>
        </w:rPr>
        <w:t>готовность</w:t>
      </w:r>
      <w:r w:rsidRPr="009E0047">
        <w:rPr>
          <w:color w:val="231F20"/>
          <w:spacing w:val="33"/>
          <w:sz w:val="24"/>
          <w:szCs w:val="24"/>
        </w:rPr>
        <w:t xml:space="preserve"> </w:t>
      </w:r>
      <w:r w:rsidRPr="009E0047">
        <w:rPr>
          <w:color w:val="231F20"/>
          <w:sz w:val="24"/>
          <w:szCs w:val="24"/>
        </w:rPr>
        <w:t>и</w:t>
      </w:r>
      <w:r w:rsidRPr="009E0047">
        <w:rPr>
          <w:color w:val="231F20"/>
          <w:spacing w:val="-52"/>
          <w:sz w:val="24"/>
          <w:szCs w:val="24"/>
        </w:rPr>
        <w:t xml:space="preserve"> </w:t>
      </w:r>
      <w:r w:rsidRPr="009E0047">
        <w:rPr>
          <w:color w:val="231F20"/>
          <w:sz w:val="24"/>
          <w:szCs w:val="24"/>
        </w:rPr>
        <w:t>способность применять методы познания при решении практических</w:t>
      </w:r>
      <w:r w:rsidRPr="009E0047">
        <w:rPr>
          <w:color w:val="231F20"/>
          <w:spacing w:val="34"/>
          <w:sz w:val="24"/>
          <w:szCs w:val="24"/>
        </w:rPr>
        <w:t xml:space="preserve"> </w:t>
      </w:r>
      <w:r w:rsidRPr="009E0047">
        <w:rPr>
          <w:color w:val="231F20"/>
          <w:sz w:val="24"/>
          <w:szCs w:val="24"/>
        </w:rPr>
        <w:t>задач;</w:t>
      </w:r>
    </w:p>
    <w:p w:rsidR="00837B04" w:rsidRPr="009E0047" w:rsidRDefault="00837B04" w:rsidP="00960A72">
      <w:pPr>
        <w:pStyle w:val="aff9"/>
        <w:widowControl w:val="0"/>
        <w:numPr>
          <w:ilvl w:val="1"/>
          <w:numId w:val="547"/>
        </w:numPr>
        <w:tabs>
          <w:tab w:val="left" w:pos="952"/>
        </w:tabs>
        <w:ind w:left="951" w:right="114"/>
        <w:jc w:val="both"/>
        <w:rPr>
          <w:sz w:val="24"/>
          <w:szCs w:val="24"/>
        </w:rPr>
      </w:pPr>
      <w:r w:rsidRPr="009E0047">
        <w:rPr>
          <w:color w:val="231F20"/>
          <w:sz w:val="24"/>
          <w:szCs w:val="24"/>
        </w:rPr>
        <w:t>сформированность умения давать количественные оценки и производить</w:t>
      </w:r>
      <w:r w:rsidRPr="009E0047">
        <w:rPr>
          <w:color w:val="231F20"/>
          <w:spacing w:val="20"/>
          <w:sz w:val="24"/>
          <w:szCs w:val="24"/>
        </w:rPr>
        <w:t xml:space="preserve"> </w:t>
      </w:r>
      <w:r w:rsidRPr="009E0047">
        <w:rPr>
          <w:color w:val="231F20"/>
          <w:sz w:val="24"/>
          <w:szCs w:val="24"/>
        </w:rPr>
        <w:t>расчеты по химическим формулам и</w:t>
      </w:r>
      <w:r w:rsidRPr="009E0047">
        <w:rPr>
          <w:color w:val="231F20"/>
          <w:spacing w:val="3"/>
          <w:sz w:val="24"/>
          <w:szCs w:val="24"/>
        </w:rPr>
        <w:t xml:space="preserve"> </w:t>
      </w:r>
      <w:r w:rsidRPr="009E0047">
        <w:rPr>
          <w:color w:val="231F20"/>
          <w:sz w:val="24"/>
          <w:szCs w:val="24"/>
        </w:rPr>
        <w:t>уравнениям;</w:t>
      </w:r>
    </w:p>
    <w:p w:rsidR="00837B04" w:rsidRPr="00837B04" w:rsidRDefault="00837B04" w:rsidP="00837B04">
      <w:pPr>
        <w:pStyle w:val="Style7"/>
        <w:widowControl/>
        <w:spacing w:line="240" w:lineRule="auto"/>
        <w:ind w:firstLine="0"/>
        <w:rPr>
          <w:rStyle w:val="FontStyle44"/>
          <w:b/>
          <w:color w:val="595959"/>
          <w:szCs w:val="28"/>
        </w:rPr>
      </w:pPr>
      <w:r w:rsidRPr="003014D2">
        <w:rPr>
          <w:rStyle w:val="FontStyle44"/>
          <w:b/>
          <w:color w:val="595959"/>
          <w:szCs w:val="28"/>
        </w:rPr>
        <w:t>Диагностическая работа за основную школу</w:t>
      </w:r>
    </w:p>
    <w:p w:rsidR="00837B04" w:rsidRPr="00837B04" w:rsidRDefault="00837B04" w:rsidP="00837B04">
      <w:pPr>
        <w:pStyle w:val="Style7"/>
        <w:widowControl/>
        <w:spacing w:line="240" w:lineRule="auto"/>
        <w:ind w:firstLine="0"/>
        <w:rPr>
          <w:b/>
          <w:color w:val="595959"/>
          <w:sz w:val="28"/>
          <w:szCs w:val="28"/>
        </w:rPr>
      </w:pPr>
    </w:p>
    <w:p w:rsidR="00837B04" w:rsidRPr="005B37FC" w:rsidRDefault="00837B04" w:rsidP="00837B04">
      <w:r w:rsidRPr="005B37FC">
        <w:lastRenderedPageBreak/>
        <w:t>1</w:t>
      </w:r>
      <w:r>
        <w:t xml:space="preserve">. </w:t>
      </w:r>
      <w:r w:rsidRPr="005B37FC">
        <w:t xml:space="preserve">Какой ряд чисел отражает распределение электронов по электронным слоям в атоме химического элемента, находящегося в третьем периоде, главной подгруппе </w:t>
      </w:r>
      <w:r w:rsidRPr="005B37FC">
        <w:rPr>
          <w:lang w:val="en-US"/>
        </w:rPr>
        <w:t>V</w:t>
      </w:r>
      <w:r w:rsidRPr="005B37FC">
        <w:t xml:space="preserve"> группы ПС?</w:t>
      </w:r>
    </w:p>
    <w:p w:rsidR="00837B04" w:rsidRPr="005B37FC" w:rsidRDefault="00837B04" w:rsidP="00837B04">
      <w:pPr>
        <w:pStyle w:val="aff9"/>
        <w:rPr>
          <w:sz w:val="24"/>
          <w:szCs w:val="24"/>
        </w:rPr>
      </w:pPr>
      <w:r w:rsidRPr="005B37FC">
        <w:rPr>
          <w:sz w:val="24"/>
          <w:szCs w:val="24"/>
        </w:rPr>
        <w:t>А) 2,5        Б) 2,8,3       В) 2,8,5       Г)2,8,8</w:t>
      </w:r>
    </w:p>
    <w:p w:rsidR="00837B04" w:rsidRPr="00837B04" w:rsidRDefault="00837B04" w:rsidP="00837B04">
      <w:pPr>
        <w:rPr>
          <w:lang w:val="en-US"/>
        </w:rPr>
      </w:pPr>
      <w:r w:rsidRPr="005B37FC">
        <w:t xml:space="preserve">2. Уравнение реакции разложения:     А). </w:t>
      </w:r>
      <w:r w:rsidRPr="005B37FC">
        <w:rPr>
          <w:lang w:val="en-US"/>
        </w:rPr>
        <w:t>CaO</w:t>
      </w:r>
      <w:r w:rsidRPr="00837B04">
        <w:rPr>
          <w:lang w:val="en-US"/>
        </w:rPr>
        <w:t xml:space="preserve"> + </w:t>
      </w:r>
      <w:r w:rsidRPr="005B37FC">
        <w:rPr>
          <w:lang w:val="en-US"/>
        </w:rPr>
        <w:t>SiO</w:t>
      </w:r>
      <w:r w:rsidRPr="00837B04">
        <w:rPr>
          <w:vertAlign w:val="subscript"/>
          <w:lang w:val="en-US"/>
        </w:rPr>
        <w:t>2</w:t>
      </w:r>
      <w:r w:rsidRPr="00837B04">
        <w:rPr>
          <w:lang w:val="en-US"/>
        </w:rPr>
        <w:t xml:space="preserve"> = </w:t>
      </w:r>
      <w:r w:rsidRPr="005B37FC">
        <w:rPr>
          <w:lang w:val="en-US"/>
        </w:rPr>
        <w:t>CaSiO</w:t>
      </w:r>
      <w:r w:rsidRPr="00837B04">
        <w:rPr>
          <w:vertAlign w:val="subscript"/>
          <w:lang w:val="en-US"/>
        </w:rPr>
        <w:t>3</w:t>
      </w:r>
      <w:r w:rsidRPr="00837B04">
        <w:rPr>
          <w:lang w:val="en-US"/>
        </w:rPr>
        <w:t xml:space="preserve">           </w:t>
      </w:r>
      <w:r w:rsidRPr="005B37FC">
        <w:t>Б</w:t>
      </w:r>
      <w:r w:rsidRPr="00837B04">
        <w:rPr>
          <w:lang w:val="en-US"/>
        </w:rPr>
        <w:t>). 2</w:t>
      </w:r>
      <w:r w:rsidRPr="005B37FC">
        <w:rPr>
          <w:lang w:val="en-US"/>
        </w:rPr>
        <w:t>HgO</w:t>
      </w:r>
      <w:r w:rsidRPr="00837B04">
        <w:rPr>
          <w:lang w:val="en-US"/>
        </w:rPr>
        <w:t xml:space="preserve"> = 2</w:t>
      </w:r>
      <w:r w:rsidRPr="005B37FC">
        <w:rPr>
          <w:lang w:val="en-US"/>
        </w:rPr>
        <w:t>Hg</w:t>
      </w:r>
      <w:r w:rsidRPr="00837B04">
        <w:rPr>
          <w:lang w:val="en-US"/>
        </w:rPr>
        <w:t xml:space="preserve"> + </w:t>
      </w:r>
      <w:r w:rsidRPr="005B37FC">
        <w:rPr>
          <w:lang w:val="en-US"/>
        </w:rPr>
        <w:t>O</w:t>
      </w:r>
      <w:r w:rsidRPr="00837B04">
        <w:rPr>
          <w:vertAlign w:val="subscript"/>
          <w:lang w:val="en-US"/>
        </w:rPr>
        <w:t>2</w:t>
      </w:r>
    </w:p>
    <w:p w:rsidR="00837B04" w:rsidRPr="00837B04" w:rsidRDefault="00837B04" w:rsidP="00837B04">
      <w:pPr>
        <w:rPr>
          <w:lang w:val="en-US"/>
        </w:rPr>
      </w:pPr>
      <w:r w:rsidRPr="005B37FC">
        <w:t>В</w:t>
      </w:r>
      <w:r w:rsidRPr="00837B04">
        <w:rPr>
          <w:lang w:val="en-US"/>
        </w:rPr>
        <w:t xml:space="preserve">). </w:t>
      </w:r>
      <w:r w:rsidRPr="005B37FC">
        <w:rPr>
          <w:lang w:val="en-US"/>
        </w:rPr>
        <w:t>Zn</w:t>
      </w:r>
      <w:r w:rsidRPr="00837B04">
        <w:rPr>
          <w:lang w:val="en-US"/>
        </w:rPr>
        <w:t xml:space="preserve"> + 2</w:t>
      </w:r>
      <w:r w:rsidRPr="005B37FC">
        <w:rPr>
          <w:lang w:val="en-US"/>
        </w:rPr>
        <w:t>HCl</w:t>
      </w:r>
      <w:r w:rsidRPr="00837B04">
        <w:rPr>
          <w:lang w:val="en-US"/>
        </w:rPr>
        <w:t xml:space="preserve"> = </w:t>
      </w:r>
      <w:r w:rsidRPr="005B37FC">
        <w:rPr>
          <w:lang w:val="en-US"/>
        </w:rPr>
        <w:t>ZnCl</w:t>
      </w:r>
      <w:r w:rsidRPr="00837B04">
        <w:rPr>
          <w:vertAlign w:val="subscript"/>
          <w:lang w:val="en-US"/>
        </w:rPr>
        <w:t>2</w:t>
      </w:r>
      <w:r w:rsidRPr="00837B04">
        <w:rPr>
          <w:lang w:val="en-US"/>
        </w:rPr>
        <w:t xml:space="preserve"> + </w:t>
      </w:r>
      <w:r w:rsidRPr="005B37FC">
        <w:rPr>
          <w:lang w:val="en-US"/>
        </w:rPr>
        <w:t>H</w:t>
      </w:r>
      <w:r w:rsidRPr="00837B04">
        <w:rPr>
          <w:vertAlign w:val="subscript"/>
          <w:lang w:val="en-US"/>
        </w:rPr>
        <w:t xml:space="preserve">2 </w:t>
      </w:r>
      <w:r w:rsidRPr="00837B04">
        <w:rPr>
          <w:lang w:val="en-US"/>
        </w:rPr>
        <w:t xml:space="preserve">                            </w:t>
      </w:r>
      <w:r w:rsidRPr="005B37FC">
        <w:t>Г</w:t>
      </w:r>
      <w:r w:rsidRPr="00837B04">
        <w:rPr>
          <w:lang w:val="en-US"/>
        </w:rPr>
        <w:t>). 2</w:t>
      </w:r>
      <w:r w:rsidRPr="005B37FC">
        <w:rPr>
          <w:lang w:val="en-US"/>
        </w:rPr>
        <w:t>Mg</w:t>
      </w:r>
      <w:r w:rsidRPr="00837B04">
        <w:rPr>
          <w:lang w:val="en-US"/>
        </w:rPr>
        <w:t xml:space="preserve"> + </w:t>
      </w:r>
      <w:r w:rsidRPr="005B37FC">
        <w:rPr>
          <w:lang w:val="en-US"/>
        </w:rPr>
        <w:t>O</w:t>
      </w:r>
      <w:r w:rsidRPr="00837B04">
        <w:rPr>
          <w:vertAlign w:val="subscript"/>
          <w:lang w:val="en-US"/>
        </w:rPr>
        <w:t>2</w:t>
      </w:r>
      <w:r w:rsidRPr="00837B04">
        <w:rPr>
          <w:lang w:val="en-US"/>
        </w:rPr>
        <w:t xml:space="preserve"> = 2</w:t>
      </w:r>
      <w:r w:rsidRPr="005B37FC">
        <w:rPr>
          <w:lang w:val="en-US"/>
        </w:rPr>
        <w:t>MgO</w:t>
      </w:r>
    </w:p>
    <w:p w:rsidR="00837B04" w:rsidRPr="005B37FC" w:rsidRDefault="00837B04" w:rsidP="00837B04">
      <w:r w:rsidRPr="005B37FC">
        <w:t xml:space="preserve">3 Из предложенных формул выберите формулу соли:    А) </w:t>
      </w:r>
      <w:r w:rsidRPr="005B37FC">
        <w:rPr>
          <w:lang w:val="en-US"/>
        </w:rPr>
        <w:t>HCl</w:t>
      </w:r>
      <w:r w:rsidRPr="005B37FC">
        <w:t xml:space="preserve">    Б) </w:t>
      </w:r>
      <w:r w:rsidRPr="005B37FC">
        <w:rPr>
          <w:lang w:val="en-US"/>
        </w:rPr>
        <w:t>Ca</w:t>
      </w:r>
      <w:r w:rsidRPr="005B37FC">
        <w:t>(</w:t>
      </w:r>
      <w:r w:rsidRPr="005B37FC">
        <w:rPr>
          <w:lang w:val="en-US"/>
        </w:rPr>
        <w:t>OH</w:t>
      </w:r>
      <w:r w:rsidRPr="005B37FC">
        <w:t>)</w:t>
      </w:r>
      <w:r w:rsidRPr="00457D6A">
        <w:rPr>
          <w:vertAlign w:val="subscript"/>
        </w:rPr>
        <w:t>2</w:t>
      </w:r>
      <w:r w:rsidRPr="005B37FC">
        <w:t xml:space="preserve">   В) </w:t>
      </w:r>
      <w:r w:rsidRPr="005B37FC">
        <w:rPr>
          <w:lang w:val="en-US"/>
        </w:rPr>
        <w:t>Na</w:t>
      </w:r>
      <w:r w:rsidRPr="00457D6A">
        <w:rPr>
          <w:vertAlign w:val="subscript"/>
        </w:rPr>
        <w:t>2</w:t>
      </w:r>
      <w:r w:rsidRPr="005B37FC">
        <w:rPr>
          <w:lang w:val="en-US"/>
        </w:rPr>
        <w:t>O</w:t>
      </w:r>
      <w:r w:rsidRPr="005B37FC">
        <w:t xml:space="preserve">  Г) </w:t>
      </w:r>
      <w:r w:rsidRPr="005B37FC">
        <w:rPr>
          <w:lang w:val="en-US"/>
        </w:rPr>
        <w:t>Al</w:t>
      </w:r>
      <w:r w:rsidRPr="00457D6A">
        <w:rPr>
          <w:vertAlign w:val="subscript"/>
        </w:rPr>
        <w:t>2</w:t>
      </w:r>
      <w:r w:rsidRPr="005B37FC">
        <w:t>(</w:t>
      </w:r>
      <w:r w:rsidRPr="005B37FC">
        <w:rPr>
          <w:lang w:val="en-US"/>
        </w:rPr>
        <w:t>SO</w:t>
      </w:r>
      <w:r w:rsidRPr="00457D6A">
        <w:rPr>
          <w:vertAlign w:val="subscript"/>
        </w:rPr>
        <w:t>4</w:t>
      </w:r>
      <w:r w:rsidRPr="005B37FC">
        <w:t>)</w:t>
      </w:r>
      <w:r w:rsidRPr="00457D6A">
        <w:rPr>
          <w:vertAlign w:val="subscript"/>
        </w:rPr>
        <w:t>3</w:t>
      </w:r>
    </w:p>
    <w:p w:rsidR="00837B04" w:rsidRPr="005B37FC" w:rsidRDefault="00837B04" w:rsidP="00837B04">
      <w:r w:rsidRPr="005B37FC">
        <w:t xml:space="preserve">4. Формуле </w:t>
      </w:r>
      <w:r w:rsidRPr="005B37FC">
        <w:rPr>
          <w:lang w:val="en-US"/>
        </w:rPr>
        <w:t>Cu</w:t>
      </w:r>
      <w:r w:rsidRPr="005B37FC">
        <w:t>(</w:t>
      </w:r>
      <w:r w:rsidRPr="005B37FC">
        <w:rPr>
          <w:lang w:val="en-US"/>
        </w:rPr>
        <w:t>OH</w:t>
      </w:r>
      <w:r w:rsidRPr="005B37FC">
        <w:t>)</w:t>
      </w:r>
      <w:r w:rsidRPr="00457D6A">
        <w:rPr>
          <w:vertAlign w:val="subscript"/>
        </w:rPr>
        <w:t>2</w:t>
      </w:r>
      <w:r w:rsidRPr="005B37FC">
        <w:t xml:space="preserve"> соответствует название: А). оксид меди (</w:t>
      </w:r>
      <w:r w:rsidRPr="005B37FC">
        <w:rPr>
          <w:lang w:val="en-US"/>
        </w:rPr>
        <w:t>II</w:t>
      </w:r>
      <w:r w:rsidRPr="005B37FC">
        <w:t>)   Б). гидроксид меди (</w:t>
      </w:r>
      <w:r w:rsidRPr="005B37FC">
        <w:rPr>
          <w:lang w:val="en-US"/>
        </w:rPr>
        <w:t>I</w:t>
      </w:r>
      <w:r w:rsidRPr="005B37FC">
        <w:t>)</w:t>
      </w:r>
    </w:p>
    <w:p w:rsidR="00837B04" w:rsidRPr="005B37FC" w:rsidRDefault="00837B04" w:rsidP="00837B04">
      <w:r w:rsidRPr="005B37FC">
        <w:t>В) гидроксид меди (</w:t>
      </w:r>
      <w:r w:rsidRPr="005B37FC">
        <w:rPr>
          <w:lang w:val="en-US"/>
        </w:rPr>
        <w:t>II</w:t>
      </w:r>
      <w:r w:rsidRPr="005B37FC">
        <w:t>)      Г) гидрат меди (</w:t>
      </w:r>
      <w:r w:rsidRPr="005B37FC">
        <w:rPr>
          <w:lang w:val="en-US"/>
        </w:rPr>
        <w:t>II</w:t>
      </w:r>
      <w:r w:rsidRPr="005B37FC">
        <w:t>)</w:t>
      </w:r>
    </w:p>
    <w:p w:rsidR="00837B04" w:rsidRPr="00FC0FE1" w:rsidRDefault="00837B04" w:rsidP="00837B04">
      <w:r w:rsidRPr="005B37FC">
        <w:t xml:space="preserve">5. Формула вещества с ковалентной связью:  А). </w:t>
      </w:r>
      <w:r w:rsidRPr="005B37FC">
        <w:rPr>
          <w:lang w:val="en-US"/>
        </w:rPr>
        <w:t>HCl</w:t>
      </w:r>
      <w:r w:rsidRPr="005B37FC">
        <w:t xml:space="preserve">  Б) </w:t>
      </w:r>
      <w:r w:rsidRPr="005B37FC">
        <w:rPr>
          <w:lang w:val="en-US"/>
        </w:rPr>
        <w:t>F</w:t>
      </w:r>
      <w:r w:rsidRPr="00457D6A">
        <w:rPr>
          <w:vertAlign w:val="subscript"/>
        </w:rPr>
        <w:t>2</w:t>
      </w:r>
      <w:r w:rsidRPr="005B37FC">
        <w:t xml:space="preserve">   В). </w:t>
      </w:r>
      <w:r w:rsidRPr="005B37FC">
        <w:rPr>
          <w:lang w:val="en-US"/>
        </w:rPr>
        <w:t>Na</w:t>
      </w:r>
      <w:r w:rsidRPr="00457D6A">
        <w:rPr>
          <w:vertAlign w:val="subscript"/>
        </w:rPr>
        <w:t>2</w:t>
      </w:r>
      <w:r w:rsidRPr="005B37FC">
        <w:rPr>
          <w:lang w:val="en-US"/>
        </w:rPr>
        <w:t>O</w:t>
      </w:r>
      <w:r w:rsidRPr="005B37FC">
        <w:t xml:space="preserve">  Г). </w:t>
      </w:r>
      <w:r w:rsidRPr="005B37FC">
        <w:rPr>
          <w:lang w:val="en-US"/>
        </w:rPr>
        <w:t>Cu</w:t>
      </w:r>
    </w:p>
    <w:p w:rsidR="00837B04" w:rsidRPr="005B37FC" w:rsidRDefault="00837B04" w:rsidP="00837B04">
      <w:r w:rsidRPr="005B37FC">
        <w:t xml:space="preserve">6. Пара формул веществ, </w:t>
      </w:r>
      <w:r w:rsidRPr="005B37FC">
        <w:rPr>
          <w:b/>
        </w:rPr>
        <w:t>не взаимодействующих</w:t>
      </w:r>
      <w:r w:rsidRPr="005B37FC">
        <w:t xml:space="preserve"> между собой:</w:t>
      </w:r>
    </w:p>
    <w:p w:rsidR="00837B04" w:rsidRPr="005B37FC" w:rsidRDefault="00837B04" w:rsidP="00837B04">
      <w:r w:rsidRPr="005B37FC">
        <w:t xml:space="preserve">А). </w:t>
      </w:r>
      <w:r w:rsidRPr="005B37FC">
        <w:rPr>
          <w:lang w:val="en-US"/>
        </w:rPr>
        <w:t>Na</w:t>
      </w:r>
      <w:r w:rsidRPr="005B37FC">
        <w:t xml:space="preserve"> и </w:t>
      </w:r>
      <w:r w:rsidRPr="005B37FC">
        <w:rPr>
          <w:lang w:val="en-US"/>
        </w:rPr>
        <w:t>H</w:t>
      </w:r>
      <w:r w:rsidRPr="00422A84">
        <w:rPr>
          <w:vertAlign w:val="subscript"/>
        </w:rPr>
        <w:t>2</w:t>
      </w:r>
      <w:r w:rsidRPr="005B37FC">
        <w:rPr>
          <w:lang w:val="en-US"/>
        </w:rPr>
        <w:t>O</w:t>
      </w:r>
      <w:r w:rsidRPr="005B37FC">
        <w:t xml:space="preserve">      Б). </w:t>
      </w:r>
      <w:r w:rsidRPr="005B37FC">
        <w:rPr>
          <w:lang w:val="en-US"/>
        </w:rPr>
        <w:t>CuO</w:t>
      </w:r>
      <w:r w:rsidRPr="005B37FC">
        <w:t xml:space="preserve"> и </w:t>
      </w:r>
      <w:r w:rsidRPr="005B37FC">
        <w:rPr>
          <w:lang w:val="en-US"/>
        </w:rPr>
        <w:t>H</w:t>
      </w:r>
      <w:r w:rsidRPr="00457D6A">
        <w:rPr>
          <w:vertAlign w:val="subscript"/>
        </w:rPr>
        <w:t>2</w:t>
      </w:r>
      <w:r w:rsidRPr="005B37FC">
        <w:rPr>
          <w:lang w:val="en-US"/>
        </w:rPr>
        <w:t>SO</w:t>
      </w:r>
      <w:r w:rsidRPr="00457D6A">
        <w:rPr>
          <w:vertAlign w:val="subscript"/>
        </w:rPr>
        <w:t>4</w:t>
      </w:r>
      <w:r w:rsidRPr="005B37FC">
        <w:t xml:space="preserve">     В). </w:t>
      </w:r>
      <w:r w:rsidRPr="005B37FC">
        <w:rPr>
          <w:lang w:val="en-US"/>
        </w:rPr>
        <w:t>HCl</w:t>
      </w:r>
      <w:r w:rsidRPr="005B37FC">
        <w:t xml:space="preserve"> и </w:t>
      </w:r>
      <w:r w:rsidRPr="005B37FC">
        <w:rPr>
          <w:lang w:val="en-US"/>
        </w:rPr>
        <w:t>SO</w:t>
      </w:r>
      <w:r w:rsidRPr="00457D6A">
        <w:rPr>
          <w:vertAlign w:val="subscript"/>
        </w:rPr>
        <w:t>3</w:t>
      </w:r>
      <w:r w:rsidRPr="005B37FC">
        <w:t xml:space="preserve">      Г). </w:t>
      </w:r>
      <w:r w:rsidRPr="005B37FC">
        <w:rPr>
          <w:lang w:val="en-US"/>
        </w:rPr>
        <w:t>Ca</w:t>
      </w:r>
      <w:r w:rsidRPr="005B37FC">
        <w:t>(</w:t>
      </w:r>
      <w:r w:rsidRPr="005B37FC">
        <w:rPr>
          <w:lang w:val="en-US"/>
        </w:rPr>
        <w:t>OH</w:t>
      </w:r>
      <w:r w:rsidRPr="005B37FC">
        <w:t>)</w:t>
      </w:r>
      <w:r w:rsidRPr="00457D6A">
        <w:rPr>
          <w:vertAlign w:val="subscript"/>
        </w:rPr>
        <w:t>2</w:t>
      </w:r>
      <w:r w:rsidRPr="005B37FC">
        <w:t xml:space="preserve"> и  </w:t>
      </w:r>
      <w:r w:rsidRPr="005B37FC">
        <w:rPr>
          <w:lang w:val="en-US"/>
        </w:rPr>
        <w:t>CO</w:t>
      </w:r>
      <w:r w:rsidRPr="00457D6A">
        <w:rPr>
          <w:vertAlign w:val="subscript"/>
        </w:rPr>
        <w:t>2</w:t>
      </w:r>
    </w:p>
    <w:p w:rsidR="00837B04" w:rsidRPr="005B37FC" w:rsidRDefault="00837B04" w:rsidP="00837B04">
      <w:r w:rsidRPr="005B37FC">
        <w:t xml:space="preserve">7. Валентность атома азота в молекуле аммиака </w:t>
      </w:r>
      <w:r w:rsidRPr="005B37FC">
        <w:rPr>
          <w:lang w:val="en-US"/>
        </w:rPr>
        <w:t>NH</w:t>
      </w:r>
      <w:r w:rsidRPr="00457D6A">
        <w:rPr>
          <w:vertAlign w:val="subscript"/>
        </w:rPr>
        <w:t>3</w:t>
      </w:r>
      <w:r w:rsidRPr="005B37FC">
        <w:t xml:space="preserve"> равна:  А). </w:t>
      </w:r>
      <w:r w:rsidRPr="005B37FC">
        <w:rPr>
          <w:lang w:val="en-US"/>
        </w:rPr>
        <w:t>VI</w:t>
      </w:r>
      <w:r w:rsidRPr="005B37FC">
        <w:t xml:space="preserve">   Б) </w:t>
      </w:r>
      <w:r w:rsidRPr="005B37FC">
        <w:rPr>
          <w:lang w:val="en-US"/>
        </w:rPr>
        <w:t>II</w:t>
      </w:r>
      <w:r w:rsidRPr="005B37FC">
        <w:t xml:space="preserve">   В). </w:t>
      </w:r>
      <w:r w:rsidRPr="005B37FC">
        <w:rPr>
          <w:lang w:val="en-US"/>
        </w:rPr>
        <w:t>I</w:t>
      </w:r>
      <w:r w:rsidRPr="005B37FC">
        <w:t xml:space="preserve">      Г). </w:t>
      </w:r>
      <w:r w:rsidRPr="005B37FC">
        <w:rPr>
          <w:lang w:val="en-US"/>
        </w:rPr>
        <w:t>III</w:t>
      </w:r>
    </w:p>
    <w:p w:rsidR="00837B04" w:rsidRPr="005B37FC" w:rsidRDefault="00837B04" w:rsidP="00837B04">
      <w:r w:rsidRPr="005B37FC">
        <w:t xml:space="preserve">8. Укажите значения </w:t>
      </w:r>
      <w:r w:rsidRPr="005B37FC">
        <w:rPr>
          <w:lang w:val="en-US"/>
        </w:rPr>
        <w:t>x</w:t>
      </w:r>
      <w:r w:rsidRPr="005B37FC">
        <w:t xml:space="preserve"> и у, которые соответствуют коэффициентам в уравнении химической реакции   4</w:t>
      </w:r>
      <w:r w:rsidRPr="005B37FC">
        <w:rPr>
          <w:lang w:val="en-US"/>
        </w:rPr>
        <w:t>Al</w:t>
      </w:r>
      <w:r w:rsidRPr="005B37FC">
        <w:t xml:space="preserve"> + </w:t>
      </w:r>
      <w:r w:rsidRPr="005B37FC">
        <w:rPr>
          <w:lang w:val="en-US"/>
        </w:rPr>
        <w:t>xO</w:t>
      </w:r>
      <w:r w:rsidRPr="002C675C">
        <w:rPr>
          <w:vertAlign w:val="subscript"/>
        </w:rPr>
        <w:t>2</w:t>
      </w:r>
      <w:r w:rsidRPr="005B37FC">
        <w:t xml:space="preserve"> = у </w:t>
      </w:r>
      <w:r w:rsidRPr="005B37FC">
        <w:rPr>
          <w:lang w:val="en-US"/>
        </w:rPr>
        <w:t>Al</w:t>
      </w:r>
      <w:r w:rsidRPr="00457D6A">
        <w:rPr>
          <w:vertAlign w:val="subscript"/>
        </w:rPr>
        <w:t>2</w:t>
      </w:r>
      <w:r w:rsidRPr="005B37FC">
        <w:rPr>
          <w:lang w:val="en-US"/>
        </w:rPr>
        <w:t>O</w:t>
      </w:r>
      <w:r w:rsidRPr="00457D6A">
        <w:rPr>
          <w:vertAlign w:val="subscript"/>
        </w:rPr>
        <w:t>3</w:t>
      </w:r>
      <w:r w:rsidRPr="005B37FC">
        <w:t xml:space="preserve">       А). </w:t>
      </w:r>
      <w:r w:rsidRPr="005B37FC">
        <w:rPr>
          <w:lang w:val="en-US"/>
        </w:rPr>
        <w:t>x</w:t>
      </w:r>
      <w:r w:rsidRPr="005B37FC">
        <w:t xml:space="preserve"> = 2, у = 3     Б). </w:t>
      </w:r>
      <w:r w:rsidRPr="005B37FC">
        <w:rPr>
          <w:lang w:val="en-US"/>
        </w:rPr>
        <w:t>x</w:t>
      </w:r>
      <w:r w:rsidRPr="005B37FC">
        <w:t xml:space="preserve">= 3, у = 3     В) </w:t>
      </w:r>
      <w:r w:rsidRPr="005B37FC">
        <w:rPr>
          <w:lang w:val="en-US"/>
        </w:rPr>
        <w:t>x</w:t>
      </w:r>
      <w:r w:rsidRPr="005B37FC">
        <w:t xml:space="preserve"> = 3, у = 2   Г) </w:t>
      </w:r>
      <w:r w:rsidRPr="005B37FC">
        <w:rPr>
          <w:lang w:val="en-US"/>
        </w:rPr>
        <w:t>x</w:t>
      </w:r>
      <w:r w:rsidRPr="005B37FC">
        <w:t xml:space="preserve"> = 2,  у = 2</w:t>
      </w:r>
    </w:p>
    <w:p w:rsidR="00837B04" w:rsidRPr="005B37FC" w:rsidRDefault="00837B04" w:rsidP="00837B04">
      <w:r w:rsidRPr="005B37FC">
        <w:t xml:space="preserve">9. Формула вещества, пропущенного в цепочке    </w:t>
      </w:r>
      <w:r w:rsidRPr="005B37FC">
        <w:rPr>
          <w:lang w:val="en-US"/>
        </w:rPr>
        <w:t>Ca</w:t>
      </w:r>
      <w:r w:rsidRPr="005B37FC">
        <w:t xml:space="preserve">------ </w:t>
      </w:r>
      <w:r w:rsidRPr="005B37FC">
        <w:rPr>
          <w:lang w:val="en-US"/>
        </w:rPr>
        <w:t>CaO</w:t>
      </w:r>
      <w:r w:rsidRPr="005B37FC">
        <w:t>----? ------</w:t>
      </w:r>
      <w:r w:rsidRPr="005B37FC">
        <w:rPr>
          <w:lang w:val="en-US"/>
        </w:rPr>
        <w:t>CaCl</w:t>
      </w:r>
      <w:r w:rsidRPr="002C675C">
        <w:rPr>
          <w:vertAlign w:val="subscript"/>
        </w:rPr>
        <w:t>2</w:t>
      </w:r>
      <w:r w:rsidRPr="00457D6A">
        <w:t xml:space="preserve"> </w:t>
      </w:r>
      <w:r w:rsidRPr="005B37FC">
        <w:t xml:space="preserve"> </w:t>
      </w:r>
    </w:p>
    <w:p w:rsidR="00837B04" w:rsidRPr="00496620" w:rsidRDefault="00837B04" w:rsidP="00837B04">
      <w:r w:rsidRPr="005B37FC">
        <w:t xml:space="preserve">А). </w:t>
      </w:r>
      <w:r w:rsidRPr="005B37FC">
        <w:rPr>
          <w:lang w:val="en-US"/>
        </w:rPr>
        <w:t>CaO</w:t>
      </w:r>
      <w:r w:rsidRPr="005B37FC">
        <w:t xml:space="preserve">   Б)  </w:t>
      </w:r>
      <w:r w:rsidRPr="005B37FC">
        <w:rPr>
          <w:lang w:val="en-US"/>
        </w:rPr>
        <w:t>Ca</w:t>
      </w:r>
      <w:r w:rsidRPr="005B37FC">
        <w:t>(</w:t>
      </w:r>
      <w:r w:rsidRPr="005B37FC">
        <w:rPr>
          <w:lang w:val="en-US"/>
        </w:rPr>
        <w:t>OH</w:t>
      </w:r>
      <w:r w:rsidRPr="005B37FC">
        <w:t>)</w:t>
      </w:r>
      <w:r w:rsidRPr="00496620">
        <w:rPr>
          <w:vertAlign w:val="subscript"/>
        </w:rPr>
        <w:t>2</w:t>
      </w:r>
      <w:r w:rsidRPr="005B37FC">
        <w:t xml:space="preserve">   В).  </w:t>
      </w:r>
      <w:r w:rsidRPr="005B37FC">
        <w:rPr>
          <w:lang w:val="en-US"/>
        </w:rPr>
        <w:t>CaH</w:t>
      </w:r>
      <w:r w:rsidRPr="00496620">
        <w:rPr>
          <w:vertAlign w:val="subscript"/>
        </w:rPr>
        <w:t>2</w:t>
      </w:r>
      <w:r w:rsidRPr="00496620">
        <w:t xml:space="preserve">    </w:t>
      </w:r>
      <w:r w:rsidRPr="005B37FC">
        <w:t xml:space="preserve">Г). </w:t>
      </w:r>
      <w:r w:rsidRPr="005B37FC">
        <w:rPr>
          <w:lang w:val="en-US"/>
        </w:rPr>
        <w:t>HCl</w:t>
      </w:r>
    </w:p>
    <w:p w:rsidR="00837B04" w:rsidRDefault="00837B04" w:rsidP="00837B04">
      <w:r w:rsidRPr="005B37FC">
        <w:t>10</w:t>
      </w:r>
      <w:r>
        <w:t xml:space="preserve">. Процесс восстановления меди отражает схема:   А). </w:t>
      </w:r>
      <w:r>
        <w:rPr>
          <w:lang w:val="en-US"/>
        </w:rPr>
        <w:t>Cu</w:t>
      </w:r>
      <w:r w:rsidRPr="005B37FC">
        <w:t>0------</w:t>
      </w:r>
      <w:r>
        <w:rPr>
          <w:lang w:val="en-US"/>
        </w:rPr>
        <w:t>Cu</w:t>
      </w:r>
      <w:r w:rsidRPr="00496620">
        <w:rPr>
          <w:vertAlign w:val="superscript"/>
        </w:rPr>
        <w:t>+1</w:t>
      </w:r>
      <w:r w:rsidRPr="005B37FC">
        <w:t xml:space="preserve">   </w:t>
      </w:r>
      <w:r>
        <w:t>Б). Сг0----Сг</w:t>
      </w:r>
      <w:r w:rsidRPr="00496620">
        <w:rPr>
          <w:vertAlign w:val="superscript"/>
        </w:rPr>
        <w:t>+2</w:t>
      </w:r>
    </w:p>
    <w:p w:rsidR="00837B04" w:rsidRPr="00FC0FE1" w:rsidRDefault="00837B04" w:rsidP="00837B04">
      <w:r>
        <w:t>В). С</w:t>
      </w:r>
      <w:r>
        <w:rPr>
          <w:lang w:val="en-US"/>
        </w:rPr>
        <w:t>u</w:t>
      </w:r>
      <w:r w:rsidRPr="00496620">
        <w:rPr>
          <w:vertAlign w:val="superscript"/>
        </w:rPr>
        <w:t>+2</w:t>
      </w:r>
      <w:r w:rsidRPr="005B37FC">
        <w:t>----</w:t>
      </w:r>
      <w:r>
        <w:rPr>
          <w:lang w:val="en-US"/>
        </w:rPr>
        <w:t>Cu</w:t>
      </w:r>
      <w:r w:rsidRPr="005B37FC">
        <w:t xml:space="preserve">0             </w:t>
      </w:r>
      <w:r>
        <w:t xml:space="preserve">Г). </w:t>
      </w:r>
      <w:r>
        <w:rPr>
          <w:lang w:val="en-US"/>
        </w:rPr>
        <w:t>Cu</w:t>
      </w:r>
      <w:r w:rsidRPr="00496620">
        <w:rPr>
          <w:vertAlign w:val="superscript"/>
        </w:rPr>
        <w:t>+1</w:t>
      </w:r>
      <w:r w:rsidRPr="005B37FC">
        <w:t>-------</w:t>
      </w:r>
      <w:r>
        <w:rPr>
          <w:lang w:val="en-US"/>
        </w:rPr>
        <w:t>Cu</w:t>
      </w:r>
      <w:r w:rsidRPr="00496620">
        <w:rPr>
          <w:vertAlign w:val="superscript"/>
        </w:rPr>
        <w:t>+2</w:t>
      </w:r>
    </w:p>
    <w:p w:rsidR="00837B04" w:rsidRDefault="00837B04" w:rsidP="00837B04">
      <w:r w:rsidRPr="00A72722">
        <w:t>11</w:t>
      </w:r>
      <w:r>
        <w:t>.В растворе серной кислоты : А). Фенолфталеин становится малиновым</w:t>
      </w:r>
    </w:p>
    <w:p w:rsidR="00837B04" w:rsidRDefault="00837B04" w:rsidP="00837B04">
      <w:r>
        <w:t>Б). лакмус краснеет     В) метилоранж желтеет    Г) лакмус синеет</w:t>
      </w:r>
    </w:p>
    <w:p w:rsidR="00837B04" w:rsidRDefault="00837B04" w:rsidP="00837B04">
      <w:r>
        <w:t>12. Объём водорода, образовавшегося при взаимодействии 4,8 г магния с избытком соляной кислоты равен: А). 0,2моль     Б). 4,48 л    В). 0,4 г   Г). 2,24 Л</w:t>
      </w:r>
    </w:p>
    <w:p w:rsidR="00837B04" w:rsidRPr="00CB2212" w:rsidRDefault="00837B04" w:rsidP="00837B04">
      <w:r>
        <w:t>13.Напишите уравнения химических реакций получения нитрата меди (</w:t>
      </w:r>
      <w:r>
        <w:rPr>
          <w:lang w:val="en-US"/>
        </w:rPr>
        <w:t>II</w:t>
      </w:r>
      <w:r w:rsidRPr="00CB2212">
        <w:t>)</w:t>
      </w:r>
      <w:r>
        <w:t xml:space="preserve"> тремя способами.</w:t>
      </w:r>
    </w:p>
    <w:p w:rsidR="00837B04" w:rsidRPr="005B37FC" w:rsidRDefault="00837B04" w:rsidP="00837B04">
      <w:r w:rsidRPr="005B37FC">
        <w:t xml:space="preserve">  </w:t>
      </w: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837B04" w:rsidRPr="0089508D" w:rsidTr="005F2108">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837B04" w:rsidRPr="0089508D" w:rsidRDefault="00837B04" w:rsidP="005F2108">
            <w:pPr>
              <w:jc w:val="center"/>
              <w:rPr>
                <w:b/>
                <w:sz w:val="28"/>
                <w:szCs w:val="28"/>
              </w:rPr>
            </w:pPr>
            <w:r w:rsidRPr="0089508D">
              <w:rPr>
                <w:b/>
                <w:sz w:val="28"/>
                <w:szCs w:val="28"/>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837B04" w:rsidRPr="0089508D" w:rsidRDefault="00837B04" w:rsidP="005F2108">
            <w:pPr>
              <w:jc w:val="center"/>
              <w:rPr>
                <w:b/>
                <w:sz w:val="28"/>
                <w:szCs w:val="28"/>
              </w:rPr>
            </w:pPr>
            <w:r w:rsidRPr="0089508D">
              <w:rPr>
                <w:b/>
                <w:sz w:val="28"/>
                <w:szCs w:val="28"/>
              </w:rPr>
              <w:t>Качественная оценка индивидуальных образовательных достижений</w:t>
            </w:r>
          </w:p>
        </w:tc>
      </w:tr>
      <w:tr w:rsidR="00837B04" w:rsidRPr="0089508D" w:rsidTr="005F2108">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837B04" w:rsidRPr="0089508D" w:rsidRDefault="00837B04" w:rsidP="005F2108">
            <w:pPr>
              <w:jc w:val="center"/>
              <w:rPr>
                <w:b/>
                <w:sz w:val="28"/>
                <w:szCs w:val="28"/>
              </w:rPr>
            </w:pPr>
          </w:p>
        </w:tc>
        <w:tc>
          <w:tcPr>
            <w:tcW w:w="2318" w:type="dxa"/>
            <w:tcBorders>
              <w:top w:val="single" w:sz="6" w:space="0" w:color="auto"/>
              <w:left w:val="single" w:sz="6" w:space="0" w:color="auto"/>
              <w:bottom w:val="single" w:sz="8" w:space="0" w:color="auto"/>
              <w:right w:val="single" w:sz="6" w:space="0" w:color="auto"/>
            </w:tcBorders>
            <w:vAlign w:val="center"/>
          </w:tcPr>
          <w:p w:rsidR="00837B04" w:rsidRPr="0089508D" w:rsidRDefault="00837B04" w:rsidP="005F2108">
            <w:pPr>
              <w:jc w:val="center"/>
              <w:rPr>
                <w:b/>
                <w:sz w:val="28"/>
                <w:szCs w:val="28"/>
              </w:rPr>
            </w:pPr>
            <w:r w:rsidRPr="0089508D">
              <w:rPr>
                <w:b/>
                <w:sz w:val="28"/>
                <w:szCs w:val="28"/>
              </w:rPr>
              <w:t>балл (отметка)</w:t>
            </w:r>
          </w:p>
        </w:tc>
        <w:tc>
          <w:tcPr>
            <w:tcW w:w="2973" w:type="dxa"/>
            <w:tcBorders>
              <w:top w:val="single" w:sz="6" w:space="0" w:color="auto"/>
              <w:left w:val="single" w:sz="6" w:space="0" w:color="auto"/>
              <w:bottom w:val="single" w:sz="8" w:space="0" w:color="auto"/>
            </w:tcBorders>
            <w:vAlign w:val="center"/>
          </w:tcPr>
          <w:p w:rsidR="00837B04" w:rsidRPr="0089508D" w:rsidRDefault="00837B04" w:rsidP="005F2108">
            <w:pPr>
              <w:jc w:val="center"/>
              <w:rPr>
                <w:b/>
                <w:sz w:val="28"/>
                <w:szCs w:val="28"/>
              </w:rPr>
            </w:pPr>
            <w:r w:rsidRPr="0089508D">
              <w:rPr>
                <w:b/>
                <w:sz w:val="28"/>
                <w:szCs w:val="28"/>
              </w:rPr>
              <w:t>вербальный аналог</w:t>
            </w:r>
          </w:p>
        </w:tc>
      </w:tr>
      <w:tr w:rsidR="00837B04" w:rsidRPr="0089508D" w:rsidTr="005F2108">
        <w:trPr>
          <w:trHeight w:val="20"/>
          <w:jc w:val="center"/>
        </w:trPr>
        <w:tc>
          <w:tcPr>
            <w:tcW w:w="2700" w:type="dxa"/>
            <w:tcBorders>
              <w:top w:val="single" w:sz="8" w:space="0" w:color="auto"/>
            </w:tcBorders>
            <w:shd w:val="clear" w:color="auto" w:fill="auto"/>
            <w:noWrap/>
            <w:vAlign w:val="center"/>
          </w:tcPr>
          <w:p w:rsidR="00837B04" w:rsidRPr="0089508D" w:rsidRDefault="00837B04" w:rsidP="005F2108">
            <w:pPr>
              <w:jc w:val="center"/>
              <w:rPr>
                <w:sz w:val="28"/>
                <w:szCs w:val="28"/>
              </w:rPr>
            </w:pPr>
            <w:r w:rsidRPr="0089508D">
              <w:rPr>
                <w:sz w:val="28"/>
                <w:szCs w:val="28"/>
              </w:rPr>
              <w:t>90 ÷ 100</w:t>
            </w:r>
          </w:p>
        </w:tc>
        <w:tc>
          <w:tcPr>
            <w:tcW w:w="2318" w:type="dxa"/>
            <w:tcBorders>
              <w:top w:val="single" w:sz="8" w:space="0" w:color="auto"/>
            </w:tcBorders>
            <w:vAlign w:val="center"/>
          </w:tcPr>
          <w:p w:rsidR="00837B04" w:rsidRPr="0089508D" w:rsidRDefault="00837B04" w:rsidP="005F2108">
            <w:pPr>
              <w:jc w:val="center"/>
              <w:rPr>
                <w:sz w:val="28"/>
                <w:szCs w:val="28"/>
              </w:rPr>
            </w:pPr>
            <w:r w:rsidRPr="0089508D">
              <w:rPr>
                <w:sz w:val="28"/>
                <w:szCs w:val="28"/>
              </w:rPr>
              <w:t>5</w:t>
            </w:r>
          </w:p>
        </w:tc>
        <w:tc>
          <w:tcPr>
            <w:tcW w:w="2973" w:type="dxa"/>
            <w:tcBorders>
              <w:top w:val="single" w:sz="8" w:space="0" w:color="auto"/>
            </w:tcBorders>
          </w:tcPr>
          <w:p w:rsidR="00837B04" w:rsidRPr="0089508D" w:rsidRDefault="00837B04" w:rsidP="005F2108">
            <w:pPr>
              <w:jc w:val="center"/>
              <w:rPr>
                <w:sz w:val="28"/>
                <w:szCs w:val="28"/>
              </w:rPr>
            </w:pPr>
            <w:r w:rsidRPr="0089508D">
              <w:rPr>
                <w:sz w:val="28"/>
                <w:szCs w:val="28"/>
              </w:rPr>
              <w:t>отлично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Pr>
                <w:sz w:val="28"/>
                <w:szCs w:val="28"/>
              </w:rPr>
              <w:t>80</w:t>
            </w:r>
            <w:r w:rsidRPr="0089508D">
              <w:rPr>
                <w:sz w:val="28"/>
                <w:szCs w:val="28"/>
              </w:rPr>
              <w:t xml:space="preserve"> ÷ 89</w:t>
            </w:r>
          </w:p>
        </w:tc>
        <w:tc>
          <w:tcPr>
            <w:tcW w:w="2318" w:type="dxa"/>
            <w:vAlign w:val="center"/>
          </w:tcPr>
          <w:p w:rsidR="00837B04" w:rsidRPr="0089508D" w:rsidRDefault="00837B04" w:rsidP="005F2108">
            <w:pPr>
              <w:jc w:val="center"/>
              <w:rPr>
                <w:sz w:val="28"/>
                <w:szCs w:val="28"/>
              </w:rPr>
            </w:pPr>
            <w:r w:rsidRPr="0089508D">
              <w:rPr>
                <w:sz w:val="28"/>
                <w:szCs w:val="28"/>
              </w:rPr>
              <w:t>4</w:t>
            </w:r>
          </w:p>
        </w:tc>
        <w:tc>
          <w:tcPr>
            <w:tcW w:w="2973" w:type="dxa"/>
          </w:tcPr>
          <w:p w:rsidR="00837B04" w:rsidRPr="0089508D" w:rsidRDefault="00837B04" w:rsidP="005F2108">
            <w:pPr>
              <w:jc w:val="center"/>
              <w:rPr>
                <w:sz w:val="28"/>
                <w:szCs w:val="28"/>
              </w:rPr>
            </w:pPr>
            <w:r w:rsidRPr="0089508D">
              <w:rPr>
                <w:sz w:val="28"/>
                <w:szCs w:val="28"/>
              </w:rPr>
              <w:t>хорошо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Pr>
                <w:sz w:val="28"/>
                <w:szCs w:val="28"/>
              </w:rPr>
              <w:t>70</w:t>
            </w:r>
            <w:r w:rsidRPr="0089508D">
              <w:rPr>
                <w:sz w:val="28"/>
                <w:szCs w:val="28"/>
              </w:rPr>
              <w:t xml:space="preserve">÷ </w:t>
            </w:r>
            <w:r>
              <w:rPr>
                <w:sz w:val="28"/>
                <w:szCs w:val="28"/>
              </w:rPr>
              <w:t>79</w:t>
            </w:r>
          </w:p>
        </w:tc>
        <w:tc>
          <w:tcPr>
            <w:tcW w:w="2318" w:type="dxa"/>
            <w:vAlign w:val="center"/>
          </w:tcPr>
          <w:p w:rsidR="00837B04" w:rsidRPr="0089508D" w:rsidRDefault="00837B04" w:rsidP="005F2108">
            <w:pPr>
              <w:jc w:val="center"/>
              <w:rPr>
                <w:sz w:val="28"/>
                <w:szCs w:val="28"/>
              </w:rPr>
            </w:pPr>
            <w:r w:rsidRPr="0089508D">
              <w:rPr>
                <w:sz w:val="28"/>
                <w:szCs w:val="28"/>
              </w:rPr>
              <w:t>3</w:t>
            </w:r>
          </w:p>
        </w:tc>
        <w:tc>
          <w:tcPr>
            <w:tcW w:w="2973" w:type="dxa"/>
          </w:tcPr>
          <w:p w:rsidR="00837B04" w:rsidRPr="0089508D" w:rsidRDefault="00837B04" w:rsidP="005F2108">
            <w:pPr>
              <w:jc w:val="center"/>
              <w:rPr>
                <w:sz w:val="28"/>
                <w:szCs w:val="28"/>
              </w:rPr>
            </w:pPr>
            <w:r w:rsidRPr="0089508D">
              <w:rPr>
                <w:sz w:val="28"/>
                <w:szCs w:val="28"/>
              </w:rPr>
              <w:t>удовлетворительно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sidRPr="0089508D">
              <w:rPr>
                <w:sz w:val="28"/>
                <w:szCs w:val="28"/>
              </w:rPr>
              <w:t xml:space="preserve">менее </w:t>
            </w:r>
            <w:r>
              <w:rPr>
                <w:sz w:val="28"/>
                <w:szCs w:val="28"/>
              </w:rPr>
              <w:t>70</w:t>
            </w:r>
          </w:p>
        </w:tc>
        <w:tc>
          <w:tcPr>
            <w:tcW w:w="2318" w:type="dxa"/>
            <w:vAlign w:val="center"/>
          </w:tcPr>
          <w:p w:rsidR="00837B04" w:rsidRPr="0089508D" w:rsidRDefault="00837B04" w:rsidP="005F2108">
            <w:pPr>
              <w:jc w:val="center"/>
              <w:rPr>
                <w:sz w:val="28"/>
                <w:szCs w:val="28"/>
              </w:rPr>
            </w:pPr>
            <w:r w:rsidRPr="0089508D">
              <w:rPr>
                <w:sz w:val="28"/>
                <w:szCs w:val="28"/>
              </w:rPr>
              <w:t>2</w:t>
            </w:r>
          </w:p>
        </w:tc>
        <w:tc>
          <w:tcPr>
            <w:tcW w:w="2973" w:type="dxa"/>
          </w:tcPr>
          <w:p w:rsidR="00837B04" w:rsidRPr="0089508D" w:rsidRDefault="00837B04" w:rsidP="005F2108">
            <w:pPr>
              <w:jc w:val="center"/>
              <w:rPr>
                <w:sz w:val="28"/>
                <w:szCs w:val="28"/>
              </w:rPr>
            </w:pPr>
            <w:r w:rsidRPr="0089508D">
              <w:rPr>
                <w:sz w:val="28"/>
                <w:szCs w:val="28"/>
              </w:rPr>
              <w:t>не удовлетворительно</w:t>
            </w:r>
          </w:p>
        </w:tc>
      </w:tr>
    </w:tbl>
    <w:p w:rsidR="00837B04" w:rsidRPr="005B37FC" w:rsidRDefault="00837B04" w:rsidP="00837B04"/>
    <w:p w:rsidR="00837B04" w:rsidRDefault="00837B04" w:rsidP="00837B04">
      <w:pPr>
        <w:pStyle w:val="Style7"/>
        <w:widowControl/>
        <w:spacing w:line="240" w:lineRule="auto"/>
        <w:ind w:firstLine="0"/>
        <w:rPr>
          <w:rStyle w:val="FontStyle44"/>
          <w:b/>
          <w:color w:val="595959"/>
          <w:szCs w:val="28"/>
        </w:rPr>
      </w:pPr>
    </w:p>
    <w:p w:rsidR="00837B04" w:rsidRDefault="00837B04" w:rsidP="00837B04">
      <w:pPr>
        <w:pStyle w:val="Style7"/>
        <w:widowControl/>
        <w:spacing w:line="240" w:lineRule="auto"/>
        <w:ind w:firstLine="0"/>
        <w:rPr>
          <w:rStyle w:val="FontStyle44"/>
          <w:b/>
          <w:color w:val="595959"/>
          <w:szCs w:val="28"/>
        </w:rPr>
      </w:pPr>
      <w:r>
        <w:rPr>
          <w:rStyle w:val="FontStyle44"/>
          <w:b/>
          <w:color w:val="595959"/>
          <w:szCs w:val="28"/>
        </w:rPr>
        <w:t>Тест</w:t>
      </w:r>
    </w:p>
    <w:p w:rsidR="00837B04" w:rsidRDefault="00837B04" w:rsidP="00837B04">
      <w:pPr>
        <w:pStyle w:val="a3"/>
        <w:spacing w:before="0" w:beforeAutospacing="0" w:after="0" w:afterAutospacing="0" w:line="330" w:lineRule="atLeast"/>
        <w:rPr>
          <w:rFonts w:ascii="Roboto" w:hAnsi="Roboto"/>
          <w:color w:val="000000"/>
          <w:sz w:val="22"/>
          <w:szCs w:val="22"/>
        </w:rPr>
      </w:pPr>
      <w:r>
        <w:rPr>
          <w:b/>
          <w:bCs/>
          <w:color w:val="000000"/>
        </w:rPr>
        <w:lastRenderedPageBreak/>
        <w:t>Часть А</w:t>
      </w:r>
      <w:r>
        <w:rPr>
          <w:rStyle w:val="apple-converted-space"/>
          <w:color w:val="000000"/>
        </w:rPr>
        <w:t> </w:t>
      </w:r>
      <w:r>
        <w:rPr>
          <w:color w:val="000000"/>
        </w:rPr>
        <w:t>Тестовые задания с выбором одного правильного ответа</w:t>
      </w:r>
    </w:p>
    <w:p w:rsidR="00837B04" w:rsidRDefault="00837B04" w:rsidP="00837B04">
      <w:pPr>
        <w:pStyle w:val="a3"/>
        <w:spacing w:before="0" w:beforeAutospacing="0" w:after="0" w:afterAutospacing="0" w:line="330" w:lineRule="atLeast"/>
        <w:rPr>
          <w:rFonts w:ascii="Roboto" w:hAnsi="Roboto"/>
          <w:color w:val="000000"/>
          <w:sz w:val="22"/>
          <w:szCs w:val="22"/>
        </w:rPr>
      </w:pPr>
      <w:r>
        <w:rPr>
          <w:color w:val="000000"/>
        </w:rPr>
        <w:t>1 (2 </w:t>
      </w:r>
      <w:r>
        <w:rPr>
          <w:i/>
          <w:iCs/>
          <w:color w:val="000000"/>
        </w:rPr>
        <w:t>балла). </w:t>
      </w:r>
      <w:r>
        <w:rPr>
          <w:color w:val="000000"/>
        </w:rPr>
        <w:t>Ряд формул, в котором все вещества — основания:</w:t>
      </w:r>
    </w:p>
    <w:p w:rsidR="00837B04" w:rsidRDefault="00837B04" w:rsidP="00837B04">
      <w:pPr>
        <w:pStyle w:val="a3"/>
        <w:spacing w:before="0" w:beforeAutospacing="0" w:after="0" w:afterAutospacing="0" w:line="330" w:lineRule="atLeast"/>
        <w:rPr>
          <w:rFonts w:ascii="Roboto" w:hAnsi="Roboto"/>
          <w:color w:val="000000"/>
          <w:sz w:val="22"/>
          <w:szCs w:val="22"/>
        </w:rPr>
      </w:pPr>
      <w:r>
        <w:rPr>
          <w:color w:val="000000"/>
        </w:rPr>
        <w:t>A. CuOH, CuCl</w:t>
      </w:r>
      <w:r>
        <w:rPr>
          <w:color w:val="000000"/>
          <w:vertAlign w:val="subscript"/>
        </w:rPr>
        <w:t>2</w:t>
      </w:r>
      <w:r>
        <w:rPr>
          <w:color w:val="000000"/>
        </w:rPr>
        <w:t>, NaOH. Б. Са(ОН)</w:t>
      </w:r>
      <w:r>
        <w:rPr>
          <w:color w:val="000000"/>
          <w:vertAlign w:val="subscript"/>
        </w:rPr>
        <w:t>2</w:t>
      </w:r>
      <w:r>
        <w:rPr>
          <w:color w:val="000000"/>
        </w:rPr>
        <w:t>, Mg(OH)</w:t>
      </w:r>
      <w:r>
        <w:rPr>
          <w:color w:val="000000"/>
          <w:vertAlign w:val="subscript"/>
        </w:rPr>
        <w:t>2</w:t>
      </w:r>
      <w:r>
        <w:rPr>
          <w:color w:val="000000"/>
        </w:rPr>
        <w:t>, MgOHCl. B. КОН, Ва(ОН)</w:t>
      </w:r>
      <w:r>
        <w:rPr>
          <w:color w:val="000000"/>
          <w:vertAlign w:val="subscript"/>
        </w:rPr>
        <w:t>2</w:t>
      </w:r>
      <w:r>
        <w:rPr>
          <w:color w:val="000000"/>
        </w:rPr>
        <w:t>,Сu(ОН)</w:t>
      </w:r>
      <w:r>
        <w:rPr>
          <w:color w:val="000000"/>
          <w:vertAlign w:val="subscript"/>
        </w:rPr>
        <w:t>2</w:t>
      </w:r>
      <w:r>
        <w:rPr>
          <w:color w:val="000000"/>
        </w:rPr>
        <w:t>.</w:t>
      </w:r>
    </w:p>
    <w:p w:rsidR="00837B04" w:rsidRDefault="00837B04" w:rsidP="00837B04">
      <w:pPr>
        <w:pStyle w:val="a3"/>
        <w:spacing w:before="0" w:beforeAutospacing="0" w:after="0" w:afterAutospacing="0" w:line="330" w:lineRule="atLeast"/>
        <w:rPr>
          <w:rFonts w:ascii="Roboto" w:hAnsi="Roboto"/>
          <w:color w:val="000000"/>
          <w:sz w:val="22"/>
          <w:szCs w:val="22"/>
        </w:rPr>
      </w:pPr>
      <w:r>
        <w:rPr>
          <w:color w:val="000000"/>
        </w:rPr>
        <w:t>2(2 </w:t>
      </w:r>
      <w:r>
        <w:rPr>
          <w:i/>
          <w:iCs/>
          <w:color w:val="000000"/>
        </w:rPr>
        <w:t>балла). </w:t>
      </w:r>
      <w:r>
        <w:rPr>
          <w:color w:val="000000"/>
        </w:rPr>
        <w:t>Общая формула оксида изображена условной записью:</w:t>
      </w:r>
    </w:p>
    <w:p w:rsidR="00837B04" w:rsidRDefault="00837B04" w:rsidP="00837B04">
      <w:pPr>
        <w:pStyle w:val="a3"/>
        <w:spacing w:before="0" w:beforeAutospacing="0" w:after="0" w:afterAutospacing="0" w:line="330" w:lineRule="atLeast"/>
        <w:rPr>
          <w:rFonts w:ascii="Roboto" w:hAnsi="Roboto"/>
          <w:color w:val="000000"/>
          <w:sz w:val="22"/>
          <w:szCs w:val="22"/>
        </w:rPr>
      </w:pPr>
      <w:r>
        <w:rPr>
          <w:color w:val="000000"/>
        </w:rPr>
        <w:t>A. М(ОН)</w:t>
      </w:r>
      <w:r>
        <w:rPr>
          <w:color w:val="000000"/>
          <w:vertAlign w:val="subscript"/>
        </w:rPr>
        <w:t>х</w:t>
      </w:r>
      <w:r>
        <w:rPr>
          <w:color w:val="000000"/>
        </w:rPr>
        <w:t>. Б. Э</w:t>
      </w:r>
      <w:r>
        <w:rPr>
          <w:color w:val="000000"/>
          <w:vertAlign w:val="subscript"/>
        </w:rPr>
        <w:t>х</w:t>
      </w:r>
      <w:r>
        <w:rPr>
          <w:color w:val="000000"/>
        </w:rPr>
        <w:t>О</w:t>
      </w:r>
      <w:r>
        <w:rPr>
          <w:color w:val="000000"/>
          <w:vertAlign w:val="subscript"/>
        </w:rPr>
        <w:t>у</w:t>
      </w:r>
      <w:r>
        <w:rPr>
          <w:color w:val="000000"/>
        </w:rPr>
        <w:t>. B. Н</w:t>
      </w:r>
      <w:r>
        <w:rPr>
          <w:color w:val="000000"/>
          <w:vertAlign w:val="subscript"/>
        </w:rPr>
        <w:t>х</w:t>
      </w:r>
      <w:r>
        <w:rPr>
          <w:color w:val="000000"/>
        </w:rPr>
        <w:t>КО,</w:t>
      </w:r>
    </w:p>
    <w:p w:rsidR="00837B04" w:rsidRDefault="00837B04" w:rsidP="00837B04">
      <w:pPr>
        <w:pStyle w:val="a3"/>
        <w:spacing w:before="0" w:beforeAutospacing="0" w:after="0" w:afterAutospacing="0" w:line="330" w:lineRule="atLeast"/>
        <w:rPr>
          <w:rFonts w:ascii="Roboto" w:hAnsi="Roboto"/>
          <w:color w:val="000000"/>
          <w:sz w:val="22"/>
          <w:szCs w:val="22"/>
        </w:rPr>
      </w:pPr>
      <w:r>
        <w:rPr>
          <w:color w:val="000000"/>
        </w:rPr>
        <w:t>где М — металл, Э — элемент, КО — кислотный остаток.</w:t>
      </w:r>
    </w:p>
    <w:p w:rsidR="00837B04" w:rsidRDefault="00837B04" w:rsidP="00837B04">
      <w:pPr>
        <w:pStyle w:val="a3"/>
        <w:spacing w:before="0" w:beforeAutospacing="0" w:after="0" w:afterAutospacing="0" w:line="330" w:lineRule="atLeast"/>
        <w:rPr>
          <w:rFonts w:ascii="Roboto" w:hAnsi="Roboto"/>
          <w:color w:val="000000"/>
          <w:sz w:val="22"/>
          <w:szCs w:val="22"/>
        </w:rPr>
      </w:pPr>
      <w:r>
        <w:rPr>
          <w:color w:val="000000"/>
        </w:rPr>
        <w:t>3 (2 </w:t>
      </w:r>
      <w:r>
        <w:rPr>
          <w:i/>
          <w:iCs/>
          <w:color w:val="000000"/>
        </w:rPr>
        <w:t>балла). </w:t>
      </w:r>
      <w:r>
        <w:rPr>
          <w:color w:val="000000"/>
        </w:rPr>
        <w:t>Число формул солей в следующем списке: Н</w:t>
      </w:r>
      <w:r>
        <w:rPr>
          <w:color w:val="000000"/>
          <w:vertAlign w:val="subscript"/>
        </w:rPr>
        <w:t>2</w:t>
      </w:r>
      <w:r>
        <w:rPr>
          <w:color w:val="000000"/>
        </w:rPr>
        <w:t>СО</w:t>
      </w:r>
      <w:r>
        <w:rPr>
          <w:color w:val="000000"/>
          <w:vertAlign w:val="subscript"/>
        </w:rPr>
        <w:t>3</w:t>
      </w:r>
      <w:r>
        <w:rPr>
          <w:color w:val="000000"/>
        </w:rPr>
        <w:t>, Fe(OH)</w:t>
      </w:r>
      <w:r>
        <w:rPr>
          <w:color w:val="000000"/>
          <w:vertAlign w:val="subscript"/>
        </w:rPr>
        <w:t>3</w:t>
      </w:r>
      <w:r>
        <w:rPr>
          <w:color w:val="000000"/>
        </w:rPr>
        <w:t>, KNO</w:t>
      </w:r>
      <w:r>
        <w:rPr>
          <w:color w:val="000000"/>
          <w:vertAlign w:val="subscript"/>
        </w:rPr>
        <w:t>3</w:t>
      </w:r>
      <w:r>
        <w:rPr>
          <w:color w:val="000000"/>
        </w:rPr>
        <w:t>, NaOH, Ba(OH)</w:t>
      </w:r>
      <w:r>
        <w:rPr>
          <w:color w:val="000000"/>
          <w:vertAlign w:val="subscript"/>
        </w:rPr>
        <w:t>2</w:t>
      </w:r>
      <w:r>
        <w:rPr>
          <w:color w:val="000000"/>
        </w:rPr>
        <w:t>, CaO, SO</w:t>
      </w:r>
      <w:r>
        <w:rPr>
          <w:color w:val="000000"/>
          <w:vertAlign w:val="subscript"/>
        </w:rPr>
        <w:t>2</w:t>
      </w:r>
      <w:r>
        <w:rPr>
          <w:color w:val="000000"/>
        </w:rPr>
        <w:t>, CaCO</w:t>
      </w:r>
      <w:r>
        <w:rPr>
          <w:color w:val="000000"/>
          <w:vertAlign w:val="subscript"/>
        </w:rPr>
        <w:t>3</w:t>
      </w:r>
      <w:r>
        <w:rPr>
          <w:color w:val="000000"/>
        </w:rPr>
        <w:t> — равно:</w:t>
      </w:r>
      <w:r>
        <w:rPr>
          <w:rStyle w:val="apple-converted-space"/>
          <w:color w:val="000000"/>
        </w:rPr>
        <w:t> </w:t>
      </w:r>
      <w:r>
        <w:rPr>
          <w:color w:val="000000"/>
        </w:rPr>
        <w:t>A.1. Б. 2. В. 3. Г. 4.</w:t>
      </w:r>
    </w:p>
    <w:p w:rsidR="00837B04" w:rsidRDefault="00837B04" w:rsidP="00837B04">
      <w:pPr>
        <w:pStyle w:val="a3"/>
        <w:spacing w:before="0" w:beforeAutospacing="0" w:after="0" w:afterAutospacing="0" w:line="330" w:lineRule="atLeast"/>
        <w:rPr>
          <w:rFonts w:ascii="Roboto" w:hAnsi="Roboto"/>
          <w:color w:val="000000"/>
          <w:sz w:val="22"/>
          <w:szCs w:val="22"/>
        </w:rPr>
      </w:pPr>
      <w:r>
        <w:rPr>
          <w:color w:val="000000"/>
        </w:rPr>
        <w:t>4 (2 </w:t>
      </w:r>
      <w:r>
        <w:rPr>
          <w:i/>
          <w:iCs/>
          <w:color w:val="000000"/>
        </w:rPr>
        <w:t>балла). </w:t>
      </w:r>
      <w:r>
        <w:rPr>
          <w:color w:val="000000"/>
        </w:rPr>
        <w:t>Массовая доля алюминия в оксиде алюминия А1</w:t>
      </w:r>
      <w:r>
        <w:rPr>
          <w:color w:val="000000"/>
          <w:vertAlign w:val="subscript"/>
        </w:rPr>
        <w:t>2</w:t>
      </w:r>
      <w:r>
        <w:rPr>
          <w:color w:val="000000"/>
        </w:rPr>
        <w:t>О</w:t>
      </w:r>
      <w:r>
        <w:rPr>
          <w:color w:val="000000"/>
          <w:vertAlign w:val="subscript"/>
        </w:rPr>
        <w:t>3</w:t>
      </w:r>
      <w:r>
        <w:rPr>
          <w:color w:val="000000"/>
        </w:rPr>
        <w:t> равна:</w:t>
      </w:r>
    </w:p>
    <w:p w:rsidR="00837B04" w:rsidRDefault="00837B04" w:rsidP="00837B04">
      <w:pPr>
        <w:pStyle w:val="a3"/>
        <w:spacing w:before="0" w:beforeAutospacing="0" w:after="0" w:afterAutospacing="0" w:line="330" w:lineRule="atLeast"/>
        <w:rPr>
          <w:rFonts w:ascii="Roboto" w:hAnsi="Roboto"/>
          <w:color w:val="000000"/>
          <w:sz w:val="22"/>
          <w:szCs w:val="22"/>
        </w:rPr>
      </w:pPr>
      <w:r>
        <w:rPr>
          <w:color w:val="000000"/>
        </w:rPr>
        <w:t>А. 52,94% Б. 0,36%. В. 73,00%.</w:t>
      </w:r>
    </w:p>
    <w:p w:rsidR="00837B04" w:rsidRDefault="00837B04" w:rsidP="00837B04">
      <w:pPr>
        <w:pStyle w:val="a3"/>
        <w:spacing w:before="0" w:beforeAutospacing="0" w:after="0" w:afterAutospacing="0" w:line="330" w:lineRule="atLeast"/>
        <w:rPr>
          <w:rFonts w:ascii="Roboto" w:hAnsi="Roboto"/>
          <w:color w:val="000000"/>
          <w:sz w:val="22"/>
          <w:szCs w:val="22"/>
        </w:rPr>
      </w:pPr>
      <w:r>
        <w:rPr>
          <w:color w:val="000000"/>
        </w:rPr>
        <w:t>5 </w:t>
      </w:r>
      <w:r>
        <w:rPr>
          <w:i/>
          <w:iCs/>
          <w:color w:val="000000"/>
        </w:rPr>
        <w:t>(2 балла). </w:t>
      </w:r>
      <w:r>
        <w:rPr>
          <w:color w:val="000000"/>
        </w:rPr>
        <w:t>Формула хлорида меди (II):</w:t>
      </w:r>
      <w:r>
        <w:rPr>
          <w:rStyle w:val="apple-converted-space"/>
          <w:color w:val="000000"/>
        </w:rPr>
        <w:t> </w:t>
      </w:r>
      <w:r>
        <w:rPr>
          <w:color w:val="000000"/>
        </w:rPr>
        <w:t>A. CuCl. Б. СuС1</w:t>
      </w:r>
      <w:r>
        <w:rPr>
          <w:color w:val="000000"/>
          <w:vertAlign w:val="subscript"/>
        </w:rPr>
        <w:t>2</w:t>
      </w:r>
      <w:r>
        <w:rPr>
          <w:color w:val="000000"/>
        </w:rPr>
        <w:t>. В. CuSO</w:t>
      </w:r>
      <w:r>
        <w:rPr>
          <w:color w:val="000000"/>
          <w:vertAlign w:val="subscript"/>
        </w:rPr>
        <w:t>4</w:t>
      </w:r>
      <w:r>
        <w:rPr>
          <w:color w:val="000000"/>
        </w:rPr>
        <w:t>.</w:t>
      </w:r>
    </w:p>
    <w:p w:rsidR="00837B04" w:rsidRDefault="00837B04" w:rsidP="00837B04">
      <w:pPr>
        <w:pStyle w:val="a3"/>
        <w:spacing w:before="0" w:beforeAutospacing="0" w:after="0" w:afterAutospacing="0" w:line="330" w:lineRule="atLeast"/>
        <w:rPr>
          <w:rFonts w:ascii="Roboto" w:hAnsi="Roboto"/>
          <w:color w:val="000000"/>
          <w:sz w:val="22"/>
          <w:szCs w:val="22"/>
        </w:rPr>
      </w:pPr>
      <w:r>
        <w:rPr>
          <w:color w:val="000000"/>
        </w:rPr>
        <w:t>6 (2 </w:t>
      </w:r>
      <w:r>
        <w:rPr>
          <w:i/>
          <w:iCs/>
          <w:color w:val="000000"/>
        </w:rPr>
        <w:t>балла). </w:t>
      </w:r>
      <w:r>
        <w:rPr>
          <w:color w:val="000000"/>
        </w:rPr>
        <w:t>Формула кислоты, в которой заряд иона кислотного остатка равен 3-:</w:t>
      </w:r>
    </w:p>
    <w:p w:rsidR="00837B04" w:rsidRDefault="00837B04" w:rsidP="00837B04">
      <w:pPr>
        <w:pStyle w:val="a3"/>
        <w:spacing w:before="0" w:beforeAutospacing="0" w:after="0" w:afterAutospacing="0" w:line="330" w:lineRule="atLeast"/>
        <w:rPr>
          <w:rFonts w:ascii="Roboto" w:hAnsi="Roboto"/>
          <w:color w:val="000000"/>
          <w:sz w:val="22"/>
          <w:szCs w:val="22"/>
        </w:rPr>
      </w:pPr>
      <w:r>
        <w:rPr>
          <w:color w:val="000000"/>
        </w:rPr>
        <w:t>А. НСl. Б. Н</w:t>
      </w:r>
      <w:r>
        <w:rPr>
          <w:color w:val="000000"/>
          <w:vertAlign w:val="subscript"/>
        </w:rPr>
        <w:t>3</w:t>
      </w:r>
      <w:r>
        <w:rPr>
          <w:color w:val="000000"/>
        </w:rPr>
        <w:t>РО</w:t>
      </w:r>
      <w:r>
        <w:rPr>
          <w:color w:val="000000"/>
          <w:vertAlign w:val="subscript"/>
        </w:rPr>
        <w:t>4</w:t>
      </w:r>
      <w:r>
        <w:rPr>
          <w:color w:val="000000"/>
        </w:rPr>
        <w:t>. В. H</w:t>
      </w:r>
      <w:r>
        <w:rPr>
          <w:color w:val="000000"/>
          <w:vertAlign w:val="subscript"/>
        </w:rPr>
        <w:t>2</w:t>
      </w:r>
      <w:r>
        <w:rPr>
          <w:color w:val="000000"/>
        </w:rPr>
        <w:t>SO</w:t>
      </w:r>
      <w:r>
        <w:rPr>
          <w:color w:val="000000"/>
          <w:vertAlign w:val="subscript"/>
        </w:rPr>
        <w:t>4</w:t>
      </w:r>
      <w:r>
        <w:rPr>
          <w:color w:val="000000"/>
        </w:rPr>
        <w:t>.</w:t>
      </w:r>
    </w:p>
    <w:p w:rsidR="00837B04" w:rsidRDefault="00837B04" w:rsidP="00837B04">
      <w:pPr>
        <w:pStyle w:val="a3"/>
        <w:spacing w:before="0" w:beforeAutospacing="0" w:after="0" w:afterAutospacing="0" w:line="330" w:lineRule="atLeast"/>
        <w:rPr>
          <w:rFonts w:ascii="Roboto" w:hAnsi="Roboto"/>
          <w:color w:val="000000"/>
          <w:sz w:val="22"/>
          <w:szCs w:val="22"/>
        </w:rPr>
      </w:pPr>
      <w:r>
        <w:rPr>
          <w:color w:val="000000"/>
        </w:rPr>
        <w:t>7</w:t>
      </w:r>
      <w:r>
        <w:rPr>
          <w:rStyle w:val="apple-converted-space"/>
          <w:color w:val="000000"/>
        </w:rPr>
        <w:t> </w:t>
      </w:r>
      <w:r>
        <w:rPr>
          <w:i/>
          <w:iCs/>
          <w:color w:val="000000"/>
        </w:rPr>
        <w:t>(2 балла). </w:t>
      </w:r>
      <w:r>
        <w:rPr>
          <w:color w:val="000000"/>
        </w:rPr>
        <w:t>Нерастворимое в воде основание — это вещество с формулой:</w:t>
      </w:r>
    </w:p>
    <w:p w:rsidR="00837B04" w:rsidRDefault="00837B04" w:rsidP="00837B04">
      <w:pPr>
        <w:pStyle w:val="a3"/>
        <w:spacing w:before="0" w:beforeAutospacing="0" w:after="0" w:afterAutospacing="0" w:line="330" w:lineRule="atLeast"/>
        <w:rPr>
          <w:rFonts w:ascii="Roboto" w:hAnsi="Roboto"/>
          <w:color w:val="000000"/>
          <w:sz w:val="22"/>
          <w:szCs w:val="22"/>
        </w:rPr>
      </w:pPr>
      <w:r w:rsidRPr="00BC6972">
        <w:rPr>
          <w:color w:val="000000"/>
          <w:lang w:val="en-US"/>
        </w:rPr>
        <w:t>A. NaOH. </w:t>
      </w:r>
      <w:r>
        <w:rPr>
          <w:color w:val="000000"/>
        </w:rPr>
        <w:t>Б</w:t>
      </w:r>
      <w:r w:rsidRPr="00BC6972">
        <w:rPr>
          <w:color w:val="000000"/>
          <w:lang w:val="en-US"/>
        </w:rPr>
        <w:t>. Fe(OH)</w:t>
      </w:r>
      <w:r w:rsidRPr="00BC6972">
        <w:rPr>
          <w:color w:val="000000"/>
          <w:vertAlign w:val="subscript"/>
          <w:lang w:val="en-US"/>
        </w:rPr>
        <w:t>3</w:t>
      </w:r>
      <w:r w:rsidRPr="00BC6972">
        <w:rPr>
          <w:color w:val="000000"/>
          <w:lang w:val="en-US"/>
        </w:rPr>
        <w:t>. </w:t>
      </w:r>
      <w:r>
        <w:rPr>
          <w:color w:val="000000"/>
        </w:rPr>
        <w:t>В. Ва(ОН)</w:t>
      </w:r>
      <w:r>
        <w:rPr>
          <w:color w:val="000000"/>
          <w:vertAlign w:val="subscript"/>
        </w:rPr>
        <w:t>2</w:t>
      </w:r>
      <w:r>
        <w:rPr>
          <w:color w:val="000000"/>
        </w:rPr>
        <w:t>.</w:t>
      </w:r>
    </w:p>
    <w:p w:rsidR="00837B04" w:rsidRDefault="00837B04" w:rsidP="00837B04">
      <w:pPr>
        <w:pStyle w:val="a3"/>
        <w:spacing w:before="0" w:beforeAutospacing="0" w:after="0" w:afterAutospacing="0" w:line="330" w:lineRule="atLeast"/>
        <w:rPr>
          <w:rFonts w:ascii="Roboto" w:hAnsi="Roboto"/>
          <w:color w:val="000000"/>
          <w:sz w:val="22"/>
          <w:szCs w:val="22"/>
        </w:rPr>
      </w:pPr>
      <w:r>
        <w:rPr>
          <w:b/>
          <w:bCs/>
          <w:color w:val="000000"/>
        </w:rPr>
        <w:t>ЧАСТЬ Б</w:t>
      </w:r>
    </w:p>
    <w:p w:rsidR="00837B04" w:rsidRDefault="00837B04" w:rsidP="00837B04">
      <w:pPr>
        <w:pStyle w:val="a3"/>
        <w:spacing w:before="0" w:beforeAutospacing="0" w:after="0" w:afterAutospacing="0" w:line="330" w:lineRule="atLeast"/>
        <w:rPr>
          <w:rFonts w:ascii="Roboto" w:hAnsi="Roboto"/>
          <w:color w:val="000000"/>
          <w:sz w:val="22"/>
          <w:szCs w:val="22"/>
        </w:rPr>
      </w:pPr>
      <w:r>
        <w:rPr>
          <w:color w:val="000000"/>
        </w:rPr>
        <w:t>8 (б </w:t>
      </w:r>
      <w:r>
        <w:rPr>
          <w:i/>
          <w:iCs/>
          <w:color w:val="000000"/>
        </w:rPr>
        <w:t>баллов). </w:t>
      </w:r>
      <w:r>
        <w:rPr>
          <w:color w:val="000000"/>
        </w:rPr>
        <w:t>Соотнесите.</w:t>
      </w:r>
    </w:p>
    <w:p w:rsidR="00837B04" w:rsidRDefault="00837B04" w:rsidP="00837B04">
      <w:pPr>
        <w:pStyle w:val="a3"/>
        <w:spacing w:before="0" w:beforeAutospacing="0" w:after="0" w:afterAutospacing="0" w:line="330" w:lineRule="atLeast"/>
        <w:rPr>
          <w:rFonts w:ascii="Roboto" w:hAnsi="Roboto"/>
          <w:color w:val="000000"/>
          <w:sz w:val="22"/>
          <w:szCs w:val="22"/>
        </w:rPr>
      </w:pPr>
      <w:r>
        <w:rPr>
          <w:color w:val="000000"/>
        </w:rPr>
        <w:t>Формула соединения: 1. К</w:t>
      </w:r>
      <w:r>
        <w:rPr>
          <w:color w:val="000000"/>
          <w:vertAlign w:val="subscript"/>
        </w:rPr>
        <w:t>2</w:t>
      </w:r>
      <w:r>
        <w:rPr>
          <w:color w:val="000000"/>
        </w:rPr>
        <w:t>О. 2. CaSO</w:t>
      </w:r>
      <w:r>
        <w:rPr>
          <w:color w:val="000000"/>
          <w:vertAlign w:val="subscript"/>
        </w:rPr>
        <w:t>4</w:t>
      </w:r>
      <w:r>
        <w:rPr>
          <w:color w:val="000000"/>
        </w:rPr>
        <w:t>. 3. H</w:t>
      </w:r>
      <w:r>
        <w:rPr>
          <w:color w:val="000000"/>
          <w:vertAlign w:val="subscript"/>
        </w:rPr>
        <w:t>2</w:t>
      </w:r>
      <w:r>
        <w:rPr>
          <w:color w:val="000000"/>
        </w:rPr>
        <w:t>SO</w:t>
      </w:r>
      <w:r>
        <w:rPr>
          <w:color w:val="000000"/>
          <w:vertAlign w:val="subscript"/>
        </w:rPr>
        <w:t>4</w:t>
      </w:r>
      <w:r>
        <w:rPr>
          <w:color w:val="000000"/>
        </w:rPr>
        <w:t>. 4. КОН. 5. SO</w:t>
      </w:r>
      <w:r>
        <w:rPr>
          <w:color w:val="000000"/>
          <w:vertAlign w:val="subscript"/>
        </w:rPr>
        <w:t>2</w:t>
      </w:r>
      <w:r>
        <w:rPr>
          <w:color w:val="000000"/>
        </w:rPr>
        <w:t>. 6. HNO</w:t>
      </w:r>
      <w:r>
        <w:rPr>
          <w:color w:val="000000"/>
          <w:vertAlign w:val="subscript"/>
        </w:rPr>
        <w:t>3</w:t>
      </w:r>
      <w:r>
        <w:rPr>
          <w:color w:val="000000"/>
        </w:rPr>
        <w:t>.</w:t>
      </w:r>
    </w:p>
    <w:p w:rsidR="00837B04" w:rsidRDefault="00837B04" w:rsidP="00837B04">
      <w:pPr>
        <w:pStyle w:val="a3"/>
        <w:spacing w:before="0" w:beforeAutospacing="0" w:after="0" w:afterAutospacing="0" w:line="330" w:lineRule="atLeast"/>
        <w:rPr>
          <w:rFonts w:ascii="Roboto" w:hAnsi="Roboto"/>
          <w:color w:val="000000"/>
          <w:sz w:val="22"/>
          <w:szCs w:val="22"/>
        </w:rPr>
      </w:pPr>
      <w:r>
        <w:rPr>
          <w:color w:val="000000"/>
        </w:rPr>
        <w:t>Класс соединений: А. Оксиды. Б. Основания. В. Кислоты. Г. Соли.</w:t>
      </w:r>
    </w:p>
    <w:p w:rsidR="00837B04" w:rsidRDefault="00837B04" w:rsidP="00837B04">
      <w:pPr>
        <w:pStyle w:val="a3"/>
        <w:spacing w:before="0" w:beforeAutospacing="0" w:after="0" w:afterAutospacing="0" w:line="330" w:lineRule="atLeast"/>
        <w:rPr>
          <w:rFonts w:ascii="Roboto" w:hAnsi="Roboto"/>
          <w:color w:val="000000"/>
          <w:sz w:val="22"/>
          <w:szCs w:val="22"/>
        </w:rPr>
      </w:pPr>
      <w:r>
        <w:rPr>
          <w:color w:val="000000"/>
        </w:rPr>
        <w:t>9 </w:t>
      </w:r>
      <w:r>
        <w:rPr>
          <w:i/>
          <w:iCs/>
          <w:color w:val="000000"/>
        </w:rPr>
        <w:t>(4 балла). </w:t>
      </w:r>
      <w:r>
        <w:rPr>
          <w:color w:val="000000"/>
        </w:rPr>
        <w:t>Соотнесите.</w:t>
      </w:r>
    </w:p>
    <w:p w:rsidR="00837B04" w:rsidRPr="00854274" w:rsidRDefault="00837B04" w:rsidP="00837B04">
      <w:pPr>
        <w:pStyle w:val="a3"/>
        <w:spacing w:before="0" w:beforeAutospacing="0" w:after="0" w:afterAutospacing="0" w:line="330" w:lineRule="atLeast"/>
        <w:rPr>
          <w:rFonts w:ascii="Roboto" w:hAnsi="Roboto"/>
          <w:color w:val="000000"/>
          <w:sz w:val="22"/>
          <w:szCs w:val="22"/>
        </w:rPr>
      </w:pPr>
      <w:r>
        <w:rPr>
          <w:color w:val="000000"/>
        </w:rPr>
        <w:t>Формула соединения: 1.</w:t>
      </w:r>
      <w:r>
        <w:rPr>
          <w:b/>
          <w:bCs/>
          <w:color w:val="000000"/>
        </w:rPr>
        <w:t> </w:t>
      </w:r>
      <w:r>
        <w:rPr>
          <w:color w:val="000000"/>
        </w:rPr>
        <w:t>МnС1</w:t>
      </w:r>
      <w:r>
        <w:rPr>
          <w:color w:val="000000"/>
          <w:vertAlign w:val="subscript"/>
        </w:rPr>
        <w:t>2</w:t>
      </w:r>
      <w:r>
        <w:rPr>
          <w:color w:val="000000"/>
        </w:rPr>
        <w:t>.</w:t>
      </w:r>
      <w:r>
        <w:rPr>
          <w:rStyle w:val="apple-converted-space"/>
          <w:color w:val="000000"/>
        </w:rPr>
        <w:t> </w:t>
      </w:r>
      <w:r w:rsidRPr="003014D2">
        <w:rPr>
          <w:color w:val="000000"/>
          <w:lang w:val="en-US"/>
        </w:rPr>
        <w:t xml:space="preserve">2. </w:t>
      </w:r>
      <w:r w:rsidRPr="00BC6972">
        <w:rPr>
          <w:color w:val="000000"/>
          <w:lang w:val="en-US"/>
        </w:rPr>
        <w:t>Fe</w:t>
      </w:r>
      <w:r w:rsidRPr="003014D2">
        <w:rPr>
          <w:color w:val="000000"/>
          <w:lang w:val="en-US"/>
        </w:rPr>
        <w:t>(</w:t>
      </w:r>
      <w:r w:rsidRPr="00BC6972">
        <w:rPr>
          <w:color w:val="000000"/>
          <w:lang w:val="en-US"/>
        </w:rPr>
        <w:t>OH</w:t>
      </w:r>
      <w:r w:rsidRPr="003014D2">
        <w:rPr>
          <w:color w:val="000000"/>
          <w:lang w:val="en-US"/>
        </w:rPr>
        <w:t>)</w:t>
      </w:r>
      <w:r w:rsidRPr="003014D2">
        <w:rPr>
          <w:color w:val="000000"/>
          <w:vertAlign w:val="subscript"/>
          <w:lang w:val="en-US"/>
        </w:rPr>
        <w:t>2</w:t>
      </w:r>
      <w:r w:rsidRPr="003014D2">
        <w:rPr>
          <w:color w:val="000000"/>
          <w:lang w:val="en-US"/>
        </w:rPr>
        <w:t xml:space="preserve">. </w:t>
      </w:r>
      <w:r w:rsidRPr="00BC6972">
        <w:rPr>
          <w:color w:val="000000"/>
          <w:lang w:val="en-US"/>
        </w:rPr>
        <w:t>3. Fe(OH)</w:t>
      </w:r>
      <w:r w:rsidRPr="00BC6972">
        <w:rPr>
          <w:color w:val="000000"/>
          <w:vertAlign w:val="subscript"/>
          <w:lang w:val="en-US"/>
        </w:rPr>
        <w:t>3</w:t>
      </w:r>
      <w:r w:rsidRPr="00BC6972">
        <w:rPr>
          <w:color w:val="000000"/>
          <w:lang w:val="en-US"/>
        </w:rPr>
        <w:t>. 4. H</w:t>
      </w:r>
      <w:r w:rsidRPr="00BC6972">
        <w:rPr>
          <w:color w:val="000000"/>
          <w:vertAlign w:val="subscript"/>
          <w:lang w:val="en-US"/>
        </w:rPr>
        <w:t>2</w:t>
      </w:r>
      <w:r w:rsidRPr="00BC6972">
        <w:rPr>
          <w:color w:val="000000"/>
          <w:lang w:val="en-US"/>
        </w:rPr>
        <w:t>SO</w:t>
      </w:r>
      <w:r w:rsidRPr="00BC6972">
        <w:rPr>
          <w:color w:val="000000"/>
          <w:vertAlign w:val="subscript"/>
          <w:lang w:val="en-US"/>
        </w:rPr>
        <w:t>4</w:t>
      </w:r>
      <w:r w:rsidRPr="00BC6972">
        <w:rPr>
          <w:color w:val="000000"/>
          <w:lang w:val="en-US"/>
        </w:rPr>
        <w:t>.</w:t>
      </w:r>
      <w:r w:rsidRPr="00BC6972">
        <w:rPr>
          <w:rStyle w:val="apple-converted-space"/>
          <w:color w:val="000000"/>
          <w:lang w:val="en-US"/>
        </w:rPr>
        <w:t> </w:t>
      </w:r>
      <w:r w:rsidRPr="00BC6972">
        <w:rPr>
          <w:color w:val="000000"/>
          <w:lang w:val="en-US"/>
        </w:rPr>
        <w:t>5.</w:t>
      </w:r>
      <w:r w:rsidRPr="00BC6972">
        <w:rPr>
          <w:rStyle w:val="apple-converted-space"/>
          <w:color w:val="000000"/>
          <w:lang w:val="en-US"/>
        </w:rPr>
        <w:t> </w:t>
      </w:r>
      <w:r w:rsidRPr="00BC6972">
        <w:rPr>
          <w:color w:val="000000"/>
          <w:lang w:val="en-US"/>
        </w:rPr>
        <w:t>MgCl</w:t>
      </w:r>
      <w:r w:rsidRPr="00BC6972">
        <w:rPr>
          <w:color w:val="000000"/>
          <w:vertAlign w:val="subscript"/>
          <w:lang w:val="en-US"/>
        </w:rPr>
        <w:t>2</w:t>
      </w:r>
      <w:r w:rsidRPr="00BC6972">
        <w:rPr>
          <w:color w:val="000000"/>
          <w:lang w:val="en-US"/>
        </w:rPr>
        <w:t>. 6.</w:t>
      </w:r>
      <w:r w:rsidRPr="00BC6972">
        <w:rPr>
          <w:b/>
          <w:bCs/>
          <w:color w:val="000000"/>
          <w:lang w:val="en-US"/>
        </w:rPr>
        <w:t> </w:t>
      </w:r>
      <w:r w:rsidRPr="00BC6972">
        <w:rPr>
          <w:color w:val="000000"/>
          <w:lang w:val="en-US"/>
        </w:rPr>
        <w:t>MgO. 7.</w:t>
      </w:r>
      <w:r w:rsidRPr="00BC6972">
        <w:rPr>
          <w:rStyle w:val="apple-converted-space"/>
          <w:color w:val="000000"/>
          <w:lang w:val="en-US"/>
        </w:rPr>
        <w:t> </w:t>
      </w:r>
      <w:r w:rsidRPr="00BC6972">
        <w:rPr>
          <w:color w:val="000000"/>
          <w:lang w:val="en-US"/>
        </w:rPr>
        <w:t>Mg</w:t>
      </w:r>
      <w:r w:rsidRPr="003014D2">
        <w:rPr>
          <w:color w:val="000000"/>
          <w:lang w:val="en-US"/>
        </w:rPr>
        <w:t>(</w:t>
      </w:r>
      <w:r w:rsidRPr="00BC6972">
        <w:rPr>
          <w:color w:val="000000"/>
          <w:lang w:val="en-US"/>
        </w:rPr>
        <w:t>OH</w:t>
      </w:r>
      <w:r w:rsidRPr="003014D2">
        <w:rPr>
          <w:color w:val="000000"/>
          <w:lang w:val="en-US"/>
        </w:rPr>
        <w:t>)</w:t>
      </w:r>
      <w:r w:rsidRPr="003014D2">
        <w:rPr>
          <w:color w:val="000000"/>
          <w:vertAlign w:val="subscript"/>
          <w:lang w:val="en-US"/>
        </w:rPr>
        <w:t>2</w:t>
      </w:r>
      <w:r w:rsidRPr="003014D2">
        <w:rPr>
          <w:color w:val="000000"/>
          <w:lang w:val="en-US"/>
        </w:rPr>
        <w:t>.</w:t>
      </w:r>
      <w:r w:rsidRPr="00BC6972">
        <w:rPr>
          <w:color w:val="000000"/>
          <w:lang w:val="en-US"/>
        </w:rPr>
        <w:t> </w:t>
      </w:r>
      <w:r w:rsidRPr="00854274">
        <w:rPr>
          <w:color w:val="000000"/>
        </w:rPr>
        <w:t>8.</w:t>
      </w:r>
      <w:r w:rsidRPr="00BC6972">
        <w:rPr>
          <w:b/>
          <w:bCs/>
          <w:color w:val="000000"/>
          <w:lang w:val="en-US"/>
        </w:rPr>
        <w:t> </w:t>
      </w:r>
      <w:r w:rsidRPr="00BC6972">
        <w:rPr>
          <w:color w:val="000000"/>
          <w:lang w:val="en-US"/>
        </w:rPr>
        <w:t>H</w:t>
      </w:r>
      <w:r w:rsidRPr="00854274">
        <w:rPr>
          <w:color w:val="000000"/>
          <w:vertAlign w:val="subscript"/>
        </w:rPr>
        <w:t>2</w:t>
      </w:r>
      <w:r w:rsidRPr="00BC6972">
        <w:rPr>
          <w:color w:val="000000"/>
          <w:lang w:val="en-US"/>
        </w:rPr>
        <w:t>SO</w:t>
      </w:r>
      <w:r w:rsidRPr="00854274">
        <w:rPr>
          <w:color w:val="000000"/>
          <w:vertAlign w:val="subscript"/>
        </w:rPr>
        <w:t>3</w:t>
      </w:r>
      <w:r w:rsidRPr="00854274">
        <w:rPr>
          <w:color w:val="000000"/>
        </w:rPr>
        <w:t>.</w:t>
      </w:r>
    </w:p>
    <w:p w:rsidR="00837B04" w:rsidRDefault="00837B04" w:rsidP="00837B04">
      <w:pPr>
        <w:pStyle w:val="a3"/>
        <w:spacing w:before="0" w:beforeAutospacing="0" w:after="0" w:afterAutospacing="0" w:line="330" w:lineRule="atLeast"/>
        <w:rPr>
          <w:rFonts w:ascii="Roboto" w:hAnsi="Roboto"/>
          <w:color w:val="000000"/>
          <w:sz w:val="22"/>
          <w:szCs w:val="22"/>
        </w:rPr>
      </w:pPr>
      <w:r>
        <w:rPr>
          <w:color w:val="000000"/>
        </w:rPr>
        <w:t>Название вещества: A. Оксид магния. Б. Серная кислота. B. Гидроксид железа (III).</w:t>
      </w:r>
      <w:r>
        <w:rPr>
          <w:b/>
          <w:bCs/>
          <w:color w:val="000000"/>
        </w:rPr>
        <w:t> </w:t>
      </w:r>
      <w:r>
        <w:rPr>
          <w:color w:val="000000"/>
        </w:rPr>
        <w:t>Г. Хлорид магния.</w:t>
      </w:r>
    </w:p>
    <w:p w:rsidR="00837B04" w:rsidRDefault="00837B04" w:rsidP="00837B04">
      <w:pPr>
        <w:pStyle w:val="a3"/>
        <w:spacing w:before="0" w:beforeAutospacing="0" w:after="0" w:afterAutospacing="0" w:line="330" w:lineRule="atLeast"/>
        <w:rPr>
          <w:rFonts w:ascii="Roboto" w:hAnsi="Roboto"/>
          <w:color w:val="000000"/>
          <w:sz w:val="22"/>
          <w:szCs w:val="22"/>
        </w:rPr>
      </w:pPr>
      <w:r>
        <w:rPr>
          <w:b/>
          <w:bCs/>
          <w:color w:val="000000"/>
        </w:rPr>
        <w:t>ЧАСТЬ С.</w:t>
      </w:r>
      <w:r>
        <w:rPr>
          <w:rStyle w:val="apple-converted-space"/>
          <w:color w:val="000000"/>
        </w:rPr>
        <w:t> </w:t>
      </w:r>
      <w:r>
        <w:rPr>
          <w:color w:val="000000"/>
        </w:rPr>
        <w:t>Задания со свободным ответом</w:t>
      </w:r>
    </w:p>
    <w:p w:rsidR="00837B04" w:rsidRDefault="00837B04" w:rsidP="00837B04">
      <w:pPr>
        <w:pStyle w:val="a3"/>
        <w:spacing w:before="0" w:beforeAutospacing="0" w:after="0" w:afterAutospacing="0" w:line="330" w:lineRule="atLeast"/>
        <w:rPr>
          <w:rFonts w:ascii="Roboto" w:hAnsi="Roboto"/>
          <w:color w:val="000000"/>
          <w:sz w:val="22"/>
          <w:szCs w:val="22"/>
        </w:rPr>
      </w:pPr>
      <w:r>
        <w:rPr>
          <w:color w:val="000000"/>
        </w:rPr>
        <w:t>10 </w:t>
      </w:r>
      <w:r>
        <w:rPr>
          <w:i/>
          <w:iCs/>
          <w:color w:val="000000"/>
        </w:rPr>
        <w:t>(6 баллов). </w:t>
      </w:r>
      <w:r>
        <w:rPr>
          <w:color w:val="000000"/>
        </w:rPr>
        <w:t>Для гидроксида (кислоты или основания) напишите формулу соответствующего ему оксида:A. H</w:t>
      </w:r>
      <w:r>
        <w:rPr>
          <w:color w:val="000000"/>
          <w:vertAlign w:val="subscript"/>
        </w:rPr>
        <w:t>2</w:t>
      </w:r>
      <w:r>
        <w:rPr>
          <w:color w:val="000000"/>
        </w:rPr>
        <w:t>SiO</w:t>
      </w:r>
      <w:r>
        <w:rPr>
          <w:color w:val="000000"/>
          <w:vertAlign w:val="subscript"/>
        </w:rPr>
        <w:t>3</w:t>
      </w:r>
      <w:r>
        <w:rPr>
          <w:color w:val="000000"/>
        </w:rPr>
        <w:t>. Б.Са(ОН)</w:t>
      </w:r>
      <w:r>
        <w:rPr>
          <w:color w:val="000000"/>
          <w:vertAlign w:val="subscript"/>
        </w:rPr>
        <w:t>2</w:t>
      </w:r>
      <w:r>
        <w:rPr>
          <w:color w:val="000000"/>
        </w:rPr>
        <w:t>. В. Fe(OH)</w:t>
      </w:r>
      <w:r>
        <w:rPr>
          <w:color w:val="000000"/>
          <w:vertAlign w:val="subscript"/>
        </w:rPr>
        <w:t>3</w:t>
      </w:r>
      <w:r>
        <w:rPr>
          <w:color w:val="000000"/>
        </w:rPr>
        <w:t>.</w:t>
      </w:r>
    </w:p>
    <w:p w:rsidR="00837B04" w:rsidRDefault="00837B04" w:rsidP="00837B04">
      <w:pPr>
        <w:pStyle w:val="a3"/>
        <w:spacing w:before="0" w:beforeAutospacing="0" w:after="0" w:afterAutospacing="0" w:line="330" w:lineRule="atLeast"/>
        <w:rPr>
          <w:rFonts w:ascii="Roboto" w:hAnsi="Roboto"/>
          <w:color w:val="000000"/>
          <w:sz w:val="22"/>
          <w:szCs w:val="22"/>
        </w:rPr>
      </w:pPr>
      <w:r>
        <w:rPr>
          <w:color w:val="000000"/>
        </w:rPr>
        <w:t>11</w:t>
      </w:r>
      <w:r>
        <w:rPr>
          <w:rStyle w:val="apple-converted-space"/>
          <w:color w:val="000000"/>
        </w:rPr>
        <w:t> </w:t>
      </w:r>
      <w:r>
        <w:rPr>
          <w:i/>
          <w:iCs/>
          <w:color w:val="000000"/>
        </w:rPr>
        <w:t>(8 баллов</w:t>
      </w:r>
      <w:r>
        <w:rPr>
          <w:rStyle w:val="apple-converted-space"/>
          <w:color w:val="000000"/>
        </w:rPr>
        <w:t> </w:t>
      </w:r>
      <w:r>
        <w:rPr>
          <w:color w:val="000000"/>
        </w:rPr>
        <w:t>Составьте химические формулы</w:t>
      </w:r>
      <w:r>
        <w:rPr>
          <w:rStyle w:val="apple-converted-space"/>
          <w:color w:val="000000"/>
        </w:rPr>
        <w:t> </w:t>
      </w:r>
      <w:r>
        <w:rPr>
          <w:color w:val="000000"/>
        </w:rPr>
        <w:t>соединений</w:t>
      </w:r>
    </w:p>
    <w:p w:rsidR="00837B04" w:rsidRDefault="00837B04" w:rsidP="00837B04">
      <w:pPr>
        <w:pStyle w:val="a3"/>
        <w:spacing w:before="0" w:beforeAutospacing="0" w:after="0" w:afterAutospacing="0" w:line="330" w:lineRule="atLeast"/>
        <w:rPr>
          <w:rFonts w:ascii="Roboto" w:hAnsi="Roboto"/>
          <w:color w:val="000000"/>
          <w:sz w:val="22"/>
          <w:szCs w:val="22"/>
        </w:rPr>
      </w:pPr>
      <w:r>
        <w:rPr>
          <w:color w:val="000000"/>
        </w:rPr>
        <w:t>А. Оксид</w:t>
      </w:r>
      <w:r>
        <w:rPr>
          <w:b/>
          <w:bCs/>
          <w:color w:val="000000"/>
        </w:rPr>
        <w:t> </w:t>
      </w:r>
      <w:r>
        <w:rPr>
          <w:color w:val="000000"/>
        </w:rPr>
        <w:t>алюминия. Б. Азотная кислота В. Сульфат натрия. Г. Гидроксид цинка.</w:t>
      </w:r>
    </w:p>
    <w:p w:rsidR="00837B04" w:rsidRDefault="00837B04" w:rsidP="00837B04">
      <w:pPr>
        <w:pStyle w:val="a3"/>
        <w:spacing w:before="0" w:beforeAutospacing="0" w:after="0" w:afterAutospacing="0" w:line="330" w:lineRule="atLeast"/>
        <w:rPr>
          <w:rFonts w:ascii="Roboto" w:hAnsi="Roboto"/>
          <w:color w:val="000000"/>
          <w:sz w:val="22"/>
          <w:szCs w:val="22"/>
        </w:rPr>
      </w:pPr>
      <w:r>
        <w:rPr>
          <w:color w:val="333333"/>
        </w:rPr>
        <w:t>12 Для нитрата бария запишите через стрелки формулы соответствующих ему гидроксида металла, оксида металла, металла</w:t>
      </w: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837B04" w:rsidRPr="0089508D" w:rsidTr="005F2108">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837B04" w:rsidRPr="0089508D" w:rsidRDefault="00837B04" w:rsidP="005F2108">
            <w:pPr>
              <w:jc w:val="center"/>
              <w:rPr>
                <w:b/>
                <w:sz w:val="28"/>
                <w:szCs w:val="28"/>
              </w:rPr>
            </w:pPr>
            <w:r w:rsidRPr="0089508D">
              <w:rPr>
                <w:b/>
                <w:sz w:val="28"/>
                <w:szCs w:val="28"/>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837B04" w:rsidRPr="0089508D" w:rsidRDefault="00837B04" w:rsidP="005F2108">
            <w:pPr>
              <w:jc w:val="center"/>
              <w:rPr>
                <w:b/>
                <w:sz w:val="28"/>
                <w:szCs w:val="28"/>
              </w:rPr>
            </w:pPr>
            <w:r w:rsidRPr="0089508D">
              <w:rPr>
                <w:b/>
                <w:sz w:val="28"/>
                <w:szCs w:val="28"/>
              </w:rPr>
              <w:t>Качественная оценка индивидуальных образовательных достижений</w:t>
            </w:r>
          </w:p>
        </w:tc>
      </w:tr>
      <w:tr w:rsidR="00837B04" w:rsidRPr="0089508D" w:rsidTr="005F2108">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837B04" w:rsidRPr="0089508D" w:rsidRDefault="00837B04" w:rsidP="005F2108">
            <w:pPr>
              <w:jc w:val="center"/>
              <w:rPr>
                <w:b/>
                <w:sz w:val="28"/>
                <w:szCs w:val="28"/>
              </w:rPr>
            </w:pPr>
          </w:p>
        </w:tc>
        <w:tc>
          <w:tcPr>
            <w:tcW w:w="2318" w:type="dxa"/>
            <w:tcBorders>
              <w:top w:val="single" w:sz="6" w:space="0" w:color="auto"/>
              <w:left w:val="single" w:sz="6" w:space="0" w:color="auto"/>
              <w:bottom w:val="single" w:sz="8" w:space="0" w:color="auto"/>
              <w:right w:val="single" w:sz="6" w:space="0" w:color="auto"/>
            </w:tcBorders>
            <w:vAlign w:val="center"/>
          </w:tcPr>
          <w:p w:rsidR="00837B04" w:rsidRPr="0089508D" w:rsidRDefault="00837B04" w:rsidP="005F2108">
            <w:pPr>
              <w:jc w:val="center"/>
              <w:rPr>
                <w:b/>
                <w:sz w:val="28"/>
                <w:szCs w:val="28"/>
              </w:rPr>
            </w:pPr>
            <w:r w:rsidRPr="0089508D">
              <w:rPr>
                <w:b/>
                <w:sz w:val="28"/>
                <w:szCs w:val="28"/>
              </w:rPr>
              <w:t>балл (отметка)</w:t>
            </w:r>
          </w:p>
        </w:tc>
        <w:tc>
          <w:tcPr>
            <w:tcW w:w="2973" w:type="dxa"/>
            <w:tcBorders>
              <w:top w:val="single" w:sz="6" w:space="0" w:color="auto"/>
              <w:left w:val="single" w:sz="6" w:space="0" w:color="auto"/>
              <w:bottom w:val="single" w:sz="8" w:space="0" w:color="auto"/>
            </w:tcBorders>
            <w:vAlign w:val="center"/>
          </w:tcPr>
          <w:p w:rsidR="00837B04" w:rsidRPr="0089508D" w:rsidRDefault="00837B04" w:rsidP="005F2108">
            <w:pPr>
              <w:jc w:val="center"/>
              <w:rPr>
                <w:b/>
                <w:sz w:val="28"/>
                <w:szCs w:val="28"/>
              </w:rPr>
            </w:pPr>
            <w:r w:rsidRPr="0089508D">
              <w:rPr>
                <w:b/>
                <w:sz w:val="28"/>
                <w:szCs w:val="28"/>
              </w:rPr>
              <w:t>вербальный аналог</w:t>
            </w:r>
          </w:p>
        </w:tc>
      </w:tr>
      <w:tr w:rsidR="00837B04" w:rsidRPr="0089508D" w:rsidTr="005F2108">
        <w:trPr>
          <w:trHeight w:val="20"/>
          <w:jc w:val="center"/>
        </w:trPr>
        <w:tc>
          <w:tcPr>
            <w:tcW w:w="2700" w:type="dxa"/>
            <w:tcBorders>
              <w:top w:val="single" w:sz="8" w:space="0" w:color="auto"/>
            </w:tcBorders>
            <w:shd w:val="clear" w:color="auto" w:fill="auto"/>
            <w:noWrap/>
            <w:vAlign w:val="center"/>
          </w:tcPr>
          <w:p w:rsidR="00837B04" w:rsidRPr="0089508D" w:rsidRDefault="00837B04" w:rsidP="005F2108">
            <w:pPr>
              <w:jc w:val="center"/>
              <w:rPr>
                <w:sz w:val="28"/>
                <w:szCs w:val="28"/>
              </w:rPr>
            </w:pPr>
            <w:r w:rsidRPr="0089508D">
              <w:rPr>
                <w:sz w:val="28"/>
                <w:szCs w:val="28"/>
              </w:rPr>
              <w:t>90 ÷ 100</w:t>
            </w:r>
          </w:p>
        </w:tc>
        <w:tc>
          <w:tcPr>
            <w:tcW w:w="2318" w:type="dxa"/>
            <w:tcBorders>
              <w:top w:val="single" w:sz="8" w:space="0" w:color="auto"/>
            </w:tcBorders>
            <w:vAlign w:val="center"/>
          </w:tcPr>
          <w:p w:rsidR="00837B04" w:rsidRPr="0089508D" w:rsidRDefault="00837B04" w:rsidP="005F2108">
            <w:pPr>
              <w:jc w:val="center"/>
              <w:rPr>
                <w:sz w:val="28"/>
                <w:szCs w:val="28"/>
              </w:rPr>
            </w:pPr>
            <w:r w:rsidRPr="0089508D">
              <w:rPr>
                <w:sz w:val="28"/>
                <w:szCs w:val="28"/>
              </w:rPr>
              <w:t>5</w:t>
            </w:r>
          </w:p>
        </w:tc>
        <w:tc>
          <w:tcPr>
            <w:tcW w:w="2973" w:type="dxa"/>
            <w:tcBorders>
              <w:top w:val="single" w:sz="8" w:space="0" w:color="auto"/>
            </w:tcBorders>
          </w:tcPr>
          <w:p w:rsidR="00837B04" w:rsidRPr="0089508D" w:rsidRDefault="00837B04" w:rsidP="005F2108">
            <w:pPr>
              <w:jc w:val="center"/>
              <w:rPr>
                <w:sz w:val="28"/>
                <w:szCs w:val="28"/>
              </w:rPr>
            </w:pPr>
            <w:r w:rsidRPr="0089508D">
              <w:rPr>
                <w:sz w:val="28"/>
                <w:szCs w:val="28"/>
              </w:rPr>
              <w:t>отлично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Pr>
                <w:sz w:val="28"/>
                <w:szCs w:val="28"/>
              </w:rPr>
              <w:t>80</w:t>
            </w:r>
            <w:r w:rsidRPr="0089508D">
              <w:rPr>
                <w:sz w:val="28"/>
                <w:szCs w:val="28"/>
              </w:rPr>
              <w:t xml:space="preserve"> ÷ 89</w:t>
            </w:r>
          </w:p>
        </w:tc>
        <w:tc>
          <w:tcPr>
            <w:tcW w:w="2318" w:type="dxa"/>
            <w:vAlign w:val="center"/>
          </w:tcPr>
          <w:p w:rsidR="00837B04" w:rsidRPr="0089508D" w:rsidRDefault="00837B04" w:rsidP="005F2108">
            <w:pPr>
              <w:jc w:val="center"/>
              <w:rPr>
                <w:sz w:val="28"/>
                <w:szCs w:val="28"/>
              </w:rPr>
            </w:pPr>
            <w:r w:rsidRPr="0089508D">
              <w:rPr>
                <w:sz w:val="28"/>
                <w:szCs w:val="28"/>
              </w:rPr>
              <w:t>4</w:t>
            </w:r>
          </w:p>
        </w:tc>
        <w:tc>
          <w:tcPr>
            <w:tcW w:w="2973" w:type="dxa"/>
          </w:tcPr>
          <w:p w:rsidR="00837B04" w:rsidRPr="0089508D" w:rsidRDefault="00837B04" w:rsidP="005F2108">
            <w:pPr>
              <w:jc w:val="center"/>
              <w:rPr>
                <w:sz w:val="28"/>
                <w:szCs w:val="28"/>
              </w:rPr>
            </w:pPr>
            <w:r w:rsidRPr="0089508D">
              <w:rPr>
                <w:sz w:val="28"/>
                <w:szCs w:val="28"/>
              </w:rPr>
              <w:t>хорошо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Pr>
                <w:sz w:val="28"/>
                <w:szCs w:val="28"/>
              </w:rPr>
              <w:t>70</w:t>
            </w:r>
            <w:r w:rsidRPr="0089508D">
              <w:rPr>
                <w:sz w:val="28"/>
                <w:szCs w:val="28"/>
              </w:rPr>
              <w:t xml:space="preserve">÷ </w:t>
            </w:r>
            <w:r>
              <w:rPr>
                <w:sz w:val="28"/>
                <w:szCs w:val="28"/>
              </w:rPr>
              <w:t>79</w:t>
            </w:r>
          </w:p>
        </w:tc>
        <w:tc>
          <w:tcPr>
            <w:tcW w:w="2318" w:type="dxa"/>
            <w:vAlign w:val="center"/>
          </w:tcPr>
          <w:p w:rsidR="00837B04" w:rsidRPr="0089508D" w:rsidRDefault="00837B04" w:rsidP="005F2108">
            <w:pPr>
              <w:jc w:val="center"/>
              <w:rPr>
                <w:sz w:val="28"/>
                <w:szCs w:val="28"/>
              </w:rPr>
            </w:pPr>
            <w:r w:rsidRPr="0089508D">
              <w:rPr>
                <w:sz w:val="28"/>
                <w:szCs w:val="28"/>
              </w:rPr>
              <w:t>3</w:t>
            </w:r>
          </w:p>
        </w:tc>
        <w:tc>
          <w:tcPr>
            <w:tcW w:w="2973" w:type="dxa"/>
          </w:tcPr>
          <w:p w:rsidR="00837B04" w:rsidRPr="0089508D" w:rsidRDefault="00837B04" w:rsidP="005F2108">
            <w:pPr>
              <w:jc w:val="center"/>
              <w:rPr>
                <w:sz w:val="28"/>
                <w:szCs w:val="28"/>
              </w:rPr>
            </w:pPr>
            <w:r w:rsidRPr="0089508D">
              <w:rPr>
                <w:sz w:val="28"/>
                <w:szCs w:val="28"/>
              </w:rPr>
              <w:t>удовлетворительно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sidRPr="0089508D">
              <w:rPr>
                <w:sz w:val="28"/>
                <w:szCs w:val="28"/>
              </w:rPr>
              <w:t xml:space="preserve">менее </w:t>
            </w:r>
            <w:r>
              <w:rPr>
                <w:sz w:val="28"/>
                <w:szCs w:val="28"/>
              </w:rPr>
              <w:t>70</w:t>
            </w:r>
          </w:p>
        </w:tc>
        <w:tc>
          <w:tcPr>
            <w:tcW w:w="2318" w:type="dxa"/>
            <w:vAlign w:val="center"/>
          </w:tcPr>
          <w:p w:rsidR="00837B04" w:rsidRPr="0089508D" w:rsidRDefault="00837B04" w:rsidP="005F2108">
            <w:pPr>
              <w:jc w:val="center"/>
              <w:rPr>
                <w:sz w:val="28"/>
                <w:szCs w:val="28"/>
              </w:rPr>
            </w:pPr>
            <w:r w:rsidRPr="0089508D">
              <w:rPr>
                <w:sz w:val="28"/>
                <w:szCs w:val="28"/>
              </w:rPr>
              <w:t>2</w:t>
            </w:r>
          </w:p>
        </w:tc>
        <w:tc>
          <w:tcPr>
            <w:tcW w:w="2973" w:type="dxa"/>
          </w:tcPr>
          <w:p w:rsidR="00837B04" w:rsidRPr="0089508D" w:rsidRDefault="00837B04" w:rsidP="005F2108">
            <w:pPr>
              <w:jc w:val="center"/>
              <w:rPr>
                <w:sz w:val="28"/>
                <w:szCs w:val="28"/>
              </w:rPr>
            </w:pPr>
            <w:r w:rsidRPr="0089508D">
              <w:rPr>
                <w:sz w:val="28"/>
                <w:szCs w:val="28"/>
              </w:rPr>
              <w:t>не удовлетворительно</w:t>
            </w:r>
          </w:p>
        </w:tc>
      </w:tr>
    </w:tbl>
    <w:p w:rsidR="00837B04" w:rsidRPr="005B37FC" w:rsidRDefault="00837B04" w:rsidP="00837B04"/>
    <w:p w:rsidR="00837B04" w:rsidRDefault="00837B04" w:rsidP="00837B04"/>
    <w:p w:rsidR="00837B04" w:rsidRPr="00D12452" w:rsidRDefault="00837B04" w:rsidP="00837B04">
      <w:pPr>
        <w:pStyle w:val="Style7"/>
        <w:widowControl/>
        <w:spacing w:line="240" w:lineRule="auto"/>
        <w:ind w:firstLine="0"/>
        <w:rPr>
          <w:rStyle w:val="FontStyle44"/>
          <w:b/>
          <w:color w:val="595959"/>
          <w:szCs w:val="28"/>
        </w:rPr>
      </w:pPr>
      <w:r>
        <w:rPr>
          <w:rStyle w:val="FontStyle44"/>
          <w:b/>
          <w:color w:val="595959"/>
          <w:szCs w:val="28"/>
        </w:rPr>
        <w:lastRenderedPageBreak/>
        <w:t>Раздел 3. Тема 3.1, 3.2, 3.3 «Строение и свойства неорганических веществ»</w:t>
      </w:r>
    </w:p>
    <w:p w:rsidR="00837B04" w:rsidRPr="00484CDF" w:rsidRDefault="00837B04" w:rsidP="00837B04">
      <w:pPr>
        <w:spacing w:after="200" w:line="276" w:lineRule="auto"/>
        <w:rPr>
          <w:rFonts w:ascii="Calibri" w:hAnsi="Calibri"/>
        </w:rPr>
      </w:pPr>
      <w:r w:rsidRPr="00D12452">
        <w:rPr>
          <w:rFonts w:ascii="Calibri" w:hAnsi="Calibri"/>
        </w:rPr>
        <w:t xml:space="preserve">     </w:t>
      </w:r>
      <w:r>
        <w:rPr>
          <w:rFonts w:ascii="Calibri" w:hAnsi="Calibri"/>
          <w:lang w:val="en-US"/>
        </w:rPr>
        <w:t xml:space="preserve">! </w:t>
      </w:r>
      <w:r>
        <w:rPr>
          <w:rFonts w:ascii="Calibri" w:hAnsi="Calibri"/>
        </w:rPr>
        <w:t xml:space="preserve">этап – тест </w:t>
      </w:r>
      <w:r w:rsidRPr="00484CDF">
        <w:rPr>
          <w:rFonts w:ascii="Calibri" w:hAnsi="Calibri"/>
        </w:rPr>
        <w:t>1 Вариант.</w:t>
      </w:r>
    </w:p>
    <w:p w:rsidR="00837B04" w:rsidRPr="00ED5346" w:rsidRDefault="00837B04" w:rsidP="00960A72">
      <w:pPr>
        <w:numPr>
          <w:ilvl w:val="0"/>
          <w:numId w:val="573"/>
        </w:numPr>
        <w:spacing w:after="200" w:line="276" w:lineRule="auto"/>
        <w:contextualSpacing/>
        <w:rPr>
          <w:rFonts w:ascii="Calibri" w:hAnsi="Calibri"/>
        </w:rPr>
      </w:pPr>
      <w:r w:rsidRPr="00ED5346">
        <w:rPr>
          <w:rFonts w:ascii="Calibri" w:hAnsi="Calibri"/>
        </w:rPr>
        <w:t xml:space="preserve">Тест    </w:t>
      </w:r>
      <w:r w:rsidRPr="00ED5346">
        <w:rPr>
          <w:rFonts w:eastAsia="Times New Roman"/>
        </w:rPr>
        <w:t>1.  Формулы только кислотных оксидов записаны в ряду:</w:t>
      </w:r>
    </w:p>
    <w:p w:rsidR="00837B04" w:rsidRPr="00ED5346" w:rsidRDefault="00837B04" w:rsidP="00837B04">
      <w:pPr>
        <w:spacing w:before="100" w:beforeAutospacing="1" w:after="100" w:afterAutospacing="1"/>
        <w:rPr>
          <w:rFonts w:eastAsia="Times New Roman"/>
          <w:lang w:val="en-US"/>
        </w:rPr>
      </w:pPr>
      <w:r w:rsidRPr="00ED5346">
        <w:rPr>
          <w:rFonts w:eastAsia="Times New Roman"/>
          <w:lang w:val="en-US"/>
        </w:rPr>
        <w:t>1) Na</w:t>
      </w:r>
      <w:r w:rsidRPr="00ED5346">
        <w:rPr>
          <w:rFonts w:eastAsia="Times New Roman"/>
          <w:vertAlign w:val="subscript"/>
          <w:lang w:val="en-US"/>
        </w:rPr>
        <w:t>2</w:t>
      </w:r>
      <w:r w:rsidRPr="00ED5346">
        <w:rPr>
          <w:rFonts w:eastAsia="Times New Roman"/>
          <w:lang w:val="en-US"/>
        </w:rPr>
        <w:t>O, MgO, AI</w:t>
      </w:r>
      <w:r w:rsidRPr="00ED5346">
        <w:rPr>
          <w:rFonts w:eastAsia="Times New Roman"/>
          <w:vertAlign w:val="subscript"/>
          <w:lang w:val="en-US"/>
        </w:rPr>
        <w:t>2</w:t>
      </w:r>
      <w:r w:rsidRPr="00ED5346">
        <w:rPr>
          <w:rFonts w:eastAsia="Times New Roman"/>
          <w:lang w:val="en-US"/>
        </w:rPr>
        <w:t xml:space="preserve">O    </w:t>
      </w:r>
      <w:r w:rsidRPr="00ED5346">
        <w:rPr>
          <w:rFonts w:eastAsia="Times New Roman"/>
          <w:vertAlign w:val="subscript"/>
          <w:lang w:val="en-US"/>
        </w:rPr>
        <w:t>3</w:t>
      </w:r>
      <w:r w:rsidRPr="00ED5346">
        <w:rPr>
          <w:rFonts w:eastAsia="Times New Roman"/>
          <w:lang w:val="en-US"/>
        </w:rPr>
        <w:t>2) ZnO, SnO </w:t>
      </w:r>
      <w:r w:rsidRPr="00ED5346">
        <w:rPr>
          <w:rFonts w:eastAsia="Times New Roman"/>
        </w:rPr>
        <w:t>РЬО</w:t>
      </w:r>
      <w:r w:rsidRPr="00ED5346">
        <w:rPr>
          <w:rFonts w:eastAsia="Times New Roman"/>
          <w:vertAlign w:val="subscript"/>
          <w:lang w:val="en-US"/>
        </w:rPr>
        <w:t xml:space="preserve">2   </w:t>
      </w:r>
      <w:r w:rsidRPr="00ED5346">
        <w:rPr>
          <w:rFonts w:eastAsia="Times New Roman"/>
          <w:lang w:val="en-US"/>
        </w:rPr>
        <w:t>3) CO</w:t>
      </w:r>
      <w:r w:rsidRPr="00ED5346">
        <w:rPr>
          <w:rFonts w:eastAsia="Times New Roman"/>
          <w:vertAlign w:val="subscript"/>
          <w:lang w:val="en-US"/>
        </w:rPr>
        <w:t>2</w:t>
      </w:r>
      <w:r w:rsidRPr="00ED5346">
        <w:rPr>
          <w:rFonts w:eastAsia="Times New Roman"/>
          <w:lang w:val="en-US"/>
        </w:rPr>
        <w:t>,SiO</w:t>
      </w:r>
      <w:r w:rsidRPr="00ED5346">
        <w:rPr>
          <w:rFonts w:eastAsia="Times New Roman"/>
          <w:vertAlign w:val="subscript"/>
          <w:lang w:val="en-US"/>
        </w:rPr>
        <w:t>2</w:t>
      </w:r>
      <w:r w:rsidRPr="00ED5346">
        <w:rPr>
          <w:rFonts w:eastAsia="Times New Roman"/>
          <w:lang w:val="en-US"/>
        </w:rPr>
        <w:t>,SO</w:t>
      </w:r>
      <w:r w:rsidRPr="00ED5346">
        <w:rPr>
          <w:rFonts w:eastAsia="Times New Roman"/>
          <w:vertAlign w:val="subscript"/>
          <w:lang w:val="en-US"/>
        </w:rPr>
        <w:t xml:space="preserve">2   </w:t>
      </w:r>
      <w:r w:rsidRPr="00ED5346">
        <w:rPr>
          <w:rFonts w:eastAsia="Times New Roman"/>
          <w:lang w:val="en-US"/>
        </w:rPr>
        <w:t>4) N</w:t>
      </w:r>
      <w:r w:rsidRPr="00ED5346">
        <w:rPr>
          <w:rFonts w:eastAsia="Times New Roman"/>
          <w:vertAlign w:val="subscript"/>
          <w:lang w:val="en-US"/>
        </w:rPr>
        <w:t>2</w:t>
      </w:r>
      <w:r w:rsidRPr="00ED5346">
        <w:rPr>
          <w:rFonts w:eastAsia="Times New Roman"/>
          <w:lang w:val="en-US"/>
        </w:rPr>
        <w:t>O,NO,C</w:t>
      </w:r>
      <w:r w:rsidRPr="00ED5346">
        <w:rPr>
          <w:rFonts w:eastAsia="Times New Roman"/>
        </w:rPr>
        <w:t>а</w:t>
      </w:r>
      <w:r w:rsidRPr="00ED5346">
        <w:rPr>
          <w:rFonts w:eastAsia="Times New Roman"/>
          <w:lang w:val="en-US"/>
        </w:rPr>
        <w:t>O</w:t>
      </w:r>
    </w:p>
    <w:p w:rsidR="00837B04" w:rsidRPr="00ED5346" w:rsidRDefault="00837B04" w:rsidP="00837B04">
      <w:pPr>
        <w:spacing w:before="100" w:beforeAutospacing="1" w:after="100" w:afterAutospacing="1"/>
        <w:rPr>
          <w:rFonts w:eastAsia="Times New Roman"/>
        </w:rPr>
      </w:pPr>
      <w:r w:rsidRPr="00ED5346">
        <w:rPr>
          <w:rFonts w:eastAsia="Times New Roman"/>
          <w:lang w:val="en-US"/>
        </w:rPr>
        <w:t> </w:t>
      </w:r>
      <w:r w:rsidRPr="00ED5346">
        <w:rPr>
          <w:rFonts w:eastAsia="Times New Roman"/>
        </w:rPr>
        <w:t>2. В каком ряду расположено вещество, которое </w:t>
      </w:r>
      <w:r w:rsidRPr="00ED5346">
        <w:rPr>
          <w:rFonts w:eastAsia="Times New Roman"/>
          <w:b/>
          <w:bCs/>
          <w:u w:val="single"/>
        </w:rPr>
        <w:t>не является</w:t>
      </w:r>
      <w:r w:rsidRPr="00ED5346">
        <w:rPr>
          <w:rFonts w:eastAsia="Times New Roman"/>
          <w:b/>
          <w:bCs/>
        </w:rPr>
        <w:t> </w:t>
      </w:r>
      <w:r w:rsidRPr="00ED5346">
        <w:rPr>
          <w:rFonts w:eastAsia="Times New Roman"/>
        </w:rPr>
        <w:t>кислотой?</w:t>
      </w:r>
    </w:p>
    <w:p w:rsidR="00837B04" w:rsidRPr="00ED5346" w:rsidRDefault="00837B04" w:rsidP="00837B04">
      <w:pPr>
        <w:spacing w:before="100" w:beforeAutospacing="1" w:after="100" w:afterAutospacing="1"/>
        <w:rPr>
          <w:rFonts w:eastAsia="Times New Roman"/>
          <w:lang w:val="en-US"/>
        </w:rPr>
      </w:pPr>
      <w:r w:rsidRPr="00ED5346">
        <w:rPr>
          <w:rFonts w:eastAsia="Times New Roman"/>
          <w:lang w:val="en-US"/>
        </w:rPr>
        <w:t>S</w:t>
      </w:r>
      <w:r w:rsidRPr="00ED5346">
        <w:rPr>
          <w:rFonts w:eastAsia="Times New Roman"/>
        </w:rPr>
        <w:t>О</w:t>
      </w:r>
      <w:r w:rsidRPr="00ED5346">
        <w:rPr>
          <w:rFonts w:eastAsia="Times New Roman"/>
          <w:vertAlign w:val="subscript"/>
          <w:lang w:val="en-US"/>
        </w:rPr>
        <w:t>3</w:t>
      </w:r>
      <w:r w:rsidRPr="00ED5346">
        <w:rPr>
          <w:rFonts w:eastAsia="Times New Roman"/>
          <w:lang w:val="en-US"/>
        </w:rPr>
        <w:t>                  3) FeO                    4) Al</w:t>
      </w:r>
      <w:r w:rsidRPr="00ED5346">
        <w:rPr>
          <w:rFonts w:eastAsia="Times New Roman"/>
          <w:vertAlign w:val="subscript"/>
          <w:lang w:val="en-US"/>
        </w:rPr>
        <w:t>2</w:t>
      </w:r>
      <w:r w:rsidRPr="00ED5346">
        <w:rPr>
          <w:rFonts w:eastAsia="Times New Roman"/>
        </w:rPr>
        <w:t>О</w:t>
      </w:r>
      <w:r w:rsidRPr="00ED5346">
        <w:rPr>
          <w:rFonts w:eastAsia="Times New Roman"/>
          <w:vertAlign w:val="subscript"/>
          <w:lang w:val="en-US"/>
        </w:rPr>
        <w:t>3</w:t>
      </w:r>
    </w:p>
    <w:p w:rsidR="00837B04" w:rsidRPr="00ED5346" w:rsidRDefault="00837B04" w:rsidP="00837B04">
      <w:pPr>
        <w:spacing w:before="100" w:beforeAutospacing="1" w:after="100" w:afterAutospacing="1"/>
        <w:rPr>
          <w:rFonts w:eastAsia="Times New Roman"/>
          <w:lang w:val="en-US"/>
        </w:rPr>
      </w:pPr>
      <w:r w:rsidRPr="00ED5346">
        <w:rPr>
          <w:rFonts w:eastAsia="Times New Roman"/>
          <w:lang w:val="en-US"/>
        </w:rPr>
        <w:t xml:space="preserve">1) </w:t>
      </w:r>
      <w:r w:rsidRPr="00ED5346">
        <w:rPr>
          <w:rFonts w:eastAsia="Times New Roman"/>
        </w:rPr>
        <w:t>Н</w:t>
      </w:r>
      <w:r w:rsidRPr="00ED5346">
        <w:rPr>
          <w:rFonts w:eastAsia="Times New Roman"/>
          <w:vertAlign w:val="subscript"/>
          <w:lang w:val="en-US"/>
        </w:rPr>
        <w:t>2</w:t>
      </w:r>
      <w:r w:rsidRPr="00ED5346">
        <w:rPr>
          <w:rFonts w:eastAsia="Times New Roman"/>
        </w:rPr>
        <w:t>С</w:t>
      </w:r>
      <w:r w:rsidRPr="00ED5346">
        <w:rPr>
          <w:rFonts w:eastAsia="Times New Roman"/>
          <w:vertAlign w:val="subscript"/>
          <w:lang w:val="en-US"/>
        </w:rPr>
        <w:t>2</w:t>
      </w:r>
      <w:r w:rsidRPr="00ED5346">
        <w:rPr>
          <w:rFonts w:eastAsia="Times New Roman"/>
        </w:rPr>
        <w:t>О</w:t>
      </w:r>
      <w:r w:rsidRPr="00ED5346">
        <w:rPr>
          <w:rFonts w:eastAsia="Times New Roman"/>
          <w:vertAlign w:val="subscript"/>
          <w:lang w:val="en-US"/>
        </w:rPr>
        <w:t>4</w:t>
      </w:r>
      <w:r w:rsidRPr="00ED5346">
        <w:rPr>
          <w:rFonts w:eastAsia="Times New Roman"/>
          <w:lang w:val="en-US"/>
        </w:rPr>
        <w:t>,  HCN, HSCN</w:t>
      </w:r>
      <w:r w:rsidRPr="00ED5346">
        <w:rPr>
          <w:rFonts w:eastAsia="Times New Roman"/>
          <w:vertAlign w:val="subscript"/>
          <w:lang w:val="en-US"/>
        </w:rPr>
        <w:t>2</w:t>
      </w:r>
      <w:r w:rsidRPr="00ED5346">
        <w:rPr>
          <w:rFonts w:eastAsia="Times New Roman"/>
          <w:lang w:val="en-US"/>
        </w:rPr>
        <w:t>) H</w:t>
      </w:r>
      <w:r w:rsidRPr="00ED5346">
        <w:rPr>
          <w:rFonts w:eastAsia="Times New Roman"/>
          <w:vertAlign w:val="subscript"/>
          <w:lang w:val="en-US"/>
        </w:rPr>
        <w:t>2</w:t>
      </w:r>
      <w:r w:rsidRPr="00ED5346">
        <w:rPr>
          <w:rFonts w:eastAsia="Times New Roman"/>
          <w:lang w:val="en-US"/>
        </w:rPr>
        <w:t>S, H</w:t>
      </w:r>
      <w:r w:rsidRPr="00ED5346">
        <w:rPr>
          <w:rFonts w:eastAsia="Times New Roman"/>
          <w:vertAlign w:val="subscript"/>
          <w:lang w:val="en-US"/>
        </w:rPr>
        <w:t>2</w:t>
      </w:r>
      <w:r w:rsidRPr="00ED5346">
        <w:rPr>
          <w:rFonts w:eastAsia="Times New Roman"/>
          <w:lang w:val="en-US"/>
        </w:rPr>
        <w:t>SO</w:t>
      </w:r>
      <w:r w:rsidRPr="00ED5346">
        <w:rPr>
          <w:rFonts w:eastAsia="Times New Roman"/>
          <w:vertAlign w:val="subscript"/>
          <w:lang w:val="en-US"/>
        </w:rPr>
        <w:t>3</w:t>
      </w:r>
      <w:r w:rsidRPr="00ED5346">
        <w:rPr>
          <w:rFonts w:eastAsia="Times New Roman"/>
          <w:lang w:val="en-US"/>
        </w:rPr>
        <w:t>, H</w:t>
      </w:r>
      <w:r w:rsidRPr="00ED5346">
        <w:rPr>
          <w:rFonts w:eastAsia="Times New Roman"/>
          <w:vertAlign w:val="subscript"/>
          <w:lang w:val="en-US"/>
        </w:rPr>
        <w:t>2</w:t>
      </w:r>
      <w:r w:rsidRPr="00ED5346">
        <w:rPr>
          <w:rFonts w:eastAsia="Times New Roman"/>
          <w:lang w:val="en-US"/>
        </w:rPr>
        <w:t>SO</w:t>
      </w:r>
      <w:r w:rsidRPr="00ED5346">
        <w:rPr>
          <w:rFonts w:eastAsia="Times New Roman"/>
          <w:vertAlign w:val="subscript"/>
          <w:lang w:val="en-US"/>
        </w:rPr>
        <w:t>4</w:t>
      </w:r>
    </w:p>
    <w:p w:rsidR="00837B04" w:rsidRPr="00ED5346" w:rsidRDefault="00837B04" w:rsidP="00837B04">
      <w:pPr>
        <w:spacing w:before="100" w:beforeAutospacing="1" w:after="100" w:afterAutospacing="1"/>
        <w:rPr>
          <w:rFonts w:eastAsia="Times New Roman"/>
          <w:lang w:val="en-US"/>
        </w:rPr>
      </w:pPr>
      <w:r w:rsidRPr="00ED5346">
        <w:rPr>
          <w:rFonts w:eastAsia="Times New Roman"/>
          <w:lang w:val="en-US"/>
        </w:rPr>
        <w:t>3) HC1O</w:t>
      </w:r>
      <w:r w:rsidRPr="00ED5346">
        <w:rPr>
          <w:rFonts w:eastAsia="Times New Roman"/>
          <w:vertAlign w:val="subscript"/>
          <w:lang w:val="en-US"/>
        </w:rPr>
        <w:t>2</w:t>
      </w:r>
      <w:r w:rsidRPr="00ED5346">
        <w:rPr>
          <w:rFonts w:eastAsia="Times New Roman"/>
          <w:lang w:val="en-US"/>
        </w:rPr>
        <w:t>, HC1O</w:t>
      </w:r>
      <w:r w:rsidRPr="00ED5346">
        <w:rPr>
          <w:rFonts w:eastAsia="Times New Roman"/>
          <w:vertAlign w:val="subscript"/>
          <w:lang w:val="en-US"/>
        </w:rPr>
        <w:t>3</w:t>
      </w:r>
      <w:r w:rsidRPr="00ED5346">
        <w:rPr>
          <w:rFonts w:eastAsia="Times New Roman"/>
          <w:lang w:val="en-US"/>
        </w:rPr>
        <w:t>, HC1O</w:t>
      </w:r>
      <w:r w:rsidRPr="00ED5346">
        <w:rPr>
          <w:rFonts w:eastAsia="Times New Roman"/>
          <w:vertAlign w:val="subscript"/>
          <w:lang w:val="en-US"/>
        </w:rPr>
        <w:t>4</w:t>
      </w:r>
      <w:r w:rsidRPr="00ED5346">
        <w:rPr>
          <w:rFonts w:eastAsia="Times New Roman"/>
          <w:lang w:val="en-US"/>
        </w:rPr>
        <w:t>   4) HNO</w:t>
      </w:r>
      <w:r w:rsidRPr="00ED5346">
        <w:rPr>
          <w:rFonts w:eastAsia="Times New Roman"/>
          <w:vertAlign w:val="subscript"/>
          <w:lang w:val="en-US"/>
        </w:rPr>
        <w:t>3</w:t>
      </w:r>
      <w:r w:rsidRPr="00ED5346">
        <w:rPr>
          <w:rFonts w:eastAsia="Times New Roman"/>
          <w:lang w:val="en-US"/>
        </w:rPr>
        <w:t>, HNO</w:t>
      </w:r>
      <w:r w:rsidRPr="00ED5346">
        <w:rPr>
          <w:rFonts w:eastAsia="Times New Roman"/>
          <w:vertAlign w:val="subscript"/>
          <w:lang w:val="en-US"/>
        </w:rPr>
        <w:t>2</w:t>
      </w:r>
      <w:r w:rsidRPr="00ED5346">
        <w:rPr>
          <w:rFonts w:eastAsia="Times New Roman"/>
          <w:lang w:val="en-US"/>
        </w:rPr>
        <w:t>,  H</w:t>
      </w:r>
      <w:r w:rsidRPr="00ED5346">
        <w:rPr>
          <w:rFonts w:eastAsia="Times New Roman"/>
          <w:vertAlign w:val="subscript"/>
          <w:lang w:val="en-US"/>
        </w:rPr>
        <w:t>3</w:t>
      </w:r>
      <w:r w:rsidRPr="00ED5346">
        <w:rPr>
          <w:rFonts w:eastAsia="Times New Roman"/>
          <w:lang w:val="en-US"/>
        </w:rPr>
        <w:t>N</w:t>
      </w:r>
    </w:p>
    <w:p w:rsidR="00837B04" w:rsidRPr="00ED5346" w:rsidRDefault="00837B04" w:rsidP="00837B04">
      <w:pPr>
        <w:spacing w:before="100" w:beforeAutospacing="1" w:after="100" w:afterAutospacing="1"/>
        <w:rPr>
          <w:rFonts w:eastAsia="Times New Roman"/>
        </w:rPr>
      </w:pPr>
      <w:r w:rsidRPr="00ED5346">
        <w:rPr>
          <w:rFonts w:eastAsia="Times New Roman"/>
          <w:lang w:val="en-US"/>
        </w:rPr>
        <w:t> </w:t>
      </w:r>
      <w:r w:rsidRPr="00ED5346">
        <w:rPr>
          <w:rFonts w:eastAsia="Times New Roman"/>
        </w:rPr>
        <w:t>3. Формулы кислотного оксида, кислоты и соли соответственно записаны в ряду:</w:t>
      </w:r>
    </w:p>
    <w:p w:rsidR="00837B04" w:rsidRPr="00ED5346" w:rsidRDefault="00837B04" w:rsidP="00837B04">
      <w:pPr>
        <w:spacing w:before="100" w:beforeAutospacing="1" w:after="100" w:afterAutospacing="1"/>
        <w:rPr>
          <w:rFonts w:eastAsia="Times New Roman"/>
          <w:lang w:val="en-US"/>
        </w:rPr>
      </w:pPr>
      <w:r w:rsidRPr="00ED5346">
        <w:rPr>
          <w:rFonts w:eastAsia="Times New Roman"/>
          <w:lang w:val="en-US"/>
        </w:rPr>
        <w:t>1) CaO, HC1, </w:t>
      </w:r>
      <w:r w:rsidRPr="00ED5346">
        <w:rPr>
          <w:rFonts w:eastAsia="Times New Roman"/>
        </w:rPr>
        <w:t>СаС</w:t>
      </w:r>
      <w:r w:rsidRPr="00ED5346">
        <w:rPr>
          <w:rFonts w:eastAsia="Times New Roman"/>
          <w:lang w:val="en-US"/>
        </w:rPr>
        <w:t>l</w:t>
      </w:r>
      <w:r w:rsidRPr="00ED5346">
        <w:rPr>
          <w:rFonts w:eastAsia="Times New Roman"/>
          <w:vertAlign w:val="subscript"/>
          <w:lang w:val="en-US"/>
        </w:rPr>
        <w:t>2</w:t>
      </w:r>
      <w:r w:rsidRPr="00ED5346">
        <w:rPr>
          <w:rFonts w:eastAsia="Times New Roman"/>
          <w:lang w:val="en-US"/>
        </w:rPr>
        <w:t>,      2)   SO</w:t>
      </w:r>
      <w:r w:rsidRPr="00ED5346">
        <w:rPr>
          <w:rFonts w:eastAsia="Times New Roman"/>
          <w:vertAlign w:val="subscript"/>
          <w:lang w:val="en-US"/>
        </w:rPr>
        <w:t>2</w:t>
      </w:r>
      <w:r w:rsidRPr="00ED5346">
        <w:rPr>
          <w:rFonts w:eastAsia="Times New Roman"/>
          <w:lang w:val="en-US"/>
        </w:rPr>
        <w:t>, H</w:t>
      </w:r>
      <w:r w:rsidRPr="00ED5346">
        <w:rPr>
          <w:rFonts w:eastAsia="Times New Roman"/>
          <w:vertAlign w:val="subscript"/>
          <w:lang w:val="en-US"/>
        </w:rPr>
        <w:t>2</w:t>
      </w:r>
      <w:r w:rsidRPr="00ED5346">
        <w:rPr>
          <w:rFonts w:eastAsia="Times New Roman"/>
          <w:lang w:val="en-US"/>
        </w:rPr>
        <w:t>S, NaHSO</w:t>
      </w:r>
      <w:r w:rsidRPr="00ED5346">
        <w:rPr>
          <w:rFonts w:eastAsia="Times New Roman"/>
          <w:vertAlign w:val="subscript"/>
          <w:lang w:val="en-US"/>
        </w:rPr>
        <w:t>4</w:t>
      </w:r>
    </w:p>
    <w:p w:rsidR="00837B04" w:rsidRPr="00ED5346" w:rsidRDefault="00837B04" w:rsidP="00837B04">
      <w:pPr>
        <w:spacing w:before="100" w:beforeAutospacing="1" w:after="100" w:afterAutospacing="1"/>
        <w:rPr>
          <w:rFonts w:eastAsia="Times New Roman"/>
          <w:lang w:val="en-US"/>
        </w:rPr>
      </w:pPr>
      <w:r w:rsidRPr="00ED5346">
        <w:rPr>
          <w:rFonts w:eastAsia="Times New Roman"/>
          <w:lang w:val="en-US"/>
        </w:rPr>
        <w:t>3) SO</w:t>
      </w:r>
      <w:r w:rsidRPr="00ED5346">
        <w:rPr>
          <w:rFonts w:eastAsia="Times New Roman"/>
          <w:vertAlign w:val="subscript"/>
          <w:lang w:val="en-US"/>
        </w:rPr>
        <w:t>2</w:t>
      </w:r>
      <w:r w:rsidRPr="00ED5346">
        <w:rPr>
          <w:rFonts w:eastAsia="Times New Roman"/>
          <w:lang w:val="en-US"/>
        </w:rPr>
        <w:t>, A1</w:t>
      </w:r>
      <w:r w:rsidRPr="00ED5346">
        <w:rPr>
          <w:rFonts w:eastAsia="Times New Roman"/>
          <w:vertAlign w:val="subscript"/>
          <w:lang w:val="en-US"/>
        </w:rPr>
        <w:t>2</w:t>
      </w:r>
      <w:r w:rsidRPr="00ED5346">
        <w:rPr>
          <w:rFonts w:eastAsia="Times New Roman"/>
          <w:lang w:val="en-US"/>
        </w:rPr>
        <w:t>(SO</w:t>
      </w:r>
      <w:r w:rsidRPr="00ED5346">
        <w:rPr>
          <w:rFonts w:eastAsia="Times New Roman"/>
          <w:vertAlign w:val="subscript"/>
          <w:lang w:val="en-US"/>
        </w:rPr>
        <w:t>4</w:t>
      </w:r>
      <w:r w:rsidRPr="00ED5346">
        <w:rPr>
          <w:rFonts w:eastAsia="Times New Roman"/>
          <w:lang w:val="en-US"/>
        </w:rPr>
        <w:t>)</w:t>
      </w:r>
      <w:r w:rsidRPr="00ED5346">
        <w:rPr>
          <w:rFonts w:eastAsia="Times New Roman"/>
          <w:vertAlign w:val="subscript"/>
          <w:lang w:val="en-US"/>
        </w:rPr>
        <w:t>3</w:t>
      </w:r>
      <w:r w:rsidRPr="00ED5346">
        <w:rPr>
          <w:rFonts w:eastAsia="Times New Roman"/>
          <w:lang w:val="en-US"/>
        </w:rPr>
        <w:t xml:space="preserve">, HNO    </w:t>
      </w:r>
      <w:r w:rsidRPr="00ED5346">
        <w:rPr>
          <w:rFonts w:eastAsia="Times New Roman"/>
          <w:vertAlign w:val="subscript"/>
          <w:lang w:val="en-US"/>
        </w:rPr>
        <w:t>3</w:t>
      </w:r>
      <w:r w:rsidRPr="00ED5346">
        <w:rPr>
          <w:rFonts w:eastAsia="Times New Roman"/>
          <w:lang w:val="en-US"/>
        </w:rPr>
        <w:t>4)  ZnO, Zn(OH)</w:t>
      </w:r>
      <w:r w:rsidRPr="00ED5346">
        <w:rPr>
          <w:rFonts w:eastAsia="Times New Roman"/>
          <w:vertAlign w:val="subscript"/>
          <w:lang w:val="en-US"/>
        </w:rPr>
        <w:t>2</w:t>
      </w:r>
      <w:r w:rsidRPr="00ED5346">
        <w:rPr>
          <w:rFonts w:eastAsia="Times New Roman"/>
          <w:lang w:val="en-US"/>
        </w:rPr>
        <w:t>, H</w:t>
      </w:r>
      <w:r w:rsidRPr="00ED5346">
        <w:rPr>
          <w:rFonts w:eastAsia="Times New Roman"/>
          <w:vertAlign w:val="subscript"/>
          <w:lang w:val="en-US"/>
        </w:rPr>
        <w:t>2</w:t>
      </w:r>
      <w:r w:rsidRPr="00ED5346">
        <w:rPr>
          <w:rFonts w:eastAsia="Times New Roman"/>
          <w:lang w:val="en-US"/>
        </w:rPr>
        <w:t>S</w:t>
      </w:r>
    </w:p>
    <w:p w:rsidR="00837B04" w:rsidRPr="00ED5346" w:rsidRDefault="00837B04" w:rsidP="00837B04">
      <w:pPr>
        <w:spacing w:before="100" w:beforeAutospacing="1" w:after="100" w:afterAutospacing="1"/>
        <w:rPr>
          <w:rFonts w:eastAsia="Times New Roman"/>
        </w:rPr>
      </w:pPr>
      <w:r w:rsidRPr="00ED5346">
        <w:rPr>
          <w:rFonts w:eastAsia="Times New Roman"/>
          <w:lang w:val="en-US"/>
        </w:rPr>
        <w:t> </w:t>
      </w:r>
      <w:r w:rsidRPr="00ED5346">
        <w:rPr>
          <w:rFonts w:eastAsia="Times New Roman"/>
        </w:rPr>
        <w:t>4.  Формулы   кислоты,   основания   и   основного   оксида   последовательно указаны в ряду:</w:t>
      </w:r>
    </w:p>
    <w:p w:rsidR="00837B04" w:rsidRPr="00ED5346" w:rsidRDefault="00837B04" w:rsidP="00837B04">
      <w:pPr>
        <w:spacing w:before="100" w:beforeAutospacing="1" w:after="100" w:afterAutospacing="1"/>
        <w:rPr>
          <w:rFonts w:eastAsia="Times New Roman"/>
        </w:rPr>
      </w:pPr>
      <w:r w:rsidRPr="00ED5346">
        <w:rPr>
          <w:rFonts w:eastAsia="Times New Roman"/>
        </w:rPr>
        <w:t>1)  Na</w:t>
      </w:r>
      <w:r w:rsidRPr="00ED5346">
        <w:rPr>
          <w:rFonts w:eastAsia="Times New Roman"/>
          <w:vertAlign w:val="subscript"/>
        </w:rPr>
        <w:t>2</w:t>
      </w:r>
      <w:r w:rsidRPr="00ED5346">
        <w:rPr>
          <w:rFonts w:eastAsia="Times New Roman"/>
        </w:rPr>
        <w:t>SiO</w:t>
      </w:r>
      <w:r w:rsidRPr="00ED5346">
        <w:rPr>
          <w:rFonts w:eastAsia="Times New Roman"/>
          <w:vertAlign w:val="subscript"/>
        </w:rPr>
        <w:t>3</w:t>
      </w:r>
      <w:r w:rsidRPr="00ED5346">
        <w:rPr>
          <w:rFonts w:eastAsia="Times New Roman"/>
        </w:rPr>
        <w:t>,  КОН, К</w:t>
      </w:r>
      <w:r w:rsidRPr="00ED5346">
        <w:rPr>
          <w:rFonts w:eastAsia="Times New Roman"/>
          <w:vertAlign w:val="subscript"/>
        </w:rPr>
        <w:t>2</w:t>
      </w:r>
      <w:r w:rsidRPr="00ED5346">
        <w:rPr>
          <w:rFonts w:eastAsia="Times New Roman"/>
        </w:rPr>
        <w:t>O          2)  Са(ОН)</w:t>
      </w:r>
      <w:r w:rsidRPr="00ED5346">
        <w:rPr>
          <w:rFonts w:eastAsia="Times New Roman"/>
          <w:vertAlign w:val="subscript"/>
        </w:rPr>
        <w:t>2</w:t>
      </w:r>
      <w:r w:rsidRPr="00ED5346">
        <w:rPr>
          <w:rFonts w:eastAsia="Times New Roman"/>
        </w:rPr>
        <w:t>,  H</w:t>
      </w:r>
      <w:r w:rsidRPr="00ED5346">
        <w:rPr>
          <w:rFonts w:eastAsia="Times New Roman"/>
          <w:vertAlign w:val="subscript"/>
        </w:rPr>
        <w:t>2</w:t>
      </w:r>
      <w:r w:rsidRPr="00ED5346">
        <w:rPr>
          <w:rFonts w:eastAsia="Times New Roman"/>
        </w:rPr>
        <w:t>S,  СаО</w:t>
      </w:r>
    </w:p>
    <w:p w:rsidR="00837B04" w:rsidRPr="00ED5346" w:rsidRDefault="00837B04" w:rsidP="00837B04">
      <w:pPr>
        <w:spacing w:before="100" w:beforeAutospacing="1" w:after="100" w:afterAutospacing="1"/>
        <w:rPr>
          <w:rFonts w:eastAsia="Times New Roman"/>
        </w:rPr>
      </w:pPr>
      <w:r w:rsidRPr="00ED5346">
        <w:rPr>
          <w:rFonts w:eastAsia="Times New Roman"/>
        </w:rPr>
        <w:t>3)   HF, Mg(OH)</w:t>
      </w:r>
      <w:r w:rsidRPr="00ED5346">
        <w:rPr>
          <w:rFonts w:eastAsia="Times New Roman"/>
          <w:vertAlign w:val="subscript"/>
        </w:rPr>
        <w:t>2</w:t>
      </w:r>
      <w:r w:rsidRPr="00ED5346">
        <w:rPr>
          <w:rFonts w:eastAsia="Times New Roman"/>
        </w:rPr>
        <w:t>,  ВаО          4) H</w:t>
      </w:r>
      <w:r w:rsidRPr="00ED5346">
        <w:rPr>
          <w:rFonts w:eastAsia="Times New Roman"/>
          <w:vertAlign w:val="subscript"/>
        </w:rPr>
        <w:t>2</w:t>
      </w:r>
      <w:r w:rsidRPr="00ED5346">
        <w:rPr>
          <w:rFonts w:eastAsia="Times New Roman"/>
        </w:rPr>
        <w:t>SО</w:t>
      </w:r>
      <w:r w:rsidRPr="00ED5346">
        <w:rPr>
          <w:rFonts w:eastAsia="Times New Roman"/>
          <w:vertAlign w:val="subscript"/>
        </w:rPr>
        <w:t>4</w:t>
      </w:r>
      <w:r w:rsidRPr="00ED5346">
        <w:rPr>
          <w:rFonts w:eastAsia="Times New Roman"/>
        </w:rPr>
        <w:t>,  Ва(ОН)</w:t>
      </w:r>
      <w:r w:rsidRPr="00ED5346">
        <w:rPr>
          <w:rFonts w:eastAsia="Times New Roman"/>
          <w:vertAlign w:val="subscript"/>
        </w:rPr>
        <w:t>2</w:t>
      </w:r>
      <w:r w:rsidRPr="00ED5346">
        <w:rPr>
          <w:rFonts w:eastAsia="Times New Roman"/>
        </w:rPr>
        <w:t>,  SiO</w:t>
      </w:r>
      <w:r w:rsidRPr="00ED5346">
        <w:rPr>
          <w:rFonts w:eastAsia="Times New Roman"/>
          <w:vertAlign w:val="subscript"/>
        </w:rPr>
        <w:t>2</w:t>
      </w:r>
    </w:p>
    <w:p w:rsidR="00837B04" w:rsidRPr="00ED5346" w:rsidRDefault="00837B04" w:rsidP="00837B04">
      <w:pPr>
        <w:spacing w:before="100" w:beforeAutospacing="1" w:after="100" w:afterAutospacing="1"/>
        <w:rPr>
          <w:rFonts w:eastAsia="Times New Roman"/>
        </w:rPr>
      </w:pPr>
      <w:r w:rsidRPr="00ED5346">
        <w:rPr>
          <w:rFonts w:eastAsia="Times New Roman"/>
        </w:rPr>
        <w:t> 5. Амфотерным оксидом является</w:t>
      </w:r>
    </w:p>
    <w:p w:rsidR="00837B04" w:rsidRPr="00ED5346" w:rsidRDefault="00837B04" w:rsidP="00837B04">
      <w:pPr>
        <w:spacing w:before="100" w:beforeAutospacing="1" w:after="100" w:afterAutospacing="1"/>
        <w:rPr>
          <w:rFonts w:eastAsia="Times New Roman"/>
        </w:rPr>
      </w:pPr>
      <w:r w:rsidRPr="00ED5346">
        <w:rPr>
          <w:rFonts w:eastAsia="Times New Roman"/>
          <w:lang w:val="en-US"/>
        </w:rPr>
        <w:t>I</w:t>
      </w:r>
      <w:r w:rsidRPr="00ED5346">
        <w:rPr>
          <w:rFonts w:eastAsia="Times New Roman"/>
        </w:rPr>
        <w:t>)</w:t>
      </w:r>
      <w:r w:rsidRPr="00ED5346">
        <w:rPr>
          <w:rFonts w:eastAsia="Times New Roman"/>
          <w:lang w:val="en-US"/>
        </w:rPr>
        <w:t> </w:t>
      </w:r>
      <w:r w:rsidRPr="00ED5346">
        <w:rPr>
          <w:rFonts w:eastAsia="Times New Roman"/>
        </w:rPr>
        <w:t>СаО</w:t>
      </w:r>
      <w:r w:rsidRPr="00ED5346">
        <w:rPr>
          <w:rFonts w:eastAsia="Times New Roman"/>
          <w:lang w:val="en-US"/>
        </w:rPr>
        <w:t>                   </w:t>
      </w:r>
      <w:r w:rsidRPr="00ED5346">
        <w:rPr>
          <w:rFonts w:eastAsia="Times New Roman"/>
        </w:rPr>
        <w:t xml:space="preserve"> 2) </w:t>
      </w:r>
    </w:p>
    <w:p w:rsidR="00837B04" w:rsidRDefault="00837B04" w:rsidP="00837B04">
      <w:pPr>
        <w:spacing w:after="200" w:line="276" w:lineRule="auto"/>
        <w:rPr>
          <w:rFonts w:ascii="Calibri" w:hAnsi="Calibri"/>
        </w:rPr>
      </w:pPr>
      <w:r>
        <w:rPr>
          <w:rFonts w:ascii="Calibri" w:hAnsi="Calibri"/>
        </w:rPr>
        <w:t>2 этап – решение задач</w:t>
      </w:r>
    </w:p>
    <w:p w:rsidR="00837B04" w:rsidRDefault="00837B04" w:rsidP="00837B04">
      <w:pPr>
        <w:spacing w:before="100" w:beforeAutospacing="1" w:after="100" w:afterAutospacing="1"/>
        <w:rPr>
          <w:rFonts w:ascii="Calibri" w:hAnsi="Calibri"/>
        </w:rPr>
      </w:pPr>
    </w:p>
    <w:p w:rsidR="00837B04" w:rsidRDefault="00837B04" w:rsidP="00837B04">
      <w:pPr>
        <w:spacing w:after="200" w:line="276" w:lineRule="auto"/>
        <w:rPr>
          <w:rFonts w:ascii="Calibri" w:hAnsi="Calibri"/>
        </w:rPr>
      </w:pPr>
      <w:r>
        <w:rPr>
          <w:rFonts w:ascii="Calibri" w:hAnsi="Calibri"/>
        </w:rPr>
        <w:t>1.Напишите формулы следующих соединений: оксид бора, кремниевая кислота, гидроксид лития, оксид серы (</w:t>
      </w:r>
      <w:r>
        <w:rPr>
          <w:rFonts w:ascii="Calibri" w:hAnsi="Calibri"/>
          <w:lang w:val="en-US"/>
        </w:rPr>
        <w:t>V</w:t>
      </w:r>
      <w:r w:rsidRPr="004510A3">
        <w:rPr>
          <w:rFonts w:ascii="Calibri" w:hAnsi="Calibri"/>
        </w:rPr>
        <w:t>)</w:t>
      </w:r>
      <w:r>
        <w:rPr>
          <w:rFonts w:ascii="Calibri" w:hAnsi="Calibri"/>
        </w:rPr>
        <w:t>, сульфат натрия, хлорид магния, карбонат кальция. Подчеркните формулы солей.</w:t>
      </w:r>
    </w:p>
    <w:p w:rsidR="00837B04" w:rsidRDefault="00837B04" w:rsidP="00837B04">
      <w:pPr>
        <w:spacing w:after="200" w:line="276" w:lineRule="auto"/>
        <w:rPr>
          <w:rFonts w:ascii="Calibri" w:hAnsi="Calibri"/>
        </w:rPr>
      </w:pPr>
      <w:r>
        <w:rPr>
          <w:rFonts w:ascii="Calibri" w:hAnsi="Calibri"/>
        </w:rPr>
        <w:t>2. Вычислите массу нитрата калия, полученного при взаимодействии гидроксида калия с азотной кислотой массой 13 г.</w:t>
      </w:r>
    </w:p>
    <w:p w:rsidR="00837B04" w:rsidRPr="004510A3" w:rsidRDefault="00837B04" w:rsidP="00837B04">
      <w:pPr>
        <w:spacing w:after="200" w:line="276" w:lineRule="auto"/>
        <w:rPr>
          <w:rFonts w:ascii="Calibri" w:hAnsi="Calibri"/>
        </w:rPr>
      </w:pPr>
      <w:r>
        <w:rPr>
          <w:rFonts w:ascii="Calibri" w:hAnsi="Calibri"/>
        </w:rPr>
        <w:t>3. Какой объём углекислого газа выделится при разложении карбоната кальция массой 10 г</w:t>
      </w:r>
      <w:r w:rsidRPr="004510A3">
        <w:rPr>
          <w:rFonts w:ascii="Calibri" w:hAnsi="Calibri"/>
        </w:rPr>
        <w:t>?</w:t>
      </w:r>
    </w:p>
    <w:p w:rsidR="00837B04" w:rsidRPr="00484CDF" w:rsidRDefault="00837B04" w:rsidP="00837B04">
      <w:pPr>
        <w:spacing w:after="200" w:line="276" w:lineRule="auto"/>
        <w:rPr>
          <w:rFonts w:ascii="Calibri" w:hAnsi="Calibri"/>
        </w:rPr>
      </w:pPr>
      <w:r w:rsidRPr="00484CDF">
        <w:rPr>
          <w:rFonts w:ascii="Calibri" w:hAnsi="Calibri"/>
        </w:rPr>
        <w:t xml:space="preserve">                                        2 вариант.</w:t>
      </w:r>
    </w:p>
    <w:p w:rsidR="00837B04" w:rsidRPr="00484CDF" w:rsidRDefault="00837B04" w:rsidP="00837B04">
      <w:pPr>
        <w:spacing w:before="100" w:beforeAutospacing="1" w:after="100" w:afterAutospacing="1"/>
        <w:rPr>
          <w:rFonts w:eastAsia="Times New Roman"/>
        </w:rPr>
      </w:pPr>
      <w:r w:rsidRPr="00484CDF">
        <w:rPr>
          <w:rFonts w:ascii="Calibri" w:hAnsi="Calibri"/>
        </w:rPr>
        <w:t>Тест</w:t>
      </w:r>
      <w:r w:rsidRPr="00484CDF">
        <w:rPr>
          <w:rFonts w:eastAsia="Times New Roman"/>
        </w:rPr>
        <w:t xml:space="preserve">1. </w:t>
      </w:r>
      <w:r w:rsidRPr="00484CDF">
        <w:rPr>
          <w:rFonts w:ascii="Calibri" w:hAnsi="Calibri"/>
          <w:i/>
          <w:iCs/>
        </w:rPr>
        <w:t>Вещество, название которого нитрат железа (II), имеет формулу:</w:t>
      </w:r>
    </w:p>
    <w:p w:rsidR="00837B04" w:rsidRPr="00484CDF" w:rsidRDefault="00837B04" w:rsidP="00837B04">
      <w:pPr>
        <w:spacing w:before="100" w:beforeAutospacing="1" w:after="100" w:afterAutospacing="1"/>
        <w:rPr>
          <w:rFonts w:eastAsia="Times New Roman"/>
          <w:lang w:val="en-US"/>
        </w:rPr>
      </w:pPr>
      <w:r w:rsidRPr="00837B04">
        <w:rPr>
          <w:rFonts w:eastAsia="Times New Roman"/>
          <w:lang w:val="en-US"/>
        </w:rPr>
        <w:t xml:space="preserve">1) </w:t>
      </w:r>
      <w:r w:rsidRPr="00484CDF">
        <w:rPr>
          <w:rFonts w:eastAsia="Times New Roman"/>
          <w:lang w:val="en-US"/>
        </w:rPr>
        <w:t>FeN         2) Fe(NO</w:t>
      </w:r>
      <w:r w:rsidRPr="00484CDF">
        <w:rPr>
          <w:rFonts w:eastAsia="Times New Roman"/>
          <w:vertAlign w:val="subscript"/>
          <w:lang w:val="en-US"/>
        </w:rPr>
        <w:t>3</w:t>
      </w:r>
      <w:r w:rsidRPr="00484CDF">
        <w:rPr>
          <w:rFonts w:eastAsia="Times New Roman"/>
          <w:lang w:val="en-US"/>
        </w:rPr>
        <w:t>)</w:t>
      </w:r>
      <w:r w:rsidRPr="00484CDF">
        <w:rPr>
          <w:rFonts w:eastAsia="Times New Roman"/>
          <w:vertAlign w:val="subscript"/>
          <w:lang w:val="en-US"/>
        </w:rPr>
        <w:t>3</w:t>
      </w:r>
      <w:r w:rsidRPr="00484CDF">
        <w:rPr>
          <w:rFonts w:eastAsia="Times New Roman"/>
          <w:lang w:val="en-US"/>
        </w:rPr>
        <w:t xml:space="preserve"> 3) Fe (NO</w:t>
      </w:r>
      <w:r w:rsidRPr="00484CDF">
        <w:rPr>
          <w:rFonts w:eastAsia="Times New Roman"/>
          <w:vertAlign w:val="subscript"/>
          <w:lang w:val="en-US"/>
        </w:rPr>
        <w:t>2</w:t>
      </w:r>
      <w:r w:rsidRPr="00484CDF">
        <w:rPr>
          <w:rFonts w:eastAsia="Times New Roman"/>
          <w:lang w:val="en-US"/>
        </w:rPr>
        <w:t>)</w:t>
      </w:r>
      <w:r w:rsidRPr="00484CDF">
        <w:rPr>
          <w:rFonts w:eastAsia="Times New Roman"/>
          <w:vertAlign w:val="subscript"/>
          <w:lang w:val="en-US"/>
        </w:rPr>
        <w:t>2</w:t>
      </w:r>
      <w:r w:rsidRPr="00484CDF">
        <w:rPr>
          <w:rFonts w:eastAsia="Times New Roman"/>
          <w:lang w:val="en-US"/>
        </w:rPr>
        <w:t xml:space="preserve">      4) Fe(NO</w:t>
      </w:r>
      <w:r w:rsidRPr="00484CDF">
        <w:rPr>
          <w:rFonts w:eastAsia="Times New Roman"/>
          <w:vertAlign w:val="subscript"/>
          <w:lang w:val="en-US"/>
        </w:rPr>
        <w:t>3</w:t>
      </w:r>
      <w:r w:rsidRPr="00484CDF">
        <w:rPr>
          <w:rFonts w:eastAsia="Times New Roman"/>
          <w:lang w:val="en-US"/>
        </w:rPr>
        <w:t>)</w:t>
      </w:r>
      <w:r w:rsidRPr="00484CDF">
        <w:rPr>
          <w:rFonts w:eastAsia="Times New Roman"/>
          <w:vertAlign w:val="subscript"/>
          <w:lang w:val="en-US"/>
        </w:rPr>
        <w:t>2</w:t>
      </w:r>
    </w:p>
    <w:p w:rsidR="00837B04" w:rsidRPr="00484CDF" w:rsidRDefault="00837B04" w:rsidP="00837B04">
      <w:pPr>
        <w:spacing w:before="100" w:beforeAutospacing="1" w:after="100" w:afterAutospacing="1"/>
        <w:rPr>
          <w:rFonts w:eastAsia="Times New Roman"/>
          <w:lang w:val="en-US"/>
        </w:rPr>
      </w:pPr>
      <w:r w:rsidRPr="00484CDF">
        <w:rPr>
          <w:rFonts w:eastAsia="Times New Roman"/>
          <w:i/>
          <w:iCs/>
          <w:lang w:val="en-US"/>
        </w:rPr>
        <w:t xml:space="preserve">2. </w:t>
      </w:r>
      <w:r w:rsidRPr="00484CDF">
        <w:rPr>
          <w:rFonts w:eastAsia="Times New Roman"/>
          <w:i/>
          <w:iCs/>
        </w:rPr>
        <w:t>Солями</w:t>
      </w:r>
      <w:r w:rsidRPr="00484CDF">
        <w:rPr>
          <w:rFonts w:eastAsia="Times New Roman"/>
          <w:i/>
          <w:iCs/>
          <w:lang w:val="en-US"/>
        </w:rPr>
        <w:t xml:space="preserve"> </w:t>
      </w:r>
      <w:r w:rsidRPr="00484CDF">
        <w:rPr>
          <w:rFonts w:eastAsia="Times New Roman"/>
          <w:i/>
          <w:iCs/>
        </w:rPr>
        <w:t>являются</w:t>
      </w:r>
      <w:r w:rsidRPr="00484CDF">
        <w:rPr>
          <w:rFonts w:eastAsia="Times New Roman"/>
          <w:i/>
          <w:iCs/>
          <w:lang w:val="en-US"/>
        </w:rPr>
        <w:t>:</w:t>
      </w:r>
      <w:r w:rsidRPr="00484CDF">
        <w:rPr>
          <w:rFonts w:eastAsia="Times New Roman"/>
          <w:lang w:val="en-US"/>
        </w:rPr>
        <w:t xml:space="preserve"> 1) Al</w:t>
      </w:r>
      <w:r w:rsidRPr="00484CDF">
        <w:rPr>
          <w:rFonts w:eastAsia="Times New Roman"/>
          <w:vertAlign w:val="subscript"/>
          <w:lang w:val="en-US"/>
        </w:rPr>
        <w:t>2</w:t>
      </w:r>
      <w:r w:rsidRPr="00484CDF">
        <w:rPr>
          <w:rFonts w:eastAsia="Times New Roman"/>
          <w:lang w:val="en-US"/>
        </w:rPr>
        <w:t xml:space="preserve"> S</w:t>
      </w:r>
      <w:r w:rsidRPr="00484CDF">
        <w:rPr>
          <w:rFonts w:eastAsia="Times New Roman"/>
          <w:vertAlign w:val="subscript"/>
          <w:lang w:val="en-US"/>
        </w:rPr>
        <w:t xml:space="preserve">3, </w:t>
      </w:r>
      <w:r w:rsidRPr="00484CDF">
        <w:rPr>
          <w:rFonts w:eastAsia="Times New Roman"/>
          <w:lang w:val="en-US"/>
        </w:rPr>
        <w:t>NH</w:t>
      </w:r>
      <w:r w:rsidRPr="00484CDF">
        <w:rPr>
          <w:rFonts w:eastAsia="Times New Roman"/>
          <w:vertAlign w:val="subscript"/>
          <w:lang w:val="en-US"/>
        </w:rPr>
        <w:t>4</w:t>
      </w:r>
      <w:r w:rsidRPr="00484CDF">
        <w:rPr>
          <w:rFonts w:eastAsia="Times New Roman"/>
          <w:lang w:val="en-US"/>
        </w:rPr>
        <w:t>Cl, H</w:t>
      </w:r>
      <w:r w:rsidRPr="00484CDF">
        <w:rPr>
          <w:rFonts w:eastAsia="Times New Roman"/>
          <w:vertAlign w:val="subscript"/>
          <w:lang w:val="en-US"/>
        </w:rPr>
        <w:t>2</w:t>
      </w:r>
      <w:r w:rsidRPr="00484CDF">
        <w:rPr>
          <w:rFonts w:eastAsia="Times New Roman"/>
          <w:lang w:val="en-US"/>
        </w:rPr>
        <w:t>SiO</w:t>
      </w:r>
      <w:r w:rsidRPr="00484CDF">
        <w:rPr>
          <w:rFonts w:eastAsia="Times New Roman"/>
          <w:vertAlign w:val="subscript"/>
          <w:lang w:val="en-US"/>
        </w:rPr>
        <w:t>4</w:t>
      </w:r>
      <w:r w:rsidRPr="00484CDF">
        <w:rPr>
          <w:rFonts w:eastAsia="Times New Roman"/>
          <w:lang w:val="en-US"/>
        </w:rPr>
        <w:t xml:space="preserve">   2) Al</w:t>
      </w:r>
      <w:r w:rsidRPr="00484CDF">
        <w:rPr>
          <w:rFonts w:eastAsia="Times New Roman"/>
          <w:vertAlign w:val="subscript"/>
          <w:lang w:val="en-US"/>
        </w:rPr>
        <w:t>2</w:t>
      </w:r>
      <w:r w:rsidRPr="00484CDF">
        <w:rPr>
          <w:rFonts w:eastAsia="Times New Roman"/>
          <w:lang w:val="en-US"/>
        </w:rPr>
        <w:t xml:space="preserve"> O</w:t>
      </w:r>
      <w:r w:rsidRPr="00484CDF">
        <w:rPr>
          <w:rFonts w:eastAsia="Times New Roman"/>
          <w:vertAlign w:val="subscript"/>
          <w:lang w:val="en-US"/>
        </w:rPr>
        <w:t xml:space="preserve">3, </w:t>
      </w:r>
      <w:r w:rsidRPr="00484CDF">
        <w:rPr>
          <w:rFonts w:eastAsia="Times New Roman"/>
          <w:lang w:val="en-US"/>
        </w:rPr>
        <w:t>NH</w:t>
      </w:r>
      <w:r w:rsidRPr="00484CDF">
        <w:rPr>
          <w:rFonts w:eastAsia="Times New Roman"/>
          <w:vertAlign w:val="subscript"/>
          <w:lang w:val="en-US"/>
        </w:rPr>
        <w:t xml:space="preserve">4 </w:t>
      </w:r>
      <w:r w:rsidRPr="00484CDF">
        <w:rPr>
          <w:rFonts w:eastAsia="Times New Roman"/>
          <w:lang w:val="en-US"/>
        </w:rPr>
        <w:t>NO</w:t>
      </w:r>
      <w:r w:rsidRPr="00484CDF">
        <w:rPr>
          <w:rFonts w:eastAsia="Times New Roman"/>
          <w:vertAlign w:val="subscript"/>
          <w:lang w:val="en-US"/>
        </w:rPr>
        <w:t>3</w:t>
      </w:r>
      <w:r w:rsidRPr="00484CDF">
        <w:rPr>
          <w:rFonts w:eastAsia="Times New Roman"/>
          <w:lang w:val="en-US"/>
        </w:rPr>
        <w:t>, K</w:t>
      </w:r>
      <w:r w:rsidRPr="00484CDF">
        <w:rPr>
          <w:rFonts w:eastAsia="Times New Roman"/>
          <w:vertAlign w:val="subscript"/>
          <w:lang w:val="en-US"/>
        </w:rPr>
        <w:t>2</w:t>
      </w:r>
      <w:r w:rsidRPr="00484CDF">
        <w:rPr>
          <w:rFonts w:eastAsia="Times New Roman"/>
          <w:lang w:val="en-US"/>
        </w:rPr>
        <w:t>SiO</w:t>
      </w:r>
      <w:r w:rsidRPr="00484CDF">
        <w:rPr>
          <w:rFonts w:eastAsia="Times New Roman"/>
          <w:vertAlign w:val="subscript"/>
          <w:lang w:val="en-US"/>
        </w:rPr>
        <w:t>4</w:t>
      </w:r>
    </w:p>
    <w:p w:rsidR="00837B04" w:rsidRPr="00484CDF" w:rsidRDefault="00837B04" w:rsidP="00837B04">
      <w:pPr>
        <w:spacing w:before="100" w:beforeAutospacing="1" w:after="100" w:afterAutospacing="1"/>
        <w:rPr>
          <w:rFonts w:eastAsia="Times New Roman"/>
          <w:lang w:val="en-US"/>
        </w:rPr>
      </w:pPr>
      <w:r w:rsidRPr="00484CDF">
        <w:rPr>
          <w:rFonts w:eastAsia="Times New Roman"/>
          <w:lang w:val="en-US"/>
        </w:rPr>
        <w:t>3) Al ( OH)</w:t>
      </w:r>
      <w:r w:rsidRPr="00484CDF">
        <w:rPr>
          <w:rFonts w:eastAsia="Times New Roman"/>
          <w:vertAlign w:val="subscript"/>
          <w:lang w:val="en-US"/>
        </w:rPr>
        <w:t xml:space="preserve">3, </w:t>
      </w:r>
      <w:r w:rsidRPr="00484CDF">
        <w:rPr>
          <w:rFonts w:eastAsia="Times New Roman"/>
          <w:lang w:val="en-US"/>
        </w:rPr>
        <w:t>NH</w:t>
      </w:r>
      <w:r w:rsidRPr="00484CDF">
        <w:rPr>
          <w:rFonts w:eastAsia="Times New Roman"/>
          <w:vertAlign w:val="subscript"/>
          <w:lang w:val="en-US"/>
        </w:rPr>
        <w:t xml:space="preserve">4 </w:t>
      </w:r>
      <w:r w:rsidRPr="00484CDF">
        <w:rPr>
          <w:rFonts w:eastAsia="Times New Roman"/>
          <w:lang w:val="en-US"/>
        </w:rPr>
        <w:t>Cl, Na</w:t>
      </w:r>
      <w:r w:rsidRPr="00484CDF">
        <w:rPr>
          <w:rFonts w:eastAsia="Times New Roman"/>
          <w:vertAlign w:val="subscript"/>
          <w:lang w:val="en-US"/>
        </w:rPr>
        <w:t>2</w:t>
      </w:r>
      <w:r w:rsidRPr="00484CDF">
        <w:rPr>
          <w:rFonts w:eastAsia="Times New Roman"/>
          <w:lang w:val="en-US"/>
        </w:rPr>
        <w:t>SiO</w:t>
      </w:r>
      <w:r w:rsidRPr="00484CDF">
        <w:rPr>
          <w:rFonts w:eastAsia="Times New Roman"/>
          <w:vertAlign w:val="subscript"/>
          <w:lang w:val="en-US"/>
        </w:rPr>
        <w:t>4</w:t>
      </w:r>
      <w:r w:rsidRPr="00484CDF">
        <w:rPr>
          <w:rFonts w:eastAsia="Times New Roman"/>
          <w:lang w:val="en-US"/>
        </w:rPr>
        <w:t xml:space="preserve">   4) Al</w:t>
      </w:r>
      <w:r w:rsidRPr="00484CDF">
        <w:rPr>
          <w:rFonts w:eastAsia="Times New Roman"/>
          <w:vertAlign w:val="subscript"/>
          <w:lang w:val="en-US"/>
        </w:rPr>
        <w:t>2</w:t>
      </w:r>
      <w:r w:rsidRPr="00484CDF">
        <w:rPr>
          <w:rFonts w:eastAsia="Times New Roman"/>
          <w:lang w:val="en-US"/>
        </w:rPr>
        <w:t xml:space="preserve"> S</w:t>
      </w:r>
      <w:r w:rsidRPr="00484CDF">
        <w:rPr>
          <w:rFonts w:eastAsia="Times New Roman"/>
          <w:vertAlign w:val="subscript"/>
          <w:lang w:val="en-US"/>
        </w:rPr>
        <w:t xml:space="preserve">3, </w:t>
      </w:r>
      <w:r w:rsidRPr="00484CDF">
        <w:rPr>
          <w:rFonts w:eastAsia="Times New Roman"/>
          <w:lang w:val="en-US"/>
        </w:rPr>
        <w:t>NH</w:t>
      </w:r>
      <w:r w:rsidRPr="00484CDF">
        <w:rPr>
          <w:rFonts w:eastAsia="Times New Roman"/>
          <w:vertAlign w:val="subscript"/>
          <w:lang w:val="en-US"/>
        </w:rPr>
        <w:t>4</w:t>
      </w:r>
      <w:r w:rsidRPr="00484CDF">
        <w:rPr>
          <w:rFonts w:eastAsia="Times New Roman"/>
          <w:lang w:val="en-US"/>
        </w:rPr>
        <w:t>Cl, K</w:t>
      </w:r>
      <w:r w:rsidRPr="00484CDF">
        <w:rPr>
          <w:rFonts w:eastAsia="Times New Roman"/>
          <w:vertAlign w:val="subscript"/>
          <w:lang w:val="en-US"/>
        </w:rPr>
        <w:t>2</w:t>
      </w:r>
      <w:r w:rsidRPr="00484CDF">
        <w:rPr>
          <w:rFonts w:eastAsia="Times New Roman"/>
          <w:lang w:val="en-US"/>
        </w:rPr>
        <w:t>SiO</w:t>
      </w:r>
      <w:r w:rsidRPr="00484CDF">
        <w:rPr>
          <w:rFonts w:eastAsia="Times New Roman"/>
          <w:vertAlign w:val="subscript"/>
          <w:lang w:val="en-US"/>
        </w:rPr>
        <w:t>4</w:t>
      </w:r>
    </w:p>
    <w:p w:rsidR="00837B04" w:rsidRPr="00484CDF" w:rsidRDefault="00837B04" w:rsidP="00837B04">
      <w:pPr>
        <w:spacing w:before="100" w:beforeAutospacing="1" w:after="100" w:afterAutospacing="1"/>
        <w:rPr>
          <w:rFonts w:eastAsia="Times New Roman"/>
        </w:rPr>
      </w:pPr>
      <w:r w:rsidRPr="00484CDF">
        <w:rPr>
          <w:rFonts w:eastAsia="Times New Roman"/>
          <w:i/>
          <w:iCs/>
        </w:rPr>
        <w:t>3. К основным оксидам относится группа веществ:</w:t>
      </w:r>
    </w:p>
    <w:p w:rsidR="00837B04" w:rsidRPr="00484CDF" w:rsidRDefault="00837B04" w:rsidP="00837B04">
      <w:pPr>
        <w:spacing w:before="100" w:beforeAutospacing="1" w:after="100" w:afterAutospacing="1"/>
        <w:rPr>
          <w:rFonts w:eastAsia="Times New Roman"/>
          <w:lang w:val="en-US"/>
        </w:rPr>
      </w:pPr>
      <w:r w:rsidRPr="00484CDF">
        <w:rPr>
          <w:rFonts w:eastAsia="Times New Roman"/>
          <w:lang w:val="en-US"/>
        </w:rPr>
        <w:lastRenderedPageBreak/>
        <w:t>1) SO</w:t>
      </w:r>
      <w:r w:rsidRPr="00484CDF">
        <w:rPr>
          <w:rFonts w:eastAsia="Times New Roman"/>
          <w:vertAlign w:val="subscript"/>
          <w:lang w:val="en-US"/>
        </w:rPr>
        <w:t>3</w:t>
      </w:r>
      <w:r w:rsidRPr="00484CDF">
        <w:rPr>
          <w:rFonts w:eastAsia="Times New Roman"/>
          <w:lang w:val="en-US"/>
        </w:rPr>
        <w:t>, HCl, CuO     2.CuO, Na</w:t>
      </w:r>
      <w:r w:rsidRPr="00484CDF">
        <w:rPr>
          <w:rFonts w:eastAsia="Times New Roman"/>
          <w:vertAlign w:val="subscript"/>
          <w:lang w:val="en-US"/>
        </w:rPr>
        <w:t>2</w:t>
      </w:r>
      <w:r w:rsidRPr="00484CDF">
        <w:rPr>
          <w:rFonts w:eastAsia="Times New Roman"/>
          <w:lang w:val="en-US"/>
        </w:rPr>
        <w:t>O, CaO  3) CaO, BaO, SiO</w:t>
      </w:r>
      <w:r w:rsidRPr="00484CDF">
        <w:rPr>
          <w:rFonts w:eastAsia="Times New Roman"/>
          <w:vertAlign w:val="subscript"/>
          <w:lang w:val="en-US"/>
        </w:rPr>
        <w:t>2</w:t>
      </w:r>
      <w:r w:rsidRPr="00484CDF">
        <w:rPr>
          <w:rFonts w:eastAsia="Times New Roman"/>
          <w:lang w:val="en-US"/>
        </w:rPr>
        <w:t xml:space="preserve">     4.SiO</w:t>
      </w:r>
      <w:r w:rsidRPr="00484CDF">
        <w:rPr>
          <w:rFonts w:eastAsia="Times New Roman"/>
          <w:vertAlign w:val="subscript"/>
          <w:lang w:val="en-US"/>
        </w:rPr>
        <w:t>2</w:t>
      </w:r>
      <w:r w:rsidRPr="00484CDF">
        <w:rPr>
          <w:rFonts w:eastAsia="Times New Roman"/>
          <w:lang w:val="en-US"/>
        </w:rPr>
        <w:t>, OF</w:t>
      </w:r>
      <w:r w:rsidRPr="00484CDF">
        <w:rPr>
          <w:rFonts w:eastAsia="Times New Roman"/>
          <w:vertAlign w:val="subscript"/>
          <w:lang w:val="en-US"/>
        </w:rPr>
        <w:t>2</w:t>
      </w:r>
      <w:r w:rsidRPr="00484CDF">
        <w:rPr>
          <w:rFonts w:eastAsia="Times New Roman"/>
          <w:lang w:val="en-US"/>
        </w:rPr>
        <w:t>, Al</w:t>
      </w:r>
      <w:r w:rsidRPr="00484CDF">
        <w:rPr>
          <w:rFonts w:eastAsia="Times New Roman"/>
          <w:vertAlign w:val="subscript"/>
          <w:lang w:val="en-US"/>
        </w:rPr>
        <w:t>2</w:t>
      </w:r>
      <w:r w:rsidRPr="00484CDF">
        <w:rPr>
          <w:rFonts w:eastAsia="Times New Roman"/>
          <w:lang w:val="en-US"/>
        </w:rPr>
        <w:t>O</w:t>
      </w:r>
      <w:r w:rsidRPr="00484CDF">
        <w:rPr>
          <w:rFonts w:eastAsia="Times New Roman"/>
          <w:vertAlign w:val="subscript"/>
          <w:lang w:val="en-US"/>
        </w:rPr>
        <w:t>3</w:t>
      </w:r>
    </w:p>
    <w:p w:rsidR="00837B04" w:rsidRPr="00484CDF" w:rsidRDefault="00837B04" w:rsidP="00837B04">
      <w:pPr>
        <w:spacing w:before="100" w:beforeAutospacing="1" w:after="100" w:afterAutospacing="1"/>
        <w:rPr>
          <w:rFonts w:eastAsia="Times New Roman"/>
          <w:lang w:val="en-US"/>
        </w:rPr>
      </w:pPr>
      <w:r w:rsidRPr="00484CDF">
        <w:rPr>
          <w:rFonts w:eastAsia="Times New Roman"/>
          <w:i/>
          <w:iCs/>
          <w:lang w:val="en-US"/>
        </w:rPr>
        <w:t xml:space="preserve">4 </w:t>
      </w:r>
      <w:r w:rsidRPr="00484CDF">
        <w:rPr>
          <w:rFonts w:eastAsia="Times New Roman"/>
          <w:i/>
          <w:iCs/>
        </w:rPr>
        <w:t>К</w:t>
      </w:r>
      <w:r w:rsidRPr="00484CDF">
        <w:rPr>
          <w:rFonts w:eastAsia="Times New Roman"/>
          <w:i/>
          <w:iCs/>
          <w:lang w:val="en-US"/>
        </w:rPr>
        <w:t xml:space="preserve"> </w:t>
      </w:r>
      <w:r w:rsidRPr="00484CDF">
        <w:rPr>
          <w:rFonts w:eastAsia="Times New Roman"/>
          <w:i/>
          <w:iCs/>
        </w:rPr>
        <w:t>кислотам</w:t>
      </w:r>
      <w:r w:rsidRPr="00484CDF">
        <w:rPr>
          <w:rFonts w:eastAsia="Times New Roman"/>
          <w:i/>
          <w:iCs/>
          <w:lang w:val="en-US"/>
        </w:rPr>
        <w:t xml:space="preserve"> </w:t>
      </w:r>
      <w:r w:rsidRPr="00484CDF">
        <w:rPr>
          <w:rFonts w:eastAsia="Times New Roman"/>
          <w:i/>
          <w:iCs/>
        </w:rPr>
        <w:t>относится</w:t>
      </w:r>
      <w:r w:rsidRPr="00484CDF">
        <w:rPr>
          <w:rFonts w:eastAsia="Times New Roman"/>
          <w:i/>
          <w:iCs/>
          <w:lang w:val="en-US"/>
        </w:rPr>
        <w:t xml:space="preserve"> </w:t>
      </w:r>
      <w:r w:rsidRPr="00484CDF">
        <w:rPr>
          <w:rFonts w:eastAsia="Times New Roman"/>
          <w:i/>
          <w:iCs/>
        </w:rPr>
        <w:t>группа</w:t>
      </w:r>
      <w:r w:rsidRPr="00484CDF">
        <w:rPr>
          <w:rFonts w:eastAsia="Times New Roman"/>
          <w:i/>
          <w:iCs/>
          <w:lang w:val="en-US"/>
        </w:rPr>
        <w:t xml:space="preserve"> </w:t>
      </w:r>
      <w:r w:rsidRPr="00484CDF">
        <w:rPr>
          <w:rFonts w:eastAsia="Times New Roman"/>
          <w:i/>
          <w:iCs/>
        </w:rPr>
        <w:t>веществ</w:t>
      </w:r>
      <w:r w:rsidRPr="00484CDF">
        <w:rPr>
          <w:rFonts w:eastAsia="Times New Roman"/>
          <w:i/>
          <w:iCs/>
          <w:lang w:val="en-US"/>
        </w:rPr>
        <w:t>:</w:t>
      </w:r>
      <w:r w:rsidRPr="00484CDF">
        <w:rPr>
          <w:rFonts w:eastAsia="Times New Roman"/>
          <w:lang w:val="en-US"/>
        </w:rPr>
        <w:t>1) H</w:t>
      </w:r>
      <w:r w:rsidRPr="00484CDF">
        <w:rPr>
          <w:rFonts w:eastAsia="Times New Roman"/>
          <w:vertAlign w:val="subscript"/>
          <w:lang w:val="en-US"/>
        </w:rPr>
        <w:t>2</w:t>
      </w:r>
      <w:r w:rsidRPr="00484CDF">
        <w:rPr>
          <w:rFonts w:eastAsia="Times New Roman"/>
          <w:lang w:val="en-US"/>
        </w:rPr>
        <w:t xml:space="preserve"> S, HNO</w:t>
      </w:r>
      <w:r w:rsidRPr="00484CDF">
        <w:rPr>
          <w:rFonts w:eastAsia="Times New Roman"/>
          <w:vertAlign w:val="subscript"/>
          <w:lang w:val="en-US"/>
        </w:rPr>
        <w:t>3</w:t>
      </w:r>
      <w:r w:rsidRPr="00484CDF">
        <w:rPr>
          <w:rFonts w:eastAsia="Times New Roman"/>
          <w:lang w:val="en-US"/>
        </w:rPr>
        <w:t>, HBr         2) KCl, HCl, H</w:t>
      </w:r>
      <w:r w:rsidRPr="00484CDF">
        <w:rPr>
          <w:rFonts w:eastAsia="Times New Roman"/>
          <w:vertAlign w:val="subscript"/>
          <w:lang w:val="en-US"/>
        </w:rPr>
        <w:t>2</w:t>
      </w:r>
      <w:r w:rsidRPr="00484CDF">
        <w:rPr>
          <w:rFonts w:eastAsia="Times New Roman"/>
          <w:lang w:val="en-US"/>
        </w:rPr>
        <w:t xml:space="preserve"> SO</w:t>
      </w:r>
      <w:r w:rsidRPr="00484CDF">
        <w:rPr>
          <w:rFonts w:eastAsia="Times New Roman"/>
          <w:vertAlign w:val="subscript"/>
          <w:lang w:val="en-US"/>
        </w:rPr>
        <w:t>4</w:t>
      </w:r>
      <w:r w:rsidRPr="00484CDF">
        <w:rPr>
          <w:rFonts w:eastAsia="Times New Roman"/>
          <w:lang w:val="en-US"/>
        </w:rPr>
        <w:t xml:space="preserve"> 3) NH </w:t>
      </w:r>
      <w:r w:rsidRPr="00484CDF">
        <w:rPr>
          <w:rFonts w:eastAsia="Times New Roman"/>
          <w:vertAlign w:val="subscript"/>
          <w:lang w:val="en-US"/>
        </w:rPr>
        <w:t>3</w:t>
      </w:r>
      <w:r w:rsidRPr="00484CDF">
        <w:rPr>
          <w:rFonts w:eastAsia="Times New Roman"/>
          <w:lang w:val="en-US"/>
        </w:rPr>
        <w:t>, HNO</w:t>
      </w:r>
      <w:r w:rsidRPr="00484CDF">
        <w:rPr>
          <w:rFonts w:eastAsia="Times New Roman"/>
          <w:vertAlign w:val="subscript"/>
          <w:lang w:val="en-US"/>
        </w:rPr>
        <w:t>3</w:t>
      </w:r>
      <w:r w:rsidRPr="00484CDF">
        <w:rPr>
          <w:rFonts w:eastAsia="Times New Roman"/>
          <w:lang w:val="en-US"/>
        </w:rPr>
        <w:t xml:space="preserve"> , HCl            4) NaOH, H </w:t>
      </w:r>
      <w:r w:rsidRPr="00484CDF">
        <w:rPr>
          <w:rFonts w:eastAsia="Times New Roman"/>
          <w:vertAlign w:val="subscript"/>
          <w:lang w:val="en-US"/>
        </w:rPr>
        <w:t>2</w:t>
      </w:r>
      <w:r w:rsidRPr="00484CDF">
        <w:rPr>
          <w:rFonts w:eastAsia="Times New Roman"/>
          <w:lang w:val="en-US"/>
        </w:rPr>
        <w:t>SO</w:t>
      </w:r>
      <w:r w:rsidRPr="00484CDF">
        <w:rPr>
          <w:rFonts w:eastAsia="Times New Roman"/>
          <w:vertAlign w:val="subscript"/>
          <w:lang w:val="en-US"/>
        </w:rPr>
        <w:t>4</w:t>
      </w:r>
      <w:r w:rsidRPr="00484CDF">
        <w:rPr>
          <w:rFonts w:eastAsia="Times New Roman"/>
          <w:lang w:val="en-US"/>
        </w:rPr>
        <w:t xml:space="preserve"> , H</w:t>
      </w:r>
      <w:r w:rsidRPr="00484CDF">
        <w:rPr>
          <w:rFonts w:eastAsia="Times New Roman"/>
          <w:vertAlign w:val="subscript"/>
          <w:lang w:val="en-US"/>
        </w:rPr>
        <w:t>2</w:t>
      </w:r>
      <w:r w:rsidRPr="00484CDF">
        <w:rPr>
          <w:rFonts w:eastAsia="Times New Roman"/>
          <w:lang w:val="en-US"/>
        </w:rPr>
        <w:t xml:space="preserve"> S</w:t>
      </w:r>
    </w:p>
    <w:p w:rsidR="00837B04" w:rsidRPr="00484CDF" w:rsidRDefault="00837B04" w:rsidP="00837B04">
      <w:pPr>
        <w:spacing w:before="100" w:beforeAutospacing="1" w:after="100" w:afterAutospacing="1"/>
        <w:rPr>
          <w:rFonts w:eastAsia="Times New Roman"/>
        </w:rPr>
      </w:pPr>
      <w:r w:rsidRPr="00484CDF">
        <w:rPr>
          <w:rFonts w:eastAsia="Times New Roman"/>
          <w:i/>
          <w:iCs/>
        </w:rPr>
        <w:t>5) Вещество, название которого сульфит натрия, имеет формулу:</w:t>
      </w:r>
    </w:p>
    <w:p w:rsidR="00837B04" w:rsidRPr="00484CDF" w:rsidRDefault="00837B04" w:rsidP="00837B04">
      <w:pPr>
        <w:spacing w:before="100" w:beforeAutospacing="1" w:after="100" w:afterAutospacing="1"/>
        <w:rPr>
          <w:rFonts w:eastAsia="Times New Roman"/>
          <w:vertAlign w:val="subscript"/>
          <w:lang w:val="en-US"/>
        </w:rPr>
      </w:pPr>
      <w:r w:rsidRPr="00484CDF">
        <w:rPr>
          <w:rFonts w:eastAsia="Times New Roman"/>
          <w:lang w:val="en-US"/>
        </w:rPr>
        <w:t>1) Na</w:t>
      </w:r>
      <w:r w:rsidRPr="00484CDF">
        <w:rPr>
          <w:rFonts w:eastAsia="Times New Roman"/>
          <w:vertAlign w:val="subscript"/>
          <w:lang w:val="en-US"/>
        </w:rPr>
        <w:t>2</w:t>
      </w:r>
      <w:r w:rsidRPr="00484CDF">
        <w:rPr>
          <w:rFonts w:eastAsia="Times New Roman"/>
          <w:lang w:val="en-US"/>
        </w:rPr>
        <w:t>SO</w:t>
      </w:r>
      <w:r w:rsidRPr="00484CDF">
        <w:rPr>
          <w:rFonts w:eastAsia="Times New Roman"/>
          <w:vertAlign w:val="subscript"/>
          <w:lang w:val="en-US"/>
        </w:rPr>
        <w:t>3</w:t>
      </w:r>
      <w:r w:rsidRPr="00484CDF">
        <w:rPr>
          <w:rFonts w:eastAsia="Times New Roman"/>
          <w:lang w:val="en-US"/>
        </w:rPr>
        <w:t xml:space="preserve">         2) Na</w:t>
      </w:r>
      <w:r w:rsidRPr="00484CDF">
        <w:rPr>
          <w:rFonts w:eastAsia="Times New Roman"/>
          <w:vertAlign w:val="subscript"/>
          <w:lang w:val="en-US"/>
        </w:rPr>
        <w:t>2</w:t>
      </w:r>
      <w:r w:rsidRPr="00484CDF">
        <w:rPr>
          <w:rFonts w:eastAsia="Times New Roman"/>
          <w:lang w:val="en-US"/>
        </w:rPr>
        <w:t xml:space="preserve"> SO</w:t>
      </w:r>
      <w:r w:rsidRPr="00484CDF">
        <w:rPr>
          <w:rFonts w:eastAsia="Times New Roman"/>
          <w:vertAlign w:val="subscript"/>
          <w:lang w:val="en-US"/>
        </w:rPr>
        <w:t>4</w:t>
      </w:r>
      <w:r w:rsidRPr="00484CDF">
        <w:rPr>
          <w:rFonts w:eastAsia="Times New Roman"/>
          <w:lang w:val="en-US"/>
        </w:rPr>
        <w:t xml:space="preserve">    3) Na</w:t>
      </w:r>
      <w:r w:rsidRPr="00484CDF">
        <w:rPr>
          <w:rFonts w:eastAsia="Times New Roman"/>
          <w:vertAlign w:val="subscript"/>
          <w:lang w:val="en-US"/>
        </w:rPr>
        <w:t>2</w:t>
      </w:r>
      <w:r w:rsidRPr="00484CDF">
        <w:rPr>
          <w:rFonts w:eastAsia="Times New Roman"/>
          <w:lang w:val="en-US"/>
        </w:rPr>
        <w:t xml:space="preserve"> S             4) NaHSO</w:t>
      </w:r>
      <w:r w:rsidRPr="00484CDF">
        <w:rPr>
          <w:rFonts w:eastAsia="Times New Roman"/>
          <w:vertAlign w:val="subscript"/>
          <w:lang w:val="en-US"/>
        </w:rPr>
        <w:t>4</w:t>
      </w:r>
    </w:p>
    <w:p w:rsidR="00837B04" w:rsidRDefault="00837B04" w:rsidP="00960A72">
      <w:pPr>
        <w:numPr>
          <w:ilvl w:val="0"/>
          <w:numId w:val="561"/>
        </w:numPr>
        <w:spacing w:before="100" w:beforeAutospacing="1" w:after="100" w:afterAutospacing="1" w:line="240" w:lineRule="auto"/>
        <w:rPr>
          <w:rFonts w:eastAsia="Times New Roman"/>
        </w:rPr>
      </w:pPr>
      <w:r>
        <w:rPr>
          <w:rFonts w:eastAsia="Times New Roman"/>
        </w:rPr>
        <w:t>этап-  решение задач</w:t>
      </w:r>
    </w:p>
    <w:p w:rsidR="00837B04" w:rsidRDefault="00837B04" w:rsidP="00837B04">
      <w:pPr>
        <w:spacing w:before="100" w:beforeAutospacing="1" w:after="100" w:afterAutospacing="1"/>
        <w:rPr>
          <w:rFonts w:eastAsia="Times New Roman"/>
        </w:rPr>
      </w:pPr>
      <w:r>
        <w:rPr>
          <w:rFonts w:eastAsia="Times New Roman"/>
        </w:rPr>
        <w:t>1.Напишите формулы следующих соединений: оксид азота (</w:t>
      </w:r>
      <w:r>
        <w:rPr>
          <w:rFonts w:eastAsia="Times New Roman"/>
          <w:lang w:val="en-US"/>
        </w:rPr>
        <w:t>V</w:t>
      </w:r>
      <w:r w:rsidRPr="007D0DE4">
        <w:rPr>
          <w:rFonts w:eastAsia="Times New Roman"/>
        </w:rPr>
        <w:t>)</w:t>
      </w:r>
      <w:r>
        <w:rPr>
          <w:rFonts w:eastAsia="Times New Roman"/>
        </w:rPr>
        <w:t>, хлороводородная кислота, гидроксид бария, оксид магния, фосфат калия, сульфат кальция, нитрат натрия. Подчеркните формулы оснований.</w:t>
      </w:r>
    </w:p>
    <w:p w:rsidR="00837B04" w:rsidRDefault="00837B04" w:rsidP="00960A72">
      <w:pPr>
        <w:numPr>
          <w:ilvl w:val="0"/>
          <w:numId w:val="573"/>
        </w:numPr>
        <w:spacing w:before="100" w:beforeAutospacing="1" w:after="100" w:afterAutospacing="1" w:line="240" w:lineRule="auto"/>
        <w:rPr>
          <w:rFonts w:eastAsia="Times New Roman"/>
        </w:rPr>
      </w:pPr>
      <w:r>
        <w:rPr>
          <w:rFonts w:eastAsia="Times New Roman"/>
        </w:rPr>
        <w:t>Вычислите массу сульфата магния, полученного при взаимодействии серной кислоты с магнием массой 2,4 г.</w:t>
      </w:r>
    </w:p>
    <w:p w:rsidR="00837B04" w:rsidRPr="00484CDF" w:rsidRDefault="00837B04" w:rsidP="00960A72">
      <w:pPr>
        <w:numPr>
          <w:ilvl w:val="0"/>
          <w:numId w:val="573"/>
        </w:numPr>
        <w:spacing w:before="100" w:beforeAutospacing="1" w:after="100" w:afterAutospacing="1" w:line="240" w:lineRule="auto"/>
        <w:rPr>
          <w:rFonts w:eastAsia="Times New Roman"/>
        </w:rPr>
      </w:pPr>
      <w:r>
        <w:rPr>
          <w:rFonts w:eastAsia="Times New Roman"/>
        </w:rPr>
        <w:t>Вычислите объём хлороводорода, полученного при взаимодействии водорода с хлором объёмом 1,5 л</w:t>
      </w: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837B04" w:rsidRPr="0089508D" w:rsidTr="005F2108">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837B04" w:rsidRPr="0089508D" w:rsidRDefault="00837B04" w:rsidP="005F2108">
            <w:pPr>
              <w:jc w:val="center"/>
              <w:rPr>
                <w:b/>
                <w:sz w:val="28"/>
                <w:szCs w:val="28"/>
              </w:rPr>
            </w:pPr>
            <w:r w:rsidRPr="0089508D">
              <w:rPr>
                <w:b/>
                <w:sz w:val="28"/>
                <w:szCs w:val="28"/>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837B04" w:rsidRPr="0089508D" w:rsidRDefault="00837B04" w:rsidP="005F2108">
            <w:pPr>
              <w:jc w:val="center"/>
              <w:rPr>
                <w:b/>
                <w:sz w:val="28"/>
                <w:szCs w:val="28"/>
              </w:rPr>
            </w:pPr>
            <w:r w:rsidRPr="0089508D">
              <w:rPr>
                <w:b/>
                <w:sz w:val="28"/>
                <w:szCs w:val="28"/>
              </w:rPr>
              <w:t>Качественная оценка индивидуальных образовательных достижений</w:t>
            </w:r>
          </w:p>
        </w:tc>
      </w:tr>
      <w:tr w:rsidR="00837B04" w:rsidRPr="0089508D" w:rsidTr="005F2108">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837B04" w:rsidRPr="0089508D" w:rsidRDefault="00837B04" w:rsidP="005F2108">
            <w:pPr>
              <w:jc w:val="center"/>
              <w:rPr>
                <w:b/>
                <w:sz w:val="28"/>
                <w:szCs w:val="28"/>
              </w:rPr>
            </w:pPr>
          </w:p>
        </w:tc>
        <w:tc>
          <w:tcPr>
            <w:tcW w:w="2318" w:type="dxa"/>
            <w:tcBorders>
              <w:top w:val="single" w:sz="6" w:space="0" w:color="auto"/>
              <w:left w:val="single" w:sz="6" w:space="0" w:color="auto"/>
              <w:bottom w:val="single" w:sz="8" w:space="0" w:color="auto"/>
              <w:right w:val="single" w:sz="6" w:space="0" w:color="auto"/>
            </w:tcBorders>
            <w:vAlign w:val="center"/>
          </w:tcPr>
          <w:p w:rsidR="00837B04" w:rsidRPr="0089508D" w:rsidRDefault="00837B04" w:rsidP="005F2108">
            <w:pPr>
              <w:jc w:val="center"/>
              <w:rPr>
                <w:b/>
                <w:sz w:val="28"/>
                <w:szCs w:val="28"/>
              </w:rPr>
            </w:pPr>
            <w:r w:rsidRPr="0089508D">
              <w:rPr>
                <w:b/>
                <w:sz w:val="28"/>
                <w:szCs w:val="28"/>
              </w:rPr>
              <w:t>балл (отметка)</w:t>
            </w:r>
          </w:p>
        </w:tc>
        <w:tc>
          <w:tcPr>
            <w:tcW w:w="2973" w:type="dxa"/>
            <w:tcBorders>
              <w:top w:val="single" w:sz="6" w:space="0" w:color="auto"/>
              <w:left w:val="single" w:sz="6" w:space="0" w:color="auto"/>
              <w:bottom w:val="single" w:sz="8" w:space="0" w:color="auto"/>
            </w:tcBorders>
            <w:vAlign w:val="center"/>
          </w:tcPr>
          <w:p w:rsidR="00837B04" w:rsidRPr="0089508D" w:rsidRDefault="00837B04" w:rsidP="005F2108">
            <w:pPr>
              <w:jc w:val="center"/>
              <w:rPr>
                <w:b/>
                <w:sz w:val="28"/>
                <w:szCs w:val="28"/>
              </w:rPr>
            </w:pPr>
            <w:r w:rsidRPr="0089508D">
              <w:rPr>
                <w:b/>
                <w:sz w:val="28"/>
                <w:szCs w:val="28"/>
              </w:rPr>
              <w:t>вербальный аналог</w:t>
            </w:r>
          </w:p>
        </w:tc>
      </w:tr>
      <w:tr w:rsidR="00837B04" w:rsidRPr="0089508D" w:rsidTr="005F2108">
        <w:trPr>
          <w:trHeight w:val="20"/>
          <w:jc w:val="center"/>
        </w:trPr>
        <w:tc>
          <w:tcPr>
            <w:tcW w:w="2700" w:type="dxa"/>
            <w:tcBorders>
              <w:top w:val="single" w:sz="8" w:space="0" w:color="auto"/>
            </w:tcBorders>
            <w:shd w:val="clear" w:color="auto" w:fill="auto"/>
            <w:noWrap/>
            <w:vAlign w:val="center"/>
          </w:tcPr>
          <w:p w:rsidR="00837B04" w:rsidRPr="0089508D" w:rsidRDefault="00837B04" w:rsidP="005F2108">
            <w:pPr>
              <w:jc w:val="center"/>
              <w:rPr>
                <w:sz w:val="28"/>
                <w:szCs w:val="28"/>
              </w:rPr>
            </w:pPr>
            <w:r w:rsidRPr="0089508D">
              <w:rPr>
                <w:sz w:val="28"/>
                <w:szCs w:val="28"/>
              </w:rPr>
              <w:t>90 ÷ 100</w:t>
            </w:r>
          </w:p>
        </w:tc>
        <w:tc>
          <w:tcPr>
            <w:tcW w:w="2318" w:type="dxa"/>
            <w:tcBorders>
              <w:top w:val="single" w:sz="8" w:space="0" w:color="auto"/>
            </w:tcBorders>
            <w:vAlign w:val="center"/>
          </w:tcPr>
          <w:p w:rsidR="00837B04" w:rsidRPr="0089508D" w:rsidRDefault="00837B04" w:rsidP="005F2108">
            <w:pPr>
              <w:jc w:val="center"/>
              <w:rPr>
                <w:sz w:val="28"/>
                <w:szCs w:val="28"/>
              </w:rPr>
            </w:pPr>
            <w:r w:rsidRPr="0089508D">
              <w:rPr>
                <w:sz w:val="28"/>
                <w:szCs w:val="28"/>
              </w:rPr>
              <w:t>5</w:t>
            </w:r>
          </w:p>
        </w:tc>
        <w:tc>
          <w:tcPr>
            <w:tcW w:w="2973" w:type="dxa"/>
            <w:tcBorders>
              <w:top w:val="single" w:sz="8" w:space="0" w:color="auto"/>
            </w:tcBorders>
          </w:tcPr>
          <w:p w:rsidR="00837B04" w:rsidRPr="0089508D" w:rsidRDefault="00837B04" w:rsidP="005F2108">
            <w:pPr>
              <w:jc w:val="center"/>
              <w:rPr>
                <w:sz w:val="28"/>
                <w:szCs w:val="28"/>
              </w:rPr>
            </w:pPr>
            <w:r w:rsidRPr="0089508D">
              <w:rPr>
                <w:sz w:val="28"/>
                <w:szCs w:val="28"/>
              </w:rPr>
              <w:t>отлично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Pr>
                <w:sz w:val="28"/>
                <w:szCs w:val="28"/>
              </w:rPr>
              <w:t>80</w:t>
            </w:r>
            <w:r w:rsidRPr="0089508D">
              <w:rPr>
                <w:sz w:val="28"/>
                <w:szCs w:val="28"/>
              </w:rPr>
              <w:t xml:space="preserve"> ÷ 89</w:t>
            </w:r>
          </w:p>
        </w:tc>
        <w:tc>
          <w:tcPr>
            <w:tcW w:w="2318" w:type="dxa"/>
            <w:vAlign w:val="center"/>
          </w:tcPr>
          <w:p w:rsidR="00837B04" w:rsidRPr="0089508D" w:rsidRDefault="00837B04" w:rsidP="005F2108">
            <w:pPr>
              <w:jc w:val="center"/>
              <w:rPr>
                <w:sz w:val="28"/>
                <w:szCs w:val="28"/>
              </w:rPr>
            </w:pPr>
            <w:r w:rsidRPr="0089508D">
              <w:rPr>
                <w:sz w:val="28"/>
                <w:szCs w:val="28"/>
              </w:rPr>
              <w:t>4</w:t>
            </w:r>
          </w:p>
        </w:tc>
        <w:tc>
          <w:tcPr>
            <w:tcW w:w="2973" w:type="dxa"/>
          </w:tcPr>
          <w:p w:rsidR="00837B04" w:rsidRPr="0089508D" w:rsidRDefault="00837B04" w:rsidP="005F2108">
            <w:pPr>
              <w:jc w:val="center"/>
              <w:rPr>
                <w:sz w:val="28"/>
                <w:szCs w:val="28"/>
              </w:rPr>
            </w:pPr>
            <w:r w:rsidRPr="0089508D">
              <w:rPr>
                <w:sz w:val="28"/>
                <w:szCs w:val="28"/>
              </w:rPr>
              <w:t>хорошо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Pr>
                <w:sz w:val="28"/>
                <w:szCs w:val="28"/>
              </w:rPr>
              <w:t>70</w:t>
            </w:r>
            <w:r w:rsidRPr="0089508D">
              <w:rPr>
                <w:sz w:val="28"/>
                <w:szCs w:val="28"/>
              </w:rPr>
              <w:t xml:space="preserve">÷ </w:t>
            </w:r>
            <w:r>
              <w:rPr>
                <w:sz w:val="28"/>
                <w:szCs w:val="28"/>
              </w:rPr>
              <w:t>79</w:t>
            </w:r>
          </w:p>
        </w:tc>
        <w:tc>
          <w:tcPr>
            <w:tcW w:w="2318" w:type="dxa"/>
            <w:vAlign w:val="center"/>
          </w:tcPr>
          <w:p w:rsidR="00837B04" w:rsidRPr="0089508D" w:rsidRDefault="00837B04" w:rsidP="005F2108">
            <w:pPr>
              <w:jc w:val="center"/>
              <w:rPr>
                <w:sz w:val="28"/>
                <w:szCs w:val="28"/>
              </w:rPr>
            </w:pPr>
            <w:r w:rsidRPr="0089508D">
              <w:rPr>
                <w:sz w:val="28"/>
                <w:szCs w:val="28"/>
              </w:rPr>
              <w:t>3</w:t>
            </w:r>
          </w:p>
        </w:tc>
        <w:tc>
          <w:tcPr>
            <w:tcW w:w="2973" w:type="dxa"/>
          </w:tcPr>
          <w:p w:rsidR="00837B04" w:rsidRPr="0089508D" w:rsidRDefault="00837B04" w:rsidP="005F2108">
            <w:pPr>
              <w:jc w:val="center"/>
              <w:rPr>
                <w:sz w:val="28"/>
                <w:szCs w:val="28"/>
              </w:rPr>
            </w:pPr>
            <w:r w:rsidRPr="0089508D">
              <w:rPr>
                <w:sz w:val="28"/>
                <w:szCs w:val="28"/>
              </w:rPr>
              <w:t>удовлетворительно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sidRPr="0089508D">
              <w:rPr>
                <w:sz w:val="28"/>
                <w:szCs w:val="28"/>
              </w:rPr>
              <w:t xml:space="preserve">менее </w:t>
            </w:r>
            <w:r>
              <w:rPr>
                <w:sz w:val="28"/>
                <w:szCs w:val="28"/>
              </w:rPr>
              <w:t>70</w:t>
            </w:r>
          </w:p>
        </w:tc>
        <w:tc>
          <w:tcPr>
            <w:tcW w:w="2318" w:type="dxa"/>
            <w:vAlign w:val="center"/>
          </w:tcPr>
          <w:p w:rsidR="00837B04" w:rsidRPr="0089508D" w:rsidRDefault="00837B04" w:rsidP="005F2108">
            <w:pPr>
              <w:jc w:val="center"/>
              <w:rPr>
                <w:sz w:val="28"/>
                <w:szCs w:val="28"/>
              </w:rPr>
            </w:pPr>
            <w:r w:rsidRPr="0089508D">
              <w:rPr>
                <w:sz w:val="28"/>
                <w:szCs w:val="28"/>
              </w:rPr>
              <w:t>2</w:t>
            </w:r>
          </w:p>
        </w:tc>
        <w:tc>
          <w:tcPr>
            <w:tcW w:w="2973" w:type="dxa"/>
          </w:tcPr>
          <w:p w:rsidR="00837B04" w:rsidRPr="0089508D" w:rsidRDefault="00837B04" w:rsidP="005F2108">
            <w:pPr>
              <w:jc w:val="center"/>
              <w:rPr>
                <w:sz w:val="28"/>
                <w:szCs w:val="28"/>
              </w:rPr>
            </w:pPr>
            <w:r w:rsidRPr="0089508D">
              <w:rPr>
                <w:sz w:val="28"/>
                <w:szCs w:val="28"/>
              </w:rPr>
              <w:t>не удовлетворительно</w:t>
            </w:r>
          </w:p>
        </w:tc>
      </w:tr>
    </w:tbl>
    <w:p w:rsidR="00837B04" w:rsidRPr="005B515D" w:rsidRDefault="00837B04" w:rsidP="00837B04">
      <w:pPr>
        <w:pStyle w:val="Style7"/>
        <w:widowControl/>
        <w:spacing w:line="240" w:lineRule="auto"/>
        <w:ind w:firstLine="0"/>
        <w:rPr>
          <w:rStyle w:val="FontStyle44"/>
          <w:b/>
          <w:color w:val="595959"/>
          <w:szCs w:val="28"/>
          <w:lang w:val="en-US"/>
        </w:rPr>
      </w:pPr>
    </w:p>
    <w:p w:rsidR="00837B04" w:rsidRDefault="00837B04" w:rsidP="00837B04">
      <w:pPr>
        <w:pStyle w:val="Style7"/>
        <w:widowControl/>
        <w:spacing w:line="240" w:lineRule="auto"/>
        <w:ind w:firstLine="0"/>
        <w:rPr>
          <w:rStyle w:val="FontStyle44"/>
          <w:b/>
          <w:color w:val="595959"/>
          <w:szCs w:val="28"/>
        </w:rPr>
      </w:pPr>
      <w:r>
        <w:rPr>
          <w:rStyle w:val="FontStyle44"/>
          <w:b/>
          <w:color w:val="595959"/>
          <w:szCs w:val="28"/>
        </w:rPr>
        <w:t>Раздел 3 «Строение и свойства неорганических веществ»</w:t>
      </w:r>
    </w:p>
    <w:p w:rsidR="00837B04" w:rsidRDefault="00837B04" w:rsidP="00837B04">
      <w:pPr>
        <w:pStyle w:val="Style7"/>
        <w:widowControl/>
        <w:spacing w:line="240" w:lineRule="auto"/>
        <w:ind w:firstLine="0"/>
        <w:rPr>
          <w:rStyle w:val="FontStyle44"/>
          <w:b/>
          <w:color w:val="595959"/>
          <w:szCs w:val="28"/>
        </w:rPr>
      </w:pPr>
      <w:r>
        <w:rPr>
          <w:rStyle w:val="FontStyle44"/>
          <w:b/>
          <w:color w:val="595959"/>
          <w:szCs w:val="28"/>
        </w:rPr>
        <w:t>Т.3.2</w:t>
      </w:r>
    </w:p>
    <w:p w:rsidR="00837B04" w:rsidRDefault="00837B04" w:rsidP="00837B04">
      <w:pPr>
        <w:pStyle w:val="Style7"/>
        <w:widowControl/>
        <w:spacing w:line="240" w:lineRule="auto"/>
        <w:ind w:firstLine="0"/>
        <w:rPr>
          <w:rStyle w:val="FontStyle44"/>
          <w:b/>
          <w:color w:val="595959"/>
          <w:szCs w:val="28"/>
        </w:rPr>
      </w:pPr>
      <w:r>
        <w:rPr>
          <w:rStyle w:val="FontStyle44"/>
          <w:b/>
          <w:color w:val="595959"/>
          <w:szCs w:val="28"/>
        </w:rPr>
        <w:t>Практическое занятие «Решение расчётных задач»</w:t>
      </w:r>
    </w:p>
    <w:p w:rsidR="00837B04" w:rsidRDefault="00837B04" w:rsidP="00837B04">
      <w:r>
        <w:t>1. . Рассчитайте массу оксида фосфора (V), который образуется при взаимодействии с О</w:t>
      </w:r>
      <w:r w:rsidRPr="00502DE1">
        <w:rPr>
          <w:vertAlign w:val="subscript"/>
        </w:rPr>
        <w:t>2</w:t>
      </w:r>
      <w:r>
        <w:t xml:space="preserve"> фосфора массой 3,72 г. </w:t>
      </w:r>
    </w:p>
    <w:p w:rsidR="00837B04" w:rsidRDefault="00837B04" w:rsidP="00837B04">
      <w:pPr>
        <w:pStyle w:val="Style7"/>
        <w:widowControl/>
        <w:spacing w:line="240" w:lineRule="auto"/>
        <w:ind w:firstLine="0"/>
      </w:pPr>
      <w:r>
        <w:t>2.  Оксид ртути (II) массой 43,4 г подвергли разложению. Вычислить количество вещества кислорода, образовавшегося в результате реакции</w:t>
      </w:r>
    </w:p>
    <w:p w:rsidR="00837B04" w:rsidRDefault="00837B04" w:rsidP="00837B04">
      <w:r>
        <w:t xml:space="preserve">3.Каков объем сероводорода (н.у.), который полу чится при обработке 0,88 г сульфида железа (II) избытком соляной кислоты? </w:t>
      </w:r>
    </w:p>
    <w:p w:rsidR="00837B04" w:rsidRDefault="00837B04" w:rsidP="00837B04">
      <w:r>
        <w:t xml:space="preserve">4.Какой объем аммиака (н.у.) можно получить, нагревая смесь 20 г хлорида аммония с 20 г гидроксида кальция? </w:t>
      </w:r>
    </w:p>
    <w:p w:rsidR="00837B04" w:rsidRDefault="00837B04" w:rsidP="00837B04">
      <w:r>
        <w:t xml:space="preserve">5.  Гидрокарбонат аммония используют при выпечке кондитерских изделий. Какой объем газов (аммиака и углекислого газа) образуется в результате термического разложения этой соли, если в тесто ее внесено 50 г? </w:t>
      </w:r>
    </w:p>
    <w:p w:rsidR="00837B04" w:rsidRDefault="00837B04" w:rsidP="00837B04">
      <w:r>
        <w:t xml:space="preserve">6. Сколько моль азотной кислоты пойдет на нейтрализацию 11,1 г гидроксида кальция? </w:t>
      </w:r>
    </w:p>
    <w:p w:rsidR="00837B04" w:rsidRDefault="00837B04" w:rsidP="00837B04">
      <w:r>
        <w:lastRenderedPageBreak/>
        <w:t>7.  Сколько литров водорода (н.у.) можно получить при действии 13 г цинка на соляную кислоту, имеющуюся в избытке? Сколько граммов соли образуется?</w:t>
      </w:r>
    </w:p>
    <w:p w:rsidR="00837B04" w:rsidRDefault="00837B04" w:rsidP="00837B04">
      <w:r>
        <w:t xml:space="preserve">8.Через раствор, содержащий 5,6 г гидроксида калия, пропустили избыток хлороводорода. Чему равно количество образовавшейся соли? </w:t>
      </w:r>
    </w:p>
    <w:p w:rsidR="00837B04" w:rsidRDefault="00837B04" w:rsidP="00837B04">
      <w:r>
        <w:t xml:space="preserve">9.  При взаимодействии водорода и кислорода образовалось 450 г воды. Чему равна масса газов? </w:t>
      </w:r>
    </w:p>
    <w:p w:rsidR="00837B04" w:rsidRDefault="00837B04" w:rsidP="00837B04">
      <w:r>
        <w:t xml:space="preserve">10.. Какой объем водорода надо затратить, (при н.у), чтобы восстановить 125 г оксида магния до металла? </w:t>
      </w:r>
    </w:p>
    <w:p w:rsidR="00837B04" w:rsidRPr="00121BF9" w:rsidRDefault="00837B04" w:rsidP="00837B04">
      <w:pPr>
        <w:pStyle w:val="Style7"/>
        <w:widowControl/>
        <w:spacing w:line="240" w:lineRule="auto"/>
        <w:ind w:firstLine="0"/>
        <w:rPr>
          <w:rStyle w:val="FontStyle44"/>
          <w:color w:val="595959"/>
          <w:szCs w:val="28"/>
        </w:rPr>
      </w:pPr>
    </w:p>
    <w:p w:rsidR="00837B04" w:rsidRDefault="00837B04" w:rsidP="00837B04">
      <w:pPr>
        <w:rPr>
          <w:b/>
        </w:rPr>
      </w:pPr>
      <w:r>
        <w:rPr>
          <w:b/>
        </w:rPr>
        <w:t>Критерии оценки:</w:t>
      </w:r>
    </w:p>
    <w:p w:rsidR="00837B04" w:rsidRDefault="00837B04" w:rsidP="00837B04">
      <w:pPr>
        <w:ind w:left="360"/>
        <w:rPr>
          <w:i/>
        </w:rPr>
      </w:pPr>
    </w:p>
    <w:p w:rsidR="00837B04" w:rsidRDefault="00837B04" w:rsidP="00837B04">
      <w:pPr>
        <w:keepNext/>
        <w:suppressLineNumbers/>
        <w:suppressAutoHyphens/>
      </w:pPr>
    </w:p>
    <w:tbl>
      <w:tblPr>
        <w:tblW w:w="8679" w:type="dxa"/>
        <w:jc w:val="center"/>
        <w:tblInd w:w="-79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3783"/>
        <w:gridCol w:w="1640"/>
        <w:gridCol w:w="3256"/>
      </w:tblGrid>
      <w:tr w:rsidR="00837B04" w:rsidRPr="00DF2D15" w:rsidTr="005F2108">
        <w:trPr>
          <w:trHeight w:val="20"/>
          <w:jc w:val="center"/>
        </w:trPr>
        <w:tc>
          <w:tcPr>
            <w:tcW w:w="3783" w:type="dxa"/>
            <w:vMerge w:val="restart"/>
            <w:shd w:val="clear" w:color="auto" w:fill="auto"/>
            <w:noWrap/>
            <w:vAlign w:val="center"/>
          </w:tcPr>
          <w:p w:rsidR="00837B04" w:rsidRPr="00236310" w:rsidRDefault="00837B04" w:rsidP="005F2108">
            <w:pPr>
              <w:jc w:val="center"/>
              <w:rPr>
                <w:b/>
              </w:rPr>
            </w:pPr>
            <w:r w:rsidRPr="00236310">
              <w:rPr>
                <w:b/>
              </w:rPr>
              <w:t>Процент результативности (правильных ответов)</w:t>
            </w:r>
          </w:p>
        </w:tc>
        <w:tc>
          <w:tcPr>
            <w:tcW w:w="4896" w:type="dxa"/>
            <w:gridSpan w:val="2"/>
            <w:vAlign w:val="center"/>
          </w:tcPr>
          <w:p w:rsidR="00837B04" w:rsidRPr="00236310" w:rsidRDefault="00837B04" w:rsidP="005F2108">
            <w:pPr>
              <w:jc w:val="center"/>
              <w:rPr>
                <w:b/>
              </w:rPr>
            </w:pPr>
            <w:r w:rsidRPr="00236310">
              <w:rPr>
                <w:b/>
              </w:rPr>
              <w:t>Качественная оценка индивидуальных образовательных достижений</w:t>
            </w:r>
          </w:p>
        </w:tc>
      </w:tr>
      <w:tr w:rsidR="00837B04" w:rsidRPr="00DF2D15" w:rsidTr="005F2108">
        <w:trPr>
          <w:trHeight w:val="20"/>
          <w:jc w:val="center"/>
        </w:trPr>
        <w:tc>
          <w:tcPr>
            <w:tcW w:w="3783" w:type="dxa"/>
            <w:vMerge/>
            <w:shd w:val="clear" w:color="auto" w:fill="auto"/>
            <w:noWrap/>
            <w:vAlign w:val="center"/>
          </w:tcPr>
          <w:p w:rsidR="00837B04" w:rsidRPr="00236310" w:rsidRDefault="00837B04" w:rsidP="005F2108">
            <w:pPr>
              <w:jc w:val="center"/>
              <w:rPr>
                <w:b/>
              </w:rPr>
            </w:pPr>
          </w:p>
        </w:tc>
        <w:tc>
          <w:tcPr>
            <w:tcW w:w="1640" w:type="dxa"/>
            <w:vAlign w:val="center"/>
          </w:tcPr>
          <w:p w:rsidR="00837B04" w:rsidRPr="00236310" w:rsidRDefault="00837B04" w:rsidP="005F2108">
            <w:pPr>
              <w:jc w:val="center"/>
              <w:rPr>
                <w:b/>
              </w:rPr>
            </w:pPr>
            <w:r w:rsidRPr="00236310">
              <w:rPr>
                <w:b/>
              </w:rPr>
              <w:t>балл (отметка)</w:t>
            </w:r>
          </w:p>
        </w:tc>
        <w:tc>
          <w:tcPr>
            <w:tcW w:w="3256" w:type="dxa"/>
            <w:vAlign w:val="center"/>
          </w:tcPr>
          <w:p w:rsidR="00837B04" w:rsidRPr="00236310" w:rsidRDefault="00837B04" w:rsidP="005F2108">
            <w:pPr>
              <w:jc w:val="center"/>
              <w:rPr>
                <w:b/>
              </w:rPr>
            </w:pPr>
            <w:r w:rsidRPr="00236310">
              <w:rPr>
                <w:b/>
              </w:rPr>
              <w:t>вербальный аналог</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 xml:space="preserve">работа выполняется без каких – либо ошибок </w:t>
            </w:r>
          </w:p>
        </w:tc>
        <w:tc>
          <w:tcPr>
            <w:tcW w:w="1640" w:type="dxa"/>
            <w:vAlign w:val="center"/>
          </w:tcPr>
          <w:p w:rsidR="00837B04" w:rsidRPr="00236310" w:rsidRDefault="00837B04" w:rsidP="005F2108">
            <w:pPr>
              <w:jc w:val="center"/>
            </w:pPr>
            <w:r w:rsidRPr="00236310">
              <w:t>5</w:t>
            </w:r>
          </w:p>
        </w:tc>
        <w:tc>
          <w:tcPr>
            <w:tcW w:w="3256" w:type="dxa"/>
            <w:vAlign w:val="center"/>
          </w:tcPr>
          <w:p w:rsidR="00837B04" w:rsidRPr="00236310" w:rsidRDefault="00837B04" w:rsidP="005F2108">
            <w:pPr>
              <w:jc w:val="center"/>
            </w:pPr>
            <w:r w:rsidRPr="00236310">
              <w:t>отлично</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работа имеет незначительное отклонение от нормы, студент может устранить допущенные ошибки</w:t>
            </w:r>
          </w:p>
        </w:tc>
        <w:tc>
          <w:tcPr>
            <w:tcW w:w="1640" w:type="dxa"/>
            <w:vAlign w:val="center"/>
          </w:tcPr>
          <w:p w:rsidR="00837B04" w:rsidRPr="00236310" w:rsidRDefault="00837B04" w:rsidP="005F2108">
            <w:pPr>
              <w:jc w:val="center"/>
            </w:pPr>
            <w:r w:rsidRPr="00236310">
              <w:t>4</w:t>
            </w:r>
          </w:p>
        </w:tc>
        <w:tc>
          <w:tcPr>
            <w:tcW w:w="3256" w:type="dxa"/>
            <w:vAlign w:val="center"/>
          </w:tcPr>
          <w:p w:rsidR="00837B04" w:rsidRPr="00236310" w:rsidRDefault="00837B04" w:rsidP="005F2108">
            <w:pPr>
              <w:jc w:val="center"/>
            </w:pPr>
            <w:r w:rsidRPr="00236310">
              <w:t>хорошо</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работа имеет существенные недостатки, неподдающиеся исправлению.</w:t>
            </w:r>
          </w:p>
        </w:tc>
        <w:tc>
          <w:tcPr>
            <w:tcW w:w="1640" w:type="dxa"/>
            <w:vAlign w:val="center"/>
          </w:tcPr>
          <w:p w:rsidR="00837B04" w:rsidRPr="00236310" w:rsidRDefault="00837B04" w:rsidP="005F2108">
            <w:pPr>
              <w:jc w:val="center"/>
            </w:pPr>
            <w:r w:rsidRPr="00236310">
              <w:t>3</w:t>
            </w:r>
          </w:p>
        </w:tc>
        <w:tc>
          <w:tcPr>
            <w:tcW w:w="3256" w:type="dxa"/>
            <w:vAlign w:val="center"/>
          </w:tcPr>
          <w:p w:rsidR="00837B04" w:rsidRPr="00236310" w:rsidRDefault="00837B04" w:rsidP="005F2108">
            <w:pPr>
              <w:jc w:val="center"/>
            </w:pPr>
            <w:r w:rsidRPr="00236310">
              <w:t>удовлетворительно</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работа полностью не соответствует норме, ошибки не подлежат исправлению</w:t>
            </w:r>
          </w:p>
        </w:tc>
        <w:tc>
          <w:tcPr>
            <w:tcW w:w="1640" w:type="dxa"/>
            <w:vAlign w:val="center"/>
          </w:tcPr>
          <w:p w:rsidR="00837B04" w:rsidRPr="00236310" w:rsidRDefault="00837B04" w:rsidP="005F2108">
            <w:pPr>
              <w:jc w:val="center"/>
            </w:pPr>
            <w:r w:rsidRPr="00236310">
              <w:t>2</w:t>
            </w:r>
          </w:p>
        </w:tc>
        <w:tc>
          <w:tcPr>
            <w:tcW w:w="3256" w:type="dxa"/>
            <w:vAlign w:val="center"/>
          </w:tcPr>
          <w:p w:rsidR="00837B04" w:rsidRPr="00236310" w:rsidRDefault="00837B04" w:rsidP="005F2108">
            <w:pPr>
              <w:jc w:val="center"/>
            </w:pPr>
            <w:r>
              <w:t>не</w:t>
            </w:r>
            <w:r w:rsidRPr="00236310">
              <w:t>удовлетворительно</w:t>
            </w:r>
          </w:p>
        </w:tc>
      </w:tr>
    </w:tbl>
    <w:p w:rsidR="00837B04" w:rsidRDefault="00837B04" w:rsidP="00837B04">
      <w:pPr>
        <w:pStyle w:val="2d"/>
        <w:ind w:left="360"/>
        <w:rPr>
          <w:sz w:val="24"/>
          <w:szCs w:val="24"/>
        </w:rPr>
      </w:pPr>
    </w:p>
    <w:p w:rsidR="00837B04" w:rsidRDefault="00837B04" w:rsidP="00837B04">
      <w:pPr>
        <w:pStyle w:val="2d"/>
        <w:ind w:left="360"/>
        <w:rPr>
          <w:sz w:val="24"/>
          <w:szCs w:val="24"/>
        </w:rPr>
      </w:pPr>
    </w:p>
    <w:p w:rsidR="00837B04" w:rsidRPr="00826D74" w:rsidRDefault="00837B04" w:rsidP="00837B04">
      <w:pPr>
        <w:pStyle w:val="Style7"/>
        <w:widowControl/>
        <w:spacing w:line="240" w:lineRule="auto"/>
        <w:ind w:firstLine="0"/>
        <w:rPr>
          <w:rStyle w:val="FontStyle44"/>
          <w:color w:val="595959"/>
          <w:szCs w:val="28"/>
        </w:rPr>
      </w:pPr>
    </w:p>
    <w:p w:rsidR="00837B04" w:rsidRPr="00C26688" w:rsidRDefault="00837B04" w:rsidP="00837B04"/>
    <w:p w:rsidR="00837B04" w:rsidRDefault="00837B04" w:rsidP="00837B04">
      <w:pPr>
        <w:pStyle w:val="10"/>
        <w:ind w:left="284" w:firstLine="0"/>
        <w:rPr>
          <w:b/>
          <w:sz w:val="28"/>
        </w:rPr>
      </w:pPr>
      <w:r>
        <w:rPr>
          <w:b/>
          <w:sz w:val="28"/>
        </w:rPr>
        <w:t xml:space="preserve"> Раздел 1. Т1.1,  Т1.2 «Основы строения вещества».</w:t>
      </w:r>
    </w:p>
    <w:p w:rsidR="00837B04" w:rsidRDefault="00837B04" w:rsidP="00837B04">
      <w:pPr>
        <w:rPr>
          <w:b/>
        </w:rPr>
      </w:pPr>
      <w:r w:rsidRPr="00B229D2">
        <w:rPr>
          <w:b/>
        </w:rPr>
        <w:t>Результаты освоения темы</w:t>
      </w:r>
    </w:p>
    <w:p w:rsidR="00837B04" w:rsidRPr="007477C2" w:rsidRDefault="00837B04" w:rsidP="00837B04">
      <w:pPr>
        <w:rPr>
          <w:b/>
        </w:rPr>
      </w:pPr>
      <w:r w:rsidRPr="007477C2">
        <w:rPr>
          <w:b/>
          <w:i/>
          <w:color w:val="231F20"/>
        </w:rPr>
        <w:t>метапредметные:</w:t>
      </w:r>
    </w:p>
    <w:p w:rsidR="00837B04" w:rsidRPr="007477C2" w:rsidRDefault="00837B04" w:rsidP="00960A72">
      <w:pPr>
        <w:pStyle w:val="aff9"/>
        <w:widowControl w:val="0"/>
        <w:numPr>
          <w:ilvl w:val="1"/>
          <w:numId w:val="546"/>
        </w:numPr>
        <w:tabs>
          <w:tab w:val="left" w:pos="284"/>
          <w:tab w:val="left" w:pos="952"/>
        </w:tabs>
        <w:ind w:left="0" w:right="119" w:firstLine="0"/>
        <w:jc w:val="both"/>
        <w:rPr>
          <w:sz w:val="24"/>
          <w:szCs w:val="24"/>
        </w:rPr>
      </w:pPr>
      <w:r w:rsidRPr="007477C2">
        <w:rPr>
          <w:color w:val="231F20"/>
          <w:sz w:val="24"/>
          <w:szCs w:val="24"/>
        </w:rPr>
        <w:t>овладение</w:t>
      </w:r>
      <w:r w:rsidRPr="007477C2">
        <w:rPr>
          <w:color w:val="231F20"/>
          <w:spacing w:val="-21"/>
          <w:sz w:val="24"/>
          <w:szCs w:val="24"/>
        </w:rPr>
        <w:t xml:space="preserve"> </w:t>
      </w:r>
      <w:r w:rsidRPr="007477C2">
        <w:rPr>
          <w:color w:val="231F20"/>
          <w:sz w:val="24"/>
          <w:szCs w:val="24"/>
        </w:rPr>
        <w:t>умениями</w:t>
      </w:r>
      <w:r w:rsidRPr="007477C2">
        <w:rPr>
          <w:color w:val="231F20"/>
          <w:spacing w:val="-21"/>
          <w:sz w:val="24"/>
          <w:szCs w:val="24"/>
        </w:rPr>
        <w:t xml:space="preserve"> </w:t>
      </w:r>
      <w:r w:rsidRPr="007477C2">
        <w:rPr>
          <w:color w:val="231F20"/>
          <w:sz w:val="24"/>
          <w:szCs w:val="24"/>
        </w:rPr>
        <w:t>и</w:t>
      </w:r>
      <w:r w:rsidRPr="007477C2">
        <w:rPr>
          <w:color w:val="231F20"/>
          <w:spacing w:val="-21"/>
          <w:sz w:val="24"/>
          <w:szCs w:val="24"/>
        </w:rPr>
        <w:t xml:space="preserve"> </w:t>
      </w:r>
      <w:r w:rsidRPr="007477C2">
        <w:rPr>
          <w:color w:val="231F20"/>
          <w:sz w:val="24"/>
          <w:szCs w:val="24"/>
        </w:rPr>
        <w:t>навыками</w:t>
      </w:r>
      <w:r w:rsidRPr="007477C2">
        <w:rPr>
          <w:color w:val="231F20"/>
          <w:spacing w:val="-21"/>
          <w:sz w:val="24"/>
          <w:szCs w:val="24"/>
        </w:rPr>
        <w:t xml:space="preserve"> </w:t>
      </w:r>
      <w:r w:rsidRPr="007477C2">
        <w:rPr>
          <w:color w:val="231F20"/>
          <w:sz w:val="24"/>
          <w:szCs w:val="24"/>
        </w:rPr>
        <w:t>различных</w:t>
      </w:r>
      <w:r w:rsidRPr="007477C2">
        <w:rPr>
          <w:color w:val="231F20"/>
          <w:spacing w:val="-21"/>
          <w:sz w:val="24"/>
          <w:szCs w:val="24"/>
        </w:rPr>
        <w:t xml:space="preserve"> </w:t>
      </w:r>
      <w:r w:rsidRPr="007477C2">
        <w:rPr>
          <w:color w:val="231F20"/>
          <w:sz w:val="24"/>
          <w:szCs w:val="24"/>
        </w:rPr>
        <w:t>видов</w:t>
      </w:r>
      <w:r w:rsidRPr="007477C2">
        <w:rPr>
          <w:color w:val="231F20"/>
          <w:spacing w:val="-21"/>
          <w:sz w:val="24"/>
          <w:szCs w:val="24"/>
        </w:rPr>
        <w:t xml:space="preserve"> </w:t>
      </w:r>
      <w:r w:rsidRPr="007477C2">
        <w:rPr>
          <w:color w:val="231F20"/>
          <w:sz w:val="24"/>
          <w:szCs w:val="24"/>
        </w:rPr>
        <w:t>познавательной</w:t>
      </w:r>
      <w:r w:rsidRPr="007477C2">
        <w:rPr>
          <w:color w:val="231F20"/>
          <w:spacing w:val="-21"/>
          <w:sz w:val="24"/>
          <w:szCs w:val="24"/>
        </w:rPr>
        <w:t xml:space="preserve"> </w:t>
      </w:r>
      <w:r w:rsidRPr="007477C2">
        <w:rPr>
          <w:color w:val="231F20"/>
          <w:sz w:val="24"/>
          <w:szCs w:val="24"/>
        </w:rPr>
        <w:t>деятельности для изучения разных сторон окружающего естественного</w:t>
      </w:r>
      <w:r w:rsidRPr="007477C2">
        <w:rPr>
          <w:color w:val="231F20"/>
          <w:spacing w:val="-22"/>
          <w:sz w:val="24"/>
          <w:szCs w:val="24"/>
        </w:rPr>
        <w:t xml:space="preserve"> </w:t>
      </w:r>
      <w:r w:rsidRPr="007477C2">
        <w:rPr>
          <w:color w:val="231F20"/>
          <w:sz w:val="24"/>
          <w:szCs w:val="24"/>
        </w:rPr>
        <w:t>мира;</w:t>
      </w:r>
    </w:p>
    <w:p w:rsidR="00837B04" w:rsidRPr="007477C2" w:rsidRDefault="00837B04" w:rsidP="00960A72">
      <w:pPr>
        <w:pStyle w:val="aff9"/>
        <w:widowControl w:val="0"/>
        <w:numPr>
          <w:ilvl w:val="1"/>
          <w:numId w:val="546"/>
        </w:numPr>
        <w:tabs>
          <w:tab w:val="left" w:pos="284"/>
          <w:tab w:val="left" w:pos="952"/>
        </w:tabs>
        <w:ind w:left="0" w:right="116" w:firstLine="0"/>
        <w:jc w:val="both"/>
        <w:rPr>
          <w:sz w:val="24"/>
          <w:szCs w:val="24"/>
        </w:rPr>
      </w:pPr>
      <w:r w:rsidRPr="007477C2">
        <w:rPr>
          <w:color w:val="231F20"/>
          <w:sz w:val="24"/>
          <w:szCs w:val="24"/>
        </w:rPr>
        <w:t>умение определять цели и задачи деятельности, выбирать средства для</w:t>
      </w:r>
      <w:r w:rsidRPr="007477C2">
        <w:rPr>
          <w:color w:val="231F20"/>
          <w:spacing w:val="36"/>
          <w:sz w:val="24"/>
          <w:szCs w:val="24"/>
        </w:rPr>
        <w:t xml:space="preserve"> </w:t>
      </w:r>
      <w:r w:rsidRPr="007477C2">
        <w:rPr>
          <w:color w:val="231F20"/>
          <w:sz w:val="24"/>
          <w:szCs w:val="24"/>
        </w:rPr>
        <w:t xml:space="preserve">их достижения </w:t>
      </w:r>
    </w:p>
    <w:p w:rsidR="00837B04" w:rsidRPr="009E0047" w:rsidRDefault="00837B04" w:rsidP="00960A72">
      <w:pPr>
        <w:pStyle w:val="5"/>
        <w:widowControl w:val="0"/>
        <w:numPr>
          <w:ilvl w:val="0"/>
          <w:numId w:val="547"/>
        </w:numPr>
        <w:tabs>
          <w:tab w:val="left" w:pos="668"/>
        </w:tabs>
        <w:spacing w:before="43" w:after="0"/>
        <w:ind w:right="116" w:hanging="283"/>
        <w:rPr>
          <w:rFonts w:ascii="Times New Roman" w:hAnsi="Times New Roman"/>
          <w:b/>
          <w:bCs/>
          <w:i/>
          <w:iCs/>
          <w:sz w:val="24"/>
          <w:szCs w:val="24"/>
        </w:rPr>
      </w:pPr>
      <w:r w:rsidRPr="009E0047">
        <w:rPr>
          <w:rFonts w:ascii="Times New Roman" w:hAnsi="Times New Roman"/>
          <w:color w:val="231F20"/>
          <w:sz w:val="24"/>
          <w:szCs w:val="24"/>
        </w:rPr>
        <w:t>предметных</w:t>
      </w:r>
      <w:r w:rsidRPr="009E0047">
        <w:rPr>
          <w:rFonts w:ascii="Times New Roman" w:hAnsi="Times New Roman"/>
          <w:i/>
          <w:iCs/>
          <w:color w:val="231F20"/>
          <w:sz w:val="24"/>
          <w:szCs w:val="24"/>
        </w:rPr>
        <w:t>:</w:t>
      </w:r>
    </w:p>
    <w:p w:rsidR="00837B04" w:rsidRPr="009E0047" w:rsidRDefault="00837B04" w:rsidP="00960A72">
      <w:pPr>
        <w:pStyle w:val="aff9"/>
        <w:widowControl w:val="0"/>
        <w:numPr>
          <w:ilvl w:val="1"/>
          <w:numId w:val="547"/>
        </w:numPr>
        <w:tabs>
          <w:tab w:val="left" w:pos="952"/>
        </w:tabs>
        <w:ind w:left="951" w:right="112"/>
        <w:jc w:val="both"/>
        <w:rPr>
          <w:sz w:val="24"/>
          <w:szCs w:val="24"/>
        </w:rPr>
      </w:pPr>
      <w:r w:rsidRPr="009E0047">
        <w:rPr>
          <w:color w:val="231F20"/>
          <w:spacing w:val="2"/>
          <w:sz w:val="24"/>
          <w:szCs w:val="24"/>
        </w:rPr>
        <w:t>сформированность</w:t>
      </w:r>
      <w:r w:rsidRPr="009E0047">
        <w:rPr>
          <w:color w:val="231F20"/>
          <w:spacing w:val="47"/>
          <w:sz w:val="24"/>
          <w:szCs w:val="24"/>
        </w:rPr>
        <w:t xml:space="preserve"> </w:t>
      </w:r>
      <w:r w:rsidRPr="009E0047">
        <w:rPr>
          <w:color w:val="231F20"/>
          <w:spacing w:val="2"/>
          <w:sz w:val="24"/>
          <w:szCs w:val="24"/>
        </w:rPr>
        <w:t>представлений</w:t>
      </w:r>
      <w:r w:rsidRPr="009E0047">
        <w:rPr>
          <w:color w:val="231F20"/>
          <w:spacing w:val="47"/>
          <w:sz w:val="24"/>
          <w:szCs w:val="24"/>
        </w:rPr>
        <w:t xml:space="preserve"> </w:t>
      </w:r>
      <w:r w:rsidRPr="009E0047">
        <w:rPr>
          <w:color w:val="231F20"/>
          <w:sz w:val="24"/>
          <w:szCs w:val="24"/>
        </w:rPr>
        <w:t>о</w:t>
      </w:r>
      <w:r w:rsidRPr="009E0047">
        <w:rPr>
          <w:color w:val="231F20"/>
          <w:spacing w:val="47"/>
          <w:sz w:val="24"/>
          <w:szCs w:val="24"/>
        </w:rPr>
        <w:t xml:space="preserve"> </w:t>
      </w:r>
      <w:r w:rsidRPr="009E0047">
        <w:rPr>
          <w:color w:val="231F20"/>
          <w:spacing w:val="2"/>
          <w:sz w:val="24"/>
          <w:szCs w:val="24"/>
        </w:rPr>
        <w:t>месте</w:t>
      </w:r>
      <w:r w:rsidRPr="009E0047">
        <w:rPr>
          <w:color w:val="231F20"/>
          <w:spacing w:val="47"/>
          <w:sz w:val="24"/>
          <w:szCs w:val="24"/>
        </w:rPr>
        <w:t xml:space="preserve"> </w:t>
      </w:r>
      <w:r w:rsidRPr="009E0047">
        <w:rPr>
          <w:color w:val="231F20"/>
          <w:spacing w:val="2"/>
          <w:sz w:val="24"/>
          <w:szCs w:val="24"/>
        </w:rPr>
        <w:t>химии</w:t>
      </w:r>
      <w:r w:rsidRPr="009E0047">
        <w:rPr>
          <w:color w:val="231F20"/>
          <w:spacing w:val="47"/>
          <w:sz w:val="24"/>
          <w:szCs w:val="24"/>
        </w:rPr>
        <w:t xml:space="preserve"> </w:t>
      </w:r>
      <w:r w:rsidRPr="009E0047">
        <w:rPr>
          <w:color w:val="231F20"/>
          <w:sz w:val="24"/>
          <w:szCs w:val="24"/>
        </w:rPr>
        <w:t>в</w:t>
      </w:r>
      <w:r w:rsidRPr="009E0047">
        <w:rPr>
          <w:color w:val="231F20"/>
          <w:spacing w:val="47"/>
          <w:sz w:val="24"/>
          <w:szCs w:val="24"/>
        </w:rPr>
        <w:t xml:space="preserve"> </w:t>
      </w:r>
      <w:r w:rsidRPr="009E0047">
        <w:rPr>
          <w:color w:val="231F20"/>
          <w:spacing w:val="2"/>
          <w:sz w:val="24"/>
          <w:szCs w:val="24"/>
        </w:rPr>
        <w:t>современной</w:t>
      </w:r>
      <w:r w:rsidRPr="009E0047">
        <w:rPr>
          <w:color w:val="231F20"/>
          <w:spacing w:val="47"/>
          <w:sz w:val="24"/>
          <w:szCs w:val="24"/>
        </w:rPr>
        <w:t xml:space="preserve"> </w:t>
      </w:r>
      <w:r w:rsidRPr="009E0047">
        <w:rPr>
          <w:color w:val="231F20"/>
          <w:spacing w:val="3"/>
          <w:sz w:val="24"/>
          <w:szCs w:val="24"/>
        </w:rPr>
        <w:t>научной</w:t>
      </w:r>
      <w:r w:rsidRPr="009E0047">
        <w:rPr>
          <w:color w:val="231F20"/>
          <w:spacing w:val="-54"/>
          <w:sz w:val="24"/>
          <w:szCs w:val="24"/>
        </w:rPr>
        <w:t xml:space="preserve"> </w:t>
      </w:r>
      <w:r w:rsidRPr="009E0047">
        <w:rPr>
          <w:color w:val="231F20"/>
          <w:sz w:val="24"/>
          <w:szCs w:val="24"/>
        </w:rPr>
        <w:t>картине</w:t>
      </w:r>
      <w:r w:rsidRPr="009E0047">
        <w:rPr>
          <w:color w:val="231F20"/>
          <w:spacing w:val="40"/>
          <w:sz w:val="24"/>
          <w:szCs w:val="24"/>
        </w:rPr>
        <w:t xml:space="preserve"> </w:t>
      </w:r>
      <w:r w:rsidRPr="009E0047">
        <w:rPr>
          <w:color w:val="231F20"/>
          <w:sz w:val="24"/>
          <w:szCs w:val="24"/>
        </w:rPr>
        <w:t>мира;</w:t>
      </w:r>
      <w:r w:rsidRPr="009E0047">
        <w:rPr>
          <w:color w:val="231F20"/>
          <w:spacing w:val="40"/>
          <w:sz w:val="24"/>
          <w:szCs w:val="24"/>
        </w:rPr>
        <w:t xml:space="preserve"> </w:t>
      </w:r>
      <w:r w:rsidRPr="009E0047">
        <w:rPr>
          <w:color w:val="231F20"/>
          <w:sz w:val="24"/>
          <w:szCs w:val="24"/>
        </w:rPr>
        <w:t>понимание</w:t>
      </w:r>
      <w:r w:rsidRPr="009E0047">
        <w:rPr>
          <w:color w:val="231F20"/>
          <w:spacing w:val="40"/>
          <w:sz w:val="24"/>
          <w:szCs w:val="24"/>
        </w:rPr>
        <w:t xml:space="preserve"> </w:t>
      </w:r>
      <w:r w:rsidRPr="009E0047">
        <w:rPr>
          <w:color w:val="231F20"/>
          <w:sz w:val="24"/>
          <w:szCs w:val="24"/>
        </w:rPr>
        <w:t>роли</w:t>
      </w:r>
      <w:r w:rsidRPr="009E0047">
        <w:rPr>
          <w:color w:val="231F20"/>
          <w:spacing w:val="40"/>
          <w:sz w:val="24"/>
          <w:szCs w:val="24"/>
        </w:rPr>
        <w:t xml:space="preserve"> </w:t>
      </w:r>
      <w:r w:rsidRPr="009E0047">
        <w:rPr>
          <w:color w:val="231F20"/>
          <w:sz w:val="24"/>
          <w:szCs w:val="24"/>
        </w:rPr>
        <w:t>химии</w:t>
      </w:r>
      <w:r w:rsidRPr="009E0047">
        <w:rPr>
          <w:color w:val="231F20"/>
          <w:spacing w:val="40"/>
          <w:sz w:val="24"/>
          <w:szCs w:val="24"/>
        </w:rPr>
        <w:t xml:space="preserve"> </w:t>
      </w:r>
      <w:r w:rsidRPr="009E0047">
        <w:rPr>
          <w:color w:val="231F20"/>
          <w:sz w:val="24"/>
          <w:szCs w:val="24"/>
        </w:rPr>
        <w:t>в</w:t>
      </w:r>
      <w:r w:rsidRPr="009E0047">
        <w:rPr>
          <w:color w:val="231F20"/>
          <w:spacing w:val="40"/>
          <w:sz w:val="24"/>
          <w:szCs w:val="24"/>
        </w:rPr>
        <w:t xml:space="preserve"> </w:t>
      </w:r>
      <w:r w:rsidRPr="009E0047">
        <w:rPr>
          <w:color w:val="231F20"/>
          <w:sz w:val="24"/>
          <w:szCs w:val="24"/>
        </w:rPr>
        <w:t>формировании</w:t>
      </w:r>
      <w:r w:rsidRPr="009E0047">
        <w:rPr>
          <w:color w:val="231F20"/>
          <w:spacing w:val="40"/>
          <w:sz w:val="24"/>
          <w:szCs w:val="24"/>
        </w:rPr>
        <w:t xml:space="preserve"> </w:t>
      </w:r>
      <w:r w:rsidRPr="009E0047">
        <w:rPr>
          <w:color w:val="231F20"/>
          <w:sz w:val="24"/>
          <w:szCs w:val="24"/>
        </w:rPr>
        <w:t>кругозора</w:t>
      </w:r>
      <w:r w:rsidRPr="009E0047">
        <w:rPr>
          <w:color w:val="231F20"/>
          <w:spacing w:val="40"/>
          <w:sz w:val="24"/>
          <w:szCs w:val="24"/>
        </w:rPr>
        <w:t xml:space="preserve"> </w:t>
      </w:r>
      <w:r w:rsidRPr="009E0047">
        <w:rPr>
          <w:color w:val="231F20"/>
          <w:sz w:val="24"/>
          <w:szCs w:val="24"/>
        </w:rPr>
        <w:t>и</w:t>
      </w:r>
      <w:r w:rsidRPr="009E0047">
        <w:rPr>
          <w:color w:val="231F20"/>
          <w:spacing w:val="40"/>
          <w:sz w:val="24"/>
          <w:szCs w:val="24"/>
        </w:rPr>
        <w:t xml:space="preserve"> </w:t>
      </w:r>
      <w:r w:rsidRPr="009E0047">
        <w:rPr>
          <w:color w:val="231F20"/>
          <w:sz w:val="24"/>
          <w:szCs w:val="24"/>
        </w:rPr>
        <w:t>функциональной грамотности человека для решения практических</w:t>
      </w:r>
      <w:r w:rsidRPr="009E0047">
        <w:rPr>
          <w:color w:val="231F20"/>
          <w:spacing w:val="15"/>
          <w:sz w:val="24"/>
          <w:szCs w:val="24"/>
        </w:rPr>
        <w:t xml:space="preserve"> </w:t>
      </w:r>
      <w:r w:rsidRPr="009E0047">
        <w:rPr>
          <w:color w:val="231F20"/>
          <w:sz w:val="24"/>
          <w:szCs w:val="24"/>
        </w:rPr>
        <w:t>задач;</w:t>
      </w:r>
    </w:p>
    <w:p w:rsidR="00837B04" w:rsidRPr="009E0047" w:rsidRDefault="00837B04" w:rsidP="00960A72">
      <w:pPr>
        <w:pStyle w:val="aff9"/>
        <w:widowControl w:val="0"/>
        <w:numPr>
          <w:ilvl w:val="1"/>
          <w:numId w:val="547"/>
        </w:numPr>
        <w:tabs>
          <w:tab w:val="left" w:pos="952"/>
        </w:tabs>
        <w:ind w:left="951" w:right="117"/>
        <w:jc w:val="both"/>
        <w:rPr>
          <w:sz w:val="24"/>
          <w:szCs w:val="24"/>
        </w:rPr>
      </w:pPr>
      <w:r w:rsidRPr="009E0047">
        <w:rPr>
          <w:color w:val="231F20"/>
          <w:spacing w:val="-3"/>
          <w:sz w:val="24"/>
          <w:szCs w:val="24"/>
        </w:rPr>
        <w:t>владение</w:t>
      </w:r>
      <w:r w:rsidRPr="009E0047">
        <w:rPr>
          <w:color w:val="231F20"/>
          <w:spacing w:val="-24"/>
          <w:sz w:val="24"/>
          <w:szCs w:val="24"/>
        </w:rPr>
        <w:t xml:space="preserve"> </w:t>
      </w:r>
      <w:r w:rsidRPr="009E0047">
        <w:rPr>
          <w:color w:val="231F20"/>
          <w:spacing w:val="-3"/>
          <w:sz w:val="24"/>
          <w:szCs w:val="24"/>
        </w:rPr>
        <w:t>основополагающими</w:t>
      </w:r>
      <w:r w:rsidRPr="009E0047">
        <w:rPr>
          <w:color w:val="231F20"/>
          <w:spacing w:val="-24"/>
          <w:sz w:val="24"/>
          <w:szCs w:val="24"/>
        </w:rPr>
        <w:t xml:space="preserve"> </w:t>
      </w:r>
      <w:r w:rsidRPr="009E0047">
        <w:rPr>
          <w:color w:val="231F20"/>
          <w:spacing w:val="-3"/>
          <w:sz w:val="24"/>
          <w:szCs w:val="24"/>
        </w:rPr>
        <w:t>химическими</w:t>
      </w:r>
      <w:r w:rsidRPr="009E0047">
        <w:rPr>
          <w:color w:val="231F20"/>
          <w:spacing w:val="-24"/>
          <w:sz w:val="24"/>
          <w:szCs w:val="24"/>
        </w:rPr>
        <w:t xml:space="preserve">  </w:t>
      </w:r>
      <w:r w:rsidRPr="009E0047">
        <w:rPr>
          <w:color w:val="231F20"/>
          <w:spacing w:val="-3"/>
          <w:sz w:val="24"/>
          <w:szCs w:val="24"/>
        </w:rPr>
        <w:t xml:space="preserve">законами </w:t>
      </w:r>
      <w:r w:rsidRPr="009E0047">
        <w:rPr>
          <w:color w:val="231F20"/>
          <w:sz w:val="24"/>
          <w:szCs w:val="24"/>
        </w:rPr>
        <w:t>и</w:t>
      </w:r>
      <w:r w:rsidRPr="009E0047">
        <w:rPr>
          <w:color w:val="231F20"/>
          <w:spacing w:val="-12"/>
          <w:sz w:val="24"/>
          <w:szCs w:val="24"/>
        </w:rPr>
        <w:t xml:space="preserve"> </w:t>
      </w:r>
      <w:r w:rsidRPr="009E0047">
        <w:rPr>
          <w:color w:val="231F20"/>
          <w:sz w:val="24"/>
          <w:szCs w:val="24"/>
        </w:rPr>
        <w:t>закономерностями;</w:t>
      </w:r>
      <w:r w:rsidRPr="009E0047">
        <w:rPr>
          <w:color w:val="231F20"/>
          <w:spacing w:val="-12"/>
          <w:sz w:val="24"/>
          <w:szCs w:val="24"/>
        </w:rPr>
        <w:t xml:space="preserve"> </w:t>
      </w:r>
      <w:r w:rsidRPr="009E0047">
        <w:rPr>
          <w:color w:val="231F20"/>
          <w:sz w:val="24"/>
          <w:szCs w:val="24"/>
        </w:rPr>
        <w:t>уверенное</w:t>
      </w:r>
      <w:r w:rsidRPr="009E0047">
        <w:rPr>
          <w:color w:val="231F20"/>
          <w:spacing w:val="-12"/>
          <w:sz w:val="24"/>
          <w:szCs w:val="24"/>
        </w:rPr>
        <w:t xml:space="preserve"> </w:t>
      </w:r>
      <w:r w:rsidRPr="009E0047">
        <w:rPr>
          <w:color w:val="231F20"/>
          <w:sz w:val="24"/>
          <w:szCs w:val="24"/>
        </w:rPr>
        <w:t>пользование</w:t>
      </w:r>
      <w:r w:rsidRPr="009E0047">
        <w:rPr>
          <w:color w:val="231F20"/>
          <w:spacing w:val="-12"/>
          <w:sz w:val="24"/>
          <w:szCs w:val="24"/>
        </w:rPr>
        <w:t xml:space="preserve"> </w:t>
      </w:r>
      <w:r w:rsidRPr="009E0047">
        <w:rPr>
          <w:color w:val="231F20"/>
          <w:sz w:val="24"/>
          <w:szCs w:val="24"/>
        </w:rPr>
        <w:t>химической</w:t>
      </w:r>
      <w:r w:rsidRPr="009E0047">
        <w:rPr>
          <w:color w:val="231F20"/>
          <w:spacing w:val="-12"/>
          <w:sz w:val="24"/>
          <w:szCs w:val="24"/>
        </w:rPr>
        <w:t xml:space="preserve"> </w:t>
      </w:r>
      <w:r w:rsidRPr="009E0047">
        <w:rPr>
          <w:color w:val="231F20"/>
          <w:sz w:val="24"/>
          <w:szCs w:val="24"/>
        </w:rPr>
        <w:t>терминологией</w:t>
      </w:r>
      <w:r w:rsidRPr="009E0047">
        <w:rPr>
          <w:color w:val="231F20"/>
          <w:spacing w:val="-12"/>
          <w:sz w:val="24"/>
          <w:szCs w:val="24"/>
        </w:rPr>
        <w:t xml:space="preserve"> </w:t>
      </w:r>
      <w:r w:rsidRPr="009E0047">
        <w:rPr>
          <w:color w:val="231F20"/>
          <w:sz w:val="24"/>
          <w:szCs w:val="24"/>
        </w:rPr>
        <w:t>и символикой;</w:t>
      </w:r>
    </w:p>
    <w:p w:rsidR="00837B04" w:rsidRPr="009E0047" w:rsidRDefault="00837B04" w:rsidP="00960A72">
      <w:pPr>
        <w:pStyle w:val="aff9"/>
        <w:widowControl w:val="0"/>
        <w:numPr>
          <w:ilvl w:val="1"/>
          <w:numId w:val="547"/>
        </w:numPr>
        <w:tabs>
          <w:tab w:val="left" w:pos="952"/>
        </w:tabs>
        <w:ind w:left="951" w:right="118"/>
        <w:jc w:val="both"/>
        <w:rPr>
          <w:sz w:val="24"/>
          <w:szCs w:val="24"/>
        </w:rPr>
      </w:pPr>
      <w:r w:rsidRPr="009E0047">
        <w:rPr>
          <w:color w:val="231F20"/>
          <w:sz w:val="24"/>
          <w:szCs w:val="24"/>
        </w:rPr>
        <w:t>владение</w:t>
      </w:r>
      <w:r w:rsidRPr="009E0047">
        <w:rPr>
          <w:color w:val="231F20"/>
          <w:spacing w:val="10"/>
          <w:sz w:val="24"/>
          <w:szCs w:val="24"/>
        </w:rPr>
        <w:t xml:space="preserve"> </w:t>
      </w:r>
      <w:r w:rsidRPr="009E0047">
        <w:rPr>
          <w:color w:val="231F20"/>
          <w:sz w:val="24"/>
          <w:szCs w:val="24"/>
        </w:rPr>
        <w:t>основными</w:t>
      </w:r>
      <w:r w:rsidRPr="009E0047">
        <w:rPr>
          <w:color w:val="231F20"/>
          <w:spacing w:val="10"/>
          <w:sz w:val="24"/>
          <w:szCs w:val="24"/>
        </w:rPr>
        <w:t xml:space="preserve"> </w:t>
      </w:r>
      <w:r w:rsidRPr="009E0047">
        <w:rPr>
          <w:color w:val="231F20"/>
          <w:sz w:val="24"/>
          <w:szCs w:val="24"/>
        </w:rPr>
        <w:t>методами</w:t>
      </w:r>
      <w:r w:rsidRPr="009E0047">
        <w:rPr>
          <w:color w:val="231F20"/>
          <w:spacing w:val="10"/>
          <w:sz w:val="24"/>
          <w:szCs w:val="24"/>
        </w:rPr>
        <w:t xml:space="preserve"> </w:t>
      </w:r>
      <w:r w:rsidRPr="009E0047">
        <w:rPr>
          <w:color w:val="231F20"/>
          <w:sz w:val="24"/>
          <w:szCs w:val="24"/>
        </w:rPr>
        <w:t>научного</w:t>
      </w:r>
      <w:r w:rsidRPr="009E0047">
        <w:rPr>
          <w:color w:val="231F20"/>
          <w:spacing w:val="10"/>
          <w:sz w:val="24"/>
          <w:szCs w:val="24"/>
        </w:rPr>
        <w:t xml:space="preserve"> </w:t>
      </w:r>
      <w:r w:rsidRPr="009E0047">
        <w:rPr>
          <w:color w:val="231F20"/>
          <w:sz w:val="24"/>
          <w:szCs w:val="24"/>
        </w:rPr>
        <w:t>познания,</w:t>
      </w:r>
      <w:r w:rsidRPr="009E0047">
        <w:rPr>
          <w:color w:val="231F20"/>
          <w:spacing w:val="10"/>
          <w:sz w:val="24"/>
          <w:szCs w:val="24"/>
        </w:rPr>
        <w:t xml:space="preserve"> </w:t>
      </w:r>
      <w:r w:rsidRPr="009E0047">
        <w:rPr>
          <w:color w:val="231F20"/>
          <w:sz w:val="24"/>
          <w:szCs w:val="24"/>
        </w:rPr>
        <w:t>используемыми</w:t>
      </w:r>
      <w:r w:rsidRPr="009E0047">
        <w:rPr>
          <w:color w:val="231F20"/>
          <w:spacing w:val="10"/>
          <w:sz w:val="24"/>
          <w:szCs w:val="24"/>
        </w:rPr>
        <w:t xml:space="preserve"> </w:t>
      </w:r>
      <w:r w:rsidRPr="009E0047">
        <w:rPr>
          <w:color w:val="231F20"/>
          <w:sz w:val="24"/>
          <w:szCs w:val="24"/>
        </w:rPr>
        <w:t>в</w:t>
      </w:r>
      <w:r w:rsidRPr="009E0047">
        <w:rPr>
          <w:color w:val="231F20"/>
          <w:spacing w:val="10"/>
          <w:sz w:val="24"/>
          <w:szCs w:val="24"/>
        </w:rPr>
        <w:t xml:space="preserve"> </w:t>
      </w:r>
      <w:r w:rsidRPr="009E0047">
        <w:rPr>
          <w:color w:val="231F20"/>
          <w:sz w:val="24"/>
          <w:szCs w:val="24"/>
        </w:rPr>
        <w:t>химии:</w:t>
      </w:r>
      <w:r w:rsidRPr="009E0047">
        <w:rPr>
          <w:color w:val="231F20"/>
          <w:spacing w:val="-57"/>
          <w:sz w:val="24"/>
          <w:szCs w:val="24"/>
        </w:rPr>
        <w:t xml:space="preserve"> </w:t>
      </w:r>
      <w:r w:rsidRPr="009E0047">
        <w:rPr>
          <w:color w:val="231F20"/>
          <w:spacing w:val="-3"/>
          <w:sz w:val="24"/>
          <w:szCs w:val="24"/>
        </w:rPr>
        <w:t>наблюдением,</w:t>
      </w:r>
      <w:r w:rsidRPr="009E0047">
        <w:rPr>
          <w:color w:val="231F20"/>
          <w:spacing w:val="20"/>
          <w:sz w:val="24"/>
          <w:szCs w:val="24"/>
        </w:rPr>
        <w:t xml:space="preserve"> </w:t>
      </w:r>
      <w:r w:rsidRPr="009E0047">
        <w:rPr>
          <w:color w:val="231F20"/>
          <w:spacing w:val="-3"/>
          <w:sz w:val="24"/>
          <w:szCs w:val="24"/>
        </w:rPr>
        <w:t>описанием,</w:t>
      </w:r>
      <w:r w:rsidRPr="009E0047">
        <w:rPr>
          <w:color w:val="231F20"/>
          <w:spacing w:val="20"/>
          <w:sz w:val="24"/>
          <w:szCs w:val="24"/>
        </w:rPr>
        <w:t xml:space="preserve"> </w:t>
      </w:r>
    </w:p>
    <w:p w:rsidR="00837B04" w:rsidRPr="006366FD" w:rsidRDefault="00837B04" w:rsidP="00960A72">
      <w:pPr>
        <w:pStyle w:val="aff9"/>
        <w:widowControl w:val="0"/>
        <w:numPr>
          <w:ilvl w:val="1"/>
          <w:numId w:val="546"/>
        </w:numPr>
        <w:tabs>
          <w:tab w:val="left" w:pos="284"/>
          <w:tab w:val="left" w:pos="952"/>
        </w:tabs>
        <w:ind w:left="0" w:right="116" w:firstLine="0"/>
        <w:jc w:val="both"/>
        <w:rPr>
          <w:sz w:val="28"/>
          <w:szCs w:val="28"/>
        </w:rPr>
      </w:pPr>
    </w:p>
    <w:p w:rsidR="00837B04" w:rsidRDefault="00837B04" w:rsidP="00837B04">
      <w:pPr>
        <w:pStyle w:val="aff9"/>
        <w:widowControl w:val="0"/>
        <w:tabs>
          <w:tab w:val="left" w:pos="284"/>
          <w:tab w:val="left" w:pos="952"/>
        </w:tabs>
        <w:ind w:left="0" w:right="118"/>
        <w:jc w:val="both"/>
        <w:rPr>
          <w:sz w:val="28"/>
          <w:szCs w:val="28"/>
        </w:rPr>
      </w:pPr>
    </w:p>
    <w:p w:rsidR="00837B04" w:rsidRPr="00405743" w:rsidRDefault="00837B04" w:rsidP="00837B04"/>
    <w:p w:rsidR="00837B04" w:rsidRPr="009441A6" w:rsidRDefault="00837B04" w:rsidP="00837B04">
      <w:pPr>
        <w:rPr>
          <w:sz w:val="44"/>
          <w:szCs w:val="44"/>
        </w:rPr>
      </w:pPr>
      <w:r w:rsidRPr="009441A6">
        <w:rPr>
          <w:sz w:val="44"/>
          <w:szCs w:val="44"/>
        </w:rPr>
        <w:t xml:space="preserve">                 </w:t>
      </w:r>
      <w:r>
        <w:rPr>
          <w:sz w:val="44"/>
          <w:szCs w:val="44"/>
        </w:rPr>
        <w:t xml:space="preserve">              </w:t>
      </w:r>
      <w:r w:rsidRPr="009441A6">
        <w:rPr>
          <w:sz w:val="44"/>
          <w:szCs w:val="44"/>
        </w:rPr>
        <w:t>1</w:t>
      </w:r>
      <w:r>
        <w:rPr>
          <w:sz w:val="44"/>
          <w:szCs w:val="44"/>
        </w:rPr>
        <w:t>В</w:t>
      </w:r>
    </w:p>
    <w:p w:rsidR="00837B04" w:rsidRPr="00626D00" w:rsidRDefault="00837B04" w:rsidP="00837B04">
      <w:pPr>
        <w:rPr>
          <w:sz w:val="28"/>
          <w:szCs w:val="28"/>
        </w:rPr>
      </w:pPr>
      <w:r w:rsidRPr="00626D00">
        <w:rPr>
          <w:sz w:val="28"/>
          <w:szCs w:val="28"/>
        </w:rPr>
        <w:t>1. Электронная конфигурация 1</w:t>
      </w:r>
      <w:r w:rsidRPr="00626D00">
        <w:rPr>
          <w:sz w:val="28"/>
          <w:szCs w:val="28"/>
          <w:lang w:val="en-US"/>
        </w:rPr>
        <w:t>s</w:t>
      </w:r>
      <w:r w:rsidRPr="00626D00">
        <w:rPr>
          <w:sz w:val="28"/>
          <w:szCs w:val="28"/>
          <w:vertAlign w:val="superscript"/>
        </w:rPr>
        <w:t>2</w:t>
      </w:r>
      <w:r w:rsidRPr="00626D00">
        <w:rPr>
          <w:sz w:val="28"/>
          <w:szCs w:val="28"/>
        </w:rPr>
        <w:t>2</w:t>
      </w:r>
      <w:r w:rsidRPr="00626D00">
        <w:rPr>
          <w:sz w:val="28"/>
          <w:szCs w:val="28"/>
          <w:lang w:val="en-US"/>
        </w:rPr>
        <w:t>s</w:t>
      </w:r>
      <w:r w:rsidRPr="00626D00">
        <w:rPr>
          <w:sz w:val="28"/>
          <w:szCs w:val="28"/>
          <w:vertAlign w:val="superscript"/>
        </w:rPr>
        <w:t>2</w:t>
      </w:r>
      <w:r w:rsidRPr="00626D00">
        <w:rPr>
          <w:sz w:val="28"/>
          <w:szCs w:val="28"/>
        </w:rPr>
        <w:t>2</w:t>
      </w:r>
      <w:r w:rsidRPr="00626D00">
        <w:rPr>
          <w:sz w:val="28"/>
          <w:szCs w:val="28"/>
          <w:lang w:val="en-US"/>
        </w:rPr>
        <w:t>p</w:t>
      </w:r>
      <w:r w:rsidRPr="00626D00">
        <w:rPr>
          <w:sz w:val="28"/>
          <w:szCs w:val="28"/>
          <w:vertAlign w:val="superscript"/>
        </w:rPr>
        <w:t>6</w:t>
      </w:r>
      <w:r w:rsidRPr="00626D00">
        <w:rPr>
          <w:sz w:val="28"/>
          <w:szCs w:val="28"/>
        </w:rPr>
        <w:t>3</w:t>
      </w:r>
      <w:r w:rsidRPr="00626D00">
        <w:rPr>
          <w:sz w:val="28"/>
          <w:szCs w:val="28"/>
          <w:lang w:val="en-US"/>
        </w:rPr>
        <w:t>s</w:t>
      </w:r>
      <w:r w:rsidRPr="00626D00">
        <w:rPr>
          <w:sz w:val="28"/>
          <w:szCs w:val="28"/>
          <w:vertAlign w:val="superscript"/>
        </w:rPr>
        <w:t>2</w:t>
      </w:r>
      <w:r w:rsidRPr="00626D00">
        <w:rPr>
          <w:sz w:val="28"/>
          <w:szCs w:val="28"/>
        </w:rPr>
        <w:t>3</w:t>
      </w:r>
      <w:r w:rsidRPr="00626D00">
        <w:rPr>
          <w:sz w:val="28"/>
          <w:szCs w:val="28"/>
          <w:lang w:val="en-US"/>
        </w:rPr>
        <w:t>p</w:t>
      </w:r>
      <w:r w:rsidRPr="00626D00">
        <w:rPr>
          <w:sz w:val="28"/>
          <w:szCs w:val="28"/>
          <w:vertAlign w:val="superscript"/>
        </w:rPr>
        <w:t>6</w:t>
      </w:r>
      <w:r w:rsidRPr="00626D00">
        <w:rPr>
          <w:sz w:val="28"/>
          <w:szCs w:val="28"/>
        </w:rPr>
        <w:t xml:space="preserve"> соответствует:</w:t>
      </w:r>
      <w:r>
        <w:rPr>
          <w:sz w:val="28"/>
          <w:szCs w:val="28"/>
        </w:rPr>
        <w:t xml:space="preserve"> </w:t>
      </w:r>
      <w:r w:rsidRPr="00626D00">
        <w:rPr>
          <w:sz w:val="28"/>
          <w:szCs w:val="28"/>
        </w:rPr>
        <w:t xml:space="preserve">А.  </w:t>
      </w:r>
      <w:r w:rsidRPr="00626D00">
        <w:rPr>
          <w:sz w:val="28"/>
          <w:szCs w:val="28"/>
          <w:lang w:val="en-US"/>
        </w:rPr>
        <w:t>Li</w:t>
      </w:r>
      <w:r w:rsidRPr="00626D00">
        <w:rPr>
          <w:sz w:val="28"/>
          <w:szCs w:val="28"/>
        </w:rPr>
        <w:t>+  Б.</w:t>
      </w:r>
      <w:r w:rsidRPr="00626D00">
        <w:rPr>
          <w:sz w:val="28"/>
          <w:szCs w:val="28"/>
          <w:lang w:val="en-US"/>
        </w:rPr>
        <w:t>Na</w:t>
      </w:r>
      <w:r w:rsidRPr="00626D00">
        <w:rPr>
          <w:sz w:val="28"/>
          <w:szCs w:val="28"/>
        </w:rPr>
        <w:t>+   В.</w:t>
      </w:r>
      <w:r w:rsidRPr="00626D00">
        <w:rPr>
          <w:sz w:val="28"/>
          <w:szCs w:val="28"/>
          <w:lang w:val="en-US"/>
        </w:rPr>
        <w:t>K</w:t>
      </w:r>
      <w:r w:rsidRPr="00626D00">
        <w:rPr>
          <w:sz w:val="28"/>
          <w:szCs w:val="28"/>
        </w:rPr>
        <w:t>+</w:t>
      </w:r>
    </w:p>
    <w:p w:rsidR="00837B04" w:rsidRPr="00626D00" w:rsidRDefault="00837B04" w:rsidP="00837B04">
      <w:pPr>
        <w:rPr>
          <w:sz w:val="28"/>
          <w:szCs w:val="28"/>
        </w:rPr>
      </w:pPr>
      <w:r w:rsidRPr="00626D00">
        <w:rPr>
          <w:sz w:val="28"/>
          <w:szCs w:val="28"/>
        </w:rPr>
        <w:t xml:space="preserve">2.В каком ряду элементы расположены в порядке возрастания атомного радиуса: А. </w:t>
      </w:r>
      <w:r w:rsidRPr="00626D00">
        <w:rPr>
          <w:sz w:val="28"/>
          <w:szCs w:val="28"/>
          <w:lang w:val="en-US"/>
        </w:rPr>
        <w:t>Na</w:t>
      </w:r>
      <w:r w:rsidRPr="00626D00">
        <w:rPr>
          <w:sz w:val="28"/>
          <w:szCs w:val="28"/>
        </w:rPr>
        <w:t xml:space="preserve">,  </w:t>
      </w:r>
      <w:r w:rsidRPr="00626D00">
        <w:rPr>
          <w:sz w:val="28"/>
          <w:szCs w:val="28"/>
          <w:lang w:val="en-US"/>
        </w:rPr>
        <w:t>Mg</w:t>
      </w:r>
      <w:r w:rsidRPr="00626D00">
        <w:rPr>
          <w:sz w:val="28"/>
          <w:szCs w:val="28"/>
        </w:rPr>
        <w:t xml:space="preserve">,  </w:t>
      </w:r>
      <w:r w:rsidRPr="00626D00">
        <w:rPr>
          <w:sz w:val="28"/>
          <w:szCs w:val="28"/>
          <w:lang w:val="en-US"/>
        </w:rPr>
        <w:t>Al</w:t>
      </w:r>
      <w:r w:rsidRPr="00626D00">
        <w:rPr>
          <w:sz w:val="28"/>
          <w:szCs w:val="28"/>
        </w:rPr>
        <w:t xml:space="preserve">,  </w:t>
      </w:r>
      <w:r w:rsidRPr="00626D00">
        <w:rPr>
          <w:sz w:val="28"/>
          <w:szCs w:val="28"/>
          <w:lang w:val="en-US"/>
        </w:rPr>
        <w:t>Si</w:t>
      </w:r>
      <w:r w:rsidRPr="00626D00">
        <w:rPr>
          <w:sz w:val="28"/>
          <w:szCs w:val="28"/>
        </w:rPr>
        <w:t>.</w:t>
      </w:r>
    </w:p>
    <w:p w:rsidR="00837B04" w:rsidRPr="00626D00" w:rsidRDefault="00837B04" w:rsidP="00837B04">
      <w:pPr>
        <w:rPr>
          <w:sz w:val="28"/>
          <w:szCs w:val="28"/>
        </w:rPr>
      </w:pPr>
      <w:r w:rsidRPr="00626D00">
        <w:rPr>
          <w:sz w:val="28"/>
          <w:szCs w:val="28"/>
        </w:rPr>
        <w:t xml:space="preserve">   Б. </w:t>
      </w:r>
      <w:r w:rsidRPr="00626D00">
        <w:rPr>
          <w:sz w:val="28"/>
          <w:szCs w:val="28"/>
          <w:lang w:val="en-US"/>
        </w:rPr>
        <w:t>F</w:t>
      </w:r>
      <w:r w:rsidRPr="00626D00">
        <w:rPr>
          <w:sz w:val="28"/>
          <w:szCs w:val="28"/>
        </w:rPr>
        <w:t xml:space="preserve">,  </w:t>
      </w:r>
      <w:r w:rsidRPr="00626D00">
        <w:rPr>
          <w:sz w:val="28"/>
          <w:szCs w:val="28"/>
          <w:lang w:val="en-US"/>
        </w:rPr>
        <w:t>O</w:t>
      </w:r>
      <w:r w:rsidRPr="00626D00">
        <w:rPr>
          <w:sz w:val="28"/>
          <w:szCs w:val="28"/>
        </w:rPr>
        <w:t xml:space="preserve">, </w:t>
      </w:r>
      <w:r w:rsidRPr="00626D00">
        <w:rPr>
          <w:sz w:val="28"/>
          <w:szCs w:val="28"/>
          <w:lang w:val="en-US"/>
        </w:rPr>
        <w:t>N</w:t>
      </w:r>
      <w:r w:rsidRPr="00626D00">
        <w:rPr>
          <w:sz w:val="28"/>
          <w:szCs w:val="28"/>
        </w:rPr>
        <w:t xml:space="preserve">,  </w:t>
      </w:r>
      <w:r w:rsidRPr="00626D00">
        <w:rPr>
          <w:sz w:val="28"/>
          <w:szCs w:val="28"/>
          <w:lang w:val="en-US"/>
        </w:rPr>
        <w:t>C</w:t>
      </w:r>
      <w:r w:rsidRPr="00626D00">
        <w:rPr>
          <w:sz w:val="28"/>
          <w:szCs w:val="28"/>
        </w:rPr>
        <w:t>.</w:t>
      </w:r>
    </w:p>
    <w:p w:rsidR="00837B04" w:rsidRPr="00626D00" w:rsidRDefault="00837B04" w:rsidP="00837B04">
      <w:pPr>
        <w:rPr>
          <w:sz w:val="28"/>
          <w:szCs w:val="28"/>
        </w:rPr>
      </w:pPr>
      <w:r w:rsidRPr="00626D00">
        <w:rPr>
          <w:sz w:val="28"/>
          <w:szCs w:val="28"/>
        </w:rPr>
        <w:t xml:space="preserve">3. В сероуглероде </w:t>
      </w:r>
      <w:r w:rsidRPr="00626D00">
        <w:rPr>
          <w:sz w:val="28"/>
          <w:szCs w:val="28"/>
          <w:lang w:val="en-US"/>
        </w:rPr>
        <w:t>CS</w:t>
      </w:r>
      <w:r w:rsidRPr="00626D00">
        <w:rPr>
          <w:sz w:val="28"/>
          <w:szCs w:val="28"/>
          <w:vertAlign w:val="subscript"/>
        </w:rPr>
        <w:t>2</w:t>
      </w:r>
      <w:r w:rsidRPr="00626D00">
        <w:rPr>
          <w:sz w:val="28"/>
          <w:szCs w:val="28"/>
        </w:rPr>
        <w:t xml:space="preserve"> химическая связь:</w:t>
      </w:r>
    </w:p>
    <w:p w:rsidR="00837B04" w:rsidRPr="00626D00" w:rsidRDefault="00837B04" w:rsidP="00837B04">
      <w:pPr>
        <w:rPr>
          <w:sz w:val="28"/>
          <w:szCs w:val="28"/>
        </w:rPr>
      </w:pPr>
      <w:r w:rsidRPr="00626D00">
        <w:rPr>
          <w:sz w:val="28"/>
          <w:szCs w:val="28"/>
        </w:rPr>
        <w:t>А) Ионная   Б) Металлическая   В) Ковалентная полярная.</w:t>
      </w:r>
    </w:p>
    <w:p w:rsidR="00837B04" w:rsidRPr="00626D00" w:rsidRDefault="00837B04" w:rsidP="00837B04">
      <w:pPr>
        <w:rPr>
          <w:sz w:val="28"/>
          <w:szCs w:val="28"/>
        </w:rPr>
      </w:pPr>
      <w:r w:rsidRPr="00626D00">
        <w:rPr>
          <w:sz w:val="28"/>
          <w:szCs w:val="28"/>
        </w:rPr>
        <w:t>4. Наименьшей электроотрицательностью обладает:</w:t>
      </w:r>
    </w:p>
    <w:p w:rsidR="00837B04" w:rsidRPr="00626D00" w:rsidRDefault="00837B04" w:rsidP="00837B04">
      <w:pPr>
        <w:rPr>
          <w:sz w:val="28"/>
          <w:szCs w:val="28"/>
        </w:rPr>
      </w:pPr>
      <w:r w:rsidRPr="00626D00">
        <w:rPr>
          <w:sz w:val="28"/>
          <w:szCs w:val="28"/>
        </w:rPr>
        <w:t xml:space="preserve">А) </w:t>
      </w:r>
      <w:r w:rsidRPr="00626D00">
        <w:rPr>
          <w:sz w:val="28"/>
          <w:szCs w:val="28"/>
          <w:lang w:val="en-US"/>
        </w:rPr>
        <w:t>Be</w:t>
      </w:r>
      <w:r w:rsidRPr="00626D00">
        <w:rPr>
          <w:sz w:val="28"/>
          <w:szCs w:val="28"/>
        </w:rPr>
        <w:t xml:space="preserve">   Б)   </w:t>
      </w:r>
      <w:r w:rsidRPr="00626D00">
        <w:rPr>
          <w:sz w:val="28"/>
          <w:szCs w:val="28"/>
          <w:lang w:val="en-US"/>
        </w:rPr>
        <w:t>B</w:t>
      </w:r>
      <w:r w:rsidRPr="00626D00">
        <w:rPr>
          <w:sz w:val="28"/>
          <w:szCs w:val="28"/>
        </w:rPr>
        <w:t xml:space="preserve">   В) С  Г) </w:t>
      </w:r>
      <w:r w:rsidRPr="00626D00">
        <w:rPr>
          <w:sz w:val="28"/>
          <w:szCs w:val="28"/>
          <w:lang w:val="en-US"/>
        </w:rPr>
        <w:t>N</w:t>
      </w:r>
    </w:p>
    <w:p w:rsidR="00837B04" w:rsidRPr="00626D00" w:rsidRDefault="00837B04" w:rsidP="00837B04">
      <w:pPr>
        <w:rPr>
          <w:sz w:val="28"/>
          <w:szCs w:val="28"/>
        </w:rPr>
      </w:pPr>
      <w:r w:rsidRPr="00626D00">
        <w:rPr>
          <w:sz w:val="28"/>
          <w:szCs w:val="28"/>
        </w:rPr>
        <w:t>5. Восьмиэлектронную внешнюю оболочку имеет ион:</w:t>
      </w:r>
    </w:p>
    <w:p w:rsidR="00837B04" w:rsidRPr="00626D00" w:rsidRDefault="00837B04" w:rsidP="00837B04">
      <w:pPr>
        <w:rPr>
          <w:sz w:val="28"/>
          <w:szCs w:val="28"/>
        </w:rPr>
      </w:pPr>
      <w:r w:rsidRPr="00626D00">
        <w:rPr>
          <w:sz w:val="28"/>
          <w:szCs w:val="28"/>
        </w:rPr>
        <w:t xml:space="preserve">А. </w:t>
      </w:r>
      <w:r w:rsidRPr="00626D00">
        <w:rPr>
          <w:sz w:val="28"/>
          <w:szCs w:val="28"/>
          <w:lang w:val="en-US"/>
        </w:rPr>
        <w:t>P</w:t>
      </w:r>
      <w:r w:rsidRPr="00626D00">
        <w:rPr>
          <w:sz w:val="28"/>
          <w:szCs w:val="28"/>
          <w:vertAlign w:val="superscript"/>
        </w:rPr>
        <w:t>3+</w:t>
      </w:r>
      <w:r w:rsidRPr="00626D00">
        <w:rPr>
          <w:sz w:val="28"/>
          <w:szCs w:val="28"/>
        </w:rPr>
        <w:t xml:space="preserve">    Б. </w:t>
      </w:r>
      <w:r w:rsidRPr="00626D00">
        <w:rPr>
          <w:sz w:val="28"/>
          <w:szCs w:val="28"/>
          <w:lang w:val="en-US"/>
        </w:rPr>
        <w:t>Na</w:t>
      </w:r>
      <w:r w:rsidRPr="00626D00">
        <w:rPr>
          <w:sz w:val="28"/>
          <w:szCs w:val="28"/>
        </w:rPr>
        <w:t xml:space="preserve"> </w:t>
      </w:r>
      <w:r w:rsidRPr="00626D00">
        <w:rPr>
          <w:sz w:val="28"/>
          <w:szCs w:val="28"/>
          <w:vertAlign w:val="superscript"/>
        </w:rPr>
        <w:t>+</w:t>
      </w:r>
    </w:p>
    <w:p w:rsidR="00837B04" w:rsidRPr="00626D00" w:rsidRDefault="00837B04" w:rsidP="00837B04">
      <w:pPr>
        <w:rPr>
          <w:sz w:val="28"/>
          <w:szCs w:val="28"/>
        </w:rPr>
      </w:pPr>
      <w:r w:rsidRPr="00626D00">
        <w:rPr>
          <w:sz w:val="28"/>
          <w:szCs w:val="28"/>
        </w:rPr>
        <w:t>6. Какую электронную конфигурацию имеет атом наиболее активного металла: А) 1</w:t>
      </w:r>
      <w:r w:rsidRPr="00626D00">
        <w:rPr>
          <w:sz w:val="28"/>
          <w:szCs w:val="28"/>
          <w:lang w:val="en-US"/>
        </w:rPr>
        <w:t>S</w:t>
      </w:r>
      <w:r w:rsidRPr="00626D00">
        <w:rPr>
          <w:sz w:val="28"/>
          <w:szCs w:val="28"/>
          <w:vertAlign w:val="superscript"/>
        </w:rPr>
        <w:t>2</w:t>
      </w:r>
      <w:r w:rsidRPr="00626D00">
        <w:rPr>
          <w:sz w:val="28"/>
          <w:szCs w:val="28"/>
        </w:rPr>
        <w:t>2</w:t>
      </w:r>
      <w:r w:rsidRPr="00626D00">
        <w:rPr>
          <w:sz w:val="28"/>
          <w:szCs w:val="28"/>
          <w:lang w:val="en-US"/>
        </w:rPr>
        <w:t>S</w:t>
      </w:r>
      <w:r w:rsidRPr="00626D00">
        <w:rPr>
          <w:sz w:val="28"/>
          <w:szCs w:val="28"/>
          <w:vertAlign w:val="superscript"/>
        </w:rPr>
        <w:t>2</w:t>
      </w:r>
      <w:r w:rsidRPr="00626D00">
        <w:rPr>
          <w:sz w:val="28"/>
          <w:szCs w:val="28"/>
        </w:rPr>
        <w:t xml:space="preserve">  Б)1</w:t>
      </w:r>
      <w:r w:rsidRPr="00626D00">
        <w:rPr>
          <w:sz w:val="28"/>
          <w:szCs w:val="28"/>
          <w:lang w:val="en-US"/>
        </w:rPr>
        <w:t>S</w:t>
      </w:r>
      <w:r w:rsidRPr="00626D00">
        <w:rPr>
          <w:sz w:val="28"/>
          <w:szCs w:val="28"/>
          <w:vertAlign w:val="superscript"/>
        </w:rPr>
        <w:t>2</w:t>
      </w:r>
      <w:r w:rsidRPr="00626D00">
        <w:rPr>
          <w:sz w:val="28"/>
          <w:szCs w:val="28"/>
        </w:rPr>
        <w:t>2</w:t>
      </w:r>
      <w:r w:rsidRPr="00626D00">
        <w:rPr>
          <w:sz w:val="28"/>
          <w:szCs w:val="28"/>
          <w:lang w:val="en-US"/>
        </w:rPr>
        <w:t>S</w:t>
      </w:r>
      <w:r w:rsidRPr="00626D00">
        <w:rPr>
          <w:sz w:val="28"/>
          <w:szCs w:val="28"/>
          <w:vertAlign w:val="superscript"/>
        </w:rPr>
        <w:t>2</w:t>
      </w:r>
      <w:r w:rsidRPr="00626D00">
        <w:rPr>
          <w:sz w:val="28"/>
          <w:szCs w:val="28"/>
        </w:rPr>
        <w:t>2</w:t>
      </w:r>
      <w:r w:rsidRPr="00626D00">
        <w:rPr>
          <w:sz w:val="28"/>
          <w:szCs w:val="28"/>
          <w:lang w:val="en-US"/>
        </w:rPr>
        <w:t>P</w:t>
      </w:r>
      <w:r w:rsidRPr="00626D00">
        <w:rPr>
          <w:sz w:val="28"/>
          <w:szCs w:val="28"/>
          <w:vertAlign w:val="superscript"/>
        </w:rPr>
        <w:t>6</w:t>
      </w:r>
      <w:r w:rsidRPr="00626D00">
        <w:rPr>
          <w:sz w:val="28"/>
          <w:szCs w:val="28"/>
        </w:rPr>
        <w:t>3</w:t>
      </w:r>
      <w:r w:rsidRPr="00626D00">
        <w:rPr>
          <w:sz w:val="28"/>
          <w:szCs w:val="28"/>
          <w:lang w:val="en-US"/>
        </w:rPr>
        <w:t>S</w:t>
      </w:r>
      <w:r w:rsidRPr="00626D00">
        <w:rPr>
          <w:sz w:val="28"/>
          <w:szCs w:val="28"/>
          <w:vertAlign w:val="superscript"/>
        </w:rPr>
        <w:t>1</w:t>
      </w:r>
    </w:p>
    <w:p w:rsidR="00837B04" w:rsidRPr="00626D00" w:rsidRDefault="00837B04" w:rsidP="00837B04">
      <w:pPr>
        <w:rPr>
          <w:sz w:val="28"/>
          <w:szCs w:val="28"/>
        </w:rPr>
      </w:pPr>
      <w:r w:rsidRPr="00626D00">
        <w:rPr>
          <w:sz w:val="28"/>
          <w:szCs w:val="28"/>
        </w:rPr>
        <w:t>7. Вещества только с ионной связью приведены в ряду</w:t>
      </w:r>
    </w:p>
    <w:p w:rsidR="00837B04" w:rsidRPr="00626D00" w:rsidRDefault="00837B04" w:rsidP="00837B04">
      <w:pPr>
        <w:rPr>
          <w:sz w:val="28"/>
          <w:szCs w:val="28"/>
          <w:lang w:val="en-US"/>
        </w:rPr>
      </w:pPr>
      <w:r w:rsidRPr="00626D00">
        <w:rPr>
          <w:sz w:val="28"/>
          <w:szCs w:val="28"/>
        </w:rPr>
        <w:t>А</w:t>
      </w:r>
      <w:r w:rsidRPr="00626D00">
        <w:rPr>
          <w:sz w:val="28"/>
          <w:szCs w:val="28"/>
          <w:lang w:val="en-US"/>
        </w:rPr>
        <w:t>) NaBr     KI    KF</w:t>
      </w:r>
    </w:p>
    <w:p w:rsidR="00837B04" w:rsidRPr="00626D00" w:rsidRDefault="00837B04" w:rsidP="00837B04">
      <w:pPr>
        <w:rPr>
          <w:sz w:val="28"/>
          <w:szCs w:val="28"/>
          <w:lang w:val="en-US"/>
        </w:rPr>
      </w:pPr>
      <w:r w:rsidRPr="00626D00">
        <w:rPr>
          <w:sz w:val="28"/>
          <w:szCs w:val="28"/>
        </w:rPr>
        <w:t>Б</w:t>
      </w:r>
      <w:r w:rsidRPr="00626D00">
        <w:rPr>
          <w:sz w:val="28"/>
          <w:szCs w:val="28"/>
          <w:lang w:val="en-US"/>
        </w:rPr>
        <w:t>) H</w:t>
      </w:r>
      <w:r w:rsidRPr="00626D00">
        <w:rPr>
          <w:sz w:val="28"/>
          <w:szCs w:val="28"/>
          <w:vertAlign w:val="subscript"/>
          <w:lang w:val="en-US"/>
        </w:rPr>
        <w:t>2</w:t>
      </w:r>
      <w:r w:rsidRPr="00626D00">
        <w:rPr>
          <w:sz w:val="28"/>
          <w:szCs w:val="28"/>
          <w:lang w:val="en-US"/>
        </w:rPr>
        <w:t>S      Br</w:t>
      </w:r>
      <w:r w:rsidRPr="00626D00">
        <w:rPr>
          <w:sz w:val="28"/>
          <w:szCs w:val="28"/>
          <w:vertAlign w:val="subscript"/>
          <w:lang w:val="en-US"/>
        </w:rPr>
        <w:t xml:space="preserve">2 </w:t>
      </w:r>
      <w:r w:rsidRPr="00626D00">
        <w:rPr>
          <w:sz w:val="28"/>
          <w:szCs w:val="28"/>
          <w:lang w:val="en-US"/>
        </w:rPr>
        <w:t xml:space="preserve">  CaF</w:t>
      </w:r>
      <w:r w:rsidRPr="00626D00">
        <w:rPr>
          <w:sz w:val="28"/>
          <w:szCs w:val="28"/>
          <w:vertAlign w:val="subscript"/>
          <w:lang w:val="en-US"/>
        </w:rPr>
        <w:t>2</w:t>
      </w:r>
    </w:p>
    <w:p w:rsidR="00837B04" w:rsidRPr="00626D00" w:rsidRDefault="00837B04" w:rsidP="00837B04">
      <w:pPr>
        <w:rPr>
          <w:sz w:val="28"/>
          <w:szCs w:val="28"/>
        </w:rPr>
      </w:pPr>
      <w:r w:rsidRPr="00626D00">
        <w:rPr>
          <w:sz w:val="28"/>
          <w:szCs w:val="28"/>
        </w:rPr>
        <w:t>8. Наибольшую степень окисления имеет марганец в соединении:</w:t>
      </w:r>
    </w:p>
    <w:p w:rsidR="00837B04" w:rsidRPr="00626D00" w:rsidRDefault="00837B04" w:rsidP="00837B04">
      <w:pPr>
        <w:rPr>
          <w:sz w:val="28"/>
          <w:szCs w:val="28"/>
        </w:rPr>
      </w:pPr>
      <w:r w:rsidRPr="00626D00">
        <w:rPr>
          <w:sz w:val="28"/>
          <w:szCs w:val="28"/>
        </w:rPr>
        <w:t xml:space="preserve">А) </w:t>
      </w:r>
      <w:r w:rsidRPr="00626D00">
        <w:rPr>
          <w:sz w:val="28"/>
          <w:szCs w:val="28"/>
          <w:lang w:val="en-US"/>
        </w:rPr>
        <w:t>MnSO</w:t>
      </w:r>
      <w:r w:rsidRPr="00626D00">
        <w:rPr>
          <w:sz w:val="28"/>
          <w:szCs w:val="28"/>
          <w:vertAlign w:val="subscript"/>
        </w:rPr>
        <w:t>4</w:t>
      </w:r>
      <w:r w:rsidRPr="00626D00">
        <w:rPr>
          <w:sz w:val="28"/>
          <w:szCs w:val="28"/>
        </w:rPr>
        <w:t xml:space="preserve">  Б)</w:t>
      </w:r>
      <w:r w:rsidRPr="00626D00">
        <w:rPr>
          <w:sz w:val="28"/>
          <w:szCs w:val="28"/>
          <w:lang w:val="en-US"/>
        </w:rPr>
        <w:t>MnO</w:t>
      </w:r>
      <w:r w:rsidRPr="00626D00">
        <w:rPr>
          <w:sz w:val="28"/>
          <w:szCs w:val="28"/>
          <w:vertAlign w:val="subscript"/>
        </w:rPr>
        <w:t xml:space="preserve">2 </w:t>
      </w:r>
      <w:r w:rsidRPr="00626D00">
        <w:rPr>
          <w:sz w:val="28"/>
          <w:szCs w:val="28"/>
        </w:rPr>
        <w:t xml:space="preserve"> В) </w:t>
      </w:r>
      <w:r w:rsidRPr="00626D00">
        <w:rPr>
          <w:sz w:val="28"/>
          <w:szCs w:val="28"/>
          <w:lang w:val="en-US"/>
        </w:rPr>
        <w:t>Mn</w:t>
      </w:r>
      <w:r w:rsidRPr="00626D00">
        <w:rPr>
          <w:sz w:val="28"/>
          <w:szCs w:val="28"/>
          <w:vertAlign w:val="subscript"/>
        </w:rPr>
        <w:t>2</w:t>
      </w:r>
      <w:r w:rsidRPr="00626D00">
        <w:rPr>
          <w:sz w:val="28"/>
          <w:szCs w:val="28"/>
          <w:lang w:val="en-US"/>
        </w:rPr>
        <w:t>O</w:t>
      </w:r>
      <w:r w:rsidRPr="00626D00">
        <w:rPr>
          <w:sz w:val="28"/>
          <w:szCs w:val="28"/>
          <w:vertAlign w:val="subscript"/>
        </w:rPr>
        <w:t>3</w:t>
      </w:r>
    </w:p>
    <w:p w:rsidR="00837B04" w:rsidRPr="00626D00" w:rsidRDefault="00837B04" w:rsidP="00837B04">
      <w:pPr>
        <w:rPr>
          <w:sz w:val="28"/>
          <w:szCs w:val="28"/>
        </w:rPr>
      </w:pPr>
      <w:r w:rsidRPr="00626D00">
        <w:rPr>
          <w:sz w:val="28"/>
          <w:szCs w:val="28"/>
        </w:rPr>
        <w:t xml:space="preserve">9. В порядке возрастания радиуса атома элементы расположены в ряду: А) </w:t>
      </w:r>
      <w:r w:rsidRPr="00626D00">
        <w:rPr>
          <w:sz w:val="28"/>
          <w:szCs w:val="28"/>
          <w:lang w:val="en-US"/>
        </w:rPr>
        <w:t>O</w:t>
      </w:r>
      <w:r w:rsidRPr="00626D00">
        <w:rPr>
          <w:sz w:val="28"/>
          <w:szCs w:val="28"/>
        </w:rPr>
        <w:t xml:space="preserve">,  </w:t>
      </w:r>
      <w:r w:rsidRPr="00626D00">
        <w:rPr>
          <w:sz w:val="28"/>
          <w:szCs w:val="28"/>
          <w:lang w:val="en-US"/>
        </w:rPr>
        <w:t>S</w:t>
      </w:r>
      <w:r w:rsidRPr="00626D00">
        <w:rPr>
          <w:sz w:val="28"/>
          <w:szCs w:val="28"/>
        </w:rPr>
        <w:t xml:space="preserve">, </w:t>
      </w:r>
      <w:r w:rsidRPr="00626D00">
        <w:rPr>
          <w:sz w:val="28"/>
          <w:szCs w:val="28"/>
          <w:lang w:val="en-US"/>
        </w:rPr>
        <w:t>Se</w:t>
      </w:r>
      <w:r w:rsidRPr="00626D00">
        <w:rPr>
          <w:sz w:val="28"/>
          <w:szCs w:val="28"/>
        </w:rPr>
        <w:t xml:space="preserve">,  </w:t>
      </w:r>
      <w:r w:rsidRPr="00626D00">
        <w:rPr>
          <w:sz w:val="28"/>
          <w:szCs w:val="28"/>
          <w:lang w:val="en-US"/>
        </w:rPr>
        <w:t>Te</w:t>
      </w:r>
      <w:r w:rsidRPr="00626D00">
        <w:rPr>
          <w:sz w:val="28"/>
          <w:szCs w:val="28"/>
        </w:rPr>
        <w:t xml:space="preserve">   Б) </w:t>
      </w:r>
      <w:r w:rsidRPr="00626D00">
        <w:rPr>
          <w:sz w:val="28"/>
          <w:szCs w:val="28"/>
          <w:lang w:val="en-US"/>
        </w:rPr>
        <w:t>Be</w:t>
      </w:r>
      <w:r w:rsidRPr="00626D00">
        <w:rPr>
          <w:sz w:val="28"/>
          <w:szCs w:val="28"/>
        </w:rPr>
        <w:t xml:space="preserve">, </w:t>
      </w:r>
      <w:r w:rsidRPr="00626D00">
        <w:rPr>
          <w:sz w:val="28"/>
          <w:szCs w:val="28"/>
          <w:lang w:val="en-US"/>
        </w:rPr>
        <w:t>B</w:t>
      </w:r>
      <w:r w:rsidRPr="00626D00">
        <w:rPr>
          <w:sz w:val="28"/>
          <w:szCs w:val="28"/>
        </w:rPr>
        <w:t xml:space="preserve">,  С, </w:t>
      </w:r>
      <w:r w:rsidRPr="00626D00">
        <w:rPr>
          <w:sz w:val="28"/>
          <w:szCs w:val="28"/>
          <w:lang w:val="en-US"/>
        </w:rPr>
        <w:t>N</w:t>
      </w:r>
    </w:p>
    <w:p w:rsidR="00837B04" w:rsidRPr="00626D00" w:rsidRDefault="00837B04" w:rsidP="00837B04">
      <w:pPr>
        <w:rPr>
          <w:sz w:val="28"/>
          <w:szCs w:val="28"/>
        </w:rPr>
      </w:pPr>
      <w:r w:rsidRPr="00626D00">
        <w:rPr>
          <w:sz w:val="28"/>
          <w:szCs w:val="28"/>
        </w:rPr>
        <w:t>10. В каком ряду элементы расположены в порядке усиления металлических свойств:</w:t>
      </w:r>
    </w:p>
    <w:p w:rsidR="00837B04" w:rsidRPr="00626D00" w:rsidRDefault="00837B04" w:rsidP="00837B04">
      <w:pPr>
        <w:rPr>
          <w:sz w:val="28"/>
          <w:szCs w:val="28"/>
          <w:lang w:val="en-US"/>
        </w:rPr>
      </w:pPr>
      <w:r w:rsidRPr="00626D00">
        <w:rPr>
          <w:sz w:val="28"/>
          <w:szCs w:val="28"/>
        </w:rPr>
        <w:t>А</w:t>
      </w:r>
      <w:r w:rsidRPr="00626D00">
        <w:rPr>
          <w:sz w:val="28"/>
          <w:szCs w:val="28"/>
          <w:lang w:val="en-US"/>
        </w:rPr>
        <w:t xml:space="preserve">) Na  Mg  Al      </w:t>
      </w:r>
      <w:r w:rsidRPr="00626D00">
        <w:rPr>
          <w:sz w:val="28"/>
          <w:szCs w:val="28"/>
        </w:rPr>
        <w:t>Б</w:t>
      </w:r>
      <w:r w:rsidRPr="00626D00">
        <w:rPr>
          <w:sz w:val="28"/>
          <w:szCs w:val="28"/>
          <w:lang w:val="en-US"/>
        </w:rPr>
        <w:t>)  Al  Mg  Na</w:t>
      </w:r>
    </w:p>
    <w:p w:rsidR="00837B04" w:rsidRPr="00626D00" w:rsidRDefault="00837B04" w:rsidP="00837B04">
      <w:pPr>
        <w:rPr>
          <w:sz w:val="28"/>
          <w:szCs w:val="28"/>
        </w:rPr>
      </w:pPr>
      <w:r w:rsidRPr="00626D00">
        <w:rPr>
          <w:sz w:val="28"/>
          <w:szCs w:val="28"/>
        </w:rPr>
        <w:t>11. В ряду элементов: азот--- кислород----- фтор увеличивается: А) радиус атома   Б) число неспаренных электронов в атоме  В) электроотрицательность.</w:t>
      </w:r>
    </w:p>
    <w:p w:rsidR="00837B04" w:rsidRPr="00626D00" w:rsidRDefault="00837B04" w:rsidP="00837B04">
      <w:pPr>
        <w:rPr>
          <w:sz w:val="28"/>
          <w:szCs w:val="28"/>
        </w:rPr>
      </w:pPr>
      <w:r w:rsidRPr="00626D00">
        <w:rPr>
          <w:sz w:val="28"/>
          <w:szCs w:val="28"/>
        </w:rPr>
        <w:lastRenderedPageBreak/>
        <w:t>12. Число энергетических уровней и число внешних электронов атома хлора равны соответственно:</w:t>
      </w:r>
    </w:p>
    <w:p w:rsidR="00837B04" w:rsidRPr="00ED0081" w:rsidRDefault="00837B04" w:rsidP="00837B04">
      <w:pPr>
        <w:rPr>
          <w:sz w:val="28"/>
          <w:szCs w:val="28"/>
        </w:rPr>
      </w:pPr>
      <w:r w:rsidRPr="00ED0081">
        <w:rPr>
          <w:sz w:val="28"/>
          <w:szCs w:val="28"/>
        </w:rPr>
        <w:t>А) 4 и 6  Б) 3 и 7   В) 2 и 5</w:t>
      </w:r>
    </w:p>
    <w:p w:rsidR="00837B04" w:rsidRPr="00ED0081" w:rsidRDefault="00837B04" w:rsidP="00837B04">
      <w:pPr>
        <w:rPr>
          <w:sz w:val="28"/>
          <w:szCs w:val="28"/>
        </w:rPr>
      </w:pPr>
      <w:r w:rsidRPr="00ED0081">
        <w:rPr>
          <w:sz w:val="28"/>
          <w:szCs w:val="28"/>
        </w:rPr>
        <w:t>13. У элементов подгруппы углерода с увеличением заряда ядра атома уменьшается: А) радиус атома</w:t>
      </w:r>
    </w:p>
    <w:p w:rsidR="00837B04" w:rsidRPr="00ED0081" w:rsidRDefault="00837B04" w:rsidP="00837B04">
      <w:pPr>
        <w:rPr>
          <w:sz w:val="28"/>
          <w:szCs w:val="28"/>
        </w:rPr>
      </w:pPr>
      <w:r w:rsidRPr="00ED0081">
        <w:rPr>
          <w:sz w:val="28"/>
          <w:szCs w:val="28"/>
        </w:rPr>
        <w:t>Б) электроотрицательность   В) заряд ядра атома</w:t>
      </w:r>
    </w:p>
    <w:p w:rsidR="00837B04" w:rsidRPr="00ED0081" w:rsidRDefault="00837B04" w:rsidP="00837B04">
      <w:pPr>
        <w:rPr>
          <w:sz w:val="28"/>
          <w:szCs w:val="28"/>
        </w:rPr>
      </w:pPr>
    </w:p>
    <w:p w:rsidR="00837B04" w:rsidRPr="00ED0081" w:rsidRDefault="00837B04" w:rsidP="00837B04">
      <w:pPr>
        <w:rPr>
          <w:sz w:val="28"/>
          <w:szCs w:val="28"/>
        </w:rPr>
      </w:pPr>
      <w:r w:rsidRPr="00ED0081">
        <w:rPr>
          <w:sz w:val="28"/>
          <w:szCs w:val="28"/>
        </w:rPr>
        <w:t xml:space="preserve">14. Степень окисления +6 атом хрома имеет в веществе: </w:t>
      </w:r>
    </w:p>
    <w:p w:rsidR="00837B04" w:rsidRPr="00ED0081" w:rsidRDefault="00837B04" w:rsidP="00837B04">
      <w:pPr>
        <w:rPr>
          <w:sz w:val="28"/>
          <w:szCs w:val="28"/>
          <w:lang w:val="en-US"/>
        </w:rPr>
      </w:pPr>
      <w:r w:rsidRPr="00ED0081">
        <w:rPr>
          <w:sz w:val="28"/>
          <w:szCs w:val="28"/>
        </w:rPr>
        <w:t>А</w:t>
      </w:r>
      <w:r w:rsidRPr="00ED0081">
        <w:rPr>
          <w:sz w:val="28"/>
          <w:szCs w:val="28"/>
          <w:lang w:val="en-US"/>
        </w:rPr>
        <w:t>) CrCl</w:t>
      </w:r>
      <w:r w:rsidRPr="00ED0081">
        <w:rPr>
          <w:sz w:val="28"/>
          <w:szCs w:val="28"/>
          <w:vertAlign w:val="subscript"/>
          <w:lang w:val="en-US"/>
        </w:rPr>
        <w:t>3</w:t>
      </w:r>
      <w:r w:rsidRPr="00ED0081">
        <w:rPr>
          <w:sz w:val="28"/>
          <w:szCs w:val="28"/>
          <w:lang w:val="en-US"/>
        </w:rPr>
        <w:t xml:space="preserve">     </w:t>
      </w:r>
      <w:r w:rsidRPr="00ED0081">
        <w:rPr>
          <w:sz w:val="28"/>
          <w:szCs w:val="28"/>
        </w:rPr>
        <w:t>Б</w:t>
      </w:r>
      <w:r w:rsidRPr="00ED0081">
        <w:rPr>
          <w:sz w:val="28"/>
          <w:szCs w:val="28"/>
          <w:lang w:val="en-US"/>
        </w:rPr>
        <w:t>)  Cr</w:t>
      </w:r>
      <w:r w:rsidRPr="00ED0081">
        <w:rPr>
          <w:sz w:val="28"/>
          <w:szCs w:val="28"/>
          <w:vertAlign w:val="subscript"/>
          <w:lang w:val="en-US"/>
        </w:rPr>
        <w:t>2</w:t>
      </w:r>
      <w:r w:rsidRPr="00ED0081">
        <w:rPr>
          <w:sz w:val="28"/>
          <w:szCs w:val="28"/>
          <w:lang w:val="en-US"/>
        </w:rPr>
        <w:t>S</w:t>
      </w:r>
      <w:r w:rsidRPr="00ED0081">
        <w:rPr>
          <w:sz w:val="28"/>
          <w:szCs w:val="28"/>
          <w:vertAlign w:val="subscript"/>
          <w:lang w:val="en-US"/>
        </w:rPr>
        <w:t>3</w:t>
      </w:r>
      <w:r w:rsidRPr="00ED0081">
        <w:rPr>
          <w:sz w:val="28"/>
          <w:szCs w:val="28"/>
          <w:lang w:val="en-US"/>
        </w:rPr>
        <w:t xml:space="preserve">    </w:t>
      </w:r>
      <w:r w:rsidRPr="00ED0081">
        <w:rPr>
          <w:sz w:val="28"/>
          <w:szCs w:val="28"/>
        </w:rPr>
        <w:t>В</w:t>
      </w:r>
      <w:r w:rsidRPr="00ED0081">
        <w:rPr>
          <w:sz w:val="28"/>
          <w:szCs w:val="28"/>
          <w:lang w:val="en-US"/>
        </w:rPr>
        <w:t>) K</w:t>
      </w:r>
      <w:r w:rsidRPr="00ED0081">
        <w:rPr>
          <w:sz w:val="28"/>
          <w:szCs w:val="28"/>
          <w:vertAlign w:val="subscript"/>
          <w:lang w:val="en-US"/>
        </w:rPr>
        <w:t>2</w:t>
      </w:r>
      <w:r w:rsidRPr="00ED0081">
        <w:rPr>
          <w:sz w:val="28"/>
          <w:szCs w:val="28"/>
          <w:lang w:val="en-US"/>
        </w:rPr>
        <w:t>Cr</w:t>
      </w:r>
      <w:r w:rsidRPr="00ED0081">
        <w:rPr>
          <w:sz w:val="28"/>
          <w:szCs w:val="28"/>
          <w:vertAlign w:val="subscript"/>
          <w:lang w:val="en-US"/>
        </w:rPr>
        <w:t>2</w:t>
      </w:r>
      <w:r w:rsidRPr="00ED0081">
        <w:rPr>
          <w:sz w:val="28"/>
          <w:szCs w:val="28"/>
          <w:lang w:val="en-US"/>
        </w:rPr>
        <w:t>O</w:t>
      </w:r>
      <w:r w:rsidRPr="00ED0081">
        <w:rPr>
          <w:sz w:val="28"/>
          <w:szCs w:val="28"/>
          <w:vertAlign w:val="subscript"/>
          <w:lang w:val="en-US"/>
        </w:rPr>
        <w:t>7</w:t>
      </w:r>
    </w:p>
    <w:p w:rsidR="00837B04" w:rsidRPr="00ED0081" w:rsidRDefault="00837B04" w:rsidP="00837B04">
      <w:pPr>
        <w:rPr>
          <w:sz w:val="28"/>
          <w:szCs w:val="28"/>
        </w:rPr>
      </w:pPr>
      <w:r w:rsidRPr="00ED0081">
        <w:rPr>
          <w:sz w:val="28"/>
          <w:szCs w:val="28"/>
        </w:rPr>
        <w:t xml:space="preserve">15. Число энергетических уровней и число внешних электронов атома азота равны соответственно: А) 2 и 3 Б) </w:t>
      </w:r>
      <w:r w:rsidRPr="00ED0081">
        <w:rPr>
          <w:sz w:val="28"/>
          <w:szCs w:val="28"/>
          <w:vertAlign w:val="superscript"/>
        </w:rPr>
        <w:t>-</w:t>
      </w:r>
      <w:r w:rsidRPr="00ED0081">
        <w:rPr>
          <w:sz w:val="28"/>
          <w:szCs w:val="28"/>
        </w:rPr>
        <w:t>2 и 5  В) 3 и 7</w:t>
      </w:r>
    </w:p>
    <w:p w:rsidR="00837B04" w:rsidRPr="00ED0081" w:rsidRDefault="00837B04" w:rsidP="00837B04">
      <w:pPr>
        <w:rPr>
          <w:sz w:val="28"/>
          <w:szCs w:val="28"/>
        </w:rPr>
      </w:pPr>
      <w:r w:rsidRPr="00ED0081">
        <w:rPr>
          <w:sz w:val="28"/>
          <w:szCs w:val="28"/>
        </w:rPr>
        <w:t xml:space="preserve">16. Атом химического элемента, высший оксид которого </w:t>
      </w:r>
      <w:r w:rsidRPr="00ED0081">
        <w:rPr>
          <w:sz w:val="28"/>
          <w:szCs w:val="28"/>
          <w:lang w:val="en-US"/>
        </w:rPr>
        <w:t>RO</w:t>
      </w:r>
      <w:r w:rsidRPr="00ED0081">
        <w:rPr>
          <w:sz w:val="28"/>
          <w:szCs w:val="28"/>
          <w:vertAlign w:val="subscript"/>
        </w:rPr>
        <w:t>3</w:t>
      </w:r>
      <w:r w:rsidRPr="00ED0081">
        <w:rPr>
          <w:sz w:val="28"/>
          <w:szCs w:val="28"/>
        </w:rPr>
        <w:t xml:space="preserve">, имеет конфигурацию внешнего энергетического уровня: А) </w:t>
      </w:r>
      <w:r w:rsidRPr="00ED0081">
        <w:rPr>
          <w:sz w:val="28"/>
          <w:szCs w:val="28"/>
          <w:lang w:val="en-US"/>
        </w:rPr>
        <w:t>ns</w:t>
      </w:r>
      <w:r w:rsidRPr="00ED0081">
        <w:rPr>
          <w:sz w:val="28"/>
          <w:szCs w:val="28"/>
          <w:vertAlign w:val="superscript"/>
        </w:rPr>
        <w:t>2</w:t>
      </w:r>
      <w:r w:rsidRPr="00ED0081">
        <w:rPr>
          <w:sz w:val="28"/>
          <w:szCs w:val="28"/>
          <w:lang w:val="en-US"/>
        </w:rPr>
        <w:t>np</w:t>
      </w:r>
      <w:r w:rsidRPr="00ED0081">
        <w:rPr>
          <w:sz w:val="28"/>
          <w:szCs w:val="28"/>
          <w:vertAlign w:val="superscript"/>
        </w:rPr>
        <w:t xml:space="preserve">2 </w:t>
      </w:r>
      <w:r w:rsidRPr="00ED0081">
        <w:rPr>
          <w:sz w:val="28"/>
          <w:szCs w:val="28"/>
        </w:rPr>
        <w:t xml:space="preserve"> Б) </w:t>
      </w:r>
      <w:r w:rsidRPr="00ED0081">
        <w:rPr>
          <w:sz w:val="28"/>
          <w:szCs w:val="28"/>
          <w:lang w:val="en-US"/>
        </w:rPr>
        <w:t>ns</w:t>
      </w:r>
      <w:r w:rsidRPr="00ED0081">
        <w:rPr>
          <w:sz w:val="28"/>
          <w:szCs w:val="28"/>
          <w:vertAlign w:val="superscript"/>
        </w:rPr>
        <w:t>2</w:t>
      </w:r>
      <w:r w:rsidRPr="00ED0081">
        <w:rPr>
          <w:sz w:val="28"/>
          <w:szCs w:val="28"/>
          <w:lang w:val="en-US"/>
        </w:rPr>
        <w:t>np</w:t>
      </w:r>
      <w:r w:rsidRPr="00ED0081">
        <w:rPr>
          <w:sz w:val="28"/>
          <w:szCs w:val="28"/>
          <w:vertAlign w:val="superscript"/>
        </w:rPr>
        <w:t xml:space="preserve">4 </w:t>
      </w:r>
      <w:r w:rsidRPr="00ED0081">
        <w:rPr>
          <w:sz w:val="28"/>
          <w:szCs w:val="28"/>
        </w:rPr>
        <w:t xml:space="preserve"> В) </w:t>
      </w:r>
      <w:r w:rsidRPr="00ED0081">
        <w:rPr>
          <w:sz w:val="28"/>
          <w:szCs w:val="28"/>
          <w:lang w:val="en-US"/>
        </w:rPr>
        <w:t>ns</w:t>
      </w:r>
      <w:r w:rsidRPr="00ED0081">
        <w:rPr>
          <w:sz w:val="28"/>
          <w:szCs w:val="28"/>
          <w:vertAlign w:val="superscript"/>
        </w:rPr>
        <w:t>2</w:t>
      </w:r>
      <w:r w:rsidRPr="00ED0081">
        <w:rPr>
          <w:sz w:val="28"/>
          <w:szCs w:val="28"/>
          <w:lang w:val="en-US"/>
        </w:rPr>
        <w:t>np</w:t>
      </w:r>
      <w:r w:rsidRPr="00ED0081">
        <w:rPr>
          <w:sz w:val="28"/>
          <w:szCs w:val="28"/>
          <w:vertAlign w:val="superscript"/>
        </w:rPr>
        <w:t>3</w:t>
      </w:r>
    </w:p>
    <w:p w:rsidR="00837B04" w:rsidRPr="00ED0081" w:rsidRDefault="00837B04" w:rsidP="00837B04">
      <w:pPr>
        <w:rPr>
          <w:sz w:val="28"/>
          <w:szCs w:val="28"/>
        </w:rPr>
      </w:pPr>
      <w:r w:rsidRPr="00ED0081">
        <w:rPr>
          <w:sz w:val="28"/>
          <w:szCs w:val="28"/>
        </w:rPr>
        <w:t xml:space="preserve">17. Ионный характер связи в соединении:   А) </w:t>
      </w:r>
      <w:r w:rsidRPr="00ED0081">
        <w:rPr>
          <w:sz w:val="28"/>
          <w:szCs w:val="28"/>
          <w:lang w:val="en-US"/>
        </w:rPr>
        <w:t>CCl</w:t>
      </w:r>
      <w:r w:rsidRPr="00ED0081">
        <w:rPr>
          <w:sz w:val="28"/>
          <w:szCs w:val="28"/>
          <w:vertAlign w:val="subscript"/>
        </w:rPr>
        <w:t>4</w:t>
      </w:r>
      <w:r w:rsidRPr="00ED0081">
        <w:rPr>
          <w:sz w:val="28"/>
          <w:szCs w:val="28"/>
        </w:rPr>
        <w:t xml:space="preserve">  Б)</w:t>
      </w:r>
      <w:r w:rsidRPr="00ED0081">
        <w:rPr>
          <w:sz w:val="28"/>
          <w:szCs w:val="28"/>
          <w:lang w:val="en-US"/>
        </w:rPr>
        <w:t>CaBr</w:t>
      </w:r>
      <w:r w:rsidRPr="00ED0081">
        <w:rPr>
          <w:sz w:val="28"/>
          <w:szCs w:val="28"/>
          <w:vertAlign w:val="subscript"/>
        </w:rPr>
        <w:t>2</w:t>
      </w:r>
      <w:r w:rsidRPr="00ED0081">
        <w:rPr>
          <w:sz w:val="28"/>
          <w:szCs w:val="28"/>
        </w:rPr>
        <w:t xml:space="preserve">     3) </w:t>
      </w:r>
      <w:r w:rsidRPr="00ED0081">
        <w:rPr>
          <w:sz w:val="28"/>
          <w:szCs w:val="28"/>
          <w:lang w:val="en-US"/>
        </w:rPr>
        <w:t>NH</w:t>
      </w:r>
      <w:r w:rsidRPr="00ED0081">
        <w:rPr>
          <w:sz w:val="28"/>
          <w:szCs w:val="28"/>
          <w:vertAlign w:val="subscript"/>
        </w:rPr>
        <w:t>3</w:t>
      </w:r>
    </w:p>
    <w:p w:rsidR="00837B04" w:rsidRPr="00ED0081" w:rsidRDefault="00837B04" w:rsidP="00837B04">
      <w:pPr>
        <w:rPr>
          <w:sz w:val="28"/>
          <w:szCs w:val="28"/>
        </w:rPr>
      </w:pPr>
      <w:r w:rsidRPr="00ED0081">
        <w:rPr>
          <w:sz w:val="28"/>
          <w:szCs w:val="28"/>
        </w:rPr>
        <w:t>18. Среди перечисленных элементов 5 группы типичным неметаллом является: А) фосфор Б) мышьяк В) сурьма.</w:t>
      </w:r>
    </w:p>
    <w:p w:rsidR="00837B04" w:rsidRPr="00ED0081" w:rsidRDefault="00837B04" w:rsidP="00837B04">
      <w:pPr>
        <w:rPr>
          <w:sz w:val="28"/>
          <w:szCs w:val="28"/>
        </w:rPr>
      </w:pPr>
      <w:r w:rsidRPr="00ED0081">
        <w:rPr>
          <w:sz w:val="28"/>
          <w:szCs w:val="28"/>
        </w:rPr>
        <w:t xml:space="preserve">19. Восьмиэлектронную внешнюю оболочку имеет ион:А. </w:t>
      </w:r>
      <w:r w:rsidRPr="00ED0081">
        <w:rPr>
          <w:sz w:val="28"/>
          <w:szCs w:val="28"/>
          <w:lang w:val="en-US"/>
        </w:rPr>
        <w:t>P</w:t>
      </w:r>
      <w:r w:rsidRPr="00ED0081">
        <w:rPr>
          <w:sz w:val="28"/>
          <w:szCs w:val="28"/>
          <w:vertAlign w:val="superscript"/>
        </w:rPr>
        <w:t>+3</w:t>
      </w:r>
      <w:r w:rsidRPr="00ED0081">
        <w:rPr>
          <w:sz w:val="28"/>
          <w:szCs w:val="28"/>
        </w:rPr>
        <w:t xml:space="preserve"> Б. </w:t>
      </w:r>
      <w:r w:rsidRPr="00ED0081">
        <w:rPr>
          <w:sz w:val="28"/>
          <w:szCs w:val="28"/>
          <w:lang w:val="en-US"/>
        </w:rPr>
        <w:t>S</w:t>
      </w:r>
      <w:r w:rsidRPr="00ED0081">
        <w:rPr>
          <w:sz w:val="28"/>
          <w:szCs w:val="28"/>
          <w:vertAlign w:val="superscript"/>
        </w:rPr>
        <w:t>-2</w:t>
      </w:r>
      <w:r w:rsidRPr="00ED0081">
        <w:rPr>
          <w:sz w:val="28"/>
          <w:szCs w:val="28"/>
        </w:rPr>
        <w:t xml:space="preserve">  </w:t>
      </w:r>
    </w:p>
    <w:p w:rsidR="00837B04" w:rsidRPr="00ED0081" w:rsidRDefault="00837B04" w:rsidP="00837B04">
      <w:pPr>
        <w:rPr>
          <w:sz w:val="28"/>
          <w:szCs w:val="28"/>
        </w:rPr>
      </w:pPr>
      <w:r w:rsidRPr="00ED0081">
        <w:rPr>
          <w:sz w:val="28"/>
          <w:szCs w:val="28"/>
        </w:rPr>
        <w:t>20. Соединением с ковалентной полярной связью является:</w:t>
      </w:r>
    </w:p>
    <w:p w:rsidR="00837B04" w:rsidRPr="00ED0081" w:rsidRDefault="00837B04" w:rsidP="00837B04">
      <w:pPr>
        <w:rPr>
          <w:sz w:val="28"/>
          <w:szCs w:val="28"/>
        </w:rPr>
      </w:pPr>
      <w:r w:rsidRPr="00ED0081">
        <w:rPr>
          <w:sz w:val="28"/>
          <w:szCs w:val="28"/>
        </w:rPr>
        <w:t>А) вода  Б) натрий  В) водород</w:t>
      </w:r>
    </w:p>
    <w:p w:rsidR="00837B04" w:rsidRPr="00ED0081" w:rsidRDefault="00837B04" w:rsidP="00837B04">
      <w:pPr>
        <w:rPr>
          <w:sz w:val="28"/>
          <w:szCs w:val="28"/>
        </w:rPr>
      </w:pPr>
      <w:r w:rsidRPr="00ED0081">
        <w:rPr>
          <w:sz w:val="28"/>
          <w:szCs w:val="28"/>
        </w:rPr>
        <w:t>21. Наименьшей электроотрицательностью обладает элемент: А) фтор  Б) бор В) углерод</w:t>
      </w:r>
    </w:p>
    <w:p w:rsidR="00837B04" w:rsidRPr="00ED0081" w:rsidRDefault="00837B04" w:rsidP="00837B04">
      <w:pPr>
        <w:rPr>
          <w:sz w:val="28"/>
          <w:szCs w:val="28"/>
        </w:rPr>
      </w:pPr>
      <w:r w:rsidRPr="00ED0081">
        <w:rPr>
          <w:sz w:val="28"/>
          <w:szCs w:val="28"/>
        </w:rPr>
        <w:t>22. Наибольшей восстановительной способностью обладает:</w:t>
      </w:r>
    </w:p>
    <w:p w:rsidR="00837B04" w:rsidRPr="00ED0081" w:rsidRDefault="00837B04" w:rsidP="00837B04">
      <w:pPr>
        <w:rPr>
          <w:sz w:val="28"/>
          <w:szCs w:val="28"/>
        </w:rPr>
      </w:pPr>
      <w:r w:rsidRPr="00ED0081">
        <w:rPr>
          <w:sz w:val="28"/>
          <w:szCs w:val="28"/>
        </w:rPr>
        <w:t xml:space="preserve">А) </w:t>
      </w:r>
      <w:r w:rsidRPr="00ED0081">
        <w:rPr>
          <w:sz w:val="28"/>
          <w:szCs w:val="28"/>
          <w:lang w:val="en-US"/>
        </w:rPr>
        <w:t>Li</w:t>
      </w:r>
      <w:r w:rsidRPr="00ED0081">
        <w:rPr>
          <w:sz w:val="28"/>
          <w:szCs w:val="28"/>
        </w:rPr>
        <w:t xml:space="preserve">    Б)   </w:t>
      </w:r>
      <w:r w:rsidRPr="00ED0081">
        <w:rPr>
          <w:sz w:val="28"/>
          <w:szCs w:val="28"/>
          <w:lang w:val="en-US"/>
        </w:rPr>
        <w:t>Be</w:t>
      </w:r>
      <w:r w:rsidRPr="00ED0081">
        <w:rPr>
          <w:sz w:val="28"/>
          <w:szCs w:val="28"/>
        </w:rPr>
        <w:t xml:space="preserve">   В)   </w:t>
      </w:r>
      <w:r w:rsidRPr="00ED0081">
        <w:rPr>
          <w:sz w:val="28"/>
          <w:szCs w:val="28"/>
          <w:lang w:val="en-US"/>
        </w:rPr>
        <w:t>B</w:t>
      </w:r>
      <w:r w:rsidRPr="00ED0081">
        <w:rPr>
          <w:sz w:val="28"/>
          <w:szCs w:val="28"/>
        </w:rPr>
        <w:t xml:space="preserve">   Г) </w:t>
      </w:r>
      <w:r w:rsidRPr="00ED0081">
        <w:rPr>
          <w:sz w:val="28"/>
          <w:szCs w:val="28"/>
          <w:lang w:val="en-US"/>
        </w:rPr>
        <w:t>S</w:t>
      </w:r>
      <w:r w:rsidRPr="00ED0081">
        <w:rPr>
          <w:sz w:val="28"/>
          <w:szCs w:val="28"/>
        </w:rPr>
        <w:t xml:space="preserve"> </w:t>
      </w:r>
    </w:p>
    <w:p w:rsidR="00837B04" w:rsidRPr="00ED0081" w:rsidRDefault="00837B04" w:rsidP="00837B04">
      <w:pPr>
        <w:rPr>
          <w:sz w:val="28"/>
          <w:szCs w:val="28"/>
        </w:rPr>
      </w:pPr>
      <w:r w:rsidRPr="00ED0081">
        <w:rPr>
          <w:sz w:val="28"/>
          <w:szCs w:val="28"/>
        </w:rPr>
        <w:t xml:space="preserve">23. Число электронов в ионе железа </w:t>
      </w:r>
      <w:r w:rsidRPr="00ED0081">
        <w:rPr>
          <w:sz w:val="28"/>
          <w:szCs w:val="28"/>
          <w:lang w:val="en-US"/>
        </w:rPr>
        <w:t>Fe</w:t>
      </w:r>
      <w:r w:rsidRPr="00ED0081">
        <w:rPr>
          <w:sz w:val="28"/>
          <w:szCs w:val="28"/>
          <w:vertAlign w:val="superscript"/>
        </w:rPr>
        <w:t>2+</w:t>
      </w:r>
      <w:r w:rsidRPr="00ED0081">
        <w:rPr>
          <w:sz w:val="28"/>
          <w:szCs w:val="28"/>
        </w:rPr>
        <w:t xml:space="preserve"> равно: А) 54   Б) 24     В) 28</w:t>
      </w:r>
    </w:p>
    <w:p w:rsidR="00837B04" w:rsidRPr="00ED0081" w:rsidRDefault="00837B04" w:rsidP="00837B04">
      <w:pPr>
        <w:rPr>
          <w:sz w:val="28"/>
          <w:szCs w:val="28"/>
        </w:rPr>
      </w:pPr>
    </w:p>
    <w:p w:rsidR="00837B04" w:rsidRPr="00ED0081" w:rsidRDefault="00837B04" w:rsidP="00837B04">
      <w:pPr>
        <w:rPr>
          <w:sz w:val="28"/>
          <w:szCs w:val="28"/>
        </w:rPr>
      </w:pPr>
      <w:r w:rsidRPr="00ED0081">
        <w:rPr>
          <w:sz w:val="28"/>
          <w:szCs w:val="28"/>
        </w:rPr>
        <w:t>24.В ряду химических элементов натрий----</w:t>
      </w:r>
      <w:r w:rsidRPr="009441A6">
        <w:rPr>
          <w:sz w:val="44"/>
          <w:szCs w:val="44"/>
        </w:rPr>
        <w:t>магний-----</w:t>
      </w:r>
      <w:r w:rsidRPr="00ED0081">
        <w:rPr>
          <w:sz w:val="28"/>
          <w:szCs w:val="28"/>
        </w:rPr>
        <w:t>алюминий--- кремний: А) увеличивается число энергетических уровней</w:t>
      </w:r>
    </w:p>
    <w:p w:rsidR="00837B04" w:rsidRPr="00ED0081" w:rsidRDefault="00837B04" w:rsidP="00837B04">
      <w:pPr>
        <w:rPr>
          <w:sz w:val="28"/>
          <w:szCs w:val="28"/>
        </w:rPr>
      </w:pPr>
      <w:r w:rsidRPr="00ED0081">
        <w:rPr>
          <w:sz w:val="28"/>
          <w:szCs w:val="28"/>
        </w:rPr>
        <w:t>Б) ослабевают металлические свойства</w:t>
      </w:r>
    </w:p>
    <w:p w:rsidR="00837B04" w:rsidRPr="00ED0081" w:rsidRDefault="00837B04" w:rsidP="00837B04">
      <w:pPr>
        <w:rPr>
          <w:sz w:val="28"/>
          <w:szCs w:val="28"/>
        </w:rPr>
      </w:pPr>
      <w:r w:rsidRPr="00ED0081">
        <w:rPr>
          <w:sz w:val="28"/>
          <w:szCs w:val="28"/>
        </w:rPr>
        <w:t>В) усиливаются металлические свойства.</w:t>
      </w:r>
    </w:p>
    <w:p w:rsidR="00837B04" w:rsidRPr="00ED0081" w:rsidRDefault="00837B04" w:rsidP="00837B04">
      <w:pPr>
        <w:rPr>
          <w:sz w:val="28"/>
          <w:szCs w:val="28"/>
        </w:rPr>
      </w:pPr>
      <w:r w:rsidRPr="00ED0081">
        <w:rPr>
          <w:sz w:val="28"/>
          <w:szCs w:val="28"/>
        </w:rPr>
        <w:lastRenderedPageBreak/>
        <w:t>25. Простое вещество – это: А) водород  Б) серная кислота В) бромоводород</w:t>
      </w:r>
    </w:p>
    <w:p w:rsidR="00837B04" w:rsidRPr="00ED0081" w:rsidRDefault="00837B04" w:rsidP="00837B04">
      <w:pPr>
        <w:rPr>
          <w:sz w:val="28"/>
          <w:szCs w:val="28"/>
        </w:rPr>
      </w:pPr>
    </w:p>
    <w:p w:rsidR="00837B04" w:rsidRPr="00ED0081" w:rsidRDefault="00837B04" w:rsidP="00837B04">
      <w:pPr>
        <w:rPr>
          <w:sz w:val="28"/>
          <w:szCs w:val="28"/>
        </w:rPr>
      </w:pPr>
      <w:r w:rsidRPr="00ED0081">
        <w:rPr>
          <w:sz w:val="28"/>
          <w:szCs w:val="28"/>
        </w:rPr>
        <w:t>26.Путём соединения атомов одного и того же элемента образуется связь: А) ионная   Б) ковалентная неполярная</w:t>
      </w:r>
    </w:p>
    <w:p w:rsidR="00837B04" w:rsidRPr="00ED0081" w:rsidRDefault="00837B04" w:rsidP="00837B04">
      <w:pPr>
        <w:rPr>
          <w:sz w:val="28"/>
          <w:szCs w:val="28"/>
        </w:rPr>
      </w:pPr>
      <w:r w:rsidRPr="00ED0081">
        <w:rPr>
          <w:sz w:val="28"/>
          <w:szCs w:val="28"/>
        </w:rPr>
        <w:t>В) ковалентная полярная</w:t>
      </w:r>
    </w:p>
    <w:p w:rsidR="00837B04" w:rsidRDefault="00837B04" w:rsidP="00837B04">
      <w:pPr>
        <w:rPr>
          <w:sz w:val="36"/>
          <w:szCs w:val="36"/>
        </w:rPr>
      </w:pPr>
    </w:p>
    <w:p w:rsidR="00837B04" w:rsidRDefault="00837B04" w:rsidP="00837B04">
      <w:pPr>
        <w:rPr>
          <w:sz w:val="36"/>
          <w:szCs w:val="36"/>
        </w:rPr>
      </w:pPr>
    </w:p>
    <w:p w:rsidR="00837B04" w:rsidRPr="00ED0081" w:rsidRDefault="00837B04" w:rsidP="00837B04">
      <w:pPr>
        <w:rPr>
          <w:sz w:val="28"/>
          <w:szCs w:val="28"/>
        </w:rPr>
      </w:pPr>
      <w:r w:rsidRPr="00ED0081">
        <w:rPr>
          <w:sz w:val="28"/>
          <w:szCs w:val="28"/>
        </w:rPr>
        <w:t xml:space="preserve">     2.</w:t>
      </w:r>
    </w:p>
    <w:p w:rsidR="00837B04" w:rsidRPr="00ED0081" w:rsidRDefault="00837B04" w:rsidP="00837B04">
      <w:pPr>
        <w:rPr>
          <w:sz w:val="28"/>
          <w:szCs w:val="28"/>
        </w:rPr>
      </w:pPr>
      <w:r w:rsidRPr="00ED0081">
        <w:rPr>
          <w:sz w:val="28"/>
          <w:szCs w:val="28"/>
        </w:rPr>
        <w:t xml:space="preserve">1Число электронов в атоме аргона равно числу электронов в ионе: А. </w:t>
      </w:r>
      <w:r w:rsidRPr="00ED0081">
        <w:rPr>
          <w:sz w:val="28"/>
          <w:szCs w:val="28"/>
          <w:lang w:val="en-US"/>
        </w:rPr>
        <w:t>S</w:t>
      </w:r>
      <w:r w:rsidRPr="00ED0081">
        <w:rPr>
          <w:sz w:val="28"/>
          <w:szCs w:val="28"/>
          <w:vertAlign w:val="superscript"/>
        </w:rPr>
        <w:t>2-</w:t>
      </w:r>
      <w:r w:rsidRPr="00ED0081">
        <w:rPr>
          <w:sz w:val="28"/>
          <w:szCs w:val="28"/>
        </w:rPr>
        <w:t xml:space="preserve">  Б.</w:t>
      </w:r>
      <w:r w:rsidRPr="00ED0081">
        <w:rPr>
          <w:sz w:val="28"/>
          <w:szCs w:val="28"/>
          <w:lang w:val="en-US"/>
        </w:rPr>
        <w:t>Al</w:t>
      </w:r>
      <w:r w:rsidRPr="00ED0081">
        <w:rPr>
          <w:sz w:val="28"/>
          <w:szCs w:val="28"/>
          <w:vertAlign w:val="superscript"/>
        </w:rPr>
        <w:t>3+</w:t>
      </w:r>
      <w:r w:rsidRPr="00ED0081">
        <w:rPr>
          <w:sz w:val="28"/>
          <w:szCs w:val="28"/>
        </w:rPr>
        <w:t xml:space="preserve">  В.</w:t>
      </w:r>
      <w:r w:rsidRPr="00ED0081">
        <w:rPr>
          <w:sz w:val="28"/>
          <w:szCs w:val="28"/>
          <w:lang w:val="en-US"/>
        </w:rPr>
        <w:t>Na</w:t>
      </w:r>
      <w:r w:rsidRPr="00ED0081">
        <w:rPr>
          <w:sz w:val="28"/>
          <w:szCs w:val="28"/>
          <w:vertAlign w:val="subscript"/>
        </w:rPr>
        <w:t>+</w:t>
      </w:r>
      <w:r w:rsidRPr="00ED0081">
        <w:rPr>
          <w:sz w:val="28"/>
          <w:szCs w:val="28"/>
        </w:rPr>
        <w:t xml:space="preserve">  Г. </w:t>
      </w:r>
      <w:r w:rsidRPr="00ED0081">
        <w:rPr>
          <w:sz w:val="28"/>
          <w:szCs w:val="28"/>
          <w:lang w:val="en-US"/>
        </w:rPr>
        <w:t>F</w:t>
      </w:r>
      <w:r w:rsidRPr="00ED0081">
        <w:rPr>
          <w:sz w:val="28"/>
          <w:szCs w:val="28"/>
          <w:vertAlign w:val="superscript"/>
        </w:rPr>
        <w:t>-</w:t>
      </w:r>
    </w:p>
    <w:p w:rsidR="00837B04" w:rsidRPr="00ED0081" w:rsidRDefault="00837B04" w:rsidP="00837B04">
      <w:pPr>
        <w:rPr>
          <w:sz w:val="28"/>
          <w:szCs w:val="28"/>
        </w:rPr>
      </w:pPr>
      <w:r w:rsidRPr="00ED0081">
        <w:rPr>
          <w:sz w:val="28"/>
          <w:szCs w:val="28"/>
        </w:rPr>
        <w:t xml:space="preserve">2 В ряду химических элементов </w:t>
      </w:r>
      <w:r w:rsidRPr="00ED0081">
        <w:rPr>
          <w:sz w:val="28"/>
          <w:szCs w:val="28"/>
          <w:lang w:val="en-US"/>
        </w:rPr>
        <w:t>Na</w:t>
      </w:r>
      <w:r w:rsidRPr="00ED0081">
        <w:rPr>
          <w:sz w:val="28"/>
          <w:szCs w:val="28"/>
        </w:rPr>
        <w:t>---</w:t>
      </w:r>
      <w:r w:rsidRPr="00ED0081">
        <w:rPr>
          <w:sz w:val="28"/>
          <w:szCs w:val="28"/>
          <w:lang w:val="en-US"/>
        </w:rPr>
        <w:t>K</w:t>
      </w:r>
      <w:r w:rsidRPr="00ED0081">
        <w:rPr>
          <w:sz w:val="28"/>
          <w:szCs w:val="28"/>
        </w:rPr>
        <w:t>---</w:t>
      </w:r>
      <w:r w:rsidRPr="00ED0081">
        <w:rPr>
          <w:sz w:val="28"/>
          <w:szCs w:val="28"/>
          <w:lang w:val="en-US"/>
        </w:rPr>
        <w:t>Rb</w:t>
      </w:r>
    </w:p>
    <w:p w:rsidR="00837B04" w:rsidRPr="00ED0081" w:rsidRDefault="00837B04" w:rsidP="00837B04">
      <w:pPr>
        <w:rPr>
          <w:sz w:val="28"/>
          <w:szCs w:val="28"/>
        </w:rPr>
      </w:pPr>
      <w:r w:rsidRPr="00ED0081">
        <w:rPr>
          <w:sz w:val="28"/>
          <w:szCs w:val="28"/>
        </w:rPr>
        <w:t>способность металлов отдавать электроны:</w:t>
      </w:r>
    </w:p>
    <w:p w:rsidR="00837B04" w:rsidRPr="00ED0081" w:rsidRDefault="00837B04" w:rsidP="00837B04">
      <w:pPr>
        <w:rPr>
          <w:sz w:val="28"/>
          <w:szCs w:val="28"/>
        </w:rPr>
      </w:pPr>
      <w:r w:rsidRPr="00ED0081">
        <w:rPr>
          <w:sz w:val="28"/>
          <w:szCs w:val="28"/>
        </w:rPr>
        <w:t>А. Ослабевает.  Б.Усиливается. В. Не изменяется.</w:t>
      </w:r>
    </w:p>
    <w:p w:rsidR="00837B04" w:rsidRPr="00ED0081" w:rsidRDefault="00837B04" w:rsidP="00837B04">
      <w:pPr>
        <w:rPr>
          <w:sz w:val="28"/>
          <w:szCs w:val="28"/>
        </w:rPr>
      </w:pPr>
      <w:r w:rsidRPr="00ED0081">
        <w:rPr>
          <w:sz w:val="28"/>
          <w:szCs w:val="28"/>
        </w:rPr>
        <w:t>Г. Изменяется периодически.</w:t>
      </w:r>
    </w:p>
    <w:p w:rsidR="00837B04" w:rsidRPr="00ED0081" w:rsidRDefault="00837B04" w:rsidP="00837B04">
      <w:pPr>
        <w:rPr>
          <w:sz w:val="28"/>
          <w:szCs w:val="28"/>
        </w:rPr>
      </w:pPr>
      <w:r w:rsidRPr="00ED0081">
        <w:rPr>
          <w:sz w:val="28"/>
          <w:szCs w:val="28"/>
        </w:rPr>
        <w:t xml:space="preserve">3 В каком ряду все вещества имеют ковалентную полярную </w:t>
      </w:r>
      <w:r w:rsidRPr="00ED0081">
        <w:rPr>
          <w:sz w:val="28"/>
          <w:szCs w:val="28"/>
          <w:lang w:val="en-US"/>
        </w:rPr>
        <w:t>c</w:t>
      </w:r>
      <w:r w:rsidRPr="00ED0081">
        <w:rPr>
          <w:sz w:val="28"/>
          <w:szCs w:val="28"/>
        </w:rPr>
        <w:t>вязь?</w:t>
      </w:r>
    </w:p>
    <w:p w:rsidR="00837B04" w:rsidRPr="00ED0081" w:rsidRDefault="00837B04" w:rsidP="00837B04">
      <w:pPr>
        <w:rPr>
          <w:sz w:val="28"/>
          <w:szCs w:val="28"/>
          <w:lang w:val="en-US"/>
        </w:rPr>
      </w:pPr>
      <w:r w:rsidRPr="00ED0081">
        <w:rPr>
          <w:sz w:val="28"/>
          <w:szCs w:val="28"/>
        </w:rPr>
        <w:t>А</w:t>
      </w:r>
      <w:r w:rsidRPr="00ED0081">
        <w:rPr>
          <w:sz w:val="28"/>
          <w:szCs w:val="28"/>
          <w:lang w:val="en-US"/>
        </w:rPr>
        <w:t>. HCl, NaCl, Cl</w:t>
      </w:r>
      <w:r w:rsidRPr="00ED0081">
        <w:rPr>
          <w:sz w:val="28"/>
          <w:szCs w:val="28"/>
          <w:vertAlign w:val="subscript"/>
          <w:lang w:val="en-US"/>
        </w:rPr>
        <w:t>2</w:t>
      </w:r>
    </w:p>
    <w:p w:rsidR="00837B04" w:rsidRPr="00ED0081" w:rsidRDefault="00837B04" w:rsidP="00837B04">
      <w:pPr>
        <w:rPr>
          <w:sz w:val="28"/>
          <w:szCs w:val="28"/>
          <w:lang w:val="en-US"/>
        </w:rPr>
      </w:pPr>
      <w:r w:rsidRPr="00ED0081">
        <w:rPr>
          <w:sz w:val="28"/>
          <w:szCs w:val="28"/>
        </w:rPr>
        <w:t>Б</w:t>
      </w:r>
      <w:r w:rsidRPr="00ED0081">
        <w:rPr>
          <w:sz w:val="28"/>
          <w:szCs w:val="28"/>
          <w:lang w:val="en-US"/>
        </w:rPr>
        <w:t>.O</w:t>
      </w:r>
      <w:r w:rsidRPr="00ED0081">
        <w:rPr>
          <w:sz w:val="28"/>
          <w:szCs w:val="28"/>
          <w:vertAlign w:val="subscript"/>
          <w:lang w:val="en-US"/>
        </w:rPr>
        <w:t>2</w:t>
      </w:r>
      <w:r w:rsidRPr="00ED0081">
        <w:rPr>
          <w:sz w:val="28"/>
          <w:szCs w:val="28"/>
          <w:lang w:val="en-US"/>
        </w:rPr>
        <w:t xml:space="preserve"> H</w:t>
      </w:r>
      <w:r w:rsidRPr="00ED0081">
        <w:rPr>
          <w:sz w:val="28"/>
          <w:szCs w:val="28"/>
          <w:vertAlign w:val="subscript"/>
          <w:lang w:val="en-US"/>
        </w:rPr>
        <w:t>2</w:t>
      </w:r>
      <w:r w:rsidRPr="00ED0081">
        <w:rPr>
          <w:sz w:val="28"/>
          <w:szCs w:val="28"/>
          <w:lang w:val="en-US"/>
        </w:rPr>
        <w:t>O  CO</w:t>
      </w:r>
      <w:r w:rsidRPr="00ED0081">
        <w:rPr>
          <w:sz w:val="28"/>
          <w:szCs w:val="28"/>
          <w:vertAlign w:val="subscript"/>
          <w:lang w:val="en-US"/>
        </w:rPr>
        <w:t>2</w:t>
      </w:r>
    </w:p>
    <w:p w:rsidR="00837B04" w:rsidRPr="00ED0081" w:rsidRDefault="00837B04" w:rsidP="00837B04">
      <w:pPr>
        <w:rPr>
          <w:sz w:val="28"/>
          <w:szCs w:val="28"/>
        </w:rPr>
      </w:pPr>
      <w:r w:rsidRPr="00ED0081">
        <w:rPr>
          <w:sz w:val="28"/>
          <w:szCs w:val="28"/>
        </w:rPr>
        <w:t xml:space="preserve">В. </w:t>
      </w:r>
      <w:r w:rsidRPr="00ED0081">
        <w:rPr>
          <w:sz w:val="28"/>
          <w:szCs w:val="28"/>
          <w:lang w:val="en-US"/>
        </w:rPr>
        <w:t>H</w:t>
      </w:r>
      <w:r w:rsidRPr="00ED0081">
        <w:rPr>
          <w:sz w:val="28"/>
          <w:szCs w:val="28"/>
          <w:vertAlign w:val="subscript"/>
        </w:rPr>
        <w:t>2</w:t>
      </w:r>
      <w:r w:rsidRPr="00ED0081">
        <w:rPr>
          <w:sz w:val="28"/>
          <w:szCs w:val="28"/>
          <w:lang w:val="en-US"/>
        </w:rPr>
        <w:t>O</w:t>
      </w:r>
      <w:r w:rsidRPr="00ED0081">
        <w:rPr>
          <w:sz w:val="28"/>
          <w:szCs w:val="28"/>
        </w:rPr>
        <w:t xml:space="preserve">  </w:t>
      </w:r>
      <w:r w:rsidRPr="00ED0081">
        <w:rPr>
          <w:sz w:val="28"/>
          <w:szCs w:val="28"/>
          <w:lang w:val="en-US"/>
        </w:rPr>
        <w:t>NH</w:t>
      </w:r>
      <w:r w:rsidRPr="00ED0081">
        <w:rPr>
          <w:sz w:val="28"/>
          <w:szCs w:val="28"/>
          <w:vertAlign w:val="subscript"/>
        </w:rPr>
        <w:t>3</w:t>
      </w:r>
      <w:r w:rsidRPr="00ED0081">
        <w:rPr>
          <w:sz w:val="28"/>
          <w:szCs w:val="28"/>
        </w:rPr>
        <w:t xml:space="preserve">  </w:t>
      </w:r>
      <w:r w:rsidRPr="00ED0081">
        <w:rPr>
          <w:sz w:val="28"/>
          <w:szCs w:val="28"/>
          <w:lang w:val="en-US"/>
        </w:rPr>
        <w:t>CH</w:t>
      </w:r>
      <w:r w:rsidRPr="00ED0081">
        <w:rPr>
          <w:sz w:val="28"/>
          <w:szCs w:val="28"/>
          <w:vertAlign w:val="subscript"/>
        </w:rPr>
        <w:t>4</w:t>
      </w:r>
    </w:p>
    <w:p w:rsidR="00837B04" w:rsidRPr="00ED0081" w:rsidRDefault="00837B04" w:rsidP="00837B04">
      <w:pPr>
        <w:rPr>
          <w:sz w:val="28"/>
          <w:szCs w:val="28"/>
        </w:rPr>
      </w:pPr>
      <w:r w:rsidRPr="00ED0081">
        <w:rPr>
          <w:sz w:val="28"/>
          <w:szCs w:val="28"/>
        </w:rPr>
        <w:t xml:space="preserve">4 Кристаллическая решётка оксида углерода( </w:t>
      </w:r>
      <w:r w:rsidRPr="00ED0081">
        <w:rPr>
          <w:sz w:val="28"/>
          <w:szCs w:val="28"/>
          <w:lang w:val="en-US"/>
        </w:rPr>
        <w:t>IV</w:t>
      </w:r>
      <w:r w:rsidRPr="00ED0081">
        <w:rPr>
          <w:sz w:val="28"/>
          <w:szCs w:val="28"/>
        </w:rPr>
        <w:t>): А. Ионная   Б. Молекулярная В. Атомная</w:t>
      </w:r>
    </w:p>
    <w:p w:rsidR="00837B04" w:rsidRPr="00ED0081" w:rsidRDefault="00837B04" w:rsidP="00837B04">
      <w:pPr>
        <w:rPr>
          <w:sz w:val="28"/>
          <w:szCs w:val="28"/>
        </w:rPr>
      </w:pPr>
      <w:r w:rsidRPr="00ED0081">
        <w:rPr>
          <w:sz w:val="28"/>
          <w:szCs w:val="28"/>
        </w:rPr>
        <w:t xml:space="preserve">5. Химический элемент расположен в </w:t>
      </w:r>
      <w:r w:rsidRPr="00ED0081">
        <w:rPr>
          <w:sz w:val="28"/>
          <w:szCs w:val="28"/>
          <w:lang w:val="en-US"/>
        </w:rPr>
        <w:t>IV</w:t>
      </w:r>
      <w:r w:rsidRPr="00ED0081">
        <w:rPr>
          <w:sz w:val="28"/>
          <w:szCs w:val="28"/>
        </w:rPr>
        <w:t xml:space="preserve"> периоде, 1А группе. Распределению электронов в атоме этого элемента соответствует ряд чисел:</w:t>
      </w:r>
    </w:p>
    <w:p w:rsidR="00837B04" w:rsidRPr="00ED0081" w:rsidRDefault="00837B04" w:rsidP="00837B04">
      <w:pPr>
        <w:rPr>
          <w:sz w:val="28"/>
          <w:szCs w:val="28"/>
        </w:rPr>
      </w:pPr>
      <w:r w:rsidRPr="00ED0081">
        <w:rPr>
          <w:sz w:val="28"/>
          <w:szCs w:val="28"/>
        </w:rPr>
        <w:t>А). 2,8,8,2  Б). 2,8,18, 1  В). 2,8,8,1</w:t>
      </w:r>
    </w:p>
    <w:p w:rsidR="00837B04" w:rsidRPr="00ED0081" w:rsidRDefault="00837B04" w:rsidP="00837B04">
      <w:pPr>
        <w:rPr>
          <w:sz w:val="28"/>
          <w:szCs w:val="28"/>
        </w:rPr>
      </w:pPr>
      <w:r w:rsidRPr="00ED0081">
        <w:rPr>
          <w:sz w:val="28"/>
          <w:szCs w:val="28"/>
        </w:rPr>
        <w:t>6 Соединениями с ковалентной полярной и ковалентной неполярной связью являются соответственно: А. Вода и сероводород  Б.Бромид калия и азот  В. Аммиак и водород</w:t>
      </w:r>
    </w:p>
    <w:p w:rsidR="00837B04" w:rsidRPr="00ED0081" w:rsidRDefault="00837B04" w:rsidP="00837B04">
      <w:pPr>
        <w:rPr>
          <w:sz w:val="28"/>
          <w:szCs w:val="28"/>
        </w:rPr>
      </w:pPr>
      <w:r w:rsidRPr="00ED0081">
        <w:rPr>
          <w:sz w:val="28"/>
          <w:szCs w:val="28"/>
        </w:rPr>
        <w:t>Г. Кислород и метан</w:t>
      </w:r>
    </w:p>
    <w:p w:rsidR="00837B04" w:rsidRDefault="00837B04" w:rsidP="00837B04">
      <w:pPr>
        <w:rPr>
          <w:sz w:val="28"/>
          <w:szCs w:val="28"/>
        </w:rPr>
      </w:pPr>
      <w:r w:rsidRPr="00ED0081">
        <w:rPr>
          <w:sz w:val="28"/>
          <w:szCs w:val="28"/>
        </w:rPr>
        <w:t xml:space="preserve">7.Масса соли, которая вводится в организм при вливании 353г физиологического раствора, содержащего 0,85% по массе поваренной соли, равна--------г. ( Запишите число с точностью до целых) </w:t>
      </w:r>
    </w:p>
    <w:p w:rsidR="00837B04" w:rsidRDefault="00837B04" w:rsidP="00837B04">
      <w:pPr>
        <w:rPr>
          <w:sz w:val="28"/>
          <w:szCs w:val="28"/>
        </w:rPr>
      </w:pPr>
    </w:p>
    <w:p w:rsidR="00837B04" w:rsidRPr="00FD6CA4" w:rsidRDefault="00837B04" w:rsidP="00837B04">
      <w:pPr>
        <w:rPr>
          <w:b/>
          <w:sz w:val="28"/>
          <w:szCs w:val="28"/>
        </w:rPr>
      </w:pPr>
      <w:r>
        <w:rPr>
          <w:b/>
          <w:sz w:val="28"/>
          <w:szCs w:val="28"/>
        </w:rPr>
        <w:t>(1 ВАРИАНТ).</w:t>
      </w:r>
    </w:p>
    <w:p w:rsidR="00837B04" w:rsidRPr="00CF74D6" w:rsidRDefault="00837B04" w:rsidP="00837B04">
      <w:r w:rsidRPr="00CF74D6">
        <w:t>1.Какую электронную конфигурацию имеет атом наиболее активного металла:</w:t>
      </w:r>
    </w:p>
    <w:p w:rsidR="00837B04" w:rsidRPr="00CF74D6" w:rsidRDefault="00837B04" w:rsidP="00837B04">
      <w:pPr>
        <w:rPr>
          <w:lang w:val="en-US"/>
        </w:rPr>
      </w:pPr>
      <w:r w:rsidRPr="00CF74D6">
        <w:t>А</w:t>
      </w:r>
      <w:r w:rsidRPr="00CF74D6">
        <w:rPr>
          <w:lang w:val="en-US"/>
        </w:rPr>
        <w:t>) 1s</w:t>
      </w:r>
      <w:r w:rsidRPr="00CF74D6">
        <w:rPr>
          <w:vertAlign w:val="superscript"/>
          <w:lang w:val="en-US"/>
        </w:rPr>
        <w:t>2</w:t>
      </w:r>
      <w:r w:rsidRPr="00CF74D6">
        <w:rPr>
          <w:lang w:val="en-US"/>
        </w:rPr>
        <w:t>2s</w:t>
      </w:r>
      <w:r w:rsidRPr="00CF74D6">
        <w:rPr>
          <w:vertAlign w:val="superscript"/>
          <w:lang w:val="en-US"/>
        </w:rPr>
        <w:t>2</w:t>
      </w:r>
      <w:r w:rsidRPr="00CF74D6">
        <w:rPr>
          <w:lang w:val="en-US"/>
        </w:rPr>
        <w:t>2p</w:t>
      </w:r>
      <w:r w:rsidRPr="00CF74D6">
        <w:rPr>
          <w:vertAlign w:val="superscript"/>
          <w:lang w:val="en-US"/>
        </w:rPr>
        <w:t>1</w:t>
      </w:r>
      <w:r w:rsidRPr="00CF74D6">
        <w:rPr>
          <w:lang w:val="en-US"/>
        </w:rPr>
        <w:t xml:space="preserve"> </w:t>
      </w:r>
      <w:r w:rsidRPr="00CF74D6">
        <w:t>Б</w:t>
      </w:r>
      <w:r w:rsidRPr="00CF74D6">
        <w:rPr>
          <w:lang w:val="en-US"/>
        </w:rPr>
        <w:t>) 1s</w:t>
      </w:r>
      <w:r w:rsidRPr="00CF74D6">
        <w:rPr>
          <w:vertAlign w:val="superscript"/>
          <w:lang w:val="en-US"/>
        </w:rPr>
        <w:t>2</w:t>
      </w:r>
      <w:r w:rsidRPr="00CF74D6">
        <w:rPr>
          <w:lang w:val="en-US"/>
        </w:rPr>
        <w:t>2s</w:t>
      </w:r>
      <w:r w:rsidRPr="00CF74D6">
        <w:rPr>
          <w:vertAlign w:val="superscript"/>
          <w:lang w:val="en-US"/>
        </w:rPr>
        <w:t>2</w:t>
      </w:r>
      <w:r w:rsidRPr="00CF74D6">
        <w:rPr>
          <w:lang w:val="en-US"/>
        </w:rPr>
        <w:t>2p</w:t>
      </w:r>
      <w:r w:rsidRPr="00CF74D6">
        <w:rPr>
          <w:vertAlign w:val="superscript"/>
          <w:lang w:val="en-US"/>
        </w:rPr>
        <w:t>6</w:t>
      </w:r>
      <w:r w:rsidRPr="00CF74D6">
        <w:rPr>
          <w:lang w:val="en-US"/>
        </w:rPr>
        <w:t>3s</w:t>
      </w:r>
      <w:r w:rsidRPr="00CF74D6">
        <w:rPr>
          <w:vertAlign w:val="superscript"/>
          <w:lang w:val="en-US"/>
        </w:rPr>
        <w:t>1</w:t>
      </w:r>
      <w:r w:rsidRPr="00CF74D6">
        <w:rPr>
          <w:lang w:val="en-US"/>
        </w:rPr>
        <w:t xml:space="preserve"> </w:t>
      </w:r>
      <w:r w:rsidRPr="00CF74D6">
        <w:t>В</w:t>
      </w:r>
      <w:r w:rsidRPr="00CF74D6">
        <w:rPr>
          <w:lang w:val="en-US"/>
        </w:rPr>
        <w:t>) 1s</w:t>
      </w:r>
      <w:r w:rsidRPr="00CF74D6">
        <w:rPr>
          <w:vertAlign w:val="superscript"/>
          <w:lang w:val="en-US"/>
        </w:rPr>
        <w:t>2</w:t>
      </w:r>
      <w:r w:rsidRPr="00CF74D6">
        <w:rPr>
          <w:lang w:val="en-US"/>
        </w:rPr>
        <w:t>2s</w:t>
      </w:r>
      <w:r w:rsidRPr="00CF74D6">
        <w:rPr>
          <w:vertAlign w:val="superscript"/>
          <w:lang w:val="en-US"/>
        </w:rPr>
        <w:t>2</w:t>
      </w:r>
      <w:r w:rsidRPr="00CF74D6">
        <w:rPr>
          <w:lang w:val="en-US"/>
        </w:rPr>
        <w:t xml:space="preserve"> </w:t>
      </w:r>
      <w:r w:rsidRPr="00CF74D6">
        <w:t>Г</w:t>
      </w:r>
      <w:r w:rsidRPr="00CF74D6">
        <w:rPr>
          <w:lang w:val="en-US"/>
        </w:rPr>
        <w:t>) 1s</w:t>
      </w:r>
      <w:r w:rsidRPr="00CF74D6">
        <w:rPr>
          <w:vertAlign w:val="superscript"/>
          <w:lang w:val="en-US"/>
        </w:rPr>
        <w:t>2</w:t>
      </w:r>
      <w:r w:rsidRPr="00CF74D6">
        <w:rPr>
          <w:lang w:val="en-US"/>
        </w:rPr>
        <w:t>2s</w:t>
      </w:r>
      <w:r w:rsidRPr="00CF74D6">
        <w:rPr>
          <w:vertAlign w:val="superscript"/>
          <w:lang w:val="en-US"/>
        </w:rPr>
        <w:t>2</w:t>
      </w:r>
      <w:r w:rsidRPr="00CF74D6">
        <w:rPr>
          <w:lang w:val="en-US"/>
        </w:rPr>
        <w:t>2p</w:t>
      </w:r>
      <w:r w:rsidRPr="00CF74D6">
        <w:rPr>
          <w:vertAlign w:val="superscript"/>
          <w:lang w:val="en-US"/>
        </w:rPr>
        <w:t>6</w:t>
      </w:r>
      <w:r w:rsidRPr="00CF74D6">
        <w:rPr>
          <w:lang w:val="en-US"/>
        </w:rPr>
        <w:t>3s</w:t>
      </w:r>
      <w:r w:rsidRPr="00CF74D6">
        <w:rPr>
          <w:vertAlign w:val="superscript"/>
          <w:lang w:val="en-US"/>
        </w:rPr>
        <w:t>2</w:t>
      </w:r>
      <w:r w:rsidRPr="00CF74D6">
        <w:rPr>
          <w:lang w:val="en-US"/>
        </w:rPr>
        <w:t>3p</w:t>
      </w:r>
      <w:r w:rsidRPr="00CF74D6">
        <w:rPr>
          <w:vertAlign w:val="superscript"/>
          <w:lang w:val="en-US"/>
        </w:rPr>
        <w:t>1</w:t>
      </w:r>
    </w:p>
    <w:p w:rsidR="00837B04" w:rsidRPr="00CF74D6" w:rsidRDefault="00837B04" w:rsidP="00837B04">
      <w:pPr>
        <w:autoSpaceDE w:val="0"/>
        <w:autoSpaceDN w:val="0"/>
        <w:adjustRightInd w:val="0"/>
        <w:rPr>
          <w:rFonts w:eastAsia="TimesNewRomanPSMT"/>
        </w:rPr>
      </w:pPr>
      <w:r w:rsidRPr="00CF74D6">
        <w:rPr>
          <w:rFonts w:eastAsia="TimesNewRomanPSMT"/>
        </w:rPr>
        <w:t>2.В ряду элементов Na   Mg    Al    Si</w:t>
      </w:r>
    </w:p>
    <w:p w:rsidR="00837B04" w:rsidRPr="00CF74D6" w:rsidRDefault="00837B04" w:rsidP="00837B04">
      <w:pPr>
        <w:autoSpaceDE w:val="0"/>
        <w:autoSpaceDN w:val="0"/>
        <w:adjustRightInd w:val="0"/>
        <w:rPr>
          <w:rFonts w:eastAsia="TimesNewRomanPSMT"/>
        </w:rPr>
      </w:pPr>
      <w:r w:rsidRPr="00CF74D6">
        <w:rPr>
          <w:rFonts w:eastAsia="TimesNewRomanPSMT"/>
        </w:rPr>
        <w:t>А) уменьшаются радиусы атомов  б) уменьшается число протонов в ядрах атомов</w:t>
      </w:r>
    </w:p>
    <w:p w:rsidR="00837B04" w:rsidRPr="00CF74D6" w:rsidRDefault="00837B04" w:rsidP="00837B04">
      <w:pPr>
        <w:autoSpaceDE w:val="0"/>
        <w:autoSpaceDN w:val="0"/>
        <w:adjustRightInd w:val="0"/>
        <w:rPr>
          <w:rFonts w:eastAsia="TimesNewRomanPSMT"/>
        </w:rPr>
      </w:pPr>
      <w:r w:rsidRPr="00CF74D6">
        <w:rPr>
          <w:rFonts w:eastAsia="TimesNewRomanPSMT"/>
        </w:rPr>
        <w:t>в) увеличивается число электронных слоёв в атомах  г) уменьшается высшая степень окисления атомов</w:t>
      </w:r>
    </w:p>
    <w:p w:rsidR="00837B04" w:rsidRPr="00CF74D6" w:rsidRDefault="00837B04" w:rsidP="00837B04">
      <w:pPr>
        <w:autoSpaceDE w:val="0"/>
        <w:autoSpaceDN w:val="0"/>
        <w:adjustRightInd w:val="0"/>
        <w:rPr>
          <w:rFonts w:eastAsia="TimesNewRomanPSMT"/>
        </w:rPr>
      </w:pPr>
      <w:r w:rsidRPr="00CF74D6">
        <w:rPr>
          <w:rFonts w:eastAsia="TimesNewRomanPSMT"/>
        </w:rPr>
        <w:t>3.Верны ли следующие суждения о соединениях металлов?</w:t>
      </w:r>
    </w:p>
    <w:p w:rsidR="00837B04" w:rsidRPr="00CF74D6" w:rsidRDefault="00837B04" w:rsidP="00837B04">
      <w:pPr>
        <w:autoSpaceDE w:val="0"/>
        <w:autoSpaceDN w:val="0"/>
        <w:adjustRightInd w:val="0"/>
        <w:rPr>
          <w:rFonts w:eastAsia="TimesNewRomanPSMT"/>
        </w:rPr>
      </w:pPr>
      <w:r w:rsidRPr="00CF74D6">
        <w:rPr>
          <w:rFonts w:eastAsia="TimesNewRomanPSMT"/>
        </w:rPr>
        <w:t>А. Степень окисления бериллия в высшем оксиде равна +2.</w:t>
      </w:r>
    </w:p>
    <w:p w:rsidR="00837B04" w:rsidRPr="00CF74D6" w:rsidRDefault="00837B04" w:rsidP="00837B04">
      <w:pPr>
        <w:autoSpaceDE w:val="0"/>
        <w:autoSpaceDN w:val="0"/>
        <w:adjustRightInd w:val="0"/>
        <w:rPr>
          <w:rFonts w:eastAsia="TimesNewRomanPSMT"/>
        </w:rPr>
      </w:pPr>
      <w:r w:rsidRPr="00CF74D6">
        <w:rPr>
          <w:rFonts w:eastAsia="TimesNewRomanPSMT"/>
        </w:rPr>
        <w:t>Б. Оснóвные свойства оксида магния выражены сильнее, чем у оксида</w:t>
      </w:r>
    </w:p>
    <w:p w:rsidR="00837B04" w:rsidRPr="00CF74D6" w:rsidRDefault="00837B04" w:rsidP="00837B04">
      <w:pPr>
        <w:autoSpaceDE w:val="0"/>
        <w:autoSpaceDN w:val="0"/>
        <w:adjustRightInd w:val="0"/>
        <w:rPr>
          <w:rFonts w:eastAsia="TimesNewRomanPSMT"/>
        </w:rPr>
      </w:pPr>
      <w:r w:rsidRPr="00CF74D6">
        <w:rPr>
          <w:rFonts w:eastAsia="TimesNewRomanPSMT"/>
        </w:rPr>
        <w:t>алюминия. А) верно только А. Б) верно только Б.  В) верны оба суждения</w:t>
      </w:r>
    </w:p>
    <w:p w:rsidR="00837B04" w:rsidRPr="00CF74D6" w:rsidRDefault="00837B04" w:rsidP="00837B04">
      <w:pPr>
        <w:autoSpaceDE w:val="0"/>
        <w:autoSpaceDN w:val="0"/>
        <w:adjustRightInd w:val="0"/>
        <w:rPr>
          <w:rFonts w:eastAsia="ArialMT"/>
        </w:rPr>
      </w:pPr>
      <w:r w:rsidRPr="00CF74D6">
        <w:rPr>
          <w:rFonts w:eastAsia="ArialMT"/>
        </w:rPr>
        <w:t>4)Кислотные свойства в ряду высших гидроксидов серы - хлора - йода</w:t>
      </w:r>
    </w:p>
    <w:p w:rsidR="00837B04" w:rsidRPr="00CF74D6" w:rsidRDefault="00837B04" w:rsidP="00837B04">
      <w:pPr>
        <w:autoSpaceDE w:val="0"/>
        <w:autoSpaceDN w:val="0"/>
        <w:adjustRightInd w:val="0"/>
        <w:rPr>
          <w:rFonts w:eastAsia="ArialMT"/>
        </w:rPr>
      </w:pPr>
      <w:r w:rsidRPr="00CF74D6">
        <w:rPr>
          <w:rFonts w:eastAsia="ArialMT"/>
        </w:rPr>
        <w:t>А) возрастают  Б) ослабевают. В) сначала возрастают, затем ослабевают  Г) не изменяются</w:t>
      </w:r>
    </w:p>
    <w:p w:rsidR="00837B04" w:rsidRPr="00CF74D6" w:rsidRDefault="00837B04" w:rsidP="00837B04">
      <w:pPr>
        <w:autoSpaceDE w:val="0"/>
        <w:autoSpaceDN w:val="0"/>
        <w:adjustRightInd w:val="0"/>
        <w:rPr>
          <w:rFonts w:eastAsia="ArialMT"/>
        </w:rPr>
      </w:pPr>
      <w:r w:rsidRPr="00CF74D6">
        <w:rPr>
          <w:rFonts w:eastAsia="ArialMT"/>
        </w:rPr>
        <w:t>5. Кислотность оксидов, образованных элементами І</w:t>
      </w:r>
      <w:r w:rsidRPr="00CF74D6">
        <w:rPr>
          <w:rFonts w:eastAsia="ArialMT"/>
          <w:lang w:val="en-US"/>
        </w:rPr>
        <w:t>V</w:t>
      </w:r>
      <w:r w:rsidRPr="00CF74D6">
        <w:rPr>
          <w:rFonts w:eastAsia="ArialMT"/>
        </w:rPr>
        <w:t>А-группы, сверху вниз:</w:t>
      </w:r>
    </w:p>
    <w:p w:rsidR="00837B04" w:rsidRPr="00CF74D6" w:rsidRDefault="00837B04" w:rsidP="00837B04">
      <w:pPr>
        <w:autoSpaceDE w:val="0"/>
        <w:autoSpaceDN w:val="0"/>
        <w:adjustRightInd w:val="0"/>
        <w:rPr>
          <w:rFonts w:eastAsia="ArialMT"/>
        </w:rPr>
      </w:pPr>
      <w:r w:rsidRPr="00CF74D6">
        <w:rPr>
          <w:rFonts w:eastAsia="ArialMT"/>
        </w:rPr>
        <w:t>А) не изменяется Б) изменяется периодически В) увеличивается  Г) уменьшается</w:t>
      </w:r>
    </w:p>
    <w:p w:rsidR="00837B04" w:rsidRPr="00CF74D6" w:rsidRDefault="00837B04" w:rsidP="00837B04">
      <w:pPr>
        <w:autoSpaceDE w:val="0"/>
        <w:autoSpaceDN w:val="0"/>
        <w:adjustRightInd w:val="0"/>
        <w:rPr>
          <w:rFonts w:eastAsia="ArialMT"/>
        </w:rPr>
      </w:pPr>
      <w:r w:rsidRPr="00CF74D6">
        <w:rPr>
          <w:rFonts w:eastAsia="ArialMT"/>
        </w:rPr>
        <w:t>6. Наименьшим атомным радиусом обладает</w:t>
      </w:r>
    </w:p>
    <w:p w:rsidR="00837B04" w:rsidRPr="00CF74D6" w:rsidRDefault="00837B04" w:rsidP="00837B04">
      <w:pPr>
        <w:autoSpaceDE w:val="0"/>
        <w:autoSpaceDN w:val="0"/>
        <w:adjustRightInd w:val="0"/>
        <w:rPr>
          <w:rFonts w:eastAsia="ArialMT"/>
        </w:rPr>
      </w:pPr>
      <w:r w:rsidRPr="00CF74D6">
        <w:rPr>
          <w:rFonts w:eastAsia="ArialMT"/>
        </w:rPr>
        <w:t>А) алюминий        В) натрий Б) кремний                Г) 'магний</w:t>
      </w:r>
    </w:p>
    <w:p w:rsidR="00837B04" w:rsidRPr="00CF74D6" w:rsidRDefault="00837B04" w:rsidP="00837B04">
      <w:pPr>
        <w:autoSpaceDE w:val="0"/>
        <w:autoSpaceDN w:val="0"/>
        <w:adjustRightInd w:val="0"/>
        <w:rPr>
          <w:rFonts w:eastAsia="ArialMT"/>
        </w:rPr>
      </w:pPr>
      <w:r w:rsidRPr="00CF74D6">
        <w:rPr>
          <w:rFonts w:eastAsia="ArialMT"/>
        </w:rPr>
        <w:t>7. Кислотные свойства в ряду высших оксидов бора - углерода - кремния</w:t>
      </w:r>
    </w:p>
    <w:p w:rsidR="00837B04" w:rsidRPr="00CF74D6" w:rsidRDefault="00837B04" w:rsidP="00837B04">
      <w:pPr>
        <w:autoSpaceDE w:val="0"/>
        <w:autoSpaceDN w:val="0"/>
        <w:adjustRightInd w:val="0"/>
        <w:rPr>
          <w:rFonts w:eastAsia="ArialMT"/>
        </w:rPr>
      </w:pPr>
      <w:r w:rsidRPr="00CF74D6">
        <w:rPr>
          <w:rFonts w:eastAsia="ArialMT"/>
        </w:rPr>
        <w:t>А) возрастают</w:t>
      </w:r>
    </w:p>
    <w:p w:rsidR="00837B04" w:rsidRPr="00CF74D6" w:rsidRDefault="00837B04" w:rsidP="00837B04">
      <w:pPr>
        <w:autoSpaceDE w:val="0"/>
        <w:autoSpaceDN w:val="0"/>
        <w:adjustRightInd w:val="0"/>
        <w:rPr>
          <w:rFonts w:eastAsia="ArialMT"/>
        </w:rPr>
      </w:pPr>
      <w:r w:rsidRPr="00CF74D6">
        <w:rPr>
          <w:rFonts w:eastAsia="ArialMT"/>
        </w:rPr>
        <w:t>Б) ослабевают</w:t>
      </w:r>
    </w:p>
    <w:p w:rsidR="00837B04" w:rsidRPr="00CF74D6" w:rsidRDefault="00837B04" w:rsidP="00837B04">
      <w:pPr>
        <w:autoSpaceDE w:val="0"/>
        <w:autoSpaceDN w:val="0"/>
        <w:adjustRightInd w:val="0"/>
        <w:rPr>
          <w:rFonts w:eastAsia="ArialMT"/>
        </w:rPr>
      </w:pPr>
      <w:r w:rsidRPr="00CF74D6">
        <w:rPr>
          <w:rFonts w:eastAsia="ArialMT"/>
        </w:rPr>
        <w:t>В) сначала возрастают, затем ослабевают</w:t>
      </w:r>
    </w:p>
    <w:p w:rsidR="00837B04" w:rsidRPr="00CF74D6" w:rsidRDefault="00837B04" w:rsidP="00837B04">
      <w:pPr>
        <w:autoSpaceDE w:val="0"/>
        <w:autoSpaceDN w:val="0"/>
        <w:adjustRightInd w:val="0"/>
        <w:rPr>
          <w:rFonts w:eastAsia="ArialMT"/>
        </w:rPr>
      </w:pPr>
      <w:r w:rsidRPr="00CF74D6">
        <w:rPr>
          <w:rFonts w:eastAsia="ArialMT"/>
        </w:rPr>
        <w:t>Г) сначала ослабевают, затем возрастают</w:t>
      </w:r>
    </w:p>
    <w:p w:rsidR="00837B04" w:rsidRPr="00CF74D6" w:rsidRDefault="00837B04" w:rsidP="00837B04">
      <w:pPr>
        <w:autoSpaceDE w:val="0"/>
        <w:autoSpaceDN w:val="0"/>
        <w:adjustRightInd w:val="0"/>
        <w:rPr>
          <w:rFonts w:eastAsia="ArialMT"/>
        </w:rPr>
      </w:pPr>
      <w:r w:rsidRPr="00CF74D6">
        <w:t xml:space="preserve">8. </w:t>
      </w:r>
      <w:r w:rsidRPr="00CF74D6">
        <w:rPr>
          <w:rFonts w:eastAsia="ArialMT"/>
        </w:rPr>
        <w:t>В каком ряду химические элементы расположены в порядке возрастания атомного радиуса:</w:t>
      </w:r>
    </w:p>
    <w:p w:rsidR="00837B04" w:rsidRPr="00CF74D6" w:rsidRDefault="00837B04" w:rsidP="00837B04">
      <w:pPr>
        <w:autoSpaceDE w:val="0"/>
        <w:autoSpaceDN w:val="0"/>
        <w:adjustRightInd w:val="0"/>
        <w:rPr>
          <w:rFonts w:eastAsia="ArialMT"/>
        </w:rPr>
      </w:pPr>
      <w:r w:rsidRPr="00CF74D6">
        <w:rPr>
          <w:rFonts w:eastAsia="ArialMT"/>
        </w:rPr>
        <w:t xml:space="preserve">А) С, </w:t>
      </w:r>
      <w:r w:rsidRPr="00CF74D6">
        <w:rPr>
          <w:rFonts w:eastAsia="ArialMT"/>
          <w:lang w:val="en-US"/>
        </w:rPr>
        <w:t>F</w:t>
      </w:r>
      <w:r w:rsidRPr="00CF74D6">
        <w:rPr>
          <w:rFonts w:eastAsia="ArialMT"/>
        </w:rPr>
        <w:t xml:space="preserve">,О         В) Р',О, </w:t>
      </w:r>
      <w:r w:rsidRPr="00CF74D6">
        <w:rPr>
          <w:rFonts w:eastAsia="ArialMT"/>
          <w:lang w:val="en-US"/>
        </w:rPr>
        <w:t>N</w:t>
      </w:r>
      <w:r w:rsidRPr="00CF74D6">
        <w:rPr>
          <w:rFonts w:eastAsia="ArialMT"/>
        </w:rPr>
        <w:t xml:space="preserve">    Б)</w:t>
      </w:r>
      <w:r w:rsidRPr="00CF74D6">
        <w:rPr>
          <w:rFonts w:eastAsia="ArialMT"/>
          <w:lang w:val="en-US"/>
        </w:rPr>
        <w:t>N</w:t>
      </w:r>
      <w:r w:rsidRPr="00CF74D6">
        <w:rPr>
          <w:rFonts w:eastAsia="ArialMT"/>
        </w:rPr>
        <w:t xml:space="preserve"> а, М</w:t>
      </w:r>
      <w:r w:rsidRPr="00CF74D6">
        <w:rPr>
          <w:rFonts w:eastAsia="ArialMT"/>
          <w:lang w:val="en-US"/>
        </w:rPr>
        <w:t>g</w:t>
      </w:r>
      <w:r w:rsidRPr="00CF74D6">
        <w:rPr>
          <w:rFonts w:eastAsia="ArialMT"/>
        </w:rPr>
        <w:t>, А1        Г) Вг, С1, А1</w:t>
      </w:r>
    </w:p>
    <w:p w:rsidR="00837B04" w:rsidRPr="00CF74D6" w:rsidRDefault="00837B04" w:rsidP="00837B04">
      <w:pPr>
        <w:rPr>
          <w:rFonts w:eastAsia="ArialMT" w:cs="ArialMT"/>
        </w:rPr>
      </w:pPr>
      <w:r w:rsidRPr="00CF74D6">
        <w:rPr>
          <w:rFonts w:eastAsia="ArialMT" w:cs="ArialMT"/>
        </w:rPr>
        <w:t>9.. Число энергетических уровней и число внешних электронов атома азота равны соответственно: А). 2 и 3  Б). 2 и 5  В). 3 и 7      Г) 3 и 7</w:t>
      </w:r>
    </w:p>
    <w:p w:rsidR="00837B04" w:rsidRPr="00CF74D6" w:rsidRDefault="00837B04" w:rsidP="00837B04">
      <w:pPr>
        <w:rPr>
          <w:rFonts w:eastAsia="ArialMT" w:cs="ArialMT"/>
        </w:rPr>
      </w:pPr>
      <w:r w:rsidRPr="00CF74D6">
        <w:rPr>
          <w:rFonts w:eastAsia="ArialMT" w:cs="ArialMT"/>
        </w:rPr>
        <w:t xml:space="preserve">10.Наибольшей восстановительной активностью обладает; А).  </w:t>
      </w:r>
      <w:r w:rsidRPr="00CF74D6">
        <w:rPr>
          <w:rFonts w:eastAsia="ArialMT" w:cs="ArialMT"/>
          <w:lang w:val="en-US"/>
        </w:rPr>
        <w:t>Li</w:t>
      </w:r>
      <w:r w:rsidRPr="00CF74D6">
        <w:rPr>
          <w:rFonts w:eastAsia="ArialMT" w:cs="ArialMT"/>
        </w:rPr>
        <w:t xml:space="preserve">     Б). </w:t>
      </w:r>
      <w:r w:rsidRPr="00CF74D6">
        <w:rPr>
          <w:rFonts w:eastAsia="ArialMT" w:cs="ArialMT"/>
          <w:lang w:val="en-US"/>
        </w:rPr>
        <w:t>Be</w:t>
      </w:r>
      <w:r w:rsidRPr="00CF74D6">
        <w:rPr>
          <w:rFonts w:eastAsia="ArialMT" w:cs="ArialMT"/>
        </w:rPr>
        <w:t xml:space="preserve">       В). </w:t>
      </w:r>
      <w:r w:rsidRPr="00CF74D6">
        <w:rPr>
          <w:rFonts w:eastAsia="ArialMT" w:cs="ArialMT"/>
          <w:lang w:val="en-US"/>
        </w:rPr>
        <w:t>B</w:t>
      </w:r>
      <w:r w:rsidRPr="00CF74D6">
        <w:rPr>
          <w:rFonts w:eastAsia="ArialMT" w:cs="ArialMT"/>
        </w:rPr>
        <w:t xml:space="preserve">      Г).</w:t>
      </w:r>
      <w:r w:rsidRPr="00CF74D6">
        <w:rPr>
          <w:rFonts w:eastAsia="ArialMT" w:cs="ArialMT"/>
          <w:lang w:val="en-US"/>
        </w:rPr>
        <w:t>S</w:t>
      </w:r>
    </w:p>
    <w:p w:rsidR="00837B04" w:rsidRPr="00CF74D6" w:rsidRDefault="00837B04" w:rsidP="00837B04">
      <w:pPr>
        <w:rPr>
          <w:rFonts w:eastAsia="ArialMT" w:cs="ArialMT"/>
        </w:rPr>
      </w:pPr>
    </w:p>
    <w:p w:rsidR="00837B04" w:rsidRPr="00CF74D6" w:rsidRDefault="00837B04" w:rsidP="00837B04">
      <w:pPr>
        <w:rPr>
          <w:rFonts w:eastAsia="ArialMT" w:cs="ArialMT"/>
          <w:b/>
        </w:rPr>
      </w:pPr>
      <w:r w:rsidRPr="00CF74D6">
        <w:rPr>
          <w:rFonts w:eastAsia="ArialMT" w:cs="ArialMT"/>
        </w:rPr>
        <w:t xml:space="preserve">                                          </w:t>
      </w:r>
      <w:r w:rsidRPr="00CF74D6">
        <w:rPr>
          <w:rFonts w:eastAsia="ArialMT" w:cs="ArialMT"/>
          <w:b/>
        </w:rPr>
        <w:t>Тест по теме 2 (вариант 2)</w:t>
      </w:r>
    </w:p>
    <w:p w:rsidR="00837B04" w:rsidRPr="00CF74D6" w:rsidRDefault="00837B04" w:rsidP="00837B04">
      <w:pPr>
        <w:rPr>
          <w:rFonts w:eastAsia="ArialMT" w:cs="ArialMT"/>
        </w:rPr>
      </w:pPr>
      <w:r w:rsidRPr="00CF74D6">
        <w:rPr>
          <w:rFonts w:eastAsia="ArialMT" w:cs="ArialMT"/>
        </w:rPr>
        <w:t xml:space="preserve">1. В ряду химических элементов  </w:t>
      </w:r>
      <w:r w:rsidRPr="00CF74D6">
        <w:rPr>
          <w:rFonts w:eastAsia="ArialMT" w:cs="ArialMT"/>
          <w:lang w:val="en-US"/>
        </w:rPr>
        <w:t>Na</w:t>
      </w:r>
      <w:r w:rsidRPr="00CF74D6">
        <w:rPr>
          <w:rFonts w:eastAsia="ArialMT" w:cs="ArialMT"/>
        </w:rPr>
        <w:t xml:space="preserve">----- </w:t>
      </w:r>
      <w:r w:rsidRPr="00CF74D6">
        <w:rPr>
          <w:rFonts w:eastAsia="ArialMT" w:cs="ArialMT"/>
          <w:lang w:val="en-US"/>
        </w:rPr>
        <w:t>Mg</w:t>
      </w:r>
      <w:r w:rsidRPr="00CF74D6">
        <w:rPr>
          <w:rFonts w:eastAsia="ArialMT" w:cs="ArialMT"/>
        </w:rPr>
        <w:t xml:space="preserve"> ------ </w:t>
      </w:r>
      <w:r w:rsidRPr="00CF74D6">
        <w:rPr>
          <w:rFonts w:eastAsia="ArialMT" w:cs="ArialMT"/>
          <w:lang w:val="en-US"/>
        </w:rPr>
        <w:t>Al</w:t>
      </w:r>
      <w:r w:rsidRPr="00CF74D6">
        <w:rPr>
          <w:rFonts w:eastAsia="ArialMT" w:cs="ArialMT"/>
        </w:rPr>
        <w:t xml:space="preserve"> -------</w:t>
      </w:r>
      <w:r w:rsidRPr="00CF74D6">
        <w:rPr>
          <w:rFonts w:eastAsia="ArialMT" w:cs="ArialMT"/>
          <w:lang w:val="en-US"/>
        </w:rPr>
        <w:t>Si</w:t>
      </w:r>
      <w:r w:rsidRPr="00CF74D6">
        <w:rPr>
          <w:rFonts w:eastAsia="ArialMT" w:cs="ArialMT"/>
        </w:rPr>
        <w:t xml:space="preserve"> </w:t>
      </w:r>
    </w:p>
    <w:p w:rsidR="00837B04" w:rsidRPr="00CF74D6" w:rsidRDefault="00837B04" w:rsidP="00837B04">
      <w:pPr>
        <w:rPr>
          <w:rFonts w:eastAsia="ArialMT" w:cs="ArialMT"/>
        </w:rPr>
      </w:pPr>
      <w:r w:rsidRPr="00CF74D6">
        <w:rPr>
          <w:rFonts w:eastAsia="ArialMT" w:cs="ArialMT"/>
        </w:rPr>
        <w:t>А) увеличивается число энергетических уровней в атомах</w:t>
      </w:r>
    </w:p>
    <w:p w:rsidR="00837B04" w:rsidRPr="00CF74D6" w:rsidRDefault="00837B04" w:rsidP="00837B04">
      <w:pPr>
        <w:rPr>
          <w:rFonts w:eastAsia="ArialMT" w:cs="ArialMT"/>
        </w:rPr>
      </w:pPr>
      <w:r w:rsidRPr="00CF74D6">
        <w:rPr>
          <w:rFonts w:eastAsia="ArialMT" w:cs="ArialMT"/>
        </w:rPr>
        <w:t>Б) усиливаются металлические свойства элементов</w:t>
      </w:r>
    </w:p>
    <w:p w:rsidR="00837B04" w:rsidRPr="00CF74D6" w:rsidRDefault="00837B04" w:rsidP="00837B04">
      <w:pPr>
        <w:rPr>
          <w:rFonts w:eastAsia="ArialMT" w:cs="ArialMT"/>
        </w:rPr>
      </w:pPr>
      <w:r w:rsidRPr="00CF74D6">
        <w:rPr>
          <w:rFonts w:eastAsia="ArialMT" w:cs="ArialMT"/>
        </w:rPr>
        <w:t>В) уменьшается высшая степень окисления элементов</w:t>
      </w:r>
    </w:p>
    <w:p w:rsidR="00837B04" w:rsidRPr="00CF74D6" w:rsidRDefault="00837B04" w:rsidP="00837B04">
      <w:pPr>
        <w:rPr>
          <w:rFonts w:eastAsia="ArialMT" w:cs="ArialMT"/>
        </w:rPr>
      </w:pPr>
      <w:r w:rsidRPr="00CF74D6">
        <w:rPr>
          <w:rFonts w:eastAsia="ArialMT" w:cs="ArialMT"/>
        </w:rPr>
        <w:lastRenderedPageBreak/>
        <w:t>Г) ослабевают металлические свойства элементов</w:t>
      </w:r>
    </w:p>
    <w:p w:rsidR="00837B04" w:rsidRPr="00CF74D6" w:rsidRDefault="00837B04" w:rsidP="00837B04">
      <w:pPr>
        <w:rPr>
          <w:rFonts w:eastAsia="ArialMT" w:cs="ArialMT"/>
        </w:rPr>
      </w:pPr>
      <w:r w:rsidRPr="00CF74D6">
        <w:rPr>
          <w:rFonts w:eastAsia="ArialMT" w:cs="ArialMT"/>
        </w:rPr>
        <w:t xml:space="preserve">2. В ряду химических элементов  </w:t>
      </w:r>
      <w:r w:rsidRPr="00CF74D6">
        <w:rPr>
          <w:rFonts w:eastAsia="ArialMT" w:cs="ArialMT"/>
          <w:lang w:val="en-US"/>
        </w:rPr>
        <w:t>Na</w:t>
      </w:r>
      <w:r w:rsidRPr="00CF74D6">
        <w:rPr>
          <w:rFonts w:eastAsia="ArialMT" w:cs="ArialMT"/>
        </w:rPr>
        <w:t xml:space="preserve">--- </w:t>
      </w:r>
      <w:r w:rsidRPr="00CF74D6">
        <w:rPr>
          <w:rFonts w:eastAsia="ArialMT" w:cs="ArialMT"/>
          <w:lang w:val="en-US"/>
        </w:rPr>
        <w:t>K</w:t>
      </w:r>
      <w:r w:rsidRPr="00CF74D6">
        <w:rPr>
          <w:rFonts w:eastAsia="ArialMT" w:cs="ArialMT"/>
        </w:rPr>
        <w:t xml:space="preserve"> --- </w:t>
      </w:r>
      <w:r w:rsidRPr="00CF74D6">
        <w:rPr>
          <w:rFonts w:eastAsia="ArialMT" w:cs="ArialMT"/>
          <w:lang w:val="en-US"/>
        </w:rPr>
        <w:t>Rb</w:t>
      </w:r>
      <w:r w:rsidRPr="00CF74D6">
        <w:rPr>
          <w:rFonts w:eastAsia="ArialMT" w:cs="ArialMT"/>
        </w:rPr>
        <w:t xml:space="preserve"> – </w:t>
      </w:r>
      <w:r w:rsidRPr="00CF74D6">
        <w:rPr>
          <w:rFonts w:eastAsia="ArialMT" w:cs="ArialMT"/>
          <w:lang w:val="en-US"/>
        </w:rPr>
        <w:t>Cs</w:t>
      </w:r>
      <w:r w:rsidRPr="00CF74D6">
        <w:rPr>
          <w:rFonts w:eastAsia="ArialMT" w:cs="ArialMT"/>
        </w:rPr>
        <w:t xml:space="preserve"> способность металлов отдавать электроны:    А). ослабевает      Б) усиливается   В)не изменяется    Г) изменяется периодически.</w:t>
      </w:r>
    </w:p>
    <w:p w:rsidR="00837B04" w:rsidRPr="00CF74D6" w:rsidRDefault="00837B04" w:rsidP="00837B04">
      <w:pPr>
        <w:rPr>
          <w:rFonts w:eastAsia="ArialMT" w:cs="ArialMT"/>
        </w:rPr>
      </w:pPr>
      <w:r w:rsidRPr="00CF74D6">
        <w:rPr>
          <w:rFonts w:eastAsia="ArialMT" w:cs="ArialMT"/>
        </w:rPr>
        <w:t xml:space="preserve">3. Химический элемент расположен в </w:t>
      </w:r>
      <w:r w:rsidRPr="00CF74D6">
        <w:rPr>
          <w:rFonts w:eastAsia="ArialMT" w:cs="ArialMT"/>
          <w:lang w:val="en-US"/>
        </w:rPr>
        <w:t>IV</w:t>
      </w:r>
      <w:r w:rsidRPr="00CF74D6">
        <w:rPr>
          <w:rFonts w:eastAsia="ArialMT" w:cs="ArialMT"/>
        </w:rPr>
        <w:t xml:space="preserve"> периоде, 1А группе. Распределению электронов в атоме этого элемента соответствует ряд чисел: А). 2,8,8,2      Б). 2,8,18,1     В)2,8,8,1  </w:t>
      </w:r>
    </w:p>
    <w:p w:rsidR="00837B04" w:rsidRPr="00CF74D6" w:rsidRDefault="00837B04" w:rsidP="00837B04">
      <w:pPr>
        <w:rPr>
          <w:rFonts w:eastAsia="ArialMT" w:cs="ArialMT"/>
        </w:rPr>
      </w:pPr>
      <w:r w:rsidRPr="00CF74D6">
        <w:rPr>
          <w:rFonts w:eastAsia="ArialMT" w:cs="ArialMT"/>
        </w:rPr>
        <w:t>Г).2,8,18,2</w:t>
      </w:r>
    </w:p>
    <w:p w:rsidR="00837B04" w:rsidRPr="00CF74D6" w:rsidRDefault="00837B04" w:rsidP="00837B04">
      <w:pPr>
        <w:rPr>
          <w:rFonts w:eastAsia="ArialMT" w:cs="ArialMT"/>
        </w:rPr>
      </w:pPr>
      <w:r w:rsidRPr="00CF74D6">
        <w:rPr>
          <w:rFonts w:eastAsia="ArialMT" w:cs="ArialMT"/>
        </w:rPr>
        <w:t>4. Легче всего присоединяет электроны атом:   А) серы    Б) хлора   Г)селена    Д) брома.</w:t>
      </w:r>
    </w:p>
    <w:p w:rsidR="00837B04" w:rsidRPr="00CF74D6" w:rsidRDefault="00837B04" w:rsidP="00837B04">
      <w:pPr>
        <w:rPr>
          <w:rFonts w:eastAsia="ArialMT" w:cs="ArialMT"/>
        </w:rPr>
      </w:pPr>
      <w:r w:rsidRPr="00CF74D6">
        <w:rPr>
          <w:rFonts w:eastAsia="ArialMT" w:cs="ArialMT"/>
        </w:rPr>
        <w:t>5. У элементов подгруппы углерода с увеличением заряда ядра атома   уменьшается:</w:t>
      </w:r>
    </w:p>
    <w:p w:rsidR="00837B04" w:rsidRPr="00CF74D6" w:rsidRDefault="00837B04" w:rsidP="00837B04">
      <w:pPr>
        <w:rPr>
          <w:rFonts w:eastAsia="ArialMT" w:cs="ArialMT"/>
        </w:rPr>
      </w:pPr>
      <w:r w:rsidRPr="00CF74D6">
        <w:rPr>
          <w:rFonts w:eastAsia="ArialMT" w:cs="ArialMT"/>
        </w:rPr>
        <w:t>А) радиус атома</w:t>
      </w:r>
    </w:p>
    <w:p w:rsidR="00837B04" w:rsidRPr="00CF74D6" w:rsidRDefault="00837B04" w:rsidP="00837B04">
      <w:pPr>
        <w:rPr>
          <w:rFonts w:eastAsia="ArialMT" w:cs="ArialMT"/>
        </w:rPr>
      </w:pPr>
      <w:r w:rsidRPr="00CF74D6">
        <w:rPr>
          <w:rFonts w:eastAsia="ArialMT" w:cs="ArialMT"/>
        </w:rPr>
        <w:t>Б) число валентных электронов в атоме</w:t>
      </w:r>
    </w:p>
    <w:p w:rsidR="00837B04" w:rsidRPr="00CF74D6" w:rsidRDefault="00837B04" w:rsidP="00837B04">
      <w:pPr>
        <w:rPr>
          <w:rFonts w:eastAsia="ArialMT" w:cs="ArialMT"/>
        </w:rPr>
      </w:pPr>
      <w:r w:rsidRPr="00CF74D6">
        <w:rPr>
          <w:rFonts w:eastAsia="ArialMT" w:cs="ArialMT"/>
        </w:rPr>
        <w:t>В) электроотрицательность</w:t>
      </w:r>
    </w:p>
    <w:p w:rsidR="00837B04" w:rsidRPr="00CF74D6" w:rsidRDefault="00837B04" w:rsidP="00837B04">
      <w:r w:rsidRPr="00CF74D6">
        <w:t xml:space="preserve">6. В порядке возрастания радиуса атома элементы расположены в ряду: А) </w:t>
      </w:r>
      <w:r w:rsidRPr="00CF74D6">
        <w:rPr>
          <w:lang w:val="en-US"/>
        </w:rPr>
        <w:t>O</w:t>
      </w:r>
      <w:r w:rsidRPr="00CF74D6">
        <w:t xml:space="preserve">,  </w:t>
      </w:r>
      <w:r w:rsidRPr="00CF74D6">
        <w:rPr>
          <w:lang w:val="en-US"/>
        </w:rPr>
        <w:t>S</w:t>
      </w:r>
      <w:r w:rsidRPr="00CF74D6">
        <w:t xml:space="preserve">, </w:t>
      </w:r>
      <w:r w:rsidRPr="00CF74D6">
        <w:rPr>
          <w:lang w:val="en-US"/>
        </w:rPr>
        <w:t>Se</w:t>
      </w:r>
      <w:r w:rsidRPr="00CF74D6">
        <w:t xml:space="preserve">,  </w:t>
      </w:r>
      <w:r w:rsidRPr="00CF74D6">
        <w:rPr>
          <w:lang w:val="en-US"/>
        </w:rPr>
        <w:t>Te</w:t>
      </w:r>
      <w:r w:rsidRPr="00CF74D6">
        <w:t xml:space="preserve">   Б) </w:t>
      </w:r>
      <w:r w:rsidRPr="00CF74D6">
        <w:rPr>
          <w:lang w:val="en-US"/>
        </w:rPr>
        <w:t>Be</w:t>
      </w:r>
      <w:r w:rsidRPr="00CF74D6">
        <w:t xml:space="preserve">, </w:t>
      </w:r>
      <w:r w:rsidRPr="00CF74D6">
        <w:rPr>
          <w:lang w:val="en-US"/>
        </w:rPr>
        <w:t>B</w:t>
      </w:r>
      <w:r w:rsidRPr="00CF74D6">
        <w:t xml:space="preserve">,  С, </w:t>
      </w:r>
      <w:r w:rsidRPr="00CF74D6">
        <w:rPr>
          <w:lang w:val="en-US"/>
        </w:rPr>
        <w:t>N</w:t>
      </w:r>
    </w:p>
    <w:p w:rsidR="00837B04" w:rsidRPr="00CF74D6" w:rsidRDefault="00837B04" w:rsidP="00837B04">
      <w:r w:rsidRPr="00CF74D6">
        <w:t>7. В каком ряду элементы расположены в порядке усиления металлических свойств:</w:t>
      </w:r>
    </w:p>
    <w:p w:rsidR="00837B04" w:rsidRPr="00CF74D6" w:rsidRDefault="00837B04" w:rsidP="00837B04">
      <w:pPr>
        <w:rPr>
          <w:lang w:val="en-US"/>
        </w:rPr>
      </w:pPr>
      <w:r w:rsidRPr="00CF74D6">
        <w:t>А</w:t>
      </w:r>
      <w:r w:rsidRPr="00CF74D6">
        <w:rPr>
          <w:lang w:val="en-US"/>
        </w:rPr>
        <w:t xml:space="preserve">) Na  Mg  Al      </w:t>
      </w:r>
      <w:r w:rsidRPr="00CF74D6">
        <w:t>Б</w:t>
      </w:r>
      <w:r w:rsidRPr="00CF74D6">
        <w:rPr>
          <w:lang w:val="en-US"/>
        </w:rPr>
        <w:t>)  Al  Mg  Na</w:t>
      </w:r>
    </w:p>
    <w:p w:rsidR="00837B04" w:rsidRPr="00CF74D6" w:rsidRDefault="00837B04" w:rsidP="00837B04">
      <w:r w:rsidRPr="00CF74D6">
        <w:t>8. В ряду элементов: азот--- кислород----- фтор увеличивается: А) радиус атома   Б) число неспаренных электронов в атоме  В) электроотрицательность.</w:t>
      </w:r>
    </w:p>
    <w:p w:rsidR="00837B04" w:rsidRPr="00CF74D6" w:rsidRDefault="00837B04" w:rsidP="00837B04">
      <w:r w:rsidRPr="00CF74D6">
        <w:t>9. Число энергетических уровней и число внешних электронов атома хлора равны соответственно:</w:t>
      </w:r>
    </w:p>
    <w:p w:rsidR="00837B04" w:rsidRPr="00CF74D6" w:rsidRDefault="00837B04" w:rsidP="00837B04">
      <w:r w:rsidRPr="00CF74D6">
        <w:t>А) 4 и 6  Б) 3 и 7   В) 2 и 5</w:t>
      </w:r>
    </w:p>
    <w:p w:rsidR="00837B04" w:rsidRPr="00CF74D6" w:rsidRDefault="00837B04" w:rsidP="00837B04">
      <w:r w:rsidRPr="00CF74D6">
        <w:t xml:space="preserve">10. Число энергетических уровней и число внешних электронов атома азота равны соответственно: А) 2 и 3 Б) </w:t>
      </w:r>
      <w:r w:rsidRPr="00CF74D6">
        <w:rPr>
          <w:vertAlign w:val="superscript"/>
        </w:rPr>
        <w:t>-</w:t>
      </w:r>
      <w:r w:rsidRPr="00CF74D6">
        <w:t>2 и 5  В) 3 и 7</w:t>
      </w:r>
    </w:p>
    <w:p w:rsidR="00837B04" w:rsidRPr="00CF74D6" w:rsidRDefault="00837B04" w:rsidP="00837B04">
      <w:pPr>
        <w:rPr>
          <w:rFonts w:eastAsia="ArialMT" w:cs="ArialMT"/>
          <w:b/>
        </w:rPr>
      </w:pP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837B04" w:rsidRPr="0089508D" w:rsidTr="005F2108">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837B04" w:rsidRPr="0089508D" w:rsidRDefault="00837B04" w:rsidP="005F2108">
            <w:pPr>
              <w:jc w:val="center"/>
              <w:rPr>
                <w:b/>
                <w:sz w:val="28"/>
                <w:szCs w:val="28"/>
              </w:rPr>
            </w:pPr>
            <w:r w:rsidRPr="0089508D">
              <w:rPr>
                <w:b/>
                <w:sz w:val="28"/>
                <w:szCs w:val="28"/>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837B04" w:rsidRPr="0089508D" w:rsidRDefault="00837B04" w:rsidP="005F2108">
            <w:pPr>
              <w:jc w:val="center"/>
              <w:rPr>
                <w:b/>
                <w:sz w:val="28"/>
                <w:szCs w:val="28"/>
              </w:rPr>
            </w:pPr>
            <w:r w:rsidRPr="0089508D">
              <w:rPr>
                <w:b/>
                <w:sz w:val="28"/>
                <w:szCs w:val="28"/>
              </w:rPr>
              <w:t>Качественная оценка индивидуальных образовательных достижений</w:t>
            </w:r>
          </w:p>
        </w:tc>
      </w:tr>
      <w:tr w:rsidR="00837B04" w:rsidRPr="0089508D" w:rsidTr="005F2108">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837B04" w:rsidRPr="0089508D" w:rsidRDefault="00837B04" w:rsidP="005F2108">
            <w:pPr>
              <w:jc w:val="center"/>
              <w:rPr>
                <w:b/>
                <w:sz w:val="28"/>
                <w:szCs w:val="28"/>
              </w:rPr>
            </w:pPr>
          </w:p>
        </w:tc>
        <w:tc>
          <w:tcPr>
            <w:tcW w:w="2318" w:type="dxa"/>
            <w:tcBorders>
              <w:top w:val="single" w:sz="6" w:space="0" w:color="auto"/>
              <w:left w:val="single" w:sz="6" w:space="0" w:color="auto"/>
              <w:bottom w:val="single" w:sz="8" w:space="0" w:color="auto"/>
              <w:right w:val="single" w:sz="6" w:space="0" w:color="auto"/>
            </w:tcBorders>
            <w:vAlign w:val="center"/>
          </w:tcPr>
          <w:p w:rsidR="00837B04" w:rsidRPr="0089508D" w:rsidRDefault="00837B04" w:rsidP="005F2108">
            <w:pPr>
              <w:jc w:val="center"/>
              <w:rPr>
                <w:b/>
                <w:sz w:val="28"/>
                <w:szCs w:val="28"/>
              </w:rPr>
            </w:pPr>
            <w:r w:rsidRPr="0089508D">
              <w:rPr>
                <w:b/>
                <w:sz w:val="28"/>
                <w:szCs w:val="28"/>
              </w:rPr>
              <w:t>балл (отметка)</w:t>
            </w:r>
          </w:p>
        </w:tc>
        <w:tc>
          <w:tcPr>
            <w:tcW w:w="2973" w:type="dxa"/>
            <w:tcBorders>
              <w:top w:val="single" w:sz="6" w:space="0" w:color="auto"/>
              <w:left w:val="single" w:sz="6" w:space="0" w:color="auto"/>
              <w:bottom w:val="single" w:sz="8" w:space="0" w:color="auto"/>
            </w:tcBorders>
            <w:vAlign w:val="center"/>
          </w:tcPr>
          <w:p w:rsidR="00837B04" w:rsidRPr="0089508D" w:rsidRDefault="00837B04" w:rsidP="005F2108">
            <w:pPr>
              <w:jc w:val="center"/>
              <w:rPr>
                <w:b/>
                <w:sz w:val="28"/>
                <w:szCs w:val="28"/>
              </w:rPr>
            </w:pPr>
            <w:r w:rsidRPr="0089508D">
              <w:rPr>
                <w:b/>
                <w:sz w:val="28"/>
                <w:szCs w:val="28"/>
              </w:rPr>
              <w:t>вербальный аналог</w:t>
            </w:r>
          </w:p>
        </w:tc>
      </w:tr>
      <w:tr w:rsidR="00837B04" w:rsidRPr="0089508D" w:rsidTr="005F2108">
        <w:trPr>
          <w:trHeight w:val="20"/>
          <w:jc w:val="center"/>
        </w:trPr>
        <w:tc>
          <w:tcPr>
            <w:tcW w:w="2700" w:type="dxa"/>
            <w:tcBorders>
              <w:top w:val="single" w:sz="8" w:space="0" w:color="auto"/>
            </w:tcBorders>
            <w:shd w:val="clear" w:color="auto" w:fill="auto"/>
            <w:noWrap/>
            <w:vAlign w:val="center"/>
          </w:tcPr>
          <w:p w:rsidR="00837B04" w:rsidRPr="0089508D" w:rsidRDefault="00837B04" w:rsidP="005F2108">
            <w:pPr>
              <w:jc w:val="center"/>
              <w:rPr>
                <w:sz w:val="28"/>
                <w:szCs w:val="28"/>
              </w:rPr>
            </w:pPr>
            <w:r w:rsidRPr="0089508D">
              <w:rPr>
                <w:sz w:val="28"/>
                <w:szCs w:val="28"/>
              </w:rPr>
              <w:t>90 ÷ 100</w:t>
            </w:r>
          </w:p>
        </w:tc>
        <w:tc>
          <w:tcPr>
            <w:tcW w:w="2318" w:type="dxa"/>
            <w:tcBorders>
              <w:top w:val="single" w:sz="8" w:space="0" w:color="auto"/>
            </w:tcBorders>
            <w:vAlign w:val="center"/>
          </w:tcPr>
          <w:p w:rsidR="00837B04" w:rsidRPr="0089508D" w:rsidRDefault="00837B04" w:rsidP="005F2108">
            <w:pPr>
              <w:jc w:val="center"/>
              <w:rPr>
                <w:sz w:val="28"/>
                <w:szCs w:val="28"/>
              </w:rPr>
            </w:pPr>
            <w:r w:rsidRPr="0089508D">
              <w:rPr>
                <w:sz w:val="28"/>
                <w:szCs w:val="28"/>
              </w:rPr>
              <w:t>5</w:t>
            </w:r>
          </w:p>
        </w:tc>
        <w:tc>
          <w:tcPr>
            <w:tcW w:w="2973" w:type="dxa"/>
            <w:tcBorders>
              <w:top w:val="single" w:sz="8" w:space="0" w:color="auto"/>
            </w:tcBorders>
          </w:tcPr>
          <w:p w:rsidR="00837B04" w:rsidRPr="0089508D" w:rsidRDefault="00837B04" w:rsidP="005F2108">
            <w:pPr>
              <w:jc w:val="center"/>
              <w:rPr>
                <w:sz w:val="28"/>
                <w:szCs w:val="28"/>
              </w:rPr>
            </w:pPr>
            <w:r w:rsidRPr="0089508D">
              <w:rPr>
                <w:sz w:val="28"/>
                <w:szCs w:val="28"/>
              </w:rPr>
              <w:t>отлично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Pr>
                <w:sz w:val="28"/>
                <w:szCs w:val="28"/>
              </w:rPr>
              <w:t>80</w:t>
            </w:r>
            <w:r w:rsidRPr="0089508D">
              <w:rPr>
                <w:sz w:val="28"/>
                <w:szCs w:val="28"/>
              </w:rPr>
              <w:t xml:space="preserve"> ÷ 89</w:t>
            </w:r>
          </w:p>
        </w:tc>
        <w:tc>
          <w:tcPr>
            <w:tcW w:w="2318" w:type="dxa"/>
            <w:vAlign w:val="center"/>
          </w:tcPr>
          <w:p w:rsidR="00837B04" w:rsidRPr="0089508D" w:rsidRDefault="00837B04" w:rsidP="005F2108">
            <w:pPr>
              <w:jc w:val="center"/>
              <w:rPr>
                <w:sz w:val="28"/>
                <w:szCs w:val="28"/>
              </w:rPr>
            </w:pPr>
            <w:r w:rsidRPr="0089508D">
              <w:rPr>
                <w:sz w:val="28"/>
                <w:szCs w:val="28"/>
              </w:rPr>
              <w:t>4</w:t>
            </w:r>
          </w:p>
        </w:tc>
        <w:tc>
          <w:tcPr>
            <w:tcW w:w="2973" w:type="dxa"/>
          </w:tcPr>
          <w:p w:rsidR="00837B04" w:rsidRPr="0089508D" w:rsidRDefault="00837B04" w:rsidP="005F2108">
            <w:pPr>
              <w:jc w:val="center"/>
              <w:rPr>
                <w:sz w:val="28"/>
                <w:szCs w:val="28"/>
              </w:rPr>
            </w:pPr>
            <w:r w:rsidRPr="0089508D">
              <w:rPr>
                <w:sz w:val="28"/>
                <w:szCs w:val="28"/>
              </w:rPr>
              <w:t>хорошо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Pr>
                <w:sz w:val="28"/>
                <w:szCs w:val="28"/>
              </w:rPr>
              <w:t>70</w:t>
            </w:r>
            <w:r w:rsidRPr="0089508D">
              <w:rPr>
                <w:sz w:val="28"/>
                <w:szCs w:val="28"/>
              </w:rPr>
              <w:t xml:space="preserve">÷ </w:t>
            </w:r>
            <w:r>
              <w:rPr>
                <w:sz w:val="28"/>
                <w:szCs w:val="28"/>
              </w:rPr>
              <w:t>79</w:t>
            </w:r>
          </w:p>
        </w:tc>
        <w:tc>
          <w:tcPr>
            <w:tcW w:w="2318" w:type="dxa"/>
            <w:vAlign w:val="center"/>
          </w:tcPr>
          <w:p w:rsidR="00837B04" w:rsidRPr="0089508D" w:rsidRDefault="00837B04" w:rsidP="005F2108">
            <w:pPr>
              <w:jc w:val="center"/>
              <w:rPr>
                <w:sz w:val="28"/>
                <w:szCs w:val="28"/>
              </w:rPr>
            </w:pPr>
            <w:r w:rsidRPr="0089508D">
              <w:rPr>
                <w:sz w:val="28"/>
                <w:szCs w:val="28"/>
              </w:rPr>
              <w:t>3</w:t>
            </w:r>
          </w:p>
        </w:tc>
        <w:tc>
          <w:tcPr>
            <w:tcW w:w="2973" w:type="dxa"/>
          </w:tcPr>
          <w:p w:rsidR="00837B04" w:rsidRPr="0089508D" w:rsidRDefault="00837B04" w:rsidP="005F2108">
            <w:pPr>
              <w:jc w:val="center"/>
              <w:rPr>
                <w:sz w:val="28"/>
                <w:szCs w:val="28"/>
              </w:rPr>
            </w:pPr>
            <w:r w:rsidRPr="0089508D">
              <w:rPr>
                <w:sz w:val="28"/>
                <w:szCs w:val="28"/>
              </w:rPr>
              <w:t>удовлетворительно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sidRPr="0089508D">
              <w:rPr>
                <w:sz w:val="28"/>
                <w:szCs w:val="28"/>
              </w:rPr>
              <w:t xml:space="preserve">менее </w:t>
            </w:r>
            <w:r>
              <w:rPr>
                <w:sz w:val="28"/>
                <w:szCs w:val="28"/>
              </w:rPr>
              <w:t>70</w:t>
            </w:r>
          </w:p>
        </w:tc>
        <w:tc>
          <w:tcPr>
            <w:tcW w:w="2318" w:type="dxa"/>
            <w:vAlign w:val="center"/>
          </w:tcPr>
          <w:p w:rsidR="00837B04" w:rsidRPr="0089508D" w:rsidRDefault="00837B04" w:rsidP="005F2108">
            <w:pPr>
              <w:jc w:val="center"/>
              <w:rPr>
                <w:sz w:val="28"/>
                <w:szCs w:val="28"/>
              </w:rPr>
            </w:pPr>
            <w:r w:rsidRPr="0089508D">
              <w:rPr>
                <w:sz w:val="28"/>
                <w:szCs w:val="28"/>
              </w:rPr>
              <w:t>2</w:t>
            </w:r>
          </w:p>
        </w:tc>
        <w:tc>
          <w:tcPr>
            <w:tcW w:w="2973" w:type="dxa"/>
          </w:tcPr>
          <w:p w:rsidR="00837B04" w:rsidRPr="0089508D" w:rsidRDefault="00837B04" w:rsidP="005F2108">
            <w:pPr>
              <w:jc w:val="center"/>
              <w:rPr>
                <w:sz w:val="28"/>
                <w:szCs w:val="28"/>
              </w:rPr>
            </w:pPr>
            <w:r w:rsidRPr="0089508D">
              <w:rPr>
                <w:sz w:val="28"/>
                <w:szCs w:val="28"/>
              </w:rPr>
              <w:t>не удовлетворительно</w:t>
            </w:r>
          </w:p>
        </w:tc>
      </w:tr>
    </w:tbl>
    <w:p w:rsidR="00837B04" w:rsidRPr="00EE4DDA" w:rsidRDefault="00837B04" w:rsidP="00837B04">
      <w:pPr>
        <w:rPr>
          <w:b/>
        </w:rPr>
      </w:pPr>
    </w:p>
    <w:p w:rsidR="00837B04" w:rsidRPr="00EE4DDA" w:rsidRDefault="00837B04" w:rsidP="00837B04">
      <w:pPr>
        <w:rPr>
          <w:b/>
          <w:sz w:val="28"/>
          <w:szCs w:val="28"/>
        </w:rPr>
      </w:pPr>
      <w:r>
        <w:rPr>
          <w:b/>
          <w:sz w:val="28"/>
          <w:szCs w:val="28"/>
        </w:rPr>
        <w:t xml:space="preserve">Раздел 1 «ОСНОВЫ СТРОЕНИЯ ВЕЩЕСТВА»  Т1.1   </w:t>
      </w:r>
    </w:p>
    <w:p w:rsidR="00837B04" w:rsidRPr="00FF6858" w:rsidRDefault="00837B04" w:rsidP="00837B04">
      <w:pPr>
        <w:pStyle w:val="5"/>
        <w:widowControl w:val="0"/>
        <w:tabs>
          <w:tab w:val="left" w:pos="688"/>
        </w:tabs>
        <w:spacing w:before="88" w:after="0"/>
        <w:rPr>
          <w:rFonts w:ascii="Times New Roman" w:hAnsi="Times New Roman"/>
          <w:b/>
          <w:i/>
          <w:color w:val="231F20"/>
          <w:sz w:val="24"/>
          <w:szCs w:val="24"/>
        </w:rPr>
      </w:pPr>
      <w:r>
        <w:rPr>
          <w:rFonts w:ascii="Times New Roman" w:hAnsi="Times New Roman"/>
          <w:b/>
          <w:i/>
          <w:color w:val="231F20"/>
          <w:sz w:val="24"/>
          <w:szCs w:val="24"/>
        </w:rPr>
        <w:t>Результаты освоения темы</w:t>
      </w:r>
    </w:p>
    <w:p w:rsidR="00837B04" w:rsidRDefault="00837B04" w:rsidP="00837B04">
      <w:pPr>
        <w:pStyle w:val="5"/>
        <w:widowControl w:val="0"/>
        <w:tabs>
          <w:tab w:val="left" w:pos="688"/>
        </w:tabs>
        <w:spacing w:before="88" w:after="0"/>
        <w:rPr>
          <w:rFonts w:ascii="Times New Roman" w:hAnsi="Times New Roman"/>
          <w:color w:val="231F20"/>
          <w:sz w:val="24"/>
          <w:szCs w:val="24"/>
        </w:rPr>
      </w:pPr>
    </w:p>
    <w:p w:rsidR="00837B04" w:rsidRPr="009E0047" w:rsidRDefault="00837B04" w:rsidP="00837B04">
      <w:pPr>
        <w:pStyle w:val="5"/>
        <w:widowControl w:val="0"/>
        <w:tabs>
          <w:tab w:val="left" w:pos="688"/>
        </w:tabs>
        <w:spacing w:before="88" w:after="0"/>
        <w:rPr>
          <w:rFonts w:ascii="Times New Roman" w:hAnsi="Times New Roman"/>
          <w:b/>
          <w:bCs/>
          <w:i/>
          <w:iCs/>
          <w:sz w:val="24"/>
          <w:szCs w:val="24"/>
        </w:rPr>
      </w:pPr>
      <w:r w:rsidRPr="009E0047">
        <w:rPr>
          <w:rFonts w:ascii="Times New Roman" w:hAnsi="Times New Roman"/>
          <w:color w:val="231F20"/>
          <w:sz w:val="24"/>
          <w:szCs w:val="24"/>
        </w:rPr>
        <w:t>метапредметн</w:t>
      </w:r>
      <w:r>
        <w:rPr>
          <w:rFonts w:ascii="Times New Roman" w:hAnsi="Times New Roman"/>
          <w:color w:val="231F20"/>
          <w:sz w:val="24"/>
          <w:szCs w:val="24"/>
        </w:rPr>
        <w:t>ые</w:t>
      </w:r>
      <w:r w:rsidRPr="009E0047">
        <w:rPr>
          <w:rFonts w:ascii="Times New Roman" w:hAnsi="Times New Roman"/>
          <w:i/>
          <w:iCs/>
          <w:color w:val="231F20"/>
          <w:sz w:val="24"/>
          <w:szCs w:val="24"/>
        </w:rPr>
        <w:t>:</w:t>
      </w:r>
    </w:p>
    <w:p w:rsidR="00837B04" w:rsidRPr="00B02F22" w:rsidRDefault="00837B04" w:rsidP="00837B04">
      <w:r w:rsidRPr="009E0047">
        <w:rPr>
          <w:color w:val="231F20"/>
        </w:rPr>
        <w:lastRenderedPageBreak/>
        <w:t>использование</w:t>
      </w:r>
      <w:r w:rsidRPr="009E0047">
        <w:rPr>
          <w:color w:val="231F20"/>
          <w:spacing w:val="51"/>
        </w:rPr>
        <w:t xml:space="preserve"> </w:t>
      </w:r>
      <w:r w:rsidRPr="009E0047">
        <w:rPr>
          <w:color w:val="231F20"/>
        </w:rPr>
        <w:t>различных</w:t>
      </w:r>
      <w:r w:rsidRPr="009E0047">
        <w:rPr>
          <w:color w:val="231F20"/>
          <w:spacing w:val="51"/>
        </w:rPr>
        <w:t xml:space="preserve"> </w:t>
      </w:r>
      <w:r w:rsidRPr="009E0047">
        <w:rPr>
          <w:color w:val="231F20"/>
        </w:rPr>
        <w:t>видов</w:t>
      </w:r>
      <w:r w:rsidRPr="009E0047">
        <w:rPr>
          <w:color w:val="231F20"/>
          <w:spacing w:val="51"/>
        </w:rPr>
        <w:t xml:space="preserve"> </w:t>
      </w:r>
      <w:r w:rsidRPr="009E0047">
        <w:rPr>
          <w:color w:val="231F20"/>
        </w:rPr>
        <w:t>познавательной</w:t>
      </w:r>
      <w:r w:rsidRPr="009E0047">
        <w:rPr>
          <w:color w:val="231F20"/>
          <w:spacing w:val="51"/>
        </w:rPr>
        <w:t xml:space="preserve"> </w:t>
      </w:r>
      <w:r w:rsidRPr="009E0047">
        <w:rPr>
          <w:color w:val="231F20"/>
        </w:rPr>
        <w:t>деятельности</w:t>
      </w:r>
      <w:r w:rsidRPr="009E0047">
        <w:rPr>
          <w:color w:val="231F20"/>
          <w:spacing w:val="51"/>
        </w:rPr>
        <w:t xml:space="preserve"> </w:t>
      </w:r>
      <w:r w:rsidRPr="009E0047">
        <w:rPr>
          <w:color w:val="231F20"/>
        </w:rPr>
        <w:t>и</w:t>
      </w:r>
      <w:r w:rsidRPr="009E0047">
        <w:rPr>
          <w:color w:val="231F20"/>
          <w:spacing w:val="51"/>
        </w:rPr>
        <w:t xml:space="preserve"> </w:t>
      </w:r>
      <w:r w:rsidRPr="009E0047">
        <w:rPr>
          <w:color w:val="231F20"/>
        </w:rPr>
        <w:t>основных</w:t>
      </w:r>
      <w:r w:rsidRPr="009E0047">
        <w:rPr>
          <w:color w:val="231F20"/>
          <w:spacing w:val="-55"/>
        </w:rPr>
        <w:t xml:space="preserve"> </w:t>
      </w:r>
      <w:r w:rsidRPr="009E0047">
        <w:rPr>
          <w:color w:val="231F20"/>
        </w:rPr>
        <w:t>интеллектуальных</w:t>
      </w:r>
      <w:r w:rsidRPr="009E0047">
        <w:rPr>
          <w:color w:val="231F20"/>
          <w:spacing w:val="30"/>
        </w:rPr>
        <w:t xml:space="preserve"> </w:t>
      </w:r>
      <w:r w:rsidRPr="009E0047">
        <w:rPr>
          <w:color w:val="231F20"/>
        </w:rPr>
        <w:t>операций</w:t>
      </w:r>
      <w:r w:rsidRPr="009E0047">
        <w:rPr>
          <w:color w:val="231F20"/>
          <w:spacing w:val="30"/>
        </w:rPr>
        <w:t xml:space="preserve"> </w:t>
      </w:r>
      <w:r w:rsidRPr="009E0047">
        <w:rPr>
          <w:color w:val="231F20"/>
        </w:rPr>
        <w:t>(постановки</w:t>
      </w:r>
      <w:r w:rsidRPr="009E0047">
        <w:rPr>
          <w:color w:val="231F20"/>
          <w:spacing w:val="30"/>
        </w:rPr>
        <w:t xml:space="preserve"> </w:t>
      </w:r>
      <w:r w:rsidRPr="009E0047">
        <w:rPr>
          <w:color w:val="231F20"/>
        </w:rPr>
        <w:t>задачи,</w:t>
      </w:r>
      <w:r w:rsidRPr="009E0047">
        <w:rPr>
          <w:color w:val="231F20"/>
          <w:spacing w:val="30"/>
        </w:rPr>
        <w:t xml:space="preserve"> </w:t>
      </w:r>
      <w:r w:rsidRPr="009E0047">
        <w:rPr>
          <w:color w:val="231F20"/>
          <w:spacing w:val="51"/>
        </w:rPr>
        <w:t xml:space="preserve"> </w:t>
      </w:r>
      <w:r w:rsidRPr="009E0047">
        <w:rPr>
          <w:color w:val="231F20"/>
        </w:rPr>
        <w:t>сравнения,</w:t>
      </w:r>
      <w:r w:rsidRPr="009E0047">
        <w:rPr>
          <w:color w:val="231F20"/>
          <w:spacing w:val="51"/>
        </w:rPr>
        <w:t xml:space="preserve"> </w:t>
      </w:r>
      <w:r w:rsidRPr="009E0047">
        <w:rPr>
          <w:color w:val="231F20"/>
        </w:rPr>
        <w:t>обобщения,</w:t>
      </w:r>
      <w:r w:rsidRPr="009E0047">
        <w:rPr>
          <w:color w:val="231F20"/>
          <w:spacing w:val="51"/>
        </w:rPr>
        <w:t xml:space="preserve"> </w:t>
      </w:r>
      <w:r w:rsidRPr="009E0047">
        <w:rPr>
          <w:color w:val="231F20"/>
        </w:rPr>
        <w:t>систематизации,</w:t>
      </w:r>
      <w:r w:rsidRPr="009E0047">
        <w:rPr>
          <w:color w:val="231F20"/>
          <w:spacing w:val="51"/>
        </w:rPr>
        <w:t xml:space="preserve"> </w:t>
      </w:r>
      <w:r w:rsidRPr="009E0047">
        <w:rPr>
          <w:color w:val="231F20"/>
        </w:rPr>
        <w:t>выявления</w:t>
      </w:r>
      <w:r w:rsidRPr="009E0047">
        <w:rPr>
          <w:color w:val="231F20"/>
          <w:spacing w:val="-55"/>
        </w:rPr>
        <w:t xml:space="preserve"> </w:t>
      </w:r>
      <w:r w:rsidRPr="009E0047">
        <w:rPr>
          <w:color w:val="231F20"/>
        </w:rPr>
        <w:t>причинно-следственных</w:t>
      </w:r>
      <w:r w:rsidRPr="009E0047">
        <w:rPr>
          <w:color w:val="231F20"/>
          <w:spacing w:val="13"/>
        </w:rPr>
        <w:t xml:space="preserve"> </w:t>
      </w:r>
      <w:r w:rsidRPr="009E0047">
        <w:rPr>
          <w:color w:val="231F20"/>
        </w:rPr>
        <w:t>связей,</w:t>
      </w:r>
      <w:r w:rsidRPr="009E0047">
        <w:rPr>
          <w:color w:val="231F20"/>
          <w:spacing w:val="13"/>
        </w:rPr>
        <w:t xml:space="preserve"> </w:t>
      </w:r>
      <w:r w:rsidRPr="009E0047">
        <w:rPr>
          <w:color w:val="231F20"/>
        </w:rPr>
        <w:t>поиска</w:t>
      </w:r>
      <w:r w:rsidRPr="009E0047">
        <w:rPr>
          <w:color w:val="231F20"/>
          <w:spacing w:val="13"/>
        </w:rPr>
        <w:t xml:space="preserve"> </w:t>
      </w:r>
      <w:r w:rsidRPr="009E0047">
        <w:rPr>
          <w:color w:val="231F20"/>
        </w:rPr>
        <w:t>аналогов,</w:t>
      </w:r>
      <w:r w:rsidRPr="009E0047">
        <w:rPr>
          <w:color w:val="231F20"/>
          <w:spacing w:val="13"/>
        </w:rPr>
        <w:t xml:space="preserve"> </w:t>
      </w:r>
      <w:r w:rsidRPr="009E0047">
        <w:rPr>
          <w:color w:val="231F20"/>
        </w:rPr>
        <w:t>формулирования</w:t>
      </w:r>
      <w:r w:rsidRPr="009E0047">
        <w:rPr>
          <w:color w:val="231F20"/>
          <w:spacing w:val="13"/>
        </w:rPr>
        <w:t xml:space="preserve"> </w:t>
      </w:r>
      <w:r w:rsidRPr="009E0047">
        <w:rPr>
          <w:color w:val="231F20"/>
        </w:rPr>
        <w:t>выводов)</w:t>
      </w:r>
      <w:r w:rsidRPr="009E0047">
        <w:rPr>
          <w:color w:val="231F20"/>
          <w:spacing w:val="-51"/>
        </w:rPr>
        <w:t xml:space="preserve"> </w:t>
      </w:r>
      <w:r w:rsidRPr="009E0047">
        <w:rPr>
          <w:color w:val="231F20"/>
        </w:rPr>
        <w:t>для</w:t>
      </w:r>
      <w:r w:rsidRPr="009E0047">
        <w:rPr>
          <w:color w:val="231F20"/>
          <w:spacing w:val="23"/>
        </w:rPr>
        <w:t xml:space="preserve"> </w:t>
      </w:r>
      <w:r w:rsidRPr="009E0047">
        <w:rPr>
          <w:color w:val="231F20"/>
        </w:rPr>
        <w:t>решения</w:t>
      </w:r>
      <w:r w:rsidRPr="009E0047">
        <w:rPr>
          <w:color w:val="231F20"/>
          <w:spacing w:val="23"/>
        </w:rPr>
        <w:t xml:space="preserve"> </w:t>
      </w:r>
      <w:r w:rsidRPr="009E0047">
        <w:rPr>
          <w:color w:val="231F20"/>
        </w:rPr>
        <w:t>поставленной</w:t>
      </w:r>
      <w:r w:rsidRPr="009E0047">
        <w:rPr>
          <w:color w:val="231F20"/>
          <w:spacing w:val="23"/>
        </w:rPr>
        <w:t xml:space="preserve"> </w:t>
      </w:r>
      <w:r w:rsidRPr="009E0047">
        <w:rPr>
          <w:color w:val="231F20"/>
        </w:rPr>
        <w:t>задачи,</w:t>
      </w:r>
      <w:r w:rsidRPr="009E0047">
        <w:rPr>
          <w:color w:val="231F20"/>
          <w:spacing w:val="23"/>
        </w:rPr>
        <w:t xml:space="preserve"> </w:t>
      </w:r>
      <w:r w:rsidRPr="009E0047">
        <w:rPr>
          <w:color w:val="231F20"/>
        </w:rPr>
        <w:t>применение</w:t>
      </w:r>
      <w:r w:rsidRPr="009E0047">
        <w:rPr>
          <w:color w:val="231F20"/>
          <w:spacing w:val="23"/>
        </w:rPr>
        <w:t xml:space="preserve"> </w:t>
      </w:r>
      <w:r w:rsidRPr="009E0047">
        <w:rPr>
          <w:color w:val="231F20"/>
        </w:rPr>
        <w:t>основных</w:t>
      </w:r>
      <w:r w:rsidRPr="009E0047">
        <w:rPr>
          <w:color w:val="231F20"/>
          <w:spacing w:val="23"/>
        </w:rPr>
        <w:t xml:space="preserve"> </w:t>
      </w:r>
      <w:r w:rsidRPr="009E0047">
        <w:rPr>
          <w:color w:val="231F20"/>
        </w:rPr>
        <w:t>методов</w:t>
      </w:r>
      <w:r w:rsidRPr="009E0047">
        <w:rPr>
          <w:color w:val="231F20"/>
          <w:spacing w:val="23"/>
        </w:rPr>
        <w:t xml:space="preserve"> </w:t>
      </w:r>
      <w:r w:rsidRPr="009E0047">
        <w:rPr>
          <w:color w:val="231F20"/>
        </w:rPr>
        <w:t>познания</w:t>
      </w:r>
      <w:r w:rsidRPr="009E0047">
        <w:rPr>
          <w:color w:val="231F20"/>
          <w:spacing w:val="-56"/>
        </w:rPr>
        <w:t xml:space="preserve"> </w:t>
      </w:r>
      <w:r w:rsidRPr="009E0047">
        <w:rPr>
          <w:color w:val="231F20"/>
        </w:rPr>
        <w:t>(наблюдения)</w:t>
      </w:r>
      <w:r w:rsidRPr="009E0047">
        <w:rPr>
          <w:color w:val="231F20"/>
          <w:spacing w:val="43"/>
        </w:rPr>
        <w:t xml:space="preserve"> </w:t>
      </w:r>
      <w:r w:rsidRPr="009E0047">
        <w:rPr>
          <w:color w:val="231F20"/>
        </w:rPr>
        <w:t>для</w:t>
      </w:r>
      <w:r w:rsidRPr="009E0047">
        <w:rPr>
          <w:color w:val="231F20"/>
          <w:spacing w:val="43"/>
        </w:rPr>
        <w:t xml:space="preserve"> </w:t>
      </w:r>
      <w:r w:rsidRPr="009E0047">
        <w:rPr>
          <w:color w:val="231F20"/>
        </w:rPr>
        <w:t>изучения</w:t>
      </w:r>
      <w:r w:rsidRPr="009E0047">
        <w:rPr>
          <w:color w:val="231F20"/>
          <w:spacing w:val="43"/>
        </w:rPr>
        <w:t xml:space="preserve"> </w:t>
      </w:r>
      <w:r w:rsidRPr="009E0047">
        <w:rPr>
          <w:color w:val="231F20"/>
        </w:rPr>
        <w:t>различных</w:t>
      </w:r>
      <w:r w:rsidRPr="009E0047">
        <w:rPr>
          <w:color w:val="231F20"/>
          <w:spacing w:val="43"/>
        </w:rPr>
        <w:t xml:space="preserve"> </w:t>
      </w:r>
      <w:r w:rsidRPr="009E0047">
        <w:rPr>
          <w:color w:val="231F20"/>
        </w:rPr>
        <w:t>сторон</w:t>
      </w:r>
      <w:r w:rsidRPr="009E0047">
        <w:rPr>
          <w:color w:val="231F20"/>
          <w:spacing w:val="43"/>
        </w:rPr>
        <w:t xml:space="preserve"> </w:t>
      </w:r>
      <w:r w:rsidRPr="009E0047">
        <w:rPr>
          <w:color w:val="231F20"/>
        </w:rPr>
        <w:t>химических</w:t>
      </w:r>
      <w:r w:rsidRPr="009E0047">
        <w:rPr>
          <w:color w:val="231F20"/>
          <w:spacing w:val="17"/>
        </w:rPr>
        <w:t xml:space="preserve"> </w:t>
      </w:r>
      <w:r w:rsidRPr="009E0047">
        <w:rPr>
          <w:color w:val="231F20"/>
        </w:rPr>
        <w:t>объектов</w:t>
      </w:r>
      <w:r w:rsidRPr="009E0047">
        <w:rPr>
          <w:color w:val="231F20"/>
          <w:spacing w:val="17"/>
        </w:rPr>
        <w:t xml:space="preserve"> </w:t>
      </w:r>
      <w:r w:rsidRPr="009E0047">
        <w:rPr>
          <w:color w:val="231F20"/>
        </w:rPr>
        <w:t>и</w:t>
      </w:r>
      <w:r w:rsidRPr="009E0047">
        <w:rPr>
          <w:color w:val="231F20"/>
          <w:spacing w:val="17"/>
        </w:rPr>
        <w:t xml:space="preserve"> </w:t>
      </w:r>
      <w:r w:rsidRPr="009E0047">
        <w:rPr>
          <w:color w:val="231F20"/>
        </w:rPr>
        <w:t>процессов,</w:t>
      </w:r>
      <w:r w:rsidRPr="009E0047">
        <w:rPr>
          <w:color w:val="231F20"/>
          <w:spacing w:val="17"/>
        </w:rPr>
        <w:t xml:space="preserve"> </w:t>
      </w:r>
      <w:r w:rsidRPr="009E0047">
        <w:rPr>
          <w:color w:val="231F20"/>
        </w:rPr>
        <w:t>с</w:t>
      </w:r>
      <w:r w:rsidRPr="009E0047">
        <w:rPr>
          <w:color w:val="231F20"/>
          <w:spacing w:val="17"/>
        </w:rPr>
        <w:t xml:space="preserve"> </w:t>
      </w:r>
      <w:r w:rsidRPr="009E0047">
        <w:rPr>
          <w:color w:val="231F20"/>
        </w:rPr>
        <w:t>которыми</w:t>
      </w:r>
      <w:r w:rsidRPr="009E0047">
        <w:rPr>
          <w:color w:val="231F20"/>
          <w:spacing w:val="17"/>
        </w:rPr>
        <w:t xml:space="preserve"> </w:t>
      </w:r>
      <w:r w:rsidRPr="009E0047">
        <w:rPr>
          <w:color w:val="231F20"/>
        </w:rPr>
        <w:t>возникает</w:t>
      </w:r>
      <w:r w:rsidRPr="009E0047">
        <w:rPr>
          <w:color w:val="231F20"/>
          <w:spacing w:val="17"/>
        </w:rPr>
        <w:t xml:space="preserve"> </w:t>
      </w:r>
      <w:r w:rsidRPr="009E0047">
        <w:rPr>
          <w:color w:val="231F20"/>
        </w:rPr>
        <w:t>необходимость</w:t>
      </w:r>
      <w:r w:rsidRPr="009E0047">
        <w:rPr>
          <w:color w:val="231F20"/>
          <w:spacing w:val="17"/>
        </w:rPr>
        <w:t xml:space="preserve"> </w:t>
      </w:r>
      <w:r w:rsidRPr="009E0047">
        <w:rPr>
          <w:color w:val="231F20"/>
        </w:rPr>
        <w:t>сталкиваться</w:t>
      </w:r>
    </w:p>
    <w:p w:rsidR="00837B04" w:rsidRDefault="00837B04" w:rsidP="00837B04">
      <w:pPr>
        <w:rPr>
          <w:b/>
        </w:rPr>
      </w:pPr>
    </w:p>
    <w:p w:rsidR="00837B04" w:rsidRPr="009E0047" w:rsidRDefault="00837B04" w:rsidP="00960A72">
      <w:pPr>
        <w:pStyle w:val="5"/>
        <w:widowControl w:val="0"/>
        <w:numPr>
          <w:ilvl w:val="0"/>
          <w:numId w:val="547"/>
        </w:numPr>
        <w:tabs>
          <w:tab w:val="left" w:pos="668"/>
        </w:tabs>
        <w:spacing w:before="43" w:after="0"/>
        <w:ind w:right="116" w:hanging="283"/>
        <w:rPr>
          <w:rFonts w:ascii="Times New Roman" w:hAnsi="Times New Roman"/>
          <w:b/>
          <w:bCs/>
          <w:i/>
          <w:iCs/>
          <w:sz w:val="24"/>
          <w:szCs w:val="24"/>
        </w:rPr>
      </w:pPr>
      <w:r>
        <w:rPr>
          <w:rFonts w:ascii="Times New Roman" w:hAnsi="Times New Roman"/>
          <w:color w:val="231F20"/>
          <w:sz w:val="24"/>
          <w:szCs w:val="24"/>
        </w:rPr>
        <w:t>предметные</w:t>
      </w:r>
      <w:r w:rsidRPr="009E0047">
        <w:rPr>
          <w:rFonts w:ascii="Times New Roman" w:hAnsi="Times New Roman"/>
          <w:i/>
          <w:iCs/>
          <w:color w:val="231F20"/>
          <w:sz w:val="24"/>
          <w:szCs w:val="24"/>
        </w:rPr>
        <w:t>:</w:t>
      </w:r>
    </w:p>
    <w:p w:rsidR="00837B04" w:rsidRPr="009E0047" w:rsidRDefault="00837B04" w:rsidP="00960A72">
      <w:pPr>
        <w:pStyle w:val="aff9"/>
        <w:widowControl w:val="0"/>
        <w:numPr>
          <w:ilvl w:val="1"/>
          <w:numId w:val="547"/>
        </w:numPr>
        <w:tabs>
          <w:tab w:val="left" w:pos="952"/>
        </w:tabs>
        <w:ind w:left="951" w:right="112"/>
        <w:jc w:val="both"/>
        <w:rPr>
          <w:sz w:val="24"/>
          <w:szCs w:val="24"/>
        </w:rPr>
      </w:pPr>
      <w:r w:rsidRPr="009E0047">
        <w:rPr>
          <w:color w:val="231F20"/>
          <w:spacing w:val="2"/>
          <w:sz w:val="24"/>
          <w:szCs w:val="24"/>
        </w:rPr>
        <w:t>сформированность</w:t>
      </w:r>
      <w:r w:rsidRPr="009E0047">
        <w:rPr>
          <w:color w:val="231F20"/>
          <w:spacing w:val="47"/>
          <w:sz w:val="24"/>
          <w:szCs w:val="24"/>
        </w:rPr>
        <w:t xml:space="preserve"> </w:t>
      </w:r>
      <w:r w:rsidRPr="009E0047">
        <w:rPr>
          <w:color w:val="231F20"/>
          <w:spacing w:val="2"/>
          <w:sz w:val="24"/>
          <w:szCs w:val="24"/>
        </w:rPr>
        <w:t>представлений</w:t>
      </w:r>
      <w:r w:rsidRPr="009E0047">
        <w:rPr>
          <w:color w:val="231F20"/>
          <w:spacing w:val="47"/>
          <w:sz w:val="24"/>
          <w:szCs w:val="24"/>
        </w:rPr>
        <w:t xml:space="preserve"> </w:t>
      </w:r>
      <w:r w:rsidRPr="009E0047">
        <w:rPr>
          <w:color w:val="231F20"/>
          <w:sz w:val="24"/>
          <w:szCs w:val="24"/>
        </w:rPr>
        <w:t>о</w:t>
      </w:r>
      <w:r w:rsidRPr="009E0047">
        <w:rPr>
          <w:color w:val="231F20"/>
          <w:spacing w:val="47"/>
          <w:sz w:val="24"/>
          <w:szCs w:val="24"/>
        </w:rPr>
        <w:t xml:space="preserve"> </w:t>
      </w:r>
      <w:r w:rsidRPr="009E0047">
        <w:rPr>
          <w:color w:val="231F20"/>
          <w:spacing w:val="2"/>
          <w:sz w:val="24"/>
          <w:szCs w:val="24"/>
        </w:rPr>
        <w:t>месте</w:t>
      </w:r>
      <w:r w:rsidRPr="009E0047">
        <w:rPr>
          <w:color w:val="231F20"/>
          <w:spacing w:val="47"/>
          <w:sz w:val="24"/>
          <w:szCs w:val="24"/>
        </w:rPr>
        <w:t xml:space="preserve"> </w:t>
      </w:r>
      <w:r w:rsidRPr="009E0047">
        <w:rPr>
          <w:color w:val="231F20"/>
          <w:spacing w:val="2"/>
          <w:sz w:val="24"/>
          <w:szCs w:val="24"/>
        </w:rPr>
        <w:t>химии</w:t>
      </w:r>
      <w:r w:rsidRPr="009E0047">
        <w:rPr>
          <w:color w:val="231F20"/>
          <w:spacing w:val="47"/>
          <w:sz w:val="24"/>
          <w:szCs w:val="24"/>
        </w:rPr>
        <w:t xml:space="preserve"> </w:t>
      </w:r>
      <w:r w:rsidRPr="009E0047">
        <w:rPr>
          <w:color w:val="231F20"/>
          <w:sz w:val="24"/>
          <w:szCs w:val="24"/>
        </w:rPr>
        <w:t>в</w:t>
      </w:r>
      <w:r w:rsidRPr="009E0047">
        <w:rPr>
          <w:color w:val="231F20"/>
          <w:spacing w:val="47"/>
          <w:sz w:val="24"/>
          <w:szCs w:val="24"/>
        </w:rPr>
        <w:t xml:space="preserve"> </w:t>
      </w:r>
      <w:r w:rsidRPr="009E0047">
        <w:rPr>
          <w:color w:val="231F20"/>
          <w:spacing w:val="2"/>
          <w:sz w:val="24"/>
          <w:szCs w:val="24"/>
        </w:rPr>
        <w:t>современной</w:t>
      </w:r>
      <w:r w:rsidRPr="009E0047">
        <w:rPr>
          <w:color w:val="231F20"/>
          <w:spacing w:val="47"/>
          <w:sz w:val="24"/>
          <w:szCs w:val="24"/>
        </w:rPr>
        <w:t xml:space="preserve"> </w:t>
      </w:r>
      <w:r w:rsidRPr="009E0047">
        <w:rPr>
          <w:color w:val="231F20"/>
          <w:spacing w:val="3"/>
          <w:sz w:val="24"/>
          <w:szCs w:val="24"/>
        </w:rPr>
        <w:t>научной</w:t>
      </w:r>
      <w:r w:rsidRPr="009E0047">
        <w:rPr>
          <w:color w:val="231F20"/>
          <w:spacing w:val="-54"/>
          <w:sz w:val="24"/>
          <w:szCs w:val="24"/>
        </w:rPr>
        <w:t xml:space="preserve"> </w:t>
      </w:r>
      <w:r w:rsidRPr="009E0047">
        <w:rPr>
          <w:color w:val="231F20"/>
          <w:sz w:val="24"/>
          <w:szCs w:val="24"/>
        </w:rPr>
        <w:t>картине</w:t>
      </w:r>
      <w:r w:rsidRPr="009E0047">
        <w:rPr>
          <w:color w:val="231F20"/>
          <w:spacing w:val="40"/>
          <w:sz w:val="24"/>
          <w:szCs w:val="24"/>
        </w:rPr>
        <w:t xml:space="preserve"> </w:t>
      </w:r>
      <w:r w:rsidRPr="009E0047">
        <w:rPr>
          <w:color w:val="231F20"/>
          <w:sz w:val="24"/>
          <w:szCs w:val="24"/>
        </w:rPr>
        <w:t>мира;</w:t>
      </w:r>
      <w:r w:rsidRPr="009E0047">
        <w:rPr>
          <w:color w:val="231F20"/>
          <w:spacing w:val="40"/>
          <w:sz w:val="24"/>
          <w:szCs w:val="24"/>
        </w:rPr>
        <w:t xml:space="preserve"> </w:t>
      </w:r>
      <w:r w:rsidRPr="009E0047">
        <w:rPr>
          <w:color w:val="231F20"/>
          <w:sz w:val="24"/>
          <w:szCs w:val="24"/>
        </w:rPr>
        <w:t>понимание</w:t>
      </w:r>
      <w:r w:rsidRPr="009E0047">
        <w:rPr>
          <w:color w:val="231F20"/>
          <w:spacing w:val="40"/>
          <w:sz w:val="24"/>
          <w:szCs w:val="24"/>
        </w:rPr>
        <w:t xml:space="preserve"> </w:t>
      </w:r>
      <w:r w:rsidRPr="009E0047">
        <w:rPr>
          <w:color w:val="231F20"/>
          <w:sz w:val="24"/>
          <w:szCs w:val="24"/>
        </w:rPr>
        <w:t>роли</w:t>
      </w:r>
      <w:r w:rsidRPr="009E0047">
        <w:rPr>
          <w:color w:val="231F20"/>
          <w:spacing w:val="40"/>
          <w:sz w:val="24"/>
          <w:szCs w:val="24"/>
        </w:rPr>
        <w:t xml:space="preserve"> </w:t>
      </w:r>
      <w:r w:rsidRPr="009E0047">
        <w:rPr>
          <w:color w:val="231F20"/>
          <w:sz w:val="24"/>
          <w:szCs w:val="24"/>
        </w:rPr>
        <w:t>химии</w:t>
      </w:r>
      <w:r w:rsidRPr="009E0047">
        <w:rPr>
          <w:color w:val="231F20"/>
          <w:spacing w:val="40"/>
          <w:sz w:val="24"/>
          <w:szCs w:val="24"/>
        </w:rPr>
        <w:t xml:space="preserve"> </w:t>
      </w:r>
      <w:r w:rsidRPr="009E0047">
        <w:rPr>
          <w:color w:val="231F20"/>
          <w:sz w:val="24"/>
          <w:szCs w:val="24"/>
        </w:rPr>
        <w:t>в</w:t>
      </w:r>
      <w:r w:rsidRPr="009E0047">
        <w:rPr>
          <w:color w:val="231F20"/>
          <w:spacing w:val="40"/>
          <w:sz w:val="24"/>
          <w:szCs w:val="24"/>
        </w:rPr>
        <w:t xml:space="preserve"> </w:t>
      </w:r>
      <w:r w:rsidRPr="009E0047">
        <w:rPr>
          <w:color w:val="231F20"/>
          <w:sz w:val="24"/>
          <w:szCs w:val="24"/>
        </w:rPr>
        <w:t>формировании</w:t>
      </w:r>
      <w:r w:rsidRPr="009E0047">
        <w:rPr>
          <w:color w:val="231F20"/>
          <w:spacing w:val="40"/>
          <w:sz w:val="24"/>
          <w:szCs w:val="24"/>
        </w:rPr>
        <w:t xml:space="preserve"> </w:t>
      </w:r>
      <w:r w:rsidRPr="009E0047">
        <w:rPr>
          <w:color w:val="231F20"/>
          <w:sz w:val="24"/>
          <w:szCs w:val="24"/>
        </w:rPr>
        <w:t>кругозора</w:t>
      </w:r>
      <w:r w:rsidRPr="009E0047">
        <w:rPr>
          <w:color w:val="231F20"/>
          <w:spacing w:val="40"/>
          <w:sz w:val="24"/>
          <w:szCs w:val="24"/>
        </w:rPr>
        <w:t xml:space="preserve"> </w:t>
      </w:r>
      <w:r w:rsidRPr="009E0047">
        <w:rPr>
          <w:color w:val="231F20"/>
          <w:sz w:val="24"/>
          <w:szCs w:val="24"/>
        </w:rPr>
        <w:t>и</w:t>
      </w:r>
      <w:r w:rsidRPr="009E0047">
        <w:rPr>
          <w:color w:val="231F20"/>
          <w:spacing w:val="40"/>
          <w:sz w:val="24"/>
          <w:szCs w:val="24"/>
        </w:rPr>
        <w:t xml:space="preserve"> </w:t>
      </w:r>
      <w:r w:rsidRPr="009E0047">
        <w:rPr>
          <w:color w:val="231F20"/>
          <w:sz w:val="24"/>
          <w:szCs w:val="24"/>
        </w:rPr>
        <w:t>функциональной грамотности человека для решения практических</w:t>
      </w:r>
      <w:r w:rsidRPr="009E0047">
        <w:rPr>
          <w:color w:val="231F20"/>
          <w:spacing w:val="15"/>
          <w:sz w:val="24"/>
          <w:szCs w:val="24"/>
        </w:rPr>
        <w:t xml:space="preserve"> </w:t>
      </w:r>
      <w:r w:rsidRPr="009E0047">
        <w:rPr>
          <w:color w:val="231F20"/>
          <w:sz w:val="24"/>
          <w:szCs w:val="24"/>
        </w:rPr>
        <w:t>задач;</w:t>
      </w:r>
    </w:p>
    <w:p w:rsidR="00837B04" w:rsidRPr="009E0047" w:rsidRDefault="00837B04" w:rsidP="00960A72">
      <w:pPr>
        <w:pStyle w:val="aff9"/>
        <w:widowControl w:val="0"/>
        <w:numPr>
          <w:ilvl w:val="1"/>
          <w:numId w:val="547"/>
        </w:numPr>
        <w:tabs>
          <w:tab w:val="left" w:pos="952"/>
        </w:tabs>
        <w:ind w:left="951" w:right="117"/>
        <w:jc w:val="both"/>
        <w:rPr>
          <w:sz w:val="24"/>
          <w:szCs w:val="24"/>
        </w:rPr>
      </w:pPr>
      <w:r w:rsidRPr="009E0047">
        <w:rPr>
          <w:color w:val="231F20"/>
          <w:spacing w:val="-3"/>
          <w:sz w:val="24"/>
          <w:szCs w:val="24"/>
        </w:rPr>
        <w:t>владение</w:t>
      </w:r>
      <w:r w:rsidRPr="009E0047">
        <w:rPr>
          <w:color w:val="231F20"/>
          <w:spacing w:val="-24"/>
          <w:sz w:val="24"/>
          <w:szCs w:val="24"/>
        </w:rPr>
        <w:t xml:space="preserve"> </w:t>
      </w:r>
      <w:r w:rsidRPr="009E0047">
        <w:rPr>
          <w:color w:val="231F20"/>
          <w:spacing w:val="-3"/>
          <w:sz w:val="24"/>
          <w:szCs w:val="24"/>
        </w:rPr>
        <w:t>основополагающими</w:t>
      </w:r>
      <w:r w:rsidRPr="009E0047">
        <w:rPr>
          <w:color w:val="231F20"/>
          <w:spacing w:val="-24"/>
          <w:sz w:val="24"/>
          <w:szCs w:val="24"/>
        </w:rPr>
        <w:t xml:space="preserve"> </w:t>
      </w:r>
      <w:r w:rsidRPr="009E0047">
        <w:rPr>
          <w:color w:val="231F20"/>
          <w:spacing w:val="-3"/>
          <w:sz w:val="24"/>
          <w:szCs w:val="24"/>
        </w:rPr>
        <w:t>химическими</w:t>
      </w:r>
      <w:r w:rsidRPr="009E0047">
        <w:rPr>
          <w:color w:val="231F20"/>
          <w:spacing w:val="-24"/>
          <w:sz w:val="24"/>
          <w:szCs w:val="24"/>
        </w:rPr>
        <w:t xml:space="preserve"> </w:t>
      </w:r>
      <w:r w:rsidRPr="009E0047">
        <w:rPr>
          <w:color w:val="231F20"/>
          <w:spacing w:val="-3"/>
          <w:sz w:val="24"/>
          <w:szCs w:val="24"/>
        </w:rPr>
        <w:t>понятиями,</w:t>
      </w:r>
      <w:r w:rsidRPr="009E0047">
        <w:rPr>
          <w:color w:val="231F20"/>
          <w:spacing w:val="-24"/>
          <w:sz w:val="24"/>
          <w:szCs w:val="24"/>
        </w:rPr>
        <w:t xml:space="preserve"> </w:t>
      </w:r>
      <w:r w:rsidRPr="009E0047">
        <w:rPr>
          <w:color w:val="231F20"/>
          <w:spacing w:val="-3"/>
          <w:sz w:val="24"/>
          <w:szCs w:val="24"/>
        </w:rPr>
        <w:t>теориями</w:t>
      </w:r>
      <w:r w:rsidRPr="009E0047">
        <w:rPr>
          <w:color w:val="231F20"/>
          <w:sz w:val="24"/>
          <w:szCs w:val="24"/>
        </w:rPr>
        <w:t>;</w:t>
      </w:r>
      <w:r w:rsidRPr="009E0047">
        <w:rPr>
          <w:color w:val="231F20"/>
          <w:spacing w:val="-12"/>
          <w:sz w:val="24"/>
          <w:szCs w:val="24"/>
        </w:rPr>
        <w:t xml:space="preserve"> </w:t>
      </w:r>
      <w:r w:rsidRPr="009E0047">
        <w:rPr>
          <w:color w:val="231F20"/>
          <w:sz w:val="24"/>
          <w:szCs w:val="24"/>
        </w:rPr>
        <w:t>уверенное</w:t>
      </w:r>
      <w:r w:rsidRPr="009E0047">
        <w:rPr>
          <w:color w:val="231F20"/>
          <w:spacing w:val="-12"/>
          <w:sz w:val="24"/>
          <w:szCs w:val="24"/>
        </w:rPr>
        <w:t xml:space="preserve"> </w:t>
      </w:r>
      <w:r w:rsidRPr="009E0047">
        <w:rPr>
          <w:color w:val="231F20"/>
          <w:sz w:val="24"/>
          <w:szCs w:val="24"/>
        </w:rPr>
        <w:t>пользование</w:t>
      </w:r>
      <w:r w:rsidRPr="009E0047">
        <w:rPr>
          <w:color w:val="231F20"/>
          <w:spacing w:val="-12"/>
          <w:sz w:val="24"/>
          <w:szCs w:val="24"/>
        </w:rPr>
        <w:t xml:space="preserve"> </w:t>
      </w:r>
      <w:r w:rsidRPr="009E0047">
        <w:rPr>
          <w:color w:val="231F20"/>
          <w:sz w:val="24"/>
          <w:szCs w:val="24"/>
        </w:rPr>
        <w:t>химической</w:t>
      </w:r>
      <w:r w:rsidRPr="009E0047">
        <w:rPr>
          <w:color w:val="231F20"/>
          <w:spacing w:val="-12"/>
          <w:sz w:val="24"/>
          <w:szCs w:val="24"/>
        </w:rPr>
        <w:t xml:space="preserve"> </w:t>
      </w:r>
      <w:r w:rsidRPr="009E0047">
        <w:rPr>
          <w:color w:val="231F20"/>
          <w:sz w:val="24"/>
          <w:szCs w:val="24"/>
        </w:rPr>
        <w:t>терминологией</w:t>
      </w:r>
      <w:r w:rsidRPr="009E0047">
        <w:rPr>
          <w:color w:val="231F20"/>
          <w:spacing w:val="-12"/>
          <w:sz w:val="24"/>
          <w:szCs w:val="24"/>
        </w:rPr>
        <w:t xml:space="preserve"> </w:t>
      </w:r>
      <w:r w:rsidRPr="009E0047">
        <w:rPr>
          <w:color w:val="231F20"/>
          <w:sz w:val="24"/>
          <w:szCs w:val="24"/>
        </w:rPr>
        <w:t>и символикой;</w:t>
      </w:r>
    </w:p>
    <w:p w:rsidR="00837B04" w:rsidRPr="009E0047" w:rsidRDefault="00837B04" w:rsidP="00960A72">
      <w:pPr>
        <w:pStyle w:val="aff9"/>
        <w:widowControl w:val="0"/>
        <w:numPr>
          <w:ilvl w:val="1"/>
          <w:numId w:val="547"/>
        </w:numPr>
        <w:tabs>
          <w:tab w:val="left" w:pos="952"/>
        </w:tabs>
        <w:ind w:left="951" w:right="118"/>
        <w:jc w:val="both"/>
        <w:rPr>
          <w:sz w:val="24"/>
          <w:szCs w:val="24"/>
        </w:rPr>
      </w:pPr>
      <w:r w:rsidRPr="009E0047">
        <w:rPr>
          <w:color w:val="231F20"/>
          <w:sz w:val="24"/>
          <w:szCs w:val="24"/>
        </w:rPr>
        <w:t>владение</w:t>
      </w:r>
      <w:r w:rsidRPr="009E0047">
        <w:rPr>
          <w:color w:val="231F20"/>
          <w:spacing w:val="10"/>
          <w:sz w:val="24"/>
          <w:szCs w:val="24"/>
        </w:rPr>
        <w:t xml:space="preserve"> </w:t>
      </w:r>
      <w:r w:rsidRPr="009E0047">
        <w:rPr>
          <w:color w:val="231F20"/>
          <w:sz w:val="24"/>
          <w:szCs w:val="24"/>
        </w:rPr>
        <w:t>основными</w:t>
      </w:r>
      <w:r w:rsidRPr="009E0047">
        <w:rPr>
          <w:color w:val="231F20"/>
          <w:spacing w:val="10"/>
          <w:sz w:val="24"/>
          <w:szCs w:val="24"/>
        </w:rPr>
        <w:t xml:space="preserve"> </w:t>
      </w:r>
      <w:r w:rsidRPr="009E0047">
        <w:rPr>
          <w:color w:val="231F20"/>
          <w:sz w:val="24"/>
          <w:szCs w:val="24"/>
        </w:rPr>
        <w:t>методами</w:t>
      </w:r>
      <w:r w:rsidRPr="009E0047">
        <w:rPr>
          <w:color w:val="231F20"/>
          <w:spacing w:val="10"/>
          <w:sz w:val="24"/>
          <w:szCs w:val="24"/>
        </w:rPr>
        <w:t xml:space="preserve"> </w:t>
      </w:r>
      <w:r w:rsidRPr="009E0047">
        <w:rPr>
          <w:color w:val="231F20"/>
          <w:sz w:val="24"/>
          <w:szCs w:val="24"/>
        </w:rPr>
        <w:t>научного</w:t>
      </w:r>
      <w:r w:rsidRPr="009E0047">
        <w:rPr>
          <w:color w:val="231F20"/>
          <w:spacing w:val="10"/>
          <w:sz w:val="24"/>
          <w:szCs w:val="24"/>
        </w:rPr>
        <w:t xml:space="preserve"> </w:t>
      </w:r>
      <w:r w:rsidRPr="009E0047">
        <w:rPr>
          <w:color w:val="231F20"/>
          <w:sz w:val="24"/>
          <w:szCs w:val="24"/>
        </w:rPr>
        <w:t>познания,</w:t>
      </w:r>
      <w:r w:rsidRPr="009E0047">
        <w:rPr>
          <w:color w:val="231F20"/>
          <w:spacing w:val="10"/>
          <w:sz w:val="24"/>
          <w:szCs w:val="24"/>
        </w:rPr>
        <w:t xml:space="preserve"> </w:t>
      </w:r>
      <w:r w:rsidRPr="009E0047">
        <w:rPr>
          <w:color w:val="231F20"/>
          <w:sz w:val="24"/>
          <w:szCs w:val="24"/>
        </w:rPr>
        <w:t>используемыми</w:t>
      </w:r>
      <w:r w:rsidRPr="009E0047">
        <w:rPr>
          <w:color w:val="231F20"/>
          <w:spacing w:val="10"/>
          <w:sz w:val="24"/>
          <w:szCs w:val="24"/>
        </w:rPr>
        <w:t xml:space="preserve"> </w:t>
      </w:r>
      <w:r w:rsidRPr="009E0047">
        <w:rPr>
          <w:color w:val="231F20"/>
          <w:sz w:val="24"/>
          <w:szCs w:val="24"/>
        </w:rPr>
        <w:t>в</w:t>
      </w:r>
      <w:r w:rsidRPr="009E0047">
        <w:rPr>
          <w:color w:val="231F20"/>
          <w:spacing w:val="10"/>
          <w:sz w:val="24"/>
          <w:szCs w:val="24"/>
        </w:rPr>
        <w:t xml:space="preserve"> </w:t>
      </w:r>
      <w:r w:rsidRPr="009E0047">
        <w:rPr>
          <w:color w:val="231F20"/>
          <w:sz w:val="24"/>
          <w:szCs w:val="24"/>
        </w:rPr>
        <w:t>химии:</w:t>
      </w:r>
      <w:r w:rsidRPr="009E0047">
        <w:rPr>
          <w:color w:val="231F20"/>
          <w:spacing w:val="-57"/>
          <w:sz w:val="24"/>
          <w:szCs w:val="24"/>
        </w:rPr>
        <w:t xml:space="preserve"> </w:t>
      </w:r>
      <w:r w:rsidRPr="009E0047">
        <w:rPr>
          <w:color w:val="231F20"/>
          <w:spacing w:val="-3"/>
          <w:sz w:val="24"/>
          <w:szCs w:val="24"/>
        </w:rPr>
        <w:t>наблюдением,</w:t>
      </w:r>
      <w:r w:rsidRPr="009E0047">
        <w:rPr>
          <w:color w:val="231F20"/>
          <w:spacing w:val="20"/>
          <w:sz w:val="24"/>
          <w:szCs w:val="24"/>
        </w:rPr>
        <w:t xml:space="preserve"> </w:t>
      </w:r>
      <w:r w:rsidRPr="009E0047">
        <w:rPr>
          <w:color w:val="231F20"/>
          <w:spacing w:val="-3"/>
          <w:sz w:val="24"/>
          <w:szCs w:val="24"/>
        </w:rPr>
        <w:t>описанием</w:t>
      </w:r>
      <w:r w:rsidRPr="009E0047">
        <w:rPr>
          <w:color w:val="231F20"/>
          <w:sz w:val="24"/>
          <w:szCs w:val="24"/>
        </w:rPr>
        <w:t>;</w:t>
      </w:r>
      <w:r w:rsidRPr="009E0047">
        <w:rPr>
          <w:color w:val="231F20"/>
          <w:spacing w:val="33"/>
          <w:sz w:val="24"/>
          <w:szCs w:val="24"/>
        </w:rPr>
        <w:t xml:space="preserve"> </w:t>
      </w:r>
      <w:r w:rsidRPr="009E0047">
        <w:rPr>
          <w:color w:val="231F20"/>
          <w:sz w:val="24"/>
          <w:szCs w:val="24"/>
        </w:rPr>
        <w:t>готовность</w:t>
      </w:r>
      <w:r w:rsidRPr="009E0047">
        <w:rPr>
          <w:color w:val="231F20"/>
          <w:spacing w:val="33"/>
          <w:sz w:val="24"/>
          <w:szCs w:val="24"/>
        </w:rPr>
        <w:t xml:space="preserve"> </w:t>
      </w:r>
      <w:r w:rsidRPr="009E0047">
        <w:rPr>
          <w:color w:val="231F20"/>
          <w:sz w:val="24"/>
          <w:szCs w:val="24"/>
        </w:rPr>
        <w:t>и</w:t>
      </w:r>
      <w:r w:rsidRPr="009E0047">
        <w:rPr>
          <w:color w:val="231F20"/>
          <w:spacing w:val="-52"/>
          <w:sz w:val="24"/>
          <w:szCs w:val="24"/>
        </w:rPr>
        <w:t xml:space="preserve"> </w:t>
      </w:r>
      <w:r w:rsidRPr="009E0047">
        <w:rPr>
          <w:color w:val="231F20"/>
          <w:sz w:val="24"/>
          <w:szCs w:val="24"/>
        </w:rPr>
        <w:t>способность применять методы познания при решении практических</w:t>
      </w:r>
      <w:r w:rsidRPr="009E0047">
        <w:rPr>
          <w:color w:val="231F20"/>
          <w:spacing w:val="34"/>
          <w:sz w:val="24"/>
          <w:szCs w:val="24"/>
        </w:rPr>
        <w:t xml:space="preserve"> </w:t>
      </w:r>
      <w:r w:rsidRPr="009E0047">
        <w:rPr>
          <w:color w:val="231F20"/>
          <w:sz w:val="24"/>
          <w:szCs w:val="24"/>
        </w:rPr>
        <w:t>задач;</w:t>
      </w:r>
    </w:p>
    <w:p w:rsidR="00837B04" w:rsidRDefault="00837B04" w:rsidP="00837B04">
      <w:pPr>
        <w:rPr>
          <w:b/>
        </w:rPr>
      </w:pPr>
    </w:p>
    <w:p w:rsidR="00837B04" w:rsidRPr="004A2F6C" w:rsidRDefault="00837B04" w:rsidP="00837B04">
      <w:pPr>
        <w:spacing w:before="100" w:beforeAutospacing="1" w:after="100" w:afterAutospacing="1"/>
        <w:rPr>
          <w:rFonts w:eastAsia="Times New Roman"/>
          <w:b/>
        </w:rPr>
      </w:pPr>
      <w:r w:rsidRPr="004A2F6C">
        <w:rPr>
          <w:rFonts w:eastAsia="Times New Roman"/>
          <w:b/>
          <w:sz w:val="28"/>
          <w:szCs w:val="28"/>
        </w:rPr>
        <w:t>Тест</w:t>
      </w:r>
      <w:r w:rsidRPr="004A2F6C">
        <w:rPr>
          <w:rFonts w:eastAsia="Times New Roman"/>
          <w:b/>
        </w:rPr>
        <w:t>.</w:t>
      </w:r>
    </w:p>
    <w:p w:rsidR="00837B04" w:rsidRPr="00D0428E" w:rsidRDefault="00837B04" w:rsidP="00837B04">
      <w:pPr>
        <w:spacing w:before="100" w:beforeAutospacing="1" w:after="100" w:afterAutospacing="1"/>
        <w:rPr>
          <w:rFonts w:eastAsia="Times New Roman"/>
          <w:bCs/>
          <w:iCs/>
        </w:rPr>
      </w:pPr>
      <w:r w:rsidRPr="001007A8">
        <w:rPr>
          <w:rFonts w:eastAsia="Times New Roman"/>
        </w:rPr>
        <w:t>·   </w:t>
      </w:r>
      <w:r>
        <w:rPr>
          <w:rFonts w:eastAsia="Times New Roman"/>
          <w:bCs/>
          <w:iCs/>
        </w:rPr>
        <w:t xml:space="preserve">                                                      1 вариант</w:t>
      </w:r>
    </w:p>
    <w:p w:rsidR="00837B04" w:rsidRPr="001007A8" w:rsidRDefault="00837B04" w:rsidP="00837B04">
      <w:pPr>
        <w:spacing w:before="100" w:beforeAutospacing="1" w:after="100" w:afterAutospacing="1"/>
        <w:rPr>
          <w:rFonts w:eastAsia="Times New Roman"/>
        </w:rPr>
      </w:pPr>
      <w:r w:rsidRPr="001007A8">
        <w:rPr>
          <w:rFonts w:eastAsia="Times New Roman"/>
          <w:b/>
          <w:bCs/>
          <w:i/>
          <w:iCs/>
        </w:rPr>
        <w:t>1. В аммиаке и хлориде бария химическая связь соответственно</w:t>
      </w:r>
    </w:p>
    <w:p w:rsidR="00837B04" w:rsidRPr="001007A8" w:rsidRDefault="00837B04" w:rsidP="00837B04">
      <w:pPr>
        <w:spacing w:before="100" w:beforeAutospacing="1" w:after="100" w:afterAutospacing="1"/>
        <w:rPr>
          <w:rFonts w:eastAsia="Times New Roman"/>
        </w:rPr>
      </w:pPr>
      <w:r w:rsidRPr="001007A8">
        <w:rPr>
          <w:rFonts w:eastAsia="Times New Roman"/>
          <w:i/>
          <w:iCs/>
        </w:rPr>
        <w:t>1) ионная и ковалентная полярная</w:t>
      </w:r>
    </w:p>
    <w:p w:rsidR="00837B04" w:rsidRPr="001007A8" w:rsidRDefault="00837B04" w:rsidP="00837B04">
      <w:pPr>
        <w:spacing w:before="100" w:beforeAutospacing="1" w:after="100" w:afterAutospacing="1"/>
        <w:rPr>
          <w:rFonts w:eastAsia="Times New Roman"/>
        </w:rPr>
      </w:pPr>
      <w:r w:rsidRPr="001007A8">
        <w:rPr>
          <w:rFonts w:eastAsia="Times New Roman"/>
          <w:i/>
          <w:iCs/>
        </w:rPr>
        <w:t>2) ковалентная полярная и ионная</w:t>
      </w:r>
    </w:p>
    <w:p w:rsidR="00837B04" w:rsidRPr="001007A8" w:rsidRDefault="00837B04" w:rsidP="00837B04">
      <w:pPr>
        <w:spacing w:before="100" w:beforeAutospacing="1" w:after="100" w:afterAutospacing="1"/>
        <w:rPr>
          <w:rFonts w:eastAsia="Times New Roman"/>
        </w:rPr>
      </w:pPr>
      <w:r w:rsidRPr="001007A8">
        <w:rPr>
          <w:rFonts w:eastAsia="Times New Roman"/>
          <w:i/>
          <w:iCs/>
        </w:rPr>
        <w:t>3) ковалентная неполярная и металлическая</w:t>
      </w:r>
    </w:p>
    <w:p w:rsidR="00837B04" w:rsidRPr="001007A8" w:rsidRDefault="00837B04" w:rsidP="00837B04">
      <w:pPr>
        <w:spacing w:before="100" w:beforeAutospacing="1" w:after="100" w:afterAutospacing="1"/>
        <w:rPr>
          <w:rFonts w:eastAsia="Times New Roman"/>
        </w:rPr>
      </w:pPr>
      <w:r w:rsidRPr="001007A8">
        <w:rPr>
          <w:rFonts w:eastAsia="Times New Roman"/>
          <w:i/>
          <w:iCs/>
        </w:rPr>
        <w:t>4) ковалентная неполярная и ионная</w:t>
      </w:r>
    </w:p>
    <w:p w:rsidR="00837B04" w:rsidRPr="001007A8" w:rsidRDefault="00837B04" w:rsidP="00837B04">
      <w:pPr>
        <w:spacing w:before="100" w:beforeAutospacing="1" w:after="100" w:afterAutospacing="1"/>
        <w:rPr>
          <w:rFonts w:eastAsia="Times New Roman"/>
        </w:rPr>
      </w:pPr>
      <w:r w:rsidRPr="001007A8">
        <w:rPr>
          <w:rFonts w:eastAsia="Times New Roman"/>
          <w:b/>
          <w:bCs/>
          <w:i/>
          <w:iCs/>
        </w:rPr>
        <w:t>2. Вещества только с ионной связью приведены в ряду:</w:t>
      </w:r>
    </w:p>
    <w:p w:rsidR="00837B04" w:rsidRPr="001007A8" w:rsidRDefault="00837B04" w:rsidP="00837B04">
      <w:pPr>
        <w:spacing w:before="100" w:beforeAutospacing="1" w:after="100" w:afterAutospacing="1"/>
        <w:rPr>
          <w:rFonts w:eastAsia="Times New Roman"/>
          <w:lang w:val="en-US"/>
        </w:rPr>
      </w:pPr>
      <w:r w:rsidRPr="001007A8">
        <w:rPr>
          <w:rFonts w:eastAsia="Times New Roman"/>
          <w:i/>
          <w:iCs/>
          <w:lang w:val="en-US"/>
        </w:rPr>
        <w:t>1) F</w:t>
      </w:r>
      <w:r w:rsidRPr="001007A8">
        <w:rPr>
          <w:rFonts w:eastAsia="Times New Roman"/>
          <w:i/>
          <w:iCs/>
          <w:vertAlign w:val="subscript"/>
          <w:lang w:val="en-US"/>
        </w:rPr>
        <w:t>2</w:t>
      </w:r>
      <w:r w:rsidRPr="001007A8">
        <w:rPr>
          <w:rFonts w:eastAsia="Times New Roman"/>
          <w:i/>
          <w:iCs/>
          <w:lang w:val="en-US"/>
        </w:rPr>
        <w:t xml:space="preserve">, </w:t>
      </w:r>
      <w:r w:rsidRPr="001007A8">
        <w:rPr>
          <w:rFonts w:eastAsia="Times New Roman"/>
          <w:i/>
          <w:iCs/>
        </w:rPr>
        <w:t>СС</w:t>
      </w:r>
      <w:r w:rsidRPr="001007A8">
        <w:rPr>
          <w:rFonts w:eastAsia="Times New Roman"/>
          <w:i/>
          <w:iCs/>
          <w:lang w:val="en-US"/>
        </w:rPr>
        <w:t>l</w:t>
      </w:r>
      <w:r w:rsidRPr="001007A8">
        <w:rPr>
          <w:rFonts w:eastAsia="Times New Roman"/>
          <w:i/>
          <w:iCs/>
          <w:lang w:val="en-US"/>
        </w:rPr>
        <w:softHyphen/>
      </w:r>
      <w:r w:rsidRPr="001007A8">
        <w:rPr>
          <w:rFonts w:eastAsia="Times New Roman"/>
          <w:i/>
          <w:iCs/>
          <w:vertAlign w:val="subscript"/>
          <w:lang w:val="en-US"/>
        </w:rPr>
        <w:t>4</w:t>
      </w:r>
      <w:r w:rsidRPr="001007A8">
        <w:rPr>
          <w:rFonts w:eastAsia="Times New Roman"/>
          <w:i/>
          <w:iCs/>
          <w:lang w:val="en-US"/>
        </w:rPr>
        <w:t xml:space="preserve">, </w:t>
      </w:r>
      <w:r w:rsidRPr="001007A8">
        <w:rPr>
          <w:rFonts w:eastAsia="Times New Roman"/>
          <w:i/>
          <w:iCs/>
        </w:rPr>
        <w:t>КС</w:t>
      </w:r>
      <w:r w:rsidRPr="001007A8">
        <w:rPr>
          <w:rFonts w:eastAsia="Times New Roman"/>
          <w:i/>
          <w:iCs/>
          <w:lang w:val="en-US"/>
        </w:rPr>
        <w:t>1</w:t>
      </w:r>
    </w:p>
    <w:p w:rsidR="00837B04" w:rsidRPr="001007A8" w:rsidRDefault="00837B04" w:rsidP="00837B04">
      <w:pPr>
        <w:spacing w:before="100" w:beforeAutospacing="1" w:after="100" w:afterAutospacing="1"/>
        <w:rPr>
          <w:rFonts w:eastAsia="Times New Roman"/>
          <w:lang w:val="en-US"/>
        </w:rPr>
      </w:pPr>
      <w:r w:rsidRPr="001007A8">
        <w:rPr>
          <w:rFonts w:eastAsia="Times New Roman"/>
          <w:i/>
          <w:iCs/>
          <w:lang w:val="en-US"/>
        </w:rPr>
        <w:t>2) NaBr, Na</w:t>
      </w:r>
      <w:r w:rsidRPr="001007A8">
        <w:rPr>
          <w:rFonts w:eastAsia="Times New Roman"/>
          <w:i/>
          <w:iCs/>
          <w:vertAlign w:val="subscript"/>
          <w:lang w:val="en-US"/>
        </w:rPr>
        <w:t>2</w:t>
      </w:r>
      <w:r w:rsidRPr="001007A8">
        <w:rPr>
          <w:rFonts w:eastAsia="Times New Roman"/>
          <w:i/>
          <w:iCs/>
          <w:lang w:val="en-US"/>
        </w:rPr>
        <w:t>O, KI</w:t>
      </w:r>
    </w:p>
    <w:p w:rsidR="00837B04" w:rsidRPr="001007A8" w:rsidRDefault="00837B04" w:rsidP="00837B04">
      <w:pPr>
        <w:spacing w:before="100" w:beforeAutospacing="1" w:after="100" w:afterAutospacing="1"/>
        <w:rPr>
          <w:rFonts w:eastAsia="Times New Roman"/>
          <w:lang w:val="en-US"/>
        </w:rPr>
      </w:pPr>
      <w:r w:rsidRPr="001007A8">
        <w:rPr>
          <w:rFonts w:eastAsia="Times New Roman"/>
          <w:i/>
          <w:iCs/>
          <w:lang w:val="en-US"/>
        </w:rPr>
        <w:t>3) SO</w:t>
      </w:r>
      <w:r w:rsidRPr="001007A8">
        <w:rPr>
          <w:rFonts w:eastAsia="Times New Roman"/>
          <w:i/>
          <w:iCs/>
          <w:vertAlign w:val="subscript"/>
          <w:lang w:val="en-US"/>
        </w:rPr>
        <w:t>2</w:t>
      </w:r>
      <w:r w:rsidRPr="001007A8">
        <w:rPr>
          <w:rFonts w:eastAsia="Times New Roman"/>
          <w:i/>
          <w:iCs/>
          <w:lang w:val="en-US"/>
        </w:rPr>
        <w:t>, P</w:t>
      </w:r>
      <w:r w:rsidRPr="001007A8">
        <w:rPr>
          <w:rFonts w:eastAsia="Times New Roman"/>
          <w:i/>
          <w:iCs/>
          <w:vertAlign w:val="subscript"/>
          <w:lang w:val="en-US"/>
        </w:rPr>
        <w:t>4</w:t>
      </w:r>
      <w:r w:rsidRPr="001007A8">
        <w:rPr>
          <w:rFonts w:eastAsia="Times New Roman"/>
          <w:i/>
          <w:iCs/>
          <w:lang w:val="en-US"/>
        </w:rPr>
        <w:t>, CaF</w:t>
      </w:r>
      <w:r w:rsidRPr="001007A8">
        <w:rPr>
          <w:rFonts w:eastAsia="Times New Roman"/>
          <w:i/>
          <w:iCs/>
          <w:vertAlign w:val="subscript"/>
          <w:lang w:val="en-US"/>
        </w:rPr>
        <w:t>2</w:t>
      </w:r>
    </w:p>
    <w:p w:rsidR="00837B04" w:rsidRPr="001007A8" w:rsidRDefault="00837B04" w:rsidP="00837B04">
      <w:pPr>
        <w:spacing w:before="100" w:beforeAutospacing="1" w:after="100" w:afterAutospacing="1"/>
        <w:rPr>
          <w:rFonts w:eastAsia="Times New Roman"/>
          <w:lang w:val="en-US"/>
        </w:rPr>
      </w:pPr>
      <w:r w:rsidRPr="001007A8">
        <w:rPr>
          <w:rFonts w:eastAsia="Times New Roman"/>
          <w:i/>
          <w:iCs/>
          <w:lang w:val="en-US"/>
        </w:rPr>
        <w:t>4) H</w:t>
      </w:r>
      <w:r w:rsidRPr="001007A8">
        <w:rPr>
          <w:rFonts w:eastAsia="Times New Roman"/>
          <w:i/>
          <w:iCs/>
          <w:vertAlign w:val="subscript"/>
          <w:lang w:val="en-US"/>
        </w:rPr>
        <w:t>2</w:t>
      </w:r>
      <w:r w:rsidRPr="001007A8">
        <w:rPr>
          <w:rFonts w:eastAsia="Times New Roman"/>
          <w:i/>
          <w:iCs/>
          <w:lang w:val="en-US"/>
        </w:rPr>
        <w:t>S, Br</w:t>
      </w:r>
      <w:r w:rsidRPr="001007A8">
        <w:rPr>
          <w:rFonts w:eastAsia="Times New Roman"/>
          <w:i/>
          <w:iCs/>
          <w:vertAlign w:val="subscript"/>
          <w:lang w:val="en-US"/>
        </w:rPr>
        <w:t>2</w:t>
      </w:r>
      <w:r w:rsidRPr="001007A8">
        <w:rPr>
          <w:rFonts w:eastAsia="Times New Roman"/>
          <w:i/>
          <w:iCs/>
          <w:lang w:val="en-US"/>
        </w:rPr>
        <w:t>, K</w:t>
      </w:r>
      <w:r w:rsidRPr="001007A8">
        <w:rPr>
          <w:rFonts w:eastAsia="Times New Roman"/>
          <w:i/>
          <w:iCs/>
          <w:vertAlign w:val="subscript"/>
          <w:lang w:val="en-US"/>
        </w:rPr>
        <w:t>2</w:t>
      </w:r>
      <w:r w:rsidRPr="001007A8">
        <w:rPr>
          <w:rFonts w:eastAsia="Times New Roman"/>
          <w:i/>
          <w:iCs/>
          <w:lang w:val="en-US"/>
        </w:rPr>
        <w:t>S</w:t>
      </w:r>
    </w:p>
    <w:p w:rsidR="00837B04" w:rsidRPr="001007A8" w:rsidRDefault="00837B04" w:rsidP="00837B04">
      <w:pPr>
        <w:spacing w:before="100" w:beforeAutospacing="1" w:after="100" w:afterAutospacing="1"/>
        <w:rPr>
          <w:rFonts w:eastAsia="Times New Roman"/>
        </w:rPr>
      </w:pPr>
      <w:r>
        <w:rPr>
          <w:rFonts w:eastAsia="Times New Roman"/>
          <w:b/>
          <w:bCs/>
          <w:i/>
          <w:iCs/>
        </w:rPr>
        <w:t>3.</w:t>
      </w:r>
      <w:r w:rsidRPr="001007A8">
        <w:rPr>
          <w:rFonts w:eastAsia="Times New Roman"/>
          <w:b/>
          <w:bCs/>
          <w:i/>
          <w:iCs/>
        </w:rPr>
        <w:t xml:space="preserve"> В каком ряду все вещества имеют ковалентную полярную связь?</w:t>
      </w:r>
    </w:p>
    <w:p w:rsidR="00837B04" w:rsidRPr="00462620" w:rsidRDefault="00837B04" w:rsidP="00837B04">
      <w:pPr>
        <w:spacing w:before="100" w:beforeAutospacing="1" w:after="100" w:afterAutospacing="1"/>
        <w:rPr>
          <w:rFonts w:eastAsia="Times New Roman"/>
          <w:lang w:val="en-US"/>
        </w:rPr>
      </w:pPr>
      <w:r w:rsidRPr="00462620">
        <w:rPr>
          <w:rFonts w:eastAsia="Times New Roman"/>
          <w:i/>
          <w:iCs/>
          <w:lang w:val="en-US"/>
        </w:rPr>
        <w:t xml:space="preserve">1) </w:t>
      </w:r>
      <w:r w:rsidRPr="001007A8">
        <w:rPr>
          <w:rFonts w:eastAsia="Times New Roman"/>
          <w:i/>
          <w:iCs/>
          <w:lang w:val="en-US"/>
        </w:rPr>
        <w:t>HCl</w:t>
      </w:r>
      <w:r w:rsidRPr="00462620">
        <w:rPr>
          <w:rFonts w:eastAsia="Times New Roman"/>
          <w:i/>
          <w:iCs/>
          <w:lang w:val="en-US"/>
        </w:rPr>
        <w:t xml:space="preserve">, </w:t>
      </w:r>
      <w:r w:rsidRPr="001007A8">
        <w:rPr>
          <w:rFonts w:eastAsia="Times New Roman"/>
          <w:i/>
          <w:iCs/>
          <w:lang w:val="en-US"/>
        </w:rPr>
        <w:t>NaCl</w:t>
      </w:r>
      <w:r w:rsidRPr="00462620">
        <w:rPr>
          <w:rFonts w:eastAsia="Times New Roman"/>
          <w:i/>
          <w:iCs/>
          <w:lang w:val="en-US"/>
        </w:rPr>
        <w:t xml:space="preserve">, </w:t>
      </w:r>
      <w:r w:rsidRPr="001007A8">
        <w:rPr>
          <w:rFonts w:eastAsia="Times New Roman"/>
          <w:i/>
          <w:iCs/>
          <w:lang w:val="en-US"/>
        </w:rPr>
        <w:t>Cl</w:t>
      </w:r>
      <w:r w:rsidRPr="00462620">
        <w:rPr>
          <w:rFonts w:eastAsia="Times New Roman"/>
          <w:i/>
          <w:iCs/>
          <w:vertAlign w:val="subscript"/>
          <w:lang w:val="en-US"/>
        </w:rPr>
        <w:t>2</w:t>
      </w:r>
    </w:p>
    <w:p w:rsidR="00837B04" w:rsidRPr="00462620" w:rsidRDefault="00837B04" w:rsidP="00837B04">
      <w:pPr>
        <w:spacing w:before="100" w:beforeAutospacing="1" w:after="100" w:afterAutospacing="1"/>
        <w:rPr>
          <w:rFonts w:eastAsia="Times New Roman"/>
          <w:lang w:val="en-US"/>
        </w:rPr>
      </w:pPr>
      <w:r w:rsidRPr="00462620">
        <w:rPr>
          <w:rFonts w:eastAsia="Times New Roman"/>
          <w:i/>
          <w:iCs/>
          <w:lang w:val="en-US"/>
        </w:rPr>
        <w:t xml:space="preserve">2) </w:t>
      </w:r>
      <w:r w:rsidRPr="001007A8">
        <w:rPr>
          <w:rFonts w:eastAsia="Times New Roman"/>
          <w:i/>
          <w:iCs/>
          <w:lang w:val="en-US"/>
        </w:rPr>
        <w:t>O</w:t>
      </w:r>
      <w:r w:rsidRPr="00462620">
        <w:rPr>
          <w:rFonts w:eastAsia="Times New Roman"/>
          <w:i/>
          <w:iCs/>
          <w:vertAlign w:val="subscript"/>
          <w:lang w:val="en-US"/>
        </w:rPr>
        <w:t>2</w:t>
      </w:r>
      <w:r w:rsidRPr="00462620">
        <w:rPr>
          <w:rFonts w:eastAsia="Times New Roman"/>
          <w:i/>
          <w:iCs/>
          <w:lang w:val="en-US"/>
        </w:rPr>
        <w:t xml:space="preserve">, </w:t>
      </w:r>
      <w:r w:rsidRPr="001007A8">
        <w:rPr>
          <w:rFonts w:eastAsia="Times New Roman"/>
          <w:i/>
          <w:iCs/>
          <w:lang w:val="en-US"/>
        </w:rPr>
        <w:t>H</w:t>
      </w:r>
      <w:r w:rsidRPr="00462620">
        <w:rPr>
          <w:rFonts w:eastAsia="Times New Roman"/>
          <w:i/>
          <w:iCs/>
          <w:vertAlign w:val="subscript"/>
          <w:lang w:val="en-US"/>
        </w:rPr>
        <w:t>2</w:t>
      </w:r>
      <w:r w:rsidRPr="001007A8">
        <w:rPr>
          <w:rFonts w:eastAsia="Times New Roman"/>
          <w:i/>
          <w:iCs/>
          <w:lang w:val="en-US"/>
        </w:rPr>
        <w:t>O</w:t>
      </w:r>
      <w:r w:rsidRPr="00462620">
        <w:rPr>
          <w:rFonts w:eastAsia="Times New Roman"/>
          <w:i/>
          <w:iCs/>
          <w:lang w:val="en-US"/>
        </w:rPr>
        <w:t xml:space="preserve">, </w:t>
      </w:r>
      <w:r w:rsidRPr="001007A8">
        <w:rPr>
          <w:rFonts w:eastAsia="Times New Roman"/>
          <w:i/>
          <w:iCs/>
          <w:lang w:val="en-US"/>
        </w:rPr>
        <w:t>CO</w:t>
      </w:r>
      <w:r w:rsidRPr="00462620">
        <w:rPr>
          <w:rFonts w:eastAsia="Times New Roman"/>
          <w:i/>
          <w:iCs/>
          <w:vertAlign w:val="subscript"/>
          <w:lang w:val="en-US"/>
        </w:rPr>
        <w:t>2</w:t>
      </w:r>
    </w:p>
    <w:p w:rsidR="00837B04" w:rsidRPr="00462620" w:rsidRDefault="00837B04" w:rsidP="00837B04">
      <w:pPr>
        <w:spacing w:before="100" w:beforeAutospacing="1" w:after="100" w:afterAutospacing="1"/>
        <w:rPr>
          <w:rFonts w:eastAsia="Times New Roman"/>
          <w:lang w:val="en-US"/>
        </w:rPr>
      </w:pPr>
      <w:r w:rsidRPr="00462620">
        <w:rPr>
          <w:rFonts w:eastAsia="Times New Roman"/>
          <w:i/>
          <w:iCs/>
          <w:lang w:val="en-US"/>
        </w:rPr>
        <w:t xml:space="preserve">3) </w:t>
      </w:r>
      <w:r w:rsidRPr="001007A8">
        <w:rPr>
          <w:rFonts w:eastAsia="Times New Roman"/>
          <w:i/>
          <w:iCs/>
          <w:lang w:val="en-US"/>
        </w:rPr>
        <w:t>H</w:t>
      </w:r>
      <w:r w:rsidRPr="00462620">
        <w:rPr>
          <w:rFonts w:eastAsia="Times New Roman"/>
          <w:i/>
          <w:iCs/>
          <w:vertAlign w:val="subscript"/>
          <w:lang w:val="en-US"/>
        </w:rPr>
        <w:t>2</w:t>
      </w:r>
      <w:r w:rsidRPr="001007A8">
        <w:rPr>
          <w:rFonts w:eastAsia="Times New Roman"/>
          <w:i/>
          <w:iCs/>
          <w:lang w:val="en-US"/>
        </w:rPr>
        <w:t>O</w:t>
      </w:r>
      <w:r w:rsidRPr="00462620">
        <w:rPr>
          <w:rFonts w:eastAsia="Times New Roman"/>
          <w:i/>
          <w:iCs/>
          <w:lang w:val="en-US"/>
        </w:rPr>
        <w:t xml:space="preserve">, </w:t>
      </w:r>
      <w:r w:rsidRPr="001007A8">
        <w:rPr>
          <w:rFonts w:eastAsia="Times New Roman"/>
          <w:i/>
          <w:iCs/>
          <w:lang w:val="en-US"/>
        </w:rPr>
        <w:t>NH</w:t>
      </w:r>
      <w:r w:rsidRPr="00462620">
        <w:rPr>
          <w:rFonts w:eastAsia="Times New Roman"/>
          <w:i/>
          <w:iCs/>
          <w:vertAlign w:val="subscript"/>
          <w:lang w:val="en-US"/>
        </w:rPr>
        <w:t>3</w:t>
      </w:r>
      <w:r w:rsidRPr="00462620">
        <w:rPr>
          <w:rFonts w:eastAsia="Times New Roman"/>
          <w:i/>
          <w:iCs/>
          <w:lang w:val="en-US"/>
        </w:rPr>
        <w:t xml:space="preserve">, </w:t>
      </w:r>
      <w:r w:rsidRPr="001007A8">
        <w:rPr>
          <w:rFonts w:eastAsia="Times New Roman"/>
          <w:i/>
          <w:iCs/>
          <w:lang w:val="en-US"/>
        </w:rPr>
        <w:t>CH</w:t>
      </w:r>
      <w:r w:rsidRPr="00462620">
        <w:rPr>
          <w:rFonts w:eastAsia="Times New Roman"/>
          <w:i/>
          <w:iCs/>
          <w:vertAlign w:val="subscript"/>
          <w:lang w:val="en-US"/>
        </w:rPr>
        <w:t>4</w:t>
      </w:r>
    </w:p>
    <w:p w:rsidR="00837B04" w:rsidRPr="00462620" w:rsidRDefault="00837B04" w:rsidP="00837B04">
      <w:pPr>
        <w:spacing w:before="100" w:beforeAutospacing="1" w:after="100" w:afterAutospacing="1"/>
        <w:rPr>
          <w:rFonts w:eastAsia="Times New Roman"/>
          <w:lang w:val="en-US"/>
        </w:rPr>
      </w:pPr>
      <w:r w:rsidRPr="00462620">
        <w:rPr>
          <w:rFonts w:eastAsia="Times New Roman"/>
          <w:i/>
          <w:iCs/>
          <w:lang w:val="en-US"/>
        </w:rPr>
        <w:t xml:space="preserve">4) </w:t>
      </w:r>
      <w:r w:rsidRPr="001007A8">
        <w:rPr>
          <w:rFonts w:eastAsia="Times New Roman"/>
          <w:i/>
          <w:iCs/>
          <w:lang w:val="en-US"/>
        </w:rPr>
        <w:t>NaBr</w:t>
      </w:r>
      <w:r w:rsidRPr="00462620">
        <w:rPr>
          <w:rFonts w:eastAsia="Times New Roman"/>
          <w:i/>
          <w:iCs/>
          <w:lang w:val="en-US"/>
        </w:rPr>
        <w:t xml:space="preserve">, </w:t>
      </w:r>
      <w:r w:rsidRPr="001007A8">
        <w:rPr>
          <w:rFonts w:eastAsia="Times New Roman"/>
          <w:i/>
          <w:iCs/>
          <w:lang w:val="en-US"/>
        </w:rPr>
        <w:t>HBr</w:t>
      </w:r>
      <w:r w:rsidRPr="00462620">
        <w:rPr>
          <w:rFonts w:eastAsia="Times New Roman"/>
          <w:i/>
          <w:iCs/>
          <w:lang w:val="en-US"/>
        </w:rPr>
        <w:t xml:space="preserve">, </w:t>
      </w:r>
      <w:r w:rsidRPr="001007A8">
        <w:rPr>
          <w:rFonts w:eastAsia="Times New Roman"/>
          <w:i/>
          <w:iCs/>
          <w:lang w:val="en-US"/>
        </w:rPr>
        <w:t>CO</w:t>
      </w:r>
    </w:p>
    <w:p w:rsidR="00837B04" w:rsidRPr="001007A8" w:rsidRDefault="00837B04" w:rsidP="00837B04">
      <w:pPr>
        <w:spacing w:before="100" w:beforeAutospacing="1" w:after="100" w:afterAutospacing="1"/>
        <w:rPr>
          <w:rFonts w:eastAsia="Times New Roman"/>
        </w:rPr>
      </w:pPr>
      <w:r>
        <w:rPr>
          <w:rFonts w:eastAsia="Times New Roman"/>
          <w:b/>
          <w:bCs/>
          <w:i/>
          <w:iCs/>
        </w:rPr>
        <w:lastRenderedPageBreak/>
        <w:t>4</w:t>
      </w:r>
      <w:r w:rsidRPr="001007A8">
        <w:rPr>
          <w:rFonts w:eastAsia="Times New Roman"/>
          <w:b/>
          <w:bCs/>
          <w:i/>
          <w:iCs/>
        </w:rPr>
        <w:t>. В каком ряду записаны формулы веществ только с ковалентной полярной связью?</w:t>
      </w:r>
    </w:p>
    <w:p w:rsidR="00837B04" w:rsidRPr="001007A8" w:rsidRDefault="00837B04" w:rsidP="00837B04">
      <w:pPr>
        <w:spacing w:before="100" w:beforeAutospacing="1" w:after="100" w:afterAutospacing="1"/>
        <w:rPr>
          <w:rFonts w:eastAsia="Times New Roman"/>
          <w:lang w:val="en-US"/>
        </w:rPr>
      </w:pPr>
      <w:r w:rsidRPr="001007A8">
        <w:rPr>
          <w:rFonts w:eastAsia="Times New Roman"/>
          <w:i/>
          <w:iCs/>
          <w:lang w:val="en-US"/>
        </w:rPr>
        <w:t xml:space="preserve">1) </w:t>
      </w:r>
      <w:r w:rsidRPr="001007A8">
        <w:rPr>
          <w:rFonts w:eastAsia="Times New Roman"/>
          <w:i/>
          <w:iCs/>
        </w:rPr>
        <w:t>С</w:t>
      </w:r>
      <w:r w:rsidRPr="001007A8">
        <w:rPr>
          <w:rFonts w:eastAsia="Times New Roman"/>
          <w:i/>
          <w:iCs/>
          <w:lang w:val="en-US"/>
        </w:rPr>
        <w:t>1</w:t>
      </w:r>
      <w:r w:rsidRPr="001007A8">
        <w:rPr>
          <w:rFonts w:eastAsia="Times New Roman"/>
          <w:i/>
          <w:iCs/>
          <w:vertAlign w:val="subscript"/>
          <w:lang w:val="en-US"/>
        </w:rPr>
        <w:t>2</w:t>
      </w:r>
      <w:r w:rsidRPr="001007A8">
        <w:rPr>
          <w:rFonts w:eastAsia="Times New Roman"/>
          <w:i/>
          <w:iCs/>
          <w:lang w:val="en-US"/>
        </w:rPr>
        <w:t>, NO</w:t>
      </w:r>
      <w:r w:rsidRPr="001007A8">
        <w:rPr>
          <w:rFonts w:eastAsia="Times New Roman"/>
          <w:i/>
          <w:iCs/>
          <w:vertAlign w:val="subscript"/>
          <w:lang w:val="en-US"/>
        </w:rPr>
        <w:t>2</w:t>
      </w:r>
      <w:r w:rsidRPr="001007A8">
        <w:rPr>
          <w:rFonts w:eastAsia="Times New Roman"/>
          <w:i/>
          <w:iCs/>
          <w:lang w:val="en-US"/>
        </w:rPr>
        <w:t xml:space="preserve">, </w:t>
      </w:r>
      <w:r w:rsidRPr="001007A8">
        <w:rPr>
          <w:rFonts w:eastAsia="Times New Roman"/>
          <w:i/>
          <w:iCs/>
        </w:rPr>
        <w:t>НС</w:t>
      </w:r>
      <w:r w:rsidRPr="001007A8">
        <w:rPr>
          <w:rFonts w:eastAsia="Times New Roman"/>
          <w:i/>
          <w:iCs/>
          <w:lang w:val="en-US"/>
        </w:rPr>
        <w:t>1</w:t>
      </w:r>
    </w:p>
    <w:p w:rsidR="00837B04" w:rsidRPr="001007A8" w:rsidRDefault="00837B04" w:rsidP="00837B04">
      <w:pPr>
        <w:spacing w:before="100" w:beforeAutospacing="1" w:after="100" w:afterAutospacing="1"/>
        <w:rPr>
          <w:rFonts w:eastAsia="Times New Roman"/>
          <w:lang w:val="en-US"/>
        </w:rPr>
      </w:pPr>
      <w:r w:rsidRPr="001007A8">
        <w:rPr>
          <w:rFonts w:eastAsia="Times New Roman"/>
          <w:i/>
          <w:iCs/>
          <w:lang w:val="en-US"/>
        </w:rPr>
        <w:t>2) HBr, NO, Br</w:t>
      </w:r>
      <w:r w:rsidRPr="001007A8">
        <w:rPr>
          <w:rFonts w:eastAsia="Times New Roman"/>
          <w:i/>
          <w:iCs/>
          <w:vertAlign w:val="subscript"/>
          <w:lang w:val="en-US"/>
        </w:rPr>
        <w:t>2</w:t>
      </w:r>
    </w:p>
    <w:p w:rsidR="00837B04" w:rsidRPr="001007A8" w:rsidRDefault="00837B04" w:rsidP="00837B04">
      <w:pPr>
        <w:spacing w:before="100" w:beforeAutospacing="1" w:after="100" w:afterAutospacing="1"/>
        <w:rPr>
          <w:rFonts w:eastAsia="Times New Roman"/>
          <w:lang w:val="en-US"/>
        </w:rPr>
      </w:pPr>
      <w:r w:rsidRPr="001007A8">
        <w:rPr>
          <w:rFonts w:eastAsia="Times New Roman"/>
          <w:i/>
          <w:iCs/>
          <w:lang w:val="en-US"/>
        </w:rPr>
        <w:t>3) H</w:t>
      </w:r>
      <w:r w:rsidRPr="001007A8">
        <w:rPr>
          <w:rFonts w:eastAsia="Times New Roman"/>
          <w:i/>
          <w:iCs/>
          <w:vertAlign w:val="subscript"/>
          <w:lang w:val="en-US"/>
        </w:rPr>
        <w:t>2</w:t>
      </w:r>
      <w:r w:rsidRPr="001007A8">
        <w:rPr>
          <w:rFonts w:eastAsia="Times New Roman"/>
          <w:i/>
          <w:iCs/>
          <w:lang w:val="en-US"/>
        </w:rPr>
        <w:t>S, H</w:t>
      </w:r>
      <w:r w:rsidRPr="001007A8">
        <w:rPr>
          <w:rFonts w:eastAsia="Times New Roman"/>
          <w:i/>
          <w:iCs/>
          <w:vertAlign w:val="subscript"/>
          <w:lang w:val="en-US"/>
        </w:rPr>
        <w:t>2</w:t>
      </w:r>
      <w:r w:rsidRPr="001007A8">
        <w:rPr>
          <w:rFonts w:eastAsia="Times New Roman"/>
          <w:i/>
          <w:iCs/>
          <w:lang w:val="en-US"/>
        </w:rPr>
        <w:t>O, Se</w:t>
      </w:r>
    </w:p>
    <w:p w:rsidR="00837B04" w:rsidRPr="001007A8" w:rsidRDefault="00837B04" w:rsidP="00837B04">
      <w:pPr>
        <w:spacing w:before="100" w:beforeAutospacing="1" w:after="100" w:afterAutospacing="1"/>
        <w:rPr>
          <w:rFonts w:eastAsia="Times New Roman"/>
          <w:lang w:val="en-US"/>
        </w:rPr>
      </w:pPr>
      <w:r w:rsidRPr="001007A8">
        <w:rPr>
          <w:rFonts w:eastAsia="Times New Roman"/>
          <w:i/>
          <w:iCs/>
          <w:lang w:val="en-US"/>
        </w:rPr>
        <w:t>4) HI, H</w:t>
      </w:r>
      <w:r w:rsidRPr="001007A8">
        <w:rPr>
          <w:rFonts w:eastAsia="Times New Roman"/>
          <w:i/>
          <w:iCs/>
          <w:vertAlign w:val="subscript"/>
          <w:lang w:val="en-US"/>
        </w:rPr>
        <w:t>2</w:t>
      </w:r>
      <w:r w:rsidRPr="001007A8">
        <w:rPr>
          <w:rFonts w:eastAsia="Times New Roman"/>
          <w:i/>
          <w:iCs/>
          <w:lang w:val="en-US"/>
        </w:rPr>
        <w:t>O, PH</w:t>
      </w:r>
      <w:r w:rsidRPr="001007A8">
        <w:rPr>
          <w:rFonts w:eastAsia="Times New Roman"/>
          <w:i/>
          <w:iCs/>
          <w:vertAlign w:val="subscript"/>
          <w:lang w:val="en-US"/>
        </w:rPr>
        <w:t>3</w:t>
      </w:r>
    </w:p>
    <w:p w:rsidR="00837B04" w:rsidRPr="001007A8" w:rsidRDefault="00837B04" w:rsidP="00837B04">
      <w:pPr>
        <w:spacing w:before="100" w:beforeAutospacing="1" w:after="100" w:afterAutospacing="1"/>
        <w:rPr>
          <w:rFonts w:eastAsia="Times New Roman"/>
        </w:rPr>
      </w:pPr>
      <w:r>
        <w:rPr>
          <w:rFonts w:eastAsia="Times New Roman"/>
          <w:b/>
          <w:bCs/>
          <w:i/>
          <w:iCs/>
        </w:rPr>
        <w:t>5</w:t>
      </w:r>
      <w:r w:rsidRPr="001007A8">
        <w:rPr>
          <w:rFonts w:eastAsia="Times New Roman"/>
          <w:b/>
          <w:bCs/>
          <w:i/>
          <w:iCs/>
        </w:rPr>
        <w:t>. Ковалентная неполярная связь характерна для</w:t>
      </w:r>
    </w:p>
    <w:p w:rsidR="00837B04" w:rsidRPr="001007A8" w:rsidRDefault="00837B04" w:rsidP="00837B04">
      <w:pPr>
        <w:spacing w:before="100" w:beforeAutospacing="1" w:after="100" w:afterAutospacing="1"/>
        <w:rPr>
          <w:rFonts w:eastAsia="Times New Roman"/>
        </w:rPr>
      </w:pPr>
      <w:r w:rsidRPr="001007A8">
        <w:rPr>
          <w:rFonts w:eastAsia="Times New Roman"/>
          <w:i/>
          <w:iCs/>
        </w:rPr>
        <w:t>1) С1</w:t>
      </w:r>
      <w:r w:rsidRPr="001007A8">
        <w:rPr>
          <w:rFonts w:eastAsia="Times New Roman"/>
          <w:i/>
          <w:iCs/>
          <w:vertAlign w:val="subscript"/>
        </w:rPr>
        <w:t>2   </w:t>
      </w:r>
      <w:r w:rsidRPr="001007A8">
        <w:rPr>
          <w:rFonts w:eastAsia="Times New Roman"/>
          <w:i/>
          <w:iCs/>
        </w:rPr>
        <w:t>2) SO</w:t>
      </w:r>
      <w:r w:rsidRPr="001007A8">
        <w:rPr>
          <w:rFonts w:eastAsia="Times New Roman"/>
          <w:i/>
          <w:iCs/>
          <w:vertAlign w:val="subscript"/>
        </w:rPr>
        <w:t>3</w:t>
      </w:r>
      <w:r w:rsidRPr="001007A8">
        <w:rPr>
          <w:rFonts w:eastAsia="Times New Roman"/>
          <w:i/>
          <w:iCs/>
        </w:rPr>
        <w:t xml:space="preserve">  3) С</w:t>
      </w:r>
      <w:r>
        <w:rPr>
          <w:rFonts w:eastAsia="Times New Roman"/>
          <w:i/>
          <w:iCs/>
        </w:rPr>
        <w:t>а</w:t>
      </w:r>
      <w:r w:rsidRPr="001007A8">
        <w:rPr>
          <w:rFonts w:eastAsia="Times New Roman"/>
          <w:i/>
          <w:iCs/>
        </w:rPr>
        <w:t>О  4) SiO</w:t>
      </w:r>
      <w:r w:rsidRPr="001007A8">
        <w:rPr>
          <w:rFonts w:eastAsia="Times New Roman"/>
          <w:i/>
          <w:iCs/>
          <w:vertAlign w:val="subscript"/>
        </w:rPr>
        <w:t>2</w:t>
      </w:r>
    </w:p>
    <w:p w:rsidR="00837B04" w:rsidRPr="001007A8" w:rsidRDefault="00837B04" w:rsidP="00837B04">
      <w:pPr>
        <w:spacing w:before="100" w:beforeAutospacing="1" w:after="100" w:afterAutospacing="1"/>
        <w:rPr>
          <w:rFonts w:eastAsia="Times New Roman"/>
        </w:rPr>
      </w:pPr>
      <w:r>
        <w:rPr>
          <w:rFonts w:eastAsia="Times New Roman"/>
          <w:b/>
          <w:bCs/>
          <w:i/>
          <w:iCs/>
        </w:rPr>
        <w:t>6</w:t>
      </w:r>
      <w:r w:rsidRPr="001007A8">
        <w:rPr>
          <w:rFonts w:eastAsia="Times New Roman"/>
          <w:b/>
          <w:bCs/>
          <w:i/>
          <w:iCs/>
        </w:rPr>
        <w:t>. Веществом с ковалентной полярной связью является</w:t>
      </w:r>
    </w:p>
    <w:p w:rsidR="00837B04" w:rsidRPr="001007A8" w:rsidRDefault="00837B04" w:rsidP="00837B04">
      <w:pPr>
        <w:spacing w:before="100" w:beforeAutospacing="1" w:after="100" w:afterAutospacing="1"/>
        <w:rPr>
          <w:rFonts w:eastAsia="Times New Roman"/>
        </w:rPr>
      </w:pPr>
      <w:r w:rsidRPr="001007A8">
        <w:rPr>
          <w:rFonts w:eastAsia="Times New Roman"/>
          <w:i/>
          <w:iCs/>
        </w:rPr>
        <w:t>1) С1</w:t>
      </w:r>
      <w:r w:rsidRPr="001007A8">
        <w:rPr>
          <w:rFonts w:eastAsia="Times New Roman"/>
          <w:i/>
          <w:iCs/>
          <w:vertAlign w:val="subscript"/>
        </w:rPr>
        <w:t>2    </w:t>
      </w:r>
      <w:r w:rsidRPr="001007A8">
        <w:rPr>
          <w:rFonts w:eastAsia="Times New Roman"/>
          <w:i/>
          <w:iCs/>
        </w:rPr>
        <w:t>2) NaBr   3) H</w:t>
      </w:r>
      <w:r w:rsidRPr="001007A8">
        <w:rPr>
          <w:rFonts w:eastAsia="Times New Roman"/>
          <w:i/>
          <w:iCs/>
          <w:vertAlign w:val="subscript"/>
        </w:rPr>
        <w:t>2</w:t>
      </w:r>
      <w:r w:rsidRPr="001007A8">
        <w:rPr>
          <w:rFonts w:eastAsia="Times New Roman"/>
          <w:i/>
          <w:iCs/>
        </w:rPr>
        <w:t>S   4) MgCl</w:t>
      </w:r>
      <w:r w:rsidRPr="001007A8">
        <w:rPr>
          <w:rFonts w:eastAsia="Times New Roman"/>
          <w:i/>
          <w:iCs/>
          <w:vertAlign w:val="subscript"/>
        </w:rPr>
        <w:t>2</w:t>
      </w:r>
    </w:p>
    <w:p w:rsidR="00837B04" w:rsidRDefault="00837B04" w:rsidP="00837B04">
      <w:pPr>
        <w:spacing w:before="100" w:beforeAutospacing="1" w:after="100" w:afterAutospacing="1"/>
        <w:rPr>
          <w:rFonts w:eastAsia="Times New Roman"/>
          <w:b/>
          <w:bCs/>
          <w:i/>
          <w:iCs/>
        </w:rPr>
      </w:pPr>
    </w:p>
    <w:p w:rsidR="00837B04" w:rsidRPr="00C254E0" w:rsidRDefault="00837B04" w:rsidP="00837B04">
      <w:pPr>
        <w:spacing w:before="100" w:beforeAutospacing="1" w:after="100" w:afterAutospacing="1"/>
        <w:rPr>
          <w:rFonts w:eastAsia="Times New Roman"/>
          <w:bCs/>
          <w:iCs/>
        </w:rPr>
      </w:pPr>
      <w:r>
        <w:rPr>
          <w:rFonts w:eastAsia="Times New Roman"/>
          <w:bCs/>
          <w:iCs/>
        </w:rPr>
        <w:t xml:space="preserve">                                         2 вариант</w:t>
      </w:r>
    </w:p>
    <w:p w:rsidR="00837B04" w:rsidRPr="001007A8" w:rsidRDefault="00837B04" w:rsidP="00837B04">
      <w:pPr>
        <w:spacing w:before="100" w:beforeAutospacing="1" w:after="100" w:afterAutospacing="1"/>
        <w:rPr>
          <w:rFonts w:eastAsia="Times New Roman"/>
        </w:rPr>
      </w:pPr>
      <w:r>
        <w:rPr>
          <w:rFonts w:eastAsia="Times New Roman"/>
          <w:b/>
          <w:bCs/>
          <w:i/>
          <w:iCs/>
        </w:rPr>
        <w:t>1</w:t>
      </w:r>
      <w:r w:rsidRPr="001007A8">
        <w:rPr>
          <w:rFonts w:eastAsia="Times New Roman"/>
          <w:b/>
          <w:bCs/>
          <w:i/>
          <w:iCs/>
        </w:rPr>
        <w:t>. Веществом с ковалентной связью является</w:t>
      </w:r>
    </w:p>
    <w:p w:rsidR="00837B04" w:rsidRPr="001007A8" w:rsidRDefault="00837B04" w:rsidP="00837B04">
      <w:pPr>
        <w:spacing w:before="100" w:beforeAutospacing="1" w:after="100" w:afterAutospacing="1"/>
        <w:rPr>
          <w:rFonts w:eastAsia="Times New Roman"/>
        </w:rPr>
      </w:pPr>
      <w:r w:rsidRPr="001007A8">
        <w:rPr>
          <w:rFonts w:eastAsia="Times New Roman"/>
          <w:i/>
          <w:iCs/>
        </w:rPr>
        <w:t>1) СаС1</w:t>
      </w:r>
      <w:r w:rsidRPr="001007A8">
        <w:rPr>
          <w:rFonts w:eastAsia="Times New Roman"/>
          <w:i/>
          <w:iCs/>
          <w:vertAlign w:val="subscript"/>
        </w:rPr>
        <w:t>2   </w:t>
      </w:r>
      <w:r w:rsidRPr="001007A8">
        <w:rPr>
          <w:rFonts w:eastAsia="Times New Roman"/>
          <w:i/>
          <w:iCs/>
        </w:rPr>
        <w:t>2) MgS</w:t>
      </w:r>
      <w:r w:rsidRPr="001007A8">
        <w:rPr>
          <w:rFonts w:eastAsia="Times New Roman"/>
          <w:i/>
          <w:iCs/>
          <w:lang w:val="en-US"/>
        </w:rPr>
        <w:t>  </w:t>
      </w:r>
      <w:r w:rsidRPr="001007A8">
        <w:rPr>
          <w:rFonts w:eastAsia="Times New Roman"/>
          <w:i/>
          <w:iCs/>
        </w:rPr>
        <w:t>3) H</w:t>
      </w:r>
      <w:r w:rsidRPr="001007A8">
        <w:rPr>
          <w:rFonts w:eastAsia="Times New Roman"/>
          <w:i/>
          <w:iCs/>
          <w:vertAlign w:val="subscript"/>
        </w:rPr>
        <w:t>2</w:t>
      </w:r>
      <w:r w:rsidRPr="001007A8">
        <w:rPr>
          <w:rFonts w:eastAsia="Times New Roman"/>
          <w:i/>
          <w:iCs/>
        </w:rPr>
        <w:t xml:space="preserve">S </w:t>
      </w:r>
      <w:r w:rsidRPr="001007A8">
        <w:rPr>
          <w:rFonts w:eastAsia="Times New Roman"/>
          <w:i/>
          <w:iCs/>
          <w:lang w:val="en-US"/>
        </w:rPr>
        <w:t>  </w:t>
      </w:r>
      <w:r w:rsidRPr="001007A8">
        <w:rPr>
          <w:rFonts w:eastAsia="Times New Roman"/>
          <w:i/>
          <w:iCs/>
        </w:rPr>
        <w:t>4) NaBr</w:t>
      </w:r>
    </w:p>
    <w:p w:rsidR="00837B04" w:rsidRPr="001007A8" w:rsidRDefault="00837B04" w:rsidP="00837B04">
      <w:pPr>
        <w:spacing w:before="100" w:beforeAutospacing="1" w:after="100" w:afterAutospacing="1"/>
        <w:rPr>
          <w:rFonts w:eastAsia="Times New Roman"/>
        </w:rPr>
      </w:pPr>
      <w:r>
        <w:rPr>
          <w:rFonts w:eastAsia="Times New Roman"/>
          <w:b/>
          <w:bCs/>
          <w:i/>
          <w:iCs/>
        </w:rPr>
        <w:t>2</w:t>
      </w:r>
      <w:r w:rsidRPr="001007A8">
        <w:rPr>
          <w:rFonts w:eastAsia="Times New Roman"/>
          <w:b/>
          <w:bCs/>
          <w:i/>
          <w:iCs/>
        </w:rPr>
        <w:t>. Вещество с ковалентной неполярной связью имеет формулу</w:t>
      </w:r>
    </w:p>
    <w:p w:rsidR="00837B04" w:rsidRPr="001007A8" w:rsidRDefault="00837B04" w:rsidP="00837B04">
      <w:pPr>
        <w:spacing w:before="100" w:beforeAutospacing="1" w:after="100" w:afterAutospacing="1"/>
        <w:rPr>
          <w:rFonts w:eastAsia="Times New Roman"/>
        </w:rPr>
      </w:pPr>
      <w:r w:rsidRPr="001007A8">
        <w:rPr>
          <w:rFonts w:eastAsia="Times New Roman"/>
          <w:i/>
          <w:iCs/>
        </w:rPr>
        <w:t>1) NH</w:t>
      </w:r>
      <w:r w:rsidRPr="001007A8">
        <w:rPr>
          <w:rFonts w:eastAsia="Times New Roman"/>
          <w:i/>
          <w:iCs/>
          <w:vertAlign w:val="subscript"/>
        </w:rPr>
        <w:t xml:space="preserve">3 </w:t>
      </w:r>
      <w:r w:rsidRPr="001007A8">
        <w:rPr>
          <w:rFonts w:eastAsia="Times New Roman"/>
          <w:i/>
          <w:iCs/>
          <w:vertAlign w:val="subscript"/>
          <w:lang w:val="en-US"/>
        </w:rPr>
        <w:t>  </w:t>
      </w:r>
      <w:r w:rsidRPr="001007A8">
        <w:rPr>
          <w:rFonts w:eastAsia="Times New Roman"/>
          <w:i/>
          <w:iCs/>
        </w:rPr>
        <w:t>2) Сu</w:t>
      </w:r>
      <w:r w:rsidRPr="001007A8">
        <w:rPr>
          <w:rFonts w:eastAsia="Times New Roman"/>
          <w:i/>
          <w:iCs/>
          <w:lang w:val="en-US"/>
        </w:rPr>
        <w:t>  </w:t>
      </w:r>
      <w:r w:rsidRPr="001007A8">
        <w:rPr>
          <w:rFonts w:eastAsia="Times New Roman"/>
          <w:i/>
          <w:iCs/>
        </w:rPr>
        <w:t>3) H</w:t>
      </w:r>
      <w:r w:rsidRPr="001007A8">
        <w:rPr>
          <w:rFonts w:eastAsia="Times New Roman"/>
          <w:i/>
          <w:iCs/>
          <w:vertAlign w:val="subscript"/>
        </w:rPr>
        <w:t>2</w:t>
      </w:r>
      <w:r w:rsidRPr="001007A8">
        <w:rPr>
          <w:rFonts w:eastAsia="Times New Roman"/>
          <w:i/>
          <w:iCs/>
        </w:rPr>
        <w:t xml:space="preserve">S </w:t>
      </w:r>
      <w:r w:rsidRPr="001007A8">
        <w:rPr>
          <w:rFonts w:eastAsia="Times New Roman"/>
          <w:i/>
          <w:iCs/>
          <w:lang w:val="en-US"/>
        </w:rPr>
        <w:t>  </w:t>
      </w:r>
      <w:r w:rsidRPr="001007A8">
        <w:rPr>
          <w:rFonts w:eastAsia="Times New Roman"/>
          <w:i/>
          <w:iCs/>
        </w:rPr>
        <w:t>4) I</w:t>
      </w:r>
      <w:r w:rsidRPr="001007A8">
        <w:rPr>
          <w:rFonts w:eastAsia="Times New Roman"/>
          <w:i/>
          <w:iCs/>
          <w:vertAlign w:val="subscript"/>
        </w:rPr>
        <w:t>2</w:t>
      </w:r>
    </w:p>
    <w:p w:rsidR="00837B04" w:rsidRPr="001007A8" w:rsidRDefault="00837B04" w:rsidP="00837B04">
      <w:pPr>
        <w:spacing w:before="100" w:beforeAutospacing="1" w:after="100" w:afterAutospacing="1"/>
        <w:rPr>
          <w:rFonts w:eastAsia="Times New Roman"/>
        </w:rPr>
      </w:pPr>
      <w:r>
        <w:rPr>
          <w:rFonts w:eastAsia="Times New Roman"/>
          <w:b/>
          <w:bCs/>
          <w:i/>
          <w:iCs/>
        </w:rPr>
        <w:t>3</w:t>
      </w:r>
      <w:r w:rsidRPr="001007A8">
        <w:rPr>
          <w:rFonts w:eastAsia="Times New Roman"/>
          <w:b/>
          <w:bCs/>
          <w:i/>
          <w:iCs/>
        </w:rPr>
        <w:t>. Веществами с неполярной ковалентной связью являются</w:t>
      </w:r>
    </w:p>
    <w:p w:rsidR="00837B04" w:rsidRPr="001007A8" w:rsidRDefault="00837B04" w:rsidP="00837B04">
      <w:pPr>
        <w:spacing w:before="100" w:beforeAutospacing="1" w:after="100" w:afterAutospacing="1"/>
        <w:rPr>
          <w:rFonts w:eastAsia="Times New Roman"/>
        </w:rPr>
      </w:pPr>
      <w:r w:rsidRPr="001007A8">
        <w:rPr>
          <w:rFonts w:eastAsia="Times New Roman"/>
          <w:i/>
          <w:iCs/>
        </w:rPr>
        <w:t xml:space="preserve">1) вода и </w:t>
      </w:r>
      <w:r>
        <w:rPr>
          <w:rFonts w:eastAsia="Times New Roman"/>
          <w:i/>
          <w:iCs/>
        </w:rPr>
        <w:t>серная кислота</w:t>
      </w:r>
    </w:p>
    <w:p w:rsidR="00837B04" w:rsidRPr="001007A8" w:rsidRDefault="00837B04" w:rsidP="00837B04">
      <w:pPr>
        <w:spacing w:before="100" w:beforeAutospacing="1" w:after="100" w:afterAutospacing="1"/>
        <w:rPr>
          <w:rFonts w:eastAsia="Times New Roman"/>
        </w:rPr>
      </w:pPr>
      <w:r w:rsidRPr="001007A8">
        <w:rPr>
          <w:rFonts w:eastAsia="Times New Roman"/>
          <w:i/>
          <w:iCs/>
        </w:rPr>
        <w:t>2) водород и хлор</w:t>
      </w:r>
    </w:p>
    <w:p w:rsidR="00837B04" w:rsidRPr="001007A8" w:rsidRDefault="00837B04" w:rsidP="00837B04">
      <w:pPr>
        <w:spacing w:before="100" w:beforeAutospacing="1" w:after="100" w:afterAutospacing="1"/>
        <w:rPr>
          <w:rFonts w:eastAsia="Times New Roman"/>
        </w:rPr>
      </w:pPr>
      <w:r w:rsidRPr="001007A8">
        <w:rPr>
          <w:rFonts w:eastAsia="Times New Roman"/>
          <w:i/>
          <w:iCs/>
        </w:rPr>
        <w:t>3) медь и азот</w:t>
      </w:r>
    </w:p>
    <w:p w:rsidR="00837B04" w:rsidRPr="001007A8" w:rsidRDefault="00837B04" w:rsidP="00837B04">
      <w:pPr>
        <w:spacing w:before="100" w:beforeAutospacing="1" w:after="100" w:afterAutospacing="1"/>
        <w:rPr>
          <w:rFonts w:eastAsia="Times New Roman"/>
        </w:rPr>
      </w:pPr>
      <w:r w:rsidRPr="001007A8">
        <w:rPr>
          <w:rFonts w:eastAsia="Times New Roman"/>
          <w:i/>
          <w:iCs/>
        </w:rPr>
        <w:t>4) бром и метан</w:t>
      </w:r>
    </w:p>
    <w:p w:rsidR="00837B04" w:rsidRPr="001007A8" w:rsidRDefault="00837B04" w:rsidP="00837B04">
      <w:pPr>
        <w:spacing w:before="100" w:beforeAutospacing="1" w:after="100" w:afterAutospacing="1"/>
        <w:rPr>
          <w:rFonts w:eastAsia="Times New Roman"/>
        </w:rPr>
      </w:pPr>
      <w:r>
        <w:rPr>
          <w:rFonts w:eastAsia="Times New Roman"/>
          <w:b/>
          <w:bCs/>
          <w:i/>
          <w:iCs/>
        </w:rPr>
        <w:t>4</w:t>
      </w:r>
      <w:r w:rsidRPr="001007A8">
        <w:rPr>
          <w:rFonts w:eastAsia="Times New Roman"/>
          <w:b/>
          <w:bCs/>
          <w:i/>
          <w:iCs/>
        </w:rPr>
        <w:t>. Между атомами с одинаковой относительной электроотрицательностью образуется химическая связь</w:t>
      </w:r>
    </w:p>
    <w:p w:rsidR="00837B04" w:rsidRPr="001007A8" w:rsidRDefault="00837B04" w:rsidP="00837B04">
      <w:pPr>
        <w:spacing w:before="100" w:beforeAutospacing="1" w:after="100" w:afterAutospacing="1"/>
        <w:rPr>
          <w:rFonts w:eastAsia="Times New Roman"/>
        </w:rPr>
      </w:pPr>
      <w:r w:rsidRPr="001007A8">
        <w:rPr>
          <w:rFonts w:eastAsia="Times New Roman"/>
          <w:i/>
          <w:iCs/>
        </w:rPr>
        <w:t>1) ионная</w:t>
      </w:r>
    </w:p>
    <w:p w:rsidR="00837B04" w:rsidRPr="001007A8" w:rsidRDefault="00837B04" w:rsidP="00837B04">
      <w:pPr>
        <w:spacing w:before="100" w:beforeAutospacing="1" w:after="100" w:afterAutospacing="1"/>
        <w:rPr>
          <w:rFonts w:eastAsia="Times New Roman"/>
        </w:rPr>
      </w:pPr>
      <w:r w:rsidRPr="001007A8">
        <w:rPr>
          <w:rFonts w:eastAsia="Times New Roman"/>
          <w:i/>
          <w:iCs/>
        </w:rPr>
        <w:t>2) ковалентная полярная</w:t>
      </w:r>
    </w:p>
    <w:p w:rsidR="00837B04" w:rsidRPr="001007A8" w:rsidRDefault="00837B04" w:rsidP="00837B04">
      <w:pPr>
        <w:spacing w:before="100" w:beforeAutospacing="1" w:after="100" w:afterAutospacing="1"/>
        <w:rPr>
          <w:rFonts w:eastAsia="Times New Roman"/>
        </w:rPr>
      </w:pPr>
      <w:r w:rsidRPr="001007A8">
        <w:rPr>
          <w:rFonts w:eastAsia="Times New Roman"/>
          <w:i/>
          <w:iCs/>
        </w:rPr>
        <w:t>3) ковалентная неполярная</w:t>
      </w:r>
    </w:p>
    <w:p w:rsidR="00837B04" w:rsidRPr="001007A8" w:rsidRDefault="00837B04" w:rsidP="00837B04">
      <w:pPr>
        <w:spacing w:before="100" w:beforeAutospacing="1" w:after="100" w:afterAutospacing="1"/>
        <w:rPr>
          <w:rFonts w:eastAsia="Times New Roman"/>
        </w:rPr>
      </w:pPr>
      <w:r w:rsidRPr="001007A8">
        <w:rPr>
          <w:rFonts w:eastAsia="Times New Roman"/>
          <w:i/>
          <w:iCs/>
        </w:rPr>
        <w:t>4) водородная</w:t>
      </w:r>
    </w:p>
    <w:p w:rsidR="00837B04" w:rsidRPr="001007A8" w:rsidRDefault="00837B04" w:rsidP="00837B04">
      <w:pPr>
        <w:spacing w:before="100" w:beforeAutospacing="1" w:after="100" w:afterAutospacing="1"/>
        <w:rPr>
          <w:rFonts w:eastAsia="Times New Roman"/>
        </w:rPr>
      </w:pPr>
      <w:r>
        <w:rPr>
          <w:rFonts w:eastAsia="Times New Roman"/>
          <w:b/>
          <w:bCs/>
          <w:i/>
          <w:iCs/>
        </w:rPr>
        <w:t>5</w:t>
      </w:r>
      <w:r w:rsidRPr="001007A8">
        <w:rPr>
          <w:rFonts w:eastAsia="Times New Roman"/>
          <w:b/>
          <w:bCs/>
          <w:i/>
          <w:iCs/>
        </w:rPr>
        <w:t>.  Ковалентная полярная связь характерна для</w:t>
      </w:r>
    </w:p>
    <w:p w:rsidR="00837B04" w:rsidRPr="001007A8" w:rsidRDefault="00837B04" w:rsidP="00837B04">
      <w:pPr>
        <w:spacing w:before="100" w:beforeAutospacing="1" w:after="100" w:afterAutospacing="1"/>
        <w:rPr>
          <w:rFonts w:eastAsia="Times New Roman"/>
        </w:rPr>
      </w:pPr>
      <w:r w:rsidRPr="001007A8">
        <w:rPr>
          <w:rFonts w:eastAsia="Times New Roman"/>
          <w:i/>
          <w:iCs/>
        </w:rPr>
        <w:lastRenderedPageBreak/>
        <w:t>1) KC1  2) НВ</w:t>
      </w:r>
      <w:r w:rsidRPr="001007A8">
        <w:rPr>
          <w:rFonts w:eastAsia="Times New Roman"/>
          <w:i/>
          <w:iCs/>
          <w:lang w:val="en-US"/>
        </w:rPr>
        <w:t>r</w:t>
      </w:r>
      <w:r w:rsidRPr="001007A8">
        <w:rPr>
          <w:rFonts w:eastAsia="Times New Roman"/>
          <w:i/>
          <w:iCs/>
        </w:rPr>
        <w:t>    3) Р</w:t>
      </w:r>
      <w:r w:rsidRPr="001007A8">
        <w:rPr>
          <w:rFonts w:eastAsia="Times New Roman"/>
          <w:i/>
          <w:iCs/>
          <w:vertAlign w:val="subscript"/>
        </w:rPr>
        <w:t>4</w:t>
      </w:r>
      <w:r w:rsidRPr="001007A8">
        <w:rPr>
          <w:rFonts w:eastAsia="Times New Roman"/>
          <w:i/>
          <w:iCs/>
        </w:rPr>
        <w:t xml:space="preserve">   4) СаСl</w:t>
      </w:r>
      <w:r w:rsidRPr="001007A8">
        <w:rPr>
          <w:rFonts w:eastAsia="Times New Roman"/>
          <w:i/>
          <w:iCs/>
          <w:vertAlign w:val="subscript"/>
        </w:rPr>
        <w:t>2</w:t>
      </w:r>
    </w:p>
    <w:p w:rsidR="00837B04" w:rsidRPr="001007A8" w:rsidRDefault="00837B04" w:rsidP="00837B04">
      <w:pPr>
        <w:spacing w:before="100" w:beforeAutospacing="1" w:after="100" w:afterAutospacing="1"/>
        <w:rPr>
          <w:rFonts w:eastAsia="Times New Roman"/>
        </w:rPr>
      </w:pPr>
      <w:r>
        <w:rPr>
          <w:rFonts w:eastAsia="Times New Roman"/>
          <w:i/>
          <w:iCs/>
        </w:rPr>
        <w:t>6</w:t>
      </w:r>
      <w:r w:rsidRPr="001007A8">
        <w:rPr>
          <w:rFonts w:eastAsia="Times New Roman"/>
          <w:i/>
          <w:iCs/>
        </w:rPr>
        <w:t xml:space="preserve">. </w:t>
      </w:r>
      <w:r w:rsidRPr="001007A8">
        <w:rPr>
          <w:rFonts w:eastAsia="Times New Roman"/>
          <w:b/>
          <w:bCs/>
          <w:i/>
          <w:iCs/>
        </w:rPr>
        <w:t xml:space="preserve">Химический элемент, в атоме которого электроны по слоям распределены так: 2, 8, 8, 2  образует с водородом химическую связь </w:t>
      </w:r>
    </w:p>
    <w:p w:rsidR="00837B04" w:rsidRPr="001007A8" w:rsidRDefault="00837B04" w:rsidP="00837B04">
      <w:pPr>
        <w:spacing w:before="100" w:beforeAutospacing="1" w:after="100" w:afterAutospacing="1"/>
        <w:rPr>
          <w:rFonts w:eastAsia="Times New Roman"/>
        </w:rPr>
      </w:pPr>
      <w:r w:rsidRPr="001007A8">
        <w:rPr>
          <w:rFonts w:eastAsia="Times New Roman"/>
          <w:i/>
          <w:iCs/>
        </w:rPr>
        <w:t>1) ковалентную полярную</w:t>
      </w:r>
    </w:p>
    <w:p w:rsidR="00837B04" w:rsidRPr="001007A8" w:rsidRDefault="00837B04" w:rsidP="00837B04">
      <w:pPr>
        <w:spacing w:before="100" w:beforeAutospacing="1" w:after="100" w:afterAutospacing="1"/>
        <w:rPr>
          <w:rFonts w:eastAsia="Times New Roman"/>
        </w:rPr>
      </w:pPr>
      <w:r w:rsidRPr="001007A8">
        <w:rPr>
          <w:rFonts w:eastAsia="Times New Roman"/>
          <w:i/>
          <w:iCs/>
        </w:rPr>
        <w:t>2) ковалентную неполярную</w:t>
      </w:r>
    </w:p>
    <w:p w:rsidR="00837B04" w:rsidRPr="001007A8" w:rsidRDefault="00837B04" w:rsidP="00837B04">
      <w:pPr>
        <w:spacing w:before="100" w:beforeAutospacing="1" w:after="100" w:afterAutospacing="1"/>
        <w:rPr>
          <w:rFonts w:eastAsia="Times New Roman"/>
        </w:rPr>
      </w:pPr>
      <w:r w:rsidRPr="001007A8">
        <w:rPr>
          <w:rFonts w:eastAsia="Times New Roman"/>
          <w:i/>
          <w:iCs/>
        </w:rPr>
        <w:t>3) ионную</w:t>
      </w:r>
    </w:p>
    <w:p w:rsidR="00837B04" w:rsidRPr="001007A8" w:rsidRDefault="00837B04" w:rsidP="00837B04">
      <w:pPr>
        <w:spacing w:before="100" w:beforeAutospacing="1" w:after="100" w:afterAutospacing="1"/>
        <w:rPr>
          <w:rFonts w:eastAsia="Times New Roman"/>
        </w:rPr>
      </w:pPr>
      <w:r w:rsidRPr="001007A8">
        <w:rPr>
          <w:rFonts w:eastAsia="Times New Roman"/>
          <w:i/>
          <w:iCs/>
        </w:rPr>
        <w:t>4) металлическую</w:t>
      </w: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837B04" w:rsidRPr="0089508D" w:rsidTr="005F2108">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837B04" w:rsidRPr="0089508D" w:rsidRDefault="00837B04" w:rsidP="005F2108">
            <w:pPr>
              <w:jc w:val="center"/>
              <w:rPr>
                <w:b/>
                <w:sz w:val="28"/>
                <w:szCs w:val="28"/>
              </w:rPr>
            </w:pPr>
            <w:r w:rsidRPr="0089508D">
              <w:rPr>
                <w:b/>
                <w:sz w:val="28"/>
                <w:szCs w:val="28"/>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837B04" w:rsidRPr="0089508D" w:rsidRDefault="00837B04" w:rsidP="005F2108">
            <w:pPr>
              <w:jc w:val="center"/>
              <w:rPr>
                <w:b/>
                <w:sz w:val="28"/>
                <w:szCs w:val="28"/>
              </w:rPr>
            </w:pPr>
            <w:r w:rsidRPr="0089508D">
              <w:rPr>
                <w:b/>
                <w:sz w:val="28"/>
                <w:szCs w:val="28"/>
              </w:rPr>
              <w:t>Качественная оценка индивидуальных образовательных достижений</w:t>
            </w:r>
          </w:p>
        </w:tc>
      </w:tr>
      <w:tr w:rsidR="00837B04" w:rsidRPr="0089508D" w:rsidTr="005F2108">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837B04" w:rsidRPr="0089508D" w:rsidRDefault="00837B04" w:rsidP="005F2108">
            <w:pPr>
              <w:jc w:val="center"/>
              <w:rPr>
                <w:b/>
                <w:sz w:val="28"/>
                <w:szCs w:val="28"/>
              </w:rPr>
            </w:pPr>
          </w:p>
        </w:tc>
        <w:tc>
          <w:tcPr>
            <w:tcW w:w="2318" w:type="dxa"/>
            <w:tcBorders>
              <w:top w:val="single" w:sz="6" w:space="0" w:color="auto"/>
              <w:left w:val="single" w:sz="6" w:space="0" w:color="auto"/>
              <w:bottom w:val="single" w:sz="8" w:space="0" w:color="auto"/>
              <w:right w:val="single" w:sz="6" w:space="0" w:color="auto"/>
            </w:tcBorders>
            <w:vAlign w:val="center"/>
          </w:tcPr>
          <w:p w:rsidR="00837B04" w:rsidRPr="0089508D" w:rsidRDefault="00837B04" w:rsidP="005F2108">
            <w:pPr>
              <w:jc w:val="center"/>
              <w:rPr>
                <w:b/>
                <w:sz w:val="28"/>
                <w:szCs w:val="28"/>
              </w:rPr>
            </w:pPr>
            <w:r w:rsidRPr="0089508D">
              <w:rPr>
                <w:b/>
                <w:sz w:val="28"/>
                <w:szCs w:val="28"/>
              </w:rPr>
              <w:t>балл (отметка)</w:t>
            </w:r>
          </w:p>
        </w:tc>
        <w:tc>
          <w:tcPr>
            <w:tcW w:w="2973" w:type="dxa"/>
            <w:tcBorders>
              <w:top w:val="single" w:sz="6" w:space="0" w:color="auto"/>
              <w:left w:val="single" w:sz="6" w:space="0" w:color="auto"/>
              <w:bottom w:val="single" w:sz="8" w:space="0" w:color="auto"/>
            </w:tcBorders>
            <w:vAlign w:val="center"/>
          </w:tcPr>
          <w:p w:rsidR="00837B04" w:rsidRPr="0089508D" w:rsidRDefault="00837B04" w:rsidP="005F2108">
            <w:pPr>
              <w:jc w:val="center"/>
              <w:rPr>
                <w:b/>
                <w:sz w:val="28"/>
                <w:szCs w:val="28"/>
              </w:rPr>
            </w:pPr>
            <w:r w:rsidRPr="0089508D">
              <w:rPr>
                <w:b/>
                <w:sz w:val="28"/>
                <w:szCs w:val="28"/>
              </w:rPr>
              <w:t>вербальный аналог</w:t>
            </w:r>
          </w:p>
        </w:tc>
      </w:tr>
      <w:tr w:rsidR="00837B04" w:rsidRPr="0089508D" w:rsidTr="005F2108">
        <w:trPr>
          <w:trHeight w:val="20"/>
          <w:jc w:val="center"/>
        </w:trPr>
        <w:tc>
          <w:tcPr>
            <w:tcW w:w="2700" w:type="dxa"/>
            <w:tcBorders>
              <w:top w:val="single" w:sz="8" w:space="0" w:color="auto"/>
            </w:tcBorders>
            <w:shd w:val="clear" w:color="auto" w:fill="auto"/>
            <w:noWrap/>
            <w:vAlign w:val="center"/>
          </w:tcPr>
          <w:p w:rsidR="00837B04" w:rsidRPr="0089508D" w:rsidRDefault="00837B04" w:rsidP="005F2108">
            <w:pPr>
              <w:jc w:val="center"/>
              <w:rPr>
                <w:sz w:val="28"/>
                <w:szCs w:val="28"/>
              </w:rPr>
            </w:pPr>
            <w:r w:rsidRPr="0089508D">
              <w:rPr>
                <w:sz w:val="28"/>
                <w:szCs w:val="28"/>
              </w:rPr>
              <w:t>90 ÷ 100</w:t>
            </w:r>
          </w:p>
        </w:tc>
        <w:tc>
          <w:tcPr>
            <w:tcW w:w="2318" w:type="dxa"/>
            <w:tcBorders>
              <w:top w:val="single" w:sz="8" w:space="0" w:color="auto"/>
            </w:tcBorders>
            <w:vAlign w:val="center"/>
          </w:tcPr>
          <w:p w:rsidR="00837B04" w:rsidRPr="0089508D" w:rsidRDefault="00837B04" w:rsidP="005F2108">
            <w:pPr>
              <w:jc w:val="center"/>
              <w:rPr>
                <w:sz w:val="28"/>
                <w:szCs w:val="28"/>
              </w:rPr>
            </w:pPr>
            <w:r w:rsidRPr="0089508D">
              <w:rPr>
                <w:sz w:val="28"/>
                <w:szCs w:val="28"/>
              </w:rPr>
              <w:t>5</w:t>
            </w:r>
          </w:p>
        </w:tc>
        <w:tc>
          <w:tcPr>
            <w:tcW w:w="2973" w:type="dxa"/>
            <w:tcBorders>
              <w:top w:val="single" w:sz="8" w:space="0" w:color="auto"/>
            </w:tcBorders>
          </w:tcPr>
          <w:p w:rsidR="00837B04" w:rsidRPr="0089508D" w:rsidRDefault="00837B04" w:rsidP="005F2108">
            <w:pPr>
              <w:jc w:val="center"/>
              <w:rPr>
                <w:sz w:val="28"/>
                <w:szCs w:val="28"/>
              </w:rPr>
            </w:pPr>
            <w:r w:rsidRPr="0089508D">
              <w:rPr>
                <w:sz w:val="28"/>
                <w:szCs w:val="28"/>
              </w:rPr>
              <w:t>отлично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Pr>
                <w:sz w:val="28"/>
                <w:szCs w:val="28"/>
              </w:rPr>
              <w:t>80</w:t>
            </w:r>
            <w:r w:rsidRPr="0089508D">
              <w:rPr>
                <w:sz w:val="28"/>
                <w:szCs w:val="28"/>
              </w:rPr>
              <w:t xml:space="preserve"> ÷ 89</w:t>
            </w:r>
          </w:p>
        </w:tc>
        <w:tc>
          <w:tcPr>
            <w:tcW w:w="2318" w:type="dxa"/>
            <w:vAlign w:val="center"/>
          </w:tcPr>
          <w:p w:rsidR="00837B04" w:rsidRPr="0089508D" w:rsidRDefault="00837B04" w:rsidP="005F2108">
            <w:pPr>
              <w:jc w:val="center"/>
              <w:rPr>
                <w:sz w:val="28"/>
                <w:szCs w:val="28"/>
              </w:rPr>
            </w:pPr>
            <w:r w:rsidRPr="0089508D">
              <w:rPr>
                <w:sz w:val="28"/>
                <w:szCs w:val="28"/>
              </w:rPr>
              <w:t>4</w:t>
            </w:r>
          </w:p>
        </w:tc>
        <w:tc>
          <w:tcPr>
            <w:tcW w:w="2973" w:type="dxa"/>
          </w:tcPr>
          <w:p w:rsidR="00837B04" w:rsidRPr="0089508D" w:rsidRDefault="00837B04" w:rsidP="005F2108">
            <w:pPr>
              <w:jc w:val="center"/>
              <w:rPr>
                <w:sz w:val="28"/>
                <w:szCs w:val="28"/>
              </w:rPr>
            </w:pPr>
            <w:r w:rsidRPr="0089508D">
              <w:rPr>
                <w:sz w:val="28"/>
                <w:szCs w:val="28"/>
              </w:rPr>
              <w:t>хорошо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Pr>
                <w:sz w:val="28"/>
                <w:szCs w:val="28"/>
              </w:rPr>
              <w:t>70</w:t>
            </w:r>
            <w:r w:rsidRPr="0089508D">
              <w:rPr>
                <w:sz w:val="28"/>
                <w:szCs w:val="28"/>
              </w:rPr>
              <w:t xml:space="preserve">÷ </w:t>
            </w:r>
            <w:r>
              <w:rPr>
                <w:sz w:val="28"/>
                <w:szCs w:val="28"/>
              </w:rPr>
              <w:t>79</w:t>
            </w:r>
          </w:p>
        </w:tc>
        <w:tc>
          <w:tcPr>
            <w:tcW w:w="2318" w:type="dxa"/>
            <w:vAlign w:val="center"/>
          </w:tcPr>
          <w:p w:rsidR="00837B04" w:rsidRPr="0089508D" w:rsidRDefault="00837B04" w:rsidP="005F2108">
            <w:pPr>
              <w:jc w:val="center"/>
              <w:rPr>
                <w:sz w:val="28"/>
                <w:szCs w:val="28"/>
              </w:rPr>
            </w:pPr>
            <w:r w:rsidRPr="0089508D">
              <w:rPr>
                <w:sz w:val="28"/>
                <w:szCs w:val="28"/>
              </w:rPr>
              <w:t>3</w:t>
            </w:r>
          </w:p>
        </w:tc>
        <w:tc>
          <w:tcPr>
            <w:tcW w:w="2973" w:type="dxa"/>
          </w:tcPr>
          <w:p w:rsidR="00837B04" w:rsidRPr="0089508D" w:rsidRDefault="00837B04" w:rsidP="005F2108">
            <w:pPr>
              <w:jc w:val="center"/>
              <w:rPr>
                <w:sz w:val="28"/>
                <w:szCs w:val="28"/>
              </w:rPr>
            </w:pPr>
            <w:r w:rsidRPr="0089508D">
              <w:rPr>
                <w:sz w:val="28"/>
                <w:szCs w:val="28"/>
              </w:rPr>
              <w:t>удовлетворительно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sidRPr="0089508D">
              <w:rPr>
                <w:sz w:val="28"/>
                <w:szCs w:val="28"/>
              </w:rPr>
              <w:t xml:space="preserve">менее </w:t>
            </w:r>
            <w:r>
              <w:rPr>
                <w:sz w:val="28"/>
                <w:szCs w:val="28"/>
              </w:rPr>
              <w:t>70</w:t>
            </w:r>
          </w:p>
        </w:tc>
        <w:tc>
          <w:tcPr>
            <w:tcW w:w="2318" w:type="dxa"/>
            <w:vAlign w:val="center"/>
          </w:tcPr>
          <w:p w:rsidR="00837B04" w:rsidRPr="0089508D" w:rsidRDefault="00837B04" w:rsidP="005F2108">
            <w:pPr>
              <w:jc w:val="center"/>
              <w:rPr>
                <w:sz w:val="28"/>
                <w:szCs w:val="28"/>
              </w:rPr>
            </w:pPr>
            <w:r w:rsidRPr="0089508D">
              <w:rPr>
                <w:sz w:val="28"/>
                <w:szCs w:val="28"/>
              </w:rPr>
              <w:t>2</w:t>
            </w:r>
          </w:p>
        </w:tc>
        <w:tc>
          <w:tcPr>
            <w:tcW w:w="2973" w:type="dxa"/>
          </w:tcPr>
          <w:p w:rsidR="00837B04" w:rsidRPr="0089508D" w:rsidRDefault="00837B04" w:rsidP="005F2108">
            <w:pPr>
              <w:jc w:val="center"/>
              <w:rPr>
                <w:sz w:val="28"/>
                <w:szCs w:val="28"/>
              </w:rPr>
            </w:pPr>
            <w:r w:rsidRPr="0089508D">
              <w:rPr>
                <w:sz w:val="28"/>
                <w:szCs w:val="28"/>
              </w:rPr>
              <w:t>не удовлетворительно</w:t>
            </w:r>
          </w:p>
        </w:tc>
      </w:tr>
    </w:tbl>
    <w:p w:rsidR="00837B04" w:rsidRDefault="00837B04" w:rsidP="00837B04">
      <w:pPr>
        <w:spacing w:before="100" w:beforeAutospacing="1" w:after="100" w:afterAutospacing="1"/>
        <w:rPr>
          <w:rFonts w:eastAsia="Times New Roman"/>
          <w:b/>
          <w:sz w:val="28"/>
          <w:szCs w:val="28"/>
        </w:rPr>
      </w:pPr>
      <w:r>
        <w:rPr>
          <w:rFonts w:eastAsia="Times New Roman"/>
          <w:b/>
          <w:sz w:val="28"/>
          <w:szCs w:val="28"/>
        </w:rPr>
        <w:t>Раздел 6 «Растворы»  Практическое занятие</w:t>
      </w:r>
      <w:r w:rsidRPr="00D20822">
        <w:rPr>
          <w:rFonts w:eastAsia="Times New Roman"/>
          <w:b/>
          <w:sz w:val="28"/>
          <w:szCs w:val="28"/>
        </w:rPr>
        <w:t xml:space="preserve"> «Решение расчётных задач»</w:t>
      </w:r>
    </w:p>
    <w:p w:rsidR="00837B04" w:rsidRPr="00D20822" w:rsidRDefault="00837B04" w:rsidP="00837B04">
      <w:pPr>
        <w:spacing w:before="100" w:beforeAutospacing="1" w:after="100" w:afterAutospacing="1"/>
        <w:rPr>
          <w:rFonts w:eastAsia="Times New Roman"/>
          <w:b/>
          <w:sz w:val="28"/>
          <w:szCs w:val="28"/>
        </w:rPr>
      </w:pPr>
      <w:r>
        <w:rPr>
          <w:rFonts w:eastAsia="Times New Roman"/>
          <w:b/>
          <w:sz w:val="28"/>
          <w:szCs w:val="28"/>
        </w:rPr>
        <w:t xml:space="preserve">                                                                         Т 6.1, Т 6.2</w:t>
      </w:r>
    </w:p>
    <w:p w:rsidR="00837B04" w:rsidRPr="00216D0C" w:rsidRDefault="00837B04" w:rsidP="00960A72">
      <w:pPr>
        <w:pStyle w:val="aff9"/>
        <w:numPr>
          <w:ilvl w:val="0"/>
          <w:numId w:val="574"/>
        </w:numPr>
        <w:spacing w:after="200" w:line="276" w:lineRule="auto"/>
        <w:rPr>
          <w:sz w:val="28"/>
          <w:szCs w:val="28"/>
        </w:rPr>
      </w:pPr>
      <w:r w:rsidRPr="00216D0C">
        <w:rPr>
          <w:sz w:val="28"/>
          <w:szCs w:val="28"/>
        </w:rPr>
        <w:t>Вычислите объём  воды и массу сульфата меди (</w:t>
      </w:r>
      <w:r w:rsidRPr="00216D0C">
        <w:rPr>
          <w:sz w:val="28"/>
          <w:szCs w:val="28"/>
          <w:lang w:val="en-US"/>
        </w:rPr>
        <w:t>II</w:t>
      </w:r>
      <w:r w:rsidRPr="00216D0C">
        <w:rPr>
          <w:sz w:val="28"/>
          <w:szCs w:val="28"/>
        </w:rPr>
        <w:t>), необходимые для приготовления 100 г раствора с массовой долей растворённого вещества сульфата меди (</w:t>
      </w:r>
      <w:r w:rsidRPr="00216D0C">
        <w:rPr>
          <w:sz w:val="28"/>
          <w:szCs w:val="28"/>
          <w:lang w:val="en-US"/>
        </w:rPr>
        <w:t>II</w:t>
      </w:r>
      <w:r w:rsidRPr="00216D0C">
        <w:rPr>
          <w:sz w:val="28"/>
          <w:szCs w:val="28"/>
        </w:rPr>
        <w:t>) 10%, окрашивающего древесину под красное дерево.</w:t>
      </w:r>
    </w:p>
    <w:p w:rsidR="00837B04" w:rsidRPr="00C73770" w:rsidRDefault="00837B04" w:rsidP="00960A72">
      <w:pPr>
        <w:pStyle w:val="aff9"/>
        <w:numPr>
          <w:ilvl w:val="0"/>
          <w:numId w:val="574"/>
        </w:numPr>
        <w:spacing w:after="200" w:line="276" w:lineRule="auto"/>
        <w:rPr>
          <w:rFonts w:ascii="Arial" w:hAnsi="Arial" w:cs="Arial"/>
          <w:color w:val="000000"/>
          <w:sz w:val="28"/>
          <w:szCs w:val="28"/>
        </w:rPr>
      </w:pPr>
      <w:r w:rsidRPr="00C73770">
        <w:rPr>
          <w:rFonts w:ascii="Arial" w:hAnsi="Arial" w:cs="Arial"/>
          <w:color w:val="000000"/>
          <w:sz w:val="28"/>
          <w:szCs w:val="28"/>
        </w:rPr>
        <w:t>Вычислите массу сульфата железа (</w:t>
      </w:r>
      <w:r w:rsidRPr="00C73770">
        <w:rPr>
          <w:rFonts w:ascii="Arial" w:hAnsi="Arial" w:cs="Arial"/>
          <w:color w:val="000000"/>
          <w:sz w:val="28"/>
          <w:szCs w:val="28"/>
          <w:lang w:val="en-US"/>
        </w:rPr>
        <w:t>II</w:t>
      </w:r>
      <w:r w:rsidRPr="00C73770">
        <w:rPr>
          <w:rFonts w:ascii="Arial" w:hAnsi="Arial" w:cs="Arial"/>
          <w:color w:val="000000"/>
          <w:sz w:val="28"/>
          <w:szCs w:val="28"/>
        </w:rPr>
        <w:t>) (окрашивает древесину берёзы в серый цвет), полученного при взаимодействии раствора серной кислоты  массой 300 г с массовой долей растворённого вещества   20% с оксидом железа (</w:t>
      </w:r>
      <w:r w:rsidRPr="00C73770">
        <w:rPr>
          <w:rFonts w:ascii="Arial" w:hAnsi="Arial" w:cs="Arial"/>
          <w:color w:val="000000"/>
          <w:sz w:val="28"/>
          <w:szCs w:val="28"/>
          <w:lang w:val="en-US"/>
        </w:rPr>
        <w:t>II</w:t>
      </w:r>
      <w:r w:rsidRPr="00C73770">
        <w:rPr>
          <w:rFonts w:ascii="Arial" w:hAnsi="Arial" w:cs="Arial"/>
          <w:color w:val="000000"/>
          <w:sz w:val="28"/>
          <w:szCs w:val="28"/>
        </w:rPr>
        <w:t>). </w:t>
      </w:r>
    </w:p>
    <w:p w:rsidR="00837B04" w:rsidRPr="00C73770" w:rsidRDefault="00837B04" w:rsidP="00960A72">
      <w:pPr>
        <w:pStyle w:val="aff9"/>
        <w:numPr>
          <w:ilvl w:val="0"/>
          <w:numId w:val="574"/>
        </w:numPr>
        <w:spacing w:after="200" w:line="276" w:lineRule="auto"/>
        <w:rPr>
          <w:rFonts w:ascii="Arial" w:hAnsi="Arial" w:cs="Arial"/>
          <w:color w:val="000000"/>
          <w:sz w:val="28"/>
          <w:szCs w:val="28"/>
        </w:rPr>
      </w:pPr>
      <w:r w:rsidRPr="00C73770">
        <w:rPr>
          <w:rFonts w:ascii="Arial" w:hAnsi="Arial" w:cs="Arial"/>
          <w:color w:val="000000"/>
          <w:sz w:val="28"/>
          <w:szCs w:val="28"/>
        </w:rPr>
        <w:t>К 200 г 2%-ного раствора  гидроксида кальция прилили избыток раствора хлороводородной кислоты.  Вычислите массу образовавшейся соли, которая окрашивает древесину берёзы в кофейный цвет.</w:t>
      </w:r>
    </w:p>
    <w:p w:rsidR="00837B04" w:rsidRPr="00C73770" w:rsidRDefault="00837B04" w:rsidP="00960A72">
      <w:pPr>
        <w:pStyle w:val="a3"/>
        <w:numPr>
          <w:ilvl w:val="0"/>
          <w:numId w:val="574"/>
        </w:numPr>
        <w:spacing w:before="0" w:beforeAutospacing="0" w:after="0" w:afterAutospacing="0" w:line="360" w:lineRule="atLeast"/>
        <w:textAlignment w:val="baseline"/>
        <w:rPr>
          <w:rFonts w:ascii="Arial" w:cs="Arial"/>
          <w:color w:val="000000"/>
          <w:sz w:val="28"/>
          <w:szCs w:val="28"/>
        </w:rPr>
      </w:pPr>
      <w:r w:rsidRPr="00C73770">
        <w:rPr>
          <w:rFonts w:ascii="Arial" w:cs="Arial"/>
          <w:color w:val="000000"/>
          <w:sz w:val="28"/>
          <w:szCs w:val="28"/>
        </w:rPr>
        <w:t>Какой</w:t>
      </w:r>
      <w:r w:rsidRPr="00C73770">
        <w:rPr>
          <w:rFonts w:ascii="Arial" w:cs="Arial"/>
          <w:color w:val="000000"/>
          <w:sz w:val="28"/>
          <w:szCs w:val="28"/>
        </w:rPr>
        <w:t xml:space="preserve"> </w:t>
      </w:r>
      <w:r w:rsidRPr="00C73770">
        <w:rPr>
          <w:rFonts w:ascii="Arial" w:cs="Arial"/>
          <w:color w:val="000000"/>
          <w:sz w:val="28"/>
          <w:szCs w:val="28"/>
        </w:rPr>
        <w:t>объем</w:t>
      </w:r>
      <w:r w:rsidRPr="00C73770">
        <w:rPr>
          <w:rFonts w:ascii="Arial" w:cs="Arial"/>
          <w:color w:val="000000"/>
          <w:sz w:val="28"/>
          <w:szCs w:val="28"/>
        </w:rPr>
        <w:t xml:space="preserve"> </w:t>
      </w:r>
      <w:r w:rsidRPr="00C73770">
        <w:rPr>
          <w:rFonts w:ascii="Arial" w:cs="Arial"/>
          <w:color w:val="000000"/>
          <w:sz w:val="28"/>
          <w:szCs w:val="28"/>
        </w:rPr>
        <w:t>водорода</w:t>
      </w:r>
      <w:r w:rsidRPr="00C73770">
        <w:rPr>
          <w:rFonts w:ascii="Arial" w:cs="Arial"/>
          <w:color w:val="000000"/>
          <w:sz w:val="28"/>
          <w:szCs w:val="28"/>
        </w:rPr>
        <w:t xml:space="preserve"> (</w:t>
      </w:r>
      <w:r w:rsidRPr="00C73770">
        <w:rPr>
          <w:rFonts w:ascii="Arial" w:cs="Arial"/>
          <w:color w:val="000000"/>
          <w:sz w:val="28"/>
          <w:szCs w:val="28"/>
        </w:rPr>
        <w:t>н</w:t>
      </w:r>
      <w:r w:rsidRPr="00C73770">
        <w:rPr>
          <w:rFonts w:ascii="Arial" w:cs="Arial"/>
          <w:color w:val="000000"/>
          <w:sz w:val="28"/>
          <w:szCs w:val="28"/>
        </w:rPr>
        <w:t>.</w:t>
      </w:r>
      <w:r w:rsidRPr="00C73770">
        <w:rPr>
          <w:rFonts w:ascii="Arial" w:cs="Arial"/>
          <w:color w:val="000000"/>
          <w:sz w:val="28"/>
          <w:szCs w:val="28"/>
        </w:rPr>
        <w:t>у</w:t>
      </w:r>
      <w:r w:rsidRPr="00C73770">
        <w:rPr>
          <w:rFonts w:ascii="Arial" w:cs="Arial"/>
          <w:color w:val="000000"/>
          <w:sz w:val="28"/>
          <w:szCs w:val="28"/>
        </w:rPr>
        <w:t xml:space="preserve">) </w:t>
      </w:r>
      <w:r w:rsidRPr="00C73770">
        <w:rPr>
          <w:rFonts w:ascii="Arial" w:cs="Arial"/>
          <w:color w:val="000000"/>
          <w:sz w:val="28"/>
          <w:szCs w:val="28"/>
        </w:rPr>
        <w:t>выделится</w:t>
      </w:r>
      <w:r w:rsidRPr="00C73770">
        <w:rPr>
          <w:rFonts w:ascii="Arial" w:cs="Arial"/>
          <w:color w:val="000000"/>
          <w:sz w:val="28"/>
          <w:szCs w:val="28"/>
        </w:rPr>
        <w:t xml:space="preserve"> </w:t>
      </w:r>
      <w:r w:rsidRPr="00C73770">
        <w:rPr>
          <w:rFonts w:ascii="Arial" w:cs="Arial"/>
          <w:color w:val="000000"/>
          <w:sz w:val="28"/>
          <w:szCs w:val="28"/>
        </w:rPr>
        <w:t>при</w:t>
      </w:r>
      <w:r w:rsidRPr="00C73770">
        <w:rPr>
          <w:rFonts w:ascii="Arial" w:cs="Arial"/>
          <w:color w:val="000000"/>
          <w:sz w:val="28"/>
          <w:szCs w:val="28"/>
        </w:rPr>
        <w:t xml:space="preserve"> </w:t>
      </w:r>
      <w:r w:rsidRPr="00C73770">
        <w:rPr>
          <w:rFonts w:ascii="Arial" w:cs="Arial"/>
          <w:color w:val="000000"/>
          <w:sz w:val="28"/>
          <w:szCs w:val="28"/>
        </w:rPr>
        <w:t>действии</w:t>
      </w:r>
      <w:r w:rsidRPr="00C73770">
        <w:rPr>
          <w:rFonts w:ascii="Arial" w:cs="Arial"/>
          <w:color w:val="000000"/>
          <w:sz w:val="28"/>
          <w:szCs w:val="28"/>
        </w:rPr>
        <w:t xml:space="preserve"> </w:t>
      </w:r>
      <w:r w:rsidRPr="00C73770">
        <w:rPr>
          <w:rFonts w:ascii="Arial" w:cs="Arial"/>
          <w:color w:val="000000"/>
          <w:sz w:val="28"/>
          <w:szCs w:val="28"/>
        </w:rPr>
        <w:t>избытком</w:t>
      </w:r>
      <w:r w:rsidRPr="00C73770">
        <w:rPr>
          <w:rFonts w:ascii="Arial" w:cs="Arial"/>
          <w:color w:val="000000"/>
          <w:sz w:val="28"/>
          <w:szCs w:val="28"/>
        </w:rPr>
        <w:t xml:space="preserve"> </w:t>
      </w:r>
      <w:r w:rsidRPr="00C73770">
        <w:rPr>
          <w:rFonts w:ascii="Arial" w:cs="Arial"/>
          <w:color w:val="000000"/>
          <w:sz w:val="28"/>
          <w:szCs w:val="28"/>
        </w:rPr>
        <w:t>цинка</w:t>
      </w:r>
      <w:r w:rsidRPr="00C73770">
        <w:rPr>
          <w:rFonts w:ascii="Arial" w:cs="Arial"/>
          <w:color w:val="000000"/>
          <w:sz w:val="28"/>
          <w:szCs w:val="28"/>
        </w:rPr>
        <w:t xml:space="preserve"> </w:t>
      </w:r>
      <w:r w:rsidRPr="00C73770">
        <w:rPr>
          <w:rFonts w:ascii="Arial" w:cs="Arial"/>
          <w:color w:val="000000"/>
          <w:sz w:val="28"/>
          <w:szCs w:val="28"/>
        </w:rPr>
        <w:t>на</w:t>
      </w:r>
      <w:r w:rsidRPr="00C73770">
        <w:rPr>
          <w:rFonts w:ascii="Arial" w:cs="Arial"/>
          <w:color w:val="000000"/>
          <w:sz w:val="28"/>
          <w:szCs w:val="28"/>
        </w:rPr>
        <w:t xml:space="preserve"> 100 </w:t>
      </w:r>
      <w:r w:rsidRPr="00C73770">
        <w:rPr>
          <w:rFonts w:ascii="Arial" w:cs="Arial"/>
          <w:color w:val="000000"/>
          <w:sz w:val="28"/>
          <w:szCs w:val="28"/>
        </w:rPr>
        <w:t>г</w:t>
      </w:r>
      <w:r w:rsidRPr="00C73770">
        <w:rPr>
          <w:rFonts w:ascii="Arial" w:cs="Arial"/>
          <w:color w:val="000000"/>
          <w:sz w:val="28"/>
          <w:szCs w:val="28"/>
        </w:rPr>
        <w:t xml:space="preserve"> 5% - </w:t>
      </w:r>
      <w:r w:rsidRPr="00C73770">
        <w:rPr>
          <w:rFonts w:ascii="Arial" w:cs="Arial"/>
          <w:color w:val="000000"/>
          <w:sz w:val="28"/>
          <w:szCs w:val="28"/>
        </w:rPr>
        <w:t>ного</w:t>
      </w:r>
      <w:r w:rsidRPr="00C73770">
        <w:rPr>
          <w:rFonts w:ascii="Arial" w:cs="Arial"/>
          <w:color w:val="000000"/>
          <w:sz w:val="28"/>
          <w:szCs w:val="28"/>
        </w:rPr>
        <w:t xml:space="preserve"> </w:t>
      </w:r>
      <w:r w:rsidRPr="00C73770">
        <w:rPr>
          <w:rFonts w:ascii="Arial" w:cs="Arial"/>
          <w:color w:val="000000"/>
          <w:sz w:val="28"/>
          <w:szCs w:val="28"/>
        </w:rPr>
        <w:t>раствора</w:t>
      </w:r>
      <w:r w:rsidRPr="00C73770">
        <w:rPr>
          <w:rFonts w:ascii="Arial" w:cs="Arial"/>
          <w:color w:val="000000"/>
          <w:sz w:val="28"/>
          <w:szCs w:val="28"/>
        </w:rPr>
        <w:t xml:space="preserve"> </w:t>
      </w:r>
      <w:r w:rsidRPr="00C73770">
        <w:rPr>
          <w:rFonts w:ascii="Arial" w:cs="Arial"/>
          <w:color w:val="000000"/>
          <w:sz w:val="28"/>
          <w:szCs w:val="28"/>
        </w:rPr>
        <w:t>серной</w:t>
      </w:r>
      <w:r w:rsidRPr="00C73770">
        <w:rPr>
          <w:rFonts w:ascii="Arial" w:cs="Arial"/>
          <w:color w:val="000000"/>
          <w:sz w:val="28"/>
          <w:szCs w:val="28"/>
        </w:rPr>
        <w:t xml:space="preserve"> </w:t>
      </w:r>
      <w:r w:rsidRPr="00C73770">
        <w:rPr>
          <w:rFonts w:ascii="Arial" w:cs="Arial"/>
          <w:color w:val="000000"/>
          <w:sz w:val="28"/>
          <w:szCs w:val="28"/>
        </w:rPr>
        <w:t>кислоты</w:t>
      </w:r>
      <w:r w:rsidRPr="00C73770">
        <w:rPr>
          <w:rFonts w:ascii="Arial" w:cs="Arial"/>
          <w:color w:val="000000"/>
          <w:sz w:val="28"/>
          <w:szCs w:val="28"/>
        </w:rPr>
        <w:t>.?</w:t>
      </w:r>
    </w:p>
    <w:p w:rsidR="00837B04" w:rsidRDefault="00837B04" w:rsidP="00960A72">
      <w:pPr>
        <w:pStyle w:val="a3"/>
        <w:numPr>
          <w:ilvl w:val="0"/>
          <w:numId w:val="574"/>
        </w:numPr>
        <w:spacing w:before="0" w:beforeAutospacing="0" w:after="0" w:afterAutospacing="0" w:line="360" w:lineRule="atLeast"/>
        <w:textAlignment w:val="baseline"/>
        <w:rPr>
          <w:rFonts w:ascii="Arial" w:cs="Arial"/>
          <w:color w:val="000000"/>
          <w:sz w:val="28"/>
          <w:szCs w:val="28"/>
        </w:rPr>
      </w:pPr>
      <w:r w:rsidRPr="00C73770">
        <w:rPr>
          <w:rFonts w:ascii="Arial" w:cs="Arial"/>
          <w:color w:val="000000"/>
          <w:sz w:val="28"/>
          <w:szCs w:val="28"/>
        </w:rPr>
        <w:lastRenderedPageBreak/>
        <w:t>Вычислите</w:t>
      </w:r>
      <w:r w:rsidRPr="00C73770">
        <w:rPr>
          <w:rFonts w:ascii="Arial" w:cs="Arial"/>
          <w:color w:val="000000"/>
          <w:sz w:val="28"/>
          <w:szCs w:val="28"/>
        </w:rPr>
        <w:t xml:space="preserve"> </w:t>
      </w:r>
      <w:r w:rsidRPr="00C73770">
        <w:rPr>
          <w:rFonts w:ascii="Arial" w:cs="Arial"/>
          <w:color w:val="000000"/>
          <w:sz w:val="28"/>
          <w:szCs w:val="28"/>
        </w:rPr>
        <w:t>массу</w:t>
      </w:r>
      <w:r w:rsidRPr="00C73770">
        <w:rPr>
          <w:rFonts w:ascii="Arial" w:cs="Arial"/>
          <w:color w:val="000000"/>
          <w:sz w:val="28"/>
          <w:szCs w:val="28"/>
        </w:rPr>
        <w:t xml:space="preserve"> </w:t>
      </w:r>
      <w:r w:rsidRPr="00C73770">
        <w:rPr>
          <w:rFonts w:ascii="Arial" w:cs="Arial"/>
          <w:color w:val="000000"/>
          <w:sz w:val="28"/>
          <w:szCs w:val="28"/>
        </w:rPr>
        <w:t>хлорида</w:t>
      </w:r>
      <w:r w:rsidRPr="00C73770">
        <w:rPr>
          <w:rFonts w:ascii="Arial" w:cs="Arial"/>
          <w:color w:val="000000"/>
          <w:sz w:val="28"/>
          <w:szCs w:val="28"/>
        </w:rPr>
        <w:t xml:space="preserve"> </w:t>
      </w:r>
      <w:r w:rsidRPr="00C73770">
        <w:rPr>
          <w:rFonts w:ascii="Arial" w:cs="Arial"/>
          <w:color w:val="000000"/>
          <w:sz w:val="28"/>
          <w:szCs w:val="28"/>
        </w:rPr>
        <w:t>меди</w:t>
      </w:r>
      <w:r w:rsidRPr="00C73770">
        <w:rPr>
          <w:rFonts w:ascii="Arial" w:cs="Arial"/>
          <w:color w:val="000000"/>
          <w:sz w:val="28"/>
          <w:szCs w:val="28"/>
        </w:rPr>
        <w:t xml:space="preserve"> (</w:t>
      </w:r>
      <w:r w:rsidRPr="00C73770">
        <w:rPr>
          <w:rFonts w:ascii="Arial" w:cs="Arial"/>
          <w:color w:val="000000"/>
          <w:sz w:val="28"/>
          <w:szCs w:val="28"/>
          <w:lang w:val="en-US"/>
        </w:rPr>
        <w:t>II</w:t>
      </w:r>
      <w:r>
        <w:rPr>
          <w:rFonts w:ascii="Arial" w:cs="Arial"/>
          <w:color w:val="000000"/>
          <w:sz w:val="28"/>
          <w:szCs w:val="28"/>
        </w:rPr>
        <w:t xml:space="preserve">), </w:t>
      </w:r>
      <w:r>
        <w:rPr>
          <w:rFonts w:ascii="Arial" w:cs="Arial"/>
          <w:color w:val="000000"/>
          <w:sz w:val="28"/>
          <w:szCs w:val="28"/>
        </w:rPr>
        <w:t>необходимую</w:t>
      </w:r>
      <w:r w:rsidRPr="00C73770">
        <w:rPr>
          <w:rFonts w:ascii="Arial" w:cs="Arial"/>
          <w:color w:val="000000"/>
          <w:sz w:val="28"/>
          <w:szCs w:val="28"/>
        </w:rPr>
        <w:t xml:space="preserve">  </w:t>
      </w:r>
      <w:r w:rsidRPr="00C73770">
        <w:rPr>
          <w:rFonts w:ascii="Arial" w:cs="Arial"/>
          <w:color w:val="000000"/>
          <w:sz w:val="28"/>
          <w:szCs w:val="28"/>
        </w:rPr>
        <w:t>для</w:t>
      </w:r>
      <w:r w:rsidRPr="00C73770">
        <w:rPr>
          <w:rFonts w:ascii="Arial" w:cs="Arial"/>
          <w:color w:val="000000"/>
          <w:sz w:val="28"/>
          <w:szCs w:val="28"/>
        </w:rPr>
        <w:t xml:space="preserve"> </w:t>
      </w:r>
      <w:r w:rsidRPr="00C73770">
        <w:rPr>
          <w:rFonts w:ascii="Arial" w:cs="Arial"/>
          <w:color w:val="000000"/>
          <w:sz w:val="28"/>
          <w:szCs w:val="28"/>
        </w:rPr>
        <w:t>приготовления</w:t>
      </w:r>
      <w:r w:rsidRPr="00C73770">
        <w:rPr>
          <w:rFonts w:ascii="Arial" w:cs="Arial"/>
          <w:color w:val="000000"/>
          <w:sz w:val="28"/>
          <w:szCs w:val="28"/>
        </w:rPr>
        <w:t xml:space="preserve"> 100 </w:t>
      </w:r>
      <w:r w:rsidRPr="00C73770">
        <w:rPr>
          <w:rFonts w:ascii="Arial" w:cs="Arial"/>
          <w:color w:val="000000"/>
          <w:sz w:val="28"/>
          <w:szCs w:val="28"/>
        </w:rPr>
        <w:t>мл</w:t>
      </w:r>
      <w:r w:rsidRPr="00C73770">
        <w:rPr>
          <w:rFonts w:ascii="Arial" w:cs="Arial"/>
          <w:color w:val="000000"/>
          <w:sz w:val="28"/>
          <w:szCs w:val="28"/>
        </w:rPr>
        <w:t xml:space="preserve"> </w:t>
      </w:r>
      <w:r w:rsidRPr="00C73770">
        <w:rPr>
          <w:rFonts w:ascii="Arial" w:cs="Arial"/>
          <w:color w:val="000000"/>
          <w:sz w:val="28"/>
          <w:szCs w:val="28"/>
        </w:rPr>
        <w:t>раствора</w:t>
      </w:r>
      <w:r w:rsidRPr="00C73770">
        <w:rPr>
          <w:rFonts w:ascii="Arial" w:cs="Arial"/>
          <w:color w:val="000000"/>
          <w:sz w:val="28"/>
          <w:szCs w:val="28"/>
        </w:rPr>
        <w:t xml:space="preserve"> (</w:t>
      </w:r>
      <w:r w:rsidRPr="00C73770">
        <w:rPr>
          <w:rFonts w:ascii="Arial" w:cs="Arial"/>
          <w:color w:val="000000"/>
          <w:sz w:val="28"/>
          <w:szCs w:val="28"/>
        </w:rPr>
        <w:t>плотность</w:t>
      </w:r>
      <w:r w:rsidRPr="00C73770">
        <w:rPr>
          <w:rFonts w:ascii="Arial" w:cs="Arial"/>
          <w:color w:val="000000"/>
          <w:sz w:val="28"/>
          <w:szCs w:val="28"/>
        </w:rPr>
        <w:t xml:space="preserve"> </w:t>
      </w:r>
      <w:r w:rsidRPr="00C73770">
        <w:rPr>
          <w:rFonts w:ascii="Arial" w:cs="Arial"/>
          <w:color w:val="000000"/>
          <w:sz w:val="28"/>
          <w:szCs w:val="28"/>
        </w:rPr>
        <w:t>его</w:t>
      </w:r>
      <w:r w:rsidRPr="00C73770">
        <w:rPr>
          <w:rFonts w:ascii="Arial" w:cs="Arial"/>
          <w:color w:val="000000"/>
          <w:sz w:val="28"/>
          <w:szCs w:val="28"/>
        </w:rPr>
        <w:t xml:space="preserve"> 1,1 </w:t>
      </w:r>
      <w:r w:rsidRPr="00C73770">
        <w:rPr>
          <w:rFonts w:ascii="Arial" w:cs="Arial"/>
          <w:color w:val="000000"/>
          <w:sz w:val="28"/>
          <w:szCs w:val="28"/>
        </w:rPr>
        <w:t>г</w:t>
      </w:r>
      <w:r w:rsidRPr="00C73770">
        <w:rPr>
          <w:rFonts w:ascii="Arial" w:cs="Arial"/>
          <w:color w:val="000000"/>
          <w:sz w:val="28"/>
          <w:szCs w:val="28"/>
        </w:rPr>
        <w:t>/</w:t>
      </w:r>
      <w:r w:rsidRPr="00C73770">
        <w:rPr>
          <w:rFonts w:ascii="Arial" w:cs="Arial"/>
          <w:color w:val="000000"/>
          <w:sz w:val="28"/>
          <w:szCs w:val="28"/>
        </w:rPr>
        <w:t>мл</w:t>
      </w:r>
      <w:r w:rsidRPr="00C73770">
        <w:rPr>
          <w:rFonts w:ascii="Arial" w:cs="Arial"/>
          <w:color w:val="000000"/>
          <w:sz w:val="28"/>
          <w:szCs w:val="28"/>
        </w:rPr>
        <w:t xml:space="preserve">) </w:t>
      </w:r>
      <w:r w:rsidRPr="00C73770">
        <w:rPr>
          <w:rFonts w:ascii="Arial" w:cs="Arial"/>
          <w:color w:val="000000"/>
          <w:sz w:val="28"/>
          <w:szCs w:val="28"/>
        </w:rPr>
        <w:t>с</w:t>
      </w:r>
      <w:r w:rsidRPr="00C73770">
        <w:rPr>
          <w:rFonts w:ascii="Arial" w:cs="Arial"/>
          <w:color w:val="000000"/>
          <w:sz w:val="28"/>
          <w:szCs w:val="28"/>
        </w:rPr>
        <w:t xml:space="preserve"> </w:t>
      </w:r>
      <w:r w:rsidRPr="00C73770">
        <w:rPr>
          <w:rFonts w:ascii="Arial" w:cs="Arial"/>
          <w:color w:val="000000"/>
          <w:sz w:val="28"/>
          <w:szCs w:val="28"/>
        </w:rPr>
        <w:t>массовой</w:t>
      </w:r>
      <w:r w:rsidRPr="00C73770">
        <w:rPr>
          <w:rFonts w:ascii="Arial" w:cs="Arial"/>
          <w:color w:val="000000"/>
          <w:sz w:val="28"/>
          <w:szCs w:val="28"/>
        </w:rPr>
        <w:t xml:space="preserve"> </w:t>
      </w:r>
      <w:r w:rsidRPr="00C73770">
        <w:rPr>
          <w:rFonts w:ascii="Arial" w:cs="Arial"/>
          <w:color w:val="000000"/>
          <w:sz w:val="28"/>
          <w:szCs w:val="28"/>
        </w:rPr>
        <w:t>долей</w:t>
      </w:r>
      <w:r w:rsidRPr="00C73770">
        <w:rPr>
          <w:rFonts w:ascii="Arial" w:cs="Arial"/>
          <w:color w:val="000000"/>
          <w:sz w:val="28"/>
          <w:szCs w:val="28"/>
        </w:rPr>
        <w:t xml:space="preserve"> </w:t>
      </w:r>
      <w:r w:rsidRPr="00C73770">
        <w:rPr>
          <w:rFonts w:ascii="Arial" w:cs="Arial"/>
          <w:color w:val="000000"/>
          <w:sz w:val="28"/>
          <w:szCs w:val="28"/>
        </w:rPr>
        <w:t>хлорида</w:t>
      </w:r>
      <w:r w:rsidRPr="00C73770">
        <w:rPr>
          <w:rFonts w:ascii="Arial" w:cs="Arial"/>
          <w:color w:val="000000"/>
          <w:sz w:val="28"/>
          <w:szCs w:val="28"/>
        </w:rPr>
        <w:t xml:space="preserve"> </w:t>
      </w:r>
      <w:r w:rsidRPr="00C73770">
        <w:rPr>
          <w:rFonts w:ascii="Arial" w:cs="Arial"/>
          <w:color w:val="000000"/>
          <w:sz w:val="28"/>
          <w:szCs w:val="28"/>
        </w:rPr>
        <w:t>меди</w:t>
      </w:r>
      <w:r w:rsidRPr="00C73770">
        <w:rPr>
          <w:rFonts w:ascii="Arial" w:cs="Arial"/>
          <w:color w:val="000000"/>
          <w:sz w:val="28"/>
          <w:szCs w:val="28"/>
        </w:rPr>
        <w:t xml:space="preserve"> 5% </w:t>
      </w:r>
      <w:r w:rsidRPr="00C73770">
        <w:rPr>
          <w:rFonts w:ascii="Arial" w:cs="Arial"/>
          <w:color w:val="000000"/>
          <w:sz w:val="28"/>
          <w:szCs w:val="28"/>
        </w:rPr>
        <w:t>для</w:t>
      </w:r>
      <w:r w:rsidRPr="00C73770">
        <w:rPr>
          <w:rFonts w:ascii="Arial" w:cs="Arial"/>
          <w:color w:val="000000"/>
          <w:sz w:val="28"/>
          <w:szCs w:val="28"/>
        </w:rPr>
        <w:t xml:space="preserve"> </w:t>
      </w:r>
      <w:r w:rsidRPr="00C73770">
        <w:rPr>
          <w:rFonts w:ascii="Arial" w:cs="Arial"/>
          <w:color w:val="000000"/>
          <w:sz w:val="28"/>
          <w:szCs w:val="28"/>
        </w:rPr>
        <w:t>окраски</w:t>
      </w:r>
      <w:r w:rsidRPr="00C73770">
        <w:rPr>
          <w:rFonts w:ascii="Arial" w:cs="Arial"/>
          <w:color w:val="000000"/>
          <w:sz w:val="28"/>
          <w:szCs w:val="28"/>
        </w:rPr>
        <w:t xml:space="preserve"> </w:t>
      </w:r>
      <w:r w:rsidRPr="00C73770">
        <w:rPr>
          <w:rFonts w:ascii="Arial" w:cs="Arial"/>
          <w:color w:val="000000"/>
          <w:sz w:val="28"/>
          <w:szCs w:val="28"/>
        </w:rPr>
        <w:t>древесины</w:t>
      </w:r>
      <w:r w:rsidRPr="00C73770">
        <w:rPr>
          <w:rFonts w:ascii="Arial" w:cs="Arial"/>
          <w:color w:val="000000"/>
          <w:sz w:val="28"/>
          <w:szCs w:val="28"/>
        </w:rPr>
        <w:t xml:space="preserve"> </w:t>
      </w:r>
      <w:r w:rsidRPr="00C73770">
        <w:rPr>
          <w:rFonts w:ascii="Arial" w:cs="Arial"/>
          <w:color w:val="000000"/>
          <w:sz w:val="28"/>
          <w:szCs w:val="28"/>
        </w:rPr>
        <w:t>под</w:t>
      </w:r>
      <w:r w:rsidRPr="00C73770">
        <w:rPr>
          <w:rFonts w:ascii="Arial" w:cs="Arial"/>
          <w:color w:val="000000"/>
          <w:sz w:val="28"/>
          <w:szCs w:val="28"/>
        </w:rPr>
        <w:t xml:space="preserve">  </w:t>
      </w:r>
      <w:r w:rsidRPr="00C73770">
        <w:rPr>
          <w:rFonts w:ascii="Arial" w:cs="Arial"/>
          <w:color w:val="000000"/>
          <w:sz w:val="28"/>
          <w:szCs w:val="28"/>
        </w:rPr>
        <w:t>чёрное</w:t>
      </w:r>
      <w:r w:rsidRPr="00C73770">
        <w:rPr>
          <w:rFonts w:ascii="Arial" w:cs="Arial"/>
          <w:color w:val="000000"/>
          <w:sz w:val="28"/>
          <w:szCs w:val="28"/>
        </w:rPr>
        <w:t xml:space="preserve"> </w:t>
      </w:r>
      <w:r w:rsidRPr="00C73770">
        <w:rPr>
          <w:rFonts w:ascii="Arial" w:cs="Arial"/>
          <w:color w:val="000000"/>
          <w:sz w:val="28"/>
          <w:szCs w:val="28"/>
        </w:rPr>
        <w:t>дерево</w:t>
      </w:r>
      <w:r w:rsidRPr="00C73770">
        <w:rPr>
          <w:rFonts w:ascii="Arial" w:cs="Arial"/>
          <w:color w:val="000000"/>
          <w:sz w:val="28"/>
          <w:szCs w:val="28"/>
        </w:rPr>
        <w:t>.</w:t>
      </w:r>
    </w:p>
    <w:p w:rsidR="00837B04" w:rsidRPr="00F945FD" w:rsidRDefault="00837B04" w:rsidP="00837B04"/>
    <w:p w:rsidR="00837B04" w:rsidRDefault="00837B04" w:rsidP="00837B04">
      <w:pPr>
        <w:rPr>
          <w:b/>
        </w:rPr>
      </w:pP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837B04" w:rsidRPr="0089508D" w:rsidTr="005F2108">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837B04" w:rsidRPr="0089508D" w:rsidRDefault="00837B04" w:rsidP="005F2108">
            <w:pPr>
              <w:jc w:val="center"/>
              <w:rPr>
                <w:b/>
                <w:sz w:val="28"/>
                <w:szCs w:val="28"/>
              </w:rPr>
            </w:pPr>
            <w:r w:rsidRPr="0089508D">
              <w:rPr>
                <w:b/>
                <w:sz w:val="28"/>
                <w:szCs w:val="28"/>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837B04" w:rsidRPr="0089508D" w:rsidRDefault="00837B04" w:rsidP="005F2108">
            <w:pPr>
              <w:jc w:val="center"/>
              <w:rPr>
                <w:b/>
                <w:sz w:val="28"/>
                <w:szCs w:val="28"/>
              </w:rPr>
            </w:pPr>
            <w:r w:rsidRPr="0089508D">
              <w:rPr>
                <w:b/>
                <w:sz w:val="28"/>
                <w:szCs w:val="28"/>
              </w:rPr>
              <w:t>Качественная оценка индивидуальных образовательных достижений</w:t>
            </w:r>
          </w:p>
        </w:tc>
      </w:tr>
      <w:tr w:rsidR="00837B04" w:rsidRPr="0089508D" w:rsidTr="005F2108">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837B04" w:rsidRPr="0089508D" w:rsidRDefault="00837B04" w:rsidP="005F2108">
            <w:pPr>
              <w:jc w:val="center"/>
              <w:rPr>
                <w:b/>
                <w:sz w:val="28"/>
                <w:szCs w:val="28"/>
              </w:rPr>
            </w:pPr>
          </w:p>
        </w:tc>
        <w:tc>
          <w:tcPr>
            <w:tcW w:w="2318" w:type="dxa"/>
            <w:tcBorders>
              <w:top w:val="single" w:sz="6" w:space="0" w:color="auto"/>
              <w:left w:val="single" w:sz="6" w:space="0" w:color="auto"/>
              <w:bottom w:val="single" w:sz="8" w:space="0" w:color="auto"/>
              <w:right w:val="single" w:sz="6" w:space="0" w:color="auto"/>
            </w:tcBorders>
            <w:vAlign w:val="center"/>
          </w:tcPr>
          <w:p w:rsidR="00837B04" w:rsidRPr="0089508D" w:rsidRDefault="00837B04" w:rsidP="005F2108">
            <w:pPr>
              <w:jc w:val="center"/>
              <w:rPr>
                <w:b/>
                <w:sz w:val="28"/>
                <w:szCs w:val="28"/>
              </w:rPr>
            </w:pPr>
            <w:r w:rsidRPr="0089508D">
              <w:rPr>
                <w:b/>
                <w:sz w:val="28"/>
                <w:szCs w:val="28"/>
              </w:rPr>
              <w:t>балл (отметка)</w:t>
            </w:r>
          </w:p>
        </w:tc>
        <w:tc>
          <w:tcPr>
            <w:tcW w:w="2973" w:type="dxa"/>
            <w:tcBorders>
              <w:top w:val="single" w:sz="6" w:space="0" w:color="auto"/>
              <w:left w:val="single" w:sz="6" w:space="0" w:color="auto"/>
              <w:bottom w:val="single" w:sz="8" w:space="0" w:color="auto"/>
            </w:tcBorders>
            <w:vAlign w:val="center"/>
          </w:tcPr>
          <w:p w:rsidR="00837B04" w:rsidRPr="0089508D" w:rsidRDefault="00837B04" w:rsidP="005F2108">
            <w:pPr>
              <w:jc w:val="center"/>
              <w:rPr>
                <w:b/>
                <w:sz w:val="28"/>
                <w:szCs w:val="28"/>
              </w:rPr>
            </w:pPr>
            <w:r w:rsidRPr="0089508D">
              <w:rPr>
                <w:b/>
                <w:sz w:val="28"/>
                <w:szCs w:val="28"/>
              </w:rPr>
              <w:t>вербальный аналог</w:t>
            </w:r>
          </w:p>
        </w:tc>
      </w:tr>
      <w:tr w:rsidR="00837B04" w:rsidRPr="0089508D" w:rsidTr="005F2108">
        <w:trPr>
          <w:trHeight w:val="20"/>
          <w:jc w:val="center"/>
        </w:trPr>
        <w:tc>
          <w:tcPr>
            <w:tcW w:w="2700" w:type="dxa"/>
            <w:tcBorders>
              <w:top w:val="single" w:sz="8" w:space="0" w:color="auto"/>
            </w:tcBorders>
            <w:shd w:val="clear" w:color="auto" w:fill="auto"/>
            <w:noWrap/>
            <w:vAlign w:val="center"/>
          </w:tcPr>
          <w:p w:rsidR="00837B04" w:rsidRPr="0089508D" w:rsidRDefault="00837B04" w:rsidP="005F2108">
            <w:pPr>
              <w:jc w:val="center"/>
              <w:rPr>
                <w:sz w:val="28"/>
                <w:szCs w:val="28"/>
              </w:rPr>
            </w:pPr>
            <w:r w:rsidRPr="0089508D">
              <w:rPr>
                <w:sz w:val="28"/>
                <w:szCs w:val="28"/>
              </w:rPr>
              <w:t>90 ÷ 100</w:t>
            </w:r>
          </w:p>
        </w:tc>
        <w:tc>
          <w:tcPr>
            <w:tcW w:w="2318" w:type="dxa"/>
            <w:tcBorders>
              <w:top w:val="single" w:sz="8" w:space="0" w:color="auto"/>
            </w:tcBorders>
            <w:vAlign w:val="center"/>
          </w:tcPr>
          <w:p w:rsidR="00837B04" w:rsidRPr="0089508D" w:rsidRDefault="00837B04" w:rsidP="005F2108">
            <w:pPr>
              <w:jc w:val="center"/>
              <w:rPr>
                <w:sz w:val="28"/>
                <w:szCs w:val="28"/>
              </w:rPr>
            </w:pPr>
            <w:r w:rsidRPr="0089508D">
              <w:rPr>
                <w:sz w:val="28"/>
                <w:szCs w:val="28"/>
              </w:rPr>
              <w:t>5</w:t>
            </w:r>
          </w:p>
        </w:tc>
        <w:tc>
          <w:tcPr>
            <w:tcW w:w="2973" w:type="dxa"/>
            <w:tcBorders>
              <w:top w:val="single" w:sz="8" w:space="0" w:color="auto"/>
            </w:tcBorders>
          </w:tcPr>
          <w:p w:rsidR="00837B04" w:rsidRPr="0089508D" w:rsidRDefault="00837B04" w:rsidP="005F2108">
            <w:pPr>
              <w:jc w:val="center"/>
              <w:rPr>
                <w:sz w:val="28"/>
                <w:szCs w:val="28"/>
              </w:rPr>
            </w:pPr>
            <w:r w:rsidRPr="0089508D">
              <w:rPr>
                <w:sz w:val="28"/>
                <w:szCs w:val="28"/>
              </w:rPr>
              <w:t>отлично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Pr>
                <w:sz w:val="28"/>
                <w:szCs w:val="28"/>
              </w:rPr>
              <w:t>80</w:t>
            </w:r>
            <w:r w:rsidRPr="0089508D">
              <w:rPr>
                <w:sz w:val="28"/>
                <w:szCs w:val="28"/>
              </w:rPr>
              <w:t xml:space="preserve"> ÷ 89</w:t>
            </w:r>
          </w:p>
        </w:tc>
        <w:tc>
          <w:tcPr>
            <w:tcW w:w="2318" w:type="dxa"/>
            <w:vAlign w:val="center"/>
          </w:tcPr>
          <w:p w:rsidR="00837B04" w:rsidRPr="0089508D" w:rsidRDefault="00837B04" w:rsidP="005F2108">
            <w:pPr>
              <w:jc w:val="center"/>
              <w:rPr>
                <w:sz w:val="28"/>
                <w:szCs w:val="28"/>
              </w:rPr>
            </w:pPr>
            <w:r w:rsidRPr="0089508D">
              <w:rPr>
                <w:sz w:val="28"/>
                <w:szCs w:val="28"/>
              </w:rPr>
              <w:t>4</w:t>
            </w:r>
          </w:p>
        </w:tc>
        <w:tc>
          <w:tcPr>
            <w:tcW w:w="2973" w:type="dxa"/>
          </w:tcPr>
          <w:p w:rsidR="00837B04" w:rsidRPr="0089508D" w:rsidRDefault="00837B04" w:rsidP="005F2108">
            <w:pPr>
              <w:jc w:val="center"/>
              <w:rPr>
                <w:sz w:val="28"/>
                <w:szCs w:val="28"/>
              </w:rPr>
            </w:pPr>
            <w:r w:rsidRPr="0089508D">
              <w:rPr>
                <w:sz w:val="28"/>
                <w:szCs w:val="28"/>
              </w:rPr>
              <w:t>хорошо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Pr>
                <w:sz w:val="28"/>
                <w:szCs w:val="28"/>
              </w:rPr>
              <w:t>70</w:t>
            </w:r>
            <w:r w:rsidRPr="0089508D">
              <w:rPr>
                <w:sz w:val="28"/>
                <w:szCs w:val="28"/>
              </w:rPr>
              <w:t xml:space="preserve">÷ </w:t>
            </w:r>
            <w:r>
              <w:rPr>
                <w:sz w:val="28"/>
                <w:szCs w:val="28"/>
              </w:rPr>
              <w:t>79</w:t>
            </w:r>
          </w:p>
        </w:tc>
        <w:tc>
          <w:tcPr>
            <w:tcW w:w="2318" w:type="dxa"/>
            <w:vAlign w:val="center"/>
          </w:tcPr>
          <w:p w:rsidR="00837B04" w:rsidRPr="0089508D" w:rsidRDefault="00837B04" w:rsidP="005F2108">
            <w:pPr>
              <w:jc w:val="center"/>
              <w:rPr>
                <w:sz w:val="28"/>
                <w:szCs w:val="28"/>
              </w:rPr>
            </w:pPr>
            <w:r w:rsidRPr="0089508D">
              <w:rPr>
                <w:sz w:val="28"/>
                <w:szCs w:val="28"/>
              </w:rPr>
              <w:t>3</w:t>
            </w:r>
          </w:p>
        </w:tc>
        <w:tc>
          <w:tcPr>
            <w:tcW w:w="2973" w:type="dxa"/>
          </w:tcPr>
          <w:p w:rsidR="00837B04" w:rsidRPr="0089508D" w:rsidRDefault="00837B04" w:rsidP="005F2108">
            <w:pPr>
              <w:jc w:val="center"/>
              <w:rPr>
                <w:sz w:val="28"/>
                <w:szCs w:val="28"/>
              </w:rPr>
            </w:pPr>
            <w:r w:rsidRPr="0089508D">
              <w:rPr>
                <w:sz w:val="28"/>
                <w:szCs w:val="28"/>
              </w:rPr>
              <w:t>удовлетворительно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sidRPr="0089508D">
              <w:rPr>
                <w:sz w:val="28"/>
                <w:szCs w:val="28"/>
              </w:rPr>
              <w:t xml:space="preserve">менее </w:t>
            </w:r>
            <w:r>
              <w:rPr>
                <w:sz w:val="28"/>
                <w:szCs w:val="28"/>
              </w:rPr>
              <w:t>70</w:t>
            </w:r>
          </w:p>
        </w:tc>
        <w:tc>
          <w:tcPr>
            <w:tcW w:w="2318" w:type="dxa"/>
            <w:vAlign w:val="center"/>
          </w:tcPr>
          <w:p w:rsidR="00837B04" w:rsidRPr="0089508D" w:rsidRDefault="00837B04" w:rsidP="005F2108">
            <w:pPr>
              <w:jc w:val="center"/>
              <w:rPr>
                <w:sz w:val="28"/>
                <w:szCs w:val="28"/>
              </w:rPr>
            </w:pPr>
            <w:r w:rsidRPr="0089508D">
              <w:rPr>
                <w:sz w:val="28"/>
                <w:szCs w:val="28"/>
              </w:rPr>
              <w:t>2</w:t>
            </w:r>
          </w:p>
        </w:tc>
        <w:tc>
          <w:tcPr>
            <w:tcW w:w="2973" w:type="dxa"/>
          </w:tcPr>
          <w:p w:rsidR="00837B04" w:rsidRPr="0089508D" w:rsidRDefault="00837B04" w:rsidP="005F2108">
            <w:pPr>
              <w:jc w:val="center"/>
              <w:rPr>
                <w:sz w:val="28"/>
                <w:szCs w:val="28"/>
              </w:rPr>
            </w:pPr>
            <w:r w:rsidRPr="0089508D">
              <w:rPr>
                <w:sz w:val="28"/>
                <w:szCs w:val="28"/>
              </w:rPr>
              <w:t>не удовлетворительно</w:t>
            </w:r>
          </w:p>
        </w:tc>
      </w:tr>
    </w:tbl>
    <w:p w:rsidR="00837B04" w:rsidRPr="005B515D" w:rsidRDefault="00837B04" w:rsidP="00837B04">
      <w:pPr>
        <w:pStyle w:val="Style7"/>
        <w:widowControl/>
        <w:spacing w:line="240" w:lineRule="auto"/>
        <w:ind w:firstLine="0"/>
        <w:rPr>
          <w:rStyle w:val="FontStyle44"/>
          <w:b/>
          <w:color w:val="595959"/>
          <w:szCs w:val="28"/>
          <w:lang w:val="en-US"/>
        </w:rPr>
      </w:pPr>
    </w:p>
    <w:p w:rsidR="00837B04" w:rsidRDefault="00837B04" w:rsidP="00837B04">
      <w:pPr>
        <w:rPr>
          <w:b/>
          <w:sz w:val="28"/>
          <w:szCs w:val="28"/>
        </w:rPr>
      </w:pPr>
      <w:r>
        <w:rPr>
          <w:b/>
          <w:sz w:val="28"/>
          <w:szCs w:val="28"/>
        </w:rPr>
        <w:t>Раздел 2 «Химические реакции»   Тема 2.2</w:t>
      </w:r>
    </w:p>
    <w:p w:rsidR="00837B04" w:rsidRPr="00C27EDC" w:rsidRDefault="00837B04" w:rsidP="00837B04">
      <w:pPr>
        <w:pStyle w:val="5"/>
        <w:widowControl w:val="0"/>
        <w:tabs>
          <w:tab w:val="left" w:pos="668"/>
        </w:tabs>
        <w:spacing w:before="43" w:after="0"/>
        <w:ind w:right="116"/>
        <w:rPr>
          <w:rFonts w:ascii="Times New Roman" w:hAnsi="Times New Roman"/>
          <w:b/>
          <w:bCs/>
          <w:i/>
          <w:iCs/>
          <w:sz w:val="24"/>
          <w:szCs w:val="24"/>
        </w:rPr>
      </w:pPr>
      <w:r>
        <w:rPr>
          <w:rFonts w:ascii="Times New Roman" w:hAnsi="Times New Roman"/>
          <w:b/>
          <w:bCs/>
          <w:i/>
          <w:iCs/>
          <w:sz w:val="24"/>
          <w:szCs w:val="24"/>
        </w:rPr>
        <w:t>Результаты освоения темы:</w:t>
      </w:r>
    </w:p>
    <w:p w:rsidR="00837B04" w:rsidRPr="009E0047" w:rsidRDefault="00837B04" w:rsidP="00960A72">
      <w:pPr>
        <w:pStyle w:val="5"/>
        <w:widowControl w:val="0"/>
        <w:numPr>
          <w:ilvl w:val="0"/>
          <w:numId w:val="547"/>
        </w:numPr>
        <w:tabs>
          <w:tab w:val="left" w:pos="668"/>
        </w:tabs>
        <w:spacing w:before="43" w:after="0"/>
        <w:ind w:right="116" w:hanging="283"/>
        <w:rPr>
          <w:rFonts w:ascii="Times New Roman" w:hAnsi="Times New Roman"/>
          <w:b/>
          <w:bCs/>
          <w:i/>
          <w:iCs/>
          <w:sz w:val="24"/>
          <w:szCs w:val="24"/>
        </w:rPr>
      </w:pPr>
      <w:r w:rsidRPr="009E0047">
        <w:rPr>
          <w:rFonts w:ascii="Times New Roman" w:hAnsi="Times New Roman"/>
          <w:color w:val="231F20"/>
          <w:sz w:val="24"/>
          <w:szCs w:val="24"/>
        </w:rPr>
        <w:t>предметны</w:t>
      </w:r>
      <w:r>
        <w:rPr>
          <w:rFonts w:ascii="Times New Roman" w:hAnsi="Times New Roman"/>
          <w:color w:val="231F20"/>
          <w:sz w:val="24"/>
          <w:szCs w:val="24"/>
        </w:rPr>
        <w:t>е</w:t>
      </w:r>
      <w:r w:rsidRPr="009E0047">
        <w:rPr>
          <w:rFonts w:ascii="Times New Roman" w:hAnsi="Times New Roman"/>
          <w:i/>
          <w:iCs/>
          <w:color w:val="231F20"/>
          <w:sz w:val="24"/>
          <w:szCs w:val="24"/>
        </w:rPr>
        <w:t>:</w:t>
      </w:r>
    </w:p>
    <w:p w:rsidR="00837B04" w:rsidRPr="009E0047" w:rsidRDefault="00837B04" w:rsidP="00960A72">
      <w:pPr>
        <w:pStyle w:val="aff9"/>
        <w:widowControl w:val="0"/>
        <w:numPr>
          <w:ilvl w:val="1"/>
          <w:numId w:val="547"/>
        </w:numPr>
        <w:tabs>
          <w:tab w:val="left" w:pos="952"/>
        </w:tabs>
        <w:ind w:left="951" w:right="112"/>
        <w:jc w:val="both"/>
        <w:rPr>
          <w:sz w:val="24"/>
          <w:szCs w:val="24"/>
        </w:rPr>
      </w:pPr>
      <w:r w:rsidRPr="009E0047">
        <w:rPr>
          <w:color w:val="231F20"/>
          <w:spacing w:val="2"/>
          <w:sz w:val="24"/>
          <w:szCs w:val="24"/>
        </w:rPr>
        <w:t>сформированность</w:t>
      </w:r>
      <w:r w:rsidRPr="009E0047">
        <w:rPr>
          <w:color w:val="231F20"/>
          <w:spacing w:val="47"/>
          <w:sz w:val="24"/>
          <w:szCs w:val="24"/>
        </w:rPr>
        <w:t xml:space="preserve"> </w:t>
      </w:r>
      <w:r w:rsidRPr="009E0047">
        <w:rPr>
          <w:color w:val="231F20"/>
          <w:spacing w:val="2"/>
          <w:sz w:val="24"/>
          <w:szCs w:val="24"/>
        </w:rPr>
        <w:t>представлений</w:t>
      </w:r>
      <w:r w:rsidRPr="009E0047">
        <w:rPr>
          <w:color w:val="231F20"/>
          <w:spacing w:val="47"/>
          <w:sz w:val="24"/>
          <w:szCs w:val="24"/>
        </w:rPr>
        <w:t xml:space="preserve"> </w:t>
      </w:r>
      <w:r w:rsidRPr="009E0047">
        <w:rPr>
          <w:color w:val="231F20"/>
          <w:sz w:val="24"/>
          <w:szCs w:val="24"/>
        </w:rPr>
        <w:t>о</w:t>
      </w:r>
      <w:r w:rsidRPr="009E0047">
        <w:rPr>
          <w:color w:val="231F20"/>
          <w:spacing w:val="47"/>
          <w:sz w:val="24"/>
          <w:szCs w:val="24"/>
        </w:rPr>
        <w:t xml:space="preserve"> </w:t>
      </w:r>
      <w:r w:rsidRPr="009E0047">
        <w:rPr>
          <w:color w:val="231F20"/>
          <w:spacing w:val="2"/>
          <w:sz w:val="24"/>
          <w:szCs w:val="24"/>
        </w:rPr>
        <w:t>месте</w:t>
      </w:r>
      <w:r w:rsidRPr="009E0047">
        <w:rPr>
          <w:color w:val="231F20"/>
          <w:spacing w:val="47"/>
          <w:sz w:val="24"/>
          <w:szCs w:val="24"/>
        </w:rPr>
        <w:t xml:space="preserve"> </w:t>
      </w:r>
      <w:r w:rsidRPr="009E0047">
        <w:rPr>
          <w:color w:val="231F20"/>
          <w:spacing w:val="2"/>
          <w:sz w:val="24"/>
          <w:szCs w:val="24"/>
        </w:rPr>
        <w:t>химии</w:t>
      </w:r>
      <w:r w:rsidRPr="009E0047">
        <w:rPr>
          <w:color w:val="231F20"/>
          <w:spacing w:val="47"/>
          <w:sz w:val="24"/>
          <w:szCs w:val="24"/>
        </w:rPr>
        <w:t xml:space="preserve"> </w:t>
      </w:r>
      <w:r w:rsidRPr="009E0047">
        <w:rPr>
          <w:color w:val="231F20"/>
          <w:sz w:val="24"/>
          <w:szCs w:val="24"/>
        </w:rPr>
        <w:t>в</w:t>
      </w:r>
      <w:r w:rsidRPr="009E0047">
        <w:rPr>
          <w:color w:val="231F20"/>
          <w:spacing w:val="47"/>
          <w:sz w:val="24"/>
          <w:szCs w:val="24"/>
        </w:rPr>
        <w:t xml:space="preserve"> </w:t>
      </w:r>
      <w:r w:rsidRPr="009E0047">
        <w:rPr>
          <w:color w:val="231F20"/>
          <w:spacing w:val="2"/>
          <w:sz w:val="24"/>
          <w:szCs w:val="24"/>
        </w:rPr>
        <w:t>современной</w:t>
      </w:r>
      <w:r w:rsidRPr="009E0047">
        <w:rPr>
          <w:color w:val="231F20"/>
          <w:spacing w:val="47"/>
          <w:sz w:val="24"/>
          <w:szCs w:val="24"/>
        </w:rPr>
        <w:t xml:space="preserve"> </w:t>
      </w:r>
      <w:r w:rsidRPr="009E0047">
        <w:rPr>
          <w:color w:val="231F20"/>
          <w:spacing w:val="3"/>
          <w:sz w:val="24"/>
          <w:szCs w:val="24"/>
        </w:rPr>
        <w:t>научной</w:t>
      </w:r>
      <w:r w:rsidRPr="009E0047">
        <w:rPr>
          <w:color w:val="231F20"/>
          <w:spacing w:val="-54"/>
          <w:sz w:val="24"/>
          <w:szCs w:val="24"/>
        </w:rPr>
        <w:t xml:space="preserve"> </w:t>
      </w:r>
      <w:r w:rsidRPr="009E0047">
        <w:rPr>
          <w:color w:val="231F20"/>
          <w:sz w:val="24"/>
          <w:szCs w:val="24"/>
        </w:rPr>
        <w:t>картине</w:t>
      </w:r>
      <w:r w:rsidRPr="009E0047">
        <w:rPr>
          <w:color w:val="231F20"/>
          <w:spacing w:val="40"/>
          <w:sz w:val="24"/>
          <w:szCs w:val="24"/>
        </w:rPr>
        <w:t xml:space="preserve"> </w:t>
      </w:r>
      <w:r w:rsidRPr="009E0047">
        <w:rPr>
          <w:color w:val="231F20"/>
          <w:sz w:val="24"/>
          <w:szCs w:val="24"/>
        </w:rPr>
        <w:t>мира;</w:t>
      </w:r>
      <w:r w:rsidRPr="009E0047">
        <w:rPr>
          <w:color w:val="231F20"/>
          <w:spacing w:val="40"/>
          <w:sz w:val="24"/>
          <w:szCs w:val="24"/>
        </w:rPr>
        <w:t xml:space="preserve"> </w:t>
      </w:r>
      <w:r w:rsidRPr="009E0047">
        <w:rPr>
          <w:color w:val="231F20"/>
          <w:sz w:val="24"/>
          <w:szCs w:val="24"/>
        </w:rPr>
        <w:t>понимание</w:t>
      </w:r>
      <w:r w:rsidRPr="009E0047">
        <w:rPr>
          <w:color w:val="231F20"/>
          <w:spacing w:val="40"/>
          <w:sz w:val="24"/>
          <w:szCs w:val="24"/>
        </w:rPr>
        <w:t xml:space="preserve"> </w:t>
      </w:r>
      <w:r w:rsidRPr="009E0047">
        <w:rPr>
          <w:color w:val="231F20"/>
          <w:sz w:val="24"/>
          <w:szCs w:val="24"/>
        </w:rPr>
        <w:t>роли</w:t>
      </w:r>
      <w:r w:rsidRPr="009E0047">
        <w:rPr>
          <w:color w:val="231F20"/>
          <w:spacing w:val="40"/>
          <w:sz w:val="24"/>
          <w:szCs w:val="24"/>
        </w:rPr>
        <w:t xml:space="preserve"> </w:t>
      </w:r>
      <w:r w:rsidRPr="009E0047">
        <w:rPr>
          <w:color w:val="231F20"/>
          <w:sz w:val="24"/>
          <w:szCs w:val="24"/>
        </w:rPr>
        <w:t>химии</w:t>
      </w:r>
      <w:r w:rsidRPr="009E0047">
        <w:rPr>
          <w:color w:val="231F20"/>
          <w:spacing w:val="40"/>
          <w:sz w:val="24"/>
          <w:szCs w:val="24"/>
        </w:rPr>
        <w:t xml:space="preserve"> </w:t>
      </w:r>
      <w:r w:rsidRPr="009E0047">
        <w:rPr>
          <w:color w:val="231F20"/>
          <w:sz w:val="24"/>
          <w:szCs w:val="24"/>
        </w:rPr>
        <w:t>в</w:t>
      </w:r>
      <w:r w:rsidRPr="009E0047">
        <w:rPr>
          <w:color w:val="231F20"/>
          <w:spacing w:val="40"/>
          <w:sz w:val="24"/>
          <w:szCs w:val="24"/>
        </w:rPr>
        <w:t xml:space="preserve"> </w:t>
      </w:r>
      <w:r w:rsidRPr="009E0047">
        <w:rPr>
          <w:color w:val="231F20"/>
          <w:sz w:val="24"/>
          <w:szCs w:val="24"/>
        </w:rPr>
        <w:t>формировании</w:t>
      </w:r>
      <w:r w:rsidRPr="009E0047">
        <w:rPr>
          <w:color w:val="231F20"/>
          <w:spacing w:val="40"/>
          <w:sz w:val="24"/>
          <w:szCs w:val="24"/>
        </w:rPr>
        <w:t xml:space="preserve"> </w:t>
      </w:r>
      <w:r w:rsidRPr="009E0047">
        <w:rPr>
          <w:color w:val="231F20"/>
          <w:sz w:val="24"/>
          <w:szCs w:val="24"/>
        </w:rPr>
        <w:t>кругозора</w:t>
      </w:r>
      <w:r w:rsidRPr="009E0047">
        <w:rPr>
          <w:color w:val="231F20"/>
          <w:spacing w:val="40"/>
          <w:sz w:val="24"/>
          <w:szCs w:val="24"/>
        </w:rPr>
        <w:t xml:space="preserve"> </w:t>
      </w:r>
      <w:r w:rsidRPr="009E0047">
        <w:rPr>
          <w:color w:val="231F20"/>
          <w:sz w:val="24"/>
          <w:szCs w:val="24"/>
        </w:rPr>
        <w:t>и</w:t>
      </w:r>
      <w:r w:rsidRPr="009E0047">
        <w:rPr>
          <w:color w:val="231F20"/>
          <w:spacing w:val="40"/>
          <w:sz w:val="24"/>
          <w:szCs w:val="24"/>
        </w:rPr>
        <w:t xml:space="preserve"> </w:t>
      </w:r>
      <w:r w:rsidRPr="009E0047">
        <w:rPr>
          <w:color w:val="231F20"/>
          <w:sz w:val="24"/>
          <w:szCs w:val="24"/>
        </w:rPr>
        <w:t>функциональной грамотности человека для решения практических</w:t>
      </w:r>
      <w:r w:rsidRPr="009E0047">
        <w:rPr>
          <w:color w:val="231F20"/>
          <w:spacing w:val="15"/>
          <w:sz w:val="24"/>
          <w:szCs w:val="24"/>
        </w:rPr>
        <w:t xml:space="preserve"> </w:t>
      </w:r>
      <w:r w:rsidRPr="009E0047">
        <w:rPr>
          <w:color w:val="231F20"/>
          <w:sz w:val="24"/>
          <w:szCs w:val="24"/>
        </w:rPr>
        <w:t>задач;</w:t>
      </w:r>
    </w:p>
    <w:p w:rsidR="00837B04" w:rsidRPr="009E0047" w:rsidRDefault="00837B04" w:rsidP="00960A72">
      <w:pPr>
        <w:pStyle w:val="aff9"/>
        <w:widowControl w:val="0"/>
        <w:numPr>
          <w:ilvl w:val="1"/>
          <w:numId w:val="547"/>
        </w:numPr>
        <w:tabs>
          <w:tab w:val="left" w:pos="952"/>
        </w:tabs>
        <w:ind w:left="951" w:right="117"/>
        <w:jc w:val="both"/>
        <w:rPr>
          <w:sz w:val="24"/>
          <w:szCs w:val="24"/>
        </w:rPr>
      </w:pPr>
      <w:r w:rsidRPr="009E0047">
        <w:rPr>
          <w:color w:val="231F20"/>
          <w:spacing w:val="-3"/>
          <w:sz w:val="24"/>
          <w:szCs w:val="24"/>
        </w:rPr>
        <w:t>владение</w:t>
      </w:r>
      <w:r w:rsidRPr="009E0047">
        <w:rPr>
          <w:color w:val="231F20"/>
          <w:spacing w:val="-24"/>
          <w:sz w:val="24"/>
          <w:szCs w:val="24"/>
        </w:rPr>
        <w:t xml:space="preserve"> </w:t>
      </w:r>
      <w:r w:rsidRPr="009E0047">
        <w:rPr>
          <w:color w:val="231F20"/>
          <w:spacing w:val="-3"/>
          <w:sz w:val="24"/>
          <w:szCs w:val="24"/>
        </w:rPr>
        <w:t>основополагающими</w:t>
      </w:r>
      <w:r w:rsidRPr="009E0047">
        <w:rPr>
          <w:color w:val="231F20"/>
          <w:spacing w:val="-24"/>
          <w:sz w:val="24"/>
          <w:szCs w:val="24"/>
        </w:rPr>
        <w:t xml:space="preserve"> </w:t>
      </w:r>
      <w:r w:rsidRPr="009E0047">
        <w:rPr>
          <w:color w:val="231F20"/>
          <w:spacing w:val="-3"/>
          <w:sz w:val="24"/>
          <w:szCs w:val="24"/>
        </w:rPr>
        <w:t>химическими</w:t>
      </w:r>
      <w:r w:rsidRPr="009E0047">
        <w:rPr>
          <w:color w:val="231F20"/>
          <w:spacing w:val="-24"/>
          <w:sz w:val="24"/>
          <w:szCs w:val="24"/>
        </w:rPr>
        <w:t xml:space="preserve"> </w:t>
      </w:r>
      <w:r w:rsidRPr="009E0047">
        <w:rPr>
          <w:color w:val="231F20"/>
          <w:spacing w:val="-3"/>
          <w:sz w:val="24"/>
          <w:szCs w:val="24"/>
        </w:rPr>
        <w:t>понятиями,</w:t>
      </w:r>
      <w:r w:rsidRPr="009E0047">
        <w:rPr>
          <w:color w:val="231F20"/>
          <w:spacing w:val="-24"/>
          <w:sz w:val="24"/>
          <w:szCs w:val="24"/>
        </w:rPr>
        <w:t xml:space="preserve"> </w:t>
      </w:r>
      <w:r w:rsidRPr="009E0047">
        <w:rPr>
          <w:color w:val="231F20"/>
          <w:spacing w:val="-3"/>
          <w:sz w:val="24"/>
          <w:szCs w:val="24"/>
        </w:rPr>
        <w:t>теориями,</w:t>
      </w:r>
      <w:r w:rsidRPr="009E0047">
        <w:rPr>
          <w:color w:val="231F20"/>
          <w:spacing w:val="-24"/>
          <w:sz w:val="24"/>
          <w:szCs w:val="24"/>
        </w:rPr>
        <w:t xml:space="preserve"> </w:t>
      </w:r>
      <w:r w:rsidRPr="009E0047">
        <w:rPr>
          <w:color w:val="231F20"/>
          <w:spacing w:val="-3"/>
          <w:sz w:val="24"/>
          <w:szCs w:val="24"/>
        </w:rPr>
        <w:t xml:space="preserve">законами </w:t>
      </w:r>
      <w:r w:rsidRPr="009E0047">
        <w:rPr>
          <w:color w:val="231F20"/>
          <w:sz w:val="24"/>
          <w:szCs w:val="24"/>
        </w:rPr>
        <w:t>и</w:t>
      </w:r>
      <w:r w:rsidRPr="009E0047">
        <w:rPr>
          <w:color w:val="231F20"/>
          <w:spacing w:val="-12"/>
          <w:sz w:val="24"/>
          <w:szCs w:val="24"/>
        </w:rPr>
        <w:t xml:space="preserve"> </w:t>
      </w:r>
      <w:r w:rsidRPr="009E0047">
        <w:rPr>
          <w:color w:val="231F20"/>
          <w:sz w:val="24"/>
          <w:szCs w:val="24"/>
        </w:rPr>
        <w:t>закономерностями;</w:t>
      </w:r>
      <w:r w:rsidRPr="009E0047">
        <w:rPr>
          <w:color w:val="231F20"/>
          <w:spacing w:val="-12"/>
          <w:sz w:val="24"/>
          <w:szCs w:val="24"/>
        </w:rPr>
        <w:t xml:space="preserve"> </w:t>
      </w:r>
      <w:r w:rsidRPr="009E0047">
        <w:rPr>
          <w:color w:val="231F20"/>
          <w:sz w:val="24"/>
          <w:szCs w:val="24"/>
        </w:rPr>
        <w:t>уверенное</w:t>
      </w:r>
      <w:r w:rsidRPr="009E0047">
        <w:rPr>
          <w:color w:val="231F20"/>
          <w:spacing w:val="-12"/>
          <w:sz w:val="24"/>
          <w:szCs w:val="24"/>
        </w:rPr>
        <w:t xml:space="preserve"> </w:t>
      </w:r>
      <w:r w:rsidRPr="009E0047">
        <w:rPr>
          <w:color w:val="231F20"/>
          <w:sz w:val="24"/>
          <w:szCs w:val="24"/>
        </w:rPr>
        <w:t>пользование</w:t>
      </w:r>
      <w:r w:rsidRPr="009E0047">
        <w:rPr>
          <w:color w:val="231F20"/>
          <w:spacing w:val="-12"/>
          <w:sz w:val="24"/>
          <w:szCs w:val="24"/>
        </w:rPr>
        <w:t xml:space="preserve"> </w:t>
      </w:r>
      <w:r w:rsidRPr="009E0047">
        <w:rPr>
          <w:color w:val="231F20"/>
          <w:sz w:val="24"/>
          <w:szCs w:val="24"/>
        </w:rPr>
        <w:t>химической</w:t>
      </w:r>
      <w:r w:rsidRPr="009E0047">
        <w:rPr>
          <w:color w:val="231F20"/>
          <w:spacing w:val="-12"/>
          <w:sz w:val="24"/>
          <w:szCs w:val="24"/>
        </w:rPr>
        <w:t xml:space="preserve"> </w:t>
      </w:r>
      <w:r w:rsidRPr="009E0047">
        <w:rPr>
          <w:color w:val="231F20"/>
          <w:sz w:val="24"/>
          <w:szCs w:val="24"/>
        </w:rPr>
        <w:t>терминологией</w:t>
      </w:r>
      <w:r w:rsidRPr="009E0047">
        <w:rPr>
          <w:color w:val="231F20"/>
          <w:spacing w:val="-12"/>
          <w:sz w:val="24"/>
          <w:szCs w:val="24"/>
        </w:rPr>
        <w:t xml:space="preserve"> </w:t>
      </w:r>
      <w:r w:rsidRPr="009E0047">
        <w:rPr>
          <w:color w:val="231F20"/>
          <w:sz w:val="24"/>
          <w:szCs w:val="24"/>
        </w:rPr>
        <w:t>и символикой;</w:t>
      </w:r>
    </w:p>
    <w:p w:rsidR="00837B04" w:rsidRPr="009E0047" w:rsidRDefault="00837B04" w:rsidP="00960A72">
      <w:pPr>
        <w:pStyle w:val="aff9"/>
        <w:widowControl w:val="0"/>
        <w:numPr>
          <w:ilvl w:val="1"/>
          <w:numId w:val="547"/>
        </w:numPr>
        <w:tabs>
          <w:tab w:val="left" w:pos="952"/>
        </w:tabs>
        <w:ind w:left="951" w:right="118"/>
        <w:jc w:val="both"/>
        <w:rPr>
          <w:sz w:val="24"/>
          <w:szCs w:val="24"/>
        </w:rPr>
      </w:pPr>
      <w:r w:rsidRPr="009E0047">
        <w:rPr>
          <w:color w:val="231F20"/>
          <w:sz w:val="24"/>
          <w:szCs w:val="24"/>
        </w:rPr>
        <w:t>владение</w:t>
      </w:r>
      <w:r w:rsidRPr="009E0047">
        <w:rPr>
          <w:color w:val="231F20"/>
          <w:spacing w:val="10"/>
          <w:sz w:val="24"/>
          <w:szCs w:val="24"/>
        </w:rPr>
        <w:t xml:space="preserve"> </w:t>
      </w:r>
      <w:r w:rsidRPr="009E0047">
        <w:rPr>
          <w:color w:val="231F20"/>
          <w:sz w:val="24"/>
          <w:szCs w:val="24"/>
        </w:rPr>
        <w:t>основными</w:t>
      </w:r>
      <w:r w:rsidRPr="009E0047">
        <w:rPr>
          <w:color w:val="231F20"/>
          <w:spacing w:val="10"/>
          <w:sz w:val="24"/>
          <w:szCs w:val="24"/>
        </w:rPr>
        <w:t xml:space="preserve"> </w:t>
      </w:r>
      <w:r w:rsidRPr="009E0047">
        <w:rPr>
          <w:color w:val="231F20"/>
          <w:sz w:val="24"/>
          <w:szCs w:val="24"/>
        </w:rPr>
        <w:t>методами</w:t>
      </w:r>
      <w:r w:rsidRPr="009E0047">
        <w:rPr>
          <w:color w:val="231F20"/>
          <w:spacing w:val="10"/>
          <w:sz w:val="24"/>
          <w:szCs w:val="24"/>
        </w:rPr>
        <w:t xml:space="preserve"> </w:t>
      </w:r>
      <w:r w:rsidRPr="009E0047">
        <w:rPr>
          <w:color w:val="231F20"/>
          <w:sz w:val="24"/>
          <w:szCs w:val="24"/>
        </w:rPr>
        <w:t>научного</w:t>
      </w:r>
      <w:r w:rsidRPr="009E0047">
        <w:rPr>
          <w:color w:val="231F20"/>
          <w:spacing w:val="10"/>
          <w:sz w:val="24"/>
          <w:szCs w:val="24"/>
        </w:rPr>
        <w:t xml:space="preserve"> </w:t>
      </w:r>
      <w:r w:rsidRPr="009E0047">
        <w:rPr>
          <w:color w:val="231F20"/>
          <w:sz w:val="24"/>
          <w:szCs w:val="24"/>
        </w:rPr>
        <w:t>познания,</w:t>
      </w:r>
      <w:r w:rsidRPr="009E0047">
        <w:rPr>
          <w:color w:val="231F20"/>
          <w:spacing w:val="10"/>
          <w:sz w:val="24"/>
          <w:szCs w:val="24"/>
        </w:rPr>
        <w:t xml:space="preserve"> </w:t>
      </w:r>
      <w:r w:rsidRPr="009E0047">
        <w:rPr>
          <w:color w:val="231F20"/>
          <w:sz w:val="24"/>
          <w:szCs w:val="24"/>
        </w:rPr>
        <w:t>используемыми</w:t>
      </w:r>
      <w:r w:rsidRPr="009E0047">
        <w:rPr>
          <w:color w:val="231F20"/>
          <w:spacing w:val="10"/>
          <w:sz w:val="24"/>
          <w:szCs w:val="24"/>
        </w:rPr>
        <w:t xml:space="preserve"> </w:t>
      </w:r>
      <w:r w:rsidRPr="009E0047">
        <w:rPr>
          <w:color w:val="231F20"/>
          <w:sz w:val="24"/>
          <w:szCs w:val="24"/>
        </w:rPr>
        <w:t>в</w:t>
      </w:r>
      <w:r w:rsidRPr="009E0047">
        <w:rPr>
          <w:color w:val="231F20"/>
          <w:spacing w:val="10"/>
          <w:sz w:val="24"/>
          <w:szCs w:val="24"/>
        </w:rPr>
        <w:t xml:space="preserve"> </w:t>
      </w:r>
      <w:r w:rsidRPr="009E0047">
        <w:rPr>
          <w:color w:val="231F20"/>
          <w:sz w:val="24"/>
          <w:szCs w:val="24"/>
        </w:rPr>
        <w:t>химии:</w:t>
      </w:r>
      <w:r w:rsidRPr="009E0047">
        <w:rPr>
          <w:color w:val="231F20"/>
          <w:spacing w:val="-57"/>
          <w:sz w:val="24"/>
          <w:szCs w:val="24"/>
        </w:rPr>
        <w:t xml:space="preserve"> </w:t>
      </w:r>
      <w:r w:rsidRPr="009E0047">
        <w:rPr>
          <w:color w:val="231F20"/>
          <w:spacing w:val="-3"/>
          <w:sz w:val="24"/>
          <w:szCs w:val="24"/>
        </w:rPr>
        <w:t>наблюдением,</w:t>
      </w:r>
      <w:r w:rsidRPr="009E0047">
        <w:rPr>
          <w:color w:val="231F20"/>
          <w:spacing w:val="20"/>
          <w:sz w:val="24"/>
          <w:szCs w:val="24"/>
        </w:rPr>
        <w:t xml:space="preserve"> </w:t>
      </w:r>
      <w:r w:rsidRPr="009E0047">
        <w:rPr>
          <w:color w:val="231F20"/>
          <w:spacing w:val="-3"/>
          <w:sz w:val="24"/>
          <w:szCs w:val="24"/>
        </w:rPr>
        <w:t>описанием,</w:t>
      </w:r>
      <w:r w:rsidRPr="009E0047">
        <w:rPr>
          <w:color w:val="231F20"/>
          <w:spacing w:val="20"/>
          <w:sz w:val="24"/>
          <w:szCs w:val="24"/>
        </w:rPr>
        <w:t xml:space="preserve"> </w:t>
      </w:r>
      <w:r w:rsidRPr="009E0047">
        <w:rPr>
          <w:color w:val="231F20"/>
          <w:spacing w:val="-3"/>
          <w:sz w:val="24"/>
          <w:szCs w:val="24"/>
        </w:rPr>
        <w:t>измерением,</w:t>
      </w:r>
      <w:r w:rsidRPr="009E0047">
        <w:rPr>
          <w:color w:val="231F20"/>
          <w:spacing w:val="20"/>
          <w:sz w:val="24"/>
          <w:szCs w:val="24"/>
        </w:rPr>
        <w:t xml:space="preserve"> </w:t>
      </w:r>
      <w:r w:rsidRPr="009E0047">
        <w:rPr>
          <w:color w:val="231F20"/>
          <w:spacing w:val="-3"/>
          <w:sz w:val="24"/>
          <w:szCs w:val="24"/>
        </w:rPr>
        <w:t>экспериментом;</w:t>
      </w:r>
      <w:r w:rsidRPr="009E0047">
        <w:rPr>
          <w:color w:val="231F20"/>
          <w:spacing w:val="20"/>
          <w:sz w:val="24"/>
          <w:szCs w:val="24"/>
        </w:rPr>
        <w:t xml:space="preserve"> </w:t>
      </w:r>
      <w:r w:rsidRPr="009E0047">
        <w:rPr>
          <w:color w:val="231F20"/>
          <w:spacing w:val="-3"/>
          <w:sz w:val="24"/>
          <w:szCs w:val="24"/>
        </w:rPr>
        <w:t>умение</w:t>
      </w:r>
      <w:r w:rsidRPr="009E0047">
        <w:rPr>
          <w:color w:val="231F20"/>
          <w:spacing w:val="20"/>
          <w:sz w:val="24"/>
          <w:szCs w:val="24"/>
        </w:rPr>
        <w:t xml:space="preserve"> </w:t>
      </w:r>
      <w:r w:rsidRPr="009E0047">
        <w:rPr>
          <w:color w:val="231F20"/>
          <w:spacing w:val="-3"/>
          <w:sz w:val="24"/>
          <w:szCs w:val="24"/>
        </w:rPr>
        <w:t>обрабатывать,</w:t>
      </w:r>
      <w:r w:rsidRPr="009E0047">
        <w:rPr>
          <w:color w:val="231F20"/>
          <w:spacing w:val="-41"/>
          <w:sz w:val="24"/>
          <w:szCs w:val="24"/>
        </w:rPr>
        <w:t xml:space="preserve"> </w:t>
      </w:r>
      <w:r w:rsidRPr="009E0047">
        <w:rPr>
          <w:color w:val="231F20"/>
          <w:sz w:val="24"/>
          <w:szCs w:val="24"/>
        </w:rPr>
        <w:t>объяснять</w:t>
      </w:r>
      <w:r w:rsidRPr="009E0047">
        <w:rPr>
          <w:color w:val="231F20"/>
          <w:spacing w:val="33"/>
          <w:sz w:val="24"/>
          <w:szCs w:val="24"/>
        </w:rPr>
        <w:t xml:space="preserve"> </w:t>
      </w:r>
      <w:r w:rsidRPr="009E0047">
        <w:rPr>
          <w:color w:val="231F20"/>
          <w:sz w:val="24"/>
          <w:szCs w:val="24"/>
        </w:rPr>
        <w:t>результаты</w:t>
      </w:r>
      <w:r w:rsidRPr="009E0047">
        <w:rPr>
          <w:color w:val="231F20"/>
          <w:spacing w:val="33"/>
          <w:sz w:val="24"/>
          <w:szCs w:val="24"/>
        </w:rPr>
        <w:t xml:space="preserve"> </w:t>
      </w:r>
      <w:r w:rsidRPr="009E0047">
        <w:rPr>
          <w:color w:val="231F20"/>
          <w:sz w:val="24"/>
          <w:szCs w:val="24"/>
        </w:rPr>
        <w:t>проведенных</w:t>
      </w:r>
      <w:r w:rsidRPr="009E0047">
        <w:rPr>
          <w:color w:val="231F20"/>
          <w:spacing w:val="33"/>
          <w:sz w:val="24"/>
          <w:szCs w:val="24"/>
        </w:rPr>
        <w:t xml:space="preserve"> </w:t>
      </w:r>
      <w:r w:rsidRPr="009E0047">
        <w:rPr>
          <w:color w:val="231F20"/>
          <w:sz w:val="24"/>
          <w:szCs w:val="24"/>
        </w:rPr>
        <w:t>опытов</w:t>
      </w:r>
      <w:r w:rsidRPr="009E0047">
        <w:rPr>
          <w:color w:val="231F20"/>
          <w:spacing w:val="33"/>
          <w:sz w:val="24"/>
          <w:szCs w:val="24"/>
        </w:rPr>
        <w:t xml:space="preserve"> </w:t>
      </w:r>
      <w:r w:rsidRPr="009E0047">
        <w:rPr>
          <w:color w:val="231F20"/>
          <w:sz w:val="24"/>
          <w:szCs w:val="24"/>
        </w:rPr>
        <w:t>и</w:t>
      </w:r>
      <w:r w:rsidRPr="009E0047">
        <w:rPr>
          <w:color w:val="231F20"/>
          <w:spacing w:val="33"/>
          <w:sz w:val="24"/>
          <w:szCs w:val="24"/>
        </w:rPr>
        <w:t xml:space="preserve"> </w:t>
      </w:r>
      <w:r w:rsidRPr="009E0047">
        <w:rPr>
          <w:color w:val="231F20"/>
          <w:sz w:val="24"/>
          <w:szCs w:val="24"/>
        </w:rPr>
        <w:t>делать</w:t>
      </w:r>
      <w:r w:rsidRPr="009E0047">
        <w:rPr>
          <w:color w:val="231F20"/>
          <w:spacing w:val="33"/>
          <w:sz w:val="24"/>
          <w:szCs w:val="24"/>
        </w:rPr>
        <w:t xml:space="preserve"> </w:t>
      </w:r>
      <w:r w:rsidRPr="009E0047">
        <w:rPr>
          <w:color w:val="231F20"/>
          <w:sz w:val="24"/>
          <w:szCs w:val="24"/>
        </w:rPr>
        <w:t>выводы;</w:t>
      </w:r>
      <w:r w:rsidRPr="009E0047">
        <w:rPr>
          <w:color w:val="231F20"/>
          <w:spacing w:val="33"/>
          <w:sz w:val="24"/>
          <w:szCs w:val="24"/>
        </w:rPr>
        <w:t xml:space="preserve"> </w:t>
      </w:r>
      <w:r w:rsidRPr="009E0047">
        <w:rPr>
          <w:color w:val="231F20"/>
          <w:sz w:val="24"/>
          <w:szCs w:val="24"/>
        </w:rPr>
        <w:t>готовность</w:t>
      </w:r>
      <w:r w:rsidRPr="009E0047">
        <w:rPr>
          <w:color w:val="231F20"/>
          <w:spacing w:val="33"/>
          <w:sz w:val="24"/>
          <w:szCs w:val="24"/>
        </w:rPr>
        <w:t xml:space="preserve"> </w:t>
      </w:r>
      <w:r w:rsidRPr="009E0047">
        <w:rPr>
          <w:color w:val="231F20"/>
          <w:sz w:val="24"/>
          <w:szCs w:val="24"/>
        </w:rPr>
        <w:t>и</w:t>
      </w:r>
      <w:r w:rsidRPr="009E0047">
        <w:rPr>
          <w:color w:val="231F20"/>
          <w:spacing w:val="-52"/>
          <w:sz w:val="24"/>
          <w:szCs w:val="24"/>
        </w:rPr>
        <w:t xml:space="preserve"> </w:t>
      </w:r>
      <w:r w:rsidRPr="009E0047">
        <w:rPr>
          <w:color w:val="231F20"/>
          <w:sz w:val="24"/>
          <w:szCs w:val="24"/>
        </w:rPr>
        <w:t>способность применять методы познания при решении практических</w:t>
      </w:r>
      <w:r w:rsidRPr="009E0047">
        <w:rPr>
          <w:color w:val="231F20"/>
          <w:spacing w:val="34"/>
          <w:sz w:val="24"/>
          <w:szCs w:val="24"/>
        </w:rPr>
        <w:t xml:space="preserve"> </w:t>
      </w:r>
      <w:r w:rsidRPr="009E0047">
        <w:rPr>
          <w:color w:val="231F20"/>
          <w:sz w:val="24"/>
          <w:szCs w:val="24"/>
        </w:rPr>
        <w:t>задач;</w:t>
      </w:r>
    </w:p>
    <w:p w:rsidR="00837B04" w:rsidRPr="009E0047" w:rsidRDefault="00837B04" w:rsidP="00960A72">
      <w:pPr>
        <w:pStyle w:val="aff9"/>
        <w:widowControl w:val="0"/>
        <w:numPr>
          <w:ilvl w:val="1"/>
          <w:numId w:val="547"/>
        </w:numPr>
        <w:tabs>
          <w:tab w:val="left" w:pos="952"/>
        </w:tabs>
        <w:ind w:left="951" w:right="114"/>
        <w:jc w:val="both"/>
        <w:rPr>
          <w:sz w:val="24"/>
          <w:szCs w:val="24"/>
        </w:rPr>
      </w:pPr>
      <w:r w:rsidRPr="009E0047">
        <w:rPr>
          <w:color w:val="231F20"/>
          <w:sz w:val="24"/>
          <w:szCs w:val="24"/>
        </w:rPr>
        <w:t>сформированность умения давать количественные оценки и производить</w:t>
      </w:r>
      <w:r w:rsidRPr="009E0047">
        <w:rPr>
          <w:color w:val="231F20"/>
          <w:spacing w:val="20"/>
          <w:sz w:val="24"/>
          <w:szCs w:val="24"/>
        </w:rPr>
        <w:t xml:space="preserve"> </w:t>
      </w:r>
      <w:r w:rsidRPr="009E0047">
        <w:rPr>
          <w:color w:val="231F20"/>
          <w:sz w:val="24"/>
          <w:szCs w:val="24"/>
        </w:rPr>
        <w:t>расчеты по химическим формулам и</w:t>
      </w:r>
      <w:r w:rsidRPr="009E0047">
        <w:rPr>
          <w:color w:val="231F20"/>
          <w:spacing w:val="3"/>
          <w:sz w:val="24"/>
          <w:szCs w:val="24"/>
        </w:rPr>
        <w:t xml:space="preserve"> </w:t>
      </w:r>
      <w:r w:rsidRPr="009E0047">
        <w:rPr>
          <w:color w:val="231F20"/>
          <w:sz w:val="24"/>
          <w:szCs w:val="24"/>
        </w:rPr>
        <w:t>уравнениям;</w:t>
      </w:r>
    </w:p>
    <w:p w:rsidR="00837B04" w:rsidRPr="002069F6" w:rsidRDefault="00837B04" w:rsidP="00837B04">
      <w:r w:rsidRPr="009E0047">
        <w:rPr>
          <w:color w:val="231F20"/>
        </w:rPr>
        <w:t>владение</w:t>
      </w:r>
      <w:r w:rsidRPr="009E0047">
        <w:rPr>
          <w:color w:val="231F20"/>
          <w:spacing w:val="-13"/>
        </w:rPr>
        <w:t xml:space="preserve"> </w:t>
      </w:r>
      <w:r w:rsidRPr="009E0047">
        <w:rPr>
          <w:color w:val="231F20"/>
        </w:rPr>
        <w:t>правилами</w:t>
      </w:r>
      <w:r w:rsidRPr="009E0047">
        <w:rPr>
          <w:color w:val="231F20"/>
          <w:spacing w:val="-13"/>
        </w:rPr>
        <w:t xml:space="preserve"> </w:t>
      </w:r>
      <w:r w:rsidRPr="009E0047">
        <w:rPr>
          <w:color w:val="231F20"/>
        </w:rPr>
        <w:t>техники</w:t>
      </w:r>
      <w:r w:rsidRPr="009E0047">
        <w:rPr>
          <w:color w:val="231F20"/>
          <w:spacing w:val="-13"/>
        </w:rPr>
        <w:t xml:space="preserve"> </w:t>
      </w:r>
      <w:r w:rsidRPr="009E0047">
        <w:rPr>
          <w:color w:val="231F20"/>
        </w:rPr>
        <w:t>безопасности</w:t>
      </w:r>
      <w:r w:rsidRPr="009E0047">
        <w:rPr>
          <w:color w:val="231F20"/>
          <w:spacing w:val="-13"/>
        </w:rPr>
        <w:t xml:space="preserve"> </w:t>
      </w:r>
      <w:r w:rsidRPr="009E0047">
        <w:rPr>
          <w:color w:val="231F20"/>
        </w:rPr>
        <w:t>при</w:t>
      </w:r>
      <w:r w:rsidRPr="009E0047">
        <w:rPr>
          <w:color w:val="231F20"/>
          <w:spacing w:val="-13"/>
        </w:rPr>
        <w:t xml:space="preserve"> </w:t>
      </w:r>
      <w:r w:rsidRPr="009E0047">
        <w:rPr>
          <w:color w:val="231F20"/>
        </w:rPr>
        <w:t>использовании</w:t>
      </w:r>
      <w:r w:rsidRPr="009E0047">
        <w:rPr>
          <w:color w:val="231F20"/>
          <w:spacing w:val="-13"/>
        </w:rPr>
        <w:t xml:space="preserve"> </w:t>
      </w:r>
      <w:r w:rsidRPr="009E0047">
        <w:rPr>
          <w:color w:val="231F20"/>
        </w:rPr>
        <w:t>химических веществ</w:t>
      </w:r>
    </w:p>
    <w:p w:rsidR="00837B04" w:rsidRPr="009E0047" w:rsidRDefault="00837B04" w:rsidP="00960A72">
      <w:pPr>
        <w:pStyle w:val="5"/>
        <w:widowControl w:val="0"/>
        <w:numPr>
          <w:ilvl w:val="0"/>
          <w:numId w:val="547"/>
        </w:numPr>
        <w:tabs>
          <w:tab w:val="left" w:pos="688"/>
        </w:tabs>
        <w:spacing w:before="88" w:after="0"/>
        <w:ind w:left="687" w:hanging="283"/>
        <w:rPr>
          <w:rFonts w:ascii="Times New Roman" w:hAnsi="Times New Roman"/>
          <w:b/>
          <w:bCs/>
          <w:i/>
          <w:iCs/>
          <w:sz w:val="24"/>
          <w:szCs w:val="24"/>
        </w:rPr>
      </w:pPr>
      <w:r w:rsidRPr="009E0047">
        <w:rPr>
          <w:rFonts w:ascii="Times New Roman" w:hAnsi="Times New Roman"/>
          <w:color w:val="231F20"/>
          <w:sz w:val="24"/>
          <w:szCs w:val="24"/>
        </w:rPr>
        <w:t>метапредметны</w:t>
      </w:r>
      <w:r>
        <w:rPr>
          <w:rFonts w:ascii="Times New Roman" w:hAnsi="Times New Roman"/>
          <w:color w:val="231F20"/>
          <w:sz w:val="24"/>
          <w:szCs w:val="24"/>
        </w:rPr>
        <w:t>е</w:t>
      </w:r>
      <w:r w:rsidRPr="009E0047">
        <w:rPr>
          <w:rFonts w:ascii="Times New Roman" w:hAnsi="Times New Roman"/>
          <w:i/>
          <w:iCs/>
          <w:color w:val="231F20"/>
          <w:sz w:val="24"/>
          <w:szCs w:val="24"/>
        </w:rPr>
        <w:t>:</w:t>
      </w:r>
    </w:p>
    <w:p w:rsidR="00837B04" w:rsidRPr="00D20822" w:rsidRDefault="00837B04" w:rsidP="00837B04">
      <w:r w:rsidRPr="009E0047">
        <w:rPr>
          <w:color w:val="231F20"/>
        </w:rPr>
        <w:t>использование</w:t>
      </w:r>
      <w:r w:rsidRPr="009E0047">
        <w:rPr>
          <w:color w:val="231F20"/>
          <w:spacing w:val="51"/>
        </w:rPr>
        <w:t xml:space="preserve"> </w:t>
      </w:r>
      <w:r w:rsidRPr="009E0047">
        <w:rPr>
          <w:color w:val="231F20"/>
        </w:rPr>
        <w:t>различных</w:t>
      </w:r>
      <w:r w:rsidRPr="009E0047">
        <w:rPr>
          <w:color w:val="231F20"/>
          <w:spacing w:val="51"/>
        </w:rPr>
        <w:t xml:space="preserve"> </w:t>
      </w:r>
      <w:r w:rsidRPr="009E0047">
        <w:rPr>
          <w:color w:val="231F20"/>
        </w:rPr>
        <w:t>видов</w:t>
      </w:r>
      <w:r w:rsidRPr="009E0047">
        <w:rPr>
          <w:color w:val="231F20"/>
          <w:spacing w:val="51"/>
        </w:rPr>
        <w:t xml:space="preserve"> </w:t>
      </w:r>
      <w:r w:rsidRPr="009E0047">
        <w:rPr>
          <w:color w:val="231F20"/>
        </w:rPr>
        <w:t>познавательной</w:t>
      </w:r>
      <w:r w:rsidRPr="009E0047">
        <w:rPr>
          <w:color w:val="231F20"/>
          <w:spacing w:val="51"/>
        </w:rPr>
        <w:t xml:space="preserve"> </w:t>
      </w:r>
      <w:r w:rsidRPr="009E0047">
        <w:rPr>
          <w:color w:val="231F20"/>
        </w:rPr>
        <w:t>деятельности</w:t>
      </w:r>
      <w:r w:rsidRPr="009E0047">
        <w:rPr>
          <w:color w:val="231F20"/>
          <w:spacing w:val="51"/>
        </w:rPr>
        <w:t xml:space="preserve"> </w:t>
      </w:r>
      <w:r w:rsidRPr="009E0047">
        <w:rPr>
          <w:color w:val="231F20"/>
        </w:rPr>
        <w:t>и</w:t>
      </w:r>
      <w:r w:rsidRPr="009E0047">
        <w:rPr>
          <w:color w:val="231F20"/>
          <w:spacing w:val="51"/>
        </w:rPr>
        <w:t xml:space="preserve"> </w:t>
      </w:r>
      <w:r w:rsidRPr="009E0047">
        <w:rPr>
          <w:color w:val="231F20"/>
        </w:rPr>
        <w:t>основных</w:t>
      </w:r>
      <w:r w:rsidRPr="009E0047">
        <w:rPr>
          <w:color w:val="231F20"/>
          <w:spacing w:val="-55"/>
        </w:rPr>
        <w:t xml:space="preserve"> </w:t>
      </w:r>
      <w:r w:rsidRPr="009E0047">
        <w:rPr>
          <w:color w:val="231F20"/>
        </w:rPr>
        <w:t>интеллектуальных</w:t>
      </w:r>
      <w:r w:rsidRPr="009E0047">
        <w:rPr>
          <w:color w:val="231F20"/>
          <w:spacing w:val="30"/>
        </w:rPr>
        <w:t xml:space="preserve"> </w:t>
      </w:r>
      <w:r w:rsidRPr="009E0047">
        <w:rPr>
          <w:color w:val="231F20"/>
        </w:rPr>
        <w:t>операций</w:t>
      </w:r>
      <w:r w:rsidRPr="009E0047">
        <w:rPr>
          <w:color w:val="231F20"/>
          <w:spacing w:val="30"/>
        </w:rPr>
        <w:t xml:space="preserve"> </w:t>
      </w:r>
      <w:r w:rsidRPr="009E0047">
        <w:rPr>
          <w:color w:val="231F20"/>
        </w:rPr>
        <w:t>(постановки</w:t>
      </w:r>
      <w:r w:rsidRPr="009E0047">
        <w:rPr>
          <w:color w:val="231F20"/>
          <w:spacing w:val="30"/>
        </w:rPr>
        <w:t xml:space="preserve"> </w:t>
      </w:r>
      <w:r w:rsidRPr="009E0047">
        <w:rPr>
          <w:color w:val="231F20"/>
        </w:rPr>
        <w:t>задачи,</w:t>
      </w:r>
      <w:r w:rsidRPr="009E0047">
        <w:rPr>
          <w:color w:val="231F20"/>
          <w:spacing w:val="30"/>
        </w:rPr>
        <w:t xml:space="preserve"> </w:t>
      </w:r>
      <w:r w:rsidRPr="009E0047">
        <w:rPr>
          <w:color w:val="231F20"/>
        </w:rPr>
        <w:t xml:space="preserve">формулирования </w:t>
      </w:r>
      <w:r w:rsidRPr="009E0047">
        <w:rPr>
          <w:color w:val="231F20"/>
          <w:spacing w:val="30"/>
        </w:rPr>
        <w:t xml:space="preserve"> </w:t>
      </w:r>
      <w:r w:rsidRPr="009E0047">
        <w:rPr>
          <w:color w:val="231F20"/>
          <w:spacing w:val="2"/>
        </w:rPr>
        <w:t>гипо</w:t>
      </w:r>
      <w:r w:rsidRPr="009E0047">
        <w:rPr>
          <w:color w:val="231F20"/>
        </w:rPr>
        <w:t>тез,</w:t>
      </w:r>
      <w:r w:rsidRPr="009E0047">
        <w:rPr>
          <w:color w:val="231F20"/>
          <w:spacing w:val="51"/>
        </w:rPr>
        <w:t xml:space="preserve"> </w:t>
      </w:r>
      <w:r w:rsidRPr="009E0047">
        <w:rPr>
          <w:color w:val="231F20"/>
        </w:rPr>
        <w:t>анализа</w:t>
      </w:r>
      <w:r w:rsidRPr="009E0047">
        <w:rPr>
          <w:color w:val="231F20"/>
          <w:spacing w:val="51"/>
        </w:rPr>
        <w:t xml:space="preserve"> </w:t>
      </w:r>
      <w:r w:rsidRPr="009E0047">
        <w:rPr>
          <w:color w:val="231F20"/>
        </w:rPr>
        <w:t>и</w:t>
      </w:r>
      <w:r w:rsidRPr="009E0047">
        <w:rPr>
          <w:color w:val="231F20"/>
          <w:spacing w:val="51"/>
        </w:rPr>
        <w:t xml:space="preserve"> </w:t>
      </w:r>
      <w:r w:rsidRPr="009E0047">
        <w:rPr>
          <w:color w:val="231F20"/>
        </w:rPr>
        <w:t>синтеза,</w:t>
      </w:r>
      <w:r w:rsidRPr="009E0047">
        <w:rPr>
          <w:color w:val="231F20"/>
          <w:spacing w:val="51"/>
        </w:rPr>
        <w:t xml:space="preserve"> </w:t>
      </w:r>
      <w:r w:rsidRPr="009E0047">
        <w:rPr>
          <w:color w:val="231F20"/>
        </w:rPr>
        <w:t>сравнения,</w:t>
      </w:r>
      <w:r w:rsidRPr="009E0047">
        <w:rPr>
          <w:color w:val="231F20"/>
          <w:spacing w:val="51"/>
        </w:rPr>
        <w:t xml:space="preserve"> </w:t>
      </w:r>
      <w:r w:rsidRPr="009E0047">
        <w:rPr>
          <w:color w:val="231F20"/>
        </w:rPr>
        <w:t>обобщения,</w:t>
      </w:r>
      <w:r w:rsidRPr="009E0047">
        <w:rPr>
          <w:color w:val="231F20"/>
          <w:spacing w:val="51"/>
        </w:rPr>
        <w:t xml:space="preserve"> </w:t>
      </w:r>
      <w:r w:rsidRPr="009E0047">
        <w:rPr>
          <w:color w:val="231F20"/>
        </w:rPr>
        <w:t>систематизации,</w:t>
      </w:r>
      <w:r w:rsidRPr="009E0047">
        <w:rPr>
          <w:color w:val="231F20"/>
          <w:spacing w:val="51"/>
        </w:rPr>
        <w:t xml:space="preserve"> </w:t>
      </w:r>
      <w:r w:rsidRPr="009E0047">
        <w:rPr>
          <w:color w:val="231F20"/>
        </w:rPr>
        <w:t>выявления</w:t>
      </w:r>
      <w:r w:rsidRPr="009E0047">
        <w:rPr>
          <w:color w:val="231F20"/>
          <w:spacing w:val="-55"/>
        </w:rPr>
        <w:t xml:space="preserve"> </w:t>
      </w:r>
      <w:r w:rsidRPr="009E0047">
        <w:rPr>
          <w:color w:val="231F20"/>
        </w:rPr>
        <w:t>причинно-следственных</w:t>
      </w:r>
      <w:r w:rsidRPr="009E0047">
        <w:rPr>
          <w:color w:val="231F20"/>
          <w:spacing w:val="13"/>
        </w:rPr>
        <w:t xml:space="preserve"> </w:t>
      </w:r>
      <w:r w:rsidRPr="009E0047">
        <w:rPr>
          <w:color w:val="231F20"/>
        </w:rPr>
        <w:t>связей,</w:t>
      </w:r>
      <w:r w:rsidRPr="009E0047">
        <w:rPr>
          <w:color w:val="231F20"/>
          <w:spacing w:val="13"/>
        </w:rPr>
        <w:t xml:space="preserve"> </w:t>
      </w:r>
      <w:r w:rsidRPr="009E0047">
        <w:rPr>
          <w:color w:val="231F20"/>
        </w:rPr>
        <w:t>поиска</w:t>
      </w:r>
      <w:r w:rsidRPr="009E0047">
        <w:rPr>
          <w:color w:val="231F20"/>
          <w:spacing w:val="13"/>
        </w:rPr>
        <w:t xml:space="preserve"> </w:t>
      </w:r>
      <w:r w:rsidRPr="009E0047">
        <w:rPr>
          <w:color w:val="231F20"/>
        </w:rPr>
        <w:t>аналогов,</w:t>
      </w:r>
      <w:r w:rsidRPr="009E0047">
        <w:rPr>
          <w:color w:val="231F20"/>
          <w:spacing w:val="13"/>
        </w:rPr>
        <w:t xml:space="preserve"> </w:t>
      </w:r>
      <w:r w:rsidRPr="009E0047">
        <w:rPr>
          <w:color w:val="231F20"/>
        </w:rPr>
        <w:t>формулирования</w:t>
      </w:r>
      <w:r w:rsidRPr="009E0047">
        <w:rPr>
          <w:color w:val="231F20"/>
          <w:spacing w:val="13"/>
        </w:rPr>
        <w:t xml:space="preserve"> </w:t>
      </w:r>
      <w:r w:rsidRPr="009E0047">
        <w:rPr>
          <w:color w:val="231F20"/>
        </w:rPr>
        <w:t>выводов)</w:t>
      </w:r>
      <w:r w:rsidRPr="009E0047">
        <w:rPr>
          <w:color w:val="231F20"/>
          <w:spacing w:val="-51"/>
        </w:rPr>
        <w:t xml:space="preserve"> </w:t>
      </w:r>
      <w:r w:rsidRPr="009E0047">
        <w:rPr>
          <w:color w:val="231F20"/>
        </w:rPr>
        <w:t>для</w:t>
      </w:r>
      <w:r w:rsidRPr="009E0047">
        <w:rPr>
          <w:color w:val="231F20"/>
          <w:spacing w:val="23"/>
        </w:rPr>
        <w:t xml:space="preserve"> </w:t>
      </w:r>
      <w:r w:rsidRPr="009E0047">
        <w:rPr>
          <w:color w:val="231F20"/>
        </w:rPr>
        <w:t>решения</w:t>
      </w:r>
      <w:r w:rsidRPr="009E0047">
        <w:rPr>
          <w:color w:val="231F20"/>
          <w:spacing w:val="23"/>
        </w:rPr>
        <w:t xml:space="preserve"> </w:t>
      </w:r>
      <w:r w:rsidRPr="009E0047">
        <w:rPr>
          <w:color w:val="231F20"/>
        </w:rPr>
        <w:t>поставленной</w:t>
      </w:r>
      <w:r w:rsidRPr="009E0047">
        <w:rPr>
          <w:color w:val="231F20"/>
          <w:spacing w:val="23"/>
        </w:rPr>
        <w:t xml:space="preserve"> </w:t>
      </w:r>
      <w:r w:rsidRPr="009E0047">
        <w:rPr>
          <w:color w:val="231F20"/>
        </w:rPr>
        <w:t>задачи,</w:t>
      </w:r>
      <w:r w:rsidRPr="009E0047">
        <w:rPr>
          <w:color w:val="231F20"/>
          <w:spacing w:val="23"/>
        </w:rPr>
        <w:t xml:space="preserve"> </w:t>
      </w:r>
      <w:r w:rsidRPr="009E0047">
        <w:rPr>
          <w:color w:val="231F20"/>
        </w:rPr>
        <w:t>применение</w:t>
      </w:r>
      <w:r w:rsidRPr="009E0047">
        <w:rPr>
          <w:color w:val="231F20"/>
          <w:spacing w:val="23"/>
        </w:rPr>
        <w:t xml:space="preserve"> </w:t>
      </w:r>
      <w:r w:rsidRPr="009E0047">
        <w:rPr>
          <w:color w:val="231F20"/>
        </w:rPr>
        <w:t>основных</w:t>
      </w:r>
      <w:r w:rsidRPr="009E0047">
        <w:rPr>
          <w:color w:val="231F20"/>
          <w:spacing w:val="23"/>
        </w:rPr>
        <w:t xml:space="preserve"> </w:t>
      </w:r>
      <w:r w:rsidRPr="009E0047">
        <w:rPr>
          <w:color w:val="231F20"/>
        </w:rPr>
        <w:t>методов</w:t>
      </w:r>
      <w:r w:rsidRPr="009E0047">
        <w:rPr>
          <w:color w:val="231F20"/>
          <w:spacing w:val="23"/>
        </w:rPr>
        <w:t xml:space="preserve"> </w:t>
      </w:r>
      <w:r w:rsidRPr="009E0047">
        <w:rPr>
          <w:color w:val="231F20"/>
        </w:rPr>
        <w:t>познания</w:t>
      </w:r>
      <w:r w:rsidRPr="009E0047">
        <w:rPr>
          <w:color w:val="231F20"/>
          <w:spacing w:val="-56"/>
        </w:rPr>
        <w:t xml:space="preserve"> </w:t>
      </w:r>
      <w:r w:rsidRPr="009E0047">
        <w:rPr>
          <w:color w:val="231F20"/>
        </w:rPr>
        <w:t>(наблюдения,</w:t>
      </w:r>
      <w:r w:rsidRPr="009E0047">
        <w:rPr>
          <w:color w:val="231F20"/>
          <w:spacing w:val="43"/>
        </w:rPr>
        <w:t xml:space="preserve"> </w:t>
      </w:r>
      <w:r w:rsidRPr="009E0047">
        <w:rPr>
          <w:color w:val="231F20"/>
        </w:rPr>
        <w:t>научного</w:t>
      </w:r>
      <w:r w:rsidRPr="009E0047">
        <w:rPr>
          <w:color w:val="231F20"/>
          <w:spacing w:val="43"/>
        </w:rPr>
        <w:t xml:space="preserve"> </w:t>
      </w:r>
      <w:r w:rsidRPr="009E0047">
        <w:rPr>
          <w:color w:val="231F20"/>
        </w:rPr>
        <w:t>эксперимента)</w:t>
      </w:r>
      <w:r w:rsidRPr="009E0047">
        <w:rPr>
          <w:color w:val="231F20"/>
          <w:spacing w:val="43"/>
        </w:rPr>
        <w:t xml:space="preserve"> </w:t>
      </w:r>
      <w:r w:rsidRPr="009E0047">
        <w:rPr>
          <w:color w:val="231F20"/>
        </w:rPr>
        <w:t>для</w:t>
      </w:r>
      <w:r w:rsidRPr="009E0047">
        <w:rPr>
          <w:color w:val="231F20"/>
          <w:spacing w:val="43"/>
        </w:rPr>
        <w:t xml:space="preserve"> </w:t>
      </w:r>
      <w:r w:rsidRPr="009E0047">
        <w:rPr>
          <w:color w:val="231F20"/>
        </w:rPr>
        <w:t>изучения</w:t>
      </w:r>
      <w:r w:rsidRPr="009E0047">
        <w:rPr>
          <w:color w:val="231F20"/>
          <w:spacing w:val="43"/>
        </w:rPr>
        <w:t xml:space="preserve"> </w:t>
      </w:r>
      <w:r w:rsidRPr="009E0047">
        <w:rPr>
          <w:color w:val="231F20"/>
        </w:rPr>
        <w:t>различных</w:t>
      </w:r>
      <w:r w:rsidRPr="009E0047">
        <w:rPr>
          <w:color w:val="231F20"/>
          <w:spacing w:val="43"/>
        </w:rPr>
        <w:t xml:space="preserve"> </w:t>
      </w:r>
      <w:r w:rsidRPr="009E0047">
        <w:rPr>
          <w:color w:val="231F20"/>
        </w:rPr>
        <w:t>сторон</w:t>
      </w:r>
      <w:r w:rsidRPr="009E0047">
        <w:rPr>
          <w:color w:val="231F20"/>
          <w:spacing w:val="43"/>
        </w:rPr>
        <w:t xml:space="preserve"> </w:t>
      </w:r>
      <w:r w:rsidRPr="009E0047">
        <w:rPr>
          <w:color w:val="231F20"/>
        </w:rPr>
        <w:t>химических</w:t>
      </w:r>
      <w:r w:rsidRPr="009E0047">
        <w:rPr>
          <w:color w:val="231F20"/>
          <w:spacing w:val="17"/>
        </w:rPr>
        <w:t xml:space="preserve"> </w:t>
      </w:r>
      <w:r w:rsidRPr="009E0047">
        <w:rPr>
          <w:color w:val="231F20"/>
        </w:rPr>
        <w:t>объектов</w:t>
      </w:r>
      <w:r w:rsidRPr="009E0047">
        <w:rPr>
          <w:color w:val="231F20"/>
          <w:spacing w:val="17"/>
        </w:rPr>
        <w:t xml:space="preserve"> </w:t>
      </w:r>
      <w:r w:rsidRPr="009E0047">
        <w:rPr>
          <w:color w:val="231F20"/>
        </w:rPr>
        <w:t>и</w:t>
      </w:r>
      <w:r w:rsidRPr="009E0047">
        <w:rPr>
          <w:color w:val="231F20"/>
          <w:spacing w:val="17"/>
        </w:rPr>
        <w:t xml:space="preserve"> </w:t>
      </w:r>
      <w:r w:rsidRPr="009E0047">
        <w:rPr>
          <w:color w:val="231F20"/>
        </w:rPr>
        <w:t>процессов,</w:t>
      </w:r>
      <w:r w:rsidRPr="009E0047">
        <w:rPr>
          <w:color w:val="231F20"/>
          <w:spacing w:val="17"/>
        </w:rPr>
        <w:t xml:space="preserve"> </w:t>
      </w:r>
      <w:r w:rsidRPr="009E0047">
        <w:rPr>
          <w:color w:val="231F20"/>
        </w:rPr>
        <w:t>с</w:t>
      </w:r>
      <w:r w:rsidRPr="009E0047">
        <w:rPr>
          <w:color w:val="231F20"/>
          <w:spacing w:val="17"/>
        </w:rPr>
        <w:t xml:space="preserve"> </w:t>
      </w:r>
      <w:r w:rsidRPr="009E0047">
        <w:rPr>
          <w:color w:val="231F20"/>
        </w:rPr>
        <w:t>которыми</w:t>
      </w:r>
      <w:r w:rsidRPr="009E0047">
        <w:rPr>
          <w:color w:val="231F20"/>
          <w:spacing w:val="17"/>
        </w:rPr>
        <w:t xml:space="preserve"> </w:t>
      </w:r>
      <w:r w:rsidRPr="009E0047">
        <w:rPr>
          <w:color w:val="231F20"/>
        </w:rPr>
        <w:t>возникает</w:t>
      </w:r>
      <w:r w:rsidRPr="009E0047">
        <w:rPr>
          <w:color w:val="231F20"/>
          <w:spacing w:val="17"/>
        </w:rPr>
        <w:t xml:space="preserve"> </w:t>
      </w:r>
      <w:r w:rsidRPr="009E0047">
        <w:rPr>
          <w:color w:val="231F20"/>
        </w:rPr>
        <w:t>необходимость</w:t>
      </w:r>
      <w:r w:rsidRPr="009E0047">
        <w:rPr>
          <w:color w:val="231F20"/>
          <w:spacing w:val="17"/>
        </w:rPr>
        <w:t xml:space="preserve"> </w:t>
      </w:r>
      <w:r w:rsidRPr="009E0047">
        <w:rPr>
          <w:color w:val="231F20"/>
        </w:rPr>
        <w:t>сталкиваться в профессиональной</w:t>
      </w:r>
      <w:r w:rsidRPr="009E0047">
        <w:rPr>
          <w:color w:val="231F20"/>
          <w:spacing w:val="33"/>
        </w:rPr>
        <w:t xml:space="preserve"> </w:t>
      </w:r>
      <w:r w:rsidRPr="009E0047">
        <w:rPr>
          <w:color w:val="231F20"/>
        </w:rPr>
        <w:t>сфере</w:t>
      </w:r>
    </w:p>
    <w:p w:rsidR="00837B04" w:rsidRDefault="00837B04" w:rsidP="00837B04">
      <w:pPr>
        <w:rPr>
          <w:b/>
        </w:rPr>
      </w:pPr>
    </w:p>
    <w:p w:rsidR="00837B04" w:rsidRPr="00873E8D" w:rsidRDefault="00837B04" w:rsidP="00837B04">
      <w:pPr>
        <w:rPr>
          <w:sz w:val="28"/>
          <w:szCs w:val="28"/>
        </w:rPr>
      </w:pPr>
      <w:r w:rsidRPr="00873E8D">
        <w:rPr>
          <w:sz w:val="28"/>
          <w:szCs w:val="28"/>
        </w:rPr>
        <w:t xml:space="preserve">                                                        Вариант 1.</w:t>
      </w:r>
    </w:p>
    <w:p w:rsidR="00837B04" w:rsidRPr="007A08B8" w:rsidRDefault="00837B04" w:rsidP="00960A72">
      <w:pPr>
        <w:pStyle w:val="aff9"/>
        <w:numPr>
          <w:ilvl w:val="0"/>
          <w:numId w:val="575"/>
        </w:numPr>
        <w:spacing w:after="200" w:line="276" w:lineRule="auto"/>
        <w:contextualSpacing/>
        <w:rPr>
          <w:sz w:val="28"/>
          <w:szCs w:val="28"/>
        </w:rPr>
      </w:pPr>
      <w:r w:rsidRPr="007A08B8">
        <w:rPr>
          <w:sz w:val="28"/>
          <w:szCs w:val="28"/>
        </w:rPr>
        <w:lastRenderedPageBreak/>
        <w:t>Напишите уравнения электролитической диссоциации следующих соединений: ортофосфорной кислоты, гидроксида бария, нитрата натрия.</w:t>
      </w:r>
    </w:p>
    <w:p w:rsidR="00837B04" w:rsidRPr="007A08B8" w:rsidRDefault="00837B04" w:rsidP="00960A72">
      <w:pPr>
        <w:pStyle w:val="aff9"/>
        <w:numPr>
          <w:ilvl w:val="0"/>
          <w:numId w:val="575"/>
        </w:numPr>
        <w:spacing w:after="200" w:line="276" w:lineRule="auto"/>
        <w:contextualSpacing/>
        <w:rPr>
          <w:sz w:val="28"/>
          <w:szCs w:val="28"/>
        </w:rPr>
      </w:pPr>
      <w:r w:rsidRPr="007A08B8">
        <w:rPr>
          <w:sz w:val="28"/>
          <w:szCs w:val="28"/>
        </w:rPr>
        <w:t>Вычислите объём  воды и массу сульфата меди (</w:t>
      </w:r>
      <w:r w:rsidRPr="007A08B8">
        <w:rPr>
          <w:sz w:val="28"/>
          <w:szCs w:val="28"/>
          <w:lang w:val="en-US"/>
        </w:rPr>
        <w:t>II</w:t>
      </w:r>
      <w:r w:rsidRPr="007A08B8">
        <w:rPr>
          <w:sz w:val="28"/>
          <w:szCs w:val="28"/>
        </w:rPr>
        <w:t xml:space="preserve">), необходимые для приготовления </w:t>
      </w:r>
      <w:smartTag w:uri="urn:schemas-microsoft-com:office:smarttags" w:element="metricconverter">
        <w:smartTagPr>
          <w:attr w:name="ProductID" w:val="100 г"/>
        </w:smartTagPr>
        <w:r w:rsidRPr="007A08B8">
          <w:rPr>
            <w:sz w:val="28"/>
            <w:szCs w:val="28"/>
          </w:rPr>
          <w:t>100 г</w:t>
        </w:r>
      </w:smartTag>
      <w:r w:rsidRPr="007A08B8">
        <w:rPr>
          <w:sz w:val="28"/>
          <w:szCs w:val="28"/>
        </w:rPr>
        <w:t xml:space="preserve"> раствора с массовой долей растворённого вещества 10%, окрашивающего древесину под красное дерево.</w:t>
      </w:r>
    </w:p>
    <w:p w:rsidR="00837B04" w:rsidRPr="007A08B8" w:rsidRDefault="00837B04" w:rsidP="00960A72">
      <w:pPr>
        <w:pStyle w:val="aff9"/>
        <w:numPr>
          <w:ilvl w:val="0"/>
          <w:numId w:val="575"/>
        </w:numPr>
        <w:spacing w:after="200" w:line="276" w:lineRule="auto"/>
        <w:contextualSpacing/>
        <w:rPr>
          <w:rFonts w:ascii="Arial" w:hAnsi="Arial" w:cs="Arial"/>
          <w:color w:val="000000"/>
          <w:sz w:val="28"/>
          <w:szCs w:val="28"/>
        </w:rPr>
      </w:pPr>
      <w:r w:rsidRPr="007A08B8">
        <w:rPr>
          <w:rFonts w:ascii="Arial" w:hAnsi="Arial" w:cs="Arial"/>
          <w:color w:val="000000"/>
          <w:sz w:val="28"/>
          <w:szCs w:val="28"/>
        </w:rPr>
        <w:t xml:space="preserve">К </w:t>
      </w:r>
      <w:smartTag w:uri="urn:schemas-microsoft-com:office:smarttags" w:element="metricconverter">
        <w:smartTagPr>
          <w:attr w:name="ProductID" w:val="200 г"/>
        </w:smartTagPr>
        <w:r w:rsidRPr="007A08B8">
          <w:rPr>
            <w:rFonts w:ascii="Arial" w:hAnsi="Arial" w:cs="Arial"/>
            <w:color w:val="000000"/>
            <w:sz w:val="28"/>
            <w:szCs w:val="28"/>
          </w:rPr>
          <w:t>200 г</w:t>
        </w:r>
      </w:smartTag>
      <w:r w:rsidRPr="007A08B8">
        <w:rPr>
          <w:rFonts w:ascii="Arial" w:hAnsi="Arial" w:cs="Arial"/>
          <w:color w:val="000000"/>
          <w:sz w:val="28"/>
          <w:szCs w:val="28"/>
        </w:rPr>
        <w:t xml:space="preserve"> 4%-ного раствора  гидроксида кальция прилили избыток раствора хлороводородной кислоты.  Вычислите массу образовавшейся соли, которая окрашивает древесину берёзы в кофейный цвет.</w:t>
      </w:r>
    </w:p>
    <w:p w:rsidR="00837B04" w:rsidRPr="007A08B8" w:rsidRDefault="00837B04" w:rsidP="00837B04">
      <w:pPr>
        <w:pStyle w:val="a3"/>
        <w:spacing w:before="0" w:beforeAutospacing="0" w:after="0" w:afterAutospacing="0"/>
        <w:ind w:left="360"/>
        <w:rPr>
          <w:rFonts w:ascii="Arial" w:cs="Arial"/>
          <w:color w:val="000000"/>
          <w:sz w:val="28"/>
          <w:szCs w:val="28"/>
        </w:rPr>
      </w:pPr>
      <w:r w:rsidRPr="007A08B8">
        <w:rPr>
          <w:rFonts w:ascii="Arial" w:cs="Arial"/>
          <w:color w:val="000000"/>
          <w:sz w:val="28"/>
          <w:szCs w:val="28"/>
        </w:rPr>
        <w:t xml:space="preserve">4. </w:t>
      </w:r>
      <w:r w:rsidRPr="007A08B8">
        <w:rPr>
          <w:rFonts w:ascii="Arial" w:cs="Arial"/>
          <w:color w:val="000000"/>
          <w:sz w:val="28"/>
          <w:szCs w:val="28"/>
        </w:rPr>
        <w:t>Вычислите</w:t>
      </w:r>
      <w:r w:rsidRPr="007A08B8">
        <w:rPr>
          <w:rFonts w:ascii="Arial" w:cs="Arial"/>
          <w:color w:val="000000"/>
          <w:sz w:val="28"/>
          <w:szCs w:val="28"/>
        </w:rPr>
        <w:t xml:space="preserve"> </w:t>
      </w:r>
      <w:r w:rsidRPr="007A08B8">
        <w:rPr>
          <w:rFonts w:ascii="Arial" w:cs="Arial"/>
          <w:color w:val="000000"/>
          <w:sz w:val="28"/>
          <w:szCs w:val="28"/>
        </w:rPr>
        <w:t>массу</w:t>
      </w:r>
      <w:r w:rsidRPr="007A08B8">
        <w:rPr>
          <w:rFonts w:ascii="Arial" w:cs="Arial"/>
          <w:color w:val="000000"/>
          <w:sz w:val="28"/>
          <w:szCs w:val="28"/>
        </w:rPr>
        <w:t xml:space="preserve"> </w:t>
      </w:r>
      <w:r w:rsidRPr="007A08B8">
        <w:rPr>
          <w:rFonts w:ascii="Arial" w:cs="Arial"/>
          <w:color w:val="000000"/>
          <w:sz w:val="28"/>
          <w:szCs w:val="28"/>
        </w:rPr>
        <w:t>марганца</w:t>
      </w:r>
      <w:r w:rsidRPr="007A08B8">
        <w:rPr>
          <w:rFonts w:ascii="Arial" w:cs="Arial"/>
          <w:color w:val="000000"/>
          <w:sz w:val="28"/>
          <w:szCs w:val="28"/>
        </w:rPr>
        <w:t xml:space="preserve">, </w:t>
      </w:r>
      <w:r w:rsidRPr="007A08B8">
        <w:rPr>
          <w:rFonts w:ascii="Arial" w:cs="Arial"/>
          <w:color w:val="000000"/>
          <w:sz w:val="28"/>
          <w:szCs w:val="28"/>
        </w:rPr>
        <w:t>который</w:t>
      </w:r>
      <w:r w:rsidRPr="007A08B8">
        <w:rPr>
          <w:rFonts w:ascii="Arial" w:cs="Arial"/>
          <w:color w:val="000000"/>
          <w:sz w:val="28"/>
          <w:szCs w:val="28"/>
        </w:rPr>
        <w:t xml:space="preserve"> </w:t>
      </w:r>
      <w:r w:rsidRPr="007A08B8">
        <w:rPr>
          <w:rFonts w:ascii="Arial" w:cs="Arial"/>
          <w:color w:val="000000"/>
          <w:sz w:val="28"/>
          <w:szCs w:val="28"/>
        </w:rPr>
        <w:t>может</w:t>
      </w:r>
      <w:r w:rsidRPr="007A08B8">
        <w:rPr>
          <w:rFonts w:ascii="Arial" w:cs="Arial"/>
          <w:color w:val="000000"/>
          <w:sz w:val="28"/>
          <w:szCs w:val="28"/>
        </w:rPr>
        <w:t xml:space="preserve"> </w:t>
      </w:r>
      <w:r w:rsidRPr="007A08B8">
        <w:rPr>
          <w:rFonts w:ascii="Arial" w:cs="Arial"/>
          <w:color w:val="000000"/>
          <w:sz w:val="28"/>
          <w:szCs w:val="28"/>
        </w:rPr>
        <w:t>быть</w:t>
      </w:r>
      <w:r w:rsidRPr="007A08B8">
        <w:rPr>
          <w:rFonts w:ascii="Arial" w:cs="Arial"/>
          <w:color w:val="000000"/>
          <w:sz w:val="28"/>
          <w:szCs w:val="28"/>
        </w:rPr>
        <w:t xml:space="preserve"> </w:t>
      </w:r>
      <w:r w:rsidRPr="007A08B8">
        <w:rPr>
          <w:rFonts w:ascii="Arial" w:cs="Arial"/>
          <w:color w:val="000000"/>
          <w:sz w:val="28"/>
          <w:szCs w:val="28"/>
        </w:rPr>
        <w:t>получен</w:t>
      </w:r>
      <w:r w:rsidRPr="007A08B8">
        <w:rPr>
          <w:rFonts w:ascii="Arial" w:cs="Arial"/>
          <w:color w:val="000000"/>
          <w:sz w:val="28"/>
          <w:szCs w:val="28"/>
        </w:rPr>
        <w:t xml:space="preserve"> </w:t>
      </w:r>
      <w:r w:rsidRPr="007A08B8">
        <w:rPr>
          <w:rFonts w:ascii="Arial" w:cs="Arial"/>
          <w:color w:val="000000"/>
          <w:sz w:val="28"/>
          <w:szCs w:val="28"/>
        </w:rPr>
        <w:t>при</w:t>
      </w:r>
      <w:r w:rsidRPr="007A08B8">
        <w:rPr>
          <w:rFonts w:ascii="Arial" w:cs="Arial"/>
          <w:color w:val="000000"/>
          <w:sz w:val="28"/>
          <w:szCs w:val="28"/>
        </w:rPr>
        <w:t xml:space="preserve"> </w:t>
      </w:r>
      <w:r w:rsidRPr="007A08B8">
        <w:rPr>
          <w:rFonts w:ascii="Arial" w:cs="Arial"/>
          <w:color w:val="000000"/>
          <w:sz w:val="28"/>
          <w:szCs w:val="28"/>
        </w:rPr>
        <w:t>взаимодействии</w:t>
      </w:r>
      <w:r w:rsidRPr="007A08B8">
        <w:rPr>
          <w:rFonts w:ascii="Arial" w:cs="Arial"/>
          <w:color w:val="000000"/>
          <w:sz w:val="28"/>
          <w:szCs w:val="28"/>
        </w:rPr>
        <w:t xml:space="preserve"> </w:t>
      </w:r>
      <w:r w:rsidRPr="007A08B8">
        <w:rPr>
          <w:rFonts w:ascii="Arial" w:cs="Arial"/>
          <w:color w:val="000000"/>
          <w:sz w:val="28"/>
          <w:szCs w:val="28"/>
        </w:rPr>
        <w:t>алюминия</w:t>
      </w:r>
      <w:r w:rsidRPr="007A08B8">
        <w:rPr>
          <w:rFonts w:ascii="Arial" w:cs="Arial"/>
          <w:color w:val="000000"/>
          <w:sz w:val="28"/>
          <w:szCs w:val="28"/>
        </w:rPr>
        <w:t xml:space="preserve"> </w:t>
      </w:r>
      <w:r w:rsidRPr="007A08B8">
        <w:rPr>
          <w:rFonts w:ascii="Arial" w:cs="Arial"/>
          <w:color w:val="000000"/>
          <w:sz w:val="28"/>
          <w:szCs w:val="28"/>
        </w:rPr>
        <w:t>с</w:t>
      </w:r>
      <w:r w:rsidRPr="007A08B8">
        <w:rPr>
          <w:rFonts w:ascii="Arial" w:cs="Arial"/>
          <w:color w:val="000000"/>
          <w:sz w:val="28"/>
          <w:szCs w:val="28"/>
        </w:rPr>
        <w:t xml:space="preserve"> </w:t>
      </w:r>
      <w:r w:rsidRPr="007A08B8">
        <w:rPr>
          <w:rFonts w:ascii="Arial" w:cs="Arial"/>
          <w:color w:val="000000"/>
          <w:sz w:val="28"/>
          <w:szCs w:val="28"/>
        </w:rPr>
        <w:t>оксидом</w:t>
      </w:r>
      <w:r w:rsidRPr="007A08B8">
        <w:rPr>
          <w:rFonts w:ascii="Arial" w:cs="Arial"/>
          <w:color w:val="000000"/>
          <w:sz w:val="28"/>
          <w:szCs w:val="28"/>
        </w:rPr>
        <w:t xml:space="preserve"> </w:t>
      </w:r>
      <w:r w:rsidRPr="007A08B8">
        <w:rPr>
          <w:rFonts w:ascii="Arial" w:cs="Arial"/>
          <w:color w:val="000000"/>
          <w:sz w:val="28"/>
          <w:szCs w:val="28"/>
        </w:rPr>
        <w:t>марганца</w:t>
      </w:r>
      <w:r w:rsidRPr="007A08B8">
        <w:rPr>
          <w:rFonts w:ascii="Arial" w:cs="Arial"/>
          <w:color w:val="000000"/>
          <w:sz w:val="28"/>
          <w:szCs w:val="28"/>
        </w:rPr>
        <w:t xml:space="preserve"> </w:t>
      </w:r>
      <w:r w:rsidRPr="007A08B8">
        <w:rPr>
          <w:rFonts w:ascii="Arial" w:cs="Arial"/>
          <w:color w:val="000000"/>
          <w:sz w:val="28"/>
          <w:szCs w:val="28"/>
        </w:rPr>
        <w:t>массой</w:t>
      </w:r>
      <w:r w:rsidRPr="007A08B8">
        <w:rPr>
          <w:rFonts w:ascii="Arial" w:cs="Arial"/>
          <w:color w:val="000000"/>
          <w:sz w:val="28"/>
          <w:szCs w:val="28"/>
        </w:rPr>
        <w:t xml:space="preserve"> 95</w:t>
      </w:r>
      <w:r w:rsidRPr="007A08B8">
        <w:rPr>
          <w:rFonts w:ascii="Arial" w:cs="Arial"/>
          <w:color w:val="000000"/>
          <w:sz w:val="28"/>
          <w:szCs w:val="28"/>
        </w:rPr>
        <w:t>г</w:t>
      </w:r>
      <w:r w:rsidRPr="007A08B8">
        <w:rPr>
          <w:rFonts w:ascii="Arial" w:cs="Arial"/>
          <w:color w:val="000000"/>
          <w:sz w:val="28"/>
          <w:szCs w:val="28"/>
        </w:rPr>
        <w:t xml:space="preserve">, </w:t>
      </w:r>
      <w:r w:rsidRPr="007A08B8">
        <w:rPr>
          <w:rFonts w:ascii="Arial" w:cs="Arial"/>
          <w:color w:val="000000"/>
          <w:sz w:val="28"/>
          <w:szCs w:val="28"/>
        </w:rPr>
        <w:t>массовая</w:t>
      </w:r>
      <w:r w:rsidRPr="007A08B8">
        <w:rPr>
          <w:rFonts w:ascii="Arial" w:cs="Arial"/>
          <w:color w:val="000000"/>
          <w:sz w:val="28"/>
          <w:szCs w:val="28"/>
        </w:rPr>
        <w:t xml:space="preserve"> </w:t>
      </w:r>
      <w:r w:rsidRPr="007A08B8">
        <w:rPr>
          <w:rFonts w:ascii="Arial" w:cs="Arial"/>
          <w:color w:val="000000"/>
          <w:sz w:val="28"/>
          <w:szCs w:val="28"/>
        </w:rPr>
        <w:t>доля</w:t>
      </w:r>
      <w:r w:rsidRPr="007A08B8">
        <w:rPr>
          <w:rFonts w:ascii="Arial" w:cs="Arial"/>
          <w:color w:val="000000"/>
          <w:sz w:val="28"/>
          <w:szCs w:val="28"/>
        </w:rPr>
        <w:t xml:space="preserve"> </w:t>
      </w:r>
      <w:r w:rsidRPr="007A08B8">
        <w:rPr>
          <w:rFonts w:ascii="Arial" w:cs="Arial"/>
          <w:color w:val="000000"/>
          <w:sz w:val="28"/>
          <w:szCs w:val="28"/>
        </w:rPr>
        <w:t>примесей</w:t>
      </w:r>
      <w:r w:rsidRPr="007A08B8">
        <w:rPr>
          <w:rFonts w:ascii="Arial" w:cs="Arial"/>
          <w:color w:val="000000"/>
          <w:sz w:val="28"/>
          <w:szCs w:val="28"/>
        </w:rPr>
        <w:t xml:space="preserve"> </w:t>
      </w:r>
      <w:r w:rsidRPr="007A08B8">
        <w:rPr>
          <w:rFonts w:ascii="Arial" w:cs="Arial"/>
          <w:color w:val="000000"/>
          <w:sz w:val="28"/>
          <w:szCs w:val="28"/>
        </w:rPr>
        <w:t>в</w:t>
      </w:r>
      <w:r w:rsidRPr="007A08B8">
        <w:rPr>
          <w:rFonts w:ascii="Arial" w:cs="Arial"/>
          <w:color w:val="000000"/>
          <w:sz w:val="28"/>
          <w:szCs w:val="28"/>
        </w:rPr>
        <w:t xml:space="preserve"> </w:t>
      </w:r>
      <w:r w:rsidRPr="007A08B8">
        <w:rPr>
          <w:rFonts w:ascii="Arial" w:cs="Arial"/>
          <w:color w:val="000000"/>
          <w:sz w:val="28"/>
          <w:szCs w:val="28"/>
        </w:rPr>
        <w:t>котором</w:t>
      </w:r>
      <w:r w:rsidRPr="007A08B8">
        <w:rPr>
          <w:rFonts w:ascii="Arial" w:cs="Arial"/>
          <w:color w:val="000000"/>
          <w:sz w:val="28"/>
          <w:szCs w:val="28"/>
        </w:rPr>
        <w:t xml:space="preserve"> </w:t>
      </w:r>
      <w:r w:rsidRPr="007A08B8">
        <w:rPr>
          <w:rFonts w:ascii="Arial" w:cs="Arial"/>
          <w:color w:val="000000"/>
          <w:sz w:val="28"/>
          <w:szCs w:val="28"/>
        </w:rPr>
        <w:t>составляет</w:t>
      </w:r>
      <w:r w:rsidRPr="007A08B8">
        <w:rPr>
          <w:rFonts w:ascii="Arial" w:cs="Arial"/>
          <w:color w:val="000000"/>
          <w:sz w:val="28"/>
          <w:szCs w:val="28"/>
        </w:rPr>
        <w:t xml:space="preserve"> 5%.</w:t>
      </w:r>
    </w:p>
    <w:p w:rsidR="00837B04" w:rsidRPr="007A08B8" w:rsidRDefault="00837B04" w:rsidP="00837B04">
      <w:pPr>
        <w:rPr>
          <w:sz w:val="28"/>
          <w:szCs w:val="28"/>
        </w:rPr>
      </w:pPr>
      <w:r w:rsidRPr="007A08B8">
        <w:rPr>
          <w:sz w:val="28"/>
          <w:szCs w:val="28"/>
        </w:rPr>
        <w:t xml:space="preserve">      5. Какой объём водорода выделится при взаимодействии цинка массой 13 г с хлороводородной кислотой?</w:t>
      </w:r>
    </w:p>
    <w:p w:rsidR="00837B04" w:rsidRDefault="00837B04" w:rsidP="00837B04">
      <w:pPr>
        <w:rPr>
          <w:sz w:val="28"/>
          <w:szCs w:val="28"/>
        </w:rPr>
      </w:pPr>
    </w:p>
    <w:p w:rsidR="00837B04" w:rsidRDefault="00837B04" w:rsidP="00837B04">
      <w:pPr>
        <w:rPr>
          <w:sz w:val="28"/>
          <w:szCs w:val="28"/>
        </w:rPr>
      </w:pPr>
    </w:p>
    <w:p w:rsidR="00837B04" w:rsidRDefault="00837B04" w:rsidP="00837B04">
      <w:pPr>
        <w:rPr>
          <w:sz w:val="28"/>
          <w:szCs w:val="28"/>
        </w:rPr>
      </w:pPr>
    </w:p>
    <w:p w:rsidR="00837B04" w:rsidRDefault="00837B04" w:rsidP="00837B04">
      <w:pPr>
        <w:rPr>
          <w:sz w:val="28"/>
          <w:szCs w:val="28"/>
        </w:rPr>
      </w:pPr>
      <w:r>
        <w:rPr>
          <w:sz w:val="28"/>
          <w:szCs w:val="28"/>
        </w:rPr>
        <w:t>Вариант 2</w:t>
      </w:r>
    </w:p>
    <w:p w:rsidR="00837B04" w:rsidRPr="007A08B8" w:rsidRDefault="00837B04" w:rsidP="00960A72">
      <w:pPr>
        <w:pStyle w:val="aff9"/>
        <w:numPr>
          <w:ilvl w:val="0"/>
          <w:numId w:val="576"/>
        </w:numPr>
        <w:spacing w:after="200" w:line="276" w:lineRule="auto"/>
        <w:contextualSpacing/>
        <w:rPr>
          <w:sz w:val="28"/>
          <w:szCs w:val="28"/>
        </w:rPr>
      </w:pPr>
      <w:r w:rsidRPr="007A08B8">
        <w:rPr>
          <w:sz w:val="28"/>
          <w:szCs w:val="28"/>
        </w:rPr>
        <w:t>Напишите уравнения электролитической диссоциации следующих соединений: азотной кислоты, гидроксида бария, сульфата калия.</w:t>
      </w:r>
    </w:p>
    <w:p w:rsidR="00837B04" w:rsidRPr="007A08B8" w:rsidRDefault="00837B04" w:rsidP="00960A72">
      <w:pPr>
        <w:pStyle w:val="aff9"/>
        <w:numPr>
          <w:ilvl w:val="0"/>
          <w:numId w:val="576"/>
        </w:numPr>
        <w:spacing w:after="200" w:line="276" w:lineRule="auto"/>
        <w:contextualSpacing/>
        <w:rPr>
          <w:sz w:val="28"/>
          <w:szCs w:val="28"/>
        </w:rPr>
      </w:pPr>
      <w:r w:rsidRPr="007A08B8">
        <w:rPr>
          <w:bCs/>
          <w:sz w:val="28"/>
          <w:szCs w:val="28"/>
        </w:rPr>
        <w:t xml:space="preserve"> Вычислите массовую долю растворённого вещества гидроксида натрия, если в </w:t>
      </w:r>
      <w:smartTag w:uri="urn:schemas-microsoft-com:office:smarttags" w:element="metricconverter">
        <w:smartTagPr>
          <w:attr w:name="ProductID" w:val="200 г"/>
        </w:smartTagPr>
        <w:r w:rsidRPr="007A08B8">
          <w:rPr>
            <w:bCs/>
            <w:sz w:val="28"/>
            <w:szCs w:val="28"/>
          </w:rPr>
          <w:t>200 г</w:t>
        </w:r>
      </w:smartTag>
      <w:r w:rsidRPr="007A08B8">
        <w:rPr>
          <w:bCs/>
          <w:sz w:val="28"/>
          <w:szCs w:val="28"/>
        </w:rPr>
        <w:t xml:space="preserve"> воды растворили 40 г гидроксида натрия.</w:t>
      </w:r>
    </w:p>
    <w:p w:rsidR="00837B04" w:rsidRPr="007A08B8" w:rsidRDefault="00837B04" w:rsidP="00960A72">
      <w:pPr>
        <w:pStyle w:val="a3"/>
        <w:numPr>
          <w:ilvl w:val="0"/>
          <w:numId w:val="576"/>
        </w:numPr>
        <w:spacing w:before="0" w:beforeAutospacing="0" w:after="0" w:afterAutospacing="0" w:line="360" w:lineRule="atLeast"/>
        <w:textAlignment w:val="baseline"/>
        <w:rPr>
          <w:rFonts w:ascii="Arial" w:cs="Arial"/>
          <w:color w:val="000000"/>
          <w:sz w:val="28"/>
          <w:szCs w:val="28"/>
        </w:rPr>
      </w:pPr>
      <w:r w:rsidRPr="007A08B8">
        <w:rPr>
          <w:rFonts w:ascii="Arial" w:cs="Arial"/>
          <w:color w:val="000000"/>
          <w:sz w:val="28"/>
          <w:szCs w:val="28"/>
        </w:rPr>
        <w:t>Какой</w:t>
      </w:r>
      <w:r w:rsidRPr="007A08B8">
        <w:rPr>
          <w:rFonts w:ascii="Arial" w:cs="Arial"/>
          <w:color w:val="000000"/>
          <w:sz w:val="28"/>
          <w:szCs w:val="28"/>
        </w:rPr>
        <w:t xml:space="preserve"> </w:t>
      </w:r>
      <w:r w:rsidRPr="007A08B8">
        <w:rPr>
          <w:rFonts w:ascii="Arial" w:cs="Arial"/>
          <w:color w:val="000000"/>
          <w:sz w:val="28"/>
          <w:szCs w:val="28"/>
        </w:rPr>
        <w:t>объем</w:t>
      </w:r>
      <w:r w:rsidRPr="007A08B8">
        <w:rPr>
          <w:rFonts w:ascii="Arial" w:cs="Arial"/>
          <w:color w:val="000000"/>
          <w:sz w:val="28"/>
          <w:szCs w:val="28"/>
        </w:rPr>
        <w:t xml:space="preserve"> </w:t>
      </w:r>
      <w:r w:rsidRPr="007A08B8">
        <w:rPr>
          <w:rFonts w:ascii="Arial" w:cs="Arial"/>
          <w:color w:val="000000"/>
          <w:sz w:val="28"/>
          <w:szCs w:val="28"/>
        </w:rPr>
        <w:t>водорода</w:t>
      </w:r>
      <w:r w:rsidRPr="007A08B8">
        <w:rPr>
          <w:rFonts w:ascii="Arial" w:cs="Arial"/>
          <w:color w:val="000000"/>
          <w:sz w:val="28"/>
          <w:szCs w:val="28"/>
        </w:rPr>
        <w:t xml:space="preserve"> (</w:t>
      </w:r>
      <w:r w:rsidRPr="007A08B8">
        <w:rPr>
          <w:rFonts w:ascii="Arial" w:cs="Arial"/>
          <w:color w:val="000000"/>
          <w:sz w:val="28"/>
          <w:szCs w:val="28"/>
        </w:rPr>
        <w:t>н</w:t>
      </w:r>
      <w:r w:rsidRPr="007A08B8">
        <w:rPr>
          <w:rFonts w:ascii="Arial" w:cs="Arial"/>
          <w:color w:val="000000"/>
          <w:sz w:val="28"/>
          <w:szCs w:val="28"/>
        </w:rPr>
        <w:t>.</w:t>
      </w:r>
      <w:r w:rsidRPr="007A08B8">
        <w:rPr>
          <w:rFonts w:ascii="Arial" w:cs="Arial"/>
          <w:color w:val="000000"/>
          <w:sz w:val="28"/>
          <w:szCs w:val="28"/>
        </w:rPr>
        <w:t>у</w:t>
      </w:r>
      <w:r w:rsidRPr="007A08B8">
        <w:rPr>
          <w:rFonts w:ascii="Arial" w:cs="Arial"/>
          <w:color w:val="000000"/>
          <w:sz w:val="28"/>
          <w:szCs w:val="28"/>
        </w:rPr>
        <w:t xml:space="preserve">) </w:t>
      </w:r>
      <w:r w:rsidRPr="007A08B8">
        <w:rPr>
          <w:rFonts w:ascii="Arial" w:cs="Arial"/>
          <w:color w:val="000000"/>
          <w:sz w:val="28"/>
          <w:szCs w:val="28"/>
        </w:rPr>
        <w:t>выделится</w:t>
      </w:r>
      <w:r w:rsidRPr="007A08B8">
        <w:rPr>
          <w:rFonts w:ascii="Arial" w:cs="Arial"/>
          <w:color w:val="000000"/>
          <w:sz w:val="28"/>
          <w:szCs w:val="28"/>
        </w:rPr>
        <w:t xml:space="preserve"> </w:t>
      </w:r>
      <w:r w:rsidRPr="007A08B8">
        <w:rPr>
          <w:rFonts w:ascii="Arial" w:cs="Arial"/>
          <w:color w:val="000000"/>
          <w:sz w:val="28"/>
          <w:szCs w:val="28"/>
        </w:rPr>
        <w:t>при</w:t>
      </w:r>
      <w:r w:rsidRPr="007A08B8">
        <w:rPr>
          <w:rFonts w:ascii="Arial" w:cs="Arial"/>
          <w:color w:val="000000"/>
          <w:sz w:val="28"/>
          <w:szCs w:val="28"/>
        </w:rPr>
        <w:t xml:space="preserve"> </w:t>
      </w:r>
      <w:r w:rsidRPr="007A08B8">
        <w:rPr>
          <w:rFonts w:ascii="Arial" w:cs="Arial"/>
          <w:color w:val="000000"/>
          <w:sz w:val="28"/>
          <w:szCs w:val="28"/>
        </w:rPr>
        <w:t>действии</w:t>
      </w:r>
      <w:r w:rsidRPr="007A08B8">
        <w:rPr>
          <w:rFonts w:ascii="Arial" w:cs="Arial"/>
          <w:color w:val="000000"/>
          <w:sz w:val="28"/>
          <w:szCs w:val="28"/>
        </w:rPr>
        <w:t xml:space="preserve"> </w:t>
      </w:r>
      <w:r w:rsidRPr="007A08B8">
        <w:rPr>
          <w:rFonts w:ascii="Arial" w:cs="Arial"/>
          <w:color w:val="000000"/>
          <w:sz w:val="28"/>
          <w:szCs w:val="28"/>
        </w:rPr>
        <w:t>избытком</w:t>
      </w:r>
      <w:r w:rsidRPr="007A08B8">
        <w:rPr>
          <w:rFonts w:ascii="Arial" w:cs="Arial"/>
          <w:color w:val="000000"/>
          <w:sz w:val="28"/>
          <w:szCs w:val="28"/>
        </w:rPr>
        <w:t xml:space="preserve"> </w:t>
      </w:r>
      <w:r w:rsidRPr="007A08B8">
        <w:rPr>
          <w:rFonts w:ascii="Arial" w:cs="Arial"/>
          <w:color w:val="000000"/>
          <w:sz w:val="28"/>
          <w:szCs w:val="28"/>
        </w:rPr>
        <w:t>цинка</w:t>
      </w:r>
      <w:r w:rsidRPr="007A08B8">
        <w:rPr>
          <w:rFonts w:ascii="Arial" w:cs="Arial"/>
          <w:color w:val="000000"/>
          <w:sz w:val="28"/>
          <w:szCs w:val="28"/>
        </w:rPr>
        <w:t xml:space="preserve"> </w:t>
      </w:r>
      <w:r w:rsidRPr="007A08B8">
        <w:rPr>
          <w:rFonts w:ascii="Arial" w:cs="Arial"/>
          <w:color w:val="000000"/>
          <w:sz w:val="28"/>
          <w:szCs w:val="28"/>
        </w:rPr>
        <w:t>на</w:t>
      </w:r>
      <w:r w:rsidRPr="007A08B8">
        <w:rPr>
          <w:rFonts w:ascii="Arial" w:cs="Arial"/>
          <w:color w:val="000000"/>
          <w:sz w:val="28"/>
          <w:szCs w:val="28"/>
        </w:rPr>
        <w:t xml:space="preserve"> </w:t>
      </w:r>
      <w:smartTag w:uri="urn:schemas-microsoft-com:office:smarttags" w:element="metricconverter">
        <w:smartTagPr>
          <w:attr w:name="ProductID" w:val="100 г"/>
        </w:smartTagPr>
        <w:r w:rsidRPr="007A08B8">
          <w:rPr>
            <w:rFonts w:ascii="Arial" w:cs="Arial"/>
            <w:color w:val="000000"/>
            <w:sz w:val="28"/>
            <w:szCs w:val="28"/>
          </w:rPr>
          <w:t xml:space="preserve">100 </w:t>
        </w:r>
        <w:r w:rsidRPr="007A08B8">
          <w:rPr>
            <w:rFonts w:ascii="Arial" w:cs="Arial"/>
            <w:color w:val="000000"/>
            <w:sz w:val="28"/>
            <w:szCs w:val="28"/>
          </w:rPr>
          <w:t>г</w:t>
        </w:r>
      </w:smartTag>
      <w:r w:rsidRPr="007A08B8">
        <w:rPr>
          <w:rFonts w:ascii="Arial" w:cs="Arial"/>
          <w:color w:val="000000"/>
          <w:sz w:val="28"/>
          <w:szCs w:val="28"/>
        </w:rPr>
        <w:t xml:space="preserve"> 5% - </w:t>
      </w:r>
      <w:r w:rsidRPr="007A08B8">
        <w:rPr>
          <w:rFonts w:ascii="Arial" w:cs="Arial"/>
          <w:color w:val="000000"/>
          <w:sz w:val="28"/>
          <w:szCs w:val="28"/>
        </w:rPr>
        <w:t>ного</w:t>
      </w:r>
      <w:r w:rsidRPr="007A08B8">
        <w:rPr>
          <w:rFonts w:ascii="Arial" w:cs="Arial"/>
          <w:color w:val="000000"/>
          <w:sz w:val="28"/>
          <w:szCs w:val="28"/>
        </w:rPr>
        <w:t xml:space="preserve"> </w:t>
      </w:r>
      <w:r w:rsidRPr="007A08B8">
        <w:rPr>
          <w:rFonts w:ascii="Arial" w:cs="Arial"/>
          <w:color w:val="000000"/>
          <w:sz w:val="28"/>
          <w:szCs w:val="28"/>
        </w:rPr>
        <w:t>раствора</w:t>
      </w:r>
      <w:r w:rsidRPr="007A08B8">
        <w:rPr>
          <w:rFonts w:ascii="Arial" w:cs="Arial"/>
          <w:color w:val="000000"/>
          <w:sz w:val="28"/>
          <w:szCs w:val="28"/>
        </w:rPr>
        <w:t xml:space="preserve"> </w:t>
      </w:r>
      <w:r w:rsidRPr="007A08B8">
        <w:rPr>
          <w:rFonts w:ascii="Arial" w:cs="Arial"/>
          <w:color w:val="000000"/>
          <w:sz w:val="28"/>
          <w:szCs w:val="28"/>
        </w:rPr>
        <w:t>серной</w:t>
      </w:r>
      <w:r w:rsidRPr="007A08B8">
        <w:rPr>
          <w:rFonts w:ascii="Arial" w:cs="Arial"/>
          <w:color w:val="000000"/>
          <w:sz w:val="28"/>
          <w:szCs w:val="28"/>
        </w:rPr>
        <w:t xml:space="preserve"> </w:t>
      </w:r>
      <w:r w:rsidRPr="007A08B8">
        <w:rPr>
          <w:rFonts w:ascii="Arial" w:cs="Arial"/>
          <w:color w:val="000000"/>
          <w:sz w:val="28"/>
          <w:szCs w:val="28"/>
        </w:rPr>
        <w:t>кислоты</w:t>
      </w:r>
      <w:r w:rsidRPr="007A08B8">
        <w:rPr>
          <w:rFonts w:ascii="Arial" w:cs="Arial"/>
          <w:color w:val="000000"/>
          <w:sz w:val="28"/>
          <w:szCs w:val="28"/>
        </w:rPr>
        <w:t>.?</w:t>
      </w:r>
    </w:p>
    <w:p w:rsidR="00837B04" w:rsidRPr="007A08B8" w:rsidRDefault="00837B04" w:rsidP="00837B04">
      <w:pPr>
        <w:pStyle w:val="a3"/>
        <w:spacing w:before="0" w:beforeAutospacing="0" w:after="0" w:afterAutospacing="0"/>
        <w:ind w:left="360"/>
        <w:rPr>
          <w:rFonts w:ascii="Arial" w:cs="Arial"/>
          <w:color w:val="000000"/>
          <w:sz w:val="28"/>
          <w:szCs w:val="28"/>
        </w:rPr>
      </w:pPr>
      <w:r w:rsidRPr="007A08B8">
        <w:rPr>
          <w:rFonts w:ascii="Arial" w:cs="Arial"/>
          <w:color w:val="000000"/>
          <w:sz w:val="28"/>
          <w:szCs w:val="28"/>
        </w:rPr>
        <w:t xml:space="preserve"> 4.. </w:t>
      </w:r>
      <w:r w:rsidRPr="007A08B8">
        <w:rPr>
          <w:rFonts w:ascii="Arial" w:cs="Arial"/>
          <w:color w:val="000000"/>
          <w:sz w:val="28"/>
          <w:szCs w:val="28"/>
        </w:rPr>
        <w:t>Вычислите</w:t>
      </w:r>
      <w:r w:rsidRPr="007A08B8">
        <w:rPr>
          <w:rFonts w:ascii="Arial" w:cs="Arial"/>
          <w:color w:val="000000"/>
          <w:sz w:val="28"/>
          <w:szCs w:val="28"/>
        </w:rPr>
        <w:t xml:space="preserve"> </w:t>
      </w:r>
      <w:r w:rsidRPr="007A08B8">
        <w:rPr>
          <w:rFonts w:ascii="Arial" w:cs="Arial"/>
          <w:color w:val="000000"/>
          <w:sz w:val="28"/>
          <w:szCs w:val="28"/>
        </w:rPr>
        <w:t>массу</w:t>
      </w:r>
      <w:r w:rsidRPr="007A08B8">
        <w:rPr>
          <w:rFonts w:ascii="Arial" w:cs="Arial"/>
          <w:color w:val="000000"/>
          <w:sz w:val="28"/>
          <w:szCs w:val="28"/>
        </w:rPr>
        <w:t xml:space="preserve"> </w:t>
      </w:r>
      <w:r w:rsidRPr="007A08B8">
        <w:rPr>
          <w:rFonts w:ascii="Arial" w:cs="Arial"/>
          <w:color w:val="000000"/>
          <w:sz w:val="28"/>
          <w:szCs w:val="28"/>
        </w:rPr>
        <w:t>хлорида</w:t>
      </w:r>
      <w:r w:rsidRPr="007A08B8">
        <w:rPr>
          <w:rFonts w:ascii="Arial" w:cs="Arial"/>
          <w:color w:val="000000"/>
          <w:sz w:val="28"/>
          <w:szCs w:val="28"/>
        </w:rPr>
        <w:t xml:space="preserve"> </w:t>
      </w:r>
      <w:r w:rsidRPr="007A08B8">
        <w:rPr>
          <w:rFonts w:ascii="Arial" w:cs="Arial"/>
          <w:color w:val="000000"/>
          <w:sz w:val="28"/>
          <w:szCs w:val="28"/>
        </w:rPr>
        <w:t>кальция</w:t>
      </w:r>
      <w:r w:rsidRPr="007A08B8">
        <w:rPr>
          <w:rFonts w:ascii="Arial" w:cs="Arial"/>
          <w:color w:val="000000"/>
          <w:sz w:val="28"/>
          <w:szCs w:val="28"/>
        </w:rPr>
        <w:t xml:space="preserve">, </w:t>
      </w:r>
      <w:r w:rsidRPr="007A08B8">
        <w:rPr>
          <w:rFonts w:ascii="Arial" w:cs="Arial"/>
          <w:color w:val="000000"/>
          <w:sz w:val="28"/>
          <w:szCs w:val="28"/>
        </w:rPr>
        <w:t>полученного</w:t>
      </w:r>
      <w:r w:rsidRPr="007A08B8">
        <w:rPr>
          <w:rFonts w:ascii="Arial" w:cs="Arial"/>
          <w:color w:val="000000"/>
          <w:sz w:val="28"/>
          <w:szCs w:val="28"/>
        </w:rPr>
        <w:t xml:space="preserve"> </w:t>
      </w:r>
      <w:r w:rsidRPr="007A08B8">
        <w:rPr>
          <w:rFonts w:ascii="Arial" w:cs="Arial"/>
          <w:color w:val="000000"/>
          <w:sz w:val="28"/>
          <w:szCs w:val="28"/>
        </w:rPr>
        <w:t>при</w:t>
      </w:r>
      <w:r w:rsidRPr="007A08B8">
        <w:rPr>
          <w:rFonts w:ascii="Arial" w:cs="Arial"/>
          <w:color w:val="000000"/>
          <w:sz w:val="28"/>
          <w:szCs w:val="28"/>
        </w:rPr>
        <w:t xml:space="preserve"> </w:t>
      </w:r>
      <w:r w:rsidRPr="007A08B8">
        <w:rPr>
          <w:rFonts w:ascii="Arial" w:cs="Arial"/>
          <w:color w:val="000000"/>
          <w:sz w:val="28"/>
          <w:szCs w:val="28"/>
        </w:rPr>
        <w:t>взаимодействии</w:t>
      </w:r>
      <w:r w:rsidRPr="007A08B8">
        <w:rPr>
          <w:rFonts w:ascii="Arial" w:cs="Arial"/>
          <w:color w:val="000000"/>
          <w:sz w:val="28"/>
          <w:szCs w:val="28"/>
        </w:rPr>
        <w:t xml:space="preserve"> </w:t>
      </w:r>
      <w:r w:rsidRPr="007A08B8">
        <w:rPr>
          <w:rFonts w:ascii="Arial" w:cs="Arial"/>
          <w:color w:val="000000"/>
          <w:sz w:val="28"/>
          <w:szCs w:val="28"/>
        </w:rPr>
        <w:t>соляной</w:t>
      </w:r>
      <w:r w:rsidRPr="007A08B8">
        <w:rPr>
          <w:rFonts w:ascii="Arial" w:cs="Arial"/>
          <w:color w:val="000000"/>
          <w:sz w:val="28"/>
          <w:szCs w:val="28"/>
        </w:rPr>
        <w:t xml:space="preserve"> </w:t>
      </w:r>
      <w:r w:rsidRPr="007A08B8">
        <w:rPr>
          <w:rFonts w:ascii="Arial" w:cs="Arial"/>
          <w:color w:val="000000"/>
          <w:sz w:val="28"/>
          <w:szCs w:val="28"/>
        </w:rPr>
        <w:t>кислоты</w:t>
      </w:r>
      <w:r w:rsidRPr="007A08B8">
        <w:rPr>
          <w:rFonts w:ascii="Arial" w:cs="Arial"/>
          <w:color w:val="000000"/>
          <w:sz w:val="28"/>
          <w:szCs w:val="28"/>
        </w:rPr>
        <w:t xml:space="preserve"> </w:t>
      </w:r>
      <w:r w:rsidRPr="007A08B8">
        <w:rPr>
          <w:rFonts w:ascii="Arial" w:cs="Arial"/>
          <w:color w:val="000000"/>
          <w:sz w:val="28"/>
          <w:szCs w:val="28"/>
        </w:rPr>
        <w:t>с</w:t>
      </w:r>
      <w:r w:rsidRPr="007A08B8">
        <w:rPr>
          <w:rFonts w:ascii="Arial" w:cs="Arial"/>
          <w:color w:val="000000"/>
          <w:sz w:val="28"/>
          <w:szCs w:val="28"/>
        </w:rPr>
        <w:t xml:space="preserve"> </w:t>
      </w:r>
      <w:r w:rsidRPr="007A08B8">
        <w:rPr>
          <w:rFonts w:ascii="Arial" w:cs="Arial"/>
          <w:color w:val="000000"/>
          <w:sz w:val="28"/>
          <w:szCs w:val="28"/>
        </w:rPr>
        <w:t>оксидом</w:t>
      </w:r>
      <w:r w:rsidRPr="007A08B8">
        <w:rPr>
          <w:rFonts w:ascii="Arial" w:cs="Arial"/>
          <w:color w:val="000000"/>
          <w:sz w:val="28"/>
          <w:szCs w:val="28"/>
        </w:rPr>
        <w:t xml:space="preserve"> </w:t>
      </w:r>
      <w:r w:rsidRPr="007A08B8">
        <w:rPr>
          <w:rFonts w:ascii="Arial" w:cs="Arial"/>
          <w:color w:val="000000"/>
          <w:sz w:val="28"/>
          <w:szCs w:val="28"/>
        </w:rPr>
        <w:t>кальция</w:t>
      </w:r>
      <w:r w:rsidRPr="007A08B8">
        <w:rPr>
          <w:rFonts w:ascii="Arial" w:cs="Arial"/>
          <w:color w:val="000000"/>
          <w:sz w:val="28"/>
          <w:szCs w:val="28"/>
        </w:rPr>
        <w:t xml:space="preserve"> </w:t>
      </w:r>
      <w:r w:rsidRPr="007A08B8">
        <w:rPr>
          <w:rFonts w:ascii="Arial" w:cs="Arial"/>
          <w:color w:val="000000"/>
          <w:sz w:val="28"/>
          <w:szCs w:val="28"/>
        </w:rPr>
        <w:t>массой</w:t>
      </w:r>
      <w:r w:rsidRPr="007A08B8">
        <w:rPr>
          <w:rFonts w:ascii="Arial" w:cs="Arial"/>
          <w:color w:val="000000"/>
          <w:sz w:val="28"/>
          <w:szCs w:val="28"/>
        </w:rPr>
        <w:t xml:space="preserve"> 150</w:t>
      </w:r>
      <w:r w:rsidRPr="007A08B8">
        <w:rPr>
          <w:rFonts w:ascii="Arial" w:cs="Arial"/>
          <w:color w:val="000000"/>
          <w:sz w:val="28"/>
          <w:szCs w:val="28"/>
        </w:rPr>
        <w:t>г</w:t>
      </w:r>
      <w:r w:rsidRPr="007A08B8">
        <w:rPr>
          <w:rFonts w:ascii="Arial" w:cs="Arial"/>
          <w:color w:val="000000"/>
          <w:sz w:val="28"/>
          <w:szCs w:val="28"/>
        </w:rPr>
        <w:t xml:space="preserve">, </w:t>
      </w:r>
      <w:r w:rsidRPr="007A08B8">
        <w:rPr>
          <w:rFonts w:ascii="Arial" w:cs="Arial"/>
          <w:color w:val="000000"/>
          <w:sz w:val="28"/>
          <w:szCs w:val="28"/>
        </w:rPr>
        <w:t>содержащего</w:t>
      </w:r>
      <w:r w:rsidRPr="007A08B8">
        <w:rPr>
          <w:rFonts w:ascii="Arial" w:cs="Arial"/>
          <w:color w:val="000000"/>
          <w:sz w:val="28"/>
          <w:szCs w:val="28"/>
        </w:rPr>
        <w:t xml:space="preserve"> 5% </w:t>
      </w:r>
      <w:r w:rsidRPr="007A08B8">
        <w:rPr>
          <w:rFonts w:ascii="Arial" w:cs="Arial"/>
          <w:color w:val="000000"/>
          <w:sz w:val="28"/>
          <w:szCs w:val="28"/>
        </w:rPr>
        <w:t>примеси</w:t>
      </w:r>
      <w:r w:rsidRPr="007A08B8">
        <w:rPr>
          <w:rFonts w:ascii="Arial" w:cs="Arial"/>
          <w:color w:val="000000"/>
          <w:sz w:val="28"/>
          <w:szCs w:val="28"/>
        </w:rPr>
        <w:t>.</w:t>
      </w:r>
    </w:p>
    <w:p w:rsidR="00837B04" w:rsidRPr="007A08B8" w:rsidRDefault="00837B04" w:rsidP="00837B04">
      <w:pPr>
        <w:rPr>
          <w:sz w:val="28"/>
          <w:szCs w:val="28"/>
        </w:rPr>
      </w:pPr>
      <w:r w:rsidRPr="007A08B8">
        <w:rPr>
          <w:sz w:val="28"/>
          <w:szCs w:val="28"/>
        </w:rPr>
        <w:t xml:space="preserve">       5. Вычислите массу хлорида натрия, полученного при взаимодействии гидроксида натрия массой 4 г с хлороводородной кислотой.</w:t>
      </w:r>
    </w:p>
    <w:p w:rsidR="00837B04" w:rsidRDefault="00837B04" w:rsidP="00837B04">
      <w:pPr>
        <w:rPr>
          <w:szCs w:val="28"/>
        </w:rPr>
      </w:pPr>
    </w:p>
    <w:p w:rsidR="00837B04" w:rsidRDefault="00837B04" w:rsidP="00837B04">
      <w:pPr>
        <w:rPr>
          <w:szCs w:val="28"/>
        </w:rPr>
      </w:pP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837B04" w:rsidRPr="0089508D" w:rsidTr="005F2108">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837B04" w:rsidRPr="0089508D" w:rsidRDefault="00837B04" w:rsidP="005F2108">
            <w:pPr>
              <w:jc w:val="center"/>
              <w:rPr>
                <w:b/>
                <w:sz w:val="28"/>
                <w:szCs w:val="28"/>
              </w:rPr>
            </w:pPr>
            <w:r w:rsidRPr="0089508D">
              <w:rPr>
                <w:b/>
                <w:sz w:val="28"/>
                <w:szCs w:val="28"/>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837B04" w:rsidRPr="0089508D" w:rsidRDefault="00837B04" w:rsidP="005F2108">
            <w:pPr>
              <w:jc w:val="center"/>
              <w:rPr>
                <w:b/>
                <w:sz w:val="28"/>
                <w:szCs w:val="28"/>
              </w:rPr>
            </w:pPr>
            <w:r w:rsidRPr="0089508D">
              <w:rPr>
                <w:b/>
                <w:sz w:val="28"/>
                <w:szCs w:val="28"/>
              </w:rPr>
              <w:t>Качественная оценка индивидуальных образовательных достижений</w:t>
            </w:r>
          </w:p>
        </w:tc>
      </w:tr>
      <w:tr w:rsidR="00837B04" w:rsidRPr="0089508D" w:rsidTr="005F2108">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837B04" w:rsidRPr="0089508D" w:rsidRDefault="00837B04" w:rsidP="005F2108">
            <w:pPr>
              <w:jc w:val="center"/>
              <w:rPr>
                <w:b/>
                <w:sz w:val="28"/>
                <w:szCs w:val="28"/>
              </w:rPr>
            </w:pPr>
          </w:p>
        </w:tc>
        <w:tc>
          <w:tcPr>
            <w:tcW w:w="2318" w:type="dxa"/>
            <w:tcBorders>
              <w:top w:val="single" w:sz="6" w:space="0" w:color="auto"/>
              <w:left w:val="single" w:sz="6" w:space="0" w:color="auto"/>
              <w:bottom w:val="single" w:sz="8" w:space="0" w:color="auto"/>
              <w:right w:val="single" w:sz="6" w:space="0" w:color="auto"/>
            </w:tcBorders>
            <w:vAlign w:val="center"/>
          </w:tcPr>
          <w:p w:rsidR="00837B04" w:rsidRPr="0089508D" w:rsidRDefault="00837B04" w:rsidP="005F2108">
            <w:pPr>
              <w:jc w:val="center"/>
              <w:rPr>
                <w:b/>
                <w:sz w:val="28"/>
                <w:szCs w:val="28"/>
              </w:rPr>
            </w:pPr>
            <w:r w:rsidRPr="0089508D">
              <w:rPr>
                <w:b/>
                <w:sz w:val="28"/>
                <w:szCs w:val="28"/>
              </w:rPr>
              <w:t>балл (отметка)</w:t>
            </w:r>
          </w:p>
        </w:tc>
        <w:tc>
          <w:tcPr>
            <w:tcW w:w="2973" w:type="dxa"/>
            <w:tcBorders>
              <w:top w:val="single" w:sz="6" w:space="0" w:color="auto"/>
              <w:left w:val="single" w:sz="6" w:space="0" w:color="auto"/>
              <w:bottom w:val="single" w:sz="8" w:space="0" w:color="auto"/>
            </w:tcBorders>
            <w:vAlign w:val="center"/>
          </w:tcPr>
          <w:p w:rsidR="00837B04" w:rsidRPr="0089508D" w:rsidRDefault="00837B04" w:rsidP="005F2108">
            <w:pPr>
              <w:jc w:val="center"/>
              <w:rPr>
                <w:b/>
                <w:sz w:val="28"/>
                <w:szCs w:val="28"/>
              </w:rPr>
            </w:pPr>
            <w:r w:rsidRPr="0089508D">
              <w:rPr>
                <w:b/>
                <w:sz w:val="28"/>
                <w:szCs w:val="28"/>
              </w:rPr>
              <w:t>вербальный аналог</w:t>
            </w:r>
          </w:p>
        </w:tc>
      </w:tr>
      <w:tr w:rsidR="00837B04" w:rsidRPr="0089508D" w:rsidTr="005F2108">
        <w:trPr>
          <w:trHeight w:val="20"/>
          <w:jc w:val="center"/>
        </w:trPr>
        <w:tc>
          <w:tcPr>
            <w:tcW w:w="2700" w:type="dxa"/>
            <w:tcBorders>
              <w:top w:val="single" w:sz="8" w:space="0" w:color="auto"/>
            </w:tcBorders>
            <w:shd w:val="clear" w:color="auto" w:fill="auto"/>
            <w:noWrap/>
            <w:vAlign w:val="center"/>
          </w:tcPr>
          <w:p w:rsidR="00837B04" w:rsidRPr="0089508D" w:rsidRDefault="00837B04" w:rsidP="005F2108">
            <w:pPr>
              <w:jc w:val="center"/>
              <w:rPr>
                <w:sz w:val="28"/>
                <w:szCs w:val="28"/>
              </w:rPr>
            </w:pPr>
            <w:r w:rsidRPr="0089508D">
              <w:rPr>
                <w:sz w:val="28"/>
                <w:szCs w:val="28"/>
              </w:rPr>
              <w:lastRenderedPageBreak/>
              <w:t>90 ÷ 100</w:t>
            </w:r>
          </w:p>
        </w:tc>
        <w:tc>
          <w:tcPr>
            <w:tcW w:w="2318" w:type="dxa"/>
            <w:tcBorders>
              <w:top w:val="single" w:sz="8" w:space="0" w:color="auto"/>
            </w:tcBorders>
            <w:vAlign w:val="center"/>
          </w:tcPr>
          <w:p w:rsidR="00837B04" w:rsidRPr="0089508D" w:rsidRDefault="00837B04" w:rsidP="005F2108">
            <w:pPr>
              <w:jc w:val="center"/>
              <w:rPr>
                <w:sz w:val="28"/>
                <w:szCs w:val="28"/>
              </w:rPr>
            </w:pPr>
            <w:r w:rsidRPr="0089508D">
              <w:rPr>
                <w:sz w:val="28"/>
                <w:szCs w:val="28"/>
              </w:rPr>
              <w:t>5</w:t>
            </w:r>
          </w:p>
        </w:tc>
        <w:tc>
          <w:tcPr>
            <w:tcW w:w="2973" w:type="dxa"/>
            <w:tcBorders>
              <w:top w:val="single" w:sz="8" w:space="0" w:color="auto"/>
            </w:tcBorders>
          </w:tcPr>
          <w:p w:rsidR="00837B04" w:rsidRPr="0089508D" w:rsidRDefault="00837B04" w:rsidP="005F2108">
            <w:pPr>
              <w:jc w:val="center"/>
              <w:rPr>
                <w:sz w:val="28"/>
                <w:szCs w:val="28"/>
              </w:rPr>
            </w:pPr>
            <w:r w:rsidRPr="0089508D">
              <w:rPr>
                <w:sz w:val="28"/>
                <w:szCs w:val="28"/>
              </w:rPr>
              <w:t>отлично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Pr>
                <w:sz w:val="28"/>
                <w:szCs w:val="28"/>
              </w:rPr>
              <w:t>80</w:t>
            </w:r>
            <w:r w:rsidRPr="0089508D">
              <w:rPr>
                <w:sz w:val="28"/>
                <w:szCs w:val="28"/>
              </w:rPr>
              <w:t xml:space="preserve"> ÷ 89</w:t>
            </w:r>
          </w:p>
        </w:tc>
        <w:tc>
          <w:tcPr>
            <w:tcW w:w="2318" w:type="dxa"/>
            <w:vAlign w:val="center"/>
          </w:tcPr>
          <w:p w:rsidR="00837B04" w:rsidRPr="0089508D" w:rsidRDefault="00837B04" w:rsidP="005F2108">
            <w:pPr>
              <w:jc w:val="center"/>
              <w:rPr>
                <w:sz w:val="28"/>
                <w:szCs w:val="28"/>
              </w:rPr>
            </w:pPr>
            <w:r w:rsidRPr="0089508D">
              <w:rPr>
                <w:sz w:val="28"/>
                <w:szCs w:val="28"/>
              </w:rPr>
              <w:t>4</w:t>
            </w:r>
          </w:p>
        </w:tc>
        <w:tc>
          <w:tcPr>
            <w:tcW w:w="2973" w:type="dxa"/>
          </w:tcPr>
          <w:p w:rsidR="00837B04" w:rsidRPr="0089508D" w:rsidRDefault="00837B04" w:rsidP="005F2108">
            <w:pPr>
              <w:jc w:val="center"/>
              <w:rPr>
                <w:sz w:val="28"/>
                <w:szCs w:val="28"/>
              </w:rPr>
            </w:pPr>
            <w:r w:rsidRPr="0089508D">
              <w:rPr>
                <w:sz w:val="28"/>
                <w:szCs w:val="28"/>
              </w:rPr>
              <w:t>хорошо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Pr>
                <w:sz w:val="28"/>
                <w:szCs w:val="28"/>
              </w:rPr>
              <w:t>70</w:t>
            </w:r>
            <w:r w:rsidRPr="0089508D">
              <w:rPr>
                <w:sz w:val="28"/>
                <w:szCs w:val="28"/>
              </w:rPr>
              <w:t xml:space="preserve">÷ </w:t>
            </w:r>
            <w:r>
              <w:rPr>
                <w:sz w:val="28"/>
                <w:szCs w:val="28"/>
              </w:rPr>
              <w:t>79</w:t>
            </w:r>
          </w:p>
        </w:tc>
        <w:tc>
          <w:tcPr>
            <w:tcW w:w="2318" w:type="dxa"/>
            <w:vAlign w:val="center"/>
          </w:tcPr>
          <w:p w:rsidR="00837B04" w:rsidRPr="0089508D" w:rsidRDefault="00837B04" w:rsidP="005F2108">
            <w:pPr>
              <w:jc w:val="center"/>
              <w:rPr>
                <w:sz w:val="28"/>
                <w:szCs w:val="28"/>
              </w:rPr>
            </w:pPr>
            <w:r w:rsidRPr="0089508D">
              <w:rPr>
                <w:sz w:val="28"/>
                <w:szCs w:val="28"/>
              </w:rPr>
              <w:t>3</w:t>
            </w:r>
          </w:p>
        </w:tc>
        <w:tc>
          <w:tcPr>
            <w:tcW w:w="2973" w:type="dxa"/>
          </w:tcPr>
          <w:p w:rsidR="00837B04" w:rsidRPr="0089508D" w:rsidRDefault="00837B04" w:rsidP="005F2108">
            <w:pPr>
              <w:jc w:val="center"/>
              <w:rPr>
                <w:sz w:val="28"/>
                <w:szCs w:val="28"/>
              </w:rPr>
            </w:pPr>
            <w:r w:rsidRPr="0089508D">
              <w:rPr>
                <w:sz w:val="28"/>
                <w:szCs w:val="28"/>
              </w:rPr>
              <w:t>удовлетворительно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sidRPr="0089508D">
              <w:rPr>
                <w:sz w:val="28"/>
                <w:szCs w:val="28"/>
              </w:rPr>
              <w:t xml:space="preserve">менее </w:t>
            </w:r>
            <w:r>
              <w:rPr>
                <w:sz w:val="28"/>
                <w:szCs w:val="28"/>
              </w:rPr>
              <w:t>70</w:t>
            </w:r>
          </w:p>
        </w:tc>
        <w:tc>
          <w:tcPr>
            <w:tcW w:w="2318" w:type="dxa"/>
            <w:vAlign w:val="center"/>
          </w:tcPr>
          <w:p w:rsidR="00837B04" w:rsidRPr="0089508D" w:rsidRDefault="00837B04" w:rsidP="005F2108">
            <w:pPr>
              <w:jc w:val="center"/>
              <w:rPr>
                <w:sz w:val="28"/>
                <w:szCs w:val="28"/>
              </w:rPr>
            </w:pPr>
            <w:r w:rsidRPr="0089508D">
              <w:rPr>
                <w:sz w:val="28"/>
                <w:szCs w:val="28"/>
              </w:rPr>
              <w:t>2</w:t>
            </w:r>
          </w:p>
        </w:tc>
        <w:tc>
          <w:tcPr>
            <w:tcW w:w="2973" w:type="dxa"/>
          </w:tcPr>
          <w:p w:rsidR="00837B04" w:rsidRPr="0089508D" w:rsidRDefault="00837B04" w:rsidP="005F2108">
            <w:pPr>
              <w:jc w:val="center"/>
              <w:rPr>
                <w:sz w:val="28"/>
                <w:szCs w:val="28"/>
              </w:rPr>
            </w:pPr>
            <w:r w:rsidRPr="0089508D">
              <w:rPr>
                <w:sz w:val="28"/>
                <w:szCs w:val="28"/>
              </w:rPr>
              <w:t>не удовлетворительно</w:t>
            </w:r>
          </w:p>
        </w:tc>
      </w:tr>
    </w:tbl>
    <w:p w:rsidR="00837B04" w:rsidRPr="005B515D" w:rsidRDefault="00837B04" w:rsidP="00837B04">
      <w:pPr>
        <w:pStyle w:val="Style7"/>
        <w:widowControl/>
        <w:spacing w:line="240" w:lineRule="auto"/>
        <w:ind w:firstLine="0"/>
        <w:rPr>
          <w:rStyle w:val="FontStyle44"/>
          <w:b/>
          <w:color w:val="595959"/>
          <w:szCs w:val="28"/>
          <w:lang w:val="en-US"/>
        </w:rPr>
      </w:pPr>
    </w:p>
    <w:p w:rsidR="00837B04" w:rsidRDefault="00837B04" w:rsidP="00837B04">
      <w:pPr>
        <w:rPr>
          <w:b/>
          <w:sz w:val="28"/>
          <w:szCs w:val="28"/>
        </w:rPr>
      </w:pPr>
      <w:r>
        <w:rPr>
          <w:b/>
          <w:sz w:val="28"/>
          <w:szCs w:val="28"/>
        </w:rPr>
        <w:t>Практическое занятие  «Выполнение упражнений и решение задач»</w:t>
      </w:r>
    </w:p>
    <w:p w:rsidR="00837B04" w:rsidRPr="00F806B1" w:rsidRDefault="00837B04" w:rsidP="00960A72">
      <w:pPr>
        <w:pStyle w:val="a3"/>
        <w:numPr>
          <w:ilvl w:val="0"/>
          <w:numId w:val="577"/>
        </w:numPr>
        <w:spacing w:line="330" w:lineRule="atLeast"/>
        <w:rPr>
          <w:rFonts w:ascii="Arial" w:cs="Arial"/>
          <w:color w:val="000000"/>
          <w:sz w:val="20"/>
          <w:szCs w:val="20"/>
        </w:rPr>
      </w:pPr>
      <w:r w:rsidRPr="00F806B1">
        <w:rPr>
          <w:rFonts w:ascii="Arial" w:cs="Arial"/>
          <w:color w:val="000000"/>
          <w:sz w:val="20"/>
          <w:szCs w:val="20"/>
        </w:rPr>
        <w:t>Составьте</w:t>
      </w:r>
      <w:r w:rsidRPr="00F806B1">
        <w:rPr>
          <w:rFonts w:ascii="Arial" w:cs="Arial"/>
          <w:color w:val="000000"/>
          <w:sz w:val="20"/>
          <w:szCs w:val="20"/>
        </w:rPr>
        <w:t xml:space="preserve"> </w:t>
      </w:r>
      <w:r w:rsidRPr="00F806B1">
        <w:rPr>
          <w:rFonts w:ascii="Arial" w:cs="Arial"/>
          <w:color w:val="000000"/>
          <w:sz w:val="20"/>
          <w:szCs w:val="20"/>
        </w:rPr>
        <w:t>уравнения</w:t>
      </w:r>
      <w:r w:rsidRPr="00F806B1">
        <w:rPr>
          <w:rFonts w:ascii="Arial" w:cs="Arial"/>
          <w:color w:val="000000"/>
          <w:sz w:val="20"/>
          <w:szCs w:val="20"/>
        </w:rPr>
        <w:t xml:space="preserve"> </w:t>
      </w:r>
      <w:r w:rsidRPr="00F806B1">
        <w:rPr>
          <w:rFonts w:ascii="Arial" w:cs="Arial"/>
          <w:color w:val="000000"/>
          <w:sz w:val="20"/>
          <w:szCs w:val="20"/>
        </w:rPr>
        <w:t>диссоциации</w:t>
      </w:r>
      <w:r w:rsidRPr="00F806B1">
        <w:rPr>
          <w:rFonts w:ascii="Arial" w:cs="Arial"/>
          <w:color w:val="000000"/>
          <w:sz w:val="20"/>
          <w:szCs w:val="20"/>
        </w:rPr>
        <w:t xml:space="preserve"> </w:t>
      </w:r>
      <w:r w:rsidRPr="00F806B1">
        <w:rPr>
          <w:rFonts w:ascii="Arial" w:cs="Arial"/>
          <w:color w:val="000000"/>
          <w:sz w:val="20"/>
          <w:szCs w:val="20"/>
        </w:rPr>
        <w:t>следующих</w:t>
      </w:r>
      <w:r w:rsidRPr="00F806B1">
        <w:rPr>
          <w:rFonts w:ascii="Arial" w:cs="Arial"/>
          <w:color w:val="000000"/>
          <w:sz w:val="20"/>
          <w:szCs w:val="20"/>
        </w:rPr>
        <w:t xml:space="preserve"> </w:t>
      </w:r>
      <w:r w:rsidRPr="00F806B1">
        <w:rPr>
          <w:rFonts w:ascii="Arial" w:cs="Arial"/>
          <w:color w:val="000000"/>
          <w:sz w:val="20"/>
          <w:szCs w:val="20"/>
        </w:rPr>
        <w:t>электролитов</w:t>
      </w:r>
      <w:r w:rsidRPr="00F806B1">
        <w:rPr>
          <w:rFonts w:ascii="Arial" w:cs="Arial"/>
          <w:color w:val="000000"/>
          <w:sz w:val="20"/>
          <w:szCs w:val="20"/>
        </w:rPr>
        <w:t xml:space="preserve">: </w:t>
      </w:r>
      <w:r w:rsidRPr="00F806B1">
        <w:rPr>
          <w:rFonts w:ascii="Arial" w:cs="Arial"/>
          <w:color w:val="000000"/>
          <w:sz w:val="20"/>
          <w:szCs w:val="20"/>
        </w:rPr>
        <w:t>Ва</w:t>
      </w:r>
      <w:r w:rsidRPr="00F806B1">
        <w:rPr>
          <w:rFonts w:ascii="Arial" w:cs="Arial"/>
          <w:color w:val="000000"/>
          <w:sz w:val="20"/>
          <w:szCs w:val="20"/>
        </w:rPr>
        <w:t>(</w:t>
      </w:r>
      <w:r w:rsidRPr="00F806B1">
        <w:rPr>
          <w:rFonts w:ascii="Arial" w:cs="Arial"/>
          <w:color w:val="000000"/>
          <w:sz w:val="20"/>
          <w:szCs w:val="20"/>
        </w:rPr>
        <w:t>ОН</w:t>
      </w:r>
      <w:r w:rsidRPr="00F806B1">
        <w:rPr>
          <w:rFonts w:ascii="Arial" w:cs="Arial"/>
          <w:color w:val="000000"/>
          <w:sz w:val="20"/>
          <w:szCs w:val="20"/>
        </w:rPr>
        <w:t>)</w:t>
      </w:r>
      <w:r w:rsidRPr="00F806B1">
        <w:rPr>
          <w:rFonts w:ascii="Arial" w:cs="Arial"/>
          <w:color w:val="000000"/>
          <w:sz w:val="20"/>
          <w:szCs w:val="20"/>
          <w:vertAlign w:val="subscript"/>
        </w:rPr>
        <w:t>2</w:t>
      </w:r>
      <w:r w:rsidRPr="00F806B1">
        <w:rPr>
          <w:rFonts w:ascii="Arial" w:cs="Arial"/>
          <w:color w:val="000000"/>
          <w:sz w:val="20"/>
          <w:szCs w:val="20"/>
        </w:rPr>
        <w:t xml:space="preserve">; </w:t>
      </w:r>
      <w:r w:rsidRPr="00F806B1">
        <w:rPr>
          <w:rFonts w:ascii="Arial" w:cs="Arial"/>
          <w:color w:val="000000"/>
          <w:sz w:val="20"/>
          <w:szCs w:val="20"/>
        </w:rPr>
        <w:t>М</w:t>
      </w:r>
      <w:r w:rsidRPr="00F806B1">
        <w:rPr>
          <w:rFonts w:ascii="Arial" w:cs="Arial"/>
          <w:color w:val="000000"/>
          <w:sz w:val="20"/>
          <w:szCs w:val="20"/>
        </w:rPr>
        <w:t>g(</w:t>
      </w:r>
      <w:r w:rsidRPr="00F806B1">
        <w:rPr>
          <w:rFonts w:ascii="Arial" w:cs="Arial"/>
          <w:color w:val="000000"/>
          <w:sz w:val="20"/>
          <w:szCs w:val="20"/>
        </w:rPr>
        <w:t>ОН</w:t>
      </w:r>
      <w:r w:rsidRPr="00F806B1">
        <w:rPr>
          <w:rFonts w:ascii="Arial" w:cs="Arial"/>
          <w:color w:val="000000"/>
          <w:sz w:val="20"/>
          <w:szCs w:val="20"/>
        </w:rPr>
        <w:t>)</w:t>
      </w:r>
      <w:r w:rsidRPr="00F806B1">
        <w:rPr>
          <w:rFonts w:ascii="Arial" w:cs="Arial"/>
          <w:color w:val="000000"/>
          <w:sz w:val="20"/>
          <w:szCs w:val="20"/>
          <w:vertAlign w:val="subscript"/>
        </w:rPr>
        <w:t>2</w:t>
      </w:r>
      <w:r w:rsidRPr="00F806B1">
        <w:rPr>
          <w:rFonts w:ascii="Arial" w:cs="Arial"/>
          <w:color w:val="000000"/>
          <w:sz w:val="20"/>
          <w:szCs w:val="20"/>
        </w:rPr>
        <w:t>, Al(</w:t>
      </w:r>
      <w:r w:rsidRPr="00F806B1">
        <w:rPr>
          <w:rFonts w:ascii="Arial" w:cs="Arial"/>
          <w:color w:val="000000"/>
          <w:sz w:val="20"/>
          <w:szCs w:val="20"/>
        </w:rPr>
        <w:t>ОН</w:t>
      </w:r>
      <w:r w:rsidRPr="00F806B1">
        <w:rPr>
          <w:rFonts w:ascii="Arial" w:cs="Arial"/>
          <w:color w:val="000000"/>
          <w:sz w:val="20"/>
          <w:szCs w:val="20"/>
        </w:rPr>
        <w:t>)</w:t>
      </w:r>
      <w:r w:rsidRPr="00F806B1">
        <w:rPr>
          <w:rFonts w:ascii="Arial" w:cs="Arial"/>
          <w:color w:val="000000"/>
          <w:sz w:val="20"/>
          <w:szCs w:val="20"/>
          <w:vertAlign w:val="subscript"/>
        </w:rPr>
        <w:t>3</w:t>
      </w:r>
      <w:r w:rsidRPr="00F806B1">
        <w:rPr>
          <w:rFonts w:ascii="Arial" w:cs="Arial"/>
          <w:color w:val="000000"/>
          <w:sz w:val="20"/>
          <w:szCs w:val="20"/>
        </w:rPr>
        <w:t>; HNO</w:t>
      </w:r>
      <w:r w:rsidRPr="00F806B1">
        <w:rPr>
          <w:rFonts w:ascii="Arial" w:cs="Arial"/>
          <w:color w:val="000000"/>
          <w:sz w:val="20"/>
          <w:szCs w:val="20"/>
          <w:vertAlign w:val="subscript"/>
        </w:rPr>
        <w:t>3</w:t>
      </w:r>
      <w:r w:rsidRPr="00F806B1">
        <w:rPr>
          <w:rFonts w:ascii="Arial" w:cs="Arial"/>
          <w:color w:val="000000"/>
          <w:sz w:val="20"/>
          <w:szCs w:val="20"/>
        </w:rPr>
        <w:t>; H</w:t>
      </w:r>
      <w:r w:rsidRPr="00F806B1">
        <w:rPr>
          <w:rFonts w:ascii="Arial" w:cs="Arial"/>
          <w:color w:val="000000"/>
          <w:sz w:val="20"/>
          <w:szCs w:val="20"/>
          <w:vertAlign w:val="subscript"/>
        </w:rPr>
        <w:t>2</w:t>
      </w:r>
      <w:r w:rsidRPr="00F806B1">
        <w:rPr>
          <w:rFonts w:ascii="Arial" w:cs="Arial"/>
          <w:color w:val="000000"/>
          <w:sz w:val="20"/>
          <w:szCs w:val="20"/>
        </w:rPr>
        <w:t>CO</w:t>
      </w:r>
      <w:r w:rsidRPr="00F806B1">
        <w:rPr>
          <w:rFonts w:ascii="Arial" w:cs="Arial"/>
          <w:color w:val="000000"/>
          <w:sz w:val="20"/>
          <w:szCs w:val="20"/>
          <w:vertAlign w:val="subscript"/>
        </w:rPr>
        <w:t>3</w:t>
      </w:r>
      <w:r w:rsidRPr="00F806B1">
        <w:rPr>
          <w:rFonts w:ascii="Arial" w:cs="Arial"/>
          <w:color w:val="000000"/>
          <w:sz w:val="20"/>
          <w:szCs w:val="20"/>
        </w:rPr>
        <w:t>; H</w:t>
      </w:r>
      <w:r w:rsidRPr="00F806B1">
        <w:rPr>
          <w:rFonts w:ascii="Arial" w:cs="Arial"/>
          <w:color w:val="000000"/>
          <w:sz w:val="20"/>
          <w:szCs w:val="20"/>
          <w:vertAlign w:val="subscript"/>
        </w:rPr>
        <w:t>2</w:t>
      </w:r>
      <w:r w:rsidRPr="00F806B1">
        <w:rPr>
          <w:rFonts w:ascii="Arial" w:cs="Arial"/>
          <w:color w:val="000000"/>
          <w:sz w:val="20"/>
          <w:szCs w:val="20"/>
        </w:rPr>
        <w:t>SO</w:t>
      </w:r>
      <w:r w:rsidRPr="00F806B1">
        <w:rPr>
          <w:rFonts w:ascii="Arial" w:cs="Arial"/>
          <w:color w:val="000000"/>
          <w:sz w:val="20"/>
          <w:szCs w:val="20"/>
          <w:vertAlign w:val="subscript"/>
        </w:rPr>
        <w:t>4</w:t>
      </w:r>
      <w:r w:rsidRPr="00F806B1">
        <w:rPr>
          <w:rFonts w:ascii="Arial" w:cs="Arial"/>
          <w:color w:val="000000"/>
          <w:sz w:val="20"/>
          <w:szCs w:val="20"/>
        </w:rPr>
        <w:t>; KHCO</w:t>
      </w:r>
      <w:r w:rsidRPr="00F806B1">
        <w:rPr>
          <w:rFonts w:ascii="Arial" w:cs="Arial"/>
          <w:color w:val="000000"/>
          <w:sz w:val="20"/>
          <w:szCs w:val="20"/>
          <w:vertAlign w:val="subscript"/>
        </w:rPr>
        <w:t>3</w:t>
      </w:r>
      <w:r w:rsidRPr="00F806B1">
        <w:rPr>
          <w:rFonts w:ascii="Arial" w:cs="Arial"/>
          <w:color w:val="000000"/>
          <w:sz w:val="20"/>
          <w:szCs w:val="20"/>
        </w:rPr>
        <w:t>; (FeOH)</w:t>
      </w:r>
      <w:r w:rsidRPr="00F806B1">
        <w:rPr>
          <w:rFonts w:ascii="Arial" w:cs="Arial"/>
          <w:color w:val="000000"/>
          <w:sz w:val="20"/>
          <w:szCs w:val="20"/>
          <w:vertAlign w:val="subscript"/>
        </w:rPr>
        <w:t>2</w:t>
      </w:r>
      <w:r w:rsidRPr="00F806B1">
        <w:rPr>
          <w:rFonts w:ascii="Arial" w:cs="Arial"/>
          <w:color w:val="000000"/>
          <w:sz w:val="20"/>
          <w:szCs w:val="20"/>
        </w:rPr>
        <w:t>SO</w:t>
      </w:r>
      <w:r w:rsidRPr="00F806B1">
        <w:rPr>
          <w:rFonts w:ascii="Arial" w:cs="Arial"/>
          <w:color w:val="000000"/>
          <w:sz w:val="20"/>
          <w:szCs w:val="20"/>
          <w:vertAlign w:val="subscript"/>
        </w:rPr>
        <w:t>4</w:t>
      </w:r>
      <w:r w:rsidRPr="00F806B1">
        <w:rPr>
          <w:rFonts w:ascii="Arial" w:cs="Arial"/>
          <w:color w:val="000000"/>
          <w:sz w:val="20"/>
          <w:szCs w:val="20"/>
        </w:rPr>
        <w:t>.</w:t>
      </w:r>
    </w:p>
    <w:p w:rsidR="00837B04" w:rsidRPr="00F806B1" w:rsidRDefault="00837B04" w:rsidP="00960A72">
      <w:pPr>
        <w:pStyle w:val="a3"/>
        <w:numPr>
          <w:ilvl w:val="0"/>
          <w:numId w:val="577"/>
        </w:numPr>
        <w:spacing w:line="330" w:lineRule="atLeast"/>
        <w:rPr>
          <w:rFonts w:ascii="Arial" w:cs="Arial"/>
          <w:color w:val="000000"/>
          <w:sz w:val="20"/>
          <w:szCs w:val="20"/>
        </w:rPr>
      </w:pPr>
      <w:r w:rsidRPr="00F806B1">
        <w:rPr>
          <w:rFonts w:ascii="Arial" w:cs="Arial"/>
          <w:color w:val="000000"/>
          <w:sz w:val="20"/>
          <w:szCs w:val="20"/>
        </w:rPr>
        <w:t>Составьте</w:t>
      </w:r>
      <w:r w:rsidRPr="00F806B1">
        <w:rPr>
          <w:rFonts w:ascii="Arial" w:cs="Arial"/>
          <w:color w:val="000000"/>
          <w:sz w:val="20"/>
          <w:szCs w:val="20"/>
        </w:rPr>
        <w:t xml:space="preserve"> </w:t>
      </w:r>
      <w:r w:rsidRPr="00F806B1">
        <w:rPr>
          <w:rFonts w:ascii="Arial" w:cs="Arial"/>
          <w:color w:val="000000"/>
          <w:sz w:val="20"/>
          <w:szCs w:val="20"/>
        </w:rPr>
        <w:t>уравнения</w:t>
      </w:r>
      <w:r w:rsidRPr="00F806B1">
        <w:rPr>
          <w:rFonts w:ascii="Arial" w:cs="Arial"/>
          <w:color w:val="000000"/>
          <w:sz w:val="20"/>
          <w:szCs w:val="20"/>
        </w:rPr>
        <w:t xml:space="preserve"> </w:t>
      </w:r>
      <w:r w:rsidRPr="00F806B1">
        <w:rPr>
          <w:rFonts w:ascii="Arial" w:cs="Arial"/>
          <w:color w:val="000000"/>
          <w:sz w:val="20"/>
          <w:szCs w:val="20"/>
        </w:rPr>
        <w:t>диссоциации</w:t>
      </w:r>
      <w:r w:rsidRPr="00F806B1">
        <w:rPr>
          <w:rFonts w:ascii="Arial" w:cs="Arial"/>
          <w:color w:val="000000"/>
          <w:sz w:val="20"/>
          <w:szCs w:val="20"/>
        </w:rPr>
        <w:t xml:space="preserve"> </w:t>
      </w:r>
      <w:r w:rsidRPr="00F806B1">
        <w:rPr>
          <w:rFonts w:ascii="Arial" w:cs="Arial"/>
          <w:color w:val="000000"/>
          <w:sz w:val="20"/>
          <w:szCs w:val="20"/>
        </w:rPr>
        <w:t>следующих</w:t>
      </w:r>
      <w:r w:rsidRPr="00F806B1">
        <w:rPr>
          <w:rFonts w:ascii="Arial" w:cs="Arial"/>
          <w:color w:val="000000"/>
          <w:sz w:val="20"/>
          <w:szCs w:val="20"/>
        </w:rPr>
        <w:t xml:space="preserve"> </w:t>
      </w:r>
      <w:r w:rsidRPr="00F806B1">
        <w:rPr>
          <w:rFonts w:ascii="Arial" w:cs="Arial"/>
          <w:color w:val="000000"/>
          <w:sz w:val="20"/>
          <w:szCs w:val="20"/>
        </w:rPr>
        <w:t>электролитов</w:t>
      </w:r>
      <w:r w:rsidRPr="00F806B1">
        <w:rPr>
          <w:rFonts w:ascii="Arial" w:cs="Arial"/>
          <w:color w:val="000000"/>
          <w:sz w:val="20"/>
          <w:szCs w:val="20"/>
        </w:rPr>
        <w:t>: (CuOH)</w:t>
      </w:r>
      <w:r w:rsidRPr="00F806B1">
        <w:rPr>
          <w:rFonts w:ascii="Arial" w:cs="Arial"/>
          <w:color w:val="000000"/>
          <w:sz w:val="20"/>
          <w:szCs w:val="20"/>
          <w:vertAlign w:val="subscript"/>
        </w:rPr>
        <w:t>2</w:t>
      </w:r>
      <w:r w:rsidRPr="00F806B1">
        <w:rPr>
          <w:rFonts w:ascii="Arial" w:cs="Arial"/>
          <w:color w:val="000000"/>
          <w:sz w:val="20"/>
          <w:szCs w:val="20"/>
        </w:rPr>
        <w:t>SO</w:t>
      </w:r>
      <w:r w:rsidRPr="00F806B1">
        <w:rPr>
          <w:rFonts w:ascii="Arial" w:cs="Arial"/>
          <w:color w:val="000000"/>
          <w:sz w:val="20"/>
          <w:szCs w:val="20"/>
          <w:vertAlign w:val="subscript"/>
        </w:rPr>
        <w:t>4</w:t>
      </w:r>
      <w:r w:rsidRPr="00F806B1">
        <w:rPr>
          <w:rFonts w:ascii="Arial" w:cs="Arial"/>
          <w:color w:val="000000"/>
          <w:sz w:val="20"/>
          <w:szCs w:val="20"/>
        </w:rPr>
        <w:t>; Al(OH)Cl</w:t>
      </w:r>
      <w:r w:rsidRPr="00F806B1">
        <w:rPr>
          <w:rFonts w:ascii="Arial" w:cs="Arial"/>
          <w:color w:val="000000"/>
          <w:sz w:val="20"/>
          <w:szCs w:val="20"/>
          <w:vertAlign w:val="subscript"/>
        </w:rPr>
        <w:t>2</w:t>
      </w:r>
      <w:r w:rsidRPr="00F806B1">
        <w:rPr>
          <w:rFonts w:ascii="Arial" w:cs="Arial"/>
          <w:color w:val="000000"/>
          <w:sz w:val="20"/>
          <w:szCs w:val="20"/>
        </w:rPr>
        <w:t>; K</w:t>
      </w:r>
      <w:r w:rsidRPr="00F806B1">
        <w:rPr>
          <w:rFonts w:ascii="Arial" w:cs="Arial"/>
          <w:color w:val="000000"/>
          <w:sz w:val="20"/>
          <w:szCs w:val="20"/>
          <w:vertAlign w:val="subscript"/>
        </w:rPr>
        <w:t>2</w:t>
      </w:r>
      <w:r w:rsidRPr="00F806B1">
        <w:rPr>
          <w:rFonts w:ascii="Arial" w:cs="Arial"/>
          <w:color w:val="000000"/>
          <w:sz w:val="20"/>
          <w:szCs w:val="20"/>
        </w:rPr>
        <w:t>HPO</w:t>
      </w:r>
      <w:r w:rsidRPr="00F806B1">
        <w:rPr>
          <w:rFonts w:ascii="Arial" w:cs="Arial"/>
          <w:color w:val="000000"/>
          <w:sz w:val="20"/>
          <w:szCs w:val="20"/>
          <w:vertAlign w:val="subscript"/>
        </w:rPr>
        <w:t>4</w:t>
      </w:r>
      <w:r w:rsidRPr="00F806B1">
        <w:rPr>
          <w:rFonts w:ascii="Arial" w:cs="Arial"/>
          <w:color w:val="000000"/>
          <w:sz w:val="20"/>
          <w:szCs w:val="20"/>
        </w:rPr>
        <w:t>; Na</w:t>
      </w:r>
      <w:r w:rsidRPr="00F806B1">
        <w:rPr>
          <w:rFonts w:ascii="Arial" w:cs="Arial"/>
          <w:color w:val="000000"/>
          <w:sz w:val="20"/>
          <w:szCs w:val="20"/>
          <w:vertAlign w:val="subscript"/>
        </w:rPr>
        <w:t>2</w:t>
      </w:r>
      <w:r w:rsidRPr="00F806B1">
        <w:rPr>
          <w:rFonts w:ascii="Arial" w:cs="Arial"/>
          <w:color w:val="000000"/>
          <w:sz w:val="20"/>
          <w:szCs w:val="20"/>
        </w:rPr>
        <w:t>S; Mg(HCO</w:t>
      </w:r>
      <w:r w:rsidRPr="00F806B1">
        <w:rPr>
          <w:rFonts w:ascii="Arial" w:cs="Arial"/>
          <w:color w:val="000000"/>
          <w:sz w:val="20"/>
          <w:szCs w:val="20"/>
          <w:vertAlign w:val="subscript"/>
        </w:rPr>
        <w:t>3</w:t>
      </w:r>
      <w:r w:rsidRPr="00F806B1">
        <w:rPr>
          <w:rFonts w:ascii="Arial" w:cs="Arial"/>
          <w:color w:val="000000"/>
          <w:sz w:val="20"/>
          <w:szCs w:val="20"/>
        </w:rPr>
        <w:t>)</w:t>
      </w:r>
      <w:r w:rsidRPr="00F806B1">
        <w:rPr>
          <w:rFonts w:ascii="Arial" w:cs="Arial"/>
          <w:color w:val="000000"/>
          <w:sz w:val="20"/>
          <w:szCs w:val="20"/>
          <w:vertAlign w:val="subscript"/>
        </w:rPr>
        <w:t>2</w:t>
      </w:r>
      <w:r w:rsidRPr="00F806B1">
        <w:rPr>
          <w:rFonts w:ascii="Arial" w:cs="Arial"/>
          <w:color w:val="000000"/>
          <w:sz w:val="20"/>
          <w:szCs w:val="20"/>
        </w:rPr>
        <w:t>; H</w:t>
      </w:r>
      <w:r w:rsidRPr="00F806B1">
        <w:rPr>
          <w:rFonts w:ascii="Arial" w:cs="Arial"/>
          <w:color w:val="000000"/>
          <w:sz w:val="20"/>
          <w:szCs w:val="20"/>
          <w:vertAlign w:val="subscript"/>
        </w:rPr>
        <w:t>2</w:t>
      </w:r>
      <w:r w:rsidRPr="00F806B1">
        <w:rPr>
          <w:rFonts w:ascii="Arial" w:cs="Arial"/>
          <w:color w:val="000000"/>
          <w:sz w:val="20"/>
          <w:szCs w:val="20"/>
        </w:rPr>
        <w:t>SO</w:t>
      </w:r>
      <w:r w:rsidRPr="00F806B1">
        <w:rPr>
          <w:rFonts w:ascii="Arial" w:cs="Arial"/>
          <w:color w:val="000000"/>
          <w:sz w:val="20"/>
          <w:szCs w:val="20"/>
          <w:vertAlign w:val="subscript"/>
        </w:rPr>
        <w:t>3</w:t>
      </w:r>
      <w:r w:rsidRPr="00F806B1">
        <w:rPr>
          <w:rFonts w:ascii="Arial" w:cs="Arial"/>
          <w:color w:val="000000"/>
          <w:sz w:val="20"/>
          <w:szCs w:val="20"/>
        </w:rPr>
        <w:t>; Fe(OH)</w:t>
      </w:r>
      <w:r w:rsidRPr="00F806B1">
        <w:rPr>
          <w:rFonts w:ascii="Arial" w:cs="Arial"/>
          <w:color w:val="000000"/>
          <w:sz w:val="20"/>
          <w:szCs w:val="20"/>
          <w:vertAlign w:val="subscript"/>
        </w:rPr>
        <w:t>2</w:t>
      </w:r>
      <w:r w:rsidRPr="00F806B1">
        <w:rPr>
          <w:rFonts w:ascii="Arial" w:cs="Arial"/>
          <w:color w:val="000000"/>
          <w:sz w:val="20"/>
          <w:szCs w:val="20"/>
        </w:rPr>
        <w:t xml:space="preserve">. </w:t>
      </w:r>
      <w:r w:rsidRPr="00F806B1">
        <w:rPr>
          <w:rFonts w:ascii="Arial" w:cs="Arial"/>
          <w:color w:val="000000"/>
          <w:sz w:val="20"/>
          <w:szCs w:val="20"/>
        </w:rPr>
        <w:t>Какие</w:t>
      </w:r>
      <w:r w:rsidRPr="00F806B1">
        <w:rPr>
          <w:rFonts w:ascii="Arial" w:cs="Arial"/>
          <w:color w:val="000000"/>
          <w:sz w:val="20"/>
          <w:szCs w:val="20"/>
        </w:rPr>
        <w:t xml:space="preserve"> </w:t>
      </w:r>
      <w:r w:rsidRPr="00F806B1">
        <w:rPr>
          <w:rFonts w:ascii="Arial" w:cs="Arial"/>
          <w:color w:val="000000"/>
          <w:sz w:val="20"/>
          <w:szCs w:val="20"/>
        </w:rPr>
        <w:t>из</w:t>
      </w:r>
      <w:r w:rsidRPr="00F806B1">
        <w:rPr>
          <w:rFonts w:ascii="Arial" w:cs="Arial"/>
          <w:color w:val="000000"/>
          <w:sz w:val="20"/>
          <w:szCs w:val="20"/>
        </w:rPr>
        <w:t xml:space="preserve"> </w:t>
      </w:r>
      <w:r w:rsidRPr="00F806B1">
        <w:rPr>
          <w:rFonts w:ascii="Arial" w:cs="Arial"/>
          <w:color w:val="000000"/>
          <w:sz w:val="20"/>
          <w:szCs w:val="20"/>
        </w:rPr>
        <w:t>этих</w:t>
      </w:r>
      <w:r w:rsidRPr="00F806B1">
        <w:rPr>
          <w:rFonts w:ascii="Arial" w:cs="Arial"/>
          <w:color w:val="000000"/>
          <w:sz w:val="20"/>
          <w:szCs w:val="20"/>
        </w:rPr>
        <w:t xml:space="preserve"> </w:t>
      </w:r>
      <w:r w:rsidRPr="00F806B1">
        <w:rPr>
          <w:rFonts w:ascii="Arial" w:cs="Arial"/>
          <w:color w:val="000000"/>
          <w:sz w:val="20"/>
          <w:szCs w:val="20"/>
        </w:rPr>
        <w:t>электролитов</w:t>
      </w:r>
      <w:r w:rsidRPr="00F806B1">
        <w:rPr>
          <w:rFonts w:ascii="Arial" w:cs="Arial"/>
          <w:color w:val="000000"/>
          <w:sz w:val="20"/>
          <w:szCs w:val="20"/>
        </w:rPr>
        <w:t xml:space="preserve"> </w:t>
      </w:r>
      <w:r w:rsidRPr="00F806B1">
        <w:rPr>
          <w:rFonts w:ascii="Arial" w:cs="Arial"/>
          <w:color w:val="000000"/>
          <w:sz w:val="20"/>
          <w:szCs w:val="20"/>
        </w:rPr>
        <w:t>образуют</w:t>
      </w:r>
      <w:r w:rsidRPr="00F806B1">
        <w:rPr>
          <w:rFonts w:ascii="Arial" w:cs="Arial"/>
          <w:color w:val="000000"/>
          <w:sz w:val="20"/>
          <w:szCs w:val="20"/>
        </w:rPr>
        <w:t xml:space="preserve"> </w:t>
      </w:r>
      <w:r w:rsidRPr="00F806B1">
        <w:rPr>
          <w:rFonts w:ascii="Arial" w:cs="Arial"/>
          <w:color w:val="000000"/>
          <w:sz w:val="20"/>
          <w:szCs w:val="20"/>
        </w:rPr>
        <w:t>в</w:t>
      </w:r>
      <w:r w:rsidRPr="00F806B1">
        <w:rPr>
          <w:rFonts w:ascii="Arial" w:cs="Arial"/>
          <w:color w:val="000000"/>
          <w:sz w:val="20"/>
          <w:szCs w:val="20"/>
        </w:rPr>
        <w:t xml:space="preserve"> </w:t>
      </w:r>
      <w:r w:rsidRPr="00F806B1">
        <w:rPr>
          <w:rFonts w:ascii="Arial" w:cs="Arial"/>
          <w:color w:val="000000"/>
          <w:sz w:val="20"/>
          <w:szCs w:val="20"/>
        </w:rPr>
        <w:t>растворе</w:t>
      </w:r>
      <w:r w:rsidRPr="00F806B1">
        <w:rPr>
          <w:rFonts w:ascii="Arial" w:cs="Arial"/>
          <w:color w:val="000000"/>
          <w:sz w:val="20"/>
          <w:szCs w:val="20"/>
        </w:rPr>
        <w:t xml:space="preserve"> </w:t>
      </w:r>
      <w:r w:rsidRPr="00F806B1">
        <w:rPr>
          <w:rFonts w:ascii="Arial" w:cs="Arial"/>
          <w:color w:val="000000"/>
          <w:sz w:val="20"/>
          <w:szCs w:val="20"/>
        </w:rPr>
        <w:t>гидроксид</w:t>
      </w:r>
      <w:r w:rsidRPr="00F806B1">
        <w:rPr>
          <w:rFonts w:ascii="Arial" w:cs="Arial"/>
          <w:color w:val="000000"/>
          <w:sz w:val="20"/>
          <w:szCs w:val="20"/>
        </w:rPr>
        <w:t>-</w:t>
      </w:r>
      <w:r w:rsidRPr="00F806B1">
        <w:rPr>
          <w:rFonts w:ascii="Arial" w:cs="Arial"/>
          <w:color w:val="000000"/>
          <w:sz w:val="20"/>
          <w:szCs w:val="20"/>
        </w:rPr>
        <w:t>ионы</w:t>
      </w:r>
      <w:r w:rsidRPr="00F806B1">
        <w:rPr>
          <w:rFonts w:ascii="Arial" w:cs="Arial"/>
          <w:color w:val="000000"/>
          <w:sz w:val="20"/>
          <w:szCs w:val="20"/>
        </w:rPr>
        <w:t>?</w:t>
      </w:r>
    </w:p>
    <w:p w:rsidR="00837B04" w:rsidRPr="00F806B1" w:rsidRDefault="00837B04" w:rsidP="00960A72">
      <w:pPr>
        <w:pStyle w:val="a3"/>
        <w:numPr>
          <w:ilvl w:val="0"/>
          <w:numId w:val="577"/>
        </w:numPr>
        <w:spacing w:line="330" w:lineRule="atLeast"/>
        <w:rPr>
          <w:rFonts w:ascii="Arial" w:cs="Arial"/>
          <w:color w:val="000000"/>
          <w:sz w:val="20"/>
          <w:szCs w:val="20"/>
        </w:rPr>
      </w:pPr>
      <w:r w:rsidRPr="00F806B1">
        <w:rPr>
          <w:rFonts w:ascii="Arial" w:cs="Arial"/>
          <w:color w:val="000000"/>
          <w:sz w:val="20"/>
          <w:szCs w:val="20"/>
        </w:rPr>
        <w:t>Какие</w:t>
      </w:r>
      <w:r w:rsidRPr="00F806B1">
        <w:rPr>
          <w:rFonts w:ascii="Arial" w:cs="Arial"/>
          <w:color w:val="000000"/>
          <w:sz w:val="20"/>
          <w:szCs w:val="20"/>
        </w:rPr>
        <w:t xml:space="preserve"> </w:t>
      </w:r>
      <w:r w:rsidRPr="00F806B1">
        <w:rPr>
          <w:rFonts w:ascii="Arial" w:cs="Arial"/>
          <w:color w:val="000000"/>
          <w:sz w:val="20"/>
          <w:szCs w:val="20"/>
        </w:rPr>
        <w:t>из</w:t>
      </w:r>
      <w:r w:rsidRPr="00F806B1">
        <w:rPr>
          <w:rFonts w:ascii="Arial" w:cs="Arial"/>
          <w:color w:val="000000"/>
          <w:sz w:val="20"/>
          <w:szCs w:val="20"/>
        </w:rPr>
        <w:t xml:space="preserve"> </w:t>
      </w:r>
      <w:r w:rsidRPr="00F806B1">
        <w:rPr>
          <w:rFonts w:ascii="Arial" w:cs="Arial"/>
          <w:color w:val="000000"/>
          <w:sz w:val="20"/>
          <w:szCs w:val="20"/>
        </w:rPr>
        <w:t>следующих</w:t>
      </w:r>
      <w:r w:rsidRPr="00F806B1">
        <w:rPr>
          <w:rFonts w:ascii="Arial" w:cs="Arial"/>
          <w:color w:val="000000"/>
          <w:sz w:val="20"/>
          <w:szCs w:val="20"/>
        </w:rPr>
        <w:t xml:space="preserve"> </w:t>
      </w:r>
      <w:r w:rsidRPr="00F806B1">
        <w:rPr>
          <w:rFonts w:ascii="Arial" w:cs="Arial"/>
          <w:color w:val="000000"/>
          <w:sz w:val="20"/>
          <w:szCs w:val="20"/>
        </w:rPr>
        <w:t>электролитов</w:t>
      </w:r>
      <w:r w:rsidRPr="00F806B1">
        <w:rPr>
          <w:rFonts w:ascii="Arial" w:cs="Arial"/>
          <w:color w:val="000000"/>
          <w:sz w:val="20"/>
          <w:szCs w:val="20"/>
        </w:rPr>
        <w:t xml:space="preserve"> </w:t>
      </w:r>
      <w:r w:rsidRPr="00F806B1">
        <w:rPr>
          <w:rFonts w:ascii="Arial" w:cs="Arial"/>
          <w:color w:val="000000"/>
          <w:sz w:val="20"/>
          <w:szCs w:val="20"/>
        </w:rPr>
        <w:t>образуют</w:t>
      </w:r>
      <w:r w:rsidRPr="00F806B1">
        <w:rPr>
          <w:rFonts w:ascii="Arial" w:cs="Arial"/>
          <w:color w:val="000000"/>
          <w:sz w:val="20"/>
          <w:szCs w:val="20"/>
        </w:rPr>
        <w:t xml:space="preserve"> </w:t>
      </w:r>
      <w:r w:rsidRPr="00F806B1">
        <w:rPr>
          <w:rFonts w:ascii="Arial" w:cs="Arial"/>
          <w:color w:val="000000"/>
          <w:sz w:val="20"/>
          <w:szCs w:val="20"/>
        </w:rPr>
        <w:t>в</w:t>
      </w:r>
      <w:r w:rsidRPr="00F806B1">
        <w:rPr>
          <w:rFonts w:ascii="Arial" w:cs="Arial"/>
          <w:color w:val="000000"/>
          <w:sz w:val="20"/>
          <w:szCs w:val="20"/>
        </w:rPr>
        <w:t xml:space="preserve"> </w:t>
      </w:r>
      <w:r w:rsidRPr="00F806B1">
        <w:rPr>
          <w:rFonts w:ascii="Arial" w:cs="Arial"/>
          <w:color w:val="000000"/>
          <w:sz w:val="20"/>
          <w:szCs w:val="20"/>
        </w:rPr>
        <w:t>растворе</w:t>
      </w:r>
      <w:r w:rsidRPr="00F806B1">
        <w:rPr>
          <w:rFonts w:ascii="Arial" w:cs="Arial"/>
          <w:color w:val="000000"/>
          <w:sz w:val="20"/>
          <w:szCs w:val="20"/>
        </w:rPr>
        <w:t xml:space="preserve"> </w:t>
      </w:r>
      <w:r w:rsidRPr="00F806B1">
        <w:rPr>
          <w:rFonts w:ascii="Arial" w:cs="Arial"/>
          <w:color w:val="000000"/>
          <w:sz w:val="20"/>
          <w:szCs w:val="20"/>
        </w:rPr>
        <w:t>одновременно</w:t>
      </w:r>
      <w:r w:rsidRPr="00F806B1">
        <w:rPr>
          <w:rFonts w:ascii="Arial" w:cs="Arial"/>
          <w:color w:val="000000"/>
          <w:sz w:val="20"/>
          <w:szCs w:val="20"/>
        </w:rPr>
        <w:t xml:space="preserve"> </w:t>
      </w:r>
      <w:r w:rsidRPr="00F806B1">
        <w:rPr>
          <w:rFonts w:ascii="Arial" w:cs="Arial"/>
          <w:color w:val="000000"/>
          <w:sz w:val="20"/>
          <w:szCs w:val="20"/>
        </w:rPr>
        <w:t>ионы</w:t>
      </w:r>
      <w:r w:rsidRPr="00F806B1">
        <w:rPr>
          <w:rFonts w:ascii="Arial" w:cs="Arial"/>
          <w:color w:val="000000"/>
          <w:sz w:val="20"/>
          <w:szCs w:val="20"/>
        </w:rPr>
        <w:t xml:space="preserve"> </w:t>
      </w:r>
      <w:r w:rsidRPr="00F806B1">
        <w:rPr>
          <w:rFonts w:ascii="Arial" w:cs="Arial"/>
          <w:color w:val="000000"/>
          <w:sz w:val="20"/>
          <w:szCs w:val="20"/>
        </w:rPr>
        <w:t>водорода</w:t>
      </w:r>
      <w:r w:rsidRPr="00F806B1">
        <w:rPr>
          <w:rFonts w:ascii="Arial" w:cs="Arial"/>
          <w:color w:val="000000"/>
          <w:sz w:val="20"/>
          <w:szCs w:val="20"/>
        </w:rPr>
        <w:t xml:space="preserve"> </w:t>
      </w:r>
      <w:r w:rsidRPr="00F806B1">
        <w:rPr>
          <w:rFonts w:ascii="Arial" w:cs="Arial"/>
          <w:color w:val="000000"/>
          <w:sz w:val="20"/>
          <w:szCs w:val="20"/>
        </w:rPr>
        <w:t>и</w:t>
      </w:r>
      <w:r w:rsidRPr="00F806B1">
        <w:rPr>
          <w:rFonts w:ascii="Arial" w:cs="Arial"/>
          <w:color w:val="000000"/>
          <w:sz w:val="20"/>
          <w:szCs w:val="20"/>
        </w:rPr>
        <w:t xml:space="preserve"> </w:t>
      </w:r>
      <w:r w:rsidRPr="00F806B1">
        <w:rPr>
          <w:rFonts w:ascii="Arial" w:cs="Arial"/>
          <w:color w:val="000000"/>
          <w:sz w:val="20"/>
          <w:szCs w:val="20"/>
        </w:rPr>
        <w:t>гидроксид</w:t>
      </w:r>
      <w:r w:rsidRPr="00F806B1">
        <w:rPr>
          <w:rFonts w:ascii="Arial" w:cs="Arial"/>
          <w:color w:val="000000"/>
          <w:sz w:val="20"/>
          <w:szCs w:val="20"/>
        </w:rPr>
        <w:t>-</w:t>
      </w:r>
      <w:r w:rsidRPr="00F806B1">
        <w:rPr>
          <w:rFonts w:ascii="Arial" w:cs="Arial"/>
          <w:color w:val="000000"/>
          <w:sz w:val="20"/>
          <w:szCs w:val="20"/>
        </w:rPr>
        <w:t>ионы</w:t>
      </w:r>
      <w:r w:rsidRPr="00F806B1">
        <w:rPr>
          <w:rFonts w:ascii="Arial" w:cs="Arial"/>
          <w:color w:val="000000"/>
          <w:sz w:val="20"/>
          <w:szCs w:val="20"/>
        </w:rPr>
        <w:t>: KOH; Sr(OH)</w:t>
      </w:r>
      <w:r w:rsidRPr="00F806B1">
        <w:rPr>
          <w:rFonts w:ascii="Arial" w:cs="Arial"/>
          <w:color w:val="000000"/>
          <w:sz w:val="20"/>
          <w:szCs w:val="20"/>
          <w:vertAlign w:val="subscript"/>
        </w:rPr>
        <w:t>2</w:t>
      </w:r>
      <w:r w:rsidRPr="00F806B1">
        <w:rPr>
          <w:rFonts w:ascii="Arial" w:cs="Arial"/>
          <w:color w:val="000000"/>
          <w:sz w:val="20"/>
          <w:szCs w:val="20"/>
        </w:rPr>
        <w:t>; H</w:t>
      </w:r>
      <w:r w:rsidRPr="00F806B1">
        <w:rPr>
          <w:rFonts w:ascii="Arial" w:cs="Arial"/>
          <w:color w:val="000000"/>
          <w:sz w:val="20"/>
          <w:szCs w:val="20"/>
          <w:vertAlign w:val="subscript"/>
        </w:rPr>
        <w:t>2</w:t>
      </w:r>
      <w:r w:rsidRPr="00F806B1">
        <w:rPr>
          <w:rFonts w:ascii="Arial" w:cs="Arial"/>
          <w:color w:val="000000"/>
          <w:sz w:val="20"/>
          <w:szCs w:val="20"/>
        </w:rPr>
        <w:t>O; Pb(OH)</w:t>
      </w:r>
      <w:r w:rsidRPr="00F806B1">
        <w:rPr>
          <w:rFonts w:ascii="Arial" w:cs="Arial"/>
          <w:color w:val="000000"/>
          <w:sz w:val="20"/>
          <w:szCs w:val="20"/>
          <w:vertAlign w:val="subscript"/>
        </w:rPr>
        <w:t>2</w:t>
      </w:r>
      <w:r w:rsidRPr="00F806B1">
        <w:rPr>
          <w:rFonts w:ascii="Arial" w:cs="Arial"/>
          <w:color w:val="000000"/>
          <w:sz w:val="20"/>
          <w:szCs w:val="20"/>
        </w:rPr>
        <w:t>; C</w:t>
      </w:r>
      <w:r w:rsidRPr="00F806B1">
        <w:rPr>
          <w:rFonts w:ascii="Arial" w:cs="Arial"/>
          <w:color w:val="000000"/>
          <w:sz w:val="20"/>
          <w:szCs w:val="20"/>
        </w:rPr>
        <w:t>а</w:t>
      </w:r>
      <w:r w:rsidRPr="00F806B1">
        <w:rPr>
          <w:rFonts w:ascii="Arial" w:cs="Arial"/>
          <w:color w:val="000000"/>
          <w:sz w:val="20"/>
          <w:szCs w:val="20"/>
        </w:rPr>
        <w:t>(HCO</w:t>
      </w:r>
      <w:r w:rsidRPr="00F806B1">
        <w:rPr>
          <w:rFonts w:ascii="Arial" w:cs="Arial"/>
          <w:color w:val="000000"/>
          <w:sz w:val="20"/>
          <w:szCs w:val="20"/>
          <w:vertAlign w:val="subscript"/>
        </w:rPr>
        <w:t>3</w:t>
      </w:r>
      <w:r w:rsidRPr="00F806B1">
        <w:rPr>
          <w:rFonts w:ascii="Arial" w:cs="Arial"/>
          <w:color w:val="000000"/>
          <w:sz w:val="20"/>
          <w:szCs w:val="20"/>
        </w:rPr>
        <w:t>)</w:t>
      </w:r>
      <w:r w:rsidRPr="00F806B1">
        <w:rPr>
          <w:rFonts w:ascii="Arial" w:cs="Arial"/>
          <w:color w:val="000000"/>
          <w:sz w:val="20"/>
          <w:szCs w:val="20"/>
          <w:vertAlign w:val="subscript"/>
        </w:rPr>
        <w:t>2</w:t>
      </w:r>
      <w:r w:rsidRPr="00F806B1">
        <w:rPr>
          <w:rFonts w:ascii="Arial" w:cs="Arial"/>
          <w:color w:val="000000"/>
          <w:sz w:val="20"/>
          <w:szCs w:val="20"/>
        </w:rPr>
        <w:t>; Sn(OH)</w:t>
      </w:r>
      <w:r w:rsidRPr="00F806B1">
        <w:rPr>
          <w:rFonts w:ascii="Arial" w:cs="Arial"/>
          <w:color w:val="000000"/>
          <w:sz w:val="20"/>
          <w:szCs w:val="20"/>
          <w:vertAlign w:val="subscript"/>
        </w:rPr>
        <w:t>2</w:t>
      </w:r>
      <w:r w:rsidRPr="00F806B1">
        <w:rPr>
          <w:rFonts w:ascii="Arial" w:cs="Arial"/>
          <w:color w:val="000000"/>
          <w:sz w:val="20"/>
          <w:szCs w:val="20"/>
        </w:rPr>
        <w:t>; Cr(OH)</w:t>
      </w:r>
      <w:r w:rsidRPr="00F806B1">
        <w:rPr>
          <w:rFonts w:ascii="Arial" w:cs="Arial"/>
          <w:color w:val="000000"/>
          <w:sz w:val="20"/>
          <w:szCs w:val="20"/>
          <w:vertAlign w:val="subscript"/>
        </w:rPr>
        <w:t>3</w:t>
      </w:r>
      <w:r w:rsidRPr="00F806B1">
        <w:rPr>
          <w:rFonts w:ascii="Arial" w:cs="Arial"/>
          <w:color w:val="000000"/>
          <w:sz w:val="20"/>
          <w:szCs w:val="20"/>
        </w:rPr>
        <w:t>; Al(OH)</w:t>
      </w:r>
      <w:r w:rsidRPr="00F806B1">
        <w:rPr>
          <w:rFonts w:ascii="Arial" w:cs="Arial"/>
          <w:color w:val="000000"/>
          <w:sz w:val="20"/>
          <w:szCs w:val="20"/>
          <w:vertAlign w:val="subscript"/>
        </w:rPr>
        <w:t>3</w:t>
      </w:r>
      <w:r w:rsidRPr="00F806B1">
        <w:rPr>
          <w:rFonts w:ascii="Arial" w:cs="Arial"/>
          <w:color w:val="000000"/>
          <w:sz w:val="20"/>
          <w:szCs w:val="20"/>
        </w:rPr>
        <w:t xml:space="preserve">? </w:t>
      </w:r>
      <w:r w:rsidRPr="00F806B1">
        <w:rPr>
          <w:rFonts w:ascii="Arial" w:cs="Arial"/>
          <w:color w:val="000000"/>
          <w:sz w:val="20"/>
          <w:szCs w:val="20"/>
        </w:rPr>
        <w:t>Напишите</w:t>
      </w:r>
      <w:r w:rsidRPr="00F806B1">
        <w:rPr>
          <w:rFonts w:ascii="Arial" w:cs="Arial"/>
          <w:color w:val="000000"/>
          <w:sz w:val="20"/>
          <w:szCs w:val="20"/>
        </w:rPr>
        <w:t xml:space="preserve"> </w:t>
      </w:r>
      <w:r w:rsidRPr="00F806B1">
        <w:rPr>
          <w:rFonts w:ascii="Arial" w:cs="Arial"/>
          <w:color w:val="000000"/>
          <w:sz w:val="20"/>
          <w:szCs w:val="20"/>
        </w:rPr>
        <w:t>уравнения</w:t>
      </w:r>
      <w:r w:rsidRPr="00F806B1">
        <w:rPr>
          <w:rFonts w:ascii="Arial" w:cs="Arial"/>
          <w:color w:val="000000"/>
          <w:sz w:val="20"/>
          <w:szCs w:val="20"/>
        </w:rPr>
        <w:t xml:space="preserve"> </w:t>
      </w:r>
      <w:r w:rsidRPr="00F806B1">
        <w:rPr>
          <w:rFonts w:ascii="Arial" w:cs="Arial"/>
          <w:color w:val="000000"/>
          <w:sz w:val="20"/>
          <w:szCs w:val="20"/>
        </w:rPr>
        <w:t>электролитической</w:t>
      </w:r>
      <w:r w:rsidRPr="00F806B1">
        <w:rPr>
          <w:rFonts w:ascii="Arial" w:cs="Arial"/>
          <w:color w:val="000000"/>
          <w:sz w:val="20"/>
          <w:szCs w:val="20"/>
        </w:rPr>
        <w:t xml:space="preserve"> </w:t>
      </w:r>
      <w:r w:rsidRPr="00F806B1">
        <w:rPr>
          <w:rFonts w:ascii="Arial" w:cs="Arial"/>
          <w:color w:val="000000"/>
          <w:sz w:val="20"/>
          <w:szCs w:val="20"/>
        </w:rPr>
        <w:t>диссоциации</w:t>
      </w:r>
      <w:r w:rsidRPr="00F806B1">
        <w:rPr>
          <w:rFonts w:ascii="Arial" w:cs="Arial"/>
          <w:color w:val="000000"/>
          <w:sz w:val="20"/>
          <w:szCs w:val="20"/>
        </w:rPr>
        <w:t xml:space="preserve"> </w:t>
      </w:r>
      <w:r w:rsidRPr="00F806B1">
        <w:rPr>
          <w:rFonts w:ascii="Arial" w:cs="Arial"/>
          <w:color w:val="000000"/>
          <w:sz w:val="20"/>
          <w:szCs w:val="20"/>
        </w:rPr>
        <w:t>этих</w:t>
      </w:r>
      <w:r w:rsidRPr="00F806B1">
        <w:rPr>
          <w:rFonts w:ascii="Arial" w:cs="Arial"/>
          <w:color w:val="000000"/>
          <w:sz w:val="20"/>
          <w:szCs w:val="20"/>
        </w:rPr>
        <w:t xml:space="preserve"> </w:t>
      </w:r>
      <w:r w:rsidRPr="00F806B1">
        <w:rPr>
          <w:rFonts w:ascii="Arial" w:cs="Arial"/>
          <w:color w:val="000000"/>
          <w:sz w:val="20"/>
          <w:szCs w:val="20"/>
        </w:rPr>
        <w:t>веществ</w:t>
      </w:r>
      <w:r w:rsidRPr="00F806B1">
        <w:rPr>
          <w:rFonts w:ascii="Arial" w:cs="Arial"/>
          <w:color w:val="000000"/>
          <w:sz w:val="20"/>
          <w:szCs w:val="20"/>
        </w:rPr>
        <w:t>.</w:t>
      </w:r>
    </w:p>
    <w:p w:rsidR="00837B04" w:rsidRPr="00F806B1" w:rsidRDefault="00837B04" w:rsidP="00960A72">
      <w:pPr>
        <w:pStyle w:val="a3"/>
        <w:numPr>
          <w:ilvl w:val="0"/>
          <w:numId w:val="577"/>
        </w:numPr>
        <w:spacing w:line="330" w:lineRule="atLeast"/>
        <w:rPr>
          <w:rFonts w:ascii="Arial" w:cs="Arial"/>
          <w:color w:val="000000"/>
          <w:sz w:val="20"/>
          <w:szCs w:val="20"/>
        </w:rPr>
      </w:pPr>
      <w:r w:rsidRPr="00F806B1">
        <w:rPr>
          <w:rFonts w:ascii="Arial" w:cs="Arial"/>
          <w:color w:val="000000"/>
          <w:sz w:val="20"/>
          <w:szCs w:val="20"/>
        </w:rPr>
        <w:t>Определите</w:t>
      </w:r>
      <w:r w:rsidRPr="00F806B1">
        <w:rPr>
          <w:rFonts w:ascii="Arial" w:cs="Arial"/>
          <w:color w:val="000000"/>
          <w:sz w:val="20"/>
          <w:szCs w:val="20"/>
        </w:rPr>
        <w:t xml:space="preserve">, </w:t>
      </w:r>
      <w:r w:rsidRPr="00F806B1">
        <w:rPr>
          <w:rFonts w:ascii="Arial" w:cs="Arial"/>
          <w:color w:val="000000"/>
          <w:sz w:val="20"/>
          <w:szCs w:val="20"/>
        </w:rPr>
        <w:t>какие</w:t>
      </w:r>
      <w:r w:rsidRPr="00F806B1">
        <w:rPr>
          <w:rFonts w:ascii="Arial" w:cs="Arial"/>
          <w:color w:val="000000"/>
          <w:sz w:val="20"/>
          <w:szCs w:val="20"/>
        </w:rPr>
        <w:t xml:space="preserve"> </w:t>
      </w:r>
      <w:r w:rsidRPr="00F806B1">
        <w:rPr>
          <w:rFonts w:ascii="Arial" w:cs="Arial"/>
          <w:color w:val="000000"/>
          <w:sz w:val="20"/>
          <w:szCs w:val="20"/>
        </w:rPr>
        <w:t>из</w:t>
      </w:r>
      <w:r w:rsidRPr="00F806B1">
        <w:rPr>
          <w:rFonts w:ascii="Arial" w:cs="Arial"/>
          <w:color w:val="000000"/>
          <w:sz w:val="20"/>
          <w:szCs w:val="20"/>
        </w:rPr>
        <w:t xml:space="preserve"> </w:t>
      </w:r>
      <w:r w:rsidRPr="00F806B1">
        <w:rPr>
          <w:rFonts w:ascii="Arial" w:cs="Arial"/>
          <w:color w:val="000000"/>
          <w:sz w:val="20"/>
          <w:szCs w:val="20"/>
        </w:rPr>
        <w:t>указанных</w:t>
      </w:r>
      <w:r w:rsidRPr="00F806B1">
        <w:rPr>
          <w:rFonts w:ascii="Arial" w:cs="Arial"/>
          <w:color w:val="000000"/>
          <w:sz w:val="20"/>
          <w:szCs w:val="20"/>
        </w:rPr>
        <w:t xml:space="preserve"> </w:t>
      </w:r>
      <w:r w:rsidRPr="00F806B1">
        <w:rPr>
          <w:rFonts w:ascii="Arial" w:cs="Arial"/>
          <w:color w:val="000000"/>
          <w:sz w:val="20"/>
          <w:szCs w:val="20"/>
        </w:rPr>
        <w:t>электролитов</w:t>
      </w:r>
      <w:r w:rsidRPr="00F806B1">
        <w:rPr>
          <w:rFonts w:ascii="Arial" w:cs="Arial"/>
          <w:color w:val="000000"/>
          <w:sz w:val="20"/>
          <w:szCs w:val="20"/>
        </w:rPr>
        <w:t xml:space="preserve"> </w:t>
      </w:r>
      <w:r w:rsidRPr="00F806B1">
        <w:rPr>
          <w:rFonts w:ascii="Arial" w:cs="Arial"/>
          <w:color w:val="000000"/>
          <w:sz w:val="20"/>
          <w:szCs w:val="20"/>
        </w:rPr>
        <w:t>являются</w:t>
      </w:r>
      <w:r w:rsidRPr="00F806B1">
        <w:rPr>
          <w:rFonts w:ascii="Arial" w:cs="Arial"/>
          <w:color w:val="000000"/>
          <w:sz w:val="20"/>
          <w:szCs w:val="20"/>
        </w:rPr>
        <w:t xml:space="preserve"> </w:t>
      </w:r>
      <w:r w:rsidRPr="00F806B1">
        <w:rPr>
          <w:rFonts w:ascii="Arial" w:cs="Arial"/>
          <w:color w:val="000000"/>
          <w:sz w:val="20"/>
          <w:szCs w:val="20"/>
        </w:rPr>
        <w:t>сильными</w:t>
      </w:r>
      <w:r w:rsidRPr="00F806B1">
        <w:rPr>
          <w:rFonts w:ascii="Arial" w:cs="Arial"/>
          <w:color w:val="000000"/>
          <w:sz w:val="20"/>
          <w:szCs w:val="20"/>
        </w:rPr>
        <w:t xml:space="preserve">, </w:t>
      </w:r>
      <w:r w:rsidRPr="00F806B1">
        <w:rPr>
          <w:rFonts w:ascii="Arial" w:cs="Arial"/>
          <w:color w:val="000000"/>
          <w:sz w:val="20"/>
          <w:szCs w:val="20"/>
        </w:rPr>
        <w:t>а</w:t>
      </w:r>
      <w:r w:rsidRPr="00F806B1">
        <w:rPr>
          <w:rFonts w:ascii="Arial" w:cs="Arial"/>
          <w:color w:val="000000"/>
          <w:sz w:val="20"/>
          <w:szCs w:val="20"/>
        </w:rPr>
        <w:t xml:space="preserve"> </w:t>
      </w:r>
      <w:r w:rsidRPr="00F806B1">
        <w:rPr>
          <w:rFonts w:ascii="Arial" w:cs="Arial"/>
          <w:color w:val="000000"/>
          <w:sz w:val="20"/>
          <w:szCs w:val="20"/>
        </w:rPr>
        <w:t>какие</w:t>
      </w:r>
      <w:r w:rsidRPr="00F806B1">
        <w:rPr>
          <w:rFonts w:ascii="Arial" w:cs="Arial"/>
          <w:color w:val="000000"/>
          <w:sz w:val="20"/>
          <w:szCs w:val="20"/>
        </w:rPr>
        <w:t xml:space="preserve"> </w:t>
      </w:r>
      <w:r w:rsidRPr="00F806B1">
        <w:rPr>
          <w:rFonts w:ascii="Arial" w:cs="Arial"/>
          <w:color w:val="000000"/>
          <w:sz w:val="20"/>
          <w:szCs w:val="20"/>
        </w:rPr>
        <w:t>слабыми</w:t>
      </w:r>
      <w:r w:rsidRPr="00F806B1">
        <w:rPr>
          <w:rFonts w:ascii="Arial" w:cs="Arial"/>
          <w:color w:val="000000"/>
          <w:sz w:val="20"/>
          <w:szCs w:val="20"/>
        </w:rPr>
        <w:t xml:space="preserve"> </w:t>
      </w:r>
      <w:r w:rsidRPr="00F806B1">
        <w:rPr>
          <w:rFonts w:ascii="Arial" w:cs="Arial"/>
          <w:color w:val="000000"/>
          <w:sz w:val="20"/>
          <w:szCs w:val="20"/>
        </w:rPr>
        <w:t>электролитами</w:t>
      </w:r>
      <w:r w:rsidRPr="00F806B1">
        <w:rPr>
          <w:rFonts w:ascii="Arial" w:cs="Arial"/>
          <w:color w:val="000000"/>
          <w:sz w:val="20"/>
          <w:szCs w:val="20"/>
        </w:rPr>
        <w:t xml:space="preserve">: </w:t>
      </w:r>
      <w:r w:rsidRPr="00F806B1">
        <w:rPr>
          <w:rFonts w:ascii="Arial" w:cs="Arial"/>
          <w:color w:val="000000"/>
          <w:sz w:val="20"/>
          <w:szCs w:val="20"/>
        </w:rPr>
        <w:t>Са</w:t>
      </w:r>
      <w:r w:rsidRPr="00F806B1">
        <w:rPr>
          <w:rFonts w:ascii="Arial" w:cs="Arial"/>
          <w:color w:val="000000"/>
          <w:sz w:val="20"/>
          <w:szCs w:val="20"/>
        </w:rPr>
        <w:t>(</w:t>
      </w:r>
      <w:r w:rsidRPr="00F806B1">
        <w:rPr>
          <w:rFonts w:ascii="Arial" w:cs="Arial"/>
          <w:color w:val="000000"/>
          <w:sz w:val="20"/>
          <w:szCs w:val="20"/>
        </w:rPr>
        <w:t>ОН</w:t>
      </w:r>
      <w:r w:rsidRPr="00F806B1">
        <w:rPr>
          <w:rFonts w:ascii="Arial" w:cs="Arial"/>
          <w:color w:val="000000"/>
          <w:sz w:val="20"/>
          <w:szCs w:val="20"/>
        </w:rPr>
        <w:t>)</w:t>
      </w:r>
      <w:r w:rsidRPr="00F806B1">
        <w:rPr>
          <w:rFonts w:ascii="Arial" w:cs="Arial"/>
          <w:color w:val="000000"/>
          <w:sz w:val="20"/>
          <w:szCs w:val="20"/>
          <w:vertAlign w:val="subscript"/>
        </w:rPr>
        <w:t>2</w:t>
      </w:r>
      <w:r w:rsidRPr="00F806B1">
        <w:rPr>
          <w:rFonts w:ascii="Arial" w:cs="Arial"/>
          <w:color w:val="000000"/>
          <w:sz w:val="20"/>
          <w:szCs w:val="20"/>
        </w:rPr>
        <w:t xml:space="preserve">, </w:t>
      </w:r>
      <w:r w:rsidRPr="00F806B1">
        <w:rPr>
          <w:rFonts w:ascii="Arial" w:cs="Arial"/>
          <w:color w:val="000000"/>
          <w:sz w:val="20"/>
          <w:szCs w:val="20"/>
        </w:rPr>
        <w:t>Н</w:t>
      </w:r>
      <w:r w:rsidRPr="00F806B1">
        <w:rPr>
          <w:rFonts w:ascii="Arial" w:cs="Arial"/>
          <w:color w:val="000000"/>
          <w:sz w:val="20"/>
          <w:szCs w:val="20"/>
          <w:vertAlign w:val="subscript"/>
        </w:rPr>
        <w:t>2</w:t>
      </w:r>
      <w:r w:rsidRPr="00F806B1">
        <w:rPr>
          <w:rFonts w:ascii="Arial" w:cs="Arial"/>
          <w:color w:val="000000"/>
          <w:sz w:val="20"/>
          <w:szCs w:val="20"/>
        </w:rPr>
        <w:t>СО</w:t>
      </w:r>
      <w:r w:rsidRPr="00F806B1">
        <w:rPr>
          <w:rFonts w:ascii="Arial" w:cs="Arial"/>
          <w:color w:val="000000"/>
          <w:sz w:val="20"/>
          <w:szCs w:val="20"/>
          <w:vertAlign w:val="subscript"/>
        </w:rPr>
        <w:t>3</w:t>
      </w:r>
      <w:r w:rsidRPr="00F806B1">
        <w:rPr>
          <w:rFonts w:ascii="Arial" w:cs="Arial"/>
          <w:color w:val="000000"/>
          <w:sz w:val="20"/>
          <w:szCs w:val="20"/>
        </w:rPr>
        <w:t xml:space="preserve">, </w:t>
      </w:r>
      <w:r w:rsidRPr="00F806B1">
        <w:rPr>
          <w:rFonts w:ascii="Arial" w:cs="Arial"/>
          <w:color w:val="000000"/>
          <w:sz w:val="20"/>
          <w:szCs w:val="20"/>
        </w:rPr>
        <w:t>С</w:t>
      </w:r>
      <w:r w:rsidRPr="00F806B1">
        <w:rPr>
          <w:rFonts w:ascii="Arial" w:cs="Arial"/>
          <w:color w:val="000000"/>
          <w:sz w:val="20"/>
          <w:szCs w:val="20"/>
        </w:rPr>
        <w:t>uSO</w:t>
      </w:r>
      <w:r w:rsidRPr="00F806B1">
        <w:rPr>
          <w:rFonts w:ascii="Arial" w:cs="Arial"/>
          <w:color w:val="000000"/>
          <w:sz w:val="20"/>
          <w:szCs w:val="20"/>
          <w:vertAlign w:val="subscript"/>
        </w:rPr>
        <w:t>4</w:t>
      </w:r>
      <w:r w:rsidRPr="00F806B1">
        <w:rPr>
          <w:rFonts w:ascii="Arial" w:cs="Arial"/>
          <w:color w:val="000000"/>
          <w:sz w:val="20"/>
          <w:szCs w:val="20"/>
        </w:rPr>
        <w:t>, H</w:t>
      </w:r>
      <w:r w:rsidRPr="00F806B1">
        <w:rPr>
          <w:rFonts w:ascii="Arial" w:cs="Arial"/>
          <w:color w:val="000000"/>
          <w:sz w:val="20"/>
          <w:szCs w:val="20"/>
          <w:vertAlign w:val="subscript"/>
        </w:rPr>
        <w:t>2</w:t>
      </w:r>
      <w:r w:rsidRPr="00F806B1">
        <w:rPr>
          <w:rFonts w:ascii="Arial" w:cs="Arial"/>
          <w:color w:val="000000"/>
          <w:sz w:val="20"/>
          <w:szCs w:val="20"/>
        </w:rPr>
        <w:t>SO</w:t>
      </w:r>
      <w:r w:rsidRPr="00F806B1">
        <w:rPr>
          <w:rFonts w:ascii="Arial" w:cs="Arial"/>
          <w:color w:val="000000"/>
          <w:sz w:val="20"/>
          <w:szCs w:val="20"/>
          <w:vertAlign w:val="subscript"/>
        </w:rPr>
        <w:t>4</w:t>
      </w:r>
      <w:r w:rsidRPr="00F806B1">
        <w:rPr>
          <w:rFonts w:ascii="Arial" w:cs="Arial"/>
          <w:color w:val="000000"/>
          <w:sz w:val="20"/>
          <w:szCs w:val="20"/>
        </w:rPr>
        <w:t>, Cu(OH)</w:t>
      </w:r>
      <w:r w:rsidRPr="00F806B1">
        <w:rPr>
          <w:rFonts w:ascii="Arial" w:cs="Arial"/>
          <w:color w:val="000000"/>
          <w:sz w:val="20"/>
          <w:szCs w:val="20"/>
          <w:vertAlign w:val="subscript"/>
        </w:rPr>
        <w:t>2</w:t>
      </w:r>
      <w:r w:rsidRPr="00F806B1">
        <w:rPr>
          <w:rFonts w:ascii="Arial" w:cs="Arial"/>
          <w:color w:val="000000"/>
          <w:sz w:val="20"/>
          <w:szCs w:val="20"/>
        </w:rPr>
        <w:t>, HF, H</w:t>
      </w:r>
      <w:r w:rsidRPr="00F806B1">
        <w:rPr>
          <w:rFonts w:ascii="Arial" w:cs="Arial"/>
          <w:color w:val="000000"/>
          <w:sz w:val="20"/>
          <w:szCs w:val="20"/>
          <w:vertAlign w:val="subscript"/>
        </w:rPr>
        <w:t>2</w:t>
      </w:r>
      <w:r w:rsidRPr="00F806B1">
        <w:rPr>
          <w:rFonts w:ascii="Arial" w:cs="Arial"/>
          <w:color w:val="000000"/>
          <w:sz w:val="20"/>
          <w:szCs w:val="20"/>
        </w:rPr>
        <w:t>S.</w:t>
      </w:r>
    </w:p>
    <w:p w:rsidR="00837B04" w:rsidRDefault="00837B04" w:rsidP="00960A72">
      <w:pPr>
        <w:pStyle w:val="a3"/>
        <w:numPr>
          <w:ilvl w:val="0"/>
          <w:numId w:val="577"/>
        </w:numPr>
        <w:rPr>
          <w:rFonts w:ascii="Palatino Linotype" w:hAnsi="Palatino Linotype"/>
          <w:color w:val="000000"/>
          <w:sz w:val="20"/>
          <w:szCs w:val="20"/>
          <w:shd w:val="clear" w:color="auto" w:fill="FFFFFF"/>
        </w:rPr>
      </w:pPr>
      <w:bookmarkStart w:id="53" w:name="641"/>
      <w:r>
        <w:rPr>
          <w:rFonts w:ascii="Palatino Linotype" w:hAnsi="Palatino Linotype"/>
          <w:color w:val="000000"/>
          <w:sz w:val="20"/>
          <w:szCs w:val="20"/>
          <w:shd w:val="clear" w:color="auto" w:fill="FFFFFF"/>
        </w:rPr>
        <w:t>Какие вещества взаимодействуют между собой с образованием гидроксида меди(II)?</w:t>
      </w:r>
    </w:p>
    <w:p w:rsidR="00837B04" w:rsidRDefault="00837B04" w:rsidP="00837B04">
      <w:pPr>
        <w:pStyle w:val="a3"/>
        <w:ind w:left="720"/>
        <w:rPr>
          <w:rFonts w:ascii="Palatino Linotype" w:hAnsi="Palatino Linotype"/>
          <w:color w:val="000000"/>
          <w:sz w:val="20"/>
          <w:szCs w:val="20"/>
          <w:shd w:val="clear" w:color="auto" w:fill="FFFFFF"/>
        </w:rPr>
      </w:pPr>
      <w:r>
        <w:rPr>
          <w:rFonts w:ascii="Palatino Linotype" w:hAnsi="Palatino Linotype"/>
          <w:color w:val="000000"/>
          <w:sz w:val="20"/>
          <w:szCs w:val="20"/>
          <w:shd w:val="clear" w:color="auto" w:fill="FFFFFF"/>
        </w:rPr>
        <w:t>а) Сu и Н</w:t>
      </w:r>
      <w:r w:rsidRPr="005636BD">
        <w:rPr>
          <w:rFonts w:ascii="Palatino Linotype" w:hAnsi="Palatino Linotype"/>
          <w:color w:val="000000"/>
          <w:sz w:val="20"/>
          <w:szCs w:val="20"/>
          <w:shd w:val="clear" w:color="auto" w:fill="FFFFFF"/>
          <w:vertAlign w:val="subscript"/>
        </w:rPr>
        <w:t>2</w:t>
      </w:r>
      <w:r>
        <w:rPr>
          <w:rFonts w:ascii="Palatino Linotype" w:hAnsi="Palatino Linotype"/>
          <w:color w:val="000000"/>
          <w:sz w:val="20"/>
          <w:szCs w:val="20"/>
          <w:shd w:val="clear" w:color="auto" w:fill="FFFFFF"/>
        </w:rPr>
        <w:t>О;</w:t>
      </w:r>
    </w:p>
    <w:p w:rsidR="00837B04" w:rsidRDefault="00837B04" w:rsidP="00837B04">
      <w:pPr>
        <w:pStyle w:val="a3"/>
        <w:ind w:left="720"/>
        <w:rPr>
          <w:rFonts w:ascii="Palatino Linotype" w:hAnsi="Palatino Linotype"/>
          <w:color w:val="000000"/>
          <w:sz w:val="20"/>
          <w:szCs w:val="20"/>
          <w:shd w:val="clear" w:color="auto" w:fill="FFFFFF"/>
        </w:rPr>
      </w:pPr>
      <w:r>
        <w:rPr>
          <w:rFonts w:ascii="Palatino Linotype" w:hAnsi="Palatino Linotype"/>
          <w:color w:val="000000"/>
          <w:sz w:val="20"/>
          <w:szCs w:val="20"/>
          <w:shd w:val="clear" w:color="auto" w:fill="FFFFFF"/>
        </w:rPr>
        <w:t>б) СuО и НСl;</w:t>
      </w:r>
    </w:p>
    <w:p w:rsidR="00837B04" w:rsidRDefault="00837B04" w:rsidP="00837B04">
      <w:pPr>
        <w:pStyle w:val="a3"/>
        <w:ind w:left="720"/>
        <w:rPr>
          <w:rFonts w:ascii="Palatino Linotype" w:hAnsi="Palatino Linotype"/>
          <w:color w:val="000000"/>
          <w:sz w:val="20"/>
          <w:szCs w:val="20"/>
          <w:shd w:val="clear" w:color="auto" w:fill="FFFFFF"/>
        </w:rPr>
      </w:pPr>
      <w:r>
        <w:rPr>
          <w:rFonts w:ascii="Palatino Linotype" w:hAnsi="Palatino Linotype"/>
          <w:color w:val="000000"/>
          <w:sz w:val="20"/>
          <w:szCs w:val="20"/>
          <w:shd w:val="clear" w:color="auto" w:fill="FFFFFF"/>
        </w:rPr>
        <w:t>в) СuSO</w:t>
      </w:r>
      <w:r w:rsidRPr="005636BD">
        <w:rPr>
          <w:rFonts w:ascii="Palatino Linotype" w:hAnsi="Palatino Linotype"/>
          <w:color w:val="000000"/>
          <w:sz w:val="20"/>
          <w:szCs w:val="20"/>
          <w:shd w:val="clear" w:color="auto" w:fill="FFFFFF"/>
          <w:vertAlign w:val="subscript"/>
        </w:rPr>
        <w:t>4</w:t>
      </w:r>
      <w:r>
        <w:rPr>
          <w:rFonts w:ascii="Palatino Linotype" w:hAnsi="Palatino Linotype"/>
          <w:color w:val="000000"/>
          <w:sz w:val="20"/>
          <w:szCs w:val="20"/>
          <w:shd w:val="clear" w:color="auto" w:fill="FFFFFF"/>
        </w:rPr>
        <w:t xml:space="preserve"> и КОН;</w:t>
      </w:r>
    </w:p>
    <w:p w:rsidR="00837B04" w:rsidRDefault="00837B04" w:rsidP="00837B04">
      <w:pPr>
        <w:pStyle w:val="a3"/>
        <w:ind w:left="720"/>
        <w:rPr>
          <w:rFonts w:ascii="Palatino Linotype" w:hAnsi="Palatino Linotype"/>
          <w:color w:val="000000"/>
          <w:sz w:val="20"/>
          <w:szCs w:val="20"/>
          <w:shd w:val="clear" w:color="auto" w:fill="FFFFFF"/>
        </w:rPr>
      </w:pPr>
      <w:r>
        <w:rPr>
          <w:rFonts w:ascii="Palatino Linotype" w:hAnsi="Palatino Linotype"/>
          <w:color w:val="000000"/>
          <w:sz w:val="20"/>
          <w:szCs w:val="20"/>
          <w:shd w:val="clear" w:color="auto" w:fill="FFFFFF"/>
        </w:rPr>
        <w:t>г) СuСl</w:t>
      </w:r>
      <w:r w:rsidRPr="005636BD">
        <w:rPr>
          <w:rFonts w:ascii="Palatino Linotype" w:hAnsi="Palatino Linotype"/>
          <w:color w:val="000000"/>
          <w:sz w:val="20"/>
          <w:szCs w:val="20"/>
          <w:shd w:val="clear" w:color="auto" w:fill="FFFFFF"/>
          <w:vertAlign w:val="subscript"/>
        </w:rPr>
        <w:t>2</w:t>
      </w:r>
      <w:r>
        <w:rPr>
          <w:rFonts w:ascii="Palatino Linotype" w:hAnsi="Palatino Linotype"/>
          <w:color w:val="000000"/>
          <w:sz w:val="20"/>
          <w:szCs w:val="20"/>
          <w:shd w:val="clear" w:color="auto" w:fill="FFFFFF"/>
        </w:rPr>
        <w:t xml:space="preserve"> и Ва(OH)</w:t>
      </w:r>
      <w:r w:rsidRPr="005636BD">
        <w:rPr>
          <w:rFonts w:ascii="Palatino Linotype" w:hAnsi="Palatino Linotype"/>
          <w:color w:val="000000"/>
          <w:sz w:val="20"/>
          <w:szCs w:val="20"/>
          <w:shd w:val="clear" w:color="auto" w:fill="FFFFFF"/>
          <w:vertAlign w:val="subscript"/>
        </w:rPr>
        <w:t>2</w:t>
      </w:r>
      <w:r>
        <w:rPr>
          <w:rFonts w:ascii="Palatino Linotype" w:hAnsi="Palatino Linotype"/>
          <w:color w:val="000000"/>
          <w:sz w:val="20"/>
          <w:szCs w:val="20"/>
          <w:shd w:val="clear" w:color="auto" w:fill="FFFFFF"/>
        </w:rPr>
        <w:t>.</w:t>
      </w:r>
    </w:p>
    <w:p w:rsidR="00837B04" w:rsidRDefault="00837B04" w:rsidP="00837B04">
      <w:pPr>
        <w:pStyle w:val="a3"/>
        <w:ind w:left="720"/>
        <w:rPr>
          <w:rFonts w:ascii="Palatino Linotype" w:hAnsi="Palatino Linotype"/>
          <w:color w:val="000000"/>
          <w:sz w:val="20"/>
          <w:szCs w:val="20"/>
          <w:shd w:val="clear" w:color="auto" w:fill="FFFFFF"/>
        </w:rPr>
      </w:pPr>
      <w:r>
        <w:rPr>
          <w:rFonts w:ascii="Palatino Linotype" w:hAnsi="Palatino Linotype"/>
          <w:color w:val="000000"/>
          <w:sz w:val="20"/>
          <w:szCs w:val="20"/>
          <w:shd w:val="clear" w:color="auto" w:fill="FFFFFF"/>
        </w:rPr>
        <w:t>8. Какие вещества взаимодействуют между собой с образованием хлорида серебра?</w:t>
      </w:r>
    </w:p>
    <w:p w:rsidR="00837B04" w:rsidRDefault="00837B04" w:rsidP="00837B04">
      <w:pPr>
        <w:pStyle w:val="a3"/>
        <w:ind w:left="720"/>
        <w:rPr>
          <w:rFonts w:ascii="Palatino Linotype" w:hAnsi="Palatino Linotype"/>
          <w:color w:val="000000"/>
          <w:sz w:val="20"/>
          <w:szCs w:val="20"/>
          <w:shd w:val="clear" w:color="auto" w:fill="FFFFFF"/>
        </w:rPr>
      </w:pPr>
      <w:r>
        <w:rPr>
          <w:rFonts w:ascii="Palatino Linotype" w:hAnsi="Palatino Linotype"/>
          <w:color w:val="000000"/>
          <w:sz w:val="20"/>
          <w:szCs w:val="20"/>
          <w:shd w:val="clear" w:color="auto" w:fill="FFFFFF"/>
        </w:rPr>
        <w:t>а) Аg и НСl;      б) АgNO</w:t>
      </w:r>
      <w:r w:rsidRPr="008B366F">
        <w:rPr>
          <w:rFonts w:ascii="Palatino Linotype" w:hAnsi="Palatino Linotype"/>
          <w:color w:val="000000"/>
          <w:sz w:val="20"/>
          <w:szCs w:val="20"/>
          <w:shd w:val="clear" w:color="auto" w:fill="FFFFFF"/>
          <w:vertAlign w:val="subscript"/>
        </w:rPr>
        <w:t>3</w:t>
      </w:r>
      <w:r>
        <w:rPr>
          <w:rFonts w:ascii="Palatino Linotype" w:hAnsi="Palatino Linotype"/>
          <w:color w:val="000000"/>
          <w:sz w:val="20"/>
          <w:szCs w:val="20"/>
          <w:shd w:val="clear" w:color="auto" w:fill="FFFFFF"/>
        </w:rPr>
        <w:t xml:space="preserve"> и НСl;</w:t>
      </w:r>
    </w:p>
    <w:p w:rsidR="00837B04" w:rsidRDefault="00837B04" w:rsidP="00837B04">
      <w:pPr>
        <w:pStyle w:val="a3"/>
        <w:ind w:left="720"/>
        <w:rPr>
          <w:rFonts w:ascii="Palatino Linotype" w:hAnsi="Palatino Linotype"/>
          <w:color w:val="000000"/>
          <w:sz w:val="20"/>
          <w:szCs w:val="20"/>
          <w:shd w:val="clear" w:color="auto" w:fill="FFFFFF"/>
        </w:rPr>
      </w:pPr>
      <w:r>
        <w:rPr>
          <w:rFonts w:ascii="Palatino Linotype" w:hAnsi="Palatino Linotype"/>
          <w:color w:val="000000"/>
          <w:sz w:val="20"/>
          <w:szCs w:val="20"/>
          <w:shd w:val="clear" w:color="auto" w:fill="FFFFFF"/>
        </w:rPr>
        <w:t>в) Аg</w:t>
      </w:r>
      <w:r w:rsidRPr="008B366F">
        <w:rPr>
          <w:rFonts w:ascii="Palatino Linotype" w:hAnsi="Palatino Linotype"/>
          <w:color w:val="000000"/>
          <w:sz w:val="20"/>
          <w:szCs w:val="20"/>
          <w:shd w:val="clear" w:color="auto" w:fill="FFFFFF"/>
          <w:vertAlign w:val="subscript"/>
        </w:rPr>
        <w:t>2</w:t>
      </w:r>
      <w:r>
        <w:rPr>
          <w:rFonts w:ascii="Palatino Linotype" w:hAnsi="Palatino Linotype"/>
          <w:color w:val="000000"/>
          <w:sz w:val="20"/>
          <w:szCs w:val="20"/>
          <w:shd w:val="clear" w:color="auto" w:fill="FFFFFF"/>
        </w:rPr>
        <w:t>O и NаСl;    г) AgNO</w:t>
      </w:r>
      <w:r w:rsidRPr="008B366F">
        <w:rPr>
          <w:rFonts w:ascii="Palatino Linotype" w:hAnsi="Palatino Linotype"/>
          <w:color w:val="000000"/>
          <w:sz w:val="20"/>
          <w:szCs w:val="20"/>
          <w:shd w:val="clear" w:color="auto" w:fill="FFFFFF"/>
          <w:vertAlign w:val="subscript"/>
        </w:rPr>
        <w:t>3</w:t>
      </w:r>
      <w:r>
        <w:rPr>
          <w:rFonts w:ascii="Palatino Linotype" w:hAnsi="Palatino Linotype"/>
          <w:color w:val="000000"/>
          <w:sz w:val="20"/>
          <w:szCs w:val="20"/>
          <w:shd w:val="clear" w:color="auto" w:fill="FFFFFF"/>
        </w:rPr>
        <w:t xml:space="preserve"> и NаСl</w:t>
      </w:r>
      <w:bookmarkEnd w:id="53"/>
    </w:p>
    <w:p w:rsidR="00837B04" w:rsidRDefault="00837B04" w:rsidP="00837B04">
      <w:pPr>
        <w:pStyle w:val="a3"/>
        <w:ind w:left="720"/>
        <w:rPr>
          <w:rFonts w:ascii="Palatino Linotype" w:hAnsi="Palatino Linotype"/>
          <w:color w:val="000000"/>
          <w:sz w:val="20"/>
          <w:szCs w:val="20"/>
          <w:shd w:val="clear" w:color="auto" w:fill="FFFFFF"/>
        </w:rPr>
      </w:pPr>
      <w:r>
        <w:rPr>
          <w:rFonts w:ascii="Palatino Linotype" w:hAnsi="Palatino Linotype"/>
          <w:color w:val="000000"/>
          <w:sz w:val="20"/>
          <w:szCs w:val="20"/>
          <w:shd w:val="clear" w:color="auto" w:fill="FFFFFF"/>
        </w:rPr>
        <w:t>9.  Составьте молекулярное и ионные уравнения только для необратимой реакции:</w:t>
      </w:r>
    </w:p>
    <w:p w:rsidR="00837B04" w:rsidRDefault="00837B04" w:rsidP="00837B04">
      <w:pPr>
        <w:pStyle w:val="a3"/>
        <w:ind w:left="720"/>
        <w:rPr>
          <w:rFonts w:ascii="Palatino Linotype" w:hAnsi="Palatino Linotype"/>
          <w:color w:val="000000"/>
          <w:sz w:val="20"/>
          <w:szCs w:val="20"/>
          <w:shd w:val="clear" w:color="auto" w:fill="FFFFFF"/>
        </w:rPr>
      </w:pPr>
      <w:r>
        <w:rPr>
          <w:rFonts w:ascii="Palatino Linotype" w:hAnsi="Palatino Linotype"/>
          <w:color w:val="000000"/>
          <w:sz w:val="20"/>
          <w:szCs w:val="20"/>
          <w:shd w:val="clear" w:color="auto" w:fill="FFFFFF"/>
        </w:rPr>
        <w:t>а) NaCl + К</w:t>
      </w:r>
      <w:r w:rsidRPr="008B366F">
        <w:rPr>
          <w:rFonts w:ascii="Palatino Linotype" w:hAnsi="Palatino Linotype"/>
          <w:color w:val="000000"/>
          <w:sz w:val="20"/>
          <w:szCs w:val="20"/>
          <w:shd w:val="clear" w:color="auto" w:fill="FFFFFF"/>
          <w:vertAlign w:val="subscript"/>
        </w:rPr>
        <w:t>2</w:t>
      </w:r>
      <w:r>
        <w:rPr>
          <w:rFonts w:ascii="Palatino Linotype" w:hAnsi="Palatino Linotype"/>
          <w:color w:val="000000"/>
          <w:sz w:val="20"/>
          <w:szCs w:val="20"/>
          <w:shd w:val="clear" w:color="auto" w:fill="FFFFFF"/>
        </w:rPr>
        <w:t>SO</w:t>
      </w:r>
      <w:r w:rsidRPr="00D5479C">
        <w:rPr>
          <w:rFonts w:ascii="Palatino Linotype" w:hAnsi="Palatino Linotype"/>
          <w:color w:val="000000"/>
          <w:sz w:val="20"/>
          <w:szCs w:val="20"/>
          <w:shd w:val="clear" w:color="auto" w:fill="FFFFFF"/>
          <w:vertAlign w:val="subscript"/>
        </w:rPr>
        <w:t>4</w:t>
      </w:r>
      <w:r>
        <w:rPr>
          <w:rFonts w:ascii="Palatino Linotype" w:hAnsi="Palatino Linotype"/>
          <w:color w:val="000000"/>
          <w:sz w:val="20"/>
          <w:szCs w:val="20"/>
          <w:shd w:val="clear" w:color="auto" w:fill="FFFFFF"/>
        </w:rPr>
        <w:t xml:space="preserve"> ... ;        б) СаС</w:t>
      </w:r>
      <w:r w:rsidRPr="00D5479C">
        <w:rPr>
          <w:rFonts w:ascii="Palatino Linotype" w:hAnsi="Palatino Linotype"/>
          <w:color w:val="000000"/>
          <w:sz w:val="20"/>
          <w:szCs w:val="20"/>
          <w:shd w:val="clear" w:color="auto" w:fill="FFFFFF"/>
          <w:vertAlign w:val="subscript"/>
        </w:rPr>
        <w:t>l2</w:t>
      </w:r>
      <w:r>
        <w:rPr>
          <w:rFonts w:ascii="Palatino Linotype" w:hAnsi="Palatino Linotype"/>
          <w:color w:val="000000"/>
          <w:sz w:val="20"/>
          <w:szCs w:val="20"/>
          <w:shd w:val="clear" w:color="auto" w:fill="FFFFFF"/>
        </w:rPr>
        <w:t xml:space="preserve"> + Na</w:t>
      </w:r>
      <w:r w:rsidRPr="00D5479C">
        <w:rPr>
          <w:rFonts w:ascii="Palatino Linotype" w:hAnsi="Palatino Linotype"/>
          <w:color w:val="000000"/>
          <w:sz w:val="20"/>
          <w:szCs w:val="20"/>
          <w:shd w:val="clear" w:color="auto" w:fill="FFFFFF"/>
          <w:vertAlign w:val="subscript"/>
        </w:rPr>
        <w:t>2</w:t>
      </w:r>
      <w:r>
        <w:rPr>
          <w:rFonts w:ascii="Palatino Linotype" w:hAnsi="Palatino Linotype"/>
          <w:color w:val="000000"/>
          <w:sz w:val="20"/>
          <w:szCs w:val="20"/>
          <w:shd w:val="clear" w:color="auto" w:fill="FFFFFF"/>
        </w:rPr>
        <w:t>СО</w:t>
      </w:r>
      <w:r w:rsidRPr="00D5479C">
        <w:rPr>
          <w:rFonts w:ascii="Palatino Linotype" w:hAnsi="Palatino Linotype"/>
          <w:color w:val="000000"/>
          <w:sz w:val="20"/>
          <w:szCs w:val="20"/>
          <w:shd w:val="clear" w:color="auto" w:fill="FFFFFF"/>
          <w:vertAlign w:val="subscript"/>
        </w:rPr>
        <w:t>3</w:t>
      </w:r>
      <w:r>
        <w:rPr>
          <w:rFonts w:ascii="Palatino Linotype" w:hAnsi="Palatino Linotype"/>
          <w:color w:val="000000"/>
          <w:sz w:val="20"/>
          <w:szCs w:val="20"/>
          <w:shd w:val="clear" w:color="auto" w:fill="FFFFFF"/>
        </w:rPr>
        <w:t xml:space="preserve"> ... .</w:t>
      </w:r>
    </w:p>
    <w:p w:rsidR="00837B04" w:rsidRDefault="00837B04" w:rsidP="00960A72">
      <w:pPr>
        <w:pStyle w:val="a3"/>
        <w:numPr>
          <w:ilvl w:val="0"/>
          <w:numId w:val="578"/>
        </w:numPr>
        <w:rPr>
          <w:rFonts w:ascii="Palatino Linotype" w:hAnsi="Palatino Linotype"/>
          <w:color w:val="000000"/>
          <w:sz w:val="20"/>
          <w:szCs w:val="20"/>
          <w:shd w:val="clear" w:color="auto" w:fill="FFFFFF"/>
        </w:rPr>
      </w:pPr>
      <w:r>
        <w:rPr>
          <w:rFonts w:ascii="Palatino Linotype" w:hAnsi="Palatino Linotype"/>
          <w:color w:val="000000"/>
          <w:sz w:val="20"/>
          <w:szCs w:val="20"/>
          <w:shd w:val="clear" w:color="auto" w:fill="FFFFFF"/>
        </w:rPr>
        <w:t xml:space="preserve"> Составьте молекулярное уравнение, соответствующее сокращенному ионному:       </w:t>
      </w:r>
    </w:p>
    <w:p w:rsidR="00837B04" w:rsidRPr="00D5479C" w:rsidRDefault="00837B04" w:rsidP="00837B04">
      <w:pPr>
        <w:pStyle w:val="a3"/>
        <w:ind w:left="945"/>
        <w:rPr>
          <w:rFonts w:ascii="Palatino Linotype" w:hAnsi="Palatino Linotype"/>
          <w:color w:val="000000"/>
          <w:sz w:val="20"/>
          <w:szCs w:val="20"/>
          <w:shd w:val="clear" w:color="auto" w:fill="FFFFFF"/>
        </w:rPr>
      </w:pPr>
      <w:r>
        <w:rPr>
          <w:rFonts w:ascii="Palatino Linotype" w:hAnsi="Palatino Linotype"/>
          <w:color w:val="000000"/>
          <w:sz w:val="20"/>
          <w:szCs w:val="20"/>
          <w:shd w:val="clear" w:color="auto" w:fill="FFFFFF"/>
        </w:rPr>
        <w:t xml:space="preserve"> </w:t>
      </w:r>
      <w:r w:rsidRPr="00D5479C">
        <w:rPr>
          <w:rFonts w:ascii="Palatino Linotype" w:hAnsi="Palatino Linotype"/>
          <w:color w:val="000000"/>
          <w:sz w:val="20"/>
          <w:szCs w:val="20"/>
          <w:shd w:val="clear" w:color="auto" w:fill="FFFFFF"/>
        </w:rPr>
        <w:t>Zn</w:t>
      </w:r>
      <w:r w:rsidRPr="00D5479C">
        <w:rPr>
          <w:rFonts w:ascii="Palatino Linotype" w:hAnsi="Palatino Linotype"/>
          <w:color w:val="000000"/>
          <w:sz w:val="20"/>
          <w:szCs w:val="20"/>
          <w:shd w:val="clear" w:color="auto" w:fill="FFFFFF"/>
          <w:vertAlign w:val="superscript"/>
        </w:rPr>
        <w:t>2+</w:t>
      </w:r>
      <w:r w:rsidRPr="00D5479C">
        <w:rPr>
          <w:rFonts w:ascii="Palatino Linotype" w:hAnsi="Palatino Linotype"/>
          <w:color w:val="000000"/>
          <w:sz w:val="20"/>
          <w:szCs w:val="20"/>
          <w:shd w:val="clear" w:color="auto" w:fill="FFFFFF"/>
        </w:rPr>
        <w:t xml:space="preserve"> + 2OH- = Zn(OH)</w:t>
      </w:r>
      <w:r w:rsidRPr="008B366F">
        <w:rPr>
          <w:rFonts w:ascii="Palatino Linotype" w:hAnsi="Palatino Linotype"/>
          <w:color w:val="000000"/>
          <w:sz w:val="20"/>
          <w:szCs w:val="20"/>
          <w:shd w:val="clear" w:color="auto" w:fill="FFFFFF"/>
          <w:vertAlign w:val="subscript"/>
        </w:rPr>
        <w:t>2</w:t>
      </w:r>
      <w:r w:rsidRPr="00D5479C">
        <w:rPr>
          <w:rFonts w:ascii="Palatino Linotype" w:hAnsi="Palatino Linotype"/>
          <w:color w:val="000000"/>
          <w:sz w:val="20"/>
          <w:szCs w:val="20"/>
          <w:shd w:val="clear" w:color="auto" w:fill="FFFFFF"/>
        </w:rPr>
        <w:t>.</w:t>
      </w:r>
    </w:p>
    <w:p w:rsidR="00837B04" w:rsidRPr="00114BC2" w:rsidRDefault="00837B04" w:rsidP="00960A72">
      <w:pPr>
        <w:pStyle w:val="a3"/>
        <w:numPr>
          <w:ilvl w:val="0"/>
          <w:numId w:val="578"/>
        </w:numPr>
        <w:rPr>
          <w:rFonts w:ascii="Palatino Linotype" w:hAnsi="Palatino Linotype"/>
          <w:color w:val="000000"/>
          <w:sz w:val="20"/>
          <w:szCs w:val="20"/>
          <w:shd w:val="clear" w:color="auto" w:fill="FFFFFF"/>
        </w:rPr>
      </w:pPr>
      <w:r>
        <w:rPr>
          <w:rFonts w:ascii="Palatino Linotype" w:hAnsi="Palatino Linotype"/>
          <w:color w:val="000000"/>
          <w:sz w:val="20"/>
          <w:szCs w:val="20"/>
          <w:shd w:val="clear" w:color="auto" w:fill="FFFFFF"/>
        </w:rPr>
        <w:t xml:space="preserve">Составьте молекулярное и ионные уравнения реакции:   </w:t>
      </w:r>
      <w:r w:rsidRPr="00114BC2">
        <w:rPr>
          <w:rFonts w:ascii="Palatino Linotype" w:hAnsi="Palatino Linotype"/>
          <w:color w:val="000000"/>
          <w:sz w:val="20"/>
          <w:szCs w:val="20"/>
          <w:shd w:val="clear" w:color="auto" w:fill="FFFFFF"/>
        </w:rPr>
        <w:t>а) K</w:t>
      </w:r>
      <w:r w:rsidRPr="00114BC2">
        <w:rPr>
          <w:rFonts w:ascii="Palatino Linotype" w:hAnsi="Palatino Linotype"/>
          <w:color w:val="000000"/>
          <w:sz w:val="20"/>
          <w:szCs w:val="20"/>
          <w:shd w:val="clear" w:color="auto" w:fill="FFFFFF"/>
          <w:vertAlign w:val="subscript"/>
        </w:rPr>
        <w:t>2</w:t>
      </w:r>
      <w:r w:rsidRPr="00114BC2">
        <w:rPr>
          <w:rFonts w:ascii="Palatino Linotype" w:hAnsi="Palatino Linotype"/>
          <w:color w:val="000000"/>
          <w:sz w:val="20"/>
          <w:szCs w:val="20"/>
          <w:shd w:val="clear" w:color="auto" w:fill="FFFFFF"/>
        </w:rPr>
        <w:t>SO</w:t>
      </w:r>
      <w:r w:rsidRPr="00114BC2">
        <w:rPr>
          <w:rFonts w:ascii="Palatino Linotype" w:hAnsi="Palatino Linotype"/>
          <w:color w:val="000000"/>
          <w:sz w:val="20"/>
          <w:szCs w:val="20"/>
          <w:shd w:val="clear" w:color="auto" w:fill="FFFFFF"/>
          <w:vertAlign w:val="subscript"/>
        </w:rPr>
        <w:t>4</w:t>
      </w:r>
      <w:r w:rsidRPr="00114BC2">
        <w:rPr>
          <w:rFonts w:ascii="Palatino Linotype" w:hAnsi="Palatino Linotype"/>
          <w:color w:val="000000"/>
          <w:sz w:val="20"/>
          <w:szCs w:val="20"/>
          <w:shd w:val="clear" w:color="auto" w:fill="FFFFFF"/>
        </w:rPr>
        <w:t xml:space="preserve"> + HCl ... ;</w:t>
      </w:r>
    </w:p>
    <w:p w:rsidR="00837B04" w:rsidRPr="003409F0" w:rsidRDefault="00837B04" w:rsidP="00837B04">
      <w:pPr>
        <w:pStyle w:val="a3"/>
        <w:ind w:left="945"/>
        <w:rPr>
          <w:rFonts w:ascii="Palatino Linotype" w:hAnsi="Palatino Linotype"/>
          <w:color w:val="000000"/>
          <w:sz w:val="20"/>
          <w:szCs w:val="20"/>
          <w:shd w:val="clear" w:color="auto" w:fill="FFFFFF"/>
        </w:rPr>
      </w:pPr>
      <w:r>
        <w:rPr>
          <w:rFonts w:ascii="Palatino Linotype" w:hAnsi="Palatino Linotype"/>
          <w:color w:val="000000"/>
          <w:sz w:val="20"/>
          <w:szCs w:val="20"/>
          <w:shd w:val="clear" w:color="auto" w:fill="FFFFFF"/>
        </w:rPr>
        <w:t>б) K</w:t>
      </w:r>
      <w:r w:rsidRPr="008B366F">
        <w:rPr>
          <w:rFonts w:ascii="Palatino Linotype" w:hAnsi="Palatino Linotype"/>
          <w:color w:val="000000"/>
          <w:sz w:val="20"/>
          <w:szCs w:val="20"/>
          <w:shd w:val="clear" w:color="auto" w:fill="FFFFFF"/>
          <w:vertAlign w:val="subscript"/>
        </w:rPr>
        <w:t>2</w:t>
      </w:r>
      <w:r>
        <w:rPr>
          <w:rFonts w:ascii="Palatino Linotype" w:hAnsi="Palatino Linotype"/>
          <w:color w:val="000000"/>
          <w:sz w:val="20"/>
          <w:szCs w:val="20"/>
          <w:shd w:val="clear" w:color="auto" w:fill="FFFFFF"/>
        </w:rPr>
        <w:t>CO</w:t>
      </w:r>
      <w:r w:rsidRPr="008B366F">
        <w:rPr>
          <w:rFonts w:ascii="Palatino Linotype" w:hAnsi="Palatino Linotype"/>
          <w:color w:val="000000"/>
          <w:sz w:val="20"/>
          <w:szCs w:val="20"/>
          <w:shd w:val="clear" w:color="auto" w:fill="FFFFFF"/>
          <w:vertAlign w:val="subscript"/>
        </w:rPr>
        <w:t>3</w:t>
      </w:r>
      <w:r>
        <w:rPr>
          <w:rFonts w:ascii="Palatino Linotype" w:hAnsi="Palatino Linotype"/>
          <w:color w:val="000000"/>
          <w:sz w:val="20"/>
          <w:szCs w:val="20"/>
          <w:shd w:val="clear" w:color="auto" w:fill="FFFFFF"/>
        </w:rPr>
        <w:t xml:space="preserve"> + HNO</w:t>
      </w:r>
      <w:r w:rsidRPr="00D5479C">
        <w:rPr>
          <w:rFonts w:ascii="Palatino Linotype" w:hAnsi="Palatino Linotype"/>
          <w:color w:val="000000"/>
          <w:sz w:val="20"/>
          <w:szCs w:val="20"/>
          <w:shd w:val="clear" w:color="auto" w:fill="FFFFFF"/>
          <w:vertAlign w:val="subscript"/>
        </w:rPr>
        <w:t>3</w:t>
      </w:r>
      <w:r>
        <w:rPr>
          <w:rFonts w:ascii="Palatino Linotype" w:hAnsi="Palatino Linotype"/>
          <w:color w:val="000000"/>
          <w:sz w:val="20"/>
          <w:szCs w:val="20"/>
          <w:shd w:val="clear" w:color="auto" w:fill="FFFFFF"/>
        </w:rPr>
        <w:t xml:space="preserve"> ... </w:t>
      </w:r>
    </w:p>
    <w:p w:rsidR="00837B04" w:rsidRDefault="00837B04" w:rsidP="00837B04">
      <w:pPr>
        <w:pStyle w:val="a3"/>
        <w:spacing w:before="0" w:beforeAutospacing="0" w:after="0" w:afterAutospacing="0"/>
        <w:rPr>
          <w:rFonts w:ascii="Arial" w:cs="Arial"/>
          <w:color w:val="000000"/>
          <w:sz w:val="27"/>
          <w:szCs w:val="27"/>
        </w:rPr>
      </w:pPr>
      <w:r>
        <w:rPr>
          <w:rFonts w:ascii="Arial" w:cs="Arial"/>
          <w:color w:val="000000"/>
          <w:sz w:val="27"/>
          <w:szCs w:val="27"/>
        </w:rPr>
        <w:t xml:space="preserve">                              </w:t>
      </w:r>
      <w:r>
        <w:rPr>
          <w:rFonts w:ascii="Arial" w:cs="Arial"/>
          <w:color w:val="000000"/>
          <w:sz w:val="27"/>
          <w:szCs w:val="27"/>
        </w:rPr>
        <w:t>Задачи</w:t>
      </w:r>
      <w:r>
        <w:rPr>
          <w:rFonts w:ascii="Arial" w:cs="Arial"/>
          <w:color w:val="000000"/>
          <w:sz w:val="27"/>
          <w:szCs w:val="27"/>
        </w:rPr>
        <w:t xml:space="preserve"> </w:t>
      </w:r>
      <w:r>
        <w:rPr>
          <w:rFonts w:ascii="Arial" w:cs="Arial"/>
          <w:color w:val="000000"/>
          <w:sz w:val="27"/>
          <w:szCs w:val="27"/>
        </w:rPr>
        <w:t>на</w:t>
      </w:r>
      <w:r>
        <w:rPr>
          <w:rFonts w:ascii="Arial" w:cs="Arial"/>
          <w:color w:val="000000"/>
          <w:sz w:val="27"/>
          <w:szCs w:val="27"/>
        </w:rPr>
        <w:t xml:space="preserve"> </w:t>
      </w:r>
      <w:r>
        <w:rPr>
          <w:rFonts w:ascii="Arial" w:cs="Arial"/>
          <w:color w:val="000000"/>
          <w:sz w:val="27"/>
          <w:szCs w:val="27"/>
        </w:rPr>
        <w:t>примеси</w:t>
      </w:r>
      <w:r>
        <w:rPr>
          <w:rFonts w:ascii="Arial" w:cs="Arial"/>
          <w:color w:val="000000"/>
          <w:sz w:val="27"/>
          <w:szCs w:val="27"/>
        </w:rPr>
        <w:t>.</w:t>
      </w:r>
    </w:p>
    <w:p w:rsidR="00837B04" w:rsidRDefault="00837B04" w:rsidP="00837B04">
      <w:pPr>
        <w:pStyle w:val="a3"/>
        <w:spacing w:before="0" w:beforeAutospacing="0" w:after="0" w:afterAutospacing="0"/>
        <w:rPr>
          <w:rFonts w:ascii="Arial" w:cs="Arial"/>
          <w:color w:val="000000"/>
          <w:sz w:val="27"/>
          <w:szCs w:val="27"/>
        </w:rPr>
      </w:pPr>
      <w:r>
        <w:rPr>
          <w:rFonts w:ascii="Arial" w:cs="Arial"/>
          <w:color w:val="000000"/>
          <w:sz w:val="27"/>
          <w:szCs w:val="27"/>
        </w:rPr>
        <w:t>1.</w:t>
      </w:r>
      <w:r>
        <w:rPr>
          <w:rFonts w:ascii="Arial" w:cs="Arial"/>
          <w:color w:val="000000"/>
          <w:sz w:val="27"/>
          <w:szCs w:val="27"/>
        </w:rPr>
        <w:t>Вычислите</w:t>
      </w:r>
      <w:r>
        <w:rPr>
          <w:rFonts w:ascii="Arial" w:cs="Arial"/>
          <w:color w:val="000000"/>
          <w:sz w:val="27"/>
          <w:szCs w:val="27"/>
        </w:rPr>
        <w:t xml:space="preserve"> </w:t>
      </w:r>
      <w:r>
        <w:rPr>
          <w:rFonts w:ascii="Arial" w:cs="Arial"/>
          <w:color w:val="000000"/>
          <w:sz w:val="27"/>
          <w:szCs w:val="27"/>
        </w:rPr>
        <w:t>массу</w:t>
      </w:r>
      <w:r>
        <w:rPr>
          <w:rFonts w:ascii="Arial" w:cs="Arial"/>
          <w:color w:val="000000"/>
          <w:sz w:val="27"/>
          <w:szCs w:val="27"/>
        </w:rPr>
        <w:t xml:space="preserve"> </w:t>
      </w:r>
      <w:r>
        <w:rPr>
          <w:rFonts w:ascii="Arial" w:cs="Arial"/>
          <w:color w:val="000000"/>
          <w:sz w:val="27"/>
          <w:szCs w:val="27"/>
        </w:rPr>
        <w:t>хлорида</w:t>
      </w:r>
      <w:r>
        <w:rPr>
          <w:rFonts w:ascii="Arial" w:cs="Arial"/>
          <w:color w:val="000000"/>
          <w:sz w:val="27"/>
          <w:szCs w:val="27"/>
        </w:rPr>
        <w:t xml:space="preserve"> </w:t>
      </w:r>
      <w:r>
        <w:rPr>
          <w:rFonts w:ascii="Arial" w:cs="Arial"/>
          <w:color w:val="000000"/>
          <w:sz w:val="27"/>
          <w:szCs w:val="27"/>
        </w:rPr>
        <w:t>кальция</w:t>
      </w:r>
      <w:r>
        <w:rPr>
          <w:rFonts w:ascii="Arial" w:cs="Arial"/>
          <w:color w:val="000000"/>
          <w:sz w:val="27"/>
          <w:szCs w:val="27"/>
        </w:rPr>
        <w:t xml:space="preserve">, </w:t>
      </w:r>
      <w:r>
        <w:rPr>
          <w:rFonts w:ascii="Arial" w:cs="Arial"/>
          <w:color w:val="000000"/>
          <w:sz w:val="27"/>
          <w:szCs w:val="27"/>
        </w:rPr>
        <w:t>полученного</w:t>
      </w:r>
      <w:r>
        <w:rPr>
          <w:rFonts w:ascii="Arial" w:cs="Arial"/>
          <w:color w:val="000000"/>
          <w:sz w:val="27"/>
          <w:szCs w:val="27"/>
        </w:rPr>
        <w:t xml:space="preserve"> </w:t>
      </w:r>
      <w:r>
        <w:rPr>
          <w:rFonts w:ascii="Arial" w:cs="Arial"/>
          <w:color w:val="000000"/>
          <w:sz w:val="27"/>
          <w:szCs w:val="27"/>
        </w:rPr>
        <w:t>при</w:t>
      </w:r>
      <w:r>
        <w:rPr>
          <w:rFonts w:ascii="Arial" w:cs="Arial"/>
          <w:color w:val="000000"/>
          <w:sz w:val="27"/>
          <w:szCs w:val="27"/>
        </w:rPr>
        <w:t xml:space="preserve"> </w:t>
      </w:r>
      <w:r>
        <w:rPr>
          <w:rFonts w:ascii="Arial" w:cs="Arial"/>
          <w:color w:val="000000"/>
          <w:sz w:val="27"/>
          <w:szCs w:val="27"/>
        </w:rPr>
        <w:t>взаимодействии</w:t>
      </w:r>
      <w:r>
        <w:rPr>
          <w:rFonts w:ascii="Arial" w:cs="Arial"/>
          <w:color w:val="000000"/>
          <w:sz w:val="27"/>
          <w:szCs w:val="27"/>
        </w:rPr>
        <w:t xml:space="preserve"> </w:t>
      </w:r>
      <w:r>
        <w:rPr>
          <w:rFonts w:ascii="Arial" w:cs="Arial"/>
          <w:color w:val="000000"/>
          <w:sz w:val="27"/>
          <w:szCs w:val="27"/>
        </w:rPr>
        <w:t>соляной</w:t>
      </w:r>
      <w:r>
        <w:rPr>
          <w:rFonts w:ascii="Arial" w:cs="Arial"/>
          <w:color w:val="000000"/>
          <w:sz w:val="27"/>
          <w:szCs w:val="27"/>
        </w:rPr>
        <w:t xml:space="preserve"> </w:t>
      </w:r>
      <w:r>
        <w:rPr>
          <w:rFonts w:ascii="Arial" w:cs="Arial"/>
          <w:color w:val="000000"/>
          <w:sz w:val="27"/>
          <w:szCs w:val="27"/>
        </w:rPr>
        <w:t>кислоты</w:t>
      </w:r>
      <w:r>
        <w:rPr>
          <w:rFonts w:ascii="Arial" w:cs="Arial"/>
          <w:color w:val="000000"/>
          <w:sz w:val="27"/>
          <w:szCs w:val="27"/>
        </w:rPr>
        <w:t xml:space="preserve"> </w:t>
      </w:r>
      <w:r>
        <w:rPr>
          <w:rFonts w:ascii="Arial" w:cs="Arial"/>
          <w:color w:val="000000"/>
          <w:sz w:val="27"/>
          <w:szCs w:val="27"/>
        </w:rPr>
        <w:t>с</w:t>
      </w:r>
      <w:r>
        <w:rPr>
          <w:rFonts w:ascii="Arial" w:cs="Arial"/>
          <w:color w:val="000000"/>
          <w:sz w:val="27"/>
          <w:szCs w:val="27"/>
        </w:rPr>
        <w:t xml:space="preserve"> </w:t>
      </w:r>
      <w:r>
        <w:rPr>
          <w:rFonts w:ascii="Arial" w:cs="Arial"/>
          <w:color w:val="000000"/>
          <w:sz w:val="27"/>
          <w:szCs w:val="27"/>
        </w:rPr>
        <w:t>оксидом</w:t>
      </w:r>
      <w:r>
        <w:rPr>
          <w:rFonts w:ascii="Arial" w:cs="Arial"/>
          <w:color w:val="000000"/>
          <w:sz w:val="27"/>
          <w:szCs w:val="27"/>
        </w:rPr>
        <w:t xml:space="preserve"> </w:t>
      </w:r>
      <w:r>
        <w:rPr>
          <w:rFonts w:ascii="Arial" w:cs="Arial"/>
          <w:color w:val="000000"/>
          <w:sz w:val="27"/>
          <w:szCs w:val="27"/>
        </w:rPr>
        <w:t>кальция</w:t>
      </w:r>
      <w:r>
        <w:rPr>
          <w:rFonts w:ascii="Arial" w:cs="Arial"/>
          <w:color w:val="000000"/>
          <w:sz w:val="27"/>
          <w:szCs w:val="27"/>
        </w:rPr>
        <w:t xml:space="preserve"> </w:t>
      </w:r>
      <w:r>
        <w:rPr>
          <w:rFonts w:ascii="Arial" w:cs="Arial"/>
          <w:color w:val="000000"/>
          <w:sz w:val="27"/>
          <w:szCs w:val="27"/>
        </w:rPr>
        <w:t>массой</w:t>
      </w:r>
      <w:r>
        <w:rPr>
          <w:rFonts w:ascii="Arial" w:cs="Arial"/>
          <w:color w:val="000000"/>
          <w:sz w:val="27"/>
          <w:szCs w:val="27"/>
        </w:rPr>
        <w:t xml:space="preserve"> 50</w:t>
      </w:r>
      <w:r>
        <w:rPr>
          <w:rFonts w:ascii="Arial" w:cs="Arial"/>
          <w:color w:val="000000"/>
          <w:sz w:val="27"/>
          <w:szCs w:val="27"/>
        </w:rPr>
        <w:t>г</w:t>
      </w:r>
      <w:r>
        <w:rPr>
          <w:rFonts w:ascii="Arial" w:cs="Arial"/>
          <w:color w:val="000000"/>
          <w:sz w:val="27"/>
          <w:szCs w:val="27"/>
        </w:rPr>
        <w:t xml:space="preserve">, </w:t>
      </w:r>
      <w:r>
        <w:rPr>
          <w:rFonts w:ascii="Arial" w:cs="Arial"/>
          <w:color w:val="000000"/>
          <w:sz w:val="27"/>
          <w:szCs w:val="27"/>
        </w:rPr>
        <w:t>содержащего</w:t>
      </w:r>
      <w:r>
        <w:rPr>
          <w:rFonts w:ascii="Arial" w:cs="Arial"/>
          <w:color w:val="000000"/>
          <w:sz w:val="27"/>
          <w:szCs w:val="27"/>
        </w:rPr>
        <w:t xml:space="preserve"> 5% </w:t>
      </w:r>
      <w:r>
        <w:rPr>
          <w:rFonts w:ascii="Arial" w:cs="Arial"/>
          <w:color w:val="000000"/>
          <w:sz w:val="27"/>
          <w:szCs w:val="27"/>
        </w:rPr>
        <w:t>примеси</w:t>
      </w:r>
      <w:r>
        <w:rPr>
          <w:rFonts w:ascii="Arial" w:cs="Arial"/>
          <w:color w:val="000000"/>
          <w:sz w:val="27"/>
          <w:szCs w:val="27"/>
        </w:rPr>
        <w:t>.</w:t>
      </w:r>
    </w:p>
    <w:p w:rsidR="00837B04" w:rsidRDefault="00837B04" w:rsidP="00837B04">
      <w:pPr>
        <w:pStyle w:val="a3"/>
        <w:spacing w:before="0" w:beforeAutospacing="0" w:after="0" w:afterAutospacing="0"/>
        <w:rPr>
          <w:rFonts w:ascii="Arial" w:cs="Arial"/>
          <w:color w:val="000000"/>
          <w:sz w:val="22"/>
          <w:szCs w:val="22"/>
        </w:rPr>
      </w:pPr>
      <w:r>
        <w:rPr>
          <w:rFonts w:ascii="Arial" w:cs="Arial"/>
          <w:color w:val="000000"/>
          <w:sz w:val="27"/>
          <w:szCs w:val="27"/>
        </w:rPr>
        <w:lastRenderedPageBreak/>
        <w:t xml:space="preserve">2. </w:t>
      </w:r>
      <w:r>
        <w:rPr>
          <w:rFonts w:ascii="Arial" w:cs="Arial"/>
          <w:color w:val="000000"/>
          <w:sz w:val="27"/>
          <w:szCs w:val="27"/>
        </w:rPr>
        <w:t>Вычислите</w:t>
      </w:r>
      <w:r>
        <w:rPr>
          <w:rFonts w:ascii="Arial" w:cs="Arial"/>
          <w:color w:val="000000"/>
          <w:sz w:val="27"/>
          <w:szCs w:val="27"/>
        </w:rPr>
        <w:t xml:space="preserve"> </w:t>
      </w:r>
      <w:r>
        <w:rPr>
          <w:rFonts w:ascii="Arial" w:cs="Arial"/>
          <w:color w:val="000000"/>
          <w:sz w:val="27"/>
          <w:szCs w:val="27"/>
        </w:rPr>
        <w:t>массу</w:t>
      </w:r>
      <w:r>
        <w:rPr>
          <w:rFonts w:ascii="Arial" w:cs="Arial"/>
          <w:color w:val="000000"/>
          <w:sz w:val="27"/>
          <w:szCs w:val="27"/>
        </w:rPr>
        <w:t xml:space="preserve"> </w:t>
      </w:r>
      <w:r>
        <w:rPr>
          <w:rFonts w:ascii="Arial" w:cs="Arial"/>
          <w:color w:val="000000"/>
          <w:sz w:val="27"/>
          <w:szCs w:val="27"/>
        </w:rPr>
        <w:t>пентасульфида</w:t>
      </w:r>
      <w:r>
        <w:rPr>
          <w:rFonts w:ascii="Arial" w:cs="Arial"/>
          <w:color w:val="000000"/>
          <w:sz w:val="27"/>
          <w:szCs w:val="27"/>
        </w:rPr>
        <w:t xml:space="preserve"> </w:t>
      </w:r>
      <w:r>
        <w:rPr>
          <w:rFonts w:ascii="Arial" w:cs="Arial"/>
          <w:color w:val="000000"/>
          <w:sz w:val="27"/>
          <w:szCs w:val="27"/>
        </w:rPr>
        <w:t>фосфора</w:t>
      </w:r>
      <w:r>
        <w:rPr>
          <w:rFonts w:ascii="Arial" w:cs="Arial"/>
          <w:color w:val="000000"/>
          <w:sz w:val="27"/>
          <w:szCs w:val="27"/>
        </w:rPr>
        <w:t xml:space="preserve"> P</w:t>
      </w:r>
      <w:r>
        <w:rPr>
          <w:rFonts w:ascii="Arial" w:cs="Arial"/>
          <w:color w:val="000000"/>
          <w:sz w:val="23"/>
          <w:szCs w:val="23"/>
          <w:vertAlign w:val="subscript"/>
        </w:rPr>
        <w:t>2</w:t>
      </w:r>
      <w:r>
        <w:rPr>
          <w:rFonts w:ascii="Arial" w:cs="Arial"/>
          <w:color w:val="000000"/>
          <w:sz w:val="27"/>
          <w:szCs w:val="27"/>
        </w:rPr>
        <w:t>S</w:t>
      </w:r>
      <w:r>
        <w:rPr>
          <w:rFonts w:ascii="Arial" w:cs="Arial"/>
          <w:color w:val="000000"/>
          <w:sz w:val="23"/>
          <w:szCs w:val="23"/>
          <w:vertAlign w:val="subscript"/>
        </w:rPr>
        <w:t>5</w:t>
      </w:r>
      <w:r>
        <w:rPr>
          <w:rFonts w:ascii="Arial" w:cs="Arial"/>
          <w:color w:val="000000"/>
          <w:sz w:val="27"/>
          <w:szCs w:val="27"/>
        </w:rPr>
        <w:t xml:space="preserve">, </w:t>
      </w:r>
      <w:r>
        <w:rPr>
          <w:rFonts w:ascii="Arial" w:cs="Arial"/>
          <w:color w:val="000000"/>
          <w:sz w:val="27"/>
          <w:szCs w:val="27"/>
        </w:rPr>
        <w:t>который</w:t>
      </w:r>
      <w:r>
        <w:rPr>
          <w:rFonts w:ascii="Arial" w:cs="Arial"/>
          <w:color w:val="000000"/>
          <w:sz w:val="27"/>
          <w:szCs w:val="27"/>
        </w:rPr>
        <w:t xml:space="preserve"> </w:t>
      </w:r>
      <w:r>
        <w:rPr>
          <w:rFonts w:ascii="Arial" w:cs="Arial"/>
          <w:color w:val="000000"/>
          <w:sz w:val="27"/>
          <w:szCs w:val="27"/>
        </w:rPr>
        <w:t>может</w:t>
      </w:r>
      <w:r>
        <w:rPr>
          <w:rFonts w:ascii="Arial" w:cs="Arial"/>
          <w:color w:val="000000"/>
          <w:sz w:val="27"/>
          <w:szCs w:val="27"/>
        </w:rPr>
        <w:t xml:space="preserve"> </w:t>
      </w:r>
      <w:r>
        <w:rPr>
          <w:rFonts w:ascii="Arial" w:cs="Arial"/>
          <w:color w:val="000000"/>
          <w:sz w:val="27"/>
          <w:szCs w:val="27"/>
        </w:rPr>
        <w:t>быть</w:t>
      </w:r>
      <w:r>
        <w:rPr>
          <w:rFonts w:ascii="Arial" w:cs="Arial"/>
          <w:color w:val="000000"/>
          <w:sz w:val="27"/>
          <w:szCs w:val="27"/>
        </w:rPr>
        <w:t xml:space="preserve"> </w:t>
      </w:r>
      <w:r>
        <w:rPr>
          <w:rFonts w:ascii="Arial" w:cs="Arial"/>
          <w:color w:val="000000"/>
          <w:sz w:val="27"/>
          <w:szCs w:val="27"/>
        </w:rPr>
        <w:t>получен</w:t>
      </w:r>
      <w:r>
        <w:rPr>
          <w:rFonts w:ascii="Arial" w:cs="Arial"/>
          <w:color w:val="000000"/>
          <w:sz w:val="27"/>
          <w:szCs w:val="27"/>
        </w:rPr>
        <w:t xml:space="preserve"> </w:t>
      </w:r>
      <w:r>
        <w:rPr>
          <w:rFonts w:ascii="Arial" w:cs="Arial"/>
          <w:color w:val="000000"/>
          <w:sz w:val="27"/>
          <w:szCs w:val="27"/>
        </w:rPr>
        <w:t>при</w:t>
      </w:r>
      <w:r>
        <w:rPr>
          <w:rFonts w:ascii="Arial" w:cs="Arial"/>
          <w:color w:val="000000"/>
          <w:sz w:val="27"/>
          <w:szCs w:val="27"/>
        </w:rPr>
        <w:t xml:space="preserve"> </w:t>
      </w:r>
      <w:r>
        <w:rPr>
          <w:rFonts w:ascii="Arial" w:cs="Arial"/>
          <w:color w:val="000000"/>
          <w:sz w:val="27"/>
          <w:szCs w:val="27"/>
        </w:rPr>
        <w:t>сплавлении</w:t>
      </w:r>
      <w:r>
        <w:rPr>
          <w:rFonts w:ascii="Arial" w:cs="Arial"/>
          <w:color w:val="000000"/>
          <w:sz w:val="27"/>
          <w:szCs w:val="27"/>
        </w:rPr>
        <w:t xml:space="preserve"> </w:t>
      </w:r>
      <w:r>
        <w:rPr>
          <w:rFonts w:ascii="Arial" w:cs="Arial"/>
          <w:color w:val="000000"/>
          <w:sz w:val="27"/>
          <w:szCs w:val="27"/>
        </w:rPr>
        <w:t>серы</w:t>
      </w:r>
      <w:r>
        <w:rPr>
          <w:rFonts w:ascii="Arial" w:cs="Arial"/>
          <w:color w:val="000000"/>
          <w:sz w:val="27"/>
          <w:szCs w:val="27"/>
        </w:rPr>
        <w:t xml:space="preserve"> </w:t>
      </w:r>
      <w:r>
        <w:rPr>
          <w:rFonts w:ascii="Arial" w:cs="Arial"/>
          <w:color w:val="000000"/>
          <w:sz w:val="27"/>
          <w:szCs w:val="27"/>
        </w:rPr>
        <w:t>с</w:t>
      </w:r>
      <w:r>
        <w:rPr>
          <w:rFonts w:ascii="Arial" w:cs="Arial"/>
          <w:color w:val="000000"/>
          <w:sz w:val="27"/>
          <w:szCs w:val="27"/>
        </w:rPr>
        <w:t xml:space="preserve"> </w:t>
      </w:r>
      <w:r>
        <w:rPr>
          <w:rFonts w:ascii="Arial" w:cs="Arial"/>
          <w:color w:val="000000"/>
          <w:sz w:val="27"/>
          <w:szCs w:val="27"/>
        </w:rPr>
        <w:t>красным</w:t>
      </w:r>
      <w:r>
        <w:rPr>
          <w:rFonts w:ascii="Arial" w:cs="Arial"/>
          <w:color w:val="000000"/>
          <w:sz w:val="27"/>
          <w:szCs w:val="27"/>
        </w:rPr>
        <w:t xml:space="preserve"> </w:t>
      </w:r>
      <w:r>
        <w:rPr>
          <w:rFonts w:ascii="Arial" w:cs="Arial"/>
          <w:color w:val="000000"/>
          <w:sz w:val="27"/>
          <w:szCs w:val="27"/>
        </w:rPr>
        <w:t>фосфором</w:t>
      </w:r>
      <w:r>
        <w:rPr>
          <w:rFonts w:ascii="Arial" w:cs="Arial"/>
          <w:color w:val="000000"/>
          <w:sz w:val="27"/>
          <w:szCs w:val="27"/>
        </w:rPr>
        <w:t xml:space="preserve"> </w:t>
      </w:r>
      <w:r>
        <w:rPr>
          <w:rFonts w:ascii="Arial" w:cs="Arial"/>
          <w:color w:val="000000"/>
          <w:sz w:val="27"/>
          <w:szCs w:val="27"/>
        </w:rPr>
        <w:t>массой</w:t>
      </w:r>
      <w:r>
        <w:rPr>
          <w:rFonts w:ascii="Arial" w:cs="Arial"/>
          <w:color w:val="000000"/>
          <w:sz w:val="27"/>
          <w:szCs w:val="27"/>
        </w:rPr>
        <w:t xml:space="preserve"> 450</w:t>
      </w:r>
      <w:r>
        <w:rPr>
          <w:rFonts w:ascii="Arial" w:cs="Arial"/>
          <w:color w:val="000000"/>
          <w:sz w:val="27"/>
          <w:szCs w:val="27"/>
        </w:rPr>
        <w:t>г</w:t>
      </w:r>
      <w:r>
        <w:rPr>
          <w:rFonts w:ascii="Arial" w:cs="Arial"/>
          <w:color w:val="000000"/>
          <w:sz w:val="27"/>
          <w:szCs w:val="27"/>
        </w:rPr>
        <w:t xml:space="preserve">, </w:t>
      </w:r>
      <w:r>
        <w:rPr>
          <w:rFonts w:ascii="Arial" w:cs="Arial"/>
          <w:color w:val="000000"/>
          <w:sz w:val="27"/>
          <w:szCs w:val="27"/>
        </w:rPr>
        <w:t>массовая</w:t>
      </w:r>
      <w:r>
        <w:rPr>
          <w:rFonts w:ascii="Arial" w:cs="Arial"/>
          <w:color w:val="000000"/>
          <w:sz w:val="27"/>
          <w:szCs w:val="27"/>
        </w:rPr>
        <w:t xml:space="preserve"> </w:t>
      </w:r>
      <w:r>
        <w:rPr>
          <w:rFonts w:ascii="Arial" w:cs="Arial"/>
          <w:color w:val="000000"/>
          <w:sz w:val="27"/>
          <w:szCs w:val="27"/>
        </w:rPr>
        <w:t>доля</w:t>
      </w:r>
      <w:r>
        <w:rPr>
          <w:rFonts w:ascii="Arial" w:cs="Arial"/>
          <w:color w:val="000000"/>
          <w:sz w:val="27"/>
          <w:szCs w:val="27"/>
        </w:rPr>
        <w:t xml:space="preserve"> </w:t>
      </w:r>
      <w:r>
        <w:rPr>
          <w:rFonts w:ascii="Arial" w:cs="Arial"/>
          <w:color w:val="000000"/>
          <w:sz w:val="27"/>
          <w:szCs w:val="27"/>
        </w:rPr>
        <w:t>примесей</w:t>
      </w:r>
      <w:r>
        <w:rPr>
          <w:rFonts w:ascii="Arial" w:cs="Arial"/>
          <w:color w:val="000000"/>
          <w:sz w:val="27"/>
          <w:szCs w:val="27"/>
        </w:rPr>
        <w:t xml:space="preserve"> </w:t>
      </w:r>
      <w:r>
        <w:rPr>
          <w:rFonts w:ascii="Arial" w:cs="Arial"/>
          <w:color w:val="000000"/>
          <w:sz w:val="27"/>
          <w:szCs w:val="27"/>
        </w:rPr>
        <w:t>в</w:t>
      </w:r>
      <w:r>
        <w:rPr>
          <w:rFonts w:ascii="Arial" w:cs="Arial"/>
          <w:color w:val="000000"/>
          <w:sz w:val="27"/>
          <w:szCs w:val="27"/>
        </w:rPr>
        <w:t xml:space="preserve"> </w:t>
      </w:r>
      <w:r>
        <w:rPr>
          <w:rFonts w:ascii="Arial" w:cs="Arial"/>
          <w:color w:val="000000"/>
          <w:sz w:val="27"/>
          <w:szCs w:val="27"/>
        </w:rPr>
        <w:t>котором</w:t>
      </w:r>
      <w:r>
        <w:rPr>
          <w:rFonts w:ascii="Arial" w:cs="Arial"/>
          <w:color w:val="000000"/>
          <w:sz w:val="27"/>
          <w:szCs w:val="27"/>
        </w:rPr>
        <w:t xml:space="preserve"> </w:t>
      </w:r>
      <w:r>
        <w:rPr>
          <w:rFonts w:ascii="Arial" w:cs="Arial"/>
          <w:color w:val="000000"/>
          <w:sz w:val="27"/>
          <w:szCs w:val="27"/>
        </w:rPr>
        <w:t>составляет</w:t>
      </w:r>
      <w:r>
        <w:rPr>
          <w:rFonts w:ascii="Arial" w:cs="Arial"/>
          <w:color w:val="000000"/>
          <w:sz w:val="27"/>
          <w:szCs w:val="27"/>
        </w:rPr>
        <w:t xml:space="preserve"> 3%.</w:t>
      </w:r>
    </w:p>
    <w:p w:rsidR="00837B04" w:rsidRDefault="00837B04" w:rsidP="00837B04">
      <w:pPr>
        <w:pStyle w:val="a3"/>
        <w:spacing w:before="0" w:beforeAutospacing="0" w:after="0" w:afterAutospacing="0"/>
        <w:rPr>
          <w:rFonts w:ascii="Arial" w:cs="Arial"/>
          <w:color w:val="000000"/>
          <w:sz w:val="27"/>
          <w:szCs w:val="27"/>
        </w:rPr>
      </w:pPr>
      <w:r>
        <w:rPr>
          <w:rFonts w:ascii="Arial" w:cs="Arial"/>
          <w:color w:val="000000"/>
          <w:sz w:val="27"/>
          <w:szCs w:val="27"/>
        </w:rPr>
        <w:t xml:space="preserve">3. </w:t>
      </w:r>
      <w:r>
        <w:rPr>
          <w:rFonts w:ascii="Arial" w:cs="Arial"/>
          <w:color w:val="000000"/>
          <w:sz w:val="27"/>
          <w:szCs w:val="27"/>
        </w:rPr>
        <w:t>Вычислите</w:t>
      </w:r>
      <w:r>
        <w:rPr>
          <w:rFonts w:ascii="Arial" w:cs="Arial"/>
          <w:color w:val="000000"/>
          <w:sz w:val="27"/>
          <w:szCs w:val="27"/>
        </w:rPr>
        <w:t xml:space="preserve"> </w:t>
      </w:r>
      <w:r>
        <w:rPr>
          <w:rFonts w:ascii="Arial" w:cs="Arial"/>
          <w:color w:val="000000"/>
          <w:sz w:val="27"/>
          <w:szCs w:val="27"/>
        </w:rPr>
        <w:t>массу</w:t>
      </w:r>
      <w:r>
        <w:rPr>
          <w:rFonts w:ascii="Arial" w:cs="Arial"/>
          <w:color w:val="000000"/>
          <w:sz w:val="27"/>
          <w:szCs w:val="27"/>
        </w:rPr>
        <w:t xml:space="preserve"> </w:t>
      </w:r>
      <w:r>
        <w:rPr>
          <w:rFonts w:ascii="Arial" w:cs="Arial"/>
          <w:color w:val="000000"/>
          <w:sz w:val="27"/>
          <w:szCs w:val="27"/>
        </w:rPr>
        <w:t>оксида</w:t>
      </w:r>
      <w:r>
        <w:rPr>
          <w:rFonts w:ascii="Arial" w:cs="Arial"/>
          <w:color w:val="000000"/>
          <w:sz w:val="27"/>
          <w:szCs w:val="27"/>
        </w:rPr>
        <w:t xml:space="preserve"> </w:t>
      </w:r>
      <w:r>
        <w:rPr>
          <w:rFonts w:ascii="Arial" w:cs="Arial"/>
          <w:color w:val="000000"/>
          <w:sz w:val="27"/>
          <w:szCs w:val="27"/>
        </w:rPr>
        <w:t>кальция</w:t>
      </w:r>
      <w:r>
        <w:rPr>
          <w:rFonts w:ascii="Arial" w:cs="Arial"/>
          <w:color w:val="000000"/>
          <w:sz w:val="27"/>
          <w:szCs w:val="27"/>
        </w:rPr>
        <w:t xml:space="preserve">, </w:t>
      </w:r>
      <w:r>
        <w:rPr>
          <w:rFonts w:ascii="Arial" w:cs="Arial"/>
          <w:color w:val="000000"/>
          <w:sz w:val="27"/>
          <w:szCs w:val="27"/>
        </w:rPr>
        <w:t>который</w:t>
      </w:r>
      <w:r>
        <w:rPr>
          <w:rFonts w:ascii="Arial" w:cs="Arial"/>
          <w:color w:val="000000"/>
          <w:sz w:val="27"/>
          <w:szCs w:val="27"/>
        </w:rPr>
        <w:t xml:space="preserve"> </w:t>
      </w:r>
      <w:r>
        <w:rPr>
          <w:rFonts w:ascii="Arial" w:cs="Arial"/>
          <w:color w:val="000000"/>
          <w:sz w:val="27"/>
          <w:szCs w:val="27"/>
        </w:rPr>
        <w:t>может</w:t>
      </w:r>
      <w:r>
        <w:rPr>
          <w:rFonts w:ascii="Arial" w:cs="Arial"/>
          <w:color w:val="000000"/>
          <w:sz w:val="27"/>
          <w:szCs w:val="27"/>
        </w:rPr>
        <w:t xml:space="preserve"> </w:t>
      </w:r>
      <w:r>
        <w:rPr>
          <w:rFonts w:ascii="Arial" w:cs="Arial"/>
          <w:color w:val="000000"/>
          <w:sz w:val="27"/>
          <w:szCs w:val="27"/>
        </w:rPr>
        <w:t>быть</w:t>
      </w:r>
      <w:r>
        <w:rPr>
          <w:rFonts w:ascii="Arial" w:cs="Arial"/>
          <w:color w:val="000000"/>
          <w:sz w:val="27"/>
          <w:szCs w:val="27"/>
        </w:rPr>
        <w:t xml:space="preserve"> </w:t>
      </w:r>
      <w:r>
        <w:rPr>
          <w:rFonts w:ascii="Arial" w:cs="Arial"/>
          <w:color w:val="000000"/>
          <w:sz w:val="27"/>
          <w:szCs w:val="27"/>
        </w:rPr>
        <w:t>получен</w:t>
      </w:r>
      <w:r>
        <w:rPr>
          <w:rFonts w:ascii="Arial" w:cs="Arial"/>
          <w:color w:val="000000"/>
          <w:sz w:val="27"/>
          <w:szCs w:val="27"/>
        </w:rPr>
        <w:t xml:space="preserve"> </w:t>
      </w:r>
      <w:r>
        <w:rPr>
          <w:rFonts w:ascii="Arial" w:cs="Arial"/>
          <w:color w:val="000000"/>
          <w:sz w:val="27"/>
          <w:szCs w:val="27"/>
        </w:rPr>
        <w:t>при</w:t>
      </w:r>
      <w:r>
        <w:rPr>
          <w:rFonts w:ascii="Arial" w:cs="Arial"/>
          <w:color w:val="000000"/>
          <w:sz w:val="27"/>
          <w:szCs w:val="27"/>
        </w:rPr>
        <w:t xml:space="preserve"> </w:t>
      </w:r>
      <w:r>
        <w:rPr>
          <w:rFonts w:ascii="Arial" w:cs="Arial"/>
          <w:color w:val="000000"/>
          <w:sz w:val="27"/>
          <w:szCs w:val="27"/>
        </w:rPr>
        <w:t>разложении</w:t>
      </w:r>
      <w:r>
        <w:rPr>
          <w:rFonts w:ascii="Arial" w:cs="Arial"/>
          <w:color w:val="000000"/>
          <w:sz w:val="27"/>
          <w:szCs w:val="27"/>
        </w:rPr>
        <w:t xml:space="preserve"> </w:t>
      </w:r>
      <w:r>
        <w:rPr>
          <w:rFonts w:ascii="Arial" w:cs="Arial"/>
          <w:color w:val="000000"/>
          <w:sz w:val="27"/>
          <w:szCs w:val="27"/>
        </w:rPr>
        <w:t>карбоната</w:t>
      </w:r>
      <w:r>
        <w:rPr>
          <w:rFonts w:ascii="Arial" w:cs="Arial"/>
          <w:color w:val="000000"/>
          <w:sz w:val="27"/>
          <w:szCs w:val="27"/>
        </w:rPr>
        <w:t xml:space="preserve"> </w:t>
      </w:r>
      <w:r>
        <w:rPr>
          <w:rFonts w:ascii="Arial" w:cs="Arial"/>
          <w:color w:val="000000"/>
          <w:sz w:val="27"/>
          <w:szCs w:val="27"/>
        </w:rPr>
        <w:t>кальция</w:t>
      </w:r>
      <w:r>
        <w:rPr>
          <w:rFonts w:ascii="Arial" w:cs="Arial"/>
          <w:color w:val="000000"/>
          <w:sz w:val="27"/>
          <w:szCs w:val="27"/>
        </w:rPr>
        <w:t xml:space="preserve"> </w:t>
      </w:r>
      <w:r>
        <w:rPr>
          <w:rFonts w:ascii="Arial" w:cs="Arial"/>
          <w:color w:val="000000"/>
          <w:sz w:val="27"/>
          <w:szCs w:val="27"/>
        </w:rPr>
        <w:t>массой</w:t>
      </w:r>
      <w:r>
        <w:rPr>
          <w:rFonts w:ascii="Arial" w:cs="Arial"/>
          <w:color w:val="000000"/>
          <w:sz w:val="27"/>
          <w:szCs w:val="27"/>
        </w:rPr>
        <w:t xml:space="preserve"> 1</w:t>
      </w:r>
      <w:r>
        <w:rPr>
          <w:rFonts w:ascii="Arial" w:cs="Arial"/>
          <w:color w:val="000000"/>
          <w:sz w:val="27"/>
          <w:szCs w:val="27"/>
        </w:rPr>
        <w:t>г</w:t>
      </w:r>
      <w:r>
        <w:rPr>
          <w:rFonts w:ascii="Arial" w:cs="Arial"/>
          <w:color w:val="000000"/>
          <w:sz w:val="27"/>
          <w:szCs w:val="27"/>
        </w:rPr>
        <w:t xml:space="preserve">, </w:t>
      </w:r>
      <w:r>
        <w:rPr>
          <w:rFonts w:ascii="Arial" w:cs="Arial"/>
          <w:color w:val="000000"/>
          <w:sz w:val="27"/>
          <w:szCs w:val="27"/>
        </w:rPr>
        <w:t>массовая</w:t>
      </w:r>
      <w:r>
        <w:rPr>
          <w:rFonts w:ascii="Arial" w:cs="Arial"/>
          <w:color w:val="000000"/>
          <w:sz w:val="27"/>
          <w:szCs w:val="27"/>
        </w:rPr>
        <w:t xml:space="preserve"> </w:t>
      </w:r>
      <w:r>
        <w:rPr>
          <w:rFonts w:ascii="Arial" w:cs="Arial"/>
          <w:color w:val="000000"/>
          <w:sz w:val="27"/>
          <w:szCs w:val="27"/>
        </w:rPr>
        <w:t>доля</w:t>
      </w:r>
      <w:r>
        <w:rPr>
          <w:rFonts w:ascii="Arial" w:cs="Arial"/>
          <w:color w:val="000000"/>
          <w:sz w:val="27"/>
          <w:szCs w:val="27"/>
        </w:rPr>
        <w:t xml:space="preserve"> </w:t>
      </w:r>
      <w:r>
        <w:rPr>
          <w:rFonts w:ascii="Arial" w:cs="Arial"/>
          <w:color w:val="000000"/>
          <w:sz w:val="27"/>
          <w:szCs w:val="27"/>
        </w:rPr>
        <w:t>примесей</w:t>
      </w:r>
      <w:r>
        <w:rPr>
          <w:rFonts w:ascii="Arial" w:cs="Arial"/>
          <w:color w:val="000000"/>
          <w:sz w:val="27"/>
          <w:szCs w:val="27"/>
        </w:rPr>
        <w:t xml:space="preserve"> </w:t>
      </w:r>
      <w:r>
        <w:rPr>
          <w:rFonts w:ascii="Arial" w:cs="Arial"/>
          <w:color w:val="000000"/>
          <w:sz w:val="27"/>
          <w:szCs w:val="27"/>
        </w:rPr>
        <w:t>в</w:t>
      </w:r>
      <w:r>
        <w:rPr>
          <w:rFonts w:ascii="Arial" w:cs="Arial"/>
          <w:color w:val="000000"/>
          <w:sz w:val="27"/>
          <w:szCs w:val="27"/>
        </w:rPr>
        <w:t xml:space="preserve"> </w:t>
      </w:r>
      <w:r>
        <w:rPr>
          <w:rFonts w:ascii="Arial" w:cs="Arial"/>
          <w:color w:val="000000"/>
          <w:sz w:val="27"/>
          <w:szCs w:val="27"/>
        </w:rPr>
        <w:t>котором</w:t>
      </w:r>
      <w:r>
        <w:rPr>
          <w:rFonts w:ascii="Arial" w:cs="Arial"/>
          <w:color w:val="000000"/>
          <w:sz w:val="27"/>
          <w:szCs w:val="27"/>
        </w:rPr>
        <w:t xml:space="preserve"> </w:t>
      </w:r>
      <w:r>
        <w:rPr>
          <w:rFonts w:ascii="Arial" w:cs="Arial"/>
          <w:color w:val="000000"/>
          <w:sz w:val="27"/>
          <w:szCs w:val="27"/>
        </w:rPr>
        <w:t>составляет</w:t>
      </w:r>
      <w:r>
        <w:rPr>
          <w:rFonts w:ascii="Arial" w:cs="Arial"/>
          <w:color w:val="000000"/>
          <w:sz w:val="27"/>
          <w:szCs w:val="27"/>
        </w:rPr>
        <w:t xml:space="preserve"> 8%</w:t>
      </w:r>
    </w:p>
    <w:p w:rsidR="00837B04" w:rsidRDefault="00837B04" w:rsidP="00837B04">
      <w:pPr>
        <w:pStyle w:val="a3"/>
        <w:spacing w:before="0" w:beforeAutospacing="0" w:after="0" w:afterAutospacing="0"/>
        <w:rPr>
          <w:rFonts w:ascii="Arial" w:cs="Arial"/>
          <w:color w:val="000000"/>
          <w:sz w:val="22"/>
          <w:szCs w:val="22"/>
        </w:rPr>
      </w:pPr>
      <w:r>
        <w:rPr>
          <w:rFonts w:ascii="Arial" w:cs="Arial"/>
          <w:color w:val="000000"/>
          <w:sz w:val="27"/>
          <w:szCs w:val="27"/>
        </w:rPr>
        <w:t xml:space="preserve">4.. </w:t>
      </w:r>
      <w:r>
        <w:rPr>
          <w:rFonts w:ascii="Arial" w:cs="Arial"/>
          <w:color w:val="000000"/>
          <w:sz w:val="27"/>
          <w:szCs w:val="27"/>
        </w:rPr>
        <w:t>Вычислите</w:t>
      </w:r>
      <w:r>
        <w:rPr>
          <w:rFonts w:ascii="Arial" w:cs="Arial"/>
          <w:color w:val="000000"/>
          <w:sz w:val="27"/>
          <w:szCs w:val="27"/>
        </w:rPr>
        <w:t xml:space="preserve"> </w:t>
      </w:r>
      <w:r>
        <w:rPr>
          <w:rFonts w:ascii="Arial" w:cs="Arial"/>
          <w:color w:val="000000"/>
          <w:sz w:val="27"/>
          <w:szCs w:val="27"/>
        </w:rPr>
        <w:t>массу</w:t>
      </w:r>
      <w:r>
        <w:rPr>
          <w:rFonts w:ascii="Arial" w:cs="Arial"/>
          <w:color w:val="000000"/>
          <w:sz w:val="27"/>
          <w:szCs w:val="27"/>
        </w:rPr>
        <w:t xml:space="preserve"> </w:t>
      </w:r>
      <w:r>
        <w:rPr>
          <w:rFonts w:ascii="Arial" w:cs="Arial"/>
          <w:color w:val="000000"/>
          <w:sz w:val="27"/>
          <w:szCs w:val="27"/>
        </w:rPr>
        <w:t>марганца</w:t>
      </w:r>
      <w:r>
        <w:rPr>
          <w:rFonts w:ascii="Arial" w:cs="Arial"/>
          <w:color w:val="000000"/>
          <w:sz w:val="27"/>
          <w:szCs w:val="27"/>
        </w:rPr>
        <w:t xml:space="preserve">, </w:t>
      </w:r>
      <w:r>
        <w:rPr>
          <w:rFonts w:ascii="Arial" w:cs="Arial"/>
          <w:color w:val="000000"/>
          <w:sz w:val="27"/>
          <w:szCs w:val="27"/>
        </w:rPr>
        <w:t>который</w:t>
      </w:r>
      <w:r>
        <w:rPr>
          <w:rFonts w:ascii="Arial" w:cs="Arial"/>
          <w:color w:val="000000"/>
          <w:sz w:val="27"/>
          <w:szCs w:val="27"/>
        </w:rPr>
        <w:t xml:space="preserve"> </w:t>
      </w:r>
      <w:r>
        <w:rPr>
          <w:rFonts w:ascii="Arial" w:cs="Arial"/>
          <w:color w:val="000000"/>
          <w:sz w:val="27"/>
          <w:szCs w:val="27"/>
        </w:rPr>
        <w:t>может</w:t>
      </w:r>
      <w:r>
        <w:rPr>
          <w:rFonts w:ascii="Arial" w:cs="Arial"/>
          <w:color w:val="000000"/>
          <w:sz w:val="27"/>
          <w:szCs w:val="27"/>
        </w:rPr>
        <w:t xml:space="preserve"> </w:t>
      </w:r>
      <w:r>
        <w:rPr>
          <w:rFonts w:ascii="Arial" w:cs="Arial"/>
          <w:color w:val="000000"/>
          <w:sz w:val="27"/>
          <w:szCs w:val="27"/>
        </w:rPr>
        <w:t>быть</w:t>
      </w:r>
      <w:r>
        <w:rPr>
          <w:rFonts w:ascii="Arial" w:cs="Arial"/>
          <w:color w:val="000000"/>
          <w:sz w:val="27"/>
          <w:szCs w:val="27"/>
        </w:rPr>
        <w:t xml:space="preserve"> </w:t>
      </w:r>
      <w:r>
        <w:rPr>
          <w:rFonts w:ascii="Arial" w:cs="Arial"/>
          <w:color w:val="000000"/>
          <w:sz w:val="27"/>
          <w:szCs w:val="27"/>
        </w:rPr>
        <w:t>получен</w:t>
      </w:r>
      <w:r>
        <w:rPr>
          <w:rFonts w:ascii="Arial" w:cs="Arial"/>
          <w:color w:val="000000"/>
          <w:sz w:val="27"/>
          <w:szCs w:val="27"/>
        </w:rPr>
        <w:t xml:space="preserve"> </w:t>
      </w:r>
      <w:r>
        <w:rPr>
          <w:rFonts w:ascii="Arial" w:cs="Arial"/>
          <w:color w:val="000000"/>
          <w:sz w:val="27"/>
          <w:szCs w:val="27"/>
        </w:rPr>
        <w:t>при</w:t>
      </w:r>
      <w:r>
        <w:rPr>
          <w:rFonts w:ascii="Arial" w:cs="Arial"/>
          <w:color w:val="000000"/>
          <w:sz w:val="27"/>
          <w:szCs w:val="27"/>
        </w:rPr>
        <w:t xml:space="preserve"> </w:t>
      </w:r>
      <w:r>
        <w:rPr>
          <w:rFonts w:ascii="Arial" w:cs="Arial"/>
          <w:color w:val="000000"/>
          <w:sz w:val="27"/>
          <w:szCs w:val="27"/>
        </w:rPr>
        <w:t>взаимодействии</w:t>
      </w:r>
      <w:r>
        <w:rPr>
          <w:rFonts w:ascii="Arial" w:cs="Arial"/>
          <w:color w:val="000000"/>
          <w:sz w:val="27"/>
          <w:szCs w:val="27"/>
        </w:rPr>
        <w:t xml:space="preserve"> </w:t>
      </w:r>
      <w:r>
        <w:rPr>
          <w:rFonts w:ascii="Arial" w:cs="Arial"/>
          <w:color w:val="000000"/>
          <w:sz w:val="27"/>
          <w:szCs w:val="27"/>
        </w:rPr>
        <w:t>алюминия</w:t>
      </w:r>
      <w:r>
        <w:rPr>
          <w:rFonts w:ascii="Arial" w:cs="Arial"/>
          <w:color w:val="000000"/>
          <w:sz w:val="27"/>
          <w:szCs w:val="27"/>
        </w:rPr>
        <w:t xml:space="preserve"> </w:t>
      </w:r>
      <w:r>
        <w:rPr>
          <w:rFonts w:ascii="Arial" w:cs="Arial"/>
          <w:color w:val="000000"/>
          <w:sz w:val="27"/>
          <w:szCs w:val="27"/>
        </w:rPr>
        <w:t>с</w:t>
      </w:r>
      <w:r>
        <w:rPr>
          <w:rFonts w:ascii="Arial" w:cs="Arial"/>
          <w:color w:val="000000"/>
          <w:sz w:val="27"/>
          <w:szCs w:val="27"/>
        </w:rPr>
        <w:t xml:space="preserve"> </w:t>
      </w:r>
      <w:r>
        <w:rPr>
          <w:rFonts w:ascii="Arial" w:cs="Arial"/>
          <w:color w:val="000000"/>
          <w:sz w:val="27"/>
          <w:szCs w:val="27"/>
        </w:rPr>
        <w:t>оксидом</w:t>
      </w:r>
      <w:r>
        <w:rPr>
          <w:rFonts w:ascii="Arial" w:cs="Arial"/>
          <w:color w:val="000000"/>
          <w:sz w:val="27"/>
          <w:szCs w:val="27"/>
        </w:rPr>
        <w:t xml:space="preserve"> </w:t>
      </w:r>
      <w:r>
        <w:rPr>
          <w:rFonts w:ascii="Arial" w:cs="Arial"/>
          <w:color w:val="000000"/>
          <w:sz w:val="27"/>
          <w:szCs w:val="27"/>
        </w:rPr>
        <w:t>марганца</w:t>
      </w:r>
      <w:r>
        <w:rPr>
          <w:rFonts w:ascii="Arial" w:cs="Arial"/>
          <w:color w:val="000000"/>
          <w:sz w:val="27"/>
          <w:szCs w:val="27"/>
        </w:rPr>
        <w:t xml:space="preserve"> </w:t>
      </w:r>
      <w:r>
        <w:rPr>
          <w:rFonts w:ascii="Arial" w:cs="Arial"/>
          <w:color w:val="000000"/>
          <w:sz w:val="27"/>
          <w:szCs w:val="27"/>
        </w:rPr>
        <w:t>массой</w:t>
      </w:r>
      <w:r>
        <w:rPr>
          <w:rFonts w:ascii="Arial" w:cs="Arial"/>
          <w:color w:val="000000"/>
          <w:sz w:val="27"/>
          <w:szCs w:val="27"/>
        </w:rPr>
        <w:t xml:space="preserve"> 95</w:t>
      </w:r>
      <w:r>
        <w:rPr>
          <w:rFonts w:ascii="Arial" w:cs="Arial"/>
          <w:color w:val="000000"/>
          <w:sz w:val="27"/>
          <w:szCs w:val="27"/>
        </w:rPr>
        <w:t>г</w:t>
      </w:r>
      <w:r>
        <w:rPr>
          <w:rFonts w:ascii="Arial" w:cs="Arial"/>
          <w:color w:val="000000"/>
          <w:sz w:val="27"/>
          <w:szCs w:val="27"/>
        </w:rPr>
        <w:t xml:space="preserve">, </w:t>
      </w:r>
      <w:r>
        <w:rPr>
          <w:rFonts w:ascii="Arial" w:cs="Arial"/>
          <w:color w:val="000000"/>
          <w:sz w:val="27"/>
          <w:szCs w:val="27"/>
        </w:rPr>
        <w:t>массовая</w:t>
      </w:r>
      <w:r>
        <w:rPr>
          <w:rFonts w:ascii="Arial" w:cs="Arial"/>
          <w:color w:val="000000"/>
          <w:sz w:val="27"/>
          <w:szCs w:val="27"/>
        </w:rPr>
        <w:t xml:space="preserve"> </w:t>
      </w:r>
      <w:r>
        <w:rPr>
          <w:rFonts w:ascii="Arial" w:cs="Arial"/>
          <w:color w:val="000000"/>
          <w:sz w:val="27"/>
          <w:szCs w:val="27"/>
        </w:rPr>
        <w:t>доля</w:t>
      </w:r>
      <w:r>
        <w:rPr>
          <w:rFonts w:ascii="Arial" w:cs="Arial"/>
          <w:color w:val="000000"/>
          <w:sz w:val="27"/>
          <w:szCs w:val="27"/>
        </w:rPr>
        <w:t xml:space="preserve"> </w:t>
      </w:r>
      <w:r>
        <w:rPr>
          <w:rFonts w:ascii="Arial" w:cs="Arial"/>
          <w:color w:val="000000"/>
          <w:sz w:val="27"/>
          <w:szCs w:val="27"/>
        </w:rPr>
        <w:t>примесей</w:t>
      </w:r>
      <w:r>
        <w:rPr>
          <w:rFonts w:ascii="Arial" w:cs="Arial"/>
          <w:color w:val="000000"/>
          <w:sz w:val="27"/>
          <w:szCs w:val="27"/>
        </w:rPr>
        <w:t xml:space="preserve"> </w:t>
      </w:r>
      <w:r>
        <w:rPr>
          <w:rFonts w:ascii="Arial" w:cs="Arial"/>
          <w:color w:val="000000"/>
          <w:sz w:val="27"/>
          <w:szCs w:val="27"/>
        </w:rPr>
        <w:t>в</w:t>
      </w:r>
      <w:r>
        <w:rPr>
          <w:rFonts w:ascii="Arial" w:cs="Arial"/>
          <w:color w:val="000000"/>
          <w:sz w:val="27"/>
          <w:szCs w:val="27"/>
        </w:rPr>
        <w:t xml:space="preserve"> </w:t>
      </w:r>
      <w:r>
        <w:rPr>
          <w:rFonts w:ascii="Arial" w:cs="Arial"/>
          <w:color w:val="000000"/>
          <w:sz w:val="27"/>
          <w:szCs w:val="27"/>
        </w:rPr>
        <w:t>котором</w:t>
      </w:r>
      <w:r>
        <w:rPr>
          <w:rFonts w:ascii="Arial" w:cs="Arial"/>
          <w:color w:val="000000"/>
          <w:sz w:val="27"/>
          <w:szCs w:val="27"/>
        </w:rPr>
        <w:t xml:space="preserve"> </w:t>
      </w:r>
      <w:r>
        <w:rPr>
          <w:rFonts w:ascii="Arial" w:cs="Arial"/>
          <w:color w:val="000000"/>
          <w:sz w:val="27"/>
          <w:szCs w:val="27"/>
        </w:rPr>
        <w:t>составляет</w:t>
      </w:r>
      <w:r>
        <w:rPr>
          <w:rFonts w:ascii="Arial" w:cs="Arial"/>
          <w:color w:val="000000"/>
          <w:sz w:val="27"/>
          <w:szCs w:val="27"/>
        </w:rPr>
        <w:t xml:space="preserve"> 2%.</w:t>
      </w:r>
    </w:p>
    <w:p w:rsidR="00837B04" w:rsidRDefault="00837B04" w:rsidP="00837B04">
      <w:pPr>
        <w:pStyle w:val="a3"/>
        <w:spacing w:before="0" w:beforeAutospacing="0" w:after="0" w:afterAutospacing="0"/>
        <w:rPr>
          <w:rFonts w:ascii="Arial" w:cs="Arial"/>
          <w:color w:val="000000"/>
          <w:sz w:val="22"/>
          <w:szCs w:val="22"/>
        </w:rPr>
      </w:pPr>
      <w:r>
        <w:rPr>
          <w:rFonts w:ascii="Arial" w:cs="Arial"/>
          <w:color w:val="000000"/>
          <w:sz w:val="27"/>
          <w:szCs w:val="27"/>
        </w:rPr>
        <w:t>5.</w:t>
      </w:r>
      <w:r>
        <w:rPr>
          <w:rFonts w:ascii="Arial" w:cs="Arial"/>
          <w:color w:val="000000"/>
          <w:sz w:val="27"/>
          <w:szCs w:val="27"/>
        </w:rPr>
        <w:t>Какой</w:t>
      </w:r>
      <w:r>
        <w:rPr>
          <w:rFonts w:ascii="Arial" w:cs="Arial"/>
          <w:color w:val="000000"/>
          <w:sz w:val="27"/>
          <w:szCs w:val="27"/>
        </w:rPr>
        <w:t xml:space="preserve"> </w:t>
      </w:r>
      <w:r>
        <w:rPr>
          <w:rFonts w:ascii="Arial" w:cs="Arial"/>
          <w:color w:val="000000"/>
          <w:sz w:val="27"/>
          <w:szCs w:val="27"/>
        </w:rPr>
        <w:t>объем</w:t>
      </w:r>
      <w:r>
        <w:rPr>
          <w:rFonts w:ascii="Arial" w:cs="Arial"/>
          <w:color w:val="000000"/>
          <w:sz w:val="27"/>
          <w:szCs w:val="27"/>
        </w:rPr>
        <w:t xml:space="preserve"> </w:t>
      </w:r>
      <w:r>
        <w:rPr>
          <w:rFonts w:ascii="Arial" w:cs="Arial"/>
          <w:color w:val="000000"/>
          <w:sz w:val="27"/>
          <w:szCs w:val="27"/>
        </w:rPr>
        <w:t>займет</w:t>
      </w:r>
      <w:r>
        <w:rPr>
          <w:rFonts w:ascii="Arial" w:cs="Arial"/>
          <w:color w:val="000000"/>
          <w:sz w:val="27"/>
          <w:szCs w:val="27"/>
        </w:rPr>
        <w:t xml:space="preserve"> </w:t>
      </w:r>
      <w:r>
        <w:rPr>
          <w:rFonts w:ascii="Arial" w:cs="Arial"/>
          <w:color w:val="000000"/>
          <w:sz w:val="27"/>
          <w:szCs w:val="27"/>
        </w:rPr>
        <w:t>при</w:t>
      </w:r>
      <w:r>
        <w:rPr>
          <w:rFonts w:ascii="Arial" w:cs="Arial"/>
          <w:color w:val="000000"/>
          <w:sz w:val="27"/>
          <w:szCs w:val="27"/>
        </w:rPr>
        <w:t xml:space="preserve"> </w:t>
      </w:r>
      <w:r>
        <w:rPr>
          <w:rFonts w:ascii="Arial" w:cs="Arial"/>
          <w:color w:val="000000"/>
          <w:sz w:val="27"/>
          <w:szCs w:val="27"/>
        </w:rPr>
        <w:t>н</w:t>
      </w:r>
      <w:r>
        <w:rPr>
          <w:rFonts w:ascii="Arial" w:cs="Arial"/>
          <w:color w:val="000000"/>
          <w:sz w:val="27"/>
          <w:szCs w:val="27"/>
        </w:rPr>
        <w:t>.</w:t>
      </w:r>
      <w:r>
        <w:rPr>
          <w:rFonts w:ascii="Arial" w:cs="Arial"/>
          <w:color w:val="000000"/>
          <w:sz w:val="27"/>
          <w:szCs w:val="27"/>
        </w:rPr>
        <w:t>у</w:t>
      </w:r>
      <w:r>
        <w:rPr>
          <w:rFonts w:ascii="Arial" w:cs="Arial"/>
          <w:color w:val="000000"/>
          <w:sz w:val="27"/>
          <w:szCs w:val="27"/>
        </w:rPr>
        <w:t xml:space="preserve">. </w:t>
      </w:r>
      <w:r>
        <w:rPr>
          <w:rFonts w:ascii="Arial" w:cs="Arial"/>
          <w:color w:val="000000"/>
          <w:sz w:val="27"/>
          <w:szCs w:val="27"/>
        </w:rPr>
        <w:t>ацетилен</w:t>
      </w:r>
      <w:r>
        <w:rPr>
          <w:rFonts w:ascii="Arial" w:cs="Arial"/>
          <w:color w:val="000000"/>
          <w:sz w:val="27"/>
          <w:szCs w:val="27"/>
        </w:rPr>
        <w:t xml:space="preserve"> </w:t>
      </w:r>
      <w:r>
        <w:rPr>
          <w:rFonts w:ascii="Arial" w:cs="Arial"/>
          <w:color w:val="000000"/>
          <w:sz w:val="27"/>
          <w:szCs w:val="27"/>
        </w:rPr>
        <w:t>С</w:t>
      </w:r>
      <w:r>
        <w:rPr>
          <w:rFonts w:ascii="Arial" w:cs="Arial"/>
          <w:color w:val="000000"/>
          <w:sz w:val="23"/>
          <w:szCs w:val="23"/>
          <w:vertAlign w:val="subscript"/>
        </w:rPr>
        <w:t>2</w:t>
      </w:r>
      <w:r>
        <w:rPr>
          <w:rFonts w:ascii="Arial" w:cs="Arial"/>
          <w:color w:val="000000"/>
          <w:sz w:val="27"/>
          <w:szCs w:val="27"/>
        </w:rPr>
        <w:t>Н</w:t>
      </w:r>
      <w:r>
        <w:rPr>
          <w:rFonts w:ascii="Arial" w:cs="Arial"/>
          <w:color w:val="000000"/>
          <w:sz w:val="23"/>
          <w:szCs w:val="23"/>
          <w:vertAlign w:val="subscript"/>
        </w:rPr>
        <w:t>2</w:t>
      </w:r>
      <w:r>
        <w:rPr>
          <w:rFonts w:ascii="Arial" w:cs="Arial"/>
          <w:color w:val="000000"/>
          <w:sz w:val="27"/>
          <w:szCs w:val="27"/>
        </w:rPr>
        <w:t xml:space="preserve">, </w:t>
      </w:r>
      <w:r>
        <w:rPr>
          <w:rFonts w:ascii="Arial" w:cs="Arial"/>
          <w:color w:val="000000"/>
          <w:sz w:val="27"/>
          <w:szCs w:val="27"/>
        </w:rPr>
        <w:t>получаемый</w:t>
      </w:r>
      <w:r>
        <w:rPr>
          <w:rFonts w:ascii="Arial" w:cs="Arial"/>
          <w:color w:val="000000"/>
          <w:sz w:val="27"/>
          <w:szCs w:val="27"/>
        </w:rPr>
        <w:t xml:space="preserve"> </w:t>
      </w:r>
      <w:r>
        <w:rPr>
          <w:rFonts w:ascii="Arial" w:cs="Arial"/>
          <w:color w:val="000000"/>
          <w:sz w:val="27"/>
          <w:szCs w:val="27"/>
        </w:rPr>
        <w:t>из</w:t>
      </w:r>
      <w:r>
        <w:rPr>
          <w:rFonts w:ascii="Arial" w:cs="Arial"/>
          <w:color w:val="000000"/>
          <w:sz w:val="27"/>
          <w:szCs w:val="27"/>
        </w:rPr>
        <w:t xml:space="preserve"> </w:t>
      </w:r>
      <w:r>
        <w:rPr>
          <w:rFonts w:ascii="Arial" w:cs="Arial"/>
          <w:color w:val="000000"/>
          <w:sz w:val="27"/>
          <w:szCs w:val="27"/>
        </w:rPr>
        <w:t>технического</w:t>
      </w:r>
      <w:r>
        <w:rPr>
          <w:rFonts w:ascii="Arial" w:cs="Arial"/>
          <w:color w:val="000000"/>
          <w:sz w:val="27"/>
          <w:szCs w:val="27"/>
        </w:rPr>
        <w:t xml:space="preserve"> </w:t>
      </w:r>
      <w:r>
        <w:rPr>
          <w:rFonts w:ascii="Arial" w:cs="Arial"/>
          <w:color w:val="000000"/>
          <w:sz w:val="27"/>
          <w:szCs w:val="27"/>
        </w:rPr>
        <w:t>карбида</w:t>
      </w:r>
      <w:r>
        <w:rPr>
          <w:rFonts w:ascii="Arial" w:cs="Arial"/>
          <w:color w:val="000000"/>
          <w:sz w:val="27"/>
          <w:szCs w:val="27"/>
        </w:rPr>
        <w:t xml:space="preserve"> </w:t>
      </w:r>
      <w:r>
        <w:rPr>
          <w:rFonts w:ascii="Arial" w:cs="Arial"/>
          <w:color w:val="000000"/>
          <w:sz w:val="27"/>
          <w:szCs w:val="27"/>
        </w:rPr>
        <w:t>кальция</w:t>
      </w:r>
      <w:r>
        <w:rPr>
          <w:rFonts w:ascii="Arial" w:cs="Arial"/>
          <w:color w:val="000000"/>
          <w:sz w:val="27"/>
          <w:szCs w:val="27"/>
        </w:rPr>
        <w:t xml:space="preserve"> </w:t>
      </w:r>
      <w:r>
        <w:rPr>
          <w:rFonts w:ascii="Arial" w:cs="Arial"/>
          <w:color w:val="000000"/>
          <w:sz w:val="27"/>
          <w:szCs w:val="27"/>
        </w:rPr>
        <w:t>СаС</w:t>
      </w:r>
      <w:r>
        <w:rPr>
          <w:rFonts w:ascii="Arial" w:cs="Arial"/>
          <w:color w:val="000000"/>
          <w:sz w:val="23"/>
          <w:szCs w:val="23"/>
          <w:vertAlign w:val="subscript"/>
        </w:rPr>
        <w:t>2</w:t>
      </w:r>
      <w:r>
        <w:rPr>
          <w:rFonts w:ascii="Arial" w:cs="Arial"/>
          <w:color w:val="000000"/>
          <w:sz w:val="27"/>
          <w:szCs w:val="27"/>
        </w:rPr>
        <w:t xml:space="preserve">, </w:t>
      </w:r>
      <w:r>
        <w:rPr>
          <w:rFonts w:ascii="Arial" w:cs="Arial"/>
          <w:color w:val="000000"/>
          <w:sz w:val="27"/>
          <w:szCs w:val="27"/>
        </w:rPr>
        <w:t>массой</w:t>
      </w:r>
      <w:r>
        <w:rPr>
          <w:rFonts w:ascii="Arial" w:cs="Arial"/>
          <w:color w:val="000000"/>
          <w:sz w:val="27"/>
          <w:szCs w:val="27"/>
        </w:rPr>
        <w:t xml:space="preserve"> </w:t>
      </w:r>
      <w:smartTag w:uri="urn:schemas-microsoft-com:office:smarttags" w:element="metricconverter">
        <w:smartTagPr>
          <w:attr w:name="ProductID" w:val="1,5 г"/>
        </w:smartTagPr>
        <w:r>
          <w:rPr>
            <w:rFonts w:ascii="Arial" w:cs="Arial"/>
            <w:color w:val="000000"/>
            <w:sz w:val="27"/>
            <w:szCs w:val="27"/>
          </w:rPr>
          <w:t xml:space="preserve">1,5 </w:t>
        </w:r>
        <w:r>
          <w:rPr>
            <w:rFonts w:ascii="Arial" w:cs="Arial"/>
            <w:color w:val="000000"/>
            <w:sz w:val="27"/>
            <w:szCs w:val="27"/>
          </w:rPr>
          <w:t>г</w:t>
        </w:r>
      </w:smartTag>
      <w:r>
        <w:rPr>
          <w:rFonts w:ascii="Arial" w:cs="Arial"/>
          <w:color w:val="000000"/>
          <w:sz w:val="27"/>
          <w:szCs w:val="27"/>
        </w:rPr>
        <w:t xml:space="preserve"> </w:t>
      </w:r>
      <w:r>
        <w:rPr>
          <w:rFonts w:ascii="Arial" w:cs="Arial"/>
          <w:color w:val="000000"/>
          <w:sz w:val="27"/>
          <w:szCs w:val="27"/>
        </w:rPr>
        <w:t>массовая</w:t>
      </w:r>
      <w:r>
        <w:rPr>
          <w:rFonts w:ascii="Arial" w:cs="Arial"/>
          <w:color w:val="000000"/>
          <w:sz w:val="27"/>
          <w:szCs w:val="27"/>
        </w:rPr>
        <w:t xml:space="preserve"> </w:t>
      </w:r>
      <w:r>
        <w:rPr>
          <w:rFonts w:ascii="Arial" w:cs="Arial"/>
          <w:color w:val="000000"/>
          <w:sz w:val="27"/>
          <w:szCs w:val="27"/>
        </w:rPr>
        <w:t>доля</w:t>
      </w:r>
      <w:r>
        <w:rPr>
          <w:rFonts w:ascii="Arial" w:cs="Arial"/>
          <w:color w:val="000000"/>
          <w:sz w:val="27"/>
          <w:szCs w:val="27"/>
        </w:rPr>
        <w:t xml:space="preserve"> </w:t>
      </w:r>
      <w:r>
        <w:rPr>
          <w:rFonts w:ascii="Arial" w:cs="Arial"/>
          <w:color w:val="000000"/>
          <w:sz w:val="27"/>
          <w:szCs w:val="27"/>
        </w:rPr>
        <w:t>примесей</w:t>
      </w:r>
      <w:r>
        <w:rPr>
          <w:rFonts w:ascii="Arial" w:cs="Arial"/>
          <w:color w:val="000000"/>
          <w:sz w:val="27"/>
          <w:szCs w:val="27"/>
        </w:rPr>
        <w:t xml:space="preserve"> </w:t>
      </w:r>
      <w:r>
        <w:rPr>
          <w:rFonts w:ascii="Arial" w:cs="Arial"/>
          <w:color w:val="000000"/>
          <w:sz w:val="27"/>
          <w:szCs w:val="27"/>
        </w:rPr>
        <w:t>в</w:t>
      </w:r>
      <w:r>
        <w:rPr>
          <w:rFonts w:ascii="Arial" w:cs="Arial"/>
          <w:color w:val="000000"/>
          <w:sz w:val="27"/>
          <w:szCs w:val="27"/>
        </w:rPr>
        <w:t xml:space="preserve"> </w:t>
      </w:r>
      <w:r>
        <w:rPr>
          <w:rFonts w:ascii="Arial" w:cs="Arial"/>
          <w:color w:val="000000"/>
          <w:sz w:val="27"/>
          <w:szCs w:val="27"/>
        </w:rPr>
        <w:t>котором</w:t>
      </w:r>
      <w:r>
        <w:rPr>
          <w:rFonts w:ascii="Arial" w:cs="Arial"/>
          <w:color w:val="000000"/>
          <w:sz w:val="27"/>
          <w:szCs w:val="27"/>
        </w:rPr>
        <w:t xml:space="preserve"> </w:t>
      </w:r>
      <w:r>
        <w:rPr>
          <w:rFonts w:ascii="Arial" w:cs="Arial"/>
          <w:color w:val="000000"/>
          <w:sz w:val="27"/>
          <w:szCs w:val="27"/>
        </w:rPr>
        <w:t>составляет</w:t>
      </w:r>
      <w:r>
        <w:rPr>
          <w:rFonts w:ascii="Arial" w:cs="Arial"/>
          <w:color w:val="000000"/>
          <w:sz w:val="27"/>
          <w:szCs w:val="27"/>
        </w:rPr>
        <w:t xml:space="preserve"> 15%.</w:t>
      </w:r>
    </w:p>
    <w:p w:rsidR="00837B04" w:rsidRDefault="00837B04" w:rsidP="00837B04">
      <w:pPr>
        <w:pStyle w:val="a3"/>
        <w:spacing w:before="0" w:beforeAutospacing="0" w:after="0" w:afterAutospacing="0"/>
        <w:rPr>
          <w:rFonts w:ascii="Arial" w:cs="Arial"/>
          <w:color w:val="000000"/>
          <w:sz w:val="22"/>
          <w:szCs w:val="22"/>
        </w:rPr>
      </w:pPr>
      <w:r>
        <w:rPr>
          <w:rFonts w:ascii="Arial" w:cs="Arial"/>
          <w:color w:val="000000"/>
          <w:sz w:val="27"/>
          <w:szCs w:val="27"/>
        </w:rPr>
        <w:t>СаС</w:t>
      </w:r>
      <w:r>
        <w:rPr>
          <w:rFonts w:ascii="Arial" w:cs="Arial"/>
          <w:color w:val="000000"/>
          <w:sz w:val="23"/>
          <w:szCs w:val="23"/>
          <w:vertAlign w:val="subscript"/>
        </w:rPr>
        <w:t>2</w:t>
      </w:r>
      <w:r>
        <w:rPr>
          <w:rStyle w:val="apple-converted-space"/>
          <w:rFonts w:ascii="Arial" w:cs="Arial"/>
          <w:color w:val="000000"/>
          <w:sz w:val="27"/>
          <w:szCs w:val="27"/>
        </w:rPr>
        <w:t> </w:t>
      </w:r>
      <w:r>
        <w:rPr>
          <w:rFonts w:ascii="Arial" w:cs="Arial"/>
          <w:color w:val="000000"/>
          <w:sz w:val="27"/>
          <w:szCs w:val="27"/>
        </w:rPr>
        <w:t>+ 2</w:t>
      </w:r>
      <w:r>
        <w:rPr>
          <w:rFonts w:ascii="Arial" w:cs="Arial"/>
          <w:color w:val="000000"/>
          <w:sz w:val="27"/>
          <w:szCs w:val="27"/>
        </w:rPr>
        <w:t>Н</w:t>
      </w:r>
      <w:r>
        <w:rPr>
          <w:rFonts w:ascii="Arial" w:cs="Arial"/>
          <w:color w:val="000000"/>
          <w:sz w:val="23"/>
          <w:szCs w:val="23"/>
          <w:vertAlign w:val="subscript"/>
        </w:rPr>
        <w:t>2</w:t>
      </w:r>
      <w:r>
        <w:rPr>
          <w:rFonts w:ascii="Arial" w:cs="Arial"/>
          <w:color w:val="000000"/>
          <w:sz w:val="27"/>
          <w:szCs w:val="27"/>
        </w:rPr>
        <w:t>О</w:t>
      </w:r>
      <w:r>
        <w:rPr>
          <w:rFonts w:ascii="Arial" w:cs="Arial"/>
          <w:color w:val="000000"/>
          <w:sz w:val="27"/>
          <w:szCs w:val="27"/>
        </w:rPr>
        <w:t xml:space="preserve"> = </w:t>
      </w:r>
      <w:r>
        <w:rPr>
          <w:rFonts w:ascii="Arial" w:cs="Arial"/>
          <w:color w:val="000000"/>
          <w:sz w:val="27"/>
          <w:szCs w:val="27"/>
        </w:rPr>
        <w:t>Са</w:t>
      </w:r>
      <w:r>
        <w:rPr>
          <w:rFonts w:ascii="Arial" w:cs="Arial"/>
          <w:color w:val="000000"/>
          <w:sz w:val="27"/>
          <w:szCs w:val="27"/>
        </w:rPr>
        <w:t>(</w:t>
      </w:r>
      <w:r>
        <w:rPr>
          <w:rFonts w:ascii="Arial" w:cs="Arial"/>
          <w:color w:val="000000"/>
          <w:sz w:val="27"/>
          <w:szCs w:val="27"/>
        </w:rPr>
        <w:t>ОН</w:t>
      </w:r>
      <w:r>
        <w:rPr>
          <w:rFonts w:ascii="Arial" w:cs="Arial"/>
          <w:color w:val="000000"/>
          <w:sz w:val="27"/>
          <w:szCs w:val="27"/>
        </w:rPr>
        <w:t>)</w:t>
      </w:r>
      <w:r>
        <w:rPr>
          <w:rFonts w:ascii="Arial" w:cs="Arial"/>
          <w:color w:val="000000"/>
          <w:sz w:val="23"/>
          <w:szCs w:val="23"/>
          <w:vertAlign w:val="subscript"/>
        </w:rPr>
        <w:t>2</w:t>
      </w:r>
      <w:r>
        <w:rPr>
          <w:rStyle w:val="apple-converted-space"/>
          <w:rFonts w:ascii="Arial" w:cs="Arial"/>
          <w:color w:val="000000"/>
          <w:sz w:val="27"/>
          <w:szCs w:val="27"/>
        </w:rPr>
        <w:t> </w:t>
      </w:r>
      <w:r>
        <w:rPr>
          <w:rFonts w:ascii="Arial" w:cs="Arial"/>
          <w:color w:val="000000"/>
          <w:sz w:val="27"/>
          <w:szCs w:val="27"/>
        </w:rPr>
        <w:t xml:space="preserve">+ </w:t>
      </w:r>
      <w:r>
        <w:rPr>
          <w:rFonts w:ascii="Arial" w:cs="Arial"/>
          <w:color w:val="000000"/>
          <w:sz w:val="27"/>
          <w:szCs w:val="27"/>
        </w:rPr>
        <w:t>С</w:t>
      </w:r>
      <w:r>
        <w:rPr>
          <w:rFonts w:ascii="Arial" w:cs="Arial"/>
          <w:color w:val="000000"/>
          <w:sz w:val="23"/>
          <w:szCs w:val="23"/>
          <w:vertAlign w:val="subscript"/>
        </w:rPr>
        <w:t>2</w:t>
      </w:r>
      <w:r>
        <w:rPr>
          <w:rFonts w:ascii="Arial" w:cs="Arial"/>
          <w:color w:val="000000"/>
          <w:sz w:val="27"/>
          <w:szCs w:val="27"/>
        </w:rPr>
        <w:t>Н</w:t>
      </w:r>
      <w:r>
        <w:rPr>
          <w:rFonts w:ascii="Arial" w:cs="Arial"/>
          <w:color w:val="000000"/>
          <w:sz w:val="23"/>
          <w:szCs w:val="23"/>
          <w:vertAlign w:val="subscript"/>
        </w:rPr>
        <w:t>2</w:t>
      </w:r>
    </w:p>
    <w:p w:rsidR="00837B04" w:rsidRDefault="00837B04" w:rsidP="00837B04">
      <w:pPr>
        <w:pStyle w:val="a3"/>
        <w:spacing w:before="0" w:beforeAutospacing="0" w:after="0" w:afterAutospacing="0"/>
        <w:rPr>
          <w:rFonts w:ascii="Arial" w:cs="Arial"/>
          <w:color w:val="000000"/>
          <w:sz w:val="22"/>
          <w:szCs w:val="22"/>
        </w:rPr>
      </w:pPr>
    </w:p>
    <w:p w:rsidR="00837B04" w:rsidRPr="004F20AC" w:rsidRDefault="00837B04" w:rsidP="00837B04">
      <w:pPr>
        <w:rPr>
          <w:sz w:val="28"/>
          <w:szCs w:val="28"/>
        </w:rPr>
      </w:pPr>
      <w:r>
        <w:rPr>
          <w:rFonts w:ascii="Arial" w:hAnsi="Arial" w:cs="Arial"/>
          <w:color w:val="000000"/>
          <w:sz w:val="27"/>
          <w:szCs w:val="27"/>
        </w:rPr>
        <w:t>6.. Вычислите массу хлорида кальция, полученного при взаимодействии соляной кислоты с оксидом кальция массой 50г, содержащего 5% примеси</w:t>
      </w: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837B04" w:rsidRPr="0089508D" w:rsidTr="005F2108">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837B04" w:rsidRPr="0089508D" w:rsidRDefault="00837B04" w:rsidP="005F2108">
            <w:pPr>
              <w:jc w:val="center"/>
              <w:rPr>
                <w:b/>
                <w:sz w:val="28"/>
                <w:szCs w:val="28"/>
              </w:rPr>
            </w:pPr>
            <w:r w:rsidRPr="0089508D">
              <w:rPr>
                <w:b/>
                <w:sz w:val="28"/>
                <w:szCs w:val="28"/>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837B04" w:rsidRPr="0089508D" w:rsidRDefault="00837B04" w:rsidP="005F2108">
            <w:pPr>
              <w:jc w:val="center"/>
              <w:rPr>
                <w:b/>
                <w:sz w:val="28"/>
                <w:szCs w:val="28"/>
              </w:rPr>
            </w:pPr>
            <w:r w:rsidRPr="0089508D">
              <w:rPr>
                <w:b/>
                <w:sz w:val="28"/>
                <w:szCs w:val="28"/>
              </w:rPr>
              <w:t>Качественная оценка индивидуальных образовательных достижений</w:t>
            </w:r>
          </w:p>
        </w:tc>
      </w:tr>
      <w:tr w:rsidR="00837B04" w:rsidRPr="0089508D" w:rsidTr="005F2108">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837B04" w:rsidRPr="0089508D" w:rsidRDefault="00837B04" w:rsidP="005F2108">
            <w:pPr>
              <w:jc w:val="center"/>
              <w:rPr>
                <w:b/>
                <w:sz w:val="28"/>
                <w:szCs w:val="28"/>
              </w:rPr>
            </w:pPr>
          </w:p>
        </w:tc>
        <w:tc>
          <w:tcPr>
            <w:tcW w:w="2318" w:type="dxa"/>
            <w:tcBorders>
              <w:top w:val="single" w:sz="6" w:space="0" w:color="auto"/>
              <w:left w:val="single" w:sz="6" w:space="0" w:color="auto"/>
              <w:bottom w:val="single" w:sz="8" w:space="0" w:color="auto"/>
              <w:right w:val="single" w:sz="6" w:space="0" w:color="auto"/>
            </w:tcBorders>
            <w:vAlign w:val="center"/>
          </w:tcPr>
          <w:p w:rsidR="00837B04" w:rsidRPr="0089508D" w:rsidRDefault="00837B04" w:rsidP="005F2108">
            <w:pPr>
              <w:jc w:val="center"/>
              <w:rPr>
                <w:b/>
                <w:sz w:val="28"/>
                <w:szCs w:val="28"/>
              </w:rPr>
            </w:pPr>
            <w:r w:rsidRPr="0089508D">
              <w:rPr>
                <w:b/>
                <w:sz w:val="28"/>
                <w:szCs w:val="28"/>
              </w:rPr>
              <w:t>балл (отметка)</w:t>
            </w:r>
          </w:p>
        </w:tc>
        <w:tc>
          <w:tcPr>
            <w:tcW w:w="2973" w:type="dxa"/>
            <w:tcBorders>
              <w:top w:val="single" w:sz="6" w:space="0" w:color="auto"/>
              <w:left w:val="single" w:sz="6" w:space="0" w:color="auto"/>
              <w:bottom w:val="single" w:sz="8" w:space="0" w:color="auto"/>
            </w:tcBorders>
            <w:vAlign w:val="center"/>
          </w:tcPr>
          <w:p w:rsidR="00837B04" w:rsidRPr="0089508D" w:rsidRDefault="00837B04" w:rsidP="005F2108">
            <w:pPr>
              <w:jc w:val="center"/>
              <w:rPr>
                <w:b/>
                <w:sz w:val="28"/>
                <w:szCs w:val="28"/>
              </w:rPr>
            </w:pPr>
            <w:r w:rsidRPr="0089508D">
              <w:rPr>
                <w:b/>
                <w:sz w:val="28"/>
                <w:szCs w:val="28"/>
              </w:rPr>
              <w:t>вербальный аналог</w:t>
            </w:r>
          </w:p>
        </w:tc>
      </w:tr>
      <w:tr w:rsidR="00837B04" w:rsidRPr="0089508D" w:rsidTr="005F2108">
        <w:trPr>
          <w:trHeight w:val="20"/>
          <w:jc w:val="center"/>
        </w:trPr>
        <w:tc>
          <w:tcPr>
            <w:tcW w:w="2700" w:type="dxa"/>
            <w:tcBorders>
              <w:top w:val="single" w:sz="8" w:space="0" w:color="auto"/>
            </w:tcBorders>
            <w:shd w:val="clear" w:color="auto" w:fill="auto"/>
            <w:noWrap/>
            <w:vAlign w:val="center"/>
          </w:tcPr>
          <w:p w:rsidR="00837B04" w:rsidRPr="0089508D" w:rsidRDefault="00837B04" w:rsidP="005F2108">
            <w:pPr>
              <w:jc w:val="center"/>
              <w:rPr>
                <w:sz w:val="28"/>
                <w:szCs w:val="28"/>
              </w:rPr>
            </w:pPr>
            <w:r w:rsidRPr="0089508D">
              <w:rPr>
                <w:sz w:val="28"/>
                <w:szCs w:val="28"/>
              </w:rPr>
              <w:t>90 ÷ 100</w:t>
            </w:r>
          </w:p>
        </w:tc>
        <w:tc>
          <w:tcPr>
            <w:tcW w:w="2318" w:type="dxa"/>
            <w:tcBorders>
              <w:top w:val="single" w:sz="8" w:space="0" w:color="auto"/>
            </w:tcBorders>
            <w:vAlign w:val="center"/>
          </w:tcPr>
          <w:p w:rsidR="00837B04" w:rsidRPr="0089508D" w:rsidRDefault="00837B04" w:rsidP="005F2108">
            <w:pPr>
              <w:jc w:val="center"/>
              <w:rPr>
                <w:sz w:val="28"/>
                <w:szCs w:val="28"/>
              </w:rPr>
            </w:pPr>
            <w:r w:rsidRPr="0089508D">
              <w:rPr>
                <w:sz w:val="28"/>
                <w:szCs w:val="28"/>
              </w:rPr>
              <w:t>5</w:t>
            </w:r>
          </w:p>
        </w:tc>
        <w:tc>
          <w:tcPr>
            <w:tcW w:w="2973" w:type="dxa"/>
            <w:tcBorders>
              <w:top w:val="single" w:sz="8" w:space="0" w:color="auto"/>
            </w:tcBorders>
          </w:tcPr>
          <w:p w:rsidR="00837B04" w:rsidRPr="0089508D" w:rsidRDefault="00837B04" w:rsidP="005F2108">
            <w:pPr>
              <w:jc w:val="center"/>
              <w:rPr>
                <w:sz w:val="28"/>
                <w:szCs w:val="28"/>
              </w:rPr>
            </w:pPr>
            <w:r w:rsidRPr="0089508D">
              <w:rPr>
                <w:sz w:val="28"/>
                <w:szCs w:val="28"/>
              </w:rPr>
              <w:t>отлично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Pr>
                <w:sz w:val="28"/>
                <w:szCs w:val="28"/>
              </w:rPr>
              <w:t>80</w:t>
            </w:r>
            <w:r w:rsidRPr="0089508D">
              <w:rPr>
                <w:sz w:val="28"/>
                <w:szCs w:val="28"/>
              </w:rPr>
              <w:t xml:space="preserve"> ÷ 89</w:t>
            </w:r>
          </w:p>
        </w:tc>
        <w:tc>
          <w:tcPr>
            <w:tcW w:w="2318" w:type="dxa"/>
            <w:vAlign w:val="center"/>
          </w:tcPr>
          <w:p w:rsidR="00837B04" w:rsidRPr="0089508D" w:rsidRDefault="00837B04" w:rsidP="005F2108">
            <w:pPr>
              <w:jc w:val="center"/>
              <w:rPr>
                <w:sz w:val="28"/>
                <w:szCs w:val="28"/>
              </w:rPr>
            </w:pPr>
            <w:r w:rsidRPr="0089508D">
              <w:rPr>
                <w:sz w:val="28"/>
                <w:szCs w:val="28"/>
              </w:rPr>
              <w:t>4</w:t>
            </w:r>
          </w:p>
        </w:tc>
        <w:tc>
          <w:tcPr>
            <w:tcW w:w="2973" w:type="dxa"/>
          </w:tcPr>
          <w:p w:rsidR="00837B04" w:rsidRPr="0089508D" w:rsidRDefault="00837B04" w:rsidP="005F2108">
            <w:pPr>
              <w:jc w:val="center"/>
              <w:rPr>
                <w:sz w:val="28"/>
                <w:szCs w:val="28"/>
              </w:rPr>
            </w:pPr>
            <w:r w:rsidRPr="0089508D">
              <w:rPr>
                <w:sz w:val="28"/>
                <w:szCs w:val="28"/>
              </w:rPr>
              <w:t>хорошо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Pr>
                <w:sz w:val="28"/>
                <w:szCs w:val="28"/>
              </w:rPr>
              <w:t>70</w:t>
            </w:r>
            <w:r w:rsidRPr="0089508D">
              <w:rPr>
                <w:sz w:val="28"/>
                <w:szCs w:val="28"/>
              </w:rPr>
              <w:t xml:space="preserve">÷ </w:t>
            </w:r>
            <w:r>
              <w:rPr>
                <w:sz w:val="28"/>
                <w:szCs w:val="28"/>
              </w:rPr>
              <w:t>79</w:t>
            </w:r>
          </w:p>
        </w:tc>
        <w:tc>
          <w:tcPr>
            <w:tcW w:w="2318" w:type="dxa"/>
            <w:vAlign w:val="center"/>
          </w:tcPr>
          <w:p w:rsidR="00837B04" w:rsidRPr="0089508D" w:rsidRDefault="00837B04" w:rsidP="005F2108">
            <w:pPr>
              <w:jc w:val="center"/>
              <w:rPr>
                <w:sz w:val="28"/>
                <w:szCs w:val="28"/>
              </w:rPr>
            </w:pPr>
            <w:r w:rsidRPr="0089508D">
              <w:rPr>
                <w:sz w:val="28"/>
                <w:szCs w:val="28"/>
              </w:rPr>
              <w:t>3</w:t>
            </w:r>
          </w:p>
        </w:tc>
        <w:tc>
          <w:tcPr>
            <w:tcW w:w="2973" w:type="dxa"/>
          </w:tcPr>
          <w:p w:rsidR="00837B04" w:rsidRPr="0089508D" w:rsidRDefault="00837B04" w:rsidP="005F2108">
            <w:pPr>
              <w:jc w:val="center"/>
              <w:rPr>
                <w:sz w:val="28"/>
                <w:szCs w:val="28"/>
              </w:rPr>
            </w:pPr>
            <w:r w:rsidRPr="0089508D">
              <w:rPr>
                <w:sz w:val="28"/>
                <w:szCs w:val="28"/>
              </w:rPr>
              <w:t>удовлетворительно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sidRPr="0089508D">
              <w:rPr>
                <w:sz w:val="28"/>
                <w:szCs w:val="28"/>
              </w:rPr>
              <w:t xml:space="preserve">менее </w:t>
            </w:r>
            <w:r>
              <w:rPr>
                <w:sz w:val="28"/>
                <w:szCs w:val="28"/>
              </w:rPr>
              <w:t>70</w:t>
            </w:r>
          </w:p>
        </w:tc>
        <w:tc>
          <w:tcPr>
            <w:tcW w:w="2318" w:type="dxa"/>
            <w:vAlign w:val="center"/>
          </w:tcPr>
          <w:p w:rsidR="00837B04" w:rsidRPr="0089508D" w:rsidRDefault="00837B04" w:rsidP="005F2108">
            <w:pPr>
              <w:jc w:val="center"/>
              <w:rPr>
                <w:sz w:val="28"/>
                <w:szCs w:val="28"/>
              </w:rPr>
            </w:pPr>
            <w:r w:rsidRPr="0089508D">
              <w:rPr>
                <w:sz w:val="28"/>
                <w:szCs w:val="28"/>
              </w:rPr>
              <w:t>2</w:t>
            </w:r>
          </w:p>
        </w:tc>
        <w:tc>
          <w:tcPr>
            <w:tcW w:w="2973" w:type="dxa"/>
          </w:tcPr>
          <w:p w:rsidR="00837B04" w:rsidRPr="0089508D" w:rsidRDefault="00837B04" w:rsidP="005F2108">
            <w:pPr>
              <w:jc w:val="center"/>
              <w:rPr>
                <w:sz w:val="28"/>
                <w:szCs w:val="28"/>
              </w:rPr>
            </w:pPr>
            <w:r w:rsidRPr="0089508D">
              <w:rPr>
                <w:sz w:val="28"/>
                <w:szCs w:val="28"/>
              </w:rPr>
              <w:t>не удовлетворительно</w:t>
            </w:r>
          </w:p>
        </w:tc>
      </w:tr>
    </w:tbl>
    <w:p w:rsidR="00837B04" w:rsidRDefault="00837B04" w:rsidP="00837B04">
      <w:pPr>
        <w:rPr>
          <w:b/>
        </w:rPr>
      </w:pPr>
    </w:p>
    <w:p w:rsidR="00837B04" w:rsidRDefault="00837B04" w:rsidP="00837B04">
      <w:pPr>
        <w:rPr>
          <w:b/>
        </w:rPr>
      </w:pPr>
    </w:p>
    <w:p w:rsidR="00837B04" w:rsidRDefault="00837B04" w:rsidP="00837B04">
      <w:pPr>
        <w:rPr>
          <w:b/>
        </w:rPr>
      </w:pPr>
    </w:p>
    <w:p w:rsidR="00837B04" w:rsidRDefault="00837B04" w:rsidP="00837B04">
      <w:pPr>
        <w:rPr>
          <w:b/>
          <w:sz w:val="28"/>
          <w:szCs w:val="28"/>
        </w:rPr>
      </w:pPr>
      <w:r>
        <w:rPr>
          <w:b/>
          <w:sz w:val="28"/>
          <w:szCs w:val="28"/>
        </w:rPr>
        <w:t xml:space="preserve">Раздел 3 «Строение и свойства неорганических веществ» </w:t>
      </w:r>
    </w:p>
    <w:p w:rsidR="00837B04" w:rsidRDefault="00837B04" w:rsidP="00837B04">
      <w:pPr>
        <w:rPr>
          <w:b/>
          <w:sz w:val="28"/>
          <w:szCs w:val="28"/>
        </w:rPr>
      </w:pPr>
      <w:r>
        <w:rPr>
          <w:b/>
          <w:sz w:val="28"/>
          <w:szCs w:val="28"/>
        </w:rPr>
        <w:t>Темы 3.1, 3.2</w:t>
      </w:r>
    </w:p>
    <w:p w:rsidR="00837B04" w:rsidRDefault="00837B04" w:rsidP="00837B04">
      <w:pPr>
        <w:rPr>
          <w:b/>
          <w:sz w:val="28"/>
          <w:szCs w:val="28"/>
        </w:rPr>
      </w:pPr>
    </w:p>
    <w:p w:rsidR="00837B04" w:rsidRDefault="00837B04" w:rsidP="00837B04">
      <w:pPr>
        <w:rPr>
          <w:sz w:val="28"/>
          <w:szCs w:val="28"/>
        </w:rPr>
      </w:pPr>
      <w:r>
        <w:rPr>
          <w:sz w:val="28"/>
          <w:szCs w:val="28"/>
        </w:rPr>
        <w:t>Результаты освоения темы:</w:t>
      </w:r>
    </w:p>
    <w:p w:rsidR="00837B04" w:rsidRPr="009E0047" w:rsidRDefault="00837B04" w:rsidP="00960A72">
      <w:pPr>
        <w:pStyle w:val="5"/>
        <w:widowControl w:val="0"/>
        <w:numPr>
          <w:ilvl w:val="0"/>
          <w:numId w:val="547"/>
        </w:numPr>
        <w:tabs>
          <w:tab w:val="left" w:pos="668"/>
        </w:tabs>
        <w:spacing w:before="43" w:after="0"/>
        <w:ind w:right="116" w:hanging="283"/>
        <w:rPr>
          <w:rFonts w:ascii="Times New Roman" w:hAnsi="Times New Roman"/>
          <w:b/>
          <w:bCs/>
          <w:i/>
          <w:iCs/>
          <w:sz w:val="24"/>
          <w:szCs w:val="24"/>
        </w:rPr>
      </w:pPr>
      <w:r w:rsidRPr="009E0047">
        <w:rPr>
          <w:rFonts w:ascii="Times New Roman" w:hAnsi="Times New Roman"/>
          <w:color w:val="231F20"/>
          <w:sz w:val="24"/>
          <w:szCs w:val="24"/>
        </w:rPr>
        <w:t>предметны</w:t>
      </w:r>
      <w:r>
        <w:rPr>
          <w:rFonts w:ascii="Times New Roman" w:hAnsi="Times New Roman"/>
          <w:color w:val="231F20"/>
          <w:sz w:val="24"/>
          <w:szCs w:val="24"/>
        </w:rPr>
        <w:t>е</w:t>
      </w:r>
      <w:r w:rsidRPr="009E0047">
        <w:rPr>
          <w:rFonts w:ascii="Times New Roman" w:hAnsi="Times New Roman"/>
          <w:i/>
          <w:iCs/>
          <w:color w:val="231F20"/>
          <w:sz w:val="24"/>
          <w:szCs w:val="24"/>
        </w:rPr>
        <w:t>:</w:t>
      </w:r>
    </w:p>
    <w:p w:rsidR="00837B04" w:rsidRPr="009E0047" w:rsidRDefault="00837B04" w:rsidP="00960A72">
      <w:pPr>
        <w:pStyle w:val="aff9"/>
        <w:widowControl w:val="0"/>
        <w:numPr>
          <w:ilvl w:val="1"/>
          <w:numId w:val="547"/>
        </w:numPr>
        <w:tabs>
          <w:tab w:val="left" w:pos="952"/>
        </w:tabs>
        <w:ind w:left="951" w:right="112"/>
        <w:jc w:val="both"/>
        <w:rPr>
          <w:sz w:val="24"/>
          <w:szCs w:val="24"/>
        </w:rPr>
      </w:pPr>
      <w:r w:rsidRPr="009E0047">
        <w:rPr>
          <w:color w:val="231F20"/>
          <w:spacing w:val="2"/>
          <w:sz w:val="24"/>
          <w:szCs w:val="24"/>
        </w:rPr>
        <w:t>сформированность</w:t>
      </w:r>
      <w:r w:rsidRPr="009E0047">
        <w:rPr>
          <w:color w:val="231F20"/>
          <w:spacing w:val="47"/>
          <w:sz w:val="24"/>
          <w:szCs w:val="24"/>
        </w:rPr>
        <w:t xml:space="preserve"> </w:t>
      </w:r>
      <w:r w:rsidRPr="009E0047">
        <w:rPr>
          <w:color w:val="231F20"/>
          <w:spacing w:val="2"/>
          <w:sz w:val="24"/>
          <w:szCs w:val="24"/>
        </w:rPr>
        <w:t>представлений</w:t>
      </w:r>
      <w:r w:rsidRPr="009E0047">
        <w:rPr>
          <w:color w:val="231F20"/>
          <w:spacing w:val="47"/>
          <w:sz w:val="24"/>
          <w:szCs w:val="24"/>
        </w:rPr>
        <w:t xml:space="preserve"> </w:t>
      </w:r>
      <w:r w:rsidRPr="009E0047">
        <w:rPr>
          <w:color w:val="231F20"/>
          <w:sz w:val="24"/>
          <w:szCs w:val="24"/>
        </w:rPr>
        <w:t>о</w:t>
      </w:r>
      <w:r w:rsidRPr="009E0047">
        <w:rPr>
          <w:color w:val="231F20"/>
          <w:spacing w:val="47"/>
          <w:sz w:val="24"/>
          <w:szCs w:val="24"/>
        </w:rPr>
        <w:t xml:space="preserve"> </w:t>
      </w:r>
      <w:r w:rsidRPr="009E0047">
        <w:rPr>
          <w:color w:val="231F20"/>
          <w:spacing w:val="2"/>
          <w:sz w:val="24"/>
          <w:szCs w:val="24"/>
        </w:rPr>
        <w:t>месте</w:t>
      </w:r>
      <w:r w:rsidRPr="009E0047">
        <w:rPr>
          <w:color w:val="231F20"/>
          <w:spacing w:val="47"/>
          <w:sz w:val="24"/>
          <w:szCs w:val="24"/>
        </w:rPr>
        <w:t xml:space="preserve"> </w:t>
      </w:r>
      <w:r w:rsidRPr="009E0047">
        <w:rPr>
          <w:color w:val="231F20"/>
          <w:spacing w:val="2"/>
          <w:sz w:val="24"/>
          <w:szCs w:val="24"/>
        </w:rPr>
        <w:t>химии</w:t>
      </w:r>
      <w:r w:rsidRPr="009E0047">
        <w:rPr>
          <w:color w:val="231F20"/>
          <w:spacing w:val="47"/>
          <w:sz w:val="24"/>
          <w:szCs w:val="24"/>
        </w:rPr>
        <w:t xml:space="preserve"> </w:t>
      </w:r>
      <w:r w:rsidRPr="009E0047">
        <w:rPr>
          <w:color w:val="231F20"/>
          <w:sz w:val="24"/>
          <w:szCs w:val="24"/>
        </w:rPr>
        <w:t>в</w:t>
      </w:r>
      <w:r w:rsidRPr="009E0047">
        <w:rPr>
          <w:color w:val="231F20"/>
          <w:spacing w:val="47"/>
          <w:sz w:val="24"/>
          <w:szCs w:val="24"/>
        </w:rPr>
        <w:t xml:space="preserve"> </w:t>
      </w:r>
      <w:r w:rsidRPr="009E0047">
        <w:rPr>
          <w:color w:val="231F20"/>
          <w:spacing w:val="2"/>
          <w:sz w:val="24"/>
          <w:szCs w:val="24"/>
        </w:rPr>
        <w:t>современной</w:t>
      </w:r>
      <w:r w:rsidRPr="009E0047">
        <w:rPr>
          <w:color w:val="231F20"/>
          <w:spacing w:val="47"/>
          <w:sz w:val="24"/>
          <w:szCs w:val="24"/>
        </w:rPr>
        <w:t xml:space="preserve"> </w:t>
      </w:r>
      <w:r w:rsidRPr="009E0047">
        <w:rPr>
          <w:color w:val="231F20"/>
          <w:spacing w:val="3"/>
          <w:sz w:val="24"/>
          <w:szCs w:val="24"/>
        </w:rPr>
        <w:t>научной</w:t>
      </w:r>
      <w:r w:rsidRPr="009E0047">
        <w:rPr>
          <w:color w:val="231F20"/>
          <w:spacing w:val="-54"/>
          <w:sz w:val="24"/>
          <w:szCs w:val="24"/>
        </w:rPr>
        <w:t xml:space="preserve"> </w:t>
      </w:r>
      <w:r w:rsidRPr="009E0047">
        <w:rPr>
          <w:color w:val="231F20"/>
          <w:sz w:val="24"/>
          <w:szCs w:val="24"/>
        </w:rPr>
        <w:t>картине</w:t>
      </w:r>
      <w:r w:rsidRPr="009E0047">
        <w:rPr>
          <w:color w:val="231F20"/>
          <w:spacing w:val="40"/>
          <w:sz w:val="24"/>
          <w:szCs w:val="24"/>
        </w:rPr>
        <w:t xml:space="preserve"> </w:t>
      </w:r>
      <w:r w:rsidRPr="009E0047">
        <w:rPr>
          <w:color w:val="231F20"/>
          <w:sz w:val="24"/>
          <w:szCs w:val="24"/>
        </w:rPr>
        <w:t>мира;</w:t>
      </w:r>
      <w:r w:rsidRPr="009E0047">
        <w:rPr>
          <w:color w:val="231F20"/>
          <w:spacing w:val="40"/>
          <w:sz w:val="24"/>
          <w:szCs w:val="24"/>
        </w:rPr>
        <w:t xml:space="preserve"> </w:t>
      </w:r>
      <w:r w:rsidRPr="009E0047">
        <w:rPr>
          <w:color w:val="231F20"/>
          <w:sz w:val="24"/>
          <w:szCs w:val="24"/>
        </w:rPr>
        <w:t>понимание</w:t>
      </w:r>
      <w:r w:rsidRPr="009E0047">
        <w:rPr>
          <w:color w:val="231F20"/>
          <w:spacing w:val="40"/>
          <w:sz w:val="24"/>
          <w:szCs w:val="24"/>
        </w:rPr>
        <w:t xml:space="preserve"> </w:t>
      </w:r>
      <w:r w:rsidRPr="009E0047">
        <w:rPr>
          <w:color w:val="231F20"/>
          <w:sz w:val="24"/>
          <w:szCs w:val="24"/>
        </w:rPr>
        <w:t>роли</w:t>
      </w:r>
      <w:r w:rsidRPr="009E0047">
        <w:rPr>
          <w:color w:val="231F20"/>
          <w:spacing w:val="40"/>
          <w:sz w:val="24"/>
          <w:szCs w:val="24"/>
        </w:rPr>
        <w:t xml:space="preserve"> </w:t>
      </w:r>
      <w:r w:rsidRPr="009E0047">
        <w:rPr>
          <w:color w:val="231F20"/>
          <w:sz w:val="24"/>
          <w:szCs w:val="24"/>
        </w:rPr>
        <w:t>химии</w:t>
      </w:r>
      <w:r w:rsidRPr="009E0047">
        <w:rPr>
          <w:color w:val="231F20"/>
          <w:spacing w:val="40"/>
          <w:sz w:val="24"/>
          <w:szCs w:val="24"/>
        </w:rPr>
        <w:t xml:space="preserve"> </w:t>
      </w:r>
      <w:r w:rsidRPr="009E0047">
        <w:rPr>
          <w:color w:val="231F20"/>
          <w:sz w:val="24"/>
          <w:szCs w:val="24"/>
        </w:rPr>
        <w:t>в</w:t>
      </w:r>
      <w:r w:rsidRPr="009E0047">
        <w:rPr>
          <w:color w:val="231F20"/>
          <w:spacing w:val="40"/>
          <w:sz w:val="24"/>
          <w:szCs w:val="24"/>
        </w:rPr>
        <w:t xml:space="preserve"> </w:t>
      </w:r>
      <w:r w:rsidRPr="009E0047">
        <w:rPr>
          <w:color w:val="231F20"/>
          <w:sz w:val="24"/>
          <w:szCs w:val="24"/>
        </w:rPr>
        <w:t>формировании</w:t>
      </w:r>
      <w:r w:rsidRPr="009E0047">
        <w:rPr>
          <w:color w:val="231F20"/>
          <w:spacing w:val="40"/>
          <w:sz w:val="24"/>
          <w:szCs w:val="24"/>
        </w:rPr>
        <w:t xml:space="preserve"> </w:t>
      </w:r>
      <w:r w:rsidRPr="009E0047">
        <w:rPr>
          <w:color w:val="231F20"/>
          <w:sz w:val="24"/>
          <w:szCs w:val="24"/>
        </w:rPr>
        <w:t>кругозора</w:t>
      </w:r>
      <w:r w:rsidRPr="009E0047">
        <w:rPr>
          <w:color w:val="231F20"/>
          <w:spacing w:val="40"/>
          <w:sz w:val="24"/>
          <w:szCs w:val="24"/>
        </w:rPr>
        <w:t xml:space="preserve"> </w:t>
      </w:r>
      <w:r w:rsidRPr="009E0047">
        <w:rPr>
          <w:color w:val="231F20"/>
          <w:sz w:val="24"/>
          <w:szCs w:val="24"/>
        </w:rPr>
        <w:t>и</w:t>
      </w:r>
      <w:r w:rsidRPr="009E0047">
        <w:rPr>
          <w:color w:val="231F20"/>
          <w:spacing w:val="40"/>
          <w:sz w:val="24"/>
          <w:szCs w:val="24"/>
        </w:rPr>
        <w:t xml:space="preserve"> </w:t>
      </w:r>
      <w:r w:rsidRPr="009E0047">
        <w:rPr>
          <w:color w:val="231F20"/>
          <w:sz w:val="24"/>
          <w:szCs w:val="24"/>
        </w:rPr>
        <w:t>функциональной грамотности человека для решения практических</w:t>
      </w:r>
      <w:r w:rsidRPr="009E0047">
        <w:rPr>
          <w:color w:val="231F20"/>
          <w:spacing w:val="15"/>
          <w:sz w:val="24"/>
          <w:szCs w:val="24"/>
        </w:rPr>
        <w:t xml:space="preserve"> </w:t>
      </w:r>
      <w:r w:rsidRPr="009E0047">
        <w:rPr>
          <w:color w:val="231F20"/>
          <w:sz w:val="24"/>
          <w:szCs w:val="24"/>
        </w:rPr>
        <w:t>задач;</w:t>
      </w:r>
    </w:p>
    <w:p w:rsidR="00837B04" w:rsidRPr="009E0047" w:rsidRDefault="00837B04" w:rsidP="00960A72">
      <w:pPr>
        <w:pStyle w:val="aff9"/>
        <w:widowControl w:val="0"/>
        <w:numPr>
          <w:ilvl w:val="1"/>
          <w:numId w:val="547"/>
        </w:numPr>
        <w:tabs>
          <w:tab w:val="left" w:pos="952"/>
        </w:tabs>
        <w:ind w:left="951" w:right="117"/>
        <w:jc w:val="both"/>
        <w:rPr>
          <w:sz w:val="24"/>
          <w:szCs w:val="24"/>
        </w:rPr>
      </w:pPr>
      <w:r w:rsidRPr="009E0047">
        <w:rPr>
          <w:color w:val="231F20"/>
          <w:spacing w:val="-3"/>
          <w:sz w:val="24"/>
          <w:szCs w:val="24"/>
        </w:rPr>
        <w:t>владение</w:t>
      </w:r>
      <w:r w:rsidRPr="009E0047">
        <w:rPr>
          <w:color w:val="231F20"/>
          <w:spacing w:val="-24"/>
          <w:sz w:val="24"/>
          <w:szCs w:val="24"/>
        </w:rPr>
        <w:t xml:space="preserve"> </w:t>
      </w:r>
      <w:r w:rsidRPr="009E0047">
        <w:rPr>
          <w:color w:val="231F20"/>
          <w:spacing w:val="-3"/>
          <w:sz w:val="24"/>
          <w:szCs w:val="24"/>
        </w:rPr>
        <w:t>основополагающими</w:t>
      </w:r>
      <w:r w:rsidRPr="009E0047">
        <w:rPr>
          <w:color w:val="231F20"/>
          <w:spacing w:val="-24"/>
          <w:sz w:val="24"/>
          <w:szCs w:val="24"/>
        </w:rPr>
        <w:t xml:space="preserve"> </w:t>
      </w:r>
      <w:r w:rsidRPr="009E0047">
        <w:rPr>
          <w:color w:val="231F20"/>
          <w:spacing w:val="-3"/>
          <w:sz w:val="24"/>
          <w:szCs w:val="24"/>
        </w:rPr>
        <w:t>химическими</w:t>
      </w:r>
      <w:r w:rsidRPr="009E0047">
        <w:rPr>
          <w:color w:val="231F20"/>
          <w:spacing w:val="-24"/>
          <w:sz w:val="24"/>
          <w:szCs w:val="24"/>
        </w:rPr>
        <w:t xml:space="preserve"> </w:t>
      </w:r>
      <w:r w:rsidRPr="009E0047">
        <w:rPr>
          <w:color w:val="231F20"/>
          <w:spacing w:val="-3"/>
          <w:sz w:val="24"/>
          <w:szCs w:val="24"/>
        </w:rPr>
        <w:t>понятиями,</w:t>
      </w:r>
      <w:r w:rsidRPr="009E0047">
        <w:rPr>
          <w:color w:val="231F20"/>
          <w:spacing w:val="-24"/>
          <w:sz w:val="24"/>
          <w:szCs w:val="24"/>
        </w:rPr>
        <w:t xml:space="preserve"> </w:t>
      </w:r>
      <w:r w:rsidRPr="009E0047">
        <w:rPr>
          <w:color w:val="231F20"/>
          <w:spacing w:val="-3"/>
          <w:sz w:val="24"/>
          <w:szCs w:val="24"/>
        </w:rPr>
        <w:t>теориями,</w:t>
      </w:r>
      <w:r w:rsidRPr="009E0047">
        <w:rPr>
          <w:color w:val="231F20"/>
          <w:spacing w:val="-24"/>
          <w:sz w:val="24"/>
          <w:szCs w:val="24"/>
        </w:rPr>
        <w:t xml:space="preserve"> </w:t>
      </w:r>
      <w:r w:rsidRPr="009E0047">
        <w:rPr>
          <w:color w:val="231F20"/>
          <w:spacing w:val="-3"/>
          <w:sz w:val="24"/>
          <w:szCs w:val="24"/>
        </w:rPr>
        <w:t xml:space="preserve">законами </w:t>
      </w:r>
      <w:r w:rsidRPr="009E0047">
        <w:rPr>
          <w:color w:val="231F20"/>
          <w:sz w:val="24"/>
          <w:szCs w:val="24"/>
        </w:rPr>
        <w:t>и</w:t>
      </w:r>
      <w:r w:rsidRPr="009E0047">
        <w:rPr>
          <w:color w:val="231F20"/>
          <w:spacing w:val="-12"/>
          <w:sz w:val="24"/>
          <w:szCs w:val="24"/>
        </w:rPr>
        <w:t xml:space="preserve"> </w:t>
      </w:r>
      <w:r w:rsidRPr="009E0047">
        <w:rPr>
          <w:color w:val="231F20"/>
          <w:sz w:val="24"/>
          <w:szCs w:val="24"/>
        </w:rPr>
        <w:t>закономерностями;</w:t>
      </w:r>
      <w:r w:rsidRPr="009E0047">
        <w:rPr>
          <w:color w:val="231F20"/>
          <w:spacing w:val="-12"/>
          <w:sz w:val="24"/>
          <w:szCs w:val="24"/>
        </w:rPr>
        <w:t xml:space="preserve"> </w:t>
      </w:r>
      <w:r w:rsidRPr="009E0047">
        <w:rPr>
          <w:color w:val="231F20"/>
          <w:sz w:val="24"/>
          <w:szCs w:val="24"/>
        </w:rPr>
        <w:t>уверенное</w:t>
      </w:r>
      <w:r w:rsidRPr="009E0047">
        <w:rPr>
          <w:color w:val="231F20"/>
          <w:spacing w:val="-12"/>
          <w:sz w:val="24"/>
          <w:szCs w:val="24"/>
        </w:rPr>
        <w:t xml:space="preserve"> </w:t>
      </w:r>
      <w:r w:rsidRPr="009E0047">
        <w:rPr>
          <w:color w:val="231F20"/>
          <w:sz w:val="24"/>
          <w:szCs w:val="24"/>
        </w:rPr>
        <w:t>пользование</w:t>
      </w:r>
      <w:r w:rsidRPr="009E0047">
        <w:rPr>
          <w:color w:val="231F20"/>
          <w:spacing w:val="-12"/>
          <w:sz w:val="24"/>
          <w:szCs w:val="24"/>
        </w:rPr>
        <w:t xml:space="preserve"> </w:t>
      </w:r>
      <w:r w:rsidRPr="009E0047">
        <w:rPr>
          <w:color w:val="231F20"/>
          <w:sz w:val="24"/>
          <w:szCs w:val="24"/>
        </w:rPr>
        <w:t>химической</w:t>
      </w:r>
      <w:r w:rsidRPr="009E0047">
        <w:rPr>
          <w:color w:val="231F20"/>
          <w:spacing w:val="-12"/>
          <w:sz w:val="24"/>
          <w:szCs w:val="24"/>
        </w:rPr>
        <w:t xml:space="preserve"> </w:t>
      </w:r>
      <w:r w:rsidRPr="009E0047">
        <w:rPr>
          <w:color w:val="231F20"/>
          <w:sz w:val="24"/>
          <w:szCs w:val="24"/>
        </w:rPr>
        <w:t>терминологией</w:t>
      </w:r>
      <w:r w:rsidRPr="009E0047">
        <w:rPr>
          <w:color w:val="231F20"/>
          <w:spacing w:val="-12"/>
          <w:sz w:val="24"/>
          <w:szCs w:val="24"/>
        </w:rPr>
        <w:t xml:space="preserve"> </w:t>
      </w:r>
      <w:r w:rsidRPr="009E0047">
        <w:rPr>
          <w:color w:val="231F20"/>
          <w:sz w:val="24"/>
          <w:szCs w:val="24"/>
        </w:rPr>
        <w:t>и символикой;</w:t>
      </w:r>
    </w:p>
    <w:p w:rsidR="00837B04" w:rsidRPr="009E0047" w:rsidRDefault="00837B04" w:rsidP="00960A72">
      <w:pPr>
        <w:pStyle w:val="aff9"/>
        <w:widowControl w:val="0"/>
        <w:numPr>
          <w:ilvl w:val="1"/>
          <w:numId w:val="547"/>
        </w:numPr>
        <w:tabs>
          <w:tab w:val="left" w:pos="952"/>
        </w:tabs>
        <w:ind w:left="951" w:right="118"/>
        <w:jc w:val="both"/>
        <w:rPr>
          <w:sz w:val="24"/>
          <w:szCs w:val="24"/>
        </w:rPr>
      </w:pPr>
      <w:r w:rsidRPr="009E0047">
        <w:rPr>
          <w:color w:val="231F20"/>
          <w:sz w:val="24"/>
          <w:szCs w:val="24"/>
        </w:rPr>
        <w:t>владение</w:t>
      </w:r>
      <w:r w:rsidRPr="009E0047">
        <w:rPr>
          <w:color w:val="231F20"/>
          <w:spacing w:val="10"/>
          <w:sz w:val="24"/>
          <w:szCs w:val="24"/>
        </w:rPr>
        <w:t xml:space="preserve"> </w:t>
      </w:r>
      <w:r w:rsidRPr="009E0047">
        <w:rPr>
          <w:color w:val="231F20"/>
          <w:sz w:val="24"/>
          <w:szCs w:val="24"/>
        </w:rPr>
        <w:t>основными</w:t>
      </w:r>
      <w:r w:rsidRPr="009E0047">
        <w:rPr>
          <w:color w:val="231F20"/>
          <w:spacing w:val="10"/>
          <w:sz w:val="24"/>
          <w:szCs w:val="24"/>
        </w:rPr>
        <w:t xml:space="preserve"> </w:t>
      </w:r>
      <w:r w:rsidRPr="009E0047">
        <w:rPr>
          <w:color w:val="231F20"/>
          <w:sz w:val="24"/>
          <w:szCs w:val="24"/>
        </w:rPr>
        <w:t>методами</w:t>
      </w:r>
      <w:r w:rsidRPr="009E0047">
        <w:rPr>
          <w:color w:val="231F20"/>
          <w:spacing w:val="10"/>
          <w:sz w:val="24"/>
          <w:szCs w:val="24"/>
        </w:rPr>
        <w:t xml:space="preserve"> </w:t>
      </w:r>
      <w:r w:rsidRPr="009E0047">
        <w:rPr>
          <w:color w:val="231F20"/>
          <w:sz w:val="24"/>
          <w:szCs w:val="24"/>
        </w:rPr>
        <w:t>научного</w:t>
      </w:r>
      <w:r w:rsidRPr="009E0047">
        <w:rPr>
          <w:color w:val="231F20"/>
          <w:spacing w:val="10"/>
          <w:sz w:val="24"/>
          <w:szCs w:val="24"/>
        </w:rPr>
        <w:t xml:space="preserve"> </w:t>
      </w:r>
      <w:r w:rsidRPr="009E0047">
        <w:rPr>
          <w:color w:val="231F20"/>
          <w:sz w:val="24"/>
          <w:szCs w:val="24"/>
        </w:rPr>
        <w:t>познания,</w:t>
      </w:r>
      <w:r w:rsidRPr="009E0047">
        <w:rPr>
          <w:color w:val="231F20"/>
          <w:spacing w:val="10"/>
          <w:sz w:val="24"/>
          <w:szCs w:val="24"/>
        </w:rPr>
        <w:t xml:space="preserve"> </w:t>
      </w:r>
      <w:r w:rsidRPr="009E0047">
        <w:rPr>
          <w:color w:val="231F20"/>
          <w:sz w:val="24"/>
          <w:szCs w:val="24"/>
        </w:rPr>
        <w:t>используемыми</w:t>
      </w:r>
      <w:r w:rsidRPr="009E0047">
        <w:rPr>
          <w:color w:val="231F20"/>
          <w:spacing w:val="10"/>
          <w:sz w:val="24"/>
          <w:szCs w:val="24"/>
        </w:rPr>
        <w:t xml:space="preserve"> </w:t>
      </w:r>
      <w:r w:rsidRPr="009E0047">
        <w:rPr>
          <w:color w:val="231F20"/>
          <w:sz w:val="24"/>
          <w:szCs w:val="24"/>
        </w:rPr>
        <w:t>в</w:t>
      </w:r>
      <w:r w:rsidRPr="009E0047">
        <w:rPr>
          <w:color w:val="231F20"/>
          <w:spacing w:val="10"/>
          <w:sz w:val="24"/>
          <w:szCs w:val="24"/>
        </w:rPr>
        <w:t xml:space="preserve"> </w:t>
      </w:r>
      <w:r w:rsidRPr="009E0047">
        <w:rPr>
          <w:color w:val="231F20"/>
          <w:sz w:val="24"/>
          <w:szCs w:val="24"/>
        </w:rPr>
        <w:t>химии:</w:t>
      </w:r>
      <w:r w:rsidRPr="009E0047">
        <w:rPr>
          <w:color w:val="231F20"/>
          <w:spacing w:val="-57"/>
          <w:sz w:val="24"/>
          <w:szCs w:val="24"/>
        </w:rPr>
        <w:t xml:space="preserve"> </w:t>
      </w:r>
      <w:r w:rsidRPr="009E0047">
        <w:rPr>
          <w:color w:val="231F20"/>
          <w:spacing w:val="-3"/>
          <w:sz w:val="24"/>
          <w:szCs w:val="24"/>
        </w:rPr>
        <w:lastRenderedPageBreak/>
        <w:t>наблюдением,</w:t>
      </w:r>
      <w:r w:rsidRPr="009E0047">
        <w:rPr>
          <w:color w:val="231F20"/>
          <w:spacing w:val="20"/>
          <w:sz w:val="24"/>
          <w:szCs w:val="24"/>
        </w:rPr>
        <w:t xml:space="preserve"> </w:t>
      </w:r>
      <w:r w:rsidRPr="009E0047">
        <w:rPr>
          <w:color w:val="231F20"/>
          <w:spacing w:val="-3"/>
          <w:sz w:val="24"/>
          <w:szCs w:val="24"/>
        </w:rPr>
        <w:t>описанием,</w:t>
      </w:r>
      <w:r w:rsidRPr="009E0047">
        <w:rPr>
          <w:color w:val="231F20"/>
          <w:spacing w:val="20"/>
          <w:sz w:val="24"/>
          <w:szCs w:val="24"/>
        </w:rPr>
        <w:t xml:space="preserve"> </w:t>
      </w:r>
      <w:r w:rsidRPr="009E0047">
        <w:rPr>
          <w:color w:val="231F20"/>
          <w:spacing w:val="-3"/>
          <w:sz w:val="24"/>
          <w:szCs w:val="24"/>
        </w:rPr>
        <w:t>измерением,</w:t>
      </w:r>
      <w:r w:rsidRPr="009E0047">
        <w:rPr>
          <w:color w:val="231F20"/>
          <w:spacing w:val="20"/>
          <w:sz w:val="24"/>
          <w:szCs w:val="24"/>
        </w:rPr>
        <w:t xml:space="preserve"> </w:t>
      </w:r>
      <w:r w:rsidRPr="009E0047">
        <w:rPr>
          <w:color w:val="231F20"/>
          <w:spacing w:val="-3"/>
          <w:sz w:val="24"/>
          <w:szCs w:val="24"/>
        </w:rPr>
        <w:t>экспериментом;</w:t>
      </w:r>
      <w:r w:rsidRPr="009E0047">
        <w:rPr>
          <w:color w:val="231F20"/>
          <w:spacing w:val="20"/>
          <w:sz w:val="24"/>
          <w:szCs w:val="24"/>
        </w:rPr>
        <w:t xml:space="preserve"> </w:t>
      </w:r>
      <w:r w:rsidRPr="009E0047">
        <w:rPr>
          <w:color w:val="231F20"/>
          <w:spacing w:val="-3"/>
          <w:sz w:val="24"/>
          <w:szCs w:val="24"/>
        </w:rPr>
        <w:t>умение</w:t>
      </w:r>
      <w:r w:rsidRPr="009E0047">
        <w:rPr>
          <w:color w:val="231F20"/>
          <w:spacing w:val="20"/>
          <w:sz w:val="24"/>
          <w:szCs w:val="24"/>
        </w:rPr>
        <w:t xml:space="preserve"> </w:t>
      </w:r>
      <w:r w:rsidRPr="009E0047">
        <w:rPr>
          <w:color w:val="231F20"/>
          <w:spacing w:val="-3"/>
          <w:sz w:val="24"/>
          <w:szCs w:val="24"/>
        </w:rPr>
        <w:t>обрабатывать,</w:t>
      </w:r>
      <w:r w:rsidRPr="009E0047">
        <w:rPr>
          <w:color w:val="231F20"/>
          <w:spacing w:val="-41"/>
          <w:sz w:val="24"/>
          <w:szCs w:val="24"/>
        </w:rPr>
        <w:t xml:space="preserve"> </w:t>
      </w:r>
      <w:r w:rsidRPr="009E0047">
        <w:rPr>
          <w:color w:val="231F20"/>
          <w:sz w:val="24"/>
          <w:szCs w:val="24"/>
        </w:rPr>
        <w:t>объяснять</w:t>
      </w:r>
      <w:r w:rsidRPr="009E0047">
        <w:rPr>
          <w:color w:val="231F20"/>
          <w:spacing w:val="33"/>
          <w:sz w:val="24"/>
          <w:szCs w:val="24"/>
        </w:rPr>
        <w:t xml:space="preserve"> </w:t>
      </w:r>
      <w:r w:rsidRPr="009E0047">
        <w:rPr>
          <w:color w:val="231F20"/>
          <w:sz w:val="24"/>
          <w:szCs w:val="24"/>
        </w:rPr>
        <w:t>результаты</w:t>
      </w:r>
      <w:r w:rsidRPr="009E0047">
        <w:rPr>
          <w:color w:val="231F20"/>
          <w:spacing w:val="33"/>
          <w:sz w:val="24"/>
          <w:szCs w:val="24"/>
        </w:rPr>
        <w:t xml:space="preserve"> </w:t>
      </w:r>
      <w:r w:rsidRPr="009E0047">
        <w:rPr>
          <w:color w:val="231F20"/>
          <w:sz w:val="24"/>
          <w:szCs w:val="24"/>
        </w:rPr>
        <w:t>проведенных</w:t>
      </w:r>
      <w:r w:rsidRPr="009E0047">
        <w:rPr>
          <w:color w:val="231F20"/>
          <w:spacing w:val="33"/>
          <w:sz w:val="24"/>
          <w:szCs w:val="24"/>
        </w:rPr>
        <w:t xml:space="preserve"> </w:t>
      </w:r>
      <w:r w:rsidRPr="009E0047">
        <w:rPr>
          <w:color w:val="231F20"/>
          <w:sz w:val="24"/>
          <w:szCs w:val="24"/>
        </w:rPr>
        <w:t>опытов</w:t>
      </w:r>
      <w:r w:rsidRPr="009E0047">
        <w:rPr>
          <w:color w:val="231F20"/>
          <w:spacing w:val="33"/>
          <w:sz w:val="24"/>
          <w:szCs w:val="24"/>
        </w:rPr>
        <w:t xml:space="preserve"> </w:t>
      </w:r>
      <w:r w:rsidRPr="009E0047">
        <w:rPr>
          <w:color w:val="231F20"/>
          <w:sz w:val="24"/>
          <w:szCs w:val="24"/>
        </w:rPr>
        <w:t>и</w:t>
      </w:r>
      <w:r w:rsidRPr="009E0047">
        <w:rPr>
          <w:color w:val="231F20"/>
          <w:spacing w:val="33"/>
          <w:sz w:val="24"/>
          <w:szCs w:val="24"/>
        </w:rPr>
        <w:t xml:space="preserve"> </w:t>
      </w:r>
      <w:r w:rsidRPr="009E0047">
        <w:rPr>
          <w:color w:val="231F20"/>
          <w:sz w:val="24"/>
          <w:szCs w:val="24"/>
        </w:rPr>
        <w:t>делать</w:t>
      </w:r>
      <w:r w:rsidRPr="009E0047">
        <w:rPr>
          <w:color w:val="231F20"/>
          <w:spacing w:val="33"/>
          <w:sz w:val="24"/>
          <w:szCs w:val="24"/>
        </w:rPr>
        <w:t xml:space="preserve"> </w:t>
      </w:r>
      <w:r w:rsidRPr="009E0047">
        <w:rPr>
          <w:color w:val="231F20"/>
          <w:sz w:val="24"/>
          <w:szCs w:val="24"/>
        </w:rPr>
        <w:t>выводы;</w:t>
      </w:r>
      <w:r w:rsidRPr="009E0047">
        <w:rPr>
          <w:color w:val="231F20"/>
          <w:spacing w:val="33"/>
          <w:sz w:val="24"/>
          <w:szCs w:val="24"/>
        </w:rPr>
        <w:t xml:space="preserve"> </w:t>
      </w:r>
      <w:r w:rsidRPr="009E0047">
        <w:rPr>
          <w:color w:val="231F20"/>
          <w:sz w:val="24"/>
          <w:szCs w:val="24"/>
        </w:rPr>
        <w:t>готовность</w:t>
      </w:r>
      <w:r w:rsidRPr="009E0047">
        <w:rPr>
          <w:color w:val="231F20"/>
          <w:spacing w:val="33"/>
          <w:sz w:val="24"/>
          <w:szCs w:val="24"/>
        </w:rPr>
        <w:t xml:space="preserve"> </w:t>
      </w:r>
      <w:r w:rsidRPr="009E0047">
        <w:rPr>
          <w:color w:val="231F20"/>
          <w:sz w:val="24"/>
          <w:szCs w:val="24"/>
        </w:rPr>
        <w:t>и</w:t>
      </w:r>
      <w:r w:rsidRPr="009E0047">
        <w:rPr>
          <w:color w:val="231F20"/>
          <w:spacing w:val="-52"/>
          <w:sz w:val="24"/>
          <w:szCs w:val="24"/>
        </w:rPr>
        <w:t xml:space="preserve"> </w:t>
      </w:r>
      <w:r w:rsidRPr="009E0047">
        <w:rPr>
          <w:color w:val="231F20"/>
          <w:sz w:val="24"/>
          <w:szCs w:val="24"/>
        </w:rPr>
        <w:t>способность применять методы познания при решении практических</w:t>
      </w:r>
      <w:r w:rsidRPr="009E0047">
        <w:rPr>
          <w:color w:val="231F20"/>
          <w:spacing w:val="34"/>
          <w:sz w:val="24"/>
          <w:szCs w:val="24"/>
        </w:rPr>
        <w:t xml:space="preserve"> </w:t>
      </w:r>
      <w:r w:rsidRPr="009E0047">
        <w:rPr>
          <w:color w:val="231F20"/>
          <w:sz w:val="24"/>
          <w:szCs w:val="24"/>
        </w:rPr>
        <w:t>задач;</w:t>
      </w:r>
    </w:p>
    <w:p w:rsidR="00837B04" w:rsidRPr="009E0047" w:rsidRDefault="00837B04" w:rsidP="00960A72">
      <w:pPr>
        <w:pStyle w:val="aff9"/>
        <w:widowControl w:val="0"/>
        <w:numPr>
          <w:ilvl w:val="1"/>
          <w:numId w:val="547"/>
        </w:numPr>
        <w:tabs>
          <w:tab w:val="left" w:pos="952"/>
        </w:tabs>
        <w:ind w:left="951" w:right="114"/>
        <w:jc w:val="both"/>
        <w:rPr>
          <w:sz w:val="24"/>
          <w:szCs w:val="24"/>
        </w:rPr>
      </w:pPr>
      <w:r w:rsidRPr="009E0047">
        <w:rPr>
          <w:color w:val="231F20"/>
          <w:sz w:val="24"/>
          <w:szCs w:val="24"/>
        </w:rPr>
        <w:t>сформированность умения давать количественные оценки и производить</w:t>
      </w:r>
      <w:r w:rsidRPr="009E0047">
        <w:rPr>
          <w:color w:val="231F20"/>
          <w:spacing w:val="20"/>
          <w:sz w:val="24"/>
          <w:szCs w:val="24"/>
        </w:rPr>
        <w:t xml:space="preserve"> </w:t>
      </w:r>
      <w:r w:rsidRPr="009E0047">
        <w:rPr>
          <w:color w:val="231F20"/>
          <w:sz w:val="24"/>
          <w:szCs w:val="24"/>
        </w:rPr>
        <w:t>расчеты по химическим формулам и</w:t>
      </w:r>
      <w:r w:rsidRPr="009E0047">
        <w:rPr>
          <w:color w:val="231F20"/>
          <w:spacing w:val="3"/>
          <w:sz w:val="24"/>
          <w:szCs w:val="24"/>
        </w:rPr>
        <w:t xml:space="preserve"> </w:t>
      </w:r>
      <w:r w:rsidRPr="009E0047">
        <w:rPr>
          <w:color w:val="231F20"/>
          <w:sz w:val="24"/>
          <w:szCs w:val="24"/>
        </w:rPr>
        <w:t>уравнениям;</w:t>
      </w:r>
    </w:p>
    <w:p w:rsidR="00837B04" w:rsidRPr="009E0047" w:rsidRDefault="00837B04" w:rsidP="00960A72">
      <w:pPr>
        <w:pStyle w:val="aff9"/>
        <w:widowControl w:val="0"/>
        <w:numPr>
          <w:ilvl w:val="1"/>
          <w:numId w:val="547"/>
        </w:numPr>
        <w:tabs>
          <w:tab w:val="left" w:pos="952"/>
        </w:tabs>
        <w:ind w:left="951" w:right="121"/>
        <w:jc w:val="both"/>
        <w:rPr>
          <w:sz w:val="24"/>
          <w:szCs w:val="24"/>
        </w:rPr>
      </w:pPr>
      <w:r w:rsidRPr="009E0047">
        <w:rPr>
          <w:color w:val="231F20"/>
          <w:sz w:val="24"/>
          <w:szCs w:val="24"/>
        </w:rPr>
        <w:t>владение</w:t>
      </w:r>
      <w:r w:rsidRPr="009E0047">
        <w:rPr>
          <w:color w:val="231F20"/>
          <w:spacing w:val="-13"/>
          <w:sz w:val="24"/>
          <w:szCs w:val="24"/>
        </w:rPr>
        <w:t xml:space="preserve"> </w:t>
      </w:r>
      <w:r w:rsidRPr="009E0047">
        <w:rPr>
          <w:color w:val="231F20"/>
          <w:sz w:val="24"/>
          <w:szCs w:val="24"/>
        </w:rPr>
        <w:t>правилами</w:t>
      </w:r>
      <w:r w:rsidRPr="009E0047">
        <w:rPr>
          <w:color w:val="231F20"/>
          <w:spacing w:val="-13"/>
          <w:sz w:val="24"/>
          <w:szCs w:val="24"/>
        </w:rPr>
        <w:t xml:space="preserve"> </w:t>
      </w:r>
      <w:r w:rsidRPr="009E0047">
        <w:rPr>
          <w:color w:val="231F20"/>
          <w:sz w:val="24"/>
          <w:szCs w:val="24"/>
        </w:rPr>
        <w:t>техники</w:t>
      </w:r>
      <w:r w:rsidRPr="009E0047">
        <w:rPr>
          <w:color w:val="231F20"/>
          <w:spacing w:val="-13"/>
          <w:sz w:val="24"/>
          <w:szCs w:val="24"/>
        </w:rPr>
        <w:t xml:space="preserve"> </w:t>
      </w:r>
      <w:r w:rsidRPr="009E0047">
        <w:rPr>
          <w:color w:val="231F20"/>
          <w:sz w:val="24"/>
          <w:szCs w:val="24"/>
        </w:rPr>
        <w:t>безопасности</w:t>
      </w:r>
      <w:r w:rsidRPr="009E0047">
        <w:rPr>
          <w:color w:val="231F20"/>
          <w:spacing w:val="-13"/>
          <w:sz w:val="24"/>
          <w:szCs w:val="24"/>
        </w:rPr>
        <w:t xml:space="preserve"> </w:t>
      </w:r>
      <w:r w:rsidRPr="009E0047">
        <w:rPr>
          <w:color w:val="231F20"/>
          <w:sz w:val="24"/>
          <w:szCs w:val="24"/>
        </w:rPr>
        <w:t>при</w:t>
      </w:r>
      <w:r w:rsidRPr="009E0047">
        <w:rPr>
          <w:color w:val="231F20"/>
          <w:spacing w:val="-13"/>
          <w:sz w:val="24"/>
          <w:szCs w:val="24"/>
        </w:rPr>
        <w:t xml:space="preserve"> </w:t>
      </w:r>
      <w:r w:rsidRPr="009E0047">
        <w:rPr>
          <w:color w:val="231F20"/>
          <w:sz w:val="24"/>
          <w:szCs w:val="24"/>
        </w:rPr>
        <w:t>использовании</w:t>
      </w:r>
      <w:r w:rsidRPr="009E0047">
        <w:rPr>
          <w:color w:val="231F20"/>
          <w:spacing w:val="-13"/>
          <w:sz w:val="24"/>
          <w:szCs w:val="24"/>
        </w:rPr>
        <w:t xml:space="preserve"> </w:t>
      </w:r>
      <w:r w:rsidRPr="009E0047">
        <w:rPr>
          <w:color w:val="231F20"/>
          <w:sz w:val="24"/>
          <w:szCs w:val="24"/>
        </w:rPr>
        <w:t>химических веществ;</w:t>
      </w:r>
    </w:p>
    <w:p w:rsidR="00837B04" w:rsidRPr="009E0047" w:rsidRDefault="00837B04" w:rsidP="00960A72">
      <w:pPr>
        <w:pStyle w:val="5"/>
        <w:widowControl w:val="0"/>
        <w:numPr>
          <w:ilvl w:val="0"/>
          <w:numId w:val="547"/>
        </w:numPr>
        <w:tabs>
          <w:tab w:val="left" w:pos="688"/>
        </w:tabs>
        <w:spacing w:before="88" w:after="0"/>
        <w:ind w:left="687" w:hanging="283"/>
        <w:rPr>
          <w:rFonts w:ascii="Times New Roman" w:hAnsi="Times New Roman"/>
          <w:b/>
          <w:bCs/>
          <w:i/>
          <w:iCs/>
          <w:sz w:val="24"/>
          <w:szCs w:val="24"/>
        </w:rPr>
      </w:pPr>
      <w:r w:rsidRPr="009E0047">
        <w:rPr>
          <w:rFonts w:ascii="Times New Roman" w:hAnsi="Times New Roman"/>
          <w:color w:val="231F20"/>
          <w:sz w:val="24"/>
          <w:szCs w:val="24"/>
        </w:rPr>
        <w:t>метапредметных</w:t>
      </w:r>
      <w:r w:rsidRPr="009E0047">
        <w:rPr>
          <w:rFonts w:ascii="Times New Roman" w:hAnsi="Times New Roman"/>
          <w:i/>
          <w:iCs/>
          <w:color w:val="231F20"/>
          <w:sz w:val="24"/>
          <w:szCs w:val="24"/>
        </w:rPr>
        <w:t>:</w:t>
      </w:r>
    </w:p>
    <w:p w:rsidR="00837B04" w:rsidRPr="009E0047" w:rsidRDefault="00837B04" w:rsidP="00960A72">
      <w:pPr>
        <w:pStyle w:val="aff9"/>
        <w:widowControl w:val="0"/>
        <w:numPr>
          <w:ilvl w:val="1"/>
          <w:numId w:val="547"/>
        </w:numPr>
        <w:tabs>
          <w:tab w:val="left" w:pos="972"/>
        </w:tabs>
        <w:ind w:right="121"/>
        <w:jc w:val="both"/>
        <w:rPr>
          <w:sz w:val="24"/>
          <w:szCs w:val="24"/>
        </w:rPr>
      </w:pPr>
      <w:r w:rsidRPr="009E0047">
        <w:rPr>
          <w:color w:val="231F20"/>
          <w:sz w:val="24"/>
          <w:szCs w:val="24"/>
        </w:rPr>
        <w:t>использование</w:t>
      </w:r>
      <w:r w:rsidRPr="009E0047">
        <w:rPr>
          <w:color w:val="231F20"/>
          <w:spacing w:val="51"/>
          <w:sz w:val="24"/>
          <w:szCs w:val="24"/>
        </w:rPr>
        <w:t xml:space="preserve"> </w:t>
      </w:r>
      <w:r w:rsidRPr="009E0047">
        <w:rPr>
          <w:color w:val="231F20"/>
          <w:sz w:val="24"/>
          <w:szCs w:val="24"/>
        </w:rPr>
        <w:t>различных</w:t>
      </w:r>
      <w:r w:rsidRPr="009E0047">
        <w:rPr>
          <w:color w:val="231F20"/>
          <w:spacing w:val="51"/>
          <w:sz w:val="24"/>
          <w:szCs w:val="24"/>
        </w:rPr>
        <w:t xml:space="preserve"> </w:t>
      </w:r>
      <w:r w:rsidRPr="009E0047">
        <w:rPr>
          <w:color w:val="231F20"/>
          <w:sz w:val="24"/>
          <w:szCs w:val="24"/>
        </w:rPr>
        <w:t>видов</w:t>
      </w:r>
      <w:r w:rsidRPr="009E0047">
        <w:rPr>
          <w:color w:val="231F20"/>
          <w:spacing w:val="51"/>
          <w:sz w:val="24"/>
          <w:szCs w:val="24"/>
        </w:rPr>
        <w:t xml:space="preserve"> </w:t>
      </w:r>
      <w:r w:rsidRPr="009E0047">
        <w:rPr>
          <w:color w:val="231F20"/>
          <w:sz w:val="24"/>
          <w:szCs w:val="24"/>
        </w:rPr>
        <w:t>познавательной</w:t>
      </w:r>
      <w:r w:rsidRPr="009E0047">
        <w:rPr>
          <w:color w:val="231F20"/>
          <w:spacing w:val="51"/>
          <w:sz w:val="24"/>
          <w:szCs w:val="24"/>
        </w:rPr>
        <w:t xml:space="preserve"> </w:t>
      </w:r>
      <w:r w:rsidRPr="009E0047">
        <w:rPr>
          <w:color w:val="231F20"/>
          <w:sz w:val="24"/>
          <w:szCs w:val="24"/>
        </w:rPr>
        <w:t>деятельности</w:t>
      </w:r>
      <w:r w:rsidRPr="009E0047">
        <w:rPr>
          <w:color w:val="231F20"/>
          <w:spacing w:val="51"/>
          <w:sz w:val="24"/>
          <w:szCs w:val="24"/>
        </w:rPr>
        <w:t xml:space="preserve"> </w:t>
      </w:r>
      <w:r w:rsidRPr="009E0047">
        <w:rPr>
          <w:color w:val="231F20"/>
          <w:sz w:val="24"/>
          <w:szCs w:val="24"/>
        </w:rPr>
        <w:t>и</w:t>
      </w:r>
      <w:r w:rsidRPr="009E0047">
        <w:rPr>
          <w:color w:val="231F20"/>
          <w:spacing w:val="51"/>
          <w:sz w:val="24"/>
          <w:szCs w:val="24"/>
        </w:rPr>
        <w:t xml:space="preserve"> </w:t>
      </w:r>
      <w:r w:rsidRPr="009E0047">
        <w:rPr>
          <w:color w:val="231F20"/>
          <w:sz w:val="24"/>
          <w:szCs w:val="24"/>
        </w:rPr>
        <w:t>основных</w:t>
      </w:r>
      <w:r w:rsidRPr="009E0047">
        <w:rPr>
          <w:color w:val="231F20"/>
          <w:spacing w:val="-55"/>
          <w:sz w:val="24"/>
          <w:szCs w:val="24"/>
        </w:rPr>
        <w:t xml:space="preserve"> </w:t>
      </w:r>
      <w:r w:rsidRPr="009E0047">
        <w:rPr>
          <w:color w:val="231F20"/>
          <w:sz w:val="24"/>
          <w:szCs w:val="24"/>
        </w:rPr>
        <w:t>интеллектуальных</w:t>
      </w:r>
      <w:r w:rsidRPr="009E0047">
        <w:rPr>
          <w:color w:val="231F20"/>
          <w:spacing w:val="30"/>
          <w:sz w:val="24"/>
          <w:szCs w:val="24"/>
        </w:rPr>
        <w:t xml:space="preserve"> </w:t>
      </w:r>
      <w:r w:rsidRPr="009E0047">
        <w:rPr>
          <w:color w:val="231F20"/>
          <w:sz w:val="24"/>
          <w:szCs w:val="24"/>
        </w:rPr>
        <w:t>операций</w:t>
      </w:r>
      <w:r w:rsidRPr="009E0047">
        <w:rPr>
          <w:color w:val="231F20"/>
          <w:spacing w:val="30"/>
          <w:sz w:val="24"/>
          <w:szCs w:val="24"/>
        </w:rPr>
        <w:t xml:space="preserve"> </w:t>
      </w:r>
      <w:r w:rsidRPr="009E0047">
        <w:rPr>
          <w:color w:val="231F20"/>
          <w:sz w:val="24"/>
          <w:szCs w:val="24"/>
        </w:rPr>
        <w:t>(постановки</w:t>
      </w:r>
      <w:r w:rsidRPr="009E0047">
        <w:rPr>
          <w:color w:val="231F20"/>
          <w:spacing w:val="30"/>
          <w:sz w:val="24"/>
          <w:szCs w:val="24"/>
        </w:rPr>
        <w:t xml:space="preserve"> </w:t>
      </w:r>
      <w:r w:rsidRPr="009E0047">
        <w:rPr>
          <w:color w:val="231F20"/>
          <w:sz w:val="24"/>
          <w:szCs w:val="24"/>
        </w:rPr>
        <w:t>задачи,</w:t>
      </w:r>
      <w:r w:rsidRPr="009E0047">
        <w:rPr>
          <w:color w:val="231F20"/>
          <w:spacing w:val="30"/>
          <w:sz w:val="24"/>
          <w:szCs w:val="24"/>
        </w:rPr>
        <w:t xml:space="preserve"> </w:t>
      </w:r>
      <w:r w:rsidRPr="009E0047">
        <w:rPr>
          <w:color w:val="231F20"/>
          <w:sz w:val="24"/>
          <w:szCs w:val="24"/>
        </w:rPr>
        <w:t xml:space="preserve">формулирования </w:t>
      </w:r>
      <w:r w:rsidRPr="009E0047">
        <w:rPr>
          <w:color w:val="231F20"/>
          <w:spacing w:val="30"/>
          <w:sz w:val="24"/>
          <w:szCs w:val="24"/>
        </w:rPr>
        <w:t xml:space="preserve"> </w:t>
      </w:r>
      <w:r w:rsidRPr="009E0047">
        <w:rPr>
          <w:color w:val="231F20"/>
          <w:spacing w:val="2"/>
          <w:sz w:val="24"/>
          <w:szCs w:val="24"/>
        </w:rPr>
        <w:t>гипо</w:t>
      </w:r>
      <w:r w:rsidRPr="009E0047">
        <w:rPr>
          <w:color w:val="231F20"/>
          <w:sz w:val="24"/>
          <w:szCs w:val="24"/>
        </w:rPr>
        <w:t>тез,</w:t>
      </w:r>
      <w:r w:rsidRPr="009E0047">
        <w:rPr>
          <w:color w:val="231F20"/>
          <w:spacing w:val="51"/>
          <w:sz w:val="24"/>
          <w:szCs w:val="24"/>
        </w:rPr>
        <w:t xml:space="preserve"> </w:t>
      </w:r>
      <w:r w:rsidRPr="009E0047">
        <w:rPr>
          <w:color w:val="231F20"/>
          <w:sz w:val="24"/>
          <w:szCs w:val="24"/>
        </w:rPr>
        <w:t>анализа</w:t>
      </w:r>
      <w:r w:rsidRPr="009E0047">
        <w:rPr>
          <w:color w:val="231F20"/>
          <w:spacing w:val="51"/>
          <w:sz w:val="24"/>
          <w:szCs w:val="24"/>
        </w:rPr>
        <w:t xml:space="preserve"> </w:t>
      </w:r>
      <w:r w:rsidRPr="009E0047">
        <w:rPr>
          <w:color w:val="231F20"/>
          <w:sz w:val="24"/>
          <w:szCs w:val="24"/>
        </w:rPr>
        <w:t>и</w:t>
      </w:r>
      <w:r w:rsidRPr="009E0047">
        <w:rPr>
          <w:color w:val="231F20"/>
          <w:spacing w:val="51"/>
          <w:sz w:val="24"/>
          <w:szCs w:val="24"/>
        </w:rPr>
        <w:t xml:space="preserve"> </w:t>
      </w:r>
      <w:r w:rsidRPr="009E0047">
        <w:rPr>
          <w:color w:val="231F20"/>
          <w:sz w:val="24"/>
          <w:szCs w:val="24"/>
        </w:rPr>
        <w:t>синтеза,</w:t>
      </w:r>
      <w:r w:rsidRPr="009E0047">
        <w:rPr>
          <w:color w:val="231F20"/>
          <w:spacing w:val="51"/>
          <w:sz w:val="24"/>
          <w:szCs w:val="24"/>
        </w:rPr>
        <w:t xml:space="preserve"> </w:t>
      </w:r>
      <w:r w:rsidRPr="009E0047">
        <w:rPr>
          <w:color w:val="231F20"/>
          <w:sz w:val="24"/>
          <w:szCs w:val="24"/>
        </w:rPr>
        <w:t>сравнения,</w:t>
      </w:r>
      <w:r w:rsidRPr="009E0047">
        <w:rPr>
          <w:color w:val="231F20"/>
          <w:spacing w:val="51"/>
          <w:sz w:val="24"/>
          <w:szCs w:val="24"/>
        </w:rPr>
        <w:t xml:space="preserve"> </w:t>
      </w:r>
      <w:r w:rsidRPr="009E0047">
        <w:rPr>
          <w:color w:val="231F20"/>
          <w:sz w:val="24"/>
          <w:szCs w:val="24"/>
        </w:rPr>
        <w:t>обобщения,</w:t>
      </w:r>
      <w:r w:rsidRPr="009E0047">
        <w:rPr>
          <w:color w:val="231F20"/>
          <w:spacing w:val="51"/>
          <w:sz w:val="24"/>
          <w:szCs w:val="24"/>
        </w:rPr>
        <w:t xml:space="preserve"> </w:t>
      </w:r>
      <w:r w:rsidRPr="009E0047">
        <w:rPr>
          <w:color w:val="231F20"/>
          <w:sz w:val="24"/>
          <w:szCs w:val="24"/>
        </w:rPr>
        <w:t>систематизации,</w:t>
      </w:r>
      <w:r w:rsidRPr="009E0047">
        <w:rPr>
          <w:color w:val="231F20"/>
          <w:spacing w:val="51"/>
          <w:sz w:val="24"/>
          <w:szCs w:val="24"/>
        </w:rPr>
        <w:t xml:space="preserve"> </w:t>
      </w:r>
      <w:r w:rsidRPr="009E0047">
        <w:rPr>
          <w:color w:val="231F20"/>
          <w:sz w:val="24"/>
          <w:szCs w:val="24"/>
        </w:rPr>
        <w:t>выявления</w:t>
      </w:r>
      <w:r w:rsidRPr="009E0047">
        <w:rPr>
          <w:color w:val="231F20"/>
          <w:spacing w:val="-55"/>
          <w:sz w:val="24"/>
          <w:szCs w:val="24"/>
        </w:rPr>
        <w:t xml:space="preserve"> </w:t>
      </w:r>
      <w:r w:rsidRPr="009E0047">
        <w:rPr>
          <w:color w:val="231F20"/>
          <w:sz w:val="24"/>
          <w:szCs w:val="24"/>
        </w:rPr>
        <w:t>причинно-следственных</w:t>
      </w:r>
      <w:r w:rsidRPr="009E0047">
        <w:rPr>
          <w:color w:val="231F20"/>
          <w:spacing w:val="13"/>
          <w:sz w:val="24"/>
          <w:szCs w:val="24"/>
        </w:rPr>
        <w:t xml:space="preserve"> </w:t>
      </w:r>
      <w:r w:rsidRPr="009E0047">
        <w:rPr>
          <w:color w:val="231F20"/>
          <w:sz w:val="24"/>
          <w:szCs w:val="24"/>
        </w:rPr>
        <w:t>связей,</w:t>
      </w:r>
      <w:r w:rsidRPr="009E0047">
        <w:rPr>
          <w:color w:val="231F20"/>
          <w:spacing w:val="13"/>
          <w:sz w:val="24"/>
          <w:szCs w:val="24"/>
        </w:rPr>
        <w:t xml:space="preserve"> </w:t>
      </w:r>
      <w:r w:rsidRPr="009E0047">
        <w:rPr>
          <w:color w:val="231F20"/>
          <w:sz w:val="24"/>
          <w:szCs w:val="24"/>
        </w:rPr>
        <w:t>поиска</w:t>
      </w:r>
      <w:r w:rsidRPr="009E0047">
        <w:rPr>
          <w:color w:val="231F20"/>
          <w:spacing w:val="13"/>
          <w:sz w:val="24"/>
          <w:szCs w:val="24"/>
        </w:rPr>
        <w:t xml:space="preserve"> </w:t>
      </w:r>
      <w:r w:rsidRPr="009E0047">
        <w:rPr>
          <w:color w:val="231F20"/>
          <w:sz w:val="24"/>
          <w:szCs w:val="24"/>
        </w:rPr>
        <w:t>аналогов,</w:t>
      </w:r>
      <w:r w:rsidRPr="009E0047">
        <w:rPr>
          <w:color w:val="231F20"/>
          <w:spacing w:val="13"/>
          <w:sz w:val="24"/>
          <w:szCs w:val="24"/>
        </w:rPr>
        <w:t xml:space="preserve"> </w:t>
      </w:r>
      <w:r w:rsidRPr="009E0047">
        <w:rPr>
          <w:color w:val="231F20"/>
          <w:sz w:val="24"/>
          <w:szCs w:val="24"/>
        </w:rPr>
        <w:t>формулирования</w:t>
      </w:r>
      <w:r w:rsidRPr="009E0047">
        <w:rPr>
          <w:color w:val="231F20"/>
          <w:spacing w:val="13"/>
          <w:sz w:val="24"/>
          <w:szCs w:val="24"/>
        </w:rPr>
        <w:t xml:space="preserve"> </w:t>
      </w:r>
      <w:r w:rsidRPr="009E0047">
        <w:rPr>
          <w:color w:val="231F20"/>
          <w:sz w:val="24"/>
          <w:szCs w:val="24"/>
        </w:rPr>
        <w:t>выводов)</w:t>
      </w:r>
      <w:r w:rsidRPr="009E0047">
        <w:rPr>
          <w:color w:val="231F20"/>
          <w:spacing w:val="-51"/>
          <w:sz w:val="24"/>
          <w:szCs w:val="24"/>
        </w:rPr>
        <w:t xml:space="preserve"> </w:t>
      </w:r>
      <w:r w:rsidRPr="009E0047">
        <w:rPr>
          <w:color w:val="231F20"/>
          <w:sz w:val="24"/>
          <w:szCs w:val="24"/>
        </w:rPr>
        <w:t>для</w:t>
      </w:r>
      <w:r w:rsidRPr="009E0047">
        <w:rPr>
          <w:color w:val="231F20"/>
          <w:spacing w:val="23"/>
          <w:sz w:val="24"/>
          <w:szCs w:val="24"/>
        </w:rPr>
        <w:t xml:space="preserve"> </w:t>
      </w:r>
      <w:r w:rsidRPr="009E0047">
        <w:rPr>
          <w:color w:val="231F20"/>
          <w:sz w:val="24"/>
          <w:szCs w:val="24"/>
        </w:rPr>
        <w:t>решения</w:t>
      </w:r>
      <w:r w:rsidRPr="009E0047">
        <w:rPr>
          <w:color w:val="231F20"/>
          <w:spacing w:val="23"/>
          <w:sz w:val="24"/>
          <w:szCs w:val="24"/>
        </w:rPr>
        <w:t xml:space="preserve"> </w:t>
      </w:r>
      <w:r w:rsidRPr="009E0047">
        <w:rPr>
          <w:color w:val="231F20"/>
          <w:sz w:val="24"/>
          <w:szCs w:val="24"/>
        </w:rPr>
        <w:t>поставленной</w:t>
      </w:r>
      <w:r w:rsidRPr="009E0047">
        <w:rPr>
          <w:color w:val="231F20"/>
          <w:spacing w:val="23"/>
          <w:sz w:val="24"/>
          <w:szCs w:val="24"/>
        </w:rPr>
        <w:t xml:space="preserve"> </w:t>
      </w:r>
      <w:r w:rsidRPr="009E0047">
        <w:rPr>
          <w:color w:val="231F20"/>
          <w:sz w:val="24"/>
          <w:szCs w:val="24"/>
        </w:rPr>
        <w:t>задачи,</w:t>
      </w:r>
      <w:r w:rsidRPr="009E0047">
        <w:rPr>
          <w:color w:val="231F20"/>
          <w:spacing w:val="23"/>
          <w:sz w:val="24"/>
          <w:szCs w:val="24"/>
        </w:rPr>
        <w:t xml:space="preserve"> </w:t>
      </w:r>
      <w:r w:rsidRPr="009E0047">
        <w:rPr>
          <w:color w:val="231F20"/>
          <w:sz w:val="24"/>
          <w:szCs w:val="24"/>
        </w:rPr>
        <w:t>применение</w:t>
      </w:r>
      <w:r w:rsidRPr="009E0047">
        <w:rPr>
          <w:color w:val="231F20"/>
          <w:spacing w:val="23"/>
          <w:sz w:val="24"/>
          <w:szCs w:val="24"/>
        </w:rPr>
        <w:t xml:space="preserve"> </w:t>
      </w:r>
      <w:r w:rsidRPr="009E0047">
        <w:rPr>
          <w:color w:val="231F20"/>
          <w:sz w:val="24"/>
          <w:szCs w:val="24"/>
        </w:rPr>
        <w:t>основных</w:t>
      </w:r>
      <w:r w:rsidRPr="009E0047">
        <w:rPr>
          <w:color w:val="231F20"/>
          <w:spacing w:val="23"/>
          <w:sz w:val="24"/>
          <w:szCs w:val="24"/>
        </w:rPr>
        <w:t xml:space="preserve"> </w:t>
      </w:r>
      <w:r w:rsidRPr="009E0047">
        <w:rPr>
          <w:color w:val="231F20"/>
          <w:sz w:val="24"/>
          <w:szCs w:val="24"/>
        </w:rPr>
        <w:t>методов</w:t>
      </w:r>
      <w:r w:rsidRPr="009E0047">
        <w:rPr>
          <w:color w:val="231F20"/>
          <w:spacing w:val="23"/>
          <w:sz w:val="24"/>
          <w:szCs w:val="24"/>
        </w:rPr>
        <w:t xml:space="preserve"> </w:t>
      </w:r>
      <w:r w:rsidRPr="009E0047">
        <w:rPr>
          <w:color w:val="231F20"/>
          <w:sz w:val="24"/>
          <w:szCs w:val="24"/>
        </w:rPr>
        <w:t>познания</w:t>
      </w:r>
      <w:r w:rsidRPr="009E0047">
        <w:rPr>
          <w:color w:val="231F20"/>
          <w:spacing w:val="-56"/>
          <w:sz w:val="24"/>
          <w:szCs w:val="24"/>
        </w:rPr>
        <w:t xml:space="preserve"> </w:t>
      </w:r>
      <w:r w:rsidRPr="009E0047">
        <w:rPr>
          <w:color w:val="231F20"/>
          <w:sz w:val="24"/>
          <w:szCs w:val="24"/>
        </w:rPr>
        <w:t>(наблюдения,</w:t>
      </w:r>
      <w:r w:rsidRPr="009E0047">
        <w:rPr>
          <w:color w:val="231F20"/>
          <w:spacing w:val="43"/>
          <w:sz w:val="24"/>
          <w:szCs w:val="24"/>
        </w:rPr>
        <w:t xml:space="preserve"> </w:t>
      </w:r>
      <w:r w:rsidRPr="009E0047">
        <w:rPr>
          <w:color w:val="231F20"/>
          <w:sz w:val="24"/>
          <w:szCs w:val="24"/>
        </w:rPr>
        <w:t>научного</w:t>
      </w:r>
      <w:r w:rsidRPr="009E0047">
        <w:rPr>
          <w:color w:val="231F20"/>
          <w:spacing w:val="43"/>
          <w:sz w:val="24"/>
          <w:szCs w:val="24"/>
        </w:rPr>
        <w:t xml:space="preserve"> </w:t>
      </w:r>
      <w:r w:rsidRPr="009E0047">
        <w:rPr>
          <w:color w:val="231F20"/>
          <w:sz w:val="24"/>
          <w:szCs w:val="24"/>
        </w:rPr>
        <w:t>эксперимента)</w:t>
      </w:r>
      <w:r w:rsidRPr="009E0047">
        <w:rPr>
          <w:color w:val="231F20"/>
          <w:spacing w:val="43"/>
          <w:sz w:val="24"/>
          <w:szCs w:val="24"/>
        </w:rPr>
        <w:t xml:space="preserve"> </w:t>
      </w:r>
      <w:r w:rsidRPr="009E0047">
        <w:rPr>
          <w:color w:val="231F20"/>
          <w:sz w:val="24"/>
          <w:szCs w:val="24"/>
        </w:rPr>
        <w:t>для</w:t>
      </w:r>
      <w:r w:rsidRPr="009E0047">
        <w:rPr>
          <w:color w:val="231F20"/>
          <w:spacing w:val="43"/>
          <w:sz w:val="24"/>
          <w:szCs w:val="24"/>
        </w:rPr>
        <w:t xml:space="preserve"> </w:t>
      </w:r>
      <w:r w:rsidRPr="009E0047">
        <w:rPr>
          <w:color w:val="231F20"/>
          <w:sz w:val="24"/>
          <w:szCs w:val="24"/>
        </w:rPr>
        <w:t>изучения</w:t>
      </w:r>
      <w:r w:rsidRPr="009E0047">
        <w:rPr>
          <w:color w:val="231F20"/>
          <w:spacing w:val="43"/>
          <w:sz w:val="24"/>
          <w:szCs w:val="24"/>
        </w:rPr>
        <w:t xml:space="preserve"> </w:t>
      </w:r>
      <w:r w:rsidRPr="009E0047">
        <w:rPr>
          <w:color w:val="231F20"/>
          <w:sz w:val="24"/>
          <w:szCs w:val="24"/>
        </w:rPr>
        <w:t>различных</w:t>
      </w:r>
      <w:r w:rsidRPr="009E0047">
        <w:rPr>
          <w:color w:val="231F20"/>
          <w:spacing w:val="43"/>
          <w:sz w:val="24"/>
          <w:szCs w:val="24"/>
        </w:rPr>
        <w:t xml:space="preserve"> </w:t>
      </w:r>
      <w:r w:rsidRPr="009E0047">
        <w:rPr>
          <w:color w:val="231F20"/>
          <w:sz w:val="24"/>
          <w:szCs w:val="24"/>
        </w:rPr>
        <w:t>сторон</w:t>
      </w:r>
      <w:r w:rsidRPr="009E0047">
        <w:rPr>
          <w:color w:val="231F20"/>
          <w:spacing w:val="43"/>
          <w:sz w:val="24"/>
          <w:szCs w:val="24"/>
        </w:rPr>
        <w:t xml:space="preserve"> </w:t>
      </w:r>
      <w:r w:rsidRPr="009E0047">
        <w:rPr>
          <w:color w:val="231F20"/>
          <w:sz w:val="24"/>
          <w:szCs w:val="24"/>
        </w:rPr>
        <w:t>химических</w:t>
      </w:r>
      <w:r w:rsidRPr="009E0047">
        <w:rPr>
          <w:color w:val="231F20"/>
          <w:spacing w:val="17"/>
          <w:sz w:val="24"/>
          <w:szCs w:val="24"/>
        </w:rPr>
        <w:t xml:space="preserve"> </w:t>
      </w:r>
      <w:r w:rsidRPr="009E0047">
        <w:rPr>
          <w:color w:val="231F20"/>
          <w:sz w:val="24"/>
          <w:szCs w:val="24"/>
        </w:rPr>
        <w:t>объектов</w:t>
      </w:r>
      <w:r w:rsidRPr="009E0047">
        <w:rPr>
          <w:color w:val="231F20"/>
          <w:spacing w:val="17"/>
          <w:sz w:val="24"/>
          <w:szCs w:val="24"/>
        </w:rPr>
        <w:t xml:space="preserve"> </w:t>
      </w:r>
      <w:r w:rsidRPr="009E0047">
        <w:rPr>
          <w:color w:val="231F20"/>
          <w:sz w:val="24"/>
          <w:szCs w:val="24"/>
        </w:rPr>
        <w:t>и</w:t>
      </w:r>
      <w:r w:rsidRPr="009E0047">
        <w:rPr>
          <w:color w:val="231F20"/>
          <w:spacing w:val="17"/>
          <w:sz w:val="24"/>
          <w:szCs w:val="24"/>
        </w:rPr>
        <w:t xml:space="preserve"> </w:t>
      </w:r>
      <w:r w:rsidRPr="009E0047">
        <w:rPr>
          <w:color w:val="231F20"/>
          <w:sz w:val="24"/>
          <w:szCs w:val="24"/>
        </w:rPr>
        <w:t>процессов,</w:t>
      </w:r>
      <w:r w:rsidRPr="009E0047">
        <w:rPr>
          <w:color w:val="231F20"/>
          <w:spacing w:val="17"/>
          <w:sz w:val="24"/>
          <w:szCs w:val="24"/>
        </w:rPr>
        <w:t xml:space="preserve"> </w:t>
      </w:r>
      <w:r w:rsidRPr="009E0047">
        <w:rPr>
          <w:color w:val="231F20"/>
          <w:sz w:val="24"/>
          <w:szCs w:val="24"/>
        </w:rPr>
        <w:t>с</w:t>
      </w:r>
      <w:r w:rsidRPr="009E0047">
        <w:rPr>
          <w:color w:val="231F20"/>
          <w:spacing w:val="17"/>
          <w:sz w:val="24"/>
          <w:szCs w:val="24"/>
        </w:rPr>
        <w:t xml:space="preserve"> </w:t>
      </w:r>
      <w:r w:rsidRPr="009E0047">
        <w:rPr>
          <w:color w:val="231F20"/>
          <w:sz w:val="24"/>
          <w:szCs w:val="24"/>
        </w:rPr>
        <w:t>которыми</w:t>
      </w:r>
      <w:r w:rsidRPr="009E0047">
        <w:rPr>
          <w:color w:val="231F20"/>
          <w:spacing w:val="17"/>
          <w:sz w:val="24"/>
          <w:szCs w:val="24"/>
        </w:rPr>
        <w:t xml:space="preserve"> </w:t>
      </w:r>
      <w:r w:rsidRPr="009E0047">
        <w:rPr>
          <w:color w:val="231F20"/>
          <w:sz w:val="24"/>
          <w:szCs w:val="24"/>
        </w:rPr>
        <w:t>возникает</w:t>
      </w:r>
      <w:r w:rsidRPr="009E0047">
        <w:rPr>
          <w:color w:val="231F20"/>
          <w:spacing w:val="17"/>
          <w:sz w:val="24"/>
          <w:szCs w:val="24"/>
        </w:rPr>
        <w:t xml:space="preserve"> </w:t>
      </w:r>
      <w:r w:rsidRPr="009E0047">
        <w:rPr>
          <w:color w:val="231F20"/>
          <w:sz w:val="24"/>
          <w:szCs w:val="24"/>
        </w:rPr>
        <w:t>необходимость</w:t>
      </w:r>
      <w:r w:rsidRPr="009E0047">
        <w:rPr>
          <w:color w:val="231F20"/>
          <w:spacing w:val="17"/>
          <w:sz w:val="24"/>
          <w:szCs w:val="24"/>
        </w:rPr>
        <w:t xml:space="preserve"> </w:t>
      </w:r>
      <w:r w:rsidRPr="009E0047">
        <w:rPr>
          <w:color w:val="231F20"/>
          <w:sz w:val="24"/>
          <w:szCs w:val="24"/>
        </w:rPr>
        <w:t>сталкиваться в профессиональной</w:t>
      </w:r>
      <w:r w:rsidRPr="009E0047">
        <w:rPr>
          <w:color w:val="231F20"/>
          <w:spacing w:val="33"/>
          <w:sz w:val="24"/>
          <w:szCs w:val="24"/>
        </w:rPr>
        <w:t xml:space="preserve"> </w:t>
      </w:r>
      <w:r w:rsidRPr="009E0047">
        <w:rPr>
          <w:color w:val="231F20"/>
          <w:sz w:val="24"/>
          <w:szCs w:val="24"/>
        </w:rPr>
        <w:t>сфере;</w:t>
      </w:r>
    </w:p>
    <w:p w:rsidR="00837B04" w:rsidRPr="009E0047" w:rsidRDefault="00837B04" w:rsidP="00960A72">
      <w:pPr>
        <w:pStyle w:val="aff9"/>
        <w:widowControl w:val="0"/>
        <w:numPr>
          <w:ilvl w:val="1"/>
          <w:numId w:val="547"/>
        </w:numPr>
        <w:tabs>
          <w:tab w:val="left" w:pos="972"/>
        </w:tabs>
        <w:ind w:right="122"/>
        <w:jc w:val="both"/>
        <w:rPr>
          <w:sz w:val="24"/>
          <w:szCs w:val="24"/>
        </w:rPr>
      </w:pPr>
      <w:r w:rsidRPr="009E0047">
        <w:rPr>
          <w:color w:val="231F20"/>
          <w:sz w:val="24"/>
          <w:szCs w:val="24"/>
        </w:rPr>
        <w:t>использование</w:t>
      </w:r>
      <w:r w:rsidRPr="009E0047">
        <w:rPr>
          <w:color w:val="231F20"/>
          <w:spacing w:val="29"/>
          <w:sz w:val="24"/>
          <w:szCs w:val="24"/>
        </w:rPr>
        <w:t xml:space="preserve"> </w:t>
      </w:r>
      <w:r w:rsidRPr="009E0047">
        <w:rPr>
          <w:color w:val="231F20"/>
          <w:sz w:val="24"/>
          <w:szCs w:val="24"/>
        </w:rPr>
        <w:t>различных</w:t>
      </w:r>
      <w:r w:rsidRPr="009E0047">
        <w:rPr>
          <w:color w:val="231F20"/>
          <w:spacing w:val="29"/>
          <w:sz w:val="24"/>
          <w:szCs w:val="24"/>
        </w:rPr>
        <w:t xml:space="preserve"> </w:t>
      </w:r>
      <w:r w:rsidRPr="009E0047">
        <w:rPr>
          <w:color w:val="231F20"/>
          <w:sz w:val="24"/>
          <w:szCs w:val="24"/>
        </w:rPr>
        <w:t>источников</w:t>
      </w:r>
      <w:r w:rsidRPr="009E0047">
        <w:rPr>
          <w:color w:val="231F20"/>
          <w:spacing w:val="29"/>
          <w:sz w:val="24"/>
          <w:szCs w:val="24"/>
        </w:rPr>
        <w:t xml:space="preserve"> </w:t>
      </w:r>
      <w:r w:rsidRPr="009E0047">
        <w:rPr>
          <w:color w:val="231F20"/>
          <w:sz w:val="24"/>
          <w:szCs w:val="24"/>
        </w:rPr>
        <w:t>для</w:t>
      </w:r>
      <w:r w:rsidRPr="009E0047">
        <w:rPr>
          <w:color w:val="231F20"/>
          <w:spacing w:val="29"/>
          <w:sz w:val="24"/>
          <w:szCs w:val="24"/>
        </w:rPr>
        <w:t xml:space="preserve"> </w:t>
      </w:r>
      <w:r w:rsidRPr="009E0047">
        <w:rPr>
          <w:color w:val="231F20"/>
          <w:sz w:val="24"/>
          <w:szCs w:val="24"/>
        </w:rPr>
        <w:t>получения</w:t>
      </w:r>
      <w:r w:rsidRPr="009E0047">
        <w:rPr>
          <w:color w:val="231F20"/>
          <w:spacing w:val="29"/>
          <w:sz w:val="24"/>
          <w:szCs w:val="24"/>
        </w:rPr>
        <w:t xml:space="preserve"> </w:t>
      </w:r>
      <w:r w:rsidRPr="009E0047">
        <w:rPr>
          <w:color w:val="231F20"/>
          <w:sz w:val="24"/>
          <w:szCs w:val="24"/>
        </w:rPr>
        <w:t>химической</w:t>
      </w:r>
      <w:r w:rsidRPr="009E0047">
        <w:rPr>
          <w:color w:val="231F20"/>
          <w:spacing w:val="29"/>
          <w:sz w:val="24"/>
          <w:szCs w:val="24"/>
        </w:rPr>
        <w:t xml:space="preserve"> </w:t>
      </w:r>
      <w:r w:rsidRPr="009E0047">
        <w:rPr>
          <w:color w:val="231F20"/>
          <w:sz w:val="24"/>
          <w:szCs w:val="24"/>
        </w:rPr>
        <w:t>информации,</w:t>
      </w:r>
      <w:r w:rsidRPr="009E0047">
        <w:rPr>
          <w:color w:val="231F20"/>
          <w:spacing w:val="8"/>
          <w:sz w:val="24"/>
          <w:szCs w:val="24"/>
        </w:rPr>
        <w:t xml:space="preserve"> </w:t>
      </w:r>
      <w:r w:rsidRPr="009E0047">
        <w:rPr>
          <w:color w:val="231F20"/>
          <w:sz w:val="24"/>
          <w:szCs w:val="24"/>
        </w:rPr>
        <w:t>умение</w:t>
      </w:r>
      <w:r w:rsidRPr="009E0047">
        <w:rPr>
          <w:color w:val="231F20"/>
          <w:spacing w:val="8"/>
          <w:sz w:val="24"/>
          <w:szCs w:val="24"/>
        </w:rPr>
        <w:t xml:space="preserve"> </w:t>
      </w:r>
      <w:r w:rsidRPr="009E0047">
        <w:rPr>
          <w:color w:val="231F20"/>
          <w:sz w:val="24"/>
          <w:szCs w:val="24"/>
        </w:rPr>
        <w:t>оценить</w:t>
      </w:r>
      <w:r w:rsidRPr="009E0047">
        <w:rPr>
          <w:color w:val="231F20"/>
          <w:spacing w:val="8"/>
          <w:sz w:val="24"/>
          <w:szCs w:val="24"/>
        </w:rPr>
        <w:t xml:space="preserve"> </w:t>
      </w:r>
      <w:r w:rsidRPr="009E0047">
        <w:rPr>
          <w:color w:val="231F20"/>
          <w:sz w:val="24"/>
          <w:szCs w:val="24"/>
        </w:rPr>
        <w:t>ее</w:t>
      </w:r>
      <w:r w:rsidRPr="009E0047">
        <w:rPr>
          <w:color w:val="231F20"/>
          <w:spacing w:val="8"/>
          <w:sz w:val="24"/>
          <w:szCs w:val="24"/>
        </w:rPr>
        <w:t xml:space="preserve"> </w:t>
      </w:r>
      <w:r w:rsidRPr="009E0047">
        <w:rPr>
          <w:color w:val="231F20"/>
          <w:sz w:val="24"/>
          <w:szCs w:val="24"/>
        </w:rPr>
        <w:t>достоверность</w:t>
      </w:r>
      <w:r w:rsidRPr="009E0047">
        <w:rPr>
          <w:color w:val="231F20"/>
          <w:spacing w:val="8"/>
          <w:sz w:val="24"/>
          <w:szCs w:val="24"/>
        </w:rPr>
        <w:t xml:space="preserve"> </w:t>
      </w:r>
      <w:r w:rsidRPr="009E0047">
        <w:rPr>
          <w:color w:val="231F20"/>
          <w:sz w:val="24"/>
          <w:szCs w:val="24"/>
        </w:rPr>
        <w:t>для</w:t>
      </w:r>
      <w:r w:rsidRPr="009E0047">
        <w:rPr>
          <w:color w:val="231F20"/>
          <w:spacing w:val="8"/>
          <w:sz w:val="24"/>
          <w:szCs w:val="24"/>
        </w:rPr>
        <w:t xml:space="preserve"> </w:t>
      </w:r>
      <w:r w:rsidRPr="009E0047">
        <w:rPr>
          <w:color w:val="231F20"/>
          <w:sz w:val="24"/>
          <w:szCs w:val="24"/>
        </w:rPr>
        <w:t>достижения</w:t>
      </w:r>
      <w:r w:rsidRPr="009E0047">
        <w:rPr>
          <w:color w:val="231F20"/>
          <w:spacing w:val="8"/>
          <w:sz w:val="24"/>
          <w:szCs w:val="24"/>
        </w:rPr>
        <w:t xml:space="preserve"> </w:t>
      </w:r>
      <w:r w:rsidRPr="009E0047">
        <w:rPr>
          <w:color w:val="231F20"/>
          <w:sz w:val="24"/>
          <w:szCs w:val="24"/>
        </w:rPr>
        <w:t>хороших</w:t>
      </w:r>
      <w:r w:rsidRPr="009E0047">
        <w:rPr>
          <w:color w:val="231F20"/>
          <w:spacing w:val="8"/>
          <w:sz w:val="24"/>
          <w:szCs w:val="24"/>
        </w:rPr>
        <w:t xml:space="preserve"> </w:t>
      </w:r>
      <w:r w:rsidRPr="009E0047">
        <w:rPr>
          <w:color w:val="231F20"/>
          <w:sz w:val="24"/>
          <w:szCs w:val="24"/>
        </w:rPr>
        <w:t>результатов</w:t>
      </w:r>
      <w:r w:rsidRPr="009E0047">
        <w:rPr>
          <w:color w:val="231F20"/>
          <w:spacing w:val="-55"/>
          <w:sz w:val="24"/>
          <w:szCs w:val="24"/>
        </w:rPr>
        <w:t xml:space="preserve"> </w:t>
      </w:r>
      <w:r w:rsidRPr="009E0047">
        <w:rPr>
          <w:color w:val="231F20"/>
          <w:sz w:val="24"/>
          <w:szCs w:val="24"/>
        </w:rPr>
        <w:t>в профессиональной</w:t>
      </w:r>
      <w:r w:rsidRPr="009E0047">
        <w:rPr>
          <w:color w:val="231F20"/>
          <w:spacing w:val="20"/>
          <w:sz w:val="24"/>
          <w:szCs w:val="24"/>
        </w:rPr>
        <w:t xml:space="preserve"> </w:t>
      </w:r>
      <w:r w:rsidRPr="009E0047">
        <w:rPr>
          <w:color w:val="231F20"/>
          <w:sz w:val="24"/>
          <w:szCs w:val="24"/>
        </w:rPr>
        <w:t>сфере;</w:t>
      </w:r>
    </w:p>
    <w:p w:rsidR="00837B04" w:rsidRPr="007061C1" w:rsidRDefault="00837B04" w:rsidP="00837B04">
      <w:pPr>
        <w:spacing w:before="10"/>
        <w:rPr>
          <w:b/>
        </w:rPr>
      </w:pPr>
    </w:p>
    <w:p w:rsidR="00837B04" w:rsidRDefault="00837B04" w:rsidP="00837B04">
      <w:pPr>
        <w:rPr>
          <w:b/>
          <w:sz w:val="28"/>
          <w:szCs w:val="28"/>
        </w:rPr>
      </w:pPr>
      <w:r w:rsidRPr="007061C1">
        <w:rPr>
          <w:b/>
          <w:sz w:val="28"/>
          <w:szCs w:val="28"/>
        </w:rPr>
        <w:t>Тест</w:t>
      </w:r>
    </w:p>
    <w:p w:rsidR="00837B04" w:rsidRPr="007061C1" w:rsidRDefault="00837B04" w:rsidP="00837B04">
      <w:pPr>
        <w:rPr>
          <w:sz w:val="28"/>
          <w:szCs w:val="28"/>
        </w:rPr>
      </w:pPr>
    </w:p>
    <w:p w:rsidR="00837B04" w:rsidRPr="00EC0B07" w:rsidRDefault="00837B04" w:rsidP="00837B04">
      <w:pPr>
        <w:spacing w:before="100" w:beforeAutospacing="1" w:after="100" w:afterAutospacing="1"/>
        <w:rPr>
          <w:rFonts w:eastAsia="Times New Roman"/>
          <w:b/>
        </w:rPr>
      </w:pPr>
      <w:r w:rsidRPr="00EC0B07">
        <w:rPr>
          <w:rFonts w:eastAsia="Times New Roman"/>
          <w:b/>
        </w:rPr>
        <w:t>Вариант 1</w:t>
      </w:r>
    </w:p>
    <w:p w:rsidR="00837B04" w:rsidRPr="0046276E" w:rsidRDefault="00837B04" w:rsidP="00837B04">
      <w:pPr>
        <w:spacing w:before="100" w:beforeAutospacing="1" w:after="100" w:afterAutospacing="1"/>
        <w:rPr>
          <w:rFonts w:eastAsia="Times New Roman"/>
        </w:rPr>
      </w:pPr>
      <w:r>
        <w:rPr>
          <w:rFonts w:eastAsia="Times New Roman"/>
        </w:rPr>
        <w:t xml:space="preserve">1. </w:t>
      </w:r>
      <w:r w:rsidRPr="0046276E">
        <w:rPr>
          <w:rFonts w:eastAsia="Times New Roman"/>
        </w:rPr>
        <w:t>Выберите химический признак кислотного оксида по его способности к взаимодействию:</w:t>
      </w:r>
    </w:p>
    <w:p w:rsidR="00837B04" w:rsidRPr="0046276E" w:rsidRDefault="00837B04" w:rsidP="00837B04">
      <w:pPr>
        <w:spacing w:before="100" w:beforeAutospacing="1" w:after="100" w:afterAutospacing="1"/>
        <w:rPr>
          <w:rFonts w:eastAsia="Times New Roman"/>
        </w:rPr>
      </w:pPr>
      <w:r>
        <w:rPr>
          <w:rFonts w:eastAsia="Times New Roman"/>
        </w:rPr>
        <w:t>1)</w:t>
      </w:r>
      <w:r w:rsidRPr="0046276E">
        <w:rPr>
          <w:rFonts w:eastAsia="Times New Roman"/>
        </w:rPr>
        <w:t> с кислотными соединениями</w:t>
      </w:r>
      <w:r>
        <w:rPr>
          <w:rFonts w:eastAsia="Times New Roman"/>
        </w:rPr>
        <w:t xml:space="preserve">  2</w:t>
      </w:r>
      <w:r w:rsidRPr="0046276E">
        <w:rPr>
          <w:rFonts w:eastAsia="Times New Roman"/>
        </w:rPr>
        <w:t>)  как с кислотными, так и с основными</w:t>
      </w:r>
    </w:p>
    <w:p w:rsidR="00837B04" w:rsidRPr="0046276E" w:rsidRDefault="00837B04" w:rsidP="00837B04">
      <w:pPr>
        <w:spacing w:before="100" w:beforeAutospacing="1" w:after="100" w:afterAutospacing="1"/>
        <w:rPr>
          <w:rFonts w:eastAsia="Times New Roman"/>
        </w:rPr>
      </w:pPr>
      <w:r>
        <w:rPr>
          <w:rFonts w:eastAsia="Times New Roman"/>
        </w:rPr>
        <w:t>3</w:t>
      </w:r>
      <w:r w:rsidRPr="0046276E">
        <w:rPr>
          <w:rFonts w:eastAsia="Times New Roman"/>
        </w:rPr>
        <w:t>)  с водой</w:t>
      </w:r>
    </w:p>
    <w:p w:rsidR="00837B04" w:rsidRPr="0046276E" w:rsidRDefault="00837B04" w:rsidP="00837B04">
      <w:pPr>
        <w:spacing w:before="100" w:beforeAutospacing="1" w:after="100" w:afterAutospacing="1"/>
        <w:rPr>
          <w:rFonts w:eastAsia="Times New Roman"/>
        </w:rPr>
      </w:pPr>
      <w:r>
        <w:rPr>
          <w:rFonts w:eastAsia="Times New Roman"/>
        </w:rPr>
        <w:t xml:space="preserve">2 </w:t>
      </w:r>
      <w:r w:rsidRPr="0046276E">
        <w:rPr>
          <w:rFonts w:eastAsia="Times New Roman"/>
        </w:rPr>
        <w:t>. Какая пара оксидов не может вступать в реакцию?</w:t>
      </w:r>
    </w:p>
    <w:p w:rsidR="00837B04" w:rsidRPr="0046276E" w:rsidRDefault="00837B04" w:rsidP="00837B04">
      <w:pPr>
        <w:spacing w:before="100" w:beforeAutospacing="1" w:after="100" w:afterAutospacing="1"/>
        <w:rPr>
          <w:rFonts w:eastAsia="Times New Roman"/>
        </w:rPr>
      </w:pPr>
      <w:r w:rsidRPr="0046276E">
        <w:rPr>
          <w:rFonts w:eastAsia="Times New Roman"/>
        </w:rPr>
        <w:t>1)  СаО и Si0</w:t>
      </w:r>
      <w:r w:rsidRPr="00EC0B07">
        <w:rPr>
          <w:rFonts w:eastAsia="Times New Roman"/>
          <w:vertAlign w:val="subscript"/>
        </w:rPr>
        <w:t>2</w:t>
      </w:r>
      <w:r w:rsidRPr="0046276E">
        <w:rPr>
          <w:rFonts w:eastAsia="Times New Roman"/>
        </w:rPr>
        <w:t>2)  S0</w:t>
      </w:r>
      <w:r w:rsidRPr="00EC0B07">
        <w:rPr>
          <w:rFonts w:eastAsia="Times New Roman"/>
          <w:vertAlign w:val="subscript"/>
        </w:rPr>
        <w:t>2</w:t>
      </w:r>
      <w:r w:rsidRPr="0046276E">
        <w:rPr>
          <w:rFonts w:eastAsia="Times New Roman"/>
        </w:rPr>
        <w:t> и Cr0</w:t>
      </w:r>
      <w:r w:rsidRPr="00EC0B07">
        <w:rPr>
          <w:rFonts w:eastAsia="Times New Roman"/>
          <w:vertAlign w:val="subscript"/>
        </w:rPr>
        <w:t>3</w:t>
      </w:r>
    </w:p>
    <w:p w:rsidR="00837B04" w:rsidRPr="0046276E" w:rsidRDefault="00837B04" w:rsidP="00837B04">
      <w:pPr>
        <w:spacing w:before="100" w:beforeAutospacing="1" w:after="100" w:afterAutospacing="1"/>
        <w:rPr>
          <w:rFonts w:eastAsia="Times New Roman"/>
        </w:rPr>
      </w:pPr>
      <w:r w:rsidRPr="0046276E">
        <w:rPr>
          <w:rFonts w:eastAsia="Times New Roman"/>
        </w:rPr>
        <w:t>3)СО и MgO4) Al</w:t>
      </w:r>
      <w:r w:rsidRPr="00EC0B07">
        <w:rPr>
          <w:rFonts w:eastAsia="Times New Roman"/>
          <w:vertAlign w:val="subscript"/>
        </w:rPr>
        <w:t>2</w:t>
      </w:r>
      <w:r w:rsidRPr="0046276E">
        <w:rPr>
          <w:rFonts w:eastAsia="Times New Roman"/>
        </w:rPr>
        <w:t>O</w:t>
      </w:r>
      <w:r w:rsidRPr="00EC0B07">
        <w:rPr>
          <w:rFonts w:eastAsia="Times New Roman"/>
          <w:vertAlign w:val="subscript"/>
        </w:rPr>
        <w:t>3</w:t>
      </w:r>
      <w:r w:rsidRPr="0046276E">
        <w:rPr>
          <w:rFonts w:eastAsia="Times New Roman"/>
        </w:rPr>
        <w:t> и  Na</w:t>
      </w:r>
      <w:r w:rsidRPr="00EC0B07">
        <w:rPr>
          <w:rFonts w:eastAsia="Times New Roman"/>
          <w:vertAlign w:val="subscript"/>
        </w:rPr>
        <w:t>2</w:t>
      </w:r>
      <w:r w:rsidRPr="0046276E">
        <w:rPr>
          <w:rFonts w:eastAsia="Times New Roman"/>
        </w:rPr>
        <w:t>O</w:t>
      </w:r>
    </w:p>
    <w:p w:rsidR="00837B04" w:rsidRPr="0046276E" w:rsidRDefault="00837B04" w:rsidP="00837B04">
      <w:pPr>
        <w:spacing w:before="100" w:beforeAutospacing="1" w:after="100" w:afterAutospacing="1"/>
        <w:rPr>
          <w:rFonts w:eastAsia="Times New Roman"/>
        </w:rPr>
      </w:pPr>
      <w:r>
        <w:rPr>
          <w:rFonts w:eastAsia="Times New Roman"/>
        </w:rPr>
        <w:t xml:space="preserve">3. </w:t>
      </w:r>
      <w:r w:rsidRPr="0046276E">
        <w:rPr>
          <w:rFonts w:eastAsia="Times New Roman"/>
        </w:rPr>
        <w:t>   Укажите тип реакции, к которому принадлежит взаимодействие основания с кислотой:</w:t>
      </w:r>
    </w:p>
    <w:p w:rsidR="00837B04" w:rsidRPr="0046276E" w:rsidRDefault="00837B04" w:rsidP="00837B04">
      <w:pPr>
        <w:spacing w:before="100" w:beforeAutospacing="1" w:after="100" w:afterAutospacing="1"/>
        <w:rPr>
          <w:rFonts w:eastAsia="Times New Roman"/>
        </w:rPr>
      </w:pPr>
      <w:r w:rsidRPr="0046276E">
        <w:rPr>
          <w:rFonts w:eastAsia="Times New Roman"/>
        </w:rPr>
        <w:t>1)  замещения2)  нейтрализации</w:t>
      </w:r>
    </w:p>
    <w:p w:rsidR="00837B04" w:rsidRPr="0046276E" w:rsidRDefault="00837B04" w:rsidP="00837B04">
      <w:pPr>
        <w:spacing w:before="100" w:beforeAutospacing="1" w:after="100" w:afterAutospacing="1"/>
        <w:rPr>
          <w:rFonts w:eastAsia="Times New Roman"/>
        </w:rPr>
      </w:pPr>
      <w:r w:rsidRPr="0046276E">
        <w:rPr>
          <w:rFonts w:eastAsia="Times New Roman"/>
        </w:rPr>
        <w:t>3)  разложения4)  гидролиза</w:t>
      </w:r>
    </w:p>
    <w:p w:rsidR="00837B04" w:rsidRPr="0046276E" w:rsidRDefault="00837B04" w:rsidP="00837B04">
      <w:pPr>
        <w:spacing w:before="100" w:beforeAutospacing="1" w:after="100" w:afterAutospacing="1"/>
        <w:rPr>
          <w:rFonts w:eastAsia="Times New Roman"/>
        </w:rPr>
      </w:pPr>
      <w:r>
        <w:rPr>
          <w:rFonts w:eastAsia="Times New Roman"/>
        </w:rPr>
        <w:t xml:space="preserve">4. </w:t>
      </w:r>
      <w:r w:rsidRPr="0046276E">
        <w:rPr>
          <w:rFonts w:eastAsia="Times New Roman"/>
        </w:rPr>
        <w:t>   С каким веществом вступает во взаимодействие гидроксид цинка?</w:t>
      </w:r>
    </w:p>
    <w:p w:rsidR="00837B04" w:rsidRPr="0046276E" w:rsidRDefault="00837B04" w:rsidP="00837B04">
      <w:pPr>
        <w:spacing w:before="100" w:beforeAutospacing="1" w:after="100" w:afterAutospacing="1"/>
        <w:rPr>
          <w:rFonts w:eastAsia="Times New Roman"/>
        </w:rPr>
      </w:pPr>
      <w:r w:rsidRPr="0046276E">
        <w:rPr>
          <w:rFonts w:eastAsia="Times New Roman"/>
        </w:rPr>
        <w:t>1)  хлорид натрия2)  оксид серы (VI)</w:t>
      </w:r>
    </w:p>
    <w:p w:rsidR="00837B04" w:rsidRPr="0046276E" w:rsidRDefault="00837B04" w:rsidP="00837B04">
      <w:pPr>
        <w:spacing w:before="100" w:beforeAutospacing="1" w:after="100" w:afterAutospacing="1"/>
        <w:rPr>
          <w:rFonts w:eastAsia="Times New Roman"/>
        </w:rPr>
      </w:pPr>
      <w:r w:rsidRPr="0046276E">
        <w:rPr>
          <w:rFonts w:eastAsia="Times New Roman"/>
        </w:rPr>
        <w:t>3)  вода</w:t>
      </w:r>
      <w:r>
        <w:rPr>
          <w:rFonts w:eastAsia="Times New Roman"/>
        </w:rPr>
        <w:t xml:space="preserve">          4)  серная кислота</w:t>
      </w:r>
    </w:p>
    <w:p w:rsidR="00837B04" w:rsidRPr="0046276E" w:rsidRDefault="00837B04" w:rsidP="00837B04">
      <w:pPr>
        <w:spacing w:before="100" w:beforeAutospacing="1" w:after="100" w:afterAutospacing="1"/>
        <w:rPr>
          <w:rFonts w:eastAsia="Times New Roman"/>
        </w:rPr>
      </w:pPr>
      <w:r>
        <w:rPr>
          <w:rFonts w:eastAsia="Times New Roman"/>
        </w:rPr>
        <w:t>5</w:t>
      </w:r>
      <w:r w:rsidRPr="0046276E">
        <w:rPr>
          <w:rFonts w:eastAsia="Times New Roman"/>
        </w:rPr>
        <w:t>.   В какой реакции образуется гидроксид натрия?</w:t>
      </w:r>
    </w:p>
    <w:p w:rsidR="00837B04" w:rsidRPr="00794C86" w:rsidRDefault="00837B04" w:rsidP="00837B04">
      <w:pPr>
        <w:spacing w:before="100" w:beforeAutospacing="1" w:after="100" w:afterAutospacing="1"/>
        <w:rPr>
          <w:rFonts w:eastAsia="Times New Roman"/>
          <w:lang w:val="en-US"/>
        </w:rPr>
      </w:pPr>
      <w:r w:rsidRPr="00794C86">
        <w:rPr>
          <w:rFonts w:eastAsia="Times New Roman"/>
          <w:lang w:val="en-US"/>
        </w:rPr>
        <w:lastRenderedPageBreak/>
        <w:t xml:space="preserve">1)  NaCl + </w:t>
      </w:r>
      <w:r>
        <w:rPr>
          <w:rFonts w:eastAsia="Times New Roman"/>
          <w:lang w:val="en-US"/>
        </w:rPr>
        <w:t>H</w:t>
      </w:r>
      <w:r w:rsidRPr="000C6C03">
        <w:rPr>
          <w:rFonts w:eastAsia="Times New Roman"/>
          <w:vertAlign w:val="subscript"/>
          <w:lang w:val="en-US"/>
        </w:rPr>
        <w:t>2</w:t>
      </w:r>
      <w:r>
        <w:rPr>
          <w:rFonts w:eastAsia="Times New Roman"/>
          <w:lang w:val="en-US"/>
        </w:rPr>
        <w:t>O</w:t>
      </w:r>
      <w:r w:rsidRPr="00794C86">
        <w:rPr>
          <w:rFonts w:eastAsia="Times New Roman"/>
          <w:lang w:val="en-US"/>
        </w:rPr>
        <w:t xml:space="preserve"> =      2)   </w:t>
      </w:r>
      <w:r>
        <w:rPr>
          <w:rFonts w:eastAsia="Times New Roman"/>
        </w:rPr>
        <w:t>КОН</w:t>
      </w:r>
      <w:r w:rsidRPr="00794C86">
        <w:rPr>
          <w:rFonts w:eastAsia="Times New Roman"/>
          <w:lang w:val="en-US"/>
        </w:rPr>
        <w:t xml:space="preserve"> + NaN0</w:t>
      </w:r>
      <w:r w:rsidRPr="00794C86">
        <w:rPr>
          <w:rFonts w:eastAsia="Times New Roman"/>
          <w:vertAlign w:val="subscript"/>
          <w:lang w:val="en-US"/>
        </w:rPr>
        <w:t>3</w:t>
      </w:r>
    </w:p>
    <w:p w:rsidR="00837B04" w:rsidRPr="00224F4E" w:rsidRDefault="00837B04" w:rsidP="00837B04">
      <w:pPr>
        <w:spacing w:before="100" w:beforeAutospacing="1" w:after="100" w:afterAutospacing="1"/>
        <w:rPr>
          <w:rFonts w:eastAsia="Times New Roman"/>
          <w:lang w:val="en-US"/>
        </w:rPr>
      </w:pPr>
      <w:r w:rsidRPr="00224F4E">
        <w:rPr>
          <w:rFonts w:eastAsia="Times New Roman"/>
          <w:lang w:val="en-US"/>
        </w:rPr>
        <w:t xml:space="preserve">3) </w:t>
      </w:r>
      <w:r w:rsidRPr="00794C86">
        <w:rPr>
          <w:rFonts w:eastAsia="Times New Roman"/>
          <w:lang w:val="en-US"/>
        </w:rPr>
        <w:t> Na</w:t>
      </w:r>
      <w:r w:rsidRPr="00224F4E">
        <w:rPr>
          <w:rFonts w:eastAsia="Times New Roman"/>
          <w:vertAlign w:val="subscript"/>
          <w:lang w:val="en-US"/>
        </w:rPr>
        <w:t>2</w:t>
      </w:r>
      <w:r w:rsidRPr="00794C86">
        <w:rPr>
          <w:rFonts w:eastAsia="Times New Roman"/>
          <w:lang w:val="en-US"/>
        </w:rPr>
        <w:t>S</w:t>
      </w:r>
      <w:r w:rsidRPr="00224F4E">
        <w:rPr>
          <w:rFonts w:eastAsia="Times New Roman"/>
          <w:lang w:val="en-US"/>
        </w:rPr>
        <w:t>0</w:t>
      </w:r>
      <w:r w:rsidRPr="00224F4E">
        <w:rPr>
          <w:rFonts w:eastAsia="Times New Roman"/>
          <w:vertAlign w:val="subscript"/>
          <w:lang w:val="en-US"/>
        </w:rPr>
        <w:t>4</w:t>
      </w:r>
      <w:r w:rsidRPr="00794C86">
        <w:rPr>
          <w:rFonts w:eastAsia="Times New Roman"/>
          <w:lang w:val="en-US"/>
        </w:rPr>
        <w:t> </w:t>
      </w:r>
      <w:r w:rsidRPr="00224F4E">
        <w:rPr>
          <w:rFonts w:eastAsia="Times New Roman"/>
          <w:lang w:val="en-US"/>
        </w:rPr>
        <w:t xml:space="preserve">+ </w:t>
      </w:r>
      <w:r w:rsidRPr="0046276E">
        <w:rPr>
          <w:rFonts w:eastAsia="Times New Roman"/>
        </w:rPr>
        <w:t>Ва</w:t>
      </w:r>
      <w:r w:rsidRPr="00224F4E">
        <w:rPr>
          <w:rFonts w:eastAsia="Times New Roman"/>
          <w:lang w:val="en-US"/>
        </w:rPr>
        <w:t>(</w:t>
      </w:r>
      <w:r w:rsidRPr="0046276E">
        <w:rPr>
          <w:rFonts w:eastAsia="Times New Roman"/>
        </w:rPr>
        <w:t>ОН</w:t>
      </w:r>
      <w:r w:rsidRPr="00224F4E">
        <w:rPr>
          <w:rFonts w:eastAsia="Times New Roman"/>
          <w:lang w:val="en-US"/>
        </w:rPr>
        <w:t>)</w:t>
      </w:r>
      <w:r w:rsidRPr="00224F4E">
        <w:rPr>
          <w:rFonts w:eastAsia="Times New Roman"/>
          <w:vertAlign w:val="subscript"/>
          <w:lang w:val="en-US"/>
        </w:rPr>
        <w:t>2</w:t>
      </w:r>
      <w:r w:rsidRPr="00794C86">
        <w:rPr>
          <w:rFonts w:eastAsia="Times New Roman"/>
          <w:lang w:val="en-US"/>
        </w:rPr>
        <w:t> </w:t>
      </w:r>
      <w:r w:rsidRPr="00224F4E">
        <w:rPr>
          <w:rFonts w:eastAsia="Times New Roman"/>
          <w:lang w:val="en-US"/>
        </w:rPr>
        <w:t xml:space="preserve">=           4) </w:t>
      </w:r>
      <w:r w:rsidRPr="00794C86">
        <w:rPr>
          <w:rFonts w:eastAsia="Times New Roman"/>
          <w:lang w:val="en-US"/>
        </w:rPr>
        <w:t> Na</w:t>
      </w:r>
      <w:r w:rsidRPr="00224F4E">
        <w:rPr>
          <w:rFonts w:eastAsia="Times New Roman"/>
          <w:vertAlign w:val="subscript"/>
          <w:lang w:val="en-US"/>
        </w:rPr>
        <w:t>3</w:t>
      </w:r>
      <w:r w:rsidRPr="00794C86">
        <w:rPr>
          <w:rFonts w:eastAsia="Times New Roman"/>
          <w:lang w:val="en-US"/>
        </w:rPr>
        <w:t>P</w:t>
      </w:r>
      <w:r w:rsidRPr="00224F4E">
        <w:rPr>
          <w:rFonts w:eastAsia="Times New Roman"/>
          <w:lang w:val="en-US"/>
        </w:rPr>
        <w:t>0</w:t>
      </w:r>
      <w:r w:rsidRPr="00224F4E">
        <w:rPr>
          <w:rFonts w:eastAsia="Times New Roman"/>
          <w:vertAlign w:val="subscript"/>
          <w:lang w:val="en-US"/>
        </w:rPr>
        <w:t>4</w:t>
      </w:r>
      <w:r w:rsidRPr="00794C86">
        <w:rPr>
          <w:rFonts w:eastAsia="Times New Roman"/>
          <w:vertAlign w:val="subscript"/>
          <w:lang w:val="en-US"/>
        </w:rPr>
        <w:t> </w:t>
      </w:r>
      <w:r w:rsidRPr="00224F4E">
        <w:rPr>
          <w:rFonts w:eastAsia="Times New Roman"/>
          <w:lang w:val="en-US"/>
        </w:rPr>
        <w:t xml:space="preserve">+ </w:t>
      </w:r>
      <w:r w:rsidRPr="0046276E">
        <w:rPr>
          <w:rFonts w:eastAsia="Times New Roman"/>
        </w:rPr>
        <w:t>КОН</w:t>
      </w:r>
      <w:r w:rsidRPr="00224F4E">
        <w:rPr>
          <w:rFonts w:eastAsia="Times New Roman"/>
          <w:lang w:val="en-US"/>
        </w:rPr>
        <w:t xml:space="preserve"> =</w:t>
      </w:r>
    </w:p>
    <w:p w:rsidR="00837B04" w:rsidRPr="0046276E" w:rsidRDefault="00837B04" w:rsidP="00837B04">
      <w:pPr>
        <w:spacing w:before="100" w:beforeAutospacing="1" w:after="100" w:afterAutospacing="1"/>
        <w:rPr>
          <w:rFonts w:eastAsia="Times New Roman"/>
        </w:rPr>
      </w:pPr>
      <w:r>
        <w:rPr>
          <w:rFonts w:eastAsia="Times New Roman"/>
        </w:rPr>
        <w:t>6.</w:t>
      </w:r>
      <w:r w:rsidRPr="0046276E">
        <w:rPr>
          <w:rFonts w:eastAsia="Times New Roman"/>
        </w:rPr>
        <w:t> Выберите вещество, с которым вступает в реакцию гидроксид меди (II):</w:t>
      </w:r>
    </w:p>
    <w:p w:rsidR="00837B04" w:rsidRPr="0046276E" w:rsidRDefault="00837B04" w:rsidP="00837B04">
      <w:pPr>
        <w:spacing w:before="100" w:beforeAutospacing="1" w:after="100" w:afterAutospacing="1"/>
        <w:rPr>
          <w:rFonts w:eastAsia="Times New Roman"/>
        </w:rPr>
      </w:pPr>
      <w:r w:rsidRPr="0046276E">
        <w:rPr>
          <w:rFonts w:eastAsia="Times New Roman"/>
        </w:rPr>
        <w:t>1)  нитрат натрия2)  гидроксид хрома (III)</w:t>
      </w:r>
    </w:p>
    <w:p w:rsidR="00837B04" w:rsidRDefault="00837B04" w:rsidP="00837B04">
      <w:pPr>
        <w:spacing w:before="100" w:beforeAutospacing="1" w:after="100" w:afterAutospacing="1"/>
        <w:rPr>
          <w:rFonts w:eastAsia="Times New Roman"/>
        </w:rPr>
      </w:pPr>
      <w:r w:rsidRPr="0046276E">
        <w:rPr>
          <w:rFonts w:eastAsia="Times New Roman"/>
        </w:rPr>
        <w:t>3)  азотная кислота4)  сульфат бария</w:t>
      </w:r>
    </w:p>
    <w:p w:rsidR="00837B04" w:rsidRPr="0046276E" w:rsidRDefault="00837B04" w:rsidP="00837B04">
      <w:pPr>
        <w:spacing w:before="100" w:beforeAutospacing="1" w:after="100" w:afterAutospacing="1"/>
        <w:rPr>
          <w:rFonts w:eastAsia="Times New Roman"/>
        </w:rPr>
      </w:pPr>
      <w:r>
        <w:rPr>
          <w:rFonts w:eastAsia="Times New Roman"/>
        </w:rPr>
        <w:t xml:space="preserve">7. </w:t>
      </w:r>
      <w:r w:rsidRPr="0046276E">
        <w:rPr>
          <w:rFonts w:eastAsia="Times New Roman"/>
        </w:rPr>
        <w:t>. Как называется кислотный остаток серной кислоты?</w:t>
      </w:r>
    </w:p>
    <w:p w:rsidR="00837B04" w:rsidRPr="0046276E" w:rsidRDefault="00837B04" w:rsidP="00837B04">
      <w:pPr>
        <w:spacing w:before="100" w:beforeAutospacing="1" w:after="100" w:afterAutospacing="1"/>
        <w:rPr>
          <w:rFonts w:eastAsia="Times New Roman"/>
        </w:rPr>
      </w:pPr>
      <w:r w:rsidRPr="0046276E">
        <w:rPr>
          <w:rFonts w:eastAsia="Times New Roman"/>
        </w:rPr>
        <w:t>1)  гидросульфат2)  сульфид</w:t>
      </w:r>
    </w:p>
    <w:p w:rsidR="00837B04" w:rsidRPr="0046276E" w:rsidRDefault="00837B04" w:rsidP="00837B04">
      <w:pPr>
        <w:spacing w:before="100" w:beforeAutospacing="1" w:after="100" w:afterAutospacing="1"/>
        <w:rPr>
          <w:rFonts w:eastAsia="Times New Roman"/>
        </w:rPr>
      </w:pPr>
      <w:r w:rsidRPr="0046276E">
        <w:rPr>
          <w:rFonts w:eastAsia="Times New Roman"/>
        </w:rPr>
        <w:t>3)  сульфит4)  сульфат</w:t>
      </w:r>
    </w:p>
    <w:p w:rsidR="00837B04" w:rsidRPr="0046276E" w:rsidRDefault="00837B04" w:rsidP="00837B04">
      <w:pPr>
        <w:spacing w:before="100" w:beforeAutospacing="1" w:after="100" w:afterAutospacing="1"/>
        <w:rPr>
          <w:rFonts w:eastAsia="Times New Roman"/>
        </w:rPr>
      </w:pPr>
      <w:r>
        <w:rPr>
          <w:rFonts w:eastAsia="Times New Roman"/>
        </w:rPr>
        <w:t xml:space="preserve">8. </w:t>
      </w:r>
      <w:r w:rsidRPr="0046276E">
        <w:rPr>
          <w:rFonts w:eastAsia="Times New Roman"/>
        </w:rPr>
        <w:t xml:space="preserve">. Выберите ряд, в котором расположена кислородсодержащая нерастворимая кислота: </w:t>
      </w:r>
    </w:p>
    <w:p w:rsidR="00837B04" w:rsidRPr="00305590" w:rsidRDefault="00837B04" w:rsidP="00837B04">
      <w:pPr>
        <w:spacing w:before="100" w:beforeAutospacing="1" w:after="100" w:afterAutospacing="1"/>
        <w:rPr>
          <w:rFonts w:eastAsia="Times New Roman"/>
          <w:lang w:val="en-US"/>
        </w:rPr>
      </w:pPr>
      <w:r w:rsidRPr="00305590">
        <w:rPr>
          <w:rFonts w:eastAsia="Times New Roman"/>
          <w:lang w:val="en-US"/>
        </w:rPr>
        <w:t xml:space="preserve">1 ) </w:t>
      </w:r>
      <w:r w:rsidRPr="0046276E">
        <w:rPr>
          <w:rFonts w:eastAsia="Times New Roman"/>
          <w:lang w:val="en-US"/>
        </w:rPr>
        <w:t> HN</w:t>
      </w:r>
      <w:r w:rsidRPr="00305590">
        <w:rPr>
          <w:rFonts w:eastAsia="Times New Roman"/>
          <w:lang w:val="en-US"/>
        </w:rPr>
        <w:t>0</w:t>
      </w:r>
      <w:r w:rsidRPr="001B345B">
        <w:rPr>
          <w:rFonts w:eastAsia="Times New Roman"/>
          <w:vertAlign w:val="subscript"/>
          <w:lang w:val="en-US"/>
        </w:rPr>
        <w:t>3</w:t>
      </w:r>
      <w:r w:rsidRPr="00305590">
        <w:rPr>
          <w:rFonts w:eastAsia="Times New Roman"/>
          <w:lang w:val="en-US"/>
        </w:rPr>
        <w:t xml:space="preserve">, </w:t>
      </w:r>
      <w:r w:rsidRPr="0046276E">
        <w:rPr>
          <w:rFonts w:eastAsia="Times New Roman"/>
          <w:lang w:val="en-US"/>
        </w:rPr>
        <w:t>H</w:t>
      </w:r>
      <w:r w:rsidRPr="001B345B">
        <w:rPr>
          <w:rFonts w:eastAsia="Times New Roman"/>
          <w:vertAlign w:val="subscript"/>
          <w:lang w:val="en-US"/>
        </w:rPr>
        <w:t>2</w:t>
      </w:r>
      <w:r w:rsidRPr="0046276E">
        <w:rPr>
          <w:rFonts w:eastAsia="Times New Roman"/>
          <w:lang w:val="en-US"/>
        </w:rPr>
        <w:t>S</w:t>
      </w:r>
      <w:r w:rsidRPr="00305590">
        <w:rPr>
          <w:rFonts w:eastAsia="Times New Roman"/>
          <w:lang w:val="en-US"/>
        </w:rPr>
        <w:t xml:space="preserve">, </w:t>
      </w:r>
      <w:r w:rsidRPr="0046276E">
        <w:rPr>
          <w:rFonts w:eastAsia="Times New Roman"/>
          <w:lang w:val="en-US"/>
        </w:rPr>
        <w:t>H</w:t>
      </w:r>
      <w:r w:rsidRPr="001B345B">
        <w:rPr>
          <w:rFonts w:eastAsia="Times New Roman"/>
          <w:vertAlign w:val="subscript"/>
          <w:lang w:val="en-US"/>
        </w:rPr>
        <w:t>2</w:t>
      </w:r>
      <w:r w:rsidRPr="0046276E">
        <w:rPr>
          <w:rFonts w:eastAsia="Times New Roman"/>
          <w:lang w:val="en-US"/>
        </w:rPr>
        <w:t>S</w:t>
      </w:r>
      <w:r w:rsidRPr="00305590">
        <w:rPr>
          <w:rFonts w:eastAsia="Times New Roman"/>
          <w:lang w:val="en-US"/>
        </w:rPr>
        <w:t>0</w:t>
      </w:r>
      <w:r w:rsidRPr="001B345B">
        <w:rPr>
          <w:rFonts w:eastAsia="Times New Roman"/>
          <w:vertAlign w:val="subscript"/>
          <w:lang w:val="en-US"/>
        </w:rPr>
        <w:t>4</w:t>
      </w:r>
      <w:r w:rsidRPr="00305590">
        <w:rPr>
          <w:rFonts w:eastAsia="Times New Roman"/>
          <w:lang w:val="en-US"/>
        </w:rPr>
        <w:t xml:space="preserve">        2) </w:t>
      </w:r>
      <w:r w:rsidRPr="0046276E">
        <w:rPr>
          <w:rFonts w:eastAsia="Times New Roman"/>
          <w:lang w:val="en-US"/>
        </w:rPr>
        <w:t> HBr</w:t>
      </w:r>
      <w:r w:rsidRPr="00305590">
        <w:rPr>
          <w:rFonts w:eastAsia="Times New Roman"/>
          <w:lang w:val="en-US"/>
        </w:rPr>
        <w:t xml:space="preserve">, </w:t>
      </w:r>
      <w:r w:rsidRPr="0046276E">
        <w:rPr>
          <w:rFonts w:eastAsia="Times New Roman"/>
          <w:lang w:val="en-US"/>
        </w:rPr>
        <w:t>H</w:t>
      </w:r>
      <w:r w:rsidRPr="001B345B">
        <w:rPr>
          <w:rFonts w:eastAsia="Times New Roman"/>
          <w:vertAlign w:val="subscript"/>
          <w:lang w:val="en-US"/>
        </w:rPr>
        <w:t>3</w:t>
      </w:r>
      <w:r w:rsidRPr="0046276E">
        <w:rPr>
          <w:rFonts w:eastAsia="Times New Roman"/>
          <w:lang w:val="en-US"/>
        </w:rPr>
        <w:t>P</w:t>
      </w:r>
      <w:r w:rsidRPr="00305590">
        <w:rPr>
          <w:rFonts w:eastAsia="Times New Roman"/>
          <w:lang w:val="en-US"/>
        </w:rPr>
        <w:t>0</w:t>
      </w:r>
      <w:r w:rsidRPr="001B345B">
        <w:rPr>
          <w:rFonts w:eastAsia="Times New Roman"/>
          <w:vertAlign w:val="subscript"/>
          <w:lang w:val="en-US"/>
        </w:rPr>
        <w:t>4</w:t>
      </w:r>
      <w:r w:rsidRPr="00305590">
        <w:rPr>
          <w:rFonts w:eastAsia="Times New Roman"/>
          <w:lang w:val="en-US"/>
        </w:rPr>
        <w:t xml:space="preserve">, </w:t>
      </w:r>
      <w:r w:rsidRPr="0046276E">
        <w:rPr>
          <w:rFonts w:eastAsia="Times New Roman"/>
          <w:lang w:val="en-US"/>
        </w:rPr>
        <w:t>H</w:t>
      </w:r>
      <w:r w:rsidRPr="001B345B">
        <w:rPr>
          <w:rFonts w:eastAsia="Times New Roman"/>
          <w:vertAlign w:val="subscript"/>
          <w:lang w:val="en-US"/>
        </w:rPr>
        <w:t>2</w:t>
      </w:r>
      <w:r w:rsidRPr="0046276E">
        <w:rPr>
          <w:rFonts w:eastAsia="Times New Roman"/>
          <w:lang w:val="en-US"/>
        </w:rPr>
        <w:t>Si</w:t>
      </w:r>
      <w:r w:rsidRPr="00305590">
        <w:rPr>
          <w:rFonts w:eastAsia="Times New Roman"/>
          <w:lang w:val="en-US"/>
        </w:rPr>
        <w:t>0</w:t>
      </w:r>
      <w:r w:rsidRPr="001B345B">
        <w:rPr>
          <w:rFonts w:eastAsia="Times New Roman"/>
          <w:vertAlign w:val="subscript"/>
          <w:lang w:val="en-US"/>
        </w:rPr>
        <w:t>3</w:t>
      </w:r>
    </w:p>
    <w:p w:rsidR="00837B04" w:rsidRPr="00D05FA5" w:rsidRDefault="00837B04" w:rsidP="00837B04">
      <w:pPr>
        <w:spacing w:before="100" w:beforeAutospacing="1" w:after="100" w:afterAutospacing="1"/>
        <w:rPr>
          <w:rFonts w:eastAsia="Times New Roman"/>
          <w:lang w:val="en-US"/>
        </w:rPr>
      </w:pPr>
      <w:r w:rsidRPr="00D05FA5">
        <w:rPr>
          <w:rFonts w:eastAsia="Times New Roman"/>
          <w:lang w:val="en-US"/>
        </w:rPr>
        <w:t xml:space="preserve">3) </w:t>
      </w:r>
      <w:r w:rsidRPr="00DF0852">
        <w:rPr>
          <w:rFonts w:eastAsia="Times New Roman"/>
          <w:lang w:val="en-US"/>
        </w:rPr>
        <w:t> H</w:t>
      </w:r>
      <w:r w:rsidRPr="001B345B">
        <w:rPr>
          <w:rFonts w:eastAsia="Times New Roman"/>
          <w:vertAlign w:val="subscript"/>
          <w:lang w:val="en-US"/>
        </w:rPr>
        <w:t>2</w:t>
      </w:r>
      <w:r w:rsidRPr="00DF0852">
        <w:rPr>
          <w:rFonts w:eastAsia="Times New Roman"/>
          <w:lang w:val="en-US"/>
        </w:rPr>
        <w:t>C</w:t>
      </w:r>
      <w:r w:rsidRPr="00D05FA5">
        <w:rPr>
          <w:rFonts w:eastAsia="Times New Roman"/>
          <w:lang w:val="en-US"/>
        </w:rPr>
        <w:t>0</w:t>
      </w:r>
      <w:r w:rsidRPr="001B345B">
        <w:rPr>
          <w:rFonts w:eastAsia="Times New Roman"/>
          <w:vertAlign w:val="subscript"/>
          <w:lang w:val="en-US"/>
        </w:rPr>
        <w:t>3</w:t>
      </w:r>
      <w:r w:rsidRPr="00D05FA5">
        <w:rPr>
          <w:rFonts w:eastAsia="Times New Roman"/>
          <w:lang w:val="en-US"/>
        </w:rPr>
        <w:t xml:space="preserve">, </w:t>
      </w:r>
      <w:r w:rsidRPr="00DF0852">
        <w:rPr>
          <w:rFonts w:eastAsia="Times New Roman"/>
          <w:lang w:val="en-US"/>
        </w:rPr>
        <w:t>HI</w:t>
      </w:r>
      <w:r w:rsidRPr="00D05FA5">
        <w:rPr>
          <w:rFonts w:eastAsia="Times New Roman"/>
          <w:lang w:val="en-US"/>
        </w:rPr>
        <w:t xml:space="preserve">, </w:t>
      </w:r>
      <w:r w:rsidRPr="00DF0852">
        <w:rPr>
          <w:rFonts w:eastAsia="Times New Roman"/>
          <w:lang w:val="en-US"/>
        </w:rPr>
        <w:t>H</w:t>
      </w:r>
      <w:r w:rsidRPr="001B345B">
        <w:rPr>
          <w:rFonts w:eastAsia="Times New Roman"/>
          <w:vertAlign w:val="subscript"/>
          <w:lang w:val="en-US"/>
        </w:rPr>
        <w:t>2</w:t>
      </w:r>
      <w:r w:rsidRPr="00DF0852">
        <w:rPr>
          <w:rFonts w:eastAsia="Times New Roman"/>
          <w:lang w:val="en-US"/>
        </w:rPr>
        <w:t>S</w:t>
      </w:r>
      <w:r w:rsidRPr="00D05FA5">
        <w:rPr>
          <w:rFonts w:eastAsia="Times New Roman"/>
          <w:lang w:val="en-US"/>
        </w:rPr>
        <w:t>0</w:t>
      </w:r>
      <w:r w:rsidRPr="001B345B">
        <w:rPr>
          <w:rFonts w:eastAsia="Times New Roman"/>
          <w:vertAlign w:val="subscript"/>
          <w:lang w:val="en-US"/>
        </w:rPr>
        <w:t>3</w:t>
      </w:r>
      <w:r w:rsidRPr="00D05FA5">
        <w:rPr>
          <w:rFonts w:eastAsia="Times New Roman"/>
          <w:lang w:val="en-US"/>
        </w:rPr>
        <w:t xml:space="preserve">          4) </w:t>
      </w:r>
      <w:r w:rsidRPr="00DF0852">
        <w:rPr>
          <w:rFonts w:eastAsia="Times New Roman"/>
          <w:lang w:val="en-US"/>
        </w:rPr>
        <w:t> HN</w:t>
      </w:r>
      <w:r w:rsidRPr="00D05FA5">
        <w:rPr>
          <w:rFonts w:eastAsia="Times New Roman"/>
          <w:lang w:val="en-US"/>
        </w:rPr>
        <w:t>0</w:t>
      </w:r>
      <w:r w:rsidRPr="000D0667">
        <w:rPr>
          <w:rFonts w:eastAsia="Times New Roman"/>
          <w:vertAlign w:val="subscript"/>
          <w:lang w:val="en-US"/>
        </w:rPr>
        <w:t>2</w:t>
      </w:r>
      <w:r w:rsidRPr="00D05FA5">
        <w:rPr>
          <w:rFonts w:eastAsia="Times New Roman"/>
          <w:lang w:val="en-US"/>
        </w:rPr>
        <w:t xml:space="preserve">, </w:t>
      </w:r>
      <w:r w:rsidRPr="00DF0852">
        <w:rPr>
          <w:rFonts w:eastAsia="Times New Roman"/>
          <w:lang w:val="en-US"/>
        </w:rPr>
        <w:t>HCl</w:t>
      </w:r>
      <w:r w:rsidRPr="00D05FA5">
        <w:rPr>
          <w:rFonts w:eastAsia="Times New Roman"/>
          <w:lang w:val="en-US"/>
        </w:rPr>
        <w:t xml:space="preserve">, </w:t>
      </w:r>
      <w:r w:rsidRPr="00DF0852">
        <w:rPr>
          <w:rFonts w:eastAsia="Times New Roman"/>
          <w:lang w:val="en-US"/>
        </w:rPr>
        <w:t>H</w:t>
      </w:r>
      <w:r w:rsidRPr="000D0667">
        <w:rPr>
          <w:rFonts w:eastAsia="Times New Roman"/>
          <w:vertAlign w:val="subscript"/>
          <w:lang w:val="en-US"/>
        </w:rPr>
        <w:t>2</w:t>
      </w:r>
      <w:r w:rsidRPr="00DF0852">
        <w:rPr>
          <w:rFonts w:eastAsia="Times New Roman"/>
          <w:lang w:val="en-US"/>
        </w:rPr>
        <w:t>S</w:t>
      </w:r>
    </w:p>
    <w:p w:rsidR="00837B04" w:rsidRPr="0046276E" w:rsidRDefault="00837B04" w:rsidP="00837B04">
      <w:pPr>
        <w:spacing w:before="100" w:beforeAutospacing="1" w:after="100" w:afterAutospacing="1"/>
        <w:rPr>
          <w:rFonts w:eastAsia="Times New Roman"/>
        </w:rPr>
      </w:pPr>
      <w:r>
        <w:rPr>
          <w:rFonts w:eastAsia="Times New Roman"/>
        </w:rPr>
        <w:t xml:space="preserve">9. </w:t>
      </w:r>
      <w:r w:rsidRPr="0046276E">
        <w:rPr>
          <w:rFonts w:eastAsia="Times New Roman"/>
        </w:rPr>
        <w:t>.В каком случае вещества не взаимодействуют между собой?</w:t>
      </w:r>
    </w:p>
    <w:p w:rsidR="00837B04" w:rsidRPr="00F3188B" w:rsidRDefault="00837B04" w:rsidP="00837B04">
      <w:pPr>
        <w:spacing w:before="100" w:beforeAutospacing="1" w:after="100" w:afterAutospacing="1"/>
        <w:rPr>
          <w:rFonts w:eastAsia="Times New Roman"/>
        </w:rPr>
      </w:pPr>
      <w:r w:rsidRPr="0046276E">
        <w:rPr>
          <w:rFonts w:eastAsia="Times New Roman"/>
        </w:rPr>
        <w:t> 1)   H,S0</w:t>
      </w:r>
      <w:r w:rsidRPr="003C7F01">
        <w:rPr>
          <w:rFonts w:eastAsia="Times New Roman"/>
          <w:vertAlign w:val="subscript"/>
        </w:rPr>
        <w:t>4</w:t>
      </w:r>
      <w:r w:rsidRPr="0046276E">
        <w:rPr>
          <w:rFonts w:eastAsia="Times New Roman"/>
        </w:rPr>
        <w:t> и К</w:t>
      </w:r>
      <w:r w:rsidRPr="003C7F01">
        <w:rPr>
          <w:rFonts w:eastAsia="Times New Roman"/>
          <w:vertAlign w:val="subscript"/>
        </w:rPr>
        <w:t>2</w:t>
      </w:r>
      <w:r w:rsidRPr="0046276E">
        <w:rPr>
          <w:rFonts w:eastAsia="Times New Roman"/>
        </w:rPr>
        <w:t>С0</w:t>
      </w:r>
      <w:r w:rsidRPr="003C7F01">
        <w:rPr>
          <w:rFonts w:eastAsia="Times New Roman"/>
          <w:vertAlign w:val="subscript"/>
        </w:rPr>
        <w:t>3</w:t>
      </w:r>
      <w:r w:rsidRPr="0046276E">
        <w:rPr>
          <w:rFonts w:eastAsia="Times New Roman"/>
        </w:rPr>
        <w:t xml:space="preserve">    2) </w:t>
      </w:r>
      <w:r>
        <w:rPr>
          <w:rFonts w:eastAsia="Times New Roman"/>
          <w:lang w:val="en-US"/>
        </w:rPr>
        <w:t>CaO</w:t>
      </w:r>
      <w:r w:rsidRPr="00F3188B">
        <w:rPr>
          <w:rFonts w:eastAsia="Times New Roman"/>
        </w:rPr>
        <w:t xml:space="preserve"> </w:t>
      </w:r>
      <w:r>
        <w:rPr>
          <w:rFonts w:eastAsia="Times New Roman"/>
        </w:rPr>
        <w:t xml:space="preserve">и </w:t>
      </w:r>
      <w:r>
        <w:rPr>
          <w:rFonts w:eastAsia="Times New Roman"/>
          <w:lang w:val="en-US"/>
        </w:rPr>
        <w:t>BaO</w:t>
      </w:r>
    </w:p>
    <w:p w:rsidR="00837B04" w:rsidRPr="00F3188B" w:rsidRDefault="00837B04" w:rsidP="00837B04">
      <w:pPr>
        <w:spacing w:before="100" w:beforeAutospacing="1" w:after="100" w:afterAutospacing="1"/>
        <w:rPr>
          <w:rFonts w:eastAsia="Times New Roman"/>
        </w:rPr>
      </w:pPr>
      <w:r w:rsidRPr="0046276E">
        <w:rPr>
          <w:rFonts w:eastAsia="Times New Roman"/>
        </w:rPr>
        <w:t>3) H</w:t>
      </w:r>
      <w:r>
        <w:rPr>
          <w:rFonts w:eastAsia="Times New Roman"/>
          <w:lang w:val="en-US"/>
        </w:rPr>
        <w:t>Cl</w:t>
      </w:r>
      <w:r w:rsidRPr="0046276E">
        <w:rPr>
          <w:rFonts w:eastAsia="Times New Roman"/>
        </w:rPr>
        <w:t> и  Zn4)  </w:t>
      </w:r>
      <w:r>
        <w:rPr>
          <w:rFonts w:eastAsia="Times New Roman"/>
          <w:lang w:val="en-US"/>
        </w:rPr>
        <w:t>HCl</w:t>
      </w:r>
      <w:r w:rsidRPr="0046276E">
        <w:rPr>
          <w:rFonts w:eastAsia="Times New Roman"/>
        </w:rPr>
        <w:t xml:space="preserve"> и </w:t>
      </w:r>
      <w:r>
        <w:rPr>
          <w:rFonts w:eastAsia="Times New Roman"/>
          <w:lang w:val="en-US"/>
        </w:rPr>
        <w:t>CaO</w:t>
      </w:r>
    </w:p>
    <w:p w:rsidR="00837B04" w:rsidRPr="0046276E" w:rsidRDefault="00837B04" w:rsidP="00837B04">
      <w:pPr>
        <w:spacing w:before="100" w:beforeAutospacing="1" w:after="100" w:afterAutospacing="1"/>
        <w:rPr>
          <w:rFonts w:eastAsia="Times New Roman"/>
        </w:rPr>
      </w:pPr>
      <w:r>
        <w:rPr>
          <w:rFonts w:eastAsia="Times New Roman"/>
        </w:rPr>
        <w:t xml:space="preserve">10. </w:t>
      </w:r>
      <w:r w:rsidRPr="0046276E">
        <w:rPr>
          <w:rFonts w:eastAsia="Times New Roman"/>
        </w:rPr>
        <w:t>. Выберите вещество, с кот</w:t>
      </w:r>
      <w:r>
        <w:rPr>
          <w:rFonts w:eastAsia="Times New Roman"/>
        </w:rPr>
        <w:t>орым взаимодействует цинк</w:t>
      </w:r>
      <w:r w:rsidRPr="0046276E">
        <w:rPr>
          <w:rFonts w:eastAsia="Times New Roman"/>
        </w:rPr>
        <w:t>:</w:t>
      </w:r>
    </w:p>
    <w:p w:rsidR="00837B04" w:rsidRPr="00242E29" w:rsidRDefault="00837B04" w:rsidP="00960A72">
      <w:pPr>
        <w:numPr>
          <w:ilvl w:val="0"/>
          <w:numId w:val="580"/>
        </w:numPr>
        <w:spacing w:before="100" w:beforeAutospacing="1" w:after="100" w:afterAutospacing="1" w:line="240" w:lineRule="auto"/>
        <w:rPr>
          <w:rFonts w:eastAsia="Times New Roman"/>
        </w:rPr>
      </w:pPr>
      <w:r w:rsidRPr="0046276E">
        <w:rPr>
          <w:rFonts w:eastAsia="Times New Roman"/>
        </w:rPr>
        <w:t xml:space="preserve">хлорид натрия </w:t>
      </w:r>
      <w:r>
        <w:rPr>
          <w:rFonts w:eastAsia="Times New Roman"/>
        </w:rPr>
        <w:t xml:space="preserve">       2.</w:t>
      </w:r>
      <w:r w:rsidRPr="00242E29">
        <w:rPr>
          <w:rFonts w:eastAsia="Times New Roman"/>
        </w:rPr>
        <w:t> хлорид меди (II)</w:t>
      </w:r>
    </w:p>
    <w:p w:rsidR="00837B04" w:rsidRPr="00242E29" w:rsidRDefault="00837B04" w:rsidP="00960A72">
      <w:pPr>
        <w:pStyle w:val="aff9"/>
        <w:numPr>
          <w:ilvl w:val="0"/>
          <w:numId w:val="593"/>
        </w:numPr>
        <w:spacing w:before="100" w:beforeAutospacing="1" w:after="100" w:afterAutospacing="1"/>
        <w:contextualSpacing/>
        <w:rPr>
          <w:sz w:val="24"/>
          <w:szCs w:val="24"/>
        </w:rPr>
      </w:pPr>
      <w:r w:rsidRPr="00242E29">
        <w:rPr>
          <w:sz w:val="24"/>
          <w:szCs w:val="24"/>
        </w:rPr>
        <w:t>соляная кислота      4.  сульфат бария</w:t>
      </w:r>
    </w:p>
    <w:p w:rsidR="00837B04" w:rsidRPr="0046276E" w:rsidRDefault="00837B04" w:rsidP="00837B04">
      <w:pPr>
        <w:spacing w:before="100" w:beforeAutospacing="1" w:after="100" w:afterAutospacing="1"/>
        <w:rPr>
          <w:rFonts w:eastAsia="Times New Roman"/>
        </w:rPr>
      </w:pPr>
      <w:r>
        <w:rPr>
          <w:rFonts w:eastAsia="Times New Roman"/>
        </w:rPr>
        <w:t xml:space="preserve">11. </w:t>
      </w:r>
      <w:r w:rsidRPr="0046276E">
        <w:rPr>
          <w:rFonts w:eastAsia="Times New Roman"/>
        </w:rPr>
        <w:t xml:space="preserve">. Выберите ряд, в котором расположена основная соль: </w:t>
      </w:r>
    </w:p>
    <w:p w:rsidR="00837B04" w:rsidRPr="008171CE" w:rsidRDefault="00837B04" w:rsidP="00960A72">
      <w:pPr>
        <w:numPr>
          <w:ilvl w:val="0"/>
          <w:numId w:val="581"/>
        </w:numPr>
        <w:spacing w:before="100" w:beforeAutospacing="1" w:after="100" w:afterAutospacing="1" w:line="240" w:lineRule="auto"/>
        <w:rPr>
          <w:rFonts w:eastAsia="Times New Roman"/>
          <w:lang w:val="en-US"/>
        </w:rPr>
      </w:pPr>
      <w:r>
        <w:rPr>
          <w:rFonts w:eastAsia="Times New Roman"/>
          <w:lang w:val="en-US"/>
        </w:rPr>
        <w:t>A1</w:t>
      </w:r>
      <w:r w:rsidRPr="001947A4">
        <w:rPr>
          <w:rFonts w:eastAsia="Times New Roman"/>
          <w:vertAlign w:val="subscript"/>
          <w:lang w:val="en-US"/>
        </w:rPr>
        <w:t>2</w:t>
      </w:r>
      <w:r w:rsidRPr="008171CE">
        <w:rPr>
          <w:rFonts w:eastAsia="Times New Roman"/>
          <w:lang w:val="en-US"/>
        </w:rPr>
        <w:t>(S04)</w:t>
      </w:r>
      <w:r w:rsidRPr="001947A4">
        <w:rPr>
          <w:rFonts w:eastAsia="Times New Roman"/>
          <w:vertAlign w:val="subscript"/>
          <w:lang w:val="en-US"/>
        </w:rPr>
        <w:t>3</w:t>
      </w:r>
      <w:r w:rsidRPr="008171CE">
        <w:rPr>
          <w:rFonts w:eastAsia="Times New Roman"/>
          <w:lang w:val="en-US"/>
        </w:rPr>
        <w:t>, NaHS0</w:t>
      </w:r>
      <w:r w:rsidRPr="001947A4">
        <w:rPr>
          <w:rFonts w:eastAsia="Times New Roman"/>
          <w:vertAlign w:val="subscript"/>
          <w:lang w:val="en-US"/>
        </w:rPr>
        <w:t>3</w:t>
      </w:r>
      <w:r w:rsidRPr="008171CE">
        <w:rPr>
          <w:rFonts w:eastAsia="Times New Roman"/>
          <w:lang w:val="en-US"/>
        </w:rPr>
        <w:t>, Na</w:t>
      </w:r>
      <w:r w:rsidRPr="001947A4">
        <w:rPr>
          <w:rFonts w:eastAsia="Times New Roman"/>
          <w:vertAlign w:val="subscript"/>
          <w:lang w:val="en-US"/>
        </w:rPr>
        <w:t>3</w:t>
      </w:r>
      <w:r w:rsidRPr="008171CE">
        <w:rPr>
          <w:rFonts w:eastAsia="Times New Roman"/>
          <w:lang w:val="en-US"/>
        </w:rPr>
        <w:t>P0</w:t>
      </w:r>
      <w:r w:rsidRPr="001947A4">
        <w:rPr>
          <w:rFonts w:eastAsia="Times New Roman"/>
          <w:vertAlign w:val="subscript"/>
          <w:lang w:val="en-US"/>
        </w:rPr>
        <w:t>4</w:t>
      </w:r>
      <w:r w:rsidRPr="008171CE">
        <w:rPr>
          <w:rFonts w:eastAsia="Times New Roman"/>
          <w:lang w:val="en-US"/>
        </w:rPr>
        <w:t xml:space="preserve">       2.ZnBr</w:t>
      </w:r>
      <w:r w:rsidRPr="001947A4">
        <w:rPr>
          <w:rFonts w:eastAsia="Times New Roman"/>
          <w:vertAlign w:val="subscript"/>
          <w:lang w:val="en-US"/>
        </w:rPr>
        <w:t>2</w:t>
      </w:r>
      <w:r w:rsidRPr="008171CE">
        <w:rPr>
          <w:rFonts w:eastAsia="Times New Roman"/>
          <w:lang w:val="en-US"/>
        </w:rPr>
        <w:t>, Na</w:t>
      </w:r>
      <w:r w:rsidRPr="001947A4">
        <w:rPr>
          <w:rFonts w:eastAsia="Times New Roman"/>
          <w:vertAlign w:val="subscript"/>
          <w:lang w:val="en-US"/>
        </w:rPr>
        <w:t>2</w:t>
      </w:r>
      <w:r w:rsidRPr="008171CE">
        <w:rPr>
          <w:rFonts w:eastAsia="Times New Roman"/>
          <w:lang w:val="en-US"/>
        </w:rPr>
        <w:t>S0</w:t>
      </w:r>
      <w:r w:rsidRPr="001947A4">
        <w:rPr>
          <w:rFonts w:eastAsia="Times New Roman"/>
          <w:vertAlign w:val="subscript"/>
          <w:lang w:val="en-US"/>
        </w:rPr>
        <w:t>4</w:t>
      </w:r>
      <w:r w:rsidRPr="008171CE">
        <w:rPr>
          <w:rFonts w:eastAsia="Times New Roman"/>
          <w:lang w:val="en-US"/>
        </w:rPr>
        <w:t>, ZnOHBr</w:t>
      </w:r>
    </w:p>
    <w:p w:rsidR="00837B04" w:rsidRPr="009C3469" w:rsidRDefault="00837B04" w:rsidP="00960A72">
      <w:pPr>
        <w:pStyle w:val="aff9"/>
        <w:numPr>
          <w:ilvl w:val="1"/>
          <w:numId w:val="581"/>
        </w:numPr>
        <w:spacing w:before="100" w:beforeAutospacing="1" w:after="100" w:afterAutospacing="1"/>
        <w:contextualSpacing/>
        <w:rPr>
          <w:sz w:val="24"/>
          <w:szCs w:val="24"/>
          <w:lang w:val="en-US"/>
        </w:rPr>
      </w:pPr>
      <w:r w:rsidRPr="009C3469">
        <w:rPr>
          <w:sz w:val="24"/>
          <w:szCs w:val="24"/>
          <w:lang w:val="en-US"/>
        </w:rPr>
        <w:t>CaCl</w:t>
      </w:r>
      <w:r w:rsidRPr="001947A4">
        <w:rPr>
          <w:sz w:val="24"/>
          <w:szCs w:val="24"/>
          <w:vertAlign w:val="subscript"/>
          <w:lang w:val="en-US"/>
        </w:rPr>
        <w:t>2</w:t>
      </w:r>
      <w:r w:rsidRPr="009C3469">
        <w:rPr>
          <w:sz w:val="24"/>
          <w:szCs w:val="24"/>
          <w:lang w:val="en-US"/>
        </w:rPr>
        <w:t>, Na</w:t>
      </w:r>
      <w:r w:rsidRPr="001947A4">
        <w:rPr>
          <w:sz w:val="24"/>
          <w:szCs w:val="24"/>
          <w:vertAlign w:val="subscript"/>
          <w:lang w:val="en-US"/>
        </w:rPr>
        <w:t>2</w:t>
      </w:r>
      <w:r w:rsidRPr="009C3469">
        <w:rPr>
          <w:sz w:val="24"/>
          <w:szCs w:val="24"/>
          <w:lang w:val="en-US"/>
        </w:rPr>
        <w:t>Si0</w:t>
      </w:r>
      <w:r w:rsidRPr="001947A4">
        <w:rPr>
          <w:sz w:val="24"/>
          <w:szCs w:val="24"/>
          <w:vertAlign w:val="subscript"/>
          <w:lang w:val="en-US"/>
        </w:rPr>
        <w:t>3</w:t>
      </w:r>
      <w:r w:rsidRPr="009C3469">
        <w:rPr>
          <w:sz w:val="24"/>
          <w:szCs w:val="24"/>
          <w:lang w:val="en-US"/>
        </w:rPr>
        <w:t>, CaHP04             4.Na</w:t>
      </w:r>
      <w:r w:rsidRPr="008171CE">
        <w:rPr>
          <w:sz w:val="24"/>
          <w:szCs w:val="24"/>
        </w:rPr>
        <w:t>Н</w:t>
      </w:r>
      <w:r w:rsidRPr="001947A4">
        <w:rPr>
          <w:sz w:val="24"/>
          <w:szCs w:val="24"/>
          <w:vertAlign w:val="subscript"/>
          <w:lang w:val="en-US"/>
        </w:rPr>
        <w:t>2</w:t>
      </w:r>
      <w:r w:rsidRPr="009C3469">
        <w:rPr>
          <w:sz w:val="24"/>
          <w:szCs w:val="24"/>
          <w:lang w:val="en-US"/>
        </w:rPr>
        <w:t>P0</w:t>
      </w:r>
      <w:r w:rsidRPr="001947A4">
        <w:rPr>
          <w:sz w:val="24"/>
          <w:szCs w:val="24"/>
          <w:vertAlign w:val="subscript"/>
          <w:lang w:val="en-US"/>
        </w:rPr>
        <w:t>4</w:t>
      </w:r>
      <w:r w:rsidRPr="009C3469">
        <w:rPr>
          <w:sz w:val="24"/>
          <w:szCs w:val="24"/>
          <w:lang w:val="en-US"/>
        </w:rPr>
        <w:t>, Ca(N</w:t>
      </w:r>
      <w:r w:rsidRPr="008171CE">
        <w:rPr>
          <w:sz w:val="24"/>
          <w:szCs w:val="24"/>
        </w:rPr>
        <w:t>О</w:t>
      </w:r>
      <w:r w:rsidRPr="001947A4">
        <w:rPr>
          <w:sz w:val="24"/>
          <w:szCs w:val="24"/>
          <w:vertAlign w:val="subscript"/>
          <w:lang w:val="en-US"/>
        </w:rPr>
        <w:t>3</w:t>
      </w:r>
      <w:r w:rsidRPr="009C3469">
        <w:rPr>
          <w:sz w:val="24"/>
          <w:szCs w:val="24"/>
          <w:lang w:val="en-US"/>
        </w:rPr>
        <w:t>)</w:t>
      </w:r>
      <w:r w:rsidRPr="001947A4">
        <w:rPr>
          <w:sz w:val="24"/>
          <w:szCs w:val="24"/>
          <w:vertAlign w:val="subscript"/>
          <w:lang w:val="en-US"/>
        </w:rPr>
        <w:t>2</w:t>
      </w:r>
      <w:r w:rsidRPr="009C3469">
        <w:rPr>
          <w:sz w:val="24"/>
          <w:szCs w:val="24"/>
          <w:lang w:val="en-US"/>
        </w:rPr>
        <w:t>, ZnS</w:t>
      </w:r>
    </w:p>
    <w:p w:rsidR="00837B04" w:rsidRPr="0046276E" w:rsidRDefault="00837B04" w:rsidP="00837B04">
      <w:pPr>
        <w:spacing w:before="100" w:beforeAutospacing="1" w:after="100" w:afterAutospacing="1"/>
        <w:rPr>
          <w:rFonts w:eastAsia="Times New Roman"/>
        </w:rPr>
      </w:pPr>
      <w:r>
        <w:rPr>
          <w:rFonts w:eastAsia="Times New Roman"/>
        </w:rPr>
        <w:t>12.</w:t>
      </w:r>
      <w:r w:rsidRPr="0046276E">
        <w:rPr>
          <w:rFonts w:eastAsia="Times New Roman"/>
        </w:rPr>
        <w:t xml:space="preserve">. Укажите схему реакции, которая не может произойти: </w:t>
      </w:r>
    </w:p>
    <w:p w:rsidR="00837B04" w:rsidRPr="009C3469" w:rsidRDefault="00837B04" w:rsidP="00960A72">
      <w:pPr>
        <w:numPr>
          <w:ilvl w:val="0"/>
          <w:numId w:val="582"/>
        </w:numPr>
        <w:spacing w:before="100" w:beforeAutospacing="1" w:after="100" w:afterAutospacing="1" w:line="240" w:lineRule="auto"/>
        <w:rPr>
          <w:rFonts w:eastAsia="Times New Roman"/>
        </w:rPr>
      </w:pPr>
      <w:r w:rsidRPr="0046276E">
        <w:rPr>
          <w:rFonts w:eastAsia="Times New Roman"/>
        </w:rPr>
        <w:t>NaOH + CuCl</w:t>
      </w:r>
      <w:r w:rsidRPr="004745FF">
        <w:rPr>
          <w:rFonts w:eastAsia="Times New Roman"/>
          <w:vertAlign w:val="subscript"/>
        </w:rPr>
        <w:t>2</w:t>
      </w:r>
      <w:r w:rsidRPr="0046276E">
        <w:rPr>
          <w:rFonts w:eastAsia="Times New Roman"/>
        </w:rPr>
        <w:t> -&gt;</w:t>
      </w:r>
      <w:r>
        <w:rPr>
          <w:rFonts w:eastAsia="Times New Roman"/>
        </w:rPr>
        <w:t xml:space="preserve">          2. </w:t>
      </w:r>
      <w:r w:rsidRPr="009C3469">
        <w:rPr>
          <w:rFonts w:eastAsia="Times New Roman"/>
        </w:rPr>
        <w:t> K</w:t>
      </w:r>
      <w:r w:rsidRPr="004745FF">
        <w:rPr>
          <w:rFonts w:eastAsia="Times New Roman"/>
          <w:vertAlign w:val="subscript"/>
        </w:rPr>
        <w:t>2</w:t>
      </w:r>
      <w:r w:rsidRPr="009C3469">
        <w:rPr>
          <w:rFonts w:eastAsia="Times New Roman"/>
        </w:rPr>
        <w:t>C0</w:t>
      </w:r>
      <w:r w:rsidRPr="004745FF">
        <w:rPr>
          <w:rFonts w:eastAsia="Times New Roman"/>
          <w:vertAlign w:val="subscript"/>
        </w:rPr>
        <w:t>3</w:t>
      </w:r>
      <w:r w:rsidRPr="009C3469">
        <w:rPr>
          <w:rFonts w:eastAsia="Times New Roman"/>
        </w:rPr>
        <w:t> + H</w:t>
      </w:r>
      <w:r w:rsidRPr="004745FF">
        <w:rPr>
          <w:rFonts w:eastAsia="Times New Roman"/>
          <w:vertAlign w:val="subscript"/>
        </w:rPr>
        <w:t>2</w:t>
      </w:r>
      <w:r w:rsidRPr="009C3469">
        <w:rPr>
          <w:rFonts w:eastAsia="Times New Roman"/>
        </w:rPr>
        <w:t>S0</w:t>
      </w:r>
      <w:r w:rsidRPr="004745FF">
        <w:rPr>
          <w:rFonts w:eastAsia="Times New Roman"/>
          <w:vertAlign w:val="subscript"/>
        </w:rPr>
        <w:t>4</w:t>
      </w:r>
      <w:r w:rsidRPr="009C3469">
        <w:rPr>
          <w:rFonts w:eastAsia="Times New Roman"/>
        </w:rPr>
        <w:t> -&gt;</w:t>
      </w:r>
    </w:p>
    <w:p w:rsidR="00837B04" w:rsidRPr="00EC0B07" w:rsidRDefault="00837B04" w:rsidP="00960A72">
      <w:pPr>
        <w:pStyle w:val="aff9"/>
        <w:numPr>
          <w:ilvl w:val="1"/>
          <w:numId w:val="582"/>
        </w:numPr>
        <w:spacing w:before="100" w:beforeAutospacing="1" w:after="100" w:afterAutospacing="1"/>
        <w:contextualSpacing/>
        <w:rPr>
          <w:sz w:val="24"/>
          <w:szCs w:val="24"/>
          <w:lang w:val="en-US"/>
        </w:rPr>
      </w:pPr>
      <w:r w:rsidRPr="00EC0B07">
        <w:rPr>
          <w:sz w:val="24"/>
          <w:szCs w:val="24"/>
          <w:lang w:val="en-US"/>
        </w:rPr>
        <w:t> KN0</w:t>
      </w:r>
      <w:r w:rsidRPr="004745FF">
        <w:rPr>
          <w:sz w:val="24"/>
          <w:szCs w:val="24"/>
          <w:vertAlign w:val="subscript"/>
          <w:lang w:val="en-US"/>
        </w:rPr>
        <w:t>3</w:t>
      </w:r>
      <w:r w:rsidRPr="00EC0B07">
        <w:rPr>
          <w:sz w:val="24"/>
          <w:szCs w:val="24"/>
          <w:lang w:val="en-US"/>
        </w:rPr>
        <w:t> + BaS0</w:t>
      </w:r>
      <w:r w:rsidRPr="004745FF">
        <w:rPr>
          <w:sz w:val="24"/>
          <w:szCs w:val="24"/>
          <w:vertAlign w:val="subscript"/>
          <w:lang w:val="en-US"/>
        </w:rPr>
        <w:t>4</w:t>
      </w:r>
      <w:r w:rsidRPr="00EC0B07">
        <w:rPr>
          <w:sz w:val="24"/>
          <w:szCs w:val="24"/>
          <w:lang w:val="en-US"/>
        </w:rPr>
        <w:t> -&gt;           4. HCl + Zn(OH)</w:t>
      </w:r>
      <w:r w:rsidRPr="004745FF">
        <w:rPr>
          <w:sz w:val="24"/>
          <w:szCs w:val="24"/>
          <w:vertAlign w:val="subscript"/>
          <w:lang w:val="en-US"/>
        </w:rPr>
        <w:t>2</w:t>
      </w:r>
      <w:r w:rsidRPr="00EC0B07">
        <w:rPr>
          <w:sz w:val="24"/>
          <w:szCs w:val="24"/>
          <w:lang w:val="en-US"/>
        </w:rPr>
        <w:t> -&gt;</w:t>
      </w:r>
    </w:p>
    <w:p w:rsidR="00837B04" w:rsidRPr="0046276E" w:rsidRDefault="00837B04" w:rsidP="00837B04">
      <w:pPr>
        <w:spacing w:before="100" w:beforeAutospacing="1" w:after="100" w:afterAutospacing="1"/>
        <w:rPr>
          <w:rFonts w:eastAsia="Times New Roman"/>
        </w:rPr>
      </w:pPr>
      <w:r>
        <w:rPr>
          <w:rFonts w:eastAsia="Times New Roman"/>
        </w:rPr>
        <w:t xml:space="preserve">13. </w:t>
      </w:r>
      <w:r w:rsidRPr="0046276E">
        <w:rPr>
          <w:rFonts w:eastAsia="Times New Roman"/>
        </w:rPr>
        <w:t xml:space="preserve"> Укажите вещества, при взаимодействии которых выделяется газ: </w:t>
      </w:r>
    </w:p>
    <w:p w:rsidR="00837B04" w:rsidRPr="0046276E" w:rsidRDefault="00837B04" w:rsidP="00960A72">
      <w:pPr>
        <w:numPr>
          <w:ilvl w:val="0"/>
          <w:numId w:val="583"/>
        </w:numPr>
        <w:spacing w:before="100" w:beforeAutospacing="1" w:after="100" w:afterAutospacing="1" w:line="240" w:lineRule="auto"/>
        <w:rPr>
          <w:rFonts w:eastAsia="Times New Roman"/>
        </w:rPr>
      </w:pPr>
      <w:r w:rsidRPr="0046276E">
        <w:rPr>
          <w:rFonts w:eastAsia="Times New Roman"/>
        </w:rPr>
        <w:t>гидроксид алюминия и хлорид натрия</w:t>
      </w:r>
    </w:p>
    <w:p w:rsidR="00837B04" w:rsidRPr="0046276E" w:rsidRDefault="00837B04" w:rsidP="00960A72">
      <w:pPr>
        <w:numPr>
          <w:ilvl w:val="0"/>
          <w:numId w:val="583"/>
        </w:numPr>
        <w:spacing w:before="100" w:beforeAutospacing="1" w:after="100" w:afterAutospacing="1" w:line="240" w:lineRule="auto"/>
        <w:rPr>
          <w:rFonts w:eastAsia="Times New Roman"/>
        </w:rPr>
      </w:pPr>
      <w:r w:rsidRPr="0046276E">
        <w:rPr>
          <w:rFonts w:eastAsia="Times New Roman"/>
        </w:rPr>
        <w:t xml:space="preserve">нитрат серебра и хлорид натрия </w:t>
      </w:r>
    </w:p>
    <w:p w:rsidR="00837B04" w:rsidRPr="0046276E" w:rsidRDefault="00837B04" w:rsidP="00960A72">
      <w:pPr>
        <w:numPr>
          <w:ilvl w:val="0"/>
          <w:numId w:val="583"/>
        </w:numPr>
        <w:spacing w:before="100" w:beforeAutospacing="1" w:after="100" w:afterAutospacing="1" w:line="240" w:lineRule="auto"/>
        <w:rPr>
          <w:rFonts w:eastAsia="Times New Roman"/>
        </w:rPr>
      </w:pPr>
      <w:r w:rsidRPr="0046276E">
        <w:rPr>
          <w:rFonts w:eastAsia="Times New Roman"/>
        </w:rPr>
        <w:t xml:space="preserve"> карбонат кальция и уксусная кислота </w:t>
      </w:r>
    </w:p>
    <w:p w:rsidR="00837B04" w:rsidRPr="0046276E" w:rsidRDefault="00837B04" w:rsidP="00960A72">
      <w:pPr>
        <w:numPr>
          <w:ilvl w:val="0"/>
          <w:numId w:val="583"/>
        </w:numPr>
        <w:spacing w:before="100" w:beforeAutospacing="1" w:after="100" w:afterAutospacing="1" w:line="240" w:lineRule="auto"/>
        <w:rPr>
          <w:rFonts w:eastAsia="Times New Roman"/>
        </w:rPr>
      </w:pPr>
      <w:r w:rsidRPr="0046276E">
        <w:rPr>
          <w:rFonts w:eastAsia="Times New Roman"/>
        </w:rPr>
        <w:t>хлорид калия и нитрат натрия</w:t>
      </w:r>
    </w:p>
    <w:p w:rsidR="00837B04" w:rsidRPr="003458DE" w:rsidRDefault="00837B04" w:rsidP="00960A72">
      <w:pPr>
        <w:pStyle w:val="aff9"/>
        <w:numPr>
          <w:ilvl w:val="0"/>
          <w:numId w:val="594"/>
        </w:numPr>
        <w:spacing w:before="100" w:beforeAutospacing="1" w:after="100" w:afterAutospacing="1"/>
        <w:contextualSpacing/>
        <w:rPr>
          <w:sz w:val="24"/>
          <w:szCs w:val="24"/>
        </w:rPr>
      </w:pPr>
      <w:r w:rsidRPr="003458DE">
        <w:rPr>
          <w:sz w:val="27"/>
          <w:szCs w:val="27"/>
        </w:rPr>
        <w:t>Какой из элементов может образовать кислотный оксид?</w:t>
      </w:r>
    </w:p>
    <w:p w:rsidR="00837B04" w:rsidRPr="003458DE" w:rsidRDefault="00837B04" w:rsidP="00837B04">
      <w:pPr>
        <w:spacing w:before="100" w:beforeAutospacing="1" w:after="100" w:afterAutospacing="1"/>
        <w:rPr>
          <w:rFonts w:eastAsia="Times New Roman"/>
        </w:rPr>
      </w:pPr>
      <w:r w:rsidRPr="003458DE">
        <w:rPr>
          <w:rFonts w:eastAsia="Times New Roman"/>
          <w:sz w:val="27"/>
          <w:szCs w:val="27"/>
        </w:rPr>
        <w:lastRenderedPageBreak/>
        <w:t>1) стронций   2) марганец    3) кальций      4) магний</w:t>
      </w:r>
    </w:p>
    <w:p w:rsidR="00837B04" w:rsidRPr="003458DE" w:rsidRDefault="00837B04" w:rsidP="00960A72">
      <w:pPr>
        <w:pStyle w:val="aff9"/>
        <w:numPr>
          <w:ilvl w:val="0"/>
          <w:numId w:val="594"/>
        </w:numPr>
        <w:spacing w:before="100" w:beforeAutospacing="1" w:after="100" w:afterAutospacing="1"/>
        <w:contextualSpacing/>
        <w:rPr>
          <w:sz w:val="24"/>
          <w:szCs w:val="24"/>
        </w:rPr>
      </w:pPr>
      <w:r w:rsidRPr="003458DE">
        <w:rPr>
          <w:sz w:val="27"/>
          <w:szCs w:val="27"/>
        </w:rPr>
        <w:t>Только кислотные оксиды расположены в ряду:</w:t>
      </w:r>
    </w:p>
    <w:p w:rsidR="00837B04" w:rsidRPr="003458DE" w:rsidRDefault="00837B04" w:rsidP="00837B04">
      <w:pPr>
        <w:spacing w:before="100" w:beforeAutospacing="1" w:after="100" w:afterAutospacing="1"/>
        <w:rPr>
          <w:rFonts w:eastAsia="Times New Roman"/>
          <w:sz w:val="27"/>
          <w:szCs w:val="27"/>
          <w:lang w:val="en-US"/>
        </w:rPr>
      </w:pPr>
      <w:r w:rsidRPr="003458DE">
        <w:rPr>
          <w:rFonts w:eastAsia="Times New Roman"/>
          <w:sz w:val="27"/>
          <w:szCs w:val="27"/>
          <w:lang w:val="en-US"/>
        </w:rPr>
        <w:t xml:space="preserve">1) </w:t>
      </w:r>
      <w:r w:rsidRPr="003458DE">
        <w:rPr>
          <w:rFonts w:eastAsia="Times New Roman"/>
          <w:sz w:val="27"/>
          <w:szCs w:val="27"/>
        </w:rPr>
        <w:t>СО</w:t>
      </w:r>
      <w:r w:rsidRPr="003458DE">
        <w:rPr>
          <w:rFonts w:eastAsia="Times New Roman"/>
          <w:sz w:val="27"/>
          <w:szCs w:val="27"/>
          <w:vertAlign w:val="subscript"/>
          <w:lang w:val="en-US"/>
        </w:rPr>
        <w:t>2</w:t>
      </w:r>
      <w:r w:rsidRPr="003458DE">
        <w:rPr>
          <w:rFonts w:eastAsia="Times New Roman"/>
          <w:sz w:val="27"/>
          <w:szCs w:val="27"/>
          <w:lang w:val="en-US"/>
        </w:rPr>
        <w:t>, Mn</w:t>
      </w:r>
      <w:r w:rsidRPr="003458DE">
        <w:rPr>
          <w:rFonts w:eastAsia="Times New Roman"/>
          <w:sz w:val="27"/>
          <w:szCs w:val="27"/>
          <w:vertAlign w:val="subscript"/>
          <w:lang w:val="en-US"/>
        </w:rPr>
        <w:t>2</w:t>
      </w:r>
      <w:r w:rsidRPr="003458DE">
        <w:rPr>
          <w:rFonts w:eastAsia="Times New Roman"/>
          <w:sz w:val="27"/>
          <w:szCs w:val="27"/>
          <w:lang w:val="en-US"/>
        </w:rPr>
        <w:t>O</w:t>
      </w:r>
      <w:r w:rsidRPr="003458DE">
        <w:rPr>
          <w:rFonts w:eastAsia="Times New Roman"/>
          <w:sz w:val="27"/>
          <w:szCs w:val="27"/>
          <w:vertAlign w:val="subscript"/>
          <w:lang w:val="en-US"/>
        </w:rPr>
        <w:t>7</w:t>
      </w:r>
      <w:r w:rsidRPr="003458DE">
        <w:rPr>
          <w:rFonts w:eastAsia="Times New Roman"/>
          <w:sz w:val="27"/>
          <w:szCs w:val="27"/>
          <w:lang w:val="en-US"/>
        </w:rPr>
        <w:t>, SO</w:t>
      </w:r>
      <w:r w:rsidRPr="003458DE">
        <w:rPr>
          <w:rFonts w:eastAsia="Times New Roman"/>
          <w:sz w:val="27"/>
          <w:szCs w:val="27"/>
          <w:vertAlign w:val="subscript"/>
          <w:lang w:val="en-US"/>
        </w:rPr>
        <w:t xml:space="preserve">2     </w:t>
      </w:r>
      <w:r w:rsidRPr="003458DE">
        <w:rPr>
          <w:rFonts w:eastAsia="Times New Roman"/>
          <w:sz w:val="27"/>
          <w:szCs w:val="27"/>
          <w:lang w:val="en-US"/>
        </w:rPr>
        <w:t>2) Na</w:t>
      </w:r>
      <w:r w:rsidRPr="003458DE">
        <w:rPr>
          <w:rFonts w:eastAsia="Times New Roman"/>
          <w:sz w:val="27"/>
          <w:szCs w:val="27"/>
          <w:vertAlign w:val="subscript"/>
          <w:lang w:val="en-US"/>
        </w:rPr>
        <w:t>2</w:t>
      </w:r>
      <w:r w:rsidRPr="003458DE">
        <w:rPr>
          <w:rFonts w:eastAsia="Times New Roman"/>
          <w:sz w:val="27"/>
          <w:szCs w:val="27"/>
          <w:lang w:val="en-US"/>
        </w:rPr>
        <w:t>O, SiO</w:t>
      </w:r>
      <w:r w:rsidRPr="003458DE">
        <w:rPr>
          <w:rFonts w:eastAsia="Times New Roman"/>
          <w:sz w:val="27"/>
          <w:szCs w:val="27"/>
          <w:vertAlign w:val="subscript"/>
          <w:lang w:val="en-US"/>
        </w:rPr>
        <w:t>2</w:t>
      </w:r>
      <w:r w:rsidRPr="003458DE">
        <w:rPr>
          <w:rFonts w:eastAsia="Times New Roman"/>
          <w:sz w:val="27"/>
          <w:szCs w:val="27"/>
          <w:lang w:val="en-US"/>
        </w:rPr>
        <w:t>, </w:t>
      </w:r>
      <w:r w:rsidRPr="003458DE">
        <w:rPr>
          <w:rFonts w:eastAsia="Times New Roman"/>
          <w:sz w:val="27"/>
          <w:szCs w:val="27"/>
        </w:rPr>
        <w:t>Сг</w:t>
      </w:r>
      <w:r w:rsidRPr="003458DE">
        <w:rPr>
          <w:rFonts w:eastAsia="Times New Roman"/>
          <w:sz w:val="27"/>
          <w:szCs w:val="27"/>
          <w:vertAlign w:val="subscript"/>
          <w:lang w:val="en-US"/>
        </w:rPr>
        <w:t>2</w:t>
      </w:r>
      <w:r w:rsidRPr="003458DE">
        <w:rPr>
          <w:rFonts w:eastAsia="Times New Roman"/>
          <w:sz w:val="27"/>
          <w:szCs w:val="27"/>
        </w:rPr>
        <w:t>Оз</w:t>
      </w:r>
      <w:r w:rsidRPr="003458DE">
        <w:rPr>
          <w:rFonts w:eastAsia="Times New Roman"/>
          <w:sz w:val="27"/>
          <w:szCs w:val="27"/>
          <w:lang w:val="en-US"/>
        </w:rPr>
        <w:t xml:space="preserve">      3) CrO,SQ</w:t>
      </w:r>
      <w:r w:rsidRPr="003458DE">
        <w:rPr>
          <w:rFonts w:eastAsia="Times New Roman"/>
          <w:sz w:val="27"/>
          <w:szCs w:val="27"/>
          <w:vertAlign w:val="subscript"/>
          <w:lang w:val="en-US"/>
        </w:rPr>
        <w:t>2</w:t>
      </w:r>
      <w:r w:rsidRPr="003458DE">
        <w:rPr>
          <w:rFonts w:eastAsia="Times New Roman"/>
          <w:sz w:val="27"/>
          <w:szCs w:val="27"/>
          <w:lang w:val="en-US"/>
        </w:rPr>
        <w:t>, CaO</w:t>
      </w:r>
    </w:p>
    <w:p w:rsidR="00837B04" w:rsidRPr="003458DE" w:rsidRDefault="00837B04" w:rsidP="00837B04">
      <w:pPr>
        <w:spacing w:before="100" w:beforeAutospacing="1" w:after="100" w:afterAutospacing="1"/>
        <w:rPr>
          <w:rFonts w:eastAsia="Times New Roman"/>
        </w:rPr>
      </w:pPr>
      <w:r w:rsidRPr="003458DE">
        <w:rPr>
          <w:rFonts w:eastAsia="Times New Roman"/>
          <w:sz w:val="27"/>
          <w:szCs w:val="27"/>
        </w:rPr>
        <w:t>4) CuO, А1</w:t>
      </w:r>
      <w:r w:rsidRPr="003458DE">
        <w:rPr>
          <w:rFonts w:eastAsia="Times New Roman"/>
          <w:sz w:val="27"/>
          <w:szCs w:val="27"/>
          <w:vertAlign w:val="subscript"/>
        </w:rPr>
        <w:t>2</w:t>
      </w:r>
      <w:r w:rsidRPr="003458DE">
        <w:rPr>
          <w:rFonts w:eastAsia="Times New Roman"/>
          <w:sz w:val="27"/>
          <w:szCs w:val="27"/>
        </w:rPr>
        <w:t>Оз, FeO</w:t>
      </w:r>
    </w:p>
    <w:p w:rsidR="00837B04" w:rsidRPr="003458DE" w:rsidRDefault="00837B04" w:rsidP="00837B04">
      <w:pPr>
        <w:spacing w:before="100" w:beforeAutospacing="1" w:after="100" w:afterAutospacing="1"/>
        <w:rPr>
          <w:rFonts w:eastAsia="Times New Roman"/>
        </w:rPr>
      </w:pPr>
      <w:r w:rsidRPr="003458DE">
        <w:rPr>
          <w:rFonts w:eastAsia="Times New Roman"/>
        </w:rPr>
        <w:t xml:space="preserve"> 16. </w:t>
      </w:r>
      <w:r w:rsidRPr="003458DE">
        <w:rPr>
          <w:rFonts w:eastAsia="Times New Roman"/>
          <w:sz w:val="27"/>
          <w:szCs w:val="27"/>
        </w:rPr>
        <w:t> Какие из приведенных утверждений верны?</w:t>
      </w:r>
    </w:p>
    <w:p w:rsidR="00837B04" w:rsidRPr="003458DE" w:rsidRDefault="00837B04" w:rsidP="00837B04">
      <w:pPr>
        <w:spacing w:before="100" w:beforeAutospacing="1" w:after="100" w:afterAutospacing="1"/>
        <w:rPr>
          <w:rFonts w:eastAsia="Times New Roman"/>
        </w:rPr>
      </w:pPr>
      <w:r w:rsidRPr="003458DE">
        <w:rPr>
          <w:rFonts w:eastAsia="Times New Roman"/>
          <w:sz w:val="27"/>
          <w:szCs w:val="27"/>
        </w:rPr>
        <w:t>А. Основные оксиды — это оксиды, которым соответствуют основания.</w:t>
      </w:r>
    </w:p>
    <w:p w:rsidR="00837B04" w:rsidRPr="003458DE" w:rsidRDefault="00837B04" w:rsidP="00837B04">
      <w:pPr>
        <w:spacing w:before="100" w:beforeAutospacing="1" w:after="100" w:afterAutospacing="1"/>
        <w:rPr>
          <w:rFonts w:eastAsia="Times New Roman"/>
        </w:rPr>
      </w:pPr>
      <w:r w:rsidRPr="003458DE">
        <w:rPr>
          <w:rFonts w:eastAsia="Times New Roman"/>
          <w:sz w:val="27"/>
          <w:szCs w:val="27"/>
        </w:rPr>
        <w:t>Б. Основные оксиды образуют только металлы.</w:t>
      </w:r>
    </w:p>
    <w:p w:rsidR="00837B04" w:rsidRPr="003458DE" w:rsidRDefault="00837B04" w:rsidP="00837B04">
      <w:pPr>
        <w:spacing w:before="100" w:beforeAutospacing="1" w:after="100" w:afterAutospacing="1"/>
        <w:rPr>
          <w:rFonts w:eastAsia="Times New Roman"/>
        </w:rPr>
      </w:pPr>
      <w:r w:rsidRPr="003458DE">
        <w:rPr>
          <w:rFonts w:eastAsia="Times New Roman"/>
          <w:sz w:val="27"/>
          <w:szCs w:val="27"/>
        </w:rPr>
        <w:t>1) верно только А2) верно только Б</w:t>
      </w:r>
    </w:p>
    <w:p w:rsidR="00837B04" w:rsidRPr="003458DE" w:rsidRDefault="00837B04" w:rsidP="00837B04">
      <w:pPr>
        <w:spacing w:before="100" w:beforeAutospacing="1" w:after="100" w:afterAutospacing="1"/>
        <w:rPr>
          <w:rFonts w:eastAsia="Times New Roman"/>
        </w:rPr>
      </w:pPr>
      <w:r w:rsidRPr="003458DE">
        <w:rPr>
          <w:rFonts w:eastAsia="Times New Roman"/>
          <w:sz w:val="27"/>
          <w:szCs w:val="27"/>
        </w:rPr>
        <w:t>3) верны оба утверждения4) оба утверждения неверны</w:t>
      </w:r>
    </w:p>
    <w:p w:rsidR="00837B04" w:rsidRPr="00C71AF2" w:rsidRDefault="00837B04" w:rsidP="00837B04">
      <w:pPr>
        <w:spacing w:before="100" w:beforeAutospacing="1" w:after="100" w:afterAutospacing="1"/>
        <w:rPr>
          <w:rFonts w:eastAsia="Times New Roman"/>
        </w:rPr>
      </w:pPr>
      <w:r w:rsidRPr="00C71AF2">
        <w:rPr>
          <w:rFonts w:eastAsia="Times New Roman"/>
          <w:color w:val="000000"/>
        </w:rPr>
        <w:t> </w:t>
      </w:r>
    </w:p>
    <w:p w:rsidR="00837B04" w:rsidRPr="003458DE" w:rsidRDefault="00837B04" w:rsidP="00837B04">
      <w:pPr>
        <w:spacing w:before="100" w:beforeAutospacing="1" w:after="100" w:afterAutospacing="1"/>
        <w:rPr>
          <w:rFonts w:eastAsia="Times New Roman"/>
          <w:b/>
          <w:sz w:val="27"/>
          <w:szCs w:val="27"/>
        </w:rPr>
      </w:pPr>
      <w:r w:rsidRPr="003458DE">
        <w:rPr>
          <w:rFonts w:eastAsia="Times New Roman"/>
          <w:b/>
          <w:sz w:val="27"/>
          <w:szCs w:val="27"/>
        </w:rPr>
        <w:t>Вариант 2</w:t>
      </w:r>
    </w:p>
    <w:p w:rsidR="00837B04" w:rsidRPr="003458DE" w:rsidRDefault="00837B04" w:rsidP="00837B04">
      <w:pPr>
        <w:spacing w:before="100" w:beforeAutospacing="1" w:after="100" w:afterAutospacing="1"/>
        <w:rPr>
          <w:rFonts w:eastAsia="Times New Roman"/>
        </w:rPr>
      </w:pPr>
      <w:r w:rsidRPr="003458DE">
        <w:rPr>
          <w:rFonts w:eastAsia="Times New Roman"/>
        </w:rPr>
        <w:t> </w:t>
      </w:r>
      <w:r w:rsidRPr="003458DE">
        <w:rPr>
          <w:rFonts w:eastAsia="Times New Roman"/>
          <w:sz w:val="27"/>
          <w:szCs w:val="27"/>
        </w:rPr>
        <w:t>1.  Формулы только кислотных оксидов записаны в ряду:</w:t>
      </w:r>
    </w:p>
    <w:p w:rsidR="00837B04" w:rsidRPr="003458DE" w:rsidRDefault="00837B04" w:rsidP="00837B04">
      <w:pPr>
        <w:spacing w:before="100" w:beforeAutospacing="1" w:after="100" w:afterAutospacing="1"/>
        <w:rPr>
          <w:rFonts w:eastAsia="Times New Roman"/>
          <w:lang w:val="en-US"/>
        </w:rPr>
      </w:pPr>
      <w:r w:rsidRPr="003458DE">
        <w:rPr>
          <w:rFonts w:eastAsia="Times New Roman"/>
          <w:sz w:val="27"/>
          <w:szCs w:val="27"/>
          <w:lang w:val="en-US"/>
        </w:rPr>
        <w:t>1) Na</w:t>
      </w:r>
      <w:r w:rsidRPr="003458DE">
        <w:rPr>
          <w:rFonts w:eastAsia="Times New Roman"/>
          <w:sz w:val="27"/>
          <w:szCs w:val="27"/>
          <w:vertAlign w:val="subscript"/>
          <w:lang w:val="en-US"/>
        </w:rPr>
        <w:t>2</w:t>
      </w:r>
      <w:r w:rsidRPr="003458DE">
        <w:rPr>
          <w:rFonts w:eastAsia="Times New Roman"/>
          <w:sz w:val="27"/>
          <w:szCs w:val="27"/>
          <w:lang w:val="en-US"/>
        </w:rPr>
        <w:t>O, MgO, AI</w:t>
      </w:r>
      <w:r w:rsidRPr="003458DE">
        <w:rPr>
          <w:rFonts w:eastAsia="Times New Roman"/>
          <w:sz w:val="27"/>
          <w:szCs w:val="27"/>
          <w:vertAlign w:val="subscript"/>
          <w:lang w:val="en-US"/>
        </w:rPr>
        <w:t>2</w:t>
      </w:r>
      <w:r w:rsidRPr="003458DE">
        <w:rPr>
          <w:rFonts w:eastAsia="Times New Roman"/>
          <w:sz w:val="27"/>
          <w:szCs w:val="27"/>
          <w:lang w:val="en-US"/>
        </w:rPr>
        <w:t>O</w:t>
      </w:r>
      <w:r w:rsidRPr="003458DE">
        <w:rPr>
          <w:rFonts w:eastAsia="Times New Roman"/>
          <w:sz w:val="27"/>
          <w:szCs w:val="27"/>
          <w:vertAlign w:val="subscript"/>
          <w:lang w:val="en-US"/>
        </w:rPr>
        <w:t>3</w:t>
      </w:r>
      <w:r w:rsidRPr="003458DE">
        <w:rPr>
          <w:rFonts w:eastAsia="Times New Roman"/>
          <w:sz w:val="27"/>
          <w:szCs w:val="27"/>
          <w:lang w:val="en-US"/>
        </w:rPr>
        <w:t>2) ZnO, SnO </w:t>
      </w:r>
      <w:r w:rsidRPr="003458DE">
        <w:rPr>
          <w:rFonts w:eastAsia="Times New Roman"/>
          <w:sz w:val="27"/>
          <w:szCs w:val="27"/>
        </w:rPr>
        <w:t>РЬО</w:t>
      </w:r>
      <w:r w:rsidRPr="003458DE">
        <w:rPr>
          <w:rFonts w:eastAsia="Times New Roman"/>
          <w:sz w:val="27"/>
          <w:szCs w:val="27"/>
          <w:vertAlign w:val="subscript"/>
          <w:lang w:val="en-US"/>
        </w:rPr>
        <w:t>2</w:t>
      </w:r>
      <w:r w:rsidRPr="003458DE">
        <w:rPr>
          <w:rFonts w:eastAsia="Times New Roman"/>
          <w:sz w:val="27"/>
          <w:szCs w:val="27"/>
          <w:lang w:val="en-US"/>
        </w:rPr>
        <w:t>3) CO</w:t>
      </w:r>
      <w:r w:rsidRPr="003458DE">
        <w:rPr>
          <w:rFonts w:eastAsia="Times New Roman"/>
          <w:sz w:val="27"/>
          <w:szCs w:val="27"/>
          <w:vertAlign w:val="subscript"/>
          <w:lang w:val="en-US"/>
        </w:rPr>
        <w:t>2</w:t>
      </w:r>
      <w:r w:rsidRPr="003458DE">
        <w:rPr>
          <w:rFonts w:eastAsia="Times New Roman"/>
          <w:sz w:val="27"/>
          <w:szCs w:val="27"/>
          <w:lang w:val="en-US"/>
        </w:rPr>
        <w:t>,SiO</w:t>
      </w:r>
      <w:r w:rsidRPr="003458DE">
        <w:rPr>
          <w:rFonts w:eastAsia="Times New Roman"/>
          <w:sz w:val="27"/>
          <w:szCs w:val="27"/>
          <w:vertAlign w:val="subscript"/>
          <w:lang w:val="en-US"/>
        </w:rPr>
        <w:t>2</w:t>
      </w:r>
      <w:r w:rsidRPr="003458DE">
        <w:rPr>
          <w:rFonts w:eastAsia="Times New Roman"/>
          <w:sz w:val="27"/>
          <w:szCs w:val="27"/>
          <w:lang w:val="en-US"/>
        </w:rPr>
        <w:t>,SO</w:t>
      </w:r>
      <w:r w:rsidRPr="003458DE">
        <w:rPr>
          <w:rFonts w:eastAsia="Times New Roman"/>
          <w:sz w:val="27"/>
          <w:szCs w:val="27"/>
          <w:vertAlign w:val="subscript"/>
          <w:lang w:val="en-US"/>
        </w:rPr>
        <w:t>2</w:t>
      </w:r>
      <w:r w:rsidRPr="003458DE">
        <w:rPr>
          <w:rFonts w:eastAsia="Times New Roman"/>
          <w:sz w:val="27"/>
          <w:szCs w:val="27"/>
          <w:lang w:val="en-US"/>
        </w:rPr>
        <w:t>4) N</w:t>
      </w:r>
      <w:r w:rsidRPr="003458DE">
        <w:rPr>
          <w:rFonts w:eastAsia="Times New Roman"/>
          <w:sz w:val="27"/>
          <w:szCs w:val="27"/>
          <w:vertAlign w:val="subscript"/>
          <w:lang w:val="en-US"/>
        </w:rPr>
        <w:t>2</w:t>
      </w:r>
      <w:r w:rsidRPr="003458DE">
        <w:rPr>
          <w:rFonts w:eastAsia="Times New Roman"/>
          <w:sz w:val="27"/>
          <w:szCs w:val="27"/>
          <w:lang w:val="en-US"/>
        </w:rPr>
        <w:t>O,NO,CO</w:t>
      </w:r>
    </w:p>
    <w:p w:rsidR="00837B04" w:rsidRPr="003458DE" w:rsidRDefault="00837B04" w:rsidP="00837B04">
      <w:pPr>
        <w:spacing w:before="100" w:beforeAutospacing="1" w:after="100" w:afterAutospacing="1"/>
        <w:rPr>
          <w:rFonts w:eastAsia="Times New Roman"/>
        </w:rPr>
      </w:pPr>
      <w:r w:rsidRPr="003458DE">
        <w:rPr>
          <w:rFonts w:eastAsia="Times New Roman"/>
          <w:lang w:val="en-US"/>
        </w:rPr>
        <w:t> </w:t>
      </w:r>
      <w:r w:rsidRPr="003458DE">
        <w:rPr>
          <w:rFonts w:eastAsia="Times New Roman"/>
        </w:rPr>
        <w:t xml:space="preserve">2. </w:t>
      </w:r>
      <w:r w:rsidRPr="003458DE">
        <w:rPr>
          <w:rFonts w:eastAsia="Times New Roman"/>
          <w:sz w:val="27"/>
          <w:szCs w:val="27"/>
        </w:rPr>
        <w:t>В каком ряду расположено вещество, которое </w:t>
      </w:r>
      <w:r w:rsidRPr="003458DE">
        <w:rPr>
          <w:rFonts w:eastAsia="Times New Roman"/>
          <w:b/>
          <w:bCs/>
          <w:sz w:val="27"/>
          <w:szCs w:val="27"/>
          <w:u w:val="single"/>
        </w:rPr>
        <w:t>не является</w:t>
      </w:r>
      <w:r w:rsidRPr="003458DE">
        <w:rPr>
          <w:rFonts w:eastAsia="Times New Roman"/>
          <w:b/>
          <w:bCs/>
          <w:sz w:val="27"/>
          <w:szCs w:val="27"/>
        </w:rPr>
        <w:t> </w:t>
      </w:r>
      <w:r w:rsidRPr="003458DE">
        <w:rPr>
          <w:rFonts w:eastAsia="Times New Roman"/>
          <w:sz w:val="27"/>
          <w:szCs w:val="27"/>
        </w:rPr>
        <w:t>кислотой?</w:t>
      </w:r>
    </w:p>
    <w:p w:rsidR="00837B04" w:rsidRPr="003458DE" w:rsidRDefault="00837B04" w:rsidP="00837B04">
      <w:pPr>
        <w:spacing w:before="100" w:beforeAutospacing="1" w:after="100" w:afterAutospacing="1"/>
        <w:rPr>
          <w:rFonts w:eastAsia="Times New Roman"/>
          <w:lang w:val="en-US"/>
        </w:rPr>
      </w:pPr>
      <w:r w:rsidRPr="003458DE">
        <w:rPr>
          <w:rFonts w:eastAsia="Times New Roman"/>
          <w:sz w:val="27"/>
          <w:szCs w:val="27"/>
          <w:lang w:val="en-US"/>
        </w:rPr>
        <w:t xml:space="preserve">1) </w:t>
      </w:r>
      <w:r w:rsidRPr="003458DE">
        <w:rPr>
          <w:rFonts w:eastAsia="Times New Roman"/>
          <w:sz w:val="27"/>
          <w:szCs w:val="27"/>
        </w:rPr>
        <w:t>Н</w:t>
      </w:r>
      <w:r w:rsidRPr="003458DE">
        <w:rPr>
          <w:rFonts w:eastAsia="Times New Roman"/>
          <w:sz w:val="27"/>
          <w:szCs w:val="27"/>
          <w:vertAlign w:val="subscript"/>
          <w:lang w:val="en-US"/>
        </w:rPr>
        <w:t>2</w:t>
      </w:r>
      <w:r w:rsidRPr="003458DE">
        <w:rPr>
          <w:rFonts w:eastAsia="Times New Roman"/>
          <w:sz w:val="27"/>
          <w:szCs w:val="27"/>
        </w:rPr>
        <w:t>С</w:t>
      </w:r>
      <w:r w:rsidRPr="003458DE">
        <w:rPr>
          <w:rFonts w:eastAsia="Times New Roman"/>
          <w:sz w:val="27"/>
          <w:szCs w:val="27"/>
          <w:vertAlign w:val="subscript"/>
          <w:lang w:val="en-US"/>
        </w:rPr>
        <w:t>2</w:t>
      </w:r>
      <w:r w:rsidRPr="003458DE">
        <w:rPr>
          <w:rFonts w:eastAsia="Times New Roman"/>
          <w:sz w:val="27"/>
          <w:szCs w:val="27"/>
        </w:rPr>
        <w:t>О</w:t>
      </w:r>
      <w:r w:rsidRPr="003458DE">
        <w:rPr>
          <w:rFonts w:eastAsia="Times New Roman"/>
          <w:sz w:val="27"/>
          <w:szCs w:val="27"/>
          <w:vertAlign w:val="subscript"/>
          <w:lang w:val="en-US"/>
        </w:rPr>
        <w:t>4</w:t>
      </w:r>
      <w:r w:rsidRPr="003458DE">
        <w:rPr>
          <w:rFonts w:eastAsia="Times New Roman"/>
          <w:sz w:val="27"/>
          <w:szCs w:val="27"/>
          <w:lang w:val="en-US"/>
        </w:rPr>
        <w:t>, HCN, HSCN</w:t>
      </w:r>
      <w:r w:rsidRPr="003458DE">
        <w:rPr>
          <w:rFonts w:eastAsia="Times New Roman"/>
          <w:sz w:val="27"/>
          <w:szCs w:val="27"/>
          <w:vertAlign w:val="subscript"/>
          <w:lang w:val="en-US"/>
        </w:rPr>
        <w:t>2</w:t>
      </w:r>
      <w:r w:rsidRPr="003458DE">
        <w:rPr>
          <w:rFonts w:eastAsia="Times New Roman"/>
          <w:sz w:val="27"/>
          <w:szCs w:val="27"/>
          <w:lang w:val="en-US"/>
        </w:rPr>
        <w:t>) H</w:t>
      </w:r>
      <w:r w:rsidRPr="003458DE">
        <w:rPr>
          <w:rFonts w:eastAsia="Times New Roman"/>
          <w:sz w:val="27"/>
          <w:szCs w:val="27"/>
          <w:vertAlign w:val="subscript"/>
          <w:lang w:val="en-US"/>
        </w:rPr>
        <w:t>2</w:t>
      </w:r>
      <w:r w:rsidRPr="003458DE">
        <w:rPr>
          <w:rFonts w:eastAsia="Times New Roman"/>
          <w:sz w:val="27"/>
          <w:szCs w:val="27"/>
          <w:lang w:val="en-US"/>
        </w:rPr>
        <w:t>S, H</w:t>
      </w:r>
      <w:r w:rsidRPr="003458DE">
        <w:rPr>
          <w:rFonts w:eastAsia="Times New Roman"/>
          <w:sz w:val="27"/>
          <w:szCs w:val="27"/>
          <w:vertAlign w:val="subscript"/>
          <w:lang w:val="en-US"/>
        </w:rPr>
        <w:t>2</w:t>
      </w:r>
      <w:r w:rsidRPr="003458DE">
        <w:rPr>
          <w:rFonts w:eastAsia="Times New Roman"/>
          <w:sz w:val="27"/>
          <w:szCs w:val="27"/>
          <w:lang w:val="en-US"/>
        </w:rPr>
        <w:t>SO</w:t>
      </w:r>
      <w:r w:rsidRPr="003458DE">
        <w:rPr>
          <w:rFonts w:eastAsia="Times New Roman"/>
          <w:sz w:val="27"/>
          <w:szCs w:val="27"/>
          <w:vertAlign w:val="subscript"/>
          <w:lang w:val="en-US"/>
        </w:rPr>
        <w:t>3</w:t>
      </w:r>
      <w:r w:rsidRPr="003458DE">
        <w:rPr>
          <w:rFonts w:eastAsia="Times New Roman"/>
          <w:sz w:val="27"/>
          <w:szCs w:val="27"/>
          <w:lang w:val="en-US"/>
        </w:rPr>
        <w:t>, H</w:t>
      </w:r>
      <w:r w:rsidRPr="003458DE">
        <w:rPr>
          <w:rFonts w:eastAsia="Times New Roman"/>
          <w:sz w:val="27"/>
          <w:szCs w:val="27"/>
          <w:vertAlign w:val="subscript"/>
          <w:lang w:val="en-US"/>
        </w:rPr>
        <w:t>2</w:t>
      </w:r>
      <w:r w:rsidRPr="003458DE">
        <w:rPr>
          <w:rFonts w:eastAsia="Times New Roman"/>
          <w:sz w:val="27"/>
          <w:szCs w:val="27"/>
          <w:lang w:val="en-US"/>
        </w:rPr>
        <w:t>SO</w:t>
      </w:r>
      <w:r w:rsidRPr="003458DE">
        <w:rPr>
          <w:rFonts w:eastAsia="Times New Roman"/>
          <w:sz w:val="27"/>
          <w:szCs w:val="27"/>
          <w:vertAlign w:val="subscript"/>
          <w:lang w:val="en-US"/>
        </w:rPr>
        <w:t>4</w:t>
      </w:r>
    </w:p>
    <w:p w:rsidR="00837B04" w:rsidRPr="003458DE" w:rsidRDefault="00837B04" w:rsidP="00837B04">
      <w:pPr>
        <w:spacing w:before="100" w:beforeAutospacing="1" w:after="100" w:afterAutospacing="1"/>
        <w:rPr>
          <w:rFonts w:eastAsia="Times New Roman"/>
          <w:lang w:val="en-US"/>
        </w:rPr>
      </w:pPr>
      <w:r w:rsidRPr="003458DE">
        <w:rPr>
          <w:rFonts w:eastAsia="Times New Roman"/>
          <w:sz w:val="27"/>
          <w:szCs w:val="27"/>
          <w:lang w:val="en-US"/>
        </w:rPr>
        <w:t>3) HC1O</w:t>
      </w:r>
      <w:r w:rsidRPr="003458DE">
        <w:rPr>
          <w:rFonts w:eastAsia="Times New Roman"/>
          <w:sz w:val="27"/>
          <w:szCs w:val="27"/>
          <w:vertAlign w:val="subscript"/>
          <w:lang w:val="en-US"/>
        </w:rPr>
        <w:t>2</w:t>
      </w:r>
      <w:r w:rsidRPr="003458DE">
        <w:rPr>
          <w:rFonts w:eastAsia="Times New Roman"/>
          <w:sz w:val="27"/>
          <w:szCs w:val="27"/>
          <w:lang w:val="en-US"/>
        </w:rPr>
        <w:t>, HC1O</w:t>
      </w:r>
      <w:r w:rsidRPr="003458DE">
        <w:rPr>
          <w:rFonts w:eastAsia="Times New Roman"/>
          <w:sz w:val="27"/>
          <w:szCs w:val="27"/>
          <w:vertAlign w:val="subscript"/>
          <w:lang w:val="en-US"/>
        </w:rPr>
        <w:t>3</w:t>
      </w:r>
      <w:r w:rsidRPr="003458DE">
        <w:rPr>
          <w:rFonts w:eastAsia="Times New Roman"/>
          <w:sz w:val="27"/>
          <w:szCs w:val="27"/>
          <w:lang w:val="en-US"/>
        </w:rPr>
        <w:t>, HC1O</w:t>
      </w:r>
      <w:r w:rsidRPr="003458DE">
        <w:rPr>
          <w:rFonts w:eastAsia="Times New Roman"/>
          <w:sz w:val="27"/>
          <w:szCs w:val="27"/>
          <w:vertAlign w:val="subscript"/>
          <w:lang w:val="en-US"/>
        </w:rPr>
        <w:t>4</w:t>
      </w:r>
      <w:r w:rsidRPr="003458DE">
        <w:rPr>
          <w:rFonts w:eastAsia="Times New Roman"/>
          <w:sz w:val="27"/>
          <w:szCs w:val="27"/>
          <w:lang w:val="en-US"/>
        </w:rPr>
        <w:t>   4) HNO</w:t>
      </w:r>
      <w:r w:rsidRPr="003458DE">
        <w:rPr>
          <w:rFonts w:eastAsia="Times New Roman"/>
          <w:sz w:val="27"/>
          <w:szCs w:val="27"/>
          <w:vertAlign w:val="subscript"/>
          <w:lang w:val="en-US"/>
        </w:rPr>
        <w:t>3</w:t>
      </w:r>
      <w:r w:rsidRPr="003458DE">
        <w:rPr>
          <w:rFonts w:eastAsia="Times New Roman"/>
          <w:sz w:val="27"/>
          <w:szCs w:val="27"/>
          <w:lang w:val="en-US"/>
        </w:rPr>
        <w:t>, HNO</w:t>
      </w:r>
      <w:r w:rsidRPr="003458DE">
        <w:rPr>
          <w:rFonts w:eastAsia="Times New Roman"/>
          <w:sz w:val="27"/>
          <w:szCs w:val="27"/>
          <w:vertAlign w:val="subscript"/>
          <w:lang w:val="en-US"/>
        </w:rPr>
        <w:t>2</w:t>
      </w:r>
      <w:r w:rsidRPr="003458DE">
        <w:rPr>
          <w:rFonts w:eastAsia="Times New Roman"/>
          <w:sz w:val="27"/>
          <w:szCs w:val="27"/>
          <w:lang w:val="en-US"/>
        </w:rPr>
        <w:t>, H</w:t>
      </w:r>
      <w:r w:rsidRPr="003458DE">
        <w:rPr>
          <w:rFonts w:eastAsia="Times New Roman"/>
          <w:sz w:val="27"/>
          <w:szCs w:val="27"/>
          <w:vertAlign w:val="subscript"/>
          <w:lang w:val="en-US"/>
        </w:rPr>
        <w:t>3</w:t>
      </w:r>
      <w:r w:rsidRPr="003458DE">
        <w:rPr>
          <w:rFonts w:eastAsia="Times New Roman"/>
          <w:sz w:val="27"/>
          <w:szCs w:val="27"/>
          <w:lang w:val="en-US"/>
        </w:rPr>
        <w:t>N</w:t>
      </w:r>
    </w:p>
    <w:p w:rsidR="00837B04" w:rsidRPr="003458DE" w:rsidRDefault="00837B04" w:rsidP="00837B04">
      <w:pPr>
        <w:spacing w:before="100" w:beforeAutospacing="1" w:after="100" w:afterAutospacing="1"/>
        <w:rPr>
          <w:rFonts w:eastAsia="Times New Roman"/>
        </w:rPr>
      </w:pPr>
      <w:r w:rsidRPr="003458DE">
        <w:rPr>
          <w:rFonts w:eastAsia="Times New Roman"/>
          <w:lang w:val="en-US"/>
        </w:rPr>
        <w:t> </w:t>
      </w:r>
      <w:r w:rsidRPr="003458DE">
        <w:rPr>
          <w:rFonts w:eastAsia="Times New Roman"/>
        </w:rPr>
        <w:t xml:space="preserve">3. </w:t>
      </w:r>
      <w:r w:rsidRPr="003458DE">
        <w:rPr>
          <w:rFonts w:eastAsia="Times New Roman"/>
          <w:sz w:val="27"/>
          <w:szCs w:val="27"/>
        </w:rPr>
        <w:t> В каком ряду приведены формулы только гидроксидов неметаллов?</w:t>
      </w:r>
    </w:p>
    <w:p w:rsidR="00837B04" w:rsidRPr="003458DE" w:rsidRDefault="00837B04" w:rsidP="00837B04">
      <w:pPr>
        <w:spacing w:before="100" w:beforeAutospacing="1" w:after="100" w:afterAutospacing="1"/>
        <w:rPr>
          <w:rFonts w:eastAsia="Times New Roman"/>
          <w:lang w:val="en-US"/>
        </w:rPr>
      </w:pPr>
      <w:r w:rsidRPr="003458DE">
        <w:rPr>
          <w:rFonts w:eastAsia="Times New Roman"/>
          <w:sz w:val="27"/>
          <w:szCs w:val="27"/>
          <w:lang w:val="en-US"/>
        </w:rPr>
        <w:t>1) H</w:t>
      </w:r>
      <w:r w:rsidRPr="003458DE">
        <w:rPr>
          <w:rFonts w:eastAsia="Times New Roman"/>
          <w:sz w:val="27"/>
          <w:szCs w:val="27"/>
          <w:vertAlign w:val="subscript"/>
          <w:lang w:val="en-US"/>
        </w:rPr>
        <w:t>2</w:t>
      </w:r>
      <w:r w:rsidRPr="003458DE">
        <w:rPr>
          <w:rFonts w:eastAsia="Times New Roman"/>
          <w:sz w:val="27"/>
          <w:szCs w:val="27"/>
          <w:lang w:val="en-US"/>
        </w:rPr>
        <w:t>SO</w:t>
      </w:r>
      <w:r w:rsidRPr="003458DE">
        <w:rPr>
          <w:rFonts w:eastAsia="Times New Roman"/>
          <w:sz w:val="27"/>
          <w:szCs w:val="27"/>
          <w:vertAlign w:val="subscript"/>
          <w:lang w:val="en-US"/>
        </w:rPr>
        <w:t>4</w:t>
      </w:r>
      <w:r w:rsidRPr="003458DE">
        <w:rPr>
          <w:rFonts w:eastAsia="Times New Roman"/>
          <w:sz w:val="27"/>
          <w:szCs w:val="27"/>
          <w:lang w:val="en-US"/>
        </w:rPr>
        <w:t>, HC1, HNO</w:t>
      </w:r>
      <w:r w:rsidRPr="003458DE">
        <w:rPr>
          <w:rFonts w:eastAsia="Times New Roman"/>
          <w:sz w:val="27"/>
          <w:szCs w:val="27"/>
          <w:vertAlign w:val="subscript"/>
          <w:lang w:val="en-US"/>
        </w:rPr>
        <w:t xml:space="preserve">3      </w:t>
      </w:r>
      <w:r w:rsidRPr="003458DE">
        <w:rPr>
          <w:rFonts w:eastAsia="Times New Roman"/>
          <w:sz w:val="27"/>
          <w:szCs w:val="27"/>
          <w:lang w:val="en-US"/>
        </w:rPr>
        <w:t xml:space="preserve">2) </w:t>
      </w:r>
      <w:r w:rsidRPr="003458DE">
        <w:rPr>
          <w:rFonts w:eastAsia="Times New Roman"/>
          <w:sz w:val="27"/>
          <w:szCs w:val="27"/>
        </w:rPr>
        <w:t>Н</w:t>
      </w:r>
      <w:r w:rsidRPr="003458DE">
        <w:rPr>
          <w:rFonts w:eastAsia="Times New Roman"/>
          <w:sz w:val="27"/>
          <w:szCs w:val="27"/>
          <w:vertAlign w:val="subscript"/>
          <w:lang w:val="en-US"/>
        </w:rPr>
        <w:t>3</w:t>
      </w:r>
      <w:r w:rsidRPr="003458DE">
        <w:rPr>
          <w:rFonts w:eastAsia="Times New Roman"/>
          <w:sz w:val="27"/>
          <w:szCs w:val="27"/>
        </w:rPr>
        <w:t>РО</w:t>
      </w:r>
      <w:r w:rsidRPr="003458DE">
        <w:rPr>
          <w:rFonts w:eastAsia="Times New Roman"/>
          <w:sz w:val="27"/>
          <w:szCs w:val="27"/>
          <w:vertAlign w:val="subscript"/>
          <w:lang w:val="en-US"/>
        </w:rPr>
        <w:t>4</w:t>
      </w:r>
      <w:r w:rsidRPr="003458DE">
        <w:rPr>
          <w:rFonts w:eastAsia="Times New Roman"/>
          <w:sz w:val="27"/>
          <w:szCs w:val="27"/>
          <w:lang w:val="en-US"/>
        </w:rPr>
        <w:t>, H</w:t>
      </w:r>
      <w:r w:rsidRPr="003458DE">
        <w:rPr>
          <w:rFonts w:eastAsia="Times New Roman"/>
          <w:sz w:val="27"/>
          <w:szCs w:val="27"/>
          <w:vertAlign w:val="subscript"/>
          <w:lang w:val="en-US"/>
        </w:rPr>
        <w:t>2</w:t>
      </w:r>
      <w:r w:rsidRPr="003458DE">
        <w:rPr>
          <w:rFonts w:eastAsia="Times New Roman"/>
          <w:sz w:val="27"/>
          <w:szCs w:val="27"/>
          <w:lang w:val="en-US"/>
        </w:rPr>
        <w:t>SiO</w:t>
      </w:r>
      <w:r w:rsidRPr="003458DE">
        <w:rPr>
          <w:rFonts w:eastAsia="Times New Roman"/>
          <w:sz w:val="27"/>
          <w:szCs w:val="27"/>
          <w:vertAlign w:val="subscript"/>
          <w:lang w:val="en-US"/>
        </w:rPr>
        <w:t>3</w:t>
      </w:r>
      <w:r w:rsidRPr="003458DE">
        <w:rPr>
          <w:rFonts w:eastAsia="Times New Roman"/>
          <w:sz w:val="27"/>
          <w:szCs w:val="27"/>
          <w:lang w:val="en-US"/>
        </w:rPr>
        <w:t>, HCIO</w:t>
      </w:r>
      <w:r w:rsidRPr="003458DE">
        <w:rPr>
          <w:rFonts w:eastAsia="Times New Roman"/>
          <w:sz w:val="27"/>
          <w:szCs w:val="27"/>
          <w:vertAlign w:val="subscript"/>
          <w:lang w:val="en-US"/>
        </w:rPr>
        <w:t>4</w:t>
      </w:r>
    </w:p>
    <w:p w:rsidR="00837B04" w:rsidRPr="003458DE" w:rsidRDefault="00837B04" w:rsidP="00837B04">
      <w:pPr>
        <w:spacing w:before="100" w:beforeAutospacing="1" w:after="100" w:afterAutospacing="1"/>
        <w:rPr>
          <w:rFonts w:eastAsia="Times New Roman"/>
        </w:rPr>
      </w:pPr>
      <w:r w:rsidRPr="003458DE">
        <w:rPr>
          <w:rFonts w:eastAsia="Times New Roman"/>
          <w:sz w:val="27"/>
          <w:szCs w:val="27"/>
        </w:rPr>
        <w:t>3) Н</w:t>
      </w:r>
      <w:r w:rsidRPr="003458DE">
        <w:rPr>
          <w:rFonts w:eastAsia="Times New Roman"/>
          <w:sz w:val="27"/>
          <w:szCs w:val="27"/>
          <w:vertAlign w:val="subscript"/>
        </w:rPr>
        <w:t>3</w:t>
      </w:r>
      <w:r w:rsidRPr="003458DE">
        <w:rPr>
          <w:rFonts w:eastAsia="Times New Roman"/>
          <w:sz w:val="27"/>
          <w:szCs w:val="27"/>
        </w:rPr>
        <w:t>ВО</w:t>
      </w:r>
      <w:r w:rsidRPr="003458DE">
        <w:rPr>
          <w:rFonts w:eastAsia="Times New Roman"/>
          <w:sz w:val="27"/>
          <w:szCs w:val="27"/>
          <w:vertAlign w:val="subscript"/>
        </w:rPr>
        <w:t>3</w:t>
      </w:r>
      <w:r w:rsidRPr="003458DE">
        <w:rPr>
          <w:rFonts w:eastAsia="Times New Roman"/>
          <w:sz w:val="27"/>
          <w:szCs w:val="27"/>
        </w:rPr>
        <w:t>, НАlO</w:t>
      </w:r>
      <w:r w:rsidRPr="003458DE">
        <w:rPr>
          <w:rFonts w:eastAsia="Times New Roman"/>
          <w:sz w:val="27"/>
          <w:szCs w:val="27"/>
          <w:vertAlign w:val="subscript"/>
        </w:rPr>
        <w:t>2</w:t>
      </w:r>
      <w:r w:rsidRPr="003458DE">
        <w:rPr>
          <w:rFonts w:eastAsia="Times New Roman"/>
          <w:sz w:val="27"/>
          <w:szCs w:val="27"/>
        </w:rPr>
        <w:t>, H</w:t>
      </w:r>
      <w:r w:rsidRPr="003458DE">
        <w:rPr>
          <w:rFonts w:eastAsia="Times New Roman"/>
          <w:sz w:val="27"/>
          <w:szCs w:val="27"/>
          <w:vertAlign w:val="subscript"/>
        </w:rPr>
        <w:t>2</w:t>
      </w:r>
      <w:r w:rsidRPr="003458DE">
        <w:rPr>
          <w:rFonts w:eastAsia="Times New Roman"/>
          <w:sz w:val="27"/>
          <w:szCs w:val="27"/>
        </w:rPr>
        <w:t>S4) НСlO</w:t>
      </w:r>
      <w:r w:rsidRPr="003458DE">
        <w:rPr>
          <w:rFonts w:eastAsia="Times New Roman"/>
          <w:sz w:val="27"/>
          <w:szCs w:val="27"/>
          <w:vertAlign w:val="subscript"/>
        </w:rPr>
        <w:t>3</w:t>
      </w:r>
      <w:r w:rsidRPr="003458DE">
        <w:rPr>
          <w:rFonts w:eastAsia="Times New Roman"/>
          <w:sz w:val="27"/>
          <w:szCs w:val="27"/>
        </w:rPr>
        <w:t>, НВг, Н</w:t>
      </w:r>
      <w:r w:rsidRPr="003458DE">
        <w:rPr>
          <w:rFonts w:eastAsia="Times New Roman"/>
          <w:sz w:val="27"/>
          <w:szCs w:val="27"/>
          <w:vertAlign w:val="subscript"/>
        </w:rPr>
        <w:t>3</w:t>
      </w:r>
      <w:r w:rsidRPr="003458DE">
        <w:rPr>
          <w:rFonts w:eastAsia="Times New Roman"/>
          <w:sz w:val="27"/>
          <w:szCs w:val="27"/>
        </w:rPr>
        <w:t>РО</w:t>
      </w:r>
      <w:r w:rsidRPr="003458DE">
        <w:rPr>
          <w:rFonts w:eastAsia="Times New Roman"/>
          <w:sz w:val="27"/>
          <w:szCs w:val="27"/>
          <w:vertAlign w:val="subscript"/>
        </w:rPr>
        <w:t>3</w:t>
      </w:r>
    </w:p>
    <w:p w:rsidR="00837B04" w:rsidRPr="003458DE" w:rsidRDefault="00837B04" w:rsidP="00837B04">
      <w:pPr>
        <w:spacing w:before="100" w:beforeAutospacing="1" w:after="100" w:afterAutospacing="1"/>
        <w:rPr>
          <w:rFonts w:eastAsia="Times New Roman"/>
        </w:rPr>
      </w:pPr>
      <w:r w:rsidRPr="003458DE">
        <w:rPr>
          <w:rFonts w:eastAsia="Times New Roman"/>
        </w:rPr>
        <w:t xml:space="preserve"> 4. </w:t>
      </w:r>
      <w:r w:rsidRPr="003458DE">
        <w:rPr>
          <w:rFonts w:eastAsia="Times New Roman"/>
          <w:sz w:val="27"/>
          <w:szCs w:val="27"/>
        </w:rPr>
        <w:t>. В каком ряду приведены формулы только основных оксидов?</w:t>
      </w:r>
    </w:p>
    <w:p w:rsidR="00837B04" w:rsidRPr="003458DE" w:rsidRDefault="00837B04" w:rsidP="00837B04">
      <w:pPr>
        <w:spacing w:before="100" w:beforeAutospacing="1" w:after="100" w:afterAutospacing="1"/>
        <w:rPr>
          <w:rFonts w:eastAsia="Times New Roman"/>
        </w:rPr>
      </w:pPr>
      <w:r w:rsidRPr="003458DE">
        <w:rPr>
          <w:rFonts w:eastAsia="Times New Roman"/>
          <w:sz w:val="27"/>
          <w:szCs w:val="27"/>
        </w:rPr>
        <w:t>1) А1</w:t>
      </w:r>
      <w:r w:rsidRPr="003458DE">
        <w:rPr>
          <w:rFonts w:eastAsia="Times New Roman"/>
          <w:sz w:val="27"/>
          <w:szCs w:val="27"/>
          <w:vertAlign w:val="subscript"/>
        </w:rPr>
        <w:t>2</w:t>
      </w:r>
      <w:r w:rsidRPr="003458DE">
        <w:rPr>
          <w:rFonts w:eastAsia="Times New Roman"/>
          <w:sz w:val="27"/>
          <w:szCs w:val="27"/>
        </w:rPr>
        <w:t>О</w:t>
      </w:r>
      <w:r w:rsidRPr="003458DE">
        <w:rPr>
          <w:rFonts w:eastAsia="Times New Roman"/>
          <w:sz w:val="27"/>
          <w:szCs w:val="27"/>
          <w:vertAlign w:val="subscript"/>
        </w:rPr>
        <w:t>3</w:t>
      </w:r>
      <w:r w:rsidRPr="003458DE">
        <w:rPr>
          <w:rFonts w:eastAsia="Times New Roman"/>
          <w:sz w:val="27"/>
          <w:szCs w:val="27"/>
        </w:rPr>
        <w:t>, MgO, Na</w:t>
      </w:r>
      <w:r w:rsidRPr="003458DE">
        <w:rPr>
          <w:rFonts w:eastAsia="Times New Roman"/>
          <w:sz w:val="27"/>
          <w:szCs w:val="27"/>
          <w:vertAlign w:val="subscript"/>
        </w:rPr>
        <w:t>2</w:t>
      </w:r>
      <w:r w:rsidRPr="003458DE">
        <w:rPr>
          <w:rFonts w:eastAsia="Times New Roman"/>
          <w:sz w:val="27"/>
          <w:szCs w:val="27"/>
        </w:rPr>
        <w:t>O2) N</w:t>
      </w:r>
      <w:r w:rsidRPr="003458DE">
        <w:rPr>
          <w:rFonts w:eastAsia="Times New Roman"/>
          <w:sz w:val="27"/>
          <w:szCs w:val="27"/>
          <w:vertAlign w:val="subscript"/>
        </w:rPr>
        <w:t>2</w:t>
      </w:r>
      <w:r w:rsidRPr="003458DE">
        <w:rPr>
          <w:rFonts w:eastAsia="Times New Roman"/>
          <w:sz w:val="27"/>
          <w:szCs w:val="27"/>
        </w:rPr>
        <w:t>O, CuO, ZnO3) N</w:t>
      </w:r>
      <w:r w:rsidRPr="003458DE">
        <w:rPr>
          <w:rFonts w:eastAsia="Times New Roman"/>
          <w:sz w:val="27"/>
          <w:szCs w:val="27"/>
          <w:vertAlign w:val="subscript"/>
        </w:rPr>
        <w:t>2</w:t>
      </w:r>
      <w:r w:rsidRPr="003458DE">
        <w:rPr>
          <w:rFonts w:eastAsia="Times New Roman"/>
          <w:sz w:val="27"/>
          <w:szCs w:val="27"/>
        </w:rPr>
        <w:t>O</w:t>
      </w:r>
      <w:r w:rsidRPr="003458DE">
        <w:rPr>
          <w:rFonts w:eastAsia="Times New Roman"/>
          <w:sz w:val="27"/>
          <w:szCs w:val="27"/>
          <w:vertAlign w:val="subscript"/>
        </w:rPr>
        <w:t>5</w:t>
      </w:r>
      <w:r w:rsidRPr="003458DE">
        <w:rPr>
          <w:rFonts w:eastAsia="Times New Roman"/>
          <w:sz w:val="27"/>
          <w:szCs w:val="27"/>
        </w:rPr>
        <w:t>, CaO, K</w:t>
      </w:r>
      <w:r w:rsidRPr="003458DE">
        <w:rPr>
          <w:rFonts w:eastAsia="Times New Roman"/>
          <w:sz w:val="27"/>
          <w:szCs w:val="27"/>
          <w:vertAlign w:val="subscript"/>
        </w:rPr>
        <w:t>2</w:t>
      </w:r>
      <w:r w:rsidRPr="003458DE">
        <w:rPr>
          <w:rFonts w:eastAsia="Times New Roman"/>
          <w:sz w:val="27"/>
          <w:szCs w:val="27"/>
        </w:rPr>
        <w:t>O4) FeO, Li</w:t>
      </w:r>
      <w:r w:rsidRPr="003458DE">
        <w:rPr>
          <w:rFonts w:eastAsia="Times New Roman"/>
          <w:sz w:val="27"/>
          <w:szCs w:val="27"/>
          <w:vertAlign w:val="subscript"/>
        </w:rPr>
        <w:t>2</w:t>
      </w:r>
      <w:r w:rsidRPr="003458DE">
        <w:rPr>
          <w:rFonts w:eastAsia="Times New Roman"/>
          <w:sz w:val="27"/>
          <w:szCs w:val="27"/>
        </w:rPr>
        <w:t>O, BaO</w:t>
      </w:r>
    </w:p>
    <w:p w:rsidR="00837B04" w:rsidRPr="003458DE" w:rsidRDefault="00837B04" w:rsidP="00837B04">
      <w:pPr>
        <w:spacing w:before="100" w:beforeAutospacing="1" w:after="100" w:afterAutospacing="1"/>
        <w:rPr>
          <w:rFonts w:eastAsia="Times New Roman"/>
        </w:rPr>
      </w:pPr>
      <w:r w:rsidRPr="003458DE">
        <w:rPr>
          <w:rFonts w:eastAsia="Times New Roman"/>
        </w:rPr>
        <w:t xml:space="preserve"> 5. </w:t>
      </w:r>
      <w:r w:rsidRPr="003458DE">
        <w:rPr>
          <w:rFonts w:eastAsia="Times New Roman"/>
          <w:sz w:val="27"/>
          <w:szCs w:val="27"/>
        </w:rPr>
        <w:t>Кислотным является оксид, формула которого</w:t>
      </w:r>
    </w:p>
    <w:p w:rsidR="00837B04" w:rsidRPr="003458DE" w:rsidRDefault="00837B04" w:rsidP="00837B04">
      <w:pPr>
        <w:spacing w:before="100" w:beforeAutospacing="1" w:after="100" w:afterAutospacing="1"/>
        <w:rPr>
          <w:rFonts w:eastAsia="Times New Roman"/>
        </w:rPr>
      </w:pPr>
      <w:r w:rsidRPr="003458DE">
        <w:rPr>
          <w:rFonts w:eastAsia="Times New Roman"/>
          <w:sz w:val="27"/>
          <w:szCs w:val="27"/>
        </w:rPr>
        <w:t>1) СгО</w:t>
      </w:r>
      <w:r w:rsidRPr="003458DE">
        <w:rPr>
          <w:rFonts w:eastAsia="Times New Roman"/>
          <w:sz w:val="27"/>
          <w:szCs w:val="27"/>
          <w:vertAlign w:val="subscript"/>
        </w:rPr>
        <w:t>3</w:t>
      </w:r>
      <w:r w:rsidRPr="003458DE">
        <w:rPr>
          <w:rFonts w:eastAsia="Times New Roman"/>
          <w:sz w:val="27"/>
          <w:szCs w:val="27"/>
        </w:rPr>
        <w:t>                   2) СаО                   3) А1</w:t>
      </w:r>
      <w:r w:rsidRPr="003458DE">
        <w:rPr>
          <w:rFonts w:eastAsia="Times New Roman"/>
          <w:sz w:val="27"/>
          <w:szCs w:val="27"/>
          <w:vertAlign w:val="subscript"/>
        </w:rPr>
        <w:t>2</w:t>
      </w:r>
      <w:r w:rsidRPr="003458DE">
        <w:rPr>
          <w:rFonts w:eastAsia="Times New Roman"/>
          <w:sz w:val="27"/>
          <w:szCs w:val="27"/>
        </w:rPr>
        <w:t>О</w:t>
      </w:r>
      <w:r w:rsidRPr="003458DE">
        <w:rPr>
          <w:rFonts w:eastAsia="Times New Roman"/>
          <w:sz w:val="27"/>
          <w:szCs w:val="27"/>
          <w:vertAlign w:val="subscript"/>
        </w:rPr>
        <w:t>3</w:t>
      </w:r>
      <w:r w:rsidRPr="003458DE">
        <w:rPr>
          <w:rFonts w:eastAsia="Times New Roman"/>
          <w:sz w:val="27"/>
          <w:szCs w:val="27"/>
        </w:rPr>
        <w:t>                 4) NO</w:t>
      </w:r>
    </w:p>
    <w:p w:rsidR="00837B04" w:rsidRPr="003458DE" w:rsidRDefault="00837B04" w:rsidP="00837B04">
      <w:pPr>
        <w:spacing w:before="100" w:beforeAutospacing="1" w:after="100" w:afterAutospacing="1"/>
        <w:rPr>
          <w:rFonts w:eastAsia="Times New Roman"/>
        </w:rPr>
      </w:pPr>
      <w:r w:rsidRPr="003458DE">
        <w:rPr>
          <w:rFonts w:eastAsia="Times New Roman"/>
        </w:rPr>
        <w:t xml:space="preserve"> 6. </w:t>
      </w:r>
      <w:r w:rsidRPr="003458DE">
        <w:rPr>
          <w:rFonts w:eastAsia="Times New Roman"/>
          <w:sz w:val="27"/>
          <w:szCs w:val="27"/>
        </w:rPr>
        <w:t>Только двухосновные кислоты расположены в ряду:</w:t>
      </w:r>
    </w:p>
    <w:p w:rsidR="00837B04" w:rsidRPr="003458DE" w:rsidRDefault="00837B04" w:rsidP="00837B04">
      <w:pPr>
        <w:spacing w:before="100" w:beforeAutospacing="1" w:after="100" w:afterAutospacing="1"/>
        <w:rPr>
          <w:rFonts w:eastAsia="Times New Roman"/>
        </w:rPr>
      </w:pPr>
      <w:r w:rsidRPr="003458DE">
        <w:rPr>
          <w:rFonts w:eastAsia="Times New Roman"/>
          <w:sz w:val="27"/>
          <w:szCs w:val="27"/>
        </w:rPr>
        <w:lastRenderedPageBreak/>
        <w:t>1)   Н</w:t>
      </w:r>
      <w:r w:rsidRPr="003458DE">
        <w:rPr>
          <w:rFonts w:eastAsia="Times New Roman"/>
          <w:sz w:val="27"/>
          <w:szCs w:val="27"/>
          <w:vertAlign w:val="subscript"/>
        </w:rPr>
        <w:t>2</w:t>
      </w:r>
      <w:r w:rsidRPr="003458DE">
        <w:rPr>
          <w:rFonts w:eastAsia="Times New Roman"/>
          <w:sz w:val="27"/>
          <w:szCs w:val="27"/>
        </w:rPr>
        <w:t>СОз, Н</w:t>
      </w:r>
      <w:r w:rsidRPr="003458DE">
        <w:rPr>
          <w:rFonts w:eastAsia="Times New Roman"/>
          <w:sz w:val="27"/>
          <w:szCs w:val="27"/>
          <w:vertAlign w:val="subscript"/>
        </w:rPr>
        <w:t>3</w:t>
      </w:r>
      <w:r w:rsidRPr="003458DE">
        <w:rPr>
          <w:rFonts w:eastAsia="Times New Roman"/>
          <w:sz w:val="27"/>
          <w:szCs w:val="27"/>
        </w:rPr>
        <w:t>РО</w:t>
      </w:r>
      <w:r w:rsidRPr="003458DE">
        <w:rPr>
          <w:rFonts w:eastAsia="Times New Roman"/>
          <w:sz w:val="27"/>
          <w:szCs w:val="27"/>
          <w:vertAlign w:val="subscript"/>
        </w:rPr>
        <w:t>4</w:t>
      </w:r>
      <w:r w:rsidRPr="003458DE">
        <w:rPr>
          <w:rFonts w:eastAsia="Times New Roman"/>
          <w:sz w:val="27"/>
          <w:szCs w:val="27"/>
        </w:rPr>
        <w:t>,  H</w:t>
      </w:r>
      <w:r w:rsidRPr="003458DE">
        <w:rPr>
          <w:rFonts w:eastAsia="Times New Roman"/>
          <w:sz w:val="27"/>
          <w:szCs w:val="27"/>
          <w:vertAlign w:val="subscript"/>
        </w:rPr>
        <w:t>3</w:t>
      </w:r>
      <w:r w:rsidRPr="003458DE">
        <w:rPr>
          <w:rFonts w:eastAsia="Times New Roman"/>
          <w:sz w:val="27"/>
          <w:szCs w:val="27"/>
        </w:rPr>
        <w:t>AsO</w:t>
      </w:r>
      <w:r w:rsidRPr="003458DE">
        <w:rPr>
          <w:rFonts w:eastAsia="Times New Roman"/>
          <w:sz w:val="27"/>
          <w:szCs w:val="27"/>
          <w:vertAlign w:val="subscript"/>
        </w:rPr>
        <w:t>3</w:t>
      </w:r>
      <w:r w:rsidRPr="003458DE">
        <w:rPr>
          <w:rFonts w:eastAsia="Times New Roman"/>
          <w:sz w:val="27"/>
          <w:szCs w:val="27"/>
        </w:rPr>
        <w:t>, HNO</w:t>
      </w:r>
      <w:r w:rsidRPr="003458DE">
        <w:rPr>
          <w:rFonts w:eastAsia="Times New Roman"/>
          <w:sz w:val="27"/>
          <w:szCs w:val="27"/>
          <w:vertAlign w:val="subscript"/>
        </w:rPr>
        <w:t>3</w:t>
      </w:r>
      <w:r w:rsidRPr="003458DE">
        <w:rPr>
          <w:rFonts w:eastAsia="Times New Roman"/>
          <w:sz w:val="27"/>
          <w:szCs w:val="27"/>
        </w:rPr>
        <w:t>2)   НС1O</w:t>
      </w:r>
      <w:r w:rsidRPr="003458DE">
        <w:rPr>
          <w:rFonts w:eastAsia="Times New Roman"/>
          <w:sz w:val="27"/>
          <w:szCs w:val="27"/>
          <w:vertAlign w:val="subscript"/>
        </w:rPr>
        <w:t>4</w:t>
      </w:r>
      <w:r w:rsidRPr="003458DE">
        <w:rPr>
          <w:rFonts w:eastAsia="Times New Roman"/>
          <w:sz w:val="27"/>
          <w:szCs w:val="27"/>
        </w:rPr>
        <w:t>,  H</w:t>
      </w:r>
      <w:r w:rsidRPr="003458DE">
        <w:rPr>
          <w:rFonts w:eastAsia="Times New Roman"/>
          <w:sz w:val="27"/>
          <w:szCs w:val="27"/>
          <w:vertAlign w:val="subscript"/>
        </w:rPr>
        <w:t>2</w:t>
      </w:r>
      <w:r w:rsidRPr="003458DE">
        <w:rPr>
          <w:rFonts w:eastAsia="Times New Roman"/>
          <w:sz w:val="27"/>
          <w:szCs w:val="27"/>
        </w:rPr>
        <w:t>SeO</w:t>
      </w:r>
      <w:r w:rsidRPr="003458DE">
        <w:rPr>
          <w:rFonts w:eastAsia="Times New Roman"/>
          <w:sz w:val="27"/>
          <w:szCs w:val="27"/>
          <w:vertAlign w:val="subscript"/>
        </w:rPr>
        <w:t>4</w:t>
      </w:r>
      <w:r w:rsidRPr="003458DE">
        <w:rPr>
          <w:rFonts w:eastAsia="Times New Roman"/>
          <w:sz w:val="27"/>
          <w:szCs w:val="27"/>
        </w:rPr>
        <w:t>, HNO</w:t>
      </w:r>
      <w:r w:rsidRPr="003458DE">
        <w:rPr>
          <w:rFonts w:eastAsia="Times New Roman"/>
          <w:sz w:val="27"/>
          <w:szCs w:val="27"/>
          <w:vertAlign w:val="subscript"/>
        </w:rPr>
        <w:t>2</w:t>
      </w:r>
      <w:r w:rsidRPr="003458DE">
        <w:rPr>
          <w:rFonts w:eastAsia="Times New Roman"/>
          <w:sz w:val="27"/>
          <w:szCs w:val="27"/>
        </w:rPr>
        <w:t>, H</w:t>
      </w:r>
      <w:r w:rsidRPr="003458DE">
        <w:rPr>
          <w:rFonts w:eastAsia="Times New Roman"/>
          <w:sz w:val="27"/>
          <w:szCs w:val="27"/>
          <w:vertAlign w:val="subscript"/>
        </w:rPr>
        <w:t>3</w:t>
      </w:r>
      <w:r w:rsidRPr="003458DE">
        <w:rPr>
          <w:rFonts w:eastAsia="Times New Roman"/>
          <w:sz w:val="27"/>
          <w:szCs w:val="27"/>
        </w:rPr>
        <w:t>PO</w:t>
      </w:r>
      <w:r w:rsidRPr="003458DE">
        <w:rPr>
          <w:rFonts w:eastAsia="Times New Roman"/>
          <w:sz w:val="27"/>
          <w:szCs w:val="27"/>
          <w:vertAlign w:val="subscript"/>
        </w:rPr>
        <w:t>4</w:t>
      </w:r>
    </w:p>
    <w:p w:rsidR="00837B04" w:rsidRPr="003458DE" w:rsidRDefault="00837B04" w:rsidP="00837B04">
      <w:pPr>
        <w:spacing w:before="100" w:beforeAutospacing="1" w:after="100" w:afterAutospacing="1"/>
        <w:rPr>
          <w:rFonts w:eastAsia="Times New Roman"/>
          <w:lang w:val="en-US"/>
        </w:rPr>
      </w:pPr>
      <w:r w:rsidRPr="003458DE">
        <w:rPr>
          <w:rFonts w:eastAsia="Times New Roman"/>
          <w:sz w:val="27"/>
          <w:szCs w:val="27"/>
          <w:lang w:val="en-US"/>
        </w:rPr>
        <w:t>3)   H</w:t>
      </w:r>
      <w:r w:rsidRPr="003458DE">
        <w:rPr>
          <w:rFonts w:eastAsia="Times New Roman"/>
          <w:sz w:val="27"/>
          <w:szCs w:val="27"/>
          <w:vertAlign w:val="subscript"/>
          <w:lang w:val="en-US"/>
        </w:rPr>
        <w:t>2</w:t>
      </w:r>
      <w:r w:rsidRPr="003458DE">
        <w:rPr>
          <w:rFonts w:eastAsia="Times New Roman"/>
          <w:sz w:val="27"/>
          <w:szCs w:val="27"/>
          <w:lang w:val="en-US"/>
        </w:rPr>
        <w:t>SO</w:t>
      </w:r>
      <w:r w:rsidRPr="003458DE">
        <w:rPr>
          <w:rFonts w:eastAsia="Times New Roman"/>
          <w:sz w:val="27"/>
          <w:szCs w:val="27"/>
          <w:vertAlign w:val="subscript"/>
          <w:lang w:val="en-US"/>
        </w:rPr>
        <w:t>3</w:t>
      </w:r>
      <w:r w:rsidRPr="003458DE">
        <w:rPr>
          <w:rFonts w:eastAsia="Times New Roman"/>
          <w:sz w:val="27"/>
          <w:szCs w:val="27"/>
          <w:lang w:val="en-US"/>
        </w:rPr>
        <w:t>, H</w:t>
      </w:r>
      <w:r w:rsidRPr="003458DE">
        <w:rPr>
          <w:rFonts w:eastAsia="Times New Roman"/>
          <w:sz w:val="27"/>
          <w:szCs w:val="27"/>
          <w:vertAlign w:val="subscript"/>
          <w:lang w:val="en-US"/>
        </w:rPr>
        <w:t>2</w:t>
      </w:r>
      <w:r w:rsidRPr="003458DE">
        <w:rPr>
          <w:rFonts w:eastAsia="Times New Roman"/>
          <w:sz w:val="27"/>
          <w:szCs w:val="27"/>
          <w:lang w:val="en-US"/>
        </w:rPr>
        <w:t>SiO, H</w:t>
      </w:r>
      <w:r w:rsidRPr="003458DE">
        <w:rPr>
          <w:rFonts w:eastAsia="Times New Roman"/>
          <w:sz w:val="27"/>
          <w:szCs w:val="27"/>
          <w:vertAlign w:val="subscript"/>
          <w:lang w:val="en-US"/>
        </w:rPr>
        <w:t>2</w:t>
      </w:r>
      <w:r w:rsidRPr="003458DE">
        <w:rPr>
          <w:rFonts w:eastAsia="Times New Roman"/>
          <w:sz w:val="27"/>
          <w:szCs w:val="27"/>
          <w:lang w:val="en-US"/>
        </w:rPr>
        <w:t>SO</w:t>
      </w:r>
      <w:r w:rsidRPr="003458DE">
        <w:rPr>
          <w:rFonts w:eastAsia="Times New Roman"/>
          <w:sz w:val="27"/>
          <w:szCs w:val="27"/>
          <w:vertAlign w:val="subscript"/>
          <w:lang w:val="en-US"/>
        </w:rPr>
        <w:t>4</w:t>
      </w:r>
      <w:r w:rsidRPr="003458DE">
        <w:rPr>
          <w:rFonts w:eastAsia="Times New Roman"/>
          <w:sz w:val="27"/>
          <w:szCs w:val="27"/>
          <w:lang w:val="en-US"/>
        </w:rPr>
        <w:t>, H</w:t>
      </w:r>
      <w:r w:rsidRPr="003458DE">
        <w:rPr>
          <w:rFonts w:eastAsia="Times New Roman"/>
          <w:sz w:val="27"/>
          <w:szCs w:val="27"/>
          <w:vertAlign w:val="subscript"/>
          <w:lang w:val="en-US"/>
        </w:rPr>
        <w:t>2</w:t>
      </w:r>
      <w:r w:rsidRPr="003458DE">
        <w:rPr>
          <w:rFonts w:eastAsia="Times New Roman"/>
          <w:sz w:val="27"/>
          <w:szCs w:val="27"/>
          <w:lang w:val="en-US"/>
        </w:rPr>
        <w:t>Cr0</w:t>
      </w:r>
      <w:r w:rsidRPr="003458DE">
        <w:rPr>
          <w:rFonts w:eastAsia="Times New Roman"/>
          <w:sz w:val="27"/>
          <w:szCs w:val="27"/>
          <w:vertAlign w:val="subscript"/>
          <w:lang w:val="en-US"/>
        </w:rPr>
        <w:t xml:space="preserve">4       </w:t>
      </w:r>
      <w:r w:rsidRPr="003458DE">
        <w:rPr>
          <w:rFonts w:eastAsia="Times New Roman"/>
          <w:sz w:val="27"/>
          <w:szCs w:val="27"/>
          <w:lang w:val="en-US"/>
        </w:rPr>
        <w:t>4) HMnO</w:t>
      </w:r>
      <w:r w:rsidRPr="003458DE">
        <w:rPr>
          <w:rFonts w:eastAsia="Times New Roman"/>
          <w:sz w:val="27"/>
          <w:szCs w:val="27"/>
          <w:vertAlign w:val="subscript"/>
          <w:lang w:val="en-US"/>
        </w:rPr>
        <w:t>4</w:t>
      </w:r>
      <w:r w:rsidRPr="003458DE">
        <w:rPr>
          <w:rFonts w:eastAsia="Times New Roman"/>
          <w:sz w:val="27"/>
          <w:szCs w:val="27"/>
          <w:lang w:val="en-US"/>
        </w:rPr>
        <w:t>, H</w:t>
      </w:r>
      <w:r w:rsidRPr="003458DE">
        <w:rPr>
          <w:rFonts w:eastAsia="Times New Roman"/>
          <w:sz w:val="27"/>
          <w:szCs w:val="27"/>
          <w:vertAlign w:val="subscript"/>
          <w:lang w:val="en-US"/>
        </w:rPr>
        <w:t>3</w:t>
      </w:r>
      <w:r w:rsidRPr="003458DE">
        <w:rPr>
          <w:rFonts w:eastAsia="Times New Roman"/>
          <w:sz w:val="27"/>
          <w:szCs w:val="27"/>
          <w:lang w:val="en-US"/>
        </w:rPr>
        <w:t>As</w:t>
      </w:r>
      <w:r w:rsidRPr="003458DE">
        <w:rPr>
          <w:rFonts w:eastAsia="Times New Roman"/>
          <w:sz w:val="27"/>
          <w:szCs w:val="27"/>
        </w:rPr>
        <w:t>О</w:t>
      </w:r>
      <w:r w:rsidRPr="003458DE">
        <w:rPr>
          <w:rFonts w:eastAsia="Times New Roman"/>
          <w:sz w:val="27"/>
          <w:szCs w:val="27"/>
          <w:vertAlign w:val="subscript"/>
          <w:lang w:val="en-US"/>
        </w:rPr>
        <w:t>4 ,</w:t>
      </w:r>
      <w:r w:rsidRPr="003458DE">
        <w:rPr>
          <w:rFonts w:eastAsia="Times New Roman"/>
          <w:sz w:val="27"/>
          <w:szCs w:val="27"/>
          <w:lang w:val="en-US"/>
        </w:rPr>
        <w:t>H</w:t>
      </w:r>
      <w:r w:rsidRPr="003458DE">
        <w:rPr>
          <w:rFonts w:eastAsia="Times New Roman"/>
          <w:sz w:val="27"/>
          <w:szCs w:val="27"/>
          <w:vertAlign w:val="subscript"/>
          <w:lang w:val="en-US"/>
        </w:rPr>
        <w:t>2</w:t>
      </w:r>
      <w:r w:rsidRPr="003458DE">
        <w:rPr>
          <w:rFonts w:eastAsia="Times New Roman"/>
          <w:sz w:val="27"/>
          <w:szCs w:val="27"/>
          <w:lang w:val="en-US"/>
        </w:rPr>
        <w:t>BeO</w:t>
      </w:r>
      <w:r w:rsidRPr="003458DE">
        <w:rPr>
          <w:rFonts w:eastAsia="Times New Roman"/>
          <w:sz w:val="27"/>
          <w:szCs w:val="27"/>
          <w:vertAlign w:val="subscript"/>
          <w:lang w:val="en-US"/>
        </w:rPr>
        <w:t>4</w:t>
      </w:r>
      <w:r w:rsidRPr="003458DE">
        <w:rPr>
          <w:rFonts w:eastAsia="Times New Roman"/>
          <w:sz w:val="27"/>
          <w:szCs w:val="27"/>
          <w:lang w:val="en-US"/>
        </w:rPr>
        <w:t>, H</w:t>
      </w:r>
      <w:r w:rsidRPr="003458DE">
        <w:rPr>
          <w:rFonts w:eastAsia="Times New Roman"/>
          <w:sz w:val="27"/>
          <w:szCs w:val="27"/>
          <w:vertAlign w:val="subscript"/>
          <w:lang w:val="en-US"/>
        </w:rPr>
        <w:t>2</w:t>
      </w:r>
      <w:r w:rsidRPr="003458DE">
        <w:rPr>
          <w:rFonts w:eastAsia="Times New Roman"/>
          <w:sz w:val="27"/>
          <w:szCs w:val="27"/>
          <w:lang w:val="en-US"/>
        </w:rPr>
        <w:t>ZnO</w:t>
      </w:r>
      <w:r w:rsidRPr="003458DE">
        <w:rPr>
          <w:rFonts w:eastAsia="Times New Roman"/>
          <w:sz w:val="27"/>
          <w:szCs w:val="27"/>
          <w:vertAlign w:val="subscript"/>
          <w:lang w:val="en-US"/>
        </w:rPr>
        <w:t>2</w:t>
      </w:r>
    </w:p>
    <w:p w:rsidR="00837B04" w:rsidRPr="00837B04" w:rsidRDefault="00837B04" w:rsidP="00837B04">
      <w:pPr>
        <w:spacing w:before="100" w:beforeAutospacing="1" w:after="100" w:afterAutospacing="1"/>
        <w:rPr>
          <w:rFonts w:eastAsia="Times New Roman"/>
        </w:rPr>
      </w:pPr>
      <w:r w:rsidRPr="003458DE">
        <w:rPr>
          <w:rFonts w:eastAsia="Times New Roman"/>
          <w:lang w:val="en-US"/>
        </w:rPr>
        <w:t> </w:t>
      </w:r>
      <w:r w:rsidRPr="00837B04">
        <w:rPr>
          <w:rFonts w:eastAsia="Times New Roman"/>
        </w:rPr>
        <w:t>7.</w:t>
      </w:r>
      <w:r w:rsidRPr="003458DE">
        <w:rPr>
          <w:rFonts w:eastAsia="Times New Roman"/>
          <w:sz w:val="27"/>
          <w:szCs w:val="27"/>
          <w:lang w:val="en-US"/>
        </w:rPr>
        <w:t> </w:t>
      </w:r>
      <w:r w:rsidRPr="003458DE">
        <w:rPr>
          <w:rFonts w:eastAsia="Times New Roman"/>
          <w:sz w:val="27"/>
          <w:szCs w:val="27"/>
        </w:rPr>
        <w:t>Только кислоты расположены в ряду</w:t>
      </w:r>
    </w:p>
    <w:p w:rsidR="00837B04" w:rsidRPr="00837B04" w:rsidRDefault="00837B04" w:rsidP="00837B04">
      <w:pPr>
        <w:spacing w:before="100" w:beforeAutospacing="1" w:after="100" w:afterAutospacing="1"/>
        <w:rPr>
          <w:rFonts w:eastAsia="Times New Roman"/>
        </w:rPr>
      </w:pPr>
      <w:r w:rsidRPr="00837B04">
        <w:rPr>
          <w:rFonts w:eastAsia="Times New Roman"/>
          <w:sz w:val="27"/>
          <w:szCs w:val="27"/>
        </w:rPr>
        <w:t>1)</w:t>
      </w:r>
      <w:r w:rsidRPr="003458DE">
        <w:rPr>
          <w:rFonts w:eastAsia="Times New Roman"/>
          <w:sz w:val="27"/>
          <w:szCs w:val="27"/>
          <w:lang w:val="en-US"/>
        </w:rPr>
        <w:t>   </w:t>
      </w:r>
      <w:r w:rsidRPr="003458DE">
        <w:rPr>
          <w:rFonts w:eastAsia="Times New Roman"/>
          <w:sz w:val="27"/>
          <w:szCs w:val="27"/>
        </w:rPr>
        <w:t>Н</w:t>
      </w:r>
      <w:r w:rsidRPr="003458DE">
        <w:rPr>
          <w:rFonts w:eastAsia="Times New Roman"/>
          <w:sz w:val="27"/>
          <w:szCs w:val="27"/>
          <w:lang w:val="en-US"/>
        </w:rPr>
        <w:t>N</w:t>
      </w:r>
      <w:r w:rsidRPr="003458DE">
        <w:rPr>
          <w:rFonts w:eastAsia="Times New Roman"/>
          <w:sz w:val="27"/>
          <w:szCs w:val="27"/>
        </w:rPr>
        <w:t>О</w:t>
      </w:r>
      <w:r w:rsidRPr="00837B04">
        <w:rPr>
          <w:rFonts w:eastAsia="Times New Roman"/>
          <w:sz w:val="27"/>
          <w:szCs w:val="27"/>
          <w:vertAlign w:val="subscript"/>
        </w:rPr>
        <w:t>3</w:t>
      </w:r>
      <w:r w:rsidRPr="00837B04">
        <w:rPr>
          <w:rFonts w:eastAsia="Times New Roman"/>
          <w:sz w:val="27"/>
          <w:szCs w:val="27"/>
        </w:rPr>
        <w:t xml:space="preserve">, </w:t>
      </w:r>
      <w:r w:rsidRPr="003458DE">
        <w:rPr>
          <w:rFonts w:eastAsia="Times New Roman"/>
          <w:sz w:val="27"/>
          <w:szCs w:val="27"/>
        </w:rPr>
        <w:t>Са</w:t>
      </w:r>
      <w:r w:rsidRPr="00837B04">
        <w:rPr>
          <w:rFonts w:eastAsia="Times New Roman"/>
          <w:sz w:val="27"/>
          <w:szCs w:val="27"/>
        </w:rPr>
        <w:t>(</w:t>
      </w:r>
      <w:r w:rsidRPr="003458DE">
        <w:rPr>
          <w:rFonts w:eastAsia="Times New Roman"/>
          <w:sz w:val="27"/>
          <w:szCs w:val="27"/>
          <w:lang w:val="en-US"/>
        </w:rPr>
        <w:t>OH</w:t>
      </w:r>
      <w:r w:rsidRPr="00837B04">
        <w:rPr>
          <w:rFonts w:eastAsia="Times New Roman"/>
          <w:sz w:val="27"/>
          <w:szCs w:val="27"/>
        </w:rPr>
        <w:t>)</w:t>
      </w:r>
      <w:r w:rsidRPr="00837B04">
        <w:rPr>
          <w:rFonts w:eastAsia="Times New Roman"/>
          <w:sz w:val="27"/>
          <w:szCs w:val="27"/>
          <w:vertAlign w:val="subscript"/>
        </w:rPr>
        <w:t>2</w:t>
      </w:r>
      <w:r w:rsidRPr="00837B04">
        <w:rPr>
          <w:rFonts w:eastAsia="Times New Roman"/>
          <w:sz w:val="27"/>
          <w:szCs w:val="27"/>
        </w:rPr>
        <w:t xml:space="preserve">, </w:t>
      </w:r>
      <w:r w:rsidRPr="003458DE">
        <w:rPr>
          <w:rFonts w:eastAsia="Times New Roman"/>
          <w:sz w:val="27"/>
          <w:szCs w:val="27"/>
          <w:lang w:val="en-US"/>
        </w:rPr>
        <w:t> N</w:t>
      </w:r>
      <w:r w:rsidRPr="003458DE">
        <w:rPr>
          <w:rFonts w:eastAsia="Times New Roman"/>
          <w:sz w:val="27"/>
          <w:szCs w:val="27"/>
        </w:rPr>
        <w:t>О</w:t>
      </w:r>
      <w:r w:rsidRPr="00837B04">
        <w:rPr>
          <w:rFonts w:eastAsia="Times New Roman"/>
          <w:sz w:val="27"/>
          <w:szCs w:val="27"/>
          <w:vertAlign w:val="subscript"/>
        </w:rPr>
        <w:t xml:space="preserve">2 </w:t>
      </w:r>
      <w:r w:rsidRPr="00837B04">
        <w:rPr>
          <w:rFonts w:eastAsia="Times New Roman"/>
          <w:sz w:val="27"/>
          <w:szCs w:val="27"/>
        </w:rPr>
        <w:t>2)</w:t>
      </w:r>
      <w:r w:rsidRPr="003458DE">
        <w:rPr>
          <w:rFonts w:eastAsia="Times New Roman"/>
          <w:sz w:val="27"/>
          <w:szCs w:val="27"/>
          <w:lang w:val="en-US"/>
        </w:rPr>
        <w:t>   </w:t>
      </w:r>
      <w:r w:rsidRPr="003458DE">
        <w:rPr>
          <w:rFonts w:eastAsia="Times New Roman"/>
          <w:sz w:val="27"/>
          <w:szCs w:val="27"/>
        </w:rPr>
        <w:t>КНСОз</w:t>
      </w:r>
      <w:r w:rsidRPr="00837B04">
        <w:rPr>
          <w:rFonts w:eastAsia="Times New Roman"/>
          <w:sz w:val="27"/>
          <w:szCs w:val="27"/>
        </w:rPr>
        <w:t>,</w:t>
      </w:r>
      <w:r w:rsidRPr="003458DE">
        <w:rPr>
          <w:rFonts w:eastAsia="Times New Roman"/>
          <w:sz w:val="27"/>
          <w:szCs w:val="27"/>
          <w:lang w:val="en-US"/>
        </w:rPr>
        <w:t> Ba</w:t>
      </w:r>
      <w:r w:rsidRPr="00837B04">
        <w:rPr>
          <w:rFonts w:eastAsia="Times New Roman"/>
          <w:sz w:val="27"/>
          <w:szCs w:val="27"/>
        </w:rPr>
        <w:t>(</w:t>
      </w:r>
      <w:r w:rsidRPr="003458DE">
        <w:rPr>
          <w:rFonts w:eastAsia="Times New Roman"/>
          <w:sz w:val="27"/>
          <w:szCs w:val="27"/>
          <w:lang w:val="en-US"/>
        </w:rPr>
        <w:t>HSO</w:t>
      </w:r>
      <w:r w:rsidRPr="00837B04">
        <w:rPr>
          <w:rFonts w:eastAsia="Times New Roman"/>
          <w:sz w:val="27"/>
          <w:szCs w:val="27"/>
          <w:vertAlign w:val="subscript"/>
        </w:rPr>
        <w:t>4</w:t>
      </w:r>
      <w:r w:rsidRPr="00837B04">
        <w:rPr>
          <w:rFonts w:eastAsia="Times New Roman"/>
          <w:sz w:val="27"/>
          <w:szCs w:val="27"/>
        </w:rPr>
        <w:t>)</w:t>
      </w:r>
      <w:r w:rsidRPr="00837B04">
        <w:rPr>
          <w:rFonts w:eastAsia="Times New Roman"/>
          <w:sz w:val="27"/>
          <w:szCs w:val="27"/>
          <w:vertAlign w:val="subscript"/>
        </w:rPr>
        <w:t>2</w:t>
      </w:r>
      <w:r w:rsidRPr="00837B04">
        <w:rPr>
          <w:rFonts w:eastAsia="Times New Roman"/>
          <w:sz w:val="27"/>
          <w:szCs w:val="27"/>
        </w:rPr>
        <w:t xml:space="preserve">, </w:t>
      </w:r>
      <w:r w:rsidRPr="003458DE">
        <w:rPr>
          <w:rFonts w:eastAsia="Times New Roman"/>
          <w:sz w:val="27"/>
          <w:szCs w:val="27"/>
          <w:lang w:val="en-US"/>
        </w:rPr>
        <w:t>ZnOHCl</w:t>
      </w:r>
    </w:p>
    <w:p w:rsidR="00837B04" w:rsidRPr="003458DE" w:rsidRDefault="00837B04" w:rsidP="00837B04">
      <w:pPr>
        <w:spacing w:before="100" w:beforeAutospacing="1" w:after="100" w:afterAutospacing="1"/>
        <w:rPr>
          <w:rFonts w:eastAsia="Times New Roman"/>
          <w:lang w:val="en-US"/>
        </w:rPr>
      </w:pPr>
      <w:r w:rsidRPr="003458DE">
        <w:rPr>
          <w:rFonts w:eastAsia="Times New Roman"/>
          <w:sz w:val="27"/>
          <w:szCs w:val="27"/>
          <w:lang w:val="en-US"/>
        </w:rPr>
        <w:t>3)   HNO</w:t>
      </w:r>
      <w:r w:rsidRPr="003458DE">
        <w:rPr>
          <w:rFonts w:eastAsia="Times New Roman"/>
          <w:sz w:val="27"/>
          <w:szCs w:val="27"/>
          <w:vertAlign w:val="subscript"/>
          <w:lang w:val="en-US"/>
        </w:rPr>
        <w:t>2</w:t>
      </w:r>
      <w:r w:rsidRPr="003458DE">
        <w:rPr>
          <w:rFonts w:eastAsia="Times New Roman"/>
          <w:sz w:val="27"/>
          <w:szCs w:val="27"/>
          <w:lang w:val="en-US"/>
        </w:rPr>
        <w:t>, HNO</w:t>
      </w:r>
      <w:r w:rsidRPr="003458DE">
        <w:rPr>
          <w:rFonts w:eastAsia="Times New Roman"/>
          <w:sz w:val="27"/>
          <w:szCs w:val="27"/>
          <w:vertAlign w:val="subscript"/>
          <w:lang w:val="en-US"/>
        </w:rPr>
        <w:t>3</w:t>
      </w:r>
      <w:r w:rsidRPr="003458DE">
        <w:rPr>
          <w:rFonts w:eastAsia="Times New Roman"/>
          <w:sz w:val="27"/>
          <w:szCs w:val="27"/>
          <w:lang w:val="en-US"/>
        </w:rPr>
        <w:t>, CH</w:t>
      </w:r>
      <w:r w:rsidRPr="003458DE">
        <w:rPr>
          <w:rFonts w:eastAsia="Times New Roman"/>
          <w:sz w:val="27"/>
          <w:szCs w:val="27"/>
          <w:vertAlign w:val="subscript"/>
          <w:lang w:val="en-US"/>
        </w:rPr>
        <w:t>3</w:t>
      </w:r>
      <w:r w:rsidRPr="003458DE">
        <w:rPr>
          <w:rFonts w:eastAsia="Times New Roman"/>
          <w:sz w:val="27"/>
          <w:szCs w:val="27"/>
          <w:lang w:val="en-US"/>
        </w:rPr>
        <w:t>COOH4) H</w:t>
      </w:r>
      <w:r w:rsidRPr="003458DE">
        <w:rPr>
          <w:rFonts w:eastAsia="Times New Roman"/>
          <w:sz w:val="27"/>
          <w:szCs w:val="27"/>
          <w:vertAlign w:val="subscript"/>
          <w:lang w:val="en-US"/>
        </w:rPr>
        <w:t>2</w:t>
      </w:r>
      <w:r w:rsidRPr="003458DE">
        <w:rPr>
          <w:rFonts w:eastAsia="Times New Roman"/>
          <w:sz w:val="27"/>
          <w:szCs w:val="27"/>
          <w:lang w:val="en-US"/>
        </w:rPr>
        <w:t>S, Na</w:t>
      </w:r>
      <w:r w:rsidRPr="003458DE">
        <w:rPr>
          <w:rFonts w:eastAsia="Times New Roman"/>
          <w:sz w:val="27"/>
          <w:szCs w:val="27"/>
          <w:vertAlign w:val="subscript"/>
          <w:lang w:val="en-US"/>
        </w:rPr>
        <w:t>2</w:t>
      </w:r>
      <w:r w:rsidRPr="003458DE">
        <w:rPr>
          <w:rFonts w:eastAsia="Times New Roman"/>
          <w:sz w:val="27"/>
          <w:szCs w:val="27"/>
          <w:lang w:val="en-US"/>
        </w:rPr>
        <w:t>SO</w:t>
      </w:r>
      <w:r w:rsidRPr="003458DE">
        <w:rPr>
          <w:rFonts w:eastAsia="Times New Roman"/>
          <w:sz w:val="27"/>
          <w:szCs w:val="27"/>
          <w:vertAlign w:val="subscript"/>
          <w:lang w:val="en-US"/>
        </w:rPr>
        <w:t>3,</w:t>
      </w:r>
      <w:r w:rsidRPr="003458DE">
        <w:rPr>
          <w:rFonts w:eastAsia="Times New Roman"/>
          <w:sz w:val="27"/>
          <w:szCs w:val="27"/>
          <w:lang w:val="en-US"/>
        </w:rPr>
        <w:t>  SO</w:t>
      </w:r>
      <w:r w:rsidRPr="003458DE">
        <w:rPr>
          <w:rFonts w:eastAsia="Times New Roman"/>
          <w:sz w:val="27"/>
          <w:szCs w:val="27"/>
          <w:vertAlign w:val="subscript"/>
          <w:lang w:val="en-US"/>
        </w:rPr>
        <w:t>2</w:t>
      </w:r>
    </w:p>
    <w:p w:rsidR="00837B04" w:rsidRPr="003458DE" w:rsidRDefault="00837B04" w:rsidP="00837B04">
      <w:pPr>
        <w:spacing w:before="100" w:beforeAutospacing="1" w:after="100" w:afterAutospacing="1"/>
        <w:rPr>
          <w:rFonts w:eastAsia="Times New Roman"/>
        </w:rPr>
      </w:pPr>
      <w:r w:rsidRPr="003458DE">
        <w:rPr>
          <w:rFonts w:eastAsia="Times New Roman"/>
          <w:lang w:val="en-US"/>
        </w:rPr>
        <w:t> </w:t>
      </w:r>
      <w:r w:rsidRPr="003458DE">
        <w:rPr>
          <w:rFonts w:eastAsia="Times New Roman"/>
        </w:rPr>
        <w:t xml:space="preserve">8. </w:t>
      </w:r>
      <w:r w:rsidRPr="003458DE">
        <w:rPr>
          <w:rFonts w:eastAsia="Times New Roman"/>
          <w:sz w:val="27"/>
          <w:szCs w:val="27"/>
        </w:rPr>
        <w:t> Амфотерным оксидом является</w:t>
      </w:r>
    </w:p>
    <w:p w:rsidR="00837B04" w:rsidRPr="003458DE" w:rsidRDefault="00837B04" w:rsidP="00837B04">
      <w:pPr>
        <w:spacing w:before="100" w:beforeAutospacing="1" w:after="100" w:afterAutospacing="1"/>
        <w:rPr>
          <w:rFonts w:eastAsia="Times New Roman"/>
        </w:rPr>
      </w:pPr>
      <w:r w:rsidRPr="003458DE">
        <w:rPr>
          <w:rFonts w:eastAsia="Times New Roman"/>
          <w:sz w:val="27"/>
          <w:szCs w:val="27"/>
        </w:rPr>
        <w:t>1)  оксид серы (IV)2)  оксид алюминия3)  оксид лития4) оксид фосфора (V)</w:t>
      </w:r>
    </w:p>
    <w:p w:rsidR="00837B04" w:rsidRPr="003458DE" w:rsidRDefault="00837B04" w:rsidP="00837B04">
      <w:pPr>
        <w:spacing w:before="100" w:beforeAutospacing="1" w:after="100" w:afterAutospacing="1"/>
        <w:rPr>
          <w:rFonts w:eastAsia="Times New Roman"/>
        </w:rPr>
      </w:pPr>
      <w:r w:rsidRPr="003458DE">
        <w:rPr>
          <w:rFonts w:eastAsia="Times New Roman"/>
        </w:rPr>
        <w:t xml:space="preserve"> 9. </w:t>
      </w:r>
      <w:r w:rsidRPr="003458DE">
        <w:rPr>
          <w:rFonts w:eastAsia="Times New Roman"/>
          <w:sz w:val="27"/>
          <w:szCs w:val="27"/>
        </w:rPr>
        <w:t>В перечне солей, формулы которых:Mn(NO</w:t>
      </w:r>
      <w:r w:rsidRPr="003458DE">
        <w:rPr>
          <w:rFonts w:eastAsia="Times New Roman"/>
          <w:sz w:val="27"/>
          <w:szCs w:val="27"/>
          <w:vertAlign w:val="subscript"/>
        </w:rPr>
        <w:t>3</w:t>
      </w:r>
      <w:r w:rsidRPr="003458DE">
        <w:rPr>
          <w:rFonts w:eastAsia="Times New Roman"/>
          <w:sz w:val="27"/>
          <w:szCs w:val="27"/>
        </w:rPr>
        <w:t>)</w:t>
      </w:r>
      <w:r w:rsidRPr="003458DE">
        <w:rPr>
          <w:rFonts w:eastAsia="Times New Roman"/>
          <w:sz w:val="27"/>
          <w:szCs w:val="27"/>
          <w:vertAlign w:val="subscript"/>
        </w:rPr>
        <w:t>2</w:t>
      </w:r>
      <w:r w:rsidRPr="003458DE">
        <w:rPr>
          <w:rFonts w:eastAsia="Times New Roman"/>
          <w:sz w:val="27"/>
          <w:szCs w:val="27"/>
        </w:rPr>
        <w:t>,   Mg(H</w:t>
      </w:r>
      <w:r w:rsidRPr="003458DE">
        <w:rPr>
          <w:rFonts w:eastAsia="Times New Roman"/>
          <w:sz w:val="27"/>
          <w:szCs w:val="27"/>
          <w:vertAlign w:val="subscript"/>
        </w:rPr>
        <w:t>2</w:t>
      </w:r>
      <w:r w:rsidRPr="003458DE">
        <w:rPr>
          <w:rFonts w:eastAsia="Times New Roman"/>
          <w:sz w:val="27"/>
          <w:szCs w:val="27"/>
        </w:rPr>
        <w:t>PО</w:t>
      </w:r>
      <w:r w:rsidRPr="003458DE">
        <w:rPr>
          <w:rFonts w:eastAsia="Times New Roman"/>
          <w:sz w:val="27"/>
          <w:szCs w:val="27"/>
          <w:vertAlign w:val="subscript"/>
        </w:rPr>
        <w:t>4</w:t>
      </w:r>
      <w:r w:rsidRPr="003458DE">
        <w:rPr>
          <w:rFonts w:eastAsia="Times New Roman"/>
          <w:sz w:val="27"/>
          <w:szCs w:val="27"/>
        </w:rPr>
        <w:t>)</w:t>
      </w:r>
      <w:r w:rsidRPr="003458DE">
        <w:rPr>
          <w:rFonts w:eastAsia="Times New Roman"/>
          <w:sz w:val="27"/>
          <w:szCs w:val="27"/>
          <w:vertAlign w:val="subscript"/>
        </w:rPr>
        <w:t>2</w:t>
      </w:r>
      <w:r w:rsidRPr="003458DE">
        <w:rPr>
          <w:rFonts w:eastAsia="Times New Roman"/>
          <w:sz w:val="27"/>
          <w:szCs w:val="27"/>
        </w:rPr>
        <w:t>,   A1</w:t>
      </w:r>
      <w:r w:rsidRPr="003458DE">
        <w:rPr>
          <w:rFonts w:eastAsia="Times New Roman"/>
          <w:sz w:val="27"/>
          <w:szCs w:val="27"/>
          <w:vertAlign w:val="subscript"/>
        </w:rPr>
        <w:t>2</w:t>
      </w:r>
      <w:r w:rsidRPr="003458DE">
        <w:rPr>
          <w:rFonts w:eastAsia="Times New Roman"/>
          <w:sz w:val="27"/>
          <w:szCs w:val="27"/>
        </w:rPr>
        <w:t>(SO</w:t>
      </w:r>
      <w:r w:rsidRPr="003458DE">
        <w:rPr>
          <w:rFonts w:eastAsia="Times New Roman"/>
          <w:sz w:val="27"/>
          <w:szCs w:val="27"/>
          <w:vertAlign w:val="subscript"/>
        </w:rPr>
        <w:t>4</w:t>
      </w:r>
      <w:r w:rsidRPr="003458DE">
        <w:rPr>
          <w:rFonts w:eastAsia="Times New Roman"/>
          <w:sz w:val="27"/>
          <w:szCs w:val="27"/>
        </w:rPr>
        <w:t>)</w:t>
      </w:r>
      <w:r w:rsidRPr="003458DE">
        <w:rPr>
          <w:rFonts w:eastAsia="Times New Roman"/>
          <w:sz w:val="27"/>
          <w:szCs w:val="27"/>
          <w:vertAlign w:val="subscript"/>
        </w:rPr>
        <w:t>3</w:t>
      </w:r>
      <w:r w:rsidRPr="003458DE">
        <w:rPr>
          <w:rFonts w:eastAsia="Times New Roman"/>
          <w:sz w:val="27"/>
          <w:szCs w:val="27"/>
        </w:rPr>
        <w:t>,   (NH</w:t>
      </w:r>
      <w:r w:rsidRPr="003458DE">
        <w:rPr>
          <w:rFonts w:eastAsia="Times New Roman"/>
          <w:sz w:val="27"/>
          <w:szCs w:val="27"/>
          <w:vertAlign w:val="subscript"/>
        </w:rPr>
        <w:t>4</w:t>
      </w:r>
      <w:r w:rsidRPr="003458DE">
        <w:rPr>
          <w:rFonts w:eastAsia="Times New Roman"/>
          <w:sz w:val="27"/>
          <w:szCs w:val="27"/>
        </w:rPr>
        <w:t>)</w:t>
      </w:r>
      <w:r w:rsidRPr="003458DE">
        <w:rPr>
          <w:rFonts w:eastAsia="Times New Roman"/>
          <w:sz w:val="27"/>
          <w:szCs w:val="27"/>
          <w:vertAlign w:val="subscript"/>
        </w:rPr>
        <w:t>2</w:t>
      </w:r>
      <w:r w:rsidRPr="003458DE">
        <w:rPr>
          <w:rFonts w:eastAsia="Times New Roman"/>
          <w:sz w:val="27"/>
          <w:szCs w:val="27"/>
        </w:rPr>
        <w:t>HPО</w:t>
      </w:r>
      <w:r w:rsidRPr="003458DE">
        <w:rPr>
          <w:rFonts w:eastAsia="Times New Roman"/>
          <w:sz w:val="27"/>
          <w:szCs w:val="27"/>
          <w:vertAlign w:val="subscript"/>
        </w:rPr>
        <w:t>4</w:t>
      </w:r>
      <w:r w:rsidRPr="003458DE">
        <w:rPr>
          <w:rFonts w:eastAsia="Times New Roman"/>
          <w:sz w:val="27"/>
          <w:szCs w:val="27"/>
        </w:rPr>
        <w:t>,   Na</w:t>
      </w:r>
      <w:r w:rsidRPr="003458DE">
        <w:rPr>
          <w:rFonts w:eastAsia="Times New Roman"/>
          <w:sz w:val="27"/>
          <w:szCs w:val="27"/>
          <w:vertAlign w:val="subscript"/>
        </w:rPr>
        <w:t>2</w:t>
      </w:r>
      <w:r w:rsidRPr="003458DE">
        <w:rPr>
          <w:rFonts w:eastAsia="Times New Roman"/>
          <w:sz w:val="27"/>
          <w:szCs w:val="27"/>
        </w:rPr>
        <w:t>SO</w:t>
      </w:r>
      <w:r w:rsidRPr="003458DE">
        <w:rPr>
          <w:rFonts w:eastAsia="Times New Roman"/>
          <w:sz w:val="27"/>
          <w:szCs w:val="27"/>
          <w:vertAlign w:val="subscript"/>
        </w:rPr>
        <w:t>3</w:t>
      </w:r>
      <w:r w:rsidRPr="003458DE">
        <w:rPr>
          <w:rFonts w:eastAsia="Times New Roman"/>
          <w:sz w:val="27"/>
          <w:szCs w:val="27"/>
        </w:rPr>
        <w:t>,(NH</w:t>
      </w:r>
      <w:r w:rsidRPr="003458DE">
        <w:rPr>
          <w:rFonts w:eastAsia="Times New Roman"/>
          <w:sz w:val="27"/>
          <w:szCs w:val="27"/>
          <w:vertAlign w:val="subscript"/>
        </w:rPr>
        <w:t>4</w:t>
      </w:r>
      <w:r w:rsidRPr="003458DE">
        <w:rPr>
          <w:rFonts w:eastAsia="Times New Roman"/>
          <w:sz w:val="27"/>
          <w:szCs w:val="27"/>
        </w:rPr>
        <w:t>)</w:t>
      </w:r>
      <w:r w:rsidRPr="003458DE">
        <w:rPr>
          <w:rFonts w:eastAsia="Times New Roman"/>
          <w:sz w:val="27"/>
          <w:szCs w:val="27"/>
          <w:vertAlign w:val="subscript"/>
        </w:rPr>
        <w:t>2</w:t>
      </w:r>
      <w:r w:rsidRPr="003458DE">
        <w:rPr>
          <w:rFonts w:eastAsia="Times New Roman"/>
          <w:sz w:val="27"/>
          <w:szCs w:val="27"/>
        </w:rPr>
        <w:t>S,  BaSiO</w:t>
      </w:r>
      <w:r w:rsidRPr="003458DE">
        <w:rPr>
          <w:rFonts w:eastAsia="Times New Roman"/>
          <w:sz w:val="27"/>
          <w:szCs w:val="27"/>
          <w:vertAlign w:val="subscript"/>
        </w:rPr>
        <w:t>3</w:t>
      </w:r>
    </w:p>
    <w:p w:rsidR="00837B04" w:rsidRPr="003458DE" w:rsidRDefault="00837B04" w:rsidP="00837B04">
      <w:pPr>
        <w:spacing w:before="100" w:beforeAutospacing="1" w:after="100" w:afterAutospacing="1"/>
        <w:rPr>
          <w:rFonts w:eastAsia="Times New Roman"/>
        </w:rPr>
      </w:pPr>
      <w:r w:rsidRPr="003458DE">
        <w:rPr>
          <w:rFonts w:eastAsia="Times New Roman"/>
          <w:sz w:val="27"/>
          <w:szCs w:val="27"/>
        </w:rPr>
        <w:t>число средних солей равно</w:t>
      </w:r>
    </w:p>
    <w:p w:rsidR="00837B04" w:rsidRPr="003458DE" w:rsidRDefault="00837B04" w:rsidP="00837B04">
      <w:pPr>
        <w:spacing w:before="100" w:beforeAutospacing="1" w:after="100" w:afterAutospacing="1"/>
        <w:rPr>
          <w:rFonts w:eastAsia="Times New Roman"/>
        </w:rPr>
      </w:pPr>
      <w:r w:rsidRPr="003458DE">
        <w:rPr>
          <w:rFonts w:eastAsia="Times New Roman"/>
          <w:sz w:val="27"/>
          <w:szCs w:val="27"/>
        </w:rPr>
        <w:t>1) 6                         2) 5                         3) 3                         4) 4</w:t>
      </w:r>
    </w:p>
    <w:p w:rsidR="00837B04" w:rsidRPr="003458DE" w:rsidRDefault="00837B04" w:rsidP="00837B04">
      <w:pPr>
        <w:spacing w:before="100" w:beforeAutospacing="1" w:after="100" w:afterAutospacing="1"/>
        <w:rPr>
          <w:rFonts w:eastAsia="Times New Roman"/>
        </w:rPr>
      </w:pPr>
      <w:r w:rsidRPr="003458DE">
        <w:rPr>
          <w:rFonts w:eastAsia="Times New Roman"/>
        </w:rPr>
        <w:t>  </w:t>
      </w:r>
    </w:p>
    <w:p w:rsidR="00837B04" w:rsidRPr="003458DE" w:rsidRDefault="00837B04" w:rsidP="00837B04">
      <w:pPr>
        <w:spacing w:before="100" w:beforeAutospacing="1" w:after="100" w:afterAutospacing="1"/>
        <w:rPr>
          <w:rFonts w:eastAsia="Times New Roman"/>
        </w:rPr>
      </w:pPr>
      <w:r w:rsidRPr="003458DE">
        <w:rPr>
          <w:rFonts w:eastAsia="Times New Roman"/>
          <w:sz w:val="27"/>
          <w:szCs w:val="27"/>
        </w:rPr>
        <w:t>10.  В перечне солей, формулы которых:</w:t>
      </w:r>
    </w:p>
    <w:p w:rsidR="00837B04" w:rsidRPr="003458DE" w:rsidRDefault="00837B04" w:rsidP="00837B04">
      <w:pPr>
        <w:spacing w:before="100" w:beforeAutospacing="1" w:after="100" w:afterAutospacing="1"/>
        <w:rPr>
          <w:rFonts w:eastAsia="Times New Roman"/>
          <w:lang w:val="en-US"/>
        </w:rPr>
      </w:pPr>
      <w:r w:rsidRPr="003458DE">
        <w:rPr>
          <w:rFonts w:eastAsia="Times New Roman"/>
          <w:sz w:val="27"/>
          <w:szCs w:val="27"/>
          <w:lang w:val="en-US"/>
        </w:rPr>
        <w:t>Ag</w:t>
      </w:r>
      <w:r w:rsidRPr="003458DE">
        <w:rPr>
          <w:rFonts w:eastAsia="Times New Roman"/>
          <w:sz w:val="27"/>
          <w:szCs w:val="27"/>
          <w:vertAlign w:val="subscript"/>
          <w:lang w:val="en-US"/>
        </w:rPr>
        <w:t>2</w:t>
      </w:r>
      <w:r w:rsidRPr="003458DE">
        <w:rPr>
          <w:rFonts w:eastAsia="Times New Roman"/>
          <w:sz w:val="27"/>
          <w:szCs w:val="27"/>
          <w:lang w:val="en-US"/>
        </w:rPr>
        <w:t>CO</w:t>
      </w:r>
      <w:r w:rsidRPr="003458DE">
        <w:rPr>
          <w:rFonts w:eastAsia="Times New Roman"/>
          <w:sz w:val="27"/>
          <w:szCs w:val="27"/>
          <w:vertAlign w:val="subscript"/>
          <w:lang w:val="en-US"/>
        </w:rPr>
        <w:t>3</w:t>
      </w:r>
      <w:r w:rsidRPr="003458DE">
        <w:rPr>
          <w:rFonts w:eastAsia="Times New Roman"/>
          <w:sz w:val="27"/>
          <w:szCs w:val="27"/>
          <w:lang w:val="en-US"/>
        </w:rPr>
        <w:t>,  NaHS,  Cu(NO</w:t>
      </w:r>
      <w:r w:rsidRPr="003458DE">
        <w:rPr>
          <w:rFonts w:eastAsia="Times New Roman"/>
          <w:sz w:val="27"/>
          <w:szCs w:val="27"/>
          <w:vertAlign w:val="subscript"/>
          <w:lang w:val="en-US"/>
        </w:rPr>
        <w:t>3</w:t>
      </w:r>
      <w:r w:rsidRPr="003458DE">
        <w:rPr>
          <w:rFonts w:eastAsia="Times New Roman"/>
          <w:sz w:val="27"/>
          <w:szCs w:val="27"/>
          <w:lang w:val="en-US"/>
        </w:rPr>
        <w:t>)</w:t>
      </w:r>
      <w:r w:rsidRPr="003458DE">
        <w:rPr>
          <w:rFonts w:eastAsia="Times New Roman"/>
          <w:sz w:val="27"/>
          <w:szCs w:val="27"/>
          <w:vertAlign w:val="subscript"/>
          <w:lang w:val="en-US"/>
        </w:rPr>
        <w:t>2</w:t>
      </w:r>
      <w:r w:rsidRPr="003458DE">
        <w:rPr>
          <w:rFonts w:eastAsia="Times New Roman"/>
          <w:sz w:val="27"/>
          <w:szCs w:val="27"/>
          <w:lang w:val="en-US"/>
        </w:rPr>
        <w:t>,  Fe</w:t>
      </w:r>
      <w:r w:rsidRPr="003458DE">
        <w:rPr>
          <w:rFonts w:eastAsia="Times New Roman"/>
          <w:sz w:val="27"/>
          <w:szCs w:val="27"/>
          <w:vertAlign w:val="subscript"/>
          <w:lang w:val="en-US"/>
        </w:rPr>
        <w:t>2</w:t>
      </w:r>
      <w:r w:rsidRPr="003458DE">
        <w:rPr>
          <w:rFonts w:eastAsia="Times New Roman"/>
          <w:sz w:val="27"/>
          <w:szCs w:val="27"/>
          <w:lang w:val="en-US"/>
        </w:rPr>
        <w:t>(SO</w:t>
      </w:r>
      <w:r w:rsidRPr="003458DE">
        <w:rPr>
          <w:rFonts w:eastAsia="Times New Roman"/>
          <w:sz w:val="27"/>
          <w:szCs w:val="27"/>
          <w:vertAlign w:val="subscript"/>
          <w:lang w:val="en-US"/>
        </w:rPr>
        <w:t>4</w:t>
      </w:r>
      <w:r w:rsidRPr="003458DE">
        <w:rPr>
          <w:rFonts w:eastAsia="Times New Roman"/>
          <w:sz w:val="27"/>
          <w:szCs w:val="27"/>
          <w:lang w:val="en-US"/>
        </w:rPr>
        <w:t>)</w:t>
      </w:r>
      <w:r w:rsidRPr="003458DE">
        <w:rPr>
          <w:rFonts w:eastAsia="Times New Roman"/>
          <w:sz w:val="27"/>
          <w:szCs w:val="27"/>
          <w:vertAlign w:val="subscript"/>
          <w:lang w:val="en-US"/>
        </w:rPr>
        <w:t>3</w:t>
      </w:r>
      <w:r w:rsidRPr="003458DE">
        <w:rPr>
          <w:rFonts w:eastAsia="Times New Roman"/>
          <w:sz w:val="27"/>
          <w:szCs w:val="27"/>
          <w:lang w:val="en-US"/>
        </w:rPr>
        <w:t>,  Ca(HCO</w:t>
      </w:r>
      <w:r w:rsidRPr="003458DE">
        <w:rPr>
          <w:rFonts w:eastAsia="Times New Roman"/>
          <w:sz w:val="27"/>
          <w:szCs w:val="27"/>
          <w:vertAlign w:val="subscript"/>
          <w:lang w:val="en-US"/>
        </w:rPr>
        <w:t>3</w:t>
      </w:r>
      <w:r w:rsidRPr="003458DE">
        <w:rPr>
          <w:rFonts w:eastAsia="Times New Roman"/>
          <w:sz w:val="27"/>
          <w:szCs w:val="27"/>
          <w:lang w:val="en-US"/>
        </w:rPr>
        <w:t>)</w:t>
      </w:r>
      <w:r w:rsidRPr="003458DE">
        <w:rPr>
          <w:rFonts w:eastAsia="Times New Roman"/>
          <w:sz w:val="27"/>
          <w:szCs w:val="27"/>
          <w:vertAlign w:val="subscript"/>
          <w:lang w:val="en-US"/>
        </w:rPr>
        <w:t>2</w:t>
      </w:r>
      <w:r w:rsidRPr="003458DE">
        <w:rPr>
          <w:rFonts w:eastAsia="Times New Roman"/>
          <w:sz w:val="27"/>
          <w:szCs w:val="27"/>
          <w:lang w:val="en-US"/>
        </w:rPr>
        <w:t>,  KH</w:t>
      </w:r>
      <w:r w:rsidRPr="003458DE">
        <w:rPr>
          <w:rFonts w:eastAsia="Times New Roman"/>
          <w:sz w:val="27"/>
          <w:szCs w:val="27"/>
          <w:vertAlign w:val="subscript"/>
          <w:lang w:val="en-US"/>
        </w:rPr>
        <w:t>2</w:t>
      </w:r>
      <w:r w:rsidRPr="003458DE">
        <w:rPr>
          <w:rFonts w:eastAsia="Times New Roman"/>
          <w:sz w:val="27"/>
          <w:szCs w:val="27"/>
          <w:lang w:val="en-US"/>
        </w:rPr>
        <w:t>PO</w:t>
      </w:r>
      <w:r w:rsidRPr="003458DE">
        <w:rPr>
          <w:rFonts w:eastAsia="Times New Roman"/>
          <w:sz w:val="27"/>
          <w:szCs w:val="27"/>
          <w:vertAlign w:val="subscript"/>
          <w:lang w:val="en-US"/>
        </w:rPr>
        <w:t>4</w:t>
      </w:r>
      <w:r w:rsidRPr="003458DE">
        <w:rPr>
          <w:rFonts w:eastAsia="Times New Roman"/>
          <w:sz w:val="27"/>
          <w:szCs w:val="27"/>
          <w:lang w:val="en-US"/>
        </w:rPr>
        <w:t>,  KMnO</w:t>
      </w:r>
      <w:r w:rsidRPr="003458DE">
        <w:rPr>
          <w:rFonts w:eastAsia="Times New Roman"/>
          <w:sz w:val="27"/>
          <w:szCs w:val="27"/>
          <w:vertAlign w:val="subscript"/>
          <w:lang w:val="en-US"/>
        </w:rPr>
        <w:t>4</w:t>
      </w:r>
      <w:r w:rsidRPr="003458DE">
        <w:rPr>
          <w:rFonts w:eastAsia="Times New Roman"/>
          <w:sz w:val="27"/>
          <w:szCs w:val="27"/>
          <w:lang w:val="en-US"/>
        </w:rPr>
        <w:t>, </w:t>
      </w:r>
    </w:p>
    <w:p w:rsidR="00837B04" w:rsidRPr="003458DE" w:rsidRDefault="00837B04" w:rsidP="00837B04">
      <w:pPr>
        <w:spacing w:before="100" w:beforeAutospacing="1" w:after="100" w:afterAutospacing="1"/>
        <w:rPr>
          <w:rFonts w:eastAsia="Times New Roman"/>
        </w:rPr>
      </w:pPr>
      <w:r w:rsidRPr="003458DE">
        <w:rPr>
          <w:rFonts w:eastAsia="Times New Roman"/>
          <w:sz w:val="27"/>
          <w:szCs w:val="27"/>
        </w:rPr>
        <w:t>число кислых солей равно</w:t>
      </w:r>
    </w:p>
    <w:p w:rsidR="00837B04" w:rsidRPr="003458DE" w:rsidRDefault="00837B04" w:rsidP="00837B04">
      <w:pPr>
        <w:spacing w:before="100" w:beforeAutospacing="1" w:after="100" w:afterAutospacing="1"/>
        <w:rPr>
          <w:rFonts w:eastAsia="Times New Roman"/>
        </w:rPr>
      </w:pPr>
      <w:r w:rsidRPr="003458DE">
        <w:rPr>
          <w:rFonts w:eastAsia="Times New Roman"/>
          <w:sz w:val="27"/>
          <w:szCs w:val="27"/>
        </w:rPr>
        <w:t>1) 5                       2) 2                        3) 3                        4) 4</w:t>
      </w:r>
    </w:p>
    <w:p w:rsidR="00837B04" w:rsidRPr="003458DE" w:rsidRDefault="00837B04" w:rsidP="00837B04">
      <w:pPr>
        <w:spacing w:before="100" w:beforeAutospacing="1" w:after="100" w:afterAutospacing="1"/>
        <w:rPr>
          <w:rFonts w:eastAsia="Times New Roman"/>
        </w:rPr>
      </w:pPr>
      <w:r w:rsidRPr="003458DE">
        <w:rPr>
          <w:rFonts w:eastAsia="Times New Roman"/>
        </w:rPr>
        <w:t xml:space="preserve">  11. </w:t>
      </w:r>
      <w:r w:rsidRPr="003458DE">
        <w:rPr>
          <w:rFonts w:eastAsia="Times New Roman"/>
          <w:sz w:val="27"/>
          <w:szCs w:val="27"/>
        </w:rPr>
        <w:t> К кислым солям относится</w:t>
      </w:r>
    </w:p>
    <w:p w:rsidR="00837B04" w:rsidRPr="003458DE" w:rsidRDefault="00837B04" w:rsidP="00837B04">
      <w:pPr>
        <w:spacing w:before="100" w:beforeAutospacing="1" w:after="100" w:afterAutospacing="1"/>
        <w:rPr>
          <w:rFonts w:eastAsia="Times New Roman"/>
          <w:lang w:val="en-US"/>
        </w:rPr>
      </w:pPr>
      <w:r w:rsidRPr="003458DE">
        <w:rPr>
          <w:rFonts w:eastAsia="Times New Roman"/>
          <w:sz w:val="27"/>
          <w:szCs w:val="27"/>
          <w:lang w:val="en-US"/>
        </w:rPr>
        <w:t>1) (NH</w:t>
      </w:r>
      <w:r w:rsidRPr="003458DE">
        <w:rPr>
          <w:rFonts w:eastAsia="Times New Roman"/>
          <w:sz w:val="27"/>
          <w:szCs w:val="27"/>
          <w:vertAlign w:val="subscript"/>
          <w:lang w:val="en-US"/>
        </w:rPr>
        <w:t>4</w:t>
      </w:r>
      <w:r w:rsidRPr="003458DE">
        <w:rPr>
          <w:rFonts w:eastAsia="Times New Roman"/>
          <w:sz w:val="27"/>
          <w:szCs w:val="27"/>
          <w:lang w:val="en-US"/>
        </w:rPr>
        <w:t>)</w:t>
      </w:r>
      <w:r w:rsidRPr="003458DE">
        <w:rPr>
          <w:rFonts w:eastAsia="Times New Roman"/>
          <w:sz w:val="27"/>
          <w:szCs w:val="27"/>
          <w:vertAlign w:val="subscript"/>
          <w:lang w:val="en-US"/>
        </w:rPr>
        <w:t>2</w:t>
      </w:r>
      <w:r w:rsidRPr="003458DE">
        <w:rPr>
          <w:rFonts w:eastAsia="Times New Roman"/>
          <w:sz w:val="27"/>
          <w:szCs w:val="27"/>
          <w:lang w:val="en-US"/>
        </w:rPr>
        <w:t>SO</w:t>
      </w:r>
      <w:r w:rsidRPr="003458DE">
        <w:rPr>
          <w:rFonts w:eastAsia="Times New Roman"/>
          <w:sz w:val="27"/>
          <w:szCs w:val="27"/>
          <w:vertAlign w:val="subscript"/>
          <w:lang w:val="en-US"/>
        </w:rPr>
        <w:t>4</w:t>
      </w:r>
      <w:r w:rsidRPr="003458DE">
        <w:rPr>
          <w:rFonts w:eastAsia="Times New Roman"/>
          <w:sz w:val="27"/>
          <w:szCs w:val="27"/>
          <w:lang w:val="en-US"/>
        </w:rPr>
        <w:t>       2) Fe(OH)SO</w:t>
      </w:r>
      <w:r w:rsidRPr="003458DE">
        <w:rPr>
          <w:rFonts w:eastAsia="Times New Roman"/>
          <w:sz w:val="27"/>
          <w:szCs w:val="27"/>
          <w:vertAlign w:val="subscript"/>
          <w:lang w:val="en-US"/>
        </w:rPr>
        <w:t>4</w:t>
      </w:r>
      <w:r w:rsidRPr="003458DE">
        <w:rPr>
          <w:rFonts w:eastAsia="Times New Roman"/>
          <w:sz w:val="27"/>
          <w:szCs w:val="27"/>
          <w:lang w:val="en-US"/>
        </w:rPr>
        <w:t>     3)  KHSO</w:t>
      </w:r>
      <w:r w:rsidRPr="003458DE">
        <w:rPr>
          <w:rFonts w:eastAsia="Times New Roman"/>
          <w:sz w:val="27"/>
          <w:szCs w:val="27"/>
          <w:vertAlign w:val="subscript"/>
          <w:lang w:val="en-US"/>
        </w:rPr>
        <w:t>4</w:t>
      </w:r>
      <w:r w:rsidRPr="003458DE">
        <w:rPr>
          <w:rFonts w:eastAsia="Times New Roman"/>
          <w:sz w:val="27"/>
          <w:szCs w:val="27"/>
          <w:lang w:val="en-US"/>
        </w:rPr>
        <w:t>          4) HCOONa</w:t>
      </w:r>
    </w:p>
    <w:p w:rsidR="00837B04" w:rsidRPr="003458DE" w:rsidRDefault="00837B04" w:rsidP="00837B04">
      <w:pPr>
        <w:spacing w:before="100" w:beforeAutospacing="1" w:after="100" w:afterAutospacing="1"/>
        <w:rPr>
          <w:rFonts w:eastAsia="Times New Roman"/>
        </w:rPr>
      </w:pPr>
      <w:r w:rsidRPr="003458DE">
        <w:rPr>
          <w:rFonts w:eastAsia="Times New Roman"/>
          <w:lang w:val="en-US"/>
        </w:rPr>
        <w:t> </w:t>
      </w:r>
      <w:r w:rsidRPr="003458DE">
        <w:rPr>
          <w:rFonts w:eastAsia="Times New Roman"/>
        </w:rPr>
        <w:t xml:space="preserve">12. </w:t>
      </w:r>
      <w:r w:rsidRPr="003458DE">
        <w:rPr>
          <w:rFonts w:eastAsia="Times New Roman"/>
          <w:sz w:val="27"/>
          <w:szCs w:val="27"/>
        </w:rPr>
        <w:t>К амфотерным оксидам </w:t>
      </w:r>
      <w:r w:rsidRPr="003458DE">
        <w:rPr>
          <w:rFonts w:eastAsia="Times New Roman"/>
          <w:b/>
          <w:bCs/>
          <w:sz w:val="27"/>
          <w:szCs w:val="27"/>
          <w:u w:val="single"/>
        </w:rPr>
        <w:t>не относится</w:t>
      </w:r>
    </w:p>
    <w:p w:rsidR="00837B04" w:rsidRPr="003458DE" w:rsidRDefault="00837B04" w:rsidP="00837B04">
      <w:pPr>
        <w:spacing w:before="100" w:beforeAutospacing="1" w:after="100" w:afterAutospacing="1"/>
        <w:rPr>
          <w:rFonts w:eastAsia="Times New Roman"/>
        </w:rPr>
      </w:pPr>
      <w:r w:rsidRPr="003458DE">
        <w:rPr>
          <w:rFonts w:eastAsia="Times New Roman"/>
          <w:sz w:val="27"/>
          <w:szCs w:val="27"/>
        </w:rPr>
        <w:t>1) А1</w:t>
      </w:r>
      <w:r w:rsidRPr="003458DE">
        <w:rPr>
          <w:rFonts w:eastAsia="Times New Roman"/>
          <w:sz w:val="27"/>
          <w:szCs w:val="27"/>
          <w:vertAlign w:val="subscript"/>
        </w:rPr>
        <w:t>2</w:t>
      </w:r>
      <w:r w:rsidRPr="003458DE">
        <w:rPr>
          <w:rFonts w:eastAsia="Times New Roman"/>
          <w:sz w:val="27"/>
          <w:szCs w:val="27"/>
        </w:rPr>
        <w:t>O</w:t>
      </w:r>
      <w:r w:rsidRPr="003458DE">
        <w:rPr>
          <w:rFonts w:eastAsia="Times New Roman"/>
          <w:sz w:val="27"/>
          <w:szCs w:val="27"/>
          <w:vertAlign w:val="subscript"/>
        </w:rPr>
        <w:t>3</w:t>
      </w:r>
      <w:r w:rsidRPr="003458DE">
        <w:rPr>
          <w:rFonts w:eastAsia="Times New Roman"/>
          <w:sz w:val="27"/>
          <w:szCs w:val="27"/>
        </w:rPr>
        <w:t>                  2) ВеО                    3) FeO                    4) ZnO</w:t>
      </w:r>
    </w:p>
    <w:p w:rsidR="00837B04" w:rsidRPr="003458DE" w:rsidRDefault="00837B04" w:rsidP="00837B04">
      <w:pPr>
        <w:spacing w:before="100" w:beforeAutospacing="1" w:after="100" w:afterAutospacing="1"/>
        <w:rPr>
          <w:rFonts w:eastAsia="Times New Roman"/>
        </w:rPr>
      </w:pPr>
      <w:r w:rsidRPr="003458DE">
        <w:rPr>
          <w:rFonts w:eastAsia="Times New Roman"/>
        </w:rPr>
        <w:t xml:space="preserve"> 13. </w:t>
      </w:r>
      <w:r w:rsidRPr="003458DE">
        <w:rPr>
          <w:rFonts w:eastAsia="Times New Roman"/>
          <w:sz w:val="27"/>
          <w:szCs w:val="27"/>
        </w:rPr>
        <w:t>Формулы кислотного оксида, кислоты и соли соответственно записаны в ряду:</w:t>
      </w:r>
    </w:p>
    <w:p w:rsidR="00837B04" w:rsidRPr="003458DE" w:rsidRDefault="00837B04" w:rsidP="00837B04">
      <w:pPr>
        <w:spacing w:before="100" w:beforeAutospacing="1" w:after="100" w:afterAutospacing="1"/>
        <w:rPr>
          <w:rFonts w:eastAsia="Times New Roman"/>
          <w:lang w:val="en-US"/>
        </w:rPr>
      </w:pPr>
      <w:r w:rsidRPr="003458DE">
        <w:rPr>
          <w:rFonts w:eastAsia="Times New Roman"/>
          <w:sz w:val="27"/>
          <w:szCs w:val="27"/>
          <w:lang w:val="en-US"/>
        </w:rPr>
        <w:t>1) CaO, HC1, </w:t>
      </w:r>
      <w:r w:rsidRPr="003458DE">
        <w:rPr>
          <w:rFonts w:eastAsia="Times New Roman"/>
          <w:sz w:val="27"/>
          <w:szCs w:val="27"/>
        </w:rPr>
        <w:t>СаС</w:t>
      </w:r>
      <w:r w:rsidRPr="003458DE">
        <w:rPr>
          <w:rFonts w:eastAsia="Times New Roman"/>
          <w:sz w:val="27"/>
          <w:szCs w:val="27"/>
          <w:lang w:val="en-US"/>
        </w:rPr>
        <w:t>l</w:t>
      </w:r>
      <w:r w:rsidRPr="003458DE">
        <w:rPr>
          <w:rFonts w:eastAsia="Times New Roman"/>
          <w:sz w:val="27"/>
          <w:szCs w:val="27"/>
          <w:vertAlign w:val="subscript"/>
          <w:lang w:val="en-US"/>
        </w:rPr>
        <w:t>2</w:t>
      </w:r>
      <w:r w:rsidRPr="003458DE">
        <w:rPr>
          <w:rFonts w:eastAsia="Times New Roman"/>
          <w:sz w:val="27"/>
          <w:szCs w:val="27"/>
          <w:lang w:val="en-US"/>
        </w:rPr>
        <w:t>,2)   SO</w:t>
      </w:r>
      <w:r w:rsidRPr="003458DE">
        <w:rPr>
          <w:rFonts w:eastAsia="Times New Roman"/>
          <w:sz w:val="27"/>
          <w:szCs w:val="27"/>
          <w:vertAlign w:val="subscript"/>
          <w:lang w:val="en-US"/>
        </w:rPr>
        <w:t>2</w:t>
      </w:r>
      <w:r w:rsidRPr="003458DE">
        <w:rPr>
          <w:rFonts w:eastAsia="Times New Roman"/>
          <w:sz w:val="27"/>
          <w:szCs w:val="27"/>
          <w:lang w:val="en-US"/>
        </w:rPr>
        <w:t>, H</w:t>
      </w:r>
      <w:r w:rsidRPr="003458DE">
        <w:rPr>
          <w:rFonts w:eastAsia="Times New Roman"/>
          <w:sz w:val="27"/>
          <w:szCs w:val="27"/>
          <w:vertAlign w:val="subscript"/>
          <w:lang w:val="en-US"/>
        </w:rPr>
        <w:t>2</w:t>
      </w:r>
      <w:r w:rsidRPr="003458DE">
        <w:rPr>
          <w:rFonts w:eastAsia="Times New Roman"/>
          <w:sz w:val="27"/>
          <w:szCs w:val="27"/>
          <w:lang w:val="en-US"/>
        </w:rPr>
        <w:t>S, NaHSO</w:t>
      </w:r>
      <w:r w:rsidRPr="003458DE">
        <w:rPr>
          <w:rFonts w:eastAsia="Times New Roman"/>
          <w:sz w:val="27"/>
          <w:szCs w:val="27"/>
          <w:vertAlign w:val="subscript"/>
          <w:lang w:val="en-US"/>
        </w:rPr>
        <w:t>4</w:t>
      </w:r>
    </w:p>
    <w:p w:rsidR="00837B04" w:rsidRPr="003458DE" w:rsidRDefault="00837B04" w:rsidP="00837B04">
      <w:pPr>
        <w:spacing w:before="100" w:beforeAutospacing="1" w:after="100" w:afterAutospacing="1"/>
        <w:rPr>
          <w:rFonts w:eastAsia="Times New Roman"/>
          <w:lang w:val="en-US"/>
        </w:rPr>
      </w:pPr>
      <w:r w:rsidRPr="003458DE">
        <w:rPr>
          <w:rFonts w:eastAsia="Times New Roman"/>
          <w:sz w:val="27"/>
          <w:szCs w:val="27"/>
          <w:lang w:val="en-US"/>
        </w:rPr>
        <w:t>3) SO</w:t>
      </w:r>
      <w:r w:rsidRPr="003458DE">
        <w:rPr>
          <w:rFonts w:eastAsia="Times New Roman"/>
          <w:sz w:val="27"/>
          <w:szCs w:val="27"/>
          <w:vertAlign w:val="subscript"/>
          <w:lang w:val="en-US"/>
        </w:rPr>
        <w:t>2</w:t>
      </w:r>
      <w:r w:rsidRPr="003458DE">
        <w:rPr>
          <w:rFonts w:eastAsia="Times New Roman"/>
          <w:sz w:val="27"/>
          <w:szCs w:val="27"/>
          <w:lang w:val="en-US"/>
        </w:rPr>
        <w:t>, A1</w:t>
      </w:r>
      <w:r w:rsidRPr="003458DE">
        <w:rPr>
          <w:rFonts w:eastAsia="Times New Roman"/>
          <w:sz w:val="27"/>
          <w:szCs w:val="27"/>
          <w:vertAlign w:val="subscript"/>
          <w:lang w:val="en-US"/>
        </w:rPr>
        <w:t>2</w:t>
      </w:r>
      <w:r w:rsidRPr="003458DE">
        <w:rPr>
          <w:rFonts w:eastAsia="Times New Roman"/>
          <w:sz w:val="27"/>
          <w:szCs w:val="27"/>
          <w:lang w:val="en-US"/>
        </w:rPr>
        <w:t>(SO</w:t>
      </w:r>
      <w:r w:rsidRPr="003458DE">
        <w:rPr>
          <w:rFonts w:eastAsia="Times New Roman"/>
          <w:sz w:val="27"/>
          <w:szCs w:val="27"/>
          <w:vertAlign w:val="subscript"/>
          <w:lang w:val="en-US"/>
        </w:rPr>
        <w:t>4</w:t>
      </w:r>
      <w:r w:rsidRPr="003458DE">
        <w:rPr>
          <w:rFonts w:eastAsia="Times New Roman"/>
          <w:sz w:val="27"/>
          <w:szCs w:val="27"/>
          <w:lang w:val="en-US"/>
        </w:rPr>
        <w:t>)</w:t>
      </w:r>
      <w:r w:rsidRPr="003458DE">
        <w:rPr>
          <w:rFonts w:eastAsia="Times New Roman"/>
          <w:sz w:val="27"/>
          <w:szCs w:val="27"/>
          <w:vertAlign w:val="subscript"/>
          <w:lang w:val="en-US"/>
        </w:rPr>
        <w:t>3</w:t>
      </w:r>
      <w:r w:rsidRPr="003458DE">
        <w:rPr>
          <w:rFonts w:eastAsia="Times New Roman"/>
          <w:sz w:val="27"/>
          <w:szCs w:val="27"/>
          <w:lang w:val="en-US"/>
        </w:rPr>
        <w:t>, HNO</w:t>
      </w:r>
      <w:r w:rsidRPr="003458DE">
        <w:rPr>
          <w:rFonts w:eastAsia="Times New Roman"/>
          <w:sz w:val="27"/>
          <w:szCs w:val="27"/>
          <w:vertAlign w:val="subscript"/>
          <w:lang w:val="en-US"/>
        </w:rPr>
        <w:t>3</w:t>
      </w:r>
      <w:r w:rsidRPr="003458DE">
        <w:rPr>
          <w:rFonts w:eastAsia="Times New Roman"/>
          <w:sz w:val="27"/>
          <w:szCs w:val="27"/>
          <w:lang w:val="en-US"/>
        </w:rPr>
        <w:t>4)  ZnO, Zn(OH)</w:t>
      </w:r>
      <w:r w:rsidRPr="003458DE">
        <w:rPr>
          <w:rFonts w:eastAsia="Times New Roman"/>
          <w:sz w:val="27"/>
          <w:szCs w:val="27"/>
          <w:vertAlign w:val="subscript"/>
          <w:lang w:val="en-US"/>
        </w:rPr>
        <w:t>2</w:t>
      </w:r>
      <w:r w:rsidRPr="003458DE">
        <w:rPr>
          <w:rFonts w:eastAsia="Times New Roman"/>
          <w:sz w:val="27"/>
          <w:szCs w:val="27"/>
          <w:lang w:val="en-US"/>
        </w:rPr>
        <w:t>, H</w:t>
      </w:r>
      <w:r w:rsidRPr="003458DE">
        <w:rPr>
          <w:rFonts w:eastAsia="Times New Roman"/>
          <w:sz w:val="27"/>
          <w:szCs w:val="27"/>
          <w:vertAlign w:val="subscript"/>
          <w:lang w:val="en-US"/>
        </w:rPr>
        <w:t>2</w:t>
      </w:r>
      <w:r w:rsidRPr="003458DE">
        <w:rPr>
          <w:rFonts w:eastAsia="Times New Roman"/>
          <w:sz w:val="27"/>
          <w:szCs w:val="27"/>
          <w:lang w:val="en-US"/>
        </w:rPr>
        <w:t>S</w:t>
      </w:r>
    </w:p>
    <w:p w:rsidR="00837B04" w:rsidRPr="003458DE" w:rsidRDefault="00837B04" w:rsidP="00837B04">
      <w:pPr>
        <w:spacing w:before="100" w:beforeAutospacing="1" w:after="100" w:afterAutospacing="1"/>
        <w:rPr>
          <w:rFonts w:eastAsia="Times New Roman"/>
        </w:rPr>
      </w:pPr>
      <w:r w:rsidRPr="003458DE">
        <w:rPr>
          <w:rFonts w:eastAsia="Times New Roman"/>
          <w:lang w:val="en-US"/>
        </w:rPr>
        <w:lastRenderedPageBreak/>
        <w:t> </w:t>
      </w:r>
      <w:r w:rsidRPr="003458DE">
        <w:rPr>
          <w:rFonts w:eastAsia="Times New Roman"/>
        </w:rPr>
        <w:t xml:space="preserve">14. </w:t>
      </w:r>
      <w:r w:rsidRPr="003458DE">
        <w:rPr>
          <w:rFonts w:eastAsia="Times New Roman"/>
          <w:sz w:val="27"/>
          <w:szCs w:val="27"/>
        </w:rPr>
        <w:t> Формулы   кислоты,   основания   и   основного   оксида   последовательно указаны в ряду:</w:t>
      </w:r>
    </w:p>
    <w:p w:rsidR="00837B04" w:rsidRPr="003458DE" w:rsidRDefault="00837B04" w:rsidP="00837B04">
      <w:pPr>
        <w:spacing w:before="100" w:beforeAutospacing="1" w:after="100" w:afterAutospacing="1"/>
        <w:rPr>
          <w:rFonts w:eastAsia="Times New Roman"/>
        </w:rPr>
      </w:pPr>
      <w:r w:rsidRPr="003458DE">
        <w:rPr>
          <w:rFonts w:eastAsia="Times New Roman"/>
          <w:sz w:val="27"/>
          <w:szCs w:val="27"/>
        </w:rPr>
        <w:t>1)  Na</w:t>
      </w:r>
      <w:r w:rsidRPr="003458DE">
        <w:rPr>
          <w:rFonts w:eastAsia="Times New Roman"/>
          <w:sz w:val="27"/>
          <w:szCs w:val="27"/>
          <w:vertAlign w:val="subscript"/>
        </w:rPr>
        <w:t>2</w:t>
      </w:r>
      <w:r w:rsidRPr="003458DE">
        <w:rPr>
          <w:rFonts w:eastAsia="Times New Roman"/>
          <w:sz w:val="27"/>
          <w:szCs w:val="27"/>
        </w:rPr>
        <w:t>SiO</w:t>
      </w:r>
      <w:r w:rsidRPr="003458DE">
        <w:rPr>
          <w:rFonts w:eastAsia="Times New Roman"/>
          <w:sz w:val="27"/>
          <w:szCs w:val="27"/>
          <w:vertAlign w:val="subscript"/>
        </w:rPr>
        <w:t>3</w:t>
      </w:r>
      <w:r w:rsidRPr="003458DE">
        <w:rPr>
          <w:rFonts w:eastAsia="Times New Roman"/>
          <w:sz w:val="27"/>
          <w:szCs w:val="27"/>
        </w:rPr>
        <w:t>,  КОН, К</w:t>
      </w:r>
      <w:r w:rsidRPr="003458DE">
        <w:rPr>
          <w:rFonts w:eastAsia="Times New Roman"/>
          <w:sz w:val="27"/>
          <w:szCs w:val="27"/>
          <w:vertAlign w:val="subscript"/>
        </w:rPr>
        <w:t>2</w:t>
      </w:r>
      <w:r w:rsidRPr="003458DE">
        <w:rPr>
          <w:rFonts w:eastAsia="Times New Roman"/>
          <w:sz w:val="27"/>
          <w:szCs w:val="27"/>
        </w:rPr>
        <w:t>O2)  Са(ОН)</w:t>
      </w:r>
      <w:r w:rsidRPr="003458DE">
        <w:rPr>
          <w:rFonts w:eastAsia="Times New Roman"/>
          <w:sz w:val="27"/>
          <w:szCs w:val="27"/>
          <w:vertAlign w:val="subscript"/>
        </w:rPr>
        <w:t>2</w:t>
      </w:r>
      <w:r w:rsidRPr="003458DE">
        <w:rPr>
          <w:rFonts w:eastAsia="Times New Roman"/>
          <w:sz w:val="27"/>
          <w:szCs w:val="27"/>
        </w:rPr>
        <w:t>,  H</w:t>
      </w:r>
      <w:r w:rsidRPr="003458DE">
        <w:rPr>
          <w:rFonts w:eastAsia="Times New Roman"/>
          <w:sz w:val="27"/>
          <w:szCs w:val="27"/>
          <w:vertAlign w:val="subscript"/>
        </w:rPr>
        <w:t>2</w:t>
      </w:r>
      <w:r w:rsidRPr="003458DE">
        <w:rPr>
          <w:rFonts w:eastAsia="Times New Roman"/>
          <w:sz w:val="27"/>
          <w:szCs w:val="27"/>
        </w:rPr>
        <w:t>S,  СаО</w:t>
      </w:r>
    </w:p>
    <w:p w:rsidR="00837B04" w:rsidRPr="003458DE" w:rsidRDefault="00837B04" w:rsidP="00837B04">
      <w:pPr>
        <w:spacing w:before="100" w:beforeAutospacing="1" w:after="100" w:afterAutospacing="1"/>
        <w:rPr>
          <w:rFonts w:eastAsia="Times New Roman"/>
        </w:rPr>
      </w:pPr>
      <w:r w:rsidRPr="003458DE">
        <w:rPr>
          <w:rFonts w:eastAsia="Times New Roman"/>
          <w:sz w:val="27"/>
          <w:szCs w:val="27"/>
        </w:rPr>
        <w:t>3)   HF, Mg(OH)</w:t>
      </w:r>
      <w:r w:rsidRPr="003458DE">
        <w:rPr>
          <w:rFonts w:eastAsia="Times New Roman"/>
          <w:sz w:val="27"/>
          <w:szCs w:val="27"/>
          <w:vertAlign w:val="subscript"/>
        </w:rPr>
        <w:t>2</w:t>
      </w:r>
      <w:r w:rsidRPr="003458DE">
        <w:rPr>
          <w:rFonts w:eastAsia="Times New Roman"/>
          <w:sz w:val="27"/>
          <w:szCs w:val="27"/>
        </w:rPr>
        <w:t>,  ВаО4) H</w:t>
      </w:r>
      <w:r w:rsidRPr="003458DE">
        <w:rPr>
          <w:rFonts w:eastAsia="Times New Roman"/>
          <w:sz w:val="27"/>
          <w:szCs w:val="27"/>
          <w:vertAlign w:val="subscript"/>
        </w:rPr>
        <w:t>2</w:t>
      </w:r>
      <w:r w:rsidRPr="003458DE">
        <w:rPr>
          <w:rFonts w:eastAsia="Times New Roman"/>
          <w:sz w:val="27"/>
          <w:szCs w:val="27"/>
        </w:rPr>
        <w:t>SО</w:t>
      </w:r>
      <w:r w:rsidRPr="003458DE">
        <w:rPr>
          <w:rFonts w:eastAsia="Times New Roman"/>
          <w:sz w:val="27"/>
          <w:szCs w:val="27"/>
          <w:vertAlign w:val="subscript"/>
        </w:rPr>
        <w:t>4</w:t>
      </w:r>
      <w:r w:rsidRPr="003458DE">
        <w:rPr>
          <w:rFonts w:eastAsia="Times New Roman"/>
          <w:sz w:val="27"/>
          <w:szCs w:val="27"/>
        </w:rPr>
        <w:t>,  Ва(ОН)</w:t>
      </w:r>
      <w:r w:rsidRPr="003458DE">
        <w:rPr>
          <w:rFonts w:eastAsia="Times New Roman"/>
          <w:sz w:val="27"/>
          <w:szCs w:val="27"/>
          <w:vertAlign w:val="subscript"/>
        </w:rPr>
        <w:t>2</w:t>
      </w:r>
      <w:r w:rsidRPr="003458DE">
        <w:rPr>
          <w:rFonts w:eastAsia="Times New Roman"/>
          <w:sz w:val="27"/>
          <w:szCs w:val="27"/>
        </w:rPr>
        <w:t>,  SiO</w:t>
      </w:r>
      <w:r w:rsidRPr="003458DE">
        <w:rPr>
          <w:rFonts w:eastAsia="Times New Roman"/>
          <w:sz w:val="27"/>
          <w:szCs w:val="27"/>
          <w:vertAlign w:val="subscript"/>
        </w:rPr>
        <w:t>2</w:t>
      </w:r>
    </w:p>
    <w:p w:rsidR="00837B04" w:rsidRPr="003458DE" w:rsidRDefault="00837B04" w:rsidP="00837B04">
      <w:pPr>
        <w:spacing w:before="100" w:beforeAutospacing="1" w:after="100" w:afterAutospacing="1"/>
        <w:rPr>
          <w:rFonts w:eastAsia="Times New Roman"/>
        </w:rPr>
      </w:pPr>
      <w:r w:rsidRPr="003458DE">
        <w:rPr>
          <w:rFonts w:eastAsia="Times New Roman"/>
        </w:rPr>
        <w:t xml:space="preserve"> 15. </w:t>
      </w:r>
      <w:r w:rsidRPr="003458DE">
        <w:rPr>
          <w:rFonts w:eastAsia="Times New Roman"/>
          <w:sz w:val="27"/>
          <w:szCs w:val="27"/>
        </w:rPr>
        <w:t>Амфотерным оксидом является</w:t>
      </w:r>
    </w:p>
    <w:p w:rsidR="00837B04" w:rsidRPr="003458DE" w:rsidRDefault="00837B04" w:rsidP="00837B04">
      <w:pPr>
        <w:spacing w:before="100" w:beforeAutospacing="1" w:after="100" w:afterAutospacing="1"/>
        <w:rPr>
          <w:rFonts w:eastAsia="Times New Roman"/>
        </w:rPr>
      </w:pPr>
      <w:r w:rsidRPr="003458DE">
        <w:rPr>
          <w:rFonts w:eastAsia="Times New Roman"/>
          <w:sz w:val="27"/>
          <w:szCs w:val="27"/>
        </w:rPr>
        <w:t>I) СаО                    2) СгО</w:t>
      </w:r>
      <w:r w:rsidRPr="003458DE">
        <w:rPr>
          <w:rFonts w:eastAsia="Times New Roman"/>
          <w:sz w:val="27"/>
          <w:szCs w:val="27"/>
          <w:vertAlign w:val="subscript"/>
        </w:rPr>
        <w:t>3</w:t>
      </w:r>
      <w:r w:rsidRPr="003458DE">
        <w:rPr>
          <w:rFonts w:eastAsia="Times New Roman"/>
          <w:sz w:val="27"/>
          <w:szCs w:val="27"/>
        </w:rPr>
        <w:t>                   3) FeO                    4) Сr</w:t>
      </w:r>
      <w:r w:rsidRPr="003458DE">
        <w:rPr>
          <w:rFonts w:eastAsia="Times New Roman"/>
          <w:sz w:val="27"/>
          <w:szCs w:val="27"/>
          <w:vertAlign w:val="subscript"/>
        </w:rPr>
        <w:t>2</w:t>
      </w:r>
      <w:r w:rsidRPr="003458DE">
        <w:rPr>
          <w:rFonts w:eastAsia="Times New Roman"/>
          <w:sz w:val="27"/>
          <w:szCs w:val="27"/>
        </w:rPr>
        <w:t>О</w:t>
      </w:r>
      <w:r w:rsidRPr="003458DE">
        <w:rPr>
          <w:rFonts w:eastAsia="Times New Roman"/>
          <w:sz w:val="27"/>
          <w:szCs w:val="27"/>
          <w:vertAlign w:val="subscript"/>
        </w:rPr>
        <w:t>3</w:t>
      </w:r>
    </w:p>
    <w:p w:rsidR="00837B04" w:rsidRPr="003458DE" w:rsidRDefault="00837B04" w:rsidP="00837B04">
      <w:pPr>
        <w:spacing w:before="100" w:beforeAutospacing="1" w:after="100" w:afterAutospacing="1"/>
        <w:rPr>
          <w:rFonts w:eastAsia="Times New Roman"/>
        </w:rPr>
      </w:pPr>
      <w:r w:rsidRPr="003458DE">
        <w:rPr>
          <w:rFonts w:eastAsia="Times New Roman"/>
        </w:rPr>
        <w:t xml:space="preserve"> 16. </w:t>
      </w:r>
      <w:r w:rsidRPr="003458DE">
        <w:rPr>
          <w:rFonts w:eastAsia="Times New Roman"/>
          <w:sz w:val="27"/>
          <w:szCs w:val="27"/>
        </w:rPr>
        <w:t xml:space="preserve"> Кислотой является</w:t>
      </w:r>
    </w:p>
    <w:p w:rsidR="00837B04" w:rsidRPr="003458DE" w:rsidRDefault="00837B04" w:rsidP="00837B04">
      <w:pPr>
        <w:spacing w:before="100" w:beforeAutospacing="1" w:after="100" w:afterAutospacing="1"/>
        <w:rPr>
          <w:rFonts w:eastAsia="Times New Roman"/>
        </w:rPr>
      </w:pPr>
      <w:r w:rsidRPr="003458DE">
        <w:rPr>
          <w:rFonts w:eastAsia="Times New Roman"/>
          <w:sz w:val="27"/>
          <w:szCs w:val="27"/>
        </w:rPr>
        <w:t>1) NaH           2) SiH</w:t>
      </w:r>
      <w:r w:rsidRPr="003458DE">
        <w:rPr>
          <w:rFonts w:eastAsia="Times New Roman"/>
          <w:sz w:val="27"/>
          <w:szCs w:val="27"/>
          <w:vertAlign w:val="subscript"/>
        </w:rPr>
        <w:t>4</w:t>
      </w:r>
      <w:r w:rsidRPr="003458DE">
        <w:rPr>
          <w:rFonts w:eastAsia="Times New Roman"/>
          <w:sz w:val="27"/>
          <w:szCs w:val="27"/>
        </w:rPr>
        <w:t>         3) HI           4) NH</w:t>
      </w:r>
      <w:r w:rsidRPr="003458DE">
        <w:rPr>
          <w:rFonts w:eastAsia="Times New Roman"/>
          <w:sz w:val="27"/>
          <w:szCs w:val="27"/>
          <w:vertAlign w:val="subscript"/>
        </w:rPr>
        <w:t>3</w:t>
      </w:r>
    </w:p>
    <w:p w:rsidR="00837B04" w:rsidRPr="009F0CEF" w:rsidRDefault="00837B04" w:rsidP="00837B04">
      <w:pPr>
        <w:rPr>
          <w:rFonts w:eastAsia="Times New Roman"/>
        </w:rPr>
      </w:pPr>
      <w:r>
        <w:rPr>
          <w:rFonts w:eastAsia="Times New Roman"/>
          <w:b/>
          <w:bCs/>
        </w:rPr>
        <w:t xml:space="preserve">17. </w:t>
      </w:r>
      <w:r w:rsidRPr="009F0CEF">
        <w:rPr>
          <w:rFonts w:eastAsia="Times New Roman"/>
          <w:b/>
          <w:bCs/>
        </w:rPr>
        <w:t xml:space="preserve">. </w:t>
      </w:r>
      <w:r w:rsidRPr="009F0CEF">
        <w:rPr>
          <w:rFonts w:eastAsia="Times New Roman"/>
        </w:rPr>
        <w:t>Хлорид железа (II) реагирует с каждым из двух веществ:</w:t>
      </w:r>
    </w:p>
    <w:p w:rsidR="00837B04" w:rsidRPr="009F0CEF" w:rsidRDefault="00837B04" w:rsidP="00960A72">
      <w:pPr>
        <w:numPr>
          <w:ilvl w:val="0"/>
          <w:numId w:val="586"/>
        </w:numPr>
        <w:spacing w:before="100" w:beforeAutospacing="1" w:after="100" w:afterAutospacing="1" w:line="240" w:lineRule="auto"/>
        <w:rPr>
          <w:rFonts w:eastAsia="Times New Roman"/>
        </w:rPr>
      </w:pPr>
      <w:r w:rsidRPr="009F0CEF">
        <w:rPr>
          <w:rFonts w:eastAsia="Times New Roman"/>
        </w:rPr>
        <w:t>MgO , HCl</w:t>
      </w:r>
    </w:p>
    <w:p w:rsidR="00837B04" w:rsidRPr="009F0CEF" w:rsidRDefault="00837B04" w:rsidP="00960A72">
      <w:pPr>
        <w:numPr>
          <w:ilvl w:val="0"/>
          <w:numId w:val="586"/>
        </w:numPr>
        <w:spacing w:before="100" w:beforeAutospacing="1" w:after="100" w:afterAutospacing="1" w:line="240" w:lineRule="auto"/>
        <w:rPr>
          <w:rFonts w:eastAsia="Times New Roman"/>
        </w:rPr>
      </w:pPr>
      <w:r w:rsidRPr="009F0CEF">
        <w:rPr>
          <w:rFonts w:eastAsia="Times New Roman"/>
        </w:rPr>
        <w:t>Zn , AgNO</w:t>
      </w:r>
      <w:r w:rsidRPr="009F0CEF">
        <w:rPr>
          <w:rFonts w:eastAsia="Times New Roman"/>
          <w:vertAlign w:val="subscript"/>
        </w:rPr>
        <w:t>3</w:t>
      </w:r>
    </w:p>
    <w:p w:rsidR="00837B04" w:rsidRPr="009F0CEF" w:rsidRDefault="00837B04" w:rsidP="00960A72">
      <w:pPr>
        <w:numPr>
          <w:ilvl w:val="0"/>
          <w:numId w:val="586"/>
        </w:numPr>
        <w:spacing w:before="100" w:beforeAutospacing="1" w:after="100" w:afterAutospacing="1" w:line="240" w:lineRule="auto"/>
        <w:rPr>
          <w:rFonts w:eastAsia="Times New Roman"/>
        </w:rPr>
      </w:pPr>
      <w:r w:rsidRPr="009F0CEF">
        <w:rPr>
          <w:rFonts w:eastAsia="Times New Roman"/>
        </w:rPr>
        <w:t>HNO</w:t>
      </w:r>
      <w:r w:rsidRPr="009F0CEF">
        <w:rPr>
          <w:rFonts w:eastAsia="Times New Roman"/>
          <w:vertAlign w:val="subscript"/>
        </w:rPr>
        <w:t>3</w:t>
      </w:r>
      <w:r w:rsidRPr="009F0CEF">
        <w:rPr>
          <w:rFonts w:eastAsia="Times New Roman"/>
        </w:rPr>
        <w:t>, CO</w:t>
      </w:r>
      <w:r w:rsidRPr="009F0CEF">
        <w:rPr>
          <w:rFonts w:eastAsia="Times New Roman"/>
          <w:vertAlign w:val="subscript"/>
        </w:rPr>
        <w:t>2</w:t>
      </w:r>
    </w:p>
    <w:p w:rsidR="00837B04" w:rsidRPr="009F0CEF" w:rsidRDefault="00837B04" w:rsidP="00960A72">
      <w:pPr>
        <w:numPr>
          <w:ilvl w:val="0"/>
          <w:numId w:val="586"/>
        </w:numPr>
        <w:spacing w:before="100" w:beforeAutospacing="1" w:after="100" w:afterAutospacing="1" w:line="240" w:lineRule="auto"/>
        <w:rPr>
          <w:rFonts w:eastAsia="Times New Roman"/>
        </w:rPr>
      </w:pPr>
      <w:r w:rsidRPr="009F0CEF">
        <w:rPr>
          <w:rFonts w:eastAsia="Times New Roman"/>
        </w:rPr>
        <w:t>CaO, CO</w:t>
      </w:r>
      <w:r w:rsidRPr="009F0CEF">
        <w:rPr>
          <w:rFonts w:eastAsia="Times New Roman"/>
          <w:vertAlign w:val="subscript"/>
        </w:rPr>
        <w:t>2.</w:t>
      </w:r>
    </w:p>
    <w:p w:rsidR="00837B04" w:rsidRPr="00C71AF2" w:rsidRDefault="00837B04" w:rsidP="00837B04">
      <w:pPr>
        <w:spacing w:before="100" w:beforeAutospacing="1" w:after="100" w:afterAutospacing="1"/>
        <w:rPr>
          <w:rFonts w:eastAsia="Times New Roman"/>
        </w:rPr>
      </w:pPr>
      <w:r w:rsidRPr="00C71AF2">
        <w:rPr>
          <w:rFonts w:eastAsia="Times New Roman"/>
          <w:color w:val="000000"/>
        </w:rPr>
        <w:t> </w:t>
      </w:r>
    </w:p>
    <w:p w:rsidR="00837B04" w:rsidRPr="005C0D20" w:rsidRDefault="00837B04" w:rsidP="00837B04">
      <w:pPr>
        <w:spacing w:before="100" w:beforeAutospacing="1" w:after="100" w:afterAutospacing="1"/>
        <w:rPr>
          <w:rFonts w:eastAsia="Times New Roman"/>
        </w:rPr>
      </w:pPr>
      <w:r w:rsidRPr="00913301">
        <w:rPr>
          <w:rFonts w:eastAsia="Times New Roman"/>
          <w:b/>
          <w:color w:val="000000"/>
        </w:rPr>
        <w:t>Вариант 3.</w:t>
      </w:r>
      <w:r w:rsidRPr="00C71AF2">
        <w:rPr>
          <w:rFonts w:eastAsia="Times New Roman"/>
          <w:color w:val="000000"/>
        </w:rPr>
        <w:t> </w:t>
      </w:r>
      <w:r w:rsidRPr="00543CF5">
        <w:rPr>
          <w:rFonts w:eastAsia="Times New Roman"/>
        </w:rPr>
        <w:br/>
      </w:r>
      <w:r>
        <w:rPr>
          <w:rFonts w:eastAsia="Times New Roman"/>
        </w:rPr>
        <w:t xml:space="preserve">1. </w:t>
      </w:r>
      <w:r>
        <w:rPr>
          <w:rStyle w:val="afff3"/>
        </w:rPr>
        <w:t>Вещество, название которого нитрат железа (II), имеет формулу:</w:t>
      </w:r>
    </w:p>
    <w:p w:rsidR="00837B04" w:rsidRPr="005C0D20" w:rsidRDefault="00837B04" w:rsidP="00837B04">
      <w:pPr>
        <w:pStyle w:val="a3"/>
        <w:rPr>
          <w:lang w:val="en-US"/>
        </w:rPr>
      </w:pPr>
      <w:r w:rsidRPr="005C0D20">
        <w:rPr>
          <w:lang w:val="en-US"/>
        </w:rPr>
        <w:t xml:space="preserve">1) </w:t>
      </w:r>
      <w:r w:rsidRPr="00096E3E">
        <w:rPr>
          <w:lang w:val="en-US"/>
        </w:rPr>
        <w:t>FeN</w:t>
      </w:r>
      <w:r w:rsidRPr="005C0D20">
        <w:rPr>
          <w:lang w:val="en-US"/>
        </w:rPr>
        <w:t xml:space="preserve">         2) </w:t>
      </w:r>
      <w:r w:rsidRPr="00096E3E">
        <w:rPr>
          <w:lang w:val="en-US"/>
        </w:rPr>
        <w:t>Fe</w:t>
      </w:r>
      <w:r w:rsidRPr="005C0D20">
        <w:rPr>
          <w:lang w:val="en-US"/>
        </w:rPr>
        <w:t>(</w:t>
      </w:r>
      <w:r w:rsidRPr="00096E3E">
        <w:rPr>
          <w:lang w:val="en-US"/>
        </w:rPr>
        <w:t>NO</w:t>
      </w:r>
      <w:r w:rsidRPr="005C0D20">
        <w:rPr>
          <w:vertAlign w:val="subscript"/>
          <w:lang w:val="en-US"/>
        </w:rPr>
        <w:t>3</w:t>
      </w:r>
      <w:r w:rsidRPr="005C0D20">
        <w:rPr>
          <w:lang w:val="en-US"/>
        </w:rPr>
        <w:t>)</w:t>
      </w:r>
      <w:r w:rsidRPr="005C0D20">
        <w:rPr>
          <w:vertAlign w:val="subscript"/>
          <w:lang w:val="en-US"/>
        </w:rPr>
        <w:t>3</w:t>
      </w:r>
    </w:p>
    <w:p w:rsidR="00837B04" w:rsidRPr="005C0D20" w:rsidRDefault="00837B04" w:rsidP="00837B04">
      <w:pPr>
        <w:pStyle w:val="a3"/>
        <w:rPr>
          <w:lang w:val="en-US"/>
        </w:rPr>
      </w:pPr>
      <w:r w:rsidRPr="005C0D20">
        <w:rPr>
          <w:lang w:val="en-US"/>
        </w:rPr>
        <w:t xml:space="preserve">3) </w:t>
      </w:r>
      <w:r w:rsidRPr="00096E3E">
        <w:rPr>
          <w:lang w:val="en-US"/>
        </w:rPr>
        <w:t>Fe</w:t>
      </w:r>
      <w:r w:rsidRPr="005C0D20">
        <w:rPr>
          <w:lang w:val="en-US"/>
        </w:rPr>
        <w:t>(</w:t>
      </w:r>
      <w:r w:rsidRPr="00096E3E">
        <w:rPr>
          <w:lang w:val="en-US"/>
        </w:rPr>
        <w:t>NO</w:t>
      </w:r>
      <w:r w:rsidRPr="005C0D20">
        <w:rPr>
          <w:vertAlign w:val="subscript"/>
          <w:lang w:val="en-US"/>
        </w:rPr>
        <w:t>2</w:t>
      </w:r>
      <w:r w:rsidRPr="005C0D20">
        <w:rPr>
          <w:lang w:val="en-US"/>
        </w:rPr>
        <w:t>)</w:t>
      </w:r>
      <w:r w:rsidRPr="005C0D20">
        <w:rPr>
          <w:vertAlign w:val="subscript"/>
          <w:lang w:val="en-US"/>
        </w:rPr>
        <w:t>2</w:t>
      </w:r>
      <w:r w:rsidRPr="005C0D20">
        <w:rPr>
          <w:lang w:val="en-US"/>
        </w:rPr>
        <w:t xml:space="preserve">      4) Fe(NO</w:t>
      </w:r>
      <w:r w:rsidRPr="005C0D20">
        <w:rPr>
          <w:vertAlign w:val="subscript"/>
          <w:lang w:val="en-US"/>
        </w:rPr>
        <w:t>3</w:t>
      </w:r>
      <w:r w:rsidRPr="005C0D20">
        <w:rPr>
          <w:lang w:val="en-US"/>
        </w:rPr>
        <w:t>)</w:t>
      </w:r>
      <w:r w:rsidRPr="005C0D20">
        <w:rPr>
          <w:vertAlign w:val="subscript"/>
          <w:lang w:val="en-US"/>
        </w:rPr>
        <w:t>2</w:t>
      </w:r>
    </w:p>
    <w:p w:rsidR="00837B04" w:rsidRPr="00070A92" w:rsidRDefault="00837B04" w:rsidP="00837B04">
      <w:pPr>
        <w:pStyle w:val="a3"/>
        <w:rPr>
          <w:lang w:val="en-US"/>
        </w:rPr>
      </w:pPr>
      <w:r w:rsidRPr="00070A92">
        <w:rPr>
          <w:rStyle w:val="afff3"/>
          <w:lang w:val="en-US"/>
        </w:rPr>
        <w:t xml:space="preserve">2. </w:t>
      </w:r>
      <w:r>
        <w:rPr>
          <w:rStyle w:val="afff3"/>
        </w:rPr>
        <w:t>Солями</w:t>
      </w:r>
      <w:r>
        <w:rPr>
          <w:rStyle w:val="afff3"/>
          <w:lang w:val="en-US"/>
        </w:rPr>
        <w:t xml:space="preserve"> </w:t>
      </w:r>
      <w:r>
        <w:rPr>
          <w:rStyle w:val="afff3"/>
        </w:rPr>
        <w:t>являются</w:t>
      </w:r>
      <w:r w:rsidRPr="00070A92">
        <w:rPr>
          <w:rStyle w:val="afff3"/>
          <w:lang w:val="en-US"/>
        </w:rPr>
        <w:t>:</w:t>
      </w:r>
    </w:p>
    <w:p w:rsidR="00837B04" w:rsidRPr="00070A92" w:rsidRDefault="00837B04" w:rsidP="00837B04">
      <w:pPr>
        <w:pStyle w:val="a3"/>
        <w:rPr>
          <w:lang w:val="en-US"/>
        </w:rPr>
      </w:pPr>
      <w:r w:rsidRPr="00070A92">
        <w:rPr>
          <w:lang w:val="en-US"/>
        </w:rPr>
        <w:t xml:space="preserve">1) </w:t>
      </w:r>
      <w:r w:rsidRPr="00096E3E">
        <w:rPr>
          <w:lang w:val="en-US"/>
        </w:rPr>
        <w:t>Al</w:t>
      </w:r>
      <w:r w:rsidRPr="00070A92">
        <w:rPr>
          <w:vertAlign w:val="subscript"/>
          <w:lang w:val="en-US"/>
        </w:rPr>
        <w:t>2</w:t>
      </w:r>
      <w:r w:rsidRPr="00096E3E">
        <w:rPr>
          <w:lang w:val="en-US"/>
        </w:rPr>
        <w:t>S</w:t>
      </w:r>
      <w:r w:rsidRPr="00070A92">
        <w:rPr>
          <w:vertAlign w:val="subscript"/>
          <w:lang w:val="en-US"/>
        </w:rPr>
        <w:t xml:space="preserve">3, </w:t>
      </w:r>
      <w:r w:rsidRPr="00096E3E">
        <w:rPr>
          <w:lang w:val="en-US"/>
        </w:rPr>
        <w:t>NH</w:t>
      </w:r>
      <w:r w:rsidRPr="00070A92">
        <w:rPr>
          <w:vertAlign w:val="subscript"/>
          <w:lang w:val="en-US"/>
        </w:rPr>
        <w:t>4</w:t>
      </w:r>
      <w:r w:rsidRPr="00096E3E">
        <w:rPr>
          <w:lang w:val="en-US"/>
        </w:rPr>
        <w:t>Cl</w:t>
      </w:r>
      <w:r w:rsidRPr="00070A92">
        <w:rPr>
          <w:lang w:val="en-US"/>
        </w:rPr>
        <w:t xml:space="preserve">, </w:t>
      </w:r>
      <w:r w:rsidRPr="00096E3E">
        <w:rPr>
          <w:lang w:val="en-US"/>
        </w:rPr>
        <w:t>H</w:t>
      </w:r>
      <w:r w:rsidRPr="00070A92">
        <w:rPr>
          <w:vertAlign w:val="subscript"/>
          <w:lang w:val="en-US"/>
        </w:rPr>
        <w:t>2</w:t>
      </w:r>
      <w:r w:rsidRPr="00096E3E">
        <w:rPr>
          <w:lang w:val="en-US"/>
        </w:rPr>
        <w:t>SiO</w:t>
      </w:r>
      <w:r w:rsidRPr="00070A92">
        <w:rPr>
          <w:vertAlign w:val="subscript"/>
          <w:lang w:val="en-US"/>
        </w:rPr>
        <w:t>4</w:t>
      </w:r>
    </w:p>
    <w:p w:rsidR="00837B04" w:rsidRPr="005C0D20" w:rsidRDefault="00837B04" w:rsidP="00837B04">
      <w:pPr>
        <w:pStyle w:val="a3"/>
        <w:rPr>
          <w:lang w:val="en-US"/>
        </w:rPr>
      </w:pPr>
      <w:r w:rsidRPr="005C0D20">
        <w:rPr>
          <w:lang w:val="en-US"/>
        </w:rPr>
        <w:t xml:space="preserve">2) </w:t>
      </w:r>
      <w:r w:rsidRPr="00096E3E">
        <w:rPr>
          <w:lang w:val="en-US"/>
        </w:rPr>
        <w:t>Al</w:t>
      </w:r>
      <w:r w:rsidRPr="005C0D20">
        <w:rPr>
          <w:vertAlign w:val="subscript"/>
          <w:lang w:val="en-US"/>
        </w:rPr>
        <w:t>2</w:t>
      </w:r>
      <w:r w:rsidRPr="00096E3E">
        <w:rPr>
          <w:lang w:val="en-US"/>
        </w:rPr>
        <w:t>O</w:t>
      </w:r>
      <w:r w:rsidRPr="005C0D20">
        <w:rPr>
          <w:vertAlign w:val="subscript"/>
          <w:lang w:val="en-US"/>
        </w:rPr>
        <w:t xml:space="preserve">3, </w:t>
      </w:r>
      <w:r w:rsidRPr="00096E3E">
        <w:rPr>
          <w:lang w:val="en-US"/>
        </w:rPr>
        <w:t>NH</w:t>
      </w:r>
      <w:r w:rsidRPr="005C0D20">
        <w:rPr>
          <w:vertAlign w:val="subscript"/>
          <w:lang w:val="en-US"/>
        </w:rPr>
        <w:t xml:space="preserve">4 </w:t>
      </w:r>
      <w:r w:rsidRPr="00096E3E">
        <w:rPr>
          <w:lang w:val="en-US"/>
        </w:rPr>
        <w:t>NO</w:t>
      </w:r>
      <w:r w:rsidRPr="005C0D20">
        <w:rPr>
          <w:vertAlign w:val="subscript"/>
          <w:lang w:val="en-US"/>
        </w:rPr>
        <w:t>3</w:t>
      </w:r>
      <w:r w:rsidRPr="005C0D20">
        <w:rPr>
          <w:lang w:val="en-US"/>
        </w:rPr>
        <w:t xml:space="preserve">, </w:t>
      </w:r>
      <w:r w:rsidRPr="00096E3E">
        <w:rPr>
          <w:lang w:val="en-US"/>
        </w:rPr>
        <w:t>K</w:t>
      </w:r>
      <w:r w:rsidRPr="005C0D20">
        <w:rPr>
          <w:vertAlign w:val="subscript"/>
          <w:lang w:val="en-US"/>
        </w:rPr>
        <w:t>2</w:t>
      </w:r>
      <w:r w:rsidRPr="00096E3E">
        <w:rPr>
          <w:lang w:val="en-US"/>
        </w:rPr>
        <w:t>SiO</w:t>
      </w:r>
      <w:r w:rsidRPr="005C0D20">
        <w:rPr>
          <w:vertAlign w:val="subscript"/>
          <w:lang w:val="en-US"/>
        </w:rPr>
        <w:t>4</w:t>
      </w:r>
    </w:p>
    <w:p w:rsidR="00837B04" w:rsidRPr="00096E3E" w:rsidRDefault="00837B04" w:rsidP="00837B04">
      <w:pPr>
        <w:pStyle w:val="a3"/>
        <w:rPr>
          <w:lang w:val="en-US"/>
        </w:rPr>
      </w:pPr>
      <w:r w:rsidRPr="005C0D20">
        <w:rPr>
          <w:lang w:val="en-US"/>
        </w:rPr>
        <w:t xml:space="preserve">3) </w:t>
      </w:r>
      <w:r w:rsidRPr="00096E3E">
        <w:rPr>
          <w:lang w:val="en-US"/>
        </w:rPr>
        <w:t>Al</w:t>
      </w:r>
      <w:r w:rsidRPr="005C0D20">
        <w:rPr>
          <w:lang w:val="en-US"/>
        </w:rPr>
        <w:t xml:space="preserve"> ( </w:t>
      </w:r>
      <w:r w:rsidRPr="00096E3E">
        <w:rPr>
          <w:lang w:val="en-US"/>
        </w:rPr>
        <w:t>OH</w:t>
      </w:r>
      <w:r w:rsidRPr="005C0D20">
        <w:rPr>
          <w:lang w:val="en-US"/>
        </w:rPr>
        <w:t>)</w:t>
      </w:r>
      <w:r w:rsidRPr="005C0D20">
        <w:rPr>
          <w:vertAlign w:val="subscript"/>
          <w:lang w:val="en-US"/>
        </w:rPr>
        <w:t xml:space="preserve">3, </w:t>
      </w:r>
      <w:r w:rsidRPr="00096E3E">
        <w:rPr>
          <w:lang w:val="en-US"/>
        </w:rPr>
        <w:t>NH</w:t>
      </w:r>
      <w:r w:rsidRPr="00096E3E">
        <w:rPr>
          <w:vertAlign w:val="subscript"/>
          <w:lang w:val="en-US"/>
        </w:rPr>
        <w:t xml:space="preserve">4 </w:t>
      </w:r>
      <w:r w:rsidRPr="00096E3E">
        <w:rPr>
          <w:lang w:val="en-US"/>
        </w:rPr>
        <w:t>Cl, Na</w:t>
      </w:r>
      <w:r w:rsidRPr="00096E3E">
        <w:rPr>
          <w:vertAlign w:val="subscript"/>
          <w:lang w:val="en-US"/>
        </w:rPr>
        <w:t>2</w:t>
      </w:r>
      <w:r w:rsidRPr="00096E3E">
        <w:rPr>
          <w:lang w:val="en-US"/>
        </w:rPr>
        <w:t>SiO</w:t>
      </w:r>
      <w:r w:rsidRPr="00096E3E">
        <w:rPr>
          <w:vertAlign w:val="subscript"/>
          <w:lang w:val="en-US"/>
        </w:rPr>
        <w:t>4</w:t>
      </w:r>
    </w:p>
    <w:p w:rsidR="00837B04" w:rsidRPr="00070A92" w:rsidRDefault="00837B04" w:rsidP="00837B04">
      <w:pPr>
        <w:pStyle w:val="a3"/>
        <w:rPr>
          <w:lang w:val="en-US"/>
        </w:rPr>
      </w:pPr>
      <w:r w:rsidRPr="00070A92">
        <w:rPr>
          <w:lang w:val="en-US"/>
        </w:rPr>
        <w:t xml:space="preserve">4) </w:t>
      </w:r>
      <w:r w:rsidRPr="005C0D20">
        <w:rPr>
          <w:lang w:val="en-US"/>
        </w:rPr>
        <w:t>Al</w:t>
      </w:r>
      <w:r w:rsidRPr="00070A92">
        <w:rPr>
          <w:vertAlign w:val="subscript"/>
          <w:lang w:val="en-US"/>
        </w:rPr>
        <w:t>2</w:t>
      </w:r>
      <w:r w:rsidRPr="005C0D20">
        <w:rPr>
          <w:lang w:val="en-US"/>
        </w:rPr>
        <w:t>S</w:t>
      </w:r>
      <w:r w:rsidRPr="00070A92">
        <w:rPr>
          <w:vertAlign w:val="subscript"/>
          <w:lang w:val="en-US"/>
        </w:rPr>
        <w:t xml:space="preserve">3, </w:t>
      </w:r>
      <w:r w:rsidRPr="005C0D20">
        <w:rPr>
          <w:lang w:val="en-US"/>
        </w:rPr>
        <w:t>NH</w:t>
      </w:r>
      <w:r w:rsidRPr="00070A92">
        <w:rPr>
          <w:vertAlign w:val="subscript"/>
          <w:lang w:val="en-US"/>
        </w:rPr>
        <w:t>4</w:t>
      </w:r>
      <w:r w:rsidRPr="005C0D20">
        <w:rPr>
          <w:lang w:val="en-US"/>
        </w:rPr>
        <w:t>Cl</w:t>
      </w:r>
      <w:r w:rsidRPr="00070A92">
        <w:rPr>
          <w:lang w:val="en-US"/>
        </w:rPr>
        <w:t xml:space="preserve">, </w:t>
      </w:r>
      <w:r w:rsidRPr="005C0D20">
        <w:rPr>
          <w:lang w:val="en-US"/>
        </w:rPr>
        <w:t>K</w:t>
      </w:r>
      <w:r w:rsidRPr="00070A92">
        <w:rPr>
          <w:vertAlign w:val="subscript"/>
          <w:lang w:val="en-US"/>
        </w:rPr>
        <w:t>2</w:t>
      </w:r>
      <w:r w:rsidRPr="005C0D20">
        <w:rPr>
          <w:lang w:val="en-US"/>
        </w:rPr>
        <w:t>SiO</w:t>
      </w:r>
      <w:r w:rsidRPr="00070A92">
        <w:rPr>
          <w:vertAlign w:val="subscript"/>
          <w:lang w:val="en-US"/>
        </w:rPr>
        <w:t>4</w:t>
      </w:r>
    </w:p>
    <w:p w:rsidR="00837B04" w:rsidRDefault="00837B04" w:rsidP="00837B04">
      <w:pPr>
        <w:pStyle w:val="a3"/>
      </w:pPr>
      <w:r>
        <w:rPr>
          <w:rStyle w:val="afff3"/>
        </w:rPr>
        <w:t>3</w:t>
      </w:r>
      <w:r w:rsidRPr="00394D92">
        <w:rPr>
          <w:rStyle w:val="afff3"/>
        </w:rPr>
        <w:t xml:space="preserve">. </w:t>
      </w:r>
      <w:r>
        <w:rPr>
          <w:rStyle w:val="afff3"/>
        </w:rPr>
        <w:t>К</w:t>
      </w:r>
      <w:r w:rsidRPr="0043140C">
        <w:rPr>
          <w:rStyle w:val="afff3"/>
        </w:rPr>
        <w:t xml:space="preserve"> </w:t>
      </w:r>
      <w:r>
        <w:rPr>
          <w:rStyle w:val="afff3"/>
        </w:rPr>
        <w:t>основным</w:t>
      </w:r>
      <w:r w:rsidRPr="0043140C">
        <w:rPr>
          <w:rStyle w:val="afff3"/>
        </w:rPr>
        <w:t xml:space="preserve"> </w:t>
      </w:r>
      <w:r>
        <w:rPr>
          <w:rStyle w:val="afff3"/>
        </w:rPr>
        <w:t>оксидам относится группа веществ:</w:t>
      </w:r>
    </w:p>
    <w:p w:rsidR="00837B04" w:rsidRPr="007061C1" w:rsidRDefault="00837B04" w:rsidP="00837B04">
      <w:pPr>
        <w:pStyle w:val="a3"/>
        <w:rPr>
          <w:lang w:val="en-US"/>
        </w:rPr>
      </w:pPr>
      <w:r w:rsidRPr="007061C1">
        <w:rPr>
          <w:lang w:val="en-US"/>
        </w:rPr>
        <w:t xml:space="preserve">1) </w:t>
      </w:r>
      <w:r w:rsidRPr="00096E3E">
        <w:rPr>
          <w:lang w:val="en-US"/>
        </w:rPr>
        <w:t>SO</w:t>
      </w:r>
      <w:r w:rsidRPr="007061C1">
        <w:rPr>
          <w:vertAlign w:val="subscript"/>
          <w:lang w:val="en-US"/>
        </w:rPr>
        <w:t>3</w:t>
      </w:r>
      <w:r w:rsidRPr="007061C1">
        <w:rPr>
          <w:lang w:val="en-US"/>
        </w:rPr>
        <w:t xml:space="preserve">, </w:t>
      </w:r>
      <w:r w:rsidRPr="00096E3E">
        <w:rPr>
          <w:lang w:val="en-US"/>
        </w:rPr>
        <w:t>HCl</w:t>
      </w:r>
      <w:r w:rsidRPr="007061C1">
        <w:rPr>
          <w:lang w:val="en-US"/>
        </w:rPr>
        <w:t xml:space="preserve">, </w:t>
      </w:r>
      <w:r w:rsidRPr="00096E3E">
        <w:rPr>
          <w:lang w:val="en-US"/>
        </w:rPr>
        <w:t>CuO</w:t>
      </w:r>
      <w:r w:rsidRPr="007061C1">
        <w:rPr>
          <w:lang w:val="en-US"/>
        </w:rPr>
        <w:t xml:space="preserve">     2.</w:t>
      </w:r>
      <w:r w:rsidRPr="00096E3E">
        <w:rPr>
          <w:lang w:val="en-US"/>
        </w:rPr>
        <w:t>CuO</w:t>
      </w:r>
      <w:r w:rsidRPr="007061C1">
        <w:rPr>
          <w:lang w:val="en-US"/>
        </w:rPr>
        <w:t xml:space="preserve">, </w:t>
      </w:r>
      <w:r w:rsidRPr="00096E3E">
        <w:rPr>
          <w:lang w:val="en-US"/>
        </w:rPr>
        <w:t>Na</w:t>
      </w:r>
      <w:r w:rsidRPr="007061C1">
        <w:rPr>
          <w:vertAlign w:val="subscript"/>
          <w:lang w:val="en-US"/>
        </w:rPr>
        <w:t>2</w:t>
      </w:r>
      <w:r w:rsidRPr="00096E3E">
        <w:rPr>
          <w:lang w:val="en-US"/>
        </w:rPr>
        <w:t>O</w:t>
      </w:r>
      <w:r w:rsidRPr="007061C1">
        <w:rPr>
          <w:lang w:val="en-US"/>
        </w:rPr>
        <w:t xml:space="preserve">, </w:t>
      </w:r>
      <w:r w:rsidRPr="00096E3E">
        <w:rPr>
          <w:lang w:val="en-US"/>
        </w:rPr>
        <w:t>CaO</w:t>
      </w:r>
    </w:p>
    <w:p w:rsidR="00837B04" w:rsidRPr="00096E3E" w:rsidRDefault="00837B04" w:rsidP="00837B04">
      <w:pPr>
        <w:pStyle w:val="a3"/>
        <w:rPr>
          <w:lang w:val="en-US"/>
        </w:rPr>
      </w:pPr>
      <w:r w:rsidRPr="00394D92">
        <w:rPr>
          <w:lang w:val="en-US"/>
        </w:rPr>
        <w:t>3</w:t>
      </w:r>
      <w:r w:rsidRPr="00096E3E">
        <w:rPr>
          <w:lang w:val="en-US"/>
        </w:rPr>
        <w:t>) CaO, BaO, SiO</w:t>
      </w:r>
      <w:r w:rsidRPr="00096E3E">
        <w:rPr>
          <w:vertAlign w:val="subscript"/>
          <w:lang w:val="en-US"/>
        </w:rPr>
        <w:t>2</w:t>
      </w:r>
      <w:r w:rsidRPr="003424F4">
        <w:rPr>
          <w:lang w:val="en-US"/>
        </w:rPr>
        <w:t xml:space="preserve">     4.</w:t>
      </w:r>
      <w:r w:rsidRPr="00096E3E">
        <w:rPr>
          <w:lang w:val="en-US"/>
        </w:rPr>
        <w:t>SiO</w:t>
      </w:r>
      <w:r w:rsidRPr="00096E3E">
        <w:rPr>
          <w:vertAlign w:val="subscript"/>
          <w:lang w:val="en-US"/>
        </w:rPr>
        <w:t>2</w:t>
      </w:r>
      <w:r w:rsidRPr="00096E3E">
        <w:rPr>
          <w:lang w:val="en-US"/>
        </w:rPr>
        <w:t>, OF</w:t>
      </w:r>
      <w:r w:rsidRPr="00096E3E">
        <w:rPr>
          <w:vertAlign w:val="subscript"/>
          <w:lang w:val="en-US"/>
        </w:rPr>
        <w:t>2</w:t>
      </w:r>
      <w:r w:rsidRPr="00096E3E">
        <w:rPr>
          <w:lang w:val="en-US"/>
        </w:rPr>
        <w:t>, Al</w:t>
      </w:r>
      <w:r w:rsidRPr="00096E3E">
        <w:rPr>
          <w:vertAlign w:val="subscript"/>
          <w:lang w:val="en-US"/>
        </w:rPr>
        <w:t>2</w:t>
      </w:r>
      <w:r w:rsidRPr="00096E3E">
        <w:rPr>
          <w:lang w:val="en-US"/>
        </w:rPr>
        <w:t>O</w:t>
      </w:r>
      <w:r w:rsidRPr="00096E3E">
        <w:rPr>
          <w:vertAlign w:val="subscript"/>
          <w:lang w:val="en-US"/>
        </w:rPr>
        <w:t>3</w:t>
      </w:r>
    </w:p>
    <w:p w:rsidR="00837B04" w:rsidRDefault="00837B04" w:rsidP="00837B04">
      <w:pPr>
        <w:pStyle w:val="a3"/>
      </w:pPr>
      <w:r>
        <w:rPr>
          <w:rStyle w:val="afff3"/>
        </w:rPr>
        <w:t>4 К кислотам относится группа веществ:</w:t>
      </w:r>
    </w:p>
    <w:p w:rsidR="00837B04" w:rsidRPr="00096E3E" w:rsidRDefault="00837B04" w:rsidP="00837B04">
      <w:pPr>
        <w:pStyle w:val="a3"/>
        <w:rPr>
          <w:lang w:val="en-US"/>
        </w:rPr>
      </w:pPr>
      <w:r w:rsidRPr="00394D92">
        <w:rPr>
          <w:lang w:val="en-US"/>
        </w:rPr>
        <w:t>1</w:t>
      </w:r>
      <w:r w:rsidRPr="00096E3E">
        <w:rPr>
          <w:lang w:val="en-US"/>
        </w:rPr>
        <w:t>) H</w:t>
      </w:r>
      <w:r w:rsidRPr="00096E3E">
        <w:rPr>
          <w:vertAlign w:val="subscript"/>
          <w:lang w:val="en-US"/>
        </w:rPr>
        <w:t>2</w:t>
      </w:r>
      <w:r w:rsidRPr="00096E3E">
        <w:rPr>
          <w:lang w:val="en-US"/>
        </w:rPr>
        <w:t xml:space="preserve"> S, HNO</w:t>
      </w:r>
      <w:r w:rsidRPr="00096E3E">
        <w:rPr>
          <w:vertAlign w:val="subscript"/>
          <w:lang w:val="en-US"/>
        </w:rPr>
        <w:t>3</w:t>
      </w:r>
      <w:r w:rsidRPr="00096E3E">
        <w:rPr>
          <w:lang w:val="en-US"/>
        </w:rPr>
        <w:t>, HBr</w:t>
      </w:r>
      <w:r w:rsidRPr="00394D92">
        <w:rPr>
          <w:lang w:val="en-US"/>
        </w:rPr>
        <w:t xml:space="preserve">         2</w:t>
      </w:r>
      <w:r w:rsidRPr="00096E3E">
        <w:rPr>
          <w:lang w:val="en-US"/>
        </w:rPr>
        <w:t>) KCl, HCl, H</w:t>
      </w:r>
      <w:r w:rsidRPr="00096E3E">
        <w:rPr>
          <w:vertAlign w:val="subscript"/>
          <w:lang w:val="en-US"/>
        </w:rPr>
        <w:t>2</w:t>
      </w:r>
      <w:r w:rsidRPr="00096E3E">
        <w:rPr>
          <w:lang w:val="en-US"/>
        </w:rPr>
        <w:t xml:space="preserve"> SO</w:t>
      </w:r>
      <w:r w:rsidRPr="00096E3E">
        <w:rPr>
          <w:vertAlign w:val="subscript"/>
          <w:lang w:val="en-US"/>
        </w:rPr>
        <w:t>4</w:t>
      </w:r>
    </w:p>
    <w:p w:rsidR="00837B04" w:rsidRPr="00096E3E" w:rsidRDefault="00837B04" w:rsidP="00837B04">
      <w:pPr>
        <w:pStyle w:val="a3"/>
        <w:rPr>
          <w:lang w:val="en-US"/>
        </w:rPr>
      </w:pPr>
      <w:r>
        <w:rPr>
          <w:lang w:val="en-US"/>
        </w:rPr>
        <w:t>3</w:t>
      </w:r>
      <w:r w:rsidRPr="00096E3E">
        <w:rPr>
          <w:lang w:val="en-US"/>
        </w:rPr>
        <w:t xml:space="preserve">) NH </w:t>
      </w:r>
      <w:r w:rsidRPr="00096E3E">
        <w:rPr>
          <w:vertAlign w:val="subscript"/>
          <w:lang w:val="en-US"/>
        </w:rPr>
        <w:t>3</w:t>
      </w:r>
      <w:r w:rsidRPr="00096E3E">
        <w:rPr>
          <w:lang w:val="en-US"/>
        </w:rPr>
        <w:t>, HNO</w:t>
      </w:r>
      <w:r w:rsidRPr="00096E3E">
        <w:rPr>
          <w:vertAlign w:val="subscript"/>
          <w:lang w:val="en-US"/>
        </w:rPr>
        <w:t>3</w:t>
      </w:r>
      <w:r w:rsidRPr="00096E3E">
        <w:rPr>
          <w:lang w:val="en-US"/>
        </w:rPr>
        <w:t xml:space="preserve"> , H</w:t>
      </w:r>
      <w:r>
        <w:rPr>
          <w:lang w:val="en-US"/>
        </w:rPr>
        <w:t>Cl            4)</w:t>
      </w:r>
      <w:r w:rsidRPr="00096E3E">
        <w:rPr>
          <w:lang w:val="en-US"/>
        </w:rPr>
        <w:t xml:space="preserve"> NaOH, H </w:t>
      </w:r>
      <w:r w:rsidRPr="00096E3E">
        <w:rPr>
          <w:vertAlign w:val="subscript"/>
          <w:lang w:val="en-US"/>
        </w:rPr>
        <w:t>2</w:t>
      </w:r>
      <w:r w:rsidRPr="00096E3E">
        <w:rPr>
          <w:lang w:val="en-US"/>
        </w:rPr>
        <w:t>SO</w:t>
      </w:r>
      <w:r w:rsidRPr="00096E3E">
        <w:rPr>
          <w:vertAlign w:val="subscript"/>
          <w:lang w:val="en-US"/>
        </w:rPr>
        <w:t>4</w:t>
      </w:r>
      <w:r w:rsidRPr="00096E3E">
        <w:rPr>
          <w:lang w:val="en-US"/>
        </w:rPr>
        <w:t xml:space="preserve"> , H</w:t>
      </w:r>
      <w:r w:rsidRPr="00096E3E">
        <w:rPr>
          <w:vertAlign w:val="subscript"/>
          <w:lang w:val="en-US"/>
        </w:rPr>
        <w:t>2</w:t>
      </w:r>
      <w:r w:rsidRPr="00096E3E">
        <w:rPr>
          <w:lang w:val="en-US"/>
        </w:rPr>
        <w:t xml:space="preserve"> S</w:t>
      </w:r>
    </w:p>
    <w:p w:rsidR="00837B04" w:rsidRDefault="00837B04" w:rsidP="00837B04">
      <w:pPr>
        <w:pStyle w:val="a3"/>
      </w:pPr>
      <w:r w:rsidRPr="0043140C">
        <w:rPr>
          <w:rStyle w:val="afff3"/>
        </w:rPr>
        <w:lastRenderedPageBreak/>
        <w:t>5</w:t>
      </w:r>
      <w:r>
        <w:rPr>
          <w:rStyle w:val="afff3"/>
        </w:rPr>
        <w:t xml:space="preserve"> Вещество, название которого сульфит натрия, имеет формулу:</w:t>
      </w:r>
    </w:p>
    <w:p w:rsidR="00837B04" w:rsidRPr="00070A92" w:rsidRDefault="00837B04" w:rsidP="00837B04">
      <w:pPr>
        <w:pStyle w:val="a3"/>
      </w:pPr>
      <w:r w:rsidRPr="00070A92">
        <w:t xml:space="preserve">1) </w:t>
      </w:r>
      <w:r w:rsidRPr="00096E3E">
        <w:rPr>
          <w:lang w:val="en-US"/>
        </w:rPr>
        <w:t>Na</w:t>
      </w:r>
      <w:r w:rsidRPr="00070A92">
        <w:rPr>
          <w:vertAlign w:val="subscript"/>
        </w:rPr>
        <w:t>2</w:t>
      </w:r>
      <w:r w:rsidRPr="00096E3E">
        <w:rPr>
          <w:lang w:val="en-US"/>
        </w:rPr>
        <w:t>SO</w:t>
      </w:r>
      <w:r w:rsidRPr="00070A92">
        <w:rPr>
          <w:vertAlign w:val="subscript"/>
        </w:rPr>
        <w:t>3</w:t>
      </w:r>
      <w:r w:rsidRPr="00070A92">
        <w:t xml:space="preserve">         2) </w:t>
      </w:r>
      <w:r w:rsidRPr="00096E3E">
        <w:rPr>
          <w:lang w:val="en-US"/>
        </w:rPr>
        <w:t>Na</w:t>
      </w:r>
      <w:r w:rsidRPr="00070A92">
        <w:rPr>
          <w:vertAlign w:val="subscript"/>
        </w:rPr>
        <w:t>2</w:t>
      </w:r>
      <w:r w:rsidRPr="00096E3E">
        <w:rPr>
          <w:lang w:val="en-US"/>
        </w:rPr>
        <w:t>SO</w:t>
      </w:r>
      <w:r w:rsidRPr="00070A92">
        <w:rPr>
          <w:vertAlign w:val="subscript"/>
        </w:rPr>
        <w:t>4</w:t>
      </w:r>
    </w:p>
    <w:p w:rsidR="00837B04" w:rsidRPr="00070A92" w:rsidRDefault="00837B04" w:rsidP="00837B04">
      <w:pPr>
        <w:pStyle w:val="a3"/>
      </w:pPr>
      <w:r w:rsidRPr="00070A92">
        <w:t xml:space="preserve">3) </w:t>
      </w:r>
      <w:r w:rsidRPr="00096E3E">
        <w:rPr>
          <w:lang w:val="en-US"/>
        </w:rPr>
        <w:t>Na</w:t>
      </w:r>
      <w:r w:rsidRPr="00070A92">
        <w:rPr>
          <w:vertAlign w:val="subscript"/>
        </w:rPr>
        <w:t>2</w:t>
      </w:r>
      <w:r w:rsidRPr="00096E3E">
        <w:rPr>
          <w:lang w:val="en-US"/>
        </w:rPr>
        <w:t>S</w:t>
      </w:r>
      <w:r w:rsidRPr="00070A92">
        <w:t xml:space="preserve">             4) </w:t>
      </w:r>
      <w:r w:rsidRPr="00EC0B07">
        <w:rPr>
          <w:lang w:val="en-US"/>
        </w:rPr>
        <w:t>NaHSO</w:t>
      </w:r>
      <w:r w:rsidRPr="00070A92">
        <w:rPr>
          <w:vertAlign w:val="subscript"/>
        </w:rPr>
        <w:t>4</w:t>
      </w:r>
    </w:p>
    <w:p w:rsidR="00837B04" w:rsidRDefault="00837B04" w:rsidP="00837B04">
      <w:pPr>
        <w:pStyle w:val="a3"/>
      </w:pPr>
      <w:r>
        <w:rPr>
          <w:rStyle w:val="afff3"/>
        </w:rPr>
        <w:t>6. Основным оксидом и основной солью являются:</w:t>
      </w:r>
    </w:p>
    <w:p w:rsidR="00837B04" w:rsidRPr="0017485B" w:rsidRDefault="00837B04" w:rsidP="00837B04">
      <w:pPr>
        <w:pStyle w:val="a3"/>
        <w:rPr>
          <w:lang w:val="en-US"/>
        </w:rPr>
      </w:pPr>
      <w:r w:rsidRPr="0017485B">
        <w:rPr>
          <w:lang w:val="en-US"/>
        </w:rPr>
        <w:t xml:space="preserve">1) FeO </w:t>
      </w:r>
      <w:r>
        <w:t>и</w:t>
      </w:r>
      <w:r w:rsidRPr="0017485B">
        <w:rPr>
          <w:lang w:val="en-US"/>
        </w:rPr>
        <w:t xml:space="preserve"> FeSO</w:t>
      </w:r>
      <w:r w:rsidRPr="0017485B">
        <w:rPr>
          <w:vertAlign w:val="subscript"/>
          <w:lang w:val="en-US"/>
        </w:rPr>
        <w:t>4</w:t>
      </w:r>
      <w:r w:rsidRPr="0017485B">
        <w:rPr>
          <w:lang w:val="en-US"/>
        </w:rPr>
        <w:t xml:space="preserve">         2) CaO </w:t>
      </w:r>
      <w:r>
        <w:t>и</w:t>
      </w:r>
      <w:r w:rsidRPr="0017485B">
        <w:rPr>
          <w:lang w:val="en-US"/>
        </w:rPr>
        <w:t xml:space="preserve"> CaCl</w:t>
      </w:r>
      <w:r w:rsidRPr="0017485B">
        <w:rPr>
          <w:vertAlign w:val="subscript"/>
          <w:lang w:val="en-US"/>
        </w:rPr>
        <w:t>2</w:t>
      </w:r>
    </w:p>
    <w:p w:rsidR="00837B04" w:rsidRPr="0017485B" w:rsidRDefault="00837B04" w:rsidP="00837B04">
      <w:pPr>
        <w:pStyle w:val="a3"/>
        <w:rPr>
          <w:lang w:val="en-US"/>
        </w:rPr>
      </w:pPr>
      <w:r w:rsidRPr="0017485B">
        <w:rPr>
          <w:lang w:val="en-US"/>
        </w:rPr>
        <w:t xml:space="preserve">3) BaO </w:t>
      </w:r>
      <w:r>
        <w:t>и</w:t>
      </w:r>
      <w:r w:rsidRPr="0017485B">
        <w:rPr>
          <w:lang w:val="en-US"/>
        </w:rPr>
        <w:t xml:space="preserve"> Ba(NO</w:t>
      </w:r>
      <w:r w:rsidRPr="0017485B">
        <w:rPr>
          <w:vertAlign w:val="subscript"/>
          <w:lang w:val="en-US"/>
        </w:rPr>
        <w:t>3</w:t>
      </w:r>
      <w:r w:rsidRPr="0017485B">
        <w:rPr>
          <w:lang w:val="en-US"/>
        </w:rPr>
        <w:t xml:space="preserve"> )</w:t>
      </w:r>
      <w:r w:rsidRPr="0017485B">
        <w:rPr>
          <w:vertAlign w:val="subscript"/>
          <w:lang w:val="en-US"/>
        </w:rPr>
        <w:t>2</w:t>
      </w:r>
      <w:r w:rsidRPr="0017485B">
        <w:rPr>
          <w:lang w:val="en-US"/>
        </w:rPr>
        <w:t xml:space="preserve">       4))CaO </w:t>
      </w:r>
      <w:r>
        <w:t>и</w:t>
      </w:r>
      <w:r w:rsidRPr="0017485B">
        <w:rPr>
          <w:lang w:val="en-US"/>
        </w:rPr>
        <w:t xml:space="preserve"> (CuOH)</w:t>
      </w:r>
      <w:r w:rsidRPr="0017485B">
        <w:rPr>
          <w:vertAlign w:val="subscript"/>
          <w:lang w:val="en-US"/>
        </w:rPr>
        <w:t>2</w:t>
      </w:r>
      <w:r w:rsidRPr="0017485B">
        <w:rPr>
          <w:lang w:val="en-US"/>
        </w:rPr>
        <w:t xml:space="preserve"> CO</w:t>
      </w:r>
      <w:r w:rsidRPr="0017485B">
        <w:rPr>
          <w:vertAlign w:val="subscript"/>
          <w:lang w:val="en-US"/>
        </w:rPr>
        <w:t>3</w:t>
      </w:r>
    </w:p>
    <w:p w:rsidR="00837B04" w:rsidRDefault="00837B04" w:rsidP="00837B04">
      <w:pPr>
        <w:pStyle w:val="a3"/>
      </w:pPr>
      <w:r>
        <w:rPr>
          <w:rStyle w:val="afff3"/>
        </w:rPr>
        <w:t>7.   Основанием и кислотой соответственно являются:</w:t>
      </w:r>
    </w:p>
    <w:p w:rsidR="00837B04" w:rsidRPr="007061C1" w:rsidRDefault="00837B04" w:rsidP="00837B04">
      <w:pPr>
        <w:pStyle w:val="a3"/>
        <w:rPr>
          <w:lang w:val="en-US"/>
        </w:rPr>
      </w:pPr>
      <w:r w:rsidRPr="007061C1">
        <w:rPr>
          <w:lang w:val="en-US"/>
        </w:rPr>
        <w:t xml:space="preserve">1) </w:t>
      </w:r>
      <w:r w:rsidRPr="00096E3E">
        <w:rPr>
          <w:lang w:val="en-US"/>
        </w:rPr>
        <w:t>HNO</w:t>
      </w:r>
      <w:r w:rsidRPr="007061C1">
        <w:rPr>
          <w:vertAlign w:val="subscript"/>
          <w:lang w:val="en-US"/>
        </w:rPr>
        <w:t>3</w:t>
      </w:r>
      <w:r>
        <w:t>и</w:t>
      </w:r>
      <w:r w:rsidRPr="007061C1">
        <w:rPr>
          <w:lang w:val="en-US"/>
        </w:rPr>
        <w:t xml:space="preserve"> (</w:t>
      </w:r>
      <w:r w:rsidRPr="00096E3E">
        <w:rPr>
          <w:lang w:val="en-US"/>
        </w:rPr>
        <w:t>NH</w:t>
      </w:r>
      <w:r w:rsidRPr="007061C1">
        <w:rPr>
          <w:vertAlign w:val="subscript"/>
          <w:lang w:val="en-US"/>
        </w:rPr>
        <w:t>4</w:t>
      </w:r>
      <w:r w:rsidRPr="007061C1">
        <w:rPr>
          <w:lang w:val="en-US"/>
        </w:rPr>
        <w:t xml:space="preserve">) </w:t>
      </w:r>
      <w:r w:rsidRPr="00096E3E">
        <w:rPr>
          <w:lang w:val="en-US"/>
        </w:rPr>
        <w:t>Al</w:t>
      </w:r>
      <w:r w:rsidRPr="007061C1">
        <w:rPr>
          <w:lang w:val="en-US"/>
        </w:rPr>
        <w:t>(</w:t>
      </w:r>
      <w:r w:rsidRPr="00096E3E">
        <w:rPr>
          <w:lang w:val="en-US"/>
        </w:rPr>
        <w:t>SO</w:t>
      </w:r>
      <w:r w:rsidRPr="007061C1">
        <w:rPr>
          <w:vertAlign w:val="subscript"/>
          <w:lang w:val="en-US"/>
        </w:rPr>
        <w:t xml:space="preserve">4 </w:t>
      </w:r>
      <w:r w:rsidRPr="007061C1">
        <w:rPr>
          <w:lang w:val="en-US"/>
        </w:rPr>
        <w:t>)</w:t>
      </w:r>
      <w:r w:rsidRPr="007061C1">
        <w:rPr>
          <w:vertAlign w:val="subscript"/>
          <w:lang w:val="en-US"/>
        </w:rPr>
        <w:t>2</w:t>
      </w:r>
      <w:r w:rsidRPr="007061C1">
        <w:rPr>
          <w:lang w:val="en-US"/>
        </w:rPr>
        <w:t xml:space="preserve">       2) </w:t>
      </w:r>
      <w:r w:rsidRPr="00096E3E">
        <w:rPr>
          <w:lang w:val="en-US"/>
        </w:rPr>
        <w:t>H</w:t>
      </w:r>
      <w:r w:rsidRPr="007061C1">
        <w:rPr>
          <w:vertAlign w:val="subscript"/>
          <w:lang w:val="en-US"/>
        </w:rPr>
        <w:t>2</w:t>
      </w:r>
      <w:r w:rsidRPr="00096E3E">
        <w:rPr>
          <w:lang w:val="en-US"/>
        </w:rPr>
        <w:t>S</w:t>
      </w:r>
      <w:r>
        <w:t>и</w:t>
      </w:r>
      <w:r w:rsidRPr="00096E3E">
        <w:rPr>
          <w:lang w:val="en-US"/>
        </w:rPr>
        <w:t>NaNO</w:t>
      </w:r>
      <w:r w:rsidRPr="007061C1">
        <w:rPr>
          <w:vertAlign w:val="subscript"/>
          <w:lang w:val="en-US"/>
        </w:rPr>
        <w:t>3</w:t>
      </w:r>
    </w:p>
    <w:p w:rsidR="00837B04" w:rsidRPr="007061C1" w:rsidRDefault="00837B04" w:rsidP="00837B04">
      <w:pPr>
        <w:pStyle w:val="a3"/>
        <w:rPr>
          <w:lang w:val="en-US"/>
        </w:rPr>
      </w:pPr>
      <w:r w:rsidRPr="007061C1">
        <w:rPr>
          <w:lang w:val="en-US"/>
        </w:rPr>
        <w:t xml:space="preserve">3) </w:t>
      </w:r>
      <w:r w:rsidRPr="00096E3E">
        <w:rPr>
          <w:lang w:val="en-US"/>
        </w:rPr>
        <w:t>K</w:t>
      </w:r>
      <w:r w:rsidRPr="007061C1">
        <w:rPr>
          <w:vertAlign w:val="subscript"/>
          <w:lang w:val="en-US"/>
        </w:rPr>
        <w:t>2</w:t>
      </w:r>
      <w:r w:rsidRPr="00096E3E">
        <w:rPr>
          <w:lang w:val="en-US"/>
        </w:rPr>
        <w:t>SO</w:t>
      </w:r>
      <w:r w:rsidRPr="007061C1">
        <w:rPr>
          <w:vertAlign w:val="subscript"/>
          <w:lang w:val="en-US"/>
        </w:rPr>
        <w:t>3</w:t>
      </w:r>
      <w:r>
        <w:t>и</w:t>
      </w:r>
      <w:r w:rsidRPr="00096E3E">
        <w:rPr>
          <w:lang w:val="en-US"/>
        </w:rPr>
        <w:t>Ca</w:t>
      </w:r>
      <w:r w:rsidRPr="007061C1">
        <w:rPr>
          <w:lang w:val="en-US"/>
        </w:rPr>
        <w:t>(</w:t>
      </w:r>
      <w:r w:rsidRPr="00096E3E">
        <w:rPr>
          <w:lang w:val="en-US"/>
        </w:rPr>
        <w:t>OH</w:t>
      </w:r>
      <w:r w:rsidRPr="007061C1">
        <w:rPr>
          <w:lang w:val="en-US"/>
        </w:rPr>
        <w:t>)</w:t>
      </w:r>
      <w:r w:rsidRPr="007061C1">
        <w:rPr>
          <w:vertAlign w:val="subscript"/>
          <w:lang w:val="en-US"/>
        </w:rPr>
        <w:t>2</w:t>
      </w:r>
      <w:r w:rsidRPr="007061C1">
        <w:rPr>
          <w:lang w:val="en-US"/>
        </w:rPr>
        <w:t xml:space="preserve">                   4) </w:t>
      </w:r>
      <w:r w:rsidRPr="00FC6A40">
        <w:rPr>
          <w:lang w:val="en-US"/>
        </w:rPr>
        <w:t>KOH</w:t>
      </w:r>
      <w:r w:rsidRPr="007061C1">
        <w:rPr>
          <w:lang w:val="en-US"/>
        </w:rPr>
        <w:t xml:space="preserve"> </w:t>
      </w:r>
      <w:r>
        <w:t>и</w:t>
      </w:r>
      <w:r w:rsidRPr="007061C1">
        <w:rPr>
          <w:lang w:val="en-US"/>
        </w:rPr>
        <w:t xml:space="preserve"> </w:t>
      </w:r>
      <w:r w:rsidRPr="00FC6A40">
        <w:rPr>
          <w:lang w:val="en-US"/>
        </w:rPr>
        <w:t>H</w:t>
      </w:r>
      <w:r w:rsidRPr="007061C1">
        <w:rPr>
          <w:lang w:val="en-US"/>
        </w:rPr>
        <w:t xml:space="preserve"> </w:t>
      </w:r>
      <w:r w:rsidRPr="007061C1">
        <w:rPr>
          <w:vertAlign w:val="subscript"/>
          <w:lang w:val="en-US"/>
        </w:rPr>
        <w:t>4</w:t>
      </w:r>
      <w:r w:rsidRPr="00FC6A40">
        <w:rPr>
          <w:lang w:val="en-US"/>
        </w:rPr>
        <w:t>P</w:t>
      </w:r>
      <w:r w:rsidRPr="007061C1">
        <w:rPr>
          <w:vertAlign w:val="subscript"/>
          <w:lang w:val="en-US"/>
        </w:rPr>
        <w:t>2</w:t>
      </w:r>
      <w:r w:rsidRPr="007061C1">
        <w:rPr>
          <w:lang w:val="en-US"/>
        </w:rPr>
        <w:t xml:space="preserve"> </w:t>
      </w:r>
      <w:r w:rsidRPr="00FC6A40">
        <w:rPr>
          <w:lang w:val="en-US"/>
        </w:rPr>
        <w:t>O</w:t>
      </w:r>
      <w:r w:rsidRPr="007061C1">
        <w:rPr>
          <w:vertAlign w:val="subscript"/>
          <w:lang w:val="en-US"/>
        </w:rPr>
        <w:t>7</w:t>
      </w:r>
    </w:p>
    <w:p w:rsidR="00837B04" w:rsidRPr="0043140C" w:rsidRDefault="00837B04" w:rsidP="00960A72">
      <w:pPr>
        <w:pStyle w:val="aff9"/>
        <w:numPr>
          <w:ilvl w:val="1"/>
          <w:numId w:val="579"/>
        </w:numPr>
        <w:spacing w:before="100" w:beforeAutospacing="1" w:after="100" w:afterAutospacing="1"/>
        <w:contextualSpacing/>
        <w:rPr>
          <w:sz w:val="24"/>
          <w:szCs w:val="24"/>
        </w:rPr>
      </w:pPr>
      <w:r w:rsidRPr="0043140C">
        <w:rPr>
          <w:sz w:val="24"/>
          <w:szCs w:val="24"/>
        </w:rPr>
        <w:t>Какой из элементов может образовать кислотный оксид?</w:t>
      </w:r>
    </w:p>
    <w:p w:rsidR="00837B04" w:rsidRPr="009F0CEF" w:rsidRDefault="00837B04" w:rsidP="00960A72">
      <w:pPr>
        <w:numPr>
          <w:ilvl w:val="0"/>
          <w:numId w:val="584"/>
        </w:numPr>
        <w:spacing w:before="100" w:beforeAutospacing="1" w:after="100" w:afterAutospacing="1" w:line="240" w:lineRule="auto"/>
        <w:rPr>
          <w:rFonts w:eastAsia="Times New Roman"/>
        </w:rPr>
      </w:pPr>
      <w:r w:rsidRPr="009F0CEF">
        <w:rPr>
          <w:rFonts w:eastAsia="Times New Roman"/>
        </w:rPr>
        <w:t>Стронций</w:t>
      </w:r>
    </w:p>
    <w:p w:rsidR="00837B04" w:rsidRPr="009F0CEF" w:rsidRDefault="00837B04" w:rsidP="00960A72">
      <w:pPr>
        <w:numPr>
          <w:ilvl w:val="0"/>
          <w:numId w:val="584"/>
        </w:numPr>
        <w:spacing w:before="100" w:beforeAutospacing="1" w:after="100" w:afterAutospacing="1" w:line="240" w:lineRule="auto"/>
        <w:rPr>
          <w:rFonts w:eastAsia="Times New Roman"/>
        </w:rPr>
      </w:pPr>
      <w:r w:rsidRPr="009F0CEF">
        <w:rPr>
          <w:rFonts w:eastAsia="Times New Roman"/>
        </w:rPr>
        <w:t>марганец</w:t>
      </w:r>
    </w:p>
    <w:p w:rsidR="00837B04" w:rsidRPr="009F0CEF" w:rsidRDefault="00837B04" w:rsidP="00960A72">
      <w:pPr>
        <w:numPr>
          <w:ilvl w:val="0"/>
          <w:numId w:val="584"/>
        </w:numPr>
        <w:spacing w:before="100" w:beforeAutospacing="1" w:after="100" w:afterAutospacing="1" w:line="240" w:lineRule="auto"/>
        <w:rPr>
          <w:rFonts w:eastAsia="Times New Roman"/>
        </w:rPr>
      </w:pPr>
      <w:r w:rsidRPr="009F0CEF">
        <w:rPr>
          <w:rFonts w:eastAsia="Times New Roman"/>
        </w:rPr>
        <w:t>кальций</w:t>
      </w:r>
    </w:p>
    <w:p w:rsidR="00837B04" w:rsidRPr="009F0CEF" w:rsidRDefault="00837B04" w:rsidP="00960A72">
      <w:pPr>
        <w:numPr>
          <w:ilvl w:val="0"/>
          <w:numId w:val="584"/>
        </w:numPr>
        <w:spacing w:before="100" w:beforeAutospacing="1" w:after="100" w:afterAutospacing="1" w:line="240" w:lineRule="auto"/>
        <w:rPr>
          <w:rFonts w:eastAsia="Times New Roman"/>
        </w:rPr>
      </w:pPr>
      <w:r w:rsidRPr="009F0CEF">
        <w:rPr>
          <w:rFonts w:eastAsia="Times New Roman"/>
        </w:rPr>
        <w:t>магний.</w:t>
      </w:r>
    </w:p>
    <w:p w:rsidR="00837B04" w:rsidRPr="009F0CEF" w:rsidRDefault="00837B04" w:rsidP="00837B04">
      <w:pPr>
        <w:rPr>
          <w:rFonts w:eastAsia="Times New Roman"/>
        </w:rPr>
      </w:pPr>
      <w:r>
        <w:rPr>
          <w:rFonts w:eastAsia="Times New Roman"/>
          <w:b/>
          <w:bCs/>
        </w:rPr>
        <w:t>9.</w:t>
      </w:r>
      <w:r w:rsidRPr="009F0CEF">
        <w:rPr>
          <w:rFonts w:eastAsia="Times New Roman"/>
          <w:b/>
          <w:bCs/>
        </w:rPr>
        <w:t xml:space="preserve">. </w:t>
      </w:r>
      <w:r w:rsidRPr="009F0CEF">
        <w:rPr>
          <w:rFonts w:eastAsia="Times New Roman"/>
        </w:rPr>
        <w:t>Оксид серы (VI) взаимодействует с каждым из двух веществ:</w:t>
      </w:r>
    </w:p>
    <w:p w:rsidR="00837B04" w:rsidRPr="0095639C" w:rsidRDefault="00837B04" w:rsidP="00960A72">
      <w:pPr>
        <w:numPr>
          <w:ilvl w:val="0"/>
          <w:numId w:val="585"/>
        </w:numPr>
        <w:spacing w:before="100" w:beforeAutospacing="1" w:after="100" w:afterAutospacing="1" w:line="240" w:lineRule="auto"/>
        <w:rPr>
          <w:rFonts w:eastAsia="Times New Roman"/>
        </w:rPr>
      </w:pPr>
      <w:r w:rsidRPr="009F0CEF">
        <w:rPr>
          <w:rFonts w:eastAsia="Times New Roman"/>
        </w:rPr>
        <w:t>водой и соляной кислотой;</w:t>
      </w:r>
      <w:r>
        <w:rPr>
          <w:rFonts w:eastAsia="Times New Roman"/>
        </w:rPr>
        <w:t xml:space="preserve">       2.</w:t>
      </w:r>
      <w:r w:rsidRPr="0095639C">
        <w:rPr>
          <w:rFonts w:eastAsia="Times New Roman"/>
        </w:rPr>
        <w:t>кислородом и оксидом магния;</w:t>
      </w:r>
    </w:p>
    <w:p w:rsidR="00837B04" w:rsidRPr="009F0CEF" w:rsidRDefault="00837B04" w:rsidP="00837B04">
      <w:pPr>
        <w:spacing w:before="100" w:beforeAutospacing="1" w:after="100" w:afterAutospacing="1"/>
        <w:ind w:left="360"/>
        <w:rPr>
          <w:rFonts w:eastAsia="Times New Roman"/>
        </w:rPr>
      </w:pPr>
      <w:r>
        <w:rPr>
          <w:rFonts w:eastAsia="Times New Roman"/>
        </w:rPr>
        <w:t>3</w:t>
      </w:r>
      <w:r w:rsidRPr="0095639C">
        <w:rPr>
          <w:rFonts w:eastAsia="Times New Roman"/>
        </w:rPr>
        <w:t>оксидом кальция и гидроксидом натрия;</w:t>
      </w:r>
      <w:r>
        <w:rPr>
          <w:rFonts w:eastAsia="Times New Roman"/>
        </w:rPr>
        <w:t xml:space="preserve">         4. </w:t>
      </w:r>
      <w:r w:rsidRPr="009F0CEF">
        <w:rPr>
          <w:rFonts w:eastAsia="Times New Roman"/>
        </w:rPr>
        <w:t>водой и медью.</w:t>
      </w:r>
    </w:p>
    <w:p w:rsidR="00837B04" w:rsidRPr="0043140C" w:rsidRDefault="00837B04" w:rsidP="00960A72">
      <w:pPr>
        <w:pStyle w:val="aff9"/>
        <w:numPr>
          <w:ilvl w:val="2"/>
          <w:numId w:val="579"/>
        </w:numPr>
        <w:contextualSpacing/>
        <w:rPr>
          <w:sz w:val="24"/>
          <w:szCs w:val="24"/>
        </w:rPr>
      </w:pPr>
      <w:r w:rsidRPr="0043140C">
        <w:rPr>
          <w:sz w:val="24"/>
          <w:szCs w:val="24"/>
        </w:rPr>
        <w:t>Хлорид железа (II) реагирует с каждым из двух веществ:</w:t>
      </w:r>
    </w:p>
    <w:p w:rsidR="00837B04" w:rsidRPr="0095639C" w:rsidRDefault="00837B04" w:rsidP="00960A72">
      <w:pPr>
        <w:pStyle w:val="aff9"/>
        <w:numPr>
          <w:ilvl w:val="0"/>
          <w:numId w:val="595"/>
        </w:numPr>
        <w:spacing w:before="100" w:beforeAutospacing="1" w:after="100" w:afterAutospacing="1"/>
        <w:contextualSpacing/>
        <w:rPr>
          <w:sz w:val="24"/>
          <w:szCs w:val="24"/>
        </w:rPr>
      </w:pPr>
      <w:r w:rsidRPr="0095639C">
        <w:rPr>
          <w:sz w:val="24"/>
          <w:szCs w:val="24"/>
        </w:rPr>
        <w:t>MgO , HCl</w:t>
      </w:r>
      <w:r>
        <w:rPr>
          <w:sz w:val="24"/>
          <w:szCs w:val="24"/>
        </w:rPr>
        <w:t xml:space="preserve">                        2.</w:t>
      </w:r>
      <w:r w:rsidRPr="0095639C">
        <w:rPr>
          <w:sz w:val="24"/>
          <w:szCs w:val="24"/>
        </w:rPr>
        <w:t>Zn , AgNO</w:t>
      </w:r>
      <w:r w:rsidRPr="0095639C">
        <w:rPr>
          <w:sz w:val="24"/>
          <w:szCs w:val="24"/>
          <w:vertAlign w:val="subscript"/>
        </w:rPr>
        <w:t>3</w:t>
      </w:r>
    </w:p>
    <w:p w:rsidR="00837B04" w:rsidRPr="0095639C" w:rsidRDefault="00837B04" w:rsidP="00960A72">
      <w:pPr>
        <w:pStyle w:val="aff9"/>
        <w:numPr>
          <w:ilvl w:val="1"/>
          <w:numId w:val="584"/>
        </w:numPr>
        <w:spacing w:before="100" w:beforeAutospacing="1" w:after="100" w:afterAutospacing="1"/>
        <w:contextualSpacing/>
        <w:rPr>
          <w:sz w:val="24"/>
          <w:szCs w:val="24"/>
        </w:rPr>
      </w:pPr>
      <w:r w:rsidRPr="0095639C">
        <w:rPr>
          <w:sz w:val="24"/>
          <w:szCs w:val="24"/>
        </w:rPr>
        <w:t>HNO</w:t>
      </w:r>
      <w:r w:rsidRPr="0095639C">
        <w:rPr>
          <w:sz w:val="24"/>
          <w:szCs w:val="24"/>
          <w:vertAlign w:val="subscript"/>
        </w:rPr>
        <w:t>3</w:t>
      </w:r>
      <w:r w:rsidRPr="0095639C">
        <w:rPr>
          <w:sz w:val="24"/>
          <w:szCs w:val="24"/>
        </w:rPr>
        <w:t>, CO</w:t>
      </w:r>
      <w:r w:rsidRPr="0095639C">
        <w:rPr>
          <w:sz w:val="24"/>
          <w:szCs w:val="24"/>
          <w:vertAlign w:val="subscript"/>
        </w:rPr>
        <w:t>2</w:t>
      </w:r>
      <w:r>
        <w:rPr>
          <w:sz w:val="24"/>
          <w:szCs w:val="24"/>
        </w:rPr>
        <w:t xml:space="preserve">                 4 </w:t>
      </w:r>
      <w:r w:rsidRPr="0095639C">
        <w:rPr>
          <w:sz w:val="24"/>
          <w:szCs w:val="24"/>
        </w:rPr>
        <w:t>CaO, CO</w:t>
      </w:r>
      <w:r w:rsidRPr="0095639C">
        <w:rPr>
          <w:sz w:val="24"/>
          <w:szCs w:val="24"/>
          <w:vertAlign w:val="subscript"/>
        </w:rPr>
        <w:t>2.</w:t>
      </w:r>
    </w:p>
    <w:p w:rsidR="00837B04" w:rsidRPr="009F0CEF" w:rsidRDefault="00837B04" w:rsidP="00837B04">
      <w:pPr>
        <w:rPr>
          <w:rFonts w:eastAsia="Times New Roman"/>
        </w:rPr>
      </w:pPr>
      <w:r>
        <w:rPr>
          <w:rFonts w:eastAsia="Times New Roman"/>
          <w:b/>
          <w:bCs/>
        </w:rPr>
        <w:t>11</w:t>
      </w:r>
      <w:r w:rsidRPr="009F0CEF">
        <w:rPr>
          <w:rFonts w:eastAsia="Times New Roman"/>
          <w:b/>
          <w:bCs/>
        </w:rPr>
        <w:t>. Установите соответствие между формулой вещества и его принад</w:t>
      </w:r>
      <w:r w:rsidRPr="009F0CEF">
        <w:rPr>
          <w:rFonts w:eastAsia="Times New Roman"/>
          <w:b/>
          <w:bCs/>
        </w:rPr>
        <w:softHyphen/>
        <w:t>лежностью к определенному классу</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809"/>
        <w:gridCol w:w="3294"/>
      </w:tblGrid>
      <w:tr w:rsidR="00837B04" w:rsidRPr="009F0CEF" w:rsidTr="005F210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37B04" w:rsidRPr="009F0CEF" w:rsidRDefault="00837B04" w:rsidP="005F2108">
            <w:pPr>
              <w:rPr>
                <w:rFonts w:eastAsia="Times New Roman"/>
              </w:rPr>
            </w:pPr>
            <w:r w:rsidRPr="009F0CEF">
              <w:rPr>
                <w:rFonts w:eastAsia="Times New Roman"/>
              </w:rPr>
              <w:t>Формула вещества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837B04" w:rsidRPr="009F0CEF" w:rsidRDefault="00837B04" w:rsidP="005F2108">
            <w:pPr>
              <w:rPr>
                <w:rFonts w:eastAsia="Times New Roman"/>
              </w:rPr>
            </w:pPr>
            <w:r w:rsidRPr="009F0CEF">
              <w:rPr>
                <w:rFonts w:eastAsia="Times New Roman"/>
              </w:rPr>
              <w:t>Класс неорганических соединений</w:t>
            </w:r>
          </w:p>
        </w:tc>
      </w:tr>
      <w:tr w:rsidR="00837B04" w:rsidRPr="009F0CEF" w:rsidTr="005F210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37B04" w:rsidRPr="009F0CEF" w:rsidRDefault="00837B04" w:rsidP="005F2108">
            <w:pPr>
              <w:rPr>
                <w:rFonts w:eastAsia="Times New Roman"/>
                <w:lang w:val="en-US"/>
              </w:rPr>
            </w:pPr>
            <w:r w:rsidRPr="009F0CEF">
              <w:rPr>
                <w:rFonts w:eastAsia="Times New Roman"/>
                <w:lang w:val="en-US"/>
              </w:rPr>
              <w:t>A) H</w:t>
            </w:r>
            <w:r w:rsidRPr="009F0CEF">
              <w:rPr>
                <w:rFonts w:eastAsia="Times New Roman"/>
                <w:vertAlign w:val="subscript"/>
                <w:lang w:val="en-US"/>
              </w:rPr>
              <w:t>3</w:t>
            </w:r>
            <w:r w:rsidRPr="009F0CEF">
              <w:rPr>
                <w:rFonts w:eastAsia="Times New Roman"/>
                <w:lang w:val="en-US"/>
              </w:rPr>
              <w:t>AsO</w:t>
            </w:r>
            <w:r w:rsidRPr="009F0CEF">
              <w:rPr>
                <w:rFonts w:eastAsia="Times New Roman"/>
                <w:vertAlign w:val="subscript"/>
                <w:lang w:val="en-US"/>
              </w:rPr>
              <w:t>4</w:t>
            </w:r>
          </w:p>
          <w:p w:rsidR="00837B04" w:rsidRPr="009F0CEF" w:rsidRDefault="00837B04" w:rsidP="005F2108">
            <w:pPr>
              <w:rPr>
                <w:rFonts w:eastAsia="Times New Roman"/>
                <w:lang w:val="en-US"/>
              </w:rPr>
            </w:pPr>
            <w:r w:rsidRPr="009F0CEF">
              <w:rPr>
                <w:rFonts w:eastAsia="Times New Roman"/>
              </w:rPr>
              <w:t>Б</w:t>
            </w:r>
            <w:r w:rsidRPr="009F0CEF">
              <w:rPr>
                <w:rFonts w:eastAsia="Times New Roman"/>
                <w:lang w:val="en-US"/>
              </w:rPr>
              <w:t>) BeO</w:t>
            </w:r>
          </w:p>
          <w:p w:rsidR="00837B04" w:rsidRPr="009F0CEF" w:rsidRDefault="00837B04" w:rsidP="005F2108">
            <w:pPr>
              <w:rPr>
                <w:rFonts w:eastAsia="Times New Roman"/>
                <w:lang w:val="en-US"/>
              </w:rPr>
            </w:pPr>
            <w:r w:rsidRPr="009F0CEF">
              <w:rPr>
                <w:rFonts w:eastAsia="Times New Roman"/>
              </w:rPr>
              <w:t>В</w:t>
            </w:r>
            <w:r w:rsidRPr="009F0CEF">
              <w:rPr>
                <w:rFonts w:eastAsia="Times New Roman"/>
                <w:lang w:val="en-US"/>
              </w:rPr>
              <w:t>) Ca(OH)Cl</w:t>
            </w:r>
          </w:p>
          <w:p w:rsidR="00837B04" w:rsidRPr="009F0CEF" w:rsidRDefault="00837B04" w:rsidP="005F2108">
            <w:pPr>
              <w:rPr>
                <w:rFonts w:eastAsia="Times New Roman"/>
              </w:rPr>
            </w:pPr>
            <w:r w:rsidRPr="009F0CEF">
              <w:rPr>
                <w:rFonts w:eastAsia="Times New Roman"/>
              </w:rPr>
              <w:t>Г) SO</w:t>
            </w:r>
            <w:r w:rsidRPr="009F0CEF">
              <w:rPr>
                <w:rFonts w:eastAsia="Times New Roman"/>
                <w:vertAlign w:val="subscript"/>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837B04" w:rsidRPr="009F0CEF" w:rsidRDefault="00837B04" w:rsidP="005F2108">
            <w:pPr>
              <w:rPr>
                <w:rFonts w:eastAsia="Times New Roman"/>
              </w:rPr>
            </w:pPr>
            <w:r w:rsidRPr="009F0CEF">
              <w:rPr>
                <w:rFonts w:eastAsia="Times New Roman"/>
              </w:rPr>
              <w:t>1) кислота</w:t>
            </w:r>
          </w:p>
          <w:p w:rsidR="00837B04" w:rsidRPr="009F0CEF" w:rsidRDefault="00837B04" w:rsidP="005F2108">
            <w:pPr>
              <w:rPr>
                <w:rFonts w:eastAsia="Times New Roman"/>
              </w:rPr>
            </w:pPr>
            <w:r w:rsidRPr="009F0CEF">
              <w:rPr>
                <w:rFonts w:eastAsia="Times New Roman"/>
              </w:rPr>
              <w:t>2) основание</w:t>
            </w:r>
          </w:p>
          <w:p w:rsidR="00837B04" w:rsidRPr="009F0CEF" w:rsidRDefault="00837B04" w:rsidP="005F2108">
            <w:pPr>
              <w:rPr>
                <w:rFonts w:eastAsia="Times New Roman"/>
              </w:rPr>
            </w:pPr>
            <w:r w:rsidRPr="009F0CEF">
              <w:rPr>
                <w:rFonts w:eastAsia="Times New Roman"/>
              </w:rPr>
              <w:t>3) основный оксид</w:t>
            </w:r>
          </w:p>
          <w:p w:rsidR="00837B04" w:rsidRPr="009F0CEF" w:rsidRDefault="00837B04" w:rsidP="005F2108">
            <w:pPr>
              <w:rPr>
                <w:rFonts w:eastAsia="Times New Roman"/>
              </w:rPr>
            </w:pPr>
            <w:r w:rsidRPr="009F0CEF">
              <w:rPr>
                <w:rFonts w:eastAsia="Times New Roman"/>
              </w:rPr>
              <w:t>4) амфотерный оксид</w:t>
            </w:r>
          </w:p>
          <w:p w:rsidR="00837B04" w:rsidRPr="009F0CEF" w:rsidRDefault="00837B04" w:rsidP="005F2108">
            <w:pPr>
              <w:rPr>
                <w:rFonts w:eastAsia="Times New Roman"/>
              </w:rPr>
            </w:pPr>
            <w:r w:rsidRPr="009F0CEF">
              <w:rPr>
                <w:rFonts w:eastAsia="Times New Roman"/>
              </w:rPr>
              <w:t>5) кислотный оксид</w:t>
            </w:r>
          </w:p>
          <w:p w:rsidR="00837B04" w:rsidRPr="009F0CEF" w:rsidRDefault="00837B04" w:rsidP="005F2108">
            <w:pPr>
              <w:rPr>
                <w:rFonts w:eastAsia="Times New Roman"/>
              </w:rPr>
            </w:pPr>
            <w:r w:rsidRPr="009F0CEF">
              <w:rPr>
                <w:rFonts w:eastAsia="Times New Roman"/>
              </w:rPr>
              <w:t>6) соль</w:t>
            </w:r>
          </w:p>
        </w:tc>
      </w:tr>
    </w:tbl>
    <w:p w:rsidR="00837B04" w:rsidRPr="00617BA8" w:rsidRDefault="00837B04" w:rsidP="00837B04">
      <w:pPr>
        <w:spacing w:before="100" w:beforeAutospacing="1" w:after="100" w:afterAutospacing="1"/>
        <w:rPr>
          <w:rFonts w:eastAsia="Times New Roman"/>
        </w:rPr>
      </w:pPr>
      <w:r w:rsidRPr="00617BA8">
        <w:rPr>
          <w:rFonts w:eastAsia="Times New Roman"/>
        </w:rPr>
        <w:t>1</w:t>
      </w:r>
      <w:r>
        <w:rPr>
          <w:rFonts w:eastAsia="Times New Roman"/>
        </w:rPr>
        <w:t>2</w:t>
      </w:r>
      <w:r w:rsidRPr="00617BA8">
        <w:rPr>
          <w:rFonts w:eastAsia="Times New Roman"/>
        </w:rPr>
        <w:t>. Какой оксид взаимодействует с гидроксидом калия?</w:t>
      </w:r>
    </w:p>
    <w:p w:rsidR="00837B04" w:rsidRPr="00617BA8" w:rsidRDefault="00837B04" w:rsidP="00837B04">
      <w:pPr>
        <w:spacing w:before="100" w:beforeAutospacing="1" w:after="100" w:afterAutospacing="1"/>
        <w:jc w:val="center"/>
        <w:rPr>
          <w:rFonts w:eastAsia="Times New Roman"/>
        </w:rPr>
      </w:pPr>
      <w:r w:rsidRPr="00617BA8">
        <w:rPr>
          <w:rFonts w:eastAsia="Times New Roman"/>
        </w:rPr>
        <w:t>1) CO</w:t>
      </w:r>
      <w:r w:rsidRPr="00617BA8">
        <w:rPr>
          <w:rFonts w:eastAsia="Times New Roman"/>
          <w:vertAlign w:val="subscript"/>
        </w:rPr>
        <w:t>2</w:t>
      </w:r>
      <w:r w:rsidRPr="00617BA8">
        <w:rPr>
          <w:rFonts w:eastAsia="Times New Roman"/>
        </w:rPr>
        <w:t xml:space="preserve"> 2) CaO 3) MgO 4) Na</w:t>
      </w:r>
      <w:r w:rsidRPr="00617BA8">
        <w:rPr>
          <w:rFonts w:eastAsia="Times New Roman"/>
          <w:vertAlign w:val="subscript"/>
        </w:rPr>
        <w:t>2</w:t>
      </w:r>
      <w:r w:rsidRPr="00617BA8">
        <w:rPr>
          <w:rFonts w:eastAsia="Times New Roman"/>
        </w:rPr>
        <w:t>O</w:t>
      </w:r>
    </w:p>
    <w:p w:rsidR="00837B04" w:rsidRPr="00617BA8" w:rsidRDefault="00837B04" w:rsidP="00837B04">
      <w:pPr>
        <w:spacing w:before="100" w:beforeAutospacing="1" w:after="100" w:afterAutospacing="1"/>
        <w:rPr>
          <w:rFonts w:eastAsia="Times New Roman"/>
        </w:rPr>
      </w:pPr>
      <w:r>
        <w:rPr>
          <w:rFonts w:eastAsia="Times New Roman"/>
        </w:rPr>
        <w:lastRenderedPageBreak/>
        <w:t>13</w:t>
      </w:r>
      <w:r w:rsidRPr="00617BA8">
        <w:rPr>
          <w:rFonts w:eastAsia="Times New Roman"/>
        </w:rPr>
        <w:t>. Укажите нерастворимый гидроксид:</w:t>
      </w:r>
    </w:p>
    <w:p w:rsidR="00837B04" w:rsidRPr="00617BA8" w:rsidRDefault="00837B04" w:rsidP="00837B04">
      <w:pPr>
        <w:spacing w:before="100" w:beforeAutospacing="1" w:after="100" w:afterAutospacing="1"/>
        <w:jc w:val="center"/>
        <w:rPr>
          <w:rFonts w:eastAsia="Times New Roman"/>
          <w:lang w:val="en-US"/>
        </w:rPr>
      </w:pPr>
      <w:r w:rsidRPr="00617BA8">
        <w:rPr>
          <w:rFonts w:eastAsia="Times New Roman"/>
          <w:lang w:val="en-US"/>
        </w:rPr>
        <w:t>1) NaOH 2) CsOH 3) LiOH 4) Fe(OH)</w:t>
      </w:r>
      <w:r w:rsidRPr="00617BA8">
        <w:rPr>
          <w:rFonts w:eastAsia="Times New Roman"/>
          <w:vertAlign w:val="subscript"/>
          <w:lang w:val="en-US"/>
        </w:rPr>
        <w:t>3</w:t>
      </w:r>
      <w:r w:rsidRPr="00617BA8">
        <w:rPr>
          <w:rFonts w:eastAsia="Times New Roman"/>
          <w:lang w:val="en-US"/>
        </w:rPr>
        <w:t xml:space="preserve"> 5) Ba(OH)</w:t>
      </w:r>
      <w:r w:rsidRPr="00617BA8">
        <w:rPr>
          <w:rFonts w:eastAsia="Times New Roman"/>
          <w:vertAlign w:val="subscript"/>
          <w:lang w:val="en-US"/>
        </w:rPr>
        <w:t>2</w:t>
      </w:r>
    </w:p>
    <w:p w:rsidR="00837B04" w:rsidRPr="00617BA8" w:rsidRDefault="00837B04" w:rsidP="00837B04">
      <w:pPr>
        <w:spacing w:before="100" w:beforeAutospacing="1" w:after="100" w:afterAutospacing="1"/>
        <w:rPr>
          <w:rFonts w:eastAsia="Times New Roman"/>
        </w:rPr>
      </w:pPr>
      <w:r>
        <w:rPr>
          <w:rFonts w:eastAsia="Times New Roman"/>
        </w:rPr>
        <w:t>14</w:t>
      </w:r>
      <w:r w:rsidRPr="00617BA8">
        <w:rPr>
          <w:rFonts w:eastAsia="Times New Roman"/>
        </w:rPr>
        <w:t xml:space="preserve"> По какой реакции получается кислота? </w:t>
      </w:r>
    </w:p>
    <w:p w:rsidR="00837B04" w:rsidRPr="00EC0B07" w:rsidRDefault="00837B04" w:rsidP="00837B04">
      <w:pPr>
        <w:spacing w:before="100" w:beforeAutospacing="1" w:after="100" w:afterAutospacing="1"/>
        <w:rPr>
          <w:rFonts w:eastAsia="Times New Roman"/>
          <w:lang w:val="en-US"/>
        </w:rPr>
      </w:pPr>
      <w:r w:rsidRPr="00EC0B07">
        <w:rPr>
          <w:rFonts w:eastAsia="Times New Roman"/>
          <w:lang w:val="en-US"/>
        </w:rPr>
        <w:t>1</w:t>
      </w:r>
      <w:r w:rsidRPr="00617BA8">
        <w:rPr>
          <w:rFonts w:eastAsia="Times New Roman"/>
          <w:lang w:val="en-US"/>
        </w:rPr>
        <w:t>) CO + H</w:t>
      </w:r>
      <w:r w:rsidRPr="00617BA8">
        <w:rPr>
          <w:rFonts w:eastAsia="Times New Roman"/>
          <w:vertAlign w:val="subscript"/>
          <w:lang w:val="en-US"/>
        </w:rPr>
        <w:t>2</w:t>
      </w:r>
      <w:r w:rsidRPr="00617BA8">
        <w:rPr>
          <w:rFonts w:eastAsia="Times New Roman"/>
          <w:lang w:val="en-US"/>
        </w:rPr>
        <w:t>O ® 3) P</w:t>
      </w:r>
      <w:r w:rsidRPr="00617BA8">
        <w:rPr>
          <w:rFonts w:eastAsia="Times New Roman"/>
          <w:vertAlign w:val="subscript"/>
          <w:lang w:val="en-US"/>
        </w:rPr>
        <w:t>2</w:t>
      </w:r>
      <w:r w:rsidRPr="00617BA8">
        <w:rPr>
          <w:rFonts w:eastAsia="Times New Roman"/>
          <w:lang w:val="en-US"/>
        </w:rPr>
        <w:t>O</w:t>
      </w:r>
      <w:r w:rsidRPr="00617BA8">
        <w:rPr>
          <w:rFonts w:eastAsia="Times New Roman"/>
          <w:vertAlign w:val="subscript"/>
          <w:lang w:val="en-US"/>
        </w:rPr>
        <w:t>5</w:t>
      </w:r>
      <w:r w:rsidRPr="00617BA8">
        <w:rPr>
          <w:rFonts w:eastAsia="Times New Roman"/>
          <w:lang w:val="en-US"/>
        </w:rPr>
        <w:t xml:space="preserve"> + H</w:t>
      </w:r>
      <w:r w:rsidRPr="00617BA8">
        <w:rPr>
          <w:rFonts w:eastAsia="Times New Roman"/>
          <w:vertAlign w:val="subscript"/>
          <w:lang w:val="en-US"/>
        </w:rPr>
        <w:t>2</w:t>
      </w:r>
      <w:r w:rsidRPr="00617BA8">
        <w:rPr>
          <w:rFonts w:eastAsia="Times New Roman"/>
          <w:lang w:val="en-US"/>
        </w:rPr>
        <w:t xml:space="preserve">O ® </w:t>
      </w:r>
    </w:p>
    <w:p w:rsidR="00837B04" w:rsidRPr="00617BA8" w:rsidRDefault="00837B04" w:rsidP="00837B04">
      <w:pPr>
        <w:spacing w:before="100" w:beforeAutospacing="1" w:after="100" w:afterAutospacing="1"/>
        <w:rPr>
          <w:rFonts w:eastAsia="Times New Roman"/>
          <w:lang w:val="en-US"/>
        </w:rPr>
      </w:pPr>
      <w:r w:rsidRPr="00617BA8">
        <w:rPr>
          <w:rFonts w:eastAsia="Times New Roman"/>
          <w:lang w:val="en-US"/>
        </w:rPr>
        <w:t>2) CO</w:t>
      </w:r>
      <w:r w:rsidRPr="00617BA8">
        <w:rPr>
          <w:rFonts w:eastAsia="Times New Roman"/>
          <w:vertAlign w:val="subscript"/>
          <w:lang w:val="en-US"/>
        </w:rPr>
        <w:t>2</w:t>
      </w:r>
      <w:r w:rsidRPr="00617BA8">
        <w:rPr>
          <w:rFonts w:eastAsia="Times New Roman"/>
          <w:lang w:val="en-US"/>
        </w:rPr>
        <w:t xml:space="preserve"> + Na</w:t>
      </w:r>
      <w:r w:rsidRPr="00617BA8">
        <w:rPr>
          <w:rFonts w:eastAsia="Times New Roman"/>
          <w:vertAlign w:val="subscript"/>
          <w:lang w:val="en-US"/>
        </w:rPr>
        <w:t>2</w:t>
      </w:r>
      <w:r w:rsidRPr="00617BA8">
        <w:rPr>
          <w:rFonts w:eastAsia="Times New Roman"/>
          <w:lang w:val="en-US"/>
        </w:rPr>
        <w:t>O ® 4) P</w:t>
      </w:r>
      <w:r w:rsidRPr="00617BA8">
        <w:rPr>
          <w:rFonts w:eastAsia="Times New Roman"/>
          <w:vertAlign w:val="subscript"/>
          <w:lang w:val="en-US"/>
        </w:rPr>
        <w:t>2</w:t>
      </w:r>
      <w:r w:rsidRPr="00617BA8">
        <w:rPr>
          <w:rFonts w:eastAsia="Times New Roman"/>
          <w:lang w:val="en-US"/>
        </w:rPr>
        <w:t>O</w:t>
      </w:r>
      <w:r w:rsidRPr="00617BA8">
        <w:rPr>
          <w:rFonts w:eastAsia="Times New Roman"/>
          <w:vertAlign w:val="subscript"/>
          <w:lang w:val="en-US"/>
        </w:rPr>
        <w:t>5</w:t>
      </w:r>
      <w:r w:rsidRPr="00617BA8">
        <w:rPr>
          <w:rFonts w:eastAsia="Times New Roman"/>
          <w:lang w:val="en-US"/>
        </w:rPr>
        <w:t xml:space="preserve"> + NaOH ®</w:t>
      </w:r>
    </w:p>
    <w:p w:rsidR="00837B04" w:rsidRPr="009F0CEF" w:rsidRDefault="00837B04" w:rsidP="00837B04">
      <w:pPr>
        <w:spacing w:before="100" w:beforeAutospacing="1" w:after="100" w:afterAutospacing="1"/>
        <w:rPr>
          <w:rFonts w:eastAsia="Times New Roman"/>
        </w:rPr>
      </w:pPr>
      <w:r w:rsidRPr="00230F03">
        <w:rPr>
          <w:rFonts w:eastAsia="Times New Roman"/>
          <w:lang w:val="en-US"/>
        </w:rPr>
        <w:t> </w:t>
      </w:r>
      <w:r>
        <w:rPr>
          <w:rFonts w:eastAsia="Times New Roman"/>
        </w:rPr>
        <w:t>15</w:t>
      </w:r>
      <w:r w:rsidRPr="009F0CEF">
        <w:rPr>
          <w:rFonts w:eastAsia="Times New Roman"/>
          <w:b/>
          <w:bCs/>
        </w:rPr>
        <w:t xml:space="preserve">. </w:t>
      </w:r>
      <w:r w:rsidRPr="009F0CEF">
        <w:rPr>
          <w:rFonts w:eastAsia="Times New Roman"/>
        </w:rPr>
        <w:t>К основным оксидам относится</w:t>
      </w:r>
    </w:p>
    <w:p w:rsidR="00837B04" w:rsidRPr="009F0CEF" w:rsidRDefault="00837B04" w:rsidP="00960A72">
      <w:pPr>
        <w:numPr>
          <w:ilvl w:val="0"/>
          <w:numId w:val="587"/>
        </w:numPr>
        <w:spacing w:before="100" w:beforeAutospacing="1" w:after="100" w:afterAutospacing="1" w:line="240" w:lineRule="auto"/>
        <w:rPr>
          <w:rFonts w:eastAsia="Times New Roman"/>
        </w:rPr>
      </w:pPr>
      <w:r w:rsidRPr="009F0CEF">
        <w:rPr>
          <w:rFonts w:eastAsia="Times New Roman"/>
        </w:rPr>
        <w:t>ZnO</w:t>
      </w:r>
    </w:p>
    <w:p w:rsidR="00837B04" w:rsidRPr="009F0CEF" w:rsidRDefault="00837B04" w:rsidP="00960A72">
      <w:pPr>
        <w:numPr>
          <w:ilvl w:val="0"/>
          <w:numId w:val="587"/>
        </w:numPr>
        <w:spacing w:before="100" w:beforeAutospacing="1" w:after="100" w:afterAutospacing="1" w:line="240" w:lineRule="auto"/>
        <w:rPr>
          <w:rFonts w:eastAsia="Times New Roman"/>
        </w:rPr>
      </w:pPr>
      <w:r w:rsidRPr="009F0CEF">
        <w:rPr>
          <w:rFonts w:eastAsia="Times New Roman"/>
        </w:rPr>
        <w:t>SiO</w:t>
      </w:r>
      <w:r w:rsidRPr="009F0CEF">
        <w:rPr>
          <w:rFonts w:eastAsia="Times New Roman"/>
          <w:vertAlign w:val="subscript"/>
        </w:rPr>
        <w:t>2</w:t>
      </w:r>
    </w:p>
    <w:p w:rsidR="00837B04" w:rsidRPr="009F0CEF" w:rsidRDefault="00837B04" w:rsidP="00960A72">
      <w:pPr>
        <w:numPr>
          <w:ilvl w:val="0"/>
          <w:numId w:val="587"/>
        </w:numPr>
        <w:spacing w:before="100" w:beforeAutospacing="1" w:after="100" w:afterAutospacing="1" w:line="240" w:lineRule="auto"/>
        <w:rPr>
          <w:rFonts w:eastAsia="Times New Roman"/>
        </w:rPr>
      </w:pPr>
      <w:r w:rsidRPr="009F0CEF">
        <w:rPr>
          <w:rFonts w:eastAsia="Times New Roman"/>
        </w:rPr>
        <w:t>BaO</w:t>
      </w:r>
    </w:p>
    <w:p w:rsidR="00837B04" w:rsidRDefault="00837B04" w:rsidP="00960A72">
      <w:pPr>
        <w:numPr>
          <w:ilvl w:val="0"/>
          <w:numId w:val="587"/>
        </w:numPr>
        <w:spacing w:before="100" w:beforeAutospacing="1" w:after="100" w:afterAutospacing="1" w:line="240" w:lineRule="auto"/>
        <w:rPr>
          <w:rFonts w:eastAsia="Times New Roman"/>
        </w:rPr>
      </w:pPr>
      <w:r w:rsidRPr="009F0CEF">
        <w:rPr>
          <w:rFonts w:eastAsia="Times New Roman"/>
        </w:rPr>
        <w:t>l</w:t>
      </w:r>
      <w:r w:rsidRPr="009F0CEF">
        <w:rPr>
          <w:rFonts w:eastAsia="Times New Roman"/>
          <w:vertAlign w:val="subscript"/>
        </w:rPr>
        <w:t>2</w:t>
      </w:r>
      <w:r w:rsidRPr="009F0CEF">
        <w:rPr>
          <w:rFonts w:eastAsia="Times New Roman"/>
        </w:rPr>
        <w:t>O</w:t>
      </w:r>
      <w:r w:rsidRPr="009F0CEF">
        <w:rPr>
          <w:rFonts w:eastAsia="Times New Roman"/>
          <w:vertAlign w:val="subscript"/>
        </w:rPr>
        <w:t>3.</w:t>
      </w:r>
    </w:p>
    <w:p w:rsidR="00837B04" w:rsidRPr="00FF32F9" w:rsidRDefault="00837B04" w:rsidP="00960A72">
      <w:pPr>
        <w:pStyle w:val="aff9"/>
        <w:numPr>
          <w:ilvl w:val="0"/>
          <w:numId w:val="594"/>
        </w:numPr>
        <w:spacing w:before="100" w:beforeAutospacing="1" w:after="100" w:afterAutospacing="1"/>
        <w:contextualSpacing/>
        <w:rPr>
          <w:sz w:val="24"/>
          <w:szCs w:val="24"/>
        </w:rPr>
      </w:pPr>
      <w:r w:rsidRPr="00FF32F9">
        <w:rPr>
          <w:sz w:val="24"/>
          <w:szCs w:val="24"/>
        </w:rPr>
        <w:t>.Высший оксид элемента с порядковым номером 16 относится к оксидам</w:t>
      </w:r>
    </w:p>
    <w:p w:rsidR="00837B04" w:rsidRPr="009F0CEF" w:rsidRDefault="00837B04" w:rsidP="00960A72">
      <w:pPr>
        <w:numPr>
          <w:ilvl w:val="0"/>
          <w:numId w:val="588"/>
        </w:numPr>
        <w:spacing w:before="100" w:beforeAutospacing="1" w:after="100" w:afterAutospacing="1" w:line="240" w:lineRule="auto"/>
        <w:rPr>
          <w:rFonts w:eastAsia="Times New Roman"/>
        </w:rPr>
      </w:pPr>
      <w:r w:rsidRPr="009F0CEF">
        <w:rPr>
          <w:rFonts w:eastAsia="Times New Roman"/>
        </w:rPr>
        <w:t>основным;</w:t>
      </w:r>
    </w:p>
    <w:p w:rsidR="00837B04" w:rsidRPr="009F0CEF" w:rsidRDefault="00837B04" w:rsidP="00960A72">
      <w:pPr>
        <w:numPr>
          <w:ilvl w:val="0"/>
          <w:numId w:val="588"/>
        </w:numPr>
        <w:spacing w:before="100" w:beforeAutospacing="1" w:after="100" w:afterAutospacing="1" w:line="240" w:lineRule="auto"/>
        <w:rPr>
          <w:rFonts w:eastAsia="Times New Roman"/>
        </w:rPr>
      </w:pPr>
      <w:r w:rsidRPr="009F0CEF">
        <w:rPr>
          <w:rFonts w:eastAsia="Times New Roman"/>
        </w:rPr>
        <w:t>кислотным;</w:t>
      </w:r>
    </w:p>
    <w:p w:rsidR="00837B04" w:rsidRPr="009F0CEF" w:rsidRDefault="00837B04" w:rsidP="00960A72">
      <w:pPr>
        <w:numPr>
          <w:ilvl w:val="0"/>
          <w:numId w:val="588"/>
        </w:numPr>
        <w:spacing w:before="100" w:beforeAutospacing="1" w:after="100" w:afterAutospacing="1" w:line="240" w:lineRule="auto"/>
        <w:rPr>
          <w:rFonts w:eastAsia="Times New Roman"/>
        </w:rPr>
      </w:pPr>
      <w:r w:rsidRPr="009F0CEF">
        <w:rPr>
          <w:rFonts w:eastAsia="Times New Roman"/>
        </w:rPr>
        <w:t>амфотерным;</w:t>
      </w:r>
    </w:p>
    <w:p w:rsidR="00837B04" w:rsidRPr="009F0CEF" w:rsidRDefault="00837B04" w:rsidP="00960A72">
      <w:pPr>
        <w:numPr>
          <w:ilvl w:val="0"/>
          <w:numId w:val="588"/>
        </w:numPr>
        <w:spacing w:before="100" w:beforeAutospacing="1" w:after="100" w:afterAutospacing="1" w:line="240" w:lineRule="auto"/>
        <w:rPr>
          <w:rFonts w:eastAsia="Times New Roman"/>
        </w:rPr>
      </w:pPr>
      <w:r w:rsidRPr="009F0CEF">
        <w:rPr>
          <w:rFonts w:eastAsia="Times New Roman"/>
        </w:rPr>
        <w:t>несолеобразующим.</w:t>
      </w:r>
    </w:p>
    <w:p w:rsidR="00837B04" w:rsidRPr="007050B6" w:rsidRDefault="00837B04" w:rsidP="00837B04">
      <w:pPr>
        <w:spacing w:before="100" w:beforeAutospacing="1" w:after="100" w:afterAutospacing="1"/>
        <w:ind w:left="360"/>
        <w:rPr>
          <w:rFonts w:eastAsia="Times New Roman"/>
        </w:rPr>
      </w:pPr>
    </w:p>
    <w:p w:rsidR="00837B04" w:rsidRPr="00343E39" w:rsidRDefault="00837B04" w:rsidP="00837B04">
      <w:pPr>
        <w:spacing w:before="100" w:beforeAutospacing="1" w:after="100" w:afterAutospacing="1"/>
        <w:rPr>
          <w:rFonts w:eastAsia="Times New Roman"/>
          <w:b/>
        </w:rPr>
      </w:pPr>
      <w:r w:rsidRPr="00343E39">
        <w:rPr>
          <w:rFonts w:eastAsia="Times New Roman"/>
          <w:b/>
        </w:rPr>
        <w:t>Вариант 4</w:t>
      </w:r>
    </w:p>
    <w:p w:rsidR="00837B04" w:rsidRPr="0013021A" w:rsidRDefault="00837B04" w:rsidP="00837B04">
      <w:pPr>
        <w:rPr>
          <w:rFonts w:eastAsia="Times New Roman"/>
        </w:rPr>
      </w:pPr>
      <w:r>
        <w:rPr>
          <w:rFonts w:eastAsia="Times New Roman"/>
          <w:b/>
          <w:bCs/>
        </w:rPr>
        <w:t>1</w:t>
      </w:r>
      <w:r w:rsidRPr="0013021A">
        <w:rPr>
          <w:rFonts w:eastAsia="Times New Roman"/>
        </w:rPr>
        <w:t>Оксид углерода (IV) реагирует с каждым из двух веществ:</w:t>
      </w:r>
    </w:p>
    <w:p w:rsidR="00837B04" w:rsidRPr="009F0CEF" w:rsidRDefault="00837B04" w:rsidP="00960A72">
      <w:pPr>
        <w:numPr>
          <w:ilvl w:val="0"/>
          <w:numId w:val="589"/>
        </w:numPr>
        <w:spacing w:before="100" w:beforeAutospacing="1" w:after="100" w:afterAutospacing="1" w:line="240" w:lineRule="auto"/>
        <w:rPr>
          <w:rFonts w:eastAsia="Times New Roman"/>
        </w:rPr>
      </w:pPr>
      <w:r w:rsidRPr="009F0CEF">
        <w:rPr>
          <w:rFonts w:eastAsia="Times New Roman"/>
        </w:rPr>
        <w:t xml:space="preserve">водой и оксидом кальция; </w:t>
      </w:r>
    </w:p>
    <w:p w:rsidR="00837B04" w:rsidRPr="009F0CEF" w:rsidRDefault="00837B04" w:rsidP="00960A72">
      <w:pPr>
        <w:numPr>
          <w:ilvl w:val="0"/>
          <w:numId w:val="589"/>
        </w:numPr>
        <w:spacing w:before="100" w:beforeAutospacing="1" w:after="100" w:afterAutospacing="1" w:line="240" w:lineRule="auto"/>
        <w:rPr>
          <w:rFonts w:eastAsia="Times New Roman"/>
        </w:rPr>
      </w:pPr>
      <w:r w:rsidRPr="009F0CEF">
        <w:rPr>
          <w:rFonts w:eastAsia="Times New Roman"/>
        </w:rPr>
        <w:t>кислородом и оксидом серы (IV);</w:t>
      </w:r>
    </w:p>
    <w:p w:rsidR="00837B04" w:rsidRPr="009F0CEF" w:rsidRDefault="00837B04" w:rsidP="00960A72">
      <w:pPr>
        <w:numPr>
          <w:ilvl w:val="0"/>
          <w:numId w:val="589"/>
        </w:numPr>
        <w:spacing w:before="100" w:beforeAutospacing="1" w:after="100" w:afterAutospacing="1" w:line="240" w:lineRule="auto"/>
        <w:rPr>
          <w:rFonts w:eastAsia="Times New Roman"/>
        </w:rPr>
      </w:pPr>
      <w:r w:rsidRPr="009F0CEF">
        <w:rPr>
          <w:rFonts w:eastAsia="Times New Roman"/>
        </w:rPr>
        <w:t xml:space="preserve">сульфатом калия и гидроксидом натрия; </w:t>
      </w:r>
    </w:p>
    <w:p w:rsidR="00837B04" w:rsidRPr="009F0CEF" w:rsidRDefault="00837B04" w:rsidP="00960A72">
      <w:pPr>
        <w:numPr>
          <w:ilvl w:val="0"/>
          <w:numId w:val="589"/>
        </w:numPr>
        <w:spacing w:before="100" w:beforeAutospacing="1" w:after="100" w:afterAutospacing="1" w:line="240" w:lineRule="auto"/>
        <w:rPr>
          <w:rFonts w:eastAsia="Times New Roman"/>
        </w:rPr>
      </w:pPr>
      <w:r w:rsidRPr="009F0CEF">
        <w:rPr>
          <w:rFonts w:eastAsia="Times New Roman"/>
        </w:rPr>
        <w:t>фосфорной кислотой и водородом.</w:t>
      </w:r>
    </w:p>
    <w:p w:rsidR="00837B04" w:rsidRPr="009F0CEF" w:rsidRDefault="00837B04" w:rsidP="00837B04">
      <w:pPr>
        <w:rPr>
          <w:rFonts w:eastAsia="Times New Roman"/>
        </w:rPr>
      </w:pPr>
      <w:r>
        <w:rPr>
          <w:rFonts w:eastAsia="Times New Roman"/>
          <w:b/>
          <w:bCs/>
        </w:rPr>
        <w:t>2</w:t>
      </w:r>
      <w:r w:rsidRPr="009F0CEF">
        <w:rPr>
          <w:rFonts w:eastAsia="Times New Roman"/>
          <w:b/>
          <w:bCs/>
        </w:rPr>
        <w:t xml:space="preserve">. </w:t>
      </w:r>
      <w:r w:rsidRPr="009F0CEF">
        <w:rPr>
          <w:rFonts w:eastAsia="Times New Roman"/>
        </w:rPr>
        <w:t>При прокаливании Cr(OH)</w:t>
      </w:r>
      <w:r w:rsidRPr="009F0CEF">
        <w:rPr>
          <w:rFonts w:eastAsia="Times New Roman"/>
          <w:vertAlign w:val="subscript"/>
        </w:rPr>
        <w:t>3</w:t>
      </w:r>
      <w:r w:rsidRPr="009F0CEF">
        <w:rPr>
          <w:rFonts w:eastAsia="Times New Roman"/>
        </w:rPr>
        <w:t xml:space="preserve"> образуется вода и</w:t>
      </w:r>
    </w:p>
    <w:p w:rsidR="00837B04" w:rsidRPr="009F0CEF" w:rsidRDefault="00837B04" w:rsidP="00960A72">
      <w:pPr>
        <w:numPr>
          <w:ilvl w:val="0"/>
          <w:numId w:val="590"/>
        </w:numPr>
        <w:spacing w:before="100" w:beforeAutospacing="1" w:after="100" w:afterAutospacing="1" w:line="240" w:lineRule="auto"/>
        <w:rPr>
          <w:rFonts w:eastAsia="Times New Roman"/>
        </w:rPr>
      </w:pPr>
      <w:r w:rsidRPr="009F0CEF">
        <w:rPr>
          <w:rFonts w:eastAsia="Times New Roman"/>
        </w:rPr>
        <w:t>оксид хрома (II);</w:t>
      </w:r>
    </w:p>
    <w:p w:rsidR="00837B04" w:rsidRPr="009F0CEF" w:rsidRDefault="00837B04" w:rsidP="00960A72">
      <w:pPr>
        <w:numPr>
          <w:ilvl w:val="0"/>
          <w:numId w:val="590"/>
        </w:numPr>
        <w:spacing w:before="100" w:beforeAutospacing="1" w:after="100" w:afterAutospacing="1" w:line="240" w:lineRule="auto"/>
        <w:rPr>
          <w:rFonts w:eastAsia="Times New Roman"/>
        </w:rPr>
      </w:pPr>
      <w:r w:rsidRPr="009F0CEF">
        <w:rPr>
          <w:rFonts w:eastAsia="Times New Roman"/>
        </w:rPr>
        <w:t>оксид хрома (III);</w:t>
      </w:r>
    </w:p>
    <w:p w:rsidR="00837B04" w:rsidRPr="009F0CEF" w:rsidRDefault="00837B04" w:rsidP="00960A72">
      <w:pPr>
        <w:numPr>
          <w:ilvl w:val="0"/>
          <w:numId w:val="590"/>
        </w:numPr>
        <w:spacing w:before="100" w:beforeAutospacing="1" w:after="100" w:afterAutospacing="1" w:line="240" w:lineRule="auto"/>
        <w:rPr>
          <w:rFonts w:eastAsia="Times New Roman"/>
        </w:rPr>
      </w:pPr>
      <w:r w:rsidRPr="009F0CEF">
        <w:rPr>
          <w:rFonts w:eastAsia="Times New Roman"/>
        </w:rPr>
        <w:t>оксид хрома (VI);</w:t>
      </w:r>
    </w:p>
    <w:p w:rsidR="00837B04" w:rsidRPr="009F0CEF" w:rsidRDefault="00837B04" w:rsidP="00960A72">
      <w:pPr>
        <w:numPr>
          <w:ilvl w:val="0"/>
          <w:numId w:val="590"/>
        </w:numPr>
        <w:spacing w:before="100" w:beforeAutospacing="1" w:after="100" w:afterAutospacing="1" w:line="240" w:lineRule="auto"/>
        <w:rPr>
          <w:rFonts w:eastAsia="Times New Roman"/>
        </w:rPr>
      </w:pPr>
      <w:r w:rsidRPr="009F0CEF">
        <w:rPr>
          <w:rFonts w:eastAsia="Times New Roman"/>
        </w:rPr>
        <w:t>хром.</w:t>
      </w:r>
    </w:p>
    <w:p w:rsidR="00837B04" w:rsidRPr="009F0CEF" w:rsidRDefault="00837B04" w:rsidP="00837B04">
      <w:pPr>
        <w:rPr>
          <w:rFonts w:eastAsia="Times New Roman"/>
        </w:rPr>
      </w:pPr>
      <w:r>
        <w:rPr>
          <w:rFonts w:eastAsia="Times New Roman"/>
          <w:b/>
          <w:bCs/>
        </w:rPr>
        <w:t>3</w:t>
      </w:r>
      <w:r w:rsidRPr="009F0CEF">
        <w:rPr>
          <w:rFonts w:eastAsia="Times New Roman"/>
          <w:b/>
          <w:bCs/>
        </w:rPr>
        <w:t xml:space="preserve">. </w:t>
      </w:r>
      <w:r w:rsidRPr="009F0CEF">
        <w:rPr>
          <w:rFonts w:eastAsia="Times New Roman"/>
        </w:rPr>
        <w:t>Нитрат кальция можно получить при взаимодействии</w:t>
      </w:r>
    </w:p>
    <w:p w:rsidR="00837B04" w:rsidRPr="009F0CEF" w:rsidRDefault="00837B04" w:rsidP="00960A72">
      <w:pPr>
        <w:numPr>
          <w:ilvl w:val="0"/>
          <w:numId w:val="591"/>
        </w:numPr>
        <w:spacing w:before="100" w:beforeAutospacing="1" w:after="100" w:afterAutospacing="1" w:line="240" w:lineRule="auto"/>
        <w:rPr>
          <w:rFonts w:eastAsia="Times New Roman"/>
        </w:rPr>
      </w:pPr>
      <w:r w:rsidRPr="009F0CEF">
        <w:rPr>
          <w:rFonts w:eastAsia="Times New Roman"/>
        </w:rPr>
        <w:t>оксида кальция и нитрата бария;</w:t>
      </w:r>
    </w:p>
    <w:p w:rsidR="00837B04" w:rsidRPr="009F0CEF" w:rsidRDefault="00837B04" w:rsidP="00960A72">
      <w:pPr>
        <w:numPr>
          <w:ilvl w:val="0"/>
          <w:numId w:val="591"/>
        </w:numPr>
        <w:spacing w:before="100" w:beforeAutospacing="1" w:after="100" w:afterAutospacing="1" w:line="240" w:lineRule="auto"/>
        <w:rPr>
          <w:rFonts w:eastAsia="Times New Roman"/>
        </w:rPr>
      </w:pPr>
      <w:r w:rsidRPr="009F0CEF">
        <w:rPr>
          <w:rFonts w:eastAsia="Times New Roman"/>
        </w:rPr>
        <w:t>карбоната кальция и нитрата калия;</w:t>
      </w:r>
    </w:p>
    <w:p w:rsidR="00837B04" w:rsidRPr="009F0CEF" w:rsidRDefault="00837B04" w:rsidP="00960A72">
      <w:pPr>
        <w:numPr>
          <w:ilvl w:val="0"/>
          <w:numId w:val="591"/>
        </w:numPr>
        <w:spacing w:before="100" w:beforeAutospacing="1" w:after="100" w:afterAutospacing="1" w:line="240" w:lineRule="auto"/>
        <w:rPr>
          <w:rFonts w:eastAsia="Times New Roman"/>
        </w:rPr>
      </w:pPr>
      <w:r w:rsidRPr="009F0CEF">
        <w:rPr>
          <w:rFonts w:eastAsia="Times New Roman"/>
        </w:rPr>
        <w:t>гидроксида кальция и азотной кислоты;</w:t>
      </w:r>
    </w:p>
    <w:p w:rsidR="00837B04" w:rsidRPr="009F0CEF" w:rsidRDefault="00837B04" w:rsidP="00960A72">
      <w:pPr>
        <w:numPr>
          <w:ilvl w:val="0"/>
          <w:numId w:val="591"/>
        </w:numPr>
        <w:spacing w:before="100" w:beforeAutospacing="1" w:after="100" w:afterAutospacing="1" w:line="240" w:lineRule="auto"/>
        <w:rPr>
          <w:rFonts w:eastAsia="Times New Roman"/>
        </w:rPr>
      </w:pPr>
      <w:r w:rsidRPr="009F0CEF">
        <w:rPr>
          <w:rFonts w:eastAsia="Times New Roman"/>
        </w:rPr>
        <w:t>фосфата кальция и нитрата натрия.</w:t>
      </w:r>
    </w:p>
    <w:p w:rsidR="00837B04" w:rsidRPr="009F0CEF" w:rsidRDefault="00837B04" w:rsidP="00837B04">
      <w:pPr>
        <w:rPr>
          <w:rFonts w:eastAsia="Times New Roman"/>
        </w:rPr>
      </w:pPr>
      <w:r>
        <w:rPr>
          <w:rFonts w:eastAsia="Times New Roman"/>
          <w:b/>
          <w:bCs/>
        </w:rPr>
        <w:t>4</w:t>
      </w:r>
      <w:r w:rsidRPr="009F0CEF">
        <w:rPr>
          <w:rFonts w:eastAsia="Times New Roman"/>
          <w:b/>
          <w:bCs/>
        </w:rPr>
        <w:t>. Установите соответствие между формулой вещества и его принадлеж</w:t>
      </w:r>
      <w:r w:rsidRPr="009F0CEF">
        <w:rPr>
          <w:rFonts w:eastAsia="Times New Roman"/>
          <w:b/>
          <w:bCs/>
        </w:rPr>
        <w:softHyphen/>
        <w:t>ностью к определенному классу</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809"/>
        <w:gridCol w:w="3294"/>
      </w:tblGrid>
      <w:tr w:rsidR="00837B04" w:rsidRPr="009F0CEF" w:rsidTr="005F210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37B04" w:rsidRPr="009F0CEF" w:rsidRDefault="00837B04" w:rsidP="005F2108">
            <w:pPr>
              <w:rPr>
                <w:rFonts w:eastAsia="Times New Roman"/>
              </w:rPr>
            </w:pPr>
            <w:r w:rsidRPr="009F0CEF">
              <w:rPr>
                <w:rFonts w:eastAsia="Times New Roman"/>
              </w:rPr>
              <w:t>Формула вещества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837B04" w:rsidRPr="009F0CEF" w:rsidRDefault="00837B04" w:rsidP="005F2108">
            <w:pPr>
              <w:rPr>
                <w:rFonts w:eastAsia="Times New Roman"/>
              </w:rPr>
            </w:pPr>
            <w:r w:rsidRPr="009F0CEF">
              <w:rPr>
                <w:rFonts w:eastAsia="Times New Roman"/>
              </w:rPr>
              <w:t>Класс неорганических соединений</w:t>
            </w:r>
          </w:p>
        </w:tc>
      </w:tr>
      <w:tr w:rsidR="00837B04" w:rsidRPr="009F0CEF" w:rsidTr="005F210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37B04" w:rsidRPr="009F0CEF" w:rsidRDefault="00837B04" w:rsidP="005F2108">
            <w:pPr>
              <w:rPr>
                <w:rFonts w:eastAsia="Times New Roman"/>
              </w:rPr>
            </w:pPr>
            <w:r w:rsidRPr="009F0CEF">
              <w:rPr>
                <w:rFonts w:eastAsia="Times New Roman"/>
              </w:rPr>
              <w:lastRenderedPageBreak/>
              <w:t>А) CsOH</w:t>
            </w:r>
          </w:p>
          <w:p w:rsidR="00837B04" w:rsidRPr="009F0CEF" w:rsidRDefault="00837B04" w:rsidP="005F2108">
            <w:pPr>
              <w:rPr>
                <w:rFonts w:eastAsia="Times New Roman"/>
              </w:rPr>
            </w:pPr>
            <w:r w:rsidRPr="009F0CEF">
              <w:rPr>
                <w:rFonts w:eastAsia="Times New Roman"/>
              </w:rPr>
              <w:t>Б) MnO</w:t>
            </w:r>
          </w:p>
          <w:p w:rsidR="00837B04" w:rsidRPr="009F0CEF" w:rsidRDefault="00837B04" w:rsidP="005F2108">
            <w:pPr>
              <w:rPr>
                <w:rFonts w:eastAsia="Times New Roman"/>
              </w:rPr>
            </w:pPr>
            <w:r w:rsidRPr="009F0CEF">
              <w:rPr>
                <w:rFonts w:eastAsia="Times New Roman"/>
              </w:rPr>
              <w:t>В) Cr</w:t>
            </w:r>
            <w:r w:rsidRPr="009F0CEF">
              <w:rPr>
                <w:rFonts w:eastAsia="Times New Roman"/>
                <w:vertAlign w:val="subscript"/>
              </w:rPr>
              <w:t>2</w:t>
            </w:r>
            <w:r w:rsidRPr="009F0CEF">
              <w:rPr>
                <w:rFonts w:eastAsia="Times New Roman"/>
              </w:rPr>
              <w:t>O</w:t>
            </w:r>
            <w:r w:rsidRPr="009F0CEF">
              <w:rPr>
                <w:rFonts w:eastAsia="Times New Roman"/>
                <w:vertAlign w:val="subscript"/>
              </w:rPr>
              <w:t>3</w:t>
            </w:r>
          </w:p>
          <w:p w:rsidR="00837B04" w:rsidRPr="009F0CEF" w:rsidRDefault="00837B04" w:rsidP="005F2108">
            <w:pPr>
              <w:rPr>
                <w:rFonts w:eastAsia="Times New Roman"/>
              </w:rPr>
            </w:pPr>
            <w:r w:rsidRPr="009F0CEF">
              <w:rPr>
                <w:rFonts w:eastAsia="Times New Roman"/>
              </w:rPr>
              <w:t>Г) K</w:t>
            </w:r>
            <w:r w:rsidRPr="009F0CEF">
              <w:rPr>
                <w:rFonts w:eastAsia="Times New Roman"/>
                <w:vertAlign w:val="subscript"/>
              </w:rPr>
              <w:t>4</w:t>
            </w:r>
            <w:r w:rsidRPr="009F0CEF">
              <w:rPr>
                <w:rFonts w:eastAsia="Times New Roman"/>
              </w:rPr>
              <w:t>[Fe(CN)</w:t>
            </w:r>
            <w:r w:rsidRPr="009F0CEF">
              <w:rPr>
                <w:rFonts w:eastAsia="Times New Roman"/>
                <w:vertAlign w:val="subscript"/>
              </w:rPr>
              <w:t>6</w:t>
            </w:r>
            <w:r w:rsidRPr="009F0CEF">
              <w:rPr>
                <w:rFonts w:eastAsia="Times New Roman"/>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37B04" w:rsidRPr="009F0CEF" w:rsidRDefault="00837B04" w:rsidP="005F2108">
            <w:pPr>
              <w:rPr>
                <w:rFonts w:eastAsia="Times New Roman"/>
              </w:rPr>
            </w:pPr>
            <w:r w:rsidRPr="009F0CEF">
              <w:rPr>
                <w:rFonts w:eastAsia="Times New Roman"/>
              </w:rPr>
              <w:t>1) амфотерный</w:t>
            </w:r>
          </w:p>
          <w:p w:rsidR="00837B04" w:rsidRPr="009F0CEF" w:rsidRDefault="00837B04" w:rsidP="005F2108">
            <w:pPr>
              <w:rPr>
                <w:rFonts w:eastAsia="Times New Roman"/>
              </w:rPr>
            </w:pPr>
            <w:r w:rsidRPr="009F0CEF">
              <w:rPr>
                <w:rFonts w:eastAsia="Times New Roman"/>
              </w:rPr>
              <w:t>2) основный оксид</w:t>
            </w:r>
          </w:p>
          <w:p w:rsidR="00837B04" w:rsidRPr="009F0CEF" w:rsidRDefault="00837B04" w:rsidP="005F2108">
            <w:pPr>
              <w:rPr>
                <w:rFonts w:eastAsia="Times New Roman"/>
              </w:rPr>
            </w:pPr>
            <w:r w:rsidRPr="009F0CEF">
              <w:rPr>
                <w:rFonts w:eastAsia="Times New Roman"/>
              </w:rPr>
              <w:t>3) соль</w:t>
            </w:r>
          </w:p>
          <w:p w:rsidR="00837B04" w:rsidRPr="009F0CEF" w:rsidRDefault="00837B04" w:rsidP="005F2108">
            <w:pPr>
              <w:rPr>
                <w:rFonts w:eastAsia="Times New Roman"/>
              </w:rPr>
            </w:pPr>
            <w:r w:rsidRPr="009F0CEF">
              <w:rPr>
                <w:rFonts w:eastAsia="Times New Roman"/>
              </w:rPr>
              <w:t>4) щелочь</w:t>
            </w:r>
          </w:p>
          <w:p w:rsidR="00837B04" w:rsidRPr="009F0CEF" w:rsidRDefault="00837B04" w:rsidP="005F2108">
            <w:pPr>
              <w:rPr>
                <w:rFonts w:eastAsia="Times New Roman"/>
              </w:rPr>
            </w:pPr>
            <w:r w:rsidRPr="009F0CEF">
              <w:rPr>
                <w:rFonts w:eastAsia="Times New Roman"/>
              </w:rPr>
              <w:t>5) амфотерный гидроксид</w:t>
            </w:r>
          </w:p>
          <w:p w:rsidR="00837B04" w:rsidRPr="009F0CEF" w:rsidRDefault="00837B04" w:rsidP="005F2108">
            <w:pPr>
              <w:rPr>
                <w:rFonts w:eastAsia="Times New Roman"/>
              </w:rPr>
            </w:pPr>
            <w:r w:rsidRPr="009F0CEF">
              <w:rPr>
                <w:rFonts w:eastAsia="Times New Roman"/>
              </w:rPr>
              <w:t>6) кислотный оксид</w:t>
            </w:r>
          </w:p>
        </w:tc>
      </w:tr>
    </w:tbl>
    <w:p w:rsidR="00837B04" w:rsidRPr="009F0CEF" w:rsidRDefault="0043242C" w:rsidP="00837B04">
      <w:pPr>
        <w:rPr>
          <w:rFonts w:eastAsia="Times New Roman"/>
        </w:rPr>
      </w:pPr>
      <w:r w:rsidRPr="0043242C">
        <w:rPr>
          <w:rFonts w:eastAsia="Times New Roman"/>
        </w:rPr>
        <w:pict>
          <v:rect id="_x0000_i1077" style="width:0;height:1.5pt" o:hralign="center" o:hrstd="t" o:hr="t" fillcolor="#a0a0a0" stroked="f"/>
        </w:pict>
      </w:r>
    </w:p>
    <w:p w:rsidR="00837B04" w:rsidRPr="00617BA8" w:rsidRDefault="00837B04" w:rsidP="00837B04">
      <w:pPr>
        <w:spacing w:before="100" w:beforeAutospacing="1" w:after="100" w:afterAutospacing="1"/>
        <w:rPr>
          <w:rFonts w:eastAsia="Times New Roman"/>
        </w:rPr>
      </w:pPr>
      <w:r>
        <w:rPr>
          <w:rFonts w:eastAsia="Times New Roman"/>
        </w:rPr>
        <w:t>5</w:t>
      </w:r>
      <w:r w:rsidRPr="00617BA8">
        <w:rPr>
          <w:rFonts w:eastAsia="Times New Roman"/>
        </w:rPr>
        <w:t>. Какими способами можно получить оксид цинка:</w:t>
      </w:r>
    </w:p>
    <w:p w:rsidR="00837B04" w:rsidRPr="00617BA8" w:rsidRDefault="00837B04" w:rsidP="00837B04">
      <w:pPr>
        <w:spacing w:before="100" w:beforeAutospacing="1" w:after="100" w:afterAutospacing="1"/>
        <w:rPr>
          <w:rFonts w:eastAsia="Times New Roman"/>
        </w:rPr>
      </w:pPr>
      <w:r w:rsidRPr="00617BA8">
        <w:rPr>
          <w:rFonts w:eastAsia="Times New Roman"/>
        </w:rPr>
        <w:t>1) Окислением металла 2) Разложением минерала ZnCO</w:t>
      </w:r>
      <w:r w:rsidRPr="00617BA8">
        <w:rPr>
          <w:rFonts w:eastAsia="Times New Roman"/>
          <w:vertAlign w:val="subscript"/>
        </w:rPr>
        <w:t>3</w:t>
      </w:r>
    </w:p>
    <w:p w:rsidR="00837B04" w:rsidRPr="00617BA8" w:rsidRDefault="00837B04" w:rsidP="00837B04">
      <w:pPr>
        <w:spacing w:before="100" w:beforeAutospacing="1" w:after="100" w:afterAutospacing="1"/>
        <w:rPr>
          <w:rFonts w:eastAsia="Times New Roman"/>
        </w:rPr>
      </w:pPr>
      <w:r w:rsidRPr="00617BA8">
        <w:rPr>
          <w:rFonts w:eastAsia="Times New Roman"/>
        </w:rPr>
        <w:t>3Из цинковой обманки ZnS 4) Всеми предложенными способами</w:t>
      </w:r>
    </w:p>
    <w:p w:rsidR="00837B04" w:rsidRPr="00617BA8" w:rsidRDefault="00837B04" w:rsidP="00837B04">
      <w:pPr>
        <w:spacing w:before="100" w:beforeAutospacing="1" w:after="100" w:afterAutospacing="1"/>
        <w:rPr>
          <w:rFonts w:eastAsia="Times New Roman"/>
        </w:rPr>
      </w:pPr>
      <w:r>
        <w:rPr>
          <w:rFonts w:eastAsia="Times New Roman"/>
        </w:rPr>
        <w:t>6.</w:t>
      </w:r>
      <w:r w:rsidRPr="00617BA8">
        <w:rPr>
          <w:rFonts w:eastAsia="Times New Roman"/>
        </w:rPr>
        <w:t>. Какой оксид взаимодействует с гидроксидом калия?</w:t>
      </w:r>
    </w:p>
    <w:p w:rsidR="00837B04" w:rsidRPr="00617BA8" w:rsidRDefault="00837B04" w:rsidP="00837B04">
      <w:pPr>
        <w:spacing w:before="100" w:beforeAutospacing="1" w:after="100" w:afterAutospacing="1"/>
        <w:jc w:val="center"/>
        <w:rPr>
          <w:rFonts w:eastAsia="Times New Roman"/>
        </w:rPr>
      </w:pPr>
      <w:r w:rsidRPr="00617BA8">
        <w:rPr>
          <w:rFonts w:eastAsia="Times New Roman"/>
        </w:rPr>
        <w:t>1) CO</w:t>
      </w:r>
      <w:r w:rsidRPr="00617BA8">
        <w:rPr>
          <w:rFonts w:eastAsia="Times New Roman"/>
          <w:vertAlign w:val="subscript"/>
        </w:rPr>
        <w:t>2</w:t>
      </w:r>
      <w:r w:rsidRPr="00617BA8">
        <w:rPr>
          <w:rFonts w:eastAsia="Times New Roman"/>
        </w:rPr>
        <w:t xml:space="preserve"> 2) CaO 3) MgO 4) Na</w:t>
      </w:r>
      <w:r w:rsidRPr="00617BA8">
        <w:rPr>
          <w:rFonts w:eastAsia="Times New Roman"/>
          <w:vertAlign w:val="subscript"/>
        </w:rPr>
        <w:t>2</w:t>
      </w:r>
      <w:r w:rsidRPr="00617BA8">
        <w:rPr>
          <w:rFonts w:eastAsia="Times New Roman"/>
        </w:rPr>
        <w:t>O</w:t>
      </w:r>
    </w:p>
    <w:p w:rsidR="00837B04" w:rsidRPr="00617BA8" w:rsidRDefault="00837B04" w:rsidP="00837B04">
      <w:pPr>
        <w:spacing w:before="100" w:beforeAutospacing="1" w:after="100" w:afterAutospacing="1"/>
        <w:rPr>
          <w:rFonts w:eastAsia="Times New Roman"/>
        </w:rPr>
      </w:pPr>
      <w:r>
        <w:rPr>
          <w:rFonts w:eastAsia="Times New Roman"/>
        </w:rPr>
        <w:t xml:space="preserve">7. </w:t>
      </w:r>
      <w:r w:rsidRPr="00617BA8">
        <w:rPr>
          <w:rFonts w:eastAsia="Times New Roman"/>
        </w:rPr>
        <w:t xml:space="preserve"> Укажите нерастворимый гидроксид:</w:t>
      </w:r>
    </w:p>
    <w:p w:rsidR="00837B04" w:rsidRPr="00794C86" w:rsidRDefault="00837B04" w:rsidP="00837B04">
      <w:pPr>
        <w:spacing w:before="100" w:beforeAutospacing="1" w:after="100" w:afterAutospacing="1"/>
        <w:jc w:val="center"/>
        <w:rPr>
          <w:rFonts w:eastAsia="Times New Roman"/>
          <w:lang w:val="en-US"/>
        </w:rPr>
      </w:pPr>
      <w:r w:rsidRPr="00794C86">
        <w:rPr>
          <w:rFonts w:eastAsia="Times New Roman"/>
          <w:lang w:val="en-US"/>
        </w:rPr>
        <w:t xml:space="preserve">1) </w:t>
      </w:r>
      <w:r w:rsidRPr="00617BA8">
        <w:rPr>
          <w:rFonts w:eastAsia="Times New Roman"/>
          <w:lang w:val="en-US"/>
        </w:rPr>
        <w:t>NaOH</w:t>
      </w:r>
      <w:r w:rsidRPr="00794C86">
        <w:rPr>
          <w:rFonts w:eastAsia="Times New Roman"/>
          <w:lang w:val="en-US"/>
        </w:rPr>
        <w:t xml:space="preserve"> 2) </w:t>
      </w:r>
      <w:r w:rsidRPr="00617BA8">
        <w:rPr>
          <w:rFonts w:eastAsia="Times New Roman"/>
          <w:lang w:val="en-US"/>
        </w:rPr>
        <w:t>CsOH</w:t>
      </w:r>
      <w:r w:rsidRPr="00794C86">
        <w:rPr>
          <w:rFonts w:eastAsia="Times New Roman"/>
          <w:lang w:val="en-US"/>
        </w:rPr>
        <w:t xml:space="preserve"> 3) </w:t>
      </w:r>
      <w:r w:rsidRPr="00617BA8">
        <w:rPr>
          <w:rFonts w:eastAsia="Times New Roman"/>
          <w:lang w:val="en-US"/>
        </w:rPr>
        <w:t>LiOH</w:t>
      </w:r>
      <w:r w:rsidRPr="00794C86">
        <w:rPr>
          <w:rFonts w:eastAsia="Times New Roman"/>
          <w:lang w:val="en-US"/>
        </w:rPr>
        <w:t xml:space="preserve"> 4) </w:t>
      </w:r>
      <w:r w:rsidRPr="00617BA8">
        <w:rPr>
          <w:rFonts w:eastAsia="Times New Roman"/>
          <w:lang w:val="en-US"/>
        </w:rPr>
        <w:t>Fe</w:t>
      </w:r>
      <w:r w:rsidRPr="00794C86">
        <w:rPr>
          <w:rFonts w:eastAsia="Times New Roman"/>
          <w:lang w:val="en-US"/>
        </w:rPr>
        <w:t>(</w:t>
      </w:r>
      <w:r w:rsidRPr="00617BA8">
        <w:rPr>
          <w:rFonts w:eastAsia="Times New Roman"/>
          <w:lang w:val="en-US"/>
        </w:rPr>
        <w:t>OH</w:t>
      </w:r>
      <w:r w:rsidRPr="00794C86">
        <w:rPr>
          <w:rFonts w:eastAsia="Times New Roman"/>
          <w:lang w:val="en-US"/>
        </w:rPr>
        <w:t>)</w:t>
      </w:r>
      <w:r w:rsidRPr="00794C86">
        <w:rPr>
          <w:rFonts w:eastAsia="Times New Roman"/>
          <w:vertAlign w:val="subscript"/>
          <w:lang w:val="en-US"/>
        </w:rPr>
        <w:t>3</w:t>
      </w:r>
      <w:r w:rsidRPr="00794C86">
        <w:rPr>
          <w:rFonts w:eastAsia="Times New Roman"/>
          <w:lang w:val="en-US"/>
        </w:rPr>
        <w:t xml:space="preserve"> 5) </w:t>
      </w:r>
      <w:r w:rsidRPr="00617BA8">
        <w:rPr>
          <w:rFonts w:eastAsia="Times New Roman"/>
          <w:lang w:val="en-US"/>
        </w:rPr>
        <w:t>Ba</w:t>
      </w:r>
      <w:r w:rsidRPr="00794C86">
        <w:rPr>
          <w:rFonts w:eastAsia="Times New Roman"/>
          <w:lang w:val="en-US"/>
        </w:rPr>
        <w:t>(</w:t>
      </w:r>
      <w:r w:rsidRPr="00617BA8">
        <w:rPr>
          <w:rFonts w:eastAsia="Times New Roman"/>
          <w:lang w:val="en-US"/>
        </w:rPr>
        <w:t>OH</w:t>
      </w:r>
      <w:r w:rsidRPr="00794C86">
        <w:rPr>
          <w:rFonts w:eastAsia="Times New Roman"/>
          <w:lang w:val="en-US"/>
        </w:rPr>
        <w:t>)</w:t>
      </w:r>
      <w:r w:rsidRPr="00794C86">
        <w:rPr>
          <w:rFonts w:eastAsia="Times New Roman"/>
          <w:vertAlign w:val="subscript"/>
          <w:lang w:val="en-US"/>
        </w:rPr>
        <w:t>2</w:t>
      </w:r>
    </w:p>
    <w:p w:rsidR="00837B04" w:rsidRPr="00617BA8" w:rsidRDefault="00837B04" w:rsidP="00837B04">
      <w:pPr>
        <w:spacing w:before="100" w:beforeAutospacing="1" w:after="100" w:afterAutospacing="1"/>
        <w:rPr>
          <w:rFonts w:eastAsia="Times New Roman"/>
        </w:rPr>
      </w:pPr>
      <w:r>
        <w:rPr>
          <w:rFonts w:eastAsia="Times New Roman"/>
        </w:rPr>
        <w:t xml:space="preserve">8. </w:t>
      </w:r>
      <w:r w:rsidRPr="00617BA8">
        <w:rPr>
          <w:rFonts w:eastAsia="Times New Roman"/>
        </w:rPr>
        <w:t xml:space="preserve">. По какой реакции получается кислота? </w:t>
      </w:r>
    </w:p>
    <w:p w:rsidR="00837B04" w:rsidRPr="00617BA8" w:rsidRDefault="00837B04" w:rsidP="00837B04">
      <w:pPr>
        <w:spacing w:before="100" w:beforeAutospacing="1" w:after="100" w:afterAutospacing="1"/>
        <w:rPr>
          <w:rFonts w:eastAsia="Times New Roman"/>
        </w:rPr>
      </w:pPr>
    </w:p>
    <w:p w:rsidR="00837B04" w:rsidRPr="00794C86" w:rsidRDefault="00837B04" w:rsidP="00837B04">
      <w:pPr>
        <w:spacing w:before="100" w:beforeAutospacing="1" w:after="100" w:afterAutospacing="1"/>
        <w:rPr>
          <w:rFonts w:eastAsia="Times New Roman"/>
          <w:lang w:val="en-US"/>
        </w:rPr>
      </w:pPr>
      <w:r>
        <w:rPr>
          <w:rFonts w:eastAsia="Times New Roman"/>
          <w:noProof/>
          <w:lang w:eastAsia="ru-RU"/>
        </w:rPr>
        <w:drawing>
          <wp:inline distT="0" distB="0" distL="0" distR="0">
            <wp:extent cx="66675" cy="180975"/>
            <wp:effectExtent l="0" t="0" r="0" b="0"/>
            <wp:docPr id="2586" name="Рисунок 2" descr="http://gigabaza.ru/images/52/102620/m53d4ec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gigabaza.ru/images/52/102620/m53d4ecad.gif"/>
                    <pic:cNvPicPr>
                      <a:picLocks noChangeAspect="1" noChangeArrowheads="1"/>
                    </pic:cNvPicPr>
                  </pic:nvPicPr>
                  <pic:blipFill>
                    <a:blip r:embed="rId333" cstate="print"/>
                    <a:srcRect/>
                    <a:stretch>
                      <a:fillRect/>
                    </a:stretch>
                  </pic:blipFill>
                  <pic:spPr bwMode="auto">
                    <a:xfrm>
                      <a:off x="0" y="0"/>
                      <a:ext cx="66675" cy="180975"/>
                    </a:xfrm>
                    <a:prstGeom prst="rect">
                      <a:avLst/>
                    </a:prstGeom>
                    <a:noFill/>
                    <a:ln w="9525">
                      <a:noFill/>
                      <a:miter lim="800000"/>
                      <a:headEnd/>
                      <a:tailEnd/>
                    </a:ln>
                  </pic:spPr>
                </pic:pic>
              </a:graphicData>
            </a:graphic>
          </wp:inline>
        </w:drawing>
      </w:r>
      <w:r w:rsidRPr="00794C86">
        <w:rPr>
          <w:rFonts w:eastAsia="Times New Roman"/>
          <w:lang w:val="en-US"/>
        </w:rPr>
        <w:t>1</w:t>
      </w:r>
      <w:r w:rsidRPr="00980117">
        <w:rPr>
          <w:rFonts w:eastAsia="Times New Roman"/>
          <w:lang w:val="en-US"/>
        </w:rPr>
        <w:t xml:space="preserve">) </w:t>
      </w:r>
      <w:r w:rsidRPr="00617BA8">
        <w:rPr>
          <w:rFonts w:eastAsia="Times New Roman"/>
          <w:lang w:val="en-US"/>
        </w:rPr>
        <w:t>CO</w:t>
      </w:r>
      <w:r w:rsidRPr="00980117">
        <w:rPr>
          <w:rFonts w:eastAsia="Times New Roman"/>
          <w:lang w:val="en-US"/>
        </w:rPr>
        <w:t xml:space="preserve"> + </w:t>
      </w:r>
      <w:r w:rsidRPr="00617BA8">
        <w:rPr>
          <w:rFonts w:eastAsia="Times New Roman"/>
          <w:lang w:val="en-US"/>
        </w:rPr>
        <w:t>H</w:t>
      </w:r>
      <w:r w:rsidRPr="00980117">
        <w:rPr>
          <w:rFonts w:eastAsia="Times New Roman"/>
          <w:vertAlign w:val="subscript"/>
          <w:lang w:val="en-US"/>
        </w:rPr>
        <w:t>2</w:t>
      </w:r>
      <w:r w:rsidRPr="00617BA8">
        <w:rPr>
          <w:rFonts w:eastAsia="Times New Roman"/>
          <w:lang w:val="en-US"/>
        </w:rPr>
        <w:t>O</w:t>
      </w:r>
      <w:r w:rsidRPr="00980117">
        <w:rPr>
          <w:rFonts w:eastAsia="Times New Roman"/>
          <w:lang w:val="en-US"/>
        </w:rPr>
        <w:t xml:space="preserve"> ®   3) </w:t>
      </w:r>
      <w:r w:rsidRPr="00617BA8">
        <w:rPr>
          <w:rFonts w:eastAsia="Times New Roman"/>
          <w:lang w:val="en-US"/>
        </w:rPr>
        <w:t>P</w:t>
      </w:r>
      <w:r w:rsidRPr="00980117">
        <w:rPr>
          <w:rFonts w:eastAsia="Times New Roman"/>
          <w:vertAlign w:val="subscript"/>
          <w:lang w:val="en-US"/>
        </w:rPr>
        <w:t>2</w:t>
      </w:r>
      <w:r w:rsidRPr="00617BA8">
        <w:rPr>
          <w:rFonts w:eastAsia="Times New Roman"/>
          <w:lang w:val="en-US"/>
        </w:rPr>
        <w:t>O</w:t>
      </w:r>
      <w:r w:rsidRPr="00980117">
        <w:rPr>
          <w:rFonts w:eastAsia="Times New Roman"/>
          <w:vertAlign w:val="subscript"/>
          <w:lang w:val="en-US"/>
        </w:rPr>
        <w:t>5</w:t>
      </w:r>
      <w:r w:rsidRPr="00980117">
        <w:rPr>
          <w:rFonts w:eastAsia="Times New Roman"/>
          <w:lang w:val="en-US"/>
        </w:rPr>
        <w:t xml:space="preserve"> + </w:t>
      </w:r>
      <w:r w:rsidRPr="00617BA8">
        <w:rPr>
          <w:rFonts w:eastAsia="Times New Roman"/>
          <w:lang w:val="en-US"/>
        </w:rPr>
        <w:t>H</w:t>
      </w:r>
      <w:r w:rsidRPr="00980117">
        <w:rPr>
          <w:rFonts w:eastAsia="Times New Roman"/>
          <w:vertAlign w:val="subscript"/>
          <w:lang w:val="en-US"/>
        </w:rPr>
        <w:t>2</w:t>
      </w:r>
      <w:r w:rsidRPr="00617BA8">
        <w:rPr>
          <w:rFonts w:eastAsia="Times New Roman"/>
          <w:lang w:val="en-US"/>
        </w:rPr>
        <w:t>O</w:t>
      </w:r>
      <w:r w:rsidRPr="00980117">
        <w:rPr>
          <w:rFonts w:eastAsia="Times New Roman"/>
          <w:lang w:val="en-US"/>
        </w:rPr>
        <w:t xml:space="preserve"> ® </w:t>
      </w:r>
    </w:p>
    <w:p w:rsidR="00837B04" w:rsidRPr="00617BA8" w:rsidRDefault="00837B04" w:rsidP="00837B04">
      <w:pPr>
        <w:spacing w:before="100" w:beforeAutospacing="1" w:after="100" w:afterAutospacing="1"/>
        <w:rPr>
          <w:rFonts w:eastAsia="Times New Roman"/>
          <w:lang w:val="en-US"/>
        </w:rPr>
      </w:pPr>
      <w:r w:rsidRPr="00980117">
        <w:rPr>
          <w:rFonts w:eastAsia="Times New Roman"/>
          <w:lang w:val="en-US"/>
        </w:rPr>
        <w:t xml:space="preserve">2) </w:t>
      </w:r>
      <w:r w:rsidRPr="00617BA8">
        <w:rPr>
          <w:rFonts w:eastAsia="Times New Roman"/>
          <w:lang w:val="en-US"/>
        </w:rPr>
        <w:t>CO</w:t>
      </w:r>
      <w:r w:rsidRPr="00617BA8">
        <w:rPr>
          <w:rFonts w:eastAsia="Times New Roman"/>
          <w:vertAlign w:val="subscript"/>
          <w:lang w:val="en-US"/>
        </w:rPr>
        <w:t>2</w:t>
      </w:r>
      <w:r w:rsidRPr="00617BA8">
        <w:rPr>
          <w:rFonts w:eastAsia="Times New Roman"/>
          <w:lang w:val="en-US"/>
        </w:rPr>
        <w:t xml:space="preserve"> + Na</w:t>
      </w:r>
      <w:r w:rsidRPr="00617BA8">
        <w:rPr>
          <w:rFonts w:eastAsia="Times New Roman"/>
          <w:vertAlign w:val="subscript"/>
          <w:lang w:val="en-US"/>
        </w:rPr>
        <w:t>2</w:t>
      </w:r>
      <w:r w:rsidRPr="00617BA8">
        <w:rPr>
          <w:rFonts w:eastAsia="Times New Roman"/>
          <w:lang w:val="en-US"/>
        </w:rPr>
        <w:t>O ® 4) P</w:t>
      </w:r>
      <w:r w:rsidRPr="00617BA8">
        <w:rPr>
          <w:rFonts w:eastAsia="Times New Roman"/>
          <w:vertAlign w:val="subscript"/>
          <w:lang w:val="en-US"/>
        </w:rPr>
        <w:t>2</w:t>
      </w:r>
      <w:r w:rsidRPr="00617BA8">
        <w:rPr>
          <w:rFonts w:eastAsia="Times New Roman"/>
          <w:lang w:val="en-US"/>
        </w:rPr>
        <w:t>O</w:t>
      </w:r>
      <w:r w:rsidRPr="00617BA8">
        <w:rPr>
          <w:rFonts w:eastAsia="Times New Roman"/>
          <w:vertAlign w:val="subscript"/>
          <w:lang w:val="en-US"/>
        </w:rPr>
        <w:t>5</w:t>
      </w:r>
      <w:r w:rsidRPr="00617BA8">
        <w:rPr>
          <w:rFonts w:eastAsia="Times New Roman"/>
          <w:lang w:val="en-US"/>
        </w:rPr>
        <w:t xml:space="preserve"> + NaOH ®</w:t>
      </w:r>
    </w:p>
    <w:p w:rsidR="00837B04" w:rsidRPr="00617BA8" w:rsidRDefault="00837B04" w:rsidP="00837B04">
      <w:pPr>
        <w:spacing w:before="100" w:beforeAutospacing="1" w:after="100" w:afterAutospacing="1"/>
        <w:rPr>
          <w:rFonts w:eastAsia="Times New Roman"/>
        </w:rPr>
      </w:pPr>
      <w:r>
        <w:rPr>
          <w:rFonts w:eastAsia="Times New Roman"/>
        </w:rPr>
        <w:t>9.</w:t>
      </w:r>
      <w:r w:rsidRPr="00617BA8">
        <w:rPr>
          <w:rFonts w:eastAsia="Times New Roman"/>
        </w:rPr>
        <w:t>. Как изменяются свойства оксидов одного и того же металла c увеличением его валентности, например в ряду: MnO – MnO</w:t>
      </w:r>
      <w:r w:rsidRPr="00617BA8">
        <w:rPr>
          <w:rFonts w:eastAsia="Times New Roman"/>
          <w:vertAlign w:val="subscript"/>
        </w:rPr>
        <w:t>2</w:t>
      </w:r>
      <w:r w:rsidRPr="00617BA8">
        <w:rPr>
          <w:rFonts w:eastAsia="Times New Roman"/>
        </w:rPr>
        <w:t xml:space="preserve"> – MnO</w:t>
      </w:r>
      <w:r w:rsidRPr="00617BA8">
        <w:rPr>
          <w:rFonts w:eastAsia="Times New Roman"/>
          <w:vertAlign w:val="subscript"/>
        </w:rPr>
        <w:t>3</w:t>
      </w:r>
      <w:r w:rsidRPr="00617BA8">
        <w:rPr>
          <w:rFonts w:eastAsia="Times New Roman"/>
        </w:rPr>
        <w:t xml:space="preserve"> – Mn</w:t>
      </w:r>
      <w:r w:rsidRPr="00617BA8">
        <w:rPr>
          <w:rFonts w:eastAsia="Times New Roman"/>
          <w:vertAlign w:val="subscript"/>
        </w:rPr>
        <w:t>2</w:t>
      </w:r>
      <w:r w:rsidRPr="00617BA8">
        <w:rPr>
          <w:rFonts w:eastAsia="Times New Roman"/>
        </w:rPr>
        <w:t>O</w:t>
      </w:r>
      <w:r w:rsidRPr="00617BA8">
        <w:rPr>
          <w:rFonts w:eastAsia="Times New Roman"/>
          <w:vertAlign w:val="subscript"/>
        </w:rPr>
        <w:t>7</w:t>
      </w:r>
      <w:r w:rsidRPr="00617BA8">
        <w:rPr>
          <w:rFonts w:eastAsia="Times New Roman"/>
        </w:rPr>
        <w:t>?</w:t>
      </w:r>
    </w:p>
    <w:p w:rsidR="00837B04" w:rsidRPr="00617BA8" w:rsidRDefault="00837B04" w:rsidP="00837B04">
      <w:pPr>
        <w:spacing w:before="100" w:beforeAutospacing="1" w:after="100" w:afterAutospacing="1"/>
        <w:rPr>
          <w:rFonts w:eastAsia="Times New Roman"/>
        </w:rPr>
      </w:pPr>
      <w:r w:rsidRPr="00617BA8">
        <w:rPr>
          <w:rFonts w:eastAsia="Times New Roman"/>
        </w:rPr>
        <w:t>1) Не изменяются 3) От кислотным к основным</w:t>
      </w:r>
    </w:p>
    <w:p w:rsidR="00837B04" w:rsidRPr="00617BA8" w:rsidRDefault="00837B04" w:rsidP="00837B04">
      <w:pPr>
        <w:spacing w:before="100" w:beforeAutospacing="1" w:after="100" w:afterAutospacing="1"/>
        <w:rPr>
          <w:rFonts w:eastAsia="Times New Roman"/>
        </w:rPr>
      </w:pPr>
      <w:r w:rsidRPr="00617BA8">
        <w:rPr>
          <w:rFonts w:eastAsia="Times New Roman"/>
        </w:rPr>
        <w:t xml:space="preserve">2) От основных к кислотным 4) Все оксиды амфотерны </w:t>
      </w:r>
    </w:p>
    <w:p w:rsidR="00837B04" w:rsidRPr="00617BA8" w:rsidRDefault="00837B04" w:rsidP="00837B04">
      <w:pPr>
        <w:spacing w:before="100" w:beforeAutospacing="1" w:after="100" w:afterAutospacing="1"/>
        <w:rPr>
          <w:rFonts w:eastAsia="Times New Roman"/>
        </w:rPr>
      </w:pPr>
      <w:r>
        <w:rPr>
          <w:rFonts w:eastAsia="Times New Roman"/>
        </w:rPr>
        <w:t>10.</w:t>
      </w:r>
      <w:r w:rsidRPr="00617BA8">
        <w:rPr>
          <w:rFonts w:eastAsia="Times New Roman"/>
        </w:rPr>
        <w:t>. С каким из соединений взаимодействует Ca(OH)</w:t>
      </w:r>
      <w:r w:rsidRPr="00617BA8">
        <w:rPr>
          <w:rFonts w:eastAsia="Times New Roman"/>
          <w:vertAlign w:val="subscript"/>
        </w:rPr>
        <w:t>2</w:t>
      </w:r>
      <w:r w:rsidRPr="00617BA8">
        <w:rPr>
          <w:rFonts w:eastAsia="Times New Roman"/>
        </w:rPr>
        <w:t>?</w:t>
      </w:r>
    </w:p>
    <w:p w:rsidR="00837B04" w:rsidRPr="00617BA8" w:rsidRDefault="00837B04" w:rsidP="00837B04">
      <w:pPr>
        <w:spacing w:before="100" w:beforeAutospacing="1" w:after="100" w:afterAutospacing="1"/>
        <w:jc w:val="center"/>
        <w:rPr>
          <w:rFonts w:eastAsia="Times New Roman"/>
        </w:rPr>
      </w:pPr>
      <w:r w:rsidRPr="00617BA8">
        <w:rPr>
          <w:rFonts w:eastAsia="Times New Roman"/>
        </w:rPr>
        <w:t>1) NaOH 2) BaO 3) Zn(OH)</w:t>
      </w:r>
      <w:r w:rsidRPr="00617BA8">
        <w:rPr>
          <w:rFonts w:eastAsia="Times New Roman"/>
          <w:vertAlign w:val="subscript"/>
        </w:rPr>
        <w:t>2</w:t>
      </w:r>
      <w:r w:rsidRPr="00617BA8">
        <w:rPr>
          <w:rFonts w:eastAsia="Times New Roman"/>
        </w:rPr>
        <w:t xml:space="preserve"> 4) CuO</w:t>
      </w:r>
    </w:p>
    <w:p w:rsidR="00837B04" w:rsidRPr="00617BA8" w:rsidRDefault="00837B04" w:rsidP="00837B04">
      <w:pPr>
        <w:spacing w:before="100" w:beforeAutospacing="1" w:after="100" w:afterAutospacing="1"/>
        <w:rPr>
          <w:rFonts w:eastAsia="Times New Roman"/>
        </w:rPr>
      </w:pPr>
      <w:r>
        <w:rPr>
          <w:rFonts w:eastAsia="Times New Roman"/>
        </w:rPr>
        <w:t xml:space="preserve">11. </w:t>
      </w:r>
      <w:r w:rsidRPr="00617BA8">
        <w:rPr>
          <w:rFonts w:eastAsia="Times New Roman"/>
        </w:rPr>
        <w:t>. Какой из металлов взаимодействует с разбавленной серной кислотой?</w:t>
      </w:r>
    </w:p>
    <w:p w:rsidR="00837B04" w:rsidRPr="00617BA8" w:rsidRDefault="00837B04" w:rsidP="00837B04">
      <w:pPr>
        <w:spacing w:before="100" w:beforeAutospacing="1" w:after="100" w:afterAutospacing="1"/>
        <w:jc w:val="center"/>
        <w:rPr>
          <w:rFonts w:eastAsia="Times New Roman"/>
        </w:rPr>
      </w:pPr>
      <w:r w:rsidRPr="00617BA8">
        <w:rPr>
          <w:rFonts w:eastAsia="Times New Roman"/>
        </w:rPr>
        <w:t>1) Cu 2) Ag 3) Pt 4) Fe</w:t>
      </w:r>
    </w:p>
    <w:p w:rsidR="00837B04" w:rsidRPr="00617BA8" w:rsidRDefault="00837B04" w:rsidP="00837B04">
      <w:pPr>
        <w:spacing w:before="100" w:beforeAutospacing="1" w:after="100" w:afterAutospacing="1"/>
        <w:rPr>
          <w:rFonts w:eastAsia="Times New Roman"/>
        </w:rPr>
      </w:pPr>
      <w:r>
        <w:rPr>
          <w:rFonts w:eastAsia="Times New Roman"/>
        </w:rPr>
        <w:t>12</w:t>
      </w:r>
      <w:r w:rsidRPr="00617BA8">
        <w:rPr>
          <w:rFonts w:eastAsia="Times New Roman"/>
        </w:rPr>
        <w:t>. С помощью какой реакции можно отличить соли угольной кислоты от солей азотной, серной и соляной кислот?</w:t>
      </w:r>
    </w:p>
    <w:p w:rsidR="00837B04" w:rsidRPr="00617BA8" w:rsidRDefault="00837B04" w:rsidP="00837B04">
      <w:pPr>
        <w:spacing w:before="100" w:beforeAutospacing="1" w:after="100" w:afterAutospacing="1"/>
        <w:rPr>
          <w:rFonts w:eastAsia="Times New Roman"/>
          <w:lang w:val="en-US"/>
        </w:rPr>
      </w:pPr>
      <w:r w:rsidRPr="00617BA8">
        <w:rPr>
          <w:rFonts w:eastAsia="Times New Roman"/>
          <w:lang w:val="en-US"/>
        </w:rPr>
        <w:t xml:space="preserve">1) Na </w:t>
      </w:r>
      <w:r w:rsidRPr="00617BA8">
        <w:rPr>
          <w:rFonts w:eastAsia="Times New Roman"/>
          <w:vertAlign w:val="subscript"/>
          <w:lang w:val="en-US"/>
        </w:rPr>
        <w:t>2</w:t>
      </w:r>
      <w:r w:rsidRPr="00617BA8">
        <w:rPr>
          <w:rFonts w:eastAsia="Times New Roman"/>
          <w:lang w:val="en-US"/>
        </w:rPr>
        <w:t xml:space="preserve"> CO </w:t>
      </w:r>
      <w:r w:rsidRPr="00617BA8">
        <w:rPr>
          <w:rFonts w:eastAsia="Times New Roman"/>
          <w:vertAlign w:val="subscript"/>
          <w:lang w:val="en-US"/>
        </w:rPr>
        <w:t>3</w:t>
      </w:r>
      <w:r w:rsidRPr="00617BA8">
        <w:rPr>
          <w:rFonts w:eastAsia="Times New Roman"/>
          <w:lang w:val="en-US"/>
        </w:rPr>
        <w:t xml:space="preserve"> + H</w:t>
      </w:r>
      <w:r w:rsidRPr="00617BA8">
        <w:rPr>
          <w:rFonts w:eastAsia="Times New Roman"/>
          <w:vertAlign w:val="subscript"/>
          <w:lang w:val="en-US"/>
        </w:rPr>
        <w:t>2</w:t>
      </w:r>
      <w:r w:rsidRPr="00617BA8">
        <w:rPr>
          <w:rFonts w:eastAsia="Times New Roman"/>
          <w:lang w:val="en-US"/>
        </w:rPr>
        <w:t xml:space="preserve"> ® 3) Na </w:t>
      </w:r>
      <w:r w:rsidRPr="00617BA8">
        <w:rPr>
          <w:rFonts w:eastAsia="Times New Roman"/>
          <w:vertAlign w:val="subscript"/>
          <w:lang w:val="en-US"/>
        </w:rPr>
        <w:t>2</w:t>
      </w:r>
      <w:r w:rsidRPr="00617BA8">
        <w:rPr>
          <w:rFonts w:eastAsia="Times New Roman"/>
          <w:lang w:val="en-US"/>
        </w:rPr>
        <w:t xml:space="preserve"> CO </w:t>
      </w:r>
      <w:r w:rsidRPr="00617BA8">
        <w:rPr>
          <w:rFonts w:eastAsia="Times New Roman"/>
          <w:vertAlign w:val="subscript"/>
          <w:lang w:val="en-US"/>
        </w:rPr>
        <w:t>3</w:t>
      </w:r>
      <w:r w:rsidRPr="00617BA8">
        <w:rPr>
          <w:rFonts w:eastAsia="Times New Roman"/>
          <w:lang w:val="en-US"/>
        </w:rPr>
        <w:t xml:space="preserve"> + HCl ®</w:t>
      </w:r>
    </w:p>
    <w:p w:rsidR="00837B04" w:rsidRPr="00617BA8" w:rsidRDefault="00837B04" w:rsidP="00837B04">
      <w:pPr>
        <w:spacing w:before="100" w:beforeAutospacing="1" w:after="100" w:afterAutospacing="1"/>
        <w:rPr>
          <w:rFonts w:eastAsia="Times New Roman"/>
          <w:lang w:val="en-US"/>
        </w:rPr>
      </w:pPr>
      <w:r w:rsidRPr="00617BA8">
        <w:rPr>
          <w:rFonts w:eastAsia="Times New Roman"/>
          <w:lang w:val="en-US"/>
        </w:rPr>
        <w:lastRenderedPageBreak/>
        <w:t xml:space="preserve">2) Na </w:t>
      </w:r>
      <w:r w:rsidRPr="00617BA8">
        <w:rPr>
          <w:rFonts w:eastAsia="Times New Roman"/>
          <w:vertAlign w:val="subscript"/>
          <w:lang w:val="en-US"/>
        </w:rPr>
        <w:t>2</w:t>
      </w:r>
      <w:r w:rsidRPr="00617BA8">
        <w:rPr>
          <w:rFonts w:eastAsia="Times New Roman"/>
          <w:lang w:val="en-US"/>
        </w:rPr>
        <w:t xml:space="preserve"> CO </w:t>
      </w:r>
      <w:r w:rsidRPr="00617BA8">
        <w:rPr>
          <w:rFonts w:eastAsia="Times New Roman"/>
          <w:vertAlign w:val="subscript"/>
          <w:lang w:val="en-US"/>
        </w:rPr>
        <w:t>3</w:t>
      </w:r>
      <w:r w:rsidRPr="00617BA8">
        <w:rPr>
          <w:rFonts w:eastAsia="Times New Roman"/>
          <w:lang w:val="en-US"/>
        </w:rPr>
        <w:t xml:space="preserve"> + </w:t>
      </w:r>
      <w:r w:rsidRPr="00617BA8">
        <w:rPr>
          <w:rFonts w:eastAsia="Times New Roman"/>
        </w:rPr>
        <w:t>КОН</w:t>
      </w:r>
      <w:r w:rsidRPr="00617BA8">
        <w:rPr>
          <w:rFonts w:eastAsia="Times New Roman"/>
          <w:lang w:val="en-US"/>
        </w:rPr>
        <w:t xml:space="preserve"> ® 4) Na </w:t>
      </w:r>
      <w:r w:rsidRPr="00617BA8">
        <w:rPr>
          <w:rFonts w:eastAsia="Times New Roman"/>
          <w:vertAlign w:val="subscript"/>
          <w:lang w:val="en-US"/>
        </w:rPr>
        <w:t>2</w:t>
      </w:r>
      <w:r w:rsidRPr="00617BA8">
        <w:rPr>
          <w:rFonts w:eastAsia="Times New Roman"/>
          <w:lang w:val="en-US"/>
        </w:rPr>
        <w:t xml:space="preserve"> CO</w:t>
      </w:r>
      <w:r w:rsidRPr="00617BA8">
        <w:rPr>
          <w:rFonts w:eastAsia="Times New Roman"/>
          <w:vertAlign w:val="subscript"/>
          <w:lang w:val="en-US"/>
        </w:rPr>
        <w:t>3</w:t>
      </w:r>
      <w:r w:rsidRPr="00617BA8">
        <w:rPr>
          <w:rFonts w:eastAsia="Times New Roman"/>
          <w:lang w:val="en-US"/>
        </w:rPr>
        <w:t xml:space="preserve"> + CO</w:t>
      </w:r>
      <w:r w:rsidRPr="00617BA8">
        <w:rPr>
          <w:rFonts w:eastAsia="Times New Roman"/>
          <w:vertAlign w:val="subscript"/>
          <w:lang w:val="en-US"/>
        </w:rPr>
        <w:t>2</w:t>
      </w:r>
      <w:r w:rsidRPr="00617BA8">
        <w:rPr>
          <w:rFonts w:eastAsia="Times New Roman"/>
          <w:lang w:val="en-US"/>
        </w:rPr>
        <w:t xml:space="preserve"> ®</w:t>
      </w:r>
    </w:p>
    <w:p w:rsidR="00837B04" w:rsidRPr="00617BA8" w:rsidRDefault="00837B04" w:rsidP="00837B04">
      <w:pPr>
        <w:spacing w:before="100" w:beforeAutospacing="1" w:after="100" w:afterAutospacing="1"/>
        <w:rPr>
          <w:rFonts w:eastAsia="Times New Roman"/>
        </w:rPr>
      </w:pPr>
      <w:r w:rsidRPr="00617BA8">
        <w:rPr>
          <w:rFonts w:eastAsia="Times New Roman"/>
        </w:rPr>
        <w:t>1</w:t>
      </w:r>
      <w:r>
        <w:rPr>
          <w:rFonts w:eastAsia="Times New Roman"/>
        </w:rPr>
        <w:t>3</w:t>
      </w:r>
      <w:r w:rsidRPr="00617BA8">
        <w:rPr>
          <w:rFonts w:eastAsia="Times New Roman"/>
        </w:rPr>
        <w:t>. Учитывая кислотно-основные свойства оксидов, указать какая из реакций возможна:</w:t>
      </w:r>
    </w:p>
    <w:p w:rsidR="00837B04" w:rsidRPr="00617BA8" w:rsidRDefault="00837B04" w:rsidP="00837B04">
      <w:pPr>
        <w:spacing w:before="100" w:beforeAutospacing="1" w:after="100" w:afterAutospacing="1"/>
        <w:rPr>
          <w:rFonts w:eastAsia="Times New Roman"/>
          <w:lang w:val="en-US"/>
        </w:rPr>
      </w:pPr>
      <w:r w:rsidRPr="00617BA8">
        <w:rPr>
          <w:rFonts w:eastAsia="Times New Roman"/>
          <w:lang w:val="en-US"/>
        </w:rPr>
        <w:t>1) N</w:t>
      </w:r>
      <w:r w:rsidRPr="00617BA8">
        <w:rPr>
          <w:rFonts w:eastAsia="Times New Roman"/>
          <w:vertAlign w:val="subscript"/>
          <w:lang w:val="en-US"/>
        </w:rPr>
        <w:t>2</w:t>
      </w:r>
      <w:r w:rsidRPr="00617BA8">
        <w:rPr>
          <w:rFonts w:eastAsia="Times New Roman"/>
          <w:lang w:val="en-US"/>
        </w:rPr>
        <w:t>O</w:t>
      </w:r>
      <w:r w:rsidRPr="00617BA8">
        <w:rPr>
          <w:rFonts w:eastAsia="Times New Roman"/>
          <w:vertAlign w:val="subscript"/>
          <w:lang w:val="en-US"/>
        </w:rPr>
        <w:t>5</w:t>
      </w:r>
      <w:r w:rsidRPr="00617BA8">
        <w:rPr>
          <w:rFonts w:eastAsia="Times New Roman"/>
          <w:lang w:val="en-US"/>
        </w:rPr>
        <w:t xml:space="preserve"> + H</w:t>
      </w:r>
      <w:r w:rsidRPr="00617BA8">
        <w:rPr>
          <w:rFonts w:eastAsia="Times New Roman"/>
          <w:vertAlign w:val="subscript"/>
          <w:lang w:val="en-US"/>
        </w:rPr>
        <w:t>2</w:t>
      </w:r>
      <w:r w:rsidRPr="00617BA8">
        <w:rPr>
          <w:rFonts w:eastAsia="Times New Roman"/>
          <w:lang w:val="en-US"/>
        </w:rPr>
        <w:t>SO</w:t>
      </w:r>
      <w:r w:rsidRPr="00617BA8">
        <w:rPr>
          <w:rFonts w:eastAsia="Times New Roman"/>
          <w:vertAlign w:val="subscript"/>
          <w:lang w:val="en-US"/>
        </w:rPr>
        <w:t>4</w:t>
      </w:r>
      <w:r w:rsidRPr="00617BA8">
        <w:rPr>
          <w:rFonts w:eastAsia="Times New Roman"/>
          <w:lang w:val="en-US"/>
        </w:rPr>
        <w:t xml:space="preserve"> ® 2) MgO + Fe ®</w:t>
      </w:r>
    </w:p>
    <w:p w:rsidR="00837B04" w:rsidRPr="00854274" w:rsidRDefault="00837B04" w:rsidP="00837B04">
      <w:pPr>
        <w:spacing w:before="100" w:beforeAutospacing="1" w:after="100" w:afterAutospacing="1"/>
        <w:rPr>
          <w:rFonts w:eastAsia="Times New Roman"/>
        </w:rPr>
      </w:pPr>
      <w:r w:rsidRPr="00854274">
        <w:rPr>
          <w:rFonts w:eastAsia="Times New Roman"/>
        </w:rPr>
        <w:t xml:space="preserve">3) </w:t>
      </w:r>
      <w:r w:rsidRPr="00617BA8">
        <w:rPr>
          <w:rFonts w:eastAsia="Times New Roman"/>
          <w:lang w:val="en-US"/>
        </w:rPr>
        <w:t>NiO</w:t>
      </w:r>
      <w:r w:rsidRPr="00854274">
        <w:rPr>
          <w:rFonts w:eastAsia="Times New Roman"/>
        </w:rPr>
        <w:t xml:space="preserve"> + </w:t>
      </w:r>
      <w:r w:rsidRPr="00617BA8">
        <w:rPr>
          <w:rFonts w:eastAsia="Times New Roman"/>
          <w:lang w:val="en-US"/>
        </w:rPr>
        <w:t>HCl</w:t>
      </w:r>
      <w:r w:rsidRPr="00854274">
        <w:rPr>
          <w:rFonts w:eastAsia="Times New Roman"/>
        </w:rPr>
        <w:t xml:space="preserve"> ® 4) </w:t>
      </w:r>
      <w:r w:rsidRPr="00617BA8">
        <w:rPr>
          <w:rFonts w:eastAsia="Times New Roman"/>
          <w:lang w:val="en-US"/>
        </w:rPr>
        <w:t>FeO</w:t>
      </w:r>
      <w:r w:rsidRPr="00854274">
        <w:rPr>
          <w:rFonts w:eastAsia="Times New Roman"/>
        </w:rPr>
        <w:t xml:space="preserve"> + </w:t>
      </w:r>
      <w:r w:rsidRPr="00617BA8">
        <w:rPr>
          <w:rFonts w:eastAsia="Times New Roman"/>
          <w:lang w:val="en-US"/>
        </w:rPr>
        <w:t>NaOH</w:t>
      </w:r>
      <w:r w:rsidRPr="00854274">
        <w:rPr>
          <w:rFonts w:eastAsia="Times New Roman"/>
        </w:rPr>
        <w:t xml:space="preserve"> ®</w:t>
      </w:r>
    </w:p>
    <w:p w:rsidR="00837B04" w:rsidRPr="00617BA8" w:rsidRDefault="00837B04" w:rsidP="00837B04">
      <w:pPr>
        <w:spacing w:before="100" w:beforeAutospacing="1" w:after="100" w:afterAutospacing="1"/>
        <w:rPr>
          <w:rFonts w:eastAsia="Times New Roman"/>
        </w:rPr>
      </w:pPr>
      <w:r w:rsidRPr="00617BA8">
        <w:rPr>
          <w:rFonts w:eastAsia="Times New Roman"/>
        </w:rPr>
        <w:t>1</w:t>
      </w:r>
      <w:r>
        <w:rPr>
          <w:rFonts w:eastAsia="Times New Roman"/>
        </w:rPr>
        <w:t>4</w:t>
      </w:r>
      <w:r w:rsidRPr="00617BA8">
        <w:rPr>
          <w:rFonts w:eastAsia="Times New Roman"/>
        </w:rPr>
        <w:t>. Продуктом какой реакции является только соль?</w:t>
      </w:r>
    </w:p>
    <w:p w:rsidR="00837B04" w:rsidRPr="00617BA8" w:rsidRDefault="00837B04" w:rsidP="00837B04">
      <w:pPr>
        <w:spacing w:before="100" w:beforeAutospacing="1" w:after="100" w:afterAutospacing="1"/>
        <w:rPr>
          <w:rFonts w:eastAsia="Times New Roman"/>
          <w:lang w:val="en-US"/>
        </w:rPr>
      </w:pPr>
      <w:r w:rsidRPr="00617BA8">
        <w:rPr>
          <w:rFonts w:eastAsia="Times New Roman"/>
          <w:lang w:val="en-US"/>
        </w:rPr>
        <w:t>1) CaO + HCl ® 3) CaO + N</w:t>
      </w:r>
      <w:r w:rsidRPr="00617BA8">
        <w:rPr>
          <w:rFonts w:eastAsia="Times New Roman"/>
          <w:vertAlign w:val="subscript"/>
          <w:lang w:val="en-US"/>
        </w:rPr>
        <w:t>2</w:t>
      </w:r>
      <w:r w:rsidRPr="00617BA8">
        <w:rPr>
          <w:rFonts w:eastAsia="Times New Roman"/>
          <w:lang w:val="en-US"/>
        </w:rPr>
        <w:t>O</w:t>
      </w:r>
      <w:r w:rsidRPr="00617BA8">
        <w:rPr>
          <w:rFonts w:eastAsia="Times New Roman"/>
          <w:vertAlign w:val="subscript"/>
          <w:lang w:val="en-US"/>
        </w:rPr>
        <w:t>5</w:t>
      </w:r>
      <w:r w:rsidRPr="00617BA8">
        <w:rPr>
          <w:rFonts w:eastAsia="Times New Roman"/>
          <w:lang w:val="en-US"/>
        </w:rPr>
        <w:t xml:space="preserve"> ®</w:t>
      </w:r>
    </w:p>
    <w:p w:rsidR="00837B04" w:rsidRPr="00617BA8" w:rsidRDefault="00837B04" w:rsidP="00837B04">
      <w:pPr>
        <w:spacing w:before="100" w:beforeAutospacing="1" w:after="100" w:afterAutospacing="1"/>
        <w:rPr>
          <w:rFonts w:eastAsia="Times New Roman"/>
          <w:lang w:val="en-US"/>
        </w:rPr>
      </w:pPr>
      <w:r w:rsidRPr="00617BA8">
        <w:rPr>
          <w:rFonts w:eastAsia="Times New Roman"/>
          <w:lang w:val="en-US"/>
        </w:rPr>
        <w:t>2) Ca + HCl ® 4) Ca(OH)</w:t>
      </w:r>
      <w:r w:rsidRPr="00617BA8">
        <w:rPr>
          <w:rFonts w:eastAsia="Times New Roman"/>
          <w:vertAlign w:val="subscript"/>
          <w:lang w:val="en-US"/>
        </w:rPr>
        <w:t>2</w:t>
      </w:r>
      <w:r w:rsidRPr="00617BA8">
        <w:rPr>
          <w:rFonts w:eastAsia="Times New Roman"/>
          <w:lang w:val="en-US"/>
        </w:rPr>
        <w:t xml:space="preserve"> + HCl ®</w:t>
      </w:r>
    </w:p>
    <w:p w:rsidR="00837B04" w:rsidRPr="00617BA8" w:rsidRDefault="00837B04" w:rsidP="00837B04">
      <w:pPr>
        <w:spacing w:before="100" w:beforeAutospacing="1" w:after="100" w:afterAutospacing="1"/>
        <w:rPr>
          <w:rFonts w:eastAsia="Times New Roman"/>
        </w:rPr>
      </w:pPr>
      <w:r>
        <w:rPr>
          <w:rFonts w:eastAsia="Times New Roman"/>
        </w:rPr>
        <w:t>15</w:t>
      </w:r>
      <w:r w:rsidRPr="00617BA8">
        <w:rPr>
          <w:rFonts w:eastAsia="Times New Roman"/>
        </w:rPr>
        <w:t>. Какой из гидроксидов является щелочью?</w:t>
      </w:r>
    </w:p>
    <w:p w:rsidR="00837B04" w:rsidRPr="00617BA8" w:rsidRDefault="00837B04" w:rsidP="00837B04">
      <w:pPr>
        <w:spacing w:before="100" w:beforeAutospacing="1" w:after="100" w:afterAutospacing="1"/>
        <w:jc w:val="center"/>
        <w:rPr>
          <w:rFonts w:eastAsia="Times New Roman"/>
          <w:lang w:val="en-US"/>
        </w:rPr>
      </w:pPr>
      <w:r w:rsidRPr="00617BA8">
        <w:rPr>
          <w:rFonts w:eastAsia="Times New Roman"/>
          <w:lang w:val="en-US"/>
        </w:rPr>
        <w:t>1) Fe(OH)</w:t>
      </w:r>
      <w:r w:rsidRPr="00617BA8">
        <w:rPr>
          <w:rFonts w:eastAsia="Times New Roman"/>
          <w:vertAlign w:val="subscript"/>
          <w:lang w:val="en-US"/>
        </w:rPr>
        <w:t>2</w:t>
      </w:r>
      <w:r w:rsidRPr="00617BA8">
        <w:rPr>
          <w:rFonts w:eastAsia="Times New Roman"/>
          <w:lang w:val="en-US"/>
        </w:rPr>
        <w:t xml:space="preserve"> 2) LiOH 3) Mg(OH)</w:t>
      </w:r>
      <w:r w:rsidRPr="00617BA8">
        <w:rPr>
          <w:rFonts w:eastAsia="Times New Roman"/>
          <w:vertAlign w:val="subscript"/>
          <w:lang w:val="en-US"/>
        </w:rPr>
        <w:t>2</w:t>
      </w:r>
      <w:r w:rsidRPr="00617BA8">
        <w:rPr>
          <w:rFonts w:eastAsia="Times New Roman"/>
          <w:lang w:val="en-US"/>
        </w:rPr>
        <w:t xml:space="preserve"> 4) Al(OH)</w:t>
      </w:r>
      <w:r w:rsidRPr="00617BA8">
        <w:rPr>
          <w:rFonts w:eastAsia="Times New Roman"/>
          <w:vertAlign w:val="subscript"/>
          <w:lang w:val="en-US"/>
        </w:rPr>
        <w:t>3</w:t>
      </w:r>
    </w:p>
    <w:p w:rsidR="00837B04" w:rsidRPr="00617BA8" w:rsidRDefault="00837B04" w:rsidP="00837B04">
      <w:pPr>
        <w:spacing w:before="100" w:beforeAutospacing="1" w:after="100" w:afterAutospacing="1"/>
        <w:rPr>
          <w:rFonts w:eastAsia="Times New Roman"/>
        </w:rPr>
      </w:pPr>
      <w:r>
        <w:rPr>
          <w:rFonts w:eastAsia="Times New Roman"/>
        </w:rPr>
        <w:t>16</w:t>
      </w:r>
      <w:r w:rsidRPr="00617BA8">
        <w:rPr>
          <w:rFonts w:eastAsia="Times New Roman"/>
        </w:rPr>
        <w:t>. В какой реакции выделяется водород?</w:t>
      </w:r>
    </w:p>
    <w:p w:rsidR="00837B04" w:rsidRPr="00617BA8" w:rsidRDefault="00837B04" w:rsidP="00837B04">
      <w:pPr>
        <w:spacing w:before="100" w:beforeAutospacing="1" w:after="100" w:afterAutospacing="1"/>
        <w:rPr>
          <w:rFonts w:eastAsia="Times New Roman"/>
          <w:lang w:val="en-US"/>
        </w:rPr>
      </w:pPr>
      <w:r w:rsidRPr="00617BA8">
        <w:rPr>
          <w:rFonts w:eastAsia="Times New Roman"/>
          <w:lang w:val="en-US"/>
        </w:rPr>
        <w:t>1) HNO</w:t>
      </w:r>
      <w:r w:rsidRPr="00617BA8">
        <w:rPr>
          <w:rFonts w:eastAsia="Times New Roman"/>
          <w:vertAlign w:val="subscript"/>
          <w:lang w:val="en-US"/>
        </w:rPr>
        <w:t>3</w:t>
      </w:r>
      <w:r w:rsidRPr="00617BA8">
        <w:rPr>
          <w:rFonts w:eastAsia="Times New Roman"/>
          <w:lang w:val="en-US"/>
        </w:rPr>
        <w:t xml:space="preserve"> + Mg ® 3) H3SO</w:t>
      </w:r>
      <w:r w:rsidRPr="00617BA8">
        <w:rPr>
          <w:rFonts w:eastAsia="Times New Roman"/>
          <w:vertAlign w:val="subscript"/>
          <w:lang w:val="en-US"/>
        </w:rPr>
        <w:t>4</w:t>
      </w:r>
      <w:r w:rsidRPr="00617BA8">
        <w:rPr>
          <w:rFonts w:eastAsia="Times New Roman"/>
          <w:lang w:val="en-US"/>
        </w:rPr>
        <w:t>(</w:t>
      </w:r>
      <w:r w:rsidRPr="00617BA8">
        <w:rPr>
          <w:rFonts w:eastAsia="Times New Roman"/>
        </w:rPr>
        <w:t>конц</w:t>
      </w:r>
      <w:r w:rsidRPr="00617BA8">
        <w:rPr>
          <w:rFonts w:eastAsia="Times New Roman"/>
          <w:lang w:val="en-US"/>
        </w:rPr>
        <w:t>) + Mg ®</w:t>
      </w:r>
    </w:p>
    <w:p w:rsidR="00837B04" w:rsidRPr="00617BA8" w:rsidRDefault="00837B04" w:rsidP="00837B04">
      <w:pPr>
        <w:spacing w:before="100" w:beforeAutospacing="1" w:after="100" w:afterAutospacing="1"/>
        <w:rPr>
          <w:rFonts w:eastAsia="Times New Roman"/>
        </w:rPr>
      </w:pPr>
      <w:r w:rsidRPr="00617BA8">
        <w:rPr>
          <w:rFonts w:eastAsia="Times New Roman"/>
        </w:rPr>
        <w:t>2) HNO</w:t>
      </w:r>
      <w:r w:rsidRPr="00617BA8">
        <w:rPr>
          <w:rFonts w:eastAsia="Times New Roman"/>
          <w:vertAlign w:val="subscript"/>
        </w:rPr>
        <w:t>3</w:t>
      </w:r>
      <w:r w:rsidRPr="00617BA8">
        <w:rPr>
          <w:rFonts w:eastAsia="Times New Roman"/>
        </w:rPr>
        <w:t xml:space="preserve"> + NaOH ® 4) HCl + Mg ®</w:t>
      </w:r>
    </w:p>
    <w:p w:rsidR="00837B04" w:rsidRPr="00617BA8" w:rsidRDefault="00837B04" w:rsidP="00837B04">
      <w:pPr>
        <w:spacing w:before="100" w:beforeAutospacing="1" w:after="100" w:afterAutospacing="1"/>
        <w:rPr>
          <w:rFonts w:eastAsia="Times New Roman"/>
        </w:rPr>
      </w:pPr>
      <w:r>
        <w:rPr>
          <w:rFonts w:eastAsia="Times New Roman"/>
        </w:rPr>
        <w:t>17</w:t>
      </w:r>
      <w:r w:rsidRPr="00617BA8">
        <w:rPr>
          <w:rFonts w:eastAsia="Times New Roman"/>
        </w:rPr>
        <w:t>. Указать реакции, иллюстрирующие амфотерные свойства оксида алюминия?</w:t>
      </w:r>
    </w:p>
    <w:p w:rsidR="00837B04" w:rsidRPr="00617BA8" w:rsidRDefault="00837B04" w:rsidP="00837B04">
      <w:pPr>
        <w:spacing w:before="100" w:beforeAutospacing="1" w:after="100" w:afterAutospacing="1"/>
        <w:rPr>
          <w:rFonts w:eastAsia="Times New Roman"/>
          <w:lang w:val="en-US"/>
        </w:rPr>
      </w:pPr>
      <w:r w:rsidRPr="00617BA8">
        <w:rPr>
          <w:rFonts w:eastAsia="Times New Roman"/>
          <w:lang w:val="en-US"/>
        </w:rPr>
        <w:t>1) Al</w:t>
      </w:r>
      <w:r w:rsidRPr="00617BA8">
        <w:rPr>
          <w:rFonts w:eastAsia="Times New Roman"/>
          <w:vertAlign w:val="subscript"/>
          <w:lang w:val="en-US"/>
        </w:rPr>
        <w:t>2</w:t>
      </w:r>
      <w:r w:rsidRPr="00617BA8">
        <w:rPr>
          <w:rFonts w:eastAsia="Times New Roman"/>
          <w:lang w:val="en-US"/>
        </w:rPr>
        <w:t>O</w:t>
      </w:r>
      <w:r w:rsidRPr="00617BA8">
        <w:rPr>
          <w:rFonts w:eastAsia="Times New Roman"/>
          <w:vertAlign w:val="subscript"/>
          <w:lang w:val="en-US"/>
        </w:rPr>
        <w:t>3</w:t>
      </w:r>
      <w:r w:rsidRPr="00617BA8">
        <w:rPr>
          <w:rFonts w:eastAsia="Times New Roman"/>
          <w:lang w:val="en-US"/>
        </w:rPr>
        <w:t xml:space="preserve"> + KOH ® 2) Al</w:t>
      </w:r>
      <w:r w:rsidRPr="00617BA8">
        <w:rPr>
          <w:rFonts w:eastAsia="Times New Roman"/>
          <w:vertAlign w:val="subscript"/>
          <w:lang w:val="en-US"/>
        </w:rPr>
        <w:t>2</w:t>
      </w:r>
      <w:r w:rsidRPr="00617BA8">
        <w:rPr>
          <w:rFonts w:eastAsia="Times New Roman"/>
          <w:lang w:val="en-US"/>
        </w:rPr>
        <w:t>O</w:t>
      </w:r>
      <w:r w:rsidRPr="00617BA8">
        <w:rPr>
          <w:rFonts w:eastAsia="Times New Roman"/>
          <w:vertAlign w:val="subscript"/>
          <w:lang w:val="en-US"/>
        </w:rPr>
        <w:t>3</w:t>
      </w:r>
      <w:r w:rsidRPr="00617BA8">
        <w:rPr>
          <w:rFonts w:eastAsia="Times New Roman"/>
          <w:lang w:val="en-US"/>
        </w:rPr>
        <w:t xml:space="preserve"> + NaOH ® 3) Al</w:t>
      </w:r>
      <w:r w:rsidRPr="00617BA8">
        <w:rPr>
          <w:rFonts w:eastAsia="Times New Roman"/>
          <w:vertAlign w:val="subscript"/>
          <w:lang w:val="en-US"/>
        </w:rPr>
        <w:t>2</w:t>
      </w:r>
      <w:r w:rsidRPr="00617BA8">
        <w:rPr>
          <w:rFonts w:eastAsia="Times New Roman"/>
          <w:lang w:val="en-US"/>
        </w:rPr>
        <w:t>O</w:t>
      </w:r>
      <w:r w:rsidRPr="00617BA8">
        <w:rPr>
          <w:rFonts w:eastAsia="Times New Roman"/>
          <w:vertAlign w:val="subscript"/>
          <w:lang w:val="en-US"/>
        </w:rPr>
        <w:t>3</w:t>
      </w:r>
      <w:r w:rsidRPr="00617BA8">
        <w:rPr>
          <w:rFonts w:eastAsia="Times New Roman"/>
          <w:lang w:val="en-US"/>
        </w:rPr>
        <w:t xml:space="preserve"> + Na</w:t>
      </w:r>
      <w:r w:rsidRPr="00617BA8">
        <w:rPr>
          <w:rFonts w:eastAsia="Times New Roman"/>
          <w:vertAlign w:val="subscript"/>
          <w:lang w:val="en-US"/>
        </w:rPr>
        <w:t>2</w:t>
      </w:r>
      <w:r w:rsidRPr="00617BA8">
        <w:rPr>
          <w:rFonts w:eastAsia="Times New Roman"/>
          <w:lang w:val="en-US"/>
        </w:rPr>
        <w:t>CO</w:t>
      </w:r>
      <w:r w:rsidRPr="00617BA8">
        <w:rPr>
          <w:rFonts w:eastAsia="Times New Roman"/>
          <w:vertAlign w:val="subscript"/>
          <w:lang w:val="en-US"/>
        </w:rPr>
        <w:t>3</w:t>
      </w:r>
      <w:r w:rsidRPr="00617BA8">
        <w:rPr>
          <w:rFonts w:eastAsia="Times New Roman"/>
          <w:lang w:val="en-US"/>
        </w:rPr>
        <w:t xml:space="preserve"> ®</w:t>
      </w:r>
    </w:p>
    <w:p w:rsidR="00837B04" w:rsidRPr="003E08AE" w:rsidRDefault="00837B04" w:rsidP="00837B04">
      <w:pPr>
        <w:spacing w:before="100" w:beforeAutospacing="1" w:after="100" w:afterAutospacing="1"/>
        <w:rPr>
          <w:rFonts w:eastAsia="Times New Roman"/>
          <w:b/>
        </w:rPr>
      </w:pPr>
      <w:r w:rsidRPr="003E08AE">
        <w:rPr>
          <w:rFonts w:eastAsia="Times New Roman"/>
          <w:b/>
        </w:rPr>
        <w:t>Вариант 5.</w:t>
      </w:r>
    </w:p>
    <w:p w:rsidR="00837B04" w:rsidRPr="00617BA8" w:rsidRDefault="00837B04" w:rsidP="00837B04">
      <w:pPr>
        <w:spacing w:before="100" w:beforeAutospacing="1" w:after="100" w:afterAutospacing="1"/>
        <w:rPr>
          <w:rFonts w:eastAsia="Times New Roman"/>
        </w:rPr>
      </w:pPr>
      <w:r w:rsidRPr="00617BA8">
        <w:rPr>
          <w:rFonts w:eastAsia="Times New Roman"/>
        </w:rPr>
        <w:t>1. У какого оксида основные свойства выражены сильнее, чем у других?</w:t>
      </w:r>
    </w:p>
    <w:p w:rsidR="00837B04" w:rsidRPr="00617BA8" w:rsidRDefault="00837B04" w:rsidP="00837B04">
      <w:pPr>
        <w:spacing w:before="100" w:beforeAutospacing="1" w:after="100" w:afterAutospacing="1"/>
        <w:jc w:val="center"/>
        <w:rPr>
          <w:rFonts w:eastAsia="Times New Roman"/>
        </w:rPr>
      </w:pPr>
      <w:r w:rsidRPr="00617BA8">
        <w:rPr>
          <w:rFonts w:eastAsia="Times New Roman"/>
        </w:rPr>
        <w:t>1) VO 2) V</w:t>
      </w:r>
      <w:r w:rsidRPr="00617BA8">
        <w:rPr>
          <w:rFonts w:eastAsia="Times New Roman"/>
          <w:vertAlign w:val="subscript"/>
        </w:rPr>
        <w:t>2</w:t>
      </w:r>
      <w:r w:rsidRPr="00617BA8">
        <w:rPr>
          <w:rFonts w:eastAsia="Times New Roman"/>
        </w:rPr>
        <w:t>O</w:t>
      </w:r>
      <w:r w:rsidRPr="00617BA8">
        <w:rPr>
          <w:rFonts w:eastAsia="Times New Roman"/>
          <w:vertAlign w:val="subscript"/>
        </w:rPr>
        <w:t>3</w:t>
      </w:r>
      <w:r w:rsidRPr="00617BA8">
        <w:rPr>
          <w:rFonts w:eastAsia="Times New Roman"/>
        </w:rPr>
        <w:t xml:space="preserve"> 3) VO</w:t>
      </w:r>
      <w:r w:rsidRPr="00617BA8">
        <w:rPr>
          <w:rFonts w:eastAsia="Times New Roman"/>
          <w:vertAlign w:val="subscript"/>
        </w:rPr>
        <w:t>2</w:t>
      </w:r>
      <w:r w:rsidRPr="00617BA8">
        <w:rPr>
          <w:rFonts w:eastAsia="Times New Roman"/>
        </w:rPr>
        <w:t xml:space="preserve"> 4) V</w:t>
      </w:r>
      <w:r w:rsidRPr="00617BA8">
        <w:rPr>
          <w:rFonts w:eastAsia="Times New Roman"/>
          <w:vertAlign w:val="subscript"/>
        </w:rPr>
        <w:t>2</w:t>
      </w:r>
      <w:r w:rsidRPr="00617BA8">
        <w:rPr>
          <w:rFonts w:eastAsia="Times New Roman"/>
        </w:rPr>
        <w:t>O</w:t>
      </w:r>
      <w:r w:rsidRPr="00617BA8">
        <w:rPr>
          <w:rFonts w:eastAsia="Times New Roman"/>
          <w:vertAlign w:val="subscript"/>
        </w:rPr>
        <w:t>5</w:t>
      </w:r>
    </w:p>
    <w:p w:rsidR="00837B04" w:rsidRPr="00617BA8" w:rsidRDefault="00837B04" w:rsidP="00837B04">
      <w:pPr>
        <w:spacing w:before="100" w:beforeAutospacing="1" w:after="100" w:afterAutospacing="1"/>
        <w:rPr>
          <w:rFonts w:eastAsia="Times New Roman"/>
        </w:rPr>
      </w:pPr>
      <w:r w:rsidRPr="00617BA8">
        <w:rPr>
          <w:rFonts w:eastAsia="Times New Roman"/>
        </w:rPr>
        <w:t>2. Указать формулу гидроксида железа(III):</w:t>
      </w:r>
    </w:p>
    <w:p w:rsidR="00837B04" w:rsidRPr="00617BA8" w:rsidRDefault="00837B04" w:rsidP="00837B04">
      <w:pPr>
        <w:spacing w:before="100" w:beforeAutospacing="1" w:after="100" w:afterAutospacing="1"/>
        <w:jc w:val="center"/>
        <w:rPr>
          <w:rFonts w:eastAsia="Times New Roman"/>
          <w:lang w:val="en-US"/>
        </w:rPr>
      </w:pPr>
      <w:r w:rsidRPr="00617BA8">
        <w:rPr>
          <w:rFonts w:eastAsia="Times New Roman"/>
          <w:lang w:val="en-US"/>
        </w:rPr>
        <w:t>1) H</w:t>
      </w:r>
      <w:r w:rsidRPr="00617BA8">
        <w:rPr>
          <w:rFonts w:eastAsia="Times New Roman"/>
          <w:vertAlign w:val="subscript"/>
          <w:lang w:val="en-US"/>
        </w:rPr>
        <w:t>2</w:t>
      </w:r>
      <w:r w:rsidRPr="00617BA8">
        <w:rPr>
          <w:rFonts w:eastAsia="Times New Roman"/>
          <w:lang w:val="en-US"/>
        </w:rPr>
        <w:t>FeO</w:t>
      </w:r>
      <w:r w:rsidRPr="00617BA8">
        <w:rPr>
          <w:rFonts w:eastAsia="Times New Roman"/>
          <w:vertAlign w:val="subscript"/>
          <w:lang w:val="en-US"/>
        </w:rPr>
        <w:t>4</w:t>
      </w:r>
      <w:r w:rsidRPr="00617BA8">
        <w:rPr>
          <w:rFonts w:eastAsia="Times New Roman"/>
          <w:lang w:val="en-US"/>
        </w:rPr>
        <w:t xml:space="preserve"> 2) Fe(OH)</w:t>
      </w:r>
      <w:r w:rsidRPr="00617BA8">
        <w:rPr>
          <w:rFonts w:eastAsia="Times New Roman"/>
          <w:vertAlign w:val="subscript"/>
          <w:lang w:val="en-US"/>
        </w:rPr>
        <w:t>2</w:t>
      </w:r>
      <w:r w:rsidRPr="00617BA8">
        <w:rPr>
          <w:rFonts w:eastAsia="Times New Roman"/>
          <w:lang w:val="en-US"/>
        </w:rPr>
        <w:t xml:space="preserve"> 3) Fe(OH)</w:t>
      </w:r>
      <w:r w:rsidRPr="00617BA8">
        <w:rPr>
          <w:rFonts w:eastAsia="Times New Roman"/>
          <w:vertAlign w:val="subscript"/>
          <w:lang w:val="en-US"/>
        </w:rPr>
        <w:t>3</w:t>
      </w:r>
      <w:r w:rsidRPr="00617BA8">
        <w:rPr>
          <w:rFonts w:eastAsia="Times New Roman"/>
          <w:lang w:val="en-US"/>
        </w:rPr>
        <w:t xml:space="preserve"> 4) FeOOH</w:t>
      </w:r>
    </w:p>
    <w:p w:rsidR="00837B04" w:rsidRPr="00617BA8" w:rsidRDefault="00837B04" w:rsidP="00837B04">
      <w:pPr>
        <w:spacing w:before="100" w:beforeAutospacing="1" w:after="100" w:afterAutospacing="1"/>
        <w:rPr>
          <w:rFonts w:eastAsia="Times New Roman"/>
        </w:rPr>
      </w:pPr>
      <w:r w:rsidRPr="00617BA8">
        <w:rPr>
          <w:rFonts w:eastAsia="Times New Roman"/>
        </w:rPr>
        <w:t>3. Какие вещества при взаимодействии с азотной кислотой образуют KNO</w:t>
      </w:r>
      <w:r w:rsidRPr="00617BA8">
        <w:rPr>
          <w:rFonts w:eastAsia="Times New Roman"/>
          <w:vertAlign w:val="subscript"/>
        </w:rPr>
        <w:t>3</w:t>
      </w:r>
      <w:r w:rsidRPr="00617BA8">
        <w:rPr>
          <w:rFonts w:eastAsia="Times New Roman"/>
        </w:rPr>
        <w:t>?</w:t>
      </w:r>
    </w:p>
    <w:p w:rsidR="00837B04" w:rsidRPr="00617BA8" w:rsidRDefault="00837B04" w:rsidP="00960A72">
      <w:pPr>
        <w:numPr>
          <w:ilvl w:val="0"/>
          <w:numId w:val="592"/>
        </w:numPr>
        <w:spacing w:before="100" w:beforeAutospacing="1" w:after="100" w:afterAutospacing="1" w:line="240" w:lineRule="auto"/>
        <w:rPr>
          <w:rFonts w:eastAsia="Times New Roman"/>
        </w:rPr>
      </w:pPr>
      <w:r w:rsidRPr="00617BA8">
        <w:rPr>
          <w:rFonts w:eastAsia="Times New Roman"/>
        </w:rPr>
        <w:t>Только калий 2) Только K</w:t>
      </w:r>
      <w:r w:rsidRPr="00617BA8">
        <w:rPr>
          <w:rFonts w:eastAsia="Times New Roman"/>
          <w:vertAlign w:val="subscript"/>
        </w:rPr>
        <w:t>2</w:t>
      </w:r>
      <w:r w:rsidRPr="00617BA8">
        <w:rPr>
          <w:rFonts w:eastAsia="Times New Roman"/>
        </w:rPr>
        <w:t>O</w:t>
      </w:r>
    </w:p>
    <w:p w:rsidR="00837B04" w:rsidRPr="00617BA8" w:rsidRDefault="00837B04" w:rsidP="00960A72">
      <w:pPr>
        <w:numPr>
          <w:ilvl w:val="0"/>
          <w:numId w:val="592"/>
        </w:numPr>
        <w:spacing w:before="100" w:beforeAutospacing="1" w:after="100" w:afterAutospacing="1" w:line="240" w:lineRule="auto"/>
        <w:rPr>
          <w:rFonts w:eastAsia="Times New Roman"/>
        </w:rPr>
      </w:pPr>
      <w:r w:rsidRPr="00617BA8">
        <w:rPr>
          <w:rFonts w:eastAsia="Times New Roman"/>
        </w:rPr>
        <w:t>Только KOH 4) Все перечисленные</w:t>
      </w:r>
    </w:p>
    <w:p w:rsidR="00837B04" w:rsidRPr="00617BA8" w:rsidRDefault="00837B04" w:rsidP="00837B04">
      <w:pPr>
        <w:spacing w:before="100" w:beforeAutospacing="1" w:after="100" w:afterAutospacing="1"/>
        <w:rPr>
          <w:rFonts w:eastAsia="Times New Roman"/>
        </w:rPr>
      </w:pPr>
      <w:r w:rsidRPr="00617BA8">
        <w:rPr>
          <w:rFonts w:eastAsia="Times New Roman"/>
        </w:rPr>
        <w:t>4. Какому оксиду соответствует гидроксид со свойствами кислоты и основания?</w:t>
      </w:r>
    </w:p>
    <w:p w:rsidR="00837B04" w:rsidRPr="00617BA8" w:rsidRDefault="00837B04" w:rsidP="00837B04">
      <w:pPr>
        <w:spacing w:before="100" w:beforeAutospacing="1" w:after="100" w:afterAutospacing="1"/>
        <w:jc w:val="center"/>
        <w:rPr>
          <w:rFonts w:eastAsia="Times New Roman"/>
        </w:rPr>
      </w:pPr>
      <w:r w:rsidRPr="00617BA8">
        <w:rPr>
          <w:rFonts w:eastAsia="Times New Roman"/>
        </w:rPr>
        <w:t>1) CrO 2) Cr</w:t>
      </w:r>
      <w:r w:rsidRPr="00617BA8">
        <w:rPr>
          <w:rFonts w:eastAsia="Times New Roman"/>
          <w:vertAlign w:val="subscript"/>
        </w:rPr>
        <w:t>2</w:t>
      </w:r>
      <w:r w:rsidRPr="00617BA8">
        <w:rPr>
          <w:rFonts w:eastAsia="Times New Roman"/>
        </w:rPr>
        <w:t>O</w:t>
      </w:r>
      <w:r w:rsidRPr="00617BA8">
        <w:rPr>
          <w:rFonts w:eastAsia="Times New Roman"/>
          <w:vertAlign w:val="subscript"/>
        </w:rPr>
        <w:t>3</w:t>
      </w:r>
      <w:r w:rsidRPr="00617BA8">
        <w:rPr>
          <w:rFonts w:eastAsia="Times New Roman"/>
        </w:rPr>
        <w:t xml:space="preserve"> 3) CrO</w:t>
      </w:r>
      <w:r w:rsidRPr="00617BA8">
        <w:rPr>
          <w:rFonts w:eastAsia="Times New Roman"/>
          <w:vertAlign w:val="subscript"/>
        </w:rPr>
        <w:t>3</w:t>
      </w:r>
    </w:p>
    <w:p w:rsidR="00837B04" w:rsidRPr="00617BA8" w:rsidRDefault="00837B04" w:rsidP="00837B04">
      <w:pPr>
        <w:spacing w:before="100" w:beforeAutospacing="1" w:after="100" w:afterAutospacing="1"/>
        <w:rPr>
          <w:rFonts w:eastAsia="Times New Roman"/>
        </w:rPr>
      </w:pPr>
      <w:r w:rsidRPr="00617BA8">
        <w:rPr>
          <w:rFonts w:eastAsia="Times New Roman"/>
        </w:rPr>
        <w:t>5. Указать правильное название соединения (CuOH)</w:t>
      </w:r>
      <w:r w:rsidRPr="00617BA8">
        <w:rPr>
          <w:rFonts w:eastAsia="Times New Roman"/>
          <w:vertAlign w:val="subscript"/>
        </w:rPr>
        <w:t>2</w:t>
      </w:r>
      <w:r w:rsidRPr="00617BA8">
        <w:rPr>
          <w:rFonts w:eastAsia="Times New Roman"/>
        </w:rPr>
        <w:t>SO</w:t>
      </w:r>
      <w:r w:rsidRPr="00617BA8">
        <w:rPr>
          <w:rFonts w:eastAsia="Times New Roman"/>
          <w:vertAlign w:val="subscript"/>
        </w:rPr>
        <w:t>4</w:t>
      </w:r>
      <w:r w:rsidRPr="00617BA8">
        <w:rPr>
          <w:rFonts w:eastAsia="Times New Roman"/>
        </w:rPr>
        <w:t>?</w:t>
      </w:r>
    </w:p>
    <w:p w:rsidR="00837B04" w:rsidRPr="00617BA8" w:rsidRDefault="00837B04" w:rsidP="00837B04">
      <w:pPr>
        <w:spacing w:before="100" w:beforeAutospacing="1" w:after="100" w:afterAutospacing="1"/>
        <w:rPr>
          <w:rFonts w:eastAsia="Times New Roman"/>
        </w:rPr>
      </w:pPr>
      <w:r w:rsidRPr="00617BA8">
        <w:rPr>
          <w:rFonts w:eastAsia="Times New Roman"/>
        </w:rPr>
        <w:t>1) Сульфат меди(II) 2) Гидросульфат меди(II)</w:t>
      </w:r>
    </w:p>
    <w:p w:rsidR="00837B04" w:rsidRPr="00883290" w:rsidRDefault="00837B04" w:rsidP="00837B04">
      <w:pPr>
        <w:spacing w:before="100" w:beforeAutospacing="1" w:after="100" w:afterAutospacing="1"/>
        <w:rPr>
          <w:rFonts w:eastAsia="Times New Roman"/>
        </w:rPr>
      </w:pPr>
      <w:r w:rsidRPr="00617BA8">
        <w:rPr>
          <w:rFonts w:eastAsia="Times New Roman"/>
        </w:rPr>
        <w:t>3) Сульфат гидроксомеди(II) 4) Сульфит гидроксомеди(II)</w:t>
      </w:r>
      <w:r w:rsidRPr="00DF0852">
        <w:rPr>
          <w:rFonts w:ascii="Arial" w:eastAsia="Times New Roman" w:hAnsi="Arial" w:cs="Arial"/>
          <w:vanish/>
          <w:sz w:val="16"/>
          <w:szCs w:val="16"/>
        </w:rPr>
        <w:t>Начало формы</w:t>
      </w:r>
    </w:p>
    <w:p w:rsidR="00837B04" w:rsidRPr="008B751D" w:rsidRDefault="00837B04" w:rsidP="00837B04">
      <w:pPr>
        <w:spacing w:before="100" w:beforeAutospacing="1" w:after="100" w:afterAutospacing="1"/>
        <w:rPr>
          <w:rFonts w:eastAsia="Times New Roman"/>
        </w:rPr>
      </w:pPr>
      <w:r>
        <w:rPr>
          <w:rFonts w:eastAsia="Times New Roman"/>
        </w:rPr>
        <w:lastRenderedPageBreak/>
        <w:t xml:space="preserve">6. </w:t>
      </w:r>
      <w:r w:rsidRPr="008B751D">
        <w:rPr>
          <w:rFonts w:eastAsia="Times New Roman"/>
        </w:rPr>
        <w:t xml:space="preserve"> Оксид углерода (IV) реагирует с каждым из двух веществ:</w:t>
      </w:r>
    </w:p>
    <w:p w:rsidR="00837B04" w:rsidRPr="008B751D" w:rsidRDefault="00837B04" w:rsidP="00837B04">
      <w:pPr>
        <w:spacing w:before="100" w:beforeAutospacing="1" w:after="100" w:afterAutospacing="1"/>
        <w:rPr>
          <w:rFonts w:eastAsia="Times New Roman"/>
        </w:rPr>
      </w:pPr>
      <w:r w:rsidRPr="008B751D">
        <w:rPr>
          <w:rFonts w:eastAsia="Times New Roman"/>
        </w:rPr>
        <w:t>1) гидроксидом натрия и оксидом кальция</w:t>
      </w:r>
    </w:p>
    <w:p w:rsidR="00837B04" w:rsidRPr="008B751D" w:rsidRDefault="00837B04" w:rsidP="00837B04">
      <w:pPr>
        <w:spacing w:before="100" w:beforeAutospacing="1" w:after="100" w:afterAutospacing="1"/>
        <w:rPr>
          <w:rFonts w:eastAsia="Times New Roman"/>
        </w:rPr>
      </w:pPr>
      <w:r w:rsidRPr="008B751D">
        <w:rPr>
          <w:rFonts w:eastAsia="Times New Roman"/>
        </w:rPr>
        <w:t>2) оксидом кальция и оксидом серы (IV)</w:t>
      </w:r>
    </w:p>
    <w:p w:rsidR="00837B04" w:rsidRPr="008B751D" w:rsidRDefault="00837B04" w:rsidP="00837B04">
      <w:pPr>
        <w:spacing w:before="100" w:beforeAutospacing="1" w:after="100" w:afterAutospacing="1"/>
        <w:rPr>
          <w:rFonts w:eastAsia="Times New Roman"/>
        </w:rPr>
      </w:pPr>
      <w:r w:rsidRPr="008B751D">
        <w:rPr>
          <w:rFonts w:eastAsia="Times New Roman"/>
        </w:rPr>
        <w:t>3) кислородом и водой</w:t>
      </w:r>
    </w:p>
    <w:p w:rsidR="00837B04" w:rsidRPr="008B751D" w:rsidRDefault="00837B04" w:rsidP="00837B04">
      <w:pPr>
        <w:spacing w:before="100" w:beforeAutospacing="1" w:after="100" w:afterAutospacing="1"/>
        <w:rPr>
          <w:rFonts w:eastAsia="Times New Roman"/>
        </w:rPr>
      </w:pPr>
      <w:r w:rsidRPr="008B751D">
        <w:rPr>
          <w:rFonts w:eastAsia="Times New Roman"/>
        </w:rPr>
        <w:t>4) хлоридом натрия и оксидом азота (IV)</w:t>
      </w:r>
    </w:p>
    <w:p w:rsidR="00837B04" w:rsidRPr="008B751D" w:rsidRDefault="00837B04" w:rsidP="00837B04">
      <w:pPr>
        <w:spacing w:before="100" w:beforeAutospacing="1" w:after="100" w:afterAutospacing="1"/>
        <w:rPr>
          <w:rFonts w:eastAsia="Times New Roman"/>
        </w:rPr>
      </w:pPr>
      <w:r>
        <w:rPr>
          <w:rFonts w:eastAsia="Times New Roman"/>
        </w:rPr>
        <w:t>7.</w:t>
      </w:r>
      <w:r w:rsidRPr="008B751D">
        <w:rPr>
          <w:rFonts w:eastAsia="Times New Roman"/>
        </w:rPr>
        <w:t xml:space="preserve"> Способны взаимодействовать между собой</w:t>
      </w:r>
    </w:p>
    <w:p w:rsidR="00837B04" w:rsidRPr="008B751D" w:rsidRDefault="00837B04" w:rsidP="00837B04">
      <w:pPr>
        <w:spacing w:before="100" w:beforeAutospacing="1" w:after="100" w:afterAutospacing="1"/>
        <w:rPr>
          <w:rFonts w:eastAsia="Times New Roman"/>
        </w:rPr>
      </w:pPr>
      <w:r w:rsidRPr="008B751D">
        <w:rPr>
          <w:rFonts w:eastAsia="Times New Roman"/>
        </w:rPr>
        <w:t>1) SiO</w:t>
      </w:r>
      <w:r w:rsidRPr="008B751D">
        <w:rPr>
          <w:rFonts w:eastAsia="Times New Roman"/>
          <w:vertAlign w:val="subscript"/>
        </w:rPr>
        <w:t>2</w:t>
      </w:r>
      <w:r w:rsidRPr="008B751D">
        <w:rPr>
          <w:rFonts w:eastAsia="Times New Roman"/>
        </w:rPr>
        <w:t xml:space="preserve"> и Н</w:t>
      </w:r>
      <w:r w:rsidRPr="008B751D">
        <w:rPr>
          <w:rFonts w:eastAsia="Times New Roman"/>
          <w:vertAlign w:val="subscript"/>
        </w:rPr>
        <w:t>2</w:t>
      </w:r>
      <w:r w:rsidRPr="008B751D">
        <w:rPr>
          <w:rFonts w:eastAsia="Times New Roman"/>
        </w:rPr>
        <w:t>О</w:t>
      </w:r>
    </w:p>
    <w:p w:rsidR="00837B04" w:rsidRPr="008B751D" w:rsidRDefault="00837B04" w:rsidP="00837B04">
      <w:pPr>
        <w:spacing w:before="100" w:beforeAutospacing="1" w:after="100" w:afterAutospacing="1"/>
        <w:rPr>
          <w:rFonts w:eastAsia="Times New Roman"/>
        </w:rPr>
      </w:pPr>
      <w:r w:rsidRPr="008B751D">
        <w:rPr>
          <w:rFonts w:eastAsia="Times New Roman"/>
        </w:rPr>
        <w:t>2) СО</w:t>
      </w:r>
      <w:r w:rsidRPr="008B751D">
        <w:rPr>
          <w:rFonts w:eastAsia="Times New Roman"/>
          <w:vertAlign w:val="subscript"/>
        </w:rPr>
        <w:t>2</w:t>
      </w:r>
      <w:r w:rsidRPr="008B751D">
        <w:rPr>
          <w:rFonts w:eastAsia="Times New Roman"/>
        </w:rPr>
        <w:t xml:space="preserve"> и H</w:t>
      </w:r>
      <w:r w:rsidRPr="008B751D">
        <w:rPr>
          <w:rFonts w:eastAsia="Times New Roman"/>
          <w:vertAlign w:val="subscript"/>
        </w:rPr>
        <w:t>2</w:t>
      </w:r>
      <w:r w:rsidRPr="008B751D">
        <w:rPr>
          <w:rFonts w:eastAsia="Times New Roman"/>
        </w:rPr>
        <w:t>SO</w:t>
      </w:r>
      <w:r w:rsidRPr="008B751D">
        <w:rPr>
          <w:rFonts w:eastAsia="Times New Roman"/>
          <w:vertAlign w:val="subscript"/>
        </w:rPr>
        <w:t>4</w:t>
      </w:r>
    </w:p>
    <w:p w:rsidR="00837B04" w:rsidRPr="008B751D" w:rsidRDefault="00837B04" w:rsidP="00837B04">
      <w:pPr>
        <w:spacing w:before="100" w:beforeAutospacing="1" w:after="100" w:afterAutospacing="1"/>
        <w:rPr>
          <w:rFonts w:eastAsia="Times New Roman"/>
        </w:rPr>
      </w:pPr>
      <w:r w:rsidRPr="008B751D">
        <w:rPr>
          <w:rFonts w:eastAsia="Times New Roman"/>
        </w:rPr>
        <w:t>3) CO</w:t>
      </w:r>
      <w:r w:rsidRPr="008B751D">
        <w:rPr>
          <w:rFonts w:eastAsia="Times New Roman"/>
          <w:vertAlign w:val="subscript"/>
        </w:rPr>
        <w:t>2</w:t>
      </w:r>
      <w:r w:rsidRPr="008B751D">
        <w:rPr>
          <w:rFonts w:eastAsia="Times New Roman"/>
        </w:rPr>
        <w:t xml:space="preserve"> и Са(ОН)</w:t>
      </w:r>
      <w:r w:rsidRPr="008B751D">
        <w:rPr>
          <w:rFonts w:eastAsia="Times New Roman"/>
          <w:vertAlign w:val="subscript"/>
        </w:rPr>
        <w:t>2</w:t>
      </w:r>
    </w:p>
    <w:p w:rsidR="00837B04" w:rsidRPr="008B751D" w:rsidRDefault="00837B04" w:rsidP="00837B04">
      <w:pPr>
        <w:spacing w:before="100" w:beforeAutospacing="1" w:after="100" w:afterAutospacing="1"/>
        <w:rPr>
          <w:rFonts w:eastAsia="Times New Roman"/>
        </w:rPr>
      </w:pPr>
      <w:r w:rsidRPr="008B751D">
        <w:rPr>
          <w:rFonts w:eastAsia="Times New Roman"/>
        </w:rPr>
        <w:t>4) Na</w:t>
      </w:r>
      <w:r w:rsidRPr="008B751D">
        <w:rPr>
          <w:rFonts w:eastAsia="Times New Roman"/>
          <w:vertAlign w:val="subscript"/>
        </w:rPr>
        <w:t>2</w:t>
      </w:r>
      <w:r w:rsidRPr="008B751D">
        <w:rPr>
          <w:rFonts w:eastAsia="Times New Roman"/>
        </w:rPr>
        <w:t>O и Са(ОН)</w:t>
      </w:r>
      <w:r w:rsidRPr="008B751D">
        <w:rPr>
          <w:rFonts w:eastAsia="Times New Roman"/>
          <w:vertAlign w:val="subscript"/>
        </w:rPr>
        <w:t>2</w:t>
      </w:r>
    </w:p>
    <w:p w:rsidR="00837B04" w:rsidRPr="008B751D" w:rsidRDefault="00837B04" w:rsidP="00837B04">
      <w:pPr>
        <w:spacing w:before="100" w:beforeAutospacing="1" w:after="100" w:afterAutospacing="1"/>
        <w:rPr>
          <w:rFonts w:eastAsia="Times New Roman"/>
        </w:rPr>
      </w:pPr>
      <w:r>
        <w:rPr>
          <w:rFonts w:eastAsia="Times New Roman"/>
        </w:rPr>
        <w:t>8.</w:t>
      </w:r>
      <w:r w:rsidRPr="008B751D">
        <w:rPr>
          <w:rFonts w:eastAsia="Times New Roman"/>
        </w:rPr>
        <w:t>Ни с водой, ни с раствором гидроксида натрия не реагирует</w:t>
      </w:r>
    </w:p>
    <w:p w:rsidR="00837B04" w:rsidRPr="008B751D" w:rsidRDefault="00837B04" w:rsidP="00837B04">
      <w:pPr>
        <w:spacing w:before="100" w:beforeAutospacing="1" w:after="100" w:afterAutospacing="1"/>
        <w:rPr>
          <w:rFonts w:eastAsia="Times New Roman"/>
        </w:rPr>
      </w:pPr>
      <w:r w:rsidRPr="008B751D">
        <w:rPr>
          <w:rFonts w:eastAsia="Times New Roman"/>
        </w:rPr>
        <w:t>1) SiО</w:t>
      </w:r>
      <w:r w:rsidRPr="008B751D">
        <w:rPr>
          <w:rFonts w:eastAsia="Times New Roman"/>
          <w:vertAlign w:val="subscript"/>
        </w:rPr>
        <w:t>2</w:t>
      </w:r>
      <w:r w:rsidRPr="008B751D">
        <w:rPr>
          <w:rFonts w:eastAsia="Times New Roman"/>
        </w:rPr>
        <w:t xml:space="preserve"> 2) SO</w:t>
      </w:r>
      <w:r w:rsidRPr="008B751D">
        <w:rPr>
          <w:rFonts w:eastAsia="Times New Roman"/>
          <w:vertAlign w:val="subscript"/>
        </w:rPr>
        <w:t>3</w:t>
      </w:r>
      <w:r w:rsidRPr="008B751D">
        <w:rPr>
          <w:rFonts w:eastAsia="Times New Roman"/>
        </w:rPr>
        <w:t xml:space="preserve"> 3) ВаО           4) NО</w:t>
      </w:r>
    </w:p>
    <w:p w:rsidR="00837B04" w:rsidRPr="008B751D" w:rsidRDefault="00837B04" w:rsidP="00837B04">
      <w:pPr>
        <w:spacing w:before="100" w:beforeAutospacing="1" w:after="100" w:afterAutospacing="1"/>
        <w:rPr>
          <w:rFonts w:eastAsia="Times New Roman"/>
        </w:rPr>
      </w:pPr>
      <w:r>
        <w:rPr>
          <w:rFonts w:eastAsia="Times New Roman"/>
        </w:rPr>
        <w:t>9.</w:t>
      </w:r>
      <w:r w:rsidRPr="008B751D">
        <w:rPr>
          <w:rFonts w:eastAsia="Times New Roman"/>
        </w:rPr>
        <w:t>. Реагирует с соляной кислотой, но не с водой, оксид</w:t>
      </w:r>
    </w:p>
    <w:p w:rsidR="00837B04" w:rsidRDefault="00837B04" w:rsidP="00837B04">
      <w:pPr>
        <w:spacing w:before="100" w:beforeAutospacing="1" w:after="100" w:afterAutospacing="1"/>
        <w:rPr>
          <w:rFonts w:eastAsia="Times New Roman"/>
        </w:rPr>
      </w:pPr>
      <w:r w:rsidRPr="008B751D">
        <w:rPr>
          <w:rFonts w:eastAsia="Times New Roman"/>
        </w:rPr>
        <w:t>1) SiО</w:t>
      </w:r>
      <w:r w:rsidRPr="008B751D">
        <w:rPr>
          <w:rFonts w:eastAsia="Times New Roman"/>
          <w:vertAlign w:val="subscript"/>
        </w:rPr>
        <w:t>2</w:t>
      </w:r>
      <w:r w:rsidRPr="008B751D">
        <w:rPr>
          <w:rFonts w:eastAsia="Times New Roman"/>
        </w:rPr>
        <w:t xml:space="preserve"> 2) N</w:t>
      </w:r>
      <w:r w:rsidRPr="008B751D">
        <w:rPr>
          <w:rFonts w:eastAsia="Times New Roman"/>
          <w:vertAlign w:val="subscript"/>
        </w:rPr>
        <w:t>2</w:t>
      </w:r>
      <w:r w:rsidRPr="008B751D">
        <w:rPr>
          <w:rFonts w:eastAsia="Times New Roman"/>
        </w:rPr>
        <w:t>O</w:t>
      </w:r>
      <w:r w:rsidRPr="008B751D">
        <w:rPr>
          <w:rFonts w:eastAsia="Times New Roman"/>
          <w:vertAlign w:val="subscript"/>
        </w:rPr>
        <w:t>3</w:t>
      </w:r>
      <w:r w:rsidRPr="008B751D">
        <w:rPr>
          <w:rFonts w:eastAsia="Times New Roman"/>
        </w:rPr>
        <w:t xml:space="preserve"> 3) Na</w:t>
      </w:r>
      <w:r w:rsidRPr="008B751D">
        <w:rPr>
          <w:rFonts w:eastAsia="Times New Roman"/>
          <w:vertAlign w:val="subscript"/>
        </w:rPr>
        <w:t>2</w:t>
      </w:r>
      <w:r w:rsidRPr="008B751D">
        <w:rPr>
          <w:rFonts w:eastAsia="Times New Roman"/>
        </w:rPr>
        <w:t>О           4) Fе</w:t>
      </w:r>
      <w:r w:rsidRPr="008B751D">
        <w:rPr>
          <w:rFonts w:eastAsia="Times New Roman"/>
          <w:vertAlign w:val="subscript"/>
        </w:rPr>
        <w:t>2</w:t>
      </w:r>
      <w:r w:rsidRPr="008B751D">
        <w:rPr>
          <w:rFonts w:eastAsia="Times New Roman"/>
        </w:rPr>
        <w:t>0з</w:t>
      </w:r>
    </w:p>
    <w:p w:rsidR="00837B04" w:rsidRDefault="00837B04" w:rsidP="00837B04">
      <w:pPr>
        <w:spacing w:before="100" w:beforeAutospacing="1" w:after="100" w:afterAutospacing="1"/>
        <w:ind w:left="720"/>
        <w:rPr>
          <w:rFonts w:eastAsia="Times New Roman"/>
        </w:rPr>
      </w:pPr>
      <w:r>
        <w:rPr>
          <w:rFonts w:eastAsia="Times New Roman"/>
        </w:rPr>
        <w:t xml:space="preserve">10. </w:t>
      </w:r>
      <w:r w:rsidRPr="006903CA">
        <w:rPr>
          <w:rFonts w:eastAsia="Times New Roman"/>
        </w:rPr>
        <w:t xml:space="preserve">Какие вещества называются солями. </w:t>
      </w: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837B04" w:rsidRPr="0089508D" w:rsidTr="005F2108">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837B04" w:rsidRPr="0089508D" w:rsidRDefault="00837B04" w:rsidP="005F2108">
            <w:pPr>
              <w:jc w:val="center"/>
              <w:rPr>
                <w:b/>
                <w:sz w:val="28"/>
                <w:szCs w:val="28"/>
              </w:rPr>
            </w:pPr>
            <w:r w:rsidRPr="0089508D">
              <w:rPr>
                <w:b/>
                <w:sz w:val="28"/>
                <w:szCs w:val="28"/>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837B04" w:rsidRPr="0089508D" w:rsidRDefault="00837B04" w:rsidP="005F2108">
            <w:pPr>
              <w:jc w:val="center"/>
              <w:rPr>
                <w:b/>
                <w:sz w:val="28"/>
                <w:szCs w:val="28"/>
              </w:rPr>
            </w:pPr>
            <w:r w:rsidRPr="0089508D">
              <w:rPr>
                <w:b/>
                <w:sz w:val="28"/>
                <w:szCs w:val="28"/>
              </w:rPr>
              <w:t>Качественная оценка индивидуальных образовательных достижений</w:t>
            </w:r>
          </w:p>
        </w:tc>
      </w:tr>
      <w:tr w:rsidR="00837B04" w:rsidRPr="0089508D" w:rsidTr="005F2108">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837B04" w:rsidRPr="0089508D" w:rsidRDefault="00837B04" w:rsidP="005F2108">
            <w:pPr>
              <w:jc w:val="center"/>
              <w:rPr>
                <w:b/>
                <w:sz w:val="28"/>
                <w:szCs w:val="28"/>
              </w:rPr>
            </w:pPr>
          </w:p>
        </w:tc>
        <w:tc>
          <w:tcPr>
            <w:tcW w:w="2318" w:type="dxa"/>
            <w:tcBorders>
              <w:top w:val="single" w:sz="6" w:space="0" w:color="auto"/>
              <w:left w:val="single" w:sz="6" w:space="0" w:color="auto"/>
              <w:bottom w:val="single" w:sz="8" w:space="0" w:color="auto"/>
              <w:right w:val="single" w:sz="6" w:space="0" w:color="auto"/>
            </w:tcBorders>
            <w:vAlign w:val="center"/>
          </w:tcPr>
          <w:p w:rsidR="00837B04" w:rsidRPr="0089508D" w:rsidRDefault="00837B04" w:rsidP="005F2108">
            <w:pPr>
              <w:jc w:val="center"/>
              <w:rPr>
                <w:b/>
                <w:sz w:val="28"/>
                <w:szCs w:val="28"/>
              </w:rPr>
            </w:pPr>
            <w:r w:rsidRPr="0089508D">
              <w:rPr>
                <w:b/>
                <w:sz w:val="28"/>
                <w:szCs w:val="28"/>
              </w:rPr>
              <w:t>балл (отметка)</w:t>
            </w:r>
          </w:p>
        </w:tc>
        <w:tc>
          <w:tcPr>
            <w:tcW w:w="2973" w:type="dxa"/>
            <w:tcBorders>
              <w:top w:val="single" w:sz="6" w:space="0" w:color="auto"/>
              <w:left w:val="single" w:sz="6" w:space="0" w:color="auto"/>
              <w:bottom w:val="single" w:sz="8" w:space="0" w:color="auto"/>
            </w:tcBorders>
            <w:vAlign w:val="center"/>
          </w:tcPr>
          <w:p w:rsidR="00837B04" w:rsidRPr="0089508D" w:rsidRDefault="00837B04" w:rsidP="005F2108">
            <w:pPr>
              <w:jc w:val="center"/>
              <w:rPr>
                <w:b/>
                <w:sz w:val="28"/>
                <w:szCs w:val="28"/>
              </w:rPr>
            </w:pPr>
            <w:r w:rsidRPr="0089508D">
              <w:rPr>
                <w:b/>
                <w:sz w:val="28"/>
                <w:szCs w:val="28"/>
              </w:rPr>
              <w:t>вербальный аналог</w:t>
            </w:r>
          </w:p>
        </w:tc>
      </w:tr>
      <w:tr w:rsidR="00837B04" w:rsidRPr="0089508D" w:rsidTr="005F2108">
        <w:trPr>
          <w:trHeight w:val="20"/>
          <w:jc w:val="center"/>
        </w:trPr>
        <w:tc>
          <w:tcPr>
            <w:tcW w:w="2700" w:type="dxa"/>
            <w:tcBorders>
              <w:top w:val="single" w:sz="8" w:space="0" w:color="auto"/>
            </w:tcBorders>
            <w:shd w:val="clear" w:color="auto" w:fill="auto"/>
            <w:noWrap/>
            <w:vAlign w:val="center"/>
          </w:tcPr>
          <w:p w:rsidR="00837B04" w:rsidRPr="0089508D" w:rsidRDefault="00837B04" w:rsidP="005F2108">
            <w:pPr>
              <w:jc w:val="center"/>
              <w:rPr>
                <w:sz w:val="28"/>
                <w:szCs w:val="28"/>
              </w:rPr>
            </w:pPr>
            <w:r w:rsidRPr="0089508D">
              <w:rPr>
                <w:sz w:val="28"/>
                <w:szCs w:val="28"/>
              </w:rPr>
              <w:t>90 ÷ 100</w:t>
            </w:r>
          </w:p>
        </w:tc>
        <w:tc>
          <w:tcPr>
            <w:tcW w:w="2318" w:type="dxa"/>
            <w:tcBorders>
              <w:top w:val="single" w:sz="8" w:space="0" w:color="auto"/>
            </w:tcBorders>
            <w:vAlign w:val="center"/>
          </w:tcPr>
          <w:p w:rsidR="00837B04" w:rsidRPr="0089508D" w:rsidRDefault="00837B04" w:rsidP="005F2108">
            <w:pPr>
              <w:jc w:val="center"/>
              <w:rPr>
                <w:sz w:val="28"/>
                <w:szCs w:val="28"/>
              </w:rPr>
            </w:pPr>
            <w:r w:rsidRPr="0089508D">
              <w:rPr>
                <w:sz w:val="28"/>
                <w:szCs w:val="28"/>
              </w:rPr>
              <w:t>5</w:t>
            </w:r>
          </w:p>
        </w:tc>
        <w:tc>
          <w:tcPr>
            <w:tcW w:w="2973" w:type="dxa"/>
            <w:tcBorders>
              <w:top w:val="single" w:sz="8" w:space="0" w:color="auto"/>
            </w:tcBorders>
          </w:tcPr>
          <w:p w:rsidR="00837B04" w:rsidRPr="0089508D" w:rsidRDefault="00837B04" w:rsidP="005F2108">
            <w:pPr>
              <w:jc w:val="center"/>
              <w:rPr>
                <w:sz w:val="28"/>
                <w:szCs w:val="28"/>
              </w:rPr>
            </w:pPr>
            <w:r w:rsidRPr="0089508D">
              <w:rPr>
                <w:sz w:val="28"/>
                <w:szCs w:val="28"/>
              </w:rPr>
              <w:t>отлично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Pr>
                <w:sz w:val="28"/>
                <w:szCs w:val="28"/>
              </w:rPr>
              <w:t>80</w:t>
            </w:r>
            <w:r w:rsidRPr="0089508D">
              <w:rPr>
                <w:sz w:val="28"/>
                <w:szCs w:val="28"/>
              </w:rPr>
              <w:t xml:space="preserve"> ÷ 89</w:t>
            </w:r>
          </w:p>
        </w:tc>
        <w:tc>
          <w:tcPr>
            <w:tcW w:w="2318" w:type="dxa"/>
            <w:vAlign w:val="center"/>
          </w:tcPr>
          <w:p w:rsidR="00837B04" w:rsidRPr="0089508D" w:rsidRDefault="00837B04" w:rsidP="005F2108">
            <w:pPr>
              <w:jc w:val="center"/>
              <w:rPr>
                <w:sz w:val="28"/>
                <w:szCs w:val="28"/>
              </w:rPr>
            </w:pPr>
            <w:r w:rsidRPr="0089508D">
              <w:rPr>
                <w:sz w:val="28"/>
                <w:szCs w:val="28"/>
              </w:rPr>
              <w:t>4</w:t>
            </w:r>
          </w:p>
        </w:tc>
        <w:tc>
          <w:tcPr>
            <w:tcW w:w="2973" w:type="dxa"/>
          </w:tcPr>
          <w:p w:rsidR="00837B04" w:rsidRPr="0089508D" w:rsidRDefault="00837B04" w:rsidP="005F2108">
            <w:pPr>
              <w:jc w:val="center"/>
              <w:rPr>
                <w:sz w:val="28"/>
                <w:szCs w:val="28"/>
              </w:rPr>
            </w:pPr>
            <w:r w:rsidRPr="0089508D">
              <w:rPr>
                <w:sz w:val="28"/>
                <w:szCs w:val="28"/>
              </w:rPr>
              <w:t>хорошо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Pr>
                <w:sz w:val="28"/>
                <w:szCs w:val="28"/>
              </w:rPr>
              <w:t>70</w:t>
            </w:r>
            <w:r w:rsidRPr="0089508D">
              <w:rPr>
                <w:sz w:val="28"/>
                <w:szCs w:val="28"/>
              </w:rPr>
              <w:t xml:space="preserve">÷ </w:t>
            </w:r>
            <w:r>
              <w:rPr>
                <w:sz w:val="28"/>
                <w:szCs w:val="28"/>
              </w:rPr>
              <w:t>79</w:t>
            </w:r>
          </w:p>
        </w:tc>
        <w:tc>
          <w:tcPr>
            <w:tcW w:w="2318" w:type="dxa"/>
            <w:vAlign w:val="center"/>
          </w:tcPr>
          <w:p w:rsidR="00837B04" w:rsidRPr="0089508D" w:rsidRDefault="00837B04" w:rsidP="005F2108">
            <w:pPr>
              <w:jc w:val="center"/>
              <w:rPr>
                <w:sz w:val="28"/>
                <w:szCs w:val="28"/>
              </w:rPr>
            </w:pPr>
            <w:r w:rsidRPr="0089508D">
              <w:rPr>
                <w:sz w:val="28"/>
                <w:szCs w:val="28"/>
              </w:rPr>
              <w:t>3</w:t>
            </w:r>
          </w:p>
        </w:tc>
        <w:tc>
          <w:tcPr>
            <w:tcW w:w="2973" w:type="dxa"/>
          </w:tcPr>
          <w:p w:rsidR="00837B04" w:rsidRPr="0089508D" w:rsidRDefault="00837B04" w:rsidP="005F2108">
            <w:pPr>
              <w:jc w:val="center"/>
              <w:rPr>
                <w:sz w:val="28"/>
                <w:szCs w:val="28"/>
              </w:rPr>
            </w:pPr>
            <w:r w:rsidRPr="0089508D">
              <w:rPr>
                <w:sz w:val="28"/>
                <w:szCs w:val="28"/>
              </w:rPr>
              <w:t>удовлетворительно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sidRPr="0089508D">
              <w:rPr>
                <w:sz w:val="28"/>
                <w:szCs w:val="28"/>
              </w:rPr>
              <w:t xml:space="preserve">менее </w:t>
            </w:r>
            <w:r>
              <w:rPr>
                <w:sz w:val="28"/>
                <w:szCs w:val="28"/>
              </w:rPr>
              <w:t>70</w:t>
            </w:r>
          </w:p>
        </w:tc>
        <w:tc>
          <w:tcPr>
            <w:tcW w:w="2318" w:type="dxa"/>
            <w:vAlign w:val="center"/>
          </w:tcPr>
          <w:p w:rsidR="00837B04" w:rsidRPr="0089508D" w:rsidRDefault="00837B04" w:rsidP="005F2108">
            <w:pPr>
              <w:jc w:val="center"/>
              <w:rPr>
                <w:sz w:val="28"/>
                <w:szCs w:val="28"/>
              </w:rPr>
            </w:pPr>
            <w:r w:rsidRPr="0089508D">
              <w:rPr>
                <w:sz w:val="28"/>
                <w:szCs w:val="28"/>
              </w:rPr>
              <w:t>2</w:t>
            </w:r>
          </w:p>
        </w:tc>
        <w:tc>
          <w:tcPr>
            <w:tcW w:w="2973" w:type="dxa"/>
          </w:tcPr>
          <w:p w:rsidR="00837B04" w:rsidRPr="0089508D" w:rsidRDefault="00837B04" w:rsidP="005F2108">
            <w:pPr>
              <w:jc w:val="center"/>
              <w:rPr>
                <w:sz w:val="28"/>
                <w:szCs w:val="28"/>
              </w:rPr>
            </w:pPr>
            <w:r w:rsidRPr="0089508D">
              <w:rPr>
                <w:sz w:val="28"/>
                <w:szCs w:val="28"/>
              </w:rPr>
              <w:t>не удовлетворительно</w:t>
            </w:r>
          </w:p>
        </w:tc>
      </w:tr>
    </w:tbl>
    <w:p w:rsidR="00837B04" w:rsidRPr="00005809" w:rsidRDefault="00837B04" w:rsidP="00837B04">
      <w:pPr>
        <w:spacing w:before="100" w:beforeAutospacing="1" w:after="100" w:afterAutospacing="1"/>
        <w:ind w:left="720"/>
        <w:rPr>
          <w:rFonts w:eastAsia="Times New Roman"/>
          <w:b/>
          <w:sz w:val="28"/>
          <w:szCs w:val="28"/>
        </w:rPr>
      </w:pPr>
      <w:r>
        <w:rPr>
          <w:rFonts w:eastAsia="Times New Roman"/>
          <w:b/>
          <w:sz w:val="28"/>
          <w:szCs w:val="28"/>
        </w:rPr>
        <w:t>Практическое занятие</w:t>
      </w:r>
      <w:r w:rsidRPr="00005809">
        <w:rPr>
          <w:rFonts w:eastAsia="Times New Roman"/>
          <w:b/>
          <w:sz w:val="28"/>
          <w:szCs w:val="28"/>
        </w:rPr>
        <w:t xml:space="preserve"> «Выполнение упражнений и решение задач»</w:t>
      </w:r>
    </w:p>
    <w:p w:rsidR="00837B04" w:rsidRDefault="00837B04" w:rsidP="00837B04">
      <w:pPr>
        <w:pStyle w:val="a3"/>
        <w:shd w:val="clear" w:color="auto" w:fill="FFFFFF"/>
        <w:spacing w:before="0" w:beforeAutospacing="0" w:after="150" w:afterAutospacing="0"/>
      </w:pPr>
      <w:r>
        <w:t>.. 1. Какие из перечисленных оксидов непосредственно реагируют с водой: SO</w:t>
      </w:r>
      <w:r w:rsidRPr="00923695">
        <w:rPr>
          <w:vertAlign w:val="superscript"/>
        </w:rPr>
        <w:t>3</w:t>
      </w:r>
      <w:r>
        <w:t>, CaO, Na</w:t>
      </w:r>
      <w:r w:rsidRPr="00923695">
        <w:rPr>
          <w:vertAlign w:val="subscript"/>
        </w:rPr>
        <w:t>2</w:t>
      </w:r>
      <w:r>
        <w:t>O, SiO</w:t>
      </w:r>
      <w:r w:rsidRPr="00923695">
        <w:rPr>
          <w:vertAlign w:val="subscript"/>
        </w:rPr>
        <w:t>2</w:t>
      </w:r>
      <w:r>
        <w:t>, P</w:t>
      </w:r>
      <w:r w:rsidRPr="00923695">
        <w:rPr>
          <w:vertAlign w:val="subscript"/>
        </w:rPr>
        <w:t>2</w:t>
      </w:r>
      <w:r>
        <w:t>O</w:t>
      </w:r>
      <w:r w:rsidRPr="00923695">
        <w:rPr>
          <w:vertAlign w:val="subscript"/>
        </w:rPr>
        <w:t>5</w:t>
      </w:r>
      <w:r>
        <w:t>, Fe</w:t>
      </w:r>
      <w:r w:rsidRPr="00923695">
        <w:rPr>
          <w:vertAlign w:val="subscript"/>
        </w:rPr>
        <w:t>2</w:t>
      </w:r>
      <w:r>
        <w:t>O</w:t>
      </w:r>
      <w:r w:rsidRPr="00923695">
        <w:rPr>
          <w:vertAlign w:val="subscript"/>
        </w:rPr>
        <w:t>3</w:t>
      </w:r>
      <w:r>
        <w:t>, Al</w:t>
      </w:r>
      <w:r w:rsidRPr="00923695">
        <w:rPr>
          <w:vertAlign w:val="subscript"/>
        </w:rPr>
        <w:t>2</w:t>
      </w:r>
      <w:r>
        <w:t>O</w:t>
      </w:r>
      <w:r w:rsidRPr="00923695">
        <w:rPr>
          <w:vertAlign w:val="subscript"/>
        </w:rPr>
        <w:t>3</w:t>
      </w:r>
      <w:r>
        <w:t>, NO</w:t>
      </w:r>
      <w:r w:rsidRPr="00923695">
        <w:rPr>
          <w:vertAlign w:val="subscript"/>
        </w:rPr>
        <w:t>2</w:t>
      </w:r>
      <w:r>
        <w:t>, SO</w:t>
      </w:r>
      <w:r w:rsidRPr="00923695">
        <w:rPr>
          <w:vertAlign w:val="subscript"/>
        </w:rPr>
        <w:t>2</w:t>
      </w:r>
      <w:r>
        <w:t xml:space="preserve">? Приведите уравнения соответствующих реакций. </w:t>
      </w:r>
    </w:p>
    <w:p w:rsidR="00837B04" w:rsidRDefault="00837B04" w:rsidP="00837B04">
      <w:pPr>
        <w:pStyle w:val="a3"/>
        <w:shd w:val="clear" w:color="auto" w:fill="FFFFFF"/>
        <w:spacing w:before="0" w:beforeAutospacing="0" w:after="150" w:afterAutospacing="0"/>
      </w:pPr>
      <w:r>
        <w:t>2.  Какие из перечисленных гидроксидов реагируют как с кислотами, так и щелочами: Be(OH)</w:t>
      </w:r>
      <w:r w:rsidRPr="00923695">
        <w:rPr>
          <w:vertAlign w:val="subscript"/>
        </w:rPr>
        <w:t>2</w:t>
      </w:r>
      <w:r>
        <w:t>, Fe(OH)</w:t>
      </w:r>
      <w:r w:rsidRPr="00923695">
        <w:rPr>
          <w:vertAlign w:val="subscript"/>
        </w:rPr>
        <w:t>3</w:t>
      </w:r>
      <w:r>
        <w:t>, Mg(OH)</w:t>
      </w:r>
      <w:r w:rsidRPr="00923695">
        <w:rPr>
          <w:vertAlign w:val="subscript"/>
        </w:rPr>
        <w:t>2</w:t>
      </w:r>
      <w:r>
        <w:t>, Cr(OH)</w:t>
      </w:r>
      <w:r w:rsidRPr="00923695">
        <w:rPr>
          <w:vertAlign w:val="subscript"/>
        </w:rPr>
        <w:t>3</w:t>
      </w:r>
      <w:r>
        <w:t>, Mn(OH)</w:t>
      </w:r>
      <w:r w:rsidRPr="00923695">
        <w:rPr>
          <w:vertAlign w:val="subscript"/>
        </w:rPr>
        <w:t>2</w:t>
      </w:r>
      <w:r>
        <w:t>, Mn(OH)</w:t>
      </w:r>
      <w:r w:rsidRPr="00923695">
        <w:rPr>
          <w:vertAlign w:val="subscript"/>
        </w:rPr>
        <w:t>4</w:t>
      </w:r>
      <w:r>
        <w:t>, Cu(OH)</w:t>
      </w:r>
      <w:r w:rsidRPr="00923695">
        <w:rPr>
          <w:vertAlign w:val="subscript"/>
        </w:rPr>
        <w:t>2</w:t>
      </w:r>
      <w:r>
        <w:t xml:space="preserve">? Приведите примеры. </w:t>
      </w:r>
    </w:p>
    <w:p w:rsidR="00837B04" w:rsidRDefault="00837B04" w:rsidP="00837B04">
      <w:pPr>
        <w:pStyle w:val="a3"/>
        <w:shd w:val="clear" w:color="auto" w:fill="FFFFFF"/>
        <w:spacing w:before="0" w:beforeAutospacing="0" w:after="150" w:afterAutospacing="0"/>
      </w:pPr>
      <w:r>
        <w:lastRenderedPageBreak/>
        <w:t>3. Напишите уравнения всех химических реакций между веществами, которые могут взаимодействовать друг с другом: H</w:t>
      </w:r>
      <w:r w:rsidRPr="00923695">
        <w:rPr>
          <w:vertAlign w:val="subscript"/>
        </w:rPr>
        <w:t>2</w:t>
      </w:r>
      <w:r>
        <w:t>O, HCI, H</w:t>
      </w:r>
      <w:r w:rsidRPr="00923695">
        <w:rPr>
          <w:vertAlign w:val="subscript"/>
        </w:rPr>
        <w:t>2</w:t>
      </w:r>
      <w:r>
        <w:t>SO</w:t>
      </w:r>
      <w:r w:rsidRPr="00923695">
        <w:rPr>
          <w:vertAlign w:val="subscript"/>
        </w:rPr>
        <w:t>4</w:t>
      </w:r>
      <w:r>
        <w:t>, BaCI</w:t>
      </w:r>
      <w:r w:rsidRPr="00923695">
        <w:rPr>
          <w:vertAlign w:val="subscript"/>
        </w:rPr>
        <w:t>2</w:t>
      </w:r>
      <w:r>
        <w:t>, K</w:t>
      </w:r>
      <w:r w:rsidRPr="00923695">
        <w:rPr>
          <w:vertAlign w:val="subscript"/>
        </w:rPr>
        <w:t>2</w:t>
      </w:r>
      <w:r>
        <w:t>O, CO</w:t>
      </w:r>
      <w:r w:rsidRPr="00923695">
        <w:rPr>
          <w:vertAlign w:val="subscript"/>
        </w:rPr>
        <w:t>2</w:t>
      </w:r>
      <w:r>
        <w:t>, Na</w:t>
      </w:r>
      <w:r w:rsidRPr="00923695">
        <w:rPr>
          <w:vertAlign w:val="subscript"/>
        </w:rPr>
        <w:t>2</w:t>
      </w:r>
      <w:r>
        <w:t>CO</w:t>
      </w:r>
      <w:r w:rsidRPr="00923695">
        <w:rPr>
          <w:vertAlign w:val="subscript"/>
        </w:rPr>
        <w:t>3</w:t>
      </w:r>
      <w:r>
        <w:t xml:space="preserve">, NaOH, CaO. </w:t>
      </w:r>
    </w:p>
    <w:p w:rsidR="00837B04" w:rsidRDefault="00837B04" w:rsidP="00837B04">
      <w:pPr>
        <w:pStyle w:val="a3"/>
        <w:shd w:val="clear" w:color="auto" w:fill="FFFFFF"/>
        <w:spacing w:before="0" w:beforeAutospacing="0" w:after="150" w:afterAutospacing="0"/>
      </w:pPr>
      <w:r>
        <w:t>4. Составьте уравнения реакций между кислотами и основаниями, приводящих к образованию следующих солей:Co(NO</w:t>
      </w:r>
      <w:r w:rsidRPr="00923695">
        <w:rPr>
          <w:vertAlign w:val="subscript"/>
        </w:rPr>
        <w:t>3</w:t>
      </w:r>
      <w:r>
        <w:t>)</w:t>
      </w:r>
      <w:r w:rsidRPr="00923695">
        <w:rPr>
          <w:vertAlign w:val="subscript"/>
        </w:rPr>
        <w:t>2</w:t>
      </w:r>
      <w:r>
        <w:t>, NiS, NaHSiO</w:t>
      </w:r>
      <w:r w:rsidRPr="00923695">
        <w:rPr>
          <w:vertAlign w:val="subscript"/>
        </w:rPr>
        <w:t>3</w:t>
      </w:r>
      <w:r>
        <w:t>, AlOH(NO</w:t>
      </w:r>
      <w:r w:rsidRPr="00923695">
        <w:rPr>
          <w:vertAlign w:val="subscript"/>
        </w:rPr>
        <w:t>3</w:t>
      </w:r>
      <w:r>
        <w:t>)</w:t>
      </w:r>
      <w:r w:rsidRPr="00923695">
        <w:rPr>
          <w:vertAlign w:val="subscript"/>
        </w:rPr>
        <w:t>2</w:t>
      </w:r>
      <w:r>
        <w:t xml:space="preserve">. </w:t>
      </w:r>
    </w:p>
    <w:p w:rsidR="00837B04" w:rsidRPr="00C015C4" w:rsidRDefault="00837B04" w:rsidP="00837B04">
      <w:pPr>
        <w:spacing w:before="100" w:beforeAutospacing="1" w:after="100" w:afterAutospacing="1"/>
        <w:rPr>
          <w:rFonts w:eastAsia="Times New Roman"/>
          <w:sz w:val="28"/>
          <w:szCs w:val="28"/>
        </w:rPr>
      </w:pPr>
      <w:r w:rsidRPr="00C015C4">
        <w:rPr>
          <w:sz w:val="28"/>
          <w:szCs w:val="28"/>
        </w:rPr>
        <w:t>5.Даны известняк и соляная кислота. Не расходуя никаких других веществ, получите не менее 11 новых веществ, в том числе простых. Напишите уравнения соответствующих реакций и укажите условия их протекания</w:t>
      </w:r>
    </w:p>
    <w:p w:rsidR="00837B04" w:rsidRPr="001D1E30" w:rsidRDefault="00837B04" w:rsidP="00837B04">
      <w:pPr>
        <w:pStyle w:val="a3"/>
        <w:shd w:val="clear" w:color="auto" w:fill="FFFFFF"/>
        <w:spacing w:before="0" w:beforeAutospacing="0" w:after="150" w:afterAutospacing="0"/>
        <w:rPr>
          <w:b/>
          <w:sz w:val="28"/>
          <w:szCs w:val="28"/>
        </w:rPr>
      </w:pPr>
      <w:r w:rsidRPr="001D1E30">
        <w:rPr>
          <w:b/>
          <w:sz w:val="28"/>
          <w:szCs w:val="28"/>
        </w:rPr>
        <w:t>. Осуществите превращения</w:t>
      </w:r>
      <w:r>
        <w:rPr>
          <w:b/>
          <w:sz w:val="28"/>
          <w:szCs w:val="28"/>
        </w:rPr>
        <w:t xml:space="preserve"> </w:t>
      </w:r>
    </w:p>
    <w:p w:rsidR="00837B04" w:rsidRDefault="00837B04" w:rsidP="00837B04">
      <w:pPr>
        <w:pStyle w:val="a3"/>
        <w:shd w:val="clear" w:color="auto" w:fill="FFFFFF"/>
        <w:spacing w:before="0" w:beforeAutospacing="0" w:after="150" w:afterAutospacing="0"/>
      </w:pPr>
      <w:r>
        <w:t>1.Ca→СaH</w:t>
      </w:r>
      <w:r w:rsidRPr="003A082D">
        <w:rPr>
          <w:vertAlign w:val="subscript"/>
        </w:rPr>
        <w:t>2</w:t>
      </w:r>
      <w:r>
        <w:t>→Ca(OH)</w:t>
      </w:r>
      <w:r w:rsidRPr="003A082D">
        <w:rPr>
          <w:vertAlign w:val="subscript"/>
        </w:rPr>
        <w:t>2</w:t>
      </w:r>
      <w:r>
        <w:t>→CaO→CaCO</w:t>
      </w:r>
      <w:r w:rsidRPr="003A082D">
        <w:rPr>
          <w:vertAlign w:val="subscript"/>
        </w:rPr>
        <w:t>3</w:t>
      </w:r>
      <w:r>
        <w:t>→CО</w:t>
      </w:r>
      <w:r w:rsidRPr="003A082D">
        <w:rPr>
          <w:vertAlign w:val="subscript"/>
        </w:rPr>
        <w:t>2</w:t>
      </w:r>
      <w:r>
        <w:t>→ Na</w:t>
      </w:r>
      <w:r w:rsidRPr="003A082D">
        <w:rPr>
          <w:vertAlign w:val="subscript"/>
        </w:rPr>
        <w:t>2</w:t>
      </w:r>
      <w:r>
        <w:t>CО</w:t>
      </w:r>
      <w:r w:rsidRPr="003A082D">
        <w:rPr>
          <w:vertAlign w:val="subscript"/>
        </w:rPr>
        <w:t>3</w:t>
      </w:r>
      <w:r>
        <w:t xml:space="preserve">. </w:t>
      </w:r>
    </w:p>
    <w:p w:rsidR="00837B04" w:rsidRPr="00042781" w:rsidRDefault="00837B04" w:rsidP="00837B04">
      <w:pPr>
        <w:pStyle w:val="a3"/>
        <w:shd w:val="clear" w:color="auto" w:fill="FFFFFF"/>
        <w:spacing w:before="0" w:beforeAutospacing="0" w:after="150" w:afterAutospacing="0"/>
      </w:pPr>
      <w:r w:rsidRPr="00042781">
        <w:t>. 2.</w:t>
      </w:r>
      <w:r w:rsidRPr="00170B93">
        <w:rPr>
          <w:lang w:val="en-US"/>
        </w:rPr>
        <w:t>S</w:t>
      </w:r>
      <w:r w:rsidRPr="00042781">
        <w:t>→</w:t>
      </w:r>
      <w:r w:rsidRPr="00170B93">
        <w:rPr>
          <w:lang w:val="en-US"/>
        </w:rPr>
        <w:t>ZnS</w:t>
      </w:r>
      <w:r w:rsidRPr="00042781">
        <w:t>→</w:t>
      </w:r>
      <w:r w:rsidRPr="00170B93">
        <w:rPr>
          <w:lang w:val="en-US"/>
        </w:rPr>
        <w:t>H</w:t>
      </w:r>
      <w:r w:rsidRPr="00042781">
        <w:rPr>
          <w:vertAlign w:val="subscript"/>
        </w:rPr>
        <w:t>2</w:t>
      </w:r>
      <w:r>
        <w:rPr>
          <w:lang w:val="en-US"/>
        </w:rPr>
        <w:t>S</w:t>
      </w:r>
      <w:r w:rsidRPr="00042781">
        <w:t>→</w:t>
      </w:r>
      <w:r>
        <w:rPr>
          <w:lang w:val="en-US"/>
        </w:rPr>
        <w:t>SO</w:t>
      </w:r>
      <w:r w:rsidRPr="00042781">
        <w:rPr>
          <w:vertAlign w:val="subscript"/>
        </w:rPr>
        <w:t>2</w:t>
      </w:r>
      <w:r w:rsidRPr="00042781">
        <w:t>→</w:t>
      </w:r>
      <w:r>
        <w:rPr>
          <w:lang w:val="en-US"/>
        </w:rPr>
        <w:t>H</w:t>
      </w:r>
      <w:r w:rsidRPr="00042781">
        <w:rPr>
          <w:vertAlign w:val="subscript"/>
        </w:rPr>
        <w:t>2</w:t>
      </w:r>
      <w:r>
        <w:rPr>
          <w:lang w:val="en-US"/>
        </w:rPr>
        <w:t>SO</w:t>
      </w:r>
      <w:r w:rsidRPr="00042781">
        <w:t>4→</w:t>
      </w:r>
      <w:r>
        <w:rPr>
          <w:lang w:val="en-US"/>
        </w:rPr>
        <w:t>Na</w:t>
      </w:r>
      <w:r w:rsidRPr="00042781">
        <w:rPr>
          <w:vertAlign w:val="subscript"/>
        </w:rPr>
        <w:t>2</w:t>
      </w:r>
      <w:r>
        <w:rPr>
          <w:lang w:val="en-US"/>
        </w:rPr>
        <w:t>SO</w:t>
      </w:r>
      <w:r w:rsidRPr="00042781">
        <w:rPr>
          <w:vertAlign w:val="subscript"/>
        </w:rPr>
        <w:t>4</w:t>
      </w:r>
      <w:r w:rsidRPr="00042781">
        <w:t>→</w:t>
      </w:r>
      <w:r>
        <w:rPr>
          <w:lang w:val="en-US"/>
        </w:rPr>
        <w:t>NaCl</w:t>
      </w:r>
      <w:r w:rsidRPr="00042781">
        <w:t>. 3.</w:t>
      </w:r>
      <w:r w:rsidRPr="00170B93">
        <w:rPr>
          <w:lang w:val="en-US"/>
        </w:rPr>
        <w:t>S</w:t>
      </w:r>
      <w:r w:rsidRPr="00042781">
        <w:t>→</w:t>
      </w:r>
      <w:r w:rsidRPr="00170B93">
        <w:rPr>
          <w:lang w:val="en-US"/>
        </w:rPr>
        <w:t>S</w:t>
      </w:r>
      <w:r>
        <w:t>О</w:t>
      </w:r>
      <w:r w:rsidRPr="00042781">
        <w:rPr>
          <w:vertAlign w:val="subscript"/>
        </w:rPr>
        <w:t>2</w:t>
      </w:r>
      <w:r w:rsidRPr="00042781">
        <w:t>→</w:t>
      </w:r>
      <w:r w:rsidRPr="00170B93">
        <w:rPr>
          <w:lang w:val="en-US"/>
        </w:rPr>
        <w:t>H</w:t>
      </w:r>
      <w:r w:rsidRPr="00042781">
        <w:rPr>
          <w:vertAlign w:val="subscript"/>
        </w:rPr>
        <w:t>2</w:t>
      </w:r>
      <w:r w:rsidRPr="00170B93">
        <w:rPr>
          <w:lang w:val="en-US"/>
        </w:rPr>
        <w:t>SO</w:t>
      </w:r>
      <w:r w:rsidRPr="00042781">
        <w:rPr>
          <w:vertAlign w:val="subscript"/>
        </w:rPr>
        <w:t>3</w:t>
      </w:r>
      <w:r w:rsidRPr="00042781">
        <w:t>→</w:t>
      </w:r>
      <w:r w:rsidRPr="00170B93">
        <w:rPr>
          <w:lang w:val="en-US"/>
        </w:rPr>
        <w:t>H</w:t>
      </w:r>
      <w:r w:rsidRPr="00042781">
        <w:rPr>
          <w:vertAlign w:val="subscript"/>
        </w:rPr>
        <w:t>2</w:t>
      </w:r>
      <w:r w:rsidRPr="00170B93">
        <w:rPr>
          <w:lang w:val="en-US"/>
        </w:rPr>
        <w:t>SO</w:t>
      </w:r>
      <w:r w:rsidRPr="00042781">
        <w:rPr>
          <w:vertAlign w:val="subscript"/>
        </w:rPr>
        <w:t>4</w:t>
      </w:r>
      <w:r w:rsidRPr="00042781">
        <w:t>→</w:t>
      </w:r>
      <w:r w:rsidRPr="00170B93">
        <w:rPr>
          <w:lang w:val="en-US"/>
        </w:rPr>
        <w:t>Na</w:t>
      </w:r>
      <w:r w:rsidRPr="00042781">
        <w:rPr>
          <w:vertAlign w:val="subscript"/>
        </w:rPr>
        <w:t>2</w:t>
      </w:r>
      <w:r w:rsidRPr="00170B93">
        <w:rPr>
          <w:lang w:val="en-US"/>
        </w:rPr>
        <w:t>S</w:t>
      </w:r>
      <w:r>
        <w:t>О</w:t>
      </w:r>
      <w:r w:rsidRPr="00042781">
        <w:rPr>
          <w:vertAlign w:val="subscript"/>
        </w:rPr>
        <w:t>4</w:t>
      </w:r>
      <w:r w:rsidRPr="00042781">
        <w:t>→</w:t>
      </w:r>
      <w:r>
        <w:rPr>
          <w:lang w:val="en-US"/>
        </w:rPr>
        <w:t>BaSO</w:t>
      </w:r>
      <w:r w:rsidRPr="00042781">
        <w:rPr>
          <w:vertAlign w:val="subscript"/>
        </w:rPr>
        <w:t>4</w:t>
      </w:r>
      <w:r w:rsidRPr="00042781">
        <w:t xml:space="preserve">. </w:t>
      </w:r>
    </w:p>
    <w:p w:rsidR="00837B04" w:rsidRPr="00436C2B" w:rsidRDefault="00837B04" w:rsidP="00837B04">
      <w:pPr>
        <w:pStyle w:val="a3"/>
        <w:shd w:val="clear" w:color="auto" w:fill="FFFFFF"/>
        <w:spacing w:before="0" w:beforeAutospacing="0" w:after="150" w:afterAutospacing="0"/>
        <w:rPr>
          <w:lang w:val="en-US"/>
        </w:rPr>
      </w:pPr>
      <w:r w:rsidRPr="00436C2B">
        <w:rPr>
          <w:lang w:val="en-US"/>
        </w:rPr>
        <w:t xml:space="preserve">4. </w:t>
      </w:r>
      <w:r w:rsidRPr="00170B93">
        <w:rPr>
          <w:lang w:val="en-US"/>
        </w:rPr>
        <w:t>CuSO4 →CuO→CuCl2→Cu</w:t>
      </w:r>
      <w:r>
        <w:rPr>
          <w:lang w:val="en-US"/>
        </w:rPr>
        <w:t>(OH)2→Cu(OH)NO3→Cu(NO3)2.</w:t>
      </w:r>
    </w:p>
    <w:p w:rsidR="00837B04" w:rsidRPr="00436C2B" w:rsidRDefault="00837B04" w:rsidP="00837B04">
      <w:pPr>
        <w:pStyle w:val="a3"/>
        <w:shd w:val="clear" w:color="auto" w:fill="FFFFFF"/>
        <w:spacing w:before="0" w:beforeAutospacing="0" w:after="150" w:afterAutospacing="0"/>
        <w:rPr>
          <w:lang w:val="en-US"/>
        </w:rPr>
      </w:pPr>
      <w:r w:rsidRPr="00436C2B">
        <w:rPr>
          <w:lang w:val="en-US"/>
        </w:rPr>
        <w:t xml:space="preserve">5. </w:t>
      </w:r>
      <w:r w:rsidRPr="00170B93">
        <w:rPr>
          <w:lang w:val="en-US"/>
        </w:rPr>
        <w:t>Al→Al</w:t>
      </w:r>
      <w:r w:rsidRPr="00D270A7">
        <w:rPr>
          <w:vertAlign w:val="subscript"/>
          <w:lang w:val="en-US"/>
        </w:rPr>
        <w:t>2</w:t>
      </w:r>
      <w:r w:rsidRPr="00170B93">
        <w:rPr>
          <w:lang w:val="en-US"/>
        </w:rPr>
        <w:t>(SO</w:t>
      </w:r>
      <w:r w:rsidRPr="00D270A7">
        <w:rPr>
          <w:vertAlign w:val="subscript"/>
          <w:lang w:val="en-US"/>
        </w:rPr>
        <w:t>4</w:t>
      </w:r>
      <w:r w:rsidRPr="00170B93">
        <w:rPr>
          <w:lang w:val="en-US"/>
        </w:rPr>
        <w:t>)</w:t>
      </w:r>
      <w:r w:rsidRPr="00D270A7">
        <w:rPr>
          <w:vertAlign w:val="subscript"/>
          <w:lang w:val="en-US"/>
        </w:rPr>
        <w:t>3</w:t>
      </w:r>
      <w:r w:rsidRPr="00170B93">
        <w:rPr>
          <w:lang w:val="en-US"/>
        </w:rPr>
        <w:t>→</w:t>
      </w:r>
      <w:r>
        <w:rPr>
          <w:lang w:val="en-US"/>
        </w:rPr>
        <w:t>Al(OH)</w:t>
      </w:r>
      <w:r w:rsidRPr="00D270A7">
        <w:rPr>
          <w:vertAlign w:val="subscript"/>
          <w:lang w:val="en-US"/>
        </w:rPr>
        <w:t>3</w:t>
      </w:r>
      <w:r>
        <w:rPr>
          <w:lang w:val="en-US"/>
        </w:rPr>
        <w:t>→Al(OH)</w:t>
      </w:r>
      <w:r w:rsidRPr="00D270A7">
        <w:rPr>
          <w:vertAlign w:val="subscript"/>
          <w:lang w:val="en-US"/>
        </w:rPr>
        <w:t>2</w:t>
      </w:r>
      <w:r>
        <w:rPr>
          <w:lang w:val="en-US"/>
        </w:rPr>
        <w:t>Cl→AlCl</w:t>
      </w:r>
      <w:r w:rsidRPr="00D270A7">
        <w:rPr>
          <w:vertAlign w:val="subscript"/>
          <w:lang w:val="en-US"/>
        </w:rPr>
        <w:t>3</w:t>
      </w:r>
      <w:r>
        <w:rPr>
          <w:lang w:val="en-US"/>
        </w:rPr>
        <w:t xml:space="preserve">. </w:t>
      </w:r>
      <w:r w:rsidRPr="00436C2B">
        <w:rPr>
          <w:lang w:val="en-US"/>
        </w:rPr>
        <w:t>6</w:t>
      </w:r>
      <w:r w:rsidRPr="00170B93">
        <w:rPr>
          <w:lang w:val="en-US"/>
        </w:rPr>
        <w:t>Fe</w:t>
      </w:r>
      <w:r w:rsidRPr="00D270A7">
        <w:rPr>
          <w:vertAlign w:val="subscript"/>
          <w:lang w:val="en-US"/>
        </w:rPr>
        <w:t>2</w:t>
      </w:r>
      <w:r w:rsidRPr="00170B93">
        <w:rPr>
          <w:lang w:val="en-US"/>
        </w:rPr>
        <w:t>O</w:t>
      </w:r>
      <w:r w:rsidRPr="00D270A7">
        <w:rPr>
          <w:vertAlign w:val="subscript"/>
          <w:lang w:val="en-US"/>
        </w:rPr>
        <w:t>3</w:t>
      </w:r>
      <w:r w:rsidRPr="00170B93">
        <w:rPr>
          <w:lang w:val="en-US"/>
        </w:rPr>
        <w:t>→Fe→FeCl</w:t>
      </w:r>
      <w:r w:rsidRPr="00D270A7">
        <w:rPr>
          <w:vertAlign w:val="subscript"/>
          <w:lang w:val="en-US"/>
        </w:rPr>
        <w:t>2</w:t>
      </w:r>
      <w:r>
        <w:rPr>
          <w:lang w:val="en-US"/>
        </w:rPr>
        <w:t>→Fe(OH)</w:t>
      </w:r>
      <w:r w:rsidRPr="00D270A7">
        <w:rPr>
          <w:vertAlign w:val="subscript"/>
          <w:lang w:val="en-US"/>
        </w:rPr>
        <w:t>2</w:t>
      </w:r>
      <w:r>
        <w:rPr>
          <w:lang w:val="en-US"/>
        </w:rPr>
        <w:t>→Fe(OH)</w:t>
      </w:r>
      <w:r w:rsidRPr="00D270A7">
        <w:rPr>
          <w:vertAlign w:val="subscript"/>
          <w:lang w:val="en-US"/>
        </w:rPr>
        <w:t>3</w:t>
      </w:r>
      <w:r>
        <w:rPr>
          <w:lang w:val="en-US"/>
        </w:rPr>
        <w:t>→Fe</w:t>
      </w:r>
      <w:r w:rsidRPr="00D270A7">
        <w:rPr>
          <w:vertAlign w:val="subscript"/>
          <w:lang w:val="en-US"/>
        </w:rPr>
        <w:t>2</w:t>
      </w:r>
      <w:r>
        <w:rPr>
          <w:lang w:val="en-US"/>
        </w:rPr>
        <w:t>O</w:t>
      </w:r>
      <w:r w:rsidRPr="00D270A7">
        <w:rPr>
          <w:vertAlign w:val="subscript"/>
          <w:lang w:val="en-US"/>
        </w:rPr>
        <w:t>3</w:t>
      </w:r>
      <w:r>
        <w:rPr>
          <w:lang w:val="en-US"/>
        </w:rPr>
        <w:t xml:space="preserve">. </w:t>
      </w:r>
    </w:p>
    <w:p w:rsidR="00837B04" w:rsidRPr="000126B3" w:rsidRDefault="00837B04" w:rsidP="00837B04">
      <w:pPr>
        <w:spacing w:before="100" w:beforeAutospacing="1" w:after="100" w:afterAutospacing="1"/>
        <w:rPr>
          <w:rFonts w:eastAsia="Times New Roman"/>
          <w:color w:val="000000"/>
          <w:sz w:val="28"/>
          <w:szCs w:val="28"/>
          <w:shd w:val="clear" w:color="auto" w:fill="FFFFFF"/>
        </w:rPr>
      </w:pPr>
      <w:r>
        <w:rPr>
          <w:rFonts w:eastAsia="Times New Roman"/>
          <w:b/>
          <w:color w:val="000000"/>
          <w:sz w:val="28"/>
          <w:szCs w:val="28"/>
          <w:shd w:val="clear" w:color="auto" w:fill="FFFFFF"/>
        </w:rPr>
        <w:t>Решение задач</w:t>
      </w:r>
    </w:p>
    <w:p w:rsidR="00837B04" w:rsidRDefault="00837B04" w:rsidP="00837B04">
      <w:pPr>
        <w:spacing w:before="100" w:beforeAutospacing="1" w:after="100" w:afterAutospacing="1"/>
        <w:rPr>
          <w:rFonts w:eastAsia="Times New Roman"/>
          <w:color w:val="000000"/>
          <w:sz w:val="27"/>
          <w:szCs w:val="27"/>
          <w:shd w:val="clear" w:color="auto" w:fill="FFFFFF"/>
        </w:rPr>
      </w:pPr>
    </w:p>
    <w:p w:rsidR="00837B04" w:rsidRPr="00136D15" w:rsidRDefault="00837B04" w:rsidP="00837B04">
      <w:pPr>
        <w:spacing w:before="100" w:beforeAutospacing="1" w:after="100" w:afterAutospacing="1"/>
        <w:rPr>
          <w:rFonts w:eastAsia="Times New Roman"/>
          <w:color w:val="000000"/>
          <w:sz w:val="27"/>
          <w:szCs w:val="27"/>
          <w:shd w:val="clear" w:color="auto" w:fill="FFFFFF"/>
        </w:rPr>
      </w:pPr>
      <w:r>
        <w:rPr>
          <w:rFonts w:eastAsia="Times New Roman"/>
          <w:color w:val="000000"/>
          <w:sz w:val="27"/>
          <w:szCs w:val="27"/>
          <w:shd w:val="clear" w:color="auto" w:fill="FFFFFF"/>
        </w:rPr>
        <w:t>1.</w:t>
      </w:r>
      <w:r w:rsidRPr="00136D15">
        <w:rPr>
          <w:rFonts w:eastAsia="Times New Roman"/>
          <w:color w:val="000000"/>
          <w:sz w:val="27"/>
          <w:szCs w:val="27"/>
          <w:shd w:val="clear" w:color="auto" w:fill="FFFFFF"/>
        </w:rPr>
        <w:t>Сколько P</w:t>
      </w:r>
      <w:r w:rsidRPr="00136D15">
        <w:rPr>
          <w:rFonts w:eastAsia="Times New Roman"/>
          <w:color w:val="000000"/>
          <w:sz w:val="27"/>
          <w:szCs w:val="27"/>
          <w:shd w:val="clear" w:color="auto" w:fill="FFFFFF"/>
          <w:vertAlign w:val="subscript"/>
        </w:rPr>
        <w:t>2</w:t>
      </w:r>
      <w:r w:rsidRPr="00136D15">
        <w:rPr>
          <w:rFonts w:eastAsia="Times New Roman"/>
          <w:color w:val="000000"/>
          <w:sz w:val="27"/>
          <w:szCs w:val="27"/>
          <w:shd w:val="clear" w:color="auto" w:fill="FFFFFF"/>
        </w:rPr>
        <w:t>O</w:t>
      </w:r>
      <w:r w:rsidRPr="00136D15">
        <w:rPr>
          <w:rFonts w:eastAsia="Times New Roman"/>
          <w:color w:val="000000"/>
          <w:sz w:val="27"/>
          <w:szCs w:val="27"/>
          <w:shd w:val="clear" w:color="auto" w:fill="FFFFFF"/>
          <w:vertAlign w:val="subscript"/>
        </w:rPr>
        <w:t>5</w:t>
      </w:r>
      <w:r w:rsidRPr="00136D15">
        <w:rPr>
          <w:rFonts w:eastAsia="Times New Roman"/>
          <w:color w:val="000000"/>
          <w:sz w:val="27"/>
        </w:rPr>
        <w:t> </w:t>
      </w:r>
      <w:r w:rsidRPr="00136D15">
        <w:rPr>
          <w:rFonts w:eastAsia="Times New Roman"/>
          <w:color w:val="000000"/>
          <w:sz w:val="27"/>
          <w:szCs w:val="27"/>
          <w:shd w:val="clear" w:color="auto" w:fill="FFFFFF"/>
        </w:rPr>
        <w:t>необходимо для получения 392 кг фосфорной кислоты H</w:t>
      </w:r>
      <w:r w:rsidRPr="00136D15">
        <w:rPr>
          <w:rFonts w:eastAsia="Times New Roman"/>
          <w:color w:val="000000"/>
          <w:sz w:val="27"/>
          <w:szCs w:val="27"/>
          <w:shd w:val="clear" w:color="auto" w:fill="FFFFFF"/>
          <w:vertAlign w:val="subscript"/>
        </w:rPr>
        <w:t>3</w:t>
      </w:r>
      <w:r w:rsidRPr="00136D15">
        <w:rPr>
          <w:rFonts w:eastAsia="Times New Roman"/>
          <w:color w:val="000000"/>
          <w:sz w:val="27"/>
          <w:szCs w:val="27"/>
          <w:shd w:val="clear" w:color="auto" w:fill="FFFFFF"/>
        </w:rPr>
        <w:t>PO</w:t>
      </w:r>
      <w:r w:rsidRPr="00136D15">
        <w:rPr>
          <w:rFonts w:eastAsia="Times New Roman"/>
          <w:color w:val="000000"/>
          <w:sz w:val="27"/>
          <w:szCs w:val="27"/>
          <w:shd w:val="clear" w:color="auto" w:fill="FFFFFF"/>
          <w:vertAlign w:val="subscript"/>
        </w:rPr>
        <w:t>4</w:t>
      </w:r>
      <w:r w:rsidRPr="00136D15">
        <w:rPr>
          <w:rFonts w:eastAsia="Times New Roman"/>
          <w:color w:val="000000"/>
          <w:sz w:val="27"/>
        </w:rPr>
        <w:t> </w:t>
      </w:r>
      <w:r w:rsidRPr="00136D15">
        <w:rPr>
          <w:rFonts w:eastAsia="Times New Roman"/>
          <w:color w:val="000000"/>
          <w:sz w:val="27"/>
          <w:szCs w:val="27"/>
          <w:shd w:val="clear" w:color="auto" w:fill="FFFFFF"/>
        </w:rPr>
        <w:t>?</w:t>
      </w:r>
    </w:p>
    <w:p w:rsidR="00837B04" w:rsidRPr="00A4266F" w:rsidRDefault="00837B04" w:rsidP="00837B04">
      <w:pPr>
        <w:rPr>
          <w:sz w:val="28"/>
          <w:szCs w:val="28"/>
        </w:rPr>
      </w:pPr>
      <w:r w:rsidRPr="00A4266F">
        <w:rPr>
          <w:rFonts w:eastAsia="Times New Roman"/>
          <w:sz w:val="27"/>
          <w:szCs w:val="27"/>
        </w:rPr>
        <w:t>2.К раствору, содержащему 1,96 г фосфорной кислоты H</w:t>
      </w:r>
      <w:r w:rsidRPr="00A4266F">
        <w:rPr>
          <w:rFonts w:eastAsia="Times New Roman"/>
          <w:sz w:val="27"/>
          <w:szCs w:val="27"/>
          <w:vertAlign w:val="subscript"/>
        </w:rPr>
        <w:t>3</w:t>
      </w:r>
      <w:r w:rsidRPr="00A4266F">
        <w:rPr>
          <w:rFonts w:eastAsia="Times New Roman"/>
          <w:sz w:val="27"/>
          <w:szCs w:val="27"/>
        </w:rPr>
        <w:t>PO</w:t>
      </w:r>
      <w:r w:rsidRPr="00A4266F">
        <w:rPr>
          <w:rFonts w:eastAsia="Times New Roman"/>
          <w:sz w:val="27"/>
          <w:szCs w:val="27"/>
          <w:vertAlign w:val="subscript"/>
        </w:rPr>
        <w:t>4</w:t>
      </w:r>
      <w:r w:rsidRPr="00A4266F">
        <w:rPr>
          <w:rFonts w:eastAsia="Times New Roman"/>
          <w:sz w:val="27"/>
          <w:szCs w:val="27"/>
        </w:rPr>
        <w:t>, прибавили раствор, содержащий 2,8 г гидроксида калия KOH. Какие соли и в каком количестве образовались в результате реакции нейтрализации</w:t>
      </w:r>
    </w:p>
    <w:p w:rsidR="00837B04" w:rsidRDefault="00837B04" w:rsidP="00837B04">
      <w:pPr>
        <w:rPr>
          <w:b/>
        </w:rPr>
      </w:pPr>
      <w:r>
        <w:rPr>
          <w:b/>
        </w:rPr>
        <w:t>Критерии оценки:</w:t>
      </w:r>
    </w:p>
    <w:p w:rsidR="00837B04" w:rsidRDefault="00837B04" w:rsidP="00837B04">
      <w:pPr>
        <w:ind w:left="360"/>
        <w:rPr>
          <w:i/>
        </w:rPr>
      </w:pPr>
    </w:p>
    <w:p w:rsidR="00837B04" w:rsidRDefault="00837B04" w:rsidP="00837B04">
      <w:pPr>
        <w:keepNext/>
        <w:suppressLineNumbers/>
        <w:suppressAutoHyphens/>
      </w:pPr>
    </w:p>
    <w:tbl>
      <w:tblPr>
        <w:tblW w:w="8679" w:type="dxa"/>
        <w:jc w:val="center"/>
        <w:tblInd w:w="-79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3783"/>
        <w:gridCol w:w="1640"/>
        <w:gridCol w:w="3256"/>
      </w:tblGrid>
      <w:tr w:rsidR="00837B04" w:rsidRPr="00DF2D15" w:rsidTr="005F2108">
        <w:trPr>
          <w:trHeight w:val="20"/>
          <w:jc w:val="center"/>
        </w:trPr>
        <w:tc>
          <w:tcPr>
            <w:tcW w:w="3783" w:type="dxa"/>
            <w:vMerge w:val="restart"/>
            <w:shd w:val="clear" w:color="auto" w:fill="auto"/>
            <w:noWrap/>
            <w:vAlign w:val="center"/>
          </w:tcPr>
          <w:p w:rsidR="00837B04" w:rsidRPr="00236310" w:rsidRDefault="00837B04" w:rsidP="005F2108">
            <w:pPr>
              <w:jc w:val="center"/>
              <w:rPr>
                <w:b/>
              </w:rPr>
            </w:pPr>
            <w:r w:rsidRPr="00236310">
              <w:rPr>
                <w:b/>
              </w:rPr>
              <w:t>Процент результативности (правильных ответов)</w:t>
            </w:r>
          </w:p>
        </w:tc>
        <w:tc>
          <w:tcPr>
            <w:tcW w:w="4896" w:type="dxa"/>
            <w:gridSpan w:val="2"/>
            <w:vAlign w:val="center"/>
          </w:tcPr>
          <w:p w:rsidR="00837B04" w:rsidRPr="00236310" w:rsidRDefault="00837B04" w:rsidP="005F2108">
            <w:pPr>
              <w:jc w:val="center"/>
              <w:rPr>
                <w:b/>
              </w:rPr>
            </w:pPr>
            <w:r w:rsidRPr="00236310">
              <w:rPr>
                <w:b/>
              </w:rPr>
              <w:t>Качественная оценка индивидуальных образовательных достижений</w:t>
            </w:r>
          </w:p>
        </w:tc>
      </w:tr>
      <w:tr w:rsidR="00837B04" w:rsidRPr="00DF2D15" w:rsidTr="005F2108">
        <w:trPr>
          <w:trHeight w:val="20"/>
          <w:jc w:val="center"/>
        </w:trPr>
        <w:tc>
          <w:tcPr>
            <w:tcW w:w="3783" w:type="dxa"/>
            <w:vMerge/>
            <w:shd w:val="clear" w:color="auto" w:fill="auto"/>
            <w:noWrap/>
            <w:vAlign w:val="center"/>
          </w:tcPr>
          <w:p w:rsidR="00837B04" w:rsidRPr="00236310" w:rsidRDefault="00837B04" w:rsidP="005F2108">
            <w:pPr>
              <w:jc w:val="center"/>
              <w:rPr>
                <w:b/>
              </w:rPr>
            </w:pPr>
          </w:p>
        </w:tc>
        <w:tc>
          <w:tcPr>
            <w:tcW w:w="1640" w:type="dxa"/>
            <w:vAlign w:val="center"/>
          </w:tcPr>
          <w:p w:rsidR="00837B04" w:rsidRPr="00236310" w:rsidRDefault="00837B04" w:rsidP="005F2108">
            <w:pPr>
              <w:jc w:val="center"/>
              <w:rPr>
                <w:b/>
              </w:rPr>
            </w:pPr>
            <w:r w:rsidRPr="00236310">
              <w:rPr>
                <w:b/>
              </w:rPr>
              <w:t>балл (отметка)</w:t>
            </w:r>
          </w:p>
        </w:tc>
        <w:tc>
          <w:tcPr>
            <w:tcW w:w="3256" w:type="dxa"/>
            <w:vAlign w:val="center"/>
          </w:tcPr>
          <w:p w:rsidR="00837B04" w:rsidRPr="00236310" w:rsidRDefault="00837B04" w:rsidP="005F2108">
            <w:pPr>
              <w:jc w:val="center"/>
              <w:rPr>
                <w:b/>
              </w:rPr>
            </w:pPr>
            <w:r w:rsidRPr="00236310">
              <w:rPr>
                <w:b/>
              </w:rPr>
              <w:t>вербальный аналог</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 xml:space="preserve">работа выполняется без каких – либо ошибок </w:t>
            </w:r>
          </w:p>
        </w:tc>
        <w:tc>
          <w:tcPr>
            <w:tcW w:w="1640" w:type="dxa"/>
            <w:vAlign w:val="center"/>
          </w:tcPr>
          <w:p w:rsidR="00837B04" w:rsidRPr="00236310" w:rsidRDefault="00837B04" w:rsidP="005F2108">
            <w:pPr>
              <w:jc w:val="center"/>
            </w:pPr>
            <w:r w:rsidRPr="00236310">
              <w:t>5</w:t>
            </w:r>
          </w:p>
        </w:tc>
        <w:tc>
          <w:tcPr>
            <w:tcW w:w="3256" w:type="dxa"/>
            <w:vAlign w:val="center"/>
          </w:tcPr>
          <w:p w:rsidR="00837B04" w:rsidRPr="00236310" w:rsidRDefault="00837B04" w:rsidP="005F2108">
            <w:pPr>
              <w:jc w:val="center"/>
            </w:pPr>
            <w:r w:rsidRPr="00236310">
              <w:t>отлично</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работа имеет незначительное отклонение от нормы, студент может устранить допущенные ошибки</w:t>
            </w:r>
          </w:p>
        </w:tc>
        <w:tc>
          <w:tcPr>
            <w:tcW w:w="1640" w:type="dxa"/>
            <w:vAlign w:val="center"/>
          </w:tcPr>
          <w:p w:rsidR="00837B04" w:rsidRPr="00236310" w:rsidRDefault="00837B04" w:rsidP="005F2108">
            <w:pPr>
              <w:jc w:val="center"/>
            </w:pPr>
            <w:r w:rsidRPr="00236310">
              <w:t>4</w:t>
            </w:r>
          </w:p>
        </w:tc>
        <w:tc>
          <w:tcPr>
            <w:tcW w:w="3256" w:type="dxa"/>
            <w:vAlign w:val="center"/>
          </w:tcPr>
          <w:p w:rsidR="00837B04" w:rsidRPr="00236310" w:rsidRDefault="00837B04" w:rsidP="005F2108">
            <w:pPr>
              <w:jc w:val="center"/>
            </w:pPr>
            <w:r w:rsidRPr="00236310">
              <w:t>хорошо</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работа имеет существенные недостатки, неподдающиеся исправлению.</w:t>
            </w:r>
          </w:p>
        </w:tc>
        <w:tc>
          <w:tcPr>
            <w:tcW w:w="1640" w:type="dxa"/>
            <w:vAlign w:val="center"/>
          </w:tcPr>
          <w:p w:rsidR="00837B04" w:rsidRPr="00236310" w:rsidRDefault="00837B04" w:rsidP="005F2108">
            <w:pPr>
              <w:jc w:val="center"/>
            </w:pPr>
            <w:r w:rsidRPr="00236310">
              <w:t>3</w:t>
            </w:r>
          </w:p>
        </w:tc>
        <w:tc>
          <w:tcPr>
            <w:tcW w:w="3256" w:type="dxa"/>
            <w:vAlign w:val="center"/>
          </w:tcPr>
          <w:p w:rsidR="00837B04" w:rsidRPr="00236310" w:rsidRDefault="00837B04" w:rsidP="005F2108">
            <w:pPr>
              <w:jc w:val="center"/>
            </w:pPr>
            <w:r w:rsidRPr="00236310">
              <w:t>удовлетворительно</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 xml:space="preserve">работа полностью не соответствует норме, ошибки не подлежат </w:t>
            </w:r>
            <w:r w:rsidRPr="00236310">
              <w:lastRenderedPageBreak/>
              <w:t>исправлению</w:t>
            </w:r>
          </w:p>
        </w:tc>
        <w:tc>
          <w:tcPr>
            <w:tcW w:w="1640" w:type="dxa"/>
            <w:vAlign w:val="center"/>
          </w:tcPr>
          <w:p w:rsidR="00837B04" w:rsidRPr="00236310" w:rsidRDefault="00837B04" w:rsidP="005F2108">
            <w:pPr>
              <w:jc w:val="center"/>
            </w:pPr>
            <w:r w:rsidRPr="00236310">
              <w:lastRenderedPageBreak/>
              <w:t>2</w:t>
            </w:r>
          </w:p>
        </w:tc>
        <w:tc>
          <w:tcPr>
            <w:tcW w:w="3256" w:type="dxa"/>
            <w:vAlign w:val="center"/>
          </w:tcPr>
          <w:p w:rsidR="00837B04" w:rsidRPr="00236310" w:rsidRDefault="00837B04" w:rsidP="005F2108">
            <w:pPr>
              <w:jc w:val="center"/>
            </w:pPr>
            <w:r>
              <w:t>не</w:t>
            </w:r>
            <w:r w:rsidRPr="00236310">
              <w:t>удовлетворительно</w:t>
            </w:r>
          </w:p>
        </w:tc>
      </w:tr>
    </w:tbl>
    <w:p w:rsidR="00837B04" w:rsidRDefault="00837B04" w:rsidP="00837B04">
      <w:pPr>
        <w:pStyle w:val="2d"/>
        <w:ind w:left="360"/>
        <w:rPr>
          <w:sz w:val="24"/>
          <w:szCs w:val="24"/>
        </w:rPr>
      </w:pPr>
    </w:p>
    <w:p w:rsidR="00837B04" w:rsidRDefault="00837B04" w:rsidP="00837B04">
      <w:pPr>
        <w:pStyle w:val="2d"/>
        <w:ind w:left="360"/>
        <w:rPr>
          <w:sz w:val="24"/>
          <w:szCs w:val="24"/>
        </w:rPr>
      </w:pPr>
    </w:p>
    <w:p w:rsidR="00837B04" w:rsidRDefault="00837B04" w:rsidP="00837B04">
      <w:pPr>
        <w:rPr>
          <w:b/>
        </w:rPr>
      </w:pPr>
    </w:p>
    <w:p w:rsidR="00837B04" w:rsidRDefault="00837B04" w:rsidP="00837B04">
      <w:pPr>
        <w:rPr>
          <w:b/>
          <w:sz w:val="28"/>
          <w:szCs w:val="28"/>
        </w:rPr>
      </w:pPr>
      <w:r>
        <w:rPr>
          <w:b/>
          <w:sz w:val="28"/>
          <w:szCs w:val="28"/>
        </w:rPr>
        <w:t>Раздел 2</w:t>
      </w:r>
      <w:r w:rsidRPr="00624CD1">
        <w:rPr>
          <w:b/>
          <w:sz w:val="28"/>
          <w:szCs w:val="28"/>
        </w:rPr>
        <w:t>.</w:t>
      </w:r>
      <w:r>
        <w:rPr>
          <w:b/>
          <w:sz w:val="28"/>
          <w:szCs w:val="28"/>
        </w:rPr>
        <w:t xml:space="preserve"> Химические реакции.</w:t>
      </w:r>
    </w:p>
    <w:p w:rsidR="00837B04" w:rsidRPr="00624CD1" w:rsidRDefault="00837B04" w:rsidP="00837B04">
      <w:pPr>
        <w:rPr>
          <w:sz w:val="28"/>
          <w:szCs w:val="28"/>
        </w:rPr>
      </w:pPr>
    </w:p>
    <w:p w:rsidR="00837B04" w:rsidRDefault="00837B04" w:rsidP="00837B04">
      <w:pPr>
        <w:pStyle w:val="Style7"/>
        <w:widowControl/>
        <w:spacing w:line="240" w:lineRule="auto"/>
        <w:ind w:firstLine="0"/>
      </w:pPr>
      <w:r>
        <w:t>Контролируемые (проверяемые) результаты освоения</w:t>
      </w:r>
      <w:r w:rsidRPr="00856D01">
        <w:t xml:space="preserve"> общеобразовательной учебной дисциплины</w:t>
      </w:r>
      <w:r>
        <w:t>:</w:t>
      </w:r>
    </w:p>
    <w:p w:rsidR="00837B04" w:rsidRPr="009E0047" w:rsidRDefault="00837B04" w:rsidP="00960A72">
      <w:pPr>
        <w:pStyle w:val="5"/>
        <w:widowControl w:val="0"/>
        <w:numPr>
          <w:ilvl w:val="0"/>
          <w:numId w:val="547"/>
        </w:numPr>
        <w:tabs>
          <w:tab w:val="left" w:pos="668"/>
        </w:tabs>
        <w:spacing w:before="43" w:after="0"/>
        <w:ind w:right="116" w:hanging="283"/>
        <w:rPr>
          <w:rFonts w:ascii="Times New Roman" w:hAnsi="Times New Roman"/>
          <w:b/>
          <w:bCs/>
          <w:i/>
          <w:iCs/>
          <w:sz w:val="24"/>
          <w:szCs w:val="24"/>
        </w:rPr>
      </w:pPr>
      <w:r w:rsidRPr="009E0047">
        <w:rPr>
          <w:rFonts w:ascii="Times New Roman" w:hAnsi="Times New Roman"/>
          <w:color w:val="231F20"/>
          <w:sz w:val="24"/>
          <w:szCs w:val="24"/>
        </w:rPr>
        <w:t>предметны</w:t>
      </w:r>
      <w:r>
        <w:rPr>
          <w:rFonts w:ascii="Times New Roman" w:hAnsi="Times New Roman"/>
          <w:color w:val="231F20"/>
          <w:sz w:val="24"/>
          <w:szCs w:val="24"/>
        </w:rPr>
        <w:t>е</w:t>
      </w:r>
      <w:r w:rsidRPr="009E0047">
        <w:rPr>
          <w:rFonts w:ascii="Times New Roman" w:hAnsi="Times New Roman"/>
          <w:i/>
          <w:iCs/>
          <w:color w:val="231F20"/>
          <w:sz w:val="24"/>
          <w:szCs w:val="24"/>
        </w:rPr>
        <w:t>:</w:t>
      </w:r>
    </w:p>
    <w:p w:rsidR="00837B04" w:rsidRPr="009E0047" w:rsidRDefault="00837B04" w:rsidP="00960A72">
      <w:pPr>
        <w:pStyle w:val="aff9"/>
        <w:widowControl w:val="0"/>
        <w:numPr>
          <w:ilvl w:val="1"/>
          <w:numId w:val="547"/>
        </w:numPr>
        <w:tabs>
          <w:tab w:val="left" w:pos="952"/>
        </w:tabs>
        <w:ind w:left="951" w:right="112"/>
        <w:jc w:val="both"/>
        <w:rPr>
          <w:sz w:val="24"/>
          <w:szCs w:val="24"/>
        </w:rPr>
      </w:pPr>
      <w:r w:rsidRPr="009E0047">
        <w:rPr>
          <w:color w:val="231F20"/>
          <w:spacing w:val="2"/>
          <w:sz w:val="24"/>
          <w:szCs w:val="24"/>
        </w:rPr>
        <w:t>сформированность</w:t>
      </w:r>
      <w:r w:rsidRPr="009E0047">
        <w:rPr>
          <w:color w:val="231F20"/>
          <w:spacing w:val="47"/>
          <w:sz w:val="24"/>
          <w:szCs w:val="24"/>
        </w:rPr>
        <w:t xml:space="preserve"> </w:t>
      </w:r>
      <w:r w:rsidRPr="009E0047">
        <w:rPr>
          <w:color w:val="231F20"/>
          <w:spacing w:val="2"/>
          <w:sz w:val="24"/>
          <w:szCs w:val="24"/>
        </w:rPr>
        <w:t>представлений</w:t>
      </w:r>
      <w:r w:rsidRPr="009E0047">
        <w:rPr>
          <w:color w:val="231F20"/>
          <w:spacing w:val="47"/>
          <w:sz w:val="24"/>
          <w:szCs w:val="24"/>
        </w:rPr>
        <w:t xml:space="preserve"> </w:t>
      </w:r>
      <w:r w:rsidRPr="009E0047">
        <w:rPr>
          <w:color w:val="231F20"/>
          <w:sz w:val="24"/>
          <w:szCs w:val="24"/>
        </w:rPr>
        <w:t>о</w:t>
      </w:r>
      <w:r w:rsidRPr="009E0047">
        <w:rPr>
          <w:color w:val="231F20"/>
          <w:spacing w:val="47"/>
          <w:sz w:val="24"/>
          <w:szCs w:val="24"/>
        </w:rPr>
        <w:t xml:space="preserve"> </w:t>
      </w:r>
      <w:r w:rsidRPr="009E0047">
        <w:rPr>
          <w:color w:val="231F20"/>
          <w:spacing w:val="2"/>
          <w:sz w:val="24"/>
          <w:szCs w:val="24"/>
        </w:rPr>
        <w:t>месте</w:t>
      </w:r>
      <w:r w:rsidRPr="009E0047">
        <w:rPr>
          <w:color w:val="231F20"/>
          <w:spacing w:val="47"/>
          <w:sz w:val="24"/>
          <w:szCs w:val="24"/>
        </w:rPr>
        <w:t xml:space="preserve"> </w:t>
      </w:r>
      <w:r w:rsidRPr="009E0047">
        <w:rPr>
          <w:color w:val="231F20"/>
          <w:spacing w:val="2"/>
          <w:sz w:val="24"/>
          <w:szCs w:val="24"/>
        </w:rPr>
        <w:t>химии</w:t>
      </w:r>
      <w:r w:rsidRPr="009E0047">
        <w:rPr>
          <w:color w:val="231F20"/>
          <w:spacing w:val="47"/>
          <w:sz w:val="24"/>
          <w:szCs w:val="24"/>
        </w:rPr>
        <w:t xml:space="preserve"> </w:t>
      </w:r>
      <w:r w:rsidRPr="009E0047">
        <w:rPr>
          <w:color w:val="231F20"/>
          <w:sz w:val="24"/>
          <w:szCs w:val="24"/>
        </w:rPr>
        <w:t>в</w:t>
      </w:r>
      <w:r w:rsidRPr="009E0047">
        <w:rPr>
          <w:color w:val="231F20"/>
          <w:spacing w:val="47"/>
          <w:sz w:val="24"/>
          <w:szCs w:val="24"/>
        </w:rPr>
        <w:t xml:space="preserve"> </w:t>
      </w:r>
      <w:r w:rsidRPr="009E0047">
        <w:rPr>
          <w:color w:val="231F20"/>
          <w:spacing w:val="2"/>
          <w:sz w:val="24"/>
          <w:szCs w:val="24"/>
        </w:rPr>
        <w:t>современной</w:t>
      </w:r>
      <w:r w:rsidRPr="009E0047">
        <w:rPr>
          <w:color w:val="231F20"/>
          <w:spacing w:val="47"/>
          <w:sz w:val="24"/>
          <w:szCs w:val="24"/>
        </w:rPr>
        <w:t xml:space="preserve"> </w:t>
      </w:r>
      <w:r w:rsidRPr="009E0047">
        <w:rPr>
          <w:color w:val="231F20"/>
          <w:spacing w:val="3"/>
          <w:sz w:val="24"/>
          <w:szCs w:val="24"/>
        </w:rPr>
        <w:t>научной</w:t>
      </w:r>
      <w:r w:rsidRPr="009E0047">
        <w:rPr>
          <w:color w:val="231F20"/>
          <w:spacing w:val="-54"/>
          <w:sz w:val="24"/>
          <w:szCs w:val="24"/>
        </w:rPr>
        <w:t xml:space="preserve"> </w:t>
      </w:r>
      <w:r w:rsidRPr="009E0047">
        <w:rPr>
          <w:color w:val="231F20"/>
          <w:sz w:val="24"/>
          <w:szCs w:val="24"/>
        </w:rPr>
        <w:t>картине</w:t>
      </w:r>
      <w:r w:rsidRPr="009E0047">
        <w:rPr>
          <w:color w:val="231F20"/>
          <w:spacing w:val="40"/>
          <w:sz w:val="24"/>
          <w:szCs w:val="24"/>
        </w:rPr>
        <w:t xml:space="preserve"> </w:t>
      </w:r>
      <w:r w:rsidRPr="009E0047">
        <w:rPr>
          <w:color w:val="231F20"/>
          <w:sz w:val="24"/>
          <w:szCs w:val="24"/>
        </w:rPr>
        <w:t>мира;</w:t>
      </w:r>
      <w:r w:rsidRPr="009E0047">
        <w:rPr>
          <w:color w:val="231F20"/>
          <w:spacing w:val="40"/>
          <w:sz w:val="24"/>
          <w:szCs w:val="24"/>
        </w:rPr>
        <w:t xml:space="preserve"> </w:t>
      </w:r>
      <w:r w:rsidRPr="009E0047">
        <w:rPr>
          <w:color w:val="231F20"/>
          <w:sz w:val="24"/>
          <w:szCs w:val="24"/>
        </w:rPr>
        <w:t>понимание</w:t>
      </w:r>
      <w:r w:rsidRPr="009E0047">
        <w:rPr>
          <w:color w:val="231F20"/>
          <w:spacing w:val="40"/>
          <w:sz w:val="24"/>
          <w:szCs w:val="24"/>
        </w:rPr>
        <w:t xml:space="preserve"> </w:t>
      </w:r>
      <w:r w:rsidRPr="009E0047">
        <w:rPr>
          <w:color w:val="231F20"/>
          <w:sz w:val="24"/>
          <w:szCs w:val="24"/>
        </w:rPr>
        <w:t>роли</w:t>
      </w:r>
      <w:r w:rsidRPr="009E0047">
        <w:rPr>
          <w:color w:val="231F20"/>
          <w:spacing w:val="40"/>
          <w:sz w:val="24"/>
          <w:szCs w:val="24"/>
        </w:rPr>
        <w:t xml:space="preserve"> </w:t>
      </w:r>
      <w:r w:rsidRPr="009E0047">
        <w:rPr>
          <w:color w:val="231F20"/>
          <w:sz w:val="24"/>
          <w:szCs w:val="24"/>
        </w:rPr>
        <w:t>химии</w:t>
      </w:r>
      <w:r w:rsidRPr="009E0047">
        <w:rPr>
          <w:color w:val="231F20"/>
          <w:spacing w:val="40"/>
          <w:sz w:val="24"/>
          <w:szCs w:val="24"/>
        </w:rPr>
        <w:t xml:space="preserve"> </w:t>
      </w:r>
      <w:r w:rsidRPr="009E0047">
        <w:rPr>
          <w:color w:val="231F20"/>
          <w:sz w:val="24"/>
          <w:szCs w:val="24"/>
        </w:rPr>
        <w:t>в</w:t>
      </w:r>
      <w:r w:rsidRPr="009E0047">
        <w:rPr>
          <w:color w:val="231F20"/>
          <w:spacing w:val="40"/>
          <w:sz w:val="24"/>
          <w:szCs w:val="24"/>
        </w:rPr>
        <w:t xml:space="preserve"> </w:t>
      </w:r>
      <w:r w:rsidRPr="009E0047">
        <w:rPr>
          <w:color w:val="231F20"/>
          <w:sz w:val="24"/>
          <w:szCs w:val="24"/>
        </w:rPr>
        <w:t>формировании</w:t>
      </w:r>
      <w:r w:rsidRPr="009E0047">
        <w:rPr>
          <w:color w:val="231F20"/>
          <w:spacing w:val="40"/>
          <w:sz w:val="24"/>
          <w:szCs w:val="24"/>
        </w:rPr>
        <w:t xml:space="preserve"> </w:t>
      </w:r>
      <w:r w:rsidRPr="009E0047">
        <w:rPr>
          <w:color w:val="231F20"/>
          <w:sz w:val="24"/>
          <w:szCs w:val="24"/>
        </w:rPr>
        <w:t>кругозора</w:t>
      </w:r>
      <w:r w:rsidRPr="009E0047">
        <w:rPr>
          <w:color w:val="231F20"/>
          <w:spacing w:val="40"/>
          <w:sz w:val="24"/>
          <w:szCs w:val="24"/>
        </w:rPr>
        <w:t xml:space="preserve"> </w:t>
      </w:r>
      <w:r w:rsidRPr="009E0047">
        <w:rPr>
          <w:color w:val="231F20"/>
          <w:sz w:val="24"/>
          <w:szCs w:val="24"/>
        </w:rPr>
        <w:t>и</w:t>
      </w:r>
      <w:r w:rsidRPr="009E0047">
        <w:rPr>
          <w:color w:val="231F20"/>
          <w:spacing w:val="40"/>
          <w:sz w:val="24"/>
          <w:szCs w:val="24"/>
        </w:rPr>
        <w:t xml:space="preserve"> </w:t>
      </w:r>
      <w:r w:rsidRPr="009E0047">
        <w:rPr>
          <w:color w:val="231F20"/>
          <w:sz w:val="24"/>
          <w:szCs w:val="24"/>
        </w:rPr>
        <w:t>функциональной грамотности человека для решения практических</w:t>
      </w:r>
      <w:r w:rsidRPr="009E0047">
        <w:rPr>
          <w:color w:val="231F20"/>
          <w:spacing w:val="15"/>
          <w:sz w:val="24"/>
          <w:szCs w:val="24"/>
        </w:rPr>
        <w:t xml:space="preserve"> </w:t>
      </w:r>
      <w:r w:rsidRPr="009E0047">
        <w:rPr>
          <w:color w:val="231F20"/>
          <w:sz w:val="24"/>
          <w:szCs w:val="24"/>
        </w:rPr>
        <w:t>задач;</w:t>
      </w:r>
    </w:p>
    <w:p w:rsidR="00837B04" w:rsidRPr="009E0047" w:rsidRDefault="00837B04" w:rsidP="00960A72">
      <w:pPr>
        <w:pStyle w:val="aff9"/>
        <w:widowControl w:val="0"/>
        <w:numPr>
          <w:ilvl w:val="1"/>
          <w:numId w:val="547"/>
        </w:numPr>
        <w:tabs>
          <w:tab w:val="left" w:pos="952"/>
        </w:tabs>
        <w:ind w:left="951" w:right="117"/>
        <w:jc w:val="both"/>
        <w:rPr>
          <w:sz w:val="24"/>
          <w:szCs w:val="24"/>
        </w:rPr>
      </w:pPr>
      <w:r w:rsidRPr="009E0047">
        <w:rPr>
          <w:color w:val="231F20"/>
          <w:spacing w:val="-3"/>
          <w:sz w:val="24"/>
          <w:szCs w:val="24"/>
        </w:rPr>
        <w:t>владение</w:t>
      </w:r>
      <w:r w:rsidRPr="009E0047">
        <w:rPr>
          <w:color w:val="231F20"/>
          <w:spacing w:val="-24"/>
          <w:sz w:val="24"/>
          <w:szCs w:val="24"/>
        </w:rPr>
        <w:t xml:space="preserve"> </w:t>
      </w:r>
      <w:r w:rsidRPr="009E0047">
        <w:rPr>
          <w:color w:val="231F20"/>
          <w:spacing w:val="-3"/>
          <w:sz w:val="24"/>
          <w:szCs w:val="24"/>
        </w:rPr>
        <w:t>основополагающими</w:t>
      </w:r>
      <w:r w:rsidRPr="009E0047">
        <w:rPr>
          <w:color w:val="231F20"/>
          <w:spacing w:val="-24"/>
          <w:sz w:val="24"/>
          <w:szCs w:val="24"/>
        </w:rPr>
        <w:t xml:space="preserve"> </w:t>
      </w:r>
      <w:r w:rsidRPr="009E0047">
        <w:rPr>
          <w:color w:val="231F20"/>
          <w:spacing w:val="-3"/>
          <w:sz w:val="24"/>
          <w:szCs w:val="24"/>
        </w:rPr>
        <w:t>химическими</w:t>
      </w:r>
      <w:r w:rsidRPr="009E0047">
        <w:rPr>
          <w:color w:val="231F20"/>
          <w:spacing w:val="-24"/>
          <w:sz w:val="24"/>
          <w:szCs w:val="24"/>
        </w:rPr>
        <w:t xml:space="preserve"> </w:t>
      </w:r>
      <w:r w:rsidRPr="009E0047">
        <w:rPr>
          <w:color w:val="231F20"/>
          <w:spacing w:val="-3"/>
          <w:sz w:val="24"/>
          <w:szCs w:val="24"/>
        </w:rPr>
        <w:t>понятиями,</w:t>
      </w:r>
      <w:r w:rsidRPr="009E0047">
        <w:rPr>
          <w:color w:val="231F20"/>
          <w:spacing w:val="-24"/>
          <w:sz w:val="24"/>
          <w:szCs w:val="24"/>
        </w:rPr>
        <w:t xml:space="preserve"> </w:t>
      </w:r>
      <w:r w:rsidRPr="009E0047">
        <w:rPr>
          <w:color w:val="231F20"/>
          <w:spacing w:val="-3"/>
          <w:sz w:val="24"/>
          <w:szCs w:val="24"/>
        </w:rPr>
        <w:t>теориями,</w:t>
      </w:r>
      <w:r w:rsidRPr="009E0047">
        <w:rPr>
          <w:color w:val="231F20"/>
          <w:spacing w:val="-24"/>
          <w:sz w:val="24"/>
          <w:szCs w:val="24"/>
        </w:rPr>
        <w:t xml:space="preserve"> </w:t>
      </w:r>
      <w:r w:rsidRPr="009E0047">
        <w:rPr>
          <w:color w:val="231F20"/>
          <w:spacing w:val="-3"/>
          <w:sz w:val="24"/>
          <w:szCs w:val="24"/>
        </w:rPr>
        <w:t xml:space="preserve">законами </w:t>
      </w:r>
      <w:r w:rsidRPr="009E0047">
        <w:rPr>
          <w:color w:val="231F20"/>
          <w:sz w:val="24"/>
          <w:szCs w:val="24"/>
        </w:rPr>
        <w:t>и</w:t>
      </w:r>
      <w:r w:rsidRPr="009E0047">
        <w:rPr>
          <w:color w:val="231F20"/>
          <w:spacing w:val="-12"/>
          <w:sz w:val="24"/>
          <w:szCs w:val="24"/>
        </w:rPr>
        <w:t xml:space="preserve"> </w:t>
      </w:r>
      <w:r w:rsidRPr="009E0047">
        <w:rPr>
          <w:color w:val="231F20"/>
          <w:sz w:val="24"/>
          <w:szCs w:val="24"/>
        </w:rPr>
        <w:t>закономерностями;</w:t>
      </w:r>
      <w:r w:rsidRPr="009E0047">
        <w:rPr>
          <w:color w:val="231F20"/>
          <w:spacing w:val="-12"/>
          <w:sz w:val="24"/>
          <w:szCs w:val="24"/>
        </w:rPr>
        <w:t xml:space="preserve"> </w:t>
      </w:r>
      <w:r w:rsidRPr="009E0047">
        <w:rPr>
          <w:color w:val="231F20"/>
          <w:sz w:val="24"/>
          <w:szCs w:val="24"/>
        </w:rPr>
        <w:t>уверенное</w:t>
      </w:r>
      <w:r w:rsidRPr="009E0047">
        <w:rPr>
          <w:color w:val="231F20"/>
          <w:spacing w:val="-12"/>
          <w:sz w:val="24"/>
          <w:szCs w:val="24"/>
        </w:rPr>
        <w:t xml:space="preserve"> </w:t>
      </w:r>
      <w:r w:rsidRPr="009E0047">
        <w:rPr>
          <w:color w:val="231F20"/>
          <w:sz w:val="24"/>
          <w:szCs w:val="24"/>
        </w:rPr>
        <w:t>пользование</w:t>
      </w:r>
      <w:r w:rsidRPr="009E0047">
        <w:rPr>
          <w:color w:val="231F20"/>
          <w:spacing w:val="-12"/>
          <w:sz w:val="24"/>
          <w:szCs w:val="24"/>
        </w:rPr>
        <w:t xml:space="preserve"> </w:t>
      </w:r>
      <w:r w:rsidRPr="009E0047">
        <w:rPr>
          <w:color w:val="231F20"/>
          <w:sz w:val="24"/>
          <w:szCs w:val="24"/>
        </w:rPr>
        <w:t>химической</w:t>
      </w:r>
      <w:r w:rsidRPr="009E0047">
        <w:rPr>
          <w:color w:val="231F20"/>
          <w:spacing w:val="-12"/>
          <w:sz w:val="24"/>
          <w:szCs w:val="24"/>
        </w:rPr>
        <w:t xml:space="preserve"> </w:t>
      </w:r>
      <w:r w:rsidRPr="009E0047">
        <w:rPr>
          <w:color w:val="231F20"/>
          <w:sz w:val="24"/>
          <w:szCs w:val="24"/>
        </w:rPr>
        <w:t>терминологией</w:t>
      </w:r>
      <w:r w:rsidRPr="009E0047">
        <w:rPr>
          <w:color w:val="231F20"/>
          <w:spacing w:val="-12"/>
          <w:sz w:val="24"/>
          <w:szCs w:val="24"/>
        </w:rPr>
        <w:t xml:space="preserve"> </w:t>
      </w:r>
      <w:r w:rsidRPr="009E0047">
        <w:rPr>
          <w:color w:val="231F20"/>
          <w:sz w:val="24"/>
          <w:szCs w:val="24"/>
        </w:rPr>
        <w:t>и символикой;</w:t>
      </w:r>
    </w:p>
    <w:p w:rsidR="00837B04" w:rsidRPr="009E0047" w:rsidRDefault="00837B04" w:rsidP="00960A72">
      <w:pPr>
        <w:pStyle w:val="aff9"/>
        <w:widowControl w:val="0"/>
        <w:numPr>
          <w:ilvl w:val="1"/>
          <w:numId w:val="547"/>
        </w:numPr>
        <w:tabs>
          <w:tab w:val="left" w:pos="952"/>
        </w:tabs>
        <w:ind w:left="951" w:right="118"/>
        <w:jc w:val="both"/>
        <w:rPr>
          <w:sz w:val="24"/>
          <w:szCs w:val="24"/>
        </w:rPr>
      </w:pPr>
      <w:r w:rsidRPr="009E0047">
        <w:rPr>
          <w:color w:val="231F20"/>
          <w:sz w:val="24"/>
          <w:szCs w:val="24"/>
        </w:rPr>
        <w:t>владение</w:t>
      </w:r>
      <w:r w:rsidRPr="009E0047">
        <w:rPr>
          <w:color w:val="231F20"/>
          <w:spacing w:val="10"/>
          <w:sz w:val="24"/>
          <w:szCs w:val="24"/>
        </w:rPr>
        <w:t xml:space="preserve"> </w:t>
      </w:r>
      <w:r w:rsidRPr="009E0047">
        <w:rPr>
          <w:color w:val="231F20"/>
          <w:sz w:val="24"/>
          <w:szCs w:val="24"/>
        </w:rPr>
        <w:t>основными</w:t>
      </w:r>
      <w:r w:rsidRPr="009E0047">
        <w:rPr>
          <w:color w:val="231F20"/>
          <w:spacing w:val="10"/>
          <w:sz w:val="24"/>
          <w:szCs w:val="24"/>
        </w:rPr>
        <w:t xml:space="preserve"> </w:t>
      </w:r>
      <w:r w:rsidRPr="009E0047">
        <w:rPr>
          <w:color w:val="231F20"/>
          <w:sz w:val="24"/>
          <w:szCs w:val="24"/>
        </w:rPr>
        <w:t>методами</w:t>
      </w:r>
      <w:r w:rsidRPr="009E0047">
        <w:rPr>
          <w:color w:val="231F20"/>
          <w:spacing w:val="10"/>
          <w:sz w:val="24"/>
          <w:szCs w:val="24"/>
        </w:rPr>
        <w:t xml:space="preserve"> </w:t>
      </w:r>
      <w:r w:rsidRPr="009E0047">
        <w:rPr>
          <w:color w:val="231F20"/>
          <w:sz w:val="24"/>
          <w:szCs w:val="24"/>
        </w:rPr>
        <w:t>научного</w:t>
      </w:r>
      <w:r w:rsidRPr="009E0047">
        <w:rPr>
          <w:color w:val="231F20"/>
          <w:spacing w:val="10"/>
          <w:sz w:val="24"/>
          <w:szCs w:val="24"/>
        </w:rPr>
        <w:t xml:space="preserve"> </w:t>
      </w:r>
      <w:r w:rsidRPr="009E0047">
        <w:rPr>
          <w:color w:val="231F20"/>
          <w:sz w:val="24"/>
          <w:szCs w:val="24"/>
        </w:rPr>
        <w:t>познания,</w:t>
      </w:r>
      <w:r w:rsidRPr="009E0047">
        <w:rPr>
          <w:color w:val="231F20"/>
          <w:spacing w:val="10"/>
          <w:sz w:val="24"/>
          <w:szCs w:val="24"/>
        </w:rPr>
        <w:t xml:space="preserve"> </w:t>
      </w:r>
      <w:r w:rsidRPr="009E0047">
        <w:rPr>
          <w:color w:val="231F20"/>
          <w:sz w:val="24"/>
          <w:szCs w:val="24"/>
        </w:rPr>
        <w:t>используемыми</w:t>
      </w:r>
      <w:r w:rsidRPr="009E0047">
        <w:rPr>
          <w:color w:val="231F20"/>
          <w:spacing w:val="10"/>
          <w:sz w:val="24"/>
          <w:szCs w:val="24"/>
        </w:rPr>
        <w:t xml:space="preserve"> </w:t>
      </w:r>
      <w:r w:rsidRPr="009E0047">
        <w:rPr>
          <w:color w:val="231F20"/>
          <w:sz w:val="24"/>
          <w:szCs w:val="24"/>
        </w:rPr>
        <w:t>в</w:t>
      </w:r>
      <w:r w:rsidRPr="009E0047">
        <w:rPr>
          <w:color w:val="231F20"/>
          <w:spacing w:val="10"/>
          <w:sz w:val="24"/>
          <w:szCs w:val="24"/>
        </w:rPr>
        <w:t xml:space="preserve"> </w:t>
      </w:r>
      <w:r w:rsidRPr="009E0047">
        <w:rPr>
          <w:color w:val="231F20"/>
          <w:sz w:val="24"/>
          <w:szCs w:val="24"/>
        </w:rPr>
        <w:t>химии:</w:t>
      </w:r>
      <w:r w:rsidRPr="009E0047">
        <w:rPr>
          <w:color w:val="231F20"/>
          <w:spacing w:val="-57"/>
          <w:sz w:val="24"/>
          <w:szCs w:val="24"/>
        </w:rPr>
        <w:t xml:space="preserve"> </w:t>
      </w:r>
      <w:r w:rsidRPr="009E0047">
        <w:rPr>
          <w:color w:val="231F20"/>
          <w:spacing w:val="-3"/>
          <w:sz w:val="24"/>
          <w:szCs w:val="24"/>
        </w:rPr>
        <w:t>наблюдением,</w:t>
      </w:r>
      <w:r w:rsidRPr="009E0047">
        <w:rPr>
          <w:color w:val="231F20"/>
          <w:spacing w:val="20"/>
          <w:sz w:val="24"/>
          <w:szCs w:val="24"/>
        </w:rPr>
        <w:t xml:space="preserve"> </w:t>
      </w:r>
      <w:r w:rsidRPr="009E0047">
        <w:rPr>
          <w:color w:val="231F20"/>
          <w:spacing w:val="-3"/>
          <w:sz w:val="24"/>
          <w:szCs w:val="24"/>
        </w:rPr>
        <w:t>описанием,</w:t>
      </w:r>
      <w:r w:rsidRPr="009E0047">
        <w:rPr>
          <w:color w:val="231F20"/>
          <w:spacing w:val="20"/>
          <w:sz w:val="24"/>
          <w:szCs w:val="24"/>
        </w:rPr>
        <w:t xml:space="preserve"> </w:t>
      </w:r>
      <w:r w:rsidRPr="009E0047">
        <w:rPr>
          <w:color w:val="231F20"/>
          <w:spacing w:val="-3"/>
          <w:sz w:val="24"/>
          <w:szCs w:val="24"/>
        </w:rPr>
        <w:t>измерением,</w:t>
      </w:r>
      <w:r w:rsidRPr="009E0047">
        <w:rPr>
          <w:color w:val="231F20"/>
          <w:spacing w:val="20"/>
          <w:sz w:val="24"/>
          <w:szCs w:val="24"/>
        </w:rPr>
        <w:t xml:space="preserve"> </w:t>
      </w:r>
      <w:r w:rsidRPr="009E0047">
        <w:rPr>
          <w:color w:val="231F20"/>
          <w:spacing w:val="-3"/>
          <w:sz w:val="24"/>
          <w:szCs w:val="24"/>
        </w:rPr>
        <w:t>экспериментом;</w:t>
      </w:r>
      <w:r w:rsidRPr="009E0047">
        <w:rPr>
          <w:color w:val="231F20"/>
          <w:spacing w:val="20"/>
          <w:sz w:val="24"/>
          <w:szCs w:val="24"/>
        </w:rPr>
        <w:t xml:space="preserve"> </w:t>
      </w:r>
      <w:r w:rsidRPr="009E0047">
        <w:rPr>
          <w:color w:val="231F20"/>
          <w:spacing w:val="-3"/>
          <w:sz w:val="24"/>
          <w:szCs w:val="24"/>
        </w:rPr>
        <w:t>умение</w:t>
      </w:r>
      <w:r w:rsidRPr="009E0047">
        <w:rPr>
          <w:color w:val="231F20"/>
          <w:spacing w:val="20"/>
          <w:sz w:val="24"/>
          <w:szCs w:val="24"/>
        </w:rPr>
        <w:t xml:space="preserve"> </w:t>
      </w:r>
      <w:r w:rsidRPr="009E0047">
        <w:rPr>
          <w:color w:val="231F20"/>
          <w:spacing w:val="-3"/>
          <w:sz w:val="24"/>
          <w:szCs w:val="24"/>
        </w:rPr>
        <w:t>обрабатывать,</w:t>
      </w:r>
      <w:r w:rsidRPr="009E0047">
        <w:rPr>
          <w:color w:val="231F20"/>
          <w:spacing w:val="-41"/>
          <w:sz w:val="24"/>
          <w:szCs w:val="24"/>
        </w:rPr>
        <w:t xml:space="preserve"> </w:t>
      </w:r>
      <w:r w:rsidRPr="009E0047">
        <w:rPr>
          <w:color w:val="231F20"/>
          <w:sz w:val="24"/>
          <w:szCs w:val="24"/>
        </w:rPr>
        <w:t>объяснять</w:t>
      </w:r>
      <w:r w:rsidRPr="009E0047">
        <w:rPr>
          <w:color w:val="231F20"/>
          <w:spacing w:val="33"/>
          <w:sz w:val="24"/>
          <w:szCs w:val="24"/>
        </w:rPr>
        <w:t xml:space="preserve"> </w:t>
      </w:r>
      <w:r w:rsidRPr="009E0047">
        <w:rPr>
          <w:color w:val="231F20"/>
          <w:sz w:val="24"/>
          <w:szCs w:val="24"/>
        </w:rPr>
        <w:t>результаты</w:t>
      </w:r>
      <w:r w:rsidRPr="009E0047">
        <w:rPr>
          <w:color w:val="231F20"/>
          <w:spacing w:val="33"/>
          <w:sz w:val="24"/>
          <w:szCs w:val="24"/>
        </w:rPr>
        <w:t xml:space="preserve"> </w:t>
      </w:r>
      <w:r w:rsidRPr="009E0047">
        <w:rPr>
          <w:color w:val="231F20"/>
          <w:sz w:val="24"/>
          <w:szCs w:val="24"/>
        </w:rPr>
        <w:t>проведенных</w:t>
      </w:r>
      <w:r w:rsidRPr="009E0047">
        <w:rPr>
          <w:color w:val="231F20"/>
          <w:spacing w:val="33"/>
          <w:sz w:val="24"/>
          <w:szCs w:val="24"/>
        </w:rPr>
        <w:t xml:space="preserve"> </w:t>
      </w:r>
      <w:r w:rsidRPr="009E0047">
        <w:rPr>
          <w:color w:val="231F20"/>
          <w:sz w:val="24"/>
          <w:szCs w:val="24"/>
        </w:rPr>
        <w:t>опытов</w:t>
      </w:r>
      <w:r w:rsidRPr="009E0047">
        <w:rPr>
          <w:color w:val="231F20"/>
          <w:spacing w:val="33"/>
          <w:sz w:val="24"/>
          <w:szCs w:val="24"/>
        </w:rPr>
        <w:t xml:space="preserve"> </w:t>
      </w:r>
      <w:r w:rsidRPr="009E0047">
        <w:rPr>
          <w:color w:val="231F20"/>
          <w:sz w:val="24"/>
          <w:szCs w:val="24"/>
        </w:rPr>
        <w:t>и</w:t>
      </w:r>
      <w:r w:rsidRPr="009E0047">
        <w:rPr>
          <w:color w:val="231F20"/>
          <w:spacing w:val="33"/>
          <w:sz w:val="24"/>
          <w:szCs w:val="24"/>
        </w:rPr>
        <w:t xml:space="preserve"> </w:t>
      </w:r>
      <w:r w:rsidRPr="009E0047">
        <w:rPr>
          <w:color w:val="231F20"/>
          <w:sz w:val="24"/>
          <w:szCs w:val="24"/>
        </w:rPr>
        <w:t>делать</w:t>
      </w:r>
      <w:r w:rsidRPr="009E0047">
        <w:rPr>
          <w:color w:val="231F20"/>
          <w:spacing w:val="33"/>
          <w:sz w:val="24"/>
          <w:szCs w:val="24"/>
        </w:rPr>
        <w:t xml:space="preserve"> </w:t>
      </w:r>
      <w:r w:rsidRPr="009E0047">
        <w:rPr>
          <w:color w:val="231F20"/>
          <w:sz w:val="24"/>
          <w:szCs w:val="24"/>
        </w:rPr>
        <w:t>выводы;</w:t>
      </w:r>
      <w:r w:rsidRPr="009E0047">
        <w:rPr>
          <w:color w:val="231F20"/>
          <w:spacing w:val="33"/>
          <w:sz w:val="24"/>
          <w:szCs w:val="24"/>
        </w:rPr>
        <w:t xml:space="preserve"> </w:t>
      </w:r>
      <w:r w:rsidRPr="009E0047">
        <w:rPr>
          <w:color w:val="231F20"/>
          <w:sz w:val="24"/>
          <w:szCs w:val="24"/>
        </w:rPr>
        <w:t>готовность</w:t>
      </w:r>
      <w:r w:rsidRPr="009E0047">
        <w:rPr>
          <w:color w:val="231F20"/>
          <w:spacing w:val="33"/>
          <w:sz w:val="24"/>
          <w:szCs w:val="24"/>
        </w:rPr>
        <w:t xml:space="preserve"> </w:t>
      </w:r>
      <w:r w:rsidRPr="009E0047">
        <w:rPr>
          <w:color w:val="231F20"/>
          <w:sz w:val="24"/>
          <w:szCs w:val="24"/>
        </w:rPr>
        <w:t>и</w:t>
      </w:r>
      <w:r w:rsidRPr="009E0047">
        <w:rPr>
          <w:color w:val="231F20"/>
          <w:spacing w:val="-52"/>
          <w:sz w:val="24"/>
          <w:szCs w:val="24"/>
        </w:rPr>
        <w:t xml:space="preserve"> </w:t>
      </w:r>
      <w:r w:rsidRPr="009E0047">
        <w:rPr>
          <w:color w:val="231F20"/>
          <w:sz w:val="24"/>
          <w:szCs w:val="24"/>
        </w:rPr>
        <w:t>способность применять методы познания при решении практических</w:t>
      </w:r>
      <w:r w:rsidRPr="009E0047">
        <w:rPr>
          <w:color w:val="231F20"/>
          <w:spacing w:val="34"/>
          <w:sz w:val="24"/>
          <w:szCs w:val="24"/>
        </w:rPr>
        <w:t xml:space="preserve"> </w:t>
      </w:r>
      <w:r w:rsidRPr="009E0047">
        <w:rPr>
          <w:color w:val="231F20"/>
          <w:sz w:val="24"/>
          <w:szCs w:val="24"/>
        </w:rPr>
        <w:t>задач;</w:t>
      </w:r>
    </w:p>
    <w:p w:rsidR="00837B04" w:rsidRPr="0035460D" w:rsidRDefault="00837B04" w:rsidP="00960A72">
      <w:pPr>
        <w:pStyle w:val="aff9"/>
        <w:widowControl w:val="0"/>
        <w:numPr>
          <w:ilvl w:val="1"/>
          <w:numId w:val="547"/>
        </w:numPr>
        <w:tabs>
          <w:tab w:val="left" w:pos="952"/>
        </w:tabs>
        <w:ind w:left="951" w:right="114"/>
        <w:jc w:val="both"/>
        <w:rPr>
          <w:sz w:val="24"/>
          <w:szCs w:val="24"/>
        </w:rPr>
      </w:pPr>
      <w:r w:rsidRPr="009E0047">
        <w:rPr>
          <w:color w:val="231F20"/>
          <w:sz w:val="24"/>
          <w:szCs w:val="24"/>
        </w:rPr>
        <w:t>сформированность умения давать количественные оценки и производить</w:t>
      </w:r>
      <w:r w:rsidRPr="009E0047">
        <w:rPr>
          <w:color w:val="231F20"/>
          <w:spacing w:val="20"/>
          <w:sz w:val="24"/>
          <w:szCs w:val="24"/>
        </w:rPr>
        <w:t xml:space="preserve"> </w:t>
      </w:r>
      <w:r w:rsidRPr="009E0047">
        <w:rPr>
          <w:color w:val="231F20"/>
          <w:sz w:val="24"/>
          <w:szCs w:val="24"/>
        </w:rPr>
        <w:t>расчеты по химическим формулам и</w:t>
      </w:r>
      <w:r w:rsidRPr="009E0047">
        <w:rPr>
          <w:color w:val="231F20"/>
          <w:spacing w:val="3"/>
          <w:sz w:val="24"/>
          <w:szCs w:val="24"/>
        </w:rPr>
        <w:t xml:space="preserve"> </w:t>
      </w:r>
      <w:r w:rsidRPr="009E0047">
        <w:rPr>
          <w:color w:val="231F20"/>
          <w:sz w:val="24"/>
          <w:szCs w:val="24"/>
        </w:rPr>
        <w:t>уравнениям;</w:t>
      </w:r>
    </w:p>
    <w:p w:rsidR="00837B04" w:rsidRPr="009E0047" w:rsidRDefault="00837B04" w:rsidP="00960A72">
      <w:pPr>
        <w:pStyle w:val="5"/>
        <w:widowControl w:val="0"/>
        <w:numPr>
          <w:ilvl w:val="0"/>
          <w:numId w:val="547"/>
        </w:numPr>
        <w:tabs>
          <w:tab w:val="left" w:pos="688"/>
        </w:tabs>
        <w:spacing w:before="88" w:after="0"/>
        <w:ind w:left="687" w:hanging="283"/>
        <w:rPr>
          <w:rFonts w:ascii="Times New Roman" w:hAnsi="Times New Roman"/>
          <w:b/>
          <w:bCs/>
          <w:i/>
          <w:iCs/>
          <w:sz w:val="24"/>
          <w:szCs w:val="24"/>
        </w:rPr>
      </w:pPr>
      <w:r w:rsidRPr="009E0047">
        <w:rPr>
          <w:rFonts w:ascii="Times New Roman" w:hAnsi="Times New Roman"/>
          <w:color w:val="231F20"/>
          <w:sz w:val="24"/>
          <w:szCs w:val="24"/>
        </w:rPr>
        <w:t>метапредметны</w:t>
      </w:r>
      <w:r>
        <w:rPr>
          <w:rFonts w:ascii="Times New Roman" w:hAnsi="Times New Roman"/>
          <w:color w:val="231F20"/>
          <w:sz w:val="24"/>
          <w:szCs w:val="24"/>
        </w:rPr>
        <w:t>е:</w:t>
      </w:r>
    </w:p>
    <w:p w:rsidR="00837B04" w:rsidRPr="009E0047" w:rsidRDefault="00837B04" w:rsidP="00960A72">
      <w:pPr>
        <w:pStyle w:val="aff9"/>
        <w:widowControl w:val="0"/>
        <w:numPr>
          <w:ilvl w:val="1"/>
          <w:numId w:val="547"/>
        </w:numPr>
        <w:tabs>
          <w:tab w:val="left" w:pos="972"/>
        </w:tabs>
        <w:ind w:right="121"/>
        <w:jc w:val="both"/>
        <w:rPr>
          <w:sz w:val="24"/>
          <w:szCs w:val="24"/>
        </w:rPr>
      </w:pPr>
      <w:r w:rsidRPr="009E0047">
        <w:rPr>
          <w:color w:val="231F20"/>
          <w:sz w:val="24"/>
          <w:szCs w:val="24"/>
        </w:rPr>
        <w:t>использование</w:t>
      </w:r>
      <w:r w:rsidRPr="009E0047">
        <w:rPr>
          <w:color w:val="231F20"/>
          <w:spacing w:val="51"/>
          <w:sz w:val="24"/>
          <w:szCs w:val="24"/>
        </w:rPr>
        <w:t xml:space="preserve"> </w:t>
      </w:r>
      <w:r w:rsidRPr="009E0047">
        <w:rPr>
          <w:color w:val="231F20"/>
          <w:sz w:val="24"/>
          <w:szCs w:val="24"/>
        </w:rPr>
        <w:t>различных</w:t>
      </w:r>
      <w:r w:rsidRPr="009E0047">
        <w:rPr>
          <w:color w:val="231F20"/>
          <w:spacing w:val="51"/>
          <w:sz w:val="24"/>
          <w:szCs w:val="24"/>
        </w:rPr>
        <w:t xml:space="preserve"> </w:t>
      </w:r>
      <w:r w:rsidRPr="009E0047">
        <w:rPr>
          <w:color w:val="231F20"/>
          <w:sz w:val="24"/>
          <w:szCs w:val="24"/>
        </w:rPr>
        <w:t>видов</w:t>
      </w:r>
      <w:r w:rsidRPr="009E0047">
        <w:rPr>
          <w:color w:val="231F20"/>
          <w:spacing w:val="51"/>
          <w:sz w:val="24"/>
          <w:szCs w:val="24"/>
        </w:rPr>
        <w:t xml:space="preserve"> </w:t>
      </w:r>
      <w:r w:rsidRPr="009E0047">
        <w:rPr>
          <w:color w:val="231F20"/>
          <w:sz w:val="24"/>
          <w:szCs w:val="24"/>
        </w:rPr>
        <w:t>познавательной</w:t>
      </w:r>
      <w:r w:rsidRPr="009E0047">
        <w:rPr>
          <w:color w:val="231F20"/>
          <w:spacing w:val="51"/>
          <w:sz w:val="24"/>
          <w:szCs w:val="24"/>
        </w:rPr>
        <w:t xml:space="preserve"> </w:t>
      </w:r>
      <w:r w:rsidRPr="009E0047">
        <w:rPr>
          <w:color w:val="231F20"/>
          <w:sz w:val="24"/>
          <w:szCs w:val="24"/>
        </w:rPr>
        <w:t>деятельности</w:t>
      </w:r>
      <w:r w:rsidRPr="009E0047">
        <w:rPr>
          <w:color w:val="231F20"/>
          <w:spacing w:val="51"/>
          <w:sz w:val="24"/>
          <w:szCs w:val="24"/>
        </w:rPr>
        <w:t xml:space="preserve"> </w:t>
      </w:r>
      <w:r w:rsidRPr="009E0047">
        <w:rPr>
          <w:color w:val="231F20"/>
          <w:sz w:val="24"/>
          <w:szCs w:val="24"/>
        </w:rPr>
        <w:t>и</w:t>
      </w:r>
      <w:r w:rsidRPr="009E0047">
        <w:rPr>
          <w:color w:val="231F20"/>
          <w:spacing w:val="51"/>
          <w:sz w:val="24"/>
          <w:szCs w:val="24"/>
        </w:rPr>
        <w:t xml:space="preserve"> </w:t>
      </w:r>
      <w:r w:rsidRPr="009E0047">
        <w:rPr>
          <w:color w:val="231F20"/>
          <w:sz w:val="24"/>
          <w:szCs w:val="24"/>
        </w:rPr>
        <w:t>основных</w:t>
      </w:r>
      <w:r w:rsidRPr="009E0047">
        <w:rPr>
          <w:color w:val="231F20"/>
          <w:spacing w:val="-55"/>
          <w:sz w:val="24"/>
          <w:szCs w:val="24"/>
        </w:rPr>
        <w:t xml:space="preserve"> </w:t>
      </w:r>
      <w:r w:rsidRPr="009E0047">
        <w:rPr>
          <w:color w:val="231F20"/>
          <w:sz w:val="24"/>
          <w:szCs w:val="24"/>
        </w:rPr>
        <w:t>интеллектуальных</w:t>
      </w:r>
      <w:r w:rsidRPr="009E0047">
        <w:rPr>
          <w:color w:val="231F20"/>
          <w:spacing w:val="30"/>
          <w:sz w:val="24"/>
          <w:szCs w:val="24"/>
        </w:rPr>
        <w:t xml:space="preserve"> </w:t>
      </w:r>
      <w:r w:rsidRPr="009E0047">
        <w:rPr>
          <w:color w:val="231F20"/>
          <w:sz w:val="24"/>
          <w:szCs w:val="24"/>
        </w:rPr>
        <w:t>операций</w:t>
      </w:r>
      <w:r w:rsidRPr="009E0047">
        <w:rPr>
          <w:color w:val="231F20"/>
          <w:spacing w:val="30"/>
          <w:sz w:val="24"/>
          <w:szCs w:val="24"/>
        </w:rPr>
        <w:t xml:space="preserve"> </w:t>
      </w:r>
      <w:r w:rsidRPr="009E0047">
        <w:rPr>
          <w:color w:val="231F20"/>
          <w:sz w:val="24"/>
          <w:szCs w:val="24"/>
        </w:rPr>
        <w:t>(постановки</w:t>
      </w:r>
      <w:r w:rsidRPr="009E0047">
        <w:rPr>
          <w:color w:val="231F20"/>
          <w:spacing w:val="30"/>
          <w:sz w:val="24"/>
          <w:szCs w:val="24"/>
        </w:rPr>
        <w:t xml:space="preserve"> </w:t>
      </w:r>
      <w:r w:rsidRPr="009E0047">
        <w:rPr>
          <w:color w:val="231F20"/>
          <w:sz w:val="24"/>
          <w:szCs w:val="24"/>
        </w:rPr>
        <w:t>задачи,</w:t>
      </w:r>
      <w:r w:rsidRPr="009E0047">
        <w:rPr>
          <w:color w:val="231F20"/>
          <w:spacing w:val="30"/>
          <w:sz w:val="24"/>
          <w:szCs w:val="24"/>
        </w:rPr>
        <w:t xml:space="preserve"> </w:t>
      </w:r>
      <w:r w:rsidRPr="009E0047">
        <w:rPr>
          <w:color w:val="231F20"/>
          <w:sz w:val="24"/>
          <w:szCs w:val="24"/>
        </w:rPr>
        <w:t xml:space="preserve">формулирования </w:t>
      </w:r>
      <w:r w:rsidRPr="009E0047">
        <w:rPr>
          <w:color w:val="231F20"/>
          <w:spacing w:val="30"/>
          <w:sz w:val="24"/>
          <w:szCs w:val="24"/>
        </w:rPr>
        <w:t xml:space="preserve"> </w:t>
      </w:r>
      <w:r w:rsidRPr="009E0047">
        <w:rPr>
          <w:color w:val="231F20"/>
          <w:spacing w:val="2"/>
          <w:sz w:val="24"/>
          <w:szCs w:val="24"/>
        </w:rPr>
        <w:t>гипо</w:t>
      </w:r>
      <w:r w:rsidRPr="009E0047">
        <w:rPr>
          <w:color w:val="231F20"/>
          <w:sz w:val="24"/>
          <w:szCs w:val="24"/>
        </w:rPr>
        <w:t>тез,</w:t>
      </w:r>
      <w:r w:rsidRPr="009E0047">
        <w:rPr>
          <w:color w:val="231F20"/>
          <w:spacing w:val="51"/>
          <w:sz w:val="24"/>
          <w:szCs w:val="24"/>
        </w:rPr>
        <w:t xml:space="preserve"> </w:t>
      </w:r>
      <w:r w:rsidRPr="009E0047">
        <w:rPr>
          <w:color w:val="231F20"/>
          <w:sz w:val="24"/>
          <w:szCs w:val="24"/>
        </w:rPr>
        <w:t>анализа</w:t>
      </w:r>
      <w:r w:rsidRPr="009E0047">
        <w:rPr>
          <w:color w:val="231F20"/>
          <w:spacing w:val="51"/>
          <w:sz w:val="24"/>
          <w:szCs w:val="24"/>
        </w:rPr>
        <w:t xml:space="preserve"> </w:t>
      </w:r>
      <w:r w:rsidRPr="009E0047">
        <w:rPr>
          <w:color w:val="231F20"/>
          <w:sz w:val="24"/>
          <w:szCs w:val="24"/>
        </w:rPr>
        <w:t>и</w:t>
      </w:r>
      <w:r w:rsidRPr="009E0047">
        <w:rPr>
          <w:color w:val="231F20"/>
          <w:spacing w:val="51"/>
          <w:sz w:val="24"/>
          <w:szCs w:val="24"/>
        </w:rPr>
        <w:t xml:space="preserve"> </w:t>
      </w:r>
      <w:r w:rsidRPr="009E0047">
        <w:rPr>
          <w:color w:val="231F20"/>
          <w:sz w:val="24"/>
          <w:szCs w:val="24"/>
        </w:rPr>
        <w:t>синтеза,</w:t>
      </w:r>
      <w:r w:rsidRPr="009E0047">
        <w:rPr>
          <w:color w:val="231F20"/>
          <w:spacing w:val="51"/>
          <w:sz w:val="24"/>
          <w:szCs w:val="24"/>
        </w:rPr>
        <w:t xml:space="preserve"> </w:t>
      </w:r>
      <w:r w:rsidRPr="009E0047">
        <w:rPr>
          <w:color w:val="231F20"/>
          <w:sz w:val="24"/>
          <w:szCs w:val="24"/>
        </w:rPr>
        <w:t>сравнения,</w:t>
      </w:r>
      <w:r w:rsidRPr="009E0047">
        <w:rPr>
          <w:color w:val="231F20"/>
          <w:spacing w:val="51"/>
          <w:sz w:val="24"/>
          <w:szCs w:val="24"/>
        </w:rPr>
        <w:t xml:space="preserve"> </w:t>
      </w:r>
      <w:r w:rsidRPr="009E0047">
        <w:rPr>
          <w:color w:val="231F20"/>
          <w:sz w:val="24"/>
          <w:szCs w:val="24"/>
        </w:rPr>
        <w:t>обобщения,</w:t>
      </w:r>
      <w:r w:rsidRPr="009E0047">
        <w:rPr>
          <w:color w:val="231F20"/>
          <w:spacing w:val="51"/>
          <w:sz w:val="24"/>
          <w:szCs w:val="24"/>
        </w:rPr>
        <w:t xml:space="preserve"> </w:t>
      </w:r>
      <w:r w:rsidRPr="009E0047">
        <w:rPr>
          <w:color w:val="231F20"/>
          <w:sz w:val="24"/>
          <w:szCs w:val="24"/>
        </w:rPr>
        <w:t>систематизации,</w:t>
      </w:r>
      <w:r w:rsidRPr="009E0047">
        <w:rPr>
          <w:color w:val="231F20"/>
          <w:spacing w:val="51"/>
          <w:sz w:val="24"/>
          <w:szCs w:val="24"/>
        </w:rPr>
        <w:t xml:space="preserve"> </w:t>
      </w:r>
      <w:r w:rsidRPr="009E0047">
        <w:rPr>
          <w:color w:val="231F20"/>
          <w:sz w:val="24"/>
          <w:szCs w:val="24"/>
        </w:rPr>
        <w:t>выявления</w:t>
      </w:r>
      <w:r w:rsidRPr="009E0047">
        <w:rPr>
          <w:color w:val="231F20"/>
          <w:spacing w:val="-55"/>
          <w:sz w:val="24"/>
          <w:szCs w:val="24"/>
        </w:rPr>
        <w:t xml:space="preserve"> </w:t>
      </w:r>
      <w:r w:rsidRPr="009E0047">
        <w:rPr>
          <w:color w:val="231F20"/>
          <w:sz w:val="24"/>
          <w:szCs w:val="24"/>
        </w:rPr>
        <w:t>причинно-следственных</w:t>
      </w:r>
      <w:r w:rsidRPr="009E0047">
        <w:rPr>
          <w:color w:val="231F20"/>
          <w:spacing w:val="13"/>
          <w:sz w:val="24"/>
          <w:szCs w:val="24"/>
        </w:rPr>
        <w:t xml:space="preserve"> </w:t>
      </w:r>
      <w:r w:rsidRPr="009E0047">
        <w:rPr>
          <w:color w:val="231F20"/>
          <w:sz w:val="24"/>
          <w:szCs w:val="24"/>
        </w:rPr>
        <w:t>связей,</w:t>
      </w:r>
      <w:r w:rsidRPr="009E0047">
        <w:rPr>
          <w:color w:val="231F20"/>
          <w:spacing w:val="13"/>
          <w:sz w:val="24"/>
          <w:szCs w:val="24"/>
        </w:rPr>
        <w:t xml:space="preserve"> </w:t>
      </w:r>
      <w:r w:rsidRPr="009E0047">
        <w:rPr>
          <w:color w:val="231F20"/>
          <w:sz w:val="24"/>
          <w:szCs w:val="24"/>
        </w:rPr>
        <w:t>поиска</w:t>
      </w:r>
      <w:r w:rsidRPr="009E0047">
        <w:rPr>
          <w:color w:val="231F20"/>
          <w:spacing w:val="13"/>
          <w:sz w:val="24"/>
          <w:szCs w:val="24"/>
        </w:rPr>
        <w:t xml:space="preserve"> </w:t>
      </w:r>
      <w:r w:rsidRPr="009E0047">
        <w:rPr>
          <w:color w:val="231F20"/>
          <w:sz w:val="24"/>
          <w:szCs w:val="24"/>
        </w:rPr>
        <w:t>аналогов,</w:t>
      </w:r>
      <w:r w:rsidRPr="009E0047">
        <w:rPr>
          <w:color w:val="231F20"/>
          <w:spacing w:val="13"/>
          <w:sz w:val="24"/>
          <w:szCs w:val="24"/>
        </w:rPr>
        <w:t xml:space="preserve"> </w:t>
      </w:r>
      <w:r w:rsidRPr="009E0047">
        <w:rPr>
          <w:color w:val="231F20"/>
          <w:sz w:val="24"/>
          <w:szCs w:val="24"/>
        </w:rPr>
        <w:t>формулирования</w:t>
      </w:r>
      <w:r w:rsidRPr="009E0047">
        <w:rPr>
          <w:color w:val="231F20"/>
          <w:spacing w:val="13"/>
          <w:sz w:val="24"/>
          <w:szCs w:val="24"/>
        </w:rPr>
        <w:t xml:space="preserve"> </w:t>
      </w:r>
      <w:r w:rsidRPr="009E0047">
        <w:rPr>
          <w:color w:val="231F20"/>
          <w:sz w:val="24"/>
          <w:szCs w:val="24"/>
        </w:rPr>
        <w:t>выводов)</w:t>
      </w:r>
      <w:r w:rsidRPr="009E0047">
        <w:rPr>
          <w:color w:val="231F20"/>
          <w:spacing w:val="-51"/>
          <w:sz w:val="24"/>
          <w:szCs w:val="24"/>
        </w:rPr>
        <w:t xml:space="preserve"> </w:t>
      </w:r>
      <w:r w:rsidRPr="009E0047">
        <w:rPr>
          <w:color w:val="231F20"/>
          <w:sz w:val="24"/>
          <w:szCs w:val="24"/>
        </w:rPr>
        <w:t>для</w:t>
      </w:r>
      <w:r w:rsidRPr="009E0047">
        <w:rPr>
          <w:color w:val="231F20"/>
          <w:spacing w:val="23"/>
          <w:sz w:val="24"/>
          <w:szCs w:val="24"/>
        </w:rPr>
        <w:t xml:space="preserve"> </w:t>
      </w:r>
      <w:r w:rsidRPr="009E0047">
        <w:rPr>
          <w:color w:val="231F20"/>
          <w:sz w:val="24"/>
          <w:szCs w:val="24"/>
        </w:rPr>
        <w:t>решения</w:t>
      </w:r>
      <w:r w:rsidRPr="009E0047">
        <w:rPr>
          <w:color w:val="231F20"/>
          <w:spacing w:val="23"/>
          <w:sz w:val="24"/>
          <w:szCs w:val="24"/>
        </w:rPr>
        <w:t xml:space="preserve"> </w:t>
      </w:r>
      <w:r w:rsidRPr="009E0047">
        <w:rPr>
          <w:color w:val="231F20"/>
          <w:sz w:val="24"/>
          <w:szCs w:val="24"/>
        </w:rPr>
        <w:t>поставленной</w:t>
      </w:r>
      <w:r w:rsidRPr="009E0047">
        <w:rPr>
          <w:color w:val="231F20"/>
          <w:spacing w:val="23"/>
          <w:sz w:val="24"/>
          <w:szCs w:val="24"/>
        </w:rPr>
        <w:t xml:space="preserve"> </w:t>
      </w:r>
      <w:r w:rsidRPr="009E0047">
        <w:rPr>
          <w:color w:val="231F20"/>
          <w:sz w:val="24"/>
          <w:szCs w:val="24"/>
        </w:rPr>
        <w:t>задачи,</w:t>
      </w:r>
      <w:r w:rsidRPr="009E0047">
        <w:rPr>
          <w:color w:val="231F20"/>
          <w:spacing w:val="23"/>
          <w:sz w:val="24"/>
          <w:szCs w:val="24"/>
        </w:rPr>
        <w:t xml:space="preserve"> </w:t>
      </w:r>
      <w:r w:rsidRPr="009E0047">
        <w:rPr>
          <w:color w:val="231F20"/>
          <w:sz w:val="24"/>
          <w:szCs w:val="24"/>
        </w:rPr>
        <w:t>применение</w:t>
      </w:r>
      <w:r w:rsidRPr="009E0047">
        <w:rPr>
          <w:color w:val="231F20"/>
          <w:spacing w:val="23"/>
          <w:sz w:val="24"/>
          <w:szCs w:val="24"/>
        </w:rPr>
        <w:t xml:space="preserve"> </w:t>
      </w:r>
      <w:r w:rsidRPr="009E0047">
        <w:rPr>
          <w:color w:val="231F20"/>
          <w:sz w:val="24"/>
          <w:szCs w:val="24"/>
        </w:rPr>
        <w:t>основных</w:t>
      </w:r>
      <w:r w:rsidRPr="009E0047">
        <w:rPr>
          <w:color w:val="231F20"/>
          <w:spacing w:val="23"/>
          <w:sz w:val="24"/>
          <w:szCs w:val="24"/>
        </w:rPr>
        <w:t xml:space="preserve"> </w:t>
      </w:r>
      <w:r w:rsidRPr="009E0047">
        <w:rPr>
          <w:color w:val="231F20"/>
          <w:sz w:val="24"/>
          <w:szCs w:val="24"/>
        </w:rPr>
        <w:t>методов</w:t>
      </w:r>
      <w:r w:rsidRPr="009E0047">
        <w:rPr>
          <w:color w:val="231F20"/>
          <w:spacing w:val="23"/>
          <w:sz w:val="24"/>
          <w:szCs w:val="24"/>
        </w:rPr>
        <w:t xml:space="preserve"> </w:t>
      </w:r>
      <w:r w:rsidRPr="009E0047">
        <w:rPr>
          <w:color w:val="231F20"/>
          <w:sz w:val="24"/>
          <w:szCs w:val="24"/>
        </w:rPr>
        <w:t>познания</w:t>
      </w:r>
      <w:r w:rsidRPr="009E0047">
        <w:rPr>
          <w:color w:val="231F20"/>
          <w:spacing w:val="-56"/>
          <w:sz w:val="24"/>
          <w:szCs w:val="24"/>
        </w:rPr>
        <w:t xml:space="preserve"> </w:t>
      </w:r>
      <w:r w:rsidRPr="009E0047">
        <w:rPr>
          <w:color w:val="231F20"/>
          <w:sz w:val="24"/>
          <w:szCs w:val="24"/>
        </w:rPr>
        <w:t>(наблюдения,</w:t>
      </w:r>
      <w:r w:rsidRPr="009E0047">
        <w:rPr>
          <w:color w:val="231F20"/>
          <w:spacing w:val="43"/>
          <w:sz w:val="24"/>
          <w:szCs w:val="24"/>
        </w:rPr>
        <w:t xml:space="preserve"> </w:t>
      </w:r>
      <w:r w:rsidRPr="009E0047">
        <w:rPr>
          <w:color w:val="231F20"/>
          <w:sz w:val="24"/>
          <w:szCs w:val="24"/>
        </w:rPr>
        <w:t>научного</w:t>
      </w:r>
      <w:r w:rsidRPr="009E0047">
        <w:rPr>
          <w:color w:val="231F20"/>
          <w:spacing w:val="43"/>
          <w:sz w:val="24"/>
          <w:szCs w:val="24"/>
        </w:rPr>
        <w:t xml:space="preserve"> </w:t>
      </w:r>
      <w:r w:rsidRPr="009E0047">
        <w:rPr>
          <w:color w:val="231F20"/>
          <w:sz w:val="24"/>
          <w:szCs w:val="24"/>
        </w:rPr>
        <w:t>эксперимента)</w:t>
      </w:r>
      <w:r w:rsidRPr="009E0047">
        <w:rPr>
          <w:color w:val="231F20"/>
          <w:spacing w:val="43"/>
          <w:sz w:val="24"/>
          <w:szCs w:val="24"/>
        </w:rPr>
        <w:t xml:space="preserve"> </w:t>
      </w:r>
      <w:r w:rsidRPr="009E0047">
        <w:rPr>
          <w:color w:val="231F20"/>
          <w:sz w:val="24"/>
          <w:szCs w:val="24"/>
        </w:rPr>
        <w:t>для</w:t>
      </w:r>
      <w:r w:rsidRPr="009E0047">
        <w:rPr>
          <w:color w:val="231F20"/>
          <w:spacing w:val="43"/>
          <w:sz w:val="24"/>
          <w:szCs w:val="24"/>
        </w:rPr>
        <w:t xml:space="preserve"> </w:t>
      </w:r>
      <w:r w:rsidRPr="009E0047">
        <w:rPr>
          <w:color w:val="231F20"/>
          <w:sz w:val="24"/>
          <w:szCs w:val="24"/>
        </w:rPr>
        <w:t>изучения</w:t>
      </w:r>
      <w:r w:rsidRPr="009E0047">
        <w:rPr>
          <w:color w:val="231F20"/>
          <w:spacing w:val="43"/>
          <w:sz w:val="24"/>
          <w:szCs w:val="24"/>
        </w:rPr>
        <w:t xml:space="preserve"> </w:t>
      </w:r>
      <w:r w:rsidRPr="009E0047">
        <w:rPr>
          <w:color w:val="231F20"/>
          <w:sz w:val="24"/>
          <w:szCs w:val="24"/>
        </w:rPr>
        <w:t>различных</w:t>
      </w:r>
      <w:r w:rsidRPr="009E0047">
        <w:rPr>
          <w:color w:val="231F20"/>
          <w:spacing w:val="43"/>
          <w:sz w:val="24"/>
          <w:szCs w:val="24"/>
        </w:rPr>
        <w:t xml:space="preserve"> </w:t>
      </w:r>
      <w:r w:rsidRPr="009E0047">
        <w:rPr>
          <w:color w:val="231F20"/>
          <w:sz w:val="24"/>
          <w:szCs w:val="24"/>
        </w:rPr>
        <w:t>сторон</w:t>
      </w:r>
      <w:r w:rsidRPr="009E0047">
        <w:rPr>
          <w:color w:val="231F20"/>
          <w:spacing w:val="43"/>
          <w:sz w:val="24"/>
          <w:szCs w:val="24"/>
        </w:rPr>
        <w:t xml:space="preserve"> </w:t>
      </w:r>
      <w:r w:rsidRPr="009E0047">
        <w:rPr>
          <w:color w:val="231F20"/>
          <w:sz w:val="24"/>
          <w:szCs w:val="24"/>
        </w:rPr>
        <w:t>химических</w:t>
      </w:r>
      <w:r w:rsidRPr="009E0047">
        <w:rPr>
          <w:color w:val="231F20"/>
          <w:spacing w:val="17"/>
          <w:sz w:val="24"/>
          <w:szCs w:val="24"/>
        </w:rPr>
        <w:t xml:space="preserve"> </w:t>
      </w:r>
      <w:r w:rsidRPr="009E0047">
        <w:rPr>
          <w:color w:val="231F20"/>
          <w:sz w:val="24"/>
          <w:szCs w:val="24"/>
        </w:rPr>
        <w:t>объектов</w:t>
      </w:r>
      <w:r w:rsidRPr="009E0047">
        <w:rPr>
          <w:color w:val="231F20"/>
          <w:spacing w:val="17"/>
          <w:sz w:val="24"/>
          <w:szCs w:val="24"/>
        </w:rPr>
        <w:t xml:space="preserve"> </w:t>
      </w:r>
      <w:r w:rsidRPr="009E0047">
        <w:rPr>
          <w:color w:val="231F20"/>
          <w:sz w:val="24"/>
          <w:szCs w:val="24"/>
        </w:rPr>
        <w:t>и</w:t>
      </w:r>
      <w:r w:rsidRPr="009E0047">
        <w:rPr>
          <w:color w:val="231F20"/>
          <w:spacing w:val="17"/>
          <w:sz w:val="24"/>
          <w:szCs w:val="24"/>
        </w:rPr>
        <w:t xml:space="preserve"> </w:t>
      </w:r>
      <w:r w:rsidRPr="009E0047">
        <w:rPr>
          <w:color w:val="231F20"/>
          <w:sz w:val="24"/>
          <w:szCs w:val="24"/>
        </w:rPr>
        <w:t>процессов,</w:t>
      </w:r>
      <w:r w:rsidRPr="009E0047">
        <w:rPr>
          <w:color w:val="231F20"/>
          <w:spacing w:val="17"/>
          <w:sz w:val="24"/>
          <w:szCs w:val="24"/>
        </w:rPr>
        <w:t xml:space="preserve"> </w:t>
      </w:r>
      <w:r w:rsidRPr="009E0047">
        <w:rPr>
          <w:color w:val="231F20"/>
          <w:sz w:val="24"/>
          <w:szCs w:val="24"/>
        </w:rPr>
        <w:t>с</w:t>
      </w:r>
      <w:r w:rsidRPr="009E0047">
        <w:rPr>
          <w:color w:val="231F20"/>
          <w:spacing w:val="17"/>
          <w:sz w:val="24"/>
          <w:szCs w:val="24"/>
        </w:rPr>
        <w:t xml:space="preserve"> </w:t>
      </w:r>
      <w:r w:rsidRPr="009E0047">
        <w:rPr>
          <w:color w:val="231F20"/>
          <w:sz w:val="24"/>
          <w:szCs w:val="24"/>
        </w:rPr>
        <w:t>которыми</w:t>
      </w:r>
      <w:r w:rsidRPr="009E0047">
        <w:rPr>
          <w:color w:val="231F20"/>
          <w:spacing w:val="17"/>
          <w:sz w:val="24"/>
          <w:szCs w:val="24"/>
        </w:rPr>
        <w:t xml:space="preserve"> </w:t>
      </w:r>
      <w:r w:rsidRPr="009E0047">
        <w:rPr>
          <w:color w:val="231F20"/>
          <w:sz w:val="24"/>
          <w:szCs w:val="24"/>
        </w:rPr>
        <w:t>возникает</w:t>
      </w:r>
      <w:r w:rsidRPr="009E0047">
        <w:rPr>
          <w:color w:val="231F20"/>
          <w:spacing w:val="17"/>
          <w:sz w:val="24"/>
          <w:szCs w:val="24"/>
        </w:rPr>
        <w:t xml:space="preserve"> </w:t>
      </w:r>
      <w:r w:rsidRPr="009E0047">
        <w:rPr>
          <w:color w:val="231F20"/>
          <w:sz w:val="24"/>
          <w:szCs w:val="24"/>
        </w:rPr>
        <w:t>необходимость</w:t>
      </w:r>
      <w:r w:rsidRPr="009E0047">
        <w:rPr>
          <w:color w:val="231F20"/>
          <w:spacing w:val="17"/>
          <w:sz w:val="24"/>
          <w:szCs w:val="24"/>
        </w:rPr>
        <w:t xml:space="preserve"> </w:t>
      </w:r>
      <w:r w:rsidRPr="009E0047">
        <w:rPr>
          <w:color w:val="231F20"/>
          <w:sz w:val="24"/>
          <w:szCs w:val="24"/>
        </w:rPr>
        <w:t>сталкиваться в профессиональной</w:t>
      </w:r>
      <w:r w:rsidRPr="009E0047">
        <w:rPr>
          <w:color w:val="231F20"/>
          <w:spacing w:val="33"/>
          <w:sz w:val="24"/>
          <w:szCs w:val="24"/>
        </w:rPr>
        <w:t xml:space="preserve"> </w:t>
      </w:r>
      <w:r w:rsidRPr="009E0047">
        <w:rPr>
          <w:color w:val="231F20"/>
          <w:sz w:val="24"/>
          <w:szCs w:val="24"/>
        </w:rPr>
        <w:t>сфере;</w:t>
      </w:r>
    </w:p>
    <w:p w:rsidR="00837B04" w:rsidRPr="009E0047" w:rsidRDefault="00837B04" w:rsidP="00837B04">
      <w:pPr>
        <w:pStyle w:val="aff9"/>
        <w:widowControl w:val="0"/>
        <w:tabs>
          <w:tab w:val="left" w:pos="952"/>
        </w:tabs>
        <w:ind w:left="951" w:right="114"/>
        <w:jc w:val="both"/>
        <w:rPr>
          <w:sz w:val="24"/>
          <w:szCs w:val="24"/>
        </w:rPr>
      </w:pPr>
    </w:p>
    <w:p w:rsidR="00837B04" w:rsidRPr="00F2379D" w:rsidRDefault="00837B04" w:rsidP="00837B04">
      <w:pPr>
        <w:rPr>
          <w:sz w:val="28"/>
          <w:szCs w:val="28"/>
        </w:rPr>
      </w:pPr>
      <w:r>
        <w:rPr>
          <w:b/>
          <w:sz w:val="28"/>
          <w:szCs w:val="28"/>
        </w:rPr>
        <w:t>Тест</w:t>
      </w:r>
    </w:p>
    <w:p w:rsidR="00837B04" w:rsidRDefault="00837B04" w:rsidP="00837B04">
      <w:r>
        <w:t xml:space="preserve">Вариант 1 </w:t>
      </w:r>
    </w:p>
    <w:p w:rsidR="00837B04" w:rsidRDefault="00837B04" w:rsidP="00960A72">
      <w:pPr>
        <w:pStyle w:val="aff9"/>
        <w:numPr>
          <w:ilvl w:val="0"/>
          <w:numId w:val="596"/>
        </w:numPr>
        <w:spacing w:after="200" w:line="276" w:lineRule="auto"/>
        <w:contextualSpacing/>
      </w:pPr>
      <w:r>
        <w:t>Закончить уравнения реакций и указать их тип: а) Al</w:t>
      </w:r>
      <w:r w:rsidRPr="00820BD6">
        <w:rPr>
          <w:vertAlign w:val="subscript"/>
        </w:rPr>
        <w:t>2</w:t>
      </w:r>
      <w:r>
        <w:t>O</w:t>
      </w:r>
      <w:r w:rsidRPr="00820BD6">
        <w:rPr>
          <w:vertAlign w:val="subscript"/>
        </w:rPr>
        <w:t>3</w:t>
      </w:r>
      <w:r>
        <w:t>+HCl→, б) Na</w:t>
      </w:r>
      <w:r w:rsidRPr="00820BD6">
        <w:rPr>
          <w:vertAlign w:val="subscript"/>
        </w:rPr>
        <w:t>2</w:t>
      </w:r>
      <w:r>
        <w:t>O + H</w:t>
      </w:r>
      <w:r w:rsidRPr="00820BD6">
        <w:rPr>
          <w:vertAlign w:val="subscript"/>
        </w:rPr>
        <w:t>2</w:t>
      </w:r>
      <w:r>
        <w:t>O→, в) Fe + H</w:t>
      </w:r>
      <w:r w:rsidRPr="00820BD6">
        <w:rPr>
          <w:vertAlign w:val="subscript"/>
        </w:rPr>
        <w:t>2</w:t>
      </w:r>
      <w:r>
        <w:t>SO</w:t>
      </w:r>
      <w:r w:rsidRPr="00820BD6">
        <w:rPr>
          <w:vertAlign w:val="subscript"/>
        </w:rPr>
        <w:t>4</w:t>
      </w:r>
      <w:r>
        <w:t xml:space="preserve"> →, г) CaCO</w:t>
      </w:r>
      <w:r w:rsidRPr="00820BD6">
        <w:rPr>
          <w:vertAlign w:val="subscript"/>
        </w:rPr>
        <w:t>3</w:t>
      </w:r>
      <w:r>
        <w:t xml:space="preserve"> →</w:t>
      </w:r>
    </w:p>
    <w:p w:rsidR="00837B04" w:rsidRDefault="00837B04" w:rsidP="00837B04">
      <w:pPr>
        <w:ind w:left="360"/>
      </w:pPr>
      <w:r>
        <w:t>. 2. Какое уравнение соответствует реакции разложения: а) Zn+CuSO</w:t>
      </w:r>
      <w:r w:rsidRPr="00304367">
        <w:rPr>
          <w:vertAlign w:val="subscript"/>
        </w:rPr>
        <w:t>4</w:t>
      </w:r>
      <w:r>
        <w:t>=ZnSO</w:t>
      </w:r>
      <w:r w:rsidRPr="00304367">
        <w:rPr>
          <w:vertAlign w:val="subscript"/>
        </w:rPr>
        <w:t>4</w:t>
      </w:r>
      <w:r>
        <w:t>+Cu б)BaCl</w:t>
      </w:r>
      <w:r w:rsidRPr="00304367">
        <w:rPr>
          <w:vertAlign w:val="subscript"/>
        </w:rPr>
        <w:t>2</w:t>
      </w:r>
      <w:r>
        <w:t>+K</w:t>
      </w:r>
      <w:r w:rsidRPr="00304367">
        <w:rPr>
          <w:vertAlign w:val="subscript"/>
        </w:rPr>
        <w:t>2</w:t>
      </w:r>
      <w:r>
        <w:t>CO</w:t>
      </w:r>
      <w:r w:rsidRPr="00304367">
        <w:rPr>
          <w:vertAlign w:val="subscript"/>
        </w:rPr>
        <w:t>3</w:t>
      </w:r>
      <w:r>
        <w:t>=BaCO</w:t>
      </w:r>
      <w:r w:rsidRPr="00304367">
        <w:rPr>
          <w:vertAlign w:val="subscript"/>
        </w:rPr>
        <w:t>3</w:t>
      </w:r>
      <w:r>
        <w:t>+2KCl, в) CaO+CO</w:t>
      </w:r>
      <w:r w:rsidRPr="00304367">
        <w:rPr>
          <w:vertAlign w:val="subscript"/>
        </w:rPr>
        <w:t>2</w:t>
      </w:r>
      <w:r>
        <w:t>= CaCO</w:t>
      </w:r>
      <w:r w:rsidRPr="00304367">
        <w:rPr>
          <w:vertAlign w:val="subscript"/>
        </w:rPr>
        <w:t>3</w:t>
      </w:r>
      <w:r>
        <w:t>, г) Fe(OH)</w:t>
      </w:r>
      <w:r w:rsidRPr="00304367">
        <w:rPr>
          <w:vertAlign w:val="subscript"/>
        </w:rPr>
        <w:t>2</w:t>
      </w:r>
      <w:r>
        <w:t>=FeO+H</w:t>
      </w:r>
      <w:r w:rsidRPr="00304367">
        <w:rPr>
          <w:vertAlign w:val="subscript"/>
        </w:rPr>
        <w:t>2</w:t>
      </w:r>
      <w:r>
        <w:t xml:space="preserve">O. </w:t>
      </w:r>
    </w:p>
    <w:p w:rsidR="00837B04" w:rsidRDefault="00837B04" w:rsidP="00837B04">
      <w:pPr>
        <w:ind w:left="360"/>
      </w:pPr>
      <w:r>
        <w:t>3. Какое уравнение соответствует реакции замещения: а) CO</w:t>
      </w:r>
      <w:r w:rsidRPr="00304367">
        <w:rPr>
          <w:vertAlign w:val="subscript"/>
        </w:rPr>
        <w:t>2</w:t>
      </w:r>
      <w:r>
        <w:t>+H</w:t>
      </w:r>
      <w:r w:rsidRPr="00304367">
        <w:rPr>
          <w:vertAlign w:val="subscript"/>
        </w:rPr>
        <w:t>2</w:t>
      </w:r>
      <w:r>
        <w:t>=H</w:t>
      </w:r>
      <w:r w:rsidRPr="00304367">
        <w:rPr>
          <w:vertAlign w:val="subscript"/>
        </w:rPr>
        <w:t>2</w:t>
      </w:r>
      <w:r>
        <w:t>CO</w:t>
      </w:r>
      <w:r w:rsidRPr="00304367">
        <w:rPr>
          <w:vertAlign w:val="subscript"/>
        </w:rPr>
        <w:t>3</w:t>
      </w:r>
      <w:r>
        <w:t>, б) C+2H</w:t>
      </w:r>
      <w:r w:rsidRPr="00304367">
        <w:rPr>
          <w:vertAlign w:val="subscript"/>
        </w:rPr>
        <w:t>2</w:t>
      </w:r>
      <w:r>
        <w:t>=CH</w:t>
      </w:r>
      <w:r w:rsidRPr="00304367">
        <w:rPr>
          <w:vertAlign w:val="subscript"/>
        </w:rPr>
        <w:t>4</w:t>
      </w:r>
      <w:r>
        <w:t>, в) 2H</w:t>
      </w:r>
      <w:r w:rsidRPr="00304367">
        <w:rPr>
          <w:vertAlign w:val="subscript"/>
        </w:rPr>
        <w:t>2</w:t>
      </w:r>
      <w:r>
        <w:t>O=2H</w:t>
      </w:r>
      <w:r w:rsidRPr="00304367">
        <w:rPr>
          <w:vertAlign w:val="subscript"/>
        </w:rPr>
        <w:t>2</w:t>
      </w:r>
      <w:r>
        <w:t>+O</w:t>
      </w:r>
      <w:r w:rsidRPr="00304367">
        <w:rPr>
          <w:vertAlign w:val="subscript"/>
        </w:rPr>
        <w:t>2</w:t>
      </w:r>
      <w:r>
        <w:t>, г) 2 H</w:t>
      </w:r>
      <w:r w:rsidRPr="00304367">
        <w:rPr>
          <w:vertAlign w:val="subscript"/>
        </w:rPr>
        <w:t>2</w:t>
      </w:r>
      <w:r>
        <w:t>O+2К=2КOH+H</w:t>
      </w:r>
      <w:r w:rsidRPr="00304367">
        <w:rPr>
          <w:vertAlign w:val="subscript"/>
        </w:rPr>
        <w:t>2</w:t>
      </w:r>
    </w:p>
    <w:p w:rsidR="00837B04" w:rsidRDefault="00837B04" w:rsidP="00837B04">
      <w:pPr>
        <w:ind w:left="360"/>
      </w:pPr>
      <w:r>
        <w:t xml:space="preserve"> 4. Определите коэффициент перед простым веществом в уравнении: Al + H</w:t>
      </w:r>
      <w:r w:rsidRPr="00E67AE4">
        <w:rPr>
          <w:vertAlign w:val="subscript"/>
        </w:rPr>
        <w:t>2</w:t>
      </w:r>
      <w:r>
        <w:t>SO</w:t>
      </w:r>
      <w:r w:rsidRPr="00E67AE4">
        <w:rPr>
          <w:vertAlign w:val="subscript"/>
        </w:rPr>
        <w:t>4</w:t>
      </w:r>
      <w:r>
        <w:t xml:space="preserve"> = Al</w:t>
      </w:r>
      <w:r w:rsidRPr="00E67AE4">
        <w:rPr>
          <w:vertAlign w:val="subscript"/>
        </w:rPr>
        <w:t>2</w:t>
      </w:r>
      <w:r>
        <w:t>(SO</w:t>
      </w:r>
      <w:r w:rsidRPr="00E67AE4">
        <w:rPr>
          <w:vertAlign w:val="subscript"/>
        </w:rPr>
        <w:t>4</w:t>
      </w:r>
      <w:r>
        <w:t>)</w:t>
      </w:r>
      <w:r w:rsidRPr="00E67AE4">
        <w:rPr>
          <w:vertAlign w:val="subscript"/>
        </w:rPr>
        <w:t>3</w:t>
      </w:r>
      <w:r>
        <w:t xml:space="preserve"> + H</w:t>
      </w:r>
      <w:r w:rsidRPr="00E67AE4">
        <w:rPr>
          <w:vertAlign w:val="subscript"/>
        </w:rPr>
        <w:t>2</w:t>
      </w:r>
      <w:r>
        <w:t xml:space="preserve">O             а) 1, б) 2, в) 3, г) 4 </w:t>
      </w:r>
    </w:p>
    <w:p w:rsidR="00837B04" w:rsidRDefault="00837B04" w:rsidP="00837B04">
      <w:pPr>
        <w:ind w:left="360"/>
      </w:pPr>
      <w:r>
        <w:t>5. Закончите уравнение и определите сумму всех коэффициентов: Na+H</w:t>
      </w:r>
      <w:r w:rsidRPr="00517833">
        <w:rPr>
          <w:vertAlign w:val="subscript"/>
        </w:rPr>
        <w:t>2</w:t>
      </w:r>
      <w:r>
        <w:t>O=… а) 4, б) 5, в) 6, г) 7 6. Выберите правую часть уравнения для реакции K+H</w:t>
      </w:r>
      <w:r w:rsidRPr="00517833">
        <w:rPr>
          <w:vertAlign w:val="subscript"/>
        </w:rPr>
        <w:t>2</w:t>
      </w:r>
      <w:r>
        <w:t>O: а) K</w:t>
      </w:r>
      <w:r w:rsidRPr="00517833">
        <w:rPr>
          <w:vertAlign w:val="subscript"/>
        </w:rPr>
        <w:t>2</w:t>
      </w:r>
      <w:r>
        <w:t>O +H</w:t>
      </w:r>
      <w:r w:rsidRPr="007012C9">
        <w:rPr>
          <w:vertAlign w:val="subscript"/>
        </w:rPr>
        <w:t>2</w:t>
      </w:r>
      <w:r>
        <w:t>, б) 2KOH, в) 2KOH+O</w:t>
      </w:r>
      <w:r w:rsidRPr="00517833">
        <w:rPr>
          <w:vertAlign w:val="subscript"/>
        </w:rPr>
        <w:t>2</w:t>
      </w:r>
      <w:r>
        <w:t>, г)2KOH+H</w:t>
      </w:r>
      <w:r w:rsidRPr="00517833">
        <w:rPr>
          <w:vertAlign w:val="subscript"/>
        </w:rPr>
        <w:t>2</w:t>
      </w:r>
      <w:r>
        <w:t xml:space="preserve"> </w:t>
      </w:r>
    </w:p>
    <w:p w:rsidR="00837B04" w:rsidRDefault="00837B04" w:rsidP="00837B04">
      <w:pPr>
        <w:ind w:left="360"/>
      </w:pPr>
      <w:r>
        <w:t>7. Соляная кислота взаимодействует с веществом, формула которого: а) KOH (р-р), б) NaCl (р-р), в) KNO</w:t>
      </w:r>
      <w:r w:rsidRPr="00517833">
        <w:rPr>
          <w:vertAlign w:val="subscript"/>
        </w:rPr>
        <w:t>3</w:t>
      </w:r>
      <w:r>
        <w:t xml:space="preserve"> (p-p), г) BaSO4</w:t>
      </w:r>
    </w:p>
    <w:p w:rsidR="00837B04" w:rsidRDefault="00837B04" w:rsidP="00837B04">
      <w:pPr>
        <w:ind w:left="360"/>
      </w:pPr>
      <w:r>
        <w:lastRenderedPageBreak/>
        <w:t xml:space="preserve"> 8. Нитрат серебра взаимодействует с веществом, формула которого: а) KNO</w:t>
      </w:r>
      <w:r w:rsidRPr="00517833">
        <w:rPr>
          <w:vertAlign w:val="subscript"/>
        </w:rPr>
        <w:t>3</w:t>
      </w:r>
      <w:r>
        <w:t xml:space="preserve"> (р-р), б) NaCl (р-р), в) KNO</w:t>
      </w:r>
      <w:r w:rsidRPr="00517833">
        <w:rPr>
          <w:vertAlign w:val="subscript"/>
        </w:rPr>
        <w:t>3</w:t>
      </w:r>
      <w:r>
        <w:t xml:space="preserve"> (p-p), г) BaSO</w:t>
      </w:r>
      <w:r w:rsidRPr="00517833">
        <w:rPr>
          <w:vertAlign w:val="subscript"/>
        </w:rPr>
        <w:t>4</w:t>
      </w:r>
    </w:p>
    <w:p w:rsidR="00837B04" w:rsidRDefault="00837B04" w:rsidP="00837B04">
      <w:pPr>
        <w:ind w:left="360"/>
      </w:pPr>
      <w:r>
        <w:t xml:space="preserve"> 9. Необратимо протекает реакция ионного обмена между растворами: а) сульфата цинка и гидроксида калия, б) фосфорной кислоты и хлорида натрия, в) хлорида кальция и нитрата бария, г) сульфида натрия и гидроксида калия.</w:t>
      </w:r>
    </w:p>
    <w:p w:rsidR="00837B04" w:rsidRDefault="00837B04" w:rsidP="00837B04">
      <w:pPr>
        <w:ind w:left="360"/>
      </w:pPr>
      <w:r>
        <w:t xml:space="preserve"> 10. С раствором хлорида алюминия реагирует: а) оксид железа(II), б) сульфат бария, в) гидроксид калия, г) азотная кислота</w:t>
      </w:r>
    </w:p>
    <w:p w:rsidR="00837B04" w:rsidRDefault="00837B04" w:rsidP="00837B04">
      <w:pPr>
        <w:ind w:left="360"/>
      </w:pPr>
      <w:r>
        <w:t>11 .При сгорании 10 л ацетилена выделилось 582,58 кДж теплоты. Определите тепловой эффект реакции. Запишите уравнение с тепловым эффектом.</w:t>
      </w:r>
    </w:p>
    <w:p w:rsidR="00837B04" w:rsidRDefault="00837B04" w:rsidP="00837B04">
      <w:pPr>
        <w:ind w:left="360"/>
      </w:pPr>
      <w:r>
        <w:t xml:space="preserve">12.Скорость реакции азота с водородом уменьшится при 1) понижении температуры 2) увеличении концентрации азота 3) использовании катализатора 4) повышении давления в системе </w:t>
      </w:r>
    </w:p>
    <w:p w:rsidR="00837B04" w:rsidRDefault="00837B04" w:rsidP="00837B04">
      <w:pPr>
        <w:ind w:left="360"/>
      </w:pPr>
      <w:r>
        <w:t>13.Химическое равновесие в системе 2HBr (г) ←</w:t>
      </w:r>
      <w:r w:rsidRPr="00942A9E">
        <w:rPr>
          <w:rFonts w:ascii="Cambria Math" w:hAnsi="Cambria Math" w:cs="Cambria Math"/>
        </w:rPr>
        <w:t>⎯⎯⎯⎯</w:t>
      </w:r>
      <w:r w:rsidRPr="00942A9E">
        <w:rPr>
          <w:rFonts w:ascii="Calibri" w:hAnsi="Calibri" w:cs="Calibri"/>
        </w:rPr>
        <w:t>→ H</w:t>
      </w:r>
      <w:r w:rsidRPr="005171BE">
        <w:rPr>
          <w:rFonts w:ascii="Calibri" w:hAnsi="Calibri" w:cs="Calibri"/>
          <w:vertAlign w:val="subscript"/>
        </w:rPr>
        <w:t>2</w:t>
      </w:r>
      <w:r w:rsidRPr="00942A9E">
        <w:rPr>
          <w:rFonts w:ascii="Calibri" w:hAnsi="Calibri" w:cs="Calibri"/>
        </w:rPr>
        <w:t xml:space="preserve"> (г) + Br</w:t>
      </w:r>
      <w:r w:rsidRPr="005171BE">
        <w:rPr>
          <w:rFonts w:ascii="Calibri" w:hAnsi="Calibri" w:cs="Calibri"/>
          <w:vertAlign w:val="subscript"/>
        </w:rPr>
        <w:t>2</w:t>
      </w:r>
      <w:r w:rsidRPr="00942A9E">
        <w:rPr>
          <w:rFonts w:ascii="Calibri" w:hAnsi="Calibri" w:cs="Calibri"/>
        </w:rPr>
        <w:t xml:space="preserve"> (г) – Q</w:t>
      </w:r>
      <w:r>
        <w:t xml:space="preserve"> сместится в сторону продуктов реакции при 1) повышении давления 2) повышении температуры 3) понижении давления 4) использовании катализатора </w:t>
      </w:r>
    </w:p>
    <w:p w:rsidR="00837B04" w:rsidRDefault="00837B04" w:rsidP="00837B04">
      <w:pPr>
        <w:ind w:left="360"/>
      </w:pPr>
      <w:r>
        <w:t xml:space="preserve">14.Сокращённому ионному уравнению Н </w:t>
      </w:r>
      <w:r w:rsidRPr="005171BE">
        <w:rPr>
          <w:vertAlign w:val="superscript"/>
        </w:rPr>
        <w:t>+</w:t>
      </w:r>
      <w:r>
        <w:t xml:space="preserve"> + ОН</w:t>
      </w:r>
      <w:r w:rsidRPr="005171BE">
        <w:rPr>
          <w:vertAlign w:val="superscript"/>
        </w:rPr>
        <w:t>–</w:t>
      </w:r>
      <w:r>
        <w:t xml:space="preserve"> = Н</w:t>
      </w:r>
      <w:r w:rsidRPr="005171BE">
        <w:rPr>
          <w:vertAlign w:val="subscript"/>
        </w:rPr>
        <w:t>2</w:t>
      </w:r>
      <w:r>
        <w:t>О соответствует взаимодействие 1) H</w:t>
      </w:r>
      <w:r w:rsidRPr="005171BE">
        <w:rPr>
          <w:vertAlign w:val="subscript"/>
        </w:rPr>
        <w:t>2</w:t>
      </w:r>
      <w:r>
        <w:t>SO</w:t>
      </w:r>
      <w:r w:rsidRPr="005171BE">
        <w:rPr>
          <w:vertAlign w:val="subscript"/>
        </w:rPr>
        <w:t xml:space="preserve">4 </w:t>
      </w:r>
      <w:r>
        <w:t>и NaOH 2) Cu(OH)</w:t>
      </w:r>
      <w:r w:rsidRPr="005171BE">
        <w:rPr>
          <w:vertAlign w:val="subscript"/>
        </w:rPr>
        <w:t>2</w:t>
      </w:r>
      <w:r>
        <w:t xml:space="preserve"> и HCl 3) NH4Cl и KOH 4) HCl и HNO</w:t>
      </w:r>
      <w:r w:rsidRPr="005171BE">
        <w:rPr>
          <w:vertAlign w:val="subscript"/>
        </w:rPr>
        <w:t>3</w:t>
      </w:r>
      <w:r>
        <w:t xml:space="preserve"> </w:t>
      </w:r>
    </w:p>
    <w:p w:rsidR="00837B04" w:rsidRDefault="00837B04" w:rsidP="00837B04">
      <w:pPr>
        <w:ind w:left="360"/>
      </w:pPr>
      <w:r>
        <w:t>15.Установите соответствие между названием соли и её отношением к гидролизу. НАЗВАНИЕ СОЛИ ОТНОШЕНИЕ К ГИДРОЛИЗУ А) хлорид аммония Б) сульфат калия В) карбонат натрия Г) сульфид алюминия 1) гидролизуется по катиону 2) гидролизуется по аниону 3) гидролизу не подвергается 4) гидролизуется по катиону и аниону С1.</w:t>
      </w:r>
    </w:p>
    <w:p w:rsidR="00837B04" w:rsidRDefault="00837B04" w:rsidP="00837B04"/>
    <w:p w:rsidR="00837B04" w:rsidRDefault="00837B04" w:rsidP="00837B04">
      <w:r>
        <w:t>Вариант 2</w:t>
      </w:r>
    </w:p>
    <w:p w:rsidR="00837B04" w:rsidRDefault="00837B04" w:rsidP="00837B04">
      <w:pPr>
        <w:ind w:left="360"/>
      </w:pPr>
      <w:r>
        <w:t>1. Закончить уравнения реакций и указать их тип: а) Cr</w:t>
      </w:r>
      <w:r w:rsidRPr="008F396E">
        <w:rPr>
          <w:vertAlign w:val="subscript"/>
        </w:rPr>
        <w:t>2</w:t>
      </w:r>
      <w:r>
        <w:t>O</w:t>
      </w:r>
      <w:r w:rsidRPr="008F396E">
        <w:rPr>
          <w:vertAlign w:val="subscript"/>
        </w:rPr>
        <w:t>3</w:t>
      </w:r>
      <w:r>
        <w:t>+HCl→, б) K</w:t>
      </w:r>
      <w:r w:rsidRPr="008F396E">
        <w:rPr>
          <w:vertAlign w:val="subscript"/>
        </w:rPr>
        <w:t>2</w:t>
      </w:r>
      <w:r>
        <w:t>O + H</w:t>
      </w:r>
      <w:r w:rsidRPr="008F396E">
        <w:rPr>
          <w:vertAlign w:val="subscript"/>
        </w:rPr>
        <w:t>2</w:t>
      </w:r>
      <w:r>
        <w:t>O→, в) Cr + H</w:t>
      </w:r>
      <w:r w:rsidRPr="008F396E">
        <w:rPr>
          <w:vertAlign w:val="subscript"/>
        </w:rPr>
        <w:t>2</w:t>
      </w:r>
      <w:r>
        <w:t>SO</w:t>
      </w:r>
      <w:r w:rsidRPr="008F396E">
        <w:rPr>
          <w:vertAlign w:val="subscript"/>
        </w:rPr>
        <w:t xml:space="preserve">4 </w:t>
      </w:r>
      <w:r>
        <w:t>→, г) MgCO</w:t>
      </w:r>
      <w:r w:rsidRPr="008F396E">
        <w:rPr>
          <w:vertAlign w:val="subscript"/>
        </w:rPr>
        <w:t>3</w:t>
      </w:r>
      <w:r>
        <w:t xml:space="preserve"> →.</w:t>
      </w:r>
    </w:p>
    <w:p w:rsidR="00837B04" w:rsidRDefault="00837B04" w:rsidP="00837B04">
      <w:pPr>
        <w:ind w:left="360"/>
      </w:pPr>
      <w:r>
        <w:t xml:space="preserve"> 2. Какое уравнение соответствует реакции разложения: а) Fe+CuSO</w:t>
      </w:r>
      <w:r w:rsidRPr="008F396E">
        <w:rPr>
          <w:vertAlign w:val="subscript"/>
        </w:rPr>
        <w:t>4</w:t>
      </w:r>
      <w:r>
        <w:t>=FeSO</w:t>
      </w:r>
      <w:r w:rsidRPr="008F396E">
        <w:rPr>
          <w:vertAlign w:val="subscript"/>
        </w:rPr>
        <w:t>4</w:t>
      </w:r>
      <w:r>
        <w:t>+Cu б)BaCl</w:t>
      </w:r>
      <w:r w:rsidRPr="008F396E">
        <w:rPr>
          <w:vertAlign w:val="subscript"/>
        </w:rPr>
        <w:t>2</w:t>
      </w:r>
      <w:r>
        <w:t>+Na</w:t>
      </w:r>
      <w:r w:rsidRPr="008F396E">
        <w:rPr>
          <w:vertAlign w:val="subscript"/>
        </w:rPr>
        <w:t>2</w:t>
      </w:r>
      <w:r>
        <w:t>CO</w:t>
      </w:r>
      <w:r w:rsidRPr="008F396E">
        <w:rPr>
          <w:vertAlign w:val="subscript"/>
        </w:rPr>
        <w:t>3</w:t>
      </w:r>
      <w:r>
        <w:t>=BaCO</w:t>
      </w:r>
      <w:r w:rsidRPr="008F396E">
        <w:rPr>
          <w:vertAlign w:val="subscript"/>
        </w:rPr>
        <w:t>3</w:t>
      </w:r>
      <w:r>
        <w:t>+2NaCl, в) MgO+CO</w:t>
      </w:r>
      <w:r w:rsidRPr="008F396E">
        <w:rPr>
          <w:vertAlign w:val="subscript"/>
        </w:rPr>
        <w:t>2</w:t>
      </w:r>
      <w:r>
        <w:t>= MgCO</w:t>
      </w:r>
      <w:r w:rsidRPr="008F396E">
        <w:rPr>
          <w:vertAlign w:val="subscript"/>
        </w:rPr>
        <w:t>3</w:t>
      </w:r>
      <w:r>
        <w:t>, г) Zn(OH)</w:t>
      </w:r>
      <w:r w:rsidRPr="008F396E">
        <w:rPr>
          <w:vertAlign w:val="subscript"/>
        </w:rPr>
        <w:t>2</w:t>
      </w:r>
      <w:r>
        <w:t>=ZnO+H</w:t>
      </w:r>
      <w:r w:rsidRPr="008F396E">
        <w:rPr>
          <w:vertAlign w:val="subscript"/>
        </w:rPr>
        <w:t>2</w:t>
      </w:r>
      <w:r>
        <w:t xml:space="preserve">O. </w:t>
      </w:r>
    </w:p>
    <w:p w:rsidR="00837B04" w:rsidRDefault="00837B04" w:rsidP="00837B04">
      <w:pPr>
        <w:ind w:left="360"/>
      </w:pPr>
      <w:r>
        <w:t>3. Какое уравнение соответствует реакции замещения: а) CO</w:t>
      </w:r>
      <w:r w:rsidRPr="008F396E">
        <w:rPr>
          <w:vertAlign w:val="subscript"/>
        </w:rPr>
        <w:t>2</w:t>
      </w:r>
      <w:r>
        <w:t>+H</w:t>
      </w:r>
      <w:r w:rsidRPr="008F396E">
        <w:rPr>
          <w:vertAlign w:val="subscript"/>
        </w:rPr>
        <w:t>2</w:t>
      </w:r>
      <w:r>
        <w:t>=H</w:t>
      </w:r>
      <w:r w:rsidRPr="008F396E">
        <w:rPr>
          <w:vertAlign w:val="subscript"/>
        </w:rPr>
        <w:t>2</w:t>
      </w:r>
      <w:r>
        <w:t>CO</w:t>
      </w:r>
      <w:r w:rsidRPr="008F396E">
        <w:rPr>
          <w:vertAlign w:val="subscript"/>
        </w:rPr>
        <w:t>3</w:t>
      </w:r>
      <w:r>
        <w:t>, б) C+2H</w:t>
      </w:r>
      <w:r w:rsidRPr="008F396E">
        <w:rPr>
          <w:vertAlign w:val="subscript"/>
        </w:rPr>
        <w:t>2</w:t>
      </w:r>
      <w:r>
        <w:t>=CH</w:t>
      </w:r>
      <w:r w:rsidRPr="008F396E">
        <w:rPr>
          <w:vertAlign w:val="subscript"/>
        </w:rPr>
        <w:t>4</w:t>
      </w:r>
      <w:r>
        <w:t>, в) 2H</w:t>
      </w:r>
      <w:r w:rsidRPr="008F396E">
        <w:rPr>
          <w:vertAlign w:val="subscript"/>
        </w:rPr>
        <w:t>2</w:t>
      </w:r>
      <w:r>
        <w:t>O=2H</w:t>
      </w:r>
      <w:r w:rsidRPr="008F396E">
        <w:rPr>
          <w:vertAlign w:val="subscript"/>
        </w:rPr>
        <w:t>2</w:t>
      </w:r>
      <w:r>
        <w:t>+O</w:t>
      </w:r>
      <w:r w:rsidRPr="008F396E">
        <w:rPr>
          <w:vertAlign w:val="subscript"/>
        </w:rPr>
        <w:t>2</w:t>
      </w:r>
      <w:r>
        <w:t>, г) 2 H</w:t>
      </w:r>
      <w:r w:rsidRPr="008F396E">
        <w:rPr>
          <w:vertAlign w:val="subscript"/>
        </w:rPr>
        <w:t>2</w:t>
      </w:r>
      <w:r>
        <w:t>O+2Na=2NaOH+H</w:t>
      </w:r>
      <w:r w:rsidRPr="008F396E">
        <w:rPr>
          <w:vertAlign w:val="subscript"/>
        </w:rPr>
        <w:t>2</w:t>
      </w:r>
      <w:r>
        <w:t xml:space="preserve"> </w:t>
      </w:r>
    </w:p>
    <w:p w:rsidR="00837B04" w:rsidRDefault="00837B04" w:rsidP="00837B04">
      <w:pPr>
        <w:ind w:left="360"/>
      </w:pPr>
      <w:r>
        <w:t>4.Определите коэффициент перед простым веществом в уравнении: Cr + H</w:t>
      </w:r>
      <w:r w:rsidRPr="008E0A40">
        <w:rPr>
          <w:vertAlign w:val="subscript"/>
        </w:rPr>
        <w:t>2</w:t>
      </w:r>
      <w:r>
        <w:t>SO</w:t>
      </w:r>
      <w:r w:rsidRPr="008E0A40">
        <w:rPr>
          <w:vertAlign w:val="subscript"/>
        </w:rPr>
        <w:t>4</w:t>
      </w:r>
      <w:r>
        <w:t xml:space="preserve"> = Cr</w:t>
      </w:r>
      <w:r w:rsidRPr="008E0A40">
        <w:rPr>
          <w:vertAlign w:val="subscript"/>
        </w:rPr>
        <w:t>2</w:t>
      </w:r>
      <w:r>
        <w:t>(SO</w:t>
      </w:r>
      <w:r w:rsidRPr="008E0A40">
        <w:rPr>
          <w:vertAlign w:val="subscript"/>
        </w:rPr>
        <w:t>4</w:t>
      </w:r>
      <w:r>
        <w:t>)</w:t>
      </w:r>
      <w:r w:rsidRPr="008E0A40">
        <w:rPr>
          <w:vertAlign w:val="subscript"/>
        </w:rPr>
        <w:t>3</w:t>
      </w:r>
      <w:r>
        <w:t xml:space="preserve"> + H</w:t>
      </w:r>
      <w:r w:rsidRPr="008E0A40">
        <w:rPr>
          <w:vertAlign w:val="subscript"/>
        </w:rPr>
        <w:t>2</w:t>
      </w:r>
      <w:r>
        <w:t xml:space="preserve">O     а) 1, б) 2, в) 3, г) 4 </w:t>
      </w:r>
    </w:p>
    <w:p w:rsidR="00837B04" w:rsidRDefault="00837B04" w:rsidP="00837B04">
      <w:pPr>
        <w:ind w:left="360"/>
      </w:pPr>
      <w:r>
        <w:t>5.Выберите правую часть уравнения для реакции Cs+H</w:t>
      </w:r>
      <w:r w:rsidRPr="007012C9">
        <w:rPr>
          <w:vertAlign w:val="subscript"/>
        </w:rPr>
        <w:t>2</w:t>
      </w:r>
      <w:r>
        <w:t>O:    а) Cs</w:t>
      </w:r>
      <w:r w:rsidRPr="00547472">
        <w:rPr>
          <w:vertAlign w:val="subscript"/>
        </w:rPr>
        <w:t>2</w:t>
      </w:r>
      <w:r>
        <w:t>O +H</w:t>
      </w:r>
      <w:r w:rsidRPr="007012C9">
        <w:rPr>
          <w:vertAlign w:val="subscript"/>
        </w:rPr>
        <w:t>2</w:t>
      </w:r>
      <w:r>
        <w:t>, б) 2CsOH, в) 2CsOH+O</w:t>
      </w:r>
      <w:r w:rsidRPr="00547472">
        <w:rPr>
          <w:vertAlign w:val="subscript"/>
        </w:rPr>
        <w:t>2</w:t>
      </w:r>
      <w:r>
        <w:t>, г)2CsOH+H</w:t>
      </w:r>
      <w:r w:rsidRPr="00547472">
        <w:rPr>
          <w:vertAlign w:val="subscript"/>
        </w:rPr>
        <w:t>2</w:t>
      </w:r>
      <w:r>
        <w:t xml:space="preserve"> </w:t>
      </w:r>
    </w:p>
    <w:p w:rsidR="00837B04" w:rsidRDefault="00837B04" w:rsidP="00837B04">
      <w:pPr>
        <w:ind w:left="360"/>
      </w:pPr>
      <w:r>
        <w:t xml:space="preserve">6. Серная кислота взаимодействует с веществом, формула которого: а) KOH (р-р), б) NaCl (р-р), в) KNO3 (p-p), г) BaSO4 </w:t>
      </w:r>
    </w:p>
    <w:p w:rsidR="00837B04" w:rsidRDefault="00837B04" w:rsidP="00837B04">
      <w:pPr>
        <w:ind w:left="360"/>
      </w:pPr>
      <w:r>
        <w:t>7.Нитрат бария взаимодействует с веществом, формула которого: а) KNO</w:t>
      </w:r>
      <w:r w:rsidRPr="00820BD6">
        <w:rPr>
          <w:vertAlign w:val="subscript"/>
        </w:rPr>
        <w:t>3</w:t>
      </w:r>
      <w:r>
        <w:t xml:space="preserve"> (р-р), б) NaCl (р-р), в) K</w:t>
      </w:r>
      <w:r w:rsidRPr="00820BD6">
        <w:rPr>
          <w:vertAlign w:val="subscript"/>
        </w:rPr>
        <w:t>2</w:t>
      </w:r>
      <w:r>
        <w:t>SO</w:t>
      </w:r>
      <w:r w:rsidRPr="00820BD6">
        <w:rPr>
          <w:vertAlign w:val="subscript"/>
        </w:rPr>
        <w:t>4</w:t>
      </w:r>
      <w:r>
        <w:t xml:space="preserve"> (p-p), г) K</w:t>
      </w:r>
      <w:r w:rsidRPr="00820BD6">
        <w:rPr>
          <w:vertAlign w:val="subscript"/>
        </w:rPr>
        <w:t>2</w:t>
      </w:r>
      <w:r>
        <w:t xml:space="preserve"> SO</w:t>
      </w:r>
      <w:r w:rsidRPr="00820BD6">
        <w:rPr>
          <w:vertAlign w:val="subscript"/>
        </w:rPr>
        <w:t>4</w:t>
      </w:r>
      <w:r>
        <w:t xml:space="preserve"> </w:t>
      </w:r>
    </w:p>
    <w:p w:rsidR="00837B04" w:rsidRDefault="00837B04" w:rsidP="00837B04">
      <w:pPr>
        <w:ind w:left="360"/>
      </w:pPr>
      <w:r>
        <w:t xml:space="preserve">8.Необратимо протекает реакция ионного обмена между растворами: а) сульфата цинка и гидроксида натрия, б) фосфорной кислоты и хлорида калия, в) хлорида кальция и нитрата бария, г) сульфида калия и гидроксида натрия. </w:t>
      </w:r>
    </w:p>
    <w:p w:rsidR="00837B04" w:rsidRDefault="00837B04" w:rsidP="00837B04">
      <w:pPr>
        <w:ind w:left="360"/>
      </w:pPr>
      <w:r>
        <w:t xml:space="preserve">9. С раствором хлорида алюминия реагирует: а) оксид железа(II), б) сульфат меди, в) гидроксид натрия, г) фосфорная кислота. </w:t>
      </w:r>
    </w:p>
    <w:p w:rsidR="00837B04" w:rsidRDefault="00837B04" w:rsidP="00837B04">
      <w:pPr>
        <w:ind w:left="360"/>
      </w:pPr>
      <w:r>
        <w:lastRenderedPageBreak/>
        <w:t>10. .При сгорании 15 л ацетилена выделилось 873,88 кДж теплоты. Определите тепловой эффект реакции. Запишите уравнение с тепловым эффектом.</w:t>
      </w:r>
    </w:p>
    <w:p w:rsidR="00837B04" w:rsidRDefault="00837B04" w:rsidP="00837B04">
      <w:pPr>
        <w:ind w:left="360"/>
      </w:pPr>
      <w:r>
        <w:t>11. Закончите уравнение и определите сумму всех коэффициентов: K+H</w:t>
      </w:r>
      <w:r w:rsidRPr="007012C9">
        <w:rPr>
          <w:vertAlign w:val="subscript"/>
        </w:rPr>
        <w:t>2</w:t>
      </w:r>
      <w:r>
        <w:t>O=… а) 4, б) 5, в) 6, г) 7</w:t>
      </w:r>
    </w:p>
    <w:p w:rsidR="00837B04" w:rsidRDefault="00837B04" w:rsidP="00837B04">
      <w:pPr>
        <w:ind w:left="360"/>
        <w:rPr>
          <w:vertAlign w:val="subscript"/>
        </w:rPr>
      </w:pPr>
      <w:r>
        <w:t xml:space="preserve">12.Сокращённому ионному уравнению Н </w:t>
      </w:r>
      <w:r w:rsidRPr="005171BE">
        <w:rPr>
          <w:vertAlign w:val="superscript"/>
        </w:rPr>
        <w:t>+</w:t>
      </w:r>
      <w:r>
        <w:t xml:space="preserve"> + ОН</w:t>
      </w:r>
      <w:r w:rsidRPr="005171BE">
        <w:rPr>
          <w:vertAlign w:val="superscript"/>
        </w:rPr>
        <w:t>–</w:t>
      </w:r>
      <w:r>
        <w:t xml:space="preserve"> = Н</w:t>
      </w:r>
      <w:r w:rsidRPr="005171BE">
        <w:rPr>
          <w:vertAlign w:val="subscript"/>
        </w:rPr>
        <w:t>2</w:t>
      </w:r>
      <w:r>
        <w:t>О соответствует взаимодействие 1) H</w:t>
      </w:r>
      <w:r w:rsidRPr="005171BE">
        <w:rPr>
          <w:vertAlign w:val="subscript"/>
        </w:rPr>
        <w:t>2</w:t>
      </w:r>
      <w:r>
        <w:t>SO</w:t>
      </w:r>
      <w:r w:rsidRPr="005171BE">
        <w:rPr>
          <w:vertAlign w:val="subscript"/>
        </w:rPr>
        <w:t xml:space="preserve">4 </w:t>
      </w:r>
      <w:r>
        <w:t>и NaOH 2) Cu(OH)</w:t>
      </w:r>
      <w:r w:rsidRPr="005171BE">
        <w:rPr>
          <w:vertAlign w:val="subscript"/>
        </w:rPr>
        <w:t>2</w:t>
      </w:r>
      <w:r>
        <w:t xml:space="preserve"> и HCl 3) NH4Cl и KOH 4) HCl и HNO</w:t>
      </w:r>
      <w:r w:rsidRPr="005171BE">
        <w:rPr>
          <w:vertAlign w:val="subscript"/>
        </w:rPr>
        <w:t>3</w:t>
      </w:r>
    </w:p>
    <w:p w:rsidR="00837B04" w:rsidRDefault="00837B04" w:rsidP="00837B04">
      <w:pPr>
        <w:ind w:left="360"/>
      </w:pPr>
      <w:r>
        <w:t>13. Коэффициент перед формулой окислителя в уравнении реакции NH</w:t>
      </w:r>
      <w:r w:rsidRPr="00DC794A">
        <w:rPr>
          <w:vertAlign w:val="subscript"/>
        </w:rPr>
        <w:t>3</w:t>
      </w:r>
      <w:r>
        <w:t xml:space="preserve"> + O</w:t>
      </w:r>
      <w:r w:rsidRPr="00DC794A">
        <w:rPr>
          <w:vertAlign w:val="subscript"/>
        </w:rPr>
        <w:t>2</w:t>
      </w:r>
      <w:r>
        <w:t xml:space="preserve"> = N2 + 3H</w:t>
      </w:r>
      <w:r w:rsidRPr="00DC794A">
        <w:rPr>
          <w:vertAlign w:val="subscript"/>
        </w:rPr>
        <w:t>2</w:t>
      </w:r>
      <w:r>
        <w:t xml:space="preserve"> O равен: 1) 1 2) 2 3) 3 4) 4. </w:t>
      </w:r>
    </w:p>
    <w:p w:rsidR="00837B04" w:rsidRDefault="00837B04" w:rsidP="00837B04">
      <w:pPr>
        <w:ind w:left="360"/>
      </w:pPr>
      <w:r>
        <w:t>14 Щелочную реакцию среды имеет водный раствор 1) сульфата алюминия 3) сульфата натрия 2) сульфата калия 4) сульфита натрия</w:t>
      </w:r>
    </w:p>
    <w:p w:rsidR="00837B04" w:rsidRDefault="00837B04" w:rsidP="00837B04">
      <w:pPr>
        <w:ind w:left="360"/>
      </w:pPr>
      <w:r>
        <w:t>15. Реакция, уравнение которой CaCO</w:t>
      </w:r>
      <w:r w:rsidRPr="006266FC">
        <w:rPr>
          <w:vertAlign w:val="subscript"/>
        </w:rPr>
        <w:t>3</w:t>
      </w:r>
      <w:r>
        <w:t xml:space="preserve"> + H</w:t>
      </w:r>
      <w:r w:rsidRPr="006266FC">
        <w:rPr>
          <w:vertAlign w:val="subscript"/>
        </w:rPr>
        <w:t>2</w:t>
      </w:r>
      <w:r>
        <w:t>O + CO</w:t>
      </w:r>
      <w:r w:rsidRPr="006266FC">
        <w:rPr>
          <w:vertAlign w:val="subscript"/>
        </w:rPr>
        <w:t>2</w:t>
      </w:r>
      <w:r>
        <w:t xml:space="preserve"> = Ca(HCO</w:t>
      </w:r>
      <w:r w:rsidRPr="006266FC">
        <w:rPr>
          <w:vertAlign w:val="subscript"/>
        </w:rPr>
        <w:t>3</w:t>
      </w:r>
      <w:r>
        <w:t>)</w:t>
      </w:r>
      <w:r w:rsidRPr="006266FC">
        <w:rPr>
          <w:vertAlign w:val="subscript"/>
        </w:rPr>
        <w:t xml:space="preserve">2 </w:t>
      </w:r>
      <w:r>
        <w:t>, является реакцией: 1) обмена 2) соединения 3) разложения 4) замещения</w:t>
      </w:r>
    </w:p>
    <w:p w:rsidR="00837B04" w:rsidRDefault="00837B04" w:rsidP="00837B04">
      <w:pPr>
        <w:ind w:left="360"/>
      </w:pP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837B04" w:rsidRPr="0089508D" w:rsidTr="005F2108">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837B04" w:rsidRPr="0089508D" w:rsidRDefault="00837B04" w:rsidP="005F2108">
            <w:pPr>
              <w:jc w:val="center"/>
              <w:rPr>
                <w:b/>
                <w:sz w:val="28"/>
                <w:szCs w:val="28"/>
              </w:rPr>
            </w:pPr>
            <w:r w:rsidRPr="0089508D">
              <w:rPr>
                <w:b/>
                <w:sz w:val="28"/>
                <w:szCs w:val="28"/>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837B04" w:rsidRPr="0089508D" w:rsidRDefault="00837B04" w:rsidP="005F2108">
            <w:pPr>
              <w:jc w:val="center"/>
              <w:rPr>
                <w:b/>
                <w:sz w:val="28"/>
                <w:szCs w:val="28"/>
              </w:rPr>
            </w:pPr>
            <w:r w:rsidRPr="0089508D">
              <w:rPr>
                <w:b/>
                <w:sz w:val="28"/>
                <w:szCs w:val="28"/>
              </w:rPr>
              <w:t>Качественная оценка индивидуальных образовательных достижений</w:t>
            </w:r>
          </w:p>
        </w:tc>
      </w:tr>
      <w:tr w:rsidR="00837B04" w:rsidRPr="0089508D" w:rsidTr="005F2108">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837B04" w:rsidRPr="0089508D" w:rsidRDefault="00837B04" w:rsidP="005F2108">
            <w:pPr>
              <w:jc w:val="center"/>
              <w:rPr>
                <w:b/>
                <w:sz w:val="28"/>
                <w:szCs w:val="28"/>
              </w:rPr>
            </w:pPr>
          </w:p>
        </w:tc>
        <w:tc>
          <w:tcPr>
            <w:tcW w:w="2318" w:type="dxa"/>
            <w:tcBorders>
              <w:top w:val="single" w:sz="6" w:space="0" w:color="auto"/>
              <w:left w:val="single" w:sz="6" w:space="0" w:color="auto"/>
              <w:bottom w:val="single" w:sz="8" w:space="0" w:color="auto"/>
              <w:right w:val="single" w:sz="6" w:space="0" w:color="auto"/>
            </w:tcBorders>
            <w:vAlign w:val="center"/>
          </w:tcPr>
          <w:p w:rsidR="00837B04" w:rsidRPr="0089508D" w:rsidRDefault="00837B04" w:rsidP="005F2108">
            <w:pPr>
              <w:jc w:val="center"/>
              <w:rPr>
                <w:b/>
                <w:sz w:val="28"/>
                <w:szCs w:val="28"/>
              </w:rPr>
            </w:pPr>
            <w:r w:rsidRPr="0089508D">
              <w:rPr>
                <w:b/>
                <w:sz w:val="28"/>
                <w:szCs w:val="28"/>
              </w:rPr>
              <w:t>балл (отметка)</w:t>
            </w:r>
          </w:p>
        </w:tc>
        <w:tc>
          <w:tcPr>
            <w:tcW w:w="2973" w:type="dxa"/>
            <w:tcBorders>
              <w:top w:val="single" w:sz="6" w:space="0" w:color="auto"/>
              <w:left w:val="single" w:sz="6" w:space="0" w:color="auto"/>
              <w:bottom w:val="single" w:sz="8" w:space="0" w:color="auto"/>
            </w:tcBorders>
            <w:vAlign w:val="center"/>
          </w:tcPr>
          <w:p w:rsidR="00837B04" w:rsidRPr="0089508D" w:rsidRDefault="00837B04" w:rsidP="005F2108">
            <w:pPr>
              <w:jc w:val="center"/>
              <w:rPr>
                <w:b/>
                <w:sz w:val="28"/>
                <w:szCs w:val="28"/>
              </w:rPr>
            </w:pPr>
            <w:r w:rsidRPr="0089508D">
              <w:rPr>
                <w:b/>
                <w:sz w:val="28"/>
                <w:szCs w:val="28"/>
              </w:rPr>
              <w:t>вербальный аналог</w:t>
            </w:r>
          </w:p>
        </w:tc>
      </w:tr>
      <w:tr w:rsidR="00837B04" w:rsidRPr="0089508D" w:rsidTr="005F2108">
        <w:trPr>
          <w:trHeight w:val="20"/>
          <w:jc w:val="center"/>
        </w:trPr>
        <w:tc>
          <w:tcPr>
            <w:tcW w:w="2700" w:type="dxa"/>
            <w:tcBorders>
              <w:top w:val="single" w:sz="8" w:space="0" w:color="auto"/>
            </w:tcBorders>
            <w:shd w:val="clear" w:color="auto" w:fill="auto"/>
            <w:noWrap/>
            <w:vAlign w:val="center"/>
          </w:tcPr>
          <w:p w:rsidR="00837B04" w:rsidRPr="0089508D" w:rsidRDefault="00837B04" w:rsidP="005F2108">
            <w:pPr>
              <w:jc w:val="center"/>
              <w:rPr>
                <w:sz w:val="28"/>
                <w:szCs w:val="28"/>
              </w:rPr>
            </w:pPr>
            <w:r w:rsidRPr="0089508D">
              <w:rPr>
                <w:sz w:val="28"/>
                <w:szCs w:val="28"/>
              </w:rPr>
              <w:t>90 ÷ 100</w:t>
            </w:r>
          </w:p>
        </w:tc>
        <w:tc>
          <w:tcPr>
            <w:tcW w:w="2318" w:type="dxa"/>
            <w:tcBorders>
              <w:top w:val="single" w:sz="8" w:space="0" w:color="auto"/>
            </w:tcBorders>
            <w:vAlign w:val="center"/>
          </w:tcPr>
          <w:p w:rsidR="00837B04" w:rsidRPr="0089508D" w:rsidRDefault="00837B04" w:rsidP="005F2108">
            <w:pPr>
              <w:jc w:val="center"/>
              <w:rPr>
                <w:sz w:val="28"/>
                <w:szCs w:val="28"/>
              </w:rPr>
            </w:pPr>
            <w:r w:rsidRPr="0089508D">
              <w:rPr>
                <w:sz w:val="28"/>
                <w:szCs w:val="28"/>
              </w:rPr>
              <w:t>5</w:t>
            </w:r>
          </w:p>
        </w:tc>
        <w:tc>
          <w:tcPr>
            <w:tcW w:w="2973" w:type="dxa"/>
            <w:tcBorders>
              <w:top w:val="single" w:sz="8" w:space="0" w:color="auto"/>
            </w:tcBorders>
          </w:tcPr>
          <w:p w:rsidR="00837B04" w:rsidRPr="0089508D" w:rsidRDefault="00837B04" w:rsidP="005F2108">
            <w:pPr>
              <w:jc w:val="center"/>
              <w:rPr>
                <w:sz w:val="28"/>
                <w:szCs w:val="28"/>
              </w:rPr>
            </w:pPr>
            <w:r w:rsidRPr="0089508D">
              <w:rPr>
                <w:sz w:val="28"/>
                <w:szCs w:val="28"/>
              </w:rPr>
              <w:t>отлично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Pr>
                <w:sz w:val="28"/>
                <w:szCs w:val="28"/>
              </w:rPr>
              <w:t>80</w:t>
            </w:r>
            <w:r w:rsidRPr="0089508D">
              <w:rPr>
                <w:sz w:val="28"/>
                <w:szCs w:val="28"/>
              </w:rPr>
              <w:t xml:space="preserve"> ÷ 89</w:t>
            </w:r>
          </w:p>
        </w:tc>
        <w:tc>
          <w:tcPr>
            <w:tcW w:w="2318" w:type="dxa"/>
            <w:vAlign w:val="center"/>
          </w:tcPr>
          <w:p w:rsidR="00837B04" w:rsidRPr="0089508D" w:rsidRDefault="00837B04" w:rsidP="005F2108">
            <w:pPr>
              <w:jc w:val="center"/>
              <w:rPr>
                <w:sz w:val="28"/>
                <w:szCs w:val="28"/>
              </w:rPr>
            </w:pPr>
            <w:r w:rsidRPr="0089508D">
              <w:rPr>
                <w:sz w:val="28"/>
                <w:szCs w:val="28"/>
              </w:rPr>
              <w:t>4</w:t>
            </w:r>
          </w:p>
        </w:tc>
        <w:tc>
          <w:tcPr>
            <w:tcW w:w="2973" w:type="dxa"/>
          </w:tcPr>
          <w:p w:rsidR="00837B04" w:rsidRPr="0089508D" w:rsidRDefault="00837B04" w:rsidP="005F2108">
            <w:pPr>
              <w:jc w:val="center"/>
              <w:rPr>
                <w:sz w:val="28"/>
                <w:szCs w:val="28"/>
              </w:rPr>
            </w:pPr>
            <w:r w:rsidRPr="0089508D">
              <w:rPr>
                <w:sz w:val="28"/>
                <w:szCs w:val="28"/>
              </w:rPr>
              <w:t>хорошо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Pr>
                <w:sz w:val="28"/>
                <w:szCs w:val="28"/>
              </w:rPr>
              <w:t>70</w:t>
            </w:r>
            <w:r w:rsidRPr="0089508D">
              <w:rPr>
                <w:sz w:val="28"/>
                <w:szCs w:val="28"/>
              </w:rPr>
              <w:t xml:space="preserve">÷ </w:t>
            </w:r>
            <w:r>
              <w:rPr>
                <w:sz w:val="28"/>
                <w:szCs w:val="28"/>
              </w:rPr>
              <w:t>79</w:t>
            </w:r>
          </w:p>
        </w:tc>
        <w:tc>
          <w:tcPr>
            <w:tcW w:w="2318" w:type="dxa"/>
            <w:vAlign w:val="center"/>
          </w:tcPr>
          <w:p w:rsidR="00837B04" w:rsidRPr="0089508D" w:rsidRDefault="00837B04" w:rsidP="005F2108">
            <w:pPr>
              <w:jc w:val="center"/>
              <w:rPr>
                <w:sz w:val="28"/>
                <w:szCs w:val="28"/>
              </w:rPr>
            </w:pPr>
            <w:r w:rsidRPr="0089508D">
              <w:rPr>
                <w:sz w:val="28"/>
                <w:szCs w:val="28"/>
              </w:rPr>
              <w:t>3</w:t>
            </w:r>
          </w:p>
        </w:tc>
        <w:tc>
          <w:tcPr>
            <w:tcW w:w="2973" w:type="dxa"/>
          </w:tcPr>
          <w:p w:rsidR="00837B04" w:rsidRPr="0089508D" w:rsidRDefault="00837B04" w:rsidP="005F2108">
            <w:pPr>
              <w:jc w:val="center"/>
              <w:rPr>
                <w:sz w:val="28"/>
                <w:szCs w:val="28"/>
              </w:rPr>
            </w:pPr>
            <w:r w:rsidRPr="0089508D">
              <w:rPr>
                <w:sz w:val="28"/>
                <w:szCs w:val="28"/>
              </w:rPr>
              <w:t>удовлетворительно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sidRPr="0089508D">
              <w:rPr>
                <w:sz w:val="28"/>
                <w:szCs w:val="28"/>
              </w:rPr>
              <w:t xml:space="preserve">менее </w:t>
            </w:r>
            <w:r>
              <w:rPr>
                <w:sz w:val="28"/>
                <w:szCs w:val="28"/>
              </w:rPr>
              <w:t>70</w:t>
            </w:r>
          </w:p>
        </w:tc>
        <w:tc>
          <w:tcPr>
            <w:tcW w:w="2318" w:type="dxa"/>
            <w:vAlign w:val="center"/>
          </w:tcPr>
          <w:p w:rsidR="00837B04" w:rsidRPr="0089508D" w:rsidRDefault="00837B04" w:rsidP="005F2108">
            <w:pPr>
              <w:jc w:val="center"/>
              <w:rPr>
                <w:sz w:val="28"/>
                <w:szCs w:val="28"/>
              </w:rPr>
            </w:pPr>
            <w:r w:rsidRPr="0089508D">
              <w:rPr>
                <w:sz w:val="28"/>
                <w:szCs w:val="28"/>
              </w:rPr>
              <w:t>2</w:t>
            </w:r>
          </w:p>
        </w:tc>
        <w:tc>
          <w:tcPr>
            <w:tcW w:w="2973" w:type="dxa"/>
          </w:tcPr>
          <w:p w:rsidR="00837B04" w:rsidRPr="0089508D" w:rsidRDefault="00837B04" w:rsidP="005F2108">
            <w:pPr>
              <w:jc w:val="center"/>
              <w:rPr>
                <w:sz w:val="28"/>
                <w:szCs w:val="28"/>
              </w:rPr>
            </w:pPr>
            <w:r w:rsidRPr="0089508D">
              <w:rPr>
                <w:sz w:val="28"/>
                <w:szCs w:val="28"/>
              </w:rPr>
              <w:t>не удовлетворительно</w:t>
            </w:r>
          </w:p>
        </w:tc>
      </w:tr>
    </w:tbl>
    <w:p w:rsidR="00837B04" w:rsidRDefault="00837B04" w:rsidP="00837B04">
      <w:pPr>
        <w:ind w:left="360"/>
      </w:pPr>
    </w:p>
    <w:p w:rsidR="00837B04" w:rsidRDefault="00837B04" w:rsidP="00837B04">
      <w:pPr>
        <w:ind w:left="360"/>
      </w:pPr>
    </w:p>
    <w:p w:rsidR="00837B04" w:rsidRDefault="00837B04" w:rsidP="00837B04">
      <w:pPr>
        <w:ind w:left="360"/>
        <w:rPr>
          <w:sz w:val="28"/>
          <w:szCs w:val="28"/>
        </w:rPr>
      </w:pPr>
      <w:r>
        <w:rPr>
          <w:b/>
          <w:sz w:val="28"/>
          <w:szCs w:val="28"/>
        </w:rPr>
        <w:t>Практическое занятие «Выполнение упражнений и решение задач»</w:t>
      </w:r>
    </w:p>
    <w:p w:rsidR="00837B04" w:rsidRPr="00C7146A" w:rsidRDefault="00837B04" w:rsidP="00837B04">
      <w:pPr>
        <w:shd w:val="clear" w:color="auto" w:fill="FFFFFF"/>
        <w:spacing w:line="338" w:lineRule="atLeast"/>
        <w:rPr>
          <w:rFonts w:ascii="Calibri" w:eastAsia="Times New Roman" w:hAnsi="Calibri"/>
          <w:color w:val="000000"/>
        </w:rPr>
      </w:pPr>
      <w:r w:rsidRPr="00C7146A">
        <w:rPr>
          <w:rFonts w:eastAsia="Times New Roman"/>
          <w:color w:val="000000"/>
        </w:rPr>
        <w:t>1. Расставьте коэффициенты в приведенных ниже схемах химических реакций. Дайте характеристику каждой из четырех химических реакций с точки зрения различных классификаций.</w:t>
      </w:r>
    </w:p>
    <w:p w:rsidR="00837B04" w:rsidRPr="00C7146A" w:rsidRDefault="00837B04" w:rsidP="00837B04">
      <w:pPr>
        <w:shd w:val="clear" w:color="auto" w:fill="FFFFFF"/>
        <w:spacing w:line="338" w:lineRule="atLeast"/>
        <w:rPr>
          <w:rFonts w:ascii="Calibri" w:eastAsia="Times New Roman" w:hAnsi="Calibri"/>
          <w:color w:val="000000"/>
          <w:lang w:val="en-US"/>
        </w:rPr>
      </w:pPr>
      <w:r w:rsidRPr="00C7146A">
        <w:rPr>
          <w:rFonts w:eastAsia="Times New Roman"/>
          <w:color w:val="000000"/>
          <w:lang w:val="en-US"/>
        </w:rPr>
        <w:t>1.  C</w:t>
      </w:r>
      <w:r w:rsidRPr="00C7146A">
        <w:rPr>
          <w:rFonts w:eastAsia="Times New Roman"/>
          <w:color w:val="000000"/>
          <w:vertAlign w:val="subscript"/>
          <w:lang w:val="en-US"/>
        </w:rPr>
        <w:t>2</w:t>
      </w:r>
      <w:r w:rsidRPr="00C7146A">
        <w:rPr>
          <w:rFonts w:eastAsia="Times New Roman"/>
          <w:color w:val="000000"/>
          <w:lang w:val="en-US"/>
        </w:rPr>
        <w:t>H</w:t>
      </w:r>
      <w:r w:rsidRPr="00C7146A">
        <w:rPr>
          <w:rFonts w:eastAsia="Times New Roman"/>
          <w:color w:val="000000"/>
          <w:vertAlign w:val="subscript"/>
          <w:lang w:val="en-US"/>
        </w:rPr>
        <w:t>4</w:t>
      </w:r>
      <w:r w:rsidRPr="00C7146A">
        <w:rPr>
          <w:rFonts w:eastAsia="Times New Roman"/>
          <w:color w:val="000000"/>
          <w:lang w:val="en-US"/>
        </w:rPr>
        <w:t>  +  H</w:t>
      </w:r>
      <w:r w:rsidRPr="00C7146A">
        <w:rPr>
          <w:rFonts w:eastAsia="Times New Roman"/>
          <w:color w:val="000000"/>
          <w:vertAlign w:val="subscript"/>
          <w:lang w:val="en-US"/>
        </w:rPr>
        <w:t>2</w:t>
      </w:r>
      <w:r w:rsidRPr="00C7146A">
        <w:rPr>
          <w:rFonts w:eastAsia="Times New Roman"/>
          <w:color w:val="000000"/>
          <w:lang w:val="en-US"/>
        </w:rPr>
        <w:t>  →  C</w:t>
      </w:r>
      <w:r w:rsidRPr="00C7146A">
        <w:rPr>
          <w:rFonts w:eastAsia="Times New Roman"/>
          <w:color w:val="000000"/>
          <w:vertAlign w:val="subscript"/>
          <w:lang w:val="en-US"/>
        </w:rPr>
        <w:t>2</w:t>
      </w:r>
      <w:r w:rsidRPr="00C7146A">
        <w:rPr>
          <w:rFonts w:eastAsia="Times New Roman"/>
          <w:color w:val="000000"/>
          <w:lang w:val="en-US"/>
        </w:rPr>
        <w:t>H</w:t>
      </w:r>
      <w:r w:rsidRPr="00C7146A">
        <w:rPr>
          <w:rFonts w:eastAsia="Times New Roman"/>
          <w:color w:val="000000"/>
          <w:vertAlign w:val="subscript"/>
          <w:lang w:val="en-US"/>
        </w:rPr>
        <w:t>6</w:t>
      </w:r>
      <w:r w:rsidRPr="00C7146A">
        <w:rPr>
          <w:rFonts w:eastAsia="Times New Roman"/>
          <w:color w:val="000000"/>
          <w:lang w:val="en-US"/>
        </w:rPr>
        <w:t>  +  Q</w:t>
      </w:r>
    </w:p>
    <w:p w:rsidR="00837B04" w:rsidRPr="00C7146A" w:rsidRDefault="00837B04" w:rsidP="00837B04">
      <w:pPr>
        <w:shd w:val="clear" w:color="auto" w:fill="FFFFFF"/>
        <w:spacing w:line="338" w:lineRule="atLeast"/>
        <w:rPr>
          <w:rFonts w:ascii="Calibri" w:eastAsia="Times New Roman" w:hAnsi="Calibri"/>
          <w:color w:val="000000"/>
          <w:lang w:val="en-US"/>
        </w:rPr>
      </w:pPr>
      <w:r w:rsidRPr="00C7146A">
        <w:rPr>
          <w:rFonts w:eastAsia="Times New Roman"/>
          <w:color w:val="000000"/>
          <w:lang w:val="en-US"/>
        </w:rPr>
        <w:t>2.  Ba(OH)</w:t>
      </w:r>
      <w:r w:rsidRPr="00C7146A">
        <w:rPr>
          <w:rFonts w:eastAsia="Times New Roman"/>
          <w:color w:val="000000"/>
          <w:vertAlign w:val="subscript"/>
          <w:lang w:val="en-US"/>
        </w:rPr>
        <w:t>2</w:t>
      </w:r>
      <w:r w:rsidRPr="00C7146A">
        <w:rPr>
          <w:rFonts w:eastAsia="Times New Roman"/>
          <w:color w:val="000000"/>
          <w:lang w:val="en-US"/>
        </w:rPr>
        <w:t>  +  H</w:t>
      </w:r>
      <w:r w:rsidRPr="00C7146A">
        <w:rPr>
          <w:rFonts w:eastAsia="Times New Roman"/>
          <w:color w:val="000000"/>
          <w:vertAlign w:val="subscript"/>
          <w:lang w:val="en-US"/>
        </w:rPr>
        <w:t>2</w:t>
      </w:r>
      <w:r w:rsidRPr="00C7146A">
        <w:rPr>
          <w:rFonts w:eastAsia="Times New Roman"/>
          <w:color w:val="000000"/>
          <w:lang w:val="en-US"/>
        </w:rPr>
        <w:t>SO</w:t>
      </w:r>
      <w:r w:rsidRPr="00C7146A">
        <w:rPr>
          <w:rFonts w:eastAsia="Times New Roman"/>
          <w:color w:val="000000"/>
          <w:vertAlign w:val="subscript"/>
          <w:lang w:val="en-US"/>
        </w:rPr>
        <w:t>4 </w:t>
      </w:r>
      <w:r w:rsidRPr="00C7146A">
        <w:rPr>
          <w:rFonts w:eastAsia="Times New Roman"/>
          <w:color w:val="000000"/>
          <w:lang w:val="en-US"/>
        </w:rPr>
        <w:t>   →  BaSO</w:t>
      </w:r>
      <w:r w:rsidRPr="00C7146A">
        <w:rPr>
          <w:rFonts w:eastAsia="Times New Roman"/>
          <w:color w:val="000000"/>
          <w:vertAlign w:val="subscript"/>
          <w:lang w:val="en-US"/>
        </w:rPr>
        <w:t>4</w:t>
      </w:r>
      <w:r w:rsidRPr="00C7146A">
        <w:rPr>
          <w:rFonts w:eastAsia="Times New Roman"/>
          <w:color w:val="000000"/>
          <w:lang w:val="en-US"/>
        </w:rPr>
        <w:t> ↓  +  H</w:t>
      </w:r>
      <w:r w:rsidRPr="00C7146A">
        <w:rPr>
          <w:rFonts w:eastAsia="Times New Roman"/>
          <w:color w:val="000000"/>
          <w:vertAlign w:val="subscript"/>
          <w:lang w:val="en-US"/>
        </w:rPr>
        <w:t>2</w:t>
      </w:r>
      <w:r w:rsidRPr="00C7146A">
        <w:rPr>
          <w:rFonts w:eastAsia="Times New Roman"/>
          <w:color w:val="000000"/>
          <w:lang w:val="en-US"/>
        </w:rPr>
        <w:t>O  +  Q</w:t>
      </w:r>
    </w:p>
    <w:p w:rsidR="00837B04" w:rsidRPr="00C7146A" w:rsidRDefault="00837B04" w:rsidP="00837B04">
      <w:pPr>
        <w:shd w:val="clear" w:color="auto" w:fill="FFFFFF"/>
        <w:spacing w:line="338" w:lineRule="atLeast"/>
        <w:rPr>
          <w:rFonts w:ascii="Calibri" w:eastAsia="Times New Roman" w:hAnsi="Calibri"/>
          <w:color w:val="000000"/>
          <w:lang w:val="en-US"/>
        </w:rPr>
      </w:pPr>
      <w:r w:rsidRPr="00C7146A">
        <w:rPr>
          <w:rFonts w:eastAsia="Times New Roman"/>
          <w:color w:val="000000"/>
          <w:lang w:val="en-US"/>
        </w:rPr>
        <w:t>3.  TiCl</w:t>
      </w:r>
      <w:r w:rsidRPr="00C7146A">
        <w:rPr>
          <w:rFonts w:eastAsia="Times New Roman"/>
          <w:color w:val="000000"/>
          <w:vertAlign w:val="subscript"/>
          <w:lang w:val="en-US"/>
        </w:rPr>
        <w:t>4</w:t>
      </w:r>
      <w:r w:rsidRPr="00C7146A">
        <w:rPr>
          <w:rFonts w:eastAsia="Times New Roman"/>
          <w:color w:val="000000"/>
          <w:lang w:val="en-US"/>
        </w:rPr>
        <w:t>  +  Mg  →  Ti  +  MgCl</w:t>
      </w:r>
      <w:r w:rsidRPr="00C7146A">
        <w:rPr>
          <w:rFonts w:eastAsia="Times New Roman"/>
          <w:color w:val="000000"/>
          <w:vertAlign w:val="subscript"/>
          <w:lang w:val="en-US"/>
        </w:rPr>
        <w:t>2</w:t>
      </w:r>
      <w:r w:rsidRPr="00C7146A">
        <w:rPr>
          <w:rFonts w:eastAsia="Times New Roman"/>
          <w:color w:val="000000"/>
          <w:lang w:val="en-US"/>
        </w:rPr>
        <w:t>  +  Q</w:t>
      </w:r>
    </w:p>
    <w:p w:rsidR="00837B04" w:rsidRPr="00854274" w:rsidRDefault="00837B04" w:rsidP="00837B04">
      <w:pPr>
        <w:shd w:val="clear" w:color="auto" w:fill="FFFFFF"/>
        <w:spacing w:line="338" w:lineRule="atLeast"/>
        <w:rPr>
          <w:rFonts w:ascii="Calibri" w:eastAsia="Times New Roman" w:hAnsi="Calibri"/>
          <w:color w:val="000000"/>
          <w:lang w:val="en-US"/>
        </w:rPr>
      </w:pPr>
      <w:r w:rsidRPr="00C7146A">
        <w:rPr>
          <w:rFonts w:eastAsia="Times New Roman"/>
          <w:color w:val="000000"/>
          <w:lang w:val="en-US"/>
        </w:rPr>
        <w:t>4.  </w:t>
      </w:r>
      <w:r w:rsidRPr="00765F80">
        <w:rPr>
          <w:rFonts w:eastAsia="Times New Roman"/>
          <w:color w:val="000000"/>
          <w:lang w:val="en-US"/>
        </w:rPr>
        <w:t>NaNO</w:t>
      </w:r>
      <w:r w:rsidRPr="00854274">
        <w:rPr>
          <w:rFonts w:eastAsia="Times New Roman"/>
          <w:color w:val="000000"/>
          <w:vertAlign w:val="subscript"/>
          <w:lang w:val="en-US"/>
        </w:rPr>
        <w:t>3</w:t>
      </w:r>
      <w:r w:rsidRPr="00765F80">
        <w:rPr>
          <w:rFonts w:eastAsia="Times New Roman"/>
          <w:color w:val="000000"/>
          <w:lang w:val="en-US"/>
        </w:rPr>
        <w:t> </w:t>
      </w:r>
      <w:r w:rsidRPr="00854274">
        <w:rPr>
          <w:rFonts w:eastAsia="Times New Roman"/>
          <w:color w:val="000000"/>
          <w:lang w:val="en-US"/>
        </w:rPr>
        <w:t xml:space="preserve"> → </w:t>
      </w:r>
      <w:r w:rsidRPr="00765F80">
        <w:rPr>
          <w:rFonts w:eastAsia="Times New Roman"/>
          <w:color w:val="000000"/>
          <w:lang w:val="en-US"/>
        </w:rPr>
        <w:t> O</w:t>
      </w:r>
      <w:r w:rsidRPr="00854274">
        <w:rPr>
          <w:rFonts w:eastAsia="Times New Roman"/>
          <w:color w:val="000000"/>
          <w:vertAlign w:val="subscript"/>
          <w:lang w:val="en-US"/>
        </w:rPr>
        <w:t>2</w:t>
      </w:r>
      <w:r w:rsidRPr="00765F80">
        <w:rPr>
          <w:rFonts w:eastAsia="Times New Roman"/>
          <w:color w:val="000000"/>
          <w:lang w:val="en-US"/>
        </w:rPr>
        <w:t> </w:t>
      </w:r>
      <w:r w:rsidRPr="00854274">
        <w:rPr>
          <w:rFonts w:eastAsia="Times New Roman"/>
          <w:color w:val="000000"/>
          <w:lang w:val="en-US"/>
        </w:rPr>
        <w:t xml:space="preserve">↑ </w:t>
      </w:r>
      <w:r w:rsidRPr="00765F80">
        <w:rPr>
          <w:rFonts w:eastAsia="Times New Roman"/>
          <w:color w:val="000000"/>
          <w:lang w:val="en-US"/>
        </w:rPr>
        <w:t> </w:t>
      </w:r>
      <w:r w:rsidRPr="00854274">
        <w:rPr>
          <w:rFonts w:eastAsia="Times New Roman"/>
          <w:color w:val="000000"/>
          <w:lang w:val="en-US"/>
        </w:rPr>
        <w:t xml:space="preserve">+ </w:t>
      </w:r>
      <w:r w:rsidRPr="00765F80">
        <w:rPr>
          <w:rFonts w:eastAsia="Times New Roman"/>
          <w:color w:val="000000"/>
          <w:lang w:val="en-US"/>
        </w:rPr>
        <w:t> NaNO</w:t>
      </w:r>
      <w:r w:rsidRPr="00854274">
        <w:rPr>
          <w:rFonts w:eastAsia="Times New Roman"/>
          <w:color w:val="000000"/>
          <w:vertAlign w:val="subscript"/>
          <w:lang w:val="en-US"/>
        </w:rPr>
        <w:t>2</w:t>
      </w:r>
      <w:r w:rsidRPr="00765F80">
        <w:rPr>
          <w:rFonts w:eastAsia="Times New Roman"/>
          <w:color w:val="000000"/>
          <w:lang w:val="en-US"/>
        </w:rPr>
        <w:t> </w:t>
      </w:r>
      <w:r w:rsidRPr="00854274">
        <w:rPr>
          <w:rFonts w:eastAsia="Times New Roman"/>
          <w:color w:val="000000"/>
          <w:lang w:val="en-US"/>
        </w:rPr>
        <w:t xml:space="preserve"> - </w:t>
      </w:r>
      <w:r w:rsidRPr="00765F80">
        <w:rPr>
          <w:rFonts w:eastAsia="Times New Roman"/>
          <w:color w:val="000000"/>
          <w:lang w:val="en-US"/>
        </w:rPr>
        <w:t> Q</w:t>
      </w:r>
    </w:p>
    <w:p w:rsidR="00837B04" w:rsidRPr="00C7146A" w:rsidRDefault="00837B04" w:rsidP="00837B04">
      <w:pPr>
        <w:shd w:val="clear" w:color="auto" w:fill="FFFFFF"/>
        <w:spacing w:line="338" w:lineRule="atLeast"/>
        <w:rPr>
          <w:rFonts w:ascii="Calibri" w:eastAsia="Times New Roman" w:hAnsi="Calibri"/>
          <w:color w:val="000000"/>
        </w:rPr>
      </w:pPr>
      <w:r w:rsidRPr="00C7146A">
        <w:rPr>
          <w:rFonts w:eastAsia="Times New Roman"/>
          <w:color w:val="000000"/>
        </w:rPr>
        <w:t>2. Взаимодействие водорода c хлором относится к реакциям</w:t>
      </w:r>
    </w:p>
    <w:p w:rsidR="00837B04" w:rsidRPr="00C7146A" w:rsidRDefault="00837B04" w:rsidP="00837B04">
      <w:pPr>
        <w:shd w:val="clear" w:color="auto" w:fill="FFFFFF"/>
        <w:spacing w:line="338" w:lineRule="atLeast"/>
        <w:jc w:val="center"/>
        <w:rPr>
          <w:rFonts w:ascii="Calibri" w:eastAsia="Times New Roman" w:hAnsi="Calibri"/>
          <w:color w:val="000000"/>
        </w:rPr>
      </w:pPr>
      <w:r w:rsidRPr="00C7146A">
        <w:rPr>
          <w:rFonts w:eastAsia="Times New Roman"/>
          <w:color w:val="000000"/>
        </w:rPr>
        <w:t>H</w:t>
      </w:r>
      <w:r w:rsidRPr="00C7146A">
        <w:rPr>
          <w:rFonts w:eastAsia="Times New Roman"/>
          <w:color w:val="000000"/>
          <w:vertAlign w:val="subscript"/>
        </w:rPr>
        <w:t>2</w:t>
      </w:r>
      <w:r w:rsidRPr="00C7146A">
        <w:rPr>
          <w:rFonts w:eastAsia="Times New Roman"/>
          <w:color w:val="000000"/>
        </w:rPr>
        <w:t>  +  CL</w:t>
      </w:r>
      <w:r w:rsidRPr="00C7146A">
        <w:rPr>
          <w:rFonts w:eastAsia="Times New Roman"/>
          <w:color w:val="000000"/>
          <w:vertAlign w:val="subscript"/>
        </w:rPr>
        <w:t>2</w:t>
      </w:r>
      <w:r w:rsidRPr="00C7146A">
        <w:rPr>
          <w:rFonts w:eastAsia="Times New Roman"/>
          <w:color w:val="000000"/>
        </w:rPr>
        <w:t>  → 2 HCL</w:t>
      </w:r>
    </w:p>
    <w:tbl>
      <w:tblPr>
        <w:tblW w:w="12015" w:type="dxa"/>
        <w:tblInd w:w="-108" w:type="dxa"/>
        <w:shd w:val="clear" w:color="auto" w:fill="FFFFFF"/>
        <w:tblCellMar>
          <w:left w:w="0" w:type="dxa"/>
          <w:right w:w="0" w:type="dxa"/>
        </w:tblCellMar>
        <w:tblLook w:val="04A0"/>
      </w:tblPr>
      <w:tblGrid>
        <w:gridCol w:w="549"/>
        <w:gridCol w:w="11466"/>
      </w:tblGrid>
      <w:tr w:rsidR="00837B04" w:rsidRPr="00C7146A" w:rsidTr="005F2108">
        <w:tc>
          <w:tcPr>
            <w:tcW w:w="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837B04" w:rsidRPr="00C7146A" w:rsidRDefault="00837B04" w:rsidP="005F2108">
            <w:pPr>
              <w:keepNext/>
              <w:spacing w:line="0" w:lineRule="atLeast"/>
              <w:ind w:left="-56" w:right="-56"/>
              <w:rPr>
                <w:rFonts w:ascii="Calibri" w:eastAsia="Times New Roman" w:hAnsi="Calibri" w:cs="Arial"/>
                <w:color w:val="000000"/>
              </w:rPr>
            </w:pPr>
            <w:bookmarkStart w:id="54" w:name="9a90d94fb3947ab6a602883a579a01d33068f9ef"/>
            <w:bookmarkStart w:id="55" w:name="3"/>
            <w:bookmarkEnd w:id="54"/>
            <w:bookmarkEnd w:id="55"/>
            <w:r w:rsidRPr="00C7146A">
              <w:rPr>
                <w:rFonts w:eastAsia="Times New Roman"/>
                <w:color w:val="000000"/>
              </w:rPr>
              <w:lastRenderedPageBreak/>
              <w:t>1)</w:t>
            </w:r>
          </w:p>
        </w:tc>
        <w:tc>
          <w:tcPr>
            <w:tcW w:w="1146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837B04" w:rsidRPr="00C7146A" w:rsidRDefault="00837B04" w:rsidP="005F2108">
            <w:pPr>
              <w:keepNext/>
              <w:spacing w:line="0" w:lineRule="atLeast"/>
              <w:ind w:left="-56" w:right="-56"/>
              <w:rPr>
                <w:rFonts w:ascii="Calibri" w:eastAsia="Times New Roman" w:hAnsi="Calibri" w:cs="Arial"/>
                <w:color w:val="000000"/>
              </w:rPr>
            </w:pPr>
            <w:r w:rsidRPr="00C7146A">
              <w:rPr>
                <w:rFonts w:eastAsia="Times New Roman"/>
                <w:color w:val="000000"/>
              </w:rPr>
              <w:t>разложения, эндотермическим</w:t>
            </w:r>
          </w:p>
        </w:tc>
      </w:tr>
      <w:tr w:rsidR="00837B04" w:rsidRPr="00C7146A" w:rsidTr="005F2108">
        <w:tc>
          <w:tcPr>
            <w:tcW w:w="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837B04" w:rsidRPr="00C7146A" w:rsidRDefault="00837B04" w:rsidP="005F2108">
            <w:pPr>
              <w:keepNext/>
              <w:spacing w:line="0" w:lineRule="atLeast"/>
              <w:ind w:left="-56" w:right="-56"/>
              <w:rPr>
                <w:rFonts w:ascii="Calibri" w:eastAsia="Times New Roman" w:hAnsi="Calibri" w:cs="Arial"/>
                <w:color w:val="000000"/>
              </w:rPr>
            </w:pPr>
            <w:r w:rsidRPr="00C7146A">
              <w:rPr>
                <w:rFonts w:eastAsia="Times New Roman"/>
                <w:color w:val="000000"/>
              </w:rPr>
              <w:t>2)</w:t>
            </w:r>
          </w:p>
        </w:tc>
        <w:tc>
          <w:tcPr>
            <w:tcW w:w="1146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837B04" w:rsidRPr="00C7146A" w:rsidRDefault="00837B04" w:rsidP="005F2108">
            <w:pPr>
              <w:keepNext/>
              <w:spacing w:line="0" w:lineRule="atLeast"/>
              <w:ind w:left="-56" w:right="-56"/>
              <w:rPr>
                <w:rFonts w:ascii="Calibri" w:eastAsia="Times New Roman" w:hAnsi="Calibri" w:cs="Arial"/>
                <w:color w:val="000000"/>
              </w:rPr>
            </w:pPr>
            <w:r w:rsidRPr="00C7146A">
              <w:rPr>
                <w:rFonts w:eastAsia="Times New Roman"/>
                <w:color w:val="000000"/>
              </w:rPr>
              <w:t>обмена, экзотермическим</w:t>
            </w:r>
          </w:p>
        </w:tc>
      </w:tr>
      <w:tr w:rsidR="00837B04" w:rsidRPr="00C7146A" w:rsidTr="005F2108">
        <w:tc>
          <w:tcPr>
            <w:tcW w:w="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837B04" w:rsidRPr="00C7146A" w:rsidRDefault="00837B04" w:rsidP="005F2108">
            <w:pPr>
              <w:keepNext/>
              <w:spacing w:line="0" w:lineRule="atLeast"/>
              <w:ind w:left="-56" w:right="-56"/>
              <w:rPr>
                <w:rFonts w:ascii="Calibri" w:eastAsia="Times New Roman" w:hAnsi="Calibri" w:cs="Arial"/>
                <w:color w:val="000000"/>
              </w:rPr>
            </w:pPr>
            <w:r w:rsidRPr="00C7146A">
              <w:rPr>
                <w:rFonts w:eastAsia="Times New Roman"/>
                <w:color w:val="000000"/>
              </w:rPr>
              <w:t>3)</w:t>
            </w:r>
          </w:p>
        </w:tc>
        <w:tc>
          <w:tcPr>
            <w:tcW w:w="1146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837B04" w:rsidRPr="00C7146A" w:rsidRDefault="00837B04" w:rsidP="005F2108">
            <w:pPr>
              <w:keepNext/>
              <w:spacing w:line="0" w:lineRule="atLeast"/>
              <w:ind w:left="-56" w:right="-56"/>
              <w:rPr>
                <w:rFonts w:ascii="Calibri" w:eastAsia="Times New Roman" w:hAnsi="Calibri" w:cs="Arial"/>
                <w:color w:val="000000"/>
              </w:rPr>
            </w:pPr>
            <w:r w:rsidRPr="00C7146A">
              <w:rPr>
                <w:rFonts w:eastAsia="Times New Roman"/>
                <w:color w:val="000000"/>
              </w:rPr>
              <w:t>соединения, эндотермическим</w:t>
            </w:r>
          </w:p>
        </w:tc>
      </w:tr>
      <w:tr w:rsidR="00837B04" w:rsidRPr="00C7146A" w:rsidTr="005F2108">
        <w:tc>
          <w:tcPr>
            <w:tcW w:w="54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837B04" w:rsidRPr="00C7146A" w:rsidRDefault="00837B04" w:rsidP="005F2108">
            <w:pPr>
              <w:keepNext/>
              <w:spacing w:line="0" w:lineRule="atLeast"/>
              <w:ind w:left="-56" w:right="-56"/>
              <w:rPr>
                <w:rFonts w:ascii="Calibri" w:eastAsia="Times New Roman" w:hAnsi="Calibri" w:cs="Arial"/>
                <w:color w:val="000000"/>
              </w:rPr>
            </w:pPr>
            <w:r w:rsidRPr="00C7146A">
              <w:rPr>
                <w:rFonts w:eastAsia="Times New Roman"/>
                <w:color w:val="000000"/>
              </w:rPr>
              <w:t>4)</w:t>
            </w:r>
          </w:p>
        </w:tc>
        <w:tc>
          <w:tcPr>
            <w:tcW w:w="1146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837B04" w:rsidRPr="00C7146A" w:rsidRDefault="00837B04" w:rsidP="005F2108">
            <w:pPr>
              <w:keepNext/>
              <w:spacing w:line="0" w:lineRule="atLeast"/>
              <w:ind w:left="-56" w:right="-56"/>
              <w:rPr>
                <w:rFonts w:ascii="Calibri" w:eastAsia="Times New Roman" w:hAnsi="Calibri" w:cs="Arial"/>
                <w:color w:val="000000"/>
              </w:rPr>
            </w:pPr>
            <w:r w:rsidRPr="00C7146A">
              <w:rPr>
                <w:rFonts w:eastAsia="Times New Roman"/>
                <w:color w:val="000000"/>
              </w:rPr>
              <w:t>соединения, экзотермическим</w:t>
            </w:r>
          </w:p>
        </w:tc>
      </w:tr>
    </w:tbl>
    <w:p w:rsidR="00837B04" w:rsidRPr="00B341BE" w:rsidRDefault="00837B04" w:rsidP="00837B04">
      <w:pPr>
        <w:shd w:val="clear" w:color="auto" w:fill="FFFFFF"/>
        <w:rPr>
          <w:rFonts w:ascii="Arial" w:eastAsia="Times New Roman" w:hAnsi="Arial" w:cs="Arial"/>
          <w:color w:val="000000"/>
        </w:rPr>
      </w:pPr>
      <w:r>
        <w:rPr>
          <w:rFonts w:eastAsia="Times New Roman"/>
          <w:color w:val="000000"/>
        </w:rPr>
        <w:t>3.</w:t>
      </w:r>
      <w:r w:rsidRPr="00B341BE">
        <w:rPr>
          <w:rFonts w:eastAsia="Times New Roman"/>
          <w:color w:val="000000"/>
        </w:rPr>
        <w:t>. Дайте характеристику химической реакции по всем изученным классификационным признакам:                  </w:t>
      </w:r>
    </w:p>
    <w:p w:rsidR="00837B04" w:rsidRPr="00B341BE" w:rsidRDefault="00837B04" w:rsidP="00837B04">
      <w:pPr>
        <w:shd w:val="clear" w:color="auto" w:fill="FFFFFF"/>
        <w:jc w:val="center"/>
        <w:rPr>
          <w:rFonts w:ascii="Arial" w:eastAsia="Times New Roman" w:hAnsi="Arial" w:cs="Arial"/>
          <w:color w:val="000000"/>
        </w:rPr>
      </w:pPr>
      <w:r w:rsidRPr="00B341BE">
        <w:rPr>
          <w:rFonts w:eastAsia="Times New Roman"/>
          <w:color w:val="000000"/>
        </w:rPr>
        <w:t>C + FeO → Fe + CO – Q</w:t>
      </w:r>
    </w:p>
    <w:p w:rsidR="00837B04" w:rsidRPr="00B341BE" w:rsidRDefault="00837B04" w:rsidP="00837B04">
      <w:pPr>
        <w:shd w:val="clear" w:color="auto" w:fill="FFFFFF"/>
        <w:rPr>
          <w:rFonts w:ascii="Arial" w:eastAsia="Times New Roman" w:hAnsi="Arial" w:cs="Arial"/>
          <w:color w:val="000000"/>
        </w:rPr>
      </w:pPr>
      <w:r>
        <w:rPr>
          <w:rFonts w:eastAsia="Times New Roman"/>
          <w:color w:val="000000"/>
        </w:rPr>
        <w:t>4.</w:t>
      </w:r>
      <w:r w:rsidRPr="00B341BE">
        <w:rPr>
          <w:rFonts w:eastAsia="Times New Roman"/>
          <w:color w:val="000000"/>
        </w:rPr>
        <w:t xml:space="preserve"> С наибольшей скоростью с кислородом при комнатной температуре реагирует</w:t>
      </w:r>
      <w:r w:rsidRPr="00B341BE">
        <w:rPr>
          <w:rFonts w:eastAsia="Times New Roman"/>
          <w:color w:val="000000"/>
        </w:rPr>
        <w:br/>
        <w:t>1) железо 2) алюминий 3) цинк 4) натрий</w:t>
      </w:r>
    </w:p>
    <w:p w:rsidR="00837B04" w:rsidRPr="00B341BE" w:rsidRDefault="00837B04" w:rsidP="00837B04">
      <w:pPr>
        <w:shd w:val="clear" w:color="auto" w:fill="FFFFFF"/>
        <w:rPr>
          <w:rFonts w:ascii="Arial" w:eastAsia="Times New Roman" w:hAnsi="Arial" w:cs="Arial"/>
          <w:color w:val="000000"/>
        </w:rPr>
      </w:pPr>
      <w:r>
        <w:rPr>
          <w:rFonts w:eastAsia="Times New Roman"/>
          <w:color w:val="000000"/>
        </w:rPr>
        <w:t>5.</w:t>
      </w:r>
      <w:r w:rsidRPr="00B341BE">
        <w:rPr>
          <w:rFonts w:eastAsia="Times New Roman"/>
          <w:color w:val="000000"/>
        </w:rPr>
        <w:t>. Для увеличения скорости реакции 2СО + O</w:t>
      </w:r>
      <w:r w:rsidRPr="00B341BE">
        <w:rPr>
          <w:rFonts w:eastAsia="Times New Roman"/>
          <w:color w:val="000000"/>
          <w:vertAlign w:val="subscript"/>
        </w:rPr>
        <w:t>2</w:t>
      </w:r>
      <w:r w:rsidRPr="00B341BE">
        <w:rPr>
          <w:rFonts w:eastAsia="Times New Roman"/>
          <w:color w:val="000000"/>
        </w:rPr>
        <w:t> = 2СO</w:t>
      </w:r>
      <w:r w:rsidRPr="00B341BE">
        <w:rPr>
          <w:rFonts w:eastAsia="Times New Roman"/>
          <w:color w:val="000000"/>
          <w:vertAlign w:val="subscript"/>
        </w:rPr>
        <w:t>2</w:t>
      </w:r>
      <w:r w:rsidRPr="00B341BE">
        <w:rPr>
          <w:rFonts w:eastAsia="Times New Roman"/>
          <w:color w:val="000000"/>
        </w:rPr>
        <w:t> + Q</w:t>
      </w:r>
    </w:p>
    <w:p w:rsidR="00837B04" w:rsidRPr="00B341BE" w:rsidRDefault="00837B04" w:rsidP="00837B04">
      <w:pPr>
        <w:shd w:val="clear" w:color="auto" w:fill="FFFFFF"/>
        <w:rPr>
          <w:rFonts w:ascii="Arial" w:eastAsia="Times New Roman" w:hAnsi="Arial" w:cs="Arial"/>
          <w:color w:val="000000"/>
        </w:rPr>
      </w:pPr>
      <w:r w:rsidRPr="00B341BE">
        <w:rPr>
          <w:rFonts w:eastAsia="Times New Roman"/>
          <w:color w:val="000000"/>
        </w:rPr>
        <w:t>необходимо:</w:t>
      </w:r>
      <w:r w:rsidRPr="00B341BE">
        <w:rPr>
          <w:rFonts w:eastAsia="Times New Roman"/>
          <w:color w:val="000000"/>
        </w:rPr>
        <w:br/>
        <w:t>        1) увеличить концентрацию СО          3) понизить давление</w:t>
      </w:r>
      <w:r w:rsidRPr="00B341BE">
        <w:rPr>
          <w:rFonts w:eastAsia="Times New Roman"/>
          <w:color w:val="000000"/>
        </w:rPr>
        <w:br/>
        <w:t>        2) уменьшить концентрацию O</w:t>
      </w:r>
      <w:r w:rsidRPr="00B341BE">
        <w:rPr>
          <w:rFonts w:eastAsia="Times New Roman"/>
          <w:color w:val="000000"/>
          <w:vertAlign w:val="subscript"/>
        </w:rPr>
        <w:t>2 </w:t>
      </w:r>
      <w:r w:rsidRPr="00B341BE">
        <w:rPr>
          <w:rFonts w:eastAsia="Times New Roman"/>
          <w:color w:val="000000"/>
        </w:rPr>
        <w:t>        4) понизить температуру</w:t>
      </w:r>
      <w:r w:rsidRPr="00B341BE">
        <w:rPr>
          <w:rFonts w:eastAsia="Times New Roman"/>
          <w:color w:val="000000"/>
        </w:rPr>
        <w:br/>
      </w:r>
      <w:r w:rsidRPr="00B341BE">
        <w:rPr>
          <w:rFonts w:eastAsia="Times New Roman"/>
          <w:color w:val="000000"/>
        </w:rPr>
        <w:br/>
      </w:r>
      <w:r>
        <w:rPr>
          <w:rFonts w:eastAsia="Times New Roman"/>
          <w:color w:val="000000"/>
        </w:rPr>
        <w:t>6.</w:t>
      </w:r>
      <w:r w:rsidRPr="00B341BE">
        <w:rPr>
          <w:rFonts w:eastAsia="Times New Roman"/>
          <w:color w:val="000000"/>
        </w:rPr>
        <w:t xml:space="preserve"> Температурный коэффициент реакции paвен 3. Во сколько раз увеличится скорость реакции при повышении температуры на 20 °С?</w:t>
      </w:r>
      <w:r w:rsidRPr="00B341BE">
        <w:rPr>
          <w:rFonts w:eastAsia="Times New Roman"/>
          <w:color w:val="000000"/>
        </w:rPr>
        <w:br/>
        <w:t>        1) в 1,5 раза;                      3) в 6 раз;</w:t>
      </w:r>
      <w:r w:rsidRPr="00B341BE">
        <w:rPr>
          <w:rFonts w:eastAsia="Times New Roman"/>
          <w:color w:val="000000"/>
        </w:rPr>
        <w:br/>
        <w:t>        2) в 3 раза;                          4) в 9 раз.</w:t>
      </w:r>
    </w:p>
    <w:p w:rsidR="00837B04" w:rsidRPr="00B341BE" w:rsidRDefault="00837B04" w:rsidP="00837B04">
      <w:pPr>
        <w:shd w:val="clear" w:color="auto" w:fill="FFFFFF"/>
        <w:rPr>
          <w:rFonts w:ascii="Arial" w:eastAsia="Times New Roman" w:hAnsi="Arial" w:cs="Arial"/>
          <w:color w:val="000000"/>
        </w:rPr>
      </w:pPr>
      <w:r>
        <w:rPr>
          <w:rFonts w:eastAsia="Times New Roman"/>
          <w:color w:val="000000"/>
        </w:rPr>
        <w:t>7.</w:t>
      </w:r>
      <w:r w:rsidRPr="00B341BE">
        <w:rPr>
          <w:rFonts w:eastAsia="Times New Roman"/>
          <w:color w:val="000000"/>
        </w:rPr>
        <w:t xml:space="preserve"> В каком направлении произойдет смещение равновесия в системе</w:t>
      </w:r>
    </w:p>
    <w:p w:rsidR="00837B04" w:rsidRPr="00B341BE" w:rsidRDefault="00837B04" w:rsidP="00837B04">
      <w:pPr>
        <w:shd w:val="clear" w:color="auto" w:fill="FFFFFF"/>
        <w:jc w:val="center"/>
        <w:rPr>
          <w:rFonts w:ascii="Arial" w:eastAsia="Times New Roman" w:hAnsi="Arial" w:cs="Arial"/>
          <w:color w:val="000000"/>
        </w:rPr>
      </w:pPr>
      <w:r w:rsidRPr="00B341BE">
        <w:rPr>
          <w:rFonts w:eastAsia="Times New Roman"/>
          <w:color w:val="000000"/>
        </w:rPr>
        <w:t>COCl</w:t>
      </w:r>
      <w:r w:rsidRPr="00B341BE">
        <w:rPr>
          <w:rFonts w:eastAsia="Times New Roman"/>
          <w:color w:val="000000"/>
          <w:vertAlign w:val="subscript"/>
        </w:rPr>
        <w:t>2(г)   </w:t>
      </w:r>
      <w:r w:rsidRPr="00B341BE">
        <w:rPr>
          <w:rFonts w:eastAsia="Times New Roman"/>
          <w:color w:val="000000"/>
        </w:rPr>
        <w:t>↔ СО</w:t>
      </w:r>
      <w:r w:rsidRPr="00B341BE">
        <w:rPr>
          <w:rFonts w:eastAsia="Times New Roman"/>
          <w:color w:val="000000"/>
          <w:vertAlign w:val="subscript"/>
        </w:rPr>
        <w:t>(г)  </w:t>
      </w:r>
      <w:r w:rsidRPr="00B341BE">
        <w:rPr>
          <w:rFonts w:eastAsia="Times New Roman"/>
          <w:color w:val="000000"/>
        </w:rPr>
        <w:t>+  Сl</w:t>
      </w:r>
      <w:r w:rsidRPr="00B341BE">
        <w:rPr>
          <w:rFonts w:eastAsia="Times New Roman"/>
          <w:color w:val="000000"/>
          <w:vertAlign w:val="subscript"/>
        </w:rPr>
        <w:t>2 (г) </w:t>
      </w:r>
      <w:r w:rsidRPr="00B341BE">
        <w:rPr>
          <w:rFonts w:eastAsia="Times New Roman"/>
          <w:color w:val="000000"/>
        </w:rPr>
        <w:t>– Q</w:t>
      </w:r>
    </w:p>
    <w:p w:rsidR="00837B04" w:rsidRPr="00B341BE" w:rsidRDefault="00837B04" w:rsidP="00837B04">
      <w:pPr>
        <w:shd w:val="clear" w:color="auto" w:fill="FFFFFF"/>
        <w:rPr>
          <w:rFonts w:ascii="Arial" w:eastAsia="Times New Roman" w:hAnsi="Arial" w:cs="Arial"/>
          <w:color w:val="000000"/>
        </w:rPr>
      </w:pPr>
      <w:r w:rsidRPr="00B341BE">
        <w:rPr>
          <w:rFonts w:eastAsia="Times New Roman"/>
          <w:color w:val="000000"/>
        </w:rPr>
        <w:t>при:</w:t>
      </w:r>
    </w:p>
    <w:p w:rsidR="00837B04" w:rsidRPr="00B341BE" w:rsidRDefault="00837B04" w:rsidP="00837B04">
      <w:pPr>
        <w:shd w:val="clear" w:color="auto" w:fill="FFFFFF"/>
        <w:ind w:left="708"/>
        <w:rPr>
          <w:rFonts w:ascii="Arial" w:eastAsia="Times New Roman" w:hAnsi="Arial" w:cs="Arial"/>
          <w:color w:val="000000"/>
        </w:rPr>
      </w:pPr>
      <w:r w:rsidRPr="00B341BE">
        <w:rPr>
          <w:rFonts w:eastAsia="Times New Roman"/>
          <w:color w:val="000000"/>
        </w:rPr>
        <w:t>а) увеличении концентрации оксида углерода (II),</w:t>
      </w:r>
    </w:p>
    <w:p w:rsidR="00837B04" w:rsidRPr="00B341BE" w:rsidRDefault="00837B04" w:rsidP="00837B04">
      <w:pPr>
        <w:shd w:val="clear" w:color="auto" w:fill="FFFFFF"/>
        <w:ind w:left="708"/>
        <w:rPr>
          <w:rFonts w:ascii="Arial" w:eastAsia="Times New Roman" w:hAnsi="Arial" w:cs="Arial"/>
          <w:color w:val="000000"/>
        </w:rPr>
      </w:pPr>
      <w:r w:rsidRPr="00B341BE">
        <w:rPr>
          <w:rFonts w:eastAsia="Times New Roman"/>
          <w:color w:val="000000"/>
        </w:rPr>
        <w:t>б) повышении температуры,</w:t>
      </w:r>
    </w:p>
    <w:p w:rsidR="00837B04" w:rsidRPr="00B341BE" w:rsidRDefault="00837B04" w:rsidP="00837B04">
      <w:pPr>
        <w:shd w:val="clear" w:color="auto" w:fill="FFFFFF"/>
        <w:ind w:left="708"/>
        <w:rPr>
          <w:rFonts w:ascii="Arial" w:eastAsia="Times New Roman" w:hAnsi="Arial" w:cs="Arial"/>
          <w:color w:val="000000"/>
        </w:rPr>
      </w:pPr>
      <w:r w:rsidRPr="00B341BE">
        <w:rPr>
          <w:rFonts w:eastAsia="Times New Roman"/>
          <w:color w:val="000000"/>
        </w:rPr>
        <w:t>в) повышении давления?</w:t>
      </w:r>
    </w:p>
    <w:p w:rsidR="00837B04" w:rsidRPr="00B341BE" w:rsidRDefault="00837B04" w:rsidP="00837B04">
      <w:pPr>
        <w:shd w:val="clear" w:color="auto" w:fill="FFFFFF"/>
        <w:rPr>
          <w:rFonts w:ascii="Arial" w:eastAsia="Times New Roman" w:hAnsi="Arial" w:cs="Arial"/>
          <w:color w:val="000000"/>
        </w:rPr>
      </w:pPr>
      <w:r>
        <w:rPr>
          <w:rFonts w:eastAsia="Times New Roman"/>
          <w:color w:val="000000"/>
        </w:rPr>
        <w:t>8.</w:t>
      </w:r>
      <w:r w:rsidRPr="00B341BE">
        <w:rPr>
          <w:rFonts w:eastAsia="Times New Roman"/>
          <w:color w:val="000000"/>
        </w:rPr>
        <w:t>Используя метод электронного баланса, составьте уравнение реакции</w:t>
      </w:r>
    </w:p>
    <w:p w:rsidR="00837B04" w:rsidRPr="00B341BE" w:rsidRDefault="00837B04" w:rsidP="00837B04">
      <w:pPr>
        <w:shd w:val="clear" w:color="auto" w:fill="FFFFFF"/>
        <w:jc w:val="center"/>
        <w:rPr>
          <w:rFonts w:ascii="Arial" w:eastAsia="Times New Roman" w:hAnsi="Arial" w:cs="Arial"/>
          <w:color w:val="000000"/>
          <w:lang w:val="en-US"/>
        </w:rPr>
      </w:pPr>
      <w:r w:rsidRPr="00B341BE">
        <w:rPr>
          <w:rFonts w:eastAsia="Times New Roman"/>
          <w:color w:val="000000"/>
          <w:lang w:val="en-US"/>
        </w:rPr>
        <w:t>KMnO</w:t>
      </w:r>
      <w:r w:rsidRPr="00B341BE">
        <w:rPr>
          <w:rFonts w:eastAsia="Times New Roman"/>
          <w:color w:val="000000"/>
          <w:vertAlign w:val="subscript"/>
          <w:lang w:val="en-US"/>
        </w:rPr>
        <w:t>4</w:t>
      </w:r>
      <w:r w:rsidRPr="00B341BE">
        <w:rPr>
          <w:rFonts w:eastAsia="Times New Roman"/>
          <w:color w:val="000000"/>
          <w:lang w:val="en-US"/>
        </w:rPr>
        <w:t> + HCl → MnCl</w:t>
      </w:r>
      <w:r w:rsidRPr="00B341BE">
        <w:rPr>
          <w:rFonts w:eastAsia="Times New Roman"/>
          <w:color w:val="000000"/>
          <w:vertAlign w:val="subscript"/>
          <w:lang w:val="en-US"/>
        </w:rPr>
        <w:t>2 </w:t>
      </w:r>
      <w:r w:rsidRPr="00B341BE">
        <w:rPr>
          <w:rFonts w:eastAsia="Times New Roman"/>
          <w:color w:val="000000"/>
          <w:lang w:val="en-US"/>
        </w:rPr>
        <w:t>+ Cl</w:t>
      </w:r>
      <w:r w:rsidRPr="00B341BE">
        <w:rPr>
          <w:rFonts w:eastAsia="Times New Roman"/>
          <w:color w:val="000000"/>
          <w:vertAlign w:val="subscript"/>
          <w:lang w:val="en-US"/>
        </w:rPr>
        <w:t>2</w:t>
      </w:r>
      <w:r w:rsidRPr="00B341BE">
        <w:rPr>
          <w:rFonts w:eastAsia="Times New Roman"/>
          <w:color w:val="000000"/>
          <w:lang w:val="en-US"/>
        </w:rPr>
        <w:t> + KCl + … .</w:t>
      </w:r>
    </w:p>
    <w:p w:rsidR="00837B04" w:rsidRDefault="00837B04" w:rsidP="00837B04">
      <w:pPr>
        <w:shd w:val="clear" w:color="auto" w:fill="FFFFFF"/>
        <w:rPr>
          <w:rFonts w:eastAsia="Times New Roman"/>
          <w:color w:val="000000"/>
        </w:rPr>
      </w:pPr>
      <w:r w:rsidRPr="00B341BE">
        <w:rPr>
          <w:rFonts w:eastAsia="Times New Roman"/>
          <w:color w:val="000000"/>
        </w:rPr>
        <w:t>Определите окислитель и восстановитель.</w:t>
      </w:r>
    </w:p>
    <w:p w:rsidR="00837B04" w:rsidRDefault="00837B04" w:rsidP="00837B04">
      <w:pPr>
        <w:shd w:val="clear" w:color="auto" w:fill="FFFFFF"/>
        <w:rPr>
          <w:rFonts w:eastAsia="Times New Roman"/>
          <w:color w:val="000000"/>
        </w:rPr>
      </w:pPr>
    </w:p>
    <w:p w:rsidR="00837B04" w:rsidRPr="00671CA1" w:rsidRDefault="00837B04" w:rsidP="00837B04">
      <w:pPr>
        <w:pStyle w:val="a3"/>
        <w:jc w:val="center"/>
        <w:rPr>
          <w:rFonts w:ascii="Arial" w:cs="Arial"/>
          <w:color w:val="000000"/>
          <w:sz w:val="22"/>
          <w:szCs w:val="22"/>
        </w:rPr>
      </w:pPr>
      <w:r w:rsidRPr="00671CA1">
        <w:rPr>
          <w:rStyle w:val="apple-converted-space"/>
          <w:rFonts w:ascii="Arial" w:cs="Arial"/>
          <w:b/>
          <w:bCs/>
          <w:color w:val="000000"/>
          <w:sz w:val="22"/>
          <w:szCs w:val="22"/>
        </w:rPr>
        <w:t> </w:t>
      </w:r>
      <w:r w:rsidRPr="00671CA1">
        <w:rPr>
          <w:rFonts w:ascii="Arial" w:cs="Arial"/>
          <w:color w:val="000000"/>
          <w:sz w:val="22"/>
          <w:szCs w:val="22"/>
        </w:rPr>
        <w:t>9.</w:t>
      </w:r>
      <w:r w:rsidRPr="00671CA1">
        <w:rPr>
          <w:rFonts w:ascii="Arial" w:cs="Arial"/>
          <w:color w:val="000000"/>
          <w:sz w:val="22"/>
          <w:szCs w:val="22"/>
        </w:rPr>
        <w:t>Составить</w:t>
      </w:r>
      <w:r w:rsidRPr="00671CA1">
        <w:rPr>
          <w:rFonts w:ascii="Arial" w:cs="Arial"/>
          <w:color w:val="000000"/>
          <w:sz w:val="22"/>
          <w:szCs w:val="22"/>
        </w:rPr>
        <w:t xml:space="preserve"> </w:t>
      </w:r>
      <w:r w:rsidRPr="00671CA1">
        <w:rPr>
          <w:rFonts w:ascii="Arial" w:cs="Arial"/>
          <w:color w:val="000000"/>
          <w:sz w:val="22"/>
          <w:szCs w:val="22"/>
        </w:rPr>
        <w:t>электронные</w:t>
      </w:r>
      <w:r w:rsidRPr="00671CA1">
        <w:rPr>
          <w:rFonts w:ascii="Arial" w:cs="Arial"/>
          <w:color w:val="000000"/>
          <w:sz w:val="22"/>
          <w:szCs w:val="22"/>
        </w:rPr>
        <w:t xml:space="preserve"> </w:t>
      </w:r>
      <w:r w:rsidRPr="00671CA1">
        <w:rPr>
          <w:rFonts w:ascii="Arial" w:cs="Arial"/>
          <w:color w:val="000000"/>
          <w:sz w:val="22"/>
          <w:szCs w:val="22"/>
        </w:rPr>
        <w:t>уравнения</w:t>
      </w:r>
      <w:r w:rsidRPr="00671CA1">
        <w:rPr>
          <w:rFonts w:ascii="Arial" w:cs="Arial"/>
          <w:color w:val="000000"/>
          <w:sz w:val="22"/>
          <w:szCs w:val="22"/>
        </w:rPr>
        <w:t xml:space="preserve"> </w:t>
      </w:r>
      <w:r w:rsidRPr="00671CA1">
        <w:rPr>
          <w:rFonts w:ascii="Arial" w:cs="Arial"/>
          <w:color w:val="000000"/>
          <w:sz w:val="22"/>
          <w:szCs w:val="22"/>
        </w:rPr>
        <w:t>и</w:t>
      </w:r>
      <w:r w:rsidRPr="00671CA1">
        <w:rPr>
          <w:rFonts w:ascii="Arial" w:cs="Arial"/>
          <w:color w:val="000000"/>
          <w:sz w:val="22"/>
          <w:szCs w:val="22"/>
        </w:rPr>
        <w:t xml:space="preserve"> </w:t>
      </w:r>
      <w:r w:rsidRPr="00671CA1">
        <w:rPr>
          <w:rFonts w:ascii="Arial" w:cs="Arial"/>
          <w:color w:val="000000"/>
          <w:sz w:val="22"/>
          <w:szCs w:val="22"/>
        </w:rPr>
        <w:t>указать</w:t>
      </w:r>
      <w:r w:rsidRPr="00671CA1">
        <w:rPr>
          <w:rFonts w:ascii="Arial" w:cs="Arial"/>
          <w:color w:val="000000"/>
          <w:sz w:val="22"/>
          <w:szCs w:val="22"/>
        </w:rPr>
        <w:t xml:space="preserve">, </w:t>
      </w:r>
      <w:r w:rsidRPr="00671CA1">
        <w:rPr>
          <w:rFonts w:ascii="Arial" w:cs="Arial"/>
          <w:color w:val="000000"/>
          <w:sz w:val="22"/>
          <w:szCs w:val="22"/>
        </w:rPr>
        <w:t>какой</w:t>
      </w:r>
      <w:r w:rsidRPr="00671CA1">
        <w:rPr>
          <w:rFonts w:ascii="Arial" w:cs="Arial"/>
          <w:color w:val="000000"/>
          <w:sz w:val="22"/>
          <w:szCs w:val="22"/>
        </w:rPr>
        <w:t xml:space="preserve"> </w:t>
      </w:r>
      <w:r w:rsidRPr="00671CA1">
        <w:rPr>
          <w:rFonts w:ascii="Arial" w:cs="Arial"/>
          <w:color w:val="000000"/>
          <w:sz w:val="22"/>
          <w:szCs w:val="22"/>
        </w:rPr>
        <w:t>процесс</w:t>
      </w:r>
      <w:r w:rsidRPr="00671CA1">
        <w:rPr>
          <w:rFonts w:ascii="Arial" w:cs="Arial"/>
          <w:color w:val="000000"/>
          <w:sz w:val="22"/>
          <w:szCs w:val="22"/>
        </w:rPr>
        <w:t xml:space="preserve"> (</w:t>
      </w:r>
      <w:r w:rsidRPr="00671CA1">
        <w:rPr>
          <w:rFonts w:ascii="Arial" w:cs="Arial"/>
          <w:color w:val="000000"/>
          <w:sz w:val="22"/>
          <w:szCs w:val="22"/>
        </w:rPr>
        <w:t>окисление</w:t>
      </w:r>
      <w:r w:rsidRPr="00671CA1">
        <w:rPr>
          <w:rFonts w:ascii="Arial" w:cs="Arial"/>
          <w:color w:val="000000"/>
          <w:sz w:val="22"/>
          <w:szCs w:val="22"/>
        </w:rPr>
        <w:t xml:space="preserve"> </w:t>
      </w:r>
      <w:r w:rsidRPr="00671CA1">
        <w:rPr>
          <w:rFonts w:ascii="Arial" w:cs="Arial"/>
          <w:color w:val="000000"/>
          <w:sz w:val="22"/>
          <w:szCs w:val="22"/>
        </w:rPr>
        <w:t>или</w:t>
      </w:r>
      <w:r w:rsidRPr="00671CA1">
        <w:rPr>
          <w:rFonts w:ascii="Arial" w:cs="Arial"/>
          <w:color w:val="000000"/>
          <w:sz w:val="22"/>
          <w:szCs w:val="22"/>
        </w:rPr>
        <w:t xml:space="preserve"> </w:t>
      </w:r>
      <w:r w:rsidRPr="00671CA1">
        <w:rPr>
          <w:rFonts w:ascii="Arial" w:cs="Arial"/>
          <w:color w:val="000000"/>
          <w:sz w:val="22"/>
          <w:szCs w:val="22"/>
        </w:rPr>
        <w:t>восстановление</w:t>
      </w:r>
      <w:r w:rsidRPr="00671CA1">
        <w:rPr>
          <w:rFonts w:ascii="Arial" w:cs="Arial"/>
          <w:color w:val="000000"/>
          <w:sz w:val="22"/>
          <w:szCs w:val="22"/>
        </w:rPr>
        <w:t xml:space="preserve">) </w:t>
      </w:r>
      <w:r w:rsidRPr="00671CA1">
        <w:rPr>
          <w:rFonts w:ascii="Arial" w:cs="Arial"/>
          <w:color w:val="000000"/>
          <w:sz w:val="22"/>
          <w:szCs w:val="22"/>
        </w:rPr>
        <w:t>происходит</w:t>
      </w:r>
      <w:r w:rsidRPr="00671CA1">
        <w:rPr>
          <w:rFonts w:ascii="Arial" w:cs="Arial"/>
          <w:color w:val="000000"/>
          <w:sz w:val="22"/>
          <w:szCs w:val="22"/>
        </w:rPr>
        <w:t xml:space="preserve"> </w:t>
      </w:r>
      <w:r w:rsidRPr="00671CA1">
        <w:rPr>
          <w:rFonts w:ascii="Arial" w:cs="Arial"/>
          <w:color w:val="000000"/>
          <w:sz w:val="22"/>
          <w:szCs w:val="22"/>
        </w:rPr>
        <w:t>при</w:t>
      </w:r>
      <w:r w:rsidRPr="00671CA1">
        <w:rPr>
          <w:rFonts w:ascii="Arial" w:cs="Arial"/>
          <w:color w:val="000000"/>
          <w:sz w:val="22"/>
          <w:szCs w:val="22"/>
        </w:rPr>
        <w:t xml:space="preserve"> </w:t>
      </w:r>
      <w:r w:rsidRPr="00671CA1">
        <w:rPr>
          <w:rFonts w:ascii="Arial" w:cs="Arial"/>
          <w:color w:val="000000"/>
          <w:sz w:val="22"/>
          <w:szCs w:val="22"/>
        </w:rPr>
        <w:t>следующих</w:t>
      </w:r>
      <w:r w:rsidRPr="00671CA1">
        <w:rPr>
          <w:rFonts w:ascii="Arial" w:cs="Arial"/>
          <w:color w:val="000000"/>
          <w:sz w:val="22"/>
          <w:szCs w:val="22"/>
        </w:rPr>
        <w:t xml:space="preserve"> </w:t>
      </w:r>
      <w:r w:rsidRPr="00671CA1">
        <w:rPr>
          <w:rFonts w:ascii="Arial" w:cs="Arial"/>
          <w:color w:val="000000"/>
          <w:sz w:val="22"/>
          <w:szCs w:val="22"/>
        </w:rPr>
        <w:t>превращениях</w:t>
      </w:r>
      <w:r w:rsidRPr="00671CA1">
        <w:rPr>
          <w:rFonts w:ascii="Arial" w:cs="Arial"/>
          <w:color w:val="000000"/>
          <w:sz w:val="22"/>
          <w:szCs w:val="22"/>
        </w:rPr>
        <w:t>:</w:t>
      </w:r>
    </w:p>
    <w:p w:rsidR="00837B04" w:rsidRPr="00671CA1" w:rsidRDefault="00837B04" w:rsidP="00837B04">
      <w:pPr>
        <w:pStyle w:val="a3"/>
        <w:jc w:val="center"/>
        <w:rPr>
          <w:rFonts w:ascii="Arial" w:cs="Arial"/>
          <w:color w:val="000000"/>
          <w:sz w:val="22"/>
          <w:szCs w:val="22"/>
          <w:lang w:val="en-US"/>
        </w:rPr>
      </w:pPr>
      <w:r w:rsidRPr="00671CA1">
        <w:rPr>
          <w:rFonts w:ascii="Arial" w:cs="Arial"/>
          <w:color w:val="000000"/>
          <w:sz w:val="22"/>
          <w:szCs w:val="22"/>
          <w:lang w:val="en-US"/>
        </w:rPr>
        <w:t>P</w:t>
      </w:r>
      <w:r w:rsidRPr="00671CA1">
        <w:rPr>
          <w:rFonts w:ascii="Arial" w:cs="Arial"/>
          <w:color w:val="000000"/>
          <w:sz w:val="22"/>
          <w:szCs w:val="22"/>
          <w:vertAlign w:val="superscript"/>
          <w:lang w:val="en-US"/>
        </w:rPr>
        <w:t>–</w:t>
      </w:r>
      <w:r w:rsidRPr="00671CA1">
        <w:rPr>
          <w:rFonts w:ascii="Arial" w:cs="Arial"/>
          <w:color w:val="000000"/>
          <w:sz w:val="22"/>
          <w:szCs w:val="22"/>
          <w:vertAlign w:val="superscript"/>
          <w:lang w:val="en-US"/>
        </w:rPr>
        <w:t>3</w:t>
      </w:r>
      <w:r w:rsidRPr="00671CA1">
        <w:rPr>
          <w:rStyle w:val="apple-converted-space"/>
          <w:rFonts w:ascii="Arial" w:cs="Arial"/>
          <w:color w:val="000000"/>
          <w:sz w:val="22"/>
          <w:szCs w:val="22"/>
          <w:lang w:val="en-US"/>
        </w:rPr>
        <w:t> </w:t>
      </w:r>
      <w:r w:rsidRPr="00671CA1">
        <w:rPr>
          <w:rFonts w:ascii="Arial" w:cs="Arial"/>
          <w:color w:val="000000"/>
          <w:sz w:val="22"/>
          <w:szCs w:val="22"/>
          <w:lang w:val="en-US"/>
        </w:rPr>
        <w:t>→</w:t>
      </w:r>
      <w:r w:rsidRPr="00671CA1">
        <w:rPr>
          <w:rFonts w:ascii="Arial" w:cs="Arial"/>
          <w:color w:val="000000"/>
          <w:sz w:val="22"/>
          <w:szCs w:val="22"/>
          <w:lang w:val="en-US"/>
        </w:rPr>
        <w:t xml:space="preserve"> P</w:t>
      </w:r>
      <w:r w:rsidRPr="00671CA1">
        <w:rPr>
          <w:rFonts w:ascii="Arial" w:cs="Arial"/>
          <w:color w:val="000000"/>
          <w:sz w:val="22"/>
          <w:szCs w:val="22"/>
          <w:vertAlign w:val="superscript"/>
          <w:lang w:val="en-US"/>
        </w:rPr>
        <w:t>+5</w:t>
      </w:r>
      <w:r w:rsidRPr="00671CA1">
        <w:rPr>
          <w:rFonts w:ascii="Arial" w:cs="Arial"/>
          <w:color w:val="000000"/>
          <w:sz w:val="22"/>
          <w:szCs w:val="22"/>
          <w:lang w:val="en-US"/>
        </w:rPr>
        <w:t>; N</w:t>
      </w:r>
      <w:r w:rsidRPr="00671CA1">
        <w:rPr>
          <w:rFonts w:ascii="Arial" w:cs="Arial"/>
          <w:color w:val="000000"/>
          <w:sz w:val="22"/>
          <w:szCs w:val="22"/>
          <w:vertAlign w:val="superscript"/>
          <w:lang w:val="en-US"/>
        </w:rPr>
        <w:t>+3</w:t>
      </w:r>
      <w:r w:rsidRPr="00671CA1">
        <w:rPr>
          <w:rStyle w:val="apple-converted-space"/>
          <w:rFonts w:ascii="Arial" w:cs="Arial"/>
          <w:color w:val="000000"/>
          <w:sz w:val="22"/>
          <w:szCs w:val="22"/>
          <w:lang w:val="en-US"/>
        </w:rPr>
        <w:t> </w:t>
      </w:r>
      <w:r w:rsidRPr="00671CA1">
        <w:rPr>
          <w:rFonts w:ascii="Arial" w:cs="Arial"/>
          <w:color w:val="000000"/>
          <w:sz w:val="22"/>
          <w:szCs w:val="22"/>
          <w:lang w:val="en-US"/>
        </w:rPr>
        <w:t>→</w:t>
      </w:r>
      <w:r w:rsidRPr="00671CA1">
        <w:rPr>
          <w:rFonts w:ascii="Arial" w:cs="Arial"/>
          <w:color w:val="000000"/>
          <w:sz w:val="22"/>
          <w:szCs w:val="22"/>
          <w:lang w:val="en-US"/>
        </w:rPr>
        <w:t xml:space="preserve"> N</w:t>
      </w:r>
      <w:r w:rsidRPr="00671CA1">
        <w:rPr>
          <w:rFonts w:ascii="Arial" w:cs="Arial"/>
          <w:color w:val="000000"/>
          <w:sz w:val="22"/>
          <w:szCs w:val="22"/>
          <w:vertAlign w:val="superscript"/>
          <w:lang w:val="en-US"/>
        </w:rPr>
        <w:t>–</w:t>
      </w:r>
      <w:r w:rsidRPr="00671CA1">
        <w:rPr>
          <w:rFonts w:ascii="Arial" w:cs="Arial"/>
          <w:color w:val="000000"/>
          <w:sz w:val="22"/>
          <w:szCs w:val="22"/>
          <w:vertAlign w:val="superscript"/>
          <w:lang w:val="en-US"/>
        </w:rPr>
        <w:t>3</w:t>
      </w:r>
      <w:r w:rsidRPr="00671CA1">
        <w:rPr>
          <w:rFonts w:ascii="Arial" w:cs="Arial"/>
          <w:color w:val="000000"/>
          <w:sz w:val="22"/>
          <w:szCs w:val="22"/>
          <w:lang w:val="en-US"/>
        </w:rPr>
        <w:t>; Cl</w:t>
      </w:r>
      <w:r w:rsidRPr="00671CA1">
        <w:rPr>
          <w:rFonts w:ascii="Arial" w:cs="Arial"/>
          <w:color w:val="000000"/>
          <w:sz w:val="22"/>
          <w:szCs w:val="22"/>
          <w:lang w:val="en-US"/>
        </w:rPr>
        <w:t>–</w:t>
      </w:r>
      <w:r w:rsidRPr="00671CA1">
        <w:rPr>
          <w:rStyle w:val="apple-converted-space"/>
          <w:rFonts w:ascii="Arial" w:cs="Arial"/>
          <w:color w:val="000000"/>
          <w:sz w:val="22"/>
          <w:szCs w:val="22"/>
          <w:lang w:val="en-US"/>
        </w:rPr>
        <w:t> </w:t>
      </w:r>
      <w:r w:rsidRPr="00671CA1">
        <w:rPr>
          <w:rFonts w:ascii="Arial" w:cs="Arial"/>
          <w:color w:val="000000"/>
          <w:sz w:val="22"/>
          <w:szCs w:val="22"/>
          <w:lang w:val="en-US"/>
        </w:rPr>
        <w:t>→</w:t>
      </w:r>
      <w:r w:rsidRPr="00671CA1">
        <w:rPr>
          <w:rFonts w:ascii="Arial" w:cs="Arial"/>
          <w:color w:val="000000"/>
          <w:sz w:val="22"/>
          <w:szCs w:val="22"/>
          <w:lang w:val="en-US"/>
        </w:rPr>
        <w:t xml:space="preserve"> (ClO3)</w:t>
      </w:r>
      <w:r w:rsidRPr="00671CA1">
        <w:rPr>
          <w:rFonts w:ascii="Arial" w:cs="Arial"/>
          <w:color w:val="000000"/>
          <w:sz w:val="22"/>
          <w:szCs w:val="22"/>
          <w:vertAlign w:val="superscript"/>
          <w:lang w:val="en-US"/>
        </w:rPr>
        <w:t>–</w:t>
      </w:r>
      <w:r w:rsidRPr="00671CA1">
        <w:rPr>
          <w:rFonts w:ascii="Arial" w:cs="Arial"/>
          <w:color w:val="000000"/>
          <w:sz w:val="22"/>
          <w:szCs w:val="22"/>
          <w:lang w:val="en-US"/>
        </w:rPr>
        <w:t>; (SO4)2</w:t>
      </w:r>
      <w:r w:rsidRPr="00671CA1">
        <w:rPr>
          <w:rFonts w:ascii="Arial" w:cs="Arial"/>
          <w:color w:val="000000"/>
          <w:sz w:val="22"/>
          <w:szCs w:val="22"/>
          <w:lang w:val="en-US"/>
        </w:rPr>
        <w:t>−</w:t>
      </w:r>
      <w:r w:rsidRPr="00671CA1">
        <w:rPr>
          <w:rStyle w:val="apple-converted-space"/>
          <w:rFonts w:ascii="Arial" w:cs="Arial"/>
          <w:color w:val="000000"/>
          <w:sz w:val="22"/>
          <w:szCs w:val="22"/>
          <w:lang w:val="en-US"/>
        </w:rPr>
        <w:t> </w:t>
      </w:r>
      <w:r w:rsidRPr="00671CA1">
        <w:rPr>
          <w:rFonts w:ascii="Arial" w:cs="Arial"/>
          <w:color w:val="000000"/>
          <w:sz w:val="22"/>
          <w:szCs w:val="22"/>
          <w:lang w:val="en-US"/>
        </w:rPr>
        <w:t>→</w:t>
      </w:r>
      <w:r w:rsidRPr="00671CA1">
        <w:rPr>
          <w:rFonts w:ascii="Arial" w:cs="Arial"/>
          <w:color w:val="000000"/>
          <w:sz w:val="22"/>
          <w:szCs w:val="22"/>
          <w:lang w:val="en-US"/>
        </w:rPr>
        <w:t xml:space="preserve"> S</w:t>
      </w:r>
      <w:r w:rsidRPr="00671CA1">
        <w:rPr>
          <w:rFonts w:ascii="Arial" w:cs="Arial"/>
          <w:color w:val="000000"/>
          <w:sz w:val="22"/>
          <w:szCs w:val="22"/>
          <w:vertAlign w:val="superscript"/>
          <w:lang w:val="en-US"/>
        </w:rPr>
        <w:t>–</w:t>
      </w:r>
      <w:r w:rsidRPr="00671CA1">
        <w:rPr>
          <w:rFonts w:ascii="Arial" w:cs="Arial"/>
          <w:color w:val="000000"/>
          <w:sz w:val="22"/>
          <w:szCs w:val="22"/>
          <w:vertAlign w:val="superscript"/>
          <w:lang w:val="en-US"/>
        </w:rPr>
        <w:t>2</w:t>
      </w:r>
      <w:r w:rsidRPr="00671CA1">
        <w:rPr>
          <w:rFonts w:ascii="Arial" w:cs="Arial"/>
          <w:color w:val="000000"/>
          <w:sz w:val="22"/>
          <w:szCs w:val="22"/>
          <w:lang w:val="en-US"/>
        </w:rPr>
        <w:t>.</w:t>
      </w:r>
    </w:p>
    <w:p w:rsidR="00837B04" w:rsidRPr="00D669B9" w:rsidRDefault="00837B04" w:rsidP="00837B04">
      <w:pPr>
        <w:pStyle w:val="a3"/>
        <w:rPr>
          <w:rFonts w:ascii="Arial" w:cs="Arial"/>
          <w:color w:val="000000"/>
          <w:sz w:val="22"/>
          <w:szCs w:val="22"/>
          <w:lang w:val="en-US"/>
        </w:rPr>
      </w:pPr>
      <w:r w:rsidRPr="00D669B9">
        <w:rPr>
          <w:rFonts w:ascii="Arial" w:cs="Arial"/>
          <w:color w:val="000000"/>
          <w:sz w:val="22"/>
          <w:szCs w:val="22"/>
          <w:lang w:val="en-US"/>
        </w:rPr>
        <w:t>10.</w:t>
      </w:r>
      <w:r w:rsidRPr="00671CA1">
        <w:rPr>
          <w:rStyle w:val="apple-converted-space"/>
          <w:rFonts w:ascii="Arial" w:cs="Arial"/>
          <w:color w:val="000000"/>
          <w:sz w:val="22"/>
          <w:szCs w:val="22"/>
          <w:lang w:val="en-US"/>
        </w:rPr>
        <w:t> </w:t>
      </w:r>
      <w:r w:rsidRPr="00671CA1">
        <w:rPr>
          <w:rFonts w:ascii="Arial" w:cs="Arial"/>
          <w:color w:val="000000"/>
          <w:sz w:val="22"/>
          <w:szCs w:val="22"/>
        </w:rPr>
        <w:t>Реакция</w:t>
      </w:r>
      <w:r w:rsidRPr="00671CA1">
        <w:rPr>
          <w:rStyle w:val="apple-converted-space"/>
          <w:rFonts w:ascii="Arial" w:cs="Arial"/>
          <w:color w:val="000000"/>
          <w:sz w:val="22"/>
          <w:szCs w:val="22"/>
          <w:lang w:val="en-US"/>
        </w:rPr>
        <w:t> </w:t>
      </w:r>
      <w:r w:rsidRPr="00671CA1">
        <w:rPr>
          <w:rFonts w:ascii="Arial" w:cs="Arial"/>
          <w:color w:val="000000"/>
          <w:sz w:val="22"/>
          <w:szCs w:val="22"/>
        </w:rPr>
        <w:t>выражается</w:t>
      </w:r>
      <w:r w:rsidRPr="00671CA1">
        <w:rPr>
          <w:rStyle w:val="apple-converted-space"/>
          <w:rFonts w:ascii="Arial" w:cs="Arial"/>
          <w:color w:val="000000"/>
          <w:sz w:val="22"/>
          <w:szCs w:val="22"/>
          <w:lang w:val="en-US"/>
        </w:rPr>
        <w:t> </w:t>
      </w:r>
      <w:r w:rsidRPr="00671CA1">
        <w:rPr>
          <w:rFonts w:ascii="Arial" w:cs="Arial"/>
          <w:color w:val="000000"/>
          <w:sz w:val="22"/>
          <w:szCs w:val="22"/>
        </w:rPr>
        <w:t>схемой</w:t>
      </w:r>
    </w:p>
    <w:p w:rsidR="00837B04" w:rsidRPr="00765F80" w:rsidRDefault="00837B04" w:rsidP="00837B04">
      <w:pPr>
        <w:pStyle w:val="a3"/>
        <w:jc w:val="center"/>
        <w:rPr>
          <w:rFonts w:ascii="Arial" w:cs="Arial"/>
          <w:color w:val="000000"/>
          <w:sz w:val="22"/>
          <w:szCs w:val="22"/>
          <w:lang w:val="en-US"/>
        </w:rPr>
      </w:pPr>
      <w:r w:rsidRPr="00671CA1">
        <w:rPr>
          <w:rFonts w:ascii="Arial" w:cs="Arial"/>
          <w:color w:val="000000"/>
          <w:sz w:val="22"/>
          <w:szCs w:val="22"/>
          <w:lang w:val="en-US"/>
        </w:rPr>
        <w:t>KMnO</w:t>
      </w:r>
      <w:r w:rsidRPr="00765F80">
        <w:rPr>
          <w:rFonts w:ascii="Arial" w:cs="Arial"/>
          <w:color w:val="000000"/>
          <w:sz w:val="22"/>
          <w:szCs w:val="22"/>
          <w:lang w:val="en-US"/>
        </w:rPr>
        <w:t>4</w:t>
      </w:r>
      <w:r w:rsidRPr="00671CA1">
        <w:rPr>
          <w:rStyle w:val="apple-converted-space"/>
          <w:rFonts w:ascii="Arial" w:cs="Arial"/>
          <w:color w:val="000000"/>
          <w:sz w:val="22"/>
          <w:szCs w:val="22"/>
          <w:lang w:val="en-US"/>
        </w:rPr>
        <w:t> </w:t>
      </w:r>
      <w:r w:rsidRPr="00765F80">
        <w:rPr>
          <w:rFonts w:ascii="Arial" w:cs="Arial"/>
          <w:color w:val="000000"/>
          <w:sz w:val="22"/>
          <w:szCs w:val="22"/>
          <w:lang w:val="en-US"/>
        </w:rPr>
        <w:t xml:space="preserve">+ </w:t>
      </w:r>
      <w:r w:rsidRPr="00671CA1">
        <w:rPr>
          <w:rFonts w:ascii="Arial" w:cs="Arial"/>
          <w:color w:val="000000"/>
          <w:sz w:val="22"/>
          <w:szCs w:val="22"/>
          <w:lang w:val="en-US"/>
        </w:rPr>
        <w:t>H</w:t>
      </w:r>
      <w:r w:rsidRPr="00765F80">
        <w:rPr>
          <w:rFonts w:ascii="Arial" w:cs="Arial"/>
          <w:color w:val="000000"/>
          <w:sz w:val="22"/>
          <w:szCs w:val="22"/>
          <w:lang w:val="en-US"/>
        </w:rPr>
        <w:t>2</w:t>
      </w:r>
      <w:r w:rsidRPr="00671CA1">
        <w:rPr>
          <w:rFonts w:ascii="Arial" w:cs="Arial"/>
          <w:color w:val="000000"/>
          <w:sz w:val="22"/>
          <w:szCs w:val="22"/>
          <w:lang w:val="en-US"/>
        </w:rPr>
        <w:t>S</w:t>
      </w:r>
      <w:r w:rsidRPr="00765F80">
        <w:rPr>
          <w:rFonts w:ascii="Arial" w:cs="Arial"/>
          <w:color w:val="000000"/>
          <w:sz w:val="22"/>
          <w:szCs w:val="22"/>
          <w:lang w:val="en-US"/>
        </w:rPr>
        <w:t xml:space="preserve"> + </w:t>
      </w:r>
      <w:r w:rsidRPr="00671CA1">
        <w:rPr>
          <w:rFonts w:ascii="Arial" w:cs="Arial"/>
          <w:color w:val="000000"/>
          <w:sz w:val="22"/>
          <w:szCs w:val="22"/>
          <w:lang w:val="en-US"/>
        </w:rPr>
        <w:t>H</w:t>
      </w:r>
      <w:r w:rsidRPr="00765F80">
        <w:rPr>
          <w:rFonts w:ascii="Arial" w:cs="Arial"/>
          <w:color w:val="000000"/>
          <w:sz w:val="22"/>
          <w:szCs w:val="22"/>
          <w:lang w:val="en-US"/>
        </w:rPr>
        <w:t>2</w:t>
      </w:r>
      <w:r w:rsidRPr="00671CA1">
        <w:rPr>
          <w:rFonts w:ascii="Arial" w:cs="Arial"/>
          <w:color w:val="000000"/>
          <w:sz w:val="22"/>
          <w:szCs w:val="22"/>
          <w:lang w:val="en-US"/>
        </w:rPr>
        <w:t>SO</w:t>
      </w:r>
      <w:r w:rsidRPr="00765F80">
        <w:rPr>
          <w:rFonts w:ascii="Arial" w:cs="Arial"/>
          <w:color w:val="000000"/>
          <w:sz w:val="22"/>
          <w:szCs w:val="22"/>
          <w:lang w:val="en-US"/>
        </w:rPr>
        <w:t>4</w:t>
      </w:r>
      <w:r w:rsidRPr="00671CA1">
        <w:rPr>
          <w:rStyle w:val="apple-converted-space"/>
          <w:rFonts w:ascii="Arial" w:cs="Arial"/>
          <w:color w:val="000000"/>
          <w:sz w:val="22"/>
          <w:szCs w:val="22"/>
          <w:lang w:val="en-US"/>
        </w:rPr>
        <w:t> </w:t>
      </w:r>
      <w:r w:rsidRPr="00765F80">
        <w:rPr>
          <w:rFonts w:ascii="Arial" w:cs="Arial"/>
          <w:color w:val="000000"/>
          <w:sz w:val="22"/>
          <w:szCs w:val="22"/>
          <w:lang w:val="en-US"/>
        </w:rPr>
        <w:t>→</w:t>
      </w:r>
      <w:r w:rsidRPr="00765F80">
        <w:rPr>
          <w:rFonts w:ascii="Arial" w:cs="Arial"/>
          <w:color w:val="000000"/>
          <w:sz w:val="22"/>
          <w:szCs w:val="22"/>
          <w:lang w:val="en-US"/>
        </w:rPr>
        <w:t xml:space="preserve"> </w:t>
      </w:r>
      <w:r w:rsidRPr="00671CA1">
        <w:rPr>
          <w:rFonts w:ascii="Arial" w:cs="Arial"/>
          <w:color w:val="000000"/>
          <w:sz w:val="22"/>
          <w:szCs w:val="22"/>
          <w:lang w:val="en-US"/>
        </w:rPr>
        <w:t>MnSO</w:t>
      </w:r>
      <w:r w:rsidRPr="00765F80">
        <w:rPr>
          <w:rFonts w:ascii="Arial" w:cs="Arial"/>
          <w:color w:val="000000"/>
          <w:sz w:val="22"/>
          <w:szCs w:val="22"/>
          <w:lang w:val="en-US"/>
        </w:rPr>
        <w:t>4</w:t>
      </w:r>
      <w:r w:rsidRPr="00671CA1">
        <w:rPr>
          <w:rStyle w:val="apple-converted-space"/>
          <w:rFonts w:ascii="Arial" w:cs="Arial"/>
          <w:color w:val="000000"/>
          <w:sz w:val="22"/>
          <w:szCs w:val="22"/>
          <w:lang w:val="en-US"/>
        </w:rPr>
        <w:t> </w:t>
      </w:r>
      <w:r w:rsidRPr="00765F80">
        <w:rPr>
          <w:rFonts w:ascii="Arial" w:cs="Arial"/>
          <w:color w:val="000000"/>
          <w:sz w:val="22"/>
          <w:szCs w:val="22"/>
          <w:lang w:val="en-US"/>
        </w:rPr>
        <w:t xml:space="preserve">+ </w:t>
      </w:r>
      <w:r w:rsidRPr="00671CA1">
        <w:rPr>
          <w:rFonts w:ascii="Arial" w:cs="Arial"/>
          <w:color w:val="000000"/>
          <w:sz w:val="22"/>
          <w:szCs w:val="22"/>
          <w:lang w:val="en-US"/>
        </w:rPr>
        <w:t>S</w:t>
      </w:r>
      <w:r w:rsidRPr="00765F80">
        <w:rPr>
          <w:rFonts w:ascii="Arial" w:cs="Arial"/>
          <w:color w:val="000000"/>
          <w:sz w:val="22"/>
          <w:szCs w:val="22"/>
          <w:lang w:val="en-US"/>
        </w:rPr>
        <w:t xml:space="preserve"> + </w:t>
      </w:r>
      <w:r w:rsidRPr="00671CA1">
        <w:rPr>
          <w:rFonts w:ascii="Arial" w:cs="Arial"/>
          <w:color w:val="000000"/>
          <w:sz w:val="22"/>
          <w:szCs w:val="22"/>
          <w:lang w:val="en-US"/>
        </w:rPr>
        <w:t>K</w:t>
      </w:r>
      <w:r w:rsidRPr="00765F80">
        <w:rPr>
          <w:rFonts w:ascii="Arial" w:cs="Arial"/>
          <w:color w:val="000000"/>
          <w:sz w:val="22"/>
          <w:szCs w:val="22"/>
          <w:lang w:val="en-US"/>
        </w:rPr>
        <w:t>2</w:t>
      </w:r>
      <w:r w:rsidRPr="00671CA1">
        <w:rPr>
          <w:rFonts w:ascii="Arial" w:cs="Arial"/>
          <w:color w:val="000000"/>
          <w:sz w:val="22"/>
          <w:szCs w:val="22"/>
          <w:lang w:val="en-US"/>
        </w:rPr>
        <w:t>SO</w:t>
      </w:r>
      <w:r w:rsidRPr="00765F80">
        <w:rPr>
          <w:rFonts w:ascii="Arial" w:cs="Arial"/>
          <w:color w:val="000000"/>
          <w:sz w:val="22"/>
          <w:szCs w:val="22"/>
          <w:lang w:val="en-US"/>
        </w:rPr>
        <w:t>4</w:t>
      </w:r>
      <w:r w:rsidRPr="00671CA1">
        <w:rPr>
          <w:rStyle w:val="apple-converted-space"/>
          <w:rFonts w:ascii="Arial" w:cs="Arial"/>
          <w:color w:val="000000"/>
          <w:sz w:val="22"/>
          <w:szCs w:val="22"/>
          <w:lang w:val="en-US"/>
        </w:rPr>
        <w:t> </w:t>
      </w:r>
      <w:r w:rsidRPr="00765F80">
        <w:rPr>
          <w:rFonts w:ascii="Arial" w:cs="Arial"/>
          <w:color w:val="000000"/>
          <w:sz w:val="22"/>
          <w:szCs w:val="22"/>
          <w:lang w:val="en-US"/>
        </w:rPr>
        <w:t xml:space="preserve">+ </w:t>
      </w:r>
      <w:r w:rsidRPr="00671CA1">
        <w:rPr>
          <w:rFonts w:ascii="Arial" w:cs="Arial"/>
          <w:color w:val="000000"/>
          <w:sz w:val="22"/>
          <w:szCs w:val="22"/>
          <w:lang w:val="en-US"/>
        </w:rPr>
        <w:t>H</w:t>
      </w:r>
      <w:r w:rsidRPr="00765F80">
        <w:rPr>
          <w:rFonts w:ascii="Arial" w:cs="Arial"/>
          <w:color w:val="000000"/>
          <w:sz w:val="22"/>
          <w:szCs w:val="22"/>
          <w:lang w:val="en-US"/>
        </w:rPr>
        <w:t>2</w:t>
      </w:r>
      <w:r w:rsidRPr="00671CA1">
        <w:rPr>
          <w:rFonts w:ascii="Arial" w:cs="Arial"/>
          <w:color w:val="000000"/>
          <w:sz w:val="22"/>
          <w:szCs w:val="22"/>
          <w:lang w:val="en-US"/>
        </w:rPr>
        <w:t>O</w:t>
      </w:r>
      <w:r w:rsidRPr="00765F80">
        <w:rPr>
          <w:rFonts w:ascii="Arial" w:cs="Arial"/>
          <w:color w:val="000000"/>
          <w:sz w:val="22"/>
          <w:szCs w:val="22"/>
          <w:lang w:val="en-US"/>
        </w:rPr>
        <w:t>.</w:t>
      </w:r>
    </w:p>
    <w:p w:rsidR="00837B04" w:rsidRPr="00671CA1" w:rsidRDefault="00837B04" w:rsidP="00837B04">
      <w:pPr>
        <w:pStyle w:val="a3"/>
        <w:jc w:val="center"/>
        <w:rPr>
          <w:rFonts w:ascii="Arial" w:cs="Arial"/>
          <w:color w:val="000000"/>
          <w:sz w:val="22"/>
          <w:szCs w:val="22"/>
        </w:rPr>
      </w:pPr>
      <w:r w:rsidRPr="00671CA1">
        <w:rPr>
          <w:rFonts w:ascii="Arial" w:cs="Arial"/>
          <w:color w:val="000000"/>
          <w:sz w:val="22"/>
          <w:szCs w:val="22"/>
        </w:rPr>
        <w:t>Определить</w:t>
      </w:r>
      <w:r w:rsidRPr="00671CA1">
        <w:rPr>
          <w:rFonts w:ascii="Arial" w:cs="Arial"/>
          <w:color w:val="000000"/>
          <w:sz w:val="22"/>
          <w:szCs w:val="22"/>
        </w:rPr>
        <w:t xml:space="preserve"> </w:t>
      </w:r>
      <w:r w:rsidRPr="00671CA1">
        <w:rPr>
          <w:rFonts w:ascii="Arial" w:cs="Arial"/>
          <w:color w:val="000000"/>
          <w:sz w:val="22"/>
          <w:szCs w:val="22"/>
        </w:rPr>
        <w:t>окислитель</w:t>
      </w:r>
      <w:r w:rsidRPr="00671CA1">
        <w:rPr>
          <w:rFonts w:ascii="Arial" w:cs="Arial"/>
          <w:color w:val="000000"/>
          <w:sz w:val="22"/>
          <w:szCs w:val="22"/>
        </w:rPr>
        <w:t xml:space="preserve"> </w:t>
      </w:r>
      <w:r w:rsidRPr="00671CA1">
        <w:rPr>
          <w:rFonts w:ascii="Arial" w:cs="Arial"/>
          <w:color w:val="000000"/>
          <w:sz w:val="22"/>
          <w:szCs w:val="22"/>
        </w:rPr>
        <w:t>и</w:t>
      </w:r>
      <w:r w:rsidRPr="00671CA1">
        <w:rPr>
          <w:rFonts w:ascii="Arial" w:cs="Arial"/>
          <w:color w:val="000000"/>
          <w:sz w:val="22"/>
          <w:szCs w:val="22"/>
        </w:rPr>
        <w:t xml:space="preserve"> </w:t>
      </w:r>
      <w:r w:rsidRPr="00671CA1">
        <w:rPr>
          <w:rFonts w:ascii="Arial" w:cs="Arial"/>
          <w:color w:val="000000"/>
          <w:sz w:val="22"/>
          <w:szCs w:val="22"/>
        </w:rPr>
        <w:t>восстановитель</w:t>
      </w:r>
      <w:r w:rsidRPr="00671CA1">
        <w:rPr>
          <w:rFonts w:ascii="Arial" w:cs="Arial"/>
          <w:color w:val="000000"/>
          <w:sz w:val="22"/>
          <w:szCs w:val="22"/>
        </w:rPr>
        <w:t xml:space="preserve">, </w:t>
      </w:r>
      <w:r w:rsidRPr="00671CA1">
        <w:rPr>
          <w:rFonts w:ascii="Arial" w:cs="Arial"/>
          <w:color w:val="000000"/>
          <w:sz w:val="22"/>
          <w:szCs w:val="22"/>
        </w:rPr>
        <w:t>на</w:t>
      </w:r>
      <w:r w:rsidRPr="00671CA1">
        <w:rPr>
          <w:rFonts w:ascii="Arial" w:cs="Arial"/>
          <w:color w:val="000000"/>
          <w:sz w:val="22"/>
          <w:szCs w:val="22"/>
        </w:rPr>
        <w:t xml:space="preserve"> </w:t>
      </w:r>
      <w:r w:rsidRPr="00671CA1">
        <w:rPr>
          <w:rFonts w:ascii="Arial" w:cs="Arial"/>
          <w:color w:val="000000"/>
          <w:sz w:val="22"/>
          <w:szCs w:val="22"/>
        </w:rPr>
        <w:t>сновании</w:t>
      </w:r>
      <w:r w:rsidRPr="00671CA1">
        <w:rPr>
          <w:rFonts w:ascii="Arial" w:cs="Arial"/>
          <w:color w:val="000000"/>
          <w:sz w:val="22"/>
          <w:szCs w:val="22"/>
        </w:rPr>
        <w:t xml:space="preserve"> </w:t>
      </w:r>
      <w:r w:rsidRPr="00671CA1">
        <w:rPr>
          <w:rFonts w:ascii="Arial" w:cs="Arial"/>
          <w:color w:val="000000"/>
          <w:sz w:val="22"/>
          <w:szCs w:val="22"/>
        </w:rPr>
        <w:t>электронных</w:t>
      </w:r>
      <w:r w:rsidRPr="00671CA1">
        <w:rPr>
          <w:rFonts w:ascii="Arial" w:cs="Arial"/>
          <w:color w:val="000000"/>
          <w:sz w:val="22"/>
          <w:szCs w:val="22"/>
        </w:rPr>
        <w:t xml:space="preserve"> </w:t>
      </w:r>
      <w:r w:rsidRPr="00671CA1">
        <w:rPr>
          <w:rFonts w:ascii="Arial" w:cs="Arial"/>
          <w:color w:val="000000"/>
          <w:sz w:val="22"/>
          <w:szCs w:val="22"/>
        </w:rPr>
        <w:t>уравнений</w:t>
      </w:r>
      <w:r w:rsidRPr="00671CA1">
        <w:rPr>
          <w:rFonts w:ascii="Arial" w:cs="Arial"/>
          <w:color w:val="000000"/>
          <w:sz w:val="22"/>
          <w:szCs w:val="22"/>
        </w:rPr>
        <w:t xml:space="preserve"> </w:t>
      </w:r>
      <w:r w:rsidRPr="00671CA1">
        <w:rPr>
          <w:rFonts w:ascii="Arial" w:cs="Arial"/>
          <w:color w:val="000000"/>
          <w:sz w:val="22"/>
          <w:szCs w:val="22"/>
        </w:rPr>
        <w:t>расставить</w:t>
      </w:r>
      <w:r w:rsidRPr="00671CA1">
        <w:rPr>
          <w:rFonts w:ascii="Arial" w:cs="Arial"/>
          <w:color w:val="000000"/>
          <w:sz w:val="22"/>
          <w:szCs w:val="22"/>
        </w:rPr>
        <w:t xml:space="preserve"> </w:t>
      </w:r>
      <w:r w:rsidRPr="00671CA1">
        <w:rPr>
          <w:rFonts w:ascii="Arial" w:cs="Arial"/>
          <w:color w:val="000000"/>
          <w:sz w:val="22"/>
          <w:szCs w:val="22"/>
        </w:rPr>
        <w:t>коэффициенты</w:t>
      </w:r>
      <w:r w:rsidRPr="00671CA1">
        <w:rPr>
          <w:rFonts w:ascii="Arial" w:cs="Arial"/>
          <w:color w:val="000000"/>
          <w:sz w:val="22"/>
          <w:szCs w:val="22"/>
        </w:rPr>
        <w:t xml:space="preserve"> </w:t>
      </w:r>
      <w:r w:rsidRPr="00671CA1">
        <w:rPr>
          <w:rFonts w:ascii="Arial" w:cs="Arial"/>
          <w:color w:val="000000"/>
          <w:sz w:val="22"/>
          <w:szCs w:val="22"/>
        </w:rPr>
        <w:t>в</w:t>
      </w:r>
      <w:r w:rsidRPr="00671CA1">
        <w:rPr>
          <w:rFonts w:ascii="Arial" w:cs="Arial"/>
          <w:color w:val="000000"/>
          <w:sz w:val="22"/>
          <w:szCs w:val="22"/>
        </w:rPr>
        <w:t xml:space="preserve"> </w:t>
      </w:r>
      <w:r w:rsidRPr="00671CA1">
        <w:rPr>
          <w:rFonts w:ascii="Arial" w:cs="Arial"/>
          <w:color w:val="000000"/>
          <w:sz w:val="22"/>
          <w:szCs w:val="22"/>
        </w:rPr>
        <w:t>уравнении</w:t>
      </w:r>
      <w:r w:rsidRPr="00671CA1">
        <w:rPr>
          <w:rFonts w:ascii="Arial" w:cs="Arial"/>
          <w:color w:val="000000"/>
          <w:sz w:val="22"/>
          <w:szCs w:val="22"/>
        </w:rPr>
        <w:t xml:space="preserve"> </w:t>
      </w:r>
      <w:r w:rsidRPr="00671CA1">
        <w:rPr>
          <w:rFonts w:ascii="Arial" w:cs="Arial"/>
          <w:color w:val="000000"/>
          <w:sz w:val="22"/>
          <w:szCs w:val="22"/>
        </w:rPr>
        <w:t>реакции</w:t>
      </w:r>
      <w:r w:rsidRPr="00671CA1">
        <w:rPr>
          <w:rFonts w:ascii="Arial" w:cs="Arial"/>
          <w:color w:val="000000"/>
          <w:sz w:val="22"/>
          <w:szCs w:val="22"/>
        </w:rPr>
        <w:t>.</w:t>
      </w:r>
    </w:p>
    <w:p w:rsidR="00837B04" w:rsidRPr="00D669B9" w:rsidRDefault="00837B04" w:rsidP="00837B04">
      <w:pPr>
        <w:ind w:left="360"/>
        <w:rPr>
          <w:sz w:val="28"/>
          <w:szCs w:val="28"/>
        </w:rPr>
      </w:pPr>
    </w:p>
    <w:p w:rsidR="00837B04" w:rsidRDefault="00837B04" w:rsidP="00837B04">
      <w:pPr>
        <w:ind w:left="360"/>
      </w:pPr>
    </w:p>
    <w:p w:rsidR="00837B04" w:rsidRDefault="00837B04" w:rsidP="00837B04">
      <w:pPr>
        <w:rPr>
          <w:b/>
        </w:rPr>
      </w:pPr>
      <w:r>
        <w:rPr>
          <w:b/>
        </w:rPr>
        <w:t>Критерии оценки:</w:t>
      </w:r>
    </w:p>
    <w:p w:rsidR="00837B04" w:rsidRDefault="00837B04" w:rsidP="00837B04">
      <w:pPr>
        <w:ind w:left="360"/>
        <w:rPr>
          <w:i/>
        </w:rPr>
      </w:pPr>
    </w:p>
    <w:p w:rsidR="00837B04" w:rsidRDefault="00837B04" w:rsidP="00837B04">
      <w:pPr>
        <w:keepNext/>
        <w:suppressLineNumbers/>
        <w:suppressAutoHyphens/>
      </w:pPr>
    </w:p>
    <w:tbl>
      <w:tblPr>
        <w:tblW w:w="8679" w:type="dxa"/>
        <w:jc w:val="center"/>
        <w:tblInd w:w="-79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3783"/>
        <w:gridCol w:w="1640"/>
        <w:gridCol w:w="3256"/>
      </w:tblGrid>
      <w:tr w:rsidR="00837B04" w:rsidRPr="00DF2D15" w:rsidTr="005F2108">
        <w:trPr>
          <w:trHeight w:val="20"/>
          <w:jc w:val="center"/>
        </w:trPr>
        <w:tc>
          <w:tcPr>
            <w:tcW w:w="3783" w:type="dxa"/>
            <w:vMerge w:val="restart"/>
            <w:shd w:val="clear" w:color="auto" w:fill="auto"/>
            <w:noWrap/>
            <w:vAlign w:val="center"/>
          </w:tcPr>
          <w:p w:rsidR="00837B04" w:rsidRPr="00236310" w:rsidRDefault="00837B04" w:rsidP="005F2108">
            <w:pPr>
              <w:jc w:val="center"/>
              <w:rPr>
                <w:b/>
              </w:rPr>
            </w:pPr>
            <w:r w:rsidRPr="00236310">
              <w:rPr>
                <w:b/>
              </w:rPr>
              <w:t>Процент результативности (правильных ответов)</w:t>
            </w:r>
          </w:p>
        </w:tc>
        <w:tc>
          <w:tcPr>
            <w:tcW w:w="4896" w:type="dxa"/>
            <w:gridSpan w:val="2"/>
            <w:vAlign w:val="center"/>
          </w:tcPr>
          <w:p w:rsidR="00837B04" w:rsidRPr="00236310" w:rsidRDefault="00837B04" w:rsidP="005F2108">
            <w:pPr>
              <w:jc w:val="center"/>
              <w:rPr>
                <w:b/>
              </w:rPr>
            </w:pPr>
            <w:r w:rsidRPr="00236310">
              <w:rPr>
                <w:b/>
              </w:rPr>
              <w:t>Качественная оценка индивидуальных образовательных достижений</w:t>
            </w:r>
          </w:p>
        </w:tc>
      </w:tr>
      <w:tr w:rsidR="00837B04" w:rsidRPr="00DF2D15" w:rsidTr="005F2108">
        <w:trPr>
          <w:trHeight w:val="20"/>
          <w:jc w:val="center"/>
        </w:trPr>
        <w:tc>
          <w:tcPr>
            <w:tcW w:w="3783" w:type="dxa"/>
            <w:vMerge/>
            <w:shd w:val="clear" w:color="auto" w:fill="auto"/>
            <w:noWrap/>
            <w:vAlign w:val="center"/>
          </w:tcPr>
          <w:p w:rsidR="00837B04" w:rsidRPr="00236310" w:rsidRDefault="00837B04" w:rsidP="005F2108">
            <w:pPr>
              <w:jc w:val="center"/>
              <w:rPr>
                <w:b/>
              </w:rPr>
            </w:pPr>
          </w:p>
        </w:tc>
        <w:tc>
          <w:tcPr>
            <w:tcW w:w="1640" w:type="dxa"/>
            <w:vAlign w:val="center"/>
          </w:tcPr>
          <w:p w:rsidR="00837B04" w:rsidRPr="00236310" w:rsidRDefault="00837B04" w:rsidP="005F2108">
            <w:pPr>
              <w:jc w:val="center"/>
              <w:rPr>
                <w:b/>
              </w:rPr>
            </w:pPr>
            <w:r w:rsidRPr="00236310">
              <w:rPr>
                <w:b/>
              </w:rPr>
              <w:t>балл (отметка)</w:t>
            </w:r>
          </w:p>
        </w:tc>
        <w:tc>
          <w:tcPr>
            <w:tcW w:w="3256" w:type="dxa"/>
            <w:vAlign w:val="center"/>
          </w:tcPr>
          <w:p w:rsidR="00837B04" w:rsidRPr="00236310" w:rsidRDefault="00837B04" w:rsidP="005F2108">
            <w:pPr>
              <w:jc w:val="center"/>
              <w:rPr>
                <w:b/>
              </w:rPr>
            </w:pPr>
            <w:r w:rsidRPr="00236310">
              <w:rPr>
                <w:b/>
              </w:rPr>
              <w:t>вербальный аналог</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 xml:space="preserve">работа выполняется без каких – либо ошибок </w:t>
            </w:r>
          </w:p>
        </w:tc>
        <w:tc>
          <w:tcPr>
            <w:tcW w:w="1640" w:type="dxa"/>
            <w:vAlign w:val="center"/>
          </w:tcPr>
          <w:p w:rsidR="00837B04" w:rsidRPr="00236310" w:rsidRDefault="00837B04" w:rsidP="005F2108">
            <w:pPr>
              <w:jc w:val="center"/>
            </w:pPr>
            <w:r w:rsidRPr="00236310">
              <w:t>5</w:t>
            </w:r>
          </w:p>
        </w:tc>
        <w:tc>
          <w:tcPr>
            <w:tcW w:w="3256" w:type="dxa"/>
            <w:vAlign w:val="center"/>
          </w:tcPr>
          <w:p w:rsidR="00837B04" w:rsidRPr="00236310" w:rsidRDefault="00837B04" w:rsidP="005F2108">
            <w:pPr>
              <w:jc w:val="center"/>
            </w:pPr>
            <w:r w:rsidRPr="00236310">
              <w:t>отлично</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работа имеет незначительное отклонение от нормы, студент может устранить допущенные ошибки</w:t>
            </w:r>
          </w:p>
        </w:tc>
        <w:tc>
          <w:tcPr>
            <w:tcW w:w="1640" w:type="dxa"/>
            <w:vAlign w:val="center"/>
          </w:tcPr>
          <w:p w:rsidR="00837B04" w:rsidRPr="00236310" w:rsidRDefault="00837B04" w:rsidP="005F2108">
            <w:pPr>
              <w:jc w:val="center"/>
            </w:pPr>
            <w:r w:rsidRPr="00236310">
              <w:t>4</w:t>
            </w:r>
          </w:p>
        </w:tc>
        <w:tc>
          <w:tcPr>
            <w:tcW w:w="3256" w:type="dxa"/>
            <w:vAlign w:val="center"/>
          </w:tcPr>
          <w:p w:rsidR="00837B04" w:rsidRPr="00236310" w:rsidRDefault="00837B04" w:rsidP="005F2108">
            <w:pPr>
              <w:jc w:val="center"/>
            </w:pPr>
            <w:r w:rsidRPr="00236310">
              <w:t>хорошо</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работа имеет существенные недостатки, неподдающиеся исправлению.</w:t>
            </w:r>
          </w:p>
        </w:tc>
        <w:tc>
          <w:tcPr>
            <w:tcW w:w="1640" w:type="dxa"/>
            <w:vAlign w:val="center"/>
          </w:tcPr>
          <w:p w:rsidR="00837B04" w:rsidRPr="00236310" w:rsidRDefault="00837B04" w:rsidP="005F2108">
            <w:pPr>
              <w:jc w:val="center"/>
            </w:pPr>
            <w:r w:rsidRPr="00236310">
              <w:t>3</w:t>
            </w:r>
          </w:p>
        </w:tc>
        <w:tc>
          <w:tcPr>
            <w:tcW w:w="3256" w:type="dxa"/>
            <w:vAlign w:val="center"/>
          </w:tcPr>
          <w:p w:rsidR="00837B04" w:rsidRPr="00236310" w:rsidRDefault="00837B04" w:rsidP="005F2108">
            <w:pPr>
              <w:jc w:val="center"/>
            </w:pPr>
            <w:r w:rsidRPr="00236310">
              <w:t>удовлетворительно</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работа полностью не соответствует норме, ошибки не подлежат исправлению</w:t>
            </w:r>
          </w:p>
        </w:tc>
        <w:tc>
          <w:tcPr>
            <w:tcW w:w="1640" w:type="dxa"/>
            <w:vAlign w:val="center"/>
          </w:tcPr>
          <w:p w:rsidR="00837B04" w:rsidRPr="00236310" w:rsidRDefault="00837B04" w:rsidP="005F2108">
            <w:pPr>
              <w:jc w:val="center"/>
            </w:pPr>
            <w:r w:rsidRPr="00236310">
              <w:t>2</w:t>
            </w:r>
          </w:p>
        </w:tc>
        <w:tc>
          <w:tcPr>
            <w:tcW w:w="3256" w:type="dxa"/>
            <w:vAlign w:val="center"/>
          </w:tcPr>
          <w:p w:rsidR="00837B04" w:rsidRPr="00236310" w:rsidRDefault="00837B04" w:rsidP="005F2108">
            <w:pPr>
              <w:jc w:val="center"/>
            </w:pPr>
            <w:r>
              <w:t>не</w:t>
            </w:r>
            <w:r w:rsidRPr="00236310">
              <w:t>удовлетворительно</w:t>
            </w:r>
          </w:p>
        </w:tc>
      </w:tr>
    </w:tbl>
    <w:p w:rsidR="00837B04" w:rsidRDefault="00837B04" w:rsidP="00837B04">
      <w:pPr>
        <w:pStyle w:val="2d"/>
        <w:ind w:left="360"/>
        <w:rPr>
          <w:sz w:val="24"/>
          <w:szCs w:val="24"/>
        </w:rPr>
      </w:pPr>
    </w:p>
    <w:p w:rsidR="00837B04" w:rsidRDefault="00837B04" w:rsidP="00837B04">
      <w:pPr>
        <w:pStyle w:val="2d"/>
        <w:ind w:left="360"/>
        <w:rPr>
          <w:sz w:val="24"/>
          <w:szCs w:val="24"/>
        </w:rPr>
      </w:pPr>
    </w:p>
    <w:p w:rsidR="00837B04" w:rsidRDefault="00837B04" w:rsidP="00837B04">
      <w:pPr>
        <w:ind w:firstLine="708"/>
      </w:pPr>
    </w:p>
    <w:p w:rsidR="00837B04" w:rsidRDefault="00837B04" w:rsidP="00837B04">
      <w:pPr>
        <w:rPr>
          <w:i/>
        </w:rPr>
      </w:pPr>
    </w:p>
    <w:p w:rsidR="00837B04" w:rsidRDefault="00837B04" w:rsidP="00837B04">
      <w:pPr>
        <w:ind w:firstLine="708"/>
      </w:pPr>
    </w:p>
    <w:p w:rsidR="00837B04" w:rsidRDefault="00837B04" w:rsidP="00837B04">
      <w:pPr>
        <w:rPr>
          <w:b/>
          <w:sz w:val="28"/>
          <w:szCs w:val="28"/>
        </w:rPr>
      </w:pPr>
      <w:r w:rsidRPr="003E14EA">
        <w:rPr>
          <w:b/>
          <w:sz w:val="28"/>
          <w:szCs w:val="28"/>
        </w:rPr>
        <w:t>Раздел 4 «Строение и свойства органических соединений»</w:t>
      </w:r>
    </w:p>
    <w:p w:rsidR="00837B04" w:rsidRPr="003E14EA" w:rsidRDefault="00837B04" w:rsidP="00837B04">
      <w:pPr>
        <w:rPr>
          <w:b/>
          <w:sz w:val="28"/>
          <w:szCs w:val="28"/>
        </w:rPr>
      </w:pPr>
      <w:r>
        <w:rPr>
          <w:b/>
          <w:sz w:val="28"/>
          <w:szCs w:val="28"/>
        </w:rPr>
        <w:t>Темы 4.1, 4.2</w:t>
      </w:r>
    </w:p>
    <w:p w:rsidR="00837B04" w:rsidRDefault="00837B04" w:rsidP="00837B04">
      <w:pPr>
        <w:rPr>
          <w:b/>
          <w:sz w:val="36"/>
          <w:szCs w:val="36"/>
        </w:rPr>
      </w:pPr>
    </w:p>
    <w:p w:rsidR="00837B04" w:rsidRDefault="00837B04" w:rsidP="00837B04">
      <w:pPr>
        <w:rPr>
          <w:sz w:val="28"/>
          <w:szCs w:val="28"/>
        </w:rPr>
      </w:pPr>
    </w:p>
    <w:p w:rsidR="00837B04" w:rsidRDefault="00837B04" w:rsidP="00837B04">
      <w:pPr>
        <w:pStyle w:val="Style7"/>
        <w:widowControl/>
        <w:spacing w:line="240" w:lineRule="auto"/>
        <w:ind w:firstLine="0"/>
      </w:pPr>
      <w:r>
        <w:t>Контролируемые (проверяемые) результаты освоения</w:t>
      </w:r>
      <w:r w:rsidRPr="00856D01">
        <w:t xml:space="preserve"> общеобразовательной учебной дисциплины</w:t>
      </w:r>
      <w:r>
        <w:t>:</w:t>
      </w:r>
    </w:p>
    <w:p w:rsidR="00837B04" w:rsidRDefault="00837B04" w:rsidP="00837B04">
      <w:pPr>
        <w:pStyle w:val="5"/>
        <w:widowControl w:val="0"/>
        <w:tabs>
          <w:tab w:val="left" w:pos="668"/>
        </w:tabs>
        <w:spacing w:before="43" w:after="0"/>
        <w:ind w:left="667" w:right="116"/>
        <w:rPr>
          <w:rFonts w:ascii="Times New Roman" w:hAnsi="Times New Roman"/>
          <w:b/>
          <w:bCs/>
          <w:i/>
          <w:iCs/>
          <w:sz w:val="24"/>
          <w:szCs w:val="24"/>
        </w:rPr>
      </w:pPr>
    </w:p>
    <w:p w:rsidR="00837B04" w:rsidRPr="009314B7" w:rsidRDefault="00837B04" w:rsidP="00837B04">
      <w:pPr>
        <w:pStyle w:val="5"/>
        <w:widowControl w:val="0"/>
        <w:tabs>
          <w:tab w:val="left" w:pos="668"/>
        </w:tabs>
        <w:spacing w:before="43" w:after="0"/>
        <w:ind w:left="667" w:right="116"/>
        <w:rPr>
          <w:rFonts w:ascii="Times New Roman" w:hAnsi="Times New Roman"/>
          <w:b/>
          <w:bCs/>
          <w:i/>
          <w:iCs/>
          <w:sz w:val="24"/>
          <w:szCs w:val="24"/>
        </w:rPr>
      </w:pPr>
      <w:r w:rsidRPr="009314B7">
        <w:rPr>
          <w:rFonts w:ascii="Times New Roman" w:hAnsi="Times New Roman"/>
          <w:color w:val="231F20"/>
          <w:sz w:val="24"/>
          <w:szCs w:val="24"/>
        </w:rPr>
        <w:t>предметны</w:t>
      </w:r>
      <w:r>
        <w:rPr>
          <w:rFonts w:ascii="Times New Roman" w:hAnsi="Times New Roman"/>
          <w:color w:val="231F20"/>
          <w:sz w:val="24"/>
          <w:szCs w:val="24"/>
        </w:rPr>
        <w:t>е</w:t>
      </w:r>
      <w:r w:rsidRPr="009314B7">
        <w:rPr>
          <w:rFonts w:ascii="Times New Roman" w:hAnsi="Times New Roman"/>
          <w:i/>
          <w:iCs/>
          <w:color w:val="231F20"/>
          <w:sz w:val="24"/>
          <w:szCs w:val="24"/>
        </w:rPr>
        <w:t>:</w:t>
      </w:r>
    </w:p>
    <w:p w:rsidR="00837B04" w:rsidRPr="009E0047" w:rsidRDefault="00837B04" w:rsidP="00960A72">
      <w:pPr>
        <w:pStyle w:val="aff9"/>
        <w:widowControl w:val="0"/>
        <w:numPr>
          <w:ilvl w:val="1"/>
          <w:numId w:val="547"/>
        </w:numPr>
        <w:tabs>
          <w:tab w:val="left" w:pos="952"/>
        </w:tabs>
        <w:ind w:left="951" w:right="112"/>
        <w:jc w:val="both"/>
        <w:rPr>
          <w:sz w:val="24"/>
          <w:szCs w:val="24"/>
        </w:rPr>
      </w:pPr>
      <w:r w:rsidRPr="009E0047">
        <w:rPr>
          <w:color w:val="231F20"/>
          <w:spacing w:val="2"/>
          <w:sz w:val="24"/>
          <w:szCs w:val="24"/>
        </w:rPr>
        <w:t>сформированность</w:t>
      </w:r>
      <w:r w:rsidRPr="009E0047">
        <w:rPr>
          <w:color w:val="231F20"/>
          <w:spacing w:val="47"/>
          <w:sz w:val="24"/>
          <w:szCs w:val="24"/>
        </w:rPr>
        <w:t xml:space="preserve"> </w:t>
      </w:r>
      <w:r w:rsidRPr="009E0047">
        <w:rPr>
          <w:color w:val="231F20"/>
          <w:spacing w:val="2"/>
          <w:sz w:val="24"/>
          <w:szCs w:val="24"/>
        </w:rPr>
        <w:t>представлений</w:t>
      </w:r>
      <w:r w:rsidRPr="009E0047">
        <w:rPr>
          <w:color w:val="231F20"/>
          <w:spacing w:val="47"/>
          <w:sz w:val="24"/>
          <w:szCs w:val="24"/>
        </w:rPr>
        <w:t xml:space="preserve"> </w:t>
      </w:r>
      <w:r w:rsidRPr="009E0047">
        <w:rPr>
          <w:color w:val="231F20"/>
          <w:sz w:val="24"/>
          <w:szCs w:val="24"/>
        </w:rPr>
        <w:t>о</w:t>
      </w:r>
      <w:r w:rsidRPr="009E0047">
        <w:rPr>
          <w:color w:val="231F20"/>
          <w:spacing w:val="47"/>
          <w:sz w:val="24"/>
          <w:szCs w:val="24"/>
        </w:rPr>
        <w:t xml:space="preserve"> </w:t>
      </w:r>
      <w:r w:rsidRPr="009E0047">
        <w:rPr>
          <w:color w:val="231F20"/>
          <w:spacing w:val="2"/>
          <w:sz w:val="24"/>
          <w:szCs w:val="24"/>
        </w:rPr>
        <w:t>месте</w:t>
      </w:r>
      <w:r w:rsidRPr="009E0047">
        <w:rPr>
          <w:color w:val="231F20"/>
          <w:spacing w:val="47"/>
          <w:sz w:val="24"/>
          <w:szCs w:val="24"/>
        </w:rPr>
        <w:t xml:space="preserve"> </w:t>
      </w:r>
      <w:r w:rsidRPr="009E0047">
        <w:rPr>
          <w:color w:val="231F20"/>
          <w:spacing w:val="2"/>
          <w:sz w:val="24"/>
          <w:szCs w:val="24"/>
        </w:rPr>
        <w:t>химии</w:t>
      </w:r>
      <w:r w:rsidRPr="009E0047">
        <w:rPr>
          <w:color w:val="231F20"/>
          <w:spacing w:val="47"/>
          <w:sz w:val="24"/>
          <w:szCs w:val="24"/>
        </w:rPr>
        <w:t xml:space="preserve"> </w:t>
      </w:r>
      <w:r w:rsidRPr="009E0047">
        <w:rPr>
          <w:color w:val="231F20"/>
          <w:sz w:val="24"/>
          <w:szCs w:val="24"/>
        </w:rPr>
        <w:t>в</w:t>
      </w:r>
      <w:r w:rsidRPr="009E0047">
        <w:rPr>
          <w:color w:val="231F20"/>
          <w:spacing w:val="47"/>
          <w:sz w:val="24"/>
          <w:szCs w:val="24"/>
        </w:rPr>
        <w:t xml:space="preserve"> </w:t>
      </w:r>
      <w:r w:rsidRPr="009E0047">
        <w:rPr>
          <w:color w:val="231F20"/>
          <w:spacing w:val="2"/>
          <w:sz w:val="24"/>
          <w:szCs w:val="24"/>
        </w:rPr>
        <w:t>современной</w:t>
      </w:r>
      <w:r w:rsidRPr="009E0047">
        <w:rPr>
          <w:color w:val="231F20"/>
          <w:spacing w:val="47"/>
          <w:sz w:val="24"/>
          <w:szCs w:val="24"/>
        </w:rPr>
        <w:t xml:space="preserve"> </w:t>
      </w:r>
      <w:r w:rsidRPr="009E0047">
        <w:rPr>
          <w:color w:val="231F20"/>
          <w:spacing w:val="3"/>
          <w:sz w:val="24"/>
          <w:szCs w:val="24"/>
        </w:rPr>
        <w:t>научной</w:t>
      </w:r>
      <w:r w:rsidRPr="009E0047">
        <w:rPr>
          <w:color w:val="231F20"/>
          <w:spacing w:val="-54"/>
          <w:sz w:val="24"/>
          <w:szCs w:val="24"/>
        </w:rPr>
        <w:t xml:space="preserve"> </w:t>
      </w:r>
      <w:r w:rsidRPr="009E0047">
        <w:rPr>
          <w:color w:val="231F20"/>
          <w:sz w:val="24"/>
          <w:szCs w:val="24"/>
        </w:rPr>
        <w:t>картине</w:t>
      </w:r>
      <w:r w:rsidRPr="009E0047">
        <w:rPr>
          <w:color w:val="231F20"/>
          <w:spacing w:val="40"/>
          <w:sz w:val="24"/>
          <w:szCs w:val="24"/>
        </w:rPr>
        <w:t xml:space="preserve"> </w:t>
      </w:r>
      <w:r w:rsidRPr="009E0047">
        <w:rPr>
          <w:color w:val="231F20"/>
          <w:sz w:val="24"/>
          <w:szCs w:val="24"/>
        </w:rPr>
        <w:t>мира;</w:t>
      </w:r>
      <w:r w:rsidRPr="009E0047">
        <w:rPr>
          <w:color w:val="231F20"/>
          <w:spacing w:val="40"/>
          <w:sz w:val="24"/>
          <w:szCs w:val="24"/>
        </w:rPr>
        <w:t xml:space="preserve"> </w:t>
      </w:r>
      <w:r w:rsidRPr="009E0047">
        <w:rPr>
          <w:color w:val="231F20"/>
          <w:sz w:val="24"/>
          <w:szCs w:val="24"/>
        </w:rPr>
        <w:t>понимание</w:t>
      </w:r>
      <w:r w:rsidRPr="009E0047">
        <w:rPr>
          <w:color w:val="231F20"/>
          <w:spacing w:val="40"/>
          <w:sz w:val="24"/>
          <w:szCs w:val="24"/>
        </w:rPr>
        <w:t xml:space="preserve"> </w:t>
      </w:r>
      <w:r w:rsidRPr="009E0047">
        <w:rPr>
          <w:color w:val="231F20"/>
          <w:sz w:val="24"/>
          <w:szCs w:val="24"/>
        </w:rPr>
        <w:t>роли</w:t>
      </w:r>
      <w:r w:rsidRPr="009E0047">
        <w:rPr>
          <w:color w:val="231F20"/>
          <w:spacing w:val="40"/>
          <w:sz w:val="24"/>
          <w:szCs w:val="24"/>
        </w:rPr>
        <w:t xml:space="preserve"> </w:t>
      </w:r>
      <w:r w:rsidRPr="009E0047">
        <w:rPr>
          <w:color w:val="231F20"/>
          <w:sz w:val="24"/>
          <w:szCs w:val="24"/>
        </w:rPr>
        <w:t>химии</w:t>
      </w:r>
      <w:r w:rsidRPr="009E0047">
        <w:rPr>
          <w:color w:val="231F20"/>
          <w:spacing w:val="40"/>
          <w:sz w:val="24"/>
          <w:szCs w:val="24"/>
        </w:rPr>
        <w:t xml:space="preserve"> </w:t>
      </w:r>
      <w:r w:rsidRPr="009E0047">
        <w:rPr>
          <w:color w:val="231F20"/>
          <w:sz w:val="24"/>
          <w:szCs w:val="24"/>
        </w:rPr>
        <w:t>в</w:t>
      </w:r>
      <w:r w:rsidRPr="009E0047">
        <w:rPr>
          <w:color w:val="231F20"/>
          <w:spacing w:val="40"/>
          <w:sz w:val="24"/>
          <w:szCs w:val="24"/>
        </w:rPr>
        <w:t xml:space="preserve"> </w:t>
      </w:r>
      <w:r w:rsidRPr="009E0047">
        <w:rPr>
          <w:color w:val="231F20"/>
          <w:sz w:val="24"/>
          <w:szCs w:val="24"/>
        </w:rPr>
        <w:t>формировании</w:t>
      </w:r>
      <w:r w:rsidRPr="009E0047">
        <w:rPr>
          <w:color w:val="231F20"/>
          <w:spacing w:val="40"/>
          <w:sz w:val="24"/>
          <w:szCs w:val="24"/>
        </w:rPr>
        <w:t xml:space="preserve"> </w:t>
      </w:r>
      <w:r w:rsidRPr="009E0047">
        <w:rPr>
          <w:color w:val="231F20"/>
          <w:sz w:val="24"/>
          <w:szCs w:val="24"/>
        </w:rPr>
        <w:t>кругозора</w:t>
      </w:r>
      <w:r w:rsidRPr="009E0047">
        <w:rPr>
          <w:color w:val="231F20"/>
          <w:spacing w:val="40"/>
          <w:sz w:val="24"/>
          <w:szCs w:val="24"/>
        </w:rPr>
        <w:t xml:space="preserve"> </w:t>
      </w:r>
      <w:r w:rsidRPr="009E0047">
        <w:rPr>
          <w:color w:val="231F20"/>
          <w:sz w:val="24"/>
          <w:szCs w:val="24"/>
        </w:rPr>
        <w:t>и</w:t>
      </w:r>
      <w:r w:rsidRPr="009E0047">
        <w:rPr>
          <w:color w:val="231F20"/>
          <w:spacing w:val="40"/>
          <w:sz w:val="24"/>
          <w:szCs w:val="24"/>
        </w:rPr>
        <w:t xml:space="preserve"> </w:t>
      </w:r>
      <w:r w:rsidRPr="009E0047">
        <w:rPr>
          <w:color w:val="231F20"/>
          <w:sz w:val="24"/>
          <w:szCs w:val="24"/>
        </w:rPr>
        <w:t>функциональной грамотности человека для решения практических</w:t>
      </w:r>
      <w:r w:rsidRPr="009E0047">
        <w:rPr>
          <w:color w:val="231F20"/>
          <w:spacing w:val="15"/>
          <w:sz w:val="24"/>
          <w:szCs w:val="24"/>
        </w:rPr>
        <w:t xml:space="preserve"> </w:t>
      </w:r>
      <w:r w:rsidRPr="009E0047">
        <w:rPr>
          <w:color w:val="231F20"/>
          <w:sz w:val="24"/>
          <w:szCs w:val="24"/>
        </w:rPr>
        <w:t>задач;</w:t>
      </w:r>
    </w:p>
    <w:p w:rsidR="00837B04" w:rsidRPr="009E0047" w:rsidRDefault="00837B04" w:rsidP="00960A72">
      <w:pPr>
        <w:pStyle w:val="aff9"/>
        <w:widowControl w:val="0"/>
        <w:numPr>
          <w:ilvl w:val="1"/>
          <w:numId w:val="547"/>
        </w:numPr>
        <w:tabs>
          <w:tab w:val="left" w:pos="952"/>
        </w:tabs>
        <w:ind w:left="951" w:right="117"/>
        <w:jc w:val="both"/>
        <w:rPr>
          <w:sz w:val="24"/>
          <w:szCs w:val="24"/>
        </w:rPr>
      </w:pPr>
      <w:r w:rsidRPr="009E0047">
        <w:rPr>
          <w:color w:val="231F20"/>
          <w:spacing w:val="-3"/>
          <w:sz w:val="24"/>
          <w:szCs w:val="24"/>
        </w:rPr>
        <w:t>владение</w:t>
      </w:r>
      <w:r w:rsidRPr="009E0047">
        <w:rPr>
          <w:color w:val="231F20"/>
          <w:spacing w:val="-24"/>
          <w:sz w:val="24"/>
          <w:szCs w:val="24"/>
        </w:rPr>
        <w:t xml:space="preserve"> </w:t>
      </w:r>
      <w:r w:rsidRPr="009E0047">
        <w:rPr>
          <w:color w:val="231F20"/>
          <w:spacing w:val="-3"/>
          <w:sz w:val="24"/>
          <w:szCs w:val="24"/>
        </w:rPr>
        <w:t>основополагающими</w:t>
      </w:r>
      <w:r w:rsidRPr="009E0047">
        <w:rPr>
          <w:color w:val="231F20"/>
          <w:spacing w:val="-24"/>
          <w:sz w:val="24"/>
          <w:szCs w:val="24"/>
        </w:rPr>
        <w:t xml:space="preserve"> </w:t>
      </w:r>
      <w:r w:rsidRPr="009E0047">
        <w:rPr>
          <w:color w:val="231F20"/>
          <w:spacing w:val="-3"/>
          <w:sz w:val="24"/>
          <w:szCs w:val="24"/>
        </w:rPr>
        <w:t>химическими</w:t>
      </w:r>
      <w:r w:rsidRPr="009E0047">
        <w:rPr>
          <w:color w:val="231F20"/>
          <w:spacing w:val="-24"/>
          <w:sz w:val="24"/>
          <w:szCs w:val="24"/>
        </w:rPr>
        <w:t xml:space="preserve"> </w:t>
      </w:r>
      <w:r w:rsidRPr="009E0047">
        <w:rPr>
          <w:color w:val="231F20"/>
          <w:spacing w:val="-3"/>
          <w:sz w:val="24"/>
          <w:szCs w:val="24"/>
        </w:rPr>
        <w:t>понятиями,</w:t>
      </w:r>
      <w:r w:rsidRPr="009E0047">
        <w:rPr>
          <w:color w:val="231F20"/>
          <w:spacing w:val="-24"/>
          <w:sz w:val="24"/>
          <w:szCs w:val="24"/>
        </w:rPr>
        <w:t xml:space="preserve"> </w:t>
      </w:r>
      <w:r w:rsidRPr="009E0047">
        <w:rPr>
          <w:color w:val="231F20"/>
          <w:spacing w:val="-3"/>
          <w:sz w:val="24"/>
          <w:szCs w:val="24"/>
        </w:rPr>
        <w:t>теориями,</w:t>
      </w:r>
      <w:r w:rsidRPr="009E0047">
        <w:rPr>
          <w:color w:val="231F20"/>
          <w:spacing w:val="-24"/>
          <w:sz w:val="24"/>
          <w:szCs w:val="24"/>
        </w:rPr>
        <w:t xml:space="preserve"> </w:t>
      </w:r>
      <w:r w:rsidRPr="009E0047">
        <w:rPr>
          <w:color w:val="231F20"/>
          <w:spacing w:val="-3"/>
          <w:sz w:val="24"/>
          <w:szCs w:val="24"/>
        </w:rPr>
        <w:t xml:space="preserve">законами </w:t>
      </w:r>
      <w:r w:rsidRPr="009E0047">
        <w:rPr>
          <w:color w:val="231F20"/>
          <w:sz w:val="24"/>
          <w:szCs w:val="24"/>
        </w:rPr>
        <w:t>и</w:t>
      </w:r>
      <w:r w:rsidRPr="009E0047">
        <w:rPr>
          <w:color w:val="231F20"/>
          <w:spacing w:val="-12"/>
          <w:sz w:val="24"/>
          <w:szCs w:val="24"/>
        </w:rPr>
        <w:t xml:space="preserve"> </w:t>
      </w:r>
      <w:r w:rsidRPr="009E0047">
        <w:rPr>
          <w:color w:val="231F20"/>
          <w:sz w:val="24"/>
          <w:szCs w:val="24"/>
        </w:rPr>
        <w:t>закономерностями;</w:t>
      </w:r>
      <w:r w:rsidRPr="009E0047">
        <w:rPr>
          <w:color w:val="231F20"/>
          <w:spacing w:val="-12"/>
          <w:sz w:val="24"/>
          <w:szCs w:val="24"/>
        </w:rPr>
        <w:t xml:space="preserve"> </w:t>
      </w:r>
      <w:r w:rsidRPr="009E0047">
        <w:rPr>
          <w:color w:val="231F20"/>
          <w:sz w:val="24"/>
          <w:szCs w:val="24"/>
        </w:rPr>
        <w:t>уверенное</w:t>
      </w:r>
      <w:r w:rsidRPr="009E0047">
        <w:rPr>
          <w:color w:val="231F20"/>
          <w:spacing w:val="-12"/>
          <w:sz w:val="24"/>
          <w:szCs w:val="24"/>
        </w:rPr>
        <w:t xml:space="preserve"> </w:t>
      </w:r>
      <w:r w:rsidRPr="009E0047">
        <w:rPr>
          <w:color w:val="231F20"/>
          <w:sz w:val="24"/>
          <w:szCs w:val="24"/>
        </w:rPr>
        <w:t>пользование</w:t>
      </w:r>
      <w:r w:rsidRPr="009E0047">
        <w:rPr>
          <w:color w:val="231F20"/>
          <w:spacing w:val="-12"/>
          <w:sz w:val="24"/>
          <w:szCs w:val="24"/>
        </w:rPr>
        <w:t xml:space="preserve"> </w:t>
      </w:r>
      <w:r w:rsidRPr="009E0047">
        <w:rPr>
          <w:color w:val="231F20"/>
          <w:sz w:val="24"/>
          <w:szCs w:val="24"/>
        </w:rPr>
        <w:t>химической</w:t>
      </w:r>
      <w:r w:rsidRPr="009E0047">
        <w:rPr>
          <w:color w:val="231F20"/>
          <w:spacing w:val="-12"/>
          <w:sz w:val="24"/>
          <w:szCs w:val="24"/>
        </w:rPr>
        <w:t xml:space="preserve"> </w:t>
      </w:r>
      <w:r w:rsidRPr="009E0047">
        <w:rPr>
          <w:color w:val="231F20"/>
          <w:sz w:val="24"/>
          <w:szCs w:val="24"/>
        </w:rPr>
        <w:t>терминологией</w:t>
      </w:r>
      <w:r w:rsidRPr="009E0047">
        <w:rPr>
          <w:color w:val="231F20"/>
          <w:spacing w:val="-12"/>
          <w:sz w:val="24"/>
          <w:szCs w:val="24"/>
        </w:rPr>
        <w:t xml:space="preserve"> </w:t>
      </w:r>
      <w:r w:rsidRPr="009E0047">
        <w:rPr>
          <w:color w:val="231F20"/>
          <w:sz w:val="24"/>
          <w:szCs w:val="24"/>
        </w:rPr>
        <w:t>и символикой;</w:t>
      </w:r>
    </w:p>
    <w:p w:rsidR="00837B04" w:rsidRPr="009E0047" w:rsidRDefault="00837B04" w:rsidP="00960A72">
      <w:pPr>
        <w:pStyle w:val="aff9"/>
        <w:widowControl w:val="0"/>
        <w:numPr>
          <w:ilvl w:val="1"/>
          <w:numId w:val="547"/>
        </w:numPr>
        <w:tabs>
          <w:tab w:val="left" w:pos="952"/>
        </w:tabs>
        <w:ind w:left="951" w:right="118"/>
        <w:jc w:val="both"/>
        <w:rPr>
          <w:sz w:val="24"/>
          <w:szCs w:val="24"/>
        </w:rPr>
      </w:pPr>
      <w:r w:rsidRPr="009E0047">
        <w:rPr>
          <w:color w:val="231F20"/>
          <w:sz w:val="24"/>
          <w:szCs w:val="24"/>
        </w:rPr>
        <w:t>владение</w:t>
      </w:r>
      <w:r w:rsidRPr="009E0047">
        <w:rPr>
          <w:color w:val="231F20"/>
          <w:spacing w:val="10"/>
          <w:sz w:val="24"/>
          <w:szCs w:val="24"/>
        </w:rPr>
        <w:t xml:space="preserve"> </w:t>
      </w:r>
      <w:r w:rsidRPr="009E0047">
        <w:rPr>
          <w:color w:val="231F20"/>
          <w:sz w:val="24"/>
          <w:szCs w:val="24"/>
        </w:rPr>
        <w:t>основными</w:t>
      </w:r>
      <w:r w:rsidRPr="009E0047">
        <w:rPr>
          <w:color w:val="231F20"/>
          <w:spacing w:val="10"/>
          <w:sz w:val="24"/>
          <w:szCs w:val="24"/>
        </w:rPr>
        <w:t xml:space="preserve"> </w:t>
      </w:r>
      <w:r w:rsidRPr="009E0047">
        <w:rPr>
          <w:color w:val="231F20"/>
          <w:sz w:val="24"/>
          <w:szCs w:val="24"/>
        </w:rPr>
        <w:t>методами</w:t>
      </w:r>
      <w:r w:rsidRPr="009E0047">
        <w:rPr>
          <w:color w:val="231F20"/>
          <w:spacing w:val="10"/>
          <w:sz w:val="24"/>
          <w:szCs w:val="24"/>
        </w:rPr>
        <w:t xml:space="preserve"> </w:t>
      </w:r>
      <w:r w:rsidRPr="009E0047">
        <w:rPr>
          <w:color w:val="231F20"/>
          <w:sz w:val="24"/>
          <w:szCs w:val="24"/>
        </w:rPr>
        <w:t>научного</w:t>
      </w:r>
      <w:r w:rsidRPr="009E0047">
        <w:rPr>
          <w:color w:val="231F20"/>
          <w:spacing w:val="10"/>
          <w:sz w:val="24"/>
          <w:szCs w:val="24"/>
        </w:rPr>
        <w:t xml:space="preserve"> </w:t>
      </w:r>
      <w:r w:rsidRPr="009E0047">
        <w:rPr>
          <w:color w:val="231F20"/>
          <w:sz w:val="24"/>
          <w:szCs w:val="24"/>
        </w:rPr>
        <w:t>познания,</w:t>
      </w:r>
      <w:r w:rsidRPr="009E0047">
        <w:rPr>
          <w:color w:val="231F20"/>
          <w:spacing w:val="10"/>
          <w:sz w:val="24"/>
          <w:szCs w:val="24"/>
        </w:rPr>
        <w:t xml:space="preserve"> </w:t>
      </w:r>
      <w:r w:rsidRPr="009E0047">
        <w:rPr>
          <w:color w:val="231F20"/>
          <w:sz w:val="24"/>
          <w:szCs w:val="24"/>
        </w:rPr>
        <w:t>используемыми</w:t>
      </w:r>
      <w:r w:rsidRPr="009E0047">
        <w:rPr>
          <w:color w:val="231F20"/>
          <w:spacing w:val="10"/>
          <w:sz w:val="24"/>
          <w:szCs w:val="24"/>
        </w:rPr>
        <w:t xml:space="preserve"> </w:t>
      </w:r>
      <w:r w:rsidRPr="009E0047">
        <w:rPr>
          <w:color w:val="231F20"/>
          <w:sz w:val="24"/>
          <w:szCs w:val="24"/>
        </w:rPr>
        <w:t>в</w:t>
      </w:r>
      <w:r w:rsidRPr="009E0047">
        <w:rPr>
          <w:color w:val="231F20"/>
          <w:spacing w:val="10"/>
          <w:sz w:val="24"/>
          <w:szCs w:val="24"/>
        </w:rPr>
        <w:t xml:space="preserve"> </w:t>
      </w:r>
      <w:r w:rsidRPr="009E0047">
        <w:rPr>
          <w:color w:val="231F20"/>
          <w:sz w:val="24"/>
          <w:szCs w:val="24"/>
        </w:rPr>
        <w:t>химии:</w:t>
      </w:r>
      <w:r w:rsidRPr="009E0047">
        <w:rPr>
          <w:color w:val="231F20"/>
          <w:spacing w:val="-57"/>
          <w:sz w:val="24"/>
          <w:szCs w:val="24"/>
        </w:rPr>
        <w:t xml:space="preserve"> </w:t>
      </w:r>
      <w:r w:rsidRPr="009E0047">
        <w:rPr>
          <w:color w:val="231F20"/>
          <w:spacing w:val="-3"/>
          <w:sz w:val="24"/>
          <w:szCs w:val="24"/>
        </w:rPr>
        <w:t>наблюдением,</w:t>
      </w:r>
      <w:r w:rsidRPr="009E0047">
        <w:rPr>
          <w:color w:val="231F20"/>
          <w:spacing w:val="20"/>
          <w:sz w:val="24"/>
          <w:szCs w:val="24"/>
        </w:rPr>
        <w:t xml:space="preserve"> </w:t>
      </w:r>
      <w:r w:rsidRPr="009E0047">
        <w:rPr>
          <w:color w:val="231F20"/>
          <w:spacing w:val="-3"/>
          <w:sz w:val="24"/>
          <w:szCs w:val="24"/>
        </w:rPr>
        <w:t>описанием,</w:t>
      </w:r>
      <w:r w:rsidRPr="009E0047">
        <w:rPr>
          <w:color w:val="231F20"/>
          <w:spacing w:val="20"/>
          <w:sz w:val="24"/>
          <w:szCs w:val="24"/>
        </w:rPr>
        <w:t xml:space="preserve">  </w:t>
      </w:r>
      <w:r w:rsidRPr="009E0047">
        <w:rPr>
          <w:color w:val="231F20"/>
          <w:spacing w:val="-3"/>
          <w:sz w:val="24"/>
          <w:szCs w:val="24"/>
        </w:rPr>
        <w:t>умение</w:t>
      </w:r>
      <w:r w:rsidRPr="009E0047">
        <w:rPr>
          <w:color w:val="231F20"/>
          <w:spacing w:val="20"/>
          <w:sz w:val="24"/>
          <w:szCs w:val="24"/>
        </w:rPr>
        <w:t xml:space="preserve"> </w:t>
      </w:r>
      <w:r w:rsidRPr="009E0047">
        <w:rPr>
          <w:color w:val="231F20"/>
          <w:spacing w:val="-3"/>
          <w:sz w:val="24"/>
          <w:szCs w:val="24"/>
        </w:rPr>
        <w:t>обрабатывать,</w:t>
      </w:r>
      <w:r w:rsidRPr="009E0047">
        <w:rPr>
          <w:color w:val="231F20"/>
          <w:spacing w:val="-41"/>
          <w:sz w:val="24"/>
          <w:szCs w:val="24"/>
        </w:rPr>
        <w:t xml:space="preserve"> </w:t>
      </w:r>
      <w:r w:rsidRPr="009E0047">
        <w:rPr>
          <w:color w:val="231F20"/>
          <w:spacing w:val="33"/>
          <w:sz w:val="24"/>
          <w:szCs w:val="24"/>
        </w:rPr>
        <w:t xml:space="preserve"> </w:t>
      </w:r>
      <w:r w:rsidRPr="009E0047">
        <w:rPr>
          <w:color w:val="231F20"/>
          <w:sz w:val="24"/>
          <w:szCs w:val="24"/>
        </w:rPr>
        <w:t>готовность</w:t>
      </w:r>
      <w:r w:rsidRPr="009E0047">
        <w:rPr>
          <w:color w:val="231F20"/>
          <w:spacing w:val="33"/>
          <w:sz w:val="24"/>
          <w:szCs w:val="24"/>
        </w:rPr>
        <w:t xml:space="preserve"> </w:t>
      </w:r>
      <w:r w:rsidRPr="009E0047">
        <w:rPr>
          <w:color w:val="231F20"/>
          <w:sz w:val="24"/>
          <w:szCs w:val="24"/>
        </w:rPr>
        <w:t>и</w:t>
      </w:r>
      <w:r w:rsidRPr="009E0047">
        <w:rPr>
          <w:color w:val="231F20"/>
          <w:spacing w:val="-52"/>
          <w:sz w:val="24"/>
          <w:szCs w:val="24"/>
        </w:rPr>
        <w:t xml:space="preserve"> </w:t>
      </w:r>
      <w:r w:rsidRPr="009E0047">
        <w:rPr>
          <w:color w:val="231F20"/>
          <w:sz w:val="24"/>
          <w:szCs w:val="24"/>
        </w:rPr>
        <w:t>способность применять методы познания при решении практических</w:t>
      </w:r>
      <w:r w:rsidRPr="009E0047">
        <w:rPr>
          <w:color w:val="231F20"/>
          <w:spacing w:val="34"/>
          <w:sz w:val="24"/>
          <w:szCs w:val="24"/>
        </w:rPr>
        <w:t xml:space="preserve"> </w:t>
      </w:r>
      <w:r w:rsidRPr="009E0047">
        <w:rPr>
          <w:color w:val="231F20"/>
          <w:sz w:val="24"/>
          <w:szCs w:val="24"/>
        </w:rPr>
        <w:t>задач;</w:t>
      </w:r>
    </w:p>
    <w:p w:rsidR="00837B04" w:rsidRPr="009E0047" w:rsidRDefault="00837B04" w:rsidP="00960A72">
      <w:pPr>
        <w:pStyle w:val="aff9"/>
        <w:widowControl w:val="0"/>
        <w:numPr>
          <w:ilvl w:val="1"/>
          <w:numId w:val="547"/>
        </w:numPr>
        <w:tabs>
          <w:tab w:val="left" w:pos="952"/>
        </w:tabs>
        <w:ind w:left="951" w:right="114"/>
        <w:jc w:val="both"/>
        <w:rPr>
          <w:sz w:val="24"/>
          <w:szCs w:val="24"/>
        </w:rPr>
      </w:pPr>
      <w:r w:rsidRPr="009E0047">
        <w:rPr>
          <w:color w:val="231F20"/>
          <w:sz w:val="24"/>
          <w:szCs w:val="24"/>
        </w:rPr>
        <w:t>сформированность умения давать количественные оценки и производить</w:t>
      </w:r>
      <w:r w:rsidRPr="009E0047">
        <w:rPr>
          <w:color w:val="231F20"/>
          <w:spacing w:val="20"/>
          <w:sz w:val="24"/>
          <w:szCs w:val="24"/>
        </w:rPr>
        <w:t xml:space="preserve"> </w:t>
      </w:r>
      <w:r w:rsidRPr="009E0047">
        <w:rPr>
          <w:color w:val="231F20"/>
          <w:sz w:val="24"/>
          <w:szCs w:val="24"/>
        </w:rPr>
        <w:lastRenderedPageBreak/>
        <w:t>расчеты по химическим формулам и</w:t>
      </w:r>
      <w:r w:rsidRPr="009E0047">
        <w:rPr>
          <w:color w:val="231F20"/>
          <w:spacing w:val="3"/>
          <w:sz w:val="24"/>
          <w:szCs w:val="24"/>
        </w:rPr>
        <w:t xml:space="preserve"> </w:t>
      </w:r>
      <w:r w:rsidRPr="009E0047">
        <w:rPr>
          <w:color w:val="231F20"/>
          <w:sz w:val="24"/>
          <w:szCs w:val="24"/>
        </w:rPr>
        <w:t>уравнениям;</w:t>
      </w:r>
    </w:p>
    <w:p w:rsidR="00837B04" w:rsidRDefault="00837B04" w:rsidP="00837B04">
      <w:pPr>
        <w:rPr>
          <w:sz w:val="28"/>
          <w:szCs w:val="28"/>
        </w:rPr>
      </w:pPr>
    </w:p>
    <w:p w:rsidR="00837B04" w:rsidRPr="009E0047" w:rsidRDefault="00837B04" w:rsidP="00960A72">
      <w:pPr>
        <w:pStyle w:val="5"/>
        <w:widowControl w:val="0"/>
        <w:numPr>
          <w:ilvl w:val="0"/>
          <w:numId w:val="547"/>
        </w:numPr>
        <w:tabs>
          <w:tab w:val="left" w:pos="688"/>
        </w:tabs>
        <w:spacing w:before="88" w:after="0"/>
        <w:ind w:left="687" w:hanging="283"/>
        <w:rPr>
          <w:rFonts w:ascii="Times New Roman" w:hAnsi="Times New Roman"/>
          <w:b/>
          <w:bCs/>
          <w:i/>
          <w:iCs/>
          <w:sz w:val="24"/>
          <w:szCs w:val="24"/>
        </w:rPr>
      </w:pPr>
      <w:r w:rsidRPr="009E0047">
        <w:rPr>
          <w:rFonts w:ascii="Times New Roman" w:hAnsi="Times New Roman"/>
          <w:color w:val="231F20"/>
          <w:sz w:val="24"/>
          <w:szCs w:val="24"/>
        </w:rPr>
        <w:t>метапредметны</w:t>
      </w:r>
      <w:r>
        <w:rPr>
          <w:rFonts w:ascii="Times New Roman" w:hAnsi="Times New Roman"/>
          <w:color w:val="231F20"/>
          <w:sz w:val="24"/>
          <w:szCs w:val="24"/>
        </w:rPr>
        <w:t>е</w:t>
      </w:r>
      <w:r w:rsidRPr="009E0047">
        <w:rPr>
          <w:rFonts w:ascii="Times New Roman" w:hAnsi="Times New Roman"/>
          <w:i/>
          <w:iCs/>
          <w:color w:val="231F20"/>
          <w:sz w:val="24"/>
          <w:szCs w:val="24"/>
        </w:rPr>
        <w:t>:</w:t>
      </w:r>
    </w:p>
    <w:p w:rsidR="00837B04" w:rsidRPr="009E0047" w:rsidRDefault="00837B04" w:rsidP="00960A72">
      <w:pPr>
        <w:pStyle w:val="aff9"/>
        <w:widowControl w:val="0"/>
        <w:numPr>
          <w:ilvl w:val="1"/>
          <w:numId w:val="547"/>
        </w:numPr>
        <w:tabs>
          <w:tab w:val="left" w:pos="972"/>
        </w:tabs>
        <w:ind w:right="121"/>
        <w:jc w:val="both"/>
        <w:rPr>
          <w:sz w:val="24"/>
          <w:szCs w:val="24"/>
        </w:rPr>
      </w:pPr>
      <w:r w:rsidRPr="009E0047">
        <w:rPr>
          <w:color w:val="231F20"/>
          <w:sz w:val="24"/>
          <w:szCs w:val="24"/>
        </w:rPr>
        <w:t>использование</w:t>
      </w:r>
      <w:r w:rsidRPr="009E0047">
        <w:rPr>
          <w:color w:val="231F20"/>
          <w:spacing w:val="51"/>
          <w:sz w:val="24"/>
          <w:szCs w:val="24"/>
        </w:rPr>
        <w:t xml:space="preserve"> </w:t>
      </w:r>
      <w:r w:rsidRPr="009E0047">
        <w:rPr>
          <w:color w:val="231F20"/>
          <w:sz w:val="24"/>
          <w:szCs w:val="24"/>
        </w:rPr>
        <w:t>различных</w:t>
      </w:r>
      <w:r w:rsidRPr="009E0047">
        <w:rPr>
          <w:color w:val="231F20"/>
          <w:spacing w:val="51"/>
          <w:sz w:val="24"/>
          <w:szCs w:val="24"/>
        </w:rPr>
        <w:t xml:space="preserve"> </w:t>
      </w:r>
      <w:r w:rsidRPr="009E0047">
        <w:rPr>
          <w:color w:val="231F20"/>
          <w:sz w:val="24"/>
          <w:szCs w:val="24"/>
        </w:rPr>
        <w:t>видов</w:t>
      </w:r>
      <w:r w:rsidRPr="009E0047">
        <w:rPr>
          <w:color w:val="231F20"/>
          <w:spacing w:val="51"/>
          <w:sz w:val="24"/>
          <w:szCs w:val="24"/>
        </w:rPr>
        <w:t xml:space="preserve"> </w:t>
      </w:r>
      <w:r w:rsidRPr="009E0047">
        <w:rPr>
          <w:color w:val="231F20"/>
          <w:sz w:val="24"/>
          <w:szCs w:val="24"/>
        </w:rPr>
        <w:t>познавательной</w:t>
      </w:r>
      <w:r w:rsidRPr="009E0047">
        <w:rPr>
          <w:color w:val="231F20"/>
          <w:spacing w:val="51"/>
          <w:sz w:val="24"/>
          <w:szCs w:val="24"/>
        </w:rPr>
        <w:t xml:space="preserve"> </w:t>
      </w:r>
      <w:r w:rsidRPr="009E0047">
        <w:rPr>
          <w:color w:val="231F20"/>
          <w:sz w:val="24"/>
          <w:szCs w:val="24"/>
        </w:rPr>
        <w:t>деятельности</w:t>
      </w:r>
      <w:r w:rsidRPr="009E0047">
        <w:rPr>
          <w:color w:val="231F20"/>
          <w:spacing w:val="51"/>
          <w:sz w:val="24"/>
          <w:szCs w:val="24"/>
        </w:rPr>
        <w:t xml:space="preserve"> </w:t>
      </w:r>
      <w:r w:rsidRPr="009E0047">
        <w:rPr>
          <w:color w:val="231F20"/>
          <w:sz w:val="24"/>
          <w:szCs w:val="24"/>
        </w:rPr>
        <w:t>и</w:t>
      </w:r>
      <w:r w:rsidRPr="009E0047">
        <w:rPr>
          <w:color w:val="231F20"/>
          <w:spacing w:val="51"/>
          <w:sz w:val="24"/>
          <w:szCs w:val="24"/>
        </w:rPr>
        <w:t xml:space="preserve"> </w:t>
      </w:r>
      <w:r w:rsidRPr="009E0047">
        <w:rPr>
          <w:color w:val="231F20"/>
          <w:sz w:val="24"/>
          <w:szCs w:val="24"/>
        </w:rPr>
        <w:t>основных</w:t>
      </w:r>
      <w:r w:rsidRPr="009E0047">
        <w:rPr>
          <w:color w:val="231F20"/>
          <w:spacing w:val="-55"/>
          <w:sz w:val="24"/>
          <w:szCs w:val="24"/>
        </w:rPr>
        <w:t xml:space="preserve"> </w:t>
      </w:r>
      <w:r w:rsidRPr="009E0047">
        <w:rPr>
          <w:color w:val="231F20"/>
          <w:sz w:val="24"/>
          <w:szCs w:val="24"/>
        </w:rPr>
        <w:t>интеллектуальных</w:t>
      </w:r>
      <w:r w:rsidRPr="009E0047">
        <w:rPr>
          <w:color w:val="231F20"/>
          <w:spacing w:val="30"/>
          <w:sz w:val="24"/>
          <w:szCs w:val="24"/>
        </w:rPr>
        <w:t xml:space="preserve"> </w:t>
      </w:r>
      <w:r w:rsidRPr="009E0047">
        <w:rPr>
          <w:color w:val="231F20"/>
          <w:sz w:val="24"/>
          <w:szCs w:val="24"/>
        </w:rPr>
        <w:t>операций</w:t>
      </w:r>
      <w:r w:rsidRPr="009E0047">
        <w:rPr>
          <w:color w:val="231F20"/>
          <w:spacing w:val="30"/>
          <w:sz w:val="24"/>
          <w:szCs w:val="24"/>
        </w:rPr>
        <w:t xml:space="preserve"> </w:t>
      </w:r>
      <w:r w:rsidRPr="009E0047">
        <w:rPr>
          <w:color w:val="231F20"/>
          <w:sz w:val="24"/>
          <w:szCs w:val="24"/>
        </w:rPr>
        <w:t>(постановки</w:t>
      </w:r>
      <w:r w:rsidRPr="009E0047">
        <w:rPr>
          <w:color w:val="231F20"/>
          <w:spacing w:val="30"/>
          <w:sz w:val="24"/>
          <w:szCs w:val="24"/>
        </w:rPr>
        <w:t xml:space="preserve"> </w:t>
      </w:r>
      <w:r w:rsidRPr="009E0047">
        <w:rPr>
          <w:color w:val="231F20"/>
          <w:sz w:val="24"/>
          <w:szCs w:val="24"/>
        </w:rPr>
        <w:t>задачи,</w:t>
      </w:r>
      <w:r w:rsidRPr="009E0047">
        <w:rPr>
          <w:color w:val="231F20"/>
          <w:spacing w:val="30"/>
          <w:sz w:val="24"/>
          <w:szCs w:val="24"/>
        </w:rPr>
        <w:t xml:space="preserve"> </w:t>
      </w:r>
      <w:r w:rsidRPr="009E0047">
        <w:rPr>
          <w:color w:val="231F20"/>
          <w:spacing w:val="51"/>
          <w:sz w:val="24"/>
          <w:szCs w:val="24"/>
        </w:rPr>
        <w:t xml:space="preserve"> </w:t>
      </w:r>
      <w:r w:rsidRPr="009E0047">
        <w:rPr>
          <w:color w:val="231F20"/>
          <w:sz w:val="24"/>
          <w:szCs w:val="24"/>
        </w:rPr>
        <w:t>сравнения,</w:t>
      </w:r>
      <w:r w:rsidRPr="009E0047">
        <w:rPr>
          <w:color w:val="231F20"/>
          <w:spacing w:val="51"/>
          <w:sz w:val="24"/>
          <w:szCs w:val="24"/>
        </w:rPr>
        <w:t xml:space="preserve"> </w:t>
      </w:r>
      <w:r w:rsidRPr="009E0047">
        <w:rPr>
          <w:color w:val="231F20"/>
          <w:sz w:val="24"/>
          <w:szCs w:val="24"/>
        </w:rPr>
        <w:t>обобщения,</w:t>
      </w:r>
      <w:r w:rsidRPr="009E0047">
        <w:rPr>
          <w:color w:val="231F20"/>
          <w:spacing w:val="51"/>
          <w:sz w:val="24"/>
          <w:szCs w:val="24"/>
        </w:rPr>
        <w:t xml:space="preserve"> </w:t>
      </w:r>
      <w:r w:rsidRPr="009E0047">
        <w:rPr>
          <w:color w:val="231F20"/>
          <w:sz w:val="24"/>
          <w:szCs w:val="24"/>
        </w:rPr>
        <w:t>систематизации,</w:t>
      </w:r>
      <w:r w:rsidRPr="009E0047">
        <w:rPr>
          <w:color w:val="231F20"/>
          <w:spacing w:val="51"/>
          <w:sz w:val="24"/>
          <w:szCs w:val="24"/>
        </w:rPr>
        <w:t xml:space="preserve"> </w:t>
      </w:r>
      <w:r w:rsidRPr="009E0047">
        <w:rPr>
          <w:color w:val="231F20"/>
          <w:sz w:val="24"/>
          <w:szCs w:val="24"/>
        </w:rPr>
        <w:t>выявления</w:t>
      </w:r>
      <w:r w:rsidRPr="009E0047">
        <w:rPr>
          <w:color w:val="231F20"/>
          <w:spacing w:val="-55"/>
          <w:sz w:val="24"/>
          <w:szCs w:val="24"/>
        </w:rPr>
        <w:t xml:space="preserve"> </w:t>
      </w:r>
      <w:r w:rsidRPr="009E0047">
        <w:rPr>
          <w:color w:val="231F20"/>
          <w:sz w:val="24"/>
          <w:szCs w:val="24"/>
        </w:rPr>
        <w:t>причинно-следственных</w:t>
      </w:r>
      <w:r w:rsidRPr="009E0047">
        <w:rPr>
          <w:color w:val="231F20"/>
          <w:spacing w:val="13"/>
          <w:sz w:val="24"/>
          <w:szCs w:val="24"/>
        </w:rPr>
        <w:t xml:space="preserve"> </w:t>
      </w:r>
      <w:r w:rsidRPr="009E0047">
        <w:rPr>
          <w:color w:val="231F20"/>
          <w:sz w:val="24"/>
          <w:szCs w:val="24"/>
        </w:rPr>
        <w:t>связей,</w:t>
      </w:r>
      <w:r w:rsidRPr="009E0047">
        <w:rPr>
          <w:color w:val="231F20"/>
          <w:spacing w:val="13"/>
          <w:sz w:val="24"/>
          <w:szCs w:val="24"/>
        </w:rPr>
        <w:t xml:space="preserve"> </w:t>
      </w:r>
      <w:r w:rsidRPr="009E0047">
        <w:rPr>
          <w:color w:val="231F20"/>
          <w:sz w:val="24"/>
          <w:szCs w:val="24"/>
        </w:rPr>
        <w:t>поиска</w:t>
      </w:r>
      <w:r w:rsidRPr="009E0047">
        <w:rPr>
          <w:color w:val="231F20"/>
          <w:spacing w:val="13"/>
          <w:sz w:val="24"/>
          <w:szCs w:val="24"/>
        </w:rPr>
        <w:t xml:space="preserve"> </w:t>
      </w:r>
      <w:r w:rsidRPr="009E0047">
        <w:rPr>
          <w:color w:val="231F20"/>
          <w:sz w:val="24"/>
          <w:szCs w:val="24"/>
        </w:rPr>
        <w:t>аналогов,</w:t>
      </w:r>
      <w:r w:rsidRPr="009E0047">
        <w:rPr>
          <w:color w:val="231F20"/>
          <w:spacing w:val="13"/>
          <w:sz w:val="24"/>
          <w:szCs w:val="24"/>
        </w:rPr>
        <w:t xml:space="preserve"> </w:t>
      </w:r>
      <w:r w:rsidRPr="009E0047">
        <w:rPr>
          <w:color w:val="231F20"/>
          <w:sz w:val="24"/>
          <w:szCs w:val="24"/>
        </w:rPr>
        <w:t>формулирования</w:t>
      </w:r>
      <w:r w:rsidRPr="009E0047">
        <w:rPr>
          <w:color w:val="231F20"/>
          <w:spacing w:val="13"/>
          <w:sz w:val="24"/>
          <w:szCs w:val="24"/>
        </w:rPr>
        <w:t xml:space="preserve"> </w:t>
      </w:r>
      <w:r w:rsidRPr="009E0047">
        <w:rPr>
          <w:color w:val="231F20"/>
          <w:sz w:val="24"/>
          <w:szCs w:val="24"/>
        </w:rPr>
        <w:t>выводов)</w:t>
      </w:r>
      <w:r w:rsidRPr="009E0047">
        <w:rPr>
          <w:color w:val="231F20"/>
          <w:spacing w:val="-51"/>
          <w:sz w:val="24"/>
          <w:szCs w:val="24"/>
        </w:rPr>
        <w:t xml:space="preserve"> </w:t>
      </w:r>
      <w:r w:rsidRPr="009E0047">
        <w:rPr>
          <w:color w:val="231F20"/>
          <w:sz w:val="24"/>
          <w:szCs w:val="24"/>
        </w:rPr>
        <w:t>для</w:t>
      </w:r>
      <w:r w:rsidRPr="009E0047">
        <w:rPr>
          <w:color w:val="231F20"/>
          <w:spacing w:val="23"/>
          <w:sz w:val="24"/>
          <w:szCs w:val="24"/>
        </w:rPr>
        <w:t xml:space="preserve"> </w:t>
      </w:r>
      <w:r w:rsidRPr="009E0047">
        <w:rPr>
          <w:color w:val="231F20"/>
          <w:sz w:val="24"/>
          <w:szCs w:val="24"/>
        </w:rPr>
        <w:t>решения</w:t>
      </w:r>
      <w:r w:rsidRPr="009E0047">
        <w:rPr>
          <w:color w:val="231F20"/>
          <w:spacing w:val="23"/>
          <w:sz w:val="24"/>
          <w:szCs w:val="24"/>
        </w:rPr>
        <w:t xml:space="preserve"> </w:t>
      </w:r>
      <w:r w:rsidRPr="009E0047">
        <w:rPr>
          <w:color w:val="231F20"/>
          <w:sz w:val="24"/>
          <w:szCs w:val="24"/>
        </w:rPr>
        <w:t>поставленной</w:t>
      </w:r>
      <w:r w:rsidRPr="009E0047">
        <w:rPr>
          <w:color w:val="231F20"/>
          <w:spacing w:val="23"/>
          <w:sz w:val="24"/>
          <w:szCs w:val="24"/>
        </w:rPr>
        <w:t xml:space="preserve"> </w:t>
      </w:r>
      <w:r w:rsidRPr="009E0047">
        <w:rPr>
          <w:color w:val="231F20"/>
          <w:sz w:val="24"/>
          <w:szCs w:val="24"/>
        </w:rPr>
        <w:t>задачи,</w:t>
      </w:r>
      <w:r w:rsidRPr="009E0047">
        <w:rPr>
          <w:color w:val="231F20"/>
          <w:spacing w:val="23"/>
          <w:sz w:val="24"/>
          <w:szCs w:val="24"/>
        </w:rPr>
        <w:t xml:space="preserve"> </w:t>
      </w:r>
      <w:r w:rsidRPr="009E0047">
        <w:rPr>
          <w:color w:val="231F20"/>
          <w:sz w:val="24"/>
          <w:szCs w:val="24"/>
        </w:rPr>
        <w:t>применение</w:t>
      </w:r>
      <w:r w:rsidRPr="009E0047">
        <w:rPr>
          <w:color w:val="231F20"/>
          <w:spacing w:val="23"/>
          <w:sz w:val="24"/>
          <w:szCs w:val="24"/>
        </w:rPr>
        <w:t xml:space="preserve"> </w:t>
      </w:r>
      <w:r w:rsidRPr="009E0047">
        <w:rPr>
          <w:color w:val="231F20"/>
          <w:sz w:val="24"/>
          <w:szCs w:val="24"/>
        </w:rPr>
        <w:t>основных</w:t>
      </w:r>
      <w:r w:rsidRPr="009E0047">
        <w:rPr>
          <w:color w:val="231F20"/>
          <w:spacing w:val="23"/>
          <w:sz w:val="24"/>
          <w:szCs w:val="24"/>
        </w:rPr>
        <w:t xml:space="preserve"> </w:t>
      </w:r>
      <w:r w:rsidRPr="009E0047">
        <w:rPr>
          <w:color w:val="231F20"/>
          <w:sz w:val="24"/>
          <w:szCs w:val="24"/>
        </w:rPr>
        <w:t>методов</w:t>
      </w:r>
      <w:r w:rsidRPr="009E0047">
        <w:rPr>
          <w:color w:val="231F20"/>
          <w:spacing w:val="23"/>
          <w:sz w:val="24"/>
          <w:szCs w:val="24"/>
        </w:rPr>
        <w:t xml:space="preserve"> </w:t>
      </w:r>
      <w:r w:rsidRPr="009E0047">
        <w:rPr>
          <w:color w:val="231F20"/>
          <w:sz w:val="24"/>
          <w:szCs w:val="24"/>
        </w:rPr>
        <w:t>познания</w:t>
      </w:r>
      <w:r w:rsidRPr="009E0047">
        <w:rPr>
          <w:color w:val="231F20"/>
          <w:spacing w:val="-56"/>
          <w:sz w:val="24"/>
          <w:szCs w:val="24"/>
        </w:rPr>
        <w:t xml:space="preserve"> </w:t>
      </w:r>
      <w:r w:rsidRPr="009E0047">
        <w:rPr>
          <w:color w:val="231F20"/>
          <w:sz w:val="24"/>
          <w:szCs w:val="24"/>
        </w:rPr>
        <w:t>(наблюдения)</w:t>
      </w:r>
      <w:r w:rsidRPr="009E0047">
        <w:rPr>
          <w:color w:val="231F20"/>
          <w:spacing w:val="43"/>
          <w:sz w:val="24"/>
          <w:szCs w:val="24"/>
        </w:rPr>
        <w:t xml:space="preserve"> </w:t>
      </w:r>
      <w:r w:rsidRPr="009E0047">
        <w:rPr>
          <w:color w:val="231F20"/>
          <w:sz w:val="24"/>
          <w:szCs w:val="24"/>
        </w:rPr>
        <w:t>для</w:t>
      </w:r>
      <w:r w:rsidRPr="009E0047">
        <w:rPr>
          <w:color w:val="231F20"/>
          <w:spacing w:val="43"/>
          <w:sz w:val="24"/>
          <w:szCs w:val="24"/>
        </w:rPr>
        <w:t xml:space="preserve"> </w:t>
      </w:r>
      <w:r w:rsidRPr="009E0047">
        <w:rPr>
          <w:color w:val="231F20"/>
          <w:sz w:val="24"/>
          <w:szCs w:val="24"/>
        </w:rPr>
        <w:t>изучения</w:t>
      </w:r>
      <w:r w:rsidRPr="009E0047">
        <w:rPr>
          <w:color w:val="231F20"/>
          <w:spacing w:val="43"/>
          <w:sz w:val="24"/>
          <w:szCs w:val="24"/>
        </w:rPr>
        <w:t xml:space="preserve"> </w:t>
      </w:r>
      <w:r w:rsidRPr="009E0047">
        <w:rPr>
          <w:color w:val="231F20"/>
          <w:sz w:val="24"/>
          <w:szCs w:val="24"/>
        </w:rPr>
        <w:t>различных</w:t>
      </w:r>
      <w:r w:rsidRPr="009E0047">
        <w:rPr>
          <w:color w:val="231F20"/>
          <w:spacing w:val="43"/>
          <w:sz w:val="24"/>
          <w:szCs w:val="24"/>
        </w:rPr>
        <w:t xml:space="preserve"> </w:t>
      </w:r>
      <w:r w:rsidRPr="009E0047">
        <w:rPr>
          <w:color w:val="231F20"/>
          <w:sz w:val="24"/>
          <w:szCs w:val="24"/>
        </w:rPr>
        <w:t>сторон</w:t>
      </w:r>
      <w:r w:rsidRPr="009E0047">
        <w:rPr>
          <w:color w:val="231F20"/>
          <w:spacing w:val="43"/>
          <w:sz w:val="24"/>
          <w:szCs w:val="24"/>
        </w:rPr>
        <w:t xml:space="preserve"> </w:t>
      </w:r>
      <w:r w:rsidRPr="009E0047">
        <w:rPr>
          <w:color w:val="231F20"/>
          <w:sz w:val="24"/>
          <w:szCs w:val="24"/>
        </w:rPr>
        <w:t>химических</w:t>
      </w:r>
      <w:r w:rsidRPr="009E0047">
        <w:rPr>
          <w:color w:val="231F20"/>
          <w:spacing w:val="17"/>
          <w:sz w:val="24"/>
          <w:szCs w:val="24"/>
        </w:rPr>
        <w:t xml:space="preserve"> </w:t>
      </w:r>
      <w:r w:rsidRPr="009E0047">
        <w:rPr>
          <w:color w:val="231F20"/>
          <w:sz w:val="24"/>
          <w:szCs w:val="24"/>
        </w:rPr>
        <w:t>объектов</w:t>
      </w:r>
      <w:r w:rsidRPr="009E0047">
        <w:rPr>
          <w:color w:val="231F20"/>
          <w:spacing w:val="17"/>
          <w:sz w:val="24"/>
          <w:szCs w:val="24"/>
        </w:rPr>
        <w:t xml:space="preserve"> </w:t>
      </w:r>
      <w:r w:rsidRPr="009E0047">
        <w:rPr>
          <w:color w:val="231F20"/>
          <w:sz w:val="24"/>
          <w:szCs w:val="24"/>
        </w:rPr>
        <w:t>и</w:t>
      </w:r>
      <w:r w:rsidRPr="009E0047">
        <w:rPr>
          <w:color w:val="231F20"/>
          <w:spacing w:val="17"/>
          <w:sz w:val="24"/>
          <w:szCs w:val="24"/>
        </w:rPr>
        <w:t xml:space="preserve"> </w:t>
      </w:r>
      <w:r w:rsidRPr="009E0047">
        <w:rPr>
          <w:color w:val="231F20"/>
          <w:sz w:val="24"/>
          <w:szCs w:val="24"/>
        </w:rPr>
        <w:t>процессов,</w:t>
      </w:r>
      <w:r w:rsidRPr="009E0047">
        <w:rPr>
          <w:color w:val="231F20"/>
          <w:spacing w:val="17"/>
          <w:sz w:val="24"/>
          <w:szCs w:val="24"/>
        </w:rPr>
        <w:t xml:space="preserve"> </w:t>
      </w:r>
      <w:r w:rsidRPr="009E0047">
        <w:rPr>
          <w:color w:val="231F20"/>
          <w:sz w:val="24"/>
          <w:szCs w:val="24"/>
        </w:rPr>
        <w:t>с</w:t>
      </w:r>
      <w:r w:rsidRPr="009E0047">
        <w:rPr>
          <w:color w:val="231F20"/>
          <w:spacing w:val="17"/>
          <w:sz w:val="24"/>
          <w:szCs w:val="24"/>
        </w:rPr>
        <w:t xml:space="preserve"> </w:t>
      </w:r>
      <w:r w:rsidRPr="009E0047">
        <w:rPr>
          <w:color w:val="231F20"/>
          <w:sz w:val="24"/>
          <w:szCs w:val="24"/>
        </w:rPr>
        <w:t>которыми</w:t>
      </w:r>
      <w:r w:rsidRPr="009E0047">
        <w:rPr>
          <w:color w:val="231F20"/>
          <w:spacing w:val="17"/>
          <w:sz w:val="24"/>
          <w:szCs w:val="24"/>
        </w:rPr>
        <w:t xml:space="preserve"> </w:t>
      </w:r>
      <w:r w:rsidRPr="009E0047">
        <w:rPr>
          <w:color w:val="231F20"/>
          <w:sz w:val="24"/>
          <w:szCs w:val="24"/>
        </w:rPr>
        <w:t>возникает</w:t>
      </w:r>
      <w:r w:rsidRPr="009E0047">
        <w:rPr>
          <w:color w:val="231F20"/>
          <w:spacing w:val="17"/>
          <w:sz w:val="24"/>
          <w:szCs w:val="24"/>
        </w:rPr>
        <w:t xml:space="preserve"> </w:t>
      </w:r>
      <w:r w:rsidRPr="009E0047">
        <w:rPr>
          <w:color w:val="231F20"/>
          <w:sz w:val="24"/>
          <w:szCs w:val="24"/>
        </w:rPr>
        <w:t>необходимость</w:t>
      </w:r>
      <w:r w:rsidRPr="009E0047">
        <w:rPr>
          <w:color w:val="231F20"/>
          <w:spacing w:val="17"/>
          <w:sz w:val="24"/>
          <w:szCs w:val="24"/>
        </w:rPr>
        <w:t xml:space="preserve"> </w:t>
      </w:r>
      <w:r w:rsidRPr="009E0047">
        <w:rPr>
          <w:color w:val="231F20"/>
          <w:sz w:val="24"/>
          <w:szCs w:val="24"/>
        </w:rPr>
        <w:t>сталкиваться в профессиональной</w:t>
      </w:r>
      <w:r w:rsidRPr="009E0047">
        <w:rPr>
          <w:color w:val="231F20"/>
          <w:spacing w:val="33"/>
          <w:sz w:val="24"/>
          <w:szCs w:val="24"/>
        </w:rPr>
        <w:t xml:space="preserve"> </w:t>
      </w:r>
      <w:r w:rsidRPr="009E0047">
        <w:rPr>
          <w:color w:val="231F20"/>
          <w:sz w:val="24"/>
          <w:szCs w:val="24"/>
        </w:rPr>
        <w:t>сфере;</w:t>
      </w:r>
    </w:p>
    <w:p w:rsidR="00837B04" w:rsidRPr="009E0047" w:rsidRDefault="00837B04" w:rsidP="00960A72">
      <w:pPr>
        <w:pStyle w:val="aff9"/>
        <w:widowControl w:val="0"/>
        <w:numPr>
          <w:ilvl w:val="1"/>
          <w:numId w:val="547"/>
        </w:numPr>
        <w:tabs>
          <w:tab w:val="left" w:pos="972"/>
        </w:tabs>
        <w:ind w:right="122"/>
        <w:jc w:val="both"/>
        <w:rPr>
          <w:sz w:val="24"/>
          <w:szCs w:val="24"/>
        </w:rPr>
      </w:pPr>
      <w:r w:rsidRPr="009E0047">
        <w:rPr>
          <w:color w:val="231F20"/>
          <w:sz w:val="24"/>
          <w:szCs w:val="24"/>
        </w:rPr>
        <w:t>использование</w:t>
      </w:r>
      <w:r w:rsidRPr="009E0047">
        <w:rPr>
          <w:color w:val="231F20"/>
          <w:spacing w:val="29"/>
          <w:sz w:val="24"/>
          <w:szCs w:val="24"/>
        </w:rPr>
        <w:t xml:space="preserve"> </w:t>
      </w:r>
      <w:r w:rsidRPr="009E0047">
        <w:rPr>
          <w:color w:val="231F20"/>
          <w:sz w:val="24"/>
          <w:szCs w:val="24"/>
        </w:rPr>
        <w:t>различных</w:t>
      </w:r>
      <w:r w:rsidRPr="009E0047">
        <w:rPr>
          <w:color w:val="231F20"/>
          <w:spacing w:val="29"/>
          <w:sz w:val="24"/>
          <w:szCs w:val="24"/>
        </w:rPr>
        <w:t xml:space="preserve"> </w:t>
      </w:r>
      <w:r w:rsidRPr="009E0047">
        <w:rPr>
          <w:color w:val="231F20"/>
          <w:sz w:val="24"/>
          <w:szCs w:val="24"/>
        </w:rPr>
        <w:t>источников</w:t>
      </w:r>
      <w:r w:rsidRPr="009E0047">
        <w:rPr>
          <w:color w:val="231F20"/>
          <w:spacing w:val="29"/>
          <w:sz w:val="24"/>
          <w:szCs w:val="24"/>
        </w:rPr>
        <w:t xml:space="preserve"> </w:t>
      </w:r>
      <w:r w:rsidRPr="009E0047">
        <w:rPr>
          <w:color w:val="231F20"/>
          <w:sz w:val="24"/>
          <w:szCs w:val="24"/>
        </w:rPr>
        <w:t>для</w:t>
      </w:r>
      <w:r w:rsidRPr="009E0047">
        <w:rPr>
          <w:color w:val="231F20"/>
          <w:spacing w:val="29"/>
          <w:sz w:val="24"/>
          <w:szCs w:val="24"/>
        </w:rPr>
        <w:t xml:space="preserve"> </w:t>
      </w:r>
      <w:r w:rsidRPr="009E0047">
        <w:rPr>
          <w:color w:val="231F20"/>
          <w:sz w:val="24"/>
          <w:szCs w:val="24"/>
        </w:rPr>
        <w:t>получения</w:t>
      </w:r>
      <w:r w:rsidRPr="009E0047">
        <w:rPr>
          <w:color w:val="231F20"/>
          <w:spacing w:val="29"/>
          <w:sz w:val="24"/>
          <w:szCs w:val="24"/>
        </w:rPr>
        <w:t xml:space="preserve"> </w:t>
      </w:r>
      <w:r w:rsidRPr="009E0047">
        <w:rPr>
          <w:color w:val="231F20"/>
          <w:sz w:val="24"/>
          <w:szCs w:val="24"/>
        </w:rPr>
        <w:t>химической</w:t>
      </w:r>
      <w:r w:rsidRPr="009E0047">
        <w:rPr>
          <w:color w:val="231F20"/>
          <w:spacing w:val="29"/>
          <w:sz w:val="24"/>
          <w:szCs w:val="24"/>
        </w:rPr>
        <w:t xml:space="preserve"> </w:t>
      </w:r>
      <w:r w:rsidRPr="009E0047">
        <w:rPr>
          <w:color w:val="231F20"/>
          <w:sz w:val="24"/>
          <w:szCs w:val="24"/>
        </w:rPr>
        <w:t>информации,</w:t>
      </w:r>
      <w:r w:rsidRPr="009E0047">
        <w:rPr>
          <w:color w:val="231F20"/>
          <w:spacing w:val="8"/>
          <w:sz w:val="24"/>
          <w:szCs w:val="24"/>
        </w:rPr>
        <w:t xml:space="preserve"> </w:t>
      </w:r>
      <w:r w:rsidRPr="009E0047">
        <w:rPr>
          <w:color w:val="231F20"/>
          <w:sz w:val="24"/>
          <w:szCs w:val="24"/>
        </w:rPr>
        <w:t>умение</w:t>
      </w:r>
      <w:r w:rsidRPr="009E0047">
        <w:rPr>
          <w:color w:val="231F20"/>
          <w:spacing w:val="8"/>
          <w:sz w:val="24"/>
          <w:szCs w:val="24"/>
        </w:rPr>
        <w:t xml:space="preserve"> </w:t>
      </w:r>
      <w:r w:rsidRPr="009E0047">
        <w:rPr>
          <w:color w:val="231F20"/>
          <w:sz w:val="24"/>
          <w:szCs w:val="24"/>
        </w:rPr>
        <w:t>оценить</w:t>
      </w:r>
      <w:r w:rsidRPr="009E0047">
        <w:rPr>
          <w:color w:val="231F20"/>
          <w:spacing w:val="8"/>
          <w:sz w:val="24"/>
          <w:szCs w:val="24"/>
        </w:rPr>
        <w:t xml:space="preserve"> </w:t>
      </w:r>
      <w:r w:rsidRPr="009E0047">
        <w:rPr>
          <w:color w:val="231F20"/>
          <w:sz w:val="24"/>
          <w:szCs w:val="24"/>
        </w:rPr>
        <w:t>ее</w:t>
      </w:r>
      <w:r w:rsidRPr="009E0047">
        <w:rPr>
          <w:color w:val="231F20"/>
          <w:spacing w:val="8"/>
          <w:sz w:val="24"/>
          <w:szCs w:val="24"/>
        </w:rPr>
        <w:t xml:space="preserve"> </w:t>
      </w:r>
      <w:r w:rsidRPr="009E0047">
        <w:rPr>
          <w:color w:val="231F20"/>
          <w:sz w:val="24"/>
          <w:szCs w:val="24"/>
        </w:rPr>
        <w:t>достоверность</w:t>
      </w:r>
      <w:r w:rsidRPr="009E0047">
        <w:rPr>
          <w:color w:val="231F20"/>
          <w:spacing w:val="8"/>
          <w:sz w:val="24"/>
          <w:szCs w:val="24"/>
        </w:rPr>
        <w:t xml:space="preserve"> </w:t>
      </w:r>
      <w:r w:rsidRPr="009E0047">
        <w:rPr>
          <w:color w:val="231F20"/>
          <w:sz w:val="24"/>
          <w:szCs w:val="24"/>
        </w:rPr>
        <w:t>для</w:t>
      </w:r>
      <w:r w:rsidRPr="009E0047">
        <w:rPr>
          <w:color w:val="231F20"/>
          <w:spacing w:val="8"/>
          <w:sz w:val="24"/>
          <w:szCs w:val="24"/>
        </w:rPr>
        <w:t xml:space="preserve"> </w:t>
      </w:r>
      <w:r w:rsidRPr="009E0047">
        <w:rPr>
          <w:color w:val="231F20"/>
          <w:sz w:val="24"/>
          <w:szCs w:val="24"/>
        </w:rPr>
        <w:t>достижения</w:t>
      </w:r>
      <w:r w:rsidRPr="009E0047">
        <w:rPr>
          <w:color w:val="231F20"/>
          <w:spacing w:val="8"/>
          <w:sz w:val="24"/>
          <w:szCs w:val="24"/>
        </w:rPr>
        <w:t xml:space="preserve"> </w:t>
      </w:r>
      <w:r w:rsidRPr="009E0047">
        <w:rPr>
          <w:color w:val="231F20"/>
          <w:sz w:val="24"/>
          <w:szCs w:val="24"/>
        </w:rPr>
        <w:t>хороших</w:t>
      </w:r>
      <w:r w:rsidRPr="009E0047">
        <w:rPr>
          <w:color w:val="231F20"/>
          <w:spacing w:val="8"/>
          <w:sz w:val="24"/>
          <w:szCs w:val="24"/>
        </w:rPr>
        <w:t xml:space="preserve"> </w:t>
      </w:r>
      <w:r w:rsidRPr="009E0047">
        <w:rPr>
          <w:color w:val="231F20"/>
          <w:sz w:val="24"/>
          <w:szCs w:val="24"/>
        </w:rPr>
        <w:t>результатов</w:t>
      </w:r>
      <w:r w:rsidRPr="009E0047">
        <w:rPr>
          <w:color w:val="231F20"/>
          <w:spacing w:val="-55"/>
          <w:sz w:val="24"/>
          <w:szCs w:val="24"/>
        </w:rPr>
        <w:t xml:space="preserve"> </w:t>
      </w:r>
      <w:r w:rsidRPr="009E0047">
        <w:rPr>
          <w:color w:val="231F20"/>
          <w:sz w:val="24"/>
          <w:szCs w:val="24"/>
        </w:rPr>
        <w:t>в профессиональной</w:t>
      </w:r>
      <w:r w:rsidRPr="009E0047">
        <w:rPr>
          <w:color w:val="231F20"/>
          <w:spacing w:val="20"/>
          <w:sz w:val="24"/>
          <w:szCs w:val="24"/>
        </w:rPr>
        <w:t xml:space="preserve"> </w:t>
      </w:r>
      <w:r w:rsidRPr="009E0047">
        <w:rPr>
          <w:color w:val="231F20"/>
          <w:sz w:val="24"/>
          <w:szCs w:val="24"/>
        </w:rPr>
        <w:t>сфере;</w:t>
      </w:r>
    </w:p>
    <w:p w:rsidR="00837B04" w:rsidRPr="009E0047" w:rsidRDefault="00837B04" w:rsidP="00837B04">
      <w:pPr>
        <w:spacing w:before="10"/>
      </w:pPr>
    </w:p>
    <w:p w:rsidR="00837B04" w:rsidRDefault="00837B04" w:rsidP="00837B04">
      <w:pPr>
        <w:rPr>
          <w:sz w:val="28"/>
          <w:szCs w:val="28"/>
        </w:rPr>
      </w:pPr>
      <w:r>
        <w:rPr>
          <w:sz w:val="28"/>
          <w:szCs w:val="28"/>
        </w:rPr>
        <w:t>Практическое занятие «Выполнение упражнений и решение задач»</w:t>
      </w:r>
    </w:p>
    <w:p w:rsidR="00837B04" w:rsidRDefault="00837B04" w:rsidP="00837B04">
      <w:pPr>
        <w:rPr>
          <w:sz w:val="28"/>
          <w:szCs w:val="28"/>
        </w:rPr>
      </w:pPr>
    </w:p>
    <w:p w:rsidR="00837B04" w:rsidRDefault="00837B04" w:rsidP="00837B04">
      <w:pPr>
        <w:pStyle w:val="a3"/>
        <w:shd w:val="clear" w:color="auto" w:fill="FFFFFF"/>
        <w:spacing w:before="0" w:beforeAutospacing="0" w:after="0" w:afterAutospacing="0" w:line="383" w:lineRule="atLeast"/>
        <w:rPr>
          <w:rFonts w:ascii="OpenSans" w:hAnsi="OpenSans"/>
          <w:color w:val="000000"/>
        </w:rPr>
      </w:pPr>
      <w:r w:rsidRPr="00696B58">
        <w:rPr>
          <w:rFonts w:ascii="OpenSans" w:hAnsi="OpenSans"/>
          <w:b/>
          <w:color w:val="000000"/>
          <w:sz w:val="28"/>
          <w:szCs w:val="28"/>
        </w:rPr>
        <w:t>Упражнения.</w:t>
      </w:r>
      <w:r>
        <w:rPr>
          <w:rFonts w:ascii="OpenSans" w:hAnsi="OpenSans"/>
          <w:b/>
          <w:color w:val="000000"/>
          <w:sz w:val="28"/>
          <w:szCs w:val="28"/>
        </w:rPr>
        <w:t xml:space="preserve"> </w:t>
      </w:r>
      <w:r>
        <w:rPr>
          <w:rFonts w:ascii="OpenSans" w:hAnsi="OpenSans"/>
          <w:color w:val="000000"/>
        </w:rPr>
        <w:t>1. Напишите краткие структурные формулы соединений:</w:t>
      </w:r>
    </w:p>
    <w:p w:rsidR="00837B04" w:rsidRPr="00BB22F5" w:rsidRDefault="00837B04" w:rsidP="00837B04">
      <w:pPr>
        <w:pStyle w:val="a3"/>
        <w:shd w:val="clear" w:color="auto" w:fill="FFFFFF"/>
        <w:spacing w:before="0" w:beforeAutospacing="0" w:after="0" w:afterAutospacing="0" w:line="383" w:lineRule="atLeast"/>
        <w:rPr>
          <w:rFonts w:ascii="OpenSans" w:hAnsi="OpenSans"/>
          <w:color w:val="000000"/>
        </w:rPr>
      </w:pPr>
      <w:r>
        <w:rPr>
          <w:rFonts w:ascii="OpenSans" w:hAnsi="OpenSans" w:hint="eastAsia"/>
          <w:color w:val="000000"/>
        </w:rPr>
        <w:t>А</w:t>
      </w:r>
      <w:r>
        <w:rPr>
          <w:rFonts w:ascii="OpenSans" w:hAnsi="OpenSans"/>
          <w:color w:val="000000"/>
        </w:rPr>
        <w:t xml:space="preserve">) гексанола </w:t>
      </w:r>
      <w:r>
        <w:rPr>
          <w:rFonts w:ascii="OpenSans" w:hAnsi="OpenSans"/>
          <w:color w:val="000000"/>
          <w:lang w:val="en-US"/>
        </w:rPr>
        <w:t>C</w:t>
      </w:r>
      <w:r w:rsidRPr="00E32352">
        <w:rPr>
          <w:rFonts w:ascii="OpenSans" w:hAnsi="OpenSans"/>
          <w:color w:val="000000"/>
          <w:vertAlign w:val="subscript"/>
        </w:rPr>
        <w:t>6</w:t>
      </w:r>
      <w:r>
        <w:rPr>
          <w:rFonts w:ascii="OpenSans" w:hAnsi="OpenSans"/>
          <w:color w:val="000000"/>
          <w:lang w:val="en-US"/>
        </w:rPr>
        <w:t>H</w:t>
      </w:r>
      <w:r w:rsidRPr="00E32352">
        <w:rPr>
          <w:rFonts w:ascii="OpenSans" w:hAnsi="OpenSans"/>
          <w:color w:val="000000"/>
          <w:vertAlign w:val="subscript"/>
        </w:rPr>
        <w:t>13</w:t>
      </w:r>
      <w:r>
        <w:rPr>
          <w:rFonts w:ascii="OpenSans" w:hAnsi="OpenSans"/>
          <w:color w:val="000000"/>
          <w:lang w:val="en-US"/>
        </w:rPr>
        <w:t>OH</w:t>
      </w:r>
    </w:p>
    <w:p w:rsidR="00837B04" w:rsidRPr="00BB22F5" w:rsidRDefault="00837B04" w:rsidP="00837B04">
      <w:pPr>
        <w:pStyle w:val="a3"/>
        <w:shd w:val="clear" w:color="auto" w:fill="FFFFFF"/>
        <w:spacing w:before="0" w:beforeAutospacing="0" w:after="0" w:afterAutospacing="0" w:line="383" w:lineRule="atLeast"/>
        <w:rPr>
          <w:rFonts w:ascii="OpenSans" w:hAnsi="OpenSans"/>
          <w:color w:val="000000"/>
        </w:rPr>
      </w:pPr>
      <w:r>
        <w:rPr>
          <w:rFonts w:ascii="OpenSans" w:hAnsi="OpenSans"/>
          <w:color w:val="000000"/>
        </w:rPr>
        <w:t xml:space="preserve">Б) гексана </w:t>
      </w:r>
      <w:r>
        <w:rPr>
          <w:rFonts w:ascii="OpenSans" w:hAnsi="OpenSans"/>
          <w:color w:val="000000"/>
          <w:lang w:val="en-US"/>
        </w:rPr>
        <w:t>C</w:t>
      </w:r>
      <w:r w:rsidRPr="00E32352">
        <w:rPr>
          <w:rFonts w:ascii="OpenSans" w:hAnsi="OpenSans"/>
          <w:color w:val="000000"/>
          <w:vertAlign w:val="subscript"/>
        </w:rPr>
        <w:t>6</w:t>
      </w:r>
      <w:r>
        <w:rPr>
          <w:rFonts w:ascii="OpenSans" w:hAnsi="OpenSans"/>
          <w:color w:val="000000"/>
          <w:lang w:val="en-US"/>
        </w:rPr>
        <w:t>H</w:t>
      </w:r>
      <w:r w:rsidRPr="00E32352">
        <w:rPr>
          <w:rFonts w:ascii="OpenSans" w:hAnsi="OpenSans"/>
          <w:color w:val="000000"/>
          <w:vertAlign w:val="subscript"/>
        </w:rPr>
        <w:t>14</w:t>
      </w:r>
    </w:p>
    <w:p w:rsidR="00837B04" w:rsidRPr="00BB22F5" w:rsidRDefault="00837B04" w:rsidP="00837B04">
      <w:pPr>
        <w:pStyle w:val="a3"/>
        <w:shd w:val="clear" w:color="auto" w:fill="FFFFFF"/>
        <w:spacing w:before="0" w:beforeAutospacing="0" w:after="0" w:afterAutospacing="0" w:line="383" w:lineRule="atLeast"/>
        <w:rPr>
          <w:rFonts w:ascii="OpenSans" w:hAnsi="OpenSans"/>
          <w:color w:val="000000"/>
        </w:rPr>
      </w:pPr>
      <w:r>
        <w:rPr>
          <w:rFonts w:ascii="OpenSans" w:hAnsi="OpenSans"/>
          <w:color w:val="000000"/>
        </w:rPr>
        <w:t xml:space="preserve">В) хлоргексана </w:t>
      </w:r>
      <w:r>
        <w:rPr>
          <w:rFonts w:ascii="OpenSans" w:hAnsi="OpenSans"/>
          <w:color w:val="000000"/>
          <w:lang w:val="en-US"/>
        </w:rPr>
        <w:t>C</w:t>
      </w:r>
      <w:r w:rsidRPr="00B94507">
        <w:rPr>
          <w:rFonts w:ascii="OpenSans" w:hAnsi="OpenSans"/>
          <w:color w:val="000000"/>
          <w:vertAlign w:val="subscript"/>
        </w:rPr>
        <w:t>6</w:t>
      </w:r>
      <w:r>
        <w:rPr>
          <w:rFonts w:ascii="OpenSans" w:hAnsi="OpenSans"/>
          <w:color w:val="000000"/>
          <w:lang w:val="en-US"/>
        </w:rPr>
        <w:t>H</w:t>
      </w:r>
      <w:r w:rsidRPr="00B94507">
        <w:rPr>
          <w:rFonts w:ascii="OpenSans" w:hAnsi="OpenSans"/>
          <w:color w:val="000000"/>
          <w:vertAlign w:val="subscript"/>
        </w:rPr>
        <w:t>13</w:t>
      </w:r>
      <w:r>
        <w:rPr>
          <w:rFonts w:ascii="OpenSans" w:hAnsi="OpenSans"/>
          <w:color w:val="000000"/>
          <w:lang w:val="en-US"/>
        </w:rPr>
        <w:t>Cl</w:t>
      </w:r>
    </w:p>
    <w:p w:rsidR="00837B04" w:rsidRDefault="00837B04" w:rsidP="00837B04">
      <w:pPr>
        <w:pStyle w:val="a3"/>
        <w:shd w:val="clear" w:color="auto" w:fill="FFFFFF"/>
        <w:spacing w:before="0" w:beforeAutospacing="0" w:after="0" w:afterAutospacing="0" w:line="383" w:lineRule="atLeast"/>
        <w:rPr>
          <w:rFonts w:ascii="OpenSans" w:hAnsi="OpenSans"/>
          <w:color w:val="000000"/>
        </w:rPr>
      </w:pPr>
      <w:r>
        <w:rPr>
          <w:rFonts w:ascii="OpenSans" w:hAnsi="OpenSans"/>
          <w:color w:val="000000"/>
        </w:rPr>
        <w:t>2. Напишите формулы изомеров веществ состава:</w:t>
      </w:r>
    </w:p>
    <w:p w:rsidR="00837B04" w:rsidRPr="00B94507" w:rsidRDefault="00837B04" w:rsidP="00837B04">
      <w:pPr>
        <w:pStyle w:val="a3"/>
        <w:shd w:val="clear" w:color="auto" w:fill="FFFFFF"/>
        <w:spacing w:before="0" w:beforeAutospacing="0" w:after="0" w:afterAutospacing="0" w:line="383" w:lineRule="atLeast"/>
        <w:rPr>
          <w:rFonts w:ascii="OpenSans" w:hAnsi="OpenSans"/>
          <w:color w:val="000000"/>
        </w:rPr>
      </w:pPr>
      <w:r>
        <w:rPr>
          <w:rFonts w:ascii="OpenSans" w:hAnsi="OpenSans"/>
          <w:color w:val="000000"/>
        </w:rPr>
        <w:t xml:space="preserve">А) </w:t>
      </w:r>
      <w:r>
        <w:rPr>
          <w:rFonts w:ascii="OpenSans" w:hAnsi="OpenSans"/>
          <w:color w:val="000000"/>
          <w:lang w:val="en-US"/>
        </w:rPr>
        <w:t>C</w:t>
      </w:r>
      <w:r w:rsidRPr="00B94507">
        <w:rPr>
          <w:rFonts w:ascii="OpenSans" w:hAnsi="OpenSans"/>
          <w:color w:val="000000"/>
          <w:vertAlign w:val="subscript"/>
        </w:rPr>
        <w:t>5</w:t>
      </w:r>
      <w:r>
        <w:rPr>
          <w:rFonts w:ascii="OpenSans" w:hAnsi="OpenSans"/>
          <w:color w:val="000000"/>
          <w:lang w:val="en-US"/>
        </w:rPr>
        <w:t>H</w:t>
      </w:r>
      <w:r w:rsidRPr="00B94507">
        <w:rPr>
          <w:rFonts w:ascii="OpenSans" w:hAnsi="OpenSans"/>
          <w:color w:val="000000"/>
          <w:vertAlign w:val="subscript"/>
        </w:rPr>
        <w:t>12</w:t>
      </w:r>
    </w:p>
    <w:p w:rsidR="00837B04" w:rsidRPr="00B94507" w:rsidRDefault="00837B04" w:rsidP="00837B04">
      <w:pPr>
        <w:pStyle w:val="a3"/>
        <w:shd w:val="clear" w:color="auto" w:fill="FFFFFF"/>
        <w:spacing w:before="0" w:beforeAutospacing="0" w:after="0" w:afterAutospacing="0" w:line="383" w:lineRule="atLeast"/>
        <w:rPr>
          <w:rFonts w:ascii="OpenSans" w:hAnsi="OpenSans"/>
          <w:color w:val="000000"/>
        </w:rPr>
      </w:pPr>
      <w:r>
        <w:rPr>
          <w:rFonts w:ascii="OpenSans" w:hAnsi="OpenSans"/>
          <w:color w:val="000000"/>
        </w:rPr>
        <w:t xml:space="preserve">Б) </w:t>
      </w:r>
      <w:r>
        <w:rPr>
          <w:rFonts w:ascii="OpenSans" w:hAnsi="OpenSans"/>
          <w:color w:val="000000"/>
          <w:lang w:val="en-US"/>
        </w:rPr>
        <w:t>C</w:t>
      </w:r>
      <w:r w:rsidRPr="00B94507">
        <w:rPr>
          <w:rFonts w:ascii="OpenSans" w:hAnsi="OpenSans"/>
          <w:color w:val="000000"/>
          <w:vertAlign w:val="subscript"/>
        </w:rPr>
        <w:t>6</w:t>
      </w:r>
      <w:r>
        <w:rPr>
          <w:rFonts w:ascii="OpenSans" w:hAnsi="OpenSans"/>
          <w:color w:val="000000"/>
          <w:lang w:val="en-US"/>
        </w:rPr>
        <w:t>H</w:t>
      </w:r>
      <w:r w:rsidRPr="00B94507">
        <w:rPr>
          <w:rFonts w:ascii="OpenSans" w:hAnsi="OpenSans"/>
          <w:color w:val="000000"/>
          <w:vertAlign w:val="subscript"/>
        </w:rPr>
        <w:t>12</w:t>
      </w:r>
      <w:r>
        <w:rPr>
          <w:rFonts w:ascii="OpenSans" w:hAnsi="OpenSans"/>
          <w:color w:val="000000"/>
          <w:lang w:val="en-US"/>
        </w:rPr>
        <w:t>Cl</w:t>
      </w:r>
      <w:r w:rsidRPr="00B94507">
        <w:rPr>
          <w:rFonts w:ascii="OpenSans" w:hAnsi="OpenSans"/>
          <w:color w:val="000000"/>
          <w:vertAlign w:val="subscript"/>
        </w:rPr>
        <w:t>2</w:t>
      </w:r>
    </w:p>
    <w:p w:rsidR="00837B04" w:rsidRDefault="00837B04" w:rsidP="00837B04">
      <w:pPr>
        <w:pStyle w:val="a3"/>
        <w:shd w:val="clear" w:color="auto" w:fill="FFFFFF"/>
        <w:spacing w:before="0" w:beforeAutospacing="0" w:after="0" w:afterAutospacing="0" w:line="383" w:lineRule="atLeast"/>
        <w:rPr>
          <w:rFonts w:ascii="OpenSans" w:hAnsi="OpenSans"/>
          <w:color w:val="000000"/>
        </w:rPr>
      </w:pPr>
      <w:r>
        <w:rPr>
          <w:rFonts w:ascii="OpenSans" w:hAnsi="OpenSans"/>
          <w:color w:val="000000"/>
        </w:rPr>
        <w:t xml:space="preserve">В) </w:t>
      </w:r>
      <w:r>
        <w:rPr>
          <w:rFonts w:ascii="OpenSans" w:hAnsi="OpenSans"/>
          <w:color w:val="000000"/>
          <w:lang w:val="en-US"/>
        </w:rPr>
        <w:t>C</w:t>
      </w:r>
      <w:r w:rsidRPr="00B94507">
        <w:rPr>
          <w:rFonts w:ascii="OpenSans" w:hAnsi="OpenSans"/>
          <w:color w:val="000000"/>
          <w:vertAlign w:val="subscript"/>
        </w:rPr>
        <w:t>5</w:t>
      </w:r>
      <w:r>
        <w:rPr>
          <w:rFonts w:ascii="OpenSans" w:hAnsi="OpenSans"/>
          <w:color w:val="000000"/>
          <w:lang w:val="en-US"/>
        </w:rPr>
        <w:t>H</w:t>
      </w:r>
      <w:r w:rsidRPr="00B94507">
        <w:rPr>
          <w:rFonts w:ascii="OpenSans" w:hAnsi="OpenSans"/>
          <w:color w:val="000000"/>
          <w:vertAlign w:val="subscript"/>
        </w:rPr>
        <w:t>11</w:t>
      </w:r>
      <w:r>
        <w:rPr>
          <w:rFonts w:ascii="OpenSans" w:hAnsi="OpenSans"/>
          <w:color w:val="000000"/>
          <w:lang w:val="en-US"/>
        </w:rPr>
        <w:t>OH</w:t>
      </w:r>
    </w:p>
    <w:p w:rsidR="00837B04" w:rsidRDefault="00837B04" w:rsidP="00837B04">
      <w:pPr>
        <w:rPr>
          <w:b/>
          <w:sz w:val="28"/>
          <w:szCs w:val="28"/>
        </w:rPr>
      </w:pPr>
      <w:r>
        <w:rPr>
          <w:b/>
          <w:sz w:val="28"/>
          <w:szCs w:val="28"/>
        </w:rPr>
        <w:t>Задачи</w:t>
      </w:r>
    </w:p>
    <w:p w:rsidR="00837B04" w:rsidRDefault="00837B04" w:rsidP="00837B04">
      <w:pPr>
        <w:rPr>
          <w:b/>
        </w:rPr>
      </w:pPr>
      <w:r>
        <w:rPr>
          <w:b/>
        </w:rPr>
        <w:t>Критерии оценки:</w:t>
      </w:r>
    </w:p>
    <w:p w:rsidR="00837B04" w:rsidRDefault="00837B04" w:rsidP="00837B04">
      <w:pPr>
        <w:ind w:left="360"/>
        <w:rPr>
          <w:i/>
        </w:rPr>
      </w:pPr>
    </w:p>
    <w:p w:rsidR="00837B04" w:rsidRDefault="00837B04" w:rsidP="00837B04">
      <w:pPr>
        <w:keepNext/>
        <w:suppressLineNumbers/>
        <w:suppressAutoHyphens/>
      </w:pPr>
    </w:p>
    <w:tbl>
      <w:tblPr>
        <w:tblW w:w="8679" w:type="dxa"/>
        <w:jc w:val="center"/>
        <w:tblInd w:w="-79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3783"/>
        <w:gridCol w:w="1640"/>
        <w:gridCol w:w="3256"/>
      </w:tblGrid>
      <w:tr w:rsidR="00837B04" w:rsidRPr="00DF2D15" w:rsidTr="005F2108">
        <w:trPr>
          <w:trHeight w:val="20"/>
          <w:jc w:val="center"/>
        </w:trPr>
        <w:tc>
          <w:tcPr>
            <w:tcW w:w="3783" w:type="dxa"/>
            <w:vMerge w:val="restart"/>
            <w:shd w:val="clear" w:color="auto" w:fill="auto"/>
            <w:noWrap/>
            <w:vAlign w:val="center"/>
          </w:tcPr>
          <w:p w:rsidR="00837B04" w:rsidRPr="00236310" w:rsidRDefault="00837B04" w:rsidP="005F2108">
            <w:pPr>
              <w:jc w:val="center"/>
              <w:rPr>
                <w:b/>
              </w:rPr>
            </w:pPr>
            <w:r w:rsidRPr="00236310">
              <w:rPr>
                <w:b/>
              </w:rPr>
              <w:t>Процент результативности (правильных ответов)</w:t>
            </w:r>
          </w:p>
        </w:tc>
        <w:tc>
          <w:tcPr>
            <w:tcW w:w="4896" w:type="dxa"/>
            <w:gridSpan w:val="2"/>
            <w:vAlign w:val="center"/>
          </w:tcPr>
          <w:p w:rsidR="00837B04" w:rsidRPr="00236310" w:rsidRDefault="00837B04" w:rsidP="005F2108">
            <w:pPr>
              <w:jc w:val="center"/>
              <w:rPr>
                <w:b/>
              </w:rPr>
            </w:pPr>
            <w:r w:rsidRPr="00236310">
              <w:rPr>
                <w:b/>
              </w:rPr>
              <w:t>Качественная оценка индивидуальных образовательных достижений</w:t>
            </w:r>
          </w:p>
        </w:tc>
      </w:tr>
      <w:tr w:rsidR="00837B04" w:rsidRPr="00DF2D15" w:rsidTr="005F2108">
        <w:trPr>
          <w:trHeight w:val="20"/>
          <w:jc w:val="center"/>
        </w:trPr>
        <w:tc>
          <w:tcPr>
            <w:tcW w:w="3783" w:type="dxa"/>
            <w:vMerge/>
            <w:shd w:val="clear" w:color="auto" w:fill="auto"/>
            <w:noWrap/>
            <w:vAlign w:val="center"/>
          </w:tcPr>
          <w:p w:rsidR="00837B04" w:rsidRPr="00236310" w:rsidRDefault="00837B04" w:rsidP="005F2108">
            <w:pPr>
              <w:jc w:val="center"/>
              <w:rPr>
                <w:b/>
              </w:rPr>
            </w:pPr>
          </w:p>
        </w:tc>
        <w:tc>
          <w:tcPr>
            <w:tcW w:w="1640" w:type="dxa"/>
            <w:vAlign w:val="center"/>
          </w:tcPr>
          <w:p w:rsidR="00837B04" w:rsidRPr="00236310" w:rsidRDefault="00837B04" w:rsidP="005F2108">
            <w:pPr>
              <w:jc w:val="center"/>
              <w:rPr>
                <w:b/>
              </w:rPr>
            </w:pPr>
            <w:r w:rsidRPr="00236310">
              <w:rPr>
                <w:b/>
              </w:rPr>
              <w:t>балл (отметка)</w:t>
            </w:r>
          </w:p>
        </w:tc>
        <w:tc>
          <w:tcPr>
            <w:tcW w:w="3256" w:type="dxa"/>
            <w:vAlign w:val="center"/>
          </w:tcPr>
          <w:p w:rsidR="00837B04" w:rsidRPr="00236310" w:rsidRDefault="00837B04" w:rsidP="005F2108">
            <w:pPr>
              <w:jc w:val="center"/>
              <w:rPr>
                <w:b/>
              </w:rPr>
            </w:pPr>
            <w:r w:rsidRPr="00236310">
              <w:rPr>
                <w:b/>
              </w:rPr>
              <w:t>вербальный аналог</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 xml:space="preserve">работа выполняется без каких – либо ошибок </w:t>
            </w:r>
          </w:p>
        </w:tc>
        <w:tc>
          <w:tcPr>
            <w:tcW w:w="1640" w:type="dxa"/>
            <w:vAlign w:val="center"/>
          </w:tcPr>
          <w:p w:rsidR="00837B04" w:rsidRPr="00236310" w:rsidRDefault="00837B04" w:rsidP="005F2108">
            <w:pPr>
              <w:jc w:val="center"/>
            </w:pPr>
            <w:r w:rsidRPr="00236310">
              <w:t>5</w:t>
            </w:r>
          </w:p>
        </w:tc>
        <w:tc>
          <w:tcPr>
            <w:tcW w:w="3256" w:type="dxa"/>
            <w:vAlign w:val="center"/>
          </w:tcPr>
          <w:p w:rsidR="00837B04" w:rsidRPr="00236310" w:rsidRDefault="00837B04" w:rsidP="005F2108">
            <w:pPr>
              <w:jc w:val="center"/>
            </w:pPr>
            <w:r w:rsidRPr="00236310">
              <w:t>отлично</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работа имеет незначительное отклонение от нормы, студент может устранить допущенные ошибки</w:t>
            </w:r>
          </w:p>
        </w:tc>
        <w:tc>
          <w:tcPr>
            <w:tcW w:w="1640" w:type="dxa"/>
            <w:vAlign w:val="center"/>
          </w:tcPr>
          <w:p w:rsidR="00837B04" w:rsidRPr="00236310" w:rsidRDefault="00837B04" w:rsidP="005F2108">
            <w:pPr>
              <w:jc w:val="center"/>
            </w:pPr>
            <w:r w:rsidRPr="00236310">
              <w:t>4</w:t>
            </w:r>
          </w:p>
        </w:tc>
        <w:tc>
          <w:tcPr>
            <w:tcW w:w="3256" w:type="dxa"/>
            <w:vAlign w:val="center"/>
          </w:tcPr>
          <w:p w:rsidR="00837B04" w:rsidRPr="00236310" w:rsidRDefault="00837B04" w:rsidP="005F2108">
            <w:pPr>
              <w:jc w:val="center"/>
            </w:pPr>
            <w:r w:rsidRPr="00236310">
              <w:t>хорошо</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работа имеет существенные недостатки, неподдающиеся исправлению.</w:t>
            </w:r>
          </w:p>
        </w:tc>
        <w:tc>
          <w:tcPr>
            <w:tcW w:w="1640" w:type="dxa"/>
            <w:vAlign w:val="center"/>
          </w:tcPr>
          <w:p w:rsidR="00837B04" w:rsidRPr="00236310" w:rsidRDefault="00837B04" w:rsidP="005F2108">
            <w:pPr>
              <w:jc w:val="center"/>
            </w:pPr>
            <w:r w:rsidRPr="00236310">
              <w:t>3</w:t>
            </w:r>
          </w:p>
        </w:tc>
        <w:tc>
          <w:tcPr>
            <w:tcW w:w="3256" w:type="dxa"/>
            <w:vAlign w:val="center"/>
          </w:tcPr>
          <w:p w:rsidR="00837B04" w:rsidRPr="00236310" w:rsidRDefault="00837B04" w:rsidP="005F2108">
            <w:pPr>
              <w:jc w:val="center"/>
            </w:pPr>
            <w:r w:rsidRPr="00236310">
              <w:t>удовлетворительно</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 xml:space="preserve">работа полностью не соответствует норме, ошибки не подлежат </w:t>
            </w:r>
            <w:r w:rsidRPr="00236310">
              <w:lastRenderedPageBreak/>
              <w:t>исправлению</w:t>
            </w:r>
          </w:p>
        </w:tc>
        <w:tc>
          <w:tcPr>
            <w:tcW w:w="1640" w:type="dxa"/>
            <w:vAlign w:val="center"/>
          </w:tcPr>
          <w:p w:rsidR="00837B04" w:rsidRPr="00236310" w:rsidRDefault="00837B04" w:rsidP="005F2108">
            <w:pPr>
              <w:jc w:val="center"/>
            </w:pPr>
            <w:r w:rsidRPr="00236310">
              <w:lastRenderedPageBreak/>
              <w:t>2</w:t>
            </w:r>
          </w:p>
        </w:tc>
        <w:tc>
          <w:tcPr>
            <w:tcW w:w="3256" w:type="dxa"/>
            <w:vAlign w:val="center"/>
          </w:tcPr>
          <w:p w:rsidR="00837B04" w:rsidRPr="00236310" w:rsidRDefault="00837B04" w:rsidP="005F2108">
            <w:pPr>
              <w:jc w:val="center"/>
            </w:pPr>
            <w:r>
              <w:t>не</w:t>
            </w:r>
            <w:r w:rsidRPr="00236310">
              <w:t>удовлетворительно</w:t>
            </w:r>
          </w:p>
        </w:tc>
      </w:tr>
    </w:tbl>
    <w:p w:rsidR="00837B04" w:rsidRDefault="00837B04" w:rsidP="00837B04">
      <w:pPr>
        <w:pStyle w:val="a3"/>
        <w:shd w:val="clear" w:color="auto" w:fill="FFFFFF"/>
        <w:spacing w:before="0" w:beforeAutospacing="0" w:after="0" w:afterAutospacing="0" w:line="383" w:lineRule="atLeast"/>
        <w:rPr>
          <w:rFonts w:eastAsia="Calibri"/>
          <w:sz w:val="28"/>
          <w:szCs w:val="28"/>
        </w:rPr>
      </w:pPr>
    </w:p>
    <w:p w:rsidR="00837B04" w:rsidRDefault="00837B04" w:rsidP="00837B04">
      <w:pPr>
        <w:pStyle w:val="a3"/>
        <w:shd w:val="clear" w:color="auto" w:fill="FFFFFF"/>
        <w:spacing w:before="0" w:beforeAutospacing="0" w:after="0" w:afterAutospacing="0" w:line="383" w:lineRule="atLeast"/>
        <w:rPr>
          <w:rFonts w:ascii="OpenSans" w:hAnsi="OpenSans"/>
          <w:b/>
          <w:color w:val="000000"/>
          <w:sz w:val="28"/>
          <w:szCs w:val="28"/>
        </w:rPr>
      </w:pPr>
      <w:r>
        <w:rPr>
          <w:rFonts w:eastAsia="Calibri"/>
          <w:sz w:val="28"/>
          <w:szCs w:val="28"/>
        </w:rPr>
        <w:t xml:space="preserve">Практическое занятие </w:t>
      </w:r>
      <w:r>
        <w:rPr>
          <w:rFonts w:ascii="OpenSans" w:hAnsi="OpenSans" w:hint="eastAsia"/>
          <w:b/>
          <w:color w:val="000000"/>
          <w:sz w:val="28"/>
          <w:szCs w:val="28"/>
        </w:rPr>
        <w:t>«</w:t>
      </w:r>
      <w:r>
        <w:rPr>
          <w:rFonts w:ascii="OpenSans" w:hAnsi="OpenSans"/>
          <w:b/>
          <w:color w:val="000000"/>
          <w:sz w:val="28"/>
          <w:szCs w:val="28"/>
        </w:rPr>
        <w:t>Теория химического строения органических соединений А,М, Бутлерова</w:t>
      </w:r>
      <w:r>
        <w:rPr>
          <w:rFonts w:ascii="OpenSans" w:hAnsi="OpenSans" w:hint="eastAsia"/>
          <w:b/>
          <w:color w:val="000000"/>
          <w:sz w:val="28"/>
          <w:szCs w:val="28"/>
        </w:rPr>
        <w:t>»</w:t>
      </w:r>
      <w:r>
        <w:rPr>
          <w:rFonts w:ascii="OpenSans" w:hAnsi="OpenSans"/>
          <w:b/>
          <w:color w:val="000000"/>
          <w:sz w:val="28"/>
          <w:szCs w:val="28"/>
        </w:rPr>
        <w:t xml:space="preserve">   </w:t>
      </w:r>
    </w:p>
    <w:p w:rsidR="00837B04" w:rsidRDefault="00837B04" w:rsidP="00837B04">
      <w:pPr>
        <w:pStyle w:val="a3"/>
        <w:shd w:val="clear" w:color="auto" w:fill="FFFFFF"/>
        <w:spacing w:before="0" w:beforeAutospacing="0" w:after="0" w:afterAutospacing="0" w:line="383" w:lineRule="atLeast"/>
        <w:rPr>
          <w:rFonts w:ascii="OpenSans" w:hAnsi="OpenSans"/>
          <w:b/>
          <w:color w:val="000000"/>
          <w:sz w:val="28"/>
          <w:szCs w:val="28"/>
        </w:rPr>
      </w:pPr>
      <w:r>
        <w:rPr>
          <w:rFonts w:ascii="OpenSans" w:hAnsi="OpenSans"/>
          <w:b/>
          <w:color w:val="000000"/>
          <w:sz w:val="28"/>
          <w:szCs w:val="28"/>
        </w:rPr>
        <w:t xml:space="preserve">  </w:t>
      </w:r>
    </w:p>
    <w:p w:rsidR="00837B04" w:rsidRDefault="00837B04" w:rsidP="00837B04">
      <w:pPr>
        <w:pStyle w:val="a3"/>
        <w:shd w:val="clear" w:color="auto" w:fill="FFFFFF"/>
        <w:spacing w:before="0" w:beforeAutospacing="0" w:after="0" w:afterAutospacing="0" w:line="383" w:lineRule="atLeast"/>
        <w:rPr>
          <w:rFonts w:ascii="OpenSans" w:hAnsi="OpenSans"/>
          <w:b/>
          <w:color w:val="000000"/>
          <w:sz w:val="28"/>
          <w:szCs w:val="28"/>
        </w:rPr>
      </w:pPr>
    </w:p>
    <w:p w:rsidR="00837B04" w:rsidRDefault="00837B04" w:rsidP="00837B04">
      <w:pPr>
        <w:pStyle w:val="a3"/>
        <w:shd w:val="clear" w:color="auto" w:fill="FFFFFF"/>
        <w:spacing w:before="0" w:beforeAutospacing="0" w:after="0" w:afterAutospacing="0" w:line="383" w:lineRule="atLeast"/>
        <w:rPr>
          <w:rFonts w:ascii="OpenSans" w:hAnsi="OpenSans"/>
          <w:color w:val="000000"/>
        </w:rPr>
      </w:pPr>
      <w:r>
        <w:rPr>
          <w:rFonts w:ascii="OpenSans" w:hAnsi="OpenSans"/>
          <w:b/>
          <w:color w:val="000000"/>
          <w:sz w:val="28"/>
          <w:szCs w:val="28"/>
        </w:rPr>
        <w:t>Вариант 1</w:t>
      </w:r>
    </w:p>
    <w:p w:rsidR="00837B04" w:rsidRDefault="00837B04" w:rsidP="00960A72">
      <w:pPr>
        <w:pStyle w:val="a3"/>
        <w:numPr>
          <w:ilvl w:val="0"/>
          <w:numId w:val="597"/>
        </w:numPr>
        <w:shd w:val="clear" w:color="auto" w:fill="FFFFFF"/>
        <w:spacing w:before="0" w:beforeAutospacing="0" w:after="0" w:afterAutospacing="0" w:line="383" w:lineRule="atLeast"/>
        <w:rPr>
          <w:rFonts w:ascii="OpenSans" w:hAnsi="OpenSans"/>
          <w:color w:val="000000"/>
        </w:rPr>
      </w:pPr>
      <w:r>
        <w:rPr>
          <w:rFonts w:ascii="OpenSans" w:hAnsi="OpenSans"/>
          <w:color w:val="000000"/>
        </w:rPr>
        <w:t>Предпосылки появления теории химического строения А.М. Бутлерова</w:t>
      </w:r>
    </w:p>
    <w:p w:rsidR="00837B04" w:rsidRPr="005D1F13" w:rsidRDefault="00837B04" w:rsidP="00960A72">
      <w:pPr>
        <w:pStyle w:val="a3"/>
        <w:numPr>
          <w:ilvl w:val="0"/>
          <w:numId w:val="597"/>
        </w:numPr>
        <w:shd w:val="clear" w:color="auto" w:fill="FFFFFF"/>
        <w:spacing w:before="0" w:beforeAutospacing="0" w:after="0" w:afterAutospacing="0" w:line="383" w:lineRule="atLeast"/>
        <w:rPr>
          <w:rFonts w:ascii="OpenSans" w:hAnsi="OpenSans"/>
          <w:color w:val="000000"/>
        </w:rPr>
      </w:pPr>
      <w:r>
        <w:rPr>
          <w:rFonts w:ascii="OpenSans" w:hAnsi="OpenSans"/>
          <w:color w:val="000000"/>
        </w:rPr>
        <w:t xml:space="preserve">Напишите структурные формулы веществ состава </w:t>
      </w:r>
      <w:r>
        <w:rPr>
          <w:rFonts w:ascii="OpenSans" w:hAnsi="OpenSans"/>
          <w:color w:val="000000"/>
          <w:lang w:val="en-US"/>
        </w:rPr>
        <w:t>C</w:t>
      </w:r>
      <w:r w:rsidRPr="002D055E">
        <w:rPr>
          <w:rFonts w:ascii="OpenSans" w:hAnsi="OpenSans"/>
          <w:color w:val="000000"/>
          <w:vertAlign w:val="subscript"/>
        </w:rPr>
        <w:t>4</w:t>
      </w:r>
      <w:r>
        <w:rPr>
          <w:rFonts w:ascii="OpenSans" w:hAnsi="OpenSans"/>
          <w:color w:val="000000"/>
          <w:lang w:val="en-US"/>
        </w:rPr>
        <w:t>H</w:t>
      </w:r>
      <w:r w:rsidRPr="002D055E">
        <w:rPr>
          <w:rFonts w:ascii="OpenSans" w:hAnsi="OpenSans"/>
          <w:color w:val="000000"/>
          <w:vertAlign w:val="subscript"/>
        </w:rPr>
        <w:t>10</w:t>
      </w:r>
      <w:r>
        <w:rPr>
          <w:rFonts w:ascii="OpenSans" w:hAnsi="OpenSans"/>
          <w:color w:val="000000"/>
        </w:rPr>
        <w:t>,</w:t>
      </w:r>
      <w:r w:rsidRPr="005D1F13">
        <w:rPr>
          <w:rFonts w:ascii="OpenSans" w:hAnsi="OpenSans"/>
          <w:color w:val="000000"/>
        </w:rPr>
        <w:t xml:space="preserve"> </w:t>
      </w:r>
      <w:r>
        <w:rPr>
          <w:rFonts w:ascii="OpenSans" w:hAnsi="OpenSans"/>
          <w:color w:val="000000"/>
          <w:lang w:val="en-US"/>
        </w:rPr>
        <w:t>C</w:t>
      </w:r>
      <w:r w:rsidRPr="002D055E">
        <w:rPr>
          <w:rFonts w:ascii="OpenSans" w:hAnsi="OpenSans"/>
          <w:color w:val="000000"/>
          <w:vertAlign w:val="subscript"/>
        </w:rPr>
        <w:t>5</w:t>
      </w:r>
      <w:r>
        <w:rPr>
          <w:rFonts w:ascii="OpenSans" w:hAnsi="OpenSans"/>
          <w:color w:val="000000"/>
          <w:lang w:val="en-US"/>
        </w:rPr>
        <w:t>H</w:t>
      </w:r>
      <w:r w:rsidRPr="002D055E">
        <w:rPr>
          <w:rFonts w:ascii="OpenSans" w:hAnsi="OpenSans"/>
          <w:color w:val="000000"/>
          <w:vertAlign w:val="subscript"/>
        </w:rPr>
        <w:t>11</w:t>
      </w:r>
      <w:r>
        <w:rPr>
          <w:rFonts w:ascii="OpenSans" w:hAnsi="OpenSans"/>
          <w:color w:val="000000"/>
          <w:lang w:val="en-US"/>
        </w:rPr>
        <w:t>Br</w:t>
      </w:r>
      <w:r>
        <w:rPr>
          <w:rFonts w:ascii="OpenSans" w:hAnsi="OpenSans"/>
          <w:color w:val="000000"/>
        </w:rPr>
        <w:t>, С</w:t>
      </w:r>
      <w:r w:rsidRPr="002D055E">
        <w:rPr>
          <w:rFonts w:ascii="OpenSans" w:hAnsi="OpenSans"/>
          <w:color w:val="000000"/>
          <w:vertAlign w:val="subscript"/>
        </w:rPr>
        <w:t>7</w:t>
      </w:r>
      <w:r>
        <w:rPr>
          <w:rFonts w:ascii="OpenSans" w:hAnsi="OpenSans"/>
          <w:color w:val="000000"/>
          <w:lang w:val="en-US"/>
        </w:rPr>
        <w:t>H</w:t>
      </w:r>
      <w:r w:rsidRPr="002D055E">
        <w:rPr>
          <w:rFonts w:ascii="OpenSans" w:hAnsi="OpenSans"/>
          <w:color w:val="000000"/>
          <w:vertAlign w:val="subscript"/>
        </w:rPr>
        <w:t>15</w:t>
      </w:r>
      <w:r>
        <w:rPr>
          <w:rFonts w:ascii="OpenSans" w:hAnsi="OpenSans"/>
          <w:color w:val="000000"/>
          <w:lang w:val="en-US"/>
        </w:rPr>
        <w:t>OH</w:t>
      </w:r>
    </w:p>
    <w:p w:rsidR="00837B04" w:rsidRPr="00B13715" w:rsidRDefault="00837B04" w:rsidP="00960A72">
      <w:pPr>
        <w:pStyle w:val="a3"/>
        <w:numPr>
          <w:ilvl w:val="0"/>
          <w:numId w:val="597"/>
        </w:numPr>
        <w:shd w:val="clear" w:color="auto" w:fill="FFFFFF"/>
        <w:spacing w:before="0" w:beforeAutospacing="0" w:after="0" w:afterAutospacing="0" w:line="383" w:lineRule="atLeast"/>
        <w:rPr>
          <w:rFonts w:ascii="OpenSans" w:hAnsi="OpenSans"/>
          <w:color w:val="000000"/>
        </w:rPr>
      </w:pPr>
      <w:r>
        <w:rPr>
          <w:rFonts w:ascii="OpenSans" w:hAnsi="OpenSans"/>
          <w:color w:val="000000"/>
        </w:rPr>
        <w:t xml:space="preserve">Напишите формулы возможных изомеров вещества состава </w:t>
      </w:r>
      <w:r>
        <w:rPr>
          <w:rFonts w:ascii="OpenSans" w:hAnsi="OpenSans"/>
          <w:color w:val="000000"/>
          <w:lang w:val="en-US"/>
        </w:rPr>
        <w:t>C</w:t>
      </w:r>
      <w:r w:rsidRPr="002D055E">
        <w:rPr>
          <w:rFonts w:ascii="OpenSans" w:hAnsi="OpenSans"/>
          <w:color w:val="000000"/>
          <w:vertAlign w:val="subscript"/>
        </w:rPr>
        <w:t>8</w:t>
      </w:r>
      <w:r>
        <w:rPr>
          <w:rFonts w:ascii="OpenSans" w:hAnsi="OpenSans"/>
          <w:color w:val="000000"/>
          <w:lang w:val="en-US"/>
        </w:rPr>
        <w:t>H</w:t>
      </w:r>
      <w:r w:rsidRPr="002D055E">
        <w:rPr>
          <w:rFonts w:ascii="OpenSans" w:hAnsi="OpenSans"/>
          <w:color w:val="000000"/>
          <w:vertAlign w:val="subscript"/>
        </w:rPr>
        <w:t>18</w:t>
      </w:r>
    </w:p>
    <w:p w:rsidR="00837B04" w:rsidRPr="00F7129F" w:rsidRDefault="00837B04" w:rsidP="00837B04">
      <w:pPr>
        <w:pStyle w:val="a3"/>
        <w:shd w:val="clear" w:color="auto" w:fill="FFFFFF"/>
        <w:spacing w:before="0" w:beforeAutospacing="0" w:after="0" w:afterAutospacing="0" w:line="383" w:lineRule="atLeast"/>
        <w:rPr>
          <w:rFonts w:ascii="OpenSans" w:hAnsi="OpenSans"/>
          <w:color w:val="000000"/>
          <w:vertAlign w:val="subscript"/>
        </w:rPr>
      </w:pPr>
    </w:p>
    <w:p w:rsidR="00837B04" w:rsidRDefault="00837B04" w:rsidP="00837B04">
      <w:pPr>
        <w:pStyle w:val="a3"/>
        <w:shd w:val="clear" w:color="auto" w:fill="FFFFFF"/>
        <w:spacing w:before="0" w:beforeAutospacing="0" w:after="0" w:afterAutospacing="0" w:line="383" w:lineRule="atLeast"/>
        <w:rPr>
          <w:rFonts w:ascii="OpenSans" w:hAnsi="OpenSans"/>
          <w:b/>
          <w:color w:val="000000"/>
          <w:sz w:val="28"/>
          <w:szCs w:val="28"/>
        </w:rPr>
      </w:pPr>
      <w:r>
        <w:rPr>
          <w:rFonts w:ascii="OpenSans" w:hAnsi="OpenSans"/>
          <w:b/>
          <w:color w:val="000000"/>
          <w:sz w:val="28"/>
          <w:szCs w:val="28"/>
        </w:rPr>
        <w:t>Вариант 2.</w:t>
      </w:r>
    </w:p>
    <w:p w:rsidR="00837B04" w:rsidRDefault="00837B04" w:rsidP="00960A72">
      <w:pPr>
        <w:pStyle w:val="a3"/>
        <w:numPr>
          <w:ilvl w:val="0"/>
          <w:numId w:val="598"/>
        </w:numPr>
        <w:shd w:val="clear" w:color="auto" w:fill="FFFFFF"/>
        <w:spacing w:before="0" w:beforeAutospacing="0" w:after="0" w:afterAutospacing="0" w:line="383" w:lineRule="atLeast"/>
        <w:rPr>
          <w:rFonts w:ascii="OpenSans" w:hAnsi="OpenSans"/>
          <w:color w:val="000000"/>
        </w:rPr>
      </w:pPr>
      <w:r>
        <w:rPr>
          <w:rFonts w:ascii="OpenSans" w:hAnsi="OpenSans"/>
          <w:color w:val="000000"/>
        </w:rPr>
        <w:t>Основные положения теории химического строения органических соединений А.М. Бутлерова.</w:t>
      </w:r>
    </w:p>
    <w:p w:rsidR="00837B04" w:rsidRPr="008718A0" w:rsidRDefault="00837B04" w:rsidP="00960A72">
      <w:pPr>
        <w:pStyle w:val="a3"/>
        <w:numPr>
          <w:ilvl w:val="0"/>
          <w:numId w:val="598"/>
        </w:numPr>
        <w:shd w:val="clear" w:color="auto" w:fill="FFFFFF"/>
        <w:spacing w:before="0" w:beforeAutospacing="0" w:after="0" w:afterAutospacing="0" w:line="383" w:lineRule="atLeast"/>
        <w:rPr>
          <w:rFonts w:ascii="OpenSans" w:hAnsi="OpenSans"/>
          <w:color w:val="000000"/>
        </w:rPr>
      </w:pPr>
      <w:r>
        <w:rPr>
          <w:rFonts w:ascii="OpenSans" w:hAnsi="OpenSans"/>
          <w:color w:val="000000"/>
        </w:rPr>
        <w:t xml:space="preserve">Напишите краткие структурные формулы веществ состава </w:t>
      </w:r>
      <w:r>
        <w:rPr>
          <w:rFonts w:ascii="OpenSans" w:hAnsi="OpenSans"/>
          <w:color w:val="000000"/>
          <w:lang w:val="en-US"/>
        </w:rPr>
        <w:t>C</w:t>
      </w:r>
      <w:r w:rsidRPr="003F7669">
        <w:rPr>
          <w:rFonts w:ascii="OpenSans" w:hAnsi="OpenSans"/>
          <w:color w:val="000000"/>
          <w:vertAlign w:val="subscript"/>
        </w:rPr>
        <w:t>7</w:t>
      </w:r>
      <w:r>
        <w:rPr>
          <w:rFonts w:ascii="OpenSans" w:hAnsi="OpenSans"/>
          <w:color w:val="000000"/>
          <w:lang w:val="en-US"/>
        </w:rPr>
        <w:t>H</w:t>
      </w:r>
      <w:r w:rsidRPr="003F7669">
        <w:rPr>
          <w:rFonts w:ascii="OpenSans" w:hAnsi="OpenSans"/>
          <w:color w:val="000000"/>
          <w:vertAlign w:val="subscript"/>
        </w:rPr>
        <w:t>16</w:t>
      </w:r>
      <w:r>
        <w:rPr>
          <w:rFonts w:ascii="OpenSans" w:hAnsi="OpenSans"/>
          <w:color w:val="000000"/>
        </w:rPr>
        <w:t xml:space="preserve">, </w:t>
      </w:r>
      <w:r>
        <w:rPr>
          <w:rFonts w:ascii="OpenSans" w:hAnsi="OpenSans"/>
          <w:color w:val="000000"/>
          <w:lang w:val="en-US"/>
        </w:rPr>
        <w:t>C</w:t>
      </w:r>
      <w:r w:rsidRPr="003F7669">
        <w:rPr>
          <w:rFonts w:ascii="OpenSans" w:hAnsi="OpenSans"/>
          <w:color w:val="000000"/>
          <w:vertAlign w:val="subscript"/>
        </w:rPr>
        <w:t>4</w:t>
      </w:r>
      <w:r>
        <w:rPr>
          <w:rFonts w:ascii="OpenSans" w:hAnsi="OpenSans"/>
          <w:color w:val="000000"/>
          <w:lang w:val="en-US"/>
        </w:rPr>
        <w:t>H</w:t>
      </w:r>
      <w:r w:rsidRPr="003F7669">
        <w:rPr>
          <w:rFonts w:ascii="OpenSans" w:hAnsi="OpenSans"/>
          <w:color w:val="000000"/>
          <w:vertAlign w:val="subscript"/>
        </w:rPr>
        <w:t>8</w:t>
      </w:r>
      <w:r>
        <w:rPr>
          <w:rFonts w:ascii="OpenSans" w:hAnsi="OpenSans"/>
          <w:color w:val="000000"/>
          <w:lang w:val="en-US"/>
        </w:rPr>
        <w:t>Cl</w:t>
      </w:r>
      <w:r w:rsidRPr="003F7669">
        <w:rPr>
          <w:rFonts w:ascii="OpenSans" w:hAnsi="OpenSans"/>
          <w:color w:val="000000"/>
          <w:vertAlign w:val="subscript"/>
        </w:rPr>
        <w:t>2</w:t>
      </w:r>
      <w:r>
        <w:rPr>
          <w:rFonts w:ascii="OpenSans" w:hAnsi="OpenSans"/>
          <w:color w:val="000000"/>
        </w:rPr>
        <w:t xml:space="preserve">, </w:t>
      </w:r>
      <w:r>
        <w:rPr>
          <w:rFonts w:ascii="OpenSans" w:hAnsi="OpenSans"/>
          <w:color w:val="000000"/>
          <w:lang w:val="en-US"/>
        </w:rPr>
        <w:t>C</w:t>
      </w:r>
      <w:r w:rsidRPr="003F7669">
        <w:rPr>
          <w:rFonts w:ascii="OpenSans" w:hAnsi="OpenSans"/>
          <w:color w:val="000000"/>
          <w:vertAlign w:val="subscript"/>
        </w:rPr>
        <w:t>4</w:t>
      </w:r>
      <w:r>
        <w:rPr>
          <w:rFonts w:ascii="OpenSans" w:hAnsi="OpenSans"/>
          <w:color w:val="000000"/>
          <w:lang w:val="en-US"/>
        </w:rPr>
        <w:t>H</w:t>
      </w:r>
      <w:r w:rsidRPr="003F7669">
        <w:rPr>
          <w:rFonts w:ascii="OpenSans" w:hAnsi="OpenSans"/>
          <w:color w:val="000000"/>
          <w:vertAlign w:val="subscript"/>
        </w:rPr>
        <w:t>9</w:t>
      </w:r>
      <w:r>
        <w:rPr>
          <w:rFonts w:ascii="OpenSans" w:hAnsi="OpenSans"/>
          <w:color w:val="000000"/>
          <w:lang w:val="en-US"/>
        </w:rPr>
        <w:t>OH</w:t>
      </w:r>
    </w:p>
    <w:p w:rsidR="00837B04" w:rsidRDefault="00837B04" w:rsidP="00960A72">
      <w:pPr>
        <w:pStyle w:val="a3"/>
        <w:numPr>
          <w:ilvl w:val="0"/>
          <w:numId w:val="598"/>
        </w:numPr>
        <w:shd w:val="clear" w:color="auto" w:fill="FFFFFF"/>
        <w:spacing w:before="0" w:beforeAutospacing="0" w:after="0" w:afterAutospacing="0" w:line="383" w:lineRule="atLeast"/>
        <w:rPr>
          <w:rFonts w:ascii="OpenSans" w:hAnsi="OpenSans"/>
          <w:color w:val="000000"/>
        </w:rPr>
      </w:pPr>
      <w:r>
        <w:rPr>
          <w:rFonts w:ascii="OpenSans" w:hAnsi="OpenSans"/>
          <w:color w:val="000000"/>
        </w:rPr>
        <w:t xml:space="preserve">Напишите формулы возможных изомеров вещества состава </w:t>
      </w:r>
      <w:r>
        <w:rPr>
          <w:rFonts w:ascii="OpenSans" w:hAnsi="OpenSans"/>
          <w:color w:val="000000"/>
          <w:lang w:val="en-US"/>
        </w:rPr>
        <w:t>C</w:t>
      </w:r>
      <w:r w:rsidRPr="003F7669">
        <w:rPr>
          <w:rFonts w:ascii="OpenSans" w:hAnsi="OpenSans"/>
          <w:color w:val="000000"/>
          <w:vertAlign w:val="subscript"/>
        </w:rPr>
        <w:t>6</w:t>
      </w:r>
      <w:r>
        <w:rPr>
          <w:rFonts w:ascii="OpenSans" w:hAnsi="OpenSans"/>
          <w:color w:val="000000"/>
          <w:lang w:val="en-US"/>
        </w:rPr>
        <w:t>H</w:t>
      </w:r>
      <w:r w:rsidRPr="003F7669">
        <w:rPr>
          <w:rFonts w:ascii="OpenSans" w:hAnsi="OpenSans"/>
          <w:color w:val="000000"/>
          <w:vertAlign w:val="subscript"/>
        </w:rPr>
        <w:t>14</w:t>
      </w:r>
    </w:p>
    <w:p w:rsidR="00837B04" w:rsidRPr="00EE44B5" w:rsidRDefault="00837B04" w:rsidP="00837B04"/>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837B04" w:rsidRPr="0089508D" w:rsidTr="005F2108">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837B04" w:rsidRPr="0089508D" w:rsidRDefault="00837B04" w:rsidP="005F2108">
            <w:pPr>
              <w:jc w:val="center"/>
              <w:rPr>
                <w:b/>
                <w:sz w:val="28"/>
                <w:szCs w:val="28"/>
              </w:rPr>
            </w:pPr>
            <w:r w:rsidRPr="0089508D">
              <w:rPr>
                <w:b/>
                <w:sz w:val="28"/>
                <w:szCs w:val="28"/>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837B04" w:rsidRPr="0089508D" w:rsidRDefault="00837B04" w:rsidP="005F2108">
            <w:pPr>
              <w:jc w:val="center"/>
              <w:rPr>
                <w:b/>
                <w:sz w:val="28"/>
                <w:szCs w:val="28"/>
              </w:rPr>
            </w:pPr>
            <w:r w:rsidRPr="0089508D">
              <w:rPr>
                <w:b/>
                <w:sz w:val="28"/>
                <w:szCs w:val="28"/>
              </w:rPr>
              <w:t>Качественная оценка индивидуальных образовательных достижений</w:t>
            </w:r>
          </w:p>
        </w:tc>
      </w:tr>
      <w:tr w:rsidR="00837B04" w:rsidRPr="0089508D" w:rsidTr="005F2108">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837B04" w:rsidRPr="0089508D" w:rsidRDefault="00837B04" w:rsidP="005F2108">
            <w:pPr>
              <w:jc w:val="center"/>
              <w:rPr>
                <w:b/>
                <w:sz w:val="28"/>
                <w:szCs w:val="28"/>
              </w:rPr>
            </w:pPr>
          </w:p>
        </w:tc>
        <w:tc>
          <w:tcPr>
            <w:tcW w:w="2318" w:type="dxa"/>
            <w:tcBorders>
              <w:top w:val="single" w:sz="6" w:space="0" w:color="auto"/>
              <w:left w:val="single" w:sz="6" w:space="0" w:color="auto"/>
              <w:bottom w:val="single" w:sz="8" w:space="0" w:color="auto"/>
              <w:right w:val="single" w:sz="6" w:space="0" w:color="auto"/>
            </w:tcBorders>
            <w:vAlign w:val="center"/>
          </w:tcPr>
          <w:p w:rsidR="00837B04" w:rsidRPr="0089508D" w:rsidRDefault="00837B04" w:rsidP="005F2108">
            <w:pPr>
              <w:jc w:val="center"/>
              <w:rPr>
                <w:b/>
                <w:sz w:val="28"/>
                <w:szCs w:val="28"/>
              </w:rPr>
            </w:pPr>
            <w:r w:rsidRPr="0089508D">
              <w:rPr>
                <w:b/>
                <w:sz w:val="28"/>
                <w:szCs w:val="28"/>
              </w:rPr>
              <w:t>балл (отметка)</w:t>
            </w:r>
          </w:p>
        </w:tc>
        <w:tc>
          <w:tcPr>
            <w:tcW w:w="2973" w:type="dxa"/>
            <w:tcBorders>
              <w:top w:val="single" w:sz="6" w:space="0" w:color="auto"/>
              <w:left w:val="single" w:sz="6" w:space="0" w:color="auto"/>
              <w:bottom w:val="single" w:sz="8" w:space="0" w:color="auto"/>
            </w:tcBorders>
            <w:vAlign w:val="center"/>
          </w:tcPr>
          <w:p w:rsidR="00837B04" w:rsidRPr="0089508D" w:rsidRDefault="00837B04" w:rsidP="005F2108">
            <w:pPr>
              <w:jc w:val="center"/>
              <w:rPr>
                <w:b/>
                <w:sz w:val="28"/>
                <w:szCs w:val="28"/>
              </w:rPr>
            </w:pPr>
            <w:r w:rsidRPr="0089508D">
              <w:rPr>
                <w:b/>
                <w:sz w:val="28"/>
                <w:szCs w:val="28"/>
              </w:rPr>
              <w:t>вербальный аналог</w:t>
            </w:r>
          </w:p>
        </w:tc>
      </w:tr>
      <w:tr w:rsidR="00837B04" w:rsidRPr="0089508D" w:rsidTr="005F2108">
        <w:trPr>
          <w:trHeight w:val="20"/>
          <w:jc w:val="center"/>
        </w:trPr>
        <w:tc>
          <w:tcPr>
            <w:tcW w:w="2700" w:type="dxa"/>
            <w:tcBorders>
              <w:top w:val="single" w:sz="8" w:space="0" w:color="auto"/>
            </w:tcBorders>
            <w:shd w:val="clear" w:color="auto" w:fill="auto"/>
            <w:noWrap/>
            <w:vAlign w:val="center"/>
          </w:tcPr>
          <w:p w:rsidR="00837B04" w:rsidRPr="0089508D" w:rsidRDefault="00837B04" w:rsidP="005F2108">
            <w:pPr>
              <w:jc w:val="center"/>
              <w:rPr>
                <w:sz w:val="28"/>
                <w:szCs w:val="28"/>
              </w:rPr>
            </w:pPr>
            <w:r w:rsidRPr="0089508D">
              <w:rPr>
                <w:sz w:val="28"/>
                <w:szCs w:val="28"/>
              </w:rPr>
              <w:t>90 ÷ 100</w:t>
            </w:r>
          </w:p>
        </w:tc>
        <w:tc>
          <w:tcPr>
            <w:tcW w:w="2318" w:type="dxa"/>
            <w:tcBorders>
              <w:top w:val="single" w:sz="8" w:space="0" w:color="auto"/>
            </w:tcBorders>
            <w:vAlign w:val="center"/>
          </w:tcPr>
          <w:p w:rsidR="00837B04" w:rsidRPr="0089508D" w:rsidRDefault="00837B04" w:rsidP="005F2108">
            <w:pPr>
              <w:jc w:val="center"/>
              <w:rPr>
                <w:sz w:val="28"/>
                <w:szCs w:val="28"/>
              </w:rPr>
            </w:pPr>
            <w:r w:rsidRPr="0089508D">
              <w:rPr>
                <w:sz w:val="28"/>
                <w:szCs w:val="28"/>
              </w:rPr>
              <w:t>5</w:t>
            </w:r>
          </w:p>
        </w:tc>
        <w:tc>
          <w:tcPr>
            <w:tcW w:w="2973" w:type="dxa"/>
            <w:tcBorders>
              <w:top w:val="single" w:sz="8" w:space="0" w:color="auto"/>
            </w:tcBorders>
          </w:tcPr>
          <w:p w:rsidR="00837B04" w:rsidRPr="0089508D" w:rsidRDefault="00837B04" w:rsidP="005F2108">
            <w:pPr>
              <w:jc w:val="center"/>
              <w:rPr>
                <w:sz w:val="28"/>
                <w:szCs w:val="28"/>
              </w:rPr>
            </w:pPr>
            <w:r w:rsidRPr="0089508D">
              <w:rPr>
                <w:sz w:val="28"/>
                <w:szCs w:val="28"/>
              </w:rPr>
              <w:t>отлично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Pr>
                <w:sz w:val="28"/>
                <w:szCs w:val="28"/>
              </w:rPr>
              <w:t>80</w:t>
            </w:r>
            <w:r w:rsidRPr="0089508D">
              <w:rPr>
                <w:sz w:val="28"/>
                <w:szCs w:val="28"/>
              </w:rPr>
              <w:t xml:space="preserve"> ÷ 89</w:t>
            </w:r>
          </w:p>
        </w:tc>
        <w:tc>
          <w:tcPr>
            <w:tcW w:w="2318" w:type="dxa"/>
            <w:vAlign w:val="center"/>
          </w:tcPr>
          <w:p w:rsidR="00837B04" w:rsidRPr="0089508D" w:rsidRDefault="00837B04" w:rsidP="005F2108">
            <w:pPr>
              <w:jc w:val="center"/>
              <w:rPr>
                <w:sz w:val="28"/>
                <w:szCs w:val="28"/>
              </w:rPr>
            </w:pPr>
            <w:r w:rsidRPr="0089508D">
              <w:rPr>
                <w:sz w:val="28"/>
                <w:szCs w:val="28"/>
              </w:rPr>
              <w:t>4</w:t>
            </w:r>
          </w:p>
        </w:tc>
        <w:tc>
          <w:tcPr>
            <w:tcW w:w="2973" w:type="dxa"/>
          </w:tcPr>
          <w:p w:rsidR="00837B04" w:rsidRPr="0089508D" w:rsidRDefault="00837B04" w:rsidP="005F2108">
            <w:pPr>
              <w:jc w:val="center"/>
              <w:rPr>
                <w:sz w:val="28"/>
                <w:szCs w:val="28"/>
              </w:rPr>
            </w:pPr>
            <w:r w:rsidRPr="0089508D">
              <w:rPr>
                <w:sz w:val="28"/>
                <w:szCs w:val="28"/>
              </w:rPr>
              <w:t>хорошо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Pr>
                <w:sz w:val="28"/>
                <w:szCs w:val="28"/>
              </w:rPr>
              <w:t>70</w:t>
            </w:r>
            <w:r w:rsidRPr="0089508D">
              <w:rPr>
                <w:sz w:val="28"/>
                <w:szCs w:val="28"/>
              </w:rPr>
              <w:t xml:space="preserve">÷ </w:t>
            </w:r>
            <w:r>
              <w:rPr>
                <w:sz w:val="28"/>
                <w:szCs w:val="28"/>
              </w:rPr>
              <w:t>79</w:t>
            </w:r>
          </w:p>
        </w:tc>
        <w:tc>
          <w:tcPr>
            <w:tcW w:w="2318" w:type="dxa"/>
            <w:vAlign w:val="center"/>
          </w:tcPr>
          <w:p w:rsidR="00837B04" w:rsidRPr="0089508D" w:rsidRDefault="00837B04" w:rsidP="005F2108">
            <w:pPr>
              <w:jc w:val="center"/>
              <w:rPr>
                <w:sz w:val="28"/>
                <w:szCs w:val="28"/>
              </w:rPr>
            </w:pPr>
            <w:r w:rsidRPr="0089508D">
              <w:rPr>
                <w:sz w:val="28"/>
                <w:szCs w:val="28"/>
              </w:rPr>
              <w:t>3</w:t>
            </w:r>
          </w:p>
        </w:tc>
        <w:tc>
          <w:tcPr>
            <w:tcW w:w="2973" w:type="dxa"/>
          </w:tcPr>
          <w:p w:rsidR="00837B04" w:rsidRPr="0089508D" w:rsidRDefault="00837B04" w:rsidP="005F2108">
            <w:pPr>
              <w:jc w:val="center"/>
              <w:rPr>
                <w:sz w:val="28"/>
                <w:szCs w:val="28"/>
              </w:rPr>
            </w:pPr>
            <w:r w:rsidRPr="0089508D">
              <w:rPr>
                <w:sz w:val="28"/>
                <w:szCs w:val="28"/>
              </w:rPr>
              <w:t>удовлетворительно</w:t>
            </w:r>
          </w:p>
        </w:tc>
      </w:tr>
      <w:tr w:rsidR="00837B04" w:rsidRPr="0089508D" w:rsidTr="005F2108">
        <w:trPr>
          <w:trHeight w:val="20"/>
          <w:jc w:val="center"/>
        </w:trPr>
        <w:tc>
          <w:tcPr>
            <w:tcW w:w="2700" w:type="dxa"/>
            <w:shd w:val="clear" w:color="auto" w:fill="auto"/>
            <w:noWrap/>
            <w:vAlign w:val="center"/>
          </w:tcPr>
          <w:p w:rsidR="00837B04" w:rsidRPr="0089508D" w:rsidRDefault="00837B04" w:rsidP="005F2108">
            <w:pPr>
              <w:jc w:val="center"/>
              <w:rPr>
                <w:sz w:val="28"/>
                <w:szCs w:val="28"/>
              </w:rPr>
            </w:pPr>
            <w:r w:rsidRPr="0089508D">
              <w:rPr>
                <w:sz w:val="28"/>
                <w:szCs w:val="28"/>
              </w:rPr>
              <w:t xml:space="preserve">менее </w:t>
            </w:r>
            <w:r>
              <w:rPr>
                <w:sz w:val="28"/>
                <w:szCs w:val="28"/>
              </w:rPr>
              <w:t>70</w:t>
            </w:r>
          </w:p>
        </w:tc>
        <w:tc>
          <w:tcPr>
            <w:tcW w:w="2318" w:type="dxa"/>
            <w:vAlign w:val="center"/>
          </w:tcPr>
          <w:p w:rsidR="00837B04" w:rsidRPr="0089508D" w:rsidRDefault="00837B04" w:rsidP="005F2108">
            <w:pPr>
              <w:jc w:val="center"/>
              <w:rPr>
                <w:sz w:val="28"/>
                <w:szCs w:val="28"/>
              </w:rPr>
            </w:pPr>
            <w:r w:rsidRPr="0089508D">
              <w:rPr>
                <w:sz w:val="28"/>
                <w:szCs w:val="28"/>
              </w:rPr>
              <w:t>2</w:t>
            </w:r>
          </w:p>
        </w:tc>
        <w:tc>
          <w:tcPr>
            <w:tcW w:w="2973" w:type="dxa"/>
          </w:tcPr>
          <w:p w:rsidR="00837B04" w:rsidRPr="0089508D" w:rsidRDefault="00837B04" w:rsidP="005F2108">
            <w:pPr>
              <w:jc w:val="center"/>
              <w:rPr>
                <w:sz w:val="28"/>
                <w:szCs w:val="28"/>
              </w:rPr>
            </w:pPr>
            <w:r w:rsidRPr="0089508D">
              <w:rPr>
                <w:sz w:val="28"/>
                <w:szCs w:val="28"/>
              </w:rPr>
              <w:t>не удовлетворительно</w:t>
            </w:r>
          </w:p>
        </w:tc>
      </w:tr>
    </w:tbl>
    <w:p w:rsidR="00837B04" w:rsidRDefault="00837B04" w:rsidP="00837B04">
      <w:pPr>
        <w:rPr>
          <w:sz w:val="28"/>
          <w:szCs w:val="28"/>
        </w:rPr>
      </w:pPr>
    </w:p>
    <w:p w:rsidR="00837B04" w:rsidRDefault="00837B04" w:rsidP="00837B04">
      <w:pPr>
        <w:rPr>
          <w:sz w:val="28"/>
          <w:szCs w:val="28"/>
        </w:rPr>
      </w:pPr>
    </w:p>
    <w:p w:rsidR="00837B04" w:rsidRDefault="00837B04" w:rsidP="00837B04">
      <w:pPr>
        <w:rPr>
          <w:b/>
          <w:sz w:val="28"/>
          <w:szCs w:val="28"/>
        </w:rPr>
      </w:pPr>
      <w:r w:rsidRPr="00FE512B">
        <w:rPr>
          <w:b/>
          <w:sz w:val="28"/>
          <w:szCs w:val="28"/>
        </w:rPr>
        <w:t>Тема 2.2       Углеводороды</w:t>
      </w:r>
    </w:p>
    <w:p w:rsidR="00837B04" w:rsidRDefault="00837B04" w:rsidP="00837B04">
      <w:pPr>
        <w:pStyle w:val="Style7"/>
        <w:widowControl/>
        <w:spacing w:line="240" w:lineRule="auto"/>
        <w:ind w:firstLine="0"/>
      </w:pPr>
      <w:r>
        <w:t>Контролируемые (проверяемые) результаты освоения</w:t>
      </w:r>
      <w:r w:rsidRPr="00856D01">
        <w:t xml:space="preserve"> общеобразовательной учебной дисциплины</w:t>
      </w:r>
      <w:r>
        <w:t>:</w:t>
      </w:r>
    </w:p>
    <w:p w:rsidR="00837B04" w:rsidRPr="009E0047" w:rsidRDefault="00837B04" w:rsidP="00960A72">
      <w:pPr>
        <w:pStyle w:val="5"/>
        <w:widowControl w:val="0"/>
        <w:numPr>
          <w:ilvl w:val="0"/>
          <w:numId w:val="547"/>
        </w:numPr>
        <w:tabs>
          <w:tab w:val="left" w:pos="668"/>
        </w:tabs>
        <w:spacing w:before="43" w:after="0"/>
        <w:ind w:right="116" w:hanging="283"/>
        <w:rPr>
          <w:rFonts w:ascii="Times New Roman" w:hAnsi="Times New Roman"/>
          <w:b/>
          <w:bCs/>
          <w:i/>
          <w:iCs/>
          <w:sz w:val="24"/>
          <w:szCs w:val="24"/>
        </w:rPr>
      </w:pPr>
      <w:r w:rsidRPr="009E0047">
        <w:rPr>
          <w:rFonts w:ascii="Times New Roman" w:hAnsi="Times New Roman"/>
          <w:color w:val="231F20"/>
          <w:sz w:val="24"/>
          <w:szCs w:val="24"/>
        </w:rPr>
        <w:t>предметны</w:t>
      </w:r>
      <w:r>
        <w:rPr>
          <w:rFonts w:ascii="Times New Roman" w:hAnsi="Times New Roman"/>
          <w:color w:val="231F20"/>
          <w:sz w:val="24"/>
          <w:szCs w:val="24"/>
        </w:rPr>
        <w:t>е</w:t>
      </w:r>
      <w:r w:rsidRPr="009E0047">
        <w:rPr>
          <w:rFonts w:ascii="Times New Roman" w:hAnsi="Times New Roman"/>
          <w:i/>
          <w:iCs/>
          <w:color w:val="231F20"/>
          <w:sz w:val="24"/>
          <w:szCs w:val="24"/>
        </w:rPr>
        <w:t>:</w:t>
      </w:r>
    </w:p>
    <w:p w:rsidR="00837B04" w:rsidRPr="009E0047" w:rsidRDefault="00837B04" w:rsidP="00960A72">
      <w:pPr>
        <w:pStyle w:val="aff9"/>
        <w:widowControl w:val="0"/>
        <w:numPr>
          <w:ilvl w:val="1"/>
          <w:numId w:val="547"/>
        </w:numPr>
        <w:tabs>
          <w:tab w:val="left" w:pos="952"/>
        </w:tabs>
        <w:ind w:left="951" w:right="112"/>
        <w:jc w:val="both"/>
        <w:rPr>
          <w:sz w:val="24"/>
          <w:szCs w:val="24"/>
        </w:rPr>
      </w:pPr>
      <w:r w:rsidRPr="009E0047">
        <w:rPr>
          <w:color w:val="231F20"/>
          <w:spacing w:val="2"/>
          <w:sz w:val="24"/>
          <w:szCs w:val="24"/>
        </w:rPr>
        <w:t>сформированность</w:t>
      </w:r>
      <w:r w:rsidRPr="009E0047">
        <w:rPr>
          <w:color w:val="231F20"/>
          <w:spacing w:val="47"/>
          <w:sz w:val="24"/>
          <w:szCs w:val="24"/>
        </w:rPr>
        <w:t xml:space="preserve"> </w:t>
      </w:r>
      <w:r w:rsidRPr="009E0047">
        <w:rPr>
          <w:color w:val="231F20"/>
          <w:spacing w:val="2"/>
          <w:sz w:val="24"/>
          <w:szCs w:val="24"/>
        </w:rPr>
        <w:t>представлений</w:t>
      </w:r>
      <w:r w:rsidRPr="009E0047">
        <w:rPr>
          <w:color w:val="231F20"/>
          <w:spacing w:val="47"/>
          <w:sz w:val="24"/>
          <w:szCs w:val="24"/>
        </w:rPr>
        <w:t xml:space="preserve"> </w:t>
      </w:r>
      <w:r w:rsidRPr="009E0047">
        <w:rPr>
          <w:color w:val="231F20"/>
          <w:sz w:val="24"/>
          <w:szCs w:val="24"/>
        </w:rPr>
        <w:t>о</w:t>
      </w:r>
      <w:r w:rsidRPr="009E0047">
        <w:rPr>
          <w:color w:val="231F20"/>
          <w:spacing w:val="47"/>
          <w:sz w:val="24"/>
          <w:szCs w:val="24"/>
        </w:rPr>
        <w:t xml:space="preserve"> </w:t>
      </w:r>
      <w:r w:rsidRPr="009E0047">
        <w:rPr>
          <w:color w:val="231F20"/>
          <w:spacing w:val="2"/>
          <w:sz w:val="24"/>
          <w:szCs w:val="24"/>
        </w:rPr>
        <w:t>месте</w:t>
      </w:r>
      <w:r w:rsidRPr="009E0047">
        <w:rPr>
          <w:color w:val="231F20"/>
          <w:spacing w:val="47"/>
          <w:sz w:val="24"/>
          <w:szCs w:val="24"/>
        </w:rPr>
        <w:t xml:space="preserve"> </w:t>
      </w:r>
      <w:r w:rsidRPr="009E0047">
        <w:rPr>
          <w:color w:val="231F20"/>
          <w:spacing w:val="2"/>
          <w:sz w:val="24"/>
          <w:szCs w:val="24"/>
        </w:rPr>
        <w:t>химии</w:t>
      </w:r>
      <w:r w:rsidRPr="009E0047">
        <w:rPr>
          <w:color w:val="231F20"/>
          <w:spacing w:val="47"/>
          <w:sz w:val="24"/>
          <w:szCs w:val="24"/>
        </w:rPr>
        <w:t xml:space="preserve"> </w:t>
      </w:r>
      <w:r w:rsidRPr="009E0047">
        <w:rPr>
          <w:color w:val="231F20"/>
          <w:sz w:val="24"/>
          <w:szCs w:val="24"/>
        </w:rPr>
        <w:t>в</w:t>
      </w:r>
      <w:r w:rsidRPr="009E0047">
        <w:rPr>
          <w:color w:val="231F20"/>
          <w:spacing w:val="47"/>
          <w:sz w:val="24"/>
          <w:szCs w:val="24"/>
        </w:rPr>
        <w:t xml:space="preserve"> </w:t>
      </w:r>
      <w:r w:rsidRPr="009E0047">
        <w:rPr>
          <w:color w:val="231F20"/>
          <w:spacing w:val="2"/>
          <w:sz w:val="24"/>
          <w:szCs w:val="24"/>
        </w:rPr>
        <w:t>современной</w:t>
      </w:r>
      <w:r w:rsidRPr="009E0047">
        <w:rPr>
          <w:color w:val="231F20"/>
          <w:spacing w:val="47"/>
          <w:sz w:val="24"/>
          <w:szCs w:val="24"/>
        </w:rPr>
        <w:t xml:space="preserve"> </w:t>
      </w:r>
      <w:r w:rsidRPr="009E0047">
        <w:rPr>
          <w:color w:val="231F20"/>
          <w:spacing w:val="3"/>
          <w:sz w:val="24"/>
          <w:szCs w:val="24"/>
        </w:rPr>
        <w:t>научной</w:t>
      </w:r>
      <w:r w:rsidRPr="009E0047">
        <w:rPr>
          <w:color w:val="231F20"/>
          <w:spacing w:val="-54"/>
          <w:sz w:val="24"/>
          <w:szCs w:val="24"/>
        </w:rPr>
        <w:t xml:space="preserve"> </w:t>
      </w:r>
      <w:r w:rsidRPr="009E0047">
        <w:rPr>
          <w:color w:val="231F20"/>
          <w:sz w:val="24"/>
          <w:szCs w:val="24"/>
        </w:rPr>
        <w:t>картине</w:t>
      </w:r>
      <w:r w:rsidRPr="009E0047">
        <w:rPr>
          <w:color w:val="231F20"/>
          <w:spacing w:val="40"/>
          <w:sz w:val="24"/>
          <w:szCs w:val="24"/>
        </w:rPr>
        <w:t xml:space="preserve"> </w:t>
      </w:r>
      <w:r w:rsidRPr="009E0047">
        <w:rPr>
          <w:color w:val="231F20"/>
          <w:sz w:val="24"/>
          <w:szCs w:val="24"/>
        </w:rPr>
        <w:t>мира;</w:t>
      </w:r>
      <w:r w:rsidRPr="009E0047">
        <w:rPr>
          <w:color w:val="231F20"/>
          <w:spacing w:val="40"/>
          <w:sz w:val="24"/>
          <w:szCs w:val="24"/>
        </w:rPr>
        <w:t xml:space="preserve"> </w:t>
      </w:r>
      <w:r w:rsidRPr="009E0047">
        <w:rPr>
          <w:color w:val="231F20"/>
          <w:sz w:val="24"/>
          <w:szCs w:val="24"/>
        </w:rPr>
        <w:t>понимание</w:t>
      </w:r>
      <w:r w:rsidRPr="009E0047">
        <w:rPr>
          <w:color w:val="231F20"/>
          <w:spacing w:val="40"/>
          <w:sz w:val="24"/>
          <w:szCs w:val="24"/>
        </w:rPr>
        <w:t xml:space="preserve"> </w:t>
      </w:r>
      <w:r w:rsidRPr="009E0047">
        <w:rPr>
          <w:color w:val="231F20"/>
          <w:sz w:val="24"/>
          <w:szCs w:val="24"/>
        </w:rPr>
        <w:t>роли</w:t>
      </w:r>
      <w:r w:rsidRPr="009E0047">
        <w:rPr>
          <w:color w:val="231F20"/>
          <w:spacing w:val="40"/>
          <w:sz w:val="24"/>
          <w:szCs w:val="24"/>
        </w:rPr>
        <w:t xml:space="preserve"> </w:t>
      </w:r>
      <w:r w:rsidRPr="009E0047">
        <w:rPr>
          <w:color w:val="231F20"/>
          <w:sz w:val="24"/>
          <w:szCs w:val="24"/>
        </w:rPr>
        <w:t>химии</w:t>
      </w:r>
      <w:r w:rsidRPr="009E0047">
        <w:rPr>
          <w:color w:val="231F20"/>
          <w:spacing w:val="40"/>
          <w:sz w:val="24"/>
          <w:szCs w:val="24"/>
        </w:rPr>
        <w:t xml:space="preserve"> </w:t>
      </w:r>
      <w:r w:rsidRPr="009E0047">
        <w:rPr>
          <w:color w:val="231F20"/>
          <w:sz w:val="24"/>
          <w:szCs w:val="24"/>
        </w:rPr>
        <w:t>в</w:t>
      </w:r>
      <w:r w:rsidRPr="009E0047">
        <w:rPr>
          <w:color w:val="231F20"/>
          <w:spacing w:val="40"/>
          <w:sz w:val="24"/>
          <w:szCs w:val="24"/>
        </w:rPr>
        <w:t xml:space="preserve"> </w:t>
      </w:r>
      <w:r w:rsidRPr="009E0047">
        <w:rPr>
          <w:color w:val="231F20"/>
          <w:sz w:val="24"/>
          <w:szCs w:val="24"/>
        </w:rPr>
        <w:t>формировании</w:t>
      </w:r>
      <w:r w:rsidRPr="009E0047">
        <w:rPr>
          <w:color w:val="231F20"/>
          <w:spacing w:val="40"/>
          <w:sz w:val="24"/>
          <w:szCs w:val="24"/>
        </w:rPr>
        <w:t xml:space="preserve"> </w:t>
      </w:r>
      <w:r w:rsidRPr="009E0047">
        <w:rPr>
          <w:color w:val="231F20"/>
          <w:sz w:val="24"/>
          <w:szCs w:val="24"/>
        </w:rPr>
        <w:t>кругозора</w:t>
      </w:r>
      <w:r w:rsidRPr="009E0047">
        <w:rPr>
          <w:color w:val="231F20"/>
          <w:spacing w:val="40"/>
          <w:sz w:val="24"/>
          <w:szCs w:val="24"/>
        </w:rPr>
        <w:t xml:space="preserve"> </w:t>
      </w:r>
      <w:r w:rsidRPr="009E0047">
        <w:rPr>
          <w:color w:val="231F20"/>
          <w:sz w:val="24"/>
          <w:szCs w:val="24"/>
        </w:rPr>
        <w:t>и</w:t>
      </w:r>
      <w:r w:rsidRPr="009E0047">
        <w:rPr>
          <w:color w:val="231F20"/>
          <w:spacing w:val="40"/>
          <w:sz w:val="24"/>
          <w:szCs w:val="24"/>
        </w:rPr>
        <w:t xml:space="preserve"> </w:t>
      </w:r>
      <w:r w:rsidRPr="009E0047">
        <w:rPr>
          <w:color w:val="231F20"/>
          <w:sz w:val="24"/>
          <w:szCs w:val="24"/>
        </w:rPr>
        <w:t>функциональной грамотности человека для решения практических</w:t>
      </w:r>
      <w:r w:rsidRPr="009E0047">
        <w:rPr>
          <w:color w:val="231F20"/>
          <w:spacing w:val="15"/>
          <w:sz w:val="24"/>
          <w:szCs w:val="24"/>
        </w:rPr>
        <w:t xml:space="preserve"> </w:t>
      </w:r>
      <w:r w:rsidRPr="009E0047">
        <w:rPr>
          <w:color w:val="231F20"/>
          <w:sz w:val="24"/>
          <w:szCs w:val="24"/>
        </w:rPr>
        <w:t>задач;</w:t>
      </w:r>
    </w:p>
    <w:p w:rsidR="00837B04" w:rsidRPr="009E0047" w:rsidRDefault="00837B04" w:rsidP="00960A72">
      <w:pPr>
        <w:pStyle w:val="aff9"/>
        <w:widowControl w:val="0"/>
        <w:numPr>
          <w:ilvl w:val="1"/>
          <w:numId w:val="547"/>
        </w:numPr>
        <w:tabs>
          <w:tab w:val="left" w:pos="952"/>
        </w:tabs>
        <w:ind w:left="951" w:right="117"/>
        <w:jc w:val="both"/>
        <w:rPr>
          <w:sz w:val="24"/>
          <w:szCs w:val="24"/>
        </w:rPr>
      </w:pPr>
      <w:r w:rsidRPr="009E0047">
        <w:rPr>
          <w:color w:val="231F20"/>
          <w:spacing w:val="-3"/>
          <w:sz w:val="24"/>
          <w:szCs w:val="24"/>
        </w:rPr>
        <w:t>владение</w:t>
      </w:r>
      <w:r w:rsidRPr="009E0047">
        <w:rPr>
          <w:color w:val="231F20"/>
          <w:spacing w:val="-24"/>
          <w:sz w:val="24"/>
          <w:szCs w:val="24"/>
        </w:rPr>
        <w:t xml:space="preserve"> </w:t>
      </w:r>
      <w:r w:rsidRPr="009E0047">
        <w:rPr>
          <w:color w:val="231F20"/>
          <w:spacing w:val="-3"/>
          <w:sz w:val="24"/>
          <w:szCs w:val="24"/>
        </w:rPr>
        <w:t>основополагающими</w:t>
      </w:r>
      <w:r w:rsidRPr="009E0047">
        <w:rPr>
          <w:color w:val="231F20"/>
          <w:spacing w:val="-24"/>
          <w:sz w:val="24"/>
          <w:szCs w:val="24"/>
        </w:rPr>
        <w:t xml:space="preserve"> </w:t>
      </w:r>
      <w:r w:rsidRPr="009E0047">
        <w:rPr>
          <w:color w:val="231F20"/>
          <w:spacing w:val="-3"/>
          <w:sz w:val="24"/>
          <w:szCs w:val="24"/>
        </w:rPr>
        <w:t>химическими</w:t>
      </w:r>
      <w:r w:rsidRPr="009E0047">
        <w:rPr>
          <w:color w:val="231F20"/>
          <w:spacing w:val="-24"/>
          <w:sz w:val="24"/>
          <w:szCs w:val="24"/>
        </w:rPr>
        <w:t xml:space="preserve"> </w:t>
      </w:r>
      <w:r w:rsidRPr="009E0047">
        <w:rPr>
          <w:color w:val="231F20"/>
          <w:spacing w:val="-3"/>
          <w:sz w:val="24"/>
          <w:szCs w:val="24"/>
        </w:rPr>
        <w:t>понятиями,</w:t>
      </w:r>
      <w:r w:rsidRPr="009E0047">
        <w:rPr>
          <w:color w:val="231F20"/>
          <w:spacing w:val="-24"/>
          <w:sz w:val="24"/>
          <w:szCs w:val="24"/>
        </w:rPr>
        <w:t xml:space="preserve"> </w:t>
      </w:r>
      <w:r w:rsidRPr="009E0047">
        <w:rPr>
          <w:color w:val="231F20"/>
          <w:spacing w:val="-3"/>
          <w:sz w:val="24"/>
          <w:szCs w:val="24"/>
        </w:rPr>
        <w:t>теориями,</w:t>
      </w:r>
      <w:r w:rsidRPr="009E0047">
        <w:rPr>
          <w:color w:val="231F20"/>
          <w:spacing w:val="-24"/>
          <w:sz w:val="24"/>
          <w:szCs w:val="24"/>
        </w:rPr>
        <w:t xml:space="preserve"> </w:t>
      </w:r>
      <w:r w:rsidRPr="009E0047">
        <w:rPr>
          <w:color w:val="231F20"/>
          <w:spacing w:val="-3"/>
          <w:sz w:val="24"/>
          <w:szCs w:val="24"/>
        </w:rPr>
        <w:t xml:space="preserve">законами </w:t>
      </w:r>
      <w:r w:rsidRPr="009E0047">
        <w:rPr>
          <w:color w:val="231F20"/>
          <w:sz w:val="24"/>
          <w:szCs w:val="24"/>
        </w:rPr>
        <w:t>и</w:t>
      </w:r>
      <w:r w:rsidRPr="009E0047">
        <w:rPr>
          <w:color w:val="231F20"/>
          <w:spacing w:val="-12"/>
          <w:sz w:val="24"/>
          <w:szCs w:val="24"/>
        </w:rPr>
        <w:t xml:space="preserve"> </w:t>
      </w:r>
      <w:r w:rsidRPr="009E0047">
        <w:rPr>
          <w:color w:val="231F20"/>
          <w:sz w:val="24"/>
          <w:szCs w:val="24"/>
        </w:rPr>
        <w:t>закономерностями;</w:t>
      </w:r>
      <w:r w:rsidRPr="009E0047">
        <w:rPr>
          <w:color w:val="231F20"/>
          <w:spacing w:val="-12"/>
          <w:sz w:val="24"/>
          <w:szCs w:val="24"/>
        </w:rPr>
        <w:t xml:space="preserve"> </w:t>
      </w:r>
      <w:r w:rsidRPr="009E0047">
        <w:rPr>
          <w:color w:val="231F20"/>
          <w:sz w:val="24"/>
          <w:szCs w:val="24"/>
        </w:rPr>
        <w:t>уверенное</w:t>
      </w:r>
      <w:r w:rsidRPr="009E0047">
        <w:rPr>
          <w:color w:val="231F20"/>
          <w:spacing w:val="-12"/>
          <w:sz w:val="24"/>
          <w:szCs w:val="24"/>
        </w:rPr>
        <w:t xml:space="preserve"> </w:t>
      </w:r>
      <w:r w:rsidRPr="009E0047">
        <w:rPr>
          <w:color w:val="231F20"/>
          <w:sz w:val="24"/>
          <w:szCs w:val="24"/>
        </w:rPr>
        <w:t>пользование</w:t>
      </w:r>
      <w:r w:rsidRPr="009E0047">
        <w:rPr>
          <w:color w:val="231F20"/>
          <w:spacing w:val="-12"/>
          <w:sz w:val="24"/>
          <w:szCs w:val="24"/>
        </w:rPr>
        <w:t xml:space="preserve"> </w:t>
      </w:r>
      <w:r w:rsidRPr="009E0047">
        <w:rPr>
          <w:color w:val="231F20"/>
          <w:sz w:val="24"/>
          <w:szCs w:val="24"/>
        </w:rPr>
        <w:t>химической</w:t>
      </w:r>
      <w:r w:rsidRPr="009E0047">
        <w:rPr>
          <w:color w:val="231F20"/>
          <w:spacing w:val="-12"/>
          <w:sz w:val="24"/>
          <w:szCs w:val="24"/>
        </w:rPr>
        <w:t xml:space="preserve"> </w:t>
      </w:r>
      <w:r w:rsidRPr="009E0047">
        <w:rPr>
          <w:color w:val="231F20"/>
          <w:sz w:val="24"/>
          <w:szCs w:val="24"/>
        </w:rPr>
        <w:t>терминологией</w:t>
      </w:r>
      <w:r w:rsidRPr="009E0047">
        <w:rPr>
          <w:color w:val="231F20"/>
          <w:spacing w:val="-12"/>
          <w:sz w:val="24"/>
          <w:szCs w:val="24"/>
        </w:rPr>
        <w:t xml:space="preserve"> </w:t>
      </w:r>
      <w:r w:rsidRPr="009E0047">
        <w:rPr>
          <w:color w:val="231F20"/>
          <w:sz w:val="24"/>
          <w:szCs w:val="24"/>
        </w:rPr>
        <w:t>и символикой;</w:t>
      </w:r>
    </w:p>
    <w:p w:rsidR="00837B04" w:rsidRPr="009E0047" w:rsidRDefault="00837B04" w:rsidP="00960A72">
      <w:pPr>
        <w:pStyle w:val="aff9"/>
        <w:widowControl w:val="0"/>
        <w:numPr>
          <w:ilvl w:val="1"/>
          <w:numId w:val="547"/>
        </w:numPr>
        <w:tabs>
          <w:tab w:val="left" w:pos="952"/>
        </w:tabs>
        <w:ind w:left="951" w:right="118"/>
        <w:jc w:val="both"/>
        <w:rPr>
          <w:sz w:val="24"/>
          <w:szCs w:val="24"/>
        </w:rPr>
      </w:pPr>
      <w:r w:rsidRPr="009E0047">
        <w:rPr>
          <w:color w:val="231F20"/>
          <w:sz w:val="24"/>
          <w:szCs w:val="24"/>
        </w:rPr>
        <w:t>владение</w:t>
      </w:r>
      <w:r w:rsidRPr="009E0047">
        <w:rPr>
          <w:color w:val="231F20"/>
          <w:spacing w:val="10"/>
          <w:sz w:val="24"/>
          <w:szCs w:val="24"/>
        </w:rPr>
        <w:t xml:space="preserve"> </w:t>
      </w:r>
      <w:r w:rsidRPr="009E0047">
        <w:rPr>
          <w:color w:val="231F20"/>
          <w:sz w:val="24"/>
          <w:szCs w:val="24"/>
        </w:rPr>
        <w:t>основными</w:t>
      </w:r>
      <w:r w:rsidRPr="009E0047">
        <w:rPr>
          <w:color w:val="231F20"/>
          <w:spacing w:val="10"/>
          <w:sz w:val="24"/>
          <w:szCs w:val="24"/>
        </w:rPr>
        <w:t xml:space="preserve"> </w:t>
      </w:r>
      <w:r w:rsidRPr="009E0047">
        <w:rPr>
          <w:color w:val="231F20"/>
          <w:sz w:val="24"/>
          <w:szCs w:val="24"/>
        </w:rPr>
        <w:t>методами</w:t>
      </w:r>
      <w:r w:rsidRPr="009E0047">
        <w:rPr>
          <w:color w:val="231F20"/>
          <w:spacing w:val="10"/>
          <w:sz w:val="24"/>
          <w:szCs w:val="24"/>
        </w:rPr>
        <w:t xml:space="preserve"> </w:t>
      </w:r>
      <w:r w:rsidRPr="009E0047">
        <w:rPr>
          <w:color w:val="231F20"/>
          <w:sz w:val="24"/>
          <w:szCs w:val="24"/>
        </w:rPr>
        <w:t>научного</w:t>
      </w:r>
      <w:r w:rsidRPr="009E0047">
        <w:rPr>
          <w:color w:val="231F20"/>
          <w:spacing w:val="10"/>
          <w:sz w:val="24"/>
          <w:szCs w:val="24"/>
        </w:rPr>
        <w:t xml:space="preserve"> </w:t>
      </w:r>
      <w:r w:rsidRPr="009E0047">
        <w:rPr>
          <w:color w:val="231F20"/>
          <w:sz w:val="24"/>
          <w:szCs w:val="24"/>
        </w:rPr>
        <w:t>познания,</w:t>
      </w:r>
      <w:r w:rsidRPr="009E0047">
        <w:rPr>
          <w:color w:val="231F20"/>
          <w:spacing w:val="10"/>
          <w:sz w:val="24"/>
          <w:szCs w:val="24"/>
        </w:rPr>
        <w:t xml:space="preserve"> </w:t>
      </w:r>
      <w:r w:rsidRPr="009E0047">
        <w:rPr>
          <w:color w:val="231F20"/>
          <w:sz w:val="24"/>
          <w:szCs w:val="24"/>
        </w:rPr>
        <w:t>используемыми</w:t>
      </w:r>
      <w:r w:rsidRPr="009E0047">
        <w:rPr>
          <w:color w:val="231F20"/>
          <w:spacing w:val="10"/>
          <w:sz w:val="24"/>
          <w:szCs w:val="24"/>
        </w:rPr>
        <w:t xml:space="preserve"> </w:t>
      </w:r>
      <w:r w:rsidRPr="009E0047">
        <w:rPr>
          <w:color w:val="231F20"/>
          <w:sz w:val="24"/>
          <w:szCs w:val="24"/>
        </w:rPr>
        <w:t>в</w:t>
      </w:r>
      <w:r w:rsidRPr="009E0047">
        <w:rPr>
          <w:color w:val="231F20"/>
          <w:spacing w:val="10"/>
          <w:sz w:val="24"/>
          <w:szCs w:val="24"/>
        </w:rPr>
        <w:t xml:space="preserve"> </w:t>
      </w:r>
      <w:r w:rsidRPr="009E0047">
        <w:rPr>
          <w:color w:val="231F20"/>
          <w:sz w:val="24"/>
          <w:szCs w:val="24"/>
        </w:rPr>
        <w:t>химии:</w:t>
      </w:r>
      <w:r w:rsidRPr="009E0047">
        <w:rPr>
          <w:color w:val="231F20"/>
          <w:spacing w:val="-57"/>
          <w:sz w:val="24"/>
          <w:szCs w:val="24"/>
        </w:rPr>
        <w:t xml:space="preserve"> </w:t>
      </w:r>
      <w:r w:rsidRPr="009E0047">
        <w:rPr>
          <w:color w:val="231F20"/>
          <w:spacing w:val="-3"/>
          <w:sz w:val="24"/>
          <w:szCs w:val="24"/>
        </w:rPr>
        <w:lastRenderedPageBreak/>
        <w:t>наблюдением,</w:t>
      </w:r>
      <w:r w:rsidRPr="009E0047">
        <w:rPr>
          <w:color w:val="231F20"/>
          <w:spacing w:val="20"/>
          <w:sz w:val="24"/>
          <w:szCs w:val="24"/>
        </w:rPr>
        <w:t xml:space="preserve"> </w:t>
      </w:r>
      <w:r w:rsidRPr="009E0047">
        <w:rPr>
          <w:color w:val="231F20"/>
          <w:spacing w:val="-3"/>
          <w:sz w:val="24"/>
          <w:szCs w:val="24"/>
        </w:rPr>
        <w:t>описанием,</w:t>
      </w:r>
      <w:r w:rsidRPr="009E0047">
        <w:rPr>
          <w:color w:val="231F20"/>
          <w:spacing w:val="20"/>
          <w:sz w:val="24"/>
          <w:szCs w:val="24"/>
        </w:rPr>
        <w:t xml:space="preserve"> </w:t>
      </w:r>
      <w:r w:rsidRPr="009E0047">
        <w:rPr>
          <w:color w:val="231F20"/>
          <w:spacing w:val="-3"/>
          <w:sz w:val="24"/>
          <w:szCs w:val="24"/>
        </w:rPr>
        <w:t>измерением,</w:t>
      </w:r>
      <w:r w:rsidRPr="009E0047">
        <w:rPr>
          <w:color w:val="231F20"/>
          <w:spacing w:val="20"/>
          <w:sz w:val="24"/>
          <w:szCs w:val="24"/>
        </w:rPr>
        <w:t xml:space="preserve"> </w:t>
      </w:r>
      <w:r w:rsidRPr="009E0047">
        <w:rPr>
          <w:color w:val="231F20"/>
          <w:spacing w:val="-3"/>
          <w:sz w:val="24"/>
          <w:szCs w:val="24"/>
        </w:rPr>
        <w:t>экспериментом;</w:t>
      </w:r>
      <w:r w:rsidRPr="009E0047">
        <w:rPr>
          <w:color w:val="231F20"/>
          <w:spacing w:val="20"/>
          <w:sz w:val="24"/>
          <w:szCs w:val="24"/>
        </w:rPr>
        <w:t xml:space="preserve"> </w:t>
      </w:r>
      <w:r w:rsidRPr="009E0047">
        <w:rPr>
          <w:color w:val="231F20"/>
          <w:spacing w:val="-3"/>
          <w:sz w:val="24"/>
          <w:szCs w:val="24"/>
        </w:rPr>
        <w:t>умение</w:t>
      </w:r>
      <w:r w:rsidRPr="009E0047">
        <w:rPr>
          <w:color w:val="231F20"/>
          <w:spacing w:val="20"/>
          <w:sz w:val="24"/>
          <w:szCs w:val="24"/>
        </w:rPr>
        <w:t xml:space="preserve"> </w:t>
      </w:r>
      <w:r w:rsidRPr="009E0047">
        <w:rPr>
          <w:color w:val="231F20"/>
          <w:spacing w:val="-3"/>
          <w:sz w:val="24"/>
          <w:szCs w:val="24"/>
        </w:rPr>
        <w:t>обрабатывать,</w:t>
      </w:r>
      <w:r w:rsidRPr="009E0047">
        <w:rPr>
          <w:color w:val="231F20"/>
          <w:spacing w:val="-41"/>
          <w:sz w:val="24"/>
          <w:szCs w:val="24"/>
        </w:rPr>
        <w:t xml:space="preserve"> </w:t>
      </w:r>
      <w:r w:rsidRPr="009E0047">
        <w:rPr>
          <w:color w:val="231F20"/>
          <w:sz w:val="24"/>
          <w:szCs w:val="24"/>
        </w:rPr>
        <w:t>объяснять</w:t>
      </w:r>
      <w:r w:rsidRPr="009E0047">
        <w:rPr>
          <w:color w:val="231F20"/>
          <w:spacing w:val="33"/>
          <w:sz w:val="24"/>
          <w:szCs w:val="24"/>
        </w:rPr>
        <w:t xml:space="preserve"> </w:t>
      </w:r>
      <w:r w:rsidRPr="009E0047">
        <w:rPr>
          <w:color w:val="231F20"/>
          <w:sz w:val="24"/>
          <w:szCs w:val="24"/>
        </w:rPr>
        <w:t>результаты</w:t>
      </w:r>
      <w:r w:rsidRPr="009E0047">
        <w:rPr>
          <w:color w:val="231F20"/>
          <w:spacing w:val="33"/>
          <w:sz w:val="24"/>
          <w:szCs w:val="24"/>
        </w:rPr>
        <w:t xml:space="preserve"> </w:t>
      </w:r>
      <w:r w:rsidRPr="009E0047">
        <w:rPr>
          <w:color w:val="231F20"/>
          <w:sz w:val="24"/>
          <w:szCs w:val="24"/>
        </w:rPr>
        <w:t>проведенных</w:t>
      </w:r>
      <w:r w:rsidRPr="009E0047">
        <w:rPr>
          <w:color w:val="231F20"/>
          <w:spacing w:val="33"/>
          <w:sz w:val="24"/>
          <w:szCs w:val="24"/>
        </w:rPr>
        <w:t xml:space="preserve"> </w:t>
      </w:r>
      <w:r w:rsidRPr="009E0047">
        <w:rPr>
          <w:color w:val="231F20"/>
          <w:sz w:val="24"/>
          <w:szCs w:val="24"/>
        </w:rPr>
        <w:t>опытов</w:t>
      </w:r>
      <w:r w:rsidRPr="009E0047">
        <w:rPr>
          <w:color w:val="231F20"/>
          <w:spacing w:val="33"/>
          <w:sz w:val="24"/>
          <w:szCs w:val="24"/>
        </w:rPr>
        <w:t xml:space="preserve"> </w:t>
      </w:r>
      <w:r w:rsidRPr="009E0047">
        <w:rPr>
          <w:color w:val="231F20"/>
          <w:sz w:val="24"/>
          <w:szCs w:val="24"/>
        </w:rPr>
        <w:t>и</w:t>
      </w:r>
      <w:r w:rsidRPr="009E0047">
        <w:rPr>
          <w:color w:val="231F20"/>
          <w:spacing w:val="33"/>
          <w:sz w:val="24"/>
          <w:szCs w:val="24"/>
        </w:rPr>
        <w:t xml:space="preserve"> </w:t>
      </w:r>
      <w:r w:rsidRPr="009E0047">
        <w:rPr>
          <w:color w:val="231F20"/>
          <w:sz w:val="24"/>
          <w:szCs w:val="24"/>
        </w:rPr>
        <w:t>делать</w:t>
      </w:r>
      <w:r w:rsidRPr="009E0047">
        <w:rPr>
          <w:color w:val="231F20"/>
          <w:spacing w:val="33"/>
          <w:sz w:val="24"/>
          <w:szCs w:val="24"/>
        </w:rPr>
        <w:t xml:space="preserve"> </w:t>
      </w:r>
      <w:r w:rsidRPr="009E0047">
        <w:rPr>
          <w:color w:val="231F20"/>
          <w:sz w:val="24"/>
          <w:szCs w:val="24"/>
        </w:rPr>
        <w:t>выводы;</w:t>
      </w:r>
      <w:r w:rsidRPr="009E0047">
        <w:rPr>
          <w:color w:val="231F20"/>
          <w:spacing w:val="33"/>
          <w:sz w:val="24"/>
          <w:szCs w:val="24"/>
        </w:rPr>
        <w:t xml:space="preserve"> </w:t>
      </w:r>
      <w:r w:rsidRPr="009E0047">
        <w:rPr>
          <w:color w:val="231F20"/>
          <w:sz w:val="24"/>
          <w:szCs w:val="24"/>
        </w:rPr>
        <w:t>готовность</w:t>
      </w:r>
      <w:r w:rsidRPr="009E0047">
        <w:rPr>
          <w:color w:val="231F20"/>
          <w:spacing w:val="33"/>
          <w:sz w:val="24"/>
          <w:szCs w:val="24"/>
        </w:rPr>
        <w:t xml:space="preserve"> </w:t>
      </w:r>
      <w:r w:rsidRPr="009E0047">
        <w:rPr>
          <w:color w:val="231F20"/>
          <w:sz w:val="24"/>
          <w:szCs w:val="24"/>
        </w:rPr>
        <w:t>и</w:t>
      </w:r>
      <w:r w:rsidRPr="009E0047">
        <w:rPr>
          <w:color w:val="231F20"/>
          <w:spacing w:val="-52"/>
          <w:sz w:val="24"/>
          <w:szCs w:val="24"/>
        </w:rPr>
        <w:t xml:space="preserve"> </w:t>
      </w:r>
      <w:r w:rsidRPr="009E0047">
        <w:rPr>
          <w:color w:val="231F20"/>
          <w:sz w:val="24"/>
          <w:szCs w:val="24"/>
        </w:rPr>
        <w:t>способность применять методы познания при решении практических</w:t>
      </w:r>
      <w:r w:rsidRPr="009E0047">
        <w:rPr>
          <w:color w:val="231F20"/>
          <w:spacing w:val="34"/>
          <w:sz w:val="24"/>
          <w:szCs w:val="24"/>
        </w:rPr>
        <w:t xml:space="preserve"> </w:t>
      </w:r>
      <w:r w:rsidRPr="009E0047">
        <w:rPr>
          <w:color w:val="231F20"/>
          <w:sz w:val="24"/>
          <w:szCs w:val="24"/>
        </w:rPr>
        <w:t>задач;</w:t>
      </w:r>
    </w:p>
    <w:p w:rsidR="00837B04" w:rsidRPr="009E0047" w:rsidRDefault="00837B04" w:rsidP="00960A72">
      <w:pPr>
        <w:pStyle w:val="aff9"/>
        <w:widowControl w:val="0"/>
        <w:numPr>
          <w:ilvl w:val="1"/>
          <w:numId w:val="547"/>
        </w:numPr>
        <w:tabs>
          <w:tab w:val="left" w:pos="952"/>
        </w:tabs>
        <w:ind w:left="951" w:right="114"/>
        <w:jc w:val="both"/>
        <w:rPr>
          <w:sz w:val="24"/>
          <w:szCs w:val="24"/>
        </w:rPr>
      </w:pPr>
      <w:r w:rsidRPr="009E0047">
        <w:rPr>
          <w:color w:val="231F20"/>
          <w:sz w:val="24"/>
          <w:szCs w:val="24"/>
        </w:rPr>
        <w:t>сформированность умения давать количественные оценки и производить</w:t>
      </w:r>
      <w:r w:rsidRPr="009E0047">
        <w:rPr>
          <w:color w:val="231F20"/>
          <w:spacing w:val="20"/>
          <w:sz w:val="24"/>
          <w:szCs w:val="24"/>
        </w:rPr>
        <w:t xml:space="preserve"> </w:t>
      </w:r>
      <w:r w:rsidRPr="009E0047">
        <w:rPr>
          <w:color w:val="231F20"/>
          <w:sz w:val="24"/>
          <w:szCs w:val="24"/>
        </w:rPr>
        <w:t>расчеты по химическим формулам и</w:t>
      </w:r>
      <w:r w:rsidRPr="009E0047">
        <w:rPr>
          <w:color w:val="231F20"/>
          <w:spacing w:val="3"/>
          <w:sz w:val="24"/>
          <w:szCs w:val="24"/>
        </w:rPr>
        <w:t xml:space="preserve"> </w:t>
      </w:r>
      <w:r w:rsidRPr="009E0047">
        <w:rPr>
          <w:color w:val="231F20"/>
          <w:sz w:val="24"/>
          <w:szCs w:val="24"/>
        </w:rPr>
        <w:t>уравнениям;</w:t>
      </w:r>
    </w:p>
    <w:p w:rsidR="00837B04" w:rsidRPr="009E0047" w:rsidRDefault="00837B04" w:rsidP="00960A72">
      <w:pPr>
        <w:pStyle w:val="aff9"/>
        <w:widowControl w:val="0"/>
        <w:numPr>
          <w:ilvl w:val="1"/>
          <w:numId w:val="547"/>
        </w:numPr>
        <w:tabs>
          <w:tab w:val="left" w:pos="952"/>
        </w:tabs>
        <w:ind w:left="951" w:right="121"/>
        <w:jc w:val="both"/>
        <w:rPr>
          <w:sz w:val="24"/>
          <w:szCs w:val="24"/>
        </w:rPr>
      </w:pPr>
      <w:r w:rsidRPr="009E0047">
        <w:rPr>
          <w:color w:val="231F20"/>
          <w:sz w:val="24"/>
          <w:szCs w:val="24"/>
        </w:rPr>
        <w:t>владение</w:t>
      </w:r>
      <w:r w:rsidRPr="009E0047">
        <w:rPr>
          <w:color w:val="231F20"/>
          <w:spacing w:val="-13"/>
          <w:sz w:val="24"/>
          <w:szCs w:val="24"/>
        </w:rPr>
        <w:t xml:space="preserve"> </w:t>
      </w:r>
      <w:r w:rsidRPr="009E0047">
        <w:rPr>
          <w:color w:val="231F20"/>
          <w:sz w:val="24"/>
          <w:szCs w:val="24"/>
        </w:rPr>
        <w:t>правилами</w:t>
      </w:r>
      <w:r w:rsidRPr="009E0047">
        <w:rPr>
          <w:color w:val="231F20"/>
          <w:spacing w:val="-13"/>
          <w:sz w:val="24"/>
          <w:szCs w:val="24"/>
        </w:rPr>
        <w:t xml:space="preserve"> </w:t>
      </w:r>
      <w:r w:rsidRPr="009E0047">
        <w:rPr>
          <w:color w:val="231F20"/>
          <w:sz w:val="24"/>
          <w:szCs w:val="24"/>
        </w:rPr>
        <w:t>техники</w:t>
      </w:r>
      <w:r w:rsidRPr="009E0047">
        <w:rPr>
          <w:color w:val="231F20"/>
          <w:spacing w:val="-13"/>
          <w:sz w:val="24"/>
          <w:szCs w:val="24"/>
        </w:rPr>
        <w:t xml:space="preserve"> </w:t>
      </w:r>
      <w:r w:rsidRPr="009E0047">
        <w:rPr>
          <w:color w:val="231F20"/>
          <w:sz w:val="24"/>
          <w:szCs w:val="24"/>
        </w:rPr>
        <w:t>безопасности</w:t>
      </w:r>
      <w:r w:rsidRPr="009E0047">
        <w:rPr>
          <w:color w:val="231F20"/>
          <w:spacing w:val="-13"/>
          <w:sz w:val="24"/>
          <w:szCs w:val="24"/>
        </w:rPr>
        <w:t xml:space="preserve"> </w:t>
      </w:r>
      <w:r w:rsidRPr="009E0047">
        <w:rPr>
          <w:color w:val="231F20"/>
          <w:sz w:val="24"/>
          <w:szCs w:val="24"/>
        </w:rPr>
        <w:t>при</w:t>
      </w:r>
      <w:r w:rsidRPr="009E0047">
        <w:rPr>
          <w:color w:val="231F20"/>
          <w:spacing w:val="-13"/>
          <w:sz w:val="24"/>
          <w:szCs w:val="24"/>
        </w:rPr>
        <w:t xml:space="preserve"> </w:t>
      </w:r>
      <w:r w:rsidRPr="009E0047">
        <w:rPr>
          <w:color w:val="231F20"/>
          <w:sz w:val="24"/>
          <w:szCs w:val="24"/>
        </w:rPr>
        <w:t>использовании</w:t>
      </w:r>
      <w:r w:rsidRPr="009E0047">
        <w:rPr>
          <w:color w:val="231F20"/>
          <w:spacing w:val="-13"/>
          <w:sz w:val="24"/>
          <w:szCs w:val="24"/>
        </w:rPr>
        <w:t xml:space="preserve"> </w:t>
      </w:r>
      <w:r w:rsidRPr="009E0047">
        <w:rPr>
          <w:color w:val="231F20"/>
          <w:sz w:val="24"/>
          <w:szCs w:val="24"/>
        </w:rPr>
        <w:t>химических веществ;</w:t>
      </w:r>
    </w:p>
    <w:p w:rsidR="00837B04" w:rsidRPr="009E0047" w:rsidRDefault="00837B04" w:rsidP="00960A72">
      <w:pPr>
        <w:pStyle w:val="aff9"/>
        <w:widowControl w:val="0"/>
        <w:numPr>
          <w:ilvl w:val="1"/>
          <w:numId w:val="547"/>
        </w:numPr>
        <w:tabs>
          <w:tab w:val="left" w:pos="952"/>
        </w:tabs>
        <w:ind w:left="951" w:right="128"/>
        <w:jc w:val="both"/>
        <w:rPr>
          <w:sz w:val="24"/>
          <w:szCs w:val="24"/>
        </w:rPr>
      </w:pPr>
      <w:r w:rsidRPr="009E0047">
        <w:rPr>
          <w:color w:val="231F20"/>
          <w:sz w:val="24"/>
          <w:szCs w:val="24"/>
        </w:rPr>
        <w:t>сформированность</w:t>
      </w:r>
      <w:r w:rsidRPr="009E0047">
        <w:rPr>
          <w:color w:val="231F20"/>
          <w:spacing w:val="-11"/>
          <w:sz w:val="24"/>
          <w:szCs w:val="24"/>
        </w:rPr>
        <w:t xml:space="preserve"> </w:t>
      </w:r>
      <w:r w:rsidRPr="009E0047">
        <w:rPr>
          <w:color w:val="231F20"/>
          <w:sz w:val="24"/>
          <w:szCs w:val="24"/>
        </w:rPr>
        <w:t>собственной</w:t>
      </w:r>
      <w:r w:rsidRPr="009E0047">
        <w:rPr>
          <w:color w:val="231F20"/>
          <w:spacing w:val="-11"/>
          <w:sz w:val="24"/>
          <w:szCs w:val="24"/>
        </w:rPr>
        <w:t xml:space="preserve"> </w:t>
      </w:r>
      <w:r w:rsidRPr="009E0047">
        <w:rPr>
          <w:color w:val="231F20"/>
          <w:sz w:val="24"/>
          <w:szCs w:val="24"/>
        </w:rPr>
        <w:t>позиции</w:t>
      </w:r>
      <w:r w:rsidRPr="009E0047">
        <w:rPr>
          <w:color w:val="231F20"/>
          <w:spacing w:val="-11"/>
          <w:sz w:val="24"/>
          <w:szCs w:val="24"/>
        </w:rPr>
        <w:t xml:space="preserve"> </w:t>
      </w:r>
      <w:r w:rsidRPr="009E0047">
        <w:rPr>
          <w:color w:val="231F20"/>
          <w:sz w:val="24"/>
          <w:szCs w:val="24"/>
        </w:rPr>
        <w:t>по</w:t>
      </w:r>
      <w:r w:rsidRPr="009E0047">
        <w:rPr>
          <w:color w:val="231F20"/>
          <w:spacing w:val="-11"/>
          <w:sz w:val="24"/>
          <w:szCs w:val="24"/>
        </w:rPr>
        <w:t xml:space="preserve"> </w:t>
      </w:r>
      <w:r w:rsidRPr="009E0047">
        <w:rPr>
          <w:color w:val="231F20"/>
          <w:sz w:val="24"/>
          <w:szCs w:val="24"/>
        </w:rPr>
        <w:t>отношению</w:t>
      </w:r>
      <w:r w:rsidRPr="009E0047">
        <w:rPr>
          <w:color w:val="231F20"/>
          <w:spacing w:val="-11"/>
          <w:sz w:val="24"/>
          <w:szCs w:val="24"/>
        </w:rPr>
        <w:t xml:space="preserve"> </w:t>
      </w:r>
      <w:r w:rsidRPr="009E0047">
        <w:rPr>
          <w:color w:val="231F20"/>
          <w:sz w:val="24"/>
          <w:szCs w:val="24"/>
        </w:rPr>
        <w:t>к</w:t>
      </w:r>
      <w:r w:rsidRPr="009E0047">
        <w:rPr>
          <w:color w:val="231F20"/>
          <w:spacing w:val="-11"/>
          <w:sz w:val="24"/>
          <w:szCs w:val="24"/>
        </w:rPr>
        <w:t xml:space="preserve"> </w:t>
      </w:r>
      <w:r w:rsidRPr="009E0047">
        <w:rPr>
          <w:color w:val="231F20"/>
          <w:sz w:val="24"/>
          <w:szCs w:val="24"/>
        </w:rPr>
        <w:t>химической</w:t>
      </w:r>
      <w:r w:rsidRPr="009E0047">
        <w:rPr>
          <w:color w:val="231F20"/>
          <w:spacing w:val="-11"/>
          <w:sz w:val="24"/>
          <w:szCs w:val="24"/>
        </w:rPr>
        <w:t xml:space="preserve"> </w:t>
      </w:r>
      <w:r w:rsidRPr="009E0047">
        <w:rPr>
          <w:color w:val="231F20"/>
          <w:sz w:val="24"/>
          <w:szCs w:val="24"/>
        </w:rPr>
        <w:t>информации, получаемой из разных</w:t>
      </w:r>
      <w:r w:rsidRPr="009E0047">
        <w:rPr>
          <w:color w:val="231F20"/>
          <w:spacing w:val="50"/>
          <w:sz w:val="24"/>
          <w:szCs w:val="24"/>
        </w:rPr>
        <w:t xml:space="preserve"> </w:t>
      </w:r>
      <w:r w:rsidRPr="009E0047">
        <w:rPr>
          <w:color w:val="231F20"/>
          <w:sz w:val="24"/>
          <w:szCs w:val="24"/>
        </w:rPr>
        <w:t>источников.</w:t>
      </w:r>
    </w:p>
    <w:p w:rsidR="00837B04" w:rsidRPr="00376007" w:rsidRDefault="00837B04" w:rsidP="00837B04">
      <w:pPr>
        <w:pStyle w:val="aff9"/>
        <w:tabs>
          <w:tab w:val="left" w:pos="952"/>
        </w:tabs>
        <w:ind w:right="128"/>
        <w:jc w:val="both"/>
        <w:rPr>
          <w:color w:val="231F20"/>
          <w:w w:val="115"/>
          <w:sz w:val="28"/>
          <w:szCs w:val="28"/>
        </w:rPr>
      </w:pPr>
    </w:p>
    <w:p w:rsidR="00837B04" w:rsidRPr="009E0047" w:rsidRDefault="00837B04" w:rsidP="00960A72">
      <w:pPr>
        <w:pStyle w:val="5"/>
        <w:widowControl w:val="0"/>
        <w:numPr>
          <w:ilvl w:val="0"/>
          <w:numId w:val="547"/>
        </w:numPr>
        <w:tabs>
          <w:tab w:val="left" w:pos="688"/>
        </w:tabs>
        <w:spacing w:before="88" w:after="0"/>
        <w:ind w:left="687" w:hanging="283"/>
        <w:rPr>
          <w:rFonts w:ascii="Times New Roman" w:hAnsi="Times New Roman"/>
          <w:b/>
          <w:bCs/>
          <w:i/>
          <w:iCs/>
          <w:sz w:val="24"/>
          <w:szCs w:val="24"/>
        </w:rPr>
      </w:pPr>
      <w:r w:rsidRPr="009E0047">
        <w:rPr>
          <w:rFonts w:ascii="Times New Roman" w:hAnsi="Times New Roman"/>
          <w:color w:val="231F20"/>
          <w:sz w:val="24"/>
          <w:szCs w:val="24"/>
        </w:rPr>
        <w:t>метапредметны</w:t>
      </w:r>
      <w:r>
        <w:rPr>
          <w:rFonts w:ascii="Times New Roman" w:hAnsi="Times New Roman"/>
          <w:color w:val="231F20"/>
          <w:sz w:val="24"/>
          <w:szCs w:val="24"/>
        </w:rPr>
        <w:t>е</w:t>
      </w:r>
      <w:r w:rsidRPr="009E0047">
        <w:rPr>
          <w:rFonts w:ascii="Times New Roman" w:hAnsi="Times New Roman"/>
          <w:i/>
          <w:iCs/>
          <w:color w:val="231F20"/>
          <w:sz w:val="24"/>
          <w:szCs w:val="24"/>
        </w:rPr>
        <w:t>:</w:t>
      </w:r>
    </w:p>
    <w:p w:rsidR="00837B04" w:rsidRPr="009E0047" w:rsidRDefault="00837B04" w:rsidP="00960A72">
      <w:pPr>
        <w:pStyle w:val="aff9"/>
        <w:widowControl w:val="0"/>
        <w:numPr>
          <w:ilvl w:val="1"/>
          <w:numId w:val="547"/>
        </w:numPr>
        <w:tabs>
          <w:tab w:val="left" w:pos="972"/>
        </w:tabs>
        <w:ind w:right="121"/>
        <w:jc w:val="both"/>
        <w:rPr>
          <w:sz w:val="24"/>
          <w:szCs w:val="24"/>
        </w:rPr>
      </w:pPr>
      <w:r w:rsidRPr="009E0047">
        <w:rPr>
          <w:color w:val="231F20"/>
          <w:sz w:val="24"/>
          <w:szCs w:val="24"/>
        </w:rPr>
        <w:t>использование</w:t>
      </w:r>
      <w:r w:rsidRPr="009E0047">
        <w:rPr>
          <w:color w:val="231F20"/>
          <w:spacing w:val="51"/>
          <w:sz w:val="24"/>
          <w:szCs w:val="24"/>
        </w:rPr>
        <w:t xml:space="preserve"> </w:t>
      </w:r>
      <w:r w:rsidRPr="009E0047">
        <w:rPr>
          <w:color w:val="231F20"/>
          <w:sz w:val="24"/>
          <w:szCs w:val="24"/>
        </w:rPr>
        <w:t>различных</w:t>
      </w:r>
      <w:r w:rsidRPr="009E0047">
        <w:rPr>
          <w:color w:val="231F20"/>
          <w:spacing w:val="51"/>
          <w:sz w:val="24"/>
          <w:szCs w:val="24"/>
        </w:rPr>
        <w:t xml:space="preserve"> </w:t>
      </w:r>
      <w:r w:rsidRPr="009E0047">
        <w:rPr>
          <w:color w:val="231F20"/>
          <w:sz w:val="24"/>
          <w:szCs w:val="24"/>
        </w:rPr>
        <w:t>видов</w:t>
      </w:r>
      <w:r w:rsidRPr="009E0047">
        <w:rPr>
          <w:color w:val="231F20"/>
          <w:spacing w:val="51"/>
          <w:sz w:val="24"/>
          <w:szCs w:val="24"/>
        </w:rPr>
        <w:t xml:space="preserve"> </w:t>
      </w:r>
      <w:r w:rsidRPr="009E0047">
        <w:rPr>
          <w:color w:val="231F20"/>
          <w:sz w:val="24"/>
          <w:szCs w:val="24"/>
        </w:rPr>
        <w:t>познавательной</w:t>
      </w:r>
      <w:r w:rsidRPr="009E0047">
        <w:rPr>
          <w:color w:val="231F20"/>
          <w:spacing w:val="51"/>
          <w:sz w:val="24"/>
          <w:szCs w:val="24"/>
        </w:rPr>
        <w:t xml:space="preserve"> </w:t>
      </w:r>
      <w:r w:rsidRPr="009E0047">
        <w:rPr>
          <w:color w:val="231F20"/>
          <w:sz w:val="24"/>
          <w:szCs w:val="24"/>
        </w:rPr>
        <w:t>деятельности</w:t>
      </w:r>
      <w:r w:rsidRPr="009E0047">
        <w:rPr>
          <w:color w:val="231F20"/>
          <w:spacing w:val="51"/>
          <w:sz w:val="24"/>
          <w:szCs w:val="24"/>
        </w:rPr>
        <w:t xml:space="preserve"> </w:t>
      </w:r>
      <w:r w:rsidRPr="009E0047">
        <w:rPr>
          <w:color w:val="231F20"/>
          <w:sz w:val="24"/>
          <w:szCs w:val="24"/>
        </w:rPr>
        <w:t>и</w:t>
      </w:r>
      <w:r w:rsidRPr="009E0047">
        <w:rPr>
          <w:color w:val="231F20"/>
          <w:spacing w:val="51"/>
          <w:sz w:val="24"/>
          <w:szCs w:val="24"/>
        </w:rPr>
        <w:t xml:space="preserve"> </w:t>
      </w:r>
      <w:r w:rsidRPr="009E0047">
        <w:rPr>
          <w:color w:val="231F20"/>
          <w:sz w:val="24"/>
          <w:szCs w:val="24"/>
        </w:rPr>
        <w:t>основных</w:t>
      </w:r>
      <w:r w:rsidRPr="009E0047">
        <w:rPr>
          <w:color w:val="231F20"/>
          <w:spacing w:val="-55"/>
          <w:sz w:val="24"/>
          <w:szCs w:val="24"/>
        </w:rPr>
        <w:t xml:space="preserve"> </w:t>
      </w:r>
      <w:r w:rsidRPr="009E0047">
        <w:rPr>
          <w:color w:val="231F20"/>
          <w:sz w:val="24"/>
          <w:szCs w:val="24"/>
        </w:rPr>
        <w:t>интеллектуальных</w:t>
      </w:r>
      <w:r w:rsidRPr="009E0047">
        <w:rPr>
          <w:color w:val="231F20"/>
          <w:spacing w:val="30"/>
          <w:sz w:val="24"/>
          <w:szCs w:val="24"/>
        </w:rPr>
        <w:t xml:space="preserve"> </w:t>
      </w:r>
      <w:r w:rsidRPr="009E0047">
        <w:rPr>
          <w:color w:val="231F20"/>
          <w:sz w:val="24"/>
          <w:szCs w:val="24"/>
        </w:rPr>
        <w:t>операций</w:t>
      </w:r>
      <w:r w:rsidRPr="009E0047">
        <w:rPr>
          <w:color w:val="231F20"/>
          <w:spacing w:val="30"/>
          <w:sz w:val="24"/>
          <w:szCs w:val="24"/>
        </w:rPr>
        <w:t xml:space="preserve"> </w:t>
      </w:r>
      <w:r w:rsidRPr="009E0047">
        <w:rPr>
          <w:color w:val="231F20"/>
          <w:sz w:val="24"/>
          <w:szCs w:val="24"/>
        </w:rPr>
        <w:t>(постановки</w:t>
      </w:r>
      <w:r w:rsidRPr="009E0047">
        <w:rPr>
          <w:color w:val="231F20"/>
          <w:spacing w:val="30"/>
          <w:sz w:val="24"/>
          <w:szCs w:val="24"/>
        </w:rPr>
        <w:t xml:space="preserve"> </w:t>
      </w:r>
      <w:r w:rsidRPr="009E0047">
        <w:rPr>
          <w:color w:val="231F20"/>
          <w:sz w:val="24"/>
          <w:szCs w:val="24"/>
        </w:rPr>
        <w:t>задачи,</w:t>
      </w:r>
      <w:r w:rsidRPr="009E0047">
        <w:rPr>
          <w:color w:val="231F20"/>
          <w:spacing w:val="30"/>
          <w:sz w:val="24"/>
          <w:szCs w:val="24"/>
        </w:rPr>
        <w:t xml:space="preserve"> </w:t>
      </w:r>
      <w:r w:rsidRPr="009E0047">
        <w:rPr>
          <w:color w:val="231F20"/>
          <w:sz w:val="24"/>
          <w:szCs w:val="24"/>
        </w:rPr>
        <w:t xml:space="preserve">формулирования </w:t>
      </w:r>
      <w:r w:rsidRPr="009E0047">
        <w:rPr>
          <w:color w:val="231F20"/>
          <w:spacing w:val="30"/>
          <w:sz w:val="24"/>
          <w:szCs w:val="24"/>
        </w:rPr>
        <w:t xml:space="preserve"> </w:t>
      </w:r>
      <w:r w:rsidRPr="009E0047">
        <w:rPr>
          <w:color w:val="231F20"/>
          <w:spacing w:val="2"/>
          <w:sz w:val="24"/>
          <w:szCs w:val="24"/>
        </w:rPr>
        <w:t>гипо</w:t>
      </w:r>
      <w:r w:rsidRPr="009E0047">
        <w:rPr>
          <w:color w:val="231F20"/>
          <w:sz w:val="24"/>
          <w:szCs w:val="24"/>
        </w:rPr>
        <w:t>тез,</w:t>
      </w:r>
      <w:r w:rsidRPr="009E0047">
        <w:rPr>
          <w:color w:val="231F20"/>
          <w:spacing w:val="51"/>
          <w:sz w:val="24"/>
          <w:szCs w:val="24"/>
        </w:rPr>
        <w:t xml:space="preserve"> </w:t>
      </w:r>
      <w:r w:rsidRPr="009E0047">
        <w:rPr>
          <w:color w:val="231F20"/>
          <w:sz w:val="24"/>
          <w:szCs w:val="24"/>
        </w:rPr>
        <w:t>анализа</w:t>
      </w:r>
      <w:r w:rsidRPr="009E0047">
        <w:rPr>
          <w:color w:val="231F20"/>
          <w:spacing w:val="51"/>
          <w:sz w:val="24"/>
          <w:szCs w:val="24"/>
        </w:rPr>
        <w:t xml:space="preserve"> </w:t>
      </w:r>
      <w:r w:rsidRPr="009E0047">
        <w:rPr>
          <w:color w:val="231F20"/>
          <w:sz w:val="24"/>
          <w:szCs w:val="24"/>
        </w:rPr>
        <w:t>и</w:t>
      </w:r>
      <w:r w:rsidRPr="009E0047">
        <w:rPr>
          <w:color w:val="231F20"/>
          <w:spacing w:val="51"/>
          <w:sz w:val="24"/>
          <w:szCs w:val="24"/>
        </w:rPr>
        <w:t xml:space="preserve"> </w:t>
      </w:r>
      <w:r w:rsidRPr="009E0047">
        <w:rPr>
          <w:color w:val="231F20"/>
          <w:sz w:val="24"/>
          <w:szCs w:val="24"/>
        </w:rPr>
        <w:t>синтеза,</w:t>
      </w:r>
      <w:r w:rsidRPr="009E0047">
        <w:rPr>
          <w:color w:val="231F20"/>
          <w:spacing w:val="51"/>
          <w:sz w:val="24"/>
          <w:szCs w:val="24"/>
        </w:rPr>
        <w:t xml:space="preserve"> </w:t>
      </w:r>
      <w:r w:rsidRPr="009E0047">
        <w:rPr>
          <w:color w:val="231F20"/>
          <w:sz w:val="24"/>
          <w:szCs w:val="24"/>
        </w:rPr>
        <w:t>сравнения,</w:t>
      </w:r>
      <w:r w:rsidRPr="009E0047">
        <w:rPr>
          <w:color w:val="231F20"/>
          <w:spacing w:val="51"/>
          <w:sz w:val="24"/>
          <w:szCs w:val="24"/>
        </w:rPr>
        <w:t xml:space="preserve"> </w:t>
      </w:r>
      <w:r w:rsidRPr="009E0047">
        <w:rPr>
          <w:color w:val="231F20"/>
          <w:sz w:val="24"/>
          <w:szCs w:val="24"/>
        </w:rPr>
        <w:t>обобщения,</w:t>
      </w:r>
      <w:r w:rsidRPr="009E0047">
        <w:rPr>
          <w:color w:val="231F20"/>
          <w:spacing w:val="51"/>
          <w:sz w:val="24"/>
          <w:szCs w:val="24"/>
        </w:rPr>
        <w:t xml:space="preserve"> </w:t>
      </w:r>
      <w:r w:rsidRPr="009E0047">
        <w:rPr>
          <w:color w:val="231F20"/>
          <w:sz w:val="24"/>
          <w:szCs w:val="24"/>
        </w:rPr>
        <w:t>систематизации,</w:t>
      </w:r>
      <w:r w:rsidRPr="009E0047">
        <w:rPr>
          <w:color w:val="231F20"/>
          <w:spacing w:val="51"/>
          <w:sz w:val="24"/>
          <w:szCs w:val="24"/>
        </w:rPr>
        <w:t xml:space="preserve"> </w:t>
      </w:r>
      <w:r w:rsidRPr="009E0047">
        <w:rPr>
          <w:color w:val="231F20"/>
          <w:sz w:val="24"/>
          <w:szCs w:val="24"/>
        </w:rPr>
        <w:t>выявления</w:t>
      </w:r>
      <w:r w:rsidRPr="009E0047">
        <w:rPr>
          <w:color w:val="231F20"/>
          <w:spacing w:val="-55"/>
          <w:sz w:val="24"/>
          <w:szCs w:val="24"/>
        </w:rPr>
        <w:t xml:space="preserve"> </w:t>
      </w:r>
      <w:r w:rsidRPr="009E0047">
        <w:rPr>
          <w:color w:val="231F20"/>
          <w:sz w:val="24"/>
          <w:szCs w:val="24"/>
        </w:rPr>
        <w:t>причинно-следственных</w:t>
      </w:r>
      <w:r w:rsidRPr="009E0047">
        <w:rPr>
          <w:color w:val="231F20"/>
          <w:spacing w:val="13"/>
          <w:sz w:val="24"/>
          <w:szCs w:val="24"/>
        </w:rPr>
        <w:t xml:space="preserve"> </w:t>
      </w:r>
      <w:r w:rsidRPr="009E0047">
        <w:rPr>
          <w:color w:val="231F20"/>
          <w:sz w:val="24"/>
          <w:szCs w:val="24"/>
        </w:rPr>
        <w:t>связей,</w:t>
      </w:r>
      <w:r w:rsidRPr="009E0047">
        <w:rPr>
          <w:color w:val="231F20"/>
          <w:spacing w:val="13"/>
          <w:sz w:val="24"/>
          <w:szCs w:val="24"/>
        </w:rPr>
        <w:t xml:space="preserve"> </w:t>
      </w:r>
      <w:r w:rsidRPr="009E0047">
        <w:rPr>
          <w:color w:val="231F20"/>
          <w:sz w:val="24"/>
          <w:szCs w:val="24"/>
        </w:rPr>
        <w:t>поиска</w:t>
      </w:r>
      <w:r w:rsidRPr="009E0047">
        <w:rPr>
          <w:color w:val="231F20"/>
          <w:spacing w:val="13"/>
          <w:sz w:val="24"/>
          <w:szCs w:val="24"/>
        </w:rPr>
        <w:t xml:space="preserve"> </w:t>
      </w:r>
      <w:r w:rsidRPr="009E0047">
        <w:rPr>
          <w:color w:val="231F20"/>
          <w:sz w:val="24"/>
          <w:szCs w:val="24"/>
        </w:rPr>
        <w:t>аналогов,</w:t>
      </w:r>
      <w:r w:rsidRPr="009E0047">
        <w:rPr>
          <w:color w:val="231F20"/>
          <w:spacing w:val="13"/>
          <w:sz w:val="24"/>
          <w:szCs w:val="24"/>
        </w:rPr>
        <w:t xml:space="preserve"> </w:t>
      </w:r>
      <w:r w:rsidRPr="009E0047">
        <w:rPr>
          <w:color w:val="231F20"/>
          <w:sz w:val="24"/>
          <w:szCs w:val="24"/>
        </w:rPr>
        <w:t>формулирования</w:t>
      </w:r>
      <w:r w:rsidRPr="009E0047">
        <w:rPr>
          <w:color w:val="231F20"/>
          <w:spacing w:val="13"/>
          <w:sz w:val="24"/>
          <w:szCs w:val="24"/>
        </w:rPr>
        <w:t xml:space="preserve"> </w:t>
      </w:r>
      <w:r w:rsidRPr="009E0047">
        <w:rPr>
          <w:color w:val="231F20"/>
          <w:sz w:val="24"/>
          <w:szCs w:val="24"/>
        </w:rPr>
        <w:t>выводов)</w:t>
      </w:r>
      <w:r w:rsidRPr="009E0047">
        <w:rPr>
          <w:color w:val="231F20"/>
          <w:spacing w:val="-51"/>
          <w:sz w:val="24"/>
          <w:szCs w:val="24"/>
        </w:rPr>
        <w:t xml:space="preserve"> </w:t>
      </w:r>
      <w:r w:rsidRPr="009E0047">
        <w:rPr>
          <w:color w:val="231F20"/>
          <w:sz w:val="24"/>
          <w:szCs w:val="24"/>
        </w:rPr>
        <w:t>для</w:t>
      </w:r>
      <w:r w:rsidRPr="009E0047">
        <w:rPr>
          <w:color w:val="231F20"/>
          <w:spacing w:val="23"/>
          <w:sz w:val="24"/>
          <w:szCs w:val="24"/>
        </w:rPr>
        <w:t xml:space="preserve"> </w:t>
      </w:r>
      <w:r w:rsidRPr="009E0047">
        <w:rPr>
          <w:color w:val="231F20"/>
          <w:sz w:val="24"/>
          <w:szCs w:val="24"/>
        </w:rPr>
        <w:t>решения</w:t>
      </w:r>
      <w:r w:rsidRPr="009E0047">
        <w:rPr>
          <w:color w:val="231F20"/>
          <w:spacing w:val="23"/>
          <w:sz w:val="24"/>
          <w:szCs w:val="24"/>
        </w:rPr>
        <w:t xml:space="preserve"> </w:t>
      </w:r>
      <w:r w:rsidRPr="009E0047">
        <w:rPr>
          <w:color w:val="231F20"/>
          <w:sz w:val="24"/>
          <w:szCs w:val="24"/>
        </w:rPr>
        <w:t>поставленной</w:t>
      </w:r>
      <w:r w:rsidRPr="009E0047">
        <w:rPr>
          <w:color w:val="231F20"/>
          <w:spacing w:val="23"/>
          <w:sz w:val="24"/>
          <w:szCs w:val="24"/>
        </w:rPr>
        <w:t xml:space="preserve"> </w:t>
      </w:r>
      <w:r w:rsidRPr="009E0047">
        <w:rPr>
          <w:color w:val="231F20"/>
          <w:sz w:val="24"/>
          <w:szCs w:val="24"/>
        </w:rPr>
        <w:t>задачи,</w:t>
      </w:r>
      <w:r w:rsidRPr="009E0047">
        <w:rPr>
          <w:color w:val="231F20"/>
          <w:spacing w:val="23"/>
          <w:sz w:val="24"/>
          <w:szCs w:val="24"/>
        </w:rPr>
        <w:t xml:space="preserve"> </w:t>
      </w:r>
      <w:r w:rsidRPr="009E0047">
        <w:rPr>
          <w:color w:val="231F20"/>
          <w:sz w:val="24"/>
          <w:szCs w:val="24"/>
        </w:rPr>
        <w:t>применение</w:t>
      </w:r>
      <w:r w:rsidRPr="009E0047">
        <w:rPr>
          <w:color w:val="231F20"/>
          <w:spacing w:val="23"/>
          <w:sz w:val="24"/>
          <w:szCs w:val="24"/>
        </w:rPr>
        <w:t xml:space="preserve"> </w:t>
      </w:r>
      <w:r w:rsidRPr="009E0047">
        <w:rPr>
          <w:color w:val="231F20"/>
          <w:sz w:val="24"/>
          <w:szCs w:val="24"/>
        </w:rPr>
        <w:t>основных</w:t>
      </w:r>
      <w:r w:rsidRPr="009E0047">
        <w:rPr>
          <w:color w:val="231F20"/>
          <w:spacing w:val="23"/>
          <w:sz w:val="24"/>
          <w:szCs w:val="24"/>
        </w:rPr>
        <w:t xml:space="preserve"> </w:t>
      </w:r>
      <w:r w:rsidRPr="009E0047">
        <w:rPr>
          <w:color w:val="231F20"/>
          <w:sz w:val="24"/>
          <w:szCs w:val="24"/>
        </w:rPr>
        <w:t>методов</w:t>
      </w:r>
      <w:r w:rsidRPr="009E0047">
        <w:rPr>
          <w:color w:val="231F20"/>
          <w:spacing w:val="23"/>
          <w:sz w:val="24"/>
          <w:szCs w:val="24"/>
        </w:rPr>
        <w:t xml:space="preserve"> </w:t>
      </w:r>
      <w:r w:rsidRPr="009E0047">
        <w:rPr>
          <w:color w:val="231F20"/>
          <w:sz w:val="24"/>
          <w:szCs w:val="24"/>
        </w:rPr>
        <w:t>познания</w:t>
      </w:r>
      <w:r w:rsidRPr="009E0047">
        <w:rPr>
          <w:color w:val="231F20"/>
          <w:spacing w:val="-56"/>
          <w:sz w:val="24"/>
          <w:szCs w:val="24"/>
        </w:rPr>
        <w:t xml:space="preserve"> </w:t>
      </w:r>
      <w:r w:rsidRPr="009E0047">
        <w:rPr>
          <w:color w:val="231F20"/>
          <w:sz w:val="24"/>
          <w:szCs w:val="24"/>
        </w:rPr>
        <w:t>(наблюдения,</w:t>
      </w:r>
      <w:r w:rsidRPr="009E0047">
        <w:rPr>
          <w:color w:val="231F20"/>
          <w:spacing w:val="43"/>
          <w:sz w:val="24"/>
          <w:szCs w:val="24"/>
        </w:rPr>
        <w:t xml:space="preserve"> </w:t>
      </w:r>
      <w:r w:rsidRPr="009E0047">
        <w:rPr>
          <w:color w:val="231F20"/>
          <w:sz w:val="24"/>
          <w:szCs w:val="24"/>
        </w:rPr>
        <w:t>научного</w:t>
      </w:r>
      <w:r w:rsidRPr="009E0047">
        <w:rPr>
          <w:color w:val="231F20"/>
          <w:spacing w:val="43"/>
          <w:sz w:val="24"/>
          <w:szCs w:val="24"/>
        </w:rPr>
        <w:t xml:space="preserve"> </w:t>
      </w:r>
      <w:r w:rsidRPr="009E0047">
        <w:rPr>
          <w:color w:val="231F20"/>
          <w:sz w:val="24"/>
          <w:szCs w:val="24"/>
        </w:rPr>
        <w:t>эксперимента)</w:t>
      </w:r>
      <w:r w:rsidRPr="009E0047">
        <w:rPr>
          <w:color w:val="231F20"/>
          <w:spacing w:val="43"/>
          <w:sz w:val="24"/>
          <w:szCs w:val="24"/>
        </w:rPr>
        <w:t xml:space="preserve"> </w:t>
      </w:r>
      <w:r w:rsidRPr="009E0047">
        <w:rPr>
          <w:color w:val="231F20"/>
          <w:sz w:val="24"/>
          <w:szCs w:val="24"/>
        </w:rPr>
        <w:t>для</w:t>
      </w:r>
      <w:r w:rsidRPr="009E0047">
        <w:rPr>
          <w:color w:val="231F20"/>
          <w:spacing w:val="43"/>
          <w:sz w:val="24"/>
          <w:szCs w:val="24"/>
        </w:rPr>
        <w:t xml:space="preserve"> </w:t>
      </w:r>
      <w:r w:rsidRPr="009E0047">
        <w:rPr>
          <w:color w:val="231F20"/>
          <w:sz w:val="24"/>
          <w:szCs w:val="24"/>
        </w:rPr>
        <w:t>изучения</w:t>
      </w:r>
      <w:r w:rsidRPr="009E0047">
        <w:rPr>
          <w:color w:val="231F20"/>
          <w:spacing w:val="43"/>
          <w:sz w:val="24"/>
          <w:szCs w:val="24"/>
        </w:rPr>
        <w:t xml:space="preserve"> </w:t>
      </w:r>
      <w:r w:rsidRPr="009E0047">
        <w:rPr>
          <w:color w:val="231F20"/>
          <w:sz w:val="24"/>
          <w:szCs w:val="24"/>
        </w:rPr>
        <w:t>различных</w:t>
      </w:r>
      <w:r w:rsidRPr="009E0047">
        <w:rPr>
          <w:color w:val="231F20"/>
          <w:spacing w:val="43"/>
          <w:sz w:val="24"/>
          <w:szCs w:val="24"/>
        </w:rPr>
        <w:t xml:space="preserve"> </w:t>
      </w:r>
      <w:r w:rsidRPr="009E0047">
        <w:rPr>
          <w:color w:val="231F20"/>
          <w:sz w:val="24"/>
          <w:szCs w:val="24"/>
        </w:rPr>
        <w:t>сторон</w:t>
      </w:r>
      <w:r w:rsidRPr="009E0047">
        <w:rPr>
          <w:color w:val="231F20"/>
          <w:spacing w:val="43"/>
          <w:sz w:val="24"/>
          <w:szCs w:val="24"/>
        </w:rPr>
        <w:t xml:space="preserve"> </w:t>
      </w:r>
      <w:r w:rsidRPr="009E0047">
        <w:rPr>
          <w:color w:val="231F20"/>
          <w:sz w:val="24"/>
          <w:szCs w:val="24"/>
        </w:rPr>
        <w:t>химических</w:t>
      </w:r>
      <w:r w:rsidRPr="009E0047">
        <w:rPr>
          <w:color w:val="231F20"/>
          <w:spacing w:val="17"/>
          <w:sz w:val="24"/>
          <w:szCs w:val="24"/>
        </w:rPr>
        <w:t xml:space="preserve"> </w:t>
      </w:r>
      <w:r w:rsidRPr="009E0047">
        <w:rPr>
          <w:color w:val="231F20"/>
          <w:sz w:val="24"/>
          <w:szCs w:val="24"/>
        </w:rPr>
        <w:t>объектов</w:t>
      </w:r>
      <w:r w:rsidRPr="009E0047">
        <w:rPr>
          <w:color w:val="231F20"/>
          <w:spacing w:val="17"/>
          <w:sz w:val="24"/>
          <w:szCs w:val="24"/>
        </w:rPr>
        <w:t xml:space="preserve"> </w:t>
      </w:r>
      <w:r w:rsidRPr="009E0047">
        <w:rPr>
          <w:color w:val="231F20"/>
          <w:sz w:val="24"/>
          <w:szCs w:val="24"/>
        </w:rPr>
        <w:t>и</w:t>
      </w:r>
      <w:r w:rsidRPr="009E0047">
        <w:rPr>
          <w:color w:val="231F20"/>
          <w:spacing w:val="17"/>
          <w:sz w:val="24"/>
          <w:szCs w:val="24"/>
        </w:rPr>
        <w:t xml:space="preserve"> </w:t>
      </w:r>
      <w:r w:rsidRPr="009E0047">
        <w:rPr>
          <w:color w:val="231F20"/>
          <w:sz w:val="24"/>
          <w:szCs w:val="24"/>
        </w:rPr>
        <w:t>процессов,</w:t>
      </w:r>
      <w:r w:rsidRPr="009E0047">
        <w:rPr>
          <w:color w:val="231F20"/>
          <w:spacing w:val="17"/>
          <w:sz w:val="24"/>
          <w:szCs w:val="24"/>
        </w:rPr>
        <w:t xml:space="preserve"> </w:t>
      </w:r>
      <w:r w:rsidRPr="009E0047">
        <w:rPr>
          <w:color w:val="231F20"/>
          <w:sz w:val="24"/>
          <w:szCs w:val="24"/>
        </w:rPr>
        <w:t>с</w:t>
      </w:r>
      <w:r w:rsidRPr="009E0047">
        <w:rPr>
          <w:color w:val="231F20"/>
          <w:spacing w:val="17"/>
          <w:sz w:val="24"/>
          <w:szCs w:val="24"/>
        </w:rPr>
        <w:t xml:space="preserve"> </w:t>
      </w:r>
      <w:r w:rsidRPr="009E0047">
        <w:rPr>
          <w:color w:val="231F20"/>
          <w:sz w:val="24"/>
          <w:szCs w:val="24"/>
        </w:rPr>
        <w:t>которыми</w:t>
      </w:r>
      <w:r w:rsidRPr="009E0047">
        <w:rPr>
          <w:color w:val="231F20"/>
          <w:spacing w:val="17"/>
          <w:sz w:val="24"/>
          <w:szCs w:val="24"/>
        </w:rPr>
        <w:t xml:space="preserve"> </w:t>
      </w:r>
      <w:r w:rsidRPr="009E0047">
        <w:rPr>
          <w:color w:val="231F20"/>
          <w:sz w:val="24"/>
          <w:szCs w:val="24"/>
        </w:rPr>
        <w:t>возникает</w:t>
      </w:r>
      <w:r w:rsidRPr="009E0047">
        <w:rPr>
          <w:color w:val="231F20"/>
          <w:spacing w:val="17"/>
          <w:sz w:val="24"/>
          <w:szCs w:val="24"/>
        </w:rPr>
        <w:t xml:space="preserve"> </w:t>
      </w:r>
      <w:r w:rsidRPr="009E0047">
        <w:rPr>
          <w:color w:val="231F20"/>
          <w:sz w:val="24"/>
          <w:szCs w:val="24"/>
        </w:rPr>
        <w:t>необходимость</w:t>
      </w:r>
      <w:r w:rsidRPr="009E0047">
        <w:rPr>
          <w:color w:val="231F20"/>
          <w:spacing w:val="17"/>
          <w:sz w:val="24"/>
          <w:szCs w:val="24"/>
        </w:rPr>
        <w:t xml:space="preserve"> </w:t>
      </w:r>
      <w:r w:rsidRPr="009E0047">
        <w:rPr>
          <w:color w:val="231F20"/>
          <w:sz w:val="24"/>
          <w:szCs w:val="24"/>
        </w:rPr>
        <w:t>сталкиваться в профессиональной</w:t>
      </w:r>
      <w:r w:rsidRPr="009E0047">
        <w:rPr>
          <w:color w:val="231F20"/>
          <w:spacing w:val="33"/>
          <w:sz w:val="24"/>
          <w:szCs w:val="24"/>
        </w:rPr>
        <w:t xml:space="preserve"> </w:t>
      </w:r>
      <w:r w:rsidRPr="009E0047">
        <w:rPr>
          <w:color w:val="231F20"/>
          <w:sz w:val="24"/>
          <w:szCs w:val="24"/>
        </w:rPr>
        <w:t>сфере;</w:t>
      </w:r>
    </w:p>
    <w:p w:rsidR="00837B04" w:rsidRPr="009E0047" w:rsidRDefault="00837B04" w:rsidP="00960A72">
      <w:pPr>
        <w:pStyle w:val="aff9"/>
        <w:widowControl w:val="0"/>
        <w:numPr>
          <w:ilvl w:val="1"/>
          <w:numId w:val="547"/>
        </w:numPr>
        <w:tabs>
          <w:tab w:val="left" w:pos="972"/>
        </w:tabs>
        <w:ind w:right="122"/>
        <w:jc w:val="both"/>
        <w:rPr>
          <w:sz w:val="24"/>
          <w:szCs w:val="24"/>
        </w:rPr>
      </w:pPr>
      <w:r w:rsidRPr="009E0047">
        <w:rPr>
          <w:color w:val="231F20"/>
          <w:sz w:val="24"/>
          <w:szCs w:val="24"/>
        </w:rPr>
        <w:t>использование</w:t>
      </w:r>
      <w:r w:rsidRPr="009E0047">
        <w:rPr>
          <w:color w:val="231F20"/>
          <w:spacing w:val="29"/>
          <w:sz w:val="24"/>
          <w:szCs w:val="24"/>
        </w:rPr>
        <w:t xml:space="preserve"> </w:t>
      </w:r>
      <w:r w:rsidRPr="009E0047">
        <w:rPr>
          <w:color w:val="231F20"/>
          <w:sz w:val="24"/>
          <w:szCs w:val="24"/>
        </w:rPr>
        <w:t>различных</w:t>
      </w:r>
      <w:r w:rsidRPr="009E0047">
        <w:rPr>
          <w:color w:val="231F20"/>
          <w:spacing w:val="29"/>
          <w:sz w:val="24"/>
          <w:szCs w:val="24"/>
        </w:rPr>
        <w:t xml:space="preserve"> </w:t>
      </w:r>
      <w:r w:rsidRPr="009E0047">
        <w:rPr>
          <w:color w:val="231F20"/>
          <w:sz w:val="24"/>
          <w:szCs w:val="24"/>
        </w:rPr>
        <w:t>источников</w:t>
      </w:r>
      <w:r w:rsidRPr="009E0047">
        <w:rPr>
          <w:color w:val="231F20"/>
          <w:spacing w:val="29"/>
          <w:sz w:val="24"/>
          <w:szCs w:val="24"/>
        </w:rPr>
        <w:t xml:space="preserve"> </w:t>
      </w:r>
      <w:r w:rsidRPr="009E0047">
        <w:rPr>
          <w:color w:val="231F20"/>
          <w:sz w:val="24"/>
          <w:szCs w:val="24"/>
        </w:rPr>
        <w:t>для</w:t>
      </w:r>
      <w:r w:rsidRPr="009E0047">
        <w:rPr>
          <w:color w:val="231F20"/>
          <w:spacing w:val="29"/>
          <w:sz w:val="24"/>
          <w:szCs w:val="24"/>
        </w:rPr>
        <w:t xml:space="preserve"> </w:t>
      </w:r>
      <w:r w:rsidRPr="009E0047">
        <w:rPr>
          <w:color w:val="231F20"/>
          <w:sz w:val="24"/>
          <w:szCs w:val="24"/>
        </w:rPr>
        <w:t>получения</w:t>
      </w:r>
      <w:r w:rsidRPr="009E0047">
        <w:rPr>
          <w:color w:val="231F20"/>
          <w:spacing w:val="29"/>
          <w:sz w:val="24"/>
          <w:szCs w:val="24"/>
        </w:rPr>
        <w:t xml:space="preserve"> </w:t>
      </w:r>
      <w:r w:rsidRPr="009E0047">
        <w:rPr>
          <w:color w:val="231F20"/>
          <w:sz w:val="24"/>
          <w:szCs w:val="24"/>
        </w:rPr>
        <w:t>химической</w:t>
      </w:r>
      <w:r w:rsidRPr="009E0047">
        <w:rPr>
          <w:color w:val="231F20"/>
          <w:spacing w:val="29"/>
          <w:sz w:val="24"/>
          <w:szCs w:val="24"/>
        </w:rPr>
        <w:t xml:space="preserve"> </w:t>
      </w:r>
      <w:r w:rsidRPr="009E0047">
        <w:rPr>
          <w:color w:val="231F20"/>
          <w:sz w:val="24"/>
          <w:szCs w:val="24"/>
        </w:rPr>
        <w:t>информации,</w:t>
      </w:r>
      <w:r w:rsidRPr="009E0047">
        <w:rPr>
          <w:color w:val="231F20"/>
          <w:spacing w:val="8"/>
          <w:sz w:val="24"/>
          <w:szCs w:val="24"/>
        </w:rPr>
        <w:t xml:space="preserve"> </w:t>
      </w:r>
      <w:r w:rsidRPr="009E0047">
        <w:rPr>
          <w:color w:val="231F20"/>
          <w:sz w:val="24"/>
          <w:szCs w:val="24"/>
        </w:rPr>
        <w:t>умение</w:t>
      </w:r>
      <w:r w:rsidRPr="009E0047">
        <w:rPr>
          <w:color w:val="231F20"/>
          <w:spacing w:val="8"/>
          <w:sz w:val="24"/>
          <w:szCs w:val="24"/>
        </w:rPr>
        <w:t xml:space="preserve"> </w:t>
      </w:r>
      <w:r w:rsidRPr="009E0047">
        <w:rPr>
          <w:color w:val="231F20"/>
          <w:sz w:val="24"/>
          <w:szCs w:val="24"/>
        </w:rPr>
        <w:t>оценить</w:t>
      </w:r>
      <w:r w:rsidRPr="009E0047">
        <w:rPr>
          <w:color w:val="231F20"/>
          <w:spacing w:val="8"/>
          <w:sz w:val="24"/>
          <w:szCs w:val="24"/>
        </w:rPr>
        <w:t xml:space="preserve"> </w:t>
      </w:r>
      <w:r w:rsidRPr="009E0047">
        <w:rPr>
          <w:color w:val="231F20"/>
          <w:sz w:val="24"/>
          <w:szCs w:val="24"/>
        </w:rPr>
        <w:t>ее</w:t>
      </w:r>
      <w:r w:rsidRPr="009E0047">
        <w:rPr>
          <w:color w:val="231F20"/>
          <w:spacing w:val="8"/>
          <w:sz w:val="24"/>
          <w:szCs w:val="24"/>
        </w:rPr>
        <w:t xml:space="preserve"> </w:t>
      </w:r>
      <w:r w:rsidRPr="009E0047">
        <w:rPr>
          <w:color w:val="231F20"/>
          <w:sz w:val="24"/>
          <w:szCs w:val="24"/>
        </w:rPr>
        <w:t>достоверность</w:t>
      </w:r>
      <w:r w:rsidRPr="009E0047">
        <w:rPr>
          <w:color w:val="231F20"/>
          <w:spacing w:val="8"/>
          <w:sz w:val="24"/>
          <w:szCs w:val="24"/>
        </w:rPr>
        <w:t xml:space="preserve"> </w:t>
      </w:r>
      <w:r w:rsidRPr="009E0047">
        <w:rPr>
          <w:color w:val="231F20"/>
          <w:sz w:val="24"/>
          <w:szCs w:val="24"/>
        </w:rPr>
        <w:t>для</w:t>
      </w:r>
      <w:r w:rsidRPr="009E0047">
        <w:rPr>
          <w:color w:val="231F20"/>
          <w:spacing w:val="8"/>
          <w:sz w:val="24"/>
          <w:szCs w:val="24"/>
        </w:rPr>
        <w:t xml:space="preserve"> </w:t>
      </w:r>
      <w:r w:rsidRPr="009E0047">
        <w:rPr>
          <w:color w:val="231F20"/>
          <w:sz w:val="24"/>
          <w:szCs w:val="24"/>
        </w:rPr>
        <w:t>достижения</w:t>
      </w:r>
      <w:r w:rsidRPr="009E0047">
        <w:rPr>
          <w:color w:val="231F20"/>
          <w:spacing w:val="8"/>
          <w:sz w:val="24"/>
          <w:szCs w:val="24"/>
        </w:rPr>
        <w:t xml:space="preserve"> </w:t>
      </w:r>
      <w:r w:rsidRPr="009E0047">
        <w:rPr>
          <w:color w:val="231F20"/>
          <w:sz w:val="24"/>
          <w:szCs w:val="24"/>
        </w:rPr>
        <w:t>хороших</w:t>
      </w:r>
      <w:r w:rsidRPr="009E0047">
        <w:rPr>
          <w:color w:val="231F20"/>
          <w:spacing w:val="8"/>
          <w:sz w:val="24"/>
          <w:szCs w:val="24"/>
        </w:rPr>
        <w:t xml:space="preserve"> </w:t>
      </w:r>
      <w:r w:rsidRPr="009E0047">
        <w:rPr>
          <w:color w:val="231F20"/>
          <w:sz w:val="24"/>
          <w:szCs w:val="24"/>
        </w:rPr>
        <w:t>результатов</w:t>
      </w:r>
      <w:r w:rsidRPr="009E0047">
        <w:rPr>
          <w:color w:val="231F20"/>
          <w:spacing w:val="-55"/>
          <w:sz w:val="24"/>
          <w:szCs w:val="24"/>
        </w:rPr>
        <w:t xml:space="preserve"> </w:t>
      </w:r>
      <w:r w:rsidRPr="009E0047">
        <w:rPr>
          <w:color w:val="231F20"/>
          <w:sz w:val="24"/>
          <w:szCs w:val="24"/>
        </w:rPr>
        <w:t>в профессиональной</w:t>
      </w:r>
      <w:r w:rsidRPr="009E0047">
        <w:rPr>
          <w:color w:val="231F20"/>
          <w:spacing w:val="20"/>
          <w:sz w:val="24"/>
          <w:szCs w:val="24"/>
        </w:rPr>
        <w:t xml:space="preserve"> </w:t>
      </w:r>
      <w:r w:rsidRPr="009E0047">
        <w:rPr>
          <w:color w:val="231F20"/>
          <w:sz w:val="24"/>
          <w:szCs w:val="24"/>
        </w:rPr>
        <w:t>сфере;</w:t>
      </w:r>
    </w:p>
    <w:p w:rsidR="00837B04" w:rsidRDefault="00837B04" w:rsidP="00837B04">
      <w:pPr>
        <w:rPr>
          <w:sz w:val="28"/>
          <w:szCs w:val="28"/>
        </w:rPr>
      </w:pPr>
    </w:p>
    <w:p w:rsidR="00837B04" w:rsidRDefault="00837B04" w:rsidP="00837B04">
      <w:pPr>
        <w:rPr>
          <w:sz w:val="28"/>
          <w:szCs w:val="28"/>
        </w:rPr>
      </w:pPr>
    </w:p>
    <w:p w:rsidR="00837B04" w:rsidRPr="00E103A2" w:rsidRDefault="00837B04" w:rsidP="00837B04">
      <w:pPr>
        <w:rPr>
          <w:sz w:val="28"/>
          <w:szCs w:val="28"/>
        </w:rPr>
      </w:pPr>
      <w:r>
        <w:rPr>
          <w:b/>
          <w:sz w:val="28"/>
          <w:szCs w:val="28"/>
        </w:rPr>
        <w:t>Практическое занятие</w:t>
      </w:r>
      <w:r w:rsidRPr="00E103A2">
        <w:rPr>
          <w:b/>
          <w:sz w:val="28"/>
          <w:szCs w:val="28"/>
        </w:rPr>
        <w:t xml:space="preserve"> «Решение задач и выполнение упражнений».</w:t>
      </w:r>
    </w:p>
    <w:p w:rsidR="00837B04" w:rsidRPr="002A0690" w:rsidRDefault="00837B04" w:rsidP="00837B04">
      <w:pPr>
        <w:rPr>
          <w:sz w:val="28"/>
          <w:szCs w:val="28"/>
        </w:rPr>
      </w:pPr>
    </w:p>
    <w:p w:rsidR="00837B04" w:rsidRPr="00295B2C" w:rsidRDefault="00837B04" w:rsidP="00837B04">
      <w:pPr>
        <w:rPr>
          <w:bCs/>
          <w:noProof/>
          <w:sz w:val="28"/>
          <w:szCs w:val="28"/>
        </w:rPr>
      </w:pPr>
      <w:r w:rsidRPr="00295B2C">
        <w:rPr>
          <w:b/>
          <w:bCs/>
          <w:noProof/>
          <w:sz w:val="28"/>
          <w:szCs w:val="28"/>
        </w:rPr>
        <w:t xml:space="preserve">1 </w:t>
      </w:r>
      <w:r w:rsidRPr="00295B2C">
        <w:rPr>
          <w:bCs/>
          <w:noProof/>
          <w:sz w:val="28"/>
          <w:szCs w:val="28"/>
        </w:rPr>
        <w:t>Напишите формулы изомеров гексана и назовите по систематической номенклатуре.</w:t>
      </w:r>
    </w:p>
    <w:p w:rsidR="00837B04" w:rsidRPr="00295B2C" w:rsidRDefault="00837B04" w:rsidP="00960A72">
      <w:pPr>
        <w:numPr>
          <w:ilvl w:val="0"/>
          <w:numId w:val="596"/>
        </w:numPr>
        <w:spacing w:after="0" w:line="240" w:lineRule="auto"/>
        <w:rPr>
          <w:bCs/>
          <w:noProof/>
          <w:sz w:val="28"/>
          <w:szCs w:val="28"/>
        </w:rPr>
      </w:pPr>
      <w:r w:rsidRPr="00295B2C">
        <w:rPr>
          <w:bCs/>
          <w:noProof/>
          <w:sz w:val="28"/>
          <w:szCs w:val="28"/>
        </w:rPr>
        <w:t>Напишите уравнения реакций, характеризующие химические свойства пентана.</w:t>
      </w:r>
    </w:p>
    <w:p w:rsidR="00837B04" w:rsidRPr="00295B2C" w:rsidRDefault="00837B04" w:rsidP="00960A72">
      <w:pPr>
        <w:numPr>
          <w:ilvl w:val="0"/>
          <w:numId w:val="596"/>
        </w:numPr>
        <w:spacing w:before="100" w:beforeAutospacing="1" w:after="100" w:afterAutospacing="1" w:line="240" w:lineRule="auto"/>
        <w:jc w:val="both"/>
        <w:rPr>
          <w:rFonts w:eastAsia="Times New Roman"/>
          <w:sz w:val="28"/>
          <w:szCs w:val="28"/>
        </w:rPr>
      </w:pPr>
      <w:r w:rsidRPr="00295B2C">
        <w:rPr>
          <w:rFonts w:eastAsia="Times New Roman"/>
          <w:sz w:val="28"/>
          <w:szCs w:val="28"/>
        </w:rPr>
        <w:t>Напишите возможные изомеры гексена и назовите их по систематической номенклатуре</w:t>
      </w:r>
    </w:p>
    <w:p w:rsidR="00837B04" w:rsidRPr="00295B2C" w:rsidRDefault="00837B04" w:rsidP="00960A72">
      <w:pPr>
        <w:numPr>
          <w:ilvl w:val="0"/>
          <w:numId w:val="596"/>
        </w:numPr>
        <w:spacing w:before="100" w:beforeAutospacing="1" w:after="100" w:afterAutospacing="1" w:line="240" w:lineRule="auto"/>
        <w:jc w:val="both"/>
        <w:rPr>
          <w:rFonts w:eastAsia="Times New Roman"/>
          <w:sz w:val="28"/>
          <w:szCs w:val="28"/>
        </w:rPr>
      </w:pPr>
      <w:r w:rsidRPr="00295B2C">
        <w:rPr>
          <w:rFonts w:eastAsia="Times New Roman"/>
          <w:sz w:val="28"/>
          <w:szCs w:val="28"/>
        </w:rPr>
        <w:t xml:space="preserve">Напишите уравнения реакций, характеризующих химические свойства бутена. </w:t>
      </w:r>
    </w:p>
    <w:p w:rsidR="00837B04" w:rsidRPr="00295B2C" w:rsidRDefault="00837B04" w:rsidP="00960A72">
      <w:pPr>
        <w:numPr>
          <w:ilvl w:val="0"/>
          <w:numId w:val="596"/>
        </w:numPr>
        <w:spacing w:before="100" w:beforeAutospacing="1" w:after="100" w:afterAutospacing="1" w:line="240" w:lineRule="auto"/>
        <w:jc w:val="both"/>
        <w:rPr>
          <w:rFonts w:eastAsia="Times New Roman"/>
          <w:sz w:val="28"/>
          <w:szCs w:val="28"/>
        </w:rPr>
      </w:pPr>
      <w:r w:rsidRPr="00295B2C">
        <w:rPr>
          <w:rFonts w:eastAsia="Times New Roman"/>
          <w:sz w:val="28"/>
          <w:szCs w:val="28"/>
        </w:rPr>
        <w:t>Составьте структурные формулы следующих соединений; а) 3-этилгептена-2; б) 3,3- диметилпентена – 1; в) 2-метил,3-этил-гексена – 1.</w:t>
      </w:r>
    </w:p>
    <w:p w:rsidR="00837B04" w:rsidRPr="00295B2C" w:rsidRDefault="00837B04" w:rsidP="00960A72">
      <w:pPr>
        <w:numPr>
          <w:ilvl w:val="0"/>
          <w:numId w:val="596"/>
        </w:numPr>
        <w:spacing w:before="100" w:beforeAutospacing="1" w:after="100" w:afterAutospacing="1" w:line="240" w:lineRule="auto"/>
        <w:jc w:val="both"/>
        <w:rPr>
          <w:rFonts w:eastAsia="Times New Roman"/>
          <w:sz w:val="28"/>
          <w:szCs w:val="28"/>
        </w:rPr>
      </w:pPr>
      <w:r w:rsidRPr="00295B2C">
        <w:rPr>
          <w:rFonts w:eastAsia="Times New Roman"/>
          <w:sz w:val="28"/>
          <w:szCs w:val="28"/>
        </w:rPr>
        <w:t xml:space="preserve"> Какой объём кислорода необходим для того, чтобы сжечь 56 л бутена (н.у.)?</w:t>
      </w:r>
    </w:p>
    <w:p w:rsidR="00837B04" w:rsidRPr="00295B2C" w:rsidRDefault="00837B04" w:rsidP="00960A72">
      <w:pPr>
        <w:numPr>
          <w:ilvl w:val="0"/>
          <w:numId w:val="596"/>
        </w:numPr>
        <w:spacing w:before="100" w:beforeAutospacing="1" w:after="100" w:afterAutospacing="1" w:line="240" w:lineRule="auto"/>
        <w:jc w:val="both"/>
        <w:rPr>
          <w:rFonts w:eastAsia="Times New Roman"/>
          <w:sz w:val="28"/>
          <w:szCs w:val="28"/>
        </w:rPr>
      </w:pPr>
      <w:r w:rsidRPr="00295B2C">
        <w:rPr>
          <w:rFonts w:eastAsia="Times New Roman"/>
          <w:sz w:val="28"/>
          <w:szCs w:val="28"/>
        </w:rPr>
        <w:t>.Какой объём этена (н.у.) можно получить, если в реакцию дегидратации вступило 184 г этанола?</w:t>
      </w:r>
    </w:p>
    <w:p w:rsidR="00837B04" w:rsidRPr="00295B2C" w:rsidRDefault="00837B04" w:rsidP="00960A72">
      <w:pPr>
        <w:pStyle w:val="a3"/>
        <w:numPr>
          <w:ilvl w:val="0"/>
          <w:numId w:val="596"/>
        </w:numPr>
        <w:shd w:val="clear" w:color="auto" w:fill="FFFFFF"/>
        <w:spacing w:before="0" w:beforeAutospacing="0" w:after="0" w:afterAutospacing="0" w:line="335" w:lineRule="atLeast"/>
        <w:jc w:val="both"/>
        <w:textAlignment w:val="baseline"/>
        <w:rPr>
          <w:rFonts w:ascii="Arial" w:cs="Arial"/>
          <w:color w:val="000000"/>
          <w:sz w:val="28"/>
          <w:szCs w:val="28"/>
        </w:rPr>
      </w:pPr>
      <w:r w:rsidRPr="00295B2C">
        <w:rPr>
          <w:rFonts w:ascii="Arial" w:cs="Arial"/>
          <w:color w:val="000000"/>
          <w:sz w:val="28"/>
          <w:szCs w:val="28"/>
        </w:rPr>
        <w:t>Напишите</w:t>
      </w:r>
      <w:r w:rsidRPr="00295B2C">
        <w:rPr>
          <w:rFonts w:ascii="Arial" w:cs="Arial"/>
          <w:color w:val="000000"/>
          <w:sz w:val="28"/>
          <w:szCs w:val="28"/>
        </w:rPr>
        <w:t xml:space="preserve"> </w:t>
      </w:r>
      <w:r w:rsidRPr="00295B2C">
        <w:rPr>
          <w:rFonts w:ascii="Arial" w:cs="Arial"/>
          <w:color w:val="000000"/>
          <w:sz w:val="28"/>
          <w:szCs w:val="28"/>
        </w:rPr>
        <w:t>формулы</w:t>
      </w:r>
      <w:r w:rsidRPr="00295B2C">
        <w:rPr>
          <w:rFonts w:ascii="Arial" w:cs="Arial"/>
          <w:color w:val="000000"/>
          <w:sz w:val="28"/>
          <w:szCs w:val="28"/>
        </w:rPr>
        <w:t xml:space="preserve"> </w:t>
      </w:r>
      <w:r w:rsidRPr="00295B2C">
        <w:rPr>
          <w:rFonts w:ascii="Arial" w:cs="Arial"/>
          <w:color w:val="000000"/>
          <w:sz w:val="28"/>
          <w:szCs w:val="28"/>
        </w:rPr>
        <w:t>изомеров</w:t>
      </w:r>
      <w:r w:rsidRPr="00295B2C">
        <w:rPr>
          <w:rFonts w:ascii="Arial" w:cs="Arial"/>
          <w:color w:val="000000"/>
          <w:sz w:val="28"/>
          <w:szCs w:val="28"/>
        </w:rPr>
        <w:t xml:space="preserve"> </w:t>
      </w:r>
      <w:r w:rsidRPr="00295B2C">
        <w:rPr>
          <w:rFonts w:ascii="Arial" w:cs="Arial"/>
          <w:color w:val="000000"/>
          <w:sz w:val="28"/>
          <w:szCs w:val="28"/>
        </w:rPr>
        <w:t>пентадиена</w:t>
      </w:r>
      <w:r w:rsidRPr="00295B2C">
        <w:rPr>
          <w:rFonts w:ascii="Arial" w:cs="Arial"/>
          <w:color w:val="000000"/>
          <w:sz w:val="28"/>
          <w:szCs w:val="28"/>
        </w:rPr>
        <w:t xml:space="preserve"> </w:t>
      </w:r>
      <w:r w:rsidRPr="00295B2C">
        <w:rPr>
          <w:rFonts w:ascii="Arial" w:cs="Arial"/>
          <w:color w:val="000000"/>
          <w:sz w:val="28"/>
          <w:szCs w:val="28"/>
        </w:rPr>
        <w:t>и</w:t>
      </w:r>
      <w:r w:rsidRPr="00295B2C">
        <w:rPr>
          <w:rFonts w:ascii="Arial" w:cs="Arial"/>
          <w:color w:val="000000"/>
          <w:sz w:val="28"/>
          <w:szCs w:val="28"/>
        </w:rPr>
        <w:t xml:space="preserve"> </w:t>
      </w:r>
      <w:r w:rsidRPr="00295B2C">
        <w:rPr>
          <w:rFonts w:ascii="Arial" w:cs="Arial"/>
          <w:color w:val="000000"/>
          <w:sz w:val="28"/>
          <w:szCs w:val="28"/>
        </w:rPr>
        <w:t>назовите</w:t>
      </w:r>
      <w:r w:rsidRPr="00295B2C">
        <w:rPr>
          <w:rFonts w:ascii="Arial" w:cs="Arial"/>
          <w:color w:val="000000"/>
          <w:sz w:val="28"/>
          <w:szCs w:val="28"/>
        </w:rPr>
        <w:t xml:space="preserve">  </w:t>
      </w:r>
      <w:r w:rsidRPr="00295B2C">
        <w:rPr>
          <w:rFonts w:ascii="Arial" w:cs="Arial"/>
          <w:color w:val="000000"/>
          <w:sz w:val="28"/>
          <w:szCs w:val="28"/>
        </w:rPr>
        <w:t>по</w:t>
      </w:r>
      <w:r w:rsidRPr="00295B2C">
        <w:rPr>
          <w:rFonts w:ascii="Arial" w:cs="Arial"/>
          <w:color w:val="000000"/>
          <w:sz w:val="28"/>
          <w:szCs w:val="28"/>
        </w:rPr>
        <w:t xml:space="preserve"> </w:t>
      </w:r>
      <w:r w:rsidRPr="00295B2C">
        <w:rPr>
          <w:rFonts w:ascii="Arial" w:cs="Arial"/>
          <w:color w:val="000000"/>
          <w:sz w:val="28"/>
          <w:szCs w:val="28"/>
        </w:rPr>
        <w:t>систематической</w:t>
      </w:r>
      <w:r w:rsidRPr="00295B2C">
        <w:rPr>
          <w:rFonts w:ascii="Arial" w:cs="Arial"/>
          <w:color w:val="000000"/>
          <w:sz w:val="28"/>
          <w:szCs w:val="28"/>
        </w:rPr>
        <w:t xml:space="preserve"> </w:t>
      </w:r>
      <w:r w:rsidRPr="00295B2C">
        <w:rPr>
          <w:rFonts w:ascii="Arial" w:cs="Arial"/>
          <w:color w:val="000000"/>
          <w:sz w:val="28"/>
          <w:szCs w:val="28"/>
        </w:rPr>
        <w:t>номенклатуре</w:t>
      </w:r>
      <w:r w:rsidRPr="00295B2C">
        <w:rPr>
          <w:rFonts w:ascii="Arial" w:cs="Arial"/>
          <w:color w:val="000000"/>
          <w:sz w:val="28"/>
          <w:szCs w:val="28"/>
        </w:rPr>
        <w:t>.</w:t>
      </w:r>
    </w:p>
    <w:p w:rsidR="00837B04" w:rsidRPr="00295B2C" w:rsidRDefault="00837B04" w:rsidP="00960A72">
      <w:pPr>
        <w:pStyle w:val="a3"/>
        <w:numPr>
          <w:ilvl w:val="0"/>
          <w:numId w:val="596"/>
        </w:numPr>
        <w:shd w:val="clear" w:color="auto" w:fill="FFFFFF"/>
        <w:spacing w:before="0" w:beforeAutospacing="0" w:after="0" w:afterAutospacing="0" w:line="335" w:lineRule="atLeast"/>
        <w:jc w:val="both"/>
        <w:textAlignment w:val="baseline"/>
        <w:rPr>
          <w:rFonts w:ascii="Arial" w:cs="Arial"/>
          <w:color w:val="000000"/>
          <w:sz w:val="28"/>
          <w:szCs w:val="28"/>
        </w:rPr>
      </w:pPr>
      <w:r w:rsidRPr="00295B2C">
        <w:rPr>
          <w:rFonts w:ascii="Arial" w:cs="Arial"/>
          <w:color w:val="000000"/>
          <w:sz w:val="28"/>
          <w:szCs w:val="28"/>
        </w:rPr>
        <w:t xml:space="preserve"> </w:t>
      </w:r>
      <w:r w:rsidRPr="00295B2C">
        <w:rPr>
          <w:rFonts w:ascii="Arial" w:cs="Arial"/>
          <w:color w:val="000000"/>
          <w:sz w:val="28"/>
          <w:szCs w:val="28"/>
        </w:rPr>
        <w:t>Напишите</w:t>
      </w:r>
      <w:r w:rsidRPr="00295B2C">
        <w:rPr>
          <w:rFonts w:ascii="Arial" w:cs="Arial"/>
          <w:color w:val="000000"/>
          <w:sz w:val="28"/>
          <w:szCs w:val="28"/>
        </w:rPr>
        <w:t xml:space="preserve"> </w:t>
      </w:r>
      <w:r w:rsidRPr="00295B2C">
        <w:rPr>
          <w:rFonts w:ascii="Arial" w:cs="Arial"/>
          <w:color w:val="000000"/>
          <w:sz w:val="28"/>
          <w:szCs w:val="28"/>
        </w:rPr>
        <w:t>уравнения</w:t>
      </w:r>
      <w:r w:rsidRPr="00295B2C">
        <w:rPr>
          <w:rFonts w:ascii="Arial" w:cs="Arial"/>
          <w:color w:val="000000"/>
          <w:sz w:val="28"/>
          <w:szCs w:val="28"/>
        </w:rPr>
        <w:t xml:space="preserve"> </w:t>
      </w:r>
      <w:r w:rsidRPr="00295B2C">
        <w:rPr>
          <w:rFonts w:ascii="Arial" w:cs="Arial"/>
          <w:color w:val="000000"/>
          <w:sz w:val="28"/>
          <w:szCs w:val="28"/>
        </w:rPr>
        <w:t>реакций</w:t>
      </w:r>
      <w:r w:rsidRPr="00295B2C">
        <w:rPr>
          <w:rFonts w:ascii="Arial" w:cs="Arial"/>
          <w:color w:val="000000"/>
          <w:sz w:val="28"/>
          <w:szCs w:val="28"/>
        </w:rPr>
        <w:t xml:space="preserve">, </w:t>
      </w:r>
      <w:r w:rsidRPr="00295B2C">
        <w:rPr>
          <w:rFonts w:ascii="Arial" w:cs="Arial"/>
          <w:color w:val="000000"/>
          <w:sz w:val="28"/>
          <w:szCs w:val="28"/>
        </w:rPr>
        <w:t>характеризующих</w:t>
      </w:r>
      <w:r w:rsidRPr="00295B2C">
        <w:rPr>
          <w:rFonts w:ascii="Arial" w:cs="Arial"/>
          <w:color w:val="000000"/>
          <w:sz w:val="28"/>
          <w:szCs w:val="28"/>
        </w:rPr>
        <w:t xml:space="preserve"> </w:t>
      </w:r>
      <w:r w:rsidRPr="00295B2C">
        <w:rPr>
          <w:rFonts w:ascii="Arial" w:cs="Arial"/>
          <w:color w:val="000000"/>
          <w:sz w:val="28"/>
          <w:szCs w:val="28"/>
        </w:rPr>
        <w:t>химические</w:t>
      </w:r>
      <w:r w:rsidRPr="00295B2C">
        <w:rPr>
          <w:rFonts w:ascii="Arial" w:cs="Arial"/>
          <w:color w:val="000000"/>
          <w:sz w:val="28"/>
          <w:szCs w:val="28"/>
        </w:rPr>
        <w:t xml:space="preserve"> </w:t>
      </w:r>
      <w:r w:rsidRPr="00295B2C">
        <w:rPr>
          <w:rFonts w:ascii="Arial" w:cs="Arial"/>
          <w:color w:val="000000"/>
          <w:sz w:val="28"/>
          <w:szCs w:val="28"/>
        </w:rPr>
        <w:t>свойства</w:t>
      </w:r>
      <w:r w:rsidRPr="00295B2C">
        <w:rPr>
          <w:rFonts w:ascii="Arial" w:cs="Arial"/>
          <w:color w:val="000000"/>
          <w:sz w:val="28"/>
          <w:szCs w:val="28"/>
        </w:rPr>
        <w:t xml:space="preserve"> </w:t>
      </w:r>
      <w:r w:rsidRPr="00295B2C">
        <w:rPr>
          <w:rFonts w:ascii="Arial" w:cs="Arial"/>
          <w:color w:val="000000"/>
          <w:sz w:val="28"/>
          <w:szCs w:val="28"/>
        </w:rPr>
        <w:t>гексадиена</w:t>
      </w:r>
      <w:r w:rsidRPr="00295B2C">
        <w:rPr>
          <w:rFonts w:ascii="Arial" w:cs="Arial"/>
          <w:color w:val="000000"/>
          <w:sz w:val="28"/>
          <w:szCs w:val="28"/>
        </w:rPr>
        <w:t>.</w:t>
      </w:r>
    </w:p>
    <w:p w:rsidR="00837B04" w:rsidRPr="00295B2C" w:rsidRDefault="00837B04" w:rsidP="00960A72">
      <w:pPr>
        <w:numPr>
          <w:ilvl w:val="0"/>
          <w:numId w:val="596"/>
        </w:numPr>
        <w:spacing w:after="0" w:line="240" w:lineRule="auto"/>
        <w:rPr>
          <w:rFonts w:eastAsia="Times New Roman"/>
          <w:sz w:val="28"/>
          <w:szCs w:val="28"/>
        </w:rPr>
      </w:pPr>
      <w:r w:rsidRPr="00295B2C">
        <w:rPr>
          <w:rFonts w:eastAsia="Times New Roman"/>
          <w:sz w:val="28"/>
          <w:szCs w:val="28"/>
        </w:rPr>
        <w:lastRenderedPageBreak/>
        <w:t xml:space="preserve">Напишите формулы изомеров гексина, назовите их по систематической номенклатуре. </w:t>
      </w:r>
    </w:p>
    <w:p w:rsidR="00837B04" w:rsidRPr="00295B2C" w:rsidRDefault="00837B04" w:rsidP="00960A72">
      <w:pPr>
        <w:numPr>
          <w:ilvl w:val="0"/>
          <w:numId w:val="596"/>
        </w:numPr>
        <w:spacing w:after="0" w:line="240" w:lineRule="auto"/>
        <w:rPr>
          <w:rFonts w:eastAsia="Times New Roman"/>
          <w:sz w:val="28"/>
          <w:szCs w:val="28"/>
        </w:rPr>
      </w:pPr>
      <w:r w:rsidRPr="00295B2C">
        <w:rPr>
          <w:rFonts w:eastAsia="Times New Roman"/>
          <w:sz w:val="28"/>
          <w:szCs w:val="28"/>
        </w:rPr>
        <w:t>. Напишите уравнения реакций, характеризующие химические свойства пропина.</w:t>
      </w:r>
    </w:p>
    <w:p w:rsidR="00837B04" w:rsidRPr="00295B2C" w:rsidRDefault="00837B04" w:rsidP="00960A72">
      <w:pPr>
        <w:numPr>
          <w:ilvl w:val="0"/>
          <w:numId w:val="596"/>
        </w:numPr>
        <w:spacing w:after="0" w:line="240" w:lineRule="auto"/>
        <w:rPr>
          <w:rFonts w:eastAsia="Times New Roman"/>
          <w:sz w:val="28"/>
          <w:szCs w:val="28"/>
        </w:rPr>
      </w:pPr>
      <w:r w:rsidRPr="00295B2C">
        <w:rPr>
          <w:rFonts w:eastAsia="Times New Roman"/>
          <w:sz w:val="28"/>
          <w:szCs w:val="28"/>
        </w:rPr>
        <w:t xml:space="preserve"> Назовите вещества по систематической номенклатуре, формулы которых приведены:</w:t>
      </w:r>
    </w:p>
    <w:p w:rsidR="00837B04" w:rsidRPr="00295B2C" w:rsidRDefault="00837B04" w:rsidP="00837B04">
      <w:pPr>
        <w:rPr>
          <w:rFonts w:eastAsia="Times New Roman"/>
          <w:sz w:val="28"/>
          <w:szCs w:val="28"/>
        </w:rPr>
      </w:pPr>
    </w:p>
    <w:p w:rsidR="00837B04" w:rsidRPr="00295B2C" w:rsidRDefault="00837B04" w:rsidP="00837B04">
      <w:pPr>
        <w:rPr>
          <w:rFonts w:eastAsia="Times New Roman"/>
          <w:sz w:val="28"/>
          <w:szCs w:val="28"/>
        </w:rPr>
      </w:pPr>
    </w:p>
    <w:p w:rsidR="00837B04" w:rsidRPr="00A52FD3" w:rsidRDefault="00837B04" w:rsidP="00837B04">
      <w:pPr>
        <w:spacing w:before="100" w:beforeAutospacing="1" w:after="100" w:afterAutospacing="1"/>
        <w:rPr>
          <w:rFonts w:eastAsia="Times New Roman"/>
        </w:rPr>
      </w:pPr>
      <w:r>
        <w:rPr>
          <w:rFonts w:eastAsia="Times New Roman"/>
          <w:noProof/>
          <w:lang w:eastAsia="ru-RU"/>
        </w:rPr>
        <w:drawing>
          <wp:inline distT="0" distB="0" distL="0" distR="0">
            <wp:extent cx="1438275" cy="533400"/>
            <wp:effectExtent l="19050" t="0" r="9525" b="0"/>
            <wp:docPr id="2585" name="Рисунок 9" descr="http://examchemistry.com/content/lesson/orgveshestva/alkiny/alkiny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examchemistry.com/content/lesson/orgveshestva/alkiny/alkiny1.png"/>
                    <pic:cNvPicPr>
                      <a:picLocks noChangeAspect="1" noChangeArrowheads="1"/>
                    </pic:cNvPicPr>
                  </pic:nvPicPr>
                  <pic:blipFill>
                    <a:blip r:embed="rId334" cstate="print"/>
                    <a:srcRect/>
                    <a:stretch>
                      <a:fillRect/>
                    </a:stretch>
                  </pic:blipFill>
                  <pic:spPr bwMode="auto">
                    <a:xfrm>
                      <a:off x="0" y="0"/>
                      <a:ext cx="1438275" cy="533400"/>
                    </a:xfrm>
                    <a:prstGeom prst="rect">
                      <a:avLst/>
                    </a:prstGeom>
                    <a:noFill/>
                    <a:ln w="9525">
                      <a:noFill/>
                      <a:miter lim="800000"/>
                      <a:headEnd/>
                      <a:tailEnd/>
                    </a:ln>
                  </pic:spPr>
                </pic:pic>
              </a:graphicData>
            </a:graphic>
          </wp:inline>
        </w:drawing>
      </w:r>
      <w:r w:rsidRPr="00A52FD3">
        <w:rPr>
          <w:rFonts w:eastAsia="Times New Roman"/>
        </w:rPr>
        <w:t>Н - С ≡ С - СН</w:t>
      </w:r>
      <w:r w:rsidRPr="00A52FD3">
        <w:rPr>
          <w:rFonts w:eastAsia="Times New Roman"/>
          <w:vertAlign w:val="subscript"/>
        </w:rPr>
        <w:t>2</w:t>
      </w:r>
      <w:r w:rsidRPr="00A52FD3">
        <w:rPr>
          <w:rFonts w:eastAsia="Times New Roman"/>
        </w:rPr>
        <w:t xml:space="preserve"> - СН</w:t>
      </w:r>
      <w:r w:rsidRPr="00A52FD3">
        <w:rPr>
          <w:rFonts w:eastAsia="Times New Roman"/>
          <w:vertAlign w:val="subscript"/>
        </w:rPr>
        <w:t>2</w:t>
      </w:r>
      <w:r w:rsidRPr="00A52FD3">
        <w:rPr>
          <w:rFonts w:eastAsia="Times New Roman"/>
        </w:rPr>
        <w:t xml:space="preserve"> - СН</w:t>
      </w:r>
      <w:r w:rsidRPr="00A52FD3">
        <w:rPr>
          <w:rFonts w:eastAsia="Times New Roman"/>
          <w:vertAlign w:val="subscript"/>
        </w:rPr>
        <w:t>3</w:t>
      </w:r>
      <w:r>
        <w:rPr>
          <w:rFonts w:eastAsia="Times New Roman"/>
        </w:rPr>
        <w:t xml:space="preserve"> </w:t>
      </w:r>
    </w:p>
    <w:p w:rsidR="00837B04" w:rsidRDefault="00837B04" w:rsidP="00837B04">
      <w:pPr>
        <w:spacing w:before="100" w:beforeAutospacing="1" w:after="100" w:afterAutospacing="1"/>
        <w:rPr>
          <w:rFonts w:eastAsia="Times New Roman"/>
        </w:rPr>
      </w:pPr>
      <w:r w:rsidRPr="00A52FD3">
        <w:rPr>
          <w:rFonts w:eastAsia="Times New Roman"/>
        </w:rPr>
        <w:t>Н</w:t>
      </w:r>
      <w:r w:rsidRPr="00A52FD3">
        <w:rPr>
          <w:rFonts w:eastAsia="Times New Roman"/>
          <w:vertAlign w:val="subscript"/>
        </w:rPr>
        <w:t>3</w:t>
      </w:r>
      <w:r w:rsidRPr="00A52FD3">
        <w:rPr>
          <w:rFonts w:eastAsia="Times New Roman"/>
        </w:rPr>
        <w:t>С - С ≡ С - СН</w:t>
      </w:r>
      <w:r w:rsidRPr="00A52FD3">
        <w:rPr>
          <w:rFonts w:eastAsia="Times New Roman"/>
          <w:vertAlign w:val="subscript"/>
        </w:rPr>
        <w:t>2</w:t>
      </w:r>
      <w:r w:rsidRPr="00A52FD3">
        <w:rPr>
          <w:rFonts w:eastAsia="Times New Roman"/>
        </w:rPr>
        <w:t xml:space="preserve"> - СН</w:t>
      </w:r>
      <w:r w:rsidRPr="00A52FD3">
        <w:rPr>
          <w:rFonts w:eastAsia="Times New Roman"/>
          <w:vertAlign w:val="subscript"/>
        </w:rPr>
        <w:t>3</w:t>
      </w:r>
      <w:r>
        <w:rPr>
          <w:rFonts w:eastAsia="Times New Roman"/>
        </w:rPr>
        <w:t xml:space="preserve"> </w:t>
      </w:r>
    </w:p>
    <w:p w:rsidR="00837B04" w:rsidRDefault="00837B04" w:rsidP="00837B04">
      <w:pPr>
        <w:rPr>
          <w:b/>
        </w:rPr>
      </w:pPr>
      <w:r>
        <w:rPr>
          <w:b/>
        </w:rPr>
        <w:t>Критерии оценки:</w:t>
      </w:r>
    </w:p>
    <w:p w:rsidR="00837B04" w:rsidRDefault="00837B04" w:rsidP="00837B04">
      <w:pPr>
        <w:ind w:left="360"/>
        <w:rPr>
          <w:i/>
        </w:rPr>
      </w:pPr>
    </w:p>
    <w:p w:rsidR="00837B04" w:rsidRDefault="00837B04" w:rsidP="00837B04">
      <w:pPr>
        <w:keepNext/>
        <w:suppressLineNumbers/>
        <w:suppressAutoHyphens/>
      </w:pPr>
    </w:p>
    <w:tbl>
      <w:tblPr>
        <w:tblW w:w="8679" w:type="dxa"/>
        <w:jc w:val="center"/>
        <w:tblInd w:w="-79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3783"/>
        <w:gridCol w:w="1640"/>
        <w:gridCol w:w="3256"/>
      </w:tblGrid>
      <w:tr w:rsidR="00837B04" w:rsidRPr="00DF2D15" w:rsidTr="005F2108">
        <w:trPr>
          <w:trHeight w:val="20"/>
          <w:jc w:val="center"/>
        </w:trPr>
        <w:tc>
          <w:tcPr>
            <w:tcW w:w="3783" w:type="dxa"/>
            <w:vMerge w:val="restart"/>
            <w:shd w:val="clear" w:color="auto" w:fill="auto"/>
            <w:noWrap/>
            <w:vAlign w:val="center"/>
          </w:tcPr>
          <w:p w:rsidR="00837B04" w:rsidRPr="00236310" w:rsidRDefault="00837B04" w:rsidP="005F2108">
            <w:pPr>
              <w:jc w:val="center"/>
              <w:rPr>
                <w:b/>
              </w:rPr>
            </w:pPr>
            <w:r w:rsidRPr="00236310">
              <w:rPr>
                <w:b/>
              </w:rPr>
              <w:t>Процент результативности (правильных ответов)</w:t>
            </w:r>
          </w:p>
        </w:tc>
        <w:tc>
          <w:tcPr>
            <w:tcW w:w="4896" w:type="dxa"/>
            <w:gridSpan w:val="2"/>
            <w:vAlign w:val="center"/>
          </w:tcPr>
          <w:p w:rsidR="00837B04" w:rsidRPr="00236310" w:rsidRDefault="00837B04" w:rsidP="005F2108">
            <w:pPr>
              <w:jc w:val="center"/>
              <w:rPr>
                <w:b/>
              </w:rPr>
            </w:pPr>
            <w:r w:rsidRPr="00236310">
              <w:rPr>
                <w:b/>
              </w:rPr>
              <w:t>Качественная оценка индивидуальных образовательных достижений</w:t>
            </w:r>
          </w:p>
        </w:tc>
      </w:tr>
      <w:tr w:rsidR="00837B04" w:rsidRPr="00DF2D15" w:rsidTr="005F2108">
        <w:trPr>
          <w:trHeight w:val="20"/>
          <w:jc w:val="center"/>
        </w:trPr>
        <w:tc>
          <w:tcPr>
            <w:tcW w:w="3783" w:type="dxa"/>
            <w:vMerge/>
            <w:shd w:val="clear" w:color="auto" w:fill="auto"/>
            <w:noWrap/>
            <w:vAlign w:val="center"/>
          </w:tcPr>
          <w:p w:rsidR="00837B04" w:rsidRPr="00236310" w:rsidRDefault="00837B04" w:rsidP="005F2108">
            <w:pPr>
              <w:jc w:val="center"/>
              <w:rPr>
                <w:b/>
              </w:rPr>
            </w:pPr>
          </w:p>
        </w:tc>
        <w:tc>
          <w:tcPr>
            <w:tcW w:w="1640" w:type="dxa"/>
            <w:vAlign w:val="center"/>
          </w:tcPr>
          <w:p w:rsidR="00837B04" w:rsidRPr="00236310" w:rsidRDefault="00837B04" w:rsidP="005F2108">
            <w:pPr>
              <w:jc w:val="center"/>
              <w:rPr>
                <w:b/>
              </w:rPr>
            </w:pPr>
            <w:r w:rsidRPr="00236310">
              <w:rPr>
                <w:b/>
              </w:rPr>
              <w:t>балл (отметка)</w:t>
            </w:r>
          </w:p>
        </w:tc>
        <w:tc>
          <w:tcPr>
            <w:tcW w:w="3256" w:type="dxa"/>
            <w:vAlign w:val="center"/>
          </w:tcPr>
          <w:p w:rsidR="00837B04" w:rsidRPr="00236310" w:rsidRDefault="00837B04" w:rsidP="005F2108">
            <w:pPr>
              <w:jc w:val="center"/>
              <w:rPr>
                <w:b/>
              </w:rPr>
            </w:pPr>
            <w:r w:rsidRPr="00236310">
              <w:rPr>
                <w:b/>
              </w:rPr>
              <w:t>вербальный аналог</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 xml:space="preserve">работа выполняется без каких – либо ошибок </w:t>
            </w:r>
          </w:p>
        </w:tc>
        <w:tc>
          <w:tcPr>
            <w:tcW w:w="1640" w:type="dxa"/>
            <w:vAlign w:val="center"/>
          </w:tcPr>
          <w:p w:rsidR="00837B04" w:rsidRPr="00236310" w:rsidRDefault="00837B04" w:rsidP="005F2108">
            <w:pPr>
              <w:jc w:val="center"/>
            </w:pPr>
            <w:r w:rsidRPr="00236310">
              <w:t>5</w:t>
            </w:r>
          </w:p>
        </w:tc>
        <w:tc>
          <w:tcPr>
            <w:tcW w:w="3256" w:type="dxa"/>
            <w:vAlign w:val="center"/>
          </w:tcPr>
          <w:p w:rsidR="00837B04" w:rsidRPr="00236310" w:rsidRDefault="00837B04" w:rsidP="005F2108">
            <w:pPr>
              <w:jc w:val="center"/>
            </w:pPr>
            <w:r w:rsidRPr="00236310">
              <w:t>отлично</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работа имеет незначительное отклонение от нормы, студент может устранить допущенные ошибки</w:t>
            </w:r>
          </w:p>
        </w:tc>
        <w:tc>
          <w:tcPr>
            <w:tcW w:w="1640" w:type="dxa"/>
            <w:vAlign w:val="center"/>
          </w:tcPr>
          <w:p w:rsidR="00837B04" w:rsidRPr="00236310" w:rsidRDefault="00837B04" w:rsidP="005F2108">
            <w:pPr>
              <w:jc w:val="center"/>
            </w:pPr>
            <w:r w:rsidRPr="00236310">
              <w:t>4</w:t>
            </w:r>
          </w:p>
        </w:tc>
        <w:tc>
          <w:tcPr>
            <w:tcW w:w="3256" w:type="dxa"/>
            <w:vAlign w:val="center"/>
          </w:tcPr>
          <w:p w:rsidR="00837B04" w:rsidRPr="00236310" w:rsidRDefault="00837B04" w:rsidP="005F2108">
            <w:pPr>
              <w:jc w:val="center"/>
            </w:pPr>
            <w:r w:rsidRPr="00236310">
              <w:t>хорошо</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работа имеет существенные недостатки, неподдающиеся исправлению.</w:t>
            </w:r>
          </w:p>
        </w:tc>
        <w:tc>
          <w:tcPr>
            <w:tcW w:w="1640" w:type="dxa"/>
            <w:vAlign w:val="center"/>
          </w:tcPr>
          <w:p w:rsidR="00837B04" w:rsidRPr="00236310" w:rsidRDefault="00837B04" w:rsidP="005F2108">
            <w:pPr>
              <w:jc w:val="center"/>
            </w:pPr>
            <w:r w:rsidRPr="00236310">
              <w:t>3</w:t>
            </w:r>
          </w:p>
        </w:tc>
        <w:tc>
          <w:tcPr>
            <w:tcW w:w="3256" w:type="dxa"/>
            <w:vAlign w:val="center"/>
          </w:tcPr>
          <w:p w:rsidR="00837B04" w:rsidRPr="00236310" w:rsidRDefault="00837B04" w:rsidP="005F2108">
            <w:pPr>
              <w:jc w:val="center"/>
            </w:pPr>
            <w:r w:rsidRPr="00236310">
              <w:t>удовлетворительно</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работа полностью не соответствует норме, ошибки не подлежат исправлению</w:t>
            </w:r>
          </w:p>
        </w:tc>
        <w:tc>
          <w:tcPr>
            <w:tcW w:w="1640" w:type="dxa"/>
            <w:vAlign w:val="center"/>
          </w:tcPr>
          <w:p w:rsidR="00837B04" w:rsidRPr="00236310" w:rsidRDefault="00837B04" w:rsidP="005F2108">
            <w:pPr>
              <w:jc w:val="center"/>
            </w:pPr>
            <w:r w:rsidRPr="00236310">
              <w:t>2</w:t>
            </w:r>
          </w:p>
        </w:tc>
        <w:tc>
          <w:tcPr>
            <w:tcW w:w="3256" w:type="dxa"/>
            <w:vAlign w:val="center"/>
          </w:tcPr>
          <w:p w:rsidR="00837B04" w:rsidRPr="00236310" w:rsidRDefault="00837B04" w:rsidP="005F2108">
            <w:pPr>
              <w:jc w:val="center"/>
            </w:pPr>
            <w:r>
              <w:t>не</w:t>
            </w:r>
            <w:r w:rsidRPr="00236310">
              <w:t>удовлетворительно</w:t>
            </w:r>
          </w:p>
        </w:tc>
      </w:tr>
    </w:tbl>
    <w:p w:rsidR="00837B04" w:rsidRDefault="00837B04" w:rsidP="00837B04">
      <w:pPr>
        <w:rPr>
          <w:sz w:val="28"/>
          <w:szCs w:val="28"/>
        </w:rPr>
      </w:pPr>
      <w:r>
        <w:rPr>
          <w:sz w:val="28"/>
          <w:szCs w:val="28"/>
        </w:rPr>
        <w:t>Практическое занятие</w:t>
      </w:r>
    </w:p>
    <w:p w:rsidR="00837B04" w:rsidRPr="00CC7A07" w:rsidRDefault="00837B04" w:rsidP="00837B04">
      <w:pPr>
        <w:spacing w:before="100" w:beforeAutospacing="1" w:after="100" w:afterAutospacing="1"/>
        <w:rPr>
          <w:rFonts w:eastAsia="Times New Roman"/>
          <w:sz w:val="28"/>
          <w:szCs w:val="28"/>
        </w:rPr>
      </w:pPr>
      <w:r>
        <w:rPr>
          <w:rFonts w:eastAsia="Times New Roman"/>
          <w:b/>
          <w:sz w:val="28"/>
          <w:szCs w:val="28"/>
        </w:rPr>
        <w:t xml:space="preserve">Задание. </w:t>
      </w:r>
      <w:r>
        <w:rPr>
          <w:rFonts w:eastAsia="Times New Roman"/>
          <w:sz w:val="28"/>
          <w:szCs w:val="28"/>
        </w:rPr>
        <w:t>Заполните обобщающую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58"/>
        <w:gridCol w:w="1157"/>
        <w:gridCol w:w="1157"/>
        <w:gridCol w:w="1573"/>
        <w:gridCol w:w="1525"/>
      </w:tblGrid>
      <w:tr w:rsidR="00837B04" w:rsidTr="005F2108">
        <w:tc>
          <w:tcPr>
            <w:tcW w:w="4159" w:type="dxa"/>
          </w:tcPr>
          <w:p w:rsidR="00837B04" w:rsidRPr="00AA04D3" w:rsidRDefault="00837B04" w:rsidP="005F2108">
            <w:pPr>
              <w:spacing w:before="100" w:beforeAutospacing="1" w:after="100" w:afterAutospacing="1"/>
              <w:rPr>
                <w:rFonts w:eastAsia="Times New Roman"/>
                <w:sz w:val="28"/>
                <w:szCs w:val="28"/>
              </w:rPr>
            </w:pPr>
            <w:r w:rsidRPr="00AA04D3">
              <w:rPr>
                <w:rFonts w:eastAsia="Times New Roman"/>
                <w:sz w:val="28"/>
                <w:szCs w:val="28"/>
              </w:rPr>
              <w:t>Признаки сравнения</w:t>
            </w:r>
          </w:p>
        </w:tc>
        <w:tc>
          <w:tcPr>
            <w:tcW w:w="1157" w:type="dxa"/>
          </w:tcPr>
          <w:p w:rsidR="00837B04" w:rsidRPr="00AA04D3" w:rsidRDefault="00837B04" w:rsidP="005F2108">
            <w:pPr>
              <w:spacing w:before="100" w:beforeAutospacing="1" w:after="100" w:afterAutospacing="1"/>
              <w:rPr>
                <w:rFonts w:eastAsia="Times New Roman"/>
                <w:sz w:val="28"/>
                <w:szCs w:val="28"/>
              </w:rPr>
            </w:pPr>
            <w:r w:rsidRPr="00AA04D3">
              <w:rPr>
                <w:rFonts w:eastAsia="Times New Roman"/>
                <w:sz w:val="28"/>
                <w:szCs w:val="28"/>
              </w:rPr>
              <w:t>Алканы</w:t>
            </w:r>
          </w:p>
        </w:tc>
        <w:tc>
          <w:tcPr>
            <w:tcW w:w="1157" w:type="dxa"/>
          </w:tcPr>
          <w:p w:rsidR="00837B04" w:rsidRPr="00AA04D3" w:rsidRDefault="00837B04" w:rsidP="005F2108">
            <w:pPr>
              <w:spacing w:before="100" w:beforeAutospacing="1" w:after="100" w:afterAutospacing="1"/>
              <w:rPr>
                <w:rFonts w:eastAsia="Times New Roman"/>
                <w:sz w:val="28"/>
                <w:szCs w:val="28"/>
              </w:rPr>
            </w:pPr>
            <w:r w:rsidRPr="00AA04D3">
              <w:rPr>
                <w:rFonts w:eastAsia="Times New Roman"/>
                <w:sz w:val="28"/>
                <w:szCs w:val="28"/>
              </w:rPr>
              <w:t>Алкены</w:t>
            </w:r>
          </w:p>
        </w:tc>
        <w:tc>
          <w:tcPr>
            <w:tcW w:w="1573" w:type="dxa"/>
          </w:tcPr>
          <w:p w:rsidR="00837B04" w:rsidRPr="00AA04D3" w:rsidRDefault="00837B04" w:rsidP="005F2108">
            <w:pPr>
              <w:spacing w:before="100" w:beforeAutospacing="1" w:after="100" w:afterAutospacing="1"/>
              <w:rPr>
                <w:rFonts w:eastAsia="Times New Roman"/>
                <w:sz w:val="28"/>
                <w:szCs w:val="28"/>
              </w:rPr>
            </w:pPr>
            <w:r w:rsidRPr="00AA04D3">
              <w:rPr>
                <w:rFonts w:eastAsia="Times New Roman"/>
                <w:sz w:val="28"/>
                <w:szCs w:val="28"/>
              </w:rPr>
              <w:t>Алкадиены</w:t>
            </w:r>
          </w:p>
        </w:tc>
        <w:tc>
          <w:tcPr>
            <w:tcW w:w="1525" w:type="dxa"/>
          </w:tcPr>
          <w:p w:rsidR="00837B04" w:rsidRPr="00AA04D3" w:rsidRDefault="00837B04" w:rsidP="005F2108">
            <w:pPr>
              <w:spacing w:before="100" w:beforeAutospacing="1" w:after="100" w:afterAutospacing="1"/>
              <w:rPr>
                <w:rFonts w:eastAsia="Times New Roman"/>
                <w:sz w:val="28"/>
                <w:szCs w:val="28"/>
              </w:rPr>
            </w:pPr>
            <w:r w:rsidRPr="00AA04D3">
              <w:rPr>
                <w:rFonts w:eastAsia="Times New Roman"/>
                <w:sz w:val="28"/>
                <w:szCs w:val="28"/>
              </w:rPr>
              <w:t>Алкины</w:t>
            </w:r>
          </w:p>
        </w:tc>
      </w:tr>
      <w:tr w:rsidR="00837B04" w:rsidTr="005F2108">
        <w:tc>
          <w:tcPr>
            <w:tcW w:w="4159" w:type="dxa"/>
          </w:tcPr>
          <w:p w:rsidR="00837B04" w:rsidRPr="00AA04D3" w:rsidRDefault="00837B04" w:rsidP="005F2108">
            <w:pPr>
              <w:spacing w:before="100" w:beforeAutospacing="1" w:after="100" w:afterAutospacing="1"/>
              <w:rPr>
                <w:rFonts w:eastAsia="Times New Roman"/>
              </w:rPr>
            </w:pPr>
            <w:r w:rsidRPr="00AA04D3">
              <w:rPr>
                <w:rFonts w:eastAsia="Times New Roman"/>
              </w:rPr>
              <w:t>Состав и строение (общая формула, суффикс, тип гибридизации, валентный угол, вид связи)</w:t>
            </w:r>
          </w:p>
        </w:tc>
        <w:tc>
          <w:tcPr>
            <w:tcW w:w="1157" w:type="dxa"/>
          </w:tcPr>
          <w:p w:rsidR="00837B04" w:rsidRPr="00AA04D3" w:rsidRDefault="00837B04" w:rsidP="005F2108">
            <w:pPr>
              <w:spacing w:before="100" w:beforeAutospacing="1" w:after="100" w:afterAutospacing="1"/>
              <w:rPr>
                <w:rFonts w:eastAsia="Times New Roman"/>
                <w:sz w:val="28"/>
                <w:szCs w:val="28"/>
              </w:rPr>
            </w:pPr>
          </w:p>
        </w:tc>
        <w:tc>
          <w:tcPr>
            <w:tcW w:w="1157" w:type="dxa"/>
          </w:tcPr>
          <w:p w:rsidR="00837B04" w:rsidRPr="00AA04D3" w:rsidRDefault="00837B04" w:rsidP="005F2108">
            <w:pPr>
              <w:spacing w:before="100" w:beforeAutospacing="1" w:after="100" w:afterAutospacing="1"/>
              <w:rPr>
                <w:rFonts w:eastAsia="Times New Roman"/>
                <w:sz w:val="28"/>
                <w:szCs w:val="28"/>
              </w:rPr>
            </w:pPr>
          </w:p>
        </w:tc>
        <w:tc>
          <w:tcPr>
            <w:tcW w:w="1573" w:type="dxa"/>
          </w:tcPr>
          <w:p w:rsidR="00837B04" w:rsidRPr="00AA04D3" w:rsidRDefault="00837B04" w:rsidP="005F2108">
            <w:pPr>
              <w:spacing w:before="100" w:beforeAutospacing="1" w:after="100" w:afterAutospacing="1"/>
              <w:rPr>
                <w:rFonts w:eastAsia="Times New Roman"/>
                <w:sz w:val="28"/>
                <w:szCs w:val="28"/>
              </w:rPr>
            </w:pPr>
          </w:p>
        </w:tc>
        <w:tc>
          <w:tcPr>
            <w:tcW w:w="1525" w:type="dxa"/>
          </w:tcPr>
          <w:p w:rsidR="00837B04" w:rsidRPr="00AA04D3" w:rsidRDefault="00837B04" w:rsidP="005F2108">
            <w:pPr>
              <w:spacing w:before="100" w:beforeAutospacing="1" w:after="100" w:afterAutospacing="1"/>
              <w:rPr>
                <w:rFonts w:eastAsia="Times New Roman"/>
                <w:sz w:val="28"/>
                <w:szCs w:val="28"/>
              </w:rPr>
            </w:pPr>
          </w:p>
        </w:tc>
      </w:tr>
      <w:tr w:rsidR="00837B04" w:rsidTr="005F2108">
        <w:tc>
          <w:tcPr>
            <w:tcW w:w="4159" w:type="dxa"/>
          </w:tcPr>
          <w:p w:rsidR="00837B04" w:rsidRPr="00AA04D3" w:rsidRDefault="00837B04" w:rsidP="005F2108">
            <w:pPr>
              <w:spacing w:before="100" w:beforeAutospacing="1" w:after="100" w:afterAutospacing="1"/>
              <w:rPr>
                <w:rFonts w:eastAsia="Times New Roman"/>
              </w:rPr>
            </w:pPr>
            <w:r w:rsidRPr="00AA04D3">
              <w:rPr>
                <w:rFonts w:eastAsia="Times New Roman"/>
              </w:rPr>
              <w:t xml:space="preserve"> Гомолог 4 (название, молекулярная и структурная формулы)</w:t>
            </w:r>
          </w:p>
        </w:tc>
        <w:tc>
          <w:tcPr>
            <w:tcW w:w="1157" w:type="dxa"/>
          </w:tcPr>
          <w:p w:rsidR="00837B04" w:rsidRPr="00AA04D3" w:rsidRDefault="00837B04" w:rsidP="005F2108">
            <w:pPr>
              <w:spacing w:before="100" w:beforeAutospacing="1" w:after="100" w:afterAutospacing="1"/>
              <w:rPr>
                <w:rFonts w:eastAsia="Times New Roman"/>
                <w:sz w:val="28"/>
                <w:szCs w:val="28"/>
              </w:rPr>
            </w:pPr>
          </w:p>
        </w:tc>
        <w:tc>
          <w:tcPr>
            <w:tcW w:w="1157" w:type="dxa"/>
          </w:tcPr>
          <w:p w:rsidR="00837B04" w:rsidRPr="00AA04D3" w:rsidRDefault="00837B04" w:rsidP="005F2108">
            <w:pPr>
              <w:spacing w:before="100" w:beforeAutospacing="1" w:after="100" w:afterAutospacing="1"/>
              <w:rPr>
                <w:rFonts w:eastAsia="Times New Roman"/>
                <w:sz w:val="28"/>
                <w:szCs w:val="28"/>
              </w:rPr>
            </w:pPr>
          </w:p>
        </w:tc>
        <w:tc>
          <w:tcPr>
            <w:tcW w:w="1573" w:type="dxa"/>
          </w:tcPr>
          <w:p w:rsidR="00837B04" w:rsidRPr="00AA04D3" w:rsidRDefault="00837B04" w:rsidP="005F2108">
            <w:pPr>
              <w:spacing w:before="100" w:beforeAutospacing="1" w:after="100" w:afterAutospacing="1"/>
              <w:rPr>
                <w:rFonts w:eastAsia="Times New Roman"/>
                <w:sz w:val="28"/>
                <w:szCs w:val="28"/>
              </w:rPr>
            </w:pPr>
          </w:p>
        </w:tc>
        <w:tc>
          <w:tcPr>
            <w:tcW w:w="1525" w:type="dxa"/>
          </w:tcPr>
          <w:p w:rsidR="00837B04" w:rsidRPr="00AA04D3" w:rsidRDefault="00837B04" w:rsidP="005F2108">
            <w:pPr>
              <w:spacing w:before="100" w:beforeAutospacing="1" w:after="100" w:afterAutospacing="1"/>
              <w:rPr>
                <w:rFonts w:eastAsia="Times New Roman"/>
                <w:sz w:val="28"/>
                <w:szCs w:val="28"/>
              </w:rPr>
            </w:pPr>
          </w:p>
        </w:tc>
      </w:tr>
      <w:tr w:rsidR="00837B04" w:rsidTr="005F2108">
        <w:tc>
          <w:tcPr>
            <w:tcW w:w="4159" w:type="dxa"/>
          </w:tcPr>
          <w:p w:rsidR="00837B04" w:rsidRPr="00AA04D3" w:rsidRDefault="00837B04" w:rsidP="005F2108">
            <w:pPr>
              <w:spacing w:before="100" w:beforeAutospacing="1" w:after="100" w:afterAutospacing="1"/>
              <w:rPr>
                <w:rFonts w:eastAsia="Times New Roman"/>
              </w:rPr>
            </w:pPr>
            <w:r w:rsidRPr="00AA04D3">
              <w:rPr>
                <w:rFonts w:eastAsia="Times New Roman"/>
              </w:rPr>
              <w:t xml:space="preserve">Изомерия (написать формулы изомеров </w:t>
            </w:r>
            <w:r w:rsidRPr="00AA04D3">
              <w:rPr>
                <w:rFonts w:eastAsia="Times New Roman"/>
              </w:rPr>
              <w:lastRenderedPageBreak/>
              <w:t>на примере 4 гомолога для каждого класса, назвать изомеры по систематической номенклатуре)</w:t>
            </w:r>
          </w:p>
        </w:tc>
        <w:tc>
          <w:tcPr>
            <w:tcW w:w="1157" w:type="dxa"/>
          </w:tcPr>
          <w:p w:rsidR="00837B04" w:rsidRPr="00AA04D3" w:rsidRDefault="00837B04" w:rsidP="005F2108">
            <w:pPr>
              <w:spacing w:before="100" w:beforeAutospacing="1" w:after="100" w:afterAutospacing="1"/>
              <w:rPr>
                <w:rFonts w:eastAsia="Times New Roman"/>
                <w:sz w:val="28"/>
                <w:szCs w:val="28"/>
              </w:rPr>
            </w:pPr>
          </w:p>
        </w:tc>
        <w:tc>
          <w:tcPr>
            <w:tcW w:w="1157" w:type="dxa"/>
          </w:tcPr>
          <w:p w:rsidR="00837B04" w:rsidRPr="00AA04D3" w:rsidRDefault="00837B04" w:rsidP="005F2108">
            <w:pPr>
              <w:spacing w:before="100" w:beforeAutospacing="1" w:after="100" w:afterAutospacing="1"/>
              <w:rPr>
                <w:rFonts w:eastAsia="Times New Roman"/>
                <w:sz w:val="28"/>
                <w:szCs w:val="28"/>
              </w:rPr>
            </w:pPr>
          </w:p>
        </w:tc>
        <w:tc>
          <w:tcPr>
            <w:tcW w:w="1573" w:type="dxa"/>
          </w:tcPr>
          <w:p w:rsidR="00837B04" w:rsidRPr="00AA04D3" w:rsidRDefault="00837B04" w:rsidP="005F2108">
            <w:pPr>
              <w:spacing w:before="100" w:beforeAutospacing="1" w:after="100" w:afterAutospacing="1"/>
              <w:rPr>
                <w:rFonts w:eastAsia="Times New Roman"/>
                <w:sz w:val="28"/>
                <w:szCs w:val="28"/>
              </w:rPr>
            </w:pPr>
          </w:p>
        </w:tc>
        <w:tc>
          <w:tcPr>
            <w:tcW w:w="1525" w:type="dxa"/>
          </w:tcPr>
          <w:p w:rsidR="00837B04" w:rsidRPr="00AA04D3" w:rsidRDefault="00837B04" w:rsidP="005F2108">
            <w:pPr>
              <w:spacing w:before="100" w:beforeAutospacing="1" w:after="100" w:afterAutospacing="1"/>
              <w:rPr>
                <w:rFonts w:eastAsia="Times New Roman"/>
                <w:sz w:val="28"/>
                <w:szCs w:val="28"/>
              </w:rPr>
            </w:pPr>
          </w:p>
        </w:tc>
      </w:tr>
      <w:tr w:rsidR="00837B04" w:rsidTr="005F2108">
        <w:tc>
          <w:tcPr>
            <w:tcW w:w="4159" w:type="dxa"/>
          </w:tcPr>
          <w:p w:rsidR="00837B04" w:rsidRPr="00AA04D3" w:rsidRDefault="00837B04" w:rsidP="005F2108">
            <w:pPr>
              <w:spacing w:before="100" w:beforeAutospacing="1" w:after="100" w:afterAutospacing="1"/>
              <w:rPr>
                <w:rFonts w:eastAsia="Times New Roman"/>
              </w:rPr>
            </w:pPr>
            <w:r w:rsidRPr="00AA04D3">
              <w:rPr>
                <w:rFonts w:eastAsia="Times New Roman"/>
              </w:rPr>
              <w:lastRenderedPageBreak/>
              <w:t>Химические свойства (написать уравнения реакций, характеризующие химические свойства каждого класса на примере 4 гомолога)</w:t>
            </w:r>
          </w:p>
        </w:tc>
        <w:tc>
          <w:tcPr>
            <w:tcW w:w="1157" w:type="dxa"/>
          </w:tcPr>
          <w:p w:rsidR="00837B04" w:rsidRPr="00AA04D3" w:rsidRDefault="00837B04" w:rsidP="005F2108">
            <w:pPr>
              <w:spacing w:before="100" w:beforeAutospacing="1" w:after="100" w:afterAutospacing="1"/>
              <w:rPr>
                <w:rFonts w:eastAsia="Times New Roman"/>
                <w:sz w:val="28"/>
                <w:szCs w:val="28"/>
              </w:rPr>
            </w:pPr>
          </w:p>
        </w:tc>
        <w:tc>
          <w:tcPr>
            <w:tcW w:w="1157" w:type="dxa"/>
          </w:tcPr>
          <w:p w:rsidR="00837B04" w:rsidRPr="00AA04D3" w:rsidRDefault="00837B04" w:rsidP="005F2108">
            <w:pPr>
              <w:spacing w:before="100" w:beforeAutospacing="1" w:after="100" w:afterAutospacing="1"/>
              <w:rPr>
                <w:rFonts w:eastAsia="Times New Roman"/>
                <w:sz w:val="28"/>
                <w:szCs w:val="28"/>
              </w:rPr>
            </w:pPr>
          </w:p>
        </w:tc>
        <w:tc>
          <w:tcPr>
            <w:tcW w:w="1573" w:type="dxa"/>
          </w:tcPr>
          <w:p w:rsidR="00837B04" w:rsidRPr="00AA04D3" w:rsidRDefault="00837B04" w:rsidP="005F2108">
            <w:pPr>
              <w:spacing w:before="100" w:beforeAutospacing="1" w:after="100" w:afterAutospacing="1"/>
              <w:rPr>
                <w:rFonts w:eastAsia="Times New Roman"/>
                <w:sz w:val="28"/>
                <w:szCs w:val="28"/>
              </w:rPr>
            </w:pPr>
          </w:p>
        </w:tc>
        <w:tc>
          <w:tcPr>
            <w:tcW w:w="1525" w:type="dxa"/>
          </w:tcPr>
          <w:p w:rsidR="00837B04" w:rsidRPr="00AA04D3" w:rsidRDefault="00837B04" w:rsidP="005F2108">
            <w:pPr>
              <w:spacing w:before="100" w:beforeAutospacing="1" w:after="100" w:afterAutospacing="1"/>
              <w:rPr>
                <w:rFonts w:eastAsia="Times New Roman"/>
                <w:sz w:val="28"/>
                <w:szCs w:val="28"/>
              </w:rPr>
            </w:pPr>
          </w:p>
        </w:tc>
      </w:tr>
      <w:tr w:rsidR="00837B04" w:rsidTr="005F2108">
        <w:tc>
          <w:tcPr>
            <w:tcW w:w="4159" w:type="dxa"/>
          </w:tcPr>
          <w:p w:rsidR="00837B04" w:rsidRPr="00AA04D3" w:rsidRDefault="00837B04" w:rsidP="005F2108">
            <w:pPr>
              <w:spacing w:before="100" w:beforeAutospacing="1" w:after="100" w:afterAutospacing="1"/>
              <w:rPr>
                <w:rFonts w:eastAsia="Times New Roman"/>
              </w:rPr>
            </w:pPr>
            <w:r w:rsidRPr="00AA04D3">
              <w:rPr>
                <w:rFonts w:eastAsia="Times New Roman"/>
              </w:rPr>
              <w:t>Получение (напишите по два уравнения реакции получения 4 гомолога для каждого класса)</w:t>
            </w:r>
          </w:p>
        </w:tc>
        <w:tc>
          <w:tcPr>
            <w:tcW w:w="1157" w:type="dxa"/>
          </w:tcPr>
          <w:p w:rsidR="00837B04" w:rsidRPr="00AA04D3" w:rsidRDefault="00837B04" w:rsidP="005F2108">
            <w:pPr>
              <w:spacing w:before="100" w:beforeAutospacing="1" w:after="100" w:afterAutospacing="1"/>
              <w:rPr>
                <w:rFonts w:eastAsia="Times New Roman"/>
                <w:sz w:val="28"/>
                <w:szCs w:val="28"/>
              </w:rPr>
            </w:pPr>
          </w:p>
        </w:tc>
        <w:tc>
          <w:tcPr>
            <w:tcW w:w="1157" w:type="dxa"/>
          </w:tcPr>
          <w:p w:rsidR="00837B04" w:rsidRPr="00AA04D3" w:rsidRDefault="00837B04" w:rsidP="005F2108">
            <w:pPr>
              <w:spacing w:before="100" w:beforeAutospacing="1" w:after="100" w:afterAutospacing="1"/>
              <w:rPr>
                <w:rFonts w:eastAsia="Times New Roman"/>
                <w:sz w:val="28"/>
                <w:szCs w:val="28"/>
              </w:rPr>
            </w:pPr>
          </w:p>
        </w:tc>
        <w:tc>
          <w:tcPr>
            <w:tcW w:w="1573" w:type="dxa"/>
          </w:tcPr>
          <w:p w:rsidR="00837B04" w:rsidRPr="00AA04D3" w:rsidRDefault="00837B04" w:rsidP="005F2108">
            <w:pPr>
              <w:spacing w:before="100" w:beforeAutospacing="1" w:after="100" w:afterAutospacing="1"/>
              <w:rPr>
                <w:rFonts w:eastAsia="Times New Roman"/>
                <w:sz w:val="28"/>
                <w:szCs w:val="28"/>
              </w:rPr>
            </w:pPr>
          </w:p>
        </w:tc>
        <w:tc>
          <w:tcPr>
            <w:tcW w:w="1525" w:type="dxa"/>
          </w:tcPr>
          <w:p w:rsidR="00837B04" w:rsidRPr="00AA04D3" w:rsidRDefault="00837B04" w:rsidP="005F2108">
            <w:pPr>
              <w:spacing w:before="100" w:beforeAutospacing="1" w:after="100" w:afterAutospacing="1"/>
              <w:rPr>
                <w:rFonts w:eastAsia="Times New Roman"/>
                <w:sz w:val="28"/>
                <w:szCs w:val="28"/>
              </w:rPr>
            </w:pPr>
          </w:p>
        </w:tc>
      </w:tr>
      <w:tr w:rsidR="00837B04" w:rsidTr="005F2108">
        <w:tc>
          <w:tcPr>
            <w:tcW w:w="4159" w:type="dxa"/>
          </w:tcPr>
          <w:p w:rsidR="00837B04" w:rsidRPr="00AA04D3" w:rsidRDefault="00837B04" w:rsidP="005F2108">
            <w:pPr>
              <w:spacing w:before="100" w:beforeAutospacing="1" w:after="100" w:afterAutospacing="1"/>
              <w:rPr>
                <w:rFonts w:eastAsia="Times New Roman"/>
                <w:sz w:val="28"/>
                <w:szCs w:val="28"/>
              </w:rPr>
            </w:pPr>
          </w:p>
        </w:tc>
        <w:tc>
          <w:tcPr>
            <w:tcW w:w="1157" w:type="dxa"/>
          </w:tcPr>
          <w:p w:rsidR="00837B04" w:rsidRPr="00AA04D3" w:rsidRDefault="00837B04" w:rsidP="005F2108">
            <w:pPr>
              <w:spacing w:before="100" w:beforeAutospacing="1" w:after="100" w:afterAutospacing="1"/>
              <w:rPr>
                <w:rFonts w:eastAsia="Times New Roman"/>
                <w:sz w:val="28"/>
                <w:szCs w:val="28"/>
              </w:rPr>
            </w:pPr>
          </w:p>
        </w:tc>
        <w:tc>
          <w:tcPr>
            <w:tcW w:w="1157" w:type="dxa"/>
          </w:tcPr>
          <w:p w:rsidR="00837B04" w:rsidRPr="00AA04D3" w:rsidRDefault="00837B04" w:rsidP="005F2108">
            <w:pPr>
              <w:spacing w:before="100" w:beforeAutospacing="1" w:after="100" w:afterAutospacing="1"/>
              <w:rPr>
                <w:rFonts w:eastAsia="Times New Roman"/>
                <w:sz w:val="28"/>
                <w:szCs w:val="28"/>
              </w:rPr>
            </w:pPr>
          </w:p>
        </w:tc>
        <w:tc>
          <w:tcPr>
            <w:tcW w:w="1573" w:type="dxa"/>
          </w:tcPr>
          <w:p w:rsidR="00837B04" w:rsidRPr="00AA04D3" w:rsidRDefault="00837B04" w:rsidP="005F2108">
            <w:pPr>
              <w:spacing w:before="100" w:beforeAutospacing="1" w:after="100" w:afterAutospacing="1"/>
              <w:rPr>
                <w:rFonts w:eastAsia="Times New Roman"/>
                <w:sz w:val="28"/>
                <w:szCs w:val="28"/>
              </w:rPr>
            </w:pPr>
          </w:p>
        </w:tc>
        <w:tc>
          <w:tcPr>
            <w:tcW w:w="1525" w:type="dxa"/>
          </w:tcPr>
          <w:p w:rsidR="00837B04" w:rsidRPr="00AA04D3" w:rsidRDefault="00837B04" w:rsidP="005F2108">
            <w:pPr>
              <w:spacing w:before="100" w:beforeAutospacing="1" w:after="100" w:afterAutospacing="1"/>
              <w:rPr>
                <w:rFonts w:eastAsia="Times New Roman"/>
                <w:sz w:val="28"/>
                <w:szCs w:val="28"/>
              </w:rPr>
            </w:pPr>
          </w:p>
        </w:tc>
      </w:tr>
    </w:tbl>
    <w:p w:rsidR="00837B04" w:rsidRDefault="00837B04" w:rsidP="00837B04">
      <w:pPr>
        <w:rPr>
          <w:sz w:val="28"/>
          <w:szCs w:val="28"/>
        </w:rPr>
      </w:pPr>
    </w:p>
    <w:p w:rsidR="00837B04" w:rsidRDefault="00837B04" w:rsidP="00837B04">
      <w:pPr>
        <w:rPr>
          <w:sz w:val="28"/>
          <w:szCs w:val="28"/>
        </w:rPr>
      </w:pPr>
    </w:p>
    <w:p w:rsidR="00837B04" w:rsidRDefault="00837B04" w:rsidP="00837B04">
      <w:pPr>
        <w:rPr>
          <w:sz w:val="28"/>
          <w:szCs w:val="28"/>
        </w:rPr>
      </w:pPr>
    </w:p>
    <w:p w:rsidR="00837B04" w:rsidRDefault="00837B04" w:rsidP="00837B04">
      <w:pPr>
        <w:rPr>
          <w:sz w:val="28"/>
          <w:szCs w:val="28"/>
        </w:rPr>
      </w:pPr>
    </w:p>
    <w:p w:rsidR="00837B04" w:rsidRDefault="00837B04" w:rsidP="00837B04">
      <w:pPr>
        <w:rPr>
          <w:b/>
        </w:rPr>
      </w:pPr>
      <w:r>
        <w:rPr>
          <w:b/>
        </w:rPr>
        <w:t>Критерии оценки:</w:t>
      </w:r>
    </w:p>
    <w:p w:rsidR="00837B04" w:rsidRDefault="00837B04" w:rsidP="00837B04">
      <w:pPr>
        <w:ind w:left="360"/>
        <w:rPr>
          <w:i/>
        </w:rPr>
      </w:pPr>
    </w:p>
    <w:p w:rsidR="00837B04" w:rsidRDefault="00837B04" w:rsidP="00837B04">
      <w:pPr>
        <w:keepNext/>
        <w:suppressLineNumbers/>
        <w:suppressAutoHyphens/>
      </w:pPr>
    </w:p>
    <w:tbl>
      <w:tblPr>
        <w:tblW w:w="8679" w:type="dxa"/>
        <w:jc w:val="center"/>
        <w:tblInd w:w="-79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3783"/>
        <w:gridCol w:w="1640"/>
        <w:gridCol w:w="3256"/>
      </w:tblGrid>
      <w:tr w:rsidR="00837B04" w:rsidRPr="00DF2D15" w:rsidTr="005F2108">
        <w:trPr>
          <w:trHeight w:val="20"/>
          <w:jc w:val="center"/>
        </w:trPr>
        <w:tc>
          <w:tcPr>
            <w:tcW w:w="3783" w:type="dxa"/>
            <w:vMerge w:val="restart"/>
            <w:shd w:val="clear" w:color="auto" w:fill="auto"/>
            <w:noWrap/>
            <w:vAlign w:val="center"/>
          </w:tcPr>
          <w:p w:rsidR="00837B04" w:rsidRPr="00236310" w:rsidRDefault="00837B04" w:rsidP="005F2108">
            <w:pPr>
              <w:jc w:val="center"/>
              <w:rPr>
                <w:b/>
              </w:rPr>
            </w:pPr>
            <w:r w:rsidRPr="00236310">
              <w:rPr>
                <w:b/>
              </w:rPr>
              <w:t>Процент результативности (правильных ответов)</w:t>
            </w:r>
          </w:p>
        </w:tc>
        <w:tc>
          <w:tcPr>
            <w:tcW w:w="4896" w:type="dxa"/>
            <w:gridSpan w:val="2"/>
            <w:vAlign w:val="center"/>
          </w:tcPr>
          <w:p w:rsidR="00837B04" w:rsidRPr="00236310" w:rsidRDefault="00837B04" w:rsidP="005F2108">
            <w:pPr>
              <w:jc w:val="center"/>
              <w:rPr>
                <w:b/>
              </w:rPr>
            </w:pPr>
            <w:r w:rsidRPr="00236310">
              <w:rPr>
                <w:b/>
              </w:rPr>
              <w:t>Качественная оценка индивидуальных образовательных достижений</w:t>
            </w:r>
          </w:p>
        </w:tc>
      </w:tr>
      <w:tr w:rsidR="00837B04" w:rsidRPr="00DF2D15" w:rsidTr="005F2108">
        <w:trPr>
          <w:trHeight w:val="20"/>
          <w:jc w:val="center"/>
        </w:trPr>
        <w:tc>
          <w:tcPr>
            <w:tcW w:w="3783" w:type="dxa"/>
            <w:vMerge/>
            <w:shd w:val="clear" w:color="auto" w:fill="auto"/>
            <w:noWrap/>
            <w:vAlign w:val="center"/>
          </w:tcPr>
          <w:p w:rsidR="00837B04" w:rsidRPr="00236310" w:rsidRDefault="00837B04" w:rsidP="005F2108">
            <w:pPr>
              <w:jc w:val="center"/>
              <w:rPr>
                <w:b/>
              </w:rPr>
            </w:pPr>
          </w:p>
        </w:tc>
        <w:tc>
          <w:tcPr>
            <w:tcW w:w="1640" w:type="dxa"/>
            <w:vAlign w:val="center"/>
          </w:tcPr>
          <w:p w:rsidR="00837B04" w:rsidRPr="00236310" w:rsidRDefault="00837B04" w:rsidP="005F2108">
            <w:pPr>
              <w:jc w:val="center"/>
              <w:rPr>
                <w:b/>
              </w:rPr>
            </w:pPr>
            <w:r w:rsidRPr="00236310">
              <w:rPr>
                <w:b/>
              </w:rPr>
              <w:t>балл (отметка)</w:t>
            </w:r>
          </w:p>
        </w:tc>
        <w:tc>
          <w:tcPr>
            <w:tcW w:w="3256" w:type="dxa"/>
            <w:vAlign w:val="center"/>
          </w:tcPr>
          <w:p w:rsidR="00837B04" w:rsidRPr="00236310" w:rsidRDefault="00837B04" w:rsidP="005F2108">
            <w:pPr>
              <w:jc w:val="center"/>
              <w:rPr>
                <w:b/>
              </w:rPr>
            </w:pPr>
            <w:r w:rsidRPr="00236310">
              <w:rPr>
                <w:b/>
              </w:rPr>
              <w:t>вербальный аналог</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 xml:space="preserve">работа выполняется без каких – либо ошибок </w:t>
            </w:r>
          </w:p>
        </w:tc>
        <w:tc>
          <w:tcPr>
            <w:tcW w:w="1640" w:type="dxa"/>
            <w:vAlign w:val="center"/>
          </w:tcPr>
          <w:p w:rsidR="00837B04" w:rsidRPr="00236310" w:rsidRDefault="00837B04" w:rsidP="005F2108">
            <w:pPr>
              <w:jc w:val="center"/>
            </w:pPr>
            <w:r w:rsidRPr="00236310">
              <w:t>5</w:t>
            </w:r>
          </w:p>
        </w:tc>
        <w:tc>
          <w:tcPr>
            <w:tcW w:w="3256" w:type="dxa"/>
            <w:vAlign w:val="center"/>
          </w:tcPr>
          <w:p w:rsidR="00837B04" w:rsidRPr="00236310" w:rsidRDefault="00837B04" w:rsidP="005F2108">
            <w:pPr>
              <w:jc w:val="center"/>
            </w:pPr>
            <w:r w:rsidRPr="00236310">
              <w:t>отлично</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работа имеет незначительное отклонение от нормы, студент может устранить допущенные ошибки</w:t>
            </w:r>
          </w:p>
        </w:tc>
        <w:tc>
          <w:tcPr>
            <w:tcW w:w="1640" w:type="dxa"/>
            <w:vAlign w:val="center"/>
          </w:tcPr>
          <w:p w:rsidR="00837B04" w:rsidRPr="00236310" w:rsidRDefault="00837B04" w:rsidP="005F2108">
            <w:pPr>
              <w:jc w:val="center"/>
            </w:pPr>
            <w:r w:rsidRPr="00236310">
              <w:t>4</w:t>
            </w:r>
          </w:p>
        </w:tc>
        <w:tc>
          <w:tcPr>
            <w:tcW w:w="3256" w:type="dxa"/>
            <w:vAlign w:val="center"/>
          </w:tcPr>
          <w:p w:rsidR="00837B04" w:rsidRPr="00236310" w:rsidRDefault="00837B04" w:rsidP="005F2108">
            <w:pPr>
              <w:jc w:val="center"/>
            </w:pPr>
            <w:r w:rsidRPr="00236310">
              <w:t>хорошо</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работа имеет существенные недостатки, неподдающиеся исправлению.</w:t>
            </w:r>
          </w:p>
        </w:tc>
        <w:tc>
          <w:tcPr>
            <w:tcW w:w="1640" w:type="dxa"/>
            <w:vAlign w:val="center"/>
          </w:tcPr>
          <w:p w:rsidR="00837B04" w:rsidRPr="00236310" w:rsidRDefault="00837B04" w:rsidP="005F2108">
            <w:pPr>
              <w:jc w:val="center"/>
            </w:pPr>
            <w:r w:rsidRPr="00236310">
              <w:t>3</w:t>
            </w:r>
          </w:p>
        </w:tc>
        <w:tc>
          <w:tcPr>
            <w:tcW w:w="3256" w:type="dxa"/>
            <w:vAlign w:val="center"/>
          </w:tcPr>
          <w:p w:rsidR="00837B04" w:rsidRPr="00236310" w:rsidRDefault="00837B04" w:rsidP="005F2108">
            <w:pPr>
              <w:jc w:val="center"/>
            </w:pPr>
            <w:r w:rsidRPr="00236310">
              <w:t>удовлетворительно</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работа полностью не соответствует норме, ошибки не подлежат исправлению</w:t>
            </w:r>
          </w:p>
        </w:tc>
        <w:tc>
          <w:tcPr>
            <w:tcW w:w="1640" w:type="dxa"/>
            <w:vAlign w:val="center"/>
          </w:tcPr>
          <w:p w:rsidR="00837B04" w:rsidRPr="00236310" w:rsidRDefault="00837B04" w:rsidP="005F2108">
            <w:pPr>
              <w:jc w:val="center"/>
            </w:pPr>
            <w:r w:rsidRPr="00236310">
              <w:t>2</w:t>
            </w:r>
          </w:p>
        </w:tc>
        <w:tc>
          <w:tcPr>
            <w:tcW w:w="3256" w:type="dxa"/>
            <w:vAlign w:val="center"/>
          </w:tcPr>
          <w:p w:rsidR="00837B04" w:rsidRPr="00236310" w:rsidRDefault="00837B04" w:rsidP="005F2108">
            <w:pPr>
              <w:jc w:val="center"/>
            </w:pPr>
            <w:r>
              <w:t>не</w:t>
            </w:r>
            <w:r w:rsidRPr="00236310">
              <w:t>удовлетворительно</w:t>
            </w:r>
          </w:p>
        </w:tc>
      </w:tr>
    </w:tbl>
    <w:p w:rsidR="00837B04" w:rsidRDefault="00837B04" w:rsidP="00837B04">
      <w:pPr>
        <w:rPr>
          <w:sz w:val="28"/>
          <w:szCs w:val="28"/>
        </w:rPr>
      </w:pPr>
    </w:p>
    <w:p w:rsidR="00837B04" w:rsidRDefault="00837B04" w:rsidP="00837B04">
      <w:pPr>
        <w:rPr>
          <w:sz w:val="28"/>
          <w:szCs w:val="28"/>
        </w:rPr>
      </w:pPr>
    </w:p>
    <w:p w:rsidR="00837B04" w:rsidRDefault="00837B04" w:rsidP="00837B04">
      <w:pPr>
        <w:rPr>
          <w:sz w:val="28"/>
          <w:szCs w:val="28"/>
        </w:rPr>
      </w:pPr>
    </w:p>
    <w:p w:rsidR="00837B04" w:rsidRDefault="00837B04" w:rsidP="00837B04">
      <w:pPr>
        <w:pStyle w:val="Style7"/>
        <w:widowControl/>
        <w:spacing w:line="240" w:lineRule="auto"/>
        <w:ind w:firstLine="0"/>
      </w:pPr>
      <w:r>
        <w:t>Контролируемые (проверяемые) результаты освоения</w:t>
      </w:r>
      <w:r w:rsidRPr="00856D01">
        <w:t xml:space="preserve"> общеобразовательной учебной дисциплины</w:t>
      </w:r>
      <w:r>
        <w:t>:</w:t>
      </w:r>
    </w:p>
    <w:p w:rsidR="00837B04" w:rsidRDefault="00837B04" w:rsidP="00837B04">
      <w:pPr>
        <w:rPr>
          <w:sz w:val="28"/>
          <w:szCs w:val="28"/>
        </w:rPr>
      </w:pPr>
    </w:p>
    <w:p w:rsidR="00837B04" w:rsidRPr="009E0047" w:rsidRDefault="00837B04" w:rsidP="00960A72">
      <w:pPr>
        <w:pStyle w:val="5"/>
        <w:widowControl w:val="0"/>
        <w:numPr>
          <w:ilvl w:val="0"/>
          <w:numId w:val="547"/>
        </w:numPr>
        <w:tabs>
          <w:tab w:val="left" w:pos="668"/>
        </w:tabs>
        <w:spacing w:before="43" w:after="0"/>
        <w:ind w:right="116" w:hanging="283"/>
        <w:rPr>
          <w:rFonts w:ascii="Times New Roman" w:hAnsi="Times New Roman"/>
          <w:b/>
          <w:bCs/>
          <w:i/>
          <w:iCs/>
          <w:sz w:val="24"/>
          <w:szCs w:val="24"/>
        </w:rPr>
      </w:pPr>
      <w:r w:rsidRPr="009E0047">
        <w:rPr>
          <w:rFonts w:ascii="Times New Roman" w:hAnsi="Times New Roman"/>
          <w:color w:val="231F20"/>
          <w:sz w:val="24"/>
          <w:szCs w:val="24"/>
        </w:rPr>
        <w:t>предметны</w:t>
      </w:r>
      <w:r>
        <w:rPr>
          <w:rFonts w:ascii="Times New Roman" w:hAnsi="Times New Roman"/>
          <w:color w:val="231F20"/>
          <w:sz w:val="24"/>
          <w:szCs w:val="24"/>
        </w:rPr>
        <w:t>е</w:t>
      </w:r>
      <w:r w:rsidRPr="009E0047">
        <w:rPr>
          <w:rFonts w:ascii="Times New Roman" w:hAnsi="Times New Roman"/>
          <w:i/>
          <w:iCs/>
          <w:color w:val="231F20"/>
          <w:sz w:val="24"/>
          <w:szCs w:val="24"/>
        </w:rPr>
        <w:t>:</w:t>
      </w:r>
    </w:p>
    <w:p w:rsidR="00837B04" w:rsidRPr="009E0047" w:rsidRDefault="00837B04" w:rsidP="00960A72">
      <w:pPr>
        <w:pStyle w:val="aff9"/>
        <w:widowControl w:val="0"/>
        <w:numPr>
          <w:ilvl w:val="1"/>
          <w:numId w:val="547"/>
        </w:numPr>
        <w:tabs>
          <w:tab w:val="left" w:pos="952"/>
        </w:tabs>
        <w:ind w:left="951" w:right="112"/>
        <w:jc w:val="both"/>
        <w:rPr>
          <w:sz w:val="24"/>
          <w:szCs w:val="24"/>
        </w:rPr>
      </w:pPr>
      <w:r w:rsidRPr="009E0047">
        <w:rPr>
          <w:color w:val="231F20"/>
          <w:spacing w:val="2"/>
          <w:sz w:val="24"/>
          <w:szCs w:val="24"/>
        </w:rPr>
        <w:t>сформированность</w:t>
      </w:r>
      <w:r w:rsidRPr="009E0047">
        <w:rPr>
          <w:color w:val="231F20"/>
          <w:spacing w:val="47"/>
          <w:sz w:val="24"/>
          <w:szCs w:val="24"/>
        </w:rPr>
        <w:t xml:space="preserve"> </w:t>
      </w:r>
      <w:r w:rsidRPr="009E0047">
        <w:rPr>
          <w:color w:val="231F20"/>
          <w:spacing w:val="2"/>
          <w:sz w:val="24"/>
          <w:szCs w:val="24"/>
        </w:rPr>
        <w:t>представлений</w:t>
      </w:r>
      <w:r w:rsidRPr="009E0047">
        <w:rPr>
          <w:color w:val="231F20"/>
          <w:spacing w:val="47"/>
          <w:sz w:val="24"/>
          <w:szCs w:val="24"/>
        </w:rPr>
        <w:t xml:space="preserve"> </w:t>
      </w:r>
      <w:r w:rsidRPr="009E0047">
        <w:rPr>
          <w:color w:val="231F20"/>
          <w:sz w:val="24"/>
          <w:szCs w:val="24"/>
        </w:rPr>
        <w:t>о</w:t>
      </w:r>
      <w:r w:rsidRPr="009E0047">
        <w:rPr>
          <w:color w:val="231F20"/>
          <w:spacing w:val="47"/>
          <w:sz w:val="24"/>
          <w:szCs w:val="24"/>
        </w:rPr>
        <w:t xml:space="preserve"> </w:t>
      </w:r>
      <w:r w:rsidRPr="009E0047">
        <w:rPr>
          <w:color w:val="231F20"/>
          <w:spacing w:val="2"/>
          <w:sz w:val="24"/>
          <w:szCs w:val="24"/>
        </w:rPr>
        <w:t>месте</w:t>
      </w:r>
      <w:r w:rsidRPr="009E0047">
        <w:rPr>
          <w:color w:val="231F20"/>
          <w:spacing w:val="47"/>
          <w:sz w:val="24"/>
          <w:szCs w:val="24"/>
        </w:rPr>
        <w:t xml:space="preserve"> </w:t>
      </w:r>
      <w:r w:rsidRPr="009E0047">
        <w:rPr>
          <w:color w:val="231F20"/>
          <w:spacing w:val="2"/>
          <w:sz w:val="24"/>
          <w:szCs w:val="24"/>
        </w:rPr>
        <w:t>химии</w:t>
      </w:r>
      <w:r w:rsidRPr="009E0047">
        <w:rPr>
          <w:color w:val="231F20"/>
          <w:spacing w:val="47"/>
          <w:sz w:val="24"/>
          <w:szCs w:val="24"/>
        </w:rPr>
        <w:t xml:space="preserve"> </w:t>
      </w:r>
      <w:r w:rsidRPr="009E0047">
        <w:rPr>
          <w:color w:val="231F20"/>
          <w:sz w:val="24"/>
          <w:szCs w:val="24"/>
        </w:rPr>
        <w:t>в</w:t>
      </w:r>
      <w:r w:rsidRPr="009E0047">
        <w:rPr>
          <w:color w:val="231F20"/>
          <w:spacing w:val="47"/>
          <w:sz w:val="24"/>
          <w:szCs w:val="24"/>
        </w:rPr>
        <w:t xml:space="preserve"> </w:t>
      </w:r>
      <w:r w:rsidRPr="009E0047">
        <w:rPr>
          <w:color w:val="231F20"/>
          <w:spacing w:val="2"/>
          <w:sz w:val="24"/>
          <w:szCs w:val="24"/>
        </w:rPr>
        <w:t>современной</w:t>
      </w:r>
      <w:r w:rsidRPr="009E0047">
        <w:rPr>
          <w:color w:val="231F20"/>
          <w:spacing w:val="47"/>
          <w:sz w:val="24"/>
          <w:szCs w:val="24"/>
        </w:rPr>
        <w:t xml:space="preserve"> </w:t>
      </w:r>
      <w:r w:rsidRPr="009E0047">
        <w:rPr>
          <w:color w:val="231F20"/>
          <w:spacing w:val="3"/>
          <w:sz w:val="24"/>
          <w:szCs w:val="24"/>
        </w:rPr>
        <w:t>научной</w:t>
      </w:r>
      <w:r w:rsidRPr="009E0047">
        <w:rPr>
          <w:color w:val="231F20"/>
          <w:spacing w:val="-54"/>
          <w:sz w:val="24"/>
          <w:szCs w:val="24"/>
        </w:rPr>
        <w:t xml:space="preserve"> </w:t>
      </w:r>
      <w:r w:rsidRPr="009E0047">
        <w:rPr>
          <w:color w:val="231F20"/>
          <w:sz w:val="24"/>
          <w:szCs w:val="24"/>
        </w:rPr>
        <w:lastRenderedPageBreak/>
        <w:t>картине</w:t>
      </w:r>
      <w:r w:rsidRPr="009E0047">
        <w:rPr>
          <w:color w:val="231F20"/>
          <w:spacing w:val="40"/>
          <w:sz w:val="24"/>
          <w:szCs w:val="24"/>
        </w:rPr>
        <w:t xml:space="preserve"> </w:t>
      </w:r>
      <w:r w:rsidRPr="009E0047">
        <w:rPr>
          <w:color w:val="231F20"/>
          <w:sz w:val="24"/>
          <w:szCs w:val="24"/>
        </w:rPr>
        <w:t>мира;</w:t>
      </w:r>
      <w:r w:rsidRPr="009E0047">
        <w:rPr>
          <w:color w:val="231F20"/>
          <w:spacing w:val="40"/>
          <w:sz w:val="24"/>
          <w:szCs w:val="24"/>
        </w:rPr>
        <w:t xml:space="preserve"> </w:t>
      </w:r>
      <w:r w:rsidRPr="009E0047">
        <w:rPr>
          <w:color w:val="231F20"/>
          <w:sz w:val="24"/>
          <w:szCs w:val="24"/>
        </w:rPr>
        <w:t>понимание</w:t>
      </w:r>
      <w:r w:rsidRPr="009E0047">
        <w:rPr>
          <w:color w:val="231F20"/>
          <w:spacing w:val="40"/>
          <w:sz w:val="24"/>
          <w:szCs w:val="24"/>
        </w:rPr>
        <w:t xml:space="preserve"> </w:t>
      </w:r>
      <w:r w:rsidRPr="009E0047">
        <w:rPr>
          <w:color w:val="231F20"/>
          <w:sz w:val="24"/>
          <w:szCs w:val="24"/>
        </w:rPr>
        <w:t>роли</w:t>
      </w:r>
      <w:r w:rsidRPr="009E0047">
        <w:rPr>
          <w:color w:val="231F20"/>
          <w:spacing w:val="40"/>
          <w:sz w:val="24"/>
          <w:szCs w:val="24"/>
        </w:rPr>
        <w:t xml:space="preserve"> </w:t>
      </w:r>
      <w:r w:rsidRPr="009E0047">
        <w:rPr>
          <w:color w:val="231F20"/>
          <w:sz w:val="24"/>
          <w:szCs w:val="24"/>
        </w:rPr>
        <w:t>химии</w:t>
      </w:r>
      <w:r w:rsidRPr="009E0047">
        <w:rPr>
          <w:color w:val="231F20"/>
          <w:spacing w:val="40"/>
          <w:sz w:val="24"/>
          <w:szCs w:val="24"/>
        </w:rPr>
        <w:t xml:space="preserve"> </w:t>
      </w:r>
      <w:r w:rsidRPr="009E0047">
        <w:rPr>
          <w:color w:val="231F20"/>
          <w:sz w:val="24"/>
          <w:szCs w:val="24"/>
        </w:rPr>
        <w:t>в</w:t>
      </w:r>
      <w:r w:rsidRPr="009E0047">
        <w:rPr>
          <w:color w:val="231F20"/>
          <w:spacing w:val="40"/>
          <w:sz w:val="24"/>
          <w:szCs w:val="24"/>
        </w:rPr>
        <w:t xml:space="preserve"> </w:t>
      </w:r>
      <w:r w:rsidRPr="009E0047">
        <w:rPr>
          <w:color w:val="231F20"/>
          <w:sz w:val="24"/>
          <w:szCs w:val="24"/>
        </w:rPr>
        <w:t>формировании</w:t>
      </w:r>
      <w:r w:rsidRPr="009E0047">
        <w:rPr>
          <w:color w:val="231F20"/>
          <w:spacing w:val="40"/>
          <w:sz w:val="24"/>
          <w:szCs w:val="24"/>
        </w:rPr>
        <w:t xml:space="preserve"> </w:t>
      </w:r>
      <w:r w:rsidRPr="009E0047">
        <w:rPr>
          <w:color w:val="231F20"/>
          <w:sz w:val="24"/>
          <w:szCs w:val="24"/>
        </w:rPr>
        <w:t>кругозора</w:t>
      </w:r>
      <w:r w:rsidRPr="009E0047">
        <w:rPr>
          <w:color w:val="231F20"/>
          <w:spacing w:val="40"/>
          <w:sz w:val="24"/>
          <w:szCs w:val="24"/>
        </w:rPr>
        <w:t xml:space="preserve"> </w:t>
      </w:r>
      <w:r w:rsidRPr="009E0047">
        <w:rPr>
          <w:color w:val="231F20"/>
          <w:sz w:val="24"/>
          <w:szCs w:val="24"/>
        </w:rPr>
        <w:t>и</w:t>
      </w:r>
      <w:r w:rsidRPr="009E0047">
        <w:rPr>
          <w:color w:val="231F20"/>
          <w:spacing w:val="40"/>
          <w:sz w:val="24"/>
          <w:szCs w:val="24"/>
        </w:rPr>
        <w:t xml:space="preserve"> </w:t>
      </w:r>
      <w:r w:rsidRPr="009E0047">
        <w:rPr>
          <w:color w:val="231F20"/>
          <w:sz w:val="24"/>
          <w:szCs w:val="24"/>
        </w:rPr>
        <w:t>функциональной грамотности человека для решения практических</w:t>
      </w:r>
      <w:r w:rsidRPr="009E0047">
        <w:rPr>
          <w:color w:val="231F20"/>
          <w:spacing w:val="15"/>
          <w:sz w:val="24"/>
          <w:szCs w:val="24"/>
        </w:rPr>
        <w:t xml:space="preserve"> </w:t>
      </w:r>
      <w:r w:rsidRPr="009E0047">
        <w:rPr>
          <w:color w:val="231F20"/>
          <w:sz w:val="24"/>
          <w:szCs w:val="24"/>
        </w:rPr>
        <w:t>задач;</w:t>
      </w:r>
    </w:p>
    <w:p w:rsidR="00837B04" w:rsidRPr="009E0047" w:rsidRDefault="00837B04" w:rsidP="00960A72">
      <w:pPr>
        <w:pStyle w:val="aff9"/>
        <w:widowControl w:val="0"/>
        <w:numPr>
          <w:ilvl w:val="1"/>
          <w:numId w:val="547"/>
        </w:numPr>
        <w:tabs>
          <w:tab w:val="left" w:pos="952"/>
        </w:tabs>
        <w:ind w:left="951" w:right="117"/>
        <w:jc w:val="both"/>
        <w:rPr>
          <w:sz w:val="24"/>
          <w:szCs w:val="24"/>
        </w:rPr>
      </w:pPr>
      <w:r w:rsidRPr="009E0047">
        <w:rPr>
          <w:color w:val="231F20"/>
          <w:spacing w:val="-3"/>
          <w:sz w:val="24"/>
          <w:szCs w:val="24"/>
        </w:rPr>
        <w:t>владение</w:t>
      </w:r>
      <w:r w:rsidRPr="009E0047">
        <w:rPr>
          <w:color w:val="231F20"/>
          <w:spacing w:val="-24"/>
          <w:sz w:val="24"/>
          <w:szCs w:val="24"/>
        </w:rPr>
        <w:t xml:space="preserve"> </w:t>
      </w:r>
      <w:r w:rsidRPr="009E0047">
        <w:rPr>
          <w:color w:val="231F20"/>
          <w:spacing w:val="-3"/>
          <w:sz w:val="24"/>
          <w:szCs w:val="24"/>
        </w:rPr>
        <w:t>основополагающими</w:t>
      </w:r>
      <w:r w:rsidRPr="009E0047">
        <w:rPr>
          <w:color w:val="231F20"/>
          <w:spacing w:val="-24"/>
          <w:sz w:val="24"/>
          <w:szCs w:val="24"/>
        </w:rPr>
        <w:t xml:space="preserve"> </w:t>
      </w:r>
      <w:r w:rsidRPr="009E0047">
        <w:rPr>
          <w:color w:val="231F20"/>
          <w:spacing w:val="-3"/>
          <w:sz w:val="24"/>
          <w:szCs w:val="24"/>
        </w:rPr>
        <w:t>химическими</w:t>
      </w:r>
      <w:r w:rsidRPr="009E0047">
        <w:rPr>
          <w:color w:val="231F20"/>
          <w:spacing w:val="-24"/>
          <w:sz w:val="24"/>
          <w:szCs w:val="24"/>
        </w:rPr>
        <w:t xml:space="preserve"> </w:t>
      </w:r>
      <w:r w:rsidRPr="009E0047">
        <w:rPr>
          <w:color w:val="231F20"/>
          <w:spacing w:val="-3"/>
          <w:sz w:val="24"/>
          <w:szCs w:val="24"/>
        </w:rPr>
        <w:t>понятиями,</w:t>
      </w:r>
      <w:r w:rsidRPr="009E0047">
        <w:rPr>
          <w:color w:val="231F20"/>
          <w:spacing w:val="-24"/>
          <w:sz w:val="24"/>
          <w:szCs w:val="24"/>
        </w:rPr>
        <w:t xml:space="preserve"> </w:t>
      </w:r>
      <w:r w:rsidRPr="009E0047">
        <w:rPr>
          <w:color w:val="231F20"/>
          <w:spacing w:val="-3"/>
          <w:sz w:val="24"/>
          <w:szCs w:val="24"/>
        </w:rPr>
        <w:t>теориями,</w:t>
      </w:r>
      <w:r w:rsidRPr="009E0047">
        <w:rPr>
          <w:color w:val="231F20"/>
          <w:spacing w:val="-24"/>
          <w:sz w:val="24"/>
          <w:szCs w:val="24"/>
        </w:rPr>
        <w:t xml:space="preserve"> </w:t>
      </w:r>
      <w:r w:rsidRPr="009E0047">
        <w:rPr>
          <w:color w:val="231F20"/>
          <w:spacing w:val="-3"/>
          <w:sz w:val="24"/>
          <w:szCs w:val="24"/>
        </w:rPr>
        <w:t xml:space="preserve">законами </w:t>
      </w:r>
      <w:r w:rsidRPr="009E0047">
        <w:rPr>
          <w:color w:val="231F20"/>
          <w:sz w:val="24"/>
          <w:szCs w:val="24"/>
        </w:rPr>
        <w:t>и</w:t>
      </w:r>
      <w:r w:rsidRPr="009E0047">
        <w:rPr>
          <w:color w:val="231F20"/>
          <w:spacing w:val="-12"/>
          <w:sz w:val="24"/>
          <w:szCs w:val="24"/>
        </w:rPr>
        <w:t xml:space="preserve"> </w:t>
      </w:r>
      <w:r w:rsidRPr="009E0047">
        <w:rPr>
          <w:color w:val="231F20"/>
          <w:sz w:val="24"/>
          <w:szCs w:val="24"/>
        </w:rPr>
        <w:t>закономерностями;</w:t>
      </w:r>
      <w:r w:rsidRPr="009E0047">
        <w:rPr>
          <w:color w:val="231F20"/>
          <w:spacing w:val="-12"/>
          <w:sz w:val="24"/>
          <w:szCs w:val="24"/>
        </w:rPr>
        <w:t xml:space="preserve"> </w:t>
      </w:r>
      <w:r w:rsidRPr="009E0047">
        <w:rPr>
          <w:color w:val="231F20"/>
          <w:sz w:val="24"/>
          <w:szCs w:val="24"/>
        </w:rPr>
        <w:t>уверенное</w:t>
      </w:r>
      <w:r w:rsidRPr="009E0047">
        <w:rPr>
          <w:color w:val="231F20"/>
          <w:spacing w:val="-12"/>
          <w:sz w:val="24"/>
          <w:szCs w:val="24"/>
        </w:rPr>
        <w:t xml:space="preserve"> </w:t>
      </w:r>
      <w:r w:rsidRPr="009E0047">
        <w:rPr>
          <w:color w:val="231F20"/>
          <w:sz w:val="24"/>
          <w:szCs w:val="24"/>
        </w:rPr>
        <w:t>пользование</w:t>
      </w:r>
      <w:r w:rsidRPr="009E0047">
        <w:rPr>
          <w:color w:val="231F20"/>
          <w:spacing w:val="-12"/>
          <w:sz w:val="24"/>
          <w:szCs w:val="24"/>
        </w:rPr>
        <w:t xml:space="preserve"> </w:t>
      </w:r>
      <w:r w:rsidRPr="009E0047">
        <w:rPr>
          <w:color w:val="231F20"/>
          <w:sz w:val="24"/>
          <w:szCs w:val="24"/>
        </w:rPr>
        <w:t>химической</w:t>
      </w:r>
      <w:r w:rsidRPr="009E0047">
        <w:rPr>
          <w:color w:val="231F20"/>
          <w:spacing w:val="-12"/>
          <w:sz w:val="24"/>
          <w:szCs w:val="24"/>
        </w:rPr>
        <w:t xml:space="preserve"> </w:t>
      </w:r>
      <w:r w:rsidRPr="009E0047">
        <w:rPr>
          <w:color w:val="231F20"/>
          <w:sz w:val="24"/>
          <w:szCs w:val="24"/>
        </w:rPr>
        <w:t>терминологией</w:t>
      </w:r>
      <w:r w:rsidRPr="009E0047">
        <w:rPr>
          <w:color w:val="231F20"/>
          <w:spacing w:val="-12"/>
          <w:sz w:val="24"/>
          <w:szCs w:val="24"/>
        </w:rPr>
        <w:t xml:space="preserve"> </w:t>
      </w:r>
      <w:r w:rsidRPr="009E0047">
        <w:rPr>
          <w:color w:val="231F20"/>
          <w:sz w:val="24"/>
          <w:szCs w:val="24"/>
        </w:rPr>
        <w:t>и символикой;</w:t>
      </w:r>
    </w:p>
    <w:p w:rsidR="00837B04" w:rsidRPr="009E0047" w:rsidRDefault="00837B04" w:rsidP="00960A72">
      <w:pPr>
        <w:pStyle w:val="aff9"/>
        <w:widowControl w:val="0"/>
        <w:numPr>
          <w:ilvl w:val="1"/>
          <w:numId w:val="547"/>
        </w:numPr>
        <w:tabs>
          <w:tab w:val="left" w:pos="952"/>
        </w:tabs>
        <w:ind w:left="951" w:right="118"/>
        <w:jc w:val="both"/>
        <w:rPr>
          <w:sz w:val="24"/>
          <w:szCs w:val="24"/>
        </w:rPr>
      </w:pPr>
      <w:r w:rsidRPr="009E0047">
        <w:rPr>
          <w:color w:val="231F20"/>
          <w:sz w:val="24"/>
          <w:szCs w:val="24"/>
        </w:rPr>
        <w:t>владение</w:t>
      </w:r>
      <w:r w:rsidRPr="009E0047">
        <w:rPr>
          <w:color w:val="231F20"/>
          <w:spacing w:val="10"/>
          <w:sz w:val="24"/>
          <w:szCs w:val="24"/>
        </w:rPr>
        <w:t xml:space="preserve"> </w:t>
      </w:r>
      <w:r w:rsidRPr="009E0047">
        <w:rPr>
          <w:color w:val="231F20"/>
          <w:sz w:val="24"/>
          <w:szCs w:val="24"/>
        </w:rPr>
        <w:t>основными</w:t>
      </w:r>
      <w:r w:rsidRPr="009E0047">
        <w:rPr>
          <w:color w:val="231F20"/>
          <w:spacing w:val="10"/>
          <w:sz w:val="24"/>
          <w:szCs w:val="24"/>
        </w:rPr>
        <w:t xml:space="preserve"> </w:t>
      </w:r>
      <w:r w:rsidRPr="009E0047">
        <w:rPr>
          <w:color w:val="231F20"/>
          <w:sz w:val="24"/>
          <w:szCs w:val="24"/>
        </w:rPr>
        <w:t>методами</w:t>
      </w:r>
      <w:r w:rsidRPr="009E0047">
        <w:rPr>
          <w:color w:val="231F20"/>
          <w:spacing w:val="10"/>
          <w:sz w:val="24"/>
          <w:szCs w:val="24"/>
        </w:rPr>
        <w:t xml:space="preserve"> </w:t>
      </w:r>
      <w:r w:rsidRPr="009E0047">
        <w:rPr>
          <w:color w:val="231F20"/>
          <w:sz w:val="24"/>
          <w:szCs w:val="24"/>
        </w:rPr>
        <w:t>научного</w:t>
      </w:r>
      <w:r w:rsidRPr="009E0047">
        <w:rPr>
          <w:color w:val="231F20"/>
          <w:spacing w:val="10"/>
          <w:sz w:val="24"/>
          <w:szCs w:val="24"/>
        </w:rPr>
        <w:t xml:space="preserve"> </w:t>
      </w:r>
      <w:r w:rsidRPr="009E0047">
        <w:rPr>
          <w:color w:val="231F20"/>
          <w:sz w:val="24"/>
          <w:szCs w:val="24"/>
        </w:rPr>
        <w:t>познания,</w:t>
      </w:r>
      <w:r w:rsidRPr="009E0047">
        <w:rPr>
          <w:color w:val="231F20"/>
          <w:spacing w:val="10"/>
          <w:sz w:val="24"/>
          <w:szCs w:val="24"/>
        </w:rPr>
        <w:t xml:space="preserve"> </w:t>
      </w:r>
      <w:r w:rsidRPr="009E0047">
        <w:rPr>
          <w:color w:val="231F20"/>
          <w:sz w:val="24"/>
          <w:szCs w:val="24"/>
        </w:rPr>
        <w:t>используемыми</w:t>
      </w:r>
      <w:r w:rsidRPr="009E0047">
        <w:rPr>
          <w:color w:val="231F20"/>
          <w:spacing w:val="10"/>
          <w:sz w:val="24"/>
          <w:szCs w:val="24"/>
        </w:rPr>
        <w:t xml:space="preserve"> </w:t>
      </w:r>
      <w:r w:rsidRPr="009E0047">
        <w:rPr>
          <w:color w:val="231F20"/>
          <w:sz w:val="24"/>
          <w:szCs w:val="24"/>
        </w:rPr>
        <w:t>в</w:t>
      </w:r>
      <w:r w:rsidRPr="009E0047">
        <w:rPr>
          <w:color w:val="231F20"/>
          <w:spacing w:val="10"/>
          <w:sz w:val="24"/>
          <w:szCs w:val="24"/>
        </w:rPr>
        <w:t xml:space="preserve"> </w:t>
      </w:r>
      <w:r w:rsidRPr="009E0047">
        <w:rPr>
          <w:color w:val="231F20"/>
          <w:sz w:val="24"/>
          <w:szCs w:val="24"/>
        </w:rPr>
        <w:t>химии:</w:t>
      </w:r>
      <w:r w:rsidRPr="009E0047">
        <w:rPr>
          <w:color w:val="231F20"/>
          <w:spacing w:val="-57"/>
          <w:sz w:val="24"/>
          <w:szCs w:val="24"/>
        </w:rPr>
        <w:t xml:space="preserve"> </w:t>
      </w:r>
      <w:r w:rsidRPr="009E0047">
        <w:rPr>
          <w:color w:val="231F20"/>
          <w:spacing w:val="-3"/>
          <w:sz w:val="24"/>
          <w:szCs w:val="24"/>
        </w:rPr>
        <w:t>наблюдением,</w:t>
      </w:r>
      <w:r w:rsidRPr="009E0047">
        <w:rPr>
          <w:color w:val="231F20"/>
          <w:spacing w:val="20"/>
          <w:sz w:val="24"/>
          <w:szCs w:val="24"/>
        </w:rPr>
        <w:t xml:space="preserve"> </w:t>
      </w:r>
      <w:r w:rsidRPr="009E0047">
        <w:rPr>
          <w:color w:val="231F20"/>
          <w:spacing w:val="-3"/>
          <w:sz w:val="24"/>
          <w:szCs w:val="24"/>
        </w:rPr>
        <w:t>описанием,</w:t>
      </w:r>
      <w:r w:rsidRPr="009E0047">
        <w:rPr>
          <w:color w:val="231F20"/>
          <w:spacing w:val="20"/>
          <w:sz w:val="24"/>
          <w:szCs w:val="24"/>
        </w:rPr>
        <w:t xml:space="preserve"> </w:t>
      </w:r>
      <w:r w:rsidRPr="009E0047">
        <w:rPr>
          <w:color w:val="231F20"/>
          <w:spacing w:val="-3"/>
          <w:sz w:val="24"/>
          <w:szCs w:val="24"/>
        </w:rPr>
        <w:t>измерением,</w:t>
      </w:r>
      <w:r w:rsidRPr="009E0047">
        <w:rPr>
          <w:color w:val="231F20"/>
          <w:spacing w:val="20"/>
          <w:sz w:val="24"/>
          <w:szCs w:val="24"/>
        </w:rPr>
        <w:t xml:space="preserve"> </w:t>
      </w:r>
      <w:r w:rsidRPr="009E0047">
        <w:rPr>
          <w:color w:val="231F20"/>
          <w:spacing w:val="-3"/>
          <w:sz w:val="24"/>
          <w:szCs w:val="24"/>
        </w:rPr>
        <w:t>экспериментом;</w:t>
      </w:r>
      <w:r w:rsidRPr="009E0047">
        <w:rPr>
          <w:color w:val="231F20"/>
          <w:spacing w:val="20"/>
          <w:sz w:val="24"/>
          <w:szCs w:val="24"/>
        </w:rPr>
        <w:t xml:space="preserve"> </w:t>
      </w:r>
      <w:r w:rsidRPr="009E0047">
        <w:rPr>
          <w:color w:val="231F20"/>
          <w:spacing w:val="-3"/>
          <w:sz w:val="24"/>
          <w:szCs w:val="24"/>
        </w:rPr>
        <w:t>умение</w:t>
      </w:r>
      <w:r w:rsidRPr="009E0047">
        <w:rPr>
          <w:color w:val="231F20"/>
          <w:spacing w:val="20"/>
          <w:sz w:val="24"/>
          <w:szCs w:val="24"/>
        </w:rPr>
        <w:t xml:space="preserve"> </w:t>
      </w:r>
      <w:r w:rsidRPr="009E0047">
        <w:rPr>
          <w:color w:val="231F20"/>
          <w:spacing w:val="-3"/>
          <w:sz w:val="24"/>
          <w:szCs w:val="24"/>
        </w:rPr>
        <w:t>обрабатывать,</w:t>
      </w:r>
      <w:r w:rsidRPr="009E0047">
        <w:rPr>
          <w:color w:val="231F20"/>
          <w:spacing w:val="-41"/>
          <w:sz w:val="24"/>
          <w:szCs w:val="24"/>
        </w:rPr>
        <w:t xml:space="preserve"> </w:t>
      </w:r>
      <w:r w:rsidRPr="009E0047">
        <w:rPr>
          <w:color w:val="231F20"/>
          <w:sz w:val="24"/>
          <w:szCs w:val="24"/>
        </w:rPr>
        <w:t>объяснять</w:t>
      </w:r>
      <w:r w:rsidRPr="009E0047">
        <w:rPr>
          <w:color w:val="231F20"/>
          <w:spacing w:val="33"/>
          <w:sz w:val="24"/>
          <w:szCs w:val="24"/>
        </w:rPr>
        <w:t xml:space="preserve"> </w:t>
      </w:r>
      <w:r w:rsidRPr="009E0047">
        <w:rPr>
          <w:color w:val="231F20"/>
          <w:sz w:val="24"/>
          <w:szCs w:val="24"/>
        </w:rPr>
        <w:t>результаты</w:t>
      </w:r>
      <w:r w:rsidRPr="009E0047">
        <w:rPr>
          <w:color w:val="231F20"/>
          <w:spacing w:val="33"/>
          <w:sz w:val="24"/>
          <w:szCs w:val="24"/>
        </w:rPr>
        <w:t xml:space="preserve"> </w:t>
      </w:r>
      <w:r w:rsidRPr="009E0047">
        <w:rPr>
          <w:color w:val="231F20"/>
          <w:sz w:val="24"/>
          <w:szCs w:val="24"/>
        </w:rPr>
        <w:t>проведенных</w:t>
      </w:r>
      <w:r w:rsidRPr="009E0047">
        <w:rPr>
          <w:color w:val="231F20"/>
          <w:spacing w:val="33"/>
          <w:sz w:val="24"/>
          <w:szCs w:val="24"/>
        </w:rPr>
        <w:t xml:space="preserve"> </w:t>
      </w:r>
      <w:r w:rsidRPr="009E0047">
        <w:rPr>
          <w:color w:val="231F20"/>
          <w:sz w:val="24"/>
          <w:szCs w:val="24"/>
        </w:rPr>
        <w:t>опытов</w:t>
      </w:r>
      <w:r w:rsidRPr="009E0047">
        <w:rPr>
          <w:color w:val="231F20"/>
          <w:spacing w:val="33"/>
          <w:sz w:val="24"/>
          <w:szCs w:val="24"/>
        </w:rPr>
        <w:t xml:space="preserve"> </w:t>
      </w:r>
      <w:r w:rsidRPr="009E0047">
        <w:rPr>
          <w:color w:val="231F20"/>
          <w:sz w:val="24"/>
          <w:szCs w:val="24"/>
        </w:rPr>
        <w:t>и</w:t>
      </w:r>
      <w:r w:rsidRPr="009E0047">
        <w:rPr>
          <w:color w:val="231F20"/>
          <w:spacing w:val="33"/>
          <w:sz w:val="24"/>
          <w:szCs w:val="24"/>
        </w:rPr>
        <w:t xml:space="preserve"> </w:t>
      </w:r>
      <w:r w:rsidRPr="009E0047">
        <w:rPr>
          <w:color w:val="231F20"/>
          <w:sz w:val="24"/>
          <w:szCs w:val="24"/>
        </w:rPr>
        <w:t>делать</w:t>
      </w:r>
      <w:r w:rsidRPr="009E0047">
        <w:rPr>
          <w:color w:val="231F20"/>
          <w:spacing w:val="33"/>
          <w:sz w:val="24"/>
          <w:szCs w:val="24"/>
        </w:rPr>
        <w:t xml:space="preserve"> </w:t>
      </w:r>
      <w:r w:rsidRPr="009E0047">
        <w:rPr>
          <w:color w:val="231F20"/>
          <w:sz w:val="24"/>
          <w:szCs w:val="24"/>
        </w:rPr>
        <w:t>выводы;</w:t>
      </w:r>
      <w:r w:rsidRPr="009E0047">
        <w:rPr>
          <w:color w:val="231F20"/>
          <w:spacing w:val="33"/>
          <w:sz w:val="24"/>
          <w:szCs w:val="24"/>
        </w:rPr>
        <w:t xml:space="preserve"> </w:t>
      </w:r>
      <w:r w:rsidRPr="009E0047">
        <w:rPr>
          <w:color w:val="231F20"/>
          <w:sz w:val="24"/>
          <w:szCs w:val="24"/>
        </w:rPr>
        <w:t>готовность</w:t>
      </w:r>
      <w:r w:rsidRPr="009E0047">
        <w:rPr>
          <w:color w:val="231F20"/>
          <w:spacing w:val="33"/>
          <w:sz w:val="24"/>
          <w:szCs w:val="24"/>
        </w:rPr>
        <w:t xml:space="preserve"> </w:t>
      </w:r>
      <w:r w:rsidRPr="009E0047">
        <w:rPr>
          <w:color w:val="231F20"/>
          <w:sz w:val="24"/>
          <w:szCs w:val="24"/>
        </w:rPr>
        <w:t>и</w:t>
      </w:r>
      <w:r w:rsidRPr="009E0047">
        <w:rPr>
          <w:color w:val="231F20"/>
          <w:spacing w:val="-52"/>
          <w:sz w:val="24"/>
          <w:szCs w:val="24"/>
        </w:rPr>
        <w:t xml:space="preserve"> </w:t>
      </w:r>
      <w:r w:rsidRPr="009E0047">
        <w:rPr>
          <w:color w:val="231F20"/>
          <w:sz w:val="24"/>
          <w:szCs w:val="24"/>
        </w:rPr>
        <w:t>способность применять методы познания при решении практических</w:t>
      </w:r>
      <w:r w:rsidRPr="009E0047">
        <w:rPr>
          <w:color w:val="231F20"/>
          <w:spacing w:val="34"/>
          <w:sz w:val="24"/>
          <w:szCs w:val="24"/>
        </w:rPr>
        <w:t xml:space="preserve"> </w:t>
      </w:r>
      <w:r w:rsidRPr="009E0047">
        <w:rPr>
          <w:color w:val="231F20"/>
          <w:sz w:val="24"/>
          <w:szCs w:val="24"/>
        </w:rPr>
        <w:t>задач;</w:t>
      </w:r>
    </w:p>
    <w:p w:rsidR="00837B04" w:rsidRPr="009E0047" w:rsidRDefault="00837B04" w:rsidP="00960A72">
      <w:pPr>
        <w:pStyle w:val="aff9"/>
        <w:widowControl w:val="0"/>
        <w:numPr>
          <w:ilvl w:val="1"/>
          <w:numId w:val="547"/>
        </w:numPr>
        <w:tabs>
          <w:tab w:val="left" w:pos="952"/>
        </w:tabs>
        <w:ind w:left="951" w:right="114"/>
        <w:jc w:val="both"/>
        <w:rPr>
          <w:sz w:val="24"/>
          <w:szCs w:val="24"/>
        </w:rPr>
      </w:pPr>
      <w:r w:rsidRPr="009E0047">
        <w:rPr>
          <w:color w:val="231F20"/>
          <w:sz w:val="24"/>
          <w:szCs w:val="24"/>
        </w:rPr>
        <w:t>сформированность умения давать количественные оценки и производить</w:t>
      </w:r>
      <w:r w:rsidRPr="009E0047">
        <w:rPr>
          <w:color w:val="231F20"/>
          <w:spacing w:val="20"/>
          <w:sz w:val="24"/>
          <w:szCs w:val="24"/>
        </w:rPr>
        <w:t xml:space="preserve"> </w:t>
      </w:r>
      <w:r w:rsidRPr="009E0047">
        <w:rPr>
          <w:color w:val="231F20"/>
          <w:sz w:val="24"/>
          <w:szCs w:val="24"/>
        </w:rPr>
        <w:t>расчеты по химическим формулам и</w:t>
      </w:r>
      <w:r w:rsidRPr="009E0047">
        <w:rPr>
          <w:color w:val="231F20"/>
          <w:spacing w:val="3"/>
          <w:sz w:val="24"/>
          <w:szCs w:val="24"/>
        </w:rPr>
        <w:t xml:space="preserve"> </w:t>
      </w:r>
      <w:r w:rsidRPr="009E0047">
        <w:rPr>
          <w:color w:val="231F20"/>
          <w:sz w:val="24"/>
          <w:szCs w:val="24"/>
        </w:rPr>
        <w:t>уравнениям;</w:t>
      </w:r>
    </w:p>
    <w:p w:rsidR="00837B04" w:rsidRPr="009E0047" w:rsidRDefault="00837B04" w:rsidP="00960A72">
      <w:pPr>
        <w:pStyle w:val="aff9"/>
        <w:widowControl w:val="0"/>
        <w:numPr>
          <w:ilvl w:val="1"/>
          <w:numId w:val="547"/>
        </w:numPr>
        <w:tabs>
          <w:tab w:val="left" w:pos="952"/>
        </w:tabs>
        <w:ind w:left="951" w:right="121"/>
        <w:jc w:val="both"/>
        <w:rPr>
          <w:sz w:val="24"/>
          <w:szCs w:val="24"/>
        </w:rPr>
      </w:pPr>
      <w:r w:rsidRPr="009E0047">
        <w:rPr>
          <w:color w:val="231F20"/>
          <w:sz w:val="24"/>
          <w:szCs w:val="24"/>
        </w:rPr>
        <w:t>владение</w:t>
      </w:r>
      <w:r w:rsidRPr="009E0047">
        <w:rPr>
          <w:color w:val="231F20"/>
          <w:spacing w:val="-13"/>
          <w:sz w:val="24"/>
          <w:szCs w:val="24"/>
        </w:rPr>
        <w:t xml:space="preserve"> </w:t>
      </w:r>
      <w:r w:rsidRPr="009E0047">
        <w:rPr>
          <w:color w:val="231F20"/>
          <w:sz w:val="24"/>
          <w:szCs w:val="24"/>
        </w:rPr>
        <w:t>правилами</w:t>
      </w:r>
      <w:r w:rsidRPr="009E0047">
        <w:rPr>
          <w:color w:val="231F20"/>
          <w:spacing w:val="-13"/>
          <w:sz w:val="24"/>
          <w:szCs w:val="24"/>
        </w:rPr>
        <w:t xml:space="preserve"> </w:t>
      </w:r>
      <w:r w:rsidRPr="009E0047">
        <w:rPr>
          <w:color w:val="231F20"/>
          <w:sz w:val="24"/>
          <w:szCs w:val="24"/>
        </w:rPr>
        <w:t>техники</w:t>
      </w:r>
      <w:r w:rsidRPr="009E0047">
        <w:rPr>
          <w:color w:val="231F20"/>
          <w:spacing w:val="-13"/>
          <w:sz w:val="24"/>
          <w:szCs w:val="24"/>
        </w:rPr>
        <w:t xml:space="preserve"> </w:t>
      </w:r>
      <w:r w:rsidRPr="009E0047">
        <w:rPr>
          <w:color w:val="231F20"/>
          <w:sz w:val="24"/>
          <w:szCs w:val="24"/>
        </w:rPr>
        <w:t>безопасности</w:t>
      </w:r>
      <w:r w:rsidRPr="009E0047">
        <w:rPr>
          <w:color w:val="231F20"/>
          <w:spacing w:val="-13"/>
          <w:sz w:val="24"/>
          <w:szCs w:val="24"/>
        </w:rPr>
        <w:t xml:space="preserve"> </w:t>
      </w:r>
      <w:r w:rsidRPr="009E0047">
        <w:rPr>
          <w:color w:val="231F20"/>
          <w:sz w:val="24"/>
          <w:szCs w:val="24"/>
        </w:rPr>
        <w:t>при</w:t>
      </w:r>
      <w:r w:rsidRPr="009E0047">
        <w:rPr>
          <w:color w:val="231F20"/>
          <w:spacing w:val="-13"/>
          <w:sz w:val="24"/>
          <w:szCs w:val="24"/>
        </w:rPr>
        <w:t xml:space="preserve"> </w:t>
      </w:r>
      <w:r w:rsidRPr="009E0047">
        <w:rPr>
          <w:color w:val="231F20"/>
          <w:sz w:val="24"/>
          <w:szCs w:val="24"/>
        </w:rPr>
        <w:t>использовании</w:t>
      </w:r>
      <w:r w:rsidRPr="009E0047">
        <w:rPr>
          <w:color w:val="231F20"/>
          <w:spacing w:val="-13"/>
          <w:sz w:val="24"/>
          <w:szCs w:val="24"/>
        </w:rPr>
        <w:t xml:space="preserve"> </w:t>
      </w:r>
      <w:r w:rsidRPr="009E0047">
        <w:rPr>
          <w:color w:val="231F20"/>
          <w:sz w:val="24"/>
          <w:szCs w:val="24"/>
        </w:rPr>
        <w:t>химических веществ;</w:t>
      </w:r>
    </w:p>
    <w:p w:rsidR="00837B04" w:rsidRPr="0065241F" w:rsidRDefault="00837B04" w:rsidP="00960A72">
      <w:pPr>
        <w:pStyle w:val="aff9"/>
        <w:widowControl w:val="0"/>
        <w:numPr>
          <w:ilvl w:val="1"/>
          <w:numId w:val="547"/>
        </w:numPr>
        <w:tabs>
          <w:tab w:val="left" w:pos="952"/>
        </w:tabs>
        <w:ind w:left="951" w:right="128"/>
        <w:jc w:val="both"/>
        <w:rPr>
          <w:sz w:val="24"/>
          <w:szCs w:val="24"/>
        </w:rPr>
      </w:pPr>
      <w:r w:rsidRPr="009E0047">
        <w:rPr>
          <w:color w:val="231F20"/>
          <w:sz w:val="24"/>
          <w:szCs w:val="24"/>
        </w:rPr>
        <w:t>сформированность</w:t>
      </w:r>
      <w:r w:rsidRPr="009E0047">
        <w:rPr>
          <w:color w:val="231F20"/>
          <w:spacing w:val="-11"/>
          <w:sz w:val="24"/>
          <w:szCs w:val="24"/>
        </w:rPr>
        <w:t xml:space="preserve"> </w:t>
      </w:r>
      <w:r w:rsidRPr="009E0047">
        <w:rPr>
          <w:color w:val="231F20"/>
          <w:sz w:val="24"/>
          <w:szCs w:val="24"/>
        </w:rPr>
        <w:t>собственной</w:t>
      </w:r>
      <w:r w:rsidRPr="009E0047">
        <w:rPr>
          <w:color w:val="231F20"/>
          <w:spacing w:val="-11"/>
          <w:sz w:val="24"/>
          <w:szCs w:val="24"/>
        </w:rPr>
        <w:t xml:space="preserve"> </w:t>
      </w:r>
      <w:r w:rsidRPr="009E0047">
        <w:rPr>
          <w:color w:val="231F20"/>
          <w:sz w:val="24"/>
          <w:szCs w:val="24"/>
        </w:rPr>
        <w:t>позиции</w:t>
      </w:r>
      <w:r w:rsidRPr="009E0047">
        <w:rPr>
          <w:color w:val="231F20"/>
          <w:spacing w:val="-11"/>
          <w:sz w:val="24"/>
          <w:szCs w:val="24"/>
        </w:rPr>
        <w:t xml:space="preserve"> </w:t>
      </w:r>
      <w:r w:rsidRPr="009E0047">
        <w:rPr>
          <w:color w:val="231F20"/>
          <w:sz w:val="24"/>
          <w:szCs w:val="24"/>
        </w:rPr>
        <w:t>по</w:t>
      </w:r>
      <w:r w:rsidRPr="009E0047">
        <w:rPr>
          <w:color w:val="231F20"/>
          <w:spacing w:val="-11"/>
          <w:sz w:val="24"/>
          <w:szCs w:val="24"/>
        </w:rPr>
        <w:t xml:space="preserve"> </w:t>
      </w:r>
      <w:r w:rsidRPr="009E0047">
        <w:rPr>
          <w:color w:val="231F20"/>
          <w:sz w:val="24"/>
          <w:szCs w:val="24"/>
        </w:rPr>
        <w:t>отношению</w:t>
      </w:r>
      <w:r w:rsidRPr="009E0047">
        <w:rPr>
          <w:color w:val="231F20"/>
          <w:spacing w:val="-11"/>
          <w:sz w:val="24"/>
          <w:szCs w:val="24"/>
        </w:rPr>
        <w:t xml:space="preserve"> </w:t>
      </w:r>
      <w:r w:rsidRPr="009E0047">
        <w:rPr>
          <w:color w:val="231F20"/>
          <w:sz w:val="24"/>
          <w:szCs w:val="24"/>
        </w:rPr>
        <w:t>к</w:t>
      </w:r>
      <w:r w:rsidRPr="009E0047">
        <w:rPr>
          <w:color w:val="231F20"/>
          <w:spacing w:val="-11"/>
          <w:sz w:val="24"/>
          <w:szCs w:val="24"/>
        </w:rPr>
        <w:t xml:space="preserve"> </w:t>
      </w:r>
      <w:r w:rsidRPr="009E0047">
        <w:rPr>
          <w:color w:val="231F20"/>
          <w:sz w:val="24"/>
          <w:szCs w:val="24"/>
        </w:rPr>
        <w:t>химической</w:t>
      </w:r>
      <w:r w:rsidRPr="009E0047">
        <w:rPr>
          <w:color w:val="231F20"/>
          <w:spacing w:val="-11"/>
          <w:sz w:val="24"/>
          <w:szCs w:val="24"/>
        </w:rPr>
        <w:t xml:space="preserve"> </w:t>
      </w:r>
      <w:r w:rsidRPr="009E0047">
        <w:rPr>
          <w:color w:val="231F20"/>
          <w:sz w:val="24"/>
          <w:szCs w:val="24"/>
        </w:rPr>
        <w:t>информации, получаемой из разных</w:t>
      </w:r>
      <w:r w:rsidRPr="009E0047">
        <w:rPr>
          <w:color w:val="231F20"/>
          <w:spacing w:val="50"/>
          <w:sz w:val="24"/>
          <w:szCs w:val="24"/>
        </w:rPr>
        <w:t xml:space="preserve"> </w:t>
      </w:r>
      <w:r w:rsidRPr="009E0047">
        <w:rPr>
          <w:color w:val="231F20"/>
          <w:sz w:val="24"/>
          <w:szCs w:val="24"/>
        </w:rPr>
        <w:t>источников.</w:t>
      </w:r>
    </w:p>
    <w:p w:rsidR="00837B04" w:rsidRDefault="00837B04" w:rsidP="00837B04">
      <w:pPr>
        <w:pStyle w:val="aff9"/>
        <w:widowControl w:val="0"/>
        <w:tabs>
          <w:tab w:val="left" w:pos="952"/>
        </w:tabs>
        <w:ind w:left="951" w:right="128"/>
        <w:jc w:val="both"/>
        <w:rPr>
          <w:color w:val="231F20"/>
          <w:sz w:val="24"/>
          <w:szCs w:val="24"/>
        </w:rPr>
      </w:pPr>
    </w:p>
    <w:p w:rsidR="00837B04" w:rsidRPr="009E0047" w:rsidRDefault="00837B04" w:rsidP="00960A72">
      <w:pPr>
        <w:pStyle w:val="5"/>
        <w:widowControl w:val="0"/>
        <w:numPr>
          <w:ilvl w:val="0"/>
          <w:numId w:val="547"/>
        </w:numPr>
        <w:tabs>
          <w:tab w:val="left" w:pos="688"/>
        </w:tabs>
        <w:spacing w:before="88" w:after="0"/>
        <w:ind w:left="687" w:hanging="283"/>
        <w:rPr>
          <w:rFonts w:ascii="Times New Roman" w:hAnsi="Times New Roman"/>
          <w:b/>
          <w:bCs/>
          <w:i/>
          <w:iCs/>
          <w:sz w:val="24"/>
          <w:szCs w:val="24"/>
        </w:rPr>
      </w:pPr>
      <w:r w:rsidRPr="009E0047">
        <w:rPr>
          <w:rFonts w:ascii="Times New Roman" w:hAnsi="Times New Roman"/>
          <w:color w:val="231F20"/>
          <w:sz w:val="24"/>
          <w:szCs w:val="24"/>
        </w:rPr>
        <w:t>метапредметны</w:t>
      </w:r>
      <w:r>
        <w:rPr>
          <w:rFonts w:ascii="Times New Roman" w:hAnsi="Times New Roman"/>
          <w:color w:val="231F20"/>
          <w:sz w:val="24"/>
          <w:szCs w:val="24"/>
        </w:rPr>
        <w:t>е</w:t>
      </w:r>
      <w:r w:rsidRPr="009E0047">
        <w:rPr>
          <w:rFonts w:ascii="Times New Roman" w:hAnsi="Times New Roman"/>
          <w:i/>
          <w:iCs/>
          <w:color w:val="231F20"/>
          <w:sz w:val="24"/>
          <w:szCs w:val="24"/>
        </w:rPr>
        <w:t>:</w:t>
      </w:r>
    </w:p>
    <w:p w:rsidR="00837B04" w:rsidRPr="009E0047" w:rsidRDefault="00837B04" w:rsidP="00960A72">
      <w:pPr>
        <w:pStyle w:val="aff9"/>
        <w:widowControl w:val="0"/>
        <w:numPr>
          <w:ilvl w:val="1"/>
          <w:numId w:val="547"/>
        </w:numPr>
        <w:tabs>
          <w:tab w:val="left" w:pos="972"/>
        </w:tabs>
        <w:ind w:right="121"/>
        <w:jc w:val="both"/>
        <w:rPr>
          <w:sz w:val="24"/>
          <w:szCs w:val="24"/>
        </w:rPr>
      </w:pPr>
      <w:r w:rsidRPr="009E0047">
        <w:rPr>
          <w:color w:val="231F20"/>
          <w:sz w:val="24"/>
          <w:szCs w:val="24"/>
        </w:rPr>
        <w:t>использование</w:t>
      </w:r>
      <w:r w:rsidRPr="009E0047">
        <w:rPr>
          <w:color w:val="231F20"/>
          <w:spacing w:val="51"/>
          <w:sz w:val="24"/>
          <w:szCs w:val="24"/>
        </w:rPr>
        <w:t xml:space="preserve"> </w:t>
      </w:r>
      <w:r w:rsidRPr="009E0047">
        <w:rPr>
          <w:color w:val="231F20"/>
          <w:sz w:val="24"/>
          <w:szCs w:val="24"/>
        </w:rPr>
        <w:t>различных</w:t>
      </w:r>
      <w:r w:rsidRPr="009E0047">
        <w:rPr>
          <w:color w:val="231F20"/>
          <w:spacing w:val="51"/>
          <w:sz w:val="24"/>
          <w:szCs w:val="24"/>
        </w:rPr>
        <w:t xml:space="preserve"> </w:t>
      </w:r>
      <w:r w:rsidRPr="009E0047">
        <w:rPr>
          <w:color w:val="231F20"/>
          <w:sz w:val="24"/>
          <w:szCs w:val="24"/>
        </w:rPr>
        <w:t>видов</w:t>
      </w:r>
      <w:r w:rsidRPr="009E0047">
        <w:rPr>
          <w:color w:val="231F20"/>
          <w:spacing w:val="51"/>
          <w:sz w:val="24"/>
          <w:szCs w:val="24"/>
        </w:rPr>
        <w:t xml:space="preserve"> </w:t>
      </w:r>
      <w:r w:rsidRPr="009E0047">
        <w:rPr>
          <w:color w:val="231F20"/>
          <w:sz w:val="24"/>
          <w:szCs w:val="24"/>
        </w:rPr>
        <w:t>познавательной</w:t>
      </w:r>
      <w:r w:rsidRPr="009E0047">
        <w:rPr>
          <w:color w:val="231F20"/>
          <w:spacing w:val="51"/>
          <w:sz w:val="24"/>
          <w:szCs w:val="24"/>
        </w:rPr>
        <w:t xml:space="preserve"> </w:t>
      </w:r>
      <w:r w:rsidRPr="009E0047">
        <w:rPr>
          <w:color w:val="231F20"/>
          <w:sz w:val="24"/>
          <w:szCs w:val="24"/>
        </w:rPr>
        <w:t>деятельности</w:t>
      </w:r>
      <w:r w:rsidRPr="009E0047">
        <w:rPr>
          <w:color w:val="231F20"/>
          <w:spacing w:val="51"/>
          <w:sz w:val="24"/>
          <w:szCs w:val="24"/>
        </w:rPr>
        <w:t xml:space="preserve"> </w:t>
      </w:r>
      <w:r w:rsidRPr="009E0047">
        <w:rPr>
          <w:color w:val="231F20"/>
          <w:sz w:val="24"/>
          <w:szCs w:val="24"/>
        </w:rPr>
        <w:t>и</w:t>
      </w:r>
      <w:r w:rsidRPr="009E0047">
        <w:rPr>
          <w:color w:val="231F20"/>
          <w:spacing w:val="51"/>
          <w:sz w:val="24"/>
          <w:szCs w:val="24"/>
        </w:rPr>
        <w:t xml:space="preserve"> </w:t>
      </w:r>
      <w:r w:rsidRPr="009E0047">
        <w:rPr>
          <w:color w:val="231F20"/>
          <w:sz w:val="24"/>
          <w:szCs w:val="24"/>
        </w:rPr>
        <w:t>основных</w:t>
      </w:r>
      <w:r w:rsidRPr="009E0047">
        <w:rPr>
          <w:color w:val="231F20"/>
          <w:spacing w:val="-55"/>
          <w:sz w:val="24"/>
          <w:szCs w:val="24"/>
        </w:rPr>
        <w:t xml:space="preserve"> </w:t>
      </w:r>
      <w:r w:rsidRPr="009E0047">
        <w:rPr>
          <w:color w:val="231F20"/>
          <w:sz w:val="24"/>
          <w:szCs w:val="24"/>
        </w:rPr>
        <w:t>интеллектуальных</w:t>
      </w:r>
      <w:r w:rsidRPr="009E0047">
        <w:rPr>
          <w:color w:val="231F20"/>
          <w:spacing w:val="30"/>
          <w:sz w:val="24"/>
          <w:szCs w:val="24"/>
        </w:rPr>
        <w:t xml:space="preserve"> </w:t>
      </w:r>
      <w:r w:rsidRPr="009E0047">
        <w:rPr>
          <w:color w:val="231F20"/>
          <w:sz w:val="24"/>
          <w:szCs w:val="24"/>
        </w:rPr>
        <w:t>операций</w:t>
      </w:r>
      <w:r w:rsidRPr="009E0047">
        <w:rPr>
          <w:color w:val="231F20"/>
          <w:spacing w:val="30"/>
          <w:sz w:val="24"/>
          <w:szCs w:val="24"/>
        </w:rPr>
        <w:t xml:space="preserve"> </w:t>
      </w:r>
      <w:r w:rsidRPr="009E0047">
        <w:rPr>
          <w:color w:val="231F20"/>
          <w:sz w:val="24"/>
          <w:szCs w:val="24"/>
        </w:rPr>
        <w:t>(постановки</w:t>
      </w:r>
      <w:r w:rsidRPr="009E0047">
        <w:rPr>
          <w:color w:val="231F20"/>
          <w:spacing w:val="30"/>
          <w:sz w:val="24"/>
          <w:szCs w:val="24"/>
        </w:rPr>
        <w:t xml:space="preserve"> </w:t>
      </w:r>
      <w:r w:rsidRPr="009E0047">
        <w:rPr>
          <w:color w:val="231F20"/>
          <w:sz w:val="24"/>
          <w:szCs w:val="24"/>
        </w:rPr>
        <w:t>задачи,</w:t>
      </w:r>
      <w:r w:rsidRPr="009E0047">
        <w:rPr>
          <w:color w:val="231F20"/>
          <w:spacing w:val="30"/>
          <w:sz w:val="24"/>
          <w:szCs w:val="24"/>
        </w:rPr>
        <w:t xml:space="preserve"> </w:t>
      </w:r>
      <w:r w:rsidRPr="009E0047">
        <w:rPr>
          <w:color w:val="231F20"/>
          <w:sz w:val="24"/>
          <w:szCs w:val="24"/>
        </w:rPr>
        <w:t xml:space="preserve">формулирования </w:t>
      </w:r>
      <w:r w:rsidRPr="009E0047">
        <w:rPr>
          <w:color w:val="231F20"/>
          <w:spacing w:val="30"/>
          <w:sz w:val="24"/>
          <w:szCs w:val="24"/>
        </w:rPr>
        <w:t xml:space="preserve"> </w:t>
      </w:r>
      <w:r w:rsidRPr="009E0047">
        <w:rPr>
          <w:color w:val="231F20"/>
          <w:spacing w:val="2"/>
          <w:sz w:val="24"/>
          <w:szCs w:val="24"/>
        </w:rPr>
        <w:t>гипо</w:t>
      </w:r>
      <w:r w:rsidRPr="009E0047">
        <w:rPr>
          <w:color w:val="231F20"/>
          <w:sz w:val="24"/>
          <w:szCs w:val="24"/>
        </w:rPr>
        <w:t>тез,</w:t>
      </w:r>
      <w:r w:rsidRPr="009E0047">
        <w:rPr>
          <w:color w:val="231F20"/>
          <w:spacing w:val="51"/>
          <w:sz w:val="24"/>
          <w:szCs w:val="24"/>
        </w:rPr>
        <w:t xml:space="preserve"> </w:t>
      </w:r>
      <w:r w:rsidRPr="009E0047">
        <w:rPr>
          <w:color w:val="231F20"/>
          <w:sz w:val="24"/>
          <w:szCs w:val="24"/>
        </w:rPr>
        <w:t>анализа</w:t>
      </w:r>
      <w:r w:rsidRPr="009E0047">
        <w:rPr>
          <w:color w:val="231F20"/>
          <w:spacing w:val="51"/>
          <w:sz w:val="24"/>
          <w:szCs w:val="24"/>
        </w:rPr>
        <w:t xml:space="preserve"> </w:t>
      </w:r>
      <w:r w:rsidRPr="009E0047">
        <w:rPr>
          <w:color w:val="231F20"/>
          <w:sz w:val="24"/>
          <w:szCs w:val="24"/>
        </w:rPr>
        <w:t>и</w:t>
      </w:r>
      <w:r w:rsidRPr="009E0047">
        <w:rPr>
          <w:color w:val="231F20"/>
          <w:spacing w:val="51"/>
          <w:sz w:val="24"/>
          <w:szCs w:val="24"/>
        </w:rPr>
        <w:t xml:space="preserve"> </w:t>
      </w:r>
      <w:r w:rsidRPr="009E0047">
        <w:rPr>
          <w:color w:val="231F20"/>
          <w:sz w:val="24"/>
          <w:szCs w:val="24"/>
        </w:rPr>
        <w:t>синтеза,</w:t>
      </w:r>
      <w:r w:rsidRPr="009E0047">
        <w:rPr>
          <w:color w:val="231F20"/>
          <w:spacing w:val="51"/>
          <w:sz w:val="24"/>
          <w:szCs w:val="24"/>
        </w:rPr>
        <w:t xml:space="preserve"> </w:t>
      </w:r>
      <w:r w:rsidRPr="009E0047">
        <w:rPr>
          <w:color w:val="231F20"/>
          <w:sz w:val="24"/>
          <w:szCs w:val="24"/>
        </w:rPr>
        <w:t>сравнения,</w:t>
      </w:r>
      <w:r w:rsidRPr="009E0047">
        <w:rPr>
          <w:color w:val="231F20"/>
          <w:spacing w:val="51"/>
          <w:sz w:val="24"/>
          <w:szCs w:val="24"/>
        </w:rPr>
        <w:t xml:space="preserve"> </w:t>
      </w:r>
      <w:r w:rsidRPr="009E0047">
        <w:rPr>
          <w:color w:val="231F20"/>
          <w:sz w:val="24"/>
          <w:szCs w:val="24"/>
        </w:rPr>
        <w:t>обобщения,</w:t>
      </w:r>
      <w:r w:rsidRPr="009E0047">
        <w:rPr>
          <w:color w:val="231F20"/>
          <w:spacing w:val="51"/>
          <w:sz w:val="24"/>
          <w:szCs w:val="24"/>
        </w:rPr>
        <w:t xml:space="preserve"> </w:t>
      </w:r>
      <w:r w:rsidRPr="009E0047">
        <w:rPr>
          <w:color w:val="231F20"/>
          <w:sz w:val="24"/>
          <w:szCs w:val="24"/>
        </w:rPr>
        <w:t>систематизации,</w:t>
      </w:r>
      <w:r w:rsidRPr="009E0047">
        <w:rPr>
          <w:color w:val="231F20"/>
          <w:spacing w:val="51"/>
          <w:sz w:val="24"/>
          <w:szCs w:val="24"/>
        </w:rPr>
        <w:t xml:space="preserve"> </w:t>
      </w:r>
      <w:r w:rsidRPr="009E0047">
        <w:rPr>
          <w:color w:val="231F20"/>
          <w:sz w:val="24"/>
          <w:szCs w:val="24"/>
        </w:rPr>
        <w:t>выявления</w:t>
      </w:r>
      <w:r w:rsidRPr="009E0047">
        <w:rPr>
          <w:color w:val="231F20"/>
          <w:spacing w:val="-55"/>
          <w:sz w:val="24"/>
          <w:szCs w:val="24"/>
        </w:rPr>
        <w:t xml:space="preserve"> </w:t>
      </w:r>
      <w:r w:rsidRPr="009E0047">
        <w:rPr>
          <w:color w:val="231F20"/>
          <w:sz w:val="24"/>
          <w:szCs w:val="24"/>
        </w:rPr>
        <w:t>причинно-следственных</w:t>
      </w:r>
      <w:r w:rsidRPr="009E0047">
        <w:rPr>
          <w:color w:val="231F20"/>
          <w:spacing w:val="13"/>
          <w:sz w:val="24"/>
          <w:szCs w:val="24"/>
        </w:rPr>
        <w:t xml:space="preserve"> </w:t>
      </w:r>
      <w:r w:rsidRPr="009E0047">
        <w:rPr>
          <w:color w:val="231F20"/>
          <w:sz w:val="24"/>
          <w:szCs w:val="24"/>
        </w:rPr>
        <w:t>связей,</w:t>
      </w:r>
      <w:r w:rsidRPr="009E0047">
        <w:rPr>
          <w:color w:val="231F20"/>
          <w:spacing w:val="13"/>
          <w:sz w:val="24"/>
          <w:szCs w:val="24"/>
        </w:rPr>
        <w:t xml:space="preserve"> </w:t>
      </w:r>
      <w:r w:rsidRPr="009E0047">
        <w:rPr>
          <w:color w:val="231F20"/>
          <w:sz w:val="24"/>
          <w:szCs w:val="24"/>
        </w:rPr>
        <w:t>поиска</w:t>
      </w:r>
      <w:r w:rsidRPr="009E0047">
        <w:rPr>
          <w:color w:val="231F20"/>
          <w:spacing w:val="13"/>
          <w:sz w:val="24"/>
          <w:szCs w:val="24"/>
        </w:rPr>
        <w:t xml:space="preserve"> </w:t>
      </w:r>
      <w:r w:rsidRPr="009E0047">
        <w:rPr>
          <w:color w:val="231F20"/>
          <w:sz w:val="24"/>
          <w:szCs w:val="24"/>
        </w:rPr>
        <w:t>аналогов,</w:t>
      </w:r>
      <w:r w:rsidRPr="009E0047">
        <w:rPr>
          <w:color w:val="231F20"/>
          <w:spacing w:val="13"/>
          <w:sz w:val="24"/>
          <w:szCs w:val="24"/>
        </w:rPr>
        <w:t xml:space="preserve"> </w:t>
      </w:r>
      <w:r w:rsidRPr="009E0047">
        <w:rPr>
          <w:color w:val="231F20"/>
          <w:sz w:val="24"/>
          <w:szCs w:val="24"/>
        </w:rPr>
        <w:t>формулирования</w:t>
      </w:r>
      <w:r w:rsidRPr="009E0047">
        <w:rPr>
          <w:color w:val="231F20"/>
          <w:spacing w:val="13"/>
          <w:sz w:val="24"/>
          <w:szCs w:val="24"/>
        </w:rPr>
        <w:t xml:space="preserve"> </w:t>
      </w:r>
      <w:r w:rsidRPr="009E0047">
        <w:rPr>
          <w:color w:val="231F20"/>
          <w:sz w:val="24"/>
          <w:szCs w:val="24"/>
        </w:rPr>
        <w:t>выводов)</w:t>
      </w:r>
      <w:r w:rsidRPr="009E0047">
        <w:rPr>
          <w:color w:val="231F20"/>
          <w:spacing w:val="-51"/>
          <w:sz w:val="24"/>
          <w:szCs w:val="24"/>
        </w:rPr>
        <w:t xml:space="preserve"> </w:t>
      </w:r>
      <w:r w:rsidRPr="009E0047">
        <w:rPr>
          <w:color w:val="231F20"/>
          <w:sz w:val="24"/>
          <w:szCs w:val="24"/>
        </w:rPr>
        <w:t>для</w:t>
      </w:r>
      <w:r w:rsidRPr="009E0047">
        <w:rPr>
          <w:color w:val="231F20"/>
          <w:spacing w:val="23"/>
          <w:sz w:val="24"/>
          <w:szCs w:val="24"/>
        </w:rPr>
        <w:t xml:space="preserve"> </w:t>
      </w:r>
      <w:r w:rsidRPr="009E0047">
        <w:rPr>
          <w:color w:val="231F20"/>
          <w:sz w:val="24"/>
          <w:szCs w:val="24"/>
        </w:rPr>
        <w:t>решения</w:t>
      </w:r>
      <w:r w:rsidRPr="009E0047">
        <w:rPr>
          <w:color w:val="231F20"/>
          <w:spacing w:val="23"/>
          <w:sz w:val="24"/>
          <w:szCs w:val="24"/>
        </w:rPr>
        <w:t xml:space="preserve"> </w:t>
      </w:r>
      <w:r w:rsidRPr="009E0047">
        <w:rPr>
          <w:color w:val="231F20"/>
          <w:sz w:val="24"/>
          <w:szCs w:val="24"/>
        </w:rPr>
        <w:t>поставленной</w:t>
      </w:r>
      <w:r w:rsidRPr="009E0047">
        <w:rPr>
          <w:color w:val="231F20"/>
          <w:spacing w:val="23"/>
          <w:sz w:val="24"/>
          <w:szCs w:val="24"/>
        </w:rPr>
        <w:t xml:space="preserve"> </w:t>
      </w:r>
      <w:r w:rsidRPr="009E0047">
        <w:rPr>
          <w:color w:val="231F20"/>
          <w:sz w:val="24"/>
          <w:szCs w:val="24"/>
        </w:rPr>
        <w:t>задачи,</w:t>
      </w:r>
      <w:r w:rsidRPr="009E0047">
        <w:rPr>
          <w:color w:val="231F20"/>
          <w:spacing w:val="23"/>
          <w:sz w:val="24"/>
          <w:szCs w:val="24"/>
        </w:rPr>
        <w:t xml:space="preserve"> </w:t>
      </w:r>
      <w:r w:rsidRPr="009E0047">
        <w:rPr>
          <w:color w:val="231F20"/>
          <w:sz w:val="24"/>
          <w:szCs w:val="24"/>
        </w:rPr>
        <w:t>применение</w:t>
      </w:r>
      <w:r w:rsidRPr="009E0047">
        <w:rPr>
          <w:color w:val="231F20"/>
          <w:spacing w:val="23"/>
          <w:sz w:val="24"/>
          <w:szCs w:val="24"/>
        </w:rPr>
        <w:t xml:space="preserve"> </w:t>
      </w:r>
      <w:r w:rsidRPr="009E0047">
        <w:rPr>
          <w:color w:val="231F20"/>
          <w:sz w:val="24"/>
          <w:szCs w:val="24"/>
        </w:rPr>
        <w:t>основных</w:t>
      </w:r>
      <w:r w:rsidRPr="009E0047">
        <w:rPr>
          <w:color w:val="231F20"/>
          <w:spacing w:val="23"/>
          <w:sz w:val="24"/>
          <w:szCs w:val="24"/>
        </w:rPr>
        <w:t xml:space="preserve"> </w:t>
      </w:r>
      <w:r w:rsidRPr="009E0047">
        <w:rPr>
          <w:color w:val="231F20"/>
          <w:sz w:val="24"/>
          <w:szCs w:val="24"/>
        </w:rPr>
        <w:t>методов</w:t>
      </w:r>
      <w:r w:rsidRPr="009E0047">
        <w:rPr>
          <w:color w:val="231F20"/>
          <w:spacing w:val="23"/>
          <w:sz w:val="24"/>
          <w:szCs w:val="24"/>
        </w:rPr>
        <w:t xml:space="preserve"> </w:t>
      </w:r>
      <w:r w:rsidRPr="009E0047">
        <w:rPr>
          <w:color w:val="231F20"/>
          <w:sz w:val="24"/>
          <w:szCs w:val="24"/>
        </w:rPr>
        <w:t>познания</w:t>
      </w:r>
      <w:r w:rsidRPr="009E0047">
        <w:rPr>
          <w:color w:val="231F20"/>
          <w:spacing w:val="-56"/>
          <w:sz w:val="24"/>
          <w:szCs w:val="24"/>
        </w:rPr>
        <w:t xml:space="preserve"> </w:t>
      </w:r>
      <w:r w:rsidRPr="009E0047">
        <w:rPr>
          <w:color w:val="231F20"/>
          <w:sz w:val="24"/>
          <w:szCs w:val="24"/>
        </w:rPr>
        <w:t>(наблюдения,</w:t>
      </w:r>
      <w:r w:rsidRPr="009E0047">
        <w:rPr>
          <w:color w:val="231F20"/>
          <w:spacing w:val="43"/>
          <w:sz w:val="24"/>
          <w:szCs w:val="24"/>
        </w:rPr>
        <w:t xml:space="preserve"> </w:t>
      </w:r>
      <w:r w:rsidRPr="009E0047">
        <w:rPr>
          <w:color w:val="231F20"/>
          <w:sz w:val="24"/>
          <w:szCs w:val="24"/>
        </w:rPr>
        <w:t>научного</w:t>
      </w:r>
      <w:r w:rsidRPr="009E0047">
        <w:rPr>
          <w:color w:val="231F20"/>
          <w:spacing w:val="43"/>
          <w:sz w:val="24"/>
          <w:szCs w:val="24"/>
        </w:rPr>
        <w:t xml:space="preserve"> </w:t>
      </w:r>
      <w:r w:rsidRPr="009E0047">
        <w:rPr>
          <w:color w:val="231F20"/>
          <w:sz w:val="24"/>
          <w:szCs w:val="24"/>
        </w:rPr>
        <w:t>эксперимента)</w:t>
      </w:r>
      <w:r w:rsidRPr="009E0047">
        <w:rPr>
          <w:color w:val="231F20"/>
          <w:spacing w:val="43"/>
          <w:sz w:val="24"/>
          <w:szCs w:val="24"/>
        </w:rPr>
        <w:t xml:space="preserve"> </w:t>
      </w:r>
      <w:r w:rsidRPr="009E0047">
        <w:rPr>
          <w:color w:val="231F20"/>
          <w:sz w:val="24"/>
          <w:szCs w:val="24"/>
        </w:rPr>
        <w:t>для</w:t>
      </w:r>
      <w:r w:rsidRPr="009E0047">
        <w:rPr>
          <w:color w:val="231F20"/>
          <w:spacing w:val="43"/>
          <w:sz w:val="24"/>
          <w:szCs w:val="24"/>
        </w:rPr>
        <w:t xml:space="preserve"> </w:t>
      </w:r>
      <w:r w:rsidRPr="009E0047">
        <w:rPr>
          <w:color w:val="231F20"/>
          <w:sz w:val="24"/>
          <w:szCs w:val="24"/>
        </w:rPr>
        <w:t>изучения</w:t>
      </w:r>
      <w:r w:rsidRPr="009E0047">
        <w:rPr>
          <w:color w:val="231F20"/>
          <w:spacing w:val="43"/>
          <w:sz w:val="24"/>
          <w:szCs w:val="24"/>
        </w:rPr>
        <w:t xml:space="preserve"> </w:t>
      </w:r>
      <w:r w:rsidRPr="009E0047">
        <w:rPr>
          <w:color w:val="231F20"/>
          <w:sz w:val="24"/>
          <w:szCs w:val="24"/>
        </w:rPr>
        <w:t>различных</w:t>
      </w:r>
      <w:r w:rsidRPr="009E0047">
        <w:rPr>
          <w:color w:val="231F20"/>
          <w:spacing w:val="43"/>
          <w:sz w:val="24"/>
          <w:szCs w:val="24"/>
        </w:rPr>
        <w:t xml:space="preserve"> </w:t>
      </w:r>
      <w:r w:rsidRPr="009E0047">
        <w:rPr>
          <w:color w:val="231F20"/>
          <w:sz w:val="24"/>
          <w:szCs w:val="24"/>
        </w:rPr>
        <w:t>сторон</w:t>
      </w:r>
      <w:r w:rsidRPr="009E0047">
        <w:rPr>
          <w:color w:val="231F20"/>
          <w:spacing w:val="43"/>
          <w:sz w:val="24"/>
          <w:szCs w:val="24"/>
        </w:rPr>
        <w:t xml:space="preserve"> </w:t>
      </w:r>
      <w:r w:rsidRPr="009E0047">
        <w:rPr>
          <w:color w:val="231F20"/>
          <w:sz w:val="24"/>
          <w:szCs w:val="24"/>
        </w:rPr>
        <w:t>химических</w:t>
      </w:r>
      <w:r w:rsidRPr="009E0047">
        <w:rPr>
          <w:color w:val="231F20"/>
          <w:spacing w:val="17"/>
          <w:sz w:val="24"/>
          <w:szCs w:val="24"/>
        </w:rPr>
        <w:t xml:space="preserve"> </w:t>
      </w:r>
      <w:r w:rsidRPr="009E0047">
        <w:rPr>
          <w:color w:val="231F20"/>
          <w:sz w:val="24"/>
          <w:szCs w:val="24"/>
        </w:rPr>
        <w:t>объектов</w:t>
      </w:r>
      <w:r w:rsidRPr="009E0047">
        <w:rPr>
          <w:color w:val="231F20"/>
          <w:spacing w:val="17"/>
          <w:sz w:val="24"/>
          <w:szCs w:val="24"/>
        </w:rPr>
        <w:t xml:space="preserve"> </w:t>
      </w:r>
      <w:r w:rsidRPr="009E0047">
        <w:rPr>
          <w:color w:val="231F20"/>
          <w:sz w:val="24"/>
          <w:szCs w:val="24"/>
        </w:rPr>
        <w:t>и</w:t>
      </w:r>
      <w:r w:rsidRPr="009E0047">
        <w:rPr>
          <w:color w:val="231F20"/>
          <w:spacing w:val="17"/>
          <w:sz w:val="24"/>
          <w:szCs w:val="24"/>
        </w:rPr>
        <w:t xml:space="preserve"> </w:t>
      </w:r>
      <w:r w:rsidRPr="009E0047">
        <w:rPr>
          <w:color w:val="231F20"/>
          <w:sz w:val="24"/>
          <w:szCs w:val="24"/>
        </w:rPr>
        <w:t>процессов,</w:t>
      </w:r>
      <w:r w:rsidRPr="009E0047">
        <w:rPr>
          <w:color w:val="231F20"/>
          <w:spacing w:val="17"/>
          <w:sz w:val="24"/>
          <w:szCs w:val="24"/>
        </w:rPr>
        <w:t xml:space="preserve"> </w:t>
      </w:r>
      <w:r w:rsidRPr="009E0047">
        <w:rPr>
          <w:color w:val="231F20"/>
          <w:sz w:val="24"/>
          <w:szCs w:val="24"/>
        </w:rPr>
        <w:t>с</w:t>
      </w:r>
      <w:r w:rsidRPr="009E0047">
        <w:rPr>
          <w:color w:val="231F20"/>
          <w:spacing w:val="17"/>
          <w:sz w:val="24"/>
          <w:szCs w:val="24"/>
        </w:rPr>
        <w:t xml:space="preserve"> </w:t>
      </w:r>
      <w:r w:rsidRPr="009E0047">
        <w:rPr>
          <w:color w:val="231F20"/>
          <w:sz w:val="24"/>
          <w:szCs w:val="24"/>
        </w:rPr>
        <w:t>которыми</w:t>
      </w:r>
      <w:r w:rsidRPr="009E0047">
        <w:rPr>
          <w:color w:val="231F20"/>
          <w:spacing w:val="17"/>
          <w:sz w:val="24"/>
          <w:szCs w:val="24"/>
        </w:rPr>
        <w:t xml:space="preserve"> </w:t>
      </w:r>
      <w:r w:rsidRPr="009E0047">
        <w:rPr>
          <w:color w:val="231F20"/>
          <w:sz w:val="24"/>
          <w:szCs w:val="24"/>
        </w:rPr>
        <w:t>возникает</w:t>
      </w:r>
      <w:r w:rsidRPr="009E0047">
        <w:rPr>
          <w:color w:val="231F20"/>
          <w:spacing w:val="17"/>
          <w:sz w:val="24"/>
          <w:szCs w:val="24"/>
        </w:rPr>
        <w:t xml:space="preserve"> </w:t>
      </w:r>
      <w:r w:rsidRPr="009E0047">
        <w:rPr>
          <w:color w:val="231F20"/>
          <w:sz w:val="24"/>
          <w:szCs w:val="24"/>
        </w:rPr>
        <w:t>необходимость</w:t>
      </w:r>
      <w:r w:rsidRPr="009E0047">
        <w:rPr>
          <w:color w:val="231F20"/>
          <w:spacing w:val="17"/>
          <w:sz w:val="24"/>
          <w:szCs w:val="24"/>
        </w:rPr>
        <w:t xml:space="preserve"> </w:t>
      </w:r>
      <w:r w:rsidRPr="009E0047">
        <w:rPr>
          <w:color w:val="231F20"/>
          <w:sz w:val="24"/>
          <w:szCs w:val="24"/>
        </w:rPr>
        <w:t>сталкиваться в профессиональной</w:t>
      </w:r>
      <w:r w:rsidRPr="009E0047">
        <w:rPr>
          <w:color w:val="231F20"/>
          <w:spacing w:val="33"/>
          <w:sz w:val="24"/>
          <w:szCs w:val="24"/>
        </w:rPr>
        <w:t xml:space="preserve"> </w:t>
      </w:r>
      <w:r w:rsidRPr="009E0047">
        <w:rPr>
          <w:color w:val="231F20"/>
          <w:sz w:val="24"/>
          <w:szCs w:val="24"/>
        </w:rPr>
        <w:t>сфере;</w:t>
      </w:r>
    </w:p>
    <w:p w:rsidR="00837B04" w:rsidRPr="009E0047" w:rsidRDefault="00837B04" w:rsidP="00960A72">
      <w:pPr>
        <w:pStyle w:val="aff9"/>
        <w:widowControl w:val="0"/>
        <w:numPr>
          <w:ilvl w:val="1"/>
          <w:numId w:val="547"/>
        </w:numPr>
        <w:tabs>
          <w:tab w:val="left" w:pos="972"/>
        </w:tabs>
        <w:ind w:right="122"/>
        <w:jc w:val="both"/>
        <w:rPr>
          <w:sz w:val="24"/>
          <w:szCs w:val="24"/>
        </w:rPr>
      </w:pPr>
      <w:r w:rsidRPr="009E0047">
        <w:rPr>
          <w:color w:val="231F20"/>
          <w:sz w:val="24"/>
          <w:szCs w:val="24"/>
        </w:rPr>
        <w:t>использование</w:t>
      </w:r>
      <w:r w:rsidRPr="009E0047">
        <w:rPr>
          <w:color w:val="231F20"/>
          <w:spacing w:val="29"/>
          <w:sz w:val="24"/>
          <w:szCs w:val="24"/>
        </w:rPr>
        <w:t xml:space="preserve"> </w:t>
      </w:r>
      <w:r w:rsidRPr="009E0047">
        <w:rPr>
          <w:color w:val="231F20"/>
          <w:sz w:val="24"/>
          <w:szCs w:val="24"/>
        </w:rPr>
        <w:t>различных</w:t>
      </w:r>
      <w:r w:rsidRPr="009E0047">
        <w:rPr>
          <w:color w:val="231F20"/>
          <w:spacing w:val="29"/>
          <w:sz w:val="24"/>
          <w:szCs w:val="24"/>
        </w:rPr>
        <w:t xml:space="preserve"> </w:t>
      </w:r>
      <w:r w:rsidRPr="009E0047">
        <w:rPr>
          <w:color w:val="231F20"/>
          <w:sz w:val="24"/>
          <w:szCs w:val="24"/>
        </w:rPr>
        <w:t>источников</w:t>
      </w:r>
      <w:r w:rsidRPr="009E0047">
        <w:rPr>
          <w:color w:val="231F20"/>
          <w:spacing w:val="29"/>
          <w:sz w:val="24"/>
          <w:szCs w:val="24"/>
        </w:rPr>
        <w:t xml:space="preserve"> </w:t>
      </w:r>
      <w:r w:rsidRPr="009E0047">
        <w:rPr>
          <w:color w:val="231F20"/>
          <w:sz w:val="24"/>
          <w:szCs w:val="24"/>
        </w:rPr>
        <w:t>для</w:t>
      </w:r>
      <w:r w:rsidRPr="009E0047">
        <w:rPr>
          <w:color w:val="231F20"/>
          <w:spacing w:val="29"/>
          <w:sz w:val="24"/>
          <w:szCs w:val="24"/>
        </w:rPr>
        <w:t xml:space="preserve"> </w:t>
      </w:r>
      <w:r w:rsidRPr="009E0047">
        <w:rPr>
          <w:color w:val="231F20"/>
          <w:sz w:val="24"/>
          <w:szCs w:val="24"/>
        </w:rPr>
        <w:t>получения</w:t>
      </w:r>
      <w:r w:rsidRPr="009E0047">
        <w:rPr>
          <w:color w:val="231F20"/>
          <w:spacing w:val="29"/>
          <w:sz w:val="24"/>
          <w:szCs w:val="24"/>
        </w:rPr>
        <w:t xml:space="preserve"> </w:t>
      </w:r>
      <w:r w:rsidRPr="009E0047">
        <w:rPr>
          <w:color w:val="231F20"/>
          <w:sz w:val="24"/>
          <w:szCs w:val="24"/>
        </w:rPr>
        <w:t>химической</w:t>
      </w:r>
      <w:r w:rsidRPr="009E0047">
        <w:rPr>
          <w:color w:val="231F20"/>
          <w:spacing w:val="29"/>
          <w:sz w:val="24"/>
          <w:szCs w:val="24"/>
        </w:rPr>
        <w:t xml:space="preserve"> </w:t>
      </w:r>
      <w:r w:rsidRPr="009E0047">
        <w:rPr>
          <w:color w:val="231F20"/>
          <w:sz w:val="24"/>
          <w:szCs w:val="24"/>
        </w:rPr>
        <w:t>информации,</w:t>
      </w:r>
      <w:r w:rsidRPr="009E0047">
        <w:rPr>
          <w:color w:val="231F20"/>
          <w:spacing w:val="8"/>
          <w:sz w:val="24"/>
          <w:szCs w:val="24"/>
        </w:rPr>
        <w:t xml:space="preserve"> </w:t>
      </w:r>
      <w:r w:rsidRPr="009E0047">
        <w:rPr>
          <w:color w:val="231F20"/>
          <w:sz w:val="24"/>
          <w:szCs w:val="24"/>
        </w:rPr>
        <w:t>умение</w:t>
      </w:r>
      <w:r w:rsidRPr="009E0047">
        <w:rPr>
          <w:color w:val="231F20"/>
          <w:spacing w:val="8"/>
          <w:sz w:val="24"/>
          <w:szCs w:val="24"/>
        </w:rPr>
        <w:t xml:space="preserve"> </w:t>
      </w:r>
      <w:r w:rsidRPr="009E0047">
        <w:rPr>
          <w:color w:val="231F20"/>
          <w:sz w:val="24"/>
          <w:szCs w:val="24"/>
        </w:rPr>
        <w:t>оценить</w:t>
      </w:r>
      <w:r w:rsidRPr="009E0047">
        <w:rPr>
          <w:color w:val="231F20"/>
          <w:spacing w:val="8"/>
          <w:sz w:val="24"/>
          <w:szCs w:val="24"/>
        </w:rPr>
        <w:t xml:space="preserve"> </w:t>
      </w:r>
      <w:r w:rsidRPr="009E0047">
        <w:rPr>
          <w:color w:val="231F20"/>
          <w:sz w:val="24"/>
          <w:szCs w:val="24"/>
        </w:rPr>
        <w:t>ее</w:t>
      </w:r>
      <w:r w:rsidRPr="009E0047">
        <w:rPr>
          <w:color w:val="231F20"/>
          <w:spacing w:val="8"/>
          <w:sz w:val="24"/>
          <w:szCs w:val="24"/>
        </w:rPr>
        <w:t xml:space="preserve"> </w:t>
      </w:r>
      <w:r w:rsidRPr="009E0047">
        <w:rPr>
          <w:color w:val="231F20"/>
          <w:sz w:val="24"/>
          <w:szCs w:val="24"/>
        </w:rPr>
        <w:t>достоверность</w:t>
      </w:r>
      <w:r w:rsidRPr="009E0047">
        <w:rPr>
          <w:color w:val="231F20"/>
          <w:spacing w:val="8"/>
          <w:sz w:val="24"/>
          <w:szCs w:val="24"/>
        </w:rPr>
        <w:t xml:space="preserve"> </w:t>
      </w:r>
      <w:r w:rsidRPr="009E0047">
        <w:rPr>
          <w:color w:val="231F20"/>
          <w:sz w:val="24"/>
          <w:szCs w:val="24"/>
        </w:rPr>
        <w:t>для</w:t>
      </w:r>
      <w:r w:rsidRPr="009E0047">
        <w:rPr>
          <w:color w:val="231F20"/>
          <w:spacing w:val="8"/>
          <w:sz w:val="24"/>
          <w:szCs w:val="24"/>
        </w:rPr>
        <w:t xml:space="preserve"> </w:t>
      </w:r>
      <w:r w:rsidRPr="009E0047">
        <w:rPr>
          <w:color w:val="231F20"/>
          <w:sz w:val="24"/>
          <w:szCs w:val="24"/>
        </w:rPr>
        <w:t>достижения</w:t>
      </w:r>
      <w:r w:rsidRPr="009E0047">
        <w:rPr>
          <w:color w:val="231F20"/>
          <w:spacing w:val="8"/>
          <w:sz w:val="24"/>
          <w:szCs w:val="24"/>
        </w:rPr>
        <w:t xml:space="preserve"> </w:t>
      </w:r>
      <w:r w:rsidRPr="009E0047">
        <w:rPr>
          <w:color w:val="231F20"/>
          <w:sz w:val="24"/>
          <w:szCs w:val="24"/>
        </w:rPr>
        <w:t>хороших</w:t>
      </w:r>
      <w:r w:rsidRPr="009E0047">
        <w:rPr>
          <w:color w:val="231F20"/>
          <w:spacing w:val="8"/>
          <w:sz w:val="24"/>
          <w:szCs w:val="24"/>
        </w:rPr>
        <w:t xml:space="preserve"> </w:t>
      </w:r>
      <w:r w:rsidRPr="009E0047">
        <w:rPr>
          <w:color w:val="231F20"/>
          <w:sz w:val="24"/>
          <w:szCs w:val="24"/>
        </w:rPr>
        <w:t>результатов</w:t>
      </w:r>
      <w:r w:rsidRPr="009E0047">
        <w:rPr>
          <w:color w:val="231F20"/>
          <w:spacing w:val="-55"/>
          <w:sz w:val="24"/>
          <w:szCs w:val="24"/>
        </w:rPr>
        <w:t xml:space="preserve"> </w:t>
      </w:r>
      <w:r w:rsidRPr="009E0047">
        <w:rPr>
          <w:color w:val="231F20"/>
          <w:sz w:val="24"/>
          <w:szCs w:val="24"/>
        </w:rPr>
        <w:t>в профессиональной</w:t>
      </w:r>
      <w:r w:rsidRPr="009E0047">
        <w:rPr>
          <w:color w:val="231F20"/>
          <w:spacing w:val="20"/>
          <w:sz w:val="24"/>
          <w:szCs w:val="24"/>
        </w:rPr>
        <w:t xml:space="preserve"> </w:t>
      </w:r>
      <w:r w:rsidRPr="009E0047">
        <w:rPr>
          <w:color w:val="231F20"/>
          <w:sz w:val="24"/>
          <w:szCs w:val="24"/>
        </w:rPr>
        <w:t>сфере;</w:t>
      </w:r>
    </w:p>
    <w:p w:rsidR="00837B04" w:rsidRPr="009E0047" w:rsidRDefault="00837B04" w:rsidP="00837B04">
      <w:pPr>
        <w:spacing w:before="10"/>
      </w:pPr>
    </w:p>
    <w:p w:rsidR="00837B04" w:rsidRPr="009E0047" w:rsidRDefault="00837B04" w:rsidP="00837B04">
      <w:pPr>
        <w:pStyle w:val="aff9"/>
        <w:widowControl w:val="0"/>
        <w:tabs>
          <w:tab w:val="left" w:pos="952"/>
        </w:tabs>
        <w:ind w:left="951" w:right="128"/>
        <w:jc w:val="both"/>
        <w:rPr>
          <w:sz w:val="24"/>
          <w:szCs w:val="24"/>
        </w:rPr>
      </w:pPr>
    </w:p>
    <w:p w:rsidR="00837B04" w:rsidRPr="00CE07D3" w:rsidRDefault="00837B04" w:rsidP="00837B04">
      <w:pPr>
        <w:rPr>
          <w:b/>
          <w:sz w:val="28"/>
          <w:szCs w:val="28"/>
        </w:rPr>
      </w:pPr>
      <w:r>
        <w:rPr>
          <w:b/>
          <w:sz w:val="28"/>
          <w:szCs w:val="28"/>
        </w:rPr>
        <w:t xml:space="preserve">Практическое занятие </w:t>
      </w:r>
      <w:r w:rsidRPr="00CE07D3">
        <w:rPr>
          <w:b/>
          <w:sz w:val="28"/>
          <w:szCs w:val="28"/>
        </w:rPr>
        <w:t>«Решение расчётных задач и выполнение упражнений»</w:t>
      </w:r>
    </w:p>
    <w:p w:rsidR="00837B04" w:rsidRDefault="00837B04" w:rsidP="00837B04">
      <w:pPr>
        <w:rPr>
          <w:sz w:val="28"/>
          <w:szCs w:val="28"/>
        </w:rPr>
      </w:pPr>
    </w:p>
    <w:p w:rsidR="00837B04" w:rsidRDefault="00837B04" w:rsidP="00837B04">
      <w:pPr>
        <w:spacing w:after="150" w:line="300" w:lineRule="atLeast"/>
        <w:rPr>
          <w:rFonts w:ascii="Helvetica" w:eastAsia="Times New Roman" w:hAnsi="Helvetica" w:cs="Helvetica"/>
          <w:color w:val="333333"/>
          <w:sz w:val="21"/>
          <w:szCs w:val="21"/>
        </w:rPr>
      </w:pPr>
      <w:r>
        <w:rPr>
          <w:rFonts w:ascii="Helvetica" w:eastAsia="Times New Roman" w:hAnsi="Helvetica" w:cs="Helvetica"/>
          <w:color w:val="333333"/>
          <w:sz w:val="21"/>
          <w:szCs w:val="21"/>
        </w:rPr>
        <w:t>1.Напишите формулы структурных изомеров гексанола, назовите по систематической номенклатуре.</w:t>
      </w:r>
    </w:p>
    <w:p w:rsidR="00837B04" w:rsidRDefault="00837B04" w:rsidP="00837B04">
      <w:pPr>
        <w:spacing w:after="150" w:line="300" w:lineRule="atLeast"/>
        <w:rPr>
          <w:rFonts w:ascii="Helvetica" w:eastAsia="Times New Roman" w:hAnsi="Helvetica" w:cs="Helvetica"/>
          <w:color w:val="333333"/>
          <w:sz w:val="21"/>
          <w:szCs w:val="21"/>
        </w:rPr>
      </w:pPr>
      <w:r>
        <w:rPr>
          <w:rFonts w:ascii="Helvetica" w:eastAsia="Times New Roman" w:hAnsi="Helvetica" w:cs="Helvetica"/>
          <w:color w:val="333333"/>
          <w:sz w:val="21"/>
          <w:szCs w:val="21"/>
        </w:rPr>
        <w:t>2. Напишите уравнения реакций, характеризующие химические свойства пропанола.</w:t>
      </w:r>
    </w:p>
    <w:p w:rsidR="00837B04" w:rsidRDefault="00837B04" w:rsidP="00837B04">
      <w:pPr>
        <w:rPr>
          <w:rFonts w:eastAsia="Times New Roman"/>
        </w:rPr>
      </w:pPr>
      <w:r>
        <w:rPr>
          <w:rFonts w:eastAsia="Times New Roman"/>
        </w:rPr>
        <w:t>3.Напишите формулы изомеров гексаналя, назовите по систематической номенклатуре.</w:t>
      </w:r>
    </w:p>
    <w:p w:rsidR="00837B04" w:rsidRDefault="00837B04" w:rsidP="00837B04">
      <w:pPr>
        <w:rPr>
          <w:rFonts w:eastAsia="Times New Roman"/>
        </w:rPr>
      </w:pPr>
      <w:r>
        <w:rPr>
          <w:rFonts w:eastAsia="Times New Roman"/>
        </w:rPr>
        <w:t>4. Напишите уравнения реакций, характеризующие химические свойства пропаналя.</w:t>
      </w:r>
    </w:p>
    <w:p w:rsidR="00837B04" w:rsidRDefault="00837B04" w:rsidP="00837B04">
      <w:pPr>
        <w:pStyle w:val="a3"/>
        <w:spacing w:before="0" w:beforeAutospacing="0" w:after="150" w:afterAutospacing="0" w:line="300" w:lineRule="atLeast"/>
        <w:rPr>
          <w:rFonts w:ascii="Helvetica" w:hAnsi="Helvetica" w:cs="Helvetica"/>
          <w:color w:val="333333"/>
          <w:sz w:val="21"/>
          <w:szCs w:val="21"/>
        </w:rPr>
      </w:pPr>
      <w:r>
        <w:rPr>
          <w:rFonts w:ascii="Helvetica" w:hAnsi="Helvetica" w:cs="Helvetica"/>
          <w:color w:val="333333"/>
          <w:sz w:val="21"/>
          <w:szCs w:val="21"/>
        </w:rPr>
        <w:t>5. Напишите формулы изомеров гексановой кислоты, назовите.</w:t>
      </w:r>
    </w:p>
    <w:p w:rsidR="00837B04" w:rsidRPr="007D3ADE" w:rsidRDefault="00837B04" w:rsidP="00837B04">
      <w:pPr>
        <w:pStyle w:val="a3"/>
        <w:spacing w:before="0" w:beforeAutospacing="0" w:after="150" w:afterAutospacing="0" w:line="300" w:lineRule="atLeast"/>
        <w:rPr>
          <w:rFonts w:ascii="Helvetica" w:hAnsi="Helvetica" w:cs="Helvetica"/>
          <w:color w:val="333333"/>
          <w:sz w:val="21"/>
          <w:szCs w:val="21"/>
        </w:rPr>
      </w:pPr>
      <w:r>
        <w:rPr>
          <w:rFonts w:ascii="Helvetica" w:hAnsi="Helvetica" w:cs="Helvetica"/>
          <w:color w:val="333333"/>
          <w:sz w:val="21"/>
          <w:szCs w:val="21"/>
        </w:rPr>
        <w:t>6. Напишите уравнения реакций, характеризующие химические свойства пропановой кислоты</w:t>
      </w:r>
    </w:p>
    <w:p w:rsidR="00837B04" w:rsidRDefault="00837B04" w:rsidP="00837B04">
      <w:pPr>
        <w:shd w:val="clear" w:color="auto" w:fill="F9F9F9"/>
        <w:spacing w:before="150" w:after="150"/>
        <w:ind w:right="150"/>
        <w:rPr>
          <w:rFonts w:ascii="Verdana" w:hAnsi="Verdana" w:cs="Verdana"/>
          <w:color w:val="000000"/>
          <w:sz w:val="18"/>
          <w:szCs w:val="18"/>
        </w:rPr>
      </w:pPr>
      <w:r>
        <w:rPr>
          <w:rFonts w:ascii="Verdana" w:hAnsi="Verdana" w:cs="Verdana"/>
          <w:color w:val="000000"/>
          <w:sz w:val="18"/>
          <w:szCs w:val="18"/>
        </w:rPr>
        <w:t xml:space="preserve">7.  Напишите структурные формулы следующих соединений: а) изовалериановой кислоты, б) 3,3-диметилбутановой кислоты, </w:t>
      </w:r>
    </w:p>
    <w:p w:rsidR="00837B04" w:rsidRDefault="00837B04" w:rsidP="00837B04">
      <w:pPr>
        <w:shd w:val="clear" w:color="auto" w:fill="F9F9F9"/>
        <w:spacing w:before="150" w:after="150"/>
        <w:ind w:right="150"/>
        <w:rPr>
          <w:rFonts w:ascii="Verdana" w:hAnsi="Verdana" w:cs="Verdana"/>
          <w:color w:val="000000"/>
          <w:sz w:val="18"/>
          <w:szCs w:val="18"/>
        </w:rPr>
      </w:pPr>
    </w:p>
    <w:p w:rsidR="00837B04" w:rsidRDefault="00837B04" w:rsidP="00837B04">
      <w:pPr>
        <w:rPr>
          <w:b/>
        </w:rPr>
      </w:pPr>
      <w:r>
        <w:rPr>
          <w:b/>
        </w:rPr>
        <w:t>Критерии оценки:</w:t>
      </w:r>
    </w:p>
    <w:p w:rsidR="00837B04" w:rsidRDefault="00837B04" w:rsidP="00837B04">
      <w:pPr>
        <w:ind w:left="360"/>
        <w:rPr>
          <w:i/>
        </w:rPr>
      </w:pPr>
    </w:p>
    <w:p w:rsidR="00837B04" w:rsidRDefault="00837B04" w:rsidP="00837B04">
      <w:pPr>
        <w:keepNext/>
        <w:suppressLineNumbers/>
        <w:suppressAutoHyphens/>
      </w:pPr>
    </w:p>
    <w:tbl>
      <w:tblPr>
        <w:tblW w:w="8679" w:type="dxa"/>
        <w:jc w:val="center"/>
        <w:tblInd w:w="-79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3783"/>
        <w:gridCol w:w="1640"/>
        <w:gridCol w:w="3256"/>
      </w:tblGrid>
      <w:tr w:rsidR="00837B04" w:rsidRPr="00DF2D15" w:rsidTr="005F2108">
        <w:trPr>
          <w:trHeight w:val="20"/>
          <w:jc w:val="center"/>
        </w:trPr>
        <w:tc>
          <w:tcPr>
            <w:tcW w:w="3783" w:type="dxa"/>
            <w:vMerge w:val="restart"/>
            <w:shd w:val="clear" w:color="auto" w:fill="auto"/>
            <w:noWrap/>
            <w:vAlign w:val="center"/>
          </w:tcPr>
          <w:p w:rsidR="00837B04" w:rsidRPr="00236310" w:rsidRDefault="00837B04" w:rsidP="005F2108">
            <w:pPr>
              <w:jc w:val="center"/>
              <w:rPr>
                <w:b/>
              </w:rPr>
            </w:pPr>
            <w:r w:rsidRPr="00236310">
              <w:rPr>
                <w:b/>
              </w:rPr>
              <w:t>Процент результативности (правильных ответов)</w:t>
            </w:r>
          </w:p>
        </w:tc>
        <w:tc>
          <w:tcPr>
            <w:tcW w:w="4896" w:type="dxa"/>
            <w:gridSpan w:val="2"/>
            <w:vAlign w:val="center"/>
          </w:tcPr>
          <w:p w:rsidR="00837B04" w:rsidRPr="00236310" w:rsidRDefault="00837B04" w:rsidP="005F2108">
            <w:pPr>
              <w:jc w:val="center"/>
              <w:rPr>
                <w:b/>
              </w:rPr>
            </w:pPr>
            <w:r w:rsidRPr="00236310">
              <w:rPr>
                <w:b/>
              </w:rPr>
              <w:t>Качественная оценка индивидуальных образовательных достижений</w:t>
            </w:r>
          </w:p>
        </w:tc>
      </w:tr>
      <w:tr w:rsidR="00837B04" w:rsidRPr="00DF2D15" w:rsidTr="005F2108">
        <w:trPr>
          <w:trHeight w:val="20"/>
          <w:jc w:val="center"/>
        </w:trPr>
        <w:tc>
          <w:tcPr>
            <w:tcW w:w="3783" w:type="dxa"/>
            <w:vMerge/>
            <w:shd w:val="clear" w:color="auto" w:fill="auto"/>
            <w:noWrap/>
            <w:vAlign w:val="center"/>
          </w:tcPr>
          <w:p w:rsidR="00837B04" w:rsidRPr="00236310" w:rsidRDefault="00837B04" w:rsidP="005F2108">
            <w:pPr>
              <w:jc w:val="center"/>
              <w:rPr>
                <w:b/>
              </w:rPr>
            </w:pPr>
          </w:p>
        </w:tc>
        <w:tc>
          <w:tcPr>
            <w:tcW w:w="1640" w:type="dxa"/>
            <w:vAlign w:val="center"/>
          </w:tcPr>
          <w:p w:rsidR="00837B04" w:rsidRPr="00236310" w:rsidRDefault="00837B04" w:rsidP="005F2108">
            <w:pPr>
              <w:jc w:val="center"/>
              <w:rPr>
                <w:b/>
              </w:rPr>
            </w:pPr>
            <w:r w:rsidRPr="00236310">
              <w:rPr>
                <w:b/>
              </w:rPr>
              <w:t>балл (отметка)</w:t>
            </w:r>
          </w:p>
        </w:tc>
        <w:tc>
          <w:tcPr>
            <w:tcW w:w="3256" w:type="dxa"/>
            <w:vAlign w:val="center"/>
          </w:tcPr>
          <w:p w:rsidR="00837B04" w:rsidRPr="00236310" w:rsidRDefault="00837B04" w:rsidP="005F2108">
            <w:pPr>
              <w:jc w:val="center"/>
              <w:rPr>
                <w:b/>
              </w:rPr>
            </w:pPr>
            <w:r w:rsidRPr="00236310">
              <w:rPr>
                <w:b/>
              </w:rPr>
              <w:t>вербальный аналог</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 xml:space="preserve">работа выполняется без каких – либо ошибок </w:t>
            </w:r>
          </w:p>
        </w:tc>
        <w:tc>
          <w:tcPr>
            <w:tcW w:w="1640" w:type="dxa"/>
            <w:vAlign w:val="center"/>
          </w:tcPr>
          <w:p w:rsidR="00837B04" w:rsidRPr="00236310" w:rsidRDefault="00837B04" w:rsidP="005F2108">
            <w:pPr>
              <w:jc w:val="center"/>
            </w:pPr>
            <w:r w:rsidRPr="00236310">
              <w:t>5</w:t>
            </w:r>
          </w:p>
        </w:tc>
        <w:tc>
          <w:tcPr>
            <w:tcW w:w="3256" w:type="dxa"/>
            <w:vAlign w:val="center"/>
          </w:tcPr>
          <w:p w:rsidR="00837B04" w:rsidRPr="00236310" w:rsidRDefault="00837B04" w:rsidP="005F2108">
            <w:pPr>
              <w:jc w:val="center"/>
            </w:pPr>
            <w:r w:rsidRPr="00236310">
              <w:t>отлично</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работа имеет незначительное отклонение от нормы, студент может устранить допущенные ошибки</w:t>
            </w:r>
          </w:p>
        </w:tc>
        <w:tc>
          <w:tcPr>
            <w:tcW w:w="1640" w:type="dxa"/>
            <w:vAlign w:val="center"/>
          </w:tcPr>
          <w:p w:rsidR="00837B04" w:rsidRPr="00236310" w:rsidRDefault="00837B04" w:rsidP="005F2108">
            <w:pPr>
              <w:jc w:val="center"/>
            </w:pPr>
            <w:r w:rsidRPr="00236310">
              <w:t>4</w:t>
            </w:r>
          </w:p>
        </w:tc>
        <w:tc>
          <w:tcPr>
            <w:tcW w:w="3256" w:type="dxa"/>
            <w:vAlign w:val="center"/>
          </w:tcPr>
          <w:p w:rsidR="00837B04" w:rsidRPr="00236310" w:rsidRDefault="00837B04" w:rsidP="005F2108">
            <w:pPr>
              <w:jc w:val="center"/>
            </w:pPr>
            <w:r w:rsidRPr="00236310">
              <w:t>хорошо</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работа имеет существенные недостатки, неподдающиеся исправлению.</w:t>
            </w:r>
          </w:p>
        </w:tc>
        <w:tc>
          <w:tcPr>
            <w:tcW w:w="1640" w:type="dxa"/>
            <w:vAlign w:val="center"/>
          </w:tcPr>
          <w:p w:rsidR="00837B04" w:rsidRPr="00236310" w:rsidRDefault="00837B04" w:rsidP="005F2108">
            <w:pPr>
              <w:jc w:val="center"/>
            </w:pPr>
            <w:r w:rsidRPr="00236310">
              <w:t>3</w:t>
            </w:r>
          </w:p>
        </w:tc>
        <w:tc>
          <w:tcPr>
            <w:tcW w:w="3256" w:type="dxa"/>
            <w:vAlign w:val="center"/>
          </w:tcPr>
          <w:p w:rsidR="00837B04" w:rsidRPr="00236310" w:rsidRDefault="00837B04" w:rsidP="005F2108">
            <w:pPr>
              <w:jc w:val="center"/>
            </w:pPr>
            <w:r w:rsidRPr="00236310">
              <w:t>удовлетворительно</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работа полностью не соответствует норме, ошибки не подлежат исправлению</w:t>
            </w:r>
          </w:p>
        </w:tc>
        <w:tc>
          <w:tcPr>
            <w:tcW w:w="1640" w:type="dxa"/>
            <w:vAlign w:val="center"/>
          </w:tcPr>
          <w:p w:rsidR="00837B04" w:rsidRPr="00236310" w:rsidRDefault="00837B04" w:rsidP="005F2108">
            <w:pPr>
              <w:jc w:val="center"/>
            </w:pPr>
            <w:r w:rsidRPr="00236310">
              <w:t>2</w:t>
            </w:r>
          </w:p>
        </w:tc>
        <w:tc>
          <w:tcPr>
            <w:tcW w:w="3256" w:type="dxa"/>
            <w:vAlign w:val="center"/>
          </w:tcPr>
          <w:p w:rsidR="00837B04" w:rsidRPr="00236310" w:rsidRDefault="00837B04" w:rsidP="005F2108">
            <w:pPr>
              <w:jc w:val="center"/>
            </w:pPr>
            <w:r>
              <w:t>не</w:t>
            </w:r>
            <w:r w:rsidRPr="00236310">
              <w:t>удовлетворительно</w:t>
            </w:r>
          </w:p>
        </w:tc>
      </w:tr>
    </w:tbl>
    <w:p w:rsidR="00837B04" w:rsidRDefault="00837B04" w:rsidP="00837B04">
      <w:pPr>
        <w:rPr>
          <w:sz w:val="28"/>
          <w:szCs w:val="28"/>
        </w:rPr>
      </w:pPr>
    </w:p>
    <w:p w:rsidR="00837B04" w:rsidRDefault="00837B04" w:rsidP="00837B04">
      <w:pPr>
        <w:rPr>
          <w:b/>
          <w:sz w:val="28"/>
          <w:szCs w:val="28"/>
        </w:rPr>
      </w:pPr>
      <w:r>
        <w:rPr>
          <w:b/>
          <w:sz w:val="28"/>
          <w:szCs w:val="28"/>
        </w:rPr>
        <w:t>Практическое занятие</w:t>
      </w:r>
    </w:p>
    <w:p w:rsidR="00837B04" w:rsidRDefault="00837B04" w:rsidP="00837B04">
      <w:pPr>
        <w:rPr>
          <w:b/>
        </w:rPr>
      </w:pPr>
    </w:p>
    <w:p w:rsidR="00837B04" w:rsidRDefault="00837B04" w:rsidP="00837B04">
      <w:pPr>
        <w:rPr>
          <w:b/>
        </w:rPr>
      </w:pPr>
    </w:p>
    <w:p w:rsidR="00837B04" w:rsidRDefault="00837B04" w:rsidP="00837B04">
      <w:pPr>
        <w:rPr>
          <w:b/>
        </w:rPr>
      </w:pPr>
    </w:p>
    <w:p w:rsidR="00837B04" w:rsidRPr="00CA328E" w:rsidRDefault="00837B04" w:rsidP="00837B04">
      <w:pPr>
        <w:rPr>
          <w:b/>
          <w:sz w:val="40"/>
          <w:szCs w:val="40"/>
        </w:rPr>
      </w:pPr>
      <w:r w:rsidRPr="00CA328E">
        <w:rPr>
          <w:b/>
          <w:sz w:val="32"/>
          <w:szCs w:val="32"/>
        </w:rPr>
        <w:t xml:space="preserve">Обобщающая таблица «Кислородсодержащие органические соединения»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1"/>
        <w:gridCol w:w="1777"/>
        <w:gridCol w:w="2449"/>
        <w:gridCol w:w="2156"/>
        <w:gridCol w:w="2077"/>
      </w:tblGrid>
      <w:tr w:rsidR="00837B04" w:rsidTr="005F2108">
        <w:tc>
          <w:tcPr>
            <w:tcW w:w="1809" w:type="dxa"/>
          </w:tcPr>
          <w:p w:rsidR="00837B04" w:rsidRPr="00C300C2" w:rsidRDefault="00837B04" w:rsidP="005F2108">
            <w:pPr>
              <w:tabs>
                <w:tab w:val="right" w:leader="dot" w:pos="9269"/>
              </w:tabs>
              <w:spacing w:line="360" w:lineRule="auto"/>
              <w:rPr>
                <w:noProof/>
                <w:sz w:val="28"/>
                <w:szCs w:val="28"/>
              </w:rPr>
            </w:pPr>
            <w:r w:rsidRPr="00C300C2">
              <w:rPr>
                <w:b/>
                <w:noProof/>
                <w:sz w:val="28"/>
                <w:szCs w:val="28"/>
              </w:rPr>
              <w:t>Признаки сравнения</w:t>
            </w:r>
          </w:p>
        </w:tc>
        <w:tc>
          <w:tcPr>
            <w:tcW w:w="2977" w:type="dxa"/>
          </w:tcPr>
          <w:p w:rsidR="00837B04" w:rsidRPr="00C300C2" w:rsidRDefault="00837B04" w:rsidP="005F2108">
            <w:pPr>
              <w:tabs>
                <w:tab w:val="right" w:leader="dot" w:pos="9269"/>
              </w:tabs>
              <w:spacing w:line="360" w:lineRule="auto"/>
              <w:rPr>
                <w:b/>
                <w:noProof/>
                <w:sz w:val="28"/>
                <w:szCs w:val="28"/>
              </w:rPr>
            </w:pPr>
            <w:r w:rsidRPr="00C300C2">
              <w:rPr>
                <w:b/>
                <w:noProof/>
                <w:sz w:val="28"/>
                <w:szCs w:val="28"/>
              </w:rPr>
              <w:t>Предельные одноатомные спирты</w:t>
            </w:r>
          </w:p>
        </w:tc>
        <w:tc>
          <w:tcPr>
            <w:tcW w:w="3119" w:type="dxa"/>
          </w:tcPr>
          <w:p w:rsidR="00837B04" w:rsidRPr="00C300C2" w:rsidRDefault="00837B04" w:rsidP="005F2108">
            <w:pPr>
              <w:tabs>
                <w:tab w:val="right" w:leader="dot" w:pos="9269"/>
              </w:tabs>
              <w:spacing w:line="360" w:lineRule="auto"/>
              <w:rPr>
                <w:b/>
                <w:noProof/>
                <w:sz w:val="28"/>
                <w:szCs w:val="28"/>
              </w:rPr>
            </w:pPr>
            <w:r w:rsidRPr="00C300C2">
              <w:rPr>
                <w:b/>
                <w:noProof/>
                <w:sz w:val="28"/>
                <w:szCs w:val="28"/>
              </w:rPr>
              <w:t>Альдегиды</w:t>
            </w:r>
          </w:p>
        </w:tc>
        <w:tc>
          <w:tcPr>
            <w:tcW w:w="3969" w:type="dxa"/>
          </w:tcPr>
          <w:p w:rsidR="00837B04" w:rsidRPr="00C300C2" w:rsidRDefault="00837B04" w:rsidP="005F2108">
            <w:pPr>
              <w:tabs>
                <w:tab w:val="right" w:leader="dot" w:pos="9269"/>
              </w:tabs>
              <w:spacing w:line="360" w:lineRule="auto"/>
              <w:rPr>
                <w:b/>
                <w:noProof/>
                <w:sz w:val="28"/>
                <w:szCs w:val="28"/>
              </w:rPr>
            </w:pPr>
            <w:r w:rsidRPr="00C300C2">
              <w:rPr>
                <w:b/>
                <w:noProof/>
                <w:sz w:val="28"/>
                <w:szCs w:val="28"/>
              </w:rPr>
              <w:t>Предельные одноосновные карбоновые кислоты</w:t>
            </w:r>
          </w:p>
        </w:tc>
        <w:tc>
          <w:tcPr>
            <w:tcW w:w="2913" w:type="dxa"/>
          </w:tcPr>
          <w:p w:rsidR="00837B04" w:rsidRPr="00C300C2" w:rsidRDefault="00837B04" w:rsidP="005F2108">
            <w:pPr>
              <w:tabs>
                <w:tab w:val="right" w:leader="dot" w:pos="9269"/>
              </w:tabs>
              <w:spacing w:line="360" w:lineRule="auto"/>
              <w:rPr>
                <w:b/>
                <w:noProof/>
                <w:sz w:val="28"/>
                <w:szCs w:val="28"/>
              </w:rPr>
            </w:pPr>
            <w:r w:rsidRPr="00C300C2">
              <w:rPr>
                <w:b/>
                <w:noProof/>
                <w:sz w:val="28"/>
                <w:szCs w:val="28"/>
              </w:rPr>
              <w:t>Фенол</w:t>
            </w:r>
          </w:p>
        </w:tc>
      </w:tr>
      <w:tr w:rsidR="00837B04" w:rsidTr="005F2108">
        <w:tc>
          <w:tcPr>
            <w:tcW w:w="1809" w:type="dxa"/>
          </w:tcPr>
          <w:p w:rsidR="00837B04" w:rsidRPr="00C300C2" w:rsidRDefault="00837B04" w:rsidP="005F2108">
            <w:pPr>
              <w:tabs>
                <w:tab w:val="right" w:leader="dot" w:pos="9269"/>
              </w:tabs>
              <w:spacing w:line="360" w:lineRule="auto"/>
              <w:rPr>
                <w:b/>
                <w:noProof/>
              </w:rPr>
            </w:pPr>
            <w:r w:rsidRPr="00C300C2">
              <w:rPr>
                <w:b/>
                <w:noProof/>
              </w:rPr>
              <w:t>Состав и строение</w:t>
            </w:r>
          </w:p>
        </w:tc>
        <w:tc>
          <w:tcPr>
            <w:tcW w:w="2977" w:type="dxa"/>
          </w:tcPr>
          <w:p w:rsidR="00837B04" w:rsidRPr="00C300C2" w:rsidRDefault="00837B04" w:rsidP="005F2108">
            <w:pPr>
              <w:tabs>
                <w:tab w:val="right" w:leader="dot" w:pos="9269"/>
              </w:tabs>
              <w:spacing w:after="150" w:line="300" w:lineRule="atLeast"/>
              <w:rPr>
                <w:rFonts w:eastAsia="Times New Roman"/>
                <w:b/>
                <w:bCs/>
                <w:i/>
                <w:iCs/>
                <w:noProof/>
                <w:color w:val="000000"/>
                <w:sz w:val="28"/>
                <w:szCs w:val="28"/>
                <w:lang w:val="en-US"/>
              </w:rPr>
            </w:pPr>
            <w:r w:rsidRPr="00C300C2">
              <w:rPr>
                <w:rFonts w:eastAsia="Times New Roman"/>
                <w:b/>
                <w:bCs/>
                <w:i/>
                <w:iCs/>
                <w:noProof/>
                <w:color w:val="000000"/>
                <w:sz w:val="28"/>
                <w:szCs w:val="28"/>
                <w:lang w:val="en-US"/>
              </w:rPr>
              <w:t>C</w:t>
            </w:r>
            <w:r w:rsidRPr="00C300C2">
              <w:rPr>
                <w:rFonts w:eastAsia="Times New Roman"/>
                <w:b/>
                <w:bCs/>
                <w:i/>
                <w:iCs/>
                <w:noProof/>
                <w:color w:val="000000"/>
                <w:sz w:val="28"/>
                <w:szCs w:val="28"/>
                <w:vertAlign w:val="subscript"/>
                <w:lang w:val="en-US"/>
              </w:rPr>
              <w:t>n</w:t>
            </w:r>
            <w:r w:rsidRPr="00C300C2">
              <w:rPr>
                <w:rFonts w:eastAsia="Times New Roman"/>
                <w:b/>
                <w:bCs/>
                <w:i/>
                <w:iCs/>
                <w:noProof/>
                <w:color w:val="000000"/>
                <w:sz w:val="28"/>
                <w:szCs w:val="28"/>
                <w:lang w:val="en-US"/>
              </w:rPr>
              <w:t>H</w:t>
            </w:r>
            <w:r w:rsidRPr="00C300C2">
              <w:rPr>
                <w:rFonts w:eastAsia="Times New Roman"/>
                <w:b/>
                <w:bCs/>
                <w:i/>
                <w:iCs/>
                <w:noProof/>
                <w:color w:val="000000"/>
                <w:sz w:val="28"/>
                <w:szCs w:val="28"/>
                <w:vertAlign w:val="subscript"/>
                <w:lang w:val="en-US"/>
              </w:rPr>
              <w:t>2n+1</w:t>
            </w:r>
            <w:r w:rsidRPr="00C300C2">
              <w:rPr>
                <w:rFonts w:eastAsia="Times New Roman"/>
                <w:b/>
                <w:bCs/>
                <w:i/>
                <w:iCs/>
                <w:noProof/>
                <w:color w:val="000000"/>
                <w:sz w:val="28"/>
                <w:szCs w:val="28"/>
                <w:lang w:val="en-US"/>
              </w:rPr>
              <w:t>OH    ROH    </w:t>
            </w:r>
          </w:p>
          <w:p w:rsidR="00837B04" w:rsidRPr="00C300C2" w:rsidRDefault="00837B04" w:rsidP="005F2108">
            <w:pPr>
              <w:tabs>
                <w:tab w:val="right" w:leader="dot" w:pos="9269"/>
              </w:tabs>
              <w:spacing w:after="150" w:line="300" w:lineRule="atLeast"/>
              <w:rPr>
                <w:rFonts w:ascii="Helvetica" w:eastAsia="Times New Roman" w:hAnsi="Helvetica" w:cs="Helvetica"/>
                <w:noProof/>
                <w:color w:val="333333"/>
                <w:sz w:val="28"/>
                <w:szCs w:val="28"/>
                <w:lang w:val="en-US"/>
              </w:rPr>
            </w:pPr>
            <w:r w:rsidRPr="00C300C2">
              <w:rPr>
                <w:rFonts w:eastAsia="Times New Roman"/>
                <w:b/>
                <w:bCs/>
                <w:i/>
                <w:iCs/>
                <w:noProof/>
                <w:color w:val="000000"/>
                <w:sz w:val="28"/>
                <w:szCs w:val="28"/>
                <w:lang w:val="en-US"/>
              </w:rPr>
              <w:t>  C</w:t>
            </w:r>
            <w:r w:rsidRPr="00C300C2">
              <w:rPr>
                <w:rFonts w:eastAsia="Times New Roman"/>
                <w:b/>
                <w:bCs/>
                <w:i/>
                <w:iCs/>
                <w:noProof/>
                <w:color w:val="000000"/>
                <w:sz w:val="28"/>
                <w:szCs w:val="28"/>
                <w:vertAlign w:val="subscript"/>
                <w:lang w:val="en-US"/>
              </w:rPr>
              <w:t>n</w:t>
            </w:r>
            <w:r w:rsidRPr="00C300C2">
              <w:rPr>
                <w:rFonts w:eastAsia="Times New Roman"/>
                <w:b/>
                <w:bCs/>
                <w:i/>
                <w:iCs/>
                <w:noProof/>
                <w:color w:val="000000"/>
                <w:sz w:val="28"/>
                <w:szCs w:val="28"/>
                <w:lang w:val="en-US"/>
              </w:rPr>
              <w:t>H</w:t>
            </w:r>
            <w:r w:rsidRPr="00C300C2">
              <w:rPr>
                <w:rFonts w:eastAsia="Times New Roman"/>
                <w:b/>
                <w:bCs/>
                <w:i/>
                <w:iCs/>
                <w:noProof/>
                <w:color w:val="000000"/>
                <w:sz w:val="28"/>
                <w:szCs w:val="28"/>
                <w:vertAlign w:val="subscript"/>
                <w:lang w:val="en-US"/>
              </w:rPr>
              <w:t>2n+2</w:t>
            </w:r>
            <w:r w:rsidRPr="00C300C2">
              <w:rPr>
                <w:rFonts w:eastAsia="Times New Roman"/>
                <w:b/>
                <w:bCs/>
                <w:i/>
                <w:iCs/>
                <w:noProof/>
                <w:color w:val="000000"/>
                <w:sz w:val="28"/>
                <w:szCs w:val="28"/>
                <w:lang w:val="en-US"/>
              </w:rPr>
              <w:t>O</w:t>
            </w:r>
          </w:p>
          <w:p w:rsidR="00837B04" w:rsidRPr="00C300C2" w:rsidRDefault="00837B04" w:rsidP="005F2108">
            <w:pPr>
              <w:tabs>
                <w:tab w:val="right" w:leader="dot" w:pos="9269"/>
              </w:tabs>
              <w:spacing w:line="360" w:lineRule="auto"/>
              <w:rPr>
                <w:rFonts w:eastAsia="Times New Roman"/>
                <w:b/>
                <w:bCs/>
                <w:i/>
                <w:iCs/>
                <w:noProof/>
                <w:color w:val="000000"/>
                <w:sz w:val="28"/>
                <w:szCs w:val="28"/>
                <w:lang w:val="en-US"/>
              </w:rPr>
            </w:pPr>
            <w:r w:rsidRPr="00C300C2">
              <w:rPr>
                <w:rFonts w:eastAsia="Times New Roman"/>
                <w:b/>
                <w:bCs/>
                <w:i/>
                <w:iCs/>
                <w:noProof/>
                <w:color w:val="000000"/>
                <w:sz w:val="28"/>
                <w:szCs w:val="28"/>
                <w:lang w:val="en-US"/>
              </w:rPr>
              <w:t>-OH  </w:t>
            </w:r>
          </w:p>
          <w:p w:rsidR="00837B04" w:rsidRPr="00C300C2" w:rsidRDefault="00837B04" w:rsidP="005F2108">
            <w:pPr>
              <w:tabs>
                <w:tab w:val="right" w:leader="dot" w:pos="9269"/>
              </w:tabs>
              <w:spacing w:line="360" w:lineRule="auto"/>
              <w:rPr>
                <w:noProof/>
                <w:sz w:val="20"/>
                <w:szCs w:val="20"/>
              </w:rPr>
            </w:pPr>
            <w:r w:rsidRPr="00C300C2">
              <w:rPr>
                <w:noProof/>
                <w:sz w:val="20"/>
                <w:szCs w:val="20"/>
              </w:rPr>
              <w:t>Гидроксильная функциональная группа</w:t>
            </w:r>
          </w:p>
          <w:p w:rsidR="00837B04" w:rsidRPr="00C300C2" w:rsidRDefault="00837B04" w:rsidP="005F2108">
            <w:pPr>
              <w:tabs>
                <w:tab w:val="right" w:leader="dot" w:pos="9269"/>
              </w:tabs>
              <w:spacing w:line="360" w:lineRule="auto"/>
              <w:rPr>
                <w:noProof/>
                <w:sz w:val="20"/>
                <w:szCs w:val="20"/>
              </w:rPr>
            </w:pPr>
            <w:r w:rsidRPr="00C300C2">
              <w:rPr>
                <w:noProof/>
                <w:sz w:val="20"/>
                <w:szCs w:val="20"/>
              </w:rPr>
              <w:t>Суффикс   - ол</w:t>
            </w:r>
          </w:p>
          <w:p w:rsidR="00837B04" w:rsidRPr="00C300C2" w:rsidRDefault="00837B04" w:rsidP="005F2108">
            <w:pPr>
              <w:tabs>
                <w:tab w:val="right" w:leader="dot" w:pos="9269"/>
              </w:tabs>
              <w:spacing w:line="360" w:lineRule="auto"/>
              <w:rPr>
                <w:noProof/>
                <w:sz w:val="20"/>
                <w:szCs w:val="20"/>
              </w:rPr>
            </w:pPr>
            <w:r w:rsidRPr="00C300C2">
              <w:rPr>
                <w:noProof/>
                <w:sz w:val="20"/>
                <w:szCs w:val="20"/>
              </w:rPr>
              <w:lastRenderedPageBreak/>
              <w:t>Межмолекулярные водородные связи</w:t>
            </w:r>
          </w:p>
        </w:tc>
        <w:tc>
          <w:tcPr>
            <w:tcW w:w="3119" w:type="dxa"/>
          </w:tcPr>
          <w:p w:rsidR="00837B04" w:rsidRDefault="00837B04" w:rsidP="005F2108">
            <w:pPr>
              <w:tabs>
                <w:tab w:val="right" w:leader="dot" w:pos="9269"/>
              </w:tabs>
              <w:spacing w:line="360" w:lineRule="auto"/>
              <w:rPr>
                <w:noProof/>
              </w:rPr>
            </w:pPr>
            <w:r>
              <w:rPr>
                <w:noProof/>
                <w:lang w:eastAsia="ru-RU"/>
              </w:rPr>
              <w:lastRenderedPageBreak/>
              <w:drawing>
                <wp:inline distT="0" distB="0" distL="0" distR="0">
                  <wp:extent cx="514350" cy="304800"/>
                  <wp:effectExtent l="19050" t="0" r="0" b="0"/>
                  <wp:docPr id="2584" name="Рисунок 76" descr="http://d3dxadmpi0hxcu.cloudfront.net/goods/ymk/chemistry/work2/theory/2/ch_2_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http://d3dxadmpi0hxcu.cloudfront.net/goods/ymk/chemistry/work2/theory/2/ch_2_15.gif"/>
                          <pic:cNvPicPr>
                            <a:picLocks noChangeAspect="1" noChangeArrowheads="1"/>
                          </pic:cNvPicPr>
                        </pic:nvPicPr>
                        <pic:blipFill>
                          <a:blip r:embed="rId335" cstate="print"/>
                          <a:srcRect/>
                          <a:stretch>
                            <a:fillRect/>
                          </a:stretch>
                        </pic:blipFill>
                        <pic:spPr bwMode="auto">
                          <a:xfrm>
                            <a:off x="0" y="0"/>
                            <a:ext cx="514350" cy="304800"/>
                          </a:xfrm>
                          <a:prstGeom prst="rect">
                            <a:avLst/>
                          </a:prstGeom>
                          <a:noFill/>
                          <a:ln w="9525">
                            <a:noFill/>
                            <a:miter lim="800000"/>
                            <a:headEnd/>
                            <a:tailEnd/>
                          </a:ln>
                        </pic:spPr>
                      </pic:pic>
                    </a:graphicData>
                  </a:graphic>
                </wp:inline>
              </w:drawing>
            </w:r>
          </w:p>
          <w:p w:rsidR="00837B04" w:rsidRPr="002D0EED" w:rsidRDefault="00837B04" w:rsidP="005F2108">
            <w:pPr>
              <w:tabs>
                <w:tab w:val="right" w:leader="dot" w:pos="9269"/>
              </w:tabs>
              <w:spacing w:line="360" w:lineRule="auto"/>
              <w:rPr>
                <w:noProof/>
              </w:rPr>
            </w:pPr>
            <w:r w:rsidRPr="00C300C2">
              <w:rPr>
                <w:noProof/>
                <w:lang w:val="en-US"/>
              </w:rPr>
              <w:t>C</w:t>
            </w:r>
            <w:r w:rsidRPr="00C300C2">
              <w:rPr>
                <w:noProof/>
                <w:vertAlign w:val="subscript"/>
                <w:lang w:val="en-US"/>
              </w:rPr>
              <w:t>n</w:t>
            </w:r>
            <w:r w:rsidRPr="00C300C2">
              <w:rPr>
                <w:noProof/>
                <w:lang w:val="en-US"/>
              </w:rPr>
              <w:t>H</w:t>
            </w:r>
            <w:r w:rsidRPr="00C300C2">
              <w:rPr>
                <w:noProof/>
                <w:vertAlign w:val="subscript"/>
              </w:rPr>
              <w:t>2</w:t>
            </w:r>
            <w:r w:rsidRPr="00C300C2">
              <w:rPr>
                <w:noProof/>
                <w:vertAlign w:val="subscript"/>
                <w:lang w:val="en-US"/>
              </w:rPr>
              <w:t>n</w:t>
            </w:r>
            <w:r w:rsidRPr="00C300C2">
              <w:rPr>
                <w:noProof/>
                <w:lang w:val="en-US"/>
              </w:rPr>
              <w:t>O</w:t>
            </w:r>
          </w:p>
          <w:p w:rsidR="00837B04" w:rsidRDefault="00837B04" w:rsidP="005F2108">
            <w:pPr>
              <w:tabs>
                <w:tab w:val="right" w:leader="dot" w:pos="9269"/>
              </w:tabs>
              <w:spacing w:line="360" w:lineRule="auto"/>
              <w:rPr>
                <w:noProof/>
              </w:rPr>
            </w:pPr>
            <w:r w:rsidRPr="00C300C2">
              <w:rPr>
                <w:noProof/>
                <w:lang w:val="en-US"/>
              </w:rPr>
              <w:t>C</w:t>
            </w:r>
            <w:r>
              <w:rPr>
                <w:noProof/>
              </w:rPr>
              <w:t>уффикс –аль</w:t>
            </w:r>
          </w:p>
          <w:p w:rsidR="00837B04" w:rsidRPr="00930462" w:rsidRDefault="00837B04" w:rsidP="005F2108">
            <w:pPr>
              <w:tabs>
                <w:tab w:val="right" w:leader="dot" w:pos="9269"/>
              </w:tabs>
              <w:spacing w:line="360" w:lineRule="auto"/>
              <w:rPr>
                <w:noProof/>
              </w:rPr>
            </w:pPr>
            <w:r>
              <w:rPr>
                <w:noProof/>
              </w:rPr>
              <w:t>Карбонильная функциональная группа</w:t>
            </w:r>
          </w:p>
        </w:tc>
        <w:tc>
          <w:tcPr>
            <w:tcW w:w="3969" w:type="dxa"/>
          </w:tcPr>
          <w:p w:rsidR="00837B04" w:rsidRPr="00C300C2" w:rsidRDefault="00837B04" w:rsidP="005F2108">
            <w:pPr>
              <w:tabs>
                <w:tab w:val="right" w:leader="dot" w:pos="9269"/>
              </w:tabs>
              <w:spacing w:line="360" w:lineRule="auto"/>
              <w:rPr>
                <w:rFonts w:ascii="Helvetica" w:eastAsia="Times New Roman" w:hAnsi="Helvetica" w:cs="Helvetica"/>
                <w:bCs/>
                <w:noProof/>
                <w:color w:val="000000"/>
                <w:sz w:val="28"/>
                <w:szCs w:val="28"/>
              </w:rPr>
            </w:pPr>
            <w:r w:rsidRPr="00C300C2">
              <w:rPr>
                <w:rFonts w:ascii="Helvetica" w:eastAsia="Times New Roman" w:hAnsi="Helvetica" w:cs="Helvetica"/>
                <w:bCs/>
                <w:noProof/>
                <w:color w:val="000000"/>
                <w:sz w:val="28"/>
                <w:szCs w:val="28"/>
              </w:rPr>
              <w:t>С</w:t>
            </w:r>
            <w:r w:rsidRPr="00C300C2">
              <w:rPr>
                <w:rFonts w:ascii="Helvetica" w:eastAsia="Times New Roman" w:hAnsi="Helvetica" w:cs="Helvetica"/>
                <w:bCs/>
                <w:noProof/>
                <w:color w:val="000000"/>
                <w:sz w:val="28"/>
                <w:szCs w:val="28"/>
                <w:vertAlign w:val="subscript"/>
              </w:rPr>
              <w:t>n</w:t>
            </w:r>
            <w:r w:rsidRPr="00C300C2">
              <w:rPr>
                <w:rFonts w:ascii="Helvetica" w:eastAsia="Times New Roman" w:hAnsi="Helvetica" w:cs="Helvetica"/>
                <w:bCs/>
                <w:noProof/>
                <w:color w:val="000000"/>
                <w:sz w:val="28"/>
                <w:szCs w:val="28"/>
              </w:rPr>
              <w:t>H</w:t>
            </w:r>
            <w:r w:rsidRPr="00C300C2">
              <w:rPr>
                <w:rFonts w:ascii="Helvetica" w:eastAsia="Times New Roman" w:hAnsi="Helvetica" w:cs="Helvetica"/>
                <w:bCs/>
                <w:noProof/>
                <w:color w:val="000000"/>
                <w:sz w:val="28"/>
                <w:szCs w:val="28"/>
                <w:vertAlign w:val="subscript"/>
              </w:rPr>
              <w:t>2n+1</w:t>
            </w:r>
            <w:r w:rsidRPr="00C300C2">
              <w:rPr>
                <w:rFonts w:ascii="Helvetica" w:eastAsia="Times New Roman" w:hAnsi="Helvetica" w:cs="Helvetica"/>
                <w:bCs/>
                <w:noProof/>
                <w:color w:val="000000"/>
                <w:sz w:val="28"/>
                <w:szCs w:val="28"/>
              </w:rPr>
              <w:t>COOH</w:t>
            </w:r>
          </w:p>
          <w:p w:rsidR="00837B04" w:rsidRPr="00C300C2" w:rsidRDefault="00837B04" w:rsidP="005F2108">
            <w:pPr>
              <w:shd w:val="clear" w:color="auto" w:fill="FFFFFF"/>
              <w:tabs>
                <w:tab w:val="right" w:leader="dot" w:pos="9269"/>
              </w:tabs>
              <w:spacing w:line="315" w:lineRule="atLeast"/>
              <w:ind w:left="720"/>
              <w:outlineLvl w:val="1"/>
              <w:rPr>
                <w:rFonts w:ascii="Helvetica" w:eastAsia="Times New Roman" w:hAnsi="Helvetica" w:cs="Helvetica"/>
                <w:bCs/>
                <w:noProof/>
                <w:color w:val="000000"/>
                <w:sz w:val="20"/>
                <w:szCs w:val="20"/>
              </w:rPr>
            </w:pPr>
            <w:r w:rsidRPr="00C300C2">
              <w:rPr>
                <w:rFonts w:ascii="Verdana" w:eastAsia="Times New Roman" w:hAnsi="Verdana"/>
                <w:noProof/>
                <w:color w:val="000000"/>
                <w:sz w:val="20"/>
                <w:szCs w:val="20"/>
              </w:rPr>
              <w:t>C</w:t>
            </w:r>
            <w:r w:rsidRPr="00C300C2">
              <w:rPr>
                <w:rFonts w:ascii="Verdana" w:eastAsia="Times New Roman" w:hAnsi="Verdana"/>
                <w:noProof/>
                <w:color w:val="000000"/>
                <w:sz w:val="20"/>
                <w:szCs w:val="20"/>
                <w:vertAlign w:val="subscript"/>
              </w:rPr>
              <w:t>n</w:t>
            </w:r>
            <w:r w:rsidRPr="00C300C2">
              <w:rPr>
                <w:rFonts w:ascii="Verdana" w:eastAsia="Times New Roman" w:hAnsi="Verdana"/>
                <w:noProof/>
                <w:color w:val="000000"/>
                <w:sz w:val="20"/>
                <w:szCs w:val="20"/>
              </w:rPr>
              <w:t>H</w:t>
            </w:r>
            <w:r w:rsidRPr="00C300C2">
              <w:rPr>
                <w:rFonts w:ascii="Verdana" w:eastAsia="Times New Roman" w:hAnsi="Verdana"/>
                <w:noProof/>
                <w:color w:val="000000"/>
                <w:sz w:val="20"/>
                <w:szCs w:val="20"/>
                <w:vertAlign w:val="subscript"/>
              </w:rPr>
              <w:t>2n</w:t>
            </w:r>
            <w:r w:rsidRPr="00C300C2">
              <w:rPr>
                <w:rFonts w:ascii="Verdana" w:eastAsia="Times New Roman" w:hAnsi="Verdana"/>
                <w:noProof/>
                <w:color w:val="000000"/>
                <w:sz w:val="20"/>
                <w:szCs w:val="20"/>
              </w:rPr>
              <w:t>O</w:t>
            </w:r>
            <w:r w:rsidRPr="00C300C2">
              <w:rPr>
                <w:rFonts w:ascii="Verdana" w:eastAsia="Times New Roman" w:hAnsi="Verdana"/>
                <w:noProof/>
                <w:color w:val="000000"/>
                <w:sz w:val="20"/>
                <w:szCs w:val="20"/>
                <w:vertAlign w:val="subscript"/>
              </w:rPr>
              <w:t>2</w:t>
            </w:r>
          </w:p>
          <w:p w:rsidR="00837B04" w:rsidRDefault="00837B04" w:rsidP="005F2108">
            <w:pPr>
              <w:tabs>
                <w:tab w:val="right" w:leader="dot" w:pos="9269"/>
              </w:tabs>
              <w:spacing w:line="360" w:lineRule="auto"/>
              <w:rPr>
                <w:noProof/>
              </w:rPr>
            </w:pPr>
            <w:r>
              <w:rPr>
                <w:noProof/>
                <w:lang w:eastAsia="ru-RU"/>
              </w:rPr>
              <w:drawing>
                <wp:inline distT="0" distB="0" distL="0" distR="0">
                  <wp:extent cx="885825" cy="695325"/>
                  <wp:effectExtent l="19050" t="0" r="9525" b="0"/>
                  <wp:docPr id="2583" name="Рисунок 17" descr="http://biofile.ru/pic/f-deca-13-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biofile.ru/pic/f-deca-13-93.png"/>
                          <pic:cNvPicPr>
                            <a:picLocks noChangeAspect="1" noChangeArrowheads="1"/>
                          </pic:cNvPicPr>
                        </pic:nvPicPr>
                        <pic:blipFill>
                          <a:blip r:embed="rId336" cstate="print"/>
                          <a:srcRect/>
                          <a:stretch>
                            <a:fillRect/>
                          </a:stretch>
                        </pic:blipFill>
                        <pic:spPr bwMode="auto">
                          <a:xfrm>
                            <a:off x="0" y="0"/>
                            <a:ext cx="885825" cy="695325"/>
                          </a:xfrm>
                          <a:prstGeom prst="rect">
                            <a:avLst/>
                          </a:prstGeom>
                          <a:noFill/>
                          <a:ln w="9525">
                            <a:noFill/>
                            <a:miter lim="800000"/>
                            <a:headEnd/>
                            <a:tailEnd/>
                          </a:ln>
                        </pic:spPr>
                      </pic:pic>
                    </a:graphicData>
                  </a:graphic>
                </wp:inline>
              </w:drawing>
            </w:r>
          </w:p>
          <w:p w:rsidR="00837B04" w:rsidRPr="00C300C2" w:rsidRDefault="00837B04" w:rsidP="005F2108">
            <w:pPr>
              <w:tabs>
                <w:tab w:val="right" w:leader="dot" w:pos="9269"/>
              </w:tabs>
              <w:spacing w:line="360" w:lineRule="auto"/>
              <w:rPr>
                <w:noProof/>
                <w:sz w:val="28"/>
                <w:szCs w:val="28"/>
              </w:rPr>
            </w:pPr>
            <w:r w:rsidRPr="00C300C2">
              <w:rPr>
                <w:noProof/>
                <w:sz w:val="28"/>
                <w:szCs w:val="28"/>
              </w:rPr>
              <w:t>Карбоксильная функциональна</w:t>
            </w:r>
            <w:r w:rsidRPr="00C300C2">
              <w:rPr>
                <w:noProof/>
                <w:sz w:val="28"/>
                <w:szCs w:val="28"/>
              </w:rPr>
              <w:lastRenderedPageBreak/>
              <w:t>я группа</w:t>
            </w:r>
          </w:p>
          <w:p w:rsidR="00837B04" w:rsidRPr="00C300C2" w:rsidRDefault="00837B04" w:rsidP="005F2108">
            <w:pPr>
              <w:tabs>
                <w:tab w:val="right" w:leader="dot" w:pos="9269"/>
              </w:tabs>
              <w:spacing w:line="360" w:lineRule="auto"/>
              <w:rPr>
                <w:noProof/>
                <w:sz w:val="28"/>
                <w:szCs w:val="28"/>
              </w:rPr>
            </w:pPr>
            <w:r w:rsidRPr="00C300C2">
              <w:rPr>
                <w:noProof/>
                <w:sz w:val="28"/>
                <w:szCs w:val="28"/>
              </w:rPr>
              <w:t>- овая кислота</w:t>
            </w:r>
          </w:p>
        </w:tc>
        <w:tc>
          <w:tcPr>
            <w:tcW w:w="2913" w:type="dxa"/>
          </w:tcPr>
          <w:p w:rsidR="00837B04" w:rsidRPr="00C300C2" w:rsidRDefault="0043242C" w:rsidP="005F2108">
            <w:pPr>
              <w:tabs>
                <w:tab w:val="right" w:leader="dot" w:pos="9269"/>
              </w:tabs>
              <w:spacing w:line="360" w:lineRule="auto"/>
              <w:rPr>
                <w:rFonts w:ascii="Arial" w:hAnsi="Arial" w:cs="Arial"/>
                <w:noProof/>
                <w:color w:val="252525"/>
                <w:sz w:val="21"/>
                <w:szCs w:val="21"/>
              </w:rPr>
            </w:pPr>
            <w:hyperlink r:id="rId337" w:tooltip="Углерод" w:history="1">
              <w:r w:rsidR="00837B04" w:rsidRPr="00C300C2">
                <w:rPr>
                  <w:rFonts w:ascii="Arial" w:hAnsi="Arial" w:cs="Arial"/>
                  <w:b/>
                  <w:bCs/>
                  <w:noProof/>
                  <w:color w:val="111111"/>
                  <w:sz w:val="28"/>
                  <w:szCs w:val="28"/>
                  <w:u w:val="single"/>
                </w:rPr>
                <w:t>C</w:t>
              </w:r>
            </w:hyperlink>
            <w:r w:rsidR="00837B04" w:rsidRPr="00C300C2">
              <w:rPr>
                <w:rFonts w:ascii="Arial" w:hAnsi="Arial" w:cs="Arial"/>
                <w:noProof/>
                <w:color w:val="252525"/>
                <w:sz w:val="28"/>
                <w:szCs w:val="28"/>
                <w:vertAlign w:val="subscript"/>
              </w:rPr>
              <w:t>6</w:t>
            </w:r>
            <w:hyperlink r:id="rId338" w:tooltip="Водород" w:history="1">
              <w:r w:rsidR="00837B04" w:rsidRPr="00C300C2">
                <w:rPr>
                  <w:rFonts w:ascii="Arial" w:hAnsi="Arial" w:cs="Arial"/>
                  <w:b/>
                  <w:bCs/>
                  <w:noProof/>
                  <w:color w:val="777777"/>
                  <w:sz w:val="28"/>
                  <w:szCs w:val="28"/>
                  <w:u w:val="single"/>
                </w:rPr>
                <w:t>H</w:t>
              </w:r>
            </w:hyperlink>
            <w:r w:rsidR="00837B04" w:rsidRPr="00C300C2">
              <w:rPr>
                <w:rFonts w:ascii="Arial" w:hAnsi="Arial" w:cs="Arial"/>
                <w:noProof/>
                <w:color w:val="252525"/>
                <w:sz w:val="28"/>
                <w:szCs w:val="28"/>
                <w:vertAlign w:val="subscript"/>
              </w:rPr>
              <w:t>5</w:t>
            </w:r>
            <w:hyperlink r:id="rId339" w:tooltip="Кислород" w:history="1">
              <w:r w:rsidR="00837B04" w:rsidRPr="00C300C2">
                <w:rPr>
                  <w:rFonts w:ascii="Arial" w:hAnsi="Arial" w:cs="Arial"/>
                  <w:b/>
                  <w:bCs/>
                  <w:noProof/>
                  <w:color w:val="F00000"/>
                  <w:sz w:val="28"/>
                  <w:szCs w:val="28"/>
                  <w:u w:val="single"/>
                </w:rPr>
                <w:t>O</w:t>
              </w:r>
            </w:hyperlink>
            <w:hyperlink r:id="rId340" w:tooltip="Водород" w:history="1">
              <w:r w:rsidR="00837B04" w:rsidRPr="00C300C2">
                <w:rPr>
                  <w:rFonts w:ascii="Arial" w:hAnsi="Arial" w:cs="Arial"/>
                  <w:b/>
                  <w:bCs/>
                  <w:noProof/>
                  <w:color w:val="777777"/>
                  <w:sz w:val="28"/>
                  <w:szCs w:val="28"/>
                  <w:u w:val="single"/>
                </w:rPr>
                <w:t>H</w:t>
              </w:r>
            </w:hyperlink>
            <w:r w:rsidR="00837B04" w:rsidRPr="00C300C2">
              <w:rPr>
                <w:rFonts w:ascii="Arial" w:hAnsi="Arial" w:cs="Arial"/>
                <w:noProof/>
                <w:color w:val="252525"/>
                <w:sz w:val="21"/>
                <w:szCs w:val="21"/>
              </w:rPr>
              <w:t> </w:t>
            </w:r>
          </w:p>
          <w:p w:rsidR="00837B04" w:rsidRPr="00C300C2" w:rsidRDefault="00837B04" w:rsidP="005F2108">
            <w:pPr>
              <w:tabs>
                <w:tab w:val="right" w:leader="dot" w:pos="9269"/>
              </w:tabs>
              <w:spacing w:line="360" w:lineRule="auto"/>
              <w:rPr>
                <w:noProof/>
                <w:sz w:val="20"/>
                <w:szCs w:val="20"/>
              </w:rPr>
            </w:pPr>
            <w:r>
              <w:rPr>
                <w:noProof/>
                <w:sz w:val="20"/>
                <w:szCs w:val="20"/>
                <w:lang w:eastAsia="ru-RU"/>
              </w:rPr>
              <w:drawing>
                <wp:inline distT="0" distB="0" distL="0" distR="0">
                  <wp:extent cx="914400" cy="1066800"/>
                  <wp:effectExtent l="19050" t="0" r="0" b="0"/>
                  <wp:docPr id="2582" name="Рисунок 77" descr="http://rudocs.exdat.com/data/29/28096/28096_html_me5993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http://rudocs.exdat.com/data/29/28096/28096_html_me599324.gif"/>
                          <pic:cNvPicPr>
                            <a:picLocks noChangeAspect="1" noChangeArrowheads="1"/>
                          </pic:cNvPicPr>
                        </pic:nvPicPr>
                        <pic:blipFill>
                          <a:blip r:embed="rId341" cstate="print"/>
                          <a:srcRect/>
                          <a:stretch>
                            <a:fillRect/>
                          </a:stretch>
                        </pic:blipFill>
                        <pic:spPr bwMode="auto">
                          <a:xfrm>
                            <a:off x="0" y="0"/>
                            <a:ext cx="914400" cy="1066800"/>
                          </a:xfrm>
                          <a:prstGeom prst="rect">
                            <a:avLst/>
                          </a:prstGeom>
                          <a:noFill/>
                          <a:ln w="9525">
                            <a:noFill/>
                            <a:miter lim="800000"/>
                            <a:headEnd/>
                            <a:tailEnd/>
                          </a:ln>
                        </pic:spPr>
                      </pic:pic>
                    </a:graphicData>
                  </a:graphic>
                </wp:inline>
              </w:drawing>
            </w:r>
          </w:p>
        </w:tc>
      </w:tr>
      <w:tr w:rsidR="00837B04" w:rsidTr="005F2108">
        <w:tc>
          <w:tcPr>
            <w:tcW w:w="1809" w:type="dxa"/>
          </w:tcPr>
          <w:p w:rsidR="00837B04" w:rsidRPr="00C300C2" w:rsidRDefault="00837B04" w:rsidP="005F2108">
            <w:pPr>
              <w:tabs>
                <w:tab w:val="right" w:leader="dot" w:pos="9269"/>
              </w:tabs>
              <w:spacing w:line="360" w:lineRule="auto"/>
              <w:rPr>
                <w:b/>
                <w:noProof/>
              </w:rPr>
            </w:pPr>
            <w:r w:rsidRPr="00C300C2">
              <w:rPr>
                <w:b/>
                <w:noProof/>
              </w:rPr>
              <w:lastRenderedPageBreak/>
              <w:t>Гомолог 4 (название, формулы)</w:t>
            </w:r>
          </w:p>
        </w:tc>
        <w:tc>
          <w:tcPr>
            <w:tcW w:w="2977" w:type="dxa"/>
          </w:tcPr>
          <w:p w:rsidR="00837B04" w:rsidRPr="00C300C2" w:rsidRDefault="00837B04" w:rsidP="005F2108">
            <w:pPr>
              <w:tabs>
                <w:tab w:val="right" w:leader="dot" w:pos="9269"/>
              </w:tabs>
              <w:spacing w:after="150" w:line="300" w:lineRule="atLeast"/>
              <w:rPr>
                <w:rFonts w:ascii="Helvetica" w:eastAsia="Times New Roman" w:hAnsi="Helvetica" w:cs="Helvetica"/>
                <w:noProof/>
                <w:color w:val="333333"/>
                <w:sz w:val="21"/>
                <w:szCs w:val="21"/>
              </w:rPr>
            </w:pPr>
            <w:r w:rsidRPr="00C300C2">
              <w:rPr>
                <w:rFonts w:ascii="Helvetica" w:eastAsia="Times New Roman" w:hAnsi="Helvetica" w:cs="Helvetica"/>
                <w:noProof/>
                <w:color w:val="333333"/>
                <w:sz w:val="21"/>
                <w:szCs w:val="21"/>
              </w:rPr>
              <w:t>  бутанол</w:t>
            </w:r>
          </w:p>
          <w:p w:rsidR="00837B04" w:rsidRPr="00C300C2" w:rsidRDefault="00837B04" w:rsidP="005F2108">
            <w:pPr>
              <w:tabs>
                <w:tab w:val="right" w:leader="dot" w:pos="9269"/>
              </w:tabs>
              <w:spacing w:line="360" w:lineRule="auto"/>
              <w:rPr>
                <w:rFonts w:ascii="Helvetica" w:eastAsia="Times New Roman" w:hAnsi="Helvetica" w:cs="Helvetica"/>
                <w:noProof/>
                <w:color w:val="333333"/>
                <w:sz w:val="21"/>
                <w:szCs w:val="21"/>
              </w:rPr>
            </w:pPr>
            <w:r w:rsidRPr="00C300C2">
              <w:rPr>
                <w:rFonts w:ascii="Helvetica" w:eastAsia="Times New Roman" w:hAnsi="Helvetica" w:cs="Helvetica"/>
                <w:noProof/>
                <w:color w:val="333333"/>
                <w:sz w:val="21"/>
                <w:szCs w:val="21"/>
              </w:rPr>
              <w:t>C</w:t>
            </w:r>
            <w:r w:rsidRPr="00C300C2">
              <w:rPr>
                <w:rFonts w:ascii="Helvetica" w:eastAsia="Times New Roman" w:hAnsi="Helvetica" w:cs="Helvetica"/>
                <w:noProof/>
                <w:color w:val="333333"/>
                <w:sz w:val="16"/>
                <w:szCs w:val="16"/>
                <w:vertAlign w:val="subscript"/>
              </w:rPr>
              <w:t>4</w:t>
            </w:r>
            <w:r w:rsidRPr="00C300C2">
              <w:rPr>
                <w:rFonts w:ascii="Helvetica" w:eastAsia="Times New Roman" w:hAnsi="Helvetica" w:cs="Helvetica"/>
                <w:noProof/>
                <w:color w:val="333333"/>
                <w:sz w:val="21"/>
                <w:szCs w:val="21"/>
              </w:rPr>
              <w:t>H</w:t>
            </w:r>
            <w:r w:rsidRPr="00C300C2">
              <w:rPr>
                <w:rFonts w:ascii="Helvetica" w:eastAsia="Times New Roman" w:hAnsi="Helvetica" w:cs="Helvetica"/>
                <w:noProof/>
                <w:color w:val="333333"/>
                <w:sz w:val="16"/>
                <w:szCs w:val="16"/>
                <w:vertAlign w:val="subscript"/>
              </w:rPr>
              <w:t>9</w:t>
            </w:r>
            <w:r w:rsidRPr="00C300C2">
              <w:rPr>
                <w:rFonts w:ascii="Helvetica" w:eastAsia="Times New Roman" w:hAnsi="Helvetica" w:cs="Helvetica"/>
                <w:noProof/>
                <w:color w:val="333333"/>
                <w:sz w:val="21"/>
                <w:szCs w:val="21"/>
              </w:rPr>
              <w:t>OH</w:t>
            </w:r>
          </w:p>
          <w:p w:rsidR="00837B04" w:rsidRPr="005247F6" w:rsidRDefault="00837B04" w:rsidP="005F2108">
            <w:pPr>
              <w:tabs>
                <w:tab w:val="right" w:leader="dot" w:pos="9269"/>
              </w:tabs>
              <w:spacing w:line="360" w:lineRule="auto"/>
              <w:rPr>
                <w:noProof/>
              </w:rPr>
            </w:pPr>
            <w:r w:rsidRPr="00C300C2">
              <w:rPr>
                <w:noProof/>
                <w:lang w:val="en-US"/>
              </w:rPr>
              <w:t>C</w:t>
            </w:r>
            <w:r w:rsidRPr="001C1502">
              <w:rPr>
                <w:noProof/>
              </w:rPr>
              <w:t xml:space="preserve"> – </w:t>
            </w:r>
            <w:r w:rsidRPr="00C300C2">
              <w:rPr>
                <w:noProof/>
                <w:lang w:val="en-US"/>
              </w:rPr>
              <w:t>C</w:t>
            </w:r>
            <w:r w:rsidRPr="001C1502">
              <w:rPr>
                <w:noProof/>
              </w:rPr>
              <w:t xml:space="preserve"> – </w:t>
            </w:r>
            <w:r w:rsidRPr="00C300C2">
              <w:rPr>
                <w:noProof/>
                <w:lang w:val="en-US"/>
              </w:rPr>
              <w:t>C</w:t>
            </w:r>
            <w:r w:rsidRPr="001C1502">
              <w:rPr>
                <w:noProof/>
              </w:rPr>
              <w:t xml:space="preserve"> – </w:t>
            </w:r>
            <w:r w:rsidRPr="00C300C2">
              <w:rPr>
                <w:noProof/>
                <w:lang w:val="en-US"/>
              </w:rPr>
              <w:t>C</w:t>
            </w:r>
            <w:r>
              <w:rPr>
                <w:noProof/>
              </w:rPr>
              <w:t xml:space="preserve"> - </w:t>
            </w:r>
            <w:r w:rsidRPr="00C300C2">
              <w:rPr>
                <w:noProof/>
                <w:lang w:val="en-US"/>
              </w:rPr>
              <w:t>O</w:t>
            </w:r>
            <w:r>
              <w:rPr>
                <w:noProof/>
              </w:rPr>
              <w:t>Н</w:t>
            </w:r>
          </w:p>
        </w:tc>
        <w:tc>
          <w:tcPr>
            <w:tcW w:w="3119" w:type="dxa"/>
          </w:tcPr>
          <w:p w:rsidR="00837B04" w:rsidRPr="001C1502" w:rsidRDefault="00837B04" w:rsidP="005F2108">
            <w:pPr>
              <w:shd w:val="clear" w:color="auto" w:fill="EEE8DD"/>
              <w:tabs>
                <w:tab w:val="right" w:leader="dot" w:pos="9269"/>
              </w:tabs>
              <w:spacing w:before="100" w:beforeAutospacing="1" w:after="100" w:afterAutospacing="1" w:line="320" w:lineRule="atLeast"/>
              <w:rPr>
                <w:noProof/>
              </w:rPr>
            </w:pPr>
            <w:r w:rsidRPr="00C87E5F">
              <w:rPr>
                <w:noProof/>
              </w:rPr>
              <w:t>Бутаналь</w:t>
            </w:r>
            <w:r w:rsidRPr="00C300C2">
              <w:rPr>
                <w:noProof/>
                <w:lang w:val="en-US"/>
              </w:rPr>
              <w:t>C</w:t>
            </w:r>
            <w:r w:rsidRPr="00C300C2">
              <w:rPr>
                <w:noProof/>
                <w:vertAlign w:val="subscript"/>
              </w:rPr>
              <w:t>4</w:t>
            </w:r>
            <w:r w:rsidRPr="00C300C2">
              <w:rPr>
                <w:noProof/>
                <w:lang w:val="en-US"/>
              </w:rPr>
              <w:t>H</w:t>
            </w:r>
            <w:r w:rsidRPr="00C300C2">
              <w:rPr>
                <w:noProof/>
                <w:vertAlign w:val="subscript"/>
              </w:rPr>
              <w:t>8</w:t>
            </w:r>
            <w:r w:rsidRPr="00C300C2">
              <w:rPr>
                <w:noProof/>
                <w:lang w:val="en-US"/>
              </w:rPr>
              <w:t>O</w:t>
            </w:r>
          </w:p>
          <w:p w:rsidR="00837B04" w:rsidRPr="001C1502" w:rsidRDefault="00837B04" w:rsidP="005F2108">
            <w:pPr>
              <w:shd w:val="clear" w:color="auto" w:fill="EEE8DD"/>
              <w:tabs>
                <w:tab w:val="right" w:leader="dot" w:pos="9269"/>
              </w:tabs>
              <w:spacing w:before="100" w:beforeAutospacing="1" w:after="100" w:afterAutospacing="1" w:line="320" w:lineRule="atLeast"/>
              <w:rPr>
                <w:noProof/>
              </w:rPr>
            </w:pPr>
            <w:r w:rsidRPr="00C300C2">
              <w:rPr>
                <w:noProof/>
                <w:lang w:val="en-US"/>
              </w:rPr>
              <w:t>C</w:t>
            </w:r>
            <w:r w:rsidRPr="001C1502">
              <w:rPr>
                <w:noProof/>
              </w:rPr>
              <w:t xml:space="preserve"> – </w:t>
            </w:r>
            <w:r w:rsidRPr="00C300C2">
              <w:rPr>
                <w:noProof/>
                <w:lang w:val="en-US"/>
              </w:rPr>
              <w:t>C</w:t>
            </w:r>
            <w:r w:rsidRPr="001C1502">
              <w:rPr>
                <w:noProof/>
              </w:rPr>
              <w:t xml:space="preserve"> – </w:t>
            </w:r>
            <w:r w:rsidRPr="00C300C2">
              <w:rPr>
                <w:noProof/>
                <w:lang w:val="en-US"/>
              </w:rPr>
              <w:t>C</w:t>
            </w:r>
            <w:r w:rsidRPr="001C1502">
              <w:rPr>
                <w:noProof/>
              </w:rPr>
              <w:t xml:space="preserve"> – </w:t>
            </w:r>
            <w:r w:rsidRPr="00C300C2">
              <w:rPr>
                <w:noProof/>
                <w:lang w:val="en-US"/>
              </w:rPr>
              <w:t>C</w:t>
            </w:r>
            <w:r>
              <w:rPr>
                <w:noProof/>
              </w:rPr>
              <w:t>=</w:t>
            </w:r>
            <w:r w:rsidRPr="00C300C2">
              <w:rPr>
                <w:noProof/>
                <w:lang w:val="en-US"/>
              </w:rPr>
              <w:t>O</w:t>
            </w:r>
          </w:p>
        </w:tc>
        <w:tc>
          <w:tcPr>
            <w:tcW w:w="3969" w:type="dxa"/>
          </w:tcPr>
          <w:p w:rsidR="00837B04" w:rsidRPr="00C300C2" w:rsidRDefault="00837B04" w:rsidP="005F2108">
            <w:pPr>
              <w:shd w:val="clear" w:color="auto" w:fill="FFFFFF"/>
              <w:tabs>
                <w:tab w:val="right" w:leader="dot" w:pos="9269"/>
              </w:tabs>
              <w:spacing w:line="315" w:lineRule="atLeast"/>
              <w:ind w:left="720"/>
              <w:rPr>
                <w:rFonts w:ascii="Helvetica" w:eastAsia="Times New Roman" w:hAnsi="Helvetica" w:cs="Helvetica"/>
                <w:noProof/>
                <w:color w:val="000000"/>
                <w:sz w:val="21"/>
                <w:szCs w:val="28"/>
              </w:rPr>
            </w:pPr>
            <w:r w:rsidRPr="00C300C2">
              <w:rPr>
                <w:rFonts w:ascii="Helvetica" w:eastAsia="Times New Roman" w:hAnsi="Helvetica" w:cs="Helvetica"/>
                <w:noProof/>
                <w:color w:val="000000"/>
                <w:sz w:val="21"/>
                <w:szCs w:val="28"/>
              </w:rPr>
              <w:t>Бутановая кислота  С</w:t>
            </w:r>
            <w:r w:rsidRPr="00C300C2">
              <w:rPr>
                <w:rFonts w:ascii="Helvetica" w:eastAsia="Times New Roman" w:hAnsi="Helvetica" w:cs="Helvetica"/>
                <w:noProof/>
                <w:color w:val="000000"/>
                <w:sz w:val="21"/>
                <w:szCs w:val="28"/>
                <w:vertAlign w:val="subscript"/>
              </w:rPr>
              <w:t>4</w:t>
            </w:r>
            <w:r w:rsidRPr="00C300C2">
              <w:rPr>
                <w:rFonts w:ascii="Helvetica" w:eastAsia="Times New Roman" w:hAnsi="Helvetica" w:cs="Helvetica"/>
                <w:noProof/>
                <w:color w:val="000000"/>
                <w:sz w:val="21"/>
                <w:szCs w:val="28"/>
              </w:rPr>
              <w:t>Н</w:t>
            </w:r>
            <w:r w:rsidRPr="00C300C2">
              <w:rPr>
                <w:rFonts w:ascii="Helvetica" w:eastAsia="Times New Roman" w:hAnsi="Helvetica" w:cs="Helvetica"/>
                <w:noProof/>
                <w:color w:val="000000"/>
                <w:sz w:val="21"/>
                <w:szCs w:val="28"/>
                <w:vertAlign w:val="subscript"/>
              </w:rPr>
              <w:t>8</w:t>
            </w:r>
            <w:r w:rsidRPr="00C300C2">
              <w:rPr>
                <w:rFonts w:ascii="Helvetica" w:eastAsia="Times New Roman" w:hAnsi="Helvetica" w:cs="Helvetica"/>
                <w:noProof/>
                <w:color w:val="000000"/>
                <w:sz w:val="21"/>
                <w:szCs w:val="28"/>
              </w:rPr>
              <w:t>О</w:t>
            </w:r>
            <w:r w:rsidRPr="00C300C2">
              <w:rPr>
                <w:rFonts w:ascii="Helvetica" w:eastAsia="Times New Roman" w:hAnsi="Helvetica" w:cs="Helvetica"/>
                <w:noProof/>
                <w:color w:val="000000"/>
                <w:sz w:val="21"/>
                <w:szCs w:val="28"/>
                <w:vertAlign w:val="subscript"/>
              </w:rPr>
              <w:t>2</w:t>
            </w:r>
          </w:p>
          <w:p w:rsidR="00837B04" w:rsidRPr="00C300C2" w:rsidRDefault="00837B04" w:rsidP="005F2108">
            <w:pPr>
              <w:shd w:val="clear" w:color="auto" w:fill="FFFFFF"/>
              <w:tabs>
                <w:tab w:val="right" w:leader="dot" w:pos="9269"/>
              </w:tabs>
              <w:spacing w:line="315" w:lineRule="atLeast"/>
              <w:ind w:left="720"/>
              <w:rPr>
                <w:rFonts w:ascii="Helvetica" w:eastAsia="Times New Roman" w:hAnsi="Helvetica" w:cs="Helvetica"/>
                <w:noProof/>
                <w:color w:val="000000"/>
                <w:sz w:val="21"/>
                <w:szCs w:val="21"/>
              </w:rPr>
            </w:pPr>
            <w:r w:rsidRPr="00C300C2">
              <w:rPr>
                <w:rFonts w:ascii="Helvetica" w:eastAsia="Times New Roman" w:hAnsi="Helvetica" w:cs="Helvetica"/>
                <w:noProof/>
                <w:color w:val="000000"/>
                <w:sz w:val="21"/>
                <w:szCs w:val="28"/>
              </w:rPr>
              <w:t>СН</w:t>
            </w:r>
            <w:r w:rsidRPr="00C300C2">
              <w:rPr>
                <w:rFonts w:ascii="Helvetica" w:eastAsia="Times New Roman" w:hAnsi="Helvetica" w:cs="Helvetica"/>
                <w:noProof/>
                <w:color w:val="000000"/>
                <w:sz w:val="21"/>
                <w:szCs w:val="28"/>
                <w:vertAlign w:val="subscript"/>
              </w:rPr>
              <w:t>3</w:t>
            </w:r>
            <w:r w:rsidRPr="00C300C2">
              <w:rPr>
                <w:rFonts w:ascii="Helvetica" w:eastAsia="Times New Roman" w:hAnsi="Helvetica" w:cs="Helvetica"/>
                <w:noProof/>
                <w:color w:val="000000"/>
                <w:sz w:val="21"/>
                <w:szCs w:val="21"/>
              </w:rPr>
              <w:t>-</w:t>
            </w:r>
            <w:r w:rsidRPr="00C300C2">
              <w:rPr>
                <w:rFonts w:ascii="Helvetica" w:eastAsia="Times New Roman" w:hAnsi="Helvetica" w:cs="Helvetica"/>
                <w:noProof/>
                <w:color w:val="000000"/>
                <w:sz w:val="21"/>
                <w:szCs w:val="28"/>
              </w:rPr>
              <w:t>CH</w:t>
            </w:r>
            <w:r w:rsidRPr="00C300C2">
              <w:rPr>
                <w:rFonts w:ascii="Helvetica" w:eastAsia="Times New Roman" w:hAnsi="Helvetica" w:cs="Helvetica"/>
                <w:noProof/>
                <w:color w:val="000000"/>
                <w:sz w:val="21"/>
                <w:szCs w:val="28"/>
                <w:vertAlign w:val="subscript"/>
              </w:rPr>
              <w:t>2</w:t>
            </w:r>
            <w:r w:rsidRPr="00C300C2">
              <w:rPr>
                <w:rFonts w:ascii="Helvetica" w:eastAsia="Times New Roman" w:hAnsi="Helvetica" w:cs="Helvetica"/>
                <w:noProof/>
                <w:color w:val="000000"/>
                <w:sz w:val="21"/>
                <w:szCs w:val="21"/>
              </w:rPr>
              <w:t>-</w:t>
            </w:r>
            <w:r w:rsidRPr="00C300C2">
              <w:rPr>
                <w:rFonts w:ascii="Helvetica" w:eastAsia="Times New Roman" w:hAnsi="Helvetica" w:cs="Helvetica"/>
                <w:noProof/>
                <w:color w:val="000000"/>
                <w:sz w:val="21"/>
                <w:szCs w:val="28"/>
              </w:rPr>
              <w:t>CH</w:t>
            </w:r>
            <w:r w:rsidRPr="00C300C2">
              <w:rPr>
                <w:rFonts w:ascii="Helvetica" w:eastAsia="Times New Roman" w:hAnsi="Helvetica" w:cs="Helvetica"/>
                <w:noProof/>
                <w:color w:val="000000"/>
                <w:sz w:val="21"/>
                <w:szCs w:val="28"/>
                <w:vertAlign w:val="subscript"/>
              </w:rPr>
              <w:t>2</w:t>
            </w:r>
            <w:r w:rsidRPr="00C300C2">
              <w:rPr>
                <w:rFonts w:ascii="Helvetica" w:eastAsia="Times New Roman" w:hAnsi="Helvetica" w:cs="Helvetica"/>
                <w:noProof/>
                <w:color w:val="000000"/>
                <w:sz w:val="21"/>
                <w:szCs w:val="21"/>
              </w:rPr>
              <w:t>-</w:t>
            </w:r>
            <w:r w:rsidRPr="00C300C2">
              <w:rPr>
                <w:rFonts w:ascii="Helvetica" w:eastAsia="Times New Roman" w:hAnsi="Helvetica" w:cs="Helvetica"/>
                <w:noProof/>
                <w:color w:val="000000"/>
                <w:sz w:val="21"/>
                <w:szCs w:val="28"/>
              </w:rPr>
              <w:t>COOH </w:t>
            </w:r>
          </w:p>
          <w:p w:rsidR="00837B04" w:rsidRPr="006F6055" w:rsidRDefault="00837B04" w:rsidP="005F2108">
            <w:pPr>
              <w:tabs>
                <w:tab w:val="right" w:leader="dot" w:pos="9269"/>
              </w:tabs>
              <w:spacing w:line="360" w:lineRule="auto"/>
              <w:rPr>
                <w:noProof/>
              </w:rPr>
            </w:pPr>
          </w:p>
        </w:tc>
        <w:tc>
          <w:tcPr>
            <w:tcW w:w="2913" w:type="dxa"/>
          </w:tcPr>
          <w:p w:rsidR="00837B04" w:rsidRPr="00C300C2" w:rsidRDefault="00837B04" w:rsidP="005F2108">
            <w:pPr>
              <w:tabs>
                <w:tab w:val="right" w:leader="dot" w:pos="9269"/>
              </w:tabs>
              <w:spacing w:line="360" w:lineRule="auto"/>
              <w:rPr>
                <w:b/>
                <w:noProof/>
              </w:rPr>
            </w:pPr>
          </w:p>
        </w:tc>
      </w:tr>
      <w:tr w:rsidR="00837B04" w:rsidTr="005F2108">
        <w:tc>
          <w:tcPr>
            <w:tcW w:w="1809" w:type="dxa"/>
          </w:tcPr>
          <w:p w:rsidR="00837B04" w:rsidRPr="00C300C2" w:rsidRDefault="00837B04" w:rsidP="005F2108">
            <w:pPr>
              <w:tabs>
                <w:tab w:val="right" w:leader="dot" w:pos="9269"/>
              </w:tabs>
              <w:spacing w:line="360" w:lineRule="auto"/>
              <w:rPr>
                <w:b/>
                <w:noProof/>
              </w:rPr>
            </w:pPr>
            <w:r w:rsidRPr="00C300C2">
              <w:rPr>
                <w:b/>
                <w:noProof/>
              </w:rPr>
              <w:t>Изомерия</w:t>
            </w:r>
          </w:p>
        </w:tc>
        <w:tc>
          <w:tcPr>
            <w:tcW w:w="2977" w:type="dxa"/>
          </w:tcPr>
          <w:p w:rsidR="00837B04" w:rsidRPr="00C300C2" w:rsidRDefault="00837B04" w:rsidP="005F2108">
            <w:pPr>
              <w:tabs>
                <w:tab w:val="right" w:leader="dot" w:pos="9269"/>
              </w:tabs>
              <w:spacing w:line="360" w:lineRule="auto"/>
              <w:rPr>
                <w:b/>
                <w:noProof/>
                <w:sz w:val="28"/>
                <w:szCs w:val="28"/>
              </w:rPr>
            </w:pPr>
            <w:r w:rsidRPr="00C300C2">
              <w:rPr>
                <w:b/>
                <w:noProof/>
                <w:sz w:val="28"/>
                <w:szCs w:val="28"/>
              </w:rPr>
              <w:t>Изомерия углеродного скелета</w:t>
            </w:r>
          </w:p>
          <w:p w:rsidR="00837B04" w:rsidRPr="00C300C2" w:rsidRDefault="00837B04" w:rsidP="005F2108">
            <w:pPr>
              <w:shd w:val="clear" w:color="auto" w:fill="FFFFFF"/>
              <w:tabs>
                <w:tab w:val="right" w:leader="dot" w:pos="9269"/>
              </w:tabs>
              <w:spacing w:line="315" w:lineRule="atLeast"/>
              <w:rPr>
                <w:rFonts w:ascii="Helvetica" w:eastAsia="Times New Roman" w:hAnsi="Helvetica" w:cs="Helvetica"/>
                <w:noProof/>
                <w:color w:val="000000"/>
                <w:sz w:val="21"/>
                <w:szCs w:val="28"/>
              </w:rPr>
            </w:pPr>
            <w:r w:rsidRPr="00C300C2">
              <w:rPr>
                <w:rFonts w:ascii="Helvetica" w:eastAsia="Times New Roman" w:hAnsi="Helvetica" w:cs="Helvetica"/>
                <w:noProof/>
                <w:color w:val="000000"/>
                <w:sz w:val="21"/>
                <w:szCs w:val="28"/>
              </w:rPr>
              <w:t>СН</w:t>
            </w:r>
            <w:r w:rsidRPr="00C300C2">
              <w:rPr>
                <w:rFonts w:ascii="Helvetica" w:eastAsia="Times New Roman" w:hAnsi="Helvetica" w:cs="Helvetica"/>
                <w:noProof/>
                <w:color w:val="000000"/>
                <w:sz w:val="21"/>
                <w:szCs w:val="28"/>
                <w:vertAlign w:val="subscript"/>
              </w:rPr>
              <w:t>3</w:t>
            </w:r>
            <w:r w:rsidRPr="00C300C2">
              <w:rPr>
                <w:rFonts w:ascii="Helvetica" w:eastAsia="Times New Roman" w:hAnsi="Helvetica" w:cs="Helvetica"/>
                <w:noProof/>
                <w:color w:val="000000"/>
                <w:sz w:val="21"/>
                <w:szCs w:val="21"/>
              </w:rPr>
              <w:t>-</w:t>
            </w:r>
            <w:r w:rsidRPr="00C300C2">
              <w:rPr>
                <w:rFonts w:ascii="Helvetica" w:eastAsia="Times New Roman" w:hAnsi="Helvetica" w:cs="Helvetica"/>
                <w:noProof/>
                <w:color w:val="000000"/>
                <w:sz w:val="21"/>
                <w:szCs w:val="28"/>
              </w:rPr>
              <w:t>CH</w:t>
            </w:r>
            <w:r w:rsidRPr="00C300C2">
              <w:rPr>
                <w:rFonts w:ascii="Helvetica" w:eastAsia="Times New Roman" w:hAnsi="Helvetica" w:cs="Helvetica"/>
                <w:noProof/>
                <w:color w:val="000000"/>
                <w:sz w:val="21"/>
                <w:szCs w:val="21"/>
              </w:rPr>
              <w:t>(</w:t>
            </w:r>
            <w:r w:rsidRPr="00C300C2">
              <w:rPr>
                <w:rFonts w:ascii="Helvetica" w:eastAsia="Times New Roman" w:hAnsi="Helvetica" w:cs="Helvetica"/>
                <w:noProof/>
                <w:color w:val="000000"/>
                <w:sz w:val="21"/>
                <w:szCs w:val="28"/>
              </w:rPr>
              <w:t>СН</w:t>
            </w:r>
            <w:r w:rsidRPr="00C300C2">
              <w:rPr>
                <w:rFonts w:ascii="Helvetica" w:eastAsia="Times New Roman" w:hAnsi="Helvetica" w:cs="Helvetica"/>
                <w:noProof/>
                <w:color w:val="000000"/>
                <w:sz w:val="21"/>
                <w:szCs w:val="28"/>
                <w:vertAlign w:val="subscript"/>
              </w:rPr>
              <w:t>3</w:t>
            </w:r>
            <w:r w:rsidRPr="00C300C2">
              <w:rPr>
                <w:rFonts w:ascii="Helvetica" w:eastAsia="Times New Roman" w:hAnsi="Helvetica" w:cs="Helvetica"/>
                <w:noProof/>
                <w:color w:val="000000"/>
                <w:sz w:val="21"/>
                <w:szCs w:val="21"/>
              </w:rPr>
              <w:t>)-</w:t>
            </w:r>
            <w:r w:rsidRPr="00C300C2">
              <w:rPr>
                <w:rFonts w:ascii="Helvetica" w:eastAsia="Times New Roman" w:hAnsi="Helvetica" w:cs="Helvetica"/>
                <w:noProof/>
                <w:color w:val="000000"/>
                <w:sz w:val="21"/>
                <w:szCs w:val="28"/>
              </w:rPr>
              <w:t>CН</w:t>
            </w:r>
            <w:r w:rsidRPr="00C300C2">
              <w:rPr>
                <w:rFonts w:ascii="Helvetica" w:eastAsia="Times New Roman" w:hAnsi="Helvetica" w:cs="Helvetica"/>
                <w:noProof/>
                <w:color w:val="000000"/>
                <w:sz w:val="21"/>
                <w:szCs w:val="28"/>
                <w:vertAlign w:val="subscript"/>
              </w:rPr>
              <w:t>2</w:t>
            </w:r>
            <w:r w:rsidRPr="00C300C2">
              <w:rPr>
                <w:rFonts w:ascii="Helvetica" w:eastAsia="Times New Roman" w:hAnsi="Helvetica" w:cs="Helvetica"/>
                <w:noProof/>
                <w:color w:val="000000"/>
                <w:sz w:val="21"/>
                <w:szCs w:val="28"/>
              </w:rPr>
              <w:t>OH</w:t>
            </w:r>
          </w:p>
          <w:p w:rsidR="00837B04" w:rsidRPr="00C300C2" w:rsidRDefault="00837B04" w:rsidP="005F2108">
            <w:pPr>
              <w:shd w:val="clear" w:color="auto" w:fill="FFFFFF"/>
              <w:tabs>
                <w:tab w:val="right" w:leader="dot" w:pos="9269"/>
              </w:tabs>
              <w:spacing w:line="315" w:lineRule="atLeast"/>
              <w:rPr>
                <w:rFonts w:ascii="Helvetica" w:eastAsia="Times New Roman" w:hAnsi="Helvetica" w:cs="Helvetica"/>
                <w:noProof/>
                <w:color w:val="000000"/>
                <w:sz w:val="21"/>
                <w:szCs w:val="28"/>
              </w:rPr>
            </w:pPr>
            <w:r w:rsidRPr="00C300C2">
              <w:rPr>
                <w:rFonts w:ascii="Helvetica" w:eastAsia="Times New Roman" w:hAnsi="Helvetica" w:cs="Helvetica"/>
                <w:noProof/>
                <w:color w:val="000000"/>
                <w:sz w:val="21"/>
                <w:szCs w:val="28"/>
              </w:rPr>
              <w:t>2- метилпропанол - 1</w:t>
            </w:r>
          </w:p>
          <w:p w:rsidR="00837B04" w:rsidRPr="00C300C2" w:rsidRDefault="00837B04" w:rsidP="005F2108">
            <w:pPr>
              <w:tabs>
                <w:tab w:val="right" w:leader="dot" w:pos="9269"/>
              </w:tabs>
              <w:spacing w:line="360" w:lineRule="auto"/>
              <w:rPr>
                <w:b/>
                <w:noProof/>
                <w:sz w:val="28"/>
                <w:szCs w:val="28"/>
              </w:rPr>
            </w:pPr>
            <w:r w:rsidRPr="00C300C2">
              <w:rPr>
                <w:b/>
                <w:noProof/>
                <w:sz w:val="28"/>
                <w:szCs w:val="28"/>
              </w:rPr>
              <w:t>Изомерия положения гидроксогруппы</w:t>
            </w:r>
          </w:p>
          <w:p w:rsidR="00837B04" w:rsidRPr="00C300C2" w:rsidRDefault="00837B04" w:rsidP="005F2108">
            <w:pPr>
              <w:tabs>
                <w:tab w:val="right" w:leader="dot" w:pos="9269"/>
              </w:tabs>
              <w:spacing w:line="360" w:lineRule="auto"/>
              <w:rPr>
                <w:rFonts w:eastAsia="Times New Roman"/>
                <w:noProof/>
                <w:color w:val="333333"/>
                <w:vertAlign w:val="subscript"/>
              </w:rPr>
            </w:pPr>
            <w:r w:rsidRPr="00C300C2">
              <w:rPr>
                <w:rFonts w:eastAsia="Times New Roman"/>
                <w:noProof/>
                <w:color w:val="333333"/>
              </w:rPr>
              <w:t>СН</w:t>
            </w:r>
            <w:r w:rsidRPr="00C300C2">
              <w:rPr>
                <w:rFonts w:eastAsia="Times New Roman"/>
                <w:noProof/>
                <w:color w:val="333333"/>
                <w:vertAlign w:val="subscript"/>
              </w:rPr>
              <w:t>3</w:t>
            </w:r>
            <w:r w:rsidRPr="00C300C2">
              <w:rPr>
                <w:rFonts w:eastAsia="Times New Roman"/>
                <w:noProof/>
                <w:color w:val="333333"/>
              </w:rPr>
              <w:t xml:space="preserve"> - СН</w:t>
            </w:r>
            <w:r w:rsidRPr="00C300C2">
              <w:rPr>
                <w:rFonts w:eastAsia="Times New Roman"/>
                <w:noProof/>
                <w:color w:val="333333"/>
                <w:vertAlign w:val="subscript"/>
              </w:rPr>
              <w:t>2</w:t>
            </w:r>
            <w:r w:rsidRPr="00C300C2">
              <w:rPr>
                <w:rFonts w:eastAsia="Times New Roman"/>
                <w:noProof/>
                <w:color w:val="333333"/>
              </w:rPr>
              <w:t>-СН(ОН)-СН</w:t>
            </w:r>
            <w:r w:rsidRPr="00C300C2">
              <w:rPr>
                <w:rFonts w:eastAsia="Times New Roman"/>
                <w:noProof/>
                <w:color w:val="333333"/>
                <w:vertAlign w:val="subscript"/>
              </w:rPr>
              <w:t>3</w:t>
            </w:r>
          </w:p>
          <w:p w:rsidR="00837B04" w:rsidRPr="00C300C2" w:rsidRDefault="00837B04" w:rsidP="005F2108">
            <w:pPr>
              <w:tabs>
                <w:tab w:val="right" w:leader="dot" w:pos="9269"/>
              </w:tabs>
              <w:spacing w:line="360" w:lineRule="auto"/>
              <w:rPr>
                <w:noProof/>
                <w:sz w:val="28"/>
                <w:szCs w:val="28"/>
              </w:rPr>
            </w:pPr>
            <w:r w:rsidRPr="00C300C2">
              <w:rPr>
                <w:rFonts w:eastAsia="Times New Roman"/>
                <w:noProof/>
                <w:color w:val="333333"/>
                <w:sz w:val="28"/>
                <w:szCs w:val="28"/>
                <w:vertAlign w:val="subscript"/>
              </w:rPr>
              <w:t>Бутанол - 2</w:t>
            </w:r>
          </w:p>
        </w:tc>
        <w:tc>
          <w:tcPr>
            <w:tcW w:w="3119" w:type="dxa"/>
          </w:tcPr>
          <w:p w:rsidR="00837B04" w:rsidRPr="00C300C2" w:rsidRDefault="00837B04" w:rsidP="005F2108">
            <w:pPr>
              <w:tabs>
                <w:tab w:val="right" w:leader="dot" w:pos="9269"/>
              </w:tabs>
              <w:spacing w:line="360" w:lineRule="auto"/>
              <w:rPr>
                <w:b/>
                <w:noProof/>
              </w:rPr>
            </w:pPr>
            <w:r w:rsidRPr="00C300C2">
              <w:rPr>
                <w:b/>
                <w:noProof/>
              </w:rPr>
              <w:t>Углеродного скелета</w:t>
            </w:r>
          </w:p>
          <w:p w:rsidR="00837B04" w:rsidRPr="00C01DBD" w:rsidRDefault="00837B04" w:rsidP="005F2108">
            <w:pPr>
              <w:tabs>
                <w:tab w:val="right" w:leader="dot" w:pos="9269"/>
              </w:tabs>
              <w:spacing w:line="360" w:lineRule="auto"/>
              <w:rPr>
                <w:noProof/>
              </w:rPr>
            </w:pPr>
            <w:r>
              <w:rPr>
                <w:noProof/>
                <w:lang w:eastAsia="ru-RU"/>
              </w:rPr>
              <w:drawing>
                <wp:inline distT="0" distB="0" distL="0" distR="0">
                  <wp:extent cx="2009775" cy="723900"/>
                  <wp:effectExtent l="19050" t="0" r="9525" b="0"/>
                  <wp:docPr id="2581" name="Рисунок 133" descr="https://sites.google.com/site/himulacom/_/rsrc/1315460516329/zvonok-na-urok/10-klass---tretij-god-obucenia/urok-no34-aldegidy-stroenie-molekuly-formaldegida-izomeria-i-nomenklatura/o3201.gif">
                    <a:hlinkClick xmlns:a="http://schemas.openxmlformats.org/drawingml/2006/main" r:id="rId3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descr="https://sites.google.com/site/himulacom/_/rsrc/1315460516329/zvonok-na-urok/10-klass---tretij-god-obucenia/urok-no34-aldegidy-stroenie-molekuly-formaldegida-izomeria-i-nomenklatura/o3201.gif"/>
                          <pic:cNvPicPr>
                            <a:picLocks noChangeAspect="1" noChangeArrowheads="1"/>
                          </pic:cNvPicPr>
                        </pic:nvPicPr>
                        <pic:blipFill>
                          <a:blip r:embed="rId343" cstate="print"/>
                          <a:srcRect/>
                          <a:stretch>
                            <a:fillRect/>
                          </a:stretch>
                        </pic:blipFill>
                        <pic:spPr bwMode="auto">
                          <a:xfrm>
                            <a:off x="0" y="0"/>
                            <a:ext cx="2009775" cy="723900"/>
                          </a:xfrm>
                          <a:prstGeom prst="rect">
                            <a:avLst/>
                          </a:prstGeom>
                          <a:noFill/>
                          <a:ln w="9525">
                            <a:noFill/>
                            <a:miter lim="800000"/>
                            <a:headEnd/>
                            <a:tailEnd/>
                          </a:ln>
                        </pic:spPr>
                      </pic:pic>
                    </a:graphicData>
                  </a:graphic>
                </wp:inline>
              </w:drawing>
            </w:r>
          </w:p>
        </w:tc>
        <w:tc>
          <w:tcPr>
            <w:tcW w:w="3969" w:type="dxa"/>
          </w:tcPr>
          <w:p w:rsidR="00837B04" w:rsidRPr="00C300C2" w:rsidRDefault="00837B04" w:rsidP="005F2108">
            <w:pPr>
              <w:tabs>
                <w:tab w:val="right" w:leader="dot" w:pos="9269"/>
              </w:tabs>
              <w:spacing w:line="360" w:lineRule="auto"/>
              <w:rPr>
                <w:b/>
                <w:noProof/>
              </w:rPr>
            </w:pPr>
            <w:r w:rsidRPr="00C300C2">
              <w:rPr>
                <w:b/>
                <w:noProof/>
              </w:rPr>
              <w:t>Изомерия углеродного скелета</w:t>
            </w:r>
          </w:p>
          <w:p w:rsidR="00837B04" w:rsidRPr="00C300C2" w:rsidRDefault="00837B04" w:rsidP="005F2108">
            <w:pPr>
              <w:shd w:val="clear" w:color="auto" w:fill="FFFFFF"/>
              <w:tabs>
                <w:tab w:val="right" w:leader="dot" w:pos="9269"/>
              </w:tabs>
              <w:spacing w:line="315" w:lineRule="atLeast"/>
              <w:rPr>
                <w:rFonts w:ascii="Helvetica" w:eastAsia="Times New Roman" w:hAnsi="Helvetica" w:cs="Helvetica"/>
                <w:noProof/>
                <w:color w:val="000000"/>
                <w:sz w:val="21"/>
                <w:szCs w:val="28"/>
              </w:rPr>
            </w:pPr>
            <w:r w:rsidRPr="00C300C2">
              <w:rPr>
                <w:rFonts w:ascii="Helvetica" w:eastAsia="Times New Roman" w:hAnsi="Helvetica" w:cs="Helvetica"/>
                <w:noProof/>
                <w:color w:val="000000"/>
                <w:sz w:val="21"/>
                <w:szCs w:val="28"/>
              </w:rPr>
              <w:t>СН</w:t>
            </w:r>
            <w:r w:rsidRPr="00C300C2">
              <w:rPr>
                <w:rFonts w:ascii="Helvetica" w:eastAsia="Times New Roman" w:hAnsi="Helvetica" w:cs="Helvetica"/>
                <w:noProof/>
                <w:color w:val="000000"/>
                <w:sz w:val="21"/>
                <w:szCs w:val="28"/>
                <w:vertAlign w:val="subscript"/>
              </w:rPr>
              <w:t>3</w:t>
            </w:r>
            <w:r w:rsidRPr="00C300C2">
              <w:rPr>
                <w:rFonts w:ascii="Helvetica" w:eastAsia="Times New Roman" w:hAnsi="Helvetica" w:cs="Helvetica"/>
                <w:noProof/>
                <w:color w:val="000000"/>
                <w:sz w:val="21"/>
                <w:szCs w:val="21"/>
              </w:rPr>
              <w:t>-</w:t>
            </w:r>
            <w:r w:rsidRPr="00C300C2">
              <w:rPr>
                <w:rFonts w:ascii="Helvetica" w:eastAsia="Times New Roman" w:hAnsi="Helvetica" w:cs="Helvetica"/>
                <w:noProof/>
                <w:color w:val="000000"/>
                <w:sz w:val="21"/>
                <w:szCs w:val="28"/>
              </w:rPr>
              <w:t>CH</w:t>
            </w:r>
            <w:r w:rsidRPr="00C300C2">
              <w:rPr>
                <w:rFonts w:ascii="Helvetica" w:eastAsia="Times New Roman" w:hAnsi="Helvetica" w:cs="Helvetica"/>
                <w:noProof/>
                <w:color w:val="000000"/>
                <w:sz w:val="21"/>
                <w:szCs w:val="21"/>
              </w:rPr>
              <w:t>(</w:t>
            </w:r>
            <w:r w:rsidRPr="00C300C2">
              <w:rPr>
                <w:rFonts w:ascii="Helvetica" w:eastAsia="Times New Roman" w:hAnsi="Helvetica" w:cs="Helvetica"/>
                <w:noProof/>
                <w:color w:val="000000"/>
                <w:sz w:val="21"/>
                <w:szCs w:val="28"/>
              </w:rPr>
              <w:t>СН</w:t>
            </w:r>
            <w:r w:rsidRPr="00C300C2">
              <w:rPr>
                <w:rFonts w:ascii="Helvetica" w:eastAsia="Times New Roman" w:hAnsi="Helvetica" w:cs="Helvetica"/>
                <w:noProof/>
                <w:color w:val="000000"/>
                <w:sz w:val="21"/>
                <w:szCs w:val="28"/>
                <w:vertAlign w:val="subscript"/>
              </w:rPr>
              <w:t>3</w:t>
            </w:r>
            <w:r w:rsidRPr="00C300C2">
              <w:rPr>
                <w:rFonts w:ascii="Helvetica" w:eastAsia="Times New Roman" w:hAnsi="Helvetica" w:cs="Helvetica"/>
                <w:noProof/>
                <w:color w:val="000000"/>
                <w:sz w:val="21"/>
                <w:szCs w:val="21"/>
              </w:rPr>
              <w:t>)-</w:t>
            </w:r>
            <w:r w:rsidRPr="00C300C2">
              <w:rPr>
                <w:rFonts w:ascii="Helvetica" w:eastAsia="Times New Roman" w:hAnsi="Helvetica" w:cs="Helvetica"/>
                <w:noProof/>
                <w:color w:val="000000"/>
                <w:sz w:val="21"/>
                <w:szCs w:val="28"/>
              </w:rPr>
              <w:t>COOH</w:t>
            </w:r>
          </w:p>
          <w:p w:rsidR="00837B04" w:rsidRPr="00C300C2" w:rsidRDefault="00837B04" w:rsidP="005F2108">
            <w:pPr>
              <w:shd w:val="clear" w:color="auto" w:fill="FFFFFF"/>
              <w:tabs>
                <w:tab w:val="right" w:leader="dot" w:pos="9269"/>
              </w:tabs>
              <w:spacing w:line="315" w:lineRule="atLeast"/>
              <w:rPr>
                <w:rFonts w:ascii="Helvetica" w:eastAsia="Times New Roman" w:hAnsi="Helvetica" w:cs="Helvetica"/>
                <w:noProof/>
                <w:color w:val="000000"/>
                <w:sz w:val="21"/>
                <w:szCs w:val="21"/>
              </w:rPr>
            </w:pPr>
            <w:r w:rsidRPr="00C300C2">
              <w:rPr>
                <w:rFonts w:ascii="Helvetica" w:eastAsia="Times New Roman" w:hAnsi="Helvetica" w:cs="Helvetica"/>
                <w:noProof/>
                <w:color w:val="000000"/>
                <w:sz w:val="21"/>
                <w:szCs w:val="28"/>
              </w:rPr>
              <w:t> </w:t>
            </w:r>
            <w:r w:rsidRPr="00C300C2">
              <w:rPr>
                <w:rFonts w:ascii="Helvetica" w:eastAsia="Times New Roman" w:hAnsi="Helvetica" w:cs="Helvetica"/>
                <w:i/>
                <w:iCs/>
                <w:noProof/>
                <w:color w:val="000000"/>
                <w:sz w:val="21"/>
                <w:szCs w:val="28"/>
              </w:rPr>
              <w:t>2</w:t>
            </w:r>
            <w:r w:rsidRPr="00C300C2">
              <w:rPr>
                <w:rFonts w:ascii="Helvetica" w:eastAsia="Times New Roman" w:hAnsi="Helvetica" w:cs="Helvetica"/>
                <w:i/>
                <w:iCs/>
                <w:noProof/>
                <w:color w:val="000000"/>
                <w:sz w:val="21"/>
                <w:szCs w:val="21"/>
              </w:rPr>
              <w:t>-</w:t>
            </w:r>
            <w:r w:rsidRPr="00C300C2">
              <w:rPr>
                <w:rFonts w:ascii="Helvetica" w:eastAsia="Times New Roman" w:hAnsi="Helvetica" w:cs="Helvetica"/>
                <w:i/>
                <w:iCs/>
                <w:noProof/>
                <w:color w:val="000000"/>
                <w:sz w:val="21"/>
                <w:szCs w:val="28"/>
              </w:rPr>
              <w:t>метилпропановая кислота</w:t>
            </w:r>
            <w:r w:rsidRPr="00C300C2">
              <w:rPr>
                <w:rFonts w:ascii="Helvetica" w:eastAsia="Times New Roman" w:hAnsi="Helvetica" w:cs="Helvetica"/>
                <w:noProof/>
                <w:color w:val="000000"/>
                <w:sz w:val="21"/>
                <w:szCs w:val="21"/>
              </w:rPr>
              <w:t>.</w:t>
            </w:r>
          </w:p>
          <w:p w:rsidR="00837B04" w:rsidRPr="00906037" w:rsidRDefault="00837B04" w:rsidP="005F2108">
            <w:pPr>
              <w:tabs>
                <w:tab w:val="right" w:leader="dot" w:pos="9269"/>
              </w:tabs>
              <w:spacing w:line="360" w:lineRule="auto"/>
              <w:rPr>
                <w:noProof/>
              </w:rPr>
            </w:pPr>
          </w:p>
        </w:tc>
        <w:tc>
          <w:tcPr>
            <w:tcW w:w="2913" w:type="dxa"/>
          </w:tcPr>
          <w:p w:rsidR="00837B04" w:rsidRPr="00C300C2" w:rsidRDefault="00837B04" w:rsidP="005F2108">
            <w:pPr>
              <w:tabs>
                <w:tab w:val="right" w:leader="dot" w:pos="9269"/>
              </w:tabs>
              <w:spacing w:line="360" w:lineRule="auto"/>
              <w:rPr>
                <w:b/>
                <w:noProof/>
              </w:rPr>
            </w:pPr>
            <w:r w:rsidRPr="00C300C2">
              <w:rPr>
                <w:b/>
                <w:noProof/>
              </w:rPr>
              <w:t>Изомерия по положению заместителей</w:t>
            </w:r>
          </w:p>
        </w:tc>
      </w:tr>
      <w:tr w:rsidR="00837B04" w:rsidRPr="00845815" w:rsidTr="005F2108">
        <w:tc>
          <w:tcPr>
            <w:tcW w:w="1809" w:type="dxa"/>
          </w:tcPr>
          <w:p w:rsidR="00837B04" w:rsidRPr="00C300C2" w:rsidRDefault="00837B04" w:rsidP="005F2108">
            <w:pPr>
              <w:tabs>
                <w:tab w:val="right" w:leader="dot" w:pos="9269"/>
              </w:tabs>
              <w:spacing w:line="360" w:lineRule="auto"/>
              <w:rPr>
                <w:b/>
                <w:noProof/>
              </w:rPr>
            </w:pPr>
            <w:r w:rsidRPr="00C300C2">
              <w:rPr>
                <w:b/>
                <w:noProof/>
              </w:rPr>
              <w:t>Химические свойства</w:t>
            </w:r>
          </w:p>
        </w:tc>
        <w:tc>
          <w:tcPr>
            <w:tcW w:w="2977" w:type="dxa"/>
          </w:tcPr>
          <w:p w:rsidR="00837B04" w:rsidRPr="00C300C2" w:rsidRDefault="00837B04" w:rsidP="005F2108">
            <w:pPr>
              <w:tabs>
                <w:tab w:val="right" w:leader="dot" w:pos="9269"/>
              </w:tabs>
              <w:spacing w:after="150" w:line="300" w:lineRule="atLeast"/>
              <w:rPr>
                <w:rFonts w:ascii="Helvetica" w:eastAsia="Times New Roman" w:hAnsi="Helvetica" w:cs="Helvetica"/>
                <w:noProof/>
                <w:color w:val="333333"/>
                <w:sz w:val="21"/>
                <w:szCs w:val="21"/>
              </w:rPr>
            </w:pPr>
            <w:r w:rsidRPr="00C300C2">
              <w:rPr>
                <w:rFonts w:ascii="Helvetica" w:eastAsia="Times New Roman" w:hAnsi="Helvetica" w:cs="Helvetica"/>
                <w:noProof/>
                <w:color w:val="333333"/>
                <w:sz w:val="21"/>
                <w:szCs w:val="21"/>
              </w:rPr>
              <w:t>1.  Растворы спиртов имеют нейтральную реакцию на индикаторы</w:t>
            </w:r>
          </w:p>
          <w:p w:rsidR="00837B04" w:rsidRPr="00C300C2" w:rsidRDefault="00837B04" w:rsidP="005F2108">
            <w:pPr>
              <w:tabs>
                <w:tab w:val="right" w:leader="dot" w:pos="9269"/>
              </w:tabs>
              <w:spacing w:after="150" w:line="300" w:lineRule="atLeast"/>
              <w:rPr>
                <w:rFonts w:ascii="Helvetica" w:eastAsia="Times New Roman" w:hAnsi="Helvetica" w:cs="Helvetica"/>
                <w:noProof/>
                <w:color w:val="333333"/>
                <w:sz w:val="21"/>
                <w:szCs w:val="21"/>
              </w:rPr>
            </w:pPr>
            <w:r w:rsidRPr="00C300C2">
              <w:rPr>
                <w:rFonts w:ascii="Helvetica" w:eastAsia="Times New Roman" w:hAnsi="Helvetica" w:cs="Helvetica"/>
                <w:i/>
                <w:iCs/>
                <w:noProof/>
                <w:color w:val="333333"/>
                <w:sz w:val="21"/>
                <w:szCs w:val="21"/>
              </w:rPr>
              <w:t>2.   Взаимодействие с щелочными металлами</w:t>
            </w:r>
          </w:p>
          <w:p w:rsidR="00837B04" w:rsidRPr="00C300C2" w:rsidRDefault="00837B04" w:rsidP="005F2108">
            <w:pPr>
              <w:tabs>
                <w:tab w:val="right" w:leader="dot" w:pos="9269"/>
              </w:tabs>
              <w:spacing w:after="150" w:line="300" w:lineRule="atLeast"/>
              <w:rPr>
                <w:rFonts w:ascii="Helvetica" w:eastAsia="Times New Roman" w:hAnsi="Helvetica" w:cs="Helvetica"/>
                <w:noProof/>
                <w:color w:val="333333"/>
                <w:sz w:val="21"/>
                <w:szCs w:val="21"/>
              </w:rPr>
            </w:pPr>
            <w:r w:rsidRPr="00C300C2">
              <w:rPr>
                <w:rFonts w:ascii="Helvetica" w:eastAsia="Times New Roman" w:hAnsi="Helvetica" w:cs="Helvetica"/>
                <w:noProof/>
                <w:color w:val="333333"/>
                <w:sz w:val="21"/>
                <w:szCs w:val="21"/>
              </w:rPr>
              <w:t>2C</w:t>
            </w:r>
            <w:r w:rsidRPr="00C300C2">
              <w:rPr>
                <w:rFonts w:ascii="Helvetica" w:eastAsia="Times New Roman" w:hAnsi="Helvetica" w:cs="Helvetica"/>
                <w:noProof/>
                <w:color w:val="333333"/>
                <w:sz w:val="16"/>
                <w:szCs w:val="16"/>
                <w:vertAlign w:val="subscript"/>
              </w:rPr>
              <w:t>2</w:t>
            </w:r>
            <w:r w:rsidRPr="00C300C2">
              <w:rPr>
                <w:rFonts w:ascii="Helvetica" w:eastAsia="Times New Roman" w:hAnsi="Helvetica" w:cs="Helvetica"/>
                <w:noProof/>
                <w:color w:val="333333"/>
                <w:sz w:val="21"/>
                <w:szCs w:val="21"/>
              </w:rPr>
              <w:t>H</w:t>
            </w:r>
            <w:r w:rsidRPr="00C300C2">
              <w:rPr>
                <w:rFonts w:ascii="Helvetica" w:eastAsia="Times New Roman" w:hAnsi="Helvetica" w:cs="Helvetica"/>
                <w:noProof/>
                <w:color w:val="333333"/>
                <w:sz w:val="16"/>
                <w:szCs w:val="16"/>
                <w:vertAlign w:val="subscript"/>
              </w:rPr>
              <w:t>5</w:t>
            </w:r>
            <w:r w:rsidRPr="00C300C2">
              <w:rPr>
                <w:rFonts w:ascii="Helvetica" w:eastAsia="Times New Roman" w:hAnsi="Helvetica" w:cs="Helvetica"/>
                <w:noProof/>
                <w:color w:val="333333"/>
                <w:sz w:val="21"/>
                <w:szCs w:val="21"/>
              </w:rPr>
              <w:t xml:space="preserve">OH + 2Na </w:t>
            </w:r>
            <w:r w:rsidRPr="00C300C2">
              <w:rPr>
                <w:rFonts w:ascii="Helvetica" w:eastAsia="Times New Roman" w:hAnsi="Helvetica" w:cs="Helvetica"/>
                <w:noProof/>
                <w:color w:val="333333"/>
                <w:sz w:val="21"/>
                <w:szCs w:val="21"/>
              </w:rPr>
              <w:lastRenderedPageBreak/>
              <w:t>→ 2C</w:t>
            </w:r>
            <w:r w:rsidRPr="00C300C2">
              <w:rPr>
                <w:rFonts w:ascii="Helvetica" w:eastAsia="Times New Roman" w:hAnsi="Helvetica" w:cs="Helvetica"/>
                <w:noProof/>
                <w:color w:val="333333"/>
                <w:sz w:val="16"/>
                <w:szCs w:val="16"/>
                <w:vertAlign w:val="subscript"/>
              </w:rPr>
              <w:t>2</w:t>
            </w:r>
            <w:r w:rsidRPr="00C300C2">
              <w:rPr>
                <w:rFonts w:ascii="Helvetica" w:eastAsia="Times New Roman" w:hAnsi="Helvetica" w:cs="Helvetica"/>
                <w:noProof/>
                <w:color w:val="333333"/>
                <w:sz w:val="21"/>
                <w:szCs w:val="21"/>
              </w:rPr>
              <w:t>H</w:t>
            </w:r>
            <w:r w:rsidRPr="00C300C2">
              <w:rPr>
                <w:rFonts w:ascii="Helvetica" w:eastAsia="Times New Roman" w:hAnsi="Helvetica" w:cs="Helvetica"/>
                <w:noProof/>
                <w:color w:val="333333"/>
                <w:sz w:val="16"/>
                <w:szCs w:val="16"/>
                <w:vertAlign w:val="subscript"/>
              </w:rPr>
              <w:t>5</w:t>
            </w:r>
            <w:r w:rsidRPr="00C300C2">
              <w:rPr>
                <w:rFonts w:ascii="Helvetica" w:eastAsia="Times New Roman" w:hAnsi="Helvetica" w:cs="Helvetica"/>
                <w:noProof/>
                <w:color w:val="333333"/>
                <w:sz w:val="21"/>
                <w:szCs w:val="21"/>
              </w:rPr>
              <w:t>ONa + H</w:t>
            </w:r>
            <w:r w:rsidRPr="00C300C2">
              <w:rPr>
                <w:rFonts w:ascii="Helvetica" w:eastAsia="Times New Roman" w:hAnsi="Helvetica" w:cs="Helvetica"/>
                <w:noProof/>
                <w:color w:val="333333"/>
                <w:sz w:val="16"/>
                <w:szCs w:val="16"/>
                <w:vertAlign w:val="subscript"/>
              </w:rPr>
              <w:t>2</w:t>
            </w:r>
            <w:r w:rsidRPr="00C300C2">
              <w:rPr>
                <w:rFonts w:ascii="Helvetica" w:eastAsia="Times New Roman" w:hAnsi="Helvetica" w:cs="Helvetica"/>
                <w:noProof/>
                <w:color w:val="333333"/>
                <w:sz w:val="21"/>
                <w:szCs w:val="28"/>
              </w:rPr>
              <w:t> </w:t>
            </w:r>
            <w:r w:rsidRPr="00C300C2">
              <w:rPr>
                <w:rFonts w:eastAsia="Times New Roman"/>
                <w:noProof/>
                <w:color w:val="333333"/>
                <w:sz w:val="21"/>
                <w:szCs w:val="21"/>
              </w:rPr>
              <w:t>↑</w:t>
            </w:r>
          </w:p>
          <w:p w:rsidR="00837B04" w:rsidRPr="00C300C2" w:rsidRDefault="00837B04" w:rsidP="005F2108">
            <w:pPr>
              <w:tabs>
                <w:tab w:val="right" w:leader="dot" w:pos="9269"/>
              </w:tabs>
              <w:spacing w:after="150" w:line="300" w:lineRule="atLeast"/>
              <w:rPr>
                <w:rFonts w:ascii="Helvetica" w:eastAsia="Times New Roman" w:hAnsi="Helvetica" w:cs="Helvetica"/>
                <w:noProof/>
                <w:color w:val="333333"/>
                <w:sz w:val="21"/>
                <w:szCs w:val="21"/>
              </w:rPr>
            </w:pPr>
            <w:r w:rsidRPr="00C300C2">
              <w:rPr>
                <w:rFonts w:ascii="Helvetica" w:eastAsia="Times New Roman" w:hAnsi="Helvetica" w:cs="Helvetica"/>
                <w:i/>
                <w:iCs/>
                <w:noProof/>
                <w:color w:val="333333"/>
                <w:sz w:val="21"/>
                <w:szCs w:val="21"/>
              </w:rPr>
              <w:t>3.   Взаимодействие с галогеноводородами</w:t>
            </w:r>
          </w:p>
          <w:p w:rsidR="00837B04" w:rsidRPr="00C300C2" w:rsidRDefault="00837B04" w:rsidP="005F2108">
            <w:pPr>
              <w:tabs>
                <w:tab w:val="right" w:leader="dot" w:pos="9269"/>
              </w:tabs>
              <w:spacing w:after="150" w:line="300" w:lineRule="atLeast"/>
              <w:rPr>
                <w:rFonts w:ascii="Helvetica" w:eastAsia="Times New Roman" w:hAnsi="Helvetica" w:cs="Helvetica"/>
                <w:noProof/>
                <w:color w:val="333333"/>
                <w:sz w:val="21"/>
                <w:szCs w:val="21"/>
              </w:rPr>
            </w:pPr>
            <w:r w:rsidRPr="00C300C2">
              <w:rPr>
                <w:rFonts w:ascii="Helvetica" w:eastAsia="Times New Roman" w:hAnsi="Helvetica" w:cs="Helvetica"/>
                <w:noProof/>
                <w:color w:val="333333"/>
                <w:sz w:val="21"/>
                <w:szCs w:val="21"/>
              </w:rPr>
              <w:t>C</w:t>
            </w:r>
            <w:r w:rsidRPr="00C300C2">
              <w:rPr>
                <w:rFonts w:ascii="Helvetica" w:eastAsia="Times New Roman" w:hAnsi="Helvetica" w:cs="Helvetica"/>
                <w:noProof/>
                <w:color w:val="333333"/>
                <w:sz w:val="16"/>
                <w:szCs w:val="16"/>
                <w:vertAlign w:val="subscript"/>
              </w:rPr>
              <w:t>2</w:t>
            </w:r>
            <w:r w:rsidRPr="00C300C2">
              <w:rPr>
                <w:rFonts w:ascii="Helvetica" w:eastAsia="Times New Roman" w:hAnsi="Helvetica" w:cs="Helvetica"/>
                <w:noProof/>
                <w:color w:val="333333"/>
                <w:sz w:val="21"/>
                <w:szCs w:val="21"/>
              </w:rPr>
              <w:t>H</w:t>
            </w:r>
            <w:r w:rsidRPr="00C300C2">
              <w:rPr>
                <w:rFonts w:ascii="Helvetica" w:eastAsia="Times New Roman" w:hAnsi="Helvetica" w:cs="Helvetica"/>
                <w:noProof/>
                <w:color w:val="333333"/>
                <w:sz w:val="16"/>
                <w:szCs w:val="16"/>
                <w:vertAlign w:val="subscript"/>
              </w:rPr>
              <w:t>5</w:t>
            </w:r>
            <w:r w:rsidRPr="00C300C2">
              <w:rPr>
                <w:rFonts w:ascii="Helvetica" w:eastAsia="Times New Roman" w:hAnsi="Helvetica" w:cs="Helvetica"/>
                <w:noProof/>
                <w:color w:val="333333"/>
                <w:sz w:val="21"/>
                <w:szCs w:val="21"/>
              </w:rPr>
              <w:t>OH + HCl → C</w:t>
            </w:r>
            <w:r w:rsidRPr="00C300C2">
              <w:rPr>
                <w:rFonts w:ascii="Helvetica" w:eastAsia="Times New Roman" w:hAnsi="Helvetica" w:cs="Helvetica"/>
                <w:noProof/>
                <w:color w:val="333333"/>
                <w:sz w:val="16"/>
                <w:szCs w:val="16"/>
                <w:vertAlign w:val="subscript"/>
              </w:rPr>
              <w:t>2</w:t>
            </w:r>
            <w:r w:rsidRPr="00C300C2">
              <w:rPr>
                <w:rFonts w:ascii="Helvetica" w:eastAsia="Times New Roman" w:hAnsi="Helvetica" w:cs="Helvetica"/>
                <w:noProof/>
                <w:color w:val="333333"/>
                <w:sz w:val="21"/>
                <w:szCs w:val="21"/>
              </w:rPr>
              <w:t>H</w:t>
            </w:r>
            <w:r w:rsidRPr="00C300C2">
              <w:rPr>
                <w:rFonts w:ascii="Helvetica" w:eastAsia="Times New Roman" w:hAnsi="Helvetica" w:cs="Helvetica"/>
                <w:noProof/>
                <w:color w:val="333333"/>
                <w:sz w:val="16"/>
                <w:szCs w:val="16"/>
                <w:vertAlign w:val="subscript"/>
              </w:rPr>
              <w:t>5</w:t>
            </w:r>
            <w:r w:rsidRPr="00C300C2">
              <w:rPr>
                <w:rFonts w:ascii="Helvetica" w:eastAsia="Times New Roman" w:hAnsi="Helvetica" w:cs="Helvetica"/>
                <w:noProof/>
                <w:color w:val="333333"/>
                <w:sz w:val="21"/>
                <w:szCs w:val="21"/>
              </w:rPr>
              <w:t>Cl + H</w:t>
            </w:r>
            <w:r w:rsidRPr="00C300C2">
              <w:rPr>
                <w:rFonts w:ascii="Helvetica" w:eastAsia="Times New Roman" w:hAnsi="Helvetica" w:cs="Helvetica"/>
                <w:noProof/>
                <w:color w:val="333333"/>
                <w:sz w:val="16"/>
                <w:szCs w:val="16"/>
                <w:vertAlign w:val="subscript"/>
              </w:rPr>
              <w:t>2</w:t>
            </w:r>
            <w:r w:rsidRPr="00C300C2">
              <w:rPr>
                <w:rFonts w:ascii="Helvetica" w:eastAsia="Times New Roman" w:hAnsi="Helvetica" w:cs="Helvetica"/>
                <w:noProof/>
                <w:color w:val="333333"/>
                <w:sz w:val="21"/>
                <w:szCs w:val="21"/>
              </w:rPr>
              <w:t>O</w:t>
            </w:r>
          </w:p>
          <w:p w:rsidR="00837B04" w:rsidRPr="00C300C2" w:rsidRDefault="00837B04" w:rsidP="005F2108">
            <w:pPr>
              <w:tabs>
                <w:tab w:val="right" w:leader="dot" w:pos="9269"/>
              </w:tabs>
              <w:spacing w:after="150" w:line="300" w:lineRule="atLeast"/>
              <w:rPr>
                <w:rFonts w:ascii="Helvetica" w:eastAsia="Times New Roman" w:hAnsi="Helvetica" w:cs="Helvetica"/>
                <w:noProof/>
                <w:color w:val="333333"/>
                <w:sz w:val="21"/>
                <w:szCs w:val="21"/>
              </w:rPr>
            </w:pPr>
            <w:r w:rsidRPr="00C300C2">
              <w:rPr>
                <w:rFonts w:ascii="Helvetica" w:eastAsia="Times New Roman" w:hAnsi="Helvetica" w:cs="Helvetica"/>
                <w:noProof/>
                <w:color w:val="333333"/>
                <w:sz w:val="21"/>
                <w:szCs w:val="21"/>
              </w:rPr>
              <w:t>4.  </w:t>
            </w:r>
            <w:r w:rsidRPr="00C300C2">
              <w:rPr>
                <w:rFonts w:ascii="Helvetica" w:eastAsia="Times New Roman" w:hAnsi="Helvetica" w:cs="Helvetica"/>
                <w:i/>
                <w:iCs/>
                <w:noProof/>
                <w:color w:val="333333"/>
                <w:sz w:val="21"/>
                <w:szCs w:val="21"/>
              </w:rPr>
              <w:t>Дегидратация</w:t>
            </w:r>
            <w:r w:rsidRPr="00C300C2">
              <w:rPr>
                <w:rFonts w:ascii="Helvetica" w:eastAsia="Times New Roman" w:hAnsi="Helvetica" w:cs="Helvetica"/>
                <w:noProof/>
                <w:color w:val="333333"/>
                <w:sz w:val="21"/>
                <w:szCs w:val="28"/>
              </w:rPr>
              <w:t> </w:t>
            </w:r>
            <w:r w:rsidRPr="00C300C2">
              <w:rPr>
                <w:rFonts w:ascii="Helvetica" w:eastAsia="Times New Roman" w:hAnsi="Helvetica" w:cs="Helvetica"/>
                <w:noProof/>
                <w:color w:val="333333"/>
                <w:sz w:val="21"/>
                <w:szCs w:val="21"/>
              </w:rPr>
              <w:t>(при t и в присутствии H</w:t>
            </w:r>
            <w:r w:rsidRPr="00C300C2">
              <w:rPr>
                <w:rFonts w:ascii="Helvetica" w:eastAsia="Times New Roman" w:hAnsi="Helvetica" w:cs="Helvetica"/>
                <w:noProof/>
                <w:color w:val="333333"/>
                <w:sz w:val="16"/>
                <w:szCs w:val="16"/>
                <w:vertAlign w:val="subscript"/>
              </w:rPr>
              <w:t>2</w:t>
            </w:r>
            <w:r w:rsidRPr="00C300C2">
              <w:rPr>
                <w:rFonts w:ascii="Helvetica" w:eastAsia="Times New Roman" w:hAnsi="Helvetica" w:cs="Helvetica"/>
                <w:noProof/>
                <w:color w:val="333333"/>
                <w:sz w:val="21"/>
                <w:szCs w:val="21"/>
              </w:rPr>
              <w:t>SO</w:t>
            </w:r>
            <w:r w:rsidRPr="00C300C2">
              <w:rPr>
                <w:rFonts w:ascii="Helvetica" w:eastAsia="Times New Roman" w:hAnsi="Helvetica" w:cs="Helvetica"/>
                <w:noProof/>
                <w:color w:val="333333"/>
                <w:sz w:val="16"/>
                <w:szCs w:val="16"/>
                <w:vertAlign w:val="subscript"/>
              </w:rPr>
              <w:t>4</w:t>
            </w:r>
            <w:r w:rsidRPr="00C300C2">
              <w:rPr>
                <w:rFonts w:ascii="Helvetica" w:eastAsia="Times New Roman" w:hAnsi="Helvetica" w:cs="Helvetica"/>
                <w:noProof/>
                <w:color w:val="333333"/>
                <w:sz w:val="21"/>
                <w:szCs w:val="21"/>
              </w:rPr>
              <w:t>)</w:t>
            </w:r>
          </w:p>
          <w:p w:rsidR="00837B04" w:rsidRPr="00C300C2" w:rsidRDefault="00837B04" w:rsidP="005F2108">
            <w:pPr>
              <w:tabs>
                <w:tab w:val="right" w:leader="dot" w:pos="9269"/>
              </w:tabs>
              <w:spacing w:after="150" w:line="300" w:lineRule="atLeast"/>
              <w:rPr>
                <w:rFonts w:ascii="Helvetica" w:eastAsia="Times New Roman" w:hAnsi="Helvetica" w:cs="Helvetica"/>
                <w:noProof/>
                <w:color w:val="333333"/>
                <w:sz w:val="21"/>
                <w:szCs w:val="21"/>
              </w:rPr>
            </w:pPr>
            <w:r w:rsidRPr="00C300C2">
              <w:rPr>
                <w:rFonts w:ascii="Helvetica" w:eastAsia="Times New Roman" w:hAnsi="Helvetica" w:cs="Helvetica"/>
                <w:noProof/>
                <w:color w:val="333333"/>
                <w:sz w:val="21"/>
                <w:szCs w:val="21"/>
              </w:rPr>
              <w:t>C</w:t>
            </w:r>
            <w:r w:rsidRPr="00C300C2">
              <w:rPr>
                <w:rFonts w:ascii="Helvetica" w:eastAsia="Times New Roman" w:hAnsi="Helvetica" w:cs="Helvetica"/>
                <w:noProof/>
                <w:color w:val="333333"/>
                <w:sz w:val="16"/>
                <w:szCs w:val="16"/>
                <w:vertAlign w:val="subscript"/>
              </w:rPr>
              <w:t>2</w:t>
            </w:r>
            <w:r w:rsidRPr="00C300C2">
              <w:rPr>
                <w:rFonts w:ascii="Helvetica" w:eastAsia="Times New Roman" w:hAnsi="Helvetica" w:cs="Helvetica"/>
                <w:noProof/>
                <w:color w:val="333333"/>
                <w:sz w:val="21"/>
                <w:szCs w:val="21"/>
              </w:rPr>
              <w:t>H</w:t>
            </w:r>
            <w:r w:rsidRPr="00C300C2">
              <w:rPr>
                <w:rFonts w:ascii="Helvetica" w:eastAsia="Times New Roman" w:hAnsi="Helvetica" w:cs="Helvetica"/>
                <w:noProof/>
                <w:color w:val="333333"/>
                <w:sz w:val="16"/>
                <w:szCs w:val="16"/>
                <w:vertAlign w:val="subscript"/>
              </w:rPr>
              <w:t>5</w:t>
            </w:r>
            <w:r w:rsidRPr="00C300C2">
              <w:rPr>
                <w:rFonts w:ascii="Helvetica" w:eastAsia="Times New Roman" w:hAnsi="Helvetica" w:cs="Helvetica"/>
                <w:noProof/>
                <w:color w:val="333333"/>
                <w:sz w:val="21"/>
                <w:szCs w:val="21"/>
              </w:rPr>
              <w:t>OH → C</w:t>
            </w:r>
            <w:r w:rsidRPr="00C300C2">
              <w:rPr>
                <w:rFonts w:ascii="Helvetica" w:eastAsia="Times New Roman" w:hAnsi="Helvetica" w:cs="Helvetica"/>
                <w:noProof/>
                <w:color w:val="333333"/>
                <w:sz w:val="16"/>
                <w:szCs w:val="16"/>
                <w:vertAlign w:val="subscript"/>
              </w:rPr>
              <w:t>2</w:t>
            </w:r>
            <w:r w:rsidRPr="00C300C2">
              <w:rPr>
                <w:rFonts w:ascii="Helvetica" w:eastAsia="Times New Roman" w:hAnsi="Helvetica" w:cs="Helvetica"/>
                <w:noProof/>
                <w:color w:val="333333"/>
                <w:sz w:val="21"/>
                <w:szCs w:val="21"/>
              </w:rPr>
              <w:t>H</w:t>
            </w:r>
            <w:r w:rsidRPr="00C300C2">
              <w:rPr>
                <w:rFonts w:ascii="Helvetica" w:eastAsia="Times New Roman" w:hAnsi="Helvetica" w:cs="Helvetica"/>
                <w:noProof/>
                <w:color w:val="333333"/>
                <w:sz w:val="16"/>
                <w:szCs w:val="16"/>
                <w:vertAlign w:val="subscript"/>
              </w:rPr>
              <w:t>4</w:t>
            </w:r>
            <w:r w:rsidRPr="00C300C2">
              <w:rPr>
                <w:rFonts w:ascii="Helvetica" w:eastAsia="Times New Roman" w:hAnsi="Helvetica" w:cs="Helvetica"/>
                <w:noProof/>
                <w:color w:val="333333"/>
                <w:sz w:val="21"/>
                <w:szCs w:val="28"/>
              </w:rPr>
              <w:t> </w:t>
            </w:r>
            <w:r w:rsidRPr="00C300C2">
              <w:rPr>
                <w:rFonts w:ascii="Helvetica" w:eastAsia="Times New Roman" w:hAnsi="Helvetica" w:cs="Helvetica"/>
                <w:noProof/>
                <w:color w:val="333333"/>
                <w:sz w:val="21"/>
                <w:szCs w:val="21"/>
              </w:rPr>
              <w:t>+ H</w:t>
            </w:r>
            <w:r w:rsidRPr="00C300C2">
              <w:rPr>
                <w:rFonts w:ascii="Helvetica" w:eastAsia="Times New Roman" w:hAnsi="Helvetica" w:cs="Helvetica"/>
                <w:noProof/>
                <w:color w:val="333333"/>
                <w:sz w:val="16"/>
                <w:szCs w:val="16"/>
                <w:vertAlign w:val="subscript"/>
              </w:rPr>
              <w:t>2</w:t>
            </w:r>
            <w:r w:rsidRPr="00C300C2">
              <w:rPr>
                <w:rFonts w:ascii="Helvetica" w:eastAsia="Times New Roman" w:hAnsi="Helvetica" w:cs="Helvetica"/>
                <w:noProof/>
                <w:color w:val="333333"/>
                <w:sz w:val="21"/>
                <w:szCs w:val="21"/>
              </w:rPr>
              <w:t>O</w:t>
            </w:r>
          </w:p>
          <w:p w:rsidR="00837B04" w:rsidRPr="00C300C2" w:rsidRDefault="00837B04" w:rsidP="005F2108">
            <w:pPr>
              <w:tabs>
                <w:tab w:val="right" w:leader="dot" w:pos="9269"/>
              </w:tabs>
              <w:spacing w:after="150" w:line="300" w:lineRule="atLeast"/>
              <w:rPr>
                <w:rFonts w:ascii="Helvetica" w:eastAsia="Times New Roman" w:hAnsi="Helvetica" w:cs="Helvetica"/>
                <w:noProof/>
                <w:color w:val="333333"/>
                <w:sz w:val="21"/>
                <w:szCs w:val="21"/>
              </w:rPr>
            </w:pPr>
            <w:r w:rsidRPr="00C300C2">
              <w:rPr>
                <w:rFonts w:ascii="Helvetica" w:eastAsia="Times New Roman" w:hAnsi="Helvetica" w:cs="Helvetica"/>
                <w:noProof/>
                <w:color w:val="333333"/>
                <w:sz w:val="21"/>
                <w:szCs w:val="21"/>
              </w:rPr>
              <w:t>2 C</w:t>
            </w:r>
            <w:r w:rsidRPr="00C300C2">
              <w:rPr>
                <w:rFonts w:ascii="Helvetica" w:eastAsia="Times New Roman" w:hAnsi="Helvetica" w:cs="Helvetica"/>
                <w:noProof/>
                <w:color w:val="333333"/>
                <w:sz w:val="16"/>
                <w:szCs w:val="16"/>
                <w:vertAlign w:val="subscript"/>
              </w:rPr>
              <w:t>2</w:t>
            </w:r>
            <w:r w:rsidRPr="00C300C2">
              <w:rPr>
                <w:rFonts w:ascii="Helvetica" w:eastAsia="Times New Roman" w:hAnsi="Helvetica" w:cs="Helvetica"/>
                <w:noProof/>
                <w:color w:val="333333"/>
                <w:sz w:val="21"/>
                <w:szCs w:val="21"/>
              </w:rPr>
              <w:t>H</w:t>
            </w:r>
            <w:r w:rsidRPr="00C300C2">
              <w:rPr>
                <w:rFonts w:ascii="Helvetica" w:eastAsia="Times New Roman" w:hAnsi="Helvetica" w:cs="Helvetica"/>
                <w:noProof/>
                <w:color w:val="333333"/>
                <w:sz w:val="16"/>
                <w:szCs w:val="16"/>
                <w:vertAlign w:val="subscript"/>
              </w:rPr>
              <w:t>5</w:t>
            </w:r>
            <w:r w:rsidRPr="00C300C2">
              <w:rPr>
                <w:rFonts w:ascii="Helvetica" w:eastAsia="Times New Roman" w:hAnsi="Helvetica" w:cs="Helvetica"/>
                <w:noProof/>
                <w:color w:val="333333"/>
                <w:sz w:val="21"/>
                <w:szCs w:val="21"/>
              </w:rPr>
              <w:t>OH→ C</w:t>
            </w:r>
            <w:r w:rsidRPr="00C300C2">
              <w:rPr>
                <w:rFonts w:ascii="Helvetica" w:eastAsia="Times New Roman" w:hAnsi="Helvetica" w:cs="Helvetica"/>
                <w:noProof/>
                <w:color w:val="333333"/>
                <w:sz w:val="16"/>
                <w:szCs w:val="16"/>
                <w:vertAlign w:val="subscript"/>
              </w:rPr>
              <w:t>2</w:t>
            </w:r>
            <w:r w:rsidRPr="00C300C2">
              <w:rPr>
                <w:rFonts w:ascii="Helvetica" w:eastAsia="Times New Roman" w:hAnsi="Helvetica" w:cs="Helvetica"/>
                <w:noProof/>
                <w:color w:val="333333"/>
                <w:sz w:val="21"/>
                <w:szCs w:val="21"/>
              </w:rPr>
              <w:t>H</w:t>
            </w:r>
            <w:r w:rsidRPr="00C300C2">
              <w:rPr>
                <w:rFonts w:ascii="Helvetica" w:eastAsia="Times New Roman" w:hAnsi="Helvetica" w:cs="Helvetica"/>
                <w:noProof/>
                <w:color w:val="333333"/>
                <w:sz w:val="16"/>
                <w:szCs w:val="16"/>
                <w:vertAlign w:val="subscript"/>
              </w:rPr>
              <w:t>5</w:t>
            </w:r>
            <w:r w:rsidRPr="00C300C2">
              <w:rPr>
                <w:rFonts w:ascii="Helvetica" w:eastAsia="Times New Roman" w:hAnsi="Helvetica" w:cs="Helvetica"/>
                <w:noProof/>
                <w:color w:val="333333"/>
                <w:sz w:val="16"/>
                <w:szCs w:val="28"/>
                <w:vertAlign w:val="subscript"/>
              </w:rPr>
              <w:t> </w:t>
            </w:r>
            <w:r w:rsidRPr="00C300C2">
              <w:rPr>
                <w:rFonts w:ascii="Helvetica" w:eastAsia="Times New Roman" w:hAnsi="Helvetica" w:cs="Helvetica"/>
                <w:noProof/>
                <w:color w:val="333333"/>
                <w:sz w:val="21"/>
                <w:szCs w:val="21"/>
              </w:rPr>
              <w:t>–О— C</w:t>
            </w:r>
            <w:r w:rsidRPr="00C300C2">
              <w:rPr>
                <w:rFonts w:ascii="Helvetica" w:eastAsia="Times New Roman" w:hAnsi="Helvetica" w:cs="Helvetica"/>
                <w:noProof/>
                <w:color w:val="333333"/>
                <w:sz w:val="16"/>
                <w:szCs w:val="16"/>
                <w:vertAlign w:val="subscript"/>
              </w:rPr>
              <w:t>2</w:t>
            </w:r>
            <w:r w:rsidRPr="00C300C2">
              <w:rPr>
                <w:rFonts w:ascii="Helvetica" w:eastAsia="Times New Roman" w:hAnsi="Helvetica" w:cs="Helvetica"/>
                <w:noProof/>
                <w:color w:val="333333"/>
                <w:sz w:val="21"/>
                <w:szCs w:val="21"/>
              </w:rPr>
              <w:t>H</w:t>
            </w:r>
            <w:r w:rsidRPr="00C300C2">
              <w:rPr>
                <w:rFonts w:ascii="Helvetica" w:eastAsia="Times New Roman" w:hAnsi="Helvetica" w:cs="Helvetica"/>
                <w:noProof/>
                <w:color w:val="333333"/>
                <w:sz w:val="16"/>
                <w:szCs w:val="16"/>
                <w:vertAlign w:val="subscript"/>
              </w:rPr>
              <w:t>5</w:t>
            </w:r>
          </w:p>
          <w:p w:rsidR="00837B04" w:rsidRPr="00C300C2" w:rsidRDefault="00837B04" w:rsidP="005F2108">
            <w:pPr>
              <w:tabs>
                <w:tab w:val="right" w:leader="dot" w:pos="9269"/>
              </w:tabs>
              <w:spacing w:after="150" w:line="300" w:lineRule="atLeast"/>
              <w:rPr>
                <w:rFonts w:ascii="Helvetica" w:eastAsia="Times New Roman" w:hAnsi="Helvetica" w:cs="Helvetica"/>
                <w:noProof/>
                <w:color w:val="333333"/>
                <w:sz w:val="21"/>
                <w:szCs w:val="21"/>
                <w:lang w:val="en-US"/>
              </w:rPr>
            </w:pPr>
            <w:r w:rsidRPr="00C300C2">
              <w:rPr>
                <w:rFonts w:ascii="Helvetica" w:eastAsia="Times New Roman" w:hAnsi="Helvetica" w:cs="Helvetica"/>
                <w:i/>
                <w:iCs/>
                <w:noProof/>
                <w:color w:val="333333"/>
                <w:sz w:val="21"/>
                <w:szCs w:val="21"/>
                <w:lang w:val="en-US"/>
              </w:rPr>
              <w:t xml:space="preserve">5.   </w:t>
            </w:r>
            <w:r w:rsidRPr="00C300C2">
              <w:rPr>
                <w:rFonts w:ascii="Helvetica" w:eastAsia="Times New Roman" w:hAnsi="Helvetica" w:cs="Helvetica"/>
                <w:i/>
                <w:iCs/>
                <w:noProof/>
                <w:color w:val="333333"/>
                <w:sz w:val="21"/>
                <w:szCs w:val="21"/>
              </w:rPr>
              <w:t>Горение</w:t>
            </w:r>
          </w:p>
          <w:p w:rsidR="00837B04" w:rsidRPr="00C300C2" w:rsidRDefault="00837B04" w:rsidP="005F2108">
            <w:pPr>
              <w:tabs>
                <w:tab w:val="right" w:leader="dot" w:pos="9269"/>
              </w:tabs>
              <w:spacing w:after="150" w:line="300" w:lineRule="atLeast"/>
              <w:rPr>
                <w:rFonts w:ascii="Helvetica" w:eastAsia="Times New Roman" w:hAnsi="Helvetica" w:cs="Helvetica"/>
                <w:noProof/>
                <w:color w:val="333333"/>
                <w:sz w:val="21"/>
                <w:szCs w:val="21"/>
                <w:lang w:val="en-US"/>
              </w:rPr>
            </w:pPr>
            <w:r w:rsidRPr="00C300C2">
              <w:rPr>
                <w:rFonts w:ascii="Helvetica" w:eastAsia="Times New Roman" w:hAnsi="Helvetica" w:cs="Helvetica"/>
                <w:noProof/>
                <w:color w:val="333333"/>
                <w:sz w:val="21"/>
                <w:szCs w:val="21"/>
                <w:lang w:val="en-US"/>
              </w:rPr>
              <w:t>C</w:t>
            </w:r>
            <w:r w:rsidRPr="00C300C2">
              <w:rPr>
                <w:rFonts w:ascii="Helvetica" w:eastAsia="Times New Roman" w:hAnsi="Helvetica" w:cs="Helvetica"/>
                <w:noProof/>
                <w:color w:val="333333"/>
                <w:sz w:val="16"/>
                <w:szCs w:val="16"/>
                <w:vertAlign w:val="subscript"/>
                <w:lang w:val="en-US"/>
              </w:rPr>
              <w:t>2</w:t>
            </w:r>
            <w:r w:rsidRPr="00C300C2">
              <w:rPr>
                <w:rFonts w:ascii="Helvetica" w:eastAsia="Times New Roman" w:hAnsi="Helvetica" w:cs="Helvetica"/>
                <w:noProof/>
                <w:color w:val="333333"/>
                <w:sz w:val="21"/>
                <w:szCs w:val="21"/>
                <w:lang w:val="en-US"/>
              </w:rPr>
              <w:t>H</w:t>
            </w:r>
            <w:r w:rsidRPr="00C300C2">
              <w:rPr>
                <w:rFonts w:ascii="Helvetica" w:eastAsia="Times New Roman" w:hAnsi="Helvetica" w:cs="Helvetica"/>
                <w:noProof/>
                <w:color w:val="333333"/>
                <w:sz w:val="16"/>
                <w:szCs w:val="16"/>
                <w:vertAlign w:val="subscript"/>
                <w:lang w:val="en-US"/>
              </w:rPr>
              <w:t>5</w:t>
            </w:r>
            <w:r w:rsidRPr="00C300C2">
              <w:rPr>
                <w:rFonts w:ascii="Helvetica" w:eastAsia="Times New Roman" w:hAnsi="Helvetica" w:cs="Helvetica"/>
                <w:noProof/>
                <w:color w:val="333333"/>
                <w:sz w:val="21"/>
                <w:szCs w:val="21"/>
                <w:lang w:val="en-US"/>
              </w:rPr>
              <w:t>OH + 3O</w:t>
            </w:r>
            <w:r w:rsidRPr="00C300C2">
              <w:rPr>
                <w:rFonts w:ascii="Helvetica" w:eastAsia="Times New Roman" w:hAnsi="Helvetica" w:cs="Helvetica"/>
                <w:noProof/>
                <w:color w:val="333333"/>
                <w:sz w:val="16"/>
                <w:szCs w:val="16"/>
                <w:vertAlign w:val="subscript"/>
                <w:lang w:val="en-US"/>
              </w:rPr>
              <w:t>2</w:t>
            </w:r>
            <w:r w:rsidRPr="00C300C2">
              <w:rPr>
                <w:rFonts w:ascii="Helvetica" w:eastAsia="Times New Roman" w:hAnsi="Helvetica" w:cs="Helvetica"/>
                <w:noProof/>
                <w:color w:val="333333"/>
                <w:sz w:val="21"/>
                <w:szCs w:val="28"/>
                <w:lang w:val="en-US"/>
              </w:rPr>
              <w:t> </w:t>
            </w:r>
            <w:r w:rsidRPr="00C300C2">
              <w:rPr>
                <w:rFonts w:ascii="Helvetica" w:eastAsia="Times New Roman" w:hAnsi="Helvetica" w:cs="Helvetica"/>
                <w:noProof/>
                <w:color w:val="333333"/>
                <w:sz w:val="21"/>
                <w:szCs w:val="21"/>
                <w:lang w:val="en-US"/>
              </w:rPr>
              <w:t>→ 2CO</w:t>
            </w:r>
            <w:r w:rsidRPr="00C300C2">
              <w:rPr>
                <w:rFonts w:ascii="Helvetica" w:eastAsia="Times New Roman" w:hAnsi="Helvetica" w:cs="Helvetica"/>
                <w:noProof/>
                <w:color w:val="333333"/>
                <w:sz w:val="16"/>
                <w:szCs w:val="16"/>
                <w:vertAlign w:val="subscript"/>
                <w:lang w:val="en-US"/>
              </w:rPr>
              <w:t>2</w:t>
            </w:r>
            <w:r w:rsidRPr="00C300C2">
              <w:rPr>
                <w:rFonts w:ascii="Helvetica" w:eastAsia="Times New Roman" w:hAnsi="Helvetica" w:cs="Helvetica"/>
                <w:noProof/>
                <w:color w:val="333333"/>
                <w:sz w:val="21"/>
                <w:szCs w:val="28"/>
                <w:lang w:val="en-US"/>
              </w:rPr>
              <w:t> </w:t>
            </w:r>
            <w:r w:rsidRPr="00C300C2">
              <w:rPr>
                <w:rFonts w:ascii="Helvetica" w:eastAsia="Times New Roman" w:hAnsi="Helvetica" w:cs="Helvetica"/>
                <w:noProof/>
                <w:color w:val="333333"/>
                <w:sz w:val="21"/>
                <w:szCs w:val="21"/>
                <w:lang w:val="en-US"/>
              </w:rPr>
              <w:t>+ 3H</w:t>
            </w:r>
            <w:r w:rsidRPr="00C300C2">
              <w:rPr>
                <w:rFonts w:ascii="Helvetica" w:eastAsia="Times New Roman" w:hAnsi="Helvetica" w:cs="Helvetica"/>
                <w:noProof/>
                <w:color w:val="333333"/>
                <w:sz w:val="16"/>
                <w:szCs w:val="16"/>
                <w:vertAlign w:val="subscript"/>
                <w:lang w:val="en-US"/>
              </w:rPr>
              <w:t>2</w:t>
            </w:r>
            <w:r w:rsidRPr="00C300C2">
              <w:rPr>
                <w:rFonts w:ascii="Helvetica" w:eastAsia="Times New Roman" w:hAnsi="Helvetica" w:cs="Helvetica"/>
                <w:noProof/>
                <w:color w:val="333333"/>
                <w:sz w:val="21"/>
                <w:szCs w:val="21"/>
                <w:lang w:val="en-US"/>
              </w:rPr>
              <w:t>O +Q</w:t>
            </w:r>
          </w:p>
          <w:p w:rsidR="00837B04" w:rsidRPr="00C300C2" w:rsidRDefault="00837B04" w:rsidP="005F2108">
            <w:pPr>
              <w:tabs>
                <w:tab w:val="right" w:leader="dot" w:pos="9269"/>
              </w:tabs>
              <w:spacing w:after="150" w:line="300" w:lineRule="atLeast"/>
              <w:rPr>
                <w:rFonts w:ascii="Helvetica" w:eastAsia="Times New Roman" w:hAnsi="Helvetica" w:cs="Helvetica"/>
                <w:noProof/>
                <w:color w:val="333333"/>
                <w:sz w:val="21"/>
                <w:szCs w:val="21"/>
                <w:lang w:val="en-US"/>
              </w:rPr>
            </w:pPr>
            <w:r w:rsidRPr="00C300C2">
              <w:rPr>
                <w:rFonts w:ascii="Helvetica" w:eastAsia="Times New Roman" w:hAnsi="Helvetica" w:cs="Helvetica"/>
                <w:i/>
                <w:iCs/>
                <w:noProof/>
                <w:color w:val="333333"/>
                <w:sz w:val="21"/>
                <w:szCs w:val="21"/>
                <w:lang w:val="en-US"/>
              </w:rPr>
              <w:t xml:space="preserve">6.   </w:t>
            </w:r>
            <w:r w:rsidRPr="00C300C2">
              <w:rPr>
                <w:rFonts w:ascii="Helvetica" w:eastAsia="Times New Roman" w:hAnsi="Helvetica" w:cs="Helvetica"/>
                <w:i/>
                <w:iCs/>
                <w:noProof/>
                <w:color w:val="333333"/>
                <w:sz w:val="21"/>
                <w:szCs w:val="21"/>
              </w:rPr>
              <w:t>Окисление</w:t>
            </w:r>
          </w:p>
          <w:p w:rsidR="00837B04" w:rsidRPr="00C300C2" w:rsidRDefault="00837B04" w:rsidP="005F2108">
            <w:pPr>
              <w:tabs>
                <w:tab w:val="right" w:leader="dot" w:pos="9269"/>
              </w:tabs>
              <w:spacing w:after="150" w:line="300" w:lineRule="atLeast"/>
              <w:rPr>
                <w:rFonts w:ascii="Helvetica" w:eastAsia="Times New Roman" w:hAnsi="Helvetica" w:cs="Helvetica"/>
                <w:noProof/>
                <w:color w:val="333333"/>
                <w:sz w:val="21"/>
                <w:szCs w:val="21"/>
                <w:lang w:val="en-US"/>
              </w:rPr>
            </w:pPr>
            <w:r w:rsidRPr="00C300C2">
              <w:rPr>
                <w:rFonts w:ascii="Helvetica" w:eastAsia="Times New Roman" w:hAnsi="Helvetica" w:cs="Helvetica"/>
                <w:noProof/>
                <w:color w:val="333333"/>
                <w:sz w:val="21"/>
                <w:szCs w:val="21"/>
                <w:lang w:val="en-US"/>
              </w:rPr>
              <w:t>C</w:t>
            </w:r>
            <w:r w:rsidRPr="00C300C2">
              <w:rPr>
                <w:rFonts w:ascii="Helvetica" w:eastAsia="Times New Roman" w:hAnsi="Helvetica" w:cs="Helvetica"/>
                <w:noProof/>
                <w:color w:val="333333"/>
                <w:sz w:val="16"/>
                <w:szCs w:val="16"/>
                <w:vertAlign w:val="subscript"/>
                <w:lang w:val="en-US"/>
              </w:rPr>
              <w:t>2</w:t>
            </w:r>
            <w:r w:rsidRPr="00C300C2">
              <w:rPr>
                <w:rFonts w:ascii="Helvetica" w:eastAsia="Times New Roman" w:hAnsi="Helvetica" w:cs="Helvetica"/>
                <w:noProof/>
                <w:color w:val="333333"/>
                <w:sz w:val="21"/>
                <w:szCs w:val="21"/>
                <w:lang w:val="en-US"/>
              </w:rPr>
              <w:t>H</w:t>
            </w:r>
            <w:r w:rsidRPr="00C300C2">
              <w:rPr>
                <w:rFonts w:ascii="Helvetica" w:eastAsia="Times New Roman" w:hAnsi="Helvetica" w:cs="Helvetica"/>
                <w:noProof/>
                <w:color w:val="333333"/>
                <w:sz w:val="16"/>
                <w:szCs w:val="16"/>
                <w:vertAlign w:val="subscript"/>
                <w:lang w:val="en-US"/>
              </w:rPr>
              <w:t>5</w:t>
            </w:r>
            <w:r w:rsidRPr="00C300C2">
              <w:rPr>
                <w:rFonts w:ascii="Helvetica" w:eastAsia="Times New Roman" w:hAnsi="Helvetica" w:cs="Helvetica"/>
                <w:noProof/>
                <w:color w:val="333333"/>
                <w:sz w:val="21"/>
                <w:szCs w:val="21"/>
                <w:lang w:val="en-US"/>
              </w:rPr>
              <w:t>OH + CuO → Cu + H</w:t>
            </w:r>
            <w:r w:rsidRPr="00C300C2">
              <w:rPr>
                <w:rFonts w:ascii="Helvetica" w:eastAsia="Times New Roman" w:hAnsi="Helvetica" w:cs="Helvetica"/>
                <w:noProof/>
                <w:color w:val="333333"/>
                <w:sz w:val="16"/>
                <w:szCs w:val="16"/>
                <w:vertAlign w:val="subscript"/>
                <w:lang w:val="en-US"/>
              </w:rPr>
              <w:t>2</w:t>
            </w:r>
            <w:r w:rsidRPr="00C300C2">
              <w:rPr>
                <w:rFonts w:ascii="Helvetica" w:eastAsia="Times New Roman" w:hAnsi="Helvetica" w:cs="Helvetica"/>
                <w:noProof/>
                <w:color w:val="333333"/>
                <w:sz w:val="21"/>
                <w:szCs w:val="21"/>
                <w:lang w:val="en-US"/>
              </w:rPr>
              <w:t>O + CH</w:t>
            </w:r>
            <w:r w:rsidRPr="00C300C2">
              <w:rPr>
                <w:rFonts w:ascii="Helvetica" w:eastAsia="Times New Roman" w:hAnsi="Helvetica" w:cs="Helvetica"/>
                <w:noProof/>
                <w:color w:val="333333"/>
                <w:sz w:val="16"/>
                <w:szCs w:val="16"/>
                <w:vertAlign w:val="subscript"/>
                <w:lang w:val="en-US"/>
              </w:rPr>
              <w:t>3</w:t>
            </w:r>
            <w:r w:rsidRPr="00C300C2">
              <w:rPr>
                <w:rFonts w:ascii="Helvetica" w:eastAsia="Times New Roman" w:hAnsi="Helvetica" w:cs="Helvetica"/>
                <w:noProof/>
                <w:color w:val="333333"/>
                <w:sz w:val="21"/>
                <w:szCs w:val="21"/>
                <w:lang w:val="en-US"/>
              </w:rPr>
              <w:t>-CHO</w:t>
            </w:r>
          </w:p>
          <w:p w:rsidR="00837B04" w:rsidRPr="00C300C2" w:rsidRDefault="00837B04" w:rsidP="005F2108">
            <w:pPr>
              <w:tabs>
                <w:tab w:val="right" w:leader="dot" w:pos="9269"/>
              </w:tabs>
              <w:spacing w:line="360" w:lineRule="auto"/>
              <w:rPr>
                <w:noProof/>
                <w:sz w:val="28"/>
                <w:szCs w:val="28"/>
                <w:lang w:val="en-US"/>
              </w:rPr>
            </w:pPr>
          </w:p>
        </w:tc>
        <w:tc>
          <w:tcPr>
            <w:tcW w:w="3119" w:type="dxa"/>
          </w:tcPr>
          <w:p w:rsidR="00837B04" w:rsidRPr="00C300C2" w:rsidRDefault="00837B04" w:rsidP="005F2108">
            <w:pPr>
              <w:tabs>
                <w:tab w:val="right" w:leader="dot" w:pos="9269"/>
              </w:tabs>
              <w:spacing w:before="100" w:beforeAutospacing="1" w:after="100" w:afterAutospacing="1" w:line="300" w:lineRule="atLeast"/>
              <w:rPr>
                <w:rFonts w:ascii="Arial" w:eastAsia="Times New Roman" w:hAnsi="Arial" w:cs="Arial"/>
                <w:noProof/>
                <w:color w:val="4E4E3F"/>
                <w:sz w:val="20"/>
                <w:szCs w:val="20"/>
              </w:rPr>
            </w:pPr>
            <w:r w:rsidRPr="00C300C2">
              <w:rPr>
                <w:rFonts w:ascii="Arial" w:eastAsia="Times New Roman" w:hAnsi="Arial" w:cs="Arial"/>
                <w:noProof/>
                <w:color w:val="4E4E3F"/>
                <w:sz w:val="20"/>
                <w:szCs w:val="20"/>
              </w:rPr>
              <w:lastRenderedPageBreak/>
              <w:t>Р. Горения</w:t>
            </w:r>
          </w:p>
          <w:p w:rsidR="00837B04" w:rsidRPr="00C300C2" w:rsidRDefault="00837B04" w:rsidP="005F2108">
            <w:pPr>
              <w:tabs>
                <w:tab w:val="right" w:leader="dot" w:pos="9269"/>
              </w:tabs>
              <w:spacing w:before="100" w:beforeAutospacing="1" w:after="100" w:afterAutospacing="1" w:line="300" w:lineRule="atLeast"/>
              <w:rPr>
                <w:rFonts w:ascii="Arial" w:eastAsia="Times New Roman" w:hAnsi="Arial" w:cs="Arial"/>
                <w:noProof/>
                <w:color w:val="4E4E3F"/>
                <w:sz w:val="20"/>
                <w:szCs w:val="20"/>
              </w:rPr>
            </w:pPr>
            <w:r w:rsidRPr="00C300C2">
              <w:rPr>
                <w:rFonts w:ascii="Arial" w:eastAsia="Times New Roman" w:hAnsi="Arial" w:cs="Arial"/>
                <w:noProof/>
                <w:color w:val="4E4E3F"/>
                <w:sz w:val="20"/>
                <w:szCs w:val="20"/>
              </w:rPr>
              <w:t>2</w:t>
            </w:r>
            <w:r w:rsidRPr="00C300C2">
              <w:rPr>
                <w:rFonts w:ascii="Arial" w:eastAsia="Times New Roman" w:hAnsi="Arial" w:cs="Arial"/>
                <w:noProof/>
                <w:color w:val="4E4E3F"/>
                <w:sz w:val="20"/>
                <w:szCs w:val="20"/>
                <w:lang w:val="en-US"/>
              </w:rPr>
              <w:t>C</w:t>
            </w:r>
            <w:r w:rsidRPr="00C300C2">
              <w:rPr>
                <w:rFonts w:ascii="Arial" w:eastAsia="Times New Roman" w:hAnsi="Arial" w:cs="Arial"/>
                <w:noProof/>
                <w:color w:val="4E4E3F"/>
                <w:sz w:val="20"/>
                <w:szCs w:val="20"/>
                <w:vertAlign w:val="subscript"/>
              </w:rPr>
              <w:t>4</w:t>
            </w:r>
            <w:r w:rsidRPr="00C300C2">
              <w:rPr>
                <w:rFonts w:ascii="Arial" w:eastAsia="Times New Roman" w:hAnsi="Arial" w:cs="Arial"/>
                <w:noProof/>
                <w:color w:val="4E4E3F"/>
                <w:sz w:val="20"/>
                <w:szCs w:val="20"/>
                <w:lang w:val="en-US"/>
              </w:rPr>
              <w:t>H</w:t>
            </w:r>
            <w:r w:rsidRPr="00C300C2">
              <w:rPr>
                <w:rFonts w:ascii="Arial" w:eastAsia="Times New Roman" w:hAnsi="Arial" w:cs="Arial"/>
                <w:noProof/>
                <w:color w:val="4E4E3F"/>
                <w:sz w:val="20"/>
                <w:szCs w:val="20"/>
                <w:vertAlign w:val="subscript"/>
              </w:rPr>
              <w:t>8</w:t>
            </w:r>
            <w:r w:rsidRPr="00C300C2">
              <w:rPr>
                <w:rFonts w:ascii="Arial" w:eastAsia="Times New Roman" w:hAnsi="Arial" w:cs="Arial"/>
                <w:noProof/>
                <w:color w:val="4E4E3F"/>
                <w:sz w:val="20"/>
                <w:szCs w:val="20"/>
              </w:rPr>
              <w:t>О + 5</w:t>
            </w:r>
            <w:r w:rsidRPr="00C300C2">
              <w:rPr>
                <w:rFonts w:ascii="Arial" w:eastAsia="Times New Roman" w:hAnsi="Arial" w:cs="Arial"/>
                <w:noProof/>
                <w:color w:val="4E4E3F"/>
                <w:sz w:val="20"/>
                <w:szCs w:val="20"/>
                <w:lang w:val="en-US"/>
              </w:rPr>
              <w:t>O</w:t>
            </w:r>
            <w:r w:rsidRPr="00C300C2">
              <w:rPr>
                <w:rFonts w:ascii="Arial" w:eastAsia="Times New Roman" w:hAnsi="Arial" w:cs="Arial"/>
                <w:noProof/>
                <w:color w:val="4E4E3F"/>
                <w:sz w:val="20"/>
                <w:szCs w:val="20"/>
                <w:vertAlign w:val="subscript"/>
              </w:rPr>
              <w:t>2</w:t>
            </w:r>
            <w:r w:rsidRPr="00C300C2">
              <w:rPr>
                <w:rFonts w:ascii="Arial" w:eastAsia="Times New Roman" w:hAnsi="Arial" w:cs="Arial"/>
                <w:noProof/>
                <w:color w:val="4E4E3F"/>
                <w:sz w:val="20"/>
                <w:szCs w:val="20"/>
                <w:lang w:val="en-US"/>
              </w:rPr>
              <w:t> </w:t>
            </w:r>
            <w:r>
              <w:rPr>
                <w:rFonts w:ascii="Arial" w:eastAsia="Times New Roman" w:hAnsi="Arial" w:cs="Arial"/>
                <w:noProof/>
                <w:color w:val="4E4E3F"/>
                <w:sz w:val="20"/>
                <w:szCs w:val="20"/>
                <w:lang w:eastAsia="ru-RU"/>
              </w:rPr>
              <w:drawing>
                <wp:inline distT="0" distB="0" distL="0" distR="0">
                  <wp:extent cx="142875" cy="85725"/>
                  <wp:effectExtent l="19050" t="0" r="9525" b="0"/>
                  <wp:docPr id="2580" name="Рисунок 84" descr="http://d3dxadmpi0hxcu.cloudfront.net/goods/ymk/chemistry/work2/theory/2/right_point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descr="http://d3dxadmpi0hxcu.cloudfront.net/goods/ymk/chemistry/work2/theory/2/right_pointer.gif"/>
                          <pic:cNvPicPr>
                            <a:picLocks noChangeAspect="1" noChangeArrowheads="1"/>
                          </pic:cNvPicPr>
                        </pic:nvPicPr>
                        <pic:blipFill>
                          <a:blip r:embed="rId344" cstate="print"/>
                          <a:srcRect/>
                          <a:stretch>
                            <a:fillRect/>
                          </a:stretch>
                        </pic:blipFill>
                        <pic:spPr bwMode="auto">
                          <a:xfrm>
                            <a:off x="0" y="0"/>
                            <a:ext cx="142875" cy="85725"/>
                          </a:xfrm>
                          <a:prstGeom prst="rect">
                            <a:avLst/>
                          </a:prstGeom>
                          <a:noFill/>
                          <a:ln w="9525">
                            <a:noFill/>
                            <a:miter lim="800000"/>
                            <a:headEnd/>
                            <a:tailEnd/>
                          </a:ln>
                        </pic:spPr>
                      </pic:pic>
                    </a:graphicData>
                  </a:graphic>
                </wp:inline>
              </w:drawing>
            </w:r>
            <w:r w:rsidRPr="00C300C2">
              <w:rPr>
                <w:rFonts w:ascii="Arial" w:eastAsia="Times New Roman" w:hAnsi="Arial" w:cs="Arial"/>
                <w:noProof/>
                <w:color w:val="4E4E3F"/>
                <w:sz w:val="20"/>
                <w:szCs w:val="20"/>
                <w:lang w:val="en-US"/>
              </w:rPr>
              <w:t> </w:t>
            </w:r>
            <w:r w:rsidRPr="00C300C2">
              <w:rPr>
                <w:rFonts w:ascii="Arial" w:eastAsia="Times New Roman" w:hAnsi="Arial" w:cs="Arial"/>
                <w:noProof/>
                <w:color w:val="4E4E3F"/>
                <w:sz w:val="20"/>
                <w:szCs w:val="20"/>
              </w:rPr>
              <w:t>4</w:t>
            </w:r>
            <w:r w:rsidRPr="00C300C2">
              <w:rPr>
                <w:rFonts w:ascii="Arial" w:eastAsia="Times New Roman" w:hAnsi="Arial" w:cs="Arial"/>
                <w:noProof/>
                <w:color w:val="4E4E3F"/>
                <w:sz w:val="20"/>
                <w:szCs w:val="20"/>
                <w:lang w:val="en-US"/>
              </w:rPr>
              <w:t>CO</w:t>
            </w:r>
            <w:r w:rsidRPr="00C300C2">
              <w:rPr>
                <w:rFonts w:ascii="Arial" w:eastAsia="Times New Roman" w:hAnsi="Arial" w:cs="Arial"/>
                <w:noProof/>
                <w:color w:val="4E4E3F"/>
                <w:sz w:val="20"/>
                <w:szCs w:val="20"/>
                <w:vertAlign w:val="subscript"/>
              </w:rPr>
              <w:t>2</w:t>
            </w:r>
            <w:r w:rsidRPr="00C300C2">
              <w:rPr>
                <w:rFonts w:ascii="Arial" w:eastAsia="Times New Roman" w:hAnsi="Arial" w:cs="Arial"/>
                <w:noProof/>
                <w:color w:val="4E4E3F"/>
                <w:sz w:val="20"/>
                <w:szCs w:val="20"/>
                <w:lang w:val="en-US"/>
              </w:rPr>
              <w:t> </w:t>
            </w:r>
            <w:r w:rsidRPr="00C300C2">
              <w:rPr>
                <w:rFonts w:ascii="Arial" w:eastAsia="Times New Roman" w:hAnsi="Arial" w:cs="Arial"/>
                <w:noProof/>
                <w:color w:val="4E4E3F"/>
                <w:sz w:val="20"/>
                <w:szCs w:val="20"/>
              </w:rPr>
              <w:t>+ 4</w:t>
            </w:r>
            <w:r w:rsidRPr="00C300C2">
              <w:rPr>
                <w:rFonts w:ascii="Arial" w:eastAsia="Times New Roman" w:hAnsi="Arial" w:cs="Arial"/>
                <w:noProof/>
                <w:color w:val="4E4E3F"/>
                <w:sz w:val="20"/>
                <w:szCs w:val="20"/>
                <w:lang w:val="en-US"/>
              </w:rPr>
              <w:t>H</w:t>
            </w:r>
            <w:r w:rsidRPr="00C300C2">
              <w:rPr>
                <w:rFonts w:ascii="Arial" w:eastAsia="Times New Roman" w:hAnsi="Arial" w:cs="Arial"/>
                <w:noProof/>
                <w:color w:val="4E4E3F"/>
                <w:sz w:val="20"/>
                <w:szCs w:val="20"/>
                <w:vertAlign w:val="subscript"/>
              </w:rPr>
              <w:t>2</w:t>
            </w:r>
            <w:r w:rsidRPr="00C300C2">
              <w:rPr>
                <w:rFonts w:ascii="Arial" w:eastAsia="Times New Roman" w:hAnsi="Arial" w:cs="Arial"/>
                <w:noProof/>
                <w:color w:val="4E4E3F"/>
                <w:sz w:val="20"/>
                <w:szCs w:val="20"/>
                <w:lang w:val="en-US"/>
              </w:rPr>
              <w:t>O</w:t>
            </w:r>
          </w:p>
          <w:p w:rsidR="00837B04" w:rsidRPr="00C300C2" w:rsidRDefault="00837B04" w:rsidP="005F2108">
            <w:pPr>
              <w:tabs>
                <w:tab w:val="right" w:leader="dot" w:pos="9269"/>
              </w:tabs>
              <w:spacing w:before="100" w:beforeAutospacing="1" w:after="100" w:afterAutospacing="1" w:line="300" w:lineRule="atLeast"/>
              <w:rPr>
                <w:rFonts w:ascii="Arial" w:eastAsia="Times New Roman" w:hAnsi="Arial" w:cs="Arial"/>
                <w:noProof/>
                <w:color w:val="4E4E3F"/>
                <w:sz w:val="20"/>
                <w:szCs w:val="20"/>
              </w:rPr>
            </w:pPr>
            <w:r w:rsidRPr="00C300C2">
              <w:rPr>
                <w:rFonts w:ascii="Arial" w:eastAsia="Times New Roman" w:hAnsi="Arial" w:cs="Arial"/>
                <w:noProof/>
                <w:color w:val="4E4E3F"/>
                <w:sz w:val="20"/>
                <w:szCs w:val="20"/>
              </w:rPr>
              <w:t>Р. Гидрирования</w:t>
            </w:r>
          </w:p>
          <w:p w:rsidR="00837B04" w:rsidRPr="00C300C2" w:rsidRDefault="00837B04" w:rsidP="005F2108">
            <w:pPr>
              <w:tabs>
                <w:tab w:val="right" w:leader="dot" w:pos="9269"/>
              </w:tabs>
              <w:spacing w:before="100" w:beforeAutospacing="1" w:after="100" w:afterAutospacing="1" w:line="300" w:lineRule="atLeast"/>
              <w:ind w:left="360"/>
              <w:jc w:val="center"/>
              <w:rPr>
                <w:rFonts w:ascii="Arial" w:eastAsia="Times New Roman" w:hAnsi="Arial" w:cs="Arial"/>
                <w:noProof/>
                <w:color w:val="4E4E3F"/>
                <w:sz w:val="20"/>
                <w:szCs w:val="20"/>
              </w:rPr>
            </w:pPr>
            <w:r w:rsidRPr="00C300C2">
              <w:rPr>
                <w:rFonts w:ascii="Arial" w:eastAsia="Times New Roman" w:hAnsi="Arial" w:cs="Arial"/>
                <w:noProof/>
                <w:color w:val="4E4E3F"/>
                <w:sz w:val="20"/>
                <w:szCs w:val="20"/>
                <w:lang w:val="en-US"/>
              </w:rPr>
              <w:t>C</w:t>
            </w:r>
            <w:r w:rsidRPr="00C300C2">
              <w:rPr>
                <w:rFonts w:ascii="Arial" w:eastAsia="Times New Roman" w:hAnsi="Arial" w:cs="Arial"/>
                <w:noProof/>
                <w:color w:val="4E4E3F"/>
                <w:sz w:val="20"/>
                <w:szCs w:val="20"/>
                <w:vertAlign w:val="subscript"/>
              </w:rPr>
              <w:t>4</w:t>
            </w:r>
            <w:r w:rsidRPr="00C300C2">
              <w:rPr>
                <w:rFonts w:ascii="Arial" w:eastAsia="Times New Roman" w:hAnsi="Arial" w:cs="Arial"/>
                <w:noProof/>
                <w:color w:val="4E4E3F"/>
                <w:sz w:val="20"/>
                <w:szCs w:val="20"/>
                <w:lang w:val="en-US"/>
              </w:rPr>
              <w:t>H</w:t>
            </w:r>
            <w:r w:rsidRPr="00C300C2">
              <w:rPr>
                <w:rFonts w:ascii="Arial" w:eastAsia="Times New Roman" w:hAnsi="Arial" w:cs="Arial"/>
                <w:noProof/>
                <w:color w:val="4E4E3F"/>
                <w:sz w:val="20"/>
                <w:szCs w:val="20"/>
                <w:vertAlign w:val="subscript"/>
              </w:rPr>
              <w:t>8</w:t>
            </w:r>
            <w:r w:rsidRPr="00C300C2">
              <w:rPr>
                <w:rFonts w:ascii="Arial" w:eastAsia="Times New Roman" w:hAnsi="Arial" w:cs="Arial"/>
                <w:noProof/>
                <w:color w:val="4E4E3F"/>
                <w:sz w:val="20"/>
                <w:szCs w:val="20"/>
                <w:lang w:val="en-US"/>
              </w:rPr>
              <w:t>O</w:t>
            </w:r>
            <w:r w:rsidRPr="00C300C2">
              <w:rPr>
                <w:rFonts w:ascii="Arial" w:eastAsia="Times New Roman" w:hAnsi="Arial" w:cs="Arial"/>
                <w:noProof/>
                <w:color w:val="4E4E3F"/>
                <w:sz w:val="20"/>
                <w:szCs w:val="20"/>
              </w:rPr>
              <w:t xml:space="preserve"> + </w:t>
            </w:r>
            <w:r w:rsidRPr="00C300C2">
              <w:rPr>
                <w:rFonts w:ascii="Arial" w:eastAsia="Times New Roman" w:hAnsi="Arial" w:cs="Arial"/>
                <w:noProof/>
                <w:color w:val="4E4E3F"/>
                <w:sz w:val="20"/>
                <w:szCs w:val="20"/>
                <w:lang w:val="en-US"/>
              </w:rPr>
              <w:t>H</w:t>
            </w:r>
            <w:r w:rsidRPr="00C300C2">
              <w:rPr>
                <w:rFonts w:ascii="Arial" w:eastAsia="Times New Roman" w:hAnsi="Arial" w:cs="Arial"/>
                <w:noProof/>
                <w:color w:val="4E4E3F"/>
                <w:sz w:val="20"/>
                <w:szCs w:val="20"/>
                <w:vertAlign w:val="subscript"/>
              </w:rPr>
              <w:t>2</w:t>
            </w:r>
            <w:r w:rsidRPr="00C300C2">
              <w:rPr>
                <w:rFonts w:ascii="Arial" w:eastAsia="Times New Roman" w:hAnsi="Arial" w:cs="Arial"/>
                <w:noProof/>
                <w:color w:val="4E4E3F"/>
                <w:sz w:val="20"/>
                <w:szCs w:val="20"/>
                <w:lang w:val="en-US"/>
              </w:rPr>
              <w:t> </w:t>
            </w:r>
            <w:r>
              <w:rPr>
                <w:rFonts w:ascii="Arial" w:eastAsia="Times New Roman" w:hAnsi="Arial" w:cs="Arial"/>
                <w:noProof/>
                <w:color w:val="4E4E3F"/>
                <w:sz w:val="20"/>
                <w:szCs w:val="20"/>
                <w:lang w:eastAsia="ru-RU"/>
              </w:rPr>
              <w:drawing>
                <wp:inline distT="0" distB="0" distL="0" distR="0">
                  <wp:extent cx="333375" cy="180975"/>
                  <wp:effectExtent l="19050" t="0" r="9525" b="0"/>
                  <wp:docPr id="2579" name="Рисунок 88" descr="http://d3dxadmpi0hxcu.cloudfront.net/goods/ymk/chemistry/work2/theory/2/pointer1_t_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descr="http://d3dxadmpi0hxcu.cloudfront.net/goods/ymk/chemistry/work2/theory/2/pointer1_t_Ni.gif"/>
                          <pic:cNvPicPr>
                            <a:picLocks noChangeAspect="1" noChangeArrowheads="1"/>
                          </pic:cNvPicPr>
                        </pic:nvPicPr>
                        <pic:blipFill>
                          <a:blip r:embed="rId345" cstate="print"/>
                          <a:srcRect/>
                          <a:stretch>
                            <a:fillRect/>
                          </a:stretch>
                        </pic:blipFill>
                        <pic:spPr bwMode="auto">
                          <a:xfrm>
                            <a:off x="0" y="0"/>
                            <a:ext cx="333375" cy="180975"/>
                          </a:xfrm>
                          <a:prstGeom prst="rect">
                            <a:avLst/>
                          </a:prstGeom>
                          <a:noFill/>
                          <a:ln w="9525">
                            <a:noFill/>
                            <a:miter lim="800000"/>
                            <a:headEnd/>
                            <a:tailEnd/>
                          </a:ln>
                        </pic:spPr>
                      </pic:pic>
                    </a:graphicData>
                  </a:graphic>
                </wp:inline>
              </w:drawing>
            </w:r>
            <w:r w:rsidRPr="00C300C2">
              <w:rPr>
                <w:rFonts w:ascii="Arial" w:eastAsia="Times New Roman" w:hAnsi="Arial" w:cs="Arial"/>
                <w:noProof/>
                <w:color w:val="4E4E3F"/>
                <w:sz w:val="20"/>
                <w:szCs w:val="20"/>
                <w:lang w:val="en-US"/>
              </w:rPr>
              <w:t> C</w:t>
            </w:r>
            <w:r w:rsidRPr="00C300C2">
              <w:rPr>
                <w:rFonts w:ascii="Arial" w:eastAsia="Times New Roman" w:hAnsi="Arial" w:cs="Arial"/>
                <w:noProof/>
                <w:color w:val="4E4E3F"/>
                <w:sz w:val="20"/>
                <w:szCs w:val="20"/>
                <w:vertAlign w:val="subscript"/>
              </w:rPr>
              <w:t>4</w:t>
            </w:r>
            <w:r w:rsidRPr="00C300C2">
              <w:rPr>
                <w:rFonts w:ascii="Arial" w:eastAsia="Times New Roman" w:hAnsi="Arial" w:cs="Arial"/>
                <w:noProof/>
                <w:color w:val="4E4E3F"/>
                <w:sz w:val="20"/>
                <w:szCs w:val="20"/>
                <w:lang w:val="en-US"/>
              </w:rPr>
              <w:t>H</w:t>
            </w:r>
            <w:r w:rsidRPr="00C300C2">
              <w:rPr>
                <w:rFonts w:ascii="Arial" w:eastAsia="Times New Roman" w:hAnsi="Arial" w:cs="Arial"/>
                <w:noProof/>
                <w:color w:val="4E4E3F"/>
                <w:sz w:val="20"/>
                <w:szCs w:val="20"/>
                <w:vertAlign w:val="subscript"/>
              </w:rPr>
              <w:t>9</w:t>
            </w:r>
            <w:r w:rsidRPr="00C300C2">
              <w:rPr>
                <w:rFonts w:ascii="Arial" w:eastAsia="Times New Roman" w:hAnsi="Arial" w:cs="Arial"/>
                <w:noProof/>
                <w:color w:val="4E4E3F"/>
                <w:sz w:val="20"/>
                <w:szCs w:val="20"/>
                <w:lang w:val="en-US"/>
              </w:rPr>
              <w:t>OH</w:t>
            </w:r>
          </w:p>
          <w:p w:rsidR="00837B04" w:rsidRPr="00C300C2" w:rsidRDefault="00837B04" w:rsidP="005F2108">
            <w:pPr>
              <w:tabs>
                <w:tab w:val="right" w:leader="dot" w:pos="9269"/>
              </w:tabs>
              <w:spacing w:before="100" w:beforeAutospacing="1" w:after="100" w:afterAutospacing="1" w:line="300" w:lineRule="atLeast"/>
              <w:rPr>
                <w:rFonts w:ascii="Arial" w:eastAsia="Times New Roman" w:hAnsi="Arial" w:cs="Arial"/>
                <w:noProof/>
                <w:color w:val="4E4E3F"/>
                <w:sz w:val="20"/>
                <w:szCs w:val="20"/>
              </w:rPr>
            </w:pPr>
            <w:r w:rsidRPr="00C300C2">
              <w:rPr>
                <w:rFonts w:ascii="Arial" w:eastAsia="Times New Roman" w:hAnsi="Arial" w:cs="Arial"/>
                <w:noProof/>
                <w:color w:val="4E4E3F"/>
                <w:sz w:val="20"/>
                <w:szCs w:val="20"/>
              </w:rPr>
              <w:t xml:space="preserve">Р. Серебряного </w:t>
            </w:r>
            <w:r w:rsidRPr="00C300C2">
              <w:rPr>
                <w:rFonts w:ascii="Arial" w:eastAsia="Times New Roman" w:hAnsi="Arial" w:cs="Arial"/>
                <w:noProof/>
                <w:color w:val="4E4E3F"/>
                <w:sz w:val="20"/>
                <w:szCs w:val="20"/>
              </w:rPr>
              <w:lastRenderedPageBreak/>
              <w:t>зеркала</w:t>
            </w:r>
          </w:p>
          <w:p w:rsidR="00837B04" w:rsidRPr="00C300C2" w:rsidRDefault="00837B04" w:rsidP="005F2108">
            <w:pPr>
              <w:tabs>
                <w:tab w:val="right" w:leader="dot" w:pos="9269"/>
              </w:tabs>
              <w:spacing w:before="100" w:beforeAutospacing="1" w:after="100" w:afterAutospacing="1" w:line="300" w:lineRule="atLeast"/>
              <w:rPr>
                <w:rFonts w:ascii="Arial" w:eastAsia="Times New Roman" w:hAnsi="Arial" w:cs="Arial"/>
                <w:noProof/>
                <w:color w:val="4E4E3F"/>
                <w:sz w:val="20"/>
                <w:szCs w:val="20"/>
              </w:rPr>
            </w:pPr>
            <w:r w:rsidRPr="00C300C2">
              <w:rPr>
                <w:rFonts w:ascii="Arial" w:eastAsia="Times New Roman" w:hAnsi="Arial" w:cs="Arial"/>
                <w:noProof/>
                <w:color w:val="4E4E3F"/>
                <w:sz w:val="20"/>
                <w:szCs w:val="20"/>
              </w:rPr>
              <w:t>C</w:t>
            </w:r>
            <w:r w:rsidRPr="00C300C2">
              <w:rPr>
                <w:rFonts w:ascii="Arial" w:eastAsia="Times New Roman" w:hAnsi="Arial" w:cs="Arial"/>
                <w:noProof/>
                <w:color w:val="4E4E3F"/>
                <w:sz w:val="20"/>
                <w:szCs w:val="20"/>
                <w:vertAlign w:val="subscript"/>
              </w:rPr>
              <w:t>4</w:t>
            </w:r>
            <w:r w:rsidRPr="00C300C2">
              <w:rPr>
                <w:rFonts w:ascii="Arial" w:eastAsia="Times New Roman" w:hAnsi="Arial" w:cs="Arial"/>
                <w:noProof/>
                <w:color w:val="4E4E3F"/>
                <w:sz w:val="20"/>
                <w:szCs w:val="20"/>
              </w:rPr>
              <w:t>H</w:t>
            </w:r>
            <w:r w:rsidRPr="00C300C2">
              <w:rPr>
                <w:rFonts w:ascii="Arial" w:eastAsia="Times New Roman" w:hAnsi="Arial" w:cs="Arial"/>
                <w:noProof/>
                <w:color w:val="4E4E3F"/>
                <w:sz w:val="20"/>
                <w:szCs w:val="20"/>
                <w:vertAlign w:val="subscript"/>
              </w:rPr>
              <w:t>8</w:t>
            </w:r>
            <w:r w:rsidRPr="00C300C2">
              <w:rPr>
                <w:rFonts w:ascii="Arial" w:eastAsia="Times New Roman" w:hAnsi="Arial" w:cs="Arial"/>
                <w:noProof/>
                <w:color w:val="4E4E3F"/>
                <w:sz w:val="20"/>
                <w:szCs w:val="20"/>
              </w:rPr>
              <w:t>O + Ag</w:t>
            </w:r>
            <w:r w:rsidRPr="00C300C2">
              <w:rPr>
                <w:rFonts w:ascii="Arial" w:eastAsia="Times New Roman" w:hAnsi="Arial" w:cs="Arial"/>
                <w:noProof/>
                <w:color w:val="4E4E3F"/>
                <w:sz w:val="20"/>
                <w:szCs w:val="20"/>
                <w:vertAlign w:val="subscript"/>
              </w:rPr>
              <w:t>2</w:t>
            </w:r>
            <w:r w:rsidRPr="00C300C2">
              <w:rPr>
                <w:rFonts w:ascii="Arial" w:eastAsia="Times New Roman" w:hAnsi="Arial" w:cs="Arial"/>
                <w:noProof/>
                <w:color w:val="4E4E3F"/>
                <w:sz w:val="20"/>
                <w:szCs w:val="20"/>
              </w:rPr>
              <w:t>O </w:t>
            </w:r>
            <w:r>
              <w:rPr>
                <w:rFonts w:ascii="Arial" w:eastAsia="Times New Roman" w:hAnsi="Arial" w:cs="Arial"/>
                <w:noProof/>
                <w:color w:val="4E4E3F"/>
                <w:sz w:val="20"/>
                <w:szCs w:val="20"/>
                <w:lang w:eastAsia="ru-RU"/>
              </w:rPr>
              <w:drawing>
                <wp:inline distT="0" distB="0" distL="0" distR="0">
                  <wp:extent cx="323850" cy="161925"/>
                  <wp:effectExtent l="0" t="0" r="0" b="0"/>
                  <wp:docPr id="2578" name="Рисунок 90" descr="http://d3dxadmpi0hxcu.cloudfront.net/goods/ymk/chemistry/work2/theory/2/pointer_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descr="http://d3dxadmpi0hxcu.cloudfront.net/goods/ymk/chemistry/work2/theory/2/pointer_t.gif"/>
                          <pic:cNvPicPr>
                            <a:picLocks noChangeAspect="1" noChangeArrowheads="1"/>
                          </pic:cNvPicPr>
                        </pic:nvPicPr>
                        <pic:blipFill>
                          <a:blip r:embed="rId346" cstate="print"/>
                          <a:srcRect/>
                          <a:stretch>
                            <a:fillRect/>
                          </a:stretch>
                        </pic:blipFill>
                        <pic:spPr bwMode="auto">
                          <a:xfrm>
                            <a:off x="0" y="0"/>
                            <a:ext cx="323850" cy="161925"/>
                          </a:xfrm>
                          <a:prstGeom prst="rect">
                            <a:avLst/>
                          </a:prstGeom>
                          <a:noFill/>
                          <a:ln w="9525">
                            <a:noFill/>
                            <a:miter lim="800000"/>
                            <a:headEnd/>
                            <a:tailEnd/>
                          </a:ln>
                        </pic:spPr>
                      </pic:pic>
                    </a:graphicData>
                  </a:graphic>
                </wp:inline>
              </w:drawing>
            </w:r>
            <w:r w:rsidRPr="00C300C2">
              <w:rPr>
                <w:rFonts w:ascii="Arial" w:eastAsia="Times New Roman" w:hAnsi="Arial" w:cs="Arial"/>
                <w:noProof/>
                <w:color w:val="4E4E3F"/>
                <w:sz w:val="20"/>
                <w:szCs w:val="20"/>
              </w:rPr>
              <w:t> 2Ag</w:t>
            </w:r>
            <w:r>
              <w:rPr>
                <w:rFonts w:ascii="Arial" w:eastAsia="Times New Roman" w:hAnsi="Arial" w:cs="Arial"/>
                <w:noProof/>
                <w:color w:val="4E4E3F"/>
                <w:sz w:val="20"/>
                <w:szCs w:val="20"/>
                <w:lang w:eastAsia="ru-RU"/>
              </w:rPr>
              <w:drawing>
                <wp:inline distT="0" distB="0" distL="0" distR="0">
                  <wp:extent cx="66675" cy="104775"/>
                  <wp:effectExtent l="19050" t="0" r="9525" b="0"/>
                  <wp:docPr id="2577" name="Рисунок 91" descr="http://d3dxadmpi0hxcu.cloudfront.net/goods/ymk/chemistry/work2/theory/2/down_point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http://d3dxadmpi0hxcu.cloudfront.net/goods/ymk/chemistry/work2/theory/2/down_pointer.gif"/>
                          <pic:cNvPicPr>
                            <a:picLocks noChangeAspect="1" noChangeArrowheads="1"/>
                          </pic:cNvPicPr>
                        </pic:nvPicPr>
                        <pic:blipFill>
                          <a:blip r:embed="rId347" cstate="print"/>
                          <a:srcRect/>
                          <a:stretch>
                            <a:fillRect/>
                          </a:stretch>
                        </pic:blipFill>
                        <pic:spPr bwMode="auto">
                          <a:xfrm>
                            <a:off x="0" y="0"/>
                            <a:ext cx="66675" cy="104775"/>
                          </a:xfrm>
                          <a:prstGeom prst="rect">
                            <a:avLst/>
                          </a:prstGeom>
                          <a:noFill/>
                          <a:ln w="9525">
                            <a:noFill/>
                            <a:miter lim="800000"/>
                            <a:headEnd/>
                            <a:tailEnd/>
                          </a:ln>
                        </pic:spPr>
                      </pic:pic>
                    </a:graphicData>
                  </a:graphic>
                </wp:inline>
              </w:drawing>
            </w:r>
            <w:r w:rsidRPr="00C300C2">
              <w:rPr>
                <w:rFonts w:ascii="Arial" w:eastAsia="Times New Roman" w:hAnsi="Arial" w:cs="Arial"/>
                <w:noProof/>
                <w:color w:val="4E4E3F"/>
                <w:sz w:val="20"/>
                <w:szCs w:val="20"/>
              </w:rPr>
              <w:t> + C</w:t>
            </w:r>
            <w:r w:rsidRPr="00C300C2">
              <w:rPr>
                <w:rFonts w:ascii="Arial" w:eastAsia="Times New Roman" w:hAnsi="Arial" w:cs="Arial"/>
                <w:noProof/>
                <w:color w:val="4E4E3F"/>
                <w:sz w:val="20"/>
                <w:szCs w:val="20"/>
                <w:vertAlign w:val="subscript"/>
              </w:rPr>
              <w:t>3</w:t>
            </w:r>
            <w:r w:rsidRPr="00C300C2">
              <w:rPr>
                <w:rFonts w:ascii="Arial" w:eastAsia="Times New Roman" w:hAnsi="Arial" w:cs="Arial"/>
                <w:noProof/>
                <w:color w:val="4E4E3F"/>
                <w:sz w:val="20"/>
                <w:szCs w:val="20"/>
              </w:rPr>
              <w:t>H</w:t>
            </w:r>
            <w:r w:rsidRPr="00C300C2">
              <w:rPr>
                <w:rFonts w:ascii="Arial" w:eastAsia="Times New Roman" w:hAnsi="Arial" w:cs="Arial"/>
                <w:noProof/>
                <w:color w:val="4E4E3F"/>
                <w:sz w:val="20"/>
                <w:szCs w:val="20"/>
                <w:vertAlign w:val="subscript"/>
              </w:rPr>
              <w:t>7</w:t>
            </w:r>
            <w:r w:rsidRPr="00C300C2">
              <w:rPr>
                <w:rFonts w:ascii="Arial" w:eastAsia="Times New Roman" w:hAnsi="Arial" w:cs="Arial"/>
                <w:noProof/>
                <w:color w:val="4E4E3F"/>
                <w:sz w:val="20"/>
                <w:szCs w:val="20"/>
              </w:rPr>
              <w:t>COOН</w:t>
            </w:r>
          </w:p>
          <w:p w:rsidR="00837B04" w:rsidRPr="00C300C2" w:rsidRDefault="00837B04" w:rsidP="005F2108">
            <w:pPr>
              <w:tabs>
                <w:tab w:val="right" w:leader="dot" w:pos="9269"/>
              </w:tabs>
              <w:spacing w:before="100" w:beforeAutospacing="1" w:after="100" w:afterAutospacing="1" w:line="300" w:lineRule="atLeast"/>
              <w:rPr>
                <w:rFonts w:ascii="Arial" w:eastAsia="Times New Roman" w:hAnsi="Arial" w:cs="Arial"/>
                <w:noProof/>
                <w:color w:val="4E4E3F"/>
                <w:sz w:val="20"/>
                <w:szCs w:val="20"/>
              </w:rPr>
            </w:pPr>
            <w:r w:rsidRPr="00C300C2">
              <w:rPr>
                <w:rFonts w:ascii="Arial" w:eastAsia="Times New Roman" w:hAnsi="Arial" w:cs="Arial"/>
                <w:noProof/>
                <w:color w:val="4E4E3F"/>
                <w:sz w:val="20"/>
                <w:szCs w:val="20"/>
              </w:rPr>
              <w:t>Р. Окисления гидроксидом меди (</w:t>
            </w:r>
            <w:r w:rsidRPr="00C300C2">
              <w:rPr>
                <w:rFonts w:ascii="Arial" w:eastAsia="Times New Roman" w:hAnsi="Arial" w:cs="Arial"/>
                <w:noProof/>
                <w:color w:val="4E4E3F"/>
                <w:sz w:val="20"/>
                <w:szCs w:val="20"/>
                <w:lang w:val="en-US"/>
              </w:rPr>
              <w:t>II</w:t>
            </w:r>
            <w:r w:rsidRPr="00C300C2">
              <w:rPr>
                <w:rFonts w:ascii="Arial" w:eastAsia="Times New Roman" w:hAnsi="Arial" w:cs="Arial"/>
                <w:noProof/>
                <w:color w:val="4E4E3F"/>
                <w:sz w:val="20"/>
                <w:szCs w:val="20"/>
              </w:rPr>
              <w:t>)</w:t>
            </w:r>
          </w:p>
          <w:p w:rsidR="00837B04" w:rsidRPr="00C300C2" w:rsidRDefault="00837B04" w:rsidP="005F2108">
            <w:pPr>
              <w:tabs>
                <w:tab w:val="right" w:leader="dot" w:pos="9269"/>
              </w:tabs>
              <w:spacing w:before="100" w:beforeAutospacing="1" w:after="100" w:afterAutospacing="1" w:line="300" w:lineRule="atLeast"/>
              <w:rPr>
                <w:rFonts w:ascii="Arial" w:eastAsia="Times New Roman" w:hAnsi="Arial" w:cs="Arial"/>
                <w:noProof/>
                <w:color w:val="4E4E3F"/>
                <w:sz w:val="20"/>
                <w:szCs w:val="20"/>
              </w:rPr>
            </w:pPr>
            <w:r w:rsidRPr="00C300C2">
              <w:rPr>
                <w:rFonts w:ascii="Arial" w:eastAsia="Times New Roman" w:hAnsi="Arial" w:cs="Arial"/>
                <w:noProof/>
                <w:color w:val="4E4E3F"/>
                <w:sz w:val="20"/>
                <w:szCs w:val="20"/>
              </w:rPr>
              <w:t>C</w:t>
            </w:r>
            <w:r w:rsidRPr="00C300C2">
              <w:rPr>
                <w:rFonts w:ascii="Arial" w:eastAsia="Times New Roman" w:hAnsi="Arial" w:cs="Arial"/>
                <w:noProof/>
                <w:color w:val="4E4E3F"/>
                <w:sz w:val="20"/>
                <w:szCs w:val="20"/>
                <w:vertAlign w:val="subscript"/>
              </w:rPr>
              <w:t>4</w:t>
            </w:r>
            <w:r w:rsidRPr="00C300C2">
              <w:rPr>
                <w:rFonts w:ascii="Arial" w:eastAsia="Times New Roman" w:hAnsi="Arial" w:cs="Arial"/>
                <w:noProof/>
                <w:color w:val="4E4E3F"/>
                <w:sz w:val="20"/>
                <w:szCs w:val="20"/>
              </w:rPr>
              <w:t>H</w:t>
            </w:r>
            <w:r w:rsidRPr="00C300C2">
              <w:rPr>
                <w:rFonts w:ascii="Arial" w:eastAsia="Times New Roman" w:hAnsi="Arial" w:cs="Arial"/>
                <w:noProof/>
                <w:color w:val="4E4E3F"/>
                <w:sz w:val="20"/>
                <w:szCs w:val="20"/>
                <w:vertAlign w:val="subscript"/>
              </w:rPr>
              <w:t>8</w:t>
            </w:r>
            <w:r w:rsidRPr="00C300C2">
              <w:rPr>
                <w:rFonts w:ascii="Arial" w:eastAsia="Times New Roman" w:hAnsi="Arial" w:cs="Arial"/>
                <w:noProof/>
                <w:color w:val="4E4E3F"/>
                <w:sz w:val="20"/>
                <w:szCs w:val="20"/>
              </w:rPr>
              <w:t>O + 2Cu(OH)</w:t>
            </w:r>
            <w:r w:rsidRPr="00C300C2">
              <w:rPr>
                <w:rFonts w:ascii="Arial" w:eastAsia="Times New Roman" w:hAnsi="Arial" w:cs="Arial"/>
                <w:noProof/>
                <w:color w:val="4E4E3F"/>
                <w:sz w:val="20"/>
                <w:szCs w:val="20"/>
                <w:vertAlign w:val="subscript"/>
              </w:rPr>
              <w:t>2</w:t>
            </w:r>
            <w:r w:rsidRPr="00C300C2">
              <w:rPr>
                <w:rFonts w:ascii="Arial" w:eastAsia="Times New Roman" w:hAnsi="Arial" w:cs="Arial"/>
                <w:noProof/>
                <w:color w:val="4E4E3F"/>
                <w:sz w:val="20"/>
                <w:szCs w:val="20"/>
              </w:rPr>
              <w:t> </w:t>
            </w:r>
            <w:r>
              <w:rPr>
                <w:rFonts w:ascii="Arial" w:eastAsia="Times New Roman" w:hAnsi="Arial" w:cs="Arial"/>
                <w:noProof/>
                <w:color w:val="4E4E3F"/>
                <w:sz w:val="20"/>
                <w:szCs w:val="20"/>
                <w:lang w:eastAsia="ru-RU"/>
              </w:rPr>
              <w:drawing>
                <wp:inline distT="0" distB="0" distL="0" distR="0">
                  <wp:extent cx="323850" cy="161925"/>
                  <wp:effectExtent l="0" t="0" r="0" b="0"/>
                  <wp:docPr id="2576" name="Рисунок 92" descr="http://d3dxadmpi0hxcu.cloudfront.net/goods/ymk/chemistry/work2/theory/2/pointer_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descr="http://d3dxadmpi0hxcu.cloudfront.net/goods/ymk/chemistry/work2/theory/2/pointer_t.gif"/>
                          <pic:cNvPicPr>
                            <a:picLocks noChangeAspect="1" noChangeArrowheads="1"/>
                          </pic:cNvPicPr>
                        </pic:nvPicPr>
                        <pic:blipFill>
                          <a:blip r:embed="rId346" cstate="print"/>
                          <a:srcRect/>
                          <a:stretch>
                            <a:fillRect/>
                          </a:stretch>
                        </pic:blipFill>
                        <pic:spPr bwMode="auto">
                          <a:xfrm>
                            <a:off x="0" y="0"/>
                            <a:ext cx="323850" cy="161925"/>
                          </a:xfrm>
                          <a:prstGeom prst="rect">
                            <a:avLst/>
                          </a:prstGeom>
                          <a:noFill/>
                          <a:ln w="9525">
                            <a:noFill/>
                            <a:miter lim="800000"/>
                            <a:headEnd/>
                            <a:tailEnd/>
                          </a:ln>
                        </pic:spPr>
                      </pic:pic>
                    </a:graphicData>
                  </a:graphic>
                </wp:inline>
              </w:drawing>
            </w:r>
            <w:r w:rsidRPr="00C300C2">
              <w:rPr>
                <w:rFonts w:ascii="Arial" w:eastAsia="Times New Roman" w:hAnsi="Arial" w:cs="Arial"/>
                <w:noProof/>
                <w:color w:val="4E4E3F"/>
                <w:sz w:val="20"/>
                <w:szCs w:val="20"/>
              </w:rPr>
              <w:t> 2H</w:t>
            </w:r>
            <w:r w:rsidRPr="00C300C2">
              <w:rPr>
                <w:rFonts w:ascii="Arial" w:eastAsia="Times New Roman" w:hAnsi="Arial" w:cs="Arial"/>
                <w:noProof/>
                <w:color w:val="4E4E3F"/>
                <w:sz w:val="20"/>
                <w:szCs w:val="20"/>
                <w:vertAlign w:val="subscript"/>
              </w:rPr>
              <w:t>2</w:t>
            </w:r>
            <w:r w:rsidRPr="00C300C2">
              <w:rPr>
                <w:rFonts w:ascii="Arial" w:eastAsia="Times New Roman" w:hAnsi="Arial" w:cs="Arial"/>
                <w:noProof/>
                <w:color w:val="4E4E3F"/>
                <w:sz w:val="20"/>
                <w:szCs w:val="20"/>
              </w:rPr>
              <w:t>O + Cu</w:t>
            </w:r>
            <w:r w:rsidRPr="00C300C2">
              <w:rPr>
                <w:rFonts w:ascii="Arial" w:eastAsia="Times New Roman" w:hAnsi="Arial" w:cs="Arial"/>
                <w:noProof/>
                <w:color w:val="4E4E3F"/>
                <w:sz w:val="20"/>
                <w:szCs w:val="20"/>
                <w:vertAlign w:val="subscript"/>
              </w:rPr>
              <w:t>2</w:t>
            </w:r>
            <w:r w:rsidRPr="00C300C2">
              <w:rPr>
                <w:rFonts w:ascii="Arial" w:eastAsia="Times New Roman" w:hAnsi="Arial" w:cs="Arial"/>
                <w:noProof/>
                <w:color w:val="4E4E3F"/>
                <w:sz w:val="20"/>
                <w:szCs w:val="20"/>
              </w:rPr>
              <w:t>O</w:t>
            </w:r>
            <w:r>
              <w:rPr>
                <w:rFonts w:ascii="Arial" w:eastAsia="Times New Roman" w:hAnsi="Arial" w:cs="Arial"/>
                <w:noProof/>
                <w:color w:val="4E4E3F"/>
                <w:sz w:val="20"/>
                <w:szCs w:val="20"/>
                <w:lang w:eastAsia="ru-RU"/>
              </w:rPr>
              <w:drawing>
                <wp:inline distT="0" distB="0" distL="0" distR="0">
                  <wp:extent cx="66675" cy="104775"/>
                  <wp:effectExtent l="19050" t="0" r="9525" b="0"/>
                  <wp:docPr id="2575" name="Рисунок 93" descr="http://d3dxadmpi0hxcu.cloudfront.net/goods/ymk/chemistry/work2/theory/2/down_point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descr="http://d3dxadmpi0hxcu.cloudfront.net/goods/ymk/chemistry/work2/theory/2/down_pointer.gif"/>
                          <pic:cNvPicPr>
                            <a:picLocks noChangeAspect="1" noChangeArrowheads="1"/>
                          </pic:cNvPicPr>
                        </pic:nvPicPr>
                        <pic:blipFill>
                          <a:blip r:embed="rId347" cstate="print"/>
                          <a:srcRect/>
                          <a:stretch>
                            <a:fillRect/>
                          </a:stretch>
                        </pic:blipFill>
                        <pic:spPr bwMode="auto">
                          <a:xfrm>
                            <a:off x="0" y="0"/>
                            <a:ext cx="66675" cy="104775"/>
                          </a:xfrm>
                          <a:prstGeom prst="rect">
                            <a:avLst/>
                          </a:prstGeom>
                          <a:noFill/>
                          <a:ln w="9525">
                            <a:noFill/>
                            <a:miter lim="800000"/>
                            <a:headEnd/>
                            <a:tailEnd/>
                          </a:ln>
                        </pic:spPr>
                      </pic:pic>
                    </a:graphicData>
                  </a:graphic>
                </wp:inline>
              </w:drawing>
            </w:r>
            <w:r w:rsidRPr="00C300C2">
              <w:rPr>
                <w:rFonts w:ascii="Arial" w:eastAsia="Times New Roman" w:hAnsi="Arial" w:cs="Arial"/>
                <w:noProof/>
                <w:color w:val="4E4E3F"/>
                <w:sz w:val="20"/>
                <w:szCs w:val="20"/>
              </w:rPr>
              <w:t> +С</w:t>
            </w:r>
            <w:r w:rsidRPr="00C300C2">
              <w:rPr>
                <w:rFonts w:ascii="Arial" w:eastAsia="Times New Roman" w:hAnsi="Arial" w:cs="Arial"/>
                <w:noProof/>
                <w:color w:val="4E4E3F"/>
                <w:sz w:val="20"/>
                <w:szCs w:val="20"/>
                <w:vertAlign w:val="subscript"/>
              </w:rPr>
              <w:t>3</w:t>
            </w:r>
            <w:r w:rsidRPr="00C300C2">
              <w:rPr>
                <w:rFonts w:ascii="Arial" w:eastAsia="Times New Roman" w:hAnsi="Arial" w:cs="Arial"/>
                <w:noProof/>
                <w:color w:val="4E4E3F"/>
                <w:sz w:val="20"/>
                <w:szCs w:val="20"/>
              </w:rPr>
              <w:t xml:space="preserve"> H</w:t>
            </w:r>
            <w:r w:rsidRPr="00C300C2">
              <w:rPr>
                <w:rFonts w:ascii="Arial" w:eastAsia="Times New Roman" w:hAnsi="Arial" w:cs="Arial"/>
                <w:noProof/>
                <w:color w:val="4E4E3F"/>
                <w:sz w:val="20"/>
                <w:szCs w:val="20"/>
                <w:vertAlign w:val="subscript"/>
              </w:rPr>
              <w:t>7</w:t>
            </w:r>
            <w:r w:rsidRPr="00C300C2">
              <w:rPr>
                <w:rFonts w:ascii="Arial" w:eastAsia="Times New Roman" w:hAnsi="Arial" w:cs="Arial"/>
                <w:noProof/>
                <w:color w:val="4E4E3F"/>
                <w:sz w:val="20"/>
                <w:szCs w:val="20"/>
              </w:rPr>
              <w:t>COOH (образуется красный осадок - качественная реакция)</w:t>
            </w:r>
          </w:p>
          <w:p w:rsidR="00837B04" w:rsidRPr="004B2BA6" w:rsidRDefault="00837B04" w:rsidP="005F2108">
            <w:pPr>
              <w:tabs>
                <w:tab w:val="right" w:leader="dot" w:pos="9269"/>
              </w:tabs>
              <w:spacing w:line="360" w:lineRule="auto"/>
              <w:rPr>
                <w:noProof/>
              </w:rPr>
            </w:pPr>
          </w:p>
        </w:tc>
        <w:tc>
          <w:tcPr>
            <w:tcW w:w="3969" w:type="dxa"/>
          </w:tcPr>
          <w:p w:rsidR="00837B04" w:rsidRPr="00C300C2" w:rsidRDefault="00837B04" w:rsidP="005F2108">
            <w:pPr>
              <w:pStyle w:val="a3"/>
              <w:tabs>
                <w:tab w:val="right" w:leader="dot" w:pos="9269"/>
              </w:tabs>
              <w:spacing w:before="0" w:beforeAutospacing="0" w:after="150" w:afterAutospacing="0" w:line="300" w:lineRule="atLeast"/>
              <w:rPr>
                <w:rFonts w:ascii="Helvetica" w:hAnsi="Helvetica" w:cs="Helvetica"/>
                <w:noProof/>
                <w:color w:val="333333"/>
                <w:sz w:val="21"/>
                <w:szCs w:val="21"/>
              </w:rPr>
            </w:pPr>
            <w:r w:rsidRPr="00C300C2">
              <w:rPr>
                <w:rFonts w:ascii="Helvetica" w:hAnsi="Helvetica" w:cs="Helvetica"/>
                <w:noProof/>
                <w:color w:val="333333"/>
                <w:sz w:val="21"/>
                <w:szCs w:val="21"/>
              </w:rPr>
              <w:lastRenderedPageBreak/>
              <w:t>1. Диссоциация (слабые кислоты, меняют окраску индикаторов)</w:t>
            </w:r>
          </w:p>
          <w:p w:rsidR="00837B04" w:rsidRPr="00C300C2" w:rsidRDefault="00837B04" w:rsidP="005F2108">
            <w:pPr>
              <w:pStyle w:val="a3"/>
              <w:tabs>
                <w:tab w:val="right" w:leader="dot" w:pos="9269"/>
              </w:tabs>
              <w:spacing w:before="0" w:beforeAutospacing="0" w:after="150" w:afterAutospacing="0" w:line="300" w:lineRule="atLeast"/>
              <w:rPr>
                <w:rFonts w:ascii="Helvetica" w:hAnsi="Helvetica" w:cs="Helvetica"/>
                <w:noProof/>
                <w:color w:val="333333"/>
                <w:sz w:val="21"/>
                <w:szCs w:val="21"/>
              </w:rPr>
            </w:pPr>
            <w:r w:rsidRPr="00C300C2">
              <w:rPr>
                <w:rFonts w:ascii="Helvetica" w:hAnsi="Helvetica" w:cs="Helvetica"/>
                <w:noProof/>
                <w:color w:val="333333"/>
                <w:sz w:val="21"/>
                <w:szCs w:val="21"/>
              </w:rPr>
              <w:t>C3H</w:t>
            </w:r>
            <w:r w:rsidRPr="00C300C2">
              <w:rPr>
                <w:rFonts w:ascii="Helvetica" w:hAnsi="Helvetica" w:cs="Helvetica"/>
                <w:noProof/>
                <w:color w:val="333333"/>
                <w:sz w:val="16"/>
                <w:szCs w:val="16"/>
                <w:vertAlign w:val="subscript"/>
              </w:rPr>
              <w:t>7</w:t>
            </w:r>
            <w:r w:rsidRPr="00C300C2">
              <w:rPr>
                <w:rFonts w:ascii="Helvetica" w:hAnsi="Helvetica" w:cs="Helvetica"/>
                <w:noProof/>
                <w:color w:val="333333"/>
                <w:sz w:val="21"/>
                <w:szCs w:val="21"/>
              </w:rPr>
              <w:t>COOH==== C</w:t>
            </w:r>
            <w:r w:rsidRPr="00C300C2">
              <w:rPr>
                <w:rFonts w:ascii="Helvetica" w:hAnsi="Helvetica" w:cs="Helvetica"/>
                <w:noProof/>
                <w:color w:val="333333"/>
                <w:sz w:val="21"/>
                <w:szCs w:val="21"/>
                <w:vertAlign w:val="subscript"/>
              </w:rPr>
              <w:t>3</w:t>
            </w:r>
            <w:r w:rsidRPr="00C300C2">
              <w:rPr>
                <w:rFonts w:ascii="Helvetica" w:hAnsi="Helvetica" w:cs="Helvetica"/>
                <w:noProof/>
                <w:color w:val="333333"/>
                <w:sz w:val="21"/>
                <w:szCs w:val="21"/>
              </w:rPr>
              <w:t>H</w:t>
            </w:r>
            <w:r w:rsidRPr="00C300C2">
              <w:rPr>
                <w:rFonts w:ascii="Helvetica" w:hAnsi="Helvetica" w:cs="Helvetica"/>
                <w:noProof/>
                <w:color w:val="333333"/>
                <w:sz w:val="16"/>
                <w:szCs w:val="16"/>
              </w:rPr>
              <w:t>7</w:t>
            </w:r>
            <w:r w:rsidRPr="00C300C2">
              <w:rPr>
                <w:rFonts w:ascii="Helvetica" w:hAnsi="Helvetica" w:cs="Helvetica"/>
                <w:noProof/>
                <w:color w:val="333333"/>
                <w:sz w:val="21"/>
                <w:szCs w:val="21"/>
              </w:rPr>
              <w:t>COO</w:t>
            </w:r>
            <w:r w:rsidRPr="00C300C2">
              <w:rPr>
                <w:rFonts w:ascii="Helvetica" w:hAnsi="Helvetica" w:cs="Helvetica"/>
                <w:b/>
                <w:bCs/>
                <w:noProof/>
                <w:color w:val="333333"/>
                <w:sz w:val="16"/>
                <w:szCs w:val="16"/>
                <w:vertAlign w:val="superscript"/>
              </w:rPr>
              <w:t>-</w:t>
            </w:r>
            <w:r w:rsidRPr="00C300C2">
              <w:rPr>
                <w:rStyle w:val="apple-converted-space"/>
                <w:rFonts w:ascii="Helvetica" w:hAnsi="Helvetica" w:cs="Helvetica"/>
                <w:noProof/>
                <w:color w:val="333333"/>
                <w:sz w:val="21"/>
                <w:szCs w:val="21"/>
              </w:rPr>
              <w:t> </w:t>
            </w:r>
            <w:r w:rsidRPr="00C300C2">
              <w:rPr>
                <w:rFonts w:ascii="Helvetica" w:hAnsi="Helvetica" w:cs="Helvetica"/>
                <w:noProof/>
                <w:color w:val="333333"/>
                <w:sz w:val="21"/>
                <w:szCs w:val="21"/>
              </w:rPr>
              <w:t>+ H</w:t>
            </w:r>
            <w:r w:rsidRPr="00C300C2">
              <w:rPr>
                <w:rFonts w:ascii="Helvetica" w:hAnsi="Helvetica" w:cs="Helvetica"/>
                <w:noProof/>
                <w:color w:val="333333"/>
                <w:sz w:val="16"/>
                <w:szCs w:val="16"/>
                <w:vertAlign w:val="superscript"/>
              </w:rPr>
              <w:t>+</w:t>
            </w:r>
          </w:p>
          <w:p w:rsidR="00837B04" w:rsidRPr="00C300C2" w:rsidRDefault="00837B04" w:rsidP="005F2108">
            <w:pPr>
              <w:pStyle w:val="a3"/>
              <w:tabs>
                <w:tab w:val="right" w:leader="dot" w:pos="9269"/>
              </w:tabs>
              <w:spacing w:before="0" w:beforeAutospacing="0" w:after="150" w:afterAutospacing="0" w:line="300" w:lineRule="atLeast"/>
              <w:rPr>
                <w:rFonts w:ascii="Helvetica" w:hAnsi="Helvetica" w:cs="Helvetica"/>
                <w:noProof/>
                <w:color w:val="333333"/>
                <w:sz w:val="21"/>
                <w:szCs w:val="21"/>
              </w:rPr>
            </w:pPr>
            <w:r w:rsidRPr="00C300C2">
              <w:rPr>
                <w:rFonts w:ascii="Helvetica" w:hAnsi="Helvetica" w:cs="Helvetica"/>
                <w:noProof/>
                <w:color w:val="333333"/>
                <w:sz w:val="21"/>
                <w:szCs w:val="21"/>
              </w:rPr>
              <w:t>2. Взаимодействие с металлами</w:t>
            </w:r>
          </w:p>
          <w:p w:rsidR="00837B04" w:rsidRPr="00C300C2" w:rsidRDefault="00837B04" w:rsidP="005F2108">
            <w:pPr>
              <w:pStyle w:val="a3"/>
              <w:tabs>
                <w:tab w:val="right" w:leader="dot" w:pos="9269"/>
              </w:tabs>
              <w:spacing w:before="0" w:beforeAutospacing="0" w:after="150" w:afterAutospacing="0" w:line="300" w:lineRule="atLeast"/>
              <w:rPr>
                <w:rFonts w:ascii="Helvetica" w:hAnsi="Helvetica" w:cs="Helvetica"/>
                <w:noProof/>
                <w:color w:val="333333"/>
                <w:sz w:val="21"/>
                <w:szCs w:val="21"/>
                <w:lang w:val="en-US"/>
              </w:rPr>
            </w:pPr>
            <w:r w:rsidRPr="00C300C2">
              <w:rPr>
                <w:rFonts w:ascii="Helvetica" w:hAnsi="Helvetica" w:cs="Helvetica"/>
                <w:noProof/>
                <w:color w:val="333333"/>
                <w:sz w:val="21"/>
                <w:szCs w:val="21"/>
                <w:lang w:val="en-US"/>
              </w:rPr>
              <w:t>2C</w:t>
            </w:r>
            <w:r w:rsidRPr="00C300C2">
              <w:rPr>
                <w:rFonts w:ascii="Helvetica" w:hAnsi="Helvetica" w:cs="Helvetica"/>
                <w:noProof/>
                <w:color w:val="333333"/>
                <w:sz w:val="21"/>
                <w:szCs w:val="21"/>
                <w:vertAlign w:val="subscript"/>
                <w:lang w:val="en-US"/>
              </w:rPr>
              <w:t>3</w:t>
            </w:r>
            <w:r w:rsidRPr="00C300C2">
              <w:rPr>
                <w:rFonts w:ascii="Helvetica" w:hAnsi="Helvetica" w:cs="Helvetica"/>
                <w:noProof/>
                <w:color w:val="333333"/>
                <w:sz w:val="21"/>
                <w:szCs w:val="21"/>
                <w:lang w:val="en-US"/>
              </w:rPr>
              <w:t>H</w:t>
            </w:r>
            <w:r w:rsidRPr="00C300C2">
              <w:rPr>
                <w:rFonts w:ascii="Helvetica" w:hAnsi="Helvetica" w:cs="Helvetica"/>
                <w:noProof/>
                <w:color w:val="333333"/>
                <w:sz w:val="16"/>
                <w:szCs w:val="16"/>
                <w:vertAlign w:val="subscript"/>
                <w:lang w:val="en-US"/>
              </w:rPr>
              <w:t>7</w:t>
            </w:r>
            <w:r w:rsidRPr="00C300C2">
              <w:rPr>
                <w:rFonts w:ascii="Helvetica" w:hAnsi="Helvetica" w:cs="Helvetica"/>
                <w:noProof/>
                <w:color w:val="333333"/>
                <w:sz w:val="21"/>
                <w:szCs w:val="21"/>
                <w:lang w:val="en-US"/>
              </w:rPr>
              <w:t>COOH + Mg → (C</w:t>
            </w:r>
            <w:r w:rsidRPr="00C300C2">
              <w:rPr>
                <w:rFonts w:ascii="Helvetica" w:hAnsi="Helvetica" w:cs="Helvetica"/>
                <w:noProof/>
                <w:color w:val="333333"/>
                <w:sz w:val="21"/>
                <w:szCs w:val="21"/>
                <w:vertAlign w:val="subscript"/>
                <w:lang w:val="en-US"/>
              </w:rPr>
              <w:t>3</w:t>
            </w:r>
            <w:r w:rsidRPr="00C300C2">
              <w:rPr>
                <w:rFonts w:ascii="Helvetica" w:hAnsi="Helvetica" w:cs="Helvetica"/>
                <w:noProof/>
                <w:color w:val="333333"/>
                <w:sz w:val="21"/>
                <w:szCs w:val="21"/>
                <w:lang w:val="en-US"/>
              </w:rPr>
              <w:t>H</w:t>
            </w:r>
            <w:r w:rsidRPr="00C300C2">
              <w:rPr>
                <w:rFonts w:ascii="Helvetica" w:hAnsi="Helvetica" w:cs="Helvetica"/>
                <w:noProof/>
                <w:color w:val="333333"/>
                <w:sz w:val="16"/>
                <w:szCs w:val="16"/>
                <w:vertAlign w:val="subscript"/>
                <w:lang w:val="en-US"/>
              </w:rPr>
              <w:t>7</w:t>
            </w:r>
            <w:r w:rsidRPr="00C300C2">
              <w:rPr>
                <w:rStyle w:val="apple-converted-space"/>
                <w:rFonts w:ascii="Helvetica" w:hAnsi="Helvetica" w:cs="Helvetica"/>
                <w:noProof/>
                <w:color w:val="333333"/>
                <w:sz w:val="21"/>
                <w:szCs w:val="21"/>
                <w:lang w:val="en-US"/>
              </w:rPr>
              <w:t> </w:t>
            </w:r>
            <w:r w:rsidRPr="00C300C2">
              <w:rPr>
                <w:rFonts w:ascii="Helvetica" w:hAnsi="Helvetica" w:cs="Helvetica"/>
                <w:noProof/>
                <w:color w:val="333333"/>
                <w:sz w:val="21"/>
                <w:szCs w:val="21"/>
                <w:lang w:val="en-US"/>
              </w:rPr>
              <w:t>–CO</w:t>
            </w:r>
            <w:r w:rsidRPr="00C300C2">
              <w:rPr>
                <w:rFonts w:ascii="Helvetica" w:hAnsi="Helvetica" w:cs="Helvetica"/>
                <w:noProof/>
                <w:color w:val="333333"/>
                <w:sz w:val="21"/>
                <w:szCs w:val="21"/>
              </w:rPr>
              <w:t>О</w:t>
            </w:r>
            <w:r w:rsidRPr="00C300C2">
              <w:rPr>
                <w:rFonts w:ascii="Helvetica" w:hAnsi="Helvetica" w:cs="Helvetica"/>
                <w:noProof/>
                <w:color w:val="333333"/>
                <w:sz w:val="21"/>
                <w:szCs w:val="21"/>
                <w:lang w:val="en-US"/>
              </w:rPr>
              <w:t>)</w:t>
            </w:r>
            <w:r w:rsidRPr="00C300C2">
              <w:rPr>
                <w:rFonts w:ascii="Helvetica" w:hAnsi="Helvetica" w:cs="Helvetica"/>
                <w:noProof/>
                <w:color w:val="333333"/>
                <w:sz w:val="16"/>
                <w:szCs w:val="16"/>
                <w:vertAlign w:val="subscript"/>
                <w:lang w:val="en-US"/>
              </w:rPr>
              <w:t>2</w:t>
            </w:r>
            <w:r w:rsidRPr="00C300C2">
              <w:rPr>
                <w:rFonts w:ascii="Helvetica" w:hAnsi="Helvetica" w:cs="Helvetica"/>
                <w:noProof/>
                <w:color w:val="333333"/>
                <w:sz w:val="21"/>
                <w:szCs w:val="21"/>
                <w:lang w:val="en-US"/>
              </w:rPr>
              <w:t xml:space="preserve">Mg </w:t>
            </w:r>
            <w:r w:rsidRPr="00C300C2">
              <w:rPr>
                <w:rFonts w:ascii="Helvetica" w:hAnsi="Helvetica" w:cs="Helvetica"/>
                <w:noProof/>
                <w:color w:val="333333"/>
                <w:sz w:val="21"/>
                <w:szCs w:val="21"/>
                <w:lang w:val="en-US"/>
              </w:rPr>
              <w:lastRenderedPageBreak/>
              <w:t>+ H</w:t>
            </w:r>
            <w:r w:rsidRPr="00C300C2">
              <w:rPr>
                <w:rFonts w:ascii="Helvetica" w:hAnsi="Helvetica" w:cs="Helvetica"/>
                <w:noProof/>
                <w:color w:val="333333"/>
                <w:sz w:val="16"/>
                <w:szCs w:val="16"/>
                <w:vertAlign w:val="subscript"/>
                <w:lang w:val="en-US"/>
              </w:rPr>
              <w:t>2</w:t>
            </w:r>
          </w:p>
          <w:p w:rsidR="00837B04" w:rsidRPr="00C300C2" w:rsidRDefault="00837B04" w:rsidP="005F2108">
            <w:pPr>
              <w:pStyle w:val="a3"/>
              <w:tabs>
                <w:tab w:val="right" w:leader="dot" w:pos="9269"/>
              </w:tabs>
              <w:spacing w:before="0" w:beforeAutospacing="0" w:after="150" w:afterAutospacing="0" w:line="300" w:lineRule="atLeast"/>
              <w:rPr>
                <w:rFonts w:ascii="Helvetica" w:hAnsi="Helvetica" w:cs="Helvetica"/>
                <w:noProof/>
                <w:color w:val="333333"/>
                <w:sz w:val="21"/>
                <w:szCs w:val="21"/>
                <w:lang w:val="en-US"/>
              </w:rPr>
            </w:pPr>
            <w:r w:rsidRPr="00C300C2">
              <w:rPr>
                <w:rFonts w:ascii="Helvetica" w:hAnsi="Helvetica" w:cs="Helvetica"/>
                <w:noProof/>
                <w:color w:val="333333"/>
                <w:sz w:val="21"/>
                <w:szCs w:val="21"/>
                <w:lang w:val="en-US"/>
              </w:rPr>
              <w:t xml:space="preserve">3. </w:t>
            </w:r>
            <w:r w:rsidRPr="00C300C2">
              <w:rPr>
                <w:rFonts w:ascii="Helvetica" w:hAnsi="Helvetica" w:cs="Helvetica"/>
                <w:noProof/>
                <w:color w:val="333333"/>
                <w:sz w:val="21"/>
                <w:szCs w:val="21"/>
              </w:rPr>
              <w:t>Соксидами</w:t>
            </w:r>
          </w:p>
          <w:p w:rsidR="00837B04" w:rsidRPr="00C300C2" w:rsidRDefault="00837B04" w:rsidP="005F2108">
            <w:pPr>
              <w:pStyle w:val="a3"/>
              <w:tabs>
                <w:tab w:val="right" w:leader="dot" w:pos="9269"/>
              </w:tabs>
              <w:spacing w:before="0" w:beforeAutospacing="0" w:after="150" w:afterAutospacing="0" w:line="300" w:lineRule="atLeast"/>
              <w:rPr>
                <w:rFonts w:ascii="Helvetica" w:hAnsi="Helvetica" w:cs="Helvetica"/>
                <w:noProof/>
                <w:color w:val="333333"/>
                <w:sz w:val="21"/>
                <w:szCs w:val="21"/>
                <w:lang w:val="en-US"/>
              </w:rPr>
            </w:pPr>
            <w:r w:rsidRPr="00C300C2">
              <w:rPr>
                <w:rFonts w:ascii="Helvetica" w:hAnsi="Helvetica" w:cs="Helvetica"/>
                <w:noProof/>
                <w:color w:val="333333"/>
                <w:sz w:val="21"/>
                <w:szCs w:val="21"/>
                <w:lang w:val="en-US"/>
              </w:rPr>
              <w:t>C</w:t>
            </w:r>
            <w:r w:rsidRPr="00C300C2">
              <w:rPr>
                <w:rFonts w:ascii="Helvetica" w:hAnsi="Helvetica" w:cs="Helvetica"/>
                <w:noProof/>
                <w:color w:val="333333"/>
                <w:sz w:val="21"/>
                <w:szCs w:val="21"/>
                <w:vertAlign w:val="subscript"/>
                <w:lang w:val="en-US"/>
              </w:rPr>
              <w:t>3</w:t>
            </w:r>
            <w:r w:rsidRPr="00C300C2">
              <w:rPr>
                <w:rFonts w:ascii="Helvetica" w:hAnsi="Helvetica" w:cs="Helvetica"/>
                <w:noProof/>
                <w:color w:val="333333"/>
                <w:sz w:val="21"/>
                <w:szCs w:val="21"/>
                <w:lang w:val="en-US"/>
              </w:rPr>
              <w:t>H</w:t>
            </w:r>
            <w:r w:rsidRPr="00C300C2">
              <w:rPr>
                <w:rFonts w:ascii="Helvetica" w:hAnsi="Helvetica" w:cs="Helvetica"/>
                <w:noProof/>
                <w:color w:val="333333"/>
                <w:sz w:val="16"/>
                <w:szCs w:val="16"/>
                <w:vertAlign w:val="subscript"/>
                <w:lang w:val="en-US"/>
              </w:rPr>
              <w:t>7</w:t>
            </w:r>
            <w:r w:rsidRPr="00C300C2">
              <w:rPr>
                <w:rFonts w:ascii="Helvetica" w:hAnsi="Helvetica" w:cs="Helvetica"/>
                <w:noProof/>
                <w:color w:val="333333"/>
                <w:sz w:val="21"/>
                <w:szCs w:val="21"/>
                <w:lang w:val="en-US"/>
              </w:rPr>
              <w:t>COOH + MgO → (C</w:t>
            </w:r>
            <w:r w:rsidRPr="00C300C2">
              <w:rPr>
                <w:rFonts w:ascii="Helvetica" w:hAnsi="Helvetica" w:cs="Helvetica"/>
                <w:noProof/>
                <w:color w:val="333333"/>
                <w:sz w:val="21"/>
                <w:szCs w:val="21"/>
                <w:vertAlign w:val="subscript"/>
                <w:lang w:val="en-US"/>
              </w:rPr>
              <w:t>3</w:t>
            </w:r>
            <w:r w:rsidRPr="00C300C2">
              <w:rPr>
                <w:rFonts w:ascii="Helvetica" w:hAnsi="Helvetica" w:cs="Helvetica"/>
                <w:noProof/>
                <w:color w:val="333333"/>
                <w:sz w:val="21"/>
                <w:szCs w:val="21"/>
                <w:lang w:val="en-US"/>
              </w:rPr>
              <w:t>H</w:t>
            </w:r>
            <w:r w:rsidRPr="00C300C2">
              <w:rPr>
                <w:rFonts w:ascii="Helvetica" w:hAnsi="Helvetica" w:cs="Helvetica"/>
                <w:noProof/>
                <w:color w:val="333333"/>
                <w:sz w:val="16"/>
                <w:szCs w:val="16"/>
                <w:vertAlign w:val="subscript"/>
                <w:lang w:val="en-US"/>
              </w:rPr>
              <w:t>7</w:t>
            </w:r>
            <w:r w:rsidRPr="00C300C2">
              <w:rPr>
                <w:rStyle w:val="apple-converted-space"/>
                <w:rFonts w:ascii="Helvetica" w:hAnsi="Helvetica" w:cs="Helvetica"/>
                <w:noProof/>
                <w:color w:val="333333"/>
                <w:sz w:val="21"/>
                <w:szCs w:val="21"/>
                <w:lang w:val="en-US"/>
              </w:rPr>
              <w:t> </w:t>
            </w:r>
            <w:r w:rsidRPr="00C300C2">
              <w:rPr>
                <w:rFonts w:ascii="Helvetica" w:hAnsi="Helvetica" w:cs="Helvetica"/>
                <w:noProof/>
                <w:color w:val="333333"/>
                <w:sz w:val="21"/>
                <w:szCs w:val="21"/>
                <w:lang w:val="en-US"/>
              </w:rPr>
              <w:t>–COO)</w:t>
            </w:r>
            <w:r w:rsidRPr="00C300C2">
              <w:rPr>
                <w:rFonts w:ascii="Helvetica" w:hAnsi="Helvetica" w:cs="Helvetica"/>
                <w:noProof/>
                <w:color w:val="333333"/>
                <w:sz w:val="16"/>
                <w:szCs w:val="16"/>
                <w:vertAlign w:val="subscript"/>
                <w:lang w:val="en-US"/>
              </w:rPr>
              <w:t>2</w:t>
            </w:r>
            <w:r w:rsidRPr="00C300C2">
              <w:rPr>
                <w:rFonts w:ascii="Helvetica" w:hAnsi="Helvetica" w:cs="Helvetica"/>
                <w:noProof/>
                <w:color w:val="333333"/>
                <w:sz w:val="21"/>
                <w:szCs w:val="21"/>
                <w:lang w:val="en-US"/>
              </w:rPr>
              <w:t>Mg + H</w:t>
            </w:r>
            <w:r w:rsidRPr="00C300C2">
              <w:rPr>
                <w:rFonts w:ascii="Helvetica" w:hAnsi="Helvetica" w:cs="Helvetica"/>
                <w:noProof/>
                <w:color w:val="333333"/>
                <w:sz w:val="16"/>
                <w:szCs w:val="16"/>
                <w:vertAlign w:val="subscript"/>
                <w:lang w:val="en-US"/>
              </w:rPr>
              <w:t>2</w:t>
            </w:r>
            <w:r w:rsidRPr="00C300C2">
              <w:rPr>
                <w:rFonts w:ascii="Helvetica" w:hAnsi="Helvetica" w:cs="Helvetica"/>
                <w:noProof/>
                <w:color w:val="333333"/>
                <w:sz w:val="21"/>
                <w:szCs w:val="21"/>
                <w:lang w:val="en-US"/>
              </w:rPr>
              <w:t>O</w:t>
            </w:r>
          </w:p>
          <w:p w:rsidR="00837B04" w:rsidRPr="00C300C2" w:rsidRDefault="00837B04" w:rsidP="005F2108">
            <w:pPr>
              <w:pStyle w:val="a3"/>
              <w:tabs>
                <w:tab w:val="right" w:leader="dot" w:pos="9269"/>
              </w:tabs>
              <w:spacing w:before="0" w:beforeAutospacing="0" w:after="150" w:afterAutospacing="0" w:line="300" w:lineRule="atLeast"/>
              <w:rPr>
                <w:rFonts w:ascii="Helvetica" w:hAnsi="Helvetica" w:cs="Helvetica"/>
                <w:noProof/>
                <w:color w:val="333333"/>
                <w:sz w:val="21"/>
                <w:szCs w:val="21"/>
                <w:lang w:val="en-US"/>
              </w:rPr>
            </w:pPr>
            <w:r w:rsidRPr="00C300C2">
              <w:rPr>
                <w:rFonts w:ascii="Helvetica" w:hAnsi="Helvetica" w:cs="Helvetica"/>
                <w:noProof/>
                <w:color w:val="333333"/>
                <w:sz w:val="21"/>
                <w:szCs w:val="21"/>
                <w:lang w:val="en-US"/>
              </w:rPr>
              <w:t xml:space="preserve">4. </w:t>
            </w:r>
            <w:r w:rsidRPr="00C300C2">
              <w:rPr>
                <w:rFonts w:ascii="Helvetica" w:hAnsi="Helvetica" w:cs="Helvetica"/>
                <w:noProof/>
                <w:color w:val="333333"/>
                <w:sz w:val="21"/>
                <w:szCs w:val="21"/>
              </w:rPr>
              <w:t>Сгидроксидами</w:t>
            </w:r>
          </w:p>
          <w:p w:rsidR="00837B04" w:rsidRPr="00C300C2" w:rsidRDefault="00837B04" w:rsidP="005F2108">
            <w:pPr>
              <w:pStyle w:val="a3"/>
              <w:tabs>
                <w:tab w:val="right" w:leader="dot" w:pos="9269"/>
              </w:tabs>
              <w:spacing w:before="0" w:beforeAutospacing="0" w:after="150" w:afterAutospacing="0" w:line="300" w:lineRule="atLeast"/>
              <w:rPr>
                <w:rFonts w:ascii="Helvetica" w:hAnsi="Helvetica" w:cs="Helvetica"/>
                <w:noProof/>
                <w:color w:val="333333"/>
                <w:sz w:val="21"/>
                <w:szCs w:val="21"/>
                <w:lang w:val="en-US"/>
              </w:rPr>
            </w:pPr>
            <w:r w:rsidRPr="00C300C2">
              <w:rPr>
                <w:rFonts w:ascii="Helvetica" w:hAnsi="Helvetica" w:cs="Helvetica"/>
                <w:noProof/>
                <w:color w:val="333333"/>
                <w:sz w:val="21"/>
                <w:szCs w:val="21"/>
                <w:lang w:val="en-US"/>
              </w:rPr>
              <w:t>C</w:t>
            </w:r>
            <w:r w:rsidRPr="00C300C2">
              <w:rPr>
                <w:rFonts w:ascii="Helvetica" w:hAnsi="Helvetica" w:cs="Helvetica"/>
                <w:noProof/>
                <w:color w:val="333333"/>
                <w:sz w:val="21"/>
                <w:szCs w:val="21"/>
                <w:vertAlign w:val="subscript"/>
                <w:lang w:val="en-US"/>
              </w:rPr>
              <w:t>3</w:t>
            </w:r>
            <w:r w:rsidRPr="00C300C2">
              <w:rPr>
                <w:rFonts w:ascii="Helvetica" w:hAnsi="Helvetica" w:cs="Helvetica"/>
                <w:noProof/>
                <w:color w:val="333333"/>
                <w:sz w:val="21"/>
                <w:szCs w:val="21"/>
                <w:lang w:val="en-US"/>
              </w:rPr>
              <w:t>H</w:t>
            </w:r>
            <w:r w:rsidRPr="00C300C2">
              <w:rPr>
                <w:rFonts w:ascii="Helvetica" w:hAnsi="Helvetica" w:cs="Helvetica"/>
                <w:noProof/>
                <w:color w:val="333333"/>
                <w:sz w:val="16"/>
                <w:szCs w:val="16"/>
                <w:vertAlign w:val="subscript"/>
                <w:lang w:val="en-US"/>
              </w:rPr>
              <w:t>7</w:t>
            </w:r>
            <w:r w:rsidRPr="00C300C2">
              <w:rPr>
                <w:rFonts w:ascii="Helvetica" w:hAnsi="Helvetica" w:cs="Helvetica"/>
                <w:noProof/>
                <w:color w:val="333333"/>
                <w:sz w:val="21"/>
                <w:szCs w:val="21"/>
                <w:lang w:val="en-US"/>
              </w:rPr>
              <w:t>COOH + NaOH → C</w:t>
            </w:r>
            <w:r w:rsidRPr="00C300C2">
              <w:rPr>
                <w:rFonts w:ascii="Helvetica" w:hAnsi="Helvetica" w:cs="Helvetica"/>
                <w:noProof/>
                <w:color w:val="333333"/>
                <w:sz w:val="21"/>
                <w:szCs w:val="21"/>
                <w:vertAlign w:val="subscript"/>
                <w:lang w:val="en-US"/>
              </w:rPr>
              <w:t>3</w:t>
            </w:r>
            <w:r w:rsidRPr="00C300C2">
              <w:rPr>
                <w:rFonts w:ascii="Helvetica" w:hAnsi="Helvetica" w:cs="Helvetica"/>
                <w:noProof/>
                <w:color w:val="333333"/>
                <w:sz w:val="21"/>
                <w:szCs w:val="21"/>
                <w:lang w:val="en-US"/>
              </w:rPr>
              <w:t>H</w:t>
            </w:r>
            <w:r w:rsidRPr="00C300C2">
              <w:rPr>
                <w:rFonts w:ascii="Helvetica" w:hAnsi="Helvetica" w:cs="Helvetica"/>
                <w:noProof/>
                <w:color w:val="333333"/>
                <w:sz w:val="16"/>
                <w:szCs w:val="16"/>
                <w:vertAlign w:val="subscript"/>
                <w:lang w:val="en-US"/>
              </w:rPr>
              <w:t>7</w:t>
            </w:r>
            <w:r w:rsidRPr="00C300C2">
              <w:rPr>
                <w:rFonts w:ascii="Helvetica" w:hAnsi="Helvetica" w:cs="Helvetica"/>
                <w:noProof/>
                <w:color w:val="333333"/>
                <w:sz w:val="21"/>
                <w:szCs w:val="21"/>
                <w:lang w:val="en-US"/>
              </w:rPr>
              <w:t>COONa + H</w:t>
            </w:r>
            <w:r w:rsidRPr="00C300C2">
              <w:rPr>
                <w:rFonts w:ascii="Helvetica" w:hAnsi="Helvetica" w:cs="Helvetica"/>
                <w:noProof/>
                <w:color w:val="333333"/>
                <w:sz w:val="16"/>
                <w:szCs w:val="16"/>
                <w:vertAlign w:val="subscript"/>
                <w:lang w:val="en-US"/>
              </w:rPr>
              <w:t>2</w:t>
            </w:r>
            <w:r w:rsidRPr="00C300C2">
              <w:rPr>
                <w:rFonts w:ascii="Helvetica" w:hAnsi="Helvetica" w:cs="Helvetica"/>
                <w:noProof/>
                <w:color w:val="333333"/>
                <w:sz w:val="21"/>
                <w:szCs w:val="21"/>
                <w:lang w:val="en-US"/>
              </w:rPr>
              <w:t>O</w:t>
            </w:r>
          </w:p>
          <w:p w:rsidR="00837B04" w:rsidRPr="00C300C2" w:rsidRDefault="00837B04" w:rsidP="005F2108">
            <w:pPr>
              <w:pStyle w:val="a3"/>
              <w:tabs>
                <w:tab w:val="right" w:leader="dot" w:pos="9269"/>
              </w:tabs>
              <w:spacing w:before="0" w:beforeAutospacing="0" w:after="150" w:afterAutospacing="0" w:line="300" w:lineRule="atLeast"/>
              <w:rPr>
                <w:rFonts w:ascii="Helvetica" w:hAnsi="Helvetica" w:cs="Helvetica"/>
                <w:noProof/>
                <w:color w:val="333333"/>
                <w:sz w:val="21"/>
                <w:szCs w:val="21"/>
                <w:lang w:val="en-US"/>
              </w:rPr>
            </w:pPr>
            <w:r w:rsidRPr="00C300C2">
              <w:rPr>
                <w:rFonts w:ascii="Helvetica" w:hAnsi="Helvetica" w:cs="Helvetica"/>
                <w:noProof/>
                <w:color w:val="333333"/>
                <w:sz w:val="21"/>
                <w:szCs w:val="21"/>
                <w:lang w:val="en-US"/>
              </w:rPr>
              <w:t xml:space="preserve">5. </w:t>
            </w:r>
            <w:r w:rsidRPr="00C300C2">
              <w:rPr>
                <w:rFonts w:ascii="Helvetica" w:hAnsi="Helvetica" w:cs="Helvetica"/>
                <w:noProof/>
                <w:color w:val="333333"/>
                <w:sz w:val="21"/>
                <w:szCs w:val="21"/>
              </w:rPr>
              <w:t>С</w:t>
            </w:r>
            <w:r w:rsidRPr="00C300C2">
              <w:rPr>
                <w:rFonts w:ascii="Helvetica" w:hAnsi="Helvetica" w:cs="Helvetica"/>
                <w:noProof/>
                <w:color w:val="333333"/>
                <w:sz w:val="21"/>
                <w:szCs w:val="21"/>
                <w:lang w:val="en-US"/>
              </w:rPr>
              <w:t xml:space="preserve"> </w:t>
            </w:r>
            <w:r w:rsidRPr="00C300C2">
              <w:rPr>
                <w:rFonts w:ascii="Helvetica" w:hAnsi="Helvetica" w:cs="Helvetica"/>
                <w:noProof/>
                <w:color w:val="333333"/>
                <w:sz w:val="21"/>
                <w:szCs w:val="21"/>
              </w:rPr>
              <w:t>солями</w:t>
            </w:r>
            <w:r w:rsidRPr="00C300C2">
              <w:rPr>
                <w:rFonts w:ascii="Helvetica" w:hAnsi="Helvetica" w:cs="Helvetica"/>
                <w:noProof/>
                <w:color w:val="333333"/>
                <w:sz w:val="21"/>
                <w:szCs w:val="21"/>
                <w:lang w:val="en-US"/>
              </w:rPr>
              <w:t xml:space="preserve"> </w:t>
            </w:r>
            <w:r w:rsidRPr="00C300C2">
              <w:rPr>
                <w:rFonts w:ascii="Helvetica" w:hAnsi="Helvetica" w:cs="Helvetica"/>
                <w:noProof/>
                <w:color w:val="333333"/>
                <w:sz w:val="21"/>
                <w:szCs w:val="21"/>
              </w:rPr>
              <w:t>более</w:t>
            </w:r>
            <w:r w:rsidRPr="00C300C2">
              <w:rPr>
                <w:rFonts w:ascii="Helvetica" w:hAnsi="Helvetica" w:cs="Helvetica"/>
                <w:noProof/>
                <w:color w:val="333333"/>
                <w:sz w:val="21"/>
                <w:szCs w:val="21"/>
                <w:lang w:val="en-US"/>
              </w:rPr>
              <w:t xml:space="preserve"> </w:t>
            </w:r>
            <w:r w:rsidRPr="00C300C2">
              <w:rPr>
                <w:rFonts w:ascii="Helvetica" w:hAnsi="Helvetica" w:cs="Helvetica"/>
                <w:noProof/>
                <w:color w:val="333333"/>
                <w:sz w:val="21"/>
                <w:szCs w:val="21"/>
              </w:rPr>
              <w:t>слабых</w:t>
            </w:r>
            <w:r w:rsidRPr="00C300C2">
              <w:rPr>
                <w:rFonts w:ascii="Helvetica" w:hAnsi="Helvetica" w:cs="Helvetica"/>
                <w:noProof/>
                <w:color w:val="333333"/>
                <w:sz w:val="21"/>
                <w:szCs w:val="21"/>
                <w:lang w:val="en-US"/>
              </w:rPr>
              <w:t xml:space="preserve"> </w:t>
            </w:r>
            <w:r w:rsidRPr="00C300C2">
              <w:rPr>
                <w:rFonts w:ascii="Helvetica" w:hAnsi="Helvetica" w:cs="Helvetica"/>
                <w:noProof/>
                <w:color w:val="333333"/>
                <w:sz w:val="21"/>
                <w:szCs w:val="21"/>
              </w:rPr>
              <w:t>и</w:t>
            </w:r>
            <w:r w:rsidRPr="00C300C2">
              <w:rPr>
                <w:rFonts w:ascii="Helvetica" w:hAnsi="Helvetica" w:cs="Helvetica"/>
                <w:noProof/>
                <w:color w:val="333333"/>
                <w:sz w:val="21"/>
                <w:szCs w:val="21"/>
                <w:lang w:val="en-US"/>
              </w:rPr>
              <w:t xml:space="preserve"> </w:t>
            </w:r>
            <w:r w:rsidRPr="00C300C2">
              <w:rPr>
                <w:rFonts w:ascii="Helvetica" w:hAnsi="Helvetica" w:cs="Helvetica"/>
                <w:noProof/>
                <w:color w:val="333333"/>
                <w:sz w:val="21"/>
                <w:szCs w:val="21"/>
              </w:rPr>
              <w:t>летучих</w:t>
            </w:r>
            <w:r w:rsidRPr="00C300C2">
              <w:rPr>
                <w:rFonts w:ascii="Helvetica" w:hAnsi="Helvetica" w:cs="Helvetica"/>
                <w:noProof/>
                <w:color w:val="333333"/>
                <w:sz w:val="21"/>
                <w:szCs w:val="21"/>
                <w:lang w:val="en-US"/>
              </w:rPr>
              <w:t xml:space="preserve"> </w:t>
            </w:r>
            <w:r w:rsidRPr="00C300C2">
              <w:rPr>
                <w:rFonts w:ascii="Helvetica" w:hAnsi="Helvetica" w:cs="Helvetica"/>
                <w:noProof/>
                <w:color w:val="333333"/>
                <w:sz w:val="21"/>
                <w:szCs w:val="21"/>
              </w:rPr>
              <w:t>кислот</w:t>
            </w:r>
          </w:p>
          <w:p w:rsidR="00837B04" w:rsidRPr="00C300C2" w:rsidRDefault="00837B04" w:rsidP="005F2108">
            <w:pPr>
              <w:pStyle w:val="a3"/>
              <w:tabs>
                <w:tab w:val="right" w:leader="dot" w:pos="9269"/>
              </w:tabs>
              <w:spacing w:before="0" w:beforeAutospacing="0" w:after="150" w:afterAutospacing="0" w:line="300" w:lineRule="atLeast"/>
              <w:rPr>
                <w:rFonts w:ascii="Helvetica" w:hAnsi="Helvetica" w:cs="Helvetica"/>
                <w:noProof/>
                <w:color w:val="333333"/>
                <w:sz w:val="21"/>
                <w:szCs w:val="21"/>
                <w:lang w:val="en-US"/>
              </w:rPr>
            </w:pPr>
            <w:r w:rsidRPr="00C300C2">
              <w:rPr>
                <w:rFonts w:ascii="Helvetica" w:hAnsi="Helvetica" w:cs="Helvetica"/>
                <w:noProof/>
                <w:color w:val="333333"/>
                <w:sz w:val="21"/>
                <w:szCs w:val="21"/>
                <w:lang w:val="en-US"/>
              </w:rPr>
              <w:t>2C</w:t>
            </w:r>
            <w:r w:rsidRPr="00C300C2">
              <w:rPr>
                <w:rFonts w:ascii="Helvetica" w:hAnsi="Helvetica" w:cs="Helvetica"/>
                <w:noProof/>
                <w:color w:val="333333"/>
                <w:sz w:val="21"/>
                <w:szCs w:val="21"/>
                <w:vertAlign w:val="subscript"/>
                <w:lang w:val="en-US"/>
              </w:rPr>
              <w:t>3</w:t>
            </w:r>
            <w:r w:rsidRPr="00C300C2">
              <w:rPr>
                <w:rFonts w:ascii="Helvetica" w:hAnsi="Helvetica" w:cs="Helvetica"/>
                <w:noProof/>
                <w:color w:val="333333"/>
                <w:sz w:val="21"/>
                <w:szCs w:val="21"/>
                <w:lang w:val="en-US"/>
              </w:rPr>
              <w:t>H</w:t>
            </w:r>
            <w:r w:rsidRPr="00C300C2">
              <w:rPr>
                <w:rFonts w:ascii="Helvetica" w:hAnsi="Helvetica" w:cs="Helvetica"/>
                <w:noProof/>
                <w:color w:val="333333"/>
                <w:sz w:val="16"/>
                <w:szCs w:val="16"/>
                <w:vertAlign w:val="subscript"/>
                <w:lang w:val="en-US"/>
              </w:rPr>
              <w:t>7</w:t>
            </w:r>
            <w:r w:rsidRPr="00C300C2">
              <w:rPr>
                <w:rFonts w:ascii="Helvetica" w:hAnsi="Helvetica" w:cs="Helvetica"/>
                <w:noProof/>
                <w:color w:val="333333"/>
                <w:sz w:val="21"/>
                <w:szCs w:val="21"/>
                <w:lang w:val="en-US"/>
              </w:rPr>
              <w:t>COOH + Na</w:t>
            </w:r>
            <w:r w:rsidRPr="00C300C2">
              <w:rPr>
                <w:rFonts w:ascii="Helvetica" w:hAnsi="Helvetica" w:cs="Helvetica"/>
                <w:noProof/>
                <w:color w:val="333333"/>
                <w:sz w:val="16"/>
                <w:szCs w:val="16"/>
                <w:vertAlign w:val="subscript"/>
                <w:lang w:val="en-US"/>
              </w:rPr>
              <w:t>2</w:t>
            </w:r>
            <w:r w:rsidRPr="00C300C2">
              <w:rPr>
                <w:rFonts w:ascii="Helvetica" w:hAnsi="Helvetica" w:cs="Helvetica"/>
                <w:noProof/>
                <w:color w:val="333333"/>
                <w:sz w:val="21"/>
                <w:szCs w:val="21"/>
                <w:lang w:val="en-US"/>
              </w:rPr>
              <w:t>CO</w:t>
            </w:r>
            <w:r w:rsidRPr="00C300C2">
              <w:rPr>
                <w:rFonts w:ascii="Helvetica" w:hAnsi="Helvetica" w:cs="Helvetica"/>
                <w:noProof/>
                <w:color w:val="333333"/>
                <w:sz w:val="16"/>
                <w:szCs w:val="16"/>
                <w:vertAlign w:val="subscript"/>
                <w:lang w:val="en-US"/>
              </w:rPr>
              <w:t>3</w:t>
            </w:r>
            <w:r w:rsidRPr="00C300C2">
              <w:rPr>
                <w:rStyle w:val="apple-converted-space"/>
                <w:rFonts w:ascii="Helvetica" w:hAnsi="Helvetica" w:cs="Helvetica"/>
                <w:noProof/>
                <w:color w:val="333333"/>
                <w:sz w:val="21"/>
                <w:szCs w:val="21"/>
                <w:lang w:val="en-US"/>
              </w:rPr>
              <w:t> </w:t>
            </w:r>
            <w:r w:rsidRPr="00C300C2">
              <w:rPr>
                <w:rFonts w:ascii="Helvetica" w:hAnsi="Helvetica" w:cs="Helvetica"/>
                <w:noProof/>
                <w:color w:val="333333"/>
                <w:sz w:val="21"/>
                <w:szCs w:val="21"/>
                <w:lang w:val="en-US"/>
              </w:rPr>
              <w:t>→ C</w:t>
            </w:r>
            <w:r w:rsidRPr="00C300C2">
              <w:rPr>
                <w:rFonts w:ascii="Helvetica" w:hAnsi="Helvetica" w:cs="Helvetica"/>
                <w:noProof/>
                <w:color w:val="333333"/>
                <w:sz w:val="21"/>
                <w:szCs w:val="21"/>
                <w:vertAlign w:val="subscript"/>
                <w:lang w:val="en-US"/>
              </w:rPr>
              <w:t>3</w:t>
            </w:r>
            <w:r w:rsidRPr="00C300C2">
              <w:rPr>
                <w:rFonts w:ascii="Helvetica" w:hAnsi="Helvetica" w:cs="Helvetica"/>
                <w:noProof/>
                <w:color w:val="333333"/>
                <w:sz w:val="21"/>
                <w:szCs w:val="21"/>
                <w:lang w:val="en-US"/>
              </w:rPr>
              <w:t>H</w:t>
            </w:r>
            <w:r w:rsidRPr="00C300C2">
              <w:rPr>
                <w:rFonts w:ascii="Helvetica" w:hAnsi="Helvetica" w:cs="Helvetica"/>
                <w:noProof/>
                <w:color w:val="333333"/>
                <w:sz w:val="16"/>
                <w:szCs w:val="16"/>
                <w:vertAlign w:val="subscript"/>
                <w:lang w:val="en-US"/>
              </w:rPr>
              <w:t>7</w:t>
            </w:r>
            <w:r w:rsidRPr="00C300C2">
              <w:rPr>
                <w:rFonts w:ascii="Helvetica" w:hAnsi="Helvetica" w:cs="Helvetica"/>
                <w:noProof/>
                <w:color w:val="333333"/>
                <w:sz w:val="21"/>
                <w:szCs w:val="21"/>
                <w:lang w:val="en-US"/>
              </w:rPr>
              <w:t>COONa + H</w:t>
            </w:r>
            <w:r w:rsidRPr="00C300C2">
              <w:rPr>
                <w:rFonts w:ascii="Helvetica" w:hAnsi="Helvetica" w:cs="Helvetica"/>
                <w:noProof/>
                <w:color w:val="333333"/>
                <w:sz w:val="16"/>
                <w:szCs w:val="16"/>
                <w:vertAlign w:val="subscript"/>
                <w:lang w:val="en-US"/>
              </w:rPr>
              <w:t>2</w:t>
            </w:r>
            <w:r w:rsidRPr="00C300C2">
              <w:rPr>
                <w:rFonts w:ascii="Helvetica" w:hAnsi="Helvetica" w:cs="Helvetica"/>
                <w:noProof/>
                <w:color w:val="333333"/>
                <w:sz w:val="21"/>
                <w:szCs w:val="21"/>
                <w:lang w:val="en-US"/>
              </w:rPr>
              <w:t>CO</w:t>
            </w:r>
            <w:r w:rsidRPr="00C300C2">
              <w:rPr>
                <w:rFonts w:ascii="Helvetica" w:hAnsi="Helvetica" w:cs="Helvetica"/>
                <w:noProof/>
                <w:color w:val="333333"/>
                <w:sz w:val="16"/>
                <w:szCs w:val="16"/>
                <w:vertAlign w:val="subscript"/>
                <w:lang w:val="en-US"/>
              </w:rPr>
              <w:t>3</w:t>
            </w:r>
            <w:r w:rsidRPr="00C300C2">
              <w:rPr>
                <w:rStyle w:val="apple-converted-space"/>
                <w:rFonts w:ascii="Helvetica" w:hAnsi="Helvetica" w:cs="Helvetica"/>
                <w:noProof/>
                <w:color w:val="333333"/>
                <w:sz w:val="21"/>
                <w:szCs w:val="21"/>
                <w:lang w:val="en-US"/>
              </w:rPr>
              <w:t> </w:t>
            </w:r>
            <w:r w:rsidRPr="00C300C2">
              <w:rPr>
                <w:rFonts w:ascii="Helvetica" w:hAnsi="Helvetica" w:cs="Helvetica"/>
                <w:noProof/>
                <w:color w:val="333333"/>
                <w:sz w:val="21"/>
                <w:szCs w:val="21"/>
                <w:lang w:val="en-US"/>
              </w:rPr>
              <w:t>(</w:t>
            </w:r>
            <w:r w:rsidRPr="00C300C2">
              <w:rPr>
                <w:rFonts w:ascii="Helvetica" w:hAnsi="Helvetica" w:cs="Helvetica"/>
                <w:noProof/>
                <w:color w:val="333333"/>
                <w:sz w:val="21"/>
                <w:szCs w:val="21"/>
              </w:rPr>
              <w:t>разлагаетсяна</w:t>
            </w:r>
            <w:r w:rsidRPr="00C300C2">
              <w:rPr>
                <w:rFonts w:ascii="Helvetica" w:hAnsi="Helvetica" w:cs="Helvetica"/>
                <w:noProof/>
                <w:color w:val="333333"/>
                <w:sz w:val="21"/>
                <w:szCs w:val="21"/>
                <w:lang w:val="en-US"/>
              </w:rPr>
              <w:t xml:space="preserve"> H</w:t>
            </w:r>
            <w:r w:rsidRPr="00C300C2">
              <w:rPr>
                <w:rFonts w:ascii="Helvetica" w:hAnsi="Helvetica" w:cs="Helvetica"/>
                <w:noProof/>
                <w:color w:val="333333"/>
                <w:sz w:val="16"/>
                <w:szCs w:val="16"/>
                <w:vertAlign w:val="subscript"/>
                <w:lang w:val="en-US"/>
              </w:rPr>
              <w:t>2</w:t>
            </w:r>
            <w:r w:rsidRPr="00C300C2">
              <w:rPr>
                <w:rFonts w:ascii="Helvetica" w:hAnsi="Helvetica" w:cs="Helvetica"/>
                <w:noProof/>
                <w:color w:val="333333"/>
                <w:sz w:val="21"/>
                <w:szCs w:val="21"/>
                <w:lang w:val="en-US"/>
              </w:rPr>
              <w:t xml:space="preserve">O </w:t>
            </w:r>
            <w:r w:rsidRPr="00C300C2">
              <w:rPr>
                <w:rFonts w:ascii="Helvetica" w:hAnsi="Helvetica" w:cs="Helvetica"/>
                <w:noProof/>
                <w:color w:val="333333"/>
                <w:sz w:val="21"/>
                <w:szCs w:val="21"/>
              </w:rPr>
              <w:t>и</w:t>
            </w:r>
            <w:r w:rsidRPr="00C300C2">
              <w:rPr>
                <w:rFonts w:ascii="Helvetica" w:hAnsi="Helvetica" w:cs="Helvetica"/>
                <w:noProof/>
                <w:color w:val="333333"/>
                <w:sz w:val="21"/>
                <w:szCs w:val="21"/>
                <w:lang w:val="en-US"/>
              </w:rPr>
              <w:t xml:space="preserve"> CO</w:t>
            </w:r>
            <w:r w:rsidRPr="00C300C2">
              <w:rPr>
                <w:rFonts w:ascii="Helvetica" w:hAnsi="Helvetica" w:cs="Helvetica"/>
                <w:noProof/>
                <w:color w:val="333333"/>
                <w:sz w:val="16"/>
                <w:szCs w:val="16"/>
                <w:vertAlign w:val="subscript"/>
                <w:lang w:val="en-US"/>
              </w:rPr>
              <w:t>2</w:t>
            </w:r>
            <w:r w:rsidRPr="00C300C2">
              <w:rPr>
                <w:rStyle w:val="apple-converted-space"/>
                <w:rFonts w:ascii="Helvetica" w:hAnsi="Helvetica" w:cs="Helvetica"/>
                <w:noProof/>
                <w:color w:val="333333"/>
                <w:sz w:val="21"/>
                <w:szCs w:val="21"/>
                <w:lang w:val="en-US"/>
              </w:rPr>
              <w:t> </w:t>
            </w:r>
            <w:r w:rsidRPr="00C300C2">
              <w:rPr>
                <w:rFonts w:ascii="Helvetica" w:hAnsi="Helvetica" w:cs="Helvetica"/>
                <w:noProof/>
                <w:color w:val="333333"/>
                <w:sz w:val="21"/>
                <w:szCs w:val="21"/>
                <w:lang w:val="en-US"/>
              </w:rPr>
              <w:t>)</w:t>
            </w:r>
          </w:p>
          <w:p w:rsidR="00837B04" w:rsidRPr="00C300C2" w:rsidRDefault="00837B04" w:rsidP="005F2108">
            <w:pPr>
              <w:pStyle w:val="a3"/>
              <w:tabs>
                <w:tab w:val="right" w:leader="dot" w:pos="9269"/>
              </w:tabs>
              <w:spacing w:before="0" w:beforeAutospacing="0" w:after="150" w:afterAutospacing="0" w:line="300" w:lineRule="atLeast"/>
              <w:rPr>
                <w:rFonts w:ascii="Helvetica" w:hAnsi="Helvetica" w:cs="Helvetica"/>
                <w:noProof/>
                <w:color w:val="333333"/>
                <w:sz w:val="21"/>
                <w:szCs w:val="21"/>
              </w:rPr>
            </w:pPr>
            <w:r w:rsidRPr="00C300C2">
              <w:rPr>
                <w:rFonts w:ascii="Helvetica" w:hAnsi="Helvetica" w:cs="Helvetica"/>
                <w:noProof/>
                <w:color w:val="333333"/>
                <w:sz w:val="21"/>
                <w:szCs w:val="21"/>
              </w:rPr>
              <w:t>6. Со спиртами (реакция этерификации)</w:t>
            </w:r>
          </w:p>
          <w:p w:rsidR="00837B04" w:rsidRPr="00C300C2" w:rsidRDefault="00837B04" w:rsidP="005F2108">
            <w:pPr>
              <w:pStyle w:val="a3"/>
              <w:tabs>
                <w:tab w:val="right" w:leader="dot" w:pos="9269"/>
              </w:tabs>
              <w:spacing w:before="0" w:beforeAutospacing="0" w:after="150" w:afterAutospacing="0" w:line="300" w:lineRule="atLeast"/>
              <w:rPr>
                <w:rFonts w:ascii="Helvetica" w:hAnsi="Helvetica" w:cs="Helvetica"/>
                <w:noProof/>
                <w:color w:val="333333"/>
                <w:sz w:val="21"/>
                <w:szCs w:val="21"/>
              </w:rPr>
            </w:pPr>
            <w:r w:rsidRPr="00C300C2">
              <w:rPr>
                <w:rFonts w:ascii="Helvetica" w:hAnsi="Helvetica" w:cs="Helvetica"/>
                <w:noProof/>
                <w:color w:val="333333"/>
                <w:sz w:val="21"/>
                <w:szCs w:val="21"/>
              </w:rPr>
              <w:t>C</w:t>
            </w:r>
            <w:r w:rsidRPr="00C300C2">
              <w:rPr>
                <w:rFonts w:ascii="Helvetica" w:hAnsi="Helvetica" w:cs="Helvetica"/>
                <w:noProof/>
                <w:color w:val="333333"/>
                <w:sz w:val="21"/>
                <w:szCs w:val="21"/>
                <w:vertAlign w:val="subscript"/>
              </w:rPr>
              <w:t>3</w:t>
            </w:r>
            <w:r w:rsidRPr="00C300C2">
              <w:rPr>
                <w:rFonts w:ascii="Helvetica" w:hAnsi="Helvetica" w:cs="Helvetica"/>
                <w:noProof/>
                <w:color w:val="333333"/>
                <w:sz w:val="21"/>
                <w:szCs w:val="21"/>
              </w:rPr>
              <w:t>H</w:t>
            </w:r>
            <w:r w:rsidRPr="00C300C2">
              <w:rPr>
                <w:rFonts w:ascii="Helvetica" w:hAnsi="Helvetica" w:cs="Helvetica"/>
                <w:noProof/>
                <w:color w:val="333333"/>
                <w:sz w:val="16"/>
                <w:szCs w:val="16"/>
                <w:vertAlign w:val="subscript"/>
              </w:rPr>
              <w:t>7</w:t>
            </w:r>
            <w:r w:rsidRPr="00C300C2">
              <w:rPr>
                <w:rFonts w:ascii="Helvetica" w:hAnsi="Helvetica" w:cs="Helvetica"/>
                <w:noProof/>
                <w:color w:val="333333"/>
                <w:sz w:val="21"/>
                <w:szCs w:val="21"/>
              </w:rPr>
              <w:t>COOH + С</w:t>
            </w:r>
            <w:r w:rsidRPr="00C300C2">
              <w:rPr>
                <w:rFonts w:ascii="Helvetica" w:hAnsi="Helvetica" w:cs="Helvetica"/>
                <w:noProof/>
                <w:color w:val="333333"/>
                <w:sz w:val="16"/>
                <w:szCs w:val="16"/>
                <w:vertAlign w:val="subscript"/>
              </w:rPr>
              <w:t>2</w:t>
            </w:r>
            <w:r w:rsidRPr="00C300C2">
              <w:rPr>
                <w:rFonts w:ascii="Helvetica" w:hAnsi="Helvetica" w:cs="Helvetica"/>
                <w:noProof/>
                <w:color w:val="333333"/>
                <w:sz w:val="21"/>
                <w:szCs w:val="21"/>
              </w:rPr>
              <w:t>Н</w:t>
            </w:r>
            <w:r w:rsidRPr="00C300C2">
              <w:rPr>
                <w:rFonts w:ascii="Helvetica" w:hAnsi="Helvetica" w:cs="Helvetica"/>
                <w:noProof/>
                <w:color w:val="333333"/>
                <w:sz w:val="16"/>
                <w:szCs w:val="16"/>
                <w:vertAlign w:val="subscript"/>
              </w:rPr>
              <w:t>5</w:t>
            </w:r>
            <w:r w:rsidRPr="00C300C2">
              <w:rPr>
                <w:rFonts w:ascii="Helvetica" w:hAnsi="Helvetica" w:cs="Helvetica"/>
                <w:noProof/>
                <w:color w:val="333333"/>
                <w:sz w:val="21"/>
                <w:szCs w:val="21"/>
              </w:rPr>
              <w:t>ОН →С</w:t>
            </w:r>
            <w:r w:rsidRPr="00C300C2">
              <w:rPr>
                <w:rFonts w:ascii="Helvetica" w:hAnsi="Helvetica" w:cs="Helvetica"/>
                <w:noProof/>
                <w:color w:val="333333"/>
                <w:sz w:val="21"/>
                <w:szCs w:val="21"/>
                <w:vertAlign w:val="subscript"/>
              </w:rPr>
              <w:t>3</w:t>
            </w:r>
            <w:r w:rsidRPr="00C300C2">
              <w:rPr>
                <w:rFonts w:ascii="Helvetica" w:hAnsi="Helvetica" w:cs="Helvetica"/>
                <w:noProof/>
                <w:color w:val="333333"/>
                <w:sz w:val="21"/>
                <w:szCs w:val="21"/>
              </w:rPr>
              <w:t>Н</w:t>
            </w:r>
            <w:r w:rsidRPr="00C300C2">
              <w:rPr>
                <w:rFonts w:ascii="Helvetica" w:hAnsi="Helvetica" w:cs="Helvetica"/>
                <w:noProof/>
                <w:color w:val="333333"/>
                <w:sz w:val="16"/>
                <w:szCs w:val="16"/>
                <w:vertAlign w:val="subscript"/>
              </w:rPr>
              <w:t>7</w:t>
            </w:r>
            <w:r w:rsidRPr="00C300C2">
              <w:rPr>
                <w:rFonts w:ascii="Helvetica" w:hAnsi="Helvetica" w:cs="Helvetica"/>
                <w:noProof/>
                <w:color w:val="333333"/>
                <w:sz w:val="21"/>
                <w:szCs w:val="21"/>
              </w:rPr>
              <w:t>СООС</w:t>
            </w:r>
            <w:r w:rsidRPr="00C300C2">
              <w:rPr>
                <w:rFonts w:ascii="Helvetica" w:hAnsi="Helvetica" w:cs="Helvetica"/>
                <w:noProof/>
                <w:color w:val="333333"/>
                <w:sz w:val="16"/>
                <w:szCs w:val="16"/>
                <w:vertAlign w:val="subscript"/>
              </w:rPr>
              <w:t>2</w:t>
            </w:r>
            <w:r w:rsidRPr="00C300C2">
              <w:rPr>
                <w:rFonts w:ascii="Helvetica" w:hAnsi="Helvetica" w:cs="Helvetica"/>
                <w:noProof/>
                <w:color w:val="333333"/>
                <w:sz w:val="21"/>
                <w:szCs w:val="21"/>
              </w:rPr>
              <w:t>Н</w:t>
            </w:r>
            <w:r w:rsidRPr="00C300C2">
              <w:rPr>
                <w:rFonts w:ascii="Helvetica" w:hAnsi="Helvetica" w:cs="Helvetica"/>
                <w:noProof/>
                <w:color w:val="333333"/>
                <w:sz w:val="16"/>
                <w:szCs w:val="16"/>
                <w:vertAlign w:val="subscript"/>
              </w:rPr>
              <w:t>5</w:t>
            </w:r>
            <w:r w:rsidRPr="00C300C2">
              <w:rPr>
                <w:rStyle w:val="apple-converted-space"/>
                <w:rFonts w:ascii="Helvetica" w:hAnsi="Helvetica" w:cs="Helvetica"/>
                <w:noProof/>
                <w:color w:val="333333"/>
                <w:sz w:val="21"/>
                <w:szCs w:val="21"/>
              </w:rPr>
              <w:t> </w:t>
            </w:r>
            <w:r w:rsidRPr="00C300C2">
              <w:rPr>
                <w:rFonts w:ascii="Helvetica" w:hAnsi="Helvetica" w:cs="Helvetica"/>
                <w:noProof/>
                <w:color w:val="333333"/>
                <w:sz w:val="21"/>
                <w:szCs w:val="21"/>
              </w:rPr>
              <w:t>+Н</w:t>
            </w:r>
            <w:r w:rsidRPr="00C300C2">
              <w:rPr>
                <w:rFonts w:ascii="Helvetica" w:hAnsi="Helvetica" w:cs="Helvetica"/>
                <w:noProof/>
                <w:color w:val="333333"/>
                <w:sz w:val="16"/>
                <w:szCs w:val="16"/>
                <w:vertAlign w:val="subscript"/>
              </w:rPr>
              <w:t>2</w:t>
            </w:r>
            <w:r w:rsidRPr="00C300C2">
              <w:rPr>
                <w:rFonts w:ascii="Helvetica" w:hAnsi="Helvetica" w:cs="Helvetica"/>
                <w:noProof/>
                <w:color w:val="333333"/>
                <w:sz w:val="21"/>
                <w:szCs w:val="21"/>
              </w:rPr>
              <w:t>О</w:t>
            </w:r>
          </w:p>
          <w:p w:rsidR="00837B04" w:rsidRPr="00C300C2" w:rsidRDefault="00837B04" w:rsidP="005F2108">
            <w:pPr>
              <w:tabs>
                <w:tab w:val="right" w:leader="dot" w:pos="9269"/>
              </w:tabs>
              <w:spacing w:line="360" w:lineRule="auto"/>
              <w:rPr>
                <w:noProof/>
                <w:sz w:val="20"/>
                <w:szCs w:val="20"/>
              </w:rPr>
            </w:pPr>
          </w:p>
        </w:tc>
        <w:tc>
          <w:tcPr>
            <w:tcW w:w="2913" w:type="dxa"/>
          </w:tcPr>
          <w:p w:rsidR="00837B04" w:rsidRPr="00C300C2" w:rsidRDefault="00837B04" w:rsidP="005F2108">
            <w:pPr>
              <w:pStyle w:val="a3"/>
              <w:tabs>
                <w:tab w:val="right" w:leader="dot" w:pos="9269"/>
              </w:tabs>
              <w:spacing w:before="0" w:beforeAutospacing="0" w:after="150" w:afterAutospacing="0" w:line="300" w:lineRule="atLeast"/>
              <w:rPr>
                <w:rFonts w:ascii="Helvetica" w:hAnsi="Helvetica" w:cs="Helvetica"/>
                <w:noProof/>
                <w:color w:val="333333"/>
                <w:sz w:val="20"/>
                <w:szCs w:val="20"/>
              </w:rPr>
            </w:pPr>
            <w:r w:rsidRPr="00C300C2">
              <w:rPr>
                <w:rFonts w:ascii="Helvetica" w:hAnsi="Helvetica" w:cs="Helvetica"/>
                <w:i/>
                <w:iCs/>
                <w:noProof/>
                <w:color w:val="333333"/>
                <w:sz w:val="20"/>
                <w:szCs w:val="20"/>
              </w:rPr>
              <w:lastRenderedPageBreak/>
              <w:t>Взаимодействие с щелочными металллами.</w:t>
            </w:r>
          </w:p>
          <w:p w:rsidR="00837B04" w:rsidRPr="00C300C2" w:rsidRDefault="00837B04" w:rsidP="005F2108">
            <w:pPr>
              <w:pStyle w:val="a3"/>
              <w:tabs>
                <w:tab w:val="right" w:leader="dot" w:pos="9269"/>
              </w:tabs>
              <w:spacing w:before="0" w:beforeAutospacing="0" w:after="150" w:afterAutospacing="0" w:line="300" w:lineRule="atLeast"/>
              <w:rPr>
                <w:rFonts w:ascii="Helvetica" w:hAnsi="Helvetica" w:cs="Helvetica"/>
                <w:noProof/>
                <w:color w:val="333333"/>
                <w:sz w:val="20"/>
                <w:szCs w:val="20"/>
              </w:rPr>
            </w:pPr>
            <w:r w:rsidRPr="00C300C2">
              <w:rPr>
                <w:rFonts w:ascii="Helvetica" w:hAnsi="Helvetica" w:cs="Helvetica"/>
                <w:noProof/>
                <w:color w:val="333333"/>
                <w:sz w:val="20"/>
                <w:szCs w:val="20"/>
              </w:rPr>
              <w:t>2C</w:t>
            </w:r>
            <w:r w:rsidRPr="00C300C2">
              <w:rPr>
                <w:rFonts w:ascii="Helvetica" w:hAnsi="Helvetica" w:cs="Helvetica"/>
                <w:noProof/>
                <w:color w:val="333333"/>
                <w:sz w:val="20"/>
                <w:szCs w:val="20"/>
                <w:vertAlign w:val="subscript"/>
              </w:rPr>
              <w:t>6</w:t>
            </w:r>
            <w:r w:rsidRPr="00C300C2">
              <w:rPr>
                <w:rFonts w:ascii="Helvetica" w:hAnsi="Helvetica" w:cs="Helvetica"/>
                <w:noProof/>
                <w:color w:val="333333"/>
                <w:sz w:val="20"/>
                <w:szCs w:val="20"/>
              </w:rPr>
              <w:t>H</w:t>
            </w:r>
            <w:r w:rsidRPr="00C300C2">
              <w:rPr>
                <w:rFonts w:ascii="Helvetica" w:hAnsi="Helvetica" w:cs="Helvetica"/>
                <w:noProof/>
                <w:color w:val="333333"/>
                <w:sz w:val="20"/>
                <w:szCs w:val="20"/>
                <w:vertAlign w:val="subscript"/>
              </w:rPr>
              <w:t>5</w:t>
            </w:r>
            <w:r w:rsidRPr="00C300C2">
              <w:rPr>
                <w:rFonts w:ascii="Helvetica" w:hAnsi="Helvetica" w:cs="Helvetica"/>
                <w:noProof/>
                <w:color w:val="333333"/>
                <w:sz w:val="20"/>
                <w:szCs w:val="20"/>
              </w:rPr>
              <w:t>OH + 2Na → 2C</w:t>
            </w:r>
            <w:r w:rsidRPr="00C300C2">
              <w:rPr>
                <w:rFonts w:ascii="Helvetica" w:hAnsi="Helvetica" w:cs="Helvetica"/>
                <w:noProof/>
                <w:color w:val="333333"/>
                <w:sz w:val="20"/>
                <w:szCs w:val="20"/>
                <w:vertAlign w:val="subscript"/>
              </w:rPr>
              <w:t>6</w:t>
            </w:r>
            <w:r w:rsidRPr="00C300C2">
              <w:rPr>
                <w:rFonts w:ascii="Helvetica" w:hAnsi="Helvetica" w:cs="Helvetica"/>
                <w:noProof/>
                <w:color w:val="333333"/>
                <w:sz w:val="20"/>
                <w:szCs w:val="20"/>
              </w:rPr>
              <w:t>H</w:t>
            </w:r>
            <w:r w:rsidRPr="00C300C2">
              <w:rPr>
                <w:rFonts w:ascii="Helvetica" w:hAnsi="Helvetica" w:cs="Helvetica"/>
                <w:noProof/>
                <w:color w:val="333333"/>
                <w:sz w:val="20"/>
                <w:szCs w:val="20"/>
                <w:vertAlign w:val="subscript"/>
              </w:rPr>
              <w:t>5</w:t>
            </w:r>
            <w:r w:rsidRPr="00C300C2">
              <w:rPr>
                <w:rFonts w:ascii="Helvetica" w:hAnsi="Helvetica" w:cs="Helvetica"/>
                <w:noProof/>
                <w:color w:val="333333"/>
                <w:sz w:val="20"/>
                <w:szCs w:val="20"/>
              </w:rPr>
              <w:t>ONa + H</w:t>
            </w:r>
            <w:r w:rsidRPr="00C300C2">
              <w:rPr>
                <w:rFonts w:ascii="Helvetica" w:hAnsi="Helvetica" w:cs="Helvetica"/>
                <w:noProof/>
                <w:color w:val="333333"/>
                <w:sz w:val="20"/>
                <w:szCs w:val="20"/>
                <w:vertAlign w:val="subscript"/>
              </w:rPr>
              <w:t>2</w:t>
            </w:r>
          </w:p>
          <w:p w:rsidR="00837B04" w:rsidRPr="00C300C2" w:rsidRDefault="00837B04" w:rsidP="005F2108">
            <w:pPr>
              <w:pStyle w:val="a3"/>
              <w:tabs>
                <w:tab w:val="right" w:leader="dot" w:pos="9269"/>
              </w:tabs>
              <w:spacing w:before="0" w:beforeAutospacing="0" w:after="150" w:afterAutospacing="0" w:line="300" w:lineRule="atLeast"/>
              <w:rPr>
                <w:rFonts w:ascii="Helvetica" w:hAnsi="Helvetica" w:cs="Helvetica"/>
                <w:noProof/>
                <w:color w:val="333333"/>
                <w:sz w:val="21"/>
                <w:szCs w:val="21"/>
              </w:rPr>
            </w:pPr>
            <w:r w:rsidRPr="00C300C2">
              <w:rPr>
                <w:rFonts w:ascii="Helvetica" w:hAnsi="Helvetica" w:cs="Helvetica"/>
                <w:noProof/>
                <w:color w:val="333333"/>
                <w:sz w:val="21"/>
                <w:szCs w:val="21"/>
              </w:rPr>
              <w:t>                  </w:t>
            </w:r>
            <w:r w:rsidRPr="00C300C2">
              <w:rPr>
                <w:rFonts w:ascii="Helvetica" w:hAnsi="Helvetica" w:cs="Helvetica"/>
                <w:i/>
                <w:iCs/>
                <w:noProof/>
                <w:color w:val="333333"/>
                <w:sz w:val="20"/>
                <w:szCs w:val="20"/>
              </w:rPr>
              <w:t>Взаимодействие со щелочью (фенол – слабая кислота)</w:t>
            </w:r>
          </w:p>
          <w:p w:rsidR="00837B04" w:rsidRPr="00C300C2" w:rsidRDefault="00837B04" w:rsidP="005F2108">
            <w:pPr>
              <w:pStyle w:val="a3"/>
              <w:tabs>
                <w:tab w:val="right" w:leader="dot" w:pos="9269"/>
              </w:tabs>
              <w:spacing w:before="0" w:beforeAutospacing="0" w:after="150" w:afterAutospacing="0" w:line="300" w:lineRule="atLeast"/>
              <w:rPr>
                <w:rFonts w:ascii="Helvetica" w:hAnsi="Helvetica" w:cs="Helvetica"/>
                <w:noProof/>
                <w:color w:val="333333"/>
                <w:sz w:val="20"/>
                <w:szCs w:val="20"/>
              </w:rPr>
            </w:pPr>
            <w:r w:rsidRPr="00C300C2">
              <w:rPr>
                <w:rFonts w:ascii="Helvetica" w:hAnsi="Helvetica" w:cs="Helvetica"/>
                <w:noProof/>
                <w:color w:val="333333"/>
                <w:sz w:val="20"/>
                <w:szCs w:val="20"/>
              </w:rPr>
              <w:t>C</w:t>
            </w:r>
            <w:r w:rsidRPr="00C300C2">
              <w:rPr>
                <w:rFonts w:ascii="Helvetica" w:hAnsi="Helvetica" w:cs="Helvetica"/>
                <w:noProof/>
                <w:color w:val="333333"/>
                <w:sz w:val="20"/>
                <w:szCs w:val="20"/>
                <w:vertAlign w:val="subscript"/>
              </w:rPr>
              <w:t>6</w:t>
            </w:r>
            <w:r w:rsidRPr="00C300C2">
              <w:rPr>
                <w:rFonts w:ascii="Helvetica" w:hAnsi="Helvetica" w:cs="Helvetica"/>
                <w:noProof/>
                <w:color w:val="333333"/>
                <w:sz w:val="20"/>
                <w:szCs w:val="20"/>
              </w:rPr>
              <w:t>H</w:t>
            </w:r>
            <w:r w:rsidRPr="00C300C2">
              <w:rPr>
                <w:rFonts w:ascii="Helvetica" w:hAnsi="Helvetica" w:cs="Helvetica"/>
                <w:noProof/>
                <w:color w:val="333333"/>
                <w:sz w:val="20"/>
                <w:szCs w:val="20"/>
                <w:vertAlign w:val="subscript"/>
              </w:rPr>
              <w:t>5</w:t>
            </w:r>
            <w:r w:rsidRPr="00C300C2">
              <w:rPr>
                <w:rFonts w:ascii="Helvetica" w:hAnsi="Helvetica" w:cs="Helvetica"/>
                <w:noProof/>
                <w:color w:val="333333"/>
                <w:sz w:val="20"/>
                <w:szCs w:val="20"/>
              </w:rPr>
              <w:t xml:space="preserve">OH + NaOH → </w:t>
            </w:r>
            <w:r w:rsidRPr="00C300C2">
              <w:rPr>
                <w:rFonts w:ascii="Helvetica" w:hAnsi="Helvetica" w:cs="Helvetica"/>
                <w:noProof/>
                <w:color w:val="333333"/>
                <w:sz w:val="20"/>
                <w:szCs w:val="20"/>
              </w:rPr>
              <w:lastRenderedPageBreak/>
              <w:t>C</w:t>
            </w:r>
            <w:r w:rsidRPr="00C300C2">
              <w:rPr>
                <w:rFonts w:ascii="Helvetica" w:hAnsi="Helvetica" w:cs="Helvetica"/>
                <w:noProof/>
                <w:color w:val="333333"/>
                <w:sz w:val="20"/>
                <w:szCs w:val="20"/>
                <w:vertAlign w:val="subscript"/>
              </w:rPr>
              <w:t>6</w:t>
            </w:r>
            <w:r w:rsidRPr="00C300C2">
              <w:rPr>
                <w:rFonts w:ascii="Helvetica" w:hAnsi="Helvetica" w:cs="Helvetica"/>
                <w:noProof/>
                <w:color w:val="333333"/>
                <w:sz w:val="20"/>
                <w:szCs w:val="20"/>
              </w:rPr>
              <w:t>H</w:t>
            </w:r>
            <w:r w:rsidRPr="00C300C2">
              <w:rPr>
                <w:rFonts w:ascii="Helvetica" w:hAnsi="Helvetica" w:cs="Helvetica"/>
                <w:noProof/>
                <w:color w:val="333333"/>
                <w:sz w:val="20"/>
                <w:szCs w:val="20"/>
                <w:vertAlign w:val="subscript"/>
              </w:rPr>
              <w:t>5</w:t>
            </w:r>
            <w:r w:rsidRPr="00C300C2">
              <w:rPr>
                <w:rFonts w:ascii="Helvetica" w:hAnsi="Helvetica" w:cs="Helvetica"/>
                <w:noProof/>
                <w:color w:val="333333"/>
                <w:sz w:val="20"/>
                <w:szCs w:val="20"/>
              </w:rPr>
              <w:t>ONa + H</w:t>
            </w:r>
            <w:r w:rsidRPr="00C300C2">
              <w:rPr>
                <w:rFonts w:ascii="Helvetica" w:hAnsi="Helvetica" w:cs="Helvetica"/>
                <w:noProof/>
                <w:color w:val="333333"/>
                <w:sz w:val="20"/>
                <w:szCs w:val="20"/>
                <w:vertAlign w:val="subscript"/>
              </w:rPr>
              <w:t>2</w:t>
            </w:r>
            <w:r w:rsidRPr="00C300C2">
              <w:rPr>
                <w:rFonts w:ascii="Helvetica" w:hAnsi="Helvetica" w:cs="Helvetica"/>
                <w:noProof/>
                <w:color w:val="333333"/>
                <w:sz w:val="20"/>
                <w:szCs w:val="20"/>
              </w:rPr>
              <w:t>O</w:t>
            </w:r>
          </w:p>
          <w:p w:rsidR="00837B04" w:rsidRPr="00C300C2" w:rsidRDefault="00837B04" w:rsidP="005F2108">
            <w:pPr>
              <w:tabs>
                <w:tab w:val="right" w:leader="dot" w:pos="9269"/>
              </w:tabs>
              <w:spacing w:line="360" w:lineRule="auto"/>
              <w:rPr>
                <w:rFonts w:ascii="Helvetica" w:hAnsi="Helvetica" w:cs="Helvetica"/>
                <w:noProof/>
                <w:color w:val="333333"/>
                <w:sz w:val="21"/>
                <w:szCs w:val="21"/>
              </w:rPr>
            </w:pPr>
            <w:r w:rsidRPr="00C300C2">
              <w:rPr>
                <w:rFonts w:ascii="Helvetica" w:hAnsi="Helvetica" w:cs="Helvetica"/>
                <w:i/>
                <w:iCs/>
                <w:noProof/>
                <w:color w:val="333333"/>
                <w:sz w:val="21"/>
                <w:szCs w:val="21"/>
              </w:rPr>
              <w:t>Галогенирование</w:t>
            </w:r>
            <w:r w:rsidRPr="00C300C2">
              <w:rPr>
                <w:rFonts w:ascii="Helvetica" w:hAnsi="Helvetica" w:cs="Helvetica"/>
                <w:noProof/>
                <w:color w:val="333333"/>
                <w:sz w:val="21"/>
                <w:szCs w:val="21"/>
              </w:rPr>
              <w:t>.</w:t>
            </w:r>
          </w:p>
          <w:p w:rsidR="00837B04" w:rsidRPr="00C300C2" w:rsidRDefault="00837B04" w:rsidP="005F2108">
            <w:pPr>
              <w:tabs>
                <w:tab w:val="right" w:leader="dot" w:pos="9269"/>
              </w:tabs>
              <w:spacing w:line="360" w:lineRule="auto"/>
              <w:rPr>
                <w:rFonts w:ascii="Helvetica" w:hAnsi="Helvetica" w:cs="Helvetica"/>
                <w:noProof/>
                <w:color w:val="333333"/>
                <w:sz w:val="20"/>
                <w:szCs w:val="20"/>
              </w:rPr>
            </w:pPr>
            <w:r w:rsidRPr="00C300C2">
              <w:rPr>
                <w:rFonts w:ascii="Helvetica" w:hAnsi="Helvetica" w:cs="Helvetica"/>
                <w:noProof/>
                <w:color w:val="333333"/>
                <w:sz w:val="20"/>
                <w:szCs w:val="20"/>
                <w:lang w:val="en-US"/>
              </w:rPr>
              <w:t>C</w:t>
            </w:r>
            <w:r w:rsidRPr="00C300C2">
              <w:rPr>
                <w:rFonts w:ascii="Helvetica" w:hAnsi="Helvetica" w:cs="Helvetica"/>
                <w:noProof/>
                <w:color w:val="333333"/>
                <w:sz w:val="20"/>
                <w:szCs w:val="20"/>
                <w:vertAlign w:val="subscript"/>
              </w:rPr>
              <w:t>6</w:t>
            </w:r>
            <w:r w:rsidRPr="00C300C2">
              <w:rPr>
                <w:rFonts w:ascii="Helvetica" w:hAnsi="Helvetica" w:cs="Helvetica"/>
                <w:noProof/>
                <w:color w:val="333333"/>
                <w:sz w:val="20"/>
                <w:szCs w:val="20"/>
                <w:lang w:val="en-US"/>
              </w:rPr>
              <w:t>H</w:t>
            </w:r>
            <w:r w:rsidRPr="00C300C2">
              <w:rPr>
                <w:rFonts w:ascii="Helvetica" w:hAnsi="Helvetica" w:cs="Helvetica"/>
                <w:noProof/>
                <w:color w:val="333333"/>
                <w:sz w:val="20"/>
                <w:szCs w:val="20"/>
                <w:vertAlign w:val="subscript"/>
              </w:rPr>
              <w:t>5</w:t>
            </w:r>
            <w:r w:rsidRPr="00C300C2">
              <w:rPr>
                <w:rFonts w:ascii="Helvetica" w:hAnsi="Helvetica" w:cs="Helvetica"/>
                <w:noProof/>
                <w:color w:val="333333"/>
                <w:sz w:val="20"/>
                <w:szCs w:val="20"/>
                <w:lang w:val="en-US"/>
              </w:rPr>
              <w:t>OH</w:t>
            </w:r>
            <w:r w:rsidRPr="00C300C2">
              <w:rPr>
                <w:rFonts w:ascii="Helvetica" w:hAnsi="Helvetica" w:cs="Helvetica"/>
                <w:noProof/>
                <w:color w:val="333333"/>
                <w:sz w:val="20"/>
                <w:szCs w:val="20"/>
              </w:rPr>
              <w:t xml:space="preserve"> +3 </w:t>
            </w:r>
            <w:r w:rsidRPr="00C300C2">
              <w:rPr>
                <w:rFonts w:ascii="Helvetica" w:hAnsi="Helvetica" w:cs="Helvetica"/>
                <w:noProof/>
                <w:color w:val="333333"/>
                <w:sz w:val="20"/>
                <w:szCs w:val="20"/>
                <w:lang w:val="en-US"/>
              </w:rPr>
              <w:t>Br</w:t>
            </w:r>
            <w:r w:rsidRPr="00C300C2">
              <w:rPr>
                <w:rFonts w:ascii="Helvetica" w:hAnsi="Helvetica" w:cs="Helvetica"/>
                <w:noProof/>
                <w:color w:val="333333"/>
                <w:sz w:val="20"/>
                <w:szCs w:val="20"/>
                <w:vertAlign w:val="subscript"/>
              </w:rPr>
              <w:t xml:space="preserve">2 </w:t>
            </w:r>
            <w:r w:rsidRPr="00C300C2">
              <w:rPr>
                <w:rFonts w:ascii="Helvetica" w:hAnsi="Helvetica" w:cs="Helvetica"/>
                <w:noProof/>
                <w:color w:val="333333"/>
                <w:sz w:val="20"/>
                <w:szCs w:val="20"/>
              </w:rPr>
              <w:t xml:space="preserve">--- </w:t>
            </w:r>
            <w:r w:rsidRPr="00C300C2">
              <w:rPr>
                <w:rFonts w:ascii="Helvetica" w:hAnsi="Helvetica" w:cs="Helvetica"/>
                <w:noProof/>
                <w:color w:val="333333"/>
                <w:sz w:val="20"/>
                <w:szCs w:val="20"/>
                <w:lang w:val="en-US"/>
              </w:rPr>
              <w:t>C</w:t>
            </w:r>
            <w:r w:rsidRPr="00C300C2">
              <w:rPr>
                <w:rFonts w:ascii="Helvetica" w:hAnsi="Helvetica" w:cs="Helvetica"/>
                <w:noProof/>
                <w:color w:val="333333"/>
                <w:sz w:val="20"/>
                <w:szCs w:val="20"/>
                <w:vertAlign w:val="subscript"/>
              </w:rPr>
              <w:t>6</w:t>
            </w:r>
            <w:r w:rsidRPr="00C300C2">
              <w:rPr>
                <w:rFonts w:ascii="Helvetica" w:hAnsi="Helvetica" w:cs="Helvetica"/>
                <w:noProof/>
                <w:color w:val="333333"/>
                <w:sz w:val="20"/>
                <w:szCs w:val="20"/>
                <w:lang w:val="en-US"/>
              </w:rPr>
              <w:t>H</w:t>
            </w:r>
            <w:r w:rsidRPr="00C300C2">
              <w:rPr>
                <w:rFonts w:ascii="Helvetica" w:hAnsi="Helvetica" w:cs="Helvetica"/>
                <w:noProof/>
                <w:color w:val="333333"/>
                <w:sz w:val="20"/>
                <w:szCs w:val="20"/>
                <w:vertAlign w:val="subscript"/>
              </w:rPr>
              <w:t>2</w:t>
            </w:r>
            <w:r w:rsidRPr="00C300C2">
              <w:rPr>
                <w:rFonts w:ascii="Helvetica" w:hAnsi="Helvetica" w:cs="Helvetica"/>
                <w:noProof/>
                <w:color w:val="333333"/>
                <w:sz w:val="20"/>
                <w:szCs w:val="20"/>
                <w:lang w:val="en-US"/>
              </w:rPr>
              <w:t>Br</w:t>
            </w:r>
            <w:r w:rsidRPr="00C300C2">
              <w:rPr>
                <w:rFonts w:ascii="Helvetica" w:hAnsi="Helvetica" w:cs="Helvetica"/>
                <w:noProof/>
                <w:color w:val="333333"/>
                <w:sz w:val="20"/>
                <w:szCs w:val="20"/>
                <w:vertAlign w:val="subscript"/>
              </w:rPr>
              <w:t>3</w:t>
            </w:r>
            <w:r w:rsidRPr="00C300C2">
              <w:rPr>
                <w:rFonts w:ascii="Helvetica" w:hAnsi="Helvetica" w:cs="Helvetica"/>
                <w:noProof/>
                <w:color w:val="333333"/>
                <w:sz w:val="20"/>
                <w:szCs w:val="20"/>
                <w:lang w:val="en-US"/>
              </w:rPr>
              <w:t>OH</w:t>
            </w:r>
            <w:r w:rsidRPr="00C300C2">
              <w:rPr>
                <w:rFonts w:ascii="Helvetica" w:hAnsi="Helvetica" w:cs="Helvetica"/>
                <w:noProof/>
                <w:color w:val="333333"/>
                <w:sz w:val="20"/>
                <w:szCs w:val="20"/>
              </w:rPr>
              <w:t xml:space="preserve"> + 3</w:t>
            </w:r>
            <w:r w:rsidRPr="00C300C2">
              <w:rPr>
                <w:rFonts w:ascii="Helvetica" w:hAnsi="Helvetica" w:cs="Helvetica"/>
                <w:noProof/>
                <w:color w:val="333333"/>
                <w:sz w:val="20"/>
                <w:szCs w:val="20"/>
                <w:lang w:val="en-US"/>
              </w:rPr>
              <w:t>HBr</w:t>
            </w:r>
          </w:p>
          <w:p w:rsidR="00837B04" w:rsidRPr="00C300C2" w:rsidRDefault="00837B04" w:rsidP="005F2108">
            <w:pPr>
              <w:tabs>
                <w:tab w:val="right" w:leader="dot" w:pos="9269"/>
              </w:tabs>
              <w:spacing w:line="360" w:lineRule="auto"/>
              <w:rPr>
                <w:rFonts w:ascii="Helvetica" w:hAnsi="Helvetica" w:cs="Helvetica"/>
                <w:noProof/>
                <w:color w:val="333333"/>
                <w:sz w:val="20"/>
                <w:szCs w:val="20"/>
              </w:rPr>
            </w:pPr>
            <w:r w:rsidRPr="00C300C2">
              <w:rPr>
                <w:rFonts w:ascii="Helvetica" w:hAnsi="Helvetica" w:cs="Helvetica"/>
                <w:noProof/>
                <w:color w:val="333333"/>
                <w:sz w:val="20"/>
                <w:szCs w:val="20"/>
              </w:rPr>
              <w:t>Нитрование</w:t>
            </w:r>
          </w:p>
          <w:p w:rsidR="00837B04" w:rsidRPr="00CA328E" w:rsidRDefault="00837B04" w:rsidP="005F2108">
            <w:pPr>
              <w:tabs>
                <w:tab w:val="right" w:leader="dot" w:pos="9269"/>
              </w:tabs>
              <w:spacing w:line="360" w:lineRule="auto"/>
              <w:rPr>
                <w:noProof/>
              </w:rPr>
            </w:pPr>
            <w:r w:rsidRPr="00C300C2">
              <w:rPr>
                <w:rFonts w:ascii="Helvetica" w:hAnsi="Helvetica" w:cs="Helvetica"/>
                <w:noProof/>
                <w:color w:val="333333"/>
                <w:sz w:val="20"/>
                <w:szCs w:val="20"/>
                <w:lang w:val="en-US"/>
              </w:rPr>
              <w:t>C</w:t>
            </w:r>
            <w:r w:rsidRPr="00C300C2">
              <w:rPr>
                <w:rFonts w:ascii="Helvetica" w:hAnsi="Helvetica" w:cs="Helvetica"/>
                <w:noProof/>
                <w:color w:val="333333"/>
                <w:sz w:val="20"/>
                <w:szCs w:val="20"/>
                <w:vertAlign w:val="subscript"/>
              </w:rPr>
              <w:t>6</w:t>
            </w:r>
            <w:r w:rsidRPr="00C300C2">
              <w:rPr>
                <w:rFonts w:ascii="Helvetica" w:hAnsi="Helvetica" w:cs="Helvetica"/>
                <w:noProof/>
                <w:color w:val="333333"/>
                <w:sz w:val="20"/>
                <w:szCs w:val="20"/>
                <w:lang w:val="en-US"/>
              </w:rPr>
              <w:t>H</w:t>
            </w:r>
            <w:r w:rsidRPr="00C300C2">
              <w:rPr>
                <w:rFonts w:ascii="Helvetica" w:hAnsi="Helvetica" w:cs="Helvetica"/>
                <w:noProof/>
                <w:color w:val="333333"/>
                <w:sz w:val="20"/>
                <w:szCs w:val="20"/>
                <w:vertAlign w:val="subscript"/>
              </w:rPr>
              <w:t>5</w:t>
            </w:r>
            <w:r w:rsidRPr="00C300C2">
              <w:rPr>
                <w:rFonts w:ascii="Helvetica" w:hAnsi="Helvetica" w:cs="Helvetica"/>
                <w:noProof/>
                <w:color w:val="333333"/>
                <w:sz w:val="20"/>
                <w:szCs w:val="20"/>
                <w:lang w:val="en-US"/>
              </w:rPr>
              <w:t>OH</w:t>
            </w:r>
            <w:r w:rsidRPr="00C300C2">
              <w:rPr>
                <w:rFonts w:ascii="Helvetica" w:hAnsi="Helvetica" w:cs="Helvetica"/>
                <w:noProof/>
                <w:color w:val="333333"/>
                <w:sz w:val="20"/>
                <w:szCs w:val="20"/>
              </w:rPr>
              <w:t xml:space="preserve"> +3</w:t>
            </w:r>
            <w:r w:rsidRPr="00C300C2">
              <w:rPr>
                <w:rFonts w:ascii="Helvetica" w:hAnsi="Helvetica" w:cs="Helvetica"/>
                <w:noProof/>
                <w:color w:val="333333"/>
                <w:sz w:val="20"/>
                <w:szCs w:val="20"/>
                <w:lang w:val="en-US"/>
              </w:rPr>
              <w:t>HNO</w:t>
            </w:r>
            <w:r w:rsidRPr="00C300C2">
              <w:rPr>
                <w:rFonts w:ascii="Helvetica" w:hAnsi="Helvetica" w:cs="Helvetica"/>
                <w:noProof/>
                <w:color w:val="333333"/>
                <w:sz w:val="20"/>
                <w:szCs w:val="20"/>
                <w:vertAlign w:val="subscript"/>
              </w:rPr>
              <w:t>3</w:t>
            </w:r>
            <w:r w:rsidRPr="00C300C2">
              <w:rPr>
                <w:rFonts w:ascii="Helvetica" w:hAnsi="Helvetica" w:cs="Helvetica"/>
                <w:noProof/>
                <w:color w:val="333333"/>
                <w:sz w:val="20"/>
                <w:szCs w:val="20"/>
              </w:rPr>
              <w:t xml:space="preserve"> ---- </w:t>
            </w:r>
            <w:r w:rsidRPr="00C300C2">
              <w:rPr>
                <w:rFonts w:ascii="Helvetica" w:hAnsi="Helvetica" w:cs="Helvetica"/>
                <w:noProof/>
                <w:color w:val="333333"/>
                <w:sz w:val="20"/>
                <w:szCs w:val="20"/>
                <w:lang w:val="en-US"/>
              </w:rPr>
              <w:t>C</w:t>
            </w:r>
            <w:r w:rsidRPr="00C300C2">
              <w:rPr>
                <w:rFonts w:ascii="Helvetica" w:hAnsi="Helvetica" w:cs="Helvetica"/>
                <w:noProof/>
                <w:color w:val="333333"/>
                <w:sz w:val="20"/>
                <w:szCs w:val="20"/>
                <w:vertAlign w:val="subscript"/>
              </w:rPr>
              <w:t>6</w:t>
            </w:r>
            <w:r w:rsidRPr="00C300C2">
              <w:rPr>
                <w:rFonts w:ascii="Helvetica" w:hAnsi="Helvetica" w:cs="Helvetica"/>
                <w:noProof/>
                <w:color w:val="333333"/>
                <w:sz w:val="20"/>
                <w:szCs w:val="20"/>
                <w:lang w:val="en-US"/>
              </w:rPr>
              <w:t>H</w:t>
            </w:r>
            <w:r w:rsidRPr="00C300C2">
              <w:rPr>
                <w:rFonts w:ascii="Helvetica" w:hAnsi="Helvetica" w:cs="Helvetica"/>
                <w:noProof/>
                <w:color w:val="333333"/>
                <w:sz w:val="20"/>
                <w:szCs w:val="20"/>
                <w:vertAlign w:val="subscript"/>
              </w:rPr>
              <w:t>2</w:t>
            </w:r>
            <w:r w:rsidRPr="00C300C2">
              <w:rPr>
                <w:rFonts w:ascii="Helvetica" w:hAnsi="Helvetica" w:cs="Helvetica"/>
                <w:noProof/>
                <w:color w:val="333333"/>
                <w:sz w:val="20"/>
                <w:szCs w:val="20"/>
              </w:rPr>
              <w:t>(</w:t>
            </w:r>
            <w:r w:rsidRPr="00C300C2">
              <w:rPr>
                <w:rFonts w:ascii="Helvetica" w:hAnsi="Helvetica" w:cs="Helvetica"/>
                <w:noProof/>
                <w:color w:val="333333"/>
                <w:sz w:val="20"/>
                <w:szCs w:val="20"/>
                <w:lang w:val="en-US"/>
              </w:rPr>
              <w:t>NO</w:t>
            </w:r>
            <w:r w:rsidRPr="00C300C2">
              <w:rPr>
                <w:rFonts w:ascii="Helvetica" w:hAnsi="Helvetica" w:cs="Helvetica"/>
                <w:noProof/>
                <w:color w:val="333333"/>
                <w:sz w:val="20"/>
                <w:szCs w:val="20"/>
                <w:vertAlign w:val="subscript"/>
              </w:rPr>
              <w:t>2</w:t>
            </w:r>
            <w:r w:rsidRPr="00C300C2">
              <w:rPr>
                <w:rFonts w:ascii="Helvetica" w:hAnsi="Helvetica" w:cs="Helvetica"/>
                <w:noProof/>
                <w:color w:val="333333"/>
                <w:sz w:val="20"/>
                <w:szCs w:val="20"/>
              </w:rPr>
              <w:t>)</w:t>
            </w:r>
            <w:r w:rsidRPr="00C300C2">
              <w:rPr>
                <w:rFonts w:ascii="Helvetica" w:hAnsi="Helvetica" w:cs="Helvetica"/>
                <w:noProof/>
                <w:color w:val="333333"/>
                <w:sz w:val="20"/>
                <w:szCs w:val="20"/>
                <w:vertAlign w:val="subscript"/>
              </w:rPr>
              <w:t>3</w:t>
            </w:r>
            <w:r w:rsidRPr="00C300C2">
              <w:rPr>
                <w:rFonts w:ascii="Helvetica" w:hAnsi="Helvetica" w:cs="Helvetica"/>
                <w:noProof/>
                <w:color w:val="333333"/>
                <w:sz w:val="20"/>
                <w:szCs w:val="20"/>
                <w:lang w:val="en-US"/>
              </w:rPr>
              <w:t>OH</w:t>
            </w:r>
            <w:r w:rsidRPr="00C300C2">
              <w:rPr>
                <w:rFonts w:ascii="Helvetica" w:hAnsi="Helvetica" w:cs="Helvetica"/>
                <w:noProof/>
                <w:color w:val="333333"/>
                <w:sz w:val="20"/>
                <w:szCs w:val="20"/>
              </w:rPr>
              <w:t>+3</w:t>
            </w:r>
            <w:r w:rsidRPr="00C300C2">
              <w:rPr>
                <w:rFonts w:ascii="Helvetica" w:hAnsi="Helvetica" w:cs="Helvetica"/>
                <w:noProof/>
                <w:color w:val="333333"/>
                <w:sz w:val="20"/>
                <w:szCs w:val="20"/>
                <w:lang w:val="en-US"/>
              </w:rPr>
              <w:t>H</w:t>
            </w:r>
            <w:r w:rsidRPr="00C300C2">
              <w:rPr>
                <w:rFonts w:ascii="Helvetica" w:hAnsi="Helvetica" w:cs="Helvetica"/>
                <w:noProof/>
                <w:color w:val="333333"/>
                <w:sz w:val="20"/>
                <w:szCs w:val="20"/>
                <w:vertAlign w:val="subscript"/>
              </w:rPr>
              <w:t>2</w:t>
            </w:r>
            <w:r w:rsidRPr="00C300C2">
              <w:rPr>
                <w:rFonts w:ascii="Helvetica" w:hAnsi="Helvetica" w:cs="Helvetica"/>
                <w:noProof/>
                <w:color w:val="333333"/>
                <w:sz w:val="20"/>
                <w:szCs w:val="20"/>
                <w:lang w:val="en-US"/>
              </w:rPr>
              <w:t>O</w:t>
            </w:r>
          </w:p>
        </w:tc>
      </w:tr>
      <w:tr w:rsidR="00837B04" w:rsidRPr="00BB2170" w:rsidTr="005F2108">
        <w:tc>
          <w:tcPr>
            <w:tcW w:w="1809" w:type="dxa"/>
          </w:tcPr>
          <w:p w:rsidR="00837B04" w:rsidRPr="00C300C2" w:rsidRDefault="00837B04" w:rsidP="005F2108">
            <w:pPr>
              <w:tabs>
                <w:tab w:val="right" w:leader="dot" w:pos="9269"/>
              </w:tabs>
              <w:spacing w:line="360" w:lineRule="auto"/>
              <w:rPr>
                <w:b/>
                <w:noProof/>
              </w:rPr>
            </w:pPr>
            <w:r w:rsidRPr="00C300C2">
              <w:rPr>
                <w:b/>
                <w:noProof/>
              </w:rPr>
              <w:lastRenderedPageBreak/>
              <w:t>Получение</w:t>
            </w:r>
          </w:p>
        </w:tc>
        <w:tc>
          <w:tcPr>
            <w:tcW w:w="2977" w:type="dxa"/>
          </w:tcPr>
          <w:p w:rsidR="00837B04" w:rsidRPr="00C300C2" w:rsidRDefault="00837B04" w:rsidP="005F2108">
            <w:pPr>
              <w:tabs>
                <w:tab w:val="right" w:leader="dot" w:pos="9269"/>
              </w:tabs>
              <w:spacing w:line="360" w:lineRule="auto"/>
              <w:rPr>
                <w:rFonts w:ascii="Helvetica" w:eastAsia="Times New Roman" w:hAnsi="Helvetica" w:cs="Helvetica"/>
                <w:noProof/>
                <w:color w:val="333333"/>
                <w:sz w:val="21"/>
                <w:szCs w:val="21"/>
              </w:rPr>
            </w:pPr>
            <w:r w:rsidRPr="00C300C2">
              <w:rPr>
                <w:rFonts w:ascii="Helvetica" w:eastAsia="Times New Roman" w:hAnsi="Helvetica" w:cs="Helvetica"/>
                <w:noProof/>
                <w:color w:val="333333"/>
                <w:sz w:val="21"/>
                <w:szCs w:val="21"/>
              </w:rPr>
              <w:t>Гидратация алкенов</w:t>
            </w:r>
          </w:p>
          <w:p w:rsidR="00837B04" w:rsidRPr="00C300C2" w:rsidRDefault="00837B04" w:rsidP="005F2108">
            <w:pPr>
              <w:tabs>
                <w:tab w:val="right" w:leader="dot" w:pos="9269"/>
              </w:tabs>
              <w:spacing w:line="360" w:lineRule="auto"/>
              <w:rPr>
                <w:noProof/>
                <w:sz w:val="28"/>
                <w:szCs w:val="28"/>
              </w:rPr>
            </w:pPr>
            <w:r w:rsidRPr="00C300C2">
              <w:rPr>
                <w:rFonts w:ascii="Helvetica" w:eastAsia="Times New Roman" w:hAnsi="Helvetica" w:cs="Helvetica"/>
                <w:noProof/>
                <w:color w:val="333333"/>
                <w:sz w:val="21"/>
                <w:szCs w:val="21"/>
              </w:rPr>
              <w:t>C</w:t>
            </w:r>
            <w:r w:rsidRPr="00C300C2">
              <w:rPr>
                <w:rFonts w:ascii="Helvetica" w:eastAsia="Times New Roman" w:hAnsi="Helvetica" w:cs="Helvetica"/>
                <w:noProof/>
                <w:color w:val="333333"/>
                <w:sz w:val="16"/>
                <w:szCs w:val="16"/>
                <w:vertAlign w:val="subscript"/>
              </w:rPr>
              <w:t>4</w:t>
            </w:r>
            <w:r w:rsidRPr="00C300C2">
              <w:rPr>
                <w:rFonts w:ascii="Helvetica" w:eastAsia="Times New Roman" w:hAnsi="Helvetica" w:cs="Helvetica"/>
                <w:noProof/>
                <w:color w:val="333333"/>
                <w:sz w:val="21"/>
                <w:szCs w:val="21"/>
              </w:rPr>
              <w:t>H</w:t>
            </w:r>
            <w:r w:rsidRPr="00C300C2">
              <w:rPr>
                <w:rFonts w:ascii="Helvetica" w:eastAsia="Times New Roman" w:hAnsi="Helvetica" w:cs="Helvetica"/>
                <w:noProof/>
                <w:color w:val="333333"/>
                <w:sz w:val="16"/>
                <w:szCs w:val="16"/>
                <w:vertAlign w:val="subscript"/>
              </w:rPr>
              <w:t>8</w:t>
            </w:r>
            <w:r w:rsidRPr="00C300C2">
              <w:rPr>
                <w:rFonts w:ascii="Helvetica" w:eastAsia="Times New Roman" w:hAnsi="Helvetica" w:cs="Helvetica"/>
                <w:noProof/>
                <w:color w:val="333333"/>
                <w:sz w:val="21"/>
                <w:szCs w:val="28"/>
              </w:rPr>
              <w:t> </w:t>
            </w:r>
            <w:r w:rsidRPr="00C300C2">
              <w:rPr>
                <w:rFonts w:ascii="Helvetica" w:eastAsia="Times New Roman" w:hAnsi="Helvetica" w:cs="Helvetica"/>
                <w:noProof/>
                <w:color w:val="333333"/>
                <w:sz w:val="21"/>
                <w:szCs w:val="21"/>
              </w:rPr>
              <w:t>+ HOH → C</w:t>
            </w:r>
            <w:r w:rsidRPr="00C300C2">
              <w:rPr>
                <w:rFonts w:ascii="Helvetica" w:eastAsia="Times New Roman" w:hAnsi="Helvetica" w:cs="Helvetica"/>
                <w:noProof/>
                <w:color w:val="333333"/>
                <w:sz w:val="16"/>
                <w:szCs w:val="16"/>
                <w:vertAlign w:val="subscript"/>
              </w:rPr>
              <w:t>4</w:t>
            </w:r>
            <w:r w:rsidRPr="00C300C2">
              <w:rPr>
                <w:rFonts w:ascii="Helvetica" w:eastAsia="Times New Roman" w:hAnsi="Helvetica" w:cs="Helvetica"/>
                <w:noProof/>
                <w:color w:val="333333"/>
                <w:sz w:val="21"/>
                <w:szCs w:val="21"/>
              </w:rPr>
              <w:t>H</w:t>
            </w:r>
            <w:r w:rsidRPr="00C300C2">
              <w:rPr>
                <w:rFonts w:ascii="Helvetica" w:eastAsia="Times New Roman" w:hAnsi="Helvetica" w:cs="Helvetica"/>
                <w:noProof/>
                <w:color w:val="333333"/>
                <w:sz w:val="16"/>
                <w:szCs w:val="16"/>
                <w:vertAlign w:val="subscript"/>
              </w:rPr>
              <w:t>9</w:t>
            </w:r>
            <w:r w:rsidRPr="00C300C2">
              <w:rPr>
                <w:rFonts w:ascii="Helvetica" w:eastAsia="Times New Roman" w:hAnsi="Helvetica" w:cs="Helvetica"/>
                <w:noProof/>
                <w:color w:val="333333"/>
                <w:sz w:val="21"/>
                <w:szCs w:val="21"/>
              </w:rPr>
              <w:t>OH</w:t>
            </w:r>
          </w:p>
        </w:tc>
        <w:tc>
          <w:tcPr>
            <w:tcW w:w="3119" w:type="dxa"/>
          </w:tcPr>
          <w:p w:rsidR="00837B04" w:rsidRPr="00C300C2" w:rsidRDefault="00837B04" w:rsidP="005F2108">
            <w:pPr>
              <w:tabs>
                <w:tab w:val="right" w:leader="dot" w:pos="9269"/>
              </w:tabs>
              <w:spacing w:line="360" w:lineRule="auto"/>
              <w:rPr>
                <w:b/>
                <w:noProof/>
                <w:sz w:val="20"/>
                <w:szCs w:val="20"/>
              </w:rPr>
            </w:pPr>
            <w:r w:rsidRPr="00C300C2">
              <w:rPr>
                <w:rFonts w:ascii="Arial" w:eastAsia="Times New Roman" w:hAnsi="Arial" w:cs="Arial"/>
                <w:noProof/>
                <w:color w:val="4E4E3F"/>
                <w:sz w:val="20"/>
                <w:szCs w:val="20"/>
              </w:rPr>
              <w:t>Окисление спиртов.</w:t>
            </w:r>
            <w:r w:rsidRPr="00C300C2">
              <w:rPr>
                <w:rFonts w:ascii="Arial" w:eastAsia="Times New Roman" w:hAnsi="Arial" w:cs="Arial"/>
                <w:noProof/>
                <w:color w:val="4E4E3F"/>
                <w:sz w:val="20"/>
                <w:szCs w:val="20"/>
              </w:rPr>
              <w:br/>
            </w:r>
            <w:r w:rsidRPr="00C300C2">
              <w:rPr>
                <w:rFonts w:ascii="Arial" w:eastAsia="Times New Roman" w:hAnsi="Arial" w:cs="Arial"/>
                <w:noProof/>
                <w:color w:val="4E4E3F"/>
                <w:sz w:val="20"/>
                <w:szCs w:val="20"/>
                <w:lang w:val="en-US"/>
              </w:rPr>
              <w:t>C</w:t>
            </w:r>
            <w:r w:rsidRPr="00C300C2">
              <w:rPr>
                <w:rFonts w:ascii="Arial" w:eastAsia="Times New Roman" w:hAnsi="Arial" w:cs="Arial"/>
                <w:noProof/>
                <w:color w:val="4E4E3F"/>
                <w:sz w:val="20"/>
                <w:szCs w:val="20"/>
                <w:vertAlign w:val="subscript"/>
              </w:rPr>
              <w:t>4</w:t>
            </w:r>
            <w:r w:rsidRPr="00C300C2">
              <w:rPr>
                <w:rFonts w:ascii="Arial" w:eastAsia="Times New Roman" w:hAnsi="Arial" w:cs="Arial"/>
                <w:noProof/>
                <w:color w:val="4E4E3F"/>
                <w:sz w:val="20"/>
                <w:szCs w:val="20"/>
                <w:lang w:val="en-US"/>
              </w:rPr>
              <w:t>H</w:t>
            </w:r>
            <w:r w:rsidRPr="00C300C2">
              <w:rPr>
                <w:rFonts w:ascii="Arial" w:eastAsia="Times New Roman" w:hAnsi="Arial" w:cs="Arial"/>
                <w:noProof/>
                <w:color w:val="4E4E3F"/>
                <w:sz w:val="20"/>
                <w:szCs w:val="20"/>
                <w:vertAlign w:val="subscript"/>
              </w:rPr>
              <w:t>9</w:t>
            </w:r>
            <w:r w:rsidRPr="00C300C2">
              <w:rPr>
                <w:rFonts w:ascii="Arial" w:eastAsia="Times New Roman" w:hAnsi="Arial" w:cs="Arial"/>
                <w:noProof/>
                <w:color w:val="4E4E3F"/>
                <w:sz w:val="20"/>
                <w:szCs w:val="20"/>
                <w:lang w:val="en-US"/>
              </w:rPr>
              <w:t>OH</w:t>
            </w:r>
            <w:r w:rsidRPr="00C300C2">
              <w:rPr>
                <w:rFonts w:ascii="Arial" w:eastAsia="Times New Roman" w:hAnsi="Arial" w:cs="Arial"/>
                <w:noProof/>
                <w:color w:val="4E4E3F"/>
                <w:sz w:val="20"/>
                <w:szCs w:val="20"/>
              </w:rPr>
              <w:t xml:space="preserve"> + </w:t>
            </w:r>
            <w:r w:rsidRPr="00C300C2">
              <w:rPr>
                <w:rFonts w:ascii="Arial" w:eastAsia="Times New Roman" w:hAnsi="Arial" w:cs="Arial"/>
                <w:noProof/>
                <w:color w:val="4E4E3F"/>
                <w:sz w:val="20"/>
                <w:szCs w:val="20"/>
                <w:lang w:val="en-US"/>
              </w:rPr>
              <w:t>CuO </w:t>
            </w:r>
            <w:r>
              <w:rPr>
                <w:rFonts w:ascii="Arial" w:eastAsia="Times New Roman" w:hAnsi="Arial" w:cs="Arial"/>
                <w:noProof/>
                <w:color w:val="4E4E3F"/>
                <w:sz w:val="20"/>
                <w:szCs w:val="20"/>
                <w:lang w:eastAsia="ru-RU"/>
              </w:rPr>
              <w:drawing>
                <wp:inline distT="0" distB="0" distL="0" distR="0">
                  <wp:extent cx="323850" cy="161925"/>
                  <wp:effectExtent l="0" t="0" r="0" b="0"/>
                  <wp:docPr id="2574" name="Рисунок 97" descr="http://d3dxadmpi0hxcu.cloudfront.net/goods/ymk/chemistry/work2/theory/2/pointer_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descr="http://d3dxadmpi0hxcu.cloudfront.net/goods/ymk/chemistry/work2/theory/2/pointer_t.gif"/>
                          <pic:cNvPicPr>
                            <a:picLocks noChangeAspect="1" noChangeArrowheads="1"/>
                          </pic:cNvPicPr>
                        </pic:nvPicPr>
                        <pic:blipFill>
                          <a:blip r:embed="rId346" cstate="print"/>
                          <a:srcRect/>
                          <a:stretch>
                            <a:fillRect/>
                          </a:stretch>
                        </pic:blipFill>
                        <pic:spPr bwMode="auto">
                          <a:xfrm>
                            <a:off x="0" y="0"/>
                            <a:ext cx="323850" cy="161925"/>
                          </a:xfrm>
                          <a:prstGeom prst="rect">
                            <a:avLst/>
                          </a:prstGeom>
                          <a:noFill/>
                          <a:ln w="9525">
                            <a:noFill/>
                            <a:miter lim="800000"/>
                            <a:headEnd/>
                            <a:tailEnd/>
                          </a:ln>
                        </pic:spPr>
                      </pic:pic>
                    </a:graphicData>
                  </a:graphic>
                </wp:inline>
              </w:drawing>
            </w:r>
            <w:r w:rsidRPr="00C300C2">
              <w:rPr>
                <w:rFonts w:ascii="Arial" w:eastAsia="Times New Roman" w:hAnsi="Arial" w:cs="Arial"/>
                <w:noProof/>
                <w:color w:val="4E4E3F"/>
                <w:sz w:val="20"/>
                <w:szCs w:val="20"/>
                <w:lang w:val="en-US"/>
              </w:rPr>
              <w:t> C</w:t>
            </w:r>
            <w:r w:rsidRPr="00C300C2">
              <w:rPr>
                <w:rFonts w:ascii="Arial" w:eastAsia="Times New Roman" w:hAnsi="Arial" w:cs="Arial"/>
                <w:noProof/>
                <w:color w:val="4E4E3F"/>
                <w:sz w:val="20"/>
                <w:szCs w:val="20"/>
                <w:vertAlign w:val="subscript"/>
              </w:rPr>
              <w:t>4</w:t>
            </w:r>
            <w:r w:rsidRPr="00C300C2">
              <w:rPr>
                <w:rFonts w:ascii="Arial" w:eastAsia="Times New Roman" w:hAnsi="Arial" w:cs="Arial"/>
                <w:noProof/>
                <w:color w:val="4E4E3F"/>
                <w:sz w:val="20"/>
                <w:szCs w:val="20"/>
                <w:lang w:val="en-US"/>
              </w:rPr>
              <w:t>H</w:t>
            </w:r>
            <w:r w:rsidRPr="00C300C2">
              <w:rPr>
                <w:rFonts w:ascii="Arial" w:eastAsia="Times New Roman" w:hAnsi="Arial" w:cs="Arial"/>
                <w:noProof/>
                <w:color w:val="4E4E3F"/>
                <w:sz w:val="20"/>
                <w:szCs w:val="20"/>
                <w:vertAlign w:val="subscript"/>
              </w:rPr>
              <w:t>8</w:t>
            </w:r>
            <w:r w:rsidRPr="00C300C2">
              <w:rPr>
                <w:rFonts w:ascii="Arial" w:eastAsia="Times New Roman" w:hAnsi="Arial" w:cs="Arial"/>
                <w:noProof/>
                <w:color w:val="4E4E3F"/>
                <w:sz w:val="20"/>
                <w:szCs w:val="20"/>
                <w:lang w:val="en-US"/>
              </w:rPr>
              <w:t>O</w:t>
            </w:r>
            <w:r w:rsidRPr="00C300C2">
              <w:rPr>
                <w:rFonts w:ascii="Arial" w:eastAsia="Times New Roman" w:hAnsi="Arial" w:cs="Arial"/>
                <w:noProof/>
                <w:color w:val="4E4E3F"/>
                <w:sz w:val="20"/>
                <w:szCs w:val="20"/>
              </w:rPr>
              <w:t xml:space="preserve"> + </w:t>
            </w:r>
            <w:r w:rsidRPr="00C300C2">
              <w:rPr>
                <w:rFonts w:ascii="Arial" w:eastAsia="Times New Roman" w:hAnsi="Arial" w:cs="Arial"/>
                <w:noProof/>
                <w:color w:val="4E4E3F"/>
                <w:sz w:val="20"/>
                <w:szCs w:val="20"/>
                <w:lang w:val="en-US"/>
              </w:rPr>
              <w:t>Cu</w:t>
            </w:r>
            <w:r w:rsidRPr="00C300C2">
              <w:rPr>
                <w:rFonts w:ascii="Arial" w:eastAsia="Times New Roman" w:hAnsi="Arial" w:cs="Arial"/>
                <w:noProof/>
                <w:color w:val="4E4E3F"/>
                <w:sz w:val="20"/>
                <w:szCs w:val="20"/>
              </w:rPr>
              <w:t xml:space="preserve"> + </w:t>
            </w:r>
            <w:r w:rsidRPr="00C300C2">
              <w:rPr>
                <w:rFonts w:ascii="Arial" w:eastAsia="Times New Roman" w:hAnsi="Arial" w:cs="Arial"/>
                <w:noProof/>
                <w:color w:val="4E4E3F"/>
                <w:sz w:val="20"/>
                <w:szCs w:val="20"/>
                <w:lang w:val="en-US"/>
              </w:rPr>
              <w:t>H</w:t>
            </w:r>
            <w:r w:rsidRPr="00C300C2">
              <w:rPr>
                <w:rFonts w:ascii="Arial" w:eastAsia="Times New Roman" w:hAnsi="Arial" w:cs="Arial"/>
                <w:noProof/>
                <w:color w:val="4E4E3F"/>
                <w:sz w:val="20"/>
                <w:szCs w:val="20"/>
                <w:vertAlign w:val="subscript"/>
              </w:rPr>
              <w:t>2</w:t>
            </w:r>
            <w:r w:rsidRPr="00C300C2">
              <w:rPr>
                <w:rFonts w:ascii="Arial" w:eastAsia="Times New Roman" w:hAnsi="Arial" w:cs="Arial"/>
                <w:noProof/>
                <w:color w:val="4E4E3F"/>
                <w:sz w:val="20"/>
                <w:szCs w:val="20"/>
                <w:lang w:val="en-US"/>
              </w:rPr>
              <w:t>O</w:t>
            </w:r>
          </w:p>
        </w:tc>
        <w:tc>
          <w:tcPr>
            <w:tcW w:w="3969" w:type="dxa"/>
          </w:tcPr>
          <w:p w:rsidR="00837B04" w:rsidRPr="00C300C2" w:rsidRDefault="00837B04" w:rsidP="005F2108">
            <w:pPr>
              <w:pStyle w:val="a3"/>
              <w:tabs>
                <w:tab w:val="right" w:leader="dot" w:pos="9269"/>
              </w:tabs>
              <w:spacing w:line="336" w:lineRule="atLeast"/>
              <w:jc w:val="both"/>
              <w:rPr>
                <w:rFonts w:ascii="Arial" w:cs="Arial"/>
                <w:noProof/>
                <w:color w:val="2C3239"/>
                <w:sz w:val="21"/>
                <w:szCs w:val="21"/>
              </w:rPr>
            </w:pPr>
            <w:r w:rsidRPr="00C300C2">
              <w:rPr>
                <w:rFonts w:ascii="Arial" w:cs="Arial"/>
                <w:noProof/>
                <w:color w:val="2C3239"/>
                <w:sz w:val="21"/>
                <w:szCs w:val="21"/>
              </w:rPr>
              <w:t>окисление</w:t>
            </w:r>
            <w:r w:rsidRPr="00C300C2">
              <w:rPr>
                <w:rFonts w:ascii="Arial" w:cs="Arial"/>
                <w:noProof/>
                <w:color w:val="2C3239"/>
                <w:sz w:val="21"/>
                <w:szCs w:val="21"/>
              </w:rPr>
              <w:t xml:space="preserve"> </w:t>
            </w:r>
            <w:r w:rsidRPr="00C300C2">
              <w:rPr>
                <w:rFonts w:ascii="Arial" w:cs="Arial"/>
                <w:noProof/>
                <w:color w:val="2C3239"/>
                <w:sz w:val="21"/>
                <w:szCs w:val="21"/>
              </w:rPr>
              <w:t>первичных</w:t>
            </w:r>
            <w:r w:rsidRPr="00C300C2">
              <w:rPr>
                <w:rFonts w:ascii="Arial" w:cs="Arial"/>
                <w:noProof/>
                <w:color w:val="2C3239"/>
                <w:sz w:val="21"/>
                <w:szCs w:val="21"/>
              </w:rPr>
              <w:t xml:space="preserve"> </w:t>
            </w:r>
            <w:r w:rsidRPr="00C300C2">
              <w:rPr>
                <w:rFonts w:ascii="Arial" w:cs="Arial"/>
                <w:noProof/>
                <w:color w:val="2C3239"/>
                <w:sz w:val="21"/>
                <w:szCs w:val="21"/>
              </w:rPr>
              <w:t>спиртов</w:t>
            </w:r>
            <w:r w:rsidRPr="00C300C2">
              <w:rPr>
                <w:rFonts w:ascii="Arial" w:cs="Arial"/>
                <w:noProof/>
                <w:color w:val="2C3239"/>
                <w:sz w:val="21"/>
                <w:szCs w:val="21"/>
              </w:rPr>
              <w:t xml:space="preserve">, </w:t>
            </w:r>
            <w:r w:rsidRPr="00C300C2">
              <w:rPr>
                <w:rFonts w:ascii="Arial" w:cs="Arial"/>
                <w:noProof/>
                <w:color w:val="2C3239"/>
                <w:sz w:val="21"/>
                <w:szCs w:val="21"/>
              </w:rPr>
              <w:t>альдегидов</w:t>
            </w:r>
          </w:p>
          <w:p w:rsidR="00837B04" w:rsidRPr="00C300C2" w:rsidRDefault="00837B04" w:rsidP="005F2108">
            <w:pPr>
              <w:pStyle w:val="a3"/>
              <w:tabs>
                <w:tab w:val="right" w:leader="dot" w:pos="9269"/>
              </w:tabs>
              <w:spacing w:line="336" w:lineRule="atLeast"/>
              <w:jc w:val="both"/>
              <w:rPr>
                <w:rFonts w:ascii="Arial" w:cs="Arial"/>
                <w:noProof/>
                <w:color w:val="2C3239"/>
                <w:sz w:val="21"/>
                <w:szCs w:val="21"/>
              </w:rPr>
            </w:pPr>
            <w:r w:rsidRPr="00C300C2">
              <w:rPr>
                <w:rFonts w:ascii="Arial" w:cs="Arial"/>
                <w:noProof/>
                <w:color w:val="4E4E3F"/>
                <w:sz w:val="20"/>
                <w:szCs w:val="20"/>
                <w:lang w:val="en-US"/>
              </w:rPr>
              <w:t> </w:t>
            </w:r>
            <w:r w:rsidRPr="00C300C2">
              <w:rPr>
                <w:rFonts w:ascii="Arial" w:cs="Arial"/>
                <w:noProof/>
                <w:color w:val="4E4E3F"/>
                <w:sz w:val="20"/>
                <w:szCs w:val="20"/>
                <w:lang w:val="en-US"/>
              </w:rPr>
              <w:t>C</w:t>
            </w:r>
            <w:r w:rsidRPr="00C300C2">
              <w:rPr>
                <w:rFonts w:ascii="Arial" w:cs="Arial"/>
                <w:noProof/>
                <w:color w:val="4E4E3F"/>
                <w:sz w:val="20"/>
                <w:szCs w:val="20"/>
                <w:vertAlign w:val="subscript"/>
              </w:rPr>
              <w:t>4</w:t>
            </w:r>
            <w:r w:rsidRPr="00C300C2">
              <w:rPr>
                <w:rFonts w:ascii="Arial" w:cs="Arial"/>
                <w:noProof/>
                <w:color w:val="4E4E3F"/>
                <w:sz w:val="20"/>
                <w:szCs w:val="20"/>
                <w:lang w:val="en-US"/>
              </w:rPr>
              <w:t>H</w:t>
            </w:r>
            <w:r w:rsidRPr="00C300C2">
              <w:rPr>
                <w:rFonts w:ascii="Arial" w:cs="Arial"/>
                <w:noProof/>
                <w:color w:val="4E4E3F"/>
                <w:sz w:val="20"/>
                <w:szCs w:val="20"/>
                <w:vertAlign w:val="subscript"/>
              </w:rPr>
              <w:t>8</w:t>
            </w:r>
            <w:r w:rsidRPr="00C300C2">
              <w:rPr>
                <w:rFonts w:ascii="Arial" w:cs="Arial"/>
                <w:noProof/>
                <w:color w:val="4E4E3F"/>
                <w:sz w:val="20"/>
                <w:szCs w:val="20"/>
                <w:lang w:val="en-US"/>
              </w:rPr>
              <w:t>O</w:t>
            </w:r>
            <w:r w:rsidRPr="00C300C2">
              <w:rPr>
                <w:rFonts w:ascii="Arial" w:cs="Arial"/>
                <w:noProof/>
                <w:color w:val="4E4E3F"/>
                <w:sz w:val="20"/>
                <w:szCs w:val="20"/>
              </w:rPr>
              <w:t xml:space="preserve"> + (</w:t>
            </w:r>
            <w:r w:rsidRPr="00C300C2">
              <w:rPr>
                <w:rFonts w:ascii="Arial" w:cs="Arial"/>
                <w:noProof/>
                <w:color w:val="4E4E3F"/>
                <w:sz w:val="20"/>
                <w:szCs w:val="20"/>
              </w:rPr>
              <w:t>О</w:t>
            </w:r>
            <w:r w:rsidRPr="00C300C2">
              <w:rPr>
                <w:rFonts w:ascii="Arial" w:cs="Arial"/>
                <w:noProof/>
                <w:color w:val="4E4E3F"/>
                <w:sz w:val="20"/>
                <w:szCs w:val="20"/>
              </w:rPr>
              <w:t xml:space="preserve">)      </w:t>
            </w:r>
            <w:r>
              <w:rPr>
                <w:rFonts w:ascii="Arial" w:cs="Arial"/>
                <w:noProof/>
                <w:color w:val="4E4E3F"/>
                <w:sz w:val="20"/>
                <w:szCs w:val="20"/>
              </w:rPr>
              <w:drawing>
                <wp:inline distT="0" distB="0" distL="0" distR="0">
                  <wp:extent cx="323850" cy="161925"/>
                  <wp:effectExtent l="0" t="0" r="0" b="0"/>
                  <wp:docPr id="2573" name="Рисунок 97" descr="http://d3dxadmpi0hxcu.cloudfront.net/goods/ymk/chemistry/work2/theory/2/pointer_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descr="http://d3dxadmpi0hxcu.cloudfront.net/goods/ymk/chemistry/work2/theory/2/pointer_t.gif"/>
                          <pic:cNvPicPr>
                            <a:picLocks noChangeAspect="1" noChangeArrowheads="1"/>
                          </pic:cNvPicPr>
                        </pic:nvPicPr>
                        <pic:blipFill>
                          <a:blip r:embed="rId346" cstate="print"/>
                          <a:srcRect/>
                          <a:stretch>
                            <a:fillRect/>
                          </a:stretch>
                        </pic:blipFill>
                        <pic:spPr bwMode="auto">
                          <a:xfrm>
                            <a:off x="0" y="0"/>
                            <a:ext cx="323850" cy="161925"/>
                          </a:xfrm>
                          <a:prstGeom prst="rect">
                            <a:avLst/>
                          </a:prstGeom>
                          <a:noFill/>
                          <a:ln w="9525">
                            <a:noFill/>
                            <a:miter lim="800000"/>
                            <a:headEnd/>
                            <a:tailEnd/>
                          </a:ln>
                        </pic:spPr>
                      </pic:pic>
                    </a:graphicData>
                  </a:graphic>
                </wp:inline>
              </w:drawing>
            </w:r>
            <w:r w:rsidRPr="00C300C2">
              <w:rPr>
                <w:rFonts w:ascii="Arial" w:cs="Arial"/>
                <w:noProof/>
                <w:color w:val="4E4E3F"/>
                <w:sz w:val="20"/>
                <w:szCs w:val="20"/>
                <w:lang w:val="en-US"/>
              </w:rPr>
              <w:t> </w:t>
            </w:r>
            <w:r w:rsidRPr="00C300C2">
              <w:rPr>
                <w:rFonts w:ascii="Arial" w:cs="Arial"/>
                <w:noProof/>
                <w:color w:val="4E4E3F"/>
                <w:sz w:val="20"/>
                <w:szCs w:val="20"/>
                <w:lang w:val="en-US"/>
              </w:rPr>
              <w:t>C</w:t>
            </w:r>
            <w:r w:rsidRPr="00C300C2">
              <w:rPr>
                <w:rFonts w:ascii="Arial" w:cs="Arial"/>
                <w:noProof/>
                <w:color w:val="4E4E3F"/>
                <w:sz w:val="20"/>
                <w:szCs w:val="20"/>
                <w:vertAlign w:val="subscript"/>
              </w:rPr>
              <w:t>4</w:t>
            </w:r>
            <w:r w:rsidRPr="00C300C2">
              <w:rPr>
                <w:rFonts w:ascii="Arial" w:cs="Arial"/>
                <w:noProof/>
                <w:color w:val="4E4E3F"/>
                <w:sz w:val="20"/>
                <w:szCs w:val="20"/>
                <w:lang w:val="en-US"/>
              </w:rPr>
              <w:t>H</w:t>
            </w:r>
            <w:r w:rsidRPr="00C300C2">
              <w:rPr>
                <w:rFonts w:ascii="Arial" w:cs="Arial"/>
                <w:noProof/>
                <w:color w:val="4E4E3F"/>
                <w:sz w:val="20"/>
                <w:szCs w:val="20"/>
                <w:vertAlign w:val="subscript"/>
              </w:rPr>
              <w:t>8</w:t>
            </w:r>
            <w:r w:rsidRPr="00C300C2">
              <w:rPr>
                <w:rFonts w:ascii="Arial" w:cs="Arial"/>
                <w:noProof/>
                <w:color w:val="4E4E3F"/>
                <w:sz w:val="20"/>
                <w:szCs w:val="20"/>
                <w:lang w:val="en-US"/>
              </w:rPr>
              <w:t>O</w:t>
            </w:r>
            <w:r w:rsidRPr="00C300C2">
              <w:rPr>
                <w:rFonts w:ascii="Arial" w:cs="Arial"/>
                <w:noProof/>
                <w:color w:val="4E4E3F"/>
                <w:sz w:val="20"/>
                <w:szCs w:val="20"/>
                <w:vertAlign w:val="subscript"/>
              </w:rPr>
              <w:t>2</w:t>
            </w:r>
          </w:p>
        </w:tc>
        <w:tc>
          <w:tcPr>
            <w:tcW w:w="2913" w:type="dxa"/>
          </w:tcPr>
          <w:p w:rsidR="00837B04" w:rsidRPr="00C300C2" w:rsidRDefault="00837B04" w:rsidP="005F2108">
            <w:pPr>
              <w:tabs>
                <w:tab w:val="right" w:leader="dot" w:pos="9269"/>
              </w:tabs>
              <w:spacing w:line="360" w:lineRule="auto"/>
              <w:rPr>
                <w:noProof/>
                <w:sz w:val="20"/>
                <w:szCs w:val="20"/>
              </w:rPr>
            </w:pPr>
            <w:r w:rsidRPr="00C300C2">
              <w:rPr>
                <w:rFonts w:ascii="Arial" w:eastAsia="Times New Roman" w:hAnsi="Arial" w:cs="Arial"/>
                <w:noProof/>
                <w:color w:val="252525"/>
                <w:sz w:val="21"/>
                <w:szCs w:val="21"/>
              </w:rPr>
              <w:t>фенол выделяют из</w:t>
            </w:r>
            <w:r w:rsidRPr="00C300C2">
              <w:rPr>
                <w:rFonts w:ascii="Arial" w:eastAsia="Times New Roman" w:hAnsi="Arial" w:cs="Arial"/>
                <w:noProof/>
                <w:color w:val="252525"/>
                <w:sz w:val="21"/>
                <w:szCs w:val="28"/>
              </w:rPr>
              <w:t> </w:t>
            </w:r>
            <w:hyperlink r:id="rId348" w:tooltip="Каменноугольная смола" w:history="1">
              <w:r w:rsidRPr="00C300C2">
                <w:rPr>
                  <w:rFonts w:ascii="Arial" w:eastAsia="Times New Roman" w:hAnsi="Arial" w:cs="Arial"/>
                  <w:noProof/>
                  <w:color w:val="0B0080"/>
                  <w:sz w:val="21"/>
                  <w:szCs w:val="28"/>
                  <w:u w:val="single"/>
                </w:rPr>
                <w:t>каменноугольной смолы</w:t>
              </w:r>
            </w:hyperlink>
            <w:r w:rsidRPr="00C300C2">
              <w:rPr>
                <w:rFonts w:ascii="Arial" w:eastAsia="Times New Roman" w:hAnsi="Arial" w:cs="Arial"/>
                <w:noProof/>
                <w:color w:val="252525"/>
                <w:sz w:val="21"/>
                <w:szCs w:val="21"/>
              </w:rPr>
              <w:t>.</w:t>
            </w:r>
          </w:p>
        </w:tc>
      </w:tr>
    </w:tbl>
    <w:p w:rsidR="00837B04" w:rsidRDefault="00837B04" w:rsidP="00837B04">
      <w:pPr>
        <w:rPr>
          <w:b/>
        </w:rPr>
      </w:pPr>
    </w:p>
    <w:p w:rsidR="00837B04" w:rsidRDefault="00837B04" w:rsidP="00837B04">
      <w:r>
        <w:rPr>
          <w:b/>
        </w:rPr>
        <w:t xml:space="preserve">Задание. 1. </w:t>
      </w:r>
      <w:r>
        <w:t>Изучите обобщающую  таблицу.</w:t>
      </w:r>
    </w:p>
    <w:p w:rsidR="00837B04" w:rsidRDefault="00837B04" w:rsidP="00837B04">
      <w:r>
        <w:t>2 Охарактеризуйте строение, изомерию, химические свойства, получение изученных классов кислородсодержащих соединений на 6 гомологе.</w:t>
      </w:r>
    </w:p>
    <w:p w:rsidR="00837B04" w:rsidRPr="0011710C" w:rsidRDefault="00837B04" w:rsidP="00837B04"/>
    <w:p w:rsidR="00837B04" w:rsidRDefault="00837B04" w:rsidP="00837B04">
      <w:pPr>
        <w:rPr>
          <w:b/>
        </w:rPr>
      </w:pPr>
    </w:p>
    <w:p w:rsidR="00837B04" w:rsidRDefault="00837B04" w:rsidP="00837B04">
      <w:pPr>
        <w:rPr>
          <w:b/>
        </w:rPr>
      </w:pPr>
    </w:p>
    <w:p w:rsidR="00837B04" w:rsidRDefault="00837B04" w:rsidP="00837B04">
      <w:pPr>
        <w:rPr>
          <w:b/>
        </w:rPr>
      </w:pPr>
    </w:p>
    <w:p w:rsidR="00837B04" w:rsidRDefault="00837B04" w:rsidP="00837B04">
      <w:pPr>
        <w:rPr>
          <w:b/>
        </w:rPr>
      </w:pPr>
      <w:r>
        <w:rPr>
          <w:b/>
        </w:rPr>
        <w:lastRenderedPageBreak/>
        <w:t>Критерии оценки:</w:t>
      </w:r>
    </w:p>
    <w:p w:rsidR="00837B04" w:rsidRDefault="00837B04" w:rsidP="00837B04">
      <w:pPr>
        <w:ind w:left="360"/>
        <w:rPr>
          <w:i/>
        </w:rPr>
      </w:pPr>
    </w:p>
    <w:p w:rsidR="00837B04" w:rsidRDefault="00837B04" w:rsidP="00837B04">
      <w:pPr>
        <w:keepNext/>
        <w:suppressLineNumbers/>
        <w:suppressAutoHyphens/>
      </w:pPr>
    </w:p>
    <w:tbl>
      <w:tblPr>
        <w:tblW w:w="8679" w:type="dxa"/>
        <w:jc w:val="center"/>
        <w:tblInd w:w="-79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3783"/>
        <w:gridCol w:w="1640"/>
        <w:gridCol w:w="3256"/>
      </w:tblGrid>
      <w:tr w:rsidR="00837B04" w:rsidRPr="00DF2D15" w:rsidTr="005F2108">
        <w:trPr>
          <w:trHeight w:val="20"/>
          <w:jc w:val="center"/>
        </w:trPr>
        <w:tc>
          <w:tcPr>
            <w:tcW w:w="3783" w:type="dxa"/>
            <w:vMerge w:val="restart"/>
            <w:shd w:val="clear" w:color="auto" w:fill="auto"/>
            <w:noWrap/>
            <w:vAlign w:val="center"/>
          </w:tcPr>
          <w:p w:rsidR="00837B04" w:rsidRPr="00236310" w:rsidRDefault="00837B04" w:rsidP="005F2108">
            <w:pPr>
              <w:jc w:val="center"/>
              <w:rPr>
                <w:b/>
              </w:rPr>
            </w:pPr>
            <w:r w:rsidRPr="00236310">
              <w:rPr>
                <w:b/>
              </w:rPr>
              <w:t>Процент результативности (правильных ответов)</w:t>
            </w:r>
          </w:p>
        </w:tc>
        <w:tc>
          <w:tcPr>
            <w:tcW w:w="4896" w:type="dxa"/>
            <w:gridSpan w:val="2"/>
            <w:vAlign w:val="center"/>
          </w:tcPr>
          <w:p w:rsidR="00837B04" w:rsidRPr="00236310" w:rsidRDefault="00837B04" w:rsidP="005F2108">
            <w:pPr>
              <w:jc w:val="center"/>
              <w:rPr>
                <w:b/>
              </w:rPr>
            </w:pPr>
            <w:r w:rsidRPr="00236310">
              <w:rPr>
                <w:b/>
              </w:rPr>
              <w:t>Качественная оценка индивидуальных образовательных достижений</w:t>
            </w:r>
          </w:p>
        </w:tc>
      </w:tr>
      <w:tr w:rsidR="00837B04" w:rsidRPr="00DF2D15" w:rsidTr="005F2108">
        <w:trPr>
          <w:trHeight w:val="20"/>
          <w:jc w:val="center"/>
        </w:trPr>
        <w:tc>
          <w:tcPr>
            <w:tcW w:w="3783" w:type="dxa"/>
            <w:vMerge/>
            <w:shd w:val="clear" w:color="auto" w:fill="auto"/>
            <w:noWrap/>
            <w:vAlign w:val="center"/>
          </w:tcPr>
          <w:p w:rsidR="00837B04" w:rsidRPr="00236310" w:rsidRDefault="00837B04" w:rsidP="005F2108">
            <w:pPr>
              <w:jc w:val="center"/>
              <w:rPr>
                <w:b/>
              </w:rPr>
            </w:pPr>
          </w:p>
        </w:tc>
        <w:tc>
          <w:tcPr>
            <w:tcW w:w="1640" w:type="dxa"/>
            <w:vAlign w:val="center"/>
          </w:tcPr>
          <w:p w:rsidR="00837B04" w:rsidRPr="00236310" w:rsidRDefault="00837B04" w:rsidP="005F2108">
            <w:pPr>
              <w:jc w:val="center"/>
              <w:rPr>
                <w:b/>
              </w:rPr>
            </w:pPr>
            <w:r w:rsidRPr="00236310">
              <w:rPr>
                <w:b/>
              </w:rPr>
              <w:t>балл (отметка)</w:t>
            </w:r>
          </w:p>
        </w:tc>
        <w:tc>
          <w:tcPr>
            <w:tcW w:w="3256" w:type="dxa"/>
            <w:vAlign w:val="center"/>
          </w:tcPr>
          <w:p w:rsidR="00837B04" w:rsidRPr="00236310" w:rsidRDefault="00837B04" w:rsidP="005F2108">
            <w:pPr>
              <w:jc w:val="center"/>
              <w:rPr>
                <w:b/>
              </w:rPr>
            </w:pPr>
            <w:r w:rsidRPr="00236310">
              <w:rPr>
                <w:b/>
              </w:rPr>
              <w:t>вербальный аналог</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 xml:space="preserve">работа выполняется без каких – либо ошибок </w:t>
            </w:r>
          </w:p>
        </w:tc>
        <w:tc>
          <w:tcPr>
            <w:tcW w:w="1640" w:type="dxa"/>
            <w:vAlign w:val="center"/>
          </w:tcPr>
          <w:p w:rsidR="00837B04" w:rsidRPr="00236310" w:rsidRDefault="00837B04" w:rsidP="005F2108">
            <w:pPr>
              <w:jc w:val="center"/>
            </w:pPr>
            <w:r w:rsidRPr="00236310">
              <w:t>5</w:t>
            </w:r>
          </w:p>
        </w:tc>
        <w:tc>
          <w:tcPr>
            <w:tcW w:w="3256" w:type="dxa"/>
            <w:vAlign w:val="center"/>
          </w:tcPr>
          <w:p w:rsidR="00837B04" w:rsidRPr="00236310" w:rsidRDefault="00837B04" w:rsidP="005F2108">
            <w:pPr>
              <w:jc w:val="center"/>
            </w:pPr>
            <w:r w:rsidRPr="00236310">
              <w:t>отлично</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работа имеет незначительное отклонение от нормы, студент может устранить допущенные ошибки</w:t>
            </w:r>
          </w:p>
        </w:tc>
        <w:tc>
          <w:tcPr>
            <w:tcW w:w="1640" w:type="dxa"/>
            <w:vAlign w:val="center"/>
          </w:tcPr>
          <w:p w:rsidR="00837B04" w:rsidRPr="00236310" w:rsidRDefault="00837B04" w:rsidP="005F2108">
            <w:pPr>
              <w:jc w:val="center"/>
            </w:pPr>
            <w:r w:rsidRPr="00236310">
              <w:t>4</w:t>
            </w:r>
          </w:p>
        </w:tc>
        <w:tc>
          <w:tcPr>
            <w:tcW w:w="3256" w:type="dxa"/>
            <w:vAlign w:val="center"/>
          </w:tcPr>
          <w:p w:rsidR="00837B04" w:rsidRPr="00236310" w:rsidRDefault="00837B04" w:rsidP="005F2108">
            <w:pPr>
              <w:jc w:val="center"/>
            </w:pPr>
            <w:r w:rsidRPr="00236310">
              <w:t>хорошо</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работа имеет существенные недостатки, неподдающиеся исправлению.</w:t>
            </w:r>
          </w:p>
        </w:tc>
        <w:tc>
          <w:tcPr>
            <w:tcW w:w="1640" w:type="dxa"/>
            <w:vAlign w:val="center"/>
          </w:tcPr>
          <w:p w:rsidR="00837B04" w:rsidRPr="00236310" w:rsidRDefault="00837B04" w:rsidP="005F2108">
            <w:pPr>
              <w:jc w:val="center"/>
            </w:pPr>
            <w:r w:rsidRPr="00236310">
              <w:t>3</w:t>
            </w:r>
          </w:p>
        </w:tc>
        <w:tc>
          <w:tcPr>
            <w:tcW w:w="3256" w:type="dxa"/>
            <w:vAlign w:val="center"/>
          </w:tcPr>
          <w:p w:rsidR="00837B04" w:rsidRPr="00236310" w:rsidRDefault="00837B04" w:rsidP="005F2108">
            <w:pPr>
              <w:jc w:val="center"/>
            </w:pPr>
            <w:r w:rsidRPr="00236310">
              <w:t>удовлетворительно</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работа полностью не соответствует норме, ошибки не подлежат исправлению</w:t>
            </w:r>
          </w:p>
        </w:tc>
        <w:tc>
          <w:tcPr>
            <w:tcW w:w="1640" w:type="dxa"/>
            <w:vAlign w:val="center"/>
          </w:tcPr>
          <w:p w:rsidR="00837B04" w:rsidRPr="00236310" w:rsidRDefault="00837B04" w:rsidP="005F2108">
            <w:pPr>
              <w:jc w:val="center"/>
            </w:pPr>
            <w:r w:rsidRPr="00236310">
              <w:t>2</w:t>
            </w:r>
          </w:p>
        </w:tc>
        <w:tc>
          <w:tcPr>
            <w:tcW w:w="3256" w:type="dxa"/>
            <w:vAlign w:val="center"/>
          </w:tcPr>
          <w:p w:rsidR="00837B04" w:rsidRPr="00236310" w:rsidRDefault="00837B04" w:rsidP="005F2108">
            <w:pPr>
              <w:jc w:val="center"/>
            </w:pPr>
            <w:r>
              <w:t>не</w:t>
            </w:r>
            <w:r w:rsidRPr="00236310">
              <w:t>удовлетворительно</w:t>
            </w:r>
          </w:p>
        </w:tc>
      </w:tr>
    </w:tbl>
    <w:p w:rsidR="00837B04" w:rsidRDefault="00837B04" w:rsidP="00837B04">
      <w:pPr>
        <w:rPr>
          <w:sz w:val="28"/>
          <w:szCs w:val="28"/>
        </w:rPr>
      </w:pPr>
    </w:p>
    <w:p w:rsidR="00837B04" w:rsidRDefault="00837B04" w:rsidP="00837B04">
      <w:pPr>
        <w:rPr>
          <w:sz w:val="28"/>
          <w:szCs w:val="28"/>
        </w:rPr>
      </w:pPr>
    </w:p>
    <w:p w:rsidR="00837B04" w:rsidRDefault="00837B04" w:rsidP="00837B04">
      <w:pPr>
        <w:rPr>
          <w:sz w:val="28"/>
          <w:szCs w:val="28"/>
        </w:rPr>
      </w:pPr>
    </w:p>
    <w:p w:rsidR="00837B04" w:rsidRDefault="00837B04" w:rsidP="00837B04">
      <w:pPr>
        <w:pStyle w:val="Style7"/>
        <w:widowControl/>
        <w:spacing w:line="240" w:lineRule="auto"/>
        <w:ind w:firstLine="0"/>
      </w:pPr>
      <w:r>
        <w:t>Контролируемые (проверяемые) результаты освоения</w:t>
      </w:r>
      <w:r w:rsidRPr="00856D01">
        <w:t xml:space="preserve"> общеобразовательной учебной дисциплины</w:t>
      </w:r>
      <w:r>
        <w:t>:</w:t>
      </w:r>
    </w:p>
    <w:p w:rsidR="00837B04" w:rsidRDefault="00837B04" w:rsidP="00837B04">
      <w:pPr>
        <w:rPr>
          <w:sz w:val="28"/>
          <w:szCs w:val="28"/>
        </w:rPr>
      </w:pPr>
    </w:p>
    <w:p w:rsidR="00837B04" w:rsidRPr="009E0047" w:rsidRDefault="00837B04" w:rsidP="00960A72">
      <w:pPr>
        <w:pStyle w:val="5"/>
        <w:widowControl w:val="0"/>
        <w:numPr>
          <w:ilvl w:val="0"/>
          <w:numId w:val="547"/>
        </w:numPr>
        <w:tabs>
          <w:tab w:val="left" w:pos="668"/>
        </w:tabs>
        <w:spacing w:before="43" w:after="0"/>
        <w:ind w:right="116" w:hanging="283"/>
        <w:rPr>
          <w:rFonts w:ascii="Times New Roman" w:hAnsi="Times New Roman"/>
          <w:b/>
          <w:bCs/>
          <w:i/>
          <w:iCs/>
          <w:sz w:val="24"/>
          <w:szCs w:val="24"/>
        </w:rPr>
      </w:pPr>
      <w:r w:rsidRPr="009E0047">
        <w:rPr>
          <w:rFonts w:ascii="Times New Roman" w:hAnsi="Times New Roman"/>
          <w:color w:val="231F20"/>
          <w:sz w:val="24"/>
          <w:szCs w:val="24"/>
        </w:rPr>
        <w:t>предметны</w:t>
      </w:r>
      <w:r>
        <w:rPr>
          <w:rFonts w:ascii="Times New Roman" w:hAnsi="Times New Roman"/>
          <w:color w:val="231F20"/>
          <w:sz w:val="24"/>
          <w:szCs w:val="24"/>
        </w:rPr>
        <w:t>е</w:t>
      </w:r>
      <w:r w:rsidRPr="009E0047">
        <w:rPr>
          <w:rFonts w:ascii="Times New Roman" w:hAnsi="Times New Roman"/>
          <w:i/>
          <w:iCs/>
          <w:color w:val="231F20"/>
          <w:sz w:val="24"/>
          <w:szCs w:val="24"/>
        </w:rPr>
        <w:t>:</w:t>
      </w:r>
    </w:p>
    <w:p w:rsidR="00837B04" w:rsidRPr="009E0047" w:rsidRDefault="00837B04" w:rsidP="00960A72">
      <w:pPr>
        <w:pStyle w:val="aff9"/>
        <w:widowControl w:val="0"/>
        <w:numPr>
          <w:ilvl w:val="1"/>
          <w:numId w:val="547"/>
        </w:numPr>
        <w:tabs>
          <w:tab w:val="left" w:pos="952"/>
        </w:tabs>
        <w:ind w:left="951" w:right="112"/>
        <w:jc w:val="both"/>
        <w:rPr>
          <w:sz w:val="24"/>
          <w:szCs w:val="24"/>
        </w:rPr>
      </w:pPr>
      <w:r w:rsidRPr="009E0047">
        <w:rPr>
          <w:color w:val="231F20"/>
          <w:spacing w:val="2"/>
          <w:sz w:val="24"/>
          <w:szCs w:val="24"/>
        </w:rPr>
        <w:t>сформированность</w:t>
      </w:r>
      <w:r w:rsidRPr="009E0047">
        <w:rPr>
          <w:color w:val="231F20"/>
          <w:spacing w:val="47"/>
          <w:sz w:val="24"/>
          <w:szCs w:val="24"/>
        </w:rPr>
        <w:t xml:space="preserve"> </w:t>
      </w:r>
      <w:r w:rsidRPr="009E0047">
        <w:rPr>
          <w:color w:val="231F20"/>
          <w:spacing w:val="2"/>
          <w:sz w:val="24"/>
          <w:szCs w:val="24"/>
        </w:rPr>
        <w:t>представлений</w:t>
      </w:r>
      <w:r w:rsidRPr="009E0047">
        <w:rPr>
          <w:color w:val="231F20"/>
          <w:spacing w:val="47"/>
          <w:sz w:val="24"/>
          <w:szCs w:val="24"/>
        </w:rPr>
        <w:t xml:space="preserve"> </w:t>
      </w:r>
      <w:r w:rsidRPr="009E0047">
        <w:rPr>
          <w:color w:val="231F20"/>
          <w:sz w:val="24"/>
          <w:szCs w:val="24"/>
        </w:rPr>
        <w:t>о</w:t>
      </w:r>
      <w:r w:rsidRPr="009E0047">
        <w:rPr>
          <w:color w:val="231F20"/>
          <w:spacing w:val="47"/>
          <w:sz w:val="24"/>
          <w:szCs w:val="24"/>
        </w:rPr>
        <w:t xml:space="preserve"> </w:t>
      </w:r>
      <w:r w:rsidRPr="009E0047">
        <w:rPr>
          <w:color w:val="231F20"/>
          <w:spacing w:val="2"/>
          <w:sz w:val="24"/>
          <w:szCs w:val="24"/>
        </w:rPr>
        <w:t>месте</w:t>
      </w:r>
      <w:r w:rsidRPr="009E0047">
        <w:rPr>
          <w:color w:val="231F20"/>
          <w:spacing w:val="47"/>
          <w:sz w:val="24"/>
          <w:szCs w:val="24"/>
        </w:rPr>
        <w:t xml:space="preserve"> </w:t>
      </w:r>
      <w:r w:rsidRPr="009E0047">
        <w:rPr>
          <w:color w:val="231F20"/>
          <w:spacing w:val="2"/>
          <w:sz w:val="24"/>
          <w:szCs w:val="24"/>
        </w:rPr>
        <w:t>химии</w:t>
      </w:r>
      <w:r w:rsidRPr="009E0047">
        <w:rPr>
          <w:color w:val="231F20"/>
          <w:spacing w:val="47"/>
          <w:sz w:val="24"/>
          <w:szCs w:val="24"/>
        </w:rPr>
        <w:t xml:space="preserve"> </w:t>
      </w:r>
      <w:r w:rsidRPr="009E0047">
        <w:rPr>
          <w:color w:val="231F20"/>
          <w:sz w:val="24"/>
          <w:szCs w:val="24"/>
        </w:rPr>
        <w:t>в</w:t>
      </w:r>
      <w:r w:rsidRPr="009E0047">
        <w:rPr>
          <w:color w:val="231F20"/>
          <w:spacing w:val="47"/>
          <w:sz w:val="24"/>
          <w:szCs w:val="24"/>
        </w:rPr>
        <w:t xml:space="preserve"> </w:t>
      </w:r>
      <w:r w:rsidRPr="009E0047">
        <w:rPr>
          <w:color w:val="231F20"/>
          <w:spacing w:val="2"/>
          <w:sz w:val="24"/>
          <w:szCs w:val="24"/>
        </w:rPr>
        <w:t>современной</w:t>
      </w:r>
      <w:r w:rsidRPr="009E0047">
        <w:rPr>
          <w:color w:val="231F20"/>
          <w:spacing w:val="47"/>
          <w:sz w:val="24"/>
          <w:szCs w:val="24"/>
        </w:rPr>
        <w:t xml:space="preserve"> </w:t>
      </w:r>
      <w:r w:rsidRPr="009E0047">
        <w:rPr>
          <w:color w:val="231F20"/>
          <w:spacing w:val="3"/>
          <w:sz w:val="24"/>
          <w:szCs w:val="24"/>
        </w:rPr>
        <w:t>научной</w:t>
      </w:r>
      <w:r w:rsidRPr="009E0047">
        <w:rPr>
          <w:color w:val="231F20"/>
          <w:spacing w:val="-54"/>
          <w:sz w:val="24"/>
          <w:szCs w:val="24"/>
        </w:rPr>
        <w:t xml:space="preserve"> </w:t>
      </w:r>
      <w:r w:rsidRPr="009E0047">
        <w:rPr>
          <w:color w:val="231F20"/>
          <w:sz w:val="24"/>
          <w:szCs w:val="24"/>
        </w:rPr>
        <w:t>картине</w:t>
      </w:r>
      <w:r w:rsidRPr="009E0047">
        <w:rPr>
          <w:color w:val="231F20"/>
          <w:spacing w:val="40"/>
          <w:sz w:val="24"/>
          <w:szCs w:val="24"/>
        </w:rPr>
        <w:t xml:space="preserve"> </w:t>
      </w:r>
      <w:r w:rsidRPr="009E0047">
        <w:rPr>
          <w:color w:val="231F20"/>
          <w:sz w:val="24"/>
          <w:szCs w:val="24"/>
        </w:rPr>
        <w:t>мира;</w:t>
      </w:r>
      <w:r w:rsidRPr="009E0047">
        <w:rPr>
          <w:color w:val="231F20"/>
          <w:spacing w:val="40"/>
          <w:sz w:val="24"/>
          <w:szCs w:val="24"/>
        </w:rPr>
        <w:t xml:space="preserve"> </w:t>
      </w:r>
      <w:r w:rsidRPr="009E0047">
        <w:rPr>
          <w:color w:val="231F20"/>
          <w:sz w:val="24"/>
          <w:szCs w:val="24"/>
        </w:rPr>
        <w:t>понимание</w:t>
      </w:r>
      <w:r w:rsidRPr="009E0047">
        <w:rPr>
          <w:color w:val="231F20"/>
          <w:spacing w:val="40"/>
          <w:sz w:val="24"/>
          <w:szCs w:val="24"/>
        </w:rPr>
        <w:t xml:space="preserve"> </w:t>
      </w:r>
      <w:r w:rsidRPr="009E0047">
        <w:rPr>
          <w:color w:val="231F20"/>
          <w:sz w:val="24"/>
          <w:szCs w:val="24"/>
        </w:rPr>
        <w:t>роли</w:t>
      </w:r>
      <w:r w:rsidRPr="009E0047">
        <w:rPr>
          <w:color w:val="231F20"/>
          <w:spacing w:val="40"/>
          <w:sz w:val="24"/>
          <w:szCs w:val="24"/>
        </w:rPr>
        <w:t xml:space="preserve"> </w:t>
      </w:r>
      <w:r w:rsidRPr="009E0047">
        <w:rPr>
          <w:color w:val="231F20"/>
          <w:sz w:val="24"/>
          <w:szCs w:val="24"/>
        </w:rPr>
        <w:t>химии</w:t>
      </w:r>
      <w:r w:rsidRPr="009E0047">
        <w:rPr>
          <w:color w:val="231F20"/>
          <w:spacing w:val="40"/>
          <w:sz w:val="24"/>
          <w:szCs w:val="24"/>
        </w:rPr>
        <w:t xml:space="preserve"> </w:t>
      </w:r>
      <w:r w:rsidRPr="009E0047">
        <w:rPr>
          <w:color w:val="231F20"/>
          <w:sz w:val="24"/>
          <w:szCs w:val="24"/>
        </w:rPr>
        <w:t>в</w:t>
      </w:r>
      <w:r w:rsidRPr="009E0047">
        <w:rPr>
          <w:color w:val="231F20"/>
          <w:spacing w:val="40"/>
          <w:sz w:val="24"/>
          <w:szCs w:val="24"/>
        </w:rPr>
        <w:t xml:space="preserve"> </w:t>
      </w:r>
      <w:r w:rsidRPr="009E0047">
        <w:rPr>
          <w:color w:val="231F20"/>
          <w:sz w:val="24"/>
          <w:szCs w:val="24"/>
        </w:rPr>
        <w:t>формировании</w:t>
      </w:r>
      <w:r w:rsidRPr="009E0047">
        <w:rPr>
          <w:color w:val="231F20"/>
          <w:spacing w:val="40"/>
          <w:sz w:val="24"/>
          <w:szCs w:val="24"/>
        </w:rPr>
        <w:t xml:space="preserve"> </w:t>
      </w:r>
      <w:r w:rsidRPr="009E0047">
        <w:rPr>
          <w:color w:val="231F20"/>
          <w:sz w:val="24"/>
          <w:szCs w:val="24"/>
        </w:rPr>
        <w:t>кругозора</w:t>
      </w:r>
      <w:r w:rsidRPr="009E0047">
        <w:rPr>
          <w:color w:val="231F20"/>
          <w:spacing w:val="40"/>
          <w:sz w:val="24"/>
          <w:szCs w:val="24"/>
        </w:rPr>
        <w:t xml:space="preserve"> </w:t>
      </w:r>
      <w:r w:rsidRPr="009E0047">
        <w:rPr>
          <w:color w:val="231F20"/>
          <w:sz w:val="24"/>
          <w:szCs w:val="24"/>
        </w:rPr>
        <w:t>и</w:t>
      </w:r>
      <w:r w:rsidRPr="009E0047">
        <w:rPr>
          <w:color w:val="231F20"/>
          <w:spacing w:val="40"/>
          <w:sz w:val="24"/>
          <w:szCs w:val="24"/>
        </w:rPr>
        <w:t xml:space="preserve"> </w:t>
      </w:r>
      <w:r w:rsidRPr="009E0047">
        <w:rPr>
          <w:color w:val="231F20"/>
          <w:sz w:val="24"/>
          <w:szCs w:val="24"/>
        </w:rPr>
        <w:t>функциональной грамотности человека для решения практических</w:t>
      </w:r>
      <w:r w:rsidRPr="009E0047">
        <w:rPr>
          <w:color w:val="231F20"/>
          <w:spacing w:val="15"/>
          <w:sz w:val="24"/>
          <w:szCs w:val="24"/>
        </w:rPr>
        <w:t xml:space="preserve"> </w:t>
      </w:r>
      <w:r w:rsidRPr="009E0047">
        <w:rPr>
          <w:color w:val="231F20"/>
          <w:sz w:val="24"/>
          <w:szCs w:val="24"/>
        </w:rPr>
        <w:t>задач;</w:t>
      </w:r>
    </w:p>
    <w:p w:rsidR="00837B04" w:rsidRPr="009E0047" w:rsidRDefault="00837B04" w:rsidP="00960A72">
      <w:pPr>
        <w:pStyle w:val="aff9"/>
        <w:widowControl w:val="0"/>
        <w:numPr>
          <w:ilvl w:val="1"/>
          <w:numId w:val="547"/>
        </w:numPr>
        <w:tabs>
          <w:tab w:val="left" w:pos="952"/>
        </w:tabs>
        <w:ind w:left="951" w:right="117"/>
        <w:jc w:val="both"/>
        <w:rPr>
          <w:sz w:val="24"/>
          <w:szCs w:val="24"/>
        </w:rPr>
      </w:pPr>
      <w:r w:rsidRPr="009E0047">
        <w:rPr>
          <w:color w:val="231F20"/>
          <w:spacing w:val="-3"/>
          <w:sz w:val="24"/>
          <w:szCs w:val="24"/>
        </w:rPr>
        <w:t>владение</w:t>
      </w:r>
      <w:r w:rsidRPr="009E0047">
        <w:rPr>
          <w:color w:val="231F20"/>
          <w:spacing w:val="-24"/>
          <w:sz w:val="24"/>
          <w:szCs w:val="24"/>
        </w:rPr>
        <w:t xml:space="preserve"> </w:t>
      </w:r>
      <w:r w:rsidRPr="009E0047">
        <w:rPr>
          <w:color w:val="231F20"/>
          <w:spacing w:val="-3"/>
          <w:sz w:val="24"/>
          <w:szCs w:val="24"/>
        </w:rPr>
        <w:t>основополагающими</w:t>
      </w:r>
      <w:r w:rsidRPr="009E0047">
        <w:rPr>
          <w:color w:val="231F20"/>
          <w:spacing w:val="-24"/>
          <w:sz w:val="24"/>
          <w:szCs w:val="24"/>
        </w:rPr>
        <w:t xml:space="preserve"> </w:t>
      </w:r>
      <w:r w:rsidRPr="009E0047">
        <w:rPr>
          <w:color w:val="231F20"/>
          <w:spacing w:val="-3"/>
          <w:sz w:val="24"/>
          <w:szCs w:val="24"/>
        </w:rPr>
        <w:t>химическими</w:t>
      </w:r>
      <w:r w:rsidRPr="009E0047">
        <w:rPr>
          <w:color w:val="231F20"/>
          <w:spacing w:val="-24"/>
          <w:sz w:val="24"/>
          <w:szCs w:val="24"/>
        </w:rPr>
        <w:t xml:space="preserve"> </w:t>
      </w:r>
      <w:r w:rsidRPr="009E0047">
        <w:rPr>
          <w:color w:val="231F20"/>
          <w:spacing w:val="-3"/>
          <w:sz w:val="24"/>
          <w:szCs w:val="24"/>
        </w:rPr>
        <w:t>понятиями,</w:t>
      </w:r>
      <w:r w:rsidRPr="009E0047">
        <w:rPr>
          <w:color w:val="231F20"/>
          <w:spacing w:val="-24"/>
          <w:sz w:val="24"/>
          <w:szCs w:val="24"/>
        </w:rPr>
        <w:t xml:space="preserve"> </w:t>
      </w:r>
      <w:r w:rsidRPr="009E0047">
        <w:rPr>
          <w:color w:val="231F20"/>
          <w:spacing w:val="-3"/>
          <w:sz w:val="24"/>
          <w:szCs w:val="24"/>
        </w:rPr>
        <w:t>теориями,</w:t>
      </w:r>
      <w:r w:rsidRPr="009E0047">
        <w:rPr>
          <w:color w:val="231F20"/>
          <w:spacing w:val="-24"/>
          <w:sz w:val="24"/>
          <w:szCs w:val="24"/>
        </w:rPr>
        <w:t xml:space="preserve"> </w:t>
      </w:r>
      <w:r w:rsidRPr="009E0047">
        <w:rPr>
          <w:color w:val="231F20"/>
          <w:spacing w:val="-3"/>
          <w:sz w:val="24"/>
          <w:szCs w:val="24"/>
        </w:rPr>
        <w:t xml:space="preserve">законами </w:t>
      </w:r>
      <w:r w:rsidRPr="009E0047">
        <w:rPr>
          <w:color w:val="231F20"/>
          <w:sz w:val="24"/>
          <w:szCs w:val="24"/>
        </w:rPr>
        <w:t>и</w:t>
      </w:r>
      <w:r w:rsidRPr="009E0047">
        <w:rPr>
          <w:color w:val="231F20"/>
          <w:spacing w:val="-12"/>
          <w:sz w:val="24"/>
          <w:szCs w:val="24"/>
        </w:rPr>
        <w:t xml:space="preserve"> </w:t>
      </w:r>
      <w:r w:rsidRPr="009E0047">
        <w:rPr>
          <w:color w:val="231F20"/>
          <w:sz w:val="24"/>
          <w:szCs w:val="24"/>
        </w:rPr>
        <w:t>закономерностями;</w:t>
      </w:r>
      <w:r w:rsidRPr="009E0047">
        <w:rPr>
          <w:color w:val="231F20"/>
          <w:spacing w:val="-12"/>
          <w:sz w:val="24"/>
          <w:szCs w:val="24"/>
        </w:rPr>
        <w:t xml:space="preserve"> </w:t>
      </w:r>
      <w:r w:rsidRPr="009E0047">
        <w:rPr>
          <w:color w:val="231F20"/>
          <w:sz w:val="24"/>
          <w:szCs w:val="24"/>
        </w:rPr>
        <w:t>уверенное</w:t>
      </w:r>
      <w:r w:rsidRPr="009E0047">
        <w:rPr>
          <w:color w:val="231F20"/>
          <w:spacing w:val="-12"/>
          <w:sz w:val="24"/>
          <w:szCs w:val="24"/>
        </w:rPr>
        <w:t xml:space="preserve"> </w:t>
      </w:r>
      <w:r w:rsidRPr="009E0047">
        <w:rPr>
          <w:color w:val="231F20"/>
          <w:sz w:val="24"/>
          <w:szCs w:val="24"/>
        </w:rPr>
        <w:t>пользование</w:t>
      </w:r>
      <w:r w:rsidRPr="009E0047">
        <w:rPr>
          <w:color w:val="231F20"/>
          <w:spacing w:val="-12"/>
          <w:sz w:val="24"/>
          <w:szCs w:val="24"/>
        </w:rPr>
        <w:t xml:space="preserve"> </w:t>
      </w:r>
      <w:r w:rsidRPr="009E0047">
        <w:rPr>
          <w:color w:val="231F20"/>
          <w:sz w:val="24"/>
          <w:szCs w:val="24"/>
        </w:rPr>
        <w:t>химической</w:t>
      </w:r>
      <w:r w:rsidRPr="009E0047">
        <w:rPr>
          <w:color w:val="231F20"/>
          <w:spacing w:val="-12"/>
          <w:sz w:val="24"/>
          <w:szCs w:val="24"/>
        </w:rPr>
        <w:t xml:space="preserve"> </w:t>
      </w:r>
      <w:r w:rsidRPr="009E0047">
        <w:rPr>
          <w:color w:val="231F20"/>
          <w:sz w:val="24"/>
          <w:szCs w:val="24"/>
        </w:rPr>
        <w:t>терминологией</w:t>
      </w:r>
      <w:r w:rsidRPr="009E0047">
        <w:rPr>
          <w:color w:val="231F20"/>
          <w:spacing w:val="-12"/>
          <w:sz w:val="24"/>
          <w:szCs w:val="24"/>
        </w:rPr>
        <w:t xml:space="preserve"> </w:t>
      </w:r>
      <w:r w:rsidRPr="009E0047">
        <w:rPr>
          <w:color w:val="231F20"/>
          <w:sz w:val="24"/>
          <w:szCs w:val="24"/>
        </w:rPr>
        <w:t>и символикой;</w:t>
      </w:r>
    </w:p>
    <w:p w:rsidR="00837B04" w:rsidRPr="009E0047" w:rsidRDefault="00837B04" w:rsidP="00960A72">
      <w:pPr>
        <w:pStyle w:val="aff9"/>
        <w:widowControl w:val="0"/>
        <w:numPr>
          <w:ilvl w:val="1"/>
          <w:numId w:val="547"/>
        </w:numPr>
        <w:tabs>
          <w:tab w:val="left" w:pos="952"/>
        </w:tabs>
        <w:ind w:left="951" w:right="118"/>
        <w:jc w:val="both"/>
        <w:rPr>
          <w:sz w:val="24"/>
          <w:szCs w:val="24"/>
        </w:rPr>
      </w:pPr>
      <w:r w:rsidRPr="009E0047">
        <w:rPr>
          <w:color w:val="231F20"/>
          <w:sz w:val="24"/>
          <w:szCs w:val="24"/>
        </w:rPr>
        <w:t>владение</w:t>
      </w:r>
      <w:r w:rsidRPr="009E0047">
        <w:rPr>
          <w:color w:val="231F20"/>
          <w:spacing w:val="10"/>
          <w:sz w:val="24"/>
          <w:szCs w:val="24"/>
        </w:rPr>
        <w:t xml:space="preserve"> </w:t>
      </w:r>
      <w:r w:rsidRPr="009E0047">
        <w:rPr>
          <w:color w:val="231F20"/>
          <w:sz w:val="24"/>
          <w:szCs w:val="24"/>
        </w:rPr>
        <w:t>основными</w:t>
      </w:r>
      <w:r w:rsidRPr="009E0047">
        <w:rPr>
          <w:color w:val="231F20"/>
          <w:spacing w:val="10"/>
          <w:sz w:val="24"/>
          <w:szCs w:val="24"/>
        </w:rPr>
        <w:t xml:space="preserve"> </w:t>
      </w:r>
      <w:r w:rsidRPr="009E0047">
        <w:rPr>
          <w:color w:val="231F20"/>
          <w:sz w:val="24"/>
          <w:szCs w:val="24"/>
        </w:rPr>
        <w:t>методами</w:t>
      </w:r>
      <w:r w:rsidRPr="009E0047">
        <w:rPr>
          <w:color w:val="231F20"/>
          <w:spacing w:val="10"/>
          <w:sz w:val="24"/>
          <w:szCs w:val="24"/>
        </w:rPr>
        <w:t xml:space="preserve"> </w:t>
      </w:r>
      <w:r w:rsidRPr="009E0047">
        <w:rPr>
          <w:color w:val="231F20"/>
          <w:sz w:val="24"/>
          <w:szCs w:val="24"/>
        </w:rPr>
        <w:t>научного</w:t>
      </w:r>
      <w:r w:rsidRPr="009E0047">
        <w:rPr>
          <w:color w:val="231F20"/>
          <w:spacing w:val="10"/>
          <w:sz w:val="24"/>
          <w:szCs w:val="24"/>
        </w:rPr>
        <w:t xml:space="preserve"> </w:t>
      </w:r>
      <w:r w:rsidRPr="009E0047">
        <w:rPr>
          <w:color w:val="231F20"/>
          <w:sz w:val="24"/>
          <w:szCs w:val="24"/>
        </w:rPr>
        <w:t>познания,</w:t>
      </w:r>
      <w:r w:rsidRPr="009E0047">
        <w:rPr>
          <w:color w:val="231F20"/>
          <w:spacing w:val="10"/>
          <w:sz w:val="24"/>
          <w:szCs w:val="24"/>
        </w:rPr>
        <w:t xml:space="preserve"> </w:t>
      </w:r>
      <w:r w:rsidRPr="009E0047">
        <w:rPr>
          <w:color w:val="231F20"/>
          <w:sz w:val="24"/>
          <w:szCs w:val="24"/>
        </w:rPr>
        <w:t>используемыми</w:t>
      </w:r>
      <w:r w:rsidRPr="009E0047">
        <w:rPr>
          <w:color w:val="231F20"/>
          <w:spacing w:val="10"/>
          <w:sz w:val="24"/>
          <w:szCs w:val="24"/>
        </w:rPr>
        <w:t xml:space="preserve"> </w:t>
      </w:r>
      <w:r w:rsidRPr="009E0047">
        <w:rPr>
          <w:color w:val="231F20"/>
          <w:sz w:val="24"/>
          <w:szCs w:val="24"/>
        </w:rPr>
        <w:t>в</w:t>
      </w:r>
      <w:r w:rsidRPr="009E0047">
        <w:rPr>
          <w:color w:val="231F20"/>
          <w:spacing w:val="10"/>
          <w:sz w:val="24"/>
          <w:szCs w:val="24"/>
        </w:rPr>
        <w:t xml:space="preserve"> </w:t>
      </w:r>
      <w:r w:rsidRPr="009E0047">
        <w:rPr>
          <w:color w:val="231F20"/>
          <w:sz w:val="24"/>
          <w:szCs w:val="24"/>
        </w:rPr>
        <w:t>химии:</w:t>
      </w:r>
      <w:r w:rsidRPr="009E0047">
        <w:rPr>
          <w:color w:val="231F20"/>
          <w:spacing w:val="-57"/>
          <w:sz w:val="24"/>
          <w:szCs w:val="24"/>
        </w:rPr>
        <w:t xml:space="preserve"> </w:t>
      </w:r>
      <w:r w:rsidRPr="009E0047">
        <w:rPr>
          <w:color w:val="231F20"/>
          <w:spacing w:val="-3"/>
          <w:sz w:val="24"/>
          <w:szCs w:val="24"/>
        </w:rPr>
        <w:t>наблюдением,</w:t>
      </w:r>
      <w:r w:rsidRPr="009E0047">
        <w:rPr>
          <w:color w:val="231F20"/>
          <w:spacing w:val="20"/>
          <w:sz w:val="24"/>
          <w:szCs w:val="24"/>
        </w:rPr>
        <w:t xml:space="preserve"> </w:t>
      </w:r>
      <w:r w:rsidRPr="009E0047">
        <w:rPr>
          <w:color w:val="231F20"/>
          <w:spacing w:val="-3"/>
          <w:sz w:val="24"/>
          <w:szCs w:val="24"/>
        </w:rPr>
        <w:t>описанием,</w:t>
      </w:r>
      <w:r w:rsidRPr="009E0047">
        <w:rPr>
          <w:color w:val="231F20"/>
          <w:spacing w:val="20"/>
          <w:sz w:val="24"/>
          <w:szCs w:val="24"/>
        </w:rPr>
        <w:t xml:space="preserve"> </w:t>
      </w:r>
      <w:r w:rsidRPr="009E0047">
        <w:rPr>
          <w:color w:val="231F20"/>
          <w:spacing w:val="-3"/>
          <w:sz w:val="24"/>
          <w:szCs w:val="24"/>
        </w:rPr>
        <w:t>измерением,</w:t>
      </w:r>
      <w:r w:rsidRPr="009E0047">
        <w:rPr>
          <w:color w:val="231F20"/>
          <w:spacing w:val="20"/>
          <w:sz w:val="24"/>
          <w:szCs w:val="24"/>
        </w:rPr>
        <w:t xml:space="preserve"> </w:t>
      </w:r>
      <w:r w:rsidRPr="009E0047">
        <w:rPr>
          <w:color w:val="231F20"/>
          <w:spacing w:val="-3"/>
          <w:sz w:val="24"/>
          <w:szCs w:val="24"/>
        </w:rPr>
        <w:t>экспериментом;</w:t>
      </w:r>
      <w:r w:rsidRPr="009E0047">
        <w:rPr>
          <w:color w:val="231F20"/>
          <w:spacing w:val="20"/>
          <w:sz w:val="24"/>
          <w:szCs w:val="24"/>
        </w:rPr>
        <w:t xml:space="preserve"> </w:t>
      </w:r>
      <w:r w:rsidRPr="009E0047">
        <w:rPr>
          <w:color w:val="231F20"/>
          <w:spacing w:val="-3"/>
          <w:sz w:val="24"/>
          <w:szCs w:val="24"/>
        </w:rPr>
        <w:t>умение</w:t>
      </w:r>
      <w:r w:rsidRPr="009E0047">
        <w:rPr>
          <w:color w:val="231F20"/>
          <w:spacing w:val="20"/>
          <w:sz w:val="24"/>
          <w:szCs w:val="24"/>
        </w:rPr>
        <w:t xml:space="preserve"> </w:t>
      </w:r>
      <w:r w:rsidRPr="009E0047">
        <w:rPr>
          <w:color w:val="231F20"/>
          <w:spacing w:val="-3"/>
          <w:sz w:val="24"/>
          <w:szCs w:val="24"/>
        </w:rPr>
        <w:t>обрабатывать,</w:t>
      </w:r>
      <w:r w:rsidRPr="009E0047">
        <w:rPr>
          <w:color w:val="231F20"/>
          <w:spacing w:val="-41"/>
          <w:sz w:val="24"/>
          <w:szCs w:val="24"/>
        </w:rPr>
        <w:t xml:space="preserve"> </w:t>
      </w:r>
      <w:r w:rsidRPr="009E0047">
        <w:rPr>
          <w:color w:val="231F20"/>
          <w:sz w:val="24"/>
          <w:szCs w:val="24"/>
        </w:rPr>
        <w:t>объяснять</w:t>
      </w:r>
      <w:r w:rsidRPr="009E0047">
        <w:rPr>
          <w:color w:val="231F20"/>
          <w:spacing w:val="33"/>
          <w:sz w:val="24"/>
          <w:szCs w:val="24"/>
        </w:rPr>
        <w:t xml:space="preserve"> </w:t>
      </w:r>
      <w:r w:rsidRPr="009E0047">
        <w:rPr>
          <w:color w:val="231F20"/>
          <w:sz w:val="24"/>
          <w:szCs w:val="24"/>
        </w:rPr>
        <w:t>результаты</w:t>
      </w:r>
      <w:r w:rsidRPr="009E0047">
        <w:rPr>
          <w:color w:val="231F20"/>
          <w:spacing w:val="33"/>
          <w:sz w:val="24"/>
          <w:szCs w:val="24"/>
        </w:rPr>
        <w:t xml:space="preserve"> </w:t>
      </w:r>
      <w:r w:rsidRPr="009E0047">
        <w:rPr>
          <w:color w:val="231F20"/>
          <w:sz w:val="24"/>
          <w:szCs w:val="24"/>
        </w:rPr>
        <w:t>проведенных</w:t>
      </w:r>
      <w:r w:rsidRPr="009E0047">
        <w:rPr>
          <w:color w:val="231F20"/>
          <w:spacing w:val="33"/>
          <w:sz w:val="24"/>
          <w:szCs w:val="24"/>
        </w:rPr>
        <w:t xml:space="preserve"> </w:t>
      </w:r>
      <w:r w:rsidRPr="009E0047">
        <w:rPr>
          <w:color w:val="231F20"/>
          <w:sz w:val="24"/>
          <w:szCs w:val="24"/>
        </w:rPr>
        <w:t>опытов</w:t>
      </w:r>
      <w:r w:rsidRPr="009E0047">
        <w:rPr>
          <w:color w:val="231F20"/>
          <w:spacing w:val="33"/>
          <w:sz w:val="24"/>
          <w:szCs w:val="24"/>
        </w:rPr>
        <w:t xml:space="preserve"> </w:t>
      </w:r>
      <w:r w:rsidRPr="009E0047">
        <w:rPr>
          <w:color w:val="231F20"/>
          <w:sz w:val="24"/>
          <w:szCs w:val="24"/>
        </w:rPr>
        <w:t>и</w:t>
      </w:r>
      <w:r w:rsidRPr="009E0047">
        <w:rPr>
          <w:color w:val="231F20"/>
          <w:spacing w:val="33"/>
          <w:sz w:val="24"/>
          <w:szCs w:val="24"/>
        </w:rPr>
        <w:t xml:space="preserve"> </w:t>
      </w:r>
      <w:r w:rsidRPr="009E0047">
        <w:rPr>
          <w:color w:val="231F20"/>
          <w:sz w:val="24"/>
          <w:szCs w:val="24"/>
        </w:rPr>
        <w:t>делать</w:t>
      </w:r>
      <w:r w:rsidRPr="009E0047">
        <w:rPr>
          <w:color w:val="231F20"/>
          <w:spacing w:val="33"/>
          <w:sz w:val="24"/>
          <w:szCs w:val="24"/>
        </w:rPr>
        <w:t xml:space="preserve"> </w:t>
      </w:r>
      <w:r w:rsidRPr="009E0047">
        <w:rPr>
          <w:color w:val="231F20"/>
          <w:sz w:val="24"/>
          <w:szCs w:val="24"/>
        </w:rPr>
        <w:t>выводы;</w:t>
      </w:r>
      <w:r w:rsidRPr="009E0047">
        <w:rPr>
          <w:color w:val="231F20"/>
          <w:spacing w:val="33"/>
          <w:sz w:val="24"/>
          <w:szCs w:val="24"/>
        </w:rPr>
        <w:t xml:space="preserve"> </w:t>
      </w:r>
      <w:r w:rsidRPr="009E0047">
        <w:rPr>
          <w:color w:val="231F20"/>
          <w:sz w:val="24"/>
          <w:szCs w:val="24"/>
        </w:rPr>
        <w:t>готовность</w:t>
      </w:r>
      <w:r w:rsidRPr="009E0047">
        <w:rPr>
          <w:color w:val="231F20"/>
          <w:spacing w:val="33"/>
          <w:sz w:val="24"/>
          <w:szCs w:val="24"/>
        </w:rPr>
        <w:t xml:space="preserve"> </w:t>
      </w:r>
      <w:r w:rsidRPr="009E0047">
        <w:rPr>
          <w:color w:val="231F20"/>
          <w:sz w:val="24"/>
          <w:szCs w:val="24"/>
        </w:rPr>
        <w:t>и</w:t>
      </w:r>
      <w:r w:rsidRPr="009E0047">
        <w:rPr>
          <w:color w:val="231F20"/>
          <w:spacing w:val="-52"/>
          <w:sz w:val="24"/>
          <w:szCs w:val="24"/>
        </w:rPr>
        <w:t xml:space="preserve"> </w:t>
      </w:r>
      <w:r w:rsidRPr="009E0047">
        <w:rPr>
          <w:color w:val="231F20"/>
          <w:sz w:val="24"/>
          <w:szCs w:val="24"/>
        </w:rPr>
        <w:t>способность применять методы познания при решении практических</w:t>
      </w:r>
      <w:r w:rsidRPr="009E0047">
        <w:rPr>
          <w:color w:val="231F20"/>
          <w:spacing w:val="34"/>
          <w:sz w:val="24"/>
          <w:szCs w:val="24"/>
        </w:rPr>
        <w:t xml:space="preserve"> </w:t>
      </w:r>
      <w:r w:rsidRPr="009E0047">
        <w:rPr>
          <w:color w:val="231F20"/>
          <w:sz w:val="24"/>
          <w:szCs w:val="24"/>
        </w:rPr>
        <w:t>задач;</w:t>
      </w:r>
    </w:p>
    <w:p w:rsidR="00837B04" w:rsidRPr="009E0047" w:rsidRDefault="00837B04" w:rsidP="00960A72">
      <w:pPr>
        <w:pStyle w:val="aff9"/>
        <w:widowControl w:val="0"/>
        <w:numPr>
          <w:ilvl w:val="1"/>
          <w:numId w:val="547"/>
        </w:numPr>
        <w:tabs>
          <w:tab w:val="left" w:pos="952"/>
        </w:tabs>
        <w:ind w:left="951" w:right="114"/>
        <w:jc w:val="both"/>
        <w:rPr>
          <w:sz w:val="24"/>
          <w:szCs w:val="24"/>
        </w:rPr>
      </w:pPr>
      <w:r w:rsidRPr="009E0047">
        <w:rPr>
          <w:color w:val="231F20"/>
          <w:sz w:val="24"/>
          <w:szCs w:val="24"/>
        </w:rPr>
        <w:t>сформированность умения давать количественные оценки и производить</w:t>
      </w:r>
      <w:r w:rsidRPr="009E0047">
        <w:rPr>
          <w:color w:val="231F20"/>
          <w:spacing w:val="20"/>
          <w:sz w:val="24"/>
          <w:szCs w:val="24"/>
        </w:rPr>
        <w:t xml:space="preserve"> </w:t>
      </w:r>
      <w:r w:rsidRPr="009E0047">
        <w:rPr>
          <w:color w:val="231F20"/>
          <w:sz w:val="24"/>
          <w:szCs w:val="24"/>
        </w:rPr>
        <w:t>расчеты по химическим формулам и</w:t>
      </w:r>
      <w:r w:rsidRPr="009E0047">
        <w:rPr>
          <w:color w:val="231F20"/>
          <w:spacing w:val="3"/>
          <w:sz w:val="24"/>
          <w:szCs w:val="24"/>
        </w:rPr>
        <w:t xml:space="preserve"> </w:t>
      </w:r>
      <w:r w:rsidRPr="009E0047">
        <w:rPr>
          <w:color w:val="231F20"/>
          <w:sz w:val="24"/>
          <w:szCs w:val="24"/>
        </w:rPr>
        <w:t>уравнениям;</w:t>
      </w:r>
    </w:p>
    <w:p w:rsidR="00837B04" w:rsidRPr="009E0047" w:rsidRDefault="00837B04" w:rsidP="00960A72">
      <w:pPr>
        <w:pStyle w:val="aff9"/>
        <w:widowControl w:val="0"/>
        <w:numPr>
          <w:ilvl w:val="1"/>
          <w:numId w:val="547"/>
        </w:numPr>
        <w:tabs>
          <w:tab w:val="left" w:pos="952"/>
        </w:tabs>
        <w:ind w:left="951" w:right="121"/>
        <w:jc w:val="both"/>
        <w:rPr>
          <w:sz w:val="24"/>
          <w:szCs w:val="24"/>
        </w:rPr>
      </w:pPr>
      <w:r w:rsidRPr="009E0047">
        <w:rPr>
          <w:color w:val="231F20"/>
          <w:sz w:val="24"/>
          <w:szCs w:val="24"/>
        </w:rPr>
        <w:t>владение</w:t>
      </w:r>
      <w:r w:rsidRPr="009E0047">
        <w:rPr>
          <w:color w:val="231F20"/>
          <w:spacing w:val="-13"/>
          <w:sz w:val="24"/>
          <w:szCs w:val="24"/>
        </w:rPr>
        <w:t xml:space="preserve"> </w:t>
      </w:r>
      <w:r w:rsidRPr="009E0047">
        <w:rPr>
          <w:color w:val="231F20"/>
          <w:sz w:val="24"/>
          <w:szCs w:val="24"/>
        </w:rPr>
        <w:t>правилами</w:t>
      </w:r>
      <w:r w:rsidRPr="009E0047">
        <w:rPr>
          <w:color w:val="231F20"/>
          <w:spacing w:val="-13"/>
          <w:sz w:val="24"/>
          <w:szCs w:val="24"/>
        </w:rPr>
        <w:t xml:space="preserve"> </w:t>
      </w:r>
      <w:r w:rsidRPr="009E0047">
        <w:rPr>
          <w:color w:val="231F20"/>
          <w:sz w:val="24"/>
          <w:szCs w:val="24"/>
        </w:rPr>
        <w:t>техники</w:t>
      </w:r>
      <w:r w:rsidRPr="009E0047">
        <w:rPr>
          <w:color w:val="231F20"/>
          <w:spacing w:val="-13"/>
          <w:sz w:val="24"/>
          <w:szCs w:val="24"/>
        </w:rPr>
        <w:t xml:space="preserve"> </w:t>
      </w:r>
      <w:r w:rsidRPr="009E0047">
        <w:rPr>
          <w:color w:val="231F20"/>
          <w:sz w:val="24"/>
          <w:szCs w:val="24"/>
        </w:rPr>
        <w:t>безопасности</w:t>
      </w:r>
      <w:r w:rsidRPr="009E0047">
        <w:rPr>
          <w:color w:val="231F20"/>
          <w:spacing w:val="-13"/>
          <w:sz w:val="24"/>
          <w:szCs w:val="24"/>
        </w:rPr>
        <w:t xml:space="preserve"> </w:t>
      </w:r>
      <w:r w:rsidRPr="009E0047">
        <w:rPr>
          <w:color w:val="231F20"/>
          <w:sz w:val="24"/>
          <w:szCs w:val="24"/>
        </w:rPr>
        <w:t>при</w:t>
      </w:r>
      <w:r w:rsidRPr="009E0047">
        <w:rPr>
          <w:color w:val="231F20"/>
          <w:spacing w:val="-13"/>
          <w:sz w:val="24"/>
          <w:szCs w:val="24"/>
        </w:rPr>
        <w:t xml:space="preserve"> </w:t>
      </w:r>
      <w:r w:rsidRPr="009E0047">
        <w:rPr>
          <w:color w:val="231F20"/>
          <w:sz w:val="24"/>
          <w:szCs w:val="24"/>
        </w:rPr>
        <w:t>использовании</w:t>
      </w:r>
      <w:r w:rsidRPr="009E0047">
        <w:rPr>
          <w:color w:val="231F20"/>
          <w:spacing w:val="-13"/>
          <w:sz w:val="24"/>
          <w:szCs w:val="24"/>
        </w:rPr>
        <w:t xml:space="preserve"> </w:t>
      </w:r>
      <w:r w:rsidRPr="009E0047">
        <w:rPr>
          <w:color w:val="231F20"/>
          <w:sz w:val="24"/>
          <w:szCs w:val="24"/>
        </w:rPr>
        <w:t>химических веществ;</w:t>
      </w:r>
    </w:p>
    <w:p w:rsidR="00837B04" w:rsidRPr="009E0047" w:rsidRDefault="00837B04" w:rsidP="00960A72">
      <w:pPr>
        <w:pStyle w:val="aff9"/>
        <w:widowControl w:val="0"/>
        <w:numPr>
          <w:ilvl w:val="1"/>
          <w:numId w:val="547"/>
        </w:numPr>
        <w:tabs>
          <w:tab w:val="left" w:pos="952"/>
        </w:tabs>
        <w:ind w:left="951" w:right="128"/>
        <w:jc w:val="both"/>
        <w:rPr>
          <w:sz w:val="24"/>
          <w:szCs w:val="24"/>
        </w:rPr>
      </w:pPr>
      <w:r w:rsidRPr="009E0047">
        <w:rPr>
          <w:color w:val="231F20"/>
          <w:sz w:val="24"/>
          <w:szCs w:val="24"/>
        </w:rPr>
        <w:t>сформированность</w:t>
      </w:r>
      <w:r w:rsidRPr="009E0047">
        <w:rPr>
          <w:color w:val="231F20"/>
          <w:spacing w:val="-11"/>
          <w:sz w:val="24"/>
          <w:szCs w:val="24"/>
        </w:rPr>
        <w:t xml:space="preserve"> </w:t>
      </w:r>
      <w:r w:rsidRPr="009E0047">
        <w:rPr>
          <w:color w:val="231F20"/>
          <w:sz w:val="24"/>
          <w:szCs w:val="24"/>
        </w:rPr>
        <w:t>собственной</w:t>
      </w:r>
      <w:r w:rsidRPr="009E0047">
        <w:rPr>
          <w:color w:val="231F20"/>
          <w:spacing w:val="-11"/>
          <w:sz w:val="24"/>
          <w:szCs w:val="24"/>
        </w:rPr>
        <w:t xml:space="preserve"> </w:t>
      </w:r>
      <w:r w:rsidRPr="009E0047">
        <w:rPr>
          <w:color w:val="231F20"/>
          <w:sz w:val="24"/>
          <w:szCs w:val="24"/>
        </w:rPr>
        <w:t>позиции</w:t>
      </w:r>
      <w:r w:rsidRPr="009E0047">
        <w:rPr>
          <w:color w:val="231F20"/>
          <w:spacing w:val="-11"/>
          <w:sz w:val="24"/>
          <w:szCs w:val="24"/>
        </w:rPr>
        <w:t xml:space="preserve"> </w:t>
      </w:r>
      <w:r w:rsidRPr="009E0047">
        <w:rPr>
          <w:color w:val="231F20"/>
          <w:sz w:val="24"/>
          <w:szCs w:val="24"/>
        </w:rPr>
        <w:t>по</w:t>
      </w:r>
      <w:r w:rsidRPr="009E0047">
        <w:rPr>
          <w:color w:val="231F20"/>
          <w:spacing w:val="-11"/>
          <w:sz w:val="24"/>
          <w:szCs w:val="24"/>
        </w:rPr>
        <w:t xml:space="preserve"> </w:t>
      </w:r>
      <w:r w:rsidRPr="009E0047">
        <w:rPr>
          <w:color w:val="231F20"/>
          <w:sz w:val="24"/>
          <w:szCs w:val="24"/>
        </w:rPr>
        <w:t>отношению</w:t>
      </w:r>
      <w:r w:rsidRPr="009E0047">
        <w:rPr>
          <w:color w:val="231F20"/>
          <w:spacing w:val="-11"/>
          <w:sz w:val="24"/>
          <w:szCs w:val="24"/>
        </w:rPr>
        <w:t xml:space="preserve"> </w:t>
      </w:r>
      <w:r w:rsidRPr="009E0047">
        <w:rPr>
          <w:color w:val="231F20"/>
          <w:sz w:val="24"/>
          <w:szCs w:val="24"/>
        </w:rPr>
        <w:t>к</w:t>
      </w:r>
      <w:r w:rsidRPr="009E0047">
        <w:rPr>
          <w:color w:val="231F20"/>
          <w:spacing w:val="-11"/>
          <w:sz w:val="24"/>
          <w:szCs w:val="24"/>
        </w:rPr>
        <w:t xml:space="preserve"> </w:t>
      </w:r>
      <w:r w:rsidRPr="009E0047">
        <w:rPr>
          <w:color w:val="231F20"/>
          <w:sz w:val="24"/>
          <w:szCs w:val="24"/>
        </w:rPr>
        <w:t>химической</w:t>
      </w:r>
      <w:r w:rsidRPr="009E0047">
        <w:rPr>
          <w:color w:val="231F20"/>
          <w:spacing w:val="-11"/>
          <w:sz w:val="24"/>
          <w:szCs w:val="24"/>
        </w:rPr>
        <w:t xml:space="preserve"> </w:t>
      </w:r>
      <w:r w:rsidRPr="009E0047">
        <w:rPr>
          <w:color w:val="231F20"/>
          <w:sz w:val="24"/>
          <w:szCs w:val="24"/>
        </w:rPr>
        <w:t>информации, получаемой из разных</w:t>
      </w:r>
      <w:r w:rsidRPr="009E0047">
        <w:rPr>
          <w:color w:val="231F20"/>
          <w:spacing w:val="50"/>
          <w:sz w:val="24"/>
          <w:szCs w:val="24"/>
        </w:rPr>
        <w:t xml:space="preserve"> </w:t>
      </w:r>
      <w:r w:rsidRPr="009E0047">
        <w:rPr>
          <w:color w:val="231F20"/>
          <w:sz w:val="24"/>
          <w:szCs w:val="24"/>
        </w:rPr>
        <w:t>источников.</w:t>
      </w:r>
    </w:p>
    <w:p w:rsidR="00837B04" w:rsidRPr="00376007" w:rsidRDefault="00837B04" w:rsidP="00837B04">
      <w:pPr>
        <w:pStyle w:val="aff9"/>
        <w:tabs>
          <w:tab w:val="left" w:pos="952"/>
        </w:tabs>
        <w:ind w:right="128"/>
        <w:jc w:val="both"/>
        <w:rPr>
          <w:color w:val="231F20"/>
          <w:w w:val="115"/>
          <w:sz w:val="28"/>
          <w:szCs w:val="28"/>
        </w:rPr>
      </w:pPr>
    </w:p>
    <w:p w:rsidR="00837B04" w:rsidRPr="009E0047" w:rsidRDefault="00837B04" w:rsidP="00960A72">
      <w:pPr>
        <w:pStyle w:val="5"/>
        <w:widowControl w:val="0"/>
        <w:numPr>
          <w:ilvl w:val="0"/>
          <w:numId w:val="547"/>
        </w:numPr>
        <w:tabs>
          <w:tab w:val="left" w:pos="688"/>
        </w:tabs>
        <w:spacing w:before="88" w:after="0"/>
        <w:ind w:left="687" w:hanging="283"/>
        <w:rPr>
          <w:rFonts w:ascii="Times New Roman" w:hAnsi="Times New Roman"/>
          <w:b/>
          <w:bCs/>
          <w:i/>
          <w:iCs/>
          <w:sz w:val="24"/>
          <w:szCs w:val="24"/>
        </w:rPr>
      </w:pPr>
      <w:r w:rsidRPr="009E0047">
        <w:rPr>
          <w:rFonts w:ascii="Times New Roman" w:hAnsi="Times New Roman"/>
          <w:color w:val="231F20"/>
          <w:sz w:val="24"/>
          <w:szCs w:val="24"/>
        </w:rPr>
        <w:t>метапредметны</w:t>
      </w:r>
      <w:r>
        <w:rPr>
          <w:rFonts w:ascii="Times New Roman" w:hAnsi="Times New Roman"/>
          <w:color w:val="231F20"/>
          <w:sz w:val="24"/>
          <w:szCs w:val="24"/>
        </w:rPr>
        <w:t>е</w:t>
      </w:r>
      <w:r w:rsidRPr="009E0047">
        <w:rPr>
          <w:rFonts w:ascii="Times New Roman" w:hAnsi="Times New Roman"/>
          <w:i/>
          <w:iCs/>
          <w:color w:val="231F20"/>
          <w:sz w:val="24"/>
          <w:szCs w:val="24"/>
        </w:rPr>
        <w:t>:</w:t>
      </w:r>
    </w:p>
    <w:p w:rsidR="00837B04" w:rsidRPr="009E0047" w:rsidRDefault="00837B04" w:rsidP="00960A72">
      <w:pPr>
        <w:pStyle w:val="aff9"/>
        <w:widowControl w:val="0"/>
        <w:numPr>
          <w:ilvl w:val="1"/>
          <w:numId w:val="547"/>
        </w:numPr>
        <w:tabs>
          <w:tab w:val="left" w:pos="972"/>
        </w:tabs>
        <w:ind w:right="121"/>
        <w:jc w:val="both"/>
        <w:rPr>
          <w:sz w:val="24"/>
          <w:szCs w:val="24"/>
        </w:rPr>
      </w:pPr>
      <w:r w:rsidRPr="009E0047">
        <w:rPr>
          <w:color w:val="231F20"/>
          <w:sz w:val="24"/>
          <w:szCs w:val="24"/>
        </w:rPr>
        <w:t>использование</w:t>
      </w:r>
      <w:r w:rsidRPr="009E0047">
        <w:rPr>
          <w:color w:val="231F20"/>
          <w:spacing w:val="51"/>
          <w:sz w:val="24"/>
          <w:szCs w:val="24"/>
        </w:rPr>
        <w:t xml:space="preserve"> </w:t>
      </w:r>
      <w:r w:rsidRPr="009E0047">
        <w:rPr>
          <w:color w:val="231F20"/>
          <w:sz w:val="24"/>
          <w:szCs w:val="24"/>
        </w:rPr>
        <w:t>различных</w:t>
      </w:r>
      <w:r w:rsidRPr="009E0047">
        <w:rPr>
          <w:color w:val="231F20"/>
          <w:spacing w:val="51"/>
          <w:sz w:val="24"/>
          <w:szCs w:val="24"/>
        </w:rPr>
        <w:t xml:space="preserve"> </w:t>
      </w:r>
      <w:r w:rsidRPr="009E0047">
        <w:rPr>
          <w:color w:val="231F20"/>
          <w:sz w:val="24"/>
          <w:szCs w:val="24"/>
        </w:rPr>
        <w:t>видов</w:t>
      </w:r>
      <w:r w:rsidRPr="009E0047">
        <w:rPr>
          <w:color w:val="231F20"/>
          <w:spacing w:val="51"/>
          <w:sz w:val="24"/>
          <w:szCs w:val="24"/>
        </w:rPr>
        <w:t xml:space="preserve"> </w:t>
      </w:r>
      <w:r w:rsidRPr="009E0047">
        <w:rPr>
          <w:color w:val="231F20"/>
          <w:sz w:val="24"/>
          <w:szCs w:val="24"/>
        </w:rPr>
        <w:t>познавательной</w:t>
      </w:r>
      <w:r w:rsidRPr="009E0047">
        <w:rPr>
          <w:color w:val="231F20"/>
          <w:spacing w:val="51"/>
          <w:sz w:val="24"/>
          <w:szCs w:val="24"/>
        </w:rPr>
        <w:t xml:space="preserve"> </w:t>
      </w:r>
      <w:r w:rsidRPr="009E0047">
        <w:rPr>
          <w:color w:val="231F20"/>
          <w:sz w:val="24"/>
          <w:szCs w:val="24"/>
        </w:rPr>
        <w:t>деятельности</w:t>
      </w:r>
      <w:r w:rsidRPr="009E0047">
        <w:rPr>
          <w:color w:val="231F20"/>
          <w:spacing w:val="51"/>
          <w:sz w:val="24"/>
          <w:szCs w:val="24"/>
        </w:rPr>
        <w:t xml:space="preserve"> </w:t>
      </w:r>
      <w:r w:rsidRPr="009E0047">
        <w:rPr>
          <w:color w:val="231F20"/>
          <w:sz w:val="24"/>
          <w:szCs w:val="24"/>
        </w:rPr>
        <w:t>и</w:t>
      </w:r>
      <w:r w:rsidRPr="009E0047">
        <w:rPr>
          <w:color w:val="231F20"/>
          <w:spacing w:val="51"/>
          <w:sz w:val="24"/>
          <w:szCs w:val="24"/>
        </w:rPr>
        <w:t xml:space="preserve"> </w:t>
      </w:r>
      <w:r w:rsidRPr="009E0047">
        <w:rPr>
          <w:color w:val="231F20"/>
          <w:sz w:val="24"/>
          <w:szCs w:val="24"/>
        </w:rPr>
        <w:t>основных</w:t>
      </w:r>
      <w:r w:rsidRPr="009E0047">
        <w:rPr>
          <w:color w:val="231F20"/>
          <w:spacing w:val="-55"/>
          <w:sz w:val="24"/>
          <w:szCs w:val="24"/>
        </w:rPr>
        <w:t xml:space="preserve"> </w:t>
      </w:r>
      <w:r w:rsidRPr="009E0047">
        <w:rPr>
          <w:color w:val="231F20"/>
          <w:sz w:val="24"/>
          <w:szCs w:val="24"/>
        </w:rPr>
        <w:t>интеллектуальных</w:t>
      </w:r>
      <w:r w:rsidRPr="009E0047">
        <w:rPr>
          <w:color w:val="231F20"/>
          <w:spacing w:val="30"/>
          <w:sz w:val="24"/>
          <w:szCs w:val="24"/>
        </w:rPr>
        <w:t xml:space="preserve"> </w:t>
      </w:r>
      <w:r w:rsidRPr="009E0047">
        <w:rPr>
          <w:color w:val="231F20"/>
          <w:sz w:val="24"/>
          <w:szCs w:val="24"/>
        </w:rPr>
        <w:t>операций</w:t>
      </w:r>
      <w:r w:rsidRPr="009E0047">
        <w:rPr>
          <w:color w:val="231F20"/>
          <w:spacing w:val="30"/>
          <w:sz w:val="24"/>
          <w:szCs w:val="24"/>
        </w:rPr>
        <w:t xml:space="preserve"> </w:t>
      </w:r>
      <w:r w:rsidRPr="009E0047">
        <w:rPr>
          <w:color w:val="231F20"/>
          <w:sz w:val="24"/>
          <w:szCs w:val="24"/>
        </w:rPr>
        <w:t>(постановки</w:t>
      </w:r>
      <w:r w:rsidRPr="009E0047">
        <w:rPr>
          <w:color w:val="231F20"/>
          <w:spacing w:val="30"/>
          <w:sz w:val="24"/>
          <w:szCs w:val="24"/>
        </w:rPr>
        <w:t xml:space="preserve"> </w:t>
      </w:r>
      <w:r w:rsidRPr="009E0047">
        <w:rPr>
          <w:color w:val="231F20"/>
          <w:sz w:val="24"/>
          <w:szCs w:val="24"/>
        </w:rPr>
        <w:t>задачи,</w:t>
      </w:r>
      <w:r w:rsidRPr="009E0047">
        <w:rPr>
          <w:color w:val="231F20"/>
          <w:spacing w:val="30"/>
          <w:sz w:val="24"/>
          <w:szCs w:val="24"/>
        </w:rPr>
        <w:t xml:space="preserve"> </w:t>
      </w:r>
      <w:r w:rsidRPr="009E0047">
        <w:rPr>
          <w:color w:val="231F20"/>
          <w:sz w:val="24"/>
          <w:szCs w:val="24"/>
        </w:rPr>
        <w:t xml:space="preserve">формулирования </w:t>
      </w:r>
      <w:r w:rsidRPr="009E0047">
        <w:rPr>
          <w:color w:val="231F20"/>
          <w:spacing w:val="30"/>
          <w:sz w:val="24"/>
          <w:szCs w:val="24"/>
        </w:rPr>
        <w:t xml:space="preserve"> </w:t>
      </w:r>
      <w:r w:rsidRPr="009E0047">
        <w:rPr>
          <w:color w:val="231F20"/>
          <w:spacing w:val="2"/>
          <w:sz w:val="24"/>
          <w:szCs w:val="24"/>
        </w:rPr>
        <w:t>гипо</w:t>
      </w:r>
      <w:r w:rsidRPr="009E0047">
        <w:rPr>
          <w:color w:val="231F20"/>
          <w:sz w:val="24"/>
          <w:szCs w:val="24"/>
        </w:rPr>
        <w:t>тез,</w:t>
      </w:r>
      <w:r w:rsidRPr="009E0047">
        <w:rPr>
          <w:color w:val="231F20"/>
          <w:spacing w:val="51"/>
          <w:sz w:val="24"/>
          <w:szCs w:val="24"/>
        </w:rPr>
        <w:t xml:space="preserve"> </w:t>
      </w:r>
      <w:r w:rsidRPr="009E0047">
        <w:rPr>
          <w:color w:val="231F20"/>
          <w:sz w:val="24"/>
          <w:szCs w:val="24"/>
        </w:rPr>
        <w:lastRenderedPageBreak/>
        <w:t>анализа</w:t>
      </w:r>
      <w:r w:rsidRPr="009E0047">
        <w:rPr>
          <w:color w:val="231F20"/>
          <w:spacing w:val="51"/>
          <w:sz w:val="24"/>
          <w:szCs w:val="24"/>
        </w:rPr>
        <w:t xml:space="preserve"> </w:t>
      </w:r>
      <w:r w:rsidRPr="009E0047">
        <w:rPr>
          <w:color w:val="231F20"/>
          <w:sz w:val="24"/>
          <w:szCs w:val="24"/>
        </w:rPr>
        <w:t>и</w:t>
      </w:r>
      <w:r w:rsidRPr="009E0047">
        <w:rPr>
          <w:color w:val="231F20"/>
          <w:spacing w:val="51"/>
          <w:sz w:val="24"/>
          <w:szCs w:val="24"/>
        </w:rPr>
        <w:t xml:space="preserve"> </w:t>
      </w:r>
      <w:r w:rsidRPr="009E0047">
        <w:rPr>
          <w:color w:val="231F20"/>
          <w:sz w:val="24"/>
          <w:szCs w:val="24"/>
        </w:rPr>
        <w:t>синтеза,</w:t>
      </w:r>
      <w:r w:rsidRPr="009E0047">
        <w:rPr>
          <w:color w:val="231F20"/>
          <w:spacing w:val="51"/>
          <w:sz w:val="24"/>
          <w:szCs w:val="24"/>
        </w:rPr>
        <w:t xml:space="preserve"> </w:t>
      </w:r>
      <w:r w:rsidRPr="009E0047">
        <w:rPr>
          <w:color w:val="231F20"/>
          <w:sz w:val="24"/>
          <w:szCs w:val="24"/>
        </w:rPr>
        <w:t>сравнения,</w:t>
      </w:r>
      <w:r w:rsidRPr="009E0047">
        <w:rPr>
          <w:color w:val="231F20"/>
          <w:spacing w:val="51"/>
          <w:sz w:val="24"/>
          <w:szCs w:val="24"/>
        </w:rPr>
        <w:t xml:space="preserve"> </w:t>
      </w:r>
      <w:r w:rsidRPr="009E0047">
        <w:rPr>
          <w:color w:val="231F20"/>
          <w:sz w:val="24"/>
          <w:szCs w:val="24"/>
        </w:rPr>
        <w:t>обобщения,</w:t>
      </w:r>
      <w:r w:rsidRPr="009E0047">
        <w:rPr>
          <w:color w:val="231F20"/>
          <w:spacing w:val="51"/>
          <w:sz w:val="24"/>
          <w:szCs w:val="24"/>
        </w:rPr>
        <w:t xml:space="preserve"> </w:t>
      </w:r>
      <w:r w:rsidRPr="009E0047">
        <w:rPr>
          <w:color w:val="231F20"/>
          <w:sz w:val="24"/>
          <w:szCs w:val="24"/>
        </w:rPr>
        <w:t>систематизации,</w:t>
      </w:r>
      <w:r w:rsidRPr="009E0047">
        <w:rPr>
          <w:color w:val="231F20"/>
          <w:spacing w:val="51"/>
          <w:sz w:val="24"/>
          <w:szCs w:val="24"/>
        </w:rPr>
        <w:t xml:space="preserve"> </w:t>
      </w:r>
      <w:r w:rsidRPr="009E0047">
        <w:rPr>
          <w:color w:val="231F20"/>
          <w:sz w:val="24"/>
          <w:szCs w:val="24"/>
        </w:rPr>
        <w:t>выявления</w:t>
      </w:r>
      <w:r w:rsidRPr="009E0047">
        <w:rPr>
          <w:color w:val="231F20"/>
          <w:spacing w:val="-55"/>
          <w:sz w:val="24"/>
          <w:szCs w:val="24"/>
        </w:rPr>
        <w:t xml:space="preserve"> </w:t>
      </w:r>
      <w:r w:rsidRPr="009E0047">
        <w:rPr>
          <w:color w:val="231F20"/>
          <w:sz w:val="24"/>
          <w:szCs w:val="24"/>
        </w:rPr>
        <w:t>причинно-следственных</w:t>
      </w:r>
      <w:r w:rsidRPr="009E0047">
        <w:rPr>
          <w:color w:val="231F20"/>
          <w:spacing w:val="13"/>
          <w:sz w:val="24"/>
          <w:szCs w:val="24"/>
        </w:rPr>
        <w:t xml:space="preserve"> </w:t>
      </w:r>
      <w:r w:rsidRPr="009E0047">
        <w:rPr>
          <w:color w:val="231F20"/>
          <w:sz w:val="24"/>
          <w:szCs w:val="24"/>
        </w:rPr>
        <w:t>связей,</w:t>
      </w:r>
      <w:r w:rsidRPr="009E0047">
        <w:rPr>
          <w:color w:val="231F20"/>
          <w:spacing w:val="13"/>
          <w:sz w:val="24"/>
          <w:szCs w:val="24"/>
        </w:rPr>
        <w:t xml:space="preserve"> </w:t>
      </w:r>
      <w:r w:rsidRPr="009E0047">
        <w:rPr>
          <w:color w:val="231F20"/>
          <w:sz w:val="24"/>
          <w:szCs w:val="24"/>
        </w:rPr>
        <w:t>поиска</w:t>
      </w:r>
      <w:r w:rsidRPr="009E0047">
        <w:rPr>
          <w:color w:val="231F20"/>
          <w:spacing w:val="13"/>
          <w:sz w:val="24"/>
          <w:szCs w:val="24"/>
        </w:rPr>
        <w:t xml:space="preserve"> </w:t>
      </w:r>
      <w:r w:rsidRPr="009E0047">
        <w:rPr>
          <w:color w:val="231F20"/>
          <w:sz w:val="24"/>
          <w:szCs w:val="24"/>
        </w:rPr>
        <w:t>аналогов,</w:t>
      </w:r>
      <w:r w:rsidRPr="009E0047">
        <w:rPr>
          <w:color w:val="231F20"/>
          <w:spacing w:val="13"/>
          <w:sz w:val="24"/>
          <w:szCs w:val="24"/>
        </w:rPr>
        <w:t xml:space="preserve"> </w:t>
      </w:r>
      <w:r w:rsidRPr="009E0047">
        <w:rPr>
          <w:color w:val="231F20"/>
          <w:sz w:val="24"/>
          <w:szCs w:val="24"/>
        </w:rPr>
        <w:t>формулирования</w:t>
      </w:r>
      <w:r w:rsidRPr="009E0047">
        <w:rPr>
          <w:color w:val="231F20"/>
          <w:spacing w:val="13"/>
          <w:sz w:val="24"/>
          <w:szCs w:val="24"/>
        </w:rPr>
        <w:t xml:space="preserve"> </w:t>
      </w:r>
      <w:r w:rsidRPr="009E0047">
        <w:rPr>
          <w:color w:val="231F20"/>
          <w:sz w:val="24"/>
          <w:szCs w:val="24"/>
        </w:rPr>
        <w:t>выводов)</w:t>
      </w:r>
      <w:r w:rsidRPr="009E0047">
        <w:rPr>
          <w:color w:val="231F20"/>
          <w:spacing w:val="-51"/>
          <w:sz w:val="24"/>
          <w:szCs w:val="24"/>
        </w:rPr>
        <w:t xml:space="preserve"> </w:t>
      </w:r>
      <w:r w:rsidRPr="009E0047">
        <w:rPr>
          <w:color w:val="231F20"/>
          <w:sz w:val="24"/>
          <w:szCs w:val="24"/>
        </w:rPr>
        <w:t>для</w:t>
      </w:r>
      <w:r w:rsidRPr="009E0047">
        <w:rPr>
          <w:color w:val="231F20"/>
          <w:spacing w:val="23"/>
          <w:sz w:val="24"/>
          <w:szCs w:val="24"/>
        </w:rPr>
        <w:t xml:space="preserve"> </w:t>
      </w:r>
      <w:r w:rsidRPr="009E0047">
        <w:rPr>
          <w:color w:val="231F20"/>
          <w:sz w:val="24"/>
          <w:szCs w:val="24"/>
        </w:rPr>
        <w:t>решения</w:t>
      </w:r>
      <w:r w:rsidRPr="009E0047">
        <w:rPr>
          <w:color w:val="231F20"/>
          <w:spacing w:val="23"/>
          <w:sz w:val="24"/>
          <w:szCs w:val="24"/>
        </w:rPr>
        <w:t xml:space="preserve"> </w:t>
      </w:r>
      <w:r w:rsidRPr="009E0047">
        <w:rPr>
          <w:color w:val="231F20"/>
          <w:sz w:val="24"/>
          <w:szCs w:val="24"/>
        </w:rPr>
        <w:t>поставленной</w:t>
      </w:r>
      <w:r w:rsidRPr="009E0047">
        <w:rPr>
          <w:color w:val="231F20"/>
          <w:spacing w:val="23"/>
          <w:sz w:val="24"/>
          <w:szCs w:val="24"/>
        </w:rPr>
        <w:t xml:space="preserve"> </w:t>
      </w:r>
      <w:r w:rsidRPr="009E0047">
        <w:rPr>
          <w:color w:val="231F20"/>
          <w:sz w:val="24"/>
          <w:szCs w:val="24"/>
        </w:rPr>
        <w:t>задачи,</w:t>
      </w:r>
      <w:r w:rsidRPr="009E0047">
        <w:rPr>
          <w:color w:val="231F20"/>
          <w:spacing w:val="23"/>
          <w:sz w:val="24"/>
          <w:szCs w:val="24"/>
        </w:rPr>
        <w:t xml:space="preserve"> </w:t>
      </w:r>
      <w:r w:rsidRPr="009E0047">
        <w:rPr>
          <w:color w:val="231F20"/>
          <w:sz w:val="24"/>
          <w:szCs w:val="24"/>
        </w:rPr>
        <w:t>применение</w:t>
      </w:r>
      <w:r w:rsidRPr="009E0047">
        <w:rPr>
          <w:color w:val="231F20"/>
          <w:spacing w:val="23"/>
          <w:sz w:val="24"/>
          <w:szCs w:val="24"/>
        </w:rPr>
        <w:t xml:space="preserve"> </w:t>
      </w:r>
      <w:r w:rsidRPr="009E0047">
        <w:rPr>
          <w:color w:val="231F20"/>
          <w:sz w:val="24"/>
          <w:szCs w:val="24"/>
        </w:rPr>
        <w:t>основных</w:t>
      </w:r>
      <w:r w:rsidRPr="009E0047">
        <w:rPr>
          <w:color w:val="231F20"/>
          <w:spacing w:val="23"/>
          <w:sz w:val="24"/>
          <w:szCs w:val="24"/>
        </w:rPr>
        <w:t xml:space="preserve"> </w:t>
      </w:r>
      <w:r w:rsidRPr="009E0047">
        <w:rPr>
          <w:color w:val="231F20"/>
          <w:sz w:val="24"/>
          <w:szCs w:val="24"/>
        </w:rPr>
        <w:t>методов</w:t>
      </w:r>
      <w:r w:rsidRPr="009E0047">
        <w:rPr>
          <w:color w:val="231F20"/>
          <w:spacing w:val="23"/>
          <w:sz w:val="24"/>
          <w:szCs w:val="24"/>
        </w:rPr>
        <w:t xml:space="preserve"> </w:t>
      </w:r>
      <w:r w:rsidRPr="009E0047">
        <w:rPr>
          <w:color w:val="231F20"/>
          <w:sz w:val="24"/>
          <w:szCs w:val="24"/>
        </w:rPr>
        <w:t>познания</w:t>
      </w:r>
      <w:r w:rsidRPr="009E0047">
        <w:rPr>
          <w:color w:val="231F20"/>
          <w:spacing w:val="-56"/>
          <w:sz w:val="24"/>
          <w:szCs w:val="24"/>
        </w:rPr>
        <w:t xml:space="preserve"> </w:t>
      </w:r>
      <w:r w:rsidRPr="009E0047">
        <w:rPr>
          <w:color w:val="231F20"/>
          <w:sz w:val="24"/>
          <w:szCs w:val="24"/>
        </w:rPr>
        <w:t>(наблюдения,</w:t>
      </w:r>
      <w:r w:rsidRPr="009E0047">
        <w:rPr>
          <w:color w:val="231F20"/>
          <w:spacing w:val="43"/>
          <w:sz w:val="24"/>
          <w:szCs w:val="24"/>
        </w:rPr>
        <w:t xml:space="preserve"> </w:t>
      </w:r>
      <w:r w:rsidRPr="009E0047">
        <w:rPr>
          <w:color w:val="231F20"/>
          <w:sz w:val="24"/>
          <w:szCs w:val="24"/>
        </w:rPr>
        <w:t>научного</w:t>
      </w:r>
      <w:r w:rsidRPr="009E0047">
        <w:rPr>
          <w:color w:val="231F20"/>
          <w:spacing w:val="43"/>
          <w:sz w:val="24"/>
          <w:szCs w:val="24"/>
        </w:rPr>
        <w:t xml:space="preserve"> </w:t>
      </w:r>
      <w:r w:rsidRPr="009E0047">
        <w:rPr>
          <w:color w:val="231F20"/>
          <w:sz w:val="24"/>
          <w:szCs w:val="24"/>
        </w:rPr>
        <w:t>эксперимента)</w:t>
      </w:r>
      <w:r w:rsidRPr="009E0047">
        <w:rPr>
          <w:color w:val="231F20"/>
          <w:spacing w:val="43"/>
          <w:sz w:val="24"/>
          <w:szCs w:val="24"/>
        </w:rPr>
        <w:t xml:space="preserve"> </w:t>
      </w:r>
      <w:r w:rsidRPr="009E0047">
        <w:rPr>
          <w:color w:val="231F20"/>
          <w:sz w:val="24"/>
          <w:szCs w:val="24"/>
        </w:rPr>
        <w:t>для</w:t>
      </w:r>
      <w:r w:rsidRPr="009E0047">
        <w:rPr>
          <w:color w:val="231F20"/>
          <w:spacing w:val="43"/>
          <w:sz w:val="24"/>
          <w:szCs w:val="24"/>
        </w:rPr>
        <w:t xml:space="preserve"> </w:t>
      </w:r>
      <w:r w:rsidRPr="009E0047">
        <w:rPr>
          <w:color w:val="231F20"/>
          <w:sz w:val="24"/>
          <w:szCs w:val="24"/>
        </w:rPr>
        <w:t>изучения</w:t>
      </w:r>
      <w:r w:rsidRPr="009E0047">
        <w:rPr>
          <w:color w:val="231F20"/>
          <w:spacing w:val="43"/>
          <w:sz w:val="24"/>
          <w:szCs w:val="24"/>
        </w:rPr>
        <w:t xml:space="preserve"> </w:t>
      </w:r>
      <w:r w:rsidRPr="009E0047">
        <w:rPr>
          <w:color w:val="231F20"/>
          <w:sz w:val="24"/>
          <w:szCs w:val="24"/>
        </w:rPr>
        <w:t>различных</w:t>
      </w:r>
      <w:r w:rsidRPr="009E0047">
        <w:rPr>
          <w:color w:val="231F20"/>
          <w:spacing w:val="43"/>
          <w:sz w:val="24"/>
          <w:szCs w:val="24"/>
        </w:rPr>
        <w:t xml:space="preserve"> </w:t>
      </w:r>
      <w:r w:rsidRPr="009E0047">
        <w:rPr>
          <w:color w:val="231F20"/>
          <w:sz w:val="24"/>
          <w:szCs w:val="24"/>
        </w:rPr>
        <w:t>сторон</w:t>
      </w:r>
      <w:r w:rsidRPr="009E0047">
        <w:rPr>
          <w:color w:val="231F20"/>
          <w:spacing w:val="43"/>
          <w:sz w:val="24"/>
          <w:szCs w:val="24"/>
        </w:rPr>
        <w:t xml:space="preserve"> </w:t>
      </w:r>
      <w:r w:rsidRPr="009E0047">
        <w:rPr>
          <w:color w:val="231F20"/>
          <w:sz w:val="24"/>
          <w:szCs w:val="24"/>
        </w:rPr>
        <w:t>химических</w:t>
      </w:r>
      <w:r w:rsidRPr="009E0047">
        <w:rPr>
          <w:color w:val="231F20"/>
          <w:spacing w:val="17"/>
          <w:sz w:val="24"/>
          <w:szCs w:val="24"/>
        </w:rPr>
        <w:t xml:space="preserve"> </w:t>
      </w:r>
      <w:r w:rsidRPr="009E0047">
        <w:rPr>
          <w:color w:val="231F20"/>
          <w:sz w:val="24"/>
          <w:szCs w:val="24"/>
        </w:rPr>
        <w:t>объектов</w:t>
      </w:r>
      <w:r w:rsidRPr="009E0047">
        <w:rPr>
          <w:color w:val="231F20"/>
          <w:spacing w:val="17"/>
          <w:sz w:val="24"/>
          <w:szCs w:val="24"/>
        </w:rPr>
        <w:t xml:space="preserve"> </w:t>
      </w:r>
      <w:r w:rsidRPr="009E0047">
        <w:rPr>
          <w:color w:val="231F20"/>
          <w:sz w:val="24"/>
          <w:szCs w:val="24"/>
        </w:rPr>
        <w:t>и</w:t>
      </w:r>
      <w:r w:rsidRPr="009E0047">
        <w:rPr>
          <w:color w:val="231F20"/>
          <w:spacing w:val="17"/>
          <w:sz w:val="24"/>
          <w:szCs w:val="24"/>
        </w:rPr>
        <w:t xml:space="preserve"> </w:t>
      </w:r>
      <w:r w:rsidRPr="009E0047">
        <w:rPr>
          <w:color w:val="231F20"/>
          <w:sz w:val="24"/>
          <w:szCs w:val="24"/>
        </w:rPr>
        <w:t>процессов,</w:t>
      </w:r>
      <w:r w:rsidRPr="009E0047">
        <w:rPr>
          <w:color w:val="231F20"/>
          <w:spacing w:val="17"/>
          <w:sz w:val="24"/>
          <w:szCs w:val="24"/>
        </w:rPr>
        <w:t xml:space="preserve"> </w:t>
      </w:r>
      <w:r w:rsidRPr="009E0047">
        <w:rPr>
          <w:color w:val="231F20"/>
          <w:sz w:val="24"/>
          <w:szCs w:val="24"/>
        </w:rPr>
        <w:t>с</w:t>
      </w:r>
      <w:r w:rsidRPr="009E0047">
        <w:rPr>
          <w:color w:val="231F20"/>
          <w:spacing w:val="17"/>
          <w:sz w:val="24"/>
          <w:szCs w:val="24"/>
        </w:rPr>
        <w:t xml:space="preserve"> </w:t>
      </w:r>
      <w:r w:rsidRPr="009E0047">
        <w:rPr>
          <w:color w:val="231F20"/>
          <w:sz w:val="24"/>
          <w:szCs w:val="24"/>
        </w:rPr>
        <w:t>которыми</w:t>
      </w:r>
      <w:r w:rsidRPr="009E0047">
        <w:rPr>
          <w:color w:val="231F20"/>
          <w:spacing w:val="17"/>
          <w:sz w:val="24"/>
          <w:szCs w:val="24"/>
        </w:rPr>
        <w:t xml:space="preserve"> </w:t>
      </w:r>
      <w:r w:rsidRPr="009E0047">
        <w:rPr>
          <w:color w:val="231F20"/>
          <w:sz w:val="24"/>
          <w:szCs w:val="24"/>
        </w:rPr>
        <w:t>возникает</w:t>
      </w:r>
      <w:r w:rsidRPr="009E0047">
        <w:rPr>
          <w:color w:val="231F20"/>
          <w:spacing w:val="17"/>
          <w:sz w:val="24"/>
          <w:szCs w:val="24"/>
        </w:rPr>
        <w:t xml:space="preserve"> </w:t>
      </w:r>
      <w:r w:rsidRPr="009E0047">
        <w:rPr>
          <w:color w:val="231F20"/>
          <w:sz w:val="24"/>
          <w:szCs w:val="24"/>
        </w:rPr>
        <w:t>необходимость</w:t>
      </w:r>
      <w:r w:rsidRPr="009E0047">
        <w:rPr>
          <w:color w:val="231F20"/>
          <w:spacing w:val="17"/>
          <w:sz w:val="24"/>
          <w:szCs w:val="24"/>
        </w:rPr>
        <w:t xml:space="preserve"> </w:t>
      </w:r>
      <w:r w:rsidRPr="009E0047">
        <w:rPr>
          <w:color w:val="231F20"/>
          <w:sz w:val="24"/>
          <w:szCs w:val="24"/>
        </w:rPr>
        <w:t>сталкиваться в профессиональной</w:t>
      </w:r>
      <w:r w:rsidRPr="009E0047">
        <w:rPr>
          <w:color w:val="231F20"/>
          <w:spacing w:val="33"/>
          <w:sz w:val="24"/>
          <w:szCs w:val="24"/>
        </w:rPr>
        <w:t xml:space="preserve"> </w:t>
      </w:r>
      <w:r w:rsidRPr="009E0047">
        <w:rPr>
          <w:color w:val="231F20"/>
          <w:sz w:val="24"/>
          <w:szCs w:val="24"/>
        </w:rPr>
        <w:t>сфере;</w:t>
      </w:r>
    </w:p>
    <w:p w:rsidR="00837B04" w:rsidRPr="009E0047" w:rsidRDefault="00837B04" w:rsidP="00960A72">
      <w:pPr>
        <w:pStyle w:val="aff9"/>
        <w:widowControl w:val="0"/>
        <w:numPr>
          <w:ilvl w:val="1"/>
          <w:numId w:val="547"/>
        </w:numPr>
        <w:tabs>
          <w:tab w:val="left" w:pos="972"/>
        </w:tabs>
        <w:ind w:right="122"/>
        <w:jc w:val="both"/>
        <w:rPr>
          <w:sz w:val="24"/>
          <w:szCs w:val="24"/>
        </w:rPr>
      </w:pPr>
      <w:r w:rsidRPr="009E0047">
        <w:rPr>
          <w:color w:val="231F20"/>
          <w:sz w:val="24"/>
          <w:szCs w:val="24"/>
        </w:rPr>
        <w:t>использование</w:t>
      </w:r>
      <w:r w:rsidRPr="009E0047">
        <w:rPr>
          <w:color w:val="231F20"/>
          <w:spacing w:val="29"/>
          <w:sz w:val="24"/>
          <w:szCs w:val="24"/>
        </w:rPr>
        <w:t xml:space="preserve"> </w:t>
      </w:r>
      <w:r w:rsidRPr="009E0047">
        <w:rPr>
          <w:color w:val="231F20"/>
          <w:sz w:val="24"/>
          <w:szCs w:val="24"/>
        </w:rPr>
        <w:t>различных</w:t>
      </w:r>
      <w:r w:rsidRPr="009E0047">
        <w:rPr>
          <w:color w:val="231F20"/>
          <w:spacing w:val="29"/>
          <w:sz w:val="24"/>
          <w:szCs w:val="24"/>
        </w:rPr>
        <w:t xml:space="preserve"> </w:t>
      </w:r>
      <w:r w:rsidRPr="009E0047">
        <w:rPr>
          <w:color w:val="231F20"/>
          <w:sz w:val="24"/>
          <w:szCs w:val="24"/>
        </w:rPr>
        <w:t>источников</w:t>
      </w:r>
      <w:r w:rsidRPr="009E0047">
        <w:rPr>
          <w:color w:val="231F20"/>
          <w:spacing w:val="29"/>
          <w:sz w:val="24"/>
          <w:szCs w:val="24"/>
        </w:rPr>
        <w:t xml:space="preserve"> </w:t>
      </w:r>
      <w:r w:rsidRPr="009E0047">
        <w:rPr>
          <w:color w:val="231F20"/>
          <w:sz w:val="24"/>
          <w:szCs w:val="24"/>
        </w:rPr>
        <w:t>для</w:t>
      </w:r>
      <w:r w:rsidRPr="009E0047">
        <w:rPr>
          <w:color w:val="231F20"/>
          <w:spacing w:val="29"/>
          <w:sz w:val="24"/>
          <w:szCs w:val="24"/>
        </w:rPr>
        <w:t xml:space="preserve"> </w:t>
      </w:r>
      <w:r w:rsidRPr="009E0047">
        <w:rPr>
          <w:color w:val="231F20"/>
          <w:sz w:val="24"/>
          <w:szCs w:val="24"/>
        </w:rPr>
        <w:t>получения</w:t>
      </w:r>
      <w:r w:rsidRPr="009E0047">
        <w:rPr>
          <w:color w:val="231F20"/>
          <w:spacing w:val="29"/>
          <w:sz w:val="24"/>
          <w:szCs w:val="24"/>
        </w:rPr>
        <w:t xml:space="preserve"> </w:t>
      </w:r>
      <w:r w:rsidRPr="009E0047">
        <w:rPr>
          <w:color w:val="231F20"/>
          <w:sz w:val="24"/>
          <w:szCs w:val="24"/>
        </w:rPr>
        <w:t>химической</w:t>
      </w:r>
      <w:r w:rsidRPr="009E0047">
        <w:rPr>
          <w:color w:val="231F20"/>
          <w:spacing w:val="29"/>
          <w:sz w:val="24"/>
          <w:szCs w:val="24"/>
        </w:rPr>
        <w:t xml:space="preserve"> </w:t>
      </w:r>
      <w:r w:rsidRPr="009E0047">
        <w:rPr>
          <w:color w:val="231F20"/>
          <w:sz w:val="24"/>
          <w:szCs w:val="24"/>
        </w:rPr>
        <w:t>информации,</w:t>
      </w:r>
      <w:r w:rsidRPr="009E0047">
        <w:rPr>
          <w:color w:val="231F20"/>
          <w:spacing w:val="8"/>
          <w:sz w:val="24"/>
          <w:szCs w:val="24"/>
        </w:rPr>
        <w:t xml:space="preserve"> </w:t>
      </w:r>
      <w:r w:rsidRPr="009E0047">
        <w:rPr>
          <w:color w:val="231F20"/>
          <w:sz w:val="24"/>
          <w:szCs w:val="24"/>
        </w:rPr>
        <w:t>умение</w:t>
      </w:r>
      <w:r w:rsidRPr="009E0047">
        <w:rPr>
          <w:color w:val="231F20"/>
          <w:spacing w:val="8"/>
          <w:sz w:val="24"/>
          <w:szCs w:val="24"/>
        </w:rPr>
        <w:t xml:space="preserve"> </w:t>
      </w:r>
      <w:r w:rsidRPr="009E0047">
        <w:rPr>
          <w:color w:val="231F20"/>
          <w:sz w:val="24"/>
          <w:szCs w:val="24"/>
        </w:rPr>
        <w:t>оценить</w:t>
      </w:r>
      <w:r w:rsidRPr="009E0047">
        <w:rPr>
          <w:color w:val="231F20"/>
          <w:spacing w:val="8"/>
          <w:sz w:val="24"/>
          <w:szCs w:val="24"/>
        </w:rPr>
        <w:t xml:space="preserve"> </w:t>
      </w:r>
      <w:r w:rsidRPr="009E0047">
        <w:rPr>
          <w:color w:val="231F20"/>
          <w:sz w:val="24"/>
          <w:szCs w:val="24"/>
        </w:rPr>
        <w:t>ее</w:t>
      </w:r>
      <w:r w:rsidRPr="009E0047">
        <w:rPr>
          <w:color w:val="231F20"/>
          <w:spacing w:val="8"/>
          <w:sz w:val="24"/>
          <w:szCs w:val="24"/>
        </w:rPr>
        <w:t xml:space="preserve"> </w:t>
      </w:r>
      <w:r w:rsidRPr="009E0047">
        <w:rPr>
          <w:color w:val="231F20"/>
          <w:sz w:val="24"/>
          <w:szCs w:val="24"/>
        </w:rPr>
        <w:t>достоверность</w:t>
      </w:r>
      <w:r w:rsidRPr="009E0047">
        <w:rPr>
          <w:color w:val="231F20"/>
          <w:spacing w:val="8"/>
          <w:sz w:val="24"/>
          <w:szCs w:val="24"/>
        </w:rPr>
        <w:t xml:space="preserve"> </w:t>
      </w:r>
      <w:r w:rsidRPr="009E0047">
        <w:rPr>
          <w:color w:val="231F20"/>
          <w:sz w:val="24"/>
          <w:szCs w:val="24"/>
        </w:rPr>
        <w:t>для</w:t>
      </w:r>
      <w:r w:rsidRPr="009E0047">
        <w:rPr>
          <w:color w:val="231F20"/>
          <w:spacing w:val="8"/>
          <w:sz w:val="24"/>
          <w:szCs w:val="24"/>
        </w:rPr>
        <w:t xml:space="preserve"> </w:t>
      </w:r>
      <w:r w:rsidRPr="009E0047">
        <w:rPr>
          <w:color w:val="231F20"/>
          <w:sz w:val="24"/>
          <w:szCs w:val="24"/>
        </w:rPr>
        <w:t>достижения</w:t>
      </w:r>
      <w:r w:rsidRPr="009E0047">
        <w:rPr>
          <w:color w:val="231F20"/>
          <w:spacing w:val="8"/>
          <w:sz w:val="24"/>
          <w:szCs w:val="24"/>
        </w:rPr>
        <w:t xml:space="preserve"> </w:t>
      </w:r>
      <w:r w:rsidRPr="009E0047">
        <w:rPr>
          <w:color w:val="231F20"/>
          <w:sz w:val="24"/>
          <w:szCs w:val="24"/>
        </w:rPr>
        <w:t>хороших</w:t>
      </w:r>
      <w:r w:rsidRPr="009E0047">
        <w:rPr>
          <w:color w:val="231F20"/>
          <w:spacing w:val="8"/>
          <w:sz w:val="24"/>
          <w:szCs w:val="24"/>
        </w:rPr>
        <w:t xml:space="preserve"> </w:t>
      </w:r>
      <w:r w:rsidRPr="009E0047">
        <w:rPr>
          <w:color w:val="231F20"/>
          <w:sz w:val="24"/>
          <w:szCs w:val="24"/>
        </w:rPr>
        <w:t>результатов</w:t>
      </w:r>
      <w:r w:rsidRPr="009E0047">
        <w:rPr>
          <w:color w:val="231F20"/>
          <w:spacing w:val="-55"/>
          <w:sz w:val="24"/>
          <w:szCs w:val="24"/>
        </w:rPr>
        <w:t xml:space="preserve"> </w:t>
      </w:r>
      <w:r w:rsidRPr="009E0047">
        <w:rPr>
          <w:color w:val="231F20"/>
          <w:sz w:val="24"/>
          <w:szCs w:val="24"/>
        </w:rPr>
        <w:t>в профессиональной</w:t>
      </w:r>
      <w:r w:rsidRPr="009E0047">
        <w:rPr>
          <w:color w:val="231F20"/>
          <w:spacing w:val="20"/>
          <w:sz w:val="24"/>
          <w:szCs w:val="24"/>
        </w:rPr>
        <w:t xml:space="preserve"> </w:t>
      </w:r>
      <w:r w:rsidRPr="009E0047">
        <w:rPr>
          <w:color w:val="231F20"/>
          <w:sz w:val="24"/>
          <w:szCs w:val="24"/>
        </w:rPr>
        <w:t>сфере;</w:t>
      </w:r>
    </w:p>
    <w:p w:rsidR="00837B04" w:rsidRPr="00B553FB" w:rsidRDefault="00837B04" w:rsidP="00837B04">
      <w:pPr>
        <w:rPr>
          <w:b/>
          <w:sz w:val="28"/>
          <w:szCs w:val="28"/>
        </w:rPr>
      </w:pPr>
      <w:r>
        <w:rPr>
          <w:b/>
          <w:sz w:val="28"/>
          <w:szCs w:val="28"/>
        </w:rPr>
        <w:t>Практическое занятие</w:t>
      </w:r>
      <w:r w:rsidRPr="00B553FB">
        <w:rPr>
          <w:b/>
          <w:sz w:val="28"/>
          <w:szCs w:val="28"/>
        </w:rPr>
        <w:t xml:space="preserve"> «Выполнение упражнений и решение задач».</w:t>
      </w:r>
    </w:p>
    <w:p w:rsidR="00837B04" w:rsidRPr="00B553FB" w:rsidRDefault="00837B04" w:rsidP="00837B04"/>
    <w:p w:rsidR="00837B04" w:rsidRPr="003A7096" w:rsidRDefault="00837B04" w:rsidP="00837B04">
      <w:pPr>
        <w:rPr>
          <w:rFonts w:ascii="Helvetica" w:eastAsia="Times New Roman" w:hAnsi="Helvetica" w:cs="Helvetica"/>
          <w:shd w:val="clear" w:color="auto" w:fill="FFFFFF"/>
        </w:rPr>
      </w:pPr>
      <w:r w:rsidRPr="003A7096">
        <w:rPr>
          <w:rFonts w:ascii="Helvetica" w:eastAsia="Times New Roman" w:hAnsi="Helvetica" w:cs="Helvetica"/>
          <w:b/>
          <w:shd w:val="clear" w:color="auto" w:fill="FFFFFF"/>
        </w:rPr>
        <w:t>.</w:t>
      </w:r>
      <w:r w:rsidRPr="003A7096">
        <w:rPr>
          <w:rFonts w:ascii="Helvetica" w:eastAsia="Times New Roman" w:hAnsi="Helvetica" w:cs="Helvetica"/>
          <w:shd w:val="clear" w:color="auto" w:fill="FFFFFF"/>
        </w:rPr>
        <w:t xml:space="preserve"> 1.Напишите формулы структурных изомеров аминогексановой кислоты, назовите по систематической номенклатуре.</w:t>
      </w:r>
    </w:p>
    <w:p w:rsidR="00837B04" w:rsidRPr="003A7096" w:rsidRDefault="00837B04" w:rsidP="00837B04">
      <w:pPr>
        <w:rPr>
          <w:rFonts w:ascii="Helvetica" w:eastAsia="Times New Roman" w:hAnsi="Helvetica" w:cs="Helvetica"/>
          <w:shd w:val="clear" w:color="auto" w:fill="FFFFFF"/>
        </w:rPr>
      </w:pPr>
      <w:r w:rsidRPr="003A7096">
        <w:rPr>
          <w:rFonts w:ascii="Helvetica" w:eastAsia="Times New Roman" w:hAnsi="Helvetica" w:cs="Helvetica"/>
          <w:shd w:val="clear" w:color="auto" w:fill="FFFFFF"/>
        </w:rPr>
        <w:t>2.Напишите уравнения реакций, характеризующие химические свойства аминопропановой кислоты</w:t>
      </w:r>
    </w:p>
    <w:p w:rsidR="00837B04" w:rsidRDefault="00837B04" w:rsidP="00837B04">
      <w:pPr>
        <w:rPr>
          <w:b/>
        </w:rPr>
      </w:pPr>
    </w:p>
    <w:p w:rsidR="00837B04" w:rsidRDefault="00837B04" w:rsidP="00837B04">
      <w:pPr>
        <w:rPr>
          <w:b/>
        </w:rPr>
      </w:pPr>
    </w:p>
    <w:p w:rsidR="00837B04" w:rsidRDefault="00837B04" w:rsidP="00837B04">
      <w:pPr>
        <w:rPr>
          <w:b/>
        </w:rPr>
      </w:pPr>
    </w:p>
    <w:p w:rsidR="00837B04" w:rsidRDefault="00837B04" w:rsidP="00837B04">
      <w:pPr>
        <w:rPr>
          <w:b/>
        </w:rPr>
      </w:pPr>
    </w:p>
    <w:p w:rsidR="00837B04" w:rsidRDefault="00837B04" w:rsidP="00837B04">
      <w:pPr>
        <w:rPr>
          <w:b/>
        </w:rPr>
      </w:pPr>
      <w:r>
        <w:rPr>
          <w:b/>
        </w:rPr>
        <w:t>Критерии оценки:</w:t>
      </w:r>
    </w:p>
    <w:p w:rsidR="00837B04" w:rsidRDefault="00837B04" w:rsidP="00837B04">
      <w:pPr>
        <w:ind w:left="360"/>
        <w:rPr>
          <w:i/>
        </w:rPr>
      </w:pPr>
    </w:p>
    <w:p w:rsidR="00837B04" w:rsidRDefault="00837B04" w:rsidP="00837B04">
      <w:pPr>
        <w:keepNext/>
        <w:suppressLineNumbers/>
        <w:suppressAutoHyphens/>
      </w:pPr>
    </w:p>
    <w:tbl>
      <w:tblPr>
        <w:tblW w:w="8679" w:type="dxa"/>
        <w:jc w:val="center"/>
        <w:tblInd w:w="-79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3783"/>
        <w:gridCol w:w="1640"/>
        <w:gridCol w:w="3256"/>
      </w:tblGrid>
      <w:tr w:rsidR="00837B04" w:rsidRPr="00DF2D15" w:rsidTr="005F2108">
        <w:trPr>
          <w:trHeight w:val="20"/>
          <w:jc w:val="center"/>
        </w:trPr>
        <w:tc>
          <w:tcPr>
            <w:tcW w:w="3783" w:type="dxa"/>
            <w:vMerge w:val="restart"/>
            <w:shd w:val="clear" w:color="auto" w:fill="auto"/>
            <w:noWrap/>
            <w:vAlign w:val="center"/>
          </w:tcPr>
          <w:p w:rsidR="00837B04" w:rsidRPr="00236310" w:rsidRDefault="00837B04" w:rsidP="005F2108">
            <w:pPr>
              <w:jc w:val="center"/>
              <w:rPr>
                <w:b/>
              </w:rPr>
            </w:pPr>
            <w:r w:rsidRPr="00236310">
              <w:rPr>
                <w:b/>
              </w:rPr>
              <w:t>Процент результативности (правильных ответов)</w:t>
            </w:r>
          </w:p>
        </w:tc>
        <w:tc>
          <w:tcPr>
            <w:tcW w:w="4896" w:type="dxa"/>
            <w:gridSpan w:val="2"/>
            <w:vAlign w:val="center"/>
          </w:tcPr>
          <w:p w:rsidR="00837B04" w:rsidRPr="00236310" w:rsidRDefault="00837B04" w:rsidP="005F2108">
            <w:pPr>
              <w:jc w:val="center"/>
              <w:rPr>
                <w:b/>
              </w:rPr>
            </w:pPr>
            <w:r w:rsidRPr="00236310">
              <w:rPr>
                <w:b/>
              </w:rPr>
              <w:t>Качественная оценка индивидуальных образовательных достижений</w:t>
            </w:r>
          </w:p>
        </w:tc>
      </w:tr>
      <w:tr w:rsidR="00837B04" w:rsidRPr="00DF2D15" w:rsidTr="005F2108">
        <w:trPr>
          <w:trHeight w:val="20"/>
          <w:jc w:val="center"/>
        </w:trPr>
        <w:tc>
          <w:tcPr>
            <w:tcW w:w="3783" w:type="dxa"/>
            <w:vMerge/>
            <w:shd w:val="clear" w:color="auto" w:fill="auto"/>
            <w:noWrap/>
            <w:vAlign w:val="center"/>
          </w:tcPr>
          <w:p w:rsidR="00837B04" w:rsidRPr="00236310" w:rsidRDefault="00837B04" w:rsidP="005F2108">
            <w:pPr>
              <w:jc w:val="center"/>
              <w:rPr>
                <w:b/>
              </w:rPr>
            </w:pPr>
          </w:p>
        </w:tc>
        <w:tc>
          <w:tcPr>
            <w:tcW w:w="1640" w:type="dxa"/>
            <w:vAlign w:val="center"/>
          </w:tcPr>
          <w:p w:rsidR="00837B04" w:rsidRPr="00236310" w:rsidRDefault="00837B04" w:rsidP="005F2108">
            <w:pPr>
              <w:jc w:val="center"/>
              <w:rPr>
                <w:b/>
              </w:rPr>
            </w:pPr>
            <w:r w:rsidRPr="00236310">
              <w:rPr>
                <w:b/>
              </w:rPr>
              <w:t>балл (отметка)</w:t>
            </w:r>
          </w:p>
        </w:tc>
        <w:tc>
          <w:tcPr>
            <w:tcW w:w="3256" w:type="dxa"/>
            <w:vAlign w:val="center"/>
          </w:tcPr>
          <w:p w:rsidR="00837B04" w:rsidRPr="00236310" w:rsidRDefault="00837B04" w:rsidP="005F2108">
            <w:pPr>
              <w:jc w:val="center"/>
              <w:rPr>
                <w:b/>
              </w:rPr>
            </w:pPr>
            <w:r w:rsidRPr="00236310">
              <w:rPr>
                <w:b/>
              </w:rPr>
              <w:t>вербальный аналог</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 xml:space="preserve">работа выполняется без каких – либо ошибок </w:t>
            </w:r>
          </w:p>
        </w:tc>
        <w:tc>
          <w:tcPr>
            <w:tcW w:w="1640" w:type="dxa"/>
            <w:vAlign w:val="center"/>
          </w:tcPr>
          <w:p w:rsidR="00837B04" w:rsidRPr="00236310" w:rsidRDefault="00837B04" w:rsidP="005F2108">
            <w:pPr>
              <w:jc w:val="center"/>
            </w:pPr>
            <w:r w:rsidRPr="00236310">
              <w:t>5</w:t>
            </w:r>
          </w:p>
        </w:tc>
        <w:tc>
          <w:tcPr>
            <w:tcW w:w="3256" w:type="dxa"/>
            <w:vAlign w:val="center"/>
          </w:tcPr>
          <w:p w:rsidR="00837B04" w:rsidRPr="00236310" w:rsidRDefault="00837B04" w:rsidP="005F2108">
            <w:pPr>
              <w:jc w:val="center"/>
            </w:pPr>
            <w:r w:rsidRPr="00236310">
              <w:t>отлично</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работа имеет незначительное отклонение от нормы, студент может устранить допущенные ошибки</w:t>
            </w:r>
          </w:p>
        </w:tc>
        <w:tc>
          <w:tcPr>
            <w:tcW w:w="1640" w:type="dxa"/>
            <w:vAlign w:val="center"/>
          </w:tcPr>
          <w:p w:rsidR="00837B04" w:rsidRPr="00236310" w:rsidRDefault="00837B04" w:rsidP="005F2108">
            <w:pPr>
              <w:jc w:val="center"/>
            </w:pPr>
            <w:r w:rsidRPr="00236310">
              <w:t>4</w:t>
            </w:r>
          </w:p>
        </w:tc>
        <w:tc>
          <w:tcPr>
            <w:tcW w:w="3256" w:type="dxa"/>
            <w:vAlign w:val="center"/>
          </w:tcPr>
          <w:p w:rsidR="00837B04" w:rsidRPr="00236310" w:rsidRDefault="00837B04" w:rsidP="005F2108">
            <w:pPr>
              <w:jc w:val="center"/>
            </w:pPr>
            <w:r w:rsidRPr="00236310">
              <w:t>хорошо</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работа имеет существенные недостатки, неподдающиеся исправлению.</w:t>
            </w:r>
          </w:p>
        </w:tc>
        <w:tc>
          <w:tcPr>
            <w:tcW w:w="1640" w:type="dxa"/>
            <w:vAlign w:val="center"/>
          </w:tcPr>
          <w:p w:rsidR="00837B04" w:rsidRPr="00236310" w:rsidRDefault="00837B04" w:rsidP="005F2108">
            <w:pPr>
              <w:jc w:val="center"/>
            </w:pPr>
            <w:r w:rsidRPr="00236310">
              <w:t>3</w:t>
            </w:r>
          </w:p>
        </w:tc>
        <w:tc>
          <w:tcPr>
            <w:tcW w:w="3256" w:type="dxa"/>
            <w:vAlign w:val="center"/>
          </w:tcPr>
          <w:p w:rsidR="00837B04" w:rsidRPr="00236310" w:rsidRDefault="00837B04" w:rsidP="005F2108">
            <w:pPr>
              <w:jc w:val="center"/>
            </w:pPr>
            <w:r w:rsidRPr="00236310">
              <w:t>удовлетворительно</w:t>
            </w:r>
          </w:p>
        </w:tc>
      </w:tr>
      <w:tr w:rsidR="00837B04" w:rsidRPr="00DF2D15" w:rsidTr="005F2108">
        <w:trPr>
          <w:trHeight w:val="20"/>
          <w:jc w:val="center"/>
        </w:trPr>
        <w:tc>
          <w:tcPr>
            <w:tcW w:w="3783" w:type="dxa"/>
            <w:shd w:val="clear" w:color="auto" w:fill="auto"/>
            <w:noWrap/>
            <w:vAlign w:val="center"/>
          </w:tcPr>
          <w:p w:rsidR="00837B04" w:rsidRPr="00236310" w:rsidRDefault="00837B04" w:rsidP="005F2108">
            <w:pPr>
              <w:jc w:val="center"/>
            </w:pPr>
            <w:r w:rsidRPr="00236310">
              <w:t>работа полностью не соответствует норме, ошибки не подлежат исправлению</w:t>
            </w:r>
          </w:p>
        </w:tc>
        <w:tc>
          <w:tcPr>
            <w:tcW w:w="1640" w:type="dxa"/>
            <w:vAlign w:val="center"/>
          </w:tcPr>
          <w:p w:rsidR="00837B04" w:rsidRPr="00236310" w:rsidRDefault="00837B04" w:rsidP="005F2108">
            <w:pPr>
              <w:jc w:val="center"/>
            </w:pPr>
            <w:r w:rsidRPr="00236310">
              <w:t>2</w:t>
            </w:r>
          </w:p>
        </w:tc>
        <w:tc>
          <w:tcPr>
            <w:tcW w:w="3256" w:type="dxa"/>
            <w:vAlign w:val="center"/>
          </w:tcPr>
          <w:p w:rsidR="00837B04" w:rsidRPr="00236310" w:rsidRDefault="00837B04" w:rsidP="005F2108">
            <w:pPr>
              <w:jc w:val="center"/>
            </w:pPr>
            <w:r>
              <w:t>не</w:t>
            </w:r>
            <w:r w:rsidRPr="00236310">
              <w:t>удовлетворительно</w:t>
            </w:r>
          </w:p>
        </w:tc>
      </w:tr>
    </w:tbl>
    <w:p w:rsidR="00837B04" w:rsidRDefault="00837B04" w:rsidP="00837B04"/>
    <w:p w:rsidR="00837B04" w:rsidRDefault="00837B04" w:rsidP="00837B04">
      <w:pPr>
        <w:rPr>
          <w:b/>
        </w:rPr>
      </w:pPr>
    </w:p>
    <w:p w:rsidR="00854274" w:rsidRDefault="00854274" w:rsidP="00837B04">
      <w:pPr>
        <w:rPr>
          <w:b/>
        </w:rPr>
      </w:pPr>
    </w:p>
    <w:p w:rsidR="00854274" w:rsidRDefault="00854274" w:rsidP="00837B04">
      <w:pPr>
        <w:rPr>
          <w:b/>
        </w:rPr>
      </w:pPr>
    </w:p>
    <w:p w:rsidR="00854274" w:rsidRDefault="00854274" w:rsidP="00837B04">
      <w:pPr>
        <w:rPr>
          <w:b/>
        </w:rPr>
      </w:pPr>
    </w:p>
    <w:p w:rsidR="00854274" w:rsidRDefault="00854274" w:rsidP="00837B04">
      <w:pPr>
        <w:rPr>
          <w:b/>
        </w:rPr>
      </w:pPr>
    </w:p>
    <w:p w:rsidR="00854274" w:rsidRDefault="00854274" w:rsidP="00837B04">
      <w:pPr>
        <w:rPr>
          <w:b/>
        </w:rPr>
      </w:pPr>
    </w:p>
    <w:p w:rsidR="00854274" w:rsidRDefault="00854274" w:rsidP="00837B04">
      <w:pPr>
        <w:rPr>
          <w:b/>
        </w:rPr>
      </w:pPr>
    </w:p>
    <w:p w:rsidR="00854274" w:rsidRDefault="00854274" w:rsidP="00837B04">
      <w:pPr>
        <w:rPr>
          <w:b/>
        </w:rPr>
      </w:pPr>
    </w:p>
    <w:p w:rsidR="00854274" w:rsidRDefault="00854274" w:rsidP="00837B04">
      <w:pPr>
        <w:rPr>
          <w:b/>
        </w:rPr>
      </w:pPr>
    </w:p>
    <w:p w:rsidR="00854274" w:rsidRDefault="00854274" w:rsidP="00837B04">
      <w:pPr>
        <w:rPr>
          <w:b/>
        </w:rPr>
      </w:pPr>
    </w:p>
    <w:p w:rsidR="00854274" w:rsidRDefault="00854274" w:rsidP="00837B04">
      <w:pPr>
        <w:rPr>
          <w:b/>
        </w:rPr>
      </w:pPr>
    </w:p>
    <w:p w:rsidR="00854274" w:rsidRDefault="00854274" w:rsidP="00837B04">
      <w:pPr>
        <w:rPr>
          <w:b/>
        </w:rPr>
      </w:pPr>
    </w:p>
    <w:p w:rsidR="00854274" w:rsidRDefault="00854274" w:rsidP="00837B04">
      <w:pPr>
        <w:rPr>
          <w:b/>
        </w:rPr>
      </w:pPr>
    </w:p>
    <w:p w:rsidR="00854274" w:rsidRDefault="00854274" w:rsidP="00837B04">
      <w:pPr>
        <w:rPr>
          <w:b/>
        </w:rPr>
      </w:pPr>
    </w:p>
    <w:p w:rsidR="00854274" w:rsidRDefault="00854274" w:rsidP="00837B04">
      <w:pPr>
        <w:rPr>
          <w:b/>
        </w:rPr>
      </w:pPr>
    </w:p>
    <w:p w:rsidR="00854274" w:rsidRDefault="00854274" w:rsidP="00837B04">
      <w:pPr>
        <w:rPr>
          <w:b/>
        </w:rPr>
      </w:pPr>
    </w:p>
    <w:p w:rsidR="00854274" w:rsidRDefault="00854274" w:rsidP="00837B04">
      <w:pPr>
        <w:rPr>
          <w:b/>
        </w:rPr>
      </w:pPr>
    </w:p>
    <w:p w:rsidR="00854274" w:rsidRDefault="00854274" w:rsidP="00837B04">
      <w:pPr>
        <w:rPr>
          <w:b/>
        </w:rPr>
      </w:pPr>
    </w:p>
    <w:p w:rsidR="006C5505" w:rsidRPr="00B74F24" w:rsidRDefault="006C5505" w:rsidP="006C5505">
      <w:pPr>
        <w:spacing w:after="0" w:line="36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Министерство образования </w:t>
      </w:r>
      <w:r>
        <w:rPr>
          <w:rFonts w:ascii="Times New Roman" w:eastAsia="Times New Roman" w:hAnsi="Times New Roman" w:cs="Times New Roman"/>
          <w:sz w:val="24"/>
          <w:szCs w:val="24"/>
          <w:lang w:eastAsia="ru-RU"/>
        </w:rPr>
        <w:t xml:space="preserve">и спорта </w:t>
      </w:r>
      <w:r w:rsidRPr="00B74F24">
        <w:rPr>
          <w:rFonts w:ascii="Times New Roman" w:eastAsia="Times New Roman" w:hAnsi="Times New Roman" w:cs="Times New Roman"/>
          <w:sz w:val="24"/>
          <w:szCs w:val="24"/>
          <w:lang w:eastAsia="ru-RU"/>
        </w:rPr>
        <w:t>Республики Карелия</w:t>
      </w:r>
    </w:p>
    <w:p w:rsidR="006C5505" w:rsidRPr="00B74F24" w:rsidRDefault="006C5505" w:rsidP="006C5505">
      <w:pPr>
        <w:spacing w:after="0" w:line="36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Государственное автономное профессиональное образовательное учреждение</w:t>
      </w:r>
    </w:p>
    <w:p w:rsidR="006C5505" w:rsidRPr="00B74F24" w:rsidRDefault="006C5505" w:rsidP="006C5505">
      <w:pPr>
        <w:spacing w:after="0" w:line="360" w:lineRule="auto"/>
        <w:jc w:val="center"/>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Республики Карелия</w:t>
      </w:r>
    </w:p>
    <w:p w:rsidR="006C5505" w:rsidRPr="00B74F24" w:rsidRDefault="006C5505" w:rsidP="006C5505">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B74F24">
        <w:rPr>
          <w:rFonts w:ascii="Times New Roman" w:eastAsia="Times New Roman" w:hAnsi="Times New Roman" w:cs="Times New Roman"/>
          <w:sz w:val="24"/>
          <w:szCs w:val="24"/>
          <w:lang w:eastAsia="ru-RU"/>
        </w:rPr>
        <w:t>ПЕТРОЗАВОДСКИЙ ТЕХНИКУМ ГОРОДСКОГО ХОЗЯЙСТВА</w:t>
      </w:r>
      <w:r>
        <w:rPr>
          <w:rFonts w:ascii="Times New Roman" w:eastAsia="Times New Roman" w:hAnsi="Times New Roman" w:cs="Times New Roman"/>
          <w:sz w:val="24"/>
          <w:szCs w:val="24"/>
          <w:lang w:eastAsia="ru-RU"/>
        </w:rPr>
        <w:t>»</w:t>
      </w:r>
    </w:p>
    <w:p w:rsidR="006C5505" w:rsidRPr="00B74F24" w:rsidRDefault="006C5505" w:rsidP="006C5505">
      <w:pPr>
        <w:spacing w:after="0" w:line="240" w:lineRule="auto"/>
        <w:rPr>
          <w:rFonts w:ascii="Times New Roman" w:eastAsia="Times New Roman" w:hAnsi="Times New Roman" w:cs="Times New Roman"/>
          <w:sz w:val="24"/>
          <w:szCs w:val="24"/>
          <w:lang w:eastAsia="ru-RU"/>
        </w:rPr>
      </w:pPr>
    </w:p>
    <w:p w:rsidR="006C5505" w:rsidRPr="00B74F24" w:rsidRDefault="006C5505" w:rsidP="006C5505">
      <w:pPr>
        <w:spacing w:after="0" w:line="240" w:lineRule="auto"/>
        <w:rPr>
          <w:rFonts w:ascii="Times New Roman" w:eastAsia="Times New Roman" w:hAnsi="Times New Roman" w:cs="Times New Roman"/>
          <w:sz w:val="24"/>
          <w:szCs w:val="24"/>
          <w:lang w:eastAsia="ru-RU"/>
        </w:rPr>
      </w:pPr>
    </w:p>
    <w:p w:rsidR="006C5505" w:rsidRDefault="006C5505" w:rsidP="006C5505">
      <w:pPr>
        <w:spacing w:line="360" w:lineRule="auto"/>
        <w:jc w:val="right"/>
        <w:rPr>
          <w:sz w:val="28"/>
          <w:szCs w:val="28"/>
        </w:rPr>
      </w:pPr>
    </w:p>
    <w:p w:rsidR="006C5505" w:rsidRPr="001A4014" w:rsidRDefault="006C5505" w:rsidP="006C5505">
      <w:pPr>
        <w:spacing w:line="360" w:lineRule="auto"/>
        <w:rPr>
          <w:color w:val="595959"/>
          <w:sz w:val="28"/>
          <w:szCs w:val="28"/>
        </w:rPr>
      </w:pPr>
    </w:p>
    <w:p w:rsidR="006C5505" w:rsidRDefault="006C5505" w:rsidP="006C5505">
      <w:pPr>
        <w:spacing w:line="360" w:lineRule="auto"/>
        <w:jc w:val="both"/>
        <w:rPr>
          <w:b/>
          <w:sz w:val="28"/>
          <w:szCs w:val="28"/>
        </w:rPr>
      </w:pPr>
    </w:p>
    <w:p w:rsidR="006C5505" w:rsidRDefault="006C5505" w:rsidP="006C5505">
      <w:pPr>
        <w:tabs>
          <w:tab w:val="left" w:pos="1524"/>
          <w:tab w:val="left" w:pos="1557"/>
        </w:tabs>
        <w:spacing w:line="360" w:lineRule="auto"/>
        <w:rPr>
          <w:sz w:val="32"/>
          <w:szCs w:val="32"/>
        </w:rPr>
      </w:pPr>
    </w:p>
    <w:p w:rsidR="006C5505" w:rsidRPr="00B73B81" w:rsidRDefault="006C5505" w:rsidP="006C5505">
      <w:pPr>
        <w:tabs>
          <w:tab w:val="left" w:pos="1524"/>
          <w:tab w:val="left" w:pos="1557"/>
        </w:tabs>
        <w:spacing w:line="360" w:lineRule="auto"/>
        <w:rPr>
          <w:b/>
          <w:sz w:val="32"/>
          <w:szCs w:val="32"/>
        </w:rPr>
      </w:pPr>
      <w:r>
        <w:rPr>
          <w:sz w:val="32"/>
          <w:szCs w:val="32"/>
        </w:rPr>
        <w:tab/>
      </w:r>
      <w:r w:rsidRPr="00B73B81">
        <w:rPr>
          <w:b/>
          <w:sz w:val="32"/>
          <w:szCs w:val="32"/>
        </w:rPr>
        <w:t xml:space="preserve">Фонд оценочных средств общеобразовательной </w:t>
      </w:r>
    </w:p>
    <w:p w:rsidR="006C5505" w:rsidRPr="00B73B81" w:rsidRDefault="006C5505" w:rsidP="006C5505">
      <w:pPr>
        <w:tabs>
          <w:tab w:val="left" w:pos="1557"/>
        </w:tabs>
        <w:spacing w:line="360" w:lineRule="auto"/>
        <w:rPr>
          <w:b/>
          <w:sz w:val="32"/>
          <w:szCs w:val="32"/>
        </w:rPr>
      </w:pPr>
      <w:r w:rsidRPr="00B73B81">
        <w:rPr>
          <w:b/>
          <w:sz w:val="32"/>
          <w:szCs w:val="32"/>
        </w:rPr>
        <w:t xml:space="preserve">                               дисциплины ОД.13 Биология</w:t>
      </w:r>
    </w:p>
    <w:p w:rsidR="006C5505" w:rsidRDefault="006C5505" w:rsidP="006C5505">
      <w:pPr>
        <w:spacing w:line="360" w:lineRule="auto"/>
        <w:jc w:val="center"/>
        <w:rPr>
          <w:b/>
          <w:sz w:val="28"/>
          <w:szCs w:val="28"/>
        </w:rPr>
      </w:pPr>
    </w:p>
    <w:p w:rsidR="006C5505" w:rsidRPr="00D221B1" w:rsidRDefault="006C5505" w:rsidP="006C55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color w:val="000000"/>
        </w:rPr>
      </w:pPr>
      <w:r>
        <w:rPr>
          <w:b/>
          <w:sz w:val="28"/>
          <w:szCs w:val="28"/>
        </w:rPr>
        <w:t xml:space="preserve">    </w:t>
      </w:r>
      <w:r w:rsidRPr="00D221B1">
        <w:rPr>
          <w:color w:val="1A1A1A"/>
          <w:shd w:val="clear" w:color="auto" w:fill="FFFFFF"/>
        </w:rPr>
        <w:t xml:space="preserve">Специальность 08.02 14. Эксплуатация и обслуживание  </w:t>
      </w:r>
      <w:r>
        <w:rPr>
          <w:color w:val="1A1A1A"/>
          <w:shd w:val="clear" w:color="auto" w:fill="FFFFFF"/>
        </w:rPr>
        <w:t>многоквартирного дома</w:t>
      </w:r>
    </w:p>
    <w:p w:rsidR="006C5505" w:rsidRPr="009E3C94" w:rsidRDefault="006C5505" w:rsidP="006C5505">
      <w:pPr>
        <w:tabs>
          <w:tab w:val="left" w:pos="2629"/>
        </w:tabs>
        <w:spacing w:line="360" w:lineRule="auto"/>
        <w:rPr>
          <w:sz w:val="32"/>
          <w:szCs w:val="32"/>
        </w:rPr>
      </w:pPr>
    </w:p>
    <w:p w:rsidR="006C5505" w:rsidRDefault="006C5505" w:rsidP="006C5505">
      <w:pPr>
        <w:spacing w:line="360" w:lineRule="auto"/>
        <w:jc w:val="both"/>
        <w:rPr>
          <w:b/>
          <w:sz w:val="28"/>
          <w:szCs w:val="28"/>
        </w:rPr>
      </w:pPr>
    </w:p>
    <w:p w:rsidR="006C5505" w:rsidRDefault="006C5505" w:rsidP="006C5505">
      <w:pPr>
        <w:spacing w:line="360" w:lineRule="auto"/>
        <w:jc w:val="both"/>
        <w:rPr>
          <w:b/>
          <w:sz w:val="28"/>
          <w:szCs w:val="28"/>
        </w:rPr>
      </w:pPr>
    </w:p>
    <w:p w:rsidR="006C5505" w:rsidRDefault="006C5505" w:rsidP="006C5505">
      <w:pPr>
        <w:spacing w:line="360" w:lineRule="auto"/>
        <w:jc w:val="both"/>
        <w:rPr>
          <w:b/>
          <w:sz w:val="28"/>
          <w:szCs w:val="28"/>
        </w:rPr>
      </w:pPr>
    </w:p>
    <w:p w:rsidR="006C5505" w:rsidRDefault="006C5505" w:rsidP="006C5505">
      <w:pPr>
        <w:spacing w:line="360" w:lineRule="auto"/>
        <w:jc w:val="both"/>
        <w:rPr>
          <w:b/>
          <w:sz w:val="28"/>
          <w:szCs w:val="28"/>
        </w:rPr>
      </w:pPr>
    </w:p>
    <w:p w:rsidR="006C5505" w:rsidRDefault="006C5505" w:rsidP="006C5505">
      <w:pPr>
        <w:spacing w:line="360" w:lineRule="auto"/>
        <w:jc w:val="both"/>
        <w:rPr>
          <w:b/>
          <w:sz w:val="28"/>
          <w:szCs w:val="28"/>
        </w:rPr>
      </w:pPr>
    </w:p>
    <w:p w:rsidR="006C5505" w:rsidRDefault="006C5505" w:rsidP="006C5505">
      <w:pPr>
        <w:spacing w:line="360" w:lineRule="auto"/>
        <w:jc w:val="both"/>
        <w:rPr>
          <w:b/>
          <w:sz w:val="28"/>
          <w:szCs w:val="28"/>
        </w:rPr>
      </w:pPr>
    </w:p>
    <w:p w:rsidR="006C5505" w:rsidRDefault="006C5505" w:rsidP="006C5505">
      <w:pPr>
        <w:spacing w:line="360" w:lineRule="auto"/>
        <w:rPr>
          <w:b/>
          <w:sz w:val="28"/>
          <w:szCs w:val="28"/>
        </w:rPr>
      </w:pPr>
      <w:r>
        <w:rPr>
          <w:b/>
          <w:sz w:val="28"/>
          <w:szCs w:val="28"/>
        </w:rPr>
        <w:t xml:space="preserve">                                   </w:t>
      </w:r>
    </w:p>
    <w:p w:rsidR="006C5505" w:rsidRDefault="006C5505" w:rsidP="006C5505">
      <w:pPr>
        <w:spacing w:line="360" w:lineRule="auto"/>
        <w:rPr>
          <w:b/>
          <w:sz w:val="28"/>
          <w:szCs w:val="28"/>
        </w:rPr>
      </w:pPr>
    </w:p>
    <w:p w:rsidR="006C5505" w:rsidRDefault="006C5505" w:rsidP="006C5505">
      <w:pPr>
        <w:spacing w:line="360" w:lineRule="auto"/>
        <w:rPr>
          <w:b/>
          <w:sz w:val="28"/>
          <w:szCs w:val="28"/>
        </w:rPr>
      </w:pPr>
    </w:p>
    <w:p w:rsidR="006C5505" w:rsidRDefault="006C5505" w:rsidP="006C5505">
      <w:pPr>
        <w:spacing w:line="360" w:lineRule="auto"/>
        <w:rPr>
          <w:b/>
          <w:sz w:val="28"/>
          <w:szCs w:val="28"/>
        </w:rPr>
      </w:pPr>
    </w:p>
    <w:p w:rsidR="006C5505" w:rsidRDefault="006C5505" w:rsidP="006C5505">
      <w:pPr>
        <w:spacing w:line="360" w:lineRule="auto"/>
        <w:rPr>
          <w:b/>
          <w:sz w:val="28"/>
          <w:szCs w:val="28"/>
        </w:rPr>
      </w:pPr>
    </w:p>
    <w:p w:rsidR="006C5505" w:rsidRPr="00B73B81" w:rsidRDefault="006C5505" w:rsidP="006C5505">
      <w:pPr>
        <w:spacing w:line="360" w:lineRule="auto"/>
        <w:rPr>
          <w:sz w:val="28"/>
          <w:szCs w:val="28"/>
        </w:rPr>
        <w:sectPr w:rsidR="006C5505" w:rsidRPr="00B73B81" w:rsidSect="00CC6344">
          <w:footerReference w:type="even" r:id="rId349"/>
          <w:footerReference w:type="default" r:id="rId350"/>
          <w:pgSz w:w="11906" w:h="16838"/>
          <w:pgMar w:top="719" w:right="851" w:bottom="719" w:left="1701" w:header="709" w:footer="709" w:gutter="0"/>
          <w:cols w:space="708"/>
          <w:docGrid w:linePitch="360"/>
        </w:sectPr>
      </w:pPr>
      <w:r>
        <w:rPr>
          <w:b/>
          <w:sz w:val="28"/>
          <w:szCs w:val="28"/>
        </w:rPr>
        <w:t xml:space="preserve">                                                 </w:t>
      </w:r>
      <w:r>
        <w:rPr>
          <w:sz w:val="28"/>
          <w:szCs w:val="28"/>
        </w:rPr>
        <w:t xml:space="preserve">  2023</w:t>
      </w:r>
    </w:p>
    <w:p w:rsidR="006C5505" w:rsidRPr="00C86F7A" w:rsidRDefault="006C5505" w:rsidP="006C55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Pr>
          <w:sz w:val="28"/>
          <w:szCs w:val="28"/>
        </w:rPr>
        <w:lastRenderedPageBreak/>
        <w:tab/>
      </w:r>
      <w:r w:rsidRPr="00C86F7A">
        <w:rPr>
          <w:rFonts w:ascii="Times New Roman" w:hAnsi="Times New Roman" w:cs="Times New Roman"/>
          <w:sz w:val="24"/>
          <w:szCs w:val="24"/>
        </w:rPr>
        <w:t>Разработчики:</w:t>
      </w:r>
      <w:r>
        <w:t xml:space="preserve">  Карпекина Н.Б.</w:t>
      </w:r>
      <w:r w:rsidRPr="00C86F7A">
        <w:rPr>
          <w:rFonts w:ascii="Times New Roman" w:hAnsi="Times New Roman" w:cs="Times New Roman"/>
          <w:sz w:val="24"/>
          <w:szCs w:val="24"/>
        </w:rPr>
        <w:t>, преподаватель  ГАПОУ РК «Петрозаводский техникум городского хозяйства»</w:t>
      </w:r>
    </w:p>
    <w:p w:rsidR="006C5505" w:rsidRPr="00C86F7A" w:rsidRDefault="006C5505" w:rsidP="006C55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i/>
          <w:sz w:val="24"/>
          <w:szCs w:val="24"/>
        </w:rPr>
      </w:pPr>
      <w:r w:rsidRPr="00C86F7A">
        <w:rPr>
          <w:rFonts w:ascii="Times New Roman" w:hAnsi="Times New Roman" w:cs="Times New Roman"/>
          <w:i/>
          <w:sz w:val="24"/>
          <w:szCs w:val="24"/>
        </w:rPr>
        <w:t xml:space="preserve">© ГАПОУ РК «Петрозаводский техникум городского хозяйства»  </w:t>
      </w:r>
    </w:p>
    <w:p w:rsidR="006C5505" w:rsidRPr="00785B74" w:rsidRDefault="006C5505" w:rsidP="006C55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jc w:val="both"/>
        <w:rPr>
          <w:sz w:val="28"/>
          <w:szCs w:val="28"/>
        </w:rPr>
      </w:pPr>
    </w:p>
    <w:p w:rsidR="006C5505" w:rsidRPr="00785B74" w:rsidRDefault="006C5505" w:rsidP="006C55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rPr>
      </w:pPr>
    </w:p>
    <w:p w:rsidR="006C5505" w:rsidRPr="00785B74" w:rsidRDefault="006C5505" w:rsidP="006C55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rPr>
      </w:pPr>
    </w:p>
    <w:p w:rsidR="006C5505" w:rsidRPr="00B74F24" w:rsidRDefault="006C5505" w:rsidP="006C5505">
      <w:pPr>
        <w:spacing w:after="0" w:line="240" w:lineRule="auto"/>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Паспорт</w:t>
      </w:r>
    </w:p>
    <w:p w:rsidR="006C5505" w:rsidRPr="00B74F24" w:rsidRDefault="006C5505" w:rsidP="006C5505">
      <w:pPr>
        <w:spacing w:after="0" w:line="240" w:lineRule="auto"/>
        <w:jc w:val="center"/>
        <w:rPr>
          <w:rFonts w:ascii="Times New Roman" w:eastAsia="Times New Roman" w:hAnsi="Times New Roman" w:cs="Times New Roman"/>
          <w:b/>
          <w:sz w:val="24"/>
          <w:szCs w:val="24"/>
          <w:lang w:eastAsia="ru-RU"/>
        </w:rPr>
      </w:pPr>
      <w:r w:rsidRPr="00B74F24">
        <w:rPr>
          <w:rFonts w:ascii="Times New Roman" w:eastAsia="Times New Roman" w:hAnsi="Times New Roman" w:cs="Times New Roman"/>
          <w:b/>
          <w:sz w:val="24"/>
          <w:szCs w:val="24"/>
          <w:lang w:eastAsia="ru-RU"/>
        </w:rPr>
        <w:t>фонда оценочных средств</w:t>
      </w:r>
    </w:p>
    <w:p w:rsidR="006C5505" w:rsidRPr="00B74F24" w:rsidRDefault="006C5505" w:rsidP="006C550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по </w:t>
      </w:r>
      <w:r w:rsidR="00B962D1">
        <w:rPr>
          <w:rFonts w:ascii="Times New Roman" w:eastAsia="Times New Roman" w:hAnsi="Times New Roman" w:cs="Times New Roman"/>
          <w:b/>
          <w:sz w:val="24"/>
          <w:szCs w:val="24"/>
          <w:lang w:eastAsia="ru-RU"/>
        </w:rPr>
        <w:t>ОД.13.</w:t>
      </w:r>
      <w:r w:rsidRPr="00B74F24">
        <w:rPr>
          <w:rFonts w:ascii="Times New Roman" w:eastAsia="Times New Roman" w:hAnsi="Times New Roman" w:cs="Times New Roman"/>
          <w:b/>
          <w:sz w:val="24"/>
          <w:szCs w:val="24"/>
          <w:lang w:eastAsia="ru-RU"/>
        </w:rPr>
        <w:t xml:space="preserve"> </w:t>
      </w:r>
      <w:r>
        <w:rPr>
          <w:rFonts w:eastAsia="Times New Roman"/>
          <w:b/>
        </w:rPr>
        <w:t>Биология</w:t>
      </w:r>
    </w:p>
    <w:p w:rsidR="006C5505" w:rsidRDefault="006C5505" w:rsidP="006C5505">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pPr>
    </w:p>
    <w:p w:rsidR="006C5505" w:rsidRDefault="006C5505" w:rsidP="006C55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r>
        <w:tab/>
      </w:r>
    </w:p>
    <w:p w:rsidR="006C5505" w:rsidRDefault="006C5505" w:rsidP="006C55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p>
    <w:p w:rsidR="006C5505" w:rsidRPr="00B903FE" w:rsidRDefault="006C5505" w:rsidP="006C55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b/>
          <w:sz w:val="28"/>
          <w:szCs w:val="28"/>
        </w:rPr>
      </w:pPr>
      <w:r w:rsidRPr="000C6070">
        <w:rPr>
          <w:sz w:val="28"/>
          <w:szCs w:val="28"/>
        </w:rPr>
        <w:t xml:space="preserve">В результате освоения учебной дисциплины </w:t>
      </w:r>
      <w:r>
        <w:rPr>
          <w:sz w:val="28"/>
          <w:szCs w:val="28"/>
        </w:rPr>
        <w:t xml:space="preserve">«Биология», обучающийся должен овладеть </w:t>
      </w:r>
      <w:r w:rsidRPr="000C6070">
        <w:rPr>
          <w:sz w:val="28"/>
          <w:szCs w:val="28"/>
        </w:rPr>
        <w:t>пре</w:t>
      </w:r>
      <w:r>
        <w:rPr>
          <w:sz w:val="28"/>
          <w:szCs w:val="28"/>
        </w:rPr>
        <w:t xml:space="preserve">дусмотренными  ФГОС по специальности </w:t>
      </w:r>
      <w:r>
        <w:rPr>
          <w:color w:val="1A1A1A"/>
          <w:sz w:val="28"/>
          <w:szCs w:val="28"/>
          <w:shd w:val="clear" w:color="auto" w:fill="FFFFFF"/>
        </w:rPr>
        <w:t>08.02 14. Эксплуатация и о</w:t>
      </w:r>
      <w:r w:rsidRPr="00B903FE">
        <w:rPr>
          <w:color w:val="1A1A1A"/>
          <w:sz w:val="28"/>
          <w:szCs w:val="28"/>
          <w:shd w:val="clear" w:color="auto" w:fill="FFFFFF"/>
        </w:rPr>
        <w:t>бслуживание  многоквартирного дома</w:t>
      </w:r>
    </w:p>
    <w:p w:rsidR="006C5505" w:rsidRPr="00026B63" w:rsidRDefault="006C5505" w:rsidP="006C55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jc w:val="both"/>
        <w:rPr>
          <w:sz w:val="28"/>
          <w:szCs w:val="28"/>
        </w:rPr>
      </w:pPr>
    </w:p>
    <w:p w:rsidR="006C5505" w:rsidRPr="00E42CF8" w:rsidRDefault="006C5505" w:rsidP="006C5505">
      <w:pPr>
        <w:pStyle w:val="2"/>
        <w:ind w:left="240" w:right="241"/>
        <w:jc w:val="center"/>
        <w:rPr>
          <w:rFonts w:ascii="Times New Roman" w:hAnsi="Times New Roman"/>
          <w:i w:val="0"/>
          <w:sz w:val="24"/>
          <w:szCs w:val="24"/>
        </w:rPr>
      </w:pPr>
      <w:r w:rsidRPr="00E42CF8">
        <w:rPr>
          <w:rFonts w:ascii="Times New Roman" w:hAnsi="Times New Roman"/>
          <w:i w:val="0"/>
          <w:color w:val="231F20"/>
          <w:spacing w:val="-7"/>
          <w:sz w:val="24"/>
          <w:szCs w:val="24"/>
        </w:rPr>
        <w:t>РЕЗУЛЬТАТЫ</w:t>
      </w:r>
      <w:r w:rsidRPr="00E42CF8">
        <w:rPr>
          <w:rFonts w:ascii="Times New Roman" w:hAnsi="Times New Roman"/>
          <w:i w:val="0"/>
          <w:color w:val="231F20"/>
          <w:spacing w:val="-29"/>
          <w:sz w:val="24"/>
          <w:szCs w:val="24"/>
        </w:rPr>
        <w:t xml:space="preserve"> </w:t>
      </w:r>
      <w:r w:rsidRPr="00E42CF8">
        <w:rPr>
          <w:rFonts w:ascii="Times New Roman" w:hAnsi="Times New Roman"/>
          <w:i w:val="0"/>
          <w:color w:val="231F20"/>
          <w:sz w:val="24"/>
          <w:szCs w:val="24"/>
        </w:rPr>
        <w:t>ОСВОЕНИЯ</w:t>
      </w:r>
      <w:r w:rsidRPr="00E42CF8">
        <w:rPr>
          <w:rFonts w:ascii="Times New Roman" w:hAnsi="Times New Roman"/>
          <w:i w:val="0"/>
          <w:color w:val="231F20"/>
          <w:spacing w:val="-29"/>
          <w:sz w:val="24"/>
          <w:szCs w:val="24"/>
        </w:rPr>
        <w:t xml:space="preserve"> </w:t>
      </w:r>
      <w:r w:rsidRPr="00E42CF8">
        <w:rPr>
          <w:rFonts w:ascii="Times New Roman" w:hAnsi="Times New Roman"/>
          <w:i w:val="0"/>
          <w:color w:val="231F20"/>
          <w:sz w:val="24"/>
          <w:szCs w:val="24"/>
        </w:rPr>
        <w:t>УЧЕБНОЙ</w:t>
      </w:r>
      <w:r w:rsidRPr="00E42CF8">
        <w:rPr>
          <w:rFonts w:ascii="Times New Roman" w:hAnsi="Times New Roman"/>
          <w:i w:val="0"/>
          <w:color w:val="231F20"/>
          <w:spacing w:val="-29"/>
          <w:sz w:val="24"/>
          <w:szCs w:val="24"/>
        </w:rPr>
        <w:t xml:space="preserve"> </w:t>
      </w:r>
      <w:r w:rsidRPr="00E42CF8">
        <w:rPr>
          <w:rFonts w:ascii="Times New Roman" w:hAnsi="Times New Roman"/>
          <w:i w:val="0"/>
          <w:color w:val="231F20"/>
          <w:sz w:val="24"/>
          <w:szCs w:val="24"/>
        </w:rPr>
        <w:t>ДИСЦИПЛИНЫ</w:t>
      </w:r>
    </w:p>
    <w:p w:rsidR="006C5505" w:rsidRPr="00E42CF8" w:rsidRDefault="006C5505" w:rsidP="006C5505">
      <w:pPr>
        <w:pStyle w:val="ab"/>
        <w:spacing w:before="214"/>
        <w:ind w:left="120" w:right="123"/>
        <w:jc w:val="both"/>
        <w:rPr>
          <w:b/>
        </w:rPr>
      </w:pPr>
      <w:r w:rsidRPr="00E42CF8">
        <w:rPr>
          <w:b/>
          <w:color w:val="231F20"/>
          <w:w w:val="110"/>
        </w:rPr>
        <w:t>Освоение соде</w:t>
      </w:r>
      <w:r>
        <w:rPr>
          <w:b/>
          <w:color w:val="231F20"/>
          <w:w w:val="110"/>
        </w:rPr>
        <w:t>ржания учебной дисциплины «Биология</w:t>
      </w:r>
      <w:r w:rsidRPr="00E42CF8">
        <w:rPr>
          <w:b/>
          <w:color w:val="231F20"/>
          <w:w w:val="110"/>
        </w:rPr>
        <w:t>», обеспечивает</w:t>
      </w:r>
      <w:r w:rsidRPr="00E42CF8">
        <w:rPr>
          <w:b/>
          <w:color w:val="231F20"/>
          <w:spacing w:val="1"/>
          <w:w w:val="110"/>
        </w:rPr>
        <w:t xml:space="preserve"> </w:t>
      </w:r>
      <w:r w:rsidRPr="00E42CF8">
        <w:rPr>
          <w:b/>
          <w:color w:val="231F20"/>
          <w:w w:val="110"/>
        </w:rPr>
        <w:t>достижение</w:t>
      </w:r>
      <w:r w:rsidRPr="00E42CF8">
        <w:rPr>
          <w:b/>
          <w:color w:val="231F20"/>
          <w:spacing w:val="1"/>
          <w:w w:val="116"/>
        </w:rPr>
        <w:t xml:space="preserve"> </w:t>
      </w:r>
      <w:r w:rsidRPr="00E42CF8">
        <w:rPr>
          <w:b/>
          <w:color w:val="231F20"/>
          <w:w w:val="105"/>
        </w:rPr>
        <w:t>обучающимися  следующих</w:t>
      </w:r>
      <w:r w:rsidRPr="00E42CF8">
        <w:rPr>
          <w:b/>
          <w:color w:val="231F20"/>
          <w:spacing w:val="22"/>
          <w:w w:val="105"/>
        </w:rPr>
        <w:t xml:space="preserve"> </w:t>
      </w:r>
      <w:r w:rsidRPr="00E42CF8">
        <w:rPr>
          <w:b/>
          <w:color w:val="231F20"/>
          <w:w w:val="105"/>
        </w:rPr>
        <w:t>результатов:</w:t>
      </w:r>
    </w:p>
    <w:p w:rsidR="006C5505" w:rsidRPr="002B221D" w:rsidRDefault="006C5505" w:rsidP="006C5505">
      <w:pPr>
        <w:pStyle w:val="5"/>
        <w:widowControl w:val="0"/>
        <w:numPr>
          <w:ilvl w:val="0"/>
          <w:numId w:val="547"/>
        </w:numPr>
        <w:tabs>
          <w:tab w:val="left" w:pos="688"/>
        </w:tabs>
        <w:spacing w:before="88" w:after="0"/>
        <w:ind w:left="687" w:hanging="283"/>
        <w:rPr>
          <w:rFonts w:ascii="Times New Roman" w:hAnsi="Times New Roman"/>
          <w:b/>
          <w:bCs/>
          <w:i/>
          <w:iCs/>
          <w:sz w:val="24"/>
          <w:szCs w:val="24"/>
        </w:rPr>
      </w:pPr>
      <w:r w:rsidRPr="002B221D">
        <w:rPr>
          <w:rFonts w:ascii="Times New Roman" w:hAnsi="Times New Roman"/>
          <w:color w:val="231F20"/>
          <w:sz w:val="24"/>
          <w:szCs w:val="24"/>
        </w:rPr>
        <w:t>личностных</w:t>
      </w:r>
      <w:r w:rsidRPr="002B221D">
        <w:rPr>
          <w:rFonts w:ascii="Times New Roman" w:hAnsi="Times New Roman"/>
          <w:i/>
          <w:iCs/>
          <w:color w:val="231F20"/>
          <w:sz w:val="24"/>
          <w:szCs w:val="24"/>
        </w:rPr>
        <w:t>:</w:t>
      </w:r>
    </w:p>
    <w:p w:rsidR="006C5505" w:rsidRPr="00A16257" w:rsidRDefault="006C5505" w:rsidP="006C5505">
      <w:pPr>
        <w:pStyle w:val="aff9"/>
        <w:widowControl w:val="0"/>
        <w:numPr>
          <w:ilvl w:val="1"/>
          <w:numId w:val="547"/>
        </w:numPr>
        <w:tabs>
          <w:tab w:val="left" w:pos="972"/>
        </w:tabs>
        <w:ind w:right="121"/>
        <w:jc w:val="both"/>
        <w:rPr>
          <w:sz w:val="28"/>
          <w:szCs w:val="28"/>
        </w:rPr>
      </w:pPr>
      <w:r w:rsidRPr="00A16257">
        <w:rPr>
          <w:color w:val="231F20"/>
          <w:sz w:val="28"/>
          <w:szCs w:val="28"/>
        </w:rPr>
        <w:t>сформированность</w:t>
      </w:r>
      <w:r w:rsidRPr="00A16257">
        <w:rPr>
          <w:color w:val="231F20"/>
          <w:spacing w:val="37"/>
          <w:sz w:val="28"/>
          <w:szCs w:val="28"/>
        </w:rPr>
        <w:t xml:space="preserve"> </w:t>
      </w:r>
      <w:r w:rsidRPr="00A16257">
        <w:rPr>
          <w:color w:val="231F20"/>
          <w:sz w:val="28"/>
          <w:szCs w:val="28"/>
        </w:rPr>
        <w:t>чувства</w:t>
      </w:r>
      <w:r w:rsidRPr="00A16257">
        <w:rPr>
          <w:color w:val="231F20"/>
          <w:spacing w:val="37"/>
          <w:sz w:val="28"/>
          <w:szCs w:val="28"/>
        </w:rPr>
        <w:t xml:space="preserve"> </w:t>
      </w:r>
      <w:r w:rsidRPr="00A16257">
        <w:rPr>
          <w:color w:val="231F20"/>
          <w:sz w:val="28"/>
          <w:szCs w:val="28"/>
        </w:rPr>
        <w:t>гордости</w:t>
      </w:r>
      <w:r w:rsidRPr="00A16257">
        <w:rPr>
          <w:color w:val="231F20"/>
          <w:spacing w:val="37"/>
          <w:sz w:val="28"/>
          <w:szCs w:val="28"/>
        </w:rPr>
        <w:t xml:space="preserve"> </w:t>
      </w:r>
      <w:r w:rsidRPr="00A16257">
        <w:rPr>
          <w:color w:val="231F20"/>
          <w:sz w:val="28"/>
          <w:szCs w:val="28"/>
        </w:rPr>
        <w:t>и</w:t>
      </w:r>
      <w:r w:rsidRPr="00A16257">
        <w:rPr>
          <w:color w:val="231F20"/>
          <w:spacing w:val="37"/>
          <w:sz w:val="28"/>
          <w:szCs w:val="28"/>
        </w:rPr>
        <w:t xml:space="preserve"> </w:t>
      </w:r>
      <w:r w:rsidRPr="00A16257">
        <w:rPr>
          <w:color w:val="231F20"/>
          <w:sz w:val="28"/>
          <w:szCs w:val="28"/>
        </w:rPr>
        <w:t>уважения</w:t>
      </w:r>
      <w:r w:rsidRPr="00A16257">
        <w:rPr>
          <w:color w:val="231F20"/>
          <w:spacing w:val="37"/>
          <w:sz w:val="28"/>
          <w:szCs w:val="28"/>
        </w:rPr>
        <w:t xml:space="preserve"> </w:t>
      </w:r>
      <w:r w:rsidRPr="00A16257">
        <w:rPr>
          <w:color w:val="231F20"/>
          <w:sz w:val="28"/>
          <w:szCs w:val="28"/>
        </w:rPr>
        <w:t>к</w:t>
      </w:r>
      <w:r w:rsidRPr="00A16257">
        <w:rPr>
          <w:color w:val="231F20"/>
          <w:spacing w:val="37"/>
          <w:sz w:val="28"/>
          <w:szCs w:val="28"/>
        </w:rPr>
        <w:t xml:space="preserve"> </w:t>
      </w:r>
      <w:r w:rsidRPr="00A16257">
        <w:rPr>
          <w:color w:val="231F20"/>
          <w:sz w:val="28"/>
          <w:szCs w:val="28"/>
        </w:rPr>
        <w:t>истории</w:t>
      </w:r>
      <w:r w:rsidRPr="00A16257">
        <w:rPr>
          <w:color w:val="231F20"/>
          <w:spacing w:val="37"/>
          <w:sz w:val="28"/>
          <w:szCs w:val="28"/>
        </w:rPr>
        <w:t xml:space="preserve"> </w:t>
      </w:r>
      <w:r w:rsidRPr="00A16257">
        <w:rPr>
          <w:color w:val="231F20"/>
          <w:sz w:val="28"/>
          <w:szCs w:val="28"/>
        </w:rPr>
        <w:t>и</w:t>
      </w:r>
      <w:r w:rsidRPr="00A16257">
        <w:rPr>
          <w:color w:val="231F20"/>
          <w:spacing w:val="37"/>
          <w:sz w:val="28"/>
          <w:szCs w:val="28"/>
        </w:rPr>
        <w:t xml:space="preserve"> </w:t>
      </w:r>
      <w:r w:rsidRPr="00A16257">
        <w:rPr>
          <w:color w:val="231F20"/>
          <w:sz w:val="28"/>
          <w:szCs w:val="28"/>
        </w:rPr>
        <w:t>достижениям</w:t>
      </w:r>
      <w:r w:rsidRPr="00A16257">
        <w:rPr>
          <w:color w:val="231F20"/>
          <w:spacing w:val="-57"/>
          <w:sz w:val="28"/>
          <w:szCs w:val="28"/>
        </w:rPr>
        <w:t xml:space="preserve"> </w:t>
      </w:r>
      <w:r w:rsidRPr="00A16257">
        <w:rPr>
          <w:color w:val="231F20"/>
          <w:sz w:val="28"/>
          <w:szCs w:val="28"/>
        </w:rPr>
        <w:t>отечественной</w:t>
      </w:r>
      <w:r w:rsidRPr="00A16257">
        <w:rPr>
          <w:color w:val="231F20"/>
          <w:spacing w:val="-10"/>
          <w:sz w:val="28"/>
          <w:szCs w:val="28"/>
        </w:rPr>
        <w:t xml:space="preserve"> </w:t>
      </w:r>
      <w:r w:rsidRPr="00A16257">
        <w:rPr>
          <w:color w:val="231F20"/>
          <w:sz w:val="28"/>
          <w:szCs w:val="28"/>
        </w:rPr>
        <w:t>биологической</w:t>
      </w:r>
      <w:r w:rsidRPr="00A16257">
        <w:rPr>
          <w:color w:val="231F20"/>
          <w:spacing w:val="-10"/>
          <w:sz w:val="28"/>
          <w:szCs w:val="28"/>
        </w:rPr>
        <w:t xml:space="preserve"> </w:t>
      </w:r>
      <w:r w:rsidRPr="00A16257">
        <w:rPr>
          <w:color w:val="231F20"/>
          <w:sz w:val="28"/>
          <w:szCs w:val="28"/>
        </w:rPr>
        <w:t>науки;</w:t>
      </w:r>
      <w:r w:rsidRPr="00A16257">
        <w:rPr>
          <w:color w:val="231F20"/>
          <w:spacing w:val="-10"/>
          <w:sz w:val="28"/>
          <w:szCs w:val="28"/>
        </w:rPr>
        <w:t xml:space="preserve"> </w:t>
      </w:r>
      <w:r w:rsidRPr="00A16257">
        <w:rPr>
          <w:color w:val="231F20"/>
          <w:sz w:val="28"/>
          <w:szCs w:val="28"/>
        </w:rPr>
        <w:t>представления</w:t>
      </w:r>
      <w:r w:rsidRPr="00A16257">
        <w:rPr>
          <w:color w:val="231F20"/>
          <w:spacing w:val="-10"/>
          <w:sz w:val="28"/>
          <w:szCs w:val="28"/>
        </w:rPr>
        <w:t xml:space="preserve"> </w:t>
      </w:r>
      <w:r w:rsidRPr="00A16257">
        <w:rPr>
          <w:color w:val="231F20"/>
          <w:sz w:val="28"/>
          <w:szCs w:val="28"/>
        </w:rPr>
        <w:t>о</w:t>
      </w:r>
      <w:r w:rsidRPr="00A16257">
        <w:rPr>
          <w:color w:val="231F20"/>
          <w:spacing w:val="-10"/>
          <w:sz w:val="28"/>
          <w:szCs w:val="28"/>
        </w:rPr>
        <w:t xml:space="preserve"> </w:t>
      </w:r>
      <w:r w:rsidRPr="00A16257">
        <w:rPr>
          <w:color w:val="231F20"/>
          <w:sz w:val="28"/>
          <w:szCs w:val="28"/>
        </w:rPr>
        <w:t>целостной</w:t>
      </w:r>
      <w:r w:rsidRPr="00A16257">
        <w:rPr>
          <w:color w:val="231F20"/>
          <w:spacing w:val="-10"/>
          <w:sz w:val="28"/>
          <w:szCs w:val="28"/>
        </w:rPr>
        <w:t xml:space="preserve"> </w:t>
      </w:r>
      <w:r w:rsidRPr="00A16257">
        <w:rPr>
          <w:color w:val="231F20"/>
          <w:spacing w:val="-2"/>
          <w:sz w:val="28"/>
          <w:szCs w:val="28"/>
        </w:rPr>
        <w:t>естественно</w:t>
      </w:r>
      <w:r w:rsidRPr="00A16257">
        <w:rPr>
          <w:color w:val="231F20"/>
          <w:sz w:val="28"/>
          <w:szCs w:val="28"/>
        </w:rPr>
        <w:t>научной картине</w:t>
      </w:r>
      <w:r w:rsidRPr="00A16257">
        <w:rPr>
          <w:color w:val="231F20"/>
          <w:spacing w:val="22"/>
          <w:sz w:val="28"/>
          <w:szCs w:val="28"/>
        </w:rPr>
        <w:t xml:space="preserve"> </w:t>
      </w:r>
      <w:r w:rsidRPr="00A16257">
        <w:rPr>
          <w:color w:val="231F20"/>
          <w:sz w:val="28"/>
          <w:szCs w:val="28"/>
        </w:rPr>
        <w:t>мира;</w:t>
      </w:r>
    </w:p>
    <w:p w:rsidR="006C5505" w:rsidRPr="00A16257" w:rsidRDefault="006C5505" w:rsidP="006C5505">
      <w:pPr>
        <w:pStyle w:val="aff9"/>
        <w:widowControl w:val="0"/>
        <w:numPr>
          <w:ilvl w:val="1"/>
          <w:numId w:val="547"/>
        </w:numPr>
        <w:tabs>
          <w:tab w:val="left" w:pos="972"/>
        </w:tabs>
        <w:ind w:right="121"/>
        <w:jc w:val="both"/>
        <w:rPr>
          <w:sz w:val="28"/>
          <w:szCs w:val="28"/>
        </w:rPr>
      </w:pPr>
      <w:r w:rsidRPr="00A16257">
        <w:rPr>
          <w:color w:val="231F20"/>
          <w:sz w:val="28"/>
          <w:szCs w:val="28"/>
        </w:rPr>
        <w:t>понимание взаимосвязи и взаимозависимости естественных наук, их</w:t>
      </w:r>
      <w:r w:rsidRPr="00A16257">
        <w:rPr>
          <w:color w:val="231F20"/>
          <w:spacing w:val="-9"/>
          <w:sz w:val="28"/>
          <w:szCs w:val="28"/>
        </w:rPr>
        <w:t xml:space="preserve"> </w:t>
      </w:r>
      <w:r w:rsidRPr="00A16257">
        <w:rPr>
          <w:color w:val="231F20"/>
          <w:sz w:val="28"/>
          <w:szCs w:val="28"/>
        </w:rPr>
        <w:t>влияния</w:t>
      </w:r>
      <w:r w:rsidRPr="00A16257">
        <w:rPr>
          <w:color w:val="231F20"/>
          <w:spacing w:val="-22"/>
          <w:sz w:val="28"/>
          <w:szCs w:val="28"/>
        </w:rPr>
        <w:t xml:space="preserve"> </w:t>
      </w:r>
      <w:r w:rsidRPr="00A16257">
        <w:rPr>
          <w:color w:val="231F20"/>
          <w:sz w:val="28"/>
          <w:szCs w:val="28"/>
        </w:rPr>
        <w:t>на</w:t>
      </w:r>
      <w:r w:rsidRPr="00A16257">
        <w:rPr>
          <w:color w:val="231F20"/>
          <w:spacing w:val="-22"/>
          <w:sz w:val="28"/>
          <w:szCs w:val="28"/>
        </w:rPr>
        <w:t xml:space="preserve"> </w:t>
      </w:r>
      <w:r w:rsidRPr="00A16257">
        <w:rPr>
          <w:color w:val="231F20"/>
          <w:sz w:val="28"/>
          <w:szCs w:val="28"/>
        </w:rPr>
        <w:t>окружающую</w:t>
      </w:r>
      <w:r w:rsidRPr="00A16257">
        <w:rPr>
          <w:color w:val="231F20"/>
          <w:spacing w:val="-22"/>
          <w:sz w:val="28"/>
          <w:szCs w:val="28"/>
        </w:rPr>
        <w:t xml:space="preserve"> </w:t>
      </w:r>
      <w:r w:rsidRPr="00A16257">
        <w:rPr>
          <w:color w:val="231F20"/>
          <w:sz w:val="28"/>
          <w:szCs w:val="28"/>
        </w:rPr>
        <w:t>среду,</w:t>
      </w:r>
      <w:r w:rsidRPr="00A16257">
        <w:rPr>
          <w:color w:val="231F20"/>
          <w:spacing w:val="-22"/>
          <w:sz w:val="28"/>
          <w:szCs w:val="28"/>
        </w:rPr>
        <w:t xml:space="preserve"> </w:t>
      </w:r>
      <w:r w:rsidRPr="00A16257">
        <w:rPr>
          <w:color w:val="231F20"/>
          <w:sz w:val="28"/>
          <w:szCs w:val="28"/>
        </w:rPr>
        <w:t>экономическую,</w:t>
      </w:r>
      <w:r w:rsidRPr="00A16257">
        <w:rPr>
          <w:color w:val="231F20"/>
          <w:spacing w:val="-22"/>
          <w:sz w:val="28"/>
          <w:szCs w:val="28"/>
        </w:rPr>
        <w:t xml:space="preserve"> </w:t>
      </w:r>
      <w:r w:rsidRPr="00A16257">
        <w:rPr>
          <w:color w:val="231F20"/>
          <w:sz w:val="28"/>
          <w:szCs w:val="28"/>
        </w:rPr>
        <w:t>технологическую,</w:t>
      </w:r>
      <w:r w:rsidRPr="00A16257">
        <w:rPr>
          <w:color w:val="231F20"/>
          <w:spacing w:val="-22"/>
          <w:sz w:val="28"/>
          <w:szCs w:val="28"/>
        </w:rPr>
        <w:t xml:space="preserve"> </w:t>
      </w:r>
      <w:r w:rsidRPr="00A16257">
        <w:rPr>
          <w:color w:val="231F20"/>
          <w:sz w:val="28"/>
          <w:szCs w:val="28"/>
        </w:rPr>
        <w:t>социальную и этическую сферы деятельности</w:t>
      </w:r>
      <w:r w:rsidRPr="00A16257">
        <w:rPr>
          <w:color w:val="231F20"/>
          <w:spacing w:val="21"/>
          <w:sz w:val="28"/>
          <w:szCs w:val="28"/>
        </w:rPr>
        <w:t xml:space="preserve"> </w:t>
      </w:r>
      <w:r w:rsidRPr="00A16257">
        <w:rPr>
          <w:color w:val="231F20"/>
          <w:sz w:val="28"/>
          <w:szCs w:val="28"/>
        </w:rPr>
        <w:t>человека;</w:t>
      </w:r>
    </w:p>
    <w:p w:rsidR="006C5505" w:rsidRPr="00A16257" w:rsidRDefault="006C5505" w:rsidP="006C5505">
      <w:pPr>
        <w:pStyle w:val="aff9"/>
        <w:widowControl w:val="0"/>
        <w:numPr>
          <w:ilvl w:val="1"/>
          <w:numId w:val="547"/>
        </w:numPr>
        <w:tabs>
          <w:tab w:val="left" w:pos="972"/>
        </w:tabs>
        <w:ind w:right="117"/>
        <w:jc w:val="both"/>
        <w:rPr>
          <w:sz w:val="28"/>
          <w:szCs w:val="28"/>
        </w:rPr>
      </w:pPr>
      <w:r w:rsidRPr="00A16257">
        <w:rPr>
          <w:color w:val="231F20"/>
          <w:sz w:val="28"/>
          <w:szCs w:val="28"/>
        </w:rPr>
        <w:t>способность использовать знания о современной естественно-научной</w:t>
      </w:r>
      <w:r w:rsidRPr="00A16257">
        <w:rPr>
          <w:color w:val="231F20"/>
          <w:spacing w:val="41"/>
          <w:sz w:val="28"/>
          <w:szCs w:val="28"/>
        </w:rPr>
        <w:t xml:space="preserve"> </w:t>
      </w:r>
      <w:r w:rsidRPr="00A16257">
        <w:rPr>
          <w:color w:val="231F20"/>
          <w:sz w:val="28"/>
          <w:szCs w:val="28"/>
        </w:rPr>
        <w:t>картине</w:t>
      </w:r>
      <w:r w:rsidRPr="00A16257">
        <w:rPr>
          <w:color w:val="231F20"/>
          <w:spacing w:val="21"/>
          <w:sz w:val="28"/>
          <w:szCs w:val="28"/>
        </w:rPr>
        <w:t xml:space="preserve"> </w:t>
      </w:r>
      <w:r w:rsidRPr="00A16257">
        <w:rPr>
          <w:color w:val="231F20"/>
          <w:sz w:val="28"/>
          <w:szCs w:val="28"/>
        </w:rPr>
        <w:t>мира</w:t>
      </w:r>
      <w:r w:rsidRPr="00A16257">
        <w:rPr>
          <w:color w:val="231F20"/>
          <w:spacing w:val="21"/>
          <w:sz w:val="28"/>
          <w:szCs w:val="28"/>
        </w:rPr>
        <w:t xml:space="preserve"> </w:t>
      </w:r>
      <w:r w:rsidRPr="00A16257">
        <w:rPr>
          <w:color w:val="231F20"/>
          <w:sz w:val="28"/>
          <w:szCs w:val="28"/>
        </w:rPr>
        <w:t>в</w:t>
      </w:r>
      <w:r w:rsidRPr="00A16257">
        <w:rPr>
          <w:color w:val="231F20"/>
          <w:spacing w:val="21"/>
          <w:sz w:val="28"/>
          <w:szCs w:val="28"/>
        </w:rPr>
        <w:t xml:space="preserve"> </w:t>
      </w:r>
      <w:r w:rsidRPr="00A16257">
        <w:rPr>
          <w:color w:val="231F20"/>
          <w:sz w:val="28"/>
          <w:szCs w:val="28"/>
        </w:rPr>
        <w:t>образовательной</w:t>
      </w:r>
      <w:r w:rsidRPr="00A16257">
        <w:rPr>
          <w:color w:val="231F20"/>
          <w:spacing w:val="21"/>
          <w:sz w:val="28"/>
          <w:szCs w:val="28"/>
        </w:rPr>
        <w:t xml:space="preserve"> </w:t>
      </w:r>
      <w:r w:rsidRPr="00A16257">
        <w:rPr>
          <w:color w:val="231F20"/>
          <w:sz w:val="28"/>
          <w:szCs w:val="28"/>
        </w:rPr>
        <w:t>и</w:t>
      </w:r>
      <w:r w:rsidRPr="00A16257">
        <w:rPr>
          <w:color w:val="231F20"/>
          <w:spacing w:val="21"/>
          <w:sz w:val="28"/>
          <w:szCs w:val="28"/>
        </w:rPr>
        <w:t xml:space="preserve"> </w:t>
      </w:r>
      <w:r w:rsidRPr="00A16257">
        <w:rPr>
          <w:color w:val="231F20"/>
          <w:sz w:val="28"/>
          <w:szCs w:val="28"/>
        </w:rPr>
        <w:t>профессиональной</w:t>
      </w:r>
      <w:r w:rsidRPr="00A16257">
        <w:rPr>
          <w:color w:val="231F20"/>
          <w:spacing w:val="21"/>
          <w:sz w:val="28"/>
          <w:szCs w:val="28"/>
        </w:rPr>
        <w:t xml:space="preserve"> </w:t>
      </w:r>
      <w:r w:rsidRPr="00A16257">
        <w:rPr>
          <w:color w:val="231F20"/>
          <w:sz w:val="28"/>
          <w:szCs w:val="28"/>
        </w:rPr>
        <w:t>деятельности;</w:t>
      </w:r>
      <w:r w:rsidRPr="00A16257">
        <w:rPr>
          <w:color w:val="231F20"/>
          <w:spacing w:val="21"/>
          <w:sz w:val="28"/>
          <w:szCs w:val="28"/>
        </w:rPr>
        <w:t xml:space="preserve"> </w:t>
      </w:r>
      <w:r w:rsidRPr="00A16257">
        <w:rPr>
          <w:color w:val="231F20"/>
          <w:sz w:val="28"/>
          <w:szCs w:val="28"/>
        </w:rPr>
        <w:t>возможности</w:t>
      </w:r>
      <w:r w:rsidRPr="00A16257">
        <w:rPr>
          <w:color w:val="231F20"/>
          <w:spacing w:val="-58"/>
          <w:sz w:val="28"/>
          <w:szCs w:val="28"/>
        </w:rPr>
        <w:t xml:space="preserve"> </w:t>
      </w:r>
      <w:r w:rsidRPr="00A16257">
        <w:rPr>
          <w:color w:val="231F20"/>
          <w:sz w:val="28"/>
          <w:szCs w:val="28"/>
        </w:rPr>
        <w:t>информационной среды для обеспечения продуктивного</w:t>
      </w:r>
      <w:r w:rsidRPr="00A16257">
        <w:rPr>
          <w:color w:val="231F20"/>
          <w:spacing w:val="49"/>
          <w:sz w:val="28"/>
          <w:szCs w:val="28"/>
        </w:rPr>
        <w:t xml:space="preserve"> </w:t>
      </w:r>
      <w:r w:rsidRPr="00A16257">
        <w:rPr>
          <w:color w:val="231F20"/>
          <w:sz w:val="28"/>
          <w:szCs w:val="28"/>
        </w:rPr>
        <w:t>самообразования;</w:t>
      </w:r>
    </w:p>
    <w:p w:rsidR="006C5505" w:rsidRPr="00A16257" w:rsidRDefault="006C5505" w:rsidP="006C5505">
      <w:pPr>
        <w:pStyle w:val="aff9"/>
        <w:widowControl w:val="0"/>
        <w:numPr>
          <w:ilvl w:val="1"/>
          <w:numId w:val="547"/>
        </w:numPr>
        <w:tabs>
          <w:tab w:val="left" w:pos="972"/>
        </w:tabs>
        <w:ind w:right="116"/>
        <w:jc w:val="both"/>
        <w:rPr>
          <w:sz w:val="28"/>
          <w:szCs w:val="28"/>
        </w:rPr>
      </w:pPr>
      <w:r w:rsidRPr="00A16257">
        <w:rPr>
          <w:color w:val="231F20"/>
          <w:spacing w:val="-3"/>
          <w:sz w:val="28"/>
          <w:szCs w:val="28"/>
        </w:rPr>
        <w:t>владение</w:t>
      </w:r>
      <w:r w:rsidRPr="00A16257">
        <w:rPr>
          <w:color w:val="231F20"/>
          <w:spacing w:val="15"/>
          <w:sz w:val="28"/>
          <w:szCs w:val="28"/>
        </w:rPr>
        <w:t xml:space="preserve"> </w:t>
      </w:r>
      <w:r w:rsidRPr="00A16257">
        <w:rPr>
          <w:color w:val="231F20"/>
          <w:spacing w:val="-3"/>
          <w:sz w:val="28"/>
          <w:szCs w:val="28"/>
        </w:rPr>
        <w:t>культурой</w:t>
      </w:r>
      <w:r w:rsidRPr="00A16257">
        <w:rPr>
          <w:color w:val="231F20"/>
          <w:spacing w:val="15"/>
          <w:sz w:val="28"/>
          <w:szCs w:val="28"/>
        </w:rPr>
        <w:t xml:space="preserve"> </w:t>
      </w:r>
      <w:r w:rsidRPr="00A16257">
        <w:rPr>
          <w:color w:val="231F20"/>
          <w:spacing w:val="-3"/>
          <w:sz w:val="28"/>
          <w:szCs w:val="28"/>
        </w:rPr>
        <w:t>мышления,</w:t>
      </w:r>
      <w:r w:rsidRPr="00A16257">
        <w:rPr>
          <w:color w:val="231F20"/>
          <w:spacing w:val="15"/>
          <w:sz w:val="28"/>
          <w:szCs w:val="28"/>
        </w:rPr>
        <w:t xml:space="preserve"> </w:t>
      </w:r>
      <w:r w:rsidRPr="00A16257">
        <w:rPr>
          <w:color w:val="231F20"/>
          <w:spacing w:val="-3"/>
          <w:sz w:val="28"/>
          <w:szCs w:val="28"/>
        </w:rPr>
        <w:t>способность</w:t>
      </w:r>
      <w:r w:rsidRPr="00A16257">
        <w:rPr>
          <w:color w:val="231F20"/>
          <w:spacing w:val="15"/>
          <w:sz w:val="28"/>
          <w:szCs w:val="28"/>
        </w:rPr>
        <w:t xml:space="preserve"> </w:t>
      </w:r>
      <w:r w:rsidRPr="00A16257">
        <w:rPr>
          <w:color w:val="231F20"/>
          <w:sz w:val="28"/>
          <w:szCs w:val="28"/>
        </w:rPr>
        <w:t>к</w:t>
      </w:r>
      <w:r w:rsidRPr="00A16257">
        <w:rPr>
          <w:color w:val="231F20"/>
          <w:spacing w:val="15"/>
          <w:sz w:val="28"/>
          <w:szCs w:val="28"/>
        </w:rPr>
        <w:t xml:space="preserve"> </w:t>
      </w:r>
      <w:r w:rsidRPr="00A16257">
        <w:rPr>
          <w:color w:val="231F20"/>
          <w:spacing w:val="-3"/>
          <w:sz w:val="28"/>
          <w:szCs w:val="28"/>
        </w:rPr>
        <w:t>обобщению,</w:t>
      </w:r>
      <w:r w:rsidRPr="00A16257">
        <w:rPr>
          <w:color w:val="231F20"/>
          <w:spacing w:val="15"/>
          <w:sz w:val="28"/>
          <w:szCs w:val="28"/>
        </w:rPr>
        <w:t xml:space="preserve"> </w:t>
      </w:r>
      <w:r w:rsidRPr="00A16257">
        <w:rPr>
          <w:color w:val="231F20"/>
          <w:spacing w:val="-3"/>
          <w:sz w:val="28"/>
          <w:szCs w:val="28"/>
        </w:rPr>
        <w:t>анализу,</w:t>
      </w:r>
      <w:r w:rsidRPr="00A16257">
        <w:rPr>
          <w:color w:val="231F20"/>
          <w:spacing w:val="15"/>
          <w:sz w:val="28"/>
          <w:szCs w:val="28"/>
        </w:rPr>
        <w:t xml:space="preserve"> </w:t>
      </w:r>
      <w:r w:rsidRPr="00A16257">
        <w:rPr>
          <w:color w:val="231F20"/>
          <w:spacing w:val="-3"/>
          <w:sz w:val="28"/>
          <w:szCs w:val="28"/>
        </w:rPr>
        <w:t>восприя</w:t>
      </w:r>
      <w:r w:rsidRPr="00A16257">
        <w:rPr>
          <w:color w:val="231F20"/>
          <w:sz w:val="28"/>
          <w:szCs w:val="28"/>
        </w:rPr>
        <w:t>тию</w:t>
      </w:r>
      <w:r w:rsidRPr="00A16257">
        <w:rPr>
          <w:color w:val="231F20"/>
          <w:spacing w:val="39"/>
          <w:sz w:val="28"/>
          <w:szCs w:val="28"/>
        </w:rPr>
        <w:t xml:space="preserve"> </w:t>
      </w:r>
      <w:r w:rsidRPr="00A16257">
        <w:rPr>
          <w:color w:val="231F20"/>
          <w:sz w:val="28"/>
          <w:szCs w:val="28"/>
        </w:rPr>
        <w:t>информации</w:t>
      </w:r>
      <w:r w:rsidRPr="00A16257">
        <w:rPr>
          <w:color w:val="231F20"/>
          <w:spacing w:val="39"/>
          <w:sz w:val="28"/>
          <w:szCs w:val="28"/>
        </w:rPr>
        <w:t xml:space="preserve"> </w:t>
      </w:r>
      <w:r w:rsidRPr="00A16257">
        <w:rPr>
          <w:color w:val="231F20"/>
          <w:sz w:val="28"/>
          <w:szCs w:val="28"/>
        </w:rPr>
        <w:t>в</w:t>
      </w:r>
      <w:r w:rsidRPr="00A16257">
        <w:rPr>
          <w:color w:val="231F20"/>
          <w:spacing w:val="39"/>
          <w:sz w:val="28"/>
          <w:szCs w:val="28"/>
        </w:rPr>
        <w:t xml:space="preserve"> </w:t>
      </w:r>
      <w:r w:rsidRPr="00A16257">
        <w:rPr>
          <w:color w:val="231F20"/>
          <w:sz w:val="28"/>
          <w:szCs w:val="28"/>
        </w:rPr>
        <w:t>области</w:t>
      </w:r>
      <w:r w:rsidRPr="00A16257">
        <w:rPr>
          <w:color w:val="231F20"/>
          <w:spacing w:val="39"/>
          <w:sz w:val="28"/>
          <w:szCs w:val="28"/>
        </w:rPr>
        <w:t xml:space="preserve"> </w:t>
      </w:r>
      <w:r w:rsidRPr="00A16257">
        <w:rPr>
          <w:color w:val="231F20"/>
          <w:sz w:val="28"/>
          <w:szCs w:val="28"/>
        </w:rPr>
        <w:t>естественных</w:t>
      </w:r>
      <w:r w:rsidRPr="00A16257">
        <w:rPr>
          <w:color w:val="231F20"/>
          <w:spacing w:val="39"/>
          <w:sz w:val="28"/>
          <w:szCs w:val="28"/>
        </w:rPr>
        <w:t xml:space="preserve"> </w:t>
      </w:r>
      <w:r w:rsidRPr="00A16257">
        <w:rPr>
          <w:color w:val="231F20"/>
          <w:sz w:val="28"/>
          <w:szCs w:val="28"/>
        </w:rPr>
        <w:t>наук,</w:t>
      </w:r>
      <w:r w:rsidRPr="00A16257">
        <w:rPr>
          <w:color w:val="231F20"/>
          <w:spacing w:val="39"/>
          <w:sz w:val="28"/>
          <w:szCs w:val="28"/>
        </w:rPr>
        <w:t xml:space="preserve"> </w:t>
      </w:r>
      <w:r w:rsidRPr="00A16257">
        <w:rPr>
          <w:color w:val="231F20"/>
          <w:sz w:val="28"/>
          <w:szCs w:val="28"/>
        </w:rPr>
        <w:t>постановке</w:t>
      </w:r>
      <w:r w:rsidRPr="00A16257">
        <w:rPr>
          <w:color w:val="231F20"/>
          <w:spacing w:val="39"/>
          <w:sz w:val="28"/>
          <w:szCs w:val="28"/>
        </w:rPr>
        <w:t xml:space="preserve"> </w:t>
      </w:r>
      <w:r w:rsidRPr="00A16257">
        <w:rPr>
          <w:color w:val="231F20"/>
          <w:sz w:val="28"/>
          <w:szCs w:val="28"/>
        </w:rPr>
        <w:t>цели</w:t>
      </w:r>
      <w:r w:rsidRPr="00A16257">
        <w:rPr>
          <w:color w:val="231F20"/>
          <w:spacing w:val="39"/>
          <w:sz w:val="28"/>
          <w:szCs w:val="28"/>
        </w:rPr>
        <w:t xml:space="preserve"> </w:t>
      </w:r>
      <w:r w:rsidRPr="00A16257">
        <w:rPr>
          <w:color w:val="231F20"/>
          <w:sz w:val="28"/>
          <w:szCs w:val="28"/>
        </w:rPr>
        <w:t>и</w:t>
      </w:r>
      <w:r w:rsidRPr="00A16257">
        <w:rPr>
          <w:color w:val="231F20"/>
          <w:spacing w:val="39"/>
          <w:sz w:val="28"/>
          <w:szCs w:val="28"/>
        </w:rPr>
        <w:t xml:space="preserve"> </w:t>
      </w:r>
      <w:r w:rsidRPr="00A16257">
        <w:rPr>
          <w:color w:val="231F20"/>
          <w:sz w:val="28"/>
          <w:szCs w:val="28"/>
        </w:rPr>
        <w:t>выбору</w:t>
      </w:r>
      <w:r w:rsidRPr="00A16257">
        <w:rPr>
          <w:color w:val="231F20"/>
          <w:spacing w:val="-53"/>
          <w:sz w:val="28"/>
          <w:szCs w:val="28"/>
        </w:rPr>
        <w:t xml:space="preserve"> </w:t>
      </w:r>
      <w:r w:rsidRPr="00A16257">
        <w:rPr>
          <w:color w:val="231F20"/>
          <w:sz w:val="28"/>
          <w:szCs w:val="28"/>
        </w:rPr>
        <w:t>путей ее достижения в профессиональной</w:t>
      </w:r>
      <w:r w:rsidRPr="00A16257">
        <w:rPr>
          <w:color w:val="231F20"/>
          <w:spacing w:val="56"/>
          <w:sz w:val="28"/>
          <w:szCs w:val="28"/>
        </w:rPr>
        <w:t xml:space="preserve"> </w:t>
      </w:r>
      <w:r w:rsidRPr="00A16257">
        <w:rPr>
          <w:color w:val="231F20"/>
          <w:sz w:val="28"/>
          <w:szCs w:val="28"/>
        </w:rPr>
        <w:t>сфере;</w:t>
      </w:r>
    </w:p>
    <w:p w:rsidR="006C5505" w:rsidRPr="00A16257" w:rsidRDefault="006C5505" w:rsidP="006C5505">
      <w:pPr>
        <w:pStyle w:val="aff9"/>
        <w:widowControl w:val="0"/>
        <w:numPr>
          <w:ilvl w:val="1"/>
          <w:numId w:val="547"/>
        </w:numPr>
        <w:tabs>
          <w:tab w:val="left" w:pos="972"/>
        </w:tabs>
        <w:ind w:right="117"/>
        <w:jc w:val="both"/>
        <w:rPr>
          <w:sz w:val="28"/>
          <w:szCs w:val="28"/>
        </w:rPr>
      </w:pPr>
      <w:r w:rsidRPr="00A16257">
        <w:rPr>
          <w:color w:val="231F20"/>
          <w:sz w:val="28"/>
          <w:szCs w:val="28"/>
        </w:rPr>
        <w:t>способность руководствоваться в своей деятельности современными</w:t>
      </w:r>
      <w:r w:rsidRPr="00A16257">
        <w:rPr>
          <w:color w:val="231F20"/>
          <w:spacing w:val="-24"/>
          <w:sz w:val="28"/>
          <w:szCs w:val="28"/>
        </w:rPr>
        <w:t xml:space="preserve"> </w:t>
      </w:r>
      <w:r w:rsidRPr="00A16257">
        <w:rPr>
          <w:color w:val="231F20"/>
          <w:sz w:val="28"/>
          <w:szCs w:val="28"/>
        </w:rPr>
        <w:t>принци</w:t>
      </w:r>
      <w:r w:rsidRPr="00A16257">
        <w:rPr>
          <w:color w:val="231F20"/>
          <w:spacing w:val="-3"/>
          <w:sz w:val="28"/>
          <w:szCs w:val="28"/>
        </w:rPr>
        <w:t>пами</w:t>
      </w:r>
      <w:r w:rsidRPr="00A16257">
        <w:rPr>
          <w:color w:val="231F20"/>
          <w:spacing w:val="10"/>
          <w:sz w:val="28"/>
          <w:szCs w:val="28"/>
        </w:rPr>
        <w:t xml:space="preserve"> </w:t>
      </w:r>
      <w:r w:rsidRPr="00A16257">
        <w:rPr>
          <w:color w:val="231F20"/>
          <w:spacing w:val="-3"/>
          <w:sz w:val="28"/>
          <w:szCs w:val="28"/>
        </w:rPr>
        <w:t>толерантности,</w:t>
      </w:r>
      <w:r w:rsidRPr="00A16257">
        <w:rPr>
          <w:color w:val="231F20"/>
          <w:spacing w:val="10"/>
          <w:sz w:val="28"/>
          <w:szCs w:val="28"/>
        </w:rPr>
        <w:t xml:space="preserve"> </w:t>
      </w:r>
      <w:r w:rsidRPr="00A16257">
        <w:rPr>
          <w:color w:val="231F20"/>
          <w:spacing w:val="-3"/>
          <w:sz w:val="28"/>
          <w:szCs w:val="28"/>
        </w:rPr>
        <w:t>диалога</w:t>
      </w:r>
      <w:r w:rsidRPr="00A16257">
        <w:rPr>
          <w:color w:val="231F20"/>
          <w:spacing w:val="10"/>
          <w:sz w:val="28"/>
          <w:szCs w:val="28"/>
        </w:rPr>
        <w:t xml:space="preserve"> </w:t>
      </w:r>
      <w:r w:rsidRPr="00A16257">
        <w:rPr>
          <w:color w:val="231F20"/>
          <w:sz w:val="28"/>
          <w:szCs w:val="28"/>
        </w:rPr>
        <w:t>и</w:t>
      </w:r>
      <w:r w:rsidRPr="00A16257">
        <w:rPr>
          <w:color w:val="231F20"/>
          <w:spacing w:val="10"/>
          <w:sz w:val="28"/>
          <w:szCs w:val="28"/>
        </w:rPr>
        <w:t xml:space="preserve"> </w:t>
      </w:r>
      <w:r w:rsidRPr="00A16257">
        <w:rPr>
          <w:color w:val="231F20"/>
          <w:spacing w:val="-3"/>
          <w:sz w:val="28"/>
          <w:szCs w:val="28"/>
        </w:rPr>
        <w:lastRenderedPageBreak/>
        <w:t>сотрудничества;</w:t>
      </w:r>
      <w:r w:rsidRPr="00A16257">
        <w:rPr>
          <w:color w:val="231F20"/>
          <w:spacing w:val="10"/>
          <w:sz w:val="28"/>
          <w:szCs w:val="28"/>
        </w:rPr>
        <w:t xml:space="preserve"> </w:t>
      </w:r>
      <w:r w:rsidRPr="00A16257">
        <w:rPr>
          <w:color w:val="231F20"/>
          <w:spacing w:val="-3"/>
          <w:sz w:val="28"/>
          <w:szCs w:val="28"/>
        </w:rPr>
        <w:t>готовность</w:t>
      </w:r>
      <w:r w:rsidRPr="00A16257">
        <w:rPr>
          <w:color w:val="231F20"/>
          <w:spacing w:val="10"/>
          <w:sz w:val="28"/>
          <w:szCs w:val="28"/>
        </w:rPr>
        <w:t xml:space="preserve"> </w:t>
      </w:r>
      <w:r w:rsidRPr="00A16257">
        <w:rPr>
          <w:color w:val="231F20"/>
          <w:sz w:val="28"/>
          <w:szCs w:val="28"/>
        </w:rPr>
        <w:t>к</w:t>
      </w:r>
      <w:r w:rsidRPr="00A16257">
        <w:rPr>
          <w:color w:val="231F20"/>
          <w:spacing w:val="10"/>
          <w:sz w:val="28"/>
          <w:szCs w:val="28"/>
        </w:rPr>
        <w:t xml:space="preserve"> </w:t>
      </w:r>
      <w:r w:rsidRPr="00A16257">
        <w:rPr>
          <w:color w:val="231F20"/>
          <w:spacing w:val="-3"/>
          <w:sz w:val="28"/>
          <w:szCs w:val="28"/>
        </w:rPr>
        <w:t>взаимодействию</w:t>
      </w:r>
      <w:r w:rsidRPr="00A16257">
        <w:rPr>
          <w:color w:val="231F20"/>
          <w:spacing w:val="-43"/>
          <w:sz w:val="28"/>
          <w:szCs w:val="28"/>
        </w:rPr>
        <w:t xml:space="preserve"> </w:t>
      </w:r>
      <w:r w:rsidRPr="00A16257">
        <w:rPr>
          <w:color w:val="231F20"/>
          <w:sz w:val="28"/>
          <w:szCs w:val="28"/>
        </w:rPr>
        <w:t>с коллегами, работе в</w:t>
      </w:r>
      <w:r w:rsidRPr="00A16257">
        <w:rPr>
          <w:color w:val="231F20"/>
          <w:spacing w:val="46"/>
          <w:sz w:val="28"/>
          <w:szCs w:val="28"/>
        </w:rPr>
        <w:t xml:space="preserve"> </w:t>
      </w:r>
      <w:r w:rsidRPr="00A16257">
        <w:rPr>
          <w:color w:val="231F20"/>
          <w:sz w:val="28"/>
          <w:szCs w:val="28"/>
        </w:rPr>
        <w:t>коллективе;</w:t>
      </w:r>
    </w:p>
    <w:p w:rsidR="006C5505" w:rsidRPr="00A16257" w:rsidRDefault="006C5505" w:rsidP="006C5505">
      <w:pPr>
        <w:pStyle w:val="aff9"/>
        <w:widowControl w:val="0"/>
        <w:numPr>
          <w:ilvl w:val="1"/>
          <w:numId w:val="547"/>
        </w:numPr>
        <w:tabs>
          <w:tab w:val="left" w:pos="972"/>
        </w:tabs>
        <w:ind w:right="122"/>
        <w:jc w:val="both"/>
        <w:rPr>
          <w:sz w:val="28"/>
          <w:szCs w:val="28"/>
        </w:rPr>
      </w:pPr>
      <w:r w:rsidRPr="00A16257">
        <w:rPr>
          <w:color w:val="231F20"/>
          <w:spacing w:val="-3"/>
          <w:sz w:val="28"/>
          <w:szCs w:val="28"/>
        </w:rPr>
        <w:t>готовность</w:t>
      </w:r>
      <w:r w:rsidRPr="00A16257">
        <w:rPr>
          <w:color w:val="231F20"/>
          <w:spacing w:val="5"/>
          <w:sz w:val="28"/>
          <w:szCs w:val="28"/>
        </w:rPr>
        <w:t xml:space="preserve"> </w:t>
      </w:r>
      <w:r w:rsidRPr="00A16257">
        <w:rPr>
          <w:color w:val="231F20"/>
          <w:spacing w:val="-3"/>
          <w:sz w:val="28"/>
          <w:szCs w:val="28"/>
        </w:rPr>
        <w:t>использовать</w:t>
      </w:r>
      <w:r w:rsidRPr="00A16257">
        <w:rPr>
          <w:color w:val="231F20"/>
          <w:spacing w:val="5"/>
          <w:sz w:val="28"/>
          <w:szCs w:val="28"/>
        </w:rPr>
        <w:t xml:space="preserve"> </w:t>
      </w:r>
      <w:r w:rsidRPr="00A16257">
        <w:rPr>
          <w:color w:val="231F20"/>
          <w:spacing w:val="-3"/>
          <w:sz w:val="28"/>
          <w:szCs w:val="28"/>
        </w:rPr>
        <w:t>основные</w:t>
      </w:r>
      <w:r w:rsidRPr="00A16257">
        <w:rPr>
          <w:color w:val="231F20"/>
          <w:spacing w:val="5"/>
          <w:sz w:val="28"/>
          <w:szCs w:val="28"/>
        </w:rPr>
        <w:t xml:space="preserve"> </w:t>
      </w:r>
      <w:r w:rsidRPr="00A16257">
        <w:rPr>
          <w:color w:val="231F20"/>
          <w:spacing w:val="-3"/>
          <w:sz w:val="28"/>
          <w:szCs w:val="28"/>
        </w:rPr>
        <w:t>методы</w:t>
      </w:r>
      <w:r w:rsidRPr="00A16257">
        <w:rPr>
          <w:color w:val="231F20"/>
          <w:spacing w:val="5"/>
          <w:sz w:val="28"/>
          <w:szCs w:val="28"/>
        </w:rPr>
        <w:t xml:space="preserve"> </w:t>
      </w:r>
      <w:r w:rsidRPr="00A16257">
        <w:rPr>
          <w:color w:val="231F20"/>
          <w:spacing w:val="-3"/>
          <w:sz w:val="28"/>
          <w:szCs w:val="28"/>
        </w:rPr>
        <w:t>защиты</w:t>
      </w:r>
      <w:r w:rsidRPr="00A16257">
        <w:rPr>
          <w:color w:val="231F20"/>
          <w:spacing w:val="5"/>
          <w:sz w:val="28"/>
          <w:szCs w:val="28"/>
        </w:rPr>
        <w:t xml:space="preserve"> </w:t>
      </w:r>
      <w:r w:rsidRPr="00A16257">
        <w:rPr>
          <w:color w:val="231F20"/>
          <w:sz w:val="28"/>
          <w:szCs w:val="28"/>
        </w:rPr>
        <w:t>от</w:t>
      </w:r>
      <w:r w:rsidRPr="00A16257">
        <w:rPr>
          <w:color w:val="231F20"/>
          <w:spacing w:val="5"/>
          <w:sz w:val="28"/>
          <w:szCs w:val="28"/>
        </w:rPr>
        <w:t xml:space="preserve"> </w:t>
      </w:r>
      <w:r w:rsidRPr="00A16257">
        <w:rPr>
          <w:color w:val="231F20"/>
          <w:spacing w:val="-3"/>
          <w:sz w:val="28"/>
          <w:szCs w:val="28"/>
        </w:rPr>
        <w:t>возможных</w:t>
      </w:r>
      <w:r w:rsidRPr="00A16257">
        <w:rPr>
          <w:color w:val="231F20"/>
          <w:spacing w:val="5"/>
          <w:sz w:val="28"/>
          <w:szCs w:val="28"/>
        </w:rPr>
        <w:t xml:space="preserve"> </w:t>
      </w:r>
      <w:r w:rsidRPr="00A16257">
        <w:rPr>
          <w:color w:val="231F20"/>
          <w:spacing w:val="-3"/>
          <w:sz w:val="28"/>
          <w:szCs w:val="28"/>
        </w:rPr>
        <w:t>последствий</w:t>
      </w:r>
      <w:r w:rsidRPr="00A16257">
        <w:rPr>
          <w:color w:val="231F20"/>
          <w:spacing w:val="-55"/>
          <w:sz w:val="28"/>
          <w:szCs w:val="28"/>
        </w:rPr>
        <w:t xml:space="preserve"> </w:t>
      </w:r>
      <w:r w:rsidRPr="00A16257">
        <w:rPr>
          <w:color w:val="231F20"/>
          <w:sz w:val="28"/>
          <w:szCs w:val="28"/>
        </w:rPr>
        <w:t>аварий, катастроф, стихийных</w:t>
      </w:r>
      <w:r w:rsidRPr="00A16257">
        <w:rPr>
          <w:color w:val="231F20"/>
          <w:spacing w:val="37"/>
          <w:sz w:val="28"/>
          <w:szCs w:val="28"/>
        </w:rPr>
        <w:t xml:space="preserve"> </w:t>
      </w:r>
      <w:r w:rsidRPr="00A16257">
        <w:rPr>
          <w:color w:val="231F20"/>
          <w:sz w:val="28"/>
          <w:szCs w:val="28"/>
        </w:rPr>
        <w:t>бедствий;</w:t>
      </w:r>
    </w:p>
    <w:p w:rsidR="006C5505" w:rsidRPr="00A16257" w:rsidRDefault="006C5505" w:rsidP="006C5505">
      <w:pPr>
        <w:pStyle w:val="aff9"/>
        <w:widowControl w:val="0"/>
        <w:numPr>
          <w:ilvl w:val="1"/>
          <w:numId w:val="547"/>
        </w:numPr>
        <w:tabs>
          <w:tab w:val="left" w:pos="972"/>
        </w:tabs>
        <w:ind w:right="121"/>
        <w:jc w:val="both"/>
        <w:rPr>
          <w:sz w:val="28"/>
          <w:szCs w:val="28"/>
        </w:rPr>
      </w:pPr>
      <w:r w:rsidRPr="00A16257">
        <w:rPr>
          <w:color w:val="231F20"/>
          <w:spacing w:val="-3"/>
          <w:sz w:val="28"/>
          <w:szCs w:val="28"/>
        </w:rPr>
        <w:t>обладание</w:t>
      </w:r>
      <w:r w:rsidRPr="00A16257">
        <w:rPr>
          <w:color w:val="231F20"/>
          <w:spacing w:val="7"/>
          <w:sz w:val="28"/>
          <w:szCs w:val="28"/>
        </w:rPr>
        <w:t xml:space="preserve"> </w:t>
      </w:r>
      <w:r w:rsidRPr="00A16257">
        <w:rPr>
          <w:color w:val="231F20"/>
          <w:spacing w:val="-3"/>
          <w:sz w:val="28"/>
          <w:szCs w:val="28"/>
        </w:rPr>
        <w:t>навыками</w:t>
      </w:r>
      <w:r w:rsidRPr="00A16257">
        <w:rPr>
          <w:color w:val="231F20"/>
          <w:spacing w:val="7"/>
          <w:sz w:val="28"/>
          <w:szCs w:val="28"/>
        </w:rPr>
        <w:t xml:space="preserve"> </w:t>
      </w:r>
      <w:r w:rsidRPr="00A16257">
        <w:rPr>
          <w:color w:val="231F20"/>
          <w:spacing w:val="-3"/>
          <w:sz w:val="28"/>
          <w:szCs w:val="28"/>
        </w:rPr>
        <w:t>безопасной</w:t>
      </w:r>
      <w:r w:rsidRPr="00A16257">
        <w:rPr>
          <w:color w:val="231F20"/>
          <w:spacing w:val="7"/>
          <w:sz w:val="28"/>
          <w:szCs w:val="28"/>
        </w:rPr>
        <w:t xml:space="preserve"> </w:t>
      </w:r>
      <w:r w:rsidRPr="00A16257">
        <w:rPr>
          <w:color w:val="231F20"/>
          <w:spacing w:val="-3"/>
          <w:sz w:val="28"/>
          <w:szCs w:val="28"/>
        </w:rPr>
        <w:t>работы</w:t>
      </w:r>
      <w:r w:rsidRPr="00A16257">
        <w:rPr>
          <w:color w:val="231F20"/>
          <w:spacing w:val="7"/>
          <w:sz w:val="28"/>
          <w:szCs w:val="28"/>
        </w:rPr>
        <w:t xml:space="preserve"> </w:t>
      </w:r>
      <w:r w:rsidRPr="00A16257">
        <w:rPr>
          <w:color w:val="231F20"/>
          <w:sz w:val="28"/>
          <w:szCs w:val="28"/>
        </w:rPr>
        <w:t>во</w:t>
      </w:r>
      <w:r w:rsidRPr="00A16257">
        <w:rPr>
          <w:color w:val="231F20"/>
          <w:spacing w:val="7"/>
          <w:sz w:val="28"/>
          <w:szCs w:val="28"/>
        </w:rPr>
        <w:t xml:space="preserve"> </w:t>
      </w:r>
      <w:r w:rsidRPr="00A16257">
        <w:rPr>
          <w:color w:val="231F20"/>
          <w:spacing w:val="-3"/>
          <w:sz w:val="28"/>
          <w:szCs w:val="28"/>
        </w:rPr>
        <w:t>время</w:t>
      </w:r>
      <w:r w:rsidRPr="00A16257">
        <w:rPr>
          <w:color w:val="231F20"/>
          <w:spacing w:val="7"/>
          <w:sz w:val="28"/>
          <w:szCs w:val="28"/>
        </w:rPr>
        <w:t xml:space="preserve"> </w:t>
      </w:r>
      <w:r w:rsidRPr="00A16257">
        <w:rPr>
          <w:color w:val="231F20"/>
          <w:spacing w:val="-3"/>
          <w:sz w:val="28"/>
          <w:szCs w:val="28"/>
        </w:rPr>
        <w:t>проектно-исследовательской</w:t>
      </w:r>
      <w:r w:rsidRPr="00A16257">
        <w:rPr>
          <w:color w:val="231F20"/>
          <w:spacing w:val="-56"/>
          <w:sz w:val="28"/>
          <w:szCs w:val="28"/>
        </w:rPr>
        <w:t xml:space="preserve"> </w:t>
      </w:r>
      <w:r w:rsidRPr="00A16257">
        <w:rPr>
          <w:color w:val="231F20"/>
          <w:sz w:val="28"/>
          <w:szCs w:val="28"/>
        </w:rPr>
        <w:t>и экспериментальной деятельности, при использовании лабораторного</w:t>
      </w:r>
      <w:r w:rsidRPr="00A16257">
        <w:rPr>
          <w:color w:val="231F20"/>
          <w:spacing w:val="28"/>
          <w:sz w:val="28"/>
          <w:szCs w:val="28"/>
        </w:rPr>
        <w:t xml:space="preserve"> </w:t>
      </w:r>
      <w:r w:rsidRPr="00A16257">
        <w:rPr>
          <w:color w:val="231F20"/>
          <w:sz w:val="28"/>
          <w:szCs w:val="28"/>
        </w:rPr>
        <w:t>оборудования;</w:t>
      </w:r>
    </w:p>
    <w:p w:rsidR="006C5505" w:rsidRPr="00A16257" w:rsidRDefault="006C5505" w:rsidP="006C5505">
      <w:pPr>
        <w:pStyle w:val="aff9"/>
        <w:widowControl w:val="0"/>
        <w:numPr>
          <w:ilvl w:val="1"/>
          <w:numId w:val="547"/>
        </w:numPr>
        <w:tabs>
          <w:tab w:val="left" w:pos="972"/>
        </w:tabs>
        <w:ind w:right="116"/>
        <w:jc w:val="both"/>
        <w:rPr>
          <w:sz w:val="28"/>
          <w:szCs w:val="28"/>
        </w:rPr>
      </w:pPr>
      <w:r w:rsidRPr="00A16257">
        <w:rPr>
          <w:color w:val="231F20"/>
          <w:sz w:val="28"/>
          <w:szCs w:val="28"/>
        </w:rPr>
        <w:t>способность</w:t>
      </w:r>
      <w:r w:rsidRPr="00A16257">
        <w:rPr>
          <w:color w:val="231F20"/>
          <w:spacing w:val="-10"/>
          <w:sz w:val="28"/>
          <w:szCs w:val="28"/>
        </w:rPr>
        <w:t xml:space="preserve"> </w:t>
      </w:r>
      <w:r w:rsidRPr="00A16257">
        <w:rPr>
          <w:color w:val="231F20"/>
          <w:sz w:val="28"/>
          <w:szCs w:val="28"/>
        </w:rPr>
        <w:t>использовать</w:t>
      </w:r>
      <w:r w:rsidRPr="00A16257">
        <w:rPr>
          <w:color w:val="231F20"/>
          <w:spacing w:val="-10"/>
          <w:sz w:val="28"/>
          <w:szCs w:val="28"/>
        </w:rPr>
        <w:t xml:space="preserve"> </w:t>
      </w:r>
      <w:r w:rsidRPr="00A16257">
        <w:rPr>
          <w:color w:val="231F20"/>
          <w:sz w:val="28"/>
          <w:szCs w:val="28"/>
        </w:rPr>
        <w:t>приобретенные</w:t>
      </w:r>
      <w:r w:rsidRPr="00A16257">
        <w:rPr>
          <w:color w:val="231F20"/>
          <w:spacing w:val="-10"/>
          <w:sz w:val="28"/>
          <w:szCs w:val="28"/>
        </w:rPr>
        <w:t xml:space="preserve"> </w:t>
      </w:r>
      <w:r w:rsidRPr="00A16257">
        <w:rPr>
          <w:color w:val="231F20"/>
          <w:sz w:val="28"/>
          <w:szCs w:val="28"/>
        </w:rPr>
        <w:t>знания</w:t>
      </w:r>
      <w:r w:rsidRPr="00A16257">
        <w:rPr>
          <w:color w:val="231F20"/>
          <w:spacing w:val="-10"/>
          <w:sz w:val="28"/>
          <w:szCs w:val="28"/>
        </w:rPr>
        <w:t xml:space="preserve"> </w:t>
      </w:r>
      <w:r w:rsidRPr="00A16257">
        <w:rPr>
          <w:color w:val="231F20"/>
          <w:sz w:val="28"/>
          <w:szCs w:val="28"/>
        </w:rPr>
        <w:t>и</w:t>
      </w:r>
      <w:r w:rsidRPr="00A16257">
        <w:rPr>
          <w:color w:val="231F20"/>
          <w:spacing w:val="-10"/>
          <w:sz w:val="28"/>
          <w:szCs w:val="28"/>
        </w:rPr>
        <w:t xml:space="preserve"> </w:t>
      </w:r>
      <w:r w:rsidRPr="00A16257">
        <w:rPr>
          <w:color w:val="231F20"/>
          <w:sz w:val="28"/>
          <w:szCs w:val="28"/>
        </w:rPr>
        <w:t>умения</w:t>
      </w:r>
      <w:r w:rsidRPr="00A16257">
        <w:rPr>
          <w:color w:val="231F20"/>
          <w:spacing w:val="-10"/>
          <w:sz w:val="28"/>
          <w:szCs w:val="28"/>
        </w:rPr>
        <w:t xml:space="preserve"> </w:t>
      </w:r>
      <w:r w:rsidRPr="00A16257">
        <w:rPr>
          <w:color w:val="231F20"/>
          <w:sz w:val="28"/>
          <w:szCs w:val="28"/>
        </w:rPr>
        <w:t>в</w:t>
      </w:r>
      <w:r w:rsidRPr="00A16257">
        <w:rPr>
          <w:color w:val="231F20"/>
          <w:spacing w:val="-10"/>
          <w:sz w:val="28"/>
          <w:szCs w:val="28"/>
        </w:rPr>
        <w:t xml:space="preserve"> </w:t>
      </w:r>
      <w:r w:rsidRPr="00A16257">
        <w:rPr>
          <w:color w:val="231F20"/>
          <w:sz w:val="28"/>
          <w:szCs w:val="28"/>
        </w:rPr>
        <w:t>практической деятельности</w:t>
      </w:r>
      <w:r w:rsidRPr="00A16257">
        <w:rPr>
          <w:color w:val="231F20"/>
          <w:spacing w:val="-18"/>
          <w:sz w:val="28"/>
          <w:szCs w:val="28"/>
        </w:rPr>
        <w:t xml:space="preserve"> </w:t>
      </w:r>
      <w:r w:rsidRPr="00A16257">
        <w:rPr>
          <w:color w:val="231F20"/>
          <w:sz w:val="28"/>
          <w:szCs w:val="28"/>
        </w:rPr>
        <w:t>и</w:t>
      </w:r>
      <w:r w:rsidRPr="00A16257">
        <w:rPr>
          <w:color w:val="231F20"/>
          <w:spacing w:val="-18"/>
          <w:sz w:val="28"/>
          <w:szCs w:val="28"/>
        </w:rPr>
        <w:t xml:space="preserve"> </w:t>
      </w:r>
      <w:r w:rsidRPr="00A16257">
        <w:rPr>
          <w:color w:val="231F20"/>
          <w:sz w:val="28"/>
          <w:szCs w:val="28"/>
        </w:rPr>
        <w:t>повседневной</w:t>
      </w:r>
      <w:r w:rsidRPr="00A16257">
        <w:rPr>
          <w:color w:val="231F20"/>
          <w:spacing w:val="-18"/>
          <w:sz w:val="28"/>
          <w:szCs w:val="28"/>
        </w:rPr>
        <w:t xml:space="preserve"> </w:t>
      </w:r>
      <w:r w:rsidRPr="00A16257">
        <w:rPr>
          <w:color w:val="231F20"/>
          <w:sz w:val="28"/>
          <w:szCs w:val="28"/>
        </w:rPr>
        <w:t>жизни</w:t>
      </w:r>
      <w:r w:rsidRPr="00A16257">
        <w:rPr>
          <w:color w:val="231F20"/>
          <w:spacing w:val="-17"/>
          <w:sz w:val="28"/>
          <w:szCs w:val="28"/>
        </w:rPr>
        <w:t xml:space="preserve"> </w:t>
      </w:r>
      <w:r w:rsidRPr="00A16257">
        <w:rPr>
          <w:color w:val="231F20"/>
          <w:sz w:val="28"/>
          <w:szCs w:val="28"/>
        </w:rPr>
        <w:t>для</w:t>
      </w:r>
      <w:r w:rsidRPr="00A16257">
        <w:rPr>
          <w:color w:val="231F20"/>
          <w:spacing w:val="-18"/>
          <w:sz w:val="28"/>
          <w:szCs w:val="28"/>
        </w:rPr>
        <w:t xml:space="preserve"> </w:t>
      </w:r>
      <w:r w:rsidRPr="00A16257">
        <w:rPr>
          <w:color w:val="231F20"/>
          <w:sz w:val="28"/>
          <w:szCs w:val="28"/>
        </w:rPr>
        <w:t>соблюдения</w:t>
      </w:r>
      <w:r w:rsidRPr="00A16257">
        <w:rPr>
          <w:color w:val="231F20"/>
          <w:spacing w:val="-18"/>
          <w:sz w:val="28"/>
          <w:szCs w:val="28"/>
        </w:rPr>
        <w:t xml:space="preserve"> </w:t>
      </w:r>
      <w:r w:rsidRPr="00A16257">
        <w:rPr>
          <w:color w:val="231F20"/>
          <w:sz w:val="28"/>
          <w:szCs w:val="28"/>
        </w:rPr>
        <w:t>мер</w:t>
      </w:r>
      <w:r w:rsidRPr="00A16257">
        <w:rPr>
          <w:color w:val="231F20"/>
          <w:spacing w:val="-18"/>
          <w:sz w:val="28"/>
          <w:szCs w:val="28"/>
        </w:rPr>
        <w:t xml:space="preserve"> </w:t>
      </w:r>
      <w:r w:rsidRPr="00A16257">
        <w:rPr>
          <w:color w:val="231F20"/>
          <w:sz w:val="28"/>
          <w:szCs w:val="28"/>
        </w:rPr>
        <w:t>профилактики</w:t>
      </w:r>
      <w:r w:rsidRPr="00A16257">
        <w:rPr>
          <w:color w:val="231F20"/>
          <w:spacing w:val="-18"/>
          <w:sz w:val="28"/>
          <w:szCs w:val="28"/>
        </w:rPr>
        <w:t xml:space="preserve"> </w:t>
      </w:r>
      <w:r w:rsidRPr="00A16257">
        <w:rPr>
          <w:color w:val="231F20"/>
          <w:sz w:val="28"/>
          <w:szCs w:val="28"/>
        </w:rPr>
        <w:t>отравлений,</w:t>
      </w:r>
      <w:r w:rsidRPr="00A16257">
        <w:rPr>
          <w:color w:val="231F20"/>
          <w:spacing w:val="-27"/>
          <w:sz w:val="28"/>
          <w:szCs w:val="28"/>
        </w:rPr>
        <w:t xml:space="preserve"> </w:t>
      </w:r>
      <w:r w:rsidRPr="00A16257">
        <w:rPr>
          <w:color w:val="231F20"/>
          <w:sz w:val="28"/>
          <w:szCs w:val="28"/>
        </w:rPr>
        <w:t>вирусных</w:t>
      </w:r>
      <w:r w:rsidRPr="00A16257">
        <w:rPr>
          <w:color w:val="231F20"/>
          <w:spacing w:val="-27"/>
          <w:sz w:val="28"/>
          <w:szCs w:val="28"/>
        </w:rPr>
        <w:t xml:space="preserve"> </w:t>
      </w:r>
      <w:r w:rsidRPr="00A16257">
        <w:rPr>
          <w:color w:val="231F20"/>
          <w:sz w:val="28"/>
          <w:szCs w:val="28"/>
        </w:rPr>
        <w:t>и</w:t>
      </w:r>
      <w:r w:rsidRPr="00A16257">
        <w:rPr>
          <w:color w:val="231F20"/>
          <w:spacing w:val="-27"/>
          <w:sz w:val="28"/>
          <w:szCs w:val="28"/>
        </w:rPr>
        <w:t xml:space="preserve"> </w:t>
      </w:r>
      <w:r w:rsidRPr="00A16257">
        <w:rPr>
          <w:color w:val="231F20"/>
          <w:sz w:val="28"/>
          <w:szCs w:val="28"/>
        </w:rPr>
        <w:t>других</w:t>
      </w:r>
      <w:r w:rsidRPr="00A16257">
        <w:rPr>
          <w:color w:val="231F20"/>
          <w:spacing w:val="-27"/>
          <w:sz w:val="28"/>
          <w:szCs w:val="28"/>
        </w:rPr>
        <w:t xml:space="preserve"> </w:t>
      </w:r>
      <w:r w:rsidRPr="00A16257">
        <w:rPr>
          <w:color w:val="231F20"/>
          <w:sz w:val="28"/>
          <w:szCs w:val="28"/>
        </w:rPr>
        <w:t>заболеваний,</w:t>
      </w:r>
      <w:r w:rsidRPr="00A16257">
        <w:rPr>
          <w:color w:val="231F20"/>
          <w:spacing w:val="-27"/>
          <w:sz w:val="28"/>
          <w:szCs w:val="28"/>
        </w:rPr>
        <w:t xml:space="preserve"> </w:t>
      </w:r>
      <w:r w:rsidRPr="00A16257">
        <w:rPr>
          <w:color w:val="231F20"/>
          <w:sz w:val="28"/>
          <w:szCs w:val="28"/>
        </w:rPr>
        <w:t>стрессов,</w:t>
      </w:r>
      <w:r w:rsidRPr="00A16257">
        <w:rPr>
          <w:color w:val="231F20"/>
          <w:spacing w:val="-27"/>
          <w:sz w:val="28"/>
          <w:szCs w:val="28"/>
        </w:rPr>
        <w:t xml:space="preserve"> </w:t>
      </w:r>
      <w:r w:rsidRPr="00A16257">
        <w:rPr>
          <w:color w:val="231F20"/>
          <w:sz w:val="28"/>
          <w:szCs w:val="28"/>
        </w:rPr>
        <w:t>вредных</w:t>
      </w:r>
      <w:r w:rsidRPr="00A16257">
        <w:rPr>
          <w:color w:val="231F20"/>
          <w:spacing w:val="-27"/>
          <w:sz w:val="28"/>
          <w:szCs w:val="28"/>
        </w:rPr>
        <w:t xml:space="preserve"> </w:t>
      </w:r>
      <w:r w:rsidRPr="00A16257">
        <w:rPr>
          <w:color w:val="231F20"/>
          <w:sz w:val="28"/>
          <w:szCs w:val="28"/>
        </w:rPr>
        <w:t>привычек</w:t>
      </w:r>
      <w:r w:rsidRPr="00A16257">
        <w:rPr>
          <w:color w:val="231F20"/>
          <w:spacing w:val="-27"/>
          <w:sz w:val="28"/>
          <w:szCs w:val="28"/>
        </w:rPr>
        <w:t xml:space="preserve"> </w:t>
      </w:r>
      <w:r w:rsidRPr="00A16257">
        <w:rPr>
          <w:color w:val="231F20"/>
          <w:sz w:val="28"/>
          <w:szCs w:val="28"/>
        </w:rPr>
        <w:t>(курения, алкоголизма, наркомании); правил поведения в природной</w:t>
      </w:r>
      <w:r w:rsidRPr="00A16257">
        <w:rPr>
          <w:color w:val="231F20"/>
          <w:spacing w:val="-13"/>
          <w:sz w:val="28"/>
          <w:szCs w:val="28"/>
        </w:rPr>
        <w:t xml:space="preserve"> </w:t>
      </w:r>
      <w:r w:rsidRPr="00A16257">
        <w:rPr>
          <w:color w:val="231F20"/>
          <w:sz w:val="28"/>
          <w:szCs w:val="28"/>
        </w:rPr>
        <w:t>среде;</w:t>
      </w:r>
    </w:p>
    <w:p w:rsidR="006C5505" w:rsidRPr="00A16257" w:rsidRDefault="006C5505" w:rsidP="006C5505">
      <w:pPr>
        <w:pStyle w:val="aff9"/>
        <w:widowControl w:val="0"/>
        <w:numPr>
          <w:ilvl w:val="1"/>
          <w:numId w:val="547"/>
        </w:numPr>
        <w:tabs>
          <w:tab w:val="left" w:pos="972"/>
        </w:tabs>
        <w:ind w:right="117"/>
        <w:jc w:val="both"/>
        <w:rPr>
          <w:sz w:val="28"/>
          <w:szCs w:val="28"/>
        </w:rPr>
      </w:pPr>
      <w:r w:rsidRPr="00A16257">
        <w:rPr>
          <w:color w:val="231F20"/>
          <w:sz w:val="28"/>
          <w:szCs w:val="28"/>
        </w:rPr>
        <w:t>готовность к оказанию первой помощи при травмах, простудных и</w:t>
      </w:r>
      <w:r w:rsidRPr="00A16257">
        <w:rPr>
          <w:color w:val="231F20"/>
          <w:spacing w:val="1"/>
          <w:sz w:val="28"/>
          <w:szCs w:val="28"/>
        </w:rPr>
        <w:t xml:space="preserve"> </w:t>
      </w:r>
      <w:r w:rsidRPr="00A16257">
        <w:rPr>
          <w:color w:val="231F20"/>
          <w:sz w:val="28"/>
          <w:szCs w:val="28"/>
        </w:rPr>
        <w:t>других заболеваниях, отравлениях пищевыми</w:t>
      </w:r>
      <w:r w:rsidRPr="00A16257">
        <w:rPr>
          <w:color w:val="231F20"/>
          <w:spacing w:val="18"/>
          <w:sz w:val="28"/>
          <w:szCs w:val="28"/>
        </w:rPr>
        <w:t xml:space="preserve"> </w:t>
      </w:r>
      <w:r w:rsidRPr="00A16257">
        <w:rPr>
          <w:color w:val="231F20"/>
          <w:sz w:val="28"/>
          <w:szCs w:val="28"/>
        </w:rPr>
        <w:t>продуктами;</w:t>
      </w:r>
    </w:p>
    <w:p w:rsidR="006C5505" w:rsidRPr="00BE189C" w:rsidRDefault="006C5505" w:rsidP="006C5505">
      <w:pPr>
        <w:pStyle w:val="5"/>
        <w:widowControl w:val="0"/>
        <w:tabs>
          <w:tab w:val="left" w:pos="688"/>
        </w:tabs>
        <w:spacing w:before="88" w:after="0"/>
        <w:ind w:left="687"/>
        <w:rPr>
          <w:rFonts w:ascii="Times New Roman" w:hAnsi="Times New Roman"/>
          <w:b/>
          <w:bCs/>
          <w:i/>
          <w:iCs/>
          <w:sz w:val="24"/>
          <w:szCs w:val="24"/>
        </w:rPr>
      </w:pPr>
    </w:p>
    <w:p w:rsidR="006C5505" w:rsidRPr="002B221D" w:rsidRDefault="006C5505" w:rsidP="006C5505">
      <w:pPr>
        <w:pStyle w:val="5"/>
        <w:widowControl w:val="0"/>
        <w:numPr>
          <w:ilvl w:val="0"/>
          <w:numId w:val="547"/>
        </w:numPr>
        <w:tabs>
          <w:tab w:val="left" w:pos="688"/>
        </w:tabs>
        <w:spacing w:before="88" w:after="0"/>
        <w:ind w:left="687" w:hanging="283"/>
        <w:rPr>
          <w:rFonts w:ascii="Times New Roman" w:hAnsi="Times New Roman"/>
          <w:b/>
          <w:bCs/>
          <w:i/>
          <w:iCs/>
          <w:sz w:val="24"/>
          <w:szCs w:val="24"/>
        </w:rPr>
      </w:pPr>
      <w:r w:rsidRPr="002B221D">
        <w:rPr>
          <w:rFonts w:ascii="Times New Roman" w:hAnsi="Times New Roman"/>
          <w:color w:val="231F20"/>
          <w:sz w:val="24"/>
          <w:szCs w:val="24"/>
        </w:rPr>
        <w:t>метапредметных</w:t>
      </w:r>
      <w:r w:rsidRPr="002B221D">
        <w:rPr>
          <w:rFonts w:ascii="Times New Roman" w:hAnsi="Times New Roman"/>
          <w:i/>
          <w:iCs/>
          <w:color w:val="231F20"/>
          <w:sz w:val="24"/>
          <w:szCs w:val="24"/>
        </w:rPr>
        <w:t>:</w:t>
      </w:r>
    </w:p>
    <w:p w:rsidR="006C5505" w:rsidRPr="00A16257" w:rsidRDefault="006C5505" w:rsidP="006C5505">
      <w:pPr>
        <w:pStyle w:val="aff9"/>
        <w:widowControl w:val="0"/>
        <w:numPr>
          <w:ilvl w:val="1"/>
          <w:numId w:val="547"/>
        </w:numPr>
        <w:tabs>
          <w:tab w:val="left" w:pos="952"/>
        </w:tabs>
        <w:spacing w:before="73"/>
        <w:ind w:right="119"/>
        <w:jc w:val="both"/>
        <w:rPr>
          <w:color w:val="231F20"/>
          <w:sz w:val="28"/>
          <w:szCs w:val="28"/>
        </w:rPr>
      </w:pPr>
      <w:r w:rsidRPr="00A16257">
        <w:rPr>
          <w:color w:val="231F20"/>
          <w:spacing w:val="-4"/>
          <w:sz w:val="28"/>
          <w:szCs w:val="28"/>
        </w:rPr>
        <w:t>осознание</w:t>
      </w:r>
      <w:r w:rsidRPr="00A16257">
        <w:rPr>
          <w:color w:val="231F20"/>
          <w:spacing w:val="-44"/>
          <w:sz w:val="28"/>
          <w:szCs w:val="28"/>
        </w:rPr>
        <w:t xml:space="preserve"> </w:t>
      </w:r>
      <w:r w:rsidRPr="00A16257">
        <w:rPr>
          <w:color w:val="231F20"/>
          <w:spacing w:val="-4"/>
          <w:sz w:val="28"/>
          <w:szCs w:val="28"/>
        </w:rPr>
        <w:t>социальной</w:t>
      </w:r>
      <w:r w:rsidRPr="00A16257">
        <w:rPr>
          <w:color w:val="231F20"/>
          <w:spacing w:val="-44"/>
          <w:sz w:val="28"/>
          <w:szCs w:val="28"/>
        </w:rPr>
        <w:t xml:space="preserve"> </w:t>
      </w:r>
      <w:r w:rsidRPr="00A16257">
        <w:rPr>
          <w:color w:val="231F20"/>
          <w:spacing w:val="-4"/>
          <w:sz w:val="28"/>
          <w:szCs w:val="28"/>
        </w:rPr>
        <w:t>значимости</w:t>
      </w:r>
      <w:r w:rsidRPr="00A16257">
        <w:rPr>
          <w:color w:val="231F20"/>
          <w:spacing w:val="-44"/>
          <w:sz w:val="28"/>
          <w:szCs w:val="28"/>
        </w:rPr>
        <w:t xml:space="preserve"> </w:t>
      </w:r>
      <w:r w:rsidRPr="00A16257">
        <w:rPr>
          <w:color w:val="231F20"/>
          <w:spacing w:val="-4"/>
          <w:sz w:val="28"/>
          <w:szCs w:val="28"/>
        </w:rPr>
        <w:t>своей</w:t>
      </w:r>
      <w:r w:rsidRPr="00A16257">
        <w:rPr>
          <w:color w:val="231F20"/>
          <w:spacing w:val="-44"/>
          <w:sz w:val="28"/>
          <w:szCs w:val="28"/>
        </w:rPr>
        <w:t xml:space="preserve"> </w:t>
      </w:r>
      <w:r w:rsidRPr="00A16257">
        <w:rPr>
          <w:color w:val="231F20"/>
          <w:spacing w:val="-4"/>
          <w:sz w:val="28"/>
          <w:szCs w:val="28"/>
        </w:rPr>
        <w:t>профессии/специальности,</w:t>
      </w:r>
      <w:r w:rsidRPr="00A16257">
        <w:rPr>
          <w:color w:val="231F20"/>
          <w:spacing w:val="-44"/>
          <w:sz w:val="28"/>
          <w:szCs w:val="28"/>
        </w:rPr>
        <w:t xml:space="preserve"> </w:t>
      </w:r>
      <w:r w:rsidRPr="00A16257">
        <w:rPr>
          <w:color w:val="231F20"/>
          <w:spacing w:val="-4"/>
          <w:sz w:val="28"/>
          <w:szCs w:val="28"/>
        </w:rPr>
        <w:t xml:space="preserve">обладание </w:t>
      </w:r>
      <w:r w:rsidRPr="00A16257">
        <w:rPr>
          <w:color w:val="231F20"/>
          <w:sz w:val="28"/>
          <w:szCs w:val="28"/>
        </w:rPr>
        <w:t>мотивацией к осуществлению профессиональной</w:t>
      </w:r>
      <w:r w:rsidRPr="00A16257">
        <w:rPr>
          <w:color w:val="231F20"/>
          <w:spacing w:val="-5"/>
          <w:sz w:val="28"/>
          <w:szCs w:val="28"/>
        </w:rPr>
        <w:t xml:space="preserve"> </w:t>
      </w:r>
      <w:r w:rsidRPr="00A16257">
        <w:rPr>
          <w:color w:val="231F20"/>
          <w:sz w:val="28"/>
          <w:szCs w:val="28"/>
        </w:rPr>
        <w:t>деятельности;</w:t>
      </w:r>
    </w:p>
    <w:p w:rsidR="006C5505" w:rsidRPr="00A16257" w:rsidRDefault="006C5505" w:rsidP="006C5505">
      <w:pPr>
        <w:pStyle w:val="aff9"/>
        <w:widowControl w:val="0"/>
        <w:numPr>
          <w:ilvl w:val="1"/>
          <w:numId w:val="547"/>
        </w:numPr>
        <w:tabs>
          <w:tab w:val="left" w:pos="952"/>
        </w:tabs>
        <w:spacing w:before="73"/>
        <w:ind w:right="119"/>
        <w:jc w:val="both"/>
        <w:rPr>
          <w:color w:val="231F20"/>
          <w:sz w:val="28"/>
          <w:szCs w:val="28"/>
        </w:rPr>
      </w:pPr>
      <w:r w:rsidRPr="00A16257">
        <w:rPr>
          <w:color w:val="231F20"/>
          <w:sz w:val="28"/>
          <w:szCs w:val="28"/>
        </w:rPr>
        <w:t>повышение</w:t>
      </w:r>
      <w:r w:rsidRPr="00A16257">
        <w:rPr>
          <w:color w:val="231F20"/>
          <w:spacing w:val="-14"/>
          <w:sz w:val="28"/>
          <w:szCs w:val="28"/>
        </w:rPr>
        <w:t xml:space="preserve"> </w:t>
      </w:r>
      <w:r w:rsidRPr="00A16257">
        <w:rPr>
          <w:color w:val="231F20"/>
          <w:sz w:val="28"/>
          <w:szCs w:val="28"/>
        </w:rPr>
        <w:t>интеллектуального</w:t>
      </w:r>
      <w:r w:rsidRPr="00A16257">
        <w:rPr>
          <w:color w:val="231F20"/>
          <w:spacing w:val="-14"/>
          <w:sz w:val="28"/>
          <w:szCs w:val="28"/>
        </w:rPr>
        <w:t xml:space="preserve"> </w:t>
      </w:r>
      <w:r w:rsidRPr="00A16257">
        <w:rPr>
          <w:color w:val="231F20"/>
          <w:sz w:val="28"/>
          <w:szCs w:val="28"/>
        </w:rPr>
        <w:t>уровня</w:t>
      </w:r>
      <w:r w:rsidRPr="00A16257">
        <w:rPr>
          <w:color w:val="231F20"/>
          <w:spacing w:val="-14"/>
          <w:sz w:val="28"/>
          <w:szCs w:val="28"/>
        </w:rPr>
        <w:t xml:space="preserve"> </w:t>
      </w:r>
      <w:r w:rsidRPr="00A16257">
        <w:rPr>
          <w:color w:val="231F20"/>
          <w:sz w:val="28"/>
          <w:szCs w:val="28"/>
        </w:rPr>
        <w:t>в</w:t>
      </w:r>
      <w:r w:rsidRPr="00A16257">
        <w:rPr>
          <w:color w:val="231F20"/>
          <w:spacing w:val="-14"/>
          <w:sz w:val="28"/>
          <w:szCs w:val="28"/>
        </w:rPr>
        <w:t xml:space="preserve"> </w:t>
      </w:r>
      <w:r w:rsidRPr="00A16257">
        <w:rPr>
          <w:color w:val="231F20"/>
          <w:sz w:val="28"/>
          <w:szCs w:val="28"/>
        </w:rPr>
        <w:t>процессе</w:t>
      </w:r>
      <w:r w:rsidRPr="00A16257">
        <w:rPr>
          <w:color w:val="231F20"/>
          <w:spacing w:val="-14"/>
          <w:sz w:val="28"/>
          <w:szCs w:val="28"/>
        </w:rPr>
        <w:t xml:space="preserve"> </w:t>
      </w:r>
      <w:r w:rsidRPr="00A16257">
        <w:rPr>
          <w:color w:val="231F20"/>
          <w:sz w:val="28"/>
          <w:szCs w:val="28"/>
        </w:rPr>
        <w:t>изучения</w:t>
      </w:r>
      <w:r w:rsidRPr="00A16257">
        <w:rPr>
          <w:color w:val="231F20"/>
          <w:spacing w:val="-14"/>
          <w:sz w:val="28"/>
          <w:szCs w:val="28"/>
        </w:rPr>
        <w:t xml:space="preserve"> </w:t>
      </w:r>
      <w:r w:rsidRPr="00A16257">
        <w:rPr>
          <w:color w:val="231F20"/>
          <w:sz w:val="28"/>
          <w:szCs w:val="28"/>
        </w:rPr>
        <w:t>биологических</w:t>
      </w:r>
      <w:r w:rsidRPr="00A16257">
        <w:rPr>
          <w:color w:val="231F20"/>
          <w:spacing w:val="1"/>
          <w:sz w:val="28"/>
          <w:szCs w:val="28"/>
        </w:rPr>
        <w:t xml:space="preserve"> </w:t>
      </w:r>
      <w:r w:rsidRPr="00A16257">
        <w:rPr>
          <w:color w:val="231F20"/>
          <w:sz w:val="28"/>
          <w:szCs w:val="28"/>
        </w:rPr>
        <w:t>явлений; выдающихся достижений биологии, вошедших в</w:t>
      </w:r>
      <w:r w:rsidRPr="00A16257">
        <w:rPr>
          <w:color w:val="231F20"/>
          <w:spacing w:val="1"/>
          <w:sz w:val="28"/>
          <w:szCs w:val="28"/>
        </w:rPr>
        <w:t xml:space="preserve"> </w:t>
      </w:r>
      <w:r w:rsidRPr="00A16257">
        <w:rPr>
          <w:color w:val="231F20"/>
          <w:sz w:val="28"/>
          <w:szCs w:val="28"/>
        </w:rPr>
        <w:t>общечеловеческую культуру; сложных и противоречивых путей развития</w:t>
      </w:r>
      <w:r w:rsidRPr="00A16257">
        <w:rPr>
          <w:color w:val="231F20"/>
          <w:spacing w:val="15"/>
          <w:sz w:val="28"/>
          <w:szCs w:val="28"/>
        </w:rPr>
        <w:t xml:space="preserve"> </w:t>
      </w:r>
      <w:r w:rsidRPr="00A16257">
        <w:rPr>
          <w:color w:val="231F20"/>
          <w:sz w:val="28"/>
          <w:szCs w:val="28"/>
        </w:rPr>
        <w:t>современных</w:t>
      </w:r>
      <w:r w:rsidRPr="00A16257">
        <w:rPr>
          <w:color w:val="231F20"/>
          <w:spacing w:val="1"/>
          <w:sz w:val="28"/>
          <w:szCs w:val="28"/>
        </w:rPr>
        <w:t xml:space="preserve"> </w:t>
      </w:r>
      <w:r w:rsidRPr="00A16257">
        <w:rPr>
          <w:color w:val="231F20"/>
          <w:sz w:val="28"/>
          <w:szCs w:val="28"/>
        </w:rPr>
        <w:t>научных взглядов, идей, теорий, концепций, гипотез (о сущности и</w:t>
      </w:r>
      <w:r w:rsidRPr="00A16257">
        <w:rPr>
          <w:color w:val="231F20"/>
          <w:spacing w:val="38"/>
          <w:sz w:val="28"/>
          <w:szCs w:val="28"/>
        </w:rPr>
        <w:t xml:space="preserve"> </w:t>
      </w:r>
      <w:r w:rsidRPr="00A16257">
        <w:rPr>
          <w:color w:val="231F20"/>
          <w:spacing w:val="3"/>
          <w:sz w:val="28"/>
          <w:szCs w:val="28"/>
        </w:rPr>
        <w:t>про</w:t>
      </w:r>
      <w:r w:rsidRPr="00A16257">
        <w:rPr>
          <w:color w:val="231F20"/>
          <w:sz w:val="28"/>
          <w:szCs w:val="28"/>
        </w:rPr>
        <w:t>исхождении жизни, человека) в ходе работы с различными</w:t>
      </w:r>
      <w:r w:rsidRPr="00A16257">
        <w:rPr>
          <w:color w:val="231F20"/>
          <w:spacing w:val="44"/>
          <w:sz w:val="28"/>
          <w:szCs w:val="28"/>
        </w:rPr>
        <w:t xml:space="preserve"> </w:t>
      </w:r>
      <w:r w:rsidRPr="00A16257">
        <w:rPr>
          <w:color w:val="231F20"/>
          <w:sz w:val="28"/>
          <w:szCs w:val="28"/>
        </w:rPr>
        <w:t>источниками информации;</w:t>
      </w:r>
    </w:p>
    <w:p w:rsidR="006C5505" w:rsidRPr="00A16257" w:rsidRDefault="006C5505" w:rsidP="006C5505">
      <w:pPr>
        <w:pStyle w:val="aff9"/>
        <w:widowControl w:val="0"/>
        <w:numPr>
          <w:ilvl w:val="1"/>
          <w:numId w:val="547"/>
        </w:numPr>
        <w:tabs>
          <w:tab w:val="left" w:pos="952"/>
        </w:tabs>
        <w:ind w:right="119"/>
        <w:jc w:val="both"/>
        <w:rPr>
          <w:color w:val="231F20"/>
          <w:sz w:val="28"/>
          <w:szCs w:val="28"/>
        </w:rPr>
      </w:pPr>
      <w:r w:rsidRPr="00A16257">
        <w:rPr>
          <w:color w:val="231F20"/>
          <w:spacing w:val="4"/>
          <w:sz w:val="28"/>
          <w:szCs w:val="28"/>
        </w:rPr>
        <w:t>способность</w:t>
      </w:r>
      <w:r w:rsidRPr="00A16257">
        <w:rPr>
          <w:color w:val="231F20"/>
          <w:spacing w:val="58"/>
          <w:sz w:val="28"/>
          <w:szCs w:val="28"/>
        </w:rPr>
        <w:t xml:space="preserve"> </w:t>
      </w:r>
      <w:r w:rsidRPr="00A16257">
        <w:rPr>
          <w:color w:val="231F20"/>
          <w:spacing w:val="4"/>
          <w:sz w:val="28"/>
          <w:szCs w:val="28"/>
        </w:rPr>
        <w:t>организовывать</w:t>
      </w:r>
      <w:r w:rsidRPr="00A16257">
        <w:rPr>
          <w:color w:val="231F20"/>
          <w:spacing w:val="58"/>
          <w:sz w:val="28"/>
          <w:szCs w:val="28"/>
        </w:rPr>
        <w:t xml:space="preserve"> </w:t>
      </w:r>
      <w:r w:rsidRPr="00A16257">
        <w:rPr>
          <w:color w:val="231F20"/>
          <w:spacing w:val="4"/>
          <w:sz w:val="28"/>
          <w:szCs w:val="28"/>
        </w:rPr>
        <w:t>сотрудничество</w:t>
      </w:r>
      <w:r w:rsidRPr="00A16257">
        <w:rPr>
          <w:color w:val="231F20"/>
          <w:spacing w:val="58"/>
          <w:sz w:val="28"/>
          <w:szCs w:val="28"/>
        </w:rPr>
        <w:t xml:space="preserve"> </w:t>
      </w:r>
      <w:r w:rsidRPr="00A16257">
        <w:rPr>
          <w:color w:val="231F20"/>
          <w:spacing w:val="4"/>
          <w:sz w:val="28"/>
          <w:szCs w:val="28"/>
        </w:rPr>
        <w:t>единомышленников,</w:t>
      </w:r>
      <w:r w:rsidRPr="00A16257">
        <w:rPr>
          <w:color w:val="231F20"/>
          <w:spacing w:val="58"/>
          <w:sz w:val="28"/>
          <w:szCs w:val="28"/>
        </w:rPr>
        <w:t xml:space="preserve"> </w:t>
      </w:r>
      <w:r w:rsidRPr="00A16257">
        <w:rPr>
          <w:color w:val="231F20"/>
          <w:sz w:val="28"/>
          <w:szCs w:val="28"/>
        </w:rPr>
        <w:t>в</w:t>
      </w:r>
      <w:r w:rsidRPr="00A16257">
        <w:rPr>
          <w:color w:val="231F20"/>
          <w:spacing w:val="58"/>
          <w:sz w:val="28"/>
          <w:szCs w:val="28"/>
        </w:rPr>
        <w:t xml:space="preserve"> </w:t>
      </w:r>
      <w:r w:rsidRPr="00A16257">
        <w:rPr>
          <w:color w:val="231F20"/>
          <w:spacing w:val="5"/>
          <w:sz w:val="28"/>
          <w:szCs w:val="28"/>
        </w:rPr>
        <w:t>том</w:t>
      </w:r>
      <w:r w:rsidRPr="00A16257">
        <w:rPr>
          <w:color w:val="231F20"/>
          <w:spacing w:val="-51"/>
          <w:sz w:val="28"/>
          <w:szCs w:val="28"/>
        </w:rPr>
        <w:t xml:space="preserve"> </w:t>
      </w:r>
      <w:r w:rsidRPr="00A16257">
        <w:rPr>
          <w:color w:val="231F20"/>
          <w:sz w:val="28"/>
          <w:szCs w:val="28"/>
        </w:rPr>
        <w:t>числе</w:t>
      </w:r>
      <w:r w:rsidRPr="00A16257">
        <w:rPr>
          <w:color w:val="231F20"/>
          <w:spacing w:val="46"/>
          <w:sz w:val="28"/>
          <w:szCs w:val="28"/>
        </w:rPr>
        <w:t xml:space="preserve"> </w:t>
      </w:r>
      <w:r w:rsidRPr="00A16257">
        <w:rPr>
          <w:color w:val="231F20"/>
          <w:sz w:val="28"/>
          <w:szCs w:val="28"/>
        </w:rPr>
        <w:t>с</w:t>
      </w:r>
      <w:r w:rsidRPr="00A16257">
        <w:rPr>
          <w:color w:val="231F20"/>
          <w:spacing w:val="46"/>
          <w:sz w:val="28"/>
          <w:szCs w:val="28"/>
        </w:rPr>
        <w:t xml:space="preserve"> </w:t>
      </w:r>
      <w:r w:rsidRPr="00A16257">
        <w:rPr>
          <w:color w:val="231F20"/>
          <w:sz w:val="28"/>
          <w:szCs w:val="28"/>
        </w:rPr>
        <w:t>использованием</w:t>
      </w:r>
      <w:r w:rsidRPr="00A16257">
        <w:rPr>
          <w:color w:val="231F20"/>
          <w:spacing w:val="46"/>
          <w:sz w:val="28"/>
          <w:szCs w:val="28"/>
        </w:rPr>
        <w:t xml:space="preserve"> </w:t>
      </w:r>
      <w:r w:rsidRPr="00A16257">
        <w:rPr>
          <w:color w:val="231F20"/>
          <w:sz w:val="28"/>
          <w:szCs w:val="28"/>
        </w:rPr>
        <w:t>современных</w:t>
      </w:r>
      <w:r w:rsidRPr="00A16257">
        <w:rPr>
          <w:color w:val="231F20"/>
          <w:spacing w:val="46"/>
          <w:sz w:val="28"/>
          <w:szCs w:val="28"/>
        </w:rPr>
        <w:t xml:space="preserve"> </w:t>
      </w:r>
      <w:r w:rsidRPr="00A16257">
        <w:rPr>
          <w:color w:val="231F20"/>
          <w:sz w:val="28"/>
          <w:szCs w:val="28"/>
        </w:rPr>
        <w:t>информационно-коммуникационных</w:t>
      </w:r>
      <w:r w:rsidRPr="00A16257">
        <w:rPr>
          <w:color w:val="231F20"/>
          <w:spacing w:val="-43"/>
          <w:sz w:val="28"/>
          <w:szCs w:val="28"/>
        </w:rPr>
        <w:t xml:space="preserve"> </w:t>
      </w:r>
      <w:r w:rsidRPr="00A16257">
        <w:rPr>
          <w:color w:val="231F20"/>
          <w:sz w:val="28"/>
          <w:szCs w:val="28"/>
        </w:rPr>
        <w:t>технологий;</w:t>
      </w:r>
    </w:p>
    <w:p w:rsidR="006C5505" w:rsidRPr="00A16257" w:rsidRDefault="006C5505" w:rsidP="006C5505">
      <w:pPr>
        <w:pStyle w:val="aff9"/>
        <w:widowControl w:val="0"/>
        <w:numPr>
          <w:ilvl w:val="1"/>
          <w:numId w:val="547"/>
        </w:numPr>
        <w:tabs>
          <w:tab w:val="left" w:pos="952"/>
        </w:tabs>
        <w:ind w:right="122"/>
        <w:jc w:val="both"/>
        <w:rPr>
          <w:sz w:val="28"/>
          <w:szCs w:val="28"/>
        </w:rPr>
      </w:pPr>
      <w:r w:rsidRPr="00A16257">
        <w:rPr>
          <w:spacing w:val="2"/>
          <w:sz w:val="28"/>
          <w:szCs w:val="28"/>
        </w:rPr>
        <w:t>способность</w:t>
      </w:r>
      <w:r w:rsidRPr="00A16257">
        <w:rPr>
          <w:spacing w:val="55"/>
          <w:sz w:val="28"/>
          <w:szCs w:val="28"/>
        </w:rPr>
        <w:t xml:space="preserve"> </w:t>
      </w:r>
      <w:r w:rsidRPr="00A16257">
        <w:rPr>
          <w:spacing w:val="2"/>
          <w:sz w:val="28"/>
          <w:szCs w:val="28"/>
        </w:rPr>
        <w:t>понимать</w:t>
      </w:r>
      <w:r w:rsidRPr="00A16257">
        <w:rPr>
          <w:spacing w:val="55"/>
          <w:sz w:val="28"/>
          <w:szCs w:val="28"/>
        </w:rPr>
        <w:t xml:space="preserve"> </w:t>
      </w:r>
      <w:r w:rsidRPr="00A16257">
        <w:rPr>
          <w:spacing w:val="2"/>
          <w:sz w:val="28"/>
          <w:szCs w:val="28"/>
        </w:rPr>
        <w:t>принципы</w:t>
      </w:r>
      <w:r w:rsidRPr="00A16257">
        <w:rPr>
          <w:spacing w:val="55"/>
          <w:sz w:val="28"/>
          <w:szCs w:val="28"/>
        </w:rPr>
        <w:t xml:space="preserve"> </w:t>
      </w:r>
      <w:r w:rsidRPr="00A16257">
        <w:rPr>
          <w:spacing w:val="2"/>
          <w:sz w:val="28"/>
          <w:szCs w:val="28"/>
        </w:rPr>
        <w:t>устойчивости</w:t>
      </w:r>
      <w:r w:rsidRPr="00A16257">
        <w:rPr>
          <w:spacing w:val="55"/>
          <w:sz w:val="28"/>
          <w:szCs w:val="28"/>
        </w:rPr>
        <w:t xml:space="preserve"> </w:t>
      </w:r>
      <w:r w:rsidRPr="00A16257">
        <w:rPr>
          <w:sz w:val="28"/>
          <w:szCs w:val="28"/>
        </w:rPr>
        <w:t>и</w:t>
      </w:r>
      <w:r w:rsidRPr="00A16257">
        <w:rPr>
          <w:spacing w:val="55"/>
          <w:sz w:val="28"/>
          <w:szCs w:val="28"/>
        </w:rPr>
        <w:t xml:space="preserve"> </w:t>
      </w:r>
      <w:r w:rsidRPr="00A16257">
        <w:rPr>
          <w:spacing w:val="2"/>
          <w:sz w:val="28"/>
          <w:szCs w:val="28"/>
        </w:rPr>
        <w:t>продуктивности</w:t>
      </w:r>
      <w:r w:rsidRPr="00A16257">
        <w:rPr>
          <w:spacing w:val="55"/>
          <w:sz w:val="28"/>
          <w:szCs w:val="28"/>
        </w:rPr>
        <w:t xml:space="preserve"> </w:t>
      </w:r>
      <w:r w:rsidRPr="00A16257">
        <w:rPr>
          <w:spacing w:val="2"/>
          <w:sz w:val="28"/>
          <w:szCs w:val="28"/>
        </w:rPr>
        <w:t>живой</w:t>
      </w:r>
      <w:r w:rsidRPr="00A16257">
        <w:rPr>
          <w:spacing w:val="-50"/>
          <w:sz w:val="28"/>
          <w:szCs w:val="28"/>
        </w:rPr>
        <w:t xml:space="preserve"> </w:t>
      </w:r>
      <w:r w:rsidRPr="00A16257">
        <w:rPr>
          <w:sz w:val="28"/>
          <w:szCs w:val="28"/>
        </w:rPr>
        <w:t>природы,</w:t>
      </w:r>
      <w:r w:rsidRPr="00A16257">
        <w:rPr>
          <w:spacing w:val="-1"/>
          <w:sz w:val="28"/>
          <w:szCs w:val="28"/>
        </w:rPr>
        <w:t xml:space="preserve"> </w:t>
      </w:r>
      <w:r w:rsidRPr="00A16257">
        <w:rPr>
          <w:sz w:val="28"/>
          <w:szCs w:val="28"/>
        </w:rPr>
        <w:t>пути</w:t>
      </w:r>
      <w:r w:rsidRPr="00A16257">
        <w:rPr>
          <w:spacing w:val="-1"/>
          <w:sz w:val="28"/>
          <w:szCs w:val="28"/>
        </w:rPr>
        <w:t xml:space="preserve"> </w:t>
      </w:r>
      <w:r w:rsidRPr="00A16257">
        <w:rPr>
          <w:sz w:val="28"/>
          <w:szCs w:val="28"/>
        </w:rPr>
        <w:t>ее</w:t>
      </w:r>
      <w:r w:rsidRPr="00A16257">
        <w:rPr>
          <w:spacing w:val="-1"/>
          <w:sz w:val="28"/>
          <w:szCs w:val="28"/>
        </w:rPr>
        <w:t xml:space="preserve"> </w:t>
      </w:r>
      <w:r w:rsidRPr="00A16257">
        <w:rPr>
          <w:sz w:val="28"/>
          <w:szCs w:val="28"/>
        </w:rPr>
        <w:t>изменения</w:t>
      </w:r>
      <w:r w:rsidRPr="00A16257">
        <w:rPr>
          <w:spacing w:val="-1"/>
          <w:sz w:val="28"/>
          <w:szCs w:val="28"/>
        </w:rPr>
        <w:t xml:space="preserve"> </w:t>
      </w:r>
      <w:r w:rsidRPr="00A16257">
        <w:rPr>
          <w:sz w:val="28"/>
          <w:szCs w:val="28"/>
        </w:rPr>
        <w:t>под</w:t>
      </w:r>
      <w:r w:rsidRPr="00A16257">
        <w:rPr>
          <w:spacing w:val="-1"/>
          <w:sz w:val="28"/>
          <w:szCs w:val="28"/>
        </w:rPr>
        <w:t xml:space="preserve"> </w:t>
      </w:r>
      <w:r w:rsidRPr="00A16257">
        <w:rPr>
          <w:sz w:val="28"/>
          <w:szCs w:val="28"/>
        </w:rPr>
        <w:t>влиянием</w:t>
      </w:r>
      <w:r w:rsidRPr="00A16257">
        <w:rPr>
          <w:spacing w:val="-1"/>
          <w:sz w:val="28"/>
          <w:szCs w:val="28"/>
        </w:rPr>
        <w:t xml:space="preserve"> </w:t>
      </w:r>
      <w:r w:rsidRPr="00A16257">
        <w:rPr>
          <w:sz w:val="28"/>
          <w:szCs w:val="28"/>
        </w:rPr>
        <w:t>антропогенных</w:t>
      </w:r>
      <w:r w:rsidRPr="00A16257">
        <w:rPr>
          <w:spacing w:val="-1"/>
          <w:sz w:val="28"/>
          <w:szCs w:val="28"/>
        </w:rPr>
        <w:t xml:space="preserve"> </w:t>
      </w:r>
      <w:r w:rsidRPr="00A16257">
        <w:rPr>
          <w:sz w:val="28"/>
          <w:szCs w:val="28"/>
        </w:rPr>
        <w:t>факторов,</w:t>
      </w:r>
      <w:r w:rsidRPr="00A16257">
        <w:rPr>
          <w:spacing w:val="-1"/>
          <w:sz w:val="28"/>
          <w:szCs w:val="28"/>
        </w:rPr>
        <w:t xml:space="preserve"> </w:t>
      </w:r>
      <w:r w:rsidRPr="00A16257">
        <w:rPr>
          <w:sz w:val="28"/>
          <w:szCs w:val="28"/>
        </w:rPr>
        <w:t>способность</w:t>
      </w:r>
      <w:r w:rsidRPr="00A16257">
        <w:rPr>
          <w:spacing w:val="35"/>
          <w:sz w:val="28"/>
          <w:szCs w:val="28"/>
        </w:rPr>
        <w:t xml:space="preserve"> </w:t>
      </w:r>
      <w:r w:rsidRPr="00A16257">
        <w:rPr>
          <w:sz w:val="28"/>
          <w:szCs w:val="28"/>
        </w:rPr>
        <w:t>к</w:t>
      </w:r>
      <w:r w:rsidRPr="00A16257">
        <w:rPr>
          <w:spacing w:val="35"/>
          <w:sz w:val="28"/>
          <w:szCs w:val="28"/>
        </w:rPr>
        <w:t xml:space="preserve"> </w:t>
      </w:r>
      <w:r w:rsidRPr="00A16257">
        <w:rPr>
          <w:sz w:val="28"/>
          <w:szCs w:val="28"/>
        </w:rPr>
        <w:t>системному</w:t>
      </w:r>
      <w:r w:rsidRPr="00A16257">
        <w:rPr>
          <w:spacing w:val="35"/>
          <w:sz w:val="28"/>
          <w:szCs w:val="28"/>
        </w:rPr>
        <w:t xml:space="preserve"> </w:t>
      </w:r>
      <w:r w:rsidRPr="00A16257">
        <w:rPr>
          <w:sz w:val="28"/>
          <w:szCs w:val="28"/>
        </w:rPr>
        <w:t>анализу</w:t>
      </w:r>
      <w:r w:rsidRPr="00A16257">
        <w:rPr>
          <w:spacing w:val="35"/>
          <w:sz w:val="28"/>
          <w:szCs w:val="28"/>
        </w:rPr>
        <w:t xml:space="preserve"> </w:t>
      </w:r>
      <w:r w:rsidRPr="00A16257">
        <w:rPr>
          <w:sz w:val="28"/>
          <w:szCs w:val="28"/>
        </w:rPr>
        <w:t>глобальных</w:t>
      </w:r>
      <w:r w:rsidRPr="00A16257">
        <w:rPr>
          <w:spacing w:val="35"/>
          <w:sz w:val="28"/>
          <w:szCs w:val="28"/>
        </w:rPr>
        <w:t xml:space="preserve"> </w:t>
      </w:r>
      <w:r w:rsidRPr="00A16257">
        <w:rPr>
          <w:sz w:val="28"/>
          <w:szCs w:val="28"/>
        </w:rPr>
        <w:t>экологических</w:t>
      </w:r>
      <w:r w:rsidRPr="00A16257">
        <w:rPr>
          <w:spacing w:val="35"/>
          <w:sz w:val="28"/>
          <w:szCs w:val="28"/>
        </w:rPr>
        <w:t xml:space="preserve"> </w:t>
      </w:r>
      <w:r w:rsidRPr="00A16257">
        <w:rPr>
          <w:sz w:val="28"/>
          <w:szCs w:val="28"/>
        </w:rPr>
        <w:t>проблем,</w:t>
      </w:r>
      <w:r w:rsidRPr="00A16257">
        <w:rPr>
          <w:spacing w:val="35"/>
          <w:sz w:val="28"/>
          <w:szCs w:val="28"/>
        </w:rPr>
        <w:t xml:space="preserve"> </w:t>
      </w:r>
      <w:r w:rsidRPr="00A16257">
        <w:rPr>
          <w:sz w:val="28"/>
          <w:szCs w:val="28"/>
        </w:rPr>
        <w:t>вопросов</w:t>
      </w:r>
      <w:r w:rsidRPr="00A16257">
        <w:rPr>
          <w:spacing w:val="-54"/>
          <w:sz w:val="28"/>
          <w:szCs w:val="28"/>
        </w:rPr>
        <w:t xml:space="preserve"> </w:t>
      </w:r>
      <w:r w:rsidRPr="00A16257">
        <w:rPr>
          <w:sz w:val="28"/>
          <w:szCs w:val="28"/>
        </w:rPr>
        <w:t>состояния</w:t>
      </w:r>
      <w:r w:rsidRPr="00A16257">
        <w:rPr>
          <w:spacing w:val="45"/>
          <w:sz w:val="28"/>
          <w:szCs w:val="28"/>
        </w:rPr>
        <w:t xml:space="preserve"> </w:t>
      </w:r>
      <w:r w:rsidRPr="00A16257">
        <w:rPr>
          <w:sz w:val="28"/>
          <w:szCs w:val="28"/>
        </w:rPr>
        <w:t>окружающей</w:t>
      </w:r>
      <w:r w:rsidRPr="00A16257">
        <w:rPr>
          <w:spacing w:val="45"/>
          <w:sz w:val="28"/>
          <w:szCs w:val="28"/>
        </w:rPr>
        <w:t xml:space="preserve"> </w:t>
      </w:r>
      <w:r w:rsidRPr="00A16257">
        <w:rPr>
          <w:sz w:val="28"/>
          <w:szCs w:val="28"/>
        </w:rPr>
        <w:t>среды</w:t>
      </w:r>
      <w:r w:rsidRPr="00A16257">
        <w:rPr>
          <w:spacing w:val="45"/>
          <w:sz w:val="28"/>
          <w:szCs w:val="28"/>
        </w:rPr>
        <w:t xml:space="preserve"> </w:t>
      </w:r>
      <w:r w:rsidRPr="00A16257">
        <w:rPr>
          <w:sz w:val="28"/>
          <w:szCs w:val="28"/>
        </w:rPr>
        <w:t>и</w:t>
      </w:r>
      <w:r w:rsidRPr="00A16257">
        <w:rPr>
          <w:spacing w:val="45"/>
          <w:sz w:val="28"/>
          <w:szCs w:val="28"/>
        </w:rPr>
        <w:t xml:space="preserve"> </w:t>
      </w:r>
      <w:r w:rsidRPr="00A16257">
        <w:rPr>
          <w:sz w:val="28"/>
          <w:szCs w:val="28"/>
        </w:rPr>
        <w:t>рационального</w:t>
      </w:r>
      <w:r w:rsidRPr="00A16257">
        <w:rPr>
          <w:spacing w:val="45"/>
          <w:sz w:val="28"/>
          <w:szCs w:val="28"/>
        </w:rPr>
        <w:t xml:space="preserve"> </w:t>
      </w:r>
      <w:r w:rsidRPr="00A16257">
        <w:rPr>
          <w:sz w:val="28"/>
          <w:szCs w:val="28"/>
        </w:rPr>
        <w:t>использования</w:t>
      </w:r>
      <w:r w:rsidRPr="00A16257">
        <w:rPr>
          <w:spacing w:val="45"/>
          <w:sz w:val="28"/>
          <w:szCs w:val="28"/>
        </w:rPr>
        <w:t xml:space="preserve"> </w:t>
      </w:r>
      <w:r w:rsidRPr="00A16257">
        <w:rPr>
          <w:sz w:val="28"/>
          <w:szCs w:val="28"/>
        </w:rPr>
        <w:t>природных</w:t>
      </w:r>
      <w:r w:rsidRPr="00A16257">
        <w:rPr>
          <w:spacing w:val="-49"/>
          <w:sz w:val="28"/>
          <w:szCs w:val="28"/>
        </w:rPr>
        <w:t xml:space="preserve"> </w:t>
      </w:r>
      <w:r w:rsidRPr="00A16257">
        <w:rPr>
          <w:sz w:val="28"/>
          <w:szCs w:val="28"/>
        </w:rPr>
        <w:t>ресурсов;</w:t>
      </w:r>
    </w:p>
    <w:p w:rsidR="006C5505" w:rsidRPr="00A16257" w:rsidRDefault="006C5505" w:rsidP="006C5505">
      <w:pPr>
        <w:pStyle w:val="aff9"/>
        <w:widowControl w:val="0"/>
        <w:numPr>
          <w:ilvl w:val="1"/>
          <w:numId w:val="547"/>
        </w:numPr>
        <w:tabs>
          <w:tab w:val="left" w:pos="952"/>
        </w:tabs>
        <w:ind w:right="117"/>
        <w:jc w:val="both"/>
        <w:rPr>
          <w:color w:val="231F20"/>
          <w:sz w:val="28"/>
          <w:szCs w:val="28"/>
        </w:rPr>
      </w:pPr>
      <w:r w:rsidRPr="00A16257">
        <w:rPr>
          <w:color w:val="231F20"/>
          <w:sz w:val="28"/>
          <w:szCs w:val="28"/>
        </w:rPr>
        <w:t>умение</w:t>
      </w:r>
      <w:r w:rsidRPr="00A16257">
        <w:rPr>
          <w:color w:val="231F20"/>
          <w:spacing w:val="48"/>
          <w:sz w:val="28"/>
          <w:szCs w:val="28"/>
        </w:rPr>
        <w:t xml:space="preserve"> </w:t>
      </w:r>
      <w:r w:rsidRPr="00A16257">
        <w:rPr>
          <w:color w:val="231F20"/>
          <w:sz w:val="28"/>
          <w:szCs w:val="28"/>
        </w:rPr>
        <w:t>обосновывать</w:t>
      </w:r>
      <w:r w:rsidRPr="00A16257">
        <w:rPr>
          <w:color w:val="231F20"/>
          <w:spacing w:val="48"/>
          <w:sz w:val="28"/>
          <w:szCs w:val="28"/>
        </w:rPr>
        <w:t xml:space="preserve"> </w:t>
      </w:r>
      <w:r w:rsidRPr="00A16257">
        <w:rPr>
          <w:color w:val="231F20"/>
          <w:sz w:val="28"/>
          <w:szCs w:val="28"/>
        </w:rPr>
        <w:t>место</w:t>
      </w:r>
      <w:r w:rsidRPr="00A16257">
        <w:rPr>
          <w:color w:val="231F20"/>
          <w:spacing w:val="48"/>
          <w:sz w:val="28"/>
          <w:szCs w:val="28"/>
        </w:rPr>
        <w:t xml:space="preserve"> </w:t>
      </w:r>
      <w:r w:rsidRPr="00A16257">
        <w:rPr>
          <w:color w:val="231F20"/>
          <w:sz w:val="28"/>
          <w:szCs w:val="28"/>
        </w:rPr>
        <w:t>и</w:t>
      </w:r>
      <w:r w:rsidRPr="00A16257">
        <w:rPr>
          <w:color w:val="231F20"/>
          <w:spacing w:val="48"/>
          <w:sz w:val="28"/>
          <w:szCs w:val="28"/>
        </w:rPr>
        <w:t xml:space="preserve"> </w:t>
      </w:r>
      <w:r w:rsidRPr="00A16257">
        <w:rPr>
          <w:color w:val="231F20"/>
          <w:sz w:val="28"/>
          <w:szCs w:val="28"/>
        </w:rPr>
        <w:t>роль</w:t>
      </w:r>
      <w:r w:rsidRPr="00A16257">
        <w:rPr>
          <w:color w:val="231F20"/>
          <w:spacing w:val="48"/>
          <w:sz w:val="28"/>
          <w:szCs w:val="28"/>
        </w:rPr>
        <w:t xml:space="preserve"> </w:t>
      </w:r>
      <w:r w:rsidRPr="00A16257">
        <w:rPr>
          <w:color w:val="231F20"/>
          <w:sz w:val="28"/>
          <w:szCs w:val="28"/>
        </w:rPr>
        <w:t>биологических</w:t>
      </w:r>
      <w:r w:rsidRPr="00A16257">
        <w:rPr>
          <w:color w:val="231F20"/>
          <w:spacing w:val="48"/>
          <w:sz w:val="28"/>
          <w:szCs w:val="28"/>
        </w:rPr>
        <w:t xml:space="preserve"> </w:t>
      </w:r>
      <w:r w:rsidRPr="00A16257">
        <w:rPr>
          <w:color w:val="231F20"/>
          <w:sz w:val="28"/>
          <w:szCs w:val="28"/>
        </w:rPr>
        <w:t>знаний</w:t>
      </w:r>
      <w:r w:rsidRPr="00A16257">
        <w:rPr>
          <w:color w:val="231F20"/>
          <w:spacing w:val="48"/>
          <w:sz w:val="28"/>
          <w:szCs w:val="28"/>
        </w:rPr>
        <w:t xml:space="preserve"> </w:t>
      </w:r>
      <w:r w:rsidRPr="00A16257">
        <w:rPr>
          <w:color w:val="231F20"/>
          <w:sz w:val="28"/>
          <w:szCs w:val="28"/>
        </w:rPr>
        <w:t>в</w:t>
      </w:r>
      <w:r w:rsidRPr="00A16257">
        <w:rPr>
          <w:color w:val="231F20"/>
          <w:spacing w:val="48"/>
          <w:sz w:val="28"/>
          <w:szCs w:val="28"/>
        </w:rPr>
        <w:t xml:space="preserve"> </w:t>
      </w:r>
      <w:r w:rsidRPr="00A16257">
        <w:rPr>
          <w:color w:val="231F20"/>
          <w:sz w:val="28"/>
          <w:szCs w:val="28"/>
        </w:rPr>
        <w:t>практической</w:t>
      </w:r>
      <w:r w:rsidRPr="00A16257">
        <w:rPr>
          <w:color w:val="231F20"/>
          <w:spacing w:val="-55"/>
          <w:sz w:val="28"/>
          <w:szCs w:val="28"/>
        </w:rPr>
        <w:t xml:space="preserve"> </w:t>
      </w:r>
      <w:r w:rsidRPr="00A16257">
        <w:rPr>
          <w:color w:val="231F20"/>
          <w:sz w:val="28"/>
          <w:szCs w:val="28"/>
        </w:rPr>
        <w:t>деятельности</w:t>
      </w:r>
      <w:r w:rsidRPr="00A16257">
        <w:rPr>
          <w:color w:val="231F20"/>
          <w:spacing w:val="32"/>
          <w:sz w:val="28"/>
          <w:szCs w:val="28"/>
        </w:rPr>
        <w:t xml:space="preserve"> </w:t>
      </w:r>
      <w:r w:rsidRPr="00A16257">
        <w:rPr>
          <w:color w:val="231F20"/>
          <w:sz w:val="28"/>
          <w:szCs w:val="28"/>
        </w:rPr>
        <w:t>людей,</w:t>
      </w:r>
      <w:r w:rsidRPr="00A16257">
        <w:rPr>
          <w:color w:val="231F20"/>
          <w:spacing w:val="32"/>
          <w:sz w:val="28"/>
          <w:szCs w:val="28"/>
        </w:rPr>
        <w:t xml:space="preserve"> </w:t>
      </w:r>
      <w:r w:rsidRPr="00A16257">
        <w:rPr>
          <w:color w:val="231F20"/>
          <w:sz w:val="28"/>
          <w:szCs w:val="28"/>
        </w:rPr>
        <w:t>развитии</w:t>
      </w:r>
      <w:r w:rsidRPr="00A16257">
        <w:rPr>
          <w:color w:val="231F20"/>
          <w:spacing w:val="32"/>
          <w:sz w:val="28"/>
          <w:szCs w:val="28"/>
        </w:rPr>
        <w:t xml:space="preserve"> </w:t>
      </w:r>
      <w:r w:rsidRPr="00A16257">
        <w:rPr>
          <w:color w:val="231F20"/>
          <w:sz w:val="28"/>
          <w:szCs w:val="28"/>
        </w:rPr>
        <w:t>современных</w:t>
      </w:r>
      <w:r w:rsidRPr="00A16257">
        <w:rPr>
          <w:color w:val="231F20"/>
          <w:spacing w:val="32"/>
          <w:sz w:val="28"/>
          <w:szCs w:val="28"/>
        </w:rPr>
        <w:t xml:space="preserve"> </w:t>
      </w:r>
      <w:r w:rsidRPr="00A16257">
        <w:rPr>
          <w:color w:val="231F20"/>
          <w:sz w:val="28"/>
          <w:szCs w:val="28"/>
        </w:rPr>
        <w:t>технологий;</w:t>
      </w:r>
      <w:r w:rsidRPr="00A16257">
        <w:rPr>
          <w:color w:val="231F20"/>
          <w:spacing w:val="32"/>
          <w:sz w:val="28"/>
          <w:szCs w:val="28"/>
        </w:rPr>
        <w:t xml:space="preserve"> </w:t>
      </w:r>
      <w:r w:rsidRPr="00A16257">
        <w:rPr>
          <w:color w:val="231F20"/>
          <w:sz w:val="28"/>
          <w:szCs w:val="28"/>
        </w:rPr>
        <w:t>определять</w:t>
      </w:r>
      <w:r w:rsidRPr="00A16257">
        <w:rPr>
          <w:color w:val="231F20"/>
          <w:spacing w:val="32"/>
          <w:sz w:val="28"/>
          <w:szCs w:val="28"/>
        </w:rPr>
        <w:t xml:space="preserve"> </w:t>
      </w:r>
      <w:r w:rsidRPr="00A16257">
        <w:rPr>
          <w:color w:val="231F20"/>
          <w:sz w:val="28"/>
          <w:szCs w:val="28"/>
        </w:rPr>
        <w:t>живые</w:t>
      </w:r>
      <w:r w:rsidRPr="00A16257">
        <w:rPr>
          <w:color w:val="231F20"/>
          <w:spacing w:val="-54"/>
          <w:sz w:val="28"/>
          <w:szCs w:val="28"/>
        </w:rPr>
        <w:t xml:space="preserve"> </w:t>
      </w:r>
      <w:r w:rsidRPr="00A16257">
        <w:rPr>
          <w:color w:val="231F20"/>
          <w:sz w:val="28"/>
          <w:szCs w:val="28"/>
        </w:rPr>
        <w:t>объекты</w:t>
      </w:r>
      <w:r w:rsidRPr="00A16257">
        <w:rPr>
          <w:color w:val="231F20"/>
          <w:spacing w:val="10"/>
          <w:sz w:val="28"/>
          <w:szCs w:val="28"/>
        </w:rPr>
        <w:t xml:space="preserve"> </w:t>
      </w:r>
      <w:r w:rsidRPr="00A16257">
        <w:rPr>
          <w:color w:val="231F20"/>
          <w:sz w:val="28"/>
          <w:szCs w:val="28"/>
        </w:rPr>
        <w:t>в</w:t>
      </w:r>
      <w:r w:rsidRPr="00A16257">
        <w:rPr>
          <w:color w:val="231F20"/>
          <w:spacing w:val="10"/>
          <w:sz w:val="28"/>
          <w:szCs w:val="28"/>
        </w:rPr>
        <w:t xml:space="preserve"> </w:t>
      </w:r>
      <w:r w:rsidRPr="00A16257">
        <w:rPr>
          <w:color w:val="231F20"/>
          <w:sz w:val="28"/>
          <w:szCs w:val="28"/>
        </w:rPr>
        <w:t>природе;</w:t>
      </w:r>
      <w:r w:rsidRPr="00A16257">
        <w:rPr>
          <w:color w:val="231F20"/>
          <w:spacing w:val="10"/>
          <w:sz w:val="28"/>
          <w:szCs w:val="28"/>
        </w:rPr>
        <w:t xml:space="preserve"> </w:t>
      </w:r>
      <w:r w:rsidRPr="00A16257">
        <w:rPr>
          <w:color w:val="231F20"/>
          <w:sz w:val="28"/>
          <w:szCs w:val="28"/>
        </w:rPr>
        <w:t>проводить</w:t>
      </w:r>
      <w:r w:rsidRPr="00A16257">
        <w:rPr>
          <w:color w:val="231F20"/>
          <w:spacing w:val="10"/>
          <w:sz w:val="28"/>
          <w:szCs w:val="28"/>
        </w:rPr>
        <w:t xml:space="preserve"> </w:t>
      </w:r>
      <w:r w:rsidRPr="00A16257">
        <w:rPr>
          <w:color w:val="231F20"/>
          <w:sz w:val="28"/>
          <w:szCs w:val="28"/>
        </w:rPr>
        <w:t>наблюдения</w:t>
      </w:r>
      <w:r w:rsidRPr="00A16257">
        <w:rPr>
          <w:color w:val="231F20"/>
          <w:spacing w:val="10"/>
          <w:sz w:val="28"/>
          <w:szCs w:val="28"/>
        </w:rPr>
        <w:t xml:space="preserve"> </w:t>
      </w:r>
      <w:r w:rsidRPr="00A16257">
        <w:rPr>
          <w:color w:val="231F20"/>
          <w:sz w:val="28"/>
          <w:szCs w:val="28"/>
        </w:rPr>
        <w:t>за</w:t>
      </w:r>
      <w:r w:rsidRPr="00A16257">
        <w:rPr>
          <w:color w:val="231F20"/>
          <w:spacing w:val="10"/>
          <w:sz w:val="28"/>
          <w:szCs w:val="28"/>
        </w:rPr>
        <w:t xml:space="preserve"> </w:t>
      </w:r>
      <w:r w:rsidRPr="00A16257">
        <w:rPr>
          <w:color w:val="231F20"/>
          <w:sz w:val="28"/>
          <w:szCs w:val="28"/>
        </w:rPr>
        <w:t>экосистемами</w:t>
      </w:r>
      <w:r w:rsidRPr="00A16257">
        <w:rPr>
          <w:color w:val="231F20"/>
          <w:spacing w:val="10"/>
          <w:sz w:val="28"/>
          <w:szCs w:val="28"/>
        </w:rPr>
        <w:t xml:space="preserve"> </w:t>
      </w:r>
      <w:r w:rsidRPr="00A16257">
        <w:rPr>
          <w:color w:val="231F20"/>
          <w:sz w:val="28"/>
          <w:szCs w:val="28"/>
        </w:rPr>
        <w:t>с</w:t>
      </w:r>
      <w:r w:rsidRPr="00A16257">
        <w:rPr>
          <w:color w:val="231F20"/>
          <w:spacing w:val="10"/>
          <w:sz w:val="28"/>
          <w:szCs w:val="28"/>
        </w:rPr>
        <w:t xml:space="preserve"> </w:t>
      </w:r>
      <w:r w:rsidRPr="00A16257">
        <w:rPr>
          <w:color w:val="231F20"/>
          <w:sz w:val="28"/>
          <w:szCs w:val="28"/>
        </w:rPr>
        <w:t>целью</w:t>
      </w:r>
      <w:r w:rsidRPr="00A16257">
        <w:rPr>
          <w:color w:val="231F20"/>
          <w:spacing w:val="10"/>
          <w:sz w:val="28"/>
          <w:szCs w:val="28"/>
        </w:rPr>
        <w:t xml:space="preserve"> </w:t>
      </w:r>
      <w:r w:rsidRPr="00A16257">
        <w:rPr>
          <w:color w:val="231F20"/>
          <w:sz w:val="28"/>
          <w:szCs w:val="28"/>
        </w:rPr>
        <w:t>их</w:t>
      </w:r>
      <w:r w:rsidRPr="00A16257">
        <w:rPr>
          <w:color w:val="231F20"/>
          <w:spacing w:val="10"/>
          <w:sz w:val="28"/>
          <w:szCs w:val="28"/>
        </w:rPr>
        <w:t xml:space="preserve"> </w:t>
      </w:r>
      <w:r w:rsidRPr="00A16257">
        <w:rPr>
          <w:color w:val="231F20"/>
          <w:sz w:val="28"/>
          <w:szCs w:val="28"/>
        </w:rPr>
        <w:t>описания</w:t>
      </w:r>
      <w:r w:rsidRPr="00A16257">
        <w:rPr>
          <w:color w:val="231F20"/>
          <w:spacing w:val="43"/>
          <w:sz w:val="28"/>
          <w:szCs w:val="28"/>
        </w:rPr>
        <w:t xml:space="preserve"> </w:t>
      </w:r>
      <w:r w:rsidRPr="00A16257">
        <w:rPr>
          <w:color w:val="231F20"/>
          <w:sz w:val="28"/>
          <w:szCs w:val="28"/>
        </w:rPr>
        <w:t>и</w:t>
      </w:r>
      <w:r w:rsidRPr="00A16257">
        <w:rPr>
          <w:color w:val="231F20"/>
          <w:spacing w:val="43"/>
          <w:sz w:val="28"/>
          <w:szCs w:val="28"/>
        </w:rPr>
        <w:t xml:space="preserve"> </w:t>
      </w:r>
      <w:r w:rsidRPr="00A16257">
        <w:rPr>
          <w:color w:val="231F20"/>
          <w:sz w:val="28"/>
          <w:szCs w:val="28"/>
        </w:rPr>
        <w:t>выявления</w:t>
      </w:r>
      <w:r w:rsidRPr="00A16257">
        <w:rPr>
          <w:color w:val="231F20"/>
          <w:spacing w:val="43"/>
          <w:sz w:val="28"/>
          <w:szCs w:val="28"/>
        </w:rPr>
        <w:t xml:space="preserve"> </w:t>
      </w:r>
      <w:r w:rsidRPr="00A16257">
        <w:rPr>
          <w:color w:val="231F20"/>
          <w:sz w:val="28"/>
          <w:szCs w:val="28"/>
        </w:rPr>
        <w:t>естественных</w:t>
      </w:r>
      <w:r w:rsidRPr="00A16257">
        <w:rPr>
          <w:color w:val="231F20"/>
          <w:spacing w:val="43"/>
          <w:sz w:val="28"/>
          <w:szCs w:val="28"/>
        </w:rPr>
        <w:t xml:space="preserve"> </w:t>
      </w:r>
      <w:r w:rsidRPr="00A16257">
        <w:rPr>
          <w:color w:val="231F20"/>
          <w:sz w:val="28"/>
          <w:szCs w:val="28"/>
        </w:rPr>
        <w:t>и</w:t>
      </w:r>
      <w:r w:rsidRPr="00A16257">
        <w:rPr>
          <w:color w:val="231F20"/>
          <w:spacing w:val="43"/>
          <w:sz w:val="28"/>
          <w:szCs w:val="28"/>
        </w:rPr>
        <w:t xml:space="preserve"> </w:t>
      </w:r>
      <w:r w:rsidRPr="00A16257">
        <w:rPr>
          <w:color w:val="231F20"/>
          <w:sz w:val="28"/>
          <w:szCs w:val="28"/>
        </w:rPr>
        <w:t>антропогенных</w:t>
      </w:r>
      <w:r w:rsidRPr="00A16257">
        <w:rPr>
          <w:color w:val="231F20"/>
          <w:spacing w:val="43"/>
          <w:sz w:val="28"/>
          <w:szCs w:val="28"/>
        </w:rPr>
        <w:t xml:space="preserve"> </w:t>
      </w:r>
      <w:r w:rsidRPr="00A16257">
        <w:rPr>
          <w:color w:val="231F20"/>
          <w:sz w:val="28"/>
          <w:szCs w:val="28"/>
        </w:rPr>
        <w:t>изменений;</w:t>
      </w:r>
      <w:r w:rsidRPr="00A16257">
        <w:rPr>
          <w:color w:val="231F20"/>
          <w:spacing w:val="43"/>
          <w:sz w:val="28"/>
          <w:szCs w:val="28"/>
        </w:rPr>
        <w:t xml:space="preserve"> </w:t>
      </w:r>
      <w:r w:rsidRPr="00A16257">
        <w:rPr>
          <w:color w:val="231F20"/>
          <w:sz w:val="28"/>
          <w:szCs w:val="28"/>
        </w:rPr>
        <w:t>находить</w:t>
      </w:r>
      <w:r w:rsidRPr="00A16257">
        <w:rPr>
          <w:color w:val="231F20"/>
          <w:spacing w:val="43"/>
          <w:sz w:val="28"/>
          <w:szCs w:val="28"/>
        </w:rPr>
        <w:t xml:space="preserve"> </w:t>
      </w:r>
      <w:r w:rsidRPr="00A16257">
        <w:rPr>
          <w:color w:val="231F20"/>
          <w:sz w:val="28"/>
          <w:szCs w:val="28"/>
        </w:rPr>
        <w:t>и</w:t>
      </w:r>
      <w:r w:rsidRPr="00A16257">
        <w:rPr>
          <w:color w:val="231F20"/>
          <w:spacing w:val="-49"/>
          <w:sz w:val="28"/>
          <w:szCs w:val="28"/>
        </w:rPr>
        <w:t xml:space="preserve"> </w:t>
      </w:r>
      <w:r w:rsidRPr="00A16257">
        <w:rPr>
          <w:color w:val="231F20"/>
          <w:sz w:val="28"/>
          <w:szCs w:val="28"/>
        </w:rPr>
        <w:t>анализировать информацию о живых</w:t>
      </w:r>
      <w:r w:rsidRPr="00A16257">
        <w:rPr>
          <w:color w:val="231F20"/>
          <w:spacing w:val="52"/>
          <w:sz w:val="28"/>
          <w:szCs w:val="28"/>
        </w:rPr>
        <w:t xml:space="preserve"> </w:t>
      </w:r>
      <w:r w:rsidRPr="00A16257">
        <w:rPr>
          <w:color w:val="231F20"/>
          <w:sz w:val="28"/>
          <w:szCs w:val="28"/>
        </w:rPr>
        <w:t>объектах;</w:t>
      </w:r>
    </w:p>
    <w:p w:rsidR="006C5505" w:rsidRPr="00A16257" w:rsidRDefault="006C5505" w:rsidP="006C5505">
      <w:pPr>
        <w:pStyle w:val="aff9"/>
        <w:widowControl w:val="0"/>
        <w:numPr>
          <w:ilvl w:val="1"/>
          <w:numId w:val="547"/>
        </w:numPr>
        <w:tabs>
          <w:tab w:val="left" w:pos="952"/>
        </w:tabs>
        <w:ind w:right="122"/>
        <w:jc w:val="both"/>
        <w:rPr>
          <w:sz w:val="28"/>
          <w:szCs w:val="28"/>
        </w:rPr>
      </w:pPr>
      <w:r w:rsidRPr="00A16257">
        <w:rPr>
          <w:sz w:val="28"/>
          <w:szCs w:val="28"/>
        </w:rPr>
        <w:t>способность</w:t>
      </w:r>
      <w:r w:rsidRPr="00A16257">
        <w:rPr>
          <w:spacing w:val="33"/>
          <w:sz w:val="28"/>
          <w:szCs w:val="28"/>
        </w:rPr>
        <w:t xml:space="preserve"> </w:t>
      </w:r>
      <w:r w:rsidRPr="00A16257">
        <w:rPr>
          <w:sz w:val="28"/>
          <w:szCs w:val="28"/>
        </w:rPr>
        <w:t>применять</w:t>
      </w:r>
      <w:r w:rsidRPr="00A16257">
        <w:rPr>
          <w:spacing w:val="33"/>
          <w:sz w:val="28"/>
          <w:szCs w:val="28"/>
        </w:rPr>
        <w:t xml:space="preserve"> </w:t>
      </w:r>
      <w:r w:rsidRPr="00A16257">
        <w:rPr>
          <w:sz w:val="28"/>
          <w:szCs w:val="28"/>
        </w:rPr>
        <w:t>биологические</w:t>
      </w:r>
      <w:r w:rsidRPr="00A16257">
        <w:rPr>
          <w:spacing w:val="33"/>
          <w:sz w:val="28"/>
          <w:szCs w:val="28"/>
        </w:rPr>
        <w:t xml:space="preserve"> </w:t>
      </w:r>
      <w:r w:rsidRPr="00A16257">
        <w:rPr>
          <w:sz w:val="28"/>
          <w:szCs w:val="28"/>
        </w:rPr>
        <w:t>и</w:t>
      </w:r>
      <w:r w:rsidRPr="00A16257">
        <w:rPr>
          <w:spacing w:val="33"/>
          <w:sz w:val="28"/>
          <w:szCs w:val="28"/>
        </w:rPr>
        <w:t xml:space="preserve"> </w:t>
      </w:r>
      <w:r w:rsidRPr="00A16257">
        <w:rPr>
          <w:sz w:val="28"/>
          <w:szCs w:val="28"/>
        </w:rPr>
        <w:t>экологические</w:t>
      </w:r>
      <w:r w:rsidRPr="00A16257">
        <w:rPr>
          <w:spacing w:val="33"/>
          <w:sz w:val="28"/>
          <w:szCs w:val="28"/>
        </w:rPr>
        <w:t xml:space="preserve"> </w:t>
      </w:r>
      <w:r w:rsidRPr="00A16257">
        <w:rPr>
          <w:sz w:val="28"/>
          <w:szCs w:val="28"/>
        </w:rPr>
        <w:t>знания</w:t>
      </w:r>
      <w:r w:rsidRPr="00A16257">
        <w:rPr>
          <w:spacing w:val="33"/>
          <w:sz w:val="28"/>
          <w:szCs w:val="28"/>
        </w:rPr>
        <w:t xml:space="preserve"> </w:t>
      </w:r>
      <w:r w:rsidRPr="00A16257">
        <w:rPr>
          <w:sz w:val="28"/>
          <w:szCs w:val="28"/>
        </w:rPr>
        <w:t>для</w:t>
      </w:r>
      <w:r w:rsidRPr="00A16257">
        <w:rPr>
          <w:spacing w:val="33"/>
          <w:sz w:val="28"/>
          <w:szCs w:val="28"/>
        </w:rPr>
        <w:t xml:space="preserve"> </w:t>
      </w:r>
      <w:r w:rsidRPr="00A16257">
        <w:rPr>
          <w:sz w:val="28"/>
          <w:szCs w:val="28"/>
        </w:rPr>
        <w:t>анализа</w:t>
      </w:r>
      <w:r w:rsidRPr="00A16257">
        <w:rPr>
          <w:spacing w:val="-58"/>
          <w:sz w:val="28"/>
          <w:szCs w:val="28"/>
        </w:rPr>
        <w:t xml:space="preserve"> </w:t>
      </w:r>
      <w:r w:rsidRPr="00A16257">
        <w:rPr>
          <w:sz w:val="28"/>
          <w:szCs w:val="28"/>
        </w:rPr>
        <w:t>прикладных проблем хозяйственной</w:t>
      </w:r>
      <w:r w:rsidRPr="00A16257">
        <w:rPr>
          <w:spacing w:val="39"/>
          <w:sz w:val="28"/>
          <w:szCs w:val="28"/>
        </w:rPr>
        <w:t xml:space="preserve"> </w:t>
      </w:r>
      <w:r w:rsidRPr="00A16257">
        <w:rPr>
          <w:sz w:val="28"/>
          <w:szCs w:val="28"/>
        </w:rPr>
        <w:t>деятельности;</w:t>
      </w:r>
    </w:p>
    <w:p w:rsidR="006C5505" w:rsidRPr="00A16257" w:rsidRDefault="006C5505" w:rsidP="006C5505">
      <w:pPr>
        <w:pStyle w:val="aff9"/>
        <w:widowControl w:val="0"/>
        <w:numPr>
          <w:ilvl w:val="1"/>
          <w:numId w:val="547"/>
        </w:numPr>
        <w:tabs>
          <w:tab w:val="left" w:pos="952"/>
        </w:tabs>
        <w:ind w:right="114"/>
        <w:jc w:val="both"/>
        <w:rPr>
          <w:sz w:val="28"/>
          <w:szCs w:val="28"/>
        </w:rPr>
      </w:pPr>
      <w:r w:rsidRPr="00A16257">
        <w:rPr>
          <w:spacing w:val="4"/>
          <w:sz w:val="28"/>
          <w:szCs w:val="28"/>
        </w:rPr>
        <w:t>способность</w:t>
      </w:r>
      <w:r w:rsidRPr="00A16257">
        <w:rPr>
          <w:spacing w:val="55"/>
          <w:sz w:val="28"/>
          <w:szCs w:val="28"/>
        </w:rPr>
        <w:t xml:space="preserve"> </w:t>
      </w:r>
      <w:r w:rsidRPr="00A16257">
        <w:rPr>
          <w:sz w:val="28"/>
          <w:szCs w:val="28"/>
        </w:rPr>
        <w:t>к</w:t>
      </w:r>
      <w:r w:rsidRPr="00A16257">
        <w:rPr>
          <w:spacing w:val="55"/>
          <w:sz w:val="28"/>
          <w:szCs w:val="28"/>
        </w:rPr>
        <w:t xml:space="preserve"> </w:t>
      </w:r>
      <w:r w:rsidRPr="00A16257">
        <w:rPr>
          <w:spacing w:val="4"/>
          <w:sz w:val="28"/>
          <w:szCs w:val="28"/>
        </w:rPr>
        <w:t>самостоятельному</w:t>
      </w:r>
      <w:r w:rsidRPr="00A16257">
        <w:rPr>
          <w:spacing w:val="55"/>
          <w:sz w:val="28"/>
          <w:szCs w:val="28"/>
        </w:rPr>
        <w:t xml:space="preserve"> </w:t>
      </w:r>
      <w:r w:rsidRPr="00A16257">
        <w:rPr>
          <w:spacing w:val="4"/>
          <w:sz w:val="28"/>
          <w:szCs w:val="28"/>
        </w:rPr>
        <w:t>проведению</w:t>
      </w:r>
      <w:r w:rsidRPr="00A16257">
        <w:rPr>
          <w:spacing w:val="55"/>
          <w:sz w:val="28"/>
          <w:szCs w:val="28"/>
        </w:rPr>
        <w:t xml:space="preserve"> </w:t>
      </w:r>
      <w:r w:rsidRPr="00A16257">
        <w:rPr>
          <w:spacing w:val="4"/>
          <w:sz w:val="28"/>
          <w:szCs w:val="28"/>
        </w:rPr>
        <w:t>исследований,</w:t>
      </w:r>
      <w:r w:rsidRPr="00A16257">
        <w:rPr>
          <w:spacing w:val="55"/>
          <w:sz w:val="28"/>
          <w:szCs w:val="28"/>
        </w:rPr>
        <w:t xml:space="preserve"> </w:t>
      </w:r>
      <w:r w:rsidRPr="00A16257">
        <w:rPr>
          <w:spacing w:val="4"/>
          <w:sz w:val="28"/>
          <w:szCs w:val="28"/>
        </w:rPr>
        <w:lastRenderedPageBreak/>
        <w:t>постановке</w:t>
      </w:r>
      <w:r w:rsidRPr="00A16257">
        <w:rPr>
          <w:spacing w:val="-52"/>
          <w:sz w:val="28"/>
          <w:szCs w:val="28"/>
        </w:rPr>
        <w:t xml:space="preserve"> </w:t>
      </w:r>
      <w:r w:rsidRPr="00A16257">
        <w:rPr>
          <w:sz w:val="28"/>
          <w:szCs w:val="28"/>
        </w:rPr>
        <w:t>естественно-научного</w:t>
      </w:r>
      <w:r w:rsidRPr="00A16257">
        <w:rPr>
          <w:spacing w:val="40"/>
          <w:sz w:val="28"/>
          <w:szCs w:val="28"/>
        </w:rPr>
        <w:t xml:space="preserve"> </w:t>
      </w:r>
      <w:r w:rsidRPr="00A16257">
        <w:rPr>
          <w:sz w:val="28"/>
          <w:szCs w:val="28"/>
        </w:rPr>
        <w:t>эксперимента,</w:t>
      </w:r>
      <w:r w:rsidRPr="00A16257">
        <w:rPr>
          <w:spacing w:val="40"/>
          <w:sz w:val="28"/>
          <w:szCs w:val="28"/>
        </w:rPr>
        <w:t xml:space="preserve"> </w:t>
      </w:r>
      <w:r w:rsidRPr="00A16257">
        <w:rPr>
          <w:sz w:val="28"/>
          <w:szCs w:val="28"/>
        </w:rPr>
        <w:t>использованию</w:t>
      </w:r>
      <w:r w:rsidRPr="00A16257">
        <w:rPr>
          <w:spacing w:val="40"/>
          <w:sz w:val="28"/>
          <w:szCs w:val="28"/>
        </w:rPr>
        <w:t xml:space="preserve"> </w:t>
      </w:r>
      <w:r w:rsidRPr="00A16257">
        <w:rPr>
          <w:sz w:val="28"/>
          <w:szCs w:val="28"/>
        </w:rPr>
        <w:t>информационных</w:t>
      </w:r>
      <w:r w:rsidRPr="00A16257">
        <w:rPr>
          <w:spacing w:val="40"/>
          <w:sz w:val="28"/>
          <w:szCs w:val="28"/>
        </w:rPr>
        <w:t xml:space="preserve"> </w:t>
      </w:r>
      <w:r w:rsidRPr="00A16257">
        <w:rPr>
          <w:sz w:val="28"/>
          <w:szCs w:val="28"/>
        </w:rPr>
        <w:t>технологий для решения научных и профессиональных</w:t>
      </w:r>
      <w:r w:rsidRPr="00A16257">
        <w:rPr>
          <w:spacing w:val="29"/>
          <w:sz w:val="28"/>
          <w:szCs w:val="28"/>
        </w:rPr>
        <w:t xml:space="preserve"> </w:t>
      </w:r>
      <w:r w:rsidRPr="00A16257">
        <w:rPr>
          <w:sz w:val="28"/>
          <w:szCs w:val="28"/>
        </w:rPr>
        <w:t>задач;</w:t>
      </w:r>
    </w:p>
    <w:p w:rsidR="006C5505" w:rsidRPr="00A16257" w:rsidRDefault="006C5505" w:rsidP="006C5505">
      <w:pPr>
        <w:pStyle w:val="aff9"/>
        <w:widowControl w:val="0"/>
        <w:numPr>
          <w:ilvl w:val="1"/>
          <w:numId w:val="547"/>
        </w:numPr>
        <w:tabs>
          <w:tab w:val="left" w:pos="952"/>
        </w:tabs>
        <w:ind w:right="119"/>
        <w:jc w:val="both"/>
        <w:rPr>
          <w:color w:val="231F20"/>
          <w:sz w:val="28"/>
          <w:szCs w:val="28"/>
        </w:rPr>
      </w:pPr>
      <w:r w:rsidRPr="00A16257">
        <w:rPr>
          <w:color w:val="231F20"/>
          <w:sz w:val="28"/>
          <w:szCs w:val="28"/>
        </w:rPr>
        <w:t>способность</w:t>
      </w:r>
      <w:r w:rsidRPr="00A16257">
        <w:rPr>
          <w:color w:val="231F20"/>
          <w:spacing w:val="2"/>
          <w:sz w:val="28"/>
          <w:szCs w:val="28"/>
        </w:rPr>
        <w:t xml:space="preserve"> </w:t>
      </w:r>
      <w:r w:rsidRPr="00A16257">
        <w:rPr>
          <w:color w:val="231F20"/>
          <w:sz w:val="28"/>
          <w:szCs w:val="28"/>
        </w:rPr>
        <w:t>к</w:t>
      </w:r>
      <w:r w:rsidRPr="00A16257">
        <w:rPr>
          <w:color w:val="231F20"/>
          <w:spacing w:val="2"/>
          <w:sz w:val="28"/>
          <w:szCs w:val="28"/>
        </w:rPr>
        <w:t xml:space="preserve"> </w:t>
      </w:r>
      <w:r w:rsidRPr="00A16257">
        <w:rPr>
          <w:color w:val="231F20"/>
          <w:sz w:val="28"/>
          <w:szCs w:val="28"/>
        </w:rPr>
        <w:t>оценке</w:t>
      </w:r>
      <w:r w:rsidRPr="00A16257">
        <w:rPr>
          <w:color w:val="231F20"/>
          <w:spacing w:val="2"/>
          <w:sz w:val="28"/>
          <w:szCs w:val="28"/>
        </w:rPr>
        <w:t xml:space="preserve"> </w:t>
      </w:r>
      <w:r w:rsidRPr="00A16257">
        <w:rPr>
          <w:color w:val="231F20"/>
          <w:sz w:val="28"/>
          <w:szCs w:val="28"/>
        </w:rPr>
        <w:t>этических</w:t>
      </w:r>
      <w:r w:rsidRPr="00A16257">
        <w:rPr>
          <w:color w:val="231F20"/>
          <w:spacing w:val="2"/>
          <w:sz w:val="28"/>
          <w:szCs w:val="28"/>
        </w:rPr>
        <w:t xml:space="preserve"> </w:t>
      </w:r>
      <w:r w:rsidRPr="00A16257">
        <w:rPr>
          <w:color w:val="231F20"/>
          <w:sz w:val="28"/>
          <w:szCs w:val="28"/>
        </w:rPr>
        <w:t>аспектов</w:t>
      </w:r>
      <w:r w:rsidRPr="00A16257">
        <w:rPr>
          <w:color w:val="231F20"/>
          <w:spacing w:val="2"/>
          <w:sz w:val="28"/>
          <w:szCs w:val="28"/>
        </w:rPr>
        <w:t xml:space="preserve"> </w:t>
      </w:r>
      <w:r w:rsidRPr="00A16257">
        <w:rPr>
          <w:color w:val="231F20"/>
          <w:sz w:val="28"/>
          <w:szCs w:val="28"/>
        </w:rPr>
        <w:t>некоторых</w:t>
      </w:r>
      <w:r w:rsidRPr="00A16257">
        <w:rPr>
          <w:color w:val="231F20"/>
          <w:spacing w:val="2"/>
          <w:sz w:val="28"/>
          <w:szCs w:val="28"/>
        </w:rPr>
        <w:t xml:space="preserve"> </w:t>
      </w:r>
      <w:r w:rsidRPr="00A16257">
        <w:rPr>
          <w:color w:val="231F20"/>
          <w:sz w:val="28"/>
          <w:szCs w:val="28"/>
        </w:rPr>
        <w:t>исследований</w:t>
      </w:r>
      <w:r w:rsidRPr="00A16257">
        <w:rPr>
          <w:color w:val="231F20"/>
          <w:spacing w:val="2"/>
          <w:sz w:val="28"/>
          <w:szCs w:val="28"/>
        </w:rPr>
        <w:t xml:space="preserve"> </w:t>
      </w:r>
      <w:r w:rsidRPr="00A16257">
        <w:rPr>
          <w:color w:val="231F20"/>
          <w:sz w:val="28"/>
          <w:szCs w:val="28"/>
        </w:rPr>
        <w:t>в</w:t>
      </w:r>
      <w:r w:rsidRPr="00A16257">
        <w:rPr>
          <w:color w:val="231F20"/>
          <w:spacing w:val="2"/>
          <w:sz w:val="28"/>
          <w:szCs w:val="28"/>
        </w:rPr>
        <w:t xml:space="preserve"> </w:t>
      </w:r>
      <w:r w:rsidRPr="00A16257">
        <w:rPr>
          <w:color w:val="231F20"/>
          <w:sz w:val="28"/>
          <w:szCs w:val="28"/>
        </w:rPr>
        <w:t>области</w:t>
      </w:r>
      <w:r w:rsidRPr="00A16257">
        <w:rPr>
          <w:color w:val="231F20"/>
          <w:spacing w:val="-59"/>
          <w:sz w:val="28"/>
          <w:szCs w:val="28"/>
        </w:rPr>
        <w:t xml:space="preserve"> </w:t>
      </w:r>
      <w:r w:rsidRPr="00A16257">
        <w:rPr>
          <w:color w:val="231F20"/>
          <w:sz w:val="28"/>
          <w:szCs w:val="28"/>
        </w:rPr>
        <w:t>биотехнологии (клонирование, искусственное</w:t>
      </w:r>
      <w:r w:rsidRPr="00A16257">
        <w:rPr>
          <w:color w:val="231F20"/>
          <w:spacing w:val="37"/>
          <w:sz w:val="28"/>
          <w:szCs w:val="28"/>
        </w:rPr>
        <w:t xml:space="preserve"> </w:t>
      </w:r>
      <w:r w:rsidRPr="00A16257">
        <w:rPr>
          <w:color w:val="231F20"/>
          <w:sz w:val="28"/>
          <w:szCs w:val="28"/>
        </w:rPr>
        <w:t>оплодотворение);</w:t>
      </w:r>
    </w:p>
    <w:p w:rsidR="006C5505" w:rsidRPr="002B221D" w:rsidRDefault="006C5505" w:rsidP="006C5505">
      <w:pPr>
        <w:spacing w:before="10"/>
      </w:pPr>
    </w:p>
    <w:p w:rsidR="006C5505" w:rsidRPr="002B221D" w:rsidRDefault="006C5505" w:rsidP="006C5505">
      <w:pPr>
        <w:pStyle w:val="5"/>
        <w:widowControl w:val="0"/>
        <w:numPr>
          <w:ilvl w:val="0"/>
          <w:numId w:val="547"/>
        </w:numPr>
        <w:tabs>
          <w:tab w:val="left" w:pos="668"/>
        </w:tabs>
        <w:spacing w:before="43" w:after="0"/>
        <w:ind w:right="116" w:hanging="283"/>
        <w:rPr>
          <w:rFonts w:ascii="Times New Roman" w:hAnsi="Times New Roman"/>
          <w:b/>
          <w:bCs/>
          <w:i/>
          <w:iCs/>
          <w:sz w:val="24"/>
          <w:szCs w:val="24"/>
        </w:rPr>
      </w:pPr>
      <w:r w:rsidRPr="002B221D">
        <w:rPr>
          <w:rFonts w:ascii="Times New Roman" w:hAnsi="Times New Roman"/>
          <w:color w:val="231F20"/>
          <w:sz w:val="24"/>
          <w:szCs w:val="24"/>
        </w:rPr>
        <w:t>предметных</w:t>
      </w:r>
      <w:r w:rsidRPr="002B221D">
        <w:rPr>
          <w:rFonts w:ascii="Times New Roman" w:hAnsi="Times New Roman"/>
          <w:i/>
          <w:iCs/>
          <w:color w:val="231F20"/>
          <w:sz w:val="24"/>
          <w:szCs w:val="24"/>
        </w:rPr>
        <w:t>:</w:t>
      </w:r>
    </w:p>
    <w:p w:rsidR="006C5505" w:rsidRPr="00A16257" w:rsidRDefault="006C5505" w:rsidP="006C5505">
      <w:pPr>
        <w:pStyle w:val="aff9"/>
        <w:widowControl w:val="0"/>
        <w:numPr>
          <w:ilvl w:val="1"/>
          <w:numId w:val="547"/>
        </w:numPr>
        <w:tabs>
          <w:tab w:val="left" w:pos="952"/>
        </w:tabs>
        <w:ind w:right="128"/>
        <w:jc w:val="both"/>
        <w:rPr>
          <w:color w:val="231F20"/>
          <w:sz w:val="28"/>
          <w:szCs w:val="28"/>
        </w:rPr>
      </w:pPr>
      <w:r w:rsidRPr="00A16257">
        <w:rPr>
          <w:color w:val="231F20"/>
          <w:sz w:val="28"/>
          <w:szCs w:val="28"/>
        </w:rPr>
        <w:t>сформированность</w:t>
      </w:r>
      <w:r w:rsidRPr="00A16257">
        <w:rPr>
          <w:color w:val="231F20"/>
          <w:spacing w:val="-11"/>
          <w:sz w:val="28"/>
          <w:szCs w:val="28"/>
        </w:rPr>
        <w:t xml:space="preserve"> </w:t>
      </w:r>
      <w:r w:rsidRPr="00A16257">
        <w:rPr>
          <w:color w:val="231F20"/>
          <w:sz w:val="28"/>
          <w:szCs w:val="28"/>
        </w:rPr>
        <w:t>представлений</w:t>
      </w:r>
      <w:r w:rsidRPr="00A16257">
        <w:rPr>
          <w:color w:val="231F20"/>
          <w:spacing w:val="-11"/>
          <w:sz w:val="28"/>
          <w:szCs w:val="28"/>
        </w:rPr>
        <w:t xml:space="preserve"> </w:t>
      </w:r>
      <w:r w:rsidRPr="00A16257">
        <w:rPr>
          <w:color w:val="231F20"/>
          <w:sz w:val="28"/>
          <w:szCs w:val="28"/>
        </w:rPr>
        <w:t>о</w:t>
      </w:r>
      <w:r w:rsidRPr="00A16257">
        <w:rPr>
          <w:color w:val="231F20"/>
          <w:spacing w:val="-11"/>
          <w:sz w:val="28"/>
          <w:szCs w:val="28"/>
        </w:rPr>
        <w:t xml:space="preserve"> </w:t>
      </w:r>
      <w:r w:rsidRPr="00A16257">
        <w:rPr>
          <w:color w:val="231F20"/>
          <w:sz w:val="28"/>
          <w:szCs w:val="28"/>
        </w:rPr>
        <w:t>роли</w:t>
      </w:r>
      <w:r w:rsidRPr="00A16257">
        <w:rPr>
          <w:color w:val="231F20"/>
          <w:spacing w:val="-11"/>
          <w:sz w:val="28"/>
          <w:szCs w:val="28"/>
        </w:rPr>
        <w:t xml:space="preserve"> </w:t>
      </w:r>
      <w:r w:rsidRPr="00A16257">
        <w:rPr>
          <w:color w:val="231F20"/>
          <w:sz w:val="28"/>
          <w:szCs w:val="28"/>
        </w:rPr>
        <w:t>и</w:t>
      </w:r>
      <w:r w:rsidRPr="00A16257">
        <w:rPr>
          <w:color w:val="231F20"/>
          <w:spacing w:val="-11"/>
          <w:sz w:val="28"/>
          <w:szCs w:val="28"/>
        </w:rPr>
        <w:t xml:space="preserve"> </w:t>
      </w:r>
      <w:r w:rsidRPr="00A16257">
        <w:rPr>
          <w:color w:val="231F20"/>
          <w:sz w:val="28"/>
          <w:szCs w:val="28"/>
        </w:rPr>
        <w:t>месте</w:t>
      </w:r>
      <w:r w:rsidRPr="00A16257">
        <w:rPr>
          <w:color w:val="231F20"/>
          <w:spacing w:val="-11"/>
          <w:sz w:val="28"/>
          <w:szCs w:val="28"/>
        </w:rPr>
        <w:t xml:space="preserve"> </w:t>
      </w:r>
      <w:r w:rsidRPr="00A16257">
        <w:rPr>
          <w:color w:val="231F20"/>
          <w:sz w:val="28"/>
          <w:szCs w:val="28"/>
        </w:rPr>
        <w:t>биологии</w:t>
      </w:r>
      <w:r w:rsidRPr="00A16257">
        <w:rPr>
          <w:color w:val="231F20"/>
          <w:spacing w:val="-11"/>
          <w:sz w:val="28"/>
          <w:szCs w:val="28"/>
        </w:rPr>
        <w:t xml:space="preserve"> </w:t>
      </w:r>
      <w:r w:rsidRPr="00A16257">
        <w:rPr>
          <w:color w:val="231F20"/>
          <w:sz w:val="28"/>
          <w:szCs w:val="28"/>
        </w:rPr>
        <w:t>в</w:t>
      </w:r>
      <w:r w:rsidRPr="00A16257">
        <w:rPr>
          <w:color w:val="231F20"/>
          <w:spacing w:val="-11"/>
          <w:sz w:val="28"/>
          <w:szCs w:val="28"/>
        </w:rPr>
        <w:t xml:space="preserve"> </w:t>
      </w:r>
      <w:r w:rsidRPr="00A16257">
        <w:rPr>
          <w:color w:val="231F20"/>
          <w:sz w:val="28"/>
          <w:szCs w:val="28"/>
        </w:rPr>
        <w:t>современной</w:t>
      </w:r>
      <w:r w:rsidRPr="00A16257">
        <w:rPr>
          <w:color w:val="231F20"/>
          <w:spacing w:val="-11"/>
          <w:sz w:val="28"/>
          <w:szCs w:val="28"/>
        </w:rPr>
        <w:t xml:space="preserve"> </w:t>
      </w:r>
      <w:r w:rsidRPr="00A16257">
        <w:rPr>
          <w:color w:val="231F20"/>
          <w:sz w:val="28"/>
          <w:szCs w:val="28"/>
        </w:rPr>
        <w:t>научной</w:t>
      </w:r>
      <w:r w:rsidRPr="00A16257">
        <w:rPr>
          <w:color w:val="231F20"/>
          <w:spacing w:val="8"/>
          <w:sz w:val="28"/>
          <w:szCs w:val="28"/>
        </w:rPr>
        <w:t xml:space="preserve"> </w:t>
      </w:r>
      <w:r w:rsidRPr="00A16257">
        <w:rPr>
          <w:color w:val="231F20"/>
          <w:sz w:val="28"/>
          <w:szCs w:val="28"/>
        </w:rPr>
        <w:t>картине</w:t>
      </w:r>
      <w:r w:rsidRPr="00A16257">
        <w:rPr>
          <w:color w:val="231F20"/>
          <w:spacing w:val="8"/>
          <w:sz w:val="28"/>
          <w:szCs w:val="28"/>
        </w:rPr>
        <w:t xml:space="preserve"> </w:t>
      </w:r>
      <w:r w:rsidRPr="00A16257">
        <w:rPr>
          <w:color w:val="231F20"/>
          <w:sz w:val="28"/>
          <w:szCs w:val="28"/>
        </w:rPr>
        <w:t>мира;</w:t>
      </w:r>
      <w:r w:rsidRPr="00A16257">
        <w:rPr>
          <w:color w:val="231F20"/>
          <w:spacing w:val="8"/>
          <w:sz w:val="28"/>
          <w:szCs w:val="28"/>
        </w:rPr>
        <w:t xml:space="preserve"> </w:t>
      </w:r>
      <w:r w:rsidRPr="00A16257">
        <w:rPr>
          <w:color w:val="231F20"/>
          <w:sz w:val="28"/>
          <w:szCs w:val="28"/>
        </w:rPr>
        <w:t>понимание</w:t>
      </w:r>
      <w:r w:rsidRPr="00A16257">
        <w:rPr>
          <w:color w:val="231F20"/>
          <w:spacing w:val="8"/>
          <w:sz w:val="28"/>
          <w:szCs w:val="28"/>
        </w:rPr>
        <w:t xml:space="preserve"> </w:t>
      </w:r>
      <w:r w:rsidRPr="00A16257">
        <w:rPr>
          <w:color w:val="231F20"/>
          <w:sz w:val="28"/>
          <w:szCs w:val="28"/>
        </w:rPr>
        <w:t>роли</w:t>
      </w:r>
      <w:r w:rsidRPr="00A16257">
        <w:rPr>
          <w:color w:val="231F20"/>
          <w:spacing w:val="8"/>
          <w:sz w:val="28"/>
          <w:szCs w:val="28"/>
        </w:rPr>
        <w:t xml:space="preserve"> </w:t>
      </w:r>
      <w:r w:rsidRPr="00A16257">
        <w:rPr>
          <w:color w:val="231F20"/>
          <w:sz w:val="28"/>
          <w:szCs w:val="28"/>
        </w:rPr>
        <w:t>биологии</w:t>
      </w:r>
      <w:r w:rsidRPr="00A16257">
        <w:rPr>
          <w:color w:val="231F20"/>
          <w:spacing w:val="8"/>
          <w:sz w:val="28"/>
          <w:szCs w:val="28"/>
        </w:rPr>
        <w:t xml:space="preserve"> </w:t>
      </w:r>
      <w:r w:rsidRPr="00A16257">
        <w:rPr>
          <w:color w:val="231F20"/>
          <w:sz w:val="28"/>
          <w:szCs w:val="28"/>
        </w:rPr>
        <w:t>в</w:t>
      </w:r>
      <w:r w:rsidRPr="00A16257">
        <w:rPr>
          <w:color w:val="231F20"/>
          <w:spacing w:val="8"/>
          <w:sz w:val="28"/>
          <w:szCs w:val="28"/>
        </w:rPr>
        <w:t xml:space="preserve"> </w:t>
      </w:r>
      <w:r w:rsidRPr="00A16257">
        <w:rPr>
          <w:color w:val="231F20"/>
          <w:sz w:val="28"/>
          <w:szCs w:val="28"/>
        </w:rPr>
        <w:t>формировании</w:t>
      </w:r>
      <w:r w:rsidRPr="00A16257">
        <w:rPr>
          <w:color w:val="231F20"/>
          <w:spacing w:val="8"/>
          <w:sz w:val="28"/>
          <w:szCs w:val="28"/>
        </w:rPr>
        <w:t xml:space="preserve"> </w:t>
      </w:r>
      <w:r w:rsidRPr="00A16257">
        <w:rPr>
          <w:color w:val="231F20"/>
          <w:sz w:val="28"/>
          <w:szCs w:val="28"/>
        </w:rPr>
        <w:t>кругозора</w:t>
      </w:r>
      <w:r w:rsidRPr="00A16257">
        <w:rPr>
          <w:color w:val="231F20"/>
          <w:spacing w:val="8"/>
          <w:sz w:val="28"/>
          <w:szCs w:val="28"/>
        </w:rPr>
        <w:t xml:space="preserve"> </w:t>
      </w:r>
      <w:r w:rsidRPr="00A16257">
        <w:rPr>
          <w:color w:val="231F20"/>
          <w:sz w:val="28"/>
          <w:szCs w:val="28"/>
        </w:rPr>
        <w:t>и</w:t>
      </w:r>
      <w:r w:rsidRPr="00A16257">
        <w:rPr>
          <w:color w:val="231F20"/>
          <w:spacing w:val="-58"/>
          <w:sz w:val="28"/>
          <w:szCs w:val="28"/>
        </w:rPr>
        <w:t xml:space="preserve"> </w:t>
      </w:r>
      <w:r w:rsidRPr="00A16257">
        <w:rPr>
          <w:color w:val="231F20"/>
          <w:sz w:val="28"/>
          <w:szCs w:val="28"/>
        </w:rPr>
        <w:t>функциональной грамотности для решения практических</w:t>
      </w:r>
      <w:r w:rsidRPr="00A16257">
        <w:rPr>
          <w:color w:val="231F20"/>
          <w:spacing w:val="37"/>
          <w:sz w:val="28"/>
          <w:szCs w:val="28"/>
        </w:rPr>
        <w:t xml:space="preserve"> </w:t>
      </w:r>
      <w:r w:rsidRPr="00A16257">
        <w:rPr>
          <w:color w:val="231F20"/>
          <w:sz w:val="28"/>
          <w:szCs w:val="28"/>
        </w:rPr>
        <w:t>задач;</w:t>
      </w:r>
    </w:p>
    <w:p w:rsidR="006C5505" w:rsidRPr="00A16257" w:rsidRDefault="006C5505" w:rsidP="006C5505">
      <w:pPr>
        <w:pStyle w:val="aff9"/>
        <w:widowControl w:val="0"/>
        <w:numPr>
          <w:ilvl w:val="1"/>
          <w:numId w:val="547"/>
        </w:numPr>
        <w:tabs>
          <w:tab w:val="left" w:pos="952"/>
        </w:tabs>
        <w:ind w:right="121"/>
        <w:jc w:val="both"/>
        <w:rPr>
          <w:color w:val="231F20"/>
          <w:sz w:val="28"/>
          <w:szCs w:val="28"/>
        </w:rPr>
      </w:pPr>
      <w:r w:rsidRPr="00A16257">
        <w:rPr>
          <w:color w:val="231F20"/>
          <w:sz w:val="28"/>
          <w:szCs w:val="28"/>
        </w:rPr>
        <w:t>владение</w:t>
      </w:r>
      <w:r w:rsidRPr="00A16257">
        <w:rPr>
          <w:color w:val="231F20"/>
          <w:spacing w:val="32"/>
          <w:sz w:val="28"/>
          <w:szCs w:val="28"/>
        </w:rPr>
        <w:t xml:space="preserve"> </w:t>
      </w:r>
      <w:r w:rsidRPr="00A16257">
        <w:rPr>
          <w:color w:val="231F20"/>
          <w:sz w:val="28"/>
          <w:szCs w:val="28"/>
        </w:rPr>
        <w:t>основополагающими</w:t>
      </w:r>
      <w:r w:rsidRPr="00A16257">
        <w:rPr>
          <w:color w:val="231F20"/>
          <w:spacing w:val="32"/>
          <w:sz w:val="28"/>
          <w:szCs w:val="28"/>
        </w:rPr>
        <w:t xml:space="preserve"> </w:t>
      </w:r>
      <w:r w:rsidRPr="00A16257">
        <w:rPr>
          <w:color w:val="231F20"/>
          <w:sz w:val="28"/>
          <w:szCs w:val="28"/>
        </w:rPr>
        <w:t>понятиями</w:t>
      </w:r>
      <w:r w:rsidRPr="00A16257">
        <w:rPr>
          <w:color w:val="231F20"/>
          <w:spacing w:val="32"/>
          <w:sz w:val="28"/>
          <w:szCs w:val="28"/>
        </w:rPr>
        <w:t xml:space="preserve"> </w:t>
      </w:r>
      <w:r w:rsidRPr="00A16257">
        <w:rPr>
          <w:color w:val="231F20"/>
          <w:sz w:val="28"/>
          <w:szCs w:val="28"/>
        </w:rPr>
        <w:t>и</w:t>
      </w:r>
      <w:r w:rsidRPr="00A16257">
        <w:rPr>
          <w:color w:val="231F20"/>
          <w:spacing w:val="32"/>
          <w:sz w:val="28"/>
          <w:szCs w:val="28"/>
        </w:rPr>
        <w:t xml:space="preserve"> </w:t>
      </w:r>
      <w:r w:rsidRPr="00A16257">
        <w:rPr>
          <w:color w:val="231F20"/>
          <w:sz w:val="28"/>
          <w:szCs w:val="28"/>
        </w:rPr>
        <w:t>представлениями</w:t>
      </w:r>
      <w:r w:rsidRPr="00A16257">
        <w:rPr>
          <w:color w:val="231F20"/>
          <w:spacing w:val="32"/>
          <w:sz w:val="28"/>
          <w:szCs w:val="28"/>
        </w:rPr>
        <w:t xml:space="preserve"> </w:t>
      </w:r>
      <w:r w:rsidRPr="00A16257">
        <w:rPr>
          <w:color w:val="231F20"/>
          <w:sz w:val="28"/>
          <w:szCs w:val="28"/>
        </w:rPr>
        <w:t>о</w:t>
      </w:r>
      <w:r w:rsidRPr="00A16257">
        <w:rPr>
          <w:color w:val="231F20"/>
          <w:spacing w:val="32"/>
          <w:sz w:val="28"/>
          <w:szCs w:val="28"/>
        </w:rPr>
        <w:t xml:space="preserve"> </w:t>
      </w:r>
      <w:r w:rsidRPr="00A16257">
        <w:rPr>
          <w:color w:val="231F20"/>
          <w:sz w:val="28"/>
          <w:szCs w:val="28"/>
        </w:rPr>
        <w:t>живой</w:t>
      </w:r>
      <w:r w:rsidRPr="00A16257">
        <w:rPr>
          <w:color w:val="231F20"/>
          <w:spacing w:val="32"/>
          <w:sz w:val="28"/>
          <w:szCs w:val="28"/>
        </w:rPr>
        <w:t xml:space="preserve"> </w:t>
      </w:r>
      <w:r w:rsidRPr="00A16257">
        <w:rPr>
          <w:color w:val="231F20"/>
          <w:sz w:val="28"/>
          <w:szCs w:val="28"/>
        </w:rPr>
        <w:t>природе, ее уровневой организации и эволюции; уверенное пользование</w:t>
      </w:r>
      <w:r w:rsidRPr="00A16257">
        <w:rPr>
          <w:color w:val="231F20"/>
          <w:spacing w:val="2"/>
          <w:sz w:val="28"/>
          <w:szCs w:val="28"/>
        </w:rPr>
        <w:t xml:space="preserve"> </w:t>
      </w:r>
      <w:r w:rsidRPr="00A16257">
        <w:rPr>
          <w:color w:val="231F20"/>
          <w:sz w:val="28"/>
          <w:szCs w:val="28"/>
        </w:rPr>
        <w:t>биологической терминологией и</w:t>
      </w:r>
      <w:r w:rsidRPr="00A16257">
        <w:rPr>
          <w:color w:val="231F20"/>
          <w:spacing w:val="34"/>
          <w:sz w:val="28"/>
          <w:szCs w:val="28"/>
        </w:rPr>
        <w:t xml:space="preserve"> </w:t>
      </w:r>
      <w:r w:rsidRPr="00A16257">
        <w:rPr>
          <w:color w:val="231F20"/>
          <w:sz w:val="28"/>
          <w:szCs w:val="28"/>
        </w:rPr>
        <w:t>символикой;</w:t>
      </w:r>
    </w:p>
    <w:p w:rsidR="006C5505" w:rsidRPr="00A16257" w:rsidRDefault="006C5505" w:rsidP="006C5505">
      <w:pPr>
        <w:pStyle w:val="aff9"/>
        <w:widowControl w:val="0"/>
        <w:numPr>
          <w:ilvl w:val="1"/>
          <w:numId w:val="547"/>
        </w:numPr>
        <w:tabs>
          <w:tab w:val="left" w:pos="952"/>
        </w:tabs>
        <w:ind w:right="112"/>
        <w:jc w:val="both"/>
        <w:rPr>
          <w:color w:val="231F20"/>
          <w:sz w:val="28"/>
          <w:szCs w:val="28"/>
        </w:rPr>
      </w:pPr>
      <w:r w:rsidRPr="00A16257">
        <w:rPr>
          <w:color w:val="231F20"/>
          <w:spacing w:val="3"/>
          <w:sz w:val="28"/>
          <w:szCs w:val="28"/>
        </w:rPr>
        <w:t>владение</w:t>
      </w:r>
      <w:r w:rsidRPr="00A16257">
        <w:rPr>
          <w:color w:val="231F20"/>
          <w:spacing w:val="62"/>
          <w:sz w:val="28"/>
          <w:szCs w:val="28"/>
        </w:rPr>
        <w:t xml:space="preserve"> </w:t>
      </w:r>
      <w:r w:rsidRPr="00A16257">
        <w:rPr>
          <w:color w:val="231F20"/>
          <w:spacing w:val="3"/>
          <w:sz w:val="28"/>
          <w:szCs w:val="28"/>
        </w:rPr>
        <w:t>основными</w:t>
      </w:r>
      <w:r w:rsidRPr="00A16257">
        <w:rPr>
          <w:color w:val="231F20"/>
          <w:spacing w:val="62"/>
          <w:sz w:val="28"/>
          <w:szCs w:val="28"/>
        </w:rPr>
        <w:t xml:space="preserve"> </w:t>
      </w:r>
      <w:r w:rsidRPr="00A16257">
        <w:rPr>
          <w:color w:val="231F20"/>
          <w:spacing w:val="3"/>
          <w:sz w:val="28"/>
          <w:szCs w:val="28"/>
        </w:rPr>
        <w:t>методами</w:t>
      </w:r>
      <w:r w:rsidRPr="00A16257">
        <w:rPr>
          <w:color w:val="231F20"/>
          <w:spacing w:val="62"/>
          <w:sz w:val="28"/>
          <w:szCs w:val="28"/>
        </w:rPr>
        <w:t xml:space="preserve"> </w:t>
      </w:r>
      <w:r w:rsidRPr="00A16257">
        <w:rPr>
          <w:color w:val="231F20"/>
          <w:spacing w:val="3"/>
          <w:sz w:val="28"/>
          <w:szCs w:val="28"/>
        </w:rPr>
        <w:t>научного</w:t>
      </w:r>
      <w:r w:rsidRPr="00A16257">
        <w:rPr>
          <w:color w:val="231F20"/>
          <w:spacing w:val="62"/>
          <w:sz w:val="28"/>
          <w:szCs w:val="28"/>
        </w:rPr>
        <w:t xml:space="preserve"> </w:t>
      </w:r>
      <w:r w:rsidRPr="00A16257">
        <w:rPr>
          <w:color w:val="231F20"/>
          <w:spacing w:val="3"/>
          <w:sz w:val="28"/>
          <w:szCs w:val="28"/>
        </w:rPr>
        <w:t>познания,</w:t>
      </w:r>
      <w:r w:rsidRPr="00A16257">
        <w:rPr>
          <w:color w:val="231F20"/>
          <w:spacing w:val="62"/>
          <w:sz w:val="28"/>
          <w:szCs w:val="28"/>
        </w:rPr>
        <w:t xml:space="preserve"> </w:t>
      </w:r>
      <w:r w:rsidRPr="00A16257">
        <w:rPr>
          <w:color w:val="231F20"/>
          <w:spacing w:val="3"/>
          <w:sz w:val="28"/>
          <w:szCs w:val="28"/>
        </w:rPr>
        <w:t>используемыми</w:t>
      </w:r>
      <w:r w:rsidRPr="00A16257">
        <w:rPr>
          <w:color w:val="231F20"/>
          <w:spacing w:val="62"/>
          <w:sz w:val="28"/>
          <w:szCs w:val="28"/>
        </w:rPr>
        <w:t xml:space="preserve"> </w:t>
      </w:r>
      <w:r w:rsidRPr="00A16257">
        <w:rPr>
          <w:color w:val="231F20"/>
          <w:spacing w:val="4"/>
          <w:sz w:val="28"/>
          <w:szCs w:val="28"/>
        </w:rPr>
        <w:t>при</w:t>
      </w:r>
      <w:r w:rsidRPr="00A16257">
        <w:rPr>
          <w:color w:val="231F20"/>
          <w:spacing w:val="-42"/>
          <w:sz w:val="28"/>
          <w:szCs w:val="28"/>
        </w:rPr>
        <w:t xml:space="preserve"> </w:t>
      </w:r>
      <w:r w:rsidRPr="00A16257">
        <w:rPr>
          <w:color w:val="231F20"/>
          <w:sz w:val="28"/>
          <w:szCs w:val="28"/>
        </w:rPr>
        <w:t>биологических</w:t>
      </w:r>
      <w:r w:rsidRPr="00A16257">
        <w:rPr>
          <w:color w:val="231F20"/>
          <w:spacing w:val="27"/>
          <w:sz w:val="28"/>
          <w:szCs w:val="28"/>
        </w:rPr>
        <w:t xml:space="preserve"> </w:t>
      </w:r>
      <w:r w:rsidRPr="00A16257">
        <w:rPr>
          <w:color w:val="231F20"/>
          <w:sz w:val="28"/>
          <w:szCs w:val="28"/>
        </w:rPr>
        <w:t>исследованиях</w:t>
      </w:r>
      <w:r w:rsidRPr="00A16257">
        <w:rPr>
          <w:color w:val="231F20"/>
          <w:spacing w:val="27"/>
          <w:sz w:val="28"/>
          <w:szCs w:val="28"/>
        </w:rPr>
        <w:t xml:space="preserve"> </w:t>
      </w:r>
      <w:r w:rsidRPr="00A16257">
        <w:rPr>
          <w:color w:val="231F20"/>
          <w:sz w:val="28"/>
          <w:szCs w:val="28"/>
        </w:rPr>
        <w:t>живых</w:t>
      </w:r>
      <w:r w:rsidRPr="00A16257">
        <w:rPr>
          <w:color w:val="231F20"/>
          <w:spacing w:val="27"/>
          <w:sz w:val="28"/>
          <w:szCs w:val="28"/>
        </w:rPr>
        <w:t xml:space="preserve"> </w:t>
      </w:r>
      <w:r w:rsidRPr="00A16257">
        <w:rPr>
          <w:color w:val="231F20"/>
          <w:sz w:val="28"/>
          <w:szCs w:val="28"/>
        </w:rPr>
        <w:t>объектов</w:t>
      </w:r>
      <w:r w:rsidRPr="00A16257">
        <w:rPr>
          <w:color w:val="231F20"/>
          <w:spacing w:val="27"/>
          <w:sz w:val="28"/>
          <w:szCs w:val="28"/>
        </w:rPr>
        <w:t xml:space="preserve"> </w:t>
      </w:r>
      <w:r w:rsidRPr="00A16257">
        <w:rPr>
          <w:color w:val="231F20"/>
          <w:sz w:val="28"/>
          <w:szCs w:val="28"/>
        </w:rPr>
        <w:t>и</w:t>
      </w:r>
      <w:r w:rsidRPr="00A16257">
        <w:rPr>
          <w:color w:val="231F20"/>
          <w:spacing w:val="27"/>
          <w:sz w:val="28"/>
          <w:szCs w:val="28"/>
        </w:rPr>
        <w:t xml:space="preserve"> </w:t>
      </w:r>
      <w:r w:rsidRPr="00A16257">
        <w:rPr>
          <w:color w:val="231F20"/>
          <w:sz w:val="28"/>
          <w:szCs w:val="28"/>
        </w:rPr>
        <w:t>экосистем:</w:t>
      </w:r>
      <w:r w:rsidRPr="00A16257">
        <w:rPr>
          <w:color w:val="231F20"/>
          <w:spacing w:val="27"/>
          <w:sz w:val="28"/>
          <w:szCs w:val="28"/>
        </w:rPr>
        <w:t xml:space="preserve"> </w:t>
      </w:r>
      <w:r w:rsidRPr="00A16257">
        <w:rPr>
          <w:color w:val="231F20"/>
          <w:sz w:val="28"/>
          <w:szCs w:val="28"/>
        </w:rPr>
        <w:t>описанием,</w:t>
      </w:r>
      <w:r w:rsidRPr="00A16257">
        <w:rPr>
          <w:color w:val="231F20"/>
          <w:spacing w:val="27"/>
          <w:sz w:val="28"/>
          <w:szCs w:val="28"/>
        </w:rPr>
        <w:t xml:space="preserve"> </w:t>
      </w:r>
      <w:r w:rsidRPr="00A16257">
        <w:rPr>
          <w:color w:val="231F20"/>
          <w:sz w:val="28"/>
          <w:szCs w:val="28"/>
        </w:rPr>
        <w:t>измерением, проведением наблюдений; выявление и оценка антропогенных</w:t>
      </w:r>
      <w:r w:rsidRPr="00A16257">
        <w:rPr>
          <w:color w:val="231F20"/>
          <w:spacing w:val="-43"/>
          <w:sz w:val="28"/>
          <w:szCs w:val="28"/>
        </w:rPr>
        <w:t xml:space="preserve"> </w:t>
      </w:r>
      <w:r w:rsidRPr="00A16257">
        <w:rPr>
          <w:color w:val="231F20"/>
          <w:sz w:val="28"/>
          <w:szCs w:val="28"/>
        </w:rPr>
        <w:t>изменений в</w:t>
      </w:r>
      <w:r w:rsidRPr="00A16257">
        <w:rPr>
          <w:color w:val="231F20"/>
          <w:spacing w:val="21"/>
          <w:sz w:val="28"/>
          <w:szCs w:val="28"/>
        </w:rPr>
        <w:t xml:space="preserve"> </w:t>
      </w:r>
      <w:r w:rsidRPr="00A16257">
        <w:rPr>
          <w:color w:val="231F20"/>
          <w:sz w:val="28"/>
          <w:szCs w:val="28"/>
        </w:rPr>
        <w:t>природе;</w:t>
      </w:r>
    </w:p>
    <w:p w:rsidR="006C5505" w:rsidRPr="00A16257" w:rsidRDefault="006C5505" w:rsidP="006C5505">
      <w:pPr>
        <w:pStyle w:val="aff9"/>
        <w:widowControl w:val="0"/>
        <w:numPr>
          <w:ilvl w:val="1"/>
          <w:numId w:val="547"/>
        </w:numPr>
        <w:tabs>
          <w:tab w:val="left" w:pos="952"/>
        </w:tabs>
        <w:ind w:right="124"/>
        <w:jc w:val="both"/>
        <w:rPr>
          <w:color w:val="231F20"/>
          <w:sz w:val="28"/>
          <w:szCs w:val="28"/>
        </w:rPr>
      </w:pPr>
      <w:r w:rsidRPr="00A16257">
        <w:rPr>
          <w:color w:val="231F20"/>
          <w:sz w:val="28"/>
          <w:szCs w:val="28"/>
        </w:rPr>
        <w:t>сформированность умений объяснять результаты биологических</w:t>
      </w:r>
      <w:r w:rsidRPr="00A16257">
        <w:rPr>
          <w:color w:val="231F20"/>
          <w:spacing w:val="-10"/>
          <w:sz w:val="28"/>
          <w:szCs w:val="28"/>
        </w:rPr>
        <w:t xml:space="preserve"> </w:t>
      </w:r>
      <w:r w:rsidRPr="00A16257">
        <w:rPr>
          <w:color w:val="231F20"/>
          <w:sz w:val="28"/>
          <w:szCs w:val="28"/>
        </w:rPr>
        <w:t>экспериментов, решать элементарные биологические</w:t>
      </w:r>
      <w:r w:rsidRPr="00A16257">
        <w:rPr>
          <w:color w:val="231F20"/>
          <w:spacing w:val="19"/>
          <w:sz w:val="28"/>
          <w:szCs w:val="28"/>
        </w:rPr>
        <w:t xml:space="preserve"> </w:t>
      </w:r>
      <w:r w:rsidRPr="00A16257">
        <w:rPr>
          <w:color w:val="231F20"/>
          <w:sz w:val="28"/>
          <w:szCs w:val="28"/>
        </w:rPr>
        <w:t>задачи;</w:t>
      </w:r>
    </w:p>
    <w:p w:rsidR="006C5505" w:rsidRPr="00A16257" w:rsidRDefault="006C5505" w:rsidP="006C5505">
      <w:pPr>
        <w:pStyle w:val="aff9"/>
        <w:widowControl w:val="0"/>
        <w:numPr>
          <w:ilvl w:val="1"/>
          <w:numId w:val="547"/>
        </w:numPr>
        <w:tabs>
          <w:tab w:val="left" w:pos="952"/>
        </w:tabs>
        <w:ind w:right="123"/>
        <w:jc w:val="both"/>
        <w:rPr>
          <w:color w:val="231F20"/>
          <w:sz w:val="28"/>
          <w:szCs w:val="28"/>
        </w:rPr>
      </w:pPr>
      <w:r w:rsidRPr="00A16257">
        <w:rPr>
          <w:color w:val="231F20"/>
          <w:sz w:val="28"/>
          <w:szCs w:val="28"/>
        </w:rPr>
        <w:t>сформированность собственной позиции по отношению к биологической</w:t>
      </w:r>
      <w:r w:rsidRPr="00A16257">
        <w:rPr>
          <w:color w:val="231F20"/>
          <w:spacing w:val="58"/>
          <w:sz w:val="28"/>
          <w:szCs w:val="28"/>
        </w:rPr>
        <w:t xml:space="preserve"> </w:t>
      </w:r>
      <w:r w:rsidRPr="00A16257">
        <w:rPr>
          <w:color w:val="231F20"/>
          <w:sz w:val="28"/>
          <w:szCs w:val="28"/>
        </w:rPr>
        <w:t>информации,</w:t>
      </w:r>
      <w:r w:rsidRPr="00A16257">
        <w:rPr>
          <w:color w:val="231F20"/>
          <w:spacing w:val="49"/>
          <w:sz w:val="28"/>
          <w:szCs w:val="28"/>
        </w:rPr>
        <w:t xml:space="preserve"> </w:t>
      </w:r>
      <w:r w:rsidRPr="00A16257">
        <w:rPr>
          <w:color w:val="231F20"/>
          <w:sz w:val="28"/>
          <w:szCs w:val="28"/>
        </w:rPr>
        <w:t>получаемой</w:t>
      </w:r>
      <w:r w:rsidRPr="00A16257">
        <w:rPr>
          <w:color w:val="231F20"/>
          <w:spacing w:val="49"/>
          <w:sz w:val="28"/>
          <w:szCs w:val="28"/>
        </w:rPr>
        <w:t xml:space="preserve"> </w:t>
      </w:r>
      <w:r w:rsidRPr="00A16257">
        <w:rPr>
          <w:color w:val="231F20"/>
          <w:sz w:val="28"/>
          <w:szCs w:val="28"/>
        </w:rPr>
        <w:t>из</w:t>
      </w:r>
      <w:r w:rsidRPr="00A16257">
        <w:rPr>
          <w:color w:val="231F20"/>
          <w:spacing w:val="49"/>
          <w:sz w:val="28"/>
          <w:szCs w:val="28"/>
        </w:rPr>
        <w:t xml:space="preserve"> </w:t>
      </w:r>
      <w:r w:rsidRPr="00A16257">
        <w:rPr>
          <w:color w:val="231F20"/>
          <w:sz w:val="28"/>
          <w:szCs w:val="28"/>
        </w:rPr>
        <w:t>разных</w:t>
      </w:r>
      <w:r w:rsidRPr="00A16257">
        <w:rPr>
          <w:color w:val="231F20"/>
          <w:spacing w:val="49"/>
          <w:sz w:val="28"/>
          <w:szCs w:val="28"/>
        </w:rPr>
        <w:t xml:space="preserve"> </w:t>
      </w:r>
      <w:r w:rsidRPr="00A16257">
        <w:rPr>
          <w:color w:val="231F20"/>
          <w:sz w:val="28"/>
          <w:szCs w:val="28"/>
        </w:rPr>
        <w:t>источников,</w:t>
      </w:r>
      <w:r w:rsidRPr="00A16257">
        <w:rPr>
          <w:color w:val="231F20"/>
          <w:spacing w:val="49"/>
          <w:sz w:val="28"/>
          <w:szCs w:val="28"/>
        </w:rPr>
        <w:t xml:space="preserve"> </w:t>
      </w:r>
      <w:r w:rsidRPr="00A16257">
        <w:rPr>
          <w:color w:val="231F20"/>
          <w:sz w:val="28"/>
          <w:szCs w:val="28"/>
        </w:rPr>
        <w:t>глобальным</w:t>
      </w:r>
      <w:r w:rsidRPr="00A16257">
        <w:rPr>
          <w:color w:val="231F20"/>
          <w:spacing w:val="49"/>
          <w:sz w:val="28"/>
          <w:szCs w:val="28"/>
        </w:rPr>
        <w:t xml:space="preserve"> </w:t>
      </w:r>
      <w:r w:rsidRPr="00A16257">
        <w:rPr>
          <w:color w:val="231F20"/>
          <w:sz w:val="28"/>
          <w:szCs w:val="28"/>
        </w:rPr>
        <w:t>экологическим</w:t>
      </w:r>
      <w:r w:rsidRPr="00A16257">
        <w:rPr>
          <w:color w:val="231F20"/>
          <w:spacing w:val="-47"/>
          <w:sz w:val="28"/>
          <w:szCs w:val="28"/>
        </w:rPr>
        <w:t xml:space="preserve"> </w:t>
      </w:r>
      <w:r w:rsidRPr="00A16257">
        <w:rPr>
          <w:color w:val="231F20"/>
          <w:sz w:val="28"/>
          <w:szCs w:val="28"/>
        </w:rPr>
        <w:t>проблемам и путям их</w:t>
      </w:r>
      <w:r w:rsidRPr="00A16257">
        <w:rPr>
          <w:color w:val="231F20"/>
          <w:spacing w:val="45"/>
          <w:sz w:val="28"/>
          <w:szCs w:val="28"/>
        </w:rPr>
        <w:t xml:space="preserve"> </w:t>
      </w:r>
      <w:r w:rsidRPr="00A16257">
        <w:rPr>
          <w:color w:val="231F20"/>
          <w:sz w:val="28"/>
          <w:szCs w:val="28"/>
        </w:rPr>
        <w:t>решения.</w:t>
      </w:r>
    </w:p>
    <w:p w:rsidR="006C5505" w:rsidRDefault="006C5505" w:rsidP="006C55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jc w:val="both"/>
        <w:rPr>
          <w:sz w:val="28"/>
          <w:szCs w:val="28"/>
        </w:rPr>
      </w:pPr>
    </w:p>
    <w:p w:rsidR="006C5505" w:rsidRPr="00D37A53" w:rsidRDefault="006C5505" w:rsidP="006C5505">
      <w:pPr>
        <w:pStyle w:val="10"/>
        <w:rPr>
          <w:b/>
          <w:sz w:val="32"/>
        </w:rPr>
      </w:pPr>
      <w:r w:rsidRPr="00D37A53">
        <w:rPr>
          <w:b/>
          <w:sz w:val="32"/>
        </w:rPr>
        <w:t xml:space="preserve">2. Результаты освоения учебной дисциплины, подлежащие проверке </w:t>
      </w:r>
    </w:p>
    <w:p w:rsidR="006C5505" w:rsidRDefault="006C5505" w:rsidP="006C5505">
      <w:pPr>
        <w:spacing w:line="360" w:lineRule="auto"/>
        <w:jc w:val="both"/>
        <w:rPr>
          <w:sz w:val="28"/>
          <w:szCs w:val="28"/>
        </w:rPr>
      </w:pPr>
      <w:r>
        <w:rPr>
          <w:sz w:val="28"/>
          <w:szCs w:val="28"/>
        </w:rPr>
        <w:t xml:space="preserve">2.1. </w:t>
      </w:r>
    </w:p>
    <w:p w:rsidR="006C5505" w:rsidRPr="00F14D23" w:rsidRDefault="006C5505" w:rsidP="006C5505">
      <w:pPr>
        <w:spacing w:line="360" w:lineRule="auto"/>
        <w:jc w:val="right"/>
        <w:rPr>
          <w:sz w:val="28"/>
          <w:szCs w:val="28"/>
        </w:rPr>
      </w:pPr>
      <w:r>
        <w:rPr>
          <w:sz w:val="28"/>
          <w:szCs w:val="28"/>
        </w:rPr>
        <w:t>Таблица 1.1</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652"/>
        <w:gridCol w:w="4394"/>
        <w:gridCol w:w="1560"/>
      </w:tblGrid>
      <w:tr w:rsidR="006C5505" w:rsidRPr="00CE57D6" w:rsidTr="001E1A16">
        <w:trPr>
          <w:jc w:val="center"/>
        </w:trPr>
        <w:tc>
          <w:tcPr>
            <w:tcW w:w="3652" w:type="dxa"/>
            <w:tcBorders>
              <w:top w:val="single" w:sz="4" w:space="0" w:color="auto"/>
              <w:left w:val="single" w:sz="4" w:space="0" w:color="auto"/>
              <w:bottom w:val="single" w:sz="4" w:space="0" w:color="auto"/>
              <w:right w:val="single" w:sz="4" w:space="0" w:color="auto"/>
            </w:tcBorders>
          </w:tcPr>
          <w:p w:rsidR="006C5505" w:rsidRPr="00CE57D6" w:rsidRDefault="006C5505" w:rsidP="001E1A16">
            <w:pPr>
              <w:pStyle w:val="ListParagraph"/>
              <w:spacing w:after="0" w:line="240" w:lineRule="auto"/>
              <w:ind w:left="0"/>
              <w:jc w:val="center"/>
              <w:rPr>
                <w:rFonts w:ascii="Times New Roman" w:hAnsi="Times New Roman"/>
                <w:b/>
                <w:sz w:val="24"/>
                <w:szCs w:val="24"/>
              </w:rPr>
            </w:pPr>
            <w:r>
              <w:rPr>
                <w:rFonts w:ascii="Times New Roman" w:hAnsi="Times New Roman"/>
                <w:b/>
                <w:sz w:val="24"/>
                <w:szCs w:val="24"/>
              </w:rPr>
              <w:t>Результаты освоения учебной дисциплины</w:t>
            </w:r>
          </w:p>
        </w:tc>
        <w:tc>
          <w:tcPr>
            <w:tcW w:w="4394" w:type="dxa"/>
            <w:tcBorders>
              <w:top w:val="single" w:sz="4" w:space="0" w:color="auto"/>
              <w:left w:val="single" w:sz="4" w:space="0" w:color="auto"/>
              <w:bottom w:val="single" w:sz="4" w:space="0" w:color="auto"/>
              <w:right w:val="single" w:sz="4" w:space="0" w:color="auto"/>
            </w:tcBorders>
          </w:tcPr>
          <w:p w:rsidR="006C5505" w:rsidRPr="009C019E" w:rsidRDefault="006C5505" w:rsidP="001E1A16">
            <w:pPr>
              <w:pStyle w:val="Heading2"/>
              <w:spacing w:before="69" w:line="254" w:lineRule="auto"/>
              <w:ind w:left="0" w:right="316"/>
              <w:rPr>
                <w:b/>
                <w:sz w:val="24"/>
                <w:szCs w:val="24"/>
                <w:lang w:val="ru-RU"/>
              </w:rPr>
            </w:pPr>
            <w:r w:rsidRPr="009C019E">
              <w:rPr>
                <w:b/>
                <w:sz w:val="24"/>
                <w:szCs w:val="24"/>
                <w:lang w:val="ru-RU"/>
              </w:rPr>
              <w:t>Виды учебной деятельности студентов</w:t>
            </w:r>
          </w:p>
        </w:tc>
        <w:tc>
          <w:tcPr>
            <w:tcW w:w="1560" w:type="dxa"/>
            <w:tcBorders>
              <w:top w:val="single" w:sz="4" w:space="0" w:color="auto"/>
              <w:left w:val="single" w:sz="4" w:space="0" w:color="auto"/>
              <w:bottom w:val="single" w:sz="4" w:space="0" w:color="auto"/>
              <w:right w:val="single" w:sz="4" w:space="0" w:color="auto"/>
            </w:tcBorders>
          </w:tcPr>
          <w:p w:rsidR="006C5505" w:rsidRDefault="006C5505" w:rsidP="001E1A16">
            <w:pPr>
              <w:pStyle w:val="ListParagraph"/>
              <w:spacing w:after="0" w:line="240" w:lineRule="auto"/>
              <w:ind w:left="0"/>
              <w:jc w:val="center"/>
              <w:rPr>
                <w:rFonts w:ascii="Times New Roman" w:hAnsi="Times New Roman"/>
                <w:b/>
                <w:sz w:val="24"/>
                <w:szCs w:val="24"/>
              </w:rPr>
            </w:pPr>
            <w:r w:rsidRPr="00CE57D6">
              <w:rPr>
                <w:rFonts w:ascii="Times New Roman" w:hAnsi="Times New Roman"/>
                <w:b/>
                <w:sz w:val="24"/>
                <w:szCs w:val="24"/>
              </w:rPr>
              <w:t>Форма контроля и оценивания</w:t>
            </w:r>
          </w:p>
          <w:p w:rsidR="006C5505" w:rsidRPr="009933F9" w:rsidRDefault="006C5505" w:rsidP="001E1A16">
            <w:pPr>
              <w:pStyle w:val="ListParagraph"/>
              <w:spacing w:after="0" w:line="240" w:lineRule="auto"/>
              <w:ind w:left="0"/>
              <w:jc w:val="center"/>
              <w:rPr>
                <w:rFonts w:ascii="Times New Roman" w:hAnsi="Times New Roman"/>
                <w:sz w:val="24"/>
                <w:szCs w:val="24"/>
              </w:rPr>
            </w:pPr>
          </w:p>
        </w:tc>
      </w:tr>
      <w:tr w:rsidR="006C5505" w:rsidRPr="00777316" w:rsidTr="001E1A16">
        <w:trPr>
          <w:jc w:val="center"/>
        </w:trPr>
        <w:tc>
          <w:tcPr>
            <w:tcW w:w="3652" w:type="dxa"/>
            <w:tcBorders>
              <w:top w:val="single" w:sz="4" w:space="0" w:color="auto"/>
              <w:left w:val="single" w:sz="4" w:space="0" w:color="auto"/>
              <w:bottom w:val="single" w:sz="4" w:space="0" w:color="auto"/>
              <w:right w:val="single" w:sz="4" w:space="0" w:color="auto"/>
            </w:tcBorders>
          </w:tcPr>
          <w:p w:rsidR="006C5505" w:rsidRPr="00777316" w:rsidRDefault="006C5505" w:rsidP="001E1A16">
            <w:pPr>
              <w:snapToGrid w:val="0"/>
              <w:rPr>
                <w:b/>
                <w:sz w:val="20"/>
                <w:szCs w:val="20"/>
              </w:rPr>
            </w:pPr>
          </w:p>
        </w:tc>
        <w:tc>
          <w:tcPr>
            <w:tcW w:w="4394" w:type="dxa"/>
            <w:tcBorders>
              <w:top w:val="single" w:sz="4" w:space="0" w:color="auto"/>
              <w:left w:val="single" w:sz="4" w:space="0" w:color="auto"/>
              <w:bottom w:val="single" w:sz="4" w:space="0" w:color="auto"/>
              <w:right w:val="single" w:sz="4" w:space="0" w:color="auto"/>
            </w:tcBorders>
          </w:tcPr>
          <w:p w:rsidR="006C5505" w:rsidRPr="00777316" w:rsidRDefault="006C5505" w:rsidP="001E1A16">
            <w:pPr>
              <w:rPr>
                <w:bCs/>
                <w:sz w:val="20"/>
                <w:szCs w:val="20"/>
              </w:rPr>
            </w:pPr>
          </w:p>
        </w:tc>
        <w:tc>
          <w:tcPr>
            <w:tcW w:w="1560" w:type="dxa"/>
            <w:tcBorders>
              <w:top w:val="single" w:sz="4" w:space="0" w:color="auto"/>
              <w:left w:val="single" w:sz="4" w:space="0" w:color="auto"/>
              <w:bottom w:val="single" w:sz="4" w:space="0" w:color="auto"/>
              <w:right w:val="single" w:sz="4" w:space="0" w:color="auto"/>
            </w:tcBorders>
          </w:tcPr>
          <w:p w:rsidR="006C5505" w:rsidRPr="00777316" w:rsidRDefault="006C5505" w:rsidP="001E1A16">
            <w:pPr>
              <w:pStyle w:val="ListParagraph"/>
              <w:spacing w:after="0" w:line="240" w:lineRule="auto"/>
              <w:ind w:left="0"/>
              <w:jc w:val="both"/>
              <w:rPr>
                <w:rFonts w:ascii="Times New Roman" w:hAnsi="Times New Roman"/>
                <w:sz w:val="20"/>
                <w:szCs w:val="20"/>
              </w:rPr>
            </w:pPr>
          </w:p>
        </w:tc>
      </w:tr>
      <w:tr w:rsidR="006C5505" w:rsidRPr="002C1D80" w:rsidTr="001E1A16">
        <w:trPr>
          <w:jc w:val="center"/>
        </w:trPr>
        <w:tc>
          <w:tcPr>
            <w:tcW w:w="3652" w:type="dxa"/>
            <w:tcBorders>
              <w:top w:val="single" w:sz="4" w:space="0" w:color="auto"/>
              <w:left w:val="single" w:sz="4" w:space="0" w:color="auto"/>
              <w:bottom w:val="single" w:sz="4" w:space="0" w:color="auto"/>
              <w:right w:val="single" w:sz="4" w:space="0" w:color="auto"/>
            </w:tcBorders>
          </w:tcPr>
          <w:p w:rsidR="006C5505" w:rsidRDefault="006C5505" w:rsidP="001E1A16">
            <w:pPr>
              <w:pStyle w:val="Style7"/>
              <w:spacing w:line="240" w:lineRule="auto"/>
              <w:ind w:firstLine="0"/>
              <w:rPr>
                <w:rStyle w:val="FontStyle44"/>
                <w:b/>
                <w:color w:val="262626"/>
                <w:sz w:val="20"/>
              </w:rPr>
            </w:pPr>
            <w:r w:rsidRPr="00233B04">
              <w:rPr>
                <w:rStyle w:val="FontStyle44"/>
                <w:b/>
                <w:color w:val="262626"/>
                <w:sz w:val="20"/>
              </w:rPr>
              <w:t>Личностные:</w:t>
            </w:r>
          </w:p>
          <w:p w:rsidR="006C5505" w:rsidRPr="00034309" w:rsidRDefault="006C5505" w:rsidP="001E1A16">
            <w:pPr>
              <w:pStyle w:val="Style7"/>
              <w:spacing w:line="240" w:lineRule="auto"/>
              <w:ind w:firstLine="0"/>
              <w:rPr>
                <w:color w:val="262626"/>
                <w:sz w:val="20"/>
                <w:szCs w:val="20"/>
              </w:rPr>
            </w:pPr>
            <w:r>
              <w:rPr>
                <w:color w:val="231F20"/>
                <w:w w:val="115"/>
                <w:sz w:val="20"/>
                <w:szCs w:val="20"/>
              </w:rPr>
              <w:t>-</w:t>
            </w:r>
            <w:r w:rsidRPr="00E8002F">
              <w:rPr>
                <w:color w:val="231F20"/>
                <w:sz w:val="20"/>
                <w:szCs w:val="20"/>
              </w:rPr>
              <w:t>сформированность</w:t>
            </w:r>
            <w:r w:rsidRPr="00E8002F">
              <w:rPr>
                <w:color w:val="231F20"/>
                <w:spacing w:val="37"/>
                <w:sz w:val="20"/>
                <w:szCs w:val="20"/>
              </w:rPr>
              <w:t xml:space="preserve"> </w:t>
            </w:r>
            <w:r w:rsidRPr="00E8002F">
              <w:rPr>
                <w:color w:val="231F20"/>
                <w:sz w:val="20"/>
                <w:szCs w:val="20"/>
              </w:rPr>
              <w:t>чувства</w:t>
            </w:r>
            <w:r w:rsidRPr="00E8002F">
              <w:rPr>
                <w:color w:val="231F20"/>
                <w:spacing w:val="37"/>
                <w:sz w:val="20"/>
                <w:szCs w:val="20"/>
              </w:rPr>
              <w:t xml:space="preserve"> </w:t>
            </w:r>
            <w:r w:rsidRPr="00E8002F">
              <w:rPr>
                <w:color w:val="231F20"/>
                <w:sz w:val="20"/>
                <w:szCs w:val="20"/>
              </w:rPr>
              <w:t>гордости</w:t>
            </w:r>
            <w:r w:rsidRPr="00E8002F">
              <w:rPr>
                <w:color w:val="231F20"/>
                <w:spacing w:val="37"/>
                <w:sz w:val="20"/>
                <w:szCs w:val="20"/>
              </w:rPr>
              <w:t xml:space="preserve"> </w:t>
            </w:r>
            <w:r w:rsidRPr="00E8002F">
              <w:rPr>
                <w:color w:val="231F20"/>
                <w:sz w:val="20"/>
                <w:szCs w:val="20"/>
              </w:rPr>
              <w:t>и</w:t>
            </w:r>
            <w:r w:rsidRPr="00E8002F">
              <w:rPr>
                <w:color w:val="231F20"/>
                <w:spacing w:val="37"/>
                <w:sz w:val="20"/>
                <w:szCs w:val="20"/>
              </w:rPr>
              <w:t xml:space="preserve"> </w:t>
            </w:r>
            <w:r w:rsidRPr="00E8002F">
              <w:rPr>
                <w:color w:val="231F20"/>
                <w:sz w:val="20"/>
                <w:szCs w:val="20"/>
              </w:rPr>
              <w:t>уважения</w:t>
            </w:r>
            <w:r w:rsidRPr="00E8002F">
              <w:rPr>
                <w:color w:val="231F20"/>
                <w:spacing w:val="37"/>
                <w:sz w:val="20"/>
                <w:szCs w:val="20"/>
              </w:rPr>
              <w:t xml:space="preserve"> </w:t>
            </w:r>
            <w:r w:rsidRPr="00E8002F">
              <w:rPr>
                <w:color w:val="231F20"/>
                <w:sz w:val="20"/>
                <w:szCs w:val="20"/>
              </w:rPr>
              <w:t>к</w:t>
            </w:r>
            <w:r w:rsidRPr="00E8002F">
              <w:rPr>
                <w:color w:val="231F20"/>
                <w:spacing w:val="37"/>
                <w:sz w:val="20"/>
                <w:szCs w:val="20"/>
              </w:rPr>
              <w:t xml:space="preserve"> </w:t>
            </w:r>
            <w:r w:rsidRPr="00E8002F">
              <w:rPr>
                <w:color w:val="231F20"/>
                <w:sz w:val="20"/>
                <w:szCs w:val="20"/>
              </w:rPr>
              <w:t>истории</w:t>
            </w:r>
            <w:r w:rsidRPr="00E8002F">
              <w:rPr>
                <w:color w:val="231F20"/>
                <w:spacing w:val="37"/>
                <w:sz w:val="20"/>
                <w:szCs w:val="20"/>
              </w:rPr>
              <w:t xml:space="preserve"> </w:t>
            </w:r>
            <w:r w:rsidRPr="00E8002F">
              <w:rPr>
                <w:color w:val="231F20"/>
                <w:sz w:val="20"/>
                <w:szCs w:val="20"/>
              </w:rPr>
              <w:t>и</w:t>
            </w:r>
            <w:r w:rsidRPr="00E8002F">
              <w:rPr>
                <w:color w:val="231F20"/>
                <w:spacing w:val="37"/>
                <w:sz w:val="20"/>
                <w:szCs w:val="20"/>
              </w:rPr>
              <w:t xml:space="preserve"> </w:t>
            </w:r>
            <w:r w:rsidRPr="00E8002F">
              <w:rPr>
                <w:color w:val="231F20"/>
                <w:sz w:val="20"/>
                <w:szCs w:val="20"/>
              </w:rPr>
              <w:t>достижениям</w:t>
            </w:r>
            <w:r w:rsidRPr="00E8002F">
              <w:rPr>
                <w:color w:val="231F20"/>
                <w:spacing w:val="-57"/>
                <w:sz w:val="20"/>
                <w:szCs w:val="20"/>
              </w:rPr>
              <w:t xml:space="preserve"> </w:t>
            </w:r>
            <w:r w:rsidRPr="00E8002F">
              <w:rPr>
                <w:color w:val="231F20"/>
                <w:sz w:val="20"/>
                <w:szCs w:val="20"/>
              </w:rPr>
              <w:t>отечественной</w:t>
            </w:r>
            <w:r w:rsidRPr="00E8002F">
              <w:rPr>
                <w:color w:val="231F20"/>
                <w:spacing w:val="-10"/>
                <w:sz w:val="20"/>
                <w:szCs w:val="20"/>
              </w:rPr>
              <w:t xml:space="preserve"> </w:t>
            </w:r>
            <w:r w:rsidRPr="00E8002F">
              <w:rPr>
                <w:color w:val="231F20"/>
                <w:sz w:val="20"/>
                <w:szCs w:val="20"/>
              </w:rPr>
              <w:t>биологической</w:t>
            </w:r>
            <w:r w:rsidRPr="00E8002F">
              <w:rPr>
                <w:color w:val="231F20"/>
                <w:spacing w:val="-10"/>
                <w:sz w:val="20"/>
                <w:szCs w:val="20"/>
              </w:rPr>
              <w:t xml:space="preserve"> </w:t>
            </w:r>
            <w:r w:rsidRPr="00E8002F">
              <w:rPr>
                <w:color w:val="231F20"/>
                <w:sz w:val="20"/>
                <w:szCs w:val="20"/>
              </w:rPr>
              <w:t>науки;</w:t>
            </w:r>
            <w:r w:rsidRPr="00E8002F">
              <w:rPr>
                <w:color w:val="231F20"/>
                <w:spacing w:val="-10"/>
                <w:sz w:val="20"/>
                <w:szCs w:val="20"/>
              </w:rPr>
              <w:t xml:space="preserve"> </w:t>
            </w:r>
            <w:r w:rsidRPr="00E8002F">
              <w:rPr>
                <w:color w:val="231F20"/>
                <w:sz w:val="20"/>
                <w:szCs w:val="20"/>
              </w:rPr>
              <w:t>представления</w:t>
            </w:r>
            <w:r w:rsidRPr="00E8002F">
              <w:rPr>
                <w:color w:val="231F20"/>
                <w:spacing w:val="-10"/>
                <w:sz w:val="20"/>
                <w:szCs w:val="20"/>
              </w:rPr>
              <w:t xml:space="preserve"> </w:t>
            </w:r>
            <w:r w:rsidRPr="00E8002F">
              <w:rPr>
                <w:color w:val="231F20"/>
                <w:sz w:val="20"/>
                <w:szCs w:val="20"/>
              </w:rPr>
              <w:t>о</w:t>
            </w:r>
            <w:r w:rsidRPr="00E8002F">
              <w:rPr>
                <w:color w:val="231F20"/>
                <w:spacing w:val="-10"/>
                <w:sz w:val="20"/>
                <w:szCs w:val="20"/>
              </w:rPr>
              <w:t xml:space="preserve"> </w:t>
            </w:r>
            <w:r w:rsidRPr="00E8002F">
              <w:rPr>
                <w:color w:val="231F20"/>
                <w:sz w:val="20"/>
                <w:szCs w:val="20"/>
              </w:rPr>
              <w:t>целостной</w:t>
            </w:r>
            <w:r w:rsidRPr="00E8002F">
              <w:rPr>
                <w:color w:val="231F20"/>
                <w:spacing w:val="-10"/>
                <w:sz w:val="20"/>
                <w:szCs w:val="20"/>
              </w:rPr>
              <w:t xml:space="preserve"> </w:t>
            </w:r>
            <w:r w:rsidRPr="00E8002F">
              <w:rPr>
                <w:color w:val="231F20"/>
                <w:spacing w:val="-2"/>
                <w:sz w:val="20"/>
                <w:szCs w:val="20"/>
              </w:rPr>
              <w:t>естественно</w:t>
            </w:r>
            <w:r w:rsidRPr="00E8002F">
              <w:rPr>
                <w:color w:val="231F20"/>
                <w:sz w:val="20"/>
                <w:szCs w:val="20"/>
              </w:rPr>
              <w:t>научной картине</w:t>
            </w:r>
            <w:r w:rsidRPr="00E8002F">
              <w:rPr>
                <w:color w:val="231F20"/>
                <w:spacing w:val="22"/>
                <w:sz w:val="20"/>
                <w:szCs w:val="20"/>
              </w:rPr>
              <w:t xml:space="preserve"> </w:t>
            </w:r>
            <w:r w:rsidRPr="00E8002F">
              <w:rPr>
                <w:color w:val="231F20"/>
                <w:sz w:val="20"/>
                <w:szCs w:val="20"/>
              </w:rPr>
              <w:t>мира;</w:t>
            </w:r>
          </w:p>
          <w:p w:rsidR="006C5505" w:rsidRPr="00785B74" w:rsidRDefault="006C5505" w:rsidP="001E1A16"/>
        </w:tc>
        <w:tc>
          <w:tcPr>
            <w:tcW w:w="4394" w:type="dxa"/>
            <w:tcBorders>
              <w:top w:val="single" w:sz="4" w:space="0" w:color="auto"/>
              <w:left w:val="single" w:sz="4" w:space="0" w:color="auto"/>
              <w:bottom w:val="single" w:sz="4" w:space="0" w:color="auto"/>
              <w:right w:val="single" w:sz="4" w:space="0" w:color="auto"/>
            </w:tcBorders>
          </w:tcPr>
          <w:p w:rsidR="006C5505" w:rsidRPr="003654D3" w:rsidRDefault="006C5505" w:rsidP="001E1A16">
            <w:pPr>
              <w:pStyle w:val="TableParagraph"/>
              <w:spacing w:before="78"/>
              <w:ind w:left="108" w:right="159"/>
              <w:rPr>
                <w:rFonts w:ascii="Times New Roman" w:eastAsia="Times New Roman" w:hAnsi="Times New Roman"/>
                <w:sz w:val="19"/>
                <w:szCs w:val="19"/>
                <w:lang w:val="ru-RU"/>
              </w:rPr>
            </w:pPr>
            <w:r w:rsidRPr="003654D3">
              <w:rPr>
                <w:rFonts w:ascii="Times New Roman" w:hAnsi="Times New Roman"/>
                <w:color w:val="231F20"/>
                <w:w w:val="115"/>
                <w:sz w:val="19"/>
                <w:lang w:val="ru-RU"/>
              </w:rPr>
              <w:t>.</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Определение</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роли</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биологии</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форми-</w:t>
            </w:r>
            <w:r w:rsidRPr="003654D3">
              <w:rPr>
                <w:rFonts w:ascii="Times New Roman" w:hAnsi="Times New Roman"/>
                <w:color w:val="231F20"/>
                <w:w w:val="108"/>
                <w:sz w:val="19"/>
                <w:lang w:val="ru-RU"/>
              </w:rPr>
              <w:t xml:space="preserve"> </w:t>
            </w:r>
            <w:r w:rsidRPr="003654D3">
              <w:rPr>
                <w:rFonts w:ascii="Times New Roman" w:hAnsi="Times New Roman"/>
                <w:color w:val="231F20"/>
                <w:w w:val="115"/>
                <w:sz w:val="19"/>
                <w:lang w:val="ru-RU"/>
              </w:rPr>
              <w:t>ровании современной естественно-научной картины</w:t>
            </w:r>
            <w:r w:rsidRPr="003654D3">
              <w:rPr>
                <w:rFonts w:ascii="Times New Roman" w:hAnsi="Times New Roman"/>
                <w:color w:val="231F20"/>
                <w:spacing w:val="-34"/>
                <w:w w:val="115"/>
                <w:sz w:val="19"/>
                <w:lang w:val="ru-RU"/>
              </w:rPr>
              <w:t xml:space="preserve"> </w:t>
            </w:r>
            <w:r w:rsidRPr="003654D3">
              <w:rPr>
                <w:rFonts w:ascii="Times New Roman" w:hAnsi="Times New Roman"/>
                <w:color w:val="231F20"/>
                <w:w w:val="115"/>
                <w:sz w:val="19"/>
                <w:lang w:val="ru-RU"/>
              </w:rPr>
              <w:t xml:space="preserve">мира и практической деятельности </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людей.</w:t>
            </w:r>
          </w:p>
          <w:p w:rsidR="006C5505" w:rsidRPr="003654D3" w:rsidRDefault="006C5505" w:rsidP="001E1A16">
            <w:pPr>
              <w:pStyle w:val="TableParagraph"/>
              <w:spacing w:before="79"/>
              <w:ind w:left="108" w:right="369"/>
              <w:rPr>
                <w:rFonts w:ascii="Times New Roman" w:eastAsia="Times New Roman" w:hAnsi="Times New Roman"/>
                <w:sz w:val="19"/>
                <w:szCs w:val="19"/>
                <w:lang w:val="ru-RU"/>
              </w:rPr>
            </w:pPr>
            <w:r w:rsidRPr="003654D3">
              <w:rPr>
                <w:rFonts w:ascii="Times New Roman" w:hAnsi="Times New Roman"/>
                <w:color w:val="231F20"/>
                <w:w w:val="120"/>
                <w:sz w:val="19"/>
                <w:lang w:val="ru-RU"/>
              </w:rPr>
              <w:t>Изучение</w:t>
            </w:r>
            <w:r w:rsidRPr="003654D3">
              <w:rPr>
                <w:rFonts w:ascii="Times New Roman" w:hAnsi="Times New Roman"/>
                <w:color w:val="231F20"/>
                <w:spacing w:val="-23"/>
                <w:w w:val="120"/>
                <w:sz w:val="19"/>
                <w:lang w:val="ru-RU"/>
              </w:rPr>
              <w:t xml:space="preserve"> </w:t>
            </w:r>
            <w:r w:rsidRPr="003654D3">
              <w:rPr>
                <w:rFonts w:ascii="Times New Roman" w:hAnsi="Times New Roman"/>
                <w:color w:val="231F20"/>
                <w:w w:val="120"/>
                <w:sz w:val="19"/>
                <w:lang w:val="ru-RU"/>
              </w:rPr>
              <w:t>наследия</w:t>
            </w:r>
            <w:r w:rsidRPr="003654D3">
              <w:rPr>
                <w:rFonts w:ascii="Times New Roman" w:hAnsi="Times New Roman"/>
                <w:color w:val="231F20"/>
                <w:spacing w:val="-23"/>
                <w:w w:val="120"/>
                <w:sz w:val="19"/>
                <w:lang w:val="ru-RU"/>
              </w:rPr>
              <w:t xml:space="preserve"> </w:t>
            </w:r>
            <w:r w:rsidRPr="003654D3">
              <w:rPr>
                <w:rFonts w:ascii="Times New Roman" w:hAnsi="Times New Roman"/>
                <w:color w:val="231F20"/>
                <w:w w:val="120"/>
                <w:sz w:val="19"/>
                <w:lang w:val="ru-RU"/>
              </w:rPr>
              <w:t>человечества</w:t>
            </w:r>
            <w:r w:rsidRPr="003654D3">
              <w:rPr>
                <w:rFonts w:ascii="Times New Roman" w:hAnsi="Times New Roman"/>
                <w:color w:val="231F20"/>
                <w:spacing w:val="-23"/>
                <w:w w:val="120"/>
                <w:sz w:val="19"/>
                <w:lang w:val="ru-RU"/>
              </w:rPr>
              <w:t xml:space="preserve"> </w:t>
            </w:r>
            <w:r w:rsidRPr="003654D3">
              <w:rPr>
                <w:rFonts w:ascii="Times New Roman" w:hAnsi="Times New Roman"/>
                <w:color w:val="231F20"/>
                <w:w w:val="120"/>
                <w:sz w:val="19"/>
                <w:lang w:val="ru-RU"/>
              </w:rPr>
              <w:t>на</w:t>
            </w:r>
            <w:r w:rsidRPr="003654D3">
              <w:rPr>
                <w:rFonts w:ascii="Times New Roman" w:hAnsi="Times New Roman"/>
                <w:color w:val="231F20"/>
                <w:spacing w:val="-23"/>
                <w:w w:val="120"/>
                <w:sz w:val="19"/>
                <w:lang w:val="ru-RU"/>
              </w:rPr>
              <w:t xml:space="preserve"> </w:t>
            </w:r>
            <w:r w:rsidRPr="003654D3">
              <w:rPr>
                <w:rFonts w:ascii="Times New Roman" w:hAnsi="Times New Roman"/>
                <w:color w:val="231F20"/>
                <w:w w:val="120"/>
                <w:sz w:val="19"/>
                <w:lang w:val="ru-RU"/>
              </w:rPr>
              <w:t>примере</w:t>
            </w:r>
            <w:r w:rsidRPr="003654D3">
              <w:rPr>
                <w:rFonts w:ascii="Times New Roman" w:hAnsi="Times New Roman"/>
                <w:color w:val="231F20"/>
                <w:spacing w:val="-23"/>
                <w:w w:val="120"/>
                <w:sz w:val="19"/>
                <w:lang w:val="ru-RU"/>
              </w:rPr>
              <w:t xml:space="preserve"> </w:t>
            </w:r>
            <w:r w:rsidRPr="003654D3">
              <w:rPr>
                <w:rFonts w:ascii="Times New Roman" w:hAnsi="Times New Roman"/>
                <w:color w:val="231F20"/>
                <w:w w:val="120"/>
                <w:sz w:val="19"/>
                <w:lang w:val="ru-RU"/>
              </w:rPr>
              <w:t>знакомства</w:t>
            </w:r>
            <w:r w:rsidRPr="003654D3">
              <w:rPr>
                <w:rFonts w:ascii="Times New Roman" w:hAnsi="Times New Roman"/>
                <w:color w:val="231F20"/>
                <w:spacing w:val="-23"/>
                <w:w w:val="120"/>
                <w:sz w:val="19"/>
                <w:lang w:val="ru-RU"/>
              </w:rPr>
              <w:t xml:space="preserve"> </w:t>
            </w:r>
            <w:r w:rsidRPr="003654D3">
              <w:rPr>
                <w:rFonts w:ascii="Times New Roman" w:hAnsi="Times New Roman"/>
                <w:color w:val="231F20"/>
                <w:w w:val="120"/>
                <w:sz w:val="19"/>
                <w:lang w:val="ru-RU"/>
              </w:rPr>
              <w:t>с</w:t>
            </w:r>
            <w:r w:rsidRPr="003654D3">
              <w:rPr>
                <w:rFonts w:ascii="Times New Roman" w:hAnsi="Times New Roman"/>
                <w:color w:val="231F20"/>
                <w:spacing w:val="-23"/>
                <w:w w:val="120"/>
                <w:sz w:val="19"/>
                <w:lang w:val="ru-RU"/>
              </w:rPr>
              <w:t xml:space="preserve"> </w:t>
            </w:r>
            <w:r w:rsidRPr="003654D3">
              <w:rPr>
                <w:rFonts w:ascii="Times New Roman" w:hAnsi="Times New Roman"/>
                <w:color w:val="231F20"/>
                <w:w w:val="120"/>
                <w:sz w:val="19"/>
                <w:lang w:val="ru-RU"/>
              </w:rPr>
              <w:t>историей</w:t>
            </w:r>
            <w:r w:rsidRPr="003654D3">
              <w:rPr>
                <w:rFonts w:ascii="Times New Roman" w:hAnsi="Times New Roman"/>
                <w:color w:val="231F20"/>
                <w:spacing w:val="-23"/>
                <w:w w:val="120"/>
                <w:sz w:val="19"/>
                <w:lang w:val="ru-RU"/>
              </w:rPr>
              <w:t xml:space="preserve"> </w:t>
            </w:r>
            <w:r w:rsidRPr="003654D3">
              <w:rPr>
                <w:rFonts w:ascii="Times New Roman" w:hAnsi="Times New Roman"/>
                <w:color w:val="231F20"/>
                <w:w w:val="120"/>
                <w:sz w:val="19"/>
                <w:lang w:val="ru-RU"/>
              </w:rPr>
              <w:t>развития</w:t>
            </w:r>
            <w:r w:rsidRPr="003654D3">
              <w:rPr>
                <w:rFonts w:ascii="Times New Roman" w:hAnsi="Times New Roman"/>
                <w:color w:val="231F20"/>
                <w:spacing w:val="-23"/>
                <w:w w:val="120"/>
                <w:sz w:val="19"/>
                <w:lang w:val="ru-RU"/>
              </w:rPr>
              <w:t xml:space="preserve"> </w:t>
            </w:r>
            <w:r w:rsidRPr="003654D3">
              <w:rPr>
                <w:rFonts w:ascii="Times New Roman" w:hAnsi="Times New Roman"/>
                <w:color w:val="231F20"/>
                <w:w w:val="120"/>
                <w:sz w:val="19"/>
                <w:lang w:val="ru-RU"/>
              </w:rPr>
              <w:t>эволюционных</w:t>
            </w:r>
            <w:r w:rsidRPr="003654D3">
              <w:rPr>
                <w:rFonts w:ascii="Times New Roman" w:hAnsi="Times New Roman"/>
                <w:color w:val="231F20"/>
                <w:spacing w:val="-23"/>
                <w:w w:val="120"/>
                <w:sz w:val="19"/>
                <w:lang w:val="ru-RU"/>
              </w:rPr>
              <w:t xml:space="preserve"> </w:t>
            </w:r>
            <w:r w:rsidRPr="003654D3">
              <w:rPr>
                <w:rFonts w:ascii="Times New Roman" w:hAnsi="Times New Roman"/>
                <w:color w:val="231F20"/>
                <w:w w:val="120"/>
                <w:sz w:val="19"/>
                <w:lang w:val="ru-RU"/>
              </w:rPr>
              <w:t>идей</w:t>
            </w:r>
            <w:r w:rsidRPr="003654D3">
              <w:rPr>
                <w:rFonts w:ascii="Times New Roman" w:hAnsi="Times New Roman"/>
                <w:color w:val="231F20"/>
                <w:w w:val="116"/>
                <w:sz w:val="19"/>
                <w:lang w:val="ru-RU"/>
              </w:rPr>
              <w:t xml:space="preserve"> </w:t>
            </w:r>
            <w:r w:rsidRPr="003654D3">
              <w:rPr>
                <w:rFonts w:ascii="Times New Roman" w:hAnsi="Times New Roman"/>
                <w:color w:val="231F20"/>
                <w:w w:val="120"/>
                <w:sz w:val="19"/>
                <w:lang w:val="ru-RU"/>
              </w:rPr>
              <w:t>К.</w:t>
            </w:r>
            <w:r w:rsidRPr="003654D3">
              <w:rPr>
                <w:rFonts w:ascii="Times New Roman" w:hAnsi="Times New Roman"/>
                <w:color w:val="231F20"/>
                <w:spacing w:val="-32"/>
                <w:w w:val="120"/>
                <w:sz w:val="19"/>
                <w:lang w:val="ru-RU"/>
              </w:rPr>
              <w:t xml:space="preserve"> </w:t>
            </w:r>
            <w:r w:rsidRPr="003654D3">
              <w:rPr>
                <w:rFonts w:ascii="Times New Roman" w:hAnsi="Times New Roman"/>
                <w:color w:val="231F20"/>
                <w:w w:val="120"/>
                <w:sz w:val="19"/>
                <w:lang w:val="ru-RU"/>
              </w:rPr>
              <w:t>Линнея,</w:t>
            </w:r>
            <w:r w:rsidRPr="003654D3">
              <w:rPr>
                <w:rFonts w:ascii="Times New Roman" w:hAnsi="Times New Roman"/>
                <w:color w:val="231F20"/>
                <w:spacing w:val="-6"/>
                <w:w w:val="120"/>
                <w:sz w:val="19"/>
                <w:lang w:val="ru-RU"/>
              </w:rPr>
              <w:t xml:space="preserve"> </w:t>
            </w:r>
            <w:r w:rsidRPr="003654D3">
              <w:rPr>
                <w:rFonts w:ascii="Times New Roman" w:hAnsi="Times New Roman"/>
                <w:color w:val="231F20"/>
                <w:w w:val="120"/>
                <w:sz w:val="19"/>
                <w:lang w:val="ru-RU"/>
              </w:rPr>
              <w:t>Ж.</w:t>
            </w:r>
            <w:r w:rsidRPr="003654D3">
              <w:rPr>
                <w:rFonts w:ascii="Times New Roman" w:hAnsi="Times New Roman"/>
                <w:color w:val="231F20"/>
                <w:spacing w:val="-32"/>
                <w:w w:val="120"/>
                <w:sz w:val="19"/>
                <w:lang w:val="ru-RU"/>
              </w:rPr>
              <w:t xml:space="preserve"> </w:t>
            </w:r>
            <w:r w:rsidRPr="003654D3">
              <w:rPr>
                <w:rFonts w:ascii="Times New Roman" w:hAnsi="Times New Roman"/>
                <w:color w:val="231F20"/>
                <w:w w:val="120"/>
                <w:sz w:val="19"/>
                <w:lang w:val="ru-RU"/>
              </w:rPr>
              <w:t>Б.</w:t>
            </w:r>
            <w:r w:rsidRPr="003654D3">
              <w:rPr>
                <w:rFonts w:ascii="Times New Roman" w:hAnsi="Times New Roman"/>
                <w:color w:val="231F20"/>
                <w:spacing w:val="-32"/>
                <w:w w:val="120"/>
                <w:sz w:val="19"/>
                <w:lang w:val="ru-RU"/>
              </w:rPr>
              <w:t xml:space="preserve"> </w:t>
            </w:r>
            <w:r w:rsidRPr="003654D3">
              <w:rPr>
                <w:rFonts w:ascii="Times New Roman" w:hAnsi="Times New Roman"/>
                <w:color w:val="231F20"/>
                <w:w w:val="120"/>
                <w:sz w:val="19"/>
                <w:lang w:val="ru-RU"/>
              </w:rPr>
              <w:t>Ламарка</w:t>
            </w:r>
            <w:r w:rsidRPr="003654D3">
              <w:rPr>
                <w:rFonts w:ascii="Times New Roman" w:hAnsi="Times New Roman"/>
                <w:color w:val="231F20"/>
                <w:spacing w:val="-6"/>
                <w:w w:val="120"/>
                <w:sz w:val="19"/>
                <w:lang w:val="ru-RU"/>
              </w:rPr>
              <w:t xml:space="preserve"> </w:t>
            </w:r>
            <w:r w:rsidRPr="003654D3">
              <w:rPr>
                <w:rFonts w:ascii="Times New Roman" w:hAnsi="Times New Roman"/>
                <w:color w:val="231F20"/>
                <w:w w:val="120"/>
                <w:sz w:val="19"/>
                <w:lang w:val="ru-RU"/>
              </w:rPr>
              <w:t>Ч.</w:t>
            </w:r>
            <w:r w:rsidRPr="003654D3">
              <w:rPr>
                <w:rFonts w:ascii="Times New Roman" w:hAnsi="Times New Roman"/>
                <w:color w:val="231F20"/>
                <w:spacing w:val="-32"/>
                <w:w w:val="120"/>
                <w:sz w:val="19"/>
                <w:lang w:val="ru-RU"/>
              </w:rPr>
              <w:t xml:space="preserve"> </w:t>
            </w:r>
            <w:r w:rsidRPr="003654D3">
              <w:rPr>
                <w:rFonts w:ascii="Times New Roman" w:hAnsi="Times New Roman"/>
                <w:color w:val="231F20"/>
                <w:w w:val="120"/>
                <w:sz w:val="19"/>
                <w:lang w:val="ru-RU"/>
              </w:rPr>
              <w:t>Дарвина.</w:t>
            </w:r>
            <w:r w:rsidRPr="003654D3">
              <w:rPr>
                <w:rFonts w:ascii="Times New Roman" w:hAnsi="Times New Roman"/>
                <w:color w:val="231F20"/>
                <w:spacing w:val="-6"/>
                <w:w w:val="120"/>
                <w:sz w:val="19"/>
                <w:lang w:val="ru-RU"/>
              </w:rPr>
              <w:t xml:space="preserve"> </w:t>
            </w:r>
            <w:r w:rsidRPr="003654D3">
              <w:rPr>
                <w:rFonts w:ascii="Times New Roman" w:hAnsi="Times New Roman"/>
                <w:color w:val="231F20"/>
                <w:w w:val="120"/>
                <w:sz w:val="19"/>
                <w:lang w:val="ru-RU"/>
              </w:rPr>
              <w:t>Оценивание</w:t>
            </w:r>
            <w:r w:rsidRPr="003654D3">
              <w:rPr>
                <w:rFonts w:ascii="Times New Roman" w:hAnsi="Times New Roman"/>
                <w:color w:val="231F20"/>
                <w:spacing w:val="-45"/>
                <w:w w:val="120"/>
                <w:sz w:val="19"/>
                <w:lang w:val="ru-RU"/>
              </w:rPr>
              <w:t xml:space="preserve"> </w:t>
            </w:r>
            <w:r w:rsidRPr="003654D3">
              <w:rPr>
                <w:rFonts w:ascii="Times New Roman" w:hAnsi="Times New Roman"/>
                <w:color w:val="231F20"/>
                <w:w w:val="115"/>
                <w:sz w:val="19"/>
                <w:lang w:val="ru-RU"/>
              </w:rPr>
              <w:t xml:space="preserve">роли эволюционного </w:t>
            </w:r>
            <w:r w:rsidRPr="003654D3">
              <w:rPr>
                <w:rFonts w:ascii="Times New Roman" w:hAnsi="Times New Roman"/>
                <w:color w:val="231F20"/>
                <w:w w:val="115"/>
                <w:sz w:val="19"/>
                <w:lang w:val="ru-RU"/>
              </w:rPr>
              <w:lastRenderedPageBreak/>
              <w:t>учения в формировании</w:t>
            </w:r>
            <w:r w:rsidRPr="003654D3">
              <w:rPr>
                <w:rFonts w:ascii="Times New Roman" w:hAnsi="Times New Roman"/>
                <w:color w:val="231F20"/>
                <w:spacing w:val="-16"/>
                <w:w w:val="115"/>
                <w:sz w:val="19"/>
                <w:lang w:val="ru-RU"/>
              </w:rPr>
              <w:t xml:space="preserve"> </w:t>
            </w:r>
            <w:r w:rsidRPr="003654D3">
              <w:rPr>
                <w:rFonts w:ascii="Times New Roman" w:hAnsi="Times New Roman"/>
                <w:color w:val="231F20"/>
                <w:w w:val="115"/>
                <w:sz w:val="19"/>
                <w:lang w:val="ru-RU"/>
              </w:rPr>
              <w:t>совр</w:t>
            </w:r>
            <w:r>
              <w:rPr>
                <w:rFonts w:ascii="Times New Roman" w:hAnsi="Times New Roman"/>
                <w:color w:val="231F20"/>
                <w:w w:val="115"/>
                <w:sz w:val="19"/>
                <w:lang w:val="ru-RU"/>
              </w:rPr>
              <w:t>е</w:t>
            </w:r>
            <w:r w:rsidRPr="003654D3">
              <w:rPr>
                <w:rFonts w:ascii="Times New Roman" w:hAnsi="Times New Roman"/>
                <w:color w:val="231F20"/>
                <w:w w:val="115"/>
                <w:sz w:val="19"/>
                <w:lang w:val="ru-RU"/>
              </w:rPr>
              <w:t>менной естественно-научной картины</w:t>
            </w:r>
            <w:r w:rsidRPr="003654D3">
              <w:rPr>
                <w:rFonts w:ascii="Times New Roman" w:hAnsi="Times New Roman"/>
                <w:color w:val="231F20"/>
                <w:spacing w:val="42"/>
                <w:w w:val="115"/>
                <w:sz w:val="19"/>
                <w:lang w:val="ru-RU"/>
              </w:rPr>
              <w:t xml:space="preserve"> </w:t>
            </w:r>
            <w:r w:rsidRPr="003654D3">
              <w:rPr>
                <w:rFonts w:ascii="Times New Roman" w:hAnsi="Times New Roman"/>
                <w:color w:val="231F20"/>
                <w:w w:val="115"/>
                <w:sz w:val="19"/>
                <w:lang w:val="ru-RU"/>
              </w:rPr>
              <w:t>мира.</w:t>
            </w:r>
          </w:p>
          <w:p w:rsidR="006C5505" w:rsidRPr="003654D3" w:rsidRDefault="006C5505" w:rsidP="001E1A16">
            <w:pPr>
              <w:pStyle w:val="TableParagraph"/>
              <w:spacing w:before="67"/>
              <w:ind w:left="108" w:right="157"/>
              <w:rPr>
                <w:rFonts w:ascii="Times New Roman" w:eastAsia="Times New Roman" w:hAnsi="Times New Roman"/>
                <w:sz w:val="19"/>
                <w:szCs w:val="19"/>
                <w:lang w:val="ru-RU"/>
              </w:rPr>
            </w:pPr>
            <w:r w:rsidRPr="003654D3">
              <w:rPr>
                <w:rFonts w:ascii="Times New Roman" w:hAnsi="Times New Roman"/>
                <w:color w:val="231F20"/>
                <w:w w:val="115"/>
                <w:sz w:val="19"/>
                <w:lang w:val="ru-RU"/>
              </w:rPr>
              <w:t>Ознакомление</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с</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учением</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32"/>
                <w:w w:val="115"/>
                <w:sz w:val="19"/>
                <w:lang w:val="ru-RU"/>
              </w:rPr>
              <w:t xml:space="preserve"> </w:t>
            </w:r>
            <w:r w:rsidRPr="003654D3">
              <w:rPr>
                <w:rFonts w:ascii="Times New Roman" w:hAnsi="Times New Roman"/>
                <w:color w:val="231F20"/>
                <w:w w:val="115"/>
                <w:sz w:val="19"/>
                <w:lang w:val="ru-RU"/>
              </w:rPr>
              <w:t>И.</w:t>
            </w:r>
            <w:r w:rsidRPr="003654D3">
              <w:rPr>
                <w:rFonts w:ascii="Times New Roman" w:hAnsi="Times New Roman"/>
                <w:color w:val="231F20"/>
                <w:spacing w:val="-32"/>
                <w:w w:val="115"/>
                <w:sz w:val="19"/>
                <w:lang w:val="ru-RU"/>
              </w:rPr>
              <w:t xml:space="preserve"> </w:t>
            </w:r>
            <w:r w:rsidRPr="003654D3">
              <w:rPr>
                <w:rFonts w:ascii="Times New Roman" w:hAnsi="Times New Roman"/>
                <w:color w:val="231F20"/>
                <w:w w:val="115"/>
                <w:sz w:val="19"/>
                <w:lang w:val="ru-RU"/>
              </w:rPr>
              <w:t>Вернадского</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о</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биосфере</w:t>
            </w:r>
            <w:r w:rsidRPr="003654D3">
              <w:rPr>
                <w:rFonts w:ascii="Times New Roman" w:hAnsi="Times New Roman"/>
                <w:color w:val="231F20"/>
                <w:w w:val="112"/>
                <w:sz w:val="19"/>
                <w:lang w:val="ru-RU"/>
              </w:rPr>
              <w:t xml:space="preserve"> </w:t>
            </w:r>
            <w:r w:rsidRPr="003654D3">
              <w:rPr>
                <w:rFonts w:ascii="Times New Roman" w:hAnsi="Times New Roman"/>
                <w:color w:val="231F20"/>
                <w:w w:val="115"/>
                <w:sz w:val="19"/>
                <w:lang w:val="ru-RU"/>
              </w:rPr>
              <w:t>как о глобальной</w:t>
            </w:r>
            <w:r w:rsidRPr="003654D3">
              <w:rPr>
                <w:rFonts w:ascii="Times New Roman" w:hAnsi="Times New Roman"/>
                <w:color w:val="231F20"/>
                <w:spacing w:val="28"/>
                <w:w w:val="115"/>
                <w:sz w:val="19"/>
                <w:lang w:val="ru-RU"/>
              </w:rPr>
              <w:t xml:space="preserve"> </w:t>
            </w:r>
            <w:r w:rsidRPr="003654D3">
              <w:rPr>
                <w:rFonts w:ascii="Times New Roman" w:hAnsi="Times New Roman"/>
                <w:color w:val="231F20"/>
                <w:w w:val="115"/>
                <w:sz w:val="19"/>
                <w:lang w:val="ru-RU"/>
              </w:rPr>
              <w:t>экосистеме.</w:t>
            </w:r>
          </w:p>
          <w:p w:rsidR="006C5505" w:rsidRPr="00F97455" w:rsidRDefault="006C5505" w:rsidP="001E1A16">
            <w:pPr>
              <w:tabs>
                <w:tab w:val="left" w:pos="915"/>
              </w:tabs>
              <w:rPr>
                <w:rFonts w:eastAsia="Times New Roman"/>
                <w:sz w:val="18"/>
                <w:szCs w:val="18"/>
              </w:rPr>
            </w:pPr>
          </w:p>
        </w:tc>
        <w:tc>
          <w:tcPr>
            <w:tcW w:w="1560" w:type="dxa"/>
            <w:tcBorders>
              <w:top w:val="single" w:sz="4" w:space="0" w:color="auto"/>
              <w:left w:val="single" w:sz="4" w:space="0" w:color="auto"/>
              <w:bottom w:val="single" w:sz="4" w:space="0" w:color="auto"/>
              <w:right w:val="single" w:sz="4" w:space="0" w:color="auto"/>
            </w:tcBorders>
          </w:tcPr>
          <w:p w:rsidR="006C5505" w:rsidRPr="00BA6DDA" w:rsidRDefault="006C5505" w:rsidP="001E1A16">
            <w:pPr>
              <w:rPr>
                <w:bCs/>
                <w:sz w:val="20"/>
                <w:szCs w:val="20"/>
              </w:rPr>
            </w:pPr>
            <w:r>
              <w:rPr>
                <w:bCs/>
                <w:sz w:val="20"/>
                <w:szCs w:val="20"/>
              </w:rPr>
              <w:lastRenderedPageBreak/>
              <w:t xml:space="preserve">, индивидуальные  задания, контрольная работа, диктант, тестирование, внеаудиторная </w:t>
            </w:r>
            <w:r>
              <w:rPr>
                <w:bCs/>
                <w:sz w:val="20"/>
                <w:szCs w:val="20"/>
              </w:rPr>
              <w:lastRenderedPageBreak/>
              <w:t>самостоятельная работа, ,конференция</w:t>
            </w:r>
          </w:p>
        </w:tc>
      </w:tr>
      <w:tr w:rsidR="006C5505" w:rsidRPr="002C1D80" w:rsidTr="001E1A16">
        <w:trPr>
          <w:jc w:val="center"/>
        </w:trPr>
        <w:tc>
          <w:tcPr>
            <w:tcW w:w="3652" w:type="dxa"/>
            <w:tcBorders>
              <w:top w:val="single" w:sz="4" w:space="0" w:color="auto"/>
              <w:left w:val="single" w:sz="4" w:space="0" w:color="auto"/>
              <w:bottom w:val="single" w:sz="4" w:space="0" w:color="auto"/>
              <w:right w:val="single" w:sz="4" w:space="0" w:color="auto"/>
            </w:tcBorders>
          </w:tcPr>
          <w:p w:rsidR="006C5505" w:rsidRDefault="006C5505"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C5505" w:rsidRPr="00E42CF8" w:rsidRDefault="006C5505" w:rsidP="001E1A16">
            <w:pPr>
              <w:pStyle w:val="aff9"/>
              <w:widowControl w:val="0"/>
              <w:tabs>
                <w:tab w:val="left" w:pos="972"/>
              </w:tabs>
              <w:ind w:left="0" w:right="120"/>
              <w:jc w:val="both"/>
              <w:rPr>
                <w:sz w:val="24"/>
                <w:szCs w:val="24"/>
              </w:rPr>
            </w:pPr>
            <w:r>
              <w:rPr>
                <w:color w:val="231F20"/>
                <w:sz w:val="24"/>
                <w:szCs w:val="24"/>
              </w:rPr>
              <w:t>-</w:t>
            </w:r>
          </w:p>
          <w:p w:rsidR="006C5505" w:rsidRPr="00BF5145" w:rsidRDefault="006C5505" w:rsidP="006C5505">
            <w:pPr>
              <w:pStyle w:val="aff9"/>
              <w:widowControl w:val="0"/>
              <w:numPr>
                <w:ilvl w:val="1"/>
                <w:numId w:val="547"/>
              </w:numPr>
              <w:tabs>
                <w:tab w:val="left" w:pos="972"/>
              </w:tabs>
              <w:ind w:right="121"/>
              <w:jc w:val="both"/>
            </w:pPr>
            <w:r w:rsidRPr="00BF5145">
              <w:rPr>
                <w:color w:val="231F20"/>
              </w:rPr>
              <w:t>понимание взаимосвязи и взаимозависимости естественных наук, их</w:t>
            </w:r>
            <w:r w:rsidRPr="00BF5145">
              <w:rPr>
                <w:color w:val="231F20"/>
                <w:spacing w:val="-9"/>
              </w:rPr>
              <w:t xml:space="preserve"> </w:t>
            </w:r>
            <w:r w:rsidRPr="00BF5145">
              <w:rPr>
                <w:color w:val="231F20"/>
              </w:rPr>
              <w:t>влияния</w:t>
            </w:r>
            <w:r w:rsidRPr="00BF5145">
              <w:rPr>
                <w:color w:val="231F20"/>
                <w:spacing w:val="-22"/>
              </w:rPr>
              <w:t xml:space="preserve"> </w:t>
            </w:r>
            <w:r w:rsidRPr="00BF5145">
              <w:rPr>
                <w:color w:val="231F20"/>
              </w:rPr>
              <w:t>на</w:t>
            </w:r>
            <w:r w:rsidRPr="00BF5145">
              <w:rPr>
                <w:color w:val="231F20"/>
                <w:spacing w:val="-22"/>
              </w:rPr>
              <w:t xml:space="preserve"> </w:t>
            </w:r>
            <w:r w:rsidRPr="00BF5145">
              <w:rPr>
                <w:color w:val="231F20"/>
              </w:rPr>
              <w:t>окружающую</w:t>
            </w:r>
            <w:r w:rsidRPr="00BF5145">
              <w:rPr>
                <w:color w:val="231F20"/>
                <w:spacing w:val="-22"/>
              </w:rPr>
              <w:t xml:space="preserve"> </w:t>
            </w:r>
            <w:r w:rsidRPr="00BF5145">
              <w:rPr>
                <w:color w:val="231F20"/>
              </w:rPr>
              <w:t>среду,</w:t>
            </w:r>
            <w:r w:rsidRPr="00BF5145">
              <w:rPr>
                <w:color w:val="231F20"/>
                <w:spacing w:val="-22"/>
              </w:rPr>
              <w:t xml:space="preserve"> </w:t>
            </w:r>
            <w:r w:rsidRPr="00BF5145">
              <w:rPr>
                <w:color w:val="231F20"/>
              </w:rPr>
              <w:t>экономическую,</w:t>
            </w:r>
            <w:r w:rsidRPr="00BF5145">
              <w:rPr>
                <w:color w:val="231F20"/>
                <w:spacing w:val="-22"/>
              </w:rPr>
              <w:t xml:space="preserve"> </w:t>
            </w:r>
            <w:r w:rsidRPr="00BF5145">
              <w:rPr>
                <w:color w:val="231F20"/>
              </w:rPr>
              <w:t>технологическую,</w:t>
            </w:r>
            <w:r w:rsidRPr="00BF5145">
              <w:rPr>
                <w:color w:val="231F20"/>
                <w:spacing w:val="-22"/>
              </w:rPr>
              <w:t xml:space="preserve"> </w:t>
            </w:r>
            <w:r w:rsidRPr="00BF5145">
              <w:rPr>
                <w:color w:val="231F20"/>
              </w:rPr>
              <w:t>социальную и этическую сферы деятельности</w:t>
            </w:r>
            <w:r w:rsidRPr="00BF5145">
              <w:rPr>
                <w:color w:val="231F20"/>
                <w:spacing w:val="21"/>
              </w:rPr>
              <w:t xml:space="preserve"> </w:t>
            </w:r>
            <w:r w:rsidRPr="00BF5145">
              <w:rPr>
                <w:color w:val="231F20"/>
              </w:rPr>
              <w:t>человека;</w:t>
            </w:r>
          </w:p>
          <w:p w:rsidR="006C5505" w:rsidRDefault="006C5505"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C5505" w:rsidRDefault="006C5505" w:rsidP="001E1A16">
            <w:pPr>
              <w:snapToGrid w:val="0"/>
              <w:rPr>
                <w:rStyle w:val="FontStyle44"/>
                <w:color w:val="262626"/>
                <w:sz w:val="22"/>
              </w:rPr>
            </w:pPr>
          </w:p>
          <w:p w:rsidR="006C5505" w:rsidRPr="009933F9" w:rsidRDefault="006C5505" w:rsidP="001E1A16"/>
        </w:tc>
        <w:tc>
          <w:tcPr>
            <w:tcW w:w="4394" w:type="dxa"/>
            <w:tcBorders>
              <w:top w:val="single" w:sz="4" w:space="0" w:color="auto"/>
              <w:left w:val="single" w:sz="4" w:space="0" w:color="auto"/>
              <w:bottom w:val="single" w:sz="4" w:space="0" w:color="auto"/>
              <w:right w:val="single" w:sz="4" w:space="0" w:color="auto"/>
            </w:tcBorders>
          </w:tcPr>
          <w:p w:rsidR="006C5505" w:rsidRDefault="006C5505" w:rsidP="001E1A16">
            <w:pPr>
              <w:rPr>
                <w:bCs/>
                <w:color w:val="000000"/>
                <w:sz w:val="20"/>
                <w:szCs w:val="20"/>
              </w:rPr>
            </w:pPr>
          </w:p>
          <w:p w:rsidR="006C5505" w:rsidRDefault="006C5505" w:rsidP="001E1A16">
            <w:pPr>
              <w:rPr>
                <w:color w:val="231F20"/>
                <w:spacing w:val="-4"/>
                <w:w w:val="115"/>
                <w:sz w:val="19"/>
              </w:rPr>
            </w:pPr>
            <w:r w:rsidRPr="003654D3">
              <w:rPr>
                <w:color w:val="231F20"/>
                <w:spacing w:val="-4"/>
                <w:w w:val="115"/>
                <w:sz w:val="19"/>
              </w:rPr>
              <w:t>Обучение</w:t>
            </w:r>
            <w:r w:rsidRPr="003654D3">
              <w:rPr>
                <w:color w:val="231F20"/>
                <w:spacing w:val="-16"/>
                <w:w w:val="115"/>
                <w:sz w:val="19"/>
              </w:rPr>
              <w:t xml:space="preserve"> </w:t>
            </w:r>
            <w:r w:rsidRPr="003654D3">
              <w:rPr>
                <w:color w:val="231F20"/>
                <w:spacing w:val="-4"/>
                <w:w w:val="115"/>
                <w:sz w:val="19"/>
              </w:rPr>
              <w:t>соблюдению</w:t>
            </w:r>
            <w:r w:rsidRPr="003654D3">
              <w:rPr>
                <w:color w:val="231F20"/>
                <w:spacing w:val="-16"/>
                <w:w w:val="115"/>
                <w:sz w:val="19"/>
              </w:rPr>
              <w:t xml:space="preserve"> </w:t>
            </w:r>
            <w:r w:rsidRPr="003654D3">
              <w:rPr>
                <w:color w:val="231F20"/>
                <w:spacing w:val="-4"/>
                <w:w w:val="115"/>
                <w:sz w:val="19"/>
              </w:rPr>
              <w:t>правил</w:t>
            </w:r>
            <w:r w:rsidRPr="003654D3">
              <w:rPr>
                <w:color w:val="231F20"/>
                <w:spacing w:val="-16"/>
                <w:w w:val="115"/>
                <w:sz w:val="19"/>
              </w:rPr>
              <w:t xml:space="preserve"> </w:t>
            </w:r>
            <w:r w:rsidRPr="003654D3">
              <w:rPr>
                <w:color w:val="231F20"/>
                <w:spacing w:val="-4"/>
                <w:w w:val="115"/>
                <w:sz w:val="19"/>
              </w:rPr>
              <w:t>поведения</w:t>
            </w:r>
            <w:r w:rsidRPr="003654D3">
              <w:rPr>
                <w:color w:val="231F20"/>
                <w:spacing w:val="-16"/>
                <w:w w:val="115"/>
                <w:sz w:val="19"/>
              </w:rPr>
              <w:t xml:space="preserve"> </w:t>
            </w:r>
            <w:r w:rsidRPr="003654D3">
              <w:rPr>
                <w:color w:val="231F20"/>
                <w:w w:val="115"/>
                <w:sz w:val="19"/>
              </w:rPr>
              <w:t>в</w:t>
            </w:r>
            <w:r w:rsidRPr="003654D3">
              <w:rPr>
                <w:color w:val="231F20"/>
                <w:spacing w:val="-16"/>
                <w:w w:val="115"/>
                <w:sz w:val="19"/>
              </w:rPr>
              <w:t xml:space="preserve"> </w:t>
            </w:r>
            <w:r w:rsidRPr="003654D3">
              <w:rPr>
                <w:color w:val="231F20"/>
                <w:spacing w:val="-4"/>
                <w:w w:val="115"/>
                <w:sz w:val="19"/>
              </w:rPr>
              <w:t>природе,</w:t>
            </w:r>
            <w:r w:rsidRPr="003654D3">
              <w:rPr>
                <w:color w:val="231F20"/>
                <w:spacing w:val="-43"/>
                <w:w w:val="115"/>
                <w:sz w:val="19"/>
              </w:rPr>
              <w:t xml:space="preserve"> </w:t>
            </w:r>
            <w:r w:rsidRPr="003654D3">
              <w:rPr>
                <w:color w:val="231F20"/>
                <w:spacing w:val="-4"/>
                <w:w w:val="115"/>
                <w:sz w:val="19"/>
              </w:rPr>
              <w:t>бережному</w:t>
            </w:r>
            <w:r w:rsidRPr="003654D3">
              <w:rPr>
                <w:color w:val="231F20"/>
                <w:spacing w:val="-6"/>
                <w:w w:val="115"/>
                <w:sz w:val="19"/>
              </w:rPr>
              <w:t xml:space="preserve"> </w:t>
            </w:r>
            <w:r w:rsidRPr="003654D3">
              <w:rPr>
                <w:color w:val="231F20"/>
                <w:spacing w:val="-4"/>
                <w:w w:val="115"/>
                <w:sz w:val="19"/>
              </w:rPr>
              <w:t>отношению</w:t>
            </w:r>
            <w:r w:rsidRPr="003654D3">
              <w:rPr>
                <w:color w:val="231F20"/>
                <w:spacing w:val="-6"/>
                <w:w w:val="115"/>
                <w:sz w:val="19"/>
              </w:rPr>
              <w:t xml:space="preserve"> </w:t>
            </w:r>
            <w:r w:rsidRPr="003654D3">
              <w:rPr>
                <w:color w:val="231F20"/>
                <w:w w:val="115"/>
                <w:sz w:val="19"/>
              </w:rPr>
              <w:t>к</w:t>
            </w:r>
            <w:r w:rsidRPr="003654D3">
              <w:rPr>
                <w:color w:val="231F20"/>
                <w:spacing w:val="-6"/>
                <w:w w:val="115"/>
                <w:sz w:val="19"/>
              </w:rPr>
              <w:t xml:space="preserve"> </w:t>
            </w:r>
            <w:r w:rsidRPr="003654D3">
              <w:rPr>
                <w:color w:val="231F20"/>
                <w:spacing w:val="-4"/>
                <w:w w:val="115"/>
                <w:sz w:val="19"/>
              </w:rPr>
              <w:t>биологическим</w:t>
            </w:r>
            <w:r w:rsidRPr="003654D3">
              <w:rPr>
                <w:color w:val="231F20"/>
                <w:spacing w:val="-6"/>
                <w:w w:val="115"/>
                <w:sz w:val="19"/>
              </w:rPr>
              <w:t xml:space="preserve"> </w:t>
            </w:r>
            <w:r w:rsidRPr="003654D3">
              <w:rPr>
                <w:color w:val="231F20"/>
                <w:spacing w:val="-4"/>
                <w:w w:val="115"/>
                <w:sz w:val="19"/>
              </w:rPr>
              <w:t>объектам</w:t>
            </w:r>
            <w:r w:rsidRPr="003654D3">
              <w:rPr>
                <w:color w:val="231F20"/>
                <w:spacing w:val="-6"/>
                <w:w w:val="115"/>
                <w:sz w:val="19"/>
              </w:rPr>
              <w:t xml:space="preserve"> </w:t>
            </w:r>
            <w:r w:rsidRPr="003654D3">
              <w:rPr>
                <w:color w:val="231F20"/>
                <w:spacing w:val="-4"/>
                <w:w w:val="115"/>
                <w:sz w:val="19"/>
              </w:rPr>
              <w:t>(рас-</w:t>
            </w:r>
            <w:r w:rsidRPr="003654D3">
              <w:rPr>
                <w:color w:val="231F20"/>
                <w:spacing w:val="-48"/>
                <w:w w:val="115"/>
                <w:sz w:val="19"/>
              </w:rPr>
              <w:t xml:space="preserve"> </w:t>
            </w:r>
            <w:r w:rsidRPr="003654D3">
              <w:rPr>
                <w:color w:val="231F20"/>
                <w:spacing w:val="-4"/>
                <w:w w:val="115"/>
                <w:sz w:val="19"/>
              </w:rPr>
              <w:t xml:space="preserve">тениям </w:t>
            </w:r>
            <w:r w:rsidRPr="003654D3">
              <w:rPr>
                <w:color w:val="231F20"/>
                <w:w w:val="115"/>
                <w:sz w:val="19"/>
              </w:rPr>
              <w:t xml:space="preserve">и </w:t>
            </w:r>
            <w:r w:rsidRPr="003654D3">
              <w:rPr>
                <w:color w:val="231F20"/>
                <w:spacing w:val="-4"/>
                <w:w w:val="115"/>
                <w:sz w:val="19"/>
              </w:rPr>
              <w:t xml:space="preserve">животным </w:t>
            </w:r>
            <w:r w:rsidRPr="003654D3">
              <w:rPr>
                <w:color w:val="231F20"/>
                <w:w w:val="115"/>
                <w:sz w:val="19"/>
              </w:rPr>
              <w:t xml:space="preserve">и их </w:t>
            </w:r>
            <w:r w:rsidRPr="003654D3">
              <w:rPr>
                <w:color w:val="231F20"/>
                <w:spacing w:val="-4"/>
                <w:w w:val="115"/>
                <w:sz w:val="19"/>
              </w:rPr>
              <w:t xml:space="preserve">сообществам) </w:t>
            </w:r>
            <w:r w:rsidRPr="003654D3">
              <w:rPr>
                <w:color w:val="231F20"/>
                <w:w w:val="115"/>
                <w:sz w:val="19"/>
              </w:rPr>
              <w:t>и их</w:t>
            </w:r>
            <w:r w:rsidRPr="003654D3">
              <w:rPr>
                <w:color w:val="231F20"/>
                <w:spacing w:val="-30"/>
                <w:w w:val="115"/>
                <w:sz w:val="19"/>
              </w:rPr>
              <w:t xml:space="preserve"> </w:t>
            </w:r>
            <w:r w:rsidRPr="003654D3">
              <w:rPr>
                <w:color w:val="231F20"/>
                <w:spacing w:val="-4"/>
                <w:w w:val="115"/>
                <w:sz w:val="19"/>
              </w:rPr>
              <w:t>охране</w:t>
            </w:r>
          </w:p>
          <w:p w:rsidR="006C5505" w:rsidRDefault="006C5505" w:rsidP="001E1A16">
            <w:pPr>
              <w:rPr>
                <w:color w:val="231F20"/>
                <w:w w:val="115"/>
                <w:sz w:val="19"/>
              </w:rPr>
            </w:pPr>
            <w:r w:rsidRPr="003654D3">
              <w:rPr>
                <w:color w:val="231F20"/>
                <w:w w:val="115"/>
                <w:sz w:val="19"/>
              </w:rPr>
              <w:t>Получение</w:t>
            </w:r>
            <w:r w:rsidRPr="003654D3">
              <w:rPr>
                <w:color w:val="231F20"/>
                <w:spacing w:val="10"/>
                <w:w w:val="115"/>
                <w:sz w:val="19"/>
              </w:rPr>
              <w:t xml:space="preserve"> </w:t>
            </w:r>
            <w:r w:rsidRPr="003654D3">
              <w:rPr>
                <w:color w:val="231F20"/>
                <w:w w:val="115"/>
                <w:sz w:val="19"/>
              </w:rPr>
              <w:t>представления</w:t>
            </w:r>
            <w:r w:rsidRPr="003654D3">
              <w:rPr>
                <w:color w:val="231F20"/>
                <w:spacing w:val="10"/>
                <w:w w:val="115"/>
                <w:sz w:val="19"/>
              </w:rPr>
              <w:t xml:space="preserve"> </w:t>
            </w:r>
            <w:r w:rsidRPr="003654D3">
              <w:rPr>
                <w:color w:val="231F20"/>
                <w:w w:val="115"/>
                <w:sz w:val="19"/>
              </w:rPr>
              <w:t>о</w:t>
            </w:r>
            <w:r w:rsidRPr="003654D3">
              <w:rPr>
                <w:color w:val="231F20"/>
                <w:spacing w:val="10"/>
                <w:w w:val="115"/>
                <w:sz w:val="19"/>
              </w:rPr>
              <w:t xml:space="preserve"> </w:t>
            </w:r>
            <w:r w:rsidRPr="003654D3">
              <w:rPr>
                <w:color w:val="231F20"/>
                <w:w w:val="115"/>
                <w:sz w:val="19"/>
              </w:rPr>
              <w:t>роли</w:t>
            </w:r>
            <w:r w:rsidRPr="003654D3">
              <w:rPr>
                <w:color w:val="231F20"/>
                <w:spacing w:val="10"/>
                <w:w w:val="115"/>
                <w:sz w:val="19"/>
              </w:rPr>
              <w:t xml:space="preserve"> </w:t>
            </w:r>
            <w:r w:rsidRPr="003654D3">
              <w:rPr>
                <w:color w:val="231F20"/>
                <w:w w:val="115"/>
                <w:sz w:val="19"/>
              </w:rPr>
              <w:t>органических</w:t>
            </w:r>
            <w:r w:rsidRPr="003654D3">
              <w:rPr>
                <w:color w:val="231F20"/>
                <w:spacing w:val="-50"/>
                <w:w w:val="115"/>
                <w:sz w:val="19"/>
              </w:rPr>
              <w:t xml:space="preserve"> </w:t>
            </w:r>
            <w:r w:rsidRPr="003654D3">
              <w:rPr>
                <w:color w:val="231F20"/>
                <w:w w:val="115"/>
                <w:sz w:val="19"/>
              </w:rPr>
              <w:t>и неорганических веществ в</w:t>
            </w:r>
            <w:r w:rsidRPr="003654D3">
              <w:rPr>
                <w:color w:val="231F20"/>
                <w:spacing w:val="45"/>
                <w:w w:val="115"/>
                <w:sz w:val="19"/>
              </w:rPr>
              <w:t xml:space="preserve"> </w:t>
            </w:r>
            <w:r w:rsidRPr="003654D3">
              <w:rPr>
                <w:color w:val="231F20"/>
                <w:w w:val="115"/>
                <w:sz w:val="19"/>
              </w:rPr>
              <w:t>клетке</w:t>
            </w:r>
          </w:p>
          <w:p w:rsidR="006C5505" w:rsidRDefault="006C5505" w:rsidP="001E1A16">
            <w:pPr>
              <w:rPr>
                <w:color w:val="231F20"/>
                <w:spacing w:val="-4"/>
                <w:w w:val="120"/>
                <w:sz w:val="19"/>
              </w:rPr>
            </w:pPr>
            <w:r w:rsidRPr="003654D3">
              <w:rPr>
                <w:color w:val="231F20"/>
                <w:spacing w:val="-4"/>
                <w:w w:val="120"/>
                <w:sz w:val="19"/>
              </w:rPr>
              <w:t>Получение</w:t>
            </w:r>
            <w:r w:rsidRPr="003654D3">
              <w:rPr>
                <w:color w:val="231F20"/>
                <w:spacing w:val="-27"/>
                <w:w w:val="120"/>
                <w:sz w:val="19"/>
              </w:rPr>
              <w:t xml:space="preserve"> </w:t>
            </w:r>
            <w:r w:rsidRPr="003654D3">
              <w:rPr>
                <w:color w:val="231F20"/>
                <w:spacing w:val="-4"/>
                <w:w w:val="120"/>
                <w:sz w:val="19"/>
              </w:rPr>
              <w:t>представления</w:t>
            </w:r>
            <w:r w:rsidRPr="003654D3">
              <w:rPr>
                <w:color w:val="231F20"/>
                <w:spacing w:val="-27"/>
                <w:w w:val="120"/>
                <w:sz w:val="19"/>
              </w:rPr>
              <w:t xml:space="preserve"> </w:t>
            </w:r>
            <w:r w:rsidRPr="003654D3">
              <w:rPr>
                <w:color w:val="231F20"/>
                <w:w w:val="120"/>
                <w:sz w:val="19"/>
              </w:rPr>
              <w:t>о</w:t>
            </w:r>
            <w:r w:rsidRPr="003654D3">
              <w:rPr>
                <w:color w:val="231F20"/>
                <w:spacing w:val="-27"/>
                <w:w w:val="120"/>
                <w:sz w:val="19"/>
              </w:rPr>
              <w:t xml:space="preserve"> </w:t>
            </w:r>
            <w:r w:rsidRPr="003654D3">
              <w:rPr>
                <w:color w:val="231F20"/>
                <w:spacing w:val="-4"/>
                <w:w w:val="120"/>
                <w:sz w:val="19"/>
              </w:rPr>
              <w:t>последствиях</w:t>
            </w:r>
            <w:r w:rsidRPr="003654D3">
              <w:rPr>
                <w:color w:val="231F20"/>
                <w:spacing w:val="-27"/>
                <w:w w:val="120"/>
                <w:sz w:val="19"/>
              </w:rPr>
              <w:t xml:space="preserve"> </w:t>
            </w:r>
            <w:r w:rsidRPr="003654D3">
              <w:rPr>
                <w:color w:val="231F20"/>
                <w:spacing w:val="-4"/>
                <w:w w:val="120"/>
                <w:sz w:val="19"/>
              </w:rPr>
              <w:t>влияния</w:t>
            </w:r>
            <w:r w:rsidRPr="003654D3">
              <w:rPr>
                <w:color w:val="231F20"/>
                <w:spacing w:val="-27"/>
                <w:w w:val="120"/>
                <w:sz w:val="19"/>
              </w:rPr>
              <w:t xml:space="preserve"> </w:t>
            </w:r>
            <w:r w:rsidRPr="003654D3">
              <w:rPr>
                <w:color w:val="231F20"/>
                <w:spacing w:val="-3"/>
                <w:w w:val="120"/>
                <w:sz w:val="19"/>
              </w:rPr>
              <w:t>ал-</w:t>
            </w:r>
            <w:r w:rsidRPr="003654D3">
              <w:rPr>
                <w:color w:val="231F20"/>
                <w:w w:val="108"/>
                <w:sz w:val="19"/>
              </w:rPr>
              <w:t xml:space="preserve"> </w:t>
            </w:r>
            <w:r w:rsidRPr="003654D3">
              <w:rPr>
                <w:color w:val="231F20"/>
                <w:spacing w:val="-4"/>
                <w:w w:val="120"/>
                <w:sz w:val="19"/>
              </w:rPr>
              <w:t>коголя,</w:t>
            </w:r>
            <w:r w:rsidRPr="003654D3">
              <w:rPr>
                <w:color w:val="231F20"/>
                <w:spacing w:val="-15"/>
                <w:w w:val="120"/>
                <w:sz w:val="19"/>
              </w:rPr>
              <w:t xml:space="preserve"> </w:t>
            </w:r>
            <w:r w:rsidRPr="003654D3">
              <w:rPr>
                <w:color w:val="231F20"/>
                <w:spacing w:val="-4"/>
                <w:w w:val="120"/>
                <w:sz w:val="19"/>
              </w:rPr>
              <w:t>никотина,</w:t>
            </w:r>
            <w:r w:rsidRPr="003654D3">
              <w:rPr>
                <w:color w:val="231F20"/>
                <w:spacing w:val="-15"/>
                <w:w w:val="120"/>
                <w:sz w:val="19"/>
              </w:rPr>
              <w:t xml:space="preserve"> </w:t>
            </w:r>
            <w:r w:rsidRPr="003654D3">
              <w:rPr>
                <w:color w:val="231F20"/>
                <w:spacing w:val="-4"/>
                <w:w w:val="120"/>
                <w:sz w:val="19"/>
              </w:rPr>
              <w:t>наркотических</w:t>
            </w:r>
            <w:r w:rsidRPr="003654D3">
              <w:rPr>
                <w:color w:val="231F20"/>
                <w:spacing w:val="-15"/>
                <w:w w:val="120"/>
                <w:sz w:val="19"/>
              </w:rPr>
              <w:t xml:space="preserve"> </w:t>
            </w:r>
            <w:r w:rsidRPr="003654D3">
              <w:rPr>
                <w:color w:val="231F20"/>
                <w:spacing w:val="-4"/>
                <w:w w:val="120"/>
                <w:sz w:val="19"/>
              </w:rPr>
              <w:t>веществ,</w:t>
            </w:r>
            <w:r w:rsidRPr="003654D3">
              <w:rPr>
                <w:color w:val="231F20"/>
                <w:spacing w:val="-15"/>
                <w:w w:val="120"/>
                <w:sz w:val="19"/>
              </w:rPr>
              <w:t xml:space="preserve"> </w:t>
            </w:r>
            <w:r w:rsidRPr="003654D3">
              <w:rPr>
                <w:color w:val="231F20"/>
                <w:spacing w:val="-4"/>
                <w:w w:val="120"/>
                <w:sz w:val="19"/>
              </w:rPr>
              <w:t>загрязнения</w:t>
            </w:r>
            <w:r w:rsidRPr="003654D3">
              <w:rPr>
                <w:color w:val="231F20"/>
                <w:spacing w:val="-54"/>
                <w:w w:val="120"/>
                <w:sz w:val="19"/>
              </w:rPr>
              <w:t xml:space="preserve"> </w:t>
            </w:r>
            <w:r w:rsidRPr="003654D3">
              <w:rPr>
                <w:color w:val="231F20"/>
                <w:spacing w:val="-4"/>
                <w:w w:val="120"/>
                <w:sz w:val="19"/>
              </w:rPr>
              <w:t>среды</w:t>
            </w:r>
            <w:r w:rsidRPr="003654D3">
              <w:rPr>
                <w:color w:val="231F20"/>
                <w:spacing w:val="-42"/>
                <w:w w:val="120"/>
                <w:sz w:val="19"/>
              </w:rPr>
              <w:t xml:space="preserve"> </w:t>
            </w:r>
            <w:r w:rsidRPr="003654D3">
              <w:rPr>
                <w:color w:val="231F20"/>
                <w:w w:val="120"/>
                <w:sz w:val="19"/>
              </w:rPr>
              <w:t>на</w:t>
            </w:r>
            <w:r w:rsidRPr="003654D3">
              <w:rPr>
                <w:color w:val="231F20"/>
                <w:spacing w:val="-42"/>
                <w:w w:val="120"/>
                <w:sz w:val="19"/>
              </w:rPr>
              <w:t xml:space="preserve"> </w:t>
            </w:r>
            <w:r w:rsidRPr="003654D3">
              <w:rPr>
                <w:color w:val="231F20"/>
                <w:spacing w:val="-4"/>
                <w:w w:val="120"/>
                <w:sz w:val="19"/>
              </w:rPr>
              <w:t>развитие</w:t>
            </w:r>
            <w:r w:rsidRPr="003654D3">
              <w:rPr>
                <w:color w:val="231F20"/>
                <w:spacing w:val="-42"/>
                <w:w w:val="120"/>
                <w:sz w:val="19"/>
              </w:rPr>
              <w:t xml:space="preserve"> </w:t>
            </w:r>
            <w:r w:rsidRPr="003654D3">
              <w:rPr>
                <w:color w:val="231F20"/>
                <w:w w:val="120"/>
                <w:sz w:val="19"/>
              </w:rPr>
              <w:t>и</w:t>
            </w:r>
            <w:r w:rsidRPr="003654D3">
              <w:rPr>
                <w:color w:val="231F20"/>
                <w:spacing w:val="-42"/>
                <w:w w:val="120"/>
                <w:sz w:val="19"/>
              </w:rPr>
              <w:t xml:space="preserve"> </w:t>
            </w:r>
            <w:r w:rsidRPr="003654D3">
              <w:rPr>
                <w:color w:val="231F20"/>
                <w:spacing w:val="-4"/>
                <w:w w:val="120"/>
                <w:sz w:val="19"/>
              </w:rPr>
              <w:t>репродуктивное</w:t>
            </w:r>
            <w:r w:rsidRPr="003654D3">
              <w:rPr>
                <w:color w:val="231F20"/>
                <w:spacing w:val="-42"/>
                <w:w w:val="120"/>
                <w:sz w:val="19"/>
              </w:rPr>
              <w:t xml:space="preserve"> </w:t>
            </w:r>
            <w:r w:rsidRPr="003654D3">
              <w:rPr>
                <w:color w:val="231F20"/>
                <w:spacing w:val="-4"/>
                <w:w w:val="120"/>
                <w:sz w:val="19"/>
              </w:rPr>
              <w:t>здоровье</w:t>
            </w:r>
            <w:r w:rsidRPr="003654D3">
              <w:rPr>
                <w:color w:val="231F20"/>
                <w:spacing w:val="-42"/>
                <w:w w:val="120"/>
                <w:sz w:val="19"/>
              </w:rPr>
              <w:t xml:space="preserve"> </w:t>
            </w:r>
            <w:r w:rsidRPr="003654D3">
              <w:rPr>
                <w:color w:val="231F20"/>
                <w:spacing w:val="-4"/>
                <w:w w:val="120"/>
                <w:sz w:val="19"/>
              </w:rPr>
              <w:t>человека</w:t>
            </w:r>
          </w:p>
          <w:p w:rsidR="006C5505" w:rsidRPr="003654D3" w:rsidRDefault="006C5505" w:rsidP="001E1A16">
            <w:pPr>
              <w:pStyle w:val="TableParagraph"/>
              <w:spacing w:before="78"/>
              <w:ind w:left="108" w:right="182"/>
              <w:rPr>
                <w:rFonts w:ascii="Times New Roman" w:eastAsia="Times New Roman" w:hAnsi="Times New Roman"/>
                <w:sz w:val="19"/>
                <w:szCs w:val="19"/>
                <w:lang w:val="ru-RU"/>
              </w:rPr>
            </w:pPr>
            <w:r w:rsidRPr="003654D3">
              <w:rPr>
                <w:rFonts w:ascii="Times New Roman" w:hAnsi="Times New Roman"/>
                <w:color w:val="231F20"/>
                <w:w w:val="115"/>
                <w:sz w:val="19"/>
                <w:lang w:val="ru-RU"/>
              </w:rPr>
              <w:t>Ознакомление</w:t>
            </w:r>
            <w:r w:rsidRPr="003654D3">
              <w:rPr>
                <w:rFonts w:ascii="Times New Roman" w:hAnsi="Times New Roman"/>
                <w:color w:val="231F20"/>
                <w:spacing w:val="-6"/>
                <w:w w:val="115"/>
                <w:sz w:val="19"/>
                <w:lang w:val="ru-RU"/>
              </w:rPr>
              <w:t xml:space="preserve"> </w:t>
            </w:r>
            <w:r w:rsidRPr="003654D3">
              <w:rPr>
                <w:rFonts w:ascii="Times New Roman" w:hAnsi="Times New Roman"/>
                <w:color w:val="231F20"/>
                <w:w w:val="115"/>
                <w:sz w:val="19"/>
                <w:lang w:val="ru-RU"/>
              </w:rPr>
              <w:t>с</w:t>
            </w:r>
            <w:r w:rsidRPr="003654D3">
              <w:rPr>
                <w:rFonts w:ascii="Times New Roman" w:hAnsi="Times New Roman"/>
                <w:color w:val="231F20"/>
                <w:spacing w:val="-6"/>
                <w:w w:val="115"/>
                <w:sz w:val="19"/>
                <w:lang w:val="ru-RU"/>
              </w:rPr>
              <w:t xml:space="preserve"> </w:t>
            </w:r>
            <w:r w:rsidRPr="003654D3">
              <w:rPr>
                <w:rFonts w:ascii="Times New Roman" w:hAnsi="Times New Roman"/>
                <w:color w:val="231F20"/>
                <w:w w:val="115"/>
                <w:sz w:val="19"/>
                <w:lang w:val="ru-RU"/>
              </w:rPr>
              <w:t>наследственной</w:t>
            </w:r>
            <w:r w:rsidRPr="003654D3">
              <w:rPr>
                <w:rFonts w:ascii="Times New Roman" w:hAnsi="Times New Roman"/>
                <w:color w:val="231F20"/>
                <w:spacing w:val="-6"/>
                <w:w w:val="115"/>
                <w:sz w:val="19"/>
                <w:lang w:val="ru-RU"/>
              </w:rPr>
              <w:t xml:space="preserve"> </w:t>
            </w:r>
            <w:r w:rsidRPr="003654D3">
              <w:rPr>
                <w:rFonts w:ascii="Times New Roman" w:hAnsi="Times New Roman"/>
                <w:color w:val="231F20"/>
                <w:w w:val="115"/>
                <w:sz w:val="19"/>
                <w:lang w:val="ru-RU"/>
              </w:rPr>
              <w:t>и</w:t>
            </w:r>
            <w:r w:rsidRPr="003654D3">
              <w:rPr>
                <w:rFonts w:ascii="Times New Roman" w:hAnsi="Times New Roman"/>
                <w:color w:val="231F20"/>
                <w:spacing w:val="-6"/>
                <w:w w:val="115"/>
                <w:sz w:val="19"/>
                <w:lang w:val="ru-RU"/>
              </w:rPr>
              <w:t xml:space="preserve"> </w:t>
            </w:r>
            <w:r w:rsidRPr="003654D3">
              <w:rPr>
                <w:rFonts w:ascii="Times New Roman" w:hAnsi="Times New Roman"/>
                <w:color w:val="231F20"/>
                <w:w w:val="115"/>
                <w:sz w:val="19"/>
                <w:lang w:val="ru-RU"/>
              </w:rPr>
              <w:t>ненаследственной</w:t>
            </w:r>
            <w:r w:rsidRPr="003654D3">
              <w:rPr>
                <w:rFonts w:ascii="Times New Roman" w:hAnsi="Times New Roman"/>
                <w:color w:val="231F20"/>
                <w:spacing w:val="-43"/>
                <w:w w:val="115"/>
                <w:sz w:val="19"/>
                <w:lang w:val="ru-RU"/>
              </w:rPr>
              <w:t xml:space="preserve"> </w:t>
            </w:r>
            <w:r w:rsidRPr="003654D3">
              <w:rPr>
                <w:rFonts w:ascii="Times New Roman" w:hAnsi="Times New Roman"/>
                <w:color w:val="231F20"/>
                <w:w w:val="115"/>
                <w:sz w:val="19"/>
                <w:lang w:val="ru-RU"/>
              </w:rPr>
              <w:t>изменчивостью и ее биологической ролью в</w:t>
            </w:r>
            <w:r w:rsidRPr="003654D3">
              <w:rPr>
                <w:rFonts w:ascii="Times New Roman" w:hAnsi="Times New Roman"/>
                <w:color w:val="231F20"/>
                <w:spacing w:val="-31"/>
                <w:w w:val="115"/>
                <w:sz w:val="19"/>
                <w:lang w:val="ru-RU"/>
              </w:rPr>
              <w:t xml:space="preserve"> </w:t>
            </w:r>
            <w:r w:rsidRPr="003654D3">
              <w:rPr>
                <w:rFonts w:ascii="Times New Roman" w:hAnsi="Times New Roman"/>
                <w:color w:val="231F20"/>
                <w:w w:val="115"/>
                <w:sz w:val="19"/>
                <w:lang w:val="ru-RU"/>
              </w:rPr>
              <w:t>эволюции</w:t>
            </w:r>
            <w:r w:rsidRPr="003654D3">
              <w:rPr>
                <w:rFonts w:ascii="Times New Roman" w:hAnsi="Times New Roman"/>
                <w:color w:val="231F20"/>
                <w:w w:val="116"/>
                <w:sz w:val="19"/>
                <w:lang w:val="ru-RU"/>
              </w:rPr>
              <w:t xml:space="preserve"> </w:t>
            </w:r>
            <w:r w:rsidRPr="003654D3">
              <w:rPr>
                <w:rFonts w:ascii="Times New Roman" w:hAnsi="Times New Roman"/>
                <w:color w:val="231F20"/>
                <w:w w:val="115"/>
                <w:sz w:val="19"/>
                <w:lang w:val="ru-RU"/>
              </w:rPr>
              <w:t>живого</w:t>
            </w:r>
            <w:r w:rsidRPr="003654D3">
              <w:rPr>
                <w:rFonts w:ascii="Times New Roman" w:hAnsi="Times New Roman"/>
                <w:color w:val="231F20"/>
                <w:spacing w:val="33"/>
                <w:w w:val="115"/>
                <w:sz w:val="19"/>
                <w:lang w:val="ru-RU"/>
              </w:rPr>
              <w:t xml:space="preserve"> </w:t>
            </w:r>
            <w:r w:rsidRPr="003654D3">
              <w:rPr>
                <w:rFonts w:ascii="Times New Roman" w:hAnsi="Times New Roman"/>
                <w:color w:val="231F20"/>
                <w:w w:val="115"/>
                <w:sz w:val="19"/>
                <w:lang w:val="ru-RU"/>
              </w:rPr>
              <w:t>мира.</w:t>
            </w:r>
          </w:p>
          <w:p w:rsidR="006C5505" w:rsidRPr="003654D3" w:rsidRDefault="006C5505" w:rsidP="001E1A16">
            <w:pPr>
              <w:pStyle w:val="TableParagraph"/>
              <w:spacing w:before="1"/>
              <w:ind w:left="108" w:right="250"/>
              <w:jc w:val="both"/>
              <w:rPr>
                <w:rFonts w:ascii="Times New Roman" w:eastAsia="Times New Roman" w:hAnsi="Times New Roman"/>
                <w:sz w:val="19"/>
                <w:szCs w:val="19"/>
                <w:lang w:val="ru-RU"/>
              </w:rPr>
            </w:pPr>
            <w:r w:rsidRPr="003654D3">
              <w:rPr>
                <w:rFonts w:ascii="Times New Roman" w:hAnsi="Times New Roman"/>
                <w:color w:val="231F20"/>
                <w:spacing w:val="-7"/>
                <w:w w:val="115"/>
                <w:sz w:val="19"/>
                <w:lang w:val="ru-RU"/>
              </w:rPr>
              <w:t>Получение</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spacing w:val="-7"/>
                <w:w w:val="115"/>
                <w:sz w:val="19"/>
                <w:lang w:val="ru-RU"/>
              </w:rPr>
              <w:t>представления</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о</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spacing w:val="-6"/>
                <w:w w:val="115"/>
                <w:sz w:val="19"/>
                <w:lang w:val="ru-RU"/>
              </w:rPr>
              <w:t>связи</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spacing w:val="-7"/>
                <w:w w:val="115"/>
                <w:sz w:val="19"/>
                <w:lang w:val="ru-RU"/>
              </w:rPr>
              <w:t>генетики</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и</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spacing w:val="-7"/>
                <w:w w:val="115"/>
                <w:sz w:val="19"/>
                <w:lang w:val="ru-RU"/>
              </w:rPr>
              <w:t>медицины.</w:t>
            </w:r>
            <w:r w:rsidRPr="003654D3">
              <w:rPr>
                <w:rFonts w:ascii="Times New Roman" w:hAnsi="Times New Roman"/>
                <w:color w:val="231F20"/>
                <w:spacing w:val="-24"/>
                <w:w w:val="115"/>
                <w:sz w:val="19"/>
                <w:lang w:val="ru-RU"/>
              </w:rPr>
              <w:t xml:space="preserve"> </w:t>
            </w:r>
            <w:r w:rsidRPr="003654D3">
              <w:rPr>
                <w:rFonts w:ascii="Times New Roman" w:hAnsi="Times New Roman"/>
                <w:color w:val="231F20"/>
                <w:w w:val="115"/>
                <w:sz w:val="19"/>
                <w:lang w:val="ru-RU"/>
              </w:rPr>
              <w:t xml:space="preserve">Ознакомление с наследственными болезнями человека, их причинами и  </w:t>
            </w:r>
            <w:r w:rsidRPr="003654D3">
              <w:rPr>
                <w:rFonts w:ascii="Times New Roman" w:hAnsi="Times New Roman"/>
                <w:color w:val="231F20"/>
                <w:spacing w:val="9"/>
                <w:w w:val="115"/>
                <w:sz w:val="19"/>
                <w:lang w:val="ru-RU"/>
              </w:rPr>
              <w:t xml:space="preserve"> </w:t>
            </w:r>
            <w:r w:rsidRPr="003654D3">
              <w:rPr>
                <w:rFonts w:ascii="Times New Roman" w:hAnsi="Times New Roman"/>
                <w:color w:val="231F20"/>
                <w:w w:val="115"/>
                <w:sz w:val="19"/>
                <w:lang w:val="ru-RU"/>
              </w:rPr>
              <w:t>профилактикой.</w:t>
            </w:r>
          </w:p>
          <w:p w:rsidR="006C5505" w:rsidRPr="003654D3" w:rsidRDefault="006C5505" w:rsidP="001E1A16">
            <w:pPr>
              <w:pStyle w:val="TableParagraph"/>
              <w:spacing w:before="1"/>
              <w:ind w:left="108" w:right="338"/>
              <w:jc w:val="both"/>
              <w:rPr>
                <w:rFonts w:ascii="Times New Roman" w:eastAsia="Times New Roman" w:hAnsi="Times New Roman"/>
                <w:sz w:val="19"/>
                <w:szCs w:val="19"/>
                <w:lang w:val="ru-RU"/>
              </w:rPr>
            </w:pPr>
            <w:r w:rsidRPr="003654D3">
              <w:rPr>
                <w:rFonts w:ascii="Times New Roman" w:hAnsi="Times New Roman"/>
                <w:color w:val="231F20"/>
                <w:w w:val="120"/>
                <w:sz w:val="19"/>
                <w:lang w:val="ru-RU"/>
              </w:rPr>
              <w:t>Изучение</w:t>
            </w:r>
            <w:r w:rsidRPr="003654D3">
              <w:rPr>
                <w:rFonts w:ascii="Times New Roman" w:hAnsi="Times New Roman"/>
                <w:color w:val="231F20"/>
                <w:spacing w:val="-13"/>
                <w:w w:val="120"/>
                <w:sz w:val="19"/>
                <w:lang w:val="ru-RU"/>
              </w:rPr>
              <w:t xml:space="preserve"> </w:t>
            </w:r>
            <w:r w:rsidRPr="003654D3">
              <w:rPr>
                <w:rFonts w:ascii="Times New Roman" w:hAnsi="Times New Roman"/>
                <w:color w:val="231F20"/>
                <w:w w:val="120"/>
                <w:sz w:val="19"/>
                <w:lang w:val="ru-RU"/>
              </w:rPr>
              <w:t>влияния</w:t>
            </w:r>
            <w:r w:rsidRPr="003654D3">
              <w:rPr>
                <w:rFonts w:ascii="Times New Roman" w:hAnsi="Times New Roman"/>
                <w:color w:val="231F20"/>
                <w:spacing w:val="-13"/>
                <w:w w:val="120"/>
                <w:sz w:val="19"/>
                <w:lang w:val="ru-RU"/>
              </w:rPr>
              <w:t xml:space="preserve"> </w:t>
            </w:r>
            <w:r w:rsidRPr="003654D3">
              <w:rPr>
                <w:rFonts w:ascii="Times New Roman" w:hAnsi="Times New Roman"/>
                <w:color w:val="231F20"/>
                <w:w w:val="120"/>
                <w:sz w:val="19"/>
                <w:lang w:val="ru-RU"/>
              </w:rPr>
              <w:t>алкоголизма,</w:t>
            </w:r>
            <w:r w:rsidRPr="003654D3">
              <w:rPr>
                <w:rFonts w:ascii="Times New Roman" w:hAnsi="Times New Roman"/>
                <w:color w:val="231F20"/>
                <w:spacing w:val="-13"/>
                <w:w w:val="120"/>
                <w:sz w:val="19"/>
                <w:lang w:val="ru-RU"/>
              </w:rPr>
              <w:t xml:space="preserve"> </w:t>
            </w:r>
            <w:r w:rsidRPr="003654D3">
              <w:rPr>
                <w:rFonts w:ascii="Times New Roman" w:hAnsi="Times New Roman"/>
                <w:color w:val="231F20"/>
                <w:w w:val="120"/>
                <w:sz w:val="19"/>
                <w:lang w:val="ru-RU"/>
              </w:rPr>
              <w:t>наркомании,</w:t>
            </w:r>
            <w:r w:rsidRPr="003654D3">
              <w:rPr>
                <w:rFonts w:ascii="Times New Roman" w:hAnsi="Times New Roman"/>
                <w:color w:val="231F20"/>
                <w:spacing w:val="-13"/>
                <w:w w:val="120"/>
                <w:sz w:val="19"/>
                <w:lang w:val="ru-RU"/>
              </w:rPr>
              <w:t xml:space="preserve"> </w:t>
            </w:r>
            <w:r w:rsidRPr="003654D3">
              <w:rPr>
                <w:rFonts w:ascii="Times New Roman" w:hAnsi="Times New Roman"/>
                <w:color w:val="231F20"/>
                <w:w w:val="120"/>
                <w:sz w:val="19"/>
                <w:lang w:val="ru-RU"/>
              </w:rPr>
              <w:t>курения</w:t>
            </w:r>
            <w:r w:rsidRPr="003654D3">
              <w:rPr>
                <w:rFonts w:ascii="Times New Roman" w:hAnsi="Times New Roman"/>
                <w:color w:val="231F20"/>
                <w:spacing w:val="-36"/>
                <w:w w:val="120"/>
                <w:sz w:val="19"/>
                <w:lang w:val="ru-RU"/>
              </w:rPr>
              <w:t xml:space="preserve"> </w:t>
            </w:r>
            <w:r w:rsidRPr="003654D3">
              <w:rPr>
                <w:rFonts w:ascii="Times New Roman" w:hAnsi="Times New Roman"/>
                <w:color w:val="231F20"/>
                <w:w w:val="120"/>
                <w:sz w:val="19"/>
                <w:lang w:val="ru-RU"/>
              </w:rPr>
              <w:t>на</w:t>
            </w:r>
            <w:r w:rsidRPr="003654D3">
              <w:rPr>
                <w:rFonts w:ascii="Times New Roman" w:hAnsi="Times New Roman"/>
                <w:color w:val="231F20"/>
                <w:spacing w:val="-36"/>
                <w:w w:val="120"/>
                <w:sz w:val="19"/>
                <w:lang w:val="ru-RU"/>
              </w:rPr>
              <w:t xml:space="preserve"> </w:t>
            </w:r>
            <w:r w:rsidRPr="003654D3">
              <w:rPr>
                <w:rFonts w:ascii="Times New Roman" w:hAnsi="Times New Roman"/>
                <w:color w:val="231F20"/>
                <w:w w:val="120"/>
                <w:sz w:val="19"/>
                <w:lang w:val="ru-RU"/>
              </w:rPr>
              <w:t>наследственность</w:t>
            </w:r>
            <w:r w:rsidRPr="003654D3">
              <w:rPr>
                <w:rFonts w:ascii="Times New Roman" w:hAnsi="Times New Roman"/>
                <w:color w:val="231F20"/>
                <w:spacing w:val="-36"/>
                <w:w w:val="120"/>
                <w:sz w:val="19"/>
                <w:lang w:val="ru-RU"/>
              </w:rPr>
              <w:t xml:space="preserve"> </w:t>
            </w:r>
            <w:r w:rsidRPr="003654D3">
              <w:rPr>
                <w:rFonts w:ascii="Times New Roman" w:hAnsi="Times New Roman"/>
                <w:color w:val="231F20"/>
                <w:w w:val="120"/>
                <w:sz w:val="19"/>
                <w:lang w:val="ru-RU"/>
              </w:rPr>
              <w:t>на</w:t>
            </w:r>
            <w:r w:rsidRPr="003654D3">
              <w:rPr>
                <w:rFonts w:ascii="Times New Roman" w:hAnsi="Times New Roman"/>
                <w:color w:val="231F20"/>
                <w:spacing w:val="-36"/>
                <w:w w:val="120"/>
                <w:sz w:val="19"/>
                <w:lang w:val="ru-RU"/>
              </w:rPr>
              <w:t xml:space="preserve"> </w:t>
            </w:r>
            <w:r w:rsidRPr="003654D3">
              <w:rPr>
                <w:rFonts w:ascii="Times New Roman" w:hAnsi="Times New Roman"/>
                <w:color w:val="231F20"/>
                <w:w w:val="120"/>
                <w:sz w:val="19"/>
                <w:lang w:val="ru-RU"/>
              </w:rPr>
              <w:t>видеоматериале.</w:t>
            </w:r>
          </w:p>
          <w:p w:rsidR="006C5505" w:rsidRDefault="006C5505" w:rsidP="001E1A16">
            <w:pPr>
              <w:rPr>
                <w:color w:val="231F20"/>
                <w:w w:val="120"/>
                <w:sz w:val="19"/>
              </w:rPr>
            </w:pPr>
            <w:r w:rsidRPr="003654D3">
              <w:rPr>
                <w:color w:val="231F20"/>
                <w:w w:val="120"/>
                <w:sz w:val="19"/>
              </w:rPr>
              <w:t>Анализ</w:t>
            </w:r>
            <w:r w:rsidRPr="003654D3">
              <w:rPr>
                <w:color w:val="231F20"/>
                <w:spacing w:val="-40"/>
                <w:w w:val="120"/>
                <w:sz w:val="19"/>
              </w:rPr>
              <w:t xml:space="preserve"> </w:t>
            </w:r>
            <w:r w:rsidRPr="003654D3">
              <w:rPr>
                <w:color w:val="231F20"/>
                <w:w w:val="120"/>
                <w:sz w:val="19"/>
              </w:rPr>
              <w:t>фенотипической</w:t>
            </w:r>
            <w:r w:rsidRPr="003654D3">
              <w:rPr>
                <w:color w:val="231F20"/>
                <w:spacing w:val="-40"/>
                <w:w w:val="120"/>
                <w:sz w:val="19"/>
              </w:rPr>
              <w:t xml:space="preserve"> </w:t>
            </w:r>
            <w:r w:rsidRPr="003654D3">
              <w:rPr>
                <w:color w:val="231F20"/>
                <w:w w:val="120"/>
                <w:sz w:val="19"/>
              </w:rPr>
              <w:t>изменчивости.</w:t>
            </w:r>
            <w:r w:rsidRPr="003654D3">
              <w:rPr>
                <w:color w:val="231F20"/>
                <w:spacing w:val="-40"/>
                <w:w w:val="120"/>
                <w:sz w:val="19"/>
              </w:rPr>
              <w:t xml:space="preserve"> </w:t>
            </w:r>
            <w:r w:rsidRPr="003654D3">
              <w:rPr>
                <w:color w:val="231F20"/>
                <w:w w:val="120"/>
                <w:sz w:val="19"/>
              </w:rPr>
              <w:t>Выявление</w:t>
            </w:r>
            <w:r w:rsidRPr="003654D3">
              <w:rPr>
                <w:color w:val="231F20"/>
                <w:w w:val="117"/>
                <w:sz w:val="19"/>
              </w:rPr>
              <w:t xml:space="preserve"> </w:t>
            </w:r>
            <w:r w:rsidRPr="003654D3">
              <w:rPr>
                <w:color w:val="231F20"/>
                <w:w w:val="120"/>
                <w:sz w:val="19"/>
              </w:rPr>
              <w:t>мутагенов</w:t>
            </w:r>
            <w:r w:rsidRPr="003654D3">
              <w:rPr>
                <w:color w:val="231F20"/>
                <w:spacing w:val="-28"/>
                <w:w w:val="120"/>
                <w:sz w:val="19"/>
              </w:rPr>
              <w:t xml:space="preserve"> </w:t>
            </w:r>
            <w:r w:rsidRPr="003654D3">
              <w:rPr>
                <w:color w:val="231F20"/>
                <w:w w:val="120"/>
                <w:sz w:val="19"/>
              </w:rPr>
              <w:t>в</w:t>
            </w:r>
            <w:r w:rsidRPr="003654D3">
              <w:rPr>
                <w:color w:val="231F20"/>
                <w:spacing w:val="-28"/>
                <w:w w:val="120"/>
                <w:sz w:val="19"/>
              </w:rPr>
              <w:t xml:space="preserve"> </w:t>
            </w:r>
            <w:r w:rsidRPr="003654D3">
              <w:rPr>
                <w:color w:val="231F20"/>
                <w:w w:val="120"/>
                <w:sz w:val="19"/>
              </w:rPr>
              <w:t>окружающей</w:t>
            </w:r>
            <w:r w:rsidRPr="003654D3">
              <w:rPr>
                <w:color w:val="231F20"/>
                <w:spacing w:val="-28"/>
                <w:w w:val="120"/>
                <w:sz w:val="19"/>
              </w:rPr>
              <w:t xml:space="preserve"> </w:t>
            </w:r>
            <w:r w:rsidRPr="003654D3">
              <w:rPr>
                <w:color w:val="231F20"/>
                <w:w w:val="120"/>
                <w:sz w:val="19"/>
              </w:rPr>
              <w:t>среде</w:t>
            </w:r>
            <w:r w:rsidRPr="003654D3">
              <w:rPr>
                <w:color w:val="231F20"/>
                <w:spacing w:val="-28"/>
                <w:w w:val="120"/>
                <w:sz w:val="19"/>
              </w:rPr>
              <w:t xml:space="preserve"> </w:t>
            </w:r>
            <w:r w:rsidRPr="003654D3">
              <w:rPr>
                <w:color w:val="231F20"/>
                <w:w w:val="120"/>
                <w:sz w:val="19"/>
              </w:rPr>
              <w:t>и</w:t>
            </w:r>
            <w:r w:rsidRPr="003654D3">
              <w:rPr>
                <w:color w:val="231F20"/>
                <w:spacing w:val="-28"/>
                <w:w w:val="120"/>
                <w:sz w:val="19"/>
              </w:rPr>
              <w:t xml:space="preserve"> </w:t>
            </w:r>
            <w:r w:rsidRPr="003654D3">
              <w:rPr>
                <w:color w:val="231F20"/>
                <w:w w:val="120"/>
                <w:sz w:val="19"/>
              </w:rPr>
              <w:t>косвенная</w:t>
            </w:r>
            <w:r w:rsidRPr="003654D3">
              <w:rPr>
                <w:color w:val="231F20"/>
                <w:spacing w:val="-28"/>
                <w:w w:val="120"/>
                <w:sz w:val="19"/>
              </w:rPr>
              <w:t xml:space="preserve"> </w:t>
            </w:r>
            <w:r w:rsidRPr="003654D3">
              <w:rPr>
                <w:color w:val="231F20"/>
                <w:w w:val="120"/>
                <w:sz w:val="19"/>
              </w:rPr>
              <w:t>оценка</w:t>
            </w:r>
            <w:r w:rsidRPr="003654D3">
              <w:rPr>
                <w:color w:val="231F20"/>
                <w:w w:val="118"/>
                <w:sz w:val="19"/>
              </w:rPr>
              <w:t xml:space="preserve"> </w:t>
            </w:r>
            <w:r w:rsidRPr="003654D3">
              <w:rPr>
                <w:color w:val="231F20"/>
                <w:w w:val="120"/>
                <w:sz w:val="19"/>
              </w:rPr>
              <w:t>возможного</w:t>
            </w:r>
            <w:r w:rsidRPr="003654D3">
              <w:rPr>
                <w:color w:val="231F20"/>
                <w:spacing w:val="-21"/>
                <w:w w:val="120"/>
                <w:sz w:val="19"/>
              </w:rPr>
              <w:t xml:space="preserve"> </w:t>
            </w:r>
            <w:r w:rsidRPr="003654D3">
              <w:rPr>
                <w:color w:val="231F20"/>
                <w:w w:val="120"/>
                <w:sz w:val="19"/>
              </w:rPr>
              <w:t>их</w:t>
            </w:r>
            <w:r w:rsidRPr="003654D3">
              <w:rPr>
                <w:color w:val="231F20"/>
                <w:spacing w:val="-21"/>
                <w:w w:val="120"/>
                <w:sz w:val="19"/>
              </w:rPr>
              <w:t xml:space="preserve"> </w:t>
            </w:r>
            <w:r w:rsidRPr="003654D3">
              <w:rPr>
                <w:color w:val="231F20"/>
                <w:w w:val="120"/>
                <w:sz w:val="19"/>
              </w:rPr>
              <w:t>влияния</w:t>
            </w:r>
            <w:r w:rsidRPr="003654D3">
              <w:rPr>
                <w:color w:val="231F20"/>
                <w:spacing w:val="-21"/>
                <w:w w:val="120"/>
                <w:sz w:val="19"/>
              </w:rPr>
              <w:t xml:space="preserve"> </w:t>
            </w:r>
            <w:r w:rsidRPr="003654D3">
              <w:rPr>
                <w:color w:val="231F20"/>
                <w:w w:val="120"/>
                <w:sz w:val="19"/>
              </w:rPr>
              <w:t>на</w:t>
            </w:r>
          </w:p>
          <w:p w:rsidR="006C5505" w:rsidRDefault="006C5505" w:rsidP="001E1A16">
            <w:pPr>
              <w:rPr>
                <w:color w:val="231F20"/>
                <w:w w:val="115"/>
                <w:sz w:val="19"/>
              </w:rPr>
            </w:pPr>
            <w:r w:rsidRPr="003654D3">
              <w:rPr>
                <w:color w:val="231F20"/>
                <w:w w:val="115"/>
                <w:sz w:val="19"/>
              </w:rPr>
              <w:t>Ознакомление с основными достижениями современной селекции культурных растений, домашних животных и</w:t>
            </w:r>
            <w:r w:rsidRPr="003654D3">
              <w:rPr>
                <w:color w:val="231F20"/>
                <w:spacing w:val="34"/>
                <w:w w:val="115"/>
                <w:sz w:val="19"/>
              </w:rPr>
              <w:t xml:space="preserve"> </w:t>
            </w:r>
            <w:r w:rsidRPr="003654D3">
              <w:rPr>
                <w:color w:val="231F20"/>
                <w:w w:val="115"/>
                <w:sz w:val="19"/>
              </w:rPr>
              <w:t>микроорганизмов</w:t>
            </w:r>
          </w:p>
          <w:p w:rsidR="006C5505" w:rsidRDefault="006C5505" w:rsidP="001E1A16">
            <w:pPr>
              <w:pStyle w:val="TableParagraph"/>
              <w:spacing w:before="79"/>
              <w:ind w:left="108" w:right="369"/>
              <w:rPr>
                <w:rFonts w:ascii="Times New Roman" w:hAnsi="Times New Roman"/>
                <w:color w:val="231F20"/>
                <w:w w:val="115"/>
                <w:sz w:val="19"/>
                <w:lang w:val="ru-RU"/>
              </w:rPr>
            </w:pPr>
            <w:r w:rsidRPr="003654D3">
              <w:rPr>
                <w:rFonts w:ascii="Times New Roman" w:hAnsi="Times New Roman"/>
                <w:color w:val="231F20"/>
                <w:w w:val="120"/>
                <w:sz w:val="19"/>
                <w:lang w:val="ru-RU"/>
              </w:rPr>
              <w:t>Изучение</w:t>
            </w:r>
            <w:r w:rsidRPr="003654D3">
              <w:rPr>
                <w:rFonts w:ascii="Times New Roman" w:hAnsi="Times New Roman"/>
                <w:color w:val="231F20"/>
                <w:spacing w:val="-23"/>
                <w:w w:val="120"/>
                <w:sz w:val="19"/>
                <w:lang w:val="ru-RU"/>
              </w:rPr>
              <w:t xml:space="preserve"> </w:t>
            </w:r>
            <w:r w:rsidRPr="003654D3">
              <w:rPr>
                <w:rFonts w:ascii="Times New Roman" w:hAnsi="Times New Roman"/>
                <w:color w:val="231F20"/>
                <w:w w:val="120"/>
                <w:sz w:val="19"/>
                <w:lang w:val="ru-RU"/>
              </w:rPr>
              <w:t>наследия</w:t>
            </w:r>
            <w:r w:rsidRPr="003654D3">
              <w:rPr>
                <w:rFonts w:ascii="Times New Roman" w:hAnsi="Times New Roman"/>
                <w:color w:val="231F20"/>
                <w:spacing w:val="-23"/>
                <w:w w:val="120"/>
                <w:sz w:val="19"/>
                <w:lang w:val="ru-RU"/>
              </w:rPr>
              <w:t xml:space="preserve"> </w:t>
            </w:r>
            <w:r w:rsidRPr="003654D3">
              <w:rPr>
                <w:rFonts w:ascii="Times New Roman" w:hAnsi="Times New Roman"/>
                <w:color w:val="231F20"/>
                <w:w w:val="120"/>
                <w:sz w:val="19"/>
                <w:lang w:val="ru-RU"/>
              </w:rPr>
              <w:t>человечества</w:t>
            </w:r>
            <w:r w:rsidRPr="003654D3">
              <w:rPr>
                <w:rFonts w:ascii="Times New Roman" w:hAnsi="Times New Roman"/>
                <w:color w:val="231F20"/>
                <w:spacing w:val="-23"/>
                <w:w w:val="120"/>
                <w:sz w:val="19"/>
                <w:lang w:val="ru-RU"/>
              </w:rPr>
              <w:t xml:space="preserve"> </w:t>
            </w:r>
            <w:r w:rsidRPr="003654D3">
              <w:rPr>
                <w:rFonts w:ascii="Times New Roman" w:hAnsi="Times New Roman"/>
                <w:color w:val="231F20"/>
                <w:w w:val="120"/>
                <w:sz w:val="19"/>
                <w:lang w:val="ru-RU"/>
              </w:rPr>
              <w:t>на</w:t>
            </w:r>
            <w:r w:rsidRPr="003654D3">
              <w:rPr>
                <w:rFonts w:ascii="Times New Roman" w:hAnsi="Times New Roman"/>
                <w:color w:val="231F20"/>
                <w:spacing w:val="-23"/>
                <w:w w:val="120"/>
                <w:sz w:val="19"/>
                <w:lang w:val="ru-RU"/>
              </w:rPr>
              <w:t xml:space="preserve"> </w:t>
            </w:r>
            <w:r w:rsidRPr="003654D3">
              <w:rPr>
                <w:rFonts w:ascii="Times New Roman" w:hAnsi="Times New Roman"/>
                <w:color w:val="231F20"/>
                <w:w w:val="120"/>
                <w:sz w:val="19"/>
                <w:lang w:val="ru-RU"/>
              </w:rPr>
              <w:t>примере</w:t>
            </w:r>
            <w:r w:rsidRPr="003654D3">
              <w:rPr>
                <w:rFonts w:ascii="Times New Roman" w:hAnsi="Times New Roman"/>
                <w:color w:val="231F20"/>
                <w:spacing w:val="-23"/>
                <w:w w:val="120"/>
                <w:sz w:val="19"/>
                <w:lang w:val="ru-RU"/>
              </w:rPr>
              <w:t xml:space="preserve"> </w:t>
            </w:r>
            <w:r w:rsidRPr="003654D3">
              <w:rPr>
                <w:rFonts w:ascii="Times New Roman" w:hAnsi="Times New Roman"/>
                <w:color w:val="231F20"/>
                <w:w w:val="120"/>
                <w:sz w:val="19"/>
                <w:lang w:val="ru-RU"/>
              </w:rPr>
              <w:t>знакомства</w:t>
            </w:r>
            <w:r w:rsidRPr="003654D3">
              <w:rPr>
                <w:rFonts w:ascii="Times New Roman" w:hAnsi="Times New Roman"/>
                <w:color w:val="231F20"/>
                <w:spacing w:val="-23"/>
                <w:w w:val="120"/>
                <w:sz w:val="19"/>
                <w:lang w:val="ru-RU"/>
              </w:rPr>
              <w:t xml:space="preserve"> </w:t>
            </w:r>
            <w:r w:rsidRPr="003654D3">
              <w:rPr>
                <w:rFonts w:ascii="Times New Roman" w:hAnsi="Times New Roman"/>
                <w:color w:val="231F20"/>
                <w:w w:val="120"/>
                <w:sz w:val="19"/>
                <w:lang w:val="ru-RU"/>
              </w:rPr>
              <w:t>с</w:t>
            </w:r>
            <w:r w:rsidRPr="003654D3">
              <w:rPr>
                <w:rFonts w:ascii="Times New Roman" w:hAnsi="Times New Roman"/>
                <w:color w:val="231F20"/>
                <w:spacing w:val="-23"/>
                <w:w w:val="120"/>
                <w:sz w:val="19"/>
                <w:lang w:val="ru-RU"/>
              </w:rPr>
              <w:t xml:space="preserve"> </w:t>
            </w:r>
            <w:r w:rsidRPr="003654D3">
              <w:rPr>
                <w:rFonts w:ascii="Times New Roman" w:hAnsi="Times New Roman"/>
                <w:color w:val="231F20"/>
                <w:w w:val="120"/>
                <w:sz w:val="19"/>
                <w:lang w:val="ru-RU"/>
              </w:rPr>
              <w:t>историей</w:t>
            </w:r>
            <w:r w:rsidRPr="003654D3">
              <w:rPr>
                <w:rFonts w:ascii="Times New Roman" w:hAnsi="Times New Roman"/>
                <w:color w:val="231F20"/>
                <w:spacing w:val="-23"/>
                <w:w w:val="120"/>
                <w:sz w:val="19"/>
                <w:lang w:val="ru-RU"/>
              </w:rPr>
              <w:t xml:space="preserve"> </w:t>
            </w:r>
            <w:r w:rsidRPr="003654D3">
              <w:rPr>
                <w:rFonts w:ascii="Times New Roman" w:hAnsi="Times New Roman"/>
                <w:color w:val="231F20"/>
                <w:w w:val="120"/>
                <w:sz w:val="19"/>
                <w:lang w:val="ru-RU"/>
              </w:rPr>
              <w:t>развития</w:t>
            </w:r>
            <w:r w:rsidRPr="003654D3">
              <w:rPr>
                <w:rFonts w:ascii="Times New Roman" w:hAnsi="Times New Roman"/>
                <w:color w:val="231F20"/>
                <w:spacing w:val="-23"/>
                <w:w w:val="120"/>
                <w:sz w:val="19"/>
                <w:lang w:val="ru-RU"/>
              </w:rPr>
              <w:t xml:space="preserve"> </w:t>
            </w:r>
            <w:r w:rsidRPr="003654D3">
              <w:rPr>
                <w:rFonts w:ascii="Times New Roman" w:hAnsi="Times New Roman"/>
                <w:color w:val="231F20"/>
                <w:w w:val="120"/>
                <w:sz w:val="19"/>
                <w:lang w:val="ru-RU"/>
              </w:rPr>
              <w:t>эволюционных</w:t>
            </w:r>
            <w:r w:rsidRPr="003654D3">
              <w:rPr>
                <w:rFonts w:ascii="Times New Roman" w:hAnsi="Times New Roman"/>
                <w:color w:val="231F20"/>
                <w:spacing w:val="-23"/>
                <w:w w:val="120"/>
                <w:sz w:val="19"/>
                <w:lang w:val="ru-RU"/>
              </w:rPr>
              <w:t xml:space="preserve"> </w:t>
            </w:r>
            <w:r w:rsidRPr="003654D3">
              <w:rPr>
                <w:rFonts w:ascii="Times New Roman" w:hAnsi="Times New Roman"/>
                <w:color w:val="231F20"/>
                <w:w w:val="120"/>
                <w:sz w:val="19"/>
                <w:lang w:val="ru-RU"/>
              </w:rPr>
              <w:t>идей</w:t>
            </w:r>
            <w:r w:rsidRPr="003654D3">
              <w:rPr>
                <w:rFonts w:ascii="Times New Roman" w:hAnsi="Times New Roman"/>
                <w:color w:val="231F20"/>
                <w:w w:val="116"/>
                <w:sz w:val="19"/>
                <w:lang w:val="ru-RU"/>
              </w:rPr>
              <w:t xml:space="preserve"> </w:t>
            </w:r>
            <w:r w:rsidRPr="003654D3">
              <w:rPr>
                <w:rFonts w:ascii="Times New Roman" w:hAnsi="Times New Roman"/>
                <w:color w:val="231F20"/>
                <w:w w:val="120"/>
                <w:sz w:val="19"/>
                <w:lang w:val="ru-RU"/>
              </w:rPr>
              <w:t>К.</w:t>
            </w:r>
            <w:r w:rsidRPr="003654D3">
              <w:rPr>
                <w:rFonts w:ascii="Times New Roman" w:hAnsi="Times New Roman"/>
                <w:color w:val="231F20"/>
                <w:spacing w:val="-32"/>
                <w:w w:val="120"/>
                <w:sz w:val="19"/>
                <w:lang w:val="ru-RU"/>
              </w:rPr>
              <w:t xml:space="preserve"> </w:t>
            </w:r>
            <w:r w:rsidRPr="003654D3">
              <w:rPr>
                <w:rFonts w:ascii="Times New Roman" w:hAnsi="Times New Roman"/>
                <w:color w:val="231F20"/>
                <w:w w:val="120"/>
                <w:sz w:val="19"/>
                <w:lang w:val="ru-RU"/>
              </w:rPr>
              <w:t>Линнея,</w:t>
            </w:r>
            <w:r w:rsidRPr="003654D3">
              <w:rPr>
                <w:rFonts w:ascii="Times New Roman" w:hAnsi="Times New Roman"/>
                <w:color w:val="231F20"/>
                <w:spacing w:val="-6"/>
                <w:w w:val="120"/>
                <w:sz w:val="19"/>
                <w:lang w:val="ru-RU"/>
              </w:rPr>
              <w:t xml:space="preserve"> </w:t>
            </w:r>
            <w:r w:rsidRPr="003654D3">
              <w:rPr>
                <w:rFonts w:ascii="Times New Roman" w:hAnsi="Times New Roman"/>
                <w:color w:val="231F20"/>
                <w:w w:val="120"/>
                <w:sz w:val="19"/>
                <w:lang w:val="ru-RU"/>
              </w:rPr>
              <w:t>Ж.</w:t>
            </w:r>
            <w:r w:rsidRPr="003654D3">
              <w:rPr>
                <w:rFonts w:ascii="Times New Roman" w:hAnsi="Times New Roman"/>
                <w:color w:val="231F20"/>
                <w:spacing w:val="-32"/>
                <w:w w:val="120"/>
                <w:sz w:val="19"/>
                <w:lang w:val="ru-RU"/>
              </w:rPr>
              <w:t xml:space="preserve"> </w:t>
            </w:r>
            <w:r w:rsidRPr="003654D3">
              <w:rPr>
                <w:rFonts w:ascii="Times New Roman" w:hAnsi="Times New Roman"/>
                <w:color w:val="231F20"/>
                <w:w w:val="120"/>
                <w:sz w:val="19"/>
                <w:lang w:val="ru-RU"/>
              </w:rPr>
              <w:t>Б.</w:t>
            </w:r>
            <w:r w:rsidRPr="003654D3">
              <w:rPr>
                <w:rFonts w:ascii="Times New Roman" w:hAnsi="Times New Roman"/>
                <w:color w:val="231F20"/>
                <w:spacing w:val="-32"/>
                <w:w w:val="120"/>
                <w:sz w:val="19"/>
                <w:lang w:val="ru-RU"/>
              </w:rPr>
              <w:t xml:space="preserve"> </w:t>
            </w:r>
            <w:r w:rsidRPr="003654D3">
              <w:rPr>
                <w:rFonts w:ascii="Times New Roman" w:hAnsi="Times New Roman"/>
                <w:color w:val="231F20"/>
                <w:w w:val="120"/>
                <w:sz w:val="19"/>
                <w:lang w:val="ru-RU"/>
              </w:rPr>
              <w:t>Ламарка</w:t>
            </w:r>
            <w:r w:rsidRPr="003654D3">
              <w:rPr>
                <w:rFonts w:ascii="Times New Roman" w:hAnsi="Times New Roman"/>
                <w:color w:val="231F20"/>
                <w:spacing w:val="-6"/>
                <w:w w:val="120"/>
                <w:sz w:val="19"/>
                <w:lang w:val="ru-RU"/>
              </w:rPr>
              <w:t xml:space="preserve"> </w:t>
            </w:r>
            <w:r w:rsidRPr="003654D3">
              <w:rPr>
                <w:rFonts w:ascii="Times New Roman" w:hAnsi="Times New Roman"/>
                <w:color w:val="231F20"/>
                <w:w w:val="120"/>
                <w:sz w:val="19"/>
                <w:lang w:val="ru-RU"/>
              </w:rPr>
              <w:t>Ч.</w:t>
            </w:r>
            <w:r w:rsidRPr="003654D3">
              <w:rPr>
                <w:rFonts w:ascii="Times New Roman" w:hAnsi="Times New Roman"/>
                <w:color w:val="231F20"/>
                <w:spacing w:val="-32"/>
                <w:w w:val="120"/>
                <w:sz w:val="19"/>
                <w:lang w:val="ru-RU"/>
              </w:rPr>
              <w:t xml:space="preserve"> </w:t>
            </w:r>
            <w:r w:rsidRPr="003654D3">
              <w:rPr>
                <w:rFonts w:ascii="Times New Roman" w:hAnsi="Times New Roman"/>
                <w:color w:val="231F20"/>
                <w:w w:val="120"/>
                <w:sz w:val="19"/>
                <w:lang w:val="ru-RU"/>
              </w:rPr>
              <w:t>Дарвина.</w:t>
            </w:r>
            <w:r w:rsidRPr="003654D3">
              <w:rPr>
                <w:rFonts w:ascii="Times New Roman" w:hAnsi="Times New Roman"/>
                <w:color w:val="231F20"/>
                <w:spacing w:val="-6"/>
                <w:w w:val="120"/>
                <w:sz w:val="19"/>
                <w:lang w:val="ru-RU"/>
              </w:rPr>
              <w:t xml:space="preserve"> </w:t>
            </w:r>
            <w:r w:rsidRPr="003654D3">
              <w:rPr>
                <w:rFonts w:ascii="Times New Roman" w:hAnsi="Times New Roman"/>
                <w:color w:val="231F20"/>
                <w:w w:val="120"/>
                <w:sz w:val="19"/>
                <w:lang w:val="ru-RU"/>
              </w:rPr>
              <w:t>Оценивание</w:t>
            </w:r>
            <w:r w:rsidRPr="003654D3">
              <w:rPr>
                <w:rFonts w:ascii="Times New Roman" w:hAnsi="Times New Roman"/>
                <w:color w:val="231F20"/>
                <w:spacing w:val="-45"/>
                <w:w w:val="120"/>
                <w:sz w:val="19"/>
                <w:lang w:val="ru-RU"/>
              </w:rPr>
              <w:t xml:space="preserve"> </w:t>
            </w:r>
            <w:r w:rsidRPr="003654D3">
              <w:rPr>
                <w:rFonts w:ascii="Times New Roman" w:hAnsi="Times New Roman"/>
                <w:color w:val="231F20"/>
                <w:w w:val="115"/>
                <w:sz w:val="19"/>
                <w:lang w:val="ru-RU"/>
              </w:rPr>
              <w:t>роли эволюционного учения в формировании</w:t>
            </w:r>
            <w:r w:rsidRPr="003654D3">
              <w:rPr>
                <w:rFonts w:ascii="Times New Roman" w:hAnsi="Times New Roman"/>
                <w:color w:val="231F20"/>
                <w:spacing w:val="-16"/>
                <w:w w:val="115"/>
                <w:sz w:val="19"/>
                <w:lang w:val="ru-RU"/>
              </w:rPr>
              <w:t xml:space="preserve"> </w:t>
            </w:r>
            <w:r w:rsidRPr="003654D3">
              <w:rPr>
                <w:rFonts w:ascii="Times New Roman" w:hAnsi="Times New Roman"/>
                <w:color w:val="231F20"/>
                <w:w w:val="115"/>
                <w:sz w:val="19"/>
                <w:lang w:val="ru-RU"/>
              </w:rPr>
              <w:t>современной естественно-научной картины</w:t>
            </w:r>
            <w:r w:rsidRPr="003654D3">
              <w:rPr>
                <w:rFonts w:ascii="Times New Roman" w:hAnsi="Times New Roman"/>
                <w:color w:val="231F20"/>
                <w:spacing w:val="42"/>
                <w:w w:val="115"/>
                <w:sz w:val="19"/>
                <w:lang w:val="ru-RU"/>
              </w:rPr>
              <w:t xml:space="preserve"> </w:t>
            </w:r>
            <w:r w:rsidRPr="003654D3">
              <w:rPr>
                <w:rFonts w:ascii="Times New Roman" w:hAnsi="Times New Roman"/>
                <w:color w:val="231F20"/>
                <w:w w:val="115"/>
                <w:sz w:val="19"/>
                <w:lang w:val="ru-RU"/>
              </w:rPr>
              <w:t>мира.</w:t>
            </w:r>
          </w:p>
          <w:p w:rsidR="006C5505" w:rsidRPr="003654D3" w:rsidRDefault="006C5505" w:rsidP="001E1A16">
            <w:pPr>
              <w:pStyle w:val="TableParagraph"/>
              <w:spacing w:before="68"/>
              <w:ind w:left="108" w:right="184"/>
              <w:rPr>
                <w:rFonts w:ascii="Times New Roman" w:eastAsia="Times New Roman" w:hAnsi="Times New Roman"/>
                <w:sz w:val="19"/>
                <w:szCs w:val="19"/>
                <w:lang w:val="ru-RU"/>
              </w:rPr>
            </w:pPr>
            <w:r w:rsidRPr="003654D3">
              <w:rPr>
                <w:rFonts w:ascii="Times New Roman" w:hAnsi="Times New Roman"/>
                <w:color w:val="231F20"/>
                <w:w w:val="115"/>
                <w:sz w:val="19"/>
                <w:lang w:val="ru-RU"/>
              </w:rPr>
              <w:t>Нахождение</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связи</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изменения</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биосфере</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с</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последствиями</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деятельности</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человека</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окружающей</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среде.</w:t>
            </w:r>
            <w:r w:rsidRPr="003654D3">
              <w:rPr>
                <w:rFonts w:ascii="Times New Roman" w:hAnsi="Times New Roman"/>
                <w:color w:val="231F20"/>
                <w:spacing w:val="-49"/>
                <w:w w:val="115"/>
                <w:sz w:val="19"/>
                <w:lang w:val="ru-RU"/>
              </w:rPr>
              <w:t xml:space="preserve"> </w:t>
            </w:r>
            <w:r w:rsidRPr="003654D3">
              <w:rPr>
                <w:rFonts w:ascii="Times New Roman" w:hAnsi="Times New Roman"/>
                <w:color w:val="231F20"/>
                <w:w w:val="115"/>
                <w:sz w:val="19"/>
                <w:lang w:val="ru-RU"/>
              </w:rPr>
              <w:t>Умение</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определять</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воздействие</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производственной</w:t>
            </w:r>
            <w:r w:rsidRPr="003654D3">
              <w:rPr>
                <w:rFonts w:ascii="Times New Roman" w:hAnsi="Times New Roman"/>
                <w:color w:val="231F20"/>
                <w:spacing w:val="-38"/>
                <w:w w:val="115"/>
                <w:sz w:val="19"/>
                <w:lang w:val="ru-RU"/>
              </w:rPr>
              <w:t xml:space="preserve"> </w:t>
            </w:r>
            <w:r w:rsidRPr="003654D3">
              <w:rPr>
                <w:rFonts w:ascii="Times New Roman" w:hAnsi="Times New Roman"/>
                <w:color w:val="231F20"/>
                <w:w w:val="115"/>
                <w:sz w:val="19"/>
                <w:lang w:val="ru-RU"/>
              </w:rPr>
              <w:t>деятельности</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на</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окружающую</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среду</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области</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своей</w:t>
            </w:r>
            <w:r w:rsidRPr="003654D3">
              <w:rPr>
                <w:rFonts w:ascii="Times New Roman" w:hAnsi="Times New Roman"/>
                <w:color w:val="231F20"/>
                <w:spacing w:val="-40"/>
                <w:w w:val="115"/>
                <w:sz w:val="19"/>
                <w:lang w:val="ru-RU"/>
              </w:rPr>
              <w:t xml:space="preserve"> </w:t>
            </w:r>
            <w:r w:rsidRPr="003654D3">
              <w:rPr>
                <w:rFonts w:ascii="Times New Roman" w:hAnsi="Times New Roman"/>
                <w:color w:val="231F20"/>
                <w:w w:val="115"/>
                <w:sz w:val="19"/>
                <w:lang w:val="ru-RU"/>
              </w:rPr>
              <w:t>будущей профессии.</w:t>
            </w:r>
          </w:p>
          <w:p w:rsidR="006C5505" w:rsidRPr="003654D3" w:rsidRDefault="006C5505" w:rsidP="001E1A16">
            <w:pPr>
              <w:pStyle w:val="TableParagraph"/>
              <w:spacing w:before="78"/>
              <w:ind w:left="108"/>
              <w:rPr>
                <w:rFonts w:ascii="Times New Roman" w:eastAsia="Times New Roman" w:hAnsi="Times New Roman"/>
                <w:sz w:val="19"/>
                <w:szCs w:val="19"/>
                <w:lang w:val="ru-RU"/>
              </w:rPr>
            </w:pPr>
            <w:r w:rsidRPr="003654D3">
              <w:rPr>
                <w:rFonts w:ascii="Times New Roman" w:hAnsi="Times New Roman"/>
                <w:color w:val="231F20"/>
                <w:w w:val="115"/>
                <w:sz w:val="19"/>
                <w:lang w:val="ru-RU"/>
              </w:rPr>
              <w:t>Ознакомление с примерами</w:t>
            </w:r>
            <w:r w:rsidRPr="003654D3">
              <w:rPr>
                <w:rFonts w:ascii="Times New Roman" w:hAnsi="Times New Roman"/>
                <w:color w:val="231F20"/>
                <w:spacing w:val="44"/>
                <w:w w:val="115"/>
                <w:sz w:val="19"/>
                <w:lang w:val="ru-RU"/>
              </w:rPr>
              <w:t xml:space="preserve"> </w:t>
            </w:r>
            <w:r w:rsidRPr="003654D3">
              <w:rPr>
                <w:rFonts w:ascii="Times New Roman" w:hAnsi="Times New Roman"/>
                <w:color w:val="231F20"/>
                <w:w w:val="115"/>
                <w:sz w:val="19"/>
                <w:lang w:val="ru-RU"/>
              </w:rPr>
              <w:t>использования</w:t>
            </w:r>
          </w:p>
          <w:p w:rsidR="006C5505" w:rsidRPr="003654D3" w:rsidRDefault="006C5505" w:rsidP="001E1A16">
            <w:pPr>
              <w:pStyle w:val="TableParagraph"/>
              <w:spacing w:before="79"/>
              <w:ind w:left="108" w:right="369"/>
              <w:rPr>
                <w:rFonts w:ascii="Times New Roman" w:eastAsia="Times New Roman" w:hAnsi="Times New Roman"/>
                <w:sz w:val="19"/>
                <w:szCs w:val="19"/>
                <w:lang w:val="ru-RU"/>
              </w:rPr>
            </w:pPr>
            <w:r w:rsidRPr="003654D3">
              <w:rPr>
                <w:rFonts w:ascii="Times New Roman" w:hAnsi="Times New Roman"/>
                <w:color w:val="231F20"/>
                <w:w w:val="115"/>
                <w:sz w:val="19"/>
                <w:lang w:val="ru-RU"/>
              </w:rPr>
              <w:t>в</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хозяйственной</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деятельности</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людей</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морфо-</w:t>
            </w:r>
            <w:r w:rsidRPr="003654D3">
              <w:rPr>
                <w:rFonts w:ascii="Times New Roman" w:hAnsi="Times New Roman"/>
                <w:color w:val="231F20"/>
                <w:spacing w:val="-24"/>
                <w:w w:val="115"/>
                <w:sz w:val="19"/>
                <w:lang w:val="ru-RU"/>
              </w:rPr>
              <w:t xml:space="preserve"> </w:t>
            </w:r>
            <w:r w:rsidRPr="003654D3">
              <w:rPr>
                <w:rFonts w:ascii="Times New Roman" w:hAnsi="Times New Roman"/>
                <w:color w:val="231F20"/>
                <w:w w:val="115"/>
                <w:sz w:val="19"/>
                <w:lang w:val="ru-RU"/>
              </w:rPr>
              <w:t xml:space="preserve">функциональных черт организации растений и животных при </w:t>
            </w:r>
            <w:r w:rsidRPr="003654D3">
              <w:rPr>
                <w:rFonts w:ascii="Times New Roman" w:hAnsi="Times New Roman"/>
                <w:color w:val="231F20"/>
                <w:w w:val="115"/>
                <w:sz w:val="19"/>
                <w:lang w:val="ru-RU"/>
              </w:rPr>
              <w:lastRenderedPageBreak/>
              <w:t>создании совершенных технических систем и устройств по аналогии с живыми системами.</w:t>
            </w:r>
          </w:p>
          <w:p w:rsidR="006C5505" w:rsidRDefault="006C5505" w:rsidP="001E1A16">
            <w:pPr>
              <w:rPr>
                <w:color w:val="231F20"/>
                <w:w w:val="120"/>
                <w:sz w:val="18"/>
                <w:szCs w:val="18"/>
              </w:rPr>
            </w:pPr>
          </w:p>
          <w:p w:rsidR="006C5505" w:rsidRDefault="006C5505" w:rsidP="001E1A16">
            <w:pPr>
              <w:rPr>
                <w:color w:val="231F20"/>
                <w:w w:val="120"/>
                <w:sz w:val="18"/>
                <w:szCs w:val="18"/>
              </w:rPr>
            </w:pPr>
          </w:p>
          <w:p w:rsidR="006C5505" w:rsidRPr="00A541D0" w:rsidRDefault="006C5505" w:rsidP="001E1A16">
            <w:pPr>
              <w:pStyle w:val="TableParagraph"/>
              <w:spacing w:before="79"/>
              <w:ind w:left="108" w:right="398"/>
              <w:jc w:val="both"/>
              <w:rPr>
                <w:rFonts w:ascii="Times New Roman" w:eastAsia="Times New Roman" w:hAnsi="Times New Roman"/>
                <w:sz w:val="18"/>
                <w:szCs w:val="18"/>
                <w:lang w:val="ru-RU"/>
              </w:rPr>
            </w:pPr>
          </w:p>
        </w:tc>
        <w:tc>
          <w:tcPr>
            <w:tcW w:w="1560" w:type="dxa"/>
            <w:tcBorders>
              <w:top w:val="single" w:sz="4" w:space="0" w:color="auto"/>
              <w:left w:val="single" w:sz="4" w:space="0" w:color="auto"/>
              <w:bottom w:val="single" w:sz="4" w:space="0" w:color="auto"/>
              <w:right w:val="single" w:sz="4" w:space="0" w:color="auto"/>
            </w:tcBorders>
          </w:tcPr>
          <w:p w:rsidR="006C5505" w:rsidRDefault="006C5505" w:rsidP="001E1A16">
            <w:pPr>
              <w:rPr>
                <w:bCs/>
                <w:color w:val="000000"/>
                <w:sz w:val="20"/>
                <w:szCs w:val="20"/>
              </w:rPr>
            </w:pPr>
          </w:p>
          <w:p w:rsidR="006C5505" w:rsidRPr="009933F9" w:rsidRDefault="006C5505" w:rsidP="001E1A16">
            <w:pPr>
              <w:rPr>
                <w:bCs/>
              </w:rPr>
            </w:pPr>
            <w:r>
              <w:rPr>
                <w:bCs/>
                <w:color w:val="000000"/>
                <w:sz w:val="20"/>
                <w:szCs w:val="20"/>
              </w:rPr>
              <w:t>индивидуальные задания, конференция, самостоятельная работа, контрольная работа, зачёт, практическое занятие</w:t>
            </w:r>
          </w:p>
        </w:tc>
      </w:tr>
      <w:tr w:rsidR="006C5505" w:rsidRPr="002C1D80" w:rsidTr="001E1A16">
        <w:trPr>
          <w:jc w:val="center"/>
        </w:trPr>
        <w:tc>
          <w:tcPr>
            <w:tcW w:w="3652" w:type="dxa"/>
            <w:tcBorders>
              <w:top w:val="single" w:sz="4" w:space="0" w:color="auto"/>
              <w:left w:val="single" w:sz="4" w:space="0" w:color="auto"/>
              <w:bottom w:val="single" w:sz="4" w:space="0" w:color="auto"/>
              <w:right w:val="single" w:sz="4" w:space="0" w:color="auto"/>
            </w:tcBorders>
          </w:tcPr>
          <w:p w:rsidR="006C5505" w:rsidRDefault="006C5505"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C5505" w:rsidRPr="009840F9" w:rsidRDefault="006C5505" w:rsidP="006C5505">
            <w:pPr>
              <w:pStyle w:val="aff9"/>
              <w:widowControl w:val="0"/>
              <w:numPr>
                <w:ilvl w:val="1"/>
                <w:numId w:val="547"/>
              </w:numPr>
              <w:tabs>
                <w:tab w:val="left" w:pos="972"/>
              </w:tabs>
              <w:ind w:right="117"/>
              <w:jc w:val="both"/>
            </w:pPr>
            <w:r w:rsidRPr="009840F9">
              <w:rPr>
                <w:color w:val="231F20"/>
              </w:rPr>
              <w:t>способность использовать знания о современной естественно-научной</w:t>
            </w:r>
            <w:r w:rsidRPr="009840F9">
              <w:rPr>
                <w:color w:val="231F20"/>
                <w:spacing w:val="41"/>
              </w:rPr>
              <w:t xml:space="preserve"> </w:t>
            </w:r>
            <w:r w:rsidRPr="009840F9">
              <w:rPr>
                <w:color w:val="231F20"/>
              </w:rPr>
              <w:t>картине</w:t>
            </w:r>
            <w:r w:rsidRPr="009840F9">
              <w:rPr>
                <w:color w:val="231F20"/>
                <w:spacing w:val="21"/>
              </w:rPr>
              <w:t xml:space="preserve"> </w:t>
            </w:r>
            <w:r w:rsidRPr="009840F9">
              <w:rPr>
                <w:color w:val="231F20"/>
              </w:rPr>
              <w:t>мира</w:t>
            </w:r>
            <w:r w:rsidRPr="009840F9">
              <w:rPr>
                <w:color w:val="231F20"/>
                <w:spacing w:val="21"/>
              </w:rPr>
              <w:t xml:space="preserve"> </w:t>
            </w:r>
            <w:r w:rsidRPr="009840F9">
              <w:rPr>
                <w:color w:val="231F20"/>
              </w:rPr>
              <w:t>в</w:t>
            </w:r>
            <w:r w:rsidRPr="009840F9">
              <w:rPr>
                <w:color w:val="231F20"/>
                <w:spacing w:val="21"/>
              </w:rPr>
              <w:t xml:space="preserve"> </w:t>
            </w:r>
            <w:r w:rsidRPr="009840F9">
              <w:rPr>
                <w:color w:val="231F20"/>
              </w:rPr>
              <w:t>образовательной</w:t>
            </w:r>
            <w:r w:rsidRPr="009840F9">
              <w:rPr>
                <w:color w:val="231F20"/>
                <w:spacing w:val="21"/>
              </w:rPr>
              <w:t xml:space="preserve"> </w:t>
            </w:r>
            <w:r w:rsidRPr="009840F9">
              <w:rPr>
                <w:color w:val="231F20"/>
              </w:rPr>
              <w:t>и</w:t>
            </w:r>
            <w:r w:rsidRPr="009840F9">
              <w:rPr>
                <w:color w:val="231F20"/>
                <w:spacing w:val="21"/>
              </w:rPr>
              <w:t xml:space="preserve"> </w:t>
            </w:r>
            <w:r w:rsidRPr="009840F9">
              <w:rPr>
                <w:color w:val="231F20"/>
              </w:rPr>
              <w:t>профессиональной</w:t>
            </w:r>
            <w:r w:rsidRPr="009840F9">
              <w:rPr>
                <w:color w:val="231F20"/>
                <w:spacing w:val="21"/>
              </w:rPr>
              <w:t xml:space="preserve"> </w:t>
            </w:r>
            <w:r w:rsidRPr="009840F9">
              <w:rPr>
                <w:color w:val="231F20"/>
              </w:rPr>
              <w:t>деятельности;</w:t>
            </w:r>
            <w:r w:rsidRPr="009840F9">
              <w:rPr>
                <w:color w:val="231F20"/>
                <w:spacing w:val="21"/>
              </w:rPr>
              <w:t xml:space="preserve"> </w:t>
            </w:r>
            <w:r w:rsidRPr="009840F9">
              <w:rPr>
                <w:color w:val="231F20"/>
              </w:rPr>
              <w:t>возможности</w:t>
            </w:r>
            <w:r w:rsidRPr="009840F9">
              <w:rPr>
                <w:color w:val="231F20"/>
                <w:spacing w:val="-58"/>
              </w:rPr>
              <w:t xml:space="preserve"> </w:t>
            </w:r>
            <w:r w:rsidRPr="009840F9">
              <w:rPr>
                <w:color w:val="231F20"/>
              </w:rPr>
              <w:t>информационной среды для обеспечения продуктивного</w:t>
            </w:r>
            <w:r w:rsidRPr="009840F9">
              <w:rPr>
                <w:color w:val="231F20"/>
                <w:spacing w:val="49"/>
              </w:rPr>
              <w:t xml:space="preserve"> </w:t>
            </w:r>
            <w:r w:rsidRPr="009840F9">
              <w:rPr>
                <w:color w:val="231F20"/>
              </w:rPr>
              <w:t>самообразования;</w:t>
            </w:r>
          </w:p>
          <w:p w:rsidR="006C5505" w:rsidRPr="002B221D" w:rsidRDefault="006C5505" w:rsidP="001E1A16">
            <w:pPr>
              <w:pStyle w:val="aff9"/>
              <w:widowControl w:val="0"/>
              <w:tabs>
                <w:tab w:val="left" w:pos="972"/>
              </w:tabs>
              <w:ind w:left="0" w:right="121"/>
              <w:jc w:val="both"/>
              <w:rPr>
                <w:sz w:val="24"/>
                <w:szCs w:val="24"/>
              </w:rPr>
            </w:pPr>
          </w:p>
          <w:p w:rsidR="006C5505" w:rsidRDefault="006C5505"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C5505" w:rsidRDefault="006C5505" w:rsidP="001E1A16">
            <w:pPr>
              <w:snapToGrid w:val="0"/>
              <w:rPr>
                <w:rStyle w:val="FontStyle44"/>
                <w:color w:val="262626"/>
                <w:sz w:val="22"/>
              </w:rPr>
            </w:pPr>
          </w:p>
          <w:p w:rsidR="006C5505" w:rsidRPr="00D01179" w:rsidRDefault="006C5505"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tc>
        <w:tc>
          <w:tcPr>
            <w:tcW w:w="4394" w:type="dxa"/>
            <w:tcBorders>
              <w:top w:val="single" w:sz="4" w:space="0" w:color="auto"/>
              <w:left w:val="single" w:sz="4" w:space="0" w:color="auto"/>
              <w:bottom w:val="single" w:sz="4" w:space="0" w:color="auto"/>
              <w:right w:val="single" w:sz="4" w:space="0" w:color="auto"/>
            </w:tcBorders>
          </w:tcPr>
          <w:p w:rsidR="006C5505" w:rsidRPr="003654D3" w:rsidRDefault="006C5505" w:rsidP="001E1A16">
            <w:pPr>
              <w:pStyle w:val="TableParagraph"/>
              <w:spacing w:before="78"/>
              <w:ind w:left="108"/>
              <w:rPr>
                <w:rFonts w:ascii="Times New Roman" w:eastAsia="Times New Roman" w:hAnsi="Times New Roman"/>
                <w:sz w:val="19"/>
                <w:szCs w:val="19"/>
                <w:lang w:val="ru-RU"/>
              </w:rPr>
            </w:pPr>
            <w:r w:rsidRPr="003654D3">
              <w:rPr>
                <w:rFonts w:ascii="Times New Roman" w:hAnsi="Times New Roman"/>
                <w:color w:val="231F20"/>
                <w:w w:val="115"/>
                <w:sz w:val="19"/>
                <w:lang w:val="ru-RU"/>
              </w:rPr>
              <w:t>Ознакомление с примерами</w:t>
            </w:r>
            <w:r w:rsidRPr="003654D3">
              <w:rPr>
                <w:rFonts w:ascii="Times New Roman" w:hAnsi="Times New Roman"/>
                <w:color w:val="231F20"/>
                <w:spacing w:val="44"/>
                <w:w w:val="115"/>
                <w:sz w:val="19"/>
                <w:lang w:val="ru-RU"/>
              </w:rPr>
              <w:t xml:space="preserve"> </w:t>
            </w:r>
            <w:r w:rsidRPr="003654D3">
              <w:rPr>
                <w:rFonts w:ascii="Times New Roman" w:hAnsi="Times New Roman"/>
                <w:color w:val="231F20"/>
                <w:w w:val="115"/>
                <w:sz w:val="19"/>
                <w:lang w:val="ru-RU"/>
              </w:rPr>
              <w:t>использования</w:t>
            </w:r>
          </w:p>
          <w:p w:rsidR="006C5505" w:rsidRDefault="006C5505" w:rsidP="001E1A16">
            <w:pPr>
              <w:pStyle w:val="TableParagraph"/>
              <w:spacing w:before="1"/>
              <w:ind w:left="108" w:right="345"/>
              <w:rPr>
                <w:rFonts w:ascii="Times New Roman" w:hAnsi="Times New Roman"/>
                <w:color w:val="231F20"/>
                <w:w w:val="115"/>
                <w:sz w:val="19"/>
                <w:lang w:val="ru-RU"/>
              </w:rPr>
            </w:pPr>
            <w:r w:rsidRPr="003654D3">
              <w:rPr>
                <w:rFonts w:ascii="Times New Roman" w:hAnsi="Times New Roman"/>
                <w:color w:val="231F20"/>
                <w:w w:val="115"/>
                <w:sz w:val="19"/>
                <w:lang w:val="ru-RU"/>
              </w:rPr>
              <w:t>в</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хозяйственной</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деятельности</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людей</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морфо-</w:t>
            </w:r>
            <w:r w:rsidRPr="003654D3">
              <w:rPr>
                <w:rFonts w:ascii="Times New Roman" w:hAnsi="Times New Roman"/>
                <w:color w:val="231F20"/>
                <w:spacing w:val="-24"/>
                <w:w w:val="115"/>
                <w:sz w:val="19"/>
                <w:lang w:val="ru-RU"/>
              </w:rPr>
              <w:t xml:space="preserve"> </w:t>
            </w:r>
            <w:r w:rsidRPr="003654D3">
              <w:rPr>
                <w:rFonts w:ascii="Times New Roman" w:hAnsi="Times New Roman"/>
                <w:color w:val="231F20"/>
                <w:w w:val="115"/>
                <w:sz w:val="19"/>
                <w:lang w:val="ru-RU"/>
              </w:rPr>
              <w:t>функциональных черт организации растений и жи</w:t>
            </w:r>
            <w:r>
              <w:rPr>
                <w:rFonts w:ascii="Times New Roman" w:hAnsi="Times New Roman"/>
                <w:color w:val="231F20"/>
                <w:w w:val="115"/>
                <w:sz w:val="19"/>
                <w:lang w:val="ru-RU"/>
              </w:rPr>
              <w:t xml:space="preserve">вотных в </w:t>
            </w:r>
            <w:r w:rsidRPr="003654D3">
              <w:rPr>
                <w:rFonts w:ascii="Times New Roman" w:hAnsi="Times New Roman"/>
                <w:color w:val="231F20"/>
                <w:w w:val="115"/>
                <w:sz w:val="19"/>
                <w:lang w:val="ru-RU"/>
              </w:rPr>
              <w:t>технических систем и устройств по аналогии с живыми системами.</w:t>
            </w:r>
            <w:r w:rsidRPr="003654D3">
              <w:rPr>
                <w:rFonts w:ascii="Times New Roman" w:hAnsi="Times New Roman"/>
                <w:color w:val="231F20"/>
                <w:spacing w:val="-34"/>
                <w:w w:val="115"/>
                <w:sz w:val="19"/>
                <w:lang w:val="ru-RU"/>
              </w:rPr>
              <w:t xml:space="preserve"> </w:t>
            </w:r>
            <w:r w:rsidRPr="003654D3">
              <w:rPr>
                <w:rFonts w:ascii="Times New Roman" w:hAnsi="Times New Roman"/>
                <w:color w:val="231F20"/>
                <w:w w:val="115"/>
                <w:sz w:val="19"/>
                <w:lang w:val="ru-RU"/>
              </w:rPr>
              <w:t>Знакомство</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с</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трубчатыми</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структурами</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живой</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при-</w:t>
            </w:r>
            <w:r w:rsidRPr="003654D3">
              <w:rPr>
                <w:rFonts w:ascii="Times New Roman" w:hAnsi="Times New Roman"/>
                <w:color w:val="231F20"/>
                <w:spacing w:val="-50"/>
                <w:w w:val="115"/>
                <w:sz w:val="19"/>
                <w:lang w:val="ru-RU"/>
              </w:rPr>
              <w:t xml:space="preserve"> </w:t>
            </w:r>
            <w:r w:rsidRPr="003654D3">
              <w:rPr>
                <w:rFonts w:ascii="Times New Roman" w:hAnsi="Times New Roman"/>
                <w:color w:val="231F20"/>
                <w:w w:val="115"/>
                <w:sz w:val="19"/>
                <w:lang w:val="ru-RU"/>
              </w:rPr>
              <w:t>роде</w:t>
            </w:r>
            <w:r w:rsidRPr="003654D3">
              <w:rPr>
                <w:rFonts w:ascii="Times New Roman" w:hAnsi="Times New Roman"/>
                <w:color w:val="231F20"/>
                <w:spacing w:val="9"/>
                <w:w w:val="115"/>
                <w:sz w:val="19"/>
                <w:lang w:val="ru-RU"/>
              </w:rPr>
              <w:t xml:space="preserve"> </w:t>
            </w:r>
            <w:r w:rsidRPr="003654D3">
              <w:rPr>
                <w:rFonts w:ascii="Times New Roman" w:hAnsi="Times New Roman"/>
                <w:color w:val="231F20"/>
                <w:w w:val="115"/>
                <w:sz w:val="19"/>
                <w:lang w:val="ru-RU"/>
              </w:rPr>
              <w:t>и</w:t>
            </w:r>
            <w:r w:rsidRPr="003654D3">
              <w:rPr>
                <w:rFonts w:ascii="Times New Roman" w:hAnsi="Times New Roman"/>
                <w:color w:val="231F20"/>
                <w:spacing w:val="9"/>
                <w:w w:val="115"/>
                <w:sz w:val="19"/>
                <w:lang w:val="ru-RU"/>
              </w:rPr>
              <w:t xml:space="preserve"> </w:t>
            </w:r>
            <w:r w:rsidRPr="003654D3">
              <w:rPr>
                <w:rFonts w:ascii="Times New Roman" w:hAnsi="Times New Roman"/>
                <w:color w:val="231F20"/>
                <w:w w:val="115"/>
                <w:sz w:val="19"/>
                <w:lang w:val="ru-RU"/>
              </w:rPr>
              <w:t>технике,</w:t>
            </w:r>
            <w:r w:rsidRPr="003654D3">
              <w:rPr>
                <w:rFonts w:ascii="Times New Roman" w:hAnsi="Times New Roman"/>
                <w:color w:val="231F20"/>
                <w:spacing w:val="9"/>
                <w:w w:val="115"/>
                <w:sz w:val="19"/>
                <w:lang w:val="ru-RU"/>
              </w:rPr>
              <w:t xml:space="preserve"> </w:t>
            </w:r>
            <w:r w:rsidRPr="003654D3">
              <w:rPr>
                <w:rFonts w:ascii="Times New Roman" w:hAnsi="Times New Roman"/>
                <w:color w:val="231F20"/>
                <w:w w:val="115"/>
                <w:sz w:val="19"/>
                <w:lang w:val="ru-RU"/>
              </w:rPr>
              <w:t>аэродинамическими</w:t>
            </w:r>
            <w:r w:rsidRPr="003654D3">
              <w:rPr>
                <w:rFonts w:ascii="Times New Roman" w:hAnsi="Times New Roman"/>
                <w:color w:val="231F20"/>
                <w:spacing w:val="9"/>
                <w:w w:val="115"/>
                <w:sz w:val="19"/>
                <w:lang w:val="ru-RU"/>
              </w:rPr>
              <w:t xml:space="preserve"> </w:t>
            </w:r>
            <w:r w:rsidRPr="003654D3">
              <w:rPr>
                <w:rFonts w:ascii="Times New Roman" w:hAnsi="Times New Roman"/>
                <w:color w:val="231F20"/>
                <w:w w:val="115"/>
                <w:sz w:val="19"/>
                <w:lang w:val="ru-RU"/>
              </w:rPr>
              <w:t>и</w:t>
            </w:r>
            <w:r w:rsidRPr="003654D3">
              <w:rPr>
                <w:rFonts w:ascii="Times New Roman" w:hAnsi="Times New Roman"/>
                <w:color w:val="231F20"/>
                <w:spacing w:val="9"/>
                <w:w w:val="115"/>
                <w:sz w:val="19"/>
                <w:lang w:val="ru-RU"/>
              </w:rPr>
              <w:t xml:space="preserve"> </w:t>
            </w:r>
            <w:r w:rsidRPr="003654D3">
              <w:rPr>
                <w:rFonts w:ascii="Times New Roman" w:hAnsi="Times New Roman"/>
                <w:color w:val="231F20"/>
                <w:w w:val="115"/>
                <w:sz w:val="19"/>
                <w:lang w:val="ru-RU"/>
              </w:rPr>
              <w:t>гидродинами-</w:t>
            </w:r>
            <w:r w:rsidRPr="003654D3">
              <w:rPr>
                <w:rFonts w:ascii="Times New Roman" w:hAnsi="Times New Roman"/>
                <w:color w:val="231F20"/>
                <w:spacing w:val="-47"/>
                <w:w w:val="115"/>
                <w:sz w:val="19"/>
                <w:lang w:val="ru-RU"/>
              </w:rPr>
              <w:t xml:space="preserve"> </w:t>
            </w:r>
            <w:r w:rsidRPr="003654D3">
              <w:rPr>
                <w:rFonts w:ascii="Times New Roman" w:hAnsi="Times New Roman"/>
                <w:color w:val="231F20"/>
                <w:w w:val="115"/>
                <w:sz w:val="19"/>
                <w:lang w:val="ru-RU"/>
              </w:rPr>
              <w:t>ческими устройствами в живой природе и технике.</w:t>
            </w:r>
            <w:r w:rsidRPr="003654D3">
              <w:rPr>
                <w:rFonts w:ascii="Times New Roman" w:hAnsi="Times New Roman"/>
                <w:color w:val="231F20"/>
                <w:spacing w:val="1"/>
                <w:w w:val="115"/>
                <w:sz w:val="19"/>
                <w:lang w:val="ru-RU"/>
              </w:rPr>
              <w:t xml:space="preserve"> </w:t>
            </w:r>
            <w:r w:rsidRPr="00483023">
              <w:rPr>
                <w:rFonts w:ascii="Times New Roman" w:hAnsi="Times New Roman"/>
                <w:color w:val="231F20"/>
                <w:w w:val="115"/>
                <w:sz w:val="19"/>
                <w:lang w:val="ru-RU"/>
              </w:rPr>
              <w:t>Умение строить модели складчатой структуры, ис-</w:t>
            </w:r>
            <w:r w:rsidRPr="00483023">
              <w:rPr>
                <w:rFonts w:ascii="Times New Roman" w:hAnsi="Times New Roman"/>
                <w:color w:val="231F20"/>
                <w:spacing w:val="-23"/>
                <w:w w:val="115"/>
                <w:sz w:val="19"/>
                <w:lang w:val="ru-RU"/>
              </w:rPr>
              <w:t xml:space="preserve"> </w:t>
            </w:r>
            <w:r w:rsidRPr="00483023">
              <w:rPr>
                <w:rFonts w:ascii="Times New Roman" w:hAnsi="Times New Roman"/>
                <w:color w:val="231F20"/>
                <w:w w:val="115"/>
                <w:sz w:val="19"/>
                <w:lang w:val="ru-RU"/>
              </w:rPr>
              <w:t>пользуемые в</w:t>
            </w:r>
            <w:r w:rsidRPr="00483023">
              <w:rPr>
                <w:rFonts w:ascii="Times New Roman" w:hAnsi="Times New Roman"/>
                <w:color w:val="231F20"/>
                <w:spacing w:val="4"/>
                <w:w w:val="115"/>
                <w:sz w:val="19"/>
                <w:lang w:val="ru-RU"/>
              </w:rPr>
              <w:t xml:space="preserve"> </w:t>
            </w:r>
            <w:r w:rsidRPr="00483023">
              <w:rPr>
                <w:rFonts w:ascii="Times New Roman" w:hAnsi="Times New Roman"/>
                <w:color w:val="231F20"/>
                <w:w w:val="115"/>
                <w:sz w:val="19"/>
                <w:lang w:val="ru-RU"/>
              </w:rPr>
              <w:t>строительстве</w:t>
            </w:r>
            <w:r>
              <w:rPr>
                <w:rFonts w:ascii="Times New Roman" w:hAnsi="Times New Roman"/>
                <w:color w:val="231F20"/>
                <w:w w:val="115"/>
                <w:sz w:val="19"/>
                <w:lang w:val="ru-RU"/>
              </w:rPr>
              <w:t>.</w:t>
            </w:r>
          </w:p>
          <w:p w:rsidR="006C5505" w:rsidRDefault="006C5505" w:rsidP="001E1A16">
            <w:pPr>
              <w:pStyle w:val="TableParagraph"/>
              <w:spacing w:before="68"/>
              <w:ind w:left="108" w:right="184"/>
              <w:rPr>
                <w:rFonts w:ascii="Times New Roman" w:hAnsi="Times New Roman"/>
                <w:color w:val="231F20"/>
                <w:w w:val="115"/>
                <w:sz w:val="19"/>
                <w:lang w:val="ru-RU"/>
              </w:rPr>
            </w:pPr>
            <w:r w:rsidRPr="003654D3">
              <w:rPr>
                <w:rFonts w:ascii="Times New Roman" w:hAnsi="Times New Roman"/>
                <w:color w:val="231F20"/>
                <w:w w:val="115"/>
                <w:sz w:val="19"/>
                <w:lang w:val="ru-RU"/>
              </w:rPr>
              <w:t>Нахождение</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связи</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изменения</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биосфере</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с</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последствиями</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деятельности</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человека</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окружающей</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среде.</w:t>
            </w:r>
            <w:r w:rsidRPr="003654D3">
              <w:rPr>
                <w:rFonts w:ascii="Times New Roman" w:hAnsi="Times New Roman"/>
                <w:color w:val="231F20"/>
                <w:spacing w:val="-49"/>
                <w:w w:val="115"/>
                <w:sz w:val="19"/>
                <w:lang w:val="ru-RU"/>
              </w:rPr>
              <w:t xml:space="preserve"> </w:t>
            </w:r>
            <w:r w:rsidRPr="003654D3">
              <w:rPr>
                <w:rFonts w:ascii="Times New Roman" w:hAnsi="Times New Roman"/>
                <w:color w:val="231F20"/>
                <w:w w:val="115"/>
                <w:sz w:val="19"/>
                <w:lang w:val="ru-RU"/>
              </w:rPr>
              <w:t>Умение</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определять</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воздействие</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производственной</w:t>
            </w:r>
            <w:r w:rsidRPr="003654D3">
              <w:rPr>
                <w:rFonts w:ascii="Times New Roman" w:hAnsi="Times New Roman"/>
                <w:color w:val="231F20"/>
                <w:spacing w:val="-38"/>
                <w:w w:val="115"/>
                <w:sz w:val="19"/>
                <w:lang w:val="ru-RU"/>
              </w:rPr>
              <w:t xml:space="preserve"> </w:t>
            </w:r>
            <w:r w:rsidRPr="003654D3">
              <w:rPr>
                <w:rFonts w:ascii="Times New Roman" w:hAnsi="Times New Roman"/>
                <w:color w:val="231F20"/>
                <w:w w:val="115"/>
                <w:sz w:val="19"/>
                <w:lang w:val="ru-RU"/>
              </w:rPr>
              <w:t>деятельности</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на</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окружающую</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среду</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области</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своей</w:t>
            </w:r>
            <w:r w:rsidRPr="003654D3">
              <w:rPr>
                <w:rFonts w:ascii="Times New Roman" w:hAnsi="Times New Roman"/>
                <w:color w:val="231F20"/>
                <w:spacing w:val="-40"/>
                <w:w w:val="115"/>
                <w:sz w:val="19"/>
                <w:lang w:val="ru-RU"/>
              </w:rPr>
              <w:t xml:space="preserve"> </w:t>
            </w:r>
            <w:r w:rsidRPr="003654D3">
              <w:rPr>
                <w:rFonts w:ascii="Times New Roman" w:hAnsi="Times New Roman"/>
                <w:color w:val="231F20"/>
                <w:w w:val="115"/>
                <w:sz w:val="19"/>
                <w:lang w:val="ru-RU"/>
              </w:rPr>
              <w:t>будущей профессии.</w:t>
            </w:r>
          </w:p>
          <w:p w:rsidR="006C5505" w:rsidRDefault="006C5505" w:rsidP="001E1A16">
            <w:pPr>
              <w:pStyle w:val="TableParagraph"/>
              <w:spacing w:before="68"/>
              <w:ind w:left="108" w:right="184"/>
              <w:rPr>
                <w:rFonts w:ascii="Times New Roman" w:hAnsi="Times New Roman"/>
                <w:color w:val="231F20"/>
                <w:spacing w:val="-4"/>
                <w:w w:val="120"/>
                <w:sz w:val="19"/>
                <w:lang w:val="ru-RU"/>
              </w:rPr>
            </w:pPr>
            <w:r w:rsidRPr="003654D3">
              <w:rPr>
                <w:rFonts w:ascii="Times New Roman" w:hAnsi="Times New Roman"/>
                <w:color w:val="231F20"/>
                <w:spacing w:val="-4"/>
                <w:w w:val="120"/>
                <w:sz w:val="19"/>
                <w:lang w:val="ru-RU"/>
              </w:rPr>
              <w:t>Получение</w:t>
            </w:r>
            <w:r w:rsidRPr="003654D3">
              <w:rPr>
                <w:rFonts w:ascii="Times New Roman" w:hAnsi="Times New Roman"/>
                <w:color w:val="231F20"/>
                <w:spacing w:val="-27"/>
                <w:w w:val="120"/>
                <w:sz w:val="19"/>
                <w:lang w:val="ru-RU"/>
              </w:rPr>
              <w:t xml:space="preserve"> </w:t>
            </w:r>
            <w:r w:rsidRPr="003654D3">
              <w:rPr>
                <w:rFonts w:ascii="Times New Roman" w:hAnsi="Times New Roman"/>
                <w:color w:val="231F20"/>
                <w:spacing w:val="-4"/>
                <w:w w:val="120"/>
                <w:sz w:val="19"/>
                <w:lang w:val="ru-RU"/>
              </w:rPr>
              <w:t>представления</w:t>
            </w:r>
            <w:r w:rsidRPr="003654D3">
              <w:rPr>
                <w:rFonts w:ascii="Times New Roman" w:hAnsi="Times New Roman"/>
                <w:color w:val="231F20"/>
                <w:spacing w:val="-27"/>
                <w:w w:val="120"/>
                <w:sz w:val="19"/>
                <w:lang w:val="ru-RU"/>
              </w:rPr>
              <w:t xml:space="preserve"> </w:t>
            </w:r>
            <w:r w:rsidRPr="003654D3">
              <w:rPr>
                <w:rFonts w:ascii="Times New Roman" w:hAnsi="Times New Roman"/>
                <w:color w:val="231F20"/>
                <w:w w:val="120"/>
                <w:sz w:val="19"/>
                <w:lang w:val="ru-RU"/>
              </w:rPr>
              <w:t>о</w:t>
            </w:r>
            <w:r w:rsidRPr="003654D3">
              <w:rPr>
                <w:rFonts w:ascii="Times New Roman" w:hAnsi="Times New Roman"/>
                <w:color w:val="231F20"/>
                <w:spacing w:val="-27"/>
                <w:w w:val="120"/>
                <w:sz w:val="19"/>
                <w:lang w:val="ru-RU"/>
              </w:rPr>
              <w:t xml:space="preserve"> </w:t>
            </w:r>
            <w:r w:rsidRPr="003654D3">
              <w:rPr>
                <w:rFonts w:ascii="Times New Roman" w:hAnsi="Times New Roman"/>
                <w:color w:val="231F20"/>
                <w:spacing w:val="-4"/>
                <w:w w:val="120"/>
                <w:sz w:val="19"/>
                <w:lang w:val="ru-RU"/>
              </w:rPr>
              <w:t>последствиях</w:t>
            </w:r>
            <w:r w:rsidRPr="003654D3">
              <w:rPr>
                <w:rFonts w:ascii="Times New Roman" w:hAnsi="Times New Roman"/>
                <w:color w:val="231F20"/>
                <w:spacing w:val="-27"/>
                <w:w w:val="120"/>
                <w:sz w:val="19"/>
                <w:lang w:val="ru-RU"/>
              </w:rPr>
              <w:t xml:space="preserve"> </w:t>
            </w:r>
            <w:r w:rsidRPr="003654D3">
              <w:rPr>
                <w:rFonts w:ascii="Times New Roman" w:hAnsi="Times New Roman"/>
                <w:color w:val="231F20"/>
                <w:spacing w:val="-4"/>
                <w:w w:val="120"/>
                <w:sz w:val="19"/>
                <w:lang w:val="ru-RU"/>
              </w:rPr>
              <w:t>влияния</w:t>
            </w:r>
            <w:r w:rsidRPr="003654D3">
              <w:rPr>
                <w:rFonts w:ascii="Times New Roman" w:hAnsi="Times New Roman"/>
                <w:color w:val="231F20"/>
                <w:spacing w:val="-27"/>
                <w:w w:val="120"/>
                <w:sz w:val="19"/>
                <w:lang w:val="ru-RU"/>
              </w:rPr>
              <w:t xml:space="preserve"> </w:t>
            </w:r>
            <w:r w:rsidRPr="003654D3">
              <w:rPr>
                <w:rFonts w:ascii="Times New Roman" w:hAnsi="Times New Roman"/>
                <w:color w:val="231F20"/>
                <w:spacing w:val="-3"/>
                <w:w w:val="120"/>
                <w:sz w:val="19"/>
                <w:lang w:val="ru-RU"/>
              </w:rPr>
              <w:t>ал-</w:t>
            </w:r>
            <w:r w:rsidRPr="003654D3">
              <w:rPr>
                <w:rFonts w:ascii="Times New Roman" w:hAnsi="Times New Roman"/>
                <w:color w:val="231F20"/>
                <w:w w:val="108"/>
                <w:sz w:val="19"/>
                <w:lang w:val="ru-RU"/>
              </w:rPr>
              <w:t xml:space="preserve"> </w:t>
            </w:r>
            <w:r w:rsidRPr="003654D3">
              <w:rPr>
                <w:rFonts w:ascii="Times New Roman" w:hAnsi="Times New Roman"/>
                <w:color w:val="231F20"/>
                <w:spacing w:val="-4"/>
                <w:w w:val="120"/>
                <w:sz w:val="19"/>
                <w:lang w:val="ru-RU"/>
              </w:rPr>
              <w:t>коголя,</w:t>
            </w:r>
            <w:r w:rsidRPr="003654D3">
              <w:rPr>
                <w:rFonts w:ascii="Times New Roman" w:hAnsi="Times New Roman"/>
                <w:color w:val="231F20"/>
                <w:spacing w:val="-15"/>
                <w:w w:val="120"/>
                <w:sz w:val="19"/>
                <w:lang w:val="ru-RU"/>
              </w:rPr>
              <w:t xml:space="preserve"> </w:t>
            </w:r>
            <w:r w:rsidRPr="003654D3">
              <w:rPr>
                <w:rFonts w:ascii="Times New Roman" w:hAnsi="Times New Roman"/>
                <w:color w:val="231F20"/>
                <w:spacing w:val="-4"/>
                <w:w w:val="120"/>
                <w:sz w:val="19"/>
                <w:lang w:val="ru-RU"/>
              </w:rPr>
              <w:t>никотина,</w:t>
            </w:r>
            <w:r w:rsidRPr="003654D3">
              <w:rPr>
                <w:rFonts w:ascii="Times New Roman" w:hAnsi="Times New Roman"/>
                <w:color w:val="231F20"/>
                <w:spacing w:val="-15"/>
                <w:w w:val="120"/>
                <w:sz w:val="19"/>
                <w:lang w:val="ru-RU"/>
              </w:rPr>
              <w:t xml:space="preserve"> </w:t>
            </w:r>
            <w:r w:rsidRPr="003654D3">
              <w:rPr>
                <w:rFonts w:ascii="Times New Roman" w:hAnsi="Times New Roman"/>
                <w:color w:val="231F20"/>
                <w:spacing w:val="-4"/>
                <w:w w:val="120"/>
                <w:sz w:val="19"/>
                <w:lang w:val="ru-RU"/>
              </w:rPr>
              <w:t>наркотических</w:t>
            </w:r>
            <w:r w:rsidRPr="003654D3">
              <w:rPr>
                <w:rFonts w:ascii="Times New Roman" w:hAnsi="Times New Roman"/>
                <w:color w:val="231F20"/>
                <w:spacing w:val="-15"/>
                <w:w w:val="120"/>
                <w:sz w:val="19"/>
                <w:lang w:val="ru-RU"/>
              </w:rPr>
              <w:t xml:space="preserve"> </w:t>
            </w:r>
            <w:r w:rsidRPr="003654D3">
              <w:rPr>
                <w:rFonts w:ascii="Times New Roman" w:hAnsi="Times New Roman"/>
                <w:color w:val="231F20"/>
                <w:spacing w:val="-4"/>
                <w:w w:val="120"/>
                <w:sz w:val="19"/>
                <w:lang w:val="ru-RU"/>
              </w:rPr>
              <w:t>веществ,</w:t>
            </w:r>
            <w:r w:rsidRPr="003654D3">
              <w:rPr>
                <w:rFonts w:ascii="Times New Roman" w:hAnsi="Times New Roman"/>
                <w:color w:val="231F20"/>
                <w:spacing w:val="-15"/>
                <w:w w:val="120"/>
                <w:sz w:val="19"/>
                <w:lang w:val="ru-RU"/>
              </w:rPr>
              <w:t xml:space="preserve"> </w:t>
            </w:r>
            <w:r w:rsidRPr="003654D3">
              <w:rPr>
                <w:rFonts w:ascii="Times New Roman" w:hAnsi="Times New Roman"/>
                <w:color w:val="231F20"/>
                <w:spacing w:val="-4"/>
                <w:w w:val="120"/>
                <w:sz w:val="19"/>
                <w:lang w:val="ru-RU"/>
              </w:rPr>
              <w:t>загрязнения</w:t>
            </w:r>
            <w:r w:rsidRPr="003654D3">
              <w:rPr>
                <w:rFonts w:ascii="Times New Roman" w:hAnsi="Times New Roman"/>
                <w:color w:val="231F20"/>
                <w:spacing w:val="-54"/>
                <w:w w:val="120"/>
                <w:sz w:val="19"/>
                <w:lang w:val="ru-RU"/>
              </w:rPr>
              <w:t xml:space="preserve"> </w:t>
            </w:r>
            <w:r w:rsidRPr="003654D3">
              <w:rPr>
                <w:rFonts w:ascii="Times New Roman" w:hAnsi="Times New Roman"/>
                <w:color w:val="231F20"/>
                <w:spacing w:val="-4"/>
                <w:w w:val="120"/>
                <w:sz w:val="19"/>
                <w:lang w:val="ru-RU"/>
              </w:rPr>
              <w:t>среды</w:t>
            </w:r>
            <w:r w:rsidRPr="003654D3">
              <w:rPr>
                <w:rFonts w:ascii="Times New Roman" w:hAnsi="Times New Roman"/>
                <w:color w:val="231F20"/>
                <w:spacing w:val="-42"/>
                <w:w w:val="120"/>
                <w:sz w:val="19"/>
                <w:lang w:val="ru-RU"/>
              </w:rPr>
              <w:t xml:space="preserve"> </w:t>
            </w:r>
            <w:r w:rsidRPr="003654D3">
              <w:rPr>
                <w:rFonts w:ascii="Times New Roman" w:hAnsi="Times New Roman"/>
                <w:color w:val="231F20"/>
                <w:w w:val="120"/>
                <w:sz w:val="19"/>
                <w:lang w:val="ru-RU"/>
              </w:rPr>
              <w:t>на</w:t>
            </w:r>
            <w:r w:rsidRPr="003654D3">
              <w:rPr>
                <w:rFonts w:ascii="Times New Roman" w:hAnsi="Times New Roman"/>
                <w:color w:val="231F20"/>
                <w:spacing w:val="-42"/>
                <w:w w:val="120"/>
                <w:sz w:val="19"/>
                <w:lang w:val="ru-RU"/>
              </w:rPr>
              <w:t xml:space="preserve"> </w:t>
            </w:r>
            <w:r w:rsidRPr="003654D3">
              <w:rPr>
                <w:rFonts w:ascii="Times New Roman" w:hAnsi="Times New Roman"/>
                <w:color w:val="231F20"/>
                <w:spacing w:val="-4"/>
                <w:w w:val="120"/>
                <w:sz w:val="19"/>
                <w:lang w:val="ru-RU"/>
              </w:rPr>
              <w:t>развитие</w:t>
            </w:r>
            <w:r w:rsidRPr="003654D3">
              <w:rPr>
                <w:rFonts w:ascii="Times New Roman" w:hAnsi="Times New Roman"/>
                <w:color w:val="231F20"/>
                <w:spacing w:val="-42"/>
                <w:w w:val="120"/>
                <w:sz w:val="19"/>
                <w:lang w:val="ru-RU"/>
              </w:rPr>
              <w:t xml:space="preserve"> </w:t>
            </w:r>
            <w:r w:rsidRPr="003654D3">
              <w:rPr>
                <w:rFonts w:ascii="Times New Roman" w:hAnsi="Times New Roman"/>
                <w:color w:val="231F20"/>
                <w:w w:val="120"/>
                <w:sz w:val="19"/>
                <w:lang w:val="ru-RU"/>
              </w:rPr>
              <w:t>и</w:t>
            </w:r>
            <w:r w:rsidRPr="003654D3">
              <w:rPr>
                <w:rFonts w:ascii="Times New Roman" w:hAnsi="Times New Roman"/>
                <w:color w:val="231F20"/>
                <w:spacing w:val="-42"/>
                <w:w w:val="120"/>
                <w:sz w:val="19"/>
                <w:lang w:val="ru-RU"/>
              </w:rPr>
              <w:t xml:space="preserve"> </w:t>
            </w:r>
            <w:r w:rsidRPr="003654D3">
              <w:rPr>
                <w:rFonts w:ascii="Times New Roman" w:hAnsi="Times New Roman"/>
                <w:color w:val="231F20"/>
                <w:spacing w:val="-4"/>
                <w:w w:val="120"/>
                <w:sz w:val="19"/>
                <w:lang w:val="ru-RU"/>
              </w:rPr>
              <w:t>репродуктивное</w:t>
            </w:r>
            <w:r w:rsidRPr="003654D3">
              <w:rPr>
                <w:rFonts w:ascii="Times New Roman" w:hAnsi="Times New Roman"/>
                <w:color w:val="231F20"/>
                <w:spacing w:val="-42"/>
                <w:w w:val="120"/>
                <w:sz w:val="19"/>
                <w:lang w:val="ru-RU"/>
              </w:rPr>
              <w:t xml:space="preserve"> </w:t>
            </w:r>
            <w:r w:rsidRPr="003654D3">
              <w:rPr>
                <w:rFonts w:ascii="Times New Roman" w:hAnsi="Times New Roman"/>
                <w:color w:val="231F20"/>
                <w:spacing w:val="-4"/>
                <w:w w:val="120"/>
                <w:sz w:val="19"/>
                <w:lang w:val="ru-RU"/>
              </w:rPr>
              <w:t>здоровье</w:t>
            </w:r>
            <w:r w:rsidRPr="003654D3">
              <w:rPr>
                <w:rFonts w:ascii="Times New Roman" w:hAnsi="Times New Roman"/>
                <w:color w:val="231F20"/>
                <w:spacing w:val="-42"/>
                <w:w w:val="120"/>
                <w:sz w:val="19"/>
                <w:lang w:val="ru-RU"/>
              </w:rPr>
              <w:t xml:space="preserve"> </w:t>
            </w:r>
            <w:r w:rsidRPr="003654D3">
              <w:rPr>
                <w:rFonts w:ascii="Times New Roman" w:hAnsi="Times New Roman"/>
                <w:color w:val="231F20"/>
                <w:spacing w:val="-4"/>
                <w:w w:val="120"/>
                <w:sz w:val="19"/>
                <w:lang w:val="ru-RU"/>
              </w:rPr>
              <w:t>человека</w:t>
            </w:r>
          </w:p>
          <w:p w:rsidR="006C5505" w:rsidRPr="003654D3" w:rsidRDefault="006C5505" w:rsidP="001E1A16">
            <w:pPr>
              <w:pStyle w:val="TableParagraph"/>
              <w:spacing w:before="68"/>
              <w:ind w:left="108" w:right="184"/>
              <w:rPr>
                <w:rFonts w:ascii="Times New Roman" w:eastAsia="Times New Roman" w:hAnsi="Times New Roman"/>
                <w:sz w:val="19"/>
                <w:szCs w:val="19"/>
                <w:lang w:val="ru-RU"/>
              </w:rPr>
            </w:pPr>
          </w:p>
          <w:p w:rsidR="006C5505" w:rsidRPr="00483023" w:rsidRDefault="006C5505" w:rsidP="001E1A16">
            <w:pPr>
              <w:pStyle w:val="TableParagraph"/>
              <w:spacing w:before="1"/>
              <w:ind w:left="108" w:right="345"/>
              <w:rPr>
                <w:bCs/>
                <w:color w:val="000000"/>
                <w:sz w:val="20"/>
                <w:szCs w:val="20"/>
                <w:lang w:val="ru-RU"/>
              </w:rPr>
            </w:pPr>
          </w:p>
        </w:tc>
        <w:tc>
          <w:tcPr>
            <w:tcW w:w="1560" w:type="dxa"/>
            <w:tcBorders>
              <w:top w:val="single" w:sz="4" w:space="0" w:color="auto"/>
              <w:left w:val="single" w:sz="4" w:space="0" w:color="auto"/>
              <w:bottom w:val="single" w:sz="4" w:space="0" w:color="auto"/>
              <w:right w:val="single" w:sz="4" w:space="0" w:color="auto"/>
            </w:tcBorders>
          </w:tcPr>
          <w:p w:rsidR="006C5505" w:rsidRDefault="006C5505" w:rsidP="001E1A16">
            <w:pPr>
              <w:rPr>
                <w:bCs/>
                <w:color w:val="000000"/>
                <w:sz w:val="20"/>
                <w:szCs w:val="20"/>
              </w:rPr>
            </w:pPr>
            <w:r>
              <w:rPr>
                <w:bCs/>
                <w:color w:val="000000"/>
                <w:sz w:val="20"/>
                <w:szCs w:val="20"/>
              </w:rPr>
              <w:t>контрольная работа,</w:t>
            </w:r>
          </w:p>
          <w:p w:rsidR="006C5505" w:rsidRDefault="006C5505" w:rsidP="001E1A16">
            <w:pPr>
              <w:rPr>
                <w:bCs/>
                <w:color w:val="000000"/>
                <w:sz w:val="20"/>
                <w:szCs w:val="20"/>
              </w:rPr>
            </w:pPr>
            <w:r>
              <w:rPr>
                <w:bCs/>
                <w:color w:val="000000"/>
                <w:sz w:val="20"/>
                <w:szCs w:val="20"/>
              </w:rPr>
              <w:t>тестирование, индивидуальные задания, конференция, семинар, зачёт</w:t>
            </w:r>
          </w:p>
        </w:tc>
      </w:tr>
      <w:tr w:rsidR="006C5505" w:rsidRPr="002C1D80" w:rsidTr="001E1A16">
        <w:trPr>
          <w:jc w:val="center"/>
        </w:trPr>
        <w:tc>
          <w:tcPr>
            <w:tcW w:w="3652" w:type="dxa"/>
            <w:tcBorders>
              <w:top w:val="single" w:sz="4" w:space="0" w:color="auto"/>
              <w:left w:val="single" w:sz="4" w:space="0" w:color="auto"/>
              <w:bottom w:val="single" w:sz="4" w:space="0" w:color="auto"/>
              <w:right w:val="single" w:sz="4" w:space="0" w:color="auto"/>
            </w:tcBorders>
          </w:tcPr>
          <w:p w:rsidR="006C5505" w:rsidRDefault="006C5505" w:rsidP="001E1A16">
            <w:pPr>
              <w:snapToGrid w:val="0"/>
              <w:rPr>
                <w:color w:val="262626"/>
                <w:sz w:val="20"/>
                <w:szCs w:val="20"/>
              </w:rPr>
            </w:pPr>
          </w:p>
          <w:p w:rsidR="006C5505" w:rsidRPr="00C77BFC" w:rsidRDefault="006C5505" w:rsidP="006C5505">
            <w:pPr>
              <w:pStyle w:val="aff9"/>
              <w:widowControl w:val="0"/>
              <w:numPr>
                <w:ilvl w:val="1"/>
                <w:numId w:val="547"/>
              </w:numPr>
              <w:tabs>
                <w:tab w:val="left" w:pos="972"/>
              </w:tabs>
              <w:ind w:right="116"/>
              <w:jc w:val="both"/>
            </w:pPr>
            <w:r w:rsidRPr="00C77BFC">
              <w:rPr>
                <w:color w:val="231F20"/>
                <w:spacing w:val="-3"/>
              </w:rPr>
              <w:t>владение</w:t>
            </w:r>
            <w:r w:rsidRPr="00C77BFC">
              <w:rPr>
                <w:color w:val="231F20"/>
                <w:spacing w:val="15"/>
              </w:rPr>
              <w:t xml:space="preserve"> </w:t>
            </w:r>
            <w:r w:rsidRPr="00C77BFC">
              <w:rPr>
                <w:color w:val="231F20"/>
                <w:spacing w:val="-3"/>
              </w:rPr>
              <w:t>культурой</w:t>
            </w:r>
            <w:r w:rsidRPr="00C77BFC">
              <w:rPr>
                <w:color w:val="231F20"/>
                <w:spacing w:val="15"/>
              </w:rPr>
              <w:t xml:space="preserve"> </w:t>
            </w:r>
            <w:r w:rsidRPr="00C77BFC">
              <w:rPr>
                <w:color w:val="231F20"/>
                <w:spacing w:val="-3"/>
              </w:rPr>
              <w:t>мышления,</w:t>
            </w:r>
            <w:r w:rsidRPr="00C77BFC">
              <w:rPr>
                <w:color w:val="231F20"/>
                <w:spacing w:val="15"/>
              </w:rPr>
              <w:t xml:space="preserve"> </w:t>
            </w:r>
            <w:r w:rsidRPr="00C77BFC">
              <w:rPr>
                <w:color w:val="231F20"/>
                <w:spacing w:val="-3"/>
              </w:rPr>
              <w:t>способность</w:t>
            </w:r>
            <w:r w:rsidRPr="00C77BFC">
              <w:rPr>
                <w:color w:val="231F20"/>
                <w:spacing w:val="15"/>
              </w:rPr>
              <w:t xml:space="preserve"> </w:t>
            </w:r>
            <w:r w:rsidRPr="00C77BFC">
              <w:rPr>
                <w:color w:val="231F20"/>
              </w:rPr>
              <w:t>к</w:t>
            </w:r>
            <w:r w:rsidRPr="00C77BFC">
              <w:rPr>
                <w:color w:val="231F20"/>
                <w:spacing w:val="15"/>
              </w:rPr>
              <w:t xml:space="preserve"> </w:t>
            </w:r>
            <w:r w:rsidRPr="00C77BFC">
              <w:rPr>
                <w:color w:val="231F20"/>
                <w:spacing w:val="-3"/>
              </w:rPr>
              <w:t>обобщению,</w:t>
            </w:r>
            <w:r w:rsidRPr="00C77BFC">
              <w:rPr>
                <w:color w:val="231F20"/>
                <w:spacing w:val="15"/>
              </w:rPr>
              <w:t xml:space="preserve"> </w:t>
            </w:r>
            <w:r w:rsidRPr="00C77BFC">
              <w:rPr>
                <w:color w:val="231F20"/>
                <w:spacing w:val="-3"/>
              </w:rPr>
              <w:t>анализу,</w:t>
            </w:r>
            <w:r w:rsidRPr="00C77BFC">
              <w:rPr>
                <w:color w:val="231F20"/>
                <w:spacing w:val="15"/>
              </w:rPr>
              <w:t xml:space="preserve"> </w:t>
            </w:r>
            <w:r w:rsidRPr="00C77BFC">
              <w:rPr>
                <w:color w:val="231F20"/>
                <w:spacing w:val="-3"/>
              </w:rPr>
              <w:t>восприя</w:t>
            </w:r>
            <w:r w:rsidRPr="00C77BFC">
              <w:rPr>
                <w:color w:val="231F20"/>
              </w:rPr>
              <w:t>тию</w:t>
            </w:r>
            <w:r w:rsidRPr="00C77BFC">
              <w:rPr>
                <w:color w:val="231F20"/>
                <w:spacing w:val="39"/>
              </w:rPr>
              <w:t xml:space="preserve"> </w:t>
            </w:r>
            <w:r w:rsidRPr="00C77BFC">
              <w:rPr>
                <w:color w:val="231F20"/>
              </w:rPr>
              <w:t>информации</w:t>
            </w:r>
            <w:r w:rsidRPr="00C77BFC">
              <w:rPr>
                <w:color w:val="231F20"/>
                <w:spacing w:val="39"/>
              </w:rPr>
              <w:t xml:space="preserve"> </w:t>
            </w:r>
            <w:r w:rsidRPr="00C77BFC">
              <w:rPr>
                <w:color w:val="231F20"/>
              </w:rPr>
              <w:t>в</w:t>
            </w:r>
            <w:r w:rsidRPr="00C77BFC">
              <w:rPr>
                <w:color w:val="231F20"/>
                <w:spacing w:val="39"/>
              </w:rPr>
              <w:t xml:space="preserve"> </w:t>
            </w:r>
            <w:r w:rsidRPr="00C77BFC">
              <w:rPr>
                <w:color w:val="231F20"/>
              </w:rPr>
              <w:t>области</w:t>
            </w:r>
            <w:r w:rsidRPr="00C77BFC">
              <w:rPr>
                <w:color w:val="231F20"/>
                <w:spacing w:val="39"/>
              </w:rPr>
              <w:t xml:space="preserve"> </w:t>
            </w:r>
            <w:r w:rsidRPr="00C77BFC">
              <w:rPr>
                <w:color w:val="231F20"/>
              </w:rPr>
              <w:t>естественных</w:t>
            </w:r>
            <w:r w:rsidRPr="00C77BFC">
              <w:rPr>
                <w:color w:val="231F20"/>
                <w:spacing w:val="39"/>
              </w:rPr>
              <w:t xml:space="preserve"> </w:t>
            </w:r>
            <w:r w:rsidRPr="00C77BFC">
              <w:rPr>
                <w:color w:val="231F20"/>
              </w:rPr>
              <w:t>наук,</w:t>
            </w:r>
            <w:r w:rsidRPr="00C77BFC">
              <w:rPr>
                <w:color w:val="231F20"/>
                <w:spacing w:val="39"/>
              </w:rPr>
              <w:t xml:space="preserve"> </w:t>
            </w:r>
            <w:r w:rsidRPr="00C77BFC">
              <w:rPr>
                <w:color w:val="231F20"/>
              </w:rPr>
              <w:t>постановке</w:t>
            </w:r>
            <w:r w:rsidRPr="00C77BFC">
              <w:rPr>
                <w:color w:val="231F20"/>
                <w:spacing w:val="39"/>
              </w:rPr>
              <w:t xml:space="preserve"> </w:t>
            </w:r>
            <w:r w:rsidRPr="00C77BFC">
              <w:rPr>
                <w:color w:val="231F20"/>
              </w:rPr>
              <w:t>цели</w:t>
            </w:r>
            <w:r w:rsidRPr="00C77BFC">
              <w:rPr>
                <w:color w:val="231F20"/>
                <w:spacing w:val="39"/>
              </w:rPr>
              <w:t xml:space="preserve"> </w:t>
            </w:r>
            <w:r w:rsidRPr="00C77BFC">
              <w:rPr>
                <w:color w:val="231F20"/>
              </w:rPr>
              <w:t>и</w:t>
            </w:r>
            <w:r w:rsidRPr="00C77BFC">
              <w:rPr>
                <w:color w:val="231F20"/>
                <w:spacing w:val="39"/>
              </w:rPr>
              <w:t xml:space="preserve"> </w:t>
            </w:r>
            <w:r w:rsidRPr="00C77BFC">
              <w:rPr>
                <w:color w:val="231F20"/>
              </w:rPr>
              <w:t>выбору</w:t>
            </w:r>
            <w:r w:rsidRPr="00C77BFC">
              <w:rPr>
                <w:color w:val="231F20"/>
                <w:spacing w:val="-53"/>
              </w:rPr>
              <w:t xml:space="preserve"> </w:t>
            </w:r>
            <w:r w:rsidRPr="00C77BFC">
              <w:rPr>
                <w:color w:val="231F20"/>
              </w:rPr>
              <w:t>путей ее достижения в профессиональной</w:t>
            </w:r>
            <w:r w:rsidRPr="00C77BFC">
              <w:rPr>
                <w:color w:val="231F20"/>
                <w:spacing w:val="56"/>
              </w:rPr>
              <w:t xml:space="preserve"> </w:t>
            </w:r>
            <w:r w:rsidRPr="00C77BFC">
              <w:rPr>
                <w:color w:val="231F20"/>
              </w:rPr>
              <w:t>сфере;</w:t>
            </w:r>
          </w:p>
          <w:p w:rsidR="006C5505" w:rsidRDefault="006C5505" w:rsidP="001E1A16">
            <w:pPr>
              <w:snapToGrid w:val="0"/>
              <w:rPr>
                <w:color w:val="262626"/>
                <w:sz w:val="20"/>
                <w:szCs w:val="20"/>
              </w:rPr>
            </w:pPr>
          </w:p>
          <w:p w:rsidR="006C5505" w:rsidRDefault="006C5505" w:rsidP="001E1A16">
            <w:pPr>
              <w:snapToGrid w:val="0"/>
              <w:rPr>
                <w:color w:val="262626"/>
                <w:sz w:val="20"/>
                <w:szCs w:val="20"/>
              </w:rPr>
            </w:pPr>
          </w:p>
          <w:p w:rsidR="006C5505" w:rsidRDefault="006C5505" w:rsidP="001E1A16">
            <w:pPr>
              <w:snapToGrid w:val="0"/>
              <w:rPr>
                <w:color w:val="262626"/>
                <w:sz w:val="20"/>
                <w:szCs w:val="20"/>
              </w:rPr>
            </w:pPr>
          </w:p>
          <w:p w:rsidR="006C5505" w:rsidRPr="00555D71" w:rsidRDefault="006C5505" w:rsidP="001E1A16">
            <w:pPr>
              <w:snapToGrid w:val="0"/>
              <w:rPr>
                <w:color w:val="262626"/>
                <w:sz w:val="20"/>
                <w:szCs w:val="20"/>
              </w:rPr>
            </w:pPr>
          </w:p>
        </w:tc>
        <w:tc>
          <w:tcPr>
            <w:tcW w:w="4394" w:type="dxa"/>
            <w:tcBorders>
              <w:top w:val="single" w:sz="4" w:space="0" w:color="auto"/>
              <w:left w:val="single" w:sz="4" w:space="0" w:color="auto"/>
              <w:bottom w:val="single" w:sz="4" w:space="0" w:color="auto"/>
              <w:right w:val="single" w:sz="4" w:space="0" w:color="auto"/>
            </w:tcBorders>
          </w:tcPr>
          <w:p w:rsidR="006C5505" w:rsidRDefault="006C5505" w:rsidP="001E1A16">
            <w:pPr>
              <w:rPr>
                <w:color w:val="231F20"/>
                <w:w w:val="120"/>
                <w:sz w:val="18"/>
                <w:szCs w:val="18"/>
              </w:rPr>
            </w:pPr>
          </w:p>
          <w:p w:rsidR="006C5505" w:rsidRDefault="006C5505" w:rsidP="001E1A16">
            <w:pPr>
              <w:pStyle w:val="TableParagraph"/>
              <w:spacing w:before="79"/>
              <w:ind w:left="108" w:right="365"/>
              <w:rPr>
                <w:rFonts w:ascii="Times New Roman" w:hAnsi="Times New Roman"/>
                <w:color w:val="231F20"/>
                <w:w w:val="120"/>
                <w:sz w:val="19"/>
                <w:lang w:val="ru-RU"/>
              </w:rPr>
            </w:pPr>
            <w:r w:rsidRPr="003654D3">
              <w:rPr>
                <w:rFonts w:ascii="Times New Roman" w:hAnsi="Times New Roman"/>
                <w:color w:val="231F20"/>
                <w:w w:val="115"/>
                <w:sz w:val="19"/>
                <w:lang w:val="ru-RU"/>
              </w:rPr>
              <w:t>Умение</w:t>
            </w:r>
            <w:r w:rsidRPr="003654D3">
              <w:rPr>
                <w:rFonts w:ascii="Times New Roman" w:hAnsi="Times New Roman"/>
                <w:color w:val="231F20"/>
                <w:spacing w:val="4"/>
                <w:w w:val="115"/>
                <w:sz w:val="19"/>
                <w:lang w:val="ru-RU"/>
              </w:rPr>
              <w:t xml:space="preserve"> </w:t>
            </w:r>
            <w:r w:rsidRPr="003654D3">
              <w:rPr>
                <w:rFonts w:ascii="Times New Roman" w:hAnsi="Times New Roman"/>
                <w:color w:val="231F20"/>
                <w:w w:val="115"/>
                <w:sz w:val="19"/>
                <w:lang w:val="ru-RU"/>
              </w:rPr>
              <w:t>проводить</w:t>
            </w:r>
            <w:r w:rsidRPr="003654D3">
              <w:rPr>
                <w:rFonts w:ascii="Times New Roman" w:hAnsi="Times New Roman"/>
                <w:color w:val="231F20"/>
                <w:spacing w:val="4"/>
                <w:w w:val="115"/>
                <w:sz w:val="19"/>
                <w:lang w:val="ru-RU"/>
              </w:rPr>
              <w:t xml:space="preserve"> </w:t>
            </w:r>
            <w:r w:rsidRPr="003654D3">
              <w:rPr>
                <w:rFonts w:ascii="Times New Roman" w:hAnsi="Times New Roman"/>
                <w:color w:val="231F20"/>
                <w:w w:val="115"/>
                <w:sz w:val="19"/>
                <w:lang w:val="ru-RU"/>
              </w:rPr>
              <w:t>сравнение</w:t>
            </w:r>
            <w:r w:rsidRPr="003654D3">
              <w:rPr>
                <w:rFonts w:ascii="Times New Roman" w:hAnsi="Times New Roman"/>
                <w:color w:val="231F20"/>
                <w:spacing w:val="4"/>
                <w:w w:val="115"/>
                <w:sz w:val="19"/>
                <w:lang w:val="ru-RU"/>
              </w:rPr>
              <w:t xml:space="preserve"> </w:t>
            </w:r>
            <w:r w:rsidRPr="003654D3">
              <w:rPr>
                <w:rFonts w:ascii="Times New Roman" w:hAnsi="Times New Roman"/>
                <w:color w:val="231F20"/>
                <w:w w:val="115"/>
                <w:sz w:val="19"/>
                <w:lang w:val="ru-RU"/>
              </w:rPr>
              <w:t>химической</w:t>
            </w:r>
            <w:r w:rsidRPr="003654D3">
              <w:rPr>
                <w:rFonts w:ascii="Times New Roman" w:hAnsi="Times New Roman"/>
                <w:color w:val="231F20"/>
                <w:spacing w:val="4"/>
                <w:w w:val="115"/>
                <w:sz w:val="19"/>
                <w:lang w:val="ru-RU"/>
              </w:rPr>
              <w:t xml:space="preserve"> </w:t>
            </w:r>
            <w:r w:rsidRPr="003654D3">
              <w:rPr>
                <w:rFonts w:ascii="Times New Roman" w:hAnsi="Times New Roman"/>
                <w:color w:val="231F20"/>
                <w:w w:val="115"/>
                <w:sz w:val="19"/>
                <w:lang w:val="ru-RU"/>
              </w:rPr>
              <w:t>органи</w:t>
            </w:r>
            <w:r>
              <w:rPr>
                <w:rFonts w:ascii="Times New Roman" w:hAnsi="Times New Roman"/>
                <w:color w:val="231F20"/>
                <w:w w:val="115"/>
                <w:sz w:val="19"/>
                <w:lang w:val="ru-RU"/>
              </w:rPr>
              <w:t>за</w:t>
            </w:r>
            <w:r w:rsidRPr="003654D3">
              <w:rPr>
                <w:rFonts w:ascii="Times New Roman" w:hAnsi="Times New Roman"/>
                <w:color w:val="231F20"/>
                <w:w w:val="120"/>
                <w:sz w:val="19"/>
                <w:lang w:val="ru-RU"/>
              </w:rPr>
              <w:t>ции</w:t>
            </w:r>
            <w:r w:rsidRPr="003654D3">
              <w:rPr>
                <w:rFonts w:ascii="Times New Roman" w:hAnsi="Times New Roman"/>
                <w:color w:val="231F20"/>
                <w:spacing w:val="-13"/>
                <w:w w:val="120"/>
                <w:sz w:val="19"/>
                <w:lang w:val="ru-RU"/>
              </w:rPr>
              <w:t xml:space="preserve"> </w:t>
            </w:r>
            <w:r w:rsidRPr="003654D3">
              <w:rPr>
                <w:rFonts w:ascii="Times New Roman" w:hAnsi="Times New Roman"/>
                <w:color w:val="231F20"/>
                <w:w w:val="120"/>
                <w:sz w:val="19"/>
                <w:lang w:val="ru-RU"/>
              </w:rPr>
              <w:t>живых</w:t>
            </w:r>
            <w:r w:rsidRPr="003654D3">
              <w:rPr>
                <w:rFonts w:ascii="Times New Roman" w:hAnsi="Times New Roman"/>
                <w:color w:val="231F20"/>
                <w:spacing w:val="-13"/>
                <w:w w:val="120"/>
                <w:sz w:val="19"/>
                <w:lang w:val="ru-RU"/>
              </w:rPr>
              <w:t xml:space="preserve"> </w:t>
            </w:r>
            <w:r w:rsidRPr="003654D3">
              <w:rPr>
                <w:rFonts w:ascii="Times New Roman" w:hAnsi="Times New Roman"/>
                <w:color w:val="231F20"/>
                <w:w w:val="120"/>
                <w:sz w:val="19"/>
                <w:lang w:val="ru-RU"/>
              </w:rPr>
              <w:t>и</w:t>
            </w:r>
            <w:r w:rsidRPr="003654D3">
              <w:rPr>
                <w:rFonts w:ascii="Times New Roman" w:hAnsi="Times New Roman"/>
                <w:color w:val="231F20"/>
                <w:spacing w:val="-13"/>
                <w:w w:val="120"/>
                <w:sz w:val="19"/>
                <w:lang w:val="ru-RU"/>
              </w:rPr>
              <w:t xml:space="preserve"> </w:t>
            </w:r>
            <w:r w:rsidRPr="003654D3">
              <w:rPr>
                <w:rFonts w:ascii="Times New Roman" w:hAnsi="Times New Roman"/>
                <w:color w:val="231F20"/>
                <w:w w:val="120"/>
                <w:sz w:val="19"/>
                <w:lang w:val="ru-RU"/>
              </w:rPr>
              <w:t>неживых</w:t>
            </w:r>
            <w:r w:rsidRPr="003654D3">
              <w:rPr>
                <w:rFonts w:ascii="Times New Roman" w:hAnsi="Times New Roman"/>
                <w:color w:val="231F20"/>
                <w:spacing w:val="-13"/>
                <w:w w:val="120"/>
                <w:sz w:val="19"/>
                <w:lang w:val="ru-RU"/>
              </w:rPr>
              <w:t xml:space="preserve"> </w:t>
            </w:r>
            <w:r w:rsidRPr="003654D3">
              <w:rPr>
                <w:rFonts w:ascii="Times New Roman" w:hAnsi="Times New Roman"/>
                <w:color w:val="231F20"/>
                <w:w w:val="120"/>
                <w:sz w:val="19"/>
                <w:lang w:val="ru-RU"/>
              </w:rPr>
              <w:t>объектов.</w:t>
            </w:r>
          </w:p>
          <w:p w:rsidR="006C5505" w:rsidRDefault="006C5505" w:rsidP="001E1A16">
            <w:pPr>
              <w:pStyle w:val="TableParagraph"/>
              <w:spacing w:before="79"/>
              <w:ind w:left="108" w:right="365"/>
              <w:rPr>
                <w:rFonts w:ascii="Times New Roman" w:hAnsi="Times New Roman"/>
                <w:color w:val="231F20"/>
                <w:w w:val="115"/>
                <w:sz w:val="19"/>
                <w:lang w:val="ru-RU"/>
              </w:rPr>
            </w:pPr>
            <w:r w:rsidRPr="003654D3">
              <w:rPr>
                <w:rFonts w:ascii="Times New Roman" w:hAnsi="Times New Roman"/>
                <w:color w:val="231F20"/>
                <w:w w:val="120"/>
                <w:sz w:val="19"/>
                <w:lang w:val="ru-RU"/>
              </w:rPr>
              <w:t>Сравнение</w:t>
            </w:r>
            <w:r w:rsidRPr="003654D3">
              <w:rPr>
                <w:rFonts w:ascii="Times New Roman" w:hAnsi="Times New Roman"/>
                <w:color w:val="231F20"/>
                <w:spacing w:val="-27"/>
                <w:w w:val="120"/>
                <w:sz w:val="19"/>
                <w:lang w:val="ru-RU"/>
              </w:rPr>
              <w:t xml:space="preserve"> </w:t>
            </w:r>
            <w:r w:rsidRPr="003654D3">
              <w:rPr>
                <w:rFonts w:ascii="Times New Roman" w:hAnsi="Times New Roman"/>
                <w:color w:val="231F20"/>
                <w:w w:val="120"/>
                <w:sz w:val="19"/>
                <w:lang w:val="ru-RU"/>
              </w:rPr>
              <w:t>строения</w:t>
            </w:r>
            <w:r w:rsidRPr="003654D3">
              <w:rPr>
                <w:rFonts w:ascii="Times New Roman" w:hAnsi="Times New Roman"/>
                <w:color w:val="231F20"/>
                <w:spacing w:val="-27"/>
                <w:w w:val="120"/>
                <w:sz w:val="19"/>
                <w:lang w:val="ru-RU"/>
              </w:rPr>
              <w:t xml:space="preserve"> </w:t>
            </w:r>
            <w:r w:rsidRPr="003654D3">
              <w:rPr>
                <w:rFonts w:ascii="Times New Roman" w:hAnsi="Times New Roman"/>
                <w:color w:val="231F20"/>
                <w:w w:val="120"/>
                <w:sz w:val="19"/>
                <w:lang w:val="ru-RU"/>
              </w:rPr>
              <w:t>клеток</w:t>
            </w:r>
            <w:r w:rsidRPr="003654D3">
              <w:rPr>
                <w:rFonts w:ascii="Times New Roman" w:hAnsi="Times New Roman"/>
                <w:color w:val="231F20"/>
                <w:spacing w:val="-27"/>
                <w:w w:val="120"/>
                <w:sz w:val="19"/>
                <w:lang w:val="ru-RU"/>
              </w:rPr>
              <w:t xml:space="preserve"> </w:t>
            </w:r>
            <w:r w:rsidRPr="003654D3">
              <w:rPr>
                <w:rFonts w:ascii="Times New Roman" w:hAnsi="Times New Roman"/>
                <w:color w:val="231F20"/>
                <w:w w:val="120"/>
                <w:sz w:val="19"/>
                <w:lang w:val="ru-RU"/>
              </w:rPr>
              <w:t>растений</w:t>
            </w:r>
            <w:r w:rsidRPr="003654D3">
              <w:rPr>
                <w:rFonts w:ascii="Times New Roman" w:hAnsi="Times New Roman"/>
                <w:color w:val="231F20"/>
                <w:spacing w:val="-27"/>
                <w:w w:val="120"/>
                <w:sz w:val="19"/>
                <w:lang w:val="ru-RU"/>
              </w:rPr>
              <w:t xml:space="preserve"> </w:t>
            </w:r>
            <w:r w:rsidRPr="003654D3">
              <w:rPr>
                <w:rFonts w:ascii="Times New Roman" w:hAnsi="Times New Roman"/>
                <w:color w:val="231F20"/>
                <w:w w:val="120"/>
                <w:sz w:val="19"/>
                <w:lang w:val="ru-RU"/>
              </w:rPr>
              <w:t>и</w:t>
            </w:r>
            <w:r w:rsidRPr="003654D3">
              <w:rPr>
                <w:rFonts w:ascii="Times New Roman" w:hAnsi="Times New Roman"/>
                <w:color w:val="231F20"/>
                <w:spacing w:val="-27"/>
                <w:w w:val="120"/>
                <w:sz w:val="19"/>
                <w:lang w:val="ru-RU"/>
              </w:rPr>
              <w:t xml:space="preserve"> </w:t>
            </w:r>
            <w:r w:rsidRPr="003654D3">
              <w:rPr>
                <w:rFonts w:ascii="Times New Roman" w:hAnsi="Times New Roman"/>
                <w:color w:val="231F20"/>
                <w:w w:val="120"/>
                <w:sz w:val="19"/>
                <w:lang w:val="ru-RU"/>
              </w:rPr>
              <w:t>животных</w:t>
            </w:r>
            <w:r w:rsidRPr="003654D3">
              <w:rPr>
                <w:rFonts w:ascii="Times New Roman" w:hAnsi="Times New Roman"/>
                <w:color w:val="231F20"/>
                <w:spacing w:val="-27"/>
                <w:w w:val="120"/>
                <w:sz w:val="19"/>
                <w:lang w:val="ru-RU"/>
              </w:rPr>
              <w:t xml:space="preserve"> </w:t>
            </w:r>
            <w:r w:rsidRPr="003654D3">
              <w:rPr>
                <w:rFonts w:ascii="Times New Roman" w:hAnsi="Times New Roman"/>
                <w:color w:val="231F20"/>
                <w:w w:val="120"/>
                <w:sz w:val="19"/>
                <w:lang w:val="ru-RU"/>
              </w:rPr>
              <w:t>по</w:t>
            </w:r>
            <w:r w:rsidRPr="003654D3">
              <w:rPr>
                <w:rFonts w:ascii="Times New Roman" w:hAnsi="Times New Roman"/>
                <w:color w:val="231F20"/>
                <w:w w:val="113"/>
                <w:sz w:val="19"/>
                <w:lang w:val="ru-RU"/>
              </w:rPr>
              <w:t xml:space="preserve"> </w:t>
            </w:r>
            <w:r w:rsidRPr="003654D3">
              <w:rPr>
                <w:rFonts w:ascii="Times New Roman" w:hAnsi="Times New Roman"/>
                <w:color w:val="231F20"/>
                <w:w w:val="115"/>
                <w:sz w:val="19"/>
                <w:lang w:val="ru-RU"/>
              </w:rPr>
              <w:t>готовым</w:t>
            </w:r>
            <w:r w:rsidRPr="003654D3">
              <w:rPr>
                <w:rFonts w:ascii="Times New Roman" w:hAnsi="Times New Roman"/>
                <w:color w:val="231F20"/>
                <w:spacing w:val="39"/>
                <w:w w:val="115"/>
                <w:sz w:val="19"/>
                <w:lang w:val="ru-RU"/>
              </w:rPr>
              <w:t xml:space="preserve"> </w:t>
            </w:r>
            <w:r w:rsidRPr="003654D3">
              <w:rPr>
                <w:rFonts w:ascii="Times New Roman" w:hAnsi="Times New Roman"/>
                <w:color w:val="231F20"/>
                <w:w w:val="115"/>
                <w:sz w:val="19"/>
                <w:lang w:val="ru-RU"/>
              </w:rPr>
              <w:t>микропрепаратам</w:t>
            </w:r>
          </w:p>
          <w:p w:rsidR="006C5505" w:rsidRDefault="006C5505" w:rsidP="001E1A16">
            <w:pPr>
              <w:pStyle w:val="TableParagraph"/>
              <w:spacing w:before="79"/>
              <w:ind w:left="108" w:right="365"/>
              <w:rPr>
                <w:rFonts w:ascii="Times New Roman" w:eastAsia="Times New Roman" w:hAnsi="Times New Roman"/>
                <w:color w:val="231F20"/>
                <w:w w:val="120"/>
                <w:sz w:val="19"/>
                <w:szCs w:val="19"/>
                <w:lang w:val="ru-RU"/>
              </w:rPr>
            </w:pPr>
            <w:r w:rsidRPr="003654D3">
              <w:rPr>
                <w:rFonts w:ascii="Times New Roman" w:eastAsia="Times New Roman" w:hAnsi="Times New Roman"/>
                <w:color w:val="231F20"/>
                <w:w w:val="120"/>
                <w:sz w:val="19"/>
                <w:szCs w:val="19"/>
                <w:lang w:val="ru-RU"/>
              </w:rPr>
              <w:t>Умение</w:t>
            </w:r>
            <w:r w:rsidRPr="003654D3">
              <w:rPr>
                <w:rFonts w:ascii="Times New Roman" w:eastAsia="Times New Roman" w:hAnsi="Times New Roman"/>
                <w:color w:val="231F20"/>
                <w:spacing w:val="-26"/>
                <w:w w:val="120"/>
                <w:sz w:val="19"/>
                <w:szCs w:val="19"/>
                <w:lang w:val="ru-RU"/>
              </w:rPr>
              <w:t xml:space="preserve"> </w:t>
            </w:r>
            <w:r w:rsidRPr="003654D3">
              <w:rPr>
                <w:rFonts w:ascii="Times New Roman" w:eastAsia="Times New Roman" w:hAnsi="Times New Roman"/>
                <w:color w:val="231F20"/>
                <w:w w:val="120"/>
                <w:sz w:val="19"/>
                <w:szCs w:val="19"/>
                <w:lang w:val="ru-RU"/>
              </w:rPr>
              <w:t>самостоятельно</w:t>
            </w:r>
            <w:r w:rsidRPr="003654D3">
              <w:rPr>
                <w:rFonts w:ascii="Times New Roman" w:eastAsia="Times New Roman" w:hAnsi="Times New Roman"/>
                <w:color w:val="231F20"/>
                <w:spacing w:val="-26"/>
                <w:w w:val="120"/>
                <w:sz w:val="19"/>
                <w:szCs w:val="19"/>
                <w:lang w:val="ru-RU"/>
              </w:rPr>
              <w:t xml:space="preserve"> </w:t>
            </w:r>
            <w:r w:rsidRPr="003654D3">
              <w:rPr>
                <w:rFonts w:ascii="Times New Roman" w:eastAsia="Times New Roman" w:hAnsi="Times New Roman"/>
                <w:color w:val="231F20"/>
                <w:w w:val="120"/>
                <w:sz w:val="19"/>
                <w:szCs w:val="19"/>
                <w:lang w:val="ru-RU"/>
              </w:rPr>
              <w:t>искать</w:t>
            </w:r>
            <w:r w:rsidRPr="003654D3">
              <w:rPr>
                <w:rFonts w:ascii="Times New Roman" w:eastAsia="Times New Roman" w:hAnsi="Times New Roman"/>
                <w:color w:val="231F20"/>
                <w:spacing w:val="-26"/>
                <w:w w:val="120"/>
                <w:sz w:val="19"/>
                <w:szCs w:val="19"/>
                <w:lang w:val="ru-RU"/>
              </w:rPr>
              <w:t xml:space="preserve"> </w:t>
            </w:r>
            <w:r w:rsidRPr="003654D3">
              <w:rPr>
                <w:rFonts w:ascii="Times New Roman" w:eastAsia="Times New Roman" w:hAnsi="Times New Roman"/>
                <w:color w:val="231F20"/>
                <w:w w:val="120"/>
                <w:sz w:val="19"/>
                <w:szCs w:val="19"/>
                <w:lang w:val="ru-RU"/>
              </w:rPr>
              <w:t>доказательства</w:t>
            </w:r>
            <w:r w:rsidRPr="003654D3">
              <w:rPr>
                <w:rFonts w:ascii="Times New Roman" w:eastAsia="Times New Roman" w:hAnsi="Times New Roman"/>
                <w:color w:val="231F20"/>
                <w:spacing w:val="-26"/>
                <w:w w:val="120"/>
                <w:sz w:val="19"/>
                <w:szCs w:val="19"/>
                <w:lang w:val="ru-RU"/>
              </w:rPr>
              <w:t xml:space="preserve"> </w:t>
            </w:r>
            <w:r w:rsidRPr="003654D3">
              <w:rPr>
                <w:rFonts w:ascii="Times New Roman" w:eastAsia="Times New Roman" w:hAnsi="Times New Roman"/>
                <w:color w:val="231F20"/>
                <w:w w:val="120"/>
                <w:sz w:val="19"/>
                <w:szCs w:val="19"/>
                <w:lang w:val="ru-RU"/>
              </w:rPr>
              <w:t>того,</w:t>
            </w:r>
            <w:r w:rsidRPr="003654D3">
              <w:rPr>
                <w:rFonts w:ascii="Times New Roman" w:eastAsia="Times New Roman" w:hAnsi="Times New Roman"/>
                <w:color w:val="231F20"/>
                <w:w w:val="116"/>
                <w:sz w:val="19"/>
                <w:szCs w:val="19"/>
                <w:lang w:val="ru-RU"/>
              </w:rPr>
              <w:t xml:space="preserve"> </w:t>
            </w:r>
            <w:r w:rsidRPr="003654D3">
              <w:rPr>
                <w:rFonts w:ascii="Times New Roman" w:eastAsia="Times New Roman" w:hAnsi="Times New Roman"/>
                <w:color w:val="231F20"/>
                <w:w w:val="120"/>
                <w:sz w:val="19"/>
                <w:szCs w:val="19"/>
                <w:lang w:val="ru-RU"/>
              </w:rPr>
              <w:t>что</w:t>
            </w:r>
            <w:r w:rsidRPr="003654D3">
              <w:rPr>
                <w:rFonts w:ascii="Times New Roman" w:eastAsia="Times New Roman" w:hAnsi="Times New Roman"/>
                <w:color w:val="231F20"/>
                <w:spacing w:val="-21"/>
                <w:w w:val="120"/>
                <w:sz w:val="19"/>
                <w:szCs w:val="19"/>
                <w:lang w:val="ru-RU"/>
              </w:rPr>
              <w:t xml:space="preserve"> </w:t>
            </w:r>
            <w:r w:rsidRPr="003654D3">
              <w:rPr>
                <w:rFonts w:ascii="Times New Roman" w:eastAsia="Times New Roman" w:hAnsi="Times New Roman"/>
                <w:color w:val="231F20"/>
                <w:w w:val="120"/>
                <w:sz w:val="19"/>
                <w:szCs w:val="19"/>
                <w:lang w:val="ru-RU"/>
              </w:rPr>
              <w:t>клетка</w:t>
            </w:r>
            <w:r w:rsidRPr="003654D3">
              <w:rPr>
                <w:rFonts w:ascii="Times New Roman" w:eastAsia="Times New Roman" w:hAnsi="Times New Roman"/>
                <w:color w:val="231F20"/>
                <w:spacing w:val="-21"/>
                <w:w w:val="120"/>
                <w:sz w:val="19"/>
                <w:szCs w:val="19"/>
                <w:lang w:val="ru-RU"/>
              </w:rPr>
              <w:t xml:space="preserve"> </w:t>
            </w:r>
            <w:r w:rsidRPr="003654D3">
              <w:rPr>
                <w:rFonts w:ascii="Times New Roman" w:eastAsia="Times New Roman" w:hAnsi="Times New Roman"/>
                <w:color w:val="231F20"/>
                <w:w w:val="120"/>
                <w:sz w:val="19"/>
                <w:szCs w:val="19"/>
                <w:lang w:val="ru-RU"/>
              </w:rPr>
              <w:t>—</w:t>
            </w:r>
            <w:r w:rsidRPr="003654D3">
              <w:rPr>
                <w:rFonts w:ascii="Times New Roman" w:eastAsia="Times New Roman" w:hAnsi="Times New Roman"/>
                <w:color w:val="231F20"/>
                <w:spacing w:val="-21"/>
                <w:w w:val="120"/>
                <w:sz w:val="19"/>
                <w:szCs w:val="19"/>
                <w:lang w:val="ru-RU"/>
              </w:rPr>
              <w:t xml:space="preserve"> </w:t>
            </w:r>
            <w:r w:rsidRPr="003654D3">
              <w:rPr>
                <w:rFonts w:ascii="Times New Roman" w:eastAsia="Times New Roman" w:hAnsi="Times New Roman"/>
                <w:color w:val="231F20"/>
                <w:w w:val="120"/>
                <w:sz w:val="19"/>
                <w:szCs w:val="19"/>
                <w:lang w:val="ru-RU"/>
              </w:rPr>
              <w:t>элементарная</w:t>
            </w:r>
            <w:r w:rsidRPr="003654D3">
              <w:rPr>
                <w:rFonts w:ascii="Times New Roman" w:eastAsia="Times New Roman" w:hAnsi="Times New Roman"/>
                <w:color w:val="231F20"/>
                <w:spacing w:val="-21"/>
                <w:w w:val="120"/>
                <w:sz w:val="19"/>
                <w:szCs w:val="19"/>
                <w:lang w:val="ru-RU"/>
              </w:rPr>
              <w:t xml:space="preserve"> </w:t>
            </w:r>
            <w:r w:rsidRPr="003654D3">
              <w:rPr>
                <w:rFonts w:ascii="Times New Roman" w:eastAsia="Times New Roman" w:hAnsi="Times New Roman"/>
                <w:color w:val="231F20"/>
                <w:w w:val="120"/>
                <w:sz w:val="19"/>
                <w:szCs w:val="19"/>
                <w:lang w:val="ru-RU"/>
              </w:rPr>
              <w:t>живая</w:t>
            </w:r>
            <w:r w:rsidRPr="003654D3">
              <w:rPr>
                <w:rFonts w:ascii="Times New Roman" w:eastAsia="Times New Roman" w:hAnsi="Times New Roman"/>
                <w:color w:val="231F20"/>
                <w:spacing w:val="-21"/>
                <w:w w:val="120"/>
                <w:sz w:val="19"/>
                <w:szCs w:val="19"/>
                <w:lang w:val="ru-RU"/>
              </w:rPr>
              <w:t xml:space="preserve"> </w:t>
            </w:r>
            <w:r w:rsidRPr="003654D3">
              <w:rPr>
                <w:rFonts w:ascii="Times New Roman" w:eastAsia="Times New Roman" w:hAnsi="Times New Roman"/>
                <w:color w:val="231F20"/>
                <w:w w:val="120"/>
                <w:sz w:val="19"/>
                <w:szCs w:val="19"/>
                <w:lang w:val="ru-RU"/>
              </w:rPr>
              <w:t>система</w:t>
            </w:r>
            <w:r w:rsidRPr="003654D3">
              <w:rPr>
                <w:rFonts w:ascii="Times New Roman" w:eastAsia="Times New Roman" w:hAnsi="Times New Roman"/>
                <w:color w:val="231F20"/>
                <w:spacing w:val="-21"/>
                <w:w w:val="120"/>
                <w:sz w:val="19"/>
                <w:szCs w:val="19"/>
                <w:lang w:val="ru-RU"/>
              </w:rPr>
              <w:t xml:space="preserve"> </w:t>
            </w:r>
            <w:r w:rsidRPr="003654D3">
              <w:rPr>
                <w:rFonts w:ascii="Times New Roman" w:eastAsia="Times New Roman" w:hAnsi="Times New Roman"/>
                <w:color w:val="231F20"/>
                <w:w w:val="120"/>
                <w:sz w:val="19"/>
                <w:szCs w:val="19"/>
                <w:lang w:val="ru-RU"/>
              </w:rPr>
              <w:t>и</w:t>
            </w:r>
            <w:r w:rsidRPr="003654D3">
              <w:rPr>
                <w:rFonts w:ascii="Times New Roman" w:eastAsia="Times New Roman" w:hAnsi="Times New Roman"/>
                <w:color w:val="231F20"/>
                <w:spacing w:val="-21"/>
                <w:w w:val="120"/>
                <w:sz w:val="19"/>
                <w:szCs w:val="19"/>
                <w:lang w:val="ru-RU"/>
              </w:rPr>
              <w:t xml:space="preserve"> </w:t>
            </w:r>
            <w:r w:rsidRPr="003654D3">
              <w:rPr>
                <w:rFonts w:ascii="Times New Roman" w:eastAsia="Times New Roman" w:hAnsi="Times New Roman"/>
                <w:color w:val="231F20"/>
                <w:w w:val="120"/>
                <w:sz w:val="19"/>
                <w:szCs w:val="19"/>
                <w:lang w:val="ru-RU"/>
              </w:rPr>
              <w:t>основная</w:t>
            </w:r>
            <w:r w:rsidRPr="003654D3">
              <w:rPr>
                <w:rFonts w:ascii="Times New Roman" w:eastAsia="Times New Roman" w:hAnsi="Times New Roman"/>
                <w:color w:val="231F20"/>
                <w:w w:val="116"/>
                <w:sz w:val="19"/>
                <w:szCs w:val="19"/>
                <w:lang w:val="ru-RU"/>
              </w:rPr>
              <w:t xml:space="preserve"> </w:t>
            </w:r>
            <w:r w:rsidRPr="003654D3">
              <w:rPr>
                <w:rFonts w:ascii="Times New Roman" w:eastAsia="Times New Roman" w:hAnsi="Times New Roman"/>
                <w:color w:val="231F20"/>
                <w:w w:val="120"/>
                <w:sz w:val="19"/>
                <w:szCs w:val="19"/>
                <w:lang w:val="ru-RU"/>
              </w:rPr>
              <w:t>структурно-функциональная</w:t>
            </w:r>
            <w:r w:rsidRPr="003654D3">
              <w:rPr>
                <w:rFonts w:ascii="Times New Roman" w:eastAsia="Times New Roman" w:hAnsi="Times New Roman"/>
                <w:color w:val="231F20"/>
                <w:spacing w:val="-26"/>
                <w:w w:val="120"/>
                <w:sz w:val="19"/>
                <w:szCs w:val="19"/>
                <w:lang w:val="ru-RU"/>
              </w:rPr>
              <w:t xml:space="preserve"> </w:t>
            </w:r>
            <w:r w:rsidRPr="003654D3">
              <w:rPr>
                <w:rFonts w:ascii="Times New Roman" w:eastAsia="Times New Roman" w:hAnsi="Times New Roman"/>
                <w:color w:val="231F20"/>
                <w:w w:val="120"/>
                <w:sz w:val="19"/>
                <w:szCs w:val="19"/>
                <w:lang w:val="ru-RU"/>
              </w:rPr>
              <w:t>единица</w:t>
            </w:r>
            <w:r w:rsidRPr="003654D3">
              <w:rPr>
                <w:rFonts w:ascii="Times New Roman" w:eastAsia="Times New Roman" w:hAnsi="Times New Roman"/>
                <w:color w:val="231F20"/>
                <w:spacing w:val="-26"/>
                <w:w w:val="120"/>
                <w:sz w:val="19"/>
                <w:szCs w:val="19"/>
                <w:lang w:val="ru-RU"/>
              </w:rPr>
              <w:t xml:space="preserve"> </w:t>
            </w:r>
            <w:r w:rsidRPr="003654D3">
              <w:rPr>
                <w:rFonts w:ascii="Times New Roman" w:eastAsia="Times New Roman" w:hAnsi="Times New Roman"/>
                <w:color w:val="231F20"/>
                <w:w w:val="120"/>
                <w:sz w:val="19"/>
                <w:szCs w:val="19"/>
                <w:lang w:val="ru-RU"/>
              </w:rPr>
              <w:t>всех</w:t>
            </w:r>
            <w:r w:rsidRPr="003654D3">
              <w:rPr>
                <w:rFonts w:ascii="Times New Roman" w:eastAsia="Times New Roman" w:hAnsi="Times New Roman"/>
                <w:color w:val="231F20"/>
                <w:spacing w:val="-26"/>
                <w:w w:val="120"/>
                <w:sz w:val="19"/>
                <w:szCs w:val="19"/>
                <w:lang w:val="ru-RU"/>
              </w:rPr>
              <w:t xml:space="preserve"> </w:t>
            </w:r>
            <w:r w:rsidRPr="003654D3">
              <w:rPr>
                <w:rFonts w:ascii="Times New Roman" w:eastAsia="Times New Roman" w:hAnsi="Times New Roman"/>
                <w:color w:val="231F20"/>
                <w:w w:val="120"/>
                <w:sz w:val="19"/>
                <w:szCs w:val="19"/>
                <w:lang w:val="ru-RU"/>
              </w:rPr>
              <w:t>живых</w:t>
            </w:r>
            <w:r w:rsidRPr="003654D3">
              <w:rPr>
                <w:rFonts w:ascii="Times New Roman" w:eastAsia="Times New Roman" w:hAnsi="Times New Roman"/>
                <w:color w:val="231F20"/>
                <w:spacing w:val="-26"/>
                <w:w w:val="120"/>
                <w:sz w:val="19"/>
                <w:szCs w:val="19"/>
                <w:lang w:val="ru-RU"/>
              </w:rPr>
              <w:t xml:space="preserve"> </w:t>
            </w:r>
            <w:r>
              <w:rPr>
                <w:rFonts w:ascii="Times New Roman" w:eastAsia="Times New Roman" w:hAnsi="Times New Roman"/>
                <w:color w:val="231F20"/>
                <w:w w:val="120"/>
                <w:sz w:val="19"/>
                <w:szCs w:val="19"/>
                <w:lang w:val="ru-RU"/>
              </w:rPr>
              <w:t>ор</w:t>
            </w:r>
            <w:r w:rsidRPr="003654D3">
              <w:rPr>
                <w:rFonts w:ascii="Times New Roman" w:eastAsia="Times New Roman" w:hAnsi="Times New Roman"/>
                <w:color w:val="231F20"/>
                <w:w w:val="120"/>
                <w:sz w:val="19"/>
                <w:szCs w:val="19"/>
                <w:lang w:val="ru-RU"/>
              </w:rPr>
              <w:t>ганизмов</w:t>
            </w:r>
          </w:p>
          <w:p w:rsidR="006C5505" w:rsidRDefault="006C5505" w:rsidP="001E1A16">
            <w:pPr>
              <w:pStyle w:val="TableParagraph"/>
              <w:spacing w:before="79"/>
              <w:ind w:left="108" w:right="365"/>
              <w:rPr>
                <w:rFonts w:ascii="Times New Roman" w:hAnsi="Times New Roman"/>
                <w:color w:val="231F20"/>
                <w:w w:val="115"/>
                <w:sz w:val="19"/>
                <w:lang w:val="ru-RU"/>
              </w:rPr>
            </w:pPr>
            <w:r w:rsidRPr="003654D3">
              <w:rPr>
                <w:rFonts w:ascii="Times New Roman" w:hAnsi="Times New Roman"/>
                <w:color w:val="231F20"/>
                <w:w w:val="115"/>
                <w:sz w:val="19"/>
                <w:lang w:val="ru-RU"/>
              </w:rPr>
              <w:t>Умение самостоятельно находить отличия митоза от</w:t>
            </w:r>
            <w:r w:rsidRPr="003654D3">
              <w:rPr>
                <w:rFonts w:ascii="Times New Roman" w:hAnsi="Times New Roman"/>
                <w:color w:val="231F20"/>
                <w:spacing w:val="-29"/>
                <w:w w:val="115"/>
                <w:sz w:val="19"/>
                <w:lang w:val="ru-RU"/>
              </w:rPr>
              <w:t xml:space="preserve"> </w:t>
            </w:r>
            <w:r w:rsidRPr="003654D3">
              <w:rPr>
                <w:rFonts w:ascii="Times New Roman" w:hAnsi="Times New Roman"/>
                <w:color w:val="231F20"/>
                <w:w w:val="115"/>
                <w:sz w:val="19"/>
                <w:lang w:val="ru-RU"/>
              </w:rPr>
              <w:t>мейоза, определяя эволюционную роль этих видов де-</w:t>
            </w:r>
            <w:r w:rsidRPr="003654D3">
              <w:rPr>
                <w:rFonts w:ascii="Times New Roman" w:hAnsi="Times New Roman"/>
                <w:color w:val="231F20"/>
                <w:spacing w:val="-51"/>
                <w:w w:val="115"/>
                <w:sz w:val="19"/>
                <w:lang w:val="ru-RU"/>
              </w:rPr>
              <w:t xml:space="preserve"> </w:t>
            </w:r>
            <w:r w:rsidRPr="003654D3">
              <w:rPr>
                <w:rFonts w:ascii="Times New Roman" w:hAnsi="Times New Roman"/>
                <w:color w:val="231F20"/>
                <w:w w:val="115"/>
                <w:sz w:val="19"/>
                <w:lang w:val="ru-RU"/>
              </w:rPr>
              <w:t xml:space="preserve">ления </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клетки</w:t>
            </w:r>
          </w:p>
          <w:p w:rsidR="006C5505" w:rsidRDefault="006C5505" w:rsidP="001E1A16">
            <w:pPr>
              <w:pStyle w:val="TableParagraph"/>
              <w:spacing w:before="79"/>
              <w:ind w:left="108" w:right="365"/>
              <w:rPr>
                <w:rFonts w:ascii="Times New Roman" w:hAnsi="Times New Roman"/>
                <w:color w:val="231F20"/>
                <w:w w:val="115"/>
                <w:sz w:val="19"/>
                <w:lang w:val="ru-RU"/>
              </w:rPr>
            </w:pPr>
            <w:r w:rsidRPr="003654D3">
              <w:rPr>
                <w:rFonts w:ascii="Times New Roman" w:hAnsi="Times New Roman"/>
                <w:color w:val="231F20"/>
                <w:w w:val="115"/>
                <w:sz w:val="19"/>
                <w:lang w:val="ru-RU"/>
              </w:rPr>
              <w:t>Развитие</w:t>
            </w:r>
            <w:r w:rsidRPr="003654D3">
              <w:rPr>
                <w:rFonts w:ascii="Times New Roman" w:hAnsi="Times New Roman"/>
                <w:color w:val="231F20"/>
                <w:spacing w:val="19"/>
                <w:w w:val="115"/>
                <w:sz w:val="19"/>
                <w:lang w:val="ru-RU"/>
              </w:rPr>
              <w:t xml:space="preserve"> </w:t>
            </w:r>
            <w:r w:rsidRPr="003654D3">
              <w:rPr>
                <w:rFonts w:ascii="Times New Roman" w:hAnsi="Times New Roman"/>
                <w:color w:val="231F20"/>
                <w:w w:val="115"/>
                <w:sz w:val="19"/>
                <w:lang w:val="ru-RU"/>
              </w:rPr>
              <w:t>умения</w:t>
            </w:r>
            <w:r w:rsidRPr="003654D3">
              <w:rPr>
                <w:rFonts w:ascii="Times New Roman" w:hAnsi="Times New Roman"/>
                <w:color w:val="231F20"/>
                <w:spacing w:val="19"/>
                <w:w w:val="115"/>
                <w:sz w:val="19"/>
                <w:lang w:val="ru-RU"/>
              </w:rPr>
              <w:t xml:space="preserve"> </w:t>
            </w:r>
            <w:r w:rsidRPr="003654D3">
              <w:rPr>
                <w:rFonts w:ascii="Times New Roman" w:hAnsi="Times New Roman"/>
                <w:color w:val="231F20"/>
                <w:w w:val="115"/>
                <w:sz w:val="19"/>
                <w:lang w:val="ru-RU"/>
              </w:rPr>
              <w:t>правильно</w:t>
            </w:r>
            <w:r w:rsidRPr="003654D3">
              <w:rPr>
                <w:rFonts w:ascii="Times New Roman" w:hAnsi="Times New Roman"/>
                <w:color w:val="231F20"/>
                <w:spacing w:val="19"/>
                <w:w w:val="115"/>
                <w:sz w:val="19"/>
                <w:lang w:val="ru-RU"/>
              </w:rPr>
              <w:t xml:space="preserve"> </w:t>
            </w:r>
            <w:r w:rsidRPr="003654D3">
              <w:rPr>
                <w:rFonts w:ascii="Times New Roman" w:hAnsi="Times New Roman"/>
                <w:color w:val="231F20"/>
                <w:w w:val="115"/>
                <w:sz w:val="19"/>
                <w:lang w:val="ru-RU"/>
              </w:rPr>
              <w:t>формировать</w:t>
            </w:r>
            <w:r w:rsidRPr="003654D3">
              <w:rPr>
                <w:rFonts w:ascii="Times New Roman" w:hAnsi="Times New Roman"/>
                <w:color w:val="231F20"/>
                <w:spacing w:val="19"/>
                <w:w w:val="115"/>
                <w:sz w:val="19"/>
                <w:lang w:val="ru-RU"/>
              </w:rPr>
              <w:t xml:space="preserve"> </w:t>
            </w:r>
            <w:r w:rsidRPr="003654D3">
              <w:rPr>
                <w:rFonts w:ascii="Times New Roman" w:hAnsi="Times New Roman"/>
                <w:color w:val="231F20"/>
                <w:w w:val="115"/>
                <w:sz w:val="19"/>
                <w:lang w:val="ru-RU"/>
              </w:rPr>
              <w:t>доказательную базу эволюционного развития животного</w:t>
            </w:r>
            <w:r w:rsidRPr="003654D3">
              <w:rPr>
                <w:rFonts w:ascii="Times New Roman" w:hAnsi="Times New Roman"/>
                <w:color w:val="231F20"/>
                <w:spacing w:val="16"/>
                <w:w w:val="115"/>
                <w:sz w:val="19"/>
                <w:lang w:val="ru-RU"/>
              </w:rPr>
              <w:t xml:space="preserve"> </w:t>
            </w:r>
            <w:r w:rsidRPr="003654D3">
              <w:rPr>
                <w:rFonts w:ascii="Times New Roman" w:hAnsi="Times New Roman"/>
                <w:color w:val="231F20"/>
                <w:w w:val="115"/>
                <w:sz w:val="19"/>
                <w:lang w:val="ru-RU"/>
              </w:rPr>
              <w:t>мира</w:t>
            </w:r>
          </w:p>
          <w:p w:rsidR="006C5505" w:rsidRDefault="006C5505" w:rsidP="001E1A16">
            <w:pPr>
              <w:pStyle w:val="TableParagraph"/>
              <w:spacing w:before="79"/>
              <w:ind w:left="108" w:right="365"/>
              <w:rPr>
                <w:rFonts w:ascii="Times New Roman" w:hAnsi="Times New Roman"/>
                <w:color w:val="231F20"/>
                <w:w w:val="115"/>
                <w:sz w:val="19"/>
                <w:lang w:val="ru-RU"/>
              </w:rPr>
            </w:pPr>
            <w:r w:rsidRPr="003654D3">
              <w:rPr>
                <w:rFonts w:ascii="Times New Roman" w:hAnsi="Times New Roman"/>
                <w:color w:val="231F20"/>
                <w:w w:val="115"/>
                <w:sz w:val="19"/>
                <w:lang w:val="ru-RU"/>
              </w:rPr>
              <w:t>Умение разбираться в этических аспектах некоторых</w:t>
            </w:r>
            <w:r w:rsidRPr="003654D3">
              <w:rPr>
                <w:rFonts w:ascii="Times New Roman" w:hAnsi="Times New Roman"/>
                <w:color w:val="231F20"/>
                <w:spacing w:val="18"/>
                <w:w w:val="115"/>
                <w:sz w:val="19"/>
                <w:lang w:val="ru-RU"/>
              </w:rPr>
              <w:t xml:space="preserve"> </w:t>
            </w:r>
            <w:r w:rsidRPr="003654D3">
              <w:rPr>
                <w:rFonts w:ascii="Times New Roman" w:hAnsi="Times New Roman"/>
                <w:color w:val="231F20"/>
                <w:w w:val="115"/>
                <w:sz w:val="19"/>
                <w:lang w:val="ru-RU"/>
              </w:rPr>
              <w:t>достижений в биотехнологии: клонировании живот-</w:t>
            </w:r>
            <w:r w:rsidRPr="003654D3">
              <w:rPr>
                <w:rFonts w:ascii="Times New Roman" w:hAnsi="Times New Roman"/>
                <w:color w:val="231F20"/>
                <w:spacing w:val="6"/>
                <w:w w:val="115"/>
                <w:sz w:val="19"/>
                <w:lang w:val="ru-RU"/>
              </w:rPr>
              <w:t xml:space="preserve"> </w:t>
            </w:r>
            <w:r w:rsidRPr="003654D3">
              <w:rPr>
                <w:rFonts w:ascii="Times New Roman" w:hAnsi="Times New Roman"/>
                <w:color w:val="231F20"/>
                <w:w w:val="115"/>
                <w:sz w:val="19"/>
                <w:lang w:val="ru-RU"/>
              </w:rPr>
              <w:t xml:space="preserve">ных и проблемах клонирования </w:t>
            </w:r>
            <w:r w:rsidRPr="003654D3">
              <w:rPr>
                <w:rFonts w:ascii="Times New Roman" w:hAnsi="Times New Roman"/>
                <w:color w:val="231F20"/>
                <w:spacing w:val="21"/>
                <w:w w:val="115"/>
                <w:sz w:val="19"/>
                <w:lang w:val="ru-RU"/>
              </w:rPr>
              <w:t xml:space="preserve"> </w:t>
            </w:r>
            <w:r w:rsidRPr="003654D3">
              <w:rPr>
                <w:rFonts w:ascii="Times New Roman" w:hAnsi="Times New Roman"/>
                <w:color w:val="231F20"/>
                <w:w w:val="115"/>
                <w:sz w:val="19"/>
                <w:lang w:val="ru-RU"/>
              </w:rPr>
              <w:t>человека.</w:t>
            </w:r>
          </w:p>
          <w:p w:rsidR="006C5505" w:rsidRPr="003654D3" w:rsidRDefault="006C5505" w:rsidP="001E1A16">
            <w:pPr>
              <w:pStyle w:val="TableParagraph"/>
              <w:spacing w:before="79"/>
              <w:ind w:left="108" w:right="267"/>
              <w:rPr>
                <w:rFonts w:ascii="Times New Roman" w:eastAsia="Times New Roman" w:hAnsi="Times New Roman"/>
                <w:sz w:val="19"/>
                <w:szCs w:val="19"/>
                <w:lang w:val="ru-RU"/>
              </w:rPr>
            </w:pPr>
            <w:r w:rsidRPr="003654D3">
              <w:rPr>
                <w:rFonts w:ascii="Times New Roman" w:hAnsi="Times New Roman"/>
                <w:color w:val="231F20"/>
                <w:w w:val="120"/>
                <w:sz w:val="19"/>
                <w:lang w:val="ru-RU"/>
              </w:rPr>
              <w:t>Анализ</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и</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оценка</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различных</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гипотез</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lastRenderedPageBreak/>
              <w:t>происхождения</w:t>
            </w:r>
            <w:r w:rsidRPr="003654D3">
              <w:rPr>
                <w:rFonts w:ascii="Times New Roman" w:hAnsi="Times New Roman"/>
                <w:color w:val="231F20"/>
                <w:w w:val="118"/>
                <w:sz w:val="19"/>
                <w:lang w:val="ru-RU"/>
              </w:rPr>
              <w:t xml:space="preserve"> </w:t>
            </w:r>
            <w:r w:rsidRPr="003654D3">
              <w:rPr>
                <w:rFonts w:ascii="Times New Roman" w:hAnsi="Times New Roman"/>
                <w:color w:val="231F20"/>
                <w:w w:val="120"/>
                <w:sz w:val="19"/>
                <w:lang w:val="ru-RU"/>
              </w:rPr>
              <w:t>жизни.</w:t>
            </w:r>
          </w:p>
          <w:p w:rsidR="006C5505" w:rsidRDefault="006C5505" w:rsidP="001E1A16">
            <w:pPr>
              <w:pStyle w:val="TableParagraph"/>
              <w:spacing w:before="79"/>
              <w:ind w:left="108" w:right="365"/>
              <w:rPr>
                <w:rFonts w:ascii="Times New Roman" w:hAnsi="Times New Roman"/>
                <w:color w:val="231F20"/>
                <w:w w:val="115"/>
                <w:sz w:val="19"/>
                <w:lang w:val="ru-RU"/>
              </w:rPr>
            </w:pPr>
            <w:r w:rsidRPr="003654D3">
              <w:rPr>
                <w:rFonts w:ascii="Times New Roman" w:hAnsi="Times New Roman"/>
                <w:color w:val="231F20"/>
                <w:w w:val="115"/>
                <w:sz w:val="19"/>
                <w:lang w:val="ru-RU"/>
              </w:rPr>
              <w:t>Развитие</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способности</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ясно</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и</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точно</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излагать</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свои</w:t>
            </w:r>
            <w:r w:rsidRPr="003654D3">
              <w:rPr>
                <w:rFonts w:ascii="Times New Roman" w:hAnsi="Times New Roman"/>
                <w:color w:val="231F20"/>
                <w:spacing w:val="-24"/>
                <w:w w:val="115"/>
                <w:sz w:val="19"/>
                <w:lang w:val="ru-RU"/>
              </w:rPr>
              <w:t xml:space="preserve"> </w:t>
            </w:r>
            <w:r w:rsidRPr="003654D3">
              <w:rPr>
                <w:rFonts w:ascii="Times New Roman" w:hAnsi="Times New Roman"/>
                <w:color w:val="231F20"/>
                <w:w w:val="115"/>
                <w:sz w:val="19"/>
                <w:lang w:val="ru-RU"/>
              </w:rPr>
              <w:t>мысли, логически обосновывать свою точку зрения,</w:t>
            </w:r>
            <w:r w:rsidRPr="003654D3">
              <w:rPr>
                <w:rFonts w:ascii="Times New Roman" w:hAnsi="Times New Roman"/>
                <w:color w:val="231F20"/>
                <w:spacing w:val="-16"/>
                <w:w w:val="115"/>
                <w:sz w:val="19"/>
                <w:lang w:val="ru-RU"/>
              </w:rPr>
              <w:t xml:space="preserve"> </w:t>
            </w:r>
            <w:r w:rsidRPr="003654D3">
              <w:rPr>
                <w:rFonts w:ascii="Times New Roman" w:hAnsi="Times New Roman"/>
                <w:color w:val="231F20"/>
                <w:w w:val="115"/>
                <w:sz w:val="19"/>
                <w:lang w:val="ru-RU"/>
              </w:rPr>
              <w:t>воспринимать</w:t>
            </w:r>
            <w:r w:rsidRPr="003654D3">
              <w:rPr>
                <w:rFonts w:ascii="Times New Roman" w:hAnsi="Times New Roman"/>
                <w:color w:val="231F20"/>
                <w:spacing w:val="13"/>
                <w:w w:val="115"/>
                <w:sz w:val="19"/>
                <w:lang w:val="ru-RU"/>
              </w:rPr>
              <w:t xml:space="preserve"> </w:t>
            </w:r>
            <w:r w:rsidRPr="003654D3">
              <w:rPr>
                <w:rFonts w:ascii="Times New Roman" w:hAnsi="Times New Roman"/>
                <w:color w:val="231F20"/>
                <w:w w:val="115"/>
                <w:sz w:val="19"/>
                <w:lang w:val="ru-RU"/>
              </w:rPr>
              <w:t>и</w:t>
            </w:r>
            <w:r w:rsidRPr="003654D3">
              <w:rPr>
                <w:rFonts w:ascii="Times New Roman" w:hAnsi="Times New Roman"/>
                <w:color w:val="231F20"/>
                <w:spacing w:val="13"/>
                <w:w w:val="115"/>
                <w:sz w:val="19"/>
                <w:lang w:val="ru-RU"/>
              </w:rPr>
              <w:t xml:space="preserve"> </w:t>
            </w:r>
            <w:r w:rsidRPr="003654D3">
              <w:rPr>
                <w:rFonts w:ascii="Times New Roman" w:hAnsi="Times New Roman"/>
                <w:color w:val="231F20"/>
                <w:w w:val="115"/>
                <w:sz w:val="19"/>
                <w:lang w:val="ru-RU"/>
              </w:rPr>
              <w:t>анализировать</w:t>
            </w:r>
            <w:r w:rsidRPr="003654D3">
              <w:rPr>
                <w:rFonts w:ascii="Times New Roman" w:hAnsi="Times New Roman"/>
                <w:color w:val="231F20"/>
                <w:spacing w:val="13"/>
                <w:w w:val="115"/>
                <w:sz w:val="19"/>
                <w:lang w:val="ru-RU"/>
              </w:rPr>
              <w:t xml:space="preserve"> </w:t>
            </w:r>
            <w:r w:rsidRPr="003654D3">
              <w:rPr>
                <w:rFonts w:ascii="Times New Roman" w:hAnsi="Times New Roman"/>
                <w:color w:val="231F20"/>
                <w:w w:val="115"/>
                <w:sz w:val="19"/>
                <w:lang w:val="ru-RU"/>
              </w:rPr>
              <w:t>мнения</w:t>
            </w:r>
            <w:r w:rsidRPr="003654D3">
              <w:rPr>
                <w:rFonts w:ascii="Times New Roman" w:hAnsi="Times New Roman"/>
                <w:color w:val="231F20"/>
                <w:spacing w:val="13"/>
                <w:w w:val="115"/>
                <w:sz w:val="19"/>
                <w:lang w:val="ru-RU"/>
              </w:rPr>
              <w:t xml:space="preserve"> </w:t>
            </w:r>
            <w:r w:rsidRPr="003654D3">
              <w:rPr>
                <w:rFonts w:ascii="Times New Roman" w:hAnsi="Times New Roman"/>
                <w:color w:val="231F20"/>
                <w:w w:val="115"/>
                <w:sz w:val="19"/>
                <w:lang w:val="ru-RU"/>
              </w:rPr>
              <w:t>собеседников,</w:t>
            </w:r>
            <w:r w:rsidRPr="003654D3">
              <w:rPr>
                <w:rFonts w:ascii="Times New Roman" w:hAnsi="Times New Roman"/>
                <w:color w:val="231F20"/>
                <w:spacing w:val="-49"/>
                <w:w w:val="115"/>
                <w:sz w:val="19"/>
                <w:lang w:val="ru-RU"/>
              </w:rPr>
              <w:t xml:space="preserve"> </w:t>
            </w:r>
            <w:r w:rsidRPr="003654D3">
              <w:rPr>
                <w:rFonts w:ascii="Times New Roman" w:hAnsi="Times New Roman"/>
                <w:color w:val="231F20"/>
                <w:w w:val="115"/>
                <w:sz w:val="19"/>
                <w:lang w:val="ru-RU"/>
              </w:rPr>
              <w:t>признавая право другого человека на иное</w:t>
            </w:r>
            <w:r w:rsidRPr="003654D3">
              <w:rPr>
                <w:rFonts w:ascii="Times New Roman" w:hAnsi="Times New Roman"/>
                <w:color w:val="231F20"/>
                <w:spacing w:val="23"/>
                <w:w w:val="115"/>
                <w:sz w:val="19"/>
                <w:lang w:val="ru-RU"/>
              </w:rPr>
              <w:t xml:space="preserve"> </w:t>
            </w:r>
            <w:r w:rsidRPr="003654D3">
              <w:rPr>
                <w:rFonts w:ascii="Times New Roman" w:hAnsi="Times New Roman"/>
                <w:color w:val="231F20"/>
                <w:w w:val="115"/>
                <w:sz w:val="19"/>
                <w:lang w:val="ru-RU"/>
              </w:rPr>
              <w:t>мнение</w:t>
            </w:r>
          </w:p>
          <w:p w:rsidR="006C5505" w:rsidRDefault="006C5505" w:rsidP="001E1A16">
            <w:pPr>
              <w:pStyle w:val="TableParagraph"/>
              <w:spacing w:before="79"/>
              <w:ind w:left="108" w:right="365"/>
              <w:rPr>
                <w:rFonts w:ascii="Times New Roman" w:hAnsi="Times New Roman"/>
                <w:color w:val="231F20"/>
                <w:w w:val="115"/>
                <w:sz w:val="19"/>
                <w:lang w:val="ru-RU"/>
              </w:rPr>
            </w:pPr>
            <w:r w:rsidRPr="003654D3">
              <w:rPr>
                <w:rFonts w:ascii="Times New Roman" w:hAnsi="Times New Roman"/>
                <w:color w:val="231F20"/>
                <w:w w:val="115"/>
                <w:sz w:val="19"/>
                <w:lang w:val="ru-RU"/>
              </w:rPr>
              <w:t>Умение</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определять</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воздействие</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производственной</w:t>
            </w:r>
            <w:r w:rsidRPr="003654D3">
              <w:rPr>
                <w:rFonts w:ascii="Times New Roman" w:hAnsi="Times New Roman"/>
                <w:color w:val="231F20"/>
                <w:spacing w:val="-38"/>
                <w:w w:val="115"/>
                <w:sz w:val="19"/>
                <w:lang w:val="ru-RU"/>
              </w:rPr>
              <w:t xml:space="preserve"> </w:t>
            </w:r>
            <w:r w:rsidRPr="003654D3">
              <w:rPr>
                <w:rFonts w:ascii="Times New Roman" w:hAnsi="Times New Roman"/>
                <w:color w:val="231F20"/>
                <w:w w:val="115"/>
                <w:sz w:val="19"/>
                <w:lang w:val="ru-RU"/>
              </w:rPr>
              <w:t>деятельности</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на</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окружающую</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среду</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области</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своей</w:t>
            </w:r>
            <w:r w:rsidRPr="003654D3">
              <w:rPr>
                <w:rFonts w:ascii="Times New Roman" w:hAnsi="Times New Roman"/>
                <w:color w:val="231F20"/>
                <w:spacing w:val="-40"/>
                <w:w w:val="115"/>
                <w:sz w:val="19"/>
                <w:lang w:val="ru-RU"/>
              </w:rPr>
              <w:t xml:space="preserve"> </w:t>
            </w:r>
            <w:r w:rsidRPr="003654D3">
              <w:rPr>
                <w:rFonts w:ascii="Times New Roman" w:hAnsi="Times New Roman"/>
                <w:color w:val="231F20"/>
                <w:w w:val="115"/>
                <w:sz w:val="19"/>
                <w:lang w:val="ru-RU"/>
              </w:rPr>
              <w:t>будущей профессии.</w:t>
            </w:r>
          </w:p>
          <w:p w:rsidR="006C5505" w:rsidRDefault="006C5505" w:rsidP="001E1A16">
            <w:pPr>
              <w:pStyle w:val="TableParagraph"/>
              <w:spacing w:before="79"/>
              <w:ind w:left="108" w:right="365"/>
              <w:rPr>
                <w:rFonts w:ascii="Times New Roman" w:hAnsi="Times New Roman"/>
                <w:color w:val="231F20"/>
                <w:w w:val="115"/>
                <w:sz w:val="19"/>
                <w:lang w:val="ru-RU"/>
              </w:rPr>
            </w:pPr>
            <w:r w:rsidRPr="003654D3">
              <w:rPr>
                <w:rFonts w:ascii="Times New Roman" w:hAnsi="Times New Roman"/>
                <w:color w:val="231F20"/>
                <w:w w:val="115"/>
                <w:sz w:val="19"/>
                <w:lang w:val="ru-RU"/>
              </w:rPr>
              <w:t>Демонстрирование</w:t>
            </w:r>
            <w:r w:rsidRPr="003654D3">
              <w:rPr>
                <w:rFonts w:ascii="Times New Roman" w:hAnsi="Times New Roman"/>
                <w:color w:val="231F20"/>
                <w:spacing w:val="9"/>
                <w:w w:val="115"/>
                <w:sz w:val="19"/>
                <w:lang w:val="ru-RU"/>
              </w:rPr>
              <w:t xml:space="preserve"> </w:t>
            </w:r>
            <w:r w:rsidRPr="003654D3">
              <w:rPr>
                <w:rFonts w:ascii="Times New Roman" w:hAnsi="Times New Roman"/>
                <w:color w:val="231F20"/>
                <w:w w:val="115"/>
                <w:sz w:val="19"/>
                <w:lang w:val="ru-RU"/>
              </w:rPr>
              <w:t>умения</w:t>
            </w:r>
            <w:r w:rsidRPr="003654D3">
              <w:rPr>
                <w:rFonts w:ascii="Times New Roman" w:hAnsi="Times New Roman"/>
                <w:color w:val="231F20"/>
                <w:spacing w:val="9"/>
                <w:w w:val="115"/>
                <w:sz w:val="19"/>
                <w:lang w:val="ru-RU"/>
              </w:rPr>
              <w:t xml:space="preserve"> </w:t>
            </w:r>
            <w:r w:rsidRPr="003654D3">
              <w:rPr>
                <w:rFonts w:ascii="Times New Roman" w:hAnsi="Times New Roman"/>
                <w:color w:val="231F20"/>
                <w:w w:val="115"/>
                <w:sz w:val="19"/>
                <w:lang w:val="ru-RU"/>
              </w:rPr>
              <w:t>постановки</w:t>
            </w:r>
            <w:r w:rsidRPr="003654D3">
              <w:rPr>
                <w:rFonts w:ascii="Times New Roman" w:hAnsi="Times New Roman"/>
                <w:color w:val="231F20"/>
                <w:spacing w:val="9"/>
                <w:w w:val="115"/>
                <w:sz w:val="19"/>
                <w:lang w:val="ru-RU"/>
              </w:rPr>
              <w:t xml:space="preserve"> </w:t>
            </w:r>
            <w:r w:rsidRPr="003654D3">
              <w:rPr>
                <w:rFonts w:ascii="Times New Roman" w:hAnsi="Times New Roman"/>
                <w:color w:val="231F20"/>
                <w:w w:val="115"/>
                <w:sz w:val="19"/>
                <w:lang w:val="ru-RU"/>
              </w:rPr>
              <w:t>целей</w:t>
            </w:r>
            <w:r w:rsidRPr="003654D3">
              <w:rPr>
                <w:rFonts w:ascii="Times New Roman" w:hAnsi="Times New Roman"/>
                <w:color w:val="231F20"/>
                <w:spacing w:val="9"/>
                <w:w w:val="115"/>
                <w:sz w:val="19"/>
                <w:lang w:val="ru-RU"/>
              </w:rPr>
              <w:t xml:space="preserve"> </w:t>
            </w:r>
            <w:r w:rsidRPr="003654D3">
              <w:rPr>
                <w:rFonts w:ascii="Times New Roman" w:hAnsi="Times New Roman"/>
                <w:color w:val="231F20"/>
                <w:w w:val="115"/>
                <w:sz w:val="19"/>
                <w:lang w:val="ru-RU"/>
              </w:rPr>
              <w:t>деятельности, планирования собственной деятельности для</w:t>
            </w:r>
            <w:r w:rsidRPr="003654D3">
              <w:rPr>
                <w:rFonts w:ascii="Times New Roman" w:hAnsi="Times New Roman"/>
                <w:color w:val="231F20"/>
                <w:spacing w:val="-6"/>
                <w:w w:val="115"/>
                <w:sz w:val="19"/>
                <w:lang w:val="ru-RU"/>
              </w:rPr>
              <w:t xml:space="preserve"> </w:t>
            </w:r>
            <w:r w:rsidRPr="003654D3">
              <w:rPr>
                <w:rFonts w:ascii="Times New Roman" w:hAnsi="Times New Roman"/>
                <w:color w:val="231F20"/>
                <w:w w:val="115"/>
                <w:sz w:val="19"/>
                <w:lang w:val="ru-RU"/>
              </w:rPr>
              <w:t xml:space="preserve">достижения поставленных целей, предвидения </w:t>
            </w:r>
            <w:r w:rsidRPr="003654D3">
              <w:rPr>
                <w:rFonts w:ascii="Times New Roman" w:hAnsi="Times New Roman"/>
                <w:color w:val="231F20"/>
                <w:spacing w:val="17"/>
                <w:w w:val="115"/>
                <w:sz w:val="19"/>
                <w:lang w:val="ru-RU"/>
              </w:rPr>
              <w:t xml:space="preserve"> </w:t>
            </w:r>
            <w:r w:rsidRPr="003654D3">
              <w:rPr>
                <w:rFonts w:ascii="Times New Roman" w:hAnsi="Times New Roman"/>
                <w:color w:val="231F20"/>
                <w:w w:val="115"/>
                <w:sz w:val="19"/>
                <w:lang w:val="ru-RU"/>
              </w:rPr>
              <w:t>возможных результатов этих действий, организации</w:t>
            </w:r>
            <w:r w:rsidRPr="003654D3">
              <w:rPr>
                <w:rFonts w:ascii="Times New Roman" w:hAnsi="Times New Roman"/>
                <w:color w:val="231F20"/>
                <w:spacing w:val="41"/>
                <w:w w:val="115"/>
                <w:sz w:val="19"/>
                <w:lang w:val="ru-RU"/>
              </w:rPr>
              <w:t xml:space="preserve"> </w:t>
            </w:r>
            <w:r w:rsidRPr="003654D3">
              <w:rPr>
                <w:rFonts w:ascii="Times New Roman" w:hAnsi="Times New Roman"/>
                <w:color w:val="231F20"/>
                <w:w w:val="115"/>
                <w:sz w:val="19"/>
                <w:lang w:val="ru-RU"/>
              </w:rPr>
              <w:t>самоконтроля и оценки полученных результатов.</w:t>
            </w:r>
          </w:p>
          <w:p w:rsidR="006C5505" w:rsidRPr="003654D3" w:rsidRDefault="006C5505" w:rsidP="001E1A16">
            <w:pPr>
              <w:pStyle w:val="TableParagraph"/>
              <w:spacing w:before="79"/>
              <w:ind w:left="108" w:right="365"/>
              <w:rPr>
                <w:rFonts w:ascii="Times New Roman" w:eastAsia="Times New Roman" w:hAnsi="Times New Roman"/>
                <w:sz w:val="19"/>
                <w:szCs w:val="19"/>
                <w:lang w:val="ru-RU"/>
              </w:rPr>
            </w:pPr>
          </w:p>
          <w:p w:rsidR="006C5505" w:rsidRDefault="006C5505" w:rsidP="001E1A16">
            <w:pPr>
              <w:rPr>
                <w:bCs/>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tcPr>
          <w:p w:rsidR="006C5505" w:rsidRDefault="006C5505" w:rsidP="001E1A16">
            <w:pPr>
              <w:rPr>
                <w:bCs/>
                <w:color w:val="000000"/>
                <w:sz w:val="20"/>
                <w:szCs w:val="20"/>
              </w:rPr>
            </w:pPr>
            <w:r>
              <w:rPr>
                <w:bCs/>
                <w:color w:val="000000"/>
                <w:sz w:val="20"/>
                <w:szCs w:val="20"/>
              </w:rPr>
              <w:lastRenderedPageBreak/>
              <w:t>Конференции,  решение  задач, семинар, зачёт, контрольная работа, самостоятельная работа, практические занятия</w:t>
            </w:r>
          </w:p>
        </w:tc>
      </w:tr>
      <w:tr w:rsidR="006C5505" w:rsidRPr="00777316" w:rsidTr="001E1A16">
        <w:trPr>
          <w:jc w:val="center"/>
        </w:trPr>
        <w:tc>
          <w:tcPr>
            <w:tcW w:w="3652" w:type="dxa"/>
            <w:tcBorders>
              <w:top w:val="single" w:sz="4" w:space="0" w:color="auto"/>
              <w:left w:val="single" w:sz="4" w:space="0" w:color="auto"/>
              <w:bottom w:val="single" w:sz="4" w:space="0" w:color="auto"/>
              <w:right w:val="single" w:sz="4" w:space="0" w:color="auto"/>
            </w:tcBorders>
          </w:tcPr>
          <w:p w:rsidR="006C5505" w:rsidRDefault="006C5505" w:rsidP="001E1A16">
            <w:pPr>
              <w:snapToGrid w:val="0"/>
              <w:rPr>
                <w:rStyle w:val="FontStyle44"/>
                <w:color w:val="262626"/>
                <w:sz w:val="22"/>
              </w:rPr>
            </w:pPr>
          </w:p>
          <w:p w:rsidR="006C5505" w:rsidRPr="0068609A" w:rsidRDefault="006C5505" w:rsidP="006C5505">
            <w:pPr>
              <w:pStyle w:val="aff9"/>
              <w:widowControl w:val="0"/>
              <w:numPr>
                <w:ilvl w:val="1"/>
                <w:numId w:val="547"/>
              </w:numPr>
              <w:tabs>
                <w:tab w:val="left" w:pos="972"/>
              </w:tabs>
              <w:ind w:right="117"/>
              <w:jc w:val="both"/>
            </w:pPr>
            <w:r w:rsidRPr="0068609A">
              <w:rPr>
                <w:color w:val="231F20"/>
              </w:rPr>
              <w:t>способность руководствоваться в своей деятельности современными</w:t>
            </w:r>
            <w:r w:rsidRPr="0068609A">
              <w:rPr>
                <w:color w:val="231F20"/>
                <w:spacing w:val="-24"/>
              </w:rPr>
              <w:t xml:space="preserve"> </w:t>
            </w:r>
            <w:r w:rsidRPr="0068609A">
              <w:rPr>
                <w:color w:val="231F20"/>
              </w:rPr>
              <w:t>принци</w:t>
            </w:r>
            <w:r w:rsidRPr="0068609A">
              <w:rPr>
                <w:color w:val="231F20"/>
                <w:spacing w:val="-3"/>
              </w:rPr>
              <w:t>пами</w:t>
            </w:r>
            <w:r w:rsidRPr="0068609A">
              <w:rPr>
                <w:color w:val="231F20"/>
                <w:spacing w:val="10"/>
              </w:rPr>
              <w:t xml:space="preserve"> </w:t>
            </w:r>
            <w:r w:rsidRPr="0068609A">
              <w:rPr>
                <w:color w:val="231F20"/>
                <w:spacing w:val="-3"/>
              </w:rPr>
              <w:t>толерантности,</w:t>
            </w:r>
            <w:r w:rsidRPr="0068609A">
              <w:rPr>
                <w:color w:val="231F20"/>
                <w:spacing w:val="10"/>
              </w:rPr>
              <w:t xml:space="preserve"> </w:t>
            </w:r>
            <w:r w:rsidRPr="0068609A">
              <w:rPr>
                <w:color w:val="231F20"/>
                <w:spacing w:val="-3"/>
              </w:rPr>
              <w:t>диалога</w:t>
            </w:r>
            <w:r w:rsidRPr="0068609A">
              <w:rPr>
                <w:color w:val="231F20"/>
                <w:spacing w:val="10"/>
              </w:rPr>
              <w:t xml:space="preserve"> </w:t>
            </w:r>
            <w:r w:rsidRPr="0068609A">
              <w:rPr>
                <w:color w:val="231F20"/>
              </w:rPr>
              <w:t>и</w:t>
            </w:r>
            <w:r w:rsidRPr="0068609A">
              <w:rPr>
                <w:color w:val="231F20"/>
                <w:spacing w:val="10"/>
              </w:rPr>
              <w:t xml:space="preserve"> </w:t>
            </w:r>
            <w:r w:rsidRPr="0068609A">
              <w:rPr>
                <w:color w:val="231F20"/>
                <w:spacing w:val="-3"/>
              </w:rPr>
              <w:t>сотрудничества;</w:t>
            </w:r>
            <w:r w:rsidRPr="0068609A">
              <w:rPr>
                <w:color w:val="231F20"/>
                <w:spacing w:val="10"/>
              </w:rPr>
              <w:t xml:space="preserve"> </w:t>
            </w:r>
            <w:r w:rsidRPr="0068609A">
              <w:rPr>
                <w:color w:val="231F20"/>
                <w:spacing w:val="-3"/>
              </w:rPr>
              <w:t>готовность</w:t>
            </w:r>
            <w:r w:rsidRPr="0068609A">
              <w:rPr>
                <w:color w:val="231F20"/>
                <w:spacing w:val="10"/>
              </w:rPr>
              <w:t xml:space="preserve"> </w:t>
            </w:r>
            <w:r w:rsidRPr="0068609A">
              <w:rPr>
                <w:color w:val="231F20"/>
              </w:rPr>
              <w:t>к</w:t>
            </w:r>
            <w:r w:rsidRPr="0068609A">
              <w:rPr>
                <w:color w:val="231F20"/>
                <w:spacing w:val="10"/>
              </w:rPr>
              <w:t xml:space="preserve"> </w:t>
            </w:r>
            <w:r w:rsidRPr="0068609A">
              <w:rPr>
                <w:color w:val="231F20"/>
                <w:spacing w:val="-3"/>
              </w:rPr>
              <w:t>взаимодействию</w:t>
            </w:r>
            <w:r w:rsidRPr="0068609A">
              <w:rPr>
                <w:color w:val="231F20"/>
                <w:spacing w:val="-43"/>
              </w:rPr>
              <w:t xml:space="preserve"> </w:t>
            </w:r>
            <w:r w:rsidRPr="0068609A">
              <w:rPr>
                <w:color w:val="231F20"/>
              </w:rPr>
              <w:t>с коллегами, работе в</w:t>
            </w:r>
            <w:r w:rsidRPr="0068609A">
              <w:rPr>
                <w:color w:val="231F20"/>
                <w:spacing w:val="46"/>
              </w:rPr>
              <w:t xml:space="preserve"> </w:t>
            </w:r>
            <w:r w:rsidRPr="0068609A">
              <w:rPr>
                <w:color w:val="231F20"/>
              </w:rPr>
              <w:t>коллективе;</w:t>
            </w:r>
          </w:p>
          <w:p w:rsidR="006C5505" w:rsidRPr="00555D71" w:rsidRDefault="006C5505" w:rsidP="001E1A16">
            <w:pPr>
              <w:pStyle w:val="aff9"/>
              <w:widowControl w:val="0"/>
              <w:tabs>
                <w:tab w:val="left" w:pos="972"/>
              </w:tabs>
              <w:ind w:left="0" w:right="122"/>
              <w:jc w:val="both"/>
              <w:rPr>
                <w:color w:val="262626"/>
              </w:rPr>
            </w:pPr>
          </w:p>
        </w:tc>
        <w:tc>
          <w:tcPr>
            <w:tcW w:w="4394" w:type="dxa"/>
            <w:tcBorders>
              <w:top w:val="single" w:sz="4" w:space="0" w:color="auto"/>
              <w:left w:val="single" w:sz="4" w:space="0" w:color="auto"/>
              <w:bottom w:val="single" w:sz="4" w:space="0" w:color="auto"/>
              <w:right w:val="single" w:sz="4" w:space="0" w:color="auto"/>
            </w:tcBorders>
          </w:tcPr>
          <w:p w:rsidR="006C5505" w:rsidRDefault="006C5505" w:rsidP="001E1A16">
            <w:pPr>
              <w:jc w:val="both"/>
              <w:rPr>
                <w:bCs/>
              </w:rPr>
            </w:pPr>
          </w:p>
          <w:p w:rsidR="006C5505" w:rsidRDefault="006C5505" w:rsidP="001E1A16">
            <w:pPr>
              <w:pStyle w:val="TableParagraph"/>
              <w:spacing w:before="1"/>
              <w:ind w:left="108" w:right="198"/>
              <w:rPr>
                <w:rFonts w:ascii="Times New Roman" w:hAnsi="Times New Roman"/>
                <w:color w:val="231F20"/>
                <w:w w:val="115"/>
                <w:sz w:val="19"/>
                <w:lang w:val="ru-RU"/>
              </w:rPr>
            </w:pPr>
            <w:r w:rsidRPr="003654D3">
              <w:rPr>
                <w:rFonts w:ascii="Times New Roman" w:hAnsi="Times New Roman"/>
                <w:color w:val="231F20"/>
                <w:w w:val="115"/>
                <w:sz w:val="19"/>
                <w:lang w:val="ru-RU"/>
              </w:rPr>
              <w:t>Развитие</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способности</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ясно</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и</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точно</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излагать</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свои</w:t>
            </w:r>
            <w:r w:rsidRPr="003654D3">
              <w:rPr>
                <w:rFonts w:ascii="Times New Roman" w:hAnsi="Times New Roman"/>
                <w:color w:val="231F20"/>
                <w:spacing w:val="-24"/>
                <w:w w:val="115"/>
                <w:sz w:val="19"/>
                <w:lang w:val="ru-RU"/>
              </w:rPr>
              <w:t xml:space="preserve"> </w:t>
            </w:r>
            <w:r w:rsidRPr="003654D3">
              <w:rPr>
                <w:rFonts w:ascii="Times New Roman" w:hAnsi="Times New Roman"/>
                <w:color w:val="231F20"/>
                <w:w w:val="115"/>
                <w:sz w:val="19"/>
                <w:lang w:val="ru-RU"/>
              </w:rPr>
              <w:t>мысли, логически обосновывать свою точку зрения,</w:t>
            </w:r>
            <w:r w:rsidRPr="003654D3">
              <w:rPr>
                <w:rFonts w:ascii="Times New Roman" w:hAnsi="Times New Roman"/>
                <w:color w:val="231F20"/>
                <w:spacing w:val="-16"/>
                <w:w w:val="115"/>
                <w:sz w:val="19"/>
                <w:lang w:val="ru-RU"/>
              </w:rPr>
              <w:t xml:space="preserve"> </w:t>
            </w:r>
            <w:r w:rsidRPr="003654D3">
              <w:rPr>
                <w:rFonts w:ascii="Times New Roman" w:hAnsi="Times New Roman"/>
                <w:color w:val="231F20"/>
                <w:w w:val="115"/>
                <w:sz w:val="19"/>
                <w:lang w:val="ru-RU"/>
              </w:rPr>
              <w:t>воспринимать</w:t>
            </w:r>
            <w:r w:rsidRPr="003654D3">
              <w:rPr>
                <w:rFonts w:ascii="Times New Roman" w:hAnsi="Times New Roman"/>
                <w:color w:val="231F20"/>
                <w:spacing w:val="13"/>
                <w:w w:val="115"/>
                <w:sz w:val="19"/>
                <w:lang w:val="ru-RU"/>
              </w:rPr>
              <w:t xml:space="preserve"> </w:t>
            </w:r>
            <w:r w:rsidRPr="003654D3">
              <w:rPr>
                <w:rFonts w:ascii="Times New Roman" w:hAnsi="Times New Roman"/>
                <w:color w:val="231F20"/>
                <w:w w:val="115"/>
                <w:sz w:val="19"/>
                <w:lang w:val="ru-RU"/>
              </w:rPr>
              <w:t>и</w:t>
            </w:r>
            <w:r w:rsidRPr="003654D3">
              <w:rPr>
                <w:rFonts w:ascii="Times New Roman" w:hAnsi="Times New Roman"/>
                <w:color w:val="231F20"/>
                <w:spacing w:val="13"/>
                <w:w w:val="115"/>
                <w:sz w:val="19"/>
                <w:lang w:val="ru-RU"/>
              </w:rPr>
              <w:t xml:space="preserve"> </w:t>
            </w:r>
            <w:r w:rsidRPr="003654D3">
              <w:rPr>
                <w:rFonts w:ascii="Times New Roman" w:hAnsi="Times New Roman"/>
                <w:color w:val="231F20"/>
                <w:w w:val="115"/>
                <w:sz w:val="19"/>
                <w:lang w:val="ru-RU"/>
              </w:rPr>
              <w:t>анализировать</w:t>
            </w:r>
            <w:r w:rsidRPr="003654D3">
              <w:rPr>
                <w:rFonts w:ascii="Times New Roman" w:hAnsi="Times New Roman"/>
                <w:color w:val="231F20"/>
                <w:spacing w:val="13"/>
                <w:w w:val="115"/>
                <w:sz w:val="19"/>
                <w:lang w:val="ru-RU"/>
              </w:rPr>
              <w:t xml:space="preserve"> </w:t>
            </w:r>
            <w:r w:rsidRPr="003654D3">
              <w:rPr>
                <w:rFonts w:ascii="Times New Roman" w:hAnsi="Times New Roman"/>
                <w:color w:val="231F20"/>
                <w:w w:val="115"/>
                <w:sz w:val="19"/>
                <w:lang w:val="ru-RU"/>
              </w:rPr>
              <w:t>мнения</w:t>
            </w:r>
            <w:r w:rsidRPr="003654D3">
              <w:rPr>
                <w:rFonts w:ascii="Times New Roman" w:hAnsi="Times New Roman"/>
                <w:color w:val="231F20"/>
                <w:spacing w:val="13"/>
                <w:w w:val="115"/>
                <w:sz w:val="19"/>
                <w:lang w:val="ru-RU"/>
              </w:rPr>
              <w:t xml:space="preserve"> </w:t>
            </w:r>
            <w:r w:rsidRPr="003654D3">
              <w:rPr>
                <w:rFonts w:ascii="Times New Roman" w:hAnsi="Times New Roman"/>
                <w:color w:val="231F20"/>
                <w:w w:val="115"/>
                <w:sz w:val="19"/>
                <w:lang w:val="ru-RU"/>
              </w:rPr>
              <w:t>собеседников,</w:t>
            </w:r>
            <w:r w:rsidRPr="003654D3">
              <w:rPr>
                <w:rFonts w:ascii="Times New Roman" w:hAnsi="Times New Roman"/>
                <w:color w:val="231F20"/>
                <w:spacing w:val="-49"/>
                <w:w w:val="115"/>
                <w:sz w:val="19"/>
                <w:lang w:val="ru-RU"/>
              </w:rPr>
              <w:t xml:space="preserve"> </w:t>
            </w:r>
            <w:r w:rsidRPr="003654D3">
              <w:rPr>
                <w:rFonts w:ascii="Times New Roman" w:hAnsi="Times New Roman"/>
                <w:color w:val="231F20"/>
                <w:w w:val="115"/>
                <w:sz w:val="19"/>
                <w:lang w:val="ru-RU"/>
              </w:rPr>
              <w:t>признавая право другого человека на иное</w:t>
            </w:r>
            <w:r w:rsidRPr="003654D3">
              <w:rPr>
                <w:rFonts w:ascii="Times New Roman" w:hAnsi="Times New Roman"/>
                <w:color w:val="231F20"/>
                <w:spacing w:val="23"/>
                <w:w w:val="115"/>
                <w:sz w:val="19"/>
                <w:lang w:val="ru-RU"/>
              </w:rPr>
              <w:t xml:space="preserve"> </w:t>
            </w:r>
            <w:r w:rsidRPr="003654D3">
              <w:rPr>
                <w:rFonts w:ascii="Times New Roman" w:hAnsi="Times New Roman"/>
                <w:color w:val="231F20"/>
                <w:w w:val="115"/>
                <w:sz w:val="19"/>
                <w:lang w:val="ru-RU"/>
              </w:rPr>
              <w:t>мнение</w:t>
            </w:r>
          </w:p>
          <w:p w:rsidR="006C5505" w:rsidRDefault="006C5505" w:rsidP="001E1A16">
            <w:pPr>
              <w:pStyle w:val="TableParagraph"/>
              <w:spacing w:before="1"/>
              <w:ind w:left="108" w:right="198"/>
              <w:rPr>
                <w:rFonts w:ascii="Times New Roman" w:hAnsi="Times New Roman"/>
                <w:color w:val="231F20"/>
                <w:w w:val="115"/>
                <w:sz w:val="19"/>
                <w:lang w:val="ru-RU"/>
              </w:rPr>
            </w:pPr>
            <w:r w:rsidRPr="00C34C26">
              <w:rPr>
                <w:rFonts w:ascii="Times New Roman" w:hAnsi="Times New Roman"/>
                <w:color w:val="231F20"/>
                <w:w w:val="115"/>
                <w:sz w:val="19"/>
                <w:lang w:val="ru-RU"/>
              </w:rPr>
              <w:t>Развитие</w:t>
            </w:r>
            <w:r w:rsidRPr="00C34C26">
              <w:rPr>
                <w:rFonts w:ascii="Times New Roman" w:hAnsi="Times New Roman"/>
                <w:color w:val="231F20"/>
                <w:spacing w:val="11"/>
                <w:w w:val="115"/>
                <w:sz w:val="19"/>
                <w:lang w:val="ru-RU"/>
              </w:rPr>
              <w:t xml:space="preserve"> </w:t>
            </w:r>
            <w:r w:rsidRPr="00C34C26">
              <w:rPr>
                <w:rFonts w:ascii="Times New Roman" w:hAnsi="Times New Roman"/>
                <w:color w:val="231F20"/>
                <w:w w:val="115"/>
                <w:sz w:val="19"/>
                <w:lang w:val="ru-RU"/>
              </w:rPr>
              <w:t>толерантности,</w:t>
            </w:r>
            <w:r w:rsidRPr="00C34C26">
              <w:rPr>
                <w:rFonts w:ascii="Times New Roman" w:hAnsi="Times New Roman"/>
                <w:color w:val="231F20"/>
                <w:spacing w:val="11"/>
                <w:w w:val="115"/>
                <w:sz w:val="19"/>
                <w:lang w:val="ru-RU"/>
              </w:rPr>
              <w:t xml:space="preserve"> </w:t>
            </w:r>
            <w:r w:rsidRPr="00C34C26">
              <w:rPr>
                <w:rFonts w:ascii="Times New Roman" w:hAnsi="Times New Roman"/>
                <w:color w:val="231F20"/>
                <w:w w:val="115"/>
                <w:sz w:val="19"/>
                <w:lang w:val="ru-RU"/>
              </w:rPr>
              <w:t>критика</w:t>
            </w:r>
            <w:r w:rsidRPr="00C34C26">
              <w:rPr>
                <w:rFonts w:ascii="Times New Roman" w:hAnsi="Times New Roman"/>
                <w:color w:val="231F20"/>
                <w:spacing w:val="11"/>
                <w:w w:val="115"/>
                <w:sz w:val="19"/>
                <w:lang w:val="ru-RU"/>
              </w:rPr>
              <w:t xml:space="preserve"> </w:t>
            </w:r>
            <w:r w:rsidRPr="00C34C26">
              <w:rPr>
                <w:rFonts w:ascii="Times New Roman" w:hAnsi="Times New Roman"/>
                <w:color w:val="231F20"/>
                <w:w w:val="115"/>
                <w:sz w:val="19"/>
                <w:lang w:val="ru-RU"/>
              </w:rPr>
              <w:t>расизма</w:t>
            </w:r>
            <w:r w:rsidRPr="00C34C26">
              <w:rPr>
                <w:rFonts w:ascii="Times New Roman" w:hAnsi="Times New Roman"/>
                <w:color w:val="231F20"/>
                <w:spacing w:val="11"/>
                <w:w w:val="115"/>
                <w:sz w:val="19"/>
                <w:lang w:val="ru-RU"/>
              </w:rPr>
              <w:t xml:space="preserve"> </w:t>
            </w:r>
            <w:r w:rsidRPr="00C34C26">
              <w:rPr>
                <w:rFonts w:ascii="Times New Roman" w:hAnsi="Times New Roman"/>
                <w:color w:val="231F20"/>
                <w:w w:val="115"/>
                <w:sz w:val="19"/>
                <w:lang w:val="ru-RU"/>
              </w:rPr>
              <w:t>во</w:t>
            </w:r>
            <w:r w:rsidRPr="00C34C26">
              <w:rPr>
                <w:rFonts w:ascii="Times New Roman" w:hAnsi="Times New Roman"/>
                <w:color w:val="231F20"/>
                <w:spacing w:val="11"/>
                <w:w w:val="115"/>
                <w:sz w:val="19"/>
                <w:lang w:val="ru-RU"/>
              </w:rPr>
              <w:t xml:space="preserve"> </w:t>
            </w:r>
            <w:r w:rsidRPr="00C34C26">
              <w:rPr>
                <w:rFonts w:ascii="Times New Roman" w:hAnsi="Times New Roman"/>
                <w:color w:val="231F20"/>
                <w:w w:val="115"/>
                <w:sz w:val="19"/>
                <w:lang w:val="ru-RU"/>
              </w:rPr>
              <w:t>всех</w:t>
            </w:r>
            <w:r w:rsidRPr="00C34C26">
              <w:rPr>
                <w:rFonts w:ascii="Times New Roman" w:hAnsi="Times New Roman"/>
                <w:color w:val="231F20"/>
                <w:spacing w:val="11"/>
                <w:w w:val="115"/>
                <w:sz w:val="19"/>
                <w:lang w:val="ru-RU"/>
              </w:rPr>
              <w:t xml:space="preserve"> </w:t>
            </w:r>
            <w:r w:rsidRPr="00C34C26">
              <w:rPr>
                <w:rFonts w:ascii="Times New Roman" w:hAnsi="Times New Roman"/>
                <w:color w:val="231F20"/>
                <w:w w:val="115"/>
                <w:sz w:val="19"/>
                <w:lang w:val="ru-RU"/>
              </w:rPr>
              <w:t>его</w:t>
            </w:r>
            <w:r w:rsidRPr="00C34C26">
              <w:rPr>
                <w:rFonts w:ascii="Times New Roman" w:hAnsi="Times New Roman"/>
                <w:color w:val="231F20"/>
                <w:spacing w:val="-49"/>
                <w:w w:val="115"/>
                <w:sz w:val="19"/>
                <w:lang w:val="ru-RU"/>
              </w:rPr>
              <w:t xml:space="preserve"> </w:t>
            </w:r>
            <w:r w:rsidRPr="00C34C26">
              <w:rPr>
                <w:rFonts w:ascii="Times New Roman" w:hAnsi="Times New Roman"/>
                <w:color w:val="231F20"/>
                <w:w w:val="115"/>
                <w:sz w:val="19"/>
                <w:lang w:val="ru-RU"/>
              </w:rPr>
              <w:t>проявлениях</w:t>
            </w:r>
          </w:p>
          <w:p w:rsidR="006C5505" w:rsidRPr="00C34C26" w:rsidRDefault="006C5505" w:rsidP="001E1A16">
            <w:pPr>
              <w:pStyle w:val="TableParagraph"/>
              <w:spacing w:before="1"/>
              <w:ind w:left="108" w:right="198"/>
              <w:rPr>
                <w:rFonts w:ascii="Times New Roman" w:eastAsia="Times New Roman" w:hAnsi="Times New Roman"/>
                <w:sz w:val="18"/>
                <w:szCs w:val="18"/>
                <w:lang w:val="ru-RU"/>
              </w:rPr>
            </w:pPr>
          </w:p>
        </w:tc>
        <w:tc>
          <w:tcPr>
            <w:tcW w:w="1560" w:type="dxa"/>
            <w:tcBorders>
              <w:top w:val="single" w:sz="4" w:space="0" w:color="auto"/>
              <w:left w:val="single" w:sz="4" w:space="0" w:color="auto"/>
              <w:bottom w:val="single" w:sz="4" w:space="0" w:color="auto"/>
              <w:right w:val="single" w:sz="4" w:space="0" w:color="auto"/>
            </w:tcBorders>
          </w:tcPr>
          <w:p w:rsidR="006C5505" w:rsidRPr="009933F9" w:rsidRDefault="006C5505" w:rsidP="001E1A16">
            <w:pPr>
              <w:jc w:val="both"/>
              <w:rPr>
                <w:bCs/>
                <w:i/>
              </w:rPr>
            </w:pPr>
            <w:r>
              <w:rPr>
                <w:bCs/>
                <w:color w:val="000000"/>
                <w:sz w:val="20"/>
                <w:szCs w:val="20"/>
              </w:rPr>
              <w:t>конференция, самостоятельная работа, семинар, зачёт, практическое занятие</w:t>
            </w:r>
          </w:p>
        </w:tc>
      </w:tr>
      <w:tr w:rsidR="006C5505" w:rsidRPr="00777316" w:rsidTr="001E1A16">
        <w:trPr>
          <w:trHeight w:val="4035"/>
          <w:jc w:val="center"/>
        </w:trPr>
        <w:tc>
          <w:tcPr>
            <w:tcW w:w="3652" w:type="dxa"/>
            <w:tcBorders>
              <w:top w:val="single" w:sz="4" w:space="0" w:color="auto"/>
              <w:left w:val="single" w:sz="4" w:space="0" w:color="auto"/>
              <w:bottom w:val="single" w:sz="4" w:space="0" w:color="auto"/>
              <w:right w:val="single" w:sz="4" w:space="0" w:color="auto"/>
            </w:tcBorders>
          </w:tcPr>
          <w:p w:rsidR="006C5505" w:rsidRPr="00AC7EB4" w:rsidRDefault="006C5505" w:rsidP="006C5505">
            <w:pPr>
              <w:pStyle w:val="aff9"/>
              <w:widowControl w:val="0"/>
              <w:numPr>
                <w:ilvl w:val="1"/>
                <w:numId w:val="547"/>
              </w:numPr>
              <w:tabs>
                <w:tab w:val="left" w:pos="972"/>
              </w:tabs>
              <w:ind w:right="122"/>
              <w:jc w:val="both"/>
            </w:pPr>
            <w:r w:rsidRPr="00AC7EB4">
              <w:rPr>
                <w:color w:val="231F20"/>
                <w:spacing w:val="-3"/>
              </w:rPr>
              <w:t>готовность</w:t>
            </w:r>
            <w:r w:rsidRPr="00AC7EB4">
              <w:rPr>
                <w:color w:val="231F20"/>
                <w:spacing w:val="5"/>
              </w:rPr>
              <w:t xml:space="preserve"> </w:t>
            </w:r>
            <w:r w:rsidRPr="00AC7EB4">
              <w:rPr>
                <w:color w:val="231F20"/>
                <w:spacing w:val="-3"/>
              </w:rPr>
              <w:t>использовать</w:t>
            </w:r>
            <w:r w:rsidRPr="00AC7EB4">
              <w:rPr>
                <w:color w:val="231F20"/>
                <w:spacing w:val="5"/>
              </w:rPr>
              <w:t xml:space="preserve"> </w:t>
            </w:r>
            <w:r w:rsidRPr="00AC7EB4">
              <w:rPr>
                <w:color w:val="231F20"/>
                <w:spacing w:val="-3"/>
              </w:rPr>
              <w:t>основные</w:t>
            </w:r>
            <w:r w:rsidRPr="00AC7EB4">
              <w:rPr>
                <w:color w:val="231F20"/>
                <w:spacing w:val="5"/>
              </w:rPr>
              <w:t xml:space="preserve"> </w:t>
            </w:r>
            <w:r w:rsidRPr="00AC7EB4">
              <w:rPr>
                <w:color w:val="231F20"/>
                <w:spacing w:val="-3"/>
              </w:rPr>
              <w:t>методы</w:t>
            </w:r>
            <w:r w:rsidRPr="00AC7EB4">
              <w:rPr>
                <w:color w:val="231F20"/>
                <w:spacing w:val="5"/>
              </w:rPr>
              <w:t xml:space="preserve"> </w:t>
            </w:r>
            <w:r w:rsidRPr="00AC7EB4">
              <w:rPr>
                <w:color w:val="231F20"/>
                <w:spacing w:val="-3"/>
              </w:rPr>
              <w:t>защиты</w:t>
            </w:r>
            <w:r w:rsidRPr="00AC7EB4">
              <w:rPr>
                <w:color w:val="231F20"/>
                <w:spacing w:val="5"/>
              </w:rPr>
              <w:t xml:space="preserve"> </w:t>
            </w:r>
            <w:r w:rsidRPr="00AC7EB4">
              <w:rPr>
                <w:color w:val="231F20"/>
              </w:rPr>
              <w:t>от</w:t>
            </w:r>
            <w:r w:rsidRPr="00AC7EB4">
              <w:rPr>
                <w:color w:val="231F20"/>
                <w:spacing w:val="5"/>
              </w:rPr>
              <w:t xml:space="preserve"> </w:t>
            </w:r>
            <w:r w:rsidRPr="00AC7EB4">
              <w:rPr>
                <w:color w:val="231F20"/>
                <w:spacing w:val="-3"/>
              </w:rPr>
              <w:t>возможных</w:t>
            </w:r>
            <w:r w:rsidRPr="00AC7EB4">
              <w:rPr>
                <w:color w:val="231F20"/>
                <w:spacing w:val="5"/>
              </w:rPr>
              <w:t xml:space="preserve"> </w:t>
            </w:r>
            <w:r w:rsidRPr="00AC7EB4">
              <w:rPr>
                <w:color w:val="231F20"/>
                <w:spacing w:val="-3"/>
              </w:rPr>
              <w:t>последствий</w:t>
            </w:r>
            <w:r w:rsidRPr="00AC7EB4">
              <w:rPr>
                <w:color w:val="231F20"/>
                <w:spacing w:val="-55"/>
              </w:rPr>
              <w:t xml:space="preserve"> </w:t>
            </w:r>
            <w:r w:rsidRPr="00AC7EB4">
              <w:rPr>
                <w:color w:val="231F20"/>
              </w:rPr>
              <w:t>аварий, катастроф, стихийных</w:t>
            </w:r>
            <w:r w:rsidRPr="00AC7EB4">
              <w:rPr>
                <w:color w:val="231F20"/>
                <w:spacing w:val="37"/>
              </w:rPr>
              <w:t xml:space="preserve"> </w:t>
            </w:r>
            <w:r w:rsidRPr="00AC7EB4">
              <w:rPr>
                <w:color w:val="231F20"/>
              </w:rPr>
              <w:t>бедствий;</w:t>
            </w:r>
          </w:p>
          <w:p w:rsidR="006C5505" w:rsidRDefault="006C5505" w:rsidP="001E1A16">
            <w:pPr>
              <w:pStyle w:val="aff9"/>
              <w:widowControl w:val="0"/>
              <w:tabs>
                <w:tab w:val="left" w:pos="952"/>
              </w:tabs>
              <w:ind w:left="0" w:right="112"/>
              <w:jc w:val="both"/>
              <w:rPr>
                <w:rStyle w:val="FontStyle44"/>
                <w:color w:val="262626"/>
                <w:sz w:val="22"/>
              </w:rPr>
            </w:pPr>
          </w:p>
        </w:tc>
        <w:tc>
          <w:tcPr>
            <w:tcW w:w="4394" w:type="dxa"/>
            <w:tcBorders>
              <w:top w:val="single" w:sz="4" w:space="0" w:color="auto"/>
              <w:left w:val="single" w:sz="4" w:space="0" w:color="auto"/>
              <w:bottom w:val="single" w:sz="4" w:space="0" w:color="auto"/>
              <w:right w:val="single" w:sz="4" w:space="0" w:color="auto"/>
            </w:tcBorders>
          </w:tcPr>
          <w:p w:rsidR="006C5505" w:rsidRDefault="006C5505" w:rsidP="001E1A16">
            <w:pPr>
              <w:rPr>
                <w:bCs/>
                <w:color w:val="000000"/>
                <w:sz w:val="20"/>
                <w:szCs w:val="20"/>
              </w:rPr>
            </w:pPr>
          </w:p>
          <w:p w:rsidR="006C5505" w:rsidRPr="003654D3" w:rsidRDefault="006C5505" w:rsidP="001E1A16">
            <w:pPr>
              <w:pStyle w:val="TableParagraph"/>
              <w:spacing w:before="68"/>
              <w:ind w:left="108" w:right="184"/>
              <w:rPr>
                <w:rFonts w:ascii="Times New Roman" w:eastAsia="Times New Roman" w:hAnsi="Times New Roman"/>
                <w:sz w:val="19"/>
                <w:szCs w:val="19"/>
                <w:lang w:val="ru-RU"/>
              </w:rPr>
            </w:pPr>
            <w:r w:rsidRPr="003654D3">
              <w:rPr>
                <w:rFonts w:ascii="Times New Roman" w:hAnsi="Times New Roman"/>
                <w:color w:val="231F20"/>
                <w:w w:val="115"/>
                <w:sz w:val="19"/>
                <w:lang w:val="ru-RU"/>
              </w:rPr>
              <w:t>Нахождение</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связи</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изменения</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биосфере</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с</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последствиями</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деятельности</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человека</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окружающей</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среде.</w:t>
            </w:r>
            <w:r w:rsidRPr="003654D3">
              <w:rPr>
                <w:rFonts w:ascii="Times New Roman" w:hAnsi="Times New Roman"/>
                <w:color w:val="231F20"/>
                <w:spacing w:val="-49"/>
                <w:w w:val="115"/>
                <w:sz w:val="19"/>
                <w:lang w:val="ru-RU"/>
              </w:rPr>
              <w:t xml:space="preserve"> </w:t>
            </w:r>
            <w:r w:rsidRPr="003654D3">
              <w:rPr>
                <w:rFonts w:ascii="Times New Roman" w:hAnsi="Times New Roman"/>
                <w:color w:val="231F20"/>
                <w:w w:val="115"/>
                <w:sz w:val="19"/>
                <w:lang w:val="ru-RU"/>
              </w:rPr>
              <w:t>Умение</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определять</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воздействие</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производственной</w:t>
            </w:r>
            <w:r w:rsidRPr="003654D3">
              <w:rPr>
                <w:rFonts w:ascii="Times New Roman" w:hAnsi="Times New Roman"/>
                <w:color w:val="231F20"/>
                <w:spacing w:val="-38"/>
                <w:w w:val="115"/>
                <w:sz w:val="19"/>
                <w:lang w:val="ru-RU"/>
              </w:rPr>
              <w:t xml:space="preserve"> </w:t>
            </w:r>
            <w:r w:rsidRPr="003654D3">
              <w:rPr>
                <w:rFonts w:ascii="Times New Roman" w:hAnsi="Times New Roman"/>
                <w:color w:val="231F20"/>
                <w:w w:val="115"/>
                <w:sz w:val="19"/>
                <w:lang w:val="ru-RU"/>
              </w:rPr>
              <w:t>деятельности</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на</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окружающую</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среду</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области</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своей</w:t>
            </w:r>
            <w:r w:rsidRPr="003654D3">
              <w:rPr>
                <w:rFonts w:ascii="Times New Roman" w:hAnsi="Times New Roman"/>
                <w:color w:val="231F20"/>
                <w:spacing w:val="-40"/>
                <w:w w:val="115"/>
                <w:sz w:val="19"/>
                <w:lang w:val="ru-RU"/>
              </w:rPr>
              <w:t xml:space="preserve"> </w:t>
            </w:r>
            <w:r w:rsidRPr="003654D3">
              <w:rPr>
                <w:rFonts w:ascii="Times New Roman" w:hAnsi="Times New Roman"/>
                <w:color w:val="231F20"/>
                <w:w w:val="115"/>
                <w:sz w:val="19"/>
                <w:lang w:val="ru-RU"/>
              </w:rPr>
              <w:t>будущей профессии.</w:t>
            </w:r>
          </w:p>
          <w:p w:rsidR="006C5505" w:rsidRDefault="006C5505" w:rsidP="001E1A16">
            <w:pPr>
              <w:pStyle w:val="TableParagraph"/>
              <w:spacing w:before="1"/>
              <w:ind w:left="108" w:right="298"/>
              <w:rPr>
                <w:rFonts w:ascii="Times New Roman" w:hAnsi="Times New Roman"/>
                <w:color w:val="231F20"/>
                <w:w w:val="120"/>
                <w:sz w:val="19"/>
                <w:lang w:val="ru-RU"/>
              </w:rPr>
            </w:pPr>
            <w:r w:rsidRPr="003654D3">
              <w:rPr>
                <w:rFonts w:ascii="Times New Roman" w:hAnsi="Times New Roman"/>
                <w:color w:val="231F20"/>
                <w:w w:val="115"/>
                <w:sz w:val="19"/>
                <w:lang w:val="ru-RU"/>
              </w:rPr>
              <w:t>Ознакомление</w:t>
            </w:r>
            <w:r w:rsidRPr="003654D3">
              <w:rPr>
                <w:rFonts w:ascii="Times New Roman" w:hAnsi="Times New Roman"/>
                <w:color w:val="231F20"/>
                <w:spacing w:val="4"/>
                <w:w w:val="115"/>
                <w:sz w:val="19"/>
                <w:lang w:val="ru-RU"/>
              </w:rPr>
              <w:t xml:space="preserve"> </w:t>
            </w:r>
            <w:r w:rsidRPr="003654D3">
              <w:rPr>
                <w:rFonts w:ascii="Times New Roman" w:hAnsi="Times New Roman"/>
                <w:color w:val="231F20"/>
                <w:w w:val="115"/>
                <w:sz w:val="19"/>
                <w:lang w:val="ru-RU"/>
              </w:rPr>
              <w:t>с</w:t>
            </w:r>
            <w:r w:rsidRPr="003654D3">
              <w:rPr>
                <w:rFonts w:ascii="Times New Roman" w:hAnsi="Times New Roman"/>
                <w:color w:val="231F20"/>
                <w:spacing w:val="4"/>
                <w:w w:val="115"/>
                <w:sz w:val="19"/>
                <w:lang w:val="ru-RU"/>
              </w:rPr>
              <w:t xml:space="preserve"> </w:t>
            </w:r>
            <w:r w:rsidRPr="003654D3">
              <w:rPr>
                <w:rFonts w:ascii="Times New Roman" w:hAnsi="Times New Roman"/>
                <w:color w:val="231F20"/>
                <w:w w:val="115"/>
                <w:sz w:val="19"/>
                <w:lang w:val="ru-RU"/>
              </w:rPr>
              <w:t>глобальными</w:t>
            </w:r>
            <w:r w:rsidRPr="003654D3">
              <w:rPr>
                <w:rFonts w:ascii="Times New Roman" w:hAnsi="Times New Roman"/>
                <w:color w:val="231F20"/>
                <w:spacing w:val="4"/>
                <w:w w:val="115"/>
                <w:sz w:val="19"/>
                <w:lang w:val="ru-RU"/>
              </w:rPr>
              <w:t xml:space="preserve"> </w:t>
            </w:r>
            <w:r w:rsidRPr="003654D3">
              <w:rPr>
                <w:rFonts w:ascii="Times New Roman" w:hAnsi="Times New Roman"/>
                <w:color w:val="231F20"/>
                <w:w w:val="115"/>
                <w:sz w:val="19"/>
                <w:lang w:val="ru-RU"/>
              </w:rPr>
              <w:t>экологическими</w:t>
            </w:r>
            <w:r w:rsidRPr="003654D3">
              <w:rPr>
                <w:rFonts w:ascii="Times New Roman" w:hAnsi="Times New Roman"/>
                <w:color w:val="231F20"/>
                <w:spacing w:val="4"/>
                <w:w w:val="115"/>
                <w:sz w:val="19"/>
                <w:lang w:val="ru-RU"/>
              </w:rPr>
              <w:t xml:space="preserve"> </w:t>
            </w:r>
            <w:r w:rsidRPr="003654D3">
              <w:rPr>
                <w:rFonts w:ascii="Times New Roman" w:hAnsi="Times New Roman"/>
                <w:color w:val="231F20"/>
                <w:w w:val="115"/>
                <w:sz w:val="19"/>
                <w:lang w:val="ru-RU"/>
              </w:rPr>
              <w:t>проб</w:t>
            </w:r>
            <w:r w:rsidRPr="003654D3">
              <w:rPr>
                <w:rFonts w:ascii="Times New Roman" w:hAnsi="Times New Roman"/>
                <w:color w:val="231F20"/>
                <w:spacing w:val="-51"/>
                <w:w w:val="115"/>
                <w:sz w:val="19"/>
                <w:lang w:val="ru-RU"/>
              </w:rPr>
              <w:t xml:space="preserve"> </w:t>
            </w:r>
            <w:r>
              <w:rPr>
                <w:rFonts w:ascii="Times New Roman" w:hAnsi="Times New Roman"/>
                <w:color w:val="231F20"/>
                <w:spacing w:val="-51"/>
                <w:w w:val="115"/>
                <w:sz w:val="19"/>
                <w:lang w:val="ru-RU"/>
              </w:rPr>
              <w:t>\\</w:t>
            </w:r>
            <w:r w:rsidRPr="003654D3">
              <w:rPr>
                <w:rFonts w:ascii="Times New Roman" w:hAnsi="Times New Roman"/>
                <w:color w:val="231F20"/>
                <w:w w:val="120"/>
                <w:sz w:val="19"/>
                <w:lang w:val="ru-RU"/>
              </w:rPr>
              <w:t>лемами</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и</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умение</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определять</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пути</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их</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решения.</w:t>
            </w:r>
          </w:p>
          <w:p w:rsidR="006C5505" w:rsidRPr="003654D3" w:rsidRDefault="006C5505" w:rsidP="001E1A16">
            <w:pPr>
              <w:pStyle w:val="TableParagraph"/>
              <w:spacing w:before="1"/>
              <w:ind w:left="108" w:right="298"/>
              <w:rPr>
                <w:rFonts w:ascii="Times New Roman" w:eastAsia="Times New Roman" w:hAnsi="Times New Roman"/>
                <w:sz w:val="19"/>
                <w:szCs w:val="19"/>
                <w:lang w:val="ru-RU"/>
              </w:rPr>
            </w:pPr>
            <w:r w:rsidRPr="003654D3">
              <w:rPr>
                <w:rFonts w:ascii="Times New Roman" w:hAnsi="Times New Roman"/>
                <w:color w:val="231F20"/>
                <w:spacing w:val="-4"/>
                <w:w w:val="115"/>
                <w:sz w:val="19"/>
                <w:lang w:val="ru-RU"/>
              </w:rPr>
              <w:t>Обучение</w:t>
            </w:r>
            <w:r w:rsidRPr="003654D3">
              <w:rPr>
                <w:rFonts w:ascii="Times New Roman" w:hAnsi="Times New Roman"/>
                <w:color w:val="231F20"/>
                <w:spacing w:val="-16"/>
                <w:w w:val="115"/>
                <w:sz w:val="19"/>
                <w:lang w:val="ru-RU"/>
              </w:rPr>
              <w:t xml:space="preserve"> </w:t>
            </w:r>
            <w:r w:rsidRPr="003654D3">
              <w:rPr>
                <w:rFonts w:ascii="Times New Roman" w:hAnsi="Times New Roman"/>
                <w:color w:val="231F20"/>
                <w:spacing w:val="-4"/>
                <w:w w:val="115"/>
                <w:sz w:val="19"/>
                <w:lang w:val="ru-RU"/>
              </w:rPr>
              <w:t>соблюдению</w:t>
            </w:r>
            <w:r w:rsidRPr="003654D3">
              <w:rPr>
                <w:rFonts w:ascii="Times New Roman" w:hAnsi="Times New Roman"/>
                <w:color w:val="231F20"/>
                <w:spacing w:val="-16"/>
                <w:w w:val="115"/>
                <w:sz w:val="19"/>
                <w:lang w:val="ru-RU"/>
              </w:rPr>
              <w:t xml:space="preserve"> </w:t>
            </w:r>
            <w:r w:rsidRPr="003654D3">
              <w:rPr>
                <w:rFonts w:ascii="Times New Roman" w:hAnsi="Times New Roman"/>
                <w:color w:val="231F20"/>
                <w:spacing w:val="-4"/>
                <w:w w:val="115"/>
                <w:sz w:val="19"/>
                <w:lang w:val="ru-RU"/>
              </w:rPr>
              <w:t>правил</w:t>
            </w:r>
            <w:r w:rsidRPr="003654D3">
              <w:rPr>
                <w:rFonts w:ascii="Times New Roman" w:hAnsi="Times New Roman"/>
                <w:color w:val="231F20"/>
                <w:spacing w:val="-16"/>
                <w:w w:val="115"/>
                <w:sz w:val="19"/>
                <w:lang w:val="ru-RU"/>
              </w:rPr>
              <w:t xml:space="preserve"> </w:t>
            </w:r>
            <w:r w:rsidRPr="003654D3">
              <w:rPr>
                <w:rFonts w:ascii="Times New Roman" w:hAnsi="Times New Roman"/>
                <w:color w:val="231F20"/>
                <w:spacing w:val="-4"/>
                <w:w w:val="115"/>
                <w:sz w:val="19"/>
                <w:lang w:val="ru-RU"/>
              </w:rPr>
              <w:t>поведения</w:t>
            </w:r>
            <w:r w:rsidRPr="003654D3">
              <w:rPr>
                <w:rFonts w:ascii="Times New Roman" w:hAnsi="Times New Roman"/>
                <w:color w:val="231F20"/>
                <w:spacing w:val="-16"/>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16"/>
                <w:w w:val="115"/>
                <w:sz w:val="19"/>
                <w:lang w:val="ru-RU"/>
              </w:rPr>
              <w:t xml:space="preserve"> </w:t>
            </w:r>
            <w:r w:rsidRPr="003654D3">
              <w:rPr>
                <w:rFonts w:ascii="Times New Roman" w:hAnsi="Times New Roman"/>
                <w:color w:val="231F20"/>
                <w:spacing w:val="-4"/>
                <w:w w:val="115"/>
                <w:sz w:val="19"/>
                <w:lang w:val="ru-RU"/>
              </w:rPr>
              <w:t>природе,</w:t>
            </w:r>
            <w:r w:rsidRPr="003654D3">
              <w:rPr>
                <w:rFonts w:ascii="Times New Roman" w:hAnsi="Times New Roman"/>
                <w:color w:val="231F20"/>
                <w:spacing w:val="-45"/>
                <w:w w:val="115"/>
                <w:sz w:val="19"/>
                <w:lang w:val="ru-RU"/>
              </w:rPr>
              <w:t xml:space="preserve"> </w:t>
            </w:r>
            <w:r w:rsidRPr="003654D3">
              <w:rPr>
                <w:rFonts w:ascii="Times New Roman" w:hAnsi="Times New Roman"/>
                <w:color w:val="231F20"/>
                <w:spacing w:val="-4"/>
                <w:w w:val="115"/>
                <w:sz w:val="19"/>
                <w:lang w:val="ru-RU"/>
              </w:rPr>
              <w:t>бережному</w:t>
            </w:r>
            <w:r w:rsidRPr="003654D3">
              <w:rPr>
                <w:rFonts w:ascii="Times New Roman" w:hAnsi="Times New Roman"/>
                <w:color w:val="231F20"/>
                <w:spacing w:val="-13"/>
                <w:w w:val="115"/>
                <w:sz w:val="19"/>
                <w:lang w:val="ru-RU"/>
              </w:rPr>
              <w:t xml:space="preserve"> </w:t>
            </w:r>
            <w:r w:rsidRPr="003654D3">
              <w:rPr>
                <w:rFonts w:ascii="Times New Roman" w:hAnsi="Times New Roman"/>
                <w:color w:val="231F20"/>
                <w:spacing w:val="-4"/>
                <w:w w:val="115"/>
                <w:sz w:val="19"/>
                <w:lang w:val="ru-RU"/>
              </w:rPr>
              <w:t>отношению</w:t>
            </w:r>
            <w:r w:rsidRPr="003654D3">
              <w:rPr>
                <w:rFonts w:ascii="Times New Roman" w:hAnsi="Times New Roman"/>
                <w:color w:val="231F20"/>
                <w:spacing w:val="-13"/>
                <w:w w:val="115"/>
                <w:sz w:val="19"/>
                <w:lang w:val="ru-RU"/>
              </w:rPr>
              <w:t xml:space="preserve"> </w:t>
            </w:r>
            <w:r w:rsidRPr="003654D3">
              <w:rPr>
                <w:rFonts w:ascii="Times New Roman" w:hAnsi="Times New Roman"/>
                <w:color w:val="231F20"/>
                <w:w w:val="115"/>
                <w:sz w:val="19"/>
                <w:lang w:val="ru-RU"/>
              </w:rPr>
              <w:t>к</w:t>
            </w:r>
            <w:r w:rsidRPr="003654D3">
              <w:rPr>
                <w:rFonts w:ascii="Times New Roman" w:hAnsi="Times New Roman"/>
                <w:color w:val="231F20"/>
                <w:spacing w:val="-13"/>
                <w:w w:val="115"/>
                <w:sz w:val="19"/>
                <w:lang w:val="ru-RU"/>
              </w:rPr>
              <w:t xml:space="preserve"> </w:t>
            </w:r>
            <w:r w:rsidRPr="003654D3">
              <w:rPr>
                <w:rFonts w:ascii="Times New Roman" w:hAnsi="Times New Roman"/>
                <w:color w:val="231F20"/>
                <w:spacing w:val="-4"/>
                <w:w w:val="115"/>
                <w:sz w:val="19"/>
                <w:lang w:val="ru-RU"/>
              </w:rPr>
              <w:t>биологическим</w:t>
            </w:r>
            <w:r w:rsidRPr="003654D3">
              <w:rPr>
                <w:rFonts w:ascii="Times New Roman" w:hAnsi="Times New Roman"/>
                <w:color w:val="231F20"/>
                <w:spacing w:val="-13"/>
                <w:w w:val="115"/>
                <w:sz w:val="19"/>
                <w:lang w:val="ru-RU"/>
              </w:rPr>
              <w:t xml:space="preserve"> </w:t>
            </w:r>
            <w:r w:rsidRPr="003654D3">
              <w:rPr>
                <w:rFonts w:ascii="Times New Roman" w:hAnsi="Times New Roman"/>
                <w:color w:val="231F20"/>
                <w:spacing w:val="-4"/>
                <w:w w:val="115"/>
                <w:sz w:val="19"/>
                <w:lang w:val="ru-RU"/>
              </w:rPr>
              <w:t>объектам</w:t>
            </w:r>
            <w:r w:rsidRPr="003654D3">
              <w:rPr>
                <w:rFonts w:ascii="Times New Roman" w:hAnsi="Times New Roman"/>
                <w:color w:val="231F20"/>
                <w:spacing w:val="-11"/>
                <w:w w:val="115"/>
                <w:sz w:val="19"/>
                <w:lang w:val="ru-RU"/>
              </w:rPr>
              <w:t xml:space="preserve"> </w:t>
            </w:r>
            <w:r w:rsidRPr="003654D3">
              <w:rPr>
                <w:rFonts w:ascii="Times New Roman" w:hAnsi="Times New Roman"/>
                <w:color w:val="231F20"/>
                <w:spacing w:val="-4"/>
                <w:w w:val="115"/>
                <w:sz w:val="19"/>
                <w:lang w:val="ru-RU"/>
              </w:rPr>
              <w:t xml:space="preserve">(растениям, животным </w:t>
            </w:r>
            <w:r w:rsidRPr="003654D3">
              <w:rPr>
                <w:rFonts w:ascii="Times New Roman" w:hAnsi="Times New Roman"/>
                <w:color w:val="231F20"/>
                <w:w w:val="115"/>
                <w:sz w:val="19"/>
                <w:lang w:val="ru-RU"/>
              </w:rPr>
              <w:t xml:space="preserve">и их </w:t>
            </w:r>
            <w:r w:rsidRPr="003654D3">
              <w:rPr>
                <w:rFonts w:ascii="Times New Roman" w:hAnsi="Times New Roman"/>
                <w:color w:val="231F20"/>
                <w:spacing w:val="-4"/>
                <w:w w:val="115"/>
                <w:sz w:val="19"/>
                <w:lang w:val="ru-RU"/>
              </w:rPr>
              <w:t xml:space="preserve">сообществам) </w:t>
            </w:r>
            <w:r w:rsidRPr="003654D3">
              <w:rPr>
                <w:rFonts w:ascii="Times New Roman" w:hAnsi="Times New Roman"/>
                <w:color w:val="231F20"/>
                <w:w w:val="115"/>
                <w:sz w:val="19"/>
                <w:lang w:val="ru-RU"/>
              </w:rPr>
              <w:t>и их</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spacing w:val="-4"/>
                <w:w w:val="115"/>
                <w:sz w:val="19"/>
                <w:lang w:val="ru-RU"/>
              </w:rPr>
              <w:t>охране</w:t>
            </w:r>
          </w:p>
          <w:p w:rsidR="006C5505" w:rsidRPr="00983432" w:rsidRDefault="006C5505" w:rsidP="001E1A16">
            <w:pPr>
              <w:pStyle w:val="TableParagraph"/>
              <w:spacing w:before="1"/>
              <w:ind w:left="108" w:right="198"/>
              <w:rPr>
                <w:bCs/>
                <w:color w:val="000000"/>
                <w:sz w:val="20"/>
                <w:szCs w:val="20"/>
                <w:lang w:val="ru-RU"/>
              </w:rPr>
            </w:pPr>
          </w:p>
        </w:tc>
        <w:tc>
          <w:tcPr>
            <w:tcW w:w="1560" w:type="dxa"/>
            <w:tcBorders>
              <w:top w:val="single" w:sz="4" w:space="0" w:color="auto"/>
              <w:left w:val="single" w:sz="4" w:space="0" w:color="auto"/>
              <w:bottom w:val="single" w:sz="4" w:space="0" w:color="auto"/>
              <w:right w:val="single" w:sz="4" w:space="0" w:color="auto"/>
            </w:tcBorders>
          </w:tcPr>
          <w:p w:rsidR="006C5505" w:rsidRDefault="006C5505" w:rsidP="001E1A16">
            <w:pPr>
              <w:jc w:val="both"/>
              <w:rPr>
                <w:bCs/>
                <w:sz w:val="20"/>
                <w:szCs w:val="20"/>
              </w:rPr>
            </w:pPr>
            <w:r>
              <w:rPr>
                <w:bCs/>
                <w:sz w:val="20"/>
                <w:szCs w:val="20"/>
              </w:rPr>
              <w:t>, тестирование, конференция, зачёт, семинар</w:t>
            </w: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color w:val="000000"/>
                <w:sz w:val="20"/>
                <w:szCs w:val="20"/>
              </w:rPr>
            </w:pPr>
          </w:p>
        </w:tc>
      </w:tr>
      <w:tr w:rsidR="006C5505" w:rsidRPr="00777316" w:rsidTr="001E1A16">
        <w:trPr>
          <w:jc w:val="center"/>
        </w:trPr>
        <w:tc>
          <w:tcPr>
            <w:tcW w:w="3652" w:type="dxa"/>
            <w:tcBorders>
              <w:top w:val="single" w:sz="4" w:space="0" w:color="auto"/>
              <w:left w:val="single" w:sz="4" w:space="0" w:color="auto"/>
              <w:bottom w:val="single" w:sz="4" w:space="0" w:color="auto"/>
              <w:right w:val="single" w:sz="4" w:space="0" w:color="auto"/>
            </w:tcBorders>
          </w:tcPr>
          <w:p w:rsidR="006C5505" w:rsidRDefault="006C5505"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C5505" w:rsidRDefault="006C5505"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C5505" w:rsidRPr="00274CDA" w:rsidRDefault="006C5505" w:rsidP="006C5505">
            <w:pPr>
              <w:pStyle w:val="aff9"/>
              <w:widowControl w:val="0"/>
              <w:numPr>
                <w:ilvl w:val="1"/>
                <w:numId w:val="547"/>
              </w:numPr>
              <w:tabs>
                <w:tab w:val="left" w:pos="972"/>
              </w:tabs>
              <w:ind w:right="121"/>
              <w:jc w:val="both"/>
            </w:pPr>
            <w:r w:rsidRPr="00274CDA">
              <w:rPr>
                <w:color w:val="231F20"/>
                <w:spacing w:val="-3"/>
              </w:rPr>
              <w:t>обладание</w:t>
            </w:r>
            <w:r w:rsidRPr="00274CDA">
              <w:rPr>
                <w:color w:val="231F20"/>
                <w:spacing w:val="7"/>
              </w:rPr>
              <w:t xml:space="preserve"> </w:t>
            </w:r>
            <w:r w:rsidRPr="00274CDA">
              <w:rPr>
                <w:color w:val="231F20"/>
                <w:spacing w:val="-3"/>
              </w:rPr>
              <w:t>навыками</w:t>
            </w:r>
            <w:r w:rsidRPr="00274CDA">
              <w:rPr>
                <w:color w:val="231F20"/>
                <w:spacing w:val="7"/>
              </w:rPr>
              <w:t xml:space="preserve"> </w:t>
            </w:r>
            <w:r w:rsidRPr="00274CDA">
              <w:rPr>
                <w:color w:val="231F20"/>
                <w:spacing w:val="-3"/>
              </w:rPr>
              <w:t>безопасной</w:t>
            </w:r>
            <w:r w:rsidRPr="00274CDA">
              <w:rPr>
                <w:color w:val="231F20"/>
                <w:spacing w:val="7"/>
              </w:rPr>
              <w:t xml:space="preserve"> </w:t>
            </w:r>
            <w:r w:rsidRPr="00274CDA">
              <w:rPr>
                <w:color w:val="231F20"/>
                <w:spacing w:val="-3"/>
              </w:rPr>
              <w:t>работы</w:t>
            </w:r>
            <w:r w:rsidRPr="00274CDA">
              <w:rPr>
                <w:color w:val="231F20"/>
                <w:spacing w:val="7"/>
              </w:rPr>
              <w:t xml:space="preserve"> </w:t>
            </w:r>
            <w:r w:rsidRPr="00274CDA">
              <w:rPr>
                <w:color w:val="231F20"/>
              </w:rPr>
              <w:t>во</w:t>
            </w:r>
            <w:r w:rsidRPr="00274CDA">
              <w:rPr>
                <w:color w:val="231F20"/>
                <w:spacing w:val="7"/>
              </w:rPr>
              <w:t xml:space="preserve"> </w:t>
            </w:r>
            <w:r w:rsidRPr="00274CDA">
              <w:rPr>
                <w:color w:val="231F20"/>
                <w:spacing w:val="-3"/>
              </w:rPr>
              <w:t>время</w:t>
            </w:r>
            <w:r w:rsidRPr="00274CDA">
              <w:rPr>
                <w:color w:val="231F20"/>
                <w:spacing w:val="7"/>
              </w:rPr>
              <w:t xml:space="preserve"> </w:t>
            </w:r>
            <w:r w:rsidRPr="00274CDA">
              <w:rPr>
                <w:color w:val="231F20"/>
                <w:spacing w:val="-3"/>
              </w:rPr>
              <w:t>проектно-исследовательской</w:t>
            </w:r>
            <w:r w:rsidRPr="00274CDA">
              <w:rPr>
                <w:color w:val="231F20"/>
                <w:spacing w:val="-56"/>
              </w:rPr>
              <w:t xml:space="preserve"> </w:t>
            </w:r>
            <w:r w:rsidRPr="00274CDA">
              <w:rPr>
                <w:color w:val="231F20"/>
              </w:rPr>
              <w:t>и экспериментальной деятельности, при использовании лабораторного</w:t>
            </w:r>
            <w:r w:rsidRPr="00274CDA">
              <w:rPr>
                <w:color w:val="231F20"/>
                <w:spacing w:val="28"/>
              </w:rPr>
              <w:t xml:space="preserve"> </w:t>
            </w:r>
            <w:r w:rsidRPr="00274CDA">
              <w:rPr>
                <w:color w:val="231F20"/>
              </w:rPr>
              <w:t>оборудования;</w:t>
            </w:r>
          </w:p>
          <w:p w:rsidR="006C5505" w:rsidRPr="00CF276C" w:rsidRDefault="006C5505" w:rsidP="001E1A16">
            <w:pPr>
              <w:pStyle w:val="aff9"/>
              <w:widowControl w:val="0"/>
              <w:tabs>
                <w:tab w:val="left" w:pos="972"/>
              </w:tabs>
              <w:ind w:left="971" w:right="116"/>
              <w:jc w:val="both"/>
            </w:pPr>
          </w:p>
          <w:p w:rsidR="006C5505" w:rsidRPr="00CF276C" w:rsidRDefault="006C5505" w:rsidP="001E1A16">
            <w:pPr>
              <w:pStyle w:val="aff9"/>
              <w:widowControl w:val="0"/>
              <w:tabs>
                <w:tab w:val="left" w:pos="972"/>
              </w:tabs>
              <w:ind w:left="971" w:right="116"/>
              <w:jc w:val="both"/>
            </w:pPr>
          </w:p>
          <w:p w:rsidR="006C5505" w:rsidRPr="00CF276C" w:rsidRDefault="006C5505" w:rsidP="001E1A16">
            <w:pPr>
              <w:pStyle w:val="aff9"/>
              <w:widowControl w:val="0"/>
              <w:tabs>
                <w:tab w:val="left" w:pos="972"/>
              </w:tabs>
              <w:ind w:left="971" w:right="116"/>
              <w:jc w:val="both"/>
            </w:pPr>
          </w:p>
          <w:p w:rsidR="006C5505" w:rsidRPr="00CF276C" w:rsidRDefault="006C5505" w:rsidP="006C5505">
            <w:pPr>
              <w:pStyle w:val="aff9"/>
              <w:widowControl w:val="0"/>
              <w:numPr>
                <w:ilvl w:val="1"/>
                <w:numId w:val="547"/>
              </w:numPr>
              <w:tabs>
                <w:tab w:val="left" w:pos="972"/>
              </w:tabs>
              <w:ind w:right="116"/>
              <w:jc w:val="both"/>
            </w:pPr>
            <w:r w:rsidRPr="00CF276C">
              <w:rPr>
                <w:color w:val="231F20"/>
              </w:rPr>
              <w:t>способность</w:t>
            </w:r>
            <w:r w:rsidRPr="00CF276C">
              <w:rPr>
                <w:color w:val="231F20"/>
                <w:spacing w:val="-10"/>
              </w:rPr>
              <w:t xml:space="preserve"> </w:t>
            </w:r>
            <w:r w:rsidRPr="00CF276C">
              <w:rPr>
                <w:color w:val="231F20"/>
              </w:rPr>
              <w:t>использовать</w:t>
            </w:r>
            <w:r w:rsidRPr="00CF276C">
              <w:rPr>
                <w:color w:val="231F20"/>
                <w:spacing w:val="-10"/>
              </w:rPr>
              <w:t xml:space="preserve"> </w:t>
            </w:r>
            <w:r w:rsidRPr="00CF276C">
              <w:rPr>
                <w:color w:val="231F20"/>
              </w:rPr>
              <w:t>приобретенные</w:t>
            </w:r>
            <w:r w:rsidRPr="00CF276C">
              <w:rPr>
                <w:color w:val="231F20"/>
                <w:spacing w:val="-10"/>
              </w:rPr>
              <w:t xml:space="preserve"> </w:t>
            </w:r>
            <w:r w:rsidRPr="00CF276C">
              <w:rPr>
                <w:color w:val="231F20"/>
              </w:rPr>
              <w:t>знания</w:t>
            </w:r>
            <w:r w:rsidRPr="00CF276C">
              <w:rPr>
                <w:color w:val="231F20"/>
                <w:spacing w:val="-10"/>
              </w:rPr>
              <w:t xml:space="preserve"> </w:t>
            </w:r>
            <w:r w:rsidRPr="00CF276C">
              <w:rPr>
                <w:color w:val="231F20"/>
              </w:rPr>
              <w:t>и</w:t>
            </w:r>
            <w:r w:rsidRPr="00CF276C">
              <w:rPr>
                <w:color w:val="231F20"/>
                <w:spacing w:val="-10"/>
              </w:rPr>
              <w:t xml:space="preserve"> </w:t>
            </w:r>
            <w:r w:rsidRPr="00CF276C">
              <w:rPr>
                <w:color w:val="231F20"/>
              </w:rPr>
              <w:t>умения</w:t>
            </w:r>
            <w:r w:rsidRPr="00CF276C">
              <w:rPr>
                <w:color w:val="231F20"/>
                <w:spacing w:val="-10"/>
              </w:rPr>
              <w:t xml:space="preserve"> </w:t>
            </w:r>
            <w:r w:rsidRPr="00CF276C">
              <w:rPr>
                <w:color w:val="231F20"/>
              </w:rPr>
              <w:t>в</w:t>
            </w:r>
            <w:r w:rsidRPr="00CF276C">
              <w:rPr>
                <w:color w:val="231F20"/>
                <w:spacing w:val="-10"/>
              </w:rPr>
              <w:t xml:space="preserve"> </w:t>
            </w:r>
            <w:r w:rsidRPr="00CF276C">
              <w:rPr>
                <w:color w:val="231F20"/>
              </w:rPr>
              <w:t>практической деятельности</w:t>
            </w:r>
            <w:r w:rsidRPr="00CF276C">
              <w:rPr>
                <w:color w:val="231F20"/>
                <w:spacing w:val="-18"/>
              </w:rPr>
              <w:t xml:space="preserve"> </w:t>
            </w:r>
            <w:r w:rsidRPr="00CF276C">
              <w:rPr>
                <w:color w:val="231F20"/>
              </w:rPr>
              <w:t>и</w:t>
            </w:r>
            <w:r w:rsidRPr="00CF276C">
              <w:rPr>
                <w:color w:val="231F20"/>
                <w:spacing w:val="-18"/>
              </w:rPr>
              <w:t xml:space="preserve"> </w:t>
            </w:r>
            <w:r w:rsidRPr="00CF276C">
              <w:rPr>
                <w:color w:val="231F20"/>
              </w:rPr>
              <w:t>повседневной</w:t>
            </w:r>
            <w:r w:rsidRPr="00CF276C">
              <w:rPr>
                <w:color w:val="231F20"/>
                <w:spacing w:val="-18"/>
              </w:rPr>
              <w:t xml:space="preserve"> </w:t>
            </w:r>
            <w:r w:rsidRPr="00CF276C">
              <w:rPr>
                <w:color w:val="231F20"/>
              </w:rPr>
              <w:t>жизни</w:t>
            </w:r>
            <w:r w:rsidRPr="00CF276C">
              <w:rPr>
                <w:color w:val="231F20"/>
                <w:spacing w:val="-17"/>
              </w:rPr>
              <w:t xml:space="preserve"> </w:t>
            </w:r>
            <w:r w:rsidRPr="00CF276C">
              <w:rPr>
                <w:color w:val="231F20"/>
              </w:rPr>
              <w:t>для</w:t>
            </w:r>
            <w:r w:rsidRPr="00CF276C">
              <w:rPr>
                <w:color w:val="231F20"/>
                <w:spacing w:val="-18"/>
              </w:rPr>
              <w:t xml:space="preserve"> </w:t>
            </w:r>
            <w:r w:rsidRPr="00CF276C">
              <w:rPr>
                <w:color w:val="231F20"/>
              </w:rPr>
              <w:t>соблюдения</w:t>
            </w:r>
            <w:r w:rsidRPr="00CF276C">
              <w:rPr>
                <w:color w:val="231F20"/>
                <w:spacing w:val="-18"/>
              </w:rPr>
              <w:t xml:space="preserve"> </w:t>
            </w:r>
            <w:r w:rsidRPr="00CF276C">
              <w:rPr>
                <w:color w:val="231F20"/>
              </w:rPr>
              <w:t>мер</w:t>
            </w:r>
            <w:r w:rsidRPr="00CF276C">
              <w:rPr>
                <w:color w:val="231F20"/>
                <w:spacing w:val="-18"/>
              </w:rPr>
              <w:t xml:space="preserve"> </w:t>
            </w:r>
            <w:r w:rsidRPr="00CF276C">
              <w:rPr>
                <w:color w:val="231F20"/>
              </w:rPr>
              <w:t>профилактики</w:t>
            </w:r>
            <w:r w:rsidRPr="00CF276C">
              <w:rPr>
                <w:color w:val="231F20"/>
                <w:spacing w:val="-18"/>
              </w:rPr>
              <w:t xml:space="preserve"> </w:t>
            </w:r>
            <w:r w:rsidRPr="00CF276C">
              <w:rPr>
                <w:color w:val="231F20"/>
              </w:rPr>
              <w:t>отравлений,</w:t>
            </w:r>
            <w:r w:rsidRPr="00CF276C">
              <w:rPr>
                <w:color w:val="231F20"/>
                <w:spacing w:val="-27"/>
              </w:rPr>
              <w:t xml:space="preserve"> </w:t>
            </w:r>
            <w:r w:rsidRPr="00CF276C">
              <w:rPr>
                <w:color w:val="231F20"/>
              </w:rPr>
              <w:t>вирусных</w:t>
            </w:r>
            <w:r w:rsidRPr="00CF276C">
              <w:rPr>
                <w:color w:val="231F20"/>
                <w:spacing w:val="-27"/>
              </w:rPr>
              <w:t xml:space="preserve"> </w:t>
            </w:r>
            <w:r w:rsidRPr="00CF276C">
              <w:rPr>
                <w:color w:val="231F20"/>
              </w:rPr>
              <w:t>и</w:t>
            </w:r>
            <w:r w:rsidRPr="00CF276C">
              <w:rPr>
                <w:color w:val="231F20"/>
                <w:spacing w:val="-27"/>
              </w:rPr>
              <w:t xml:space="preserve"> </w:t>
            </w:r>
            <w:r w:rsidRPr="00CF276C">
              <w:rPr>
                <w:color w:val="231F20"/>
              </w:rPr>
              <w:t>других</w:t>
            </w:r>
            <w:r w:rsidRPr="00CF276C">
              <w:rPr>
                <w:color w:val="231F20"/>
                <w:spacing w:val="-27"/>
              </w:rPr>
              <w:t xml:space="preserve"> </w:t>
            </w:r>
            <w:r w:rsidRPr="00CF276C">
              <w:rPr>
                <w:color w:val="231F20"/>
              </w:rPr>
              <w:t>заболеваний,</w:t>
            </w:r>
            <w:r w:rsidRPr="00CF276C">
              <w:rPr>
                <w:color w:val="231F20"/>
                <w:spacing w:val="-27"/>
              </w:rPr>
              <w:t xml:space="preserve"> </w:t>
            </w:r>
            <w:r w:rsidRPr="00CF276C">
              <w:rPr>
                <w:color w:val="231F20"/>
              </w:rPr>
              <w:t>стрессов,</w:t>
            </w:r>
            <w:r w:rsidRPr="00CF276C">
              <w:rPr>
                <w:color w:val="231F20"/>
                <w:spacing w:val="-27"/>
              </w:rPr>
              <w:t xml:space="preserve"> </w:t>
            </w:r>
            <w:r w:rsidRPr="00CF276C">
              <w:rPr>
                <w:color w:val="231F20"/>
              </w:rPr>
              <w:t>вредных</w:t>
            </w:r>
            <w:r w:rsidRPr="00CF276C">
              <w:rPr>
                <w:color w:val="231F20"/>
                <w:spacing w:val="-27"/>
              </w:rPr>
              <w:t xml:space="preserve"> </w:t>
            </w:r>
            <w:r w:rsidRPr="00CF276C">
              <w:rPr>
                <w:color w:val="231F20"/>
              </w:rPr>
              <w:t>привычек</w:t>
            </w:r>
            <w:r w:rsidRPr="00CF276C">
              <w:rPr>
                <w:color w:val="231F20"/>
                <w:spacing w:val="-27"/>
              </w:rPr>
              <w:t xml:space="preserve"> </w:t>
            </w:r>
            <w:r w:rsidRPr="00CF276C">
              <w:rPr>
                <w:color w:val="231F20"/>
              </w:rPr>
              <w:t>(курения, алкоголизма, наркомании); правил поведения в природной</w:t>
            </w:r>
            <w:r w:rsidRPr="00CF276C">
              <w:rPr>
                <w:color w:val="231F20"/>
                <w:spacing w:val="-13"/>
              </w:rPr>
              <w:t xml:space="preserve"> </w:t>
            </w:r>
            <w:r w:rsidRPr="00CF276C">
              <w:rPr>
                <w:color w:val="231F20"/>
              </w:rPr>
              <w:t>среде;</w:t>
            </w:r>
          </w:p>
          <w:p w:rsidR="006C5505" w:rsidRDefault="006C5505" w:rsidP="001E1A16">
            <w:pPr>
              <w:pStyle w:val="aff9"/>
              <w:widowControl w:val="0"/>
              <w:tabs>
                <w:tab w:val="left" w:pos="972"/>
              </w:tabs>
              <w:ind w:left="971" w:right="117"/>
              <w:jc w:val="both"/>
              <w:rPr>
                <w:color w:val="231F20"/>
                <w:sz w:val="28"/>
                <w:szCs w:val="28"/>
              </w:rPr>
            </w:pPr>
          </w:p>
          <w:p w:rsidR="006C5505" w:rsidRDefault="006C5505" w:rsidP="001E1A16">
            <w:pPr>
              <w:pStyle w:val="aff9"/>
              <w:widowControl w:val="0"/>
              <w:tabs>
                <w:tab w:val="left" w:pos="972"/>
              </w:tabs>
              <w:ind w:left="971" w:right="117"/>
              <w:jc w:val="both"/>
              <w:rPr>
                <w:color w:val="231F20"/>
                <w:sz w:val="28"/>
                <w:szCs w:val="28"/>
              </w:rPr>
            </w:pPr>
          </w:p>
          <w:p w:rsidR="006C5505" w:rsidRDefault="006C5505" w:rsidP="001E1A16">
            <w:pPr>
              <w:pStyle w:val="aff9"/>
              <w:widowControl w:val="0"/>
              <w:tabs>
                <w:tab w:val="left" w:pos="972"/>
              </w:tabs>
              <w:ind w:left="971" w:right="117"/>
              <w:jc w:val="both"/>
              <w:rPr>
                <w:color w:val="231F20"/>
                <w:sz w:val="28"/>
                <w:szCs w:val="28"/>
              </w:rPr>
            </w:pPr>
          </w:p>
          <w:p w:rsidR="006C5505" w:rsidRDefault="006C5505" w:rsidP="001E1A16">
            <w:pPr>
              <w:pStyle w:val="aff9"/>
              <w:widowControl w:val="0"/>
              <w:tabs>
                <w:tab w:val="left" w:pos="972"/>
              </w:tabs>
              <w:ind w:left="971" w:right="117"/>
              <w:jc w:val="both"/>
              <w:rPr>
                <w:color w:val="231F20"/>
                <w:sz w:val="28"/>
                <w:szCs w:val="28"/>
              </w:rPr>
            </w:pPr>
          </w:p>
          <w:p w:rsidR="006C5505" w:rsidRDefault="006C5505" w:rsidP="001E1A16">
            <w:pPr>
              <w:pStyle w:val="aff9"/>
              <w:widowControl w:val="0"/>
              <w:tabs>
                <w:tab w:val="left" w:pos="972"/>
              </w:tabs>
              <w:ind w:left="971" w:right="117"/>
              <w:jc w:val="both"/>
              <w:rPr>
                <w:color w:val="231F20"/>
                <w:sz w:val="28"/>
                <w:szCs w:val="28"/>
              </w:rPr>
            </w:pPr>
          </w:p>
          <w:p w:rsidR="006C5505" w:rsidRDefault="006C5505" w:rsidP="001E1A16">
            <w:pPr>
              <w:pStyle w:val="aff9"/>
              <w:widowControl w:val="0"/>
              <w:tabs>
                <w:tab w:val="left" w:pos="972"/>
              </w:tabs>
              <w:ind w:left="971" w:right="117"/>
              <w:jc w:val="both"/>
              <w:rPr>
                <w:color w:val="231F20"/>
                <w:sz w:val="28"/>
                <w:szCs w:val="28"/>
              </w:rPr>
            </w:pPr>
          </w:p>
          <w:p w:rsidR="006C5505" w:rsidRDefault="006C5505" w:rsidP="001E1A16">
            <w:pPr>
              <w:pStyle w:val="aff9"/>
              <w:widowControl w:val="0"/>
              <w:tabs>
                <w:tab w:val="left" w:pos="972"/>
              </w:tabs>
              <w:ind w:left="971" w:right="117"/>
              <w:jc w:val="both"/>
              <w:rPr>
                <w:color w:val="231F20"/>
                <w:sz w:val="28"/>
                <w:szCs w:val="28"/>
              </w:rPr>
            </w:pPr>
          </w:p>
          <w:p w:rsidR="006C5505" w:rsidRDefault="006C5505" w:rsidP="001E1A16">
            <w:pPr>
              <w:pStyle w:val="aff9"/>
              <w:widowControl w:val="0"/>
              <w:tabs>
                <w:tab w:val="left" w:pos="972"/>
              </w:tabs>
              <w:ind w:left="971" w:right="117"/>
              <w:jc w:val="both"/>
              <w:rPr>
                <w:color w:val="231F20"/>
                <w:sz w:val="28"/>
                <w:szCs w:val="28"/>
              </w:rPr>
            </w:pPr>
          </w:p>
          <w:p w:rsidR="006C5505" w:rsidRDefault="006C5505" w:rsidP="001E1A16">
            <w:pPr>
              <w:pStyle w:val="aff9"/>
              <w:widowControl w:val="0"/>
              <w:tabs>
                <w:tab w:val="left" w:pos="972"/>
              </w:tabs>
              <w:ind w:left="971" w:right="117"/>
              <w:jc w:val="both"/>
              <w:rPr>
                <w:color w:val="231F20"/>
                <w:sz w:val="28"/>
                <w:szCs w:val="28"/>
              </w:rPr>
            </w:pPr>
          </w:p>
          <w:p w:rsidR="006C5505" w:rsidRDefault="006C5505" w:rsidP="001E1A16">
            <w:pPr>
              <w:pStyle w:val="aff9"/>
              <w:widowControl w:val="0"/>
              <w:tabs>
                <w:tab w:val="left" w:pos="972"/>
              </w:tabs>
              <w:ind w:left="971" w:right="117"/>
              <w:jc w:val="both"/>
              <w:rPr>
                <w:color w:val="231F20"/>
                <w:sz w:val="28"/>
                <w:szCs w:val="28"/>
              </w:rPr>
            </w:pPr>
          </w:p>
          <w:p w:rsidR="006C5505" w:rsidRPr="003B07C6" w:rsidRDefault="006C5505" w:rsidP="001E1A16">
            <w:pPr>
              <w:pStyle w:val="aff9"/>
              <w:widowControl w:val="0"/>
              <w:tabs>
                <w:tab w:val="left" w:pos="972"/>
              </w:tabs>
              <w:ind w:left="971" w:right="117"/>
              <w:jc w:val="both"/>
            </w:pPr>
            <w:r w:rsidRPr="003B07C6">
              <w:rPr>
                <w:color w:val="231F20"/>
              </w:rPr>
              <w:t>- готовность к оказанию первой помощи при травмах, простудных и</w:t>
            </w:r>
            <w:r w:rsidRPr="003B07C6">
              <w:rPr>
                <w:color w:val="231F20"/>
                <w:spacing w:val="1"/>
              </w:rPr>
              <w:t xml:space="preserve"> </w:t>
            </w:r>
            <w:r w:rsidRPr="003B07C6">
              <w:rPr>
                <w:color w:val="231F20"/>
              </w:rPr>
              <w:t>других заболеваниях, отравлениях пищевыми</w:t>
            </w:r>
            <w:r w:rsidRPr="003B07C6">
              <w:rPr>
                <w:color w:val="231F20"/>
                <w:spacing w:val="18"/>
              </w:rPr>
              <w:t xml:space="preserve"> </w:t>
            </w:r>
            <w:r w:rsidRPr="003B07C6">
              <w:rPr>
                <w:color w:val="231F20"/>
              </w:rPr>
              <w:t>продуктами;</w:t>
            </w:r>
          </w:p>
          <w:p w:rsidR="006C5505" w:rsidRPr="00BE189C" w:rsidRDefault="006C5505" w:rsidP="001E1A16">
            <w:pPr>
              <w:pStyle w:val="5"/>
              <w:widowControl w:val="0"/>
              <w:tabs>
                <w:tab w:val="left" w:pos="688"/>
              </w:tabs>
              <w:spacing w:before="88" w:after="0"/>
              <w:ind w:left="687"/>
              <w:rPr>
                <w:rFonts w:ascii="Times New Roman" w:hAnsi="Times New Roman"/>
                <w:b/>
                <w:bCs/>
                <w:i/>
                <w:iCs/>
                <w:sz w:val="24"/>
                <w:szCs w:val="24"/>
              </w:rPr>
            </w:pPr>
          </w:p>
          <w:p w:rsidR="006C5505" w:rsidRPr="000042C0" w:rsidRDefault="006C5505" w:rsidP="001E1A16">
            <w:pPr>
              <w:snapToGrid w:val="0"/>
              <w:rPr>
                <w:sz w:val="20"/>
                <w:szCs w:val="20"/>
              </w:rPr>
            </w:pPr>
          </w:p>
        </w:tc>
        <w:tc>
          <w:tcPr>
            <w:tcW w:w="4394" w:type="dxa"/>
            <w:tcBorders>
              <w:top w:val="single" w:sz="4" w:space="0" w:color="auto"/>
              <w:left w:val="single" w:sz="4" w:space="0" w:color="auto"/>
              <w:bottom w:val="single" w:sz="4" w:space="0" w:color="auto"/>
              <w:right w:val="single" w:sz="4" w:space="0" w:color="auto"/>
            </w:tcBorders>
          </w:tcPr>
          <w:p w:rsidR="006C5505" w:rsidRDefault="006C5505" w:rsidP="001E1A16">
            <w:pPr>
              <w:pStyle w:val="TableParagraph"/>
              <w:spacing w:before="78"/>
              <w:ind w:left="108" w:right="194"/>
              <w:rPr>
                <w:rFonts w:ascii="Times New Roman" w:hAnsi="Times New Roman"/>
                <w:color w:val="231F20"/>
                <w:w w:val="120"/>
                <w:sz w:val="18"/>
                <w:szCs w:val="18"/>
                <w:lang w:val="ru-RU"/>
              </w:rPr>
            </w:pPr>
          </w:p>
          <w:p w:rsidR="006C5505" w:rsidRPr="00B15625" w:rsidRDefault="006C5505" w:rsidP="001E1A16">
            <w:pPr>
              <w:pStyle w:val="TableParagraph"/>
              <w:spacing w:before="78"/>
              <w:ind w:left="108" w:right="194"/>
              <w:rPr>
                <w:rFonts w:ascii="Times New Roman" w:eastAsia="Times New Roman" w:hAnsi="Times New Roman"/>
                <w:sz w:val="18"/>
                <w:szCs w:val="18"/>
                <w:lang w:val="ru-RU"/>
              </w:rPr>
            </w:pPr>
          </w:p>
          <w:p w:rsidR="006C5505" w:rsidRPr="003654D3" w:rsidRDefault="006C5505" w:rsidP="001E1A16">
            <w:pPr>
              <w:pStyle w:val="TableParagraph"/>
              <w:spacing w:before="1"/>
              <w:ind w:left="108" w:right="318"/>
              <w:rPr>
                <w:rFonts w:ascii="Times New Roman" w:eastAsia="Times New Roman" w:hAnsi="Times New Roman"/>
                <w:sz w:val="19"/>
                <w:szCs w:val="19"/>
                <w:lang w:val="ru-RU"/>
              </w:rPr>
            </w:pPr>
            <w:r w:rsidRPr="003654D3">
              <w:rPr>
                <w:rFonts w:ascii="Times New Roman" w:hAnsi="Times New Roman"/>
                <w:color w:val="231F20"/>
                <w:w w:val="120"/>
                <w:sz w:val="19"/>
                <w:lang w:val="ru-RU"/>
              </w:rPr>
              <w:lastRenderedPageBreak/>
              <w:t>Приготовление</w:t>
            </w:r>
            <w:r w:rsidRPr="003654D3">
              <w:rPr>
                <w:rFonts w:ascii="Times New Roman" w:hAnsi="Times New Roman"/>
                <w:color w:val="231F20"/>
                <w:spacing w:val="-37"/>
                <w:w w:val="120"/>
                <w:sz w:val="19"/>
                <w:lang w:val="ru-RU"/>
              </w:rPr>
              <w:t xml:space="preserve"> </w:t>
            </w:r>
            <w:r w:rsidRPr="003654D3">
              <w:rPr>
                <w:rFonts w:ascii="Times New Roman" w:hAnsi="Times New Roman"/>
                <w:color w:val="231F20"/>
                <w:w w:val="120"/>
                <w:sz w:val="19"/>
                <w:lang w:val="ru-RU"/>
              </w:rPr>
              <w:t>и</w:t>
            </w:r>
            <w:r w:rsidRPr="003654D3">
              <w:rPr>
                <w:rFonts w:ascii="Times New Roman" w:hAnsi="Times New Roman"/>
                <w:color w:val="231F20"/>
                <w:spacing w:val="-37"/>
                <w:w w:val="120"/>
                <w:sz w:val="19"/>
                <w:lang w:val="ru-RU"/>
              </w:rPr>
              <w:t xml:space="preserve"> </w:t>
            </w:r>
            <w:r w:rsidRPr="003654D3">
              <w:rPr>
                <w:rFonts w:ascii="Times New Roman" w:hAnsi="Times New Roman"/>
                <w:color w:val="231F20"/>
                <w:w w:val="120"/>
                <w:sz w:val="19"/>
                <w:lang w:val="ru-RU"/>
              </w:rPr>
              <w:t>описание</w:t>
            </w:r>
            <w:r w:rsidRPr="003654D3">
              <w:rPr>
                <w:rFonts w:ascii="Times New Roman" w:hAnsi="Times New Roman"/>
                <w:color w:val="231F20"/>
                <w:spacing w:val="-37"/>
                <w:w w:val="120"/>
                <w:sz w:val="19"/>
                <w:lang w:val="ru-RU"/>
              </w:rPr>
              <w:t xml:space="preserve"> </w:t>
            </w:r>
            <w:r w:rsidRPr="003654D3">
              <w:rPr>
                <w:rFonts w:ascii="Times New Roman" w:hAnsi="Times New Roman"/>
                <w:color w:val="231F20"/>
                <w:w w:val="120"/>
                <w:sz w:val="19"/>
                <w:lang w:val="ru-RU"/>
              </w:rPr>
              <w:t>микропрепаратов</w:t>
            </w:r>
            <w:r w:rsidRPr="003654D3">
              <w:rPr>
                <w:rFonts w:ascii="Times New Roman" w:hAnsi="Times New Roman"/>
                <w:color w:val="231F20"/>
                <w:spacing w:val="-37"/>
                <w:w w:val="120"/>
                <w:sz w:val="19"/>
                <w:lang w:val="ru-RU"/>
              </w:rPr>
              <w:t xml:space="preserve"> </w:t>
            </w:r>
            <w:r w:rsidRPr="003654D3">
              <w:rPr>
                <w:rFonts w:ascii="Times New Roman" w:hAnsi="Times New Roman"/>
                <w:color w:val="231F20"/>
                <w:w w:val="120"/>
                <w:sz w:val="19"/>
                <w:lang w:val="ru-RU"/>
              </w:rPr>
              <w:t>клеток растений.</w:t>
            </w:r>
          </w:p>
          <w:p w:rsidR="006C5505" w:rsidRDefault="006C5505" w:rsidP="001E1A16">
            <w:pPr>
              <w:rPr>
                <w:bCs/>
                <w:color w:val="000000"/>
                <w:sz w:val="20"/>
                <w:szCs w:val="20"/>
              </w:rPr>
            </w:pPr>
          </w:p>
          <w:p w:rsidR="006C5505" w:rsidRDefault="006C5505" w:rsidP="001E1A16">
            <w:pPr>
              <w:rPr>
                <w:bCs/>
                <w:color w:val="000000"/>
                <w:sz w:val="20"/>
                <w:szCs w:val="20"/>
              </w:rPr>
            </w:pPr>
          </w:p>
          <w:p w:rsidR="006C5505" w:rsidRDefault="006C5505" w:rsidP="001E1A16">
            <w:pPr>
              <w:rPr>
                <w:bCs/>
                <w:color w:val="000000"/>
                <w:sz w:val="20"/>
                <w:szCs w:val="20"/>
              </w:rPr>
            </w:pPr>
          </w:p>
          <w:p w:rsidR="006C5505" w:rsidRDefault="006C5505" w:rsidP="001E1A16">
            <w:pPr>
              <w:rPr>
                <w:bCs/>
                <w:color w:val="000000"/>
                <w:sz w:val="20"/>
                <w:szCs w:val="20"/>
              </w:rPr>
            </w:pPr>
          </w:p>
          <w:p w:rsidR="006C5505" w:rsidRDefault="006C5505" w:rsidP="001E1A16">
            <w:pPr>
              <w:rPr>
                <w:bCs/>
                <w:color w:val="000000"/>
                <w:sz w:val="20"/>
                <w:szCs w:val="20"/>
              </w:rPr>
            </w:pPr>
          </w:p>
          <w:p w:rsidR="006C5505" w:rsidRDefault="006C5505" w:rsidP="001E1A16">
            <w:pPr>
              <w:rPr>
                <w:bCs/>
                <w:color w:val="000000"/>
                <w:sz w:val="20"/>
                <w:szCs w:val="20"/>
              </w:rPr>
            </w:pPr>
          </w:p>
          <w:p w:rsidR="006C5505" w:rsidRDefault="006C5505" w:rsidP="001E1A16">
            <w:pPr>
              <w:rPr>
                <w:bCs/>
                <w:color w:val="000000"/>
                <w:sz w:val="20"/>
                <w:szCs w:val="20"/>
              </w:rPr>
            </w:pPr>
          </w:p>
          <w:p w:rsidR="006C5505" w:rsidRDefault="006C5505" w:rsidP="001E1A16">
            <w:pPr>
              <w:rPr>
                <w:bCs/>
                <w:color w:val="000000"/>
                <w:sz w:val="20"/>
                <w:szCs w:val="20"/>
              </w:rPr>
            </w:pPr>
          </w:p>
          <w:p w:rsidR="006C5505" w:rsidRDefault="006C5505" w:rsidP="001E1A16">
            <w:pPr>
              <w:rPr>
                <w:bCs/>
                <w:color w:val="000000"/>
                <w:sz w:val="20"/>
                <w:szCs w:val="20"/>
              </w:rPr>
            </w:pPr>
          </w:p>
          <w:p w:rsidR="006C5505" w:rsidRDefault="006C5505" w:rsidP="001E1A16">
            <w:pPr>
              <w:rPr>
                <w:bCs/>
                <w:color w:val="000000"/>
                <w:sz w:val="20"/>
                <w:szCs w:val="20"/>
              </w:rPr>
            </w:pPr>
          </w:p>
          <w:p w:rsidR="006C5505" w:rsidRDefault="006C5505" w:rsidP="001E1A16">
            <w:pPr>
              <w:rPr>
                <w:color w:val="231F20"/>
                <w:w w:val="115"/>
                <w:sz w:val="19"/>
              </w:rPr>
            </w:pPr>
            <w:r>
              <w:rPr>
                <w:color w:val="231F20"/>
                <w:w w:val="115"/>
                <w:sz w:val="19"/>
              </w:rPr>
              <w:t>Умение строить модели складчатой структуры, используемые в</w:t>
            </w:r>
            <w:r>
              <w:rPr>
                <w:color w:val="231F20"/>
                <w:spacing w:val="4"/>
                <w:w w:val="115"/>
                <w:sz w:val="19"/>
              </w:rPr>
              <w:t xml:space="preserve"> </w:t>
            </w:r>
            <w:r>
              <w:rPr>
                <w:color w:val="231F20"/>
                <w:w w:val="115"/>
                <w:sz w:val="19"/>
              </w:rPr>
              <w:t>строительстве</w:t>
            </w:r>
          </w:p>
          <w:p w:rsidR="006C5505" w:rsidRDefault="006C5505" w:rsidP="001E1A16">
            <w:pPr>
              <w:pStyle w:val="TableParagraph"/>
              <w:spacing w:before="68"/>
              <w:ind w:left="108" w:right="184"/>
              <w:rPr>
                <w:rFonts w:ascii="Times New Roman" w:hAnsi="Times New Roman"/>
                <w:color w:val="231F20"/>
                <w:w w:val="115"/>
                <w:sz w:val="19"/>
                <w:lang w:val="ru-RU"/>
              </w:rPr>
            </w:pPr>
            <w:r w:rsidRPr="003654D3">
              <w:rPr>
                <w:rFonts w:ascii="Times New Roman" w:hAnsi="Times New Roman"/>
                <w:color w:val="231F20"/>
                <w:w w:val="115"/>
                <w:sz w:val="19"/>
                <w:lang w:val="ru-RU"/>
              </w:rPr>
              <w:t>Нахождение</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связи</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изменения</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биосфере</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с</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последствиями</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деятельности</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человека</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окружающей</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среде.</w:t>
            </w:r>
            <w:r w:rsidRPr="003654D3">
              <w:rPr>
                <w:rFonts w:ascii="Times New Roman" w:hAnsi="Times New Roman"/>
                <w:color w:val="231F20"/>
                <w:spacing w:val="-49"/>
                <w:w w:val="115"/>
                <w:sz w:val="19"/>
                <w:lang w:val="ru-RU"/>
              </w:rPr>
              <w:t xml:space="preserve"> </w:t>
            </w:r>
            <w:r w:rsidRPr="003654D3">
              <w:rPr>
                <w:rFonts w:ascii="Times New Roman" w:hAnsi="Times New Roman"/>
                <w:color w:val="231F20"/>
                <w:w w:val="115"/>
                <w:sz w:val="19"/>
                <w:lang w:val="ru-RU"/>
              </w:rPr>
              <w:t>Умение</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определять</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воздействие</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производственной</w:t>
            </w:r>
            <w:r w:rsidRPr="003654D3">
              <w:rPr>
                <w:rFonts w:ascii="Times New Roman" w:hAnsi="Times New Roman"/>
                <w:color w:val="231F20"/>
                <w:spacing w:val="-38"/>
                <w:w w:val="115"/>
                <w:sz w:val="19"/>
                <w:lang w:val="ru-RU"/>
              </w:rPr>
              <w:t xml:space="preserve"> </w:t>
            </w:r>
            <w:r w:rsidRPr="003654D3">
              <w:rPr>
                <w:rFonts w:ascii="Times New Roman" w:hAnsi="Times New Roman"/>
                <w:color w:val="231F20"/>
                <w:w w:val="115"/>
                <w:sz w:val="19"/>
                <w:lang w:val="ru-RU"/>
              </w:rPr>
              <w:t>деятельности</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на</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окружающую</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среду</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области</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своей</w:t>
            </w:r>
            <w:r w:rsidRPr="003654D3">
              <w:rPr>
                <w:rFonts w:ascii="Times New Roman" w:hAnsi="Times New Roman"/>
                <w:color w:val="231F20"/>
                <w:spacing w:val="-40"/>
                <w:w w:val="115"/>
                <w:sz w:val="19"/>
                <w:lang w:val="ru-RU"/>
              </w:rPr>
              <w:t xml:space="preserve"> </w:t>
            </w:r>
            <w:r w:rsidRPr="003654D3">
              <w:rPr>
                <w:rFonts w:ascii="Times New Roman" w:hAnsi="Times New Roman"/>
                <w:color w:val="231F20"/>
                <w:w w:val="115"/>
                <w:sz w:val="19"/>
                <w:lang w:val="ru-RU"/>
              </w:rPr>
              <w:t>будущей профессии.</w:t>
            </w:r>
          </w:p>
          <w:p w:rsidR="006C5505" w:rsidRPr="003654D3" w:rsidRDefault="006C5505" w:rsidP="001E1A16">
            <w:pPr>
              <w:pStyle w:val="TableParagraph"/>
              <w:spacing w:before="1"/>
              <w:ind w:left="108" w:right="250"/>
              <w:jc w:val="both"/>
              <w:rPr>
                <w:rFonts w:ascii="Times New Roman" w:eastAsia="Times New Roman" w:hAnsi="Times New Roman"/>
                <w:sz w:val="19"/>
                <w:szCs w:val="19"/>
                <w:lang w:val="ru-RU"/>
              </w:rPr>
            </w:pPr>
            <w:r w:rsidRPr="003654D3">
              <w:rPr>
                <w:rFonts w:ascii="Times New Roman" w:hAnsi="Times New Roman"/>
                <w:color w:val="231F20"/>
                <w:w w:val="115"/>
                <w:sz w:val="19"/>
                <w:lang w:val="ru-RU"/>
              </w:rPr>
              <w:t xml:space="preserve">Ознакомление с наследственными болезнями человека, их причинами и  </w:t>
            </w:r>
            <w:r w:rsidRPr="003654D3">
              <w:rPr>
                <w:rFonts w:ascii="Times New Roman" w:hAnsi="Times New Roman"/>
                <w:color w:val="231F20"/>
                <w:spacing w:val="9"/>
                <w:w w:val="115"/>
                <w:sz w:val="19"/>
                <w:lang w:val="ru-RU"/>
              </w:rPr>
              <w:t xml:space="preserve"> </w:t>
            </w:r>
            <w:r w:rsidRPr="003654D3">
              <w:rPr>
                <w:rFonts w:ascii="Times New Roman" w:hAnsi="Times New Roman"/>
                <w:color w:val="231F20"/>
                <w:w w:val="115"/>
                <w:sz w:val="19"/>
                <w:lang w:val="ru-RU"/>
              </w:rPr>
              <w:t>профилактикой.</w:t>
            </w:r>
          </w:p>
          <w:p w:rsidR="006C5505" w:rsidRPr="003654D3" w:rsidRDefault="006C5505" w:rsidP="001E1A16">
            <w:pPr>
              <w:pStyle w:val="TableParagraph"/>
              <w:spacing w:before="1"/>
              <w:ind w:left="108" w:right="338"/>
              <w:jc w:val="both"/>
              <w:rPr>
                <w:rFonts w:ascii="Times New Roman" w:eastAsia="Times New Roman" w:hAnsi="Times New Roman"/>
                <w:sz w:val="19"/>
                <w:szCs w:val="19"/>
                <w:lang w:val="ru-RU"/>
              </w:rPr>
            </w:pPr>
            <w:r w:rsidRPr="003654D3">
              <w:rPr>
                <w:rFonts w:ascii="Times New Roman" w:hAnsi="Times New Roman"/>
                <w:color w:val="231F20"/>
                <w:w w:val="120"/>
                <w:sz w:val="19"/>
                <w:lang w:val="ru-RU"/>
              </w:rPr>
              <w:t>Изучение</w:t>
            </w:r>
            <w:r w:rsidRPr="003654D3">
              <w:rPr>
                <w:rFonts w:ascii="Times New Roman" w:hAnsi="Times New Roman"/>
                <w:color w:val="231F20"/>
                <w:spacing w:val="-13"/>
                <w:w w:val="120"/>
                <w:sz w:val="19"/>
                <w:lang w:val="ru-RU"/>
              </w:rPr>
              <w:t xml:space="preserve"> </w:t>
            </w:r>
            <w:r w:rsidRPr="003654D3">
              <w:rPr>
                <w:rFonts w:ascii="Times New Roman" w:hAnsi="Times New Roman"/>
                <w:color w:val="231F20"/>
                <w:w w:val="120"/>
                <w:sz w:val="19"/>
                <w:lang w:val="ru-RU"/>
              </w:rPr>
              <w:t>влияния</w:t>
            </w:r>
            <w:r w:rsidRPr="003654D3">
              <w:rPr>
                <w:rFonts w:ascii="Times New Roman" w:hAnsi="Times New Roman"/>
                <w:color w:val="231F20"/>
                <w:spacing w:val="-13"/>
                <w:w w:val="120"/>
                <w:sz w:val="19"/>
                <w:lang w:val="ru-RU"/>
              </w:rPr>
              <w:t xml:space="preserve"> </w:t>
            </w:r>
            <w:r w:rsidRPr="003654D3">
              <w:rPr>
                <w:rFonts w:ascii="Times New Roman" w:hAnsi="Times New Roman"/>
                <w:color w:val="231F20"/>
                <w:w w:val="120"/>
                <w:sz w:val="19"/>
                <w:lang w:val="ru-RU"/>
              </w:rPr>
              <w:t>алкоголизма,</w:t>
            </w:r>
            <w:r w:rsidRPr="003654D3">
              <w:rPr>
                <w:rFonts w:ascii="Times New Roman" w:hAnsi="Times New Roman"/>
                <w:color w:val="231F20"/>
                <w:spacing w:val="-13"/>
                <w:w w:val="120"/>
                <w:sz w:val="19"/>
                <w:lang w:val="ru-RU"/>
              </w:rPr>
              <w:t xml:space="preserve"> </w:t>
            </w:r>
            <w:r w:rsidRPr="003654D3">
              <w:rPr>
                <w:rFonts w:ascii="Times New Roman" w:hAnsi="Times New Roman"/>
                <w:color w:val="231F20"/>
                <w:w w:val="120"/>
                <w:sz w:val="19"/>
                <w:lang w:val="ru-RU"/>
              </w:rPr>
              <w:t>наркомании,</w:t>
            </w:r>
            <w:r w:rsidRPr="003654D3">
              <w:rPr>
                <w:rFonts w:ascii="Times New Roman" w:hAnsi="Times New Roman"/>
                <w:color w:val="231F20"/>
                <w:spacing w:val="-13"/>
                <w:w w:val="120"/>
                <w:sz w:val="19"/>
                <w:lang w:val="ru-RU"/>
              </w:rPr>
              <w:t xml:space="preserve"> </w:t>
            </w:r>
            <w:r w:rsidRPr="003654D3">
              <w:rPr>
                <w:rFonts w:ascii="Times New Roman" w:hAnsi="Times New Roman"/>
                <w:color w:val="231F20"/>
                <w:w w:val="120"/>
                <w:sz w:val="19"/>
                <w:lang w:val="ru-RU"/>
              </w:rPr>
              <w:t>курения</w:t>
            </w:r>
            <w:r w:rsidRPr="003654D3">
              <w:rPr>
                <w:rFonts w:ascii="Times New Roman" w:hAnsi="Times New Roman"/>
                <w:color w:val="231F20"/>
                <w:spacing w:val="-36"/>
                <w:w w:val="120"/>
                <w:sz w:val="19"/>
                <w:lang w:val="ru-RU"/>
              </w:rPr>
              <w:t xml:space="preserve"> </w:t>
            </w:r>
            <w:r w:rsidRPr="003654D3">
              <w:rPr>
                <w:rFonts w:ascii="Times New Roman" w:hAnsi="Times New Roman"/>
                <w:color w:val="231F20"/>
                <w:w w:val="120"/>
                <w:sz w:val="19"/>
                <w:lang w:val="ru-RU"/>
              </w:rPr>
              <w:t>на</w:t>
            </w:r>
            <w:r w:rsidRPr="003654D3">
              <w:rPr>
                <w:rFonts w:ascii="Times New Roman" w:hAnsi="Times New Roman"/>
                <w:color w:val="231F20"/>
                <w:spacing w:val="-36"/>
                <w:w w:val="120"/>
                <w:sz w:val="19"/>
                <w:lang w:val="ru-RU"/>
              </w:rPr>
              <w:t xml:space="preserve"> </w:t>
            </w:r>
            <w:r w:rsidRPr="003654D3">
              <w:rPr>
                <w:rFonts w:ascii="Times New Roman" w:hAnsi="Times New Roman"/>
                <w:color w:val="231F20"/>
                <w:w w:val="120"/>
                <w:sz w:val="19"/>
                <w:lang w:val="ru-RU"/>
              </w:rPr>
              <w:t>наследственность</w:t>
            </w:r>
            <w:r w:rsidRPr="003654D3">
              <w:rPr>
                <w:rFonts w:ascii="Times New Roman" w:hAnsi="Times New Roman"/>
                <w:color w:val="231F20"/>
                <w:spacing w:val="-36"/>
                <w:w w:val="120"/>
                <w:sz w:val="19"/>
                <w:lang w:val="ru-RU"/>
              </w:rPr>
              <w:t xml:space="preserve"> </w:t>
            </w:r>
            <w:r w:rsidRPr="003654D3">
              <w:rPr>
                <w:rFonts w:ascii="Times New Roman" w:hAnsi="Times New Roman"/>
                <w:color w:val="231F20"/>
                <w:w w:val="120"/>
                <w:sz w:val="19"/>
                <w:lang w:val="ru-RU"/>
              </w:rPr>
              <w:t>на</w:t>
            </w:r>
            <w:r w:rsidRPr="003654D3">
              <w:rPr>
                <w:rFonts w:ascii="Times New Roman" w:hAnsi="Times New Roman"/>
                <w:color w:val="231F20"/>
                <w:spacing w:val="-36"/>
                <w:w w:val="120"/>
                <w:sz w:val="19"/>
                <w:lang w:val="ru-RU"/>
              </w:rPr>
              <w:t xml:space="preserve"> </w:t>
            </w:r>
            <w:r w:rsidRPr="003654D3">
              <w:rPr>
                <w:rFonts w:ascii="Times New Roman" w:hAnsi="Times New Roman"/>
                <w:color w:val="231F20"/>
                <w:w w:val="120"/>
                <w:sz w:val="19"/>
                <w:lang w:val="ru-RU"/>
              </w:rPr>
              <w:t>видеоматериале.</w:t>
            </w:r>
          </w:p>
          <w:p w:rsidR="006C5505" w:rsidRDefault="006C5505" w:rsidP="001E1A16">
            <w:pPr>
              <w:pStyle w:val="TableParagraph"/>
              <w:spacing w:before="68"/>
              <w:ind w:left="108" w:right="184"/>
              <w:rPr>
                <w:rFonts w:ascii="Times New Roman" w:hAnsi="Times New Roman"/>
                <w:color w:val="231F20"/>
                <w:w w:val="120"/>
                <w:sz w:val="19"/>
                <w:lang w:val="ru-RU"/>
              </w:rPr>
            </w:pPr>
            <w:r w:rsidRPr="003654D3">
              <w:rPr>
                <w:rFonts w:ascii="Times New Roman" w:hAnsi="Times New Roman"/>
                <w:color w:val="231F20"/>
                <w:w w:val="120"/>
                <w:sz w:val="19"/>
                <w:lang w:val="ru-RU"/>
              </w:rPr>
              <w:t>Выявление</w:t>
            </w:r>
            <w:r w:rsidRPr="003654D3">
              <w:rPr>
                <w:rFonts w:ascii="Times New Roman" w:hAnsi="Times New Roman"/>
                <w:color w:val="231F20"/>
                <w:w w:val="117"/>
                <w:sz w:val="19"/>
                <w:lang w:val="ru-RU"/>
              </w:rPr>
              <w:t xml:space="preserve"> </w:t>
            </w:r>
            <w:r w:rsidRPr="003654D3">
              <w:rPr>
                <w:rFonts w:ascii="Times New Roman" w:hAnsi="Times New Roman"/>
                <w:color w:val="231F20"/>
                <w:w w:val="120"/>
                <w:sz w:val="19"/>
                <w:lang w:val="ru-RU"/>
              </w:rPr>
              <w:t>мутагенов</w:t>
            </w:r>
            <w:r w:rsidRPr="003654D3">
              <w:rPr>
                <w:rFonts w:ascii="Times New Roman" w:hAnsi="Times New Roman"/>
                <w:color w:val="231F20"/>
                <w:spacing w:val="-28"/>
                <w:w w:val="120"/>
                <w:sz w:val="19"/>
                <w:lang w:val="ru-RU"/>
              </w:rPr>
              <w:t xml:space="preserve"> </w:t>
            </w:r>
            <w:r w:rsidRPr="003654D3">
              <w:rPr>
                <w:rFonts w:ascii="Times New Roman" w:hAnsi="Times New Roman"/>
                <w:color w:val="231F20"/>
                <w:w w:val="120"/>
                <w:sz w:val="19"/>
                <w:lang w:val="ru-RU"/>
              </w:rPr>
              <w:t>в</w:t>
            </w:r>
            <w:r w:rsidRPr="003654D3">
              <w:rPr>
                <w:rFonts w:ascii="Times New Roman" w:hAnsi="Times New Roman"/>
                <w:color w:val="231F20"/>
                <w:spacing w:val="-28"/>
                <w:w w:val="120"/>
                <w:sz w:val="19"/>
                <w:lang w:val="ru-RU"/>
              </w:rPr>
              <w:t xml:space="preserve"> </w:t>
            </w:r>
            <w:r w:rsidRPr="003654D3">
              <w:rPr>
                <w:rFonts w:ascii="Times New Roman" w:hAnsi="Times New Roman"/>
                <w:color w:val="231F20"/>
                <w:w w:val="120"/>
                <w:sz w:val="19"/>
                <w:lang w:val="ru-RU"/>
              </w:rPr>
              <w:t>окружающей</w:t>
            </w:r>
            <w:r w:rsidRPr="003654D3">
              <w:rPr>
                <w:rFonts w:ascii="Times New Roman" w:hAnsi="Times New Roman"/>
                <w:color w:val="231F20"/>
                <w:spacing w:val="-28"/>
                <w:w w:val="120"/>
                <w:sz w:val="19"/>
                <w:lang w:val="ru-RU"/>
              </w:rPr>
              <w:t xml:space="preserve"> </w:t>
            </w:r>
            <w:r w:rsidRPr="003654D3">
              <w:rPr>
                <w:rFonts w:ascii="Times New Roman" w:hAnsi="Times New Roman"/>
                <w:color w:val="231F20"/>
                <w:w w:val="120"/>
                <w:sz w:val="19"/>
                <w:lang w:val="ru-RU"/>
              </w:rPr>
              <w:t>среде</w:t>
            </w:r>
            <w:r w:rsidRPr="003654D3">
              <w:rPr>
                <w:rFonts w:ascii="Times New Roman" w:hAnsi="Times New Roman"/>
                <w:color w:val="231F20"/>
                <w:spacing w:val="-28"/>
                <w:w w:val="120"/>
                <w:sz w:val="19"/>
                <w:lang w:val="ru-RU"/>
              </w:rPr>
              <w:t xml:space="preserve"> </w:t>
            </w:r>
            <w:r w:rsidRPr="003654D3">
              <w:rPr>
                <w:rFonts w:ascii="Times New Roman" w:hAnsi="Times New Roman"/>
                <w:color w:val="231F20"/>
                <w:w w:val="120"/>
                <w:sz w:val="19"/>
                <w:lang w:val="ru-RU"/>
              </w:rPr>
              <w:t>и</w:t>
            </w:r>
            <w:r w:rsidRPr="003654D3">
              <w:rPr>
                <w:rFonts w:ascii="Times New Roman" w:hAnsi="Times New Roman"/>
                <w:color w:val="231F20"/>
                <w:spacing w:val="-28"/>
                <w:w w:val="120"/>
                <w:sz w:val="19"/>
                <w:lang w:val="ru-RU"/>
              </w:rPr>
              <w:t xml:space="preserve"> </w:t>
            </w:r>
            <w:r w:rsidRPr="003654D3">
              <w:rPr>
                <w:rFonts w:ascii="Times New Roman" w:hAnsi="Times New Roman"/>
                <w:color w:val="231F20"/>
                <w:w w:val="120"/>
                <w:sz w:val="19"/>
                <w:lang w:val="ru-RU"/>
              </w:rPr>
              <w:t>косвенная</w:t>
            </w:r>
            <w:r w:rsidRPr="003654D3">
              <w:rPr>
                <w:rFonts w:ascii="Times New Roman" w:hAnsi="Times New Roman"/>
                <w:color w:val="231F20"/>
                <w:spacing w:val="-28"/>
                <w:w w:val="120"/>
                <w:sz w:val="19"/>
                <w:lang w:val="ru-RU"/>
              </w:rPr>
              <w:t xml:space="preserve"> </w:t>
            </w:r>
            <w:r w:rsidRPr="003654D3">
              <w:rPr>
                <w:rFonts w:ascii="Times New Roman" w:hAnsi="Times New Roman"/>
                <w:color w:val="231F20"/>
                <w:w w:val="120"/>
                <w:sz w:val="19"/>
                <w:lang w:val="ru-RU"/>
              </w:rPr>
              <w:t>оценка</w:t>
            </w:r>
            <w:r w:rsidRPr="003654D3">
              <w:rPr>
                <w:rFonts w:ascii="Times New Roman" w:hAnsi="Times New Roman"/>
                <w:color w:val="231F20"/>
                <w:w w:val="118"/>
                <w:sz w:val="19"/>
                <w:lang w:val="ru-RU"/>
              </w:rPr>
              <w:t xml:space="preserve"> </w:t>
            </w:r>
            <w:r w:rsidRPr="003654D3">
              <w:rPr>
                <w:rFonts w:ascii="Times New Roman" w:hAnsi="Times New Roman"/>
                <w:color w:val="231F20"/>
                <w:w w:val="120"/>
                <w:sz w:val="19"/>
                <w:lang w:val="ru-RU"/>
              </w:rPr>
              <w:t>возможного</w:t>
            </w:r>
            <w:r w:rsidRPr="003654D3">
              <w:rPr>
                <w:rFonts w:ascii="Times New Roman" w:hAnsi="Times New Roman"/>
                <w:color w:val="231F20"/>
                <w:spacing w:val="-21"/>
                <w:w w:val="120"/>
                <w:sz w:val="19"/>
                <w:lang w:val="ru-RU"/>
              </w:rPr>
              <w:t xml:space="preserve"> </w:t>
            </w:r>
            <w:r w:rsidRPr="003654D3">
              <w:rPr>
                <w:rFonts w:ascii="Times New Roman" w:hAnsi="Times New Roman"/>
                <w:color w:val="231F20"/>
                <w:w w:val="120"/>
                <w:sz w:val="19"/>
                <w:lang w:val="ru-RU"/>
              </w:rPr>
              <w:t>их</w:t>
            </w:r>
            <w:r w:rsidRPr="003654D3">
              <w:rPr>
                <w:rFonts w:ascii="Times New Roman" w:hAnsi="Times New Roman"/>
                <w:color w:val="231F20"/>
                <w:spacing w:val="-21"/>
                <w:w w:val="120"/>
                <w:sz w:val="19"/>
                <w:lang w:val="ru-RU"/>
              </w:rPr>
              <w:t xml:space="preserve"> </w:t>
            </w:r>
            <w:r w:rsidRPr="003654D3">
              <w:rPr>
                <w:rFonts w:ascii="Times New Roman" w:hAnsi="Times New Roman"/>
                <w:color w:val="231F20"/>
                <w:w w:val="120"/>
                <w:sz w:val="19"/>
                <w:lang w:val="ru-RU"/>
              </w:rPr>
              <w:t>влияния</w:t>
            </w:r>
            <w:r w:rsidRPr="003654D3">
              <w:rPr>
                <w:rFonts w:ascii="Times New Roman" w:hAnsi="Times New Roman"/>
                <w:color w:val="231F20"/>
                <w:spacing w:val="-21"/>
                <w:w w:val="120"/>
                <w:sz w:val="19"/>
                <w:lang w:val="ru-RU"/>
              </w:rPr>
              <w:t xml:space="preserve"> </w:t>
            </w:r>
            <w:r w:rsidRPr="003654D3">
              <w:rPr>
                <w:rFonts w:ascii="Times New Roman" w:hAnsi="Times New Roman"/>
                <w:color w:val="231F20"/>
                <w:w w:val="120"/>
                <w:sz w:val="19"/>
                <w:lang w:val="ru-RU"/>
              </w:rPr>
              <w:t>на</w:t>
            </w:r>
            <w:r>
              <w:rPr>
                <w:rFonts w:ascii="Times New Roman" w:hAnsi="Times New Roman"/>
                <w:color w:val="231F20"/>
                <w:w w:val="120"/>
                <w:sz w:val="19"/>
                <w:lang w:val="ru-RU"/>
              </w:rPr>
              <w:t xml:space="preserve"> организм.</w:t>
            </w:r>
          </w:p>
          <w:p w:rsidR="006C5505" w:rsidRDefault="006C5505" w:rsidP="001E1A16">
            <w:pPr>
              <w:pStyle w:val="TableParagraph"/>
              <w:spacing w:before="68"/>
              <w:ind w:left="108" w:right="184"/>
              <w:rPr>
                <w:rFonts w:ascii="Times New Roman" w:hAnsi="Times New Roman"/>
                <w:color w:val="231F20"/>
                <w:spacing w:val="-4"/>
                <w:w w:val="120"/>
                <w:sz w:val="19"/>
                <w:lang w:val="ru-RU"/>
              </w:rPr>
            </w:pPr>
            <w:r w:rsidRPr="003654D3">
              <w:rPr>
                <w:rFonts w:ascii="Times New Roman" w:hAnsi="Times New Roman"/>
                <w:color w:val="231F20"/>
                <w:spacing w:val="-4"/>
                <w:w w:val="120"/>
                <w:sz w:val="19"/>
                <w:lang w:val="ru-RU"/>
              </w:rPr>
              <w:t>Получение</w:t>
            </w:r>
            <w:r w:rsidRPr="003654D3">
              <w:rPr>
                <w:rFonts w:ascii="Times New Roman" w:hAnsi="Times New Roman"/>
                <w:color w:val="231F20"/>
                <w:spacing w:val="-27"/>
                <w:w w:val="120"/>
                <w:sz w:val="19"/>
                <w:lang w:val="ru-RU"/>
              </w:rPr>
              <w:t xml:space="preserve"> </w:t>
            </w:r>
            <w:r w:rsidRPr="003654D3">
              <w:rPr>
                <w:rFonts w:ascii="Times New Roman" w:hAnsi="Times New Roman"/>
                <w:color w:val="231F20"/>
                <w:spacing w:val="-4"/>
                <w:w w:val="120"/>
                <w:sz w:val="19"/>
                <w:lang w:val="ru-RU"/>
              </w:rPr>
              <w:t>представления</w:t>
            </w:r>
            <w:r w:rsidRPr="003654D3">
              <w:rPr>
                <w:rFonts w:ascii="Times New Roman" w:hAnsi="Times New Roman"/>
                <w:color w:val="231F20"/>
                <w:spacing w:val="-27"/>
                <w:w w:val="120"/>
                <w:sz w:val="19"/>
                <w:lang w:val="ru-RU"/>
              </w:rPr>
              <w:t xml:space="preserve"> </w:t>
            </w:r>
            <w:r w:rsidRPr="003654D3">
              <w:rPr>
                <w:rFonts w:ascii="Times New Roman" w:hAnsi="Times New Roman"/>
                <w:color w:val="231F20"/>
                <w:w w:val="120"/>
                <w:sz w:val="19"/>
                <w:lang w:val="ru-RU"/>
              </w:rPr>
              <w:t>о</w:t>
            </w:r>
            <w:r w:rsidRPr="003654D3">
              <w:rPr>
                <w:rFonts w:ascii="Times New Roman" w:hAnsi="Times New Roman"/>
                <w:color w:val="231F20"/>
                <w:spacing w:val="-27"/>
                <w:w w:val="120"/>
                <w:sz w:val="19"/>
                <w:lang w:val="ru-RU"/>
              </w:rPr>
              <w:t xml:space="preserve"> </w:t>
            </w:r>
            <w:r w:rsidRPr="003654D3">
              <w:rPr>
                <w:rFonts w:ascii="Times New Roman" w:hAnsi="Times New Roman"/>
                <w:color w:val="231F20"/>
                <w:spacing w:val="-4"/>
                <w:w w:val="120"/>
                <w:sz w:val="19"/>
                <w:lang w:val="ru-RU"/>
              </w:rPr>
              <w:t>последствиях</w:t>
            </w:r>
            <w:r w:rsidRPr="003654D3">
              <w:rPr>
                <w:rFonts w:ascii="Times New Roman" w:hAnsi="Times New Roman"/>
                <w:color w:val="231F20"/>
                <w:spacing w:val="-27"/>
                <w:w w:val="120"/>
                <w:sz w:val="19"/>
                <w:lang w:val="ru-RU"/>
              </w:rPr>
              <w:t xml:space="preserve"> </w:t>
            </w:r>
            <w:r w:rsidRPr="003654D3">
              <w:rPr>
                <w:rFonts w:ascii="Times New Roman" w:hAnsi="Times New Roman"/>
                <w:color w:val="231F20"/>
                <w:spacing w:val="-4"/>
                <w:w w:val="120"/>
                <w:sz w:val="19"/>
                <w:lang w:val="ru-RU"/>
              </w:rPr>
              <w:t>влияния</w:t>
            </w:r>
            <w:r w:rsidRPr="003654D3">
              <w:rPr>
                <w:rFonts w:ascii="Times New Roman" w:hAnsi="Times New Roman"/>
                <w:color w:val="231F20"/>
                <w:spacing w:val="-27"/>
                <w:w w:val="120"/>
                <w:sz w:val="19"/>
                <w:lang w:val="ru-RU"/>
              </w:rPr>
              <w:t xml:space="preserve"> </w:t>
            </w:r>
            <w:r>
              <w:rPr>
                <w:rFonts w:ascii="Times New Roman" w:hAnsi="Times New Roman"/>
                <w:color w:val="231F20"/>
                <w:spacing w:val="-3"/>
                <w:w w:val="120"/>
                <w:sz w:val="19"/>
                <w:lang w:val="ru-RU"/>
              </w:rPr>
              <w:t>ал</w:t>
            </w:r>
            <w:r w:rsidRPr="003654D3">
              <w:rPr>
                <w:rFonts w:ascii="Times New Roman" w:hAnsi="Times New Roman"/>
                <w:color w:val="231F20"/>
                <w:spacing w:val="-4"/>
                <w:w w:val="120"/>
                <w:sz w:val="19"/>
                <w:lang w:val="ru-RU"/>
              </w:rPr>
              <w:t>коголя,</w:t>
            </w:r>
            <w:r w:rsidRPr="003654D3">
              <w:rPr>
                <w:rFonts w:ascii="Times New Roman" w:hAnsi="Times New Roman"/>
                <w:color w:val="231F20"/>
                <w:spacing w:val="-15"/>
                <w:w w:val="120"/>
                <w:sz w:val="19"/>
                <w:lang w:val="ru-RU"/>
              </w:rPr>
              <w:t xml:space="preserve"> </w:t>
            </w:r>
            <w:r w:rsidRPr="003654D3">
              <w:rPr>
                <w:rFonts w:ascii="Times New Roman" w:hAnsi="Times New Roman"/>
                <w:color w:val="231F20"/>
                <w:spacing w:val="-4"/>
                <w:w w:val="120"/>
                <w:sz w:val="19"/>
                <w:lang w:val="ru-RU"/>
              </w:rPr>
              <w:t>никотина,</w:t>
            </w:r>
            <w:r w:rsidRPr="003654D3">
              <w:rPr>
                <w:rFonts w:ascii="Times New Roman" w:hAnsi="Times New Roman"/>
                <w:color w:val="231F20"/>
                <w:spacing w:val="-15"/>
                <w:w w:val="120"/>
                <w:sz w:val="19"/>
                <w:lang w:val="ru-RU"/>
              </w:rPr>
              <w:t xml:space="preserve"> </w:t>
            </w:r>
            <w:r w:rsidRPr="003654D3">
              <w:rPr>
                <w:rFonts w:ascii="Times New Roman" w:hAnsi="Times New Roman"/>
                <w:color w:val="231F20"/>
                <w:spacing w:val="-4"/>
                <w:w w:val="120"/>
                <w:sz w:val="19"/>
                <w:lang w:val="ru-RU"/>
              </w:rPr>
              <w:t>наркотических</w:t>
            </w:r>
            <w:r w:rsidRPr="003654D3">
              <w:rPr>
                <w:rFonts w:ascii="Times New Roman" w:hAnsi="Times New Roman"/>
                <w:color w:val="231F20"/>
                <w:spacing w:val="-15"/>
                <w:w w:val="120"/>
                <w:sz w:val="19"/>
                <w:lang w:val="ru-RU"/>
              </w:rPr>
              <w:t xml:space="preserve"> </w:t>
            </w:r>
            <w:r w:rsidRPr="003654D3">
              <w:rPr>
                <w:rFonts w:ascii="Times New Roman" w:hAnsi="Times New Roman"/>
                <w:color w:val="231F20"/>
                <w:spacing w:val="-4"/>
                <w:w w:val="120"/>
                <w:sz w:val="19"/>
                <w:lang w:val="ru-RU"/>
              </w:rPr>
              <w:t>веществ,</w:t>
            </w:r>
            <w:r w:rsidRPr="003654D3">
              <w:rPr>
                <w:rFonts w:ascii="Times New Roman" w:hAnsi="Times New Roman"/>
                <w:color w:val="231F20"/>
                <w:spacing w:val="-15"/>
                <w:w w:val="120"/>
                <w:sz w:val="19"/>
                <w:lang w:val="ru-RU"/>
              </w:rPr>
              <w:t xml:space="preserve"> </w:t>
            </w:r>
            <w:r w:rsidRPr="003654D3">
              <w:rPr>
                <w:rFonts w:ascii="Times New Roman" w:hAnsi="Times New Roman"/>
                <w:color w:val="231F20"/>
                <w:spacing w:val="-4"/>
                <w:w w:val="120"/>
                <w:sz w:val="19"/>
                <w:lang w:val="ru-RU"/>
              </w:rPr>
              <w:t>загрязнения</w:t>
            </w:r>
            <w:r w:rsidRPr="003654D3">
              <w:rPr>
                <w:rFonts w:ascii="Times New Roman" w:hAnsi="Times New Roman"/>
                <w:color w:val="231F20"/>
                <w:spacing w:val="-54"/>
                <w:w w:val="120"/>
                <w:sz w:val="19"/>
                <w:lang w:val="ru-RU"/>
              </w:rPr>
              <w:t xml:space="preserve"> </w:t>
            </w:r>
            <w:r w:rsidRPr="003654D3">
              <w:rPr>
                <w:rFonts w:ascii="Times New Roman" w:hAnsi="Times New Roman"/>
                <w:color w:val="231F20"/>
                <w:spacing w:val="-4"/>
                <w:w w:val="120"/>
                <w:sz w:val="19"/>
                <w:lang w:val="ru-RU"/>
              </w:rPr>
              <w:t>среды</w:t>
            </w:r>
            <w:r w:rsidRPr="003654D3">
              <w:rPr>
                <w:rFonts w:ascii="Times New Roman" w:hAnsi="Times New Roman"/>
                <w:color w:val="231F20"/>
                <w:spacing w:val="-42"/>
                <w:w w:val="120"/>
                <w:sz w:val="19"/>
                <w:lang w:val="ru-RU"/>
              </w:rPr>
              <w:t xml:space="preserve"> </w:t>
            </w:r>
            <w:r w:rsidRPr="003654D3">
              <w:rPr>
                <w:rFonts w:ascii="Times New Roman" w:hAnsi="Times New Roman"/>
                <w:color w:val="231F20"/>
                <w:w w:val="120"/>
                <w:sz w:val="19"/>
                <w:lang w:val="ru-RU"/>
              </w:rPr>
              <w:t>на</w:t>
            </w:r>
            <w:r w:rsidRPr="003654D3">
              <w:rPr>
                <w:rFonts w:ascii="Times New Roman" w:hAnsi="Times New Roman"/>
                <w:color w:val="231F20"/>
                <w:spacing w:val="-42"/>
                <w:w w:val="120"/>
                <w:sz w:val="19"/>
                <w:lang w:val="ru-RU"/>
              </w:rPr>
              <w:t xml:space="preserve"> </w:t>
            </w:r>
            <w:r w:rsidRPr="003654D3">
              <w:rPr>
                <w:rFonts w:ascii="Times New Roman" w:hAnsi="Times New Roman"/>
                <w:color w:val="231F20"/>
                <w:spacing w:val="-4"/>
                <w:w w:val="120"/>
                <w:sz w:val="19"/>
                <w:lang w:val="ru-RU"/>
              </w:rPr>
              <w:t>развитие</w:t>
            </w:r>
            <w:r w:rsidRPr="003654D3">
              <w:rPr>
                <w:rFonts w:ascii="Times New Roman" w:hAnsi="Times New Roman"/>
                <w:color w:val="231F20"/>
                <w:spacing w:val="-42"/>
                <w:w w:val="120"/>
                <w:sz w:val="19"/>
                <w:lang w:val="ru-RU"/>
              </w:rPr>
              <w:t xml:space="preserve"> </w:t>
            </w:r>
            <w:r w:rsidRPr="003654D3">
              <w:rPr>
                <w:rFonts w:ascii="Times New Roman" w:hAnsi="Times New Roman"/>
                <w:color w:val="231F20"/>
                <w:w w:val="120"/>
                <w:sz w:val="19"/>
                <w:lang w:val="ru-RU"/>
              </w:rPr>
              <w:t>и</w:t>
            </w:r>
            <w:r w:rsidRPr="003654D3">
              <w:rPr>
                <w:rFonts w:ascii="Times New Roman" w:hAnsi="Times New Roman"/>
                <w:color w:val="231F20"/>
                <w:spacing w:val="-42"/>
                <w:w w:val="120"/>
                <w:sz w:val="19"/>
                <w:lang w:val="ru-RU"/>
              </w:rPr>
              <w:t xml:space="preserve"> </w:t>
            </w:r>
            <w:r w:rsidRPr="003654D3">
              <w:rPr>
                <w:rFonts w:ascii="Times New Roman" w:hAnsi="Times New Roman"/>
                <w:color w:val="231F20"/>
                <w:spacing w:val="-4"/>
                <w:w w:val="120"/>
                <w:sz w:val="19"/>
                <w:lang w:val="ru-RU"/>
              </w:rPr>
              <w:t>репродуктивное</w:t>
            </w:r>
            <w:r w:rsidRPr="003654D3">
              <w:rPr>
                <w:rFonts w:ascii="Times New Roman" w:hAnsi="Times New Roman"/>
                <w:color w:val="231F20"/>
                <w:spacing w:val="-42"/>
                <w:w w:val="120"/>
                <w:sz w:val="19"/>
                <w:lang w:val="ru-RU"/>
              </w:rPr>
              <w:t xml:space="preserve"> </w:t>
            </w:r>
            <w:r w:rsidRPr="003654D3">
              <w:rPr>
                <w:rFonts w:ascii="Times New Roman" w:hAnsi="Times New Roman"/>
                <w:color w:val="231F20"/>
                <w:spacing w:val="-4"/>
                <w:w w:val="120"/>
                <w:sz w:val="19"/>
                <w:lang w:val="ru-RU"/>
              </w:rPr>
              <w:t>здоровье</w:t>
            </w:r>
            <w:r w:rsidRPr="003654D3">
              <w:rPr>
                <w:rFonts w:ascii="Times New Roman" w:hAnsi="Times New Roman"/>
                <w:color w:val="231F20"/>
                <w:spacing w:val="-42"/>
                <w:w w:val="120"/>
                <w:sz w:val="19"/>
                <w:lang w:val="ru-RU"/>
              </w:rPr>
              <w:t xml:space="preserve"> </w:t>
            </w:r>
            <w:r w:rsidRPr="003654D3">
              <w:rPr>
                <w:rFonts w:ascii="Times New Roman" w:hAnsi="Times New Roman"/>
                <w:color w:val="231F20"/>
                <w:spacing w:val="-4"/>
                <w:w w:val="120"/>
                <w:sz w:val="19"/>
                <w:lang w:val="ru-RU"/>
              </w:rPr>
              <w:t>человека</w:t>
            </w:r>
          </w:p>
          <w:p w:rsidR="006C5505" w:rsidRPr="003654D3" w:rsidRDefault="006C5505" w:rsidP="001E1A16">
            <w:pPr>
              <w:pStyle w:val="TableParagraph"/>
              <w:spacing w:before="68"/>
              <w:ind w:left="108" w:right="184"/>
              <w:rPr>
                <w:rFonts w:ascii="Times New Roman" w:eastAsia="Times New Roman" w:hAnsi="Times New Roman"/>
                <w:sz w:val="19"/>
                <w:szCs w:val="19"/>
                <w:lang w:val="ru-RU"/>
              </w:rPr>
            </w:pPr>
            <w:r w:rsidRPr="003654D3">
              <w:rPr>
                <w:rFonts w:ascii="Times New Roman" w:hAnsi="Times New Roman"/>
                <w:color w:val="231F20"/>
                <w:spacing w:val="-4"/>
                <w:w w:val="115"/>
                <w:sz w:val="19"/>
                <w:lang w:val="ru-RU"/>
              </w:rPr>
              <w:t>Обучение</w:t>
            </w:r>
            <w:r w:rsidRPr="003654D3">
              <w:rPr>
                <w:rFonts w:ascii="Times New Roman" w:hAnsi="Times New Roman"/>
                <w:color w:val="231F20"/>
                <w:spacing w:val="-16"/>
                <w:w w:val="115"/>
                <w:sz w:val="19"/>
                <w:lang w:val="ru-RU"/>
              </w:rPr>
              <w:t xml:space="preserve"> </w:t>
            </w:r>
            <w:r w:rsidRPr="003654D3">
              <w:rPr>
                <w:rFonts w:ascii="Times New Roman" w:hAnsi="Times New Roman"/>
                <w:color w:val="231F20"/>
                <w:spacing w:val="-4"/>
                <w:w w:val="115"/>
                <w:sz w:val="19"/>
                <w:lang w:val="ru-RU"/>
              </w:rPr>
              <w:t>соблюдению</w:t>
            </w:r>
            <w:r w:rsidRPr="003654D3">
              <w:rPr>
                <w:rFonts w:ascii="Times New Roman" w:hAnsi="Times New Roman"/>
                <w:color w:val="231F20"/>
                <w:spacing w:val="-16"/>
                <w:w w:val="115"/>
                <w:sz w:val="19"/>
                <w:lang w:val="ru-RU"/>
              </w:rPr>
              <w:t xml:space="preserve"> </w:t>
            </w:r>
            <w:r w:rsidRPr="003654D3">
              <w:rPr>
                <w:rFonts w:ascii="Times New Roman" w:hAnsi="Times New Roman"/>
                <w:color w:val="231F20"/>
                <w:spacing w:val="-4"/>
                <w:w w:val="115"/>
                <w:sz w:val="19"/>
                <w:lang w:val="ru-RU"/>
              </w:rPr>
              <w:t>правил</w:t>
            </w:r>
            <w:r w:rsidRPr="003654D3">
              <w:rPr>
                <w:rFonts w:ascii="Times New Roman" w:hAnsi="Times New Roman"/>
                <w:color w:val="231F20"/>
                <w:spacing w:val="-16"/>
                <w:w w:val="115"/>
                <w:sz w:val="19"/>
                <w:lang w:val="ru-RU"/>
              </w:rPr>
              <w:t xml:space="preserve"> </w:t>
            </w:r>
            <w:r w:rsidRPr="003654D3">
              <w:rPr>
                <w:rFonts w:ascii="Times New Roman" w:hAnsi="Times New Roman"/>
                <w:color w:val="231F20"/>
                <w:spacing w:val="-4"/>
                <w:w w:val="115"/>
                <w:sz w:val="19"/>
                <w:lang w:val="ru-RU"/>
              </w:rPr>
              <w:t>поведения</w:t>
            </w:r>
            <w:r w:rsidRPr="003654D3">
              <w:rPr>
                <w:rFonts w:ascii="Times New Roman" w:hAnsi="Times New Roman"/>
                <w:color w:val="231F20"/>
                <w:spacing w:val="-16"/>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16"/>
                <w:w w:val="115"/>
                <w:sz w:val="19"/>
                <w:lang w:val="ru-RU"/>
              </w:rPr>
              <w:t xml:space="preserve"> </w:t>
            </w:r>
            <w:r w:rsidRPr="003654D3">
              <w:rPr>
                <w:rFonts w:ascii="Times New Roman" w:hAnsi="Times New Roman"/>
                <w:color w:val="231F20"/>
                <w:spacing w:val="-4"/>
                <w:w w:val="115"/>
                <w:sz w:val="19"/>
                <w:lang w:val="ru-RU"/>
              </w:rPr>
              <w:t>природе,</w:t>
            </w:r>
            <w:r w:rsidRPr="003654D3">
              <w:rPr>
                <w:rFonts w:ascii="Times New Roman" w:hAnsi="Times New Roman"/>
                <w:color w:val="231F20"/>
                <w:spacing w:val="-43"/>
                <w:w w:val="115"/>
                <w:sz w:val="19"/>
                <w:lang w:val="ru-RU"/>
              </w:rPr>
              <w:t xml:space="preserve"> </w:t>
            </w:r>
            <w:r w:rsidRPr="003654D3">
              <w:rPr>
                <w:rFonts w:ascii="Times New Roman" w:hAnsi="Times New Roman"/>
                <w:color w:val="231F20"/>
                <w:spacing w:val="-4"/>
                <w:w w:val="115"/>
                <w:sz w:val="19"/>
                <w:lang w:val="ru-RU"/>
              </w:rPr>
              <w:t>бережному</w:t>
            </w:r>
            <w:r w:rsidRPr="003654D3">
              <w:rPr>
                <w:rFonts w:ascii="Times New Roman" w:hAnsi="Times New Roman"/>
                <w:color w:val="231F20"/>
                <w:spacing w:val="-6"/>
                <w:w w:val="115"/>
                <w:sz w:val="19"/>
                <w:lang w:val="ru-RU"/>
              </w:rPr>
              <w:t xml:space="preserve"> </w:t>
            </w:r>
            <w:r w:rsidRPr="003654D3">
              <w:rPr>
                <w:rFonts w:ascii="Times New Roman" w:hAnsi="Times New Roman"/>
                <w:color w:val="231F20"/>
                <w:spacing w:val="-4"/>
                <w:w w:val="115"/>
                <w:sz w:val="19"/>
                <w:lang w:val="ru-RU"/>
              </w:rPr>
              <w:t>отношению</w:t>
            </w:r>
            <w:r w:rsidRPr="003654D3">
              <w:rPr>
                <w:rFonts w:ascii="Times New Roman" w:hAnsi="Times New Roman"/>
                <w:color w:val="231F20"/>
                <w:spacing w:val="-6"/>
                <w:w w:val="115"/>
                <w:sz w:val="19"/>
                <w:lang w:val="ru-RU"/>
              </w:rPr>
              <w:t xml:space="preserve"> </w:t>
            </w:r>
            <w:r w:rsidRPr="003654D3">
              <w:rPr>
                <w:rFonts w:ascii="Times New Roman" w:hAnsi="Times New Roman"/>
                <w:color w:val="231F20"/>
                <w:w w:val="115"/>
                <w:sz w:val="19"/>
                <w:lang w:val="ru-RU"/>
              </w:rPr>
              <w:t>к</w:t>
            </w:r>
            <w:r w:rsidRPr="003654D3">
              <w:rPr>
                <w:rFonts w:ascii="Times New Roman" w:hAnsi="Times New Roman"/>
                <w:color w:val="231F20"/>
                <w:spacing w:val="-6"/>
                <w:w w:val="115"/>
                <w:sz w:val="19"/>
                <w:lang w:val="ru-RU"/>
              </w:rPr>
              <w:t xml:space="preserve"> </w:t>
            </w:r>
            <w:r w:rsidRPr="003654D3">
              <w:rPr>
                <w:rFonts w:ascii="Times New Roman" w:hAnsi="Times New Roman"/>
                <w:color w:val="231F20"/>
                <w:spacing w:val="-4"/>
                <w:w w:val="115"/>
                <w:sz w:val="19"/>
                <w:lang w:val="ru-RU"/>
              </w:rPr>
              <w:t>биологическим</w:t>
            </w:r>
            <w:r w:rsidRPr="003654D3">
              <w:rPr>
                <w:rFonts w:ascii="Times New Roman" w:hAnsi="Times New Roman"/>
                <w:color w:val="231F20"/>
                <w:spacing w:val="-6"/>
                <w:w w:val="115"/>
                <w:sz w:val="19"/>
                <w:lang w:val="ru-RU"/>
              </w:rPr>
              <w:t xml:space="preserve"> </w:t>
            </w:r>
            <w:r w:rsidRPr="003654D3">
              <w:rPr>
                <w:rFonts w:ascii="Times New Roman" w:hAnsi="Times New Roman"/>
                <w:color w:val="231F20"/>
                <w:spacing w:val="-4"/>
                <w:w w:val="115"/>
                <w:sz w:val="19"/>
                <w:lang w:val="ru-RU"/>
              </w:rPr>
              <w:t>объектам</w:t>
            </w:r>
            <w:r w:rsidRPr="003654D3">
              <w:rPr>
                <w:rFonts w:ascii="Times New Roman" w:hAnsi="Times New Roman"/>
                <w:color w:val="231F20"/>
                <w:spacing w:val="-6"/>
                <w:w w:val="115"/>
                <w:sz w:val="19"/>
                <w:lang w:val="ru-RU"/>
              </w:rPr>
              <w:t xml:space="preserve"> </w:t>
            </w:r>
            <w:r w:rsidRPr="003654D3">
              <w:rPr>
                <w:rFonts w:ascii="Times New Roman" w:hAnsi="Times New Roman"/>
                <w:color w:val="231F20"/>
                <w:spacing w:val="-4"/>
                <w:w w:val="115"/>
                <w:sz w:val="19"/>
                <w:lang w:val="ru-RU"/>
              </w:rPr>
              <w:t xml:space="preserve">(растениям </w:t>
            </w:r>
            <w:r w:rsidRPr="003654D3">
              <w:rPr>
                <w:rFonts w:ascii="Times New Roman" w:hAnsi="Times New Roman"/>
                <w:color w:val="231F20"/>
                <w:w w:val="115"/>
                <w:sz w:val="19"/>
                <w:lang w:val="ru-RU"/>
              </w:rPr>
              <w:t xml:space="preserve">и </w:t>
            </w:r>
            <w:r w:rsidRPr="003654D3">
              <w:rPr>
                <w:rFonts w:ascii="Times New Roman" w:hAnsi="Times New Roman"/>
                <w:color w:val="231F20"/>
                <w:spacing w:val="-4"/>
                <w:w w:val="115"/>
                <w:sz w:val="19"/>
                <w:lang w:val="ru-RU"/>
              </w:rPr>
              <w:t xml:space="preserve">животным </w:t>
            </w:r>
            <w:r w:rsidRPr="003654D3">
              <w:rPr>
                <w:rFonts w:ascii="Times New Roman" w:hAnsi="Times New Roman"/>
                <w:color w:val="231F20"/>
                <w:w w:val="115"/>
                <w:sz w:val="19"/>
                <w:lang w:val="ru-RU"/>
              </w:rPr>
              <w:t xml:space="preserve">и их </w:t>
            </w:r>
            <w:r w:rsidRPr="003654D3">
              <w:rPr>
                <w:rFonts w:ascii="Times New Roman" w:hAnsi="Times New Roman"/>
                <w:color w:val="231F20"/>
                <w:spacing w:val="-4"/>
                <w:w w:val="115"/>
                <w:sz w:val="19"/>
                <w:lang w:val="ru-RU"/>
              </w:rPr>
              <w:t xml:space="preserve">сообществам) </w:t>
            </w:r>
            <w:r w:rsidRPr="003654D3">
              <w:rPr>
                <w:rFonts w:ascii="Times New Roman" w:hAnsi="Times New Roman"/>
                <w:color w:val="231F20"/>
                <w:w w:val="115"/>
                <w:sz w:val="19"/>
                <w:lang w:val="ru-RU"/>
              </w:rPr>
              <w:t>и их</w:t>
            </w:r>
            <w:r w:rsidRPr="003654D3">
              <w:rPr>
                <w:rFonts w:ascii="Times New Roman" w:hAnsi="Times New Roman"/>
                <w:color w:val="231F20"/>
                <w:spacing w:val="-30"/>
                <w:w w:val="115"/>
                <w:sz w:val="19"/>
                <w:lang w:val="ru-RU"/>
              </w:rPr>
              <w:t xml:space="preserve"> </w:t>
            </w:r>
            <w:r w:rsidRPr="003654D3">
              <w:rPr>
                <w:rFonts w:ascii="Times New Roman" w:hAnsi="Times New Roman"/>
                <w:color w:val="231F20"/>
                <w:spacing w:val="-4"/>
                <w:w w:val="115"/>
                <w:sz w:val="19"/>
                <w:lang w:val="ru-RU"/>
              </w:rPr>
              <w:t>охране</w:t>
            </w:r>
          </w:p>
          <w:p w:rsidR="006C5505" w:rsidRDefault="006C5505" w:rsidP="001E1A16">
            <w:pPr>
              <w:rPr>
                <w:color w:val="231F20"/>
                <w:w w:val="115"/>
                <w:sz w:val="19"/>
              </w:rPr>
            </w:pPr>
          </w:p>
          <w:p w:rsidR="006C5505" w:rsidRDefault="006C5505" w:rsidP="001E1A16">
            <w:pPr>
              <w:rPr>
                <w:bCs/>
                <w:color w:val="000000"/>
                <w:sz w:val="20"/>
                <w:szCs w:val="20"/>
              </w:rPr>
            </w:pPr>
          </w:p>
          <w:p w:rsidR="006C5505" w:rsidRDefault="006C5505" w:rsidP="001E1A16">
            <w:pPr>
              <w:rPr>
                <w:color w:val="231F20"/>
                <w:w w:val="115"/>
                <w:sz w:val="19"/>
              </w:rPr>
            </w:pPr>
            <w:r w:rsidRPr="003654D3">
              <w:rPr>
                <w:color w:val="231F20"/>
                <w:w w:val="115"/>
                <w:sz w:val="19"/>
              </w:rPr>
              <w:t>Ознакомление с наследственными болезнями челов</w:t>
            </w:r>
            <w:r>
              <w:rPr>
                <w:color w:val="231F20"/>
                <w:w w:val="115"/>
                <w:sz w:val="19"/>
              </w:rPr>
              <w:t>е</w:t>
            </w:r>
            <w:r w:rsidRPr="003654D3">
              <w:rPr>
                <w:color w:val="231F20"/>
                <w:w w:val="115"/>
                <w:sz w:val="19"/>
              </w:rPr>
              <w:t xml:space="preserve">ка, их причинами и  </w:t>
            </w:r>
            <w:r w:rsidRPr="003654D3">
              <w:rPr>
                <w:color w:val="231F20"/>
                <w:spacing w:val="9"/>
                <w:w w:val="115"/>
                <w:sz w:val="19"/>
              </w:rPr>
              <w:t xml:space="preserve"> </w:t>
            </w:r>
            <w:r w:rsidRPr="003654D3">
              <w:rPr>
                <w:color w:val="231F20"/>
                <w:w w:val="115"/>
                <w:sz w:val="19"/>
              </w:rPr>
              <w:t>профилактикой.</w:t>
            </w:r>
          </w:p>
          <w:p w:rsidR="006C5505" w:rsidRPr="003654D3" w:rsidRDefault="006C5505" w:rsidP="001E1A16">
            <w:pPr>
              <w:pStyle w:val="TableParagraph"/>
              <w:spacing w:before="67"/>
              <w:ind w:left="108" w:right="387"/>
              <w:rPr>
                <w:rFonts w:ascii="Times New Roman" w:eastAsia="Times New Roman" w:hAnsi="Times New Roman"/>
                <w:sz w:val="19"/>
                <w:szCs w:val="19"/>
                <w:lang w:val="ru-RU"/>
              </w:rPr>
            </w:pPr>
            <w:r w:rsidRPr="003654D3">
              <w:rPr>
                <w:rFonts w:ascii="Times New Roman" w:hAnsi="Times New Roman"/>
                <w:color w:val="231F20"/>
                <w:w w:val="120"/>
                <w:sz w:val="19"/>
                <w:lang w:val="ru-RU"/>
              </w:rPr>
              <w:t>Изучение</w:t>
            </w:r>
            <w:r w:rsidRPr="003654D3">
              <w:rPr>
                <w:rFonts w:ascii="Times New Roman" w:hAnsi="Times New Roman"/>
                <w:color w:val="231F20"/>
                <w:spacing w:val="-19"/>
                <w:w w:val="120"/>
                <w:sz w:val="19"/>
                <w:lang w:val="ru-RU"/>
              </w:rPr>
              <w:t xml:space="preserve"> </w:t>
            </w:r>
            <w:r w:rsidRPr="003654D3">
              <w:rPr>
                <w:rFonts w:ascii="Times New Roman" w:hAnsi="Times New Roman"/>
                <w:color w:val="231F20"/>
                <w:w w:val="120"/>
                <w:sz w:val="19"/>
                <w:lang w:val="ru-RU"/>
              </w:rPr>
              <w:t>экологических</w:t>
            </w:r>
            <w:r w:rsidRPr="003654D3">
              <w:rPr>
                <w:rFonts w:ascii="Times New Roman" w:hAnsi="Times New Roman"/>
                <w:color w:val="231F20"/>
                <w:spacing w:val="-19"/>
                <w:w w:val="120"/>
                <w:sz w:val="19"/>
                <w:lang w:val="ru-RU"/>
              </w:rPr>
              <w:t xml:space="preserve"> </w:t>
            </w:r>
            <w:r w:rsidRPr="003654D3">
              <w:rPr>
                <w:rFonts w:ascii="Times New Roman" w:hAnsi="Times New Roman"/>
                <w:color w:val="231F20"/>
                <w:w w:val="120"/>
                <w:sz w:val="19"/>
                <w:lang w:val="ru-RU"/>
              </w:rPr>
              <w:t>факторов</w:t>
            </w:r>
            <w:r w:rsidRPr="003654D3">
              <w:rPr>
                <w:rFonts w:ascii="Times New Roman" w:hAnsi="Times New Roman"/>
                <w:color w:val="231F20"/>
                <w:spacing w:val="-19"/>
                <w:w w:val="120"/>
                <w:sz w:val="19"/>
                <w:lang w:val="ru-RU"/>
              </w:rPr>
              <w:t xml:space="preserve"> </w:t>
            </w:r>
            <w:r w:rsidRPr="003654D3">
              <w:rPr>
                <w:rFonts w:ascii="Times New Roman" w:hAnsi="Times New Roman"/>
                <w:color w:val="231F20"/>
                <w:w w:val="120"/>
                <w:sz w:val="19"/>
                <w:lang w:val="ru-RU"/>
              </w:rPr>
              <w:t>и</w:t>
            </w:r>
            <w:r w:rsidRPr="003654D3">
              <w:rPr>
                <w:rFonts w:ascii="Times New Roman" w:hAnsi="Times New Roman"/>
                <w:color w:val="231F20"/>
                <w:spacing w:val="-19"/>
                <w:w w:val="120"/>
                <w:sz w:val="19"/>
                <w:lang w:val="ru-RU"/>
              </w:rPr>
              <w:t xml:space="preserve"> </w:t>
            </w:r>
            <w:r w:rsidRPr="003654D3">
              <w:rPr>
                <w:rFonts w:ascii="Times New Roman" w:hAnsi="Times New Roman"/>
                <w:color w:val="231F20"/>
                <w:w w:val="120"/>
                <w:sz w:val="19"/>
                <w:lang w:val="ru-RU"/>
              </w:rPr>
              <w:t>их</w:t>
            </w:r>
            <w:r w:rsidRPr="003654D3">
              <w:rPr>
                <w:rFonts w:ascii="Times New Roman" w:hAnsi="Times New Roman"/>
                <w:color w:val="231F20"/>
                <w:spacing w:val="-19"/>
                <w:w w:val="120"/>
                <w:sz w:val="19"/>
                <w:lang w:val="ru-RU"/>
              </w:rPr>
              <w:t xml:space="preserve"> </w:t>
            </w:r>
            <w:r w:rsidRPr="003654D3">
              <w:rPr>
                <w:rFonts w:ascii="Times New Roman" w:hAnsi="Times New Roman"/>
                <w:color w:val="231F20"/>
                <w:w w:val="120"/>
                <w:sz w:val="19"/>
                <w:lang w:val="ru-RU"/>
              </w:rPr>
              <w:t>влияния</w:t>
            </w:r>
            <w:r w:rsidRPr="003654D3">
              <w:rPr>
                <w:rFonts w:ascii="Times New Roman" w:hAnsi="Times New Roman"/>
                <w:color w:val="231F20"/>
                <w:spacing w:val="-19"/>
                <w:w w:val="120"/>
                <w:sz w:val="19"/>
                <w:lang w:val="ru-RU"/>
              </w:rPr>
              <w:t xml:space="preserve"> </w:t>
            </w:r>
            <w:r w:rsidRPr="003654D3">
              <w:rPr>
                <w:rFonts w:ascii="Times New Roman" w:hAnsi="Times New Roman"/>
                <w:color w:val="231F20"/>
                <w:w w:val="120"/>
                <w:sz w:val="19"/>
                <w:lang w:val="ru-RU"/>
              </w:rPr>
              <w:t>на</w:t>
            </w:r>
            <w:r w:rsidRPr="003654D3">
              <w:rPr>
                <w:rFonts w:ascii="Times New Roman" w:hAnsi="Times New Roman"/>
                <w:color w:val="231F20"/>
                <w:w w:val="119"/>
                <w:sz w:val="19"/>
                <w:lang w:val="ru-RU"/>
              </w:rPr>
              <w:t xml:space="preserve"> </w:t>
            </w:r>
            <w:r w:rsidRPr="003654D3">
              <w:rPr>
                <w:rFonts w:ascii="Times New Roman" w:hAnsi="Times New Roman"/>
                <w:color w:val="231F20"/>
                <w:w w:val="120"/>
                <w:sz w:val="19"/>
                <w:lang w:val="ru-RU"/>
              </w:rPr>
              <w:t>организмы.</w:t>
            </w:r>
          </w:p>
          <w:p w:rsidR="006C5505" w:rsidRPr="003654D3" w:rsidRDefault="006C5505" w:rsidP="001E1A16">
            <w:pPr>
              <w:pStyle w:val="TableParagraph"/>
              <w:spacing w:before="1"/>
              <w:ind w:left="108" w:right="331"/>
              <w:rPr>
                <w:rFonts w:ascii="Times New Roman" w:eastAsia="Times New Roman" w:hAnsi="Times New Roman"/>
                <w:sz w:val="19"/>
                <w:szCs w:val="19"/>
                <w:lang w:val="ru-RU"/>
              </w:rPr>
            </w:pPr>
            <w:r w:rsidRPr="003654D3">
              <w:rPr>
                <w:rFonts w:ascii="Times New Roman" w:hAnsi="Times New Roman"/>
                <w:color w:val="231F20"/>
                <w:w w:val="115"/>
                <w:sz w:val="19"/>
                <w:lang w:val="ru-RU"/>
              </w:rPr>
              <w:t>Ознакомление</w:t>
            </w:r>
            <w:r w:rsidRPr="003654D3">
              <w:rPr>
                <w:rFonts w:ascii="Times New Roman" w:hAnsi="Times New Roman"/>
                <w:color w:val="231F20"/>
                <w:spacing w:val="15"/>
                <w:w w:val="115"/>
                <w:sz w:val="19"/>
                <w:lang w:val="ru-RU"/>
              </w:rPr>
              <w:t xml:space="preserve"> </w:t>
            </w:r>
            <w:r w:rsidRPr="003654D3">
              <w:rPr>
                <w:rFonts w:ascii="Times New Roman" w:hAnsi="Times New Roman"/>
                <w:color w:val="231F20"/>
                <w:w w:val="115"/>
                <w:sz w:val="19"/>
                <w:lang w:val="ru-RU"/>
              </w:rPr>
              <w:t>с</w:t>
            </w:r>
            <w:r w:rsidRPr="003654D3">
              <w:rPr>
                <w:rFonts w:ascii="Times New Roman" w:hAnsi="Times New Roman"/>
                <w:color w:val="231F20"/>
                <w:spacing w:val="15"/>
                <w:w w:val="115"/>
                <w:sz w:val="19"/>
                <w:lang w:val="ru-RU"/>
              </w:rPr>
              <w:t xml:space="preserve"> </w:t>
            </w:r>
            <w:r w:rsidRPr="003654D3">
              <w:rPr>
                <w:rFonts w:ascii="Times New Roman" w:hAnsi="Times New Roman"/>
                <w:color w:val="231F20"/>
                <w:w w:val="115"/>
                <w:sz w:val="19"/>
                <w:lang w:val="ru-RU"/>
              </w:rPr>
              <w:t>межвидовыми</w:t>
            </w:r>
            <w:r w:rsidRPr="003654D3">
              <w:rPr>
                <w:rFonts w:ascii="Times New Roman" w:hAnsi="Times New Roman"/>
                <w:color w:val="231F20"/>
                <w:spacing w:val="15"/>
                <w:w w:val="115"/>
                <w:sz w:val="19"/>
                <w:lang w:val="ru-RU"/>
              </w:rPr>
              <w:t xml:space="preserve"> </w:t>
            </w:r>
            <w:r w:rsidRPr="003654D3">
              <w:rPr>
                <w:rFonts w:ascii="Times New Roman" w:hAnsi="Times New Roman"/>
                <w:color w:val="231F20"/>
                <w:w w:val="115"/>
                <w:sz w:val="19"/>
                <w:lang w:val="ru-RU"/>
              </w:rPr>
              <w:t>взаимоотношениями</w:t>
            </w:r>
            <w:r w:rsidRPr="003654D3">
              <w:rPr>
                <w:rFonts w:ascii="Times New Roman" w:hAnsi="Times New Roman"/>
                <w:color w:val="231F20"/>
                <w:spacing w:val="-48"/>
                <w:w w:val="115"/>
                <w:sz w:val="19"/>
                <w:lang w:val="ru-RU"/>
              </w:rPr>
              <w:t xml:space="preserve"> </w:t>
            </w:r>
            <w:r w:rsidRPr="003654D3">
              <w:rPr>
                <w:rFonts w:ascii="Times New Roman" w:hAnsi="Times New Roman"/>
                <w:color w:val="231F20"/>
                <w:w w:val="115"/>
                <w:sz w:val="19"/>
                <w:lang w:val="ru-RU"/>
              </w:rPr>
              <w:t>в экосистеме: конкуренцией, симбиозом, хищниче-</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ством,</w:t>
            </w:r>
            <w:r w:rsidRPr="003654D3">
              <w:rPr>
                <w:rFonts w:ascii="Times New Roman" w:hAnsi="Times New Roman"/>
                <w:color w:val="231F20"/>
                <w:spacing w:val="51"/>
                <w:w w:val="115"/>
                <w:sz w:val="19"/>
                <w:lang w:val="ru-RU"/>
              </w:rPr>
              <w:t xml:space="preserve"> </w:t>
            </w:r>
            <w:r w:rsidRPr="003654D3">
              <w:rPr>
                <w:rFonts w:ascii="Times New Roman" w:hAnsi="Times New Roman"/>
                <w:color w:val="231F20"/>
                <w:w w:val="115"/>
                <w:sz w:val="19"/>
                <w:lang w:val="ru-RU"/>
              </w:rPr>
              <w:t>паразитизмом.</w:t>
            </w:r>
          </w:p>
          <w:p w:rsidR="006C5505" w:rsidRDefault="006C5505" w:rsidP="001E1A16">
            <w:pPr>
              <w:pStyle w:val="TableParagraph"/>
              <w:spacing w:before="68"/>
              <w:ind w:left="108" w:right="184"/>
              <w:rPr>
                <w:rFonts w:ascii="Times New Roman" w:hAnsi="Times New Roman"/>
                <w:color w:val="231F20"/>
                <w:w w:val="115"/>
                <w:sz w:val="19"/>
                <w:lang w:val="ru-RU"/>
              </w:rPr>
            </w:pPr>
            <w:r w:rsidRPr="003654D3">
              <w:rPr>
                <w:rFonts w:ascii="Times New Roman" w:hAnsi="Times New Roman"/>
                <w:color w:val="231F20"/>
                <w:w w:val="115"/>
                <w:sz w:val="19"/>
                <w:lang w:val="ru-RU"/>
              </w:rPr>
              <w:t>Нахождение</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связи</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изменения</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биосфере</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с</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последствиями</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деятельности</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человека</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окружающей</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среде.</w:t>
            </w:r>
            <w:r w:rsidRPr="003654D3">
              <w:rPr>
                <w:rFonts w:ascii="Times New Roman" w:hAnsi="Times New Roman"/>
                <w:color w:val="231F20"/>
                <w:spacing w:val="-49"/>
                <w:w w:val="115"/>
                <w:sz w:val="19"/>
                <w:lang w:val="ru-RU"/>
              </w:rPr>
              <w:t xml:space="preserve"> </w:t>
            </w:r>
            <w:r w:rsidRPr="003654D3">
              <w:rPr>
                <w:rFonts w:ascii="Times New Roman" w:hAnsi="Times New Roman"/>
                <w:color w:val="231F20"/>
                <w:w w:val="115"/>
                <w:sz w:val="19"/>
                <w:lang w:val="ru-RU"/>
              </w:rPr>
              <w:t>Умение</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определять</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lastRenderedPageBreak/>
              <w:t>воздействие</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производственной</w:t>
            </w:r>
            <w:r w:rsidRPr="003654D3">
              <w:rPr>
                <w:rFonts w:ascii="Times New Roman" w:hAnsi="Times New Roman"/>
                <w:color w:val="231F20"/>
                <w:spacing w:val="-38"/>
                <w:w w:val="115"/>
                <w:sz w:val="19"/>
                <w:lang w:val="ru-RU"/>
              </w:rPr>
              <w:t xml:space="preserve"> </w:t>
            </w:r>
            <w:r w:rsidRPr="003654D3">
              <w:rPr>
                <w:rFonts w:ascii="Times New Roman" w:hAnsi="Times New Roman"/>
                <w:color w:val="231F20"/>
                <w:w w:val="115"/>
                <w:sz w:val="19"/>
                <w:lang w:val="ru-RU"/>
              </w:rPr>
              <w:t>деятельности</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на</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окружающую</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среду</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области</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своей</w:t>
            </w:r>
            <w:r w:rsidRPr="003654D3">
              <w:rPr>
                <w:rFonts w:ascii="Times New Roman" w:hAnsi="Times New Roman"/>
                <w:color w:val="231F20"/>
                <w:spacing w:val="-40"/>
                <w:w w:val="115"/>
                <w:sz w:val="19"/>
                <w:lang w:val="ru-RU"/>
              </w:rPr>
              <w:t xml:space="preserve"> </w:t>
            </w:r>
            <w:r w:rsidRPr="003654D3">
              <w:rPr>
                <w:rFonts w:ascii="Times New Roman" w:hAnsi="Times New Roman"/>
                <w:color w:val="231F20"/>
                <w:w w:val="115"/>
                <w:sz w:val="19"/>
                <w:lang w:val="ru-RU"/>
              </w:rPr>
              <w:t>будущей профессии</w:t>
            </w:r>
          </w:p>
          <w:p w:rsidR="006C5505" w:rsidRPr="003654D3" w:rsidRDefault="006C5505" w:rsidP="001E1A16">
            <w:pPr>
              <w:pStyle w:val="TableParagraph"/>
              <w:spacing w:before="68"/>
              <w:ind w:left="108" w:right="184"/>
              <w:rPr>
                <w:rFonts w:ascii="Times New Roman" w:eastAsia="Times New Roman" w:hAnsi="Times New Roman"/>
                <w:sz w:val="19"/>
                <w:szCs w:val="19"/>
                <w:lang w:val="ru-RU"/>
              </w:rPr>
            </w:pPr>
            <w:r w:rsidRPr="003654D3">
              <w:rPr>
                <w:rFonts w:ascii="Times New Roman" w:hAnsi="Times New Roman"/>
                <w:color w:val="231F20"/>
                <w:w w:val="115"/>
                <w:sz w:val="19"/>
                <w:lang w:val="ru-RU"/>
              </w:rPr>
              <w:t>.</w:t>
            </w:r>
          </w:p>
          <w:p w:rsidR="006C5505" w:rsidRDefault="006C5505" w:rsidP="001E1A16">
            <w:pPr>
              <w:rPr>
                <w:bCs/>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tcPr>
          <w:p w:rsidR="006C5505" w:rsidRDefault="006C5505" w:rsidP="001E1A16">
            <w:pPr>
              <w:jc w:val="both"/>
              <w:rPr>
                <w:bCs/>
                <w:sz w:val="20"/>
                <w:szCs w:val="20"/>
              </w:rPr>
            </w:pPr>
            <w:r w:rsidRPr="00A4182B">
              <w:rPr>
                <w:bCs/>
                <w:sz w:val="20"/>
                <w:szCs w:val="20"/>
              </w:rPr>
              <w:lastRenderedPageBreak/>
              <w:t>Конференция, самостоятельн</w:t>
            </w:r>
            <w:r w:rsidRPr="00A4182B">
              <w:rPr>
                <w:bCs/>
                <w:sz w:val="20"/>
                <w:szCs w:val="20"/>
              </w:rPr>
              <w:lastRenderedPageBreak/>
              <w:t xml:space="preserve">ая работа,  </w:t>
            </w:r>
            <w:r>
              <w:rPr>
                <w:bCs/>
                <w:sz w:val="20"/>
                <w:szCs w:val="20"/>
              </w:rPr>
              <w:t>зачёт, контрольные работы, семинар, тестирование ,</w:t>
            </w: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r w:rsidRPr="00A4182B">
              <w:rPr>
                <w:bCs/>
                <w:sz w:val="20"/>
                <w:szCs w:val="20"/>
              </w:rPr>
              <w:t xml:space="preserve">Конференция, самостоятельная работа,  </w:t>
            </w:r>
            <w:r>
              <w:rPr>
                <w:bCs/>
                <w:sz w:val="20"/>
                <w:szCs w:val="20"/>
              </w:rPr>
              <w:t>зачёт, контрольные работы, семинар, тестирование ,</w:t>
            </w: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r>
              <w:rPr>
                <w:bCs/>
                <w:sz w:val="20"/>
                <w:szCs w:val="20"/>
              </w:rPr>
              <w:t>Тест, самостоятельная работа, конференция</w:t>
            </w:r>
          </w:p>
        </w:tc>
      </w:tr>
      <w:tr w:rsidR="006C5505" w:rsidRPr="00777316" w:rsidTr="001E1A16">
        <w:trPr>
          <w:jc w:val="center"/>
        </w:trPr>
        <w:tc>
          <w:tcPr>
            <w:tcW w:w="3652" w:type="dxa"/>
            <w:tcBorders>
              <w:top w:val="single" w:sz="4" w:space="0" w:color="auto"/>
              <w:left w:val="single" w:sz="4" w:space="0" w:color="auto"/>
              <w:bottom w:val="single" w:sz="4" w:space="0" w:color="auto"/>
              <w:right w:val="single" w:sz="4" w:space="0" w:color="auto"/>
            </w:tcBorders>
          </w:tcPr>
          <w:p w:rsidR="006C5505" w:rsidRPr="00A16257" w:rsidRDefault="006C5505" w:rsidP="001E1A16">
            <w:pPr>
              <w:pStyle w:val="aff9"/>
              <w:widowControl w:val="0"/>
              <w:tabs>
                <w:tab w:val="left" w:pos="952"/>
              </w:tabs>
              <w:ind w:left="971" w:right="119"/>
              <w:jc w:val="both"/>
              <w:rPr>
                <w:color w:val="231F20"/>
                <w:sz w:val="28"/>
                <w:szCs w:val="28"/>
              </w:rPr>
            </w:pPr>
          </w:p>
          <w:p w:rsidR="006C5505" w:rsidRPr="00BE189C" w:rsidRDefault="006C5505" w:rsidP="001E1A16">
            <w:pPr>
              <w:pStyle w:val="5"/>
              <w:widowControl w:val="0"/>
              <w:tabs>
                <w:tab w:val="left" w:pos="688"/>
              </w:tabs>
              <w:spacing w:before="88" w:after="0"/>
              <w:ind w:left="687"/>
              <w:rPr>
                <w:rFonts w:ascii="Times New Roman" w:hAnsi="Times New Roman"/>
                <w:b/>
                <w:bCs/>
                <w:i/>
                <w:iCs/>
                <w:sz w:val="24"/>
                <w:szCs w:val="24"/>
              </w:rPr>
            </w:pPr>
          </w:p>
          <w:p w:rsidR="006C5505" w:rsidRPr="002B221D" w:rsidRDefault="006C5505" w:rsidP="006C5505">
            <w:pPr>
              <w:pStyle w:val="5"/>
              <w:widowControl w:val="0"/>
              <w:numPr>
                <w:ilvl w:val="0"/>
                <w:numId w:val="547"/>
              </w:numPr>
              <w:tabs>
                <w:tab w:val="left" w:pos="688"/>
              </w:tabs>
              <w:spacing w:before="88" w:after="0"/>
              <w:ind w:left="687" w:hanging="283"/>
              <w:rPr>
                <w:rFonts w:ascii="Times New Roman" w:hAnsi="Times New Roman"/>
                <w:b/>
                <w:bCs/>
                <w:i/>
                <w:iCs/>
                <w:sz w:val="24"/>
                <w:szCs w:val="24"/>
              </w:rPr>
            </w:pPr>
            <w:r w:rsidRPr="002B221D">
              <w:rPr>
                <w:rFonts w:ascii="Times New Roman" w:hAnsi="Times New Roman"/>
                <w:color w:val="231F20"/>
                <w:sz w:val="24"/>
                <w:szCs w:val="24"/>
              </w:rPr>
              <w:t>метапредметных</w:t>
            </w:r>
            <w:r w:rsidRPr="002B221D">
              <w:rPr>
                <w:rFonts w:ascii="Times New Roman" w:hAnsi="Times New Roman"/>
                <w:i/>
                <w:iCs/>
                <w:color w:val="231F20"/>
                <w:sz w:val="24"/>
                <w:szCs w:val="24"/>
              </w:rPr>
              <w:t>:</w:t>
            </w:r>
          </w:p>
          <w:p w:rsidR="006C5505" w:rsidRPr="004F3B2F" w:rsidRDefault="006C5505" w:rsidP="006C5505">
            <w:pPr>
              <w:pStyle w:val="aff9"/>
              <w:widowControl w:val="0"/>
              <w:numPr>
                <w:ilvl w:val="1"/>
                <w:numId w:val="547"/>
              </w:numPr>
              <w:tabs>
                <w:tab w:val="left" w:pos="952"/>
              </w:tabs>
              <w:spacing w:before="73"/>
              <w:ind w:right="119"/>
              <w:jc w:val="both"/>
              <w:rPr>
                <w:color w:val="231F20"/>
              </w:rPr>
            </w:pPr>
            <w:r w:rsidRPr="004F3B2F">
              <w:rPr>
                <w:color w:val="231F20"/>
                <w:spacing w:val="-4"/>
              </w:rPr>
              <w:t>осознание</w:t>
            </w:r>
            <w:r w:rsidRPr="004F3B2F">
              <w:rPr>
                <w:color w:val="231F20"/>
                <w:spacing w:val="-44"/>
              </w:rPr>
              <w:t xml:space="preserve"> </w:t>
            </w:r>
            <w:r w:rsidRPr="004F3B2F">
              <w:rPr>
                <w:color w:val="231F20"/>
                <w:spacing w:val="-4"/>
              </w:rPr>
              <w:t>социальной</w:t>
            </w:r>
            <w:r w:rsidRPr="004F3B2F">
              <w:rPr>
                <w:color w:val="231F20"/>
                <w:spacing w:val="-44"/>
              </w:rPr>
              <w:t xml:space="preserve"> </w:t>
            </w:r>
            <w:r w:rsidRPr="004F3B2F">
              <w:rPr>
                <w:color w:val="231F20"/>
                <w:spacing w:val="-4"/>
              </w:rPr>
              <w:t>значимости</w:t>
            </w:r>
            <w:r w:rsidRPr="004F3B2F">
              <w:rPr>
                <w:color w:val="231F20"/>
                <w:spacing w:val="-44"/>
              </w:rPr>
              <w:t xml:space="preserve"> </w:t>
            </w:r>
            <w:r w:rsidRPr="004F3B2F">
              <w:rPr>
                <w:color w:val="231F20"/>
                <w:spacing w:val="-4"/>
              </w:rPr>
              <w:t>своей</w:t>
            </w:r>
            <w:r w:rsidRPr="004F3B2F">
              <w:rPr>
                <w:color w:val="231F20"/>
                <w:spacing w:val="-44"/>
              </w:rPr>
              <w:t xml:space="preserve"> </w:t>
            </w:r>
            <w:r w:rsidRPr="004F3B2F">
              <w:rPr>
                <w:color w:val="231F20"/>
                <w:spacing w:val="-4"/>
              </w:rPr>
              <w:t>профессии/специальности,</w:t>
            </w:r>
            <w:r w:rsidRPr="004F3B2F">
              <w:rPr>
                <w:color w:val="231F20"/>
                <w:spacing w:val="-44"/>
              </w:rPr>
              <w:t xml:space="preserve"> </w:t>
            </w:r>
            <w:r w:rsidRPr="004F3B2F">
              <w:rPr>
                <w:color w:val="231F20"/>
                <w:spacing w:val="-4"/>
              </w:rPr>
              <w:t xml:space="preserve">обладание </w:t>
            </w:r>
            <w:r w:rsidRPr="004F3B2F">
              <w:rPr>
                <w:color w:val="231F20"/>
              </w:rPr>
              <w:t>мотивацией к осуществлению профессиональной</w:t>
            </w:r>
            <w:r w:rsidRPr="004F3B2F">
              <w:rPr>
                <w:color w:val="231F20"/>
                <w:spacing w:val="-5"/>
              </w:rPr>
              <w:t xml:space="preserve"> </w:t>
            </w:r>
            <w:r w:rsidRPr="004F3B2F">
              <w:rPr>
                <w:color w:val="231F20"/>
              </w:rPr>
              <w:t>деятельности;</w:t>
            </w:r>
          </w:p>
          <w:p w:rsidR="006C5505" w:rsidRDefault="006C5505" w:rsidP="001E1A16">
            <w:pPr>
              <w:pStyle w:val="aff9"/>
              <w:widowControl w:val="0"/>
              <w:tabs>
                <w:tab w:val="left" w:pos="952"/>
              </w:tabs>
              <w:spacing w:before="73"/>
              <w:ind w:left="971" w:right="119"/>
              <w:jc w:val="both"/>
              <w:rPr>
                <w:color w:val="231F20"/>
              </w:rPr>
            </w:pPr>
          </w:p>
          <w:p w:rsidR="006C5505" w:rsidRDefault="006C5505" w:rsidP="001E1A16">
            <w:pPr>
              <w:pStyle w:val="aff9"/>
              <w:widowControl w:val="0"/>
              <w:tabs>
                <w:tab w:val="left" w:pos="952"/>
              </w:tabs>
              <w:spacing w:before="73"/>
              <w:ind w:left="971" w:right="119"/>
              <w:jc w:val="both"/>
              <w:rPr>
                <w:color w:val="231F20"/>
              </w:rPr>
            </w:pPr>
          </w:p>
          <w:p w:rsidR="006C5505" w:rsidRPr="00BA28C2" w:rsidRDefault="006C5505" w:rsidP="001E1A16">
            <w:pPr>
              <w:pStyle w:val="aff9"/>
              <w:widowControl w:val="0"/>
              <w:tabs>
                <w:tab w:val="left" w:pos="952"/>
              </w:tabs>
              <w:spacing w:before="73"/>
              <w:ind w:left="971" w:right="119"/>
              <w:jc w:val="both"/>
              <w:rPr>
                <w:color w:val="231F20"/>
              </w:rPr>
            </w:pPr>
            <w:r>
              <w:rPr>
                <w:color w:val="231F20"/>
              </w:rPr>
              <w:t>-</w:t>
            </w:r>
            <w:r w:rsidRPr="00BA28C2">
              <w:rPr>
                <w:color w:val="231F20"/>
              </w:rPr>
              <w:t>повышение</w:t>
            </w:r>
            <w:r w:rsidRPr="00BA28C2">
              <w:rPr>
                <w:color w:val="231F20"/>
                <w:spacing w:val="-14"/>
              </w:rPr>
              <w:t xml:space="preserve"> </w:t>
            </w:r>
            <w:r w:rsidRPr="00BA28C2">
              <w:rPr>
                <w:color w:val="231F20"/>
              </w:rPr>
              <w:t>интеллектуального</w:t>
            </w:r>
            <w:r w:rsidRPr="00BA28C2">
              <w:rPr>
                <w:color w:val="231F20"/>
                <w:spacing w:val="-14"/>
              </w:rPr>
              <w:t xml:space="preserve"> </w:t>
            </w:r>
            <w:r w:rsidRPr="00BA28C2">
              <w:rPr>
                <w:color w:val="231F20"/>
              </w:rPr>
              <w:t>уровня</w:t>
            </w:r>
            <w:r w:rsidRPr="00BA28C2">
              <w:rPr>
                <w:color w:val="231F20"/>
                <w:spacing w:val="-14"/>
              </w:rPr>
              <w:t xml:space="preserve"> </w:t>
            </w:r>
            <w:r w:rsidRPr="00BA28C2">
              <w:rPr>
                <w:color w:val="231F20"/>
              </w:rPr>
              <w:t>в</w:t>
            </w:r>
            <w:r w:rsidRPr="00BA28C2">
              <w:rPr>
                <w:color w:val="231F20"/>
                <w:spacing w:val="-14"/>
              </w:rPr>
              <w:t xml:space="preserve"> </w:t>
            </w:r>
            <w:r w:rsidRPr="00BA28C2">
              <w:rPr>
                <w:color w:val="231F20"/>
              </w:rPr>
              <w:t>процессе</w:t>
            </w:r>
            <w:r w:rsidRPr="00BA28C2">
              <w:rPr>
                <w:color w:val="231F20"/>
                <w:spacing w:val="-14"/>
              </w:rPr>
              <w:t xml:space="preserve"> </w:t>
            </w:r>
            <w:r w:rsidRPr="00BA28C2">
              <w:rPr>
                <w:color w:val="231F20"/>
              </w:rPr>
              <w:t>изучения</w:t>
            </w:r>
            <w:r w:rsidRPr="00BA28C2">
              <w:rPr>
                <w:color w:val="231F20"/>
                <w:spacing w:val="-14"/>
              </w:rPr>
              <w:t xml:space="preserve"> </w:t>
            </w:r>
            <w:r w:rsidRPr="00BA28C2">
              <w:rPr>
                <w:color w:val="231F20"/>
              </w:rPr>
              <w:t>биологических</w:t>
            </w:r>
            <w:r w:rsidRPr="00BA28C2">
              <w:rPr>
                <w:color w:val="231F20"/>
                <w:spacing w:val="1"/>
              </w:rPr>
              <w:t xml:space="preserve"> </w:t>
            </w:r>
            <w:r w:rsidRPr="00BA28C2">
              <w:rPr>
                <w:color w:val="231F20"/>
              </w:rPr>
              <w:t>явлений; выдающихся достижений биологии, вошедших в</w:t>
            </w:r>
            <w:r w:rsidRPr="00BA28C2">
              <w:rPr>
                <w:color w:val="231F20"/>
                <w:spacing w:val="1"/>
              </w:rPr>
              <w:t xml:space="preserve"> </w:t>
            </w:r>
            <w:r w:rsidRPr="00BA28C2">
              <w:rPr>
                <w:color w:val="231F20"/>
              </w:rPr>
              <w:t>общечеловеческую культуру; сложных и противоречивых путей развития</w:t>
            </w:r>
            <w:r w:rsidRPr="00BA28C2">
              <w:rPr>
                <w:color w:val="231F20"/>
                <w:spacing w:val="15"/>
              </w:rPr>
              <w:t xml:space="preserve"> </w:t>
            </w:r>
            <w:r w:rsidRPr="00BA28C2">
              <w:rPr>
                <w:color w:val="231F20"/>
              </w:rPr>
              <w:t>современных</w:t>
            </w:r>
            <w:r w:rsidRPr="00BA28C2">
              <w:rPr>
                <w:color w:val="231F20"/>
                <w:spacing w:val="1"/>
              </w:rPr>
              <w:t xml:space="preserve"> </w:t>
            </w:r>
            <w:r w:rsidRPr="00BA28C2">
              <w:rPr>
                <w:color w:val="231F20"/>
              </w:rPr>
              <w:t>научных взглядов, идей, теорий, концепций, гипотез (о сущности и</w:t>
            </w:r>
            <w:r w:rsidRPr="00BA28C2">
              <w:rPr>
                <w:color w:val="231F20"/>
                <w:spacing w:val="38"/>
              </w:rPr>
              <w:t xml:space="preserve"> </w:t>
            </w:r>
            <w:r w:rsidRPr="00BA28C2">
              <w:rPr>
                <w:color w:val="231F20"/>
                <w:spacing w:val="3"/>
              </w:rPr>
              <w:t>про</w:t>
            </w:r>
            <w:r w:rsidRPr="00BA28C2">
              <w:rPr>
                <w:color w:val="231F20"/>
              </w:rPr>
              <w:t>исхождении жизни, человека) в ходе работы с различными</w:t>
            </w:r>
            <w:r w:rsidRPr="00BA28C2">
              <w:rPr>
                <w:color w:val="231F20"/>
                <w:spacing w:val="44"/>
              </w:rPr>
              <w:t xml:space="preserve"> </w:t>
            </w:r>
            <w:r w:rsidRPr="00BA28C2">
              <w:rPr>
                <w:color w:val="231F20"/>
              </w:rPr>
              <w:t>источниками информации;</w:t>
            </w: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Default="006C5505" w:rsidP="001E1A16">
            <w:pPr>
              <w:pStyle w:val="aff9"/>
              <w:widowControl w:val="0"/>
              <w:tabs>
                <w:tab w:val="left" w:pos="952"/>
              </w:tabs>
              <w:ind w:left="971" w:right="119"/>
              <w:jc w:val="both"/>
              <w:rPr>
                <w:color w:val="231F20"/>
                <w:spacing w:val="4"/>
                <w:sz w:val="28"/>
                <w:szCs w:val="28"/>
              </w:rPr>
            </w:pPr>
          </w:p>
          <w:p w:rsidR="006C5505" w:rsidRPr="006F1DD9" w:rsidRDefault="006C5505" w:rsidP="001E1A16">
            <w:pPr>
              <w:pStyle w:val="aff9"/>
              <w:widowControl w:val="0"/>
              <w:tabs>
                <w:tab w:val="left" w:pos="952"/>
              </w:tabs>
              <w:ind w:left="0" w:right="119"/>
              <w:jc w:val="both"/>
              <w:rPr>
                <w:color w:val="231F20"/>
              </w:rPr>
            </w:pPr>
            <w:r>
              <w:rPr>
                <w:color w:val="231F20"/>
                <w:spacing w:val="4"/>
              </w:rPr>
              <w:t>-</w:t>
            </w:r>
            <w:r w:rsidRPr="006F1DD9">
              <w:rPr>
                <w:color w:val="231F20"/>
                <w:spacing w:val="4"/>
              </w:rPr>
              <w:t>способность</w:t>
            </w:r>
            <w:r w:rsidRPr="006F1DD9">
              <w:rPr>
                <w:color w:val="231F20"/>
                <w:spacing w:val="58"/>
              </w:rPr>
              <w:t xml:space="preserve"> </w:t>
            </w:r>
            <w:r w:rsidRPr="006F1DD9">
              <w:rPr>
                <w:color w:val="231F20"/>
                <w:spacing w:val="4"/>
              </w:rPr>
              <w:t>организовывать</w:t>
            </w:r>
            <w:r w:rsidRPr="006F1DD9">
              <w:rPr>
                <w:color w:val="231F20"/>
                <w:spacing w:val="58"/>
              </w:rPr>
              <w:t xml:space="preserve"> </w:t>
            </w:r>
            <w:r w:rsidRPr="006F1DD9">
              <w:rPr>
                <w:color w:val="231F20"/>
                <w:spacing w:val="4"/>
              </w:rPr>
              <w:t>сотрудничество</w:t>
            </w:r>
            <w:r w:rsidRPr="006F1DD9">
              <w:rPr>
                <w:color w:val="231F20"/>
                <w:spacing w:val="58"/>
              </w:rPr>
              <w:t xml:space="preserve"> </w:t>
            </w:r>
            <w:r w:rsidRPr="006F1DD9">
              <w:rPr>
                <w:color w:val="231F20"/>
                <w:spacing w:val="4"/>
              </w:rPr>
              <w:t>единомышленников,</w:t>
            </w:r>
            <w:r w:rsidRPr="006F1DD9">
              <w:rPr>
                <w:color w:val="231F20"/>
                <w:spacing w:val="58"/>
              </w:rPr>
              <w:t xml:space="preserve"> </w:t>
            </w:r>
            <w:r w:rsidRPr="006F1DD9">
              <w:rPr>
                <w:color w:val="231F20"/>
              </w:rPr>
              <w:t>в</w:t>
            </w:r>
            <w:r w:rsidRPr="006F1DD9">
              <w:rPr>
                <w:color w:val="231F20"/>
                <w:spacing w:val="58"/>
              </w:rPr>
              <w:t xml:space="preserve"> </w:t>
            </w:r>
            <w:r w:rsidRPr="006F1DD9">
              <w:rPr>
                <w:color w:val="231F20"/>
                <w:spacing w:val="5"/>
              </w:rPr>
              <w:t>том</w:t>
            </w:r>
            <w:r w:rsidRPr="006F1DD9">
              <w:rPr>
                <w:color w:val="231F20"/>
                <w:spacing w:val="-51"/>
              </w:rPr>
              <w:t xml:space="preserve"> </w:t>
            </w:r>
            <w:r w:rsidRPr="006F1DD9">
              <w:rPr>
                <w:color w:val="231F20"/>
              </w:rPr>
              <w:t>числе</w:t>
            </w:r>
            <w:r w:rsidRPr="006F1DD9">
              <w:rPr>
                <w:color w:val="231F20"/>
                <w:spacing w:val="46"/>
              </w:rPr>
              <w:t xml:space="preserve"> </w:t>
            </w:r>
            <w:r w:rsidRPr="006F1DD9">
              <w:rPr>
                <w:color w:val="231F20"/>
              </w:rPr>
              <w:t>с</w:t>
            </w:r>
            <w:r w:rsidRPr="006F1DD9">
              <w:rPr>
                <w:color w:val="231F20"/>
                <w:spacing w:val="46"/>
              </w:rPr>
              <w:t xml:space="preserve"> </w:t>
            </w:r>
            <w:r w:rsidRPr="006F1DD9">
              <w:rPr>
                <w:color w:val="231F20"/>
              </w:rPr>
              <w:t>использованием</w:t>
            </w:r>
            <w:r w:rsidRPr="006F1DD9">
              <w:rPr>
                <w:color w:val="231F20"/>
                <w:spacing w:val="46"/>
              </w:rPr>
              <w:t xml:space="preserve"> </w:t>
            </w:r>
            <w:r w:rsidRPr="006F1DD9">
              <w:rPr>
                <w:color w:val="231F20"/>
              </w:rPr>
              <w:t>современных</w:t>
            </w:r>
            <w:r w:rsidRPr="006F1DD9">
              <w:rPr>
                <w:color w:val="231F20"/>
                <w:spacing w:val="46"/>
              </w:rPr>
              <w:t xml:space="preserve"> </w:t>
            </w:r>
            <w:r w:rsidRPr="006F1DD9">
              <w:rPr>
                <w:color w:val="231F20"/>
              </w:rPr>
              <w:t>информационно-коммуникационных</w:t>
            </w:r>
            <w:r w:rsidRPr="006F1DD9">
              <w:rPr>
                <w:color w:val="231F20"/>
                <w:spacing w:val="-43"/>
              </w:rPr>
              <w:t xml:space="preserve"> </w:t>
            </w:r>
            <w:r w:rsidRPr="006F1DD9">
              <w:rPr>
                <w:color w:val="231F20"/>
              </w:rPr>
              <w:t>технологий;</w:t>
            </w:r>
          </w:p>
          <w:p w:rsidR="006C5505" w:rsidRDefault="006C5505" w:rsidP="001E1A16">
            <w:pPr>
              <w:pStyle w:val="aff9"/>
              <w:widowControl w:val="0"/>
              <w:tabs>
                <w:tab w:val="left" w:pos="952"/>
              </w:tabs>
              <w:ind w:left="971" w:right="122"/>
              <w:jc w:val="both"/>
              <w:rPr>
                <w:spacing w:val="2"/>
                <w:sz w:val="28"/>
                <w:szCs w:val="28"/>
              </w:rPr>
            </w:pPr>
          </w:p>
          <w:p w:rsidR="006C5505" w:rsidRDefault="006C5505" w:rsidP="001E1A16">
            <w:pPr>
              <w:pStyle w:val="aff9"/>
              <w:widowControl w:val="0"/>
              <w:tabs>
                <w:tab w:val="left" w:pos="952"/>
              </w:tabs>
              <w:ind w:left="971" w:right="122"/>
              <w:jc w:val="both"/>
              <w:rPr>
                <w:spacing w:val="2"/>
                <w:sz w:val="28"/>
                <w:szCs w:val="28"/>
              </w:rPr>
            </w:pPr>
          </w:p>
          <w:p w:rsidR="006C5505" w:rsidRDefault="006C5505" w:rsidP="001E1A16">
            <w:pPr>
              <w:pStyle w:val="aff9"/>
              <w:widowControl w:val="0"/>
              <w:tabs>
                <w:tab w:val="left" w:pos="952"/>
              </w:tabs>
              <w:ind w:left="971" w:right="122"/>
              <w:jc w:val="both"/>
              <w:rPr>
                <w:spacing w:val="2"/>
                <w:sz w:val="28"/>
                <w:szCs w:val="28"/>
              </w:rPr>
            </w:pPr>
          </w:p>
          <w:p w:rsidR="006C5505" w:rsidRDefault="006C5505" w:rsidP="001E1A16">
            <w:pPr>
              <w:pStyle w:val="aff9"/>
              <w:widowControl w:val="0"/>
              <w:tabs>
                <w:tab w:val="left" w:pos="952"/>
              </w:tabs>
              <w:ind w:left="971" w:right="122"/>
              <w:jc w:val="both"/>
              <w:rPr>
                <w:spacing w:val="2"/>
                <w:sz w:val="28"/>
                <w:szCs w:val="28"/>
              </w:rPr>
            </w:pPr>
          </w:p>
          <w:p w:rsidR="006C5505" w:rsidRDefault="006C5505" w:rsidP="001E1A16">
            <w:pPr>
              <w:pStyle w:val="aff9"/>
              <w:widowControl w:val="0"/>
              <w:tabs>
                <w:tab w:val="left" w:pos="952"/>
              </w:tabs>
              <w:ind w:left="971" w:right="122"/>
              <w:jc w:val="both"/>
              <w:rPr>
                <w:spacing w:val="2"/>
                <w:sz w:val="28"/>
                <w:szCs w:val="28"/>
              </w:rPr>
            </w:pPr>
          </w:p>
          <w:p w:rsidR="006C5505" w:rsidRPr="000B1486" w:rsidRDefault="006C5505" w:rsidP="001E1A16">
            <w:pPr>
              <w:pStyle w:val="aff9"/>
              <w:widowControl w:val="0"/>
              <w:tabs>
                <w:tab w:val="left" w:pos="952"/>
              </w:tabs>
              <w:ind w:left="971" w:right="122"/>
              <w:jc w:val="both"/>
              <w:rPr>
                <w:spacing w:val="2"/>
              </w:rPr>
            </w:pPr>
          </w:p>
          <w:p w:rsidR="006C5505" w:rsidRPr="000B1486" w:rsidRDefault="006C5505" w:rsidP="001E1A16">
            <w:pPr>
              <w:pStyle w:val="aff9"/>
              <w:widowControl w:val="0"/>
              <w:tabs>
                <w:tab w:val="left" w:pos="952"/>
              </w:tabs>
              <w:ind w:left="0" w:right="122"/>
              <w:jc w:val="both"/>
            </w:pPr>
            <w:r>
              <w:rPr>
                <w:spacing w:val="2"/>
              </w:rPr>
              <w:t>-</w:t>
            </w:r>
            <w:r w:rsidRPr="000B1486">
              <w:rPr>
                <w:spacing w:val="2"/>
              </w:rPr>
              <w:t>способность</w:t>
            </w:r>
            <w:r w:rsidRPr="000B1486">
              <w:rPr>
                <w:spacing w:val="55"/>
              </w:rPr>
              <w:t xml:space="preserve"> </w:t>
            </w:r>
            <w:r w:rsidRPr="000B1486">
              <w:rPr>
                <w:spacing w:val="2"/>
              </w:rPr>
              <w:t>понимать</w:t>
            </w:r>
            <w:r w:rsidRPr="000B1486">
              <w:rPr>
                <w:spacing w:val="55"/>
              </w:rPr>
              <w:t xml:space="preserve"> </w:t>
            </w:r>
            <w:r w:rsidRPr="000B1486">
              <w:rPr>
                <w:spacing w:val="2"/>
              </w:rPr>
              <w:t>принципы</w:t>
            </w:r>
            <w:r w:rsidRPr="000B1486">
              <w:rPr>
                <w:spacing w:val="55"/>
              </w:rPr>
              <w:t xml:space="preserve"> </w:t>
            </w:r>
            <w:r w:rsidRPr="000B1486">
              <w:rPr>
                <w:spacing w:val="2"/>
              </w:rPr>
              <w:t>устойчивости</w:t>
            </w:r>
            <w:r w:rsidRPr="000B1486">
              <w:rPr>
                <w:spacing w:val="55"/>
              </w:rPr>
              <w:t xml:space="preserve"> </w:t>
            </w:r>
            <w:r w:rsidRPr="000B1486">
              <w:t>и</w:t>
            </w:r>
            <w:r w:rsidRPr="000B1486">
              <w:rPr>
                <w:spacing w:val="55"/>
              </w:rPr>
              <w:t xml:space="preserve"> </w:t>
            </w:r>
            <w:r w:rsidRPr="000B1486">
              <w:rPr>
                <w:spacing w:val="2"/>
              </w:rPr>
              <w:t>продуктивности</w:t>
            </w:r>
            <w:r w:rsidRPr="000B1486">
              <w:rPr>
                <w:spacing w:val="55"/>
              </w:rPr>
              <w:t xml:space="preserve"> </w:t>
            </w:r>
            <w:r w:rsidRPr="000B1486">
              <w:rPr>
                <w:spacing w:val="2"/>
              </w:rPr>
              <w:t>живой</w:t>
            </w:r>
            <w:r w:rsidRPr="000B1486">
              <w:rPr>
                <w:spacing w:val="-50"/>
              </w:rPr>
              <w:t xml:space="preserve"> </w:t>
            </w:r>
            <w:r w:rsidRPr="000B1486">
              <w:t>природы,</w:t>
            </w:r>
            <w:r w:rsidRPr="000B1486">
              <w:rPr>
                <w:spacing w:val="-1"/>
              </w:rPr>
              <w:t xml:space="preserve"> </w:t>
            </w:r>
            <w:r w:rsidRPr="000B1486">
              <w:t>пути</w:t>
            </w:r>
            <w:r w:rsidRPr="000B1486">
              <w:rPr>
                <w:spacing w:val="-1"/>
              </w:rPr>
              <w:t xml:space="preserve"> </w:t>
            </w:r>
            <w:r w:rsidRPr="000B1486">
              <w:t>ее</w:t>
            </w:r>
            <w:r w:rsidRPr="000B1486">
              <w:rPr>
                <w:spacing w:val="-1"/>
              </w:rPr>
              <w:t xml:space="preserve"> </w:t>
            </w:r>
            <w:r w:rsidRPr="000B1486">
              <w:t>изменения</w:t>
            </w:r>
            <w:r w:rsidRPr="000B1486">
              <w:rPr>
                <w:spacing w:val="-1"/>
              </w:rPr>
              <w:t xml:space="preserve"> </w:t>
            </w:r>
            <w:r w:rsidRPr="000B1486">
              <w:t>под</w:t>
            </w:r>
            <w:r w:rsidRPr="000B1486">
              <w:rPr>
                <w:spacing w:val="-1"/>
              </w:rPr>
              <w:t xml:space="preserve"> </w:t>
            </w:r>
            <w:r w:rsidRPr="000B1486">
              <w:t>влиянием</w:t>
            </w:r>
            <w:r w:rsidRPr="000B1486">
              <w:rPr>
                <w:spacing w:val="-1"/>
              </w:rPr>
              <w:t xml:space="preserve"> </w:t>
            </w:r>
            <w:r w:rsidRPr="000B1486">
              <w:t>антропогенных</w:t>
            </w:r>
            <w:r w:rsidRPr="000B1486">
              <w:rPr>
                <w:spacing w:val="-1"/>
              </w:rPr>
              <w:t xml:space="preserve"> </w:t>
            </w:r>
            <w:r w:rsidRPr="000B1486">
              <w:t>факторов,</w:t>
            </w:r>
            <w:r w:rsidRPr="000B1486">
              <w:rPr>
                <w:spacing w:val="-1"/>
              </w:rPr>
              <w:t xml:space="preserve"> </w:t>
            </w:r>
            <w:r w:rsidRPr="000B1486">
              <w:t>способность</w:t>
            </w:r>
            <w:r w:rsidRPr="000B1486">
              <w:rPr>
                <w:spacing w:val="35"/>
              </w:rPr>
              <w:t xml:space="preserve"> </w:t>
            </w:r>
            <w:r w:rsidRPr="000B1486">
              <w:t>к</w:t>
            </w:r>
            <w:r w:rsidRPr="000B1486">
              <w:rPr>
                <w:spacing w:val="35"/>
              </w:rPr>
              <w:t xml:space="preserve"> </w:t>
            </w:r>
            <w:r w:rsidRPr="000B1486">
              <w:t>системному</w:t>
            </w:r>
            <w:r w:rsidRPr="000B1486">
              <w:rPr>
                <w:spacing w:val="35"/>
              </w:rPr>
              <w:t xml:space="preserve"> </w:t>
            </w:r>
            <w:r w:rsidRPr="000B1486">
              <w:t>анализу</w:t>
            </w:r>
            <w:r w:rsidRPr="000B1486">
              <w:rPr>
                <w:spacing w:val="35"/>
              </w:rPr>
              <w:t xml:space="preserve"> </w:t>
            </w:r>
            <w:r w:rsidRPr="000B1486">
              <w:t>глобальных</w:t>
            </w:r>
            <w:r w:rsidRPr="000B1486">
              <w:rPr>
                <w:spacing w:val="35"/>
              </w:rPr>
              <w:t xml:space="preserve"> </w:t>
            </w:r>
            <w:r w:rsidRPr="000B1486">
              <w:t>экологических</w:t>
            </w:r>
            <w:r w:rsidRPr="000B1486">
              <w:rPr>
                <w:spacing w:val="35"/>
              </w:rPr>
              <w:t xml:space="preserve"> </w:t>
            </w:r>
            <w:r w:rsidRPr="000B1486">
              <w:t>проблем,</w:t>
            </w:r>
            <w:r w:rsidRPr="000B1486">
              <w:rPr>
                <w:spacing w:val="35"/>
              </w:rPr>
              <w:t xml:space="preserve"> </w:t>
            </w:r>
            <w:r w:rsidRPr="000B1486">
              <w:t>вопросов</w:t>
            </w:r>
            <w:r w:rsidRPr="000B1486">
              <w:rPr>
                <w:spacing w:val="-54"/>
              </w:rPr>
              <w:t xml:space="preserve"> </w:t>
            </w:r>
            <w:r w:rsidRPr="000B1486">
              <w:t>состояния</w:t>
            </w:r>
            <w:r w:rsidRPr="000B1486">
              <w:rPr>
                <w:spacing w:val="45"/>
              </w:rPr>
              <w:t xml:space="preserve"> </w:t>
            </w:r>
            <w:r w:rsidRPr="000B1486">
              <w:t>окружающей</w:t>
            </w:r>
            <w:r w:rsidRPr="000B1486">
              <w:rPr>
                <w:spacing w:val="45"/>
              </w:rPr>
              <w:t xml:space="preserve"> </w:t>
            </w:r>
            <w:r w:rsidRPr="000B1486">
              <w:t>среды</w:t>
            </w:r>
            <w:r w:rsidRPr="000B1486">
              <w:rPr>
                <w:spacing w:val="45"/>
              </w:rPr>
              <w:t xml:space="preserve"> </w:t>
            </w:r>
            <w:r w:rsidRPr="000B1486">
              <w:t>и</w:t>
            </w:r>
            <w:r w:rsidRPr="000B1486">
              <w:rPr>
                <w:spacing w:val="45"/>
              </w:rPr>
              <w:t xml:space="preserve"> </w:t>
            </w:r>
            <w:r w:rsidRPr="000B1486">
              <w:t>рационального</w:t>
            </w:r>
            <w:r w:rsidRPr="000B1486">
              <w:rPr>
                <w:spacing w:val="45"/>
              </w:rPr>
              <w:t xml:space="preserve"> </w:t>
            </w:r>
            <w:r w:rsidRPr="000B1486">
              <w:t>использования</w:t>
            </w:r>
            <w:r w:rsidRPr="000B1486">
              <w:rPr>
                <w:spacing w:val="45"/>
              </w:rPr>
              <w:t xml:space="preserve"> </w:t>
            </w:r>
            <w:r w:rsidRPr="000B1486">
              <w:t>природных</w:t>
            </w:r>
            <w:r w:rsidRPr="000B1486">
              <w:rPr>
                <w:spacing w:val="-49"/>
              </w:rPr>
              <w:t xml:space="preserve"> </w:t>
            </w:r>
            <w:r w:rsidRPr="000B1486">
              <w:t>ресурсов;</w:t>
            </w:r>
          </w:p>
          <w:p w:rsidR="006C5505" w:rsidRDefault="006C5505" w:rsidP="001E1A16">
            <w:pPr>
              <w:pStyle w:val="aff9"/>
              <w:widowControl w:val="0"/>
              <w:tabs>
                <w:tab w:val="left" w:pos="952"/>
              </w:tabs>
              <w:ind w:right="117"/>
              <w:jc w:val="both"/>
              <w:rPr>
                <w:color w:val="231F20"/>
              </w:rPr>
            </w:pPr>
          </w:p>
          <w:p w:rsidR="006C5505" w:rsidRDefault="006C5505" w:rsidP="001E1A16">
            <w:pPr>
              <w:pStyle w:val="aff9"/>
              <w:widowControl w:val="0"/>
              <w:tabs>
                <w:tab w:val="left" w:pos="952"/>
              </w:tabs>
              <w:ind w:right="117"/>
              <w:jc w:val="both"/>
              <w:rPr>
                <w:color w:val="231F20"/>
              </w:rPr>
            </w:pPr>
          </w:p>
          <w:p w:rsidR="006C5505" w:rsidRDefault="006C5505" w:rsidP="001E1A16">
            <w:pPr>
              <w:pStyle w:val="aff9"/>
              <w:widowControl w:val="0"/>
              <w:tabs>
                <w:tab w:val="left" w:pos="952"/>
              </w:tabs>
              <w:ind w:right="117"/>
              <w:jc w:val="both"/>
              <w:rPr>
                <w:color w:val="231F20"/>
              </w:rPr>
            </w:pPr>
          </w:p>
          <w:p w:rsidR="006C5505" w:rsidRDefault="006C5505" w:rsidP="001E1A16">
            <w:pPr>
              <w:pStyle w:val="aff9"/>
              <w:widowControl w:val="0"/>
              <w:tabs>
                <w:tab w:val="left" w:pos="952"/>
              </w:tabs>
              <w:ind w:right="117"/>
              <w:jc w:val="both"/>
              <w:rPr>
                <w:color w:val="231F20"/>
              </w:rPr>
            </w:pPr>
          </w:p>
          <w:p w:rsidR="006C5505" w:rsidRDefault="006C5505" w:rsidP="001E1A16">
            <w:pPr>
              <w:pStyle w:val="aff9"/>
              <w:widowControl w:val="0"/>
              <w:tabs>
                <w:tab w:val="left" w:pos="952"/>
              </w:tabs>
              <w:ind w:right="117"/>
              <w:jc w:val="both"/>
              <w:rPr>
                <w:color w:val="231F20"/>
              </w:rPr>
            </w:pPr>
          </w:p>
          <w:p w:rsidR="006C5505" w:rsidRDefault="006C5505" w:rsidP="001E1A16">
            <w:pPr>
              <w:pStyle w:val="aff9"/>
              <w:widowControl w:val="0"/>
              <w:tabs>
                <w:tab w:val="left" w:pos="952"/>
              </w:tabs>
              <w:ind w:right="117"/>
              <w:jc w:val="both"/>
              <w:rPr>
                <w:color w:val="231F20"/>
              </w:rPr>
            </w:pPr>
          </w:p>
          <w:p w:rsidR="006C5505" w:rsidRDefault="006C5505" w:rsidP="001E1A16">
            <w:pPr>
              <w:pStyle w:val="aff9"/>
              <w:widowControl w:val="0"/>
              <w:tabs>
                <w:tab w:val="left" w:pos="952"/>
              </w:tabs>
              <w:ind w:right="117"/>
              <w:jc w:val="both"/>
              <w:rPr>
                <w:color w:val="231F20"/>
              </w:rPr>
            </w:pPr>
          </w:p>
          <w:p w:rsidR="006C5505" w:rsidRDefault="006C5505" w:rsidP="001E1A16">
            <w:pPr>
              <w:pStyle w:val="aff9"/>
              <w:widowControl w:val="0"/>
              <w:tabs>
                <w:tab w:val="left" w:pos="952"/>
              </w:tabs>
              <w:ind w:right="117"/>
              <w:jc w:val="both"/>
              <w:rPr>
                <w:color w:val="231F20"/>
              </w:rPr>
            </w:pPr>
          </w:p>
          <w:p w:rsidR="006C5505" w:rsidRDefault="006C5505" w:rsidP="001E1A16">
            <w:pPr>
              <w:pStyle w:val="aff9"/>
              <w:widowControl w:val="0"/>
              <w:tabs>
                <w:tab w:val="left" w:pos="952"/>
              </w:tabs>
              <w:ind w:right="117"/>
              <w:jc w:val="both"/>
              <w:rPr>
                <w:color w:val="231F20"/>
              </w:rPr>
            </w:pPr>
          </w:p>
          <w:p w:rsidR="006C5505" w:rsidRDefault="006C5505" w:rsidP="001E1A16">
            <w:pPr>
              <w:pStyle w:val="aff9"/>
              <w:widowControl w:val="0"/>
              <w:tabs>
                <w:tab w:val="left" w:pos="952"/>
              </w:tabs>
              <w:ind w:right="117"/>
              <w:jc w:val="both"/>
              <w:rPr>
                <w:color w:val="231F20"/>
              </w:rPr>
            </w:pPr>
          </w:p>
          <w:p w:rsidR="006C5505" w:rsidRDefault="006C5505" w:rsidP="001E1A16">
            <w:pPr>
              <w:pStyle w:val="aff9"/>
              <w:widowControl w:val="0"/>
              <w:tabs>
                <w:tab w:val="left" w:pos="952"/>
              </w:tabs>
              <w:ind w:right="117"/>
              <w:jc w:val="both"/>
              <w:rPr>
                <w:color w:val="231F20"/>
              </w:rPr>
            </w:pPr>
          </w:p>
          <w:p w:rsidR="006C5505" w:rsidRDefault="006C5505" w:rsidP="001E1A16">
            <w:pPr>
              <w:pStyle w:val="aff9"/>
              <w:widowControl w:val="0"/>
              <w:tabs>
                <w:tab w:val="left" w:pos="952"/>
              </w:tabs>
              <w:ind w:right="117"/>
              <w:jc w:val="both"/>
              <w:rPr>
                <w:color w:val="231F20"/>
              </w:rPr>
            </w:pPr>
          </w:p>
          <w:p w:rsidR="006C5505" w:rsidRDefault="006C5505" w:rsidP="001E1A16">
            <w:pPr>
              <w:pStyle w:val="aff9"/>
              <w:widowControl w:val="0"/>
              <w:tabs>
                <w:tab w:val="left" w:pos="952"/>
              </w:tabs>
              <w:ind w:right="117"/>
              <w:jc w:val="both"/>
              <w:rPr>
                <w:color w:val="231F20"/>
              </w:rPr>
            </w:pPr>
          </w:p>
          <w:p w:rsidR="006C5505" w:rsidRDefault="006C5505" w:rsidP="001E1A16">
            <w:pPr>
              <w:pStyle w:val="aff9"/>
              <w:widowControl w:val="0"/>
              <w:tabs>
                <w:tab w:val="left" w:pos="952"/>
              </w:tabs>
              <w:ind w:right="117"/>
              <w:jc w:val="both"/>
              <w:rPr>
                <w:color w:val="231F20"/>
              </w:rPr>
            </w:pPr>
          </w:p>
          <w:p w:rsidR="006C5505" w:rsidRDefault="006C5505" w:rsidP="001E1A16">
            <w:pPr>
              <w:pStyle w:val="aff9"/>
              <w:widowControl w:val="0"/>
              <w:tabs>
                <w:tab w:val="left" w:pos="952"/>
              </w:tabs>
              <w:ind w:right="117"/>
              <w:jc w:val="both"/>
              <w:rPr>
                <w:color w:val="231F20"/>
              </w:rPr>
            </w:pPr>
          </w:p>
          <w:p w:rsidR="006C5505" w:rsidRPr="000B1486" w:rsidRDefault="006C5505" w:rsidP="001E1A16">
            <w:pPr>
              <w:pStyle w:val="aff9"/>
              <w:widowControl w:val="0"/>
              <w:tabs>
                <w:tab w:val="left" w:pos="952"/>
              </w:tabs>
              <w:ind w:left="0" w:right="117"/>
              <w:jc w:val="both"/>
              <w:rPr>
                <w:color w:val="231F20"/>
              </w:rPr>
            </w:pPr>
            <w:r>
              <w:rPr>
                <w:color w:val="231F20"/>
              </w:rPr>
              <w:t>-</w:t>
            </w:r>
            <w:r w:rsidRPr="000B1486">
              <w:rPr>
                <w:color w:val="231F20"/>
              </w:rPr>
              <w:t>умение</w:t>
            </w:r>
            <w:r w:rsidRPr="000B1486">
              <w:rPr>
                <w:color w:val="231F20"/>
                <w:spacing w:val="48"/>
              </w:rPr>
              <w:t xml:space="preserve"> </w:t>
            </w:r>
            <w:r w:rsidRPr="000B1486">
              <w:rPr>
                <w:color w:val="231F20"/>
              </w:rPr>
              <w:t>обосновывать</w:t>
            </w:r>
            <w:r w:rsidRPr="000B1486">
              <w:rPr>
                <w:color w:val="231F20"/>
                <w:spacing w:val="48"/>
              </w:rPr>
              <w:t xml:space="preserve"> </w:t>
            </w:r>
            <w:r w:rsidRPr="000B1486">
              <w:rPr>
                <w:color w:val="231F20"/>
              </w:rPr>
              <w:t>место</w:t>
            </w:r>
            <w:r w:rsidRPr="000B1486">
              <w:rPr>
                <w:color w:val="231F20"/>
                <w:spacing w:val="48"/>
              </w:rPr>
              <w:t xml:space="preserve"> </w:t>
            </w:r>
            <w:r w:rsidRPr="000B1486">
              <w:rPr>
                <w:color w:val="231F20"/>
              </w:rPr>
              <w:t>и</w:t>
            </w:r>
            <w:r w:rsidRPr="000B1486">
              <w:rPr>
                <w:color w:val="231F20"/>
                <w:spacing w:val="48"/>
              </w:rPr>
              <w:t xml:space="preserve"> </w:t>
            </w:r>
            <w:r w:rsidRPr="000B1486">
              <w:rPr>
                <w:color w:val="231F20"/>
              </w:rPr>
              <w:t>роль</w:t>
            </w:r>
            <w:r w:rsidRPr="000B1486">
              <w:rPr>
                <w:color w:val="231F20"/>
                <w:spacing w:val="48"/>
              </w:rPr>
              <w:t xml:space="preserve"> </w:t>
            </w:r>
            <w:r w:rsidRPr="000B1486">
              <w:rPr>
                <w:color w:val="231F20"/>
              </w:rPr>
              <w:t>биологических</w:t>
            </w:r>
            <w:r w:rsidRPr="000B1486">
              <w:rPr>
                <w:color w:val="231F20"/>
                <w:spacing w:val="48"/>
              </w:rPr>
              <w:t xml:space="preserve"> </w:t>
            </w:r>
            <w:r w:rsidRPr="000B1486">
              <w:rPr>
                <w:color w:val="231F20"/>
              </w:rPr>
              <w:t>знаний</w:t>
            </w:r>
            <w:r w:rsidRPr="000B1486">
              <w:rPr>
                <w:color w:val="231F20"/>
                <w:spacing w:val="48"/>
              </w:rPr>
              <w:t xml:space="preserve"> </w:t>
            </w:r>
            <w:r w:rsidRPr="000B1486">
              <w:rPr>
                <w:color w:val="231F20"/>
              </w:rPr>
              <w:t>в</w:t>
            </w:r>
            <w:r w:rsidRPr="000B1486">
              <w:rPr>
                <w:color w:val="231F20"/>
                <w:spacing w:val="48"/>
              </w:rPr>
              <w:t xml:space="preserve"> </w:t>
            </w:r>
            <w:r w:rsidRPr="000B1486">
              <w:rPr>
                <w:color w:val="231F20"/>
              </w:rPr>
              <w:t>практической</w:t>
            </w:r>
            <w:r w:rsidRPr="000B1486">
              <w:rPr>
                <w:color w:val="231F20"/>
                <w:spacing w:val="-55"/>
              </w:rPr>
              <w:t xml:space="preserve"> </w:t>
            </w:r>
            <w:r w:rsidRPr="000B1486">
              <w:rPr>
                <w:color w:val="231F20"/>
              </w:rPr>
              <w:t>деятельности</w:t>
            </w:r>
            <w:r w:rsidRPr="000B1486">
              <w:rPr>
                <w:color w:val="231F20"/>
                <w:spacing w:val="32"/>
              </w:rPr>
              <w:t xml:space="preserve"> </w:t>
            </w:r>
            <w:r w:rsidRPr="000B1486">
              <w:rPr>
                <w:color w:val="231F20"/>
              </w:rPr>
              <w:t>людей,</w:t>
            </w:r>
            <w:r w:rsidRPr="000B1486">
              <w:rPr>
                <w:color w:val="231F20"/>
                <w:spacing w:val="32"/>
              </w:rPr>
              <w:t xml:space="preserve"> </w:t>
            </w:r>
            <w:r w:rsidRPr="000B1486">
              <w:rPr>
                <w:color w:val="231F20"/>
              </w:rPr>
              <w:t>развитии</w:t>
            </w:r>
            <w:r w:rsidRPr="000B1486">
              <w:rPr>
                <w:color w:val="231F20"/>
                <w:spacing w:val="32"/>
              </w:rPr>
              <w:t xml:space="preserve"> </w:t>
            </w:r>
            <w:r w:rsidRPr="000B1486">
              <w:rPr>
                <w:color w:val="231F20"/>
              </w:rPr>
              <w:t>современных</w:t>
            </w:r>
            <w:r w:rsidRPr="000B1486">
              <w:rPr>
                <w:color w:val="231F20"/>
                <w:spacing w:val="32"/>
              </w:rPr>
              <w:t xml:space="preserve"> </w:t>
            </w:r>
            <w:r w:rsidRPr="000B1486">
              <w:rPr>
                <w:color w:val="231F20"/>
              </w:rPr>
              <w:t>технологий;</w:t>
            </w:r>
            <w:r w:rsidRPr="000B1486">
              <w:rPr>
                <w:color w:val="231F20"/>
                <w:spacing w:val="32"/>
              </w:rPr>
              <w:t xml:space="preserve"> </w:t>
            </w:r>
            <w:r w:rsidRPr="000B1486">
              <w:rPr>
                <w:color w:val="231F20"/>
              </w:rPr>
              <w:t>определять</w:t>
            </w:r>
            <w:r w:rsidRPr="000B1486">
              <w:rPr>
                <w:color w:val="231F20"/>
                <w:spacing w:val="32"/>
              </w:rPr>
              <w:t xml:space="preserve"> </w:t>
            </w:r>
            <w:r w:rsidRPr="000B1486">
              <w:rPr>
                <w:color w:val="231F20"/>
              </w:rPr>
              <w:t>живые</w:t>
            </w:r>
            <w:r w:rsidRPr="000B1486">
              <w:rPr>
                <w:color w:val="231F20"/>
                <w:spacing w:val="-54"/>
              </w:rPr>
              <w:t xml:space="preserve"> </w:t>
            </w:r>
            <w:r w:rsidRPr="000B1486">
              <w:rPr>
                <w:color w:val="231F20"/>
              </w:rPr>
              <w:t>объекты</w:t>
            </w:r>
            <w:r w:rsidRPr="000B1486">
              <w:rPr>
                <w:color w:val="231F20"/>
                <w:spacing w:val="10"/>
              </w:rPr>
              <w:t xml:space="preserve"> </w:t>
            </w:r>
            <w:r w:rsidRPr="000B1486">
              <w:rPr>
                <w:color w:val="231F20"/>
              </w:rPr>
              <w:t>в</w:t>
            </w:r>
            <w:r w:rsidRPr="000B1486">
              <w:rPr>
                <w:color w:val="231F20"/>
                <w:spacing w:val="10"/>
              </w:rPr>
              <w:t xml:space="preserve"> </w:t>
            </w:r>
            <w:r w:rsidRPr="000B1486">
              <w:rPr>
                <w:color w:val="231F20"/>
              </w:rPr>
              <w:t>природе;</w:t>
            </w:r>
            <w:r w:rsidRPr="000B1486">
              <w:rPr>
                <w:color w:val="231F20"/>
                <w:spacing w:val="10"/>
              </w:rPr>
              <w:t xml:space="preserve"> </w:t>
            </w:r>
            <w:r w:rsidRPr="000B1486">
              <w:rPr>
                <w:color w:val="231F20"/>
              </w:rPr>
              <w:t>проводить</w:t>
            </w:r>
            <w:r w:rsidRPr="000B1486">
              <w:rPr>
                <w:color w:val="231F20"/>
                <w:spacing w:val="10"/>
              </w:rPr>
              <w:t xml:space="preserve"> </w:t>
            </w:r>
            <w:r w:rsidRPr="000B1486">
              <w:rPr>
                <w:color w:val="231F20"/>
              </w:rPr>
              <w:t>наблюдения</w:t>
            </w:r>
            <w:r w:rsidRPr="000B1486">
              <w:rPr>
                <w:color w:val="231F20"/>
                <w:spacing w:val="10"/>
              </w:rPr>
              <w:t xml:space="preserve"> </w:t>
            </w:r>
            <w:r w:rsidRPr="000B1486">
              <w:rPr>
                <w:color w:val="231F20"/>
              </w:rPr>
              <w:t>за</w:t>
            </w:r>
            <w:r w:rsidRPr="000B1486">
              <w:rPr>
                <w:color w:val="231F20"/>
                <w:spacing w:val="10"/>
              </w:rPr>
              <w:t xml:space="preserve"> </w:t>
            </w:r>
            <w:r w:rsidRPr="000B1486">
              <w:rPr>
                <w:color w:val="231F20"/>
              </w:rPr>
              <w:t>экосистемами</w:t>
            </w:r>
            <w:r w:rsidRPr="000B1486">
              <w:rPr>
                <w:color w:val="231F20"/>
                <w:spacing w:val="10"/>
              </w:rPr>
              <w:t xml:space="preserve"> </w:t>
            </w:r>
            <w:r w:rsidRPr="000B1486">
              <w:rPr>
                <w:color w:val="231F20"/>
              </w:rPr>
              <w:t>с</w:t>
            </w:r>
            <w:r w:rsidRPr="000B1486">
              <w:rPr>
                <w:color w:val="231F20"/>
                <w:spacing w:val="10"/>
              </w:rPr>
              <w:t xml:space="preserve"> </w:t>
            </w:r>
            <w:r w:rsidRPr="000B1486">
              <w:rPr>
                <w:color w:val="231F20"/>
              </w:rPr>
              <w:t>целью</w:t>
            </w:r>
            <w:r w:rsidRPr="000B1486">
              <w:rPr>
                <w:color w:val="231F20"/>
                <w:spacing w:val="10"/>
              </w:rPr>
              <w:t xml:space="preserve"> </w:t>
            </w:r>
            <w:r w:rsidRPr="000B1486">
              <w:rPr>
                <w:color w:val="231F20"/>
              </w:rPr>
              <w:t>их</w:t>
            </w:r>
            <w:r w:rsidRPr="000B1486">
              <w:rPr>
                <w:color w:val="231F20"/>
                <w:spacing w:val="10"/>
              </w:rPr>
              <w:t xml:space="preserve"> </w:t>
            </w:r>
            <w:r w:rsidRPr="000B1486">
              <w:rPr>
                <w:color w:val="231F20"/>
              </w:rPr>
              <w:t>описания</w:t>
            </w:r>
            <w:r w:rsidRPr="000B1486">
              <w:rPr>
                <w:color w:val="231F20"/>
                <w:spacing w:val="43"/>
              </w:rPr>
              <w:t xml:space="preserve"> </w:t>
            </w:r>
            <w:r w:rsidRPr="000B1486">
              <w:rPr>
                <w:color w:val="231F20"/>
              </w:rPr>
              <w:t>и</w:t>
            </w:r>
            <w:r w:rsidRPr="000B1486">
              <w:rPr>
                <w:color w:val="231F20"/>
                <w:spacing w:val="43"/>
              </w:rPr>
              <w:t xml:space="preserve"> </w:t>
            </w:r>
            <w:r w:rsidRPr="000B1486">
              <w:rPr>
                <w:color w:val="231F20"/>
              </w:rPr>
              <w:t>выявления</w:t>
            </w:r>
            <w:r w:rsidRPr="000B1486">
              <w:rPr>
                <w:color w:val="231F20"/>
                <w:spacing w:val="43"/>
              </w:rPr>
              <w:t xml:space="preserve"> </w:t>
            </w:r>
            <w:r w:rsidRPr="000B1486">
              <w:rPr>
                <w:color w:val="231F20"/>
              </w:rPr>
              <w:t>естественных</w:t>
            </w:r>
            <w:r w:rsidRPr="000B1486">
              <w:rPr>
                <w:color w:val="231F20"/>
                <w:spacing w:val="43"/>
              </w:rPr>
              <w:t xml:space="preserve"> </w:t>
            </w:r>
            <w:r w:rsidRPr="000B1486">
              <w:rPr>
                <w:color w:val="231F20"/>
              </w:rPr>
              <w:t>и</w:t>
            </w:r>
            <w:r w:rsidRPr="000B1486">
              <w:rPr>
                <w:color w:val="231F20"/>
                <w:spacing w:val="43"/>
              </w:rPr>
              <w:t xml:space="preserve"> </w:t>
            </w:r>
            <w:r w:rsidRPr="000B1486">
              <w:rPr>
                <w:color w:val="231F20"/>
              </w:rPr>
              <w:t>антропогенных</w:t>
            </w:r>
            <w:r w:rsidRPr="000B1486">
              <w:rPr>
                <w:color w:val="231F20"/>
                <w:spacing w:val="43"/>
              </w:rPr>
              <w:t xml:space="preserve"> </w:t>
            </w:r>
            <w:r w:rsidRPr="000B1486">
              <w:rPr>
                <w:color w:val="231F20"/>
              </w:rPr>
              <w:t>изменений;</w:t>
            </w:r>
            <w:r w:rsidRPr="000B1486">
              <w:rPr>
                <w:color w:val="231F20"/>
                <w:spacing w:val="43"/>
              </w:rPr>
              <w:t xml:space="preserve"> </w:t>
            </w:r>
            <w:r w:rsidRPr="000B1486">
              <w:rPr>
                <w:color w:val="231F20"/>
              </w:rPr>
              <w:t>находить</w:t>
            </w:r>
            <w:r w:rsidRPr="000B1486">
              <w:rPr>
                <w:color w:val="231F20"/>
                <w:spacing w:val="43"/>
              </w:rPr>
              <w:t xml:space="preserve"> </w:t>
            </w:r>
            <w:r w:rsidRPr="000B1486">
              <w:rPr>
                <w:color w:val="231F20"/>
              </w:rPr>
              <w:t>и</w:t>
            </w:r>
            <w:r w:rsidRPr="000B1486">
              <w:rPr>
                <w:color w:val="231F20"/>
                <w:spacing w:val="-49"/>
              </w:rPr>
              <w:t xml:space="preserve"> </w:t>
            </w:r>
            <w:r w:rsidRPr="000B1486">
              <w:rPr>
                <w:color w:val="231F20"/>
              </w:rPr>
              <w:t>анализировать информацию о живых</w:t>
            </w:r>
            <w:r w:rsidRPr="000B1486">
              <w:rPr>
                <w:color w:val="231F20"/>
                <w:spacing w:val="52"/>
              </w:rPr>
              <w:t xml:space="preserve"> </w:t>
            </w:r>
            <w:r w:rsidRPr="000B1486">
              <w:rPr>
                <w:color w:val="231F20"/>
              </w:rPr>
              <w:t>объектах;</w:t>
            </w:r>
          </w:p>
          <w:p w:rsidR="006C5505" w:rsidRDefault="006C5505" w:rsidP="001E1A16">
            <w:pPr>
              <w:pStyle w:val="aff9"/>
              <w:widowControl w:val="0"/>
              <w:tabs>
                <w:tab w:val="left" w:pos="952"/>
              </w:tabs>
              <w:ind w:left="971" w:right="122"/>
              <w:jc w:val="both"/>
              <w:rPr>
                <w:sz w:val="28"/>
                <w:szCs w:val="28"/>
              </w:rPr>
            </w:pPr>
          </w:p>
          <w:p w:rsidR="006C5505" w:rsidRDefault="006C5505" w:rsidP="001E1A16">
            <w:pPr>
              <w:pStyle w:val="aff9"/>
              <w:widowControl w:val="0"/>
              <w:tabs>
                <w:tab w:val="left" w:pos="952"/>
              </w:tabs>
              <w:ind w:left="971" w:right="122"/>
              <w:jc w:val="both"/>
              <w:rPr>
                <w:sz w:val="28"/>
                <w:szCs w:val="28"/>
              </w:rPr>
            </w:pPr>
          </w:p>
          <w:p w:rsidR="006C5505" w:rsidRDefault="006C5505" w:rsidP="001E1A16">
            <w:pPr>
              <w:pStyle w:val="aff9"/>
              <w:widowControl w:val="0"/>
              <w:tabs>
                <w:tab w:val="left" w:pos="952"/>
              </w:tabs>
              <w:ind w:left="971" w:right="122"/>
              <w:jc w:val="both"/>
              <w:rPr>
                <w:sz w:val="28"/>
                <w:szCs w:val="28"/>
              </w:rPr>
            </w:pPr>
          </w:p>
          <w:p w:rsidR="006C5505" w:rsidRDefault="006C5505" w:rsidP="001E1A16">
            <w:pPr>
              <w:pStyle w:val="aff9"/>
              <w:widowControl w:val="0"/>
              <w:tabs>
                <w:tab w:val="left" w:pos="952"/>
              </w:tabs>
              <w:ind w:left="971" w:right="122"/>
              <w:jc w:val="both"/>
              <w:rPr>
                <w:sz w:val="28"/>
                <w:szCs w:val="28"/>
              </w:rPr>
            </w:pPr>
          </w:p>
          <w:p w:rsidR="006C5505" w:rsidRDefault="006C5505" w:rsidP="001E1A16">
            <w:pPr>
              <w:pStyle w:val="aff9"/>
              <w:widowControl w:val="0"/>
              <w:tabs>
                <w:tab w:val="left" w:pos="952"/>
              </w:tabs>
              <w:ind w:left="971" w:right="122"/>
              <w:jc w:val="both"/>
              <w:rPr>
                <w:sz w:val="28"/>
                <w:szCs w:val="28"/>
              </w:rPr>
            </w:pPr>
          </w:p>
          <w:p w:rsidR="006C5505" w:rsidRDefault="006C5505" w:rsidP="001E1A16">
            <w:pPr>
              <w:pStyle w:val="aff9"/>
              <w:widowControl w:val="0"/>
              <w:tabs>
                <w:tab w:val="left" w:pos="952"/>
              </w:tabs>
              <w:ind w:left="971" w:right="122"/>
              <w:jc w:val="both"/>
              <w:rPr>
                <w:sz w:val="28"/>
                <w:szCs w:val="28"/>
              </w:rPr>
            </w:pPr>
          </w:p>
          <w:p w:rsidR="006C5505" w:rsidRDefault="006C5505" w:rsidP="001E1A16">
            <w:pPr>
              <w:pStyle w:val="aff9"/>
              <w:widowControl w:val="0"/>
              <w:tabs>
                <w:tab w:val="left" w:pos="952"/>
              </w:tabs>
              <w:ind w:left="971" w:right="122"/>
              <w:jc w:val="both"/>
              <w:rPr>
                <w:sz w:val="28"/>
                <w:szCs w:val="28"/>
              </w:rPr>
            </w:pPr>
          </w:p>
          <w:p w:rsidR="006C5505" w:rsidRDefault="006C5505" w:rsidP="001E1A16">
            <w:pPr>
              <w:pStyle w:val="aff9"/>
              <w:widowControl w:val="0"/>
              <w:tabs>
                <w:tab w:val="left" w:pos="952"/>
              </w:tabs>
              <w:ind w:left="0" w:right="122"/>
              <w:jc w:val="both"/>
            </w:pPr>
          </w:p>
          <w:p w:rsidR="006C5505" w:rsidRDefault="006C5505" w:rsidP="001E1A16">
            <w:pPr>
              <w:pStyle w:val="aff9"/>
              <w:widowControl w:val="0"/>
              <w:tabs>
                <w:tab w:val="left" w:pos="952"/>
              </w:tabs>
              <w:ind w:left="0" w:right="122"/>
              <w:jc w:val="both"/>
            </w:pPr>
          </w:p>
          <w:p w:rsidR="006C5505" w:rsidRPr="0089575F" w:rsidRDefault="006C5505" w:rsidP="001E1A16">
            <w:pPr>
              <w:pStyle w:val="aff9"/>
              <w:widowControl w:val="0"/>
              <w:tabs>
                <w:tab w:val="left" w:pos="952"/>
              </w:tabs>
              <w:ind w:left="0" w:right="122"/>
              <w:jc w:val="both"/>
            </w:pPr>
            <w:r w:rsidRPr="0089575F">
              <w:t>способность</w:t>
            </w:r>
            <w:r w:rsidRPr="0089575F">
              <w:rPr>
                <w:spacing w:val="33"/>
              </w:rPr>
              <w:t xml:space="preserve"> </w:t>
            </w:r>
            <w:r w:rsidRPr="0089575F">
              <w:t>применять</w:t>
            </w:r>
            <w:r w:rsidRPr="0089575F">
              <w:rPr>
                <w:spacing w:val="33"/>
              </w:rPr>
              <w:t xml:space="preserve"> </w:t>
            </w:r>
            <w:r w:rsidRPr="0089575F">
              <w:t>биологические</w:t>
            </w:r>
            <w:r w:rsidRPr="0089575F">
              <w:rPr>
                <w:spacing w:val="33"/>
              </w:rPr>
              <w:t xml:space="preserve"> </w:t>
            </w:r>
            <w:r w:rsidRPr="0089575F">
              <w:t>и</w:t>
            </w:r>
            <w:r w:rsidRPr="0089575F">
              <w:rPr>
                <w:spacing w:val="33"/>
              </w:rPr>
              <w:t xml:space="preserve"> </w:t>
            </w:r>
            <w:r w:rsidRPr="0089575F">
              <w:t>экологические</w:t>
            </w:r>
            <w:r w:rsidRPr="0089575F">
              <w:rPr>
                <w:spacing w:val="33"/>
              </w:rPr>
              <w:t xml:space="preserve"> </w:t>
            </w:r>
            <w:r w:rsidRPr="0089575F">
              <w:t>знания</w:t>
            </w:r>
            <w:r w:rsidRPr="0089575F">
              <w:rPr>
                <w:spacing w:val="33"/>
              </w:rPr>
              <w:t xml:space="preserve"> </w:t>
            </w:r>
            <w:r w:rsidRPr="0089575F">
              <w:t>для</w:t>
            </w:r>
            <w:r w:rsidRPr="0089575F">
              <w:rPr>
                <w:spacing w:val="33"/>
              </w:rPr>
              <w:t xml:space="preserve"> </w:t>
            </w:r>
            <w:r w:rsidRPr="0089575F">
              <w:t>анализа</w:t>
            </w:r>
            <w:r w:rsidRPr="0089575F">
              <w:rPr>
                <w:spacing w:val="-58"/>
              </w:rPr>
              <w:t xml:space="preserve"> </w:t>
            </w:r>
            <w:r w:rsidRPr="0089575F">
              <w:t>прикладных проблем хозяйственной</w:t>
            </w:r>
            <w:r w:rsidRPr="0089575F">
              <w:rPr>
                <w:spacing w:val="39"/>
              </w:rPr>
              <w:t xml:space="preserve"> </w:t>
            </w:r>
            <w:r w:rsidRPr="0089575F">
              <w:t>деятельности;</w:t>
            </w:r>
          </w:p>
          <w:p w:rsidR="006C5505" w:rsidRDefault="006C5505" w:rsidP="001E1A16">
            <w:pPr>
              <w:pStyle w:val="aff9"/>
              <w:widowControl w:val="0"/>
              <w:tabs>
                <w:tab w:val="left" w:pos="952"/>
              </w:tabs>
              <w:ind w:left="971" w:right="114"/>
              <w:jc w:val="both"/>
              <w:rPr>
                <w:sz w:val="28"/>
                <w:szCs w:val="28"/>
              </w:rPr>
            </w:pPr>
          </w:p>
          <w:p w:rsidR="006C5505" w:rsidRDefault="006C5505" w:rsidP="001E1A16">
            <w:pPr>
              <w:pStyle w:val="aff9"/>
              <w:widowControl w:val="0"/>
              <w:tabs>
                <w:tab w:val="left" w:pos="952"/>
              </w:tabs>
              <w:ind w:left="971" w:right="114"/>
              <w:jc w:val="both"/>
              <w:rPr>
                <w:sz w:val="28"/>
                <w:szCs w:val="28"/>
              </w:rPr>
            </w:pPr>
          </w:p>
          <w:p w:rsidR="006C5505" w:rsidRPr="00BB714C" w:rsidRDefault="006C5505" w:rsidP="001E1A16">
            <w:pPr>
              <w:pStyle w:val="aff9"/>
              <w:widowControl w:val="0"/>
              <w:tabs>
                <w:tab w:val="left" w:pos="952"/>
              </w:tabs>
              <w:ind w:left="0" w:right="114"/>
              <w:jc w:val="both"/>
            </w:pPr>
            <w:r>
              <w:rPr>
                <w:spacing w:val="4"/>
              </w:rPr>
              <w:t>-</w:t>
            </w:r>
            <w:r w:rsidRPr="00BB714C">
              <w:rPr>
                <w:spacing w:val="4"/>
              </w:rPr>
              <w:t>способность</w:t>
            </w:r>
            <w:r w:rsidRPr="00BB714C">
              <w:rPr>
                <w:spacing w:val="55"/>
              </w:rPr>
              <w:t xml:space="preserve"> </w:t>
            </w:r>
            <w:r w:rsidRPr="00BB714C">
              <w:t>к</w:t>
            </w:r>
            <w:r w:rsidRPr="00BB714C">
              <w:rPr>
                <w:spacing w:val="55"/>
              </w:rPr>
              <w:t xml:space="preserve"> </w:t>
            </w:r>
            <w:r w:rsidRPr="00BB714C">
              <w:rPr>
                <w:spacing w:val="4"/>
              </w:rPr>
              <w:t>самостоятельному</w:t>
            </w:r>
            <w:r w:rsidRPr="00BB714C">
              <w:rPr>
                <w:spacing w:val="55"/>
              </w:rPr>
              <w:t xml:space="preserve"> </w:t>
            </w:r>
            <w:r w:rsidRPr="00BB714C">
              <w:rPr>
                <w:spacing w:val="4"/>
              </w:rPr>
              <w:t>проведению</w:t>
            </w:r>
            <w:r w:rsidRPr="00BB714C">
              <w:rPr>
                <w:spacing w:val="55"/>
              </w:rPr>
              <w:t xml:space="preserve"> </w:t>
            </w:r>
            <w:r w:rsidRPr="00BB714C">
              <w:rPr>
                <w:spacing w:val="4"/>
              </w:rPr>
              <w:t>исследований,</w:t>
            </w:r>
            <w:r w:rsidRPr="00BB714C">
              <w:rPr>
                <w:spacing w:val="55"/>
              </w:rPr>
              <w:t xml:space="preserve"> </w:t>
            </w:r>
            <w:r w:rsidRPr="00BB714C">
              <w:rPr>
                <w:spacing w:val="4"/>
              </w:rPr>
              <w:t>постановке</w:t>
            </w:r>
            <w:r w:rsidRPr="00BB714C">
              <w:rPr>
                <w:spacing w:val="-52"/>
              </w:rPr>
              <w:t xml:space="preserve"> </w:t>
            </w:r>
            <w:r w:rsidRPr="00BB714C">
              <w:t>естественно-научного</w:t>
            </w:r>
            <w:r w:rsidRPr="00BB714C">
              <w:rPr>
                <w:spacing w:val="40"/>
              </w:rPr>
              <w:t xml:space="preserve"> </w:t>
            </w:r>
            <w:r w:rsidRPr="00BB714C">
              <w:t>эксперимента,</w:t>
            </w:r>
            <w:r w:rsidRPr="00BB714C">
              <w:rPr>
                <w:spacing w:val="40"/>
              </w:rPr>
              <w:t xml:space="preserve"> </w:t>
            </w:r>
            <w:r w:rsidRPr="00BB714C">
              <w:t>использованию</w:t>
            </w:r>
            <w:r w:rsidRPr="00BB714C">
              <w:rPr>
                <w:spacing w:val="40"/>
              </w:rPr>
              <w:t xml:space="preserve"> </w:t>
            </w:r>
            <w:r w:rsidRPr="00BB714C">
              <w:t>информационных</w:t>
            </w:r>
            <w:r w:rsidRPr="00BB714C">
              <w:rPr>
                <w:spacing w:val="40"/>
              </w:rPr>
              <w:t xml:space="preserve"> </w:t>
            </w:r>
            <w:r w:rsidRPr="00BB714C">
              <w:t>технологий для решения научных и профессиональных</w:t>
            </w:r>
            <w:r w:rsidRPr="00BB714C">
              <w:rPr>
                <w:spacing w:val="29"/>
              </w:rPr>
              <w:t xml:space="preserve"> </w:t>
            </w:r>
            <w:r w:rsidRPr="00BB714C">
              <w:t>задач;</w:t>
            </w:r>
          </w:p>
          <w:p w:rsidR="006C5505" w:rsidRDefault="006C5505" w:rsidP="001E1A16">
            <w:pPr>
              <w:pStyle w:val="aff9"/>
              <w:widowControl w:val="0"/>
              <w:tabs>
                <w:tab w:val="left" w:pos="952"/>
              </w:tabs>
              <w:ind w:left="0" w:right="119"/>
              <w:jc w:val="both"/>
              <w:rPr>
                <w:color w:val="231F20"/>
                <w:sz w:val="28"/>
                <w:szCs w:val="28"/>
              </w:rPr>
            </w:pPr>
          </w:p>
          <w:p w:rsidR="006C5505" w:rsidRDefault="006C5505" w:rsidP="001E1A16">
            <w:pPr>
              <w:pStyle w:val="aff9"/>
              <w:widowControl w:val="0"/>
              <w:tabs>
                <w:tab w:val="left" w:pos="952"/>
              </w:tabs>
              <w:ind w:left="0" w:right="119"/>
              <w:jc w:val="both"/>
              <w:rPr>
                <w:color w:val="231F20"/>
                <w:sz w:val="28"/>
                <w:szCs w:val="28"/>
              </w:rPr>
            </w:pPr>
          </w:p>
          <w:p w:rsidR="006C5505" w:rsidRDefault="006C5505" w:rsidP="001E1A16">
            <w:pPr>
              <w:pStyle w:val="aff9"/>
              <w:widowControl w:val="0"/>
              <w:tabs>
                <w:tab w:val="left" w:pos="952"/>
              </w:tabs>
              <w:ind w:left="0" w:right="119"/>
              <w:jc w:val="both"/>
              <w:rPr>
                <w:color w:val="231F20"/>
                <w:sz w:val="28"/>
                <w:szCs w:val="28"/>
              </w:rPr>
            </w:pPr>
          </w:p>
          <w:p w:rsidR="006C5505" w:rsidRDefault="006C5505" w:rsidP="001E1A16">
            <w:pPr>
              <w:pStyle w:val="aff9"/>
              <w:widowControl w:val="0"/>
              <w:tabs>
                <w:tab w:val="left" w:pos="952"/>
              </w:tabs>
              <w:ind w:left="0" w:right="119"/>
              <w:jc w:val="both"/>
              <w:rPr>
                <w:color w:val="231F20"/>
                <w:sz w:val="28"/>
                <w:szCs w:val="28"/>
              </w:rPr>
            </w:pPr>
          </w:p>
          <w:p w:rsidR="006C5505" w:rsidRDefault="006C5505" w:rsidP="001E1A16">
            <w:pPr>
              <w:pStyle w:val="aff9"/>
              <w:widowControl w:val="0"/>
              <w:tabs>
                <w:tab w:val="left" w:pos="952"/>
              </w:tabs>
              <w:ind w:left="0" w:right="119"/>
              <w:jc w:val="both"/>
              <w:rPr>
                <w:color w:val="231F20"/>
                <w:sz w:val="28"/>
                <w:szCs w:val="28"/>
              </w:rPr>
            </w:pPr>
          </w:p>
          <w:p w:rsidR="006C5505" w:rsidRDefault="006C5505" w:rsidP="001E1A16">
            <w:pPr>
              <w:pStyle w:val="aff9"/>
              <w:widowControl w:val="0"/>
              <w:tabs>
                <w:tab w:val="left" w:pos="952"/>
              </w:tabs>
              <w:ind w:left="0" w:right="119"/>
              <w:jc w:val="both"/>
              <w:rPr>
                <w:color w:val="231F20"/>
                <w:sz w:val="28"/>
                <w:szCs w:val="28"/>
              </w:rPr>
            </w:pPr>
          </w:p>
          <w:p w:rsidR="006C5505" w:rsidRDefault="006C5505" w:rsidP="001E1A16">
            <w:pPr>
              <w:pStyle w:val="aff9"/>
              <w:widowControl w:val="0"/>
              <w:tabs>
                <w:tab w:val="left" w:pos="952"/>
              </w:tabs>
              <w:ind w:left="0" w:right="119"/>
              <w:jc w:val="both"/>
              <w:rPr>
                <w:color w:val="231F20"/>
                <w:sz w:val="28"/>
                <w:szCs w:val="28"/>
              </w:rPr>
            </w:pPr>
          </w:p>
          <w:p w:rsidR="006C5505" w:rsidRDefault="006C5505" w:rsidP="001E1A16">
            <w:pPr>
              <w:pStyle w:val="aff9"/>
              <w:widowControl w:val="0"/>
              <w:tabs>
                <w:tab w:val="left" w:pos="952"/>
              </w:tabs>
              <w:ind w:left="0" w:right="119"/>
              <w:jc w:val="both"/>
              <w:rPr>
                <w:color w:val="231F20"/>
                <w:sz w:val="28"/>
                <w:szCs w:val="28"/>
              </w:rPr>
            </w:pPr>
          </w:p>
          <w:p w:rsidR="006C5505" w:rsidRDefault="006C5505" w:rsidP="001E1A16">
            <w:pPr>
              <w:pStyle w:val="aff9"/>
              <w:widowControl w:val="0"/>
              <w:tabs>
                <w:tab w:val="left" w:pos="952"/>
              </w:tabs>
              <w:ind w:left="0" w:right="119"/>
              <w:jc w:val="both"/>
              <w:rPr>
                <w:color w:val="231F20"/>
                <w:sz w:val="28"/>
                <w:szCs w:val="28"/>
              </w:rPr>
            </w:pPr>
          </w:p>
          <w:p w:rsidR="006C5505" w:rsidRDefault="006C5505" w:rsidP="001E1A16">
            <w:pPr>
              <w:pStyle w:val="aff9"/>
              <w:widowControl w:val="0"/>
              <w:tabs>
                <w:tab w:val="left" w:pos="952"/>
              </w:tabs>
              <w:ind w:left="0" w:right="119"/>
              <w:jc w:val="both"/>
              <w:rPr>
                <w:color w:val="231F20"/>
              </w:rPr>
            </w:pPr>
          </w:p>
          <w:p w:rsidR="006C5505" w:rsidRDefault="006C5505" w:rsidP="001E1A16">
            <w:pPr>
              <w:pStyle w:val="aff9"/>
              <w:widowControl w:val="0"/>
              <w:tabs>
                <w:tab w:val="left" w:pos="952"/>
              </w:tabs>
              <w:ind w:left="0" w:right="119"/>
              <w:jc w:val="both"/>
              <w:rPr>
                <w:color w:val="231F20"/>
              </w:rPr>
            </w:pPr>
          </w:p>
          <w:p w:rsidR="006C5505" w:rsidRPr="00127AAD" w:rsidRDefault="006C5505" w:rsidP="001E1A16">
            <w:pPr>
              <w:pStyle w:val="aff9"/>
              <w:widowControl w:val="0"/>
              <w:tabs>
                <w:tab w:val="left" w:pos="952"/>
              </w:tabs>
              <w:ind w:left="0" w:right="119"/>
              <w:jc w:val="both"/>
              <w:rPr>
                <w:color w:val="231F20"/>
              </w:rPr>
            </w:pPr>
            <w:r>
              <w:rPr>
                <w:color w:val="231F20"/>
              </w:rPr>
              <w:t>-</w:t>
            </w:r>
            <w:r w:rsidRPr="00127AAD">
              <w:rPr>
                <w:color w:val="231F20"/>
              </w:rPr>
              <w:t>способность</w:t>
            </w:r>
            <w:r w:rsidRPr="00127AAD">
              <w:rPr>
                <w:color w:val="231F20"/>
                <w:spacing w:val="2"/>
              </w:rPr>
              <w:t xml:space="preserve"> </w:t>
            </w:r>
            <w:r w:rsidRPr="00127AAD">
              <w:rPr>
                <w:color w:val="231F20"/>
              </w:rPr>
              <w:t>к</w:t>
            </w:r>
            <w:r w:rsidRPr="00127AAD">
              <w:rPr>
                <w:color w:val="231F20"/>
                <w:spacing w:val="2"/>
              </w:rPr>
              <w:t xml:space="preserve"> </w:t>
            </w:r>
            <w:r w:rsidRPr="00127AAD">
              <w:rPr>
                <w:color w:val="231F20"/>
              </w:rPr>
              <w:t>оценке</w:t>
            </w:r>
            <w:r w:rsidRPr="00127AAD">
              <w:rPr>
                <w:color w:val="231F20"/>
                <w:spacing w:val="2"/>
              </w:rPr>
              <w:t xml:space="preserve"> </w:t>
            </w:r>
            <w:r w:rsidRPr="00127AAD">
              <w:rPr>
                <w:color w:val="231F20"/>
              </w:rPr>
              <w:t>этических</w:t>
            </w:r>
            <w:r w:rsidRPr="00127AAD">
              <w:rPr>
                <w:color w:val="231F20"/>
                <w:spacing w:val="2"/>
              </w:rPr>
              <w:t xml:space="preserve"> </w:t>
            </w:r>
            <w:r w:rsidRPr="00127AAD">
              <w:rPr>
                <w:color w:val="231F20"/>
              </w:rPr>
              <w:t>аспектов</w:t>
            </w:r>
            <w:r w:rsidRPr="00127AAD">
              <w:rPr>
                <w:color w:val="231F20"/>
                <w:spacing w:val="2"/>
              </w:rPr>
              <w:t xml:space="preserve"> </w:t>
            </w:r>
            <w:r w:rsidRPr="00127AAD">
              <w:rPr>
                <w:color w:val="231F20"/>
              </w:rPr>
              <w:t>некоторых</w:t>
            </w:r>
            <w:r w:rsidRPr="00127AAD">
              <w:rPr>
                <w:color w:val="231F20"/>
                <w:spacing w:val="2"/>
              </w:rPr>
              <w:t xml:space="preserve"> </w:t>
            </w:r>
            <w:r w:rsidRPr="00127AAD">
              <w:rPr>
                <w:color w:val="231F20"/>
              </w:rPr>
              <w:t>исследований</w:t>
            </w:r>
            <w:r w:rsidRPr="00127AAD">
              <w:rPr>
                <w:color w:val="231F20"/>
                <w:spacing w:val="2"/>
              </w:rPr>
              <w:t xml:space="preserve"> </w:t>
            </w:r>
            <w:r w:rsidRPr="00127AAD">
              <w:rPr>
                <w:color w:val="231F20"/>
              </w:rPr>
              <w:t>в</w:t>
            </w:r>
            <w:r w:rsidRPr="00127AAD">
              <w:rPr>
                <w:color w:val="231F20"/>
                <w:spacing w:val="2"/>
              </w:rPr>
              <w:t xml:space="preserve"> </w:t>
            </w:r>
            <w:r w:rsidRPr="00127AAD">
              <w:rPr>
                <w:color w:val="231F20"/>
              </w:rPr>
              <w:t>области</w:t>
            </w:r>
            <w:r w:rsidRPr="00127AAD">
              <w:rPr>
                <w:color w:val="231F20"/>
                <w:spacing w:val="-59"/>
              </w:rPr>
              <w:t xml:space="preserve"> </w:t>
            </w:r>
            <w:r w:rsidRPr="00127AAD">
              <w:rPr>
                <w:color w:val="231F20"/>
              </w:rPr>
              <w:t>биотехнологии (клонирование, искусственное</w:t>
            </w:r>
            <w:r w:rsidRPr="00127AAD">
              <w:rPr>
                <w:color w:val="231F20"/>
                <w:spacing w:val="37"/>
              </w:rPr>
              <w:t xml:space="preserve"> </w:t>
            </w:r>
            <w:r w:rsidRPr="00127AAD">
              <w:rPr>
                <w:color w:val="231F20"/>
              </w:rPr>
              <w:t>оплодотворение);</w:t>
            </w:r>
          </w:p>
          <w:p w:rsidR="006C5505" w:rsidRPr="000042C0" w:rsidRDefault="006C5505" w:rsidP="001E1A16">
            <w:pPr>
              <w:pStyle w:val="aff9"/>
              <w:widowControl w:val="0"/>
              <w:tabs>
                <w:tab w:val="left" w:pos="952"/>
              </w:tabs>
              <w:ind w:left="0" w:right="118"/>
              <w:jc w:val="both"/>
            </w:pPr>
          </w:p>
        </w:tc>
        <w:tc>
          <w:tcPr>
            <w:tcW w:w="4394" w:type="dxa"/>
            <w:tcBorders>
              <w:top w:val="single" w:sz="4" w:space="0" w:color="auto"/>
              <w:left w:val="single" w:sz="4" w:space="0" w:color="auto"/>
              <w:bottom w:val="single" w:sz="4" w:space="0" w:color="auto"/>
              <w:right w:val="single" w:sz="4" w:space="0" w:color="auto"/>
            </w:tcBorders>
          </w:tcPr>
          <w:p w:rsidR="006C5505" w:rsidRDefault="006C5505" w:rsidP="001E1A16">
            <w:pPr>
              <w:pStyle w:val="TableParagraph"/>
              <w:spacing w:before="78"/>
              <w:ind w:left="108" w:right="194"/>
              <w:rPr>
                <w:bCs/>
                <w:color w:val="000000"/>
                <w:sz w:val="20"/>
                <w:szCs w:val="20"/>
                <w:lang w:val="ru-RU"/>
              </w:rPr>
            </w:pPr>
          </w:p>
          <w:p w:rsidR="006C5505" w:rsidRDefault="006C5505" w:rsidP="001E1A16">
            <w:pPr>
              <w:pStyle w:val="TableParagraph"/>
              <w:spacing w:before="78"/>
              <w:ind w:left="108" w:right="194"/>
              <w:rPr>
                <w:bCs/>
                <w:color w:val="000000"/>
                <w:sz w:val="20"/>
                <w:szCs w:val="20"/>
                <w:lang w:val="ru-RU"/>
              </w:rPr>
            </w:pPr>
          </w:p>
          <w:p w:rsidR="006C5505" w:rsidRDefault="006C5505" w:rsidP="001E1A16">
            <w:pPr>
              <w:pStyle w:val="TableParagraph"/>
              <w:spacing w:before="78"/>
              <w:ind w:left="108" w:right="194"/>
              <w:rPr>
                <w:bCs/>
                <w:color w:val="000000"/>
                <w:sz w:val="20"/>
                <w:szCs w:val="20"/>
                <w:lang w:val="ru-RU"/>
              </w:rPr>
            </w:pPr>
          </w:p>
          <w:p w:rsidR="006C5505" w:rsidRDefault="006C5505" w:rsidP="001E1A16">
            <w:pPr>
              <w:pStyle w:val="TableParagraph"/>
              <w:spacing w:before="78"/>
              <w:ind w:left="108" w:right="194"/>
              <w:rPr>
                <w:rFonts w:ascii="Times New Roman" w:hAnsi="Times New Roman"/>
                <w:color w:val="231F20"/>
                <w:w w:val="115"/>
                <w:sz w:val="19"/>
                <w:lang w:val="ru-RU"/>
              </w:rPr>
            </w:pPr>
            <w:r w:rsidRPr="003654D3">
              <w:rPr>
                <w:rFonts w:ascii="Times New Roman" w:hAnsi="Times New Roman"/>
                <w:color w:val="231F20"/>
                <w:w w:val="115"/>
                <w:sz w:val="19"/>
                <w:lang w:val="ru-RU"/>
              </w:rPr>
              <w:t>Определение</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роли</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биологии</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форми-</w:t>
            </w:r>
            <w:r w:rsidRPr="003654D3">
              <w:rPr>
                <w:rFonts w:ascii="Times New Roman" w:hAnsi="Times New Roman"/>
                <w:color w:val="231F20"/>
                <w:w w:val="108"/>
                <w:sz w:val="19"/>
                <w:lang w:val="ru-RU"/>
              </w:rPr>
              <w:t xml:space="preserve"> </w:t>
            </w:r>
            <w:r w:rsidRPr="003654D3">
              <w:rPr>
                <w:rFonts w:ascii="Times New Roman" w:hAnsi="Times New Roman"/>
                <w:color w:val="231F20"/>
                <w:w w:val="115"/>
                <w:sz w:val="19"/>
                <w:lang w:val="ru-RU"/>
              </w:rPr>
              <w:t>ровании современной естественно-научной картины</w:t>
            </w:r>
            <w:r w:rsidRPr="003654D3">
              <w:rPr>
                <w:rFonts w:ascii="Times New Roman" w:hAnsi="Times New Roman"/>
                <w:color w:val="231F20"/>
                <w:spacing w:val="-34"/>
                <w:w w:val="115"/>
                <w:sz w:val="19"/>
                <w:lang w:val="ru-RU"/>
              </w:rPr>
              <w:t xml:space="preserve"> </w:t>
            </w:r>
            <w:r w:rsidRPr="003654D3">
              <w:rPr>
                <w:rFonts w:ascii="Times New Roman" w:hAnsi="Times New Roman"/>
                <w:color w:val="231F20"/>
                <w:w w:val="115"/>
                <w:sz w:val="19"/>
                <w:lang w:val="ru-RU"/>
              </w:rPr>
              <w:t xml:space="preserve">мира и практической деятельности </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людей.</w:t>
            </w:r>
          </w:p>
          <w:p w:rsidR="006C5505" w:rsidRDefault="006C5505" w:rsidP="001E1A16">
            <w:pPr>
              <w:pStyle w:val="TableParagraph"/>
              <w:spacing w:before="78"/>
              <w:ind w:left="108" w:right="194"/>
              <w:rPr>
                <w:bCs/>
                <w:color w:val="000000"/>
                <w:sz w:val="20"/>
                <w:szCs w:val="20"/>
                <w:lang w:val="ru-RU"/>
              </w:rPr>
            </w:pPr>
            <w:r w:rsidRPr="003654D3">
              <w:rPr>
                <w:rFonts w:ascii="Times New Roman" w:hAnsi="Times New Roman"/>
                <w:color w:val="231F20"/>
                <w:w w:val="115"/>
                <w:sz w:val="19"/>
                <w:lang w:val="ru-RU"/>
              </w:rPr>
              <w:t>Умение</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определять</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воздействие</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производственной</w:t>
            </w:r>
            <w:r w:rsidRPr="003654D3">
              <w:rPr>
                <w:rFonts w:ascii="Times New Roman" w:hAnsi="Times New Roman"/>
                <w:color w:val="231F20"/>
                <w:spacing w:val="-38"/>
                <w:w w:val="115"/>
                <w:sz w:val="19"/>
                <w:lang w:val="ru-RU"/>
              </w:rPr>
              <w:t xml:space="preserve"> </w:t>
            </w:r>
            <w:r w:rsidRPr="003654D3">
              <w:rPr>
                <w:rFonts w:ascii="Times New Roman" w:hAnsi="Times New Roman"/>
                <w:color w:val="231F20"/>
                <w:w w:val="115"/>
                <w:sz w:val="19"/>
                <w:lang w:val="ru-RU"/>
              </w:rPr>
              <w:t>деятельности</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на</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окружающую</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среду</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области</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своей</w:t>
            </w:r>
            <w:r w:rsidRPr="003654D3">
              <w:rPr>
                <w:rFonts w:ascii="Times New Roman" w:hAnsi="Times New Roman"/>
                <w:color w:val="231F20"/>
                <w:spacing w:val="-40"/>
                <w:w w:val="115"/>
                <w:sz w:val="19"/>
                <w:lang w:val="ru-RU"/>
              </w:rPr>
              <w:t xml:space="preserve"> </w:t>
            </w:r>
            <w:r w:rsidRPr="003654D3">
              <w:rPr>
                <w:rFonts w:ascii="Times New Roman" w:hAnsi="Times New Roman"/>
                <w:color w:val="231F20"/>
                <w:w w:val="115"/>
                <w:sz w:val="19"/>
                <w:lang w:val="ru-RU"/>
              </w:rPr>
              <w:t>будущей профессии.</w:t>
            </w:r>
          </w:p>
          <w:p w:rsidR="006C5505" w:rsidRDefault="006C5505" w:rsidP="001E1A16">
            <w:pPr>
              <w:pStyle w:val="TableParagraph"/>
              <w:spacing w:before="78"/>
              <w:ind w:left="108" w:right="194"/>
              <w:rPr>
                <w:bCs/>
                <w:color w:val="000000"/>
                <w:sz w:val="20"/>
                <w:szCs w:val="20"/>
                <w:lang w:val="ru-RU"/>
              </w:rPr>
            </w:pPr>
          </w:p>
          <w:p w:rsidR="006C5505" w:rsidRDefault="006C5505" w:rsidP="001E1A16">
            <w:pPr>
              <w:pStyle w:val="TableParagraph"/>
              <w:spacing w:before="78"/>
              <w:ind w:right="194"/>
              <w:rPr>
                <w:bCs/>
                <w:color w:val="000000"/>
                <w:sz w:val="20"/>
                <w:szCs w:val="20"/>
                <w:lang w:val="ru-RU"/>
              </w:rPr>
            </w:pPr>
          </w:p>
          <w:p w:rsidR="006C5505" w:rsidRDefault="006C5505" w:rsidP="001E1A16">
            <w:pPr>
              <w:pStyle w:val="TableParagraph"/>
              <w:spacing w:before="78"/>
              <w:ind w:right="194"/>
              <w:rPr>
                <w:rFonts w:ascii="Times New Roman" w:hAnsi="Times New Roman"/>
                <w:color w:val="231F20"/>
                <w:w w:val="115"/>
                <w:sz w:val="19"/>
                <w:lang w:val="ru-RU"/>
              </w:rPr>
            </w:pPr>
            <w:r w:rsidRPr="003654D3">
              <w:rPr>
                <w:rFonts w:ascii="Times New Roman" w:hAnsi="Times New Roman"/>
                <w:color w:val="231F20"/>
                <w:w w:val="115"/>
                <w:sz w:val="19"/>
                <w:lang w:val="ru-RU"/>
              </w:rPr>
              <w:t>Ознакомление с биологическими системами разного</w:t>
            </w:r>
            <w:r w:rsidRPr="003654D3">
              <w:rPr>
                <w:rFonts w:ascii="Times New Roman" w:hAnsi="Times New Roman"/>
                <w:color w:val="231F20"/>
                <w:spacing w:val="-43"/>
                <w:w w:val="115"/>
                <w:sz w:val="19"/>
                <w:lang w:val="ru-RU"/>
              </w:rPr>
              <w:t xml:space="preserve"> </w:t>
            </w:r>
            <w:r w:rsidRPr="003654D3">
              <w:rPr>
                <w:rFonts w:ascii="Times New Roman" w:hAnsi="Times New Roman"/>
                <w:color w:val="231F20"/>
                <w:w w:val="115"/>
                <w:sz w:val="19"/>
                <w:lang w:val="ru-RU"/>
              </w:rPr>
              <w:t>уровня:</w:t>
            </w:r>
          </w:p>
          <w:p w:rsidR="006C5505" w:rsidRDefault="006C5505" w:rsidP="001E1A16">
            <w:pPr>
              <w:pStyle w:val="TableParagraph"/>
              <w:spacing w:before="79"/>
              <w:ind w:left="108" w:right="365"/>
              <w:rPr>
                <w:rFonts w:ascii="Times New Roman" w:hAnsi="Times New Roman"/>
                <w:color w:val="231F20"/>
                <w:w w:val="120"/>
                <w:sz w:val="19"/>
                <w:lang w:val="ru-RU"/>
              </w:rPr>
            </w:pPr>
            <w:r w:rsidRPr="003654D3">
              <w:rPr>
                <w:rFonts w:ascii="Times New Roman" w:hAnsi="Times New Roman"/>
                <w:color w:val="231F20"/>
                <w:w w:val="115"/>
                <w:sz w:val="19"/>
                <w:lang w:val="ru-RU"/>
              </w:rPr>
              <w:t>Умение</w:t>
            </w:r>
            <w:r w:rsidRPr="003654D3">
              <w:rPr>
                <w:rFonts w:ascii="Times New Roman" w:hAnsi="Times New Roman"/>
                <w:color w:val="231F20"/>
                <w:spacing w:val="4"/>
                <w:w w:val="115"/>
                <w:sz w:val="19"/>
                <w:lang w:val="ru-RU"/>
              </w:rPr>
              <w:t xml:space="preserve"> </w:t>
            </w:r>
            <w:r w:rsidRPr="003654D3">
              <w:rPr>
                <w:rFonts w:ascii="Times New Roman" w:hAnsi="Times New Roman"/>
                <w:color w:val="231F20"/>
                <w:w w:val="115"/>
                <w:sz w:val="19"/>
                <w:lang w:val="ru-RU"/>
              </w:rPr>
              <w:t>проводить</w:t>
            </w:r>
            <w:r w:rsidRPr="003654D3">
              <w:rPr>
                <w:rFonts w:ascii="Times New Roman" w:hAnsi="Times New Roman"/>
                <w:color w:val="231F20"/>
                <w:spacing w:val="4"/>
                <w:w w:val="115"/>
                <w:sz w:val="19"/>
                <w:lang w:val="ru-RU"/>
              </w:rPr>
              <w:t xml:space="preserve"> </w:t>
            </w:r>
            <w:r w:rsidRPr="003654D3">
              <w:rPr>
                <w:rFonts w:ascii="Times New Roman" w:hAnsi="Times New Roman"/>
                <w:color w:val="231F20"/>
                <w:w w:val="115"/>
                <w:sz w:val="19"/>
                <w:lang w:val="ru-RU"/>
              </w:rPr>
              <w:t>сравнение</w:t>
            </w:r>
            <w:r w:rsidRPr="003654D3">
              <w:rPr>
                <w:rFonts w:ascii="Times New Roman" w:hAnsi="Times New Roman"/>
                <w:color w:val="231F20"/>
                <w:spacing w:val="4"/>
                <w:w w:val="115"/>
                <w:sz w:val="19"/>
                <w:lang w:val="ru-RU"/>
              </w:rPr>
              <w:t xml:space="preserve"> </w:t>
            </w:r>
            <w:r w:rsidRPr="003654D3">
              <w:rPr>
                <w:rFonts w:ascii="Times New Roman" w:hAnsi="Times New Roman"/>
                <w:color w:val="231F20"/>
                <w:w w:val="115"/>
                <w:sz w:val="19"/>
                <w:lang w:val="ru-RU"/>
              </w:rPr>
              <w:t>химической</w:t>
            </w:r>
            <w:r w:rsidRPr="003654D3">
              <w:rPr>
                <w:rFonts w:ascii="Times New Roman" w:hAnsi="Times New Roman"/>
                <w:color w:val="231F20"/>
                <w:spacing w:val="4"/>
                <w:w w:val="115"/>
                <w:sz w:val="19"/>
                <w:lang w:val="ru-RU"/>
              </w:rPr>
              <w:t xml:space="preserve"> </w:t>
            </w:r>
            <w:r w:rsidRPr="003654D3">
              <w:rPr>
                <w:rFonts w:ascii="Times New Roman" w:hAnsi="Times New Roman"/>
                <w:color w:val="231F20"/>
                <w:w w:val="115"/>
                <w:sz w:val="19"/>
                <w:lang w:val="ru-RU"/>
              </w:rPr>
              <w:t>организа</w:t>
            </w:r>
            <w:r w:rsidRPr="003654D3">
              <w:rPr>
                <w:rFonts w:ascii="Times New Roman" w:hAnsi="Times New Roman"/>
                <w:color w:val="231F20"/>
                <w:w w:val="120"/>
                <w:sz w:val="19"/>
                <w:lang w:val="ru-RU"/>
              </w:rPr>
              <w:t>ции</w:t>
            </w:r>
            <w:r w:rsidRPr="003654D3">
              <w:rPr>
                <w:rFonts w:ascii="Times New Roman" w:hAnsi="Times New Roman"/>
                <w:color w:val="231F20"/>
                <w:spacing w:val="-13"/>
                <w:w w:val="120"/>
                <w:sz w:val="19"/>
                <w:lang w:val="ru-RU"/>
              </w:rPr>
              <w:t xml:space="preserve"> </w:t>
            </w:r>
            <w:r w:rsidRPr="003654D3">
              <w:rPr>
                <w:rFonts w:ascii="Times New Roman" w:hAnsi="Times New Roman"/>
                <w:color w:val="231F20"/>
                <w:w w:val="120"/>
                <w:sz w:val="19"/>
                <w:lang w:val="ru-RU"/>
              </w:rPr>
              <w:t>живых</w:t>
            </w:r>
            <w:r w:rsidRPr="003654D3">
              <w:rPr>
                <w:rFonts w:ascii="Times New Roman" w:hAnsi="Times New Roman"/>
                <w:color w:val="231F20"/>
                <w:spacing w:val="-13"/>
                <w:w w:val="120"/>
                <w:sz w:val="19"/>
                <w:lang w:val="ru-RU"/>
              </w:rPr>
              <w:t xml:space="preserve"> </w:t>
            </w:r>
            <w:r w:rsidRPr="003654D3">
              <w:rPr>
                <w:rFonts w:ascii="Times New Roman" w:hAnsi="Times New Roman"/>
                <w:color w:val="231F20"/>
                <w:w w:val="120"/>
                <w:sz w:val="19"/>
                <w:lang w:val="ru-RU"/>
              </w:rPr>
              <w:t>и</w:t>
            </w:r>
            <w:r w:rsidRPr="003654D3">
              <w:rPr>
                <w:rFonts w:ascii="Times New Roman" w:hAnsi="Times New Roman"/>
                <w:color w:val="231F20"/>
                <w:spacing w:val="-13"/>
                <w:w w:val="120"/>
                <w:sz w:val="19"/>
                <w:lang w:val="ru-RU"/>
              </w:rPr>
              <w:t xml:space="preserve"> </w:t>
            </w:r>
            <w:r w:rsidRPr="003654D3">
              <w:rPr>
                <w:rFonts w:ascii="Times New Roman" w:hAnsi="Times New Roman"/>
                <w:color w:val="231F20"/>
                <w:w w:val="120"/>
                <w:sz w:val="19"/>
                <w:lang w:val="ru-RU"/>
              </w:rPr>
              <w:t>неживых</w:t>
            </w:r>
            <w:r w:rsidRPr="003654D3">
              <w:rPr>
                <w:rFonts w:ascii="Times New Roman" w:hAnsi="Times New Roman"/>
                <w:color w:val="231F20"/>
                <w:spacing w:val="-13"/>
                <w:w w:val="120"/>
                <w:sz w:val="19"/>
                <w:lang w:val="ru-RU"/>
              </w:rPr>
              <w:t xml:space="preserve"> </w:t>
            </w:r>
            <w:r w:rsidRPr="003654D3">
              <w:rPr>
                <w:rFonts w:ascii="Times New Roman" w:hAnsi="Times New Roman"/>
                <w:color w:val="231F20"/>
                <w:w w:val="120"/>
                <w:sz w:val="19"/>
                <w:lang w:val="ru-RU"/>
              </w:rPr>
              <w:t>объектов.</w:t>
            </w:r>
          </w:p>
          <w:p w:rsidR="006C5505" w:rsidRDefault="006C5505" w:rsidP="001E1A16">
            <w:pPr>
              <w:pStyle w:val="TableParagraph"/>
              <w:spacing w:before="79"/>
              <w:ind w:left="108" w:right="365"/>
              <w:rPr>
                <w:rFonts w:ascii="Times New Roman" w:hAnsi="Times New Roman"/>
                <w:color w:val="231F20"/>
                <w:w w:val="120"/>
                <w:sz w:val="19"/>
                <w:lang w:val="ru-RU"/>
              </w:rPr>
            </w:pPr>
            <w:r w:rsidRPr="003654D3">
              <w:rPr>
                <w:rFonts w:ascii="Times New Roman" w:hAnsi="Times New Roman"/>
                <w:color w:val="231F20"/>
                <w:w w:val="120"/>
                <w:sz w:val="19"/>
                <w:lang w:val="ru-RU"/>
              </w:rPr>
              <w:t>Изучение</w:t>
            </w:r>
            <w:r w:rsidRPr="003654D3">
              <w:rPr>
                <w:rFonts w:ascii="Times New Roman" w:hAnsi="Times New Roman"/>
                <w:color w:val="231F20"/>
                <w:spacing w:val="-25"/>
                <w:w w:val="120"/>
                <w:sz w:val="19"/>
                <w:lang w:val="ru-RU"/>
              </w:rPr>
              <w:t xml:space="preserve"> </w:t>
            </w:r>
            <w:r w:rsidRPr="003654D3">
              <w:rPr>
                <w:rFonts w:ascii="Times New Roman" w:hAnsi="Times New Roman"/>
                <w:color w:val="231F20"/>
                <w:w w:val="120"/>
                <w:sz w:val="19"/>
                <w:lang w:val="ru-RU"/>
              </w:rPr>
              <w:t>строения</w:t>
            </w:r>
            <w:r w:rsidRPr="003654D3">
              <w:rPr>
                <w:rFonts w:ascii="Times New Roman" w:hAnsi="Times New Roman"/>
                <w:color w:val="231F20"/>
                <w:spacing w:val="-25"/>
                <w:w w:val="120"/>
                <w:sz w:val="19"/>
                <w:lang w:val="ru-RU"/>
              </w:rPr>
              <w:t xml:space="preserve"> </w:t>
            </w:r>
            <w:r w:rsidRPr="003654D3">
              <w:rPr>
                <w:rFonts w:ascii="Times New Roman" w:hAnsi="Times New Roman"/>
                <w:color w:val="231F20"/>
                <w:w w:val="120"/>
                <w:sz w:val="19"/>
                <w:lang w:val="ru-RU"/>
              </w:rPr>
              <w:t>клеток</w:t>
            </w:r>
            <w:r w:rsidRPr="003654D3">
              <w:rPr>
                <w:rFonts w:ascii="Times New Roman" w:hAnsi="Times New Roman"/>
                <w:color w:val="231F20"/>
                <w:spacing w:val="-25"/>
                <w:w w:val="120"/>
                <w:sz w:val="19"/>
                <w:lang w:val="ru-RU"/>
              </w:rPr>
              <w:t xml:space="preserve"> </w:t>
            </w:r>
            <w:r w:rsidRPr="003654D3">
              <w:rPr>
                <w:rFonts w:ascii="Times New Roman" w:hAnsi="Times New Roman"/>
                <w:color w:val="231F20"/>
                <w:w w:val="120"/>
                <w:sz w:val="19"/>
                <w:lang w:val="ru-RU"/>
              </w:rPr>
              <w:t>эукариот,</w:t>
            </w:r>
            <w:r w:rsidRPr="003654D3">
              <w:rPr>
                <w:rFonts w:ascii="Times New Roman" w:hAnsi="Times New Roman"/>
                <w:color w:val="231F20"/>
                <w:spacing w:val="-25"/>
                <w:w w:val="120"/>
                <w:sz w:val="19"/>
                <w:lang w:val="ru-RU"/>
              </w:rPr>
              <w:t xml:space="preserve"> </w:t>
            </w:r>
            <w:r w:rsidRPr="003654D3">
              <w:rPr>
                <w:rFonts w:ascii="Times New Roman" w:hAnsi="Times New Roman"/>
                <w:color w:val="231F20"/>
                <w:w w:val="120"/>
                <w:sz w:val="19"/>
                <w:lang w:val="ru-RU"/>
              </w:rPr>
              <w:t>строения</w:t>
            </w:r>
            <w:r w:rsidRPr="003654D3">
              <w:rPr>
                <w:rFonts w:ascii="Times New Roman" w:hAnsi="Times New Roman"/>
                <w:color w:val="231F20"/>
                <w:spacing w:val="-25"/>
                <w:w w:val="120"/>
                <w:sz w:val="19"/>
                <w:lang w:val="ru-RU"/>
              </w:rPr>
              <w:t xml:space="preserve"> </w:t>
            </w:r>
            <w:r w:rsidRPr="003654D3">
              <w:rPr>
                <w:rFonts w:ascii="Times New Roman" w:hAnsi="Times New Roman"/>
                <w:color w:val="231F20"/>
                <w:w w:val="120"/>
                <w:sz w:val="19"/>
                <w:lang w:val="ru-RU"/>
              </w:rPr>
              <w:t>и</w:t>
            </w:r>
            <w:r w:rsidRPr="003654D3">
              <w:rPr>
                <w:rFonts w:ascii="Times New Roman" w:hAnsi="Times New Roman"/>
                <w:color w:val="231F20"/>
                <w:spacing w:val="-25"/>
                <w:w w:val="120"/>
                <w:sz w:val="19"/>
                <w:lang w:val="ru-RU"/>
              </w:rPr>
              <w:t xml:space="preserve"> </w:t>
            </w:r>
            <w:r>
              <w:rPr>
                <w:rFonts w:ascii="Times New Roman" w:hAnsi="Times New Roman"/>
                <w:color w:val="231F20"/>
                <w:w w:val="120"/>
                <w:sz w:val="19"/>
                <w:lang w:val="ru-RU"/>
              </w:rPr>
              <w:t>мно</w:t>
            </w:r>
            <w:r w:rsidRPr="003654D3">
              <w:rPr>
                <w:rFonts w:ascii="Times New Roman" w:hAnsi="Times New Roman"/>
                <w:color w:val="231F20"/>
                <w:w w:val="120"/>
                <w:sz w:val="19"/>
                <w:lang w:val="ru-RU"/>
              </w:rPr>
              <w:t>гообразия</w:t>
            </w:r>
            <w:r w:rsidRPr="003654D3">
              <w:rPr>
                <w:rFonts w:ascii="Times New Roman" w:hAnsi="Times New Roman"/>
                <w:color w:val="231F20"/>
                <w:spacing w:val="-21"/>
                <w:w w:val="120"/>
                <w:sz w:val="19"/>
                <w:lang w:val="ru-RU"/>
              </w:rPr>
              <w:t xml:space="preserve"> </w:t>
            </w:r>
            <w:r w:rsidRPr="003654D3">
              <w:rPr>
                <w:rFonts w:ascii="Times New Roman" w:hAnsi="Times New Roman"/>
                <w:color w:val="231F20"/>
                <w:w w:val="120"/>
                <w:sz w:val="19"/>
                <w:lang w:val="ru-RU"/>
              </w:rPr>
              <w:t>клеток</w:t>
            </w:r>
            <w:r w:rsidRPr="003654D3">
              <w:rPr>
                <w:rFonts w:ascii="Times New Roman" w:hAnsi="Times New Roman"/>
                <w:color w:val="231F20"/>
                <w:spacing w:val="-21"/>
                <w:w w:val="120"/>
                <w:sz w:val="19"/>
                <w:lang w:val="ru-RU"/>
              </w:rPr>
              <w:t xml:space="preserve"> </w:t>
            </w:r>
            <w:r w:rsidRPr="003654D3">
              <w:rPr>
                <w:rFonts w:ascii="Times New Roman" w:hAnsi="Times New Roman"/>
                <w:color w:val="231F20"/>
                <w:w w:val="120"/>
                <w:sz w:val="19"/>
                <w:lang w:val="ru-RU"/>
              </w:rPr>
              <w:t>растений</w:t>
            </w:r>
            <w:r w:rsidRPr="003654D3">
              <w:rPr>
                <w:rFonts w:ascii="Times New Roman" w:hAnsi="Times New Roman"/>
                <w:color w:val="231F20"/>
                <w:spacing w:val="-21"/>
                <w:w w:val="120"/>
                <w:sz w:val="19"/>
                <w:lang w:val="ru-RU"/>
              </w:rPr>
              <w:t xml:space="preserve"> </w:t>
            </w:r>
            <w:r w:rsidRPr="003654D3">
              <w:rPr>
                <w:rFonts w:ascii="Times New Roman" w:hAnsi="Times New Roman"/>
                <w:color w:val="231F20"/>
                <w:w w:val="120"/>
                <w:sz w:val="19"/>
                <w:lang w:val="ru-RU"/>
              </w:rPr>
              <w:t>и</w:t>
            </w:r>
            <w:r w:rsidRPr="003654D3">
              <w:rPr>
                <w:rFonts w:ascii="Times New Roman" w:hAnsi="Times New Roman"/>
                <w:color w:val="231F20"/>
                <w:spacing w:val="-21"/>
                <w:w w:val="120"/>
                <w:sz w:val="19"/>
                <w:lang w:val="ru-RU"/>
              </w:rPr>
              <w:t xml:space="preserve"> </w:t>
            </w:r>
            <w:r w:rsidRPr="003654D3">
              <w:rPr>
                <w:rFonts w:ascii="Times New Roman" w:hAnsi="Times New Roman"/>
                <w:color w:val="231F20"/>
                <w:w w:val="120"/>
                <w:sz w:val="19"/>
                <w:lang w:val="ru-RU"/>
              </w:rPr>
              <w:t>животных</w:t>
            </w:r>
          </w:p>
          <w:p w:rsidR="006C5505" w:rsidRDefault="006C5505" w:rsidP="001E1A16">
            <w:pPr>
              <w:pStyle w:val="TableParagraph"/>
              <w:spacing w:before="79"/>
              <w:ind w:left="108" w:right="365"/>
              <w:rPr>
                <w:rFonts w:ascii="Times New Roman" w:hAnsi="Times New Roman"/>
                <w:color w:val="231F20"/>
                <w:w w:val="115"/>
                <w:sz w:val="19"/>
                <w:lang w:val="ru-RU"/>
              </w:rPr>
            </w:pPr>
            <w:r w:rsidRPr="003654D3">
              <w:rPr>
                <w:rFonts w:ascii="Times New Roman" w:hAnsi="Times New Roman"/>
                <w:color w:val="231F20"/>
                <w:w w:val="115"/>
                <w:sz w:val="19"/>
                <w:lang w:val="ru-RU"/>
              </w:rPr>
              <w:t>Получение</w:t>
            </w:r>
            <w:r w:rsidRPr="003654D3">
              <w:rPr>
                <w:rFonts w:ascii="Times New Roman" w:hAnsi="Times New Roman"/>
                <w:color w:val="231F20"/>
                <w:spacing w:val="4"/>
                <w:w w:val="115"/>
                <w:sz w:val="19"/>
                <w:lang w:val="ru-RU"/>
              </w:rPr>
              <w:t xml:space="preserve"> </w:t>
            </w:r>
            <w:r w:rsidRPr="003654D3">
              <w:rPr>
                <w:rFonts w:ascii="Times New Roman" w:hAnsi="Times New Roman"/>
                <w:color w:val="231F20"/>
                <w:w w:val="115"/>
                <w:sz w:val="19"/>
                <w:lang w:val="ru-RU"/>
              </w:rPr>
              <w:t>представления</w:t>
            </w:r>
            <w:r w:rsidRPr="003654D3">
              <w:rPr>
                <w:rFonts w:ascii="Times New Roman" w:hAnsi="Times New Roman"/>
                <w:color w:val="231F20"/>
                <w:spacing w:val="4"/>
                <w:w w:val="115"/>
                <w:sz w:val="19"/>
                <w:lang w:val="ru-RU"/>
              </w:rPr>
              <w:t xml:space="preserve"> </w:t>
            </w:r>
            <w:r w:rsidRPr="003654D3">
              <w:rPr>
                <w:rFonts w:ascii="Times New Roman" w:hAnsi="Times New Roman"/>
                <w:color w:val="231F20"/>
                <w:w w:val="115"/>
                <w:sz w:val="19"/>
                <w:lang w:val="ru-RU"/>
              </w:rPr>
              <w:t>о</w:t>
            </w:r>
            <w:r w:rsidRPr="003654D3">
              <w:rPr>
                <w:rFonts w:ascii="Times New Roman" w:hAnsi="Times New Roman"/>
                <w:color w:val="231F20"/>
                <w:spacing w:val="4"/>
                <w:w w:val="115"/>
                <w:sz w:val="19"/>
                <w:lang w:val="ru-RU"/>
              </w:rPr>
              <w:t xml:space="preserve"> </w:t>
            </w:r>
            <w:r w:rsidRPr="003654D3">
              <w:rPr>
                <w:rFonts w:ascii="Times New Roman" w:hAnsi="Times New Roman"/>
                <w:color w:val="231F20"/>
                <w:w w:val="115"/>
                <w:sz w:val="19"/>
                <w:lang w:val="ru-RU"/>
              </w:rPr>
              <w:t>пространственной</w:t>
            </w:r>
            <w:r w:rsidRPr="003654D3">
              <w:rPr>
                <w:rFonts w:ascii="Times New Roman" w:hAnsi="Times New Roman"/>
                <w:color w:val="231F20"/>
                <w:spacing w:val="4"/>
                <w:w w:val="115"/>
                <w:sz w:val="19"/>
                <w:lang w:val="ru-RU"/>
              </w:rPr>
              <w:t xml:space="preserve"> </w:t>
            </w:r>
            <w:r w:rsidRPr="003654D3">
              <w:rPr>
                <w:rFonts w:ascii="Times New Roman" w:hAnsi="Times New Roman"/>
                <w:color w:val="231F20"/>
                <w:w w:val="115"/>
                <w:sz w:val="19"/>
                <w:lang w:val="ru-RU"/>
              </w:rPr>
              <w:t>структуре белка, молекул ДНК и</w:t>
            </w:r>
            <w:r w:rsidRPr="003654D3">
              <w:rPr>
                <w:rFonts w:ascii="Times New Roman" w:hAnsi="Times New Roman"/>
                <w:color w:val="231F20"/>
                <w:spacing w:val="40"/>
                <w:w w:val="115"/>
                <w:sz w:val="19"/>
                <w:lang w:val="ru-RU"/>
              </w:rPr>
              <w:t xml:space="preserve"> </w:t>
            </w:r>
            <w:r w:rsidRPr="003654D3">
              <w:rPr>
                <w:rFonts w:ascii="Times New Roman" w:hAnsi="Times New Roman"/>
                <w:color w:val="231F20"/>
                <w:w w:val="115"/>
                <w:sz w:val="19"/>
                <w:lang w:val="ru-RU"/>
              </w:rPr>
              <w:t>РНК</w:t>
            </w:r>
          </w:p>
          <w:p w:rsidR="006C5505" w:rsidRDefault="006C5505" w:rsidP="001E1A16">
            <w:pPr>
              <w:pStyle w:val="TableParagraph"/>
              <w:spacing w:before="79"/>
              <w:ind w:left="108" w:right="171"/>
              <w:rPr>
                <w:rFonts w:ascii="Times New Roman" w:hAnsi="Times New Roman"/>
                <w:color w:val="231F20"/>
                <w:w w:val="115"/>
                <w:sz w:val="19"/>
                <w:lang w:val="ru-RU"/>
              </w:rPr>
            </w:pPr>
            <w:r w:rsidRPr="003654D3">
              <w:rPr>
                <w:rFonts w:ascii="Times New Roman" w:hAnsi="Times New Roman"/>
                <w:color w:val="231F20"/>
                <w:w w:val="115"/>
                <w:sz w:val="19"/>
                <w:lang w:val="ru-RU"/>
              </w:rPr>
              <w:t>Ознакомление</w:t>
            </w:r>
            <w:r w:rsidRPr="003654D3">
              <w:rPr>
                <w:rFonts w:ascii="Times New Roman" w:hAnsi="Times New Roman"/>
                <w:color w:val="231F20"/>
                <w:spacing w:val="3"/>
                <w:w w:val="115"/>
                <w:sz w:val="19"/>
                <w:lang w:val="ru-RU"/>
              </w:rPr>
              <w:t xml:space="preserve"> </w:t>
            </w:r>
            <w:r w:rsidRPr="003654D3">
              <w:rPr>
                <w:rFonts w:ascii="Times New Roman" w:hAnsi="Times New Roman"/>
                <w:color w:val="231F20"/>
                <w:w w:val="115"/>
                <w:sz w:val="19"/>
                <w:lang w:val="ru-RU"/>
              </w:rPr>
              <w:t>с</w:t>
            </w:r>
            <w:r w:rsidRPr="003654D3">
              <w:rPr>
                <w:rFonts w:ascii="Times New Roman" w:hAnsi="Times New Roman"/>
                <w:color w:val="231F20"/>
                <w:spacing w:val="3"/>
                <w:w w:val="115"/>
                <w:sz w:val="19"/>
                <w:lang w:val="ru-RU"/>
              </w:rPr>
              <w:t xml:space="preserve"> </w:t>
            </w:r>
            <w:r w:rsidRPr="003654D3">
              <w:rPr>
                <w:rFonts w:ascii="Times New Roman" w:hAnsi="Times New Roman"/>
                <w:color w:val="231F20"/>
                <w:w w:val="115"/>
                <w:sz w:val="19"/>
                <w:lang w:val="ru-RU"/>
              </w:rPr>
              <w:t>клеточной</w:t>
            </w:r>
            <w:r w:rsidRPr="003654D3">
              <w:rPr>
                <w:rFonts w:ascii="Times New Roman" w:hAnsi="Times New Roman"/>
                <w:color w:val="231F20"/>
                <w:spacing w:val="3"/>
                <w:w w:val="115"/>
                <w:sz w:val="19"/>
                <w:lang w:val="ru-RU"/>
              </w:rPr>
              <w:t xml:space="preserve"> </w:t>
            </w:r>
            <w:r w:rsidRPr="003654D3">
              <w:rPr>
                <w:rFonts w:ascii="Times New Roman" w:hAnsi="Times New Roman"/>
                <w:color w:val="231F20"/>
                <w:w w:val="115"/>
                <w:sz w:val="19"/>
                <w:lang w:val="ru-RU"/>
              </w:rPr>
              <w:t>теорией</w:t>
            </w:r>
            <w:r w:rsidRPr="003654D3">
              <w:rPr>
                <w:rFonts w:ascii="Times New Roman" w:hAnsi="Times New Roman"/>
                <w:color w:val="231F20"/>
                <w:spacing w:val="3"/>
                <w:w w:val="115"/>
                <w:sz w:val="19"/>
                <w:lang w:val="ru-RU"/>
              </w:rPr>
              <w:t xml:space="preserve"> </w:t>
            </w:r>
            <w:r w:rsidRPr="003654D3">
              <w:rPr>
                <w:rFonts w:ascii="Times New Roman" w:hAnsi="Times New Roman"/>
                <w:color w:val="231F20"/>
                <w:w w:val="115"/>
                <w:sz w:val="19"/>
                <w:lang w:val="ru-RU"/>
              </w:rPr>
              <w:t>строения</w:t>
            </w:r>
            <w:r w:rsidRPr="003654D3">
              <w:rPr>
                <w:rFonts w:ascii="Times New Roman" w:hAnsi="Times New Roman"/>
                <w:color w:val="231F20"/>
                <w:spacing w:val="3"/>
                <w:w w:val="115"/>
                <w:sz w:val="19"/>
                <w:lang w:val="ru-RU"/>
              </w:rPr>
              <w:t xml:space="preserve"> </w:t>
            </w:r>
            <w:r w:rsidRPr="003654D3">
              <w:rPr>
                <w:rFonts w:ascii="Times New Roman" w:hAnsi="Times New Roman"/>
                <w:color w:val="231F20"/>
                <w:w w:val="115"/>
                <w:sz w:val="19"/>
                <w:lang w:val="ru-RU"/>
              </w:rPr>
              <w:t>организмов.</w:t>
            </w:r>
          </w:p>
          <w:p w:rsidR="006C5505" w:rsidRDefault="006C5505" w:rsidP="001E1A16">
            <w:pPr>
              <w:pStyle w:val="TableParagraph"/>
              <w:spacing w:before="79"/>
              <w:ind w:left="108" w:right="171"/>
              <w:rPr>
                <w:rFonts w:ascii="Times New Roman" w:eastAsia="Times New Roman" w:hAnsi="Times New Roman"/>
                <w:color w:val="231F20"/>
                <w:w w:val="120"/>
                <w:sz w:val="19"/>
                <w:szCs w:val="19"/>
                <w:lang w:val="ru-RU"/>
              </w:rPr>
            </w:pPr>
            <w:r w:rsidRPr="003654D3">
              <w:rPr>
                <w:rFonts w:ascii="Times New Roman" w:eastAsia="Times New Roman" w:hAnsi="Times New Roman"/>
                <w:color w:val="231F20"/>
                <w:w w:val="120"/>
                <w:sz w:val="19"/>
                <w:szCs w:val="19"/>
                <w:lang w:val="ru-RU"/>
              </w:rPr>
              <w:t>Умение</w:t>
            </w:r>
            <w:r w:rsidRPr="003654D3">
              <w:rPr>
                <w:rFonts w:ascii="Times New Roman" w:eastAsia="Times New Roman" w:hAnsi="Times New Roman"/>
                <w:color w:val="231F20"/>
                <w:spacing w:val="-26"/>
                <w:w w:val="120"/>
                <w:sz w:val="19"/>
                <w:szCs w:val="19"/>
                <w:lang w:val="ru-RU"/>
              </w:rPr>
              <w:t xml:space="preserve"> </w:t>
            </w:r>
            <w:r w:rsidRPr="003654D3">
              <w:rPr>
                <w:rFonts w:ascii="Times New Roman" w:eastAsia="Times New Roman" w:hAnsi="Times New Roman"/>
                <w:color w:val="231F20"/>
                <w:w w:val="120"/>
                <w:sz w:val="19"/>
                <w:szCs w:val="19"/>
                <w:lang w:val="ru-RU"/>
              </w:rPr>
              <w:t>самостоятельно</w:t>
            </w:r>
            <w:r w:rsidRPr="003654D3">
              <w:rPr>
                <w:rFonts w:ascii="Times New Roman" w:eastAsia="Times New Roman" w:hAnsi="Times New Roman"/>
                <w:color w:val="231F20"/>
                <w:spacing w:val="-26"/>
                <w:w w:val="120"/>
                <w:sz w:val="19"/>
                <w:szCs w:val="19"/>
                <w:lang w:val="ru-RU"/>
              </w:rPr>
              <w:t xml:space="preserve"> </w:t>
            </w:r>
            <w:r w:rsidRPr="003654D3">
              <w:rPr>
                <w:rFonts w:ascii="Times New Roman" w:eastAsia="Times New Roman" w:hAnsi="Times New Roman"/>
                <w:color w:val="231F20"/>
                <w:w w:val="120"/>
                <w:sz w:val="19"/>
                <w:szCs w:val="19"/>
                <w:lang w:val="ru-RU"/>
              </w:rPr>
              <w:t>искать</w:t>
            </w:r>
            <w:r w:rsidRPr="003654D3">
              <w:rPr>
                <w:rFonts w:ascii="Times New Roman" w:eastAsia="Times New Roman" w:hAnsi="Times New Roman"/>
                <w:color w:val="231F20"/>
                <w:spacing w:val="-26"/>
                <w:w w:val="120"/>
                <w:sz w:val="19"/>
                <w:szCs w:val="19"/>
                <w:lang w:val="ru-RU"/>
              </w:rPr>
              <w:t xml:space="preserve"> </w:t>
            </w:r>
            <w:r w:rsidRPr="003654D3">
              <w:rPr>
                <w:rFonts w:ascii="Times New Roman" w:eastAsia="Times New Roman" w:hAnsi="Times New Roman"/>
                <w:color w:val="231F20"/>
                <w:w w:val="120"/>
                <w:sz w:val="19"/>
                <w:szCs w:val="19"/>
                <w:lang w:val="ru-RU"/>
              </w:rPr>
              <w:t>доказательства</w:t>
            </w:r>
            <w:r w:rsidRPr="003654D3">
              <w:rPr>
                <w:rFonts w:ascii="Times New Roman" w:eastAsia="Times New Roman" w:hAnsi="Times New Roman"/>
                <w:color w:val="231F20"/>
                <w:spacing w:val="-26"/>
                <w:w w:val="120"/>
                <w:sz w:val="19"/>
                <w:szCs w:val="19"/>
                <w:lang w:val="ru-RU"/>
              </w:rPr>
              <w:t xml:space="preserve"> </w:t>
            </w:r>
            <w:r w:rsidRPr="003654D3">
              <w:rPr>
                <w:rFonts w:ascii="Times New Roman" w:eastAsia="Times New Roman" w:hAnsi="Times New Roman"/>
                <w:color w:val="231F20"/>
                <w:w w:val="120"/>
                <w:sz w:val="19"/>
                <w:szCs w:val="19"/>
                <w:lang w:val="ru-RU"/>
              </w:rPr>
              <w:t>того,</w:t>
            </w:r>
            <w:r w:rsidRPr="003654D3">
              <w:rPr>
                <w:rFonts w:ascii="Times New Roman" w:eastAsia="Times New Roman" w:hAnsi="Times New Roman"/>
                <w:color w:val="231F20"/>
                <w:w w:val="116"/>
                <w:sz w:val="19"/>
                <w:szCs w:val="19"/>
                <w:lang w:val="ru-RU"/>
              </w:rPr>
              <w:t xml:space="preserve"> </w:t>
            </w:r>
            <w:r w:rsidRPr="003654D3">
              <w:rPr>
                <w:rFonts w:ascii="Times New Roman" w:eastAsia="Times New Roman" w:hAnsi="Times New Roman"/>
                <w:color w:val="231F20"/>
                <w:w w:val="120"/>
                <w:sz w:val="19"/>
                <w:szCs w:val="19"/>
                <w:lang w:val="ru-RU"/>
              </w:rPr>
              <w:t>что</w:t>
            </w:r>
            <w:r w:rsidRPr="003654D3">
              <w:rPr>
                <w:rFonts w:ascii="Times New Roman" w:eastAsia="Times New Roman" w:hAnsi="Times New Roman"/>
                <w:color w:val="231F20"/>
                <w:spacing w:val="-21"/>
                <w:w w:val="120"/>
                <w:sz w:val="19"/>
                <w:szCs w:val="19"/>
                <w:lang w:val="ru-RU"/>
              </w:rPr>
              <w:t xml:space="preserve"> </w:t>
            </w:r>
            <w:r w:rsidRPr="003654D3">
              <w:rPr>
                <w:rFonts w:ascii="Times New Roman" w:eastAsia="Times New Roman" w:hAnsi="Times New Roman"/>
                <w:color w:val="231F20"/>
                <w:w w:val="120"/>
                <w:sz w:val="19"/>
                <w:szCs w:val="19"/>
                <w:lang w:val="ru-RU"/>
              </w:rPr>
              <w:t>клетка</w:t>
            </w:r>
            <w:r w:rsidRPr="003654D3">
              <w:rPr>
                <w:rFonts w:ascii="Times New Roman" w:eastAsia="Times New Roman" w:hAnsi="Times New Roman"/>
                <w:color w:val="231F20"/>
                <w:spacing w:val="-21"/>
                <w:w w:val="120"/>
                <w:sz w:val="19"/>
                <w:szCs w:val="19"/>
                <w:lang w:val="ru-RU"/>
              </w:rPr>
              <w:t xml:space="preserve"> </w:t>
            </w:r>
            <w:r w:rsidRPr="003654D3">
              <w:rPr>
                <w:rFonts w:ascii="Times New Roman" w:eastAsia="Times New Roman" w:hAnsi="Times New Roman"/>
                <w:color w:val="231F20"/>
                <w:w w:val="120"/>
                <w:sz w:val="19"/>
                <w:szCs w:val="19"/>
                <w:lang w:val="ru-RU"/>
              </w:rPr>
              <w:t>—</w:t>
            </w:r>
            <w:r w:rsidRPr="003654D3">
              <w:rPr>
                <w:rFonts w:ascii="Times New Roman" w:eastAsia="Times New Roman" w:hAnsi="Times New Roman"/>
                <w:color w:val="231F20"/>
                <w:spacing w:val="-21"/>
                <w:w w:val="120"/>
                <w:sz w:val="19"/>
                <w:szCs w:val="19"/>
                <w:lang w:val="ru-RU"/>
              </w:rPr>
              <w:t xml:space="preserve"> </w:t>
            </w:r>
            <w:r w:rsidRPr="003654D3">
              <w:rPr>
                <w:rFonts w:ascii="Times New Roman" w:eastAsia="Times New Roman" w:hAnsi="Times New Roman"/>
                <w:color w:val="231F20"/>
                <w:w w:val="120"/>
                <w:sz w:val="19"/>
                <w:szCs w:val="19"/>
                <w:lang w:val="ru-RU"/>
              </w:rPr>
              <w:t>элементарная</w:t>
            </w:r>
            <w:r w:rsidRPr="003654D3">
              <w:rPr>
                <w:rFonts w:ascii="Times New Roman" w:eastAsia="Times New Roman" w:hAnsi="Times New Roman"/>
                <w:color w:val="231F20"/>
                <w:spacing w:val="-21"/>
                <w:w w:val="120"/>
                <w:sz w:val="19"/>
                <w:szCs w:val="19"/>
                <w:lang w:val="ru-RU"/>
              </w:rPr>
              <w:t xml:space="preserve"> </w:t>
            </w:r>
            <w:r w:rsidRPr="003654D3">
              <w:rPr>
                <w:rFonts w:ascii="Times New Roman" w:eastAsia="Times New Roman" w:hAnsi="Times New Roman"/>
                <w:color w:val="231F20"/>
                <w:w w:val="120"/>
                <w:sz w:val="19"/>
                <w:szCs w:val="19"/>
                <w:lang w:val="ru-RU"/>
              </w:rPr>
              <w:t>живая</w:t>
            </w:r>
            <w:r w:rsidRPr="003654D3">
              <w:rPr>
                <w:rFonts w:ascii="Times New Roman" w:eastAsia="Times New Roman" w:hAnsi="Times New Roman"/>
                <w:color w:val="231F20"/>
                <w:spacing w:val="-21"/>
                <w:w w:val="120"/>
                <w:sz w:val="19"/>
                <w:szCs w:val="19"/>
                <w:lang w:val="ru-RU"/>
              </w:rPr>
              <w:t xml:space="preserve"> </w:t>
            </w:r>
            <w:r w:rsidRPr="003654D3">
              <w:rPr>
                <w:rFonts w:ascii="Times New Roman" w:eastAsia="Times New Roman" w:hAnsi="Times New Roman"/>
                <w:color w:val="231F20"/>
                <w:w w:val="120"/>
                <w:sz w:val="19"/>
                <w:szCs w:val="19"/>
                <w:lang w:val="ru-RU"/>
              </w:rPr>
              <w:t>система</w:t>
            </w:r>
            <w:r w:rsidRPr="003654D3">
              <w:rPr>
                <w:rFonts w:ascii="Times New Roman" w:eastAsia="Times New Roman" w:hAnsi="Times New Roman"/>
                <w:color w:val="231F20"/>
                <w:spacing w:val="-21"/>
                <w:w w:val="120"/>
                <w:sz w:val="19"/>
                <w:szCs w:val="19"/>
                <w:lang w:val="ru-RU"/>
              </w:rPr>
              <w:t xml:space="preserve"> </w:t>
            </w:r>
            <w:r w:rsidRPr="003654D3">
              <w:rPr>
                <w:rFonts w:ascii="Times New Roman" w:eastAsia="Times New Roman" w:hAnsi="Times New Roman"/>
                <w:color w:val="231F20"/>
                <w:w w:val="120"/>
                <w:sz w:val="19"/>
                <w:szCs w:val="19"/>
                <w:lang w:val="ru-RU"/>
              </w:rPr>
              <w:t>и</w:t>
            </w:r>
            <w:r w:rsidRPr="003654D3">
              <w:rPr>
                <w:rFonts w:ascii="Times New Roman" w:eastAsia="Times New Roman" w:hAnsi="Times New Roman"/>
                <w:color w:val="231F20"/>
                <w:spacing w:val="-21"/>
                <w:w w:val="120"/>
                <w:sz w:val="19"/>
                <w:szCs w:val="19"/>
                <w:lang w:val="ru-RU"/>
              </w:rPr>
              <w:t xml:space="preserve"> </w:t>
            </w:r>
            <w:r w:rsidRPr="003654D3">
              <w:rPr>
                <w:rFonts w:ascii="Times New Roman" w:eastAsia="Times New Roman" w:hAnsi="Times New Roman"/>
                <w:color w:val="231F20"/>
                <w:w w:val="120"/>
                <w:sz w:val="19"/>
                <w:szCs w:val="19"/>
                <w:lang w:val="ru-RU"/>
              </w:rPr>
              <w:t>основная</w:t>
            </w:r>
            <w:r w:rsidRPr="003654D3">
              <w:rPr>
                <w:rFonts w:ascii="Times New Roman" w:eastAsia="Times New Roman" w:hAnsi="Times New Roman"/>
                <w:color w:val="231F20"/>
                <w:w w:val="116"/>
                <w:sz w:val="19"/>
                <w:szCs w:val="19"/>
                <w:lang w:val="ru-RU"/>
              </w:rPr>
              <w:t xml:space="preserve"> </w:t>
            </w:r>
            <w:r w:rsidRPr="003654D3">
              <w:rPr>
                <w:rFonts w:ascii="Times New Roman" w:eastAsia="Times New Roman" w:hAnsi="Times New Roman"/>
                <w:color w:val="231F20"/>
                <w:w w:val="120"/>
                <w:sz w:val="19"/>
                <w:szCs w:val="19"/>
                <w:lang w:val="ru-RU"/>
              </w:rPr>
              <w:t>структурно-функциональная</w:t>
            </w:r>
            <w:r w:rsidRPr="003654D3">
              <w:rPr>
                <w:rFonts w:ascii="Times New Roman" w:eastAsia="Times New Roman" w:hAnsi="Times New Roman"/>
                <w:color w:val="231F20"/>
                <w:spacing w:val="-26"/>
                <w:w w:val="120"/>
                <w:sz w:val="19"/>
                <w:szCs w:val="19"/>
                <w:lang w:val="ru-RU"/>
              </w:rPr>
              <w:t xml:space="preserve"> </w:t>
            </w:r>
            <w:r w:rsidRPr="003654D3">
              <w:rPr>
                <w:rFonts w:ascii="Times New Roman" w:eastAsia="Times New Roman" w:hAnsi="Times New Roman"/>
                <w:color w:val="231F20"/>
                <w:w w:val="120"/>
                <w:sz w:val="19"/>
                <w:szCs w:val="19"/>
                <w:lang w:val="ru-RU"/>
              </w:rPr>
              <w:t>единица</w:t>
            </w:r>
            <w:r w:rsidRPr="003654D3">
              <w:rPr>
                <w:rFonts w:ascii="Times New Roman" w:eastAsia="Times New Roman" w:hAnsi="Times New Roman"/>
                <w:color w:val="231F20"/>
                <w:spacing w:val="-26"/>
                <w:w w:val="120"/>
                <w:sz w:val="19"/>
                <w:szCs w:val="19"/>
                <w:lang w:val="ru-RU"/>
              </w:rPr>
              <w:t xml:space="preserve"> </w:t>
            </w:r>
            <w:r w:rsidRPr="003654D3">
              <w:rPr>
                <w:rFonts w:ascii="Times New Roman" w:eastAsia="Times New Roman" w:hAnsi="Times New Roman"/>
                <w:color w:val="231F20"/>
                <w:w w:val="120"/>
                <w:sz w:val="19"/>
                <w:szCs w:val="19"/>
                <w:lang w:val="ru-RU"/>
              </w:rPr>
              <w:t>всех</w:t>
            </w:r>
            <w:r w:rsidRPr="003654D3">
              <w:rPr>
                <w:rFonts w:ascii="Times New Roman" w:eastAsia="Times New Roman" w:hAnsi="Times New Roman"/>
                <w:color w:val="231F20"/>
                <w:spacing w:val="-26"/>
                <w:w w:val="120"/>
                <w:sz w:val="19"/>
                <w:szCs w:val="19"/>
                <w:lang w:val="ru-RU"/>
              </w:rPr>
              <w:t xml:space="preserve"> </w:t>
            </w:r>
            <w:r w:rsidRPr="003654D3">
              <w:rPr>
                <w:rFonts w:ascii="Times New Roman" w:eastAsia="Times New Roman" w:hAnsi="Times New Roman"/>
                <w:color w:val="231F20"/>
                <w:w w:val="120"/>
                <w:sz w:val="19"/>
                <w:szCs w:val="19"/>
                <w:lang w:val="ru-RU"/>
              </w:rPr>
              <w:t>живых</w:t>
            </w:r>
            <w:r w:rsidRPr="003654D3">
              <w:rPr>
                <w:rFonts w:ascii="Times New Roman" w:eastAsia="Times New Roman" w:hAnsi="Times New Roman"/>
                <w:color w:val="231F20"/>
                <w:spacing w:val="-26"/>
                <w:w w:val="120"/>
                <w:sz w:val="19"/>
                <w:szCs w:val="19"/>
                <w:lang w:val="ru-RU"/>
              </w:rPr>
              <w:t xml:space="preserve"> </w:t>
            </w:r>
            <w:r>
              <w:rPr>
                <w:rFonts w:ascii="Times New Roman" w:eastAsia="Times New Roman" w:hAnsi="Times New Roman"/>
                <w:color w:val="231F20"/>
                <w:w w:val="120"/>
                <w:sz w:val="19"/>
                <w:szCs w:val="19"/>
                <w:lang w:val="ru-RU"/>
              </w:rPr>
              <w:t>ор</w:t>
            </w:r>
            <w:r w:rsidRPr="003654D3">
              <w:rPr>
                <w:rFonts w:ascii="Times New Roman" w:eastAsia="Times New Roman" w:hAnsi="Times New Roman"/>
                <w:color w:val="231F20"/>
                <w:w w:val="120"/>
                <w:sz w:val="19"/>
                <w:szCs w:val="19"/>
                <w:lang w:val="ru-RU"/>
              </w:rPr>
              <w:t>ганизмов</w:t>
            </w:r>
          </w:p>
          <w:p w:rsidR="006C5505" w:rsidRDefault="006C5505" w:rsidP="001E1A16">
            <w:pPr>
              <w:pStyle w:val="TableParagraph"/>
              <w:spacing w:before="79"/>
              <w:ind w:left="108" w:right="427"/>
              <w:rPr>
                <w:rFonts w:ascii="Times New Roman" w:hAnsi="Times New Roman"/>
                <w:color w:val="231F20"/>
                <w:w w:val="120"/>
                <w:sz w:val="19"/>
                <w:lang w:val="ru-RU"/>
              </w:rPr>
            </w:pPr>
            <w:r w:rsidRPr="003654D3">
              <w:rPr>
                <w:rFonts w:ascii="Times New Roman" w:hAnsi="Times New Roman"/>
                <w:color w:val="231F20"/>
                <w:w w:val="120"/>
                <w:sz w:val="19"/>
                <w:lang w:val="ru-RU"/>
              </w:rPr>
              <w:t>Овладение</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знаниями</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о</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размножении</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как</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о</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важнейше</w:t>
            </w:r>
            <w:r>
              <w:rPr>
                <w:rFonts w:ascii="Times New Roman" w:hAnsi="Times New Roman"/>
                <w:color w:val="231F20"/>
                <w:w w:val="120"/>
                <w:sz w:val="19"/>
                <w:lang w:val="ru-RU"/>
              </w:rPr>
              <w:t xml:space="preserve">м </w:t>
            </w:r>
            <w:r w:rsidRPr="003654D3">
              <w:rPr>
                <w:rFonts w:ascii="Times New Roman" w:hAnsi="Times New Roman"/>
                <w:color w:val="231F20"/>
                <w:w w:val="120"/>
                <w:sz w:val="19"/>
                <w:lang w:val="ru-RU"/>
              </w:rPr>
              <w:t>свойстве</w:t>
            </w:r>
            <w:r w:rsidRPr="003654D3">
              <w:rPr>
                <w:rFonts w:ascii="Times New Roman" w:hAnsi="Times New Roman"/>
                <w:color w:val="231F20"/>
                <w:spacing w:val="-33"/>
                <w:w w:val="120"/>
                <w:sz w:val="19"/>
                <w:lang w:val="ru-RU"/>
              </w:rPr>
              <w:t xml:space="preserve"> </w:t>
            </w:r>
            <w:r w:rsidRPr="003654D3">
              <w:rPr>
                <w:rFonts w:ascii="Times New Roman" w:hAnsi="Times New Roman"/>
                <w:color w:val="231F20"/>
                <w:w w:val="120"/>
                <w:sz w:val="19"/>
                <w:lang w:val="ru-RU"/>
              </w:rPr>
              <w:t>живых</w:t>
            </w:r>
            <w:r w:rsidRPr="003654D3">
              <w:rPr>
                <w:rFonts w:ascii="Times New Roman" w:hAnsi="Times New Roman"/>
                <w:color w:val="231F20"/>
                <w:spacing w:val="-33"/>
                <w:w w:val="120"/>
                <w:sz w:val="19"/>
                <w:lang w:val="ru-RU"/>
              </w:rPr>
              <w:t xml:space="preserve"> </w:t>
            </w:r>
            <w:r w:rsidRPr="003654D3">
              <w:rPr>
                <w:rFonts w:ascii="Times New Roman" w:hAnsi="Times New Roman"/>
                <w:color w:val="231F20"/>
                <w:w w:val="120"/>
                <w:sz w:val="19"/>
                <w:lang w:val="ru-RU"/>
              </w:rPr>
              <w:t>организмов</w:t>
            </w:r>
          </w:p>
          <w:p w:rsidR="006C5505" w:rsidRDefault="006C5505" w:rsidP="001E1A16">
            <w:pPr>
              <w:pStyle w:val="TableParagraph"/>
              <w:spacing w:before="79"/>
              <w:ind w:left="108" w:right="427"/>
              <w:rPr>
                <w:rFonts w:ascii="Times New Roman" w:hAnsi="Times New Roman"/>
                <w:color w:val="231F20"/>
                <w:w w:val="115"/>
                <w:sz w:val="19"/>
                <w:lang w:val="ru-RU"/>
              </w:rPr>
            </w:pPr>
            <w:r w:rsidRPr="003654D3">
              <w:rPr>
                <w:rFonts w:ascii="Times New Roman" w:hAnsi="Times New Roman"/>
                <w:color w:val="231F20"/>
                <w:w w:val="120"/>
                <w:sz w:val="19"/>
                <w:lang w:val="ru-RU"/>
              </w:rPr>
              <w:t>.</w:t>
            </w:r>
            <w:r w:rsidRPr="003654D3">
              <w:rPr>
                <w:rFonts w:ascii="Times New Roman" w:hAnsi="Times New Roman"/>
                <w:color w:val="231F20"/>
                <w:w w:val="115"/>
                <w:sz w:val="19"/>
                <w:lang w:val="ru-RU"/>
              </w:rPr>
              <w:t xml:space="preserve"> Развитие</w:t>
            </w:r>
            <w:r w:rsidRPr="003654D3">
              <w:rPr>
                <w:rFonts w:ascii="Times New Roman" w:hAnsi="Times New Roman"/>
                <w:color w:val="231F20"/>
                <w:spacing w:val="19"/>
                <w:w w:val="115"/>
                <w:sz w:val="19"/>
                <w:lang w:val="ru-RU"/>
              </w:rPr>
              <w:t xml:space="preserve"> </w:t>
            </w:r>
            <w:r w:rsidRPr="003654D3">
              <w:rPr>
                <w:rFonts w:ascii="Times New Roman" w:hAnsi="Times New Roman"/>
                <w:color w:val="231F20"/>
                <w:w w:val="115"/>
                <w:sz w:val="19"/>
                <w:lang w:val="ru-RU"/>
              </w:rPr>
              <w:t>умения</w:t>
            </w:r>
            <w:r w:rsidRPr="003654D3">
              <w:rPr>
                <w:rFonts w:ascii="Times New Roman" w:hAnsi="Times New Roman"/>
                <w:color w:val="231F20"/>
                <w:spacing w:val="19"/>
                <w:w w:val="115"/>
                <w:sz w:val="19"/>
                <w:lang w:val="ru-RU"/>
              </w:rPr>
              <w:t xml:space="preserve"> </w:t>
            </w:r>
            <w:r w:rsidRPr="003654D3">
              <w:rPr>
                <w:rFonts w:ascii="Times New Roman" w:hAnsi="Times New Roman"/>
                <w:color w:val="231F20"/>
                <w:w w:val="115"/>
                <w:sz w:val="19"/>
                <w:lang w:val="ru-RU"/>
              </w:rPr>
              <w:t>правильно</w:t>
            </w:r>
            <w:r w:rsidRPr="003654D3">
              <w:rPr>
                <w:rFonts w:ascii="Times New Roman" w:hAnsi="Times New Roman"/>
                <w:color w:val="231F20"/>
                <w:spacing w:val="19"/>
                <w:w w:val="115"/>
                <w:sz w:val="19"/>
                <w:lang w:val="ru-RU"/>
              </w:rPr>
              <w:t xml:space="preserve"> </w:t>
            </w:r>
            <w:r w:rsidRPr="003654D3">
              <w:rPr>
                <w:rFonts w:ascii="Times New Roman" w:hAnsi="Times New Roman"/>
                <w:color w:val="231F20"/>
                <w:w w:val="115"/>
                <w:sz w:val="19"/>
                <w:lang w:val="ru-RU"/>
              </w:rPr>
              <w:t>формировать</w:t>
            </w:r>
            <w:r w:rsidRPr="003654D3">
              <w:rPr>
                <w:rFonts w:ascii="Times New Roman" w:hAnsi="Times New Roman"/>
                <w:color w:val="231F20"/>
                <w:spacing w:val="19"/>
                <w:w w:val="115"/>
                <w:sz w:val="19"/>
                <w:lang w:val="ru-RU"/>
              </w:rPr>
              <w:t xml:space="preserve"> </w:t>
            </w:r>
            <w:r w:rsidRPr="003654D3">
              <w:rPr>
                <w:rFonts w:ascii="Times New Roman" w:hAnsi="Times New Roman"/>
                <w:color w:val="231F20"/>
                <w:w w:val="115"/>
                <w:sz w:val="19"/>
                <w:lang w:val="ru-RU"/>
              </w:rPr>
              <w:t>доказательную базу эволюционного развития животного</w:t>
            </w:r>
            <w:r w:rsidRPr="003654D3">
              <w:rPr>
                <w:rFonts w:ascii="Times New Roman" w:hAnsi="Times New Roman"/>
                <w:color w:val="231F20"/>
                <w:spacing w:val="16"/>
                <w:w w:val="115"/>
                <w:sz w:val="19"/>
                <w:lang w:val="ru-RU"/>
              </w:rPr>
              <w:t xml:space="preserve"> </w:t>
            </w:r>
            <w:r w:rsidRPr="003654D3">
              <w:rPr>
                <w:rFonts w:ascii="Times New Roman" w:hAnsi="Times New Roman"/>
                <w:color w:val="231F20"/>
                <w:w w:val="115"/>
                <w:sz w:val="19"/>
                <w:lang w:val="ru-RU"/>
              </w:rPr>
              <w:t>мира</w:t>
            </w:r>
          </w:p>
          <w:p w:rsidR="006C5505" w:rsidRPr="003654D3" w:rsidRDefault="006C5505" w:rsidP="001E1A16">
            <w:pPr>
              <w:pStyle w:val="TableParagraph"/>
              <w:spacing w:before="78"/>
              <w:ind w:left="108" w:right="182"/>
              <w:rPr>
                <w:rFonts w:ascii="Times New Roman" w:eastAsia="Times New Roman" w:hAnsi="Times New Roman"/>
                <w:sz w:val="19"/>
                <w:szCs w:val="19"/>
                <w:lang w:val="ru-RU"/>
              </w:rPr>
            </w:pPr>
            <w:r w:rsidRPr="003654D3">
              <w:rPr>
                <w:rFonts w:ascii="Times New Roman" w:hAnsi="Times New Roman"/>
                <w:color w:val="231F20"/>
                <w:w w:val="115"/>
                <w:sz w:val="19"/>
                <w:lang w:val="ru-RU"/>
              </w:rPr>
              <w:t>Ознакомление</w:t>
            </w:r>
            <w:r w:rsidRPr="003654D3">
              <w:rPr>
                <w:rFonts w:ascii="Times New Roman" w:hAnsi="Times New Roman"/>
                <w:color w:val="231F20"/>
                <w:spacing w:val="-6"/>
                <w:w w:val="115"/>
                <w:sz w:val="19"/>
                <w:lang w:val="ru-RU"/>
              </w:rPr>
              <w:t xml:space="preserve"> </w:t>
            </w:r>
            <w:r w:rsidRPr="003654D3">
              <w:rPr>
                <w:rFonts w:ascii="Times New Roman" w:hAnsi="Times New Roman"/>
                <w:color w:val="231F20"/>
                <w:w w:val="115"/>
                <w:sz w:val="19"/>
                <w:lang w:val="ru-RU"/>
              </w:rPr>
              <w:t>с</w:t>
            </w:r>
            <w:r w:rsidRPr="003654D3">
              <w:rPr>
                <w:rFonts w:ascii="Times New Roman" w:hAnsi="Times New Roman"/>
                <w:color w:val="231F20"/>
                <w:spacing w:val="-6"/>
                <w:w w:val="115"/>
                <w:sz w:val="19"/>
                <w:lang w:val="ru-RU"/>
              </w:rPr>
              <w:t xml:space="preserve"> </w:t>
            </w:r>
            <w:r w:rsidRPr="003654D3">
              <w:rPr>
                <w:rFonts w:ascii="Times New Roman" w:hAnsi="Times New Roman"/>
                <w:color w:val="231F20"/>
                <w:w w:val="115"/>
                <w:sz w:val="19"/>
                <w:lang w:val="ru-RU"/>
              </w:rPr>
              <w:t>наследственной</w:t>
            </w:r>
            <w:r w:rsidRPr="003654D3">
              <w:rPr>
                <w:rFonts w:ascii="Times New Roman" w:hAnsi="Times New Roman"/>
                <w:color w:val="231F20"/>
                <w:spacing w:val="-6"/>
                <w:w w:val="115"/>
                <w:sz w:val="19"/>
                <w:lang w:val="ru-RU"/>
              </w:rPr>
              <w:t xml:space="preserve"> </w:t>
            </w:r>
            <w:r w:rsidRPr="003654D3">
              <w:rPr>
                <w:rFonts w:ascii="Times New Roman" w:hAnsi="Times New Roman"/>
                <w:color w:val="231F20"/>
                <w:w w:val="115"/>
                <w:sz w:val="19"/>
                <w:lang w:val="ru-RU"/>
              </w:rPr>
              <w:t>и</w:t>
            </w:r>
            <w:r w:rsidRPr="003654D3">
              <w:rPr>
                <w:rFonts w:ascii="Times New Roman" w:hAnsi="Times New Roman"/>
                <w:color w:val="231F20"/>
                <w:spacing w:val="-6"/>
                <w:w w:val="115"/>
                <w:sz w:val="19"/>
                <w:lang w:val="ru-RU"/>
              </w:rPr>
              <w:t xml:space="preserve"> </w:t>
            </w:r>
            <w:r w:rsidRPr="003654D3">
              <w:rPr>
                <w:rFonts w:ascii="Times New Roman" w:hAnsi="Times New Roman"/>
                <w:color w:val="231F20"/>
                <w:w w:val="115"/>
                <w:sz w:val="19"/>
                <w:lang w:val="ru-RU"/>
              </w:rPr>
              <w:t>ненаследственной</w:t>
            </w:r>
            <w:r w:rsidRPr="003654D3">
              <w:rPr>
                <w:rFonts w:ascii="Times New Roman" w:hAnsi="Times New Roman"/>
                <w:color w:val="231F20"/>
                <w:spacing w:val="-43"/>
                <w:w w:val="115"/>
                <w:sz w:val="19"/>
                <w:lang w:val="ru-RU"/>
              </w:rPr>
              <w:t xml:space="preserve"> </w:t>
            </w:r>
            <w:r w:rsidRPr="003654D3">
              <w:rPr>
                <w:rFonts w:ascii="Times New Roman" w:hAnsi="Times New Roman"/>
                <w:color w:val="231F20"/>
                <w:w w:val="115"/>
                <w:sz w:val="19"/>
                <w:lang w:val="ru-RU"/>
              </w:rPr>
              <w:t>изменчивостью и ее биологической ролью в</w:t>
            </w:r>
            <w:r w:rsidRPr="003654D3">
              <w:rPr>
                <w:rFonts w:ascii="Times New Roman" w:hAnsi="Times New Roman"/>
                <w:color w:val="231F20"/>
                <w:spacing w:val="-31"/>
                <w:w w:val="115"/>
                <w:sz w:val="19"/>
                <w:lang w:val="ru-RU"/>
              </w:rPr>
              <w:t xml:space="preserve"> </w:t>
            </w:r>
            <w:r w:rsidRPr="003654D3">
              <w:rPr>
                <w:rFonts w:ascii="Times New Roman" w:hAnsi="Times New Roman"/>
                <w:color w:val="231F20"/>
                <w:w w:val="115"/>
                <w:sz w:val="19"/>
                <w:lang w:val="ru-RU"/>
              </w:rPr>
              <w:t>эволюции</w:t>
            </w:r>
            <w:r w:rsidRPr="003654D3">
              <w:rPr>
                <w:rFonts w:ascii="Times New Roman" w:hAnsi="Times New Roman"/>
                <w:color w:val="231F20"/>
                <w:w w:val="116"/>
                <w:sz w:val="19"/>
                <w:lang w:val="ru-RU"/>
              </w:rPr>
              <w:t xml:space="preserve"> </w:t>
            </w:r>
            <w:r w:rsidRPr="003654D3">
              <w:rPr>
                <w:rFonts w:ascii="Times New Roman" w:hAnsi="Times New Roman"/>
                <w:color w:val="231F20"/>
                <w:w w:val="115"/>
                <w:sz w:val="19"/>
                <w:lang w:val="ru-RU"/>
              </w:rPr>
              <w:t>живого</w:t>
            </w:r>
            <w:r w:rsidRPr="003654D3">
              <w:rPr>
                <w:rFonts w:ascii="Times New Roman" w:hAnsi="Times New Roman"/>
                <w:color w:val="231F20"/>
                <w:spacing w:val="33"/>
                <w:w w:val="115"/>
                <w:sz w:val="19"/>
                <w:lang w:val="ru-RU"/>
              </w:rPr>
              <w:t xml:space="preserve"> </w:t>
            </w:r>
            <w:r w:rsidRPr="003654D3">
              <w:rPr>
                <w:rFonts w:ascii="Times New Roman" w:hAnsi="Times New Roman"/>
                <w:color w:val="231F20"/>
                <w:w w:val="115"/>
                <w:sz w:val="19"/>
                <w:lang w:val="ru-RU"/>
              </w:rPr>
              <w:t>мира.</w:t>
            </w:r>
          </w:p>
          <w:p w:rsidR="006C5505" w:rsidRDefault="006C5505" w:rsidP="001E1A16">
            <w:pPr>
              <w:pStyle w:val="TableParagraph"/>
              <w:spacing w:before="1"/>
              <w:ind w:left="108" w:right="250"/>
              <w:jc w:val="both"/>
              <w:rPr>
                <w:rFonts w:ascii="Times New Roman" w:hAnsi="Times New Roman"/>
                <w:color w:val="231F20"/>
                <w:w w:val="115"/>
                <w:sz w:val="19"/>
                <w:lang w:val="ru-RU"/>
              </w:rPr>
            </w:pPr>
            <w:r w:rsidRPr="003654D3">
              <w:rPr>
                <w:rFonts w:ascii="Times New Roman" w:hAnsi="Times New Roman"/>
                <w:color w:val="231F20"/>
                <w:spacing w:val="-7"/>
                <w:w w:val="115"/>
                <w:sz w:val="19"/>
                <w:lang w:val="ru-RU"/>
              </w:rPr>
              <w:t>Получение</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spacing w:val="-7"/>
                <w:w w:val="115"/>
                <w:sz w:val="19"/>
                <w:lang w:val="ru-RU"/>
              </w:rPr>
              <w:t>представления</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о</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spacing w:val="-6"/>
                <w:w w:val="115"/>
                <w:sz w:val="19"/>
                <w:lang w:val="ru-RU"/>
              </w:rPr>
              <w:t>связи</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spacing w:val="-7"/>
                <w:w w:val="115"/>
                <w:sz w:val="19"/>
                <w:lang w:val="ru-RU"/>
              </w:rPr>
              <w:t>генетики</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и</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spacing w:val="-7"/>
                <w:w w:val="115"/>
                <w:sz w:val="19"/>
                <w:lang w:val="ru-RU"/>
              </w:rPr>
              <w:t>медицины.</w:t>
            </w:r>
            <w:r w:rsidRPr="003654D3">
              <w:rPr>
                <w:rFonts w:ascii="Times New Roman" w:hAnsi="Times New Roman"/>
                <w:color w:val="231F20"/>
                <w:spacing w:val="-24"/>
                <w:w w:val="115"/>
                <w:sz w:val="19"/>
                <w:lang w:val="ru-RU"/>
              </w:rPr>
              <w:t xml:space="preserve"> </w:t>
            </w:r>
            <w:r w:rsidRPr="003654D3">
              <w:rPr>
                <w:rFonts w:ascii="Times New Roman" w:hAnsi="Times New Roman"/>
                <w:color w:val="231F20"/>
                <w:w w:val="115"/>
                <w:sz w:val="19"/>
                <w:lang w:val="ru-RU"/>
              </w:rPr>
              <w:t xml:space="preserve">Ознакомление с наследственными болезнями человека, их причинами и  </w:t>
            </w:r>
            <w:r w:rsidRPr="003654D3">
              <w:rPr>
                <w:rFonts w:ascii="Times New Roman" w:hAnsi="Times New Roman"/>
                <w:color w:val="231F20"/>
                <w:spacing w:val="9"/>
                <w:w w:val="115"/>
                <w:sz w:val="19"/>
                <w:lang w:val="ru-RU"/>
              </w:rPr>
              <w:t xml:space="preserve"> </w:t>
            </w:r>
            <w:r w:rsidRPr="003654D3">
              <w:rPr>
                <w:rFonts w:ascii="Times New Roman" w:hAnsi="Times New Roman"/>
                <w:color w:val="231F20"/>
                <w:w w:val="115"/>
                <w:sz w:val="19"/>
                <w:lang w:val="ru-RU"/>
              </w:rPr>
              <w:t>профилактикой.</w:t>
            </w:r>
          </w:p>
          <w:p w:rsidR="006C5505" w:rsidRPr="003654D3" w:rsidRDefault="006C5505" w:rsidP="001E1A16">
            <w:pPr>
              <w:pStyle w:val="TableParagraph"/>
              <w:spacing w:before="1"/>
              <w:ind w:left="108" w:right="249"/>
              <w:rPr>
                <w:rFonts w:ascii="Times New Roman" w:eastAsia="Times New Roman" w:hAnsi="Times New Roman"/>
                <w:sz w:val="19"/>
                <w:szCs w:val="19"/>
                <w:lang w:val="ru-RU"/>
              </w:rPr>
            </w:pPr>
            <w:r w:rsidRPr="003654D3">
              <w:rPr>
                <w:rFonts w:ascii="Times New Roman" w:hAnsi="Times New Roman"/>
                <w:color w:val="231F20"/>
                <w:w w:val="120"/>
                <w:sz w:val="19"/>
                <w:lang w:val="ru-RU"/>
              </w:rPr>
              <w:t>Развитие</w:t>
            </w:r>
            <w:r w:rsidRPr="003654D3">
              <w:rPr>
                <w:rFonts w:ascii="Times New Roman" w:hAnsi="Times New Roman"/>
                <w:color w:val="231F20"/>
                <w:spacing w:val="-33"/>
                <w:w w:val="120"/>
                <w:sz w:val="19"/>
                <w:lang w:val="ru-RU"/>
              </w:rPr>
              <w:t xml:space="preserve"> </w:t>
            </w:r>
            <w:r w:rsidRPr="003654D3">
              <w:rPr>
                <w:rFonts w:ascii="Times New Roman" w:hAnsi="Times New Roman"/>
                <w:color w:val="231F20"/>
                <w:w w:val="120"/>
                <w:sz w:val="19"/>
                <w:lang w:val="ru-RU"/>
              </w:rPr>
              <w:t>метапредметных</w:t>
            </w:r>
            <w:r w:rsidRPr="003654D3">
              <w:rPr>
                <w:rFonts w:ascii="Times New Roman" w:hAnsi="Times New Roman"/>
                <w:color w:val="231F20"/>
                <w:spacing w:val="-33"/>
                <w:w w:val="120"/>
                <w:sz w:val="19"/>
                <w:lang w:val="ru-RU"/>
              </w:rPr>
              <w:t xml:space="preserve"> </w:t>
            </w:r>
            <w:r w:rsidRPr="003654D3">
              <w:rPr>
                <w:rFonts w:ascii="Times New Roman" w:hAnsi="Times New Roman"/>
                <w:color w:val="231F20"/>
                <w:w w:val="120"/>
                <w:sz w:val="19"/>
                <w:lang w:val="ru-RU"/>
              </w:rPr>
              <w:t>умений</w:t>
            </w:r>
            <w:r w:rsidRPr="003654D3">
              <w:rPr>
                <w:rFonts w:ascii="Times New Roman" w:hAnsi="Times New Roman"/>
                <w:color w:val="231F20"/>
                <w:spacing w:val="-33"/>
                <w:w w:val="120"/>
                <w:sz w:val="19"/>
                <w:lang w:val="ru-RU"/>
              </w:rPr>
              <w:t xml:space="preserve"> </w:t>
            </w:r>
            <w:r w:rsidRPr="003654D3">
              <w:rPr>
                <w:rFonts w:ascii="Times New Roman" w:hAnsi="Times New Roman"/>
                <w:color w:val="231F20"/>
                <w:w w:val="120"/>
                <w:sz w:val="19"/>
                <w:lang w:val="ru-RU"/>
              </w:rPr>
              <w:t>в</w:t>
            </w:r>
            <w:r w:rsidRPr="003654D3">
              <w:rPr>
                <w:rFonts w:ascii="Times New Roman" w:hAnsi="Times New Roman"/>
                <w:color w:val="231F20"/>
                <w:spacing w:val="-33"/>
                <w:w w:val="120"/>
                <w:sz w:val="19"/>
                <w:lang w:val="ru-RU"/>
              </w:rPr>
              <w:t xml:space="preserve"> </w:t>
            </w:r>
            <w:r w:rsidRPr="003654D3">
              <w:rPr>
                <w:rFonts w:ascii="Times New Roman" w:hAnsi="Times New Roman"/>
                <w:color w:val="231F20"/>
                <w:w w:val="120"/>
                <w:sz w:val="19"/>
                <w:lang w:val="ru-RU"/>
              </w:rPr>
              <w:t>процессе</w:t>
            </w:r>
            <w:r w:rsidRPr="003654D3">
              <w:rPr>
                <w:rFonts w:ascii="Times New Roman" w:hAnsi="Times New Roman"/>
                <w:color w:val="231F20"/>
                <w:spacing w:val="-33"/>
                <w:w w:val="120"/>
                <w:sz w:val="19"/>
                <w:lang w:val="ru-RU"/>
              </w:rPr>
              <w:t xml:space="preserve"> </w:t>
            </w:r>
            <w:r w:rsidRPr="003654D3">
              <w:rPr>
                <w:rFonts w:ascii="Times New Roman" w:hAnsi="Times New Roman"/>
                <w:color w:val="231F20"/>
                <w:w w:val="120"/>
                <w:sz w:val="19"/>
                <w:lang w:val="ru-RU"/>
              </w:rPr>
              <w:t>нахождения</w:t>
            </w:r>
            <w:r w:rsidRPr="003654D3">
              <w:rPr>
                <w:rFonts w:ascii="Times New Roman" w:hAnsi="Times New Roman"/>
                <w:color w:val="231F20"/>
                <w:spacing w:val="-28"/>
                <w:w w:val="120"/>
                <w:sz w:val="19"/>
                <w:lang w:val="ru-RU"/>
              </w:rPr>
              <w:t xml:space="preserve"> </w:t>
            </w:r>
            <w:r w:rsidRPr="003654D3">
              <w:rPr>
                <w:rFonts w:ascii="Times New Roman" w:hAnsi="Times New Roman"/>
                <w:color w:val="231F20"/>
                <w:w w:val="120"/>
                <w:sz w:val="19"/>
                <w:lang w:val="ru-RU"/>
              </w:rPr>
              <w:t>на</w:t>
            </w:r>
            <w:r w:rsidRPr="003654D3">
              <w:rPr>
                <w:rFonts w:ascii="Times New Roman" w:hAnsi="Times New Roman"/>
                <w:color w:val="231F20"/>
                <w:spacing w:val="-28"/>
                <w:w w:val="120"/>
                <w:sz w:val="19"/>
                <w:lang w:val="ru-RU"/>
              </w:rPr>
              <w:t xml:space="preserve"> </w:t>
            </w:r>
            <w:r w:rsidRPr="003654D3">
              <w:rPr>
                <w:rFonts w:ascii="Times New Roman" w:hAnsi="Times New Roman"/>
                <w:color w:val="231F20"/>
                <w:w w:val="120"/>
                <w:sz w:val="19"/>
                <w:lang w:val="ru-RU"/>
              </w:rPr>
              <w:t>карте</w:t>
            </w:r>
            <w:r w:rsidRPr="003654D3">
              <w:rPr>
                <w:rFonts w:ascii="Times New Roman" w:hAnsi="Times New Roman"/>
                <w:color w:val="231F20"/>
                <w:spacing w:val="-28"/>
                <w:w w:val="120"/>
                <w:sz w:val="19"/>
                <w:lang w:val="ru-RU"/>
              </w:rPr>
              <w:t xml:space="preserve"> </w:t>
            </w:r>
            <w:r w:rsidRPr="003654D3">
              <w:rPr>
                <w:rFonts w:ascii="Times New Roman" w:hAnsi="Times New Roman"/>
                <w:color w:val="231F20"/>
                <w:w w:val="120"/>
                <w:sz w:val="19"/>
                <w:lang w:val="ru-RU"/>
              </w:rPr>
              <w:t>центров</w:t>
            </w:r>
            <w:r w:rsidRPr="003654D3">
              <w:rPr>
                <w:rFonts w:ascii="Times New Roman" w:hAnsi="Times New Roman"/>
                <w:color w:val="231F20"/>
                <w:spacing w:val="-28"/>
                <w:w w:val="120"/>
                <w:sz w:val="19"/>
                <w:lang w:val="ru-RU"/>
              </w:rPr>
              <w:t xml:space="preserve"> </w:t>
            </w:r>
            <w:r w:rsidRPr="003654D3">
              <w:rPr>
                <w:rFonts w:ascii="Times New Roman" w:hAnsi="Times New Roman"/>
                <w:color w:val="231F20"/>
                <w:w w:val="120"/>
                <w:sz w:val="19"/>
                <w:lang w:val="ru-RU"/>
              </w:rPr>
              <w:t>многообразия</w:t>
            </w:r>
            <w:r w:rsidRPr="003654D3">
              <w:rPr>
                <w:rFonts w:ascii="Times New Roman" w:hAnsi="Times New Roman"/>
                <w:color w:val="231F20"/>
                <w:spacing w:val="-28"/>
                <w:w w:val="120"/>
                <w:sz w:val="19"/>
                <w:lang w:val="ru-RU"/>
              </w:rPr>
              <w:t xml:space="preserve"> </w:t>
            </w:r>
            <w:r w:rsidRPr="003654D3">
              <w:rPr>
                <w:rFonts w:ascii="Times New Roman" w:hAnsi="Times New Roman"/>
                <w:color w:val="231F20"/>
                <w:w w:val="120"/>
                <w:sz w:val="19"/>
                <w:lang w:val="ru-RU"/>
              </w:rPr>
              <w:t>и</w:t>
            </w:r>
            <w:r w:rsidRPr="003654D3">
              <w:rPr>
                <w:rFonts w:ascii="Times New Roman" w:hAnsi="Times New Roman"/>
                <w:color w:val="231F20"/>
                <w:spacing w:val="-28"/>
                <w:w w:val="120"/>
                <w:sz w:val="19"/>
                <w:lang w:val="ru-RU"/>
              </w:rPr>
              <w:t xml:space="preserve"> </w:t>
            </w:r>
            <w:r w:rsidRPr="003654D3">
              <w:rPr>
                <w:rFonts w:ascii="Times New Roman" w:hAnsi="Times New Roman"/>
                <w:color w:val="231F20"/>
                <w:w w:val="120"/>
                <w:sz w:val="19"/>
                <w:lang w:val="ru-RU"/>
              </w:rPr>
              <w:t>происхождения</w:t>
            </w:r>
            <w:r w:rsidRPr="003654D3">
              <w:rPr>
                <w:rFonts w:ascii="Times New Roman" w:hAnsi="Times New Roman"/>
                <w:color w:val="231F20"/>
                <w:spacing w:val="-14"/>
                <w:w w:val="120"/>
                <w:sz w:val="19"/>
                <w:lang w:val="ru-RU"/>
              </w:rPr>
              <w:t xml:space="preserve"> </w:t>
            </w:r>
            <w:r w:rsidRPr="003654D3">
              <w:rPr>
                <w:rFonts w:ascii="Times New Roman" w:hAnsi="Times New Roman"/>
                <w:color w:val="231F20"/>
                <w:w w:val="120"/>
                <w:sz w:val="19"/>
                <w:lang w:val="ru-RU"/>
              </w:rPr>
              <w:t>культурных</w:t>
            </w:r>
            <w:r w:rsidRPr="003654D3">
              <w:rPr>
                <w:rFonts w:ascii="Times New Roman" w:hAnsi="Times New Roman"/>
                <w:color w:val="231F20"/>
                <w:spacing w:val="-14"/>
                <w:w w:val="120"/>
                <w:sz w:val="19"/>
                <w:lang w:val="ru-RU"/>
              </w:rPr>
              <w:t xml:space="preserve"> </w:t>
            </w:r>
            <w:r w:rsidRPr="003654D3">
              <w:rPr>
                <w:rFonts w:ascii="Times New Roman" w:hAnsi="Times New Roman"/>
                <w:color w:val="231F20"/>
                <w:w w:val="120"/>
                <w:sz w:val="19"/>
                <w:lang w:val="ru-RU"/>
              </w:rPr>
              <w:t>растений</w:t>
            </w:r>
            <w:r w:rsidRPr="003654D3">
              <w:rPr>
                <w:rFonts w:ascii="Times New Roman" w:hAnsi="Times New Roman"/>
                <w:color w:val="231F20"/>
                <w:spacing w:val="-14"/>
                <w:w w:val="120"/>
                <w:sz w:val="19"/>
                <w:lang w:val="ru-RU"/>
              </w:rPr>
              <w:t xml:space="preserve"> </w:t>
            </w:r>
            <w:r w:rsidRPr="003654D3">
              <w:rPr>
                <w:rFonts w:ascii="Times New Roman" w:hAnsi="Times New Roman"/>
                <w:color w:val="231F20"/>
                <w:w w:val="120"/>
                <w:sz w:val="19"/>
                <w:lang w:val="ru-RU"/>
              </w:rPr>
              <w:t>и</w:t>
            </w:r>
            <w:r w:rsidRPr="003654D3">
              <w:rPr>
                <w:rFonts w:ascii="Times New Roman" w:hAnsi="Times New Roman"/>
                <w:color w:val="231F20"/>
                <w:spacing w:val="-14"/>
                <w:w w:val="120"/>
                <w:sz w:val="19"/>
                <w:lang w:val="ru-RU"/>
              </w:rPr>
              <w:t xml:space="preserve"> </w:t>
            </w:r>
            <w:r w:rsidRPr="003654D3">
              <w:rPr>
                <w:rFonts w:ascii="Times New Roman" w:hAnsi="Times New Roman"/>
                <w:color w:val="231F20"/>
                <w:w w:val="120"/>
                <w:sz w:val="19"/>
                <w:lang w:val="ru-RU"/>
              </w:rPr>
              <w:t>домашних</w:t>
            </w:r>
            <w:r w:rsidRPr="003654D3">
              <w:rPr>
                <w:rFonts w:ascii="Times New Roman" w:hAnsi="Times New Roman"/>
                <w:color w:val="231F20"/>
                <w:spacing w:val="-14"/>
                <w:w w:val="120"/>
                <w:sz w:val="19"/>
                <w:lang w:val="ru-RU"/>
              </w:rPr>
              <w:t xml:space="preserve"> </w:t>
            </w:r>
            <w:r w:rsidRPr="003654D3">
              <w:rPr>
                <w:rFonts w:ascii="Times New Roman" w:hAnsi="Times New Roman"/>
                <w:color w:val="231F20"/>
                <w:w w:val="120"/>
                <w:sz w:val="19"/>
                <w:lang w:val="ru-RU"/>
              </w:rPr>
              <w:lastRenderedPageBreak/>
              <w:t>животных,</w:t>
            </w:r>
            <w:r w:rsidRPr="003654D3">
              <w:rPr>
                <w:rFonts w:ascii="Times New Roman" w:hAnsi="Times New Roman"/>
                <w:color w:val="231F20"/>
                <w:w w:val="121"/>
                <w:sz w:val="19"/>
                <w:lang w:val="ru-RU"/>
              </w:rPr>
              <w:t xml:space="preserve"> </w:t>
            </w:r>
            <w:r w:rsidRPr="003654D3">
              <w:rPr>
                <w:rFonts w:ascii="Times New Roman" w:hAnsi="Times New Roman"/>
                <w:color w:val="231F20"/>
                <w:w w:val="120"/>
                <w:sz w:val="19"/>
                <w:lang w:val="ru-RU"/>
              </w:rPr>
              <w:t>открытых</w:t>
            </w:r>
            <w:r w:rsidRPr="003654D3">
              <w:rPr>
                <w:rFonts w:ascii="Times New Roman" w:hAnsi="Times New Roman"/>
                <w:color w:val="231F20"/>
                <w:spacing w:val="-17"/>
                <w:w w:val="120"/>
                <w:sz w:val="19"/>
                <w:lang w:val="ru-RU"/>
              </w:rPr>
              <w:t xml:space="preserve"> </w:t>
            </w:r>
            <w:r w:rsidRPr="003654D3">
              <w:rPr>
                <w:rFonts w:ascii="Times New Roman" w:hAnsi="Times New Roman"/>
                <w:color w:val="231F20"/>
                <w:w w:val="120"/>
                <w:sz w:val="19"/>
                <w:lang w:val="ru-RU"/>
              </w:rPr>
              <w:t>Н.</w:t>
            </w:r>
            <w:r w:rsidRPr="003654D3">
              <w:rPr>
                <w:rFonts w:ascii="Times New Roman" w:hAnsi="Times New Roman"/>
                <w:color w:val="231F20"/>
                <w:spacing w:val="-37"/>
                <w:w w:val="120"/>
                <w:sz w:val="19"/>
                <w:lang w:val="ru-RU"/>
              </w:rPr>
              <w:t xml:space="preserve"> </w:t>
            </w:r>
            <w:r w:rsidRPr="003654D3">
              <w:rPr>
                <w:rFonts w:ascii="Times New Roman" w:hAnsi="Times New Roman"/>
                <w:color w:val="231F20"/>
                <w:w w:val="120"/>
                <w:sz w:val="19"/>
                <w:lang w:val="ru-RU"/>
              </w:rPr>
              <w:t>И.</w:t>
            </w:r>
            <w:r w:rsidRPr="003654D3">
              <w:rPr>
                <w:rFonts w:ascii="Times New Roman" w:hAnsi="Times New Roman"/>
                <w:color w:val="231F20"/>
                <w:spacing w:val="-37"/>
                <w:w w:val="120"/>
                <w:sz w:val="19"/>
                <w:lang w:val="ru-RU"/>
              </w:rPr>
              <w:t xml:space="preserve"> </w:t>
            </w:r>
            <w:r w:rsidRPr="003654D3">
              <w:rPr>
                <w:rFonts w:ascii="Times New Roman" w:hAnsi="Times New Roman"/>
                <w:color w:val="231F20"/>
                <w:w w:val="120"/>
                <w:sz w:val="19"/>
                <w:lang w:val="ru-RU"/>
              </w:rPr>
              <w:t>Вавиловым.</w:t>
            </w:r>
          </w:p>
          <w:p w:rsidR="006C5505" w:rsidRPr="003654D3" w:rsidRDefault="006C5505" w:rsidP="001E1A16">
            <w:pPr>
              <w:pStyle w:val="TableParagraph"/>
              <w:spacing w:before="1"/>
              <w:ind w:left="108" w:right="171"/>
              <w:rPr>
                <w:rFonts w:ascii="Times New Roman" w:eastAsia="Times New Roman" w:hAnsi="Times New Roman"/>
                <w:sz w:val="19"/>
                <w:szCs w:val="19"/>
                <w:lang w:val="ru-RU"/>
              </w:rPr>
            </w:pPr>
            <w:r w:rsidRPr="003654D3">
              <w:rPr>
                <w:rFonts w:ascii="Times New Roman" w:hAnsi="Times New Roman"/>
                <w:color w:val="231F20"/>
                <w:spacing w:val="-7"/>
                <w:w w:val="115"/>
                <w:sz w:val="19"/>
                <w:lang w:val="ru-RU"/>
              </w:rPr>
              <w:t>Изучение</w:t>
            </w:r>
            <w:r w:rsidRPr="003654D3">
              <w:rPr>
                <w:rFonts w:ascii="Times New Roman" w:hAnsi="Times New Roman"/>
                <w:color w:val="231F20"/>
                <w:spacing w:val="-20"/>
                <w:w w:val="115"/>
                <w:sz w:val="19"/>
                <w:lang w:val="ru-RU"/>
              </w:rPr>
              <w:t xml:space="preserve"> </w:t>
            </w:r>
            <w:r w:rsidRPr="003654D3">
              <w:rPr>
                <w:rFonts w:ascii="Times New Roman" w:hAnsi="Times New Roman"/>
                <w:color w:val="231F20"/>
                <w:spacing w:val="-7"/>
                <w:w w:val="115"/>
                <w:sz w:val="19"/>
                <w:lang w:val="ru-RU"/>
              </w:rPr>
              <w:t>методов</w:t>
            </w:r>
            <w:r w:rsidRPr="003654D3">
              <w:rPr>
                <w:rFonts w:ascii="Times New Roman" w:hAnsi="Times New Roman"/>
                <w:color w:val="231F20"/>
                <w:spacing w:val="-20"/>
                <w:w w:val="115"/>
                <w:sz w:val="19"/>
                <w:lang w:val="ru-RU"/>
              </w:rPr>
              <w:t xml:space="preserve"> </w:t>
            </w:r>
            <w:r w:rsidRPr="003654D3">
              <w:rPr>
                <w:rFonts w:ascii="Times New Roman" w:hAnsi="Times New Roman"/>
                <w:color w:val="231F20"/>
                <w:spacing w:val="-7"/>
                <w:w w:val="115"/>
                <w:sz w:val="19"/>
                <w:lang w:val="ru-RU"/>
              </w:rPr>
              <w:t>гибридизации</w:t>
            </w:r>
            <w:r w:rsidRPr="003654D3">
              <w:rPr>
                <w:rFonts w:ascii="Times New Roman" w:hAnsi="Times New Roman"/>
                <w:color w:val="231F20"/>
                <w:spacing w:val="-20"/>
                <w:w w:val="115"/>
                <w:sz w:val="19"/>
                <w:lang w:val="ru-RU"/>
              </w:rPr>
              <w:t xml:space="preserve"> </w:t>
            </w:r>
            <w:r w:rsidRPr="003654D3">
              <w:rPr>
                <w:rFonts w:ascii="Times New Roman" w:hAnsi="Times New Roman"/>
                <w:color w:val="231F20"/>
                <w:w w:val="115"/>
                <w:sz w:val="19"/>
                <w:lang w:val="ru-RU"/>
              </w:rPr>
              <w:t>и</w:t>
            </w:r>
            <w:r w:rsidRPr="003654D3">
              <w:rPr>
                <w:rFonts w:ascii="Times New Roman" w:hAnsi="Times New Roman"/>
                <w:color w:val="231F20"/>
                <w:spacing w:val="-20"/>
                <w:w w:val="115"/>
                <w:sz w:val="19"/>
                <w:lang w:val="ru-RU"/>
              </w:rPr>
              <w:t xml:space="preserve"> </w:t>
            </w:r>
            <w:r w:rsidRPr="003654D3">
              <w:rPr>
                <w:rFonts w:ascii="Times New Roman" w:hAnsi="Times New Roman"/>
                <w:color w:val="231F20"/>
                <w:spacing w:val="-7"/>
                <w:w w:val="115"/>
                <w:sz w:val="19"/>
                <w:lang w:val="ru-RU"/>
              </w:rPr>
              <w:t>искусственного</w:t>
            </w:r>
            <w:r w:rsidRPr="003654D3">
              <w:rPr>
                <w:rFonts w:ascii="Times New Roman" w:hAnsi="Times New Roman"/>
                <w:color w:val="231F20"/>
                <w:spacing w:val="-20"/>
                <w:w w:val="115"/>
                <w:sz w:val="19"/>
                <w:lang w:val="ru-RU"/>
              </w:rPr>
              <w:t xml:space="preserve"> </w:t>
            </w:r>
            <w:r w:rsidRPr="003654D3">
              <w:rPr>
                <w:rFonts w:ascii="Times New Roman" w:hAnsi="Times New Roman"/>
                <w:color w:val="231F20"/>
                <w:spacing w:val="-7"/>
                <w:w w:val="115"/>
                <w:sz w:val="19"/>
                <w:lang w:val="ru-RU"/>
              </w:rPr>
              <w:t>отбора.</w:t>
            </w:r>
            <w:r w:rsidRPr="003654D3">
              <w:rPr>
                <w:rFonts w:ascii="Times New Roman" w:hAnsi="Times New Roman"/>
                <w:color w:val="231F20"/>
                <w:spacing w:val="-49"/>
                <w:w w:val="115"/>
                <w:sz w:val="19"/>
                <w:lang w:val="ru-RU"/>
              </w:rPr>
              <w:t xml:space="preserve"> </w:t>
            </w:r>
            <w:r w:rsidRPr="003654D3">
              <w:rPr>
                <w:rFonts w:ascii="Times New Roman" w:hAnsi="Times New Roman"/>
                <w:color w:val="231F20"/>
                <w:w w:val="115"/>
                <w:sz w:val="19"/>
                <w:lang w:val="ru-RU"/>
              </w:rPr>
              <w:t>Умение разбираться в этических аспектах некоторых</w:t>
            </w:r>
            <w:r w:rsidRPr="003654D3">
              <w:rPr>
                <w:rFonts w:ascii="Times New Roman" w:hAnsi="Times New Roman"/>
                <w:color w:val="231F20"/>
                <w:spacing w:val="18"/>
                <w:w w:val="115"/>
                <w:sz w:val="19"/>
                <w:lang w:val="ru-RU"/>
              </w:rPr>
              <w:t xml:space="preserve"> </w:t>
            </w:r>
            <w:r w:rsidRPr="003654D3">
              <w:rPr>
                <w:rFonts w:ascii="Times New Roman" w:hAnsi="Times New Roman"/>
                <w:color w:val="231F20"/>
                <w:w w:val="115"/>
                <w:sz w:val="19"/>
                <w:lang w:val="ru-RU"/>
              </w:rPr>
              <w:t>достижений в биотехнологии: клонировании живот-</w:t>
            </w:r>
            <w:r w:rsidRPr="003654D3">
              <w:rPr>
                <w:rFonts w:ascii="Times New Roman" w:hAnsi="Times New Roman"/>
                <w:color w:val="231F20"/>
                <w:spacing w:val="6"/>
                <w:w w:val="115"/>
                <w:sz w:val="19"/>
                <w:lang w:val="ru-RU"/>
              </w:rPr>
              <w:t xml:space="preserve"> </w:t>
            </w:r>
            <w:r w:rsidRPr="003654D3">
              <w:rPr>
                <w:rFonts w:ascii="Times New Roman" w:hAnsi="Times New Roman"/>
                <w:color w:val="231F20"/>
                <w:w w:val="115"/>
                <w:sz w:val="19"/>
                <w:lang w:val="ru-RU"/>
              </w:rPr>
              <w:t xml:space="preserve">ных и проблемах клонирования </w:t>
            </w:r>
            <w:r w:rsidRPr="003654D3">
              <w:rPr>
                <w:rFonts w:ascii="Times New Roman" w:hAnsi="Times New Roman"/>
                <w:color w:val="231F20"/>
                <w:spacing w:val="21"/>
                <w:w w:val="115"/>
                <w:sz w:val="19"/>
                <w:lang w:val="ru-RU"/>
              </w:rPr>
              <w:t xml:space="preserve"> </w:t>
            </w:r>
            <w:r w:rsidRPr="003654D3">
              <w:rPr>
                <w:rFonts w:ascii="Times New Roman" w:hAnsi="Times New Roman"/>
                <w:color w:val="231F20"/>
                <w:w w:val="115"/>
                <w:sz w:val="19"/>
                <w:lang w:val="ru-RU"/>
              </w:rPr>
              <w:t>человека.</w:t>
            </w:r>
          </w:p>
          <w:p w:rsidR="006C5505" w:rsidRDefault="006C5505" w:rsidP="001E1A16">
            <w:pPr>
              <w:pStyle w:val="TableParagraph"/>
              <w:spacing w:before="1"/>
              <w:ind w:left="108" w:right="250"/>
              <w:jc w:val="both"/>
              <w:rPr>
                <w:rFonts w:ascii="Times New Roman" w:hAnsi="Times New Roman"/>
                <w:color w:val="231F20"/>
                <w:w w:val="115"/>
                <w:sz w:val="19"/>
                <w:lang w:val="ru-RU"/>
              </w:rPr>
            </w:pPr>
            <w:r w:rsidRPr="003654D3">
              <w:rPr>
                <w:rFonts w:ascii="Times New Roman" w:hAnsi="Times New Roman"/>
                <w:color w:val="231F20"/>
                <w:w w:val="115"/>
                <w:sz w:val="19"/>
                <w:lang w:val="ru-RU"/>
              </w:rPr>
              <w:t>Ознакомление с основными достижениями современной селекции культурных растений, домашних жи-</w:t>
            </w:r>
            <w:r w:rsidRPr="003654D3">
              <w:rPr>
                <w:rFonts w:ascii="Times New Roman" w:hAnsi="Times New Roman"/>
                <w:color w:val="231F20"/>
                <w:spacing w:val="52"/>
                <w:w w:val="115"/>
                <w:sz w:val="19"/>
                <w:lang w:val="ru-RU"/>
              </w:rPr>
              <w:t xml:space="preserve"> </w:t>
            </w:r>
            <w:r w:rsidRPr="003654D3">
              <w:rPr>
                <w:rFonts w:ascii="Times New Roman" w:hAnsi="Times New Roman"/>
                <w:color w:val="231F20"/>
                <w:w w:val="115"/>
                <w:sz w:val="19"/>
                <w:lang w:val="ru-RU"/>
              </w:rPr>
              <w:t>вотных и</w:t>
            </w:r>
            <w:r w:rsidRPr="003654D3">
              <w:rPr>
                <w:rFonts w:ascii="Times New Roman" w:hAnsi="Times New Roman"/>
                <w:color w:val="231F20"/>
                <w:spacing w:val="34"/>
                <w:w w:val="115"/>
                <w:sz w:val="19"/>
                <w:lang w:val="ru-RU"/>
              </w:rPr>
              <w:t xml:space="preserve"> </w:t>
            </w:r>
            <w:r w:rsidRPr="003654D3">
              <w:rPr>
                <w:rFonts w:ascii="Times New Roman" w:hAnsi="Times New Roman"/>
                <w:color w:val="231F20"/>
                <w:w w:val="115"/>
                <w:sz w:val="19"/>
                <w:lang w:val="ru-RU"/>
              </w:rPr>
              <w:t>микроорганизмов</w:t>
            </w:r>
          </w:p>
          <w:p w:rsidR="006C5505" w:rsidRPr="003654D3" w:rsidRDefault="006C5505" w:rsidP="001E1A16">
            <w:pPr>
              <w:pStyle w:val="TableParagraph"/>
              <w:spacing w:before="79"/>
              <w:ind w:left="108" w:right="267"/>
              <w:rPr>
                <w:rFonts w:ascii="Times New Roman" w:eastAsia="Times New Roman" w:hAnsi="Times New Roman"/>
                <w:sz w:val="19"/>
                <w:szCs w:val="19"/>
                <w:lang w:val="ru-RU"/>
              </w:rPr>
            </w:pPr>
            <w:r w:rsidRPr="003654D3">
              <w:rPr>
                <w:rFonts w:ascii="Times New Roman" w:hAnsi="Times New Roman"/>
                <w:color w:val="231F20"/>
                <w:w w:val="120"/>
                <w:sz w:val="19"/>
                <w:lang w:val="ru-RU"/>
              </w:rPr>
              <w:t>Анализ</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и</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оценка</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различных</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гипотез</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происхождения</w:t>
            </w:r>
            <w:r w:rsidRPr="003654D3">
              <w:rPr>
                <w:rFonts w:ascii="Times New Roman" w:hAnsi="Times New Roman"/>
                <w:color w:val="231F20"/>
                <w:w w:val="118"/>
                <w:sz w:val="19"/>
                <w:lang w:val="ru-RU"/>
              </w:rPr>
              <w:t xml:space="preserve"> </w:t>
            </w:r>
            <w:r w:rsidRPr="003654D3">
              <w:rPr>
                <w:rFonts w:ascii="Times New Roman" w:hAnsi="Times New Roman"/>
                <w:color w:val="231F20"/>
                <w:w w:val="120"/>
                <w:sz w:val="19"/>
                <w:lang w:val="ru-RU"/>
              </w:rPr>
              <w:t>жизни.</w:t>
            </w:r>
          </w:p>
          <w:p w:rsidR="006C5505" w:rsidRDefault="006C5505" w:rsidP="001E1A16">
            <w:pPr>
              <w:pStyle w:val="TableParagraph"/>
              <w:spacing w:before="1"/>
              <w:ind w:left="108" w:right="250"/>
              <w:jc w:val="both"/>
              <w:rPr>
                <w:rFonts w:ascii="Times New Roman" w:hAnsi="Times New Roman"/>
                <w:color w:val="231F20"/>
                <w:w w:val="120"/>
                <w:sz w:val="19"/>
                <w:lang w:val="ru-RU"/>
              </w:rPr>
            </w:pPr>
            <w:r w:rsidRPr="003654D3">
              <w:rPr>
                <w:rFonts w:ascii="Times New Roman" w:hAnsi="Times New Roman"/>
                <w:color w:val="231F20"/>
                <w:w w:val="120"/>
                <w:sz w:val="19"/>
                <w:lang w:val="ru-RU"/>
              </w:rPr>
              <w:t>Изучение</w:t>
            </w:r>
            <w:r w:rsidRPr="003654D3">
              <w:rPr>
                <w:rFonts w:ascii="Times New Roman" w:hAnsi="Times New Roman"/>
                <w:color w:val="231F20"/>
                <w:spacing w:val="-23"/>
                <w:w w:val="120"/>
                <w:sz w:val="19"/>
                <w:lang w:val="ru-RU"/>
              </w:rPr>
              <w:t xml:space="preserve"> </w:t>
            </w:r>
            <w:r w:rsidRPr="003654D3">
              <w:rPr>
                <w:rFonts w:ascii="Times New Roman" w:hAnsi="Times New Roman"/>
                <w:color w:val="231F20"/>
                <w:w w:val="120"/>
                <w:sz w:val="19"/>
                <w:lang w:val="ru-RU"/>
              </w:rPr>
              <w:t>наследия</w:t>
            </w:r>
            <w:r w:rsidRPr="003654D3">
              <w:rPr>
                <w:rFonts w:ascii="Times New Roman" w:hAnsi="Times New Roman"/>
                <w:color w:val="231F20"/>
                <w:spacing w:val="-23"/>
                <w:w w:val="120"/>
                <w:sz w:val="19"/>
                <w:lang w:val="ru-RU"/>
              </w:rPr>
              <w:t xml:space="preserve"> </w:t>
            </w:r>
            <w:r w:rsidRPr="003654D3">
              <w:rPr>
                <w:rFonts w:ascii="Times New Roman" w:hAnsi="Times New Roman"/>
                <w:color w:val="231F20"/>
                <w:w w:val="120"/>
                <w:sz w:val="19"/>
                <w:lang w:val="ru-RU"/>
              </w:rPr>
              <w:t>человечества</w:t>
            </w:r>
            <w:r w:rsidRPr="003654D3">
              <w:rPr>
                <w:rFonts w:ascii="Times New Roman" w:hAnsi="Times New Roman"/>
                <w:color w:val="231F20"/>
                <w:spacing w:val="-23"/>
                <w:w w:val="120"/>
                <w:sz w:val="19"/>
                <w:lang w:val="ru-RU"/>
              </w:rPr>
              <w:t xml:space="preserve"> </w:t>
            </w:r>
            <w:r w:rsidRPr="003654D3">
              <w:rPr>
                <w:rFonts w:ascii="Times New Roman" w:hAnsi="Times New Roman"/>
                <w:color w:val="231F20"/>
                <w:w w:val="120"/>
                <w:sz w:val="19"/>
                <w:lang w:val="ru-RU"/>
              </w:rPr>
              <w:t>на</w:t>
            </w:r>
            <w:r w:rsidRPr="003654D3">
              <w:rPr>
                <w:rFonts w:ascii="Times New Roman" w:hAnsi="Times New Roman"/>
                <w:color w:val="231F20"/>
                <w:spacing w:val="-23"/>
                <w:w w:val="120"/>
                <w:sz w:val="19"/>
                <w:lang w:val="ru-RU"/>
              </w:rPr>
              <w:t xml:space="preserve"> </w:t>
            </w:r>
            <w:r w:rsidRPr="003654D3">
              <w:rPr>
                <w:rFonts w:ascii="Times New Roman" w:hAnsi="Times New Roman"/>
                <w:color w:val="231F20"/>
                <w:w w:val="120"/>
                <w:sz w:val="19"/>
                <w:lang w:val="ru-RU"/>
              </w:rPr>
              <w:t>примере</w:t>
            </w:r>
            <w:r w:rsidRPr="003654D3">
              <w:rPr>
                <w:rFonts w:ascii="Times New Roman" w:hAnsi="Times New Roman"/>
                <w:color w:val="231F20"/>
                <w:spacing w:val="-23"/>
                <w:w w:val="120"/>
                <w:sz w:val="19"/>
                <w:lang w:val="ru-RU"/>
              </w:rPr>
              <w:t xml:space="preserve"> </w:t>
            </w:r>
            <w:r w:rsidRPr="003654D3">
              <w:rPr>
                <w:rFonts w:ascii="Times New Roman" w:hAnsi="Times New Roman"/>
                <w:color w:val="231F20"/>
                <w:w w:val="120"/>
                <w:sz w:val="19"/>
                <w:lang w:val="ru-RU"/>
              </w:rPr>
              <w:t>знакомства</w:t>
            </w:r>
            <w:r w:rsidRPr="003654D3">
              <w:rPr>
                <w:rFonts w:ascii="Times New Roman" w:hAnsi="Times New Roman"/>
                <w:color w:val="231F20"/>
                <w:spacing w:val="-23"/>
                <w:w w:val="120"/>
                <w:sz w:val="19"/>
                <w:lang w:val="ru-RU"/>
              </w:rPr>
              <w:t xml:space="preserve"> </w:t>
            </w:r>
            <w:r w:rsidRPr="003654D3">
              <w:rPr>
                <w:rFonts w:ascii="Times New Roman" w:hAnsi="Times New Roman"/>
                <w:color w:val="231F20"/>
                <w:w w:val="120"/>
                <w:sz w:val="19"/>
                <w:lang w:val="ru-RU"/>
              </w:rPr>
              <w:t>с</w:t>
            </w:r>
            <w:r w:rsidRPr="003654D3">
              <w:rPr>
                <w:rFonts w:ascii="Times New Roman" w:hAnsi="Times New Roman"/>
                <w:color w:val="231F20"/>
                <w:spacing w:val="-23"/>
                <w:w w:val="120"/>
                <w:sz w:val="19"/>
                <w:lang w:val="ru-RU"/>
              </w:rPr>
              <w:t xml:space="preserve"> </w:t>
            </w:r>
            <w:r w:rsidRPr="003654D3">
              <w:rPr>
                <w:rFonts w:ascii="Times New Roman" w:hAnsi="Times New Roman"/>
                <w:color w:val="231F20"/>
                <w:w w:val="120"/>
                <w:sz w:val="19"/>
                <w:lang w:val="ru-RU"/>
              </w:rPr>
              <w:t>историей</w:t>
            </w:r>
            <w:r w:rsidRPr="003654D3">
              <w:rPr>
                <w:rFonts w:ascii="Times New Roman" w:hAnsi="Times New Roman"/>
                <w:color w:val="231F20"/>
                <w:spacing w:val="-23"/>
                <w:w w:val="120"/>
                <w:sz w:val="19"/>
                <w:lang w:val="ru-RU"/>
              </w:rPr>
              <w:t xml:space="preserve"> </w:t>
            </w:r>
            <w:r w:rsidRPr="003654D3">
              <w:rPr>
                <w:rFonts w:ascii="Times New Roman" w:hAnsi="Times New Roman"/>
                <w:color w:val="231F20"/>
                <w:w w:val="120"/>
                <w:sz w:val="19"/>
                <w:lang w:val="ru-RU"/>
              </w:rPr>
              <w:t>развития</w:t>
            </w:r>
            <w:r w:rsidRPr="003654D3">
              <w:rPr>
                <w:rFonts w:ascii="Times New Roman" w:hAnsi="Times New Roman"/>
                <w:color w:val="231F20"/>
                <w:spacing w:val="-23"/>
                <w:w w:val="120"/>
                <w:sz w:val="19"/>
                <w:lang w:val="ru-RU"/>
              </w:rPr>
              <w:t xml:space="preserve"> </w:t>
            </w:r>
            <w:r w:rsidRPr="003654D3">
              <w:rPr>
                <w:rFonts w:ascii="Times New Roman" w:hAnsi="Times New Roman"/>
                <w:color w:val="231F20"/>
                <w:w w:val="120"/>
                <w:sz w:val="19"/>
                <w:lang w:val="ru-RU"/>
              </w:rPr>
              <w:t>эволюционных</w:t>
            </w:r>
            <w:r w:rsidRPr="003654D3">
              <w:rPr>
                <w:rFonts w:ascii="Times New Roman" w:hAnsi="Times New Roman"/>
                <w:color w:val="231F20"/>
                <w:spacing w:val="-23"/>
                <w:w w:val="120"/>
                <w:sz w:val="19"/>
                <w:lang w:val="ru-RU"/>
              </w:rPr>
              <w:t xml:space="preserve"> </w:t>
            </w:r>
            <w:r w:rsidRPr="003654D3">
              <w:rPr>
                <w:rFonts w:ascii="Times New Roman" w:hAnsi="Times New Roman"/>
                <w:color w:val="231F20"/>
                <w:w w:val="120"/>
                <w:sz w:val="19"/>
                <w:lang w:val="ru-RU"/>
              </w:rPr>
              <w:t>идей</w:t>
            </w:r>
            <w:r w:rsidRPr="003654D3">
              <w:rPr>
                <w:rFonts w:ascii="Times New Roman" w:hAnsi="Times New Roman"/>
                <w:color w:val="231F20"/>
                <w:w w:val="116"/>
                <w:sz w:val="19"/>
                <w:lang w:val="ru-RU"/>
              </w:rPr>
              <w:t xml:space="preserve"> </w:t>
            </w:r>
            <w:r w:rsidRPr="003654D3">
              <w:rPr>
                <w:rFonts w:ascii="Times New Roman" w:hAnsi="Times New Roman"/>
                <w:color w:val="231F20"/>
                <w:w w:val="120"/>
                <w:sz w:val="19"/>
                <w:lang w:val="ru-RU"/>
              </w:rPr>
              <w:t>К.</w:t>
            </w:r>
            <w:r w:rsidRPr="003654D3">
              <w:rPr>
                <w:rFonts w:ascii="Times New Roman" w:hAnsi="Times New Roman"/>
                <w:color w:val="231F20"/>
                <w:spacing w:val="-32"/>
                <w:w w:val="120"/>
                <w:sz w:val="19"/>
                <w:lang w:val="ru-RU"/>
              </w:rPr>
              <w:t xml:space="preserve"> </w:t>
            </w:r>
            <w:r w:rsidRPr="003654D3">
              <w:rPr>
                <w:rFonts w:ascii="Times New Roman" w:hAnsi="Times New Roman"/>
                <w:color w:val="231F20"/>
                <w:w w:val="120"/>
                <w:sz w:val="19"/>
                <w:lang w:val="ru-RU"/>
              </w:rPr>
              <w:t>Линнея,</w:t>
            </w:r>
            <w:r w:rsidRPr="003654D3">
              <w:rPr>
                <w:rFonts w:ascii="Times New Roman" w:hAnsi="Times New Roman"/>
                <w:color w:val="231F20"/>
                <w:spacing w:val="-6"/>
                <w:w w:val="120"/>
                <w:sz w:val="19"/>
                <w:lang w:val="ru-RU"/>
              </w:rPr>
              <w:t xml:space="preserve"> </w:t>
            </w:r>
            <w:r w:rsidRPr="003654D3">
              <w:rPr>
                <w:rFonts w:ascii="Times New Roman" w:hAnsi="Times New Roman"/>
                <w:color w:val="231F20"/>
                <w:w w:val="120"/>
                <w:sz w:val="19"/>
                <w:lang w:val="ru-RU"/>
              </w:rPr>
              <w:t>Ж.</w:t>
            </w:r>
            <w:r w:rsidRPr="003654D3">
              <w:rPr>
                <w:rFonts w:ascii="Times New Roman" w:hAnsi="Times New Roman"/>
                <w:color w:val="231F20"/>
                <w:spacing w:val="-32"/>
                <w:w w:val="120"/>
                <w:sz w:val="19"/>
                <w:lang w:val="ru-RU"/>
              </w:rPr>
              <w:t xml:space="preserve"> </w:t>
            </w:r>
            <w:r w:rsidRPr="003654D3">
              <w:rPr>
                <w:rFonts w:ascii="Times New Roman" w:hAnsi="Times New Roman"/>
                <w:color w:val="231F20"/>
                <w:w w:val="120"/>
                <w:sz w:val="19"/>
                <w:lang w:val="ru-RU"/>
              </w:rPr>
              <w:t>Б.</w:t>
            </w:r>
            <w:r w:rsidRPr="003654D3">
              <w:rPr>
                <w:rFonts w:ascii="Times New Roman" w:hAnsi="Times New Roman"/>
                <w:color w:val="231F20"/>
                <w:spacing w:val="-32"/>
                <w:w w:val="120"/>
                <w:sz w:val="19"/>
                <w:lang w:val="ru-RU"/>
              </w:rPr>
              <w:t xml:space="preserve"> </w:t>
            </w:r>
            <w:r w:rsidRPr="003654D3">
              <w:rPr>
                <w:rFonts w:ascii="Times New Roman" w:hAnsi="Times New Roman"/>
                <w:color w:val="231F20"/>
                <w:w w:val="120"/>
                <w:sz w:val="19"/>
                <w:lang w:val="ru-RU"/>
              </w:rPr>
              <w:t>Ламарка</w:t>
            </w:r>
            <w:r w:rsidRPr="003654D3">
              <w:rPr>
                <w:rFonts w:ascii="Times New Roman" w:hAnsi="Times New Roman"/>
                <w:color w:val="231F20"/>
                <w:spacing w:val="-6"/>
                <w:w w:val="120"/>
                <w:sz w:val="19"/>
                <w:lang w:val="ru-RU"/>
              </w:rPr>
              <w:t xml:space="preserve"> </w:t>
            </w:r>
            <w:r w:rsidRPr="003654D3">
              <w:rPr>
                <w:rFonts w:ascii="Times New Roman" w:hAnsi="Times New Roman"/>
                <w:color w:val="231F20"/>
                <w:w w:val="120"/>
                <w:sz w:val="19"/>
                <w:lang w:val="ru-RU"/>
              </w:rPr>
              <w:t>Ч.</w:t>
            </w:r>
            <w:r w:rsidRPr="003654D3">
              <w:rPr>
                <w:rFonts w:ascii="Times New Roman" w:hAnsi="Times New Roman"/>
                <w:color w:val="231F20"/>
                <w:spacing w:val="-32"/>
                <w:w w:val="120"/>
                <w:sz w:val="19"/>
                <w:lang w:val="ru-RU"/>
              </w:rPr>
              <w:t xml:space="preserve"> </w:t>
            </w:r>
            <w:r w:rsidRPr="003654D3">
              <w:rPr>
                <w:rFonts w:ascii="Times New Roman" w:hAnsi="Times New Roman"/>
                <w:color w:val="231F20"/>
                <w:w w:val="120"/>
                <w:sz w:val="19"/>
                <w:lang w:val="ru-RU"/>
              </w:rPr>
              <w:t>Дарвина.</w:t>
            </w:r>
          </w:p>
          <w:p w:rsidR="006C5505" w:rsidRDefault="006C5505" w:rsidP="001E1A16">
            <w:pPr>
              <w:pStyle w:val="TableParagraph"/>
              <w:spacing w:before="1"/>
              <w:ind w:left="108" w:right="250"/>
              <w:jc w:val="both"/>
              <w:rPr>
                <w:rFonts w:ascii="Times New Roman" w:hAnsi="Times New Roman"/>
                <w:color w:val="231F20"/>
                <w:w w:val="115"/>
                <w:sz w:val="19"/>
                <w:lang w:val="ru-RU"/>
              </w:rPr>
            </w:pPr>
            <w:r w:rsidRPr="003654D3">
              <w:rPr>
                <w:rFonts w:ascii="Times New Roman" w:hAnsi="Times New Roman"/>
                <w:color w:val="231F20"/>
                <w:w w:val="115"/>
                <w:sz w:val="19"/>
                <w:lang w:val="ru-RU"/>
              </w:rPr>
              <w:t>Анализ</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и</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оценка</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различных</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гипотез</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о</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происхождении</w:t>
            </w:r>
            <w:r w:rsidRPr="003654D3">
              <w:rPr>
                <w:rFonts w:ascii="Times New Roman" w:hAnsi="Times New Roman"/>
                <w:color w:val="231F20"/>
                <w:spacing w:val="-49"/>
                <w:w w:val="115"/>
                <w:sz w:val="19"/>
                <w:lang w:val="ru-RU"/>
              </w:rPr>
              <w:t xml:space="preserve"> </w:t>
            </w:r>
            <w:r w:rsidRPr="003654D3">
              <w:rPr>
                <w:rFonts w:ascii="Times New Roman" w:hAnsi="Times New Roman"/>
                <w:color w:val="231F20"/>
                <w:w w:val="115"/>
                <w:sz w:val="19"/>
                <w:lang w:val="ru-RU"/>
              </w:rPr>
              <w:t>человека</w:t>
            </w:r>
          </w:p>
          <w:p w:rsidR="006C5505" w:rsidRPr="003654D3" w:rsidRDefault="006C5505" w:rsidP="001E1A16">
            <w:pPr>
              <w:pStyle w:val="TableParagraph"/>
              <w:spacing w:before="67"/>
              <w:ind w:left="108" w:right="157"/>
              <w:rPr>
                <w:rFonts w:ascii="Times New Roman" w:eastAsia="Times New Roman" w:hAnsi="Times New Roman"/>
                <w:sz w:val="19"/>
                <w:szCs w:val="19"/>
                <w:lang w:val="ru-RU"/>
              </w:rPr>
            </w:pPr>
            <w:r w:rsidRPr="003654D3">
              <w:rPr>
                <w:rFonts w:ascii="Times New Roman" w:hAnsi="Times New Roman"/>
                <w:color w:val="231F20"/>
                <w:w w:val="115"/>
                <w:sz w:val="19"/>
                <w:lang w:val="ru-RU"/>
              </w:rPr>
              <w:t>Ознакомление</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с</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учением</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32"/>
                <w:w w:val="115"/>
                <w:sz w:val="19"/>
                <w:lang w:val="ru-RU"/>
              </w:rPr>
              <w:t xml:space="preserve"> </w:t>
            </w:r>
            <w:r w:rsidRPr="003654D3">
              <w:rPr>
                <w:rFonts w:ascii="Times New Roman" w:hAnsi="Times New Roman"/>
                <w:color w:val="231F20"/>
                <w:w w:val="115"/>
                <w:sz w:val="19"/>
                <w:lang w:val="ru-RU"/>
              </w:rPr>
              <w:t>И.</w:t>
            </w:r>
            <w:r w:rsidRPr="003654D3">
              <w:rPr>
                <w:rFonts w:ascii="Times New Roman" w:hAnsi="Times New Roman"/>
                <w:color w:val="231F20"/>
                <w:spacing w:val="-32"/>
                <w:w w:val="115"/>
                <w:sz w:val="19"/>
                <w:lang w:val="ru-RU"/>
              </w:rPr>
              <w:t xml:space="preserve"> </w:t>
            </w:r>
            <w:r w:rsidRPr="003654D3">
              <w:rPr>
                <w:rFonts w:ascii="Times New Roman" w:hAnsi="Times New Roman"/>
                <w:color w:val="231F20"/>
                <w:w w:val="115"/>
                <w:sz w:val="19"/>
                <w:lang w:val="ru-RU"/>
              </w:rPr>
              <w:t>Вернадского</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о</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биосфере</w:t>
            </w:r>
            <w:r w:rsidRPr="003654D3">
              <w:rPr>
                <w:rFonts w:ascii="Times New Roman" w:hAnsi="Times New Roman"/>
                <w:color w:val="231F20"/>
                <w:w w:val="112"/>
                <w:sz w:val="19"/>
                <w:lang w:val="ru-RU"/>
              </w:rPr>
              <w:t xml:space="preserve"> </w:t>
            </w:r>
            <w:r w:rsidRPr="003654D3">
              <w:rPr>
                <w:rFonts w:ascii="Times New Roman" w:hAnsi="Times New Roman"/>
                <w:color w:val="231F20"/>
                <w:w w:val="115"/>
                <w:sz w:val="19"/>
                <w:lang w:val="ru-RU"/>
              </w:rPr>
              <w:t>как о глобальной</w:t>
            </w:r>
            <w:r w:rsidRPr="003654D3">
              <w:rPr>
                <w:rFonts w:ascii="Times New Roman" w:hAnsi="Times New Roman"/>
                <w:color w:val="231F20"/>
                <w:spacing w:val="28"/>
                <w:w w:val="115"/>
                <w:sz w:val="19"/>
                <w:lang w:val="ru-RU"/>
              </w:rPr>
              <w:t xml:space="preserve"> </w:t>
            </w:r>
            <w:r w:rsidRPr="003654D3">
              <w:rPr>
                <w:rFonts w:ascii="Times New Roman" w:hAnsi="Times New Roman"/>
                <w:color w:val="231F20"/>
                <w:w w:val="115"/>
                <w:sz w:val="19"/>
                <w:lang w:val="ru-RU"/>
              </w:rPr>
              <w:t>экосистеме.</w:t>
            </w:r>
          </w:p>
          <w:p w:rsidR="006C5505" w:rsidRDefault="006C5505" w:rsidP="001E1A16">
            <w:pPr>
              <w:pStyle w:val="TableParagraph"/>
              <w:spacing w:before="1"/>
              <w:ind w:left="108" w:right="250"/>
              <w:jc w:val="both"/>
              <w:rPr>
                <w:rFonts w:ascii="Times New Roman" w:hAnsi="Times New Roman"/>
                <w:color w:val="231F20"/>
                <w:w w:val="115"/>
                <w:sz w:val="19"/>
                <w:lang w:val="ru-RU"/>
              </w:rPr>
            </w:pPr>
            <w:r w:rsidRPr="003654D3">
              <w:rPr>
                <w:rFonts w:ascii="Times New Roman" w:hAnsi="Times New Roman"/>
                <w:color w:val="231F20"/>
                <w:w w:val="115"/>
                <w:sz w:val="19"/>
                <w:lang w:val="ru-RU"/>
              </w:rPr>
              <w:t>Умение</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определять</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воздействие</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производственной</w:t>
            </w:r>
            <w:r w:rsidRPr="003654D3">
              <w:rPr>
                <w:rFonts w:ascii="Times New Roman" w:hAnsi="Times New Roman"/>
                <w:color w:val="231F20"/>
                <w:spacing w:val="-38"/>
                <w:w w:val="115"/>
                <w:sz w:val="19"/>
                <w:lang w:val="ru-RU"/>
              </w:rPr>
              <w:t xml:space="preserve"> </w:t>
            </w:r>
            <w:r w:rsidRPr="003654D3">
              <w:rPr>
                <w:rFonts w:ascii="Times New Roman" w:hAnsi="Times New Roman"/>
                <w:color w:val="231F20"/>
                <w:w w:val="115"/>
                <w:sz w:val="19"/>
                <w:lang w:val="ru-RU"/>
              </w:rPr>
              <w:t>деятельности</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на</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окружающую</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среду</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области</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своей</w:t>
            </w:r>
            <w:r w:rsidRPr="003654D3">
              <w:rPr>
                <w:rFonts w:ascii="Times New Roman" w:hAnsi="Times New Roman"/>
                <w:color w:val="231F20"/>
                <w:spacing w:val="-40"/>
                <w:w w:val="115"/>
                <w:sz w:val="19"/>
                <w:lang w:val="ru-RU"/>
              </w:rPr>
              <w:t xml:space="preserve"> </w:t>
            </w:r>
            <w:r w:rsidRPr="003654D3">
              <w:rPr>
                <w:rFonts w:ascii="Times New Roman" w:hAnsi="Times New Roman"/>
                <w:color w:val="231F20"/>
                <w:w w:val="115"/>
                <w:sz w:val="19"/>
                <w:lang w:val="ru-RU"/>
              </w:rPr>
              <w:t>будущей профессии.</w:t>
            </w:r>
          </w:p>
          <w:p w:rsidR="006C5505" w:rsidRPr="006368FE" w:rsidRDefault="006C5505" w:rsidP="001E1A16">
            <w:pPr>
              <w:pStyle w:val="TableParagraph"/>
              <w:spacing w:before="1"/>
              <w:ind w:left="108" w:right="250"/>
              <w:jc w:val="both"/>
              <w:rPr>
                <w:rFonts w:ascii="Times New Roman" w:hAnsi="Times New Roman"/>
                <w:color w:val="231F20"/>
                <w:w w:val="108"/>
                <w:sz w:val="19"/>
                <w:lang w:val="ru-RU"/>
              </w:rPr>
            </w:pPr>
            <w:r w:rsidRPr="003654D3">
              <w:rPr>
                <w:rFonts w:ascii="Times New Roman" w:hAnsi="Times New Roman"/>
                <w:color w:val="231F20"/>
                <w:w w:val="115"/>
                <w:sz w:val="19"/>
                <w:lang w:val="ru-RU"/>
              </w:rPr>
              <w:t>Демонстрирование</w:t>
            </w:r>
            <w:r w:rsidRPr="003654D3">
              <w:rPr>
                <w:rFonts w:ascii="Times New Roman" w:hAnsi="Times New Roman"/>
                <w:color w:val="231F20"/>
                <w:spacing w:val="9"/>
                <w:w w:val="115"/>
                <w:sz w:val="19"/>
                <w:lang w:val="ru-RU"/>
              </w:rPr>
              <w:t xml:space="preserve"> </w:t>
            </w:r>
            <w:r w:rsidRPr="003654D3">
              <w:rPr>
                <w:rFonts w:ascii="Times New Roman" w:hAnsi="Times New Roman"/>
                <w:color w:val="231F20"/>
                <w:w w:val="115"/>
                <w:sz w:val="19"/>
                <w:lang w:val="ru-RU"/>
              </w:rPr>
              <w:t>умения</w:t>
            </w:r>
            <w:r w:rsidRPr="003654D3">
              <w:rPr>
                <w:rFonts w:ascii="Times New Roman" w:hAnsi="Times New Roman"/>
                <w:color w:val="231F20"/>
                <w:spacing w:val="9"/>
                <w:w w:val="115"/>
                <w:sz w:val="19"/>
                <w:lang w:val="ru-RU"/>
              </w:rPr>
              <w:t xml:space="preserve"> </w:t>
            </w:r>
            <w:r w:rsidRPr="003654D3">
              <w:rPr>
                <w:rFonts w:ascii="Times New Roman" w:hAnsi="Times New Roman"/>
                <w:color w:val="231F20"/>
                <w:w w:val="115"/>
                <w:sz w:val="19"/>
                <w:lang w:val="ru-RU"/>
              </w:rPr>
              <w:t>постановки</w:t>
            </w:r>
            <w:r w:rsidRPr="003654D3">
              <w:rPr>
                <w:rFonts w:ascii="Times New Roman" w:hAnsi="Times New Roman"/>
                <w:color w:val="231F20"/>
                <w:spacing w:val="9"/>
                <w:w w:val="115"/>
                <w:sz w:val="19"/>
                <w:lang w:val="ru-RU"/>
              </w:rPr>
              <w:t xml:space="preserve"> </w:t>
            </w:r>
            <w:r w:rsidRPr="003654D3">
              <w:rPr>
                <w:rFonts w:ascii="Times New Roman" w:hAnsi="Times New Roman"/>
                <w:color w:val="231F20"/>
                <w:w w:val="115"/>
                <w:sz w:val="19"/>
                <w:lang w:val="ru-RU"/>
              </w:rPr>
              <w:t>целей</w:t>
            </w:r>
            <w:r w:rsidRPr="003654D3">
              <w:rPr>
                <w:rFonts w:ascii="Times New Roman" w:hAnsi="Times New Roman"/>
                <w:color w:val="231F20"/>
                <w:spacing w:val="9"/>
                <w:w w:val="115"/>
                <w:sz w:val="19"/>
                <w:lang w:val="ru-RU"/>
              </w:rPr>
              <w:t xml:space="preserve"> </w:t>
            </w:r>
            <w:r>
              <w:rPr>
                <w:rFonts w:ascii="Times New Roman" w:hAnsi="Times New Roman"/>
                <w:color w:val="231F20"/>
                <w:w w:val="115"/>
                <w:sz w:val="19"/>
                <w:lang w:val="ru-RU"/>
              </w:rPr>
              <w:t>деятель</w:t>
            </w:r>
            <w:r w:rsidRPr="003654D3">
              <w:rPr>
                <w:rFonts w:ascii="Times New Roman" w:hAnsi="Times New Roman"/>
                <w:color w:val="231F20"/>
                <w:w w:val="115"/>
                <w:sz w:val="19"/>
                <w:lang w:val="ru-RU"/>
              </w:rPr>
              <w:t>ности, планирования собственной деятельности для</w:t>
            </w:r>
            <w:r w:rsidRPr="003654D3">
              <w:rPr>
                <w:rFonts w:ascii="Times New Roman" w:hAnsi="Times New Roman"/>
                <w:color w:val="231F20"/>
                <w:spacing w:val="-6"/>
                <w:w w:val="115"/>
                <w:sz w:val="19"/>
                <w:lang w:val="ru-RU"/>
              </w:rPr>
              <w:t xml:space="preserve"> </w:t>
            </w:r>
            <w:r w:rsidRPr="003654D3">
              <w:rPr>
                <w:rFonts w:ascii="Times New Roman" w:hAnsi="Times New Roman"/>
                <w:color w:val="231F20"/>
                <w:w w:val="115"/>
                <w:sz w:val="19"/>
                <w:lang w:val="ru-RU"/>
              </w:rPr>
              <w:t>достижения поставленных</w:t>
            </w:r>
          </w:p>
          <w:p w:rsidR="006C5505" w:rsidRDefault="006C5505" w:rsidP="001E1A16">
            <w:pPr>
              <w:pStyle w:val="TableParagraph"/>
              <w:spacing w:before="79"/>
              <w:ind w:right="171"/>
              <w:rPr>
                <w:rFonts w:ascii="Times New Roman" w:hAnsi="Times New Roman"/>
                <w:color w:val="231F20"/>
                <w:w w:val="115"/>
                <w:sz w:val="19"/>
                <w:lang w:val="ru-RU"/>
              </w:rPr>
            </w:pPr>
          </w:p>
          <w:p w:rsidR="006C5505" w:rsidRDefault="006C5505" w:rsidP="001E1A16">
            <w:pPr>
              <w:pStyle w:val="TableParagraph"/>
              <w:spacing w:before="79"/>
              <w:ind w:right="171"/>
              <w:rPr>
                <w:rFonts w:ascii="Times New Roman" w:hAnsi="Times New Roman"/>
                <w:color w:val="231F20"/>
                <w:w w:val="115"/>
                <w:sz w:val="19"/>
                <w:lang w:val="ru-RU"/>
              </w:rPr>
            </w:pPr>
            <w:r w:rsidRPr="003654D3">
              <w:rPr>
                <w:rFonts w:ascii="Times New Roman" w:hAnsi="Times New Roman"/>
                <w:color w:val="231F20"/>
                <w:w w:val="115"/>
                <w:sz w:val="19"/>
                <w:lang w:val="ru-RU"/>
              </w:rPr>
              <w:t>Развитие</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способности</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ясно</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и</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точно</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излагать</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свои</w:t>
            </w:r>
            <w:r w:rsidRPr="003654D3">
              <w:rPr>
                <w:rFonts w:ascii="Times New Roman" w:hAnsi="Times New Roman"/>
                <w:color w:val="231F20"/>
                <w:spacing w:val="-24"/>
                <w:w w:val="115"/>
                <w:sz w:val="19"/>
                <w:lang w:val="ru-RU"/>
              </w:rPr>
              <w:t xml:space="preserve"> </w:t>
            </w:r>
            <w:r w:rsidRPr="003654D3">
              <w:rPr>
                <w:rFonts w:ascii="Times New Roman" w:hAnsi="Times New Roman"/>
                <w:color w:val="231F20"/>
                <w:w w:val="115"/>
                <w:sz w:val="19"/>
                <w:lang w:val="ru-RU"/>
              </w:rPr>
              <w:t>мысли, логически обосновывать свою точку зрения,</w:t>
            </w:r>
            <w:r w:rsidRPr="003654D3">
              <w:rPr>
                <w:rFonts w:ascii="Times New Roman" w:hAnsi="Times New Roman"/>
                <w:color w:val="231F20"/>
                <w:spacing w:val="-16"/>
                <w:w w:val="115"/>
                <w:sz w:val="19"/>
                <w:lang w:val="ru-RU"/>
              </w:rPr>
              <w:t xml:space="preserve"> </w:t>
            </w:r>
            <w:r w:rsidRPr="003654D3">
              <w:rPr>
                <w:rFonts w:ascii="Times New Roman" w:hAnsi="Times New Roman"/>
                <w:color w:val="231F20"/>
                <w:w w:val="115"/>
                <w:sz w:val="19"/>
                <w:lang w:val="ru-RU"/>
              </w:rPr>
              <w:t>воспринимать</w:t>
            </w:r>
            <w:r w:rsidRPr="003654D3">
              <w:rPr>
                <w:rFonts w:ascii="Times New Roman" w:hAnsi="Times New Roman"/>
                <w:color w:val="231F20"/>
                <w:spacing w:val="13"/>
                <w:w w:val="115"/>
                <w:sz w:val="19"/>
                <w:lang w:val="ru-RU"/>
              </w:rPr>
              <w:t xml:space="preserve"> </w:t>
            </w:r>
            <w:r w:rsidRPr="003654D3">
              <w:rPr>
                <w:rFonts w:ascii="Times New Roman" w:hAnsi="Times New Roman"/>
                <w:color w:val="231F20"/>
                <w:w w:val="115"/>
                <w:sz w:val="19"/>
                <w:lang w:val="ru-RU"/>
              </w:rPr>
              <w:t>и</w:t>
            </w:r>
            <w:r w:rsidRPr="003654D3">
              <w:rPr>
                <w:rFonts w:ascii="Times New Roman" w:hAnsi="Times New Roman"/>
                <w:color w:val="231F20"/>
                <w:spacing w:val="13"/>
                <w:w w:val="115"/>
                <w:sz w:val="19"/>
                <w:lang w:val="ru-RU"/>
              </w:rPr>
              <w:t xml:space="preserve"> </w:t>
            </w:r>
            <w:r w:rsidRPr="003654D3">
              <w:rPr>
                <w:rFonts w:ascii="Times New Roman" w:hAnsi="Times New Roman"/>
                <w:color w:val="231F20"/>
                <w:w w:val="115"/>
                <w:sz w:val="19"/>
                <w:lang w:val="ru-RU"/>
              </w:rPr>
              <w:t>анализировать</w:t>
            </w:r>
            <w:r w:rsidRPr="003654D3">
              <w:rPr>
                <w:rFonts w:ascii="Times New Roman" w:hAnsi="Times New Roman"/>
                <w:color w:val="231F20"/>
                <w:spacing w:val="13"/>
                <w:w w:val="115"/>
                <w:sz w:val="19"/>
                <w:lang w:val="ru-RU"/>
              </w:rPr>
              <w:t xml:space="preserve"> </w:t>
            </w:r>
            <w:r w:rsidRPr="003654D3">
              <w:rPr>
                <w:rFonts w:ascii="Times New Roman" w:hAnsi="Times New Roman"/>
                <w:color w:val="231F20"/>
                <w:w w:val="115"/>
                <w:sz w:val="19"/>
                <w:lang w:val="ru-RU"/>
              </w:rPr>
              <w:t>мнения</w:t>
            </w:r>
            <w:r w:rsidRPr="003654D3">
              <w:rPr>
                <w:rFonts w:ascii="Times New Roman" w:hAnsi="Times New Roman"/>
                <w:color w:val="231F20"/>
                <w:spacing w:val="13"/>
                <w:w w:val="115"/>
                <w:sz w:val="19"/>
                <w:lang w:val="ru-RU"/>
              </w:rPr>
              <w:t xml:space="preserve"> </w:t>
            </w:r>
            <w:r w:rsidRPr="003654D3">
              <w:rPr>
                <w:rFonts w:ascii="Times New Roman" w:hAnsi="Times New Roman"/>
                <w:color w:val="231F20"/>
                <w:w w:val="115"/>
                <w:sz w:val="19"/>
                <w:lang w:val="ru-RU"/>
              </w:rPr>
              <w:t>собеседников,</w:t>
            </w:r>
            <w:r w:rsidRPr="003654D3">
              <w:rPr>
                <w:rFonts w:ascii="Times New Roman" w:hAnsi="Times New Roman"/>
                <w:color w:val="231F20"/>
                <w:spacing w:val="-49"/>
                <w:w w:val="115"/>
                <w:sz w:val="19"/>
                <w:lang w:val="ru-RU"/>
              </w:rPr>
              <w:t xml:space="preserve"> </w:t>
            </w:r>
            <w:r w:rsidRPr="003654D3">
              <w:rPr>
                <w:rFonts w:ascii="Times New Roman" w:hAnsi="Times New Roman"/>
                <w:color w:val="231F20"/>
                <w:w w:val="115"/>
                <w:sz w:val="19"/>
                <w:lang w:val="ru-RU"/>
              </w:rPr>
              <w:t>признавая право другого человека на иное</w:t>
            </w:r>
            <w:r w:rsidRPr="003654D3">
              <w:rPr>
                <w:rFonts w:ascii="Times New Roman" w:hAnsi="Times New Roman"/>
                <w:color w:val="231F20"/>
                <w:spacing w:val="23"/>
                <w:w w:val="115"/>
                <w:sz w:val="19"/>
                <w:lang w:val="ru-RU"/>
              </w:rPr>
              <w:t xml:space="preserve"> </w:t>
            </w:r>
            <w:r w:rsidRPr="003654D3">
              <w:rPr>
                <w:rFonts w:ascii="Times New Roman" w:hAnsi="Times New Roman"/>
                <w:color w:val="231F20"/>
                <w:w w:val="115"/>
                <w:sz w:val="19"/>
                <w:lang w:val="ru-RU"/>
              </w:rPr>
              <w:t>мнение</w:t>
            </w:r>
          </w:p>
          <w:p w:rsidR="006C5505" w:rsidRPr="003654D3" w:rsidRDefault="006C5505" w:rsidP="001E1A16">
            <w:pPr>
              <w:pStyle w:val="TableParagraph"/>
              <w:spacing w:before="79"/>
              <w:ind w:left="108" w:right="171"/>
              <w:rPr>
                <w:rFonts w:ascii="Times New Roman" w:eastAsia="Times New Roman" w:hAnsi="Times New Roman"/>
                <w:sz w:val="19"/>
                <w:szCs w:val="19"/>
                <w:lang w:val="ru-RU"/>
              </w:rPr>
            </w:pPr>
          </w:p>
          <w:p w:rsidR="006C5505" w:rsidRPr="003654D3" w:rsidRDefault="006C5505" w:rsidP="001E1A16">
            <w:pPr>
              <w:pStyle w:val="TableParagraph"/>
              <w:spacing w:before="79"/>
              <w:ind w:left="108" w:right="365"/>
              <w:rPr>
                <w:rFonts w:ascii="Times New Roman" w:eastAsia="Times New Roman" w:hAnsi="Times New Roman"/>
                <w:sz w:val="19"/>
                <w:szCs w:val="19"/>
                <w:lang w:val="ru-RU"/>
              </w:rPr>
            </w:pPr>
          </w:p>
          <w:p w:rsidR="006C5505" w:rsidRDefault="006C5505" w:rsidP="001E1A16">
            <w:pPr>
              <w:pStyle w:val="TableParagraph"/>
              <w:spacing w:before="78"/>
              <w:ind w:left="108" w:right="194"/>
              <w:rPr>
                <w:bCs/>
                <w:color w:val="000000"/>
                <w:sz w:val="20"/>
                <w:szCs w:val="20"/>
                <w:lang w:val="ru-RU"/>
              </w:rPr>
            </w:pPr>
          </w:p>
          <w:p w:rsidR="006C5505" w:rsidRDefault="006C5505" w:rsidP="001E1A16">
            <w:pPr>
              <w:pStyle w:val="TableParagraph"/>
              <w:spacing w:before="78"/>
              <w:ind w:left="108" w:right="194"/>
              <w:rPr>
                <w:bCs/>
                <w:color w:val="000000"/>
                <w:sz w:val="20"/>
                <w:szCs w:val="20"/>
                <w:lang w:val="ru-RU"/>
              </w:rPr>
            </w:pPr>
          </w:p>
          <w:p w:rsidR="006C5505" w:rsidRDefault="006C5505" w:rsidP="001E1A16">
            <w:pPr>
              <w:pStyle w:val="TableParagraph"/>
              <w:spacing w:before="78"/>
              <w:ind w:left="108" w:right="194"/>
              <w:rPr>
                <w:bCs/>
                <w:color w:val="000000"/>
                <w:sz w:val="20"/>
                <w:szCs w:val="20"/>
                <w:lang w:val="ru-RU"/>
              </w:rPr>
            </w:pPr>
          </w:p>
          <w:p w:rsidR="006C5505" w:rsidRDefault="006C5505" w:rsidP="001E1A16">
            <w:pPr>
              <w:pStyle w:val="TableParagraph"/>
              <w:spacing w:before="78"/>
              <w:ind w:left="108" w:right="194"/>
              <w:rPr>
                <w:bCs/>
                <w:color w:val="000000"/>
                <w:sz w:val="20"/>
                <w:szCs w:val="20"/>
                <w:lang w:val="ru-RU"/>
              </w:rPr>
            </w:pPr>
          </w:p>
          <w:p w:rsidR="006C5505" w:rsidRPr="003654D3" w:rsidRDefault="006C5505" w:rsidP="001E1A16">
            <w:pPr>
              <w:pStyle w:val="TableParagraph"/>
              <w:spacing w:before="68"/>
              <w:ind w:left="108" w:right="184"/>
              <w:rPr>
                <w:rFonts w:ascii="Times New Roman" w:eastAsia="Times New Roman" w:hAnsi="Times New Roman"/>
                <w:sz w:val="19"/>
                <w:szCs w:val="19"/>
                <w:lang w:val="ru-RU"/>
              </w:rPr>
            </w:pPr>
            <w:r w:rsidRPr="003654D3">
              <w:rPr>
                <w:rFonts w:ascii="Times New Roman" w:hAnsi="Times New Roman"/>
                <w:color w:val="231F20"/>
                <w:w w:val="115"/>
                <w:sz w:val="19"/>
                <w:lang w:val="ru-RU"/>
              </w:rPr>
              <w:t>Нахождение</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связи</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изменения</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биосфере</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с</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последствиями</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деятельности</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человека</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окружающей</w:t>
            </w:r>
            <w:r w:rsidRPr="003654D3">
              <w:rPr>
                <w:rFonts w:ascii="Times New Roman" w:hAnsi="Times New Roman"/>
                <w:color w:val="231F20"/>
                <w:spacing w:val="12"/>
                <w:w w:val="115"/>
                <w:sz w:val="19"/>
                <w:lang w:val="ru-RU"/>
              </w:rPr>
              <w:t xml:space="preserve"> </w:t>
            </w:r>
            <w:r w:rsidRPr="003654D3">
              <w:rPr>
                <w:rFonts w:ascii="Times New Roman" w:hAnsi="Times New Roman"/>
                <w:color w:val="231F20"/>
                <w:w w:val="115"/>
                <w:sz w:val="19"/>
                <w:lang w:val="ru-RU"/>
              </w:rPr>
              <w:t>среде.</w:t>
            </w:r>
            <w:r w:rsidRPr="003654D3">
              <w:rPr>
                <w:rFonts w:ascii="Times New Roman" w:hAnsi="Times New Roman"/>
                <w:color w:val="231F20"/>
                <w:spacing w:val="-49"/>
                <w:w w:val="115"/>
                <w:sz w:val="19"/>
                <w:lang w:val="ru-RU"/>
              </w:rPr>
              <w:t xml:space="preserve"> </w:t>
            </w:r>
            <w:r w:rsidRPr="003654D3">
              <w:rPr>
                <w:rFonts w:ascii="Times New Roman" w:hAnsi="Times New Roman"/>
                <w:color w:val="231F20"/>
                <w:w w:val="115"/>
                <w:sz w:val="19"/>
                <w:lang w:val="ru-RU"/>
              </w:rPr>
              <w:t>Умение</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определять</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воздействие</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производственной</w:t>
            </w:r>
            <w:r w:rsidRPr="003654D3">
              <w:rPr>
                <w:rFonts w:ascii="Times New Roman" w:hAnsi="Times New Roman"/>
                <w:color w:val="231F20"/>
                <w:spacing w:val="-38"/>
                <w:w w:val="115"/>
                <w:sz w:val="19"/>
                <w:lang w:val="ru-RU"/>
              </w:rPr>
              <w:t xml:space="preserve"> </w:t>
            </w:r>
            <w:r w:rsidRPr="003654D3">
              <w:rPr>
                <w:rFonts w:ascii="Times New Roman" w:hAnsi="Times New Roman"/>
                <w:color w:val="231F20"/>
                <w:w w:val="115"/>
                <w:sz w:val="19"/>
                <w:lang w:val="ru-RU"/>
              </w:rPr>
              <w:t>деятельности</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на</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окружающую</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среду</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области</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своей</w:t>
            </w:r>
            <w:r w:rsidRPr="003654D3">
              <w:rPr>
                <w:rFonts w:ascii="Times New Roman" w:hAnsi="Times New Roman"/>
                <w:color w:val="231F20"/>
                <w:spacing w:val="-40"/>
                <w:w w:val="115"/>
                <w:sz w:val="19"/>
                <w:lang w:val="ru-RU"/>
              </w:rPr>
              <w:t xml:space="preserve"> </w:t>
            </w:r>
            <w:r w:rsidRPr="003654D3">
              <w:rPr>
                <w:rFonts w:ascii="Times New Roman" w:hAnsi="Times New Roman"/>
                <w:color w:val="231F20"/>
                <w:w w:val="115"/>
                <w:sz w:val="19"/>
                <w:lang w:val="ru-RU"/>
              </w:rPr>
              <w:t>будущей профессии.</w:t>
            </w:r>
          </w:p>
          <w:p w:rsidR="006C5505" w:rsidRDefault="006C5505" w:rsidP="001E1A16">
            <w:pPr>
              <w:pStyle w:val="TableParagraph"/>
              <w:spacing w:before="1"/>
              <w:ind w:left="108" w:right="298"/>
              <w:rPr>
                <w:rFonts w:ascii="Times New Roman" w:eastAsia="Times New Roman" w:hAnsi="Times New Roman"/>
                <w:sz w:val="19"/>
                <w:szCs w:val="19"/>
                <w:lang w:val="ru-RU"/>
              </w:rPr>
            </w:pPr>
            <w:r w:rsidRPr="003654D3">
              <w:rPr>
                <w:rFonts w:ascii="Times New Roman" w:hAnsi="Times New Roman"/>
                <w:color w:val="231F20"/>
                <w:w w:val="115"/>
                <w:sz w:val="19"/>
                <w:lang w:val="ru-RU"/>
              </w:rPr>
              <w:t>Ознакомление</w:t>
            </w:r>
            <w:r w:rsidRPr="003654D3">
              <w:rPr>
                <w:rFonts w:ascii="Times New Roman" w:hAnsi="Times New Roman"/>
                <w:color w:val="231F20"/>
                <w:spacing w:val="4"/>
                <w:w w:val="115"/>
                <w:sz w:val="19"/>
                <w:lang w:val="ru-RU"/>
              </w:rPr>
              <w:t xml:space="preserve"> </w:t>
            </w:r>
            <w:r w:rsidRPr="003654D3">
              <w:rPr>
                <w:rFonts w:ascii="Times New Roman" w:hAnsi="Times New Roman"/>
                <w:color w:val="231F20"/>
                <w:w w:val="115"/>
                <w:sz w:val="19"/>
                <w:lang w:val="ru-RU"/>
              </w:rPr>
              <w:t>с</w:t>
            </w:r>
            <w:r w:rsidRPr="003654D3">
              <w:rPr>
                <w:rFonts w:ascii="Times New Roman" w:hAnsi="Times New Roman"/>
                <w:color w:val="231F20"/>
                <w:spacing w:val="4"/>
                <w:w w:val="115"/>
                <w:sz w:val="19"/>
                <w:lang w:val="ru-RU"/>
              </w:rPr>
              <w:t xml:space="preserve"> </w:t>
            </w:r>
            <w:r w:rsidRPr="003654D3">
              <w:rPr>
                <w:rFonts w:ascii="Times New Roman" w:hAnsi="Times New Roman"/>
                <w:color w:val="231F20"/>
                <w:w w:val="115"/>
                <w:sz w:val="19"/>
                <w:lang w:val="ru-RU"/>
              </w:rPr>
              <w:t>глобальными</w:t>
            </w:r>
            <w:r w:rsidRPr="003654D3">
              <w:rPr>
                <w:rFonts w:ascii="Times New Roman" w:hAnsi="Times New Roman"/>
                <w:color w:val="231F20"/>
                <w:spacing w:val="4"/>
                <w:w w:val="115"/>
                <w:sz w:val="19"/>
                <w:lang w:val="ru-RU"/>
              </w:rPr>
              <w:t xml:space="preserve"> </w:t>
            </w:r>
            <w:r w:rsidRPr="003654D3">
              <w:rPr>
                <w:rFonts w:ascii="Times New Roman" w:hAnsi="Times New Roman"/>
                <w:color w:val="231F20"/>
                <w:w w:val="115"/>
                <w:sz w:val="19"/>
                <w:lang w:val="ru-RU"/>
              </w:rPr>
              <w:t>экологическими</w:t>
            </w:r>
            <w:r w:rsidRPr="003654D3">
              <w:rPr>
                <w:rFonts w:ascii="Times New Roman" w:hAnsi="Times New Roman"/>
                <w:color w:val="231F20"/>
                <w:spacing w:val="4"/>
                <w:w w:val="115"/>
                <w:sz w:val="19"/>
                <w:lang w:val="ru-RU"/>
              </w:rPr>
              <w:t xml:space="preserve"> </w:t>
            </w:r>
            <w:r w:rsidRPr="003654D3">
              <w:rPr>
                <w:rFonts w:ascii="Times New Roman" w:hAnsi="Times New Roman"/>
                <w:color w:val="231F20"/>
                <w:w w:val="115"/>
                <w:sz w:val="19"/>
                <w:lang w:val="ru-RU"/>
              </w:rPr>
              <w:t>проб</w:t>
            </w:r>
            <w:r w:rsidRPr="003654D3">
              <w:rPr>
                <w:rFonts w:ascii="Times New Roman" w:hAnsi="Times New Roman"/>
                <w:color w:val="231F20"/>
                <w:w w:val="120"/>
                <w:sz w:val="19"/>
                <w:lang w:val="ru-RU"/>
              </w:rPr>
              <w:t>лемами</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и</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умение</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определять</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пути</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их</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решения.</w:t>
            </w:r>
          </w:p>
          <w:p w:rsidR="006C5505" w:rsidRPr="003654D3" w:rsidRDefault="006C5505" w:rsidP="001E1A16">
            <w:pPr>
              <w:pStyle w:val="TableParagraph"/>
              <w:spacing w:before="1"/>
              <w:ind w:left="108" w:right="200"/>
              <w:rPr>
                <w:rFonts w:ascii="Times New Roman" w:eastAsia="Times New Roman" w:hAnsi="Times New Roman"/>
                <w:sz w:val="19"/>
                <w:szCs w:val="19"/>
                <w:lang w:val="ru-RU"/>
              </w:rPr>
            </w:pPr>
            <w:r w:rsidRPr="003654D3">
              <w:rPr>
                <w:rFonts w:ascii="Times New Roman" w:hAnsi="Times New Roman"/>
                <w:color w:val="231F20"/>
                <w:w w:val="115"/>
                <w:sz w:val="19"/>
                <w:lang w:val="ru-RU"/>
              </w:rPr>
              <w:t>Знакомство</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с</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экологическими</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системами,</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их</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видовой</w:t>
            </w:r>
            <w:r w:rsidRPr="003654D3">
              <w:rPr>
                <w:rFonts w:ascii="Times New Roman" w:hAnsi="Times New Roman"/>
                <w:color w:val="231F20"/>
                <w:spacing w:val="-50"/>
                <w:w w:val="115"/>
                <w:sz w:val="19"/>
                <w:lang w:val="ru-RU"/>
              </w:rPr>
              <w:t xml:space="preserve"> </w:t>
            </w:r>
            <w:r w:rsidRPr="003654D3">
              <w:rPr>
                <w:rFonts w:ascii="Times New Roman" w:hAnsi="Times New Roman"/>
                <w:color w:val="231F20"/>
                <w:w w:val="115"/>
                <w:sz w:val="19"/>
                <w:lang w:val="ru-RU"/>
              </w:rPr>
              <w:t>и пространственной структурами. Умение объяснять</w:t>
            </w:r>
            <w:r w:rsidRPr="003654D3">
              <w:rPr>
                <w:rFonts w:ascii="Times New Roman" w:hAnsi="Times New Roman"/>
                <w:color w:val="231F20"/>
                <w:spacing w:val="1"/>
                <w:w w:val="115"/>
                <w:sz w:val="19"/>
                <w:lang w:val="ru-RU"/>
              </w:rPr>
              <w:t xml:space="preserve"> </w:t>
            </w:r>
            <w:r w:rsidRPr="003654D3">
              <w:rPr>
                <w:rFonts w:ascii="Times New Roman" w:hAnsi="Times New Roman"/>
                <w:color w:val="231F20"/>
                <w:w w:val="115"/>
                <w:sz w:val="19"/>
                <w:lang w:val="ru-RU"/>
              </w:rPr>
              <w:t>причины устойчивости и смены</w:t>
            </w:r>
            <w:r w:rsidRPr="003654D3">
              <w:rPr>
                <w:rFonts w:ascii="Times New Roman" w:hAnsi="Times New Roman"/>
                <w:color w:val="231F20"/>
                <w:spacing w:val="24"/>
                <w:w w:val="115"/>
                <w:sz w:val="19"/>
                <w:lang w:val="ru-RU"/>
              </w:rPr>
              <w:t xml:space="preserve"> </w:t>
            </w:r>
            <w:r w:rsidRPr="003654D3">
              <w:rPr>
                <w:rFonts w:ascii="Times New Roman" w:hAnsi="Times New Roman"/>
                <w:color w:val="231F20"/>
                <w:w w:val="115"/>
                <w:sz w:val="19"/>
                <w:lang w:val="ru-RU"/>
              </w:rPr>
              <w:t>экосистем.</w:t>
            </w:r>
          </w:p>
          <w:p w:rsidR="006C5505" w:rsidRPr="003654D3" w:rsidRDefault="006C5505" w:rsidP="001E1A16">
            <w:pPr>
              <w:pStyle w:val="TableParagraph"/>
              <w:spacing w:before="1"/>
              <w:ind w:left="108" w:right="306"/>
              <w:rPr>
                <w:rFonts w:ascii="Times New Roman" w:eastAsia="Times New Roman" w:hAnsi="Times New Roman"/>
                <w:sz w:val="19"/>
                <w:szCs w:val="19"/>
                <w:lang w:val="ru-RU"/>
              </w:rPr>
            </w:pPr>
            <w:r w:rsidRPr="003654D3">
              <w:rPr>
                <w:rFonts w:ascii="Times New Roman" w:hAnsi="Times New Roman"/>
                <w:color w:val="231F20"/>
                <w:w w:val="115"/>
                <w:sz w:val="19"/>
                <w:lang w:val="ru-RU"/>
              </w:rPr>
              <w:t>Описание</w:t>
            </w:r>
            <w:r w:rsidRPr="003654D3">
              <w:rPr>
                <w:rFonts w:ascii="Times New Roman" w:hAnsi="Times New Roman"/>
                <w:color w:val="231F20"/>
                <w:spacing w:val="2"/>
                <w:w w:val="115"/>
                <w:sz w:val="19"/>
                <w:lang w:val="ru-RU"/>
              </w:rPr>
              <w:t xml:space="preserve"> </w:t>
            </w:r>
            <w:r w:rsidRPr="003654D3">
              <w:rPr>
                <w:rFonts w:ascii="Times New Roman" w:hAnsi="Times New Roman"/>
                <w:color w:val="231F20"/>
                <w:w w:val="115"/>
                <w:sz w:val="19"/>
                <w:lang w:val="ru-RU"/>
              </w:rPr>
              <w:t>антропогенных</w:t>
            </w:r>
            <w:r w:rsidRPr="003654D3">
              <w:rPr>
                <w:rFonts w:ascii="Times New Roman" w:hAnsi="Times New Roman"/>
                <w:color w:val="231F20"/>
                <w:spacing w:val="2"/>
                <w:w w:val="115"/>
                <w:sz w:val="19"/>
                <w:lang w:val="ru-RU"/>
              </w:rPr>
              <w:t xml:space="preserve"> </w:t>
            </w:r>
            <w:r w:rsidRPr="003654D3">
              <w:rPr>
                <w:rFonts w:ascii="Times New Roman" w:hAnsi="Times New Roman"/>
                <w:color w:val="231F20"/>
                <w:w w:val="115"/>
                <w:sz w:val="19"/>
                <w:lang w:val="ru-RU"/>
              </w:rPr>
              <w:t>изменений</w:t>
            </w:r>
            <w:r w:rsidRPr="003654D3">
              <w:rPr>
                <w:rFonts w:ascii="Times New Roman" w:hAnsi="Times New Roman"/>
                <w:color w:val="231F20"/>
                <w:spacing w:val="2"/>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2"/>
                <w:w w:val="115"/>
                <w:sz w:val="19"/>
                <w:lang w:val="ru-RU"/>
              </w:rPr>
              <w:t xml:space="preserve"> </w:t>
            </w:r>
            <w:r w:rsidRPr="003654D3">
              <w:rPr>
                <w:rFonts w:ascii="Times New Roman" w:hAnsi="Times New Roman"/>
                <w:color w:val="231F20"/>
                <w:w w:val="115"/>
                <w:sz w:val="19"/>
                <w:lang w:val="ru-RU"/>
              </w:rPr>
              <w:t>естественных</w:t>
            </w:r>
            <w:r w:rsidRPr="003654D3">
              <w:rPr>
                <w:rFonts w:ascii="Times New Roman" w:hAnsi="Times New Roman"/>
                <w:color w:val="231F20"/>
                <w:spacing w:val="-52"/>
                <w:w w:val="115"/>
                <w:sz w:val="19"/>
                <w:lang w:val="ru-RU"/>
              </w:rPr>
              <w:t xml:space="preserve"> </w:t>
            </w:r>
            <w:r w:rsidRPr="003654D3">
              <w:rPr>
                <w:rFonts w:ascii="Times New Roman" w:hAnsi="Times New Roman"/>
                <w:color w:val="231F20"/>
                <w:w w:val="115"/>
                <w:sz w:val="19"/>
                <w:lang w:val="ru-RU"/>
              </w:rPr>
              <w:t>природных ландшафтах своей</w:t>
            </w:r>
            <w:r w:rsidRPr="003654D3">
              <w:rPr>
                <w:rFonts w:ascii="Times New Roman" w:hAnsi="Times New Roman"/>
                <w:color w:val="231F20"/>
                <w:spacing w:val="38"/>
                <w:w w:val="115"/>
                <w:sz w:val="19"/>
                <w:lang w:val="ru-RU"/>
              </w:rPr>
              <w:t xml:space="preserve"> </w:t>
            </w:r>
            <w:r w:rsidRPr="003654D3">
              <w:rPr>
                <w:rFonts w:ascii="Times New Roman" w:hAnsi="Times New Roman"/>
                <w:color w:val="231F20"/>
                <w:w w:val="115"/>
                <w:sz w:val="19"/>
                <w:lang w:val="ru-RU"/>
              </w:rPr>
              <w:t>местности.</w:t>
            </w:r>
          </w:p>
          <w:p w:rsidR="006C5505" w:rsidRDefault="006C5505" w:rsidP="001E1A16">
            <w:pPr>
              <w:pStyle w:val="TableParagraph"/>
              <w:spacing w:before="1"/>
              <w:ind w:left="108" w:right="298"/>
              <w:rPr>
                <w:rFonts w:ascii="Times New Roman" w:hAnsi="Times New Roman"/>
                <w:color w:val="231F20"/>
                <w:spacing w:val="-4"/>
                <w:w w:val="115"/>
                <w:sz w:val="19"/>
                <w:lang w:val="ru-RU"/>
              </w:rPr>
            </w:pPr>
            <w:r w:rsidRPr="003654D3">
              <w:rPr>
                <w:rFonts w:ascii="Times New Roman" w:hAnsi="Times New Roman"/>
                <w:color w:val="231F20"/>
                <w:spacing w:val="-4"/>
                <w:w w:val="115"/>
                <w:sz w:val="19"/>
                <w:lang w:val="ru-RU"/>
              </w:rPr>
              <w:t>Обучение</w:t>
            </w:r>
            <w:r w:rsidRPr="003654D3">
              <w:rPr>
                <w:rFonts w:ascii="Times New Roman" w:hAnsi="Times New Roman"/>
                <w:color w:val="231F20"/>
                <w:spacing w:val="-16"/>
                <w:w w:val="115"/>
                <w:sz w:val="19"/>
                <w:lang w:val="ru-RU"/>
              </w:rPr>
              <w:t xml:space="preserve"> </w:t>
            </w:r>
            <w:r w:rsidRPr="003654D3">
              <w:rPr>
                <w:rFonts w:ascii="Times New Roman" w:hAnsi="Times New Roman"/>
                <w:color w:val="231F20"/>
                <w:spacing w:val="-4"/>
                <w:w w:val="115"/>
                <w:sz w:val="19"/>
                <w:lang w:val="ru-RU"/>
              </w:rPr>
              <w:t>соблюдению</w:t>
            </w:r>
            <w:r w:rsidRPr="003654D3">
              <w:rPr>
                <w:rFonts w:ascii="Times New Roman" w:hAnsi="Times New Roman"/>
                <w:color w:val="231F20"/>
                <w:spacing w:val="-16"/>
                <w:w w:val="115"/>
                <w:sz w:val="19"/>
                <w:lang w:val="ru-RU"/>
              </w:rPr>
              <w:t xml:space="preserve"> </w:t>
            </w:r>
            <w:r w:rsidRPr="003654D3">
              <w:rPr>
                <w:rFonts w:ascii="Times New Roman" w:hAnsi="Times New Roman"/>
                <w:color w:val="231F20"/>
                <w:spacing w:val="-4"/>
                <w:w w:val="115"/>
                <w:sz w:val="19"/>
                <w:lang w:val="ru-RU"/>
              </w:rPr>
              <w:t>правил</w:t>
            </w:r>
            <w:r w:rsidRPr="003654D3">
              <w:rPr>
                <w:rFonts w:ascii="Times New Roman" w:hAnsi="Times New Roman"/>
                <w:color w:val="231F20"/>
                <w:spacing w:val="-16"/>
                <w:w w:val="115"/>
                <w:sz w:val="19"/>
                <w:lang w:val="ru-RU"/>
              </w:rPr>
              <w:t xml:space="preserve"> </w:t>
            </w:r>
            <w:r w:rsidRPr="003654D3">
              <w:rPr>
                <w:rFonts w:ascii="Times New Roman" w:hAnsi="Times New Roman"/>
                <w:color w:val="231F20"/>
                <w:spacing w:val="-4"/>
                <w:w w:val="115"/>
                <w:sz w:val="19"/>
                <w:lang w:val="ru-RU"/>
              </w:rPr>
              <w:t>поведения</w:t>
            </w:r>
            <w:r w:rsidRPr="003654D3">
              <w:rPr>
                <w:rFonts w:ascii="Times New Roman" w:hAnsi="Times New Roman"/>
                <w:color w:val="231F20"/>
                <w:spacing w:val="-16"/>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16"/>
                <w:w w:val="115"/>
                <w:sz w:val="19"/>
                <w:lang w:val="ru-RU"/>
              </w:rPr>
              <w:t xml:space="preserve"> </w:t>
            </w:r>
            <w:r w:rsidRPr="003654D3">
              <w:rPr>
                <w:rFonts w:ascii="Times New Roman" w:hAnsi="Times New Roman"/>
                <w:color w:val="231F20"/>
                <w:spacing w:val="-4"/>
                <w:w w:val="115"/>
                <w:sz w:val="19"/>
                <w:lang w:val="ru-RU"/>
              </w:rPr>
              <w:t>природе,</w:t>
            </w:r>
            <w:r w:rsidRPr="003654D3">
              <w:rPr>
                <w:rFonts w:ascii="Times New Roman" w:hAnsi="Times New Roman"/>
                <w:color w:val="231F20"/>
                <w:spacing w:val="-43"/>
                <w:w w:val="115"/>
                <w:sz w:val="19"/>
                <w:lang w:val="ru-RU"/>
              </w:rPr>
              <w:t xml:space="preserve"> </w:t>
            </w:r>
            <w:r w:rsidRPr="003654D3">
              <w:rPr>
                <w:rFonts w:ascii="Times New Roman" w:hAnsi="Times New Roman"/>
                <w:color w:val="231F20"/>
                <w:spacing w:val="-4"/>
                <w:w w:val="115"/>
                <w:sz w:val="19"/>
                <w:lang w:val="ru-RU"/>
              </w:rPr>
              <w:t>бережному</w:t>
            </w:r>
            <w:r w:rsidRPr="003654D3">
              <w:rPr>
                <w:rFonts w:ascii="Times New Roman" w:hAnsi="Times New Roman"/>
                <w:color w:val="231F20"/>
                <w:spacing w:val="-6"/>
                <w:w w:val="115"/>
                <w:sz w:val="19"/>
                <w:lang w:val="ru-RU"/>
              </w:rPr>
              <w:t xml:space="preserve"> </w:t>
            </w:r>
            <w:r w:rsidRPr="003654D3">
              <w:rPr>
                <w:rFonts w:ascii="Times New Roman" w:hAnsi="Times New Roman"/>
                <w:color w:val="231F20"/>
                <w:spacing w:val="-4"/>
                <w:w w:val="115"/>
                <w:sz w:val="19"/>
                <w:lang w:val="ru-RU"/>
              </w:rPr>
              <w:t>отношению</w:t>
            </w:r>
            <w:r w:rsidRPr="003654D3">
              <w:rPr>
                <w:rFonts w:ascii="Times New Roman" w:hAnsi="Times New Roman"/>
                <w:color w:val="231F20"/>
                <w:spacing w:val="-6"/>
                <w:w w:val="115"/>
                <w:sz w:val="19"/>
                <w:lang w:val="ru-RU"/>
              </w:rPr>
              <w:t xml:space="preserve"> </w:t>
            </w:r>
            <w:r w:rsidRPr="003654D3">
              <w:rPr>
                <w:rFonts w:ascii="Times New Roman" w:hAnsi="Times New Roman"/>
                <w:color w:val="231F20"/>
                <w:w w:val="115"/>
                <w:sz w:val="19"/>
                <w:lang w:val="ru-RU"/>
              </w:rPr>
              <w:t>к</w:t>
            </w:r>
            <w:r w:rsidRPr="003654D3">
              <w:rPr>
                <w:rFonts w:ascii="Times New Roman" w:hAnsi="Times New Roman"/>
                <w:color w:val="231F20"/>
                <w:spacing w:val="-6"/>
                <w:w w:val="115"/>
                <w:sz w:val="19"/>
                <w:lang w:val="ru-RU"/>
              </w:rPr>
              <w:t xml:space="preserve"> </w:t>
            </w:r>
            <w:r w:rsidRPr="003654D3">
              <w:rPr>
                <w:rFonts w:ascii="Times New Roman" w:hAnsi="Times New Roman"/>
                <w:color w:val="231F20"/>
                <w:spacing w:val="-4"/>
                <w:w w:val="115"/>
                <w:sz w:val="19"/>
                <w:lang w:val="ru-RU"/>
              </w:rPr>
              <w:lastRenderedPageBreak/>
              <w:t>биологическим</w:t>
            </w:r>
            <w:r w:rsidRPr="003654D3">
              <w:rPr>
                <w:rFonts w:ascii="Times New Roman" w:hAnsi="Times New Roman"/>
                <w:color w:val="231F20"/>
                <w:spacing w:val="-6"/>
                <w:w w:val="115"/>
                <w:sz w:val="19"/>
                <w:lang w:val="ru-RU"/>
              </w:rPr>
              <w:t xml:space="preserve"> </w:t>
            </w:r>
            <w:r w:rsidRPr="003654D3">
              <w:rPr>
                <w:rFonts w:ascii="Times New Roman" w:hAnsi="Times New Roman"/>
                <w:color w:val="231F20"/>
                <w:spacing w:val="-4"/>
                <w:w w:val="115"/>
                <w:sz w:val="19"/>
                <w:lang w:val="ru-RU"/>
              </w:rPr>
              <w:t>объектам</w:t>
            </w:r>
            <w:r w:rsidRPr="003654D3">
              <w:rPr>
                <w:rFonts w:ascii="Times New Roman" w:hAnsi="Times New Roman"/>
                <w:color w:val="231F20"/>
                <w:spacing w:val="-6"/>
                <w:w w:val="115"/>
                <w:sz w:val="19"/>
                <w:lang w:val="ru-RU"/>
              </w:rPr>
              <w:t xml:space="preserve"> </w:t>
            </w:r>
            <w:r>
              <w:rPr>
                <w:rFonts w:ascii="Times New Roman" w:hAnsi="Times New Roman"/>
                <w:color w:val="231F20"/>
                <w:spacing w:val="-4"/>
                <w:w w:val="115"/>
                <w:sz w:val="19"/>
                <w:lang w:val="ru-RU"/>
              </w:rPr>
              <w:t>(рас</w:t>
            </w:r>
            <w:r w:rsidRPr="003654D3">
              <w:rPr>
                <w:rFonts w:ascii="Times New Roman" w:hAnsi="Times New Roman"/>
                <w:color w:val="231F20"/>
                <w:spacing w:val="-4"/>
                <w:w w:val="115"/>
                <w:sz w:val="19"/>
                <w:lang w:val="ru-RU"/>
              </w:rPr>
              <w:t xml:space="preserve">тениям </w:t>
            </w:r>
            <w:r w:rsidRPr="003654D3">
              <w:rPr>
                <w:rFonts w:ascii="Times New Roman" w:hAnsi="Times New Roman"/>
                <w:color w:val="231F20"/>
                <w:w w:val="115"/>
                <w:sz w:val="19"/>
                <w:lang w:val="ru-RU"/>
              </w:rPr>
              <w:t xml:space="preserve">и </w:t>
            </w:r>
            <w:r w:rsidRPr="003654D3">
              <w:rPr>
                <w:rFonts w:ascii="Times New Roman" w:hAnsi="Times New Roman"/>
                <w:color w:val="231F20"/>
                <w:spacing w:val="-4"/>
                <w:w w:val="115"/>
                <w:sz w:val="19"/>
                <w:lang w:val="ru-RU"/>
              </w:rPr>
              <w:t xml:space="preserve">животным </w:t>
            </w:r>
            <w:r w:rsidRPr="003654D3">
              <w:rPr>
                <w:rFonts w:ascii="Times New Roman" w:hAnsi="Times New Roman"/>
                <w:color w:val="231F20"/>
                <w:w w:val="115"/>
                <w:sz w:val="19"/>
                <w:lang w:val="ru-RU"/>
              </w:rPr>
              <w:t xml:space="preserve">и их </w:t>
            </w:r>
            <w:r w:rsidRPr="003654D3">
              <w:rPr>
                <w:rFonts w:ascii="Times New Roman" w:hAnsi="Times New Roman"/>
                <w:color w:val="231F20"/>
                <w:spacing w:val="-4"/>
                <w:w w:val="115"/>
                <w:sz w:val="19"/>
                <w:lang w:val="ru-RU"/>
              </w:rPr>
              <w:t xml:space="preserve">сообществам) </w:t>
            </w:r>
            <w:r w:rsidRPr="003654D3">
              <w:rPr>
                <w:rFonts w:ascii="Times New Roman" w:hAnsi="Times New Roman"/>
                <w:color w:val="231F20"/>
                <w:w w:val="115"/>
                <w:sz w:val="19"/>
                <w:lang w:val="ru-RU"/>
              </w:rPr>
              <w:t>и их</w:t>
            </w:r>
            <w:r w:rsidRPr="003654D3">
              <w:rPr>
                <w:rFonts w:ascii="Times New Roman" w:hAnsi="Times New Roman"/>
                <w:color w:val="231F20"/>
                <w:spacing w:val="-30"/>
                <w:w w:val="115"/>
                <w:sz w:val="19"/>
                <w:lang w:val="ru-RU"/>
              </w:rPr>
              <w:t xml:space="preserve"> </w:t>
            </w:r>
            <w:r w:rsidRPr="003654D3">
              <w:rPr>
                <w:rFonts w:ascii="Times New Roman" w:hAnsi="Times New Roman"/>
                <w:color w:val="231F20"/>
                <w:spacing w:val="-4"/>
                <w:w w:val="115"/>
                <w:sz w:val="19"/>
                <w:lang w:val="ru-RU"/>
              </w:rPr>
              <w:t>охране</w:t>
            </w:r>
          </w:p>
          <w:p w:rsidR="006C5505" w:rsidRDefault="006C5505" w:rsidP="001E1A16">
            <w:pPr>
              <w:pStyle w:val="TableParagraph"/>
              <w:spacing w:before="1"/>
              <w:ind w:left="108" w:right="298"/>
              <w:rPr>
                <w:rFonts w:ascii="Times New Roman" w:hAnsi="Times New Roman"/>
                <w:color w:val="231F20"/>
                <w:spacing w:val="-4"/>
                <w:w w:val="115"/>
                <w:sz w:val="19"/>
                <w:lang w:val="ru-RU"/>
              </w:rPr>
            </w:pPr>
          </w:p>
          <w:p w:rsidR="006C5505" w:rsidRDefault="006C5505" w:rsidP="001E1A16">
            <w:pPr>
              <w:pStyle w:val="TableParagraph"/>
              <w:spacing w:before="1"/>
              <w:ind w:left="108" w:right="298"/>
              <w:rPr>
                <w:rFonts w:ascii="Times New Roman" w:hAnsi="Times New Roman"/>
                <w:color w:val="231F20"/>
                <w:spacing w:val="-4"/>
                <w:w w:val="115"/>
                <w:sz w:val="19"/>
                <w:lang w:val="ru-RU"/>
              </w:rPr>
            </w:pPr>
          </w:p>
          <w:p w:rsidR="006C5505" w:rsidRDefault="006C5505" w:rsidP="001E1A16">
            <w:pPr>
              <w:pStyle w:val="TableParagraph"/>
              <w:spacing w:before="1"/>
              <w:ind w:left="108" w:right="298"/>
              <w:rPr>
                <w:rFonts w:ascii="Times New Roman" w:hAnsi="Times New Roman"/>
                <w:color w:val="231F20"/>
                <w:spacing w:val="-4"/>
                <w:w w:val="115"/>
                <w:sz w:val="19"/>
                <w:lang w:val="ru-RU"/>
              </w:rPr>
            </w:pPr>
          </w:p>
          <w:p w:rsidR="006C5505" w:rsidRDefault="006C5505" w:rsidP="001E1A16">
            <w:pPr>
              <w:pStyle w:val="TableParagraph"/>
              <w:spacing w:before="1"/>
              <w:ind w:left="108" w:right="298"/>
              <w:rPr>
                <w:rFonts w:ascii="Times New Roman" w:hAnsi="Times New Roman"/>
                <w:color w:val="231F20"/>
                <w:w w:val="115"/>
                <w:sz w:val="19"/>
                <w:lang w:val="ru-RU"/>
              </w:rPr>
            </w:pPr>
            <w:r w:rsidRPr="003654D3">
              <w:rPr>
                <w:rFonts w:ascii="Times New Roman" w:hAnsi="Times New Roman"/>
                <w:color w:val="231F20"/>
                <w:w w:val="115"/>
                <w:sz w:val="19"/>
                <w:lang w:val="ru-RU"/>
              </w:rPr>
              <w:t>Определение</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роли</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биологии</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форми-</w:t>
            </w:r>
            <w:r w:rsidRPr="003654D3">
              <w:rPr>
                <w:rFonts w:ascii="Times New Roman" w:hAnsi="Times New Roman"/>
                <w:color w:val="231F20"/>
                <w:w w:val="108"/>
                <w:sz w:val="19"/>
                <w:lang w:val="ru-RU"/>
              </w:rPr>
              <w:t xml:space="preserve"> </w:t>
            </w:r>
            <w:r w:rsidRPr="003654D3">
              <w:rPr>
                <w:rFonts w:ascii="Times New Roman" w:hAnsi="Times New Roman"/>
                <w:color w:val="231F20"/>
                <w:w w:val="115"/>
                <w:sz w:val="19"/>
                <w:lang w:val="ru-RU"/>
              </w:rPr>
              <w:t>ровании современной естественно-научной картины</w:t>
            </w:r>
            <w:r w:rsidRPr="003654D3">
              <w:rPr>
                <w:rFonts w:ascii="Times New Roman" w:hAnsi="Times New Roman"/>
                <w:color w:val="231F20"/>
                <w:spacing w:val="-34"/>
                <w:w w:val="115"/>
                <w:sz w:val="19"/>
                <w:lang w:val="ru-RU"/>
              </w:rPr>
              <w:t xml:space="preserve"> </w:t>
            </w:r>
            <w:r w:rsidRPr="003654D3">
              <w:rPr>
                <w:rFonts w:ascii="Times New Roman" w:hAnsi="Times New Roman"/>
                <w:color w:val="231F20"/>
                <w:w w:val="115"/>
                <w:sz w:val="19"/>
                <w:lang w:val="ru-RU"/>
              </w:rPr>
              <w:t xml:space="preserve">мира и практической деятельности </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людей.</w:t>
            </w:r>
          </w:p>
          <w:p w:rsidR="006C5505" w:rsidRDefault="006C5505" w:rsidP="001E1A16">
            <w:pPr>
              <w:pStyle w:val="TableParagraph"/>
              <w:spacing w:before="1"/>
              <w:ind w:left="108" w:right="298"/>
              <w:rPr>
                <w:bCs/>
                <w:color w:val="000000"/>
                <w:sz w:val="20"/>
                <w:szCs w:val="20"/>
                <w:lang w:val="ru-RU"/>
              </w:rPr>
            </w:pPr>
          </w:p>
          <w:p w:rsidR="006C5505" w:rsidRPr="003654D3" w:rsidRDefault="006C5505" w:rsidP="001E1A16">
            <w:pPr>
              <w:pStyle w:val="TableParagraph"/>
              <w:spacing w:before="1"/>
              <w:ind w:left="108" w:right="200"/>
              <w:rPr>
                <w:rFonts w:ascii="Times New Roman" w:eastAsia="Times New Roman" w:hAnsi="Times New Roman"/>
                <w:sz w:val="19"/>
                <w:szCs w:val="19"/>
                <w:lang w:val="ru-RU"/>
              </w:rPr>
            </w:pPr>
            <w:r w:rsidRPr="003654D3">
              <w:rPr>
                <w:rFonts w:ascii="Times New Roman" w:hAnsi="Times New Roman"/>
                <w:color w:val="231F20"/>
                <w:w w:val="115"/>
                <w:sz w:val="19"/>
                <w:lang w:val="ru-RU"/>
              </w:rPr>
              <w:t>Знакомство</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с</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экологическими</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системами,</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их</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видовой</w:t>
            </w:r>
            <w:r w:rsidRPr="003654D3">
              <w:rPr>
                <w:rFonts w:ascii="Times New Roman" w:hAnsi="Times New Roman"/>
                <w:color w:val="231F20"/>
                <w:spacing w:val="-50"/>
                <w:w w:val="115"/>
                <w:sz w:val="19"/>
                <w:lang w:val="ru-RU"/>
              </w:rPr>
              <w:t xml:space="preserve"> </w:t>
            </w:r>
            <w:r w:rsidRPr="003654D3">
              <w:rPr>
                <w:rFonts w:ascii="Times New Roman" w:hAnsi="Times New Roman"/>
                <w:color w:val="231F20"/>
                <w:w w:val="115"/>
                <w:sz w:val="19"/>
                <w:lang w:val="ru-RU"/>
              </w:rPr>
              <w:t>и пространственной структурами. Умение объяснять</w:t>
            </w:r>
            <w:r w:rsidRPr="003654D3">
              <w:rPr>
                <w:rFonts w:ascii="Times New Roman" w:hAnsi="Times New Roman"/>
                <w:color w:val="231F20"/>
                <w:spacing w:val="1"/>
                <w:w w:val="115"/>
                <w:sz w:val="19"/>
                <w:lang w:val="ru-RU"/>
              </w:rPr>
              <w:t xml:space="preserve"> </w:t>
            </w:r>
            <w:r w:rsidRPr="003654D3">
              <w:rPr>
                <w:rFonts w:ascii="Times New Roman" w:hAnsi="Times New Roman"/>
                <w:color w:val="231F20"/>
                <w:w w:val="115"/>
                <w:sz w:val="19"/>
                <w:lang w:val="ru-RU"/>
              </w:rPr>
              <w:t>причины устойчивости и смены</w:t>
            </w:r>
            <w:r w:rsidRPr="003654D3">
              <w:rPr>
                <w:rFonts w:ascii="Times New Roman" w:hAnsi="Times New Roman"/>
                <w:color w:val="231F20"/>
                <w:spacing w:val="24"/>
                <w:w w:val="115"/>
                <w:sz w:val="19"/>
                <w:lang w:val="ru-RU"/>
              </w:rPr>
              <w:t xml:space="preserve"> </w:t>
            </w:r>
            <w:r w:rsidRPr="003654D3">
              <w:rPr>
                <w:rFonts w:ascii="Times New Roman" w:hAnsi="Times New Roman"/>
                <w:color w:val="231F20"/>
                <w:w w:val="115"/>
                <w:sz w:val="19"/>
                <w:lang w:val="ru-RU"/>
              </w:rPr>
              <w:t>экосистем.</w:t>
            </w:r>
          </w:p>
          <w:p w:rsidR="006C5505" w:rsidRPr="003654D3" w:rsidRDefault="006C5505" w:rsidP="001E1A16">
            <w:pPr>
              <w:pStyle w:val="TableParagraph"/>
              <w:spacing w:before="1"/>
              <w:ind w:left="108" w:right="228"/>
              <w:rPr>
                <w:rFonts w:ascii="Times New Roman" w:eastAsia="Times New Roman" w:hAnsi="Times New Roman"/>
                <w:sz w:val="19"/>
                <w:szCs w:val="19"/>
                <w:lang w:val="ru-RU"/>
              </w:rPr>
            </w:pPr>
            <w:r w:rsidRPr="003654D3">
              <w:rPr>
                <w:rFonts w:ascii="Times New Roman" w:eastAsia="Times New Roman" w:hAnsi="Times New Roman"/>
                <w:color w:val="231F20"/>
                <w:w w:val="115"/>
                <w:sz w:val="19"/>
                <w:szCs w:val="19"/>
                <w:lang w:val="ru-RU"/>
              </w:rPr>
              <w:t>Знание</w:t>
            </w:r>
            <w:r w:rsidRPr="003654D3">
              <w:rPr>
                <w:rFonts w:ascii="Times New Roman" w:eastAsia="Times New Roman" w:hAnsi="Times New Roman"/>
                <w:color w:val="231F20"/>
                <w:spacing w:val="18"/>
                <w:w w:val="115"/>
                <w:sz w:val="19"/>
                <w:szCs w:val="19"/>
                <w:lang w:val="ru-RU"/>
              </w:rPr>
              <w:t xml:space="preserve"> </w:t>
            </w:r>
            <w:r w:rsidRPr="003654D3">
              <w:rPr>
                <w:rFonts w:ascii="Times New Roman" w:eastAsia="Times New Roman" w:hAnsi="Times New Roman"/>
                <w:color w:val="231F20"/>
                <w:w w:val="115"/>
                <w:sz w:val="19"/>
                <w:szCs w:val="19"/>
                <w:lang w:val="ru-RU"/>
              </w:rPr>
              <w:t>отличительных</w:t>
            </w:r>
            <w:r w:rsidRPr="003654D3">
              <w:rPr>
                <w:rFonts w:ascii="Times New Roman" w:eastAsia="Times New Roman" w:hAnsi="Times New Roman"/>
                <w:color w:val="231F20"/>
                <w:spacing w:val="18"/>
                <w:w w:val="115"/>
                <w:sz w:val="19"/>
                <w:szCs w:val="19"/>
                <w:lang w:val="ru-RU"/>
              </w:rPr>
              <w:t xml:space="preserve"> </w:t>
            </w:r>
            <w:r w:rsidRPr="003654D3">
              <w:rPr>
                <w:rFonts w:ascii="Times New Roman" w:eastAsia="Times New Roman" w:hAnsi="Times New Roman"/>
                <w:color w:val="231F20"/>
                <w:w w:val="115"/>
                <w:sz w:val="19"/>
                <w:szCs w:val="19"/>
                <w:lang w:val="ru-RU"/>
              </w:rPr>
              <w:t>признаков</w:t>
            </w:r>
            <w:r w:rsidRPr="003654D3">
              <w:rPr>
                <w:rFonts w:ascii="Times New Roman" w:eastAsia="Times New Roman" w:hAnsi="Times New Roman"/>
                <w:color w:val="231F20"/>
                <w:spacing w:val="18"/>
                <w:w w:val="115"/>
                <w:sz w:val="19"/>
                <w:szCs w:val="19"/>
                <w:lang w:val="ru-RU"/>
              </w:rPr>
              <w:t xml:space="preserve"> </w:t>
            </w:r>
            <w:r w:rsidRPr="003654D3">
              <w:rPr>
                <w:rFonts w:ascii="Times New Roman" w:eastAsia="Times New Roman" w:hAnsi="Times New Roman"/>
                <w:color w:val="231F20"/>
                <w:w w:val="115"/>
                <w:sz w:val="19"/>
                <w:szCs w:val="19"/>
                <w:lang w:val="ru-RU"/>
              </w:rPr>
              <w:t>искусственных</w:t>
            </w:r>
            <w:r w:rsidRPr="003654D3">
              <w:rPr>
                <w:rFonts w:ascii="Times New Roman" w:eastAsia="Times New Roman" w:hAnsi="Times New Roman"/>
                <w:color w:val="231F20"/>
                <w:spacing w:val="18"/>
                <w:w w:val="115"/>
                <w:sz w:val="19"/>
                <w:szCs w:val="19"/>
                <w:lang w:val="ru-RU"/>
              </w:rPr>
              <w:t xml:space="preserve"> </w:t>
            </w:r>
            <w:r w:rsidRPr="003654D3">
              <w:rPr>
                <w:rFonts w:ascii="Times New Roman" w:eastAsia="Times New Roman" w:hAnsi="Times New Roman"/>
                <w:color w:val="231F20"/>
                <w:w w:val="115"/>
                <w:sz w:val="19"/>
                <w:szCs w:val="19"/>
                <w:lang w:val="ru-RU"/>
              </w:rPr>
              <w:t>со-</w:t>
            </w:r>
            <w:r w:rsidRPr="003654D3">
              <w:rPr>
                <w:rFonts w:ascii="Times New Roman" w:eastAsia="Times New Roman" w:hAnsi="Times New Roman"/>
                <w:color w:val="231F20"/>
                <w:spacing w:val="-47"/>
                <w:w w:val="115"/>
                <w:sz w:val="19"/>
                <w:szCs w:val="19"/>
                <w:lang w:val="ru-RU"/>
              </w:rPr>
              <w:t xml:space="preserve"> </w:t>
            </w:r>
            <w:r w:rsidRPr="003654D3">
              <w:rPr>
                <w:rFonts w:ascii="Times New Roman" w:eastAsia="Times New Roman" w:hAnsi="Times New Roman"/>
                <w:color w:val="231F20"/>
                <w:w w:val="115"/>
                <w:sz w:val="19"/>
                <w:szCs w:val="19"/>
                <w:lang w:val="ru-RU"/>
              </w:rPr>
              <w:t>обществ — агроэкосистемы и</w:t>
            </w:r>
            <w:r w:rsidRPr="003654D3">
              <w:rPr>
                <w:rFonts w:ascii="Times New Roman" w:eastAsia="Times New Roman" w:hAnsi="Times New Roman"/>
                <w:color w:val="231F20"/>
                <w:spacing w:val="-27"/>
                <w:w w:val="115"/>
                <w:sz w:val="19"/>
                <w:szCs w:val="19"/>
                <w:lang w:val="ru-RU"/>
              </w:rPr>
              <w:t xml:space="preserve"> </w:t>
            </w:r>
            <w:r w:rsidRPr="003654D3">
              <w:rPr>
                <w:rFonts w:ascii="Times New Roman" w:eastAsia="Times New Roman" w:hAnsi="Times New Roman"/>
                <w:color w:val="231F20"/>
                <w:w w:val="115"/>
                <w:sz w:val="19"/>
                <w:szCs w:val="19"/>
                <w:lang w:val="ru-RU"/>
              </w:rPr>
              <w:t>урбоэкосистемы.</w:t>
            </w:r>
          </w:p>
          <w:p w:rsidR="006C5505" w:rsidRPr="003654D3" w:rsidRDefault="006C5505" w:rsidP="001E1A16">
            <w:pPr>
              <w:pStyle w:val="TableParagraph"/>
              <w:spacing w:before="1"/>
              <w:ind w:left="108" w:right="306"/>
              <w:rPr>
                <w:rFonts w:ascii="Times New Roman" w:eastAsia="Times New Roman" w:hAnsi="Times New Roman"/>
                <w:sz w:val="19"/>
                <w:szCs w:val="19"/>
                <w:lang w:val="ru-RU"/>
              </w:rPr>
            </w:pPr>
            <w:r w:rsidRPr="003654D3">
              <w:rPr>
                <w:rFonts w:ascii="Times New Roman" w:hAnsi="Times New Roman"/>
                <w:color w:val="231F20"/>
                <w:w w:val="115"/>
                <w:sz w:val="19"/>
                <w:lang w:val="ru-RU"/>
              </w:rPr>
              <w:t>Описание</w:t>
            </w:r>
            <w:r w:rsidRPr="003654D3">
              <w:rPr>
                <w:rFonts w:ascii="Times New Roman" w:hAnsi="Times New Roman"/>
                <w:color w:val="231F20"/>
                <w:spacing w:val="2"/>
                <w:w w:val="115"/>
                <w:sz w:val="19"/>
                <w:lang w:val="ru-RU"/>
              </w:rPr>
              <w:t xml:space="preserve"> </w:t>
            </w:r>
            <w:r w:rsidRPr="003654D3">
              <w:rPr>
                <w:rFonts w:ascii="Times New Roman" w:hAnsi="Times New Roman"/>
                <w:color w:val="231F20"/>
                <w:w w:val="115"/>
                <w:sz w:val="19"/>
                <w:lang w:val="ru-RU"/>
              </w:rPr>
              <w:t>антропогенных</w:t>
            </w:r>
            <w:r w:rsidRPr="003654D3">
              <w:rPr>
                <w:rFonts w:ascii="Times New Roman" w:hAnsi="Times New Roman"/>
                <w:color w:val="231F20"/>
                <w:spacing w:val="2"/>
                <w:w w:val="115"/>
                <w:sz w:val="19"/>
                <w:lang w:val="ru-RU"/>
              </w:rPr>
              <w:t xml:space="preserve"> </w:t>
            </w:r>
            <w:r w:rsidRPr="003654D3">
              <w:rPr>
                <w:rFonts w:ascii="Times New Roman" w:hAnsi="Times New Roman"/>
                <w:color w:val="231F20"/>
                <w:w w:val="115"/>
                <w:sz w:val="19"/>
                <w:lang w:val="ru-RU"/>
              </w:rPr>
              <w:t>изменений</w:t>
            </w:r>
            <w:r w:rsidRPr="003654D3">
              <w:rPr>
                <w:rFonts w:ascii="Times New Roman" w:hAnsi="Times New Roman"/>
                <w:color w:val="231F20"/>
                <w:spacing w:val="2"/>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2"/>
                <w:w w:val="115"/>
                <w:sz w:val="19"/>
                <w:lang w:val="ru-RU"/>
              </w:rPr>
              <w:t xml:space="preserve"> </w:t>
            </w:r>
            <w:r w:rsidRPr="003654D3">
              <w:rPr>
                <w:rFonts w:ascii="Times New Roman" w:hAnsi="Times New Roman"/>
                <w:color w:val="231F20"/>
                <w:w w:val="115"/>
                <w:sz w:val="19"/>
                <w:lang w:val="ru-RU"/>
              </w:rPr>
              <w:t>естественных</w:t>
            </w:r>
            <w:r w:rsidRPr="003654D3">
              <w:rPr>
                <w:rFonts w:ascii="Times New Roman" w:hAnsi="Times New Roman"/>
                <w:color w:val="231F20"/>
                <w:spacing w:val="-52"/>
                <w:w w:val="115"/>
                <w:sz w:val="19"/>
                <w:lang w:val="ru-RU"/>
              </w:rPr>
              <w:t xml:space="preserve"> </w:t>
            </w:r>
            <w:r w:rsidRPr="003654D3">
              <w:rPr>
                <w:rFonts w:ascii="Times New Roman" w:hAnsi="Times New Roman"/>
                <w:color w:val="231F20"/>
                <w:w w:val="115"/>
                <w:sz w:val="19"/>
                <w:lang w:val="ru-RU"/>
              </w:rPr>
              <w:t>природных ландшафтах своей</w:t>
            </w:r>
            <w:r w:rsidRPr="003654D3">
              <w:rPr>
                <w:rFonts w:ascii="Times New Roman" w:hAnsi="Times New Roman"/>
                <w:color w:val="231F20"/>
                <w:spacing w:val="38"/>
                <w:w w:val="115"/>
                <w:sz w:val="19"/>
                <w:lang w:val="ru-RU"/>
              </w:rPr>
              <w:t xml:space="preserve"> </w:t>
            </w:r>
            <w:r w:rsidRPr="003654D3">
              <w:rPr>
                <w:rFonts w:ascii="Times New Roman" w:hAnsi="Times New Roman"/>
                <w:color w:val="231F20"/>
                <w:w w:val="115"/>
                <w:sz w:val="19"/>
                <w:lang w:val="ru-RU"/>
              </w:rPr>
              <w:t>местности.</w:t>
            </w:r>
          </w:p>
          <w:p w:rsidR="006C5505" w:rsidRPr="003654D3" w:rsidRDefault="006C5505" w:rsidP="001E1A16">
            <w:pPr>
              <w:pStyle w:val="TableParagraph"/>
              <w:spacing w:before="1"/>
              <w:ind w:left="108" w:right="200"/>
              <w:rPr>
                <w:rFonts w:ascii="Times New Roman" w:eastAsia="Times New Roman" w:hAnsi="Times New Roman"/>
                <w:sz w:val="19"/>
                <w:szCs w:val="19"/>
                <w:lang w:val="ru-RU"/>
              </w:rPr>
            </w:pPr>
            <w:r w:rsidRPr="003654D3">
              <w:rPr>
                <w:rFonts w:ascii="Times New Roman" w:hAnsi="Times New Roman"/>
                <w:color w:val="231F20"/>
                <w:w w:val="115"/>
                <w:sz w:val="19"/>
                <w:lang w:val="ru-RU"/>
              </w:rPr>
              <w:t>Сравнительное</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описание</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одной</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из</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естественных</w:t>
            </w:r>
            <w:r w:rsidRPr="003654D3">
              <w:rPr>
                <w:rFonts w:ascii="Times New Roman" w:hAnsi="Times New Roman"/>
                <w:color w:val="231F20"/>
                <w:spacing w:val="-5"/>
                <w:w w:val="115"/>
                <w:sz w:val="19"/>
                <w:lang w:val="ru-RU"/>
              </w:rPr>
              <w:t xml:space="preserve"> </w:t>
            </w:r>
            <w:r w:rsidRPr="003654D3">
              <w:rPr>
                <w:rFonts w:ascii="Times New Roman" w:hAnsi="Times New Roman"/>
                <w:color w:val="231F20"/>
                <w:w w:val="115"/>
                <w:sz w:val="19"/>
                <w:lang w:val="ru-RU"/>
              </w:rPr>
              <w:t>природных</w:t>
            </w:r>
            <w:r w:rsidRPr="003654D3">
              <w:rPr>
                <w:rFonts w:ascii="Times New Roman" w:hAnsi="Times New Roman"/>
                <w:color w:val="231F20"/>
                <w:spacing w:val="2"/>
                <w:w w:val="115"/>
                <w:sz w:val="19"/>
                <w:lang w:val="ru-RU"/>
              </w:rPr>
              <w:t xml:space="preserve"> </w:t>
            </w:r>
            <w:r w:rsidRPr="003654D3">
              <w:rPr>
                <w:rFonts w:ascii="Times New Roman" w:hAnsi="Times New Roman"/>
                <w:color w:val="231F20"/>
                <w:w w:val="115"/>
                <w:sz w:val="19"/>
                <w:lang w:val="ru-RU"/>
              </w:rPr>
              <w:t>систем</w:t>
            </w:r>
            <w:r w:rsidRPr="003654D3">
              <w:rPr>
                <w:rFonts w:ascii="Times New Roman" w:hAnsi="Times New Roman"/>
                <w:color w:val="231F20"/>
                <w:spacing w:val="2"/>
                <w:w w:val="115"/>
                <w:sz w:val="19"/>
                <w:lang w:val="ru-RU"/>
              </w:rPr>
              <w:t xml:space="preserve"> </w:t>
            </w:r>
            <w:r w:rsidRPr="003654D3">
              <w:rPr>
                <w:rFonts w:ascii="Times New Roman" w:hAnsi="Times New Roman"/>
                <w:color w:val="231F20"/>
                <w:w w:val="115"/>
                <w:sz w:val="19"/>
                <w:lang w:val="ru-RU"/>
              </w:rPr>
              <w:t>(например,</w:t>
            </w:r>
            <w:r w:rsidRPr="003654D3">
              <w:rPr>
                <w:rFonts w:ascii="Times New Roman" w:hAnsi="Times New Roman"/>
                <w:color w:val="231F20"/>
                <w:spacing w:val="2"/>
                <w:w w:val="115"/>
                <w:sz w:val="19"/>
                <w:lang w:val="ru-RU"/>
              </w:rPr>
              <w:t xml:space="preserve"> </w:t>
            </w:r>
            <w:r w:rsidRPr="003654D3">
              <w:rPr>
                <w:rFonts w:ascii="Times New Roman" w:hAnsi="Times New Roman"/>
                <w:color w:val="231F20"/>
                <w:w w:val="115"/>
                <w:sz w:val="19"/>
                <w:lang w:val="ru-RU"/>
              </w:rPr>
              <w:t>леса)</w:t>
            </w:r>
            <w:r w:rsidRPr="003654D3">
              <w:rPr>
                <w:rFonts w:ascii="Times New Roman" w:hAnsi="Times New Roman"/>
                <w:color w:val="231F20"/>
                <w:spacing w:val="2"/>
                <w:w w:val="115"/>
                <w:sz w:val="19"/>
                <w:lang w:val="ru-RU"/>
              </w:rPr>
              <w:t xml:space="preserve"> </w:t>
            </w:r>
            <w:r w:rsidRPr="003654D3">
              <w:rPr>
                <w:rFonts w:ascii="Times New Roman" w:hAnsi="Times New Roman"/>
                <w:color w:val="231F20"/>
                <w:w w:val="115"/>
                <w:sz w:val="19"/>
                <w:lang w:val="ru-RU"/>
              </w:rPr>
              <w:t>и</w:t>
            </w:r>
            <w:r w:rsidRPr="003654D3">
              <w:rPr>
                <w:rFonts w:ascii="Times New Roman" w:hAnsi="Times New Roman"/>
                <w:color w:val="231F20"/>
                <w:spacing w:val="2"/>
                <w:w w:val="115"/>
                <w:sz w:val="19"/>
                <w:lang w:val="ru-RU"/>
              </w:rPr>
              <w:t xml:space="preserve"> </w:t>
            </w:r>
            <w:r w:rsidRPr="003654D3">
              <w:rPr>
                <w:rFonts w:ascii="Times New Roman" w:hAnsi="Times New Roman"/>
                <w:color w:val="231F20"/>
                <w:w w:val="115"/>
                <w:sz w:val="19"/>
                <w:lang w:val="ru-RU"/>
              </w:rPr>
              <w:t>какой-нибудь</w:t>
            </w:r>
            <w:r w:rsidRPr="003654D3">
              <w:rPr>
                <w:rFonts w:ascii="Times New Roman" w:hAnsi="Times New Roman"/>
                <w:color w:val="231F20"/>
                <w:spacing w:val="2"/>
                <w:w w:val="115"/>
                <w:sz w:val="19"/>
                <w:lang w:val="ru-RU"/>
              </w:rPr>
              <w:t xml:space="preserve"> </w:t>
            </w:r>
            <w:r w:rsidRPr="003654D3">
              <w:rPr>
                <w:rFonts w:ascii="Times New Roman" w:hAnsi="Times New Roman"/>
                <w:color w:val="231F20"/>
                <w:w w:val="115"/>
                <w:sz w:val="19"/>
                <w:lang w:val="ru-RU"/>
              </w:rPr>
              <w:t>агро-</w:t>
            </w:r>
            <w:r w:rsidRPr="003654D3">
              <w:rPr>
                <w:rFonts w:ascii="Times New Roman" w:hAnsi="Times New Roman"/>
                <w:color w:val="231F20"/>
                <w:spacing w:val="-52"/>
                <w:w w:val="115"/>
                <w:sz w:val="19"/>
                <w:lang w:val="ru-RU"/>
              </w:rPr>
              <w:t xml:space="preserve"> </w:t>
            </w:r>
            <w:r w:rsidRPr="003654D3">
              <w:rPr>
                <w:rFonts w:ascii="Times New Roman" w:hAnsi="Times New Roman"/>
                <w:color w:val="231F20"/>
                <w:w w:val="115"/>
                <w:sz w:val="19"/>
                <w:lang w:val="ru-RU"/>
              </w:rPr>
              <w:t>экосистемы (например, пшеничного</w:t>
            </w:r>
            <w:r w:rsidRPr="003654D3">
              <w:rPr>
                <w:rFonts w:ascii="Times New Roman" w:hAnsi="Times New Roman"/>
                <w:color w:val="231F20"/>
                <w:spacing w:val="54"/>
                <w:w w:val="115"/>
                <w:sz w:val="19"/>
                <w:lang w:val="ru-RU"/>
              </w:rPr>
              <w:t xml:space="preserve"> </w:t>
            </w:r>
            <w:r w:rsidRPr="003654D3">
              <w:rPr>
                <w:rFonts w:ascii="Times New Roman" w:hAnsi="Times New Roman"/>
                <w:color w:val="231F20"/>
                <w:w w:val="115"/>
                <w:sz w:val="19"/>
                <w:lang w:val="ru-RU"/>
              </w:rPr>
              <w:t>поля).</w:t>
            </w:r>
          </w:p>
          <w:p w:rsidR="006C5505" w:rsidRDefault="006C5505" w:rsidP="001E1A16">
            <w:pPr>
              <w:pStyle w:val="TableParagraph"/>
              <w:spacing w:before="78"/>
              <w:rPr>
                <w:rFonts w:ascii="Times New Roman" w:hAnsi="Times New Roman"/>
                <w:color w:val="231F20"/>
                <w:w w:val="115"/>
                <w:sz w:val="19"/>
                <w:lang w:val="ru-RU"/>
              </w:rPr>
            </w:pPr>
          </w:p>
          <w:p w:rsidR="006C5505" w:rsidRPr="003654D3" w:rsidRDefault="006C5505" w:rsidP="001E1A16">
            <w:pPr>
              <w:pStyle w:val="TableParagraph"/>
              <w:spacing w:before="78"/>
              <w:rPr>
                <w:rFonts w:ascii="Times New Roman" w:eastAsia="Times New Roman" w:hAnsi="Times New Roman"/>
                <w:sz w:val="19"/>
                <w:szCs w:val="19"/>
                <w:lang w:val="ru-RU"/>
              </w:rPr>
            </w:pPr>
            <w:r w:rsidRPr="003654D3">
              <w:rPr>
                <w:rFonts w:ascii="Times New Roman" w:hAnsi="Times New Roman"/>
                <w:color w:val="231F20"/>
                <w:w w:val="115"/>
                <w:sz w:val="19"/>
                <w:lang w:val="ru-RU"/>
              </w:rPr>
              <w:t>Ознакомление с примерами</w:t>
            </w:r>
            <w:r w:rsidRPr="003654D3">
              <w:rPr>
                <w:rFonts w:ascii="Times New Roman" w:hAnsi="Times New Roman"/>
                <w:color w:val="231F20"/>
                <w:spacing w:val="44"/>
                <w:w w:val="115"/>
                <w:sz w:val="19"/>
                <w:lang w:val="ru-RU"/>
              </w:rPr>
              <w:t xml:space="preserve"> </w:t>
            </w:r>
            <w:r w:rsidRPr="003654D3">
              <w:rPr>
                <w:rFonts w:ascii="Times New Roman" w:hAnsi="Times New Roman"/>
                <w:color w:val="231F20"/>
                <w:w w:val="115"/>
                <w:sz w:val="19"/>
                <w:lang w:val="ru-RU"/>
              </w:rPr>
              <w:t>использования</w:t>
            </w:r>
          </w:p>
          <w:p w:rsidR="006C5505" w:rsidRDefault="006C5505" w:rsidP="001E1A16">
            <w:pPr>
              <w:pStyle w:val="TableParagraph"/>
              <w:spacing w:before="1"/>
              <w:ind w:left="108" w:right="298"/>
              <w:rPr>
                <w:rFonts w:ascii="Times New Roman" w:hAnsi="Times New Roman"/>
                <w:color w:val="231F20"/>
                <w:w w:val="115"/>
                <w:sz w:val="19"/>
                <w:lang w:val="ru-RU"/>
              </w:rPr>
            </w:pPr>
            <w:r w:rsidRPr="003654D3">
              <w:rPr>
                <w:rFonts w:ascii="Times New Roman" w:hAnsi="Times New Roman"/>
                <w:color w:val="231F20"/>
                <w:w w:val="115"/>
                <w:sz w:val="19"/>
                <w:lang w:val="ru-RU"/>
              </w:rPr>
              <w:t>в</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хозяйственной</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деятельности</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людей</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морфо-</w:t>
            </w:r>
            <w:r w:rsidRPr="003654D3">
              <w:rPr>
                <w:rFonts w:ascii="Times New Roman" w:hAnsi="Times New Roman"/>
                <w:color w:val="231F20"/>
                <w:spacing w:val="-24"/>
                <w:w w:val="115"/>
                <w:sz w:val="19"/>
                <w:lang w:val="ru-RU"/>
              </w:rPr>
              <w:t xml:space="preserve"> </w:t>
            </w:r>
            <w:r w:rsidRPr="003654D3">
              <w:rPr>
                <w:rFonts w:ascii="Times New Roman" w:hAnsi="Times New Roman"/>
                <w:color w:val="231F20"/>
                <w:w w:val="115"/>
                <w:sz w:val="19"/>
                <w:lang w:val="ru-RU"/>
              </w:rPr>
              <w:t>функциональных черт организации растений и животных при создании совершенных технических систем и устройств по аналогии с живыми системами.</w:t>
            </w:r>
          </w:p>
          <w:p w:rsidR="006C5505" w:rsidRDefault="006C5505" w:rsidP="001E1A16">
            <w:pPr>
              <w:pStyle w:val="TableParagraph"/>
              <w:spacing w:before="1"/>
              <w:ind w:left="108" w:right="298"/>
              <w:rPr>
                <w:rFonts w:ascii="Times New Roman" w:hAnsi="Times New Roman"/>
                <w:color w:val="231F20"/>
                <w:w w:val="115"/>
                <w:sz w:val="19"/>
                <w:lang w:val="ru-RU"/>
              </w:rPr>
            </w:pPr>
          </w:p>
          <w:p w:rsidR="006C5505" w:rsidRPr="003654D3" w:rsidRDefault="006C5505" w:rsidP="001E1A16">
            <w:pPr>
              <w:pStyle w:val="TableParagraph"/>
              <w:spacing w:before="79"/>
              <w:ind w:left="108" w:right="227"/>
              <w:rPr>
                <w:rFonts w:ascii="Times New Roman" w:eastAsia="Times New Roman" w:hAnsi="Times New Roman"/>
                <w:sz w:val="19"/>
                <w:szCs w:val="19"/>
                <w:lang w:val="ru-RU"/>
              </w:rPr>
            </w:pPr>
            <w:r w:rsidRPr="003654D3">
              <w:rPr>
                <w:rFonts w:ascii="Times New Roman" w:hAnsi="Times New Roman"/>
                <w:color w:val="231F20"/>
                <w:w w:val="120"/>
                <w:sz w:val="19"/>
                <w:lang w:val="ru-RU"/>
              </w:rPr>
              <w:t>Изучение</w:t>
            </w:r>
            <w:r w:rsidRPr="003654D3">
              <w:rPr>
                <w:rFonts w:ascii="Times New Roman" w:hAnsi="Times New Roman"/>
                <w:color w:val="231F20"/>
                <w:spacing w:val="-25"/>
                <w:w w:val="120"/>
                <w:sz w:val="19"/>
                <w:lang w:val="ru-RU"/>
              </w:rPr>
              <w:t xml:space="preserve"> </w:t>
            </w:r>
            <w:r w:rsidRPr="003654D3">
              <w:rPr>
                <w:rFonts w:ascii="Times New Roman" w:hAnsi="Times New Roman"/>
                <w:color w:val="231F20"/>
                <w:w w:val="120"/>
                <w:sz w:val="19"/>
                <w:lang w:val="ru-RU"/>
              </w:rPr>
              <w:t>строения</w:t>
            </w:r>
            <w:r w:rsidRPr="003654D3">
              <w:rPr>
                <w:rFonts w:ascii="Times New Roman" w:hAnsi="Times New Roman"/>
                <w:color w:val="231F20"/>
                <w:spacing w:val="-25"/>
                <w:w w:val="120"/>
                <w:sz w:val="19"/>
                <w:lang w:val="ru-RU"/>
              </w:rPr>
              <w:t xml:space="preserve"> </w:t>
            </w:r>
            <w:r w:rsidRPr="003654D3">
              <w:rPr>
                <w:rFonts w:ascii="Times New Roman" w:hAnsi="Times New Roman"/>
                <w:color w:val="231F20"/>
                <w:w w:val="120"/>
                <w:sz w:val="19"/>
                <w:lang w:val="ru-RU"/>
              </w:rPr>
              <w:t>клеток</w:t>
            </w:r>
            <w:r w:rsidRPr="003654D3">
              <w:rPr>
                <w:rFonts w:ascii="Times New Roman" w:hAnsi="Times New Roman"/>
                <w:color w:val="231F20"/>
                <w:spacing w:val="-25"/>
                <w:w w:val="120"/>
                <w:sz w:val="19"/>
                <w:lang w:val="ru-RU"/>
              </w:rPr>
              <w:t xml:space="preserve"> </w:t>
            </w:r>
            <w:r w:rsidRPr="003654D3">
              <w:rPr>
                <w:rFonts w:ascii="Times New Roman" w:hAnsi="Times New Roman"/>
                <w:color w:val="231F20"/>
                <w:w w:val="120"/>
                <w:sz w:val="19"/>
                <w:lang w:val="ru-RU"/>
              </w:rPr>
              <w:t>эукариот,</w:t>
            </w:r>
            <w:r w:rsidRPr="003654D3">
              <w:rPr>
                <w:rFonts w:ascii="Times New Roman" w:hAnsi="Times New Roman"/>
                <w:color w:val="231F20"/>
                <w:spacing w:val="-25"/>
                <w:w w:val="120"/>
                <w:sz w:val="19"/>
                <w:lang w:val="ru-RU"/>
              </w:rPr>
              <w:t xml:space="preserve"> </w:t>
            </w:r>
            <w:r w:rsidRPr="003654D3">
              <w:rPr>
                <w:rFonts w:ascii="Times New Roman" w:hAnsi="Times New Roman"/>
                <w:color w:val="231F20"/>
                <w:w w:val="120"/>
                <w:sz w:val="19"/>
                <w:lang w:val="ru-RU"/>
              </w:rPr>
              <w:t>строения</w:t>
            </w:r>
            <w:r w:rsidRPr="003654D3">
              <w:rPr>
                <w:rFonts w:ascii="Times New Roman" w:hAnsi="Times New Roman"/>
                <w:color w:val="231F20"/>
                <w:spacing w:val="-25"/>
                <w:w w:val="120"/>
                <w:sz w:val="19"/>
                <w:lang w:val="ru-RU"/>
              </w:rPr>
              <w:t xml:space="preserve"> </w:t>
            </w:r>
            <w:r w:rsidRPr="003654D3">
              <w:rPr>
                <w:rFonts w:ascii="Times New Roman" w:hAnsi="Times New Roman"/>
                <w:color w:val="231F20"/>
                <w:w w:val="120"/>
                <w:sz w:val="19"/>
                <w:lang w:val="ru-RU"/>
              </w:rPr>
              <w:t>и</w:t>
            </w:r>
            <w:r w:rsidRPr="003654D3">
              <w:rPr>
                <w:rFonts w:ascii="Times New Roman" w:hAnsi="Times New Roman"/>
                <w:color w:val="231F20"/>
                <w:spacing w:val="-25"/>
                <w:w w:val="120"/>
                <w:sz w:val="19"/>
                <w:lang w:val="ru-RU"/>
              </w:rPr>
              <w:t xml:space="preserve"> </w:t>
            </w:r>
            <w:r w:rsidRPr="003654D3">
              <w:rPr>
                <w:rFonts w:ascii="Times New Roman" w:hAnsi="Times New Roman"/>
                <w:color w:val="231F20"/>
                <w:w w:val="120"/>
                <w:sz w:val="19"/>
                <w:lang w:val="ru-RU"/>
              </w:rPr>
              <w:t>многообразия</w:t>
            </w:r>
            <w:r w:rsidRPr="003654D3">
              <w:rPr>
                <w:rFonts w:ascii="Times New Roman" w:hAnsi="Times New Roman"/>
                <w:color w:val="231F20"/>
                <w:spacing w:val="-21"/>
                <w:w w:val="120"/>
                <w:sz w:val="19"/>
                <w:lang w:val="ru-RU"/>
              </w:rPr>
              <w:t xml:space="preserve"> </w:t>
            </w:r>
            <w:r w:rsidRPr="003654D3">
              <w:rPr>
                <w:rFonts w:ascii="Times New Roman" w:hAnsi="Times New Roman"/>
                <w:color w:val="231F20"/>
                <w:w w:val="120"/>
                <w:sz w:val="19"/>
                <w:lang w:val="ru-RU"/>
              </w:rPr>
              <w:t>клеток</w:t>
            </w:r>
            <w:r w:rsidRPr="003654D3">
              <w:rPr>
                <w:rFonts w:ascii="Times New Roman" w:hAnsi="Times New Roman"/>
                <w:color w:val="231F20"/>
                <w:spacing w:val="-21"/>
                <w:w w:val="120"/>
                <w:sz w:val="19"/>
                <w:lang w:val="ru-RU"/>
              </w:rPr>
              <w:t xml:space="preserve"> </w:t>
            </w:r>
            <w:r w:rsidRPr="003654D3">
              <w:rPr>
                <w:rFonts w:ascii="Times New Roman" w:hAnsi="Times New Roman"/>
                <w:color w:val="231F20"/>
                <w:w w:val="120"/>
                <w:sz w:val="19"/>
                <w:lang w:val="ru-RU"/>
              </w:rPr>
              <w:t>растений</w:t>
            </w:r>
            <w:r w:rsidRPr="003654D3">
              <w:rPr>
                <w:rFonts w:ascii="Times New Roman" w:hAnsi="Times New Roman"/>
                <w:color w:val="231F20"/>
                <w:spacing w:val="-21"/>
                <w:w w:val="120"/>
                <w:sz w:val="19"/>
                <w:lang w:val="ru-RU"/>
              </w:rPr>
              <w:t xml:space="preserve"> </w:t>
            </w:r>
            <w:r w:rsidRPr="003654D3">
              <w:rPr>
                <w:rFonts w:ascii="Times New Roman" w:hAnsi="Times New Roman"/>
                <w:color w:val="231F20"/>
                <w:w w:val="120"/>
                <w:sz w:val="19"/>
                <w:lang w:val="ru-RU"/>
              </w:rPr>
              <w:t>и</w:t>
            </w:r>
            <w:r w:rsidRPr="003654D3">
              <w:rPr>
                <w:rFonts w:ascii="Times New Roman" w:hAnsi="Times New Roman"/>
                <w:color w:val="231F20"/>
                <w:spacing w:val="-21"/>
                <w:w w:val="120"/>
                <w:sz w:val="19"/>
                <w:lang w:val="ru-RU"/>
              </w:rPr>
              <w:t xml:space="preserve"> </w:t>
            </w:r>
            <w:r w:rsidRPr="003654D3">
              <w:rPr>
                <w:rFonts w:ascii="Times New Roman" w:hAnsi="Times New Roman"/>
                <w:color w:val="231F20"/>
                <w:w w:val="120"/>
                <w:sz w:val="19"/>
                <w:lang w:val="ru-RU"/>
              </w:rPr>
              <w:t>животных</w:t>
            </w:r>
            <w:r w:rsidRPr="003654D3">
              <w:rPr>
                <w:rFonts w:ascii="Times New Roman" w:hAnsi="Times New Roman"/>
                <w:color w:val="231F20"/>
                <w:spacing w:val="-21"/>
                <w:w w:val="120"/>
                <w:sz w:val="19"/>
                <w:lang w:val="ru-RU"/>
              </w:rPr>
              <w:t xml:space="preserve"> </w:t>
            </w:r>
            <w:r w:rsidRPr="003654D3">
              <w:rPr>
                <w:rFonts w:ascii="Times New Roman" w:hAnsi="Times New Roman"/>
                <w:color w:val="231F20"/>
                <w:w w:val="120"/>
                <w:sz w:val="19"/>
                <w:lang w:val="ru-RU"/>
              </w:rPr>
              <w:t>с</w:t>
            </w:r>
            <w:r w:rsidRPr="003654D3">
              <w:rPr>
                <w:rFonts w:ascii="Times New Roman" w:hAnsi="Times New Roman"/>
                <w:color w:val="231F20"/>
                <w:spacing w:val="-21"/>
                <w:w w:val="120"/>
                <w:sz w:val="19"/>
                <w:lang w:val="ru-RU"/>
              </w:rPr>
              <w:t xml:space="preserve"> </w:t>
            </w:r>
            <w:r w:rsidRPr="003654D3">
              <w:rPr>
                <w:rFonts w:ascii="Times New Roman" w:hAnsi="Times New Roman"/>
                <w:color w:val="231F20"/>
                <w:w w:val="120"/>
                <w:sz w:val="19"/>
                <w:lang w:val="ru-RU"/>
              </w:rPr>
              <w:t>помощью</w:t>
            </w:r>
            <w:r w:rsidRPr="003654D3">
              <w:rPr>
                <w:rFonts w:ascii="Times New Roman" w:hAnsi="Times New Roman"/>
                <w:color w:val="231F20"/>
                <w:w w:val="114"/>
                <w:sz w:val="19"/>
                <w:lang w:val="ru-RU"/>
              </w:rPr>
              <w:t xml:space="preserve"> </w:t>
            </w:r>
            <w:r w:rsidRPr="003654D3">
              <w:rPr>
                <w:rFonts w:ascii="Times New Roman" w:hAnsi="Times New Roman"/>
                <w:color w:val="231F20"/>
                <w:w w:val="120"/>
                <w:sz w:val="19"/>
                <w:lang w:val="ru-RU"/>
              </w:rPr>
              <w:t>микропрепаратов.</w:t>
            </w:r>
          </w:p>
          <w:p w:rsidR="006C5505" w:rsidRPr="003654D3" w:rsidRDefault="006C5505" w:rsidP="001E1A16">
            <w:pPr>
              <w:pStyle w:val="TableParagraph"/>
              <w:spacing w:before="1"/>
              <w:ind w:left="108" w:right="187"/>
              <w:rPr>
                <w:rFonts w:ascii="Times New Roman" w:eastAsia="Times New Roman" w:hAnsi="Times New Roman"/>
                <w:sz w:val="19"/>
                <w:szCs w:val="19"/>
                <w:lang w:val="ru-RU"/>
              </w:rPr>
            </w:pPr>
            <w:r w:rsidRPr="003654D3">
              <w:rPr>
                <w:rFonts w:ascii="Times New Roman" w:hAnsi="Times New Roman"/>
                <w:color w:val="231F20"/>
                <w:w w:val="120"/>
                <w:sz w:val="19"/>
                <w:lang w:val="ru-RU"/>
              </w:rPr>
              <w:t>Наблюдение</w:t>
            </w:r>
            <w:r w:rsidRPr="003654D3">
              <w:rPr>
                <w:rFonts w:ascii="Times New Roman" w:hAnsi="Times New Roman"/>
                <w:color w:val="231F20"/>
                <w:spacing w:val="-29"/>
                <w:w w:val="120"/>
                <w:sz w:val="19"/>
                <w:lang w:val="ru-RU"/>
              </w:rPr>
              <w:t xml:space="preserve"> </w:t>
            </w:r>
            <w:r w:rsidRPr="003654D3">
              <w:rPr>
                <w:rFonts w:ascii="Times New Roman" w:hAnsi="Times New Roman"/>
                <w:color w:val="231F20"/>
                <w:w w:val="120"/>
                <w:sz w:val="19"/>
                <w:lang w:val="ru-RU"/>
              </w:rPr>
              <w:t>клеток</w:t>
            </w:r>
            <w:r w:rsidRPr="003654D3">
              <w:rPr>
                <w:rFonts w:ascii="Times New Roman" w:hAnsi="Times New Roman"/>
                <w:color w:val="231F20"/>
                <w:spacing w:val="-29"/>
                <w:w w:val="120"/>
                <w:sz w:val="19"/>
                <w:lang w:val="ru-RU"/>
              </w:rPr>
              <w:t xml:space="preserve"> </w:t>
            </w:r>
            <w:r w:rsidRPr="003654D3">
              <w:rPr>
                <w:rFonts w:ascii="Times New Roman" w:hAnsi="Times New Roman"/>
                <w:color w:val="231F20"/>
                <w:w w:val="120"/>
                <w:sz w:val="19"/>
                <w:lang w:val="ru-RU"/>
              </w:rPr>
              <w:t>растений</w:t>
            </w:r>
            <w:r w:rsidRPr="003654D3">
              <w:rPr>
                <w:rFonts w:ascii="Times New Roman" w:hAnsi="Times New Roman"/>
                <w:color w:val="231F20"/>
                <w:spacing w:val="-29"/>
                <w:w w:val="120"/>
                <w:sz w:val="19"/>
                <w:lang w:val="ru-RU"/>
              </w:rPr>
              <w:t xml:space="preserve"> </w:t>
            </w:r>
            <w:r w:rsidRPr="003654D3">
              <w:rPr>
                <w:rFonts w:ascii="Times New Roman" w:hAnsi="Times New Roman"/>
                <w:color w:val="231F20"/>
                <w:w w:val="120"/>
                <w:sz w:val="19"/>
                <w:lang w:val="ru-RU"/>
              </w:rPr>
              <w:t>и</w:t>
            </w:r>
            <w:r w:rsidRPr="003654D3">
              <w:rPr>
                <w:rFonts w:ascii="Times New Roman" w:hAnsi="Times New Roman"/>
                <w:color w:val="231F20"/>
                <w:spacing w:val="-29"/>
                <w:w w:val="120"/>
                <w:sz w:val="19"/>
                <w:lang w:val="ru-RU"/>
              </w:rPr>
              <w:t xml:space="preserve"> </w:t>
            </w:r>
            <w:r w:rsidRPr="003654D3">
              <w:rPr>
                <w:rFonts w:ascii="Times New Roman" w:hAnsi="Times New Roman"/>
                <w:color w:val="231F20"/>
                <w:w w:val="120"/>
                <w:sz w:val="19"/>
                <w:lang w:val="ru-RU"/>
              </w:rPr>
              <w:t>животных</w:t>
            </w:r>
            <w:r w:rsidRPr="003654D3">
              <w:rPr>
                <w:rFonts w:ascii="Times New Roman" w:hAnsi="Times New Roman"/>
                <w:color w:val="231F20"/>
                <w:spacing w:val="-29"/>
                <w:w w:val="120"/>
                <w:sz w:val="19"/>
                <w:lang w:val="ru-RU"/>
              </w:rPr>
              <w:t xml:space="preserve"> </w:t>
            </w:r>
            <w:r w:rsidRPr="003654D3">
              <w:rPr>
                <w:rFonts w:ascii="Times New Roman" w:hAnsi="Times New Roman"/>
                <w:color w:val="231F20"/>
                <w:w w:val="120"/>
                <w:sz w:val="19"/>
                <w:lang w:val="ru-RU"/>
              </w:rPr>
              <w:t>под</w:t>
            </w:r>
            <w:r w:rsidRPr="003654D3">
              <w:rPr>
                <w:rFonts w:ascii="Times New Roman" w:hAnsi="Times New Roman"/>
                <w:color w:val="231F20"/>
                <w:spacing w:val="-29"/>
                <w:w w:val="120"/>
                <w:sz w:val="19"/>
                <w:lang w:val="ru-RU"/>
              </w:rPr>
              <w:t xml:space="preserve"> </w:t>
            </w:r>
            <w:r w:rsidRPr="003654D3">
              <w:rPr>
                <w:rFonts w:ascii="Times New Roman" w:hAnsi="Times New Roman"/>
                <w:color w:val="231F20"/>
                <w:w w:val="120"/>
                <w:sz w:val="19"/>
                <w:lang w:val="ru-RU"/>
              </w:rPr>
              <w:t>микро-</w:t>
            </w:r>
            <w:r w:rsidRPr="003654D3">
              <w:rPr>
                <w:rFonts w:ascii="Times New Roman" w:hAnsi="Times New Roman"/>
                <w:color w:val="231F20"/>
                <w:w w:val="108"/>
                <w:sz w:val="19"/>
                <w:lang w:val="ru-RU"/>
              </w:rPr>
              <w:t xml:space="preserve"> </w:t>
            </w:r>
            <w:r w:rsidRPr="003654D3">
              <w:rPr>
                <w:rFonts w:ascii="Times New Roman" w:hAnsi="Times New Roman"/>
                <w:color w:val="231F20"/>
                <w:w w:val="120"/>
                <w:sz w:val="19"/>
                <w:lang w:val="ru-RU"/>
              </w:rPr>
              <w:t>скопом</w:t>
            </w:r>
            <w:r w:rsidRPr="003654D3">
              <w:rPr>
                <w:rFonts w:ascii="Times New Roman" w:hAnsi="Times New Roman"/>
                <w:color w:val="231F20"/>
                <w:spacing w:val="-27"/>
                <w:w w:val="120"/>
                <w:sz w:val="19"/>
                <w:lang w:val="ru-RU"/>
              </w:rPr>
              <w:t xml:space="preserve"> </w:t>
            </w:r>
            <w:r w:rsidRPr="003654D3">
              <w:rPr>
                <w:rFonts w:ascii="Times New Roman" w:hAnsi="Times New Roman"/>
                <w:color w:val="231F20"/>
                <w:w w:val="120"/>
                <w:sz w:val="19"/>
                <w:lang w:val="ru-RU"/>
              </w:rPr>
              <w:t>на</w:t>
            </w:r>
            <w:r w:rsidRPr="003654D3">
              <w:rPr>
                <w:rFonts w:ascii="Times New Roman" w:hAnsi="Times New Roman"/>
                <w:color w:val="231F20"/>
                <w:spacing w:val="-27"/>
                <w:w w:val="120"/>
                <w:sz w:val="19"/>
                <w:lang w:val="ru-RU"/>
              </w:rPr>
              <w:t xml:space="preserve"> </w:t>
            </w:r>
            <w:r w:rsidRPr="003654D3">
              <w:rPr>
                <w:rFonts w:ascii="Times New Roman" w:hAnsi="Times New Roman"/>
                <w:color w:val="231F20"/>
                <w:w w:val="120"/>
                <w:sz w:val="19"/>
                <w:lang w:val="ru-RU"/>
              </w:rPr>
              <w:t>готовых</w:t>
            </w:r>
            <w:r w:rsidRPr="003654D3">
              <w:rPr>
                <w:rFonts w:ascii="Times New Roman" w:hAnsi="Times New Roman"/>
                <w:color w:val="231F20"/>
                <w:spacing w:val="-27"/>
                <w:w w:val="120"/>
                <w:sz w:val="19"/>
                <w:lang w:val="ru-RU"/>
              </w:rPr>
              <w:t xml:space="preserve"> </w:t>
            </w:r>
            <w:r w:rsidRPr="003654D3">
              <w:rPr>
                <w:rFonts w:ascii="Times New Roman" w:hAnsi="Times New Roman"/>
                <w:color w:val="231F20"/>
                <w:w w:val="120"/>
                <w:sz w:val="19"/>
                <w:lang w:val="ru-RU"/>
              </w:rPr>
              <w:t>микропрепаратах,</w:t>
            </w:r>
            <w:r w:rsidRPr="003654D3">
              <w:rPr>
                <w:rFonts w:ascii="Times New Roman" w:hAnsi="Times New Roman"/>
                <w:color w:val="231F20"/>
                <w:spacing w:val="-27"/>
                <w:w w:val="120"/>
                <w:sz w:val="19"/>
                <w:lang w:val="ru-RU"/>
              </w:rPr>
              <w:t xml:space="preserve"> </w:t>
            </w:r>
            <w:r w:rsidRPr="003654D3">
              <w:rPr>
                <w:rFonts w:ascii="Times New Roman" w:hAnsi="Times New Roman"/>
                <w:color w:val="231F20"/>
                <w:w w:val="120"/>
                <w:sz w:val="19"/>
                <w:lang w:val="ru-RU"/>
              </w:rPr>
              <w:t>их</w:t>
            </w:r>
            <w:r w:rsidRPr="003654D3">
              <w:rPr>
                <w:rFonts w:ascii="Times New Roman" w:hAnsi="Times New Roman"/>
                <w:color w:val="231F20"/>
                <w:spacing w:val="-27"/>
                <w:w w:val="120"/>
                <w:sz w:val="19"/>
                <w:lang w:val="ru-RU"/>
              </w:rPr>
              <w:t xml:space="preserve"> </w:t>
            </w:r>
            <w:r w:rsidRPr="003654D3">
              <w:rPr>
                <w:rFonts w:ascii="Times New Roman" w:hAnsi="Times New Roman"/>
                <w:color w:val="231F20"/>
                <w:w w:val="120"/>
                <w:sz w:val="19"/>
                <w:lang w:val="ru-RU"/>
              </w:rPr>
              <w:t>описание.</w:t>
            </w:r>
          </w:p>
          <w:p w:rsidR="006C5505" w:rsidRPr="003654D3" w:rsidRDefault="006C5505" w:rsidP="001E1A16">
            <w:pPr>
              <w:pStyle w:val="TableParagraph"/>
              <w:spacing w:before="1"/>
              <w:ind w:left="108" w:right="318"/>
              <w:rPr>
                <w:rFonts w:ascii="Times New Roman" w:eastAsia="Times New Roman" w:hAnsi="Times New Roman"/>
                <w:sz w:val="19"/>
                <w:szCs w:val="19"/>
                <w:lang w:val="ru-RU"/>
              </w:rPr>
            </w:pPr>
            <w:r w:rsidRPr="003654D3">
              <w:rPr>
                <w:rFonts w:ascii="Times New Roman" w:hAnsi="Times New Roman"/>
                <w:color w:val="231F20"/>
                <w:w w:val="120"/>
                <w:sz w:val="19"/>
                <w:lang w:val="ru-RU"/>
              </w:rPr>
              <w:t>Приготовление</w:t>
            </w:r>
            <w:r w:rsidRPr="003654D3">
              <w:rPr>
                <w:rFonts w:ascii="Times New Roman" w:hAnsi="Times New Roman"/>
                <w:color w:val="231F20"/>
                <w:spacing w:val="-37"/>
                <w:w w:val="120"/>
                <w:sz w:val="19"/>
                <w:lang w:val="ru-RU"/>
              </w:rPr>
              <w:t xml:space="preserve"> </w:t>
            </w:r>
            <w:r w:rsidRPr="003654D3">
              <w:rPr>
                <w:rFonts w:ascii="Times New Roman" w:hAnsi="Times New Roman"/>
                <w:color w:val="231F20"/>
                <w:w w:val="120"/>
                <w:sz w:val="19"/>
                <w:lang w:val="ru-RU"/>
              </w:rPr>
              <w:t>и</w:t>
            </w:r>
            <w:r w:rsidRPr="003654D3">
              <w:rPr>
                <w:rFonts w:ascii="Times New Roman" w:hAnsi="Times New Roman"/>
                <w:color w:val="231F20"/>
                <w:spacing w:val="-37"/>
                <w:w w:val="120"/>
                <w:sz w:val="19"/>
                <w:lang w:val="ru-RU"/>
              </w:rPr>
              <w:t xml:space="preserve"> </w:t>
            </w:r>
            <w:r w:rsidRPr="003654D3">
              <w:rPr>
                <w:rFonts w:ascii="Times New Roman" w:hAnsi="Times New Roman"/>
                <w:color w:val="231F20"/>
                <w:w w:val="120"/>
                <w:sz w:val="19"/>
                <w:lang w:val="ru-RU"/>
              </w:rPr>
              <w:t>описание</w:t>
            </w:r>
            <w:r w:rsidRPr="003654D3">
              <w:rPr>
                <w:rFonts w:ascii="Times New Roman" w:hAnsi="Times New Roman"/>
                <w:color w:val="231F20"/>
                <w:spacing w:val="-37"/>
                <w:w w:val="120"/>
                <w:sz w:val="19"/>
                <w:lang w:val="ru-RU"/>
              </w:rPr>
              <w:t xml:space="preserve"> </w:t>
            </w:r>
            <w:r w:rsidRPr="003654D3">
              <w:rPr>
                <w:rFonts w:ascii="Times New Roman" w:hAnsi="Times New Roman"/>
                <w:color w:val="231F20"/>
                <w:w w:val="120"/>
                <w:sz w:val="19"/>
                <w:lang w:val="ru-RU"/>
              </w:rPr>
              <w:t>микропрепаратов</w:t>
            </w:r>
            <w:r w:rsidRPr="003654D3">
              <w:rPr>
                <w:rFonts w:ascii="Times New Roman" w:hAnsi="Times New Roman"/>
                <w:color w:val="231F20"/>
                <w:spacing w:val="-37"/>
                <w:w w:val="120"/>
                <w:sz w:val="19"/>
                <w:lang w:val="ru-RU"/>
              </w:rPr>
              <w:t xml:space="preserve"> </w:t>
            </w:r>
            <w:r w:rsidRPr="003654D3">
              <w:rPr>
                <w:rFonts w:ascii="Times New Roman" w:hAnsi="Times New Roman"/>
                <w:color w:val="231F20"/>
                <w:w w:val="120"/>
                <w:sz w:val="19"/>
                <w:lang w:val="ru-RU"/>
              </w:rPr>
              <w:t>клеток растений.</w:t>
            </w:r>
          </w:p>
          <w:p w:rsidR="006C5505" w:rsidRDefault="006C5505" w:rsidP="001E1A16">
            <w:pPr>
              <w:pStyle w:val="TableParagraph"/>
              <w:spacing w:before="1"/>
              <w:ind w:left="108" w:right="298"/>
              <w:rPr>
                <w:rFonts w:ascii="Times New Roman" w:hAnsi="Times New Roman"/>
                <w:color w:val="231F20"/>
                <w:w w:val="115"/>
                <w:sz w:val="19"/>
                <w:lang w:val="ru-RU"/>
              </w:rPr>
            </w:pPr>
            <w:r w:rsidRPr="003654D3">
              <w:rPr>
                <w:rFonts w:ascii="Times New Roman" w:hAnsi="Times New Roman"/>
                <w:color w:val="231F20"/>
                <w:w w:val="120"/>
                <w:sz w:val="19"/>
                <w:lang w:val="ru-RU"/>
              </w:rPr>
              <w:t>Сравнение</w:t>
            </w:r>
            <w:r w:rsidRPr="003654D3">
              <w:rPr>
                <w:rFonts w:ascii="Times New Roman" w:hAnsi="Times New Roman"/>
                <w:color w:val="231F20"/>
                <w:spacing w:val="-27"/>
                <w:w w:val="120"/>
                <w:sz w:val="19"/>
                <w:lang w:val="ru-RU"/>
              </w:rPr>
              <w:t xml:space="preserve"> </w:t>
            </w:r>
            <w:r w:rsidRPr="003654D3">
              <w:rPr>
                <w:rFonts w:ascii="Times New Roman" w:hAnsi="Times New Roman"/>
                <w:color w:val="231F20"/>
                <w:w w:val="120"/>
                <w:sz w:val="19"/>
                <w:lang w:val="ru-RU"/>
              </w:rPr>
              <w:t>строения</w:t>
            </w:r>
            <w:r w:rsidRPr="003654D3">
              <w:rPr>
                <w:rFonts w:ascii="Times New Roman" w:hAnsi="Times New Roman"/>
                <w:color w:val="231F20"/>
                <w:spacing w:val="-27"/>
                <w:w w:val="120"/>
                <w:sz w:val="19"/>
                <w:lang w:val="ru-RU"/>
              </w:rPr>
              <w:t xml:space="preserve"> </w:t>
            </w:r>
            <w:r w:rsidRPr="003654D3">
              <w:rPr>
                <w:rFonts w:ascii="Times New Roman" w:hAnsi="Times New Roman"/>
                <w:color w:val="231F20"/>
                <w:w w:val="120"/>
                <w:sz w:val="19"/>
                <w:lang w:val="ru-RU"/>
              </w:rPr>
              <w:t>клеток</w:t>
            </w:r>
            <w:r w:rsidRPr="003654D3">
              <w:rPr>
                <w:rFonts w:ascii="Times New Roman" w:hAnsi="Times New Roman"/>
                <w:color w:val="231F20"/>
                <w:spacing w:val="-27"/>
                <w:w w:val="120"/>
                <w:sz w:val="19"/>
                <w:lang w:val="ru-RU"/>
              </w:rPr>
              <w:t xml:space="preserve"> </w:t>
            </w:r>
            <w:r w:rsidRPr="003654D3">
              <w:rPr>
                <w:rFonts w:ascii="Times New Roman" w:hAnsi="Times New Roman"/>
                <w:color w:val="231F20"/>
                <w:w w:val="120"/>
                <w:sz w:val="19"/>
                <w:lang w:val="ru-RU"/>
              </w:rPr>
              <w:t>растений</w:t>
            </w:r>
            <w:r w:rsidRPr="003654D3">
              <w:rPr>
                <w:rFonts w:ascii="Times New Roman" w:hAnsi="Times New Roman"/>
                <w:color w:val="231F20"/>
                <w:spacing w:val="-27"/>
                <w:w w:val="120"/>
                <w:sz w:val="19"/>
                <w:lang w:val="ru-RU"/>
              </w:rPr>
              <w:t xml:space="preserve"> </w:t>
            </w:r>
            <w:r w:rsidRPr="003654D3">
              <w:rPr>
                <w:rFonts w:ascii="Times New Roman" w:hAnsi="Times New Roman"/>
                <w:color w:val="231F20"/>
                <w:w w:val="120"/>
                <w:sz w:val="19"/>
                <w:lang w:val="ru-RU"/>
              </w:rPr>
              <w:t>и</w:t>
            </w:r>
            <w:r w:rsidRPr="003654D3">
              <w:rPr>
                <w:rFonts w:ascii="Times New Roman" w:hAnsi="Times New Roman"/>
                <w:color w:val="231F20"/>
                <w:spacing w:val="-27"/>
                <w:w w:val="120"/>
                <w:sz w:val="19"/>
                <w:lang w:val="ru-RU"/>
              </w:rPr>
              <w:t xml:space="preserve"> </w:t>
            </w:r>
            <w:r w:rsidRPr="003654D3">
              <w:rPr>
                <w:rFonts w:ascii="Times New Roman" w:hAnsi="Times New Roman"/>
                <w:color w:val="231F20"/>
                <w:w w:val="120"/>
                <w:sz w:val="19"/>
                <w:lang w:val="ru-RU"/>
              </w:rPr>
              <w:t>животных</w:t>
            </w:r>
            <w:r w:rsidRPr="003654D3">
              <w:rPr>
                <w:rFonts w:ascii="Times New Roman" w:hAnsi="Times New Roman"/>
                <w:color w:val="231F20"/>
                <w:spacing w:val="-27"/>
                <w:w w:val="120"/>
                <w:sz w:val="19"/>
                <w:lang w:val="ru-RU"/>
              </w:rPr>
              <w:t xml:space="preserve"> </w:t>
            </w:r>
            <w:r w:rsidRPr="003654D3">
              <w:rPr>
                <w:rFonts w:ascii="Times New Roman" w:hAnsi="Times New Roman"/>
                <w:color w:val="231F20"/>
                <w:w w:val="120"/>
                <w:sz w:val="19"/>
                <w:lang w:val="ru-RU"/>
              </w:rPr>
              <w:t>по</w:t>
            </w:r>
            <w:r w:rsidRPr="003654D3">
              <w:rPr>
                <w:rFonts w:ascii="Times New Roman" w:hAnsi="Times New Roman"/>
                <w:color w:val="231F20"/>
                <w:w w:val="113"/>
                <w:sz w:val="19"/>
                <w:lang w:val="ru-RU"/>
              </w:rPr>
              <w:t xml:space="preserve"> </w:t>
            </w:r>
            <w:r w:rsidRPr="003654D3">
              <w:rPr>
                <w:rFonts w:ascii="Times New Roman" w:hAnsi="Times New Roman"/>
                <w:color w:val="231F20"/>
                <w:w w:val="115"/>
                <w:sz w:val="19"/>
                <w:lang w:val="ru-RU"/>
              </w:rPr>
              <w:t>готовым</w:t>
            </w:r>
            <w:r w:rsidRPr="003654D3">
              <w:rPr>
                <w:rFonts w:ascii="Times New Roman" w:hAnsi="Times New Roman"/>
                <w:color w:val="231F20"/>
                <w:spacing w:val="39"/>
                <w:w w:val="115"/>
                <w:sz w:val="19"/>
                <w:lang w:val="ru-RU"/>
              </w:rPr>
              <w:t xml:space="preserve"> </w:t>
            </w:r>
            <w:r w:rsidRPr="003654D3">
              <w:rPr>
                <w:rFonts w:ascii="Times New Roman" w:hAnsi="Times New Roman"/>
                <w:color w:val="231F20"/>
                <w:w w:val="115"/>
                <w:sz w:val="19"/>
                <w:lang w:val="ru-RU"/>
              </w:rPr>
              <w:t>микропрепаратам</w:t>
            </w:r>
          </w:p>
          <w:p w:rsidR="006C5505" w:rsidRDefault="006C5505" w:rsidP="001E1A16">
            <w:pPr>
              <w:pStyle w:val="TableParagraph"/>
              <w:spacing w:before="1"/>
              <w:ind w:left="108" w:right="298"/>
              <w:rPr>
                <w:rFonts w:ascii="Times New Roman" w:hAnsi="Times New Roman"/>
                <w:color w:val="231F20"/>
                <w:w w:val="115"/>
                <w:sz w:val="19"/>
                <w:lang w:val="ru-RU"/>
              </w:rPr>
            </w:pPr>
            <w:r w:rsidRPr="003654D3">
              <w:rPr>
                <w:rFonts w:ascii="Times New Roman" w:hAnsi="Times New Roman"/>
                <w:color w:val="231F20"/>
                <w:w w:val="115"/>
                <w:sz w:val="19"/>
                <w:lang w:val="ru-RU"/>
              </w:rPr>
              <w:t>Демонстрирование</w:t>
            </w:r>
            <w:r w:rsidRPr="003654D3">
              <w:rPr>
                <w:rFonts w:ascii="Times New Roman" w:hAnsi="Times New Roman"/>
                <w:color w:val="231F20"/>
                <w:spacing w:val="9"/>
                <w:w w:val="115"/>
                <w:sz w:val="19"/>
                <w:lang w:val="ru-RU"/>
              </w:rPr>
              <w:t xml:space="preserve"> </w:t>
            </w:r>
            <w:r w:rsidRPr="003654D3">
              <w:rPr>
                <w:rFonts w:ascii="Times New Roman" w:hAnsi="Times New Roman"/>
                <w:color w:val="231F20"/>
                <w:w w:val="115"/>
                <w:sz w:val="19"/>
                <w:lang w:val="ru-RU"/>
              </w:rPr>
              <w:t>умения</w:t>
            </w:r>
            <w:r w:rsidRPr="003654D3">
              <w:rPr>
                <w:rFonts w:ascii="Times New Roman" w:hAnsi="Times New Roman"/>
                <w:color w:val="231F20"/>
                <w:spacing w:val="9"/>
                <w:w w:val="115"/>
                <w:sz w:val="19"/>
                <w:lang w:val="ru-RU"/>
              </w:rPr>
              <w:t xml:space="preserve"> </w:t>
            </w:r>
            <w:r w:rsidRPr="003654D3">
              <w:rPr>
                <w:rFonts w:ascii="Times New Roman" w:hAnsi="Times New Roman"/>
                <w:color w:val="231F20"/>
                <w:w w:val="115"/>
                <w:sz w:val="19"/>
                <w:lang w:val="ru-RU"/>
              </w:rPr>
              <w:t>постановки</w:t>
            </w:r>
            <w:r w:rsidRPr="003654D3">
              <w:rPr>
                <w:rFonts w:ascii="Times New Roman" w:hAnsi="Times New Roman"/>
                <w:color w:val="231F20"/>
                <w:spacing w:val="9"/>
                <w:w w:val="115"/>
                <w:sz w:val="19"/>
                <w:lang w:val="ru-RU"/>
              </w:rPr>
              <w:t xml:space="preserve"> </w:t>
            </w:r>
            <w:r w:rsidRPr="003654D3">
              <w:rPr>
                <w:rFonts w:ascii="Times New Roman" w:hAnsi="Times New Roman"/>
                <w:color w:val="231F20"/>
                <w:w w:val="115"/>
                <w:sz w:val="19"/>
                <w:lang w:val="ru-RU"/>
              </w:rPr>
              <w:t>целей</w:t>
            </w:r>
            <w:r w:rsidRPr="003654D3">
              <w:rPr>
                <w:rFonts w:ascii="Times New Roman" w:hAnsi="Times New Roman"/>
                <w:color w:val="231F20"/>
                <w:spacing w:val="9"/>
                <w:w w:val="115"/>
                <w:sz w:val="19"/>
                <w:lang w:val="ru-RU"/>
              </w:rPr>
              <w:t xml:space="preserve"> </w:t>
            </w:r>
            <w:r>
              <w:rPr>
                <w:rFonts w:ascii="Times New Roman" w:hAnsi="Times New Roman"/>
                <w:color w:val="231F20"/>
                <w:w w:val="115"/>
                <w:sz w:val="19"/>
                <w:lang w:val="ru-RU"/>
              </w:rPr>
              <w:t>деятель</w:t>
            </w:r>
            <w:r w:rsidRPr="003654D3">
              <w:rPr>
                <w:rFonts w:ascii="Times New Roman" w:hAnsi="Times New Roman"/>
                <w:color w:val="231F20"/>
                <w:w w:val="115"/>
                <w:sz w:val="19"/>
                <w:lang w:val="ru-RU"/>
              </w:rPr>
              <w:t>ности, планирования собственной деятельности для</w:t>
            </w:r>
            <w:r w:rsidRPr="003654D3">
              <w:rPr>
                <w:rFonts w:ascii="Times New Roman" w:hAnsi="Times New Roman"/>
                <w:color w:val="231F20"/>
                <w:spacing w:val="-6"/>
                <w:w w:val="115"/>
                <w:sz w:val="19"/>
                <w:lang w:val="ru-RU"/>
              </w:rPr>
              <w:t xml:space="preserve"> </w:t>
            </w:r>
            <w:r w:rsidRPr="003654D3">
              <w:rPr>
                <w:rFonts w:ascii="Times New Roman" w:hAnsi="Times New Roman"/>
                <w:color w:val="231F20"/>
                <w:w w:val="115"/>
                <w:sz w:val="19"/>
                <w:lang w:val="ru-RU"/>
              </w:rPr>
              <w:t xml:space="preserve">достижения поставленных целей, предвидения </w:t>
            </w:r>
            <w:r w:rsidRPr="003654D3">
              <w:rPr>
                <w:rFonts w:ascii="Times New Roman" w:hAnsi="Times New Roman"/>
                <w:color w:val="231F20"/>
                <w:spacing w:val="17"/>
                <w:w w:val="115"/>
                <w:sz w:val="19"/>
                <w:lang w:val="ru-RU"/>
              </w:rPr>
              <w:t xml:space="preserve"> </w:t>
            </w:r>
            <w:r>
              <w:rPr>
                <w:rFonts w:ascii="Times New Roman" w:hAnsi="Times New Roman"/>
                <w:color w:val="231F20"/>
                <w:w w:val="115"/>
                <w:sz w:val="19"/>
                <w:lang w:val="ru-RU"/>
              </w:rPr>
              <w:t>воз</w:t>
            </w:r>
            <w:r w:rsidRPr="003654D3">
              <w:rPr>
                <w:rFonts w:ascii="Times New Roman" w:hAnsi="Times New Roman"/>
                <w:color w:val="231F20"/>
                <w:w w:val="115"/>
                <w:sz w:val="19"/>
                <w:lang w:val="ru-RU"/>
              </w:rPr>
              <w:t>можных результатов этих действий, организации</w:t>
            </w:r>
            <w:r w:rsidRPr="003654D3">
              <w:rPr>
                <w:rFonts w:ascii="Times New Roman" w:hAnsi="Times New Roman"/>
                <w:color w:val="231F20"/>
                <w:spacing w:val="41"/>
                <w:w w:val="115"/>
                <w:sz w:val="19"/>
                <w:lang w:val="ru-RU"/>
              </w:rPr>
              <w:t xml:space="preserve"> </w:t>
            </w:r>
            <w:r w:rsidRPr="003654D3">
              <w:rPr>
                <w:rFonts w:ascii="Times New Roman" w:hAnsi="Times New Roman"/>
                <w:color w:val="231F20"/>
                <w:w w:val="115"/>
                <w:sz w:val="19"/>
                <w:lang w:val="ru-RU"/>
              </w:rPr>
              <w:t>самоконтроля и оценки полученных результатов.</w:t>
            </w:r>
          </w:p>
          <w:p w:rsidR="006C5505" w:rsidRDefault="006C5505" w:rsidP="001E1A16">
            <w:pPr>
              <w:pStyle w:val="TableParagraph"/>
              <w:spacing w:before="1"/>
              <w:ind w:left="108" w:right="298"/>
              <w:rPr>
                <w:rFonts w:ascii="Times New Roman" w:hAnsi="Times New Roman"/>
                <w:color w:val="231F20"/>
                <w:w w:val="115"/>
                <w:sz w:val="19"/>
                <w:lang w:val="ru-RU"/>
              </w:rPr>
            </w:pPr>
          </w:p>
          <w:p w:rsidR="006C5505" w:rsidRDefault="006C5505" w:rsidP="001E1A16">
            <w:pPr>
              <w:pStyle w:val="TableParagraph"/>
              <w:spacing w:before="1"/>
              <w:ind w:left="108" w:right="298"/>
              <w:rPr>
                <w:rFonts w:ascii="Times New Roman" w:hAnsi="Times New Roman"/>
                <w:color w:val="231F20"/>
                <w:w w:val="115"/>
                <w:sz w:val="19"/>
                <w:lang w:val="ru-RU"/>
              </w:rPr>
            </w:pPr>
          </w:p>
          <w:p w:rsidR="006C5505" w:rsidRDefault="006C5505" w:rsidP="001E1A16">
            <w:pPr>
              <w:pStyle w:val="TableParagraph"/>
              <w:spacing w:before="1"/>
              <w:ind w:left="108" w:right="298"/>
              <w:rPr>
                <w:rFonts w:ascii="Times New Roman" w:hAnsi="Times New Roman"/>
                <w:color w:val="231F20"/>
                <w:w w:val="115"/>
                <w:sz w:val="19"/>
                <w:lang w:val="ru-RU"/>
              </w:rPr>
            </w:pPr>
          </w:p>
          <w:p w:rsidR="006C5505" w:rsidRPr="00A01662" w:rsidRDefault="006C5505" w:rsidP="001E1A16">
            <w:pPr>
              <w:pStyle w:val="TableParagraph"/>
              <w:spacing w:before="1"/>
              <w:ind w:left="108" w:right="298"/>
              <w:rPr>
                <w:bCs/>
                <w:color w:val="000000"/>
                <w:sz w:val="20"/>
                <w:szCs w:val="20"/>
                <w:lang w:val="ru-RU"/>
              </w:rPr>
            </w:pPr>
            <w:r w:rsidRPr="003654D3">
              <w:rPr>
                <w:rFonts w:ascii="Times New Roman" w:hAnsi="Times New Roman"/>
                <w:color w:val="231F20"/>
                <w:w w:val="115"/>
                <w:sz w:val="19"/>
                <w:lang w:val="ru-RU"/>
              </w:rPr>
              <w:t>Умение разбираться в этических аспектах некоторых</w:t>
            </w:r>
            <w:r w:rsidRPr="003654D3">
              <w:rPr>
                <w:rFonts w:ascii="Times New Roman" w:hAnsi="Times New Roman"/>
                <w:color w:val="231F20"/>
                <w:spacing w:val="18"/>
                <w:w w:val="115"/>
                <w:sz w:val="19"/>
                <w:lang w:val="ru-RU"/>
              </w:rPr>
              <w:t xml:space="preserve"> </w:t>
            </w:r>
            <w:r w:rsidRPr="003654D3">
              <w:rPr>
                <w:rFonts w:ascii="Times New Roman" w:hAnsi="Times New Roman"/>
                <w:color w:val="231F20"/>
                <w:w w:val="115"/>
                <w:sz w:val="19"/>
                <w:lang w:val="ru-RU"/>
              </w:rPr>
              <w:t>достижений в биотехнологии: клонировании живот-</w:t>
            </w:r>
            <w:r w:rsidRPr="003654D3">
              <w:rPr>
                <w:rFonts w:ascii="Times New Roman" w:hAnsi="Times New Roman"/>
                <w:color w:val="231F20"/>
                <w:spacing w:val="6"/>
                <w:w w:val="115"/>
                <w:sz w:val="19"/>
                <w:lang w:val="ru-RU"/>
              </w:rPr>
              <w:t xml:space="preserve"> </w:t>
            </w:r>
            <w:r w:rsidRPr="003654D3">
              <w:rPr>
                <w:rFonts w:ascii="Times New Roman" w:hAnsi="Times New Roman"/>
                <w:color w:val="231F20"/>
                <w:w w:val="115"/>
                <w:sz w:val="19"/>
                <w:lang w:val="ru-RU"/>
              </w:rPr>
              <w:t xml:space="preserve">ных и проблемах клонирования </w:t>
            </w:r>
            <w:r w:rsidRPr="003654D3">
              <w:rPr>
                <w:rFonts w:ascii="Times New Roman" w:hAnsi="Times New Roman"/>
                <w:color w:val="231F20"/>
                <w:spacing w:val="21"/>
                <w:w w:val="115"/>
                <w:sz w:val="19"/>
                <w:lang w:val="ru-RU"/>
              </w:rPr>
              <w:t xml:space="preserve"> </w:t>
            </w:r>
            <w:r w:rsidRPr="003654D3">
              <w:rPr>
                <w:rFonts w:ascii="Times New Roman" w:hAnsi="Times New Roman"/>
                <w:color w:val="231F20"/>
                <w:w w:val="115"/>
                <w:sz w:val="19"/>
                <w:lang w:val="ru-RU"/>
              </w:rPr>
              <w:t>человека.</w:t>
            </w:r>
          </w:p>
        </w:tc>
        <w:tc>
          <w:tcPr>
            <w:tcW w:w="1560" w:type="dxa"/>
            <w:tcBorders>
              <w:top w:val="single" w:sz="4" w:space="0" w:color="auto"/>
              <w:left w:val="single" w:sz="4" w:space="0" w:color="auto"/>
              <w:bottom w:val="single" w:sz="4" w:space="0" w:color="auto"/>
              <w:right w:val="single" w:sz="4" w:space="0" w:color="auto"/>
            </w:tcBorders>
          </w:tcPr>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r w:rsidRPr="00A3359B">
              <w:rPr>
                <w:bCs/>
                <w:sz w:val="20"/>
                <w:szCs w:val="20"/>
              </w:rPr>
              <w:t>самостоятельная работа, семинар, тестирование, зачёт.</w:t>
            </w: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r>
              <w:rPr>
                <w:bCs/>
                <w:sz w:val="20"/>
                <w:szCs w:val="20"/>
              </w:rPr>
              <w:t>Диктант, контрольная работа, зачёт, сочинение, практические занятия, конференция, самостоятельная работа</w:t>
            </w: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r>
              <w:rPr>
                <w:bCs/>
                <w:sz w:val="20"/>
                <w:szCs w:val="20"/>
              </w:rPr>
              <w:t>Практические занятия, конференция, самостоятельная работа</w:t>
            </w: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p>
          <w:p w:rsidR="006C5505" w:rsidRDefault="006C5505" w:rsidP="001E1A16">
            <w:pPr>
              <w:jc w:val="both"/>
              <w:rPr>
                <w:bCs/>
                <w:sz w:val="20"/>
                <w:szCs w:val="20"/>
              </w:rPr>
            </w:pPr>
            <w:r>
              <w:rPr>
                <w:bCs/>
                <w:sz w:val="20"/>
                <w:szCs w:val="20"/>
              </w:rPr>
              <w:t>Практические занятия, конференция, тест, самостоятельная работа</w:t>
            </w:r>
          </w:p>
          <w:p w:rsidR="006C5505" w:rsidRDefault="006C5505" w:rsidP="001E1A16">
            <w:pPr>
              <w:jc w:val="both"/>
              <w:rPr>
                <w:bCs/>
                <w:sz w:val="20"/>
                <w:szCs w:val="20"/>
              </w:rPr>
            </w:pPr>
            <w:r>
              <w:rPr>
                <w:bCs/>
                <w:sz w:val="20"/>
                <w:szCs w:val="20"/>
              </w:rPr>
              <w:t xml:space="preserve">Практические </w:t>
            </w:r>
            <w:r>
              <w:rPr>
                <w:bCs/>
                <w:sz w:val="20"/>
                <w:szCs w:val="20"/>
              </w:rPr>
              <w:lastRenderedPageBreak/>
              <w:t>занятии, конференция, зачёт</w:t>
            </w:r>
          </w:p>
          <w:p w:rsidR="006C5505" w:rsidRDefault="006C5505" w:rsidP="001E1A16">
            <w:pPr>
              <w:jc w:val="both"/>
              <w:rPr>
                <w:bCs/>
                <w:sz w:val="20"/>
                <w:szCs w:val="20"/>
              </w:rPr>
            </w:pPr>
          </w:p>
          <w:p w:rsidR="006C5505" w:rsidRDefault="006C5505" w:rsidP="001E1A16">
            <w:pPr>
              <w:jc w:val="both"/>
              <w:rPr>
                <w:bCs/>
                <w:sz w:val="20"/>
                <w:szCs w:val="20"/>
              </w:rPr>
            </w:pPr>
            <w:r>
              <w:rPr>
                <w:bCs/>
                <w:sz w:val="20"/>
                <w:szCs w:val="20"/>
              </w:rPr>
              <w:t>Конференция, практические занятии, самостоятельная работа</w:t>
            </w:r>
          </w:p>
          <w:p w:rsidR="006C5505" w:rsidRDefault="006C5505" w:rsidP="001E1A16">
            <w:pPr>
              <w:jc w:val="both"/>
              <w:rPr>
                <w:bCs/>
                <w:sz w:val="20"/>
                <w:szCs w:val="20"/>
              </w:rPr>
            </w:pPr>
            <w:r>
              <w:rPr>
                <w:bCs/>
                <w:sz w:val="20"/>
                <w:szCs w:val="20"/>
              </w:rPr>
              <w:t>Практические занятии, самостоятельная работа, конференция, зачёт</w:t>
            </w:r>
          </w:p>
          <w:p w:rsidR="006C5505" w:rsidRDefault="006C5505" w:rsidP="001E1A16">
            <w:pPr>
              <w:jc w:val="both"/>
              <w:rPr>
                <w:bCs/>
                <w:sz w:val="20"/>
                <w:szCs w:val="20"/>
              </w:rPr>
            </w:pPr>
            <w:r>
              <w:rPr>
                <w:bCs/>
                <w:sz w:val="20"/>
                <w:szCs w:val="20"/>
              </w:rPr>
              <w:t>Конференция, практическое занятия, самостоятельная работа, зачёт</w:t>
            </w:r>
          </w:p>
        </w:tc>
      </w:tr>
      <w:tr w:rsidR="006C5505" w:rsidRPr="002C1D80" w:rsidTr="001E1A16">
        <w:trPr>
          <w:jc w:val="center"/>
        </w:trPr>
        <w:tc>
          <w:tcPr>
            <w:tcW w:w="3652" w:type="dxa"/>
            <w:tcBorders>
              <w:top w:val="single" w:sz="4" w:space="0" w:color="auto"/>
              <w:left w:val="single" w:sz="4" w:space="0" w:color="auto"/>
              <w:bottom w:val="single" w:sz="4" w:space="0" w:color="auto"/>
              <w:right w:val="single" w:sz="4" w:space="0" w:color="auto"/>
            </w:tcBorders>
          </w:tcPr>
          <w:p w:rsidR="006C5505" w:rsidRPr="007D2335" w:rsidRDefault="006C5505"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Pr>
                <w:rStyle w:val="FontStyle44"/>
                <w:szCs w:val="28"/>
              </w:rPr>
              <w:lastRenderedPageBreak/>
              <w:t xml:space="preserve">  </w:t>
            </w:r>
          </w:p>
          <w:p w:rsidR="006C5505" w:rsidRPr="002B221D" w:rsidRDefault="006C5505" w:rsidP="006C5505">
            <w:pPr>
              <w:pStyle w:val="5"/>
              <w:widowControl w:val="0"/>
              <w:numPr>
                <w:ilvl w:val="0"/>
                <w:numId w:val="547"/>
              </w:numPr>
              <w:tabs>
                <w:tab w:val="left" w:pos="668"/>
              </w:tabs>
              <w:spacing w:before="43" w:after="0"/>
              <w:ind w:right="116" w:hanging="283"/>
              <w:rPr>
                <w:rFonts w:ascii="Times New Roman" w:hAnsi="Times New Roman"/>
                <w:b/>
                <w:bCs/>
                <w:i/>
                <w:iCs/>
                <w:sz w:val="24"/>
                <w:szCs w:val="24"/>
              </w:rPr>
            </w:pPr>
            <w:r w:rsidRPr="002B221D">
              <w:rPr>
                <w:rFonts w:ascii="Times New Roman" w:hAnsi="Times New Roman"/>
                <w:color w:val="231F20"/>
                <w:sz w:val="24"/>
                <w:szCs w:val="24"/>
              </w:rPr>
              <w:t>предметных</w:t>
            </w:r>
            <w:r w:rsidRPr="002B221D">
              <w:rPr>
                <w:rFonts w:ascii="Times New Roman" w:hAnsi="Times New Roman"/>
                <w:i/>
                <w:iCs/>
                <w:color w:val="231F20"/>
                <w:sz w:val="24"/>
                <w:szCs w:val="24"/>
              </w:rPr>
              <w:t>:</w:t>
            </w:r>
          </w:p>
          <w:p w:rsidR="006C5505" w:rsidRPr="00950273" w:rsidRDefault="006C5505" w:rsidP="001E1A16">
            <w:pPr>
              <w:pStyle w:val="aff9"/>
              <w:widowControl w:val="0"/>
              <w:tabs>
                <w:tab w:val="left" w:pos="952"/>
              </w:tabs>
              <w:ind w:left="0" w:right="128"/>
              <w:jc w:val="both"/>
              <w:rPr>
                <w:color w:val="231F20"/>
              </w:rPr>
            </w:pPr>
            <w:r>
              <w:rPr>
                <w:color w:val="231F20"/>
              </w:rPr>
              <w:t>-</w:t>
            </w:r>
            <w:r w:rsidRPr="00950273">
              <w:rPr>
                <w:color w:val="231F20"/>
              </w:rPr>
              <w:t>сформированность</w:t>
            </w:r>
            <w:r w:rsidRPr="00950273">
              <w:rPr>
                <w:color w:val="231F20"/>
                <w:spacing w:val="-11"/>
              </w:rPr>
              <w:t xml:space="preserve"> </w:t>
            </w:r>
            <w:r w:rsidRPr="00950273">
              <w:rPr>
                <w:color w:val="231F20"/>
              </w:rPr>
              <w:t>представлений</w:t>
            </w:r>
            <w:r w:rsidRPr="00950273">
              <w:rPr>
                <w:color w:val="231F20"/>
                <w:spacing w:val="-11"/>
              </w:rPr>
              <w:t xml:space="preserve"> </w:t>
            </w:r>
            <w:r w:rsidRPr="00950273">
              <w:rPr>
                <w:color w:val="231F20"/>
              </w:rPr>
              <w:t>о</w:t>
            </w:r>
            <w:r w:rsidRPr="00950273">
              <w:rPr>
                <w:color w:val="231F20"/>
                <w:spacing w:val="-11"/>
              </w:rPr>
              <w:t xml:space="preserve"> </w:t>
            </w:r>
            <w:r w:rsidRPr="00950273">
              <w:rPr>
                <w:color w:val="231F20"/>
              </w:rPr>
              <w:t>роли</w:t>
            </w:r>
            <w:r w:rsidRPr="00950273">
              <w:rPr>
                <w:color w:val="231F20"/>
                <w:spacing w:val="-11"/>
              </w:rPr>
              <w:t xml:space="preserve"> </w:t>
            </w:r>
            <w:r w:rsidRPr="00950273">
              <w:rPr>
                <w:color w:val="231F20"/>
              </w:rPr>
              <w:t>и</w:t>
            </w:r>
            <w:r w:rsidRPr="00950273">
              <w:rPr>
                <w:color w:val="231F20"/>
                <w:spacing w:val="-11"/>
              </w:rPr>
              <w:t xml:space="preserve"> </w:t>
            </w:r>
            <w:r w:rsidRPr="00950273">
              <w:rPr>
                <w:color w:val="231F20"/>
              </w:rPr>
              <w:t>месте</w:t>
            </w:r>
            <w:r w:rsidRPr="00950273">
              <w:rPr>
                <w:color w:val="231F20"/>
                <w:spacing w:val="-11"/>
              </w:rPr>
              <w:t xml:space="preserve"> </w:t>
            </w:r>
            <w:r w:rsidRPr="00950273">
              <w:rPr>
                <w:color w:val="231F20"/>
              </w:rPr>
              <w:t>биологии</w:t>
            </w:r>
            <w:r w:rsidRPr="00950273">
              <w:rPr>
                <w:color w:val="231F20"/>
                <w:spacing w:val="-11"/>
              </w:rPr>
              <w:t xml:space="preserve"> </w:t>
            </w:r>
            <w:r w:rsidRPr="00950273">
              <w:rPr>
                <w:color w:val="231F20"/>
              </w:rPr>
              <w:t>в</w:t>
            </w:r>
            <w:r w:rsidRPr="00950273">
              <w:rPr>
                <w:color w:val="231F20"/>
                <w:spacing w:val="-11"/>
              </w:rPr>
              <w:t xml:space="preserve"> </w:t>
            </w:r>
            <w:r w:rsidRPr="00950273">
              <w:rPr>
                <w:color w:val="231F20"/>
              </w:rPr>
              <w:t>современной</w:t>
            </w:r>
            <w:r w:rsidRPr="00950273">
              <w:rPr>
                <w:color w:val="231F20"/>
                <w:spacing w:val="-11"/>
              </w:rPr>
              <w:t xml:space="preserve"> </w:t>
            </w:r>
            <w:r w:rsidRPr="00950273">
              <w:rPr>
                <w:color w:val="231F20"/>
              </w:rPr>
              <w:t>научной</w:t>
            </w:r>
            <w:r w:rsidRPr="00950273">
              <w:rPr>
                <w:color w:val="231F20"/>
                <w:spacing w:val="8"/>
              </w:rPr>
              <w:t xml:space="preserve"> </w:t>
            </w:r>
            <w:r w:rsidRPr="00950273">
              <w:rPr>
                <w:color w:val="231F20"/>
              </w:rPr>
              <w:t>картине</w:t>
            </w:r>
            <w:r w:rsidRPr="00950273">
              <w:rPr>
                <w:color w:val="231F20"/>
                <w:spacing w:val="8"/>
              </w:rPr>
              <w:t xml:space="preserve"> </w:t>
            </w:r>
            <w:r w:rsidRPr="00950273">
              <w:rPr>
                <w:color w:val="231F20"/>
              </w:rPr>
              <w:t>мира;</w:t>
            </w:r>
            <w:r w:rsidRPr="00950273">
              <w:rPr>
                <w:color w:val="231F20"/>
                <w:spacing w:val="8"/>
              </w:rPr>
              <w:t xml:space="preserve"> </w:t>
            </w:r>
            <w:r w:rsidRPr="00950273">
              <w:rPr>
                <w:color w:val="231F20"/>
              </w:rPr>
              <w:t>понимание</w:t>
            </w:r>
            <w:r w:rsidRPr="00950273">
              <w:rPr>
                <w:color w:val="231F20"/>
                <w:spacing w:val="8"/>
              </w:rPr>
              <w:t xml:space="preserve"> </w:t>
            </w:r>
            <w:r w:rsidRPr="00950273">
              <w:rPr>
                <w:color w:val="231F20"/>
              </w:rPr>
              <w:t>роли</w:t>
            </w:r>
            <w:r w:rsidRPr="00950273">
              <w:rPr>
                <w:color w:val="231F20"/>
                <w:spacing w:val="8"/>
              </w:rPr>
              <w:t xml:space="preserve"> </w:t>
            </w:r>
            <w:r w:rsidRPr="00950273">
              <w:rPr>
                <w:color w:val="231F20"/>
              </w:rPr>
              <w:t>биологии</w:t>
            </w:r>
            <w:r w:rsidRPr="00950273">
              <w:rPr>
                <w:color w:val="231F20"/>
                <w:spacing w:val="8"/>
              </w:rPr>
              <w:t xml:space="preserve"> </w:t>
            </w:r>
            <w:r w:rsidRPr="00950273">
              <w:rPr>
                <w:color w:val="231F20"/>
              </w:rPr>
              <w:t>в</w:t>
            </w:r>
            <w:r w:rsidRPr="00950273">
              <w:rPr>
                <w:color w:val="231F20"/>
                <w:spacing w:val="8"/>
              </w:rPr>
              <w:t xml:space="preserve"> </w:t>
            </w:r>
            <w:r w:rsidRPr="00950273">
              <w:rPr>
                <w:color w:val="231F20"/>
              </w:rPr>
              <w:t>формировании</w:t>
            </w:r>
            <w:r w:rsidRPr="00950273">
              <w:rPr>
                <w:color w:val="231F20"/>
                <w:spacing w:val="8"/>
              </w:rPr>
              <w:t xml:space="preserve"> </w:t>
            </w:r>
            <w:r w:rsidRPr="00950273">
              <w:rPr>
                <w:color w:val="231F20"/>
              </w:rPr>
              <w:t>кругозора</w:t>
            </w:r>
            <w:r w:rsidRPr="00950273">
              <w:rPr>
                <w:color w:val="231F20"/>
                <w:spacing w:val="8"/>
              </w:rPr>
              <w:t xml:space="preserve"> </w:t>
            </w:r>
            <w:r w:rsidRPr="00950273">
              <w:rPr>
                <w:color w:val="231F20"/>
              </w:rPr>
              <w:t>и</w:t>
            </w:r>
            <w:r w:rsidRPr="00950273">
              <w:rPr>
                <w:color w:val="231F20"/>
                <w:spacing w:val="-58"/>
              </w:rPr>
              <w:t xml:space="preserve"> </w:t>
            </w:r>
            <w:r w:rsidRPr="00950273">
              <w:rPr>
                <w:color w:val="231F20"/>
              </w:rPr>
              <w:t>функциональной грамотности для решения практических</w:t>
            </w:r>
            <w:r w:rsidRPr="00950273">
              <w:rPr>
                <w:color w:val="231F20"/>
                <w:spacing w:val="37"/>
              </w:rPr>
              <w:t xml:space="preserve"> </w:t>
            </w:r>
            <w:r w:rsidRPr="00950273">
              <w:rPr>
                <w:color w:val="231F20"/>
              </w:rPr>
              <w:t>задач;</w:t>
            </w:r>
          </w:p>
          <w:p w:rsidR="006C5505" w:rsidRPr="009933F9" w:rsidRDefault="006C5505" w:rsidP="001E1A16">
            <w:pPr>
              <w:rPr>
                <w:b/>
              </w:rPr>
            </w:pPr>
          </w:p>
        </w:tc>
        <w:tc>
          <w:tcPr>
            <w:tcW w:w="4394" w:type="dxa"/>
            <w:vMerge w:val="restart"/>
            <w:tcBorders>
              <w:top w:val="single" w:sz="4" w:space="0" w:color="auto"/>
              <w:left w:val="single" w:sz="4" w:space="0" w:color="auto"/>
              <w:right w:val="single" w:sz="4" w:space="0" w:color="auto"/>
            </w:tcBorders>
          </w:tcPr>
          <w:p w:rsidR="006C5505" w:rsidRDefault="006C5505" w:rsidP="001E1A16">
            <w:pPr>
              <w:pStyle w:val="TableParagraph"/>
              <w:spacing w:before="78"/>
              <w:ind w:left="108" w:right="243"/>
              <w:rPr>
                <w:rFonts w:ascii="Times New Roman" w:hAnsi="Times New Roman"/>
                <w:color w:val="231F20"/>
                <w:w w:val="115"/>
                <w:sz w:val="19"/>
                <w:szCs w:val="19"/>
                <w:lang w:val="ru-RU"/>
              </w:rPr>
            </w:pPr>
          </w:p>
          <w:p w:rsidR="006C5505" w:rsidRDefault="006C5505" w:rsidP="001E1A16">
            <w:pPr>
              <w:pStyle w:val="TableParagraph"/>
              <w:spacing w:before="78"/>
              <w:ind w:left="108" w:right="243"/>
              <w:rPr>
                <w:rFonts w:ascii="Times New Roman" w:hAnsi="Times New Roman"/>
                <w:color w:val="231F20"/>
                <w:w w:val="115"/>
                <w:sz w:val="19"/>
                <w:szCs w:val="19"/>
                <w:lang w:val="ru-RU"/>
              </w:rPr>
            </w:pPr>
          </w:p>
          <w:p w:rsidR="006C5505" w:rsidRDefault="006C5505" w:rsidP="001E1A16">
            <w:pPr>
              <w:pStyle w:val="TableParagraph"/>
              <w:spacing w:before="78"/>
              <w:ind w:left="108" w:right="243"/>
              <w:rPr>
                <w:rFonts w:ascii="Times New Roman" w:hAnsi="Times New Roman"/>
                <w:color w:val="231F20"/>
                <w:w w:val="115"/>
                <w:sz w:val="19"/>
                <w:szCs w:val="19"/>
                <w:lang w:val="ru-RU"/>
              </w:rPr>
            </w:pPr>
            <w:r w:rsidRPr="003654D3">
              <w:rPr>
                <w:rFonts w:ascii="Times New Roman" w:hAnsi="Times New Roman"/>
                <w:color w:val="231F20"/>
                <w:w w:val="115"/>
                <w:sz w:val="19"/>
                <w:lang w:val="ru-RU"/>
              </w:rPr>
              <w:t>Определение</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роли</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биологии</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форми-</w:t>
            </w:r>
            <w:r w:rsidRPr="003654D3">
              <w:rPr>
                <w:rFonts w:ascii="Times New Roman" w:hAnsi="Times New Roman"/>
                <w:color w:val="231F20"/>
                <w:w w:val="108"/>
                <w:sz w:val="19"/>
                <w:lang w:val="ru-RU"/>
              </w:rPr>
              <w:t xml:space="preserve"> </w:t>
            </w:r>
            <w:r w:rsidRPr="003654D3">
              <w:rPr>
                <w:rFonts w:ascii="Times New Roman" w:hAnsi="Times New Roman"/>
                <w:color w:val="231F20"/>
                <w:w w:val="115"/>
                <w:sz w:val="19"/>
                <w:lang w:val="ru-RU"/>
              </w:rPr>
              <w:t>ровании современной естественно-научной картины</w:t>
            </w:r>
            <w:r w:rsidRPr="003654D3">
              <w:rPr>
                <w:rFonts w:ascii="Times New Roman" w:hAnsi="Times New Roman"/>
                <w:color w:val="231F20"/>
                <w:spacing w:val="-34"/>
                <w:w w:val="115"/>
                <w:sz w:val="19"/>
                <w:lang w:val="ru-RU"/>
              </w:rPr>
              <w:t xml:space="preserve"> </w:t>
            </w:r>
            <w:r w:rsidRPr="003654D3">
              <w:rPr>
                <w:rFonts w:ascii="Times New Roman" w:hAnsi="Times New Roman"/>
                <w:color w:val="231F20"/>
                <w:w w:val="115"/>
                <w:sz w:val="19"/>
                <w:lang w:val="ru-RU"/>
              </w:rPr>
              <w:t xml:space="preserve">мира и практической деятельности </w:t>
            </w:r>
            <w:r w:rsidRPr="003654D3">
              <w:rPr>
                <w:rFonts w:ascii="Times New Roman" w:hAnsi="Times New Roman"/>
                <w:color w:val="231F20"/>
                <w:spacing w:val="7"/>
                <w:w w:val="115"/>
                <w:sz w:val="19"/>
                <w:lang w:val="ru-RU"/>
              </w:rPr>
              <w:t xml:space="preserve"> </w:t>
            </w:r>
            <w:r w:rsidRPr="003654D3">
              <w:rPr>
                <w:rFonts w:ascii="Times New Roman" w:hAnsi="Times New Roman"/>
                <w:color w:val="231F20"/>
                <w:w w:val="115"/>
                <w:sz w:val="19"/>
                <w:lang w:val="ru-RU"/>
              </w:rPr>
              <w:t>людей.</w:t>
            </w:r>
          </w:p>
          <w:p w:rsidR="006C5505" w:rsidRDefault="006C5505" w:rsidP="001E1A16">
            <w:pPr>
              <w:jc w:val="both"/>
              <w:rPr>
                <w:color w:val="231F20"/>
                <w:w w:val="115"/>
                <w:sz w:val="19"/>
                <w:szCs w:val="19"/>
              </w:rPr>
            </w:pPr>
          </w:p>
          <w:p w:rsidR="006C5505" w:rsidRDefault="006C5505" w:rsidP="001E1A16">
            <w:pPr>
              <w:jc w:val="both"/>
              <w:rPr>
                <w:color w:val="231F20"/>
                <w:w w:val="115"/>
                <w:sz w:val="19"/>
                <w:szCs w:val="19"/>
              </w:rPr>
            </w:pPr>
          </w:p>
          <w:p w:rsidR="006C5505" w:rsidRDefault="006C5505" w:rsidP="001E1A16">
            <w:pPr>
              <w:jc w:val="both"/>
              <w:rPr>
                <w:color w:val="231F20"/>
                <w:w w:val="115"/>
                <w:sz w:val="19"/>
                <w:szCs w:val="19"/>
              </w:rPr>
            </w:pPr>
          </w:p>
          <w:p w:rsidR="006C5505" w:rsidRDefault="006C5505" w:rsidP="001E1A16">
            <w:pPr>
              <w:jc w:val="both"/>
              <w:rPr>
                <w:color w:val="231F20"/>
                <w:w w:val="115"/>
                <w:sz w:val="19"/>
                <w:szCs w:val="19"/>
              </w:rPr>
            </w:pPr>
          </w:p>
          <w:p w:rsidR="006C5505" w:rsidRDefault="006C5505" w:rsidP="001E1A16">
            <w:pPr>
              <w:jc w:val="both"/>
              <w:rPr>
                <w:color w:val="231F20"/>
                <w:w w:val="115"/>
                <w:sz w:val="19"/>
                <w:szCs w:val="19"/>
              </w:rPr>
            </w:pPr>
          </w:p>
          <w:p w:rsidR="006C5505" w:rsidRDefault="006C5505" w:rsidP="001E1A16">
            <w:pPr>
              <w:jc w:val="both"/>
              <w:rPr>
                <w:color w:val="231F20"/>
                <w:w w:val="115"/>
                <w:sz w:val="19"/>
                <w:szCs w:val="19"/>
              </w:rPr>
            </w:pPr>
          </w:p>
          <w:p w:rsidR="006C5505" w:rsidRDefault="006C5505" w:rsidP="001E1A16">
            <w:pPr>
              <w:jc w:val="both"/>
              <w:rPr>
                <w:color w:val="231F20"/>
                <w:w w:val="115"/>
                <w:sz w:val="19"/>
                <w:szCs w:val="19"/>
              </w:rPr>
            </w:pPr>
          </w:p>
          <w:p w:rsidR="006C5505" w:rsidRDefault="006C5505" w:rsidP="001E1A16">
            <w:pPr>
              <w:pStyle w:val="TableParagraph"/>
              <w:spacing w:before="79"/>
              <w:ind w:left="108" w:right="254"/>
              <w:rPr>
                <w:rFonts w:ascii="Times New Roman" w:hAnsi="Times New Roman"/>
                <w:color w:val="231F20"/>
                <w:w w:val="115"/>
                <w:sz w:val="19"/>
                <w:szCs w:val="19"/>
                <w:lang w:val="ru-RU"/>
              </w:rPr>
            </w:pPr>
          </w:p>
          <w:p w:rsidR="006C5505" w:rsidRDefault="006C5505" w:rsidP="001E1A16">
            <w:pPr>
              <w:pStyle w:val="TableParagraph"/>
              <w:spacing w:before="79"/>
              <w:ind w:left="108" w:right="254"/>
              <w:rPr>
                <w:rFonts w:ascii="Times New Roman" w:hAnsi="Times New Roman"/>
                <w:color w:val="231F20"/>
                <w:w w:val="115"/>
                <w:sz w:val="19"/>
                <w:szCs w:val="19"/>
                <w:lang w:val="ru-RU"/>
              </w:rPr>
            </w:pPr>
          </w:p>
          <w:p w:rsidR="006C5505" w:rsidRDefault="006C5505" w:rsidP="001E1A16">
            <w:pPr>
              <w:pStyle w:val="TableParagraph"/>
              <w:spacing w:before="79"/>
              <w:ind w:left="108" w:right="254"/>
              <w:rPr>
                <w:rFonts w:ascii="Times New Roman" w:hAnsi="Times New Roman"/>
                <w:color w:val="231F20"/>
                <w:w w:val="115"/>
                <w:sz w:val="19"/>
                <w:szCs w:val="19"/>
                <w:lang w:val="ru-RU"/>
              </w:rPr>
            </w:pPr>
          </w:p>
          <w:p w:rsidR="006C5505" w:rsidRDefault="006C5505" w:rsidP="001E1A16">
            <w:pPr>
              <w:pStyle w:val="TableParagraph"/>
              <w:spacing w:before="79"/>
              <w:ind w:left="108" w:right="254"/>
              <w:rPr>
                <w:rFonts w:ascii="Times New Roman" w:hAnsi="Times New Roman"/>
                <w:color w:val="231F20"/>
                <w:w w:val="115"/>
                <w:sz w:val="19"/>
                <w:szCs w:val="19"/>
                <w:lang w:val="ru-RU"/>
              </w:rPr>
            </w:pPr>
          </w:p>
          <w:p w:rsidR="006C5505" w:rsidRDefault="006C5505" w:rsidP="001E1A16">
            <w:pPr>
              <w:pStyle w:val="TableParagraph"/>
              <w:spacing w:before="79"/>
              <w:ind w:left="108" w:right="254"/>
              <w:rPr>
                <w:rFonts w:ascii="Times New Roman" w:hAnsi="Times New Roman"/>
                <w:color w:val="231F20"/>
                <w:w w:val="115"/>
                <w:sz w:val="19"/>
                <w:lang w:val="ru-RU"/>
              </w:rPr>
            </w:pPr>
            <w:r w:rsidRPr="003654D3">
              <w:rPr>
                <w:rFonts w:ascii="Times New Roman" w:hAnsi="Times New Roman"/>
                <w:color w:val="231F20"/>
                <w:w w:val="115"/>
                <w:sz w:val="19"/>
                <w:lang w:val="ru-RU"/>
              </w:rPr>
              <w:t>Ознакомление с биологическими системами разного</w:t>
            </w:r>
            <w:r w:rsidRPr="003654D3">
              <w:rPr>
                <w:rFonts w:ascii="Times New Roman" w:hAnsi="Times New Roman"/>
                <w:color w:val="231F20"/>
                <w:spacing w:val="-43"/>
                <w:w w:val="115"/>
                <w:sz w:val="19"/>
                <w:lang w:val="ru-RU"/>
              </w:rPr>
              <w:t xml:space="preserve"> </w:t>
            </w:r>
            <w:r w:rsidRPr="003654D3">
              <w:rPr>
                <w:rFonts w:ascii="Times New Roman" w:hAnsi="Times New Roman"/>
                <w:color w:val="231F20"/>
                <w:w w:val="115"/>
                <w:sz w:val="19"/>
                <w:lang w:val="ru-RU"/>
              </w:rPr>
              <w:t>уровня: клеткой, о</w:t>
            </w:r>
            <w:r>
              <w:rPr>
                <w:rFonts w:ascii="Times New Roman" w:hAnsi="Times New Roman"/>
                <w:color w:val="231F20"/>
                <w:w w:val="115"/>
                <w:sz w:val="19"/>
                <w:lang w:val="ru-RU"/>
              </w:rPr>
              <w:t>рганизмом, популяцией, экосисте</w:t>
            </w:r>
            <w:r w:rsidRPr="003654D3">
              <w:rPr>
                <w:rFonts w:ascii="Times New Roman" w:hAnsi="Times New Roman"/>
                <w:color w:val="231F20"/>
                <w:w w:val="115"/>
                <w:sz w:val="19"/>
                <w:lang w:val="ru-RU"/>
              </w:rPr>
              <w:t>мой,</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биосферой.</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Определение</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роли</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биологии</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8"/>
                <w:w w:val="115"/>
                <w:sz w:val="19"/>
                <w:lang w:val="ru-RU"/>
              </w:rPr>
              <w:t xml:space="preserve"> </w:t>
            </w:r>
            <w:r w:rsidRPr="003654D3">
              <w:rPr>
                <w:rFonts w:ascii="Times New Roman" w:hAnsi="Times New Roman"/>
                <w:color w:val="231F20"/>
                <w:w w:val="115"/>
                <w:sz w:val="19"/>
                <w:lang w:val="ru-RU"/>
              </w:rPr>
              <w:t>формировании современной естественно-научной картины</w:t>
            </w:r>
            <w:r w:rsidRPr="003654D3">
              <w:rPr>
                <w:rFonts w:ascii="Times New Roman" w:hAnsi="Times New Roman"/>
                <w:color w:val="231F20"/>
                <w:spacing w:val="-34"/>
                <w:w w:val="115"/>
                <w:sz w:val="19"/>
                <w:lang w:val="ru-RU"/>
              </w:rPr>
              <w:t xml:space="preserve"> </w:t>
            </w:r>
            <w:r w:rsidRPr="003654D3">
              <w:rPr>
                <w:rFonts w:ascii="Times New Roman" w:hAnsi="Times New Roman"/>
                <w:color w:val="231F20"/>
                <w:w w:val="115"/>
                <w:sz w:val="19"/>
                <w:lang w:val="ru-RU"/>
              </w:rPr>
              <w:t>мира</w:t>
            </w:r>
          </w:p>
          <w:p w:rsidR="006C5505" w:rsidRDefault="006C5505" w:rsidP="001E1A16">
            <w:pPr>
              <w:pStyle w:val="TableParagraph"/>
              <w:spacing w:before="79"/>
              <w:ind w:left="108" w:right="254"/>
              <w:rPr>
                <w:rFonts w:ascii="Times New Roman" w:hAnsi="Times New Roman"/>
                <w:color w:val="231F20"/>
                <w:w w:val="115"/>
                <w:sz w:val="19"/>
                <w:szCs w:val="19"/>
                <w:lang w:val="ru-RU"/>
              </w:rPr>
            </w:pPr>
            <w:r w:rsidRPr="003654D3">
              <w:rPr>
                <w:rFonts w:ascii="Times New Roman" w:hAnsi="Times New Roman"/>
                <w:color w:val="231F20"/>
                <w:w w:val="120"/>
                <w:sz w:val="19"/>
                <w:lang w:val="ru-RU"/>
              </w:rPr>
              <w:t>Оценивание</w:t>
            </w:r>
            <w:r w:rsidRPr="003654D3">
              <w:rPr>
                <w:rFonts w:ascii="Times New Roman" w:hAnsi="Times New Roman"/>
                <w:color w:val="231F20"/>
                <w:spacing w:val="-45"/>
                <w:w w:val="120"/>
                <w:sz w:val="19"/>
                <w:lang w:val="ru-RU"/>
              </w:rPr>
              <w:t xml:space="preserve"> </w:t>
            </w:r>
            <w:r w:rsidRPr="003654D3">
              <w:rPr>
                <w:rFonts w:ascii="Times New Roman" w:hAnsi="Times New Roman"/>
                <w:color w:val="231F20"/>
                <w:w w:val="115"/>
                <w:sz w:val="19"/>
                <w:lang w:val="ru-RU"/>
              </w:rPr>
              <w:t>роли эволюционного учения в формировании</w:t>
            </w:r>
            <w:r w:rsidRPr="003654D3">
              <w:rPr>
                <w:rFonts w:ascii="Times New Roman" w:hAnsi="Times New Roman"/>
                <w:color w:val="231F20"/>
                <w:spacing w:val="-16"/>
                <w:w w:val="115"/>
                <w:sz w:val="19"/>
                <w:lang w:val="ru-RU"/>
              </w:rPr>
              <w:t xml:space="preserve"> </w:t>
            </w:r>
            <w:r>
              <w:rPr>
                <w:rFonts w:ascii="Times New Roman" w:hAnsi="Times New Roman"/>
                <w:color w:val="231F20"/>
                <w:w w:val="115"/>
                <w:sz w:val="19"/>
                <w:lang w:val="ru-RU"/>
              </w:rPr>
              <w:t>совре</w:t>
            </w:r>
            <w:r w:rsidRPr="003654D3">
              <w:rPr>
                <w:rFonts w:ascii="Times New Roman" w:hAnsi="Times New Roman"/>
                <w:color w:val="231F20"/>
                <w:w w:val="115"/>
                <w:sz w:val="19"/>
                <w:lang w:val="ru-RU"/>
              </w:rPr>
              <w:t>менной естественно-научной картины</w:t>
            </w:r>
            <w:r w:rsidRPr="003654D3">
              <w:rPr>
                <w:rFonts w:ascii="Times New Roman" w:hAnsi="Times New Roman"/>
                <w:color w:val="231F20"/>
                <w:spacing w:val="42"/>
                <w:w w:val="115"/>
                <w:sz w:val="19"/>
                <w:lang w:val="ru-RU"/>
              </w:rPr>
              <w:t xml:space="preserve"> </w:t>
            </w:r>
            <w:r w:rsidRPr="003654D3">
              <w:rPr>
                <w:rFonts w:ascii="Times New Roman" w:hAnsi="Times New Roman"/>
                <w:color w:val="231F20"/>
                <w:w w:val="115"/>
                <w:sz w:val="19"/>
                <w:lang w:val="ru-RU"/>
              </w:rPr>
              <w:t>мира.</w:t>
            </w:r>
          </w:p>
          <w:p w:rsidR="006C5505" w:rsidRDefault="006C5505" w:rsidP="001E1A16">
            <w:pPr>
              <w:pStyle w:val="TableParagraph"/>
              <w:spacing w:before="79"/>
              <w:ind w:left="108" w:right="254"/>
              <w:rPr>
                <w:rFonts w:ascii="Times New Roman" w:hAnsi="Times New Roman"/>
                <w:color w:val="231F20"/>
                <w:w w:val="115"/>
                <w:sz w:val="19"/>
                <w:szCs w:val="19"/>
                <w:lang w:val="ru-RU"/>
              </w:rPr>
            </w:pPr>
          </w:p>
          <w:p w:rsidR="006C5505" w:rsidRDefault="006C5505" w:rsidP="001E1A16">
            <w:pPr>
              <w:pStyle w:val="TableParagraph"/>
              <w:spacing w:before="79"/>
              <w:ind w:left="108" w:right="254"/>
              <w:rPr>
                <w:rFonts w:ascii="Times New Roman" w:hAnsi="Times New Roman"/>
                <w:color w:val="231F20"/>
                <w:w w:val="115"/>
                <w:sz w:val="19"/>
                <w:szCs w:val="19"/>
                <w:lang w:val="ru-RU"/>
              </w:rPr>
            </w:pPr>
          </w:p>
          <w:p w:rsidR="006C5505" w:rsidRDefault="006C5505" w:rsidP="001E1A16">
            <w:pPr>
              <w:jc w:val="both"/>
              <w:rPr>
                <w:color w:val="231F20"/>
                <w:w w:val="120"/>
                <w:sz w:val="19"/>
                <w:szCs w:val="19"/>
              </w:rPr>
            </w:pPr>
          </w:p>
          <w:p w:rsidR="006C5505" w:rsidRDefault="006C5505" w:rsidP="001E1A16">
            <w:pPr>
              <w:jc w:val="both"/>
              <w:rPr>
                <w:color w:val="231F20"/>
                <w:w w:val="120"/>
                <w:sz w:val="19"/>
                <w:szCs w:val="19"/>
              </w:rPr>
            </w:pPr>
          </w:p>
          <w:p w:rsidR="006C5505" w:rsidRDefault="006C5505" w:rsidP="001E1A16">
            <w:pPr>
              <w:jc w:val="both"/>
              <w:rPr>
                <w:color w:val="231F20"/>
                <w:w w:val="120"/>
                <w:sz w:val="19"/>
                <w:szCs w:val="19"/>
              </w:rPr>
            </w:pPr>
          </w:p>
          <w:p w:rsidR="006C5505" w:rsidRDefault="006C5505" w:rsidP="001E1A16">
            <w:pPr>
              <w:jc w:val="both"/>
              <w:rPr>
                <w:color w:val="231F20"/>
                <w:w w:val="120"/>
                <w:sz w:val="19"/>
                <w:szCs w:val="19"/>
              </w:rPr>
            </w:pPr>
          </w:p>
          <w:p w:rsidR="006C5505" w:rsidRDefault="006C5505" w:rsidP="001E1A16">
            <w:pPr>
              <w:jc w:val="both"/>
              <w:rPr>
                <w:color w:val="231F20"/>
                <w:w w:val="120"/>
                <w:sz w:val="19"/>
                <w:szCs w:val="19"/>
              </w:rPr>
            </w:pPr>
          </w:p>
          <w:p w:rsidR="006C5505" w:rsidRDefault="006C5505" w:rsidP="001E1A16">
            <w:pPr>
              <w:jc w:val="both"/>
              <w:rPr>
                <w:color w:val="231F20"/>
                <w:w w:val="120"/>
                <w:sz w:val="19"/>
                <w:szCs w:val="19"/>
              </w:rPr>
            </w:pPr>
          </w:p>
          <w:p w:rsidR="006C5505" w:rsidRDefault="006C5505" w:rsidP="001E1A16">
            <w:pPr>
              <w:jc w:val="both"/>
              <w:rPr>
                <w:color w:val="231F20"/>
                <w:w w:val="120"/>
                <w:sz w:val="19"/>
                <w:szCs w:val="19"/>
              </w:rPr>
            </w:pPr>
          </w:p>
          <w:p w:rsidR="006C5505" w:rsidRPr="003654D3" w:rsidRDefault="006C5505" w:rsidP="001E1A16">
            <w:pPr>
              <w:pStyle w:val="TableParagraph"/>
              <w:spacing w:before="79"/>
              <w:ind w:left="108" w:right="227"/>
              <w:rPr>
                <w:rFonts w:ascii="Times New Roman" w:eastAsia="Times New Roman" w:hAnsi="Times New Roman"/>
                <w:sz w:val="19"/>
                <w:szCs w:val="19"/>
                <w:lang w:val="ru-RU"/>
              </w:rPr>
            </w:pPr>
            <w:r w:rsidRPr="003654D3">
              <w:rPr>
                <w:rFonts w:ascii="Times New Roman" w:hAnsi="Times New Roman"/>
                <w:color w:val="231F20"/>
                <w:w w:val="120"/>
                <w:sz w:val="19"/>
                <w:lang w:val="ru-RU"/>
              </w:rPr>
              <w:t>Изучение</w:t>
            </w:r>
            <w:r w:rsidRPr="003654D3">
              <w:rPr>
                <w:rFonts w:ascii="Times New Roman" w:hAnsi="Times New Roman"/>
                <w:color w:val="231F20"/>
                <w:spacing w:val="-25"/>
                <w:w w:val="120"/>
                <w:sz w:val="19"/>
                <w:lang w:val="ru-RU"/>
              </w:rPr>
              <w:t xml:space="preserve"> </w:t>
            </w:r>
            <w:r w:rsidRPr="003654D3">
              <w:rPr>
                <w:rFonts w:ascii="Times New Roman" w:hAnsi="Times New Roman"/>
                <w:color w:val="231F20"/>
                <w:w w:val="120"/>
                <w:sz w:val="19"/>
                <w:lang w:val="ru-RU"/>
              </w:rPr>
              <w:t>строения</w:t>
            </w:r>
            <w:r w:rsidRPr="003654D3">
              <w:rPr>
                <w:rFonts w:ascii="Times New Roman" w:hAnsi="Times New Roman"/>
                <w:color w:val="231F20"/>
                <w:spacing w:val="-25"/>
                <w:w w:val="120"/>
                <w:sz w:val="19"/>
                <w:lang w:val="ru-RU"/>
              </w:rPr>
              <w:t xml:space="preserve"> </w:t>
            </w:r>
            <w:r w:rsidRPr="003654D3">
              <w:rPr>
                <w:rFonts w:ascii="Times New Roman" w:hAnsi="Times New Roman"/>
                <w:color w:val="231F20"/>
                <w:w w:val="120"/>
                <w:sz w:val="19"/>
                <w:lang w:val="ru-RU"/>
              </w:rPr>
              <w:t>клеток</w:t>
            </w:r>
            <w:r w:rsidRPr="003654D3">
              <w:rPr>
                <w:rFonts w:ascii="Times New Roman" w:hAnsi="Times New Roman"/>
                <w:color w:val="231F20"/>
                <w:spacing w:val="-25"/>
                <w:w w:val="120"/>
                <w:sz w:val="19"/>
                <w:lang w:val="ru-RU"/>
              </w:rPr>
              <w:t xml:space="preserve"> </w:t>
            </w:r>
            <w:r w:rsidRPr="003654D3">
              <w:rPr>
                <w:rFonts w:ascii="Times New Roman" w:hAnsi="Times New Roman"/>
                <w:color w:val="231F20"/>
                <w:w w:val="120"/>
                <w:sz w:val="19"/>
                <w:lang w:val="ru-RU"/>
              </w:rPr>
              <w:t>эукариот,</w:t>
            </w:r>
            <w:r w:rsidRPr="003654D3">
              <w:rPr>
                <w:rFonts w:ascii="Times New Roman" w:hAnsi="Times New Roman"/>
                <w:color w:val="231F20"/>
                <w:spacing w:val="-25"/>
                <w:w w:val="120"/>
                <w:sz w:val="19"/>
                <w:lang w:val="ru-RU"/>
              </w:rPr>
              <w:t xml:space="preserve"> </w:t>
            </w:r>
            <w:r w:rsidRPr="003654D3">
              <w:rPr>
                <w:rFonts w:ascii="Times New Roman" w:hAnsi="Times New Roman"/>
                <w:color w:val="231F20"/>
                <w:w w:val="120"/>
                <w:sz w:val="19"/>
                <w:lang w:val="ru-RU"/>
              </w:rPr>
              <w:t>строения</w:t>
            </w:r>
            <w:r w:rsidRPr="003654D3">
              <w:rPr>
                <w:rFonts w:ascii="Times New Roman" w:hAnsi="Times New Roman"/>
                <w:color w:val="231F20"/>
                <w:spacing w:val="-25"/>
                <w:w w:val="120"/>
                <w:sz w:val="19"/>
                <w:lang w:val="ru-RU"/>
              </w:rPr>
              <w:t xml:space="preserve"> </w:t>
            </w:r>
            <w:r w:rsidRPr="003654D3">
              <w:rPr>
                <w:rFonts w:ascii="Times New Roman" w:hAnsi="Times New Roman"/>
                <w:color w:val="231F20"/>
                <w:w w:val="120"/>
                <w:sz w:val="19"/>
                <w:lang w:val="ru-RU"/>
              </w:rPr>
              <w:t>и</w:t>
            </w:r>
            <w:r w:rsidRPr="003654D3">
              <w:rPr>
                <w:rFonts w:ascii="Times New Roman" w:hAnsi="Times New Roman"/>
                <w:color w:val="231F20"/>
                <w:spacing w:val="-25"/>
                <w:w w:val="120"/>
                <w:sz w:val="19"/>
                <w:lang w:val="ru-RU"/>
              </w:rPr>
              <w:t xml:space="preserve"> </w:t>
            </w:r>
            <w:r w:rsidRPr="003654D3">
              <w:rPr>
                <w:rFonts w:ascii="Times New Roman" w:hAnsi="Times New Roman"/>
                <w:color w:val="231F20"/>
                <w:w w:val="120"/>
                <w:sz w:val="19"/>
                <w:lang w:val="ru-RU"/>
              </w:rPr>
              <w:t>многообразия</w:t>
            </w:r>
            <w:r w:rsidRPr="003654D3">
              <w:rPr>
                <w:rFonts w:ascii="Times New Roman" w:hAnsi="Times New Roman"/>
                <w:color w:val="231F20"/>
                <w:spacing w:val="-21"/>
                <w:w w:val="120"/>
                <w:sz w:val="19"/>
                <w:lang w:val="ru-RU"/>
              </w:rPr>
              <w:t xml:space="preserve"> </w:t>
            </w:r>
            <w:r w:rsidRPr="003654D3">
              <w:rPr>
                <w:rFonts w:ascii="Times New Roman" w:hAnsi="Times New Roman"/>
                <w:color w:val="231F20"/>
                <w:w w:val="120"/>
                <w:sz w:val="19"/>
                <w:lang w:val="ru-RU"/>
              </w:rPr>
              <w:t>клеток</w:t>
            </w:r>
            <w:r w:rsidRPr="003654D3">
              <w:rPr>
                <w:rFonts w:ascii="Times New Roman" w:hAnsi="Times New Roman"/>
                <w:color w:val="231F20"/>
                <w:spacing w:val="-21"/>
                <w:w w:val="120"/>
                <w:sz w:val="19"/>
                <w:lang w:val="ru-RU"/>
              </w:rPr>
              <w:t xml:space="preserve"> </w:t>
            </w:r>
            <w:r w:rsidRPr="003654D3">
              <w:rPr>
                <w:rFonts w:ascii="Times New Roman" w:hAnsi="Times New Roman"/>
                <w:color w:val="231F20"/>
                <w:w w:val="120"/>
                <w:sz w:val="19"/>
                <w:lang w:val="ru-RU"/>
              </w:rPr>
              <w:t>растений</w:t>
            </w:r>
            <w:r w:rsidRPr="003654D3">
              <w:rPr>
                <w:rFonts w:ascii="Times New Roman" w:hAnsi="Times New Roman"/>
                <w:color w:val="231F20"/>
                <w:spacing w:val="-21"/>
                <w:w w:val="120"/>
                <w:sz w:val="19"/>
                <w:lang w:val="ru-RU"/>
              </w:rPr>
              <w:t xml:space="preserve"> </w:t>
            </w:r>
            <w:r w:rsidRPr="003654D3">
              <w:rPr>
                <w:rFonts w:ascii="Times New Roman" w:hAnsi="Times New Roman"/>
                <w:color w:val="231F20"/>
                <w:w w:val="120"/>
                <w:sz w:val="19"/>
                <w:lang w:val="ru-RU"/>
              </w:rPr>
              <w:t>и</w:t>
            </w:r>
            <w:r w:rsidRPr="003654D3">
              <w:rPr>
                <w:rFonts w:ascii="Times New Roman" w:hAnsi="Times New Roman"/>
                <w:color w:val="231F20"/>
                <w:spacing w:val="-21"/>
                <w:w w:val="120"/>
                <w:sz w:val="19"/>
                <w:lang w:val="ru-RU"/>
              </w:rPr>
              <w:t xml:space="preserve"> </w:t>
            </w:r>
            <w:r w:rsidRPr="003654D3">
              <w:rPr>
                <w:rFonts w:ascii="Times New Roman" w:hAnsi="Times New Roman"/>
                <w:color w:val="231F20"/>
                <w:w w:val="120"/>
                <w:sz w:val="19"/>
                <w:lang w:val="ru-RU"/>
              </w:rPr>
              <w:t>животных</w:t>
            </w:r>
            <w:r w:rsidRPr="003654D3">
              <w:rPr>
                <w:rFonts w:ascii="Times New Roman" w:hAnsi="Times New Roman"/>
                <w:color w:val="231F20"/>
                <w:spacing w:val="-21"/>
                <w:w w:val="120"/>
                <w:sz w:val="19"/>
                <w:lang w:val="ru-RU"/>
              </w:rPr>
              <w:t xml:space="preserve"> </w:t>
            </w:r>
            <w:r w:rsidRPr="003654D3">
              <w:rPr>
                <w:rFonts w:ascii="Times New Roman" w:hAnsi="Times New Roman"/>
                <w:color w:val="231F20"/>
                <w:w w:val="120"/>
                <w:sz w:val="19"/>
                <w:lang w:val="ru-RU"/>
              </w:rPr>
              <w:t>с</w:t>
            </w:r>
            <w:r w:rsidRPr="003654D3">
              <w:rPr>
                <w:rFonts w:ascii="Times New Roman" w:hAnsi="Times New Roman"/>
                <w:color w:val="231F20"/>
                <w:spacing w:val="-21"/>
                <w:w w:val="120"/>
                <w:sz w:val="19"/>
                <w:lang w:val="ru-RU"/>
              </w:rPr>
              <w:t xml:space="preserve"> </w:t>
            </w:r>
            <w:r w:rsidRPr="003654D3">
              <w:rPr>
                <w:rFonts w:ascii="Times New Roman" w:hAnsi="Times New Roman"/>
                <w:color w:val="231F20"/>
                <w:w w:val="120"/>
                <w:sz w:val="19"/>
                <w:lang w:val="ru-RU"/>
              </w:rPr>
              <w:t>помощью</w:t>
            </w:r>
            <w:r w:rsidRPr="003654D3">
              <w:rPr>
                <w:rFonts w:ascii="Times New Roman" w:hAnsi="Times New Roman"/>
                <w:color w:val="231F20"/>
                <w:w w:val="114"/>
                <w:sz w:val="19"/>
                <w:lang w:val="ru-RU"/>
              </w:rPr>
              <w:t xml:space="preserve"> </w:t>
            </w:r>
            <w:r w:rsidRPr="003654D3">
              <w:rPr>
                <w:rFonts w:ascii="Times New Roman" w:hAnsi="Times New Roman"/>
                <w:color w:val="231F20"/>
                <w:w w:val="120"/>
                <w:sz w:val="19"/>
                <w:lang w:val="ru-RU"/>
              </w:rPr>
              <w:t>микропрепаратов.</w:t>
            </w:r>
          </w:p>
          <w:p w:rsidR="006C5505" w:rsidRPr="003654D3" w:rsidRDefault="006C5505" w:rsidP="001E1A16">
            <w:pPr>
              <w:pStyle w:val="TableParagraph"/>
              <w:spacing w:before="1"/>
              <w:ind w:left="108" w:right="187"/>
              <w:rPr>
                <w:rFonts w:ascii="Times New Roman" w:eastAsia="Times New Roman" w:hAnsi="Times New Roman"/>
                <w:sz w:val="19"/>
                <w:szCs w:val="19"/>
                <w:lang w:val="ru-RU"/>
              </w:rPr>
            </w:pPr>
            <w:r w:rsidRPr="003654D3">
              <w:rPr>
                <w:rFonts w:ascii="Times New Roman" w:hAnsi="Times New Roman"/>
                <w:color w:val="231F20"/>
                <w:w w:val="120"/>
                <w:sz w:val="19"/>
                <w:lang w:val="ru-RU"/>
              </w:rPr>
              <w:t>Наблюдение</w:t>
            </w:r>
            <w:r w:rsidRPr="003654D3">
              <w:rPr>
                <w:rFonts w:ascii="Times New Roman" w:hAnsi="Times New Roman"/>
                <w:color w:val="231F20"/>
                <w:spacing w:val="-29"/>
                <w:w w:val="120"/>
                <w:sz w:val="19"/>
                <w:lang w:val="ru-RU"/>
              </w:rPr>
              <w:t xml:space="preserve"> </w:t>
            </w:r>
            <w:r w:rsidRPr="003654D3">
              <w:rPr>
                <w:rFonts w:ascii="Times New Roman" w:hAnsi="Times New Roman"/>
                <w:color w:val="231F20"/>
                <w:w w:val="120"/>
                <w:sz w:val="19"/>
                <w:lang w:val="ru-RU"/>
              </w:rPr>
              <w:t>клеток</w:t>
            </w:r>
            <w:r w:rsidRPr="003654D3">
              <w:rPr>
                <w:rFonts w:ascii="Times New Roman" w:hAnsi="Times New Roman"/>
                <w:color w:val="231F20"/>
                <w:spacing w:val="-29"/>
                <w:w w:val="120"/>
                <w:sz w:val="19"/>
                <w:lang w:val="ru-RU"/>
              </w:rPr>
              <w:t xml:space="preserve"> </w:t>
            </w:r>
            <w:r w:rsidRPr="003654D3">
              <w:rPr>
                <w:rFonts w:ascii="Times New Roman" w:hAnsi="Times New Roman"/>
                <w:color w:val="231F20"/>
                <w:w w:val="120"/>
                <w:sz w:val="19"/>
                <w:lang w:val="ru-RU"/>
              </w:rPr>
              <w:t>растений</w:t>
            </w:r>
            <w:r w:rsidRPr="003654D3">
              <w:rPr>
                <w:rFonts w:ascii="Times New Roman" w:hAnsi="Times New Roman"/>
                <w:color w:val="231F20"/>
                <w:spacing w:val="-29"/>
                <w:w w:val="120"/>
                <w:sz w:val="19"/>
                <w:lang w:val="ru-RU"/>
              </w:rPr>
              <w:t xml:space="preserve"> </w:t>
            </w:r>
            <w:r w:rsidRPr="003654D3">
              <w:rPr>
                <w:rFonts w:ascii="Times New Roman" w:hAnsi="Times New Roman"/>
                <w:color w:val="231F20"/>
                <w:w w:val="120"/>
                <w:sz w:val="19"/>
                <w:lang w:val="ru-RU"/>
              </w:rPr>
              <w:t>и</w:t>
            </w:r>
            <w:r w:rsidRPr="003654D3">
              <w:rPr>
                <w:rFonts w:ascii="Times New Roman" w:hAnsi="Times New Roman"/>
                <w:color w:val="231F20"/>
                <w:spacing w:val="-29"/>
                <w:w w:val="120"/>
                <w:sz w:val="19"/>
                <w:lang w:val="ru-RU"/>
              </w:rPr>
              <w:t xml:space="preserve"> </w:t>
            </w:r>
            <w:r w:rsidRPr="003654D3">
              <w:rPr>
                <w:rFonts w:ascii="Times New Roman" w:hAnsi="Times New Roman"/>
                <w:color w:val="231F20"/>
                <w:w w:val="120"/>
                <w:sz w:val="19"/>
                <w:lang w:val="ru-RU"/>
              </w:rPr>
              <w:t>животных</w:t>
            </w:r>
            <w:r w:rsidRPr="003654D3">
              <w:rPr>
                <w:rFonts w:ascii="Times New Roman" w:hAnsi="Times New Roman"/>
                <w:color w:val="231F20"/>
                <w:spacing w:val="-29"/>
                <w:w w:val="120"/>
                <w:sz w:val="19"/>
                <w:lang w:val="ru-RU"/>
              </w:rPr>
              <w:t xml:space="preserve"> </w:t>
            </w:r>
            <w:r w:rsidRPr="003654D3">
              <w:rPr>
                <w:rFonts w:ascii="Times New Roman" w:hAnsi="Times New Roman"/>
                <w:color w:val="231F20"/>
                <w:w w:val="120"/>
                <w:sz w:val="19"/>
                <w:lang w:val="ru-RU"/>
              </w:rPr>
              <w:t>под</w:t>
            </w:r>
            <w:r w:rsidRPr="003654D3">
              <w:rPr>
                <w:rFonts w:ascii="Times New Roman" w:hAnsi="Times New Roman"/>
                <w:color w:val="231F20"/>
                <w:spacing w:val="-29"/>
                <w:w w:val="120"/>
                <w:sz w:val="19"/>
                <w:lang w:val="ru-RU"/>
              </w:rPr>
              <w:t xml:space="preserve"> </w:t>
            </w:r>
            <w:r w:rsidRPr="003654D3">
              <w:rPr>
                <w:rFonts w:ascii="Times New Roman" w:hAnsi="Times New Roman"/>
                <w:color w:val="231F20"/>
                <w:w w:val="120"/>
                <w:sz w:val="19"/>
                <w:lang w:val="ru-RU"/>
              </w:rPr>
              <w:t>микро-</w:t>
            </w:r>
            <w:r w:rsidRPr="003654D3">
              <w:rPr>
                <w:rFonts w:ascii="Times New Roman" w:hAnsi="Times New Roman"/>
                <w:color w:val="231F20"/>
                <w:w w:val="108"/>
                <w:sz w:val="19"/>
                <w:lang w:val="ru-RU"/>
              </w:rPr>
              <w:t xml:space="preserve"> </w:t>
            </w:r>
            <w:r w:rsidRPr="003654D3">
              <w:rPr>
                <w:rFonts w:ascii="Times New Roman" w:hAnsi="Times New Roman"/>
                <w:color w:val="231F20"/>
                <w:w w:val="120"/>
                <w:sz w:val="19"/>
                <w:lang w:val="ru-RU"/>
              </w:rPr>
              <w:t>скопом</w:t>
            </w:r>
            <w:r w:rsidRPr="003654D3">
              <w:rPr>
                <w:rFonts w:ascii="Times New Roman" w:hAnsi="Times New Roman"/>
                <w:color w:val="231F20"/>
                <w:spacing w:val="-27"/>
                <w:w w:val="120"/>
                <w:sz w:val="19"/>
                <w:lang w:val="ru-RU"/>
              </w:rPr>
              <w:t xml:space="preserve"> </w:t>
            </w:r>
            <w:r w:rsidRPr="003654D3">
              <w:rPr>
                <w:rFonts w:ascii="Times New Roman" w:hAnsi="Times New Roman"/>
                <w:color w:val="231F20"/>
                <w:w w:val="120"/>
                <w:sz w:val="19"/>
                <w:lang w:val="ru-RU"/>
              </w:rPr>
              <w:t>на</w:t>
            </w:r>
            <w:r w:rsidRPr="003654D3">
              <w:rPr>
                <w:rFonts w:ascii="Times New Roman" w:hAnsi="Times New Roman"/>
                <w:color w:val="231F20"/>
                <w:spacing w:val="-27"/>
                <w:w w:val="120"/>
                <w:sz w:val="19"/>
                <w:lang w:val="ru-RU"/>
              </w:rPr>
              <w:t xml:space="preserve"> </w:t>
            </w:r>
            <w:r w:rsidRPr="003654D3">
              <w:rPr>
                <w:rFonts w:ascii="Times New Roman" w:hAnsi="Times New Roman"/>
                <w:color w:val="231F20"/>
                <w:w w:val="120"/>
                <w:sz w:val="19"/>
                <w:lang w:val="ru-RU"/>
              </w:rPr>
              <w:t>готовых</w:t>
            </w:r>
            <w:r w:rsidRPr="003654D3">
              <w:rPr>
                <w:rFonts w:ascii="Times New Roman" w:hAnsi="Times New Roman"/>
                <w:color w:val="231F20"/>
                <w:spacing w:val="-27"/>
                <w:w w:val="120"/>
                <w:sz w:val="19"/>
                <w:lang w:val="ru-RU"/>
              </w:rPr>
              <w:t xml:space="preserve"> </w:t>
            </w:r>
            <w:r w:rsidRPr="003654D3">
              <w:rPr>
                <w:rFonts w:ascii="Times New Roman" w:hAnsi="Times New Roman"/>
                <w:color w:val="231F20"/>
                <w:w w:val="120"/>
                <w:sz w:val="19"/>
                <w:lang w:val="ru-RU"/>
              </w:rPr>
              <w:t>микропрепаратах,</w:t>
            </w:r>
            <w:r w:rsidRPr="003654D3">
              <w:rPr>
                <w:rFonts w:ascii="Times New Roman" w:hAnsi="Times New Roman"/>
                <w:color w:val="231F20"/>
                <w:spacing w:val="-27"/>
                <w:w w:val="120"/>
                <w:sz w:val="19"/>
                <w:lang w:val="ru-RU"/>
              </w:rPr>
              <w:t xml:space="preserve"> </w:t>
            </w:r>
            <w:r w:rsidRPr="003654D3">
              <w:rPr>
                <w:rFonts w:ascii="Times New Roman" w:hAnsi="Times New Roman"/>
                <w:color w:val="231F20"/>
                <w:w w:val="120"/>
                <w:sz w:val="19"/>
                <w:lang w:val="ru-RU"/>
              </w:rPr>
              <w:t>их</w:t>
            </w:r>
            <w:r w:rsidRPr="003654D3">
              <w:rPr>
                <w:rFonts w:ascii="Times New Roman" w:hAnsi="Times New Roman"/>
                <w:color w:val="231F20"/>
                <w:spacing w:val="-27"/>
                <w:w w:val="120"/>
                <w:sz w:val="19"/>
                <w:lang w:val="ru-RU"/>
              </w:rPr>
              <w:t xml:space="preserve"> </w:t>
            </w:r>
            <w:r w:rsidRPr="003654D3">
              <w:rPr>
                <w:rFonts w:ascii="Times New Roman" w:hAnsi="Times New Roman"/>
                <w:color w:val="231F20"/>
                <w:w w:val="120"/>
                <w:sz w:val="19"/>
                <w:lang w:val="ru-RU"/>
              </w:rPr>
              <w:t>описание.</w:t>
            </w:r>
          </w:p>
          <w:p w:rsidR="006C5505" w:rsidRPr="003654D3" w:rsidRDefault="006C5505" w:rsidP="001E1A16">
            <w:pPr>
              <w:pStyle w:val="TableParagraph"/>
              <w:spacing w:before="1"/>
              <w:ind w:left="108" w:right="318"/>
              <w:rPr>
                <w:rFonts w:ascii="Times New Roman" w:eastAsia="Times New Roman" w:hAnsi="Times New Roman"/>
                <w:sz w:val="19"/>
                <w:szCs w:val="19"/>
                <w:lang w:val="ru-RU"/>
              </w:rPr>
            </w:pPr>
            <w:r w:rsidRPr="003654D3">
              <w:rPr>
                <w:rFonts w:ascii="Times New Roman" w:hAnsi="Times New Roman"/>
                <w:color w:val="231F20"/>
                <w:w w:val="120"/>
                <w:sz w:val="19"/>
                <w:lang w:val="ru-RU"/>
              </w:rPr>
              <w:t>Приготовление</w:t>
            </w:r>
            <w:r w:rsidRPr="003654D3">
              <w:rPr>
                <w:rFonts w:ascii="Times New Roman" w:hAnsi="Times New Roman"/>
                <w:color w:val="231F20"/>
                <w:spacing w:val="-37"/>
                <w:w w:val="120"/>
                <w:sz w:val="19"/>
                <w:lang w:val="ru-RU"/>
              </w:rPr>
              <w:t xml:space="preserve"> </w:t>
            </w:r>
            <w:r w:rsidRPr="003654D3">
              <w:rPr>
                <w:rFonts w:ascii="Times New Roman" w:hAnsi="Times New Roman"/>
                <w:color w:val="231F20"/>
                <w:w w:val="120"/>
                <w:sz w:val="19"/>
                <w:lang w:val="ru-RU"/>
              </w:rPr>
              <w:t>и</w:t>
            </w:r>
            <w:r w:rsidRPr="003654D3">
              <w:rPr>
                <w:rFonts w:ascii="Times New Roman" w:hAnsi="Times New Roman"/>
                <w:color w:val="231F20"/>
                <w:spacing w:val="-37"/>
                <w:w w:val="120"/>
                <w:sz w:val="19"/>
                <w:lang w:val="ru-RU"/>
              </w:rPr>
              <w:t xml:space="preserve"> </w:t>
            </w:r>
            <w:r w:rsidRPr="003654D3">
              <w:rPr>
                <w:rFonts w:ascii="Times New Roman" w:hAnsi="Times New Roman"/>
                <w:color w:val="231F20"/>
                <w:w w:val="120"/>
                <w:sz w:val="19"/>
                <w:lang w:val="ru-RU"/>
              </w:rPr>
              <w:t>описание</w:t>
            </w:r>
            <w:r w:rsidRPr="003654D3">
              <w:rPr>
                <w:rFonts w:ascii="Times New Roman" w:hAnsi="Times New Roman"/>
                <w:color w:val="231F20"/>
                <w:spacing w:val="-37"/>
                <w:w w:val="120"/>
                <w:sz w:val="19"/>
                <w:lang w:val="ru-RU"/>
              </w:rPr>
              <w:t xml:space="preserve"> </w:t>
            </w:r>
            <w:r w:rsidRPr="003654D3">
              <w:rPr>
                <w:rFonts w:ascii="Times New Roman" w:hAnsi="Times New Roman"/>
                <w:color w:val="231F20"/>
                <w:w w:val="120"/>
                <w:sz w:val="19"/>
                <w:lang w:val="ru-RU"/>
              </w:rPr>
              <w:t>микропрепаратов</w:t>
            </w:r>
            <w:r w:rsidRPr="003654D3">
              <w:rPr>
                <w:rFonts w:ascii="Times New Roman" w:hAnsi="Times New Roman"/>
                <w:color w:val="231F20"/>
                <w:spacing w:val="-37"/>
                <w:w w:val="120"/>
                <w:sz w:val="19"/>
                <w:lang w:val="ru-RU"/>
              </w:rPr>
              <w:t xml:space="preserve"> </w:t>
            </w:r>
            <w:r w:rsidRPr="003654D3">
              <w:rPr>
                <w:rFonts w:ascii="Times New Roman" w:hAnsi="Times New Roman"/>
                <w:color w:val="231F20"/>
                <w:w w:val="120"/>
                <w:sz w:val="19"/>
                <w:lang w:val="ru-RU"/>
              </w:rPr>
              <w:t>клеток растений.</w:t>
            </w:r>
          </w:p>
          <w:p w:rsidR="006C5505" w:rsidRDefault="006C5505" w:rsidP="001E1A16">
            <w:pPr>
              <w:jc w:val="both"/>
              <w:rPr>
                <w:color w:val="231F20"/>
                <w:w w:val="115"/>
                <w:sz w:val="19"/>
              </w:rPr>
            </w:pPr>
            <w:r w:rsidRPr="003654D3">
              <w:rPr>
                <w:color w:val="231F20"/>
                <w:w w:val="120"/>
                <w:sz w:val="19"/>
              </w:rPr>
              <w:t>Сравнение</w:t>
            </w:r>
            <w:r w:rsidRPr="003654D3">
              <w:rPr>
                <w:color w:val="231F20"/>
                <w:spacing w:val="-27"/>
                <w:w w:val="120"/>
                <w:sz w:val="19"/>
              </w:rPr>
              <w:t xml:space="preserve"> </w:t>
            </w:r>
            <w:r w:rsidRPr="003654D3">
              <w:rPr>
                <w:color w:val="231F20"/>
                <w:w w:val="120"/>
                <w:sz w:val="19"/>
              </w:rPr>
              <w:t>строения</w:t>
            </w:r>
            <w:r w:rsidRPr="003654D3">
              <w:rPr>
                <w:color w:val="231F20"/>
                <w:spacing w:val="-27"/>
                <w:w w:val="120"/>
                <w:sz w:val="19"/>
              </w:rPr>
              <w:t xml:space="preserve"> </w:t>
            </w:r>
            <w:r w:rsidRPr="003654D3">
              <w:rPr>
                <w:color w:val="231F20"/>
                <w:w w:val="120"/>
                <w:sz w:val="19"/>
              </w:rPr>
              <w:t>клеток</w:t>
            </w:r>
            <w:r w:rsidRPr="003654D3">
              <w:rPr>
                <w:color w:val="231F20"/>
                <w:spacing w:val="-27"/>
                <w:w w:val="120"/>
                <w:sz w:val="19"/>
              </w:rPr>
              <w:t xml:space="preserve"> </w:t>
            </w:r>
            <w:r w:rsidRPr="003654D3">
              <w:rPr>
                <w:color w:val="231F20"/>
                <w:w w:val="120"/>
                <w:sz w:val="19"/>
              </w:rPr>
              <w:t>растений</w:t>
            </w:r>
            <w:r w:rsidRPr="003654D3">
              <w:rPr>
                <w:color w:val="231F20"/>
                <w:spacing w:val="-27"/>
                <w:w w:val="120"/>
                <w:sz w:val="19"/>
              </w:rPr>
              <w:t xml:space="preserve"> </w:t>
            </w:r>
            <w:r w:rsidRPr="003654D3">
              <w:rPr>
                <w:color w:val="231F20"/>
                <w:w w:val="120"/>
                <w:sz w:val="19"/>
              </w:rPr>
              <w:t>и</w:t>
            </w:r>
            <w:r w:rsidRPr="003654D3">
              <w:rPr>
                <w:color w:val="231F20"/>
                <w:spacing w:val="-27"/>
                <w:w w:val="120"/>
                <w:sz w:val="19"/>
              </w:rPr>
              <w:t xml:space="preserve"> </w:t>
            </w:r>
            <w:r w:rsidRPr="003654D3">
              <w:rPr>
                <w:color w:val="231F20"/>
                <w:w w:val="120"/>
                <w:sz w:val="19"/>
              </w:rPr>
              <w:t>животных</w:t>
            </w:r>
            <w:r w:rsidRPr="003654D3">
              <w:rPr>
                <w:color w:val="231F20"/>
                <w:spacing w:val="-27"/>
                <w:w w:val="120"/>
                <w:sz w:val="19"/>
              </w:rPr>
              <w:t xml:space="preserve"> </w:t>
            </w:r>
            <w:r w:rsidRPr="003654D3">
              <w:rPr>
                <w:color w:val="231F20"/>
                <w:w w:val="120"/>
                <w:sz w:val="19"/>
              </w:rPr>
              <w:t>по</w:t>
            </w:r>
            <w:r w:rsidRPr="003654D3">
              <w:rPr>
                <w:color w:val="231F20"/>
                <w:w w:val="113"/>
                <w:sz w:val="19"/>
              </w:rPr>
              <w:t xml:space="preserve"> </w:t>
            </w:r>
            <w:r w:rsidRPr="003654D3">
              <w:rPr>
                <w:color w:val="231F20"/>
                <w:w w:val="115"/>
                <w:sz w:val="19"/>
              </w:rPr>
              <w:t>готовым</w:t>
            </w:r>
            <w:r w:rsidRPr="003654D3">
              <w:rPr>
                <w:color w:val="231F20"/>
                <w:spacing w:val="39"/>
                <w:w w:val="115"/>
                <w:sz w:val="19"/>
              </w:rPr>
              <w:t xml:space="preserve"> </w:t>
            </w:r>
            <w:r w:rsidRPr="003654D3">
              <w:rPr>
                <w:color w:val="231F20"/>
                <w:w w:val="115"/>
                <w:sz w:val="19"/>
              </w:rPr>
              <w:t>микропрепаратам</w:t>
            </w:r>
          </w:p>
          <w:p w:rsidR="006C5505" w:rsidRDefault="006C5505" w:rsidP="001E1A16">
            <w:pPr>
              <w:jc w:val="both"/>
              <w:rPr>
                <w:color w:val="231F20"/>
                <w:spacing w:val="-3"/>
                <w:w w:val="120"/>
                <w:sz w:val="19"/>
              </w:rPr>
            </w:pPr>
            <w:r w:rsidRPr="003654D3">
              <w:rPr>
                <w:color w:val="231F20"/>
                <w:spacing w:val="-4"/>
                <w:w w:val="120"/>
                <w:sz w:val="19"/>
              </w:rPr>
              <w:t>Умение</w:t>
            </w:r>
            <w:r w:rsidRPr="003654D3">
              <w:rPr>
                <w:color w:val="231F20"/>
                <w:spacing w:val="-30"/>
                <w:w w:val="120"/>
                <w:sz w:val="19"/>
              </w:rPr>
              <w:t xml:space="preserve"> </w:t>
            </w:r>
            <w:r w:rsidRPr="003654D3">
              <w:rPr>
                <w:color w:val="231F20"/>
                <w:spacing w:val="-4"/>
                <w:w w:val="120"/>
                <w:sz w:val="19"/>
              </w:rPr>
              <w:t>экспериментальным</w:t>
            </w:r>
            <w:r w:rsidRPr="003654D3">
              <w:rPr>
                <w:color w:val="231F20"/>
                <w:spacing w:val="-30"/>
                <w:w w:val="120"/>
                <w:sz w:val="19"/>
              </w:rPr>
              <w:t xml:space="preserve"> </w:t>
            </w:r>
            <w:r w:rsidRPr="003654D3">
              <w:rPr>
                <w:color w:val="231F20"/>
                <w:spacing w:val="-4"/>
                <w:w w:val="120"/>
                <w:sz w:val="19"/>
              </w:rPr>
              <w:t>путем</w:t>
            </w:r>
            <w:r w:rsidRPr="003654D3">
              <w:rPr>
                <w:color w:val="231F20"/>
                <w:spacing w:val="-30"/>
                <w:w w:val="120"/>
                <w:sz w:val="19"/>
              </w:rPr>
              <w:t xml:space="preserve"> </w:t>
            </w:r>
            <w:r w:rsidRPr="003654D3">
              <w:rPr>
                <w:color w:val="231F20"/>
                <w:spacing w:val="-4"/>
                <w:w w:val="120"/>
                <w:sz w:val="19"/>
              </w:rPr>
              <w:t>выявлять</w:t>
            </w:r>
            <w:r w:rsidRPr="003654D3">
              <w:rPr>
                <w:color w:val="231F20"/>
                <w:spacing w:val="-30"/>
                <w:w w:val="120"/>
                <w:sz w:val="19"/>
              </w:rPr>
              <w:t xml:space="preserve"> </w:t>
            </w:r>
            <w:r w:rsidRPr="003654D3">
              <w:rPr>
                <w:color w:val="231F20"/>
                <w:spacing w:val="-4"/>
                <w:w w:val="120"/>
                <w:sz w:val="19"/>
              </w:rPr>
              <w:t>адаптив</w:t>
            </w:r>
            <w:r w:rsidRPr="003654D3">
              <w:rPr>
                <w:color w:val="231F20"/>
                <w:spacing w:val="-3"/>
                <w:w w:val="120"/>
                <w:sz w:val="19"/>
              </w:rPr>
              <w:t>ные</w:t>
            </w:r>
            <w:r w:rsidRPr="003654D3">
              <w:rPr>
                <w:color w:val="231F20"/>
                <w:spacing w:val="-39"/>
                <w:w w:val="120"/>
                <w:sz w:val="19"/>
              </w:rPr>
              <w:t xml:space="preserve"> </w:t>
            </w:r>
            <w:r w:rsidRPr="003654D3">
              <w:rPr>
                <w:color w:val="231F20"/>
                <w:spacing w:val="-4"/>
                <w:w w:val="120"/>
                <w:sz w:val="19"/>
              </w:rPr>
              <w:t>особенности</w:t>
            </w:r>
            <w:r w:rsidRPr="003654D3">
              <w:rPr>
                <w:color w:val="231F20"/>
                <w:spacing w:val="-39"/>
                <w:w w:val="120"/>
                <w:sz w:val="19"/>
              </w:rPr>
              <w:t xml:space="preserve"> </w:t>
            </w:r>
            <w:r w:rsidRPr="003654D3">
              <w:rPr>
                <w:color w:val="231F20"/>
                <w:spacing w:val="-4"/>
                <w:w w:val="120"/>
                <w:sz w:val="19"/>
              </w:rPr>
              <w:t>организмов,</w:t>
            </w:r>
            <w:r w:rsidRPr="003654D3">
              <w:rPr>
                <w:color w:val="231F20"/>
                <w:spacing w:val="-39"/>
                <w:w w:val="120"/>
                <w:sz w:val="19"/>
              </w:rPr>
              <w:t xml:space="preserve"> </w:t>
            </w:r>
            <w:r w:rsidRPr="003654D3">
              <w:rPr>
                <w:color w:val="231F20"/>
                <w:w w:val="120"/>
                <w:sz w:val="19"/>
              </w:rPr>
              <w:t>их</w:t>
            </w:r>
            <w:r w:rsidRPr="003654D3">
              <w:rPr>
                <w:color w:val="231F20"/>
                <w:spacing w:val="-39"/>
                <w:w w:val="120"/>
                <w:sz w:val="19"/>
              </w:rPr>
              <w:t xml:space="preserve"> </w:t>
            </w:r>
            <w:r w:rsidRPr="003654D3">
              <w:rPr>
                <w:color w:val="231F20"/>
                <w:spacing w:val="-4"/>
                <w:w w:val="120"/>
                <w:sz w:val="19"/>
              </w:rPr>
              <w:t>относительный</w:t>
            </w:r>
            <w:r w:rsidRPr="003654D3">
              <w:rPr>
                <w:color w:val="231F20"/>
                <w:spacing w:val="-39"/>
                <w:w w:val="120"/>
                <w:sz w:val="19"/>
              </w:rPr>
              <w:t xml:space="preserve"> </w:t>
            </w:r>
            <w:r w:rsidRPr="003654D3">
              <w:rPr>
                <w:color w:val="231F20"/>
                <w:spacing w:val="-4"/>
                <w:w w:val="120"/>
                <w:sz w:val="19"/>
              </w:rPr>
              <w:t>харак</w:t>
            </w:r>
            <w:r w:rsidRPr="003654D3">
              <w:rPr>
                <w:color w:val="231F20"/>
                <w:spacing w:val="-3"/>
                <w:w w:val="120"/>
                <w:sz w:val="19"/>
              </w:rPr>
              <w:t>тер.</w:t>
            </w:r>
          </w:p>
          <w:p w:rsidR="006C5505" w:rsidRDefault="006C5505" w:rsidP="001E1A16">
            <w:pPr>
              <w:pStyle w:val="TableParagraph"/>
              <w:spacing w:before="1"/>
              <w:ind w:left="108" w:right="193"/>
              <w:jc w:val="both"/>
              <w:rPr>
                <w:rFonts w:ascii="Times New Roman" w:hAnsi="Times New Roman"/>
                <w:color w:val="231F20"/>
                <w:w w:val="115"/>
                <w:sz w:val="19"/>
                <w:lang w:val="ru-RU"/>
              </w:rPr>
            </w:pPr>
            <w:r w:rsidRPr="003654D3">
              <w:rPr>
                <w:rFonts w:ascii="Times New Roman" w:hAnsi="Times New Roman"/>
                <w:color w:val="231F20"/>
                <w:w w:val="115"/>
                <w:sz w:val="19"/>
                <w:lang w:val="ru-RU"/>
              </w:rPr>
              <w:t>Умение строить ярусность растительного</w:t>
            </w:r>
            <w:r w:rsidRPr="003654D3">
              <w:rPr>
                <w:rFonts w:ascii="Times New Roman" w:hAnsi="Times New Roman"/>
                <w:color w:val="231F20"/>
                <w:spacing w:val="-11"/>
                <w:w w:val="115"/>
                <w:sz w:val="19"/>
                <w:lang w:val="ru-RU"/>
              </w:rPr>
              <w:t xml:space="preserve"> </w:t>
            </w:r>
            <w:r w:rsidRPr="003654D3">
              <w:rPr>
                <w:rFonts w:ascii="Times New Roman" w:hAnsi="Times New Roman"/>
                <w:color w:val="231F20"/>
                <w:w w:val="115"/>
                <w:sz w:val="19"/>
                <w:lang w:val="ru-RU"/>
              </w:rPr>
              <w:t>сообщества,</w:t>
            </w:r>
            <w:r w:rsidRPr="003654D3">
              <w:rPr>
                <w:rFonts w:ascii="Times New Roman" w:hAnsi="Times New Roman"/>
                <w:color w:val="231F20"/>
                <w:w w:val="114"/>
                <w:sz w:val="19"/>
                <w:lang w:val="ru-RU"/>
              </w:rPr>
              <w:t xml:space="preserve"> </w:t>
            </w:r>
            <w:r w:rsidRPr="003654D3">
              <w:rPr>
                <w:rFonts w:ascii="Times New Roman" w:hAnsi="Times New Roman"/>
                <w:color w:val="231F20"/>
                <w:w w:val="115"/>
                <w:sz w:val="19"/>
                <w:lang w:val="ru-RU"/>
              </w:rPr>
              <w:t>пищевые</w:t>
            </w:r>
            <w:r w:rsidRPr="003654D3">
              <w:rPr>
                <w:rFonts w:ascii="Times New Roman" w:hAnsi="Times New Roman"/>
                <w:color w:val="231F20"/>
                <w:spacing w:val="2"/>
                <w:w w:val="115"/>
                <w:sz w:val="19"/>
                <w:lang w:val="ru-RU"/>
              </w:rPr>
              <w:t xml:space="preserve"> </w:t>
            </w:r>
            <w:r w:rsidRPr="003654D3">
              <w:rPr>
                <w:rFonts w:ascii="Times New Roman" w:hAnsi="Times New Roman"/>
                <w:color w:val="231F20"/>
                <w:w w:val="115"/>
                <w:sz w:val="19"/>
                <w:lang w:val="ru-RU"/>
              </w:rPr>
              <w:t>цепи</w:t>
            </w:r>
            <w:r w:rsidRPr="003654D3">
              <w:rPr>
                <w:rFonts w:ascii="Times New Roman" w:hAnsi="Times New Roman"/>
                <w:color w:val="231F20"/>
                <w:spacing w:val="2"/>
                <w:w w:val="115"/>
                <w:sz w:val="19"/>
                <w:lang w:val="ru-RU"/>
              </w:rPr>
              <w:t xml:space="preserve"> </w:t>
            </w:r>
            <w:r w:rsidRPr="003654D3">
              <w:rPr>
                <w:rFonts w:ascii="Times New Roman" w:hAnsi="Times New Roman"/>
                <w:color w:val="231F20"/>
                <w:w w:val="115"/>
                <w:sz w:val="19"/>
                <w:lang w:val="ru-RU"/>
              </w:rPr>
              <w:t>и</w:t>
            </w:r>
            <w:r w:rsidRPr="003654D3">
              <w:rPr>
                <w:rFonts w:ascii="Times New Roman" w:hAnsi="Times New Roman"/>
                <w:color w:val="231F20"/>
                <w:spacing w:val="2"/>
                <w:w w:val="115"/>
                <w:sz w:val="19"/>
                <w:lang w:val="ru-RU"/>
              </w:rPr>
              <w:t xml:space="preserve"> </w:t>
            </w:r>
            <w:r w:rsidRPr="003654D3">
              <w:rPr>
                <w:rFonts w:ascii="Times New Roman" w:hAnsi="Times New Roman"/>
                <w:color w:val="231F20"/>
                <w:w w:val="115"/>
                <w:sz w:val="19"/>
                <w:lang w:val="ru-RU"/>
              </w:rPr>
              <w:t>сети</w:t>
            </w:r>
            <w:r w:rsidRPr="003654D3">
              <w:rPr>
                <w:rFonts w:ascii="Times New Roman" w:hAnsi="Times New Roman"/>
                <w:color w:val="231F20"/>
                <w:spacing w:val="2"/>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2"/>
                <w:w w:val="115"/>
                <w:sz w:val="19"/>
                <w:lang w:val="ru-RU"/>
              </w:rPr>
              <w:t xml:space="preserve"> </w:t>
            </w:r>
            <w:r w:rsidRPr="003654D3">
              <w:rPr>
                <w:rFonts w:ascii="Times New Roman" w:hAnsi="Times New Roman"/>
                <w:color w:val="231F20"/>
                <w:w w:val="115"/>
                <w:sz w:val="19"/>
                <w:lang w:val="ru-RU"/>
              </w:rPr>
              <w:t>биоценозе,</w:t>
            </w:r>
            <w:r w:rsidRPr="003654D3">
              <w:rPr>
                <w:rFonts w:ascii="Times New Roman" w:hAnsi="Times New Roman"/>
                <w:color w:val="231F20"/>
                <w:spacing w:val="2"/>
                <w:w w:val="115"/>
                <w:sz w:val="19"/>
                <w:lang w:val="ru-RU"/>
              </w:rPr>
              <w:t xml:space="preserve"> </w:t>
            </w:r>
            <w:r w:rsidRPr="003654D3">
              <w:rPr>
                <w:rFonts w:ascii="Times New Roman" w:hAnsi="Times New Roman"/>
                <w:color w:val="231F20"/>
                <w:w w:val="115"/>
                <w:sz w:val="19"/>
                <w:lang w:val="ru-RU"/>
              </w:rPr>
              <w:t>а</w:t>
            </w:r>
            <w:r w:rsidRPr="003654D3">
              <w:rPr>
                <w:rFonts w:ascii="Times New Roman" w:hAnsi="Times New Roman"/>
                <w:color w:val="231F20"/>
                <w:spacing w:val="2"/>
                <w:w w:val="115"/>
                <w:sz w:val="19"/>
                <w:lang w:val="ru-RU"/>
              </w:rPr>
              <w:t xml:space="preserve"> </w:t>
            </w:r>
            <w:r w:rsidRPr="003654D3">
              <w:rPr>
                <w:rFonts w:ascii="Times New Roman" w:hAnsi="Times New Roman"/>
                <w:color w:val="231F20"/>
                <w:w w:val="115"/>
                <w:sz w:val="19"/>
                <w:lang w:val="ru-RU"/>
              </w:rPr>
              <w:t>также</w:t>
            </w:r>
            <w:r w:rsidRPr="003654D3">
              <w:rPr>
                <w:rFonts w:ascii="Times New Roman" w:hAnsi="Times New Roman"/>
                <w:color w:val="231F20"/>
                <w:spacing w:val="2"/>
                <w:w w:val="115"/>
                <w:sz w:val="19"/>
                <w:lang w:val="ru-RU"/>
              </w:rPr>
              <w:t xml:space="preserve"> </w:t>
            </w:r>
            <w:r w:rsidRPr="003654D3">
              <w:rPr>
                <w:rFonts w:ascii="Times New Roman" w:hAnsi="Times New Roman"/>
                <w:color w:val="231F20"/>
                <w:w w:val="115"/>
                <w:sz w:val="19"/>
                <w:lang w:val="ru-RU"/>
              </w:rPr>
              <w:t>экологические</w:t>
            </w:r>
            <w:r w:rsidRPr="003654D3">
              <w:rPr>
                <w:rFonts w:ascii="Times New Roman" w:hAnsi="Times New Roman"/>
                <w:color w:val="231F20"/>
                <w:spacing w:val="44"/>
                <w:w w:val="115"/>
                <w:sz w:val="19"/>
                <w:lang w:val="ru-RU"/>
              </w:rPr>
              <w:t xml:space="preserve"> </w:t>
            </w:r>
            <w:r w:rsidRPr="003654D3">
              <w:rPr>
                <w:rFonts w:ascii="Times New Roman" w:hAnsi="Times New Roman"/>
                <w:color w:val="231F20"/>
                <w:w w:val="115"/>
                <w:sz w:val="19"/>
                <w:lang w:val="ru-RU"/>
              </w:rPr>
              <w:t>пирамиды.</w:t>
            </w:r>
          </w:p>
          <w:p w:rsidR="006C5505" w:rsidRPr="003654D3" w:rsidRDefault="006C5505" w:rsidP="001E1A16">
            <w:pPr>
              <w:pStyle w:val="TableParagraph"/>
              <w:spacing w:before="1"/>
              <w:ind w:left="108" w:right="306"/>
              <w:rPr>
                <w:rFonts w:ascii="Times New Roman" w:eastAsia="Times New Roman" w:hAnsi="Times New Roman"/>
                <w:sz w:val="19"/>
                <w:szCs w:val="19"/>
                <w:lang w:val="ru-RU"/>
              </w:rPr>
            </w:pPr>
            <w:r w:rsidRPr="003654D3">
              <w:rPr>
                <w:rFonts w:ascii="Times New Roman" w:hAnsi="Times New Roman"/>
                <w:color w:val="231F20"/>
                <w:w w:val="115"/>
                <w:sz w:val="19"/>
                <w:lang w:val="ru-RU"/>
              </w:rPr>
              <w:t>Описание</w:t>
            </w:r>
            <w:r w:rsidRPr="003654D3">
              <w:rPr>
                <w:rFonts w:ascii="Times New Roman" w:hAnsi="Times New Roman"/>
                <w:color w:val="231F20"/>
                <w:spacing w:val="2"/>
                <w:w w:val="115"/>
                <w:sz w:val="19"/>
                <w:lang w:val="ru-RU"/>
              </w:rPr>
              <w:t xml:space="preserve"> </w:t>
            </w:r>
            <w:r w:rsidRPr="003654D3">
              <w:rPr>
                <w:rFonts w:ascii="Times New Roman" w:hAnsi="Times New Roman"/>
                <w:color w:val="231F20"/>
                <w:w w:val="115"/>
                <w:sz w:val="19"/>
                <w:lang w:val="ru-RU"/>
              </w:rPr>
              <w:t>антропогенных</w:t>
            </w:r>
            <w:r w:rsidRPr="003654D3">
              <w:rPr>
                <w:rFonts w:ascii="Times New Roman" w:hAnsi="Times New Roman"/>
                <w:color w:val="231F20"/>
                <w:spacing w:val="2"/>
                <w:w w:val="115"/>
                <w:sz w:val="19"/>
                <w:lang w:val="ru-RU"/>
              </w:rPr>
              <w:t xml:space="preserve"> </w:t>
            </w:r>
            <w:r w:rsidRPr="003654D3">
              <w:rPr>
                <w:rFonts w:ascii="Times New Roman" w:hAnsi="Times New Roman"/>
                <w:color w:val="231F20"/>
                <w:w w:val="115"/>
                <w:sz w:val="19"/>
                <w:lang w:val="ru-RU"/>
              </w:rPr>
              <w:t>изменений</w:t>
            </w:r>
            <w:r w:rsidRPr="003654D3">
              <w:rPr>
                <w:rFonts w:ascii="Times New Roman" w:hAnsi="Times New Roman"/>
                <w:color w:val="231F20"/>
                <w:spacing w:val="2"/>
                <w:w w:val="115"/>
                <w:sz w:val="19"/>
                <w:lang w:val="ru-RU"/>
              </w:rPr>
              <w:t xml:space="preserve"> </w:t>
            </w:r>
            <w:r w:rsidRPr="003654D3">
              <w:rPr>
                <w:rFonts w:ascii="Times New Roman" w:hAnsi="Times New Roman"/>
                <w:color w:val="231F20"/>
                <w:w w:val="115"/>
                <w:sz w:val="19"/>
                <w:lang w:val="ru-RU"/>
              </w:rPr>
              <w:t>в</w:t>
            </w:r>
            <w:r w:rsidRPr="003654D3">
              <w:rPr>
                <w:rFonts w:ascii="Times New Roman" w:hAnsi="Times New Roman"/>
                <w:color w:val="231F20"/>
                <w:spacing w:val="2"/>
                <w:w w:val="115"/>
                <w:sz w:val="19"/>
                <w:lang w:val="ru-RU"/>
              </w:rPr>
              <w:t xml:space="preserve"> </w:t>
            </w:r>
            <w:r w:rsidRPr="003654D3">
              <w:rPr>
                <w:rFonts w:ascii="Times New Roman" w:hAnsi="Times New Roman"/>
                <w:color w:val="231F20"/>
                <w:w w:val="115"/>
                <w:sz w:val="19"/>
                <w:lang w:val="ru-RU"/>
              </w:rPr>
              <w:t>естественных</w:t>
            </w:r>
            <w:r w:rsidRPr="003654D3">
              <w:rPr>
                <w:rFonts w:ascii="Times New Roman" w:hAnsi="Times New Roman"/>
                <w:color w:val="231F20"/>
                <w:spacing w:val="-52"/>
                <w:w w:val="115"/>
                <w:sz w:val="19"/>
                <w:lang w:val="ru-RU"/>
              </w:rPr>
              <w:t xml:space="preserve"> </w:t>
            </w:r>
            <w:r w:rsidRPr="003654D3">
              <w:rPr>
                <w:rFonts w:ascii="Times New Roman" w:hAnsi="Times New Roman"/>
                <w:color w:val="231F20"/>
                <w:w w:val="115"/>
                <w:sz w:val="19"/>
                <w:lang w:val="ru-RU"/>
              </w:rPr>
              <w:t>природных ландшафтах своей</w:t>
            </w:r>
            <w:r w:rsidRPr="003654D3">
              <w:rPr>
                <w:rFonts w:ascii="Times New Roman" w:hAnsi="Times New Roman"/>
                <w:color w:val="231F20"/>
                <w:spacing w:val="38"/>
                <w:w w:val="115"/>
                <w:sz w:val="19"/>
                <w:lang w:val="ru-RU"/>
              </w:rPr>
              <w:t xml:space="preserve"> </w:t>
            </w:r>
            <w:r w:rsidRPr="003654D3">
              <w:rPr>
                <w:rFonts w:ascii="Times New Roman" w:hAnsi="Times New Roman"/>
                <w:color w:val="231F20"/>
                <w:w w:val="115"/>
                <w:sz w:val="19"/>
                <w:lang w:val="ru-RU"/>
              </w:rPr>
              <w:t>местности.</w:t>
            </w:r>
          </w:p>
          <w:p w:rsidR="006C5505" w:rsidRPr="00D8258D" w:rsidRDefault="006C5505" w:rsidP="001E1A16">
            <w:pPr>
              <w:pStyle w:val="TableParagraph"/>
              <w:spacing w:before="1"/>
              <w:ind w:left="108" w:right="193"/>
              <w:jc w:val="both"/>
              <w:rPr>
                <w:rFonts w:ascii="Times New Roman" w:hAnsi="Times New Roman"/>
                <w:color w:val="231F20"/>
                <w:spacing w:val="-49"/>
                <w:w w:val="115"/>
                <w:sz w:val="19"/>
                <w:lang w:val="ru-RU"/>
              </w:rPr>
            </w:pPr>
          </w:p>
          <w:p w:rsidR="006C5505" w:rsidRDefault="006C5505" w:rsidP="001E1A16">
            <w:pPr>
              <w:jc w:val="both"/>
              <w:rPr>
                <w:color w:val="231F20"/>
                <w:w w:val="120"/>
                <w:sz w:val="19"/>
                <w:szCs w:val="19"/>
              </w:rPr>
            </w:pPr>
          </w:p>
          <w:p w:rsidR="006C5505" w:rsidRDefault="006C5505" w:rsidP="001E1A16">
            <w:pPr>
              <w:jc w:val="both"/>
              <w:rPr>
                <w:color w:val="231F20"/>
                <w:w w:val="120"/>
                <w:sz w:val="19"/>
                <w:szCs w:val="19"/>
              </w:rPr>
            </w:pPr>
          </w:p>
          <w:p w:rsidR="006C5505" w:rsidRDefault="006C5505" w:rsidP="001E1A16">
            <w:pPr>
              <w:jc w:val="both"/>
              <w:rPr>
                <w:color w:val="231F20"/>
                <w:w w:val="115"/>
                <w:sz w:val="19"/>
              </w:rPr>
            </w:pPr>
            <w:r w:rsidRPr="003654D3">
              <w:rPr>
                <w:color w:val="231F20"/>
                <w:w w:val="115"/>
                <w:sz w:val="19"/>
              </w:rPr>
              <w:t>Решение</w:t>
            </w:r>
            <w:r w:rsidRPr="003654D3">
              <w:rPr>
                <w:color w:val="231F20"/>
                <w:spacing w:val="5"/>
                <w:w w:val="115"/>
                <w:sz w:val="19"/>
              </w:rPr>
              <w:t xml:space="preserve"> </w:t>
            </w:r>
            <w:r>
              <w:rPr>
                <w:color w:val="231F20"/>
                <w:w w:val="115"/>
                <w:sz w:val="19"/>
              </w:rPr>
              <w:t>эко</w:t>
            </w:r>
            <w:r w:rsidRPr="003654D3">
              <w:rPr>
                <w:color w:val="231F20"/>
                <w:w w:val="115"/>
                <w:sz w:val="19"/>
              </w:rPr>
              <w:t>логических</w:t>
            </w:r>
            <w:r w:rsidRPr="003654D3">
              <w:rPr>
                <w:color w:val="231F20"/>
                <w:spacing w:val="53"/>
                <w:w w:val="115"/>
                <w:sz w:val="19"/>
              </w:rPr>
              <w:t xml:space="preserve"> </w:t>
            </w:r>
            <w:r w:rsidRPr="003654D3">
              <w:rPr>
                <w:color w:val="231F20"/>
                <w:w w:val="115"/>
                <w:sz w:val="19"/>
              </w:rPr>
              <w:t>задач.</w:t>
            </w:r>
          </w:p>
          <w:p w:rsidR="006C5505" w:rsidRDefault="006C5505" w:rsidP="001E1A16">
            <w:pPr>
              <w:jc w:val="both"/>
              <w:rPr>
                <w:color w:val="231F20"/>
                <w:w w:val="120"/>
                <w:sz w:val="19"/>
                <w:szCs w:val="19"/>
              </w:rPr>
            </w:pPr>
            <w:r w:rsidRPr="003654D3">
              <w:rPr>
                <w:color w:val="231F20"/>
                <w:w w:val="115"/>
                <w:sz w:val="19"/>
              </w:rPr>
              <w:t>Демонстрирование</w:t>
            </w:r>
            <w:r w:rsidRPr="003654D3">
              <w:rPr>
                <w:color w:val="231F20"/>
                <w:spacing w:val="9"/>
                <w:w w:val="115"/>
                <w:sz w:val="19"/>
              </w:rPr>
              <w:t xml:space="preserve"> </w:t>
            </w:r>
            <w:r w:rsidRPr="003654D3">
              <w:rPr>
                <w:color w:val="231F20"/>
                <w:w w:val="115"/>
                <w:sz w:val="19"/>
              </w:rPr>
              <w:t>умения</w:t>
            </w:r>
            <w:r w:rsidRPr="003654D3">
              <w:rPr>
                <w:color w:val="231F20"/>
                <w:spacing w:val="9"/>
                <w:w w:val="115"/>
                <w:sz w:val="19"/>
              </w:rPr>
              <w:t xml:space="preserve"> </w:t>
            </w:r>
            <w:r w:rsidRPr="003654D3">
              <w:rPr>
                <w:color w:val="231F20"/>
                <w:w w:val="115"/>
                <w:sz w:val="19"/>
              </w:rPr>
              <w:t>постановки</w:t>
            </w:r>
            <w:r w:rsidRPr="003654D3">
              <w:rPr>
                <w:color w:val="231F20"/>
                <w:spacing w:val="9"/>
                <w:w w:val="115"/>
                <w:sz w:val="19"/>
              </w:rPr>
              <w:t xml:space="preserve"> </w:t>
            </w:r>
            <w:r w:rsidRPr="003654D3">
              <w:rPr>
                <w:color w:val="231F20"/>
                <w:w w:val="115"/>
                <w:sz w:val="19"/>
              </w:rPr>
              <w:t>целей</w:t>
            </w:r>
            <w:r w:rsidRPr="003654D3">
              <w:rPr>
                <w:color w:val="231F20"/>
                <w:spacing w:val="9"/>
                <w:w w:val="115"/>
                <w:sz w:val="19"/>
              </w:rPr>
              <w:t xml:space="preserve"> </w:t>
            </w:r>
            <w:r w:rsidRPr="003654D3">
              <w:rPr>
                <w:color w:val="231F20"/>
                <w:w w:val="115"/>
                <w:sz w:val="19"/>
              </w:rPr>
              <w:t>деятельности, планирования собственной деятельности для</w:t>
            </w:r>
            <w:r w:rsidRPr="003654D3">
              <w:rPr>
                <w:color w:val="231F20"/>
                <w:spacing w:val="-6"/>
                <w:w w:val="115"/>
                <w:sz w:val="19"/>
              </w:rPr>
              <w:t xml:space="preserve"> </w:t>
            </w:r>
            <w:r w:rsidRPr="003654D3">
              <w:rPr>
                <w:color w:val="231F20"/>
                <w:w w:val="115"/>
                <w:sz w:val="19"/>
              </w:rPr>
              <w:t xml:space="preserve">достижения поставленных целей, предвидения </w:t>
            </w:r>
            <w:r w:rsidRPr="003654D3">
              <w:rPr>
                <w:color w:val="231F20"/>
                <w:spacing w:val="17"/>
                <w:w w:val="115"/>
                <w:sz w:val="19"/>
              </w:rPr>
              <w:t xml:space="preserve"> </w:t>
            </w:r>
            <w:r w:rsidRPr="003654D3">
              <w:rPr>
                <w:color w:val="231F20"/>
                <w:w w:val="115"/>
                <w:sz w:val="19"/>
              </w:rPr>
              <w:t>воз- можных результатов этих действий, организации</w:t>
            </w:r>
            <w:r w:rsidRPr="003654D3">
              <w:rPr>
                <w:color w:val="231F20"/>
                <w:spacing w:val="41"/>
                <w:w w:val="115"/>
                <w:sz w:val="19"/>
              </w:rPr>
              <w:t xml:space="preserve"> </w:t>
            </w:r>
            <w:r w:rsidRPr="003654D3">
              <w:rPr>
                <w:color w:val="231F20"/>
                <w:w w:val="115"/>
                <w:sz w:val="19"/>
              </w:rPr>
              <w:t>самоконтроля и оценки полученных результатов.</w:t>
            </w:r>
          </w:p>
          <w:p w:rsidR="006C5505" w:rsidRDefault="006C5505" w:rsidP="001E1A16">
            <w:pPr>
              <w:jc w:val="both"/>
              <w:rPr>
                <w:color w:val="231F20"/>
                <w:w w:val="120"/>
                <w:sz w:val="19"/>
                <w:szCs w:val="19"/>
              </w:rPr>
            </w:pPr>
          </w:p>
          <w:p w:rsidR="006C5505" w:rsidRDefault="006C5505" w:rsidP="001E1A16">
            <w:pPr>
              <w:jc w:val="both"/>
              <w:rPr>
                <w:color w:val="231F20"/>
                <w:w w:val="120"/>
                <w:sz w:val="19"/>
                <w:szCs w:val="19"/>
              </w:rPr>
            </w:pPr>
          </w:p>
          <w:p w:rsidR="006C5505" w:rsidRDefault="006C5505" w:rsidP="001E1A16">
            <w:pPr>
              <w:pStyle w:val="TableParagraph"/>
              <w:spacing w:before="1"/>
              <w:ind w:left="108" w:right="298"/>
              <w:rPr>
                <w:rFonts w:ascii="Times New Roman" w:hAnsi="Times New Roman"/>
                <w:color w:val="231F20"/>
                <w:w w:val="120"/>
                <w:sz w:val="19"/>
                <w:lang w:val="ru-RU"/>
              </w:rPr>
            </w:pPr>
            <w:r w:rsidRPr="003654D3">
              <w:rPr>
                <w:rFonts w:ascii="Times New Roman" w:hAnsi="Times New Roman"/>
                <w:color w:val="231F20"/>
                <w:w w:val="115"/>
                <w:sz w:val="19"/>
                <w:lang w:val="ru-RU"/>
              </w:rPr>
              <w:t>Ознакомление</w:t>
            </w:r>
            <w:r w:rsidRPr="003654D3">
              <w:rPr>
                <w:rFonts w:ascii="Times New Roman" w:hAnsi="Times New Roman"/>
                <w:color w:val="231F20"/>
                <w:spacing w:val="4"/>
                <w:w w:val="115"/>
                <w:sz w:val="19"/>
                <w:lang w:val="ru-RU"/>
              </w:rPr>
              <w:t xml:space="preserve"> </w:t>
            </w:r>
            <w:r w:rsidRPr="003654D3">
              <w:rPr>
                <w:rFonts w:ascii="Times New Roman" w:hAnsi="Times New Roman"/>
                <w:color w:val="231F20"/>
                <w:w w:val="115"/>
                <w:sz w:val="19"/>
                <w:lang w:val="ru-RU"/>
              </w:rPr>
              <w:t>с</w:t>
            </w:r>
            <w:r w:rsidRPr="003654D3">
              <w:rPr>
                <w:rFonts w:ascii="Times New Roman" w:hAnsi="Times New Roman"/>
                <w:color w:val="231F20"/>
                <w:spacing w:val="4"/>
                <w:w w:val="115"/>
                <w:sz w:val="19"/>
                <w:lang w:val="ru-RU"/>
              </w:rPr>
              <w:t xml:space="preserve"> </w:t>
            </w:r>
            <w:r w:rsidRPr="003654D3">
              <w:rPr>
                <w:rFonts w:ascii="Times New Roman" w:hAnsi="Times New Roman"/>
                <w:color w:val="231F20"/>
                <w:w w:val="115"/>
                <w:sz w:val="19"/>
                <w:lang w:val="ru-RU"/>
              </w:rPr>
              <w:t>глобальными</w:t>
            </w:r>
            <w:r w:rsidRPr="003654D3">
              <w:rPr>
                <w:rFonts w:ascii="Times New Roman" w:hAnsi="Times New Roman"/>
                <w:color w:val="231F20"/>
                <w:spacing w:val="4"/>
                <w:w w:val="115"/>
                <w:sz w:val="19"/>
                <w:lang w:val="ru-RU"/>
              </w:rPr>
              <w:t xml:space="preserve"> </w:t>
            </w:r>
            <w:r w:rsidRPr="003654D3">
              <w:rPr>
                <w:rFonts w:ascii="Times New Roman" w:hAnsi="Times New Roman"/>
                <w:color w:val="231F20"/>
                <w:w w:val="115"/>
                <w:sz w:val="19"/>
                <w:lang w:val="ru-RU"/>
              </w:rPr>
              <w:t>экологическими</w:t>
            </w:r>
            <w:r w:rsidRPr="003654D3">
              <w:rPr>
                <w:rFonts w:ascii="Times New Roman" w:hAnsi="Times New Roman"/>
                <w:color w:val="231F20"/>
                <w:spacing w:val="4"/>
                <w:w w:val="115"/>
                <w:sz w:val="19"/>
                <w:lang w:val="ru-RU"/>
              </w:rPr>
              <w:t xml:space="preserve"> </w:t>
            </w:r>
            <w:r w:rsidRPr="003654D3">
              <w:rPr>
                <w:rFonts w:ascii="Times New Roman" w:hAnsi="Times New Roman"/>
                <w:color w:val="231F20"/>
                <w:w w:val="115"/>
                <w:sz w:val="19"/>
                <w:lang w:val="ru-RU"/>
              </w:rPr>
              <w:t>проб</w:t>
            </w:r>
            <w:r w:rsidRPr="003654D3">
              <w:rPr>
                <w:rFonts w:ascii="Times New Roman" w:hAnsi="Times New Roman"/>
                <w:color w:val="231F20"/>
                <w:w w:val="120"/>
                <w:sz w:val="19"/>
                <w:lang w:val="ru-RU"/>
              </w:rPr>
              <w:t>лемами</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и</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умение</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определять</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пути</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их</w:t>
            </w:r>
            <w:r w:rsidRPr="003654D3">
              <w:rPr>
                <w:rFonts w:ascii="Times New Roman" w:hAnsi="Times New Roman"/>
                <w:color w:val="231F20"/>
                <w:spacing w:val="-22"/>
                <w:w w:val="120"/>
                <w:sz w:val="19"/>
                <w:lang w:val="ru-RU"/>
              </w:rPr>
              <w:t xml:space="preserve"> </w:t>
            </w:r>
            <w:r w:rsidRPr="003654D3">
              <w:rPr>
                <w:rFonts w:ascii="Times New Roman" w:hAnsi="Times New Roman"/>
                <w:color w:val="231F20"/>
                <w:w w:val="120"/>
                <w:sz w:val="19"/>
                <w:lang w:val="ru-RU"/>
              </w:rPr>
              <w:t>решения.</w:t>
            </w:r>
          </w:p>
          <w:p w:rsidR="006C5505" w:rsidRPr="003654D3" w:rsidRDefault="006C5505" w:rsidP="001E1A16">
            <w:pPr>
              <w:pStyle w:val="TableParagraph"/>
              <w:spacing w:before="1"/>
              <w:ind w:left="108" w:right="298"/>
              <w:rPr>
                <w:rFonts w:ascii="Times New Roman" w:eastAsia="Times New Roman" w:hAnsi="Times New Roman"/>
                <w:sz w:val="19"/>
                <w:szCs w:val="19"/>
                <w:lang w:val="ru-RU"/>
              </w:rPr>
            </w:pPr>
            <w:r w:rsidRPr="003654D3">
              <w:rPr>
                <w:rFonts w:ascii="Times New Roman" w:hAnsi="Times New Roman"/>
                <w:color w:val="231F20"/>
                <w:w w:val="115"/>
                <w:sz w:val="19"/>
                <w:lang w:val="ru-RU"/>
              </w:rPr>
              <w:t>Умение разбираться в этических аспектах некоторых</w:t>
            </w:r>
            <w:r w:rsidRPr="003654D3">
              <w:rPr>
                <w:rFonts w:ascii="Times New Roman" w:hAnsi="Times New Roman"/>
                <w:color w:val="231F20"/>
                <w:spacing w:val="18"/>
                <w:w w:val="115"/>
                <w:sz w:val="19"/>
                <w:lang w:val="ru-RU"/>
              </w:rPr>
              <w:t xml:space="preserve"> </w:t>
            </w:r>
            <w:r w:rsidRPr="003654D3">
              <w:rPr>
                <w:rFonts w:ascii="Times New Roman" w:hAnsi="Times New Roman"/>
                <w:color w:val="231F20"/>
                <w:w w:val="115"/>
                <w:sz w:val="19"/>
                <w:lang w:val="ru-RU"/>
              </w:rPr>
              <w:t>достижений в биотехнологии: клонировании живот-</w:t>
            </w:r>
            <w:r w:rsidRPr="003654D3">
              <w:rPr>
                <w:rFonts w:ascii="Times New Roman" w:hAnsi="Times New Roman"/>
                <w:color w:val="231F20"/>
                <w:spacing w:val="6"/>
                <w:w w:val="115"/>
                <w:sz w:val="19"/>
                <w:lang w:val="ru-RU"/>
              </w:rPr>
              <w:t xml:space="preserve"> </w:t>
            </w:r>
            <w:r w:rsidRPr="003654D3">
              <w:rPr>
                <w:rFonts w:ascii="Times New Roman" w:hAnsi="Times New Roman"/>
                <w:color w:val="231F20"/>
                <w:w w:val="115"/>
                <w:sz w:val="19"/>
                <w:lang w:val="ru-RU"/>
              </w:rPr>
              <w:t xml:space="preserve">ных и проблемах клонирования </w:t>
            </w:r>
            <w:r w:rsidRPr="003654D3">
              <w:rPr>
                <w:rFonts w:ascii="Times New Roman" w:hAnsi="Times New Roman"/>
                <w:color w:val="231F20"/>
                <w:spacing w:val="21"/>
                <w:w w:val="115"/>
                <w:sz w:val="19"/>
                <w:lang w:val="ru-RU"/>
              </w:rPr>
              <w:t xml:space="preserve"> </w:t>
            </w:r>
            <w:r w:rsidRPr="003654D3">
              <w:rPr>
                <w:rFonts w:ascii="Times New Roman" w:hAnsi="Times New Roman"/>
                <w:color w:val="231F20"/>
                <w:w w:val="115"/>
                <w:sz w:val="19"/>
                <w:lang w:val="ru-RU"/>
              </w:rPr>
              <w:t>человека.</w:t>
            </w:r>
          </w:p>
          <w:p w:rsidR="006C5505" w:rsidRDefault="006C5505" w:rsidP="001E1A16">
            <w:pPr>
              <w:jc w:val="both"/>
              <w:rPr>
                <w:color w:val="231F20"/>
                <w:w w:val="120"/>
                <w:sz w:val="19"/>
                <w:szCs w:val="19"/>
              </w:rPr>
            </w:pPr>
          </w:p>
          <w:p w:rsidR="006C5505" w:rsidRDefault="006C5505" w:rsidP="001E1A16">
            <w:pPr>
              <w:jc w:val="both"/>
              <w:rPr>
                <w:color w:val="231F20"/>
                <w:w w:val="120"/>
                <w:sz w:val="19"/>
                <w:szCs w:val="19"/>
              </w:rPr>
            </w:pPr>
          </w:p>
          <w:p w:rsidR="006C5505" w:rsidRDefault="006C5505" w:rsidP="001E1A16">
            <w:pPr>
              <w:jc w:val="both"/>
              <w:rPr>
                <w:color w:val="231F20"/>
                <w:w w:val="120"/>
                <w:sz w:val="19"/>
                <w:szCs w:val="19"/>
              </w:rPr>
            </w:pPr>
          </w:p>
          <w:p w:rsidR="006C5505" w:rsidRPr="002335F2" w:rsidRDefault="006C5505" w:rsidP="001E1A16">
            <w:pPr>
              <w:jc w:val="both"/>
              <w:rPr>
                <w:bCs/>
              </w:rPr>
            </w:pPr>
          </w:p>
        </w:tc>
        <w:tc>
          <w:tcPr>
            <w:tcW w:w="1560" w:type="dxa"/>
            <w:tcBorders>
              <w:top w:val="single" w:sz="4" w:space="0" w:color="auto"/>
              <w:left w:val="single" w:sz="4" w:space="0" w:color="auto"/>
              <w:bottom w:val="single" w:sz="4" w:space="0" w:color="auto"/>
              <w:right w:val="single" w:sz="4" w:space="0" w:color="auto"/>
            </w:tcBorders>
          </w:tcPr>
          <w:p w:rsidR="006C5505" w:rsidRPr="009933F9" w:rsidRDefault="006C5505" w:rsidP="001E1A16">
            <w:pPr>
              <w:jc w:val="both"/>
              <w:rPr>
                <w:bCs/>
              </w:rPr>
            </w:pPr>
            <w:r>
              <w:rPr>
                <w:bCs/>
              </w:rPr>
              <w:lastRenderedPageBreak/>
              <w:t>Самостоятельная работа, конференция, зачёт, практическое занятие</w:t>
            </w:r>
          </w:p>
        </w:tc>
      </w:tr>
      <w:tr w:rsidR="006C5505" w:rsidRPr="002C1D80" w:rsidTr="001E1A16">
        <w:trPr>
          <w:trHeight w:val="375"/>
          <w:jc w:val="center"/>
        </w:trPr>
        <w:tc>
          <w:tcPr>
            <w:tcW w:w="3652" w:type="dxa"/>
            <w:tcBorders>
              <w:top w:val="single" w:sz="4" w:space="0" w:color="auto"/>
              <w:left w:val="single" w:sz="4" w:space="0" w:color="auto"/>
              <w:bottom w:val="single" w:sz="4" w:space="0" w:color="auto"/>
              <w:right w:val="single" w:sz="4" w:space="0" w:color="auto"/>
            </w:tcBorders>
          </w:tcPr>
          <w:p w:rsidR="006C5505" w:rsidRDefault="006C5505"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C5505" w:rsidRPr="00EF65E6" w:rsidRDefault="006C5505" w:rsidP="001E1A16">
            <w:pPr>
              <w:pStyle w:val="aff9"/>
              <w:widowControl w:val="0"/>
              <w:tabs>
                <w:tab w:val="left" w:pos="952"/>
              </w:tabs>
              <w:ind w:left="0" w:right="121"/>
              <w:jc w:val="both"/>
              <w:rPr>
                <w:color w:val="231F20"/>
              </w:rPr>
            </w:pPr>
            <w:r>
              <w:rPr>
                <w:color w:val="231F20"/>
              </w:rPr>
              <w:t>-</w:t>
            </w:r>
            <w:r w:rsidRPr="00EF65E6">
              <w:rPr>
                <w:color w:val="231F20"/>
              </w:rPr>
              <w:t>владение</w:t>
            </w:r>
            <w:r w:rsidRPr="00EF65E6">
              <w:rPr>
                <w:color w:val="231F20"/>
                <w:spacing w:val="32"/>
              </w:rPr>
              <w:t xml:space="preserve"> </w:t>
            </w:r>
            <w:r w:rsidRPr="00EF65E6">
              <w:rPr>
                <w:color w:val="231F20"/>
              </w:rPr>
              <w:t>основополагающими</w:t>
            </w:r>
            <w:r w:rsidRPr="00EF65E6">
              <w:rPr>
                <w:color w:val="231F20"/>
                <w:spacing w:val="32"/>
              </w:rPr>
              <w:t xml:space="preserve"> </w:t>
            </w:r>
            <w:r w:rsidRPr="00EF65E6">
              <w:rPr>
                <w:color w:val="231F20"/>
              </w:rPr>
              <w:t>понятиями</w:t>
            </w:r>
            <w:r w:rsidRPr="00EF65E6">
              <w:rPr>
                <w:color w:val="231F20"/>
                <w:spacing w:val="32"/>
              </w:rPr>
              <w:t xml:space="preserve"> </w:t>
            </w:r>
            <w:r w:rsidRPr="00EF65E6">
              <w:rPr>
                <w:color w:val="231F20"/>
              </w:rPr>
              <w:t>и</w:t>
            </w:r>
            <w:r w:rsidRPr="00EF65E6">
              <w:rPr>
                <w:color w:val="231F20"/>
                <w:spacing w:val="32"/>
              </w:rPr>
              <w:t xml:space="preserve"> </w:t>
            </w:r>
            <w:r w:rsidRPr="00EF65E6">
              <w:rPr>
                <w:color w:val="231F20"/>
              </w:rPr>
              <w:t>представлениями</w:t>
            </w:r>
            <w:r w:rsidRPr="00EF65E6">
              <w:rPr>
                <w:color w:val="231F20"/>
                <w:spacing w:val="32"/>
              </w:rPr>
              <w:t xml:space="preserve"> </w:t>
            </w:r>
            <w:r w:rsidRPr="00EF65E6">
              <w:rPr>
                <w:color w:val="231F20"/>
              </w:rPr>
              <w:t>о</w:t>
            </w:r>
            <w:r w:rsidRPr="00EF65E6">
              <w:rPr>
                <w:color w:val="231F20"/>
                <w:spacing w:val="32"/>
              </w:rPr>
              <w:t xml:space="preserve"> </w:t>
            </w:r>
            <w:r w:rsidRPr="00EF65E6">
              <w:rPr>
                <w:color w:val="231F20"/>
              </w:rPr>
              <w:t>живой</w:t>
            </w:r>
            <w:r w:rsidRPr="00EF65E6">
              <w:rPr>
                <w:color w:val="231F20"/>
                <w:spacing w:val="32"/>
              </w:rPr>
              <w:t xml:space="preserve"> </w:t>
            </w:r>
            <w:r w:rsidRPr="00EF65E6">
              <w:rPr>
                <w:color w:val="231F20"/>
              </w:rPr>
              <w:t>природе, ее уровневой организации и эволюции; уверенное пользование</w:t>
            </w:r>
            <w:r w:rsidRPr="00EF65E6">
              <w:rPr>
                <w:color w:val="231F20"/>
                <w:spacing w:val="2"/>
              </w:rPr>
              <w:t xml:space="preserve"> </w:t>
            </w:r>
            <w:r w:rsidRPr="00EF65E6">
              <w:rPr>
                <w:color w:val="231F20"/>
              </w:rPr>
              <w:t>биологической терминологией и</w:t>
            </w:r>
            <w:r w:rsidRPr="00EF65E6">
              <w:rPr>
                <w:color w:val="231F20"/>
                <w:spacing w:val="34"/>
              </w:rPr>
              <w:t xml:space="preserve"> </w:t>
            </w:r>
            <w:r w:rsidRPr="00EF65E6">
              <w:rPr>
                <w:color w:val="231F20"/>
              </w:rPr>
              <w:t>символикой;</w:t>
            </w:r>
          </w:p>
          <w:p w:rsidR="006C5505" w:rsidRDefault="006C5505"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C5505" w:rsidRDefault="006C5505"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C5505" w:rsidRDefault="006C5505"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C5505" w:rsidRDefault="006C5505"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C5505" w:rsidRDefault="006C5505"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C5505" w:rsidRDefault="006C5505"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C5505" w:rsidRDefault="006C5505"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C5505" w:rsidRDefault="006C5505"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C5505" w:rsidRDefault="006C5505"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C5505" w:rsidRPr="00103057" w:rsidRDefault="006C5505"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C5505" w:rsidRPr="009933F9" w:rsidRDefault="006C5505" w:rsidP="001E1A16">
            <w:pPr>
              <w:rPr>
                <w:bCs/>
              </w:rPr>
            </w:pPr>
          </w:p>
        </w:tc>
        <w:tc>
          <w:tcPr>
            <w:tcW w:w="4394" w:type="dxa"/>
            <w:vMerge/>
            <w:tcBorders>
              <w:left w:val="single" w:sz="4" w:space="0" w:color="auto"/>
              <w:right w:val="single" w:sz="4" w:space="0" w:color="auto"/>
            </w:tcBorders>
          </w:tcPr>
          <w:p w:rsidR="006C5505" w:rsidRPr="002335F2" w:rsidRDefault="006C5505" w:rsidP="001E1A16">
            <w:pPr>
              <w:jc w:val="both"/>
              <w:rPr>
                <w:bCs/>
                <w:i/>
              </w:rPr>
            </w:pPr>
          </w:p>
        </w:tc>
        <w:tc>
          <w:tcPr>
            <w:tcW w:w="1560" w:type="dxa"/>
            <w:tcBorders>
              <w:top w:val="single" w:sz="4" w:space="0" w:color="auto"/>
              <w:left w:val="single" w:sz="4" w:space="0" w:color="auto"/>
              <w:bottom w:val="single" w:sz="4" w:space="0" w:color="auto"/>
              <w:right w:val="single" w:sz="4" w:space="0" w:color="auto"/>
            </w:tcBorders>
          </w:tcPr>
          <w:p w:rsidR="006C5505" w:rsidRDefault="006C5505" w:rsidP="001E1A16">
            <w:pPr>
              <w:jc w:val="both"/>
              <w:rPr>
                <w:bCs/>
              </w:rPr>
            </w:pPr>
          </w:p>
          <w:p w:rsidR="006C5505" w:rsidRPr="009933F9" w:rsidRDefault="006C5505" w:rsidP="001E1A16">
            <w:pPr>
              <w:jc w:val="both"/>
              <w:rPr>
                <w:bCs/>
              </w:rPr>
            </w:pPr>
            <w:r>
              <w:rPr>
                <w:bCs/>
              </w:rPr>
              <w:t xml:space="preserve">Контрольная работа, тестирование, семинар, зачёт, самостоятельная работа, диктант, практическое занятие, </w:t>
            </w:r>
          </w:p>
        </w:tc>
      </w:tr>
      <w:tr w:rsidR="006C5505" w:rsidRPr="002C1D80" w:rsidTr="001E1A16">
        <w:trPr>
          <w:trHeight w:val="375"/>
          <w:jc w:val="center"/>
        </w:trPr>
        <w:tc>
          <w:tcPr>
            <w:tcW w:w="3652" w:type="dxa"/>
            <w:tcBorders>
              <w:top w:val="single" w:sz="4" w:space="0" w:color="auto"/>
              <w:left w:val="single" w:sz="4" w:space="0" w:color="auto"/>
              <w:bottom w:val="single" w:sz="4" w:space="0" w:color="auto"/>
              <w:right w:val="single" w:sz="4" w:space="0" w:color="auto"/>
            </w:tcBorders>
          </w:tcPr>
          <w:p w:rsidR="006C5505" w:rsidRDefault="006C5505"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C5505" w:rsidRPr="004E075C" w:rsidRDefault="006C5505" w:rsidP="001E1A16">
            <w:pPr>
              <w:pStyle w:val="aff9"/>
              <w:widowControl w:val="0"/>
              <w:tabs>
                <w:tab w:val="left" w:pos="952"/>
              </w:tabs>
              <w:ind w:left="0" w:right="112"/>
              <w:jc w:val="both"/>
              <w:rPr>
                <w:color w:val="231F20"/>
              </w:rPr>
            </w:pPr>
            <w:r>
              <w:rPr>
                <w:color w:val="231F20"/>
                <w:spacing w:val="3"/>
              </w:rPr>
              <w:t>-</w:t>
            </w:r>
            <w:r w:rsidRPr="004E075C">
              <w:rPr>
                <w:color w:val="231F20"/>
                <w:spacing w:val="3"/>
              </w:rPr>
              <w:t>владение</w:t>
            </w:r>
            <w:r w:rsidRPr="004E075C">
              <w:rPr>
                <w:color w:val="231F20"/>
                <w:spacing w:val="62"/>
              </w:rPr>
              <w:t xml:space="preserve"> </w:t>
            </w:r>
            <w:r w:rsidRPr="004E075C">
              <w:rPr>
                <w:color w:val="231F20"/>
                <w:spacing w:val="3"/>
              </w:rPr>
              <w:t>основными</w:t>
            </w:r>
            <w:r w:rsidRPr="004E075C">
              <w:rPr>
                <w:color w:val="231F20"/>
                <w:spacing w:val="62"/>
              </w:rPr>
              <w:t xml:space="preserve"> </w:t>
            </w:r>
            <w:r w:rsidRPr="004E075C">
              <w:rPr>
                <w:color w:val="231F20"/>
                <w:spacing w:val="3"/>
              </w:rPr>
              <w:t>методами</w:t>
            </w:r>
            <w:r w:rsidRPr="004E075C">
              <w:rPr>
                <w:color w:val="231F20"/>
                <w:spacing w:val="62"/>
              </w:rPr>
              <w:t xml:space="preserve"> </w:t>
            </w:r>
            <w:r w:rsidRPr="004E075C">
              <w:rPr>
                <w:color w:val="231F20"/>
                <w:spacing w:val="3"/>
              </w:rPr>
              <w:t>научного</w:t>
            </w:r>
            <w:r w:rsidRPr="004E075C">
              <w:rPr>
                <w:color w:val="231F20"/>
                <w:spacing w:val="62"/>
              </w:rPr>
              <w:t xml:space="preserve"> </w:t>
            </w:r>
            <w:r w:rsidRPr="004E075C">
              <w:rPr>
                <w:color w:val="231F20"/>
                <w:spacing w:val="3"/>
              </w:rPr>
              <w:t>познания,</w:t>
            </w:r>
            <w:r w:rsidRPr="004E075C">
              <w:rPr>
                <w:color w:val="231F20"/>
                <w:spacing w:val="62"/>
              </w:rPr>
              <w:t xml:space="preserve"> </w:t>
            </w:r>
            <w:r w:rsidRPr="004E075C">
              <w:rPr>
                <w:color w:val="231F20"/>
                <w:spacing w:val="3"/>
              </w:rPr>
              <w:t>используемыми</w:t>
            </w:r>
            <w:r w:rsidRPr="004E075C">
              <w:rPr>
                <w:color w:val="231F20"/>
                <w:spacing w:val="62"/>
              </w:rPr>
              <w:t xml:space="preserve"> </w:t>
            </w:r>
            <w:r w:rsidRPr="004E075C">
              <w:rPr>
                <w:color w:val="231F20"/>
                <w:spacing w:val="4"/>
              </w:rPr>
              <w:t>при</w:t>
            </w:r>
            <w:r w:rsidRPr="004E075C">
              <w:rPr>
                <w:color w:val="231F20"/>
                <w:spacing w:val="-42"/>
              </w:rPr>
              <w:t xml:space="preserve"> </w:t>
            </w:r>
            <w:r w:rsidRPr="004E075C">
              <w:rPr>
                <w:color w:val="231F20"/>
              </w:rPr>
              <w:t>биологических</w:t>
            </w:r>
            <w:r w:rsidRPr="004E075C">
              <w:rPr>
                <w:color w:val="231F20"/>
                <w:spacing w:val="27"/>
              </w:rPr>
              <w:t xml:space="preserve"> </w:t>
            </w:r>
            <w:r w:rsidRPr="004E075C">
              <w:rPr>
                <w:color w:val="231F20"/>
              </w:rPr>
              <w:t>исследованиях</w:t>
            </w:r>
            <w:r w:rsidRPr="004E075C">
              <w:rPr>
                <w:color w:val="231F20"/>
                <w:spacing w:val="27"/>
              </w:rPr>
              <w:t xml:space="preserve"> </w:t>
            </w:r>
            <w:r w:rsidRPr="004E075C">
              <w:rPr>
                <w:color w:val="231F20"/>
              </w:rPr>
              <w:t>живых</w:t>
            </w:r>
            <w:r w:rsidRPr="004E075C">
              <w:rPr>
                <w:color w:val="231F20"/>
                <w:spacing w:val="27"/>
              </w:rPr>
              <w:t xml:space="preserve"> </w:t>
            </w:r>
            <w:r w:rsidRPr="004E075C">
              <w:rPr>
                <w:color w:val="231F20"/>
              </w:rPr>
              <w:t>объектов</w:t>
            </w:r>
            <w:r w:rsidRPr="004E075C">
              <w:rPr>
                <w:color w:val="231F20"/>
                <w:spacing w:val="27"/>
              </w:rPr>
              <w:t xml:space="preserve"> </w:t>
            </w:r>
            <w:r w:rsidRPr="004E075C">
              <w:rPr>
                <w:color w:val="231F20"/>
              </w:rPr>
              <w:t>и</w:t>
            </w:r>
            <w:r w:rsidRPr="004E075C">
              <w:rPr>
                <w:color w:val="231F20"/>
                <w:spacing w:val="27"/>
              </w:rPr>
              <w:t xml:space="preserve"> </w:t>
            </w:r>
            <w:r w:rsidRPr="004E075C">
              <w:rPr>
                <w:color w:val="231F20"/>
              </w:rPr>
              <w:t>экосистем:</w:t>
            </w:r>
            <w:r w:rsidRPr="004E075C">
              <w:rPr>
                <w:color w:val="231F20"/>
                <w:spacing w:val="27"/>
              </w:rPr>
              <w:t xml:space="preserve"> </w:t>
            </w:r>
            <w:r w:rsidRPr="004E075C">
              <w:rPr>
                <w:color w:val="231F20"/>
              </w:rPr>
              <w:t>описанием,</w:t>
            </w:r>
            <w:r w:rsidRPr="004E075C">
              <w:rPr>
                <w:color w:val="231F20"/>
                <w:spacing w:val="27"/>
              </w:rPr>
              <w:t xml:space="preserve"> </w:t>
            </w:r>
            <w:r w:rsidRPr="004E075C">
              <w:rPr>
                <w:color w:val="231F20"/>
              </w:rPr>
              <w:t>измерением, проведением наблюдений; выявление и оценка антропогенных</w:t>
            </w:r>
            <w:r w:rsidRPr="004E075C">
              <w:rPr>
                <w:color w:val="231F20"/>
                <w:spacing w:val="-43"/>
              </w:rPr>
              <w:t xml:space="preserve"> </w:t>
            </w:r>
            <w:r w:rsidRPr="004E075C">
              <w:rPr>
                <w:color w:val="231F20"/>
              </w:rPr>
              <w:t>изменений в</w:t>
            </w:r>
            <w:r w:rsidRPr="004E075C">
              <w:rPr>
                <w:color w:val="231F20"/>
                <w:spacing w:val="21"/>
              </w:rPr>
              <w:t xml:space="preserve"> </w:t>
            </w:r>
            <w:r w:rsidRPr="004E075C">
              <w:rPr>
                <w:color w:val="231F20"/>
              </w:rPr>
              <w:t>природе;</w:t>
            </w:r>
          </w:p>
          <w:p w:rsidR="006C5505" w:rsidRDefault="006C5505"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C5505" w:rsidRPr="002B221D" w:rsidRDefault="006C5505" w:rsidP="001E1A16">
            <w:pPr>
              <w:pStyle w:val="aff9"/>
              <w:widowControl w:val="0"/>
              <w:tabs>
                <w:tab w:val="left" w:pos="952"/>
              </w:tabs>
              <w:ind w:left="0" w:right="128"/>
              <w:jc w:val="both"/>
              <w:rPr>
                <w:sz w:val="24"/>
                <w:szCs w:val="24"/>
              </w:rPr>
            </w:pPr>
          </w:p>
          <w:p w:rsidR="006C5505" w:rsidRDefault="006C5505"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C5505" w:rsidRDefault="006C5505"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C5505" w:rsidRDefault="006C5505"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C5505" w:rsidRDefault="006C5505"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C5505" w:rsidRDefault="006C5505"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C5505" w:rsidRDefault="006C5505"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C5505" w:rsidRDefault="006C5505"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C5505" w:rsidRDefault="006C5505"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C5505" w:rsidRDefault="006C5505"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C5505" w:rsidRPr="00F94E57" w:rsidRDefault="006C5505"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p>
          <w:p w:rsidR="006C5505" w:rsidRDefault="006C5505" w:rsidP="001E1A16">
            <w:pPr>
              <w:rPr>
                <w:bCs/>
              </w:rPr>
            </w:pPr>
          </w:p>
          <w:p w:rsidR="006C5505" w:rsidRDefault="006C5505" w:rsidP="001E1A16">
            <w:pPr>
              <w:rPr>
                <w:bCs/>
              </w:rPr>
            </w:pPr>
          </w:p>
          <w:p w:rsidR="006C5505" w:rsidRPr="009933F9" w:rsidRDefault="006C5505" w:rsidP="001E1A16">
            <w:pPr>
              <w:rPr>
                <w:bCs/>
              </w:rPr>
            </w:pPr>
          </w:p>
        </w:tc>
        <w:tc>
          <w:tcPr>
            <w:tcW w:w="4394" w:type="dxa"/>
            <w:vMerge/>
            <w:tcBorders>
              <w:left w:val="single" w:sz="4" w:space="0" w:color="auto"/>
              <w:right w:val="single" w:sz="4" w:space="0" w:color="auto"/>
            </w:tcBorders>
          </w:tcPr>
          <w:p w:rsidR="006C5505" w:rsidRPr="002335F2" w:rsidRDefault="006C5505" w:rsidP="001E1A16">
            <w:pPr>
              <w:jc w:val="both"/>
              <w:rPr>
                <w:bCs/>
                <w:i/>
              </w:rPr>
            </w:pPr>
          </w:p>
        </w:tc>
        <w:tc>
          <w:tcPr>
            <w:tcW w:w="1560" w:type="dxa"/>
            <w:tcBorders>
              <w:top w:val="single" w:sz="4" w:space="0" w:color="auto"/>
              <w:left w:val="single" w:sz="4" w:space="0" w:color="auto"/>
              <w:bottom w:val="single" w:sz="4" w:space="0" w:color="auto"/>
              <w:right w:val="single" w:sz="4" w:space="0" w:color="auto"/>
            </w:tcBorders>
          </w:tcPr>
          <w:p w:rsidR="006C5505" w:rsidRDefault="006C5505" w:rsidP="001E1A16">
            <w:pPr>
              <w:jc w:val="both"/>
              <w:rPr>
                <w:bCs/>
              </w:rPr>
            </w:pPr>
          </w:p>
          <w:p w:rsidR="006C5505" w:rsidRDefault="006C5505" w:rsidP="001E1A16">
            <w:pPr>
              <w:jc w:val="both"/>
              <w:rPr>
                <w:bCs/>
              </w:rPr>
            </w:pPr>
          </w:p>
          <w:p w:rsidR="006C5505" w:rsidRPr="009933F9" w:rsidRDefault="006C5505" w:rsidP="001E1A16">
            <w:pPr>
              <w:jc w:val="both"/>
              <w:rPr>
                <w:bCs/>
              </w:rPr>
            </w:pPr>
            <w:r>
              <w:rPr>
                <w:bCs/>
              </w:rPr>
              <w:t>Конференция,  контрольная работа, практическое занятие, тест</w:t>
            </w:r>
          </w:p>
        </w:tc>
      </w:tr>
      <w:tr w:rsidR="006C5505" w:rsidRPr="002C1D80" w:rsidTr="001E1A16">
        <w:trPr>
          <w:trHeight w:val="375"/>
          <w:jc w:val="center"/>
        </w:trPr>
        <w:tc>
          <w:tcPr>
            <w:tcW w:w="3652" w:type="dxa"/>
            <w:tcBorders>
              <w:top w:val="single" w:sz="4" w:space="0" w:color="auto"/>
              <w:left w:val="single" w:sz="4" w:space="0" w:color="auto"/>
              <w:bottom w:val="single" w:sz="4" w:space="0" w:color="auto"/>
              <w:right w:val="single" w:sz="4" w:space="0" w:color="auto"/>
            </w:tcBorders>
          </w:tcPr>
          <w:p w:rsidR="006C5505" w:rsidRDefault="006C5505" w:rsidP="001E1A16">
            <w:pPr>
              <w:pStyle w:val="aff9"/>
              <w:widowControl w:val="0"/>
              <w:tabs>
                <w:tab w:val="left" w:pos="952"/>
              </w:tabs>
              <w:ind w:left="0" w:right="124"/>
              <w:jc w:val="both"/>
              <w:rPr>
                <w:color w:val="231F20"/>
              </w:rPr>
            </w:pPr>
            <w:r w:rsidRPr="00CE6B34">
              <w:rPr>
                <w:color w:val="231F20"/>
              </w:rPr>
              <w:t>сформированность умений объяснять результаты биологических</w:t>
            </w:r>
            <w:r w:rsidRPr="00CE6B34">
              <w:rPr>
                <w:color w:val="231F20"/>
                <w:spacing w:val="-10"/>
              </w:rPr>
              <w:t xml:space="preserve"> </w:t>
            </w:r>
            <w:r w:rsidRPr="00CE6B34">
              <w:rPr>
                <w:color w:val="231F20"/>
              </w:rPr>
              <w:t>экспериментов, решать элементарные биологические</w:t>
            </w:r>
            <w:r w:rsidRPr="00CE6B34">
              <w:rPr>
                <w:color w:val="231F20"/>
                <w:spacing w:val="19"/>
              </w:rPr>
              <w:t xml:space="preserve"> </w:t>
            </w:r>
            <w:r w:rsidRPr="00CE6B34">
              <w:rPr>
                <w:color w:val="231F20"/>
              </w:rPr>
              <w:t>задачи;</w:t>
            </w:r>
          </w:p>
          <w:p w:rsidR="006C5505" w:rsidRDefault="006C5505" w:rsidP="001E1A16">
            <w:pPr>
              <w:pStyle w:val="aff9"/>
              <w:widowControl w:val="0"/>
              <w:tabs>
                <w:tab w:val="left" w:pos="952"/>
              </w:tabs>
              <w:ind w:left="0" w:right="124"/>
              <w:jc w:val="both"/>
              <w:rPr>
                <w:color w:val="231F20"/>
              </w:rPr>
            </w:pPr>
          </w:p>
          <w:p w:rsidR="006C5505" w:rsidRDefault="006C5505" w:rsidP="001E1A16">
            <w:pPr>
              <w:pStyle w:val="aff9"/>
              <w:widowControl w:val="0"/>
              <w:tabs>
                <w:tab w:val="left" w:pos="952"/>
              </w:tabs>
              <w:ind w:left="0" w:right="124"/>
              <w:jc w:val="both"/>
              <w:rPr>
                <w:color w:val="231F20"/>
              </w:rPr>
            </w:pPr>
          </w:p>
          <w:p w:rsidR="006C5505" w:rsidRDefault="006C5505" w:rsidP="001E1A16">
            <w:pPr>
              <w:pStyle w:val="aff9"/>
              <w:widowControl w:val="0"/>
              <w:tabs>
                <w:tab w:val="left" w:pos="952"/>
              </w:tabs>
              <w:ind w:left="0" w:right="124"/>
              <w:jc w:val="both"/>
              <w:rPr>
                <w:color w:val="231F20"/>
              </w:rPr>
            </w:pPr>
          </w:p>
          <w:p w:rsidR="006C5505" w:rsidRDefault="006C5505" w:rsidP="001E1A16">
            <w:pPr>
              <w:pStyle w:val="aff9"/>
              <w:widowControl w:val="0"/>
              <w:tabs>
                <w:tab w:val="left" w:pos="952"/>
              </w:tabs>
              <w:ind w:left="0" w:right="124"/>
              <w:jc w:val="both"/>
              <w:rPr>
                <w:color w:val="231F20"/>
              </w:rPr>
            </w:pPr>
          </w:p>
          <w:p w:rsidR="006C5505" w:rsidRPr="00CE6B34" w:rsidRDefault="006C5505" w:rsidP="001E1A16">
            <w:pPr>
              <w:pStyle w:val="aff9"/>
              <w:widowControl w:val="0"/>
              <w:tabs>
                <w:tab w:val="left" w:pos="952"/>
              </w:tabs>
              <w:ind w:left="0" w:right="124"/>
              <w:jc w:val="both"/>
              <w:rPr>
                <w:color w:val="231F20"/>
              </w:rPr>
            </w:pPr>
          </w:p>
          <w:p w:rsidR="006C5505" w:rsidRPr="009933F9" w:rsidRDefault="006C5505"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c>
          <w:tcPr>
            <w:tcW w:w="4394" w:type="dxa"/>
            <w:vMerge/>
            <w:tcBorders>
              <w:left w:val="single" w:sz="4" w:space="0" w:color="auto"/>
              <w:right w:val="single" w:sz="4" w:space="0" w:color="auto"/>
            </w:tcBorders>
          </w:tcPr>
          <w:p w:rsidR="006C5505" w:rsidRPr="002335F2" w:rsidRDefault="006C5505" w:rsidP="001E1A16">
            <w:pPr>
              <w:jc w:val="both"/>
              <w:rPr>
                <w:bCs/>
                <w:i/>
              </w:rPr>
            </w:pPr>
          </w:p>
        </w:tc>
        <w:tc>
          <w:tcPr>
            <w:tcW w:w="1560" w:type="dxa"/>
            <w:tcBorders>
              <w:top w:val="single" w:sz="4" w:space="0" w:color="auto"/>
              <w:left w:val="single" w:sz="4" w:space="0" w:color="auto"/>
              <w:bottom w:val="single" w:sz="4" w:space="0" w:color="auto"/>
              <w:right w:val="single" w:sz="4" w:space="0" w:color="auto"/>
            </w:tcBorders>
          </w:tcPr>
          <w:p w:rsidR="006C5505" w:rsidRPr="009933F9" w:rsidRDefault="006C5505" w:rsidP="001E1A16">
            <w:pPr>
              <w:jc w:val="both"/>
              <w:rPr>
                <w:bCs/>
              </w:rPr>
            </w:pPr>
            <w:r>
              <w:rPr>
                <w:bCs/>
              </w:rPr>
              <w:t>Контрольная работа, самостоятельная работа, тест, зачёт</w:t>
            </w:r>
          </w:p>
        </w:tc>
      </w:tr>
      <w:tr w:rsidR="006C5505" w:rsidRPr="002C1D80" w:rsidTr="001E1A16">
        <w:trPr>
          <w:trHeight w:val="375"/>
          <w:jc w:val="center"/>
        </w:trPr>
        <w:tc>
          <w:tcPr>
            <w:tcW w:w="3652" w:type="dxa"/>
            <w:tcBorders>
              <w:top w:val="single" w:sz="4" w:space="0" w:color="auto"/>
              <w:left w:val="single" w:sz="4" w:space="0" w:color="auto"/>
              <w:bottom w:val="single" w:sz="4" w:space="0" w:color="auto"/>
              <w:right w:val="single" w:sz="4" w:space="0" w:color="auto"/>
            </w:tcBorders>
          </w:tcPr>
          <w:p w:rsidR="006C5505" w:rsidRPr="00F202FA" w:rsidRDefault="006C5505" w:rsidP="001E1A16">
            <w:pPr>
              <w:pStyle w:val="aff9"/>
              <w:widowControl w:val="0"/>
              <w:tabs>
                <w:tab w:val="left" w:pos="952"/>
              </w:tabs>
              <w:ind w:left="0" w:right="123"/>
              <w:jc w:val="both"/>
              <w:rPr>
                <w:color w:val="231F20"/>
              </w:rPr>
            </w:pPr>
            <w:r w:rsidRPr="00F202FA">
              <w:rPr>
                <w:color w:val="231F20"/>
              </w:rPr>
              <w:t>сформированность собственной позиции по отношению к биологической</w:t>
            </w:r>
            <w:r w:rsidRPr="00F202FA">
              <w:rPr>
                <w:color w:val="231F20"/>
                <w:spacing w:val="58"/>
              </w:rPr>
              <w:t xml:space="preserve"> </w:t>
            </w:r>
            <w:r w:rsidRPr="00F202FA">
              <w:rPr>
                <w:color w:val="231F20"/>
              </w:rPr>
              <w:t>информации,</w:t>
            </w:r>
            <w:r w:rsidRPr="00F202FA">
              <w:rPr>
                <w:color w:val="231F20"/>
                <w:spacing w:val="49"/>
              </w:rPr>
              <w:t xml:space="preserve"> </w:t>
            </w:r>
            <w:r w:rsidRPr="00F202FA">
              <w:rPr>
                <w:color w:val="231F20"/>
              </w:rPr>
              <w:t>получаемой</w:t>
            </w:r>
            <w:r w:rsidRPr="00F202FA">
              <w:rPr>
                <w:color w:val="231F20"/>
                <w:spacing w:val="49"/>
              </w:rPr>
              <w:t xml:space="preserve"> </w:t>
            </w:r>
            <w:r w:rsidRPr="00F202FA">
              <w:rPr>
                <w:color w:val="231F20"/>
              </w:rPr>
              <w:t>из</w:t>
            </w:r>
            <w:r w:rsidRPr="00F202FA">
              <w:rPr>
                <w:color w:val="231F20"/>
                <w:spacing w:val="49"/>
              </w:rPr>
              <w:t xml:space="preserve"> </w:t>
            </w:r>
            <w:r w:rsidRPr="00F202FA">
              <w:rPr>
                <w:color w:val="231F20"/>
              </w:rPr>
              <w:t>разных</w:t>
            </w:r>
            <w:r w:rsidRPr="00F202FA">
              <w:rPr>
                <w:color w:val="231F20"/>
                <w:spacing w:val="49"/>
              </w:rPr>
              <w:t xml:space="preserve"> </w:t>
            </w:r>
            <w:r w:rsidRPr="00F202FA">
              <w:rPr>
                <w:color w:val="231F20"/>
              </w:rPr>
              <w:t>источников,</w:t>
            </w:r>
            <w:r w:rsidRPr="00F202FA">
              <w:rPr>
                <w:color w:val="231F20"/>
                <w:spacing w:val="49"/>
              </w:rPr>
              <w:t xml:space="preserve"> </w:t>
            </w:r>
            <w:r w:rsidRPr="00F202FA">
              <w:rPr>
                <w:color w:val="231F20"/>
              </w:rPr>
              <w:t>глобальным</w:t>
            </w:r>
            <w:r w:rsidRPr="00F202FA">
              <w:rPr>
                <w:color w:val="231F20"/>
                <w:spacing w:val="49"/>
              </w:rPr>
              <w:t xml:space="preserve"> </w:t>
            </w:r>
            <w:r w:rsidRPr="00F202FA">
              <w:rPr>
                <w:color w:val="231F20"/>
              </w:rPr>
              <w:t>экологическим</w:t>
            </w:r>
            <w:r w:rsidRPr="00F202FA">
              <w:rPr>
                <w:color w:val="231F20"/>
                <w:spacing w:val="-47"/>
              </w:rPr>
              <w:t xml:space="preserve"> </w:t>
            </w:r>
            <w:r w:rsidRPr="00F202FA">
              <w:rPr>
                <w:color w:val="231F20"/>
              </w:rPr>
              <w:t>проблемам и путям их</w:t>
            </w:r>
            <w:r w:rsidRPr="00F202FA">
              <w:rPr>
                <w:color w:val="231F20"/>
                <w:spacing w:val="45"/>
              </w:rPr>
              <w:t xml:space="preserve"> </w:t>
            </w:r>
            <w:r w:rsidRPr="00F202FA">
              <w:rPr>
                <w:color w:val="231F20"/>
              </w:rPr>
              <w:t>решения.</w:t>
            </w:r>
          </w:p>
          <w:p w:rsidR="006C5505" w:rsidRPr="009933F9" w:rsidRDefault="006C5505" w:rsidP="001E1A16">
            <w:pPr>
              <w:rPr>
                <w:bCs/>
              </w:rPr>
            </w:pPr>
          </w:p>
        </w:tc>
        <w:tc>
          <w:tcPr>
            <w:tcW w:w="4394" w:type="dxa"/>
            <w:vMerge/>
            <w:tcBorders>
              <w:left w:val="single" w:sz="4" w:space="0" w:color="auto"/>
              <w:right w:val="single" w:sz="4" w:space="0" w:color="auto"/>
            </w:tcBorders>
          </w:tcPr>
          <w:p w:rsidR="006C5505" w:rsidRPr="002335F2" w:rsidRDefault="006C5505" w:rsidP="001E1A16">
            <w:pPr>
              <w:jc w:val="both"/>
              <w:rPr>
                <w:bCs/>
                <w:i/>
              </w:rPr>
            </w:pPr>
          </w:p>
        </w:tc>
        <w:tc>
          <w:tcPr>
            <w:tcW w:w="1560" w:type="dxa"/>
            <w:tcBorders>
              <w:top w:val="single" w:sz="4" w:space="0" w:color="auto"/>
              <w:left w:val="single" w:sz="4" w:space="0" w:color="auto"/>
              <w:bottom w:val="single" w:sz="4" w:space="0" w:color="auto"/>
              <w:right w:val="single" w:sz="4" w:space="0" w:color="auto"/>
            </w:tcBorders>
          </w:tcPr>
          <w:p w:rsidR="006C5505" w:rsidRPr="009933F9" w:rsidRDefault="006C5505" w:rsidP="001E1A16">
            <w:pPr>
              <w:jc w:val="both"/>
              <w:rPr>
                <w:bCs/>
              </w:rPr>
            </w:pPr>
            <w:r>
              <w:rPr>
                <w:bCs/>
              </w:rPr>
              <w:t>Конференция, тест, практическое занятие, зачёт</w:t>
            </w:r>
          </w:p>
        </w:tc>
      </w:tr>
      <w:tr w:rsidR="006C5505" w:rsidRPr="002C1D80" w:rsidTr="001E1A16">
        <w:trPr>
          <w:trHeight w:val="375"/>
          <w:jc w:val="center"/>
        </w:trPr>
        <w:tc>
          <w:tcPr>
            <w:tcW w:w="3652" w:type="dxa"/>
            <w:tcBorders>
              <w:top w:val="single" w:sz="4" w:space="0" w:color="auto"/>
              <w:left w:val="single" w:sz="4" w:space="0" w:color="auto"/>
              <w:bottom w:val="single" w:sz="4" w:space="0" w:color="auto"/>
              <w:right w:val="single" w:sz="4" w:space="0" w:color="auto"/>
            </w:tcBorders>
          </w:tcPr>
          <w:p w:rsidR="006C5505" w:rsidRPr="009933F9" w:rsidRDefault="006C5505" w:rsidP="001E1A16">
            <w:pPr>
              <w:rPr>
                <w:bCs/>
              </w:rPr>
            </w:pPr>
          </w:p>
        </w:tc>
        <w:tc>
          <w:tcPr>
            <w:tcW w:w="4394" w:type="dxa"/>
            <w:vMerge/>
            <w:tcBorders>
              <w:left w:val="single" w:sz="4" w:space="0" w:color="auto"/>
              <w:right w:val="single" w:sz="4" w:space="0" w:color="auto"/>
            </w:tcBorders>
          </w:tcPr>
          <w:p w:rsidR="006C5505" w:rsidRPr="002335F2" w:rsidRDefault="006C5505" w:rsidP="001E1A16">
            <w:pPr>
              <w:jc w:val="both"/>
              <w:rPr>
                <w:bCs/>
                <w:i/>
              </w:rPr>
            </w:pPr>
          </w:p>
        </w:tc>
        <w:tc>
          <w:tcPr>
            <w:tcW w:w="1560" w:type="dxa"/>
            <w:tcBorders>
              <w:top w:val="single" w:sz="4" w:space="0" w:color="auto"/>
              <w:left w:val="single" w:sz="4" w:space="0" w:color="auto"/>
              <w:bottom w:val="single" w:sz="4" w:space="0" w:color="auto"/>
              <w:right w:val="single" w:sz="4" w:space="0" w:color="auto"/>
            </w:tcBorders>
          </w:tcPr>
          <w:p w:rsidR="006C5505" w:rsidRPr="009933F9" w:rsidRDefault="006C5505" w:rsidP="001E1A16">
            <w:pPr>
              <w:jc w:val="both"/>
              <w:rPr>
                <w:bCs/>
              </w:rPr>
            </w:pPr>
            <w:r>
              <w:rPr>
                <w:bCs/>
              </w:rPr>
              <w:t xml:space="preserve"> </w:t>
            </w:r>
          </w:p>
        </w:tc>
      </w:tr>
      <w:tr w:rsidR="006C5505" w:rsidRPr="002C1D80" w:rsidTr="001E1A16">
        <w:trPr>
          <w:trHeight w:val="375"/>
          <w:jc w:val="center"/>
        </w:trPr>
        <w:tc>
          <w:tcPr>
            <w:tcW w:w="3652" w:type="dxa"/>
            <w:tcBorders>
              <w:top w:val="single" w:sz="4" w:space="0" w:color="auto"/>
              <w:left w:val="single" w:sz="4" w:space="0" w:color="auto"/>
              <w:bottom w:val="single" w:sz="4" w:space="0" w:color="auto"/>
              <w:right w:val="single" w:sz="4" w:space="0" w:color="auto"/>
            </w:tcBorders>
          </w:tcPr>
          <w:p w:rsidR="006C5505" w:rsidRPr="008D6AE1" w:rsidRDefault="006C5505" w:rsidP="001E1A16">
            <w:pPr>
              <w:pStyle w:val="aff9"/>
              <w:widowControl w:val="0"/>
              <w:tabs>
                <w:tab w:val="left" w:pos="284"/>
                <w:tab w:val="left" w:pos="952"/>
              </w:tabs>
              <w:ind w:left="0" w:right="116"/>
              <w:jc w:val="both"/>
            </w:pPr>
          </w:p>
        </w:tc>
        <w:tc>
          <w:tcPr>
            <w:tcW w:w="4394" w:type="dxa"/>
            <w:vMerge/>
            <w:tcBorders>
              <w:left w:val="single" w:sz="4" w:space="0" w:color="auto"/>
              <w:right w:val="single" w:sz="4" w:space="0" w:color="auto"/>
            </w:tcBorders>
          </w:tcPr>
          <w:p w:rsidR="006C5505" w:rsidRPr="002335F2" w:rsidRDefault="006C5505" w:rsidP="001E1A16">
            <w:pPr>
              <w:jc w:val="both"/>
              <w:rPr>
                <w:bCs/>
                <w:i/>
              </w:rPr>
            </w:pPr>
          </w:p>
        </w:tc>
        <w:tc>
          <w:tcPr>
            <w:tcW w:w="1560" w:type="dxa"/>
            <w:tcBorders>
              <w:top w:val="single" w:sz="4" w:space="0" w:color="auto"/>
              <w:left w:val="single" w:sz="4" w:space="0" w:color="auto"/>
              <w:bottom w:val="single" w:sz="4" w:space="0" w:color="auto"/>
              <w:right w:val="single" w:sz="4" w:space="0" w:color="auto"/>
            </w:tcBorders>
          </w:tcPr>
          <w:p w:rsidR="006C5505" w:rsidRPr="009933F9" w:rsidRDefault="006C5505" w:rsidP="001E1A16">
            <w:pPr>
              <w:jc w:val="both"/>
              <w:rPr>
                <w:bCs/>
              </w:rPr>
            </w:pPr>
          </w:p>
        </w:tc>
      </w:tr>
    </w:tbl>
    <w:p w:rsidR="006C5505" w:rsidRDefault="006C5505" w:rsidP="006C5505">
      <w:pPr>
        <w:spacing w:line="360" w:lineRule="auto"/>
        <w:jc w:val="both"/>
        <w:rPr>
          <w:sz w:val="28"/>
          <w:szCs w:val="28"/>
        </w:rPr>
      </w:pPr>
    </w:p>
    <w:p w:rsidR="006C5505" w:rsidRPr="00D37A53" w:rsidRDefault="006C5505" w:rsidP="006C5505">
      <w:pPr>
        <w:pStyle w:val="10"/>
        <w:rPr>
          <w:b/>
          <w:sz w:val="36"/>
        </w:rPr>
      </w:pPr>
      <w:bookmarkStart w:id="56" w:name="_Toc353285588"/>
      <w:bookmarkStart w:id="57" w:name="_Toc353285954"/>
      <w:bookmarkStart w:id="58" w:name="_Toc353286356"/>
      <w:r w:rsidRPr="00D37A53">
        <w:rPr>
          <w:b/>
          <w:sz w:val="36"/>
        </w:rPr>
        <w:t>3. Оценка освоения учебной дисциплины:</w:t>
      </w:r>
      <w:bookmarkEnd w:id="56"/>
      <w:bookmarkEnd w:id="57"/>
      <w:bookmarkEnd w:id="58"/>
    </w:p>
    <w:p w:rsidR="006C5505" w:rsidRPr="00574B57" w:rsidRDefault="006C5505" w:rsidP="006C5505">
      <w:pPr>
        <w:spacing w:line="360" w:lineRule="auto"/>
        <w:ind w:firstLine="709"/>
        <w:jc w:val="both"/>
        <w:rPr>
          <w:b/>
          <w:bCs/>
          <w:color w:val="000000"/>
          <w:sz w:val="28"/>
          <w:szCs w:val="28"/>
        </w:rPr>
      </w:pPr>
      <w:r w:rsidRPr="00574B57">
        <w:rPr>
          <w:b/>
          <w:bCs/>
          <w:color w:val="000000"/>
          <w:sz w:val="28"/>
          <w:szCs w:val="28"/>
        </w:rPr>
        <w:t>3.1. Формы и методы оценивания</w:t>
      </w:r>
    </w:p>
    <w:p w:rsidR="006C5505" w:rsidRDefault="006C5505" w:rsidP="006C5505">
      <w:pPr>
        <w:ind w:firstLine="708"/>
        <w:jc w:val="both"/>
        <w:rPr>
          <w:sz w:val="28"/>
          <w:szCs w:val="28"/>
        </w:rPr>
      </w:pPr>
      <w:r w:rsidRPr="0089508D">
        <w:rPr>
          <w:sz w:val="28"/>
          <w:szCs w:val="28"/>
        </w:rPr>
        <w:t xml:space="preserve">Оценка индивидуальных образовательных достижений по результатам </w:t>
      </w:r>
      <w:r w:rsidRPr="0089508D">
        <w:rPr>
          <w:spacing w:val="-3"/>
          <w:sz w:val="28"/>
          <w:szCs w:val="28"/>
        </w:rPr>
        <w:t>т</w:t>
      </w:r>
      <w:r w:rsidRPr="0089508D">
        <w:rPr>
          <w:sz w:val="28"/>
          <w:szCs w:val="28"/>
        </w:rPr>
        <w:t xml:space="preserve">екущего контроля </w:t>
      </w:r>
      <w:r>
        <w:rPr>
          <w:sz w:val="28"/>
          <w:szCs w:val="28"/>
        </w:rPr>
        <w:t xml:space="preserve">и промежуточной </w:t>
      </w:r>
      <w:r w:rsidRPr="0089508D">
        <w:rPr>
          <w:sz w:val="28"/>
          <w:szCs w:val="28"/>
        </w:rPr>
        <w:t xml:space="preserve">аттестации производится в соответствии с универсальной шкалой (таблица). </w:t>
      </w:r>
    </w:p>
    <w:p w:rsidR="006C5505" w:rsidRDefault="006C5505" w:rsidP="006C5505">
      <w:pPr>
        <w:ind w:firstLine="708"/>
        <w:jc w:val="both"/>
        <w:rPr>
          <w:sz w:val="28"/>
          <w:szCs w:val="28"/>
        </w:rPr>
      </w:pP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6C5505" w:rsidRPr="0089508D" w:rsidTr="001E1A16">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6C5505" w:rsidRPr="0089508D" w:rsidRDefault="006C5505" w:rsidP="001E1A16">
            <w:pPr>
              <w:jc w:val="center"/>
              <w:rPr>
                <w:b/>
                <w:sz w:val="28"/>
                <w:szCs w:val="28"/>
              </w:rPr>
            </w:pPr>
            <w:r w:rsidRPr="0089508D">
              <w:rPr>
                <w:b/>
                <w:sz w:val="28"/>
                <w:szCs w:val="28"/>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6C5505" w:rsidRPr="0089508D" w:rsidRDefault="006C5505" w:rsidP="001E1A16">
            <w:pPr>
              <w:jc w:val="center"/>
              <w:rPr>
                <w:b/>
                <w:sz w:val="28"/>
                <w:szCs w:val="28"/>
              </w:rPr>
            </w:pPr>
            <w:r w:rsidRPr="0089508D">
              <w:rPr>
                <w:b/>
                <w:sz w:val="28"/>
                <w:szCs w:val="28"/>
              </w:rPr>
              <w:t>Качественная оценка индивидуальных образовательных достижений</w:t>
            </w:r>
          </w:p>
        </w:tc>
      </w:tr>
      <w:tr w:rsidR="006C5505" w:rsidRPr="0089508D" w:rsidTr="001E1A16">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6C5505" w:rsidRPr="0089508D" w:rsidRDefault="006C5505" w:rsidP="001E1A16">
            <w:pPr>
              <w:jc w:val="center"/>
              <w:rPr>
                <w:b/>
                <w:sz w:val="28"/>
                <w:szCs w:val="28"/>
              </w:rPr>
            </w:pPr>
          </w:p>
        </w:tc>
        <w:tc>
          <w:tcPr>
            <w:tcW w:w="2318" w:type="dxa"/>
            <w:tcBorders>
              <w:top w:val="single" w:sz="6" w:space="0" w:color="auto"/>
              <w:left w:val="single" w:sz="6" w:space="0" w:color="auto"/>
              <w:bottom w:val="single" w:sz="8" w:space="0" w:color="auto"/>
              <w:right w:val="single" w:sz="6" w:space="0" w:color="auto"/>
            </w:tcBorders>
            <w:vAlign w:val="center"/>
          </w:tcPr>
          <w:p w:rsidR="006C5505" w:rsidRPr="0089508D" w:rsidRDefault="006C5505" w:rsidP="001E1A16">
            <w:pPr>
              <w:jc w:val="center"/>
              <w:rPr>
                <w:b/>
                <w:sz w:val="28"/>
                <w:szCs w:val="28"/>
              </w:rPr>
            </w:pPr>
            <w:r w:rsidRPr="0089508D">
              <w:rPr>
                <w:b/>
                <w:sz w:val="28"/>
                <w:szCs w:val="28"/>
              </w:rPr>
              <w:t>балл (отметка)</w:t>
            </w:r>
          </w:p>
        </w:tc>
        <w:tc>
          <w:tcPr>
            <w:tcW w:w="2973" w:type="dxa"/>
            <w:tcBorders>
              <w:top w:val="single" w:sz="6" w:space="0" w:color="auto"/>
              <w:left w:val="single" w:sz="6" w:space="0" w:color="auto"/>
              <w:bottom w:val="single" w:sz="8" w:space="0" w:color="auto"/>
            </w:tcBorders>
            <w:vAlign w:val="center"/>
          </w:tcPr>
          <w:p w:rsidR="006C5505" w:rsidRPr="0089508D" w:rsidRDefault="006C5505" w:rsidP="001E1A16">
            <w:pPr>
              <w:jc w:val="center"/>
              <w:rPr>
                <w:b/>
                <w:sz w:val="28"/>
                <w:szCs w:val="28"/>
              </w:rPr>
            </w:pPr>
            <w:r w:rsidRPr="0089508D">
              <w:rPr>
                <w:b/>
                <w:sz w:val="28"/>
                <w:szCs w:val="28"/>
              </w:rPr>
              <w:t>вербальный аналог</w:t>
            </w:r>
          </w:p>
        </w:tc>
      </w:tr>
      <w:tr w:rsidR="006C5505" w:rsidRPr="0089508D" w:rsidTr="001E1A16">
        <w:trPr>
          <w:trHeight w:val="20"/>
          <w:jc w:val="center"/>
        </w:trPr>
        <w:tc>
          <w:tcPr>
            <w:tcW w:w="2700" w:type="dxa"/>
            <w:tcBorders>
              <w:top w:val="single" w:sz="8" w:space="0" w:color="auto"/>
            </w:tcBorders>
            <w:shd w:val="clear" w:color="auto" w:fill="auto"/>
            <w:noWrap/>
            <w:vAlign w:val="center"/>
          </w:tcPr>
          <w:p w:rsidR="006C5505" w:rsidRPr="0089508D" w:rsidRDefault="006C5505" w:rsidP="001E1A16">
            <w:pPr>
              <w:jc w:val="center"/>
              <w:rPr>
                <w:sz w:val="28"/>
                <w:szCs w:val="28"/>
              </w:rPr>
            </w:pPr>
            <w:r w:rsidRPr="0089508D">
              <w:rPr>
                <w:sz w:val="28"/>
                <w:szCs w:val="28"/>
              </w:rPr>
              <w:t>90 ÷ 100</w:t>
            </w:r>
          </w:p>
        </w:tc>
        <w:tc>
          <w:tcPr>
            <w:tcW w:w="2318" w:type="dxa"/>
            <w:tcBorders>
              <w:top w:val="single" w:sz="8" w:space="0" w:color="auto"/>
            </w:tcBorders>
            <w:vAlign w:val="center"/>
          </w:tcPr>
          <w:p w:rsidR="006C5505" w:rsidRPr="0089508D" w:rsidRDefault="006C5505" w:rsidP="001E1A16">
            <w:pPr>
              <w:jc w:val="center"/>
              <w:rPr>
                <w:sz w:val="28"/>
                <w:szCs w:val="28"/>
              </w:rPr>
            </w:pPr>
            <w:r w:rsidRPr="0089508D">
              <w:rPr>
                <w:sz w:val="28"/>
                <w:szCs w:val="28"/>
              </w:rPr>
              <w:t>5</w:t>
            </w:r>
          </w:p>
        </w:tc>
        <w:tc>
          <w:tcPr>
            <w:tcW w:w="2973" w:type="dxa"/>
            <w:tcBorders>
              <w:top w:val="single" w:sz="8" w:space="0" w:color="auto"/>
            </w:tcBorders>
          </w:tcPr>
          <w:p w:rsidR="006C5505" w:rsidRPr="0089508D" w:rsidRDefault="006C5505" w:rsidP="001E1A16">
            <w:pPr>
              <w:jc w:val="center"/>
              <w:rPr>
                <w:sz w:val="28"/>
                <w:szCs w:val="28"/>
              </w:rPr>
            </w:pPr>
            <w:r w:rsidRPr="0089508D">
              <w:rPr>
                <w:sz w:val="28"/>
                <w:szCs w:val="28"/>
              </w:rPr>
              <w:t>отлично</w:t>
            </w:r>
          </w:p>
        </w:tc>
      </w:tr>
      <w:tr w:rsidR="006C5505" w:rsidRPr="0089508D" w:rsidTr="001E1A16">
        <w:trPr>
          <w:trHeight w:val="20"/>
          <w:jc w:val="center"/>
        </w:trPr>
        <w:tc>
          <w:tcPr>
            <w:tcW w:w="2700" w:type="dxa"/>
            <w:shd w:val="clear" w:color="auto" w:fill="auto"/>
            <w:noWrap/>
            <w:vAlign w:val="center"/>
          </w:tcPr>
          <w:p w:rsidR="006C5505" w:rsidRPr="0089508D" w:rsidRDefault="006C5505" w:rsidP="001E1A16">
            <w:pPr>
              <w:jc w:val="center"/>
              <w:rPr>
                <w:sz w:val="28"/>
                <w:szCs w:val="28"/>
              </w:rPr>
            </w:pPr>
            <w:r>
              <w:rPr>
                <w:sz w:val="28"/>
                <w:szCs w:val="28"/>
              </w:rPr>
              <w:t>80</w:t>
            </w:r>
            <w:r w:rsidRPr="0089508D">
              <w:rPr>
                <w:sz w:val="28"/>
                <w:szCs w:val="28"/>
              </w:rPr>
              <w:t xml:space="preserve"> ÷ 89</w:t>
            </w:r>
          </w:p>
        </w:tc>
        <w:tc>
          <w:tcPr>
            <w:tcW w:w="2318" w:type="dxa"/>
            <w:vAlign w:val="center"/>
          </w:tcPr>
          <w:p w:rsidR="006C5505" w:rsidRPr="0089508D" w:rsidRDefault="006C5505" w:rsidP="001E1A16">
            <w:pPr>
              <w:jc w:val="center"/>
              <w:rPr>
                <w:sz w:val="28"/>
                <w:szCs w:val="28"/>
              </w:rPr>
            </w:pPr>
            <w:r w:rsidRPr="0089508D">
              <w:rPr>
                <w:sz w:val="28"/>
                <w:szCs w:val="28"/>
              </w:rPr>
              <w:t>4</w:t>
            </w:r>
          </w:p>
        </w:tc>
        <w:tc>
          <w:tcPr>
            <w:tcW w:w="2973" w:type="dxa"/>
          </w:tcPr>
          <w:p w:rsidR="006C5505" w:rsidRPr="0089508D" w:rsidRDefault="006C5505" w:rsidP="001E1A16">
            <w:pPr>
              <w:jc w:val="center"/>
              <w:rPr>
                <w:sz w:val="28"/>
                <w:szCs w:val="28"/>
              </w:rPr>
            </w:pPr>
            <w:r w:rsidRPr="0089508D">
              <w:rPr>
                <w:sz w:val="28"/>
                <w:szCs w:val="28"/>
              </w:rPr>
              <w:t>хорошо</w:t>
            </w:r>
          </w:p>
        </w:tc>
      </w:tr>
      <w:tr w:rsidR="006C5505" w:rsidRPr="0089508D" w:rsidTr="001E1A16">
        <w:trPr>
          <w:trHeight w:val="20"/>
          <w:jc w:val="center"/>
        </w:trPr>
        <w:tc>
          <w:tcPr>
            <w:tcW w:w="2700" w:type="dxa"/>
            <w:shd w:val="clear" w:color="auto" w:fill="auto"/>
            <w:noWrap/>
            <w:vAlign w:val="center"/>
          </w:tcPr>
          <w:p w:rsidR="006C5505" w:rsidRPr="0089508D" w:rsidRDefault="006C5505" w:rsidP="001E1A16">
            <w:pPr>
              <w:jc w:val="center"/>
              <w:rPr>
                <w:sz w:val="28"/>
                <w:szCs w:val="28"/>
              </w:rPr>
            </w:pPr>
            <w:r>
              <w:rPr>
                <w:sz w:val="28"/>
                <w:szCs w:val="28"/>
              </w:rPr>
              <w:t>70</w:t>
            </w:r>
            <w:r w:rsidRPr="0089508D">
              <w:rPr>
                <w:sz w:val="28"/>
                <w:szCs w:val="28"/>
              </w:rPr>
              <w:t xml:space="preserve">÷ </w:t>
            </w:r>
            <w:r>
              <w:rPr>
                <w:sz w:val="28"/>
                <w:szCs w:val="28"/>
              </w:rPr>
              <w:t>79</w:t>
            </w:r>
          </w:p>
        </w:tc>
        <w:tc>
          <w:tcPr>
            <w:tcW w:w="2318" w:type="dxa"/>
            <w:vAlign w:val="center"/>
          </w:tcPr>
          <w:p w:rsidR="006C5505" w:rsidRPr="0089508D" w:rsidRDefault="006C5505" w:rsidP="001E1A16">
            <w:pPr>
              <w:jc w:val="center"/>
              <w:rPr>
                <w:sz w:val="28"/>
                <w:szCs w:val="28"/>
              </w:rPr>
            </w:pPr>
            <w:r w:rsidRPr="0089508D">
              <w:rPr>
                <w:sz w:val="28"/>
                <w:szCs w:val="28"/>
              </w:rPr>
              <w:t>3</w:t>
            </w:r>
          </w:p>
        </w:tc>
        <w:tc>
          <w:tcPr>
            <w:tcW w:w="2973" w:type="dxa"/>
          </w:tcPr>
          <w:p w:rsidR="006C5505" w:rsidRPr="0089508D" w:rsidRDefault="006C5505" w:rsidP="001E1A16">
            <w:pPr>
              <w:jc w:val="center"/>
              <w:rPr>
                <w:sz w:val="28"/>
                <w:szCs w:val="28"/>
              </w:rPr>
            </w:pPr>
            <w:r w:rsidRPr="0089508D">
              <w:rPr>
                <w:sz w:val="28"/>
                <w:szCs w:val="28"/>
              </w:rPr>
              <w:t>удовлетворительно</w:t>
            </w:r>
          </w:p>
        </w:tc>
      </w:tr>
      <w:tr w:rsidR="006C5505" w:rsidRPr="0089508D" w:rsidTr="001E1A16">
        <w:trPr>
          <w:trHeight w:val="20"/>
          <w:jc w:val="center"/>
        </w:trPr>
        <w:tc>
          <w:tcPr>
            <w:tcW w:w="2700" w:type="dxa"/>
            <w:shd w:val="clear" w:color="auto" w:fill="auto"/>
            <w:noWrap/>
            <w:vAlign w:val="center"/>
          </w:tcPr>
          <w:p w:rsidR="006C5505" w:rsidRPr="0089508D" w:rsidRDefault="006C5505" w:rsidP="001E1A16">
            <w:pPr>
              <w:jc w:val="center"/>
              <w:rPr>
                <w:sz w:val="28"/>
                <w:szCs w:val="28"/>
              </w:rPr>
            </w:pPr>
            <w:r w:rsidRPr="0089508D">
              <w:rPr>
                <w:sz w:val="28"/>
                <w:szCs w:val="28"/>
              </w:rPr>
              <w:t xml:space="preserve">менее </w:t>
            </w:r>
            <w:r>
              <w:rPr>
                <w:sz w:val="28"/>
                <w:szCs w:val="28"/>
              </w:rPr>
              <w:t>70</w:t>
            </w:r>
          </w:p>
        </w:tc>
        <w:tc>
          <w:tcPr>
            <w:tcW w:w="2318" w:type="dxa"/>
            <w:vAlign w:val="center"/>
          </w:tcPr>
          <w:p w:rsidR="006C5505" w:rsidRPr="0089508D" w:rsidRDefault="006C5505" w:rsidP="001E1A16">
            <w:pPr>
              <w:jc w:val="center"/>
              <w:rPr>
                <w:sz w:val="28"/>
                <w:szCs w:val="28"/>
              </w:rPr>
            </w:pPr>
            <w:r w:rsidRPr="0089508D">
              <w:rPr>
                <w:sz w:val="28"/>
                <w:szCs w:val="28"/>
              </w:rPr>
              <w:t>2</w:t>
            </w:r>
          </w:p>
        </w:tc>
        <w:tc>
          <w:tcPr>
            <w:tcW w:w="2973" w:type="dxa"/>
          </w:tcPr>
          <w:p w:rsidR="006C5505" w:rsidRPr="0089508D" w:rsidRDefault="006C5505" w:rsidP="001E1A16">
            <w:pPr>
              <w:jc w:val="center"/>
              <w:rPr>
                <w:sz w:val="28"/>
                <w:szCs w:val="28"/>
              </w:rPr>
            </w:pPr>
            <w:r w:rsidRPr="0089508D">
              <w:rPr>
                <w:sz w:val="28"/>
                <w:szCs w:val="28"/>
              </w:rPr>
              <w:t>не удовлетворительно</w:t>
            </w:r>
          </w:p>
        </w:tc>
      </w:tr>
    </w:tbl>
    <w:p w:rsidR="006C5505" w:rsidRPr="003D7984" w:rsidRDefault="006C5505" w:rsidP="006C5505">
      <w:pPr>
        <w:pStyle w:val="aff9"/>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4"/>
          <w:szCs w:val="24"/>
        </w:rPr>
      </w:pPr>
    </w:p>
    <w:p w:rsidR="006C5505" w:rsidRDefault="006C5505" w:rsidP="006C5505">
      <w:pPr>
        <w:rPr>
          <w:sz w:val="28"/>
          <w:szCs w:val="28"/>
        </w:rPr>
      </w:pPr>
      <w:r>
        <w:rPr>
          <w:sz w:val="28"/>
          <w:szCs w:val="28"/>
        </w:rPr>
        <w:t>На этапе промежуточной аттестации по медиане качественных оценок индивидуальных образовательных достижений экзаменационной комиссией определяется интегральная оценка уровня подготовки по учебной дисциплин</w:t>
      </w:r>
    </w:p>
    <w:p w:rsidR="006C5505" w:rsidRDefault="006C5505" w:rsidP="006C5505">
      <w:pPr>
        <w:rPr>
          <w:sz w:val="28"/>
          <w:szCs w:val="28"/>
        </w:rPr>
      </w:pPr>
    </w:p>
    <w:p w:rsidR="006C5505" w:rsidRDefault="006C5505" w:rsidP="006C5505">
      <w:pPr>
        <w:rPr>
          <w:sz w:val="28"/>
          <w:szCs w:val="28"/>
        </w:rPr>
      </w:pPr>
    </w:p>
    <w:p w:rsidR="006C5505" w:rsidRPr="00D37A53" w:rsidRDefault="006C5505" w:rsidP="006C5505">
      <w:pPr>
        <w:pStyle w:val="10"/>
        <w:rPr>
          <w:b/>
          <w:sz w:val="28"/>
        </w:rPr>
      </w:pPr>
      <w:r w:rsidRPr="00D37A53">
        <w:rPr>
          <w:b/>
          <w:sz w:val="28"/>
        </w:rPr>
        <w:t>3.2. Типовые задания для оценки освоения учебной дисциплины</w:t>
      </w:r>
    </w:p>
    <w:p w:rsidR="006C5505" w:rsidRDefault="006C5505" w:rsidP="0075057C">
      <w:pPr>
        <w:pStyle w:val="10"/>
        <w:numPr>
          <w:ilvl w:val="0"/>
          <w:numId w:val="601"/>
        </w:numPr>
        <w:rPr>
          <w:b/>
          <w:sz w:val="28"/>
        </w:rPr>
      </w:pPr>
      <w:r w:rsidRPr="00140781">
        <w:rPr>
          <w:b/>
          <w:sz w:val="28"/>
        </w:rPr>
        <w:t>Задания в тестовой форме</w:t>
      </w:r>
    </w:p>
    <w:p w:rsidR="006C5505" w:rsidRDefault="006C5505" w:rsidP="006C5505">
      <w:pPr>
        <w:pStyle w:val="10"/>
        <w:ind w:left="284" w:firstLine="0"/>
        <w:rPr>
          <w:b/>
          <w:sz w:val="28"/>
        </w:rPr>
      </w:pPr>
      <w:r>
        <w:rPr>
          <w:b/>
          <w:sz w:val="28"/>
        </w:rPr>
        <w:t>Тестовое задание к теме  «Основы экологии».</w:t>
      </w:r>
    </w:p>
    <w:p w:rsidR="006C5505" w:rsidRPr="00B229D2" w:rsidRDefault="006C5505" w:rsidP="006C5505">
      <w:pPr>
        <w:rPr>
          <w:b/>
        </w:rPr>
      </w:pPr>
      <w:r w:rsidRPr="00B229D2">
        <w:rPr>
          <w:b/>
        </w:rPr>
        <w:t>Результаты освоения темы:</w:t>
      </w:r>
    </w:p>
    <w:p w:rsidR="006C5505" w:rsidRDefault="006C5505" w:rsidP="006C5505">
      <w:pPr>
        <w:pStyle w:val="Style7"/>
        <w:widowControl/>
        <w:spacing w:line="240" w:lineRule="auto"/>
        <w:ind w:firstLine="686"/>
        <w:rPr>
          <w:rStyle w:val="FontStyle44"/>
          <w:color w:val="595959"/>
          <w:szCs w:val="28"/>
        </w:rPr>
      </w:pPr>
    </w:p>
    <w:p w:rsidR="006C5505" w:rsidRPr="002B221D" w:rsidRDefault="006C5505" w:rsidP="006C5505">
      <w:pPr>
        <w:pStyle w:val="5"/>
        <w:widowControl w:val="0"/>
        <w:numPr>
          <w:ilvl w:val="0"/>
          <w:numId w:val="547"/>
        </w:numPr>
        <w:tabs>
          <w:tab w:val="left" w:pos="688"/>
        </w:tabs>
        <w:spacing w:before="88" w:after="0"/>
        <w:ind w:left="687" w:hanging="283"/>
        <w:rPr>
          <w:rFonts w:ascii="Times New Roman" w:hAnsi="Times New Roman"/>
          <w:b/>
          <w:bCs/>
          <w:i/>
          <w:iCs/>
          <w:sz w:val="24"/>
          <w:szCs w:val="24"/>
        </w:rPr>
      </w:pPr>
      <w:r w:rsidRPr="002B221D">
        <w:rPr>
          <w:rFonts w:ascii="Times New Roman" w:hAnsi="Times New Roman"/>
          <w:color w:val="231F20"/>
          <w:sz w:val="24"/>
          <w:szCs w:val="24"/>
        </w:rPr>
        <w:t>личностных</w:t>
      </w:r>
      <w:r w:rsidRPr="002B221D">
        <w:rPr>
          <w:rFonts w:ascii="Times New Roman" w:hAnsi="Times New Roman"/>
          <w:i/>
          <w:iCs/>
          <w:color w:val="231F20"/>
          <w:sz w:val="24"/>
          <w:szCs w:val="24"/>
        </w:rPr>
        <w:t>:</w:t>
      </w:r>
    </w:p>
    <w:p w:rsidR="006C5505" w:rsidRPr="00A16257" w:rsidRDefault="006C5505" w:rsidP="006C5505">
      <w:pPr>
        <w:pStyle w:val="aff9"/>
        <w:widowControl w:val="0"/>
        <w:numPr>
          <w:ilvl w:val="1"/>
          <w:numId w:val="547"/>
        </w:numPr>
        <w:tabs>
          <w:tab w:val="left" w:pos="972"/>
        </w:tabs>
        <w:ind w:right="121"/>
        <w:jc w:val="both"/>
        <w:rPr>
          <w:sz w:val="28"/>
          <w:szCs w:val="28"/>
        </w:rPr>
      </w:pPr>
      <w:r w:rsidRPr="00A16257">
        <w:rPr>
          <w:color w:val="231F20"/>
          <w:sz w:val="28"/>
          <w:szCs w:val="28"/>
        </w:rPr>
        <w:t>сформированность</w:t>
      </w:r>
      <w:r w:rsidRPr="00A16257">
        <w:rPr>
          <w:color w:val="231F20"/>
          <w:spacing w:val="37"/>
          <w:sz w:val="28"/>
          <w:szCs w:val="28"/>
        </w:rPr>
        <w:t xml:space="preserve"> </w:t>
      </w:r>
      <w:r w:rsidRPr="00A16257">
        <w:rPr>
          <w:color w:val="231F20"/>
          <w:sz w:val="28"/>
          <w:szCs w:val="28"/>
        </w:rPr>
        <w:t>чувства</w:t>
      </w:r>
      <w:r w:rsidRPr="00A16257">
        <w:rPr>
          <w:color w:val="231F20"/>
          <w:spacing w:val="37"/>
          <w:sz w:val="28"/>
          <w:szCs w:val="28"/>
        </w:rPr>
        <w:t xml:space="preserve"> </w:t>
      </w:r>
      <w:r w:rsidRPr="00A16257">
        <w:rPr>
          <w:color w:val="231F20"/>
          <w:sz w:val="28"/>
          <w:szCs w:val="28"/>
        </w:rPr>
        <w:t>гордости</w:t>
      </w:r>
      <w:r w:rsidRPr="00A16257">
        <w:rPr>
          <w:color w:val="231F20"/>
          <w:spacing w:val="37"/>
          <w:sz w:val="28"/>
          <w:szCs w:val="28"/>
        </w:rPr>
        <w:t xml:space="preserve"> </w:t>
      </w:r>
      <w:r w:rsidRPr="00A16257">
        <w:rPr>
          <w:color w:val="231F20"/>
          <w:sz w:val="28"/>
          <w:szCs w:val="28"/>
        </w:rPr>
        <w:t>и</w:t>
      </w:r>
      <w:r w:rsidRPr="00A16257">
        <w:rPr>
          <w:color w:val="231F20"/>
          <w:spacing w:val="37"/>
          <w:sz w:val="28"/>
          <w:szCs w:val="28"/>
        </w:rPr>
        <w:t xml:space="preserve"> </w:t>
      </w:r>
      <w:r w:rsidRPr="00A16257">
        <w:rPr>
          <w:color w:val="231F20"/>
          <w:sz w:val="28"/>
          <w:szCs w:val="28"/>
        </w:rPr>
        <w:t>уважения</w:t>
      </w:r>
      <w:r w:rsidRPr="00A16257">
        <w:rPr>
          <w:color w:val="231F20"/>
          <w:spacing w:val="37"/>
          <w:sz w:val="28"/>
          <w:szCs w:val="28"/>
        </w:rPr>
        <w:t xml:space="preserve"> </w:t>
      </w:r>
      <w:r w:rsidRPr="00A16257">
        <w:rPr>
          <w:color w:val="231F20"/>
          <w:sz w:val="28"/>
          <w:szCs w:val="28"/>
        </w:rPr>
        <w:t>к</w:t>
      </w:r>
      <w:r w:rsidRPr="00A16257">
        <w:rPr>
          <w:color w:val="231F20"/>
          <w:spacing w:val="37"/>
          <w:sz w:val="28"/>
          <w:szCs w:val="28"/>
        </w:rPr>
        <w:t xml:space="preserve"> </w:t>
      </w:r>
      <w:r w:rsidRPr="00A16257">
        <w:rPr>
          <w:color w:val="231F20"/>
          <w:sz w:val="28"/>
          <w:szCs w:val="28"/>
        </w:rPr>
        <w:t>истории</w:t>
      </w:r>
      <w:r w:rsidRPr="00A16257">
        <w:rPr>
          <w:color w:val="231F20"/>
          <w:spacing w:val="37"/>
          <w:sz w:val="28"/>
          <w:szCs w:val="28"/>
        </w:rPr>
        <w:t xml:space="preserve"> </w:t>
      </w:r>
      <w:r w:rsidRPr="00A16257">
        <w:rPr>
          <w:color w:val="231F20"/>
          <w:sz w:val="28"/>
          <w:szCs w:val="28"/>
        </w:rPr>
        <w:t>и</w:t>
      </w:r>
      <w:r w:rsidRPr="00A16257">
        <w:rPr>
          <w:color w:val="231F20"/>
          <w:spacing w:val="37"/>
          <w:sz w:val="28"/>
          <w:szCs w:val="28"/>
        </w:rPr>
        <w:t xml:space="preserve"> </w:t>
      </w:r>
      <w:r w:rsidRPr="00A16257">
        <w:rPr>
          <w:color w:val="231F20"/>
          <w:sz w:val="28"/>
          <w:szCs w:val="28"/>
        </w:rPr>
        <w:lastRenderedPageBreak/>
        <w:t>достижениям</w:t>
      </w:r>
      <w:r w:rsidRPr="00A16257">
        <w:rPr>
          <w:color w:val="231F20"/>
          <w:spacing w:val="-57"/>
          <w:sz w:val="28"/>
          <w:szCs w:val="28"/>
        </w:rPr>
        <w:t xml:space="preserve"> </w:t>
      </w:r>
      <w:r w:rsidRPr="00A16257">
        <w:rPr>
          <w:color w:val="231F20"/>
          <w:sz w:val="28"/>
          <w:szCs w:val="28"/>
        </w:rPr>
        <w:t>отечественной</w:t>
      </w:r>
      <w:r w:rsidRPr="00A16257">
        <w:rPr>
          <w:color w:val="231F20"/>
          <w:spacing w:val="-10"/>
          <w:sz w:val="28"/>
          <w:szCs w:val="28"/>
        </w:rPr>
        <w:t xml:space="preserve"> </w:t>
      </w:r>
      <w:r w:rsidRPr="00A16257">
        <w:rPr>
          <w:color w:val="231F20"/>
          <w:sz w:val="28"/>
          <w:szCs w:val="28"/>
        </w:rPr>
        <w:t>биологической</w:t>
      </w:r>
      <w:r w:rsidRPr="00A16257">
        <w:rPr>
          <w:color w:val="231F20"/>
          <w:spacing w:val="-10"/>
          <w:sz w:val="28"/>
          <w:szCs w:val="28"/>
        </w:rPr>
        <w:t xml:space="preserve"> </w:t>
      </w:r>
      <w:r w:rsidRPr="00A16257">
        <w:rPr>
          <w:color w:val="231F20"/>
          <w:sz w:val="28"/>
          <w:szCs w:val="28"/>
        </w:rPr>
        <w:t>науки;</w:t>
      </w:r>
      <w:r w:rsidRPr="00A16257">
        <w:rPr>
          <w:color w:val="231F20"/>
          <w:spacing w:val="-10"/>
          <w:sz w:val="28"/>
          <w:szCs w:val="28"/>
        </w:rPr>
        <w:t xml:space="preserve"> </w:t>
      </w:r>
      <w:r w:rsidRPr="00A16257">
        <w:rPr>
          <w:color w:val="231F20"/>
          <w:sz w:val="28"/>
          <w:szCs w:val="28"/>
        </w:rPr>
        <w:t>представления</w:t>
      </w:r>
      <w:r w:rsidRPr="00A16257">
        <w:rPr>
          <w:color w:val="231F20"/>
          <w:spacing w:val="-10"/>
          <w:sz w:val="28"/>
          <w:szCs w:val="28"/>
        </w:rPr>
        <w:t xml:space="preserve"> </w:t>
      </w:r>
      <w:r w:rsidRPr="00A16257">
        <w:rPr>
          <w:color w:val="231F20"/>
          <w:sz w:val="28"/>
          <w:szCs w:val="28"/>
        </w:rPr>
        <w:t>о</w:t>
      </w:r>
      <w:r w:rsidRPr="00A16257">
        <w:rPr>
          <w:color w:val="231F20"/>
          <w:spacing w:val="-10"/>
          <w:sz w:val="28"/>
          <w:szCs w:val="28"/>
        </w:rPr>
        <w:t xml:space="preserve"> </w:t>
      </w:r>
      <w:r w:rsidRPr="00A16257">
        <w:rPr>
          <w:color w:val="231F20"/>
          <w:sz w:val="28"/>
          <w:szCs w:val="28"/>
        </w:rPr>
        <w:t>целостной</w:t>
      </w:r>
      <w:r w:rsidRPr="00A16257">
        <w:rPr>
          <w:color w:val="231F20"/>
          <w:spacing w:val="-10"/>
          <w:sz w:val="28"/>
          <w:szCs w:val="28"/>
        </w:rPr>
        <w:t xml:space="preserve"> </w:t>
      </w:r>
      <w:r w:rsidRPr="00A16257">
        <w:rPr>
          <w:color w:val="231F20"/>
          <w:spacing w:val="-2"/>
          <w:sz w:val="28"/>
          <w:szCs w:val="28"/>
        </w:rPr>
        <w:t>естественно</w:t>
      </w:r>
      <w:r w:rsidRPr="00A16257">
        <w:rPr>
          <w:color w:val="231F20"/>
          <w:sz w:val="28"/>
          <w:szCs w:val="28"/>
        </w:rPr>
        <w:t>научной картине</w:t>
      </w:r>
      <w:r w:rsidRPr="00A16257">
        <w:rPr>
          <w:color w:val="231F20"/>
          <w:spacing w:val="22"/>
          <w:sz w:val="28"/>
          <w:szCs w:val="28"/>
        </w:rPr>
        <w:t xml:space="preserve"> </w:t>
      </w:r>
      <w:r w:rsidRPr="00A16257">
        <w:rPr>
          <w:color w:val="231F20"/>
          <w:sz w:val="28"/>
          <w:szCs w:val="28"/>
        </w:rPr>
        <w:t>мира;</w:t>
      </w:r>
    </w:p>
    <w:p w:rsidR="006C5505" w:rsidRPr="00A16257" w:rsidRDefault="006C5505" w:rsidP="006C5505">
      <w:pPr>
        <w:pStyle w:val="aff9"/>
        <w:widowControl w:val="0"/>
        <w:numPr>
          <w:ilvl w:val="1"/>
          <w:numId w:val="547"/>
        </w:numPr>
        <w:tabs>
          <w:tab w:val="left" w:pos="972"/>
        </w:tabs>
        <w:ind w:right="121"/>
        <w:jc w:val="both"/>
        <w:rPr>
          <w:sz w:val="28"/>
          <w:szCs w:val="28"/>
        </w:rPr>
      </w:pPr>
      <w:r w:rsidRPr="00A16257">
        <w:rPr>
          <w:color w:val="231F20"/>
          <w:sz w:val="28"/>
          <w:szCs w:val="28"/>
        </w:rPr>
        <w:t>понимание взаимосвязи и взаимозависимости естественных наук, их</w:t>
      </w:r>
      <w:r w:rsidRPr="00A16257">
        <w:rPr>
          <w:color w:val="231F20"/>
          <w:spacing w:val="-9"/>
          <w:sz w:val="28"/>
          <w:szCs w:val="28"/>
        </w:rPr>
        <w:t xml:space="preserve"> </w:t>
      </w:r>
      <w:r w:rsidRPr="00A16257">
        <w:rPr>
          <w:color w:val="231F20"/>
          <w:sz w:val="28"/>
          <w:szCs w:val="28"/>
        </w:rPr>
        <w:t>влияния</w:t>
      </w:r>
      <w:r w:rsidRPr="00A16257">
        <w:rPr>
          <w:color w:val="231F20"/>
          <w:spacing w:val="-22"/>
          <w:sz w:val="28"/>
          <w:szCs w:val="28"/>
        </w:rPr>
        <w:t xml:space="preserve"> </w:t>
      </w:r>
      <w:r w:rsidRPr="00A16257">
        <w:rPr>
          <w:color w:val="231F20"/>
          <w:sz w:val="28"/>
          <w:szCs w:val="28"/>
        </w:rPr>
        <w:t>на</w:t>
      </w:r>
      <w:r w:rsidRPr="00A16257">
        <w:rPr>
          <w:color w:val="231F20"/>
          <w:spacing w:val="-22"/>
          <w:sz w:val="28"/>
          <w:szCs w:val="28"/>
        </w:rPr>
        <w:t xml:space="preserve"> </w:t>
      </w:r>
      <w:r w:rsidRPr="00A16257">
        <w:rPr>
          <w:color w:val="231F20"/>
          <w:sz w:val="28"/>
          <w:szCs w:val="28"/>
        </w:rPr>
        <w:t>окружающую</w:t>
      </w:r>
      <w:r w:rsidRPr="00A16257">
        <w:rPr>
          <w:color w:val="231F20"/>
          <w:spacing w:val="-22"/>
          <w:sz w:val="28"/>
          <w:szCs w:val="28"/>
        </w:rPr>
        <w:t xml:space="preserve"> </w:t>
      </w:r>
      <w:r w:rsidRPr="00A16257">
        <w:rPr>
          <w:color w:val="231F20"/>
          <w:sz w:val="28"/>
          <w:szCs w:val="28"/>
        </w:rPr>
        <w:t>среду,</w:t>
      </w:r>
      <w:r w:rsidRPr="00A16257">
        <w:rPr>
          <w:color w:val="231F20"/>
          <w:spacing w:val="-22"/>
          <w:sz w:val="28"/>
          <w:szCs w:val="28"/>
        </w:rPr>
        <w:t xml:space="preserve"> </w:t>
      </w:r>
      <w:r w:rsidRPr="00A16257">
        <w:rPr>
          <w:color w:val="231F20"/>
          <w:sz w:val="28"/>
          <w:szCs w:val="28"/>
        </w:rPr>
        <w:t>экономическую,</w:t>
      </w:r>
      <w:r w:rsidRPr="00A16257">
        <w:rPr>
          <w:color w:val="231F20"/>
          <w:spacing w:val="-22"/>
          <w:sz w:val="28"/>
          <w:szCs w:val="28"/>
        </w:rPr>
        <w:t xml:space="preserve"> </w:t>
      </w:r>
      <w:r w:rsidRPr="00A16257">
        <w:rPr>
          <w:color w:val="231F20"/>
          <w:sz w:val="28"/>
          <w:szCs w:val="28"/>
        </w:rPr>
        <w:t>технологическую,</w:t>
      </w:r>
      <w:r w:rsidRPr="00A16257">
        <w:rPr>
          <w:color w:val="231F20"/>
          <w:spacing w:val="-22"/>
          <w:sz w:val="28"/>
          <w:szCs w:val="28"/>
        </w:rPr>
        <w:t xml:space="preserve"> </w:t>
      </w:r>
      <w:r w:rsidRPr="00A16257">
        <w:rPr>
          <w:color w:val="231F20"/>
          <w:sz w:val="28"/>
          <w:szCs w:val="28"/>
        </w:rPr>
        <w:t>социальную и этическую сферы деятельности</w:t>
      </w:r>
      <w:r w:rsidRPr="00A16257">
        <w:rPr>
          <w:color w:val="231F20"/>
          <w:spacing w:val="21"/>
          <w:sz w:val="28"/>
          <w:szCs w:val="28"/>
        </w:rPr>
        <w:t xml:space="preserve"> </w:t>
      </w:r>
      <w:r w:rsidRPr="00A16257">
        <w:rPr>
          <w:color w:val="231F20"/>
          <w:sz w:val="28"/>
          <w:szCs w:val="28"/>
        </w:rPr>
        <w:t>человека;</w:t>
      </w:r>
    </w:p>
    <w:p w:rsidR="006C5505" w:rsidRPr="00A16257" w:rsidRDefault="006C5505" w:rsidP="006C5505">
      <w:pPr>
        <w:pStyle w:val="aff9"/>
        <w:widowControl w:val="0"/>
        <w:numPr>
          <w:ilvl w:val="1"/>
          <w:numId w:val="547"/>
        </w:numPr>
        <w:tabs>
          <w:tab w:val="left" w:pos="972"/>
        </w:tabs>
        <w:ind w:right="117"/>
        <w:jc w:val="both"/>
        <w:rPr>
          <w:sz w:val="28"/>
          <w:szCs w:val="28"/>
        </w:rPr>
      </w:pPr>
      <w:r w:rsidRPr="00A16257">
        <w:rPr>
          <w:color w:val="231F20"/>
          <w:sz w:val="28"/>
          <w:szCs w:val="28"/>
        </w:rPr>
        <w:t>способность использовать знания о современной естественно-научной</w:t>
      </w:r>
      <w:r w:rsidRPr="00A16257">
        <w:rPr>
          <w:color w:val="231F20"/>
          <w:spacing w:val="41"/>
          <w:sz w:val="28"/>
          <w:szCs w:val="28"/>
        </w:rPr>
        <w:t xml:space="preserve"> </w:t>
      </w:r>
      <w:r w:rsidRPr="00A16257">
        <w:rPr>
          <w:color w:val="231F20"/>
          <w:sz w:val="28"/>
          <w:szCs w:val="28"/>
        </w:rPr>
        <w:t>картине</w:t>
      </w:r>
      <w:r w:rsidRPr="00A16257">
        <w:rPr>
          <w:color w:val="231F20"/>
          <w:spacing w:val="21"/>
          <w:sz w:val="28"/>
          <w:szCs w:val="28"/>
        </w:rPr>
        <w:t xml:space="preserve"> </w:t>
      </w:r>
      <w:r w:rsidRPr="00A16257">
        <w:rPr>
          <w:color w:val="231F20"/>
          <w:sz w:val="28"/>
          <w:szCs w:val="28"/>
        </w:rPr>
        <w:t>мира</w:t>
      </w:r>
      <w:r w:rsidRPr="00A16257">
        <w:rPr>
          <w:color w:val="231F20"/>
          <w:spacing w:val="21"/>
          <w:sz w:val="28"/>
          <w:szCs w:val="28"/>
        </w:rPr>
        <w:t xml:space="preserve"> </w:t>
      </w:r>
      <w:r w:rsidRPr="00A16257">
        <w:rPr>
          <w:color w:val="231F20"/>
          <w:sz w:val="28"/>
          <w:szCs w:val="28"/>
        </w:rPr>
        <w:t>в</w:t>
      </w:r>
      <w:r w:rsidRPr="00A16257">
        <w:rPr>
          <w:color w:val="231F20"/>
          <w:spacing w:val="21"/>
          <w:sz w:val="28"/>
          <w:szCs w:val="28"/>
        </w:rPr>
        <w:t xml:space="preserve"> </w:t>
      </w:r>
      <w:r w:rsidRPr="00A16257">
        <w:rPr>
          <w:color w:val="231F20"/>
          <w:sz w:val="28"/>
          <w:szCs w:val="28"/>
        </w:rPr>
        <w:t>образовательной</w:t>
      </w:r>
      <w:r w:rsidRPr="00A16257">
        <w:rPr>
          <w:color w:val="231F20"/>
          <w:spacing w:val="21"/>
          <w:sz w:val="28"/>
          <w:szCs w:val="28"/>
        </w:rPr>
        <w:t xml:space="preserve"> </w:t>
      </w:r>
      <w:r w:rsidRPr="00A16257">
        <w:rPr>
          <w:color w:val="231F20"/>
          <w:sz w:val="28"/>
          <w:szCs w:val="28"/>
        </w:rPr>
        <w:t>и</w:t>
      </w:r>
      <w:r w:rsidRPr="00A16257">
        <w:rPr>
          <w:color w:val="231F20"/>
          <w:spacing w:val="21"/>
          <w:sz w:val="28"/>
          <w:szCs w:val="28"/>
        </w:rPr>
        <w:t xml:space="preserve"> </w:t>
      </w:r>
      <w:r w:rsidRPr="00A16257">
        <w:rPr>
          <w:color w:val="231F20"/>
          <w:sz w:val="28"/>
          <w:szCs w:val="28"/>
        </w:rPr>
        <w:t>профессиональной</w:t>
      </w:r>
      <w:r w:rsidRPr="00A16257">
        <w:rPr>
          <w:color w:val="231F20"/>
          <w:spacing w:val="21"/>
          <w:sz w:val="28"/>
          <w:szCs w:val="28"/>
        </w:rPr>
        <w:t xml:space="preserve"> </w:t>
      </w:r>
      <w:r w:rsidRPr="00A16257">
        <w:rPr>
          <w:color w:val="231F20"/>
          <w:sz w:val="28"/>
          <w:szCs w:val="28"/>
        </w:rPr>
        <w:t>деятельности;</w:t>
      </w:r>
      <w:r w:rsidRPr="00A16257">
        <w:rPr>
          <w:color w:val="231F20"/>
          <w:spacing w:val="21"/>
          <w:sz w:val="28"/>
          <w:szCs w:val="28"/>
        </w:rPr>
        <w:t xml:space="preserve"> </w:t>
      </w:r>
      <w:r w:rsidRPr="00A16257">
        <w:rPr>
          <w:color w:val="231F20"/>
          <w:sz w:val="28"/>
          <w:szCs w:val="28"/>
        </w:rPr>
        <w:t>возможности</w:t>
      </w:r>
      <w:r w:rsidRPr="00A16257">
        <w:rPr>
          <w:color w:val="231F20"/>
          <w:spacing w:val="-58"/>
          <w:sz w:val="28"/>
          <w:szCs w:val="28"/>
        </w:rPr>
        <w:t xml:space="preserve"> </w:t>
      </w:r>
      <w:r w:rsidRPr="00A16257">
        <w:rPr>
          <w:color w:val="231F20"/>
          <w:sz w:val="28"/>
          <w:szCs w:val="28"/>
        </w:rPr>
        <w:t>информационной среды для обеспечения продуктивного</w:t>
      </w:r>
      <w:r w:rsidRPr="00A16257">
        <w:rPr>
          <w:color w:val="231F20"/>
          <w:spacing w:val="49"/>
          <w:sz w:val="28"/>
          <w:szCs w:val="28"/>
        </w:rPr>
        <w:t xml:space="preserve"> </w:t>
      </w:r>
      <w:r w:rsidRPr="00A16257">
        <w:rPr>
          <w:color w:val="231F20"/>
          <w:sz w:val="28"/>
          <w:szCs w:val="28"/>
        </w:rPr>
        <w:t>самообразования;</w:t>
      </w:r>
    </w:p>
    <w:p w:rsidR="006C5505" w:rsidRPr="00A16257" w:rsidRDefault="006C5505" w:rsidP="006C5505">
      <w:pPr>
        <w:pStyle w:val="aff9"/>
        <w:widowControl w:val="0"/>
        <w:numPr>
          <w:ilvl w:val="1"/>
          <w:numId w:val="547"/>
        </w:numPr>
        <w:tabs>
          <w:tab w:val="left" w:pos="972"/>
        </w:tabs>
        <w:ind w:right="116"/>
        <w:jc w:val="both"/>
        <w:rPr>
          <w:sz w:val="28"/>
          <w:szCs w:val="28"/>
        </w:rPr>
      </w:pPr>
      <w:r w:rsidRPr="00A16257">
        <w:rPr>
          <w:color w:val="231F20"/>
          <w:spacing w:val="-3"/>
          <w:sz w:val="28"/>
          <w:szCs w:val="28"/>
        </w:rPr>
        <w:t>владение</w:t>
      </w:r>
      <w:r w:rsidRPr="00A16257">
        <w:rPr>
          <w:color w:val="231F20"/>
          <w:spacing w:val="15"/>
          <w:sz w:val="28"/>
          <w:szCs w:val="28"/>
        </w:rPr>
        <w:t xml:space="preserve"> </w:t>
      </w:r>
      <w:r w:rsidRPr="00A16257">
        <w:rPr>
          <w:color w:val="231F20"/>
          <w:spacing w:val="-3"/>
          <w:sz w:val="28"/>
          <w:szCs w:val="28"/>
        </w:rPr>
        <w:t>культурой</w:t>
      </w:r>
      <w:r w:rsidRPr="00A16257">
        <w:rPr>
          <w:color w:val="231F20"/>
          <w:spacing w:val="15"/>
          <w:sz w:val="28"/>
          <w:szCs w:val="28"/>
        </w:rPr>
        <w:t xml:space="preserve"> </w:t>
      </w:r>
      <w:r w:rsidRPr="00A16257">
        <w:rPr>
          <w:color w:val="231F20"/>
          <w:spacing w:val="-3"/>
          <w:sz w:val="28"/>
          <w:szCs w:val="28"/>
        </w:rPr>
        <w:t>мышления,</w:t>
      </w:r>
      <w:r w:rsidRPr="00A16257">
        <w:rPr>
          <w:color w:val="231F20"/>
          <w:spacing w:val="15"/>
          <w:sz w:val="28"/>
          <w:szCs w:val="28"/>
        </w:rPr>
        <w:t xml:space="preserve"> </w:t>
      </w:r>
      <w:r w:rsidRPr="00A16257">
        <w:rPr>
          <w:color w:val="231F20"/>
          <w:spacing w:val="-3"/>
          <w:sz w:val="28"/>
          <w:szCs w:val="28"/>
        </w:rPr>
        <w:t>способность</w:t>
      </w:r>
      <w:r w:rsidRPr="00A16257">
        <w:rPr>
          <w:color w:val="231F20"/>
          <w:spacing w:val="15"/>
          <w:sz w:val="28"/>
          <w:szCs w:val="28"/>
        </w:rPr>
        <w:t xml:space="preserve"> </w:t>
      </w:r>
      <w:r w:rsidRPr="00A16257">
        <w:rPr>
          <w:color w:val="231F20"/>
          <w:sz w:val="28"/>
          <w:szCs w:val="28"/>
        </w:rPr>
        <w:t>к</w:t>
      </w:r>
      <w:r w:rsidRPr="00A16257">
        <w:rPr>
          <w:color w:val="231F20"/>
          <w:spacing w:val="15"/>
          <w:sz w:val="28"/>
          <w:szCs w:val="28"/>
        </w:rPr>
        <w:t xml:space="preserve"> </w:t>
      </w:r>
      <w:r w:rsidRPr="00A16257">
        <w:rPr>
          <w:color w:val="231F20"/>
          <w:spacing w:val="-3"/>
          <w:sz w:val="28"/>
          <w:szCs w:val="28"/>
        </w:rPr>
        <w:t>обобщению,</w:t>
      </w:r>
      <w:r w:rsidRPr="00A16257">
        <w:rPr>
          <w:color w:val="231F20"/>
          <w:spacing w:val="15"/>
          <w:sz w:val="28"/>
          <w:szCs w:val="28"/>
        </w:rPr>
        <w:t xml:space="preserve"> </w:t>
      </w:r>
      <w:r w:rsidRPr="00A16257">
        <w:rPr>
          <w:color w:val="231F20"/>
          <w:spacing w:val="-3"/>
          <w:sz w:val="28"/>
          <w:szCs w:val="28"/>
        </w:rPr>
        <w:t>анализу,</w:t>
      </w:r>
      <w:r w:rsidRPr="00A16257">
        <w:rPr>
          <w:color w:val="231F20"/>
          <w:spacing w:val="15"/>
          <w:sz w:val="28"/>
          <w:szCs w:val="28"/>
        </w:rPr>
        <w:t xml:space="preserve"> </w:t>
      </w:r>
      <w:r w:rsidRPr="00A16257">
        <w:rPr>
          <w:color w:val="231F20"/>
          <w:spacing w:val="-3"/>
          <w:sz w:val="28"/>
          <w:szCs w:val="28"/>
        </w:rPr>
        <w:t>восприя</w:t>
      </w:r>
      <w:r w:rsidRPr="00A16257">
        <w:rPr>
          <w:color w:val="231F20"/>
          <w:sz w:val="28"/>
          <w:szCs w:val="28"/>
        </w:rPr>
        <w:t>тию</w:t>
      </w:r>
      <w:r w:rsidRPr="00A16257">
        <w:rPr>
          <w:color w:val="231F20"/>
          <w:spacing w:val="39"/>
          <w:sz w:val="28"/>
          <w:szCs w:val="28"/>
        </w:rPr>
        <w:t xml:space="preserve"> </w:t>
      </w:r>
      <w:r w:rsidRPr="00A16257">
        <w:rPr>
          <w:color w:val="231F20"/>
          <w:sz w:val="28"/>
          <w:szCs w:val="28"/>
        </w:rPr>
        <w:t>информации</w:t>
      </w:r>
      <w:r w:rsidRPr="00A16257">
        <w:rPr>
          <w:color w:val="231F20"/>
          <w:spacing w:val="39"/>
          <w:sz w:val="28"/>
          <w:szCs w:val="28"/>
        </w:rPr>
        <w:t xml:space="preserve"> </w:t>
      </w:r>
      <w:r w:rsidRPr="00A16257">
        <w:rPr>
          <w:color w:val="231F20"/>
          <w:sz w:val="28"/>
          <w:szCs w:val="28"/>
        </w:rPr>
        <w:t>в</w:t>
      </w:r>
      <w:r w:rsidRPr="00A16257">
        <w:rPr>
          <w:color w:val="231F20"/>
          <w:spacing w:val="39"/>
          <w:sz w:val="28"/>
          <w:szCs w:val="28"/>
        </w:rPr>
        <w:t xml:space="preserve"> </w:t>
      </w:r>
      <w:r w:rsidRPr="00A16257">
        <w:rPr>
          <w:color w:val="231F20"/>
          <w:sz w:val="28"/>
          <w:szCs w:val="28"/>
        </w:rPr>
        <w:t>области</w:t>
      </w:r>
      <w:r w:rsidRPr="00A16257">
        <w:rPr>
          <w:color w:val="231F20"/>
          <w:spacing w:val="39"/>
          <w:sz w:val="28"/>
          <w:szCs w:val="28"/>
        </w:rPr>
        <w:t xml:space="preserve"> </w:t>
      </w:r>
      <w:r w:rsidRPr="00A16257">
        <w:rPr>
          <w:color w:val="231F20"/>
          <w:sz w:val="28"/>
          <w:szCs w:val="28"/>
        </w:rPr>
        <w:t>естественных</w:t>
      </w:r>
      <w:r w:rsidRPr="00A16257">
        <w:rPr>
          <w:color w:val="231F20"/>
          <w:spacing w:val="39"/>
          <w:sz w:val="28"/>
          <w:szCs w:val="28"/>
        </w:rPr>
        <w:t xml:space="preserve"> </w:t>
      </w:r>
      <w:r w:rsidRPr="00A16257">
        <w:rPr>
          <w:color w:val="231F20"/>
          <w:sz w:val="28"/>
          <w:szCs w:val="28"/>
        </w:rPr>
        <w:t>наук,</w:t>
      </w:r>
      <w:r w:rsidRPr="00A16257">
        <w:rPr>
          <w:color w:val="231F20"/>
          <w:spacing w:val="39"/>
          <w:sz w:val="28"/>
          <w:szCs w:val="28"/>
        </w:rPr>
        <w:t xml:space="preserve"> </w:t>
      </w:r>
      <w:r w:rsidRPr="00A16257">
        <w:rPr>
          <w:color w:val="231F20"/>
          <w:sz w:val="28"/>
          <w:szCs w:val="28"/>
        </w:rPr>
        <w:t>постановке</w:t>
      </w:r>
      <w:r w:rsidRPr="00A16257">
        <w:rPr>
          <w:color w:val="231F20"/>
          <w:spacing w:val="39"/>
          <w:sz w:val="28"/>
          <w:szCs w:val="28"/>
        </w:rPr>
        <w:t xml:space="preserve"> </w:t>
      </w:r>
      <w:r w:rsidRPr="00A16257">
        <w:rPr>
          <w:color w:val="231F20"/>
          <w:sz w:val="28"/>
          <w:szCs w:val="28"/>
        </w:rPr>
        <w:t>цели</w:t>
      </w:r>
      <w:r w:rsidRPr="00A16257">
        <w:rPr>
          <w:color w:val="231F20"/>
          <w:spacing w:val="39"/>
          <w:sz w:val="28"/>
          <w:szCs w:val="28"/>
        </w:rPr>
        <w:t xml:space="preserve"> </w:t>
      </w:r>
      <w:r w:rsidRPr="00A16257">
        <w:rPr>
          <w:color w:val="231F20"/>
          <w:sz w:val="28"/>
          <w:szCs w:val="28"/>
        </w:rPr>
        <w:t>и</w:t>
      </w:r>
      <w:r w:rsidRPr="00A16257">
        <w:rPr>
          <w:color w:val="231F20"/>
          <w:spacing w:val="39"/>
          <w:sz w:val="28"/>
          <w:szCs w:val="28"/>
        </w:rPr>
        <w:t xml:space="preserve"> </w:t>
      </w:r>
      <w:r w:rsidRPr="00A16257">
        <w:rPr>
          <w:color w:val="231F20"/>
          <w:sz w:val="28"/>
          <w:szCs w:val="28"/>
        </w:rPr>
        <w:t>выбору</w:t>
      </w:r>
      <w:r w:rsidRPr="00A16257">
        <w:rPr>
          <w:color w:val="231F20"/>
          <w:spacing w:val="-53"/>
          <w:sz w:val="28"/>
          <w:szCs w:val="28"/>
        </w:rPr>
        <w:t xml:space="preserve"> </w:t>
      </w:r>
      <w:r w:rsidRPr="00A16257">
        <w:rPr>
          <w:color w:val="231F20"/>
          <w:sz w:val="28"/>
          <w:szCs w:val="28"/>
        </w:rPr>
        <w:t>путей ее достижения в профессиональной</w:t>
      </w:r>
      <w:r w:rsidRPr="00A16257">
        <w:rPr>
          <w:color w:val="231F20"/>
          <w:spacing w:val="56"/>
          <w:sz w:val="28"/>
          <w:szCs w:val="28"/>
        </w:rPr>
        <w:t xml:space="preserve"> </w:t>
      </w:r>
      <w:r w:rsidRPr="00A16257">
        <w:rPr>
          <w:color w:val="231F20"/>
          <w:sz w:val="28"/>
          <w:szCs w:val="28"/>
        </w:rPr>
        <w:t>сфере;</w:t>
      </w:r>
    </w:p>
    <w:p w:rsidR="006C5505" w:rsidRPr="00A16257" w:rsidRDefault="006C5505" w:rsidP="006C5505">
      <w:pPr>
        <w:pStyle w:val="aff9"/>
        <w:widowControl w:val="0"/>
        <w:numPr>
          <w:ilvl w:val="1"/>
          <w:numId w:val="547"/>
        </w:numPr>
        <w:tabs>
          <w:tab w:val="left" w:pos="972"/>
        </w:tabs>
        <w:ind w:right="117"/>
        <w:jc w:val="both"/>
        <w:rPr>
          <w:sz w:val="28"/>
          <w:szCs w:val="28"/>
        </w:rPr>
      </w:pPr>
      <w:r w:rsidRPr="00A16257">
        <w:rPr>
          <w:color w:val="231F20"/>
          <w:sz w:val="28"/>
          <w:szCs w:val="28"/>
        </w:rPr>
        <w:t>способность руководствоваться в своей деятельности современными</w:t>
      </w:r>
      <w:r w:rsidRPr="00A16257">
        <w:rPr>
          <w:color w:val="231F20"/>
          <w:spacing w:val="-24"/>
          <w:sz w:val="28"/>
          <w:szCs w:val="28"/>
        </w:rPr>
        <w:t xml:space="preserve"> </w:t>
      </w:r>
      <w:r w:rsidRPr="00A16257">
        <w:rPr>
          <w:color w:val="231F20"/>
          <w:sz w:val="28"/>
          <w:szCs w:val="28"/>
        </w:rPr>
        <w:t>принци</w:t>
      </w:r>
      <w:r w:rsidRPr="00A16257">
        <w:rPr>
          <w:color w:val="231F20"/>
          <w:spacing w:val="-3"/>
          <w:sz w:val="28"/>
          <w:szCs w:val="28"/>
        </w:rPr>
        <w:t>пами</w:t>
      </w:r>
      <w:r w:rsidRPr="00A16257">
        <w:rPr>
          <w:color w:val="231F20"/>
          <w:spacing w:val="10"/>
          <w:sz w:val="28"/>
          <w:szCs w:val="28"/>
        </w:rPr>
        <w:t xml:space="preserve"> </w:t>
      </w:r>
      <w:r w:rsidRPr="00A16257">
        <w:rPr>
          <w:color w:val="231F20"/>
          <w:spacing w:val="-3"/>
          <w:sz w:val="28"/>
          <w:szCs w:val="28"/>
        </w:rPr>
        <w:t>толерантности,</w:t>
      </w:r>
      <w:r w:rsidRPr="00A16257">
        <w:rPr>
          <w:color w:val="231F20"/>
          <w:spacing w:val="10"/>
          <w:sz w:val="28"/>
          <w:szCs w:val="28"/>
        </w:rPr>
        <w:t xml:space="preserve"> </w:t>
      </w:r>
      <w:r w:rsidRPr="00A16257">
        <w:rPr>
          <w:color w:val="231F20"/>
          <w:spacing w:val="-3"/>
          <w:sz w:val="28"/>
          <w:szCs w:val="28"/>
        </w:rPr>
        <w:t>диалога</w:t>
      </w:r>
      <w:r w:rsidRPr="00A16257">
        <w:rPr>
          <w:color w:val="231F20"/>
          <w:spacing w:val="10"/>
          <w:sz w:val="28"/>
          <w:szCs w:val="28"/>
        </w:rPr>
        <w:t xml:space="preserve"> </w:t>
      </w:r>
      <w:r w:rsidRPr="00A16257">
        <w:rPr>
          <w:color w:val="231F20"/>
          <w:sz w:val="28"/>
          <w:szCs w:val="28"/>
        </w:rPr>
        <w:t>и</w:t>
      </w:r>
      <w:r w:rsidRPr="00A16257">
        <w:rPr>
          <w:color w:val="231F20"/>
          <w:spacing w:val="10"/>
          <w:sz w:val="28"/>
          <w:szCs w:val="28"/>
        </w:rPr>
        <w:t xml:space="preserve"> </w:t>
      </w:r>
      <w:r w:rsidRPr="00A16257">
        <w:rPr>
          <w:color w:val="231F20"/>
          <w:spacing w:val="-3"/>
          <w:sz w:val="28"/>
          <w:szCs w:val="28"/>
        </w:rPr>
        <w:t>сотрудничества;</w:t>
      </w:r>
      <w:r w:rsidRPr="00A16257">
        <w:rPr>
          <w:color w:val="231F20"/>
          <w:spacing w:val="10"/>
          <w:sz w:val="28"/>
          <w:szCs w:val="28"/>
        </w:rPr>
        <w:t xml:space="preserve"> </w:t>
      </w:r>
      <w:r w:rsidRPr="00A16257">
        <w:rPr>
          <w:color w:val="231F20"/>
          <w:spacing w:val="-3"/>
          <w:sz w:val="28"/>
          <w:szCs w:val="28"/>
        </w:rPr>
        <w:t>готовность</w:t>
      </w:r>
      <w:r w:rsidRPr="00A16257">
        <w:rPr>
          <w:color w:val="231F20"/>
          <w:spacing w:val="10"/>
          <w:sz w:val="28"/>
          <w:szCs w:val="28"/>
        </w:rPr>
        <w:t xml:space="preserve"> </w:t>
      </w:r>
      <w:r w:rsidRPr="00A16257">
        <w:rPr>
          <w:color w:val="231F20"/>
          <w:sz w:val="28"/>
          <w:szCs w:val="28"/>
        </w:rPr>
        <w:t>к</w:t>
      </w:r>
      <w:r w:rsidRPr="00A16257">
        <w:rPr>
          <w:color w:val="231F20"/>
          <w:spacing w:val="10"/>
          <w:sz w:val="28"/>
          <w:szCs w:val="28"/>
        </w:rPr>
        <w:t xml:space="preserve"> </w:t>
      </w:r>
      <w:r w:rsidRPr="00A16257">
        <w:rPr>
          <w:color w:val="231F20"/>
          <w:spacing w:val="-3"/>
          <w:sz w:val="28"/>
          <w:szCs w:val="28"/>
        </w:rPr>
        <w:t>взаимодействию</w:t>
      </w:r>
      <w:r w:rsidRPr="00A16257">
        <w:rPr>
          <w:color w:val="231F20"/>
          <w:spacing w:val="-43"/>
          <w:sz w:val="28"/>
          <w:szCs w:val="28"/>
        </w:rPr>
        <w:t xml:space="preserve"> </w:t>
      </w:r>
      <w:r w:rsidRPr="00A16257">
        <w:rPr>
          <w:color w:val="231F20"/>
          <w:sz w:val="28"/>
          <w:szCs w:val="28"/>
        </w:rPr>
        <w:t>с коллегами, работе в</w:t>
      </w:r>
      <w:r w:rsidRPr="00A16257">
        <w:rPr>
          <w:color w:val="231F20"/>
          <w:spacing w:val="46"/>
          <w:sz w:val="28"/>
          <w:szCs w:val="28"/>
        </w:rPr>
        <w:t xml:space="preserve"> </w:t>
      </w:r>
      <w:r w:rsidRPr="00A16257">
        <w:rPr>
          <w:color w:val="231F20"/>
          <w:sz w:val="28"/>
          <w:szCs w:val="28"/>
        </w:rPr>
        <w:t>коллективе;</w:t>
      </w:r>
    </w:p>
    <w:p w:rsidR="006C5505" w:rsidRPr="00A16257" w:rsidRDefault="006C5505" w:rsidP="006C5505">
      <w:pPr>
        <w:pStyle w:val="aff9"/>
        <w:widowControl w:val="0"/>
        <w:numPr>
          <w:ilvl w:val="1"/>
          <w:numId w:val="547"/>
        </w:numPr>
        <w:tabs>
          <w:tab w:val="left" w:pos="972"/>
        </w:tabs>
        <w:ind w:right="122"/>
        <w:jc w:val="both"/>
        <w:rPr>
          <w:sz w:val="28"/>
          <w:szCs w:val="28"/>
        </w:rPr>
      </w:pPr>
      <w:r w:rsidRPr="00A16257">
        <w:rPr>
          <w:color w:val="231F20"/>
          <w:spacing w:val="-3"/>
          <w:sz w:val="28"/>
          <w:szCs w:val="28"/>
        </w:rPr>
        <w:t>готовность</w:t>
      </w:r>
      <w:r w:rsidRPr="00A16257">
        <w:rPr>
          <w:color w:val="231F20"/>
          <w:spacing w:val="5"/>
          <w:sz w:val="28"/>
          <w:szCs w:val="28"/>
        </w:rPr>
        <w:t xml:space="preserve"> </w:t>
      </w:r>
      <w:r w:rsidRPr="00A16257">
        <w:rPr>
          <w:color w:val="231F20"/>
          <w:spacing w:val="-3"/>
          <w:sz w:val="28"/>
          <w:szCs w:val="28"/>
        </w:rPr>
        <w:t>использовать</w:t>
      </w:r>
      <w:r w:rsidRPr="00A16257">
        <w:rPr>
          <w:color w:val="231F20"/>
          <w:spacing w:val="5"/>
          <w:sz w:val="28"/>
          <w:szCs w:val="28"/>
        </w:rPr>
        <w:t xml:space="preserve"> </w:t>
      </w:r>
      <w:r w:rsidRPr="00A16257">
        <w:rPr>
          <w:color w:val="231F20"/>
          <w:spacing w:val="-3"/>
          <w:sz w:val="28"/>
          <w:szCs w:val="28"/>
        </w:rPr>
        <w:t>основные</w:t>
      </w:r>
      <w:r w:rsidRPr="00A16257">
        <w:rPr>
          <w:color w:val="231F20"/>
          <w:spacing w:val="5"/>
          <w:sz w:val="28"/>
          <w:szCs w:val="28"/>
        </w:rPr>
        <w:t xml:space="preserve"> </w:t>
      </w:r>
      <w:r w:rsidRPr="00A16257">
        <w:rPr>
          <w:color w:val="231F20"/>
          <w:spacing w:val="-3"/>
          <w:sz w:val="28"/>
          <w:szCs w:val="28"/>
        </w:rPr>
        <w:t>методы</w:t>
      </w:r>
      <w:r w:rsidRPr="00A16257">
        <w:rPr>
          <w:color w:val="231F20"/>
          <w:spacing w:val="5"/>
          <w:sz w:val="28"/>
          <w:szCs w:val="28"/>
        </w:rPr>
        <w:t xml:space="preserve"> </w:t>
      </w:r>
      <w:r w:rsidRPr="00A16257">
        <w:rPr>
          <w:color w:val="231F20"/>
          <w:spacing w:val="-3"/>
          <w:sz w:val="28"/>
          <w:szCs w:val="28"/>
        </w:rPr>
        <w:t>защиты</w:t>
      </w:r>
      <w:r w:rsidRPr="00A16257">
        <w:rPr>
          <w:color w:val="231F20"/>
          <w:spacing w:val="5"/>
          <w:sz w:val="28"/>
          <w:szCs w:val="28"/>
        </w:rPr>
        <w:t xml:space="preserve"> </w:t>
      </w:r>
      <w:r w:rsidRPr="00A16257">
        <w:rPr>
          <w:color w:val="231F20"/>
          <w:sz w:val="28"/>
          <w:szCs w:val="28"/>
        </w:rPr>
        <w:t>от</w:t>
      </w:r>
      <w:r w:rsidRPr="00A16257">
        <w:rPr>
          <w:color w:val="231F20"/>
          <w:spacing w:val="5"/>
          <w:sz w:val="28"/>
          <w:szCs w:val="28"/>
        </w:rPr>
        <w:t xml:space="preserve"> </w:t>
      </w:r>
      <w:r w:rsidRPr="00A16257">
        <w:rPr>
          <w:color w:val="231F20"/>
          <w:spacing w:val="-3"/>
          <w:sz w:val="28"/>
          <w:szCs w:val="28"/>
        </w:rPr>
        <w:t>возможных</w:t>
      </w:r>
      <w:r w:rsidRPr="00A16257">
        <w:rPr>
          <w:color w:val="231F20"/>
          <w:spacing w:val="5"/>
          <w:sz w:val="28"/>
          <w:szCs w:val="28"/>
        </w:rPr>
        <w:t xml:space="preserve"> </w:t>
      </w:r>
      <w:r w:rsidRPr="00A16257">
        <w:rPr>
          <w:color w:val="231F20"/>
          <w:spacing w:val="-3"/>
          <w:sz w:val="28"/>
          <w:szCs w:val="28"/>
        </w:rPr>
        <w:t>последствий</w:t>
      </w:r>
      <w:r w:rsidRPr="00A16257">
        <w:rPr>
          <w:color w:val="231F20"/>
          <w:spacing w:val="-55"/>
          <w:sz w:val="28"/>
          <w:szCs w:val="28"/>
        </w:rPr>
        <w:t xml:space="preserve"> </w:t>
      </w:r>
      <w:r w:rsidRPr="00A16257">
        <w:rPr>
          <w:color w:val="231F20"/>
          <w:sz w:val="28"/>
          <w:szCs w:val="28"/>
        </w:rPr>
        <w:t>аварий, катастроф, стихийных</w:t>
      </w:r>
      <w:r w:rsidRPr="00A16257">
        <w:rPr>
          <w:color w:val="231F20"/>
          <w:spacing w:val="37"/>
          <w:sz w:val="28"/>
          <w:szCs w:val="28"/>
        </w:rPr>
        <w:t xml:space="preserve"> </w:t>
      </w:r>
      <w:r w:rsidRPr="00A16257">
        <w:rPr>
          <w:color w:val="231F20"/>
          <w:sz w:val="28"/>
          <w:szCs w:val="28"/>
        </w:rPr>
        <w:t>бедствий;</w:t>
      </w:r>
    </w:p>
    <w:p w:rsidR="006C5505" w:rsidRPr="00A16257" w:rsidRDefault="006C5505" w:rsidP="006C5505">
      <w:pPr>
        <w:pStyle w:val="aff9"/>
        <w:widowControl w:val="0"/>
        <w:numPr>
          <w:ilvl w:val="1"/>
          <w:numId w:val="547"/>
        </w:numPr>
        <w:tabs>
          <w:tab w:val="left" w:pos="972"/>
        </w:tabs>
        <w:ind w:right="116"/>
        <w:jc w:val="both"/>
        <w:rPr>
          <w:sz w:val="28"/>
          <w:szCs w:val="28"/>
        </w:rPr>
      </w:pPr>
      <w:r w:rsidRPr="00A16257">
        <w:rPr>
          <w:color w:val="231F20"/>
          <w:sz w:val="28"/>
          <w:szCs w:val="28"/>
        </w:rPr>
        <w:t>способность</w:t>
      </w:r>
      <w:r w:rsidRPr="00A16257">
        <w:rPr>
          <w:color w:val="231F20"/>
          <w:spacing w:val="-10"/>
          <w:sz w:val="28"/>
          <w:szCs w:val="28"/>
        </w:rPr>
        <w:t xml:space="preserve"> </w:t>
      </w:r>
      <w:r w:rsidRPr="00A16257">
        <w:rPr>
          <w:color w:val="231F20"/>
          <w:sz w:val="28"/>
          <w:szCs w:val="28"/>
        </w:rPr>
        <w:t>использовать</w:t>
      </w:r>
      <w:r w:rsidRPr="00A16257">
        <w:rPr>
          <w:color w:val="231F20"/>
          <w:spacing w:val="-10"/>
          <w:sz w:val="28"/>
          <w:szCs w:val="28"/>
        </w:rPr>
        <w:t xml:space="preserve"> </w:t>
      </w:r>
      <w:r w:rsidRPr="00A16257">
        <w:rPr>
          <w:color w:val="231F20"/>
          <w:sz w:val="28"/>
          <w:szCs w:val="28"/>
        </w:rPr>
        <w:t>приобретенные</w:t>
      </w:r>
      <w:r w:rsidRPr="00A16257">
        <w:rPr>
          <w:color w:val="231F20"/>
          <w:spacing w:val="-10"/>
          <w:sz w:val="28"/>
          <w:szCs w:val="28"/>
        </w:rPr>
        <w:t xml:space="preserve"> </w:t>
      </w:r>
      <w:r w:rsidRPr="00A16257">
        <w:rPr>
          <w:color w:val="231F20"/>
          <w:sz w:val="28"/>
          <w:szCs w:val="28"/>
        </w:rPr>
        <w:t>знания</w:t>
      </w:r>
      <w:r w:rsidRPr="00A16257">
        <w:rPr>
          <w:color w:val="231F20"/>
          <w:spacing w:val="-10"/>
          <w:sz w:val="28"/>
          <w:szCs w:val="28"/>
        </w:rPr>
        <w:t xml:space="preserve"> </w:t>
      </w:r>
      <w:r w:rsidRPr="00A16257">
        <w:rPr>
          <w:color w:val="231F20"/>
          <w:sz w:val="28"/>
          <w:szCs w:val="28"/>
        </w:rPr>
        <w:t>и</w:t>
      </w:r>
      <w:r w:rsidRPr="00A16257">
        <w:rPr>
          <w:color w:val="231F20"/>
          <w:spacing w:val="-10"/>
          <w:sz w:val="28"/>
          <w:szCs w:val="28"/>
        </w:rPr>
        <w:t xml:space="preserve"> </w:t>
      </w:r>
      <w:r w:rsidRPr="00A16257">
        <w:rPr>
          <w:color w:val="231F20"/>
          <w:sz w:val="28"/>
          <w:szCs w:val="28"/>
        </w:rPr>
        <w:t>умения</w:t>
      </w:r>
      <w:r w:rsidRPr="00A16257">
        <w:rPr>
          <w:color w:val="231F20"/>
          <w:spacing w:val="-10"/>
          <w:sz w:val="28"/>
          <w:szCs w:val="28"/>
        </w:rPr>
        <w:t xml:space="preserve"> </w:t>
      </w:r>
      <w:r w:rsidRPr="00A16257">
        <w:rPr>
          <w:color w:val="231F20"/>
          <w:sz w:val="28"/>
          <w:szCs w:val="28"/>
        </w:rPr>
        <w:t>в</w:t>
      </w:r>
      <w:r w:rsidRPr="00A16257">
        <w:rPr>
          <w:color w:val="231F20"/>
          <w:spacing w:val="-10"/>
          <w:sz w:val="28"/>
          <w:szCs w:val="28"/>
        </w:rPr>
        <w:t xml:space="preserve"> </w:t>
      </w:r>
      <w:r w:rsidRPr="00A16257">
        <w:rPr>
          <w:color w:val="231F20"/>
          <w:sz w:val="28"/>
          <w:szCs w:val="28"/>
        </w:rPr>
        <w:t>практической деятельности</w:t>
      </w:r>
      <w:r w:rsidRPr="00A16257">
        <w:rPr>
          <w:color w:val="231F20"/>
          <w:spacing w:val="-18"/>
          <w:sz w:val="28"/>
          <w:szCs w:val="28"/>
        </w:rPr>
        <w:t xml:space="preserve"> </w:t>
      </w:r>
      <w:r w:rsidRPr="00A16257">
        <w:rPr>
          <w:color w:val="231F20"/>
          <w:sz w:val="28"/>
          <w:szCs w:val="28"/>
        </w:rPr>
        <w:t>и</w:t>
      </w:r>
      <w:r w:rsidRPr="00A16257">
        <w:rPr>
          <w:color w:val="231F20"/>
          <w:spacing w:val="-18"/>
          <w:sz w:val="28"/>
          <w:szCs w:val="28"/>
        </w:rPr>
        <w:t xml:space="preserve"> </w:t>
      </w:r>
      <w:r w:rsidRPr="00A16257">
        <w:rPr>
          <w:color w:val="231F20"/>
          <w:sz w:val="28"/>
          <w:szCs w:val="28"/>
        </w:rPr>
        <w:t>повседневной</w:t>
      </w:r>
      <w:r w:rsidRPr="00A16257">
        <w:rPr>
          <w:color w:val="231F20"/>
          <w:spacing w:val="-18"/>
          <w:sz w:val="28"/>
          <w:szCs w:val="28"/>
        </w:rPr>
        <w:t xml:space="preserve"> </w:t>
      </w:r>
      <w:r w:rsidRPr="00A16257">
        <w:rPr>
          <w:color w:val="231F20"/>
          <w:sz w:val="28"/>
          <w:szCs w:val="28"/>
        </w:rPr>
        <w:t>жизни</w:t>
      </w:r>
      <w:r w:rsidRPr="00A16257">
        <w:rPr>
          <w:color w:val="231F20"/>
          <w:spacing w:val="-17"/>
          <w:sz w:val="28"/>
          <w:szCs w:val="28"/>
        </w:rPr>
        <w:t xml:space="preserve"> </w:t>
      </w:r>
      <w:r w:rsidRPr="00A16257">
        <w:rPr>
          <w:color w:val="231F20"/>
          <w:sz w:val="28"/>
          <w:szCs w:val="28"/>
        </w:rPr>
        <w:t>для</w:t>
      </w:r>
      <w:r w:rsidRPr="00A16257">
        <w:rPr>
          <w:color w:val="231F20"/>
          <w:spacing w:val="-18"/>
          <w:sz w:val="28"/>
          <w:szCs w:val="28"/>
        </w:rPr>
        <w:t xml:space="preserve"> </w:t>
      </w:r>
      <w:r w:rsidRPr="00A16257">
        <w:rPr>
          <w:color w:val="231F20"/>
          <w:sz w:val="28"/>
          <w:szCs w:val="28"/>
        </w:rPr>
        <w:t>соблюдения</w:t>
      </w:r>
      <w:r w:rsidRPr="00A16257">
        <w:rPr>
          <w:color w:val="231F20"/>
          <w:spacing w:val="-18"/>
          <w:sz w:val="28"/>
          <w:szCs w:val="28"/>
        </w:rPr>
        <w:t xml:space="preserve"> </w:t>
      </w:r>
      <w:r w:rsidRPr="00A16257">
        <w:rPr>
          <w:color w:val="231F20"/>
          <w:sz w:val="28"/>
          <w:szCs w:val="28"/>
        </w:rPr>
        <w:t>мер</w:t>
      </w:r>
      <w:r w:rsidRPr="00A16257">
        <w:rPr>
          <w:color w:val="231F20"/>
          <w:spacing w:val="-18"/>
          <w:sz w:val="28"/>
          <w:szCs w:val="28"/>
        </w:rPr>
        <w:t xml:space="preserve"> </w:t>
      </w:r>
      <w:r w:rsidRPr="00A16257">
        <w:rPr>
          <w:color w:val="231F20"/>
          <w:sz w:val="28"/>
          <w:szCs w:val="28"/>
        </w:rPr>
        <w:t>профилактики</w:t>
      </w:r>
      <w:r w:rsidRPr="00A16257">
        <w:rPr>
          <w:color w:val="231F20"/>
          <w:spacing w:val="-18"/>
          <w:sz w:val="28"/>
          <w:szCs w:val="28"/>
        </w:rPr>
        <w:t xml:space="preserve"> </w:t>
      </w:r>
      <w:r w:rsidRPr="00A16257">
        <w:rPr>
          <w:color w:val="231F20"/>
          <w:sz w:val="28"/>
          <w:szCs w:val="28"/>
        </w:rPr>
        <w:t>отравлений,</w:t>
      </w:r>
      <w:r w:rsidRPr="00A16257">
        <w:rPr>
          <w:color w:val="231F20"/>
          <w:spacing w:val="-27"/>
          <w:sz w:val="28"/>
          <w:szCs w:val="28"/>
        </w:rPr>
        <w:t xml:space="preserve"> </w:t>
      </w:r>
      <w:r w:rsidRPr="00A16257">
        <w:rPr>
          <w:color w:val="231F20"/>
          <w:sz w:val="28"/>
          <w:szCs w:val="28"/>
        </w:rPr>
        <w:t>вирусных</w:t>
      </w:r>
      <w:r w:rsidRPr="00A16257">
        <w:rPr>
          <w:color w:val="231F20"/>
          <w:spacing w:val="-27"/>
          <w:sz w:val="28"/>
          <w:szCs w:val="28"/>
        </w:rPr>
        <w:t xml:space="preserve"> </w:t>
      </w:r>
      <w:r w:rsidRPr="00A16257">
        <w:rPr>
          <w:color w:val="231F20"/>
          <w:sz w:val="28"/>
          <w:szCs w:val="28"/>
        </w:rPr>
        <w:t>и</w:t>
      </w:r>
      <w:r w:rsidRPr="00A16257">
        <w:rPr>
          <w:color w:val="231F20"/>
          <w:spacing w:val="-27"/>
          <w:sz w:val="28"/>
          <w:szCs w:val="28"/>
        </w:rPr>
        <w:t xml:space="preserve"> </w:t>
      </w:r>
      <w:r w:rsidRPr="00A16257">
        <w:rPr>
          <w:color w:val="231F20"/>
          <w:sz w:val="28"/>
          <w:szCs w:val="28"/>
        </w:rPr>
        <w:t>других</w:t>
      </w:r>
      <w:r w:rsidRPr="00A16257">
        <w:rPr>
          <w:color w:val="231F20"/>
          <w:spacing w:val="-27"/>
          <w:sz w:val="28"/>
          <w:szCs w:val="28"/>
        </w:rPr>
        <w:t xml:space="preserve"> </w:t>
      </w:r>
      <w:r w:rsidRPr="00A16257">
        <w:rPr>
          <w:color w:val="231F20"/>
          <w:sz w:val="28"/>
          <w:szCs w:val="28"/>
        </w:rPr>
        <w:t>заболеваний,</w:t>
      </w:r>
      <w:r w:rsidRPr="00A16257">
        <w:rPr>
          <w:color w:val="231F20"/>
          <w:spacing w:val="-27"/>
          <w:sz w:val="28"/>
          <w:szCs w:val="28"/>
        </w:rPr>
        <w:t xml:space="preserve"> </w:t>
      </w:r>
      <w:r w:rsidRPr="00A16257">
        <w:rPr>
          <w:color w:val="231F20"/>
          <w:sz w:val="28"/>
          <w:szCs w:val="28"/>
        </w:rPr>
        <w:t>стрессов,</w:t>
      </w:r>
      <w:r w:rsidRPr="00A16257">
        <w:rPr>
          <w:color w:val="231F20"/>
          <w:spacing w:val="-27"/>
          <w:sz w:val="28"/>
          <w:szCs w:val="28"/>
        </w:rPr>
        <w:t xml:space="preserve"> </w:t>
      </w:r>
      <w:r w:rsidRPr="00A16257">
        <w:rPr>
          <w:color w:val="231F20"/>
          <w:sz w:val="28"/>
          <w:szCs w:val="28"/>
        </w:rPr>
        <w:t>вредных</w:t>
      </w:r>
      <w:r w:rsidRPr="00A16257">
        <w:rPr>
          <w:color w:val="231F20"/>
          <w:spacing w:val="-27"/>
          <w:sz w:val="28"/>
          <w:szCs w:val="28"/>
        </w:rPr>
        <w:t xml:space="preserve"> </w:t>
      </w:r>
      <w:r w:rsidRPr="00A16257">
        <w:rPr>
          <w:color w:val="231F20"/>
          <w:sz w:val="28"/>
          <w:szCs w:val="28"/>
        </w:rPr>
        <w:t>привычек</w:t>
      </w:r>
      <w:r w:rsidRPr="00A16257">
        <w:rPr>
          <w:color w:val="231F20"/>
          <w:spacing w:val="-27"/>
          <w:sz w:val="28"/>
          <w:szCs w:val="28"/>
        </w:rPr>
        <w:t xml:space="preserve"> </w:t>
      </w:r>
      <w:r w:rsidRPr="00A16257">
        <w:rPr>
          <w:color w:val="231F20"/>
          <w:sz w:val="28"/>
          <w:szCs w:val="28"/>
        </w:rPr>
        <w:t>(курения, алкоголизма, наркомании); правил поведения в природной</w:t>
      </w:r>
      <w:r w:rsidRPr="00A16257">
        <w:rPr>
          <w:color w:val="231F20"/>
          <w:spacing w:val="-13"/>
          <w:sz w:val="28"/>
          <w:szCs w:val="28"/>
        </w:rPr>
        <w:t xml:space="preserve"> </w:t>
      </w:r>
      <w:r w:rsidRPr="00A16257">
        <w:rPr>
          <w:color w:val="231F20"/>
          <w:sz w:val="28"/>
          <w:szCs w:val="28"/>
        </w:rPr>
        <w:t>среде;</w:t>
      </w:r>
    </w:p>
    <w:p w:rsidR="006C5505" w:rsidRPr="00A16257" w:rsidRDefault="006C5505" w:rsidP="006C5505">
      <w:pPr>
        <w:pStyle w:val="aff9"/>
        <w:widowControl w:val="0"/>
        <w:numPr>
          <w:ilvl w:val="1"/>
          <w:numId w:val="547"/>
        </w:numPr>
        <w:tabs>
          <w:tab w:val="left" w:pos="972"/>
        </w:tabs>
        <w:ind w:right="117"/>
        <w:jc w:val="both"/>
        <w:rPr>
          <w:sz w:val="28"/>
          <w:szCs w:val="28"/>
        </w:rPr>
      </w:pPr>
      <w:r w:rsidRPr="00A16257">
        <w:rPr>
          <w:color w:val="231F20"/>
          <w:sz w:val="28"/>
          <w:szCs w:val="28"/>
        </w:rPr>
        <w:t>готовность к оказанию первой помощи при травмах, простудных и</w:t>
      </w:r>
      <w:r w:rsidRPr="00A16257">
        <w:rPr>
          <w:color w:val="231F20"/>
          <w:spacing w:val="1"/>
          <w:sz w:val="28"/>
          <w:szCs w:val="28"/>
        </w:rPr>
        <w:t xml:space="preserve"> </w:t>
      </w:r>
      <w:r w:rsidRPr="00A16257">
        <w:rPr>
          <w:color w:val="231F20"/>
          <w:sz w:val="28"/>
          <w:szCs w:val="28"/>
        </w:rPr>
        <w:t>других заболеваниях, отравлениях пищевыми</w:t>
      </w:r>
      <w:r w:rsidRPr="00A16257">
        <w:rPr>
          <w:color w:val="231F20"/>
          <w:spacing w:val="18"/>
          <w:sz w:val="28"/>
          <w:szCs w:val="28"/>
        </w:rPr>
        <w:t xml:space="preserve"> </w:t>
      </w:r>
      <w:r w:rsidRPr="00A16257">
        <w:rPr>
          <w:color w:val="231F20"/>
          <w:sz w:val="28"/>
          <w:szCs w:val="28"/>
        </w:rPr>
        <w:t>продуктами;</w:t>
      </w:r>
    </w:p>
    <w:p w:rsidR="006C5505" w:rsidRPr="00BE189C" w:rsidRDefault="006C5505" w:rsidP="006C5505">
      <w:pPr>
        <w:pStyle w:val="5"/>
        <w:widowControl w:val="0"/>
        <w:tabs>
          <w:tab w:val="left" w:pos="688"/>
        </w:tabs>
        <w:spacing w:before="88" w:after="0"/>
        <w:ind w:left="687"/>
        <w:rPr>
          <w:rFonts w:ascii="Times New Roman" w:hAnsi="Times New Roman"/>
          <w:b/>
          <w:bCs/>
          <w:i/>
          <w:iCs/>
          <w:sz w:val="24"/>
          <w:szCs w:val="24"/>
        </w:rPr>
      </w:pPr>
    </w:p>
    <w:p w:rsidR="006C5505" w:rsidRPr="002B221D" w:rsidRDefault="006C5505" w:rsidP="006C5505">
      <w:pPr>
        <w:pStyle w:val="5"/>
        <w:widowControl w:val="0"/>
        <w:numPr>
          <w:ilvl w:val="0"/>
          <w:numId w:val="547"/>
        </w:numPr>
        <w:tabs>
          <w:tab w:val="left" w:pos="688"/>
        </w:tabs>
        <w:spacing w:before="88" w:after="0"/>
        <w:ind w:left="687" w:hanging="283"/>
        <w:rPr>
          <w:rFonts w:ascii="Times New Roman" w:hAnsi="Times New Roman"/>
          <w:b/>
          <w:bCs/>
          <w:i/>
          <w:iCs/>
          <w:sz w:val="24"/>
          <w:szCs w:val="24"/>
        </w:rPr>
      </w:pPr>
      <w:r w:rsidRPr="002B221D">
        <w:rPr>
          <w:rFonts w:ascii="Times New Roman" w:hAnsi="Times New Roman"/>
          <w:color w:val="231F20"/>
          <w:sz w:val="24"/>
          <w:szCs w:val="24"/>
        </w:rPr>
        <w:t>метапредметных</w:t>
      </w:r>
      <w:r w:rsidRPr="002B221D">
        <w:rPr>
          <w:rFonts w:ascii="Times New Roman" w:hAnsi="Times New Roman"/>
          <w:i/>
          <w:iCs/>
          <w:color w:val="231F20"/>
          <w:sz w:val="24"/>
          <w:szCs w:val="24"/>
        </w:rPr>
        <w:t>:</w:t>
      </w:r>
    </w:p>
    <w:p w:rsidR="006C5505" w:rsidRPr="00A16257" w:rsidRDefault="006C5505" w:rsidP="006C5505">
      <w:pPr>
        <w:pStyle w:val="aff9"/>
        <w:widowControl w:val="0"/>
        <w:numPr>
          <w:ilvl w:val="1"/>
          <w:numId w:val="547"/>
        </w:numPr>
        <w:tabs>
          <w:tab w:val="left" w:pos="952"/>
        </w:tabs>
        <w:spacing w:before="73"/>
        <w:ind w:right="119"/>
        <w:jc w:val="both"/>
        <w:rPr>
          <w:color w:val="231F20"/>
          <w:sz w:val="28"/>
          <w:szCs w:val="28"/>
        </w:rPr>
      </w:pPr>
      <w:r w:rsidRPr="00A16257">
        <w:rPr>
          <w:color w:val="231F20"/>
          <w:spacing w:val="-4"/>
          <w:sz w:val="28"/>
          <w:szCs w:val="28"/>
        </w:rPr>
        <w:t>осознание</w:t>
      </w:r>
      <w:r w:rsidRPr="00A16257">
        <w:rPr>
          <w:color w:val="231F20"/>
          <w:spacing w:val="-44"/>
          <w:sz w:val="28"/>
          <w:szCs w:val="28"/>
        </w:rPr>
        <w:t xml:space="preserve"> </w:t>
      </w:r>
      <w:r w:rsidRPr="00A16257">
        <w:rPr>
          <w:color w:val="231F20"/>
          <w:spacing w:val="-4"/>
          <w:sz w:val="28"/>
          <w:szCs w:val="28"/>
        </w:rPr>
        <w:t>социальной</w:t>
      </w:r>
      <w:r w:rsidRPr="00A16257">
        <w:rPr>
          <w:color w:val="231F20"/>
          <w:spacing w:val="-44"/>
          <w:sz w:val="28"/>
          <w:szCs w:val="28"/>
        </w:rPr>
        <w:t xml:space="preserve"> </w:t>
      </w:r>
      <w:r w:rsidRPr="00A16257">
        <w:rPr>
          <w:color w:val="231F20"/>
          <w:spacing w:val="-4"/>
          <w:sz w:val="28"/>
          <w:szCs w:val="28"/>
        </w:rPr>
        <w:t>значимости</w:t>
      </w:r>
      <w:r w:rsidRPr="00A16257">
        <w:rPr>
          <w:color w:val="231F20"/>
          <w:spacing w:val="-44"/>
          <w:sz w:val="28"/>
          <w:szCs w:val="28"/>
        </w:rPr>
        <w:t xml:space="preserve"> </w:t>
      </w:r>
      <w:r w:rsidRPr="00A16257">
        <w:rPr>
          <w:color w:val="231F20"/>
          <w:spacing w:val="-4"/>
          <w:sz w:val="28"/>
          <w:szCs w:val="28"/>
        </w:rPr>
        <w:t>своей</w:t>
      </w:r>
      <w:r w:rsidRPr="00A16257">
        <w:rPr>
          <w:color w:val="231F20"/>
          <w:spacing w:val="-44"/>
          <w:sz w:val="28"/>
          <w:szCs w:val="28"/>
        </w:rPr>
        <w:t xml:space="preserve"> </w:t>
      </w:r>
      <w:r w:rsidRPr="00A16257">
        <w:rPr>
          <w:color w:val="231F20"/>
          <w:spacing w:val="-4"/>
          <w:sz w:val="28"/>
          <w:szCs w:val="28"/>
        </w:rPr>
        <w:t>профессии/специальности,</w:t>
      </w:r>
      <w:r w:rsidRPr="00A16257">
        <w:rPr>
          <w:color w:val="231F20"/>
          <w:spacing w:val="-44"/>
          <w:sz w:val="28"/>
          <w:szCs w:val="28"/>
        </w:rPr>
        <w:t xml:space="preserve"> </w:t>
      </w:r>
      <w:r w:rsidRPr="00A16257">
        <w:rPr>
          <w:color w:val="231F20"/>
          <w:spacing w:val="-4"/>
          <w:sz w:val="28"/>
          <w:szCs w:val="28"/>
        </w:rPr>
        <w:t xml:space="preserve">обладание </w:t>
      </w:r>
      <w:r w:rsidRPr="00A16257">
        <w:rPr>
          <w:color w:val="231F20"/>
          <w:sz w:val="28"/>
          <w:szCs w:val="28"/>
        </w:rPr>
        <w:t>мотивацией к осуществлению профессиональной</w:t>
      </w:r>
      <w:r w:rsidRPr="00A16257">
        <w:rPr>
          <w:color w:val="231F20"/>
          <w:spacing w:val="-5"/>
          <w:sz w:val="28"/>
          <w:szCs w:val="28"/>
        </w:rPr>
        <w:t xml:space="preserve"> </w:t>
      </w:r>
      <w:r w:rsidRPr="00A16257">
        <w:rPr>
          <w:color w:val="231F20"/>
          <w:sz w:val="28"/>
          <w:szCs w:val="28"/>
        </w:rPr>
        <w:t>деятельности;</w:t>
      </w:r>
    </w:p>
    <w:p w:rsidR="006C5505" w:rsidRPr="00A16257" w:rsidRDefault="006C5505" w:rsidP="006C5505">
      <w:pPr>
        <w:pStyle w:val="aff9"/>
        <w:widowControl w:val="0"/>
        <w:numPr>
          <w:ilvl w:val="1"/>
          <w:numId w:val="547"/>
        </w:numPr>
        <w:tabs>
          <w:tab w:val="left" w:pos="952"/>
        </w:tabs>
        <w:spacing w:before="73"/>
        <w:ind w:right="119"/>
        <w:jc w:val="both"/>
        <w:rPr>
          <w:color w:val="231F20"/>
          <w:sz w:val="28"/>
          <w:szCs w:val="28"/>
        </w:rPr>
      </w:pPr>
      <w:r w:rsidRPr="00A16257">
        <w:rPr>
          <w:color w:val="231F20"/>
          <w:sz w:val="28"/>
          <w:szCs w:val="28"/>
        </w:rPr>
        <w:t>повышение</w:t>
      </w:r>
      <w:r w:rsidRPr="00A16257">
        <w:rPr>
          <w:color w:val="231F20"/>
          <w:spacing w:val="-14"/>
          <w:sz w:val="28"/>
          <w:szCs w:val="28"/>
        </w:rPr>
        <w:t xml:space="preserve"> </w:t>
      </w:r>
      <w:r w:rsidRPr="00A16257">
        <w:rPr>
          <w:color w:val="231F20"/>
          <w:sz w:val="28"/>
          <w:szCs w:val="28"/>
        </w:rPr>
        <w:t>интеллектуального</w:t>
      </w:r>
      <w:r w:rsidRPr="00A16257">
        <w:rPr>
          <w:color w:val="231F20"/>
          <w:spacing w:val="-14"/>
          <w:sz w:val="28"/>
          <w:szCs w:val="28"/>
        </w:rPr>
        <w:t xml:space="preserve"> </w:t>
      </w:r>
      <w:r w:rsidRPr="00A16257">
        <w:rPr>
          <w:color w:val="231F20"/>
          <w:sz w:val="28"/>
          <w:szCs w:val="28"/>
        </w:rPr>
        <w:t>уровня</w:t>
      </w:r>
      <w:r w:rsidRPr="00A16257">
        <w:rPr>
          <w:color w:val="231F20"/>
          <w:spacing w:val="-14"/>
          <w:sz w:val="28"/>
          <w:szCs w:val="28"/>
        </w:rPr>
        <w:t xml:space="preserve"> </w:t>
      </w:r>
      <w:r w:rsidRPr="00A16257">
        <w:rPr>
          <w:color w:val="231F20"/>
          <w:sz w:val="28"/>
          <w:szCs w:val="28"/>
        </w:rPr>
        <w:t>в</w:t>
      </w:r>
      <w:r w:rsidRPr="00A16257">
        <w:rPr>
          <w:color w:val="231F20"/>
          <w:spacing w:val="-14"/>
          <w:sz w:val="28"/>
          <w:szCs w:val="28"/>
        </w:rPr>
        <w:t xml:space="preserve"> </w:t>
      </w:r>
      <w:r w:rsidRPr="00A16257">
        <w:rPr>
          <w:color w:val="231F20"/>
          <w:sz w:val="28"/>
          <w:szCs w:val="28"/>
        </w:rPr>
        <w:t>процессе</w:t>
      </w:r>
      <w:r w:rsidRPr="00A16257">
        <w:rPr>
          <w:color w:val="231F20"/>
          <w:spacing w:val="-14"/>
          <w:sz w:val="28"/>
          <w:szCs w:val="28"/>
        </w:rPr>
        <w:t xml:space="preserve"> </w:t>
      </w:r>
      <w:r w:rsidRPr="00A16257">
        <w:rPr>
          <w:color w:val="231F20"/>
          <w:sz w:val="28"/>
          <w:szCs w:val="28"/>
        </w:rPr>
        <w:t>изучения</w:t>
      </w:r>
      <w:r w:rsidRPr="00A16257">
        <w:rPr>
          <w:color w:val="231F20"/>
          <w:spacing w:val="-14"/>
          <w:sz w:val="28"/>
          <w:szCs w:val="28"/>
        </w:rPr>
        <w:t xml:space="preserve"> </w:t>
      </w:r>
      <w:r w:rsidRPr="00A16257">
        <w:rPr>
          <w:color w:val="231F20"/>
          <w:sz w:val="28"/>
          <w:szCs w:val="28"/>
        </w:rPr>
        <w:t>биологических</w:t>
      </w:r>
      <w:r w:rsidRPr="00A16257">
        <w:rPr>
          <w:color w:val="231F20"/>
          <w:spacing w:val="1"/>
          <w:sz w:val="28"/>
          <w:szCs w:val="28"/>
        </w:rPr>
        <w:t xml:space="preserve"> </w:t>
      </w:r>
      <w:r w:rsidRPr="00A16257">
        <w:rPr>
          <w:color w:val="231F20"/>
          <w:sz w:val="28"/>
          <w:szCs w:val="28"/>
        </w:rPr>
        <w:t>явлений; выдающихся достижений биологии, вошедших в</w:t>
      </w:r>
      <w:r w:rsidRPr="00A16257">
        <w:rPr>
          <w:color w:val="231F20"/>
          <w:spacing w:val="1"/>
          <w:sz w:val="28"/>
          <w:szCs w:val="28"/>
        </w:rPr>
        <w:t xml:space="preserve"> </w:t>
      </w:r>
      <w:r w:rsidRPr="00A16257">
        <w:rPr>
          <w:color w:val="231F20"/>
          <w:sz w:val="28"/>
          <w:szCs w:val="28"/>
        </w:rPr>
        <w:t>общечеловеческую культуру; сложных и противоречивых путей развития</w:t>
      </w:r>
      <w:r w:rsidRPr="00A16257">
        <w:rPr>
          <w:color w:val="231F20"/>
          <w:spacing w:val="15"/>
          <w:sz w:val="28"/>
          <w:szCs w:val="28"/>
        </w:rPr>
        <w:t xml:space="preserve"> </w:t>
      </w:r>
      <w:r w:rsidRPr="00A16257">
        <w:rPr>
          <w:color w:val="231F20"/>
          <w:sz w:val="28"/>
          <w:szCs w:val="28"/>
        </w:rPr>
        <w:t>современных</w:t>
      </w:r>
      <w:r w:rsidRPr="00A16257">
        <w:rPr>
          <w:color w:val="231F20"/>
          <w:spacing w:val="1"/>
          <w:sz w:val="28"/>
          <w:szCs w:val="28"/>
        </w:rPr>
        <w:t xml:space="preserve"> </w:t>
      </w:r>
      <w:r w:rsidRPr="00A16257">
        <w:rPr>
          <w:color w:val="231F20"/>
          <w:sz w:val="28"/>
          <w:szCs w:val="28"/>
        </w:rPr>
        <w:t>научных взглядов, идей, теорий, концепций, гипотез (о сущности и</w:t>
      </w:r>
      <w:r w:rsidRPr="00A16257">
        <w:rPr>
          <w:color w:val="231F20"/>
          <w:spacing w:val="38"/>
          <w:sz w:val="28"/>
          <w:szCs w:val="28"/>
        </w:rPr>
        <w:t xml:space="preserve"> </w:t>
      </w:r>
      <w:r w:rsidRPr="00A16257">
        <w:rPr>
          <w:color w:val="231F20"/>
          <w:spacing w:val="3"/>
          <w:sz w:val="28"/>
          <w:szCs w:val="28"/>
        </w:rPr>
        <w:t>про</w:t>
      </w:r>
      <w:r w:rsidRPr="00A16257">
        <w:rPr>
          <w:color w:val="231F20"/>
          <w:sz w:val="28"/>
          <w:szCs w:val="28"/>
        </w:rPr>
        <w:t>исхождении жизни, человека) в ходе работы с различными</w:t>
      </w:r>
      <w:r w:rsidRPr="00A16257">
        <w:rPr>
          <w:color w:val="231F20"/>
          <w:spacing w:val="44"/>
          <w:sz w:val="28"/>
          <w:szCs w:val="28"/>
        </w:rPr>
        <w:t xml:space="preserve"> </w:t>
      </w:r>
      <w:r w:rsidRPr="00A16257">
        <w:rPr>
          <w:color w:val="231F20"/>
          <w:sz w:val="28"/>
          <w:szCs w:val="28"/>
        </w:rPr>
        <w:t>источниками информации;</w:t>
      </w:r>
    </w:p>
    <w:p w:rsidR="006C5505" w:rsidRPr="00A16257" w:rsidRDefault="006C5505" w:rsidP="006C5505">
      <w:pPr>
        <w:pStyle w:val="aff9"/>
        <w:widowControl w:val="0"/>
        <w:numPr>
          <w:ilvl w:val="1"/>
          <w:numId w:val="547"/>
        </w:numPr>
        <w:tabs>
          <w:tab w:val="left" w:pos="952"/>
        </w:tabs>
        <w:ind w:right="119"/>
        <w:jc w:val="both"/>
        <w:rPr>
          <w:color w:val="231F20"/>
          <w:sz w:val="28"/>
          <w:szCs w:val="28"/>
        </w:rPr>
      </w:pPr>
      <w:r w:rsidRPr="00A16257">
        <w:rPr>
          <w:color w:val="231F20"/>
          <w:spacing w:val="4"/>
          <w:sz w:val="28"/>
          <w:szCs w:val="28"/>
        </w:rPr>
        <w:t>способность</w:t>
      </w:r>
      <w:r w:rsidRPr="00A16257">
        <w:rPr>
          <w:color w:val="231F20"/>
          <w:spacing w:val="58"/>
          <w:sz w:val="28"/>
          <w:szCs w:val="28"/>
        </w:rPr>
        <w:t xml:space="preserve"> </w:t>
      </w:r>
      <w:r w:rsidRPr="00A16257">
        <w:rPr>
          <w:color w:val="231F20"/>
          <w:spacing w:val="4"/>
          <w:sz w:val="28"/>
          <w:szCs w:val="28"/>
        </w:rPr>
        <w:t>организовывать</w:t>
      </w:r>
      <w:r w:rsidRPr="00A16257">
        <w:rPr>
          <w:color w:val="231F20"/>
          <w:spacing w:val="58"/>
          <w:sz w:val="28"/>
          <w:szCs w:val="28"/>
        </w:rPr>
        <w:t xml:space="preserve"> </w:t>
      </w:r>
      <w:r w:rsidRPr="00A16257">
        <w:rPr>
          <w:color w:val="231F20"/>
          <w:spacing w:val="4"/>
          <w:sz w:val="28"/>
          <w:szCs w:val="28"/>
        </w:rPr>
        <w:t>сотрудничество</w:t>
      </w:r>
      <w:r w:rsidRPr="00A16257">
        <w:rPr>
          <w:color w:val="231F20"/>
          <w:spacing w:val="58"/>
          <w:sz w:val="28"/>
          <w:szCs w:val="28"/>
        </w:rPr>
        <w:t xml:space="preserve"> </w:t>
      </w:r>
      <w:r w:rsidRPr="00A16257">
        <w:rPr>
          <w:color w:val="231F20"/>
          <w:spacing w:val="4"/>
          <w:sz w:val="28"/>
          <w:szCs w:val="28"/>
        </w:rPr>
        <w:t>единомышленников,</w:t>
      </w:r>
      <w:r w:rsidRPr="00A16257">
        <w:rPr>
          <w:color w:val="231F20"/>
          <w:spacing w:val="58"/>
          <w:sz w:val="28"/>
          <w:szCs w:val="28"/>
        </w:rPr>
        <w:t xml:space="preserve"> </w:t>
      </w:r>
      <w:r w:rsidRPr="00A16257">
        <w:rPr>
          <w:color w:val="231F20"/>
          <w:sz w:val="28"/>
          <w:szCs w:val="28"/>
        </w:rPr>
        <w:t>в</w:t>
      </w:r>
      <w:r w:rsidRPr="00A16257">
        <w:rPr>
          <w:color w:val="231F20"/>
          <w:spacing w:val="58"/>
          <w:sz w:val="28"/>
          <w:szCs w:val="28"/>
        </w:rPr>
        <w:t xml:space="preserve"> </w:t>
      </w:r>
      <w:r w:rsidRPr="00A16257">
        <w:rPr>
          <w:color w:val="231F20"/>
          <w:spacing w:val="5"/>
          <w:sz w:val="28"/>
          <w:szCs w:val="28"/>
        </w:rPr>
        <w:t>том</w:t>
      </w:r>
      <w:r w:rsidRPr="00A16257">
        <w:rPr>
          <w:color w:val="231F20"/>
          <w:spacing w:val="-51"/>
          <w:sz w:val="28"/>
          <w:szCs w:val="28"/>
        </w:rPr>
        <w:t xml:space="preserve"> </w:t>
      </w:r>
      <w:r w:rsidRPr="00A16257">
        <w:rPr>
          <w:color w:val="231F20"/>
          <w:sz w:val="28"/>
          <w:szCs w:val="28"/>
        </w:rPr>
        <w:t>числе</w:t>
      </w:r>
      <w:r w:rsidRPr="00A16257">
        <w:rPr>
          <w:color w:val="231F20"/>
          <w:spacing w:val="46"/>
          <w:sz w:val="28"/>
          <w:szCs w:val="28"/>
        </w:rPr>
        <w:t xml:space="preserve"> </w:t>
      </w:r>
      <w:r w:rsidRPr="00A16257">
        <w:rPr>
          <w:color w:val="231F20"/>
          <w:sz w:val="28"/>
          <w:szCs w:val="28"/>
        </w:rPr>
        <w:t>с</w:t>
      </w:r>
      <w:r w:rsidRPr="00A16257">
        <w:rPr>
          <w:color w:val="231F20"/>
          <w:spacing w:val="46"/>
          <w:sz w:val="28"/>
          <w:szCs w:val="28"/>
        </w:rPr>
        <w:t xml:space="preserve"> </w:t>
      </w:r>
      <w:r w:rsidRPr="00A16257">
        <w:rPr>
          <w:color w:val="231F20"/>
          <w:sz w:val="28"/>
          <w:szCs w:val="28"/>
        </w:rPr>
        <w:t>использованием</w:t>
      </w:r>
      <w:r w:rsidRPr="00A16257">
        <w:rPr>
          <w:color w:val="231F20"/>
          <w:spacing w:val="46"/>
          <w:sz w:val="28"/>
          <w:szCs w:val="28"/>
        </w:rPr>
        <w:t xml:space="preserve"> </w:t>
      </w:r>
      <w:r w:rsidRPr="00A16257">
        <w:rPr>
          <w:color w:val="231F20"/>
          <w:sz w:val="28"/>
          <w:szCs w:val="28"/>
        </w:rPr>
        <w:t>современных</w:t>
      </w:r>
      <w:r w:rsidRPr="00A16257">
        <w:rPr>
          <w:color w:val="231F20"/>
          <w:spacing w:val="46"/>
          <w:sz w:val="28"/>
          <w:szCs w:val="28"/>
        </w:rPr>
        <w:t xml:space="preserve"> </w:t>
      </w:r>
      <w:r w:rsidRPr="00A16257">
        <w:rPr>
          <w:color w:val="231F20"/>
          <w:sz w:val="28"/>
          <w:szCs w:val="28"/>
        </w:rPr>
        <w:t>информационно-коммуникационных</w:t>
      </w:r>
      <w:r w:rsidRPr="00A16257">
        <w:rPr>
          <w:color w:val="231F20"/>
          <w:spacing w:val="-43"/>
          <w:sz w:val="28"/>
          <w:szCs w:val="28"/>
        </w:rPr>
        <w:t xml:space="preserve"> </w:t>
      </w:r>
      <w:r w:rsidRPr="00A16257">
        <w:rPr>
          <w:color w:val="231F20"/>
          <w:sz w:val="28"/>
          <w:szCs w:val="28"/>
        </w:rPr>
        <w:t>технологий;</w:t>
      </w:r>
    </w:p>
    <w:p w:rsidR="006C5505" w:rsidRPr="00A16257" w:rsidRDefault="006C5505" w:rsidP="006C5505">
      <w:pPr>
        <w:pStyle w:val="aff9"/>
        <w:widowControl w:val="0"/>
        <w:numPr>
          <w:ilvl w:val="1"/>
          <w:numId w:val="547"/>
        </w:numPr>
        <w:tabs>
          <w:tab w:val="left" w:pos="952"/>
        </w:tabs>
        <w:ind w:right="122"/>
        <w:jc w:val="both"/>
        <w:rPr>
          <w:sz w:val="28"/>
          <w:szCs w:val="28"/>
        </w:rPr>
      </w:pPr>
      <w:r w:rsidRPr="00A16257">
        <w:rPr>
          <w:spacing w:val="2"/>
          <w:sz w:val="28"/>
          <w:szCs w:val="28"/>
        </w:rPr>
        <w:t>способность</w:t>
      </w:r>
      <w:r w:rsidRPr="00A16257">
        <w:rPr>
          <w:spacing w:val="55"/>
          <w:sz w:val="28"/>
          <w:szCs w:val="28"/>
        </w:rPr>
        <w:t xml:space="preserve"> </w:t>
      </w:r>
      <w:r w:rsidRPr="00A16257">
        <w:rPr>
          <w:spacing w:val="2"/>
          <w:sz w:val="28"/>
          <w:szCs w:val="28"/>
        </w:rPr>
        <w:t>понимать</w:t>
      </w:r>
      <w:r w:rsidRPr="00A16257">
        <w:rPr>
          <w:spacing w:val="55"/>
          <w:sz w:val="28"/>
          <w:szCs w:val="28"/>
        </w:rPr>
        <w:t xml:space="preserve"> </w:t>
      </w:r>
      <w:r w:rsidRPr="00A16257">
        <w:rPr>
          <w:spacing w:val="2"/>
          <w:sz w:val="28"/>
          <w:szCs w:val="28"/>
        </w:rPr>
        <w:t>принципы</w:t>
      </w:r>
      <w:r w:rsidRPr="00A16257">
        <w:rPr>
          <w:spacing w:val="55"/>
          <w:sz w:val="28"/>
          <w:szCs w:val="28"/>
        </w:rPr>
        <w:t xml:space="preserve"> </w:t>
      </w:r>
      <w:r w:rsidRPr="00A16257">
        <w:rPr>
          <w:spacing w:val="2"/>
          <w:sz w:val="28"/>
          <w:szCs w:val="28"/>
        </w:rPr>
        <w:t>устойчивости</w:t>
      </w:r>
      <w:r w:rsidRPr="00A16257">
        <w:rPr>
          <w:spacing w:val="55"/>
          <w:sz w:val="28"/>
          <w:szCs w:val="28"/>
        </w:rPr>
        <w:t xml:space="preserve"> </w:t>
      </w:r>
      <w:r w:rsidRPr="00A16257">
        <w:rPr>
          <w:sz w:val="28"/>
          <w:szCs w:val="28"/>
        </w:rPr>
        <w:t>и</w:t>
      </w:r>
      <w:r w:rsidRPr="00A16257">
        <w:rPr>
          <w:spacing w:val="55"/>
          <w:sz w:val="28"/>
          <w:szCs w:val="28"/>
        </w:rPr>
        <w:t xml:space="preserve"> </w:t>
      </w:r>
      <w:r w:rsidRPr="00A16257">
        <w:rPr>
          <w:spacing w:val="2"/>
          <w:sz w:val="28"/>
          <w:szCs w:val="28"/>
        </w:rPr>
        <w:t>продуктивности</w:t>
      </w:r>
      <w:r w:rsidRPr="00A16257">
        <w:rPr>
          <w:spacing w:val="55"/>
          <w:sz w:val="28"/>
          <w:szCs w:val="28"/>
        </w:rPr>
        <w:t xml:space="preserve"> </w:t>
      </w:r>
      <w:r w:rsidRPr="00A16257">
        <w:rPr>
          <w:spacing w:val="2"/>
          <w:sz w:val="28"/>
          <w:szCs w:val="28"/>
        </w:rPr>
        <w:t>живой</w:t>
      </w:r>
      <w:r w:rsidRPr="00A16257">
        <w:rPr>
          <w:spacing w:val="-50"/>
          <w:sz w:val="28"/>
          <w:szCs w:val="28"/>
        </w:rPr>
        <w:t xml:space="preserve"> </w:t>
      </w:r>
      <w:r w:rsidRPr="00A16257">
        <w:rPr>
          <w:sz w:val="28"/>
          <w:szCs w:val="28"/>
        </w:rPr>
        <w:t>природы,</w:t>
      </w:r>
      <w:r w:rsidRPr="00A16257">
        <w:rPr>
          <w:spacing w:val="-1"/>
          <w:sz w:val="28"/>
          <w:szCs w:val="28"/>
        </w:rPr>
        <w:t xml:space="preserve"> </w:t>
      </w:r>
      <w:r w:rsidRPr="00A16257">
        <w:rPr>
          <w:sz w:val="28"/>
          <w:szCs w:val="28"/>
        </w:rPr>
        <w:t>пути</w:t>
      </w:r>
      <w:r w:rsidRPr="00A16257">
        <w:rPr>
          <w:spacing w:val="-1"/>
          <w:sz w:val="28"/>
          <w:szCs w:val="28"/>
        </w:rPr>
        <w:t xml:space="preserve"> </w:t>
      </w:r>
      <w:r w:rsidRPr="00A16257">
        <w:rPr>
          <w:sz w:val="28"/>
          <w:szCs w:val="28"/>
        </w:rPr>
        <w:t>ее</w:t>
      </w:r>
      <w:r w:rsidRPr="00A16257">
        <w:rPr>
          <w:spacing w:val="-1"/>
          <w:sz w:val="28"/>
          <w:szCs w:val="28"/>
        </w:rPr>
        <w:t xml:space="preserve"> </w:t>
      </w:r>
      <w:r w:rsidRPr="00A16257">
        <w:rPr>
          <w:sz w:val="28"/>
          <w:szCs w:val="28"/>
        </w:rPr>
        <w:t>изменения</w:t>
      </w:r>
      <w:r w:rsidRPr="00A16257">
        <w:rPr>
          <w:spacing w:val="-1"/>
          <w:sz w:val="28"/>
          <w:szCs w:val="28"/>
        </w:rPr>
        <w:t xml:space="preserve"> </w:t>
      </w:r>
      <w:r w:rsidRPr="00A16257">
        <w:rPr>
          <w:sz w:val="28"/>
          <w:szCs w:val="28"/>
        </w:rPr>
        <w:t>под</w:t>
      </w:r>
      <w:r w:rsidRPr="00A16257">
        <w:rPr>
          <w:spacing w:val="-1"/>
          <w:sz w:val="28"/>
          <w:szCs w:val="28"/>
        </w:rPr>
        <w:t xml:space="preserve"> </w:t>
      </w:r>
      <w:r w:rsidRPr="00A16257">
        <w:rPr>
          <w:sz w:val="28"/>
          <w:szCs w:val="28"/>
        </w:rPr>
        <w:t>влиянием</w:t>
      </w:r>
      <w:r w:rsidRPr="00A16257">
        <w:rPr>
          <w:spacing w:val="-1"/>
          <w:sz w:val="28"/>
          <w:szCs w:val="28"/>
        </w:rPr>
        <w:t xml:space="preserve"> </w:t>
      </w:r>
      <w:r w:rsidRPr="00A16257">
        <w:rPr>
          <w:sz w:val="28"/>
          <w:szCs w:val="28"/>
        </w:rPr>
        <w:lastRenderedPageBreak/>
        <w:t>антропогенных</w:t>
      </w:r>
      <w:r w:rsidRPr="00A16257">
        <w:rPr>
          <w:spacing w:val="-1"/>
          <w:sz w:val="28"/>
          <w:szCs w:val="28"/>
        </w:rPr>
        <w:t xml:space="preserve"> </w:t>
      </w:r>
      <w:r w:rsidRPr="00A16257">
        <w:rPr>
          <w:sz w:val="28"/>
          <w:szCs w:val="28"/>
        </w:rPr>
        <w:t>факторов,</w:t>
      </w:r>
      <w:r w:rsidRPr="00A16257">
        <w:rPr>
          <w:spacing w:val="-1"/>
          <w:sz w:val="28"/>
          <w:szCs w:val="28"/>
        </w:rPr>
        <w:t xml:space="preserve"> </w:t>
      </w:r>
      <w:r w:rsidRPr="00A16257">
        <w:rPr>
          <w:sz w:val="28"/>
          <w:szCs w:val="28"/>
        </w:rPr>
        <w:t>способность</w:t>
      </w:r>
      <w:r w:rsidRPr="00A16257">
        <w:rPr>
          <w:spacing w:val="35"/>
          <w:sz w:val="28"/>
          <w:szCs w:val="28"/>
        </w:rPr>
        <w:t xml:space="preserve"> </w:t>
      </w:r>
      <w:r w:rsidRPr="00A16257">
        <w:rPr>
          <w:sz w:val="28"/>
          <w:szCs w:val="28"/>
        </w:rPr>
        <w:t>к</w:t>
      </w:r>
      <w:r w:rsidRPr="00A16257">
        <w:rPr>
          <w:spacing w:val="35"/>
          <w:sz w:val="28"/>
          <w:szCs w:val="28"/>
        </w:rPr>
        <w:t xml:space="preserve"> </w:t>
      </w:r>
      <w:r w:rsidRPr="00A16257">
        <w:rPr>
          <w:sz w:val="28"/>
          <w:szCs w:val="28"/>
        </w:rPr>
        <w:t>системному</w:t>
      </w:r>
      <w:r w:rsidRPr="00A16257">
        <w:rPr>
          <w:spacing w:val="35"/>
          <w:sz w:val="28"/>
          <w:szCs w:val="28"/>
        </w:rPr>
        <w:t xml:space="preserve"> </w:t>
      </w:r>
      <w:r w:rsidRPr="00A16257">
        <w:rPr>
          <w:sz w:val="28"/>
          <w:szCs w:val="28"/>
        </w:rPr>
        <w:t>анализу</w:t>
      </w:r>
      <w:r w:rsidRPr="00A16257">
        <w:rPr>
          <w:spacing w:val="35"/>
          <w:sz w:val="28"/>
          <w:szCs w:val="28"/>
        </w:rPr>
        <w:t xml:space="preserve"> </w:t>
      </w:r>
      <w:r w:rsidRPr="00A16257">
        <w:rPr>
          <w:sz w:val="28"/>
          <w:szCs w:val="28"/>
        </w:rPr>
        <w:t>глобальных</w:t>
      </w:r>
      <w:r w:rsidRPr="00A16257">
        <w:rPr>
          <w:spacing w:val="35"/>
          <w:sz w:val="28"/>
          <w:szCs w:val="28"/>
        </w:rPr>
        <w:t xml:space="preserve"> </w:t>
      </w:r>
      <w:r w:rsidRPr="00A16257">
        <w:rPr>
          <w:sz w:val="28"/>
          <w:szCs w:val="28"/>
        </w:rPr>
        <w:t>экологических</w:t>
      </w:r>
      <w:r w:rsidRPr="00A16257">
        <w:rPr>
          <w:spacing w:val="35"/>
          <w:sz w:val="28"/>
          <w:szCs w:val="28"/>
        </w:rPr>
        <w:t xml:space="preserve"> </w:t>
      </w:r>
      <w:r w:rsidRPr="00A16257">
        <w:rPr>
          <w:sz w:val="28"/>
          <w:szCs w:val="28"/>
        </w:rPr>
        <w:t>проблем,</w:t>
      </w:r>
      <w:r w:rsidRPr="00A16257">
        <w:rPr>
          <w:spacing w:val="35"/>
          <w:sz w:val="28"/>
          <w:szCs w:val="28"/>
        </w:rPr>
        <w:t xml:space="preserve"> </w:t>
      </w:r>
      <w:r w:rsidRPr="00A16257">
        <w:rPr>
          <w:sz w:val="28"/>
          <w:szCs w:val="28"/>
        </w:rPr>
        <w:t>вопросов</w:t>
      </w:r>
      <w:r w:rsidRPr="00A16257">
        <w:rPr>
          <w:spacing w:val="-54"/>
          <w:sz w:val="28"/>
          <w:szCs w:val="28"/>
        </w:rPr>
        <w:t xml:space="preserve"> </w:t>
      </w:r>
      <w:r w:rsidRPr="00A16257">
        <w:rPr>
          <w:sz w:val="28"/>
          <w:szCs w:val="28"/>
        </w:rPr>
        <w:t>состояния</w:t>
      </w:r>
      <w:r w:rsidRPr="00A16257">
        <w:rPr>
          <w:spacing w:val="45"/>
          <w:sz w:val="28"/>
          <w:szCs w:val="28"/>
        </w:rPr>
        <w:t xml:space="preserve"> </w:t>
      </w:r>
      <w:r w:rsidRPr="00A16257">
        <w:rPr>
          <w:sz w:val="28"/>
          <w:szCs w:val="28"/>
        </w:rPr>
        <w:t>окружающей</w:t>
      </w:r>
      <w:r w:rsidRPr="00A16257">
        <w:rPr>
          <w:spacing w:val="45"/>
          <w:sz w:val="28"/>
          <w:szCs w:val="28"/>
        </w:rPr>
        <w:t xml:space="preserve"> </w:t>
      </w:r>
      <w:r w:rsidRPr="00A16257">
        <w:rPr>
          <w:sz w:val="28"/>
          <w:szCs w:val="28"/>
        </w:rPr>
        <w:t>среды</w:t>
      </w:r>
      <w:r w:rsidRPr="00A16257">
        <w:rPr>
          <w:spacing w:val="45"/>
          <w:sz w:val="28"/>
          <w:szCs w:val="28"/>
        </w:rPr>
        <w:t xml:space="preserve"> </w:t>
      </w:r>
      <w:r w:rsidRPr="00A16257">
        <w:rPr>
          <w:sz w:val="28"/>
          <w:szCs w:val="28"/>
        </w:rPr>
        <w:t>и</w:t>
      </w:r>
      <w:r w:rsidRPr="00A16257">
        <w:rPr>
          <w:spacing w:val="45"/>
          <w:sz w:val="28"/>
          <w:szCs w:val="28"/>
        </w:rPr>
        <w:t xml:space="preserve"> </w:t>
      </w:r>
      <w:r w:rsidRPr="00A16257">
        <w:rPr>
          <w:sz w:val="28"/>
          <w:szCs w:val="28"/>
        </w:rPr>
        <w:t>рационального</w:t>
      </w:r>
      <w:r w:rsidRPr="00A16257">
        <w:rPr>
          <w:spacing w:val="45"/>
          <w:sz w:val="28"/>
          <w:szCs w:val="28"/>
        </w:rPr>
        <w:t xml:space="preserve"> </w:t>
      </w:r>
      <w:r w:rsidRPr="00A16257">
        <w:rPr>
          <w:sz w:val="28"/>
          <w:szCs w:val="28"/>
        </w:rPr>
        <w:t>использования</w:t>
      </w:r>
      <w:r w:rsidRPr="00A16257">
        <w:rPr>
          <w:spacing w:val="45"/>
          <w:sz w:val="28"/>
          <w:szCs w:val="28"/>
        </w:rPr>
        <w:t xml:space="preserve"> </w:t>
      </w:r>
      <w:r w:rsidRPr="00A16257">
        <w:rPr>
          <w:sz w:val="28"/>
          <w:szCs w:val="28"/>
        </w:rPr>
        <w:t>природных</w:t>
      </w:r>
      <w:r w:rsidRPr="00A16257">
        <w:rPr>
          <w:spacing w:val="-49"/>
          <w:sz w:val="28"/>
          <w:szCs w:val="28"/>
        </w:rPr>
        <w:t xml:space="preserve"> </w:t>
      </w:r>
      <w:r w:rsidRPr="00A16257">
        <w:rPr>
          <w:sz w:val="28"/>
          <w:szCs w:val="28"/>
        </w:rPr>
        <w:t>ресурсов;</w:t>
      </w:r>
    </w:p>
    <w:p w:rsidR="006C5505" w:rsidRPr="00A16257" w:rsidRDefault="006C5505" w:rsidP="006C5505">
      <w:pPr>
        <w:pStyle w:val="aff9"/>
        <w:widowControl w:val="0"/>
        <w:numPr>
          <w:ilvl w:val="1"/>
          <w:numId w:val="547"/>
        </w:numPr>
        <w:tabs>
          <w:tab w:val="left" w:pos="952"/>
        </w:tabs>
        <w:ind w:right="117"/>
        <w:jc w:val="both"/>
        <w:rPr>
          <w:color w:val="231F20"/>
          <w:sz w:val="28"/>
          <w:szCs w:val="28"/>
        </w:rPr>
      </w:pPr>
      <w:r w:rsidRPr="00A16257">
        <w:rPr>
          <w:color w:val="231F20"/>
          <w:sz w:val="28"/>
          <w:szCs w:val="28"/>
        </w:rPr>
        <w:t>умение</w:t>
      </w:r>
      <w:r w:rsidRPr="00A16257">
        <w:rPr>
          <w:color w:val="231F20"/>
          <w:spacing w:val="48"/>
          <w:sz w:val="28"/>
          <w:szCs w:val="28"/>
        </w:rPr>
        <w:t xml:space="preserve"> </w:t>
      </w:r>
      <w:r w:rsidRPr="00A16257">
        <w:rPr>
          <w:color w:val="231F20"/>
          <w:sz w:val="28"/>
          <w:szCs w:val="28"/>
        </w:rPr>
        <w:t>обосновывать</w:t>
      </w:r>
      <w:r w:rsidRPr="00A16257">
        <w:rPr>
          <w:color w:val="231F20"/>
          <w:spacing w:val="48"/>
          <w:sz w:val="28"/>
          <w:szCs w:val="28"/>
        </w:rPr>
        <w:t xml:space="preserve"> </w:t>
      </w:r>
      <w:r w:rsidRPr="00A16257">
        <w:rPr>
          <w:color w:val="231F20"/>
          <w:sz w:val="28"/>
          <w:szCs w:val="28"/>
        </w:rPr>
        <w:t>место</w:t>
      </w:r>
      <w:r w:rsidRPr="00A16257">
        <w:rPr>
          <w:color w:val="231F20"/>
          <w:spacing w:val="48"/>
          <w:sz w:val="28"/>
          <w:szCs w:val="28"/>
        </w:rPr>
        <w:t xml:space="preserve"> </w:t>
      </w:r>
      <w:r w:rsidRPr="00A16257">
        <w:rPr>
          <w:color w:val="231F20"/>
          <w:sz w:val="28"/>
          <w:szCs w:val="28"/>
        </w:rPr>
        <w:t>и</w:t>
      </w:r>
      <w:r w:rsidRPr="00A16257">
        <w:rPr>
          <w:color w:val="231F20"/>
          <w:spacing w:val="48"/>
          <w:sz w:val="28"/>
          <w:szCs w:val="28"/>
        </w:rPr>
        <w:t xml:space="preserve"> </w:t>
      </w:r>
      <w:r w:rsidRPr="00A16257">
        <w:rPr>
          <w:color w:val="231F20"/>
          <w:sz w:val="28"/>
          <w:szCs w:val="28"/>
        </w:rPr>
        <w:t>роль</w:t>
      </w:r>
      <w:r w:rsidRPr="00A16257">
        <w:rPr>
          <w:color w:val="231F20"/>
          <w:spacing w:val="48"/>
          <w:sz w:val="28"/>
          <w:szCs w:val="28"/>
        </w:rPr>
        <w:t xml:space="preserve"> </w:t>
      </w:r>
      <w:r w:rsidRPr="00A16257">
        <w:rPr>
          <w:color w:val="231F20"/>
          <w:sz w:val="28"/>
          <w:szCs w:val="28"/>
        </w:rPr>
        <w:t>биологических</w:t>
      </w:r>
      <w:r w:rsidRPr="00A16257">
        <w:rPr>
          <w:color w:val="231F20"/>
          <w:spacing w:val="48"/>
          <w:sz w:val="28"/>
          <w:szCs w:val="28"/>
        </w:rPr>
        <w:t xml:space="preserve"> </w:t>
      </w:r>
      <w:r w:rsidRPr="00A16257">
        <w:rPr>
          <w:color w:val="231F20"/>
          <w:sz w:val="28"/>
          <w:szCs w:val="28"/>
        </w:rPr>
        <w:t>знаний</w:t>
      </w:r>
      <w:r w:rsidRPr="00A16257">
        <w:rPr>
          <w:color w:val="231F20"/>
          <w:spacing w:val="48"/>
          <w:sz w:val="28"/>
          <w:szCs w:val="28"/>
        </w:rPr>
        <w:t xml:space="preserve"> </w:t>
      </w:r>
      <w:r w:rsidRPr="00A16257">
        <w:rPr>
          <w:color w:val="231F20"/>
          <w:sz w:val="28"/>
          <w:szCs w:val="28"/>
        </w:rPr>
        <w:t>в</w:t>
      </w:r>
      <w:r w:rsidRPr="00A16257">
        <w:rPr>
          <w:color w:val="231F20"/>
          <w:spacing w:val="48"/>
          <w:sz w:val="28"/>
          <w:szCs w:val="28"/>
        </w:rPr>
        <w:t xml:space="preserve"> </w:t>
      </w:r>
      <w:r w:rsidRPr="00A16257">
        <w:rPr>
          <w:color w:val="231F20"/>
          <w:sz w:val="28"/>
          <w:szCs w:val="28"/>
        </w:rPr>
        <w:t>практической</w:t>
      </w:r>
      <w:r w:rsidRPr="00A16257">
        <w:rPr>
          <w:color w:val="231F20"/>
          <w:spacing w:val="-55"/>
          <w:sz w:val="28"/>
          <w:szCs w:val="28"/>
        </w:rPr>
        <w:t xml:space="preserve"> </w:t>
      </w:r>
      <w:r w:rsidRPr="00A16257">
        <w:rPr>
          <w:color w:val="231F20"/>
          <w:sz w:val="28"/>
          <w:szCs w:val="28"/>
        </w:rPr>
        <w:t>деятельности</w:t>
      </w:r>
      <w:r w:rsidRPr="00A16257">
        <w:rPr>
          <w:color w:val="231F20"/>
          <w:spacing w:val="32"/>
          <w:sz w:val="28"/>
          <w:szCs w:val="28"/>
        </w:rPr>
        <w:t xml:space="preserve"> </w:t>
      </w:r>
      <w:r w:rsidRPr="00A16257">
        <w:rPr>
          <w:color w:val="231F20"/>
          <w:sz w:val="28"/>
          <w:szCs w:val="28"/>
        </w:rPr>
        <w:t>людей,</w:t>
      </w:r>
      <w:r w:rsidRPr="00A16257">
        <w:rPr>
          <w:color w:val="231F20"/>
          <w:spacing w:val="32"/>
          <w:sz w:val="28"/>
          <w:szCs w:val="28"/>
        </w:rPr>
        <w:t xml:space="preserve"> </w:t>
      </w:r>
      <w:r w:rsidRPr="00A16257">
        <w:rPr>
          <w:color w:val="231F20"/>
          <w:sz w:val="28"/>
          <w:szCs w:val="28"/>
        </w:rPr>
        <w:t>развитии</w:t>
      </w:r>
      <w:r w:rsidRPr="00A16257">
        <w:rPr>
          <w:color w:val="231F20"/>
          <w:spacing w:val="32"/>
          <w:sz w:val="28"/>
          <w:szCs w:val="28"/>
        </w:rPr>
        <w:t xml:space="preserve"> </w:t>
      </w:r>
      <w:r w:rsidRPr="00A16257">
        <w:rPr>
          <w:color w:val="231F20"/>
          <w:sz w:val="28"/>
          <w:szCs w:val="28"/>
        </w:rPr>
        <w:t>современных</w:t>
      </w:r>
      <w:r w:rsidRPr="00A16257">
        <w:rPr>
          <w:color w:val="231F20"/>
          <w:spacing w:val="32"/>
          <w:sz w:val="28"/>
          <w:szCs w:val="28"/>
        </w:rPr>
        <w:t xml:space="preserve"> </w:t>
      </w:r>
      <w:r w:rsidRPr="00A16257">
        <w:rPr>
          <w:color w:val="231F20"/>
          <w:sz w:val="28"/>
          <w:szCs w:val="28"/>
        </w:rPr>
        <w:t>технологий;</w:t>
      </w:r>
      <w:r w:rsidRPr="00A16257">
        <w:rPr>
          <w:color w:val="231F20"/>
          <w:spacing w:val="32"/>
          <w:sz w:val="28"/>
          <w:szCs w:val="28"/>
        </w:rPr>
        <w:t xml:space="preserve"> </w:t>
      </w:r>
      <w:r w:rsidRPr="00A16257">
        <w:rPr>
          <w:color w:val="231F20"/>
          <w:sz w:val="28"/>
          <w:szCs w:val="28"/>
        </w:rPr>
        <w:t>определять</w:t>
      </w:r>
      <w:r w:rsidRPr="00A16257">
        <w:rPr>
          <w:color w:val="231F20"/>
          <w:spacing w:val="32"/>
          <w:sz w:val="28"/>
          <w:szCs w:val="28"/>
        </w:rPr>
        <w:t xml:space="preserve"> </w:t>
      </w:r>
      <w:r w:rsidRPr="00A16257">
        <w:rPr>
          <w:color w:val="231F20"/>
          <w:sz w:val="28"/>
          <w:szCs w:val="28"/>
        </w:rPr>
        <w:t>живые</w:t>
      </w:r>
      <w:r w:rsidRPr="00A16257">
        <w:rPr>
          <w:color w:val="231F20"/>
          <w:spacing w:val="-54"/>
          <w:sz w:val="28"/>
          <w:szCs w:val="28"/>
        </w:rPr>
        <w:t xml:space="preserve"> </w:t>
      </w:r>
      <w:r w:rsidRPr="00A16257">
        <w:rPr>
          <w:color w:val="231F20"/>
          <w:sz w:val="28"/>
          <w:szCs w:val="28"/>
        </w:rPr>
        <w:t>объекты</w:t>
      </w:r>
      <w:r w:rsidRPr="00A16257">
        <w:rPr>
          <w:color w:val="231F20"/>
          <w:spacing w:val="10"/>
          <w:sz w:val="28"/>
          <w:szCs w:val="28"/>
        </w:rPr>
        <w:t xml:space="preserve"> </w:t>
      </w:r>
      <w:r w:rsidRPr="00A16257">
        <w:rPr>
          <w:color w:val="231F20"/>
          <w:sz w:val="28"/>
          <w:szCs w:val="28"/>
        </w:rPr>
        <w:t>в</w:t>
      </w:r>
      <w:r w:rsidRPr="00A16257">
        <w:rPr>
          <w:color w:val="231F20"/>
          <w:spacing w:val="10"/>
          <w:sz w:val="28"/>
          <w:szCs w:val="28"/>
        </w:rPr>
        <w:t xml:space="preserve"> </w:t>
      </w:r>
      <w:r w:rsidRPr="00A16257">
        <w:rPr>
          <w:color w:val="231F20"/>
          <w:sz w:val="28"/>
          <w:szCs w:val="28"/>
        </w:rPr>
        <w:t>природе;</w:t>
      </w:r>
      <w:r w:rsidRPr="00A16257">
        <w:rPr>
          <w:color w:val="231F20"/>
          <w:spacing w:val="10"/>
          <w:sz w:val="28"/>
          <w:szCs w:val="28"/>
        </w:rPr>
        <w:t xml:space="preserve"> </w:t>
      </w:r>
      <w:r w:rsidRPr="00A16257">
        <w:rPr>
          <w:color w:val="231F20"/>
          <w:sz w:val="28"/>
          <w:szCs w:val="28"/>
        </w:rPr>
        <w:t>проводить</w:t>
      </w:r>
      <w:r w:rsidRPr="00A16257">
        <w:rPr>
          <w:color w:val="231F20"/>
          <w:spacing w:val="10"/>
          <w:sz w:val="28"/>
          <w:szCs w:val="28"/>
        </w:rPr>
        <w:t xml:space="preserve"> </w:t>
      </w:r>
      <w:r w:rsidRPr="00A16257">
        <w:rPr>
          <w:color w:val="231F20"/>
          <w:sz w:val="28"/>
          <w:szCs w:val="28"/>
        </w:rPr>
        <w:t>наблюдения</w:t>
      </w:r>
      <w:r w:rsidRPr="00A16257">
        <w:rPr>
          <w:color w:val="231F20"/>
          <w:spacing w:val="10"/>
          <w:sz w:val="28"/>
          <w:szCs w:val="28"/>
        </w:rPr>
        <w:t xml:space="preserve"> </w:t>
      </w:r>
      <w:r w:rsidRPr="00A16257">
        <w:rPr>
          <w:color w:val="231F20"/>
          <w:sz w:val="28"/>
          <w:szCs w:val="28"/>
        </w:rPr>
        <w:t>за</w:t>
      </w:r>
      <w:r w:rsidRPr="00A16257">
        <w:rPr>
          <w:color w:val="231F20"/>
          <w:spacing w:val="10"/>
          <w:sz w:val="28"/>
          <w:szCs w:val="28"/>
        </w:rPr>
        <w:t xml:space="preserve"> </w:t>
      </w:r>
      <w:r w:rsidRPr="00A16257">
        <w:rPr>
          <w:color w:val="231F20"/>
          <w:sz w:val="28"/>
          <w:szCs w:val="28"/>
        </w:rPr>
        <w:t>экосистемами</w:t>
      </w:r>
      <w:r w:rsidRPr="00A16257">
        <w:rPr>
          <w:color w:val="231F20"/>
          <w:spacing w:val="10"/>
          <w:sz w:val="28"/>
          <w:szCs w:val="28"/>
        </w:rPr>
        <w:t xml:space="preserve"> </w:t>
      </w:r>
      <w:r w:rsidRPr="00A16257">
        <w:rPr>
          <w:color w:val="231F20"/>
          <w:sz w:val="28"/>
          <w:szCs w:val="28"/>
        </w:rPr>
        <w:t>с</w:t>
      </w:r>
      <w:r w:rsidRPr="00A16257">
        <w:rPr>
          <w:color w:val="231F20"/>
          <w:spacing w:val="10"/>
          <w:sz w:val="28"/>
          <w:szCs w:val="28"/>
        </w:rPr>
        <w:t xml:space="preserve"> </w:t>
      </w:r>
      <w:r w:rsidRPr="00A16257">
        <w:rPr>
          <w:color w:val="231F20"/>
          <w:sz w:val="28"/>
          <w:szCs w:val="28"/>
        </w:rPr>
        <w:t>целью</w:t>
      </w:r>
      <w:r w:rsidRPr="00A16257">
        <w:rPr>
          <w:color w:val="231F20"/>
          <w:spacing w:val="10"/>
          <w:sz w:val="28"/>
          <w:szCs w:val="28"/>
        </w:rPr>
        <w:t xml:space="preserve"> </w:t>
      </w:r>
      <w:r w:rsidRPr="00A16257">
        <w:rPr>
          <w:color w:val="231F20"/>
          <w:sz w:val="28"/>
          <w:szCs w:val="28"/>
        </w:rPr>
        <w:t>их</w:t>
      </w:r>
      <w:r w:rsidRPr="00A16257">
        <w:rPr>
          <w:color w:val="231F20"/>
          <w:spacing w:val="10"/>
          <w:sz w:val="28"/>
          <w:szCs w:val="28"/>
        </w:rPr>
        <w:t xml:space="preserve"> </w:t>
      </w:r>
      <w:r w:rsidRPr="00A16257">
        <w:rPr>
          <w:color w:val="231F20"/>
          <w:sz w:val="28"/>
          <w:szCs w:val="28"/>
        </w:rPr>
        <w:t>описания</w:t>
      </w:r>
      <w:r w:rsidRPr="00A16257">
        <w:rPr>
          <w:color w:val="231F20"/>
          <w:spacing w:val="43"/>
          <w:sz w:val="28"/>
          <w:szCs w:val="28"/>
        </w:rPr>
        <w:t xml:space="preserve"> </w:t>
      </w:r>
      <w:r w:rsidRPr="00A16257">
        <w:rPr>
          <w:color w:val="231F20"/>
          <w:sz w:val="28"/>
          <w:szCs w:val="28"/>
        </w:rPr>
        <w:t>и</w:t>
      </w:r>
      <w:r w:rsidRPr="00A16257">
        <w:rPr>
          <w:color w:val="231F20"/>
          <w:spacing w:val="43"/>
          <w:sz w:val="28"/>
          <w:szCs w:val="28"/>
        </w:rPr>
        <w:t xml:space="preserve"> </w:t>
      </w:r>
      <w:r w:rsidRPr="00A16257">
        <w:rPr>
          <w:color w:val="231F20"/>
          <w:sz w:val="28"/>
          <w:szCs w:val="28"/>
        </w:rPr>
        <w:t>выявления</w:t>
      </w:r>
      <w:r w:rsidRPr="00A16257">
        <w:rPr>
          <w:color w:val="231F20"/>
          <w:spacing w:val="43"/>
          <w:sz w:val="28"/>
          <w:szCs w:val="28"/>
        </w:rPr>
        <w:t xml:space="preserve"> </w:t>
      </w:r>
      <w:r w:rsidRPr="00A16257">
        <w:rPr>
          <w:color w:val="231F20"/>
          <w:sz w:val="28"/>
          <w:szCs w:val="28"/>
        </w:rPr>
        <w:t>естественных</w:t>
      </w:r>
      <w:r w:rsidRPr="00A16257">
        <w:rPr>
          <w:color w:val="231F20"/>
          <w:spacing w:val="43"/>
          <w:sz w:val="28"/>
          <w:szCs w:val="28"/>
        </w:rPr>
        <w:t xml:space="preserve"> </w:t>
      </w:r>
      <w:r w:rsidRPr="00A16257">
        <w:rPr>
          <w:color w:val="231F20"/>
          <w:sz w:val="28"/>
          <w:szCs w:val="28"/>
        </w:rPr>
        <w:t>и</w:t>
      </w:r>
      <w:r w:rsidRPr="00A16257">
        <w:rPr>
          <w:color w:val="231F20"/>
          <w:spacing w:val="43"/>
          <w:sz w:val="28"/>
          <w:szCs w:val="28"/>
        </w:rPr>
        <w:t xml:space="preserve"> </w:t>
      </w:r>
      <w:r w:rsidRPr="00A16257">
        <w:rPr>
          <w:color w:val="231F20"/>
          <w:sz w:val="28"/>
          <w:szCs w:val="28"/>
        </w:rPr>
        <w:t>антропогенных</w:t>
      </w:r>
      <w:r w:rsidRPr="00A16257">
        <w:rPr>
          <w:color w:val="231F20"/>
          <w:spacing w:val="43"/>
          <w:sz w:val="28"/>
          <w:szCs w:val="28"/>
        </w:rPr>
        <w:t xml:space="preserve"> </w:t>
      </w:r>
      <w:r w:rsidRPr="00A16257">
        <w:rPr>
          <w:color w:val="231F20"/>
          <w:sz w:val="28"/>
          <w:szCs w:val="28"/>
        </w:rPr>
        <w:t>изменений;</w:t>
      </w:r>
      <w:r w:rsidRPr="00A16257">
        <w:rPr>
          <w:color w:val="231F20"/>
          <w:spacing w:val="43"/>
          <w:sz w:val="28"/>
          <w:szCs w:val="28"/>
        </w:rPr>
        <w:t xml:space="preserve"> </w:t>
      </w:r>
      <w:r w:rsidRPr="00A16257">
        <w:rPr>
          <w:color w:val="231F20"/>
          <w:sz w:val="28"/>
          <w:szCs w:val="28"/>
        </w:rPr>
        <w:t>находить</w:t>
      </w:r>
      <w:r w:rsidRPr="00A16257">
        <w:rPr>
          <w:color w:val="231F20"/>
          <w:spacing w:val="43"/>
          <w:sz w:val="28"/>
          <w:szCs w:val="28"/>
        </w:rPr>
        <w:t xml:space="preserve"> </w:t>
      </w:r>
      <w:r w:rsidRPr="00A16257">
        <w:rPr>
          <w:color w:val="231F20"/>
          <w:sz w:val="28"/>
          <w:szCs w:val="28"/>
        </w:rPr>
        <w:t>и</w:t>
      </w:r>
      <w:r w:rsidRPr="00A16257">
        <w:rPr>
          <w:color w:val="231F20"/>
          <w:spacing w:val="-49"/>
          <w:sz w:val="28"/>
          <w:szCs w:val="28"/>
        </w:rPr>
        <w:t xml:space="preserve"> </w:t>
      </w:r>
      <w:r w:rsidRPr="00A16257">
        <w:rPr>
          <w:color w:val="231F20"/>
          <w:sz w:val="28"/>
          <w:szCs w:val="28"/>
        </w:rPr>
        <w:t>анализировать информацию о живых</w:t>
      </w:r>
      <w:r w:rsidRPr="00A16257">
        <w:rPr>
          <w:color w:val="231F20"/>
          <w:spacing w:val="52"/>
          <w:sz w:val="28"/>
          <w:szCs w:val="28"/>
        </w:rPr>
        <w:t xml:space="preserve"> </w:t>
      </w:r>
      <w:r w:rsidRPr="00A16257">
        <w:rPr>
          <w:color w:val="231F20"/>
          <w:sz w:val="28"/>
          <w:szCs w:val="28"/>
        </w:rPr>
        <w:t>объектах;</w:t>
      </w:r>
    </w:p>
    <w:p w:rsidR="006C5505" w:rsidRPr="00A16257" w:rsidRDefault="006C5505" w:rsidP="006C5505">
      <w:pPr>
        <w:pStyle w:val="aff9"/>
        <w:widowControl w:val="0"/>
        <w:numPr>
          <w:ilvl w:val="1"/>
          <w:numId w:val="547"/>
        </w:numPr>
        <w:tabs>
          <w:tab w:val="left" w:pos="952"/>
        </w:tabs>
        <w:ind w:right="122"/>
        <w:jc w:val="both"/>
        <w:rPr>
          <w:sz w:val="28"/>
          <w:szCs w:val="28"/>
        </w:rPr>
      </w:pPr>
      <w:r w:rsidRPr="00A16257">
        <w:rPr>
          <w:sz w:val="28"/>
          <w:szCs w:val="28"/>
        </w:rPr>
        <w:t>способность</w:t>
      </w:r>
      <w:r w:rsidRPr="00A16257">
        <w:rPr>
          <w:spacing w:val="33"/>
          <w:sz w:val="28"/>
          <w:szCs w:val="28"/>
        </w:rPr>
        <w:t xml:space="preserve"> </w:t>
      </w:r>
      <w:r w:rsidRPr="00A16257">
        <w:rPr>
          <w:sz w:val="28"/>
          <w:szCs w:val="28"/>
        </w:rPr>
        <w:t>применять</w:t>
      </w:r>
      <w:r w:rsidRPr="00A16257">
        <w:rPr>
          <w:spacing w:val="33"/>
          <w:sz w:val="28"/>
          <w:szCs w:val="28"/>
        </w:rPr>
        <w:t xml:space="preserve"> </w:t>
      </w:r>
      <w:r w:rsidRPr="00A16257">
        <w:rPr>
          <w:sz w:val="28"/>
          <w:szCs w:val="28"/>
        </w:rPr>
        <w:t>биологические</w:t>
      </w:r>
      <w:r w:rsidRPr="00A16257">
        <w:rPr>
          <w:spacing w:val="33"/>
          <w:sz w:val="28"/>
          <w:szCs w:val="28"/>
        </w:rPr>
        <w:t xml:space="preserve"> </w:t>
      </w:r>
      <w:r w:rsidRPr="00A16257">
        <w:rPr>
          <w:sz w:val="28"/>
          <w:szCs w:val="28"/>
        </w:rPr>
        <w:t>и</w:t>
      </w:r>
      <w:r w:rsidRPr="00A16257">
        <w:rPr>
          <w:spacing w:val="33"/>
          <w:sz w:val="28"/>
          <w:szCs w:val="28"/>
        </w:rPr>
        <w:t xml:space="preserve"> </w:t>
      </w:r>
      <w:r w:rsidRPr="00A16257">
        <w:rPr>
          <w:sz w:val="28"/>
          <w:szCs w:val="28"/>
        </w:rPr>
        <w:t>экологические</w:t>
      </w:r>
      <w:r w:rsidRPr="00A16257">
        <w:rPr>
          <w:spacing w:val="33"/>
          <w:sz w:val="28"/>
          <w:szCs w:val="28"/>
        </w:rPr>
        <w:t xml:space="preserve"> </w:t>
      </w:r>
      <w:r w:rsidRPr="00A16257">
        <w:rPr>
          <w:sz w:val="28"/>
          <w:szCs w:val="28"/>
        </w:rPr>
        <w:t>знания</w:t>
      </w:r>
      <w:r w:rsidRPr="00A16257">
        <w:rPr>
          <w:spacing w:val="33"/>
          <w:sz w:val="28"/>
          <w:szCs w:val="28"/>
        </w:rPr>
        <w:t xml:space="preserve"> </w:t>
      </w:r>
      <w:r w:rsidRPr="00A16257">
        <w:rPr>
          <w:sz w:val="28"/>
          <w:szCs w:val="28"/>
        </w:rPr>
        <w:t>для</w:t>
      </w:r>
      <w:r w:rsidRPr="00A16257">
        <w:rPr>
          <w:spacing w:val="33"/>
          <w:sz w:val="28"/>
          <w:szCs w:val="28"/>
        </w:rPr>
        <w:t xml:space="preserve"> </w:t>
      </w:r>
      <w:r w:rsidRPr="00A16257">
        <w:rPr>
          <w:sz w:val="28"/>
          <w:szCs w:val="28"/>
        </w:rPr>
        <w:t>анализа</w:t>
      </w:r>
      <w:r w:rsidRPr="00A16257">
        <w:rPr>
          <w:spacing w:val="-58"/>
          <w:sz w:val="28"/>
          <w:szCs w:val="28"/>
        </w:rPr>
        <w:t xml:space="preserve"> </w:t>
      </w:r>
      <w:r w:rsidRPr="00A16257">
        <w:rPr>
          <w:sz w:val="28"/>
          <w:szCs w:val="28"/>
        </w:rPr>
        <w:t>прикладных проблем хозяйственной</w:t>
      </w:r>
      <w:r w:rsidRPr="00A16257">
        <w:rPr>
          <w:spacing w:val="39"/>
          <w:sz w:val="28"/>
          <w:szCs w:val="28"/>
        </w:rPr>
        <w:t xml:space="preserve"> </w:t>
      </w:r>
      <w:r w:rsidRPr="00A16257">
        <w:rPr>
          <w:sz w:val="28"/>
          <w:szCs w:val="28"/>
        </w:rPr>
        <w:t>деятельности;</w:t>
      </w:r>
    </w:p>
    <w:p w:rsidR="006C5505" w:rsidRPr="00A16257" w:rsidRDefault="006C5505" w:rsidP="006C5505">
      <w:pPr>
        <w:pStyle w:val="aff9"/>
        <w:widowControl w:val="0"/>
        <w:numPr>
          <w:ilvl w:val="1"/>
          <w:numId w:val="547"/>
        </w:numPr>
        <w:tabs>
          <w:tab w:val="left" w:pos="952"/>
        </w:tabs>
        <w:ind w:right="114"/>
        <w:jc w:val="both"/>
        <w:rPr>
          <w:sz w:val="28"/>
          <w:szCs w:val="28"/>
        </w:rPr>
      </w:pPr>
      <w:r w:rsidRPr="00A16257">
        <w:rPr>
          <w:spacing w:val="4"/>
          <w:sz w:val="28"/>
          <w:szCs w:val="28"/>
        </w:rPr>
        <w:t>способность</w:t>
      </w:r>
      <w:r w:rsidRPr="00A16257">
        <w:rPr>
          <w:spacing w:val="55"/>
          <w:sz w:val="28"/>
          <w:szCs w:val="28"/>
        </w:rPr>
        <w:t xml:space="preserve"> </w:t>
      </w:r>
      <w:r w:rsidRPr="00A16257">
        <w:rPr>
          <w:sz w:val="28"/>
          <w:szCs w:val="28"/>
        </w:rPr>
        <w:t>к</w:t>
      </w:r>
      <w:r w:rsidRPr="00A16257">
        <w:rPr>
          <w:spacing w:val="55"/>
          <w:sz w:val="28"/>
          <w:szCs w:val="28"/>
        </w:rPr>
        <w:t xml:space="preserve"> </w:t>
      </w:r>
      <w:r w:rsidRPr="00A16257">
        <w:rPr>
          <w:spacing w:val="4"/>
          <w:sz w:val="28"/>
          <w:szCs w:val="28"/>
        </w:rPr>
        <w:t>самостоятельному</w:t>
      </w:r>
      <w:r w:rsidRPr="00A16257">
        <w:rPr>
          <w:spacing w:val="55"/>
          <w:sz w:val="28"/>
          <w:szCs w:val="28"/>
        </w:rPr>
        <w:t xml:space="preserve"> </w:t>
      </w:r>
      <w:r w:rsidRPr="00A16257">
        <w:rPr>
          <w:spacing w:val="4"/>
          <w:sz w:val="28"/>
          <w:szCs w:val="28"/>
        </w:rPr>
        <w:t>проведению</w:t>
      </w:r>
      <w:r w:rsidRPr="00A16257">
        <w:rPr>
          <w:spacing w:val="55"/>
          <w:sz w:val="28"/>
          <w:szCs w:val="28"/>
        </w:rPr>
        <w:t xml:space="preserve"> </w:t>
      </w:r>
      <w:r w:rsidRPr="00A16257">
        <w:rPr>
          <w:spacing w:val="4"/>
          <w:sz w:val="28"/>
          <w:szCs w:val="28"/>
        </w:rPr>
        <w:t>исследований,</w:t>
      </w:r>
      <w:r w:rsidRPr="00A16257">
        <w:rPr>
          <w:spacing w:val="55"/>
          <w:sz w:val="28"/>
          <w:szCs w:val="28"/>
        </w:rPr>
        <w:t xml:space="preserve"> </w:t>
      </w:r>
      <w:r w:rsidRPr="00A16257">
        <w:rPr>
          <w:spacing w:val="4"/>
          <w:sz w:val="28"/>
          <w:szCs w:val="28"/>
        </w:rPr>
        <w:t>постановке</w:t>
      </w:r>
      <w:r w:rsidRPr="00A16257">
        <w:rPr>
          <w:spacing w:val="-52"/>
          <w:sz w:val="28"/>
          <w:szCs w:val="28"/>
        </w:rPr>
        <w:t xml:space="preserve"> </w:t>
      </w:r>
      <w:r w:rsidRPr="00A16257">
        <w:rPr>
          <w:sz w:val="28"/>
          <w:szCs w:val="28"/>
        </w:rPr>
        <w:t>естественно-научного</w:t>
      </w:r>
      <w:r w:rsidRPr="00A16257">
        <w:rPr>
          <w:spacing w:val="40"/>
          <w:sz w:val="28"/>
          <w:szCs w:val="28"/>
        </w:rPr>
        <w:t xml:space="preserve"> </w:t>
      </w:r>
      <w:r w:rsidRPr="00A16257">
        <w:rPr>
          <w:sz w:val="28"/>
          <w:szCs w:val="28"/>
        </w:rPr>
        <w:t>эксперимента,</w:t>
      </w:r>
      <w:r w:rsidRPr="00A16257">
        <w:rPr>
          <w:spacing w:val="40"/>
          <w:sz w:val="28"/>
          <w:szCs w:val="28"/>
        </w:rPr>
        <w:t xml:space="preserve"> </w:t>
      </w:r>
      <w:r w:rsidRPr="00A16257">
        <w:rPr>
          <w:sz w:val="28"/>
          <w:szCs w:val="28"/>
        </w:rPr>
        <w:t>использованию</w:t>
      </w:r>
      <w:r w:rsidRPr="00A16257">
        <w:rPr>
          <w:spacing w:val="40"/>
          <w:sz w:val="28"/>
          <w:szCs w:val="28"/>
        </w:rPr>
        <w:t xml:space="preserve"> </w:t>
      </w:r>
      <w:r w:rsidRPr="00A16257">
        <w:rPr>
          <w:sz w:val="28"/>
          <w:szCs w:val="28"/>
        </w:rPr>
        <w:t>информационных</w:t>
      </w:r>
      <w:r w:rsidRPr="00A16257">
        <w:rPr>
          <w:spacing w:val="40"/>
          <w:sz w:val="28"/>
          <w:szCs w:val="28"/>
        </w:rPr>
        <w:t xml:space="preserve"> </w:t>
      </w:r>
      <w:r w:rsidRPr="00A16257">
        <w:rPr>
          <w:sz w:val="28"/>
          <w:szCs w:val="28"/>
        </w:rPr>
        <w:t>технологий для решения научных и профессиональных</w:t>
      </w:r>
      <w:r w:rsidRPr="00A16257">
        <w:rPr>
          <w:spacing w:val="29"/>
          <w:sz w:val="28"/>
          <w:szCs w:val="28"/>
        </w:rPr>
        <w:t xml:space="preserve"> </w:t>
      </w:r>
      <w:r w:rsidRPr="00A16257">
        <w:rPr>
          <w:sz w:val="28"/>
          <w:szCs w:val="28"/>
        </w:rPr>
        <w:t>задач;</w:t>
      </w:r>
    </w:p>
    <w:p w:rsidR="006C5505" w:rsidRPr="002B221D" w:rsidRDefault="006C5505" w:rsidP="006C5505">
      <w:pPr>
        <w:spacing w:before="10"/>
      </w:pPr>
    </w:p>
    <w:p w:rsidR="006C5505" w:rsidRPr="002B221D" w:rsidRDefault="006C5505" w:rsidP="006C5505">
      <w:pPr>
        <w:pStyle w:val="5"/>
        <w:widowControl w:val="0"/>
        <w:numPr>
          <w:ilvl w:val="0"/>
          <w:numId w:val="547"/>
        </w:numPr>
        <w:tabs>
          <w:tab w:val="left" w:pos="668"/>
        </w:tabs>
        <w:spacing w:before="43" w:after="0"/>
        <w:ind w:right="116" w:hanging="283"/>
        <w:rPr>
          <w:rFonts w:ascii="Times New Roman" w:hAnsi="Times New Roman"/>
          <w:b/>
          <w:bCs/>
          <w:i/>
          <w:iCs/>
          <w:sz w:val="24"/>
          <w:szCs w:val="24"/>
        </w:rPr>
      </w:pPr>
      <w:r w:rsidRPr="002B221D">
        <w:rPr>
          <w:rFonts w:ascii="Times New Roman" w:hAnsi="Times New Roman"/>
          <w:color w:val="231F20"/>
          <w:sz w:val="24"/>
          <w:szCs w:val="24"/>
        </w:rPr>
        <w:t>предметных</w:t>
      </w:r>
      <w:r w:rsidRPr="002B221D">
        <w:rPr>
          <w:rFonts w:ascii="Times New Roman" w:hAnsi="Times New Roman"/>
          <w:i/>
          <w:iCs/>
          <w:color w:val="231F20"/>
          <w:sz w:val="24"/>
          <w:szCs w:val="24"/>
        </w:rPr>
        <w:t>:</w:t>
      </w:r>
    </w:p>
    <w:p w:rsidR="006C5505" w:rsidRPr="00A16257" w:rsidRDefault="006C5505" w:rsidP="006C5505">
      <w:pPr>
        <w:pStyle w:val="aff9"/>
        <w:widowControl w:val="0"/>
        <w:numPr>
          <w:ilvl w:val="1"/>
          <w:numId w:val="547"/>
        </w:numPr>
        <w:tabs>
          <w:tab w:val="left" w:pos="952"/>
        </w:tabs>
        <w:ind w:right="128"/>
        <w:jc w:val="both"/>
        <w:rPr>
          <w:color w:val="231F20"/>
          <w:sz w:val="28"/>
          <w:szCs w:val="28"/>
        </w:rPr>
      </w:pPr>
      <w:r w:rsidRPr="00A16257">
        <w:rPr>
          <w:color w:val="231F20"/>
          <w:sz w:val="28"/>
          <w:szCs w:val="28"/>
        </w:rPr>
        <w:t>сформированность</w:t>
      </w:r>
      <w:r w:rsidRPr="00A16257">
        <w:rPr>
          <w:color w:val="231F20"/>
          <w:spacing w:val="-11"/>
          <w:sz w:val="28"/>
          <w:szCs w:val="28"/>
        </w:rPr>
        <w:t xml:space="preserve"> </w:t>
      </w:r>
      <w:r w:rsidRPr="00A16257">
        <w:rPr>
          <w:color w:val="231F20"/>
          <w:sz w:val="28"/>
          <w:szCs w:val="28"/>
        </w:rPr>
        <w:t>представлений</w:t>
      </w:r>
      <w:r w:rsidRPr="00A16257">
        <w:rPr>
          <w:color w:val="231F20"/>
          <w:spacing w:val="-11"/>
          <w:sz w:val="28"/>
          <w:szCs w:val="28"/>
        </w:rPr>
        <w:t xml:space="preserve"> </w:t>
      </w:r>
      <w:r w:rsidRPr="00A16257">
        <w:rPr>
          <w:color w:val="231F20"/>
          <w:sz w:val="28"/>
          <w:szCs w:val="28"/>
        </w:rPr>
        <w:t>о</w:t>
      </w:r>
      <w:r w:rsidRPr="00A16257">
        <w:rPr>
          <w:color w:val="231F20"/>
          <w:spacing w:val="-11"/>
          <w:sz w:val="28"/>
          <w:szCs w:val="28"/>
        </w:rPr>
        <w:t xml:space="preserve"> </w:t>
      </w:r>
      <w:r w:rsidRPr="00A16257">
        <w:rPr>
          <w:color w:val="231F20"/>
          <w:sz w:val="28"/>
          <w:szCs w:val="28"/>
        </w:rPr>
        <w:t>роли</w:t>
      </w:r>
      <w:r w:rsidRPr="00A16257">
        <w:rPr>
          <w:color w:val="231F20"/>
          <w:spacing w:val="-11"/>
          <w:sz w:val="28"/>
          <w:szCs w:val="28"/>
        </w:rPr>
        <w:t xml:space="preserve"> </w:t>
      </w:r>
      <w:r w:rsidRPr="00A16257">
        <w:rPr>
          <w:color w:val="231F20"/>
          <w:sz w:val="28"/>
          <w:szCs w:val="28"/>
        </w:rPr>
        <w:t>и</w:t>
      </w:r>
      <w:r w:rsidRPr="00A16257">
        <w:rPr>
          <w:color w:val="231F20"/>
          <w:spacing w:val="-11"/>
          <w:sz w:val="28"/>
          <w:szCs w:val="28"/>
        </w:rPr>
        <w:t xml:space="preserve"> </w:t>
      </w:r>
      <w:r w:rsidRPr="00A16257">
        <w:rPr>
          <w:color w:val="231F20"/>
          <w:sz w:val="28"/>
          <w:szCs w:val="28"/>
        </w:rPr>
        <w:t>месте</w:t>
      </w:r>
      <w:r w:rsidRPr="00A16257">
        <w:rPr>
          <w:color w:val="231F20"/>
          <w:spacing w:val="-11"/>
          <w:sz w:val="28"/>
          <w:szCs w:val="28"/>
        </w:rPr>
        <w:t xml:space="preserve"> </w:t>
      </w:r>
      <w:r w:rsidRPr="00A16257">
        <w:rPr>
          <w:color w:val="231F20"/>
          <w:sz w:val="28"/>
          <w:szCs w:val="28"/>
        </w:rPr>
        <w:t>биологии</w:t>
      </w:r>
      <w:r w:rsidRPr="00A16257">
        <w:rPr>
          <w:color w:val="231F20"/>
          <w:spacing w:val="-11"/>
          <w:sz w:val="28"/>
          <w:szCs w:val="28"/>
        </w:rPr>
        <w:t xml:space="preserve"> </w:t>
      </w:r>
      <w:r w:rsidRPr="00A16257">
        <w:rPr>
          <w:color w:val="231F20"/>
          <w:sz w:val="28"/>
          <w:szCs w:val="28"/>
        </w:rPr>
        <w:t>в</w:t>
      </w:r>
      <w:r w:rsidRPr="00A16257">
        <w:rPr>
          <w:color w:val="231F20"/>
          <w:spacing w:val="-11"/>
          <w:sz w:val="28"/>
          <w:szCs w:val="28"/>
        </w:rPr>
        <w:t xml:space="preserve"> </w:t>
      </w:r>
      <w:r w:rsidRPr="00A16257">
        <w:rPr>
          <w:color w:val="231F20"/>
          <w:sz w:val="28"/>
          <w:szCs w:val="28"/>
        </w:rPr>
        <w:t>современной</w:t>
      </w:r>
      <w:r w:rsidRPr="00A16257">
        <w:rPr>
          <w:color w:val="231F20"/>
          <w:spacing w:val="-11"/>
          <w:sz w:val="28"/>
          <w:szCs w:val="28"/>
        </w:rPr>
        <w:t xml:space="preserve"> </w:t>
      </w:r>
      <w:r w:rsidRPr="00A16257">
        <w:rPr>
          <w:color w:val="231F20"/>
          <w:sz w:val="28"/>
          <w:szCs w:val="28"/>
        </w:rPr>
        <w:t>научной</w:t>
      </w:r>
      <w:r w:rsidRPr="00A16257">
        <w:rPr>
          <w:color w:val="231F20"/>
          <w:spacing w:val="8"/>
          <w:sz w:val="28"/>
          <w:szCs w:val="28"/>
        </w:rPr>
        <w:t xml:space="preserve"> </w:t>
      </w:r>
      <w:r w:rsidRPr="00A16257">
        <w:rPr>
          <w:color w:val="231F20"/>
          <w:sz w:val="28"/>
          <w:szCs w:val="28"/>
        </w:rPr>
        <w:t>картине</w:t>
      </w:r>
      <w:r w:rsidRPr="00A16257">
        <w:rPr>
          <w:color w:val="231F20"/>
          <w:spacing w:val="8"/>
          <w:sz w:val="28"/>
          <w:szCs w:val="28"/>
        </w:rPr>
        <w:t xml:space="preserve"> </w:t>
      </w:r>
      <w:r w:rsidRPr="00A16257">
        <w:rPr>
          <w:color w:val="231F20"/>
          <w:sz w:val="28"/>
          <w:szCs w:val="28"/>
        </w:rPr>
        <w:t>мира;</w:t>
      </w:r>
      <w:r w:rsidRPr="00A16257">
        <w:rPr>
          <w:color w:val="231F20"/>
          <w:spacing w:val="8"/>
          <w:sz w:val="28"/>
          <w:szCs w:val="28"/>
        </w:rPr>
        <w:t xml:space="preserve"> </w:t>
      </w:r>
      <w:r w:rsidRPr="00A16257">
        <w:rPr>
          <w:color w:val="231F20"/>
          <w:sz w:val="28"/>
          <w:szCs w:val="28"/>
        </w:rPr>
        <w:t>понимание</w:t>
      </w:r>
      <w:r w:rsidRPr="00A16257">
        <w:rPr>
          <w:color w:val="231F20"/>
          <w:spacing w:val="8"/>
          <w:sz w:val="28"/>
          <w:szCs w:val="28"/>
        </w:rPr>
        <w:t xml:space="preserve"> </w:t>
      </w:r>
      <w:r w:rsidRPr="00A16257">
        <w:rPr>
          <w:color w:val="231F20"/>
          <w:sz w:val="28"/>
          <w:szCs w:val="28"/>
        </w:rPr>
        <w:t>роли</w:t>
      </w:r>
      <w:r w:rsidRPr="00A16257">
        <w:rPr>
          <w:color w:val="231F20"/>
          <w:spacing w:val="8"/>
          <w:sz w:val="28"/>
          <w:szCs w:val="28"/>
        </w:rPr>
        <w:t xml:space="preserve"> </w:t>
      </w:r>
      <w:r w:rsidRPr="00A16257">
        <w:rPr>
          <w:color w:val="231F20"/>
          <w:sz w:val="28"/>
          <w:szCs w:val="28"/>
        </w:rPr>
        <w:t>биологии</w:t>
      </w:r>
      <w:r w:rsidRPr="00A16257">
        <w:rPr>
          <w:color w:val="231F20"/>
          <w:spacing w:val="8"/>
          <w:sz w:val="28"/>
          <w:szCs w:val="28"/>
        </w:rPr>
        <w:t xml:space="preserve"> </w:t>
      </w:r>
      <w:r w:rsidRPr="00A16257">
        <w:rPr>
          <w:color w:val="231F20"/>
          <w:sz w:val="28"/>
          <w:szCs w:val="28"/>
        </w:rPr>
        <w:t>в</w:t>
      </w:r>
      <w:r w:rsidRPr="00A16257">
        <w:rPr>
          <w:color w:val="231F20"/>
          <w:spacing w:val="8"/>
          <w:sz w:val="28"/>
          <w:szCs w:val="28"/>
        </w:rPr>
        <w:t xml:space="preserve"> </w:t>
      </w:r>
      <w:r w:rsidRPr="00A16257">
        <w:rPr>
          <w:color w:val="231F20"/>
          <w:sz w:val="28"/>
          <w:szCs w:val="28"/>
        </w:rPr>
        <w:t>формировании</w:t>
      </w:r>
      <w:r w:rsidRPr="00A16257">
        <w:rPr>
          <w:color w:val="231F20"/>
          <w:spacing w:val="8"/>
          <w:sz w:val="28"/>
          <w:szCs w:val="28"/>
        </w:rPr>
        <w:t xml:space="preserve"> </w:t>
      </w:r>
      <w:r w:rsidRPr="00A16257">
        <w:rPr>
          <w:color w:val="231F20"/>
          <w:sz w:val="28"/>
          <w:szCs w:val="28"/>
        </w:rPr>
        <w:t>кругозора</w:t>
      </w:r>
      <w:r w:rsidRPr="00A16257">
        <w:rPr>
          <w:color w:val="231F20"/>
          <w:spacing w:val="8"/>
          <w:sz w:val="28"/>
          <w:szCs w:val="28"/>
        </w:rPr>
        <w:t xml:space="preserve"> </w:t>
      </w:r>
      <w:r w:rsidRPr="00A16257">
        <w:rPr>
          <w:color w:val="231F20"/>
          <w:sz w:val="28"/>
          <w:szCs w:val="28"/>
        </w:rPr>
        <w:t>и</w:t>
      </w:r>
      <w:r w:rsidRPr="00A16257">
        <w:rPr>
          <w:color w:val="231F20"/>
          <w:spacing w:val="-58"/>
          <w:sz w:val="28"/>
          <w:szCs w:val="28"/>
        </w:rPr>
        <w:t xml:space="preserve"> </w:t>
      </w:r>
      <w:r w:rsidRPr="00A16257">
        <w:rPr>
          <w:color w:val="231F20"/>
          <w:sz w:val="28"/>
          <w:szCs w:val="28"/>
        </w:rPr>
        <w:t>функциональной грамотности для решения практических</w:t>
      </w:r>
      <w:r w:rsidRPr="00A16257">
        <w:rPr>
          <w:color w:val="231F20"/>
          <w:spacing w:val="37"/>
          <w:sz w:val="28"/>
          <w:szCs w:val="28"/>
        </w:rPr>
        <w:t xml:space="preserve"> </w:t>
      </w:r>
      <w:r w:rsidRPr="00A16257">
        <w:rPr>
          <w:color w:val="231F20"/>
          <w:sz w:val="28"/>
          <w:szCs w:val="28"/>
        </w:rPr>
        <w:t>задач;</w:t>
      </w:r>
    </w:p>
    <w:p w:rsidR="006C5505" w:rsidRPr="00A16257" w:rsidRDefault="006C5505" w:rsidP="006C5505">
      <w:pPr>
        <w:pStyle w:val="aff9"/>
        <w:widowControl w:val="0"/>
        <w:numPr>
          <w:ilvl w:val="1"/>
          <w:numId w:val="547"/>
        </w:numPr>
        <w:tabs>
          <w:tab w:val="left" w:pos="952"/>
        </w:tabs>
        <w:ind w:right="121"/>
        <w:jc w:val="both"/>
        <w:rPr>
          <w:color w:val="231F20"/>
          <w:sz w:val="28"/>
          <w:szCs w:val="28"/>
        </w:rPr>
      </w:pPr>
      <w:r w:rsidRPr="00A16257">
        <w:rPr>
          <w:color w:val="231F20"/>
          <w:sz w:val="28"/>
          <w:szCs w:val="28"/>
        </w:rPr>
        <w:t>владение</w:t>
      </w:r>
      <w:r w:rsidRPr="00A16257">
        <w:rPr>
          <w:color w:val="231F20"/>
          <w:spacing w:val="32"/>
          <w:sz w:val="28"/>
          <w:szCs w:val="28"/>
        </w:rPr>
        <w:t xml:space="preserve"> </w:t>
      </w:r>
      <w:r w:rsidRPr="00A16257">
        <w:rPr>
          <w:color w:val="231F20"/>
          <w:sz w:val="28"/>
          <w:szCs w:val="28"/>
        </w:rPr>
        <w:t>основополагающими</w:t>
      </w:r>
      <w:r w:rsidRPr="00A16257">
        <w:rPr>
          <w:color w:val="231F20"/>
          <w:spacing w:val="32"/>
          <w:sz w:val="28"/>
          <w:szCs w:val="28"/>
        </w:rPr>
        <w:t xml:space="preserve"> </w:t>
      </w:r>
      <w:r w:rsidRPr="00A16257">
        <w:rPr>
          <w:color w:val="231F20"/>
          <w:sz w:val="28"/>
          <w:szCs w:val="28"/>
        </w:rPr>
        <w:t>понятиями</w:t>
      </w:r>
      <w:r w:rsidRPr="00A16257">
        <w:rPr>
          <w:color w:val="231F20"/>
          <w:spacing w:val="32"/>
          <w:sz w:val="28"/>
          <w:szCs w:val="28"/>
        </w:rPr>
        <w:t xml:space="preserve"> </w:t>
      </w:r>
      <w:r w:rsidRPr="00A16257">
        <w:rPr>
          <w:color w:val="231F20"/>
          <w:sz w:val="28"/>
          <w:szCs w:val="28"/>
        </w:rPr>
        <w:t>и</w:t>
      </w:r>
      <w:r w:rsidRPr="00A16257">
        <w:rPr>
          <w:color w:val="231F20"/>
          <w:spacing w:val="32"/>
          <w:sz w:val="28"/>
          <w:szCs w:val="28"/>
        </w:rPr>
        <w:t xml:space="preserve"> </w:t>
      </w:r>
      <w:r w:rsidRPr="00A16257">
        <w:rPr>
          <w:color w:val="231F20"/>
          <w:sz w:val="28"/>
          <w:szCs w:val="28"/>
        </w:rPr>
        <w:t>представлениями</w:t>
      </w:r>
      <w:r w:rsidRPr="00A16257">
        <w:rPr>
          <w:color w:val="231F20"/>
          <w:spacing w:val="32"/>
          <w:sz w:val="28"/>
          <w:szCs w:val="28"/>
        </w:rPr>
        <w:t xml:space="preserve"> </w:t>
      </w:r>
      <w:r w:rsidRPr="00A16257">
        <w:rPr>
          <w:color w:val="231F20"/>
          <w:sz w:val="28"/>
          <w:szCs w:val="28"/>
        </w:rPr>
        <w:t>о</w:t>
      </w:r>
      <w:r w:rsidRPr="00A16257">
        <w:rPr>
          <w:color w:val="231F20"/>
          <w:spacing w:val="32"/>
          <w:sz w:val="28"/>
          <w:szCs w:val="28"/>
        </w:rPr>
        <w:t xml:space="preserve"> </w:t>
      </w:r>
      <w:r w:rsidRPr="00A16257">
        <w:rPr>
          <w:color w:val="231F20"/>
          <w:sz w:val="28"/>
          <w:szCs w:val="28"/>
        </w:rPr>
        <w:t>живой</w:t>
      </w:r>
      <w:r w:rsidRPr="00A16257">
        <w:rPr>
          <w:color w:val="231F20"/>
          <w:spacing w:val="32"/>
          <w:sz w:val="28"/>
          <w:szCs w:val="28"/>
        </w:rPr>
        <w:t xml:space="preserve"> </w:t>
      </w:r>
      <w:r w:rsidRPr="00A16257">
        <w:rPr>
          <w:color w:val="231F20"/>
          <w:sz w:val="28"/>
          <w:szCs w:val="28"/>
        </w:rPr>
        <w:t>природе, ее уровневой организации и эволюции; уверенное пользование</w:t>
      </w:r>
      <w:r w:rsidRPr="00A16257">
        <w:rPr>
          <w:color w:val="231F20"/>
          <w:spacing w:val="2"/>
          <w:sz w:val="28"/>
          <w:szCs w:val="28"/>
        </w:rPr>
        <w:t xml:space="preserve"> </w:t>
      </w:r>
      <w:r w:rsidRPr="00A16257">
        <w:rPr>
          <w:color w:val="231F20"/>
          <w:sz w:val="28"/>
          <w:szCs w:val="28"/>
        </w:rPr>
        <w:t>биологической терминологией и</w:t>
      </w:r>
      <w:r w:rsidRPr="00A16257">
        <w:rPr>
          <w:color w:val="231F20"/>
          <w:spacing w:val="34"/>
          <w:sz w:val="28"/>
          <w:szCs w:val="28"/>
        </w:rPr>
        <w:t xml:space="preserve"> </w:t>
      </w:r>
      <w:r w:rsidRPr="00A16257">
        <w:rPr>
          <w:color w:val="231F20"/>
          <w:sz w:val="28"/>
          <w:szCs w:val="28"/>
        </w:rPr>
        <w:t>символикой;</w:t>
      </w:r>
    </w:p>
    <w:p w:rsidR="006C5505" w:rsidRPr="00A16257" w:rsidRDefault="006C5505" w:rsidP="006C5505">
      <w:pPr>
        <w:pStyle w:val="aff9"/>
        <w:widowControl w:val="0"/>
        <w:numPr>
          <w:ilvl w:val="1"/>
          <w:numId w:val="547"/>
        </w:numPr>
        <w:tabs>
          <w:tab w:val="left" w:pos="952"/>
        </w:tabs>
        <w:ind w:right="112"/>
        <w:jc w:val="both"/>
        <w:rPr>
          <w:color w:val="231F20"/>
          <w:sz w:val="28"/>
          <w:szCs w:val="28"/>
        </w:rPr>
      </w:pPr>
      <w:r w:rsidRPr="00A16257">
        <w:rPr>
          <w:color w:val="231F20"/>
          <w:spacing w:val="3"/>
          <w:sz w:val="28"/>
          <w:szCs w:val="28"/>
        </w:rPr>
        <w:t>владение</w:t>
      </w:r>
      <w:r w:rsidRPr="00A16257">
        <w:rPr>
          <w:color w:val="231F20"/>
          <w:spacing w:val="62"/>
          <w:sz w:val="28"/>
          <w:szCs w:val="28"/>
        </w:rPr>
        <w:t xml:space="preserve"> </w:t>
      </w:r>
      <w:r w:rsidRPr="00A16257">
        <w:rPr>
          <w:color w:val="231F20"/>
          <w:spacing w:val="3"/>
          <w:sz w:val="28"/>
          <w:szCs w:val="28"/>
        </w:rPr>
        <w:t>основными</w:t>
      </w:r>
      <w:r w:rsidRPr="00A16257">
        <w:rPr>
          <w:color w:val="231F20"/>
          <w:spacing w:val="62"/>
          <w:sz w:val="28"/>
          <w:szCs w:val="28"/>
        </w:rPr>
        <w:t xml:space="preserve"> </w:t>
      </w:r>
      <w:r w:rsidRPr="00A16257">
        <w:rPr>
          <w:color w:val="231F20"/>
          <w:spacing w:val="3"/>
          <w:sz w:val="28"/>
          <w:szCs w:val="28"/>
        </w:rPr>
        <w:t>методами</w:t>
      </w:r>
      <w:r w:rsidRPr="00A16257">
        <w:rPr>
          <w:color w:val="231F20"/>
          <w:spacing w:val="62"/>
          <w:sz w:val="28"/>
          <w:szCs w:val="28"/>
        </w:rPr>
        <w:t xml:space="preserve"> </w:t>
      </w:r>
      <w:r w:rsidRPr="00A16257">
        <w:rPr>
          <w:color w:val="231F20"/>
          <w:spacing w:val="3"/>
          <w:sz w:val="28"/>
          <w:szCs w:val="28"/>
        </w:rPr>
        <w:t>научного</w:t>
      </w:r>
      <w:r w:rsidRPr="00A16257">
        <w:rPr>
          <w:color w:val="231F20"/>
          <w:spacing w:val="62"/>
          <w:sz w:val="28"/>
          <w:szCs w:val="28"/>
        </w:rPr>
        <w:t xml:space="preserve"> </w:t>
      </w:r>
      <w:r w:rsidRPr="00A16257">
        <w:rPr>
          <w:color w:val="231F20"/>
          <w:spacing w:val="3"/>
          <w:sz w:val="28"/>
          <w:szCs w:val="28"/>
        </w:rPr>
        <w:t>познания,</w:t>
      </w:r>
      <w:r w:rsidRPr="00A16257">
        <w:rPr>
          <w:color w:val="231F20"/>
          <w:spacing w:val="62"/>
          <w:sz w:val="28"/>
          <w:szCs w:val="28"/>
        </w:rPr>
        <w:t xml:space="preserve"> </w:t>
      </w:r>
      <w:r w:rsidRPr="00A16257">
        <w:rPr>
          <w:color w:val="231F20"/>
          <w:spacing w:val="3"/>
          <w:sz w:val="28"/>
          <w:szCs w:val="28"/>
        </w:rPr>
        <w:t>используемыми</w:t>
      </w:r>
      <w:r w:rsidRPr="00A16257">
        <w:rPr>
          <w:color w:val="231F20"/>
          <w:spacing w:val="62"/>
          <w:sz w:val="28"/>
          <w:szCs w:val="28"/>
        </w:rPr>
        <w:t xml:space="preserve"> </w:t>
      </w:r>
      <w:r w:rsidRPr="00A16257">
        <w:rPr>
          <w:color w:val="231F20"/>
          <w:spacing w:val="4"/>
          <w:sz w:val="28"/>
          <w:szCs w:val="28"/>
        </w:rPr>
        <w:t>при</w:t>
      </w:r>
      <w:r w:rsidRPr="00A16257">
        <w:rPr>
          <w:color w:val="231F20"/>
          <w:spacing w:val="-42"/>
          <w:sz w:val="28"/>
          <w:szCs w:val="28"/>
        </w:rPr>
        <w:t xml:space="preserve"> </w:t>
      </w:r>
      <w:r w:rsidRPr="00A16257">
        <w:rPr>
          <w:color w:val="231F20"/>
          <w:sz w:val="28"/>
          <w:szCs w:val="28"/>
        </w:rPr>
        <w:t>биологических</w:t>
      </w:r>
      <w:r w:rsidRPr="00A16257">
        <w:rPr>
          <w:color w:val="231F20"/>
          <w:spacing w:val="27"/>
          <w:sz w:val="28"/>
          <w:szCs w:val="28"/>
        </w:rPr>
        <w:t xml:space="preserve"> </w:t>
      </w:r>
      <w:r w:rsidRPr="00A16257">
        <w:rPr>
          <w:color w:val="231F20"/>
          <w:sz w:val="28"/>
          <w:szCs w:val="28"/>
        </w:rPr>
        <w:t>исследованиях</w:t>
      </w:r>
      <w:r w:rsidRPr="00A16257">
        <w:rPr>
          <w:color w:val="231F20"/>
          <w:spacing w:val="27"/>
          <w:sz w:val="28"/>
          <w:szCs w:val="28"/>
        </w:rPr>
        <w:t xml:space="preserve"> </w:t>
      </w:r>
      <w:r w:rsidRPr="00A16257">
        <w:rPr>
          <w:color w:val="231F20"/>
          <w:sz w:val="28"/>
          <w:szCs w:val="28"/>
        </w:rPr>
        <w:t>живых</w:t>
      </w:r>
      <w:r w:rsidRPr="00A16257">
        <w:rPr>
          <w:color w:val="231F20"/>
          <w:spacing w:val="27"/>
          <w:sz w:val="28"/>
          <w:szCs w:val="28"/>
        </w:rPr>
        <w:t xml:space="preserve"> </w:t>
      </w:r>
      <w:r w:rsidRPr="00A16257">
        <w:rPr>
          <w:color w:val="231F20"/>
          <w:sz w:val="28"/>
          <w:szCs w:val="28"/>
        </w:rPr>
        <w:t>объектов</w:t>
      </w:r>
      <w:r w:rsidRPr="00A16257">
        <w:rPr>
          <w:color w:val="231F20"/>
          <w:spacing w:val="27"/>
          <w:sz w:val="28"/>
          <w:szCs w:val="28"/>
        </w:rPr>
        <w:t xml:space="preserve"> </w:t>
      </w:r>
      <w:r w:rsidRPr="00A16257">
        <w:rPr>
          <w:color w:val="231F20"/>
          <w:sz w:val="28"/>
          <w:szCs w:val="28"/>
        </w:rPr>
        <w:t>и</w:t>
      </w:r>
      <w:r w:rsidRPr="00A16257">
        <w:rPr>
          <w:color w:val="231F20"/>
          <w:spacing w:val="27"/>
          <w:sz w:val="28"/>
          <w:szCs w:val="28"/>
        </w:rPr>
        <w:t xml:space="preserve"> </w:t>
      </w:r>
      <w:r w:rsidRPr="00A16257">
        <w:rPr>
          <w:color w:val="231F20"/>
          <w:sz w:val="28"/>
          <w:szCs w:val="28"/>
        </w:rPr>
        <w:t>экосистем:</w:t>
      </w:r>
      <w:r w:rsidRPr="00A16257">
        <w:rPr>
          <w:color w:val="231F20"/>
          <w:spacing w:val="27"/>
          <w:sz w:val="28"/>
          <w:szCs w:val="28"/>
        </w:rPr>
        <w:t xml:space="preserve"> </w:t>
      </w:r>
      <w:r w:rsidRPr="00A16257">
        <w:rPr>
          <w:color w:val="231F20"/>
          <w:sz w:val="28"/>
          <w:szCs w:val="28"/>
        </w:rPr>
        <w:t>описанием,</w:t>
      </w:r>
      <w:r w:rsidRPr="00A16257">
        <w:rPr>
          <w:color w:val="231F20"/>
          <w:spacing w:val="27"/>
          <w:sz w:val="28"/>
          <w:szCs w:val="28"/>
        </w:rPr>
        <w:t xml:space="preserve"> </w:t>
      </w:r>
      <w:r w:rsidRPr="00A16257">
        <w:rPr>
          <w:color w:val="231F20"/>
          <w:sz w:val="28"/>
          <w:szCs w:val="28"/>
        </w:rPr>
        <w:t>измерением, проведением наблюдений; выявление и оценка антропогенных</w:t>
      </w:r>
      <w:r w:rsidRPr="00A16257">
        <w:rPr>
          <w:color w:val="231F20"/>
          <w:spacing w:val="-43"/>
          <w:sz w:val="28"/>
          <w:szCs w:val="28"/>
        </w:rPr>
        <w:t xml:space="preserve"> </w:t>
      </w:r>
      <w:r w:rsidRPr="00A16257">
        <w:rPr>
          <w:color w:val="231F20"/>
          <w:sz w:val="28"/>
          <w:szCs w:val="28"/>
        </w:rPr>
        <w:t>изменений в</w:t>
      </w:r>
      <w:r w:rsidRPr="00A16257">
        <w:rPr>
          <w:color w:val="231F20"/>
          <w:spacing w:val="21"/>
          <w:sz w:val="28"/>
          <w:szCs w:val="28"/>
        </w:rPr>
        <w:t xml:space="preserve"> </w:t>
      </w:r>
      <w:r w:rsidRPr="00A16257">
        <w:rPr>
          <w:color w:val="231F20"/>
          <w:sz w:val="28"/>
          <w:szCs w:val="28"/>
        </w:rPr>
        <w:t>природе;</w:t>
      </w:r>
    </w:p>
    <w:p w:rsidR="006C5505" w:rsidRPr="00A16257" w:rsidRDefault="006C5505" w:rsidP="006C5505">
      <w:pPr>
        <w:pStyle w:val="aff9"/>
        <w:widowControl w:val="0"/>
        <w:numPr>
          <w:ilvl w:val="1"/>
          <w:numId w:val="547"/>
        </w:numPr>
        <w:tabs>
          <w:tab w:val="left" w:pos="952"/>
        </w:tabs>
        <w:ind w:right="124"/>
        <w:jc w:val="both"/>
        <w:rPr>
          <w:color w:val="231F20"/>
          <w:sz w:val="28"/>
          <w:szCs w:val="28"/>
        </w:rPr>
      </w:pPr>
      <w:r w:rsidRPr="00A16257">
        <w:rPr>
          <w:color w:val="231F20"/>
          <w:sz w:val="28"/>
          <w:szCs w:val="28"/>
        </w:rPr>
        <w:t>сформированность умений объяснять результаты биологических</w:t>
      </w:r>
      <w:r w:rsidRPr="00A16257">
        <w:rPr>
          <w:color w:val="231F20"/>
          <w:spacing w:val="-10"/>
          <w:sz w:val="28"/>
          <w:szCs w:val="28"/>
        </w:rPr>
        <w:t xml:space="preserve"> </w:t>
      </w:r>
      <w:r w:rsidRPr="00A16257">
        <w:rPr>
          <w:color w:val="231F20"/>
          <w:sz w:val="28"/>
          <w:szCs w:val="28"/>
        </w:rPr>
        <w:t>экспериментов, решать элементарные биологические</w:t>
      </w:r>
      <w:r w:rsidRPr="00A16257">
        <w:rPr>
          <w:color w:val="231F20"/>
          <w:spacing w:val="19"/>
          <w:sz w:val="28"/>
          <w:szCs w:val="28"/>
        </w:rPr>
        <w:t xml:space="preserve"> </w:t>
      </w:r>
      <w:r w:rsidRPr="00A16257">
        <w:rPr>
          <w:color w:val="231F20"/>
          <w:sz w:val="28"/>
          <w:szCs w:val="28"/>
        </w:rPr>
        <w:t>задачи;</w:t>
      </w:r>
    </w:p>
    <w:p w:rsidR="006C5505" w:rsidRPr="00A16257" w:rsidRDefault="006C5505" w:rsidP="006C5505">
      <w:pPr>
        <w:pStyle w:val="aff9"/>
        <w:widowControl w:val="0"/>
        <w:numPr>
          <w:ilvl w:val="1"/>
          <w:numId w:val="547"/>
        </w:numPr>
        <w:tabs>
          <w:tab w:val="left" w:pos="952"/>
        </w:tabs>
        <w:ind w:right="123"/>
        <w:jc w:val="both"/>
        <w:rPr>
          <w:color w:val="231F20"/>
          <w:sz w:val="28"/>
          <w:szCs w:val="28"/>
        </w:rPr>
      </w:pPr>
      <w:r w:rsidRPr="00A16257">
        <w:rPr>
          <w:color w:val="231F20"/>
          <w:sz w:val="28"/>
          <w:szCs w:val="28"/>
        </w:rPr>
        <w:t>сформированность собственной позиции по отношению к биологической</w:t>
      </w:r>
      <w:r w:rsidRPr="00A16257">
        <w:rPr>
          <w:color w:val="231F20"/>
          <w:spacing w:val="58"/>
          <w:sz w:val="28"/>
          <w:szCs w:val="28"/>
        </w:rPr>
        <w:t xml:space="preserve"> </w:t>
      </w:r>
      <w:r w:rsidRPr="00A16257">
        <w:rPr>
          <w:color w:val="231F20"/>
          <w:sz w:val="28"/>
          <w:szCs w:val="28"/>
        </w:rPr>
        <w:t>информации,</w:t>
      </w:r>
      <w:r w:rsidRPr="00A16257">
        <w:rPr>
          <w:color w:val="231F20"/>
          <w:spacing w:val="49"/>
          <w:sz w:val="28"/>
          <w:szCs w:val="28"/>
        </w:rPr>
        <w:t xml:space="preserve"> </w:t>
      </w:r>
      <w:r w:rsidRPr="00A16257">
        <w:rPr>
          <w:color w:val="231F20"/>
          <w:sz w:val="28"/>
          <w:szCs w:val="28"/>
        </w:rPr>
        <w:t>получаемой</w:t>
      </w:r>
      <w:r w:rsidRPr="00A16257">
        <w:rPr>
          <w:color w:val="231F20"/>
          <w:spacing w:val="49"/>
          <w:sz w:val="28"/>
          <w:szCs w:val="28"/>
        </w:rPr>
        <w:t xml:space="preserve"> </w:t>
      </w:r>
      <w:r w:rsidRPr="00A16257">
        <w:rPr>
          <w:color w:val="231F20"/>
          <w:sz w:val="28"/>
          <w:szCs w:val="28"/>
        </w:rPr>
        <w:t>из</w:t>
      </w:r>
      <w:r w:rsidRPr="00A16257">
        <w:rPr>
          <w:color w:val="231F20"/>
          <w:spacing w:val="49"/>
          <w:sz w:val="28"/>
          <w:szCs w:val="28"/>
        </w:rPr>
        <w:t xml:space="preserve"> </w:t>
      </w:r>
      <w:r w:rsidRPr="00A16257">
        <w:rPr>
          <w:color w:val="231F20"/>
          <w:sz w:val="28"/>
          <w:szCs w:val="28"/>
        </w:rPr>
        <w:t>разных</w:t>
      </w:r>
      <w:r w:rsidRPr="00A16257">
        <w:rPr>
          <w:color w:val="231F20"/>
          <w:spacing w:val="49"/>
          <w:sz w:val="28"/>
          <w:szCs w:val="28"/>
        </w:rPr>
        <w:t xml:space="preserve"> </w:t>
      </w:r>
      <w:r w:rsidRPr="00A16257">
        <w:rPr>
          <w:color w:val="231F20"/>
          <w:sz w:val="28"/>
          <w:szCs w:val="28"/>
        </w:rPr>
        <w:t>источников,</w:t>
      </w:r>
      <w:r w:rsidRPr="00A16257">
        <w:rPr>
          <w:color w:val="231F20"/>
          <w:spacing w:val="49"/>
          <w:sz w:val="28"/>
          <w:szCs w:val="28"/>
        </w:rPr>
        <w:t xml:space="preserve"> </w:t>
      </w:r>
    </w:p>
    <w:p w:rsidR="006C5505" w:rsidRDefault="006C5505" w:rsidP="006C5505">
      <w:pPr>
        <w:ind w:left="720"/>
        <w:jc w:val="both"/>
        <w:rPr>
          <w:sz w:val="28"/>
          <w:szCs w:val="28"/>
        </w:rPr>
      </w:pPr>
    </w:p>
    <w:p w:rsidR="006C5505" w:rsidRPr="005B6D3C" w:rsidRDefault="006C5505" w:rsidP="006C5505">
      <w:pPr>
        <w:pStyle w:val="ParagraphStyle"/>
        <w:spacing w:before="60" w:after="60" w:line="252" w:lineRule="auto"/>
        <w:ind w:firstLine="360"/>
        <w:jc w:val="both"/>
        <w:rPr>
          <w:rFonts w:ascii="Times New Roman" w:hAnsi="Times New Roman" w:cs="Times New Roman"/>
          <w:spacing w:val="45"/>
          <w:szCs w:val="28"/>
        </w:rPr>
      </w:pPr>
      <w:r>
        <w:rPr>
          <w:rFonts w:ascii="Times New Roman" w:hAnsi="Times New Roman" w:cs="Times New Roman"/>
          <w:sz w:val="28"/>
          <w:szCs w:val="28"/>
        </w:rPr>
        <w:t xml:space="preserve">1.  </w:t>
      </w:r>
      <w:r w:rsidRPr="005B6D3C">
        <w:rPr>
          <w:rFonts w:ascii="Times New Roman" w:hAnsi="Times New Roman" w:cs="Times New Roman"/>
          <w:spacing w:val="45"/>
          <w:szCs w:val="28"/>
        </w:rPr>
        <w:t>Биологический диктан</w:t>
      </w:r>
      <w:r>
        <w:rPr>
          <w:rFonts w:ascii="Times New Roman" w:hAnsi="Times New Roman" w:cs="Times New Roman"/>
          <w:spacing w:val="45"/>
          <w:szCs w:val="28"/>
        </w:rPr>
        <w:t>т по теме «Экология</w:t>
      </w:r>
      <w:r w:rsidRPr="005B6D3C">
        <w:rPr>
          <w:rFonts w:ascii="Times New Roman" w:hAnsi="Times New Roman" w:cs="Times New Roman"/>
          <w:spacing w:val="45"/>
          <w:szCs w:val="28"/>
        </w:rPr>
        <w:t>»</w:t>
      </w:r>
    </w:p>
    <w:p w:rsidR="006C5505" w:rsidRDefault="006C5505" w:rsidP="006C550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 Наука о различных аспектах взаимодействия организмов между собой, с факторами окружающей среды и человеком, а также о путях оптимизации таких отношений называется … </w:t>
      </w:r>
      <w:r>
        <w:rPr>
          <w:rFonts w:ascii="Times New Roman" w:hAnsi="Times New Roman" w:cs="Times New Roman"/>
          <w:i/>
          <w:iCs/>
          <w:sz w:val="28"/>
          <w:szCs w:val="28"/>
        </w:rPr>
        <w:t>(экологией).</w:t>
      </w:r>
    </w:p>
    <w:p w:rsidR="006C5505" w:rsidRDefault="006C5505" w:rsidP="006C550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Совокупность абиотических и биотических условий жизни организма называется … </w:t>
      </w:r>
      <w:r>
        <w:rPr>
          <w:rFonts w:ascii="Times New Roman" w:hAnsi="Times New Roman" w:cs="Times New Roman"/>
          <w:i/>
          <w:iCs/>
          <w:sz w:val="28"/>
          <w:szCs w:val="28"/>
        </w:rPr>
        <w:t>(средой обитания).</w:t>
      </w:r>
    </w:p>
    <w:p w:rsidR="006C5505" w:rsidRDefault="006C5505" w:rsidP="006C550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3) Тремя важнейшими компонентами среды, окружающей человека, являются … </w:t>
      </w:r>
      <w:r>
        <w:rPr>
          <w:rFonts w:ascii="Times New Roman" w:hAnsi="Times New Roman" w:cs="Times New Roman"/>
          <w:i/>
          <w:iCs/>
          <w:sz w:val="28"/>
          <w:szCs w:val="28"/>
        </w:rPr>
        <w:t>(абиотический, биотический и социальный).</w:t>
      </w:r>
    </w:p>
    <w:p w:rsidR="006C5505" w:rsidRDefault="006C5505" w:rsidP="006C550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lastRenderedPageBreak/>
        <w:t xml:space="preserve">4) Экологические факторы делятся на группы … </w:t>
      </w:r>
      <w:r>
        <w:rPr>
          <w:rFonts w:ascii="Times New Roman" w:hAnsi="Times New Roman" w:cs="Times New Roman"/>
          <w:i/>
          <w:iCs/>
          <w:sz w:val="28"/>
          <w:szCs w:val="28"/>
        </w:rPr>
        <w:t>(абиотические, биотические, антропогенные).</w:t>
      </w:r>
    </w:p>
    <w:p w:rsidR="006C5505" w:rsidRDefault="006C5505" w:rsidP="006C550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5) Важнейшими абиотическими факторами являются … </w:t>
      </w:r>
      <w:r>
        <w:rPr>
          <w:rFonts w:ascii="Times New Roman" w:hAnsi="Times New Roman" w:cs="Times New Roman"/>
          <w:i/>
          <w:iCs/>
          <w:sz w:val="28"/>
          <w:szCs w:val="28"/>
        </w:rPr>
        <w:t>(температура, свет, влажность).</w:t>
      </w:r>
    </w:p>
    <w:p w:rsidR="006C5505" w:rsidRDefault="006C5505" w:rsidP="006C550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6) Для синиц характерна … среда обитания </w:t>
      </w:r>
      <w:r>
        <w:rPr>
          <w:rFonts w:ascii="Times New Roman" w:hAnsi="Times New Roman" w:cs="Times New Roman"/>
          <w:i/>
          <w:iCs/>
          <w:sz w:val="28"/>
          <w:szCs w:val="28"/>
        </w:rPr>
        <w:t>(наземно-воздушная).</w:t>
      </w:r>
    </w:p>
    <w:p w:rsidR="006C5505" w:rsidRDefault="006C5505" w:rsidP="006C550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7) Плотность внешней среды большая в … </w:t>
      </w:r>
      <w:r>
        <w:rPr>
          <w:rFonts w:ascii="Times New Roman" w:hAnsi="Times New Roman" w:cs="Times New Roman"/>
          <w:i/>
          <w:iCs/>
          <w:sz w:val="28"/>
          <w:szCs w:val="28"/>
        </w:rPr>
        <w:t>(воде).</w:t>
      </w:r>
    </w:p>
    <w:p w:rsidR="006C5505" w:rsidRDefault="006C5505" w:rsidP="006C550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8) Способность организмов выдерживать изменения условий жизни называется … </w:t>
      </w:r>
      <w:r>
        <w:rPr>
          <w:rFonts w:ascii="Times New Roman" w:hAnsi="Times New Roman" w:cs="Times New Roman"/>
          <w:i/>
          <w:iCs/>
          <w:sz w:val="28"/>
          <w:szCs w:val="28"/>
        </w:rPr>
        <w:t>(толерантностью).</w:t>
      </w:r>
    </w:p>
    <w:p w:rsidR="006C5505" w:rsidRDefault="006C5505" w:rsidP="006C550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9) Минимум и максимум воздействия фактора … для организма </w:t>
      </w:r>
      <w:r>
        <w:rPr>
          <w:rFonts w:ascii="Times New Roman" w:hAnsi="Times New Roman" w:cs="Times New Roman"/>
          <w:i/>
          <w:iCs/>
          <w:sz w:val="28"/>
          <w:szCs w:val="28"/>
        </w:rPr>
        <w:t>(губителен).</w:t>
      </w:r>
    </w:p>
    <w:p w:rsidR="006C5505" w:rsidRDefault="006C5505" w:rsidP="006C550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10) Для организма наиболее благоприятным является … интенсивности фактора </w:t>
      </w:r>
      <w:r>
        <w:rPr>
          <w:rFonts w:ascii="Times New Roman" w:hAnsi="Times New Roman" w:cs="Times New Roman"/>
          <w:i/>
          <w:iCs/>
          <w:sz w:val="28"/>
          <w:szCs w:val="28"/>
        </w:rPr>
        <w:t>(оптимум).</w:t>
      </w:r>
    </w:p>
    <w:p w:rsidR="006C5505" w:rsidRDefault="006C5505" w:rsidP="006C5505">
      <w:pPr>
        <w:pStyle w:val="ParagraphStyle"/>
        <w:spacing w:line="252" w:lineRule="auto"/>
        <w:ind w:firstLine="360"/>
        <w:jc w:val="both"/>
        <w:rPr>
          <w:rFonts w:ascii="Times New Roman" w:hAnsi="Times New Roman" w:cs="Times New Roman"/>
          <w:i/>
          <w:iCs/>
          <w:sz w:val="28"/>
          <w:szCs w:val="28"/>
        </w:rPr>
      </w:pPr>
    </w:p>
    <w:p w:rsidR="006C5505" w:rsidRDefault="006C5505" w:rsidP="006C5505">
      <w:pPr>
        <w:pStyle w:val="ParagraphStyle"/>
        <w:spacing w:line="252" w:lineRule="auto"/>
        <w:ind w:firstLine="360"/>
        <w:jc w:val="both"/>
        <w:rPr>
          <w:rFonts w:ascii="Times New Roman" w:hAnsi="Times New Roman" w:cs="Times New Roman"/>
          <w:i/>
          <w:iCs/>
          <w:sz w:val="28"/>
          <w:szCs w:val="28"/>
        </w:rPr>
      </w:pP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 xml:space="preserve">Тестирование </w:t>
      </w:r>
      <w:r>
        <w:rPr>
          <w:rFonts w:ascii="Times New Roman" w:hAnsi="Times New Roman" w:cs="Times New Roman"/>
          <w:sz w:val="28"/>
          <w:szCs w:val="28"/>
        </w:rPr>
        <w:t>по теме «Типы экологических взаимодействий»</w:t>
      </w:r>
    </w:p>
    <w:p w:rsidR="006C5505" w:rsidRDefault="006C5505" w:rsidP="006C5505">
      <w:pPr>
        <w:pStyle w:val="ParagraphStyle"/>
        <w:spacing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1) Форма взаимоотношений, при которой один вид получает какое-либо преимущество, не принося другому ни вреда, ни пользы, называется: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протокооперацией;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паразитизмом;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комменсализмом;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аменсализмом.</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2) Симбиотические отношения, при которых присутствие каждого из двух видов становится обязательным для другого партнера, называются: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комменсализмом;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мутуализмом;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протокооперацией;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нейтрализмом.</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б).</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3) В желудке и кишечнике жвачных млекопитающих постоянно обитают бактерии, вызывающие брожение. Это является примером: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хищничества;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паразитизма;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комменсализма;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симбиоза.</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4) Форма взаимосвязей между видами, при которой организмы одного вида живут за счет питательных веществ или тканей организма другого вида, называется: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хищничеством;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симбиозом;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в) аменсализмом;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паразитизмом.</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 xml:space="preserve">Ответ: </w:t>
      </w:r>
      <w:r>
        <w:rPr>
          <w:rFonts w:ascii="Times New Roman" w:hAnsi="Times New Roman" w:cs="Times New Roman"/>
          <w:sz w:val="28"/>
          <w:szCs w:val="28"/>
        </w:rPr>
        <w:t>г).</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5) Если рыба горчак откладывает икру в мантию двустворчатого моллюска, это пример:</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взаимополезных отношений;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полезно-нейтральных отношений;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полезно-вредных отношений;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взаимовредных отношений.</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б).</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6) Беспозвоночные разных видов поселяются в норах грызунов, находя там благоприятные для себя условия и не являясь при этом паразитами хозяина норы. Это явление называется: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симпатрией;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протокооперацией;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квартирантством;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акклиматизацией.</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7) Отношения «паразит – хозяин» состоят в том, что паразит: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не оказывает существенного влияния на хозяина;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всегда приводит хозяина к смерти;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приносит определенную пользу хозяину;</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приносит вред, но лишь в некоторых случаях приводит к скорой гибели хозяина.</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г).</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8) Некоторые грибы растут на корнях определенных деревьев. Такой тип взаимоотношений называется: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паразитизмом;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комменсализмом;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симбиозом;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сапрофитизмом.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9) Хищники в природном сообществе:</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уничтожают популяцию жертв;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способствуют росту популяции жертв;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оздоровляют популяцию жертв и регулируют ее численность;</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не влияют на численность популяции жертв.</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10) Организм, в теле которого происходит размножение паразита, называется: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а) основным хозяином;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промежуточным хозяином;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переносчиком;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паразитом.</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а).</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p>
    <w:p w:rsidR="006C5505" w:rsidRDefault="006C5505" w:rsidP="006C5505">
      <w:pPr>
        <w:pStyle w:val="ParagraphStyle"/>
        <w:spacing w:before="60" w:line="252" w:lineRule="auto"/>
        <w:ind w:firstLine="360"/>
        <w:jc w:val="both"/>
        <w:rPr>
          <w:rFonts w:ascii="Times New Roman" w:hAnsi="Times New Roman" w:cs="Times New Roman"/>
          <w:sz w:val="28"/>
          <w:szCs w:val="28"/>
        </w:rPr>
      </w:pPr>
    </w:p>
    <w:p w:rsidR="006C5505" w:rsidRPr="005B6D3C" w:rsidRDefault="006C5505" w:rsidP="006C5505">
      <w:pPr>
        <w:pStyle w:val="ParagraphStyle"/>
        <w:spacing w:before="60" w:line="252" w:lineRule="auto"/>
        <w:ind w:firstLine="360"/>
        <w:jc w:val="center"/>
        <w:rPr>
          <w:rFonts w:ascii="Times New Roman" w:hAnsi="Times New Roman" w:cs="Times New Roman"/>
          <w:b/>
          <w:sz w:val="28"/>
          <w:szCs w:val="28"/>
        </w:rPr>
      </w:pPr>
      <w:r>
        <w:rPr>
          <w:rFonts w:ascii="Times New Roman" w:hAnsi="Times New Roman" w:cs="Times New Roman"/>
          <w:b/>
          <w:sz w:val="28"/>
          <w:szCs w:val="28"/>
        </w:rPr>
        <w:t xml:space="preserve">3 </w:t>
      </w:r>
      <w:r w:rsidRPr="005B6D3C">
        <w:rPr>
          <w:rFonts w:ascii="Times New Roman" w:hAnsi="Times New Roman" w:cs="Times New Roman"/>
          <w:b/>
          <w:sz w:val="28"/>
          <w:szCs w:val="28"/>
        </w:rPr>
        <w:t>Тема: «Конкурентные взаимодействия живых организмов»</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Выберите правильные суждения.</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1) Внутривидовые отношения – механизм, обеспечивающий саморегуляцию численности популяций.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2) Межвидовая конкуренция играет важную роль в формировании природного сообщества.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3) Пространственное распределение животных в популяции регулируется их поведением.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4) Абиотические факторы не оказывают влияния на конкурентные отношения двух родственных видов.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5) Территориальное поведение у животных – способ регуляции численности популяции.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6) Организмы двух видов одинаково реагируют на повышение плотности их популяции.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7) Конкуренция не является формой биотических взаимоотношений.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8) Конкурентные взаимоотношения, как правило, полезны для обоих организмов.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9) Самоизреживание у елей – это пример межвидовой конкуренции.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10) Примером внутривидовой конкуренции являются взаимоотношения между волками в стае.</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1, 2, 3, 5, 10.</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p>
    <w:p w:rsidR="006C5505" w:rsidRDefault="006C5505" w:rsidP="006C5505">
      <w:pPr>
        <w:autoSpaceDE w:val="0"/>
        <w:autoSpaceDN w:val="0"/>
        <w:adjustRightInd w:val="0"/>
        <w:jc w:val="center"/>
        <w:rPr>
          <w:b/>
          <w:bCs/>
          <w:caps/>
          <w:sz w:val="28"/>
          <w:szCs w:val="28"/>
        </w:rPr>
      </w:pPr>
      <w:r>
        <w:br/>
      </w:r>
      <w:r w:rsidRPr="00845E77">
        <w:rPr>
          <w:b/>
          <w:bCs/>
          <w:caps/>
          <w:szCs w:val="28"/>
        </w:rPr>
        <w:t>4. ОСНОВНЫЕ ЭКОЛОГИЧЕСКИЕ</w:t>
      </w:r>
      <w:r>
        <w:rPr>
          <w:b/>
          <w:bCs/>
          <w:caps/>
          <w:szCs w:val="28"/>
        </w:rPr>
        <w:t xml:space="preserve"> </w:t>
      </w:r>
      <w:r w:rsidRPr="00845E77">
        <w:rPr>
          <w:b/>
          <w:bCs/>
          <w:caps/>
          <w:szCs w:val="28"/>
        </w:rPr>
        <w:t>ХАРАКТЕРИСТИКИ ПОПУЛЯЦИИ</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Тестирование</w:t>
      </w:r>
      <w:r>
        <w:rPr>
          <w:rFonts w:ascii="Times New Roman" w:hAnsi="Times New Roman" w:cs="Times New Roman"/>
          <w:sz w:val="28"/>
          <w:szCs w:val="28"/>
        </w:rPr>
        <w:t>.</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1) Старые особи составляют большую долю в популяциях:</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быстро растущих;</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находящихся в стабильном состоянии;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со сниженной численностью;</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в которых не наблюдается четкой закономерности роста.</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2) Если скорость роста популяции N равна нулю, наблюдается одна из следующих возможностей: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а) популяция увеличивается и ожидается сильная конкуренция за пищу и территорию;</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популяция увеличивается и ожидается высокая активность паразитов и хищников;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популяция уменьшается вследствие накопления мутаций;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популяция достигает максимальных размеров.</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г).</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3) Число особей вида на единицу площади или на единицу объема жизненного пространства показывает: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видовое разнообразие;</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плодовитость;</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плотность популяции;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обилие популяции.</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4) Общее число особей популяции, или общая масса особей на определенной территории, – это:</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индекс численности;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обилие популяции;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плотность популяции;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экологическая пирамида.</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б).</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5) Соотношение  особей  популяции  по  возрастному  состоянию  на-зывают: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средней продолжительностью жизни особей в популяции;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возрастным спектром популяции;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физиологической плодовитостью;</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экологической рождаемостью.</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 xml:space="preserve">Ответ: </w:t>
      </w:r>
      <w:r>
        <w:rPr>
          <w:rFonts w:ascii="Times New Roman" w:hAnsi="Times New Roman" w:cs="Times New Roman"/>
          <w:sz w:val="28"/>
          <w:szCs w:val="28"/>
        </w:rPr>
        <w:t>б).</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pacing w:val="15"/>
          <w:sz w:val="28"/>
          <w:szCs w:val="28"/>
        </w:rPr>
        <w:t>6) Наиболее устойчивыми являются популяции, состоящие</w:t>
      </w:r>
      <w:r>
        <w:rPr>
          <w:rFonts w:ascii="Times New Roman" w:hAnsi="Times New Roman" w:cs="Times New Roman"/>
          <w:sz w:val="28"/>
          <w:szCs w:val="28"/>
        </w:rPr>
        <w:t>:</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из одной генерации (поколения);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двух генераций;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трех генераций;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нескольких генераций и потомков каждой из них.</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г).</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7) Популяцию характеризуют следующие свойства: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рождаемость, смертность;</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площадь территории;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распределение в пространстве;</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среда обитания, условия жизни.</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а).</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8) Знания демографических показателей популяции имеет важное практическое значение:</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в охотничьих хозяйствах;</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для медико-санитарной службы;</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в рыболовстве. </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а).</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9) Возрастная структура популяции: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определяется внешними условиями;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не зависит от жизненного цикла вида;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зависит от интенсивности смертности и от величины рождаемости;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зависит от размеров популяции.</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10) Заяц-беляк и заяц-русак, обитающие в одном лесу, составляют: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одну популяцию одного вида;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две популяции одного вида;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две популяции двух видов;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одну популяцию двух видов.</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jc w:val="center"/>
      </w:pPr>
    </w:p>
    <w:p w:rsidR="006C5505" w:rsidRDefault="006C5505" w:rsidP="006C5505">
      <w:pPr>
        <w:jc w:val="center"/>
      </w:pPr>
    </w:p>
    <w:p w:rsidR="006C5505" w:rsidRPr="005B6D3C" w:rsidRDefault="006C5505" w:rsidP="006C5505">
      <w:pPr>
        <w:pStyle w:val="ParagraphStyle"/>
        <w:spacing w:before="60" w:line="252" w:lineRule="auto"/>
        <w:ind w:firstLine="360"/>
        <w:jc w:val="center"/>
        <w:rPr>
          <w:rFonts w:ascii="Times New Roman" w:hAnsi="Times New Roman" w:cs="Times New Roman"/>
          <w:b/>
          <w:sz w:val="28"/>
          <w:szCs w:val="28"/>
        </w:rPr>
      </w:pPr>
      <w:r>
        <w:rPr>
          <w:rFonts w:ascii="Times New Roman" w:hAnsi="Times New Roman" w:cs="Times New Roman"/>
          <w:b/>
          <w:sz w:val="28"/>
          <w:szCs w:val="28"/>
        </w:rPr>
        <w:t xml:space="preserve">5. </w:t>
      </w:r>
      <w:r w:rsidRPr="005B6D3C">
        <w:rPr>
          <w:rFonts w:ascii="Times New Roman" w:hAnsi="Times New Roman" w:cs="Times New Roman"/>
          <w:b/>
          <w:sz w:val="28"/>
          <w:szCs w:val="28"/>
        </w:rPr>
        <w:t xml:space="preserve"> </w:t>
      </w:r>
      <w:r w:rsidRPr="005B6D3C">
        <w:rPr>
          <w:rFonts w:ascii="Times New Roman" w:hAnsi="Times New Roman" w:cs="Times New Roman"/>
          <w:b/>
          <w:spacing w:val="45"/>
          <w:sz w:val="28"/>
          <w:szCs w:val="28"/>
        </w:rPr>
        <w:t>Тестирование</w:t>
      </w:r>
      <w:r w:rsidRPr="005B6D3C">
        <w:rPr>
          <w:rFonts w:ascii="Times New Roman" w:hAnsi="Times New Roman" w:cs="Times New Roman"/>
          <w:b/>
          <w:sz w:val="28"/>
          <w:szCs w:val="28"/>
        </w:rPr>
        <w:t xml:space="preserve"> по теме «Динамика популяции»</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1) В наименьшей степени связано с численностью популяции действие фактора: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паразитизма;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накопления отходов жизнедеятельности;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хищничества;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суровой зимы.</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б).</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2) Популяция может увеличивать численность с возрастающей скоростью, то есть экспоненциально:</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когда ограничена только пища;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при освоении новых мест обитания;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только в случае отсутствия хищников;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только в лабораторных условиях.</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б).</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3) Численность популяции из года в год остается примерно одинаковой, потому что:</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каждый год погибает примерно одинаковое количество особей;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б) организмы размножаются более интенсивно при меньшей плотности и менее интенсивно при большей плотности;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организмы прекращают размножение, после того как численность популяции превысит средний уровень;</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смертность и рождаемость примерно одинаковы.</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г).</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Если </w:t>
      </w:r>
      <w:r>
        <w:rPr>
          <w:rFonts w:ascii="Times New Roman" w:hAnsi="Times New Roman" w:cs="Times New Roman"/>
          <w:i/>
          <w:iCs/>
          <w:sz w:val="28"/>
          <w:szCs w:val="28"/>
        </w:rPr>
        <w:t xml:space="preserve">n – </w:t>
      </w:r>
      <w:r>
        <w:rPr>
          <w:rFonts w:ascii="Times New Roman" w:hAnsi="Times New Roman" w:cs="Times New Roman"/>
          <w:sz w:val="28"/>
          <w:szCs w:val="28"/>
        </w:rPr>
        <w:t xml:space="preserve">число организмов, </w:t>
      </w:r>
      <w:r>
        <w:rPr>
          <w:rFonts w:ascii="Times New Roman" w:hAnsi="Times New Roman" w:cs="Times New Roman"/>
          <w:i/>
          <w:iCs/>
          <w:sz w:val="28"/>
          <w:szCs w:val="28"/>
        </w:rPr>
        <w:t>t</w:t>
      </w:r>
      <w:r>
        <w:rPr>
          <w:rFonts w:ascii="Times New Roman" w:hAnsi="Times New Roman" w:cs="Times New Roman"/>
          <w:sz w:val="28"/>
          <w:szCs w:val="28"/>
        </w:rPr>
        <w:t xml:space="preserve"> – время, то формула ∆</w:t>
      </w:r>
      <w:r>
        <w:rPr>
          <w:rFonts w:ascii="Times New Roman" w:hAnsi="Times New Roman" w:cs="Times New Roman"/>
          <w:i/>
          <w:iCs/>
          <w:sz w:val="28"/>
          <w:szCs w:val="28"/>
        </w:rPr>
        <w:t>n</w:t>
      </w:r>
      <w:r>
        <w:rPr>
          <w:rFonts w:ascii="Times New Roman" w:hAnsi="Times New Roman" w:cs="Times New Roman"/>
          <w:sz w:val="28"/>
          <w:szCs w:val="28"/>
        </w:rPr>
        <w:t>/∆</w:t>
      </w:r>
      <w:r>
        <w:rPr>
          <w:rFonts w:ascii="Times New Roman" w:hAnsi="Times New Roman" w:cs="Times New Roman"/>
          <w:i/>
          <w:iCs/>
          <w:sz w:val="28"/>
          <w:szCs w:val="28"/>
        </w:rPr>
        <w:t>t</w:t>
      </w:r>
      <w:r>
        <w:rPr>
          <w:rFonts w:ascii="Times New Roman" w:hAnsi="Times New Roman" w:cs="Times New Roman"/>
          <w:sz w:val="28"/>
          <w:szCs w:val="28"/>
        </w:rPr>
        <w:t xml:space="preserve"> означает: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среднюю скорость изменения числа организмов в расчете на одну особь;</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среднюю скорость изменения числа организмов во времени;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скорость роста популяции в процентах;</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скорость изменения числа организмов за единицу времени на определенной территории.</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б).</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5) Колебания численности популяции связаны:</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с изменением условий жизни (температуры, влажности);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с загрязнением окружающей среды;</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со средой обитания;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с уровнем организации организмов.</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а).</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6) Показателем процветания популяций в экосистеме служит: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связь с другими популяциями;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связь между особями популяции;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их высокая численность;</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колебания численности популяций.</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 xml:space="preserve">Ответ: </w:t>
      </w:r>
      <w:r>
        <w:rPr>
          <w:rFonts w:ascii="Times New Roman" w:hAnsi="Times New Roman" w:cs="Times New Roman"/>
          <w:sz w:val="28"/>
          <w:szCs w:val="28"/>
        </w:rPr>
        <w:t>в).</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7) Численность популяций колорадского жука, завезенного из Америки в Европу, сильно выросла: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из-за благоприятного здесь климата;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более снежных зим;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более влажного климата;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отсутствия врагов этого насекомого.</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г).</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8) Сохранению  популяций  и  видов  промысловых  животных  способствует: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полный запрет на охоту;</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вселение их в новую экосистему;</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регуляция численности частичным запретом на охоту;</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полное уничтожение их врагов.</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9) Популяции угрожает гибель, если ее численность:</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максимальна;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минимальна;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колеблется по сезонам;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колеблется по годам.</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б).</w:t>
      </w:r>
    </w:p>
    <w:p w:rsidR="006C5505" w:rsidRDefault="006C5505" w:rsidP="006C5505">
      <w:pPr>
        <w:pStyle w:val="ParagraphStyle"/>
        <w:keepNext/>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10) Истребление хищниками больных и ослабленных животных способствует тому, что численность популяций жертв: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сокращается;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увеличивается;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изменяется по сезонам года;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поддерживается на определенном уровне.</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г).</w:t>
      </w:r>
    </w:p>
    <w:p w:rsidR="006C5505" w:rsidRDefault="006C5505" w:rsidP="006C5505">
      <w:pPr>
        <w:jc w:val="center"/>
      </w:pPr>
    </w:p>
    <w:p w:rsidR="006C5505" w:rsidRDefault="006C5505" w:rsidP="006C5505">
      <w:pPr>
        <w:jc w:val="center"/>
      </w:pPr>
    </w:p>
    <w:p w:rsidR="006C5505" w:rsidRDefault="006C5505" w:rsidP="006C5505">
      <w:pPr>
        <w:jc w:val="center"/>
      </w:pPr>
    </w:p>
    <w:p w:rsidR="006C5505" w:rsidRPr="005B6D3C" w:rsidRDefault="006C5505" w:rsidP="006C5505">
      <w:pPr>
        <w:pStyle w:val="ParagraphStyle"/>
        <w:spacing w:before="60" w:after="60" w:line="252" w:lineRule="auto"/>
        <w:ind w:firstLine="360"/>
        <w:jc w:val="center"/>
        <w:rPr>
          <w:rFonts w:ascii="Times New Roman" w:hAnsi="Times New Roman" w:cs="Times New Roman"/>
          <w:b/>
          <w:sz w:val="28"/>
          <w:szCs w:val="28"/>
        </w:rPr>
      </w:pPr>
      <w:r w:rsidRPr="005B6D3C">
        <w:rPr>
          <w:rFonts w:ascii="Times New Roman" w:hAnsi="Times New Roman" w:cs="Times New Roman"/>
          <w:b/>
          <w:sz w:val="28"/>
          <w:szCs w:val="28"/>
        </w:rPr>
        <w:t xml:space="preserve"> </w:t>
      </w:r>
      <w:r>
        <w:rPr>
          <w:rFonts w:ascii="Times New Roman" w:hAnsi="Times New Roman" w:cs="Times New Roman"/>
          <w:b/>
          <w:sz w:val="28"/>
          <w:szCs w:val="28"/>
        </w:rPr>
        <w:t xml:space="preserve">6. </w:t>
      </w:r>
      <w:r w:rsidRPr="005B6D3C">
        <w:rPr>
          <w:rFonts w:ascii="Times New Roman" w:hAnsi="Times New Roman" w:cs="Times New Roman"/>
          <w:b/>
          <w:spacing w:val="45"/>
          <w:sz w:val="28"/>
          <w:szCs w:val="28"/>
        </w:rPr>
        <w:t>Тестирование</w:t>
      </w:r>
      <w:r w:rsidRPr="005B6D3C">
        <w:rPr>
          <w:rFonts w:ascii="Times New Roman" w:hAnsi="Times New Roman" w:cs="Times New Roman"/>
          <w:b/>
          <w:sz w:val="28"/>
          <w:szCs w:val="28"/>
        </w:rPr>
        <w:t xml:space="preserve"> по теме «Структура сообщества»</w:t>
      </w:r>
    </w:p>
    <w:p w:rsidR="006C5505" w:rsidRDefault="006C5505" w:rsidP="006C5505">
      <w:pPr>
        <w:pStyle w:val="ParagraphStyle"/>
        <w:spacing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1) Совокупность взаимосвязанных между собой и со средой обитания видов, длительное время обитающих на определенной территории с однородными природными условиями, представляет собой: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экосистему;</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биосферу;</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сообщество;</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агроценоз.</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а).</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2) Примером природной экосистемы служит: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пшеничное поле;</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оранжерея;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дубрава;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теплица.</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3) Разнообразие видов, переплетение цепей питания в экосистеме служит показателем: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ее изменения;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ее устойчивости;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ее закономерного развития;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конкуренции видов.</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б).</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4) Одна  из  главных  причин  сокращения  разнообразия  видов  жи-</w:t>
      </w:r>
      <w:r>
        <w:rPr>
          <w:rFonts w:ascii="Times New Roman" w:hAnsi="Times New Roman" w:cs="Times New Roman"/>
          <w:sz w:val="28"/>
          <w:szCs w:val="28"/>
        </w:rPr>
        <w:br/>
        <w:t>вотных:</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колебания численности растительноядных;</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межвидовая борьба;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чрезмерное размножение хищников;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разрушение мест обитания животных.</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г).</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5) Почему дубраву считают биогеоценозом?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Между всеми обитающими в ней видами существуют родственные связи;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между обитающими в ней видами отсутствуют родственные связи;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особи  разных  видов  скрещиваются  между  собой  и  связаны родством;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обитающие в ней виды связаны между собой и с факторами неживой природы.</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г).</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6) Наибольшее число видов характерно для экосистемы:</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березовой рощи;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экваториального леса;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дубравы;</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тайги.</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 xml:space="preserve">Ответ: </w:t>
      </w:r>
      <w:r>
        <w:rPr>
          <w:rFonts w:ascii="Times New Roman" w:hAnsi="Times New Roman" w:cs="Times New Roman"/>
          <w:sz w:val="28"/>
          <w:szCs w:val="28"/>
        </w:rPr>
        <w:t>б).</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7) Наименьшее число видов входит в биоценоз:</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тропического леса;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степи;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широколиственного леса;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тундры.</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г).</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8) Ярусное строение фитоценоза: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дает  растениям  возможность  более  полно  использовать  ресурсы среды;</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не имеет никакого значения для растений;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связано с ярусным распределением животных в сообществе;</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приводит к уменьшению видового разнообразия.</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а).</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9) Основными  причинами  утраты  биологического  разнообразия может быть:</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возрастающее потребление ресурсов;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эволюционное старение видов;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расселение видов в другие экосистемы.</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lastRenderedPageBreak/>
        <w:t>Ответ:</w:t>
      </w:r>
      <w:r>
        <w:rPr>
          <w:rFonts w:ascii="Times New Roman" w:hAnsi="Times New Roman" w:cs="Times New Roman"/>
          <w:sz w:val="28"/>
          <w:szCs w:val="28"/>
        </w:rPr>
        <w:t xml:space="preserve"> а).</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10) К важнейшим показателям, характеризующим структуру сообщества, относят: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видовой состав, видовое разнообразие;</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перемещение (круговорот) веществ и энергии;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экологические взаимодействия организмов.</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а).</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p>
    <w:p w:rsidR="006C5505" w:rsidRDefault="006C5505" w:rsidP="006C5505">
      <w:pPr>
        <w:pStyle w:val="ParagraphStyle"/>
        <w:spacing w:before="60" w:line="252" w:lineRule="auto"/>
        <w:jc w:val="both"/>
        <w:rPr>
          <w:rFonts w:ascii="Times New Roman" w:hAnsi="Times New Roman" w:cs="Times New Roman"/>
          <w:sz w:val="28"/>
          <w:szCs w:val="28"/>
        </w:rPr>
      </w:pPr>
    </w:p>
    <w:p w:rsidR="006C5505" w:rsidRPr="005B6D3C" w:rsidRDefault="006C5505" w:rsidP="006C5505">
      <w:pPr>
        <w:pStyle w:val="ParagraphStyle"/>
        <w:spacing w:before="60" w:line="252" w:lineRule="auto"/>
        <w:ind w:firstLine="360"/>
        <w:jc w:val="center"/>
        <w:rPr>
          <w:rFonts w:ascii="Times New Roman" w:hAnsi="Times New Roman" w:cs="Times New Roman"/>
          <w:b/>
          <w:sz w:val="28"/>
          <w:szCs w:val="28"/>
        </w:rPr>
      </w:pPr>
      <w:r>
        <w:rPr>
          <w:rFonts w:ascii="Times New Roman" w:hAnsi="Times New Roman" w:cs="Times New Roman"/>
          <w:b/>
          <w:spacing w:val="45"/>
          <w:sz w:val="28"/>
          <w:szCs w:val="28"/>
        </w:rPr>
        <w:t xml:space="preserve">7. </w:t>
      </w:r>
      <w:r w:rsidRPr="005B6D3C">
        <w:rPr>
          <w:rFonts w:ascii="Times New Roman" w:hAnsi="Times New Roman" w:cs="Times New Roman"/>
          <w:b/>
          <w:spacing w:val="45"/>
          <w:sz w:val="28"/>
          <w:szCs w:val="28"/>
        </w:rPr>
        <w:t xml:space="preserve">Тестирование </w:t>
      </w:r>
      <w:r w:rsidRPr="005B6D3C">
        <w:rPr>
          <w:rFonts w:ascii="Times New Roman" w:hAnsi="Times New Roman" w:cs="Times New Roman"/>
          <w:b/>
          <w:sz w:val="28"/>
          <w:szCs w:val="28"/>
        </w:rPr>
        <w:t>по теме «Пищевые цепи»</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1) Растение «петров крест» в биоценозе функционирует как:</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продуцент;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консумент I порядка;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консумент II порядка;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редуцент.</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б).</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2) Можно считать, что львы и тигры находятся на одном и том же трофическом уровне, потому что и те, и другие:</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поедают растительноядных животных;</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живут в сходных местообитаниях;</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имеют примерно одинаковые размеры;</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имеют разнообразную кормовую базу.</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а).</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3) Организмы,  питающиеся  готовыми  органическими  веществами, относят: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к автотрофам;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гетеротрофам;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продуцентам;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хемотрофам.</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б).</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4) Азотфиксирующие бактерии относятся: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к продуцентам;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консументам I порядка;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консументам II порядка;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редуцентам.</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а).</w:t>
      </w:r>
    </w:p>
    <w:p w:rsidR="006C5505" w:rsidRDefault="006C5505" w:rsidP="006C5505">
      <w:pPr>
        <w:pStyle w:val="ParagraphStyle"/>
        <w:keepNext/>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5) Наземные цепи питания, в основе которых лежат пищевые связи, начинаются с растений, так как:</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они обеспечивают все живые организмы пищей и энергией;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б) на Земле существует огромное разнообразие растений;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растения расселились во все среды обитания;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численность растений каждого вида очень высокая.</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а).</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6) Большое разнообразие цепей питания, сбалансированный круговорот веществ в экосистеме обеспечивают ее:</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динамичность;</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целостность;</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смену;</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сходство с агроценозом.</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б).</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7) Процессы фотосинтеза, в результате которого неорганические вещества превращаются в органические и дыхание, при котором органические вещества расщепляются до неорганических, составляют основу:</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обмена веществ;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круговорота веществ;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пищевых связей;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территориальных связей.</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б).</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8) Неоднократному использованию живыми организмами химических веществ в экосистеме способствует: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саморегуляция;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обмен веществ и энергии;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колебание численности популяций;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круговорот веществ.</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г).</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9) Определите правильно составленную пищевую цепь:</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ястреб → дрозд → гусеница → крапива;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крапива → дрозд → гусеница → ястреб;</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гусеница → крапива → дрозд → ястреб;</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крапива → гусеница → дрозд → ястреб.</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г).</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10) Главный источник энергии, обеспечивающий круговорот веществ: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реакции, протекающие в земных недрах;</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органические вещества тел животных;</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солнечное излучение;</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хемосинтезирующие организмы.</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jc w:val="center"/>
      </w:pPr>
    </w:p>
    <w:p w:rsidR="006C5505" w:rsidRDefault="006C5505" w:rsidP="006C5505">
      <w:pPr>
        <w:jc w:val="center"/>
      </w:pPr>
    </w:p>
    <w:p w:rsidR="006C5505" w:rsidRDefault="006C5505" w:rsidP="006C5505">
      <w:pPr>
        <w:jc w:val="center"/>
      </w:pPr>
    </w:p>
    <w:p w:rsidR="006C5505" w:rsidRDefault="006C5505" w:rsidP="006C5505">
      <w:pPr>
        <w:jc w:val="center"/>
      </w:pPr>
    </w:p>
    <w:p w:rsidR="006C5505" w:rsidRDefault="006C5505" w:rsidP="006C5505">
      <w:pPr>
        <w:jc w:val="center"/>
      </w:pPr>
    </w:p>
    <w:p w:rsidR="006C5505" w:rsidRDefault="006C5505" w:rsidP="006C5505">
      <w:pPr>
        <w:jc w:val="center"/>
      </w:pPr>
    </w:p>
    <w:p w:rsidR="006C5505" w:rsidRPr="005B6D3C" w:rsidRDefault="006C5505" w:rsidP="006C5505">
      <w:pPr>
        <w:autoSpaceDE w:val="0"/>
        <w:autoSpaceDN w:val="0"/>
        <w:adjustRightInd w:val="0"/>
        <w:jc w:val="center"/>
        <w:rPr>
          <w:b/>
          <w:sz w:val="28"/>
          <w:szCs w:val="28"/>
        </w:rPr>
      </w:pPr>
      <w:r>
        <w:rPr>
          <w:b/>
          <w:spacing w:val="45"/>
          <w:sz w:val="28"/>
          <w:szCs w:val="28"/>
        </w:rPr>
        <w:t xml:space="preserve">8. </w:t>
      </w:r>
      <w:r w:rsidRPr="005B6D3C">
        <w:rPr>
          <w:b/>
          <w:spacing w:val="45"/>
          <w:sz w:val="28"/>
          <w:szCs w:val="28"/>
        </w:rPr>
        <w:t>Тестирование</w:t>
      </w:r>
      <w:r w:rsidRPr="005B6D3C">
        <w:rPr>
          <w:b/>
          <w:sz w:val="28"/>
          <w:szCs w:val="28"/>
        </w:rPr>
        <w:t xml:space="preserve"> по теме «</w:t>
      </w:r>
      <w:r>
        <w:rPr>
          <w:b/>
          <w:sz w:val="28"/>
          <w:szCs w:val="28"/>
        </w:rPr>
        <w:t xml:space="preserve"> Экологические  пирамиды</w:t>
      </w:r>
      <w:r w:rsidRPr="005B6D3C">
        <w:rPr>
          <w:b/>
          <w:sz w:val="28"/>
          <w:szCs w:val="28"/>
        </w:rPr>
        <w:t>»</w:t>
      </w:r>
    </w:p>
    <w:p w:rsidR="006C5505" w:rsidRDefault="006C5505" w:rsidP="006C5505">
      <w:pPr>
        <w:pStyle w:val="ParagraphStyle"/>
        <w:spacing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1) Количество энергии, передаваемой с одного трофического уровня на другой, составляет от количества энергии предыдущего уровня: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1 %;</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5 %;</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10 %;</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15 %.</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 xml:space="preserve">Ответ: </w:t>
      </w:r>
      <w:r>
        <w:rPr>
          <w:rFonts w:ascii="Times New Roman" w:hAnsi="Times New Roman" w:cs="Times New Roman"/>
          <w:sz w:val="28"/>
          <w:szCs w:val="28"/>
        </w:rPr>
        <w:t>в).</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2) Согласно правилу пирамиды чисел общее число особей, участвующих в цепях питания, с каждым звеном: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уменьшается;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увеличивается;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остается неизменным;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изменяется по синусоидному графику (циклически).</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а).</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3) Ряд организмов, в котором от предшествующего организма к последующему происходит передача вещества, называют: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экологической пирамидой массы;</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экологической пирамидой энергии;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цепью питания;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саморегуляцией.</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4) Первоначальным источником веществ и энергии в большинстве экосистем являются: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бактерии;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грибы;</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животные;</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растения.</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г).</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5) Прогрессивное уменьшение биомассы и энергии от продуцентов к консументам и от них к редуцентам называют: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круговоротом веществ;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правилом экологической пирамиды;</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в) развитием экосистемы;</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законом превращения энергии.</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 xml:space="preserve">Ответ: </w:t>
      </w:r>
      <w:r>
        <w:rPr>
          <w:rFonts w:ascii="Times New Roman" w:hAnsi="Times New Roman" w:cs="Times New Roman"/>
          <w:sz w:val="28"/>
          <w:szCs w:val="28"/>
        </w:rPr>
        <w:t>б).</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6) Перевернутая пирамида численности характерна для: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водных экосистем;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наземных экосистем;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не встречается вообще;</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почвенных биоценозов.</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а).</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7) Потери вещества и энергии при переходе с одного трофического уровня на другой составляют: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10 %;</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90 %;</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0 %;</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20 %.</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б).</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8) Для каждого следующего уровня пищевой цепи: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биомасса организмов значительно больше, чем для предыдущего;</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биомасса организмов сравнима с биомассой предыдущего уровня;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сумма биомасс организмов двух следующих уровней равна биомассе предыдущего;</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биомасса организмов обычно меньше, чем для предыдущего.</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г).</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9) Пирамида численности отражает: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плотность населения организмов на каждом трофическом уровне;</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скорость самовозобновления (оборота) организмов;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количество биомассы на каждом трофическом уровне.</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а).</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10) Большое  разнообразие  видов  в  экосистеме – основа  формирования разнообразных цепей питания, сбалансированного круговорота веществ и … </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устойчивого развития экосистем;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колебания численности популяций;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появления новых видов;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расселения видов в другие экосистемы.</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 xml:space="preserve">Ответ: </w:t>
      </w:r>
      <w:r>
        <w:rPr>
          <w:rFonts w:ascii="Times New Roman" w:hAnsi="Times New Roman" w:cs="Times New Roman"/>
          <w:sz w:val="28"/>
          <w:szCs w:val="28"/>
        </w:rPr>
        <w:t>а).</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p>
    <w:p w:rsidR="006C5505" w:rsidRDefault="006C5505" w:rsidP="006C5505">
      <w:pPr>
        <w:pStyle w:val="ParagraphStyle"/>
        <w:spacing w:before="60" w:line="252" w:lineRule="auto"/>
        <w:ind w:firstLine="360"/>
        <w:jc w:val="both"/>
        <w:rPr>
          <w:rFonts w:ascii="Times New Roman" w:hAnsi="Times New Roman" w:cs="Times New Roman"/>
          <w:sz w:val="28"/>
          <w:szCs w:val="28"/>
        </w:rPr>
      </w:pPr>
    </w:p>
    <w:p w:rsidR="006C5505" w:rsidRDefault="006C5505" w:rsidP="006C5505">
      <w:pPr>
        <w:pStyle w:val="ParagraphStyle"/>
        <w:spacing w:before="60" w:line="252" w:lineRule="auto"/>
        <w:ind w:firstLine="360"/>
        <w:jc w:val="both"/>
        <w:rPr>
          <w:rFonts w:ascii="Times New Roman" w:hAnsi="Times New Roman" w:cs="Times New Roman"/>
          <w:sz w:val="28"/>
          <w:szCs w:val="28"/>
        </w:rPr>
      </w:pPr>
    </w:p>
    <w:p w:rsidR="006C5505" w:rsidRDefault="006C5505" w:rsidP="006C5505">
      <w:pPr>
        <w:pStyle w:val="ParagraphStyle"/>
        <w:spacing w:before="60" w:line="252" w:lineRule="auto"/>
        <w:ind w:firstLine="360"/>
        <w:jc w:val="both"/>
        <w:rPr>
          <w:rFonts w:ascii="Times New Roman" w:hAnsi="Times New Roman" w:cs="Times New Roman"/>
          <w:sz w:val="28"/>
          <w:szCs w:val="28"/>
        </w:rPr>
      </w:pPr>
    </w:p>
    <w:p w:rsidR="006C5505" w:rsidRPr="005B6D3C" w:rsidRDefault="006C5505" w:rsidP="006C5505">
      <w:pPr>
        <w:autoSpaceDE w:val="0"/>
        <w:autoSpaceDN w:val="0"/>
        <w:adjustRightInd w:val="0"/>
        <w:jc w:val="center"/>
        <w:rPr>
          <w:b/>
          <w:sz w:val="28"/>
          <w:szCs w:val="28"/>
        </w:rPr>
      </w:pPr>
      <w:r>
        <w:rPr>
          <w:b/>
          <w:spacing w:val="45"/>
          <w:sz w:val="28"/>
          <w:szCs w:val="28"/>
        </w:rPr>
        <w:t xml:space="preserve">9. </w:t>
      </w:r>
      <w:r w:rsidRPr="005B6D3C">
        <w:rPr>
          <w:b/>
          <w:spacing w:val="45"/>
          <w:sz w:val="28"/>
          <w:szCs w:val="28"/>
        </w:rPr>
        <w:t>Тестирование</w:t>
      </w:r>
      <w:r w:rsidRPr="005B6D3C">
        <w:rPr>
          <w:b/>
          <w:sz w:val="28"/>
          <w:szCs w:val="28"/>
        </w:rPr>
        <w:t xml:space="preserve"> по теме «Экологическая сукцессия»</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1) Из перечисленного ниже примером первичной сукцессии являются: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мхи – лишайники – травянистые растения;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лишайники – травянистые растения – мхи;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лишайники – мхи – травянистые растения;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травянистые растения – мхи – лишайники.</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2) В процессе сукцессии в сообществе происходят следующие основные изменения: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смена видового состава растений и животных;</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уменьшение видового разнообразия организмов;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уменьшение биомассы органического вещества;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увеличение чистой продукции сообщества.</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 xml:space="preserve">Ответ: </w:t>
      </w:r>
      <w:r>
        <w:rPr>
          <w:rFonts w:ascii="Times New Roman" w:hAnsi="Times New Roman" w:cs="Times New Roman"/>
          <w:sz w:val="28"/>
          <w:szCs w:val="28"/>
        </w:rPr>
        <w:t>а).</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caps/>
          <w:sz w:val="28"/>
          <w:szCs w:val="28"/>
        </w:rPr>
        <w:t>е</w:t>
      </w:r>
      <w:r>
        <w:rPr>
          <w:rFonts w:ascii="Times New Roman" w:hAnsi="Times New Roman" w:cs="Times New Roman"/>
          <w:sz w:val="28"/>
          <w:szCs w:val="28"/>
        </w:rPr>
        <w:t>стественная смена одних растительных сообществ другими выражается в том, что:</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ни один вид не уничтожается полностью другим видом;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в экосистеме постоянно происходит колебание численности видов;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менее  приспособленные  виды  вытесняются  более  приспособленными;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на смену менее устойчивой экосистеме приходит более устойчивая.</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г).</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4) Какие организмы первыми заселят остров, залитый вулканической лавой?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деревья;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 кустарники;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лишайники;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г) лисицы.</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б).</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5) Значительные изменения организмами среды обитания в процессе их жизнедеятельности, в результате чего она становится непригодной для их жизни, – это причина: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вымирания видов;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колебания численности популяций;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смены экосистем;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биологического прогресса.</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6) Причинами смены одного биогеоценоза другим являются: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сезонные изменения в природе;</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изменения погодных условий;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в) колебания численности популяций одного вида;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изменения  среды  обитания  в  результате  жизнедеятельности  организмов.</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г).</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7) Слив в водоемы ядохимикатов, избыток удобрений в результате полива могут вызвать большие изменения в данной экосистеме, причиной которых является фактор:</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антропогенный;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биотический;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лимитирующий;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метеорологический.</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а).</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8) К глубоким изменениям экосистемы степи приводит: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отмирание надземных частей растений летом;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изменение активности животных в течение суток;</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распашка земель;</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бурное развитие растительности зимой.</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9) Выберите неправильный ответ. Вытаптывание в лесопарке ведет: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к повреждению подроста деревьев;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уплотнению почвы;</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исчезновению луговых трав;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исчезновению лесных трав.</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pStyle w:val="ParagraphStyle"/>
        <w:keepNext/>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10) Укажите  причину  массовой  гибели  птиц  в  прибрежных  зонах морей: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недостаток пищи;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загрязнение воды в морях нефтепродуктами;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сезонные изменения в природе;</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приливы и отливы.</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б).</w:t>
      </w:r>
    </w:p>
    <w:p w:rsidR="006C5505" w:rsidRDefault="006C5505" w:rsidP="0075057C">
      <w:pPr>
        <w:numPr>
          <w:ilvl w:val="0"/>
          <w:numId w:val="599"/>
        </w:numPr>
        <w:spacing w:after="0" w:line="240" w:lineRule="auto"/>
        <w:jc w:val="both"/>
        <w:rPr>
          <w:b/>
          <w:sz w:val="28"/>
          <w:szCs w:val="28"/>
        </w:rPr>
      </w:pPr>
      <w:r>
        <w:rPr>
          <w:b/>
          <w:sz w:val="28"/>
          <w:szCs w:val="28"/>
        </w:rPr>
        <w:t>Практические работы по теме «Учение о клетке»</w:t>
      </w:r>
    </w:p>
    <w:p w:rsidR="006C5505" w:rsidRDefault="006C5505" w:rsidP="006C5505">
      <w:pPr>
        <w:ind w:left="360"/>
        <w:jc w:val="both"/>
        <w:rPr>
          <w:b/>
          <w:sz w:val="28"/>
          <w:szCs w:val="28"/>
        </w:rPr>
      </w:pPr>
      <w:r>
        <w:rPr>
          <w:b/>
          <w:sz w:val="28"/>
          <w:szCs w:val="28"/>
        </w:rPr>
        <w:t>Результаты:</w:t>
      </w:r>
    </w:p>
    <w:p w:rsidR="006C5505" w:rsidRPr="002B221D" w:rsidRDefault="006C5505" w:rsidP="006C5505">
      <w:pPr>
        <w:pStyle w:val="5"/>
        <w:widowControl w:val="0"/>
        <w:numPr>
          <w:ilvl w:val="0"/>
          <w:numId w:val="547"/>
        </w:numPr>
        <w:tabs>
          <w:tab w:val="left" w:pos="688"/>
        </w:tabs>
        <w:spacing w:before="88" w:after="0"/>
        <w:ind w:left="687" w:hanging="283"/>
        <w:rPr>
          <w:rFonts w:ascii="Times New Roman" w:hAnsi="Times New Roman"/>
          <w:b/>
          <w:bCs/>
          <w:i/>
          <w:iCs/>
          <w:sz w:val="24"/>
          <w:szCs w:val="24"/>
        </w:rPr>
      </w:pPr>
      <w:r w:rsidRPr="002B221D">
        <w:rPr>
          <w:rFonts w:ascii="Times New Roman" w:hAnsi="Times New Roman"/>
          <w:color w:val="231F20"/>
          <w:sz w:val="24"/>
          <w:szCs w:val="24"/>
        </w:rPr>
        <w:t>личностных</w:t>
      </w:r>
      <w:r w:rsidRPr="002B221D">
        <w:rPr>
          <w:rFonts w:ascii="Times New Roman" w:hAnsi="Times New Roman"/>
          <w:i/>
          <w:iCs/>
          <w:color w:val="231F20"/>
          <w:sz w:val="24"/>
          <w:szCs w:val="24"/>
        </w:rPr>
        <w:t>:</w:t>
      </w:r>
    </w:p>
    <w:p w:rsidR="006C5505" w:rsidRPr="00A16257" w:rsidRDefault="006C5505" w:rsidP="006C5505">
      <w:pPr>
        <w:pStyle w:val="aff9"/>
        <w:widowControl w:val="0"/>
        <w:numPr>
          <w:ilvl w:val="1"/>
          <w:numId w:val="547"/>
        </w:numPr>
        <w:tabs>
          <w:tab w:val="left" w:pos="972"/>
        </w:tabs>
        <w:ind w:right="121"/>
        <w:jc w:val="both"/>
        <w:rPr>
          <w:sz w:val="28"/>
          <w:szCs w:val="28"/>
        </w:rPr>
      </w:pPr>
      <w:r w:rsidRPr="00A16257">
        <w:rPr>
          <w:color w:val="231F20"/>
          <w:sz w:val="28"/>
          <w:szCs w:val="28"/>
        </w:rPr>
        <w:t>сформированность</w:t>
      </w:r>
      <w:r w:rsidRPr="00A16257">
        <w:rPr>
          <w:color w:val="231F20"/>
          <w:spacing w:val="37"/>
          <w:sz w:val="28"/>
          <w:szCs w:val="28"/>
        </w:rPr>
        <w:t xml:space="preserve"> </w:t>
      </w:r>
      <w:r w:rsidRPr="00A16257">
        <w:rPr>
          <w:color w:val="231F20"/>
          <w:sz w:val="28"/>
          <w:szCs w:val="28"/>
        </w:rPr>
        <w:t>чувства</w:t>
      </w:r>
      <w:r w:rsidRPr="00A16257">
        <w:rPr>
          <w:color w:val="231F20"/>
          <w:spacing w:val="37"/>
          <w:sz w:val="28"/>
          <w:szCs w:val="28"/>
        </w:rPr>
        <w:t xml:space="preserve"> </w:t>
      </w:r>
      <w:r w:rsidRPr="00A16257">
        <w:rPr>
          <w:color w:val="231F20"/>
          <w:sz w:val="28"/>
          <w:szCs w:val="28"/>
        </w:rPr>
        <w:t>гордости</w:t>
      </w:r>
      <w:r w:rsidRPr="00A16257">
        <w:rPr>
          <w:color w:val="231F20"/>
          <w:spacing w:val="37"/>
          <w:sz w:val="28"/>
          <w:szCs w:val="28"/>
        </w:rPr>
        <w:t xml:space="preserve"> </w:t>
      </w:r>
      <w:r w:rsidRPr="00A16257">
        <w:rPr>
          <w:color w:val="231F20"/>
          <w:sz w:val="28"/>
          <w:szCs w:val="28"/>
        </w:rPr>
        <w:t>и</w:t>
      </w:r>
      <w:r w:rsidRPr="00A16257">
        <w:rPr>
          <w:color w:val="231F20"/>
          <w:spacing w:val="37"/>
          <w:sz w:val="28"/>
          <w:szCs w:val="28"/>
        </w:rPr>
        <w:t xml:space="preserve"> </w:t>
      </w:r>
      <w:r w:rsidRPr="00A16257">
        <w:rPr>
          <w:color w:val="231F20"/>
          <w:sz w:val="28"/>
          <w:szCs w:val="28"/>
        </w:rPr>
        <w:t>уважения</w:t>
      </w:r>
      <w:r w:rsidRPr="00A16257">
        <w:rPr>
          <w:color w:val="231F20"/>
          <w:spacing w:val="37"/>
          <w:sz w:val="28"/>
          <w:szCs w:val="28"/>
        </w:rPr>
        <w:t xml:space="preserve"> </w:t>
      </w:r>
      <w:r w:rsidRPr="00A16257">
        <w:rPr>
          <w:color w:val="231F20"/>
          <w:sz w:val="28"/>
          <w:szCs w:val="28"/>
        </w:rPr>
        <w:t>к</w:t>
      </w:r>
      <w:r w:rsidRPr="00A16257">
        <w:rPr>
          <w:color w:val="231F20"/>
          <w:spacing w:val="37"/>
          <w:sz w:val="28"/>
          <w:szCs w:val="28"/>
        </w:rPr>
        <w:t xml:space="preserve"> </w:t>
      </w:r>
      <w:r w:rsidRPr="00A16257">
        <w:rPr>
          <w:color w:val="231F20"/>
          <w:sz w:val="28"/>
          <w:szCs w:val="28"/>
        </w:rPr>
        <w:t>истории</w:t>
      </w:r>
      <w:r w:rsidRPr="00A16257">
        <w:rPr>
          <w:color w:val="231F20"/>
          <w:spacing w:val="37"/>
          <w:sz w:val="28"/>
          <w:szCs w:val="28"/>
        </w:rPr>
        <w:t xml:space="preserve"> </w:t>
      </w:r>
      <w:r w:rsidRPr="00A16257">
        <w:rPr>
          <w:color w:val="231F20"/>
          <w:sz w:val="28"/>
          <w:szCs w:val="28"/>
        </w:rPr>
        <w:t>и</w:t>
      </w:r>
      <w:r w:rsidRPr="00A16257">
        <w:rPr>
          <w:color w:val="231F20"/>
          <w:spacing w:val="37"/>
          <w:sz w:val="28"/>
          <w:szCs w:val="28"/>
        </w:rPr>
        <w:t xml:space="preserve"> </w:t>
      </w:r>
      <w:r w:rsidRPr="00A16257">
        <w:rPr>
          <w:color w:val="231F20"/>
          <w:sz w:val="28"/>
          <w:szCs w:val="28"/>
        </w:rPr>
        <w:t>достижениям</w:t>
      </w:r>
      <w:r w:rsidRPr="00A16257">
        <w:rPr>
          <w:color w:val="231F20"/>
          <w:spacing w:val="-57"/>
          <w:sz w:val="28"/>
          <w:szCs w:val="28"/>
        </w:rPr>
        <w:t xml:space="preserve"> </w:t>
      </w:r>
      <w:r w:rsidRPr="00A16257">
        <w:rPr>
          <w:color w:val="231F20"/>
          <w:sz w:val="28"/>
          <w:szCs w:val="28"/>
        </w:rPr>
        <w:t>отечественной</w:t>
      </w:r>
      <w:r w:rsidRPr="00A16257">
        <w:rPr>
          <w:color w:val="231F20"/>
          <w:spacing w:val="-10"/>
          <w:sz w:val="28"/>
          <w:szCs w:val="28"/>
        </w:rPr>
        <w:t xml:space="preserve"> </w:t>
      </w:r>
      <w:r w:rsidRPr="00A16257">
        <w:rPr>
          <w:color w:val="231F20"/>
          <w:sz w:val="28"/>
          <w:szCs w:val="28"/>
        </w:rPr>
        <w:t>биологической</w:t>
      </w:r>
      <w:r w:rsidRPr="00A16257">
        <w:rPr>
          <w:color w:val="231F20"/>
          <w:spacing w:val="-10"/>
          <w:sz w:val="28"/>
          <w:szCs w:val="28"/>
        </w:rPr>
        <w:t xml:space="preserve"> </w:t>
      </w:r>
      <w:r w:rsidRPr="00A16257">
        <w:rPr>
          <w:color w:val="231F20"/>
          <w:sz w:val="28"/>
          <w:szCs w:val="28"/>
        </w:rPr>
        <w:t>науки;</w:t>
      </w:r>
      <w:r w:rsidRPr="00A16257">
        <w:rPr>
          <w:color w:val="231F20"/>
          <w:spacing w:val="-10"/>
          <w:sz w:val="28"/>
          <w:szCs w:val="28"/>
        </w:rPr>
        <w:t xml:space="preserve"> </w:t>
      </w:r>
      <w:r w:rsidRPr="00A16257">
        <w:rPr>
          <w:color w:val="231F20"/>
          <w:sz w:val="28"/>
          <w:szCs w:val="28"/>
        </w:rPr>
        <w:t>представления</w:t>
      </w:r>
      <w:r w:rsidRPr="00A16257">
        <w:rPr>
          <w:color w:val="231F20"/>
          <w:spacing w:val="-10"/>
          <w:sz w:val="28"/>
          <w:szCs w:val="28"/>
        </w:rPr>
        <w:t xml:space="preserve"> </w:t>
      </w:r>
      <w:r w:rsidRPr="00A16257">
        <w:rPr>
          <w:color w:val="231F20"/>
          <w:sz w:val="28"/>
          <w:szCs w:val="28"/>
        </w:rPr>
        <w:t>о</w:t>
      </w:r>
      <w:r w:rsidRPr="00A16257">
        <w:rPr>
          <w:color w:val="231F20"/>
          <w:spacing w:val="-10"/>
          <w:sz w:val="28"/>
          <w:szCs w:val="28"/>
        </w:rPr>
        <w:t xml:space="preserve"> </w:t>
      </w:r>
      <w:r w:rsidRPr="00A16257">
        <w:rPr>
          <w:color w:val="231F20"/>
          <w:sz w:val="28"/>
          <w:szCs w:val="28"/>
        </w:rPr>
        <w:t>целостной</w:t>
      </w:r>
      <w:r w:rsidRPr="00A16257">
        <w:rPr>
          <w:color w:val="231F20"/>
          <w:spacing w:val="-10"/>
          <w:sz w:val="28"/>
          <w:szCs w:val="28"/>
        </w:rPr>
        <w:t xml:space="preserve"> </w:t>
      </w:r>
      <w:r w:rsidRPr="00A16257">
        <w:rPr>
          <w:color w:val="231F20"/>
          <w:spacing w:val="-2"/>
          <w:sz w:val="28"/>
          <w:szCs w:val="28"/>
        </w:rPr>
        <w:t>естественно</w:t>
      </w:r>
      <w:r w:rsidRPr="00A16257">
        <w:rPr>
          <w:color w:val="231F20"/>
          <w:sz w:val="28"/>
          <w:szCs w:val="28"/>
        </w:rPr>
        <w:t>научной картине</w:t>
      </w:r>
      <w:r w:rsidRPr="00A16257">
        <w:rPr>
          <w:color w:val="231F20"/>
          <w:spacing w:val="22"/>
          <w:sz w:val="28"/>
          <w:szCs w:val="28"/>
        </w:rPr>
        <w:t xml:space="preserve"> </w:t>
      </w:r>
      <w:r w:rsidRPr="00A16257">
        <w:rPr>
          <w:color w:val="231F20"/>
          <w:sz w:val="28"/>
          <w:szCs w:val="28"/>
        </w:rPr>
        <w:t>мира;</w:t>
      </w:r>
    </w:p>
    <w:p w:rsidR="006C5505" w:rsidRPr="00A16257" w:rsidRDefault="006C5505" w:rsidP="006C5505">
      <w:pPr>
        <w:pStyle w:val="aff9"/>
        <w:widowControl w:val="0"/>
        <w:numPr>
          <w:ilvl w:val="1"/>
          <w:numId w:val="547"/>
        </w:numPr>
        <w:tabs>
          <w:tab w:val="left" w:pos="972"/>
        </w:tabs>
        <w:ind w:right="121"/>
        <w:jc w:val="both"/>
        <w:rPr>
          <w:sz w:val="28"/>
          <w:szCs w:val="28"/>
        </w:rPr>
      </w:pPr>
      <w:r w:rsidRPr="00A16257">
        <w:rPr>
          <w:color w:val="231F20"/>
          <w:sz w:val="28"/>
          <w:szCs w:val="28"/>
        </w:rPr>
        <w:t>понимание взаимосвязи и взаимозависимости естественных наук, их</w:t>
      </w:r>
      <w:r w:rsidRPr="00A16257">
        <w:rPr>
          <w:color w:val="231F20"/>
          <w:spacing w:val="-9"/>
          <w:sz w:val="28"/>
          <w:szCs w:val="28"/>
        </w:rPr>
        <w:t xml:space="preserve"> </w:t>
      </w:r>
      <w:r w:rsidRPr="00A16257">
        <w:rPr>
          <w:color w:val="231F20"/>
          <w:sz w:val="28"/>
          <w:szCs w:val="28"/>
        </w:rPr>
        <w:t>влияния</w:t>
      </w:r>
      <w:r w:rsidRPr="00A16257">
        <w:rPr>
          <w:color w:val="231F20"/>
          <w:spacing w:val="-22"/>
          <w:sz w:val="28"/>
          <w:szCs w:val="28"/>
        </w:rPr>
        <w:t xml:space="preserve"> </w:t>
      </w:r>
      <w:r w:rsidRPr="00A16257">
        <w:rPr>
          <w:color w:val="231F20"/>
          <w:sz w:val="28"/>
          <w:szCs w:val="28"/>
        </w:rPr>
        <w:t>на</w:t>
      </w:r>
      <w:r w:rsidRPr="00A16257">
        <w:rPr>
          <w:color w:val="231F20"/>
          <w:spacing w:val="-22"/>
          <w:sz w:val="28"/>
          <w:szCs w:val="28"/>
        </w:rPr>
        <w:t xml:space="preserve"> </w:t>
      </w:r>
      <w:r w:rsidRPr="00A16257">
        <w:rPr>
          <w:color w:val="231F20"/>
          <w:sz w:val="28"/>
          <w:szCs w:val="28"/>
        </w:rPr>
        <w:t>окружающую</w:t>
      </w:r>
      <w:r w:rsidRPr="00A16257">
        <w:rPr>
          <w:color w:val="231F20"/>
          <w:spacing w:val="-22"/>
          <w:sz w:val="28"/>
          <w:szCs w:val="28"/>
        </w:rPr>
        <w:t xml:space="preserve"> </w:t>
      </w:r>
      <w:r w:rsidRPr="00A16257">
        <w:rPr>
          <w:color w:val="231F20"/>
          <w:sz w:val="28"/>
          <w:szCs w:val="28"/>
        </w:rPr>
        <w:t>среду,</w:t>
      </w:r>
      <w:r w:rsidRPr="00A16257">
        <w:rPr>
          <w:color w:val="231F20"/>
          <w:spacing w:val="-22"/>
          <w:sz w:val="28"/>
          <w:szCs w:val="28"/>
        </w:rPr>
        <w:t xml:space="preserve"> </w:t>
      </w:r>
      <w:r w:rsidRPr="00A16257">
        <w:rPr>
          <w:color w:val="231F20"/>
          <w:sz w:val="28"/>
          <w:szCs w:val="28"/>
        </w:rPr>
        <w:t>экономическую,</w:t>
      </w:r>
      <w:r w:rsidRPr="00A16257">
        <w:rPr>
          <w:color w:val="231F20"/>
          <w:spacing w:val="-22"/>
          <w:sz w:val="28"/>
          <w:szCs w:val="28"/>
        </w:rPr>
        <w:t xml:space="preserve"> </w:t>
      </w:r>
      <w:r w:rsidRPr="00A16257">
        <w:rPr>
          <w:color w:val="231F20"/>
          <w:sz w:val="28"/>
          <w:szCs w:val="28"/>
        </w:rPr>
        <w:t>технологическую,</w:t>
      </w:r>
      <w:r w:rsidRPr="00A16257">
        <w:rPr>
          <w:color w:val="231F20"/>
          <w:spacing w:val="-22"/>
          <w:sz w:val="28"/>
          <w:szCs w:val="28"/>
        </w:rPr>
        <w:t xml:space="preserve"> </w:t>
      </w:r>
      <w:r w:rsidRPr="00A16257">
        <w:rPr>
          <w:color w:val="231F20"/>
          <w:sz w:val="28"/>
          <w:szCs w:val="28"/>
        </w:rPr>
        <w:t>социальную и этическую сферы деятельности</w:t>
      </w:r>
      <w:r w:rsidRPr="00A16257">
        <w:rPr>
          <w:color w:val="231F20"/>
          <w:spacing w:val="21"/>
          <w:sz w:val="28"/>
          <w:szCs w:val="28"/>
        </w:rPr>
        <w:t xml:space="preserve"> </w:t>
      </w:r>
      <w:r w:rsidRPr="00A16257">
        <w:rPr>
          <w:color w:val="231F20"/>
          <w:sz w:val="28"/>
          <w:szCs w:val="28"/>
        </w:rPr>
        <w:lastRenderedPageBreak/>
        <w:t>человека;</w:t>
      </w:r>
    </w:p>
    <w:p w:rsidR="006C5505" w:rsidRPr="00A16257" w:rsidRDefault="006C5505" w:rsidP="006C5505">
      <w:pPr>
        <w:pStyle w:val="aff9"/>
        <w:widowControl w:val="0"/>
        <w:numPr>
          <w:ilvl w:val="1"/>
          <w:numId w:val="547"/>
        </w:numPr>
        <w:tabs>
          <w:tab w:val="left" w:pos="972"/>
        </w:tabs>
        <w:ind w:right="117"/>
        <w:jc w:val="both"/>
        <w:rPr>
          <w:sz w:val="28"/>
          <w:szCs w:val="28"/>
        </w:rPr>
      </w:pPr>
      <w:r w:rsidRPr="00A16257">
        <w:rPr>
          <w:color w:val="231F20"/>
          <w:sz w:val="28"/>
          <w:szCs w:val="28"/>
        </w:rPr>
        <w:t>способность использовать знания о современной естественно-научной</w:t>
      </w:r>
      <w:r w:rsidRPr="00A16257">
        <w:rPr>
          <w:color w:val="231F20"/>
          <w:spacing w:val="41"/>
          <w:sz w:val="28"/>
          <w:szCs w:val="28"/>
        </w:rPr>
        <w:t xml:space="preserve"> </w:t>
      </w:r>
      <w:r w:rsidRPr="00A16257">
        <w:rPr>
          <w:color w:val="231F20"/>
          <w:sz w:val="28"/>
          <w:szCs w:val="28"/>
        </w:rPr>
        <w:t>картине</w:t>
      </w:r>
      <w:r w:rsidRPr="00A16257">
        <w:rPr>
          <w:color w:val="231F20"/>
          <w:spacing w:val="21"/>
          <w:sz w:val="28"/>
          <w:szCs w:val="28"/>
        </w:rPr>
        <w:t xml:space="preserve"> </w:t>
      </w:r>
      <w:r w:rsidRPr="00A16257">
        <w:rPr>
          <w:color w:val="231F20"/>
          <w:sz w:val="28"/>
          <w:szCs w:val="28"/>
        </w:rPr>
        <w:t>мира</w:t>
      </w:r>
      <w:r w:rsidRPr="00A16257">
        <w:rPr>
          <w:color w:val="231F20"/>
          <w:spacing w:val="21"/>
          <w:sz w:val="28"/>
          <w:szCs w:val="28"/>
        </w:rPr>
        <w:t xml:space="preserve"> </w:t>
      </w:r>
      <w:r w:rsidRPr="00A16257">
        <w:rPr>
          <w:color w:val="231F20"/>
          <w:sz w:val="28"/>
          <w:szCs w:val="28"/>
        </w:rPr>
        <w:t>в</w:t>
      </w:r>
      <w:r w:rsidRPr="00A16257">
        <w:rPr>
          <w:color w:val="231F20"/>
          <w:spacing w:val="21"/>
          <w:sz w:val="28"/>
          <w:szCs w:val="28"/>
        </w:rPr>
        <w:t xml:space="preserve"> </w:t>
      </w:r>
      <w:r w:rsidRPr="00A16257">
        <w:rPr>
          <w:color w:val="231F20"/>
          <w:sz w:val="28"/>
          <w:szCs w:val="28"/>
        </w:rPr>
        <w:t>образовательной</w:t>
      </w:r>
      <w:r w:rsidRPr="00A16257">
        <w:rPr>
          <w:color w:val="231F20"/>
          <w:spacing w:val="21"/>
          <w:sz w:val="28"/>
          <w:szCs w:val="28"/>
        </w:rPr>
        <w:t xml:space="preserve"> </w:t>
      </w:r>
      <w:r w:rsidRPr="00A16257">
        <w:rPr>
          <w:color w:val="231F20"/>
          <w:sz w:val="28"/>
          <w:szCs w:val="28"/>
        </w:rPr>
        <w:t>и</w:t>
      </w:r>
      <w:r w:rsidRPr="00A16257">
        <w:rPr>
          <w:color w:val="231F20"/>
          <w:spacing w:val="21"/>
          <w:sz w:val="28"/>
          <w:szCs w:val="28"/>
        </w:rPr>
        <w:t xml:space="preserve"> </w:t>
      </w:r>
      <w:r w:rsidRPr="00A16257">
        <w:rPr>
          <w:color w:val="231F20"/>
          <w:sz w:val="28"/>
          <w:szCs w:val="28"/>
        </w:rPr>
        <w:t>профессиональной</w:t>
      </w:r>
      <w:r w:rsidRPr="00A16257">
        <w:rPr>
          <w:color w:val="231F20"/>
          <w:spacing w:val="21"/>
          <w:sz w:val="28"/>
          <w:szCs w:val="28"/>
        </w:rPr>
        <w:t xml:space="preserve"> </w:t>
      </w:r>
      <w:r w:rsidRPr="00A16257">
        <w:rPr>
          <w:color w:val="231F20"/>
          <w:sz w:val="28"/>
          <w:szCs w:val="28"/>
        </w:rPr>
        <w:t>деятельности;</w:t>
      </w:r>
      <w:r w:rsidRPr="00A16257">
        <w:rPr>
          <w:color w:val="231F20"/>
          <w:spacing w:val="21"/>
          <w:sz w:val="28"/>
          <w:szCs w:val="28"/>
        </w:rPr>
        <w:t xml:space="preserve"> </w:t>
      </w:r>
      <w:r w:rsidRPr="00A16257">
        <w:rPr>
          <w:color w:val="231F20"/>
          <w:sz w:val="28"/>
          <w:szCs w:val="28"/>
        </w:rPr>
        <w:t>возможности</w:t>
      </w:r>
      <w:r w:rsidRPr="00A16257">
        <w:rPr>
          <w:color w:val="231F20"/>
          <w:spacing w:val="-58"/>
          <w:sz w:val="28"/>
          <w:szCs w:val="28"/>
        </w:rPr>
        <w:t xml:space="preserve"> </w:t>
      </w:r>
      <w:r w:rsidRPr="00A16257">
        <w:rPr>
          <w:color w:val="231F20"/>
          <w:sz w:val="28"/>
          <w:szCs w:val="28"/>
        </w:rPr>
        <w:t>информационной среды для обеспечения продуктивного</w:t>
      </w:r>
      <w:r w:rsidRPr="00A16257">
        <w:rPr>
          <w:color w:val="231F20"/>
          <w:spacing w:val="49"/>
          <w:sz w:val="28"/>
          <w:szCs w:val="28"/>
        </w:rPr>
        <w:t xml:space="preserve"> </w:t>
      </w:r>
      <w:r w:rsidRPr="00A16257">
        <w:rPr>
          <w:color w:val="231F20"/>
          <w:sz w:val="28"/>
          <w:szCs w:val="28"/>
        </w:rPr>
        <w:t>самообразования;</w:t>
      </w:r>
    </w:p>
    <w:p w:rsidR="006C5505" w:rsidRPr="00A16257" w:rsidRDefault="006C5505" w:rsidP="006C5505">
      <w:pPr>
        <w:pStyle w:val="aff9"/>
        <w:widowControl w:val="0"/>
        <w:numPr>
          <w:ilvl w:val="1"/>
          <w:numId w:val="547"/>
        </w:numPr>
        <w:tabs>
          <w:tab w:val="left" w:pos="972"/>
        </w:tabs>
        <w:ind w:right="116"/>
        <w:jc w:val="both"/>
        <w:rPr>
          <w:sz w:val="28"/>
          <w:szCs w:val="28"/>
        </w:rPr>
      </w:pPr>
      <w:r w:rsidRPr="00A16257">
        <w:rPr>
          <w:color w:val="231F20"/>
          <w:spacing w:val="-3"/>
          <w:sz w:val="28"/>
          <w:szCs w:val="28"/>
        </w:rPr>
        <w:t>владение</w:t>
      </w:r>
      <w:r w:rsidRPr="00A16257">
        <w:rPr>
          <w:color w:val="231F20"/>
          <w:spacing w:val="15"/>
          <w:sz w:val="28"/>
          <w:szCs w:val="28"/>
        </w:rPr>
        <w:t xml:space="preserve"> </w:t>
      </w:r>
      <w:r w:rsidRPr="00A16257">
        <w:rPr>
          <w:color w:val="231F20"/>
          <w:spacing w:val="-3"/>
          <w:sz w:val="28"/>
          <w:szCs w:val="28"/>
        </w:rPr>
        <w:t>культурой</w:t>
      </w:r>
      <w:r w:rsidRPr="00A16257">
        <w:rPr>
          <w:color w:val="231F20"/>
          <w:spacing w:val="15"/>
          <w:sz w:val="28"/>
          <w:szCs w:val="28"/>
        </w:rPr>
        <w:t xml:space="preserve"> </w:t>
      </w:r>
      <w:r w:rsidRPr="00A16257">
        <w:rPr>
          <w:color w:val="231F20"/>
          <w:spacing w:val="-3"/>
          <w:sz w:val="28"/>
          <w:szCs w:val="28"/>
        </w:rPr>
        <w:t>мышления,</w:t>
      </w:r>
      <w:r w:rsidRPr="00A16257">
        <w:rPr>
          <w:color w:val="231F20"/>
          <w:spacing w:val="15"/>
          <w:sz w:val="28"/>
          <w:szCs w:val="28"/>
        </w:rPr>
        <w:t xml:space="preserve"> </w:t>
      </w:r>
      <w:r w:rsidRPr="00A16257">
        <w:rPr>
          <w:color w:val="231F20"/>
          <w:spacing w:val="-3"/>
          <w:sz w:val="28"/>
          <w:szCs w:val="28"/>
        </w:rPr>
        <w:t>способность</w:t>
      </w:r>
      <w:r w:rsidRPr="00A16257">
        <w:rPr>
          <w:color w:val="231F20"/>
          <w:spacing w:val="15"/>
          <w:sz w:val="28"/>
          <w:szCs w:val="28"/>
        </w:rPr>
        <w:t xml:space="preserve"> </w:t>
      </w:r>
      <w:r w:rsidRPr="00A16257">
        <w:rPr>
          <w:color w:val="231F20"/>
          <w:sz w:val="28"/>
          <w:szCs w:val="28"/>
        </w:rPr>
        <w:t>к</w:t>
      </w:r>
      <w:r w:rsidRPr="00A16257">
        <w:rPr>
          <w:color w:val="231F20"/>
          <w:spacing w:val="15"/>
          <w:sz w:val="28"/>
          <w:szCs w:val="28"/>
        </w:rPr>
        <w:t xml:space="preserve"> </w:t>
      </w:r>
      <w:r w:rsidRPr="00A16257">
        <w:rPr>
          <w:color w:val="231F20"/>
          <w:spacing w:val="-3"/>
          <w:sz w:val="28"/>
          <w:szCs w:val="28"/>
        </w:rPr>
        <w:t>обобщению,</w:t>
      </w:r>
      <w:r w:rsidRPr="00A16257">
        <w:rPr>
          <w:color w:val="231F20"/>
          <w:spacing w:val="15"/>
          <w:sz w:val="28"/>
          <w:szCs w:val="28"/>
        </w:rPr>
        <w:t xml:space="preserve"> </w:t>
      </w:r>
      <w:r w:rsidRPr="00A16257">
        <w:rPr>
          <w:color w:val="231F20"/>
          <w:spacing w:val="-3"/>
          <w:sz w:val="28"/>
          <w:szCs w:val="28"/>
        </w:rPr>
        <w:t>анализу,</w:t>
      </w:r>
      <w:r w:rsidRPr="00A16257">
        <w:rPr>
          <w:color w:val="231F20"/>
          <w:spacing w:val="15"/>
          <w:sz w:val="28"/>
          <w:szCs w:val="28"/>
        </w:rPr>
        <w:t xml:space="preserve"> </w:t>
      </w:r>
      <w:r w:rsidRPr="00A16257">
        <w:rPr>
          <w:color w:val="231F20"/>
          <w:spacing w:val="-3"/>
          <w:sz w:val="28"/>
          <w:szCs w:val="28"/>
        </w:rPr>
        <w:t>восприя</w:t>
      </w:r>
      <w:r w:rsidRPr="00A16257">
        <w:rPr>
          <w:color w:val="231F20"/>
          <w:sz w:val="28"/>
          <w:szCs w:val="28"/>
        </w:rPr>
        <w:t>тию</w:t>
      </w:r>
      <w:r w:rsidRPr="00A16257">
        <w:rPr>
          <w:color w:val="231F20"/>
          <w:spacing w:val="39"/>
          <w:sz w:val="28"/>
          <w:szCs w:val="28"/>
        </w:rPr>
        <w:t xml:space="preserve"> </w:t>
      </w:r>
      <w:r w:rsidRPr="00A16257">
        <w:rPr>
          <w:color w:val="231F20"/>
          <w:sz w:val="28"/>
          <w:szCs w:val="28"/>
        </w:rPr>
        <w:t>информации</w:t>
      </w:r>
      <w:r w:rsidRPr="00A16257">
        <w:rPr>
          <w:color w:val="231F20"/>
          <w:spacing w:val="39"/>
          <w:sz w:val="28"/>
          <w:szCs w:val="28"/>
        </w:rPr>
        <w:t xml:space="preserve"> </w:t>
      </w:r>
      <w:r w:rsidRPr="00A16257">
        <w:rPr>
          <w:color w:val="231F20"/>
          <w:sz w:val="28"/>
          <w:szCs w:val="28"/>
        </w:rPr>
        <w:t>в</w:t>
      </w:r>
      <w:r w:rsidRPr="00A16257">
        <w:rPr>
          <w:color w:val="231F20"/>
          <w:spacing w:val="39"/>
          <w:sz w:val="28"/>
          <w:szCs w:val="28"/>
        </w:rPr>
        <w:t xml:space="preserve"> </w:t>
      </w:r>
      <w:r w:rsidRPr="00A16257">
        <w:rPr>
          <w:color w:val="231F20"/>
          <w:sz w:val="28"/>
          <w:szCs w:val="28"/>
        </w:rPr>
        <w:t>области</w:t>
      </w:r>
      <w:r w:rsidRPr="00A16257">
        <w:rPr>
          <w:color w:val="231F20"/>
          <w:spacing w:val="39"/>
          <w:sz w:val="28"/>
          <w:szCs w:val="28"/>
        </w:rPr>
        <w:t xml:space="preserve"> </w:t>
      </w:r>
      <w:r w:rsidRPr="00A16257">
        <w:rPr>
          <w:color w:val="231F20"/>
          <w:sz w:val="28"/>
          <w:szCs w:val="28"/>
        </w:rPr>
        <w:t>естественных</w:t>
      </w:r>
      <w:r w:rsidRPr="00A16257">
        <w:rPr>
          <w:color w:val="231F20"/>
          <w:spacing w:val="39"/>
          <w:sz w:val="28"/>
          <w:szCs w:val="28"/>
        </w:rPr>
        <w:t xml:space="preserve"> </w:t>
      </w:r>
      <w:r w:rsidRPr="00A16257">
        <w:rPr>
          <w:color w:val="231F20"/>
          <w:sz w:val="28"/>
          <w:szCs w:val="28"/>
        </w:rPr>
        <w:t>наук,</w:t>
      </w:r>
      <w:r w:rsidRPr="00A16257">
        <w:rPr>
          <w:color w:val="231F20"/>
          <w:spacing w:val="39"/>
          <w:sz w:val="28"/>
          <w:szCs w:val="28"/>
        </w:rPr>
        <w:t xml:space="preserve"> </w:t>
      </w:r>
      <w:r w:rsidRPr="00A16257">
        <w:rPr>
          <w:color w:val="231F20"/>
          <w:sz w:val="28"/>
          <w:szCs w:val="28"/>
        </w:rPr>
        <w:t>постановке</w:t>
      </w:r>
      <w:r w:rsidRPr="00A16257">
        <w:rPr>
          <w:color w:val="231F20"/>
          <w:spacing w:val="39"/>
          <w:sz w:val="28"/>
          <w:szCs w:val="28"/>
        </w:rPr>
        <w:t xml:space="preserve"> </w:t>
      </w:r>
      <w:r w:rsidRPr="00A16257">
        <w:rPr>
          <w:color w:val="231F20"/>
          <w:sz w:val="28"/>
          <w:szCs w:val="28"/>
        </w:rPr>
        <w:t>цели</w:t>
      </w:r>
      <w:r w:rsidRPr="00A16257">
        <w:rPr>
          <w:color w:val="231F20"/>
          <w:spacing w:val="39"/>
          <w:sz w:val="28"/>
          <w:szCs w:val="28"/>
        </w:rPr>
        <w:t xml:space="preserve"> </w:t>
      </w:r>
      <w:r w:rsidRPr="00A16257">
        <w:rPr>
          <w:color w:val="231F20"/>
          <w:sz w:val="28"/>
          <w:szCs w:val="28"/>
        </w:rPr>
        <w:t>и</w:t>
      </w:r>
      <w:r w:rsidRPr="00A16257">
        <w:rPr>
          <w:color w:val="231F20"/>
          <w:spacing w:val="39"/>
          <w:sz w:val="28"/>
          <w:szCs w:val="28"/>
        </w:rPr>
        <w:t xml:space="preserve"> </w:t>
      </w:r>
      <w:r w:rsidRPr="00A16257">
        <w:rPr>
          <w:color w:val="231F20"/>
          <w:sz w:val="28"/>
          <w:szCs w:val="28"/>
        </w:rPr>
        <w:t>выбору</w:t>
      </w:r>
      <w:r w:rsidRPr="00A16257">
        <w:rPr>
          <w:color w:val="231F20"/>
          <w:spacing w:val="-53"/>
          <w:sz w:val="28"/>
          <w:szCs w:val="28"/>
        </w:rPr>
        <w:t xml:space="preserve"> </w:t>
      </w:r>
      <w:r w:rsidRPr="00A16257">
        <w:rPr>
          <w:color w:val="231F20"/>
          <w:sz w:val="28"/>
          <w:szCs w:val="28"/>
        </w:rPr>
        <w:t>путей ее достижения в профессиональной</w:t>
      </w:r>
      <w:r w:rsidRPr="00A16257">
        <w:rPr>
          <w:color w:val="231F20"/>
          <w:spacing w:val="56"/>
          <w:sz w:val="28"/>
          <w:szCs w:val="28"/>
        </w:rPr>
        <w:t xml:space="preserve"> </w:t>
      </w:r>
      <w:r w:rsidRPr="00A16257">
        <w:rPr>
          <w:color w:val="231F20"/>
          <w:sz w:val="28"/>
          <w:szCs w:val="28"/>
        </w:rPr>
        <w:t>сфере;</w:t>
      </w:r>
    </w:p>
    <w:p w:rsidR="006C5505" w:rsidRPr="00A16257" w:rsidRDefault="006C5505" w:rsidP="006C5505">
      <w:pPr>
        <w:pStyle w:val="aff9"/>
        <w:widowControl w:val="0"/>
        <w:numPr>
          <w:ilvl w:val="1"/>
          <w:numId w:val="547"/>
        </w:numPr>
        <w:tabs>
          <w:tab w:val="left" w:pos="972"/>
        </w:tabs>
        <w:ind w:right="117"/>
        <w:jc w:val="both"/>
        <w:rPr>
          <w:sz w:val="28"/>
          <w:szCs w:val="28"/>
        </w:rPr>
      </w:pPr>
      <w:r w:rsidRPr="00A16257">
        <w:rPr>
          <w:color w:val="231F20"/>
          <w:sz w:val="28"/>
          <w:szCs w:val="28"/>
        </w:rPr>
        <w:t>способность руководствоваться в своей деятельности современными</w:t>
      </w:r>
      <w:r w:rsidRPr="00A16257">
        <w:rPr>
          <w:color w:val="231F20"/>
          <w:spacing w:val="-24"/>
          <w:sz w:val="28"/>
          <w:szCs w:val="28"/>
        </w:rPr>
        <w:t xml:space="preserve"> </w:t>
      </w:r>
      <w:r w:rsidRPr="00A16257">
        <w:rPr>
          <w:color w:val="231F20"/>
          <w:sz w:val="28"/>
          <w:szCs w:val="28"/>
        </w:rPr>
        <w:t>принци</w:t>
      </w:r>
      <w:r w:rsidRPr="00A16257">
        <w:rPr>
          <w:color w:val="231F20"/>
          <w:spacing w:val="-3"/>
          <w:sz w:val="28"/>
          <w:szCs w:val="28"/>
        </w:rPr>
        <w:t>пами</w:t>
      </w:r>
      <w:r w:rsidRPr="00A16257">
        <w:rPr>
          <w:color w:val="231F20"/>
          <w:spacing w:val="10"/>
          <w:sz w:val="28"/>
          <w:szCs w:val="28"/>
        </w:rPr>
        <w:t xml:space="preserve"> </w:t>
      </w:r>
      <w:r w:rsidRPr="00A16257">
        <w:rPr>
          <w:color w:val="231F20"/>
          <w:spacing w:val="-3"/>
          <w:sz w:val="28"/>
          <w:szCs w:val="28"/>
        </w:rPr>
        <w:t>толерантности,</w:t>
      </w:r>
      <w:r w:rsidRPr="00A16257">
        <w:rPr>
          <w:color w:val="231F20"/>
          <w:spacing w:val="10"/>
          <w:sz w:val="28"/>
          <w:szCs w:val="28"/>
        </w:rPr>
        <w:t xml:space="preserve"> </w:t>
      </w:r>
      <w:r w:rsidRPr="00A16257">
        <w:rPr>
          <w:color w:val="231F20"/>
          <w:spacing w:val="-3"/>
          <w:sz w:val="28"/>
          <w:szCs w:val="28"/>
        </w:rPr>
        <w:t>диалога</w:t>
      </w:r>
      <w:r w:rsidRPr="00A16257">
        <w:rPr>
          <w:color w:val="231F20"/>
          <w:spacing w:val="10"/>
          <w:sz w:val="28"/>
          <w:szCs w:val="28"/>
        </w:rPr>
        <w:t xml:space="preserve"> </w:t>
      </w:r>
      <w:r w:rsidRPr="00A16257">
        <w:rPr>
          <w:color w:val="231F20"/>
          <w:sz w:val="28"/>
          <w:szCs w:val="28"/>
        </w:rPr>
        <w:t>и</w:t>
      </w:r>
      <w:r w:rsidRPr="00A16257">
        <w:rPr>
          <w:color w:val="231F20"/>
          <w:spacing w:val="10"/>
          <w:sz w:val="28"/>
          <w:szCs w:val="28"/>
        </w:rPr>
        <w:t xml:space="preserve"> </w:t>
      </w:r>
      <w:r w:rsidRPr="00A16257">
        <w:rPr>
          <w:color w:val="231F20"/>
          <w:spacing w:val="-3"/>
          <w:sz w:val="28"/>
          <w:szCs w:val="28"/>
        </w:rPr>
        <w:t>сотрудничества;</w:t>
      </w:r>
      <w:r w:rsidRPr="00A16257">
        <w:rPr>
          <w:color w:val="231F20"/>
          <w:spacing w:val="10"/>
          <w:sz w:val="28"/>
          <w:szCs w:val="28"/>
        </w:rPr>
        <w:t xml:space="preserve"> </w:t>
      </w:r>
      <w:r w:rsidRPr="00A16257">
        <w:rPr>
          <w:color w:val="231F20"/>
          <w:spacing w:val="-3"/>
          <w:sz w:val="28"/>
          <w:szCs w:val="28"/>
        </w:rPr>
        <w:t>готовность</w:t>
      </w:r>
      <w:r w:rsidRPr="00A16257">
        <w:rPr>
          <w:color w:val="231F20"/>
          <w:spacing w:val="10"/>
          <w:sz w:val="28"/>
          <w:szCs w:val="28"/>
        </w:rPr>
        <w:t xml:space="preserve"> </w:t>
      </w:r>
      <w:r w:rsidRPr="00A16257">
        <w:rPr>
          <w:color w:val="231F20"/>
          <w:sz w:val="28"/>
          <w:szCs w:val="28"/>
        </w:rPr>
        <w:t>к</w:t>
      </w:r>
      <w:r w:rsidRPr="00A16257">
        <w:rPr>
          <w:color w:val="231F20"/>
          <w:spacing w:val="10"/>
          <w:sz w:val="28"/>
          <w:szCs w:val="28"/>
        </w:rPr>
        <w:t xml:space="preserve"> </w:t>
      </w:r>
      <w:r w:rsidRPr="00A16257">
        <w:rPr>
          <w:color w:val="231F20"/>
          <w:spacing w:val="-3"/>
          <w:sz w:val="28"/>
          <w:szCs w:val="28"/>
        </w:rPr>
        <w:t>взаимодействию</w:t>
      </w:r>
      <w:r w:rsidRPr="00A16257">
        <w:rPr>
          <w:color w:val="231F20"/>
          <w:spacing w:val="-43"/>
          <w:sz w:val="28"/>
          <w:szCs w:val="28"/>
        </w:rPr>
        <w:t xml:space="preserve"> </w:t>
      </w:r>
      <w:r w:rsidRPr="00A16257">
        <w:rPr>
          <w:color w:val="231F20"/>
          <w:sz w:val="28"/>
          <w:szCs w:val="28"/>
        </w:rPr>
        <w:t>с коллегами, работе в</w:t>
      </w:r>
      <w:r w:rsidRPr="00A16257">
        <w:rPr>
          <w:color w:val="231F20"/>
          <w:spacing w:val="46"/>
          <w:sz w:val="28"/>
          <w:szCs w:val="28"/>
        </w:rPr>
        <w:t xml:space="preserve"> </w:t>
      </w:r>
      <w:r w:rsidRPr="00A16257">
        <w:rPr>
          <w:color w:val="231F20"/>
          <w:sz w:val="28"/>
          <w:szCs w:val="28"/>
        </w:rPr>
        <w:t>коллективе;</w:t>
      </w:r>
    </w:p>
    <w:p w:rsidR="006C5505" w:rsidRPr="00A16257" w:rsidRDefault="006C5505" w:rsidP="006C5505">
      <w:pPr>
        <w:pStyle w:val="aff9"/>
        <w:widowControl w:val="0"/>
        <w:numPr>
          <w:ilvl w:val="1"/>
          <w:numId w:val="547"/>
        </w:numPr>
        <w:tabs>
          <w:tab w:val="left" w:pos="972"/>
        </w:tabs>
        <w:ind w:right="121"/>
        <w:jc w:val="both"/>
        <w:rPr>
          <w:sz w:val="28"/>
          <w:szCs w:val="28"/>
        </w:rPr>
      </w:pPr>
      <w:r w:rsidRPr="00A16257">
        <w:rPr>
          <w:color w:val="231F20"/>
          <w:spacing w:val="-3"/>
          <w:sz w:val="28"/>
          <w:szCs w:val="28"/>
        </w:rPr>
        <w:t>обладание</w:t>
      </w:r>
      <w:r w:rsidRPr="00A16257">
        <w:rPr>
          <w:color w:val="231F20"/>
          <w:spacing w:val="7"/>
          <w:sz w:val="28"/>
          <w:szCs w:val="28"/>
        </w:rPr>
        <w:t xml:space="preserve"> </w:t>
      </w:r>
      <w:r w:rsidRPr="00A16257">
        <w:rPr>
          <w:color w:val="231F20"/>
          <w:spacing w:val="-3"/>
          <w:sz w:val="28"/>
          <w:szCs w:val="28"/>
        </w:rPr>
        <w:t>навыками</w:t>
      </w:r>
      <w:r w:rsidRPr="00A16257">
        <w:rPr>
          <w:color w:val="231F20"/>
          <w:spacing w:val="7"/>
          <w:sz w:val="28"/>
          <w:szCs w:val="28"/>
        </w:rPr>
        <w:t xml:space="preserve"> </w:t>
      </w:r>
      <w:r w:rsidRPr="00A16257">
        <w:rPr>
          <w:color w:val="231F20"/>
          <w:spacing w:val="-3"/>
          <w:sz w:val="28"/>
          <w:szCs w:val="28"/>
        </w:rPr>
        <w:t>безопасной</w:t>
      </w:r>
      <w:r w:rsidRPr="00A16257">
        <w:rPr>
          <w:color w:val="231F20"/>
          <w:spacing w:val="7"/>
          <w:sz w:val="28"/>
          <w:szCs w:val="28"/>
        </w:rPr>
        <w:t xml:space="preserve"> </w:t>
      </w:r>
      <w:r w:rsidRPr="00A16257">
        <w:rPr>
          <w:color w:val="231F20"/>
          <w:spacing w:val="-3"/>
          <w:sz w:val="28"/>
          <w:szCs w:val="28"/>
        </w:rPr>
        <w:t>работы</w:t>
      </w:r>
      <w:r w:rsidRPr="00A16257">
        <w:rPr>
          <w:color w:val="231F20"/>
          <w:spacing w:val="7"/>
          <w:sz w:val="28"/>
          <w:szCs w:val="28"/>
        </w:rPr>
        <w:t xml:space="preserve"> </w:t>
      </w:r>
      <w:r w:rsidRPr="00A16257">
        <w:rPr>
          <w:color w:val="231F20"/>
          <w:sz w:val="28"/>
          <w:szCs w:val="28"/>
        </w:rPr>
        <w:t>во</w:t>
      </w:r>
      <w:r w:rsidRPr="00A16257">
        <w:rPr>
          <w:color w:val="231F20"/>
          <w:spacing w:val="7"/>
          <w:sz w:val="28"/>
          <w:szCs w:val="28"/>
        </w:rPr>
        <w:t xml:space="preserve"> </w:t>
      </w:r>
      <w:r w:rsidRPr="00A16257">
        <w:rPr>
          <w:color w:val="231F20"/>
          <w:spacing w:val="-3"/>
          <w:sz w:val="28"/>
          <w:szCs w:val="28"/>
        </w:rPr>
        <w:t>время</w:t>
      </w:r>
      <w:r w:rsidRPr="00A16257">
        <w:rPr>
          <w:color w:val="231F20"/>
          <w:spacing w:val="7"/>
          <w:sz w:val="28"/>
          <w:szCs w:val="28"/>
        </w:rPr>
        <w:t xml:space="preserve"> </w:t>
      </w:r>
      <w:r w:rsidRPr="00A16257">
        <w:rPr>
          <w:color w:val="231F20"/>
          <w:spacing w:val="-3"/>
          <w:sz w:val="28"/>
          <w:szCs w:val="28"/>
        </w:rPr>
        <w:t>проектно-исследовательской</w:t>
      </w:r>
      <w:r w:rsidRPr="00A16257">
        <w:rPr>
          <w:color w:val="231F20"/>
          <w:spacing w:val="-56"/>
          <w:sz w:val="28"/>
          <w:szCs w:val="28"/>
        </w:rPr>
        <w:t xml:space="preserve"> </w:t>
      </w:r>
      <w:r w:rsidRPr="00A16257">
        <w:rPr>
          <w:color w:val="231F20"/>
          <w:sz w:val="28"/>
          <w:szCs w:val="28"/>
        </w:rPr>
        <w:t>и экспериментальной деятельности, при использовании лабораторного</w:t>
      </w:r>
      <w:r w:rsidRPr="00A16257">
        <w:rPr>
          <w:color w:val="231F20"/>
          <w:spacing w:val="28"/>
          <w:sz w:val="28"/>
          <w:szCs w:val="28"/>
        </w:rPr>
        <w:t xml:space="preserve"> </w:t>
      </w:r>
      <w:r w:rsidRPr="00A16257">
        <w:rPr>
          <w:color w:val="231F20"/>
          <w:sz w:val="28"/>
          <w:szCs w:val="28"/>
        </w:rPr>
        <w:t>оборудования;</w:t>
      </w:r>
    </w:p>
    <w:p w:rsidR="006C5505" w:rsidRPr="00A16257" w:rsidRDefault="006C5505" w:rsidP="006C5505">
      <w:pPr>
        <w:pStyle w:val="aff9"/>
        <w:widowControl w:val="0"/>
        <w:numPr>
          <w:ilvl w:val="1"/>
          <w:numId w:val="547"/>
        </w:numPr>
        <w:tabs>
          <w:tab w:val="left" w:pos="972"/>
        </w:tabs>
        <w:ind w:right="116"/>
        <w:jc w:val="both"/>
        <w:rPr>
          <w:sz w:val="28"/>
          <w:szCs w:val="28"/>
        </w:rPr>
      </w:pPr>
      <w:r w:rsidRPr="00A16257">
        <w:rPr>
          <w:color w:val="231F20"/>
          <w:sz w:val="28"/>
          <w:szCs w:val="28"/>
        </w:rPr>
        <w:t>способность</w:t>
      </w:r>
      <w:r w:rsidRPr="00A16257">
        <w:rPr>
          <w:color w:val="231F20"/>
          <w:spacing w:val="-10"/>
          <w:sz w:val="28"/>
          <w:szCs w:val="28"/>
        </w:rPr>
        <w:t xml:space="preserve"> </w:t>
      </w:r>
      <w:r w:rsidRPr="00A16257">
        <w:rPr>
          <w:color w:val="231F20"/>
          <w:sz w:val="28"/>
          <w:szCs w:val="28"/>
        </w:rPr>
        <w:t>использовать</w:t>
      </w:r>
      <w:r w:rsidRPr="00A16257">
        <w:rPr>
          <w:color w:val="231F20"/>
          <w:spacing w:val="-10"/>
          <w:sz w:val="28"/>
          <w:szCs w:val="28"/>
        </w:rPr>
        <w:t xml:space="preserve"> </w:t>
      </w:r>
      <w:r w:rsidRPr="00A16257">
        <w:rPr>
          <w:color w:val="231F20"/>
          <w:sz w:val="28"/>
          <w:szCs w:val="28"/>
        </w:rPr>
        <w:t>приобретенные</w:t>
      </w:r>
      <w:r w:rsidRPr="00A16257">
        <w:rPr>
          <w:color w:val="231F20"/>
          <w:spacing w:val="-10"/>
          <w:sz w:val="28"/>
          <w:szCs w:val="28"/>
        </w:rPr>
        <w:t xml:space="preserve"> </w:t>
      </w:r>
      <w:r w:rsidRPr="00A16257">
        <w:rPr>
          <w:color w:val="231F20"/>
          <w:sz w:val="28"/>
          <w:szCs w:val="28"/>
        </w:rPr>
        <w:t>знания</w:t>
      </w:r>
      <w:r w:rsidRPr="00A16257">
        <w:rPr>
          <w:color w:val="231F20"/>
          <w:spacing w:val="-10"/>
          <w:sz w:val="28"/>
          <w:szCs w:val="28"/>
        </w:rPr>
        <w:t xml:space="preserve"> </w:t>
      </w:r>
      <w:r w:rsidRPr="00A16257">
        <w:rPr>
          <w:color w:val="231F20"/>
          <w:sz w:val="28"/>
          <w:szCs w:val="28"/>
        </w:rPr>
        <w:t>и</w:t>
      </w:r>
      <w:r w:rsidRPr="00A16257">
        <w:rPr>
          <w:color w:val="231F20"/>
          <w:spacing w:val="-10"/>
          <w:sz w:val="28"/>
          <w:szCs w:val="28"/>
        </w:rPr>
        <w:t xml:space="preserve"> </w:t>
      </w:r>
      <w:r w:rsidRPr="00A16257">
        <w:rPr>
          <w:color w:val="231F20"/>
          <w:sz w:val="28"/>
          <w:szCs w:val="28"/>
        </w:rPr>
        <w:t>умения</w:t>
      </w:r>
      <w:r w:rsidRPr="00A16257">
        <w:rPr>
          <w:color w:val="231F20"/>
          <w:spacing w:val="-10"/>
          <w:sz w:val="28"/>
          <w:szCs w:val="28"/>
        </w:rPr>
        <w:t xml:space="preserve"> </w:t>
      </w:r>
      <w:r w:rsidRPr="00A16257">
        <w:rPr>
          <w:color w:val="231F20"/>
          <w:sz w:val="28"/>
          <w:szCs w:val="28"/>
        </w:rPr>
        <w:t>в</w:t>
      </w:r>
      <w:r w:rsidRPr="00A16257">
        <w:rPr>
          <w:color w:val="231F20"/>
          <w:spacing w:val="-10"/>
          <w:sz w:val="28"/>
          <w:szCs w:val="28"/>
        </w:rPr>
        <w:t xml:space="preserve"> </w:t>
      </w:r>
      <w:r w:rsidRPr="00A16257">
        <w:rPr>
          <w:color w:val="231F20"/>
          <w:sz w:val="28"/>
          <w:szCs w:val="28"/>
        </w:rPr>
        <w:t>практической деятельности</w:t>
      </w:r>
      <w:r w:rsidRPr="00A16257">
        <w:rPr>
          <w:color w:val="231F20"/>
          <w:spacing w:val="-18"/>
          <w:sz w:val="28"/>
          <w:szCs w:val="28"/>
        </w:rPr>
        <w:t xml:space="preserve"> </w:t>
      </w:r>
      <w:r w:rsidRPr="00A16257">
        <w:rPr>
          <w:color w:val="231F20"/>
          <w:sz w:val="28"/>
          <w:szCs w:val="28"/>
        </w:rPr>
        <w:t>и</w:t>
      </w:r>
      <w:r w:rsidRPr="00A16257">
        <w:rPr>
          <w:color w:val="231F20"/>
          <w:spacing w:val="-18"/>
          <w:sz w:val="28"/>
          <w:szCs w:val="28"/>
        </w:rPr>
        <w:t xml:space="preserve"> </w:t>
      </w:r>
      <w:r w:rsidRPr="00A16257">
        <w:rPr>
          <w:color w:val="231F20"/>
          <w:sz w:val="28"/>
          <w:szCs w:val="28"/>
        </w:rPr>
        <w:t>повседневной</w:t>
      </w:r>
      <w:r w:rsidRPr="00A16257">
        <w:rPr>
          <w:color w:val="231F20"/>
          <w:spacing w:val="-18"/>
          <w:sz w:val="28"/>
          <w:szCs w:val="28"/>
        </w:rPr>
        <w:t xml:space="preserve"> </w:t>
      </w:r>
      <w:r w:rsidRPr="00A16257">
        <w:rPr>
          <w:color w:val="231F20"/>
          <w:sz w:val="28"/>
          <w:szCs w:val="28"/>
        </w:rPr>
        <w:t>жизни</w:t>
      </w:r>
      <w:r w:rsidRPr="00A16257">
        <w:rPr>
          <w:color w:val="231F20"/>
          <w:spacing w:val="-17"/>
          <w:sz w:val="28"/>
          <w:szCs w:val="28"/>
        </w:rPr>
        <w:t xml:space="preserve"> </w:t>
      </w:r>
      <w:r w:rsidRPr="00A16257">
        <w:rPr>
          <w:color w:val="231F20"/>
          <w:sz w:val="28"/>
          <w:szCs w:val="28"/>
        </w:rPr>
        <w:t>для</w:t>
      </w:r>
      <w:r w:rsidRPr="00A16257">
        <w:rPr>
          <w:color w:val="231F20"/>
          <w:spacing w:val="-18"/>
          <w:sz w:val="28"/>
          <w:szCs w:val="28"/>
        </w:rPr>
        <w:t xml:space="preserve"> </w:t>
      </w:r>
      <w:r w:rsidRPr="00A16257">
        <w:rPr>
          <w:color w:val="231F20"/>
          <w:sz w:val="28"/>
          <w:szCs w:val="28"/>
        </w:rPr>
        <w:t>соблюдения</w:t>
      </w:r>
      <w:r w:rsidRPr="00A16257">
        <w:rPr>
          <w:color w:val="231F20"/>
          <w:spacing w:val="-18"/>
          <w:sz w:val="28"/>
          <w:szCs w:val="28"/>
        </w:rPr>
        <w:t xml:space="preserve"> </w:t>
      </w:r>
      <w:r w:rsidRPr="00A16257">
        <w:rPr>
          <w:color w:val="231F20"/>
          <w:sz w:val="28"/>
          <w:szCs w:val="28"/>
        </w:rPr>
        <w:t>мер</w:t>
      </w:r>
      <w:r w:rsidRPr="00A16257">
        <w:rPr>
          <w:color w:val="231F20"/>
          <w:spacing w:val="-18"/>
          <w:sz w:val="28"/>
          <w:szCs w:val="28"/>
        </w:rPr>
        <w:t xml:space="preserve"> </w:t>
      </w:r>
      <w:r w:rsidRPr="00A16257">
        <w:rPr>
          <w:color w:val="231F20"/>
          <w:sz w:val="28"/>
          <w:szCs w:val="28"/>
        </w:rPr>
        <w:t>профилактики</w:t>
      </w:r>
      <w:r w:rsidRPr="00A16257">
        <w:rPr>
          <w:color w:val="231F20"/>
          <w:spacing w:val="-18"/>
          <w:sz w:val="28"/>
          <w:szCs w:val="28"/>
        </w:rPr>
        <w:t xml:space="preserve"> </w:t>
      </w:r>
      <w:r w:rsidRPr="00A16257">
        <w:rPr>
          <w:color w:val="231F20"/>
          <w:sz w:val="28"/>
          <w:szCs w:val="28"/>
        </w:rPr>
        <w:t>отравлений,</w:t>
      </w:r>
      <w:r w:rsidRPr="00A16257">
        <w:rPr>
          <w:color w:val="231F20"/>
          <w:spacing w:val="-27"/>
          <w:sz w:val="28"/>
          <w:szCs w:val="28"/>
        </w:rPr>
        <w:t xml:space="preserve"> </w:t>
      </w:r>
      <w:r w:rsidRPr="00A16257">
        <w:rPr>
          <w:color w:val="231F20"/>
          <w:sz w:val="28"/>
          <w:szCs w:val="28"/>
        </w:rPr>
        <w:t>вирусных</w:t>
      </w:r>
      <w:r w:rsidRPr="00A16257">
        <w:rPr>
          <w:color w:val="231F20"/>
          <w:spacing w:val="-27"/>
          <w:sz w:val="28"/>
          <w:szCs w:val="28"/>
        </w:rPr>
        <w:t xml:space="preserve"> </w:t>
      </w:r>
      <w:r w:rsidRPr="00A16257">
        <w:rPr>
          <w:color w:val="231F20"/>
          <w:sz w:val="28"/>
          <w:szCs w:val="28"/>
        </w:rPr>
        <w:t>и</w:t>
      </w:r>
      <w:r w:rsidRPr="00A16257">
        <w:rPr>
          <w:color w:val="231F20"/>
          <w:spacing w:val="-27"/>
          <w:sz w:val="28"/>
          <w:szCs w:val="28"/>
        </w:rPr>
        <w:t xml:space="preserve"> </w:t>
      </w:r>
      <w:r w:rsidRPr="00A16257">
        <w:rPr>
          <w:color w:val="231F20"/>
          <w:sz w:val="28"/>
          <w:szCs w:val="28"/>
        </w:rPr>
        <w:t>других</w:t>
      </w:r>
      <w:r w:rsidRPr="00A16257">
        <w:rPr>
          <w:color w:val="231F20"/>
          <w:spacing w:val="-27"/>
          <w:sz w:val="28"/>
          <w:szCs w:val="28"/>
        </w:rPr>
        <w:t xml:space="preserve"> </w:t>
      </w:r>
      <w:r w:rsidRPr="00A16257">
        <w:rPr>
          <w:color w:val="231F20"/>
          <w:sz w:val="28"/>
          <w:szCs w:val="28"/>
        </w:rPr>
        <w:t>заболеваний,</w:t>
      </w:r>
      <w:r w:rsidRPr="00A16257">
        <w:rPr>
          <w:color w:val="231F20"/>
          <w:spacing w:val="-27"/>
          <w:sz w:val="28"/>
          <w:szCs w:val="28"/>
        </w:rPr>
        <w:t xml:space="preserve"> </w:t>
      </w:r>
      <w:r w:rsidRPr="00A16257">
        <w:rPr>
          <w:color w:val="231F20"/>
          <w:sz w:val="28"/>
          <w:szCs w:val="28"/>
        </w:rPr>
        <w:t>стрессов,</w:t>
      </w:r>
      <w:r w:rsidRPr="00A16257">
        <w:rPr>
          <w:color w:val="231F20"/>
          <w:spacing w:val="-27"/>
          <w:sz w:val="28"/>
          <w:szCs w:val="28"/>
        </w:rPr>
        <w:t xml:space="preserve"> </w:t>
      </w:r>
      <w:r w:rsidRPr="00A16257">
        <w:rPr>
          <w:color w:val="231F20"/>
          <w:sz w:val="28"/>
          <w:szCs w:val="28"/>
        </w:rPr>
        <w:t>вредных</w:t>
      </w:r>
      <w:r w:rsidRPr="00A16257">
        <w:rPr>
          <w:color w:val="231F20"/>
          <w:spacing w:val="-27"/>
          <w:sz w:val="28"/>
          <w:szCs w:val="28"/>
        </w:rPr>
        <w:t xml:space="preserve"> </w:t>
      </w:r>
      <w:r w:rsidRPr="00A16257">
        <w:rPr>
          <w:color w:val="231F20"/>
          <w:sz w:val="28"/>
          <w:szCs w:val="28"/>
        </w:rPr>
        <w:t>привычек</w:t>
      </w:r>
      <w:r w:rsidRPr="00A16257">
        <w:rPr>
          <w:color w:val="231F20"/>
          <w:spacing w:val="-27"/>
          <w:sz w:val="28"/>
          <w:szCs w:val="28"/>
        </w:rPr>
        <w:t xml:space="preserve"> </w:t>
      </w:r>
      <w:r w:rsidRPr="00A16257">
        <w:rPr>
          <w:color w:val="231F20"/>
          <w:sz w:val="28"/>
          <w:szCs w:val="28"/>
        </w:rPr>
        <w:t>(курения, алкоголизма, наркомании); правил поведения в природной</w:t>
      </w:r>
      <w:r w:rsidRPr="00A16257">
        <w:rPr>
          <w:color w:val="231F20"/>
          <w:spacing w:val="-13"/>
          <w:sz w:val="28"/>
          <w:szCs w:val="28"/>
        </w:rPr>
        <w:t xml:space="preserve"> </w:t>
      </w:r>
      <w:r w:rsidRPr="00A16257">
        <w:rPr>
          <w:color w:val="231F20"/>
          <w:sz w:val="28"/>
          <w:szCs w:val="28"/>
        </w:rPr>
        <w:t>среде;</w:t>
      </w:r>
    </w:p>
    <w:p w:rsidR="006C5505" w:rsidRPr="00A16257" w:rsidRDefault="006C5505" w:rsidP="006C5505">
      <w:pPr>
        <w:pStyle w:val="aff9"/>
        <w:widowControl w:val="0"/>
        <w:numPr>
          <w:ilvl w:val="1"/>
          <w:numId w:val="547"/>
        </w:numPr>
        <w:tabs>
          <w:tab w:val="left" w:pos="972"/>
        </w:tabs>
        <w:ind w:right="117"/>
        <w:jc w:val="both"/>
        <w:rPr>
          <w:sz w:val="28"/>
          <w:szCs w:val="28"/>
        </w:rPr>
      </w:pPr>
      <w:r w:rsidRPr="00A16257">
        <w:rPr>
          <w:color w:val="231F20"/>
          <w:sz w:val="28"/>
          <w:szCs w:val="28"/>
        </w:rPr>
        <w:t>готовность к оказанию первой помощи при травмах, простудных и</w:t>
      </w:r>
      <w:r w:rsidRPr="00A16257">
        <w:rPr>
          <w:color w:val="231F20"/>
          <w:spacing w:val="1"/>
          <w:sz w:val="28"/>
          <w:szCs w:val="28"/>
        </w:rPr>
        <w:t xml:space="preserve"> </w:t>
      </w:r>
      <w:r w:rsidRPr="00A16257">
        <w:rPr>
          <w:color w:val="231F20"/>
          <w:sz w:val="28"/>
          <w:szCs w:val="28"/>
        </w:rPr>
        <w:t>других заболеваниях, отравлениях пищевыми</w:t>
      </w:r>
      <w:r w:rsidRPr="00A16257">
        <w:rPr>
          <w:color w:val="231F20"/>
          <w:spacing w:val="18"/>
          <w:sz w:val="28"/>
          <w:szCs w:val="28"/>
        </w:rPr>
        <w:t xml:space="preserve"> </w:t>
      </w:r>
      <w:r w:rsidRPr="00A16257">
        <w:rPr>
          <w:color w:val="231F20"/>
          <w:sz w:val="28"/>
          <w:szCs w:val="28"/>
        </w:rPr>
        <w:t>продуктами;</w:t>
      </w:r>
    </w:p>
    <w:p w:rsidR="006C5505" w:rsidRPr="00BE189C" w:rsidRDefault="006C5505" w:rsidP="006C5505">
      <w:pPr>
        <w:pStyle w:val="5"/>
        <w:widowControl w:val="0"/>
        <w:tabs>
          <w:tab w:val="left" w:pos="688"/>
        </w:tabs>
        <w:spacing w:before="88" w:after="0"/>
        <w:ind w:left="687"/>
        <w:rPr>
          <w:rFonts w:ascii="Times New Roman" w:hAnsi="Times New Roman"/>
          <w:b/>
          <w:bCs/>
          <w:i/>
          <w:iCs/>
          <w:sz w:val="24"/>
          <w:szCs w:val="24"/>
        </w:rPr>
      </w:pPr>
    </w:p>
    <w:p w:rsidR="006C5505" w:rsidRPr="002B221D" w:rsidRDefault="006C5505" w:rsidP="006C5505">
      <w:pPr>
        <w:pStyle w:val="5"/>
        <w:widowControl w:val="0"/>
        <w:numPr>
          <w:ilvl w:val="0"/>
          <w:numId w:val="547"/>
        </w:numPr>
        <w:tabs>
          <w:tab w:val="left" w:pos="688"/>
        </w:tabs>
        <w:spacing w:before="88" w:after="0"/>
        <w:ind w:left="687" w:hanging="283"/>
        <w:rPr>
          <w:rFonts w:ascii="Times New Roman" w:hAnsi="Times New Roman"/>
          <w:b/>
          <w:bCs/>
          <w:i/>
          <w:iCs/>
          <w:sz w:val="24"/>
          <w:szCs w:val="24"/>
        </w:rPr>
      </w:pPr>
      <w:r w:rsidRPr="002B221D">
        <w:rPr>
          <w:rFonts w:ascii="Times New Roman" w:hAnsi="Times New Roman"/>
          <w:color w:val="231F20"/>
          <w:sz w:val="24"/>
          <w:szCs w:val="24"/>
        </w:rPr>
        <w:t>метапредметных</w:t>
      </w:r>
      <w:r w:rsidRPr="002B221D">
        <w:rPr>
          <w:rFonts w:ascii="Times New Roman" w:hAnsi="Times New Roman"/>
          <w:i/>
          <w:iCs/>
          <w:color w:val="231F20"/>
          <w:sz w:val="24"/>
          <w:szCs w:val="24"/>
        </w:rPr>
        <w:t>:</w:t>
      </w:r>
    </w:p>
    <w:p w:rsidR="006C5505" w:rsidRPr="00A16257" w:rsidRDefault="006C5505" w:rsidP="006C5505">
      <w:pPr>
        <w:pStyle w:val="aff9"/>
        <w:widowControl w:val="0"/>
        <w:numPr>
          <w:ilvl w:val="1"/>
          <w:numId w:val="547"/>
        </w:numPr>
        <w:tabs>
          <w:tab w:val="left" w:pos="952"/>
        </w:tabs>
        <w:spacing w:before="73"/>
        <w:ind w:right="119"/>
        <w:jc w:val="both"/>
        <w:rPr>
          <w:color w:val="231F20"/>
          <w:sz w:val="28"/>
          <w:szCs w:val="28"/>
        </w:rPr>
      </w:pPr>
      <w:r w:rsidRPr="00A16257">
        <w:rPr>
          <w:color w:val="231F20"/>
          <w:spacing w:val="-4"/>
          <w:sz w:val="28"/>
          <w:szCs w:val="28"/>
        </w:rPr>
        <w:t>осознание</w:t>
      </w:r>
      <w:r w:rsidRPr="00A16257">
        <w:rPr>
          <w:color w:val="231F20"/>
          <w:spacing w:val="-44"/>
          <w:sz w:val="28"/>
          <w:szCs w:val="28"/>
        </w:rPr>
        <w:t xml:space="preserve"> </w:t>
      </w:r>
      <w:r w:rsidRPr="00A16257">
        <w:rPr>
          <w:color w:val="231F20"/>
          <w:spacing w:val="-4"/>
          <w:sz w:val="28"/>
          <w:szCs w:val="28"/>
        </w:rPr>
        <w:t>социальной</w:t>
      </w:r>
      <w:r w:rsidRPr="00A16257">
        <w:rPr>
          <w:color w:val="231F20"/>
          <w:spacing w:val="-44"/>
          <w:sz w:val="28"/>
          <w:szCs w:val="28"/>
        </w:rPr>
        <w:t xml:space="preserve"> </w:t>
      </w:r>
      <w:r w:rsidRPr="00A16257">
        <w:rPr>
          <w:color w:val="231F20"/>
          <w:spacing w:val="-4"/>
          <w:sz w:val="28"/>
          <w:szCs w:val="28"/>
        </w:rPr>
        <w:t>значимости</w:t>
      </w:r>
      <w:r w:rsidRPr="00A16257">
        <w:rPr>
          <w:color w:val="231F20"/>
          <w:spacing w:val="-44"/>
          <w:sz w:val="28"/>
          <w:szCs w:val="28"/>
        </w:rPr>
        <w:t xml:space="preserve"> </w:t>
      </w:r>
      <w:r w:rsidRPr="00A16257">
        <w:rPr>
          <w:color w:val="231F20"/>
          <w:spacing w:val="-4"/>
          <w:sz w:val="28"/>
          <w:szCs w:val="28"/>
        </w:rPr>
        <w:t>своей</w:t>
      </w:r>
      <w:r w:rsidRPr="00A16257">
        <w:rPr>
          <w:color w:val="231F20"/>
          <w:spacing w:val="-44"/>
          <w:sz w:val="28"/>
          <w:szCs w:val="28"/>
        </w:rPr>
        <w:t xml:space="preserve"> </w:t>
      </w:r>
      <w:r w:rsidRPr="00A16257">
        <w:rPr>
          <w:color w:val="231F20"/>
          <w:spacing w:val="-4"/>
          <w:sz w:val="28"/>
          <w:szCs w:val="28"/>
        </w:rPr>
        <w:t>профессии/специальности,</w:t>
      </w:r>
      <w:r w:rsidRPr="00A16257">
        <w:rPr>
          <w:color w:val="231F20"/>
          <w:spacing w:val="-44"/>
          <w:sz w:val="28"/>
          <w:szCs w:val="28"/>
        </w:rPr>
        <w:t xml:space="preserve"> </w:t>
      </w:r>
      <w:r w:rsidRPr="00A16257">
        <w:rPr>
          <w:color w:val="231F20"/>
          <w:spacing w:val="-4"/>
          <w:sz w:val="28"/>
          <w:szCs w:val="28"/>
        </w:rPr>
        <w:t xml:space="preserve">обладание </w:t>
      </w:r>
      <w:r w:rsidRPr="00A16257">
        <w:rPr>
          <w:color w:val="231F20"/>
          <w:sz w:val="28"/>
          <w:szCs w:val="28"/>
        </w:rPr>
        <w:t>мотивацией к осуществлению профессиональной</w:t>
      </w:r>
      <w:r w:rsidRPr="00A16257">
        <w:rPr>
          <w:color w:val="231F20"/>
          <w:spacing w:val="-5"/>
          <w:sz w:val="28"/>
          <w:szCs w:val="28"/>
        </w:rPr>
        <w:t xml:space="preserve"> </w:t>
      </w:r>
      <w:r w:rsidRPr="00A16257">
        <w:rPr>
          <w:color w:val="231F20"/>
          <w:sz w:val="28"/>
          <w:szCs w:val="28"/>
        </w:rPr>
        <w:t>деятельности;</w:t>
      </w:r>
    </w:p>
    <w:p w:rsidR="006C5505" w:rsidRPr="00A16257" w:rsidRDefault="006C5505" w:rsidP="006C5505">
      <w:pPr>
        <w:pStyle w:val="aff9"/>
        <w:widowControl w:val="0"/>
        <w:numPr>
          <w:ilvl w:val="1"/>
          <w:numId w:val="547"/>
        </w:numPr>
        <w:tabs>
          <w:tab w:val="left" w:pos="952"/>
        </w:tabs>
        <w:spacing w:before="73"/>
        <w:ind w:right="119"/>
        <w:jc w:val="both"/>
        <w:rPr>
          <w:color w:val="231F20"/>
          <w:sz w:val="28"/>
          <w:szCs w:val="28"/>
        </w:rPr>
      </w:pPr>
      <w:r w:rsidRPr="00A16257">
        <w:rPr>
          <w:color w:val="231F20"/>
          <w:sz w:val="28"/>
          <w:szCs w:val="28"/>
        </w:rPr>
        <w:t>повышение</w:t>
      </w:r>
      <w:r w:rsidRPr="00A16257">
        <w:rPr>
          <w:color w:val="231F20"/>
          <w:spacing w:val="-14"/>
          <w:sz w:val="28"/>
          <w:szCs w:val="28"/>
        </w:rPr>
        <w:t xml:space="preserve"> </w:t>
      </w:r>
      <w:r w:rsidRPr="00A16257">
        <w:rPr>
          <w:color w:val="231F20"/>
          <w:sz w:val="28"/>
          <w:szCs w:val="28"/>
        </w:rPr>
        <w:t>интеллектуального</w:t>
      </w:r>
      <w:r w:rsidRPr="00A16257">
        <w:rPr>
          <w:color w:val="231F20"/>
          <w:spacing w:val="-14"/>
          <w:sz w:val="28"/>
          <w:szCs w:val="28"/>
        </w:rPr>
        <w:t xml:space="preserve"> </w:t>
      </w:r>
      <w:r w:rsidRPr="00A16257">
        <w:rPr>
          <w:color w:val="231F20"/>
          <w:sz w:val="28"/>
          <w:szCs w:val="28"/>
        </w:rPr>
        <w:t>уровня</w:t>
      </w:r>
      <w:r w:rsidRPr="00A16257">
        <w:rPr>
          <w:color w:val="231F20"/>
          <w:spacing w:val="-14"/>
          <w:sz w:val="28"/>
          <w:szCs w:val="28"/>
        </w:rPr>
        <w:t xml:space="preserve"> </w:t>
      </w:r>
      <w:r w:rsidRPr="00A16257">
        <w:rPr>
          <w:color w:val="231F20"/>
          <w:sz w:val="28"/>
          <w:szCs w:val="28"/>
        </w:rPr>
        <w:t>в</w:t>
      </w:r>
      <w:r w:rsidRPr="00A16257">
        <w:rPr>
          <w:color w:val="231F20"/>
          <w:spacing w:val="-14"/>
          <w:sz w:val="28"/>
          <w:szCs w:val="28"/>
        </w:rPr>
        <w:t xml:space="preserve"> </w:t>
      </w:r>
      <w:r w:rsidRPr="00A16257">
        <w:rPr>
          <w:color w:val="231F20"/>
          <w:sz w:val="28"/>
          <w:szCs w:val="28"/>
        </w:rPr>
        <w:t>процессе</w:t>
      </w:r>
      <w:r w:rsidRPr="00A16257">
        <w:rPr>
          <w:color w:val="231F20"/>
          <w:spacing w:val="-14"/>
          <w:sz w:val="28"/>
          <w:szCs w:val="28"/>
        </w:rPr>
        <w:t xml:space="preserve"> </w:t>
      </w:r>
      <w:r w:rsidRPr="00A16257">
        <w:rPr>
          <w:color w:val="231F20"/>
          <w:sz w:val="28"/>
          <w:szCs w:val="28"/>
        </w:rPr>
        <w:t>изучения</w:t>
      </w:r>
      <w:r w:rsidRPr="00A16257">
        <w:rPr>
          <w:color w:val="231F20"/>
          <w:spacing w:val="-14"/>
          <w:sz w:val="28"/>
          <w:szCs w:val="28"/>
        </w:rPr>
        <w:t xml:space="preserve"> </w:t>
      </w:r>
      <w:r w:rsidRPr="00A16257">
        <w:rPr>
          <w:color w:val="231F20"/>
          <w:sz w:val="28"/>
          <w:szCs w:val="28"/>
        </w:rPr>
        <w:t>биологических</w:t>
      </w:r>
      <w:r w:rsidRPr="00A16257">
        <w:rPr>
          <w:color w:val="231F20"/>
          <w:spacing w:val="1"/>
          <w:sz w:val="28"/>
          <w:szCs w:val="28"/>
        </w:rPr>
        <w:t xml:space="preserve"> </w:t>
      </w:r>
      <w:r w:rsidRPr="00A16257">
        <w:rPr>
          <w:color w:val="231F20"/>
          <w:sz w:val="28"/>
          <w:szCs w:val="28"/>
        </w:rPr>
        <w:t>явлений; выдающихся достижений биологии, вошедших в</w:t>
      </w:r>
      <w:r w:rsidRPr="00A16257">
        <w:rPr>
          <w:color w:val="231F20"/>
          <w:spacing w:val="1"/>
          <w:sz w:val="28"/>
          <w:szCs w:val="28"/>
        </w:rPr>
        <w:t xml:space="preserve"> </w:t>
      </w:r>
      <w:r w:rsidRPr="00A16257">
        <w:rPr>
          <w:color w:val="231F20"/>
          <w:sz w:val="28"/>
          <w:szCs w:val="28"/>
        </w:rPr>
        <w:t>общечеловеческую культуру; сложных и противоречивых путей развития</w:t>
      </w:r>
      <w:r w:rsidRPr="00A16257">
        <w:rPr>
          <w:color w:val="231F20"/>
          <w:spacing w:val="15"/>
          <w:sz w:val="28"/>
          <w:szCs w:val="28"/>
        </w:rPr>
        <w:t xml:space="preserve"> </w:t>
      </w:r>
      <w:r w:rsidRPr="00A16257">
        <w:rPr>
          <w:color w:val="231F20"/>
          <w:sz w:val="28"/>
          <w:szCs w:val="28"/>
        </w:rPr>
        <w:t>современных</w:t>
      </w:r>
      <w:r w:rsidRPr="00A16257">
        <w:rPr>
          <w:color w:val="231F20"/>
          <w:spacing w:val="1"/>
          <w:sz w:val="28"/>
          <w:szCs w:val="28"/>
        </w:rPr>
        <w:t xml:space="preserve"> </w:t>
      </w:r>
      <w:r w:rsidRPr="00A16257">
        <w:rPr>
          <w:color w:val="231F20"/>
          <w:sz w:val="28"/>
          <w:szCs w:val="28"/>
        </w:rPr>
        <w:t>научных взглядов, идей, теорий, концепций, гипотез (о сущности и</w:t>
      </w:r>
      <w:r w:rsidRPr="00A16257">
        <w:rPr>
          <w:color w:val="231F20"/>
          <w:spacing w:val="38"/>
          <w:sz w:val="28"/>
          <w:szCs w:val="28"/>
        </w:rPr>
        <w:t xml:space="preserve"> </w:t>
      </w:r>
      <w:r w:rsidRPr="00A16257">
        <w:rPr>
          <w:color w:val="231F20"/>
          <w:spacing w:val="3"/>
          <w:sz w:val="28"/>
          <w:szCs w:val="28"/>
        </w:rPr>
        <w:t>про</w:t>
      </w:r>
      <w:r w:rsidRPr="00A16257">
        <w:rPr>
          <w:color w:val="231F20"/>
          <w:sz w:val="28"/>
          <w:szCs w:val="28"/>
        </w:rPr>
        <w:t>исхождении жизни, человека) в ходе работы с различными</w:t>
      </w:r>
      <w:r w:rsidRPr="00A16257">
        <w:rPr>
          <w:color w:val="231F20"/>
          <w:spacing w:val="44"/>
          <w:sz w:val="28"/>
          <w:szCs w:val="28"/>
        </w:rPr>
        <w:t xml:space="preserve"> </w:t>
      </w:r>
      <w:r w:rsidRPr="00A16257">
        <w:rPr>
          <w:color w:val="231F20"/>
          <w:sz w:val="28"/>
          <w:szCs w:val="28"/>
        </w:rPr>
        <w:t>источниками информации;</w:t>
      </w:r>
    </w:p>
    <w:p w:rsidR="006C5505" w:rsidRPr="00A16257" w:rsidRDefault="006C5505" w:rsidP="006C5505">
      <w:pPr>
        <w:pStyle w:val="aff9"/>
        <w:widowControl w:val="0"/>
        <w:numPr>
          <w:ilvl w:val="1"/>
          <w:numId w:val="547"/>
        </w:numPr>
        <w:tabs>
          <w:tab w:val="left" w:pos="952"/>
        </w:tabs>
        <w:ind w:right="119"/>
        <w:jc w:val="both"/>
        <w:rPr>
          <w:color w:val="231F20"/>
          <w:sz w:val="28"/>
          <w:szCs w:val="28"/>
        </w:rPr>
      </w:pPr>
      <w:r w:rsidRPr="00A16257">
        <w:rPr>
          <w:color w:val="231F20"/>
          <w:spacing w:val="4"/>
          <w:sz w:val="28"/>
          <w:szCs w:val="28"/>
        </w:rPr>
        <w:t>способность</w:t>
      </w:r>
      <w:r w:rsidRPr="00A16257">
        <w:rPr>
          <w:color w:val="231F20"/>
          <w:spacing w:val="58"/>
          <w:sz w:val="28"/>
          <w:szCs w:val="28"/>
        </w:rPr>
        <w:t xml:space="preserve"> </w:t>
      </w:r>
      <w:r w:rsidRPr="00A16257">
        <w:rPr>
          <w:color w:val="231F20"/>
          <w:spacing w:val="4"/>
          <w:sz w:val="28"/>
          <w:szCs w:val="28"/>
        </w:rPr>
        <w:t>организовывать</w:t>
      </w:r>
      <w:r w:rsidRPr="00A16257">
        <w:rPr>
          <w:color w:val="231F20"/>
          <w:spacing w:val="58"/>
          <w:sz w:val="28"/>
          <w:szCs w:val="28"/>
        </w:rPr>
        <w:t xml:space="preserve"> </w:t>
      </w:r>
      <w:r w:rsidRPr="00A16257">
        <w:rPr>
          <w:color w:val="231F20"/>
          <w:spacing w:val="4"/>
          <w:sz w:val="28"/>
          <w:szCs w:val="28"/>
        </w:rPr>
        <w:t>сотрудничество</w:t>
      </w:r>
      <w:r w:rsidRPr="00A16257">
        <w:rPr>
          <w:color w:val="231F20"/>
          <w:spacing w:val="58"/>
          <w:sz w:val="28"/>
          <w:szCs w:val="28"/>
        </w:rPr>
        <w:t xml:space="preserve"> </w:t>
      </w:r>
      <w:r w:rsidRPr="00A16257">
        <w:rPr>
          <w:color w:val="231F20"/>
          <w:spacing w:val="4"/>
          <w:sz w:val="28"/>
          <w:szCs w:val="28"/>
        </w:rPr>
        <w:t>единомышленников,</w:t>
      </w:r>
      <w:r w:rsidRPr="00A16257">
        <w:rPr>
          <w:color w:val="231F20"/>
          <w:spacing w:val="58"/>
          <w:sz w:val="28"/>
          <w:szCs w:val="28"/>
        </w:rPr>
        <w:t xml:space="preserve"> </w:t>
      </w:r>
      <w:r w:rsidRPr="00A16257">
        <w:rPr>
          <w:color w:val="231F20"/>
          <w:sz w:val="28"/>
          <w:szCs w:val="28"/>
        </w:rPr>
        <w:t>в</w:t>
      </w:r>
      <w:r w:rsidRPr="00A16257">
        <w:rPr>
          <w:color w:val="231F20"/>
          <w:spacing w:val="58"/>
          <w:sz w:val="28"/>
          <w:szCs w:val="28"/>
        </w:rPr>
        <w:t xml:space="preserve"> </w:t>
      </w:r>
      <w:r w:rsidRPr="00A16257">
        <w:rPr>
          <w:color w:val="231F20"/>
          <w:spacing w:val="5"/>
          <w:sz w:val="28"/>
          <w:szCs w:val="28"/>
        </w:rPr>
        <w:t>том</w:t>
      </w:r>
      <w:r w:rsidRPr="00A16257">
        <w:rPr>
          <w:color w:val="231F20"/>
          <w:spacing w:val="-51"/>
          <w:sz w:val="28"/>
          <w:szCs w:val="28"/>
        </w:rPr>
        <w:t xml:space="preserve"> </w:t>
      </w:r>
      <w:r w:rsidRPr="00A16257">
        <w:rPr>
          <w:color w:val="231F20"/>
          <w:sz w:val="28"/>
          <w:szCs w:val="28"/>
        </w:rPr>
        <w:t>числе</w:t>
      </w:r>
      <w:r w:rsidRPr="00A16257">
        <w:rPr>
          <w:color w:val="231F20"/>
          <w:spacing w:val="46"/>
          <w:sz w:val="28"/>
          <w:szCs w:val="28"/>
        </w:rPr>
        <w:t xml:space="preserve"> </w:t>
      </w:r>
      <w:r w:rsidRPr="00A16257">
        <w:rPr>
          <w:color w:val="231F20"/>
          <w:sz w:val="28"/>
          <w:szCs w:val="28"/>
        </w:rPr>
        <w:t>с</w:t>
      </w:r>
      <w:r w:rsidRPr="00A16257">
        <w:rPr>
          <w:color w:val="231F20"/>
          <w:spacing w:val="46"/>
          <w:sz w:val="28"/>
          <w:szCs w:val="28"/>
        </w:rPr>
        <w:t xml:space="preserve"> </w:t>
      </w:r>
      <w:r w:rsidRPr="00A16257">
        <w:rPr>
          <w:color w:val="231F20"/>
          <w:sz w:val="28"/>
          <w:szCs w:val="28"/>
        </w:rPr>
        <w:t>использованием</w:t>
      </w:r>
      <w:r w:rsidRPr="00A16257">
        <w:rPr>
          <w:color w:val="231F20"/>
          <w:spacing w:val="46"/>
          <w:sz w:val="28"/>
          <w:szCs w:val="28"/>
        </w:rPr>
        <w:t xml:space="preserve"> </w:t>
      </w:r>
      <w:r w:rsidRPr="00A16257">
        <w:rPr>
          <w:color w:val="231F20"/>
          <w:sz w:val="28"/>
          <w:szCs w:val="28"/>
        </w:rPr>
        <w:t>современных</w:t>
      </w:r>
      <w:r w:rsidRPr="00A16257">
        <w:rPr>
          <w:color w:val="231F20"/>
          <w:spacing w:val="46"/>
          <w:sz w:val="28"/>
          <w:szCs w:val="28"/>
        </w:rPr>
        <w:t xml:space="preserve"> </w:t>
      </w:r>
      <w:r w:rsidRPr="00A16257">
        <w:rPr>
          <w:color w:val="231F20"/>
          <w:sz w:val="28"/>
          <w:szCs w:val="28"/>
        </w:rPr>
        <w:t>информационно-коммуникационных</w:t>
      </w:r>
      <w:r w:rsidRPr="00A16257">
        <w:rPr>
          <w:color w:val="231F20"/>
          <w:spacing w:val="-43"/>
          <w:sz w:val="28"/>
          <w:szCs w:val="28"/>
        </w:rPr>
        <w:t xml:space="preserve"> </w:t>
      </w:r>
      <w:r w:rsidRPr="00A16257">
        <w:rPr>
          <w:color w:val="231F20"/>
          <w:sz w:val="28"/>
          <w:szCs w:val="28"/>
        </w:rPr>
        <w:t>технологий;</w:t>
      </w:r>
    </w:p>
    <w:p w:rsidR="006C5505" w:rsidRPr="00A16257" w:rsidRDefault="006C5505" w:rsidP="006C5505">
      <w:pPr>
        <w:pStyle w:val="aff9"/>
        <w:widowControl w:val="0"/>
        <w:numPr>
          <w:ilvl w:val="1"/>
          <w:numId w:val="547"/>
        </w:numPr>
        <w:tabs>
          <w:tab w:val="left" w:pos="952"/>
        </w:tabs>
        <w:ind w:right="122"/>
        <w:jc w:val="both"/>
        <w:rPr>
          <w:sz w:val="28"/>
          <w:szCs w:val="28"/>
        </w:rPr>
      </w:pPr>
      <w:r w:rsidRPr="00A16257">
        <w:rPr>
          <w:spacing w:val="2"/>
          <w:sz w:val="28"/>
          <w:szCs w:val="28"/>
        </w:rPr>
        <w:t>способность</w:t>
      </w:r>
      <w:r w:rsidRPr="00A16257">
        <w:rPr>
          <w:spacing w:val="55"/>
          <w:sz w:val="28"/>
          <w:szCs w:val="28"/>
        </w:rPr>
        <w:t xml:space="preserve"> </w:t>
      </w:r>
      <w:r w:rsidRPr="00A16257">
        <w:rPr>
          <w:spacing w:val="2"/>
          <w:sz w:val="28"/>
          <w:szCs w:val="28"/>
        </w:rPr>
        <w:t>понимать</w:t>
      </w:r>
      <w:r w:rsidRPr="00A16257">
        <w:rPr>
          <w:spacing w:val="55"/>
          <w:sz w:val="28"/>
          <w:szCs w:val="28"/>
        </w:rPr>
        <w:t xml:space="preserve"> </w:t>
      </w:r>
      <w:r w:rsidRPr="00A16257">
        <w:rPr>
          <w:spacing w:val="2"/>
          <w:sz w:val="28"/>
          <w:szCs w:val="28"/>
        </w:rPr>
        <w:t>принципы</w:t>
      </w:r>
      <w:r w:rsidRPr="00A16257">
        <w:rPr>
          <w:spacing w:val="55"/>
          <w:sz w:val="28"/>
          <w:szCs w:val="28"/>
        </w:rPr>
        <w:t xml:space="preserve"> </w:t>
      </w:r>
      <w:r w:rsidRPr="00A16257">
        <w:rPr>
          <w:spacing w:val="2"/>
          <w:sz w:val="28"/>
          <w:szCs w:val="28"/>
        </w:rPr>
        <w:t>устойчивости</w:t>
      </w:r>
      <w:r w:rsidRPr="00A16257">
        <w:rPr>
          <w:spacing w:val="55"/>
          <w:sz w:val="28"/>
          <w:szCs w:val="28"/>
        </w:rPr>
        <w:t xml:space="preserve"> </w:t>
      </w:r>
      <w:r w:rsidRPr="00A16257">
        <w:rPr>
          <w:sz w:val="28"/>
          <w:szCs w:val="28"/>
        </w:rPr>
        <w:t>и</w:t>
      </w:r>
      <w:r w:rsidRPr="00A16257">
        <w:rPr>
          <w:spacing w:val="55"/>
          <w:sz w:val="28"/>
          <w:szCs w:val="28"/>
        </w:rPr>
        <w:t xml:space="preserve"> </w:t>
      </w:r>
      <w:r w:rsidRPr="00A16257">
        <w:rPr>
          <w:spacing w:val="2"/>
          <w:sz w:val="28"/>
          <w:szCs w:val="28"/>
        </w:rPr>
        <w:t>продуктивности</w:t>
      </w:r>
      <w:r w:rsidRPr="00A16257">
        <w:rPr>
          <w:spacing w:val="55"/>
          <w:sz w:val="28"/>
          <w:szCs w:val="28"/>
        </w:rPr>
        <w:t xml:space="preserve"> </w:t>
      </w:r>
      <w:r w:rsidRPr="00A16257">
        <w:rPr>
          <w:spacing w:val="2"/>
          <w:sz w:val="28"/>
          <w:szCs w:val="28"/>
        </w:rPr>
        <w:t>живой</w:t>
      </w:r>
      <w:r w:rsidRPr="00A16257">
        <w:rPr>
          <w:spacing w:val="-50"/>
          <w:sz w:val="28"/>
          <w:szCs w:val="28"/>
        </w:rPr>
        <w:t xml:space="preserve"> </w:t>
      </w:r>
      <w:r w:rsidRPr="00A16257">
        <w:rPr>
          <w:sz w:val="28"/>
          <w:szCs w:val="28"/>
        </w:rPr>
        <w:t>природы,</w:t>
      </w:r>
      <w:r w:rsidRPr="00A16257">
        <w:rPr>
          <w:spacing w:val="-1"/>
          <w:sz w:val="28"/>
          <w:szCs w:val="28"/>
        </w:rPr>
        <w:t xml:space="preserve"> </w:t>
      </w:r>
      <w:r w:rsidRPr="00A16257">
        <w:rPr>
          <w:sz w:val="28"/>
          <w:szCs w:val="28"/>
        </w:rPr>
        <w:t>пути</w:t>
      </w:r>
      <w:r w:rsidRPr="00A16257">
        <w:rPr>
          <w:spacing w:val="-1"/>
          <w:sz w:val="28"/>
          <w:szCs w:val="28"/>
        </w:rPr>
        <w:t xml:space="preserve"> </w:t>
      </w:r>
      <w:r w:rsidRPr="00A16257">
        <w:rPr>
          <w:sz w:val="28"/>
          <w:szCs w:val="28"/>
        </w:rPr>
        <w:t>ее</w:t>
      </w:r>
      <w:r w:rsidRPr="00A16257">
        <w:rPr>
          <w:spacing w:val="-1"/>
          <w:sz w:val="28"/>
          <w:szCs w:val="28"/>
        </w:rPr>
        <w:t xml:space="preserve"> </w:t>
      </w:r>
      <w:r w:rsidRPr="00A16257">
        <w:rPr>
          <w:sz w:val="28"/>
          <w:szCs w:val="28"/>
        </w:rPr>
        <w:t>изменения</w:t>
      </w:r>
      <w:r w:rsidRPr="00A16257">
        <w:rPr>
          <w:spacing w:val="-1"/>
          <w:sz w:val="28"/>
          <w:szCs w:val="28"/>
        </w:rPr>
        <w:t xml:space="preserve"> </w:t>
      </w:r>
      <w:r w:rsidRPr="00A16257">
        <w:rPr>
          <w:sz w:val="28"/>
          <w:szCs w:val="28"/>
        </w:rPr>
        <w:t>под</w:t>
      </w:r>
      <w:r w:rsidRPr="00A16257">
        <w:rPr>
          <w:spacing w:val="-1"/>
          <w:sz w:val="28"/>
          <w:szCs w:val="28"/>
        </w:rPr>
        <w:t xml:space="preserve"> </w:t>
      </w:r>
      <w:r w:rsidRPr="00A16257">
        <w:rPr>
          <w:sz w:val="28"/>
          <w:szCs w:val="28"/>
        </w:rPr>
        <w:t>влиянием</w:t>
      </w:r>
      <w:r w:rsidRPr="00A16257">
        <w:rPr>
          <w:spacing w:val="-1"/>
          <w:sz w:val="28"/>
          <w:szCs w:val="28"/>
        </w:rPr>
        <w:t xml:space="preserve"> </w:t>
      </w:r>
      <w:r w:rsidRPr="00A16257">
        <w:rPr>
          <w:sz w:val="28"/>
          <w:szCs w:val="28"/>
        </w:rPr>
        <w:t>антропогенных</w:t>
      </w:r>
      <w:r w:rsidRPr="00A16257">
        <w:rPr>
          <w:spacing w:val="-1"/>
          <w:sz w:val="28"/>
          <w:szCs w:val="28"/>
        </w:rPr>
        <w:t xml:space="preserve"> </w:t>
      </w:r>
      <w:r w:rsidRPr="00A16257">
        <w:rPr>
          <w:sz w:val="28"/>
          <w:szCs w:val="28"/>
        </w:rPr>
        <w:t>факторов,</w:t>
      </w:r>
      <w:r w:rsidRPr="00A16257">
        <w:rPr>
          <w:spacing w:val="-1"/>
          <w:sz w:val="28"/>
          <w:szCs w:val="28"/>
        </w:rPr>
        <w:t xml:space="preserve"> </w:t>
      </w:r>
      <w:r w:rsidRPr="00A16257">
        <w:rPr>
          <w:sz w:val="28"/>
          <w:szCs w:val="28"/>
        </w:rPr>
        <w:t>способность</w:t>
      </w:r>
      <w:r w:rsidRPr="00A16257">
        <w:rPr>
          <w:spacing w:val="35"/>
          <w:sz w:val="28"/>
          <w:szCs w:val="28"/>
        </w:rPr>
        <w:t xml:space="preserve"> </w:t>
      </w:r>
      <w:r w:rsidRPr="00A16257">
        <w:rPr>
          <w:sz w:val="28"/>
          <w:szCs w:val="28"/>
        </w:rPr>
        <w:t>к</w:t>
      </w:r>
      <w:r w:rsidRPr="00A16257">
        <w:rPr>
          <w:spacing w:val="35"/>
          <w:sz w:val="28"/>
          <w:szCs w:val="28"/>
        </w:rPr>
        <w:t xml:space="preserve"> </w:t>
      </w:r>
      <w:r w:rsidRPr="00A16257">
        <w:rPr>
          <w:sz w:val="28"/>
          <w:szCs w:val="28"/>
        </w:rPr>
        <w:t>системному</w:t>
      </w:r>
      <w:r w:rsidRPr="00A16257">
        <w:rPr>
          <w:spacing w:val="35"/>
          <w:sz w:val="28"/>
          <w:szCs w:val="28"/>
        </w:rPr>
        <w:t xml:space="preserve"> </w:t>
      </w:r>
      <w:r w:rsidRPr="00A16257">
        <w:rPr>
          <w:sz w:val="28"/>
          <w:szCs w:val="28"/>
        </w:rPr>
        <w:t>анализу</w:t>
      </w:r>
      <w:r w:rsidRPr="00A16257">
        <w:rPr>
          <w:spacing w:val="35"/>
          <w:sz w:val="28"/>
          <w:szCs w:val="28"/>
        </w:rPr>
        <w:t xml:space="preserve"> </w:t>
      </w:r>
      <w:r w:rsidRPr="00A16257">
        <w:rPr>
          <w:sz w:val="28"/>
          <w:szCs w:val="28"/>
        </w:rPr>
        <w:t>глобальных</w:t>
      </w:r>
      <w:r w:rsidRPr="00A16257">
        <w:rPr>
          <w:spacing w:val="35"/>
          <w:sz w:val="28"/>
          <w:szCs w:val="28"/>
        </w:rPr>
        <w:t xml:space="preserve"> </w:t>
      </w:r>
      <w:r w:rsidRPr="00A16257">
        <w:rPr>
          <w:sz w:val="28"/>
          <w:szCs w:val="28"/>
        </w:rPr>
        <w:t>экологических</w:t>
      </w:r>
      <w:r w:rsidRPr="00A16257">
        <w:rPr>
          <w:spacing w:val="35"/>
          <w:sz w:val="28"/>
          <w:szCs w:val="28"/>
        </w:rPr>
        <w:t xml:space="preserve"> </w:t>
      </w:r>
      <w:r w:rsidRPr="00A16257">
        <w:rPr>
          <w:sz w:val="28"/>
          <w:szCs w:val="28"/>
        </w:rPr>
        <w:t>проблем,</w:t>
      </w:r>
      <w:r w:rsidRPr="00A16257">
        <w:rPr>
          <w:spacing w:val="35"/>
          <w:sz w:val="28"/>
          <w:szCs w:val="28"/>
        </w:rPr>
        <w:t xml:space="preserve"> </w:t>
      </w:r>
      <w:r w:rsidRPr="00A16257">
        <w:rPr>
          <w:sz w:val="28"/>
          <w:szCs w:val="28"/>
        </w:rPr>
        <w:t>вопросов</w:t>
      </w:r>
      <w:r w:rsidRPr="00A16257">
        <w:rPr>
          <w:spacing w:val="-54"/>
          <w:sz w:val="28"/>
          <w:szCs w:val="28"/>
        </w:rPr>
        <w:t xml:space="preserve"> </w:t>
      </w:r>
      <w:r w:rsidRPr="00A16257">
        <w:rPr>
          <w:sz w:val="28"/>
          <w:szCs w:val="28"/>
        </w:rPr>
        <w:t>состояния</w:t>
      </w:r>
      <w:r w:rsidRPr="00A16257">
        <w:rPr>
          <w:spacing w:val="45"/>
          <w:sz w:val="28"/>
          <w:szCs w:val="28"/>
        </w:rPr>
        <w:t xml:space="preserve"> </w:t>
      </w:r>
      <w:r w:rsidRPr="00A16257">
        <w:rPr>
          <w:sz w:val="28"/>
          <w:szCs w:val="28"/>
        </w:rPr>
        <w:t>окружающей</w:t>
      </w:r>
      <w:r w:rsidRPr="00A16257">
        <w:rPr>
          <w:spacing w:val="45"/>
          <w:sz w:val="28"/>
          <w:szCs w:val="28"/>
        </w:rPr>
        <w:t xml:space="preserve"> </w:t>
      </w:r>
      <w:r w:rsidRPr="00A16257">
        <w:rPr>
          <w:sz w:val="28"/>
          <w:szCs w:val="28"/>
        </w:rPr>
        <w:t>среды</w:t>
      </w:r>
      <w:r w:rsidRPr="00A16257">
        <w:rPr>
          <w:spacing w:val="45"/>
          <w:sz w:val="28"/>
          <w:szCs w:val="28"/>
        </w:rPr>
        <w:t xml:space="preserve"> </w:t>
      </w:r>
      <w:r w:rsidRPr="00A16257">
        <w:rPr>
          <w:sz w:val="28"/>
          <w:szCs w:val="28"/>
        </w:rPr>
        <w:t>и</w:t>
      </w:r>
      <w:r w:rsidRPr="00A16257">
        <w:rPr>
          <w:spacing w:val="45"/>
          <w:sz w:val="28"/>
          <w:szCs w:val="28"/>
        </w:rPr>
        <w:t xml:space="preserve"> </w:t>
      </w:r>
      <w:r w:rsidRPr="00A16257">
        <w:rPr>
          <w:sz w:val="28"/>
          <w:szCs w:val="28"/>
        </w:rPr>
        <w:t>рационального</w:t>
      </w:r>
      <w:r w:rsidRPr="00A16257">
        <w:rPr>
          <w:spacing w:val="45"/>
          <w:sz w:val="28"/>
          <w:szCs w:val="28"/>
        </w:rPr>
        <w:t xml:space="preserve"> </w:t>
      </w:r>
      <w:r w:rsidRPr="00A16257">
        <w:rPr>
          <w:sz w:val="28"/>
          <w:szCs w:val="28"/>
        </w:rPr>
        <w:t>использования</w:t>
      </w:r>
      <w:r w:rsidRPr="00A16257">
        <w:rPr>
          <w:spacing w:val="45"/>
          <w:sz w:val="28"/>
          <w:szCs w:val="28"/>
        </w:rPr>
        <w:t xml:space="preserve"> </w:t>
      </w:r>
      <w:r w:rsidRPr="00A16257">
        <w:rPr>
          <w:sz w:val="28"/>
          <w:szCs w:val="28"/>
        </w:rPr>
        <w:t>природных</w:t>
      </w:r>
      <w:r w:rsidRPr="00A16257">
        <w:rPr>
          <w:spacing w:val="-49"/>
          <w:sz w:val="28"/>
          <w:szCs w:val="28"/>
        </w:rPr>
        <w:t xml:space="preserve"> </w:t>
      </w:r>
      <w:r w:rsidRPr="00A16257">
        <w:rPr>
          <w:sz w:val="28"/>
          <w:szCs w:val="28"/>
        </w:rPr>
        <w:t>ресурсов;</w:t>
      </w:r>
    </w:p>
    <w:p w:rsidR="006C5505" w:rsidRPr="00A16257" w:rsidRDefault="006C5505" w:rsidP="006C5505">
      <w:pPr>
        <w:pStyle w:val="aff9"/>
        <w:widowControl w:val="0"/>
        <w:numPr>
          <w:ilvl w:val="1"/>
          <w:numId w:val="547"/>
        </w:numPr>
        <w:tabs>
          <w:tab w:val="left" w:pos="952"/>
        </w:tabs>
        <w:ind w:right="122"/>
        <w:jc w:val="both"/>
        <w:rPr>
          <w:sz w:val="28"/>
          <w:szCs w:val="28"/>
        </w:rPr>
      </w:pPr>
      <w:r w:rsidRPr="00A16257">
        <w:rPr>
          <w:sz w:val="28"/>
          <w:szCs w:val="28"/>
        </w:rPr>
        <w:lastRenderedPageBreak/>
        <w:t>способность</w:t>
      </w:r>
      <w:r w:rsidRPr="00A16257">
        <w:rPr>
          <w:spacing w:val="33"/>
          <w:sz w:val="28"/>
          <w:szCs w:val="28"/>
        </w:rPr>
        <w:t xml:space="preserve"> </w:t>
      </w:r>
      <w:r w:rsidRPr="00A16257">
        <w:rPr>
          <w:sz w:val="28"/>
          <w:szCs w:val="28"/>
        </w:rPr>
        <w:t>применять</w:t>
      </w:r>
      <w:r w:rsidRPr="00A16257">
        <w:rPr>
          <w:spacing w:val="33"/>
          <w:sz w:val="28"/>
          <w:szCs w:val="28"/>
        </w:rPr>
        <w:t xml:space="preserve"> </w:t>
      </w:r>
      <w:r w:rsidRPr="00A16257">
        <w:rPr>
          <w:sz w:val="28"/>
          <w:szCs w:val="28"/>
        </w:rPr>
        <w:t>биологические</w:t>
      </w:r>
      <w:r w:rsidRPr="00A16257">
        <w:rPr>
          <w:spacing w:val="33"/>
          <w:sz w:val="28"/>
          <w:szCs w:val="28"/>
        </w:rPr>
        <w:t xml:space="preserve"> </w:t>
      </w:r>
      <w:r w:rsidRPr="00A16257">
        <w:rPr>
          <w:sz w:val="28"/>
          <w:szCs w:val="28"/>
        </w:rPr>
        <w:t>и</w:t>
      </w:r>
      <w:r w:rsidRPr="00A16257">
        <w:rPr>
          <w:spacing w:val="33"/>
          <w:sz w:val="28"/>
          <w:szCs w:val="28"/>
        </w:rPr>
        <w:t xml:space="preserve"> </w:t>
      </w:r>
      <w:r w:rsidRPr="00A16257">
        <w:rPr>
          <w:sz w:val="28"/>
          <w:szCs w:val="28"/>
        </w:rPr>
        <w:t>экологические</w:t>
      </w:r>
      <w:r w:rsidRPr="00A16257">
        <w:rPr>
          <w:spacing w:val="33"/>
          <w:sz w:val="28"/>
          <w:szCs w:val="28"/>
        </w:rPr>
        <w:t xml:space="preserve"> </w:t>
      </w:r>
      <w:r w:rsidRPr="00A16257">
        <w:rPr>
          <w:sz w:val="28"/>
          <w:szCs w:val="28"/>
        </w:rPr>
        <w:t>знания</w:t>
      </w:r>
      <w:r w:rsidRPr="00A16257">
        <w:rPr>
          <w:spacing w:val="33"/>
          <w:sz w:val="28"/>
          <w:szCs w:val="28"/>
        </w:rPr>
        <w:t xml:space="preserve"> </w:t>
      </w:r>
      <w:r w:rsidRPr="00A16257">
        <w:rPr>
          <w:sz w:val="28"/>
          <w:szCs w:val="28"/>
        </w:rPr>
        <w:t>для</w:t>
      </w:r>
      <w:r w:rsidRPr="00A16257">
        <w:rPr>
          <w:spacing w:val="33"/>
          <w:sz w:val="28"/>
          <w:szCs w:val="28"/>
        </w:rPr>
        <w:t xml:space="preserve"> </w:t>
      </w:r>
      <w:r w:rsidRPr="00A16257">
        <w:rPr>
          <w:sz w:val="28"/>
          <w:szCs w:val="28"/>
        </w:rPr>
        <w:t>анализа</w:t>
      </w:r>
      <w:r w:rsidRPr="00A16257">
        <w:rPr>
          <w:spacing w:val="-58"/>
          <w:sz w:val="28"/>
          <w:szCs w:val="28"/>
        </w:rPr>
        <w:t xml:space="preserve"> </w:t>
      </w:r>
      <w:r w:rsidRPr="00A16257">
        <w:rPr>
          <w:sz w:val="28"/>
          <w:szCs w:val="28"/>
        </w:rPr>
        <w:t>прикладных проблем хозяйственной</w:t>
      </w:r>
      <w:r w:rsidRPr="00A16257">
        <w:rPr>
          <w:spacing w:val="39"/>
          <w:sz w:val="28"/>
          <w:szCs w:val="28"/>
        </w:rPr>
        <w:t xml:space="preserve"> </w:t>
      </w:r>
      <w:r w:rsidRPr="00A16257">
        <w:rPr>
          <w:sz w:val="28"/>
          <w:szCs w:val="28"/>
        </w:rPr>
        <w:t>деятельности;</w:t>
      </w:r>
    </w:p>
    <w:p w:rsidR="006C5505" w:rsidRPr="00A16257" w:rsidRDefault="006C5505" w:rsidP="006C5505">
      <w:pPr>
        <w:pStyle w:val="aff9"/>
        <w:widowControl w:val="0"/>
        <w:numPr>
          <w:ilvl w:val="1"/>
          <w:numId w:val="547"/>
        </w:numPr>
        <w:tabs>
          <w:tab w:val="left" w:pos="952"/>
        </w:tabs>
        <w:ind w:right="114"/>
        <w:jc w:val="both"/>
        <w:rPr>
          <w:sz w:val="28"/>
          <w:szCs w:val="28"/>
        </w:rPr>
      </w:pPr>
      <w:r w:rsidRPr="00A16257">
        <w:rPr>
          <w:spacing w:val="4"/>
          <w:sz w:val="28"/>
          <w:szCs w:val="28"/>
        </w:rPr>
        <w:t>способность</w:t>
      </w:r>
      <w:r w:rsidRPr="00A16257">
        <w:rPr>
          <w:spacing w:val="55"/>
          <w:sz w:val="28"/>
          <w:szCs w:val="28"/>
        </w:rPr>
        <w:t xml:space="preserve"> </w:t>
      </w:r>
      <w:r w:rsidRPr="00A16257">
        <w:rPr>
          <w:sz w:val="28"/>
          <w:szCs w:val="28"/>
        </w:rPr>
        <w:t>к</w:t>
      </w:r>
      <w:r w:rsidRPr="00A16257">
        <w:rPr>
          <w:spacing w:val="55"/>
          <w:sz w:val="28"/>
          <w:szCs w:val="28"/>
        </w:rPr>
        <w:t xml:space="preserve"> </w:t>
      </w:r>
      <w:r w:rsidRPr="00A16257">
        <w:rPr>
          <w:spacing w:val="4"/>
          <w:sz w:val="28"/>
          <w:szCs w:val="28"/>
        </w:rPr>
        <w:t>самостоятельному</w:t>
      </w:r>
      <w:r w:rsidRPr="00A16257">
        <w:rPr>
          <w:spacing w:val="55"/>
          <w:sz w:val="28"/>
          <w:szCs w:val="28"/>
        </w:rPr>
        <w:t xml:space="preserve"> </w:t>
      </w:r>
      <w:r w:rsidRPr="00A16257">
        <w:rPr>
          <w:spacing w:val="4"/>
          <w:sz w:val="28"/>
          <w:szCs w:val="28"/>
        </w:rPr>
        <w:t>проведению</w:t>
      </w:r>
      <w:r w:rsidRPr="00A16257">
        <w:rPr>
          <w:spacing w:val="55"/>
          <w:sz w:val="28"/>
          <w:szCs w:val="28"/>
        </w:rPr>
        <w:t xml:space="preserve"> </w:t>
      </w:r>
      <w:r w:rsidRPr="00A16257">
        <w:rPr>
          <w:spacing w:val="4"/>
          <w:sz w:val="28"/>
          <w:szCs w:val="28"/>
        </w:rPr>
        <w:t>исследований,</w:t>
      </w:r>
      <w:r w:rsidRPr="00A16257">
        <w:rPr>
          <w:spacing w:val="55"/>
          <w:sz w:val="28"/>
          <w:szCs w:val="28"/>
        </w:rPr>
        <w:t xml:space="preserve"> </w:t>
      </w:r>
      <w:r w:rsidRPr="00A16257">
        <w:rPr>
          <w:spacing w:val="4"/>
          <w:sz w:val="28"/>
          <w:szCs w:val="28"/>
        </w:rPr>
        <w:t>постановке</w:t>
      </w:r>
      <w:r w:rsidRPr="00A16257">
        <w:rPr>
          <w:spacing w:val="-52"/>
          <w:sz w:val="28"/>
          <w:szCs w:val="28"/>
        </w:rPr>
        <w:t xml:space="preserve"> </w:t>
      </w:r>
      <w:r w:rsidRPr="00A16257">
        <w:rPr>
          <w:sz w:val="28"/>
          <w:szCs w:val="28"/>
        </w:rPr>
        <w:t>естественно-научного</w:t>
      </w:r>
      <w:r w:rsidRPr="00A16257">
        <w:rPr>
          <w:spacing w:val="40"/>
          <w:sz w:val="28"/>
          <w:szCs w:val="28"/>
        </w:rPr>
        <w:t xml:space="preserve"> </w:t>
      </w:r>
      <w:r w:rsidRPr="00A16257">
        <w:rPr>
          <w:sz w:val="28"/>
          <w:szCs w:val="28"/>
        </w:rPr>
        <w:t>эксперимента,</w:t>
      </w:r>
      <w:r w:rsidRPr="00A16257">
        <w:rPr>
          <w:spacing w:val="40"/>
          <w:sz w:val="28"/>
          <w:szCs w:val="28"/>
        </w:rPr>
        <w:t xml:space="preserve"> </w:t>
      </w:r>
      <w:r w:rsidRPr="00A16257">
        <w:rPr>
          <w:sz w:val="28"/>
          <w:szCs w:val="28"/>
        </w:rPr>
        <w:t>использованию</w:t>
      </w:r>
      <w:r w:rsidRPr="00A16257">
        <w:rPr>
          <w:spacing w:val="40"/>
          <w:sz w:val="28"/>
          <w:szCs w:val="28"/>
        </w:rPr>
        <w:t xml:space="preserve"> </w:t>
      </w:r>
      <w:r w:rsidRPr="00A16257">
        <w:rPr>
          <w:sz w:val="28"/>
          <w:szCs w:val="28"/>
        </w:rPr>
        <w:t>информационных</w:t>
      </w:r>
      <w:r w:rsidRPr="00A16257">
        <w:rPr>
          <w:spacing w:val="40"/>
          <w:sz w:val="28"/>
          <w:szCs w:val="28"/>
        </w:rPr>
        <w:t xml:space="preserve"> </w:t>
      </w:r>
      <w:r w:rsidRPr="00A16257">
        <w:rPr>
          <w:sz w:val="28"/>
          <w:szCs w:val="28"/>
        </w:rPr>
        <w:t>технологий для решения научных и профессиональных</w:t>
      </w:r>
      <w:r w:rsidRPr="00A16257">
        <w:rPr>
          <w:spacing w:val="29"/>
          <w:sz w:val="28"/>
          <w:szCs w:val="28"/>
        </w:rPr>
        <w:t xml:space="preserve"> </w:t>
      </w:r>
      <w:r w:rsidRPr="00A16257">
        <w:rPr>
          <w:sz w:val="28"/>
          <w:szCs w:val="28"/>
        </w:rPr>
        <w:t>задач;</w:t>
      </w:r>
    </w:p>
    <w:p w:rsidR="006C5505" w:rsidRPr="00A16257" w:rsidRDefault="006C5505" w:rsidP="006C5505">
      <w:pPr>
        <w:pStyle w:val="aff9"/>
        <w:widowControl w:val="0"/>
        <w:numPr>
          <w:ilvl w:val="1"/>
          <w:numId w:val="547"/>
        </w:numPr>
        <w:tabs>
          <w:tab w:val="left" w:pos="952"/>
        </w:tabs>
        <w:ind w:right="119"/>
        <w:jc w:val="both"/>
        <w:rPr>
          <w:color w:val="231F20"/>
          <w:sz w:val="28"/>
          <w:szCs w:val="28"/>
        </w:rPr>
      </w:pPr>
      <w:r w:rsidRPr="00A16257">
        <w:rPr>
          <w:color w:val="231F20"/>
          <w:sz w:val="28"/>
          <w:szCs w:val="28"/>
        </w:rPr>
        <w:t>способность</w:t>
      </w:r>
      <w:r w:rsidRPr="00A16257">
        <w:rPr>
          <w:color w:val="231F20"/>
          <w:spacing w:val="2"/>
          <w:sz w:val="28"/>
          <w:szCs w:val="28"/>
        </w:rPr>
        <w:t xml:space="preserve"> </w:t>
      </w:r>
      <w:r w:rsidRPr="00A16257">
        <w:rPr>
          <w:color w:val="231F20"/>
          <w:sz w:val="28"/>
          <w:szCs w:val="28"/>
        </w:rPr>
        <w:t>к</w:t>
      </w:r>
      <w:r w:rsidRPr="00A16257">
        <w:rPr>
          <w:color w:val="231F20"/>
          <w:spacing w:val="2"/>
          <w:sz w:val="28"/>
          <w:szCs w:val="28"/>
        </w:rPr>
        <w:t xml:space="preserve"> </w:t>
      </w:r>
      <w:r w:rsidRPr="00A16257">
        <w:rPr>
          <w:color w:val="231F20"/>
          <w:sz w:val="28"/>
          <w:szCs w:val="28"/>
        </w:rPr>
        <w:t>оценке</w:t>
      </w:r>
      <w:r w:rsidRPr="00A16257">
        <w:rPr>
          <w:color w:val="231F20"/>
          <w:spacing w:val="2"/>
          <w:sz w:val="28"/>
          <w:szCs w:val="28"/>
        </w:rPr>
        <w:t xml:space="preserve"> </w:t>
      </w:r>
      <w:r w:rsidRPr="00A16257">
        <w:rPr>
          <w:color w:val="231F20"/>
          <w:sz w:val="28"/>
          <w:szCs w:val="28"/>
        </w:rPr>
        <w:t>этических</w:t>
      </w:r>
      <w:r w:rsidRPr="00A16257">
        <w:rPr>
          <w:color w:val="231F20"/>
          <w:spacing w:val="2"/>
          <w:sz w:val="28"/>
          <w:szCs w:val="28"/>
        </w:rPr>
        <w:t xml:space="preserve"> </w:t>
      </w:r>
      <w:r w:rsidRPr="00A16257">
        <w:rPr>
          <w:color w:val="231F20"/>
          <w:sz w:val="28"/>
          <w:szCs w:val="28"/>
        </w:rPr>
        <w:t>аспектов</w:t>
      </w:r>
      <w:r w:rsidRPr="00A16257">
        <w:rPr>
          <w:color w:val="231F20"/>
          <w:spacing w:val="2"/>
          <w:sz w:val="28"/>
          <w:szCs w:val="28"/>
        </w:rPr>
        <w:t xml:space="preserve"> </w:t>
      </w:r>
      <w:r w:rsidRPr="00A16257">
        <w:rPr>
          <w:color w:val="231F20"/>
          <w:sz w:val="28"/>
          <w:szCs w:val="28"/>
        </w:rPr>
        <w:t>некоторых</w:t>
      </w:r>
      <w:r w:rsidRPr="00A16257">
        <w:rPr>
          <w:color w:val="231F20"/>
          <w:spacing w:val="2"/>
          <w:sz w:val="28"/>
          <w:szCs w:val="28"/>
        </w:rPr>
        <w:t xml:space="preserve"> </w:t>
      </w:r>
      <w:r w:rsidRPr="00A16257">
        <w:rPr>
          <w:color w:val="231F20"/>
          <w:sz w:val="28"/>
          <w:szCs w:val="28"/>
        </w:rPr>
        <w:t>исследований</w:t>
      </w:r>
      <w:r w:rsidRPr="00A16257">
        <w:rPr>
          <w:color w:val="231F20"/>
          <w:spacing w:val="2"/>
          <w:sz w:val="28"/>
          <w:szCs w:val="28"/>
        </w:rPr>
        <w:t xml:space="preserve"> </w:t>
      </w:r>
      <w:r w:rsidRPr="00A16257">
        <w:rPr>
          <w:color w:val="231F20"/>
          <w:sz w:val="28"/>
          <w:szCs w:val="28"/>
        </w:rPr>
        <w:t>в</w:t>
      </w:r>
      <w:r w:rsidRPr="00A16257">
        <w:rPr>
          <w:color w:val="231F20"/>
          <w:spacing w:val="2"/>
          <w:sz w:val="28"/>
          <w:szCs w:val="28"/>
        </w:rPr>
        <w:t xml:space="preserve"> </w:t>
      </w:r>
      <w:r w:rsidRPr="00A16257">
        <w:rPr>
          <w:color w:val="231F20"/>
          <w:sz w:val="28"/>
          <w:szCs w:val="28"/>
        </w:rPr>
        <w:t>области</w:t>
      </w:r>
      <w:r w:rsidRPr="00A16257">
        <w:rPr>
          <w:color w:val="231F20"/>
          <w:spacing w:val="-59"/>
          <w:sz w:val="28"/>
          <w:szCs w:val="28"/>
        </w:rPr>
        <w:t xml:space="preserve"> </w:t>
      </w:r>
      <w:r w:rsidRPr="00A16257">
        <w:rPr>
          <w:color w:val="231F20"/>
          <w:sz w:val="28"/>
          <w:szCs w:val="28"/>
        </w:rPr>
        <w:t>биотехнологии (клонирование, искусственное</w:t>
      </w:r>
      <w:r w:rsidRPr="00A16257">
        <w:rPr>
          <w:color w:val="231F20"/>
          <w:spacing w:val="37"/>
          <w:sz w:val="28"/>
          <w:szCs w:val="28"/>
        </w:rPr>
        <w:t xml:space="preserve"> </w:t>
      </w:r>
      <w:r w:rsidRPr="00A16257">
        <w:rPr>
          <w:color w:val="231F20"/>
          <w:sz w:val="28"/>
          <w:szCs w:val="28"/>
        </w:rPr>
        <w:t>оплодотворение);</w:t>
      </w:r>
    </w:p>
    <w:p w:rsidR="006C5505" w:rsidRPr="002B221D" w:rsidRDefault="006C5505" w:rsidP="006C5505">
      <w:pPr>
        <w:spacing w:before="10"/>
      </w:pPr>
    </w:p>
    <w:p w:rsidR="006C5505" w:rsidRPr="002B221D" w:rsidRDefault="006C5505" w:rsidP="006C5505">
      <w:pPr>
        <w:pStyle w:val="5"/>
        <w:widowControl w:val="0"/>
        <w:numPr>
          <w:ilvl w:val="0"/>
          <w:numId w:val="547"/>
        </w:numPr>
        <w:tabs>
          <w:tab w:val="left" w:pos="668"/>
        </w:tabs>
        <w:spacing w:before="43" w:after="0"/>
        <w:ind w:right="116" w:hanging="283"/>
        <w:rPr>
          <w:rFonts w:ascii="Times New Roman" w:hAnsi="Times New Roman"/>
          <w:b/>
          <w:bCs/>
          <w:i/>
          <w:iCs/>
          <w:sz w:val="24"/>
          <w:szCs w:val="24"/>
        </w:rPr>
      </w:pPr>
      <w:r w:rsidRPr="002B221D">
        <w:rPr>
          <w:rFonts w:ascii="Times New Roman" w:hAnsi="Times New Roman"/>
          <w:color w:val="231F20"/>
          <w:sz w:val="24"/>
          <w:szCs w:val="24"/>
        </w:rPr>
        <w:t>предметных</w:t>
      </w:r>
      <w:r w:rsidRPr="002B221D">
        <w:rPr>
          <w:rFonts w:ascii="Times New Roman" w:hAnsi="Times New Roman"/>
          <w:i/>
          <w:iCs/>
          <w:color w:val="231F20"/>
          <w:sz w:val="24"/>
          <w:szCs w:val="24"/>
        </w:rPr>
        <w:t>:</w:t>
      </w:r>
    </w:p>
    <w:p w:rsidR="006C5505" w:rsidRPr="00A16257" w:rsidRDefault="006C5505" w:rsidP="006C5505">
      <w:pPr>
        <w:pStyle w:val="aff9"/>
        <w:widowControl w:val="0"/>
        <w:numPr>
          <w:ilvl w:val="1"/>
          <w:numId w:val="547"/>
        </w:numPr>
        <w:tabs>
          <w:tab w:val="left" w:pos="952"/>
        </w:tabs>
        <w:ind w:right="128"/>
        <w:jc w:val="both"/>
        <w:rPr>
          <w:color w:val="231F20"/>
          <w:sz w:val="28"/>
          <w:szCs w:val="28"/>
        </w:rPr>
      </w:pPr>
      <w:r w:rsidRPr="00A16257">
        <w:rPr>
          <w:color w:val="231F20"/>
          <w:sz w:val="28"/>
          <w:szCs w:val="28"/>
        </w:rPr>
        <w:t>сформированность</w:t>
      </w:r>
      <w:r w:rsidRPr="00A16257">
        <w:rPr>
          <w:color w:val="231F20"/>
          <w:spacing w:val="-11"/>
          <w:sz w:val="28"/>
          <w:szCs w:val="28"/>
        </w:rPr>
        <w:t xml:space="preserve"> </w:t>
      </w:r>
      <w:r w:rsidRPr="00A16257">
        <w:rPr>
          <w:color w:val="231F20"/>
          <w:sz w:val="28"/>
          <w:szCs w:val="28"/>
        </w:rPr>
        <w:t>представлений</w:t>
      </w:r>
      <w:r w:rsidRPr="00A16257">
        <w:rPr>
          <w:color w:val="231F20"/>
          <w:spacing w:val="-11"/>
          <w:sz w:val="28"/>
          <w:szCs w:val="28"/>
        </w:rPr>
        <w:t xml:space="preserve"> </w:t>
      </w:r>
      <w:r w:rsidRPr="00A16257">
        <w:rPr>
          <w:color w:val="231F20"/>
          <w:sz w:val="28"/>
          <w:szCs w:val="28"/>
        </w:rPr>
        <w:t>о</w:t>
      </w:r>
      <w:r w:rsidRPr="00A16257">
        <w:rPr>
          <w:color w:val="231F20"/>
          <w:spacing w:val="-11"/>
          <w:sz w:val="28"/>
          <w:szCs w:val="28"/>
        </w:rPr>
        <w:t xml:space="preserve"> </w:t>
      </w:r>
      <w:r w:rsidRPr="00A16257">
        <w:rPr>
          <w:color w:val="231F20"/>
          <w:sz w:val="28"/>
          <w:szCs w:val="28"/>
        </w:rPr>
        <w:t>роли</w:t>
      </w:r>
      <w:r w:rsidRPr="00A16257">
        <w:rPr>
          <w:color w:val="231F20"/>
          <w:spacing w:val="-11"/>
          <w:sz w:val="28"/>
          <w:szCs w:val="28"/>
        </w:rPr>
        <w:t xml:space="preserve"> </w:t>
      </w:r>
      <w:r w:rsidRPr="00A16257">
        <w:rPr>
          <w:color w:val="231F20"/>
          <w:sz w:val="28"/>
          <w:szCs w:val="28"/>
        </w:rPr>
        <w:t>и</w:t>
      </w:r>
      <w:r w:rsidRPr="00A16257">
        <w:rPr>
          <w:color w:val="231F20"/>
          <w:spacing w:val="-11"/>
          <w:sz w:val="28"/>
          <w:szCs w:val="28"/>
        </w:rPr>
        <w:t xml:space="preserve"> </w:t>
      </w:r>
      <w:r w:rsidRPr="00A16257">
        <w:rPr>
          <w:color w:val="231F20"/>
          <w:sz w:val="28"/>
          <w:szCs w:val="28"/>
        </w:rPr>
        <w:t>месте</w:t>
      </w:r>
      <w:r w:rsidRPr="00A16257">
        <w:rPr>
          <w:color w:val="231F20"/>
          <w:spacing w:val="-11"/>
          <w:sz w:val="28"/>
          <w:szCs w:val="28"/>
        </w:rPr>
        <w:t xml:space="preserve"> </w:t>
      </w:r>
      <w:r w:rsidRPr="00A16257">
        <w:rPr>
          <w:color w:val="231F20"/>
          <w:sz w:val="28"/>
          <w:szCs w:val="28"/>
        </w:rPr>
        <w:t>биологии</w:t>
      </w:r>
      <w:r w:rsidRPr="00A16257">
        <w:rPr>
          <w:color w:val="231F20"/>
          <w:spacing w:val="-11"/>
          <w:sz w:val="28"/>
          <w:szCs w:val="28"/>
        </w:rPr>
        <w:t xml:space="preserve"> </w:t>
      </w:r>
      <w:r w:rsidRPr="00A16257">
        <w:rPr>
          <w:color w:val="231F20"/>
          <w:sz w:val="28"/>
          <w:szCs w:val="28"/>
        </w:rPr>
        <w:t>в</w:t>
      </w:r>
      <w:r w:rsidRPr="00A16257">
        <w:rPr>
          <w:color w:val="231F20"/>
          <w:spacing w:val="-11"/>
          <w:sz w:val="28"/>
          <w:szCs w:val="28"/>
        </w:rPr>
        <w:t xml:space="preserve"> </w:t>
      </w:r>
      <w:r w:rsidRPr="00A16257">
        <w:rPr>
          <w:color w:val="231F20"/>
          <w:sz w:val="28"/>
          <w:szCs w:val="28"/>
        </w:rPr>
        <w:t>современной</w:t>
      </w:r>
      <w:r w:rsidRPr="00A16257">
        <w:rPr>
          <w:color w:val="231F20"/>
          <w:spacing w:val="-11"/>
          <w:sz w:val="28"/>
          <w:szCs w:val="28"/>
        </w:rPr>
        <w:t xml:space="preserve"> </w:t>
      </w:r>
      <w:r w:rsidRPr="00A16257">
        <w:rPr>
          <w:color w:val="231F20"/>
          <w:sz w:val="28"/>
          <w:szCs w:val="28"/>
        </w:rPr>
        <w:t>научной</w:t>
      </w:r>
      <w:r w:rsidRPr="00A16257">
        <w:rPr>
          <w:color w:val="231F20"/>
          <w:spacing w:val="8"/>
          <w:sz w:val="28"/>
          <w:szCs w:val="28"/>
        </w:rPr>
        <w:t xml:space="preserve"> </w:t>
      </w:r>
      <w:r w:rsidRPr="00A16257">
        <w:rPr>
          <w:color w:val="231F20"/>
          <w:sz w:val="28"/>
          <w:szCs w:val="28"/>
        </w:rPr>
        <w:t>картине</w:t>
      </w:r>
      <w:r w:rsidRPr="00A16257">
        <w:rPr>
          <w:color w:val="231F20"/>
          <w:spacing w:val="8"/>
          <w:sz w:val="28"/>
          <w:szCs w:val="28"/>
        </w:rPr>
        <w:t xml:space="preserve"> </w:t>
      </w:r>
      <w:r w:rsidRPr="00A16257">
        <w:rPr>
          <w:color w:val="231F20"/>
          <w:sz w:val="28"/>
          <w:szCs w:val="28"/>
        </w:rPr>
        <w:t>мира;</w:t>
      </w:r>
      <w:r w:rsidRPr="00A16257">
        <w:rPr>
          <w:color w:val="231F20"/>
          <w:spacing w:val="8"/>
          <w:sz w:val="28"/>
          <w:szCs w:val="28"/>
        </w:rPr>
        <w:t xml:space="preserve"> </w:t>
      </w:r>
      <w:r w:rsidRPr="00A16257">
        <w:rPr>
          <w:color w:val="231F20"/>
          <w:sz w:val="28"/>
          <w:szCs w:val="28"/>
        </w:rPr>
        <w:t>понимание</w:t>
      </w:r>
      <w:r w:rsidRPr="00A16257">
        <w:rPr>
          <w:color w:val="231F20"/>
          <w:spacing w:val="8"/>
          <w:sz w:val="28"/>
          <w:szCs w:val="28"/>
        </w:rPr>
        <w:t xml:space="preserve"> </w:t>
      </w:r>
      <w:r w:rsidRPr="00A16257">
        <w:rPr>
          <w:color w:val="231F20"/>
          <w:sz w:val="28"/>
          <w:szCs w:val="28"/>
        </w:rPr>
        <w:t>роли</w:t>
      </w:r>
      <w:r w:rsidRPr="00A16257">
        <w:rPr>
          <w:color w:val="231F20"/>
          <w:spacing w:val="8"/>
          <w:sz w:val="28"/>
          <w:szCs w:val="28"/>
        </w:rPr>
        <w:t xml:space="preserve"> </w:t>
      </w:r>
      <w:r w:rsidRPr="00A16257">
        <w:rPr>
          <w:color w:val="231F20"/>
          <w:sz w:val="28"/>
          <w:szCs w:val="28"/>
        </w:rPr>
        <w:t>биологии</w:t>
      </w:r>
      <w:r w:rsidRPr="00A16257">
        <w:rPr>
          <w:color w:val="231F20"/>
          <w:spacing w:val="8"/>
          <w:sz w:val="28"/>
          <w:szCs w:val="28"/>
        </w:rPr>
        <w:t xml:space="preserve"> </w:t>
      </w:r>
      <w:r w:rsidRPr="00A16257">
        <w:rPr>
          <w:color w:val="231F20"/>
          <w:sz w:val="28"/>
          <w:szCs w:val="28"/>
        </w:rPr>
        <w:t>в</w:t>
      </w:r>
      <w:r w:rsidRPr="00A16257">
        <w:rPr>
          <w:color w:val="231F20"/>
          <w:spacing w:val="8"/>
          <w:sz w:val="28"/>
          <w:szCs w:val="28"/>
        </w:rPr>
        <w:t xml:space="preserve"> </w:t>
      </w:r>
      <w:r w:rsidRPr="00A16257">
        <w:rPr>
          <w:color w:val="231F20"/>
          <w:sz w:val="28"/>
          <w:szCs w:val="28"/>
        </w:rPr>
        <w:t>формировании</w:t>
      </w:r>
      <w:r w:rsidRPr="00A16257">
        <w:rPr>
          <w:color w:val="231F20"/>
          <w:spacing w:val="8"/>
          <w:sz w:val="28"/>
          <w:szCs w:val="28"/>
        </w:rPr>
        <w:t xml:space="preserve"> </w:t>
      </w:r>
      <w:r w:rsidRPr="00A16257">
        <w:rPr>
          <w:color w:val="231F20"/>
          <w:sz w:val="28"/>
          <w:szCs w:val="28"/>
        </w:rPr>
        <w:t>кругозора</w:t>
      </w:r>
      <w:r w:rsidRPr="00A16257">
        <w:rPr>
          <w:color w:val="231F20"/>
          <w:spacing w:val="8"/>
          <w:sz w:val="28"/>
          <w:szCs w:val="28"/>
        </w:rPr>
        <w:t xml:space="preserve"> </w:t>
      </w:r>
      <w:r w:rsidRPr="00A16257">
        <w:rPr>
          <w:color w:val="231F20"/>
          <w:sz w:val="28"/>
          <w:szCs w:val="28"/>
        </w:rPr>
        <w:t>и</w:t>
      </w:r>
      <w:r w:rsidRPr="00A16257">
        <w:rPr>
          <w:color w:val="231F20"/>
          <w:spacing w:val="-58"/>
          <w:sz w:val="28"/>
          <w:szCs w:val="28"/>
        </w:rPr>
        <w:t xml:space="preserve"> </w:t>
      </w:r>
      <w:r w:rsidRPr="00A16257">
        <w:rPr>
          <w:color w:val="231F20"/>
          <w:sz w:val="28"/>
          <w:szCs w:val="28"/>
        </w:rPr>
        <w:t>функциональной грамотности для решения практических</w:t>
      </w:r>
      <w:r w:rsidRPr="00A16257">
        <w:rPr>
          <w:color w:val="231F20"/>
          <w:spacing w:val="37"/>
          <w:sz w:val="28"/>
          <w:szCs w:val="28"/>
        </w:rPr>
        <w:t xml:space="preserve"> </w:t>
      </w:r>
      <w:r w:rsidRPr="00A16257">
        <w:rPr>
          <w:color w:val="231F20"/>
          <w:sz w:val="28"/>
          <w:szCs w:val="28"/>
        </w:rPr>
        <w:t>задач;</w:t>
      </w:r>
    </w:p>
    <w:p w:rsidR="006C5505" w:rsidRPr="00A16257" w:rsidRDefault="006C5505" w:rsidP="006C5505">
      <w:pPr>
        <w:pStyle w:val="aff9"/>
        <w:widowControl w:val="0"/>
        <w:numPr>
          <w:ilvl w:val="1"/>
          <w:numId w:val="547"/>
        </w:numPr>
        <w:tabs>
          <w:tab w:val="left" w:pos="952"/>
        </w:tabs>
        <w:ind w:right="121"/>
        <w:jc w:val="both"/>
        <w:rPr>
          <w:color w:val="231F20"/>
          <w:sz w:val="28"/>
          <w:szCs w:val="28"/>
        </w:rPr>
      </w:pPr>
      <w:r w:rsidRPr="00A16257">
        <w:rPr>
          <w:color w:val="231F20"/>
          <w:sz w:val="28"/>
          <w:szCs w:val="28"/>
        </w:rPr>
        <w:t>владение</w:t>
      </w:r>
      <w:r w:rsidRPr="00A16257">
        <w:rPr>
          <w:color w:val="231F20"/>
          <w:spacing w:val="32"/>
          <w:sz w:val="28"/>
          <w:szCs w:val="28"/>
        </w:rPr>
        <w:t xml:space="preserve"> </w:t>
      </w:r>
      <w:r w:rsidRPr="00A16257">
        <w:rPr>
          <w:color w:val="231F20"/>
          <w:sz w:val="28"/>
          <w:szCs w:val="28"/>
        </w:rPr>
        <w:t>основополагающими</w:t>
      </w:r>
      <w:r w:rsidRPr="00A16257">
        <w:rPr>
          <w:color w:val="231F20"/>
          <w:spacing w:val="32"/>
          <w:sz w:val="28"/>
          <w:szCs w:val="28"/>
        </w:rPr>
        <w:t xml:space="preserve"> </w:t>
      </w:r>
      <w:r w:rsidRPr="00A16257">
        <w:rPr>
          <w:color w:val="231F20"/>
          <w:sz w:val="28"/>
          <w:szCs w:val="28"/>
        </w:rPr>
        <w:t>понятиями</w:t>
      </w:r>
      <w:r w:rsidRPr="00A16257">
        <w:rPr>
          <w:color w:val="231F20"/>
          <w:spacing w:val="32"/>
          <w:sz w:val="28"/>
          <w:szCs w:val="28"/>
        </w:rPr>
        <w:t xml:space="preserve"> </w:t>
      </w:r>
      <w:r w:rsidRPr="00A16257">
        <w:rPr>
          <w:color w:val="231F20"/>
          <w:sz w:val="28"/>
          <w:szCs w:val="28"/>
        </w:rPr>
        <w:t>и</w:t>
      </w:r>
      <w:r w:rsidRPr="00A16257">
        <w:rPr>
          <w:color w:val="231F20"/>
          <w:spacing w:val="32"/>
          <w:sz w:val="28"/>
          <w:szCs w:val="28"/>
        </w:rPr>
        <w:t xml:space="preserve"> </w:t>
      </w:r>
      <w:r w:rsidRPr="00A16257">
        <w:rPr>
          <w:color w:val="231F20"/>
          <w:sz w:val="28"/>
          <w:szCs w:val="28"/>
        </w:rPr>
        <w:t>представлениями</w:t>
      </w:r>
      <w:r w:rsidRPr="00A16257">
        <w:rPr>
          <w:color w:val="231F20"/>
          <w:spacing w:val="32"/>
          <w:sz w:val="28"/>
          <w:szCs w:val="28"/>
        </w:rPr>
        <w:t xml:space="preserve"> </w:t>
      </w:r>
      <w:r w:rsidRPr="00A16257">
        <w:rPr>
          <w:color w:val="231F20"/>
          <w:sz w:val="28"/>
          <w:szCs w:val="28"/>
        </w:rPr>
        <w:t>о</w:t>
      </w:r>
      <w:r w:rsidRPr="00A16257">
        <w:rPr>
          <w:color w:val="231F20"/>
          <w:spacing w:val="32"/>
          <w:sz w:val="28"/>
          <w:szCs w:val="28"/>
        </w:rPr>
        <w:t xml:space="preserve"> </w:t>
      </w:r>
      <w:r w:rsidRPr="00A16257">
        <w:rPr>
          <w:color w:val="231F20"/>
          <w:sz w:val="28"/>
          <w:szCs w:val="28"/>
        </w:rPr>
        <w:t>живой</w:t>
      </w:r>
      <w:r w:rsidRPr="00A16257">
        <w:rPr>
          <w:color w:val="231F20"/>
          <w:spacing w:val="32"/>
          <w:sz w:val="28"/>
          <w:szCs w:val="28"/>
        </w:rPr>
        <w:t xml:space="preserve"> </w:t>
      </w:r>
      <w:r w:rsidRPr="00A16257">
        <w:rPr>
          <w:color w:val="231F20"/>
          <w:sz w:val="28"/>
          <w:szCs w:val="28"/>
        </w:rPr>
        <w:t>природе, ее уровневой организации и эволюции; уверенное пользование</w:t>
      </w:r>
      <w:r w:rsidRPr="00A16257">
        <w:rPr>
          <w:color w:val="231F20"/>
          <w:spacing w:val="2"/>
          <w:sz w:val="28"/>
          <w:szCs w:val="28"/>
        </w:rPr>
        <w:t xml:space="preserve"> </w:t>
      </w:r>
      <w:r w:rsidRPr="00A16257">
        <w:rPr>
          <w:color w:val="231F20"/>
          <w:sz w:val="28"/>
          <w:szCs w:val="28"/>
        </w:rPr>
        <w:t>биологической терминологией и</w:t>
      </w:r>
      <w:r w:rsidRPr="00A16257">
        <w:rPr>
          <w:color w:val="231F20"/>
          <w:spacing w:val="34"/>
          <w:sz w:val="28"/>
          <w:szCs w:val="28"/>
        </w:rPr>
        <w:t xml:space="preserve"> </w:t>
      </w:r>
      <w:r w:rsidRPr="00A16257">
        <w:rPr>
          <w:color w:val="231F20"/>
          <w:sz w:val="28"/>
          <w:szCs w:val="28"/>
        </w:rPr>
        <w:t>символикой;</w:t>
      </w:r>
    </w:p>
    <w:p w:rsidR="006C5505" w:rsidRPr="00A16257" w:rsidRDefault="006C5505" w:rsidP="006C5505">
      <w:pPr>
        <w:pStyle w:val="aff9"/>
        <w:widowControl w:val="0"/>
        <w:numPr>
          <w:ilvl w:val="1"/>
          <w:numId w:val="547"/>
        </w:numPr>
        <w:tabs>
          <w:tab w:val="left" w:pos="952"/>
        </w:tabs>
        <w:ind w:right="112"/>
        <w:jc w:val="both"/>
        <w:rPr>
          <w:color w:val="231F20"/>
          <w:sz w:val="28"/>
          <w:szCs w:val="28"/>
        </w:rPr>
      </w:pPr>
      <w:r w:rsidRPr="00A16257">
        <w:rPr>
          <w:color w:val="231F20"/>
          <w:spacing w:val="3"/>
          <w:sz w:val="28"/>
          <w:szCs w:val="28"/>
        </w:rPr>
        <w:t>владение</w:t>
      </w:r>
      <w:r w:rsidRPr="00A16257">
        <w:rPr>
          <w:color w:val="231F20"/>
          <w:spacing w:val="62"/>
          <w:sz w:val="28"/>
          <w:szCs w:val="28"/>
        </w:rPr>
        <w:t xml:space="preserve"> </w:t>
      </w:r>
      <w:r w:rsidRPr="00A16257">
        <w:rPr>
          <w:color w:val="231F20"/>
          <w:spacing w:val="3"/>
          <w:sz w:val="28"/>
          <w:szCs w:val="28"/>
        </w:rPr>
        <w:t>основными</w:t>
      </w:r>
      <w:r w:rsidRPr="00A16257">
        <w:rPr>
          <w:color w:val="231F20"/>
          <w:spacing w:val="62"/>
          <w:sz w:val="28"/>
          <w:szCs w:val="28"/>
        </w:rPr>
        <w:t xml:space="preserve"> </w:t>
      </w:r>
      <w:r w:rsidRPr="00A16257">
        <w:rPr>
          <w:color w:val="231F20"/>
          <w:spacing w:val="3"/>
          <w:sz w:val="28"/>
          <w:szCs w:val="28"/>
        </w:rPr>
        <w:t>методами</w:t>
      </w:r>
      <w:r w:rsidRPr="00A16257">
        <w:rPr>
          <w:color w:val="231F20"/>
          <w:spacing w:val="62"/>
          <w:sz w:val="28"/>
          <w:szCs w:val="28"/>
        </w:rPr>
        <w:t xml:space="preserve"> </w:t>
      </w:r>
      <w:r w:rsidRPr="00A16257">
        <w:rPr>
          <w:color w:val="231F20"/>
          <w:spacing w:val="3"/>
          <w:sz w:val="28"/>
          <w:szCs w:val="28"/>
        </w:rPr>
        <w:t>научного</w:t>
      </w:r>
      <w:r w:rsidRPr="00A16257">
        <w:rPr>
          <w:color w:val="231F20"/>
          <w:spacing w:val="62"/>
          <w:sz w:val="28"/>
          <w:szCs w:val="28"/>
        </w:rPr>
        <w:t xml:space="preserve"> </w:t>
      </w:r>
      <w:r w:rsidRPr="00A16257">
        <w:rPr>
          <w:color w:val="231F20"/>
          <w:spacing w:val="3"/>
          <w:sz w:val="28"/>
          <w:szCs w:val="28"/>
        </w:rPr>
        <w:t>познания,</w:t>
      </w:r>
      <w:r w:rsidRPr="00A16257">
        <w:rPr>
          <w:color w:val="231F20"/>
          <w:spacing w:val="62"/>
          <w:sz w:val="28"/>
          <w:szCs w:val="28"/>
        </w:rPr>
        <w:t xml:space="preserve"> </w:t>
      </w:r>
      <w:r w:rsidRPr="00A16257">
        <w:rPr>
          <w:color w:val="231F20"/>
          <w:spacing w:val="3"/>
          <w:sz w:val="28"/>
          <w:szCs w:val="28"/>
        </w:rPr>
        <w:t>используемыми</w:t>
      </w:r>
      <w:r w:rsidRPr="00A16257">
        <w:rPr>
          <w:color w:val="231F20"/>
          <w:spacing w:val="62"/>
          <w:sz w:val="28"/>
          <w:szCs w:val="28"/>
        </w:rPr>
        <w:t xml:space="preserve"> </w:t>
      </w:r>
      <w:r w:rsidRPr="00A16257">
        <w:rPr>
          <w:color w:val="231F20"/>
          <w:spacing w:val="4"/>
          <w:sz w:val="28"/>
          <w:szCs w:val="28"/>
        </w:rPr>
        <w:t>при</w:t>
      </w:r>
      <w:r w:rsidRPr="00A16257">
        <w:rPr>
          <w:color w:val="231F20"/>
          <w:spacing w:val="-42"/>
          <w:sz w:val="28"/>
          <w:szCs w:val="28"/>
        </w:rPr>
        <w:t xml:space="preserve"> </w:t>
      </w:r>
      <w:r w:rsidRPr="00A16257">
        <w:rPr>
          <w:color w:val="231F20"/>
          <w:sz w:val="28"/>
          <w:szCs w:val="28"/>
        </w:rPr>
        <w:t>биологических</w:t>
      </w:r>
      <w:r w:rsidRPr="00A16257">
        <w:rPr>
          <w:color w:val="231F20"/>
          <w:spacing w:val="27"/>
          <w:sz w:val="28"/>
          <w:szCs w:val="28"/>
        </w:rPr>
        <w:t xml:space="preserve"> </w:t>
      </w:r>
      <w:r w:rsidRPr="00A16257">
        <w:rPr>
          <w:color w:val="231F20"/>
          <w:sz w:val="28"/>
          <w:szCs w:val="28"/>
        </w:rPr>
        <w:t>исследованиях</w:t>
      </w:r>
      <w:r w:rsidRPr="00A16257">
        <w:rPr>
          <w:color w:val="231F20"/>
          <w:spacing w:val="27"/>
          <w:sz w:val="28"/>
          <w:szCs w:val="28"/>
        </w:rPr>
        <w:t xml:space="preserve"> </w:t>
      </w:r>
      <w:r w:rsidRPr="00A16257">
        <w:rPr>
          <w:color w:val="231F20"/>
          <w:sz w:val="28"/>
          <w:szCs w:val="28"/>
        </w:rPr>
        <w:t>живых</w:t>
      </w:r>
      <w:r w:rsidRPr="00A16257">
        <w:rPr>
          <w:color w:val="231F20"/>
          <w:spacing w:val="27"/>
          <w:sz w:val="28"/>
          <w:szCs w:val="28"/>
        </w:rPr>
        <w:t xml:space="preserve"> </w:t>
      </w:r>
      <w:r w:rsidRPr="00A16257">
        <w:rPr>
          <w:color w:val="231F20"/>
          <w:sz w:val="28"/>
          <w:szCs w:val="28"/>
        </w:rPr>
        <w:t>объектов</w:t>
      </w:r>
      <w:r w:rsidRPr="00A16257">
        <w:rPr>
          <w:color w:val="231F20"/>
          <w:spacing w:val="27"/>
          <w:sz w:val="28"/>
          <w:szCs w:val="28"/>
        </w:rPr>
        <w:t xml:space="preserve"> </w:t>
      </w:r>
      <w:r w:rsidRPr="00A16257">
        <w:rPr>
          <w:color w:val="231F20"/>
          <w:sz w:val="28"/>
          <w:szCs w:val="28"/>
        </w:rPr>
        <w:t>и</w:t>
      </w:r>
      <w:r w:rsidRPr="00A16257">
        <w:rPr>
          <w:color w:val="231F20"/>
          <w:spacing w:val="27"/>
          <w:sz w:val="28"/>
          <w:szCs w:val="28"/>
        </w:rPr>
        <w:t xml:space="preserve"> </w:t>
      </w:r>
      <w:r w:rsidRPr="00A16257">
        <w:rPr>
          <w:color w:val="231F20"/>
          <w:sz w:val="28"/>
          <w:szCs w:val="28"/>
        </w:rPr>
        <w:t>экосистем:</w:t>
      </w:r>
      <w:r w:rsidRPr="00A16257">
        <w:rPr>
          <w:color w:val="231F20"/>
          <w:spacing w:val="27"/>
          <w:sz w:val="28"/>
          <w:szCs w:val="28"/>
        </w:rPr>
        <w:t xml:space="preserve"> </w:t>
      </w:r>
      <w:r w:rsidRPr="00A16257">
        <w:rPr>
          <w:color w:val="231F20"/>
          <w:sz w:val="28"/>
          <w:szCs w:val="28"/>
        </w:rPr>
        <w:t>описанием,</w:t>
      </w:r>
      <w:r w:rsidRPr="00A16257">
        <w:rPr>
          <w:color w:val="231F20"/>
          <w:spacing w:val="27"/>
          <w:sz w:val="28"/>
          <w:szCs w:val="28"/>
        </w:rPr>
        <w:t xml:space="preserve"> </w:t>
      </w:r>
      <w:r w:rsidRPr="00A16257">
        <w:rPr>
          <w:color w:val="231F20"/>
          <w:sz w:val="28"/>
          <w:szCs w:val="28"/>
        </w:rPr>
        <w:t>измерением, проведением наблюдений; выявление и оценка антропогенных</w:t>
      </w:r>
      <w:r w:rsidRPr="00A16257">
        <w:rPr>
          <w:color w:val="231F20"/>
          <w:spacing w:val="-43"/>
          <w:sz w:val="28"/>
          <w:szCs w:val="28"/>
        </w:rPr>
        <w:t xml:space="preserve"> </w:t>
      </w:r>
      <w:r w:rsidRPr="00A16257">
        <w:rPr>
          <w:color w:val="231F20"/>
          <w:sz w:val="28"/>
          <w:szCs w:val="28"/>
        </w:rPr>
        <w:t>изменений в</w:t>
      </w:r>
      <w:r w:rsidRPr="00A16257">
        <w:rPr>
          <w:color w:val="231F20"/>
          <w:spacing w:val="21"/>
          <w:sz w:val="28"/>
          <w:szCs w:val="28"/>
        </w:rPr>
        <w:t xml:space="preserve"> </w:t>
      </w:r>
      <w:r w:rsidRPr="00A16257">
        <w:rPr>
          <w:color w:val="231F20"/>
          <w:sz w:val="28"/>
          <w:szCs w:val="28"/>
        </w:rPr>
        <w:t>природе;</w:t>
      </w:r>
    </w:p>
    <w:p w:rsidR="006C5505" w:rsidRPr="00A16257" w:rsidRDefault="006C5505" w:rsidP="006C5505">
      <w:pPr>
        <w:pStyle w:val="aff9"/>
        <w:widowControl w:val="0"/>
        <w:numPr>
          <w:ilvl w:val="1"/>
          <w:numId w:val="547"/>
        </w:numPr>
        <w:tabs>
          <w:tab w:val="left" w:pos="952"/>
        </w:tabs>
        <w:ind w:right="124"/>
        <w:jc w:val="both"/>
        <w:rPr>
          <w:color w:val="231F20"/>
          <w:sz w:val="28"/>
          <w:szCs w:val="28"/>
        </w:rPr>
      </w:pPr>
      <w:r w:rsidRPr="00A16257">
        <w:rPr>
          <w:color w:val="231F20"/>
          <w:sz w:val="28"/>
          <w:szCs w:val="28"/>
        </w:rPr>
        <w:t>сформированность умений объяснять результаты биологических</w:t>
      </w:r>
      <w:r w:rsidRPr="00A16257">
        <w:rPr>
          <w:color w:val="231F20"/>
          <w:spacing w:val="-10"/>
          <w:sz w:val="28"/>
          <w:szCs w:val="28"/>
        </w:rPr>
        <w:t xml:space="preserve"> </w:t>
      </w:r>
      <w:r w:rsidRPr="00A16257">
        <w:rPr>
          <w:color w:val="231F20"/>
          <w:sz w:val="28"/>
          <w:szCs w:val="28"/>
        </w:rPr>
        <w:t xml:space="preserve">экспериментов, </w:t>
      </w:r>
    </w:p>
    <w:p w:rsidR="006C5505" w:rsidRPr="00A16257" w:rsidRDefault="006C5505" w:rsidP="006C5505">
      <w:pPr>
        <w:pStyle w:val="aff9"/>
        <w:widowControl w:val="0"/>
        <w:numPr>
          <w:ilvl w:val="1"/>
          <w:numId w:val="547"/>
        </w:numPr>
        <w:tabs>
          <w:tab w:val="left" w:pos="952"/>
        </w:tabs>
        <w:ind w:right="123"/>
        <w:jc w:val="both"/>
        <w:rPr>
          <w:color w:val="231F20"/>
          <w:sz w:val="28"/>
          <w:szCs w:val="28"/>
        </w:rPr>
      </w:pPr>
      <w:r w:rsidRPr="00A16257">
        <w:rPr>
          <w:color w:val="231F20"/>
          <w:sz w:val="28"/>
          <w:szCs w:val="28"/>
        </w:rPr>
        <w:t>сформированность собственной позиции по отношению к биологической</w:t>
      </w:r>
      <w:r w:rsidRPr="00A16257">
        <w:rPr>
          <w:color w:val="231F20"/>
          <w:spacing w:val="58"/>
          <w:sz w:val="28"/>
          <w:szCs w:val="28"/>
        </w:rPr>
        <w:t xml:space="preserve"> </w:t>
      </w:r>
      <w:r w:rsidRPr="00A16257">
        <w:rPr>
          <w:color w:val="231F20"/>
          <w:sz w:val="28"/>
          <w:szCs w:val="28"/>
        </w:rPr>
        <w:t>информации,</w:t>
      </w:r>
      <w:r w:rsidRPr="00A16257">
        <w:rPr>
          <w:color w:val="231F20"/>
          <w:spacing w:val="49"/>
          <w:sz w:val="28"/>
          <w:szCs w:val="28"/>
        </w:rPr>
        <w:t xml:space="preserve"> </w:t>
      </w:r>
      <w:r w:rsidRPr="00A16257">
        <w:rPr>
          <w:color w:val="231F20"/>
          <w:sz w:val="28"/>
          <w:szCs w:val="28"/>
        </w:rPr>
        <w:t>получаемой</w:t>
      </w:r>
      <w:r w:rsidRPr="00A16257">
        <w:rPr>
          <w:color w:val="231F20"/>
          <w:spacing w:val="49"/>
          <w:sz w:val="28"/>
          <w:szCs w:val="28"/>
        </w:rPr>
        <w:t xml:space="preserve"> </w:t>
      </w:r>
      <w:r w:rsidRPr="00A16257">
        <w:rPr>
          <w:color w:val="231F20"/>
          <w:sz w:val="28"/>
          <w:szCs w:val="28"/>
        </w:rPr>
        <w:t>из</w:t>
      </w:r>
      <w:r w:rsidRPr="00A16257">
        <w:rPr>
          <w:color w:val="231F20"/>
          <w:spacing w:val="49"/>
          <w:sz w:val="28"/>
          <w:szCs w:val="28"/>
        </w:rPr>
        <w:t xml:space="preserve"> </w:t>
      </w:r>
      <w:r w:rsidRPr="00A16257">
        <w:rPr>
          <w:color w:val="231F20"/>
          <w:sz w:val="28"/>
          <w:szCs w:val="28"/>
        </w:rPr>
        <w:t>разных</w:t>
      </w:r>
      <w:r w:rsidRPr="00A16257">
        <w:rPr>
          <w:color w:val="231F20"/>
          <w:spacing w:val="49"/>
          <w:sz w:val="28"/>
          <w:szCs w:val="28"/>
        </w:rPr>
        <w:t xml:space="preserve"> </w:t>
      </w:r>
      <w:r w:rsidRPr="00A16257">
        <w:rPr>
          <w:color w:val="231F20"/>
          <w:sz w:val="28"/>
          <w:szCs w:val="28"/>
        </w:rPr>
        <w:t>источников,</w:t>
      </w:r>
      <w:r w:rsidRPr="00A16257">
        <w:rPr>
          <w:color w:val="231F20"/>
          <w:spacing w:val="49"/>
          <w:sz w:val="28"/>
          <w:szCs w:val="28"/>
        </w:rPr>
        <w:t xml:space="preserve"> </w:t>
      </w:r>
      <w:r w:rsidRPr="00A16257">
        <w:rPr>
          <w:color w:val="231F20"/>
          <w:sz w:val="28"/>
          <w:szCs w:val="28"/>
        </w:rPr>
        <w:t>глобальным</w:t>
      </w:r>
      <w:r w:rsidRPr="00A16257">
        <w:rPr>
          <w:color w:val="231F20"/>
          <w:spacing w:val="49"/>
          <w:sz w:val="28"/>
          <w:szCs w:val="28"/>
        </w:rPr>
        <w:t xml:space="preserve"> </w:t>
      </w:r>
      <w:r w:rsidRPr="00A16257">
        <w:rPr>
          <w:color w:val="231F20"/>
          <w:sz w:val="28"/>
          <w:szCs w:val="28"/>
        </w:rPr>
        <w:t>экологическим</w:t>
      </w:r>
      <w:r w:rsidRPr="00A16257">
        <w:rPr>
          <w:color w:val="231F20"/>
          <w:spacing w:val="-47"/>
          <w:sz w:val="28"/>
          <w:szCs w:val="28"/>
        </w:rPr>
        <w:t xml:space="preserve"> </w:t>
      </w:r>
      <w:r w:rsidRPr="00A16257">
        <w:rPr>
          <w:color w:val="231F20"/>
          <w:sz w:val="28"/>
          <w:szCs w:val="28"/>
        </w:rPr>
        <w:t>проблемам и путям их</w:t>
      </w:r>
      <w:r w:rsidRPr="00A16257">
        <w:rPr>
          <w:color w:val="231F20"/>
          <w:spacing w:val="45"/>
          <w:sz w:val="28"/>
          <w:szCs w:val="28"/>
        </w:rPr>
        <w:t xml:space="preserve"> </w:t>
      </w:r>
      <w:r w:rsidRPr="00A16257">
        <w:rPr>
          <w:color w:val="231F20"/>
          <w:sz w:val="28"/>
          <w:szCs w:val="28"/>
        </w:rPr>
        <w:t>решения.</w:t>
      </w:r>
    </w:p>
    <w:p w:rsidR="006C5505" w:rsidRDefault="006C5505" w:rsidP="006C55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jc w:val="both"/>
        <w:rPr>
          <w:sz w:val="28"/>
          <w:szCs w:val="28"/>
        </w:rPr>
      </w:pPr>
    </w:p>
    <w:p w:rsidR="006C5505" w:rsidRDefault="006C5505" w:rsidP="006C5505">
      <w:pPr>
        <w:rPr>
          <w:b/>
        </w:rPr>
      </w:pPr>
      <w:r>
        <w:rPr>
          <w:b/>
        </w:rPr>
        <w:t xml:space="preserve">                       Название </w:t>
      </w:r>
      <w:r w:rsidRPr="005613B7">
        <w:rPr>
          <w:b/>
        </w:rPr>
        <w:t>практического занятия:</w:t>
      </w:r>
    </w:p>
    <w:p w:rsidR="006C5505" w:rsidRDefault="006C5505" w:rsidP="006C5505">
      <w:pPr>
        <w:jc w:val="center"/>
        <w:rPr>
          <w:b/>
        </w:rPr>
      </w:pPr>
      <w:r>
        <w:t xml:space="preserve"> </w:t>
      </w:r>
      <w:r w:rsidRPr="00CE618E">
        <w:rPr>
          <w:bCs/>
        </w:rPr>
        <w:t>Наблюдение клеток растений и животных под микроскопом на готовых микропрепаратах, их описание</w:t>
      </w:r>
      <w:r w:rsidRPr="00CE618E">
        <w:rPr>
          <w:b/>
        </w:rPr>
        <w:t>.</w:t>
      </w:r>
    </w:p>
    <w:p w:rsidR="006C5505" w:rsidRPr="005613B7" w:rsidRDefault="006C5505" w:rsidP="006C5505">
      <w:pPr>
        <w:jc w:val="center"/>
        <w:rPr>
          <w:b/>
        </w:rPr>
      </w:pPr>
      <w:r>
        <w:rPr>
          <w:b/>
        </w:rPr>
        <w:t xml:space="preserve">Учебная цель:  Изучение разнообразия клеток, их морфологических особенностей, определяющих функции. </w:t>
      </w:r>
    </w:p>
    <w:p w:rsidR="006C5505" w:rsidRDefault="006C5505" w:rsidP="006C5505">
      <w:pPr>
        <w:rPr>
          <w:b/>
        </w:rPr>
      </w:pPr>
    </w:p>
    <w:p w:rsidR="006C5505" w:rsidRDefault="006C5505" w:rsidP="006C5505">
      <w:pPr>
        <w:rPr>
          <w:b/>
        </w:rPr>
      </w:pPr>
      <w:r>
        <w:rPr>
          <w:b/>
        </w:rPr>
        <w:t xml:space="preserve">Учебные задачи: </w:t>
      </w:r>
    </w:p>
    <w:p w:rsidR="006C5505" w:rsidRDefault="006C5505" w:rsidP="0075057C">
      <w:pPr>
        <w:numPr>
          <w:ilvl w:val="0"/>
          <w:numId w:val="610"/>
        </w:numPr>
        <w:spacing w:after="0" w:line="240" w:lineRule="auto"/>
      </w:pPr>
      <w:r>
        <w:t>Совершенствование навыков работы с микроскопом.</w:t>
      </w:r>
    </w:p>
    <w:p w:rsidR="006C5505" w:rsidRDefault="006C5505" w:rsidP="0075057C">
      <w:pPr>
        <w:numPr>
          <w:ilvl w:val="0"/>
          <w:numId w:val="610"/>
        </w:numPr>
        <w:spacing w:after="0" w:line="240" w:lineRule="auto"/>
      </w:pPr>
      <w:r>
        <w:t>Изучение строения растительной и животной клеток.</w:t>
      </w:r>
    </w:p>
    <w:p w:rsidR="006C5505" w:rsidRDefault="006C5505" w:rsidP="0075057C">
      <w:pPr>
        <w:numPr>
          <w:ilvl w:val="0"/>
          <w:numId w:val="610"/>
        </w:numPr>
        <w:spacing w:after="0" w:line="240" w:lineRule="auto"/>
      </w:pPr>
      <w:r>
        <w:t>Формирование умения объяснять результаты заданий практического занятия</w:t>
      </w:r>
    </w:p>
    <w:p w:rsidR="006C5505" w:rsidRDefault="006C5505" w:rsidP="006C5505">
      <w:pPr>
        <w:rPr>
          <w:b/>
        </w:rPr>
      </w:pPr>
    </w:p>
    <w:p w:rsidR="006C5505" w:rsidRDefault="006C5505" w:rsidP="006C5505">
      <w:pPr>
        <w:rPr>
          <w:b/>
        </w:rPr>
      </w:pPr>
      <w:r w:rsidRPr="0088682A">
        <w:rPr>
          <w:b/>
        </w:rPr>
        <w:t>Результаты освоения дисциплины:</w:t>
      </w:r>
    </w:p>
    <w:p w:rsidR="006C5505" w:rsidRDefault="006C5505" w:rsidP="0075057C">
      <w:pPr>
        <w:pStyle w:val="Heading4"/>
        <w:numPr>
          <w:ilvl w:val="0"/>
          <w:numId w:val="611"/>
        </w:numPr>
        <w:tabs>
          <w:tab w:val="left" w:pos="688"/>
        </w:tabs>
        <w:spacing w:before="88"/>
        <w:ind w:left="687" w:hanging="283"/>
        <w:rPr>
          <w:rFonts w:ascii="Georgia" w:eastAsia="Georgia" w:hAnsi="Georgia" w:cs="Georgia"/>
          <w:b w:val="0"/>
          <w:bCs w:val="0"/>
          <w:i w:val="0"/>
        </w:rPr>
      </w:pPr>
      <w:r>
        <w:rPr>
          <w:color w:val="231F20"/>
          <w:w w:val="125"/>
        </w:rPr>
        <w:t>личностных</w:t>
      </w:r>
      <w:r>
        <w:rPr>
          <w:rFonts w:ascii="Georgia" w:hAnsi="Georgia"/>
          <w:i w:val="0"/>
          <w:color w:val="231F20"/>
          <w:w w:val="125"/>
        </w:rPr>
        <w:t>:</w:t>
      </w:r>
    </w:p>
    <w:p w:rsidR="006C5505" w:rsidRPr="003654D3" w:rsidRDefault="006C5505" w:rsidP="0075057C">
      <w:pPr>
        <w:pStyle w:val="aff9"/>
        <w:widowControl w:val="0"/>
        <w:numPr>
          <w:ilvl w:val="1"/>
          <w:numId w:val="611"/>
        </w:numPr>
        <w:tabs>
          <w:tab w:val="left" w:pos="972"/>
        </w:tabs>
        <w:spacing w:line="232" w:lineRule="exact"/>
        <w:ind w:right="121"/>
        <w:jc w:val="both"/>
        <w:rPr>
          <w:sz w:val="21"/>
          <w:szCs w:val="21"/>
        </w:rPr>
      </w:pPr>
      <w:r w:rsidRPr="003654D3">
        <w:rPr>
          <w:color w:val="231F20"/>
          <w:w w:val="115"/>
          <w:sz w:val="21"/>
        </w:rPr>
        <w:lastRenderedPageBreak/>
        <w:t>сформированность</w:t>
      </w:r>
      <w:r w:rsidRPr="003654D3">
        <w:rPr>
          <w:color w:val="231F20"/>
          <w:spacing w:val="37"/>
          <w:w w:val="115"/>
          <w:sz w:val="21"/>
        </w:rPr>
        <w:t xml:space="preserve"> </w:t>
      </w:r>
      <w:r w:rsidRPr="003654D3">
        <w:rPr>
          <w:color w:val="231F20"/>
          <w:w w:val="115"/>
          <w:sz w:val="21"/>
        </w:rPr>
        <w:t>чувства</w:t>
      </w:r>
      <w:r w:rsidRPr="003654D3">
        <w:rPr>
          <w:color w:val="231F20"/>
          <w:spacing w:val="37"/>
          <w:w w:val="115"/>
          <w:sz w:val="21"/>
        </w:rPr>
        <w:t xml:space="preserve"> </w:t>
      </w:r>
      <w:r w:rsidRPr="003654D3">
        <w:rPr>
          <w:color w:val="231F20"/>
          <w:w w:val="115"/>
          <w:sz w:val="21"/>
        </w:rPr>
        <w:t>гордости</w:t>
      </w:r>
      <w:r w:rsidRPr="003654D3">
        <w:rPr>
          <w:color w:val="231F20"/>
          <w:spacing w:val="37"/>
          <w:w w:val="115"/>
          <w:sz w:val="21"/>
        </w:rPr>
        <w:t xml:space="preserve"> </w:t>
      </w:r>
      <w:r w:rsidRPr="003654D3">
        <w:rPr>
          <w:color w:val="231F20"/>
          <w:w w:val="115"/>
          <w:sz w:val="21"/>
        </w:rPr>
        <w:t>и</w:t>
      </w:r>
      <w:r w:rsidRPr="003654D3">
        <w:rPr>
          <w:color w:val="231F20"/>
          <w:spacing w:val="37"/>
          <w:w w:val="115"/>
          <w:sz w:val="21"/>
        </w:rPr>
        <w:t xml:space="preserve"> </w:t>
      </w:r>
      <w:r w:rsidRPr="003654D3">
        <w:rPr>
          <w:color w:val="231F20"/>
          <w:w w:val="115"/>
          <w:sz w:val="21"/>
        </w:rPr>
        <w:t>уважения</w:t>
      </w:r>
      <w:r w:rsidRPr="003654D3">
        <w:rPr>
          <w:color w:val="231F20"/>
          <w:spacing w:val="37"/>
          <w:w w:val="115"/>
          <w:sz w:val="21"/>
        </w:rPr>
        <w:t xml:space="preserve"> </w:t>
      </w:r>
      <w:r w:rsidRPr="003654D3">
        <w:rPr>
          <w:color w:val="231F20"/>
          <w:w w:val="115"/>
          <w:sz w:val="21"/>
        </w:rPr>
        <w:t>к</w:t>
      </w:r>
      <w:r w:rsidRPr="003654D3">
        <w:rPr>
          <w:color w:val="231F20"/>
          <w:spacing w:val="37"/>
          <w:w w:val="115"/>
          <w:sz w:val="21"/>
        </w:rPr>
        <w:t xml:space="preserve"> </w:t>
      </w:r>
      <w:r w:rsidRPr="003654D3">
        <w:rPr>
          <w:color w:val="231F20"/>
          <w:w w:val="115"/>
          <w:sz w:val="21"/>
        </w:rPr>
        <w:t>истории</w:t>
      </w:r>
      <w:r w:rsidRPr="003654D3">
        <w:rPr>
          <w:color w:val="231F20"/>
          <w:spacing w:val="37"/>
          <w:w w:val="115"/>
          <w:sz w:val="21"/>
        </w:rPr>
        <w:t xml:space="preserve"> </w:t>
      </w:r>
      <w:r w:rsidRPr="003654D3">
        <w:rPr>
          <w:color w:val="231F20"/>
          <w:w w:val="115"/>
          <w:sz w:val="21"/>
        </w:rPr>
        <w:t>и</w:t>
      </w:r>
      <w:r w:rsidRPr="003654D3">
        <w:rPr>
          <w:color w:val="231F20"/>
          <w:spacing w:val="37"/>
          <w:w w:val="115"/>
          <w:sz w:val="21"/>
        </w:rPr>
        <w:t xml:space="preserve"> </w:t>
      </w:r>
      <w:r w:rsidRPr="003654D3">
        <w:rPr>
          <w:color w:val="231F20"/>
          <w:w w:val="115"/>
          <w:sz w:val="21"/>
        </w:rPr>
        <w:t>достижениям</w:t>
      </w:r>
      <w:r w:rsidRPr="003654D3">
        <w:rPr>
          <w:color w:val="231F20"/>
          <w:spacing w:val="-57"/>
          <w:w w:val="115"/>
          <w:sz w:val="21"/>
        </w:rPr>
        <w:t xml:space="preserve"> </w:t>
      </w:r>
      <w:r w:rsidRPr="003654D3">
        <w:rPr>
          <w:color w:val="231F20"/>
          <w:w w:val="115"/>
          <w:sz w:val="21"/>
        </w:rPr>
        <w:t>отечественной</w:t>
      </w:r>
      <w:r w:rsidRPr="003654D3">
        <w:rPr>
          <w:color w:val="231F20"/>
          <w:spacing w:val="-10"/>
          <w:w w:val="115"/>
          <w:sz w:val="21"/>
        </w:rPr>
        <w:t xml:space="preserve"> </w:t>
      </w:r>
      <w:r w:rsidRPr="003654D3">
        <w:rPr>
          <w:color w:val="231F20"/>
          <w:w w:val="115"/>
          <w:sz w:val="21"/>
        </w:rPr>
        <w:t>биологической</w:t>
      </w:r>
      <w:r w:rsidRPr="003654D3">
        <w:rPr>
          <w:color w:val="231F20"/>
          <w:spacing w:val="-10"/>
          <w:w w:val="115"/>
          <w:sz w:val="21"/>
        </w:rPr>
        <w:t xml:space="preserve"> </w:t>
      </w:r>
      <w:r w:rsidRPr="003654D3">
        <w:rPr>
          <w:color w:val="231F20"/>
          <w:w w:val="115"/>
          <w:sz w:val="21"/>
        </w:rPr>
        <w:t>науки;</w:t>
      </w:r>
      <w:r w:rsidRPr="003654D3">
        <w:rPr>
          <w:color w:val="231F20"/>
          <w:spacing w:val="-10"/>
          <w:w w:val="115"/>
          <w:sz w:val="21"/>
        </w:rPr>
        <w:t xml:space="preserve"> </w:t>
      </w:r>
      <w:r w:rsidRPr="003654D3">
        <w:rPr>
          <w:color w:val="231F20"/>
          <w:w w:val="115"/>
          <w:sz w:val="21"/>
        </w:rPr>
        <w:t>представления</w:t>
      </w:r>
      <w:r w:rsidRPr="003654D3">
        <w:rPr>
          <w:color w:val="231F20"/>
          <w:spacing w:val="-10"/>
          <w:w w:val="115"/>
          <w:sz w:val="21"/>
        </w:rPr>
        <w:t xml:space="preserve"> </w:t>
      </w:r>
      <w:r w:rsidRPr="003654D3">
        <w:rPr>
          <w:color w:val="231F20"/>
          <w:w w:val="115"/>
          <w:sz w:val="21"/>
        </w:rPr>
        <w:t>о</w:t>
      </w:r>
      <w:r w:rsidRPr="003654D3">
        <w:rPr>
          <w:color w:val="231F20"/>
          <w:spacing w:val="-10"/>
          <w:w w:val="115"/>
          <w:sz w:val="21"/>
        </w:rPr>
        <w:t xml:space="preserve"> </w:t>
      </w:r>
      <w:r w:rsidRPr="003654D3">
        <w:rPr>
          <w:color w:val="231F20"/>
          <w:w w:val="115"/>
          <w:sz w:val="21"/>
        </w:rPr>
        <w:t>целостной</w:t>
      </w:r>
      <w:r w:rsidRPr="003654D3">
        <w:rPr>
          <w:color w:val="231F20"/>
          <w:spacing w:val="-10"/>
          <w:w w:val="115"/>
          <w:sz w:val="21"/>
        </w:rPr>
        <w:t xml:space="preserve"> </w:t>
      </w:r>
      <w:r w:rsidRPr="003654D3">
        <w:rPr>
          <w:color w:val="231F20"/>
          <w:spacing w:val="-2"/>
          <w:w w:val="115"/>
          <w:sz w:val="21"/>
        </w:rPr>
        <w:t>естественно-</w:t>
      </w:r>
      <w:r w:rsidRPr="003654D3">
        <w:rPr>
          <w:color w:val="231F20"/>
          <w:spacing w:val="-2"/>
          <w:w w:val="113"/>
          <w:sz w:val="21"/>
        </w:rPr>
        <w:t xml:space="preserve"> </w:t>
      </w:r>
      <w:r w:rsidRPr="003654D3">
        <w:rPr>
          <w:color w:val="231F20"/>
          <w:w w:val="115"/>
          <w:sz w:val="21"/>
        </w:rPr>
        <w:t>научной картине</w:t>
      </w:r>
      <w:r w:rsidRPr="003654D3">
        <w:rPr>
          <w:color w:val="231F20"/>
          <w:spacing w:val="22"/>
          <w:w w:val="115"/>
          <w:sz w:val="21"/>
        </w:rPr>
        <w:t xml:space="preserve"> </w:t>
      </w:r>
      <w:r w:rsidRPr="003654D3">
        <w:rPr>
          <w:color w:val="231F20"/>
          <w:w w:val="115"/>
          <w:sz w:val="21"/>
        </w:rPr>
        <w:t>мира;</w:t>
      </w:r>
    </w:p>
    <w:p w:rsidR="006C5505" w:rsidRPr="003654D3" w:rsidRDefault="006C5505" w:rsidP="0075057C">
      <w:pPr>
        <w:pStyle w:val="aff9"/>
        <w:widowControl w:val="0"/>
        <w:numPr>
          <w:ilvl w:val="1"/>
          <w:numId w:val="611"/>
        </w:numPr>
        <w:tabs>
          <w:tab w:val="left" w:pos="972"/>
        </w:tabs>
        <w:spacing w:line="232" w:lineRule="exact"/>
        <w:ind w:right="121"/>
        <w:jc w:val="both"/>
        <w:rPr>
          <w:sz w:val="21"/>
          <w:szCs w:val="21"/>
        </w:rPr>
      </w:pPr>
      <w:r w:rsidRPr="003654D3">
        <w:rPr>
          <w:color w:val="231F20"/>
          <w:w w:val="120"/>
          <w:sz w:val="21"/>
        </w:rPr>
        <w:t>понимание взаимосвязи и взаимозависимости естественных наук, их</w:t>
      </w:r>
      <w:r w:rsidRPr="003654D3">
        <w:rPr>
          <w:color w:val="231F20"/>
          <w:spacing w:val="-9"/>
          <w:w w:val="120"/>
          <w:sz w:val="21"/>
        </w:rPr>
        <w:t xml:space="preserve"> </w:t>
      </w:r>
      <w:r w:rsidRPr="003654D3">
        <w:rPr>
          <w:color w:val="231F20"/>
          <w:w w:val="120"/>
          <w:sz w:val="21"/>
        </w:rPr>
        <w:t>влия-</w:t>
      </w:r>
      <w:r w:rsidRPr="003654D3">
        <w:rPr>
          <w:color w:val="231F20"/>
          <w:w w:val="108"/>
          <w:sz w:val="21"/>
        </w:rPr>
        <w:t xml:space="preserve"> </w:t>
      </w:r>
      <w:r w:rsidRPr="003654D3">
        <w:rPr>
          <w:color w:val="231F20"/>
          <w:w w:val="120"/>
          <w:sz w:val="21"/>
        </w:rPr>
        <w:t>ния</w:t>
      </w:r>
      <w:r w:rsidRPr="003654D3">
        <w:rPr>
          <w:color w:val="231F20"/>
          <w:spacing w:val="-22"/>
          <w:w w:val="120"/>
          <w:sz w:val="21"/>
        </w:rPr>
        <w:t xml:space="preserve"> </w:t>
      </w:r>
      <w:r w:rsidRPr="003654D3">
        <w:rPr>
          <w:color w:val="231F20"/>
          <w:w w:val="120"/>
          <w:sz w:val="21"/>
        </w:rPr>
        <w:t>на</w:t>
      </w:r>
      <w:r w:rsidRPr="003654D3">
        <w:rPr>
          <w:color w:val="231F20"/>
          <w:spacing w:val="-22"/>
          <w:w w:val="120"/>
          <w:sz w:val="21"/>
        </w:rPr>
        <w:t xml:space="preserve"> </w:t>
      </w:r>
      <w:r w:rsidRPr="003654D3">
        <w:rPr>
          <w:color w:val="231F20"/>
          <w:w w:val="120"/>
          <w:sz w:val="21"/>
        </w:rPr>
        <w:t>окружающую</w:t>
      </w:r>
      <w:r w:rsidRPr="003654D3">
        <w:rPr>
          <w:color w:val="231F20"/>
          <w:spacing w:val="-22"/>
          <w:w w:val="120"/>
          <w:sz w:val="21"/>
        </w:rPr>
        <w:t xml:space="preserve"> </w:t>
      </w:r>
      <w:r w:rsidRPr="003654D3">
        <w:rPr>
          <w:color w:val="231F20"/>
          <w:w w:val="120"/>
          <w:sz w:val="21"/>
        </w:rPr>
        <w:t>среду,</w:t>
      </w:r>
      <w:r w:rsidRPr="003654D3">
        <w:rPr>
          <w:color w:val="231F20"/>
          <w:spacing w:val="-22"/>
          <w:w w:val="120"/>
          <w:sz w:val="21"/>
        </w:rPr>
        <w:t xml:space="preserve"> </w:t>
      </w:r>
      <w:r w:rsidRPr="003654D3">
        <w:rPr>
          <w:color w:val="231F20"/>
          <w:w w:val="120"/>
          <w:sz w:val="21"/>
        </w:rPr>
        <w:t>экономическую,</w:t>
      </w:r>
      <w:r w:rsidRPr="003654D3">
        <w:rPr>
          <w:color w:val="231F20"/>
          <w:spacing w:val="-22"/>
          <w:w w:val="120"/>
          <w:sz w:val="21"/>
        </w:rPr>
        <w:t xml:space="preserve"> </w:t>
      </w:r>
      <w:r w:rsidRPr="003654D3">
        <w:rPr>
          <w:color w:val="231F20"/>
          <w:w w:val="120"/>
          <w:sz w:val="21"/>
        </w:rPr>
        <w:t>технологическую,</w:t>
      </w:r>
      <w:r w:rsidRPr="003654D3">
        <w:rPr>
          <w:color w:val="231F20"/>
          <w:spacing w:val="-22"/>
          <w:w w:val="120"/>
          <w:sz w:val="21"/>
        </w:rPr>
        <w:t xml:space="preserve"> </w:t>
      </w:r>
      <w:r w:rsidRPr="003654D3">
        <w:rPr>
          <w:color w:val="231F20"/>
          <w:w w:val="120"/>
          <w:sz w:val="21"/>
        </w:rPr>
        <w:t>социальную</w:t>
      </w:r>
      <w:r w:rsidRPr="003654D3">
        <w:rPr>
          <w:color w:val="231F20"/>
          <w:w w:val="116"/>
          <w:sz w:val="21"/>
        </w:rPr>
        <w:t xml:space="preserve"> </w:t>
      </w:r>
      <w:r w:rsidRPr="003654D3">
        <w:rPr>
          <w:color w:val="231F20"/>
          <w:w w:val="120"/>
          <w:sz w:val="21"/>
        </w:rPr>
        <w:t>и этическую сферы деятельности</w:t>
      </w:r>
      <w:r w:rsidRPr="003654D3">
        <w:rPr>
          <w:color w:val="231F20"/>
          <w:spacing w:val="21"/>
          <w:w w:val="120"/>
          <w:sz w:val="21"/>
        </w:rPr>
        <w:t xml:space="preserve"> </w:t>
      </w:r>
      <w:r w:rsidRPr="003654D3">
        <w:rPr>
          <w:color w:val="231F20"/>
          <w:w w:val="120"/>
          <w:sz w:val="21"/>
        </w:rPr>
        <w:t>человека;</w:t>
      </w:r>
    </w:p>
    <w:p w:rsidR="006C5505" w:rsidRPr="003654D3" w:rsidRDefault="006C5505" w:rsidP="0075057C">
      <w:pPr>
        <w:pStyle w:val="aff9"/>
        <w:widowControl w:val="0"/>
        <w:numPr>
          <w:ilvl w:val="1"/>
          <w:numId w:val="611"/>
        </w:numPr>
        <w:tabs>
          <w:tab w:val="left" w:pos="972"/>
        </w:tabs>
        <w:spacing w:line="232" w:lineRule="exact"/>
        <w:ind w:right="117"/>
        <w:jc w:val="both"/>
        <w:rPr>
          <w:sz w:val="21"/>
          <w:szCs w:val="21"/>
        </w:rPr>
      </w:pPr>
      <w:r w:rsidRPr="003654D3">
        <w:rPr>
          <w:color w:val="231F20"/>
          <w:w w:val="115"/>
          <w:sz w:val="21"/>
        </w:rPr>
        <w:t>способность использовать знания о современной естественно-научной</w:t>
      </w:r>
      <w:r w:rsidRPr="003654D3">
        <w:rPr>
          <w:color w:val="231F20"/>
          <w:spacing w:val="41"/>
          <w:w w:val="115"/>
          <w:sz w:val="21"/>
        </w:rPr>
        <w:t xml:space="preserve"> </w:t>
      </w:r>
      <w:r w:rsidRPr="003654D3">
        <w:rPr>
          <w:color w:val="231F20"/>
          <w:w w:val="115"/>
          <w:sz w:val="21"/>
        </w:rPr>
        <w:t>карти-</w:t>
      </w:r>
      <w:r w:rsidRPr="003654D3">
        <w:rPr>
          <w:color w:val="231F20"/>
          <w:w w:val="108"/>
          <w:sz w:val="21"/>
        </w:rPr>
        <w:t xml:space="preserve"> </w:t>
      </w:r>
      <w:r w:rsidRPr="003654D3">
        <w:rPr>
          <w:color w:val="231F20"/>
          <w:w w:val="115"/>
          <w:sz w:val="21"/>
        </w:rPr>
        <w:t>не</w:t>
      </w:r>
      <w:r w:rsidRPr="003654D3">
        <w:rPr>
          <w:color w:val="231F20"/>
          <w:spacing w:val="21"/>
          <w:w w:val="115"/>
          <w:sz w:val="21"/>
        </w:rPr>
        <w:t xml:space="preserve"> </w:t>
      </w:r>
      <w:r w:rsidRPr="003654D3">
        <w:rPr>
          <w:color w:val="231F20"/>
          <w:w w:val="115"/>
          <w:sz w:val="21"/>
        </w:rPr>
        <w:t>мира</w:t>
      </w:r>
      <w:r w:rsidRPr="003654D3">
        <w:rPr>
          <w:color w:val="231F20"/>
          <w:spacing w:val="21"/>
          <w:w w:val="115"/>
          <w:sz w:val="21"/>
        </w:rPr>
        <w:t xml:space="preserve"> </w:t>
      </w:r>
      <w:r w:rsidRPr="003654D3">
        <w:rPr>
          <w:color w:val="231F20"/>
          <w:w w:val="115"/>
          <w:sz w:val="21"/>
        </w:rPr>
        <w:t>в</w:t>
      </w:r>
      <w:r w:rsidRPr="003654D3">
        <w:rPr>
          <w:color w:val="231F20"/>
          <w:spacing w:val="21"/>
          <w:w w:val="115"/>
          <w:sz w:val="21"/>
        </w:rPr>
        <w:t xml:space="preserve"> </w:t>
      </w:r>
      <w:r w:rsidRPr="003654D3">
        <w:rPr>
          <w:color w:val="231F20"/>
          <w:w w:val="115"/>
          <w:sz w:val="21"/>
        </w:rPr>
        <w:t>образовательной</w:t>
      </w:r>
      <w:r w:rsidRPr="003654D3">
        <w:rPr>
          <w:color w:val="231F20"/>
          <w:spacing w:val="21"/>
          <w:w w:val="115"/>
          <w:sz w:val="21"/>
        </w:rPr>
        <w:t xml:space="preserve"> </w:t>
      </w:r>
      <w:r w:rsidRPr="003654D3">
        <w:rPr>
          <w:color w:val="231F20"/>
          <w:w w:val="115"/>
          <w:sz w:val="21"/>
        </w:rPr>
        <w:t>и</w:t>
      </w:r>
      <w:r w:rsidRPr="003654D3">
        <w:rPr>
          <w:color w:val="231F20"/>
          <w:spacing w:val="21"/>
          <w:w w:val="115"/>
          <w:sz w:val="21"/>
        </w:rPr>
        <w:t xml:space="preserve"> </w:t>
      </w:r>
      <w:r w:rsidRPr="003654D3">
        <w:rPr>
          <w:color w:val="231F20"/>
          <w:w w:val="115"/>
          <w:sz w:val="21"/>
        </w:rPr>
        <w:t>профессиональной</w:t>
      </w:r>
      <w:r w:rsidRPr="003654D3">
        <w:rPr>
          <w:color w:val="231F20"/>
          <w:spacing w:val="21"/>
          <w:w w:val="115"/>
          <w:sz w:val="21"/>
        </w:rPr>
        <w:t xml:space="preserve"> </w:t>
      </w:r>
      <w:r w:rsidRPr="003654D3">
        <w:rPr>
          <w:color w:val="231F20"/>
          <w:w w:val="115"/>
          <w:sz w:val="21"/>
        </w:rPr>
        <w:t>деятельности;</w:t>
      </w:r>
      <w:r w:rsidRPr="003654D3">
        <w:rPr>
          <w:color w:val="231F20"/>
          <w:spacing w:val="21"/>
          <w:w w:val="115"/>
          <w:sz w:val="21"/>
        </w:rPr>
        <w:t xml:space="preserve"> </w:t>
      </w:r>
      <w:r w:rsidRPr="003654D3">
        <w:rPr>
          <w:color w:val="231F20"/>
          <w:w w:val="115"/>
          <w:sz w:val="21"/>
        </w:rPr>
        <w:t>возможности</w:t>
      </w:r>
      <w:r w:rsidRPr="003654D3">
        <w:rPr>
          <w:color w:val="231F20"/>
          <w:spacing w:val="-58"/>
          <w:w w:val="115"/>
          <w:sz w:val="21"/>
        </w:rPr>
        <w:t xml:space="preserve"> </w:t>
      </w:r>
      <w:r w:rsidRPr="003654D3">
        <w:rPr>
          <w:color w:val="231F20"/>
          <w:w w:val="115"/>
          <w:sz w:val="21"/>
        </w:rPr>
        <w:t>информационной среды для обеспечения продуктивного</w:t>
      </w:r>
      <w:r w:rsidRPr="003654D3">
        <w:rPr>
          <w:color w:val="231F20"/>
          <w:spacing w:val="49"/>
          <w:w w:val="115"/>
          <w:sz w:val="21"/>
        </w:rPr>
        <w:t xml:space="preserve"> </w:t>
      </w:r>
      <w:r w:rsidRPr="003654D3">
        <w:rPr>
          <w:color w:val="231F20"/>
          <w:w w:val="115"/>
          <w:sz w:val="21"/>
        </w:rPr>
        <w:t>самообразования;</w:t>
      </w:r>
    </w:p>
    <w:p w:rsidR="006C5505" w:rsidRPr="003654D3" w:rsidRDefault="006C5505" w:rsidP="0075057C">
      <w:pPr>
        <w:pStyle w:val="aff9"/>
        <w:widowControl w:val="0"/>
        <w:numPr>
          <w:ilvl w:val="1"/>
          <w:numId w:val="611"/>
        </w:numPr>
        <w:tabs>
          <w:tab w:val="left" w:pos="972"/>
        </w:tabs>
        <w:spacing w:line="232" w:lineRule="exact"/>
        <w:ind w:right="116"/>
        <w:jc w:val="both"/>
        <w:rPr>
          <w:sz w:val="21"/>
          <w:szCs w:val="21"/>
        </w:rPr>
      </w:pPr>
      <w:r w:rsidRPr="003654D3">
        <w:rPr>
          <w:color w:val="231F20"/>
          <w:spacing w:val="-3"/>
          <w:w w:val="115"/>
          <w:sz w:val="21"/>
        </w:rPr>
        <w:t>владение</w:t>
      </w:r>
      <w:r w:rsidRPr="003654D3">
        <w:rPr>
          <w:color w:val="231F20"/>
          <w:spacing w:val="15"/>
          <w:w w:val="115"/>
          <w:sz w:val="21"/>
        </w:rPr>
        <w:t xml:space="preserve"> </w:t>
      </w:r>
      <w:r w:rsidRPr="003654D3">
        <w:rPr>
          <w:color w:val="231F20"/>
          <w:spacing w:val="-3"/>
          <w:w w:val="115"/>
          <w:sz w:val="21"/>
        </w:rPr>
        <w:t>культурой</w:t>
      </w:r>
      <w:r w:rsidRPr="003654D3">
        <w:rPr>
          <w:color w:val="231F20"/>
          <w:spacing w:val="15"/>
          <w:w w:val="115"/>
          <w:sz w:val="21"/>
        </w:rPr>
        <w:t xml:space="preserve"> </w:t>
      </w:r>
      <w:r w:rsidRPr="003654D3">
        <w:rPr>
          <w:color w:val="231F20"/>
          <w:spacing w:val="-3"/>
          <w:w w:val="115"/>
          <w:sz w:val="21"/>
        </w:rPr>
        <w:t>мышления,</w:t>
      </w:r>
      <w:r w:rsidRPr="003654D3">
        <w:rPr>
          <w:color w:val="231F20"/>
          <w:spacing w:val="15"/>
          <w:w w:val="115"/>
          <w:sz w:val="21"/>
        </w:rPr>
        <w:t xml:space="preserve"> </w:t>
      </w:r>
      <w:r w:rsidRPr="003654D3">
        <w:rPr>
          <w:color w:val="231F20"/>
          <w:spacing w:val="-3"/>
          <w:w w:val="115"/>
          <w:sz w:val="21"/>
        </w:rPr>
        <w:t>способность</w:t>
      </w:r>
      <w:r w:rsidRPr="003654D3">
        <w:rPr>
          <w:color w:val="231F20"/>
          <w:spacing w:val="15"/>
          <w:w w:val="115"/>
          <w:sz w:val="21"/>
        </w:rPr>
        <w:t xml:space="preserve"> </w:t>
      </w:r>
      <w:r w:rsidRPr="003654D3">
        <w:rPr>
          <w:color w:val="231F20"/>
          <w:w w:val="115"/>
          <w:sz w:val="21"/>
        </w:rPr>
        <w:t>к</w:t>
      </w:r>
      <w:r w:rsidRPr="003654D3">
        <w:rPr>
          <w:color w:val="231F20"/>
          <w:spacing w:val="15"/>
          <w:w w:val="115"/>
          <w:sz w:val="21"/>
        </w:rPr>
        <w:t xml:space="preserve"> </w:t>
      </w:r>
      <w:r w:rsidRPr="003654D3">
        <w:rPr>
          <w:color w:val="231F20"/>
          <w:spacing w:val="-3"/>
          <w:w w:val="115"/>
          <w:sz w:val="21"/>
        </w:rPr>
        <w:t>обобщению,</w:t>
      </w:r>
      <w:r w:rsidRPr="003654D3">
        <w:rPr>
          <w:color w:val="231F20"/>
          <w:spacing w:val="15"/>
          <w:w w:val="115"/>
          <w:sz w:val="21"/>
        </w:rPr>
        <w:t xml:space="preserve"> </w:t>
      </w:r>
      <w:r w:rsidRPr="003654D3">
        <w:rPr>
          <w:color w:val="231F20"/>
          <w:spacing w:val="-3"/>
          <w:w w:val="115"/>
          <w:sz w:val="21"/>
        </w:rPr>
        <w:t>анализу,</w:t>
      </w:r>
      <w:r w:rsidRPr="003654D3">
        <w:rPr>
          <w:color w:val="231F20"/>
          <w:spacing w:val="15"/>
          <w:w w:val="115"/>
          <w:sz w:val="21"/>
        </w:rPr>
        <w:t xml:space="preserve"> </w:t>
      </w:r>
      <w:r w:rsidRPr="003654D3">
        <w:rPr>
          <w:color w:val="231F20"/>
          <w:spacing w:val="-3"/>
          <w:w w:val="115"/>
          <w:sz w:val="21"/>
        </w:rPr>
        <w:t>восприя-</w:t>
      </w:r>
      <w:r w:rsidRPr="003654D3">
        <w:rPr>
          <w:color w:val="231F20"/>
          <w:spacing w:val="-34"/>
          <w:w w:val="115"/>
          <w:sz w:val="21"/>
        </w:rPr>
        <w:t xml:space="preserve"> </w:t>
      </w:r>
      <w:r w:rsidRPr="003654D3">
        <w:rPr>
          <w:color w:val="231F20"/>
          <w:w w:val="115"/>
          <w:sz w:val="21"/>
        </w:rPr>
        <w:t>тию</w:t>
      </w:r>
      <w:r w:rsidRPr="003654D3">
        <w:rPr>
          <w:color w:val="231F20"/>
          <w:spacing w:val="39"/>
          <w:w w:val="115"/>
          <w:sz w:val="21"/>
        </w:rPr>
        <w:t xml:space="preserve"> </w:t>
      </w:r>
      <w:r w:rsidRPr="003654D3">
        <w:rPr>
          <w:color w:val="231F20"/>
          <w:w w:val="115"/>
          <w:sz w:val="21"/>
        </w:rPr>
        <w:t>информации</w:t>
      </w:r>
      <w:r w:rsidRPr="003654D3">
        <w:rPr>
          <w:color w:val="231F20"/>
          <w:spacing w:val="39"/>
          <w:w w:val="115"/>
          <w:sz w:val="21"/>
        </w:rPr>
        <w:t xml:space="preserve"> </w:t>
      </w:r>
      <w:r w:rsidRPr="003654D3">
        <w:rPr>
          <w:color w:val="231F20"/>
          <w:w w:val="115"/>
          <w:sz w:val="21"/>
        </w:rPr>
        <w:t>в</w:t>
      </w:r>
      <w:r w:rsidRPr="003654D3">
        <w:rPr>
          <w:color w:val="231F20"/>
          <w:spacing w:val="39"/>
          <w:w w:val="115"/>
          <w:sz w:val="21"/>
        </w:rPr>
        <w:t xml:space="preserve"> </w:t>
      </w:r>
      <w:r w:rsidRPr="003654D3">
        <w:rPr>
          <w:color w:val="231F20"/>
          <w:w w:val="115"/>
          <w:sz w:val="21"/>
        </w:rPr>
        <w:t>области</w:t>
      </w:r>
      <w:r w:rsidRPr="003654D3">
        <w:rPr>
          <w:color w:val="231F20"/>
          <w:spacing w:val="39"/>
          <w:w w:val="115"/>
          <w:sz w:val="21"/>
        </w:rPr>
        <w:t xml:space="preserve"> </w:t>
      </w:r>
      <w:r w:rsidRPr="003654D3">
        <w:rPr>
          <w:color w:val="231F20"/>
          <w:w w:val="115"/>
          <w:sz w:val="21"/>
        </w:rPr>
        <w:t>естественных</w:t>
      </w:r>
      <w:r w:rsidRPr="003654D3">
        <w:rPr>
          <w:color w:val="231F20"/>
          <w:spacing w:val="39"/>
          <w:w w:val="115"/>
          <w:sz w:val="21"/>
        </w:rPr>
        <w:t xml:space="preserve"> </w:t>
      </w:r>
      <w:r w:rsidRPr="003654D3">
        <w:rPr>
          <w:color w:val="231F20"/>
          <w:w w:val="115"/>
          <w:sz w:val="21"/>
        </w:rPr>
        <w:t>наук,</w:t>
      </w:r>
      <w:r w:rsidRPr="003654D3">
        <w:rPr>
          <w:color w:val="231F20"/>
          <w:spacing w:val="39"/>
          <w:w w:val="115"/>
          <w:sz w:val="21"/>
        </w:rPr>
        <w:t xml:space="preserve"> </w:t>
      </w:r>
      <w:r w:rsidRPr="003654D3">
        <w:rPr>
          <w:color w:val="231F20"/>
          <w:w w:val="115"/>
          <w:sz w:val="21"/>
        </w:rPr>
        <w:t>постановке</w:t>
      </w:r>
      <w:r w:rsidRPr="003654D3">
        <w:rPr>
          <w:color w:val="231F20"/>
          <w:spacing w:val="39"/>
          <w:w w:val="115"/>
          <w:sz w:val="21"/>
        </w:rPr>
        <w:t xml:space="preserve"> </w:t>
      </w:r>
      <w:r w:rsidRPr="003654D3">
        <w:rPr>
          <w:color w:val="231F20"/>
          <w:w w:val="115"/>
          <w:sz w:val="21"/>
        </w:rPr>
        <w:t>цели</w:t>
      </w:r>
      <w:r w:rsidRPr="003654D3">
        <w:rPr>
          <w:color w:val="231F20"/>
          <w:spacing w:val="39"/>
          <w:w w:val="115"/>
          <w:sz w:val="21"/>
        </w:rPr>
        <w:t xml:space="preserve"> </w:t>
      </w:r>
      <w:r w:rsidRPr="003654D3">
        <w:rPr>
          <w:color w:val="231F20"/>
          <w:w w:val="115"/>
          <w:sz w:val="21"/>
        </w:rPr>
        <w:t>и</w:t>
      </w:r>
      <w:r w:rsidRPr="003654D3">
        <w:rPr>
          <w:color w:val="231F20"/>
          <w:spacing w:val="39"/>
          <w:w w:val="115"/>
          <w:sz w:val="21"/>
        </w:rPr>
        <w:t xml:space="preserve"> </w:t>
      </w:r>
      <w:r w:rsidRPr="003654D3">
        <w:rPr>
          <w:color w:val="231F20"/>
          <w:w w:val="115"/>
          <w:sz w:val="21"/>
        </w:rPr>
        <w:t>выбору</w:t>
      </w:r>
      <w:r w:rsidRPr="003654D3">
        <w:rPr>
          <w:color w:val="231F20"/>
          <w:spacing w:val="-53"/>
          <w:w w:val="115"/>
          <w:sz w:val="21"/>
        </w:rPr>
        <w:t xml:space="preserve"> </w:t>
      </w:r>
      <w:r w:rsidRPr="003654D3">
        <w:rPr>
          <w:color w:val="231F20"/>
          <w:w w:val="115"/>
          <w:sz w:val="21"/>
        </w:rPr>
        <w:t>путей ее достижения в профессиональной</w:t>
      </w:r>
      <w:r w:rsidRPr="003654D3">
        <w:rPr>
          <w:color w:val="231F20"/>
          <w:spacing w:val="56"/>
          <w:w w:val="115"/>
          <w:sz w:val="21"/>
        </w:rPr>
        <w:t xml:space="preserve"> </w:t>
      </w:r>
      <w:r w:rsidRPr="003654D3">
        <w:rPr>
          <w:color w:val="231F20"/>
          <w:w w:val="115"/>
          <w:sz w:val="21"/>
        </w:rPr>
        <w:t>сфере;</w:t>
      </w:r>
    </w:p>
    <w:p w:rsidR="006C5505" w:rsidRPr="003654D3" w:rsidRDefault="006C5505" w:rsidP="0075057C">
      <w:pPr>
        <w:pStyle w:val="aff9"/>
        <w:widowControl w:val="0"/>
        <w:numPr>
          <w:ilvl w:val="1"/>
          <w:numId w:val="611"/>
        </w:numPr>
        <w:tabs>
          <w:tab w:val="left" w:pos="972"/>
        </w:tabs>
        <w:spacing w:line="232" w:lineRule="exact"/>
        <w:ind w:right="117"/>
        <w:jc w:val="both"/>
        <w:rPr>
          <w:sz w:val="21"/>
          <w:szCs w:val="21"/>
        </w:rPr>
      </w:pPr>
      <w:r w:rsidRPr="003654D3">
        <w:rPr>
          <w:color w:val="231F20"/>
          <w:w w:val="115"/>
          <w:sz w:val="21"/>
        </w:rPr>
        <w:t>способность руководствоваться в своей деятельности современными</w:t>
      </w:r>
      <w:r w:rsidRPr="003654D3">
        <w:rPr>
          <w:color w:val="231F20"/>
          <w:spacing w:val="-24"/>
          <w:w w:val="115"/>
          <w:sz w:val="21"/>
        </w:rPr>
        <w:t xml:space="preserve"> </w:t>
      </w:r>
      <w:r w:rsidRPr="003654D3">
        <w:rPr>
          <w:color w:val="231F20"/>
          <w:w w:val="115"/>
          <w:sz w:val="21"/>
        </w:rPr>
        <w:t>принци-</w:t>
      </w:r>
      <w:r w:rsidRPr="003654D3">
        <w:rPr>
          <w:color w:val="231F20"/>
          <w:w w:val="108"/>
          <w:sz w:val="21"/>
        </w:rPr>
        <w:t xml:space="preserve"> </w:t>
      </w:r>
      <w:r w:rsidRPr="003654D3">
        <w:rPr>
          <w:color w:val="231F20"/>
          <w:spacing w:val="-3"/>
          <w:w w:val="115"/>
          <w:sz w:val="21"/>
        </w:rPr>
        <w:t>пами</w:t>
      </w:r>
      <w:r w:rsidRPr="003654D3">
        <w:rPr>
          <w:color w:val="231F20"/>
          <w:spacing w:val="10"/>
          <w:w w:val="115"/>
          <w:sz w:val="21"/>
        </w:rPr>
        <w:t xml:space="preserve"> </w:t>
      </w:r>
      <w:r w:rsidRPr="003654D3">
        <w:rPr>
          <w:color w:val="231F20"/>
          <w:spacing w:val="-3"/>
          <w:w w:val="115"/>
          <w:sz w:val="21"/>
        </w:rPr>
        <w:t>толерантности,</w:t>
      </w:r>
      <w:r w:rsidRPr="003654D3">
        <w:rPr>
          <w:color w:val="231F20"/>
          <w:spacing w:val="10"/>
          <w:w w:val="115"/>
          <w:sz w:val="21"/>
        </w:rPr>
        <w:t xml:space="preserve"> </w:t>
      </w:r>
      <w:r w:rsidRPr="003654D3">
        <w:rPr>
          <w:color w:val="231F20"/>
          <w:spacing w:val="-3"/>
          <w:w w:val="115"/>
          <w:sz w:val="21"/>
        </w:rPr>
        <w:t>диалога</w:t>
      </w:r>
      <w:r w:rsidRPr="003654D3">
        <w:rPr>
          <w:color w:val="231F20"/>
          <w:spacing w:val="10"/>
          <w:w w:val="115"/>
          <w:sz w:val="21"/>
        </w:rPr>
        <w:t xml:space="preserve"> </w:t>
      </w:r>
      <w:r w:rsidRPr="003654D3">
        <w:rPr>
          <w:color w:val="231F20"/>
          <w:w w:val="115"/>
          <w:sz w:val="21"/>
        </w:rPr>
        <w:t>и</w:t>
      </w:r>
      <w:r w:rsidRPr="003654D3">
        <w:rPr>
          <w:color w:val="231F20"/>
          <w:spacing w:val="10"/>
          <w:w w:val="115"/>
          <w:sz w:val="21"/>
        </w:rPr>
        <w:t xml:space="preserve"> </w:t>
      </w:r>
      <w:r w:rsidRPr="003654D3">
        <w:rPr>
          <w:color w:val="231F20"/>
          <w:spacing w:val="-3"/>
          <w:w w:val="115"/>
          <w:sz w:val="21"/>
        </w:rPr>
        <w:t>сотрудничества;</w:t>
      </w:r>
      <w:r w:rsidRPr="003654D3">
        <w:rPr>
          <w:color w:val="231F20"/>
          <w:spacing w:val="10"/>
          <w:w w:val="115"/>
          <w:sz w:val="21"/>
        </w:rPr>
        <w:t xml:space="preserve"> </w:t>
      </w:r>
      <w:r w:rsidRPr="003654D3">
        <w:rPr>
          <w:color w:val="231F20"/>
          <w:spacing w:val="-3"/>
          <w:w w:val="115"/>
          <w:sz w:val="21"/>
        </w:rPr>
        <w:t>готовность</w:t>
      </w:r>
      <w:r w:rsidRPr="003654D3">
        <w:rPr>
          <w:color w:val="231F20"/>
          <w:spacing w:val="10"/>
          <w:w w:val="115"/>
          <w:sz w:val="21"/>
        </w:rPr>
        <w:t xml:space="preserve"> </w:t>
      </w:r>
      <w:r w:rsidRPr="003654D3">
        <w:rPr>
          <w:color w:val="231F20"/>
          <w:w w:val="115"/>
          <w:sz w:val="21"/>
        </w:rPr>
        <w:t>к</w:t>
      </w:r>
      <w:r w:rsidRPr="003654D3">
        <w:rPr>
          <w:color w:val="231F20"/>
          <w:spacing w:val="10"/>
          <w:w w:val="115"/>
          <w:sz w:val="21"/>
        </w:rPr>
        <w:t xml:space="preserve"> </w:t>
      </w:r>
      <w:r w:rsidRPr="003654D3">
        <w:rPr>
          <w:color w:val="231F20"/>
          <w:spacing w:val="-3"/>
          <w:w w:val="115"/>
          <w:sz w:val="21"/>
        </w:rPr>
        <w:t>взаимодействию</w:t>
      </w:r>
      <w:r w:rsidRPr="003654D3">
        <w:rPr>
          <w:color w:val="231F20"/>
          <w:spacing w:val="-43"/>
          <w:w w:val="115"/>
          <w:sz w:val="21"/>
        </w:rPr>
        <w:t xml:space="preserve"> </w:t>
      </w:r>
      <w:r w:rsidRPr="003654D3">
        <w:rPr>
          <w:color w:val="231F20"/>
          <w:w w:val="115"/>
          <w:sz w:val="21"/>
        </w:rPr>
        <w:t>с коллегами, работе в</w:t>
      </w:r>
      <w:r w:rsidRPr="003654D3">
        <w:rPr>
          <w:color w:val="231F20"/>
          <w:spacing w:val="46"/>
          <w:w w:val="115"/>
          <w:sz w:val="21"/>
        </w:rPr>
        <w:t xml:space="preserve"> </w:t>
      </w:r>
      <w:r w:rsidRPr="003654D3">
        <w:rPr>
          <w:color w:val="231F20"/>
          <w:w w:val="115"/>
          <w:sz w:val="21"/>
        </w:rPr>
        <w:t>коллективе;</w:t>
      </w:r>
    </w:p>
    <w:p w:rsidR="006C5505" w:rsidRPr="003654D3" w:rsidRDefault="006C5505" w:rsidP="0075057C">
      <w:pPr>
        <w:pStyle w:val="aff9"/>
        <w:widowControl w:val="0"/>
        <w:numPr>
          <w:ilvl w:val="1"/>
          <w:numId w:val="611"/>
        </w:numPr>
        <w:tabs>
          <w:tab w:val="left" w:pos="972"/>
        </w:tabs>
        <w:spacing w:line="232" w:lineRule="exact"/>
        <w:ind w:right="121"/>
        <w:jc w:val="both"/>
        <w:rPr>
          <w:sz w:val="21"/>
          <w:szCs w:val="21"/>
        </w:rPr>
      </w:pPr>
      <w:r w:rsidRPr="003654D3">
        <w:rPr>
          <w:color w:val="231F20"/>
          <w:spacing w:val="-3"/>
          <w:w w:val="115"/>
          <w:sz w:val="21"/>
        </w:rPr>
        <w:t>обладание</w:t>
      </w:r>
      <w:r w:rsidRPr="003654D3">
        <w:rPr>
          <w:color w:val="231F20"/>
          <w:spacing w:val="7"/>
          <w:w w:val="115"/>
          <w:sz w:val="21"/>
        </w:rPr>
        <w:t xml:space="preserve"> </w:t>
      </w:r>
      <w:r w:rsidRPr="003654D3">
        <w:rPr>
          <w:color w:val="231F20"/>
          <w:spacing w:val="-3"/>
          <w:w w:val="115"/>
          <w:sz w:val="21"/>
        </w:rPr>
        <w:t>навыками</w:t>
      </w:r>
      <w:r w:rsidRPr="003654D3">
        <w:rPr>
          <w:color w:val="231F20"/>
          <w:spacing w:val="7"/>
          <w:w w:val="115"/>
          <w:sz w:val="21"/>
        </w:rPr>
        <w:t xml:space="preserve"> </w:t>
      </w:r>
      <w:r w:rsidRPr="003654D3">
        <w:rPr>
          <w:color w:val="231F20"/>
          <w:spacing w:val="-3"/>
          <w:w w:val="115"/>
          <w:sz w:val="21"/>
        </w:rPr>
        <w:t>безопасной</w:t>
      </w:r>
      <w:r w:rsidRPr="003654D3">
        <w:rPr>
          <w:color w:val="231F20"/>
          <w:spacing w:val="7"/>
          <w:w w:val="115"/>
          <w:sz w:val="21"/>
        </w:rPr>
        <w:t xml:space="preserve"> </w:t>
      </w:r>
      <w:r w:rsidRPr="003654D3">
        <w:rPr>
          <w:color w:val="231F20"/>
          <w:spacing w:val="-3"/>
          <w:w w:val="115"/>
          <w:sz w:val="21"/>
        </w:rPr>
        <w:t>работы</w:t>
      </w:r>
      <w:r w:rsidRPr="003654D3">
        <w:rPr>
          <w:color w:val="231F20"/>
          <w:spacing w:val="7"/>
          <w:w w:val="115"/>
          <w:sz w:val="21"/>
        </w:rPr>
        <w:t xml:space="preserve"> </w:t>
      </w:r>
      <w:r w:rsidRPr="003654D3">
        <w:rPr>
          <w:color w:val="231F20"/>
          <w:w w:val="115"/>
          <w:sz w:val="21"/>
        </w:rPr>
        <w:t>во</w:t>
      </w:r>
      <w:r w:rsidRPr="003654D3">
        <w:rPr>
          <w:color w:val="231F20"/>
          <w:spacing w:val="7"/>
          <w:w w:val="115"/>
          <w:sz w:val="21"/>
        </w:rPr>
        <w:t xml:space="preserve"> </w:t>
      </w:r>
      <w:r w:rsidRPr="003654D3">
        <w:rPr>
          <w:color w:val="231F20"/>
          <w:spacing w:val="-3"/>
          <w:w w:val="115"/>
          <w:sz w:val="21"/>
        </w:rPr>
        <w:t>время</w:t>
      </w:r>
      <w:r w:rsidRPr="003654D3">
        <w:rPr>
          <w:color w:val="231F20"/>
          <w:spacing w:val="7"/>
          <w:w w:val="115"/>
          <w:sz w:val="21"/>
        </w:rPr>
        <w:t xml:space="preserve"> </w:t>
      </w:r>
      <w:r w:rsidRPr="003654D3">
        <w:rPr>
          <w:color w:val="231F20"/>
          <w:spacing w:val="-3"/>
          <w:w w:val="115"/>
          <w:sz w:val="21"/>
        </w:rPr>
        <w:t>проектно-исследовательской</w:t>
      </w:r>
      <w:r w:rsidRPr="003654D3">
        <w:rPr>
          <w:color w:val="231F20"/>
          <w:spacing w:val="-56"/>
          <w:w w:val="115"/>
          <w:sz w:val="21"/>
        </w:rPr>
        <w:t xml:space="preserve"> </w:t>
      </w:r>
      <w:r w:rsidRPr="003654D3">
        <w:rPr>
          <w:color w:val="231F20"/>
          <w:w w:val="115"/>
          <w:sz w:val="21"/>
        </w:rPr>
        <w:t>и экспериментальной деятельности, при использовании лабораторного</w:t>
      </w:r>
      <w:r w:rsidRPr="003654D3">
        <w:rPr>
          <w:color w:val="231F20"/>
          <w:spacing w:val="28"/>
          <w:w w:val="115"/>
          <w:sz w:val="21"/>
        </w:rPr>
        <w:t xml:space="preserve"> </w:t>
      </w:r>
      <w:r w:rsidRPr="003654D3">
        <w:rPr>
          <w:color w:val="231F20"/>
          <w:w w:val="115"/>
          <w:sz w:val="21"/>
        </w:rPr>
        <w:t>обо-</w:t>
      </w:r>
      <w:r w:rsidRPr="003654D3">
        <w:rPr>
          <w:color w:val="231F20"/>
          <w:w w:val="108"/>
          <w:sz w:val="21"/>
        </w:rPr>
        <w:t xml:space="preserve"> </w:t>
      </w:r>
      <w:r w:rsidRPr="003654D3">
        <w:rPr>
          <w:color w:val="231F20"/>
          <w:w w:val="115"/>
          <w:sz w:val="21"/>
        </w:rPr>
        <w:t>рудования;</w:t>
      </w:r>
    </w:p>
    <w:p w:rsidR="006C5505" w:rsidRPr="003654D3" w:rsidRDefault="006C5505" w:rsidP="0075057C">
      <w:pPr>
        <w:pStyle w:val="aff9"/>
        <w:widowControl w:val="0"/>
        <w:numPr>
          <w:ilvl w:val="1"/>
          <w:numId w:val="611"/>
        </w:numPr>
        <w:tabs>
          <w:tab w:val="left" w:pos="972"/>
        </w:tabs>
        <w:spacing w:line="232" w:lineRule="exact"/>
        <w:ind w:right="116"/>
        <w:jc w:val="both"/>
        <w:rPr>
          <w:sz w:val="21"/>
          <w:szCs w:val="21"/>
        </w:rPr>
      </w:pPr>
      <w:r w:rsidRPr="003654D3">
        <w:rPr>
          <w:color w:val="231F20"/>
          <w:w w:val="120"/>
          <w:sz w:val="21"/>
        </w:rPr>
        <w:t>способность</w:t>
      </w:r>
      <w:r w:rsidRPr="003654D3">
        <w:rPr>
          <w:color w:val="231F20"/>
          <w:spacing w:val="-10"/>
          <w:w w:val="120"/>
          <w:sz w:val="21"/>
        </w:rPr>
        <w:t xml:space="preserve"> </w:t>
      </w:r>
      <w:r w:rsidRPr="003654D3">
        <w:rPr>
          <w:color w:val="231F20"/>
          <w:w w:val="120"/>
          <w:sz w:val="21"/>
        </w:rPr>
        <w:t>использовать</w:t>
      </w:r>
      <w:r w:rsidRPr="003654D3">
        <w:rPr>
          <w:color w:val="231F20"/>
          <w:spacing w:val="-10"/>
          <w:w w:val="120"/>
          <w:sz w:val="21"/>
        </w:rPr>
        <w:t xml:space="preserve"> </w:t>
      </w:r>
      <w:r w:rsidRPr="003654D3">
        <w:rPr>
          <w:color w:val="231F20"/>
          <w:w w:val="120"/>
          <w:sz w:val="21"/>
        </w:rPr>
        <w:t>приобретенные</w:t>
      </w:r>
      <w:r w:rsidRPr="003654D3">
        <w:rPr>
          <w:color w:val="231F20"/>
          <w:spacing w:val="-10"/>
          <w:w w:val="120"/>
          <w:sz w:val="21"/>
        </w:rPr>
        <w:t xml:space="preserve"> </w:t>
      </w:r>
      <w:r w:rsidRPr="003654D3">
        <w:rPr>
          <w:color w:val="231F20"/>
          <w:w w:val="120"/>
          <w:sz w:val="21"/>
        </w:rPr>
        <w:t>знания</w:t>
      </w:r>
      <w:r w:rsidRPr="003654D3">
        <w:rPr>
          <w:color w:val="231F20"/>
          <w:spacing w:val="-10"/>
          <w:w w:val="120"/>
          <w:sz w:val="21"/>
        </w:rPr>
        <w:t xml:space="preserve"> </w:t>
      </w:r>
      <w:r w:rsidRPr="003654D3">
        <w:rPr>
          <w:color w:val="231F20"/>
          <w:w w:val="120"/>
          <w:sz w:val="21"/>
        </w:rPr>
        <w:t>и</w:t>
      </w:r>
      <w:r w:rsidRPr="003654D3">
        <w:rPr>
          <w:color w:val="231F20"/>
          <w:spacing w:val="-10"/>
          <w:w w:val="120"/>
          <w:sz w:val="21"/>
        </w:rPr>
        <w:t xml:space="preserve"> </w:t>
      </w:r>
      <w:r w:rsidRPr="003654D3">
        <w:rPr>
          <w:color w:val="231F20"/>
          <w:w w:val="120"/>
          <w:sz w:val="21"/>
        </w:rPr>
        <w:t>умения</w:t>
      </w:r>
      <w:r w:rsidRPr="003654D3">
        <w:rPr>
          <w:color w:val="231F20"/>
          <w:spacing w:val="-10"/>
          <w:w w:val="120"/>
          <w:sz w:val="21"/>
        </w:rPr>
        <w:t xml:space="preserve"> </w:t>
      </w:r>
      <w:r w:rsidRPr="003654D3">
        <w:rPr>
          <w:color w:val="231F20"/>
          <w:w w:val="120"/>
          <w:sz w:val="21"/>
        </w:rPr>
        <w:t>в</w:t>
      </w:r>
      <w:r w:rsidRPr="003654D3">
        <w:rPr>
          <w:color w:val="231F20"/>
          <w:spacing w:val="-10"/>
          <w:w w:val="120"/>
          <w:sz w:val="21"/>
        </w:rPr>
        <w:t xml:space="preserve"> </w:t>
      </w:r>
      <w:r w:rsidRPr="003654D3">
        <w:rPr>
          <w:color w:val="231F20"/>
          <w:w w:val="120"/>
          <w:sz w:val="21"/>
        </w:rPr>
        <w:t>практической</w:t>
      </w:r>
      <w:r w:rsidRPr="003654D3">
        <w:rPr>
          <w:color w:val="231F20"/>
          <w:w w:val="119"/>
          <w:sz w:val="21"/>
        </w:rPr>
        <w:t xml:space="preserve"> </w:t>
      </w:r>
      <w:r w:rsidRPr="003654D3">
        <w:rPr>
          <w:color w:val="231F20"/>
          <w:w w:val="120"/>
          <w:sz w:val="21"/>
        </w:rPr>
        <w:t>деятельности</w:t>
      </w:r>
      <w:r w:rsidRPr="003654D3">
        <w:rPr>
          <w:color w:val="231F20"/>
          <w:spacing w:val="-18"/>
          <w:w w:val="120"/>
          <w:sz w:val="21"/>
        </w:rPr>
        <w:t xml:space="preserve"> </w:t>
      </w:r>
      <w:r w:rsidRPr="003654D3">
        <w:rPr>
          <w:color w:val="231F20"/>
          <w:w w:val="120"/>
          <w:sz w:val="21"/>
        </w:rPr>
        <w:t>и</w:t>
      </w:r>
      <w:r w:rsidRPr="003654D3">
        <w:rPr>
          <w:color w:val="231F20"/>
          <w:spacing w:val="-18"/>
          <w:w w:val="120"/>
          <w:sz w:val="21"/>
        </w:rPr>
        <w:t xml:space="preserve"> </w:t>
      </w:r>
      <w:r w:rsidRPr="003654D3">
        <w:rPr>
          <w:color w:val="231F20"/>
          <w:w w:val="120"/>
          <w:sz w:val="21"/>
        </w:rPr>
        <w:t>повседневной</w:t>
      </w:r>
      <w:r w:rsidRPr="003654D3">
        <w:rPr>
          <w:color w:val="231F20"/>
          <w:spacing w:val="-18"/>
          <w:w w:val="120"/>
          <w:sz w:val="21"/>
        </w:rPr>
        <w:t xml:space="preserve"> </w:t>
      </w:r>
      <w:r w:rsidRPr="003654D3">
        <w:rPr>
          <w:color w:val="231F20"/>
          <w:w w:val="120"/>
          <w:sz w:val="21"/>
        </w:rPr>
        <w:t>жизни</w:t>
      </w:r>
      <w:r w:rsidRPr="003654D3">
        <w:rPr>
          <w:color w:val="231F20"/>
          <w:spacing w:val="-17"/>
          <w:w w:val="120"/>
          <w:sz w:val="21"/>
        </w:rPr>
        <w:t xml:space="preserve"> </w:t>
      </w:r>
      <w:r w:rsidRPr="003654D3">
        <w:rPr>
          <w:color w:val="231F20"/>
          <w:w w:val="120"/>
          <w:sz w:val="21"/>
        </w:rPr>
        <w:t>для</w:t>
      </w:r>
      <w:r w:rsidRPr="003654D3">
        <w:rPr>
          <w:color w:val="231F20"/>
          <w:spacing w:val="-18"/>
          <w:w w:val="120"/>
          <w:sz w:val="21"/>
        </w:rPr>
        <w:t xml:space="preserve"> </w:t>
      </w:r>
      <w:r w:rsidRPr="003654D3">
        <w:rPr>
          <w:color w:val="231F20"/>
          <w:w w:val="120"/>
          <w:sz w:val="21"/>
        </w:rPr>
        <w:t>соблюдения</w:t>
      </w:r>
      <w:r w:rsidRPr="003654D3">
        <w:rPr>
          <w:color w:val="231F20"/>
          <w:spacing w:val="-18"/>
          <w:w w:val="120"/>
          <w:sz w:val="21"/>
        </w:rPr>
        <w:t xml:space="preserve"> </w:t>
      </w:r>
      <w:r w:rsidRPr="003654D3">
        <w:rPr>
          <w:color w:val="231F20"/>
          <w:w w:val="120"/>
          <w:sz w:val="21"/>
        </w:rPr>
        <w:t>мер</w:t>
      </w:r>
      <w:r w:rsidRPr="003654D3">
        <w:rPr>
          <w:color w:val="231F20"/>
          <w:spacing w:val="-18"/>
          <w:w w:val="120"/>
          <w:sz w:val="21"/>
        </w:rPr>
        <w:t xml:space="preserve"> </w:t>
      </w:r>
      <w:r w:rsidRPr="003654D3">
        <w:rPr>
          <w:color w:val="231F20"/>
          <w:w w:val="120"/>
          <w:sz w:val="21"/>
        </w:rPr>
        <w:t>профилактики</w:t>
      </w:r>
      <w:r w:rsidRPr="003654D3">
        <w:rPr>
          <w:color w:val="231F20"/>
          <w:spacing w:val="-18"/>
          <w:w w:val="120"/>
          <w:sz w:val="21"/>
        </w:rPr>
        <w:t xml:space="preserve"> </w:t>
      </w:r>
      <w:r w:rsidRPr="003654D3">
        <w:rPr>
          <w:color w:val="231F20"/>
          <w:w w:val="120"/>
          <w:sz w:val="21"/>
        </w:rPr>
        <w:t>от-</w:t>
      </w:r>
      <w:r w:rsidRPr="003654D3">
        <w:rPr>
          <w:color w:val="231F20"/>
          <w:w w:val="108"/>
          <w:sz w:val="21"/>
        </w:rPr>
        <w:t xml:space="preserve"> </w:t>
      </w:r>
      <w:r w:rsidRPr="003654D3">
        <w:rPr>
          <w:color w:val="231F20"/>
          <w:w w:val="120"/>
          <w:sz w:val="21"/>
        </w:rPr>
        <w:t>равлений,</w:t>
      </w:r>
      <w:r w:rsidRPr="003654D3">
        <w:rPr>
          <w:color w:val="231F20"/>
          <w:spacing w:val="-27"/>
          <w:w w:val="120"/>
          <w:sz w:val="21"/>
        </w:rPr>
        <w:t xml:space="preserve"> </w:t>
      </w:r>
      <w:r w:rsidRPr="003654D3">
        <w:rPr>
          <w:color w:val="231F20"/>
          <w:w w:val="120"/>
          <w:sz w:val="21"/>
        </w:rPr>
        <w:t>вирусных</w:t>
      </w:r>
      <w:r w:rsidRPr="003654D3">
        <w:rPr>
          <w:color w:val="231F20"/>
          <w:spacing w:val="-27"/>
          <w:w w:val="120"/>
          <w:sz w:val="21"/>
        </w:rPr>
        <w:t xml:space="preserve"> </w:t>
      </w:r>
      <w:r w:rsidRPr="003654D3">
        <w:rPr>
          <w:color w:val="231F20"/>
          <w:w w:val="120"/>
          <w:sz w:val="21"/>
        </w:rPr>
        <w:t>и</w:t>
      </w:r>
      <w:r w:rsidRPr="003654D3">
        <w:rPr>
          <w:color w:val="231F20"/>
          <w:spacing w:val="-27"/>
          <w:w w:val="120"/>
          <w:sz w:val="21"/>
        </w:rPr>
        <w:t xml:space="preserve"> </w:t>
      </w:r>
      <w:r w:rsidRPr="003654D3">
        <w:rPr>
          <w:color w:val="231F20"/>
          <w:w w:val="120"/>
          <w:sz w:val="21"/>
        </w:rPr>
        <w:t>других</w:t>
      </w:r>
      <w:r w:rsidRPr="003654D3">
        <w:rPr>
          <w:color w:val="231F20"/>
          <w:spacing w:val="-27"/>
          <w:w w:val="120"/>
          <w:sz w:val="21"/>
        </w:rPr>
        <w:t xml:space="preserve"> </w:t>
      </w:r>
      <w:r w:rsidRPr="003654D3">
        <w:rPr>
          <w:color w:val="231F20"/>
          <w:w w:val="120"/>
          <w:sz w:val="21"/>
        </w:rPr>
        <w:t>заболеваний,</w:t>
      </w:r>
      <w:r w:rsidRPr="003654D3">
        <w:rPr>
          <w:color w:val="231F20"/>
          <w:spacing w:val="-27"/>
          <w:w w:val="120"/>
          <w:sz w:val="21"/>
        </w:rPr>
        <w:t xml:space="preserve"> </w:t>
      </w:r>
      <w:r w:rsidRPr="003654D3">
        <w:rPr>
          <w:color w:val="231F20"/>
          <w:w w:val="120"/>
          <w:sz w:val="21"/>
        </w:rPr>
        <w:t>стрессов,</w:t>
      </w:r>
      <w:r w:rsidRPr="003654D3">
        <w:rPr>
          <w:color w:val="231F20"/>
          <w:spacing w:val="-27"/>
          <w:w w:val="120"/>
          <w:sz w:val="21"/>
        </w:rPr>
        <w:t xml:space="preserve"> </w:t>
      </w:r>
      <w:r w:rsidRPr="003654D3">
        <w:rPr>
          <w:color w:val="231F20"/>
          <w:w w:val="120"/>
          <w:sz w:val="21"/>
        </w:rPr>
        <w:t>вредных</w:t>
      </w:r>
      <w:r w:rsidRPr="003654D3">
        <w:rPr>
          <w:color w:val="231F20"/>
          <w:spacing w:val="-27"/>
          <w:w w:val="120"/>
          <w:sz w:val="21"/>
        </w:rPr>
        <w:t xml:space="preserve"> </w:t>
      </w:r>
      <w:r w:rsidRPr="003654D3">
        <w:rPr>
          <w:color w:val="231F20"/>
          <w:w w:val="120"/>
          <w:sz w:val="21"/>
        </w:rPr>
        <w:t>привычек</w:t>
      </w:r>
      <w:r w:rsidRPr="003654D3">
        <w:rPr>
          <w:color w:val="231F20"/>
          <w:spacing w:val="-27"/>
          <w:w w:val="120"/>
          <w:sz w:val="21"/>
        </w:rPr>
        <w:t xml:space="preserve"> </w:t>
      </w:r>
      <w:r w:rsidRPr="003654D3">
        <w:rPr>
          <w:color w:val="231F20"/>
          <w:w w:val="120"/>
          <w:sz w:val="21"/>
        </w:rPr>
        <w:t>(ку-</w:t>
      </w:r>
      <w:r w:rsidRPr="003654D3">
        <w:rPr>
          <w:color w:val="231F20"/>
          <w:w w:val="108"/>
          <w:sz w:val="21"/>
        </w:rPr>
        <w:t xml:space="preserve"> </w:t>
      </w:r>
      <w:r w:rsidRPr="003654D3">
        <w:rPr>
          <w:color w:val="231F20"/>
          <w:w w:val="120"/>
          <w:sz w:val="21"/>
        </w:rPr>
        <w:t>рения, алкоголизма, наркомании); правил поведения в природной</w:t>
      </w:r>
      <w:r w:rsidRPr="003654D3">
        <w:rPr>
          <w:color w:val="231F20"/>
          <w:spacing w:val="-13"/>
          <w:w w:val="120"/>
          <w:sz w:val="21"/>
        </w:rPr>
        <w:t xml:space="preserve"> </w:t>
      </w:r>
      <w:r w:rsidRPr="003654D3">
        <w:rPr>
          <w:color w:val="231F20"/>
          <w:w w:val="120"/>
          <w:sz w:val="21"/>
        </w:rPr>
        <w:t>среде;</w:t>
      </w:r>
    </w:p>
    <w:p w:rsidR="006C5505" w:rsidRDefault="006C5505" w:rsidP="006C5505">
      <w:pPr>
        <w:rPr>
          <w:b/>
        </w:rPr>
      </w:pPr>
    </w:p>
    <w:p w:rsidR="006C5505" w:rsidRPr="008E741F" w:rsidRDefault="006C5505" w:rsidP="0075057C">
      <w:pPr>
        <w:pStyle w:val="Heading4"/>
        <w:numPr>
          <w:ilvl w:val="0"/>
          <w:numId w:val="611"/>
        </w:numPr>
        <w:tabs>
          <w:tab w:val="left" w:pos="688"/>
        </w:tabs>
        <w:spacing w:before="88"/>
        <w:ind w:left="687" w:hanging="283"/>
        <w:rPr>
          <w:rFonts w:ascii="Georgia" w:eastAsia="Georgia" w:hAnsi="Georgia" w:cs="Georgia"/>
          <w:b w:val="0"/>
          <w:bCs w:val="0"/>
          <w:i w:val="0"/>
        </w:rPr>
        <w:sectPr w:rsidR="006C5505" w:rsidRPr="008E741F">
          <w:pgSz w:w="11910" w:h="16840"/>
          <w:pgMar w:top="1040" w:right="1180" w:bottom="1120" w:left="1580" w:header="0" w:footer="939" w:gutter="0"/>
          <w:cols w:space="720"/>
        </w:sectPr>
      </w:pPr>
      <w:r w:rsidRPr="000A7F0E">
        <w:rPr>
          <w:lang w:val="ru-RU"/>
        </w:rPr>
        <w:t xml:space="preserve">     </w:t>
      </w:r>
      <w:r>
        <w:rPr>
          <w:color w:val="231F20"/>
          <w:w w:val="125"/>
        </w:rPr>
        <w:t>метапредметн</w:t>
      </w:r>
      <w:r>
        <w:rPr>
          <w:color w:val="231F20"/>
          <w:w w:val="125"/>
          <w:lang w:val="ru-RU"/>
        </w:rPr>
        <w:t>ых</w:t>
      </w:r>
    </w:p>
    <w:p w:rsidR="006C5505" w:rsidRPr="008E741F" w:rsidRDefault="006C5505" w:rsidP="006C5505">
      <w:pPr>
        <w:pStyle w:val="aff9"/>
        <w:widowControl w:val="0"/>
        <w:tabs>
          <w:tab w:val="left" w:pos="952"/>
        </w:tabs>
        <w:spacing w:line="232" w:lineRule="exact"/>
        <w:ind w:left="951" w:right="119"/>
        <w:jc w:val="both"/>
        <w:rPr>
          <w:color w:val="231F20"/>
          <w:sz w:val="21"/>
          <w:szCs w:val="21"/>
        </w:rPr>
      </w:pPr>
    </w:p>
    <w:p w:rsidR="006C5505" w:rsidRPr="003654D3" w:rsidRDefault="006C5505" w:rsidP="0075057C">
      <w:pPr>
        <w:pStyle w:val="aff9"/>
        <w:widowControl w:val="0"/>
        <w:numPr>
          <w:ilvl w:val="1"/>
          <w:numId w:val="611"/>
        </w:numPr>
        <w:tabs>
          <w:tab w:val="left" w:pos="952"/>
        </w:tabs>
        <w:spacing w:line="232" w:lineRule="exact"/>
        <w:ind w:left="951" w:right="119"/>
        <w:jc w:val="both"/>
        <w:rPr>
          <w:color w:val="231F20"/>
          <w:sz w:val="21"/>
          <w:szCs w:val="21"/>
        </w:rPr>
      </w:pPr>
      <w:r w:rsidRPr="003654D3">
        <w:rPr>
          <w:color w:val="231F20"/>
          <w:spacing w:val="4"/>
          <w:w w:val="115"/>
          <w:sz w:val="21"/>
        </w:rPr>
        <w:t>способность</w:t>
      </w:r>
      <w:r w:rsidRPr="003654D3">
        <w:rPr>
          <w:color w:val="231F20"/>
          <w:spacing w:val="58"/>
          <w:w w:val="115"/>
          <w:sz w:val="21"/>
        </w:rPr>
        <w:t xml:space="preserve"> </w:t>
      </w:r>
      <w:r w:rsidRPr="003654D3">
        <w:rPr>
          <w:color w:val="231F20"/>
          <w:spacing w:val="4"/>
          <w:w w:val="115"/>
          <w:sz w:val="21"/>
        </w:rPr>
        <w:t>организовывать</w:t>
      </w:r>
      <w:r w:rsidRPr="003654D3">
        <w:rPr>
          <w:color w:val="231F20"/>
          <w:spacing w:val="58"/>
          <w:w w:val="115"/>
          <w:sz w:val="21"/>
        </w:rPr>
        <w:t xml:space="preserve"> </w:t>
      </w:r>
      <w:r w:rsidRPr="003654D3">
        <w:rPr>
          <w:color w:val="231F20"/>
          <w:spacing w:val="4"/>
          <w:w w:val="115"/>
          <w:sz w:val="21"/>
        </w:rPr>
        <w:t>сотрудничество</w:t>
      </w:r>
      <w:r w:rsidRPr="003654D3">
        <w:rPr>
          <w:color w:val="231F20"/>
          <w:spacing w:val="58"/>
          <w:w w:val="115"/>
          <w:sz w:val="21"/>
        </w:rPr>
        <w:t xml:space="preserve"> </w:t>
      </w:r>
      <w:r w:rsidRPr="003654D3">
        <w:rPr>
          <w:color w:val="231F20"/>
          <w:spacing w:val="4"/>
          <w:w w:val="115"/>
          <w:sz w:val="21"/>
        </w:rPr>
        <w:t>единомышленников,</w:t>
      </w:r>
      <w:r w:rsidRPr="003654D3">
        <w:rPr>
          <w:color w:val="231F20"/>
          <w:spacing w:val="58"/>
          <w:w w:val="115"/>
          <w:sz w:val="21"/>
        </w:rPr>
        <w:t xml:space="preserve"> </w:t>
      </w:r>
      <w:r w:rsidRPr="003654D3">
        <w:rPr>
          <w:color w:val="231F20"/>
          <w:w w:val="115"/>
          <w:sz w:val="21"/>
        </w:rPr>
        <w:t>в</w:t>
      </w:r>
      <w:r w:rsidRPr="003654D3">
        <w:rPr>
          <w:color w:val="231F20"/>
          <w:spacing w:val="58"/>
          <w:w w:val="115"/>
          <w:sz w:val="21"/>
        </w:rPr>
        <w:t xml:space="preserve"> </w:t>
      </w:r>
      <w:r w:rsidRPr="003654D3">
        <w:rPr>
          <w:color w:val="231F20"/>
          <w:spacing w:val="5"/>
          <w:w w:val="115"/>
          <w:sz w:val="21"/>
        </w:rPr>
        <w:t>том</w:t>
      </w:r>
      <w:r w:rsidRPr="003654D3">
        <w:rPr>
          <w:color w:val="231F20"/>
          <w:spacing w:val="-51"/>
          <w:w w:val="115"/>
          <w:sz w:val="21"/>
        </w:rPr>
        <w:t xml:space="preserve"> </w:t>
      </w:r>
      <w:r w:rsidRPr="003654D3">
        <w:rPr>
          <w:color w:val="231F20"/>
          <w:w w:val="115"/>
          <w:sz w:val="21"/>
        </w:rPr>
        <w:t>числе</w:t>
      </w:r>
      <w:r w:rsidRPr="003654D3">
        <w:rPr>
          <w:color w:val="231F20"/>
          <w:spacing w:val="46"/>
          <w:w w:val="115"/>
          <w:sz w:val="21"/>
        </w:rPr>
        <w:t xml:space="preserve"> </w:t>
      </w:r>
      <w:r w:rsidRPr="003654D3">
        <w:rPr>
          <w:color w:val="231F20"/>
          <w:w w:val="115"/>
          <w:sz w:val="21"/>
        </w:rPr>
        <w:t>с</w:t>
      </w:r>
      <w:r w:rsidRPr="003654D3">
        <w:rPr>
          <w:color w:val="231F20"/>
          <w:spacing w:val="46"/>
          <w:w w:val="115"/>
          <w:sz w:val="21"/>
        </w:rPr>
        <w:t xml:space="preserve"> </w:t>
      </w:r>
      <w:r w:rsidRPr="003654D3">
        <w:rPr>
          <w:color w:val="231F20"/>
          <w:w w:val="115"/>
          <w:sz w:val="21"/>
        </w:rPr>
        <w:t>использованием</w:t>
      </w:r>
      <w:r w:rsidRPr="003654D3">
        <w:rPr>
          <w:color w:val="231F20"/>
          <w:spacing w:val="46"/>
          <w:w w:val="115"/>
          <w:sz w:val="21"/>
        </w:rPr>
        <w:t xml:space="preserve"> </w:t>
      </w:r>
      <w:r w:rsidRPr="003654D3">
        <w:rPr>
          <w:color w:val="231F20"/>
          <w:w w:val="115"/>
          <w:sz w:val="21"/>
        </w:rPr>
        <w:t>современных</w:t>
      </w:r>
      <w:r w:rsidRPr="003654D3">
        <w:rPr>
          <w:color w:val="231F20"/>
          <w:spacing w:val="46"/>
          <w:w w:val="115"/>
          <w:sz w:val="21"/>
        </w:rPr>
        <w:t xml:space="preserve"> </w:t>
      </w:r>
      <w:r w:rsidRPr="003654D3">
        <w:rPr>
          <w:color w:val="231F20"/>
          <w:w w:val="115"/>
          <w:sz w:val="21"/>
        </w:rPr>
        <w:t>информационно-коммуникационных</w:t>
      </w:r>
      <w:r w:rsidRPr="003654D3">
        <w:rPr>
          <w:color w:val="231F20"/>
          <w:spacing w:val="-43"/>
          <w:w w:val="115"/>
          <w:sz w:val="21"/>
        </w:rPr>
        <w:t xml:space="preserve"> </w:t>
      </w:r>
      <w:r w:rsidRPr="003654D3">
        <w:rPr>
          <w:color w:val="231F20"/>
          <w:w w:val="115"/>
          <w:sz w:val="21"/>
        </w:rPr>
        <w:t>технологий;</w:t>
      </w:r>
    </w:p>
    <w:p w:rsidR="006C5505" w:rsidRPr="003654D3" w:rsidRDefault="006C5505" w:rsidP="0075057C">
      <w:pPr>
        <w:pStyle w:val="aff9"/>
        <w:widowControl w:val="0"/>
        <w:numPr>
          <w:ilvl w:val="1"/>
          <w:numId w:val="611"/>
        </w:numPr>
        <w:tabs>
          <w:tab w:val="left" w:pos="952"/>
        </w:tabs>
        <w:spacing w:line="232" w:lineRule="exact"/>
        <w:ind w:left="951" w:right="122"/>
        <w:jc w:val="both"/>
        <w:rPr>
          <w:sz w:val="21"/>
          <w:szCs w:val="21"/>
        </w:rPr>
      </w:pPr>
      <w:r w:rsidRPr="003654D3">
        <w:rPr>
          <w:spacing w:val="2"/>
          <w:w w:val="115"/>
          <w:sz w:val="21"/>
        </w:rPr>
        <w:t>способность</w:t>
      </w:r>
      <w:r w:rsidRPr="003654D3">
        <w:rPr>
          <w:spacing w:val="55"/>
          <w:w w:val="115"/>
          <w:sz w:val="21"/>
        </w:rPr>
        <w:t xml:space="preserve"> </w:t>
      </w:r>
      <w:r w:rsidRPr="003654D3">
        <w:rPr>
          <w:spacing w:val="2"/>
          <w:w w:val="115"/>
          <w:sz w:val="21"/>
        </w:rPr>
        <w:t>понимать</w:t>
      </w:r>
      <w:r w:rsidRPr="003654D3">
        <w:rPr>
          <w:spacing w:val="55"/>
          <w:w w:val="115"/>
          <w:sz w:val="21"/>
        </w:rPr>
        <w:t xml:space="preserve"> </w:t>
      </w:r>
      <w:r w:rsidRPr="003654D3">
        <w:rPr>
          <w:spacing w:val="2"/>
          <w:w w:val="115"/>
          <w:sz w:val="21"/>
        </w:rPr>
        <w:t>принципы</w:t>
      </w:r>
      <w:r w:rsidRPr="003654D3">
        <w:rPr>
          <w:spacing w:val="55"/>
          <w:w w:val="115"/>
          <w:sz w:val="21"/>
        </w:rPr>
        <w:t xml:space="preserve"> </w:t>
      </w:r>
      <w:r w:rsidRPr="003654D3">
        <w:rPr>
          <w:spacing w:val="2"/>
          <w:w w:val="115"/>
          <w:sz w:val="21"/>
        </w:rPr>
        <w:t>устойчивости</w:t>
      </w:r>
      <w:r w:rsidRPr="003654D3">
        <w:rPr>
          <w:spacing w:val="55"/>
          <w:w w:val="115"/>
          <w:sz w:val="21"/>
        </w:rPr>
        <w:t xml:space="preserve"> </w:t>
      </w:r>
      <w:r w:rsidRPr="003654D3">
        <w:rPr>
          <w:w w:val="115"/>
          <w:sz w:val="21"/>
        </w:rPr>
        <w:t>и</w:t>
      </w:r>
      <w:r w:rsidRPr="003654D3">
        <w:rPr>
          <w:spacing w:val="55"/>
          <w:w w:val="115"/>
          <w:sz w:val="21"/>
        </w:rPr>
        <w:t xml:space="preserve"> </w:t>
      </w:r>
      <w:r w:rsidRPr="003654D3">
        <w:rPr>
          <w:spacing w:val="2"/>
          <w:w w:val="115"/>
          <w:sz w:val="21"/>
        </w:rPr>
        <w:t>продуктивности</w:t>
      </w:r>
      <w:r w:rsidRPr="003654D3">
        <w:rPr>
          <w:spacing w:val="55"/>
          <w:w w:val="115"/>
          <w:sz w:val="21"/>
        </w:rPr>
        <w:t xml:space="preserve"> </w:t>
      </w:r>
      <w:r w:rsidRPr="003654D3">
        <w:rPr>
          <w:spacing w:val="2"/>
          <w:w w:val="115"/>
          <w:sz w:val="21"/>
        </w:rPr>
        <w:t>живой</w:t>
      </w:r>
      <w:r w:rsidRPr="003654D3">
        <w:rPr>
          <w:spacing w:val="-50"/>
          <w:w w:val="115"/>
          <w:sz w:val="21"/>
        </w:rPr>
        <w:t xml:space="preserve"> </w:t>
      </w:r>
      <w:r w:rsidRPr="003654D3">
        <w:rPr>
          <w:w w:val="115"/>
          <w:sz w:val="21"/>
        </w:rPr>
        <w:t>природы,</w:t>
      </w:r>
      <w:r w:rsidRPr="003654D3">
        <w:rPr>
          <w:spacing w:val="-1"/>
          <w:w w:val="115"/>
          <w:sz w:val="21"/>
        </w:rPr>
        <w:t xml:space="preserve"> </w:t>
      </w:r>
      <w:r w:rsidRPr="003654D3">
        <w:rPr>
          <w:w w:val="115"/>
          <w:sz w:val="21"/>
        </w:rPr>
        <w:t>пути</w:t>
      </w:r>
      <w:r w:rsidRPr="003654D3">
        <w:rPr>
          <w:spacing w:val="-1"/>
          <w:w w:val="115"/>
          <w:sz w:val="21"/>
        </w:rPr>
        <w:t xml:space="preserve"> </w:t>
      </w:r>
      <w:r w:rsidRPr="003654D3">
        <w:rPr>
          <w:w w:val="115"/>
          <w:sz w:val="21"/>
        </w:rPr>
        <w:t>ее</w:t>
      </w:r>
      <w:r w:rsidRPr="003654D3">
        <w:rPr>
          <w:spacing w:val="-1"/>
          <w:w w:val="115"/>
          <w:sz w:val="21"/>
        </w:rPr>
        <w:t xml:space="preserve"> </w:t>
      </w:r>
      <w:r w:rsidRPr="003654D3">
        <w:rPr>
          <w:w w:val="115"/>
          <w:sz w:val="21"/>
        </w:rPr>
        <w:t>изменения</w:t>
      </w:r>
      <w:r w:rsidRPr="003654D3">
        <w:rPr>
          <w:spacing w:val="-1"/>
          <w:w w:val="115"/>
          <w:sz w:val="21"/>
        </w:rPr>
        <w:t xml:space="preserve"> </w:t>
      </w:r>
      <w:r w:rsidRPr="003654D3">
        <w:rPr>
          <w:w w:val="115"/>
          <w:sz w:val="21"/>
        </w:rPr>
        <w:t>под</w:t>
      </w:r>
      <w:r w:rsidRPr="003654D3">
        <w:rPr>
          <w:spacing w:val="-1"/>
          <w:w w:val="115"/>
          <w:sz w:val="21"/>
        </w:rPr>
        <w:t xml:space="preserve"> </w:t>
      </w:r>
      <w:r w:rsidRPr="003654D3">
        <w:rPr>
          <w:w w:val="115"/>
          <w:sz w:val="21"/>
        </w:rPr>
        <w:t>влиянием</w:t>
      </w:r>
      <w:r w:rsidRPr="003654D3">
        <w:rPr>
          <w:spacing w:val="-1"/>
          <w:w w:val="115"/>
          <w:sz w:val="21"/>
        </w:rPr>
        <w:t xml:space="preserve"> </w:t>
      </w:r>
      <w:r w:rsidRPr="003654D3">
        <w:rPr>
          <w:w w:val="115"/>
          <w:sz w:val="21"/>
        </w:rPr>
        <w:t>антропогенных</w:t>
      </w:r>
      <w:r w:rsidRPr="003654D3">
        <w:rPr>
          <w:spacing w:val="-1"/>
          <w:w w:val="115"/>
          <w:sz w:val="21"/>
        </w:rPr>
        <w:t xml:space="preserve"> </w:t>
      </w:r>
      <w:r w:rsidRPr="003654D3">
        <w:rPr>
          <w:w w:val="115"/>
          <w:sz w:val="21"/>
        </w:rPr>
        <w:t>факторов,</w:t>
      </w:r>
      <w:r w:rsidRPr="003654D3">
        <w:rPr>
          <w:spacing w:val="-1"/>
          <w:w w:val="115"/>
          <w:sz w:val="21"/>
        </w:rPr>
        <w:t xml:space="preserve"> </w:t>
      </w:r>
      <w:r w:rsidRPr="003654D3">
        <w:rPr>
          <w:w w:val="115"/>
          <w:sz w:val="21"/>
        </w:rPr>
        <w:t>способность</w:t>
      </w:r>
      <w:r w:rsidRPr="003654D3">
        <w:rPr>
          <w:spacing w:val="35"/>
          <w:w w:val="115"/>
          <w:sz w:val="21"/>
        </w:rPr>
        <w:t xml:space="preserve"> </w:t>
      </w:r>
      <w:r w:rsidRPr="003654D3">
        <w:rPr>
          <w:w w:val="115"/>
          <w:sz w:val="21"/>
        </w:rPr>
        <w:t>к</w:t>
      </w:r>
      <w:r w:rsidRPr="003654D3">
        <w:rPr>
          <w:spacing w:val="35"/>
          <w:w w:val="115"/>
          <w:sz w:val="21"/>
        </w:rPr>
        <w:t xml:space="preserve"> </w:t>
      </w:r>
      <w:r w:rsidRPr="003654D3">
        <w:rPr>
          <w:w w:val="115"/>
          <w:sz w:val="21"/>
        </w:rPr>
        <w:t>системному</w:t>
      </w:r>
      <w:r w:rsidRPr="003654D3">
        <w:rPr>
          <w:spacing w:val="35"/>
          <w:w w:val="115"/>
          <w:sz w:val="21"/>
        </w:rPr>
        <w:t xml:space="preserve"> </w:t>
      </w:r>
      <w:r w:rsidRPr="003654D3">
        <w:rPr>
          <w:w w:val="115"/>
          <w:sz w:val="21"/>
        </w:rPr>
        <w:t>анализу</w:t>
      </w:r>
      <w:r w:rsidRPr="003654D3">
        <w:rPr>
          <w:spacing w:val="35"/>
          <w:w w:val="115"/>
          <w:sz w:val="21"/>
        </w:rPr>
        <w:t xml:space="preserve"> </w:t>
      </w:r>
      <w:r w:rsidRPr="003654D3">
        <w:rPr>
          <w:w w:val="115"/>
          <w:sz w:val="21"/>
        </w:rPr>
        <w:t>глобальных</w:t>
      </w:r>
      <w:r w:rsidRPr="003654D3">
        <w:rPr>
          <w:spacing w:val="35"/>
          <w:w w:val="115"/>
          <w:sz w:val="21"/>
        </w:rPr>
        <w:t xml:space="preserve"> </w:t>
      </w:r>
      <w:r w:rsidRPr="003654D3">
        <w:rPr>
          <w:w w:val="115"/>
          <w:sz w:val="21"/>
        </w:rPr>
        <w:t>экологических</w:t>
      </w:r>
      <w:r w:rsidRPr="003654D3">
        <w:rPr>
          <w:spacing w:val="35"/>
          <w:w w:val="115"/>
          <w:sz w:val="21"/>
        </w:rPr>
        <w:t xml:space="preserve"> </w:t>
      </w:r>
      <w:r w:rsidRPr="003654D3">
        <w:rPr>
          <w:w w:val="115"/>
          <w:sz w:val="21"/>
        </w:rPr>
        <w:t>проблем,</w:t>
      </w:r>
      <w:r w:rsidRPr="003654D3">
        <w:rPr>
          <w:spacing w:val="35"/>
          <w:w w:val="115"/>
          <w:sz w:val="21"/>
        </w:rPr>
        <w:t xml:space="preserve"> </w:t>
      </w:r>
      <w:r w:rsidRPr="003654D3">
        <w:rPr>
          <w:w w:val="115"/>
          <w:sz w:val="21"/>
        </w:rPr>
        <w:t>вопросов</w:t>
      </w:r>
      <w:r w:rsidRPr="003654D3">
        <w:rPr>
          <w:spacing w:val="-54"/>
          <w:w w:val="115"/>
          <w:sz w:val="21"/>
        </w:rPr>
        <w:t xml:space="preserve"> </w:t>
      </w:r>
      <w:r w:rsidRPr="003654D3">
        <w:rPr>
          <w:w w:val="115"/>
          <w:sz w:val="21"/>
        </w:rPr>
        <w:t>состояния</w:t>
      </w:r>
      <w:r w:rsidRPr="003654D3">
        <w:rPr>
          <w:spacing w:val="45"/>
          <w:w w:val="115"/>
          <w:sz w:val="21"/>
        </w:rPr>
        <w:t xml:space="preserve"> </w:t>
      </w:r>
      <w:r w:rsidRPr="003654D3">
        <w:rPr>
          <w:w w:val="115"/>
          <w:sz w:val="21"/>
        </w:rPr>
        <w:t>окружающей</w:t>
      </w:r>
      <w:r w:rsidRPr="003654D3">
        <w:rPr>
          <w:spacing w:val="45"/>
          <w:w w:val="115"/>
          <w:sz w:val="21"/>
        </w:rPr>
        <w:t xml:space="preserve"> </w:t>
      </w:r>
      <w:r w:rsidRPr="003654D3">
        <w:rPr>
          <w:w w:val="115"/>
          <w:sz w:val="21"/>
        </w:rPr>
        <w:t>среды</w:t>
      </w:r>
      <w:r w:rsidRPr="003654D3">
        <w:rPr>
          <w:spacing w:val="45"/>
          <w:w w:val="115"/>
          <w:sz w:val="21"/>
        </w:rPr>
        <w:t xml:space="preserve"> </w:t>
      </w:r>
      <w:r w:rsidRPr="003654D3">
        <w:rPr>
          <w:w w:val="115"/>
          <w:sz w:val="21"/>
        </w:rPr>
        <w:t>и</w:t>
      </w:r>
      <w:r w:rsidRPr="003654D3">
        <w:rPr>
          <w:spacing w:val="45"/>
          <w:w w:val="115"/>
          <w:sz w:val="21"/>
        </w:rPr>
        <w:t xml:space="preserve"> </w:t>
      </w:r>
      <w:r w:rsidRPr="003654D3">
        <w:rPr>
          <w:w w:val="115"/>
          <w:sz w:val="21"/>
        </w:rPr>
        <w:t>рационального</w:t>
      </w:r>
      <w:r w:rsidRPr="003654D3">
        <w:rPr>
          <w:spacing w:val="45"/>
          <w:w w:val="115"/>
          <w:sz w:val="21"/>
        </w:rPr>
        <w:t xml:space="preserve"> </w:t>
      </w:r>
      <w:r w:rsidRPr="003654D3">
        <w:rPr>
          <w:w w:val="115"/>
          <w:sz w:val="21"/>
        </w:rPr>
        <w:t>использования</w:t>
      </w:r>
      <w:r w:rsidRPr="003654D3">
        <w:rPr>
          <w:spacing w:val="45"/>
          <w:w w:val="115"/>
          <w:sz w:val="21"/>
        </w:rPr>
        <w:t xml:space="preserve"> </w:t>
      </w:r>
      <w:r w:rsidRPr="003654D3">
        <w:rPr>
          <w:w w:val="115"/>
          <w:sz w:val="21"/>
        </w:rPr>
        <w:t>природных</w:t>
      </w:r>
      <w:r w:rsidRPr="003654D3">
        <w:rPr>
          <w:spacing w:val="-49"/>
          <w:w w:val="115"/>
          <w:sz w:val="21"/>
        </w:rPr>
        <w:t xml:space="preserve"> </w:t>
      </w:r>
      <w:r w:rsidRPr="003654D3">
        <w:rPr>
          <w:w w:val="115"/>
          <w:sz w:val="21"/>
        </w:rPr>
        <w:t>ресурсов;</w:t>
      </w:r>
    </w:p>
    <w:p w:rsidR="006C5505" w:rsidRPr="003654D3" w:rsidRDefault="006C5505" w:rsidP="0075057C">
      <w:pPr>
        <w:pStyle w:val="aff9"/>
        <w:widowControl w:val="0"/>
        <w:numPr>
          <w:ilvl w:val="1"/>
          <w:numId w:val="611"/>
        </w:numPr>
        <w:tabs>
          <w:tab w:val="left" w:pos="952"/>
        </w:tabs>
        <w:spacing w:line="232" w:lineRule="exact"/>
        <w:ind w:left="951" w:right="117"/>
        <w:jc w:val="both"/>
        <w:rPr>
          <w:color w:val="231F20"/>
          <w:sz w:val="21"/>
          <w:szCs w:val="21"/>
        </w:rPr>
      </w:pPr>
      <w:r w:rsidRPr="003654D3">
        <w:rPr>
          <w:color w:val="231F20"/>
          <w:w w:val="115"/>
          <w:sz w:val="21"/>
        </w:rPr>
        <w:t>умение</w:t>
      </w:r>
      <w:r w:rsidRPr="003654D3">
        <w:rPr>
          <w:color w:val="231F20"/>
          <w:spacing w:val="48"/>
          <w:w w:val="115"/>
          <w:sz w:val="21"/>
        </w:rPr>
        <w:t xml:space="preserve"> </w:t>
      </w:r>
      <w:r w:rsidRPr="003654D3">
        <w:rPr>
          <w:color w:val="231F20"/>
          <w:w w:val="115"/>
          <w:sz w:val="21"/>
        </w:rPr>
        <w:t>обосновывать</w:t>
      </w:r>
      <w:r w:rsidRPr="003654D3">
        <w:rPr>
          <w:color w:val="231F20"/>
          <w:spacing w:val="48"/>
          <w:w w:val="115"/>
          <w:sz w:val="21"/>
        </w:rPr>
        <w:t xml:space="preserve"> </w:t>
      </w:r>
      <w:r w:rsidRPr="003654D3">
        <w:rPr>
          <w:color w:val="231F20"/>
          <w:w w:val="115"/>
          <w:sz w:val="21"/>
        </w:rPr>
        <w:t>место</w:t>
      </w:r>
      <w:r w:rsidRPr="003654D3">
        <w:rPr>
          <w:color w:val="231F20"/>
          <w:spacing w:val="48"/>
          <w:w w:val="115"/>
          <w:sz w:val="21"/>
        </w:rPr>
        <w:t xml:space="preserve"> </w:t>
      </w:r>
      <w:r w:rsidRPr="003654D3">
        <w:rPr>
          <w:color w:val="231F20"/>
          <w:w w:val="115"/>
          <w:sz w:val="21"/>
        </w:rPr>
        <w:t>и</w:t>
      </w:r>
      <w:r w:rsidRPr="003654D3">
        <w:rPr>
          <w:color w:val="231F20"/>
          <w:spacing w:val="48"/>
          <w:w w:val="115"/>
          <w:sz w:val="21"/>
        </w:rPr>
        <w:t xml:space="preserve"> </w:t>
      </w:r>
      <w:r w:rsidRPr="003654D3">
        <w:rPr>
          <w:color w:val="231F20"/>
          <w:w w:val="115"/>
          <w:sz w:val="21"/>
        </w:rPr>
        <w:t>роль</w:t>
      </w:r>
      <w:r w:rsidRPr="003654D3">
        <w:rPr>
          <w:color w:val="231F20"/>
          <w:spacing w:val="48"/>
          <w:w w:val="115"/>
          <w:sz w:val="21"/>
        </w:rPr>
        <w:t xml:space="preserve"> </w:t>
      </w:r>
      <w:r w:rsidRPr="003654D3">
        <w:rPr>
          <w:color w:val="231F20"/>
          <w:w w:val="115"/>
          <w:sz w:val="21"/>
        </w:rPr>
        <w:t>биологических</w:t>
      </w:r>
      <w:r w:rsidRPr="003654D3">
        <w:rPr>
          <w:color w:val="231F20"/>
          <w:spacing w:val="48"/>
          <w:w w:val="115"/>
          <w:sz w:val="21"/>
        </w:rPr>
        <w:t xml:space="preserve"> </w:t>
      </w:r>
      <w:r w:rsidRPr="003654D3">
        <w:rPr>
          <w:color w:val="231F20"/>
          <w:w w:val="115"/>
          <w:sz w:val="21"/>
        </w:rPr>
        <w:t>знаний</w:t>
      </w:r>
      <w:r w:rsidRPr="003654D3">
        <w:rPr>
          <w:color w:val="231F20"/>
          <w:spacing w:val="48"/>
          <w:w w:val="115"/>
          <w:sz w:val="21"/>
        </w:rPr>
        <w:t xml:space="preserve"> </w:t>
      </w:r>
      <w:r w:rsidRPr="003654D3">
        <w:rPr>
          <w:color w:val="231F20"/>
          <w:w w:val="115"/>
          <w:sz w:val="21"/>
        </w:rPr>
        <w:t>в</w:t>
      </w:r>
      <w:r w:rsidRPr="003654D3">
        <w:rPr>
          <w:color w:val="231F20"/>
          <w:spacing w:val="48"/>
          <w:w w:val="115"/>
          <w:sz w:val="21"/>
        </w:rPr>
        <w:t xml:space="preserve"> </w:t>
      </w:r>
      <w:r w:rsidRPr="003654D3">
        <w:rPr>
          <w:color w:val="231F20"/>
          <w:w w:val="115"/>
          <w:sz w:val="21"/>
        </w:rPr>
        <w:t>практической</w:t>
      </w:r>
      <w:r w:rsidRPr="003654D3">
        <w:rPr>
          <w:color w:val="231F20"/>
          <w:spacing w:val="-55"/>
          <w:w w:val="115"/>
          <w:sz w:val="21"/>
        </w:rPr>
        <w:t xml:space="preserve"> </w:t>
      </w:r>
      <w:r w:rsidRPr="003654D3">
        <w:rPr>
          <w:color w:val="231F20"/>
          <w:w w:val="115"/>
          <w:sz w:val="21"/>
        </w:rPr>
        <w:t>деятельности</w:t>
      </w:r>
      <w:r w:rsidRPr="003654D3">
        <w:rPr>
          <w:color w:val="231F20"/>
          <w:spacing w:val="32"/>
          <w:w w:val="115"/>
          <w:sz w:val="21"/>
        </w:rPr>
        <w:t xml:space="preserve"> </w:t>
      </w:r>
      <w:r w:rsidRPr="003654D3">
        <w:rPr>
          <w:color w:val="231F20"/>
          <w:w w:val="115"/>
          <w:sz w:val="21"/>
        </w:rPr>
        <w:t>людей,</w:t>
      </w:r>
      <w:r w:rsidRPr="003654D3">
        <w:rPr>
          <w:color w:val="231F20"/>
          <w:spacing w:val="32"/>
          <w:w w:val="115"/>
          <w:sz w:val="21"/>
        </w:rPr>
        <w:t xml:space="preserve"> </w:t>
      </w:r>
      <w:r w:rsidRPr="003654D3">
        <w:rPr>
          <w:color w:val="231F20"/>
          <w:w w:val="115"/>
          <w:sz w:val="21"/>
        </w:rPr>
        <w:t>развитии</w:t>
      </w:r>
      <w:r w:rsidRPr="003654D3">
        <w:rPr>
          <w:color w:val="231F20"/>
          <w:spacing w:val="32"/>
          <w:w w:val="115"/>
          <w:sz w:val="21"/>
        </w:rPr>
        <w:t xml:space="preserve"> </w:t>
      </w:r>
      <w:r w:rsidRPr="003654D3">
        <w:rPr>
          <w:color w:val="231F20"/>
          <w:w w:val="115"/>
          <w:sz w:val="21"/>
        </w:rPr>
        <w:t>современных</w:t>
      </w:r>
      <w:r w:rsidRPr="003654D3">
        <w:rPr>
          <w:color w:val="231F20"/>
          <w:spacing w:val="32"/>
          <w:w w:val="115"/>
          <w:sz w:val="21"/>
        </w:rPr>
        <w:t xml:space="preserve"> </w:t>
      </w:r>
      <w:r w:rsidRPr="003654D3">
        <w:rPr>
          <w:color w:val="231F20"/>
          <w:w w:val="115"/>
          <w:sz w:val="21"/>
        </w:rPr>
        <w:t>технологий;</w:t>
      </w:r>
      <w:r w:rsidRPr="003654D3">
        <w:rPr>
          <w:color w:val="231F20"/>
          <w:spacing w:val="32"/>
          <w:w w:val="115"/>
          <w:sz w:val="21"/>
        </w:rPr>
        <w:t xml:space="preserve"> </w:t>
      </w:r>
      <w:r w:rsidRPr="003654D3">
        <w:rPr>
          <w:color w:val="231F20"/>
          <w:w w:val="115"/>
          <w:sz w:val="21"/>
        </w:rPr>
        <w:t>определять</w:t>
      </w:r>
      <w:r w:rsidRPr="003654D3">
        <w:rPr>
          <w:color w:val="231F20"/>
          <w:spacing w:val="32"/>
          <w:w w:val="115"/>
          <w:sz w:val="21"/>
        </w:rPr>
        <w:t xml:space="preserve"> </w:t>
      </w:r>
      <w:r w:rsidRPr="003654D3">
        <w:rPr>
          <w:color w:val="231F20"/>
          <w:w w:val="115"/>
          <w:sz w:val="21"/>
        </w:rPr>
        <w:t>живые</w:t>
      </w:r>
      <w:r w:rsidRPr="003654D3">
        <w:rPr>
          <w:color w:val="231F20"/>
          <w:spacing w:val="-54"/>
          <w:w w:val="115"/>
          <w:sz w:val="21"/>
        </w:rPr>
        <w:t xml:space="preserve"> </w:t>
      </w:r>
      <w:r w:rsidRPr="003654D3">
        <w:rPr>
          <w:color w:val="231F20"/>
          <w:w w:val="115"/>
          <w:sz w:val="21"/>
        </w:rPr>
        <w:t>объекты</w:t>
      </w:r>
      <w:r w:rsidRPr="003654D3">
        <w:rPr>
          <w:color w:val="231F20"/>
          <w:spacing w:val="10"/>
          <w:w w:val="115"/>
          <w:sz w:val="21"/>
        </w:rPr>
        <w:t xml:space="preserve"> </w:t>
      </w:r>
      <w:r w:rsidRPr="003654D3">
        <w:rPr>
          <w:color w:val="231F20"/>
          <w:w w:val="115"/>
          <w:sz w:val="21"/>
        </w:rPr>
        <w:t>в</w:t>
      </w:r>
      <w:r w:rsidRPr="003654D3">
        <w:rPr>
          <w:color w:val="231F20"/>
          <w:spacing w:val="10"/>
          <w:w w:val="115"/>
          <w:sz w:val="21"/>
        </w:rPr>
        <w:t xml:space="preserve"> </w:t>
      </w:r>
      <w:r w:rsidRPr="003654D3">
        <w:rPr>
          <w:color w:val="231F20"/>
          <w:w w:val="115"/>
          <w:sz w:val="21"/>
        </w:rPr>
        <w:t>природе;</w:t>
      </w:r>
      <w:r w:rsidRPr="003654D3">
        <w:rPr>
          <w:color w:val="231F20"/>
          <w:spacing w:val="10"/>
          <w:w w:val="115"/>
          <w:sz w:val="21"/>
        </w:rPr>
        <w:t xml:space="preserve"> </w:t>
      </w:r>
      <w:r w:rsidRPr="003654D3">
        <w:rPr>
          <w:color w:val="231F20"/>
          <w:w w:val="115"/>
          <w:sz w:val="21"/>
        </w:rPr>
        <w:t>проводить</w:t>
      </w:r>
      <w:r w:rsidRPr="003654D3">
        <w:rPr>
          <w:color w:val="231F20"/>
          <w:spacing w:val="10"/>
          <w:w w:val="115"/>
          <w:sz w:val="21"/>
        </w:rPr>
        <w:t xml:space="preserve"> </w:t>
      </w:r>
      <w:r w:rsidRPr="003654D3">
        <w:rPr>
          <w:color w:val="231F20"/>
          <w:w w:val="115"/>
          <w:sz w:val="21"/>
        </w:rPr>
        <w:t>наблюдения</w:t>
      </w:r>
      <w:r w:rsidRPr="003654D3">
        <w:rPr>
          <w:color w:val="231F20"/>
          <w:spacing w:val="10"/>
          <w:w w:val="115"/>
          <w:sz w:val="21"/>
        </w:rPr>
        <w:t xml:space="preserve"> </w:t>
      </w:r>
      <w:r w:rsidRPr="003654D3">
        <w:rPr>
          <w:color w:val="231F20"/>
          <w:w w:val="115"/>
          <w:sz w:val="21"/>
        </w:rPr>
        <w:t>за</w:t>
      </w:r>
      <w:r w:rsidRPr="003654D3">
        <w:rPr>
          <w:color w:val="231F20"/>
          <w:spacing w:val="10"/>
          <w:w w:val="115"/>
          <w:sz w:val="21"/>
        </w:rPr>
        <w:t xml:space="preserve"> </w:t>
      </w:r>
      <w:r w:rsidRPr="003654D3">
        <w:rPr>
          <w:color w:val="231F20"/>
          <w:w w:val="115"/>
          <w:sz w:val="21"/>
        </w:rPr>
        <w:t>экосистемами</w:t>
      </w:r>
      <w:r w:rsidRPr="003654D3">
        <w:rPr>
          <w:color w:val="231F20"/>
          <w:spacing w:val="10"/>
          <w:w w:val="115"/>
          <w:sz w:val="21"/>
        </w:rPr>
        <w:t xml:space="preserve"> </w:t>
      </w:r>
      <w:r w:rsidRPr="003654D3">
        <w:rPr>
          <w:color w:val="231F20"/>
          <w:w w:val="115"/>
          <w:sz w:val="21"/>
        </w:rPr>
        <w:t>с</w:t>
      </w:r>
      <w:r w:rsidRPr="003654D3">
        <w:rPr>
          <w:color w:val="231F20"/>
          <w:spacing w:val="10"/>
          <w:w w:val="115"/>
          <w:sz w:val="21"/>
        </w:rPr>
        <w:t xml:space="preserve"> </w:t>
      </w:r>
      <w:r w:rsidRPr="003654D3">
        <w:rPr>
          <w:color w:val="231F20"/>
          <w:w w:val="115"/>
          <w:sz w:val="21"/>
        </w:rPr>
        <w:t>целью</w:t>
      </w:r>
      <w:r w:rsidRPr="003654D3">
        <w:rPr>
          <w:color w:val="231F20"/>
          <w:spacing w:val="10"/>
          <w:w w:val="115"/>
          <w:sz w:val="21"/>
        </w:rPr>
        <w:t xml:space="preserve"> </w:t>
      </w:r>
      <w:r w:rsidRPr="003654D3">
        <w:rPr>
          <w:color w:val="231F20"/>
          <w:w w:val="115"/>
          <w:sz w:val="21"/>
        </w:rPr>
        <w:t>их</w:t>
      </w:r>
      <w:r w:rsidRPr="003654D3">
        <w:rPr>
          <w:color w:val="231F20"/>
          <w:spacing w:val="10"/>
          <w:w w:val="115"/>
          <w:sz w:val="21"/>
        </w:rPr>
        <w:t xml:space="preserve"> </w:t>
      </w:r>
      <w:r w:rsidRPr="003654D3">
        <w:rPr>
          <w:color w:val="231F20"/>
          <w:w w:val="115"/>
          <w:sz w:val="21"/>
        </w:rPr>
        <w:t>описания</w:t>
      </w:r>
      <w:r w:rsidRPr="003654D3">
        <w:rPr>
          <w:color w:val="231F20"/>
          <w:spacing w:val="43"/>
          <w:w w:val="115"/>
          <w:sz w:val="21"/>
        </w:rPr>
        <w:t xml:space="preserve"> </w:t>
      </w:r>
      <w:r w:rsidRPr="003654D3">
        <w:rPr>
          <w:color w:val="231F20"/>
          <w:w w:val="115"/>
          <w:sz w:val="21"/>
        </w:rPr>
        <w:t>и</w:t>
      </w:r>
      <w:r w:rsidRPr="003654D3">
        <w:rPr>
          <w:color w:val="231F20"/>
          <w:spacing w:val="43"/>
          <w:w w:val="115"/>
          <w:sz w:val="21"/>
        </w:rPr>
        <w:t xml:space="preserve"> </w:t>
      </w:r>
      <w:r w:rsidRPr="003654D3">
        <w:rPr>
          <w:color w:val="231F20"/>
          <w:w w:val="115"/>
          <w:sz w:val="21"/>
        </w:rPr>
        <w:t>выявления</w:t>
      </w:r>
      <w:r w:rsidRPr="003654D3">
        <w:rPr>
          <w:color w:val="231F20"/>
          <w:spacing w:val="43"/>
          <w:w w:val="115"/>
          <w:sz w:val="21"/>
        </w:rPr>
        <w:t xml:space="preserve"> </w:t>
      </w:r>
      <w:r w:rsidRPr="003654D3">
        <w:rPr>
          <w:color w:val="231F20"/>
          <w:w w:val="115"/>
          <w:sz w:val="21"/>
        </w:rPr>
        <w:t>естественных</w:t>
      </w:r>
      <w:r w:rsidRPr="003654D3">
        <w:rPr>
          <w:color w:val="231F20"/>
          <w:spacing w:val="43"/>
          <w:w w:val="115"/>
          <w:sz w:val="21"/>
        </w:rPr>
        <w:t xml:space="preserve"> </w:t>
      </w:r>
      <w:r w:rsidRPr="003654D3">
        <w:rPr>
          <w:color w:val="231F20"/>
          <w:w w:val="115"/>
          <w:sz w:val="21"/>
        </w:rPr>
        <w:t>и</w:t>
      </w:r>
      <w:r w:rsidRPr="003654D3">
        <w:rPr>
          <w:color w:val="231F20"/>
          <w:spacing w:val="43"/>
          <w:w w:val="115"/>
          <w:sz w:val="21"/>
        </w:rPr>
        <w:t xml:space="preserve"> </w:t>
      </w:r>
      <w:r w:rsidRPr="003654D3">
        <w:rPr>
          <w:color w:val="231F20"/>
          <w:w w:val="115"/>
          <w:sz w:val="21"/>
        </w:rPr>
        <w:t>антропогенных</w:t>
      </w:r>
      <w:r w:rsidRPr="003654D3">
        <w:rPr>
          <w:color w:val="231F20"/>
          <w:spacing w:val="43"/>
          <w:w w:val="115"/>
          <w:sz w:val="21"/>
        </w:rPr>
        <w:t xml:space="preserve"> </w:t>
      </w:r>
      <w:r w:rsidRPr="003654D3">
        <w:rPr>
          <w:color w:val="231F20"/>
          <w:w w:val="115"/>
          <w:sz w:val="21"/>
        </w:rPr>
        <w:t>изменений;</w:t>
      </w:r>
      <w:r w:rsidRPr="003654D3">
        <w:rPr>
          <w:color w:val="231F20"/>
          <w:spacing w:val="43"/>
          <w:w w:val="115"/>
          <w:sz w:val="21"/>
        </w:rPr>
        <w:t xml:space="preserve"> </w:t>
      </w:r>
      <w:r w:rsidRPr="003654D3">
        <w:rPr>
          <w:color w:val="231F20"/>
          <w:w w:val="115"/>
          <w:sz w:val="21"/>
        </w:rPr>
        <w:t>находить</w:t>
      </w:r>
      <w:r w:rsidRPr="003654D3">
        <w:rPr>
          <w:color w:val="231F20"/>
          <w:spacing w:val="43"/>
          <w:w w:val="115"/>
          <w:sz w:val="21"/>
        </w:rPr>
        <w:t xml:space="preserve"> </w:t>
      </w:r>
      <w:r w:rsidRPr="003654D3">
        <w:rPr>
          <w:color w:val="231F20"/>
          <w:w w:val="115"/>
          <w:sz w:val="21"/>
        </w:rPr>
        <w:t>и</w:t>
      </w:r>
      <w:r w:rsidRPr="003654D3">
        <w:rPr>
          <w:color w:val="231F20"/>
          <w:spacing w:val="-49"/>
          <w:w w:val="115"/>
          <w:sz w:val="21"/>
        </w:rPr>
        <w:t xml:space="preserve"> </w:t>
      </w:r>
      <w:r w:rsidRPr="003654D3">
        <w:rPr>
          <w:color w:val="231F20"/>
          <w:w w:val="115"/>
          <w:sz w:val="21"/>
        </w:rPr>
        <w:t>анализировать информацию о живых</w:t>
      </w:r>
      <w:r w:rsidRPr="003654D3">
        <w:rPr>
          <w:color w:val="231F20"/>
          <w:spacing w:val="52"/>
          <w:w w:val="115"/>
          <w:sz w:val="21"/>
        </w:rPr>
        <w:t xml:space="preserve"> </w:t>
      </w:r>
      <w:r w:rsidRPr="003654D3">
        <w:rPr>
          <w:color w:val="231F20"/>
          <w:w w:val="115"/>
          <w:sz w:val="21"/>
        </w:rPr>
        <w:t>объектах;</w:t>
      </w:r>
    </w:p>
    <w:p w:rsidR="006C5505" w:rsidRPr="003654D3" w:rsidRDefault="006C5505" w:rsidP="0075057C">
      <w:pPr>
        <w:pStyle w:val="aff9"/>
        <w:widowControl w:val="0"/>
        <w:numPr>
          <w:ilvl w:val="1"/>
          <w:numId w:val="611"/>
        </w:numPr>
        <w:tabs>
          <w:tab w:val="left" w:pos="952"/>
        </w:tabs>
        <w:spacing w:line="232" w:lineRule="exact"/>
        <w:ind w:left="951" w:right="122"/>
        <w:jc w:val="both"/>
        <w:rPr>
          <w:sz w:val="21"/>
          <w:szCs w:val="21"/>
        </w:rPr>
      </w:pPr>
      <w:r w:rsidRPr="003654D3">
        <w:rPr>
          <w:w w:val="115"/>
          <w:sz w:val="21"/>
        </w:rPr>
        <w:t>способность</w:t>
      </w:r>
      <w:r w:rsidRPr="003654D3">
        <w:rPr>
          <w:spacing w:val="33"/>
          <w:w w:val="115"/>
          <w:sz w:val="21"/>
        </w:rPr>
        <w:t xml:space="preserve"> </w:t>
      </w:r>
      <w:r w:rsidRPr="003654D3">
        <w:rPr>
          <w:w w:val="115"/>
          <w:sz w:val="21"/>
        </w:rPr>
        <w:t>применять</w:t>
      </w:r>
      <w:r w:rsidRPr="003654D3">
        <w:rPr>
          <w:spacing w:val="33"/>
          <w:w w:val="115"/>
          <w:sz w:val="21"/>
        </w:rPr>
        <w:t xml:space="preserve"> </w:t>
      </w:r>
      <w:r w:rsidRPr="003654D3">
        <w:rPr>
          <w:w w:val="115"/>
          <w:sz w:val="21"/>
        </w:rPr>
        <w:t>биологические</w:t>
      </w:r>
      <w:r w:rsidRPr="003654D3">
        <w:rPr>
          <w:spacing w:val="33"/>
          <w:w w:val="115"/>
          <w:sz w:val="21"/>
        </w:rPr>
        <w:t xml:space="preserve"> </w:t>
      </w:r>
      <w:r w:rsidRPr="003654D3">
        <w:rPr>
          <w:w w:val="115"/>
          <w:sz w:val="21"/>
        </w:rPr>
        <w:t>и</w:t>
      </w:r>
      <w:r w:rsidRPr="003654D3">
        <w:rPr>
          <w:spacing w:val="33"/>
          <w:w w:val="115"/>
          <w:sz w:val="21"/>
        </w:rPr>
        <w:t xml:space="preserve"> </w:t>
      </w:r>
      <w:r w:rsidRPr="003654D3">
        <w:rPr>
          <w:w w:val="115"/>
          <w:sz w:val="21"/>
        </w:rPr>
        <w:t>экологические</w:t>
      </w:r>
      <w:r w:rsidRPr="003654D3">
        <w:rPr>
          <w:spacing w:val="33"/>
          <w:w w:val="115"/>
          <w:sz w:val="21"/>
        </w:rPr>
        <w:t xml:space="preserve"> </w:t>
      </w:r>
      <w:r w:rsidRPr="003654D3">
        <w:rPr>
          <w:w w:val="115"/>
          <w:sz w:val="21"/>
        </w:rPr>
        <w:t>знания</w:t>
      </w:r>
      <w:r w:rsidRPr="003654D3">
        <w:rPr>
          <w:spacing w:val="33"/>
          <w:w w:val="115"/>
          <w:sz w:val="21"/>
        </w:rPr>
        <w:t xml:space="preserve"> </w:t>
      </w:r>
      <w:r w:rsidRPr="003654D3">
        <w:rPr>
          <w:w w:val="115"/>
          <w:sz w:val="21"/>
        </w:rPr>
        <w:t>для</w:t>
      </w:r>
      <w:r w:rsidRPr="003654D3">
        <w:rPr>
          <w:spacing w:val="33"/>
          <w:w w:val="115"/>
          <w:sz w:val="21"/>
        </w:rPr>
        <w:t xml:space="preserve"> </w:t>
      </w:r>
      <w:r w:rsidRPr="003654D3">
        <w:rPr>
          <w:w w:val="115"/>
          <w:sz w:val="21"/>
        </w:rPr>
        <w:t>анализа</w:t>
      </w:r>
      <w:r w:rsidRPr="003654D3">
        <w:rPr>
          <w:spacing w:val="-58"/>
          <w:w w:val="115"/>
          <w:sz w:val="21"/>
        </w:rPr>
        <w:t xml:space="preserve"> </w:t>
      </w:r>
      <w:r w:rsidRPr="003654D3">
        <w:rPr>
          <w:w w:val="115"/>
          <w:sz w:val="21"/>
        </w:rPr>
        <w:t>прикладных проблем хозяйственной</w:t>
      </w:r>
      <w:r w:rsidRPr="003654D3">
        <w:rPr>
          <w:spacing w:val="39"/>
          <w:w w:val="115"/>
          <w:sz w:val="21"/>
        </w:rPr>
        <w:t xml:space="preserve"> </w:t>
      </w:r>
      <w:r w:rsidRPr="003654D3">
        <w:rPr>
          <w:w w:val="115"/>
          <w:sz w:val="21"/>
        </w:rPr>
        <w:t>деятельности;</w:t>
      </w:r>
    </w:p>
    <w:p w:rsidR="006C5505" w:rsidRPr="003654D3" w:rsidRDefault="006C5505" w:rsidP="0075057C">
      <w:pPr>
        <w:pStyle w:val="aff9"/>
        <w:widowControl w:val="0"/>
        <w:numPr>
          <w:ilvl w:val="1"/>
          <w:numId w:val="611"/>
        </w:numPr>
        <w:tabs>
          <w:tab w:val="left" w:pos="952"/>
        </w:tabs>
        <w:spacing w:line="232" w:lineRule="exact"/>
        <w:ind w:left="951" w:right="114"/>
        <w:jc w:val="both"/>
        <w:rPr>
          <w:sz w:val="21"/>
          <w:szCs w:val="21"/>
        </w:rPr>
      </w:pPr>
      <w:r w:rsidRPr="003654D3">
        <w:rPr>
          <w:spacing w:val="4"/>
          <w:w w:val="115"/>
          <w:sz w:val="21"/>
        </w:rPr>
        <w:t>способность</w:t>
      </w:r>
      <w:r w:rsidRPr="003654D3">
        <w:rPr>
          <w:spacing w:val="55"/>
          <w:w w:val="115"/>
          <w:sz w:val="21"/>
        </w:rPr>
        <w:t xml:space="preserve"> </w:t>
      </w:r>
      <w:r w:rsidRPr="003654D3">
        <w:rPr>
          <w:w w:val="115"/>
          <w:sz w:val="21"/>
        </w:rPr>
        <w:t>к</w:t>
      </w:r>
      <w:r w:rsidRPr="003654D3">
        <w:rPr>
          <w:spacing w:val="55"/>
          <w:w w:val="115"/>
          <w:sz w:val="21"/>
        </w:rPr>
        <w:t xml:space="preserve"> </w:t>
      </w:r>
      <w:r w:rsidRPr="003654D3">
        <w:rPr>
          <w:spacing w:val="4"/>
          <w:w w:val="115"/>
          <w:sz w:val="21"/>
        </w:rPr>
        <w:t>самостоятельному</w:t>
      </w:r>
      <w:r w:rsidRPr="003654D3">
        <w:rPr>
          <w:spacing w:val="55"/>
          <w:w w:val="115"/>
          <w:sz w:val="21"/>
        </w:rPr>
        <w:t xml:space="preserve"> </w:t>
      </w:r>
      <w:r w:rsidRPr="003654D3">
        <w:rPr>
          <w:spacing w:val="4"/>
          <w:w w:val="115"/>
          <w:sz w:val="21"/>
        </w:rPr>
        <w:t>проведению</w:t>
      </w:r>
      <w:r w:rsidRPr="003654D3">
        <w:rPr>
          <w:spacing w:val="55"/>
          <w:w w:val="115"/>
          <w:sz w:val="21"/>
        </w:rPr>
        <w:t xml:space="preserve"> </w:t>
      </w:r>
      <w:r w:rsidRPr="003654D3">
        <w:rPr>
          <w:spacing w:val="4"/>
          <w:w w:val="115"/>
          <w:sz w:val="21"/>
        </w:rPr>
        <w:t>исследований,</w:t>
      </w:r>
      <w:r w:rsidRPr="003654D3">
        <w:rPr>
          <w:spacing w:val="55"/>
          <w:w w:val="115"/>
          <w:sz w:val="21"/>
        </w:rPr>
        <w:t xml:space="preserve"> </w:t>
      </w:r>
      <w:r w:rsidRPr="003654D3">
        <w:rPr>
          <w:spacing w:val="4"/>
          <w:w w:val="115"/>
          <w:sz w:val="21"/>
        </w:rPr>
        <w:t>постановке</w:t>
      </w:r>
      <w:r w:rsidRPr="003654D3">
        <w:rPr>
          <w:spacing w:val="-52"/>
          <w:w w:val="115"/>
          <w:sz w:val="21"/>
        </w:rPr>
        <w:t xml:space="preserve"> </w:t>
      </w:r>
      <w:r w:rsidRPr="003654D3">
        <w:rPr>
          <w:w w:val="115"/>
          <w:sz w:val="21"/>
        </w:rPr>
        <w:t>естественно-научного</w:t>
      </w:r>
      <w:r w:rsidRPr="003654D3">
        <w:rPr>
          <w:spacing w:val="40"/>
          <w:w w:val="115"/>
          <w:sz w:val="21"/>
        </w:rPr>
        <w:t xml:space="preserve"> </w:t>
      </w:r>
      <w:r w:rsidRPr="003654D3">
        <w:rPr>
          <w:w w:val="115"/>
          <w:sz w:val="21"/>
        </w:rPr>
        <w:t>эксперимента,</w:t>
      </w:r>
      <w:r w:rsidRPr="003654D3">
        <w:rPr>
          <w:spacing w:val="40"/>
          <w:w w:val="115"/>
          <w:sz w:val="21"/>
        </w:rPr>
        <w:t xml:space="preserve"> </w:t>
      </w:r>
      <w:r w:rsidRPr="003654D3">
        <w:rPr>
          <w:w w:val="115"/>
          <w:sz w:val="21"/>
        </w:rPr>
        <w:t>использованию</w:t>
      </w:r>
      <w:r w:rsidRPr="003654D3">
        <w:rPr>
          <w:spacing w:val="40"/>
          <w:w w:val="115"/>
          <w:sz w:val="21"/>
        </w:rPr>
        <w:t xml:space="preserve"> </w:t>
      </w:r>
      <w:r w:rsidRPr="003654D3">
        <w:rPr>
          <w:w w:val="115"/>
          <w:sz w:val="21"/>
        </w:rPr>
        <w:t>информационных</w:t>
      </w:r>
      <w:r w:rsidRPr="003654D3">
        <w:rPr>
          <w:spacing w:val="40"/>
          <w:w w:val="115"/>
          <w:sz w:val="21"/>
        </w:rPr>
        <w:t xml:space="preserve"> </w:t>
      </w:r>
      <w:r w:rsidRPr="003654D3">
        <w:rPr>
          <w:w w:val="115"/>
          <w:sz w:val="21"/>
        </w:rPr>
        <w:t>технологий для решения научных и профессиональных</w:t>
      </w:r>
      <w:r w:rsidRPr="003654D3">
        <w:rPr>
          <w:spacing w:val="29"/>
          <w:w w:val="115"/>
          <w:sz w:val="21"/>
        </w:rPr>
        <w:t xml:space="preserve"> </w:t>
      </w:r>
      <w:r w:rsidRPr="003654D3">
        <w:rPr>
          <w:w w:val="115"/>
          <w:sz w:val="21"/>
        </w:rPr>
        <w:t>задач;</w:t>
      </w:r>
    </w:p>
    <w:p w:rsidR="006C5505" w:rsidRDefault="006C5505" w:rsidP="0075057C">
      <w:pPr>
        <w:pStyle w:val="Heading4"/>
        <w:numPr>
          <w:ilvl w:val="0"/>
          <w:numId w:val="611"/>
        </w:numPr>
        <w:tabs>
          <w:tab w:val="left" w:pos="668"/>
        </w:tabs>
        <w:spacing w:before="88"/>
        <w:ind w:right="108" w:hanging="283"/>
        <w:rPr>
          <w:rFonts w:ascii="Georgia" w:eastAsia="Georgia" w:hAnsi="Georgia" w:cs="Georgia"/>
          <w:b w:val="0"/>
          <w:bCs w:val="0"/>
          <w:i w:val="0"/>
        </w:rPr>
      </w:pPr>
      <w:r>
        <w:rPr>
          <w:color w:val="231F20"/>
          <w:w w:val="125"/>
        </w:rPr>
        <w:t>предметных</w:t>
      </w:r>
      <w:r>
        <w:rPr>
          <w:rFonts w:ascii="Georgia" w:hAnsi="Georgia"/>
          <w:i w:val="0"/>
          <w:color w:val="231F20"/>
          <w:w w:val="125"/>
        </w:rPr>
        <w:t>:</w:t>
      </w:r>
    </w:p>
    <w:p w:rsidR="006C5505" w:rsidRPr="003654D3" w:rsidRDefault="006C5505" w:rsidP="0075057C">
      <w:pPr>
        <w:pStyle w:val="aff9"/>
        <w:widowControl w:val="0"/>
        <w:numPr>
          <w:ilvl w:val="1"/>
          <w:numId w:val="611"/>
        </w:numPr>
        <w:tabs>
          <w:tab w:val="left" w:pos="952"/>
        </w:tabs>
        <w:spacing w:line="232" w:lineRule="exact"/>
        <w:ind w:left="951" w:right="128"/>
        <w:jc w:val="both"/>
        <w:rPr>
          <w:color w:val="231F20"/>
          <w:sz w:val="21"/>
          <w:szCs w:val="21"/>
        </w:rPr>
      </w:pPr>
      <w:r w:rsidRPr="003654D3">
        <w:rPr>
          <w:color w:val="231F20"/>
          <w:w w:val="115"/>
          <w:sz w:val="21"/>
        </w:rPr>
        <w:t>сформированность</w:t>
      </w:r>
      <w:r w:rsidRPr="003654D3">
        <w:rPr>
          <w:color w:val="231F20"/>
          <w:spacing w:val="-11"/>
          <w:w w:val="115"/>
          <w:sz w:val="21"/>
        </w:rPr>
        <w:t xml:space="preserve"> </w:t>
      </w:r>
      <w:r w:rsidRPr="003654D3">
        <w:rPr>
          <w:color w:val="231F20"/>
          <w:w w:val="115"/>
          <w:sz w:val="21"/>
        </w:rPr>
        <w:t>представлений</w:t>
      </w:r>
      <w:r w:rsidRPr="003654D3">
        <w:rPr>
          <w:color w:val="231F20"/>
          <w:spacing w:val="-11"/>
          <w:w w:val="115"/>
          <w:sz w:val="21"/>
        </w:rPr>
        <w:t xml:space="preserve"> </w:t>
      </w:r>
      <w:r w:rsidRPr="003654D3">
        <w:rPr>
          <w:color w:val="231F20"/>
          <w:w w:val="115"/>
          <w:sz w:val="21"/>
        </w:rPr>
        <w:t>о</w:t>
      </w:r>
      <w:r w:rsidRPr="003654D3">
        <w:rPr>
          <w:color w:val="231F20"/>
          <w:spacing w:val="-11"/>
          <w:w w:val="115"/>
          <w:sz w:val="21"/>
        </w:rPr>
        <w:t xml:space="preserve"> </w:t>
      </w:r>
      <w:r w:rsidRPr="003654D3">
        <w:rPr>
          <w:color w:val="231F20"/>
          <w:w w:val="115"/>
          <w:sz w:val="21"/>
        </w:rPr>
        <w:t>роли</w:t>
      </w:r>
      <w:r w:rsidRPr="003654D3">
        <w:rPr>
          <w:color w:val="231F20"/>
          <w:spacing w:val="-11"/>
          <w:w w:val="115"/>
          <w:sz w:val="21"/>
        </w:rPr>
        <w:t xml:space="preserve"> </w:t>
      </w:r>
      <w:r w:rsidRPr="003654D3">
        <w:rPr>
          <w:color w:val="231F20"/>
          <w:w w:val="115"/>
          <w:sz w:val="21"/>
        </w:rPr>
        <w:t>и</w:t>
      </w:r>
      <w:r w:rsidRPr="003654D3">
        <w:rPr>
          <w:color w:val="231F20"/>
          <w:spacing w:val="-11"/>
          <w:w w:val="115"/>
          <w:sz w:val="21"/>
        </w:rPr>
        <w:t xml:space="preserve"> </w:t>
      </w:r>
      <w:r w:rsidRPr="003654D3">
        <w:rPr>
          <w:color w:val="231F20"/>
          <w:w w:val="115"/>
          <w:sz w:val="21"/>
        </w:rPr>
        <w:t>месте</w:t>
      </w:r>
      <w:r w:rsidRPr="003654D3">
        <w:rPr>
          <w:color w:val="231F20"/>
          <w:spacing w:val="-11"/>
          <w:w w:val="115"/>
          <w:sz w:val="21"/>
        </w:rPr>
        <w:t xml:space="preserve"> </w:t>
      </w:r>
      <w:r w:rsidRPr="003654D3">
        <w:rPr>
          <w:color w:val="231F20"/>
          <w:w w:val="115"/>
          <w:sz w:val="21"/>
        </w:rPr>
        <w:t>биологии</w:t>
      </w:r>
      <w:r w:rsidRPr="003654D3">
        <w:rPr>
          <w:color w:val="231F20"/>
          <w:spacing w:val="-11"/>
          <w:w w:val="115"/>
          <w:sz w:val="21"/>
        </w:rPr>
        <w:t xml:space="preserve"> </w:t>
      </w:r>
      <w:r w:rsidRPr="003654D3">
        <w:rPr>
          <w:color w:val="231F20"/>
          <w:w w:val="115"/>
          <w:sz w:val="21"/>
        </w:rPr>
        <w:t>в</w:t>
      </w:r>
      <w:r w:rsidRPr="003654D3">
        <w:rPr>
          <w:color w:val="231F20"/>
          <w:spacing w:val="-11"/>
          <w:w w:val="115"/>
          <w:sz w:val="21"/>
        </w:rPr>
        <w:t xml:space="preserve"> </w:t>
      </w:r>
      <w:r w:rsidRPr="003654D3">
        <w:rPr>
          <w:color w:val="231F20"/>
          <w:w w:val="115"/>
          <w:sz w:val="21"/>
        </w:rPr>
        <w:t>современной</w:t>
      </w:r>
      <w:r w:rsidRPr="003654D3">
        <w:rPr>
          <w:color w:val="231F20"/>
          <w:spacing w:val="-11"/>
          <w:w w:val="115"/>
          <w:sz w:val="21"/>
        </w:rPr>
        <w:t xml:space="preserve"> </w:t>
      </w:r>
      <w:r w:rsidRPr="003654D3">
        <w:rPr>
          <w:color w:val="231F20"/>
          <w:w w:val="115"/>
          <w:sz w:val="21"/>
        </w:rPr>
        <w:t>научной</w:t>
      </w:r>
      <w:r w:rsidRPr="003654D3">
        <w:rPr>
          <w:color w:val="231F20"/>
          <w:spacing w:val="8"/>
          <w:w w:val="115"/>
          <w:sz w:val="21"/>
        </w:rPr>
        <w:t xml:space="preserve"> </w:t>
      </w:r>
      <w:r w:rsidRPr="003654D3">
        <w:rPr>
          <w:color w:val="231F20"/>
          <w:w w:val="115"/>
          <w:sz w:val="21"/>
        </w:rPr>
        <w:t>картине</w:t>
      </w:r>
      <w:r w:rsidRPr="003654D3">
        <w:rPr>
          <w:color w:val="231F20"/>
          <w:spacing w:val="8"/>
          <w:w w:val="115"/>
          <w:sz w:val="21"/>
        </w:rPr>
        <w:t xml:space="preserve"> </w:t>
      </w:r>
      <w:r w:rsidRPr="003654D3">
        <w:rPr>
          <w:color w:val="231F20"/>
          <w:w w:val="115"/>
          <w:sz w:val="21"/>
        </w:rPr>
        <w:t>мира;</w:t>
      </w:r>
      <w:r w:rsidRPr="003654D3">
        <w:rPr>
          <w:color w:val="231F20"/>
          <w:spacing w:val="8"/>
          <w:w w:val="115"/>
          <w:sz w:val="21"/>
        </w:rPr>
        <w:t xml:space="preserve"> </w:t>
      </w:r>
      <w:r w:rsidRPr="003654D3">
        <w:rPr>
          <w:color w:val="231F20"/>
          <w:w w:val="115"/>
          <w:sz w:val="21"/>
        </w:rPr>
        <w:t>понимание</w:t>
      </w:r>
      <w:r w:rsidRPr="003654D3">
        <w:rPr>
          <w:color w:val="231F20"/>
          <w:spacing w:val="8"/>
          <w:w w:val="115"/>
          <w:sz w:val="21"/>
        </w:rPr>
        <w:t xml:space="preserve"> </w:t>
      </w:r>
      <w:r w:rsidRPr="003654D3">
        <w:rPr>
          <w:color w:val="231F20"/>
          <w:w w:val="115"/>
          <w:sz w:val="21"/>
        </w:rPr>
        <w:t>роли</w:t>
      </w:r>
      <w:r w:rsidRPr="003654D3">
        <w:rPr>
          <w:color w:val="231F20"/>
          <w:spacing w:val="8"/>
          <w:w w:val="115"/>
          <w:sz w:val="21"/>
        </w:rPr>
        <w:t xml:space="preserve"> </w:t>
      </w:r>
      <w:r w:rsidRPr="003654D3">
        <w:rPr>
          <w:color w:val="231F20"/>
          <w:w w:val="115"/>
          <w:sz w:val="21"/>
        </w:rPr>
        <w:t>биологии</w:t>
      </w:r>
      <w:r w:rsidRPr="003654D3">
        <w:rPr>
          <w:color w:val="231F20"/>
          <w:spacing w:val="8"/>
          <w:w w:val="115"/>
          <w:sz w:val="21"/>
        </w:rPr>
        <w:t xml:space="preserve"> </w:t>
      </w:r>
      <w:r w:rsidRPr="003654D3">
        <w:rPr>
          <w:color w:val="231F20"/>
          <w:w w:val="115"/>
          <w:sz w:val="21"/>
        </w:rPr>
        <w:t>в</w:t>
      </w:r>
      <w:r w:rsidRPr="003654D3">
        <w:rPr>
          <w:color w:val="231F20"/>
          <w:spacing w:val="8"/>
          <w:w w:val="115"/>
          <w:sz w:val="21"/>
        </w:rPr>
        <w:t xml:space="preserve"> </w:t>
      </w:r>
      <w:r w:rsidRPr="003654D3">
        <w:rPr>
          <w:color w:val="231F20"/>
          <w:w w:val="115"/>
          <w:sz w:val="21"/>
        </w:rPr>
        <w:t>формировании</w:t>
      </w:r>
      <w:r w:rsidRPr="003654D3">
        <w:rPr>
          <w:color w:val="231F20"/>
          <w:spacing w:val="8"/>
          <w:w w:val="115"/>
          <w:sz w:val="21"/>
        </w:rPr>
        <w:t xml:space="preserve"> </w:t>
      </w:r>
      <w:r w:rsidRPr="003654D3">
        <w:rPr>
          <w:color w:val="231F20"/>
          <w:w w:val="115"/>
          <w:sz w:val="21"/>
        </w:rPr>
        <w:t>кругозора</w:t>
      </w:r>
      <w:r w:rsidRPr="003654D3">
        <w:rPr>
          <w:color w:val="231F20"/>
          <w:spacing w:val="8"/>
          <w:w w:val="115"/>
          <w:sz w:val="21"/>
        </w:rPr>
        <w:t xml:space="preserve"> </w:t>
      </w:r>
      <w:r w:rsidRPr="003654D3">
        <w:rPr>
          <w:color w:val="231F20"/>
          <w:w w:val="115"/>
          <w:sz w:val="21"/>
        </w:rPr>
        <w:t>и</w:t>
      </w:r>
      <w:r w:rsidRPr="003654D3">
        <w:rPr>
          <w:color w:val="231F20"/>
          <w:spacing w:val="-58"/>
          <w:w w:val="115"/>
          <w:sz w:val="21"/>
        </w:rPr>
        <w:t xml:space="preserve"> </w:t>
      </w:r>
      <w:r w:rsidRPr="003654D3">
        <w:rPr>
          <w:color w:val="231F20"/>
          <w:w w:val="115"/>
          <w:sz w:val="21"/>
        </w:rPr>
        <w:t>функциональной грамотности для решения практических</w:t>
      </w:r>
      <w:r w:rsidRPr="003654D3">
        <w:rPr>
          <w:color w:val="231F20"/>
          <w:spacing w:val="37"/>
          <w:w w:val="115"/>
          <w:sz w:val="21"/>
        </w:rPr>
        <w:t xml:space="preserve"> </w:t>
      </w:r>
      <w:r w:rsidRPr="003654D3">
        <w:rPr>
          <w:color w:val="231F20"/>
          <w:w w:val="115"/>
          <w:sz w:val="21"/>
        </w:rPr>
        <w:t>задач;</w:t>
      </w:r>
    </w:p>
    <w:p w:rsidR="006C5505" w:rsidRPr="003654D3" w:rsidRDefault="006C5505" w:rsidP="0075057C">
      <w:pPr>
        <w:pStyle w:val="aff9"/>
        <w:widowControl w:val="0"/>
        <w:numPr>
          <w:ilvl w:val="1"/>
          <w:numId w:val="611"/>
        </w:numPr>
        <w:tabs>
          <w:tab w:val="left" w:pos="952"/>
        </w:tabs>
        <w:spacing w:line="232" w:lineRule="exact"/>
        <w:ind w:left="951" w:right="121"/>
        <w:jc w:val="both"/>
        <w:rPr>
          <w:color w:val="231F20"/>
          <w:sz w:val="21"/>
          <w:szCs w:val="21"/>
        </w:rPr>
      </w:pPr>
      <w:r w:rsidRPr="003654D3">
        <w:rPr>
          <w:color w:val="231F20"/>
          <w:w w:val="115"/>
          <w:sz w:val="21"/>
        </w:rPr>
        <w:t>владение</w:t>
      </w:r>
      <w:r w:rsidRPr="003654D3">
        <w:rPr>
          <w:color w:val="231F20"/>
          <w:spacing w:val="32"/>
          <w:w w:val="115"/>
          <w:sz w:val="21"/>
        </w:rPr>
        <w:t xml:space="preserve"> </w:t>
      </w:r>
      <w:r w:rsidRPr="003654D3">
        <w:rPr>
          <w:color w:val="231F20"/>
          <w:w w:val="115"/>
          <w:sz w:val="21"/>
        </w:rPr>
        <w:t>основополагающими</w:t>
      </w:r>
      <w:r w:rsidRPr="003654D3">
        <w:rPr>
          <w:color w:val="231F20"/>
          <w:spacing w:val="32"/>
          <w:w w:val="115"/>
          <w:sz w:val="21"/>
        </w:rPr>
        <w:t xml:space="preserve"> </w:t>
      </w:r>
      <w:r w:rsidRPr="003654D3">
        <w:rPr>
          <w:color w:val="231F20"/>
          <w:w w:val="115"/>
          <w:sz w:val="21"/>
        </w:rPr>
        <w:t>понятиями</w:t>
      </w:r>
      <w:r w:rsidRPr="003654D3">
        <w:rPr>
          <w:color w:val="231F20"/>
          <w:spacing w:val="32"/>
          <w:w w:val="115"/>
          <w:sz w:val="21"/>
        </w:rPr>
        <w:t xml:space="preserve"> </w:t>
      </w:r>
      <w:r w:rsidRPr="003654D3">
        <w:rPr>
          <w:color w:val="231F20"/>
          <w:w w:val="115"/>
          <w:sz w:val="21"/>
        </w:rPr>
        <w:t>и</w:t>
      </w:r>
      <w:r w:rsidRPr="003654D3">
        <w:rPr>
          <w:color w:val="231F20"/>
          <w:spacing w:val="32"/>
          <w:w w:val="115"/>
          <w:sz w:val="21"/>
        </w:rPr>
        <w:t xml:space="preserve"> </w:t>
      </w:r>
      <w:r w:rsidRPr="003654D3">
        <w:rPr>
          <w:color w:val="231F20"/>
          <w:w w:val="115"/>
          <w:sz w:val="21"/>
        </w:rPr>
        <w:t>представлениями</w:t>
      </w:r>
      <w:r w:rsidRPr="003654D3">
        <w:rPr>
          <w:color w:val="231F20"/>
          <w:spacing w:val="32"/>
          <w:w w:val="115"/>
          <w:sz w:val="21"/>
        </w:rPr>
        <w:t xml:space="preserve"> </w:t>
      </w:r>
      <w:r w:rsidRPr="003654D3">
        <w:rPr>
          <w:color w:val="231F20"/>
          <w:w w:val="115"/>
          <w:sz w:val="21"/>
        </w:rPr>
        <w:t>о</w:t>
      </w:r>
      <w:r w:rsidRPr="003654D3">
        <w:rPr>
          <w:color w:val="231F20"/>
          <w:spacing w:val="32"/>
          <w:w w:val="115"/>
          <w:sz w:val="21"/>
        </w:rPr>
        <w:t xml:space="preserve"> </w:t>
      </w:r>
      <w:r w:rsidRPr="003654D3">
        <w:rPr>
          <w:color w:val="231F20"/>
          <w:w w:val="115"/>
          <w:sz w:val="21"/>
        </w:rPr>
        <w:t>живой</w:t>
      </w:r>
      <w:r w:rsidRPr="003654D3">
        <w:rPr>
          <w:color w:val="231F20"/>
          <w:spacing w:val="32"/>
          <w:w w:val="115"/>
          <w:sz w:val="21"/>
        </w:rPr>
        <w:t xml:space="preserve"> </w:t>
      </w:r>
      <w:r w:rsidRPr="003654D3">
        <w:rPr>
          <w:color w:val="231F20"/>
          <w:w w:val="115"/>
          <w:sz w:val="21"/>
        </w:rPr>
        <w:t>природе, ее уровневой организации и эволюции; уверенное пользование</w:t>
      </w:r>
      <w:r w:rsidRPr="003654D3">
        <w:rPr>
          <w:color w:val="231F20"/>
          <w:spacing w:val="2"/>
          <w:w w:val="115"/>
          <w:sz w:val="21"/>
        </w:rPr>
        <w:t xml:space="preserve"> </w:t>
      </w:r>
      <w:r w:rsidRPr="003654D3">
        <w:rPr>
          <w:color w:val="231F20"/>
          <w:w w:val="115"/>
          <w:sz w:val="21"/>
        </w:rPr>
        <w:t>биологической терминологией и</w:t>
      </w:r>
      <w:r w:rsidRPr="003654D3">
        <w:rPr>
          <w:color w:val="231F20"/>
          <w:spacing w:val="34"/>
          <w:w w:val="115"/>
          <w:sz w:val="21"/>
        </w:rPr>
        <w:t xml:space="preserve"> </w:t>
      </w:r>
      <w:r w:rsidRPr="003654D3">
        <w:rPr>
          <w:color w:val="231F20"/>
          <w:w w:val="115"/>
          <w:sz w:val="21"/>
        </w:rPr>
        <w:t>символикой;</w:t>
      </w:r>
    </w:p>
    <w:p w:rsidR="006C5505" w:rsidRPr="003654D3" w:rsidRDefault="006C5505" w:rsidP="0075057C">
      <w:pPr>
        <w:pStyle w:val="aff9"/>
        <w:widowControl w:val="0"/>
        <w:numPr>
          <w:ilvl w:val="1"/>
          <w:numId w:val="611"/>
        </w:numPr>
        <w:tabs>
          <w:tab w:val="left" w:pos="952"/>
        </w:tabs>
        <w:spacing w:line="232" w:lineRule="exact"/>
        <w:ind w:left="951" w:right="112"/>
        <w:jc w:val="both"/>
        <w:rPr>
          <w:color w:val="231F20"/>
          <w:sz w:val="21"/>
          <w:szCs w:val="21"/>
        </w:rPr>
      </w:pPr>
      <w:r w:rsidRPr="003654D3">
        <w:rPr>
          <w:color w:val="231F20"/>
          <w:spacing w:val="3"/>
          <w:w w:val="115"/>
          <w:sz w:val="21"/>
        </w:rPr>
        <w:t>владение</w:t>
      </w:r>
      <w:r w:rsidRPr="003654D3">
        <w:rPr>
          <w:color w:val="231F20"/>
          <w:spacing w:val="62"/>
          <w:w w:val="115"/>
          <w:sz w:val="21"/>
        </w:rPr>
        <w:t xml:space="preserve"> </w:t>
      </w:r>
      <w:r w:rsidRPr="003654D3">
        <w:rPr>
          <w:color w:val="231F20"/>
          <w:spacing w:val="3"/>
          <w:w w:val="115"/>
          <w:sz w:val="21"/>
        </w:rPr>
        <w:t>основными</w:t>
      </w:r>
      <w:r w:rsidRPr="003654D3">
        <w:rPr>
          <w:color w:val="231F20"/>
          <w:spacing w:val="62"/>
          <w:w w:val="115"/>
          <w:sz w:val="21"/>
        </w:rPr>
        <w:t xml:space="preserve"> </w:t>
      </w:r>
      <w:r w:rsidRPr="003654D3">
        <w:rPr>
          <w:color w:val="231F20"/>
          <w:spacing w:val="3"/>
          <w:w w:val="115"/>
          <w:sz w:val="21"/>
        </w:rPr>
        <w:t>методами</w:t>
      </w:r>
      <w:r w:rsidRPr="003654D3">
        <w:rPr>
          <w:color w:val="231F20"/>
          <w:spacing w:val="62"/>
          <w:w w:val="115"/>
          <w:sz w:val="21"/>
        </w:rPr>
        <w:t xml:space="preserve"> </w:t>
      </w:r>
      <w:r w:rsidRPr="003654D3">
        <w:rPr>
          <w:color w:val="231F20"/>
          <w:spacing w:val="3"/>
          <w:w w:val="115"/>
          <w:sz w:val="21"/>
        </w:rPr>
        <w:t>научного</w:t>
      </w:r>
      <w:r w:rsidRPr="003654D3">
        <w:rPr>
          <w:color w:val="231F20"/>
          <w:spacing w:val="62"/>
          <w:w w:val="115"/>
          <w:sz w:val="21"/>
        </w:rPr>
        <w:t xml:space="preserve"> </w:t>
      </w:r>
      <w:r w:rsidRPr="003654D3">
        <w:rPr>
          <w:color w:val="231F20"/>
          <w:spacing w:val="3"/>
          <w:w w:val="115"/>
          <w:sz w:val="21"/>
        </w:rPr>
        <w:t>познания,</w:t>
      </w:r>
      <w:r w:rsidRPr="003654D3">
        <w:rPr>
          <w:color w:val="231F20"/>
          <w:spacing w:val="62"/>
          <w:w w:val="115"/>
          <w:sz w:val="21"/>
        </w:rPr>
        <w:t xml:space="preserve"> </w:t>
      </w:r>
      <w:r w:rsidRPr="003654D3">
        <w:rPr>
          <w:color w:val="231F20"/>
          <w:spacing w:val="3"/>
          <w:w w:val="115"/>
          <w:sz w:val="21"/>
        </w:rPr>
        <w:t>используемыми</w:t>
      </w:r>
      <w:r w:rsidRPr="003654D3">
        <w:rPr>
          <w:color w:val="231F20"/>
          <w:spacing w:val="62"/>
          <w:w w:val="115"/>
          <w:sz w:val="21"/>
        </w:rPr>
        <w:t xml:space="preserve"> </w:t>
      </w:r>
      <w:r w:rsidRPr="003654D3">
        <w:rPr>
          <w:color w:val="231F20"/>
          <w:spacing w:val="4"/>
          <w:w w:val="115"/>
          <w:sz w:val="21"/>
        </w:rPr>
        <w:t>при</w:t>
      </w:r>
      <w:r w:rsidRPr="003654D3">
        <w:rPr>
          <w:color w:val="231F20"/>
          <w:spacing w:val="-42"/>
          <w:w w:val="115"/>
          <w:sz w:val="21"/>
        </w:rPr>
        <w:t xml:space="preserve"> </w:t>
      </w:r>
      <w:r w:rsidRPr="003654D3">
        <w:rPr>
          <w:color w:val="231F20"/>
          <w:w w:val="115"/>
          <w:sz w:val="21"/>
        </w:rPr>
        <w:t>биологических</w:t>
      </w:r>
      <w:r w:rsidRPr="003654D3">
        <w:rPr>
          <w:color w:val="231F20"/>
          <w:spacing w:val="27"/>
          <w:w w:val="115"/>
          <w:sz w:val="21"/>
        </w:rPr>
        <w:t xml:space="preserve"> </w:t>
      </w:r>
      <w:r w:rsidRPr="003654D3">
        <w:rPr>
          <w:color w:val="231F20"/>
          <w:w w:val="115"/>
          <w:sz w:val="21"/>
        </w:rPr>
        <w:t>исследованиях</w:t>
      </w:r>
      <w:r w:rsidRPr="003654D3">
        <w:rPr>
          <w:color w:val="231F20"/>
          <w:spacing w:val="27"/>
          <w:w w:val="115"/>
          <w:sz w:val="21"/>
        </w:rPr>
        <w:t xml:space="preserve"> </w:t>
      </w:r>
      <w:r w:rsidRPr="003654D3">
        <w:rPr>
          <w:color w:val="231F20"/>
          <w:w w:val="115"/>
          <w:sz w:val="21"/>
        </w:rPr>
        <w:t>живых</w:t>
      </w:r>
      <w:r w:rsidRPr="003654D3">
        <w:rPr>
          <w:color w:val="231F20"/>
          <w:spacing w:val="27"/>
          <w:w w:val="115"/>
          <w:sz w:val="21"/>
        </w:rPr>
        <w:t xml:space="preserve"> </w:t>
      </w:r>
      <w:r w:rsidRPr="003654D3">
        <w:rPr>
          <w:color w:val="231F20"/>
          <w:w w:val="115"/>
          <w:sz w:val="21"/>
        </w:rPr>
        <w:t>объектов</w:t>
      </w:r>
      <w:r w:rsidRPr="003654D3">
        <w:rPr>
          <w:color w:val="231F20"/>
          <w:spacing w:val="27"/>
          <w:w w:val="115"/>
          <w:sz w:val="21"/>
        </w:rPr>
        <w:t xml:space="preserve"> </w:t>
      </w:r>
      <w:r w:rsidRPr="003654D3">
        <w:rPr>
          <w:color w:val="231F20"/>
          <w:w w:val="115"/>
          <w:sz w:val="21"/>
        </w:rPr>
        <w:t>и</w:t>
      </w:r>
      <w:r w:rsidRPr="003654D3">
        <w:rPr>
          <w:color w:val="231F20"/>
          <w:spacing w:val="27"/>
          <w:w w:val="115"/>
          <w:sz w:val="21"/>
        </w:rPr>
        <w:t xml:space="preserve"> </w:t>
      </w:r>
      <w:r w:rsidRPr="003654D3">
        <w:rPr>
          <w:color w:val="231F20"/>
          <w:w w:val="115"/>
          <w:sz w:val="21"/>
        </w:rPr>
        <w:t>экосистем:</w:t>
      </w:r>
      <w:r w:rsidRPr="003654D3">
        <w:rPr>
          <w:color w:val="231F20"/>
          <w:spacing w:val="27"/>
          <w:w w:val="115"/>
          <w:sz w:val="21"/>
        </w:rPr>
        <w:t xml:space="preserve"> </w:t>
      </w:r>
      <w:r w:rsidRPr="003654D3">
        <w:rPr>
          <w:color w:val="231F20"/>
          <w:w w:val="115"/>
          <w:sz w:val="21"/>
        </w:rPr>
        <w:t>описанием,</w:t>
      </w:r>
      <w:r w:rsidRPr="003654D3">
        <w:rPr>
          <w:color w:val="231F20"/>
          <w:spacing w:val="27"/>
          <w:w w:val="115"/>
          <w:sz w:val="21"/>
        </w:rPr>
        <w:t xml:space="preserve"> </w:t>
      </w:r>
      <w:r w:rsidRPr="003654D3">
        <w:rPr>
          <w:color w:val="231F20"/>
          <w:w w:val="115"/>
          <w:sz w:val="21"/>
        </w:rPr>
        <w:t>измерением, проведением наблюдений; выявление и оценка антропогенных</w:t>
      </w:r>
      <w:r w:rsidRPr="003654D3">
        <w:rPr>
          <w:color w:val="231F20"/>
          <w:spacing w:val="-43"/>
          <w:w w:val="115"/>
          <w:sz w:val="21"/>
        </w:rPr>
        <w:t xml:space="preserve"> </w:t>
      </w:r>
      <w:r w:rsidRPr="003654D3">
        <w:rPr>
          <w:color w:val="231F20"/>
          <w:w w:val="115"/>
          <w:sz w:val="21"/>
        </w:rPr>
        <w:t>изменений в</w:t>
      </w:r>
      <w:r w:rsidRPr="003654D3">
        <w:rPr>
          <w:color w:val="231F20"/>
          <w:spacing w:val="21"/>
          <w:w w:val="115"/>
          <w:sz w:val="21"/>
        </w:rPr>
        <w:t xml:space="preserve"> </w:t>
      </w:r>
      <w:r w:rsidRPr="003654D3">
        <w:rPr>
          <w:color w:val="231F20"/>
          <w:w w:val="115"/>
          <w:sz w:val="21"/>
        </w:rPr>
        <w:t>природе;</w:t>
      </w:r>
    </w:p>
    <w:p w:rsidR="006C5505" w:rsidRPr="003654D3" w:rsidRDefault="006C5505" w:rsidP="0075057C">
      <w:pPr>
        <w:pStyle w:val="aff9"/>
        <w:widowControl w:val="0"/>
        <w:numPr>
          <w:ilvl w:val="1"/>
          <w:numId w:val="611"/>
        </w:numPr>
        <w:tabs>
          <w:tab w:val="left" w:pos="952"/>
        </w:tabs>
        <w:spacing w:line="232" w:lineRule="exact"/>
        <w:ind w:left="951" w:right="124"/>
        <w:jc w:val="both"/>
        <w:rPr>
          <w:color w:val="231F20"/>
          <w:sz w:val="21"/>
          <w:szCs w:val="21"/>
        </w:rPr>
      </w:pPr>
      <w:r w:rsidRPr="003654D3">
        <w:rPr>
          <w:color w:val="231F20"/>
          <w:w w:val="115"/>
          <w:sz w:val="21"/>
        </w:rPr>
        <w:t>сформированность умений объяснять результаты биологических</w:t>
      </w:r>
      <w:r w:rsidRPr="003654D3">
        <w:rPr>
          <w:color w:val="231F20"/>
          <w:spacing w:val="-10"/>
          <w:w w:val="115"/>
          <w:sz w:val="21"/>
        </w:rPr>
        <w:t xml:space="preserve"> </w:t>
      </w:r>
      <w:r w:rsidRPr="003654D3">
        <w:rPr>
          <w:color w:val="231F20"/>
          <w:w w:val="115"/>
          <w:sz w:val="21"/>
        </w:rPr>
        <w:t>эксперимен</w:t>
      </w:r>
      <w:r w:rsidRPr="003654D3">
        <w:rPr>
          <w:color w:val="231F20"/>
          <w:w w:val="120"/>
          <w:sz w:val="21"/>
        </w:rPr>
        <w:t>тов, решать элементарные биологические</w:t>
      </w:r>
      <w:r w:rsidRPr="003654D3">
        <w:rPr>
          <w:color w:val="231F20"/>
          <w:spacing w:val="19"/>
          <w:w w:val="120"/>
          <w:sz w:val="21"/>
        </w:rPr>
        <w:t xml:space="preserve"> </w:t>
      </w:r>
      <w:r w:rsidRPr="003654D3">
        <w:rPr>
          <w:color w:val="231F20"/>
          <w:w w:val="120"/>
          <w:sz w:val="21"/>
        </w:rPr>
        <w:t>задачи;</w:t>
      </w:r>
    </w:p>
    <w:p w:rsidR="006C5505" w:rsidRPr="003654D3" w:rsidRDefault="006C5505" w:rsidP="0075057C">
      <w:pPr>
        <w:pStyle w:val="aff9"/>
        <w:widowControl w:val="0"/>
        <w:numPr>
          <w:ilvl w:val="1"/>
          <w:numId w:val="611"/>
        </w:numPr>
        <w:tabs>
          <w:tab w:val="left" w:pos="952"/>
        </w:tabs>
        <w:spacing w:line="232" w:lineRule="exact"/>
        <w:ind w:left="951" w:right="123"/>
        <w:jc w:val="both"/>
        <w:rPr>
          <w:color w:val="231F20"/>
          <w:sz w:val="21"/>
          <w:szCs w:val="21"/>
        </w:rPr>
      </w:pPr>
      <w:r w:rsidRPr="003654D3">
        <w:rPr>
          <w:color w:val="231F20"/>
          <w:w w:val="115"/>
          <w:sz w:val="21"/>
        </w:rPr>
        <w:t>сформированность собственной позиции по отношению к биологической</w:t>
      </w:r>
      <w:r w:rsidRPr="003654D3">
        <w:rPr>
          <w:color w:val="231F20"/>
          <w:spacing w:val="58"/>
          <w:w w:val="115"/>
          <w:sz w:val="21"/>
        </w:rPr>
        <w:t xml:space="preserve"> </w:t>
      </w:r>
      <w:r w:rsidRPr="003654D3">
        <w:rPr>
          <w:color w:val="231F20"/>
          <w:w w:val="115"/>
          <w:sz w:val="21"/>
        </w:rPr>
        <w:t>ин-</w:t>
      </w:r>
      <w:r w:rsidRPr="003654D3">
        <w:rPr>
          <w:color w:val="231F20"/>
          <w:w w:val="108"/>
          <w:sz w:val="21"/>
        </w:rPr>
        <w:t xml:space="preserve"> </w:t>
      </w:r>
      <w:r w:rsidRPr="003654D3">
        <w:rPr>
          <w:color w:val="231F20"/>
          <w:w w:val="115"/>
          <w:sz w:val="21"/>
        </w:rPr>
        <w:t>формации,</w:t>
      </w:r>
      <w:r w:rsidRPr="003654D3">
        <w:rPr>
          <w:color w:val="231F20"/>
          <w:spacing w:val="49"/>
          <w:w w:val="115"/>
          <w:sz w:val="21"/>
        </w:rPr>
        <w:t xml:space="preserve"> </w:t>
      </w:r>
      <w:r w:rsidRPr="003654D3">
        <w:rPr>
          <w:color w:val="231F20"/>
          <w:w w:val="115"/>
          <w:sz w:val="21"/>
        </w:rPr>
        <w:t>получаемой</w:t>
      </w:r>
      <w:r w:rsidRPr="003654D3">
        <w:rPr>
          <w:color w:val="231F20"/>
          <w:spacing w:val="49"/>
          <w:w w:val="115"/>
          <w:sz w:val="21"/>
        </w:rPr>
        <w:t xml:space="preserve"> </w:t>
      </w:r>
      <w:r w:rsidRPr="003654D3">
        <w:rPr>
          <w:color w:val="231F20"/>
          <w:w w:val="115"/>
          <w:sz w:val="21"/>
        </w:rPr>
        <w:t>из</w:t>
      </w:r>
      <w:r w:rsidRPr="003654D3">
        <w:rPr>
          <w:color w:val="231F20"/>
          <w:spacing w:val="49"/>
          <w:w w:val="115"/>
          <w:sz w:val="21"/>
        </w:rPr>
        <w:t xml:space="preserve"> </w:t>
      </w:r>
      <w:r w:rsidRPr="003654D3">
        <w:rPr>
          <w:color w:val="231F20"/>
          <w:w w:val="115"/>
          <w:sz w:val="21"/>
        </w:rPr>
        <w:t>разных</w:t>
      </w:r>
      <w:r w:rsidRPr="003654D3">
        <w:rPr>
          <w:color w:val="231F20"/>
          <w:spacing w:val="49"/>
          <w:w w:val="115"/>
          <w:sz w:val="21"/>
        </w:rPr>
        <w:t xml:space="preserve"> </w:t>
      </w:r>
      <w:r w:rsidRPr="003654D3">
        <w:rPr>
          <w:color w:val="231F20"/>
          <w:w w:val="115"/>
          <w:sz w:val="21"/>
        </w:rPr>
        <w:t>источников,</w:t>
      </w:r>
      <w:r w:rsidRPr="003654D3">
        <w:rPr>
          <w:color w:val="231F20"/>
          <w:spacing w:val="49"/>
          <w:w w:val="115"/>
          <w:sz w:val="21"/>
        </w:rPr>
        <w:t xml:space="preserve"> </w:t>
      </w:r>
      <w:r w:rsidRPr="003654D3">
        <w:rPr>
          <w:color w:val="231F20"/>
          <w:w w:val="115"/>
          <w:sz w:val="21"/>
        </w:rPr>
        <w:t>глобальным</w:t>
      </w:r>
      <w:r w:rsidRPr="003654D3">
        <w:rPr>
          <w:color w:val="231F20"/>
          <w:spacing w:val="49"/>
          <w:w w:val="115"/>
          <w:sz w:val="21"/>
        </w:rPr>
        <w:t xml:space="preserve"> </w:t>
      </w:r>
      <w:r w:rsidRPr="003654D3">
        <w:rPr>
          <w:color w:val="231F20"/>
          <w:w w:val="115"/>
          <w:sz w:val="21"/>
        </w:rPr>
        <w:t>экологическим</w:t>
      </w:r>
      <w:r w:rsidRPr="003654D3">
        <w:rPr>
          <w:color w:val="231F20"/>
          <w:spacing w:val="-47"/>
          <w:w w:val="115"/>
          <w:sz w:val="21"/>
        </w:rPr>
        <w:t xml:space="preserve"> </w:t>
      </w:r>
      <w:r w:rsidRPr="003654D3">
        <w:rPr>
          <w:color w:val="231F20"/>
          <w:w w:val="115"/>
          <w:sz w:val="21"/>
        </w:rPr>
        <w:t>проблемам и путям их</w:t>
      </w:r>
      <w:r w:rsidRPr="003654D3">
        <w:rPr>
          <w:color w:val="231F20"/>
          <w:spacing w:val="45"/>
          <w:w w:val="115"/>
          <w:sz w:val="21"/>
        </w:rPr>
        <w:t xml:space="preserve"> </w:t>
      </w:r>
      <w:r w:rsidRPr="003654D3">
        <w:rPr>
          <w:color w:val="231F20"/>
          <w:w w:val="115"/>
          <w:sz w:val="21"/>
        </w:rPr>
        <w:t>решения.</w:t>
      </w:r>
    </w:p>
    <w:p w:rsidR="006C5505" w:rsidRPr="003654D3" w:rsidRDefault="006C5505" w:rsidP="006C5505">
      <w:pPr>
        <w:pStyle w:val="aff9"/>
        <w:widowControl w:val="0"/>
        <w:tabs>
          <w:tab w:val="left" w:pos="952"/>
        </w:tabs>
        <w:spacing w:line="232" w:lineRule="exact"/>
        <w:ind w:left="667" w:right="119"/>
        <w:jc w:val="both"/>
        <w:rPr>
          <w:color w:val="231F20"/>
          <w:sz w:val="21"/>
          <w:szCs w:val="21"/>
        </w:rPr>
      </w:pPr>
    </w:p>
    <w:p w:rsidR="006C5505" w:rsidRPr="007A629F" w:rsidRDefault="006C5505" w:rsidP="006C5505">
      <w:pPr>
        <w:pStyle w:val="Style7"/>
        <w:widowControl/>
        <w:spacing w:line="240" w:lineRule="auto"/>
        <w:ind w:firstLine="686"/>
        <w:rPr>
          <w:rStyle w:val="FontStyle44"/>
          <w:color w:val="595959"/>
        </w:rPr>
      </w:pPr>
      <w:r>
        <w:t xml:space="preserve">      </w:t>
      </w:r>
      <w:r w:rsidRPr="007A629F">
        <w:t>.</w:t>
      </w:r>
      <w:r w:rsidRPr="007A629F">
        <w:rPr>
          <w:rStyle w:val="FontStyle44"/>
          <w:color w:val="595959"/>
        </w:rPr>
        <w:t xml:space="preserve"> ОК 2. Организовывать собственную деятельность, исходя из цели и способов ее достижения, определенных руководителем.</w:t>
      </w:r>
    </w:p>
    <w:p w:rsidR="006C5505" w:rsidRPr="007A629F" w:rsidRDefault="006C5505" w:rsidP="006C5505">
      <w:pPr>
        <w:pStyle w:val="Style7"/>
        <w:widowControl/>
        <w:spacing w:line="240" w:lineRule="auto"/>
        <w:ind w:firstLine="686"/>
        <w:rPr>
          <w:rStyle w:val="FontStyle44"/>
          <w:color w:val="595959"/>
        </w:rPr>
      </w:pPr>
      <w:r w:rsidRPr="007A629F">
        <w:rPr>
          <w:rStyle w:val="FontStyle44"/>
          <w:color w:val="595959"/>
        </w:rPr>
        <w:t>ОК 3. Анализировать рабочую ситуацию, осуществлять текущий контроль и итоговый контроль, оценку и коррекцию собственной деятельности, нести ответственность за результаты своей работы.</w:t>
      </w:r>
    </w:p>
    <w:p w:rsidR="006C5505" w:rsidRPr="007A629F" w:rsidRDefault="006C5505" w:rsidP="006C5505">
      <w:pPr>
        <w:pStyle w:val="Style7"/>
        <w:widowControl/>
        <w:spacing w:line="240" w:lineRule="auto"/>
        <w:ind w:firstLine="686"/>
        <w:rPr>
          <w:rStyle w:val="FontStyle44"/>
          <w:color w:val="595959"/>
        </w:rPr>
      </w:pPr>
      <w:r w:rsidRPr="007A629F">
        <w:rPr>
          <w:rStyle w:val="FontStyle44"/>
          <w:color w:val="595959"/>
        </w:rPr>
        <w:t>ОК 4. Осуществлять поиск информации, необходимой для эффективного выполнения профессиональных задач.</w:t>
      </w:r>
    </w:p>
    <w:p w:rsidR="006C5505" w:rsidRPr="007A629F" w:rsidRDefault="006C5505" w:rsidP="006C5505">
      <w:pPr>
        <w:pStyle w:val="Style7"/>
        <w:widowControl/>
        <w:spacing w:line="240" w:lineRule="auto"/>
        <w:ind w:firstLine="686"/>
        <w:rPr>
          <w:rStyle w:val="FontStyle44"/>
          <w:color w:val="595959"/>
        </w:rPr>
      </w:pPr>
      <w:r w:rsidRPr="007A629F">
        <w:rPr>
          <w:rStyle w:val="FontStyle44"/>
          <w:color w:val="595959"/>
        </w:rPr>
        <w:t>ОК 5. Использовать информационно-коммуникационные технологии в профессиональной деятельности.</w:t>
      </w:r>
    </w:p>
    <w:p w:rsidR="006C5505" w:rsidRPr="007A629F" w:rsidRDefault="006C5505" w:rsidP="006C5505">
      <w:pPr>
        <w:pStyle w:val="Style7"/>
        <w:widowControl/>
        <w:spacing w:line="240" w:lineRule="auto"/>
        <w:ind w:firstLine="686"/>
        <w:rPr>
          <w:rStyle w:val="FontStyle44"/>
          <w:color w:val="595959"/>
        </w:rPr>
      </w:pPr>
      <w:r w:rsidRPr="007A629F">
        <w:rPr>
          <w:rStyle w:val="FontStyle44"/>
          <w:color w:val="595959"/>
        </w:rPr>
        <w:t>ОК 6. Работать в команде, эффективно общаться с коллегами, руководством, клиентами.</w:t>
      </w:r>
    </w:p>
    <w:p w:rsidR="006C5505" w:rsidRDefault="006C5505" w:rsidP="006C5505">
      <w:pPr>
        <w:pStyle w:val="aff9"/>
        <w:widowControl w:val="0"/>
        <w:tabs>
          <w:tab w:val="left" w:pos="284"/>
          <w:tab w:val="left" w:pos="952"/>
        </w:tabs>
        <w:ind w:left="0" w:right="116"/>
        <w:jc w:val="both"/>
      </w:pPr>
    </w:p>
    <w:p w:rsidR="006C5505" w:rsidRDefault="006C5505" w:rsidP="006C5505">
      <w:pPr>
        <w:jc w:val="center"/>
        <w:rPr>
          <w:b/>
        </w:rPr>
      </w:pPr>
      <w:r>
        <w:rPr>
          <w:b/>
        </w:rPr>
        <w:t>Обеспеченность занятия (средства обучения):</w:t>
      </w:r>
    </w:p>
    <w:p w:rsidR="006C5505" w:rsidRDefault="006C5505" w:rsidP="006C5505">
      <w:pPr>
        <w:jc w:val="center"/>
        <w:rPr>
          <w:i/>
        </w:rPr>
      </w:pPr>
    </w:p>
    <w:p w:rsidR="006C5505" w:rsidRDefault="006C5505" w:rsidP="006C5505">
      <w:pPr>
        <w:ind w:left="720"/>
      </w:pPr>
      <w:r w:rsidRPr="00AD2725">
        <w:t>Учебно-методическая литература:</w:t>
      </w:r>
    </w:p>
    <w:p w:rsidR="006C5505" w:rsidRPr="002344E9" w:rsidRDefault="006C5505" w:rsidP="0075057C">
      <w:pPr>
        <w:numPr>
          <w:ilvl w:val="0"/>
          <w:numId w:val="613"/>
        </w:numPr>
        <w:spacing w:before="137" w:after="0" w:line="212" w:lineRule="exact"/>
        <w:ind w:right="108"/>
      </w:pPr>
      <w:r w:rsidRPr="002344E9">
        <w:rPr>
          <w:rFonts w:ascii="Cambria" w:eastAsia="Cambria" w:hAnsi="Cambria" w:cs="Cambria"/>
          <w:i/>
          <w:color w:val="231F20"/>
          <w:w w:val="120"/>
        </w:rPr>
        <w:t>Беляев</w:t>
      </w:r>
      <w:r w:rsidRPr="002344E9">
        <w:rPr>
          <w:rFonts w:ascii="Cambria" w:eastAsia="Cambria" w:hAnsi="Cambria" w:cs="Cambria"/>
          <w:i/>
          <w:color w:val="231F20"/>
          <w:spacing w:val="-13"/>
          <w:w w:val="120"/>
        </w:rPr>
        <w:t xml:space="preserve"> </w:t>
      </w:r>
      <w:r w:rsidRPr="002344E9">
        <w:rPr>
          <w:rFonts w:ascii="Cambria" w:eastAsia="Cambria" w:hAnsi="Cambria" w:cs="Cambria"/>
          <w:i/>
          <w:color w:val="231F20"/>
          <w:w w:val="120"/>
        </w:rPr>
        <w:t>Д.</w:t>
      </w:r>
      <w:r w:rsidRPr="002344E9">
        <w:rPr>
          <w:rFonts w:ascii="Cambria" w:eastAsia="Cambria" w:hAnsi="Cambria" w:cs="Cambria"/>
          <w:i/>
          <w:color w:val="231F20"/>
          <w:spacing w:val="-36"/>
          <w:w w:val="120"/>
        </w:rPr>
        <w:t xml:space="preserve"> </w:t>
      </w:r>
      <w:r w:rsidRPr="002344E9">
        <w:rPr>
          <w:rFonts w:ascii="Cambria" w:eastAsia="Cambria" w:hAnsi="Cambria" w:cs="Cambria"/>
          <w:i/>
          <w:color w:val="231F20"/>
          <w:w w:val="120"/>
        </w:rPr>
        <w:t>К.,</w:t>
      </w:r>
      <w:r w:rsidRPr="002344E9">
        <w:rPr>
          <w:rFonts w:ascii="Cambria" w:eastAsia="Cambria" w:hAnsi="Cambria" w:cs="Cambria"/>
          <w:i/>
          <w:color w:val="231F20"/>
          <w:spacing w:val="-13"/>
          <w:w w:val="120"/>
        </w:rPr>
        <w:t xml:space="preserve"> </w:t>
      </w:r>
      <w:r w:rsidRPr="002344E9">
        <w:rPr>
          <w:rFonts w:ascii="Cambria" w:eastAsia="Cambria" w:hAnsi="Cambria" w:cs="Cambria"/>
          <w:i/>
          <w:color w:val="231F20"/>
          <w:w w:val="120"/>
        </w:rPr>
        <w:t>Дымшиц</w:t>
      </w:r>
      <w:r w:rsidRPr="002344E9">
        <w:rPr>
          <w:rFonts w:ascii="Cambria" w:eastAsia="Cambria" w:hAnsi="Cambria" w:cs="Cambria"/>
          <w:i/>
          <w:color w:val="231F20"/>
          <w:spacing w:val="-13"/>
          <w:w w:val="120"/>
        </w:rPr>
        <w:t xml:space="preserve"> </w:t>
      </w:r>
      <w:r w:rsidRPr="002344E9">
        <w:rPr>
          <w:rFonts w:ascii="Cambria" w:eastAsia="Cambria" w:hAnsi="Cambria" w:cs="Cambria"/>
          <w:i/>
          <w:color w:val="231F20"/>
          <w:w w:val="120"/>
        </w:rPr>
        <w:t>Г.</w:t>
      </w:r>
      <w:r w:rsidRPr="002344E9">
        <w:rPr>
          <w:rFonts w:ascii="Cambria" w:eastAsia="Cambria" w:hAnsi="Cambria" w:cs="Cambria"/>
          <w:i/>
          <w:color w:val="231F20"/>
          <w:spacing w:val="-36"/>
          <w:w w:val="120"/>
        </w:rPr>
        <w:t xml:space="preserve"> </w:t>
      </w:r>
      <w:r w:rsidRPr="002344E9">
        <w:rPr>
          <w:rFonts w:ascii="Cambria" w:eastAsia="Cambria" w:hAnsi="Cambria" w:cs="Cambria"/>
          <w:i/>
          <w:color w:val="231F20"/>
          <w:w w:val="120"/>
        </w:rPr>
        <w:t>М</w:t>
      </w:r>
      <w:r w:rsidRPr="002344E9">
        <w:rPr>
          <w:color w:val="231F20"/>
          <w:w w:val="120"/>
        </w:rPr>
        <w:t>.,</w:t>
      </w:r>
      <w:r w:rsidRPr="002344E9">
        <w:rPr>
          <w:color w:val="231F20"/>
          <w:spacing w:val="-22"/>
          <w:w w:val="120"/>
        </w:rPr>
        <w:t xml:space="preserve"> </w:t>
      </w:r>
      <w:r w:rsidRPr="002344E9">
        <w:rPr>
          <w:rFonts w:ascii="Cambria" w:eastAsia="Cambria" w:hAnsi="Cambria" w:cs="Cambria"/>
          <w:i/>
          <w:color w:val="231F20"/>
          <w:w w:val="120"/>
        </w:rPr>
        <w:t>Кузнецова</w:t>
      </w:r>
      <w:r w:rsidRPr="002344E9">
        <w:rPr>
          <w:rFonts w:ascii="Cambria" w:eastAsia="Cambria" w:hAnsi="Cambria" w:cs="Cambria"/>
          <w:i/>
          <w:color w:val="231F20"/>
          <w:spacing w:val="-13"/>
          <w:w w:val="120"/>
        </w:rPr>
        <w:t xml:space="preserve"> </w:t>
      </w:r>
      <w:r w:rsidRPr="002344E9">
        <w:rPr>
          <w:rFonts w:ascii="Cambria" w:eastAsia="Cambria" w:hAnsi="Cambria" w:cs="Cambria"/>
          <w:i/>
          <w:color w:val="231F20"/>
          <w:w w:val="120"/>
        </w:rPr>
        <w:t>Л.</w:t>
      </w:r>
      <w:r w:rsidRPr="002344E9">
        <w:rPr>
          <w:rFonts w:ascii="Cambria" w:eastAsia="Cambria" w:hAnsi="Cambria" w:cs="Cambria"/>
          <w:i/>
          <w:color w:val="231F20"/>
          <w:spacing w:val="-36"/>
          <w:w w:val="120"/>
        </w:rPr>
        <w:t xml:space="preserve"> </w:t>
      </w:r>
      <w:r w:rsidRPr="002344E9">
        <w:rPr>
          <w:rFonts w:ascii="Cambria" w:eastAsia="Cambria" w:hAnsi="Cambria" w:cs="Cambria"/>
          <w:i/>
          <w:color w:val="231F20"/>
          <w:w w:val="120"/>
        </w:rPr>
        <w:t>Н</w:t>
      </w:r>
      <w:r w:rsidRPr="002344E9">
        <w:rPr>
          <w:color w:val="231F20"/>
          <w:w w:val="120"/>
        </w:rPr>
        <w:t>.</w:t>
      </w:r>
      <w:r w:rsidRPr="002344E9">
        <w:rPr>
          <w:color w:val="231F20"/>
          <w:spacing w:val="-22"/>
          <w:w w:val="120"/>
        </w:rPr>
        <w:t xml:space="preserve"> </w:t>
      </w:r>
      <w:r w:rsidRPr="002344E9">
        <w:rPr>
          <w:rFonts w:ascii="Cambria" w:eastAsia="Cambria" w:hAnsi="Cambria" w:cs="Cambria"/>
          <w:i/>
          <w:color w:val="231F20"/>
          <w:w w:val="120"/>
        </w:rPr>
        <w:t>и</w:t>
      </w:r>
      <w:r w:rsidRPr="002344E9">
        <w:rPr>
          <w:rFonts w:ascii="Cambria" w:eastAsia="Cambria" w:hAnsi="Cambria" w:cs="Cambria"/>
          <w:i/>
          <w:color w:val="231F20"/>
          <w:spacing w:val="-13"/>
          <w:w w:val="120"/>
        </w:rPr>
        <w:t xml:space="preserve"> </w:t>
      </w:r>
      <w:r w:rsidRPr="002344E9">
        <w:rPr>
          <w:rFonts w:ascii="Cambria" w:eastAsia="Cambria" w:hAnsi="Cambria" w:cs="Cambria"/>
          <w:i/>
          <w:color w:val="231F20"/>
          <w:w w:val="120"/>
        </w:rPr>
        <w:t>др.</w:t>
      </w:r>
      <w:r w:rsidRPr="002344E9">
        <w:rPr>
          <w:rFonts w:ascii="Cambria" w:eastAsia="Cambria" w:hAnsi="Cambria" w:cs="Cambria"/>
          <w:i/>
          <w:color w:val="231F20"/>
          <w:spacing w:val="-14"/>
          <w:w w:val="120"/>
        </w:rPr>
        <w:t xml:space="preserve"> </w:t>
      </w:r>
      <w:r w:rsidRPr="002344E9">
        <w:rPr>
          <w:color w:val="231F20"/>
          <w:w w:val="120"/>
        </w:rPr>
        <w:t>Биология</w:t>
      </w:r>
      <w:r w:rsidRPr="002344E9">
        <w:rPr>
          <w:color w:val="231F20"/>
          <w:spacing w:val="-21"/>
          <w:w w:val="120"/>
        </w:rPr>
        <w:t xml:space="preserve"> </w:t>
      </w:r>
      <w:r w:rsidRPr="002344E9">
        <w:rPr>
          <w:color w:val="231F20"/>
          <w:w w:val="120"/>
        </w:rPr>
        <w:t>(базовый</w:t>
      </w:r>
      <w:r w:rsidRPr="002344E9">
        <w:rPr>
          <w:color w:val="231F20"/>
          <w:spacing w:val="-21"/>
          <w:w w:val="120"/>
        </w:rPr>
        <w:t xml:space="preserve"> </w:t>
      </w:r>
      <w:r w:rsidRPr="002344E9">
        <w:rPr>
          <w:color w:val="231F20"/>
          <w:w w:val="120"/>
        </w:rPr>
        <w:t>уровень).</w:t>
      </w:r>
      <w:r w:rsidRPr="002344E9">
        <w:rPr>
          <w:color w:val="231F20"/>
          <w:spacing w:val="-21"/>
          <w:w w:val="120"/>
        </w:rPr>
        <w:t xml:space="preserve"> </w:t>
      </w:r>
      <w:r w:rsidRPr="002344E9">
        <w:rPr>
          <w:color w:val="231F20"/>
          <w:w w:val="120"/>
        </w:rPr>
        <w:t>10</w:t>
      </w:r>
      <w:r w:rsidRPr="002344E9">
        <w:rPr>
          <w:color w:val="231F20"/>
          <w:spacing w:val="-21"/>
          <w:w w:val="120"/>
        </w:rPr>
        <w:t xml:space="preserve"> </w:t>
      </w:r>
      <w:r w:rsidRPr="002344E9">
        <w:rPr>
          <w:color w:val="231F20"/>
          <w:w w:val="120"/>
        </w:rPr>
        <w:t>класс.</w:t>
      </w:r>
      <w:r w:rsidRPr="002344E9">
        <w:rPr>
          <w:color w:val="231F20"/>
          <w:spacing w:val="-22"/>
          <w:w w:val="120"/>
        </w:rPr>
        <w:t xml:space="preserve"> </w:t>
      </w:r>
      <w:r w:rsidRPr="002344E9">
        <w:rPr>
          <w:color w:val="231F20"/>
          <w:w w:val="120"/>
        </w:rPr>
        <w:t>—</w:t>
      </w:r>
      <w:r w:rsidRPr="002344E9">
        <w:rPr>
          <w:color w:val="231F20"/>
          <w:w w:val="108"/>
        </w:rPr>
        <w:t xml:space="preserve"> </w:t>
      </w:r>
      <w:r w:rsidRPr="002344E9">
        <w:rPr>
          <w:color w:val="231F20"/>
          <w:w w:val="120"/>
        </w:rPr>
        <w:t>М.,</w:t>
      </w:r>
      <w:r w:rsidRPr="002344E9">
        <w:rPr>
          <w:color w:val="231F20"/>
          <w:spacing w:val="15"/>
          <w:w w:val="120"/>
        </w:rPr>
        <w:t xml:space="preserve"> </w:t>
      </w:r>
      <w:r w:rsidRPr="002344E9">
        <w:rPr>
          <w:color w:val="231F20"/>
          <w:w w:val="120"/>
        </w:rPr>
        <w:t>2014.</w:t>
      </w:r>
    </w:p>
    <w:p w:rsidR="006C5505" w:rsidRPr="002344E9" w:rsidRDefault="006C5505" w:rsidP="006C5505">
      <w:pPr>
        <w:spacing w:line="206" w:lineRule="exact"/>
        <w:ind w:left="384" w:right="108"/>
      </w:pPr>
      <w:r w:rsidRPr="002344E9">
        <w:rPr>
          <w:rFonts w:ascii="Cambria" w:eastAsia="Cambria" w:hAnsi="Cambria" w:cs="Cambria"/>
          <w:i/>
          <w:color w:val="231F20"/>
          <w:w w:val="120"/>
        </w:rPr>
        <w:t>Ионцева А. Ю</w:t>
      </w:r>
      <w:r w:rsidRPr="002344E9">
        <w:rPr>
          <w:color w:val="231F20"/>
          <w:w w:val="120"/>
        </w:rPr>
        <w:t>. Биология. Весь школьный курс в схемах и таблицах. — М.,</w:t>
      </w:r>
      <w:r w:rsidRPr="002344E9">
        <w:rPr>
          <w:color w:val="231F20"/>
          <w:spacing w:val="25"/>
          <w:w w:val="120"/>
        </w:rPr>
        <w:t xml:space="preserve"> </w:t>
      </w:r>
      <w:r w:rsidRPr="002344E9">
        <w:rPr>
          <w:color w:val="231F20"/>
          <w:w w:val="120"/>
        </w:rPr>
        <w:t>2014.</w:t>
      </w:r>
    </w:p>
    <w:p w:rsidR="006C5505" w:rsidRDefault="006C5505" w:rsidP="006C5505">
      <w:pPr>
        <w:ind w:left="720"/>
      </w:pPr>
    </w:p>
    <w:p w:rsidR="006C5505" w:rsidRDefault="006C5505" w:rsidP="006C5505">
      <w:pPr>
        <w:spacing w:before="100" w:beforeAutospacing="1" w:after="100" w:afterAutospacing="1"/>
        <w:rPr>
          <w:rStyle w:val="c15"/>
          <w:b/>
        </w:rPr>
      </w:pPr>
      <w:r w:rsidRPr="005B2D63">
        <w:rPr>
          <w:rStyle w:val="c15"/>
          <w:b/>
        </w:rPr>
        <w:t>Интернет-ресурсы:</w:t>
      </w:r>
    </w:p>
    <w:p w:rsidR="006C5505" w:rsidRPr="00E67E5C" w:rsidRDefault="006C5505" w:rsidP="006C5505">
      <w:pPr>
        <w:spacing w:before="137" w:line="212" w:lineRule="exact"/>
        <w:ind w:left="384" w:right="108"/>
      </w:pPr>
      <w:hyperlink r:id="rId351">
        <w:r w:rsidRPr="00E67E5C">
          <w:rPr>
            <w:color w:val="231F20"/>
            <w:w w:val="115"/>
          </w:rPr>
          <w:t>www.</w:t>
        </w:r>
      </w:hyperlink>
      <w:r w:rsidRPr="00E67E5C">
        <w:rPr>
          <w:color w:val="231F20"/>
          <w:w w:val="115"/>
        </w:rPr>
        <w:t xml:space="preserve"> sbio. info (Вся биология. Современная биология, статьи, новости,   </w:t>
      </w:r>
      <w:r w:rsidRPr="00E67E5C">
        <w:rPr>
          <w:color w:val="231F20"/>
          <w:spacing w:val="16"/>
          <w:w w:val="115"/>
        </w:rPr>
        <w:t xml:space="preserve"> </w:t>
      </w:r>
      <w:r w:rsidRPr="00E67E5C">
        <w:rPr>
          <w:color w:val="231F20"/>
          <w:w w:val="115"/>
        </w:rPr>
        <w:t>библиотека).</w:t>
      </w:r>
      <w:r w:rsidRPr="00E67E5C">
        <w:rPr>
          <w:color w:val="231F20"/>
          <w:w w:val="116"/>
        </w:rPr>
        <w:t xml:space="preserve"> </w:t>
      </w:r>
      <w:hyperlink r:id="rId352">
        <w:r w:rsidRPr="00E67E5C">
          <w:rPr>
            <w:color w:val="231F20"/>
            <w:w w:val="115"/>
          </w:rPr>
          <w:t>www.</w:t>
        </w:r>
      </w:hyperlink>
      <w:r w:rsidRPr="00E67E5C">
        <w:rPr>
          <w:color w:val="231F20"/>
          <w:w w:val="115"/>
        </w:rPr>
        <w:t xml:space="preserve"> window. edu. ru (Единое окно доступа к образовательным ресурсам Интернета по</w:t>
      </w:r>
      <w:r w:rsidRPr="00E67E5C">
        <w:rPr>
          <w:color w:val="231F20"/>
          <w:spacing w:val="-21"/>
          <w:w w:val="115"/>
        </w:rPr>
        <w:t xml:space="preserve"> </w:t>
      </w:r>
      <w:r w:rsidRPr="00E67E5C">
        <w:rPr>
          <w:color w:val="231F20"/>
          <w:w w:val="115"/>
        </w:rPr>
        <w:t>био</w:t>
      </w:r>
      <w:r w:rsidRPr="00E67E5C">
        <w:rPr>
          <w:color w:val="231F20"/>
          <w:w w:val="120"/>
        </w:rPr>
        <w:t>логии).</w:t>
      </w:r>
    </w:p>
    <w:p w:rsidR="006C5505" w:rsidRDefault="006C5505" w:rsidP="006C5505">
      <w:pPr>
        <w:rPr>
          <w:rStyle w:val="c15"/>
          <w:b/>
        </w:rPr>
      </w:pPr>
    </w:p>
    <w:p w:rsidR="006C5505" w:rsidRDefault="006C5505" w:rsidP="006C5505">
      <w:r>
        <w:t>2.Технические средства обучения: компьютер, проектор, принтер.</w:t>
      </w:r>
    </w:p>
    <w:p w:rsidR="006C5505" w:rsidRDefault="006C5505" w:rsidP="006C5505">
      <w:pPr>
        <w:ind w:left="360"/>
      </w:pPr>
    </w:p>
    <w:p w:rsidR="006C5505" w:rsidRDefault="006C5505" w:rsidP="006C5505">
      <w:pPr>
        <w:ind w:left="360"/>
        <w:rPr>
          <w:i/>
        </w:rPr>
      </w:pPr>
    </w:p>
    <w:p w:rsidR="006C5505" w:rsidRDefault="006C5505" w:rsidP="006C5505">
      <w:pPr>
        <w:ind w:left="360"/>
      </w:pPr>
      <w:r>
        <w:t>3.Рабочая тетрадь в клетку</w:t>
      </w:r>
    </w:p>
    <w:p w:rsidR="006C5505" w:rsidRDefault="006C5505" w:rsidP="006C5505"/>
    <w:p w:rsidR="006C5505" w:rsidRPr="00905B15" w:rsidRDefault="006C5505" w:rsidP="006C5505">
      <w:pPr>
        <w:ind w:left="360"/>
        <w:jc w:val="both"/>
        <w:rPr>
          <w:highlight w:val="green"/>
        </w:rPr>
      </w:pPr>
      <w:r>
        <w:t>4Оборудование:  ручка, карандаш простой, линейка,</w:t>
      </w:r>
      <w:r w:rsidRPr="008964BB">
        <w:rPr>
          <w:rFonts w:ascii="Helvetica" w:hAnsi="Helvetica"/>
          <w:color w:val="333333"/>
          <w:sz w:val="21"/>
          <w:szCs w:val="21"/>
        </w:rPr>
        <w:t xml:space="preserve"> </w:t>
      </w:r>
      <w:r w:rsidRPr="006279FD">
        <w:rPr>
          <w:rFonts w:ascii="Helvetica" w:hAnsi="Helvetica"/>
          <w:color w:val="333333"/>
          <w:sz w:val="21"/>
          <w:szCs w:val="21"/>
        </w:rPr>
        <w:t>световые микроскопы, готовые микропрепараты клеток растений и животных, таблицы по биологии с клетками растений и животных, карточка с изображением клеток растений и животных.</w:t>
      </w:r>
    </w:p>
    <w:p w:rsidR="006C5505" w:rsidRPr="00B839C6" w:rsidRDefault="006C5505" w:rsidP="006C5505"/>
    <w:p w:rsidR="006C5505" w:rsidRDefault="006C5505" w:rsidP="006C5505">
      <w:pPr>
        <w:rPr>
          <w:b/>
        </w:rPr>
      </w:pPr>
    </w:p>
    <w:p w:rsidR="006C5505" w:rsidRDefault="006C5505" w:rsidP="006C5505">
      <w:pPr>
        <w:ind w:left="360"/>
        <w:jc w:val="center"/>
        <w:rPr>
          <w:b/>
        </w:rPr>
      </w:pPr>
      <w:r>
        <w:rPr>
          <w:b/>
        </w:rPr>
        <w:t>Краткие теоретические и учебно-методические материалы по теме практического занятия.</w:t>
      </w:r>
    </w:p>
    <w:p w:rsidR="006C5505" w:rsidRDefault="006C5505" w:rsidP="006C5505">
      <w:pPr>
        <w:ind w:left="360"/>
        <w:rPr>
          <w:b/>
        </w:rPr>
      </w:pPr>
      <w:r>
        <w:rPr>
          <w:rFonts w:ascii="Helvetica" w:hAnsi="Helvetica"/>
          <w:noProof/>
          <w:color w:val="333333"/>
          <w:sz w:val="21"/>
          <w:szCs w:val="21"/>
          <w:lang w:eastAsia="ru-RU"/>
        </w:rPr>
        <w:drawing>
          <wp:inline distT="0" distB="0" distL="0" distR="0">
            <wp:extent cx="6181725" cy="3143250"/>
            <wp:effectExtent l="19050" t="0" r="9525" b="0"/>
            <wp:docPr id="2588" name="Рисунок 7" descr="https://arhivurokov.ru/kopilka/uploads/user_file_564b4e6b6f56b/mietodichieskiie-ukazaniia-k-vypolnieniiu-praktichieskikh-rabot-po-biologhii-1-kurs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arhivurokov.ru/kopilka/uploads/user_file_564b4e6b6f56b/mietodichieskiie-ukazaniia-k-vypolnieniiu-praktichieskikh-rabot-po-biologhii-1-kurs_1.jpeg"/>
                    <pic:cNvPicPr>
                      <a:picLocks noChangeAspect="1" noChangeArrowheads="1"/>
                    </pic:cNvPicPr>
                  </pic:nvPicPr>
                  <pic:blipFill>
                    <a:blip r:embed="rId353" cstate="print"/>
                    <a:srcRect/>
                    <a:stretch>
                      <a:fillRect/>
                    </a:stretch>
                  </pic:blipFill>
                  <pic:spPr bwMode="auto">
                    <a:xfrm>
                      <a:off x="0" y="0"/>
                      <a:ext cx="6181725" cy="3143250"/>
                    </a:xfrm>
                    <a:prstGeom prst="rect">
                      <a:avLst/>
                    </a:prstGeom>
                    <a:noFill/>
                    <a:ln w="9525">
                      <a:noFill/>
                      <a:miter lim="800000"/>
                      <a:headEnd/>
                      <a:tailEnd/>
                    </a:ln>
                  </pic:spPr>
                </pic:pic>
              </a:graphicData>
            </a:graphic>
          </wp:inline>
        </w:drawing>
      </w:r>
    </w:p>
    <w:p w:rsidR="006C5505" w:rsidRDefault="006C5505" w:rsidP="006C5505">
      <w:pPr>
        <w:ind w:left="360"/>
      </w:pPr>
      <w:r>
        <w:rPr>
          <w:b/>
        </w:rPr>
        <w:t xml:space="preserve">    Клетка –</w:t>
      </w:r>
      <w:r>
        <w:t xml:space="preserve"> элементарная единица живой системы. </w:t>
      </w:r>
    </w:p>
    <w:p w:rsidR="006C5505" w:rsidRDefault="006C5505" w:rsidP="006C5505">
      <w:pPr>
        <w:ind w:left="360"/>
      </w:pPr>
      <w:r>
        <w:t xml:space="preserve">    </w:t>
      </w:r>
      <w:r w:rsidRPr="00AC7A76">
        <w:t xml:space="preserve">Клетка обладает всеми свойствами живой </w:t>
      </w:r>
      <w:r>
        <w:t xml:space="preserve">системы: она осуществляет обмен веществ и энергии, растёт, размножается и передаёт по наследству свои признаки, реагирует на внешние раздражители и способна двигаться. Специфические функции в клетке распределены между органоидами – внутриклеточными структурами, имеющими определённую форму, такими, как ядро, митохондрии и др. У многоклеточных организмов разные клетки (например, нервные. мышечные, клетки крови у животных или клетки стебля, </w:t>
      </w:r>
      <w:r>
        <w:lastRenderedPageBreak/>
        <w:t>листьев, корня у растений) выполняют разные функции и различаются по структуре. Несмотря на многообразие форм, клетки разных типов обладают поразительным сходством в своих главных структурных особенностях.</w:t>
      </w:r>
    </w:p>
    <w:p w:rsidR="006C5505" w:rsidRDefault="006C5505" w:rsidP="006C5505">
      <w:pPr>
        <w:ind w:left="360"/>
      </w:pPr>
      <w:r>
        <w:t xml:space="preserve">    Клетки животных, растений, грибов, в том числе и одноклеточных, имеют сходное строение. Все они имеют ядро и цитоплазму. В цитоплазме под световым микроскопом хорошо видны некоторые клеточные органоиды: вакуоли, хлоропласты, митохондрии – и различного рода включения: мелкие капли жира, гранулы крахмала, некоторые пигменты.</w:t>
      </w:r>
    </w:p>
    <w:p w:rsidR="006C5505" w:rsidRDefault="006C5505" w:rsidP="006C5505">
      <w:pPr>
        <w:ind w:left="360"/>
      </w:pPr>
      <w:r>
        <w:t xml:space="preserve">    Строение большинства клеточных органоидов во всех клетках также очень сходно. В то же время форма и размер клеток даже в пределах одного организма очень разнообразны, что зависит от специализации клетки выполняемой ею функции.</w:t>
      </w:r>
    </w:p>
    <w:p w:rsidR="006C5505" w:rsidRDefault="006C5505" w:rsidP="006C5505">
      <w:pPr>
        <w:ind w:left="360"/>
      </w:pPr>
      <w:r>
        <w:t xml:space="preserve">    Все организмы, имеющие клеточное строение, делятся на прокариоты и эукариоты.</w:t>
      </w:r>
    </w:p>
    <w:p w:rsidR="006C5505" w:rsidRDefault="006C5505" w:rsidP="006C5505">
      <w:pPr>
        <w:ind w:left="360"/>
      </w:pPr>
      <w:r>
        <w:t>Современная клеточная теория включает следующие положения: 1) клетка, как элементарная живая система, способная к самообновлению, саморегуляции и самовоспроизведению, лежит в основе строения и развития всех живых организмов. 2) клеткам присуще мембранное строение. 3) размножение клеток происходит путем деления. 4) клетки сходны по химическому составу и характеру химических реакций, основными проявлениями жизнедеятельности и обмену веществ. В типичной клетке различают оболочку и клеточные мембраны, ядро, цитоплазму, органеллы, включения. ТАБЛИЦА 4 Строение клетки. Структурная система цитоплазмы Строение Функции Плазматическая мембрана и клеточная оболочка Построена из молекул фосфолипидов и белков. Внутренний слой состоит из двух рядов липидов. Клеточная оболочка состоит из полисахарида – целлюлозы или клетчатки. Большая роль в защите от повреждений и вредных влияниях внешней среды, в регуляции состава клеточного содержимого. Все питательные вещества и все отходы проходят через мембрану. Клеточное ядро В центре клетки расположено клеточное ядро Отделено от цитоплазмы двойной мембраной (ядерной оболочкой). На наружной мембране ядерной оболочки имеются рибосомы, на внутренней их нет. Регулятор жизненных отправлений. Связано наследование признаков при размножении. Цитоплазма Это полужидкая слизистая бесцветная масса, сложного физико-химического строения, в котором расположено ядро, все органеллы и включения Эндоплазматическая сеть Это разветвленная система ограниченных мембранами каналов, пузырьков, цистерн, пронизывающая всю цитоплазму клетки. Различают шероховатую (наличие рибосом) и гладкую (без Синтез, накопление и транспорт белков. На гладкой эндоплазматической сети происходит синтез углеводов, липидов и других веществ.рибосом) эндоплазматическую сеть. Рибосомы Сферические гранулы d = 15-35нм. Каждая рибосома состоит из двух нуклеопротеидных субъединиц разной величины, формы и химического строения. Содержат белок и РНК. Располагаются в цитоплазме свободно. Место синтеза белка и аминокислот Аппарат Гольджи Обнаружен во всех эукариотических клетках. Представляют собой диктиосомы, каждая из которых образована стопкой замкнутых цистерн, от которой отходят мембранные компоненты в виде трубочек, пузырьков. К нему транспортируются белки, углеводы, жиры. Обновление, рост. Митохондрии Выглядят как палочки, шарики, нити. Число колеблется от единицы до нескольких сотен. Оболочка состоит из двух мембран – наружной и внутренней. Наружная гладкая, а от внутренней отходят выросты- кристы. Вместе с хлоропластами митохондрии поставляют энергию (в виде АТФ) Клеточный центр Находится в клетках животных, некоторых водорослей и грибов. Состоит из двух телец цилиндрической формы. d = 150 нм., длиной 300-500 нм. называются центриолями В процессе деления клетки Включения Капли, гранулы, кристаллы Содержат запас питательных веществ или конечных продуктов обмена</w:t>
      </w:r>
    </w:p>
    <w:p w:rsidR="006C5505" w:rsidRDefault="006C5505" w:rsidP="006C5505">
      <w:pPr>
        <w:ind w:left="720"/>
        <w:rPr>
          <w:b/>
        </w:rPr>
      </w:pPr>
      <w:r w:rsidRPr="00BE7C01">
        <w:rPr>
          <w:b/>
        </w:rPr>
        <w:lastRenderedPageBreak/>
        <w:t>Вопросы для закрепления теоретического материала к практическому занятию.</w:t>
      </w:r>
    </w:p>
    <w:p w:rsidR="006C5505" w:rsidRDefault="006C5505" w:rsidP="0075057C">
      <w:pPr>
        <w:numPr>
          <w:ilvl w:val="1"/>
          <w:numId w:val="609"/>
        </w:numPr>
        <w:spacing w:after="0" w:line="240" w:lineRule="auto"/>
      </w:pPr>
      <w:r>
        <w:t>Что такое клетка?</w:t>
      </w:r>
    </w:p>
    <w:p w:rsidR="006C5505" w:rsidRDefault="006C5505" w:rsidP="0075057C">
      <w:pPr>
        <w:numPr>
          <w:ilvl w:val="1"/>
          <w:numId w:val="609"/>
        </w:numPr>
        <w:spacing w:after="0" w:line="240" w:lineRule="auto"/>
      </w:pPr>
      <w:r>
        <w:t>Назовите органоиды и их функции растительной клетки.</w:t>
      </w:r>
    </w:p>
    <w:p w:rsidR="006C5505" w:rsidRDefault="006C5505" w:rsidP="0075057C">
      <w:pPr>
        <w:numPr>
          <w:ilvl w:val="1"/>
          <w:numId w:val="609"/>
        </w:numPr>
        <w:spacing w:after="0" w:line="240" w:lineRule="auto"/>
      </w:pPr>
      <w:r>
        <w:t>Назовите органоиды и их функции животной клетки.</w:t>
      </w:r>
    </w:p>
    <w:p w:rsidR="006C5505" w:rsidRDefault="006C5505" w:rsidP="0075057C">
      <w:pPr>
        <w:numPr>
          <w:ilvl w:val="1"/>
          <w:numId w:val="609"/>
        </w:numPr>
        <w:spacing w:after="0" w:line="240" w:lineRule="auto"/>
      </w:pPr>
      <w:r>
        <w:t xml:space="preserve"> Какие органоиды присутствуют только у растительных клеток? </w:t>
      </w:r>
    </w:p>
    <w:p w:rsidR="006C5505" w:rsidRDefault="006C5505" w:rsidP="0075057C">
      <w:pPr>
        <w:numPr>
          <w:ilvl w:val="1"/>
          <w:numId w:val="609"/>
        </w:numPr>
        <w:spacing w:after="0" w:line="240" w:lineRule="auto"/>
      </w:pPr>
      <w:r>
        <w:t xml:space="preserve"> В чем заключается сходство и различия клеток? </w:t>
      </w:r>
    </w:p>
    <w:p w:rsidR="006C5505" w:rsidRDefault="006C5505" w:rsidP="0075057C">
      <w:pPr>
        <w:numPr>
          <w:ilvl w:val="1"/>
          <w:numId w:val="609"/>
        </w:numPr>
        <w:spacing w:after="0" w:line="240" w:lineRule="auto"/>
      </w:pPr>
      <w:r>
        <w:t>. Каковы причины сходства и различия клеток?</w:t>
      </w:r>
    </w:p>
    <w:p w:rsidR="006C5505" w:rsidRPr="00AC7A76" w:rsidRDefault="006C5505" w:rsidP="006C5505">
      <w:pPr>
        <w:ind w:left="1440"/>
      </w:pPr>
    </w:p>
    <w:p w:rsidR="006C5505" w:rsidRDefault="006C5505" w:rsidP="006C5505">
      <w:pPr>
        <w:rPr>
          <w:b/>
        </w:rPr>
      </w:pPr>
      <w:r>
        <w:t xml:space="preserve">                         </w:t>
      </w:r>
      <w:r>
        <w:rPr>
          <w:b/>
        </w:rPr>
        <w:t>Задания для практического занятия и алгоритм их решения:</w:t>
      </w:r>
    </w:p>
    <w:p w:rsidR="006C5505" w:rsidRDefault="006C5505" w:rsidP="006C5505">
      <w:pPr>
        <w:ind w:left="360"/>
      </w:pPr>
      <w:r>
        <w:t>1.1 Отделите от чешуи луковицы кусочек покрывающей его на предметное стекло.</w:t>
      </w:r>
    </w:p>
    <w:p w:rsidR="006C5505" w:rsidRDefault="006C5505" w:rsidP="006C5505">
      <w:pPr>
        <w:ind w:left="360"/>
      </w:pPr>
      <w:r>
        <w:t xml:space="preserve"> Нанесите капельку слабого водного раствора йода препарат покровным стеклом.</w:t>
      </w:r>
    </w:p>
    <w:p w:rsidR="006C5505" w:rsidRDefault="006C5505" w:rsidP="006C5505">
      <w:pPr>
        <w:ind w:left="360"/>
      </w:pPr>
      <w:r>
        <w:t xml:space="preserve"> Рассмотрите препарат под микроскопом. </w:t>
      </w:r>
    </w:p>
    <w:p w:rsidR="006C5505" w:rsidRDefault="006C5505" w:rsidP="006C5505">
      <w:pPr>
        <w:ind w:left="360"/>
      </w:pPr>
      <w:r>
        <w:t xml:space="preserve"> Задание 2 1. Снимите чайной ложечкой немного слизи с внутренней стороны щеки. . Поместите слизь на предметное стекло и подкрасьте разбавленными в воде синими чернилами. Накройте препарат покровным стеклом.  Рассмотрите препарат под микроскопом.</w:t>
      </w:r>
    </w:p>
    <w:p w:rsidR="006C5505" w:rsidRDefault="006C5505" w:rsidP="006C5505">
      <w:pPr>
        <w:ind w:left="360"/>
      </w:pPr>
      <w:r>
        <w:t xml:space="preserve"> Задание 3 1. Зарисуйте в тетради растительную и животную клетки. </w:t>
      </w:r>
    </w:p>
    <w:p w:rsidR="006C5505" w:rsidRDefault="006C5505" w:rsidP="006C5505">
      <w:pPr>
        <w:ind w:left="360"/>
      </w:pPr>
      <w:r>
        <w:t xml:space="preserve"> Особенности строения клетки Растительная клетка Животная клетка Рисунок </w:t>
      </w:r>
    </w:p>
    <w:p w:rsidR="006C5505" w:rsidRDefault="006C5505" w:rsidP="006C5505">
      <w:pPr>
        <w:ind w:left="360"/>
      </w:pPr>
      <w:r>
        <w:t xml:space="preserve">Отчет о работе 1. Зарисуйте в тетради растительную и животную клетки.. 2.  Сделайте вывод о проделанной работе </w:t>
      </w:r>
    </w:p>
    <w:p w:rsidR="006C5505" w:rsidRDefault="006C5505" w:rsidP="006C5505">
      <w:pPr>
        <w:rPr>
          <w:b/>
        </w:rPr>
      </w:pPr>
      <w:r>
        <w:rPr>
          <w:b/>
        </w:rPr>
        <w:t xml:space="preserve">    </w:t>
      </w:r>
      <w:r w:rsidRPr="00E47F58">
        <w:rPr>
          <w:b/>
        </w:rPr>
        <w:t>Время на выполнение:</w:t>
      </w:r>
      <w:r>
        <w:rPr>
          <w:b/>
        </w:rPr>
        <w:t xml:space="preserve"> 45 минут.                                                                                          </w:t>
      </w:r>
    </w:p>
    <w:p w:rsidR="006C5505" w:rsidRPr="00421039" w:rsidRDefault="006C5505" w:rsidP="006C5505">
      <w:pPr>
        <w:rPr>
          <w:b/>
        </w:rPr>
      </w:pPr>
      <w:r>
        <w:rPr>
          <w:b/>
        </w:rPr>
        <w:t xml:space="preserve">    Форма контроля выполнения практического занятия: </w:t>
      </w:r>
    </w:p>
    <w:p w:rsidR="006C5505" w:rsidRDefault="006C5505" w:rsidP="006C5505">
      <w:r>
        <w:rPr>
          <w:b/>
        </w:rPr>
        <w:t xml:space="preserve">    </w:t>
      </w:r>
      <w:r>
        <w:t xml:space="preserve">Выполненная работа представляется преподавателю в рабочей тетради. </w:t>
      </w:r>
    </w:p>
    <w:p w:rsidR="006C5505" w:rsidRPr="00F172D0" w:rsidRDefault="006C5505" w:rsidP="006C5505">
      <w:r>
        <w:rPr>
          <w:b/>
        </w:rPr>
        <w:t>Критерии оценки:</w:t>
      </w:r>
    </w:p>
    <w:p w:rsidR="006C5505" w:rsidRDefault="006C5505" w:rsidP="006C5505">
      <w:pPr>
        <w:ind w:left="360"/>
        <w:rPr>
          <w:i/>
        </w:rPr>
      </w:pPr>
    </w:p>
    <w:p w:rsidR="006C5505" w:rsidRDefault="006C5505" w:rsidP="006C5505">
      <w:pPr>
        <w:keepNext/>
        <w:suppressLineNumbers/>
        <w:suppressAutoHyphens/>
      </w:pPr>
    </w:p>
    <w:tbl>
      <w:tblPr>
        <w:tblW w:w="8679" w:type="dxa"/>
        <w:jc w:val="center"/>
        <w:tblInd w:w="-79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3783"/>
        <w:gridCol w:w="1640"/>
        <w:gridCol w:w="3256"/>
      </w:tblGrid>
      <w:tr w:rsidR="006C5505" w:rsidRPr="00DF2D15" w:rsidTr="001E1A16">
        <w:trPr>
          <w:trHeight w:val="20"/>
          <w:jc w:val="center"/>
        </w:trPr>
        <w:tc>
          <w:tcPr>
            <w:tcW w:w="3783" w:type="dxa"/>
            <w:vMerge w:val="restart"/>
            <w:shd w:val="clear" w:color="auto" w:fill="auto"/>
            <w:noWrap/>
            <w:vAlign w:val="center"/>
          </w:tcPr>
          <w:p w:rsidR="006C5505" w:rsidRPr="00236310" w:rsidRDefault="006C5505" w:rsidP="001E1A16">
            <w:pPr>
              <w:jc w:val="center"/>
              <w:rPr>
                <w:b/>
              </w:rPr>
            </w:pPr>
            <w:r w:rsidRPr="00236310">
              <w:rPr>
                <w:b/>
              </w:rPr>
              <w:t>Процент результативности (правильных ответов)</w:t>
            </w:r>
          </w:p>
        </w:tc>
        <w:tc>
          <w:tcPr>
            <w:tcW w:w="4896" w:type="dxa"/>
            <w:gridSpan w:val="2"/>
            <w:vAlign w:val="center"/>
          </w:tcPr>
          <w:p w:rsidR="006C5505" w:rsidRPr="00236310" w:rsidRDefault="006C5505" w:rsidP="001E1A16">
            <w:pPr>
              <w:jc w:val="center"/>
              <w:rPr>
                <w:b/>
              </w:rPr>
            </w:pPr>
            <w:r w:rsidRPr="00236310">
              <w:rPr>
                <w:b/>
              </w:rPr>
              <w:t>Качественная оценка индивидуальных образовательных достижений</w:t>
            </w:r>
          </w:p>
        </w:tc>
      </w:tr>
      <w:tr w:rsidR="006C5505" w:rsidRPr="00DF2D15" w:rsidTr="001E1A16">
        <w:trPr>
          <w:trHeight w:val="20"/>
          <w:jc w:val="center"/>
        </w:trPr>
        <w:tc>
          <w:tcPr>
            <w:tcW w:w="3783" w:type="dxa"/>
            <w:vMerge/>
            <w:shd w:val="clear" w:color="auto" w:fill="auto"/>
            <w:noWrap/>
            <w:vAlign w:val="center"/>
          </w:tcPr>
          <w:p w:rsidR="006C5505" w:rsidRPr="00236310" w:rsidRDefault="006C5505" w:rsidP="001E1A16">
            <w:pPr>
              <w:jc w:val="center"/>
              <w:rPr>
                <w:b/>
              </w:rPr>
            </w:pPr>
          </w:p>
        </w:tc>
        <w:tc>
          <w:tcPr>
            <w:tcW w:w="1640" w:type="dxa"/>
            <w:vAlign w:val="center"/>
          </w:tcPr>
          <w:p w:rsidR="006C5505" w:rsidRPr="00236310" w:rsidRDefault="006C5505" w:rsidP="001E1A16">
            <w:pPr>
              <w:jc w:val="center"/>
              <w:rPr>
                <w:b/>
              </w:rPr>
            </w:pPr>
            <w:r w:rsidRPr="00236310">
              <w:rPr>
                <w:b/>
              </w:rPr>
              <w:t>балл (отметка)</w:t>
            </w:r>
          </w:p>
        </w:tc>
        <w:tc>
          <w:tcPr>
            <w:tcW w:w="3256" w:type="dxa"/>
            <w:vAlign w:val="center"/>
          </w:tcPr>
          <w:p w:rsidR="006C5505" w:rsidRPr="00236310" w:rsidRDefault="006C5505" w:rsidP="001E1A16">
            <w:pPr>
              <w:jc w:val="center"/>
              <w:rPr>
                <w:b/>
              </w:rPr>
            </w:pPr>
            <w:r w:rsidRPr="00236310">
              <w:rPr>
                <w:b/>
              </w:rPr>
              <w:t>вербальный аналог</w:t>
            </w:r>
          </w:p>
        </w:tc>
      </w:tr>
      <w:tr w:rsidR="006C5505" w:rsidRPr="00DF2D15" w:rsidTr="001E1A16">
        <w:trPr>
          <w:trHeight w:val="20"/>
          <w:jc w:val="center"/>
        </w:trPr>
        <w:tc>
          <w:tcPr>
            <w:tcW w:w="3783" w:type="dxa"/>
            <w:shd w:val="clear" w:color="auto" w:fill="auto"/>
            <w:noWrap/>
            <w:vAlign w:val="center"/>
          </w:tcPr>
          <w:p w:rsidR="006C5505" w:rsidRPr="00236310" w:rsidRDefault="006C5505" w:rsidP="001E1A16">
            <w:pPr>
              <w:jc w:val="center"/>
            </w:pPr>
            <w:r w:rsidRPr="00236310">
              <w:t xml:space="preserve">работа выполняется без каких – либо ошибок </w:t>
            </w:r>
          </w:p>
        </w:tc>
        <w:tc>
          <w:tcPr>
            <w:tcW w:w="1640" w:type="dxa"/>
            <w:vAlign w:val="center"/>
          </w:tcPr>
          <w:p w:rsidR="006C5505" w:rsidRPr="00236310" w:rsidRDefault="006C5505" w:rsidP="001E1A16">
            <w:pPr>
              <w:jc w:val="center"/>
            </w:pPr>
            <w:r w:rsidRPr="00236310">
              <w:t>5</w:t>
            </w:r>
          </w:p>
        </w:tc>
        <w:tc>
          <w:tcPr>
            <w:tcW w:w="3256" w:type="dxa"/>
            <w:vAlign w:val="center"/>
          </w:tcPr>
          <w:p w:rsidR="006C5505" w:rsidRPr="00236310" w:rsidRDefault="006C5505" w:rsidP="001E1A16">
            <w:pPr>
              <w:jc w:val="center"/>
            </w:pPr>
            <w:r w:rsidRPr="00236310">
              <w:t>отлично</w:t>
            </w:r>
          </w:p>
        </w:tc>
      </w:tr>
      <w:tr w:rsidR="006C5505" w:rsidRPr="00DF2D15" w:rsidTr="001E1A16">
        <w:trPr>
          <w:trHeight w:val="20"/>
          <w:jc w:val="center"/>
        </w:trPr>
        <w:tc>
          <w:tcPr>
            <w:tcW w:w="3783" w:type="dxa"/>
            <w:shd w:val="clear" w:color="auto" w:fill="auto"/>
            <w:noWrap/>
            <w:vAlign w:val="center"/>
          </w:tcPr>
          <w:p w:rsidR="006C5505" w:rsidRPr="00236310" w:rsidRDefault="006C5505" w:rsidP="001E1A16">
            <w:pPr>
              <w:jc w:val="center"/>
            </w:pPr>
            <w:r w:rsidRPr="00236310">
              <w:t>работа имеет незначительное отклонение от нормы, студент может устранить допущенные ошибки</w:t>
            </w:r>
          </w:p>
        </w:tc>
        <w:tc>
          <w:tcPr>
            <w:tcW w:w="1640" w:type="dxa"/>
            <w:vAlign w:val="center"/>
          </w:tcPr>
          <w:p w:rsidR="006C5505" w:rsidRPr="00236310" w:rsidRDefault="006C5505" w:rsidP="001E1A16">
            <w:pPr>
              <w:jc w:val="center"/>
            </w:pPr>
            <w:r w:rsidRPr="00236310">
              <w:t>4</w:t>
            </w:r>
          </w:p>
        </w:tc>
        <w:tc>
          <w:tcPr>
            <w:tcW w:w="3256" w:type="dxa"/>
            <w:vAlign w:val="center"/>
          </w:tcPr>
          <w:p w:rsidR="006C5505" w:rsidRPr="00236310" w:rsidRDefault="006C5505" w:rsidP="001E1A16">
            <w:pPr>
              <w:jc w:val="center"/>
            </w:pPr>
            <w:r w:rsidRPr="00236310">
              <w:t>хорошо</w:t>
            </w:r>
          </w:p>
        </w:tc>
      </w:tr>
      <w:tr w:rsidR="006C5505" w:rsidRPr="00DF2D15" w:rsidTr="001E1A16">
        <w:trPr>
          <w:trHeight w:val="20"/>
          <w:jc w:val="center"/>
        </w:trPr>
        <w:tc>
          <w:tcPr>
            <w:tcW w:w="3783" w:type="dxa"/>
            <w:shd w:val="clear" w:color="auto" w:fill="auto"/>
            <w:noWrap/>
            <w:vAlign w:val="center"/>
          </w:tcPr>
          <w:p w:rsidR="006C5505" w:rsidRPr="00236310" w:rsidRDefault="006C5505" w:rsidP="001E1A16">
            <w:pPr>
              <w:jc w:val="center"/>
            </w:pPr>
            <w:r w:rsidRPr="00236310">
              <w:t>работа имеет существенные недостатки, неподдающиеся исправлению.</w:t>
            </w:r>
          </w:p>
        </w:tc>
        <w:tc>
          <w:tcPr>
            <w:tcW w:w="1640" w:type="dxa"/>
            <w:vAlign w:val="center"/>
          </w:tcPr>
          <w:p w:rsidR="006C5505" w:rsidRPr="00236310" w:rsidRDefault="006C5505" w:rsidP="001E1A16">
            <w:pPr>
              <w:jc w:val="center"/>
            </w:pPr>
            <w:r w:rsidRPr="00236310">
              <w:t>3</w:t>
            </w:r>
          </w:p>
        </w:tc>
        <w:tc>
          <w:tcPr>
            <w:tcW w:w="3256" w:type="dxa"/>
            <w:vAlign w:val="center"/>
          </w:tcPr>
          <w:p w:rsidR="006C5505" w:rsidRPr="00236310" w:rsidRDefault="006C5505" w:rsidP="001E1A16">
            <w:pPr>
              <w:jc w:val="center"/>
            </w:pPr>
            <w:r w:rsidRPr="00236310">
              <w:t>удовлетворительно</w:t>
            </w:r>
          </w:p>
        </w:tc>
      </w:tr>
      <w:tr w:rsidR="006C5505" w:rsidRPr="00DF2D15" w:rsidTr="001E1A16">
        <w:trPr>
          <w:trHeight w:val="20"/>
          <w:jc w:val="center"/>
        </w:trPr>
        <w:tc>
          <w:tcPr>
            <w:tcW w:w="3783" w:type="dxa"/>
            <w:shd w:val="clear" w:color="auto" w:fill="auto"/>
            <w:noWrap/>
            <w:vAlign w:val="center"/>
          </w:tcPr>
          <w:p w:rsidR="006C5505" w:rsidRPr="00236310" w:rsidRDefault="006C5505" w:rsidP="001E1A16">
            <w:pPr>
              <w:jc w:val="center"/>
            </w:pPr>
            <w:r w:rsidRPr="00236310">
              <w:t xml:space="preserve">работа полностью не соответствует </w:t>
            </w:r>
            <w:r w:rsidRPr="00236310">
              <w:lastRenderedPageBreak/>
              <w:t>норме, ошибки не подлежат исправлению</w:t>
            </w:r>
          </w:p>
        </w:tc>
        <w:tc>
          <w:tcPr>
            <w:tcW w:w="1640" w:type="dxa"/>
            <w:vAlign w:val="center"/>
          </w:tcPr>
          <w:p w:rsidR="006C5505" w:rsidRPr="00236310" w:rsidRDefault="006C5505" w:rsidP="001E1A16">
            <w:pPr>
              <w:jc w:val="center"/>
            </w:pPr>
            <w:r w:rsidRPr="00236310">
              <w:lastRenderedPageBreak/>
              <w:t>2</w:t>
            </w:r>
          </w:p>
        </w:tc>
        <w:tc>
          <w:tcPr>
            <w:tcW w:w="3256" w:type="dxa"/>
            <w:vAlign w:val="center"/>
          </w:tcPr>
          <w:p w:rsidR="006C5505" w:rsidRPr="00236310" w:rsidRDefault="006C5505" w:rsidP="001E1A16">
            <w:pPr>
              <w:jc w:val="center"/>
            </w:pPr>
            <w:r>
              <w:t>не</w:t>
            </w:r>
            <w:r w:rsidRPr="00236310">
              <w:t>удовлетворительно</w:t>
            </w:r>
          </w:p>
        </w:tc>
      </w:tr>
    </w:tbl>
    <w:p w:rsidR="006C5505" w:rsidRDefault="006C5505" w:rsidP="006C5505"/>
    <w:p w:rsidR="006C5505" w:rsidRDefault="006C5505" w:rsidP="006C5505">
      <w:pPr>
        <w:rPr>
          <w:b/>
        </w:rPr>
      </w:pPr>
      <w:r>
        <w:t xml:space="preserve">                                                 </w:t>
      </w:r>
    </w:p>
    <w:p w:rsidR="006C5505" w:rsidRDefault="006C5505" w:rsidP="006C5505">
      <w:pPr>
        <w:jc w:val="center"/>
        <w:rPr>
          <w:b/>
        </w:rPr>
      </w:pPr>
    </w:p>
    <w:p w:rsidR="006C5505" w:rsidRDefault="006C5505" w:rsidP="006C5505">
      <w:pPr>
        <w:ind w:left="360"/>
        <w:jc w:val="center"/>
        <w:rPr>
          <w:b/>
        </w:rPr>
      </w:pPr>
      <w:r>
        <w:rPr>
          <w:b/>
        </w:rPr>
        <w:t xml:space="preserve">Название </w:t>
      </w:r>
      <w:r w:rsidRPr="005613B7">
        <w:rPr>
          <w:b/>
        </w:rPr>
        <w:t>практического занятия:</w:t>
      </w:r>
    </w:p>
    <w:p w:rsidR="006C5505" w:rsidRPr="005613B7" w:rsidRDefault="006C5505" w:rsidP="006C5505">
      <w:pPr>
        <w:jc w:val="center"/>
        <w:rPr>
          <w:b/>
        </w:rPr>
      </w:pPr>
      <w:r>
        <w:t xml:space="preserve"> </w:t>
      </w:r>
      <w:r w:rsidRPr="000D64CD">
        <w:rPr>
          <w:bCs/>
        </w:rPr>
        <w:t xml:space="preserve"> </w:t>
      </w:r>
      <w:r w:rsidRPr="008F20A4">
        <w:rPr>
          <w:bCs/>
        </w:rPr>
        <w:t>Сравнение строения клеток растений и животных по готовым микропрепаратам</w:t>
      </w:r>
      <w:r>
        <w:rPr>
          <w:bCs/>
        </w:rPr>
        <w:t>.</w:t>
      </w:r>
    </w:p>
    <w:p w:rsidR="006C5505" w:rsidRPr="005613B7" w:rsidRDefault="006C5505" w:rsidP="006C5505">
      <w:pPr>
        <w:rPr>
          <w:b/>
        </w:rPr>
      </w:pPr>
      <w:r>
        <w:rPr>
          <w:b/>
        </w:rPr>
        <w:t>Учебная цель:  Сравнение особенностей строения растительной и животной клеток.</w:t>
      </w:r>
    </w:p>
    <w:p w:rsidR="006C5505" w:rsidRDefault="006C5505" w:rsidP="006C5505">
      <w:pPr>
        <w:rPr>
          <w:b/>
        </w:rPr>
      </w:pPr>
    </w:p>
    <w:p w:rsidR="006C5505" w:rsidRDefault="006C5505" w:rsidP="006C5505">
      <w:pPr>
        <w:rPr>
          <w:b/>
        </w:rPr>
      </w:pPr>
      <w:r>
        <w:rPr>
          <w:b/>
        </w:rPr>
        <w:t xml:space="preserve">Учебные задачи: </w:t>
      </w:r>
    </w:p>
    <w:p w:rsidR="006C5505" w:rsidRDefault="006C5505" w:rsidP="006C5505">
      <w:pPr>
        <w:ind w:left="360"/>
      </w:pPr>
      <w:r>
        <w:t>1.Совершенствование навыков работы с микроскопом.</w:t>
      </w:r>
    </w:p>
    <w:p w:rsidR="006C5505" w:rsidRDefault="006C5505" w:rsidP="006C5505">
      <w:pPr>
        <w:ind w:left="360"/>
      </w:pPr>
      <w:r>
        <w:t>2.Сравнение строения растительной и животной клеток.</w:t>
      </w:r>
    </w:p>
    <w:p w:rsidR="006C5505" w:rsidRDefault="006C5505" w:rsidP="006C5505">
      <w:pPr>
        <w:ind w:left="360"/>
      </w:pPr>
      <w:r>
        <w:t>3.Формиррвание способностей к обобщению, анализу, объяснять результаты опытов</w:t>
      </w:r>
    </w:p>
    <w:p w:rsidR="006C5505" w:rsidRDefault="006C5505" w:rsidP="006C5505">
      <w:pPr>
        <w:jc w:val="center"/>
        <w:rPr>
          <w:b/>
        </w:rPr>
      </w:pPr>
    </w:p>
    <w:p w:rsidR="006C5505" w:rsidRPr="007A629F" w:rsidRDefault="006C5505" w:rsidP="006C5505">
      <w:pPr>
        <w:tabs>
          <w:tab w:val="left" w:pos="4580"/>
        </w:tabs>
        <w:ind w:left="360"/>
      </w:pPr>
    </w:p>
    <w:p w:rsidR="006C5505" w:rsidRDefault="006C5505" w:rsidP="006C5505">
      <w:pPr>
        <w:rPr>
          <w:b/>
        </w:rPr>
      </w:pPr>
      <w:r w:rsidRPr="007A629F">
        <w:t xml:space="preserve">       </w:t>
      </w:r>
    </w:p>
    <w:p w:rsidR="006C5505" w:rsidRDefault="006C5505" w:rsidP="006C5505">
      <w:pPr>
        <w:rPr>
          <w:b/>
        </w:rPr>
      </w:pPr>
      <w:r w:rsidRPr="0088682A">
        <w:rPr>
          <w:b/>
        </w:rPr>
        <w:t>Результаты освоения дисциплины:</w:t>
      </w:r>
    </w:p>
    <w:p w:rsidR="006C5505" w:rsidRDefault="006C5505" w:rsidP="0075057C">
      <w:pPr>
        <w:pStyle w:val="Heading4"/>
        <w:numPr>
          <w:ilvl w:val="0"/>
          <w:numId w:val="611"/>
        </w:numPr>
        <w:tabs>
          <w:tab w:val="left" w:pos="688"/>
        </w:tabs>
        <w:spacing w:before="88"/>
        <w:ind w:left="687" w:hanging="283"/>
        <w:rPr>
          <w:rFonts w:ascii="Georgia" w:eastAsia="Georgia" w:hAnsi="Georgia" w:cs="Georgia"/>
          <w:b w:val="0"/>
          <w:bCs w:val="0"/>
          <w:i w:val="0"/>
        </w:rPr>
      </w:pPr>
      <w:r>
        <w:rPr>
          <w:color w:val="231F20"/>
          <w:w w:val="125"/>
        </w:rPr>
        <w:t>личностных</w:t>
      </w:r>
      <w:r>
        <w:rPr>
          <w:rFonts w:ascii="Georgia" w:hAnsi="Georgia"/>
          <w:i w:val="0"/>
          <w:color w:val="231F20"/>
          <w:w w:val="125"/>
        </w:rPr>
        <w:t>:</w:t>
      </w:r>
    </w:p>
    <w:p w:rsidR="006C5505" w:rsidRPr="003654D3" w:rsidRDefault="006C5505" w:rsidP="0075057C">
      <w:pPr>
        <w:pStyle w:val="aff9"/>
        <w:widowControl w:val="0"/>
        <w:numPr>
          <w:ilvl w:val="1"/>
          <w:numId w:val="611"/>
        </w:numPr>
        <w:tabs>
          <w:tab w:val="left" w:pos="972"/>
        </w:tabs>
        <w:spacing w:line="232" w:lineRule="exact"/>
        <w:ind w:right="121"/>
        <w:jc w:val="both"/>
        <w:rPr>
          <w:sz w:val="21"/>
          <w:szCs w:val="21"/>
        </w:rPr>
      </w:pPr>
      <w:r w:rsidRPr="003654D3">
        <w:rPr>
          <w:color w:val="231F20"/>
          <w:w w:val="120"/>
          <w:sz w:val="21"/>
        </w:rPr>
        <w:t>понимание взаимосвязи и взаимозависимости естественных наук, их</w:t>
      </w:r>
      <w:r w:rsidRPr="003654D3">
        <w:rPr>
          <w:color w:val="231F20"/>
          <w:spacing w:val="-9"/>
          <w:w w:val="120"/>
          <w:sz w:val="21"/>
        </w:rPr>
        <w:t xml:space="preserve"> </w:t>
      </w:r>
      <w:r w:rsidRPr="003654D3">
        <w:rPr>
          <w:color w:val="231F20"/>
          <w:w w:val="120"/>
          <w:sz w:val="21"/>
        </w:rPr>
        <w:t>влия-</w:t>
      </w:r>
      <w:r w:rsidRPr="003654D3">
        <w:rPr>
          <w:color w:val="231F20"/>
          <w:w w:val="108"/>
          <w:sz w:val="21"/>
        </w:rPr>
        <w:t xml:space="preserve"> </w:t>
      </w:r>
      <w:r w:rsidRPr="003654D3">
        <w:rPr>
          <w:color w:val="231F20"/>
          <w:w w:val="120"/>
          <w:sz w:val="21"/>
        </w:rPr>
        <w:t>ния</w:t>
      </w:r>
      <w:r w:rsidRPr="003654D3">
        <w:rPr>
          <w:color w:val="231F20"/>
          <w:spacing w:val="-22"/>
          <w:w w:val="120"/>
          <w:sz w:val="21"/>
        </w:rPr>
        <w:t xml:space="preserve"> </w:t>
      </w:r>
      <w:r w:rsidRPr="003654D3">
        <w:rPr>
          <w:color w:val="231F20"/>
          <w:w w:val="120"/>
          <w:sz w:val="21"/>
        </w:rPr>
        <w:t>на</w:t>
      </w:r>
      <w:r w:rsidRPr="003654D3">
        <w:rPr>
          <w:color w:val="231F20"/>
          <w:spacing w:val="-22"/>
          <w:w w:val="120"/>
          <w:sz w:val="21"/>
        </w:rPr>
        <w:t xml:space="preserve"> </w:t>
      </w:r>
      <w:r w:rsidRPr="003654D3">
        <w:rPr>
          <w:color w:val="231F20"/>
          <w:w w:val="120"/>
          <w:sz w:val="21"/>
        </w:rPr>
        <w:t>окружающую</w:t>
      </w:r>
      <w:r w:rsidRPr="003654D3">
        <w:rPr>
          <w:color w:val="231F20"/>
          <w:spacing w:val="-22"/>
          <w:w w:val="120"/>
          <w:sz w:val="21"/>
        </w:rPr>
        <w:t xml:space="preserve"> </w:t>
      </w:r>
      <w:r w:rsidRPr="003654D3">
        <w:rPr>
          <w:color w:val="231F20"/>
          <w:w w:val="120"/>
          <w:sz w:val="21"/>
        </w:rPr>
        <w:t>среду,</w:t>
      </w:r>
      <w:r w:rsidRPr="003654D3">
        <w:rPr>
          <w:color w:val="231F20"/>
          <w:spacing w:val="-22"/>
          <w:w w:val="120"/>
          <w:sz w:val="21"/>
        </w:rPr>
        <w:t xml:space="preserve"> </w:t>
      </w:r>
      <w:r w:rsidRPr="003654D3">
        <w:rPr>
          <w:color w:val="231F20"/>
          <w:w w:val="120"/>
          <w:sz w:val="21"/>
        </w:rPr>
        <w:t>экономическую,</w:t>
      </w:r>
      <w:r w:rsidRPr="003654D3">
        <w:rPr>
          <w:color w:val="231F20"/>
          <w:spacing w:val="-22"/>
          <w:w w:val="120"/>
          <w:sz w:val="21"/>
        </w:rPr>
        <w:t xml:space="preserve"> </w:t>
      </w:r>
      <w:r w:rsidRPr="003654D3">
        <w:rPr>
          <w:color w:val="231F20"/>
          <w:w w:val="120"/>
          <w:sz w:val="21"/>
        </w:rPr>
        <w:t>технологическую,</w:t>
      </w:r>
      <w:r w:rsidRPr="003654D3">
        <w:rPr>
          <w:color w:val="231F20"/>
          <w:spacing w:val="-22"/>
          <w:w w:val="120"/>
          <w:sz w:val="21"/>
        </w:rPr>
        <w:t xml:space="preserve"> </w:t>
      </w:r>
      <w:r w:rsidRPr="003654D3">
        <w:rPr>
          <w:color w:val="231F20"/>
          <w:w w:val="120"/>
          <w:sz w:val="21"/>
        </w:rPr>
        <w:t>социальную</w:t>
      </w:r>
      <w:r w:rsidRPr="003654D3">
        <w:rPr>
          <w:color w:val="231F20"/>
          <w:w w:val="116"/>
          <w:sz w:val="21"/>
        </w:rPr>
        <w:t xml:space="preserve"> </w:t>
      </w:r>
      <w:r w:rsidRPr="003654D3">
        <w:rPr>
          <w:color w:val="231F20"/>
          <w:w w:val="120"/>
          <w:sz w:val="21"/>
        </w:rPr>
        <w:t>и этическую сферы деятельности</w:t>
      </w:r>
      <w:r w:rsidRPr="003654D3">
        <w:rPr>
          <w:color w:val="231F20"/>
          <w:spacing w:val="21"/>
          <w:w w:val="120"/>
          <w:sz w:val="21"/>
        </w:rPr>
        <w:t xml:space="preserve"> </w:t>
      </w:r>
      <w:r w:rsidRPr="003654D3">
        <w:rPr>
          <w:color w:val="231F20"/>
          <w:w w:val="120"/>
          <w:sz w:val="21"/>
        </w:rPr>
        <w:t>человека;</w:t>
      </w:r>
    </w:p>
    <w:p w:rsidR="006C5505" w:rsidRPr="003654D3" w:rsidRDefault="006C5505" w:rsidP="0075057C">
      <w:pPr>
        <w:pStyle w:val="aff9"/>
        <w:widowControl w:val="0"/>
        <w:numPr>
          <w:ilvl w:val="1"/>
          <w:numId w:val="611"/>
        </w:numPr>
        <w:tabs>
          <w:tab w:val="left" w:pos="972"/>
        </w:tabs>
        <w:spacing w:line="232" w:lineRule="exact"/>
        <w:ind w:right="117"/>
        <w:jc w:val="both"/>
        <w:rPr>
          <w:sz w:val="21"/>
          <w:szCs w:val="21"/>
        </w:rPr>
      </w:pPr>
      <w:r w:rsidRPr="003654D3">
        <w:rPr>
          <w:color w:val="231F20"/>
          <w:w w:val="115"/>
          <w:sz w:val="21"/>
        </w:rPr>
        <w:t>способность использовать знания о современной естественно-научной</w:t>
      </w:r>
      <w:r w:rsidRPr="003654D3">
        <w:rPr>
          <w:color w:val="231F20"/>
          <w:spacing w:val="41"/>
          <w:w w:val="115"/>
          <w:sz w:val="21"/>
        </w:rPr>
        <w:t xml:space="preserve"> </w:t>
      </w:r>
      <w:r w:rsidRPr="003654D3">
        <w:rPr>
          <w:color w:val="231F20"/>
          <w:w w:val="115"/>
          <w:sz w:val="21"/>
        </w:rPr>
        <w:t>карти-</w:t>
      </w:r>
      <w:r w:rsidRPr="003654D3">
        <w:rPr>
          <w:color w:val="231F20"/>
          <w:w w:val="108"/>
          <w:sz w:val="21"/>
        </w:rPr>
        <w:t xml:space="preserve"> </w:t>
      </w:r>
      <w:r w:rsidRPr="003654D3">
        <w:rPr>
          <w:color w:val="231F20"/>
          <w:w w:val="115"/>
          <w:sz w:val="21"/>
        </w:rPr>
        <w:t>не</w:t>
      </w:r>
      <w:r w:rsidRPr="003654D3">
        <w:rPr>
          <w:color w:val="231F20"/>
          <w:spacing w:val="21"/>
          <w:w w:val="115"/>
          <w:sz w:val="21"/>
        </w:rPr>
        <w:t xml:space="preserve"> </w:t>
      </w:r>
      <w:r w:rsidRPr="003654D3">
        <w:rPr>
          <w:color w:val="231F20"/>
          <w:w w:val="115"/>
          <w:sz w:val="21"/>
        </w:rPr>
        <w:t>мира</w:t>
      </w:r>
      <w:r w:rsidRPr="003654D3">
        <w:rPr>
          <w:color w:val="231F20"/>
          <w:spacing w:val="21"/>
          <w:w w:val="115"/>
          <w:sz w:val="21"/>
        </w:rPr>
        <w:t xml:space="preserve"> </w:t>
      </w:r>
      <w:r w:rsidRPr="003654D3">
        <w:rPr>
          <w:color w:val="231F20"/>
          <w:w w:val="115"/>
          <w:sz w:val="21"/>
        </w:rPr>
        <w:t>в</w:t>
      </w:r>
      <w:r w:rsidRPr="003654D3">
        <w:rPr>
          <w:color w:val="231F20"/>
          <w:spacing w:val="21"/>
          <w:w w:val="115"/>
          <w:sz w:val="21"/>
        </w:rPr>
        <w:t xml:space="preserve"> </w:t>
      </w:r>
      <w:r w:rsidRPr="003654D3">
        <w:rPr>
          <w:color w:val="231F20"/>
          <w:w w:val="115"/>
          <w:sz w:val="21"/>
        </w:rPr>
        <w:t>образовательной</w:t>
      </w:r>
      <w:r w:rsidRPr="003654D3">
        <w:rPr>
          <w:color w:val="231F20"/>
          <w:spacing w:val="21"/>
          <w:w w:val="115"/>
          <w:sz w:val="21"/>
        </w:rPr>
        <w:t xml:space="preserve"> </w:t>
      </w:r>
      <w:r w:rsidRPr="003654D3">
        <w:rPr>
          <w:color w:val="231F20"/>
          <w:w w:val="115"/>
          <w:sz w:val="21"/>
        </w:rPr>
        <w:t>и</w:t>
      </w:r>
      <w:r w:rsidRPr="003654D3">
        <w:rPr>
          <w:color w:val="231F20"/>
          <w:spacing w:val="21"/>
          <w:w w:val="115"/>
          <w:sz w:val="21"/>
        </w:rPr>
        <w:t xml:space="preserve"> </w:t>
      </w:r>
      <w:r w:rsidRPr="003654D3">
        <w:rPr>
          <w:color w:val="231F20"/>
          <w:w w:val="115"/>
          <w:sz w:val="21"/>
        </w:rPr>
        <w:t>профессиональной</w:t>
      </w:r>
      <w:r w:rsidRPr="003654D3">
        <w:rPr>
          <w:color w:val="231F20"/>
          <w:spacing w:val="21"/>
          <w:w w:val="115"/>
          <w:sz w:val="21"/>
        </w:rPr>
        <w:t xml:space="preserve"> </w:t>
      </w:r>
      <w:r w:rsidRPr="003654D3">
        <w:rPr>
          <w:color w:val="231F20"/>
          <w:w w:val="115"/>
          <w:sz w:val="21"/>
        </w:rPr>
        <w:t>деятельности;</w:t>
      </w:r>
      <w:r w:rsidRPr="003654D3">
        <w:rPr>
          <w:color w:val="231F20"/>
          <w:spacing w:val="21"/>
          <w:w w:val="115"/>
          <w:sz w:val="21"/>
        </w:rPr>
        <w:t xml:space="preserve"> </w:t>
      </w:r>
      <w:r w:rsidRPr="003654D3">
        <w:rPr>
          <w:color w:val="231F20"/>
          <w:w w:val="115"/>
          <w:sz w:val="21"/>
        </w:rPr>
        <w:t>возможности</w:t>
      </w:r>
      <w:r w:rsidRPr="003654D3">
        <w:rPr>
          <w:color w:val="231F20"/>
          <w:spacing w:val="-58"/>
          <w:w w:val="115"/>
          <w:sz w:val="21"/>
        </w:rPr>
        <w:t xml:space="preserve"> </w:t>
      </w:r>
      <w:r w:rsidRPr="003654D3">
        <w:rPr>
          <w:color w:val="231F20"/>
          <w:w w:val="115"/>
          <w:sz w:val="21"/>
        </w:rPr>
        <w:t>информационной среды для обеспечения продуктивного</w:t>
      </w:r>
      <w:r w:rsidRPr="003654D3">
        <w:rPr>
          <w:color w:val="231F20"/>
          <w:spacing w:val="49"/>
          <w:w w:val="115"/>
          <w:sz w:val="21"/>
        </w:rPr>
        <w:t xml:space="preserve"> </w:t>
      </w:r>
      <w:r w:rsidRPr="003654D3">
        <w:rPr>
          <w:color w:val="231F20"/>
          <w:w w:val="115"/>
          <w:sz w:val="21"/>
        </w:rPr>
        <w:t>самообразования;</w:t>
      </w:r>
    </w:p>
    <w:p w:rsidR="006C5505" w:rsidRPr="003654D3" w:rsidRDefault="006C5505" w:rsidP="0075057C">
      <w:pPr>
        <w:pStyle w:val="aff9"/>
        <w:widowControl w:val="0"/>
        <w:numPr>
          <w:ilvl w:val="1"/>
          <w:numId w:val="611"/>
        </w:numPr>
        <w:tabs>
          <w:tab w:val="left" w:pos="972"/>
        </w:tabs>
        <w:spacing w:line="232" w:lineRule="exact"/>
        <w:ind w:right="116"/>
        <w:jc w:val="both"/>
        <w:rPr>
          <w:sz w:val="21"/>
          <w:szCs w:val="21"/>
        </w:rPr>
      </w:pPr>
      <w:r w:rsidRPr="003654D3">
        <w:rPr>
          <w:color w:val="231F20"/>
          <w:spacing w:val="-3"/>
          <w:w w:val="115"/>
          <w:sz w:val="21"/>
        </w:rPr>
        <w:t>владение</w:t>
      </w:r>
      <w:r w:rsidRPr="003654D3">
        <w:rPr>
          <w:color w:val="231F20"/>
          <w:spacing w:val="15"/>
          <w:w w:val="115"/>
          <w:sz w:val="21"/>
        </w:rPr>
        <w:t xml:space="preserve"> </w:t>
      </w:r>
      <w:r w:rsidRPr="003654D3">
        <w:rPr>
          <w:color w:val="231F20"/>
          <w:spacing w:val="-3"/>
          <w:w w:val="115"/>
          <w:sz w:val="21"/>
        </w:rPr>
        <w:t>культурой</w:t>
      </w:r>
      <w:r w:rsidRPr="003654D3">
        <w:rPr>
          <w:color w:val="231F20"/>
          <w:spacing w:val="15"/>
          <w:w w:val="115"/>
          <w:sz w:val="21"/>
        </w:rPr>
        <w:t xml:space="preserve"> </w:t>
      </w:r>
      <w:r w:rsidRPr="003654D3">
        <w:rPr>
          <w:color w:val="231F20"/>
          <w:spacing w:val="-3"/>
          <w:w w:val="115"/>
          <w:sz w:val="21"/>
        </w:rPr>
        <w:t>мышления,</w:t>
      </w:r>
      <w:r w:rsidRPr="003654D3">
        <w:rPr>
          <w:color w:val="231F20"/>
          <w:spacing w:val="15"/>
          <w:w w:val="115"/>
          <w:sz w:val="21"/>
        </w:rPr>
        <w:t xml:space="preserve"> </w:t>
      </w:r>
      <w:r w:rsidRPr="003654D3">
        <w:rPr>
          <w:color w:val="231F20"/>
          <w:spacing w:val="-3"/>
          <w:w w:val="115"/>
          <w:sz w:val="21"/>
        </w:rPr>
        <w:t>способность</w:t>
      </w:r>
      <w:r w:rsidRPr="003654D3">
        <w:rPr>
          <w:color w:val="231F20"/>
          <w:spacing w:val="15"/>
          <w:w w:val="115"/>
          <w:sz w:val="21"/>
        </w:rPr>
        <w:t xml:space="preserve"> </w:t>
      </w:r>
      <w:r w:rsidRPr="003654D3">
        <w:rPr>
          <w:color w:val="231F20"/>
          <w:w w:val="115"/>
          <w:sz w:val="21"/>
        </w:rPr>
        <w:t>к</w:t>
      </w:r>
      <w:r w:rsidRPr="003654D3">
        <w:rPr>
          <w:color w:val="231F20"/>
          <w:spacing w:val="15"/>
          <w:w w:val="115"/>
          <w:sz w:val="21"/>
        </w:rPr>
        <w:t xml:space="preserve"> </w:t>
      </w:r>
      <w:r w:rsidRPr="003654D3">
        <w:rPr>
          <w:color w:val="231F20"/>
          <w:spacing w:val="-3"/>
          <w:w w:val="115"/>
          <w:sz w:val="21"/>
        </w:rPr>
        <w:t>обобщению,</w:t>
      </w:r>
      <w:r w:rsidRPr="003654D3">
        <w:rPr>
          <w:color w:val="231F20"/>
          <w:spacing w:val="15"/>
          <w:w w:val="115"/>
          <w:sz w:val="21"/>
        </w:rPr>
        <w:t xml:space="preserve"> </w:t>
      </w:r>
      <w:r w:rsidRPr="003654D3">
        <w:rPr>
          <w:color w:val="231F20"/>
          <w:spacing w:val="-3"/>
          <w:w w:val="115"/>
          <w:sz w:val="21"/>
        </w:rPr>
        <w:t>анализу,</w:t>
      </w:r>
      <w:r w:rsidRPr="003654D3">
        <w:rPr>
          <w:color w:val="231F20"/>
          <w:spacing w:val="15"/>
          <w:w w:val="115"/>
          <w:sz w:val="21"/>
        </w:rPr>
        <w:t xml:space="preserve"> </w:t>
      </w:r>
      <w:r w:rsidRPr="003654D3">
        <w:rPr>
          <w:color w:val="231F20"/>
          <w:spacing w:val="-3"/>
          <w:w w:val="115"/>
          <w:sz w:val="21"/>
        </w:rPr>
        <w:t>восприя-</w:t>
      </w:r>
      <w:r w:rsidRPr="003654D3">
        <w:rPr>
          <w:color w:val="231F20"/>
          <w:spacing w:val="-34"/>
          <w:w w:val="115"/>
          <w:sz w:val="21"/>
        </w:rPr>
        <w:t xml:space="preserve"> </w:t>
      </w:r>
      <w:r w:rsidRPr="003654D3">
        <w:rPr>
          <w:color w:val="231F20"/>
          <w:w w:val="115"/>
          <w:sz w:val="21"/>
        </w:rPr>
        <w:t>тию</w:t>
      </w:r>
      <w:r w:rsidRPr="003654D3">
        <w:rPr>
          <w:color w:val="231F20"/>
          <w:spacing w:val="39"/>
          <w:w w:val="115"/>
          <w:sz w:val="21"/>
        </w:rPr>
        <w:t xml:space="preserve"> </w:t>
      </w:r>
      <w:r w:rsidRPr="003654D3">
        <w:rPr>
          <w:color w:val="231F20"/>
          <w:w w:val="115"/>
          <w:sz w:val="21"/>
        </w:rPr>
        <w:t>информации</w:t>
      </w:r>
      <w:r w:rsidRPr="003654D3">
        <w:rPr>
          <w:color w:val="231F20"/>
          <w:spacing w:val="39"/>
          <w:w w:val="115"/>
          <w:sz w:val="21"/>
        </w:rPr>
        <w:t xml:space="preserve"> </w:t>
      </w:r>
      <w:r w:rsidRPr="003654D3">
        <w:rPr>
          <w:color w:val="231F20"/>
          <w:w w:val="115"/>
          <w:sz w:val="21"/>
        </w:rPr>
        <w:t>в</w:t>
      </w:r>
      <w:r w:rsidRPr="003654D3">
        <w:rPr>
          <w:color w:val="231F20"/>
          <w:spacing w:val="39"/>
          <w:w w:val="115"/>
          <w:sz w:val="21"/>
        </w:rPr>
        <w:t xml:space="preserve"> </w:t>
      </w:r>
      <w:r w:rsidRPr="003654D3">
        <w:rPr>
          <w:color w:val="231F20"/>
          <w:w w:val="115"/>
          <w:sz w:val="21"/>
        </w:rPr>
        <w:t>области</w:t>
      </w:r>
      <w:r w:rsidRPr="003654D3">
        <w:rPr>
          <w:color w:val="231F20"/>
          <w:spacing w:val="39"/>
          <w:w w:val="115"/>
          <w:sz w:val="21"/>
        </w:rPr>
        <w:t xml:space="preserve"> </w:t>
      </w:r>
      <w:r w:rsidRPr="003654D3">
        <w:rPr>
          <w:color w:val="231F20"/>
          <w:w w:val="115"/>
          <w:sz w:val="21"/>
        </w:rPr>
        <w:t>естественных</w:t>
      </w:r>
      <w:r w:rsidRPr="003654D3">
        <w:rPr>
          <w:color w:val="231F20"/>
          <w:spacing w:val="39"/>
          <w:w w:val="115"/>
          <w:sz w:val="21"/>
        </w:rPr>
        <w:t xml:space="preserve"> </w:t>
      </w:r>
      <w:r w:rsidRPr="003654D3">
        <w:rPr>
          <w:color w:val="231F20"/>
          <w:w w:val="115"/>
          <w:sz w:val="21"/>
        </w:rPr>
        <w:t>наук,</w:t>
      </w:r>
      <w:r w:rsidRPr="003654D3">
        <w:rPr>
          <w:color w:val="231F20"/>
          <w:spacing w:val="39"/>
          <w:w w:val="115"/>
          <w:sz w:val="21"/>
        </w:rPr>
        <w:t xml:space="preserve"> </w:t>
      </w:r>
      <w:r w:rsidRPr="003654D3">
        <w:rPr>
          <w:color w:val="231F20"/>
          <w:w w:val="115"/>
          <w:sz w:val="21"/>
        </w:rPr>
        <w:t>постановке</w:t>
      </w:r>
      <w:r w:rsidRPr="003654D3">
        <w:rPr>
          <w:color w:val="231F20"/>
          <w:spacing w:val="39"/>
          <w:w w:val="115"/>
          <w:sz w:val="21"/>
        </w:rPr>
        <w:t xml:space="preserve"> </w:t>
      </w:r>
      <w:r w:rsidRPr="003654D3">
        <w:rPr>
          <w:color w:val="231F20"/>
          <w:w w:val="115"/>
          <w:sz w:val="21"/>
        </w:rPr>
        <w:t>цели</w:t>
      </w:r>
      <w:r w:rsidRPr="003654D3">
        <w:rPr>
          <w:color w:val="231F20"/>
          <w:spacing w:val="39"/>
          <w:w w:val="115"/>
          <w:sz w:val="21"/>
        </w:rPr>
        <w:t xml:space="preserve"> </w:t>
      </w:r>
      <w:r w:rsidRPr="003654D3">
        <w:rPr>
          <w:color w:val="231F20"/>
          <w:w w:val="115"/>
          <w:sz w:val="21"/>
        </w:rPr>
        <w:t>и</w:t>
      </w:r>
      <w:r w:rsidRPr="003654D3">
        <w:rPr>
          <w:color w:val="231F20"/>
          <w:spacing w:val="39"/>
          <w:w w:val="115"/>
          <w:sz w:val="21"/>
        </w:rPr>
        <w:t xml:space="preserve"> </w:t>
      </w:r>
      <w:r w:rsidRPr="003654D3">
        <w:rPr>
          <w:color w:val="231F20"/>
          <w:w w:val="115"/>
          <w:sz w:val="21"/>
        </w:rPr>
        <w:t>выбору</w:t>
      </w:r>
      <w:r w:rsidRPr="003654D3">
        <w:rPr>
          <w:color w:val="231F20"/>
          <w:spacing w:val="-53"/>
          <w:w w:val="115"/>
          <w:sz w:val="21"/>
        </w:rPr>
        <w:t xml:space="preserve"> </w:t>
      </w:r>
      <w:r w:rsidRPr="003654D3">
        <w:rPr>
          <w:color w:val="231F20"/>
          <w:w w:val="115"/>
          <w:sz w:val="21"/>
        </w:rPr>
        <w:t>путей ее достижения в профессиональной</w:t>
      </w:r>
      <w:r w:rsidRPr="003654D3">
        <w:rPr>
          <w:color w:val="231F20"/>
          <w:spacing w:val="56"/>
          <w:w w:val="115"/>
          <w:sz w:val="21"/>
        </w:rPr>
        <w:t xml:space="preserve"> </w:t>
      </w:r>
      <w:r w:rsidRPr="003654D3">
        <w:rPr>
          <w:color w:val="231F20"/>
          <w:w w:val="115"/>
          <w:sz w:val="21"/>
        </w:rPr>
        <w:t>сфере;</w:t>
      </w:r>
    </w:p>
    <w:p w:rsidR="006C5505" w:rsidRPr="003654D3" w:rsidRDefault="006C5505" w:rsidP="0075057C">
      <w:pPr>
        <w:pStyle w:val="aff9"/>
        <w:widowControl w:val="0"/>
        <w:numPr>
          <w:ilvl w:val="1"/>
          <w:numId w:val="611"/>
        </w:numPr>
        <w:tabs>
          <w:tab w:val="left" w:pos="972"/>
        </w:tabs>
        <w:spacing w:line="232" w:lineRule="exact"/>
        <w:ind w:right="117"/>
        <w:jc w:val="both"/>
        <w:rPr>
          <w:sz w:val="21"/>
          <w:szCs w:val="21"/>
        </w:rPr>
      </w:pPr>
      <w:r w:rsidRPr="003654D3">
        <w:rPr>
          <w:color w:val="231F20"/>
          <w:w w:val="115"/>
          <w:sz w:val="21"/>
        </w:rPr>
        <w:t>способность руководствоваться в своей деятельности современными</w:t>
      </w:r>
      <w:r w:rsidRPr="003654D3">
        <w:rPr>
          <w:color w:val="231F20"/>
          <w:spacing w:val="-24"/>
          <w:w w:val="115"/>
          <w:sz w:val="21"/>
        </w:rPr>
        <w:t xml:space="preserve"> </w:t>
      </w:r>
      <w:r w:rsidRPr="003654D3">
        <w:rPr>
          <w:color w:val="231F20"/>
          <w:w w:val="115"/>
          <w:sz w:val="21"/>
        </w:rPr>
        <w:t>принци-</w:t>
      </w:r>
      <w:r w:rsidRPr="003654D3">
        <w:rPr>
          <w:color w:val="231F20"/>
          <w:w w:val="108"/>
          <w:sz w:val="21"/>
        </w:rPr>
        <w:t xml:space="preserve"> </w:t>
      </w:r>
      <w:r w:rsidRPr="003654D3">
        <w:rPr>
          <w:color w:val="231F20"/>
          <w:spacing w:val="-3"/>
          <w:w w:val="115"/>
          <w:sz w:val="21"/>
        </w:rPr>
        <w:t>пами</w:t>
      </w:r>
      <w:r w:rsidRPr="003654D3">
        <w:rPr>
          <w:color w:val="231F20"/>
          <w:spacing w:val="10"/>
          <w:w w:val="115"/>
          <w:sz w:val="21"/>
        </w:rPr>
        <w:t xml:space="preserve"> </w:t>
      </w:r>
      <w:r w:rsidRPr="003654D3">
        <w:rPr>
          <w:color w:val="231F20"/>
          <w:spacing w:val="-3"/>
          <w:w w:val="115"/>
          <w:sz w:val="21"/>
        </w:rPr>
        <w:t>толерантности,</w:t>
      </w:r>
      <w:r w:rsidRPr="003654D3">
        <w:rPr>
          <w:color w:val="231F20"/>
          <w:spacing w:val="10"/>
          <w:w w:val="115"/>
          <w:sz w:val="21"/>
        </w:rPr>
        <w:t xml:space="preserve"> </w:t>
      </w:r>
      <w:r w:rsidRPr="003654D3">
        <w:rPr>
          <w:color w:val="231F20"/>
          <w:spacing w:val="-3"/>
          <w:w w:val="115"/>
          <w:sz w:val="21"/>
        </w:rPr>
        <w:t>диалога</w:t>
      </w:r>
      <w:r w:rsidRPr="003654D3">
        <w:rPr>
          <w:color w:val="231F20"/>
          <w:spacing w:val="10"/>
          <w:w w:val="115"/>
          <w:sz w:val="21"/>
        </w:rPr>
        <w:t xml:space="preserve"> </w:t>
      </w:r>
      <w:r w:rsidRPr="003654D3">
        <w:rPr>
          <w:color w:val="231F20"/>
          <w:w w:val="115"/>
          <w:sz w:val="21"/>
        </w:rPr>
        <w:t>и</w:t>
      </w:r>
      <w:r w:rsidRPr="003654D3">
        <w:rPr>
          <w:color w:val="231F20"/>
          <w:spacing w:val="10"/>
          <w:w w:val="115"/>
          <w:sz w:val="21"/>
        </w:rPr>
        <w:t xml:space="preserve"> </w:t>
      </w:r>
      <w:r w:rsidRPr="003654D3">
        <w:rPr>
          <w:color w:val="231F20"/>
          <w:spacing w:val="-3"/>
          <w:w w:val="115"/>
          <w:sz w:val="21"/>
        </w:rPr>
        <w:t>сотрудничества;</w:t>
      </w:r>
      <w:r w:rsidRPr="003654D3">
        <w:rPr>
          <w:color w:val="231F20"/>
          <w:spacing w:val="10"/>
          <w:w w:val="115"/>
          <w:sz w:val="21"/>
        </w:rPr>
        <w:t xml:space="preserve"> </w:t>
      </w:r>
      <w:r w:rsidRPr="003654D3">
        <w:rPr>
          <w:color w:val="231F20"/>
          <w:spacing w:val="-3"/>
          <w:w w:val="115"/>
          <w:sz w:val="21"/>
        </w:rPr>
        <w:t>готовность</w:t>
      </w:r>
      <w:r w:rsidRPr="003654D3">
        <w:rPr>
          <w:color w:val="231F20"/>
          <w:spacing w:val="10"/>
          <w:w w:val="115"/>
          <w:sz w:val="21"/>
        </w:rPr>
        <w:t xml:space="preserve"> </w:t>
      </w:r>
      <w:r w:rsidRPr="003654D3">
        <w:rPr>
          <w:color w:val="231F20"/>
          <w:w w:val="115"/>
          <w:sz w:val="21"/>
        </w:rPr>
        <w:t>к</w:t>
      </w:r>
      <w:r w:rsidRPr="003654D3">
        <w:rPr>
          <w:color w:val="231F20"/>
          <w:spacing w:val="10"/>
          <w:w w:val="115"/>
          <w:sz w:val="21"/>
        </w:rPr>
        <w:t xml:space="preserve"> </w:t>
      </w:r>
      <w:r w:rsidRPr="003654D3">
        <w:rPr>
          <w:color w:val="231F20"/>
          <w:spacing w:val="-3"/>
          <w:w w:val="115"/>
          <w:sz w:val="21"/>
        </w:rPr>
        <w:t>взаимодействию</w:t>
      </w:r>
      <w:r w:rsidRPr="003654D3">
        <w:rPr>
          <w:color w:val="231F20"/>
          <w:spacing w:val="-43"/>
          <w:w w:val="115"/>
          <w:sz w:val="21"/>
        </w:rPr>
        <w:t xml:space="preserve"> </w:t>
      </w:r>
      <w:r w:rsidRPr="003654D3">
        <w:rPr>
          <w:color w:val="231F20"/>
          <w:w w:val="115"/>
          <w:sz w:val="21"/>
        </w:rPr>
        <w:t>с коллегами, работе в</w:t>
      </w:r>
      <w:r w:rsidRPr="003654D3">
        <w:rPr>
          <w:color w:val="231F20"/>
          <w:spacing w:val="46"/>
          <w:w w:val="115"/>
          <w:sz w:val="21"/>
        </w:rPr>
        <w:t xml:space="preserve"> </w:t>
      </w:r>
      <w:r w:rsidRPr="003654D3">
        <w:rPr>
          <w:color w:val="231F20"/>
          <w:w w:val="115"/>
          <w:sz w:val="21"/>
        </w:rPr>
        <w:t>коллективе;</w:t>
      </w:r>
    </w:p>
    <w:p w:rsidR="006C5505" w:rsidRPr="003654D3" w:rsidRDefault="006C5505" w:rsidP="0075057C">
      <w:pPr>
        <w:pStyle w:val="aff9"/>
        <w:widowControl w:val="0"/>
        <w:numPr>
          <w:ilvl w:val="1"/>
          <w:numId w:val="611"/>
        </w:numPr>
        <w:tabs>
          <w:tab w:val="left" w:pos="972"/>
        </w:tabs>
        <w:spacing w:line="232" w:lineRule="exact"/>
        <w:ind w:right="122"/>
        <w:jc w:val="both"/>
        <w:rPr>
          <w:sz w:val="21"/>
          <w:szCs w:val="21"/>
        </w:rPr>
      </w:pPr>
      <w:r w:rsidRPr="003654D3">
        <w:rPr>
          <w:color w:val="231F20"/>
          <w:spacing w:val="-3"/>
          <w:w w:val="115"/>
          <w:sz w:val="21"/>
        </w:rPr>
        <w:t>готовность</w:t>
      </w:r>
      <w:r w:rsidRPr="003654D3">
        <w:rPr>
          <w:color w:val="231F20"/>
          <w:spacing w:val="5"/>
          <w:w w:val="115"/>
          <w:sz w:val="21"/>
        </w:rPr>
        <w:t xml:space="preserve"> </w:t>
      </w:r>
      <w:r w:rsidRPr="003654D3">
        <w:rPr>
          <w:color w:val="231F20"/>
          <w:spacing w:val="-3"/>
          <w:w w:val="115"/>
          <w:sz w:val="21"/>
        </w:rPr>
        <w:t>использовать</w:t>
      </w:r>
      <w:r w:rsidRPr="003654D3">
        <w:rPr>
          <w:color w:val="231F20"/>
          <w:spacing w:val="5"/>
          <w:w w:val="115"/>
          <w:sz w:val="21"/>
        </w:rPr>
        <w:t xml:space="preserve"> </w:t>
      </w:r>
      <w:r w:rsidRPr="003654D3">
        <w:rPr>
          <w:color w:val="231F20"/>
          <w:spacing w:val="-3"/>
          <w:w w:val="115"/>
          <w:sz w:val="21"/>
        </w:rPr>
        <w:t>основные</w:t>
      </w:r>
      <w:r w:rsidRPr="003654D3">
        <w:rPr>
          <w:color w:val="231F20"/>
          <w:spacing w:val="5"/>
          <w:w w:val="115"/>
          <w:sz w:val="21"/>
        </w:rPr>
        <w:t xml:space="preserve"> </w:t>
      </w:r>
      <w:r w:rsidRPr="003654D3">
        <w:rPr>
          <w:color w:val="231F20"/>
          <w:spacing w:val="-3"/>
          <w:w w:val="115"/>
          <w:sz w:val="21"/>
        </w:rPr>
        <w:t>методы</w:t>
      </w:r>
      <w:r w:rsidRPr="003654D3">
        <w:rPr>
          <w:color w:val="231F20"/>
          <w:spacing w:val="5"/>
          <w:w w:val="115"/>
          <w:sz w:val="21"/>
        </w:rPr>
        <w:t xml:space="preserve"> </w:t>
      </w:r>
      <w:r w:rsidRPr="003654D3">
        <w:rPr>
          <w:color w:val="231F20"/>
          <w:spacing w:val="-3"/>
          <w:w w:val="115"/>
          <w:sz w:val="21"/>
        </w:rPr>
        <w:t>защиты</w:t>
      </w:r>
      <w:r w:rsidRPr="003654D3">
        <w:rPr>
          <w:color w:val="231F20"/>
          <w:spacing w:val="5"/>
          <w:w w:val="115"/>
          <w:sz w:val="21"/>
        </w:rPr>
        <w:t xml:space="preserve"> </w:t>
      </w:r>
      <w:r w:rsidRPr="003654D3">
        <w:rPr>
          <w:color w:val="231F20"/>
          <w:w w:val="115"/>
          <w:sz w:val="21"/>
        </w:rPr>
        <w:t>от</w:t>
      </w:r>
      <w:r w:rsidRPr="003654D3">
        <w:rPr>
          <w:color w:val="231F20"/>
          <w:spacing w:val="5"/>
          <w:w w:val="115"/>
          <w:sz w:val="21"/>
        </w:rPr>
        <w:t xml:space="preserve"> </w:t>
      </w:r>
      <w:r w:rsidRPr="003654D3">
        <w:rPr>
          <w:color w:val="231F20"/>
          <w:spacing w:val="-3"/>
          <w:w w:val="115"/>
          <w:sz w:val="21"/>
        </w:rPr>
        <w:t>возможных</w:t>
      </w:r>
      <w:r w:rsidRPr="003654D3">
        <w:rPr>
          <w:color w:val="231F20"/>
          <w:spacing w:val="5"/>
          <w:w w:val="115"/>
          <w:sz w:val="21"/>
        </w:rPr>
        <w:t xml:space="preserve"> </w:t>
      </w:r>
      <w:r w:rsidRPr="003654D3">
        <w:rPr>
          <w:color w:val="231F20"/>
          <w:spacing w:val="-3"/>
          <w:w w:val="115"/>
          <w:sz w:val="21"/>
        </w:rPr>
        <w:t>последствий</w:t>
      </w:r>
      <w:r w:rsidRPr="003654D3">
        <w:rPr>
          <w:color w:val="231F20"/>
          <w:spacing w:val="-55"/>
          <w:w w:val="115"/>
          <w:sz w:val="21"/>
        </w:rPr>
        <w:t xml:space="preserve"> </w:t>
      </w:r>
      <w:r w:rsidRPr="003654D3">
        <w:rPr>
          <w:color w:val="231F20"/>
          <w:w w:val="115"/>
          <w:sz w:val="21"/>
        </w:rPr>
        <w:t>аварий, катастроф, стихийных</w:t>
      </w:r>
      <w:r w:rsidRPr="003654D3">
        <w:rPr>
          <w:color w:val="231F20"/>
          <w:spacing w:val="37"/>
          <w:w w:val="115"/>
          <w:sz w:val="21"/>
        </w:rPr>
        <w:t xml:space="preserve"> </w:t>
      </w:r>
      <w:r w:rsidRPr="003654D3">
        <w:rPr>
          <w:color w:val="231F20"/>
          <w:w w:val="115"/>
          <w:sz w:val="21"/>
        </w:rPr>
        <w:t>бедствий;</w:t>
      </w:r>
    </w:p>
    <w:p w:rsidR="006C5505" w:rsidRPr="003654D3" w:rsidRDefault="006C5505" w:rsidP="0075057C">
      <w:pPr>
        <w:pStyle w:val="aff9"/>
        <w:widowControl w:val="0"/>
        <w:numPr>
          <w:ilvl w:val="1"/>
          <w:numId w:val="611"/>
        </w:numPr>
        <w:tabs>
          <w:tab w:val="left" w:pos="972"/>
        </w:tabs>
        <w:spacing w:line="232" w:lineRule="exact"/>
        <w:ind w:right="121"/>
        <w:jc w:val="both"/>
        <w:rPr>
          <w:sz w:val="21"/>
          <w:szCs w:val="21"/>
        </w:rPr>
      </w:pPr>
      <w:r w:rsidRPr="003654D3">
        <w:rPr>
          <w:color w:val="231F20"/>
          <w:spacing w:val="-3"/>
          <w:w w:val="115"/>
          <w:sz w:val="21"/>
        </w:rPr>
        <w:t>обладание</w:t>
      </w:r>
      <w:r w:rsidRPr="003654D3">
        <w:rPr>
          <w:color w:val="231F20"/>
          <w:spacing w:val="7"/>
          <w:w w:val="115"/>
          <w:sz w:val="21"/>
        </w:rPr>
        <w:t xml:space="preserve"> </w:t>
      </w:r>
      <w:r w:rsidRPr="003654D3">
        <w:rPr>
          <w:color w:val="231F20"/>
          <w:spacing w:val="-3"/>
          <w:w w:val="115"/>
          <w:sz w:val="21"/>
        </w:rPr>
        <w:t>навыками</w:t>
      </w:r>
      <w:r w:rsidRPr="003654D3">
        <w:rPr>
          <w:color w:val="231F20"/>
          <w:spacing w:val="7"/>
          <w:w w:val="115"/>
          <w:sz w:val="21"/>
        </w:rPr>
        <w:t xml:space="preserve"> </w:t>
      </w:r>
      <w:r w:rsidRPr="003654D3">
        <w:rPr>
          <w:color w:val="231F20"/>
          <w:spacing w:val="-3"/>
          <w:w w:val="115"/>
          <w:sz w:val="21"/>
        </w:rPr>
        <w:t>безопасной</w:t>
      </w:r>
      <w:r w:rsidRPr="003654D3">
        <w:rPr>
          <w:color w:val="231F20"/>
          <w:spacing w:val="7"/>
          <w:w w:val="115"/>
          <w:sz w:val="21"/>
        </w:rPr>
        <w:t xml:space="preserve"> </w:t>
      </w:r>
      <w:r w:rsidRPr="003654D3">
        <w:rPr>
          <w:color w:val="231F20"/>
          <w:spacing w:val="-3"/>
          <w:w w:val="115"/>
          <w:sz w:val="21"/>
        </w:rPr>
        <w:t>работы</w:t>
      </w:r>
      <w:r w:rsidRPr="003654D3">
        <w:rPr>
          <w:color w:val="231F20"/>
          <w:spacing w:val="7"/>
          <w:w w:val="115"/>
          <w:sz w:val="21"/>
        </w:rPr>
        <w:t xml:space="preserve"> </w:t>
      </w:r>
      <w:r w:rsidRPr="003654D3">
        <w:rPr>
          <w:color w:val="231F20"/>
          <w:w w:val="115"/>
          <w:sz w:val="21"/>
        </w:rPr>
        <w:t>во</w:t>
      </w:r>
      <w:r w:rsidRPr="003654D3">
        <w:rPr>
          <w:color w:val="231F20"/>
          <w:spacing w:val="7"/>
          <w:w w:val="115"/>
          <w:sz w:val="21"/>
        </w:rPr>
        <w:t xml:space="preserve"> </w:t>
      </w:r>
      <w:r w:rsidRPr="003654D3">
        <w:rPr>
          <w:color w:val="231F20"/>
          <w:spacing w:val="-3"/>
          <w:w w:val="115"/>
          <w:sz w:val="21"/>
        </w:rPr>
        <w:t>время</w:t>
      </w:r>
      <w:r w:rsidRPr="003654D3">
        <w:rPr>
          <w:color w:val="231F20"/>
          <w:spacing w:val="7"/>
          <w:w w:val="115"/>
          <w:sz w:val="21"/>
        </w:rPr>
        <w:t xml:space="preserve"> </w:t>
      </w:r>
      <w:r w:rsidRPr="003654D3">
        <w:rPr>
          <w:color w:val="231F20"/>
          <w:spacing w:val="-3"/>
          <w:w w:val="115"/>
          <w:sz w:val="21"/>
        </w:rPr>
        <w:t>проектно-исследовательской</w:t>
      </w:r>
      <w:r w:rsidRPr="003654D3">
        <w:rPr>
          <w:color w:val="231F20"/>
          <w:spacing w:val="-56"/>
          <w:w w:val="115"/>
          <w:sz w:val="21"/>
        </w:rPr>
        <w:t xml:space="preserve"> </w:t>
      </w:r>
      <w:r w:rsidRPr="003654D3">
        <w:rPr>
          <w:color w:val="231F20"/>
          <w:w w:val="115"/>
          <w:sz w:val="21"/>
        </w:rPr>
        <w:t>и экспериментальной деятельности, при использовании лабораторного</w:t>
      </w:r>
      <w:r w:rsidRPr="003654D3">
        <w:rPr>
          <w:color w:val="231F20"/>
          <w:spacing w:val="28"/>
          <w:w w:val="115"/>
          <w:sz w:val="21"/>
        </w:rPr>
        <w:t xml:space="preserve"> </w:t>
      </w:r>
      <w:r w:rsidRPr="003654D3">
        <w:rPr>
          <w:color w:val="231F20"/>
          <w:w w:val="115"/>
          <w:sz w:val="21"/>
        </w:rPr>
        <w:t>обо-</w:t>
      </w:r>
      <w:r w:rsidRPr="003654D3">
        <w:rPr>
          <w:color w:val="231F20"/>
          <w:w w:val="108"/>
          <w:sz w:val="21"/>
        </w:rPr>
        <w:t xml:space="preserve"> </w:t>
      </w:r>
      <w:r w:rsidRPr="003654D3">
        <w:rPr>
          <w:color w:val="231F20"/>
          <w:w w:val="115"/>
          <w:sz w:val="21"/>
        </w:rPr>
        <w:t>рудования;</w:t>
      </w:r>
    </w:p>
    <w:p w:rsidR="006C5505" w:rsidRPr="003654D3" w:rsidRDefault="006C5505" w:rsidP="0075057C">
      <w:pPr>
        <w:pStyle w:val="aff9"/>
        <w:widowControl w:val="0"/>
        <w:numPr>
          <w:ilvl w:val="1"/>
          <w:numId w:val="611"/>
        </w:numPr>
        <w:tabs>
          <w:tab w:val="left" w:pos="972"/>
        </w:tabs>
        <w:spacing w:line="232" w:lineRule="exact"/>
        <w:ind w:right="116"/>
        <w:jc w:val="both"/>
        <w:rPr>
          <w:sz w:val="21"/>
          <w:szCs w:val="21"/>
        </w:rPr>
      </w:pPr>
      <w:r w:rsidRPr="003654D3">
        <w:rPr>
          <w:color w:val="231F20"/>
          <w:w w:val="120"/>
          <w:sz w:val="21"/>
        </w:rPr>
        <w:t>способность</w:t>
      </w:r>
      <w:r w:rsidRPr="003654D3">
        <w:rPr>
          <w:color w:val="231F20"/>
          <w:spacing w:val="-10"/>
          <w:w w:val="120"/>
          <w:sz w:val="21"/>
        </w:rPr>
        <w:t xml:space="preserve"> </w:t>
      </w:r>
      <w:r w:rsidRPr="003654D3">
        <w:rPr>
          <w:color w:val="231F20"/>
          <w:w w:val="120"/>
          <w:sz w:val="21"/>
        </w:rPr>
        <w:t>использовать</w:t>
      </w:r>
      <w:r w:rsidRPr="003654D3">
        <w:rPr>
          <w:color w:val="231F20"/>
          <w:spacing w:val="-10"/>
          <w:w w:val="120"/>
          <w:sz w:val="21"/>
        </w:rPr>
        <w:t xml:space="preserve"> </w:t>
      </w:r>
      <w:r w:rsidRPr="003654D3">
        <w:rPr>
          <w:color w:val="231F20"/>
          <w:w w:val="120"/>
          <w:sz w:val="21"/>
        </w:rPr>
        <w:t>приобретенные</w:t>
      </w:r>
      <w:r w:rsidRPr="003654D3">
        <w:rPr>
          <w:color w:val="231F20"/>
          <w:spacing w:val="-10"/>
          <w:w w:val="120"/>
          <w:sz w:val="21"/>
        </w:rPr>
        <w:t xml:space="preserve"> </w:t>
      </w:r>
      <w:r w:rsidRPr="003654D3">
        <w:rPr>
          <w:color w:val="231F20"/>
          <w:w w:val="120"/>
          <w:sz w:val="21"/>
        </w:rPr>
        <w:t>знания</w:t>
      </w:r>
      <w:r w:rsidRPr="003654D3">
        <w:rPr>
          <w:color w:val="231F20"/>
          <w:spacing w:val="-10"/>
          <w:w w:val="120"/>
          <w:sz w:val="21"/>
        </w:rPr>
        <w:t xml:space="preserve"> </w:t>
      </w:r>
      <w:r w:rsidRPr="003654D3">
        <w:rPr>
          <w:color w:val="231F20"/>
          <w:w w:val="120"/>
          <w:sz w:val="21"/>
        </w:rPr>
        <w:t>и</w:t>
      </w:r>
      <w:r w:rsidRPr="003654D3">
        <w:rPr>
          <w:color w:val="231F20"/>
          <w:spacing w:val="-10"/>
          <w:w w:val="120"/>
          <w:sz w:val="21"/>
        </w:rPr>
        <w:t xml:space="preserve"> </w:t>
      </w:r>
      <w:r w:rsidRPr="003654D3">
        <w:rPr>
          <w:color w:val="231F20"/>
          <w:w w:val="120"/>
          <w:sz w:val="21"/>
        </w:rPr>
        <w:t>умения</w:t>
      </w:r>
      <w:r w:rsidRPr="003654D3">
        <w:rPr>
          <w:color w:val="231F20"/>
          <w:spacing w:val="-10"/>
          <w:w w:val="120"/>
          <w:sz w:val="21"/>
        </w:rPr>
        <w:t xml:space="preserve"> </w:t>
      </w:r>
      <w:r w:rsidRPr="003654D3">
        <w:rPr>
          <w:color w:val="231F20"/>
          <w:w w:val="120"/>
          <w:sz w:val="21"/>
        </w:rPr>
        <w:t>в</w:t>
      </w:r>
      <w:r w:rsidRPr="003654D3">
        <w:rPr>
          <w:color w:val="231F20"/>
          <w:spacing w:val="-10"/>
          <w:w w:val="120"/>
          <w:sz w:val="21"/>
        </w:rPr>
        <w:t xml:space="preserve"> </w:t>
      </w:r>
      <w:r w:rsidRPr="003654D3">
        <w:rPr>
          <w:color w:val="231F20"/>
          <w:w w:val="120"/>
          <w:sz w:val="21"/>
        </w:rPr>
        <w:t>практической</w:t>
      </w:r>
      <w:r w:rsidRPr="003654D3">
        <w:rPr>
          <w:color w:val="231F20"/>
          <w:w w:val="119"/>
          <w:sz w:val="21"/>
        </w:rPr>
        <w:t xml:space="preserve"> </w:t>
      </w:r>
      <w:r w:rsidRPr="003654D3">
        <w:rPr>
          <w:color w:val="231F20"/>
          <w:w w:val="120"/>
          <w:sz w:val="21"/>
        </w:rPr>
        <w:t>деятельности</w:t>
      </w:r>
      <w:r w:rsidRPr="003654D3">
        <w:rPr>
          <w:color w:val="231F20"/>
          <w:spacing w:val="-18"/>
          <w:w w:val="120"/>
          <w:sz w:val="21"/>
        </w:rPr>
        <w:t xml:space="preserve"> </w:t>
      </w:r>
      <w:r w:rsidRPr="003654D3">
        <w:rPr>
          <w:color w:val="231F20"/>
          <w:w w:val="120"/>
          <w:sz w:val="21"/>
        </w:rPr>
        <w:t>и</w:t>
      </w:r>
      <w:r w:rsidRPr="003654D3">
        <w:rPr>
          <w:color w:val="231F20"/>
          <w:spacing w:val="-18"/>
          <w:w w:val="120"/>
          <w:sz w:val="21"/>
        </w:rPr>
        <w:t xml:space="preserve"> </w:t>
      </w:r>
      <w:r w:rsidRPr="003654D3">
        <w:rPr>
          <w:color w:val="231F20"/>
          <w:w w:val="120"/>
          <w:sz w:val="21"/>
        </w:rPr>
        <w:t>повседневной</w:t>
      </w:r>
      <w:r w:rsidRPr="003654D3">
        <w:rPr>
          <w:color w:val="231F20"/>
          <w:spacing w:val="-18"/>
          <w:w w:val="120"/>
          <w:sz w:val="21"/>
        </w:rPr>
        <w:t xml:space="preserve"> </w:t>
      </w:r>
      <w:r w:rsidRPr="003654D3">
        <w:rPr>
          <w:color w:val="231F20"/>
          <w:w w:val="120"/>
          <w:sz w:val="21"/>
        </w:rPr>
        <w:t>жизни</w:t>
      </w:r>
      <w:r w:rsidRPr="003654D3">
        <w:rPr>
          <w:color w:val="231F20"/>
          <w:spacing w:val="-17"/>
          <w:w w:val="120"/>
          <w:sz w:val="21"/>
        </w:rPr>
        <w:t xml:space="preserve"> </w:t>
      </w:r>
      <w:r w:rsidRPr="003654D3">
        <w:rPr>
          <w:color w:val="231F20"/>
          <w:w w:val="120"/>
          <w:sz w:val="21"/>
        </w:rPr>
        <w:t>для</w:t>
      </w:r>
      <w:r w:rsidRPr="003654D3">
        <w:rPr>
          <w:color w:val="231F20"/>
          <w:spacing w:val="-18"/>
          <w:w w:val="120"/>
          <w:sz w:val="21"/>
        </w:rPr>
        <w:t xml:space="preserve"> </w:t>
      </w:r>
      <w:r w:rsidRPr="003654D3">
        <w:rPr>
          <w:color w:val="231F20"/>
          <w:w w:val="120"/>
          <w:sz w:val="21"/>
        </w:rPr>
        <w:t>соблюдения</w:t>
      </w:r>
      <w:r w:rsidRPr="003654D3">
        <w:rPr>
          <w:color w:val="231F20"/>
          <w:spacing w:val="-18"/>
          <w:w w:val="120"/>
          <w:sz w:val="21"/>
        </w:rPr>
        <w:t xml:space="preserve"> </w:t>
      </w:r>
      <w:r w:rsidRPr="003654D3">
        <w:rPr>
          <w:color w:val="231F20"/>
          <w:w w:val="120"/>
          <w:sz w:val="21"/>
        </w:rPr>
        <w:t>мер</w:t>
      </w:r>
      <w:r w:rsidRPr="003654D3">
        <w:rPr>
          <w:color w:val="231F20"/>
          <w:spacing w:val="-18"/>
          <w:w w:val="120"/>
          <w:sz w:val="21"/>
        </w:rPr>
        <w:t xml:space="preserve"> </w:t>
      </w:r>
      <w:r w:rsidRPr="003654D3">
        <w:rPr>
          <w:color w:val="231F20"/>
          <w:w w:val="120"/>
          <w:sz w:val="21"/>
        </w:rPr>
        <w:t>профилактики</w:t>
      </w:r>
      <w:r w:rsidRPr="003654D3">
        <w:rPr>
          <w:color w:val="231F20"/>
          <w:spacing w:val="-18"/>
          <w:w w:val="120"/>
          <w:sz w:val="21"/>
        </w:rPr>
        <w:t xml:space="preserve"> </w:t>
      </w:r>
      <w:r w:rsidRPr="003654D3">
        <w:rPr>
          <w:color w:val="231F20"/>
          <w:w w:val="120"/>
          <w:sz w:val="21"/>
        </w:rPr>
        <w:t>от-</w:t>
      </w:r>
      <w:r w:rsidRPr="003654D3">
        <w:rPr>
          <w:color w:val="231F20"/>
          <w:w w:val="108"/>
          <w:sz w:val="21"/>
        </w:rPr>
        <w:t xml:space="preserve"> </w:t>
      </w:r>
      <w:r w:rsidRPr="003654D3">
        <w:rPr>
          <w:color w:val="231F20"/>
          <w:w w:val="120"/>
          <w:sz w:val="21"/>
        </w:rPr>
        <w:t>равлений,</w:t>
      </w:r>
      <w:r w:rsidRPr="003654D3">
        <w:rPr>
          <w:color w:val="231F20"/>
          <w:spacing w:val="-27"/>
          <w:w w:val="120"/>
          <w:sz w:val="21"/>
        </w:rPr>
        <w:t xml:space="preserve"> </w:t>
      </w:r>
      <w:r w:rsidRPr="003654D3">
        <w:rPr>
          <w:color w:val="231F20"/>
          <w:w w:val="120"/>
          <w:sz w:val="21"/>
        </w:rPr>
        <w:t>вирусных</w:t>
      </w:r>
      <w:r w:rsidRPr="003654D3">
        <w:rPr>
          <w:color w:val="231F20"/>
          <w:spacing w:val="-27"/>
          <w:w w:val="120"/>
          <w:sz w:val="21"/>
        </w:rPr>
        <w:t xml:space="preserve"> </w:t>
      </w:r>
      <w:r w:rsidRPr="003654D3">
        <w:rPr>
          <w:color w:val="231F20"/>
          <w:w w:val="120"/>
          <w:sz w:val="21"/>
        </w:rPr>
        <w:t>и</w:t>
      </w:r>
      <w:r w:rsidRPr="003654D3">
        <w:rPr>
          <w:color w:val="231F20"/>
          <w:spacing w:val="-27"/>
          <w:w w:val="120"/>
          <w:sz w:val="21"/>
        </w:rPr>
        <w:t xml:space="preserve"> </w:t>
      </w:r>
      <w:r w:rsidRPr="003654D3">
        <w:rPr>
          <w:color w:val="231F20"/>
          <w:w w:val="120"/>
          <w:sz w:val="21"/>
        </w:rPr>
        <w:t>других</w:t>
      </w:r>
      <w:r w:rsidRPr="003654D3">
        <w:rPr>
          <w:color w:val="231F20"/>
          <w:spacing w:val="-27"/>
          <w:w w:val="120"/>
          <w:sz w:val="21"/>
        </w:rPr>
        <w:t xml:space="preserve"> </w:t>
      </w:r>
      <w:r w:rsidRPr="003654D3">
        <w:rPr>
          <w:color w:val="231F20"/>
          <w:w w:val="120"/>
          <w:sz w:val="21"/>
        </w:rPr>
        <w:t>заболеваний,</w:t>
      </w:r>
      <w:r w:rsidRPr="003654D3">
        <w:rPr>
          <w:color w:val="231F20"/>
          <w:spacing w:val="-27"/>
          <w:w w:val="120"/>
          <w:sz w:val="21"/>
        </w:rPr>
        <w:t xml:space="preserve"> </w:t>
      </w:r>
      <w:r w:rsidRPr="003654D3">
        <w:rPr>
          <w:color w:val="231F20"/>
          <w:w w:val="120"/>
          <w:sz w:val="21"/>
        </w:rPr>
        <w:t>стрессов,</w:t>
      </w:r>
      <w:r w:rsidRPr="003654D3">
        <w:rPr>
          <w:color w:val="231F20"/>
          <w:spacing w:val="-27"/>
          <w:w w:val="120"/>
          <w:sz w:val="21"/>
        </w:rPr>
        <w:t xml:space="preserve"> </w:t>
      </w:r>
      <w:r w:rsidRPr="003654D3">
        <w:rPr>
          <w:color w:val="231F20"/>
          <w:w w:val="120"/>
          <w:sz w:val="21"/>
        </w:rPr>
        <w:t>вредных</w:t>
      </w:r>
      <w:r w:rsidRPr="003654D3">
        <w:rPr>
          <w:color w:val="231F20"/>
          <w:spacing w:val="-27"/>
          <w:w w:val="120"/>
          <w:sz w:val="21"/>
        </w:rPr>
        <w:t xml:space="preserve"> </w:t>
      </w:r>
      <w:r w:rsidRPr="003654D3">
        <w:rPr>
          <w:color w:val="231F20"/>
          <w:w w:val="120"/>
          <w:sz w:val="21"/>
        </w:rPr>
        <w:t>привычек</w:t>
      </w:r>
      <w:r w:rsidRPr="003654D3">
        <w:rPr>
          <w:color w:val="231F20"/>
          <w:spacing w:val="-27"/>
          <w:w w:val="120"/>
          <w:sz w:val="21"/>
        </w:rPr>
        <w:t xml:space="preserve"> </w:t>
      </w:r>
      <w:r w:rsidRPr="003654D3">
        <w:rPr>
          <w:color w:val="231F20"/>
          <w:w w:val="120"/>
          <w:sz w:val="21"/>
        </w:rPr>
        <w:t>(ку-</w:t>
      </w:r>
      <w:r w:rsidRPr="003654D3">
        <w:rPr>
          <w:color w:val="231F20"/>
          <w:w w:val="108"/>
          <w:sz w:val="21"/>
        </w:rPr>
        <w:t xml:space="preserve"> </w:t>
      </w:r>
      <w:r w:rsidRPr="003654D3">
        <w:rPr>
          <w:color w:val="231F20"/>
          <w:w w:val="120"/>
          <w:sz w:val="21"/>
        </w:rPr>
        <w:t>рения, алкоголизма, наркомании); правил поведения в природной</w:t>
      </w:r>
      <w:r w:rsidRPr="003654D3">
        <w:rPr>
          <w:color w:val="231F20"/>
          <w:spacing w:val="-13"/>
          <w:w w:val="120"/>
          <w:sz w:val="21"/>
        </w:rPr>
        <w:t xml:space="preserve"> </w:t>
      </w:r>
      <w:r w:rsidRPr="003654D3">
        <w:rPr>
          <w:color w:val="231F20"/>
          <w:w w:val="120"/>
          <w:sz w:val="21"/>
        </w:rPr>
        <w:t>среде;</w:t>
      </w:r>
    </w:p>
    <w:p w:rsidR="006C5505" w:rsidRDefault="006C5505" w:rsidP="006C5505">
      <w:pPr>
        <w:rPr>
          <w:b/>
        </w:rPr>
      </w:pPr>
    </w:p>
    <w:p w:rsidR="006C5505" w:rsidRPr="008E741F" w:rsidRDefault="006C5505" w:rsidP="0075057C">
      <w:pPr>
        <w:pStyle w:val="Heading4"/>
        <w:numPr>
          <w:ilvl w:val="0"/>
          <w:numId w:val="611"/>
        </w:numPr>
        <w:tabs>
          <w:tab w:val="left" w:pos="688"/>
        </w:tabs>
        <w:spacing w:before="88"/>
        <w:ind w:left="687" w:hanging="283"/>
        <w:rPr>
          <w:rFonts w:ascii="Georgia" w:eastAsia="Georgia" w:hAnsi="Georgia" w:cs="Georgia"/>
          <w:b w:val="0"/>
          <w:bCs w:val="0"/>
          <w:i w:val="0"/>
        </w:rPr>
        <w:sectPr w:rsidR="006C5505" w:rsidRPr="008E741F">
          <w:pgSz w:w="11910" w:h="16840"/>
          <w:pgMar w:top="1040" w:right="1180" w:bottom="1120" w:left="1580" w:header="0" w:footer="939" w:gutter="0"/>
          <w:cols w:space="720"/>
        </w:sectPr>
      </w:pPr>
      <w:r w:rsidRPr="00A2355E">
        <w:rPr>
          <w:lang w:val="ru-RU"/>
        </w:rPr>
        <w:t xml:space="preserve">     </w:t>
      </w:r>
      <w:r>
        <w:rPr>
          <w:color w:val="231F20"/>
          <w:w w:val="125"/>
        </w:rPr>
        <w:t>метапредметн</w:t>
      </w:r>
      <w:r>
        <w:rPr>
          <w:color w:val="231F20"/>
          <w:w w:val="125"/>
          <w:lang w:val="ru-RU"/>
        </w:rPr>
        <w:t>ых</w:t>
      </w:r>
    </w:p>
    <w:p w:rsidR="006C5505" w:rsidRPr="008E741F" w:rsidRDefault="006C5505" w:rsidP="006C5505">
      <w:pPr>
        <w:pStyle w:val="aff9"/>
        <w:widowControl w:val="0"/>
        <w:tabs>
          <w:tab w:val="left" w:pos="952"/>
        </w:tabs>
        <w:spacing w:line="232" w:lineRule="exact"/>
        <w:ind w:left="951" w:right="119"/>
        <w:jc w:val="both"/>
        <w:rPr>
          <w:color w:val="231F20"/>
          <w:sz w:val="21"/>
          <w:szCs w:val="21"/>
        </w:rPr>
      </w:pPr>
    </w:p>
    <w:p w:rsidR="006C5505" w:rsidRPr="003654D3" w:rsidRDefault="006C5505" w:rsidP="0075057C">
      <w:pPr>
        <w:pStyle w:val="aff9"/>
        <w:widowControl w:val="0"/>
        <w:numPr>
          <w:ilvl w:val="1"/>
          <w:numId w:val="611"/>
        </w:numPr>
        <w:tabs>
          <w:tab w:val="left" w:pos="952"/>
        </w:tabs>
        <w:spacing w:line="232" w:lineRule="exact"/>
        <w:ind w:left="951" w:right="119"/>
        <w:jc w:val="both"/>
        <w:rPr>
          <w:color w:val="231F20"/>
          <w:sz w:val="21"/>
          <w:szCs w:val="21"/>
        </w:rPr>
      </w:pPr>
      <w:r w:rsidRPr="003654D3">
        <w:rPr>
          <w:color w:val="231F20"/>
          <w:spacing w:val="4"/>
          <w:w w:val="115"/>
          <w:sz w:val="21"/>
        </w:rPr>
        <w:t>способность</w:t>
      </w:r>
      <w:r w:rsidRPr="003654D3">
        <w:rPr>
          <w:color w:val="231F20"/>
          <w:spacing w:val="58"/>
          <w:w w:val="115"/>
          <w:sz w:val="21"/>
        </w:rPr>
        <w:t xml:space="preserve"> </w:t>
      </w:r>
      <w:r w:rsidRPr="003654D3">
        <w:rPr>
          <w:color w:val="231F20"/>
          <w:spacing w:val="4"/>
          <w:w w:val="115"/>
          <w:sz w:val="21"/>
        </w:rPr>
        <w:t>организовывать</w:t>
      </w:r>
      <w:r w:rsidRPr="003654D3">
        <w:rPr>
          <w:color w:val="231F20"/>
          <w:spacing w:val="58"/>
          <w:w w:val="115"/>
          <w:sz w:val="21"/>
        </w:rPr>
        <w:t xml:space="preserve"> </w:t>
      </w:r>
      <w:r w:rsidRPr="003654D3">
        <w:rPr>
          <w:color w:val="231F20"/>
          <w:spacing w:val="4"/>
          <w:w w:val="115"/>
          <w:sz w:val="21"/>
        </w:rPr>
        <w:t>сотрудничество</w:t>
      </w:r>
      <w:r w:rsidRPr="003654D3">
        <w:rPr>
          <w:color w:val="231F20"/>
          <w:spacing w:val="58"/>
          <w:w w:val="115"/>
          <w:sz w:val="21"/>
        </w:rPr>
        <w:t xml:space="preserve"> </w:t>
      </w:r>
      <w:r w:rsidRPr="003654D3">
        <w:rPr>
          <w:color w:val="231F20"/>
          <w:spacing w:val="4"/>
          <w:w w:val="115"/>
          <w:sz w:val="21"/>
        </w:rPr>
        <w:t>единомышленников,</w:t>
      </w:r>
      <w:r w:rsidRPr="003654D3">
        <w:rPr>
          <w:color w:val="231F20"/>
          <w:spacing w:val="58"/>
          <w:w w:val="115"/>
          <w:sz w:val="21"/>
        </w:rPr>
        <w:t xml:space="preserve"> </w:t>
      </w:r>
      <w:r w:rsidRPr="003654D3">
        <w:rPr>
          <w:color w:val="231F20"/>
          <w:w w:val="115"/>
          <w:sz w:val="21"/>
        </w:rPr>
        <w:t>в</w:t>
      </w:r>
      <w:r w:rsidRPr="003654D3">
        <w:rPr>
          <w:color w:val="231F20"/>
          <w:spacing w:val="58"/>
          <w:w w:val="115"/>
          <w:sz w:val="21"/>
        </w:rPr>
        <w:t xml:space="preserve"> </w:t>
      </w:r>
      <w:r w:rsidRPr="003654D3">
        <w:rPr>
          <w:color w:val="231F20"/>
          <w:spacing w:val="5"/>
          <w:w w:val="115"/>
          <w:sz w:val="21"/>
        </w:rPr>
        <w:t>том</w:t>
      </w:r>
      <w:r w:rsidRPr="003654D3">
        <w:rPr>
          <w:color w:val="231F20"/>
          <w:spacing w:val="-51"/>
          <w:w w:val="115"/>
          <w:sz w:val="21"/>
        </w:rPr>
        <w:t xml:space="preserve"> </w:t>
      </w:r>
      <w:r w:rsidRPr="003654D3">
        <w:rPr>
          <w:color w:val="231F20"/>
          <w:w w:val="115"/>
          <w:sz w:val="21"/>
        </w:rPr>
        <w:t>числе</w:t>
      </w:r>
      <w:r w:rsidRPr="003654D3">
        <w:rPr>
          <w:color w:val="231F20"/>
          <w:spacing w:val="46"/>
          <w:w w:val="115"/>
          <w:sz w:val="21"/>
        </w:rPr>
        <w:t xml:space="preserve"> </w:t>
      </w:r>
      <w:r w:rsidRPr="003654D3">
        <w:rPr>
          <w:color w:val="231F20"/>
          <w:w w:val="115"/>
          <w:sz w:val="21"/>
        </w:rPr>
        <w:t>с</w:t>
      </w:r>
      <w:r w:rsidRPr="003654D3">
        <w:rPr>
          <w:color w:val="231F20"/>
          <w:spacing w:val="46"/>
          <w:w w:val="115"/>
          <w:sz w:val="21"/>
        </w:rPr>
        <w:t xml:space="preserve"> </w:t>
      </w:r>
      <w:r w:rsidRPr="003654D3">
        <w:rPr>
          <w:color w:val="231F20"/>
          <w:w w:val="115"/>
          <w:sz w:val="21"/>
        </w:rPr>
        <w:t>использованием</w:t>
      </w:r>
      <w:r w:rsidRPr="003654D3">
        <w:rPr>
          <w:color w:val="231F20"/>
          <w:spacing w:val="46"/>
          <w:w w:val="115"/>
          <w:sz w:val="21"/>
        </w:rPr>
        <w:t xml:space="preserve"> </w:t>
      </w:r>
      <w:r w:rsidRPr="003654D3">
        <w:rPr>
          <w:color w:val="231F20"/>
          <w:w w:val="115"/>
          <w:sz w:val="21"/>
        </w:rPr>
        <w:t>современных</w:t>
      </w:r>
      <w:r w:rsidRPr="003654D3">
        <w:rPr>
          <w:color w:val="231F20"/>
          <w:spacing w:val="46"/>
          <w:w w:val="115"/>
          <w:sz w:val="21"/>
        </w:rPr>
        <w:t xml:space="preserve"> </w:t>
      </w:r>
      <w:r w:rsidRPr="003654D3">
        <w:rPr>
          <w:color w:val="231F20"/>
          <w:w w:val="115"/>
          <w:sz w:val="21"/>
        </w:rPr>
        <w:t>информационно-коммуникационных</w:t>
      </w:r>
      <w:r w:rsidRPr="003654D3">
        <w:rPr>
          <w:color w:val="231F20"/>
          <w:spacing w:val="-43"/>
          <w:w w:val="115"/>
          <w:sz w:val="21"/>
        </w:rPr>
        <w:t xml:space="preserve"> </w:t>
      </w:r>
      <w:r w:rsidRPr="003654D3">
        <w:rPr>
          <w:color w:val="231F20"/>
          <w:w w:val="115"/>
          <w:sz w:val="21"/>
        </w:rPr>
        <w:t>технологий;</w:t>
      </w:r>
    </w:p>
    <w:p w:rsidR="006C5505" w:rsidRPr="003654D3" w:rsidRDefault="006C5505" w:rsidP="0075057C">
      <w:pPr>
        <w:pStyle w:val="aff9"/>
        <w:widowControl w:val="0"/>
        <w:numPr>
          <w:ilvl w:val="1"/>
          <w:numId w:val="611"/>
        </w:numPr>
        <w:tabs>
          <w:tab w:val="left" w:pos="952"/>
        </w:tabs>
        <w:spacing w:line="232" w:lineRule="exact"/>
        <w:ind w:left="951" w:right="122"/>
        <w:jc w:val="both"/>
        <w:rPr>
          <w:sz w:val="21"/>
          <w:szCs w:val="21"/>
        </w:rPr>
      </w:pPr>
      <w:r w:rsidRPr="003654D3">
        <w:rPr>
          <w:spacing w:val="2"/>
          <w:w w:val="115"/>
          <w:sz w:val="21"/>
        </w:rPr>
        <w:t>способность</w:t>
      </w:r>
      <w:r w:rsidRPr="003654D3">
        <w:rPr>
          <w:spacing w:val="55"/>
          <w:w w:val="115"/>
          <w:sz w:val="21"/>
        </w:rPr>
        <w:t xml:space="preserve"> </w:t>
      </w:r>
      <w:r w:rsidRPr="003654D3">
        <w:rPr>
          <w:spacing w:val="2"/>
          <w:w w:val="115"/>
          <w:sz w:val="21"/>
        </w:rPr>
        <w:t>понимать</w:t>
      </w:r>
      <w:r w:rsidRPr="003654D3">
        <w:rPr>
          <w:spacing w:val="55"/>
          <w:w w:val="115"/>
          <w:sz w:val="21"/>
        </w:rPr>
        <w:t xml:space="preserve"> </w:t>
      </w:r>
      <w:r w:rsidRPr="003654D3">
        <w:rPr>
          <w:spacing w:val="2"/>
          <w:w w:val="115"/>
          <w:sz w:val="21"/>
        </w:rPr>
        <w:t>принципы</w:t>
      </w:r>
      <w:r w:rsidRPr="003654D3">
        <w:rPr>
          <w:spacing w:val="55"/>
          <w:w w:val="115"/>
          <w:sz w:val="21"/>
        </w:rPr>
        <w:t xml:space="preserve"> </w:t>
      </w:r>
      <w:r w:rsidRPr="003654D3">
        <w:rPr>
          <w:spacing w:val="2"/>
          <w:w w:val="115"/>
          <w:sz w:val="21"/>
        </w:rPr>
        <w:t>устойчивости</w:t>
      </w:r>
      <w:r w:rsidRPr="003654D3">
        <w:rPr>
          <w:spacing w:val="55"/>
          <w:w w:val="115"/>
          <w:sz w:val="21"/>
        </w:rPr>
        <w:t xml:space="preserve"> </w:t>
      </w:r>
      <w:r w:rsidRPr="003654D3">
        <w:rPr>
          <w:w w:val="115"/>
          <w:sz w:val="21"/>
        </w:rPr>
        <w:t>и</w:t>
      </w:r>
      <w:r w:rsidRPr="003654D3">
        <w:rPr>
          <w:spacing w:val="55"/>
          <w:w w:val="115"/>
          <w:sz w:val="21"/>
        </w:rPr>
        <w:t xml:space="preserve"> </w:t>
      </w:r>
      <w:r w:rsidRPr="003654D3">
        <w:rPr>
          <w:spacing w:val="2"/>
          <w:w w:val="115"/>
          <w:sz w:val="21"/>
        </w:rPr>
        <w:t>продуктивности</w:t>
      </w:r>
      <w:r w:rsidRPr="003654D3">
        <w:rPr>
          <w:spacing w:val="55"/>
          <w:w w:val="115"/>
          <w:sz w:val="21"/>
        </w:rPr>
        <w:t xml:space="preserve"> </w:t>
      </w:r>
      <w:r w:rsidRPr="003654D3">
        <w:rPr>
          <w:spacing w:val="2"/>
          <w:w w:val="115"/>
          <w:sz w:val="21"/>
        </w:rPr>
        <w:t>живой</w:t>
      </w:r>
      <w:r w:rsidRPr="003654D3">
        <w:rPr>
          <w:spacing w:val="-50"/>
          <w:w w:val="115"/>
          <w:sz w:val="21"/>
        </w:rPr>
        <w:t xml:space="preserve"> </w:t>
      </w:r>
      <w:r w:rsidRPr="003654D3">
        <w:rPr>
          <w:w w:val="115"/>
          <w:sz w:val="21"/>
        </w:rPr>
        <w:t>природы,</w:t>
      </w:r>
      <w:r w:rsidRPr="003654D3">
        <w:rPr>
          <w:spacing w:val="-1"/>
          <w:w w:val="115"/>
          <w:sz w:val="21"/>
        </w:rPr>
        <w:t xml:space="preserve"> </w:t>
      </w:r>
      <w:r w:rsidRPr="003654D3">
        <w:rPr>
          <w:w w:val="115"/>
          <w:sz w:val="21"/>
        </w:rPr>
        <w:t>пути</w:t>
      </w:r>
      <w:r w:rsidRPr="003654D3">
        <w:rPr>
          <w:spacing w:val="-1"/>
          <w:w w:val="115"/>
          <w:sz w:val="21"/>
        </w:rPr>
        <w:t xml:space="preserve"> </w:t>
      </w:r>
      <w:r w:rsidRPr="003654D3">
        <w:rPr>
          <w:w w:val="115"/>
          <w:sz w:val="21"/>
        </w:rPr>
        <w:t>ее</w:t>
      </w:r>
      <w:r w:rsidRPr="003654D3">
        <w:rPr>
          <w:spacing w:val="-1"/>
          <w:w w:val="115"/>
          <w:sz w:val="21"/>
        </w:rPr>
        <w:t xml:space="preserve"> </w:t>
      </w:r>
      <w:r w:rsidRPr="003654D3">
        <w:rPr>
          <w:w w:val="115"/>
          <w:sz w:val="21"/>
        </w:rPr>
        <w:t>изменения</w:t>
      </w:r>
      <w:r w:rsidRPr="003654D3">
        <w:rPr>
          <w:spacing w:val="-1"/>
          <w:w w:val="115"/>
          <w:sz w:val="21"/>
        </w:rPr>
        <w:t xml:space="preserve"> </w:t>
      </w:r>
      <w:r w:rsidRPr="003654D3">
        <w:rPr>
          <w:w w:val="115"/>
          <w:sz w:val="21"/>
        </w:rPr>
        <w:t>под</w:t>
      </w:r>
      <w:r w:rsidRPr="003654D3">
        <w:rPr>
          <w:spacing w:val="-1"/>
          <w:w w:val="115"/>
          <w:sz w:val="21"/>
        </w:rPr>
        <w:t xml:space="preserve"> </w:t>
      </w:r>
      <w:r w:rsidRPr="003654D3">
        <w:rPr>
          <w:w w:val="115"/>
          <w:sz w:val="21"/>
        </w:rPr>
        <w:t>влиянием</w:t>
      </w:r>
      <w:r w:rsidRPr="003654D3">
        <w:rPr>
          <w:spacing w:val="-1"/>
          <w:w w:val="115"/>
          <w:sz w:val="21"/>
        </w:rPr>
        <w:t xml:space="preserve"> </w:t>
      </w:r>
      <w:r w:rsidRPr="003654D3">
        <w:rPr>
          <w:w w:val="115"/>
          <w:sz w:val="21"/>
        </w:rPr>
        <w:t>антропогенных</w:t>
      </w:r>
      <w:r w:rsidRPr="003654D3">
        <w:rPr>
          <w:spacing w:val="-1"/>
          <w:w w:val="115"/>
          <w:sz w:val="21"/>
        </w:rPr>
        <w:t xml:space="preserve"> </w:t>
      </w:r>
      <w:r w:rsidRPr="003654D3">
        <w:rPr>
          <w:w w:val="115"/>
          <w:sz w:val="21"/>
        </w:rPr>
        <w:t>факторов,</w:t>
      </w:r>
      <w:r w:rsidRPr="003654D3">
        <w:rPr>
          <w:spacing w:val="-1"/>
          <w:w w:val="115"/>
          <w:sz w:val="21"/>
        </w:rPr>
        <w:t xml:space="preserve"> </w:t>
      </w:r>
      <w:r w:rsidRPr="003654D3">
        <w:rPr>
          <w:w w:val="115"/>
          <w:sz w:val="21"/>
        </w:rPr>
        <w:t>способность</w:t>
      </w:r>
      <w:r w:rsidRPr="003654D3">
        <w:rPr>
          <w:spacing w:val="35"/>
          <w:w w:val="115"/>
          <w:sz w:val="21"/>
        </w:rPr>
        <w:t xml:space="preserve"> </w:t>
      </w:r>
      <w:r w:rsidRPr="003654D3">
        <w:rPr>
          <w:w w:val="115"/>
          <w:sz w:val="21"/>
        </w:rPr>
        <w:t>к</w:t>
      </w:r>
      <w:r w:rsidRPr="003654D3">
        <w:rPr>
          <w:spacing w:val="35"/>
          <w:w w:val="115"/>
          <w:sz w:val="21"/>
        </w:rPr>
        <w:t xml:space="preserve"> </w:t>
      </w:r>
      <w:r w:rsidRPr="003654D3">
        <w:rPr>
          <w:w w:val="115"/>
          <w:sz w:val="21"/>
        </w:rPr>
        <w:t>системному</w:t>
      </w:r>
      <w:r w:rsidRPr="003654D3">
        <w:rPr>
          <w:spacing w:val="35"/>
          <w:w w:val="115"/>
          <w:sz w:val="21"/>
        </w:rPr>
        <w:t xml:space="preserve"> </w:t>
      </w:r>
      <w:r w:rsidRPr="003654D3">
        <w:rPr>
          <w:w w:val="115"/>
          <w:sz w:val="21"/>
        </w:rPr>
        <w:t>анализу</w:t>
      </w:r>
      <w:r w:rsidRPr="003654D3">
        <w:rPr>
          <w:spacing w:val="35"/>
          <w:w w:val="115"/>
          <w:sz w:val="21"/>
        </w:rPr>
        <w:t xml:space="preserve"> </w:t>
      </w:r>
      <w:r w:rsidRPr="003654D3">
        <w:rPr>
          <w:w w:val="115"/>
          <w:sz w:val="21"/>
        </w:rPr>
        <w:t>глобальных</w:t>
      </w:r>
      <w:r w:rsidRPr="003654D3">
        <w:rPr>
          <w:spacing w:val="35"/>
          <w:w w:val="115"/>
          <w:sz w:val="21"/>
        </w:rPr>
        <w:t xml:space="preserve"> </w:t>
      </w:r>
      <w:r w:rsidRPr="003654D3">
        <w:rPr>
          <w:w w:val="115"/>
          <w:sz w:val="21"/>
        </w:rPr>
        <w:t>экологических</w:t>
      </w:r>
      <w:r w:rsidRPr="003654D3">
        <w:rPr>
          <w:spacing w:val="35"/>
          <w:w w:val="115"/>
          <w:sz w:val="21"/>
        </w:rPr>
        <w:t xml:space="preserve"> </w:t>
      </w:r>
      <w:r w:rsidRPr="003654D3">
        <w:rPr>
          <w:w w:val="115"/>
          <w:sz w:val="21"/>
        </w:rPr>
        <w:t>проблем,</w:t>
      </w:r>
      <w:r w:rsidRPr="003654D3">
        <w:rPr>
          <w:spacing w:val="35"/>
          <w:w w:val="115"/>
          <w:sz w:val="21"/>
        </w:rPr>
        <w:t xml:space="preserve"> </w:t>
      </w:r>
      <w:r w:rsidRPr="003654D3">
        <w:rPr>
          <w:w w:val="115"/>
          <w:sz w:val="21"/>
        </w:rPr>
        <w:t>вопросов</w:t>
      </w:r>
      <w:r w:rsidRPr="003654D3">
        <w:rPr>
          <w:spacing w:val="-54"/>
          <w:w w:val="115"/>
          <w:sz w:val="21"/>
        </w:rPr>
        <w:t xml:space="preserve"> </w:t>
      </w:r>
      <w:r w:rsidRPr="003654D3">
        <w:rPr>
          <w:w w:val="115"/>
          <w:sz w:val="21"/>
        </w:rPr>
        <w:t>состояния</w:t>
      </w:r>
      <w:r w:rsidRPr="003654D3">
        <w:rPr>
          <w:spacing w:val="45"/>
          <w:w w:val="115"/>
          <w:sz w:val="21"/>
        </w:rPr>
        <w:t xml:space="preserve"> </w:t>
      </w:r>
      <w:r w:rsidRPr="003654D3">
        <w:rPr>
          <w:w w:val="115"/>
          <w:sz w:val="21"/>
        </w:rPr>
        <w:t>окружающей</w:t>
      </w:r>
      <w:r w:rsidRPr="003654D3">
        <w:rPr>
          <w:spacing w:val="45"/>
          <w:w w:val="115"/>
          <w:sz w:val="21"/>
        </w:rPr>
        <w:t xml:space="preserve"> </w:t>
      </w:r>
      <w:r w:rsidRPr="003654D3">
        <w:rPr>
          <w:w w:val="115"/>
          <w:sz w:val="21"/>
        </w:rPr>
        <w:t>среды</w:t>
      </w:r>
      <w:r w:rsidRPr="003654D3">
        <w:rPr>
          <w:spacing w:val="45"/>
          <w:w w:val="115"/>
          <w:sz w:val="21"/>
        </w:rPr>
        <w:t xml:space="preserve"> </w:t>
      </w:r>
      <w:r w:rsidRPr="003654D3">
        <w:rPr>
          <w:w w:val="115"/>
          <w:sz w:val="21"/>
        </w:rPr>
        <w:t>и</w:t>
      </w:r>
      <w:r w:rsidRPr="003654D3">
        <w:rPr>
          <w:spacing w:val="45"/>
          <w:w w:val="115"/>
          <w:sz w:val="21"/>
        </w:rPr>
        <w:t xml:space="preserve"> </w:t>
      </w:r>
      <w:r w:rsidRPr="003654D3">
        <w:rPr>
          <w:w w:val="115"/>
          <w:sz w:val="21"/>
        </w:rPr>
        <w:t>рационального</w:t>
      </w:r>
      <w:r w:rsidRPr="003654D3">
        <w:rPr>
          <w:spacing w:val="45"/>
          <w:w w:val="115"/>
          <w:sz w:val="21"/>
        </w:rPr>
        <w:t xml:space="preserve"> </w:t>
      </w:r>
      <w:r w:rsidRPr="003654D3">
        <w:rPr>
          <w:w w:val="115"/>
          <w:sz w:val="21"/>
        </w:rPr>
        <w:t>использования</w:t>
      </w:r>
      <w:r w:rsidRPr="003654D3">
        <w:rPr>
          <w:spacing w:val="45"/>
          <w:w w:val="115"/>
          <w:sz w:val="21"/>
        </w:rPr>
        <w:t xml:space="preserve"> </w:t>
      </w:r>
      <w:r w:rsidRPr="003654D3">
        <w:rPr>
          <w:w w:val="115"/>
          <w:sz w:val="21"/>
        </w:rPr>
        <w:t>природных</w:t>
      </w:r>
      <w:r w:rsidRPr="003654D3">
        <w:rPr>
          <w:spacing w:val="-49"/>
          <w:w w:val="115"/>
          <w:sz w:val="21"/>
        </w:rPr>
        <w:t xml:space="preserve"> </w:t>
      </w:r>
      <w:r w:rsidRPr="003654D3">
        <w:rPr>
          <w:w w:val="115"/>
          <w:sz w:val="21"/>
        </w:rPr>
        <w:t>ресурсов;</w:t>
      </w:r>
    </w:p>
    <w:p w:rsidR="006C5505" w:rsidRPr="003654D3" w:rsidRDefault="006C5505" w:rsidP="0075057C">
      <w:pPr>
        <w:pStyle w:val="aff9"/>
        <w:widowControl w:val="0"/>
        <w:numPr>
          <w:ilvl w:val="1"/>
          <w:numId w:val="611"/>
        </w:numPr>
        <w:tabs>
          <w:tab w:val="left" w:pos="952"/>
        </w:tabs>
        <w:spacing w:line="232" w:lineRule="exact"/>
        <w:ind w:left="951" w:right="117"/>
        <w:jc w:val="both"/>
        <w:rPr>
          <w:color w:val="231F20"/>
          <w:sz w:val="21"/>
          <w:szCs w:val="21"/>
        </w:rPr>
      </w:pPr>
      <w:r w:rsidRPr="003654D3">
        <w:rPr>
          <w:color w:val="231F20"/>
          <w:w w:val="115"/>
          <w:sz w:val="21"/>
        </w:rPr>
        <w:t>умение</w:t>
      </w:r>
      <w:r w:rsidRPr="003654D3">
        <w:rPr>
          <w:color w:val="231F20"/>
          <w:spacing w:val="48"/>
          <w:w w:val="115"/>
          <w:sz w:val="21"/>
        </w:rPr>
        <w:t xml:space="preserve"> </w:t>
      </w:r>
      <w:r w:rsidRPr="003654D3">
        <w:rPr>
          <w:color w:val="231F20"/>
          <w:w w:val="115"/>
          <w:sz w:val="21"/>
        </w:rPr>
        <w:t>обосновывать</w:t>
      </w:r>
      <w:r w:rsidRPr="003654D3">
        <w:rPr>
          <w:color w:val="231F20"/>
          <w:spacing w:val="48"/>
          <w:w w:val="115"/>
          <w:sz w:val="21"/>
        </w:rPr>
        <w:t xml:space="preserve"> </w:t>
      </w:r>
      <w:r w:rsidRPr="003654D3">
        <w:rPr>
          <w:color w:val="231F20"/>
          <w:w w:val="115"/>
          <w:sz w:val="21"/>
        </w:rPr>
        <w:t>место</w:t>
      </w:r>
      <w:r w:rsidRPr="003654D3">
        <w:rPr>
          <w:color w:val="231F20"/>
          <w:spacing w:val="48"/>
          <w:w w:val="115"/>
          <w:sz w:val="21"/>
        </w:rPr>
        <w:t xml:space="preserve"> </w:t>
      </w:r>
      <w:r w:rsidRPr="003654D3">
        <w:rPr>
          <w:color w:val="231F20"/>
          <w:w w:val="115"/>
          <w:sz w:val="21"/>
        </w:rPr>
        <w:t>и</w:t>
      </w:r>
      <w:r w:rsidRPr="003654D3">
        <w:rPr>
          <w:color w:val="231F20"/>
          <w:spacing w:val="48"/>
          <w:w w:val="115"/>
          <w:sz w:val="21"/>
        </w:rPr>
        <w:t xml:space="preserve"> </w:t>
      </w:r>
      <w:r w:rsidRPr="003654D3">
        <w:rPr>
          <w:color w:val="231F20"/>
          <w:w w:val="115"/>
          <w:sz w:val="21"/>
        </w:rPr>
        <w:t>роль</w:t>
      </w:r>
      <w:r w:rsidRPr="003654D3">
        <w:rPr>
          <w:color w:val="231F20"/>
          <w:spacing w:val="48"/>
          <w:w w:val="115"/>
          <w:sz w:val="21"/>
        </w:rPr>
        <w:t xml:space="preserve"> </w:t>
      </w:r>
      <w:r w:rsidRPr="003654D3">
        <w:rPr>
          <w:color w:val="231F20"/>
          <w:w w:val="115"/>
          <w:sz w:val="21"/>
        </w:rPr>
        <w:t>биологических</w:t>
      </w:r>
      <w:r w:rsidRPr="003654D3">
        <w:rPr>
          <w:color w:val="231F20"/>
          <w:spacing w:val="48"/>
          <w:w w:val="115"/>
          <w:sz w:val="21"/>
        </w:rPr>
        <w:t xml:space="preserve"> </w:t>
      </w:r>
      <w:r w:rsidRPr="003654D3">
        <w:rPr>
          <w:color w:val="231F20"/>
          <w:w w:val="115"/>
          <w:sz w:val="21"/>
        </w:rPr>
        <w:t>знаний</w:t>
      </w:r>
      <w:r w:rsidRPr="003654D3">
        <w:rPr>
          <w:color w:val="231F20"/>
          <w:spacing w:val="48"/>
          <w:w w:val="115"/>
          <w:sz w:val="21"/>
        </w:rPr>
        <w:t xml:space="preserve"> </w:t>
      </w:r>
      <w:r w:rsidRPr="003654D3">
        <w:rPr>
          <w:color w:val="231F20"/>
          <w:w w:val="115"/>
          <w:sz w:val="21"/>
        </w:rPr>
        <w:t>в</w:t>
      </w:r>
      <w:r w:rsidRPr="003654D3">
        <w:rPr>
          <w:color w:val="231F20"/>
          <w:spacing w:val="48"/>
          <w:w w:val="115"/>
          <w:sz w:val="21"/>
        </w:rPr>
        <w:t xml:space="preserve"> </w:t>
      </w:r>
      <w:r w:rsidRPr="003654D3">
        <w:rPr>
          <w:color w:val="231F20"/>
          <w:w w:val="115"/>
          <w:sz w:val="21"/>
        </w:rPr>
        <w:t>практической</w:t>
      </w:r>
      <w:r w:rsidRPr="003654D3">
        <w:rPr>
          <w:color w:val="231F20"/>
          <w:spacing w:val="-55"/>
          <w:w w:val="115"/>
          <w:sz w:val="21"/>
        </w:rPr>
        <w:t xml:space="preserve"> </w:t>
      </w:r>
      <w:r w:rsidRPr="003654D3">
        <w:rPr>
          <w:color w:val="231F20"/>
          <w:w w:val="115"/>
          <w:sz w:val="21"/>
        </w:rPr>
        <w:t>деятельности</w:t>
      </w:r>
      <w:r w:rsidRPr="003654D3">
        <w:rPr>
          <w:color w:val="231F20"/>
          <w:spacing w:val="32"/>
          <w:w w:val="115"/>
          <w:sz w:val="21"/>
        </w:rPr>
        <w:t xml:space="preserve"> </w:t>
      </w:r>
      <w:r w:rsidRPr="003654D3">
        <w:rPr>
          <w:color w:val="231F20"/>
          <w:w w:val="115"/>
          <w:sz w:val="21"/>
        </w:rPr>
        <w:t>людей,</w:t>
      </w:r>
      <w:r w:rsidRPr="003654D3">
        <w:rPr>
          <w:color w:val="231F20"/>
          <w:spacing w:val="32"/>
          <w:w w:val="115"/>
          <w:sz w:val="21"/>
        </w:rPr>
        <w:t xml:space="preserve"> </w:t>
      </w:r>
      <w:r w:rsidRPr="003654D3">
        <w:rPr>
          <w:color w:val="231F20"/>
          <w:w w:val="115"/>
          <w:sz w:val="21"/>
        </w:rPr>
        <w:t>развитии</w:t>
      </w:r>
      <w:r w:rsidRPr="003654D3">
        <w:rPr>
          <w:color w:val="231F20"/>
          <w:spacing w:val="32"/>
          <w:w w:val="115"/>
          <w:sz w:val="21"/>
        </w:rPr>
        <w:t xml:space="preserve"> </w:t>
      </w:r>
      <w:r w:rsidRPr="003654D3">
        <w:rPr>
          <w:color w:val="231F20"/>
          <w:w w:val="115"/>
          <w:sz w:val="21"/>
        </w:rPr>
        <w:t>современных</w:t>
      </w:r>
      <w:r w:rsidRPr="003654D3">
        <w:rPr>
          <w:color w:val="231F20"/>
          <w:spacing w:val="32"/>
          <w:w w:val="115"/>
          <w:sz w:val="21"/>
        </w:rPr>
        <w:t xml:space="preserve"> </w:t>
      </w:r>
      <w:r w:rsidRPr="003654D3">
        <w:rPr>
          <w:color w:val="231F20"/>
          <w:w w:val="115"/>
          <w:sz w:val="21"/>
        </w:rPr>
        <w:t>технологий;</w:t>
      </w:r>
      <w:r w:rsidRPr="003654D3">
        <w:rPr>
          <w:color w:val="231F20"/>
          <w:spacing w:val="32"/>
          <w:w w:val="115"/>
          <w:sz w:val="21"/>
        </w:rPr>
        <w:t xml:space="preserve"> </w:t>
      </w:r>
      <w:r w:rsidRPr="003654D3">
        <w:rPr>
          <w:color w:val="231F20"/>
          <w:w w:val="115"/>
          <w:sz w:val="21"/>
        </w:rPr>
        <w:t>определять</w:t>
      </w:r>
      <w:r w:rsidRPr="003654D3">
        <w:rPr>
          <w:color w:val="231F20"/>
          <w:spacing w:val="32"/>
          <w:w w:val="115"/>
          <w:sz w:val="21"/>
        </w:rPr>
        <w:t xml:space="preserve"> </w:t>
      </w:r>
      <w:r w:rsidRPr="003654D3">
        <w:rPr>
          <w:color w:val="231F20"/>
          <w:w w:val="115"/>
          <w:sz w:val="21"/>
        </w:rPr>
        <w:t>живые</w:t>
      </w:r>
      <w:r w:rsidRPr="003654D3">
        <w:rPr>
          <w:color w:val="231F20"/>
          <w:spacing w:val="-54"/>
          <w:w w:val="115"/>
          <w:sz w:val="21"/>
        </w:rPr>
        <w:t xml:space="preserve"> </w:t>
      </w:r>
      <w:r w:rsidRPr="003654D3">
        <w:rPr>
          <w:color w:val="231F20"/>
          <w:w w:val="115"/>
          <w:sz w:val="21"/>
        </w:rPr>
        <w:t>объекты</w:t>
      </w:r>
      <w:r w:rsidRPr="003654D3">
        <w:rPr>
          <w:color w:val="231F20"/>
          <w:spacing w:val="10"/>
          <w:w w:val="115"/>
          <w:sz w:val="21"/>
        </w:rPr>
        <w:t xml:space="preserve"> </w:t>
      </w:r>
      <w:r w:rsidRPr="003654D3">
        <w:rPr>
          <w:color w:val="231F20"/>
          <w:w w:val="115"/>
          <w:sz w:val="21"/>
        </w:rPr>
        <w:t>в</w:t>
      </w:r>
      <w:r w:rsidRPr="003654D3">
        <w:rPr>
          <w:color w:val="231F20"/>
          <w:spacing w:val="10"/>
          <w:w w:val="115"/>
          <w:sz w:val="21"/>
        </w:rPr>
        <w:t xml:space="preserve"> </w:t>
      </w:r>
      <w:r w:rsidRPr="003654D3">
        <w:rPr>
          <w:color w:val="231F20"/>
          <w:w w:val="115"/>
          <w:sz w:val="21"/>
        </w:rPr>
        <w:t>природе;</w:t>
      </w:r>
      <w:r w:rsidRPr="003654D3">
        <w:rPr>
          <w:color w:val="231F20"/>
          <w:spacing w:val="10"/>
          <w:w w:val="115"/>
          <w:sz w:val="21"/>
        </w:rPr>
        <w:t xml:space="preserve"> </w:t>
      </w:r>
      <w:r w:rsidRPr="003654D3">
        <w:rPr>
          <w:color w:val="231F20"/>
          <w:w w:val="115"/>
          <w:sz w:val="21"/>
        </w:rPr>
        <w:t>находить</w:t>
      </w:r>
      <w:r w:rsidRPr="003654D3">
        <w:rPr>
          <w:color w:val="231F20"/>
          <w:spacing w:val="43"/>
          <w:w w:val="115"/>
          <w:sz w:val="21"/>
        </w:rPr>
        <w:t xml:space="preserve"> </w:t>
      </w:r>
      <w:r w:rsidRPr="003654D3">
        <w:rPr>
          <w:color w:val="231F20"/>
          <w:w w:val="115"/>
          <w:sz w:val="21"/>
        </w:rPr>
        <w:t>и</w:t>
      </w:r>
      <w:r w:rsidRPr="003654D3">
        <w:rPr>
          <w:color w:val="231F20"/>
          <w:spacing w:val="-49"/>
          <w:w w:val="115"/>
          <w:sz w:val="21"/>
        </w:rPr>
        <w:t xml:space="preserve"> </w:t>
      </w:r>
      <w:r w:rsidRPr="003654D3">
        <w:rPr>
          <w:color w:val="231F20"/>
          <w:w w:val="115"/>
          <w:sz w:val="21"/>
        </w:rPr>
        <w:t>анализировать информацию о живых</w:t>
      </w:r>
      <w:r w:rsidRPr="003654D3">
        <w:rPr>
          <w:color w:val="231F20"/>
          <w:spacing w:val="52"/>
          <w:w w:val="115"/>
          <w:sz w:val="21"/>
        </w:rPr>
        <w:t xml:space="preserve"> </w:t>
      </w:r>
      <w:r w:rsidRPr="003654D3">
        <w:rPr>
          <w:color w:val="231F20"/>
          <w:w w:val="115"/>
          <w:sz w:val="21"/>
        </w:rPr>
        <w:t>объектах;</w:t>
      </w:r>
    </w:p>
    <w:p w:rsidR="006C5505" w:rsidRPr="003654D3" w:rsidRDefault="006C5505" w:rsidP="0075057C">
      <w:pPr>
        <w:pStyle w:val="aff9"/>
        <w:widowControl w:val="0"/>
        <w:numPr>
          <w:ilvl w:val="1"/>
          <w:numId w:val="611"/>
        </w:numPr>
        <w:tabs>
          <w:tab w:val="left" w:pos="952"/>
        </w:tabs>
        <w:spacing w:line="232" w:lineRule="exact"/>
        <w:ind w:left="951" w:right="122"/>
        <w:jc w:val="both"/>
        <w:rPr>
          <w:sz w:val="21"/>
          <w:szCs w:val="21"/>
        </w:rPr>
      </w:pPr>
      <w:r w:rsidRPr="003654D3">
        <w:rPr>
          <w:w w:val="115"/>
          <w:sz w:val="21"/>
        </w:rPr>
        <w:t>способность</w:t>
      </w:r>
      <w:r w:rsidRPr="003654D3">
        <w:rPr>
          <w:spacing w:val="33"/>
          <w:w w:val="115"/>
          <w:sz w:val="21"/>
        </w:rPr>
        <w:t xml:space="preserve"> </w:t>
      </w:r>
      <w:r w:rsidRPr="003654D3">
        <w:rPr>
          <w:w w:val="115"/>
          <w:sz w:val="21"/>
        </w:rPr>
        <w:t>применять</w:t>
      </w:r>
      <w:r w:rsidRPr="003654D3">
        <w:rPr>
          <w:spacing w:val="33"/>
          <w:w w:val="115"/>
          <w:sz w:val="21"/>
        </w:rPr>
        <w:t xml:space="preserve"> </w:t>
      </w:r>
      <w:r w:rsidRPr="003654D3">
        <w:rPr>
          <w:w w:val="115"/>
          <w:sz w:val="21"/>
        </w:rPr>
        <w:t>биологические</w:t>
      </w:r>
      <w:r w:rsidRPr="003654D3">
        <w:rPr>
          <w:spacing w:val="33"/>
          <w:w w:val="115"/>
          <w:sz w:val="21"/>
        </w:rPr>
        <w:t xml:space="preserve"> </w:t>
      </w:r>
      <w:r w:rsidRPr="003654D3">
        <w:rPr>
          <w:w w:val="115"/>
          <w:sz w:val="21"/>
        </w:rPr>
        <w:t>и</w:t>
      </w:r>
      <w:r w:rsidRPr="003654D3">
        <w:rPr>
          <w:spacing w:val="33"/>
          <w:w w:val="115"/>
          <w:sz w:val="21"/>
        </w:rPr>
        <w:t xml:space="preserve"> </w:t>
      </w:r>
      <w:r w:rsidRPr="003654D3">
        <w:rPr>
          <w:w w:val="115"/>
          <w:sz w:val="21"/>
        </w:rPr>
        <w:t>экологические</w:t>
      </w:r>
      <w:r w:rsidRPr="003654D3">
        <w:rPr>
          <w:spacing w:val="33"/>
          <w:w w:val="115"/>
          <w:sz w:val="21"/>
        </w:rPr>
        <w:t xml:space="preserve"> </w:t>
      </w:r>
      <w:r w:rsidRPr="003654D3">
        <w:rPr>
          <w:w w:val="115"/>
          <w:sz w:val="21"/>
        </w:rPr>
        <w:t>знания</w:t>
      </w:r>
      <w:r w:rsidRPr="003654D3">
        <w:rPr>
          <w:spacing w:val="33"/>
          <w:w w:val="115"/>
          <w:sz w:val="21"/>
        </w:rPr>
        <w:t xml:space="preserve"> </w:t>
      </w:r>
      <w:r w:rsidRPr="003654D3">
        <w:rPr>
          <w:w w:val="115"/>
          <w:sz w:val="21"/>
        </w:rPr>
        <w:t>для</w:t>
      </w:r>
      <w:r w:rsidRPr="003654D3">
        <w:rPr>
          <w:spacing w:val="33"/>
          <w:w w:val="115"/>
          <w:sz w:val="21"/>
        </w:rPr>
        <w:t xml:space="preserve"> </w:t>
      </w:r>
      <w:r w:rsidRPr="003654D3">
        <w:rPr>
          <w:w w:val="115"/>
          <w:sz w:val="21"/>
        </w:rPr>
        <w:t>анализа</w:t>
      </w:r>
      <w:r w:rsidRPr="003654D3">
        <w:rPr>
          <w:spacing w:val="-58"/>
          <w:w w:val="115"/>
          <w:sz w:val="21"/>
        </w:rPr>
        <w:t xml:space="preserve"> </w:t>
      </w:r>
      <w:r w:rsidRPr="003654D3">
        <w:rPr>
          <w:w w:val="115"/>
          <w:sz w:val="21"/>
        </w:rPr>
        <w:t>прикладных проблем хозяйственной</w:t>
      </w:r>
      <w:r w:rsidRPr="003654D3">
        <w:rPr>
          <w:spacing w:val="39"/>
          <w:w w:val="115"/>
          <w:sz w:val="21"/>
        </w:rPr>
        <w:t xml:space="preserve"> </w:t>
      </w:r>
      <w:r w:rsidRPr="003654D3">
        <w:rPr>
          <w:w w:val="115"/>
          <w:sz w:val="21"/>
        </w:rPr>
        <w:t>деятельности;</w:t>
      </w:r>
    </w:p>
    <w:p w:rsidR="006C5505" w:rsidRPr="003654D3" w:rsidRDefault="006C5505" w:rsidP="0075057C">
      <w:pPr>
        <w:pStyle w:val="aff9"/>
        <w:widowControl w:val="0"/>
        <w:numPr>
          <w:ilvl w:val="1"/>
          <w:numId w:val="611"/>
        </w:numPr>
        <w:tabs>
          <w:tab w:val="left" w:pos="952"/>
        </w:tabs>
        <w:spacing w:line="232" w:lineRule="exact"/>
        <w:ind w:left="951" w:right="114"/>
        <w:jc w:val="both"/>
        <w:rPr>
          <w:sz w:val="21"/>
          <w:szCs w:val="21"/>
        </w:rPr>
      </w:pPr>
      <w:r w:rsidRPr="003654D3">
        <w:rPr>
          <w:spacing w:val="4"/>
          <w:w w:val="115"/>
          <w:sz w:val="21"/>
        </w:rPr>
        <w:t>способность</w:t>
      </w:r>
      <w:r w:rsidRPr="003654D3">
        <w:rPr>
          <w:spacing w:val="55"/>
          <w:w w:val="115"/>
          <w:sz w:val="21"/>
        </w:rPr>
        <w:t xml:space="preserve"> </w:t>
      </w:r>
      <w:r w:rsidRPr="003654D3">
        <w:rPr>
          <w:w w:val="115"/>
          <w:sz w:val="21"/>
        </w:rPr>
        <w:t>к</w:t>
      </w:r>
      <w:r w:rsidRPr="003654D3">
        <w:rPr>
          <w:spacing w:val="55"/>
          <w:w w:val="115"/>
          <w:sz w:val="21"/>
        </w:rPr>
        <w:t xml:space="preserve"> </w:t>
      </w:r>
      <w:r w:rsidRPr="003654D3">
        <w:rPr>
          <w:spacing w:val="4"/>
          <w:w w:val="115"/>
          <w:sz w:val="21"/>
        </w:rPr>
        <w:t>самостоятельному</w:t>
      </w:r>
      <w:r w:rsidRPr="003654D3">
        <w:rPr>
          <w:spacing w:val="55"/>
          <w:w w:val="115"/>
          <w:sz w:val="21"/>
        </w:rPr>
        <w:t xml:space="preserve"> </w:t>
      </w:r>
      <w:r w:rsidRPr="003654D3">
        <w:rPr>
          <w:spacing w:val="4"/>
          <w:w w:val="115"/>
          <w:sz w:val="21"/>
        </w:rPr>
        <w:t>проведению</w:t>
      </w:r>
      <w:r w:rsidRPr="003654D3">
        <w:rPr>
          <w:spacing w:val="55"/>
          <w:w w:val="115"/>
          <w:sz w:val="21"/>
        </w:rPr>
        <w:t xml:space="preserve"> </w:t>
      </w:r>
      <w:r w:rsidRPr="003654D3">
        <w:rPr>
          <w:spacing w:val="4"/>
          <w:w w:val="115"/>
          <w:sz w:val="21"/>
        </w:rPr>
        <w:t>исследований,</w:t>
      </w:r>
      <w:r w:rsidRPr="003654D3">
        <w:rPr>
          <w:spacing w:val="55"/>
          <w:w w:val="115"/>
          <w:sz w:val="21"/>
        </w:rPr>
        <w:t xml:space="preserve"> </w:t>
      </w:r>
      <w:r w:rsidRPr="003654D3">
        <w:rPr>
          <w:spacing w:val="4"/>
          <w:w w:val="115"/>
          <w:sz w:val="21"/>
        </w:rPr>
        <w:t>постановке</w:t>
      </w:r>
      <w:r w:rsidRPr="003654D3">
        <w:rPr>
          <w:spacing w:val="-52"/>
          <w:w w:val="115"/>
          <w:sz w:val="21"/>
        </w:rPr>
        <w:t xml:space="preserve"> </w:t>
      </w:r>
      <w:r w:rsidRPr="003654D3">
        <w:rPr>
          <w:w w:val="115"/>
          <w:sz w:val="21"/>
        </w:rPr>
        <w:t>естественно-научного</w:t>
      </w:r>
      <w:r w:rsidRPr="003654D3">
        <w:rPr>
          <w:spacing w:val="40"/>
          <w:w w:val="115"/>
          <w:sz w:val="21"/>
        </w:rPr>
        <w:t xml:space="preserve"> </w:t>
      </w:r>
      <w:r w:rsidRPr="003654D3">
        <w:rPr>
          <w:w w:val="115"/>
          <w:sz w:val="21"/>
        </w:rPr>
        <w:t>эксперимента,</w:t>
      </w:r>
      <w:r w:rsidRPr="003654D3">
        <w:rPr>
          <w:spacing w:val="40"/>
          <w:w w:val="115"/>
          <w:sz w:val="21"/>
        </w:rPr>
        <w:t xml:space="preserve"> </w:t>
      </w:r>
      <w:r w:rsidRPr="003654D3">
        <w:rPr>
          <w:w w:val="115"/>
          <w:sz w:val="21"/>
        </w:rPr>
        <w:t>использованию</w:t>
      </w:r>
      <w:r w:rsidRPr="003654D3">
        <w:rPr>
          <w:spacing w:val="40"/>
          <w:w w:val="115"/>
          <w:sz w:val="21"/>
        </w:rPr>
        <w:t xml:space="preserve"> </w:t>
      </w:r>
      <w:r w:rsidRPr="003654D3">
        <w:rPr>
          <w:w w:val="115"/>
          <w:sz w:val="21"/>
        </w:rPr>
        <w:t>информационных</w:t>
      </w:r>
      <w:r w:rsidRPr="003654D3">
        <w:rPr>
          <w:spacing w:val="40"/>
          <w:w w:val="115"/>
          <w:sz w:val="21"/>
        </w:rPr>
        <w:t xml:space="preserve"> </w:t>
      </w:r>
      <w:r w:rsidRPr="003654D3">
        <w:rPr>
          <w:w w:val="115"/>
          <w:sz w:val="21"/>
        </w:rPr>
        <w:t>технологий для решения научных и профессиональных</w:t>
      </w:r>
      <w:r w:rsidRPr="003654D3">
        <w:rPr>
          <w:spacing w:val="29"/>
          <w:w w:val="115"/>
          <w:sz w:val="21"/>
        </w:rPr>
        <w:t xml:space="preserve"> </w:t>
      </w:r>
      <w:r w:rsidRPr="003654D3">
        <w:rPr>
          <w:w w:val="115"/>
          <w:sz w:val="21"/>
        </w:rPr>
        <w:t>задач;</w:t>
      </w:r>
    </w:p>
    <w:p w:rsidR="006C5505" w:rsidRPr="008E741F" w:rsidRDefault="006C5505" w:rsidP="0075057C">
      <w:pPr>
        <w:pStyle w:val="aff9"/>
        <w:widowControl w:val="0"/>
        <w:numPr>
          <w:ilvl w:val="1"/>
          <w:numId w:val="611"/>
        </w:numPr>
        <w:tabs>
          <w:tab w:val="left" w:pos="952"/>
        </w:tabs>
        <w:spacing w:line="232" w:lineRule="exact"/>
        <w:ind w:left="951" w:right="119"/>
        <w:jc w:val="both"/>
        <w:rPr>
          <w:color w:val="231F20"/>
          <w:sz w:val="21"/>
          <w:szCs w:val="21"/>
        </w:rPr>
      </w:pPr>
      <w:r w:rsidRPr="003654D3">
        <w:rPr>
          <w:color w:val="231F20"/>
          <w:w w:val="115"/>
          <w:sz w:val="21"/>
        </w:rPr>
        <w:t>способность</w:t>
      </w:r>
      <w:r w:rsidRPr="003654D3">
        <w:rPr>
          <w:color w:val="231F20"/>
          <w:spacing w:val="2"/>
          <w:w w:val="115"/>
          <w:sz w:val="21"/>
        </w:rPr>
        <w:t xml:space="preserve"> </w:t>
      </w:r>
      <w:r w:rsidRPr="003654D3">
        <w:rPr>
          <w:color w:val="231F20"/>
          <w:w w:val="115"/>
          <w:sz w:val="21"/>
        </w:rPr>
        <w:t>к</w:t>
      </w:r>
      <w:r w:rsidRPr="003654D3">
        <w:rPr>
          <w:color w:val="231F20"/>
          <w:spacing w:val="2"/>
          <w:w w:val="115"/>
          <w:sz w:val="21"/>
        </w:rPr>
        <w:t xml:space="preserve"> </w:t>
      </w:r>
      <w:r w:rsidRPr="003654D3">
        <w:rPr>
          <w:color w:val="231F20"/>
          <w:w w:val="115"/>
          <w:sz w:val="21"/>
        </w:rPr>
        <w:t>оценке</w:t>
      </w:r>
      <w:r w:rsidRPr="003654D3">
        <w:rPr>
          <w:color w:val="231F20"/>
          <w:spacing w:val="2"/>
          <w:w w:val="115"/>
          <w:sz w:val="21"/>
        </w:rPr>
        <w:t xml:space="preserve"> </w:t>
      </w:r>
      <w:r w:rsidRPr="003654D3">
        <w:rPr>
          <w:color w:val="231F20"/>
          <w:w w:val="115"/>
          <w:sz w:val="21"/>
        </w:rPr>
        <w:t>этических</w:t>
      </w:r>
      <w:r w:rsidRPr="003654D3">
        <w:rPr>
          <w:color w:val="231F20"/>
          <w:spacing w:val="2"/>
          <w:w w:val="115"/>
          <w:sz w:val="21"/>
        </w:rPr>
        <w:t xml:space="preserve"> </w:t>
      </w:r>
      <w:r w:rsidRPr="003654D3">
        <w:rPr>
          <w:color w:val="231F20"/>
          <w:w w:val="115"/>
          <w:sz w:val="21"/>
        </w:rPr>
        <w:t>аспектов</w:t>
      </w:r>
      <w:r w:rsidRPr="003654D3">
        <w:rPr>
          <w:color w:val="231F20"/>
          <w:spacing w:val="2"/>
          <w:w w:val="115"/>
          <w:sz w:val="21"/>
        </w:rPr>
        <w:t xml:space="preserve"> </w:t>
      </w:r>
      <w:r w:rsidRPr="003654D3">
        <w:rPr>
          <w:color w:val="231F20"/>
          <w:w w:val="115"/>
          <w:sz w:val="21"/>
        </w:rPr>
        <w:t>некоторых</w:t>
      </w:r>
      <w:r w:rsidRPr="003654D3">
        <w:rPr>
          <w:color w:val="231F20"/>
          <w:spacing w:val="2"/>
          <w:w w:val="115"/>
          <w:sz w:val="21"/>
        </w:rPr>
        <w:t xml:space="preserve"> </w:t>
      </w:r>
      <w:r w:rsidRPr="003654D3">
        <w:rPr>
          <w:color w:val="231F20"/>
          <w:w w:val="115"/>
          <w:sz w:val="21"/>
        </w:rPr>
        <w:t>исследований</w:t>
      </w:r>
      <w:r w:rsidRPr="003654D3">
        <w:rPr>
          <w:color w:val="231F20"/>
          <w:spacing w:val="2"/>
          <w:w w:val="115"/>
          <w:sz w:val="21"/>
        </w:rPr>
        <w:t xml:space="preserve"> </w:t>
      </w:r>
      <w:r w:rsidRPr="003654D3">
        <w:rPr>
          <w:color w:val="231F20"/>
          <w:w w:val="115"/>
          <w:sz w:val="21"/>
        </w:rPr>
        <w:t>в</w:t>
      </w:r>
      <w:r w:rsidRPr="003654D3">
        <w:rPr>
          <w:color w:val="231F20"/>
          <w:spacing w:val="2"/>
          <w:w w:val="115"/>
          <w:sz w:val="21"/>
        </w:rPr>
        <w:t xml:space="preserve"> </w:t>
      </w:r>
      <w:r w:rsidRPr="003654D3">
        <w:rPr>
          <w:color w:val="231F20"/>
          <w:w w:val="115"/>
          <w:sz w:val="21"/>
        </w:rPr>
        <w:t>области</w:t>
      </w:r>
      <w:r w:rsidRPr="003654D3">
        <w:rPr>
          <w:color w:val="231F20"/>
          <w:spacing w:val="-59"/>
          <w:w w:val="115"/>
          <w:sz w:val="21"/>
        </w:rPr>
        <w:t xml:space="preserve"> </w:t>
      </w:r>
      <w:r w:rsidRPr="003654D3">
        <w:rPr>
          <w:color w:val="231F20"/>
          <w:w w:val="115"/>
          <w:sz w:val="21"/>
        </w:rPr>
        <w:t>биотехнологии (клонирование, искусственное</w:t>
      </w:r>
      <w:r w:rsidRPr="003654D3">
        <w:rPr>
          <w:color w:val="231F20"/>
          <w:spacing w:val="37"/>
          <w:w w:val="115"/>
          <w:sz w:val="21"/>
        </w:rPr>
        <w:t xml:space="preserve"> </w:t>
      </w:r>
      <w:r w:rsidRPr="003654D3">
        <w:rPr>
          <w:color w:val="231F20"/>
          <w:w w:val="115"/>
          <w:sz w:val="21"/>
        </w:rPr>
        <w:t>оплодотворение);</w:t>
      </w:r>
    </w:p>
    <w:p w:rsidR="006C5505" w:rsidRDefault="006C5505" w:rsidP="0075057C">
      <w:pPr>
        <w:pStyle w:val="Heading4"/>
        <w:numPr>
          <w:ilvl w:val="0"/>
          <w:numId w:val="611"/>
        </w:numPr>
        <w:tabs>
          <w:tab w:val="left" w:pos="668"/>
        </w:tabs>
        <w:spacing w:before="88"/>
        <w:ind w:right="108" w:hanging="283"/>
        <w:rPr>
          <w:rFonts w:ascii="Georgia" w:eastAsia="Georgia" w:hAnsi="Georgia" w:cs="Georgia"/>
          <w:b w:val="0"/>
          <w:bCs w:val="0"/>
          <w:i w:val="0"/>
        </w:rPr>
      </w:pPr>
      <w:r>
        <w:rPr>
          <w:color w:val="231F20"/>
          <w:w w:val="125"/>
        </w:rPr>
        <w:t>предметных</w:t>
      </w:r>
      <w:r>
        <w:rPr>
          <w:rFonts w:ascii="Georgia" w:hAnsi="Georgia"/>
          <w:i w:val="0"/>
          <w:color w:val="231F20"/>
          <w:w w:val="125"/>
        </w:rPr>
        <w:t>:</w:t>
      </w:r>
    </w:p>
    <w:p w:rsidR="006C5505" w:rsidRPr="003654D3" w:rsidRDefault="006C5505" w:rsidP="0075057C">
      <w:pPr>
        <w:pStyle w:val="aff9"/>
        <w:widowControl w:val="0"/>
        <w:numPr>
          <w:ilvl w:val="1"/>
          <w:numId w:val="611"/>
        </w:numPr>
        <w:tabs>
          <w:tab w:val="left" w:pos="952"/>
        </w:tabs>
        <w:spacing w:line="232" w:lineRule="exact"/>
        <w:ind w:left="951" w:right="128"/>
        <w:jc w:val="both"/>
        <w:rPr>
          <w:color w:val="231F20"/>
          <w:sz w:val="21"/>
          <w:szCs w:val="21"/>
        </w:rPr>
      </w:pPr>
      <w:r w:rsidRPr="003654D3">
        <w:rPr>
          <w:color w:val="231F20"/>
          <w:w w:val="115"/>
          <w:sz w:val="21"/>
        </w:rPr>
        <w:t>сформированность</w:t>
      </w:r>
      <w:r w:rsidRPr="003654D3">
        <w:rPr>
          <w:color w:val="231F20"/>
          <w:spacing w:val="-11"/>
          <w:w w:val="115"/>
          <w:sz w:val="21"/>
        </w:rPr>
        <w:t xml:space="preserve"> </w:t>
      </w:r>
      <w:r w:rsidRPr="003654D3">
        <w:rPr>
          <w:color w:val="231F20"/>
          <w:w w:val="115"/>
          <w:sz w:val="21"/>
        </w:rPr>
        <w:t>представлений</w:t>
      </w:r>
      <w:r w:rsidRPr="003654D3">
        <w:rPr>
          <w:color w:val="231F20"/>
          <w:spacing w:val="-11"/>
          <w:w w:val="115"/>
          <w:sz w:val="21"/>
        </w:rPr>
        <w:t xml:space="preserve"> </w:t>
      </w:r>
      <w:r w:rsidRPr="003654D3">
        <w:rPr>
          <w:color w:val="231F20"/>
          <w:w w:val="115"/>
          <w:sz w:val="21"/>
        </w:rPr>
        <w:t>о</w:t>
      </w:r>
      <w:r w:rsidRPr="003654D3">
        <w:rPr>
          <w:color w:val="231F20"/>
          <w:spacing w:val="-11"/>
          <w:w w:val="115"/>
          <w:sz w:val="21"/>
        </w:rPr>
        <w:t xml:space="preserve"> </w:t>
      </w:r>
      <w:r w:rsidRPr="003654D3">
        <w:rPr>
          <w:color w:val="231F20"/>
          <w:w w:val="115"/>
          <w:sz w:val="21"/>
        </w:rPr>
        <w:t>роли</w:t>
      </w:r>
      <w:r w:rsidRPr="003654D3">
        <w:rPr>
          <w:color w:val="231F20"/>
          <w:spacing w:val="-11"/>
          <w:w w:val="115"/>
          <w:sz w:val="21"/>
        </w:rPr>
        <w:t xml:space="preserve"> </w:t>
      </w:r>
      <w:r w:rsidRPr="003654D3">
        <w:rPr>
          <w:color w:val="231F20"/>
          <w:w w:val="115"/>
          <w:sz w:val="21"/>
        </w:rPr>
        <w:t>и</w:t>
      </w:r>
      <w:r w:rsidRPr="003654D3">
        <w:rPr>
          <w:color w:val="231F20"/>
          <w:spacing w:val="-11"/>
          <w:w w:val="115"/>
          <w:sz w:val="21"/>
        </w:rPr>
        <w:t xml:space="preserve"> </w:t>
      </w:r>
      <w:r w:rsidRPr="003654D3">
        <w:rPr>
          <w:color w:val="231F20"/>
          <w:w w:val="115"/>
          <w:sz w:val="21"/>
        </w:rPr>
        <w:t>месте</w:t>
      </w:r>
      <w:r w:rsidRPr="003654D3">
        <w:rPr>
          <w:color w:val="231F20"/>
          <w:spacing w:val="-11"/>
          <w:w w:val="115"/>
          <w:sz w:val="21"/>
        </w:rPr>
        <w:t xml:space="preserve"> </w:t>
      </w:r>
      <w:r w:rsidRPr="003654D3">
        <w:rPr>
          <w:color w:val="231F20"/>
          <w:w w:val="115"/>
          <w:sz w:val="21"/>
        </w:rPr>
        <w:t>биологии</w:t>
      </w:r>
      <w:r w:rsidRPr="003654D3">
        <w:rPr>
          <w:color w:val="231F20"/>
          <w:spacing w:val="-11"/>
          <w:w w:val="115"/>
          <w:sz w:val="21"/>
        </w:rPr>
        <w:t xml:space="preserve"> </w:t>
      </w:r>
      <w:r w:rsidRPr="003654D3">
        <w:rPr>
          <w:color w:val="231F20"/>
          <w:w w:val="115"/>
          <w:sz w:val="21"/>
        </w:rPr>
        <w:t>в</w:t>
      </w:r>
      <w:r w:rsidRPr="003654D3">
        <w:rPr>
          <w:color w:val="231F20"/>
          <w:spacing w:val="-11"/>
          <w:w w:val="115"/>
          <w:sz w:val="21"/>
        </w:rPr>
        <w:t xml:space="preserve"> </w:t>
      </w:r>
      <w:r w:rsidRPr="003654D3">
        <w:rPr>
          <w:color w:val="231F20"/>
          <w:w w:val="115"/>
          <w:sz w:val="21"/>
        </w:rPr>
        <w:t>современной</w:t>
      </w:r>
      <w:r w:rsidRPr="003654D3">
        <w:rPr>
          <w:color w:val="231F20"/>
          <w:spacing w:val="-11"/>
          <w:w w:val="115"/>
          <w:sz w:val="21"/>
        </w:rPr>
        <w:t xml:space="preserve"> </w:t>
      </w:r>
      <w:r w:rsidRPr="003654D3">
        <w:rPr>
          <w:color w:val="231F20"/>
          <w:w w:val="115"/>
          <w:sz w:val="21"/>
        </w:rPr>
        <w:t>научной</w:t>
      </w:r>
      <w:r w:rsidRPr="003654D3">
        <w:rPr>
          <w:color w:val="231F20"/>
          <w:spacing w:val="8"/>
          <w:w w:val="115"/>
          <w:sz w:val="21"/>
        </w:rPr>
        <w:t xml:space="preserve"> </w:t>
      </w:r>
      <w:r w:rsidRPr="003654D3">
        <w:rPr>
          <w:color w:val="231F20"/>
          <w:w w:val="115"/>
          <w:sz w:val="21"/>
        </w:rPr>
        <w:t>картине</w:t>
      </w:r>
      <w:r w:rsidRPr="003654D3">
        <w:rPr>
          <w:color w:val="231F20"/>
          <w:spacing w:val="8"/>
          <w:w w:val="115"/>
          <w:sz w:val="21"/>
        </w:rPr>
        <w:t xml:space="preserve"> </w:t>
      </w:r>
      <w:r w:rsidRPr="003654D3">
        <w:rPr>
          <w:color w:val="231F20"/>
          <w:w w:val="115"/>
          <w:sz w:val="21"/>
        </w:rPr>
        <w:t>мира;</w:t>
      </w:r>
      <w:r w:rsidRPr="003654D3">
        <w:rPr>
          <w:color w:val="231F20"/>
          <w:spacing w:val="8"/>
          <w:w w:val="115"/>
          <w:sz w:val="21"/>
        </w:rPr>
        <w:t xml:space="preserve"> </w:t>
      </w:r>
      <w:r w:rsidRPr="003654D3">
        <w:rPr>
          <w:color w:val="231F20"/>
          <w:w w:val="115"/>
          <w:sz w:val="21"/>
        </w:rPr>
        <w:t>понимание</w:t>
      </w:r>
      <w:r w:rsidRPr="003654D3">
        <w:rPr>
          <w:color w:val="231F20"/>
          <w:spacing w:val="8"/>
          <w:w w:val="115"/>
          <w:sz w:val="21"/>
        </w:rPr>
        <w:t xml:space="preserve"> </w:t>
      </w:r>
      <w:r w:rsidRPr="003654D3">
        <w:rPr>
          <w:color w:val="231F20"/>
          <w:w w:val="115"/>
          <w:sz w:val="21"/>
        </w:rPr>
        <w:t>роли</w:t>
      </w:r>
      <w:r w:rsidRPr="003654D3">
        <w:rPr>
          <w:color w:val="231F20"/>
          <w:spacing w:val="8"/>
          <w:w w:val="115"/>
          <w:sz w:val="21"/>
        </w:rPr>
        <w:t xml:space="preserve"> </w:t>
      </w:r>
      <w:r w:rsidRPr="003654D3">
        <w:rPr>
          <w:color w:val="231F20"/>
          <w:w w:val="115"/>
          <w:sz w:val="21"/>
        </w:rPr>
        <w:t>биологии</w:t>
      </w:r>
      <w:r w:rsidRPr="003654D3">
        <w:rPr>
          <w:color w:val="231F20"/>
          <w:spacing w:val="8"/>
          <w:w w:val="115"/>
          <w:sz w:val="21"/>
        </w:rPr>
        <w:t xml:space="preserve"> </w:t>
      </w:r>
      <w:r w:rsidRPr="003654D3">
        <w:rPr>
          <w:color w:val="231F20"/>
          <w:w w:val="115"/>
          <w:sz w:val="21"/>
        </w:rPr>
        <w:t>в</w:t>
      </w:r>
      <w:r w:rsidRPr="003654D3">
        <w:rPr>
          <w:color w:val="231F20"/>
          <w:spacing w:val="8"/>
          <w:w w:val="115"/>
          <w:sz w:val="21"/>
        </w:rPr>
        <w:t xml:space="preserve"> </w:t>
      </w:r>
      <w:r w:rsidRPr="003654D3">
        <w:rPr>
          <w:color w:val="231F20"/>
          <w:w w:val="115"/>
          <w:sz w:val="21"/>
        </w:rPr>
        <w:t>формировании</w:t>
      </w:r>
      <w:r w:rsidRPr="003654D3">
        <w:rPr>
          <w:color w:val="231F20"/>
          <w:spacing w:val="8"/>
          <w:w w:val="115"/>
          <w:sz w:val="21"/>
        </w:rPr>
        <w:t xml:space="preserve"> </w:t>
      </w:r>
      <w:r w:rsidRPr="003654D3">
        <w:rPr>
          <w:color w:val="231F20"/>
          <w:w w:val="115"/>
          <w:sz w:val="21"/>
        </w:rPr>
        <w:t>кругозора</w:t>
      </w:r>
      <w:r w:rsidRPr="003654D3">
        <w:rPr>
          <w:color w:val="231F20"/>
          <w:spacing w:val="8"/>
          <w:w w:val="115"/>
          <w:sz w:val="21"/>
        </w:rPr>
        <w:t xml:space="preserve"> </w:t>
      </w:r>
      <w:r w:rsidRPr="003654D3">
        <w:rPr>
          <w:color w:val="231F20"/>
          <w:w w:val="115"/>
          <w:sz w:val="21"/>
        </w:rPr>
        <w:t>и</w:t>
      </w:r>
      <w:r w:rsidRPr="003654D3">
        <w:rPr>
          <w:color w:val="231F20"/>
          <w:spacing w:val="-58"/>
          <w:w w:val="115"/>
          <w:sz w:val="21"/>
        </w:rPr>
        <w:t xml:space="preserve"> </w:t>
      </w:r>
      <w:r w:rsidRPr="003654D3">
        <w:rPr>
          <w:color w:val="231F20"/>
          <w:w w:val="115"/>
          <w:sz w:val="21"/>
        </w:rPr>
        <w:t>функциональной грамотности для решения практических</w:t>
      </w:r>
      <w:r w:rsidRPr="003654D3">
        <w:rPr>
          <w:color w:val="231F20"/>
          <w:spacing w:val="37"/>
          <w:w w:val="115"/>
          <w:sz w:val="21"/>
        </w:rPr>
        <w:t xml:space="preserve"> </w:t>
      </w:r>
      <w:r w:rsidRPr="003654D3">
        <w:rPr>
          <w:color w:val="231F20"/>
          <w:w w:val="115"/>
          <w:sz w:val="21"/>
        </w:rPr>
        <w:t>задач;</w:t>
      </w:r>
    </w:p>
    <w:p w:rsidR="006C5505" w:rsidRPr="003654D3" w:rsidRDefault="006C5505" w:rsidP="0075057C">
      <w:pPr>
        <w:pStyle w:val="aff9"/>
        <w:widowControl w:val="0"/>
        <w:numPr>
          <w:ilvl w:val="1"/>
          <w:numId w:val="611"/>
        </w:numPr>
        <w:tabs>
          <w:tab w:val="left" w:pos="952"/>
        </w:tabs>
        <w:spacing w:line="232" w:lineRule="exact"/>
        <w:ind w:left="951" w:right="121"/>
        <w:jc w:val="both"/>
        <w:rPr>
          <w:color w:val="231F20"/>
          <w:sz w:val="21"/>
          <w:szCs w:val="21"/>
        </w:rPr>
      </w:pPr>
      <w:r w:rsidRPr="003654D3">
        <w:rPr>
          <w:color w:val="231F20"/>
          <w:w w:val="115"/>
          <w:sz w:val="21"/>
        </w:rPr>
        <w:t>владение</w:t>
      </w:r>
      <w:r w:rsidRPr="003654D3">
        <w:rPr>
          <w:color w:val="231F20"/>
          <w:spacing w:val="32"/>
          <w:w w:val="115"/>
          <w:sz w:val="21"/>
        </w:rPr>
        <w:t xml:space="preserve"> </w:t>
      </w:r>
      <w:r w:rsidRPr="003654D3">
        <w:rPr>
          <w:color w:val="231F20"/>
          <w:w w:val="115"/>
          <w:sz w:val="21"/>
        </w:rPr>
        <w:t>основополагающими</w:t>
      </w:r>
      <w:r w:rsidRPr="003654D3">
        <w:rPr>
          <w:color w:val="231F20"/>
          <w:spacing w:val="32"/>
          <w:w w:val="115"/>
          <w:sz w:val="21"/>
        </w:rPr>
        <w:t xml:space="preserve"> </w:t>
      </w:r>
      <w:r w:rsidRPr="003654D3">
        <w:rPr>
          <w:color w:val="231F20"/>
          <w:w w:val="115"/>
          <w:sz w:val="21"/>
        </w:rPr>
        <w:t>понятиями</w:t>
      </w:r>
      <w:r w:rsidRPr="003654D3">
        <w:rPr>
          <w:color w:val="231F20"/>
          <w:spacing w:val="32"/>
          <w:w w:val="115"/>
          <w:sz w:val="21"/>
        </w:rPr>
        <w:t xml:space="preserve"> </w:t>
      </w:r>
      <w:r w:rsidRPr="003654D3">
        <w:rPr>
          <w:color w:val="231F20"/>
          <w:w w:val="115"/>
          <w:sz w:val="21"/>
        </w:rPr>
        <w:t>и</w:t>
      </w:r>
      <w:r w:rsidRPr="003654D3">
        <w:rPr>
          <w:color w:val="231F20"/>
          <w:spacing w:val="32"/>
          <w:w w:val="115"/>
          <w:sz w:val="21"/>
        </w:rPr>
        <w:t xml:space="preserve"> </w:t>
      </w:r>
      <w:r w:rsidRPr="003654D3">
        <w:rPr>
          <w:color w:val="231F20"/>
          <w:w w:val="115"/>
          <w:sz w:val="21"/>
        </w:rPr>
        <w:t>представлениями</w:t>
      </w:r>
      <w:r w:rsidRPr="003654D3">
        <w:rPr>
          <w:color w:val="231F20"/>
          <w:spacing w:val="32"/>
          <w:w w:val="115"/>
          <w:sz w:val="21"/>
        </w:rPr>
        <w:t xml:space="preserve"> </w:t>
      </w:r>
      <w:r w:rsidRPr="003654D3">
        <w:rPr>
          <w:color w:val="231F20"/>
          <w:w w:val="115"/>
          <w:sz w:val="21"/>
        </w:rPr>
        <w:t>о</w:t>
      </w:r>
      <w:r w:rsidRPr="003654D3">
        <w:rPr>
          <w:color w:val="231F20"/>
          <w:spacing w:val="32"/>
          <w:w w:val="115"/>
          <w:sz w:val="21"/>
        </w:rPr>
        <w:t xml:space="preserve"> </w:t>
      </w:r>
      <w:r w:rsidRPr="003654D3">
        <w:rPr>
          <w:color w:val="231F20"/>
          <w:w w:val="115"/>
          <w:sz w:val="21"/>
        </w:rPr>
        <w:t>живой</w:t>
      </w:r>
      <w:r w:rsidRPr="003654D3">
        <w:rPr>
          <w:color w:val="231F20"/>
          <w:spacing w:val="32"/>
          <w:w w:val="115"/>
          <w:sz w:val="21"/>
        </w:rPr>
        <w:t xml:space="preserve"> </w:t>
      </w:r>
      <w:r w:rsidRPr="003654D3">
        <w:rPr>
          <w:color w:val="231F20"/>
          <w:w w:val="115"/>
          <w:sz w:val="21"/>
        </w:rPr>
        <w:t>природе, ее уровневой организации и эволюции; уверенное пользование</w:t>
      </w:r>
      <w:r w:rsidRPr="003654D3">
        <w:rPr>
          <w:color w:val="231F20"/>
          <w:spacing w:val="2"/>
          <w:w w:val="115"/>
          <w:sz w:val="21"/>
        </w:rPr>
        <w:t xml:space="preserve"> </w:t>
      </w:r>
      <w:r w:rsidRPr="003654D3">
        <w:rPr>
          <w:color w:val="231F20"/>
          <w:w w:val="115"/>
          <w:sz w:val="21"/>
        </w:rPr>
        <w:t>биологической терминологией и</w:t>
      </w:r>
      <w:r w:rsidRPr="003654D3">
        <w:rPr>
          <w:color w:val="231F20"/>
          <w:spacing w:val="34"/>
          <w:w w:val="115"/>
          <w:sz w:val="21"/>
        </w:rPr>
        <w:t xml:space="preserve"> </w:t>
      </w:r>
      <w:r w:rsidRPr="003654D3">
        <w:rPr>
          <w:color w:val="231F20"/>
          <w:w w:val="115"/>
          <w:sz w:val="21"/>
        </w:rPr>
        <w:t>символикой;</w:t>
      </w:r>
    </w:p>
    <w:p w:rsidR="006C5505" w:rsidRPr="003654D3" w:rsidRDefault="006C5505" w:rsidP="0075057C">
      <w:pPr>
        <w:pStyle w:val="aff9"/>
        <w:widowControl w:val="0"/>
        <w:numPr>
          <w:ilvl w:val="1"/>
          <w:numId w:val="611"/>
        </w:numPr>
        <w:tabs>
          <w:tab w:val="left" w:pos="952"/>
        </w:tabs>
        <w:spacing w:line="232" w:lineRule="exact"/>
        <w:ind w:left="951" w:right="112"/>
        <w:jc w:val="both"/>
        <w:rPr>
          <w:color w:val="231F20"/>
          <w:sz w:val="21"/>
          <w:szCs w:val="21"/>
        </w:rPr>
      </w:pPr>
      <w:r w:rsidRPr="003654D3">
        <w:rPr>
          <w:color w:val="231F20"/>
          <w:spacing w:val="3"/>
          <w:w w:val="115"/>
          <w:sz w:val="21"/>
        </w:rPr>
        <w:t>владение</w:t>
      </w:r>
      <w:r w:rsidRPr="003654D3">
        <w:rPr>
          <w:color w:val="231F20"/>
          <w:spacing w:val="62"/>
          <w:w w:val="115"/>
          <w:sz w:val="21"/>
        </w:rPr>
        <w:t xml:space="preserve"> </w:t>
      </w:r>
      <w:r w:rsidRPr="003654D3">
        <w:rPr>
          <w:color w:val="231F20"/>
          <w:spacing w:val="3"/>
          <w:w w:val="115"/>
          <w:sz w:val="21"/>
        </w:rPr>
        <w:t>основными</w:t>
      </w:r>
      <w:r w:rsidRPr="003654D3">
        <w:rPr>
          <w:color w:val="231F20"/>
          <w:spacing w:val="62"/>
          <w:w w:val="115"/>
          <w:sz w:val="21"/>
        </w:rPr>
        <w:t xml:space="preserve"> </w:t>
      </w:r>
      <w:r w:rsidRPr="003654D3">
        <w:rPr>
          <w:color w:val="231F20"/>
          <w:spacing w:val="3"/>
          <w:w w:val="115"/>
          <w:sz w:val="21"/>
        </w:rPr>
        <w:t>методами</w:t>
      </w:r>
      <w:r w:rsidRPr="003654D3">
        <w:rPr>
          <w:color w:val="231F20"/>
          <w:spacing w:val="62"/>
          <w:w w:val="115"/>
          <w:sz w:val="21"/>
        </w:rPr>
        <w:t xml:space="preserve"> </w:t>
      </w:r>
      <w:r w:rsidRPr="003654D3">
        <w:rPr>
          <w:color w:val="231F20"/>
          <w:spacing w:val="3"/>
          <w:w w:val="115"/>
          <w:sz w:val="21"/>
        </w:rPr>
        <w:t>научного</w:t>
      </w:r>
      <w:r w:rsidRPr="003654D3">
        <w:rPr>
          <w:color w:val="231F20"/>
          <w:spacing w:val="62"/>
          <w:w w:val="115"/>
          <w:sz w:val="21"/>
        </w:rPr>
        <w:t xml:space="preserve"> </w:t>
      </w:r>
      <w:r w:rsidRPr="003654D3">
        <w:rPr>
          <w:color w:val="231F20"/>
          <w:spacing w:val="3"/>
          <w:w w:val="115"/>
          <w:sz w:val="21"/>
        </w:rPr>
        <w:t>познания,</w:t>
      </w:r>
      <w:r w:rsidRPr="003654D3">
        <w:rPr>
          <w:color w:val="231F20"/>
          <w:spacing w:val="62"/>
          <w:w w:val="115"/>
          <w:sz w:val="21"/>
        </w:rPr>
        <w:t xml:space="preserve"> </w:t>
      </w:r>
      <w:r w:rsidRPr="003654D3">
        <w:rPr>
          <w:color w:val="231F20"/>
          <w:spacing w:val="3"/>
          <w:w w:val="115"/>
          <w:sz w:val="21"/>
        </w:rPr>
        <w:t>используемыми</w:t>
      </w:r>
      <w:r w:rsidRPr="003654D3">
        <w:rPr>
          <w:color w:val="231F20"/>
          <w:spacing w:val="62"/>
          <w:w w:val="115"/>
          <w:sz w:val="21"/>
        </w:rPr>
        <w:t xml:space="preserve"> </w:t>
      </w:r>
      <w:r w:rsidRPr="003654D3">
        <w:rPr>
          <w:color w:val="231F20"/>
          <w:spacing w:val="4"/>
          <w:w w:val="115"/>
          <w:sz w:val="21"/>
        </w:rPr>
        <w:t>при</w:t>
      </w:r>
      <w:r w:rsidRPr="003654D3">
        <w:rPr>
          <w:color w:val="231F20"/>
          <w:spacing w:val="-42"/>
          <w:w w:val="115"/>
          <w:sz w:val="21"/>
        </w:rPr>
        <w:t xml:space="preserve"> </w:t>
      </w:r>
      <w:r w:rsidRPr="003654D3">
        <w:rPr>
          <w:color w:val="231F20"/>
          <w:w w:val="115"/>
          <w:sz w:val="21"/>
        </w:rPr>
        <w:t>биологических</w:t>
      </w:r>
      <w:r w:rsidRPr="003654D3">
        <w:rPr>
          <w:color w:val="231F20"/>
          <w:spacing w:val="27"/>
          <w:w w:val="115"/>
          <w:sz w:val="21"/>
        </w:rPr>
        <w:t xml:space="preserve"> </w:t>
      </w:r>
      <w:r w:rsidRPr="003654D3">
        <w:rPr>
          <w:color w:val="231F20"/>
          <w:w w:val="115"/>
          <w:sz w:val="21"/>
        </w:rPr>
        <w:t>исследованиях</w:t>
      </w:r>
      <w:r w:rsidRPr="003654D3">
        <w:rPr>
          <w:color w:val="231F20"/>
          <w:spacing w:val="27"/>
          <w:w w:val="115"/>
          <w:sz w:val="21"/>
        </w:rPr>
        <w:t xml:space="preserve"> </w:t>
      </w:r>
      <w:r w:rsidRPr="003654D3">
        <w:rPr>
          <w:color w:val="231F20"/>
          <w:w w:val="115"/>
          <w:sz w:val="21"/>
        </w:rPr>
        <w:t>живых</w:t>
      </w:r>
      <w:r w:rsidRPr="003654D3">
        <w:rPr>
          <w:color w:val="231F20"/>
          <w:spacing w:val="27"/>
          <w:w w:val="115"/>
          <w:sz w:val="21"/>
        </w:rPr>
        <w:t xml:space="preserve"> </w:t>
      </w:r>
      <w:r w:rsidRPr="003654D3">
        <w:rPr>
          <w:color w:val="231F20"/>
          <w:w w:val="115"/>
          <w:sz w:val="21"/>
        </w:rPr>
        <w:t>объектов</w:t>
      </w:r>
      <w:r w:rsidRPr="003654D3">
        <w:rPr>
          <w:color w:val="231F20"/>
          <w:spacing w:val="27"/>
          <w:w w:val="115"/>
          <w:sz w:val="21"/>
        </w:rPr>
        <w:t xml:space="preserve"> </w:t>
      </w:r>
      <w:r w:rsidRPr="003654D3">
        <w:rPr>
          <w:color w:val="231F20"/>
          <w:w w:val="115"/>
          <w:sz w:val="21"/>
        </w:rPr>
        <w:t>и</w:t>
      </w:r>
      <w:r w:rsidRPr="003654D3">
        <w:rPr>
          <w:color w:val="231F20"/>
          <w:spacing w:val="27"/>
          <w:w w:val="115"/>
          <w:sz w:val="21"/>
        </w:rPr>
        <w:t xml:space="preserve"> </w:t>
      </w:r>
      <w:r w:rsidRPr="003654D3">
        <w:rPr>
          <w:color w:val="231F20"/>
          <w:w w:val="115"/>
          <w:sz w:val="21"/>
        </w:rPr>
        <w:t>экосистем:</w:t>
      </w:r>
      <w:r w:rsidRPr="003654D3">
        <w:rPr>
          <w:color w:val="231F20"/>
          <w:spacing w:val="27"/>
          <w:w w:val="115"/>
          <w:sz w:val="21"/>
        </w:rPr>
        <w:t xml:space="preserve"> </w:t>
      </w:r>
      <w:r w:rsidRPr="003654D3">
        <w:rPr>
          <w:color w:val="231F20"/>
          <w:w w:val="115"/>
          <w:sz w:val="21"/>
        </w:rPr>
        <w:t>описанием,</w:t>
      </w:r>
      <w:r w:rsidRPr="003654D3">
        <w:rPr>
          <w:color w:val="231F20"/>
          <w:spacing w:val="27"/>
          <w:w w:val="115"/>
          <w:sz w:val="21"/>
        </w:rPr>
        <w:t xml:space="preserve"> </w:t>
      </w:r>
      <w:r w:rsidRPr="003654D3">
        <w:rPr>
          <w:color w:val="231F20"/>
          <w:w w:val="115"/>
          <w:sz w:val="21"/>
        </w:rPr>
        <w:t>измерением, проведением наблюдений; выявление и оценка антропогенных</w:t>
      </w:r>
      <w:r w:rsidRPr="003654D3">
        <w:rPr>
          <w:color w:val="231F20"/>
          <w:spacing w:val="-43"/>
          <w:w w:val="115"/>
          <w:sz w:val="21"/>
        </w:rPr>
        <w:t xml:space="preserve"> </w:t>
      </w:r>
      <w:r w:rsidRPr="003654D3">
        <w:rPr>
          <w:color w:val="231F20"/>
          <w:w w:val="115"/>
          <w:sz w:val="21"/>
        </w:rPr>
        <w:t>изменений в</w:t>
      </w:r>
      <w:r w:rsidRPr="003654D3">
        <w:rPr>
          <w:color w:val="231F20"/>
          <w:spacing w:val="21"/>
          <w:w w:val="115"/>
          <w:sz w:val="21"/>
        </w:rPr>
        <w:t xml:space="preserve"> </w:t>
      </w:r>
      <w:r w:rsidRPr="003654D3">
        <w:rPr>
          <w:color w:val="231F20"/>
          <w:w w:val="115"/>
          <w:sz w:val="21"/>
        </w:rPr>
        <w:t>природе;</w:t>
      </w:r>
    </w:p>
    <w:p w:rsidR="006C5505" w:rsidRPr="003654D3" w:rsidRDefault="006C5505" w:rsidP="0075057C">
      <w:pPr>
        <w:pStyle w:val="aff9"/>
        <w:widowControl w:val="0"/>
        <w:numPr>
          <w:ilvl w:val="1"/>
          <w:numId w:val="611"/>
        </w:numPr>
        <w:tabs>
          <w:tab w:val="left" w:pos="952"/>
        </w:tabs>
        <w:spacing w:line="232" w:lineRule="exact"/>
        <w:ind w:left="951" w:right="124"/>
        <w:jc w:val="both"/>
        <w:rPr>
          <w:color w:val="231F20"/>
          <w:sz w:val="21"/>
          <w:szCs w:val="21"/>
        </w:rPr>
      </w:pPr>
      <w:r w:rsidRPr="003654D3">
        <w:rPr>
          <w:color w:val="231F20"/>
          <w:w w:val="115"/>
          <w:sz w:val="21"/>
        </w:rPr>
        <w:t>сформированность умений объяснять результаты биологических</w:t>
      </w:r>
      <w:r w:rsidRPr="003654D3">
        <w:rPr>
          <w:color w:val="231F20"/>
          <w:spacing w:val="-10"/>
          <w:w w:val="115"/>
          <w:sz w:val="21"/>
        </w:rPr>
        <w:t xml:space="preserve"> </w:t>
      </w:r>
      <w:r w:rsidRPr="003654D3">
        <w:rPr>
          <w:color w:val="231F20"/>
          <w:w w:val="115"/>
          <w:sz w:val="21"/>
        </w:rPr>
        <w:t>эксперимен</w:t>
      </w:r>
      <w:r w:rsidRPr="003654D3">
        <w:rPr>
          <w:color w:val="231F20"/>
          <w:w w:val="120"/>
          <w:sz w:val="21"/>
        </w:rPr>
        <w:t>тов, решать элементарные биологические</w:t>
      </w:r>
      <w:r w:rsidRPr="003654D3">
        <w:rPr>
          <w:color w:val="231F20"/>
          <w:spacing w:val="19"/>
          <w:w w:val="120"/>
          <w:sz w:val="21"/>
        </w:rPr>
        <w:t xml:space="preserve"> </w:t>
      </w:r>
      <w:r w:rsidRPr="003654D3">
        <w:rPr>
          <w:color w:val="231F20"/>
          <w:w w:val="120"/>
          <w:sz w:val="21"/>
        </w:rPr>
        <w:t>задачи;</w:t>
      </w:r>
    </w:p>
    <w:p w:rsidR="006C5505" w:rsidRPr="003654D3" w:rsidRDefault="006C5505" w:rsidP="0075057C">
      <w:pPr>
        <w:pStyle w:val="aff9"/>
        <w:widowControl w:val="0"/>
        <w:numPr>
          <w:ilvl w:val="1"/>
          <w:numId w:val="611"/>
        </w:numPr>
        <w:tabs>
          <w:tab w:val="left" w:pos="952"/>
        </w:tabs>
        <w:spacing w:line="232" w:lineRule="exact"/>
        <w:ind w:left="951" w:right="123"/>
        <w:jc w:val="both"/>
        <w:rPr>
          <w:color w:val="231F20"/>
          <w:sz w:val="21"/>
          <w:szCs w:val="21"/>
        </w:rPr>
      </w:pPr>
      <w:r w:rsidRPr="003654D3">
        <w:rPr>
          <w:color w:val="231F20"/>
          <w:w w:val="115"/>
          <w:sz w:val="21"/>
        </w:rPr>
        <w:t>сформированность собственной позиции по отношению к биологической</w:t>
      </w:r>
      <w:r w:rsidRPr="003654D3">
        <w:rPr>
          <w:color w:val="231F20"/>
          <w:spacing w:val="58"/>
          <w:w w:val="115"/>
          <w:sz w:val="21"/>
        </w:rPr>
        <w:t xml:space="preserve"> </w:t>
      </w:r>
      <w:r w:rsidRPr="003654D3">
        <w:rPr>
          <w:color w:val="231F20"/>
          <w:w w:val="115"/>
          <w:sz w:val="21"/>
        </w:rPr>
        <w:t>ин-</w:t>
      </w:r>
      <w:r w:rsidRPr="003654D3">
        <w:rPr>
          <w:color w:val="231F20"/>
          <w:w w:val="108"/>
          <w:sz w:val="21"/>
        </w:rPr>
        <w:t xml:space="preserve"> </w:t>
      </w:r>
      <w:r w:rsidRPr="003654D3">
        <w:rPr>
          <w:color w:val="231F20"/>
          <w:w w:val="115"/>
          <w:sz w:val="21"/>
        </w:rPr>
        <w:t>формации,</w:t>
      </w:r>
      <w:r w:rsidRPr="003654D3">
        <w:rPr>
          <w:color w:val="231F20"/>
          <w:spacing w:val="49"/>
          <w:w w:val="115"/>
          <w:sz w:val="21"/>
        </w:rPr>
        <w:t xml:space="preserve"> </w:t>
      </w:r>
      <w:r w:rsidRPr="003654D3">
        <w:rPr>
          <w:color w:val="231F20"/>
          <w:w w:val="115"/>
          <w:sz w:val="21"/>
        </w:rPr>
        <w:t>получаемой</w:t>
      </w:r>
      <w:r w:rsidRPr="003654D3">
        <w:rPr>
          <w:color w:val="231F20"/>
          <w:spacing w:val="49"/>
          <w:w w:val="115"/>
          <w:sz w:val="21"/>
        </w:rPr>
        <w:t xml:space="preserve"> </w:t>
      </w:r>
      <w:r w:rsidRPr="003654D3">
        <w:rPr>
          <w:color w:val="231F20"/>
          <w:w w:val="115"/>
          <w:sz w:val="21"/>
        </w:rPr>
        <w:t>из</w:t>
      </w:r>
      <w:r w:rsidRPr="003654D3">
        <w:rPr>
          <w:color w:val="231F20"/>
          <w:spacing w:val="49"/>
          <w:w w:val="115"/>
          <w:sz w:val="21"/>
        </w:rPr>
        <w:t xml:space="preserve"> </w:t>
      </w:r>
      <w:r w:rsidRPr="003654D3">
        <w:rPr>
          <w:color w:val="231F20"/>
          <w:w w:val="115"/>
          <w:sz w:val="21"/>
        </w:rPr>
        <w:t>разных</w:t>
      </w:r>
      <w:r w:rsidRPr="003654D3">
        <w:rPr>
          <w:color w:val="231F20"/>
          <w:spacing w:val="49"/>
          <w:w w:val="115"/>
          <w:sz w:val="21"/>
        </w:rPr>
        <w:t xml:space="preserve"> </w:t>
      </w:r>
      <w:r w:rsidRPr="003654D3">
        <w:rPr>
          <w:color w:val="231F20"/>
          <w:w w:val="115"/>
          <w:sz w:val="21"/>
        </w:rPr>
        <w:t>источников,</w:t>
      </w:r>
      <w:r w:rsidRPr="003654D3">
        <w:rPr>
          <w:color w:val="231F20"/>
          <w:spacing w:val="49"/>
          <w:w w:val="115"/>
          <w:sz w:val="21"/>
        </w:rPr>
        <w:t xml:space="preserve"> </w:t>
      </w:r>
      <w:r w:rsidRPr="003654D3">
        <w:rPr>
          <w:color w:val="231F20"/>
          <w:w w:val="115"/>
          <w:sz w:val="21"/>
        </w:rPr>
        <w:t>глобальным</w:t>
      </w:r>
      <w:r w:rsidRPr="003654D3">
        <w:rPr>
          <w:color w:val="231F20"/>
          <w:spacing w:val="49"/>
          <w:w w:val="115"/>
          <w:sz w:val="21"/>
        </w:rPr>
        <w:t xml:space="preserve"> </w:t>
      </w:r>
      <w:r w:rsidRPr="003654D3">
        <w:rPr>
          <w:color w:val="231F20"/>
          <w:w w:val="115"/>
          <w:sz w:val="21"/>
        </w:rPr>
        <w:t>экологическим</w:t>
      </w:r>
      <w:r w:rsidRPr="003654D3">
        <w:rPr>
          <w:color w:val="231F20"/>
          <w:spacing w:val="-47"/>
          <w:w w:val="115"/>
          <w:sz w:val="21"/>
        </w:rPr>
        <w:t xml:space="preserve"> </w:t>
      </w:r>
      <w:r w:rsidRPr="003654D3">
        <w:rPr>
          <w:color w:val="231F20"/>
          <w:w w:val="115"/>
          <w:sz w:val="21"/>
        </w:rPr>
        <w:t>проблемам и путям их</w:t>
      </w:r>
      <w:r w:rsidRPr="003654D3">
        <w:rPr>
          <w:color w:val="231F20"/>
          <w:spacing w:val="45"/>
          <w:w w:val="115"/>
          <w:sz w:val="21"/>
        </w:rPr>
        <w:t xml:space="preserve"> </w:t>
      </w:r>
      <w:r w:rsidRPr="003654D3">
        <w:rPr>
          <w:color w:val="231F20"/>
          <w:w w:val="115"/>
          <w:sz w:val="21"/>
        </w:rPr>
        <w:t>решения.</w:t>
      </w:r>
    </w:p>
    <w:p w:rsidR="006C5505" w:rsidRPr="003654D3" w:rsidRDefault="006C5505" w:rsidP="006C5505">
      <w:pPr>
        <w:pStyle w:val="aff9"/>
        <w:widowControl w:val="0"/>
        <w:tabs>
          <w:tab w:val="left" w:pos="952"/>
        </w:tabs>
        <w:spacing w:line="232" w:lineRule="exact"/>
        <w:ind w:left="667" w:right="119"/>
        <w:jc w:val="both"/>
        <w:rPr>
          <w:color w:val="231F20"/>
          <w:sz w:val="21"/>
          <w:szCs w:val="21"/>
        </w:rPr>
      </w:pPr>
    </w:p>
    <w:p w:rsidR="006C5505" w:rsidRPr="002344E9" w:rsidRDefault="006C5505" w:rsidP="006C5505">
      <w:pPr>
        <w:pStyle w:val="aff9"/>
        <w:widowControl w:val="0"/>
        <w:tabs>
          <w:tab w:val="left" w:pos="284"/>
          <w:tab w:val="left" w:pos="952"/>
        </w:tabs>
        <w:ind w:left="0" w:right="116"/>
        <w:jc w:val="both"/>
      </w:pPr>
      <w:r>
        <w:t xml:space="preserve">      </w:t>
      </w:r>
    </w:p>
    <w:p w:rsidR="006C5505" w:rsidRPr="007A629F" w:rsidRDefault="006C5505" w:rsidP="006C55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6C5505" w:rsidRPr="007A629F" w:rsidRDefault="006C5505" w:rsidP="006C5505"/>
    <w:p w:rsidR="006C5505" w:rsidRPr="007A629F" w:rsidRDefault="006C5505" w:rsidP="006C5505">
      <w:pPr>
        <w:pStyle w:val="Style7"/>
        <w:widowControl/>
        <w:spacing w:line="240" w:lineRule="auto"/>
        <w:ind w:firstLine="686"/>
        <w:rPr>
          <w:rStyle w:val="FontStyle44"/>
          <w:color w:val="595959"/>
        </w:rPr>
      </w:pPr>
      <w:r w:rsidRPr="007A629F">
        <w:t>.</w:t>
      </w:r>
      <w:r w:rsidRPr="007A629F">
        <w:rPr>
          <w:rStyle w:val="FontStyle44"/>
          <w:color w:val="595959"/>
        </w:rPr>
        <w:t xml:space="preserve"> ОК 2. Организовывать собственную деятельность, исходя из цели и способов ее достижения, определенных руководителем.</w:t>
      </w:r>
    </w:p>
    <w:p w:rsidR="006C5505" w:rsidRPr="007A629F" w:rsidRDefault="006C5505" w:rsidP="006C5505">
      <w:pPr>
        <w:pStyle w:val="Style7"/>
        <w:widowControl/>
        <w:spacing w:line="240" w:lineRule="auto"/>
        <w:ind w:firstLine="686"/>
        <w:rPr>
          <w:rStyle w:val="FontStyle44"/>
          <w:color w:val="595959"/>
        </w:rPr>
      </w:pPr>
      <w:r w:rsidRPr="007A629F">
        <w:rPr>
          <w:rStyle w:val="FontStyle44"/>
          <w:color w:val="595959"/>
        </w:rPr>
        <w:t>ОК 3. Анализировать рабочую ситуацию, осуществлять текущий контроль и итоговый контроль, оценку и коррекцию собственной деятельности, нести ответственность за результаты своей работы.</w:t>
      </w:r>
    </w:p>
    <w:p w:rsidR="006C5505" w:rsidRPr="007A629F" w:rsidRDefault="006C5505" w:rsidP="006C5505">
      <w:pPr>
        <w:pStyle w:val="Style7"/>
        <w:widowControl/>
        <w:spacing w:line="240" w:lineRule="auto"/>
        <w:ind w:firstLine="686"/>
        <w:rPr>
          <w:rStyle w:val="FontStyle44"/>
          <w:color w:val="595959"/>
        </w:rPr>
      </w:pPr>
      <w:r w:rsidRPr="007A629F">
        <w:rPr>
          <w:rStyle w:val="FontStyle44"/>
          <w:color w:val="595959"/>
        </w:rPr>
        <w:t>ОК 4. Осуществлять поиск информации, необходимой для эффективного выполнения профессиональных задач.</w:t>
      </w:r>
    </w:p>
    <w:p w:rsidR="006C5505" w:rsidRPr="007A629F" w:rsidRDefault="006C5505" w:rsidP="006C5505">
      <w:pPr>
        <w:pStyle w:val="Style7"/>
        <w:widowControl/>
        <w:spacing w:line="240" w:lineRule="auto"/>
        <w:ind w:firstLine="686"/>
        <w:rPr>
          <w:rStyle w:val="FontStyle44"/>
          <w:color w:val="595959"/>
        </w:rPr>
      </w:pPr>
      <w:r w:rsidRPr="007A629F">
        <w:rPr>
          <w:rStyle w:val="FontStyle44"/>
          <w:color w:val="595959"/>
        </w:rPr>
        <w:t>ОК 5. Использовать информационно-коммуникационные технологии в профессиональной деятельности.</w:t>
      </w:r>
    </w:p>
    <w:p w:rsidR="006C5505" w:rsidRPr="007A629F" w:rsidRDefault="006C5505" w:rsidP="006C5505">
      <w:pPr>
        <w:pStyle w:val="Style7"/>
        <w:widowControl/>
        <w:spacing w:line="240" w:lineRule="auto"/>
        <w:ind w:firstLine="686"/>
        <w:rPr>
          <w:rStyle w:val="FontStyle44"/>
          <w:color w:val="595959"/>
        </w:rPr>
      </w:pPr>
      <w:r w:rsidRPr="007A629F">
        <w:rPr>
          <w:rStyle w:val="FontStyle44"/>
          <w:color w:val="595959"/>
        </w:rPr>
        <w:t>ОК 6. Работать в команде, эффективно общаться с коллегами, руководством, клиентами.</w:t>
      </w:r>
    </w:p>
    <w:p w:rsidR="006C5505" w:rsidRDefault="006C5505" w:rsidP="006C5505">
      <w:pPr>
        <w:ind w:left="360"/>
      </w:pPr>
    </w:p>
    <w:p w:rsidR="006C5505" w:rsidRDefault="006C5505" w:rsidP="006C5505">
      <w:pPr>
        <w:jc w:val="center"/>
        <w:rPr>
          <w:b/>
        </w:rPr>
      </w:pPr>
      <w:r>
        <w:rPr>
          <w:b/>
        </w:rPr>
        <w:t>Обеспеченность занятия (средства обучения):</w:t>
      </w:r>
    </w:p>
    <w:p w:rsidR="006C5505" w:rsidRDefault="006C5505" w:rsidP="006C5505">
      <w:pPr>
        <w:jc w:val="center"/>
        <w:rPr>
          <w:i/>
        </w:rPr>
      </w:pPr>
    </w:p>
    <w:p w:rsidR="006C5505" w:rsidRDefault="006C5505" w:rsidP="0075057C">
      <w:pPr>
        <w:numPr>
          <w:ilvl w:val="0"/>
          <w:numId w:val="612"/>
        </w:numPr>
        <w:spacing w:after="0" w:line="240" w:lineRule="auto"/>
      </w:pPr>
      <w:r w:rsidRPr="00AD2725">
        <w:t>Учебно-методическая литература:</w:t>
      </w:r>
    </w:p>
    <w:p w:rsidR="006C5505" w:rsidRPr="002344E9" w:rsidRDefault="006C5505" w:rsidP="006C5505">
      <w:pPr>
        <w:spacing w:before="137" w:line="212" w:lineRule="exact"/>
        <w:ind w:left="100" w:right="108" w:firstLine="283"/>
      </w:pPr>
      <w:r w:rsidRPr="002344E9">
        <w:rPr>
          <w:rFonts w:ascii="Cambria" w:eastAsia="Cambria" w:hAnsi="Cambria" w:cs="Cambria"/>
          <w:i/>
          <w:color w:val="231F20"/>
          <w:w w:val="120"/>
        </w:rPr>
        <w:lastRenderedPageBreak/>
        <w:t>Беляев</w:t>
      </w:r>
      <w:r w:rsidRPr="002344E9">
        <w:rPr>
          <w:rFonts w:ascii="Cambria" w:eastAsia="Cambria" w:hAnsi="Cambria" w:cs="Cambria"/>
          <w:i/>
          <w:color w:val="231F20"/>
          <w:spacing w:val="-13"/>
          <w:w w:val="120"/>
        </w:rPr>
        <w:t xml:space="preserve"> </w:t>
      </w:r>
      <w:r w:rsidRPr="002344E9">
        <w:rPr>
          <w:rFonts w:ascii="Cambria" w:eastAsia="Cambria" w:hAnsi="Cambria" w:cs="Cambria"/>
          <w:i/>
          <w:color w:val="231F20"/>
          <w:w w:val="120"/>
        </w:rPr>
        <w:t>Д.</w:t>
      </w:r>
      <w:r w:rsidRPr="002344E9">
        <w:rPr>
          <w:rFonts w:ascii="Cambria" w:eastAsia="Cambria" w:hAnsi="Cambria" w:cs="Cambria"/>
          <w:i/>
          <w:color w:val="231F20"/>
          <w:spacing w:val="-36"/>
          <w:w w:val="120"/>
        </w:rPr>
        <w:t xml:space="preserve"> </w:t>
      </w:r>
      <w:r w:rsidRPr="002344E9">
        <w:rPr>
          <w:rFonts w:ascii="Cambria" w:eastAsia="Cambria" w:hAnsi="Cambria" w:cs="Cambria"/>
          <w:i/>
          <w:color w:val="231F20"/>
          <w:w w:val="120"/>
        </w:rPr>
        <w:t>К.,</w:t>
      </w:r>
      <w:r w:rsidRPr="002344E9">
        <w:rPr>
          <w:rFonts w:ascii="Cambria" w:eastAsia="Cambria" w:hAnsi="Cambria" w:cs="Cambria"/>
          <w:i/>
          <w:color w:val="231F20"/>
          <w:spacing w:val="-13"/>
          <w:w w:val="120"/>
        </w:rPr>
        <w:t xml:space="preserve"> </w:t>
      </w:r>
      <w:r w:rsidRPr="002344E9">
        <w:rPr>
          <w:rFonts w:ascii="Cambria" w:eastAsia="Cambria" w:hAnsi="Cambria" w:cs="Cambria"/>
          <w:i/>
          <w:color w:val="231F20"/>
          <w:w w:val="120"/>
        </w:rPr>
        <w:t>Дымшиц</w:t>
      </w:r>
      <w:r w:rsidRPr="002344E9">
        <w:rPr>
          <w:rFonts w:ascii="Cambria" w:eastAsia="Cambria" w:hAnsi="Cambria" w:cs="Cambria"/>
          <w:i/>
          <w:color w:val="231F20"/>
          <w:spacing w:val="-13"/>
          <w:w w:val="120"/>
        </w:rPr>
        <w:t xml:space="preserve"> </w:t>
      </w:r>
      <w:r w:rsidRPr="002344E9">
        <w:rPr>
          <w:rFonts w:ascii="Cambria" w:eastAsia="Cambria" w:hAnsi="Cambria" w:cs="Cambria"/>
          <w:i/>
          <w:color w:val="231F20"/>
          <w:w w:val="120"/>
        </w:rPr>
        <w:t>Г.</w:t>
      </w:r>
      <w:r w:rsidRPr="002344E9">
        <w:rPr>
          <w:rFonts w:ascii="Cambria" w:eastAsia="Cambria" w:hAnsi="Cambria" w:cs="Cambria"/>
          <w:i/>
          <w:color w:val="231F20"/>
          <w:spacing w:val="-36"/>
          <w:w w:val="120"/>
        </w:rPr>
        <w:t xml:space="preserve"> </w:t>
      </w:r>
      <w:r w:rsidRPr="002344E9">
        <w:rPr>
          <w:rFonts w:ascii="Cambria" w:eastAsia="Cambria" w:hAnsi="Cambria" w:cs="Cambria"/>
          <w:i/>
          <w:color w:val="231F20"/>
          <w:w w:val="120"/>
        </w:rPr>
        <w:t>М</w:t>
      </w:r>
      <w:r w:rsidRPr="002344E9">
        <w:rPr>
          <w:color w:val="231F20"/>
          <w:w w:val="120"/>
        </w:rPr>
        <w:t>.,</w:t>
      </w:r>
      <w:r w:rsidRPr="002344E9">
        <w:rPr>
          <w:color w:val="231F20"/>
          <w:spacing w:val="-22"/>
          <w:w w:val="120"/>
        </w:rPr>
        <w:t xml:space="preserve"> </w:t>
      </w:r>
      <w:r w:rsidRPr="002344E9">
        <w:rPr>
          <w:rFonts w:ascii="Cambria" w:eastAsia="Cambria" w:hAnsi="Cambria" w:cs="Cambria"/>
          <w:i/>
          <w:color w:val="231F20"/>
          <w:w w:val="120"/>
        </w:rPr>
        <w:t>Кузнецова</w:t>
      </w:r>
      <w:r w:rsidRPr="002344E9">
        <w:rPr>
          <w:rFonts w:ascii="Cambria" w:eastAsia="Cambria" w:hAnsi="Cambria" w:cs="Cambria"/>
          <w:i/>
          <w:color w:val="231F20"/>
          <w:spacing w:val="-13"/>
          <w:w w:val="120"/>
        </w:rPr>
        <w:t xml:space="preserve"> </w:t>
      </w:r>
      <w:r w:rsidRPr="002344E9">
        <w:rPr>
          <w:rFonts w:ascii="Cambria" w:eastAsia="Cambria" w:hAnsi="Cambria" w:cs="Cambria"/>
          <w:i/>
          <w:color w:val="231F20"/>
          <w:w w:val="120"/>
        </w:rPr>
        <w:t>Л.</w:t>
      </w:r>
      <w:r w:rsidRPr="002344E9">
        <w:rPr>
          <w:rFonts w:ascii="Cambria" w:eastAsia="Cambria" w:hAnsi="Cambria" w:cs="Cambria"/>
          <w:i/>
          <w:color w:val="231F20"/>
          <w:spacing w:val="-36"/>
          <w:w w:val="120"/>
        </w:rPr>
        <w:t xml:space="preserve"> </w:t>
      </w:r>
      <w:r w:rsidRPr="002344E9">
        <w:rPr>
          <w:rFonts w:ascii="Cambria" w:eastAsia="Cambria" w:hAnsi="Cambria" w:cs="Cambria"/>
          <w:i/>
          <w:color w:val="231F20"/>
          <w:w w:val="120"/>
        </w:rPr>
        <w:t>Н</w:t>
      </w:r>
      <w:r w:rsidRPr="002344E9">
        <w:rPr>
          <w:color w:val="231F20"/>
          <w:w w:val="120"/>
        </w:rPr>
        <w:t>.</w:t>
      </w:r>
      <w:r w:rsidRPr="002344E9">
        <w:rPr>
          <w:color w:val="231F20"/>
          <w:spacing w:val="-22"/>
          <w:w w:val="120"/>
        </w:rPr>
        <w:t xml:space="preserve"> </w:t>
      </w:r>
      <w:r w:rsidRPr="002344E9">
        <w:rPr>
          <w:rFonts w:ascii="Cambria" w:eastAsia="Cambria" w:hAnsi="Cambria" w:cs="Cambria"/>
          <w:i/>
          <w:color w:val="231F20"/>
          <w:w w:val="120"/>
        </w:rPr>
        <w:t>и</w:t>
      </w:r>
      <w:r w:rsidRPr="002344E9">
        <w:rPr>
          <w:rFonts w:ascii="Cambria" w:eastAsia="Cambria" w:hAnsi="Cambria" w:cs="Cambria"/>
          <w:i/>
          <w:color w:val="231F20"/>
          <w:spacing w:val="-13"/>
          <w:w w:val="120"/>
        </w:rPr>
        <w:t xml:space="preserve"> </w:t>
      </w:r>
      <w:r w:rsidRPr="002344E9">
        <w:rPr>
          <w:rFonts w:ascii="Cambria" w:eastAsia="Cambria" w:hAnsi="Cambria" w:cs="Cambria"/>
          <w:i/>
          <w:color w:val="231F20"/>
          <w:w w:val="120"/>
        </w:rPr>
        <w:t>др.</w:t>
      </w:r>
      <w:r w:rsidRPr="002344E9">
        <w:rPr>
          <w:rFonts w:ascii="Cambria" w:eastAsia="Cambria" w:hAnsi="Cambria" w:cs="Cambria"/>
          <w:i/>
          <w:color w:val="231F20"/>
          <w:spacing w:val="-14"/>
          <w:w w:val="120"/>
        </w:rPr>
        <w:t xml:space="preserve"> </w:t>
      </w:r>
      <w:r w:rsidRPr="002344E9">
        <w:rPr>
          <w:color w:val="231F20"/>
          <w:w w:val="120"/>
        </w:rPr>
        <w:t>Биология</w:t>
      </w:r>
      <w:r w:rsidRPr="002344E9">
        <w:rPr>
          <w:color w:val="231F20"/>
          <w:spacing w:val="-21"/>
          <w:w w:val="120"/>
        </w:rPr>
        <w:t xml:space="preserve"> </w:t>
      </w:r>
      <w:r w:rsidRPr="002344E9">
        <w:rPr>
          <w:color w:val="231F20"/>
          <w:w w:val="120"/>
        </w:rPr>
        <w:t>(базовый</w:t>
      </w:r>
      <w:r w:rsidRPr="002344E9">
        <w:rPr>
          <w:color w:val="231F20"/>
          <w:spacing w:val="-21"/>
          <w:w w:val="120"/>
        </w:rPr>
        <w:t xml:space="preserve"> </w:t>
      </w:r>
      <w:r w:rsidRPr="002344E9">
        <w:rPr>
          <w:color w:val="231F20"/>
          <w:w w:val="120"/>
        </w:rPr>
        <w:t>уровень).</w:t>
      </w:r>
      <w:r w:rsidRPr="002344E9">
        <w:rPr>
          <w:color w:val="231F20"/>
          <w:spacing w:val="-21"/>
          <w:w w:val="120"/>
        </w:rPr>
        <w:t xml:space="preserve"> </w:t>
      </w:r>
      <w:r w:rsidRPr="002344E9">
        <w:rPr>
          <w:color w:val="231F20"/>
          <w:w w:val="120"/>
        </w:rPr>
        <w:t>10</w:t>
      </w:r>
      <w:r w:rsidRPr="002344E9">
        <w:rPr>
          <w:color w:val="231F20"/>
          <w:spacing w:val="-21"/>
          <w:w w:val="120"/>
        </w:rPr>
        <w:t xml:space="preserve"> </w:t>
      </w:r>
      <w:r w:rsidRPr="002344E9">
        <w:rPr>
          <w:color w:val="231F20"/>
          <w:w w:val="120"/>
        </w:rPr>
        <w:t>класс.</w:t>
      </w:r>
      <w:r w:rsidRPr="002344E9">
        <w:rPr>
          <w:color w:val="231F20"/>
          <w:spacing w:val="-22"/>
          <w:w w:val="120"/>
        </w:rPr>
        <w:t xml:space="preserve"> </w:t>
      </w:r>
      <w:r w:rsidRPr="002344E9">
        <w:rPr>
          <w:color w:val="231F20"/>
          <w:w w:val="120"/>
        </w:rPr>
        <w:t>—</w:t>
      </w:r>
      <w:r w:rsidRPr="002344E9">
        <w:rPr>
          <w:color w:val="231F20"/>
          <w:w w:val="108"/>
        </w:rPr>
        <w:t xml:space="preserve"> </w:t>
      </w:r>
      <w:r w:rsidRPr="002344E9">
        <w:rPr>
          <w:color w:val="231F20"/>
          <w:w w:val="120"/>
        </w:rPr>
        <w:t>М.,</w:t>
      </w:r>
      <w:r w:rsidRPr="002344E9">
        <w:rPr>
          <w:color w:val="231F20"/>
          <w:spacing w:val="15"/>
          <w:w w:val="120"/>
        </w:rPr>
        <w:t xml:space="preserve"> </w:t>
      </w:r>
      <w:r w:rsidRPr="002344E9">
        <w:rPr>
          <w:color w:val="231F20"/>
          <w:w w:val="120"/>
        </w:rPr>
        <w:t>2014.</w:t>
      </w:r>
    </w:p>
    <w:p w:rsidR="006C5505" w:rsidRPr="002344E9" w:rsidRDefault="006C5505" w:rsidP="006C5505">
      <w:pPr>
        <w:spacing w:line="206" w:lineRule="exact"/>
        <w:ind w:left="384" w:right="108"/>
      </w:pPr>
      <w:r w:rsidRPr="002344E9">
        <w:rPr>
          <w:rFonts w:ascii="Cambria" w:eastAsia="Cambria" w:hAnsi="Cambria" w:cs="Cambria"/>
          <w:i/>
          <w:color w:val="231F20"/>
          <w:w w:val="120"/>
        </w:rPr>
        <w:t>Ионцева А. Ю</w:t>
      </w:r>
      <w:r w:rsidRPr="002344E9">
        <w:rPr>
          <w:color w:val="231F20"/>
          <w:w w:val="120"/>
        </w:rPr>
        <w:t>. Биология. Весь школьный курс в схемах и таблицах. — М.,</w:t>
      </w:r>
      <w:r w:rsidRPr="002344E9">
        <w:rPr>
          <w:color w:val="231F20"/>
          <w:spacing w:val="25"/>
          <w:w w:val="120"/>
        </w:rPr>
        <w:t xml:space="preserve"> </w:t>
      </w:r>
      <w:r w:rsidRPr="002344E9">
        <w:rPr>
          <w:color w:val="231F20"/>
          <w:w w:val="120"/>
        </w:rPr>
        <w:t>2014.</w:t>
      </w:r>
    </w:p>
    <w:p w:rsidR="006C5505" w:rsidRDefault="006C5505" w:rsidP="006C5505">
      <w:pPr>
        <w:spacing w:before="100" w:beforeAutospacing="1" w:after="100" w:afterAutospacing="1"/>
        <w:rPr>
          <w:rStyle w:val="c15"/>
          <w:b/>
        </w:rPr>
      </w:pPr>
      <w:r w:rsidRPr="005B2D63">
        <w:rPr>
          <w:rStyle w:val="c15"/>
          <w:b/>
        </w:rPr>
        <w:t>Интернет-ресурсы:</w:t>
      </w:r>
    </w:p>
    <w:p w:rsidR="006C5505" w:rsidRPr="00E67E5C" w:rsidRDefault="006C5505" w:rsidP="006C5505">
      <w:pPr>
        <w:spacing w:before="137" w:line="212" w:lineRule="exact"/>
        <w:ind w:left="384" w:right="108"/>
      </w:pPr>
      <w:hyperlink r:id="rId354">
        <w:r w:rsidRPr="00E67E5C">
          <w:rPr>
            <w:color w:val="231F20"/>
            <w:w w:val="115"/>
          </w:rPr>
          <w:t>www.</w:t>
        </w:r>
      </w:hyperlink>
      <w:r w:rsidRPr="00E67E5C">
        <w:rPr>
          <w:color w:val="231F20"/>
          <w:w w:val="115"/>
        </w:rPr>
        <w:t xml:space="preserve"> sbio. info (Вся биология. Современная биология, статьи, новости,   </w:t>
      </w:r>
      <w:r w:rsidRPr="00E67E5C">
        <w:rPr>
          <w:color w:val="231F20"/>
          <w:spacing w:val="16"/>
          <w:w w:val="115"/>
        </w:rPr>
        <w:t xml:space="preserve"> </w:t>
      </w:r>
      <w:r w:rsidRPr="00E67E5C">
        <w:rPr>
          <w:color w:val="231F20"/>
          <w:w w:val="115"/>
        </w:rPr>
        <w:t>библиотека).</w:t>
      </w:r>
      <w:r w:rsidRPr="00E67E5C">
        <w:rPr>
          <w:color w:val="231F20"/>
          <w:w w:val="116"/>
        </w:rPr>
        <w:t xml:space="preserve"> </w:t>
      </w:r>
      <w:hyperlink r:id="rId355">
        <w:r w:rsidRPr="00E67E5C">
          <w:rPr>
            <w:color w:val="231F20"/>
            <w:w w:val="115"/>
          </w:rPr>
          <w:t>www.</w:t>
        </w:r>
      </w:hyperlink>
      <w:r w:rsidRPr="00E67E5C">
        <w:rPr>
          <w:color w:val="231F20"/>
          <w:w w:val="115"/>
        </w:rPr>
        <w:t xml:space="preserve"> window. edu. ru (Единое окно доступа к образовательным ресурсам Интернета по</w:t>
      </w:r>
      <w:r w:rsidRPr="00E67E5C">
        <w:rPr>
          <w:color w:val="231F20"/>
          <w:spacing w:val="-21"/>
          <w:w w:val="115"/>
        </w:rPr>
        <w:t xml:space="preserve"> </w:t>
      </w:r>
      <w:r w:rsidRPr="00E67E5C">
        <w:rPr>
          <w:color w:val="231F20"/>
          <w:w w:val="115"/>
        </w:rPr>
        <w:t>био</w:t>
      </w:r>
      <w:r w:rsidRPr="00E67E5C">
        <w:rPr>
          <w:color w:val="231F20"/>
          <w:w w:val="120"/>
        </w:rPr>
        <w:t>логии).</w:t>
      </w:r>
    </w:p>
    <w:p w:rsidR="006C5505" w:rsidRDefault="006C5505" w:rsidP="006C5505">
      <w:pPr>
        <w:ind w:left="1080"/>
      </w:pPr>
    </w:p>
    <w:p w:rsidR="006C5505" w:rsidRDefault="006C5505" w:rsidP="006C5505">
      <w:pPr>
        <w:ind w:left="360"/>
      </w:pPr>
      <w:r>
        <w:t>2.Технические средства обучения: компьютер, проектор, принтер.</w:t>
      </w:r>
    </w:p>
    <w:p w:rsidR="006C5505" w:rsidRDefault="006C5505" w:rsidP="006C5505">
      <w:pPr>
        <w:jc w:val="center"/>
        <w:rPr>
          <w:b/>
        </w:rPr>
      </w:pPr>
    </w:p>
    <w:p w:rsidR="006C5505" w:rsidRPr="00564961" w:rsidRDefault="006C5505" w:rsidP="006C5505">
      <w:pPr>
        <w:ind w:firstLine="708"/>
      </w:pPr>
    </w:p>
    <w:p w:rsidR="006C5505" w:rsidRDefault="006C5505" w:rsidP="006C5505">
      <w:pPr>
        <w:ind w:left="360"/>
        <w:rPr>
          <w:i/>
        </w:rPr>
      </w:pPr>
    </w:p>
    <w:p w:rsidR="006C5505" w:rsidRDefault="006C5505" w:rsidP="006C5505">
      <w:pPr>
        <w:ind w:left="360"/>
      </w:pPr>
      <w:r>
        <w:t>3.Рабочая тетрадь в клетку</w:t>
      </w:r>
    </w:p>
    <w:p w:rsidR="006C5505" w:rsidRDefault="006C5505" w:rsidP="006C5505"/>
    <w:p w:rsidR="006C5505" w:rsidRPr="00905B15" w:rsidRDefault="006C5505" w:rsidP="006C5505">
      <w:pPr>
        <w:ind w:left="360"/>
        <w:jc w:val="both"/>
        <w:rPr>
          <w:highlight w:val="green"/>
        </w:rPr>
      </w:pPr>
      <w:r>
        <w:t>4Оборудование:  ручка, карандаш простой, линейка, микроскоп, препараты растительных и животных клеток.</w:t>
      </w:r>
    </w:p>
    <w:p w:rsidR="006C5505" w:rsidRPr="00B839C6" w:rsidRDefault="006C5505" w:rsidP="006C5505"/>
    <w:p w:rsidR="006C5505" w:rsidRDefault="006C5505" w:rsidP="006C5505">
      <w:pPr>
        <w:rPr>
          <w:b/>
        </w:rPr>
      </w:pPr>
    </w:p>
    <w:p w:rsidR="006C5505" w:rsidRDefault="006C5505" w:rsidP="006C5505">
      <w:pPr>
        <w:ind w:left="360"/>
        <w:jc w:val="center"/>
        <w:rPr>
          <w:b/>
        </w:rPr>
      </w:pPr>
      <w:r>
        <w:rPr>
          <w:b/>
        </w:rPr>
        <w:t>Краткие теоретические и учебно-методические материалы по теме практического занятия.</w:t>
      </w:r>
    </w:p>
    <w:p w:rsidR="006C5505" w:rsidRDefault="006C5505" w:rsidP="006C5505">
      <w:pPr>
        <w:ind w:left="360"/>
        <w:rPr>
          <w:b/>
        </w:rPr>
      </w:pPr>
      <w:r>
        <w:rPr>
          <w:rFonts w:ascii="Helvetica" w:hAnsi="Helvetica"/>
          <w:noProof/>
          <w:color w:val="333333"/>
          <w:sz w:val="21"/>
          <w:szCs w:val="21"/>
          <w:lang w:eastAsia="ru-RU"/>
        </w:rPr>
        <w:drawing>
          <wp:inline distT="0" distB="0" distL="0" distR="0">
            <wp:extent cx="6181725" cy="3143250"/>
            <wp:effectExtent l="19050" t="0" r="9525" b="0"/>
            <wp:docPr id="2587" name="Рисунок 7" descr="https://arhivurokov.ru/kopilka/uploads/user_file_564b4e6b6f56b/mietodichieskiie-ukazaniia-k-vypolnieniiu-praktichieskikh-rabot-po-biologhii-1-kurs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arhivurokov.ru/kopilka/uploads/user_file_564b4e6b6f56b/mietodichieskiie-ukazaniia-k-vypolnieniiu-praktichieskikh-rabot-po-biologhii-1-kurs_1.jpeg"/>
                    <pic:cNvPicPr>
                      <a:picLocks noChangeAspect="1" noChangeArrowheads="1"/>
                    </pic:cNvPicPr>
                  </pic:nvPicPr>
                  <pic:blipFill>
                    <a:blip r:embed="rId353" cstate="print"/>
                    <a:srcRect/>
                    <a:stretch>
                      <a:fillRect/>
                    </a:stretch>
                  </pic:blipFill>
                  <pic:spPr bwMode="auto">
                    <a:xfrm>
                      <a:off x="0" y="0"/>
                      <a:ext cx="6181725" cy="3143250"/>
                    </a:xfrm>
                    <a:prstGeom prst="rect">
                      <a:avLst/>
                    </a:prstGeom>
                    <a:noFill/>
                    <a:ln w="9525">
                      <a:noFill/>
                      <a:miter lim="800000"/>
                      <a:headEnd/>
                      <a:tailEnd/>
                    </a:ln>
                  </pic:spPr>
                </pic:pic>
              </a:graphicData>
            </a:graphic>
          </wp:inline>
        </w:drawing>
      </w:r>
    </w:p>
    <w:p w:rsidR="006C5505" w:rsidRDefault="006C5505" w:rsidP="006C5505">
      <w:pPr>
        <w:ind w:left="360"/>
        <w:jc w:val="center"/>
        <w:rPr>
          <w:b/>
        </w:rPr>
      </w:pPr>
      <w:r>
        <w:rPr>
          <w:b/>
        </w:rPr>
        <w:t xml:space="preserve">    </w:t>
      </w:r>
    </w:p>
    <w:p w:rsidR="006C5505" w:rsidRDefault="006C5505" w:rsidP="006C5505">
      <w:pPr>
        <w:ind w:left="360"/>
      </w:pPr>
      <w:r>
        <w:rPr>
          <w:b/>
        </w:rPr>
        <w:t xml:space="preserve">    Особенности строения растительной клетки. </w:t>
      </w:r>
      <w:r>
        <w:t xml:space="preserve">В растительной клетке есть ядро и все органоиды, свойственные и животной клетке. Вместе с тем она характеризуется существенными особенностями строения. Отличаясь от животной следующими признаками: 1) прочной клеточной стенкой значительной толщины; 2) особыми органоидами – </w:t>
      </w:r>
      <w:r>
        <w:lastRenderedPageBreak/>
        <w:t>пластидами, в которых первичный синтез органических веществ из минеральных за счёт энергии света; 3) развитой системой вакуолей, в значительной мере обуславливающих осмотические свойства клеток.</w:t>
      </w:r>
    </w:p>
    <w:p w:rsidR="006C5505" w:rsidRDefault="006C5505" w:rsidP="006C5505">
      <w:pPr>
        <w:ind w:left="360"/>
      </w:pPr>
      <w:r>
        <w:t xml:space="preserve">    В клетках растительного организма преобладают синтетические процессы над реакциями высвобождения энергии.</w:t>
      </w:r>
    </w:p>
    <w:p w:rsidR="006C5505" w:rsidRDefault="006C5505" w:rsidP="006C5505">
      <w:pPr>
        <w:ind w:left="360"/>
      </w:pPr>
      <w:r>
        <w:t xml:space="preserve">    Хорошо развитая вакуолярная сеть обеспечивает явление тургора, в основе которого лежат процессы осмотического поступления воды в клетку.</w:t>
      </w:r>
    </w:p>
    <w:p w:rsidR="006C5505" w:rsidRDefault="006C5505" w:rsidP="006C5505">
      <w:r>
        <w:t xml:space="preserve">           Митотическое деление растительных клеток протекает без участия клеточного центра.</w:t>
      </w:r>
    </w:p>
    <w:p w:rsidR="006C5505" w:rsidRDefault="006C5505" w:rsidP="006C5505">
      <w:pPr>
        <w:ind w:left="720"/>
      </w:pPr>
      <w:r w:rsidRPr="00BE7C01">
        <w:rPr>
          <w:b/>
        </w:rPr>
        <w:t>Вопросы для закрепления теоретического материала к практическому занятию.</w:t>
      </w:r>
    </w:p>
    <w:p w:rsidR="006C5505" w:rsidRDefault="006C5505" w:rsidP="006C5505">
      <w:pPr>
        <w:ind w:left="720"/>
      </w:pPr>
      <w:r>
        <w:t>1. Назовите отличия в строении растительной и животной клеток.</w:t>
      </w:r>
    </w:p>
    <w:p w:rsidR="006C5505" w:rsidRDefault="006C5505" w:rsidP="006C5505">
      <w:pPr>
        <w:ind w:left="720"/>
        <w:jc w:val="center"/>
        <w:rPr>
          <w:b/>
        </w:rPr>
      </w:pPr>
      <w:r>
        <w:rPr>
          <w:b/>
        </w:rPr>
        <w:t>Задания для практического занятия и алгоритм их решения:</w:t>
      </w:r>
    </w:p>
    <w:p w:rsidR="006C5505" w:rsidRDefault="006C5505" w:rsidP="006C5505">
      <w:pPr>
        <w:ind w:left="1080"/>
      </w:pPr>
      <w:r>
        <w:t>1.Рассмотрите под микроскопом препарат кожицы чешуи лука, сопоставьте увиденное с изображением растительной клетки под микроскопом и на таблице, выпишите в тетрадь названия основных органоидов.</w:t>
      </w:r>
    </w:p>
    <w:p w:rsidR="006C5505" w:rsidRDefault="006C5505" w:rsidP="006C5505">
      <w:pPr>
        <w:ind w:left="1080"/>
      </w:pPr>
      <w:r>
        <w:t>2.Рассмотрите под микроскопом препарат инфузории туфельки, сопоставьте увиденное с изображением на таблице, сравните с клеткой растений и выпишите в тетрадь основные органоиды клетки животного.</w:t>
      </w:r>
    </w:p>
    <w:p w:rsidR="006C5505" w:rsidRPr="005C07E0" w:rsidRDefault="006C5505" w:rsidP="006C5505">
      <w:pPr>
        <w:ind w:left="1080"/>
      </w:pPr>
      <w:r>
        <w:t>3.На основе анализа записей сделайте вывод: о чём свидетельствует сходство клеток растений, животных? Каковы их различия, о чём они свидетельствуют?</w:t>
      </w:r>
    </w:p>
    <w:p w:rsidR="006C5505" w:rsidRDefault="006C5505" w:rsidP="006C5505">
      <w:pPr>
        <w:jc w:val="center"/>
        <w:rPr>
          <w:b/>
        </w:rPr>
      </w:pPr>
    </w:p>
    <w:p w:rsidR="006C5505" w:rsidRDefault="006C5505" w:rsidP="006C5505">
      <w:pPr>
        <w:ind w:left="360"/>
        <w:rPr>
          <w:i/>
        </w:rPr>
      </w:pPr>
    </w:p>
    <w:p w:rsidR="006C5505" w:rsidRDefault="006C5505" w:rsidP="006C5505">
      <w:pPr>
        <w:rPr>
          <w:b/>
        </w:rPr>
      </w:pPr>
      <w:r w:rsidRPr="00E47F58">
        <w:rPr>
          <w:b/>
        </w:rPr>
        <w:t>Время на выполнение:</w:t>
      </w:r>
      <w:r>
        <w:rPr>
          <w:b/>
        </w:rPr>
        <w:t xml:space="preserve"> 45 минут.                                                                                          </w:t>
      </w:r>
    </w:p>
    <w:p w:rsidR="006C5505" w:rsidRPr="00421039" w:rsidRDefault="006C5505" w:rsidP="006C5505">
      <w:pPr>
        <w:rPr>
          <w:b/>
        </w:rPr>
      </w:pPr>
      <w:r>
        <w:rPr>
          <w:b/>
        </w:rPr>
        <w:t xml:space="preserve">Форма контроля выполнения практического занятия: </w:t>
      </w:r>
    </w:p>
    <w:p w:rsidR="006C5505" w:rsidRDefault="006C5505" w:rsidP="006C5505">
      <w:r>
        <w:t xml:space="preserve">Выполненная работа представляется преподавателю в рабочей тетради. </w:t>
      </w:r>
    </w:p>
    <w:p w:rsidR="006C5505" w:rsidRDefault="006C5505" w:rsidP="006C5505"/>
    <w:p w:rsidR="006C5505" w:rsidRDefault="006C5505" w:rsidP="006C5505">
      <w:pPr>
        <w:rPr>
          <w:b/>
        </w:rPr>
      </w:pPr>
      <w:r>
        <w:rPr>
          <w:b/>
        </w:rPr>
        <w:t>Критерии оценки:</w:t>
      </w:r>
    </w:p>
    <w:p w:rsidR="006C5505" w:rsidRDefault="006C5505" w:rsidP="006C5505">
      <w:pPr>
        <w:ind w:left="360"/>
        <w:rPr>
          <w:i/>
        </w:rPr>
      </w:pPr>
    </w:p>
    <w:p w:rsidR="006C5505" w:rsidRDefault="006C5505" w:rsidP="006C5505">
      <w:pPr>
        <w:keepNext/>
        <w:suppressLineNumbers/>
        <w:suppressAutoHyphens/>
      </w:pPr>
    </w:p>
    <w:tbl>
      <w:tblPr>
        <w:tblW w:w="8637" w:type="dxa"/>
        <w:jc w:val="center"/>
        <w:tblInd w:w="-79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3783"/>
        <w:gridCol w:w="1640"/>
        <w:gridCol w:w="3214"/>
      </w:tblGrid>
      <w:tr w:rsidR="006C5505" w:rsidRPr="00DF2D15" w:rsidTr="001E1A16">
        <w:trPr>
          <w:trHeight w:val="20"/>
          <w:jc w:val="center"/>
        </w:trPr>
        <w:tc>
          <w:tcPr>
            <w:tcW w:w="3783" w:type="dxa"/>
            <w:vMerge w:val="restart"/>
            <w:shd w:val="clear" w:color="auto" w:fill="auto"/>
            <w:noWrap/>
            <w:vAlign w:val="center"/>
          </w:tcPr>
          <w:p w:rsidR="006C5505" w:rsidRPr="00236310" w:rsidRDefault="006C5505" w:rsidP="001E1A16">
            <w:pPr>
              <w:jc w:val="center"/>
              <w:rPr>
                <w:b/>
              </w:rPr>
            </w:pPr>
            <w:r w:rsidRPr="00236310">
              <w:rPr>
                <w:b/>
              </w:rPr>
              <w:t>Процент результативности (правильных ответов)</w:t>
            </w:r>
          </w:p>
        </w:tc>
        <w:tc>
          <w:tcPr>
            <w:tcW w:w="4854" w:type="dxa"/>
            <w:gridSpan w:val="2"/>
            <w:vAlign w:val="center"/>
          </w:tcPr>
          <w:p w:rsidR="006C5505" w:rsidRPr="00236310" w:rsidRDefault="006C5505" w:rsidP="001E1A16">
            <w:pPr>
              <w:jc w:val="center"/>
              <w:rPr>
                <w:b/>
              </w:rPr>
            </w:pPr>
            <w:r w:rsidRPr="00236310">
              <w:rPr>
                <w:b/>
              </w:rPr>
              <w:t>Качественная оценка индивидуальных образовательных достижений</w:t>
            </w:r>
          </w:p>
        </w:tc>
      </w:tr>
      <w:tr w:rsidR="006C5505" w:rsidRPr="00DF2D15" w:rsidTr="001E1A16">
        <w:trPr>
          <w:trHeight w:val="20"/>
          <w:jc w:val="center"/>
        </w:trPr>
        <w:tc>
          <w:tcPr>
            <w:tcW w:w="3783" w:type="dxa"/>
            <w:vMerge/>
            <w:shd w:val="clear" w:color="auto" w:fill="auto"/>
            <w:noWrap/>
            <w:vAlign w:val="center"/>
          </w:tcPr>
          <w:p w:rsidR="006C5505" w:rsidRPr="00236310" w:rsidRDefault="006C5505" w:rsidP="001E1A16">
            <w:pPr>
              <w:jc w:val="center"/>
              <w:rPr>
                <w:b/>
              </w:rPr>
            </w:pPr>
          </w:p>
        </w:tc>
        <w:tc>
          <w:tcPr>
            <w:tcW w:w="1640" w:type="dxa"/>
            <w:vAlign w:val="center"/>
          </w:tcPr>
          <w:p w:rsidR="006C5505" w:rsidRPr="00236310" w:rsidRDefault="006C5505" w:rsidP="001E1A16">
            <w:pPr>
              <w:jc w:val="center"/>
              <w:rPr>
                <w:b/>
              </w:rPr>
            </w:pPr>
            <w:r w:rsidRPr="00236310">
              <w:rPr>
                <w:b/>
              </w:rPr>
              <w:t>балл (отметка)</w:t>
            </w:r>
          </w:p>
        </w:tc>
        <w:tc>
          <w:tcPr>
            <w:tcW w:w="3214" w:type="dxa"/>
            <w:vAlign w:val="center"/>
          </w:tcPr>
          <w:p w:rsidR="006C5505" w:rsidRPr="00236310" w:rsidRDefault="006C5505" w:rsidP="001E1A16">
            <w:pPr>
              <w:jc w:val="center"/>
              <w:rPr>
                <w:b/>
              </w:rPr>
            </w:pPr>
            <w:r w:rsidRPr="00236310">
              <w:rPr>
                <w:b/>
              </w:rPr>
              <w:t>вербальный аналог</w:t>
            </w:r>
          </w:p>
        </w:tc>
      </w:tr>
      <w:tr w:rsidR="006C5505" w:rsidRPr="00DF2D15" w:rsidTr="001E1A16">
        <w:trPr>
          <w:trHeight w:val="20"/>
          <w:jc w:val="center"/>
        </w:trPr>
        <w:tc>
          <w:tcPr>
            <w:tcW w:w="3783" w:type="dxa"/>
            <w:shd w:val="clear" w:color="auto" w:fill="auto"/>
            <w:noWrap/>
            <w:vAlign w:val="center"/>
          </w:tcPr>
          <w:p w:rsidR="006C5505" w:rsidRPr="00236310" w:rsidRDefault="006C5505" w:rsidP="001E1A16">
            <w:pPr>
              <w:jc w:val="center"/>
            </w:pPr>
            <w:r w:rsidRPr="00236310">
              <w:t xml:space="preserve">работа выполняется без каких – либо ошибок </w:t>
            </w:r>
          </w:p>
        </w:tc>
        <w:tc>
          <w:tcPr>
            <w:tcW w:w="1640" w:type="dxa"/>
            <w:vAlign w:val="center"/>
          </w:tcPr>
          <w:p w:rsidR="006C5505" w:rsidRPr="00236310" w:rsidRDefault="006C5505" w:rsidP="001E1A16">
            <w:pPr>
              <w:jc w:val="center"/>
            </w:pPr>
            <w:r w:rsidRPr="00236310">
              <w:t>5</w:t>
            </w:r>
          </w:p>
        </w:tc>
        <w:tc>
          <w:tcPr>
            <w:tcW w:w="3214" w:type="dxa"/>
            <w:vAlign w:val="center"/>
          </w:tcPr>
          <w:p w:rsidR="006C5505" w:rsidRPr="00236310" w:rsidRDefault="006C5505" w:rsidP="001E1A16">
            <w:pPr>
              <w:jc w:val="center"/>
            </w:pPr>
            <w:r w:rsidRPr="00236310">
              <w:t>отлично</w:t>
            </w:r>
          </w:p>
        </w:tc>
      </w:tr>
      <w:tr w:rsidR="006C5505" w:rsidRPr="00DF2D15" w:rsidTr="001E1A16">
        <w:trPr>
          <w:trHeight w:val="20"/>
          <w:jc w:val="center"/>
        </w:trPr>
        <w:tc>
          <w:tcPr>
            <w:tcW w:w="3783" w:type="dxa"/>
            <w:shd w:val="clear" w:color="auto" w:fill="auto"/>
            <w:noWrap/>
            <w:vAlign w:val="center"/>
          </w:tcPr>
          <w:p w:rsidR="006C5505" w:rsidRPr="00236310" w:rsidRDefault="006C5505" w:rsidP="001E1A16">
            <w:pPr>
              <w:jc w:val="center"/>
            </w:pPr>
            <w:r w:rsidRPr="00236310">
              <w:t>работа имеет незначительное отклонение от нормы, студент может устранить допущенные ошибки</w:t>
            </w:r>
          </w:p>
        </w:tc>
        <w:tc>
          <w:tcPr>
            <w:tcW w:w="1640" w:type="dxa"/>
            <w:vAlign w:val="center"/>
          </w:tcPr>
          <w:p w:rsidR="006C5505" w:rsidRPr="00236310" w:rsidRDefault="006C5505" w:rsidP="001E1A16">
            <w:pPr>
              <w:jc w:val="center"/>
            </w:pPr>
            <w:r w:rsidRPr="00236310">
              <w:t>4</w:t>
            </w:r>
          </w:p>
        </w:tc>
        <w:tc>
          <w:tcPr>
            <w:tcW w:w="3214" w:type="dxa"/>
            <w:vAlign w:val="center"/>
          </w:tcPr>
          <w:p w:rsidR="006C5505" w:rsidRPr="00236310" w:rsidRDefault="006C5505" w:rsidP="001E1A16">
            <w:pPr>
              <w:jc w:val="center"/>
            </w:pPr>
            <w:r w:rsidRPr="00236310">
              <w:t>хорошо</w:t>
            </w:r>
          </w:p>
        </w:tc>
      </w:tr>
      <w:tr w:rsidR="006C5505" w:rsidRPr="00DF2D15" w:rsidTr="001E1A16">
        <w:trPr>
          <w:trHeight w:val="20"/>
          <w:jc w:val="center"/>
        </w:trPr>
        <w:tc>
          <w:tcPr>
            <w:tcW w:w="3783" w:type="dxa"/>
            <w:shd w:val="clear" w:color="auto" w:fill="auto"/>
            <w:noWrap/>
            <w:vAlign w:val="center"/>
          </w:tcPr>
          <w:p w:rsidR="006C5505" w:rsidRPr="00236310" w:rsidRDefault="006C5505" w:rsidP="001E1A16">
            <w:pPr>
              <w:jc w:val="center"/>
            </w:pPr>
            <w:r w:rsidRPr="00236310">
              <w:t xml:space="preserve">работа имеет существенные </w:t>
            </w:r>
            <w:r w:rsidRPr="00236310">
              <w:lastRenderedPageBreak/>
              <w:t>недостатки, неподдающиеся исправлению.</w:t>
            </w:r>
          </w:p>
        </w:tc>
        <w:tc>
          <w:tcPr>
            <w:tcW w:w="1640" w:type="dxa"/>
            <w:vAlign w:val="center"/>
          </w:tcPr>
          <w:p w:rsidR="006C5505" w:rsidRPr="00236310" w:rsidRDefault="006C5505" w:rsidP="001E1A16">
            <w:pPr>
              <w:jc w:val="center"/>
            </w:pPr>
            <w:r w:rsidRPr="00236310">
              <w:lastRenderedPageBreak/>
              <w:t>3</w:t>
            </w:r>
          </w:p>
        </w:tc>
        <w:tc>
          <w:tcPr>
            <w:tcW w:w="3214" w:type="dxa"/>
            <w:vAlign w:val="center"/>
          </w:tcPr>
          <w:p w:rsidR="006C5505" w:rsidRPr="00236310" w:rsidRDefault="006C5505" w:rsidP="001E1A16">
            <w:pPr>
              <w:jc w:val="center"/>
            </w:pPr>
            <w:r w:rsidRPr="00236310">
              <w:t>удовлетворительно</w:t>
            </w:r>
          </w:p>
        </w:tc>
      </w:tr>
      <w:tr w:rsidR="006C5505" w:rsidRPr="00DF2D15" w:rsidTr="001E1A16">
        <w:trPr>
          <w:trHeight w:val="20"/>
          <w:jc w:val="center"/>
        </w:trPr>
        <w:tc>
          <w:tcPr>
            <w:tcW w:w="3783" w:type="dxa"/>
            <w:shd w:val="clear" w:color="auto" w:fill="auto"/>
            <w:noWrap/>
            <w:vAlign w:val="center"/>
          </w:tcPr>
          <w:p w:rsidR="006C5505" w:rsidRPr="00236310" w:rsidRDefault="006C5505" w:rsidP="001E1A16">
            <w:pPr>
              <w:jc w:val="center"/>
            </w:pPr>
            <w:r w:rsidRPr="00236310">
              <w:lastRenderedPageBreak/>
              <w:t>работа полностью не соответствует норме, ошибки не подлежат исправлению</w:t>
            </w:r>
          </w:p>
        </w:tc>
        <w:tc>
          <w:tcPr>
            <w:tcW w:w="1640" w:type="dxa"/>
            <w:vAlign w:val="center"/>
          </w:tcPr>
          <w:p w:rsidR="006C5505" w:rsidRPr="00236310" w:rsidRDefault="006C5505" w:rsidP="001E1A16">
            <w:pPr>
              <w:jc w:val="center"/>
            </w:pPr>
            <w:r w:rsidRPr="00236310">
              <w:t>2</w:t>
            </w:r>
          </w:p>
        </w:tc>
        <w:tc>
          <w:tcPr>
            <w:tcW w:w="3214" w:type="dxa"/>
            <w:vAlign w:val="center"/>
          </w:tcPr>
          <w:p w:rsidR="006C5505" w:rsidRPr="00236310" w:rsidRDefault="006C5505" w:rsidP="001E1A16">
            <w:pPr>
              <w:jc w:val="center"/>
            </w:pPr>
            <w:r>
              <w:t>не</w:t>
            </w:r>
            <w:r w:rsidRPr="00236310">
              <w:t>удовлетворительно</w:t>
            </w:r>
          </w:p>
        </w:tc>
      </w:tr>
    </w:tbl>
    <w:p w:rsidR="006C5505" w:rsidRDefault="006C5505" w:rsidP="006C5505">
      <w:pPr>
        <w:ind w:left="360"/>
        <w:jc w:val="both"/>
        <w:rPr>
          <w:sz w:val="28"/>
          <w:szCs w:val="28"/>
        </w:rPr>
      </w:pPr>
    </w:p>
    <w:p w:rsidR="006C5505" w:rsidRPr="009A5D69" w:rsidRDefault="006C5505" w:rsidP="006C5505">
      <w:pPr>
        <w:ind w:firstLine="708"/>
        <w:jc w:val="center"/>
        <w:rPr>
          <w:b/>
          <w:sz w:val="28"/>
          <w:szCs w:val="28"/>
        </w:rPr>
      </w:pPr>
      <w:r>
        <w:rPr>
          <w:b/>
          <w:sz w:val="28"/>
          <w:szCs w:val="28"/>
        </w:rPr>
        <w:t>3.</w:t>
      </w:r>
      <w:r w:rsidRPr="00A91AF7">
        <w:rPr>
          <w:b/>
          <w:i/>
          <w:sz w:val="28"/>
          <w:szCs w:val="28"/>
        </w:rPr>
        <w:t xml:space="preserve"> </w:t>
      </w:r>
      <w:r>
        <w:rPr>
          <w:b/>
          <w:sz w:val="28"/>
          <w:szCs w:val="28"/>
        </w:rPr>
        <w:t>Самостоятельные работы по теме «Учение о клетке»</w:t>
      </w:r>
    </w:p>
    <w:p w:rsidR="006C5505" w:rsidRDefault="006C5505" w:rsidP="006C5505">
      <w:pPr>
        <w:jc w:val="both"/>
        <w:rPr>
          <w:b/>
          <w:sz w:val="28"/>
          <w:szCs w:val="28"/>
        </w:rPr>
      </w:pPr>
      <w:r>
        <w:rPr>
          <w:b/>
          <w:sz w:val="28"/>
          <w:szCs w:val="28"/>
        </w:rPr>
        <w:t>Результаты обучения:</w:t>
      </w:r>
    </w:p>
    <w:p w:rsidR="006C5505" w:rsidRPr="00A16257" w:rsidRDefault="006C5505" w:rsidP="0075057C">
      <w:pPr>
        <w:pStyle w:val="Heading4"/>
        <w:numPr>
          <w:ilvl w:val="0"/>
          <w:numId w:val="608"/>
        </w:numPr>
        <w:tabs>
          <w:tab w:val="left" w:pos="688"/>
        </w:tabs>
        <w:spacing w:before="88"/>
        <w:ind w:left="687" w:hanging="283"/>
        <w:rPr>
          <w:rFonts w:eastAsia="Georgia"/>
          <w:b w:val="0"/>
          <w:bCs w:val="0"/>
          <w:i w:val="0"/>
          <w:sz w:val="28"/>
          <w:szCs w:val="28"/>
        </w:rPr>
      </w:pPr>
      <w:r w:rsidRPr="00A16257">
        <w:rPr>
          <w:color w:val="231F20"/>
          <w:sz w:val="28"/>
          <w:szCs w:val="28"/>
        </w:rPr>
        <w:t>личностных</w:t>
      </w:r>
      <w:r w:rsidRPr="00A16257">
        <w:rPr>
          <w:i w:val="0"/>
          <w:color w:val="231F20"/>
          <w:sz w:val="28"/>
          <w:szCs w:val="28"/>
        </w:rPr>
        <w:t>:</w:t>
      </w:r>
    </w:p>
    <w:p w:rsidR="006C5505" w:rsidRPr="00A16257" w:rsidRDefault="006C5505" w:rsidP="0075057C">
      <w:pPr>
        <w:pStyle w:val="aff9"/>
        <w:widowControl w:val="0"/>
        <w:numPr>
          <w:ilvl w:val="1"/>
          <w:numId w:val="608"/>
        </w:numPr>
        <w:tabs>
          <w:tab w:val="left" w:pos="972"/>
        </w:tabs>
        <w:ind w:right="121"/>
        <w:jc w:val="both"/>
        <w:rPr>
          <w:sz w:val="28"/>
          <w:szCs w:val="28"/>
        </w:rPr>
      </w:pPr>
      <w:r w:rsidRPr="00A16257">
        <w:rPr>
          <w:color w:val="231F20"/>
          <w:sz w:val="28"/>
          <w:szCs w:val="28"/>
        </w:rPr>
        <w:t>сформированность</w:t>
      </w:r>
      <w:r w:rsidRPr="00A16257">
        <w:rPr>
          <w:color w:val="231F20"/>
          <w:spacing w:val="37"/>
          <w:sz w:val="28"/>
          <w:szCs w:val="28"/>
        </w:rPr>
        <w:t xml:space="preserve"> </w:t>
      </w:r>
      <w:r w:rsidRPr="00A16257">
        <w:rPr>
          <w:color w:val="231F20"/>
          <w:sz w:val="28"/>
          <w:szCs w:val="28"/>
        </w:rPr>
        <w:t>чувства</w:t>
      </w:r>
      <w:r w:rsidRPr="00A16257">
        <w:rPr>
          <w:color w:val="231F20"/>
          <w:spacing w:val="37"/>
          <w:sz w:val="28"/>
          <w:szCs w:val="28"/>
        </w:rPr>
        <w:t xml:space="preserve"> </w:t>
      </w:r>
      <w:r w:rsidRPr="00A16257">
        <w:rPr>
          <w:color w:val="231F20"/>
          <w:sz w:val="28"/>
          <w:szCs w:val="28"/>
        </w:rPr>
        <w:t>гордости</w:t>
      </w:r>
      <w:r w:rsidRPr="00A16257">
        <w:rPr>
          <w:color w:val="231F20"/>
          <w:spacing w:val="37"/>
          <w:sz w:val="28"/>
          <w:szCs w:val="28"/>
        </w:rPr>
        <w:t xml:space="preserve"> </w:t>
      </w:r>
      <w:r w:rsidRPr="00A16257">
        <w:rPr>
          <w:color w:val="231F20"/>
          <w:sz w:val="28"/>
          <w:szCs w:val="28"/>
        </w:rPr>
        <w:t>и</w:t>
      </w:r>
      <w:r w:rsidRPr="00A16257">
        <w:rPr>
          <w:color w:val="231F20"/>
          <w:spacing w:val="37"/>
          <w:sz w:val="28"/>
          <w:szCs w:val="28"/>
        </w:rPr>
        <w:t xml:space="preserve"> </w:t>
      </w:r>
      <w:r w:rsidRPr="00A16257">
        <w:rPr>
          <w:color w:val="231F20"/>
          <w:sz w:val="28"/>
          <w:szCs w:val="28"/>
        </w:rPr>
        <w:t>уважения</w:t>
      </w:r>
      <w:r w:rsidRPr="00A16257">
        <w:rPr>
          <w:color w:val="231F20"/>
          <w:spacing w:val="37"/>
          <w:sz w:val="28"/>
          <w:szCs w:val="28"/>
        </w:rPr>
        <w:t xml:space="preserve"> </w:t>
      </w:r>
      <w:r w:rsidRPr="00A16257">
        <w:rPr>
          <w:color w:val="231F20"/>
          <w:sz w:val="28"/>
          <w:szCs w:val="28"/>
        </w:rPr>
        <w:t>к</w:t>
      </w:r>
      <w:r w:rsidRPr="00A16257">
        <w:rPr>
          <w:color w:val="231F20"/>
          <w:spacing w:val="37"/>
          <w:sz w:val="28"/>
          <w:szCs w:val="28"/>
        </w:rPr>
        <w:t xml:space="preserve"> </w:t>
      </w:r>
      <w:r w:rsidRPr="00A16257">
        <w:rPr>
          <w:color w:val="231F20"/>
          <w:sz w:val="28"/>
          <w:szCs w:val="28"/>
        </w:rPr>
        <w:t>истории</w:t>
      </w:r>
      <w:r w:rsidRPr="00A16257">
        <w:rPr>
          <w:color w:val="231F20"/>
          <w:spacing w:val="37"/>
          <w:sz w:val="28"/>
          <w:szCs w:val="28"/>
        </w:rPr>
        <w:t xml:space="preserve"> </w:t>
      </w:r>
      <w:r w:rsidRPr="00A16257">
        <w:rPr>
          <w:color w:val="231F20"/>
          <w:sz w:val="28"/>
          <w:szCs w:val="28"/>
        </w:rPr>
        <w:t>и</w:t>
      </w:r>
      <w:r w:rsidRPr="00A16257">
        <w:rPr>
          <w:color w:val="231F20"/>
          <w:spacing w:val="37"/>
          <w:sz w:val="28"/>
          <w:szCs w:val="28"/>
        </w:rPr>
        <w:t xml:space="preserve"> </w:t>
      </w:r>
      <w:r w:rsidRPr="00A16257">
        <w:rPr>
          <w:color w:val="231F20"/>
          <w:sz w:val="28"/>
          <w:szCs w:val="28"/>
        </w:rPr>
        <w:t>достижениям</w:t>
      </w:r>
      <w:r w:rsidRPr="00A16257">
        <w:rPr>
          <w:color w:val="231F20"/>
          <w:spacing w:val="-57"/>
          <w:sz w:val="28"/>
          <w:szCs w:val="28"/>
        </w:rPr>
        <w:t xml:space="preserve"> </w:t>
      </w:r>
      <w:r w:rsidRPr="00A16257">
        <w:rPr>
          <w:color w:val="231F20"/>
          <w:sz w:val="28"/>
          <w:szCs w:val="28"/>
        </w:rPr>
        <w:t>отечественной</w:t>
      </w:r>
      <w:r w:rsidRPr="00A16257">
        <w:rPr>
          <w:color w:val="231F20"/>
          <w:spacing w:val="-10"/>
          <w:sz w:val="28"/>
          <w:szCs w:val="28"/>
        </w:rPr>
        <w:t xml:space="preserve"> </w:t>
      </w:r>
      <w:r w:rsidRPr="00A16257">
        <w:rPr>
          <w:color w:val="231F20"/>
          <w:sz w:val="28"/>
          <w:szCs w:val="28"/>
        </w:rPr>
        <w:t>биологической</w:t>
      </w:r>
      <w:r w:rsidRPr="00A16257">
        <w:rPr>
          <w:color w:val="231F20"/>
          <w:spacing w:val="-10"/>
          <w:sz w:val="28"/>
          <w:szCs w:val="28"/>
        </w:rPr>
        <w:t xml:space="preserve"> </w:t>
      </w:r>
      <w:r w:rsidRPr="00A16257">
        <w:rPr>
          <w:color w:val="231F20"/>
          <w:sz w:val="28"/>
          <w:szCs w:val="28"/>
        </w:rPr>
        <w:t>науки;</w:t>
      </w:r>
      <w:r w:rsidRPr="00A16257">
        <w:rPr>
          <w:color w:val="231F20"/>
          <w:spacing w:val="-10"/>
          <w:sz w:val="28"/>
          <w:szCs w:val="28"/>
        </w:rPr>
        <w:t xml:space="preserve"> </w:t>
      </w:r>
      <w:r w:rsidRPr="00A16257">
        <w:rPr>
          <w:color w:val="231F20"/>
          <w:sz w:val="28"/>
          <w:szCs w:val="28"/>
        </w:rPr>
        <w:t>представления</w:t>
      </w:r>
      <w:r w:rsidRPr="00A16257">
        <w:rPr>
          <w:color w:val="231F20"/>
          <w:spacing w:val="-10"/>
          <w:sz w:val="28"/>
          <w:szCs w:val="28"/>
        </w:rPr>
        <w:t xml:space="preserve"> </w:t>
      </w:r>
      <w:r w:rsidRPr="00A16257">
        <w:rPr>
          <w:color w:val="231F20"/>
          <w:sz w:val="28"/>
          <w:szCs w:val="28"/>
        </w:rPr>
        <w:t>о</w:t>
      </w:r>
      <w:r w:rsidRPr="00A16257">
        <w:rPr>
          <w:color w:val="231F20"/>
          <w:spacing w:val="-10"/>
          <w:sz w:val="28"/>
          <w:szCs w:val="28"/>
        </w:rPr>
        <w:t xml:space="preserve"> </w:t>
      </w:r>
      <w:r w:rsidRPr="00A16257">
        <w:rPr>
          <w:color w:val="231F20"/>
          <w:sz w:val="28"/>
          <w:szCs w:val="28"/>
        </w:rPr>
        <w:t>целостной</w:t>
      </w:r>
      <w:r w:rsidRPr="00A16257">
        <w:rPr>
          <w:color w:val="231F20"/>
          <w:spacing w:val="-10"/>
          <w:sz w:val="28"/>
          <w:szCs w:val="28"/>
        </w:rPr>
        <w:t xml:space="preserve"> </w:t>
      </w:r>
      <w:r w:rsidRPr="00A16257">
        <w:rPr>
          <w:color w:val="231F20"/>
          <w:spacing w:val="-2"/>
          <w:sz w:val="28"/>
          <w:szCs w:val="28"/>
        </w:rPr>
        <w:t>естественно</w:t>
      </w:r>
      <w:r w:rsidRPr="00A16257">
        <w:rPr>
          <w:color w:val="231F20"/>
          <w:sz w:val="28"/>
          <w:szCs w:val="28"/>
        </w:rPr>
        <w:t>научной картине</w:t>
      </w:r>
      <w:r w:rsidRPr="00A16257">
        <w:rPr>
          <w:color w:val="231F20"/>
          <w:spacing w:val="22"/>
          <w:sz w:val="28"/>
          <w:szCs w:val="28"/>
        </w:rPr>
        <w:t xml:space="preserve"> </w:t>
      </w:r>
      <w:r w:rsidRPr="00A16257">
        <w:rPr>
          <w:color w:val="231F20"/>
          <w:sz w:val="28"/>
          <w:szCs w:val="28"/>
        </w:rPr>
        <w:t>мира;</w:t>
      </w:r>
    </w:p>
    <w:p w:rsidR="006C5505" w:rsidRPr="00A16257" w:rsidRDefault="006C5505" w:rsidP="0075057C">
      <w:pPr>
        <w:pStyle w:val="aff9"/>
        <w:widowControl w:val="0"/>
        <w:numPr>
          <w:ilvl w:val="1"/>
          <w:numId w:val="608"/>
        </w:numPr>
        <w:tabs>
          <w:tab w:val="left" w:pos="972"/>
        </w:tabs>
        <w:ind w:right="121"/>
        <w:jc w:val="both"/>
        <w:rPr>
          <w:sz w:val="28"/>
          <w:szCs w:val="28"/>
        </w:rPr>
      </w:pPr>
      <w:r w:rsidRPr="00A16257">
        <w:rPr>
          <w:color w:val="231F20"/>
          <w:sz w:val="28"/>
          <w:szCs w:val="28"/>
        </w:rPr>
        <w:t>понимание взаимосвязи и взаимозависимости естественных наук, их</w:t>
      </w:r>
      <w:r w:rsidRPr="00A16257">
        <w:rPr>
          <w:color w:val="231F20"/>
          <w:spacing w:val="-9"/>
          <w:sz w:val="28"/>
          <w:szCs w:val="28"/>
        </w:rPr>
        <w:t xml:space="preserve"> </w:t>
      </w:r>
      <w:r w:rsidRPr="00A16257">
        <w:rPr>
          <w:color w:val="231F20"/>
          <w:sz w:val="28"/>
          <w:szCs w:val="28"/>
        </w:rPr>
        <w:t>влияния</w:t>
      </w:r>
      <w:r w:rsidRPr="00A16257">
        <w:rPr>
          <w:color w:val="231F20"/>
          <w:spacing w:val="-22"/>
          <w:sz w:val="28"/>
          <w:szCs w:val="28"/>
        </w:rPr>
        <w:t xml:space="preserve"> </w:t>
      </w:r>
      <w:r w:rsidRPr="00A16257">
        <w:rPr>
          <w:color w:val="231F20"/>
          <w:sz w:val="28"/>
          <w:szCs w:val="28"/>
        </w:rPr>
        <w:t>на</w:t>
      </w:r>
      <w:r w:rsidRPr="00A16257">
        <w:rPr>
          <w:color w:val="231F20"/>
          <w:spacing w:val="-22"/>
          <w:sz w:val="28"/>
          <w:szCs w:val="28"/>
        </w:rPr>
        <w:t xml:space="preserve"> </w:t>
      </w:r>
      <w:r w:rsidRPr="00A16257">
        <w:rPr>
          <w:color w:val="231F20"/>
          <w:sz w:val="28"/>
          <w:szCs w:val="28"/>
        </w:rPr>
        <w:t>окружающую</w:t>
      </w:r>
      <w:r w:rsidRPr="00A16257">
        <w:rPr>
          <w:color w:val="231F20"/>
          <w:spacing w:val="-22"/>
          <w:sz w:val="28"/>
          <w:szCs w:val="28"/>
        </w:rPr>
        <w:t xml:space="preserve"> </w:t>
      </w:r>
      <w:r w:rsidRPr="00A16257">
        <w:rPr>
          <w:color w:val="231F20"/>
          <w:sz w:val="28"/>
          <w:szCs w:val="28"/>
        </w:rPr>
        <w:t>среду,</w:t>
      </w:r>
      <w:r w:rsidRPr="00A16257">
        <w:rPr>
          <w:color w:val="231F20"/>
          <w:spacing w:val="-22"/>
          <w:sz w:val="28"/>
          <w:szCs w:val="28"/>
        </w:rPr>
        <w:t xml:space="preserve"> </w:t>
      </w:r>
      <w:r w:rsidRPr="00A16257">
        <w:rPr>
          <w:color w:val="231F20"/>
          <w:sz w:val="28"/>
          <w:szCs w:val="28"/>
        </w:rPr>
        <w:t>экономическую,</w:t>
      </w:r>
      <w:r w:rsidRPr="00A16257">
        <w:rPr>
          <w:color w:val="231F20"/>
          <w:spacing w:val="-22"/>
          <w:sz w:val="28"/>
          <w:szCs w:val="28"/>
        </w:rPr>
        <w:t xml:space="preserve"> </w:t>
      </w:r>
      <w:r w:rsidRPr="00A16257">
        <w:rPr>
          <w:color w:val="231F20"/>
          <w:sz w:val="28"/>
          <w:szCs w:val="28"/>
        </w:rPr>
        <w:t>технологическую,</w:t>
      </w:r>
      <w:r w:rsidRPr="00A16257">
        <w:rPr>
          <w:color w:val="231F20"/>
          <w:spacing w:val="-22"/>
          <w:sz w:val="28"/>
          <w:szCs w:val="28"/>
        </w:rPr>
        <w:t xml:space="preserve"> </w:t>
      </w:r>
      <w:r w:rsidRPr="00A16257">
        <w:rPr>
          <w:color w:val="231F20"/>
          <w:sz w:val="28"/>
          <w:szCs w:val="28"/>
        </w:rPr>
        <w:t>социальную и этическую сферы деятельности</w:t>
      </w:r>
      <w:r w:rsidRPr="00A16257">
        <w:rPr>
          <w:color w:val="231F20"/>
          <w:spacing w:val="21"/>
          <w:sz w:val="28"/>
          <w:szCs w:val="28"/>
        </w:rPr>
        <w:t xml:space="preserve"> </w:t>
      </w:r>
      <w:r w:rsidRPr="00A16257">
        <w:rPr>
          <w:color w:val="231F20"/>
          <w:sz w:val="28"/>
          <w:szCs w:val="28"/>
        </w:rPr>
        <w:t>человека;</w:t>
      </w:r>
    </w:p>
    <w:p w:rsidR="006C5505" w:rsidRPr="00A16257" w:rsidRDefault="006C5505" w:rsidP="0075057C">
      <w:pPr>
        <w:pStyle w:val="aff9"/>
        <w:widowControl w:val="0"/>
        <w:numPr>
          <w:ilvl w:val="1"/>
          <w:numId w:val="608"/>
        </w:numPr>
        <w:tabs>
          <w:tab w:val="left" w:pos="972"/>
        </w:tabs>
        <w:ind w:right="117"/>
        <w:jc w:val="both"/>
        <w:rPr>
          <w:sz w:val="28"/>
          <w:szCs w:val="28"/>
        </w:rPr>
      </w:pPr>
      <w:r w:rsidRPr="00A16257">
        <w:rPr>
          <w:color w:val="231F20"/>
          <w:sz w:val="28"/>
          <w:szCs w:val="28"/>
        </w:rPr>
        <w:t>способность использовать знания о современной естественно-научной</w:t>
      </w:r>
      <w:r w:rsidRPr="00A16257">
        <w:rPr>
          <w:color w:val="231F20"/>
          <w:spacing w:val="41"/>
          <w:sz w:val="28"/>
          <w:szCs w:val="28"/>
        </w:rPr>
        <w:t xml:space="preserve"> </w:t>
      </w:r>
      <w:r w:rsidRPr="00A16257">
        <w:rPr>
          <w:color w:val="231F20"/>
          <w:sz w:val="28"/>
          <w:szCs w:val="28"/>
        </w:rPr>
        <w:t>картине</w:t>
      </w:r>
      <w:r w:rsidRPr="00A16257">
        <w:rPr>
          <w:color w:val="231F20"/>
          <w:spacing w:val="21"/>
          <w:sz w:val="28"/>
          <w:szCs w:val="28"/>
        </w:rPr>
        <w:t xml:space="preserve"> </w:t>
      </w:r>
      <w:r w:rsidRPr="00A16257">
        <w:rPr>
          <w:color w:val="231F20"/>
          <w:sz w:val="28"/>
          <w:szCs w:val="28"/>
        </w:rPr>
        <w:t>мира</w:t>
      </w:r>
      <w:r w:rsidRPr="00A16257">
        <w:rPr>
          <w:color w:val="231F20"/>
          <w:spacing w:val="21"/>
          <w:sz w:val="28"/>
          <w:szCs w:val="28"/>
        </w:rPr>
        <w:t xml:space="preserve"> </w:t>
      </w:r>
      <w:r w:rsidRPr="00A16257">
        <w:rPr>
          <w:color w:val="231F20"/>
          <w:sz w:val="28"/>
          <w:szCs w:val="28"/>
        </w:rPr>
        <w:t>в</w:t>
      </w:r>
      <w:r w:rsidRPr="00A16257">
        <w:rPr>
          <w:color w:val="231F20"/>
          <w:spacing w:val="21"/>
          <w:sz w:val="28"/>
          <w:szCs w:val="28"/>
        </w:rPr>
        <w:t xml:space="preserve"> </w:t>
      </w:r>
      <w:r w:rsidRPr="00A16257">
        <w:rPr>
          <w:color w:val="231F20"/>
          <w:sz w:val="28"/>
          <w:szCs w:val="28"/>
        </w:rPr>
        <w:t>образовательной</w:t>
      </w:r>
      <w:r w:rsidRPr="00A16257">
        <w:rPr>
          <w:color w:val="231F20"/>
          <w:spacing w:val="21"/>
          <w:sz w:val="28"/>
          <w:szCs w:val="28"/>
        </w:rPr>
        <w:t xml:space="preserve"> </w:t>
      </w:r>
      <w:r w:rsidRPr="00A16257">
        <w:rPr>
          <w:color w:val="231F20"/>
          <w:sz w:val="28"/>
          <w:szCs w:val="28"/>
        </w:rPr>
        <w:t>и</w:t>
      </w:r>
      <w:r w:rsidRPr="00A16257">
        <w:rPr>
          <w:color w:val="231F20"/>
          <w:spacing w:val="21"/>
          <w:sz w:val="28"/>
          <w:szCs w:val="28"/>
        </w:rPr>
        <w:t xml:space="preserve"> </w:t>
      </w:r>
      <w:r w:rsidRPr="00A16257">
        <w:rPr>
          <w:color w:val="231F20"/>
          <w:sz w:val="28"/>
          <w:szCs w:val="28"/>
        </w:rPr>
        <w:t>профессиональной</w:t>
      </w:r>
      <w:r w:rsidRPr="00A16257">
        <w:rPr>
          <w:color w:val="231F20"/>
          <w:spacing w:val="21"/>
          <w:sz w:val="28"/>
          <w:szCs w:val="28"/>
        </w:rPr>
        <w:t xml:space="preserve"> </w:t>
      </w:r>
      <w:r w:rsidRPr="00A16257">
        <w:rPr>
          <w:color w:val="231F20"/>
          <w:sz w:val="28"/>
          <w:szCs w:val="28"/>
        </w:rPr>
        <w:t>деятельности;</w:t>
      </w:r>
      <w:r w:rsidRPr="00A16257">
        <w:rPr>
          <w:color w:val="231F20"/>
          <w:spacing w:val="21"/>
          <w:sz w:val="28"/>
          <w:szCs w:val="28"/>
        </w:rPr>
        <w:t xml:space="preserve"> </w:t>
      </w:r>
      <w:r w:rsidRPr="00A16257">
        <w:rPr>
          <w:color w:val="231F20"/>
          <w:sz w:val="28"/>
          <w:szCs w:val="28"/>
        </w:rPr>
        <w:t>возможности</w:t>
      </w:r>
      <w:r w:rsidRPr="00A16257">
        <w:rPr>
          <w:color w:val="231F20"/>
          <w:spacing w:val="-58"/>
          <w:sz w:val="28"/>
          <w:szCs w:val="28"/>
        </w:rPr>
        <w:t xml:space="preserve"> </w:t>
      </w:r>
      <w:r w:rsidRPr="00A16257">
        <w:rPr>
          <w:color w:val="231F20"/>
          <w:sz w:val="28"/>
          <w:szCs w:val="28"/>
        </w:rPr>
        <w:t>информационной среды для обеспечения продуктивного</w:t>
      </w:r>
      <w:r w:rsidRPr="00A16257">
        <w:rPr>
          <w:color w:val="231F20"/>
          <w:spacing w:val="49"/>
          <w:sz w:val="28"/>
          <w:szCs w:val="28"/>
        </w:rPr>
        <w:t xml:space="preserve"> </w:t>
      </w:r>
      <w:r w:rsidRPr="00A16257">
        <w:rPr>
          <w:color w:val="231F20"/>
          <w:sz w:val="28"/>
          <w:szCs w:val="28"/>
        </w:rPr>
        <w:t>самообразования;</w:t>
      </w:r>
    </w:p>
    <w:p w:rsidR="006C5505" w:rsidRPr="00A16257" w:rsidRDefault="006C5505" w:rsidP="0075057C">
      <w:pPr>
        <w:pStyle w:val="aff9"/>
        <w:widowControl w:val="0"/>
        <w:numPr>
          <w:ilvl w:val="1"/>
          <w:numId w:val="608"/>
        </w:numPr>
        <w:tabs>
          <w:tab w:val="left" w:pos="972"/>
        </w:tabs>
        <w:ind w:right="116"/>
        <w:jc w:val="both"/>
        <w:rPr>
          <w:sz w:val="28"/>
          <w:szCs w:val="28"/>
        </w:rPr>
      </w:pPr>
      <w:r w:rsidRPr="00A16257">
        <w:rPr>
          <w:color w:val="231F20"/>
          <w:spacing w:val="-3"/>
          <w:sz w:val="28"/>
          <w:szCs w:val="28"/>
        </w:rPr>
        <w:t>владение</w:t>
      </w:r>
      <w:r w:rsidRPr="00A16257">
        <w:rPr>
          <w:color w:val="231F20"/>
          <w:spacing w:val="15"/>
          <w:sz w:val="28"/>
          <w:szCs w:val="28"/>
        </w:rPr>
        <w:t xml:space="preserve"> </w:t>
      </w:r>
      <w:r w:rsidRPr="00A16257">
        <w:rPr>
          <w:color w:val="231F20"/>
          <w:spacing w:val="-3"/>
          <w:sz w:val="28"/>
          <w:szCs w:val="28"/>
        </w:rPr>
        <w:t>культурой</w:t>
      </w:r>
      <w:r w:rsidRPr="00A16257">
        <w:rPr>
          <w:color w:val="231F20"/>
          <w:spacing w:val="15"/>
          <w:sz w:val="28"/>
          <w:szCs w:val="28"/>
        </w:rPr>
        <w:t xml:space="preserve"> </w:t>
      </w:r>
      <w:r w:rsidRPr="00A16257">
        <w:rPr>
          <w:color w:val="231F20"/>
          <w:spacing w:val="-3"/>
          <w:sz w:val="28"/>
          <w:szCs w:val="28"/>
        </w:rPr>
        <w:t>мышления,</w:t>
      </w:r>
      <w:r w:rsidRPr="00A16257">
        <w:rPr>
          <w:color w:val="231F20"/>
          <w:spacing w:val="15"/>
          <w:sz w:val="28"/>
          <w:szCs w:val="28"/>
        </w:rPr>
        <w:t xml:space="preserve"> </w:t>
      </w:r>
      <w:r w:rsidRPr="00A16257">
        <w:rPr>
          <w:color w:val="231F20"/>
          <w:spacing w:val="-3"/>
          <w:sz w:val="28"/>
          <w:szCs w:val="28"/>
        </w:rPr>
        <w:t>способность</w:t>
      </w:r>
      <w:r w:rsidRPr="00A16257">
        <w:rPr>
          <w:color w:val="231F20"/>
          <w:spacing w:val="15"/>
          <w:sz w:val="28"/>
          <w:szCs w:val="28"/>
        </w:rPr>
        <w:t xml:space="preserve"> </w:t>
      </w:r>
      <w:r w:rsidRPr="00A16257">
        <w:rPr>
          <w:color w:val="231F20"/>
          <w:sz w:val="28"/>
          <w:szCs w:val="28"/>
        </w:rPr>
        <w:t>к</w:t>
      </w:r>
      <w:r w:rsidRPr="00A16257">
        <w:rPr>
          <w:color w:val="231F20"/>
          <w:spacing w:val="15"/>
          <w:sz w:val="28"/>
          <w:szCs w:val="28"/>
        </w:rPr>
        <w:t xml:space="preserve"> </w:t>
      </w:r>
      <w:r w:rsidRPr="00A16257">
        <w:rPr>
          <w:color w:val="231F20"/>
          <w:spacing w:val="-3"/>
          <w:sz w:val="28"/>
          <w:szCs w:val="28"/>
        </w:rPr>
        <w:t>обобщению,</w:t>
      </w:r>
      <w:r w:rsidRPr="00A16257">
        <w:rPr>
          <w:color w:val="231F20"/>
          <w:spacing w:val="15"/>
          <w:sz w:val="28"/>
          <w:szCs w:val="28"/>
        </w:rPr>
        <w:t xml:space="preserve"> </w:t>
      </w:r>
      <w:r w:rsidRPr="00A16257">
        <w:rPr>
          <w:color w:val="231F20"/>
          <w:spacing w:val="-3"/>
          <w:sz w:val="28"/>
          <w:szCs w:val="28"/>
        </w:rPr>
        <w:t>анализу,</w:t>
      </w:r>
      <w:r w:rsidRPr="00A16257">
        <w:rPr>
          <w:color w:val="231F20"/>
          <w:spacing w:val="15"/>
          <w:sz w:val="28"/>
          <w:szCs w:val="28"/>
        </w:rPr>
        <w:t xml:space="preserve"> </w:t>
      </w:r>
      <w:r w:rsidRPr="00A16257">
        <w:rPr>
          <w:color w:val="231F20"/>
          <w:spacing w:val="-3"/>
          <w:sz w:val="28"/>
          <w:szCs w:val="28"/>
        </w:rPr>
        <w:t>восприя</w:t>
      </w:r>
      <w:r w:rsidRPr="00A16257">
        <w:rPr>
          <w:color w:val="231F20"/>
          <w:sz w:val="28"/>
          <w:szCs w:val="28"/>
        </w:rPr>
        <w:t>тию</w:t>
      </w:r>
      <w:r w:rsidRPr="00A16257">
        <w:rPr>
          <w:color w:val="231F20"/>
          <w:spacing w:val="39"/>
          <w:sz w:val="28"/>
          <w:szCs w:val="28"/>
        </w:rPr>
        <w:t xml:space="preserve"> </w:t>
      </w:r>
      <w:r w:rsidRPr="00A16257">
        <w:rPr>
          <w:color w:val="231F20"/>
          <w:sz w:val="28"/>
          <w:szCs w:val="28"/>
        </w:rPr>
        <w:t>информации</w:t>
      </w:r>
      <w:r w:rsidRPr="00A16257">
        <w:rPr>
          <w:color w:val="231F20"/>
          <w:spacing w:val="39"/>
          <w:sz w:val="28"/>
          <w:szCs w:val="28"/>
        </w:rPr>
        <w:t xml:space="preserve"> </w:t>
      </w:r>
      <w:r w:rsidRPr="00A16257">
        <w:rPr>
          <w:color w:val="231F20"/>
          <w:sz w:val="28"/>
          <w:szCs w:val="28"/>
        </w:rPr>
        <w:t>в</w:t>
      </w:r>
      <w:r w:rsidRPr="00A16257">
        <w:rPr>
          <w:color w:val="231F20"/>
          <w:spacing w:val="39"/>
          <w:sz w:val="28"/>
          <w:szCs w:val="28"/>
        </w:rPr>
        <w:t xml:space="preserve"> </w:t>
      </w:r>
      <w:r w:rsidRPr="00A16257">
        <w:rPr>
          <w:color w:val="231F20"/>
          <w:sz w:val="28"/>
          <w:szCs w:val="28"/>
        </w:rPr>
        <w:t>области</w:t>
      </w:r>
      <w:r w:rsidRPr="00A16257">
        <w:rPr>
          <w:color w:val="231F20"/>
          <w:spacing w:val="39"/>
          <w:sz w:val="28"/>
          <w:szCs w:val="28"/>
        </w:rPr>
        <w:t xml:space="preserve"> </w:t>
      </w:r>
      <w:r w:rsidRPr="00A16257">
        <w:rPr>
          <w:color w:val="231F20"/>
          <w:sz w:val="28"/>
          <w:szCs w:val="28"/>
        </w:rPr>
        <w:t>естественных</w:t>
      </w:r>
      <w:r w:rsidRPr="00A16257">
        <w:rPr>
          <w:color w:val="231F20"/>
          <w:spacing w:val="39"/>
          <w:sz w:val="28"/>
          <w:szCs w:val="28"/>
        </w:rPr>
        <w:t xml:space="preserve"> </w:t>
      </w:r>
      <w:r w:rsidRPr="00A16257">
        <w:rPr>
          <w:color w:val="231F20"/>
          <w:sz w:val="28"/>
          <w:szCs w:val="28"/>
        </w:rPr>
        <w:t>наук,</w:t>
      </w:r>
      <w:r w:rsidRPr="00A16257">
        <w:rPr>
          <w:color w:val="231F20"/>
          <w:spacing w:val="39"/>
          <w:sz w:val="28"/>
          <w:szCs w:val="28"/>
        </w:rPr>
        <w:t xml:space="preserve"> </w:t>
      </w:r>
      <w:r w:rsidRPr="00A16257">
        <w:rPr>
          <w:color w:val="231F20"/>
          <w:sz w:val="28"/>
          <w:szCs w:val="28"/>
        </w:rPr>
        <w:t>постановке</w:t>
      </w:r>
      <w:r w:rsidRPr="00A16257">
        <w:rPr>
          <w:color w:val="231F20"/>
          <w:spacing w:val="39"/>
          <w:sz w:val="28"/>
          <w:szCs w:val="28"/>
        </w:rPr>
        <w:t xml:space="preserve"> </w:t>
      </w:r>
      <w:r w:rsidRPr="00A16257">
        <w:rPr>
          <w:color w:val="231F20"/>
          <w:sz w:val="28"/>
          <w:szCs w:val="28"/>
        </w:rPr>
        <w:t>цели</w:t>
      </w:r>
      <w:r w:rsidRPr="00A16257">
        <w:rPr>
          <w:color w:val="231F20"/>
          <w:spacing w:val="39"/>
          <w:sz w:val="28"/>
          <w:szCs w:val="28"/>
        </w:rPr>
        <w:t xml:space="preserve"> </w:t>
      </w:r>
      <w:r w:rsidRPr="00A16257">
        <w:rPr>
          <w:color w:val="231F20"/>
          <w:sz w:val="28"/>
          <w:szCs w:val="28"/>
        </w:rPr>
        <w:t>и</w:t>
      </w:r>
      <w:r w:rsidRPr="00A16257">
        <w:rPr>
          <w:color w:val="231F20"/>
          <w:spacing w:val="39"/>
          <w:sz w:val="28"/>
          <w:szCs w:val="28"/>
        </w:rPr>
        <w:t xml:space="preserve"> </w:t>
      </w:r>
      <w:r w:rsidRPr="00A16257">
        <w:rPr>
          <w:color w:val="231F20"/>
          <w:sz w:val="28"/>
          <w:szCs w:val="28"/>
        </w:rPr>
        <w:t>выбору</w:t>
      </w:r>
      <w:r w:rsidRPr="00A16257">
        <w:rPr>
          <w:color w:val="231F20"/>
          <w:spacing w:val="-53"/>
          <w:sz w:val="28"/>
          <w:szCs w:val="28"/>
        </w:rPr>
        <w:t xml:space="preserve"> </w:t>
      </w:r>
      <w:r w:rsidRPr="00A16257">
        <w:rPr>
          <w:color w:val="231F20"/>
          <w:sz w:val="28"/>
          <w:szCs w:val="28"/>
        </w:rPr>
        <w:t>путей ее достижения в профессиональной</w:t>
      </w:r>
      <w:r w:rsidRPr="00A16257">
        <w:rPr>
          <w:color w:val="231F20"/>
          <w:spacing w:val="56"/>
          <w:sz w:val="28"/>
          <w:szCs w:val="28"/>
        </w:rPr>
        <w:t xml:space="preserve"> </w:t>
      </w:r>
      <w:r w:rsidRPr="00A16257">
        <w:rPr>
          <w:color w:val="231F20"/>
          <w:sz w:val="28"/>
          <w:szCs w:val="28"/>
        </w:rPr>
        <w:t>сфере;</w:t>
      </w:r>
    </w:p>
    <w:p w:rsidR="006C5505" w:rsidRPr="00A16257" w:rsidRDefault="006C5505" w:rsidP="0075057C">
      <w:pPr>
        <w:pStyle w:val="aff9"/>
        <w:widowControl w:val="0"/>
        <w:numPr>
          <w:ilvl w:val="1"/>
          <w:numId w:val="608"/>
        </w:numPr>
        <w:tabs>
          <w:tab w:val="left" w:pos="972"/>
        </w:tabs>
        <w:ind w:right="117"/>
        <w:jc w:val="both"/>
        <w:rPr>
          <w:sz w:val="28"/>
          <w:szCs w:val="28"/>
        </w:rPr>
      </w:pPr>
      <w:r w:rsidRPr="00A16257">
        <w:rPr>
          <w:color w:val="231F20"/>
          <w:sz w:val="28"/>
          <w:szCs w:val="28"/>
        </w:rPr>
        <w:t>способность руководствоваться в своей деятельности современными</w:t>
      </w:r>
      <w:r w:rsidRPr="00A16257">
        <w:rPr>
          <w:color w:val="231F20"/>
          <w:spacing w:val="-24"/>
          <w:sz w:val="28"/>
          <w:szCs w:val="28"/>
        </w:rPr>
        <w:t xml:space="preserve"> </w:t>
      </w:r>
      <w:r w:rsidRPr="00A16257">
        <w:rPr>
          <w:color w:val="231F20"/>
          <w:sz w:val="28"/>
          <w:szCs w:val="28"/>
        </w:rPr>
        <w:t>принци</w:t>
      </w:r>
      <w:r w:rsidRPr="00A16257">
        <w:rPr>
          <w:color w:val="231F20"/>
          <w:spacing w:val="-3"/>
          <w:sz w:val="28"/>
          <w:szCs w:val="28"/>
        </w:rPr>
        <w:t>пами</w:t>
      </w:r>
      <w:r w:rsidRPr="00A16257">
        <w:rPr>
          <w:color w:val="231F20"/>
          <w:spacing w:val="10"/>
          <w:sz w:val="28"/>
          <w:szCs w:val="28"/>
        </w:rPr>
        <w:t xml:space="preserve"> </w:t>
      </w:r>
      <w:r w:rsidRPr="00A16257">
        <w:rPr>
          <w:color w:val="231F20"/>
          <w:spacing w:val="-3"/>
          <w:sz w:val="28"/>
          <w:szCs w:val="28"/>
        </w:rPr>
        <w:t>толерантности,</w:t>
      </w:r>
      <w:r w:rsidRPr="00A16257">
        <w:rPr>
          <w:color w:val="231F20"/>
          <w:spacing w:val="10"/>
          <w:sz w:val="28"/>
          <w:szCs w:val="28"/>
        </w:rPr>
        <w:t xml:space="preserve"> </w:t>
      </w:r>
      <w:r w:rsidRPr="00A16257">
        <w:rPr>
          <w:color w:val="231F20"/>
          <w:spacing w:val="-3"/>
          <w:sz w:val="28"/>
          <w:szCs w:val="28"/>
        </w:rPr>
        <w:t>диалога</w:t>
      </w:r>
      <w:r w:rsidRPr="00A16257">
        <w:rPr>
          <w:color w:val="231F20"/>
          <w:spacing w:val="10"/>
          <w:sz w:val="28"/>
          <w:szCs w:val="28"/>
        </w:rPr>
        <w:t xml:space="preserve"> </w:t>
      </w:r>
      <w:r w:rsidRPr="00A16257">
        <w:rPr>
          <w:color w:val="231F20"/>
          <w:sz w:val="28"/>
          <w:szCs w:val="28"/>
        </w:rPr>
        <w:t>и</w:t>
      </w:r>
      <w:r w:rsidRPr="00A16257">
        <w:rPr>
          <w:color w:val="231F20"/>
          <w:spacing w:val="10"/>
          <w:sz w:val="28"/>
          <w:szCs w:val="28"/>
        </w:rPr>
        <w:t xml:space="preserve"> </w:t>
      </w:r>
      <w:r w:rsidRPr="00A16257">
        <w:rPr>
          <w:color w:val="231F20"/>
          <w:spacing w:val="-3"/>
          <w:sz w:val="28"/>
          <w:szCs w:val="28"/>
        </w:rPr>
        <w:t>сотрудничества;</w:t>
      </w:r>
      <w:r w:rsidRPr="00A16257">
        <w:rPr>
          <w:color w:val="231F20"/>
          <w:spacing w:val="10"/>
          <w:sz w:val="28"/>
          <w:szCs w:val="28"/>
        </w:rPr>
        <w:t xml:space="preserve"> </w:t>
      </w:r>
      <w:r w:rsidRPr="00A16257">
        <w:rPr>
          <w:color w:val="231F20"/>
          <w:spacing w:val="-3"/>
          <w:sz w:val="28"/>
          <w:szCs w:val="28"/>
        </w:rPr>
        <w:t>готовность</w:t>
      </w:r>
      <w:r w:rsidRPr="00A16257">
        <w:rPr>
          <w:color w:val="231F20"/>
          <w:spacing w:val="10"/>
          <w:sz w:val="28"/>
          <w:szCs w:val="28"/>
        </w:rPr>
        <w:t xml:space="preserve"> </w:t>
      </w:r>
      <w:r w:rsidRPr="00A16257">
        <w:rPr>
          <w:color w:val="231F20"/>
          <w:sz w:val="28"/>
          <w:szCs w:val="28"/>
        </w:rPr>
        <w:t>к</w:t>
      </w:r>
      <w:r w:rsidRPr="00A16257">
        <w:rPr>
          <w:color w:val="231F20"/>
          <w:spacing w:val="10"/>
          <w:sz w:val="28"/>
          <w:szCs w:val="28"/>
        </w:rPr>
        <w:t xml:space="preserve"> </w:t>
      </w:r>
      <w:r w:rsidRPr="00A16257">
        <w:rPr>
          <w:color w:val="231F20"/>
          <w:spacing w:val="-3"/>
          <w:sz w:val="28"/>
          <w:szCs w:val="28"/>
        </w:rPr>
        <w:t>взаимодействию</w:t>
      </w:r>
      <w:r w:rsidRPr="00A16257">
        <w:rPr>
          <w:color w:val="231F20"/>
          <w:spacing w:val="-43"/>
          <w:sz w:val="28"/>
          <w:szCs w:val="28"/>
        </w:rPr>
        <w:t xml:space="preserve"> </w:t>
      </w:r>
      <w:r w:rsidRPr="00A16257">
        <w:rPr>
          <w:color w:val="231F20"/>
          <w:sz w:val="28"/>
          <w:szCs w:val="28"/>
        </w:rPr>
        <w:t>с коллегами, работе в</w:t>
      </w:r>
      <w:r w:rsidRPr="00A16257">
        <w:rPr>
          <w:color w:val="231F20"/>
          <w:spacing w:val="46"/>
          <w:sz w:val="28"/>
          <w:szCs w:val="28"/>
        </w:rPr>
        <w:t xml:space="preserve"> </w:t>
      </w:r>
      <w:r w:rsidRPr="00A16257">
        <w:rPr>
          <w:color w:val="231F20"/>
          <w:sz w:val="28"/>
          <w:szCs w:val="28"/>
        </w:rPr>
        <w:t>коллективе;</w:t>
      </w:r>
    </w:p>
    <w:p w:rsidR="006C5505" w:rsidRPr="00A16257" w:rsidRDefault="006C5505" w:rsidP="0075057C">
      <w:pPr>
        <w:pStyle w:val="aff9"/>
        <w:widowControl w:val="0"/>
        <w:numPr>
          <w:ilvl w:val="1"/>
          <w:numId w:val="608"/>
        </w:numPr>
        <w:tabs>
          <w:tab w:val="left" w:pos="972"/>
        </w:tabs>
        <w:ind w:right="121"/>
        <w:jc w:val="both"/>
        <w:rPr>
          <w:sz w:val="28"/>
          <w:szCs w:val="28"/>
        </w:rPr>
      </w:pPr>
      <w:r w:rsidRPr="00A16257">
        <w:rPr>
          <w:color w:val="231F20"/>
          <w:spacing w:val="-3"/>
          <w:sz w:val="28"/>
          <w:szCs w:val="28"/>
        </w:rPr>
        <w:t>обладание</w:t>
      </w:r>
      <w:r w:rsidRPr="00A16257">
        <w:rPr>
          <w:color w:val="231F20"/>
          <w:spacing w:val="7"/>
          <w:sz w:val="28"/>
          <w:szCs w:val="28"/>
        </w:rPr>
        <w:t xml:space="preserve"> </w:t>
      </w:r>
      <w:r w:rsidRPr="00A16257">
        <w:rPr>
          <w:color w:val="231F20"/>
          <w:spacing w:val="-3"/>
          <w:sz w:val="28"/>
          <w:szCs w:val="28"/>
        </w:rPr>
        <w:t>навыками</w:t>
      </w:r>
      <w:r w:rsidRPr="00A16257">
        <w:rPr>
          <w:color w:val="231F20"/>
          <w:spacing w:val="7"/>
          <w:sz w:val="28"/>
          <w:szCs w:val="28"/>
        </w:rPr>
        <w:t xml:space="preserve"> </w:t>
      </w:r>
      <w:r w:rsidRPr="00A16257">
        <w:rPr>
          <w:color w:val="231F20"/>
          <w:spacing w:val="-3"/>
          <w:sz w:val="28"/>
          <w:szCs w:val="28"/>
        </w:rPr>
        <w:t>безопасной</w:t>
      </w:r>
      <w:r w:rsidRPr="00A16257">
        <w:rPr>
          <w:color w:val="231F20"/>
          <w:spacing w:val="7"/>
          <w:sz w:val="28"/>
          <w:szCs w:val="28"/>
        </w:rPr>
        <w:t xml:space="preserve"> </w:t>
      </w:r>
      <w:r w:rsidRPr="00A16257">
        <w:rPr>
          <w:color w:val="231F20"/>
          <w:spacing w:val="-3"/>
          <w:sz w:val="28"/>
          <w:szCs w:val="28"/>
        </w:rPr>
        <w:t>работы</w:t>
      </w:r>
      <w:r w:rsidRPr="00A16257">
        <w:rPr>
          <w:color w:val="231F20"/>
          <w:spacing w:val="7"/>
          <w:sz w:val="28"/>
          <w:szCs w:val="28"/>
        </w:rPr>
        <w:t xml:space="preserve"> </w:t>
      </w:r>
      <w:r w:rsidRPr="00A16257">
        <w:rPr>
          <w:color w:val="231F20"/>
          <w:sz w:val="28"/>
          <w:szCs w:val="28"/>
        </w:rPr>
        <w:t>во</w:t>
      </w:r>
      <w:r w:rsidRPr="00A16257">
        <w:rPr>
          <w:color w:val="231F20"/>
          <w:spacing w:val="7"/>
          <w:sz w:val="28"/>
          <w:szCs w:val="28"/>
        </w:rPr>
        <w:t xml:space="preserve"> </w:t>
      </w:r>
      <w:r w:rsidRPr="00A16257">
        <w:rPr>
          <w:color w:val="231F20"/>
          <w:spacing w:val="-3"/>
          <w:sz w:val="28"/>
          <w:szCs w:val="28"/>
        </w:rPr>
        <w:t>время</w:t>
      </w:r>
      <w:r w:rsidRPr="00A16257">
        <w:rPr>
          <w:color w:val="231F20"/>
          <w:spacing w:val="7"/>
          <w:sz w:val="28"/>
          <w:szCs w:val="28"/>
        </w:rPr>
        <w:t xml:space="preserve"> </w:t>
      </w:r>
      <w:r w:rsidRPr="00A16257">
        <w:rPr>
          <w:color w:val="231F20"/>
          <w:spacing w:val="-3"/>
          <w:sz w:val="28"/>
          <w:szCs w:val="28"/>
        </w:rPr>
        <w:t>проектно-исследовательской</w:t>
      </w:r>
      <w:r w:rsidRPr="00A16257">
        <w:rPr>
          <w:color w:val="231F20"/>
          <w:spacing w:val="-56"/>
          <w:sz w:val="28"/>
          <w:szCs w:val="28"/>
        </w:rPr>
        <w:t xml:space="preserve"> </w:t>
      </w:r>
      <w:r w:rsidRPr="00A16257">
        <w:rPr>
          <w:color w:val="231F20"/>
          <w:sz w:val="28"/>
          <w:szCs w:val="28"/>
        </w:rPr>
        <w:t>и экспериментальной деятельности, при использовании лабораторного</w:t>
      </w:r>
      <w:r w:rsidRPr="00A16257">
        <w:rPr>
          <w:color w:val="231F20"/>
          <w:spacing w:val="28"/>
          <w:sz w:val="28"/>
          <w:szCs w:val="28"/>
        </w:rPr>
        <w:t xml:space="preserve"> </w:t>
      </w:r>
      <w:r w:rsidRPr="00A16257">
        <w:rPr>
          <w:color w:val="231F20"/>
          <w:sz w:val="28"/>
          <w:szCs w:val="28"/>
        </w:rPr>
        <w:t>оборудования;</w:t>
      </w:r>
    </w:p>
    <w:p w:rsidR="006C5505" w:rsidRPr="00A16257" w:rsidRDefault="006C5505" w:rsidP="0075057C">
      <w:pPr>
        <w:pStyle w:val="aff9"/>
        <w:widowControl w:val="0"/>
        <w:numPr>
          <w:ilvl w:val="1"/>
          <w:numId w:val="608"/>
        </w:numPr>
        <w:tabs>
          <w:tab w:val="left" w:pos="972"/>
        </w:tabs>
        <w:ind w:right="116"/>
        <w:jc w:val="both"/>
        <w:rPr>
          <w:sz w:val="28"/>
          <w:szCs w:val="28"/>
        </w:rPr>
      </w:pPr>
      <w:r w:rsidRPr="00A16257">
        <w:rPr>
          <w:color w:val="231F20"/>
          <w:sz w:val="28"/>
          <w:szCs w:val="28"/>
        </w:rPr>
        <w:t>способность</w:t>
      </w:r>
      <w:r w:rsidRPr="00A16257">
        <w:rPr>
          <w:color w:val="231F20"/>
          <w:spacing w:val="-10"/>
          <w:sz w:val="28"/>
          <w:szCs w:val="28"/>
        </w:rPr>
        <w:t xml:space="preserve"> </w:t>
      </w:r>
      <w:r w:rsidRPr="00A16257">
        <w:rPr>
          <w:color w:val="231F20"/>
          <w:sz w:val="28"/>
          <w:szCs w:val="28"/>
        </w:rPr>
        <w:t>использовать</w:t>
      </w:r>
      <w:r w:rsidRPr="00A16257">
        <w:rPr>
          <w:color w:val="231F20"/>
          <w:spacing w:val="-10"/>
          <w:sz w:val="28"/>
          <w:szCs w:val="28"/>
        </w:rPr>
        <w:t xml:space="preserve"> </w:t>
      </w:r>
      <w:r w:rsidRPr="00A16257">
        <w:rPr>
          <w:color w:val="231F20"/>
          <w:sz w:val="28"/>
          <w:szCs w:val="28"/>
        </w:rPr>
        <w:t>приобретенные</w:t>
      </w:r>
      <w:r w:rsidRPr="00A16257">
        <w:rPr>
          <w:color w:val="231F20"/>
          <w:spacing w:val="-10"/>
          <w:sz w:val="28"/>
          <w:szCs w:val="28"/>
        </w:rPr>
        <w:t xml:space="preserve"> </w:t>
      </w:r>
      <w:r w:rsidRPr="00A16257">
        <w:rPr>
          <w:color w:val="231F20"/>
          <w:sz w:val="28"/>
          <w:szCs w:val="28"/>
        </w:rPr>
        <w:t>знания</w:t>
      </w:r>
      <w:r w:rsidRPr="00A16257">
        <w:rPr>
          <w:color w:val="231F20"/>
          <w:spacing w:val="-10"/>
          <w:sz w:val="28"/>
          <w:szCs w:val="28"/>
        </w:rPr>
        <w:t xml:space="preserve"> </w:t>
      </w:r>
      <w:r w:rsidRPr="00A16257">
        <w:rPr>
          <w:color w:val="231F20"/>
          <w:sz w:val="28"/>
          <w:szCs w:val="28"/>
        </w:rPr>
        <w:t>и</w:t>
      </w:r>
      <w:r w:rsidRPr="00A16257">
        <w:rPr>
          <w:color w:val="231F20"/>
          <w:spacing w:val="-10"/>
          <w:sz w:val="28"/>
          <w:szCs w:val="28"/>
        </w:rPr>
        <w:t xml:space="preserve"> </w:t>
      </w:r>
      <w:r w:rsidRPr="00A16257">
        <w:rPr>
          <w:color w:val="231F20"/>
          <w:sz w:val="28"/>
          <w:szCs w:val="28"/>
        </w:rPr>
        <w:t>умения</w:t>
      </w:r>
      <w:r w:rsidRPr="00A16257">
        <w:rPr>
          <w:color w:val="231F20"/>
          <w:spacing w:val="-10"/>
          <w:sz w:val="28"/>
          <w:szCs w:val="28"/>
        </w:rPr>
        <w:t xml:space="preserve"> </w:t>
      </w:r>
      <w:r w:rsidRPr="00A16257">
        <w:rPr>
          <w:color w:val="231F20"/>
          <w:sz w:val="28"/>
          <w:szCs w:val="28"/>
        </w:rPr>
        <w:t>в</w:t>
      </w:r>
      <w:r w:rsidRPr="00A16257">
        <w:rPr>
          <w:color w:val="231F20"/>
          <w:spacing w:val="-10"/>
          <w:sz w:val="28"/>
          <w:szCs w:val="28"/>
        </w:rPr>
        <w:t xml:space="preserve"> </w:t>
      </w:r>
      <w:r w:rsidRPr="00A16257">
        <w:rPr>
          <w:color w:val="231F20"/>
          <w:sz w:val="28"/>
          <w:szCs w:val="28"/>
        </w:rPr>
        <w:t>практической деятельности</w:t>
      </w:r>
      <w:r w:rsidRPr="00A16257">
        <w:rPr>
          <w:color w:val="231F20"/>
          <w:spacing w:val="-18"/>
          <w:sz w:val="28"/>
          <w:szCs w:val="28"/>
        </w:rPr>
        <w:t xml:space="preserve"> </w:t>
      </w:r>
      <w:r w:rsidRPr="00A16257">
        <w:rPr>
          <w:color w:val="231F20"/>
          <w:sz w:val="28"/>
          <w:szCs w:val="28"/>
        </w:rPr>
        <w:t>и</w:t>
      </w:r>
      <w:r w:rsidRPr="00A16257">
        <w:rPr>
          <w:color w:val="231F20"/>
          <w:spacing w:val="-18"/>
          <w:sz w:val="28"/>
          <w:szCs w:val="28"/>
        </w:rPr>
        <w:t xml:space="preserve"> </w:t>
      </w:r>
      <w:r w:rsidRPr="00A16257">
        <w:rPr>
          <w:color w:val="231F20"/>
          <w:sz w:val="28"/>
          <w:szCs w:val="28"/>
        </w:rPr>
        <w:t>повседневной</w:t>
      </w:r>
      <w:r w:rsidRPr="00A16257">
        <w:rPr>
          <w:color w:val="231F20"/>
          <w:spacing w:val="-18"/>
          <w:sz w:val="28"/>
          <w:szCs w:val="28"/>
        </w:rPr>
        <w:t xml:space="preserve"> </w:t>
      </w:r>
      <w:r w:rsidRPr="00A16257">
        <w:rPr>
          <w:color w:val="231F20"/>
          <w:sz w:val="28"/>
          <w:szCs w:val="28"/>
        </w:rPr>
        <w:t>жизни</w:t>
      </w:r>
      <w:r w:rsidRPr="00A16257">
        <w:rPr>
          <w:color w:val="231F20"/>
          <w:spacing w:val="-17"/>
          <w:sz w:val="28"/>
          <w:szCs w:val="28"/>
        </w:rPr>
        <w:t xml:space="preserve"> </w:t>
      </w:r>
      <w:r w:rsidRPr="00A16257">
        <w:rPr>
          <w:color w:val="231F20"/>
          <w:sz w:val="28"/>
          <w:szCs w:val="28"/>
        </w:rPr>
        <w:t>для</w:t>
      </w:r>
      <w:r w:rsidRPr="00A16257">
        <w:rPr>
          <w:color w:val="231F20"/>
          <w:spacing w:val="-18"/>
          <w:sz w:val="28"/>
          <w:szCs w:val="28"/>
        </w:rPr>
        <w:t xml:space="preserve"> </w:t>
      </w:r>
      <w:r w:rsidRPr="00A16257">
        <w:rPr>
          <w:color w:val="231F20"/>
          <w:sz w:val="28"/>
          <w:szCs w:val="28"/>
        </w:rPr>
        <w:t>соблюдения</w:t>
      </w:r>
      <w:r w:rsidRPr="00A16257">
        <w:rPr>
          <w:color w:val="231F20"/>
          <w:spacing w:val="-18"/>
          <w:sz w:val="28"/>
          <w:szCs w:val="28"/>
        </w:rPr>
        <w:t xml:space="preserve"> </w:t>
      </w:r>
      <w:r w:rsidRPr="00A16257">
        <w:rPr>
          <w:color w:val="231F20"/>
          <w:sz w:val="28"/>
          <w:szCs w:val="28"/>
        </w:rPr>
        <w:t>мер</w:t>
      </w:r>
      <w:r w:rsidRPr="00A16257">
        <w:rPr>
          <w:color w:val="231F20"/>
          <w:spacing w:val="-18"/>
          <w:sz w:val="28"/>
          <w:szCs w:val="28"/>
        </w:rPr>
        <w:t xml:space="preserve"> </w:t>
      </w:r>
      <w:r w:rsidRPr="00A16257">
        <w:rPr>
          <w:color w:val="231F20"/>
          <w:sz w:val="28"/>
          <w:szCs w:val="28"/>
        </w:rPr>
        <w:t>профилактики</w:t>
      </w:r>
      <w:r w:rsidRPr="00A16257">
        <w:rPr>
          <w:color w:val="231F20"/>
          <w:spacing w:val="-18"/>
          <w:sz w:val="28"/>
          <w:szCs w:val="28"/>
        </w:rPr>
        <w:t xml:space="preserve"> </w:t>
      </w:r>
      <w:r w:rsidRPr="00A16257">
        <w:rPr>
          <w:color w:val="231F20"/>
          <w:sz w:val="28"/>
          <w:szCs w:val="28"/>
        </w:rPr>
        <w:t>отравлений,</w:t>
      </w:r>
      <w:r w:rsidRPr="00A16257">
        <w:rPr>
          <w:color w:val="231F20"/>
          <w:spacing w:val="-27"/>
          <w:sz w:val="28"/>
          <w:szCs w:val="28"/>
        </w:rPr>
        <w:t xml:space="preserve"> </w:t>
      </w:r>
      <w:r w:rsidRPr="00A16257">
        <w:rPr>
          <w:color w:val="231F20"/>
          <w:sz w:val="28"/>
          <w:szCs w:val="28"/>
        </w:rPr>
        <w:t>вирусных</w:t>
      </w:r>
      <w:r w:rsidRPr="00A16257">
        <w:rPr>
          <w:color w:val="231F20"/>
          <w:spacing w:val="-27"/>
          <w:sz w:val="28"/>
          <w:szCs w:val="28"/>
        </w:rPr>
        <w:t xml:space="preserve"> </w:t>
      </w:r>
      <w:r w:rsidRPr="00A16257">
        <w:rPr>
          <w:color w:val="231F20"/>
          <w:sz w:val="28"/>
          <w:szCs w:val="28"/>
        </w:rPr>
        <w:t>и</w:t>
      </w:r>
      <w:r w:rsidRPr="00A16257">
        <w:rPr>
          <w:color w:val="231F20"/>
          <w:spacing w:val="-27"/>
          <w:sz w:val="28"/>
          <w:szCs w:val="28"/>
        </w:rPr>
        <w:t xml:space="preserve"> </w:t>
      </w:r>
      <w:r w:rsidRPr="00A16257">
        <w:rPr>
          <w:color w:val="231F20"/>
          <w:sz w:val="28"/>
          <w:szCs w:val="28"/>
        </w:rPr>
        <w:t>других</w:t>
      </w:r>
      <w:r w:rsidRPr="00A16257">
        <w:rPr>
          <w:color w:val="231F20"/>
          <w:spacing w:val="-27"/>
          <w:sz w:val="28"/>
          <w:szCs w:val="28"/>
        </w:rPr>
        <w:t xml:space="preserve"> </w:t>
      </w:r>
      <w:r w:rsidRPr="00A16257">
        <w:rPr>
          <w:color w:val="231F20"/>
          <w:sz w:val="28"/>
          <w:szCs w:val="28"/>
        </w:rPr>
        <w:t>заболеваний,</w:t>
      </w:r>
      <w:r w:rsidRPr="00A16257">
        <w:rPr>
          <w:color w:val="231F20"/>
          <w:spacing w:val="-27"/>
          <w:sz w:val="28"/>
          <w:szCs w:val="28"/>
        </w:rPr>
        <w:t xml:space="preserve"> </w:t>
      </w:r>
      <w:r w:rsidRPr="00A16257">
        <w:rPr>
          <w:color w:val="231F20"/>
          <w:sz w:val="28"/>
          <w:szCs w:val="28"/>
        </w:rPr>
        <w:t>стрессов,</w:t>
      </w:r>
      <w:r w:rsidRPr="00A16257">
        <w:rPr>
          <w:color w:val="231F20"/>
          <w:spacing w:val="-27"/>
          <w:sz w:val="28"/>
          <w:szCs w:val="28"/>
        </w:rPr>
        <w:t xml:space="preserve"> </w:t>
      </w:r>
      <w:r w:rsidRPr="00A16257">
        <w:rPr>
          <w:color w:val="231F20"/>
          <w:sz w:val="28"/>
          <w:szCs w:val="28"/>
        </w:rPr>
        <w:t>вредных</w:t>
      </w:r>
      <w:r w:rsidRPr="00A16257">
        <w:rPr>
          <w:color w:val="231F20"/>
          <w:spacing w:val="-27"/>
          <w:sz w:val="28"/>
          <w:szCs w:val="28"/>
        </w:rPr>
        <w:t xml:space="preserve"> </w:t>
      </w:r>
      <w:r w:rsidRPr="00A16257">
        <w:rPr>
          <w:color w:val="231F20"/>
          <w:sz w:val="28"/>
          <w:szCs w:val="28"/>
        </w:rPr>
        <w:t>привычек</w:t>
      </w:r>
      <w:r w:rsidRPr="00A16257">
        <w:rPr>
          <w:color w:val="231F20"/>
          <w:spacing w:val="-27"/>
          <w:sz w:val="28"/>
          <w:szCs w:val="28"/>
        </w:rPr>
        <w:t xml:space="preserve"> </w:t>
      </w:r>
      <w:r w:rsidRPr="00A16257">
        <w:rPr>
          <w:color w:val="231F20"/>
          <w:sz w:val="28"/>
          <w:szCs w:val="28"/>
        </w:rPr>
        <w:t>(курения, алкоголизма, наркомании); правил поведения в природной</w:t>
      </w:r>
      <w:r w:rsidRPr="00A16257">
        <w:rPr>
          <w:color w:val="231F20"/>
          <w:spacing w:val="-13"/>
          <w:sz w:val="28"/>
          <w:szCs w:val="28"/>
        </w:rPr>
        <w:t xml:space="preserve"> </w:t>
      </w:r>
      <w:r w:rsidRPr="00A16257">
        <w:rPr>
          <w:color w:val="231F20"/>
          <w:sz w:val="28"/>
          <w:szCs w:val="28"/>
        </w:rPr>
        <w:t>среде;</w:t>
      </w:r>
    </w:p>
    <w:p w:rsidR="006C5505" w:rsidRPr="00A16257" w:rsidRDefault="006C5505" w:rsidP="0075057C">
      <w:pPr>
        <w:pStyle w:val="aff9"/>
        <w:widowControl w:val="0"/>
        <w:numPr>
          <w:ilvl w:val="1"/>
          <w:numId w:val="608"/>
        </w:numPr>
        <w:tabs>
          <w:tab w:val="left" w:pos="972"/>
        </w:tabs>
        <w:ind w:right="117"/>
        <w:jc w:val="both"/>
        <w:rPr>
          <w:sz w:val="28"/>
          <w:szCs w:val="28"/>
        </w:rPr>
      </w:pPr>
      <w:r w:rsidRPr="00A16257">
        <w:rPr>
          <w:color w:val="231F20"/>
          <w:sz w:val="28"/>
          <w:szCs w:val="28"/>
        </w:rPr>
        <w:t>готовность к оказанию первой помощи при травмах, простудных и</w:t>
      </w:r>
      <w:r w:rsidRPr="00A16257">
        <w:rPr>
          <w:color w:val="231F20"/>
          <w:spacing w:val="1"/>
          <w:sz w:val="28"/>
          <w:szCs w:val="28"/>
        </w:rPr>
        <w:t xml:space="preserve"> </w:t>
      </w:r>
      <w:r w:rsidRPr="00A16257">
        <w:rPr>
          <w:color w:val="231F20"/>
          <w:sz w:val="28"/>
          <w:szCs w:val="28"/>
        </w:rPr>
        <w:t>других заболеваниях, отравлениях пищевыми</w:t>
      </w:r>
      <w:r w:rsidRPr="00A16257">
        <w:rPr>
          <w:color w:val="231F20"/>
          <w:spacing w:val="18"/>
          <w:sz w:val="28"/>
          <w:szCs w:val="28"/>
        </w:rPr>
        <w:t xml:space="preserve"> </w:t>
      </w:r>
      <w:r w:rsidRPr="00A16257">
        <w:rPr>
          <w:color w:val="231F20"/>
          <w:sz w:val="28"/>
          <w:szCs w:val="28"/>
        </w:rPr>
        <w:t>продуктами;</w:t>
      </w:r>
    </w:p>
    <w:p w:rsidR="006C5505" w:rsidRPr="00A16257" w:rsidRDefault="006C5505" w:rsidP="0075057C">
      <w:pPr>
        <w:pStyle w:val="Heading4"/>
        <w:numPr>
          <w:ilvl w:val="0"/>
          <w:numId w:val="608"/>
        </w:numPr>
        <w:tabs>
          <w:tab w:val="left" w:pos="688"/>
        </w:tabs>
        <w:spacing w:before="88"/>
        <w:ind w:left="687" w:hanging="283"/>
        <w:rPr>
          <w:rFonts w:eastAsia="Georgia"/>
          <w:b w:val="0"/>
          <w:bCs w:val="0"/>
          <w:i w:val="0"/>
          <w:sz w:val="28"/>
          <w:szCs w:val="28"/>
        </w:rPr>
      </w:pPr>
      <w:r w:rsidRPr="00A16257">
        <w:rPr>
          <w:color w:val="231F20"/>
          <w:sz w:val="28"/>
          <w:szCs w:val="28"/>
        </w:rPr>
        <w:t>метапредметных</w:t>
      </w:r>
      <w:r w:rsidRPr="00A16257">
        <w:rPr>
          <w:i w:val="0"/>
          <w:color w:val="231F20"/>
          <w:sz w:val="28"/>
          <w:szCs w:val="28"/>
        </w:rPr>
        <w:t>:</w:t>
      </w:r>
    </w:p>
    <w:p w:rsidR="006C5505" w:rsidRPr="00A16257" w:rsidRDefault="006C5505" w:rsidP="0075057C">
      <w:pPr>
        <w:pStyle w:val="aff9"/>
        <w:widowControl w:val="0"/>
        <w:numPr>
          <w:ilvl w:val="1"/>
          <w:numId w:val="608"/>
        </w:numPr>
        <w:tabs>
          <w:tab w:val="left" w:pos="952"/>
        </w:tabs>
        <w:spacing w:before="73"/>
        <w:ind w:left="951" w:right="119"/>
        <w:jc w:val="both"/>
        <w:rPr>
          <w:color w:val="231F20"/>
          <w:sz w:val="28"/>
          <w:szCs w:val="28"/>
        </w:rPr>
      </w:pPr>
      <w:r w:rsidRPr="00A16257">
        <w:rPr>
          <w:color w:val="231F20"/>
          <w:spacing w:val="-4"/>
          <w:sz w:val="28"/>
          <w:szCs w:val="28"/>
        </w:rPr>
        <w:t>осознание</w:t>
      </w:r>
      <w:r w:rsidRPr="00A16257">
        <w:rPr>
          <w:color w:val="231F20"/>
          <w:spacing w:val="-44"/>
          <w:sz w:val="28"/>
          <w:szCs w:val="28"/>
        </w:rPr>
        <w:t xml:space="preserve"> </w:t>
      </w:r>
      <w:r w:rsidRPr="00A16257">
        <w:rPr>
          <w:color w:val="231F20"/>
          <w:spacing w:val="-4"/>
          <w:sz w:val="28"/>
          <w:szCs w:val="28"/>
        </w:rPr>
        <w:t>социальной</w:t>
      </w:r>
      <w:r w:rsidRPr="00A16257">
        <w:rPr>
          <w:color w:val="231F20"/>
          <w:spacing w:val="-44"/>
          <w:sz w:val="28"/>
          <w:szCs w:val="28"/>
        </w:rPr>
        <w:t xml:space="preserve"> </w:t>
      </w:r>
      <w:r w:rsidRPr="00A16257">
        <w:rPr>
          <w:color w:val="231F20"/>
          <w:spacing w:val="-4"/>
          <w:sz w:val="28"/>
          <w:szCs w:val="28"/>
        </w:rPr>
        <w:t>значимости</w:t>
      </w:r>
      <w:r w:rsidRPr="00A16257">
        <w:rPr>
          <w:color w:val="231F20"/>
          <w:spacing w:val="-44"/>
          <w:sz w:val="28"/>
          <w:szCs w:val="28"/>
        </w:rPr>
        <w:t xml:space="preserve"> </w:t>
      </w:r>
      <w:r w:rsidRPr="00A16257">
        <w:rPr>
          <w:color w:val="231F20"/>
          <w:spacing w:val="-4"/>
          <w:sz w:val="28"/>
          <w:szCs w:val="28"/>
        </w:rPr>
        <w:t>своей</w:t>
      </w:r>
      <w:r w:rsidRPr="00A16257">
        <w:rPr>
          <w:color w:val="231F20"/>
          <w:spacing w:val="-44"/>
          <w:sz w:val="28"/>
          <w:szCs w:val="28"/>
        </w:rPr>
        <w:t xml:space="preserve"> </w:t>
      </w:r>
      <w:r w:rsidRPr="00A16257">
        <w:rPr>
          <w:color w:val="231F20"/>
          <w:spacing w:val="-4"/>
          <w:sz w:val="28"/>
          <w:szCs w:val="28"/>
        </w:rPr>
        <w:t>профессии/специальности,</w:t>
      </w:r>
      <w:r w:rsidRPr="00A16257">
        <w:rPr>
          <w:color w:val="231F20"/>
          <w:spacing w:val="-44"/>
          <w:sz w:val="28"/>
          <w:szCs w:val="28"/>
        </w:rPr>
        <w:t xml:space="preserve"> </w:t>
      </w:r>
      <w:r w:rsidRPr="00A16257">
        <w:rPr>
          <w:color w:val="231F20"/>
          <w:spacing w:val="-4"/>
          <w:sz w:val="28"/>
          <w:szCs w:val="28"/>
        </w:rPr>
        <w:t xml:space="preserve">обладание </w:t>
      </w:r>
      <w:r w:rsidRPr="00A16257">
        <w:rPr>
          <w:color w:val="231F20"/>
          <w:sz w:val="28"/>
          <w:szCs w:val="28"/>
        </w:rPr>
        <w:t>мотивацией к осуществлению профессиональной</w:t>
      </w:r>
      <w:r w:rsidRPr="00A16257">
        <w:rPr>
          <w:color w:val="231F20"/>
          <w:spacing w:val="-5"/>
          <w:sz w:val="28"/>
          <w:szCs w:val="28"/>
        </w:rPr>
        <w:t xml:space="preserve"> </w:t>
      </w:r>
      <w:r w:rsidRPr="00A16257">
        <w:rPr>
          <w:color w:val="231F20"/>
          <w:sz w:val="28"/>
          <w:szCs w:val="28"/>
        </w:rPr>
        <w:t>деятельности;</w:t>
      </w:r>
    </w:p>
    <w:p w:rsidR="006C5505" w:rsidRPr="00A16257" w:rsidRDefault="006C5505" w:rsidP="0075057C">
      <w:pPr>
        <w:pStyle w:val="aff9"/>
        <w:widowControl w:val="0"/>
        <w:numPr>
          <w:ilvl w:val="1"/>
          <w:numId w:val="608"/>
        </w:numPr>
        <w:tabs>
          <w:tab w:val="left" w:pos="952"/>
        </w:tabs>
        <w:spacing w:before="73"/>
        <w:ind w:left="951" w:right="119"/>
        <w:jc w:val="both"/>
        <w:rPr>
          <w:color w:val="231F20"/>
          <w:sz w:val="28"/>
          <w:szCs w:val="28"/>
        </w:rPr>
      </w:pPr>
      <w:r w:rsidRPr="00A16257">
        <w:rPr>
          <w:color w:val="231F20"/>
          <w:sz w:val="28"/>
          <w:szCs w:val="28"/>
        </w:rPr>
        <w:t>повышение</w:t>
      </w:r>
      <w:r w:rsidRPr="00A16257">
        <w:rPr>
          <w:color w:val="231F20"/>
          <w:spacing w:val="-14"/>
          <w:sz w:val="28"/>
          <w:szCs w:val="28"/>
        </w:rPr>
        <w:t xml:space="preserve"> </w:t>
      </w:r>
      <w:r w:rsidRPr="00A16257">
        <w:rPr>
          <w:color w:val="231F20"/>
          <w:sz w:val="28"/>
          <w:szCs w:val="28"/>
        </w:rPr>
        <w:t>интеллектуального</w:t>
      </w:r>
      <w:r w:rsidRPr="00A16257">
        <w:rPr>
          <w:color w:val="231F20"/>
          <w:spacing w:val="-14"/>
          <w:sz w:val="28"/>
          <w:szCs w:val="28"/>
        </w:rPr>
        <w:t xml:space="preserve"> </w:t>
      </w:r>
      <w:r w:rsidRPr="00A16257">
        <w:rPr>
          <w:color w:val="231F20"/>
          <w:sz w:val="28"/>
          <w:szCs w:val="28"/>
        </w:rPr>
        <w:t>уровня</w:t>
      </w:r>
      <w:r w:rsidRPr="00A16257">
        <w:rPr>
          <w:color w:val="231F20"/>
          <w:spacing w:val="-14"/>
          <w:sz w:val="28"/>
          <w:szCs w:val="28"/>
        </w:rPr>
        <w:t xml:space="preserve"> </w:t>
      </w:r>
      <w:r w:rsidRPr="00A16257">
        <w:rPr>
          <w:color w:val="231F20"/>
          <w:sz w:val="28"/>
          <w:szCs w:val="28"/>
        </w:rPr>
        <w:t>в</w:t>
      </w:r>
      <w:r w:rsidRPr="00A16257">
        <w:rPr>
          <w:color w:val="231F20"/>
          <w:spacing w:val="-14"/>
          <w:sz w:val="28"/>
          <w:szCs w:val="28"/>
        </w:rPr>
        <w:t xml:space="preserve"> </w:t>
      </w:r>
      <w:r w:rsidRPr="00A16257">
        <w:rPr>
          <w:color w:val="231F20"/>
          <w:sz w:val="28"/>
          <w:szCs w:val="28"/>
        </w:rPr>
        <w:t>процессе</w:t>
      </w:r>
      <w:r w:rsidRPr="00A16257">
        <w:rPr>
          <w:color w:val="231F20"/>
          <w:spacing w:val="-14"/>
          <w:sz w:val="28"/>
          <w:szCs w:val="28"/>
        </w:rPr>
        <w:t xml:space="preserve"> </w:t>
      </w:r>
      <w:r w:rsidRPr="00A16257">
        <w:rPr>
          <w:color w:val="231F20"/>
          <w:sz w:val="28"/>
          <w:szCs w:val="28"/>
        </w:rPr>
        <w:t>изучения</w:t>
      </w:r>
      <w:r w:rsidRPr="00A16257">
        <w:rPr>
          <w:color w:val="231F20"/>
          <w:spacing w:val="-14"/>
          <w:sz w:val="28"/>
          <w:szCs w:val="28"/>
        </w:rPr>
        <w:t xml:space="preserve"> </w:t>
      </w:r>
      <w:r w:rsidRPr="00A16257">
        <w:rPr>
          <w:color w:val="231F20"/>
          <w:sz w:val="28"/>
          <w:szCs w:val="28"/>
        </w:rPr>
        <w:t>биологических</w:t>
      </w:r>
      <w:r w:rsidRPr="00A16257">
        <w:rPr>
          <w:color w:val="231F20"/>
          <w:spacing w:val="1"/>
          <w:sz w:val="28"/>
          <w:szCs w:val="28"/>
        </w:rPr>
        <w:t xml:space="preserve"> </w:t>
      </w:r>
      <w:r w:rsidRPr="00A16257">
        <w:rPr>
          <w:color w:val="231F20"/>
          <w:sz w:val="28"/>
          <w:szCs w:val="28"/>
        </w:rPr>
        <w:t>явлений; выдающихся достижений биологии, вошедших в</w:t>
      </w:r>
      <w:r w:rsidRPr="00A16257">
        <w:rPr>
          <w:color w:val="231F20"/>
          <w:spacing w:val="1"/>
          <w:sz w:val="28"/>
          <w:szCs w:val="28"/>
        </w:rPr>
        <w:t xml:space="preserve"> </w:t>
      </w:r>
      <w:r w:rsidRPr="00A16257">
        <w:rPr>
          <w:color w:val="231F20"/>
          <w:sz w:val="28"/>
          <w:szCs w:val="28"/>
        </w:rPr>
        <w:t xml:space="preserve">общечеловеческую культуру; сложных и </w:t>
      </w:r>
      <w:r w:rsidRPr="00A16257">
        <w:rPr>
          <w:color w:val="231F20"/>
          <w:sz w:val="28"/>
          <w:szCs w:val="28"/>
        </w:rPr>
        <w:lastRenderedPageBreak/>
        <w:t>противоречивых путей развития</w:t>
      </w:r>
      <w:r w:rsidRPr="00A16257">
        <w:rPr>
          <w:color w:val="231F20"/>
          <w:spacing w:val="15"/>
          <w:sz w:val="28"/>
          <w:szCs w:val="28"/>
        </w:rPr>
        <w:t xml:space="preserve"> </w:t>
      </w:r>
      <w:r w:rsidRPr="00A16257">
        <w:rPr>
          <w:color w:val="231F20"/>
          <w:sz w:val="28"/>
          <w:szCs w:val="28"/>
        </w:rPr>
        <w:t>современных</w:t>
      </w:r>
      <w:r w:rsidRPr="00A16257">
        <w:rPr>
          <w:color w:val="231F20"/>
          <w:spacing w:val="1"/>
          <w:sz w:val="28"/>
          <w:szCs w:val="28"/>
        </w:rPr>
        <w:t xml:space="preserve"> </w:t>
      </w:r>
      <w:r w:rsidRPr="00A16257">
        <w:rPr>
          <w:color w:val="231F20"/>
          <w:sz w:val="28"/>
          <w:szCs w:val="28"/>
        </w:rPr>
        <w:t>научных взглядов, идей, теорий, концепций, гипотез (о сущности и</w:t>
      </w:r>
      <w:r w:rsidRPr="00A16257">
        <w:rPr>
          <w:color w:val="231F20"/>
          <w:spacing w:val="38"/>
          <w:sz w:val="28"/>
          <w:szCs w:val="28"/>
        </w:rPr>
        <w:t xml:space="preserve"> </w:t>
      </w:r>
      <w:r w:rsidRPr="00A16257">
        <w:rPr>
          <w:color w:val="231F20"/>
          <w:spacing w:val="3"/>
          <w:sz w:val="28"/>
          <w:szCs w:val="28"/>
        </w:rPr>
        <w:t>про</w:t>
      </w:r>
      <w:r w:rsidRPr="00A16257">
        <w:rPr>
          <w:color w:val="231F20"/>
          <w:sz w:val="28"/>
          <w:szCs w:val="28"/>
        </w:rPr>
        <w:t>исхождении жизни, человека) в ходе работы с различными</w:t>
      </w:r>
      <w:r w:rsidRPr="00A16257">
        <w:rPr>
          <w:color w:val="231F20"/>
          <w:spacing w:val="44"/>
          <w:sz w:val="28"/>
          <w:szCs w:val="28"/>
        </w:rPr>
        <w:t xml:space="preserve"> </w:t>
      </w:r>
      <w:r w:rsidRPr="00A16257">
        <w:rPr>
          <w:color w:val="231F20"/>
          <w:sz w:val="28"/>
          <w:szCs w:val="28"/>
        </w:rPr>
        <w:t>источниками информации;</w:t>
      </w:r>
    </w:p>
    <w:p w:rsidR="006C5505" w:rsidRPr="00A16257" w:rsidRDefault="006C5505" w:rsidP="0075057C">
      <w:pPr>
        <w:pStyle w:val="aff9"/>
        <w:widowControl w:val="0"/>
        <w:numPr>
          <w:ilvl w:val="1"/>
          <w:numId w:val="608"/>
        </w:numPr>
        <w:tabs>
          <w:tab w:val="left" w:pos="952"/>
        </w:tabs>
        <w:ind w:left="951" w:right="119"/>
        <w:jc w:val="both"/>
        <w:rPr>
          <w:color w:val="231F20"/>
          <w:sz w:val="28"/>
          <w:szCs w:val="28"/>
        </w:rPr>
      </w:pPr>
      <w:r w:rsidRPr="00A16257">
        <w:rPr>
          <w:color w:val="231F20"/>
          <w:spacing w:val="4"/>
          <w:sz w:val="28"/>
          <w:szCs w:val="28"/>
        </w:rPr>
        <w:t>способность</w:t>
      </w:r>
      <w:r w:rsidRPr="00A16257">
        <w:rPr>
          <w:color w:val="231F20"/>
          <w:spacing w:val="58"/>
          <w:sz w:val="28"/>
          <w:szCs w:val="28"/>
        </w:rPr>
        <w:t xml:space="preserve"> </w:t>
      </w:r>
      <w:r w:rsidRPr="00A16257">
        <w:rPr>
          <w:color w:val="231F20"/>
          <w:spacing w:val="4"/>
          <w:sz w:val="28"/>
          <w:szCs w:val="28"/>
        </w:rPr>
        <w:t>организовывать</w:t>
      </w:r>
      <w:r w:rsidRPr="00A16257">
        <w:rPr>
          <w:color w:val="231F20"/>
          <w:spacing w:val="58"/>
          <w:sz w:val="28"/>
          <w:szCs w:val="28"/>
        </w:rPr>
        <w:t xml:space="preserve"> </w:t>
      </w:r>
      <w:r w:rsidRPr="00A16257">
        <w:rPr>
          <w:color w:val="231F20"/>
          <w:spacing w:val="4"/>
          <w:sz w:val="28"/>
          <w:szCs w:val="28"/>
        </w:rPr>
        <w:t>сотрудничество</w:t>
      </w:r>
      <w:r w:rsidRPr="00A16257">
        <w:rPr>
          <w:color w:val="231F20"/>
          <w:spacing w:val="58"/>
          <w:sz w:val="28"/>
          <w:szCs w:val="28"/>
        </w:rPr>
        <w:t xml:space="preserve"> </w:t>
      </w:r>
      <w:r w:rsidRPr="00A16257">
        <w:rPr>
          <w:color w:val="231F20"/>
          <w:spacing w:val="4"/>
          <w:sz w:val="28"/>
          <w:szCs w:val="28"/>
        </w:rPr>
        <w:t>единомышленников,</w:t>
      </w:r>
      <w:r w:rsidRPr="00A16257">
        <w:rPr>
          <w:color w:val="231F20"/>
          <w:spacing w:val="58"/>
          <w:sz w:val="28"/>
          <w:szCs w:val="28"/>
        </w:rPr>
        <w:t xml:space="preserve"> </w:t>
      </w:r>
      <w:r w:rsidRPr="00A16257">
        <w:rPr>
          <w:color w:val="231F20"/>
          <w:sz w:val="28"/>
          <w:szCs w:val="28"/>
        </w:rPr>
        <w:t>в</w:t>
      </w:r>
      <w:r w:rsidRPr="00A16257">
        <w:rPr>
          <w:color w:val="231F20"/>
          <w:spacing w:val="58"/>
          <w:sz w:val="28"/>
          <w:szCs w:val="28"/>
        </w:rPr>
        <w:t xml:space="preserve"> </w:t>
      </w:r>
      <w:r w:rsidRPr="00A16257">
        <w:rPr>
          <w:color w:val="231F20"/>
          <w:spacing w:val="5"/>
          <w:sz w:val="28"/>
          <w:szCs w:val="28"/>
        </w:rPr>
        <w:t>том</w:t>
      </w:r>
      <w:r w:rsidRPr="00A16257">
        <w:rPr>
          <w:color w:val="231F20"/>
          <w:spacing w:val="-51"/>
          <w:sz w:val="28"/>
          <w:szCs w:val="28"/>
        </w:rPr>
        <w:t xml:space="preserve"> </w:t>
      </w:r>
      <w:r w:rsidRPr="00A16257">
        <w:rPr>
          <w:color w:val="231F20"/>
          <w:sz w:val="28"/>
          <w:szCs w:val="28"/>
        </w:rPr>
        <w:t>числе</w:t>
      </w:r>
      <w:r w:rsidRPr="00A16257">
        <w:rPr>
          <w:color w:val="231F20"/>
          <w:spacing w:val="46"/>
          <w:sz w:val="28"/>
          <w:szCs w:val="28"/>
        </w:rPr>
        <w:t xml:space="preserve"> </w:t>
      </w:r>
      <w:r w:rsidRPr="00A16257">
        <w:rPr>
          <w:color w:val="231F20"/>
          <w:sz w:val="28"/>
          <w:szCs w:val="28"/>
        </w:rPr>
        <w:t>с</w:t>
      </w:r>
      <w:r w:rsidRPr="00A16257">
        <w:rPr>
          <w:color w:val="231F20"/>
          <w:spacing w:val="46"/>
          <w:sz w:val="28"/>
          <w:szCs w:val="28"/>
        </w:rPr>
        <w:t xml:space="preserve"> </w:t>
      </w:r>
      <w:r w:rsidRPr="00A16257">
        <w:rPr>
          <w:color w:val="231F20"/>
          <w:sz w:val="28"/>
          <w:szCs w:val="28"/>
        </w:rPr>
        <w:t>использованием</w:t>
      </w:r>
      <w:r w:rsidRPr="00A16257">
        <w:rPr>
          <w:color w:val="231F20"/>
          <w:spacing w:val="46"/>
          <w:sz w:val="28"/>
          <w:szCs w:val="28"/>
        </w:rPr>
        <w:t xml:space="preserve"> </w:t>
      </w:r>
      <w:r w:rsidRPr="00A16257">
        <w:rPr>
          <w:color w:val="231F20"/>
          <w:sz w:val="28"/>
          <w:szCs w:val="28"/>
        </w:rPr>
        <w:t>современных</w:t>
      </w:r>
      <w:r w:rsidRPr="00A16257">
        <w:rPr>
          <w:color w:val="231F20"/>
          <w:spacing w:val="46"/>
          <w:sz w:val="28"/>
          <w:szCs w:val="28"/>
        </w:rPr>
        <w:t xml:space="preserve"> </w:t>
      </w:r>
      <w:r w:rsidRPr="00A16257">
        <w:rPr>
          <w:color w:val="231F20"/>
          <w:sz w:val="28"/>
          <w:szCs w:val="28"/>
        </w:rPr>
        <w:t>информационно-коммуникационных</w:t>
      </w:r>
      <w:r w:rsidRPr="00A16257">
        <w:rPr>
          <w:color w:val="231F20"/>
          <w:spacing w:val="-43"/>
          <w:sz w:val="28"/>
          <w:szCs w:val="28"/>
        </w:rPr>
        <w:t xml:space="preserve"> </w:t>
      </w:r>
      <w:r w:rsidRPr="00A16257">
        <w:rPr>
          <w:color w:val="231F20"/>
          <w:sz w:val="28"/>
          <w:szCs w:val="28"/>
        </w:rPr>
        <w:t>технологий;</w:t>
      </w:r>
    </w:p>
    <w:p w:rsidR="006C5505" w:rsidRPr="00A16257" w:rsidRDefault="006C5505" w:rsidP="0075057C">
      <w:pPr>
        <w:pStyle w:val="aff9"/>
        <w:widowControl w:val="0"/>
        <w:numPr>
          <w:ilvl w:val="1"/>
          <w:numId w:val="608"/>
        </w:numPr>
        <w:tabs>
          <w:tab w:val="left" w:pos="952"/>
        </w:tabs>
        <w:ind w:left="951" w:right="117"/>
        <w:jc w:val="both"/>
        <w:rPr>
          <w:color w:val="231F20"/>
          <w:sz w:val="28"/>
          <w:szCs w:val="28"/>
        </w:rPr>
      </w:pPr>
      <w:r w:rsidRPr="00A16257">
        <w:rPr>
          <w:color w:val="231F20"/>
          <w:sz w:val="28"/>
          <w:szCs w:val="28"/>
        </w:rPr>
        <w:t>умение</w:t>
      </w:r>
      <w:r w:rsidRPr="00A16257">
        <w:rPr>
          <w:color w:val="231F20"/>
          <w:spacing w:val="48"/>
          <w:sz w:val="28"/>
          <w:szCs w:val="28"/>
        </w:rPr>
        <w:t xml:space="preserve"> </w:t>
      </w:r>
      <w:r w:rsidRPr="00A16257">
        <w:rPr>
          <w:color w:val="231F20"/>
          <w:sz w:val="28"/>
          <w:szCs w:val="28"/>
        </w:rPr>
        <w:t>обосновывать</w:t>
      </w:r>
      <w:r w:rsidRPr="00A16257">
        <w:rPr>
          <w:color w:val="231F20"/>
          <w:spacing w:val="48"/>
          <w:sz w:val="28"/>
          <w:szCs w:val="28"/>
        </w:rPr>
        <w:t xml:space="preserve"> </w:t>
      </w:r>
      <w:r w:rsidRPr="00A16257">
        <w:rPr>
          <w:color w:val="231F20"/>
          <w:sz w:val="28"/>
          <w:szCs w:val="28"/>
        </w:rPr>
        <w:t>место</w:t>
      </w:r>
      <w:r w:rsidRPr="00A16257">
        <w:rPr>
          <w:color w:val="231F20"/>
          <w:spacing w:val="48"/>
          <w:sz w:val="28"/>
          <w:szCs w:val="28"/>
        </w:rPr>
        <w:t xml:space="preserve"> </w:t>
      </w:r>
      <w:r w:rsidRPr="00A16257">
        <w:rPr>
          <w:color w:val="231F20"/>
          <w:sz w:val="28"/>
          <w:szCs w:val="28"/>
        </w:rPr>
        <w:t>и</w:t>
      </w:r>
      <w:r w:rsidRPr="00A16257">
        <w:rPr>
          <w:color w:val="231F20"/>
          <w:spacing w:val="48"/>
          <w:sz w:val="28"/>
          <w:szCs w:val="28"/>
        </w:rPr>
        <w:t xml:space="preserve"> </w:t>
      </w:r>
      <w:r w:rsidRPr="00A16257">
        <w:rPr>
          <w:color w:val="231F20"/>
          <w:sz w:val="28"/>
          <w:szCs w:val="28"/>
        </w:rPr>
        <w:t>роль</w:t>
      </w:r>
      <w:r w:rsidRPr="00A16257">
        <w:rPr>
          <w:color w:val="231F20"/>
          <w:spacing w:val="48"/>
          <w:sz w:val="28"/>
          <w:szCs w:val="28"/>
        </w:rPr>
        <w:t xml:space="preserve"> </w:t>
      </w:r>
      <w:r w:rsidRPr="00A16257">
        <w:rPr>
          <w:color w:val="231F20"/>
          <w:sz w:val="28"/>
          <w:szCs w:val="28"/>
        </w:rPr>
        <w:t>биологических</w:t>
      </w:r>
      <w:r w:rsidRPr="00A16257">
        <w:rPr>
          <w:color w:val="231F20"/>
          <w:spacing w:val="48"/>
          <w:sz w:val="28"/>
          <w:szCs w:val="28"/>
        </w:rPr>
        <w:t xml:space="preserve"> </w:t>
      </w:r>
      <w:r w:rsidRPr="00A16257">
        <w:rPr>
          <w:color w:val="231F20"/>
          <w:sz w:val="28"/>
          <w:szCs w:val="28"/>
        </w:rPr>
        <w:t>знаний</w:t>
      </w:r>
      <w:r w:rsidRPr="00A16257">
        <w:rPr>
          <w:color w:val="231F20"/>
          <w:spacing w:val="48"/>
          <w:sz w:val="28"/>
          <w:szCs w:val="28"/>
        </w:rPr>
        <w:t xml:space="preserve"> </w:t>
      </w:r>
      <w:r w:rsidRPr="00A16257">
        <w:rPr>
          <w:color w:val="231F20"/>
          <w:sz w:val="28"/>
          <w:szCs w:val="28"/>
        </w:rPr>
        <w:t>в</w:t>
      </w:r>
      <w:r w:rsidRPr="00A16257">
        <w:rPr>
          <w:color w:val="231F20"/>
          <w:spacing w:val="48"/>
          <w:sz w:val="28"/>
          <w:szCs w:val="28"/>
        </w:rPr>
        <w:t xml:space="preserve"> </w:t>
      </w:r>
      <w:r w:rsidRPr="00A16257">
        <w:rPr>
          <w:color w:val="231F20"/>
          <w:sz w:val="28"/>
          <w:szCs w:val="28"/>
        </w:rPr>
        <w:t>практической</w:t>
      </w:r>
      <w:r w:rsidRPr="00A16257">
        <w:rPr>
          <w:color w:val="231F20"/>
          <w:spacing w:val="-55"/>
          <w:sz w:val="28"/>
          <w:szCs w:val="28"/>
        </w:rPr>
        <w:t xml:space="preserve"> </w:t>
      </w:r>
      <w:r w:rsidRPr="00A16257">
        <w:rPr>
          <w:color w:val="231F20"/>
          <w:sz w:val="28"/>
          <w:szCs w:val="28"/>
        </w:rPr>
        <w:t>деятельности</w:t>
      </w:r>
      <w:r w:rsidRPr="00A16257">
        <w:rPr>
          <w:color w:val="231F20"/>
          <w:spacing w:val="32"/>
          <w:sz w:val="28"/>
          <w:szCs w:val="28"/>
        </w:rPr>
        <w:t xml:space="preserve"> </w:t>
      </w:r>
      <w:r w:rsidRPr="00A16257">
        <w:rPr>
          <w:color w:val="231F20"/>
          <w:sz w:val="28"/>
          <w:szCs w:val="28"/>
        </w:rPr>
        <w:t>людей,</w:t>
      </w:r>
      <w:r w:rsidRPr="00A16257">
        <w:rPr>
          <w:color w:val="231F20"/>
          <w:spacing w:val="32"/>
          <w:sz w:val="28"/>
          <w:szCs w:val="28"/>
        </w:rPr>
        <w:t xml:space="preserve"> </w:t>
      </w:r>
      <w:r w:rsidRPr="00A16257">
        <w:rPr>
          <w:color w:val="231F20"/>
          <w:sz w:val="28"/>
          <w:szCs w:val="28"/>
        </w:rPr>
        <w:t>развитии</w:t>
      </w:r>
      <w:r w:rsidRPr="00A16257">
        <w:rPr>
          <w:color w:val="231F20"/>
          <w:spacing w:val="32"/>
          <w:sz w:val="28"/>
          <w:szCs w:val="28"/>
        </w:rPr>
        <w:t xml:space="preserve"> </w:t>
      </w:r>
      <w:r w:rsidRPr="00A16257">
        <w:rPr>
          <w:color w:val="231F20"/>
          <w:sz w:val="28"/>
          <w:szCs w:val="28"/>
        </w:rPr>
        <w:t>современных</w:t>
      </w:r>
      <w:r w:rsidRPr="00A16257">
        <w:rPr>
          <w:color w:val="231F20"/>
          <w:spacing w:val="32"/>
          <w:sz w:val="28"/>
          <w:szCs w:val="28"/>
        </w:rPr>
        <w:t xml:space="preserve"> </w:t>
      </w:r>
      <w:r w:rsidRPr="00A16257">
        <w:rPr>
          <w:color w:val="231F20"/>
          <w:sz w:val="28"/>
          <w:szCs w:val="28"/>
        </w:rPr>
        <w:t>технологий;</w:t>
      </w:r>
      <w:r w:rsidRPr="00A16257">
        <w:rPr>
          <w:color w:val="231F20"/>
          <w:spacing w:val="32"/>
          <w:sz w:val="28"/>
          <w:szCs w:val="28"/>
        </w:rPr>
        <w:t xml:space="preserve"> </w:t>
      </w:r>
      <w:r w:rsidRPr="00A16257">
        <w:rPr>
          <w:color w:val="231F20"/>
          <w:sz w:val="28"/>
          <w:szCs w:val="28"/>
        </w:rPr>
        <w:t>определять</w:t>
      </w:r>
      <w:r w:rsidRPr="00A16257">
        <w:rPr>
          <w:color w:val="231F20"/>
          <w:spacing w:val="32"/>
          <w:sz w:val="28"/>
          <w:szCs w:val="28"/>
        </w:rPr>
        <w:t xml:space="preserve"> </w:t>
      </w:r>
      <w:r w:rsidRPr="00A16257">
        <w:rPr>
          <w:color w:val="231F20"/>
          <w:sz w:val="28"/>
          <w:szCs w:val="28"/>
        </w:rPr>
        <w:t>живые</w:t>
      </w:r>
      <w:r w:rsidRPr="00A16257">
        <w:rPr>
          <w:color w:val="231F20"/>
          <w:spacing w:val="-54"/>
          <w:sz w:val="28"/>
          <w:szCs w:val="28"/>
        </w:rPr>
        <w:t xml:space="preserve"> </w:t>
      </w:r>
      <w:r w:rsidRPr="00A16257">
        <w:rPr>
          <w:color w:val="231F20"/>
          <w:sz w:val="28"/>
          <w:szCs w:val="28"/>
        </w:rPr>
        <w:t>объекты</w:t>
      </w:r>
      <w:r w:rsidRPr="00A16257">
        <w:rPr>
          <w:color w:val="231F20"/>
          <w:spacing w:val="10"/>
          <w:sz w:val="28"/>
          <w:szCs w:val="28"/>
        </w:rPr>
        <w:t xml:space="preserve"> </w:t>
      </w:r>
      <w:r w:rsidRPr="00A16257">
        <w:rPr>
          <w:color w:val="231F20"/>
          <w:sz w:val="28"/>
          <w:szCs w:val="28"/>
        </w:rPr>
        <w:t>в</w:t>
      </w:r>
      <w:r w:rsidRPr="00A16257">
        <w:rPr>
          <w:color w:val="231F20"/>
          <w:spacing w:val="10"/>
          <w:sz w:val="28"/>
          <w:szCs w:val="28"/>
        </w:rPr>
        <w:t xml:space="preserve"> </w:t>
      </w:r>
      <w:r w:rsidRPr="00A16257">
        <w:rPr>
          <w:color w:val="231F20"/>
          <w:sz w:val="28"/>
          <w:szCs w:val="28"/>
        </w:rPr>
        <w:t>природе;</w:t>
      </w:r>
      <w:r w:rsidRPr="00A16257">
        <w:rPr>
          <w:color w:val="231F20"/>
          <w:spacing w:val="10"/>
          <w:sz w:val="28"/>
          <w:szCs w:val="28"/>
        </w:rPr>
        <w:t xml:space="preserve"> </w:t>
      </w:r>
      <w:r w:rsidRPr="00A16257">
        <w:rPr>
          <w:color w:val="231F20"/>
          <w:sz w:val="28"/>
          <w:szCs w:val="28"/>
        </w:rPr>
        <w:t>проводить</w:t>
      </w:r>
      <w:r w:rsidRPr="00A16257">
        <w:rPr>
          <w:color w:val="231F20"/>
          <w:spacing w:val="10"/>
          <w:sz w:val="28"/>
          <w:szCs w:val="28"/>
        </w:rPr>
        <w:t xml:space="preserve"> </w:t>
      </w:r>
      <w:r w:rsidRPr="00A16257">
        <w:rPr>
          <w:color w:val="231F20"/>
          <w:sz w:val="28"/>
          <w:szCs w:val="28"/>
        </w:rPr>
        <w:t>наблюдения</w:t>
      </w:r>
      <w:r w:rsidRPr="00A16257">
        <w:rPr>
          <w:color w:val="231F20"/>
          <w:spacing w:val="10"/>
          <w:sz w:val="28"/>
          <w:szCs w:val="28"/>
        </w:rPr>
        <w:t xml:space="preserve"> </w:t>
      </w:r>
      <w:r w:rsidRPr="00A16257">
        <w:rPr>
          <w:color w:val="231F20"/>
          <w:sz w:val="28"/>
          <w:szCs w:val="28"/>
        </w:rPr>
        <w:t>за</w:t>
      </w:r>
      <w:r w:rsidRPr="00A16257">
        <w:rPr>
          <w:color w:val="231F20"/>
          <w:spacing w:val="10"/>
          <w:sz w:val="28"/>
          <w:szCs w:val="28"/>
        </w:rPr>
        <w:t xml:space="preserve"> </w:t>
      </w:r>
      <w:r w:rsidRPr="00A16257">
        <w:rPr>
          <w:color w:val="231F20"/>
          <w:sz w:val="28"/>
          <w:szCs w:val="28"/>
        </w:rPr>
        <w:t>экосистемами</w:t>
      </w:r>
      <w:r w:rsidRPr="00A16257">
        <w:rPr>
          <w:color w:val="231F20"/>
          <w:spacing w:val="10"/>
          <w:sz w:val="28"/>
          <w:szCs w:val="28"/>
        </w:rPr>
        <w:t xml:space="preserve"> </w:t>
      </w:r>
      <w:r w:rsidRPr="00A16257">
        <w:rPr>
          <w:color w:val="231F20"/>
          <w:sz w:val="28"/>
          <w:szCs w:val="28"/>
        </w:rPr>
        <w:t>с</w:t>
      </w:r>
      <w:r w:rsidRPr="00A16257">
        <w:rPr>
          <w:color w:val="231F20"/>
          <w:spacing w:val="10"/>
          <w:sz w:val="28"/>
          <w:szCs w:val="28"/>
        </w:rPr>
        <w:t xml:space="preserve"> </w:t>
      </w:r>
      <w:r w:rsidRPr="00A16257">
        <w:rPr>
          <w:color w:val="231F20"/>
          <w:sz w:val="28"/>
          <w:szCs w:val="28"/>
        </w:rPr>
        <w:t>целью</w:t>
      </w:r>
      <w:r w:rsidRPr="00A16257">
        <w:rPr>
          <w:color w:val="231F20"/>
          <w:spacing w:val="10"/>
          <w:sz w:val="28"/>
          <w:szCs w:val="28"/>
        </w:rPr>
        <w:t xml:space="preserve"> </w:t>
      </w:r>
      <w:r w:rsidRPr="00A16257">
        <w:rPr>
          <w:color w:val="231F20"/>
          <w:sz w:val="28"/>
          <w:szCs w:val="28"/>
        </w:rPr>
        <w:t>их</w:t>
      </w:r>
      <w:r w:rsidRPr="00A16257">
        <w:rPr>
          <w:color w:val="231F20"/>
          <w:spacing w:val="10"/>
          <w:sz w:val="28"/>
          <w:szCs w:val="28"/>
        </w:rPr>
        <w:t xml:space="preserve"> </w:t>
      </w:r>
      <w:r w:rsidRPr="00A16257">
        <w:rPr>
          <w:color w:val="231F20"/>
          <w:sz w:val="28"/>
          <w:szCs w:val="28"/>
        </w:rPr>
        <w:t>описания</w:t>
      </w:r>
      <w:r w:rsidRPr="00A16257">
        <w:rPr>
          <w:color w:val="231F20"/>
          <w:spacing w:val="43"/>
          <w:sz w:val="28"/>
          <w:szCs w:val="28"/>
        </w:rPr>
        <w:t xml:space="preserve"> </w:t>
      </w:r>
      <w:r w:rsidRPr="00A16257">
        <w:rPr>
          <w:color w:val="231F20"/>
          <w:sz w:val="28"/>
          <w:szCs w:val="28"/>
        </w:rPr>
        <w:t>и</w:t>
      </w:r>
      <w:r w:rsidRPr="00A16257">
        <w:rPr>
          <w:color w:val="231F20"/>
          <w:spacing w:val="43"/>
          <w:sz w:val="28"/>
          <w:szCs w:val="28"/>
        </w:rPr>
        <w:t xml:space="preserve"> </w:t>
      </w:r>
      <w:r w:rsidRPr="00A16257">
        <w:rPr>
          <w:color w:val="231F20"/>
          <w:sz w:val="28"/>
          <w:szCs w:val="28"/>
        </w:rPr>
        <w:t>выявления</w:t>
      </w:r>
      <w:r w:rsidRPr="00A16257">
        <w:rPr>
          <w:color w:val="231F20"/>
          <w:spacing w:val="43"/>
          <w:sz w:val="28"/>
          <w:szCs w:val="28"/>
        </w:rPr>
        <w:t xml:space="preserve"> </w:t>
      </w:r>
      <w:r w:rsidRPr="00A16257">
        <w:rPr>
          <w:color w:val="231F20"/>
          <w:sz w:val="28"/>
          <w:szCs w:val="28"/>
        </w:rPr>
        <w:t>естественных</w:t>
      </w:r>
      <w:r w:rsidRPr="00A16257">
        <w:rPr>
          <w:color w:val="231F20"/>
          <w:spacing w:val="43"/>
          <w:sz w:val="28"/>
          <w:szCs w:val="28"/>
        </w:rPr>
        <w:t xml:space="preserve"> </w:t>
      </w:r>
      <w:r w:rsidRPr="00A16257">
        <w:rPr>
          <w:color w:val="231F20"/>
          <w:sz w:val="28"/>
          <w:szCs w:val="28"/>
        </w:rPr>
        <w:t>и</w:t>
      </w:r>
      <w:r w:rsidRPr="00A16257">
        <w:rPr>
          <w:color w:val="231F20"/>
          <w:spacing w:val="43"/>
          <w:sz w:val="28"/>
          <w:szCs w:val="28"/>
        </w:rPr>
        <w:t xml:space="preserve"> </w:t>
      </w:r>
      <w:r w:rsidRPr="00A16257">
        <w:rPr>
          <w:color w:val="231F20"/>
          <w:sz w:val="28"/>
          <w:szCs w:val="28"/>
        </w:rPr>
        <w:t>антропогенных</w:t>
      </w:r>
      <w:r w:rsidRPr="00A16257">
        <w:rPr>
          <w:color w:val="231F20"/>
          <w:spacing w:val="43"/>
          <w:sz w:val="28"/>
          <w:szCs w:val="28"/>
        </w:rPr>
        <w:t xml:space="preserve"> </w:t>
      </w:r>
      <w:r w:rsidRPr="00A16257">
        <w:rPr>
          <w:color w:val="231F20"/>
          <w:sz w:val="28"/>
          <w:szCs w:val="28"/>
        </w:rPr>
        <w:t>изменений;</w:t>
      </w:r>
      <w:r w:rsidRPr="00A16257">
        <w:rPr>
          <w:color w:val="231F20"/>
          <w:spacing w:val="43"/>
          <w:sz w:val="28"/>
          <w:szCs w:val="28"/>
        </w:rPr>
        <w:t xml:space="preserve"> </w:t>
      </w:r>
      <w:r w:rsidRPr="00A16257">
        <w:rPr>
          <w:color w:val="231F20"/>
          <w:sz w:val="28"/>
          <w:szCs w:val="28"/>
        </w:rPr>
        <w:t>находить</w:t>
      </w:r>
      <w:r w:rsidRPr="00A16257">
        <w:rPr>
          <w:color w:val="231F20"/>
          <w:spacing w:val="43"/>
          <w:sz w:val="28"/>
          <w:szCs w:val="28"/>
        </w:rPr>
        <w:t xml:space="preserve"> </w:t>
      </w:r>
      <w:r w:rsidRPr="00A16257">
        <w:rPr>
          <w:color w:val="231F20"/>
          <w:sz w:val="28"/>
          <w:szCs w:val="28"/>
        </w:rPr>
        <w:t>и</w:t>
      </w:r>
      <w:r w:rsidRPr="00A16257">
        <w:rPr>
          <w:color w:val="231F20"/>
          <w:spacing w:val="-49"/>
          <w:sz w:val="28"/>
          <w:szCs w:val="28"/>
        </w:rPr>
        <w:t xml:space="preserve"> </w:t>
      </w:r>
      <w:r w:rsidRPr="00A16257">
        <w:rPr>
          <w:color w:val="231F20"/>
          <w:sz w:val="28"/>
          <w:szCs w:val="28"/>
        </w:rPr>
        <w:t>анализировать информацию о живых</w:t>
      </w:r>
      <w:r w:rsidRPr="00A16257">
        <w:rPr>
          <w:color w:val="231F20"/>
          <w:spacing w:val="52"/>
          <w:sz w:val="28"/>
          <w:szCs w:val="28"/>
        </w:rPr>
        <w:t xml:space="preserve"> </w:t>
      </w:r>
      <w:r w:rsidRPr="00A16257">
        <w:rPr>
          <w:color w:val="231F20"/>
          <w:sz w:val="28"/>
          <w:szCs w:val="28"/>
        </w:rPr>
        <w:t>объектах;</w:t>
      </w:r>
    </w:p>
    <w:p w:rsidR="006C5505" w:rsidRPr="00A16257" w:rsidRDefault="006C5505" w:rsidP="0075057C">
      <w:pPr>
        <w:pStyle w:val="aff9"/>
        <w:widowControl w:val="0"/>
        <w:numPr>
          <w:ilvl w:val="1"/>
          <w:numId w:val="608"/>
        </w:numPr>
        <w:tabs>
          <w:tab w:val="left" w:pos="952"/>
        </w:tabs>
        <w:ind w:left="951" w:right="122"/>
        <w:jc w:val="both"/>
        <w:rPr>
          <w:sz w:val="28"/>
          <w:szCs w:val="28"/>
        </w:rPr>
      </w:pPr>
      <w:r w:rsidRPr="00A16257">
        <w:rPr>
          <w:sz w:val="28"/>
          <w:szCs w:val="28"/>
        </w:rPr>
        <w:t>способность</w:t>
      </w:r>
      <w:r w:rsidRPr="00A16257">
        <w:rPr>
          <w:spacing w:val="33"/>
          <w:sz w:val="28"/>
          <w:szCs w:val="28"/>
        </w:rPr>
        <w:t xml:space="preserve"> </w:t>
      </w:r>
      <w:r w:rsidRPr="00A16257">
        <w:rPr>
          <w:sz w:val="28"/>
          <w:szCs w:val="28"/>
        </w:rPr>
        <w:t>применять</w:t>
      </w:r>
      <w:r w:rsidRPr="00A16257">
        <w:rPr>
          <w:spacing w:val="33"/>
          <w:sz w:val="28"/>
          <w:szCs w:val="28"/>
        </w:rPr>
        <w:t xml:space="preserve"> </w:t>
      </w:r>
      <w:r w:rsidRPr="00A16257">
        <w:rPr>
          <w:sz w:val="28"/>
          <w:szCs w:val="28"/>
        </w:rPr>
        <w:t>биологические</w:t>
      </w:r>
      <w:r w:rsidRPr="00A16257">
        <w:rPr>
          <w:spacing w:val="33"/>
          <w:sz w:val="28"/>
          <w:szCs w:val="28"/>
        </w:rPr>
        <w:t xml:space="preserve"> </w:t>
      </w:r>
      <w:r w:rsidRPr="00A16257">
        <w:rPr>
          <w:sz w:val="28"/>
          <w:szCs w:val="28"/>
        </w:rPr>
        <w:t>и</w:t>
      </w:r>
      <w:r w:rsidRPr="00A16257">
        <w:rPr>
          <w:spacing w:val="33"/>
          <w:sz w:val="28"/>
          <w:szCs w:val="28"/>
        </w:rPr>
        <w:t xml:space="preserve"> </w:t>
      </w:r>
      <w:r w:rsidRPr="00A16257">
        <w:rPr>
          <w:sz w:val="28"/>
          <w:szCs w:val="28"/>
        </w:rPr>
        <w:t>экологические</w:t>
      </w:r>
      <w:r w:rsidRPr="00A16257">
        <w:rPr>
          <w:spacing w:val="33"/>
          <w:sz w:val="28"/>
          <w:szCs w:val="28"/>
        </w:rPr>
        <w:t xml:space="preserve"> </w:t>
      </w:r>
      <w:r w:rsidRPr="00A16257">
        <w:rPr>
          <w:sz w:val="28"/>
          <w:szCs w:val="28"/>
        </w:rPr>
        <w:t>знания</w:t>
      </w:r>
      <w:r w:rsidRPr="00A16257">
        <w:rPr>
          <w:spacing w:val="33"/>
          <w:sz w:val="28"/>
          <w:szCs w:val="28"/>
        </w:rPr>
        <w:t xml:space="preserve"> </w:t>
      </w:r>
      <w:r w:rsidRPr="00A16257">
        <w:rPr>
          <w:sz w:val="28"/>
          <w:szCs w:val="28"/>
        </w:rPr>
        <w:t>для</w:t>
      </w:r>
      <w:r w:rsidRPr="00A16257">
        <w:rPr>
          <w:spacing w:val="33"/>
          <w:sz w:val="28"/>
          <w:szCs w:val="28"/>
        </w:rPr>
        <w:t xml:space="preserve"> </w:t>
      </w:r>
      <w:r w:rsidRPr="00A16257">
        <w:rPr>
          <w:sz w:val="28"/>
          <w:szCs w:val="28"/>
        </w:rPr>
        <w:t>анализа</w:t>
      </w:r>
      <w:r w:rsidRPr="00A16257">
        <w:rPr>
          <w:spacing w:val="-58"/>
          <w:sz w:val="28"/>
          <w:szCs w:val="28"/>
        </w:rPr>
        <w:t xml:space="preserve"> </w:t>
      </w:r>
      <w:r w:rsidRPr="00A16257">
        <w:rPr>
          <w:sz w:val="28"/>
          <w:szCs w:val="28"/>
        </w:rPr>
        <w:t>прикладных проблем хозяйственной</w:t>
      </w:r>
      <w:r w:rsidRPr="00A16257">
        <w:rPr>
          <w:spacing w:val="39"/>
          <w:sz w:val="28"/>
          <w:szCs w:val="28"/>
        </w:rPr>
        <w:t xml:space="preserve"> </w:t>
      </w:r>
      <w:r w:rsidRPr="00A16257">
        <w:rPr>
          <w:sz w:val="28"/>
          <w:szCs w:val="28"/>
        </w:rPr>
        <w:t>деятельности;</w:t>
      </w:r>
    </w:p>
    <w:p w:rsidR="006C5505" w:rsidRPr="00A16257" w:rsidRDefault="006C5505" w:rsidP="0075057C">
      <w:pPr>
        <w:pStyle w:val="aff9"/>
        <w:widowControl w:val="0"/>
        <w:numPr>
          <w:ilvl w:val="1"/>
          <w:numId w:val="608"/>
        </w:numPr>
        <w:tabs>
          <w:tab w:val="left" w:pos="952"/>
        </w:tabs>
        <w:ind w:left="951" w:right="114"/>
        <w:jc w:val="both"/>
        <w:rPr>
          <w:sz w:val="28"/>
          <w:szCs w:val="28"/>
        </w:rPr>
      </w:pPr>
      <w:r w:rsidRPr="00A16257">
        <w:rPr>
          <w:spacing w:val="4"/>
          <w:sz w:val="28"/>
          <w:szCs w:val="28"/>
        </w:rPr>
        <w:t>способность</w:t>
      </w:r>
      <w:r w:rsidRPr="00A16257">
        <w:rPr>
          <w:spacing w:val="55"/>
          <w:sz w:val="28"/>
          <w:szCs w:val="28"/>
        </w:rPr>
        <w:t xml:space="preserve"> </w:t>
      </w:r>
      <w:r w:rsidRPr="00A16257">
        <w:rPr>
          <w:sz w:val="28"/>
          <w:szCs w:val="28"/>
        </w:rPr>
        <w:t>к</w:t>
      </w:r>
      <w:r w:rsidRPr="00A16257">
        <w:rPr>
          <w:spacing w:val="55"/>
          <w:sz w:val="28"/>
          <w:szCs w:val="28"/>
        </w:rPr>
        <w:t xml:space="preserve"> </w:t>
      </w:r>
      <w:r w:rsidRPr="00A16257">
        <w:rPr>
          <w:spacing w:val="4"/>
          <w:sz w:val="28"/>
          <w:szCs w:val="28"/>
        </w:rPr>
        <w:t>самостоятельному</w:t>
      </w:r>
      <w:r w:rsidRPr="00A16257">
        <w:rPr>
          <w:spacing w:val="55"/>
          <w:sz w:val="28"/>
          <w:szCs w:val="28"/>
        </w:rPr>
        <w:t xml:space="preserve"> </w:t>
      </w:r>
      <w:r w:rsidRPr="00A16257">
        <w:rPr>
          <w:spacing w:val="4"/>
          <w:sz w:val="28"/>
          <w:szCs w:val="28"/>
        </w:rPr>
        <w:t>проведению</w:t>
      </w:r>
      <w:r w:rsidRPr="00A16257">
        <w:rPr>
          <w:spacing w:val="55"/>
          <w:sz w:val="28"/>
          <w:szCs w:val="28"/>
        </w:rPr>
        <w:t xml:space="preserve"> </w:t>
      </w:r>
      <w:r w:rsidRPr="00A16257">
        <w:rPr>
          <w:spacing w:val="4"/>
          <w:sz w:val="28"/>
          <w:szCs w:val="28"/>
        </w:rPr>
        <w:t>исследований,</w:t>
      </w:r>
      <w:r w:rsidRPr="00A16257">
        <w:rPr>
          <w:spacing w:val="55"/>
          <w:sz w:val="28"/>
          <w:szCs w:val="28"/>
        </w:rPr>
        <w:t xml:space="preserve"> </w:t>
      </w:r>
      <w:r w:rsidRPr="00A16257">
        <w:rPr>
          <w:spacing w:val="4"/>
          <w:sz w:val="28"/>
          <w:szCs w:val="28"/>
        </w:rPr>
        <w:t>постановке</w:t>
      </w:r>
      <w:r w:rsidRPr="00A16257">
        <w:rPr>
          <w:spacing w:val="-52"/>
          <w:sz w:val="28"/>
          <w:szCs w:val="28"/>
        </w:rPr>
        <w:t xml:space="preserve"> </w:t>
      </w:r>
      <w:r w:rsidRPr="00A16257">
        <w:rPr>
          <w:sz w:val="28"/>
          <w:szCs w:val="28"/>
        </w:rPr>
        <w:t>естественно-научного</w:t>
      </w:r>
      <w:r w:rsidRPr="00A16257">
        <w:rPr>
          <w:spacing w:val="40"/>
          <w:sz w:val="28"/>
          <w:szCs w:val="28"/>
        </w:rPr>
        <w:t xml:space="preserve"> </w:t>
      </w:r>
      <w:r w:rsidRPr="00A16257">
        <w:rPr>
          <w:sz w:val="28"/>
          <w:szCs w:val="28"/>
        </w:rPr>
        <w:t>эксперимента,</w:t>
      </w:r>
      <w:r w:rsidRPr="00A16257">
        <w:rPr>
          <w:spacing w:val="40"/>
          <w:sz w:val="28"/>
          <w:szCs w:val="28"/>
        </w:rPr>
        <w:t xml:space="preserve"> </w:t>
      </w:r>
      <w:r w:rsidRPr="00A16257">
        <w:rPr>
          <w:sz w:val="28"/>
          <w:szCs w:val="28"/>
        </w:rPr>
        <w:t>использованию</w:t>
      </w:r>
      <w:r w:rsidRPr="00A16257">
        <w:rPr>
          <w:spacing w:val="40"/>
          <w:sz w:val="28"/>
          <w:szCs w:val="28"/>
        </w:rPr>
        <w:t xml:space="preserve"> </w:t>
      </w:r>
      <w:r w:rsidRPr="00A16257">
        <w:rPr>
          <w:sz w:val="28"/>
          <w:szCs w:val="28"/>
        </w:rPr>
        <w:t>информационных</w:t>
      </w:r>
      <w:r w:rsidRPr="00A16257">
        <w:rPr>
          <w:spacing w:val="40"/>
          <w:sz w:val="28"/>
          <w:szCs w:val="28"/>
        </w:rPr>
        <w:t xml:space="preserve"> </w:t>
      </w:r>
      <w:r w:rsidRPr="00A16257">
        <w:rPr>
          <w:sz w:val="28"/>
          <w:szCs w:val="28"/>
        </w:rPr>
        <w:t>технологий для решения научных и профессиональных</w:t>
      </w:r>
      <w:r w:rsidRPr="00A16257">
        <w:rPr>
          <w:spacing w:val="29"/>
          <w:sz w:val="28"/>
          <w:szCs w:val="28"/>
        </w:rPr>
        <w:t xml:space="preserve"> </w:t>
      </w:r>
      <w:r w:rsidRPr="00A16257">
        <w:rPr>
          <w:sz w:val="28"/>
          <w:szCs w:val="28"/>
        </w:rPr>
        <w:t>задач;</w:t>
      </w:r>
    </w:p>
    <w:p w:rsidR="006C5505" w:rsidRPr="00A16257" w:rsidRDefault="006C5505" w:rsidP="0075057C">
      <w:pPr>
        <w:pStyle w:val="Heading4"/>
        <w:numPr>
          <w:ilvl w:val="0"/>
          <w:numId w:val="608"/>
        </w:numPr>
        <w:tabs>
          <w:tab w:val="left" w:pos="668"/>
        </w:tabs>
        <w:spacing w:before="88"/>
        <w:ind w:right="108" w:hanging="283"/>
        <w:rPr>
          <w:rFonts w:eastAsia="Georgia"/>
          <w:b w:val="0"/>
          <w:bCs w:val="0"/>
          <w:i w:val="0"/>
          <w:sz w:val="28"/>
          <w:szCs w:val="28"/>
        </w:rPr>
      </w:pPr>
      <w:r w:rsidRPr="00A16257">
        <w:rPr>
          <w:color w:val="231F20"/>
          <w:sz w:val="28"/>
          <w:szCs w:val="28"/>
        </w:rPr>
        <w:t>предметных</w:t>
      </w:r>
      <w:r w:rsidRPr="00A16257">
        <w:rPr>
          <w:i w:val="0"/>
          <w:color w:val="231F20"/>
          <w:sz w:val="28"/>
          <w:szCs w:val="28"/>
        </w:rPr>
        <w:t>:</w:t>
      </w:r>
    </w:p>
    <w:p w:rsidR="006C5505" w:rsidRPr="00A16257" w:rsidRDefault="006C5505" w:rsidP="0075057C">
      <w:pPr>
        <w:pStyle w:val="aff9"/>
        <w:widowControl w:val="0"/>
        <w:numPr>
          <w:ilvl w:val="1"/>
          <w:numId w:val="608"/>
        </w:numPr>
        <w:tabs>
          <w:tab w:val="left" w:pos="952"/>
        </w:tabs>
        <w:ind w:left="951" w:right="128"/>
        <w:jc w:val="both"/>
        <w:rPr>
          <w:color w:val="231F20"/>
          <w:sz w:val="28"/>
          <w:szCs w:val="28"/>
        </w:rPr>
      </w:pPr>
      <w:r w:rsidRPr="00A16257">
        <w:rPr>
          <w:color w:val="231F20"/>
          <w:sz w:val="28"/>
          <w:szCs w:val="28"/>
        </w:rPr>
        <w:t>сформированность</w:t>
      </w:r>
      <w:r w:rsidRPr="00A16257">
        <w:rPr>
          <w:color w:val="231F20"/>
          <w:spacing w:val="-11"/>
          <w:sz w:val="28"/>
          <w:szCs w:val="28"/>
        </w:rPr>
        <w:t xml:space="preserve"> </w:t>
      </w:r>
      <w:r w:rsidRPr="00A16257">
        <w:rPr>
          <w:color w:val="231F20"/>
          <w:sz w:val="28"/>
          <w:szCs w:val="28"/>
        </w:rPr>
        <w:t>представлений</w:t>
      </w:r>
      <w:r w:rsidRPr="00A16257">
        <w:rPr>
          <w:color w:val="231F20"/>
          <w:spacing w:val="-11"/>
          <w:sz w:val="28"/>
          <w:szCs w:val="28"/>
        </w:rPr>
        <w:t xml:space="preserve"> </w:t>
      </w:r>
      <w:r w:rsidRPr="00A16257">
        <w:rPr>
          <w:color w:val="231F20"/>
          <w:sz w:val="28"/>
          <w:szCs w:val="28"/>
        </w:rPr>
        <w:t>о</w:t>
      </w:r>
      <w:r w:rsidRPr="00A16257">
        <w:rPr>
          <w:color w:val="231F20"/>
          <w:spacing w:val="-11"/>
          <w:sz w:val="28"/>
          <w:szCs w:val="28"/>
        </w:rPr>
        <w:t xml:space="preserve"> </w:t>
      </w:r>
      <w:r w:rsidRPr="00A16257">
        <w:rPr>
          <w:color w:val="231F20"/>
          <w:sz w:val="28"/>
          <w:szCs w:val="28"/>
        </w:rPr>
        <w:t>роли</w:t>
      </w:r>
      <w:r w:rsidRPr="00A16257">
        <w:rPr>
          <w:color w:val="231F20"/>
          <w:spacing w:val="-11"/>
          <w:sz w:val="28"/>
          <w:szCs w:val="28"/>
        </w:rPr>
        <w:t xml:space="preserve"> </w:t>
      </w:r>
      <w:r w:rsidRPr="00A16257">
        <w:rPr>
          <w:color w:val="231F20"/>
          <w:sz w:val="28"/>
          <w:szCs w:val="28"/>
        </w:rPr>
        <w:t>и</w:t>
      </w:r>
      <w:r w:rsidRPr="00A16257">
        <w:rPr>
          <w:color w:val="231F20"/>
          <w:spacing w:val="-11"/>
          <w:sz w:val="28"/>
          <w:szCs w:val="28"/>
        </w:rPr>
        <w:t xml:space="preserve"> </w:t>
      </w:r>
      <w:r w:rsidRPr="00A16257">
        <w:rPr>
          <w:color w:val="231F20"/>
          <w:sz w:val="28"/>
          <w:szCs w:val="28"/>
        </w:rPr>
        <w:t>месте</w:t>
      </w:r>
      <w:r w:rsidRPr="00A16257">
        <w:rPr>
          <w:color w:val="231F20"/>
          <w:spacing w:val="-11"/>
          <w:sz w:val="28"/>
          <w:szCs w:val="28"/>
        </w:rPr>
        <w:t xml:space="preserve"> </w:t>
      </w:r>
      <w:r w:rsidRPr="00A16257">
        <w:rPr>
          <w:color w:val="231F20"/>
          <w:sz w:val="28"/>
          <w:szCs w:val="28"/>
        </w:rPr>
        <w:t>биологии</w:t>
      </w:r>
      <w:r w:rsidRPr="00A16257">
        <w:rPr>
          <w:color w:val="231F20"/>
          <w:spacing w:val="-11"/>
          <w:sz w:val="28"/>
          <w:szCs w:val="28"/>
        </w:rPr>
        <w:t xml:space="preserve"> </w:t>
      </w:r>
      <w:r w:rsidRPr="00A16257">
        <w:rPr>
          <w:color w:val="231F20"/>
          <w:sz w:val="28"/>
          <w:szCs w:val="28"/>
        </w:rPr>
        <w:t>в</w:t>
      </w:r>
      <w:r w:rsidRPr="00A16257">
        <w:rPr>
          <w:color w:val="231F20"/>
          <w:spacing w:val="-11"/>
          <w:sz w:val="28"/>
          <w:szCs w:val="28"/>
        </w:rPr>
        <w:t xml:space="preserve"> </w:t>
      </w:r>
      <w:r w:rsidRPr="00A16257">
        <w:rPr>
          <w:color w:val="231F20"/>
          <w:sz w:val="28"/>
          <w:szCs w:val="28"/>
        </w:rPr>
        <w:t>современной</w:t>
      </w:r>
      <w:r w:rsidRPr="00A16257">
        <w:rPr>
          <w:color w:val="231F20"/>
          <w:spacing w:val="-11"/>
          <w:sz w:val="28"/>
          <w:szCs w:val="28"/>
        </w:rPr>
        <w:t xml:space="preserve"> </w:t>
      </w:r>
      <w:r w:rsidRPr="00A16257">
        <w:rPr>
          <w:color w:val="231F20"/>
          <w:sz w:val="28"/>
          <w:szCs w:val="28"/>
        </w:rPr>
        <w:t>научной</w:t>
      </w:r>
      <w:r w:rsidRPr="00A16257">
        <w:rPr>
          <w:color w:val="231F20"/>
          <w:spacing w:val="8"/>
          <w:sz w:val="28"/>
          <w:szCs w:val="28"/>
        </w:rPr>
        <w:t xml:space="preserve"> </w:t>
      </w:r>
      <w:r w:rsidRPr="00A16257">
        <w:rPr>
          <w:color w:val="231F20"/>
          <w:sz w:val="28"/>
          <w:szCs w:val="28"/>
        </w:rPr>
        <w:t>картине</w:t>
      </w:r>
      <w:r w:rsidRPr="00A16257">
        <w:rPr>
          <w:color w:val="231F20"/>
          <w:spacing w:val="8"/>
          <w:sz w:val="28"/>
          <w:szCs w:val="28"/>
        </w:rPr>
        <w:t xml:space="preserve"> </w:t>
      </w:r>
      <w:r w:rsidRPr="00A16257">
        <w:rPr>
          <w:color w:val="231F20"/>
          <w:sz w:val="28"/>
          <w:szCs w:val="28"/>
        </w:rPr>
        <w:t>мира;</w:t>
      </w:r>
      <w:r w:rsidRPr="00A16257">
        <w:rPr>
          <w:color w:val="231F20"/>
          <w:spacing w:val="8"/>
          <w:sz w:val="28"/>
          <w:szCs w:val="28"/>
        </w:rPr>
        <w:t xml:space="preserve"> </w:t>
      </w:r>
      <w:r w:rsidRPr="00A16257">
        <w:rPr>
          <w:color w:val="231F20"/>
          <w:sz w:val="28"/>
          <w:szCs w:val="28"/>
        </w:rPr>
        <w:t>понимание</w:t>
      </w:r>
      <w:r w:rsidRPr="00A16257">
        <w:rPr>
          <w:color w:val="231F20"/>
          <w:spacing w:val="8"/>
          <w:sz w:val="28"/>
          <w:szCs w:val="28"/>
        </w:rPr>
        <w:t xml:space="preserve"> </w:t>
      </w:r>
      <w:r w:rsidRPr="00A16257">
        <w:rPr>
          <w:color w:val="231F20"/>
          <w:sz w:val="28"/>
          <w:szCs w:val="28"/>
        </w:rPr>
        <w:t>роли</w:t>
      </w:r>
      <w:r w:rsidRPr="00A16257">
        <w:rPr>
          <w:color w:val="231F20"/>
          <w:spacing w:val="8"/>
          <w:sz w:val="28"/>
          <w:szCs w:val="28"/>
        </w:rPr>
        <w:t xml:space="preserve"> </w:t>
      </w:r>
      <w:r w:rsidRPr="00A16257">
        <w:rPr>
          <w:color w:val="231F20"/>
          <w:sz w:val="28"/>
          <w:szCs w:val="28"/>
        </w:rPr>
        <w:t>биологии</w:t>
      </w:r>
      <w:r w:rsidRPr="00A16257">
        <w:rPr>
          <w:color w:val="231F20"/>
          <w:spacing w:val="8"/>
          <w:sz w:val="28"/>
          <w:szCs w:val="28"/>
        </w:rPr>
        <w:t xml:space="preserve"> </w:t>
      </w:r>
      <w:r w:rsidRPr="00A16257">
        <w:rPr>
          <w:color w:val="231F20"/>
          <w:sz w:val="28"/>
          <w:szCs w:val="28"/>
        </w:rPr>
        <w:t>в</w:t>
      </w:r>
      <w:r w:rsidRPr="00A16257">
        <w:rPr>
          <w:color w:val="231F20"/>
          <w:spacing w:val="8"/>
          <w:sz w:val="28"/>
          <w:szCs w:val="28"/>
        </w:rPr>
        <w:t xml:space="preserve"> </w:t>
      </w:r>
      <w:r w:rsidRPr="00A16257">
        <w:rPr>
          <w:color w:val="231F20"/>
          <w:sz w:val="28"/>
          <w:szCs w:val="28"/>
        </w:rPr>
        <w:t>формировании</w:t>
      </w:r>
      <w:r w:rsidRPr="00A16257">
        <w:rPr>
          <w:color w:val="231F20"/>
          <w:spacing w:val="8"/>
          <w:sz w:val="28"/>
          <w:szCs w:val="28"/>
        </w:rPr>
        <w:t xml:space="preserve"> </w:t>
      </w:r>
      <w:r w:rsidRPr="00A16257">
        <w:rPr>
          <w:color w:val="231F20"/>
          <w:sz w:val="28"/>
          <w:szCs w:val="28"/>
        </w:rPr>
        <w:t>кругозора</w:t>
      </w:r>
      <w:r w:rsidRPr="00A16257">
        <w:rPr>
          <w:color w:val="231F20"/>
          <w:spacing w:val="8"/>
          <w:sz w:val="28"/>
          <w:szCs w:val="28"/>
        </w:rPr>
        <w:t xml:space="preserve"> </w:t>
      </w:r>
      <w:r w:rsidRPr="00A16257">
        <w:rPr>
          <w:color w:val="231F20"/>
          <w:sz w:val="28"/>
          <w:szCs w:val="28"/>
        </w:rPr>
        <w:t>и</w:t>
      </w:r>
      <w:r w:rsidRPr="00A16257">
        <w:rPr>
          <w:color w:val="231F20"/>
          <w:spacing w:val="-58"/>
          <w:sz w:val="28"/>
          <w:szCs w:val="28"/>
        </w:rPr>
        <w:t xml:space="preserve"> </w:t>
      </w:r>
      <w:r w:rsidRPr="00A16257">
        <w:rPr>
          <w:color w:val="231F20"/>
          <w:sz w:val="28"/>
          <w:szCs w:val="28"/>
        </w:rPr>
        <w:t>функциональной грамотности для решения практических</w:t>
      </w:r>
      <w:r w:rsidRPr="00A16257">
        <w:rPr>
          <w:color w:val="231F20"/>
          <w:spacing w:val="37"/>
          <w:sz w:val="28"/>
          <w:szCs w:val="28"/>
        </w:rPr>
        <w:t xml:space="preserve"> </w:t>
      </w:r>
      <w:r w:rsidRPr="00A16257">
        <w:rPr>
          <w:color w:val="231F20"/>
          <w:sz w:val="28"/>
          <w:szCs w:val="28"/>
        </w:rPr>
        <w:t>задач;</w:t>
      </w:r>
    </w:p>
    <w:p w:rsidR="006C5505" w:rsidRPr="00A16257" w:rsidRDefault="006C5505" w:rsidP="0075057C">
      <w:pPr>
        <w:pStyle w:val="aff9"/>
        <w:widowControl w:val="0"/>
        <w:numPr>
          <w:ilvl w:val="1"/>
          <w:numId w:val="608"/>
        </w:numPr>
        <w:tabs>
          <w:tab w:val="left" w:pos="952"/>
        </w:tabs>
        <w:ind w:left="951" w:right="121"/>
        <w:jc w:val="both"/>
        <w:rPr>
          <w:color w:val="231F20"/>
          <w:sz w:val="28"/>
          <w:szCs w:val="28"/>
        </w:rPr>
      </w:pPr>
      <w:r w:rsidRPr="00A16257">
        <w:rPr>
          <w:color w:val="231F20"/>
          <w:sz w:val="28"/>
          <w:szCs w:val="28"/>
        </w:rPr>
        <w:t>владение</w:t>
      </w:r>
      <w:r w:rsidRPr="00A16257">
        <w:rPr>
          <w:color w:val="231F20"/>
          <w:spacing w:val="32"/>
          <w:sz w:val="28"/>
          <w:szCs w:val="28"/>
        </w:rPr>
        <w:t xml:space="preserve"> </w:t>
      </w:r>
      <w:r w:rsidRPr="00A16257">
        <w:rPr>
          <w:color w:val="231F20"/>
          <w:sz w:val="28"/>
          <w:szCs w:val="28"/>
        </w:rPr>
        <w:t>основополагающими</w:t>
      </w:r>
      <w:r w:rsidRPr="00A16257">
        <w:rPr>
          <w:color w:val="231F20"/>
          <w:spacing w:val="32"/>
          <w:sz w:val="28"/>
          <w:szCs w:val="28"/>
        </w:rPr>
        <w:t xml:space="preserve"> </w:t>
      </w:r>
      <w:r w:rsidRPr="00A16257">
        <w:rPr>
          <w:color w:val="231F20"/>
          <w:sz w:val="28"/>
          <w:szCs w:val="28"/>
        </w:rPr>
        <w:t>понятиями</w:t>
      </w:r>
      <w:r w:rsidRPr="00A16257">
        <w:rPr>
          <w:color w:val="231F20"/>
          <w:spacing w:val="32"/>
          <w:sz w:val="28"/>
          <w:szCs w:val="28"/>
        </w:rPr>
        <w:t xml:space="preserve"> </w:t>
      </w:r>
      <w:r w:rsidRPr="00A16257">
        <w:rPr>
          <w:color w:val="231F20"/>
          <w:sz w:val="28"/>
          <w:szCs w:val="28"/>
        </w:rPr>
        <w:t>и</w:t>
      </w:r>
      <w:r w:rsidRPr="00A16257">
        <w:rPr>
          <w:color w:val="231F20"/>
          <w:spacing w:val="32"/>
          <w:sz w:val="28"/>
          <w:szCs w:val="28"/>
        </w:rPr>
        <w:t xml:space="preserve"> </w:t>
      </w:r>
      <w:r w:rsidRPr="00A16257">
        <w:rPr>
          <w:color w:val="231F20"/>
          <w:sz w:val="28"/>
          <w:szCs w:val="28"/>
        </w:rPr>
        <w:t>представлениями</w:t>
      </w:r>
      <w:r w:rsidRPr="00A16257">
        <w:rPr>
          <w:color w:val="231F20"/>
          <w:spacing w:val="32"/>
          <w:sz w:val="28"/>
          <w:szCs w:val="28"/>
        </w:rPr>
        <w:t xml:space="preserve"> </w:t>
      </w:r>
      <w:r w:rsidRPr="00A16257">
        <w:rPr>
          <w:color w:val="231F20"/>
          <w:sz w:val="28"/>
          <w:szCs w:val="28"/>
        </w:rPr>
        <w:t>о</w:t>
      </w:r>
      <w:r w:rsidRPr="00A16257">
        <w:rPr>
          <w:color w:val="231F20"/>
          <w:spacing w:val="32"/>
          <w:sz w:val="28"/>
          <w:szCs w:val="28"/>
        </w:rPr>
        <w:t xml:space="preserve"> </w:t>
      </w:r>
      <w:r w:rsidRPr="00A16257">
        <w:rPr>
          <w:color w:val="231F20"/>
          <w:sz w:val="28"/>
          <w:szCs w:val="28"/>
        </w:rPr>
        <w:t>живой</w:t>
      </w:r>
      <w:r w:rsidRPr="00A16257">
        <w:rPr>
          <w:color w:val="231F20"/>
          <w:spacing w:val="32"/>
          <w:sz w:val="28"/>
          <w:szCs w:val="28"/>
        </w:rPr>
        <w:t xml:space="preserve"> </w:t>
      </w:r>
      <w:r w:rsidRPr="00A16257">
        <w:rPr>
          <w:color w:val="231F20"/>
          <w:sz w:val="28"/>
          <w:szCs w:val="28"/>
        </w:rPr>
        <w:t>природе, ее уровневой организации и эволюции; уверенное пользование</w:t>
      </w:r>
      <w:r w:rsidRPr="00A16257">
        <w:rPr>
          <w:color w:val="231F20"/>
          <w:spacing w:val="2"/>
          <w:sz w:val="28"/>
          <w:szCs w:val="28"/>
        </w:rPr>
        <w:t xml:space="preserve"> </w:t>
      </w:r>
      <w:r w:rsidRPr="00A16257">
        <w:rPr>
          <w:color w:val="231F20"/>
          <w:sz w:val="28"/>
          <w:szCs w:val="28"/>
        </w:rPr>
        <w:t>биологической терминологией и</w:t>
      </w:r>
      <w:r w:rsidRPr="00A16257">
        <w:rPr>
          <w:color w:val="231F20"/>
          <w:spacing w:val="34"/>
          <w:sz w:val="28"/>
          <w:szCs w:val="28"/>
        </w:rPr>
        <w:t xml:space="preserve"> </w:t>
      </w:r>
      <w:r w:rsidRPr="00A16257">
        <w:rPr>
          <w:color w:val="231F20"/>
          <w:sz w:val="28"/>
          <w:szCs w:val="28"/>
        </w:rPr>
        <w:t>символикой;</w:t>
      </w:r>
    </w:p>
    <w:p w:rsidR="006C5505" w:rsidRPr="00A16257" w:rsidRDefault="006C5505" w:rsidP="0075057C">
      <w:pPr>
        <w:pStyle w:val="aff9"/>
        <w:widowControl w:val="0"/>
        <w:numPr>
          <w:ilvl w:val="1"/>
          <w:numId w:val="608"/>
        </w:numPr>
        <w:tabs>
          <w:tab w:val="left" w:pos="952"/>
        </w:tabs>
        <w:ind w:left="951" w:right="112"/>
        <w:jc w:val="both"/>
        <w:rPr>
          <w:color w:val="231F20"/>
          <w:sz w:val="28"/>
          <w:szCs w:val="28"/>
        </w:rPr>
      </w:pPr>
      <w:r w:rsidRPr="00A16257">
        <w:rPr>
          <w:color w:val="231F20"/>
          <w:spacing w:val="3"/>
          <w:sz w:val="28"/>
          <w:szCs w:val="28"/>
        </w:rPr>
        <w:t>владение</w:t>
      </w:r>
      <w:r w:rsidRPr="00A16257">
        <w:rPr>
          <w:color w:val="231F20"/>
          <w:spacing w:val="62"/>
          <w:sz w:val="28"/>
          <w:szCs w:val="28"/>
        </w:rPr>
        <w:t xml:space="preserve"> </w:t>
      </w:r>
      <w:r w:rsidRPr="00A16257">
        <w:rPr>
          <w:color w:val="231F20"/>
          <w:spacing w:val="3"/>
          <w:sz w:val="28"/>
          <w:szCs w:val="28"/>
        </w:rPr>
        <w:t>основными</w:t>
      </w:r>
      <w:r w:rsidRPr="00A16257">
        <w:rPr>
          <w:color w:val="231F20"/>
          <w:spacing w:val="62"/>
          <w:sz w:val="28"/>
          <w:szCs w:val="28"/>
        </w:rPr>
        <w:t xml:space="preserve"> </w:t>
      </w:r>
      <w:r w:rsidRPr="00A16257">
        <w:rPr>
          <w:color w:val="231F20"/>
          <w:spacing w:val="3"/>
          <w:sz w:val="28"/>
          <w:szCs w:val="28"/>
        </w:rPr>
        <w:t>методами</w:t>
      </w:r>
      <w:r w:rsidRPr="00A16257">
        <w:rPr>
          <w:color w:val="231F20"/>
          <w:spacing w:val="62"/>
          <w:sz w:val="28"/>
          <w:szCs w:val="28"/>
        </w:rPr>
        <w:t xml:space="preserve"> </w:t>
      </w:r>
      <w:r w:rsidRPr="00A16257">
        <w:rPr>
          <w:color w:val="231F20"/>
          <w:spacing w:val="3"/>
          <w:sz w:val="28"/>
          <w:szCs w:val="28"/>
        </w:rPr>
        <w:t>научного</w:t>
      </w:r>
      <w:r w:rsidRPr="00A16257">
        <w:rPr>
          <w:color w:val="231F20"/>
          <w:spacing w:val="62"/>
          <w:sz w:val="28"/>
          <w:szCs w:val="28"/>
        </w:rPr>
        <w:t xml:space="preserve"> </w:t>
      </w:r>
      <w:r w:rsidRPr="00A16257">
        <w:rPr>
          <w:color w:val="231F20"/>
          <w:spacing w:val="3"/>
          <w:sz w:val="28"/>
          <w:szCs w:val="28"/>
        </w:rPr>
        <w:t>познания,</w:t>
      </w:r>
      <w:r w:rsidRPr="00A16257">
        <w:rPr>
          <w:color w:val="231F20"/>
          <w:spacing w:val="62"/>
          <w:sz w:val="28"/>
          <w:szCs w:val="28"/>
        </w:rPr>
        <w:t xml:space="preserve"> </w:t>
      </w:r>
      <w:r w:rsidRPr="00A16257">
        <w:rPr>
          <w:color w:val="231F20"/>
          <w:spacing w:val="3"/>
          <w:sz w:val="28"/>
          <w:szCs w:val="28"/>
        </w:rPr>
        <w:t>используемыми</w:t>
      </w:r>
      <w:r w:rsidRPr="00A16257">
        <w:rPr>
          <w:color w:val="231F20"/>
          <w:spacing w:val="62"/>
          <w:sz w:val="28"/>
          <w:szCs w:val="28"/>
        </w:rPr>
        <w:t xml:space="preserve"> </w:t>
      </w:r>
      <w:r w:rsidRPr="00A16257">
        <w:rPr>
          <w:color w:val="231F20"/>
          <w:spacing w:val="4"/>
          <w:sz w:val="28"/>
          <w:szCs w:val="28"/>
        </w:rPr>
        <w:t>при</w:t>
      </w:r>
      <w:r>
        <w:rPr>
          <w:color w:val="231F20"/>
          <w:spacing w:val="4"/>
          <w:sz w:val="28"/>
          <w:szCs w:val="28"/>
        </w:rPr>
        <w:t xml:space="preserve"> </w:t>
      </w:r>
      <w:r w:rsidRPr="00A16257">
        <w:rPr>
          <w:color w:val="231F20"/>
          <w:spacing w:val="-42"/>
          <w:sz w:val="28"/>
          <w:szCs w:val="28"/>
        </w:rPr>
        <w:t xml:space="preserve"> </w:t>
      </w:r>
      <w:r w:rsidRPr="00A16257">
        <w:rPr>
          <w:color w:val="231F20"/>
          <w:sz w:val="28"/>
          <w:szCs w:val="28"/>
        </w:rPr>
        <w:t>биологических</w:t>
      </w:r>
      <w:r w:rsidRPr="00A16257">
        <w:rPr>
          <w:color w:val="231F20"/>
          <w:spacing w:val="27"/>
          <w:sz w:val="28"/>
          <w:szCs w:val="28"/>
        </w:rPr>
        <w:t xml:space="preserve"> </w:t>
      </w:r>
      <w:r w:rsidRPr="00A16257">
        <w:rPr>
          <w:color w:val="231F20"/>
          <w:sz w:val="28"/>
          <w:szCs w:val="28"/>
        </w:rPr>
        <w:t>исследованиях</w:t>
      </w:r>
      <w:r w:rsidRPr="00A16257">
        <w:rPr>
          <w:color w:val="231F20"/>
          <w:spacing w:val="27"/>
          <w:sz w:val="28"/>
          <w:szCs w:val="28"/>
        </w:rPr>
        <w:t xml:space="preserve"> </w:t>
      </w:r>
      <w:r w:rsidRPr="00A16257">
        <w:rPr>
          <w:color w:val="231F20"/>
          <w:sz w:val="28"/>
          <w:szCs w:val="28"/>
        </w:rPr>
        <w:t>живых</w:t>
      </w:r>
      <w:r w:rsidRPr="00A16257">
        <w:rPr>
          <w:color w:val="231F20"/>
          <w:spacing w:val="27"/>
          <w:sz w:val="28"/>
          <w:szCs w:val="28"/>
        </w:rPr>
        <w:t xml:space="preserve"> </w:t>
      </w:r>
      <w:r w:rsidRPr="00A16257">
        <w:rPr>
          <w:color w:val="231F20"/>
          <w:sz w:val="28"/>
          <w:szCs w:val="28"/>
        </w:rPr>
        <w:t>объектов</w:t>
      </w:r>
      <w:r w:rsidRPr="00A16257">
        <w:rPr>
          <w:color w:val="231F20"/>
          <w:spacing w:val="27"/>
          <w:sz w:val="28"/>
          <w:szCs w:val="28"/>
        </w:rPr>
        <w:t xml:space="preserve"> </w:t>
      </w:r>
      <w:r w:rsidRPr="00A16257">
        <w:rPr>
          <w:color w:val="231F20"/>
          <w:sz w:val="28"/>
          <w:szCs w:val="28"/>
        </w:rPr>
        <w:t>и</w:t>
      </w:r>
      <w:r w:rsidRPr="00A16257">
        <w:rPr>
          <w:color w:val="231F20"/>
          <w:spacing w:val="27"/>
          <w:sz w:val="28"/>
          <w:szCs w:val="28"/>
        </w:rPr>
        <w:t xml:space="preserve"> </w:t>
      </w:r>
      <w:r w:rsidRPr="00A16257">
        <w:rPr>
          <w:color w:val="231F20"/>
          <w:sz w:val="28"/>
          <w:szCs w:val="28"/>
        </w:rPr>
        <w:t>экосистем:</w:t>
      </w:r>
      <w:r w:rsidRPr="00A16257">
        <w:rPr>
          <w:color w:val="231F20"/>
          <w:spacing w:val="27"/>
          <w:sz w:val="28"/>
          <w:szCs w:val="28"/>
        </w:rPr>
        <w:t xml:space="preserve"> </w:t>
      </w:r>
      <w:r w:rsidRPr="00A16257">
        <w:rPr>
          <w:color w:val="231F20"/>
          <w:sz w:val="28"/>
          <w:szCs w:val="28"/>
        </w:rPr>
        <w:t>описанием,</w:t>
      </w:r>
      <w:r w:rsidRPr="00A16257">
        <w:rPr>
          <w:color w:val="231F20"/>
          <w:spacing w:val="27"/>
          <w:sz w:val="28"/>
          <w:szCs w:val="28"/>
        </w:rPr>
        <w:t xml:space="preserve"> </w:t>
      </w:r>
      <w:r w:rsidRPr="00A16257">
        <w:rPr>
          <w:color w:val="231F20"/>
          <w:sz w:val="28"/>
          <w:szCs w:val="28"/>
        </w:rPr>
        <w:t>измерением, проведением наблюдений; выявление и оценка антропогенных</w:t>
      </w:r>
      <w:r w:rsidRPr="00A16257">
        <w:rPr>
          <w:color w:val="231F20"/>
          <w:spacing w:val="-43"/>
          <w:sz w:val="28"/>
          <w:szCs w:val="28"/>
        </w:rPr>
        <w:t xml:space="preserve"> </w:t>
      </w:r>
      <w:r w:rsidRPr="00A16257">
        <w:rPr>
          <w:color w:val="231F20"/>
          <w:sz w:val="28"/>
          <w:szCs w:val="28"/>
        </w:rPr>
        <w:t>изменений в</w:t>
      </w:r>
      <w:r w:rsidRPr="00A16257">
        <w:rPr>
          <w:color w:val="231F20"/>
          <w:spacing w:val="21"/>
          <w:sz w:val="28"/>
          <w:szCs w:val="28"/>
        </w:rPr>
        <w:t xml:space="preserve"> </w:t>
      </w:r>
      <w:r w:rsidRPr="00A16257">
        <w:rPr>
          <w:color w:val="231F20"/>
          <w:sz w:val="28"/>
          <w:szCs w:val="28"/>
        </w:rPr>
        <w:t>природе;</w:t>
      </w:r>
    </w:p>
    <w:p w:rsidR="006C5505" w:rsidRPr="00A16257" w:rsidRDefault="006C5505" w:rsidP="0075057C">
      <w:pPr>
        <w:pStyle w:val="aff9"/>
        <w:widowControl w:val="0"/>
        <w:numPr>
          <w:ilvl w:val="1"/>
          <w:numId w:val="608"/>
        </w:numPr>
        <w:tabs>
          <w:tab w:val="left" w:pos="952"/>
        </w:tabs>
        <w:ind w:left="951" w:right="124"/>
        <w:jc w:val="both"/>
        <w:rPr>
          <w:color w:val="231F20"/>
          <w:sz w:val="28"/>
          <w:szCs w:val="28"/>
        </w:rPr>
      </w:pPr>
      <w:r w:rsidRPr="00A16257">
        <w:rPr>
          <w:color w:val="231F20"/>
          <w:sz w:val="28"/>
          <w:szCs w:val="28"/>
        </w:rPr>
        <w:t>сформированность умений объяснять результаты биологических</w:t>
      </w:r>
      <w:r w:rsidRPr="00A16257">
        <w:rPr>
          <w:color w:val="231F20"/>
          <w:spacing w:val="-10"/>
          <w:sz w:val="28"/>
          <w:szCs w:val="28"/>
        </w:rPr>
        <w:t xml:space="preserve"> </w:t>
      </w:r>
      <w:r w:rsidRPr="00A16257">
        <w:rPr>
          <w:color w:val="231F20"/>
          <w:sz w:val="28"/>
          <w:szCs w:val="28"/>
        </w:rPr>
        <w:t>экспериментов</w:t>
      </w:r>
    </w:p>
    <w:p w:rsidR="006C5505" w:rsidRPr="00A16257" w:rsidRDefault="006C5505" w:rsidP="0075057C">
      <w:pPr>
        <w:pStyle w:val="aff9"/>
        <w:widowControl w:val="0"/>
        <w:numPr>
          <w:ilvl w:val="1"/>
          <w:numId w:val="608"/>
        </w:numPr>
        <w:tabs>
          <w:tab w:val="left" w:pos="952"/>
        </w:tabs>
        <w:ind w:left="951" w:right="123"/>
        <w:jc w:val="both"/>
        <w:rPr>
          <w:color w:val="231F20"/>
          <w:sz w:val="28"/>
          <w:szCs w:val="28"/>
        </w:rPr>
      </w:pPr>
      <w:r w:rsidRPr="00A16257">
        <w:rPr>
          <w:color w:val="231F20"/>
          <w:sz w:val="28"/>
          <w:szCs w:val="28"/>
        </w:rPr>
        <w:t>сформированность собственной позиции по отношению к биологической</w:t>
      </w:r>
      <w:r w:rsidRPr="00A16257">
        <w:rPr>
          <w:color w:val="231F20"/>
          <w:spacing w:val="58"/>
          <w:sz w:val="28"/>
          <w:szCs w:val="28"/>
        </w:rPr>
        <w:t xml:space="preserve"> </w:t>
      </w:r>
      <w:r w:rsidRPr="00A16257">
        <w:rPr>
          <w:color w:val="231F20"/>
          <w:sz w:val="28"/>
          <w:szCs w:val="28"/>
        </w:rPr>
        <w:t>информации,</w:t>
      </w:r>
      <w:r w:rsidRPr="00A16257">
        <w:rPr>
          <w:color w:val="231F20"/>
          <w:spacing w:val="49"/>
          <w:sz w:val="28"/>
          <w:szCs w:val="28"/>
        </w:rPr>
        <w:t xml:space="preserve"> </w:t>
      </w:r>
      <w:r w:rsidRPr="00A16257">
        <w:rPr>
          <w:color w:val="231F20"/>
          <w:sz w:val="28"/>
          <w:szCs w:val="28"/>
        </w:rPr>
        <w:t>получаемой</w:t>
      </w:r>
      <w:r w:rsidRPr="00A16257">
        <w:rPr>
          <w:color w:val="231F20"/>
          <w:spacing w:val="49"/>
          <w:sz w:val="28"/>
          <w:szCs w:val="28"/>
        </w:rPr>
        <w:t xml:space="preserve"> </w:t>
      </w:r>
      <w:r w:rsidRPr="00A16257">
        <w:rPr>
          <w:color w:val="231F20"/>
          <w:sz w:val="28"/>
          <w:szCs w:val="28"/>
        </w:rPr>
        <w:t>из</w:t>
      </w:r>
      <w:r w:rsidRPr="00A16257">
        <w:rPr>
          <w:color w:val="231F20"/>
          <w:spacing w:val="49"/>
          <w:sz w:val="28"/>
          <w:szCs w:val="28"/>
        </w:rPr>
        <w:t xml:space="preserve"> </w:t>
      </w:r>
      <w:r w:rsidRPr="00A16257">
        <w:rPr>
          <w:color w:val="231F20"/>
          <w:sz w:val="28"/>
          <w:szCs w:val="28"/>
        </w:rPr>
        <w:t>разных</w:t>
      </w:r>
      <w:r w:rsidRPr="00A16257">
        <w:rPr>
          <w:color w:val="231F20"/>
          <w:spacing w:val="49"/>
          <w:sz w:val="28"/>
          <w:szCs w:val="28"/>
        </w:rPr>
        <w:t xml:space="preserve"> </w:t>
      </w:r>
      <w:r w:rsidRPr="00A16257">
        <w:rPr>
          <w:color w:val="231F20"/>
          <w:sz w:val="28"/>
          <w:szCs w:val="28"/>
        </w:rPr>
        <w:t>источников,</w:t>
      </w:r>
      <w:r w:rsidRPr="00A16257">
        <w:rPr>
          <w:color w:val="231F20"/>
          <w:spacing w:val="49"/>
          <w:sz w:val="28"/>
          <w:szCs w:val="28"/>
        </w:rPr>
        <w:t xml:space="preserve"> </w:t>
      </w:r>
    </w:p>
    <w:p w:rsidR="006C5505" w:rsidRPr="00A16257" w:rsidRDefault="006C5505" w:rsidP="006C5505">
      <w:pPr>
        <w:rPr>
          <w:sz w:val="28"/>
          <w:szCs w:val="28"/>
        </w:rPr>
      </w:pPr>
    </w:p>
    <w:p w:rsidR="006C5505" w:rsidRPr="00F16E76" w:rsidRDefault="006C5505" w:rsidP="006C5505">
      <w:pPr>
        <w:jc w:val="both"/>
        <w:rPr>
          <w:sz w:val="28"/>
          <w:szCs w:val="28"/>
        </w:rPr>
      </w:pPr>
      <w:r>
        <w:rPr>
          <w:sz w:val="28"/>
          <w:szCs w:val="28"/>
        </w:rPr>
        <w:t>Тема 1.2</w:t>
      </w:r>
    </w:p>
    <w:p w:rsidR="006C5505" w:rsidRDefault="006C5505" w:rsidP="006C5505">
      <w:pPr>
        <w:ind w:left="360"/>
        <w:jc w:val="center"/>
        <w:rPr>
          <w:b/>
          <w:i/>
          <w:sz w:val="28"/>
          <w:szCs w:val="28"/>
        </w:rPr>
      </w:pPr>
    </w:p>
    <w:p w:rsidR="006C5505" w:rsidRPr="00922147" w:rsidRDefault="006C5505" w:rsidP="006C5505">
      <w:pPr>
        <w:ind w:left="360"/>
        <w:jc w:val="center"/>
        <w:rPr>
          <w:b/>
          <w:i/>
          <w:sz w:val="28"/>
          <w:szCs w:val="28"/>
        </w:rPr>
      </w:pPr>
      <w:r>
        <w:rPr>
          <w:b/>
          <w:i/>
          <w:sz w:val="28"/>
          <w:szCs w:val="28"/>
        </w:rPr>
        <w:t>Самостоятельная работа №3: Заполнение таблицы «Химический состав клетки».</w:t>
      </w:r>
    </w:p>
    <w:p w:rsidR="006C5505" w:rsidRPr="009A5D69" w:rsidRDefault="006C5505" w:rsidP="006C5505">
      <w:pPr>
        <w:jc w:val="both"/>
        <w:rPr>
          <w:sz w:val="28"/>
          <w:szCs w:val="28"/>
        </w:rPr>
      </w:pPr>
    </w:p>
    <w:p w:rsidR="006C5505" w:rsidRPr="00B05A9A" w:rsidRDefault="006C5505" w:rsidP="006C5505">
      <w:pPr>
        <w:ind w:firstLine="709"/>
        <w:jc w:val="both"/>
        <w:rPr>
          <w:i/>
          <w:sz w:val="28"/>
          <w:szCs w:val="28"/>
        </w:rPr>
      </w:pPr>
      <w:r>
        <w:rPr>
          <w:i/>
          <w:sz w:val="28"/>
          <w:szCs w:val="28"/>
        </w:rPr>
        <w:lastRenderedPageBreak/>
        <w:t xml:space="preserve">Цель: </w:t>
      </w:r>
      <w:r>
        <w:rPr>
          <w:sz w:val="28"/>
          <w:szCs w:val="28"/>
        </w:rPr>
        <w:t>обобщение и закрепление знаний о химическом составе клетки.</w:t>
      </w:r>
    </w:p>
    <w:p w:rsidR="006C5505" w:rsidRPr="00391201" w:rsidRDefault="006C5505" w:rsidP="006C5505">
      <w:pPr>
        <w:spacing w:before="137"/>
        <w:ind w:left="100" w:right="108" w:firstLine="283"/>
      </w:pPr>
      <w:r w:rsidRPr="003F7A12">
        <w:rPr>
          <w:i/>
          <w:sz w:val="28"/>
          <w:szCs w:val="28"/>
        </w:rPr>
        <w:t>Оснащение:</w:t>
      </w:r>
      <w:r w:rsidRPr="00552E05">
        <w:rPr>
          <w:rFonts w:eastAsia="Cambria"/>
          <w:i/>
          <w:color w:val="231F20"/>
        </w:rPr>
        <w:t xml:space="preserve"> </w:t>
      </w:r>
      <w:r w:rsidRPr="00391201">
        <w:rPr>
          <w:rFonts w:eastAsia="Cambria"/>
          <w:i/>
          <w:color w:val="231F20"/>
        </w:rPr>
        <w:t>Беляев</w:t>
      </w:r>
      <w:r w:rsidRPr="00391201">
        <w:rPr>
          <w:rFonts w:eastAsia="Cambria"/>
          <w:i/>
          <w:color w:val="231F20"/>
          <w:spacing w:val="-13"/>
        </w:rPr>
        <w:t xml:space="preserve"> </w:t>
      </w:r>
      <w:r w:rsidRPr="00391201">
        <w:rPr>
          <w:rFonts w:eastAsia="Cambria"/>
          <w:i/>
          <w:color w:val="231F20"/>
        </w:rPr>
        <w:t>Д.</w:t>
      </w:r>
      <w:r w:rsidRPr="00391201">
        <w:rPr>
          <w:rFonts w:eastAsia="Cambria"/>
          <w:i/>
          <w:color w:val="231F20"/>
          <w:spacing w:val="-36"/>
        </w:rPr>
        <w:t xml:space="preserve"> </w:t>
      </w:r>
      <w:r w:rsidRPr="00391201">
        <w:rPr>
          <w:rFonts w:eastAsia="Cambria"/>
          <w:i/>
          <w:color w:val="231F20"/>
        </w:rPr>
        <w:t>К.,</w:t>
      </w:r>
      <w:r w:rsidRPr="00391201">
        <w:rPr>
          <w:rFonts w:eastAsia="Cambria"/>
          <w:i/>
          <w:color w:val="231F20"/>
          <w:spacing w:val="-13"/>
        </w:rPr>
        <w:t xml:space="preserve"> </w:t>
      </w:r>
      <w:r w:rsidRPr="00391201">
        <w:rPr>
          <w:rFonts w:eastAsia="Cambria"/>
          <w:i/>
          <w:color w:val="231F20"/>
        </w:rPr>
        <w:t>Дымшиц</w:t>
      </w:r>
      <w:r w:rsidRPr="00391201">
        <w:rPr>
          <w:rFonts w:eastAsia="Cambria"/>
          <w:i/>
          <w:color w:val="231F20"/>
          <w:spacing w:val="-13"/>
        </w:rPr>
        <w:t xml:space="preserve"> </w:t>
      </w:r>
      <w:r w:rsidRPr="00391201">
        <w:rPr>
          <w:rFonts w:eastAsia="Cambria"/>
          <w:i/>
          <w:color w:val="231F20"/>
        </w:rPr>
        <w:t>Г.</w:t>
      </w:r>
      <w:r w:rsidRPr="00391201">
        <w:rPr>
          <w:rFonts w:eastAsia="Cambria"/>
          <w:i/>
          <w:color w:val="231F20"/>
          <w:spacing w:val="-36"/>
        </w:rPr>
        <w:t xml:space="preserve"> </w:t>
      </w:r>
      <w:r w:rsidRPr="00391201">
        <w:rPr>
          <w:rFonts w:eastAsia="Cambria"/>
          <w:i/>
          <w:color w:val="231F20"/>
        </w:rPr>
        <w:t>М</w:t>
      </w:r>
      <w:r w:rsidRPr="00391201">
        <w:rPr>
          <w:color w:val="231F20"/>
        </w:rPr>
        <w:t>.,</w:t>
      </w:r>
      <w:r w:rsidRPr="00391201">
        <w:rPr>
          <w:color w:val="231F20"/>
          <w:spacing w:val="-22"/>
        </w:rPr>
        <w:t xml:space="preserve"> </w:t>
      </w:r>
      <w:r w:rsidRPr="00391201">
        <w:rPr>
          <w:rFonts w:eastAsia="Cambria"/>
          <w:i/>
          <w:color w:val="231F20"/>
        </w:rPr>
        <w:t>Кузнецова</w:t>
      </w:r>
      <w:r w:rsidRPr="00391201">
        <w:rPr>
          <w:rFonts w:eastAsia="Cambria"/>
          <w:i/>
          <w:color w:val="231F20"/>
          <w:spacing w:val="-13"/>
        </w:rPr>
        <w:t xml:space="preserve"> </w:t>
      </w:r>
      <w:r w:rsidRPr="00391201">
        <w:rPr>
          <w:rFonts w:eastAsia="Cambria"/>
          <w:i/>
          <w:color w:val="231F20"/>
        </w:rPr>
        <w:t>Л.</w:t>
      </w:r>
      <w:r w:rsidRPr="00391201">
        <w:rPr>
          <w:rFonts w:eastAsia="Cambria"/>
          <w:i/>
          <w:color w:val="231F20"/>
          <w:spacing w:val="-36"/>
        </w:rPr>
        <w:t xml:space="preserve"> </w:t>
      </w:r>
      <w:r w:rsidRPr="00391201">
        <w:rPr>
          <w:rFonts w:eastAsia="Cambria"/>
          <w:i/>
          <w:color w:val="231F20"/>
        </w:rPr>
        <w:t>Н</w:t>
      </w:r>
      <w:r w:rsidRPr="00391201">
        <w:rPr>
          <w:color w:val="231F20"/>
        </w:rPr>
        <w:t>.</w:t>
      </w:r>
      <w:r w:rsidRPr="00391201">
        <w:rPr>
          <w:color w:val="231F20"/>
          <w:spacing w:val="-22"/>
        </w:rPr>
        <w:t xml:space="preserve"> </w:t>
      </w:r>
      <w:r w:rsidRPr="00391201">
        <w:rPr>
          <w:rFonts w:eastAsia="Cambria"/>
          <w:i/>
          <w:color w:val="231F20"/>
        </w:rPr>
        <w:t>и</w:t>
      </w:r>
      <w:r w:rsidRPr="00391201">
        <w:rPr>
          <w:rFonts w:eastAsia="Cambria"/>
          <w:i/>
          <w:color w:val="231F20"/>
          <w:spacing w:val="-13"/>
        </w:rPr>
        <w:t xml:space="preserve"> </w:t>
      </w:r>
      <w:r w:rsidRPr="00391201">
        <w:rPr>
          <w:rFonts w:eastAsia="Cambria"/>
          <w:i/>
          <w:color w:val="231F20"/>
        </w:rPr>
        <w:t>др.</w:t>
      </w:r>
      <w:r w:rsidRPr="00391201">
        <w:rPr>
          <w:rFonts w:eastAsia="Cambria"/>
          <w:i/>
          <w:color w:val="231F20"/>
          <w:spacing w:val="-14"/>
        </w:rPr>
        <w:t xml:space="preserve"> </w:t>
      </w:r>
      <w:r w:rsidRPr="00391201">
        <w:rPr>
          <w:color w:val="231F20"/>
        </w:rPr>
        <w:t>Биология</w:t>
      </w:r>
      <w:r w:rsidRPr="00391201">
        <w:rPr>
          <w:color w:val="231F20"/>
          <w:spacing w:val="-21"/>
        </w:rPr>
        <w:t xml:space="preserve"> </w:t>
      </w:r>
      <w:r w:rsidRPr="00391201">
        <w:rPr>
          <w:color w:val="231F20"/>
        </w:rPr>
        <w:t>(базовый</w:t>
      </w:r>
      <w:r w:rsidRPr="00391201">
        <w:rPr>
          <w:color w:val="231F20"/>
          <w:spacing w:val="-21"/>
        </w:rPr>
        <w:t xml:space="preserve"> </w:t>
      </w:r>
      <w:r w:rsidRPr="00391201">
        <w:rPr>
          <w:color w:val="231F20"/>
        </w:rPr>
        <w:t>уровень).</w:t>
      </w:r>
      <w:r w:rsidRPr="00391201">
        <w:rPr>
          <w:color w:val="231F20"/>
          <w:spacing w:val="-21"/>
        </w:rPr>
        <w:t xml:space="preserve"> </w:t>
      </w:r>
      <w:r w:rsidRPr="00391201">
        <w:rPr>
          <w:color w:val="231F20"/>
        </w:rPr>
        <w:t>10</w:t>
      </w:r>
      <w:r w:rsidRPr="00391201">
        <w:rPr>
          <w:color w:val="231F20"/>
          <w:spacing w:val="-21"/>
        </w:rPr>
        <w:t xml:space="preserve"> </w:t>
      </w:r>
      <w:r w:rsidRPr="00391201">
        <w:rPr>
          <w:color w:val="231F20"/>
        </w:rPr>
        <w:t>класс.</w:t>
      </w:r>
      <w:r w:rsidRPr="00391201">
        <w:rPr>
          <w:color w:val="231F20"/>
          <w:spacing w:val="-22"/>
        </w:rPr>
        <w:t xml:space="preserve"> </w:t>
      </w:r>
      <w:r w:rsidRPr="00391201">
        <w:rPr>
          <w:color w:val="231F20"/>
        </w:rPr>
        <w:t>— М.,</w:t>
      </w:r>
      <w:r w:rsidRPr="00391201">
        <w:rPr>
          <w:color w:val="231F20"/>
          <w:spacing w:val="15"/>
        </w:rPr>
        <w:t xml:space="preserve"> </w:t>
      </w:r>
      <w:r w:rsidRPr="00391201">
        <w:rPr>
          <w:color w:val="231F20"/>
        </w:rPr>
        <w:t>2014.</w:t>
      </w:r>
    </w:p>
    <w:p w:rsidR="006C5505" w:rsidRPr="00391201" w:rsidRDefault="006C5505" w:rsidP="006C5505">
      <w:pPr>
        <w:ind w:left="384" w:right="108"/>
        <w:rPr>
          <w:color w:val="231F20"/>
        </w:rPr>
      </w:pPr>
      <w:r w:rsidRPr="00391201">
        <w:rPr>
          <w:rFonts w:eastAsia="Cambria"/>
          <w:i/>
          <w:color w:val="231F20"/>
        </w:rPr>
        <w:t>Ионцева А. Ю</w:t>
      </w:r>
      <w:r w:rsidRPr="00391201">
        <w:rPr>
          <w:color w:val="231F20"/>
        </w:rPr>
        <w:t>. Биология. Весь школьный курс в схемах и таблицах. — М.,</w:t>
      </w:r>
      <w:r w:rsidRPr="00391201">
        <w:rPr>
          <w:color w:val="231F20"/>
          <w:spacing w:val="25"/>
        </w:rPr>
        <w:t xml:space="preserve"> </w:t>
      </w:r>
      <w:r w:rsidRPr="00391201">
        <w:rPr>
          <w:color w:val="231F20"/>
        </w:rPr>
        <w:t>2014.</w:t>
      </w:r>
    </w:p>
    <w:p w:rsidR="006C5505" w:rsidRPr="00391201" w:rsidRDefault="006C5505" w:rsidP="006C5505">
      <w:pPr>
        <w:pStyle w:val="Heading2"/>
        <w:spacing w:before="107"/>
        <w:ind w:right="256"/>
        <w:jc w:val="center"/>
        <w:rPr>
          <w:rFonts w:ascii="Times New Roman" w:eastAsia="Calibri" w:hAnsi="Times New Roman"/>
          <w:sz w:val="24"/>
          <w:szCs w:val="24"/>
          <w:lang w:val="ru-RU"/>
        </w:rPr>
      </w:pPr>
      <w:r w:rsidRPr="00391201">
        <w:rPr>
          <w:rFonts w:ascii="Times New Roman" w:hAnsi="Times New Roman"/>
          <w:color w:val="231F20"/>
          <w:sz w:val="24"/>
          <w:szCs w:val="24"/>
          <w:lang w:val="ru-RU"/>
        </w:rPr>
        <w:t>Интернет-ресурсы</w:t>
      </w:r>
    </w:p>
    <w:p w:rsidR="006C5505" w:rsidRPr="00391201" w:rsidRDefault="006C5505" w:rsidP="006C5505">
      <w:pPr>
        <w:spacing w:before="137"/>
        <w:ind w:left="384" w:right="108"/>
        <w:rPr>
          <w:color w:val="231F20"/>
        </w:rPr>
      </w:pPr>
      <w:hyperlink r:id="rId356">
        <w:r w:rsidRPr="00391201">
          <w:rPr>
            <w:color w:val="231F20"/>
          </w:rPr>
          <w:t>www.</w:t>
        </w:r>
      </w:hyperlink>
      <w:r w:rsidRPr="00391201">
        <w:rPr>
          <w:color w:val="231F20"/>
        </w:rPr>
        <w:t xml:space="preserve"> sbio. info (Вся биология. Современная биология, статьи, новости,   </w:t>
      </w:r>
      <w:r w:rsidRPr="00391201">
        <w:rPr>
          <w:color w:val="231F20"/>
          <w:spacing w:val="16"/>
        </w:rPr>
        <w:t xml:space="preserve"> </w:t>
      </w:r>
      <w:r w:rsidRPr="00391201">
        <w:rPr>
          <w:color w:val="231F20"/>
        </w:rPr>
        <w:t xml:space="preserve">библиотека). </w:t>
      </w:r>
    </w:p>
    <w:p w:rsidR="006C5505" w:rsidRPr="00391201" w:rsidRDefault="006C5505" w:rsidP="006C5505">
      <w:pPr>
        <w:spacing w:before="137"/>
        <w:ind w:left="384" w:right="108"/>
      </w:pPr>
      <w:hyperlink r:id="rId357">
        <w:r w:rsidRPr="00391201">
          <w:rPr>
            <w:color w:val="231F20"/>
          </w:rPr>
          <w:t>www.</w:t>
        </w:r>
      </w:hyperlink>
      <w:r w:rsidRPr="00391201">
        <w:rPr>
          <w:color w:val="231F20"/>
        </w:rPr>
        <w:t xml:space="preserve"> window. edu. ru (Единое окно доступа к образовательным ресурсам Интернета по</w:t>
      </w:r>
      <w:r w:rsidRPr="00391201">
        <w:rPr>
          <w:color w:val="231F20"/>
          <w:spacing w:val="-21"/>
        </w:rPr>
        <w:t xml:space="preserve"> </w:t>
      </w:r>
      <w:r w:rsidRPr="00391201">
        <w:rPr>
          <w:color w:val="231F20"/>
        </w:rPr>
        <w:t>биологии).</w:t>
      </w:r>
    </w:p>
    <w:p w:rsidR="006C5505" w:rsidRDefault="006C5505" w:rsidP="006C5505">
      <w:pPr>
        <w:ind w:firstLine="360"/>
        <w:jc w:val="both"/>
        <w:rPr>
          <w:sz w:val="28"/>
          <w:szCs w:val="28"/>
        </w:rPr>
      </w:pPr>
    </w:p>
    <w:p w:rsidR="006C5505" w:rsidRDefault="006C5505" w:rsidP="006C5505">
      <w:pPr>
        <w:ind w:firstLine="709"/>
        <w:jc w:val="both"/>
        <w:rPr>
          <w:sz w:val="28"/>
          <w:szCs w:val="28"/>
        </w:rPr>
      </w:pPr>
      <w:r w:rsidRPr="003F7A12">
        <w:rPr>
          <w:i/>
          <w:sz w:val="28"/>
          <w:szCs w:val="28"/>
        </w:rPr>
        <w:t>Задание</w:t>
      </w:r>
      <w:r>
        <w:rPr>
          <w:i/>
          <w:sz w:val="28"/>
          <w:szCs w:val="28"/>
        </w:rPr>
        <w:t xml:space="preserve">. </w:t>
      </w:r>
      <w:r>
        <w:rPr>
          <w:sz w:val="28"/>
          <w:szCs w:val="28"/>
        </w:rPr>
        <w:t>Заполните таблицу «Химический состав клетки».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3"/>
        <w:gridCol w:w="3220"/>
        <w:gridCol w:w="3147"/>
      </w:tblGrid>
      <w:tr w:rsidR="006C5505" w:rsidRPr="00932FB6" w:rsidTr="001E1A16">
        <w:tc>
          <w:tcPr>
            <w:tcW w:w="3473" w:type="dxa"/>
            <w:shd w:val="clear" w:color="auto" w:fill="auto"/>
          </w:tcPr>
          <w:p w:rsidR="006C5505" w:rsidRPr="00932FB6" w:rsidRDefault="006C5505" w:rsidP="001E1A16">
            <w:pPr>
              <w:jc w:val="both"/>
              <w:rPr>
                <w:sz w:val="28"/>
                <w:szCs w:val="28"/>
              </w:rPr>
            </w:pPr>
            <w:r w:rsidRPr="00932FB6">
              <w:rPr>
                <w:sz w:val="28"/>
                <w:szCs w:val="28"/>
              </w:rPr>
              <w:t>Химическое соединение</w:t>
            </w:r>
          </w:p>
        </w:tc>
        <w:tc>
          <w:tcPr>
            <w:tcW w:w="3474" w:type="dxa"/>
            <w:shd w:val="clear" w:color="auto" w:fill="auto"/>
          </w:tcPr>
          <w:p w:rsidR="006C5505" w:rsidRPr="00932FB6" w:rsidRDefault="006C5505" w:rsidP="001E1A16">
            <w:pPr>
              <w:jc w:val="both"/>
              <w:rPr>
                <w:sz w:val="28"/>
                <w:szCs w:val="28"/>
              </w:rPr>
            </w:pPr>
            <w:r w:rsidRPr="00932FB6">
              <w:rPr>
                <w:sz w:val="28"/>
                <w:szCs w:val="28"/>
              </w:rPr>
              <w:t>% содержание, состав</w:t>
            </w:r>
          </w:p>
        </w:tc>
        <w:tc>
          <w:tcPr>
            <w:tcW w:w="3474" w:type="dxa"/>
            <w:shd w:val="clear" w:color="auto" w:fill="auto"/>
          </w:tcPr>
          <w:p w:rsidR="006C5505" w:rsidRPr="00932FB6" w:rsidRDefault="006C5505" w:rsidP="001E1A16">
            <w:pPr>
              <w:jc w:val="both"/>
              <w:rPr>
                <w:sz w:val="28"/>
                <w:szCs w:val="28"/>
              </w:rPr>
            </w:pPr>
            <w:r w:rsidRPr="00932FB6">
              <w:rPr>
                <w:sz w:val="28"/>
                <w:szCs w:val="28"/>
              </w:rPr>
              <w:t>Функции</w:t>
            </w:r>
          </w:p>
        </w:tc>
      </w:tr>
      <w:tr w:rsidR="006C5505" w:rsidRPr="00932FB6" w:rsidTr="001E1A16">
        <w:tc>
          <w:tcPr>
            <w:tcW w:w="3473" w:type="dxa"/>
            <w:shd w:val="clear" w:color="auto" w:fill="auto"/>
          </w:tcPr>
          <w:p w:rsidR="006C5505" w:rsidRPr="00932FB6" w:rsidRDefault="006C5505" w:rsidP="001E1A16">
            <w:pPr>
              <w:jc w:val="both"/>
              <w:rPr>
                <w:sz w:val="28"/>
                <w:szCs w:val="28"/>
              </w:rPr>
            </w:pPr>
          </w:p>
        </w:tc>
        <w:tc>
          <w:tcPr>
            <w:tcW w:w="3474" w:type="dxa"/>
            <w:shd w:val="clear" w:color="auto" w:fill="auto"/>
          </w:tcPr>
          <w:p w:rsidR="006C5505" w:rsidRPr="00932FB6" w:rsidRDefault="006C5505" w:rsidP="001E1A16">
            <w:pPr>
              <w:jc w:val="both"/>
              <w:rPr>
                <w:sz w:val="28"/>
                <w:szCs w:val="28"/>
              </w:rPr>
            </w:pPr>
          </w:p>
        </w:tc>
        <w:tc>
          <w:tcPr>
            <w:tcW w:w="3474" w:type="dxa"/>
            <w:shd w:val="clear" w:color="auto" w:fill="auto"/>
          </w:tcPr>
          <w:p w:rsidR="006C5505" w:rsidRPr="00932FB6" w:rsidRDefault="006C5505" w:rsidP="001E1A16">
            <w:pPr>
              <w:jc w:val="both"/>
              <w:rPr>
                <w:sz w:val="28"/>
                <w:szCs w:val="28"/>
              </w:rPr>
            </w:pPr>
          </w:p>
        </w:tc>
      </w:tr>
      <w:tr w:rsidR="006C5505" w:rsidRPr="00932FB6" w:rsidTr="001E1A16">
        <w:tc>
          <w:tcPr>
            <w:tcW w:w="3473" w:type="dxa"/>
            <w:shd w:val="clear" w:color="auto" w:fill="auto"/>
          </w:tcPr>
          <w:p w:rsidR="006C5505" w:rsidRPr="00932FB6" w:rsidRDefault="006C5505" w:rsidP="001E1A16">
            <w:pPr>
              <w:jc w:val="both"/>
              <w:rPr>
                <w:sz w:val="28"/>
                <w:szCs w:val="28"/>
              </w:rPr>
            </w:pPr>
          </w:p>
        </w:tc>
        <w:tc>
          <w:tcPr>
            <w:tcW w:w="3474" w:type="dxa"/>
            <w:shd w:val="clear" w:color="auto" w:fill="auto"/>
          </w:tcPr>
          <w:p w:rsidR="006C5505" w:rsidRPr="00932FB6" w:rsidRDefault="006C5505" w:rsidP="001E1A16">
            <w:pPr>
              <w:jc w:val="both"/>
              <w:rPr>
                <w:sz w:val="28"/>
                <w:szCs w:val="28"/>
              </w:rPr>
            </w:pPr>
          </w:p>
        </w:tc>
        <w:tc>
          <w:tcPr>
            <w:tcW w:w="3474" w:type="dxa"/>
            <w:shd w:val="clear" w:color="auto" w:fill="auto"/>
          </w:tcPr>
          <w:p w:rsidR="006C5505" w:rsidRPr="00932FB6" w:rsidRDefault="006C5505" w:rsidP="001E1A16">
            <w:pPr>
              <w:jc w:val="both"/>
              <w:rPr>
                <w:sz w:val="28"/>
                <w:szCs w:val="28"/>
              </w:rPr>
            </w:pPr>
          </w:p>
        </w:tc>
      </w:tr>
      <w:tr w:rsidR="006C5505" w:rsidRPr="00932FB6" w:rsidTr="001E1A16">
        <w:tc>
          <w:tcPr>
            <w:tcW w:w="3473" w:type="dxa"/>
            <w:shd w:val="clear" w:color="auto" w:fill="auto"/>
          </w:tcPr>
          <w:p w:rsidR="006C5505" w:rsidRPr="00932FB6" w:rsidRDefault="006C5505" w:rsidP="001E1A16">
            <w:pPr>
              <w:jc w:val="both"/>
              <w:rPr>
                <w:sz w:val="28"/>
                <w:szCs w:val="28"/>
              </w:rPr>
            </w:pPr>
          </w:p>
        </w:tc>
        <w:tc>
          <w:tcPr>
            <w:tcW w:w="3474" w:type="dxa"/>
            <w:shd w:val="clear" w:color="auto" w:fill="auto"/>
          </w:tcPr>
          <w:p w:rsidR="006C5505" w:rsidRPr="00932FB6" w:rsidRDefault="006C5505" w:rsidP="001E1A16">
            <w:pPr>
              <w:jc w:val="both"/>
              <w:rPr>
                <w:sz w:val="28"/>
                <w:szCs w:val="28"/>
              </w:rPr>
            </w:pPr>
          </w:p>
        </w:tc>
        <w:tc>
          <w:tcPr>
            <w:tcW w:w="3474" w:type="dxa"/>
            <w:shd w:val="clear" w:color="auto" w:fill="auto"/>
          </w:tcPr>
          <w:p w:rsidR="006C5505" w:rsidRPr="00932FB6" w:rsidRDefault="006C5505" w:rsidP="001E1A16">
            <w:pPr>
              <w:jc w:val="both"/>
              <w:rPr>
                <w:sz w:val="28"/>
                <w:szCs w:val="28"/>
              </w:rPr>
            </w:pPr>
          </w:p>
        </w:tc>
      </w:tr>
      <w:tr w:rsidR="006C5505" w:rsidRPr="00932FB6" w:rsidTr="001E1A16">
        <w:tc>
          <w:tcPr>
            <w:tcW w:w="3473" w:type="dxa"/>
            <w:shd w:val="clear" w:color="auto" w:fill="auto"/>
          </w:tcPr>
          <w:p w:rsidR="006C5505" w:rsidRPr="00932FB6" w:rsidRDefault="006C5505" w:rsidP="001E1A16">
            <w:pPr>
              <w:jc w:val="both"/>
              <w:rPr>
                <w:sz w:val="28"/>
                <w:szCs w:val="28"/>
              </w:rPr>
            </w:pPr>
          </w:p>
        </w:tc>
        <w:tc>
          <w:tcPr>
            <w:tcW w:w="3474" w:type="dxa"/>
            <w:shd w:val="clear" w:color="auto" w:fill="auto"/>
          </w:tcPr>
          <w:p w:rsidR="006C5505" w:rsidRPr="00932FB6" w:rsidRDefault="006C5505" w:rsidP="001E1A16">
            <w:pPr>
              <w:jc w:val="both"/>
              <w:rPr>
                <w:sz w:val="28"/>
                <w:szCs w:val="28"/>
              </w:rPr>
            </w:pPr>
          </w:p>
        </w:tc>
        <w:tc>
          <w:tcPr>
            <w:tcW w:w="3474" w:type="dxa"/>
            <w:shd w:val="clear" w:color="auto" w:fill="auto"/>
          </w:tcPr>
          <w:p w:rsidR="006C5505" w:rsidRPr="00932FB6" w:rsidRDefault="006C5505" w:rsidP="001E1A16">
            <w:pPr>
              <w:jc w:val="both"/>
              <w:rPr>
                <w:sz w:val="28"/>
                <w:szCs w:val="28"/>
              </w:rPr>
            </w:pPr>
          </w:p>
        </w:tc>
      </w:tr>
    </w:tbl>
    <w:p w:rsidR="006C5505" w:rsidRDefault="006C5505" w:rsidP="006C5505">
      <w:pPr>
        <w:ind w:firstLine="709"/>
        <w:jc w:val="both"/>
        <w:rPr>
          <w:sz w:val="28"/>
          <w:szCs w:val="28"/>
        </w:rPr>
      </w:pPr>
    </w:p>
    <w:p w:rsidR="006C5505" w:rsidRPr="00CA4D3B" w:rsidRDefault="006C5505" w:rsidP="006C5505">
      <w:pPr>
        <w:jc w:val="both"/>
        <w:rPr>
          <w:sz w:val="28"/>
          <w:szCs w:val="28"/>
          <w:lang w:val="en-US"/>
        </w:rPr>
      </w:pPr>
      <w:r w:rsidRPr="003F7A12">
        <w:rPr>
          <w:i/>
          <w:sz w:val="28"/>
          <w:szCs w:val="28"/>
        </w:rPr>
        <w:t>Порядок выполнения задания</w:t>
      </w:r>
      <w:r>
        <w:rPr>
          <w:sz w:val="28"/>
          <w:szCs w:val="28"/>
        </w:rPr>
        <w:t>:</w:t>
      </w:r>
    </w:p>
    <w:p w:rsidR="006C5505" w:rsidRPr="009A3F12" w:rsidRDefault="006C5505" w:rsidP="006C5505">
      <w:pPr>
        <w:jc w:val="both"/>
        <w:rPr>
          <w:sz w:val="28"/>
          <w:szCs w:val="28"/>
        </w:rPr>
      </w:pPr>
    </w:p>
    <w:p w:rsidR="006C5505" w:rsidRDefault="006C5505" w:rsidP="0075057C">
      <w:pPr>
        <w:pStyle w:val="ListParagraph"/>
        <w:widowControl w:val="0"/>
        <w:numPr>
          <w:ilvl w:val="0"/>
          <w:numId w:val="600"/>
        </w:numPr>
        <w:autoSpaceDE w:val="0"/>
        <w:autoSpaceDN w:val="0"/>
        <w:adjustRightInd w:val="0"/>
        <w:spacing w:after="0" w:line="360" w:lineRule="auto"/>
        <w:rPr>
          <w:sz w:val="28"/>
          <w:szCs w:val="28"/>
        </w:rPr>
      </w:pPr>
      <w:r>
        <w:rPr>
          <w:sz w:val="28"/>
          <w:szCs w:val="28"/>
        </w:rPr>
        <w:t>Запишите название таблицы.</w:t>
      </w:r>
    </w:p>
    <w:p w:rsidR="006C5505" w:rsidRDefault="006C5505" w:rsidP="0075057C">
      <w:pPr>
        <w:pStyle w:val="ListParagraph"/>
        <w:widowControl w:val="0"/>
        <w:numPr>
          <w:ilvl w:val="0"/>
          <w:numId w:val="600"/>
        </w:numPr>
        <w:autoSpaceDE w:val="0"/>
        <w:autoSpaceDN w:val="0"/>
        <w:adjustRightInd w:val="0"/>
        <w:spacing w:after="0" w:line="360" w:lineRule="auto"/>
        <w:rPr>
          <w:sz w:val="28"/>
          <w:szCs w:val="28"/>
        </w:rPr>
      </w:pPr>
      <w:r>
        <w:rPr>
          <w:sz w:val="28"/>
          <w:szCs w:val="28"/>
        </w:rPr>
        <w:t>Подготовьте необходимую литературу для заполнения таблицы.</w:t>
      </w:r>
    </w:p>
    <w:p w:rsidR="006C5505" w:rsidRDefault="006C5505" w:rsidP="0075057C">
      <w:pPr>
        <w:pStyle w:val="ListParagraph"/>
        <w:widowControl w:val="0"/>
        <w:numPr>
          <w:ilvl w:val="0"/>
          <w:numId w:val="600"/>
        </w:numPr>
        <w:autoSpaceDE w:val="0"/>
        <w:autoSpaceDN w:val="0"/>
        <w:adjustRightInd w:val="0"/>
        <w:spacing w:after="0" w:line="360" w:lineRule="auto"/>
        <w:rPr>
          <w:sz w:val="28"/>
          <w:szCs w:val="28"/>
        </w:rPr>
      </w:pPr>
      <w:r>
        <w:rPr>
          <w:sz w:val="28"/>
          <w:szCs w:val="28"/>
        </w:rPr>
        <w:t>Внимательно прочитайте текст.</w:t>
      </w:r>
    </w:p>
    <w:p w:rsidR="006C5505" w:rsidRPr="00254159" w:rsidRDefault="006C5505" w:rsidP="0075057C">
      <w:pPr>
        <w:pStyle w:val="ListParagraph"/>
        <w:widowControl w:val="0"/>
        <w:numPr>
          <w:ilvl w:val="0"/>
          <w:numId w:val="600"/>
        </w:numPr>
        <w:autoSpaceDE w:val="0"/>
        <w:autoSpaceDN w:val="0"/>
        <w:adjustRightInd w:val="0"/>
        <w:spacing w:after="0" w:line="360" w:lineRule="auto"/>
        <w:rPr>
          <w:sz w:val="28"/>
          <w:szCs w:val="28"/>
        </w:rPr>
      </w:pPr>
      <w:r>
        <w:rPr>
          <w:sz w:val="28"/>
          <w:szCs w:val="28"/>
        </w:rPr>
        <w:t>Заполните таблицу.</w:t>
      </w:r>
    </w:p>
    <w:p w:rsidR="006C5505" w:rsidRPr="00813D3C" w:rsidRDefault="006C5505" w:rsidP="006C5505">
      <w:pPr>
        <w:ind w:left="360"/>
        <w:jc w:val="both"/>
        <w:rPr>
          <w:sz w:val="28"/>
          <w:szCs w:val="28"/>
        </w:rPr>
      </w:pPr>
    </w:p>
    <w:p w:rsidR="006C5505" w:rsidRDefault="006C5505" w:rsidP="006C5505">
      <w:pPr>
        <w:ind w:firstLine="709"/>
        <w:rPr>
          <w:i/>
          <w:sz w:val="28"/>
          <w:szCs w:val="28"/>
        </w:rPr>
      </w:pPr>
      <w:r w:rsidRPr="00813D3C">
        <w:rPr>
          <w:sz w:val="28"/>
          <w:szCs w:val="28"/>
        </w:rPr>
        <w:t xml:space="preserve">        </w:t>
      </w:r>
      <w:r w:rsidRPr="00C158D2">
        <w:rPr>
          <w:i/>
          <w:sz w:val="28"/>
          <w:szCs w:val="28"/>
        </w:rPr>
        <w:t>Критерии оценки</w:t>
      </w:r>
      <w:r>
        <w:rPr>
          <w:i/>
          <w:sz w:val="28"/>
          <w:szCs w:val="28"/>
        </w:rPr>
        <w:t xml:space="preserve"> «5» - в работе полно изложен материал по данной теме.</w:t>
      </w:r>
    </w:p>
    <w:p w:rsidR="006C5505" w:rsidRDefault="006C5505" w:rsidP="006C5505">
      <w:pPr>
        <w:ind w:firstLine="709"/>
        <w:rPr>
          <w:i/>
          <w:sz w:val="28"/>
          <w:szCs w:val="28"/>
        </w:rPr>
      </w:pPr>
      <w:r>
        <w:rPr>
          <w:i/>
          <w:sz w:val="28"/>
          <w:szCs w:val="28"/>
        </w:rPr>
        <w:t>«4» - работа содержит весь необходимый материал по теме, но допущены 1-2 неточности.</w:t>
      </w:r>
    </w:p>
    <w:p w:rsidR="006C5505" w:rsidRPr="008C554B" w:rsidRDefault="006C5505" w:rsidP="006C5505">
      <w:pPr>
        <w:ind w:firstLine="709"/>
        <w:rPr>
          <w:i/>
          <w:sz w:val="28"/>
          <w:szCs w:val="28"/>
        </w:rPr>
      </w:pPr>
      <w:r>
        <w:rPr>
          <w:i/>
          <w:sz w:val="28"/>
          <w:szCs w:val="28"/>
        </w:rPr>
        <w:t>«3» - в работе отражены основные моменты, но допущено более 2 неточностей.</w:t>
      </w:r>
    </w:p>
    <w:p w:rsidR="006C5505" w:rsidRDefault="006C5505" w:rsidP="006C5505">
      <w:pPr>
        <w:jc w:val="both"/>
        <w:rPr>
          <w:i/>
          <w:sz w:val="28"/>
          <w:szCs w:val="28"/>
        </w:rPr>
      </w:pPr>
      <w:r>
        <w:rPr>
          <w:sz w:val="28"/>
          <w:szCs w:val="28"/>
        </w:rPr>
        <w:t xml:space="preserve">                         </w:t>
      </w:r>
      <w:r w:rsidRPr="00B70B05">
        <w:rPr>
          <w:i/>
          <w:sz w:val="28"/>
          <w:szCs w:val="28"/>
        </w:rPr>
        <w:t>В</w:t>
      </w:r>
      <w:r>
        <w:rPr>
          <w:i/>
          <w:sz w:val="28"/>
          <w:szCs w:val="28"/>
        </w:rPr>
        <w:t>опросы для самопроверки и проверки</w:t>
      </w:r>
    </w:p>
    <w:p w:rsidR="006C5505" w:rsidRDefault="006C5505" w:rsidP="0075057C">
      <w:pPr>
        <w:numPr>
          <w:ilvl w:val="0"/>
          <w:numId w:val="615"/>
        </w:numPr>
        <w:spacing w:after="0" w:line="240" w:lineRule="auto"/>
        <w:rPr>
          <w:sz w:val="28"/>
          <w:szCs w:val="28"/>
        </w:rPr>
      </w:pPr>
      <w:r>
        <w:rPr>
          <w:sz w:val="28"/>
          <w:szCs w:val="28"/>
        </w:rPr>
        <w:lastRenderedPageBreak/>
        <w:t>Какова биологическая роль воды в клетке?</w:t>
      </w:r>
    </w:p>
    <w:p w:rsidR="006C5505" w:rsidRDefault="006C5505" w:rsidP="0075057C">
      <w:pPr>
        <w:numPr>
          <w:ilvl w:val="0"/>
          <w:numId w:val="615"/>
        </w:numPr>
        <w:spacing w:after="0" w:line="240" w:lineRule="auto"/>
        <w:rPr>
          <w:sz w:val="28"/>
          <w:szCs w:val="28"/>
        </w:rPr>
      </w:pPr>
      <w:r>
        <w:rPr>
          <w:sz w:val="28"/>
          <w:szCs w:val="28"/>
        </w:rPr>
        <w:t>Какие ионы содержатся в клетке? Какова их биологическая роль?</w:t>
      </w:r>
    </w:p>
    <w:p w:rsidR="006C5505" w:rsidRDefault="006C5505" w:rsidP="0075057C">
      <w:pPr>
        <w:numPr>
          <w:ilvl w:val="0"/>
          <w:numId w:val="615"/>
        </w:numPr>
        <w:spacing w:after="0" w:line="240" w:lineRule="auto"/>
        <w:rPr>
          <w:sz w:val="28"/>
          <w:szCs w:val="28"/>
        </w:rPr>
      </w:pPr>
      <w:r>
        <w:rPr>
          <w:sz w:val="28"/>
          <w:szCs w:val="28"/>
        </w:rPr>
        <w:t>Укажите функции каждого из перечисленных веществ в организме: глюкоза, целлюлоза, крахмал, гликоген.</w:t>
      </w:r>
    </w:p>
    <w:p w:rsidR="006C5505" w:rsidRDefault="006C5505" w:rsidP="0075057C">
      <w:pPr>
        <w:numPr>
          <w:ilvl w:val="0"/>
          <w:numId w:val="615"/>
        </w:numPr>
        <w:spacing w:after="0" w:line="240" w:lineRule="auto"/>
        <w:rPr>
          <w:sz w:val="28"/>
          <w:szCs w:val="28"/>
        </w:rPr>
      </w:pPr>
      <w:r>
        <w:rPr>
          <w:sz w:val="28"/>
          <w:szCs w:val="28"/>
        </w:rPr>
        <w:t>Охарактеризуйте функции белков в организме.</w:t>
      </w:r>
    </w:p>
    <w:p w:rsidR="006C5505" w:rsidRDefault="006C5505" w:rsidP="0075057C">
      <w:pPr>
        <w:numPr>
          <w:ilvl w:val="0"/>
          <w:numId w:val="615"/>
        </w:numPr>
        <w:spacing w:after="0" w:line="240" w:lineRule="auto"/>
        <w:rPr>
          <w:sz w:val="28"/>
          <w:szCs w:val="28"/>
        </w:rPr>
      </w:pPr>
      <w:r>
        <w:rPr>
          <w:sz w:val="28"/>
          <w:szCs w:val="28"/>
        </w:rPr>
        <w:t>В чём особенность строения молекулы ДНК?</w:t>
      </w:r>
    </w:p>
    <w:p w:rsidR="006C5505" w:rsidRDefault="006C5505" w:rsidP="0075057C">
      <w:pPr>
        <w:numPr>
          <w:ilvl w:val="0"/>
          <w:numId w:val="615"/>
        </w:numPr>
        <w:spacing w:after="0" w:line="240" w:lineRule="auto"/>
        <w:rPr>
          <w:sz w:val="28"/>
          <w:szCs w:val="28"/>
        </w:rPr>
      </w:pPr>
      <w:r>
        <w:rPr>
          <w:sz w:val="28"/>
          <w:szCs w:val="28"/>
        </w:rPr>
        <w:t>Какие компоненты  входят в состав нуклеотидов?</w:t>
      </w:r>
    </w:p>
    <w:p w:rsidR="006C5505" w:rsidRDefault="006C5505" w:rsidP="0075057C">
      <w:pPr>
        <w:numPr>
          <w:ilvl w:val="0"/>
          <w:numId w:val="615"/>
        </w:numPr>
        <w:spacing w:after="0" w:line="240" w:lineRule="auto"/>
        <w:rPr>
          <w:sz w:val="28"/>
          <w:szCs w:val="28"/>
        </w:rPr>
      </w:pPr>
      <w:r>
        <w:rPr>
          <w:sz w:val="28"/>
          <w:szCs w:val="28"/>
        </w:rPr>
        <w:t>Фрагмент одной цепи ДНК имеет следующий состав : - А – А- А – Т – Т- Ц –Ц – Г- Г - . Достройте вторую цепь.</w:t>
      </w:r>
    </w:p>
    <w:p w:rsidR="006C5505" w:rsidRDefault="006C5505" w:rsidP="0075057C">
      <w:pPr>
        <w:numPr>
          <w:ilvl w:val="0"/>
          <w:numId w:val="615"/>
        </w:numPr>
        <w:spacing w:after="0" w:line="240" w:lineRule="auto"/>
        <w:rPr>
          <w:sz w:val="28"/>
          <w:szCs w:val="28"/>
        </w:rPr>
      </w:pPr>
      <w:r>
        <w:rPr>
          <w:sz w:val="28"/>
          <w:szCs w:val="28"/>
        </w:rPr>
        <w:t>В чём сходство и различие между белками и нуклеиновыми кислотами?</w:t>
      </w:r>
    </w:p>
    <w:p w:rsidR="006C5505" w:rsidRDefault="006C5505" w:rsidP="0075057C">
      <w:pPr>
        <w:numPr>
          <w:ilvl w:val="0"/>
          <w:numId w:val="615"/>
        </w:numPr>
        <w:spacing w:after="0" w:line="240" w:lineRule="auto"/>
        <w:rPr>
          <w:sz w:val="28"/>
          <w:szCs w:val="28"/>
        </w:rPr>
      </w:pPr>
      <w:r>
        <w:rPr>
          <w:sz w:val="28"/>
          <w:szCs w:val="28"/>
        </w:rPr>
        <w:t>Каково значение АТФ в клетке?</w:t>
      </w:r>
    </w:p>
    <w:p w:rsidR="006C5505" w:rsidRPr="008C554B" w:rsidRDefault="006C5505" w:rsidP="006C5505">
      <w:pPr>
        <w:rPr>
          <w:i/>
          <w:sz w:val="28"/>
          <w:szCs w:val="28"/>
        </w:rPr>
      </w:pPr>
      <w:r w:rsidRPr="00813D3C">
        <w:rPr>
          <w:sz w:val="28"/>
          <w:szCs w:val="28"/>
        </w:rPr>
        <w:t xml:space="preserve">      </w:t>
      </w:r>
    </w:p>
    <w:p w:rsidR="006C5505" w:rsidRPr="00C158D2" w:rsidRDefault="006C5505" w:rsidP="006C5505">
      <w:pPr>
        <w:ind w:firstLine="709"/>
        <w:rPr>
          <w:i/>
          <w:sz w:val="28"/>
          <w:szCs w:val="28"/>
        </w:rPr>
      </w:pPr>
    </w:p>
    <w:p w:rsidR="006C5505" w:rsidRDefault="006C5505" w:rsidP="006C5505">
      <w:pPr>
        <w:jc w:val="both"/>
        <w:rPr>
          <w:b/>
          <w:sz w:val="28"/>
          <w:szCs w:val="28"/>
        </w:rPr>
      </w:pPr>
    </w:p>
    <w:p w:rsidR="006C5505" w:rsidRPr="00922147" w:rsidRDefault="006C5505" w:rsidP="006C5505">
      <w:pPr>
        <w:ind w:firstLine="708"/>
        <w:jc w:val="both"/>
        <w:rPr>
          <w:b/>
          <w:sz w:val="28"/>
          <w:szCs w:val="28"/>
        </w:rPr>
      </w:pPr>
      <w:r>
        <w:rPr>
          <w:b/>
          <w:sz w:val="28"/>
          <w:szCs w:val="28"/>
        </w:rPr>
        <w:t>Тема 1.2</w:t>
      </w:r>
    </w:p>
    <w:p w:rsidR="006C5505" w:rsidRDefault="006C5505" w:rsidP="006C5505">
      <w:pPr>
        <w:ind w:left="720"/>
        <w:rPr>
          <w:b/>
          <w:i/>
          <w:sz w:val="28"/>
          <w:szCs w:val="28"/>
        </w:rPr>
      </w:pPr>
      <w:r>
        <w:rPr>
          <w:b/>
          <w:i/>
          <w:sz w:val="28"/>
          <w:szCs w:val="28"/>
        </w:rPr>
        <w:t>Самостоятельная работа №4: Заполнение таблицы «Органоиды животной клетки».</w:t>
      </w:r>
    </w:p>
    <w:p w:rsidR="006C5505" w:rsidRPr="007C3E57" w:rsidRDefault="006C5505" w:rsidP="006C5505">
      <w:pPr>
        <w:ind w:left="1080"/>
        <w:rPr>
          <w:sz w:val="28"/>
          <w:szCs w:val="28"/>
        </w:rPr>
      </w:pPr>
    </w:p>
    <w:p w:rsidR="006C5505" w:rsidRDefault="006C5505" w:rsidP="006C5505">
      <w:pPr>
        <w:ind w:firstLine="709"/>
        <w:jc w:val="both"/>
        <w:rPr>
          <w:sz w:val="28"/>
          <w:szCs w:val="28"/>
        </w:rPr>
      </w:pPr>
      <w:r>
        <w:rPr>
          <w:i/>
          <w:sz w:val="28"/>
          <w:szCs w:val="28"/>
        </w:rPr>
        <w:t>Цель: Обобщение и углубление  знаний о строении животной клетки.</w:t>
      </w:r>
    </w:p>
    <w:p w:rsidR="006C5505" w:rsidRDefault="006C5505" w:rsidP="006C5505">
      <w:pPr>
        <w:ind w:firstLine="709"/>
        <w:jc w:val="both"/>
        <w:rPr>
          <w:sz w:val="28"/>
          <w:szCs w:val="28"/>
        </w:rPr>
      </w:pPr>
      <w:r>
        <w:rPr>
          <w:sz w:val="28"/>
          <w:szCs w:val="28"/>
        </w:rPr>
        <w:t xml:space="preserve">  </w:t>
      </w:r>
    </w:p>
    <w:p w:rsidR="006C5505" w:rsidRPr="00391201" w:rsidRDefault="006C5505" w:rsidP="006C5505">
      <w:pPr>
        <w:spacing w:before="137"/>
        <w:ind w:left="100" w:right="108" w:firstLine="283"/>
      </w:pPr>
      <w:r w:rsidRPr="003F7A12">
        <w:rPr>
          <w:i/>
          <w:sz w:val="28"/>
          <w:szCs w:val="28"/>
        </w:rPr>
        <w:t>Оснащение:</w:t>
      </w:r>
      <w:r w:rsidRPr="00552E05">
        <w:rPr>
          <w:rFonts w:eastAsia="Cambria"/>
          <w:i/>
          <w:color w:val="231F20"/>
        </w:rPr>
        <w:t xml:space="preserve"> </w:t>
      </w:r>
      <w:r w:rsidRPr="00391201">
        <w:rPr>
          <w:rFonts w:eastAsia="Cambria"/>
          <w:i/>
          <w:color w:val="231F20"/>
        </w:rPr>
        <w:t>Беляев</w:t>
      </w:r>
      <w:r w:rsidRPr="00391201">
        <w:rPr>
          <w:rFonts w:eastAsia="Cambria"/>
          <w:i/>
          <w:color w:val="231F20"/>
          <w:spacing w:val="-13"/>
        </w:rPr>
        <w:t xml:space="preserve"> </w:t>
      </w:r>
      <w:r w:rsidRPr="00391201">
        <w:rPr>
          <w:rFonts w:eastAsia="Cambria"/>
          <w:i/>
          <w:color w:val="231F20"/>
        </w:rPr>
        <w:t>Д.</w:t>
      </w:r>
      <w:r w:rsidRPr="00391201">
        <w:rPr>
          <w:rFonts w:eastAsia="Cambria"/>
          <w:i/>
          <w:color w:val="231F20"/>
          <w:spacing w:val="-36"/>
        </w:rPr>
        <w:t xml:space="preserve"> </w:t>
      </w:r>
      <w:r w:rsidRPr="00391201">
        <w:rPr>
          <w:rFonts w:eastAsia="Cambria"/>
          <w:i/>
          <w:color w:val="231F20"/>
        </w:rPr>
        <w:t>К.,</w:t>
      </w:r>
      <w:r w:rsidRPr="00391201">
        <w:rPr>
          <w:rFonts w:eastAsia="Cambria"/>
          <w:i/>
          <w:color w:val="231F20"/>
          <w:spacing w:val="-13"/>
        </w:rPr>
        <w:t xml:space="preserve"> </w:t>
      </w:r>
      <w:r w:rsidRPr="00391201">
        <w:rPr>
          <w:rFonts w:eastAsia="Cambria"/>
          <w:i/>
          <w:color w:val="231F20"/>
        </w:rPr>
        <w:t>Дымшиц</w:t>
      </w:r>
      <w:r w:rsidRPr="00391201">
        <w:rPr>
          <w:rFonts w:eastAsia="Cambria"/>
          <w:i/>
          <w:color w:val="231F20"/>
          <w:spacing w:val="-13"/>
        </w:rPr>
        <w:t xml:space="preserve"> </w:t>
      </w:r>
      <w:r w:rsidRPr="00391201">
        <w:rPr>
          <w:rFonts w:eastAsia="Cambria"/>
          <w:i/>
          <w:color w:val="231F20"/>
        </w:rPr>
        <w:t>Г.</w:t>
      </w:r>
      <w:r w:rsidRPr="00391201">
        <w:rPr>
          <w:rFonts w:eastAsia="Cambria"/>
          <w:i/>
          <w:color w:val="231F20"/>
          <w:spacing w:val="-36"/>
        </w:rPr>
        <w:t xml:space="preserve"> </w:t>
      </w:r>
      <w:r w:rsidRPr="00391201">
        <w:rPr>
          <w:rFonts w:eastAsia="Cambria"/>
          <w:i/>
          <w:color w:val="231F20"/>
        </w:rPr>
        <w:t>М</w:t>
      </w:r>
      <w:r w:rsidRPr="00391201">
        <w:rPr>
          <w:color w:val="231F20"/>
        </w:rPr>
        <w:t>.,</w:t>
      </w:r>
      <w:r w:rsidRPr="00391201">
        <w:rPr>
          <w:color w:val="231F20"/>
          <w:spacing w:val="-22"/>
        </w:rPr>
        <w:t xml:space="preserve"> </w:t>
      </w:r>
      <w:r w:rsidRPr="00391201">
        <w:rPr>
          <w:rFonts w:eastAsia="Cambria"/>
          <w:i/>
          <w:color w:val="231F20"/>
        </w:rPr>
        <w:t>Кузнецова</w:t>
      </w:r>
      <w:r w:rsidRPr="00391201">
        <w:rPr>
          <w:rFonts w:eastAsia="Cambria"/>
          <w:i/>
          <w:color w:val="231F20"/>
          <w:spacing w:val="-13"/>
        </w:rPr>
        <w:t xml:space="preserve"> </w:t>
      </w:r>
      <w:r w:rsidRPr="00391201">
        <w:rPr>
          <w:rFonts w:eastAsia="Cambria"/>
          <w:i/>
          <w:color w:val="231F20"/>
        </w:rPr>
        <w:t>Л.</w:t>
      </w:r>
      <w:r w:rsidRPr="00391201">
        <w:rPr>
          <w:rFonts w:eastAsia="Cambria"/>
          <w:i/>
          <w:color w:val="231F20"/>
          <w:spacing w:val="-36"/>
        </w:rPr>
        <w:t xml:space="preserve"> </w:t>
      </w:r>
      <w:r w:rsidRPr="00391201">
        <w:rPr>
          <w:rFonts w:eastAsia="Cambria"/>
          <w:i/>
          <w:color w:val="231F20"/>
        </w:rPr>
        <w:t>Н</w:t>
      </w:r>
      <w:r w:rsidRPr="00391201">
        <w:rPr>
          <w:color w:val="231F20"/>
        </w:rPr>
        <w:t>.</w:t>
      </w:r>
      <w:r w:rsidRPr="00391201">
        <w:rPr>
          <w:color w:val="231F20"/>
          <w:spacing w:val="-22"/>
        </w:rPr>
        <w:t xml:space="preserve"> </w:t>
      </w:r>
      <w:r w:rsidRPr="00391201">
        <w:rPr>
          <w:rFonts w:eastAsia="Cambria"/>
          <w:i/>
          <w:color w:val="231F20"/>
        </w:rPr>
        <w:t>и</w:t>
      </w:r>
      <w:r w:rsidRPr="00391201">
        <w:rPr>
          <w:rFonts w:eastAsia="Cambria"/>
          <w:i/>
          <w:color w:val="231F20"/>
          <w:spacing w:val="-13"/>
        </w:rPr>
        <w:t xml:space="preserve"> </w:t>
      </w:r>
      <w:r w:rsidRPr="00391201">
        <w:rPr>
          <w:rFonts w:eastAsia="Cambria"/>
          <w:i/>
          <w:color w:val="231F20"/>
        </w:rPr>
        <w:t>др.</w:t>
      </w:r>
      <w:r w:rsidRPr="00391201">
        <w:rPr>
          <w:rFonts w:eastAsia="Cambria"/>
          <w:i/>
          <w:color w:val="231F20"/>
          <w:spacing w:val="-14"/>
        </w:rPr>
        <w:t xml:space="preserve"> </w:t>
      </w:r>
      <w:r w:rsidRPr="00391201">
        <w:rPr>
          <w:color w:val="231F20"/>
        </w:rPr>
        <w:t>Биология</w:t>
      </w:r>
      <w:r w:rsidRPr="00391201">
        <w:rPr>
          <w:color w:val="231F20"/>
          <w:spacing w:val="-21"/>
        </w:rPr>
        <w:t xml:space="preserve"> </w:t>
      </w:r>
      <w:r w:rsidRPr="00391201">
        <w:rPr>
          <w:color w:val="231F20"/>
        </w:rPr>
        <w:t>(базовый</w:t>
      </w:r>
      <w:r w:rsidRPr="00391201">
        <w:rPr>
          <w:color w:val="231F20"/>
          <w:spacing w:val="-21"/>
        </w:rPr>
        <w:t xml:space="preserve"> </w:t>
      </w:r>
      <w:r w:rsidRPr="00391201">
        <w:rPr>
          <w:color w:val="231F20"/>
        </w:rPr>
        <w:t>уровень).</w:t>
      </w:r>
      <w:r w:rsidRPr="00391201">
        <w:rPr>
          <w:color w:val="231F20"/>
          <w:spacing w:val="-21"/>
        </w:rPr>
        <w:t xml:space="preserve"> </w:t>
      </w:r>
      <w:r w:rsidRPr="00391201">
        <w:rPr>
          <w:color w:val="231F20"/>
        </w:rPr>
        <w:t>10</w:t>
      </w:r>
      <w:r w:rsidRPr="00391201">
        <w:rPr>
          <w:color w:val="231F20"/>
          <w:spacing w:val="-21"/>
        </w:rPr>
        <w:t xml:space="preserve"> </w:t>
      </w:r>
      <w:r w:rsidRPr="00391201">
        <w:rPr>
          <w:color w:val="231F20"/>
        </w:rPr>
        <w:t>класс.</w:t>
      </w:r>
      <w:r w:rsidRPr="00391201">
        <w:rPr>
          <w:color w:val="231F20"/>
          <w:spacing w:val="-22"/>
        </w:rPr>
        <w:t xml:space="preserve"> </w:t>
      </w:r>
      <w:r w:rsidRPr="00391201">
        <w:rPr>
          <w:color w:val="231F20"/>
        </w:rPr>
        <w:t>— М.,</w:t>
      </w:r>
      <w:r w:rsidRPr="00391201">
        <w:rPr>
          <w:color w:val="231F20"/>
          <w:spacing w:val="15"/>
        </w:rPr>
        <w:t xml:space="preserve"> </w:t>
      </w:r>
      <w:r w:rsidRPr="00391201">
        <w:rPr>
          <w:color w:val="231F20"/>
        </w:rPr>
        <w:t>2014.</w:t>
      </w:r>
    </w:p>
    <w:p w:rsidR="006C5505" w:rsidRPr="00391201" w:rsidRDefault="006C5505" w:rsidP="006C5505">
      <w:pPr>
        <w:ind w:left="384" w:right="108"/>
        <w:rPr>
          <w:color w:val="231F20"/>
        </w:rPr>
      </w:pPr>
      <w:r w:rsidRPr="00391201">
        <w:rPr>
          <w:rFonts w:eastAsia="Cambria"/>
          <w:i/>
          <w:color w:val="231F20"/>
        </w:rPr>
        <w:t>Ионцева А. Ю</w:t>
      </w:r>
      <w:r w:rsidRPr="00391201">
        <w:rPr>
          <w:color w:val="231F20"/>
        </w:rPr>
        <w:t>. Биология. Весь школьный курс в схемах и таблицах. — М.,</w:t>
      </w:r>
      <w:r w:rsidRPr="00391201">
        <w:rPr>
          <w:color w:val="231F20"/>
          <w:spacing w:val="25"/>
        </w:rPr>
        <w:t xml:space="preserve"> </w:t>
      </w:r>
      <w:r w:rsidRPr="00391201">
        <w:rPr>
          <w:color w:val="231F20"/>
        </w:rPr>
        <w:t>2014.</w:t>
      </w:r>
    </w:p>
    <w:p w:rsidR="006C5505" w:rsidRPr="00391201" w:rsidRDefault="006C5505" w:rsidP="006C5505">
      <w:pPr>
        <w:pStyle w:val="Heading2"/>
        <w:spacing w:before="107"/>
        <w:ind w:right="256"/>
        <w:jc w:val="center"/>
        <w:rPr>
          <w:rFonts w:ascii="Times New Roman" w:eastAsia="Calibri" w:hAnsi="Times New Roman"/>
          <w:sz w:val="24"/>
          <w:szCs w:val="24"/>
          <w:lang w:val="ru-RU"/>
        </w:rPr>
      </w:pPr>
      <w:r w:rsidRPr="00391201">
        <w:rPr>
          <w:rFonts w:ascii="Times New Roman" w:hAnsi="Times New Roman"/>
          <w:color w:val="231F20"/>
          <w:sz w:val="24"/>
          <w:szCs w:val="24"/>
          <w:lang w:val="ru-RU"/>
        </w:rPr>
        <w:t>Интернет-ресурсы</w:t>
      </w:r>
    </w:p>
    <w:p w:rsidR="006C5505" w:rsidRPr="00391201" w:rsidRDefault="006C5505" w:rsidP="006C5505">
      <w:pPr>
        <w:spacing w:before="137"/>
        <w:ind w:left="384" w:right="108"/>
        <w:rPr>
          <w:color w:val="231F20"/>
        </w:rPr>
      </w:pPr>
      <w:hyperlink r:id="rId358">
        <w:r w:rsidRPr="00391201">
          <w:rPr>
            <w:color w:val="231F20"/>
          </w:rPr>
          <w:t>www.</w:t>
        </w:r>
      </w:hyperlink>
      <w:r w:rsidRPr="00391201">
        <w:rPr>
          <w:color w:val="231F20"/>
        </w:rPr>
        <w:t xml:space="preserve"> sbio. info (Вся биология. Современная биология, статьи, новости,   </w:t>
      </w:r>
      <w:r w:rsidRPr="00391201">
        <w:rPr>
          <w:color w:val="231F20"/>
          <w:spacing w:val="16"/>
        </w:rPr>
        <w:t xml:space="preserve"> </w:t>
      </w:r>
      <w:r w:rsidRPr="00391201">
        <w:rPr>
          <w:color w:val="231F20"/>
        </w:rPr>
        <w:t xml:space="preserve">библиотека). </w:t>
      </w:r>
    </w:p>
    <w:p w:rsidR="006C5505" w:rsidRPr="00391201" w:rsidRDefault="006C5505" w:rsidP="006C5505">
      <w:pPr>
        <w:spacing w:before="137"/>
        <w:ind w:left="384" w:right="108"/>
      </w:pPr>
      <w:hyperlink r:id="rId359">
        <w:r w:rsidRPr="00391201">
          <w:rPr>
            <w:color w:val="231F20"/>
          </w:rPr>
          <w:t>www.</w:t>
        </w:r>
      </w:hyperlink>
      <w:r w:rsidRPr="00391201">
        <w:rPr>
          <w:color w:val="231F20"/>
        </w:rPr>
        <w:t xml:space="preserve"> window. edu. ru (Единое окно доступа к образовательным ресурсам Интернета по</w:t>
      </w:r>
      <w:r w:rsidRPr="00391201">
        <w:rPr>
          <w:color w:val="231F20"/>
          <w:spacing w:val="-21"/>
        </w:rPr>
        <w:t xml:space="preserve"> </w:t>
      </w:r>
      <w:r w:rsidRPr="00391201">
        <w:rPr>
          <w:color w:val="231F20"/>
        </w:rPr>
        <w:t>биологии).</w:t>
      </w:r>
    </w:p>
    <w:p w:rsidR="006C5505" w:rsidRDefault="006C5505" w:rsidP="006C5505">
      <w:pPr>
        <w:ind w:firstLine="709"/>
        <w:jc w:val="both"/>
        <w:rPr>
          <w:sz w:val="28"/>
          <w:szCs w:val="28"/>
        </w:rPr>
      </w:pPr>
    </w:p>
    <w:p w:rsidR="006C5505" w:rsidRDefault="006C5505" w:rsidP="006C5505">
      <w:pPr>
        <w:ind w:firstLine="360"/>
        <w:jc w:val="both"/>
        <w:rPr>
          <w:sz w:val="28"/>
          <w:szCs w:val="28"/>
        </w:rPr>
      </w:pPr>
    </w:p>
    <w:p w:rsidR="006C5505" w:rsidRDefault="006C5505" w:rsidP="006C5505">
      <w:pPr>
        <w:ind w:firstLine="709"/>
        <w:jc w:val="both"/>
        <w:rPr>
          <w:i/>
          <w:sz w:val="28"/>
          <w:szCs w:val="28"/>
        </w:rPr>
      </w:pPr>
      <w:r w:rsidRPr="003F7A12">
        <w:rPr>
          <w:i/>
          <w:sz w:val="28"/>
          <w:szCs w:val="28"/>
        </w:rPr>
        <w:t>Задание</w:t>
      </w:r>
      <w:r>
        <w:rPr>
          <w:i/>
          <w:sz w:val="28"/>
          <w:szCs w:val="28"/>
        </w:rPr>
        <w:t>. Заполните таблицу «Органоиды животной клетки».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6"/>
        <w:gridCol w:w="3192"/>
        <w:gridCol w:w="3182"/>
      </w:tblGrid>
      <w:tr w:rsidR="006C5505" w:rsidRPr="00932FB6" w:rsidTr="001E1A16">
        <w:tc>
          <w:tcPr>
            <w:tcW w:w="3473" w:type="dxa"/>
            <w:shd w:val="clear" w:color="auto" w:fill="auto"/>
          </w:tcPr>
          <w:p w:rsidR="006C5505" w:rsidRPr="00932FB6" w:rsidRDefault="006C5505" w:rsidP="001E1A16">
            <w:pPr>
              <w:jc w:val="both"/>
              <w:rPr>
                <w:sz w:val="28"/>
                <w:szCs w:val="28"/>
              </w:rPr>
            </w:pPr>
            <w:r w:rsidRPr="00932FB6">
              <w:rPr>
                <w:sz w:val="28"/>
                <w:szCs w:val="28"/>
              </w:rPr>
              <w:t xml:space="preserve">          Органоид</w:t>
            </w:r>
          </w:p>
        </w:tc>
        <w:tc>
          <w:tcPr>
            <w:tcW w:w="3474" w:type="dxa"/>
            <w:shd w:val="clear" w:color="auto" w:fill="auto"/>
          </w:tcPr>
          <w:p w:rsidR="006C5505" w:rsidRPr="00932FB6" w:rsidRDefault="006C5505" w:rsidP="001E1A16">
            <w:pPr>
              <w:jc w:val="both"/>
              <w:rPr>
                <w:sz w:val="28"/>
                <w:szCs w:val="28"/>
              </w:rPr>
            </w:pPr>
            <w:r w:rsidRPr="00932FB6">
              <w:rPr>
                <w:sz w:val="28"/>
                <w:szCs w:val="28"/>
              </w:rPr>
              <w:t xml:space="preserve">             Строение</w:t>
            </w:r>
          </w:p>
        </w:tc>
        <w:tc>
          <w:tcPr>
            <w:tcW w:w="3474" w:type="dxa"/>
            <w:shd w:val="clear" w:color="auto" w:fill="auto"/>
          </w:tcPr>
          <w:p w:rsidR="006C5505" w:rsidRPr="00932FB6" w:rsidRDefault="006C5505" w:rsidP="001E1A16">
            <w:pPr>
              <w:jc w:val="both"/>
              <w:rPr>
                <w:sz w:val="28"/>
                <w:szCs w:val="28"/>
              </w:rPr>
            </w:pPr>
            <w:r w:rsidRPr="00932FB6">
              <w:rPr>
                <w:sz w:val="28"/>
                <w:szCs w:val="28"/>
              </w:rPr>
              <w:t xml:space="preserve">         Функции</w:t>
            </w:r>
          </w:p>
        </w:tc>
      </w:tr>
      <w:tr w:rsidR="006C5505" w:rsidRPr="00932FB6" w:rsidTr="001E1A16">
        <w:tc>
          <w:tcPr>
            <w:tcW w:w="3473" w:type="dxa"/>
            <w:shd w:val="clear" w:color="auto" w:fill="auto"/>
          </w:tcPr>
          <w:p w:rsidR="006C5505" w:rsidRPr="00932FB6" w:rsidRDefault="006C5505" w:rsidP="001E1A16">
            <w:pPr>
              <w:jc w:val="both"/>
              <w:rPr>
                <w:sz w:val="28"/>
                <w:szCs w:val="28"/>
              </w:rPr>
            </w:pPr>
          </w:p>
        </w:tc>
        <w:tc>
          <w:tcPr>
            <w:tcW w:w="3474" w:type="dxa"/>
            <w:shd w:val="clear" w:color="auto" w:fill="auto"/>
          </w:tcPr>
          <w:p w:rsidR="006C5505" w:rsidRPr="00932FB6" w:rsidRDefault="006C5505" w:rsidP="001E1A16">
            <w:pPr>
              <w:jc w:val="both"/>
              <w:rPr>
                <w:sz w:val="28"/>
                <w:szCs w:val="28"/>
              </w:rPr>
            </w:pPr>
          </w:p>
        </w:tc>
        <w:tc>
          <w:tcPr>
            <w:tcW w:w="3474" w:type="dxa"/>
            <w:shd w:val="clear" w:color="auto" w:fill="auto"/>
          </w:tcPr>
          <w:p w:rsidR="006C5505" w:rsidRPr="00932FB6" w:rsidRDefault="006C5505" w:rsidP="001E1A16">
            <w:pPr>
              <w:jc w:val="both"/>
              <w:rPr>
                <w:sz w:val="28"/>
                <w:szCs w:val="28"/>
              </w:rPr>
            </w:pPr>
          </w:p>
        </w:tc>
      </w:tr>
      <w:tr w:rsidR="006C5505" w:rsidRPr="00932FB6" w:rsidTr="001E1A16">
        <w:tc>
          <w:tcPr>
            <w:tcW w:w="3473" w:type="dxa"/>
            <w:shd w:val="clear" w:color="auto" w:fill="auto"/>
          </w:tcPr>
          <w:p w:rsidR="006C5505" w:rsidRPr="00932FB6" w:rsidRDefault="006C5505" w:rsidP="001E1A16">
            <w:pPr>
              <w:jc w:val="both"/>
              <w:rPr>
                <w:sz w:val="28"/>
                <w:szCs w:val="28"/>
              </w:rPr>
            </w:pPr>
          </w:p>
        </w:tc>
        <w:tc>
          <w:tcPr>
            <w:tcW w:w="3474" w:type="dxa"/>
            <w:shd w:val="clear" w:color="auto" w:fill="auto"/>
          </w:tcPr>
          <w:p w:rsidR="006C5505" w:rsidRPr="00932FB6" w:rsidRDefault="006C5505" w:rsidP="001E1A16">
            <w:pPr>
              <w:jc w:val="both"/>
              <w:rPr>
                <w:sz w:val="28"/>
                <w:szCs w:val="28"/>
              </w:rPr>
            </w:pPr>
          </w:p>
        </w:tc>
        <w:tc>
          <w:tcPr>
            <w:tcW w:w="3474" w:type="dxa"/>
            <w:shd w:val="clear" w:color="auto" w:fill="auto"/>
          </w:tcPr>
          <w:p w:rsidR="006C5505" w:rsidRPr="00932FB6" w:rsidRDefault="006C5505" w:rsidP="001E1A16">
            <w:pPr>
              <w:jc w:val="both"/>
              <w:rPr>
                <w:sz w:val="28"/>
                <w:szCs w:val="28"/>
              </w:rPr>
            </w:pPr>
          </w:p>
        </w:tc>
      </w:tr>
      <w:tr w:rsidR="006C5505" w:rsidRPr="00932FB6" w:rsidTr="001E1A16">
        <w:tc>
          <w:tcPr>
            <w:tcW w:w="3473" w:type="dxa"/>
            <w:shd w:val="clear" w:color="auto" w:fill="auto"/>
          </w:tcPr>
          <w:p w:rsidR="006C5505" w:rsidRPr="00932FB6" w:rsidRDefault="006C5505" w:rsidP="001E1A16">
            <w:pPr>
              <w:jc w:val="both"/>
              <w:rPr>
                <w:sz w:val="28"/>
                <w:szCs w:val="28"/>
              </w:rPr>
            </w:pPr>
          </w:p>
        </w:tc>
        <w:tc>
          <w:tcPr>
            <w:tcW w:w="3474" w:type="dxa"/>
            <w:shd w:val="clear" w:color="auto" w:fill="auto"/>
          </w:tcPr>
          <w:p w:rsidR="006C5505" w:rsidRPr="00932FB6" w:rsidRDefault="006C5505" w:rsidP="001E1A16">
            <w:pPr>
              <w:jc w:val="both"/>
              <w:rPr>
                <w:sz w:val="28"/>
                <w:szCs w:val="28"/>
              </w:rPr>
            </w:pPr>
          </w:p>
        </w:tc>
        <w:tc>
          <w:tcPr>
            <w:tcW w:w="3474" w:type="dxa"/>
            <w:shd w:val="clear" w:color="auto" w:fill="auto"/>
          </w:tcPr>
          <w:p w:rsidR="006C5505" w:rsidRPr="00932FB6" w:rsidRDefault="006C5505" w:rsidP="001E1A16">
            <w:pPr>
              <w:jc w:val="both"/>
              <w:rPr>
                <w:sz w:val="28"/>
                <w:szCs w:val="28"/>
              </w:rPr>
            </w:pPr>
          </w:p>
        </w:tc>
      </w:tr>
      <w:tr w:rsidR="006C5505" w:rsidRPr="00932FB6" w:rsidTr="001E1A16">
        <w:tc>
          <w:tcPr>
            <w:tcW w:w="3473" w:type="dxa"/>
            <w:shd w:val="clear" w:color="auto" w:fill="auto"/>
          </w:tcPr>
          <w:p w:rsidR="006C5505" w:rsidRPr="00932FB6" w:rsidRDefault="006C5505" w:rsidP="001E1A16">
            <w:pPr>
              <w:jc w:val="both"/>
              <w:rPr>
                <w:sz w:val="28"/>
                <w:szCs w:val="28"/>
              </w:rPr>
            </w:pPr>
          </w:p>
        </w:tc>
        <w:tc>
          <w:tcPr>
            <w:tcW w:w="3474" w:type="dxa"/>
            <w:shd w:val="clear" w:color="auto" w:fill="auto"/>
          </w:tcPr>
          <w:p w:rsidR="006C5505" w:rsidRPr="00932FB6" w:rsidRDefault="006C5505" w:rsidP="001E1A16">
            <w:pPr>
              <w:jc w:val="both"/>
              <w:rPr>
                <w:sz w:val="28"/>
                <w:szCs w:val="28"/>
              </w:rPr>
            </w:pPr>
          </w:p>
        </w:tc>
        <w:tc>
          <w:tcPr>
            <w:tcW w:w="3474" w:type="dxa"/>
            <w:shd w:val="clear" w:color="auto" w:fill="auto"/>
          </w:tcPr>
          <w:p w:rsidR="006C5505" w:rsidRPr="00932FB6" w:rsidRDefault="006C5505" w:rsidP="001E1A16">
            <w:pPr>
              <w:jc w:val="both"/>
              <w:rPr>
                <w:sz w:val="28"/>
                <w:szCs w:val="28"/>
              </w:rPr>
            </w:pPr>
          </w:p>
        </w:tc>
      </w:tr>
    </w:tbl>
    <w:p w:rsidR="006C5505" w:rsidRDefault="006C5505" w:rsidP="006C5505">
      <w:pPr>
        <w:ind w:firstLine="709"/>
        <w:jc w:val="both"/>
        <w:rPr>
          <w:sz w:val="28"/>
          <w:szCs w:val="28"/>
        </w:rPr>
      </w:pPr>
    </w:p>
    <w:p w:rsidR="006C5505" w:rsidRPr="00CC4E52" w:rsidRDefault="006C5505" w:rsidP="006C5505">
      <w:pPr>
        <w:jc w:val="both"/>
        <w:rPr>
          <w:sz w:val="28"/>
          <w:szCs w:val="28"/>
        </w:rPr>
      </w:pPr>
      <w:r w:rsidRPr="003F7A12">
        <w:rPr>
          <w:i/>
          <w:sz w:val="28"/>
          <w:szCs w:val="28"/>
        </w:rPr>
        <w:t>Порядок выполнения задания</w:t>
      </w:r>
      <w:r>
        <w:rPr>
          <w:sz w:val="28"/>
          <w:szCs w:val="28"/>
        </w:rPr>
        <w:t>:</w:t>
      </w:r>
    </w:p>
    <w:p w:rsidR="006C5505" w:rsidRPr="009A3F12" w:rsidRDefault="006C5505" w:rsidP="006C5505">
      <w:pPr>
        <w:jc w:val="both"/>
        <w:rPr>
          <w:sz w:val="28"/>
          <w:szCs w:val="28"/>
        </w:rPr>
      </w:pPr>
    </w:p>
    <w:p w:rsidR="006C5505" w:rsidRDefault="006C5505" w:rsidP="006C5505">
      <w:pPr>
        <w:pStyle w:val="ListParagraph"/>
        <w:spacing w:line="360" w:lineRule="auto"/>
        <w:rPr>
          <w:sz w:val="28"/>
          <w:szCs w:val="28"/>
        </w:rPr>
      </w:pPr>
      <w:r>
        <w:rPr>
          <w:sz w:val="28"/>
          <w:szCs w:val="28"/>
        </w:rPr>
        <w:t>1.Запишите название таблицы.</w:t>
      </w:r>
    </w:p>
    <w:p w:rsidR="006C5505" w:rsidRDefault="006C5505" w:rsidP="006C5505">
      <w:pPr>
        <w:pStyle w:val="ListParagraph"/>
        <w:spacing w:line="360" w:lineRule="auto"/>
        <w:rPr>
          <w:sz w:val="28"/>
          <w:szCs w:val="28"/>
        </w:rPr>
      </w:pPr>
      <w:r>
        <w:rPr>
          <w:sz w:val="28"/>
          <w:szCs w:val="28"/>
        </w:rPr>
        <w:t>2.Подготовьте необходимую литературу для заполнения таблицы.</w:t>
      </w:r>
    </w:p>
    <w:p w:rsidR="006C5505" w:rsidRDefault="006C5505" w:rsidP="006C5505">
      <w:pPr>
        <w:pStyle w:val="ListParagraph"/>
        <w:spacing w:line="360" w:lineRule="auto"/>
        <w:rPr>
          <w:sz w:val="28"/>
          <w:szCs w:val="28"/>
        </w:rPr>
      </w:pPr>
      <w:r>
        <w:rPr>
          <w:sz w:val="28"/>
          <w:szCs w:val="28"/>
        </w:rPr>
        <w:t>3Внимательно прочитайте текст.</w:t>
      </w:r>
    </w:p>
    <w:p w:rsidR="006C5505" w:rsidRPr="00254159" w:rsidRDefault="006C5505" w:rsidP="006C5505">
      <w:pPr>
        <w:pStyle w:val="ListParagraph"/>
        <w:spacing w:line="360" w:lineRule="auto"/>
        <w:rPr>
          <w:sz w:val="28"/>
          <w:szCs w:val="28"/>
        </w:rPr>
      </w:pPr>
      <w:r>
        <w:rPr>
          <w:sz w:val="28"/>
          <w:szCs w:val="28"/>
        </w:rPr>
        <w:t>4.Заполните таблицу.</w:t>
      </w:r>
    </w:p>
    <w:p w:rsidR="006C5505" w:rsidRDefault="006C5505" w:rsidP="006C5505">
      <w:pPr>
        <w:ind w:firstLine="709"/>
        <w:jc w:val="both"/>
        <w:rPr>
          <w:sz w:val="28"/>
          <w:szCs w:val="28"/>
        </w:rPr>
      </w:pPr>
    </w:p>
    <w:p w:rsidR="006C5505" w:rsidRDefault="006C5505" w:rsidP="006C5505">
      <w:pPr>
        <w:ind w:firstLine="709"/>
        <w:jc w:val="both"/>
        <w:rPr>
          <w:sz w:val="28"/>
          <w:szCs w:val="28"/>
        </w:rPr>
      </w:pPr>
    </w:p>
    <w:p w:rsidR="006C5505" w:rsidRPr="00813D3C" w:rsidRDefault="006C5505" w:rsidP="006C5505">
      <w:pPr>
        <w:ind w:left="360"/>
        <w:jc w:val="both"/>
        <w:rPr>
          <w:sz w:val="28"/>
          <w:szCs w:val="28"/>
        </w:rPr>
      </w:pPr>
    </w:p>
    <w:p w:rsidR="006C5505" w:rsidRDefault="006C5505" w:rsidP="006C5505">
      <w:pPr>
        <w:ind w:firstLine="709"/>
        <w:rPr>
          <w:i/>
          <w:sz w:val="28"/>
          <w:szCs w:val="28"/>
        </w:rPr>
      </w:pPr>
      <w:r w:rsidRPr="00813D3C">
        <w:rPr>
          <w:sz w:val="28"/>
          <w:szCs w:val="28"/>
        </w:rPr>
        <w:t xml:space="preserve"> </w:t>
      </w:r>
      <w:r w:rsidRPr="00C158D2">
        <w:rPr>
          <w:i/>
          <w:sz w:val="28"/>
          <w:szCs w:val="28"/>
        </w:rPr>
        <w:t>Критерии оценки</w:t>
      </w:r>
      <w:r>
        <w:rPr>
          <w:i/>
          <w:sz w:val="28"/>
          <w:szCs w:val="28"/>
        </w:rPr>
        <w:t>: «5» - в работе полно изложен материал по данной теме.</w:t>
      </w:r>
    </w:p>
    <w:p w:rsidR="006C5505" w:rsidRDefault="006C5505" w:rsidP="006C5505">
      <w:pPr>
        <w:ind w:firstLine="709"/>
        <w:rPr>
          <w:i/>
          <w:sz w:val="28"/>
          <w:szCs w:val="28"/>
        </w:rPr>
      </w:pPr>
      <w:r>
        <w:rPr>
          <w:i/>
          <w:sz w:val="28"/>
          <w:szCs w:val="28"/>
        </w:rPr>
        <w:t>«4» - работа содержит весь необходимый материал по теме, но допущены 1-2 неточности.</w:t>
      </w:r>
    </w:p>
    <w:p w:rsidR="006C5505" w:rsidRPr="008C554B" w:rsidRDefault="006C5505" w:rsidP="006C5505">
      <w:pPr>
        <w:ind w:firstLine="709"/>
        <w:rPr>
          <w:i/>
          <w:sz w:val="28"/>
          <w:szCs w:val="28"/>
        </w:rPr>
      </w:pPr>
      <w:r>
        <w:rPr>
          <w:i/>
          <w:sz w:val="28"/>
          <w:szCs w:val="28"/>
        </w:rPr>
        <w:t>«3» - в работе отражены основные моменты, но допущено более 2 неточностей.</w:t>
      </w:r>
    </w:p>
    <w:p w:rsidR="006C5505" w:rsidRPr="00C158D2" w:rsidRDefault="006C5505" w:rsidP="006C5505">
      <w:pPr>
        <w:ind w:firstLine="709"/>
        <w:rPr>
          <w:i/>
          <w:sz w:val="28"/>
          <w:szCs w:val="28"/>
        </w:rPr>
      </w:pPr>
    </w:p>
    <w:p w:rsidR="006C5505" w:rsidRDefault="006C5505" w:rsidP="006C5505">
      <w:pPr>
        <w:jc w:val="both"/>
        <w:rPr>
          <w:i/>
          <w:sz w:val="28"/>
          <w:szCs w:val="28"/>
        </w:rPr>
      </w:pPr>
    </w:p>
    <w:p w:rsidR="006C5505" w:rsidRDefault="006C5505" w:rsidP="006C5505">
      <w:pPr>
        <w:ind w:firstLine="709"/>
        <w:jc w:val="both"/>
        <w:rPr>
          <w:i/>
          <w:sz w:val="28"/>
          <w:szCs w:val="28"/>
        </w:rPr>
      </w:pPr>
      <w:r w:rsidRPr="00B70B05">
        <w:rPr>
          <w:i/>
          <w:sz w:val="28"/>
          <w:szCs w:val="28"/>
        </w:rPr>
        <w:t>В</w:t>
      </w:r>
      <w:r>
        <w:rPr>
          <w:i/>
          <w:sz w:val="28"/>
          <w:szCs w:val="28"/>
        </w:rPr>
        <w:t>опросы для самопроверки и проверки:</w:t>
      </w:r>
    </w:p>
    <w:p w:rsidR="006C5505" w:rsidRDefault="006C5505" w:rsidP="0075057C">
      <w:pPr>
        <w:numPr>
          <w:ilvl w:val="0"/>
          <w:numId w:val="616"/>
        </w:numPr>
        <w:spacing w:after="0" w:line="240" w:lineRule="auto"/>
        <w:jc w:val="both"/>
        <w:rPr>
          <w:i/>
          <w:sz w:val="28"/>
          <w:szCs w:val="28"/>
        </w:rPr>
      </w:pPr>
      <w:r>
        <w:rPr>
          <w:i/>
          <w:sz w:val="28"/>
          <w:szCs w:val="28"/>
        </w:rPr>
        <w:t>Строение клеточной мембраны и её функция.</w:t>
      </w:r>
    </w:p>
    <w:p w:rsidR="006C5505" w:rsidRDefault="006C5505" w:rsidP="0075057C">
      <w:pPr>
        <w:numPr>
          <w:ilvl w:val="0"/>
          <w:numId w:val="616"/>
        </w:numPr>
        <w:spacing w:after="0" w:line="240" w:lineRule="auto"/>
        <w:jc w:val="both"/>
        <w:rPr>
          <w:i/>
          <w:sz w:val="28"/>
          <w:szCs w:val="28"/>
        </w:rPr>
      </w:pPr>
      <w:r>
        <w:rPr>
          <w:i/>
          <w:sz w:val="28"/>
          <w:szCs w:val="28"/>
        </w:rPr>
        <w:t>Какова связь между рибосомами и ЭПС?</w:t>
      </w:r>
    </w:p>
    <w:p w:rsidR="006C5505" w:rsidRDefault="006C5505" w:rsidP="0075057C">
      <w:pPr>
        <w:numPr>
          <w:ilvl w:val="0"/>
          <w:numId w:val="616"/>
        </w:numPr>
        <w:spacing w:after="0" w:line="240" w:lineRule="auto"/>
        <w:jc w:val="both"/>
        <w:rPr>
          <w:i/>
          <w:sz w:val="28"/>
          <w:szCs w:val="28"/>
        </w:rPr>
      </w:pPr>
      <w:r>
        <w:rPr>
          <w:i/>
          <w:sz w:val="28"/>
          <w:szCs w:val="28"/>
        </w:rPr>
        <w:t>Почему митохондрии называют «силовыми станциями» клетки?</w:t>
      </w:r>
    </w:p>
    <w:p w:rsidR="006C5505" w:rsidRDefault="006C5505" w:rsidP="0075057C">
      <w:pPr>
        <w:numPr>
          <w:ilvl w:val="0"/>
          <w:numId w:val="616"/>
        </w:numPr>
        <w:spacing w:after="0" w:line="240" w:lineRule="auto"/>
        <w:jc w:val="both"/>
        <w:rPr>
          <w:i/>
          <w:sz w:val="28"/>
          <w:szCs w:val="28"/>
        </w:rPr>
      </w:pPr>
      <w:r>
        <w:rPr>
          <w:i/>
          <w:sz w:val="28"/>
          <w:szCs w:val="28"/>
        </w:rPr>
        <w:t>Что относится к клеточным включениям?</w:t>
      </w:r>
    </w:p>
    <w:p w:rsidR="006C5505" w:rsidRDefault="006C5505" w:rsidP="0075057C">
      <w:pPr>
        <w:numPr>
          <w:ilvl w:val="0"/>
          <w:numId w:val="616"/>
        </w:numPr>
        <w:spacing w:after="0" w:line="240" w:lineRule="auto"/>
        <w:jc w:val="both"/>
        <w:rPr>
          <w:i/>
          <w:sz w:val="28"/>
          <w:szCs w:val="28"/>
        </w:rPr>
      </w:pPr>
      <w:r>
        <w:rPr>
          <w:i/>
          <w:sz w:val="28"/>
          <w:szCs w:val="28"/>
        </w:rPr>
        <w:t>Как можно доказать ведущую роль ядра в клетке?</w:t>
      </w:r>
    </w:p>
    <w:p w:rsidR="006C5505" w:rsidRDefault="006C5505" w:rsidP="006C5505">
      <w:pPr>
        <w:ind w:left="1080"/>
        <w:rPr>
          <w:sz w:val="28"/>
          <w:szCs w:val="28"/>
        </w:rPr>
      </w:pPr>
    </w:p>
    <w:p w:rsidR="006C5505" w:rsidRPr="007C3E57" w:rsidRDefault="006C5505" w:rsidP="006C5505">
      <w:pPr>
        <w:ind w:left="1080"/>
        <w:rPr>
          <w:sz w:val="28"/>
          <w:szCs w:val="28"/>
        </w:rPr>
      </w:pPr>
      <w:r>
        <w:rPr>
          <w:sz w:val="28"/>
          <w:szCs w:val="28"/>
        </w:rPr>
        <w:t>Тема 1.2</w:t>
      </w:r>
    </w:p>
    <w:p w:rsidR="006C5505" w:rsidRDefault="006C5505" w:rsidP="006C5505">
      <w:pPr>
        <w:jc w:val="center"/>
        <w:rPr>
          <w:b/>
          <w:i/>
          <w:sz w:val="28"/>
          <w:szCs w:val="28"/>
        </w:rPr>
      </w:pPr>
      <w:r>
        <w:rPr>
          <w:b/>
          <w:i/>
          <w:sz w:val="28"/>
          <w:szCs w:val="28"/>
        </w:rPr>
        <w:lastRenderedPageBreak/>
        <w:t>Самостоятельная работа №5: Подготовка сообщения по теме « Клетки и их разнообразие в многоклеточном организме».</w:t>
      </w:r>
    </w:p>
    <w:p w:rsidR="006C5505" w:rsidRDefault="006C5505" w:rsidP="006C5505">
      <w:pPr>
        <w:pStyle w:val="aff9"/>
        <w:ind w:left="0"/>
        <w:rPr>
          <w:sz w:val="28"/>
          <w:szCs w:val="28"/>
        </w:rPr>
      </w:pPr>
    </w:p>
    <w:p w:rsidR="006C5505" w:rsidRDefault="006C5505" w:rsidP="006C5505">
      <w:pPr>
        <w:ind w:firstLine="709"/>
        <w:jc w:val="both"/>
        <w:rPr>
          <w:sz w:val="28"/>
          <w:szCs w:val="28"/>
        </w:rPr>
      </w:pPr>
      <w:r w:rsidRPr="00C97D48">
        <w:rPr>
          <w:b/>
          <w:i/>
          <w:sz w:val="28"/>
          <w:szCs w:val="28"/>
        </w:rPr>
        <w:t>Цель:</w:t>
      </w:r>
      <w:r>
        <w:rPr>
          <w:i/>
          <w:sz w:val="28"/>
          <w:szCs w:val="28"/>
        </w:rPr>
        <w:t xml:space="preserve"> </w:t>
      </w:r>
      <w:r>
        <w:rPr>
          <w:sz w:val="28"/>
          <w:szCs w:val="28"/>
        </w:rPr>
        <w:t xml:space="preserve">Изучение многообразие клеток в организме. </w:t>
      </w:r>
    </w:p>
    <w:p w:rsidR="006C5505" w:rsidRDefault="006C5505" w:rsidP="006C5505">
      <w:pPr>
        <w:ind w:firstLine="709"/>
        <w:jc w:val="both"/>
        <w:rPr>
          <w:sz w:val="28"/>
          <w:szCs w:val="28"/>
        </w:rPr>
      </w:pPr>
      <w:r>
        <w:rPr>
          <w:sz w:val="28"/>
          <w:szCs w:val="28"/>
        </w:rPr>
        <w:t xml:space="preserve">  </w:t>
      </w:r>
    </w:p>
    <w:p w:rsidR="006C5505" w:rsidRPr="00391201" w:rsidRDefault="006C5505" w:rsidP="006C5505">
      <w:pPr>
        <w:spacing w:before="137"/>
        <w:ind w:left="100" w:right="108" w:firstLine="283"/>
      </w:pPr>
      <w:r w:rsidRPr="00C97D48">
        <w:rPr>
          <w:b/>
          <w:i/>
          <w:sz w:val="28"/>
          <w:szCs w:val="28"/>
        </w:rPr>
        <w:t>Оснащение:</w:t>
      </w:r>
      <w:r w:rsidRPr="00C97D48">
        <w:rPr>
          <w:b/>
        </w:rPr>
        <w:t xml:space="preserve">        </w:t>
      </w:r>
      <w:r w:rsidRPr="003F7A12">
        <w:rPr>
          <w:i/>
          <w:sz w:val="28"/>
          <w:szCs w:val="28"/>
        </w:rPr>
        <w:t>Оснащение:</w:t>
      </w:r>
      <w:r w:rsidRPr="00552E05">
        <w:rPr>
          <w:rFonts w:eastAsia="Cambria"/>
          <w:i/>
          <w:color w:val="231F20"/>
        </w:rPr>
        <w:t xml:space="preserve"> </w:t>
      </w:r>
      <w:r w:rsidRPr="00391201">
        <w:rPr>
          <w:rFonts w:eastAsia="Cambria"/>
          <w:i/>
          <w:color w:val="231F20"/>
        </w:rPr>
        <w:t>Беляев</w:t>
      </w:r>
      <w:r w:rsidRPr="00391201">
        <w:rPr>
          <w:rFonts w:eastAsia="Cambria"/>
          <w:i/>
          <w:color w:val="231F20"/>
          <w:spacing w:val="-13"/>
        </w:rPr>
        <w:t xml:space="preserve"> </w:t>
      </w:r>
      <w:r w:rsidRPr="00391201">
        <w:rPr>
          <w:rFonts w:eastAsia="Cambria"/>
          <w:i/>
          <w:color w:val="231F20"/>
        </w:rPr>
        <w:t>Д.</w:t>
      </w:r>
      <w:r w:rsidRPr="00391201">
        <w:rPr>
          <w:rFonts w:eastAsia="Cambria"/>
          <w:i/>
          <w:color w:val="231F20"/>
          <w:spacing w:val="-36"/>
        </w:rPr>
        <w:t xml:space="preserve"> </w:t>
      </w:r>
      <w:r w:rsidRPr="00391201">
        <w:rPr>
          <w:rFonts w:eastAsia="Cambria"/>
          <w:i/>
          <w:color w:val="231F20"/>
        </w:rPr>
        <w:t>К.,</w:t>
      </w:r>
      <w:r w:rsidRPr="00391201">
        <w:rPr>
          <w:rFonts w:eastAsia="Cambria"/>
          <w:i/>
          <w:color w:val="231F20"/>
          <w:spacing w:val="-13"/>
        </w:rPr>
        <w:t xml:space="preserve"> </w:t>
      </w:r>
      <w:r w:rsidRPr="00391201">
        <w:rPr>
          <w:rFonts w:eastAsia="Cambria"/>
          <w:i/>
          <w:color w:val="231F20"/>
        </w:rPr>
        <w:t>Дымшиц</w:t>
      </w:r>
      <w:r w:rsidRPr="00391201">
        <w:rPr>
          <w:rFonts w:eastAsia="Cambria"/>
          <w:i/>
          <w:color w:val="231F20"/>
          <w:spacing w:val="-13"/>
        </w:rPr>
        <w:t xml:space="preserve"> </w:t>
      </w:r>
      <w:r w:rsidRPr="00391201">
        <w:rPr>
          <w:rFonts w:eastAsia="Cambria"/>
          <w:i/>
          <w:color w:val="231F20"/>
        </w:rPr>
        <w:t>Г.</w:t>
      </w:r>
      <w:r w:rsidRPr="00391201">
        <w:rPr>
          <w:rFonts w:eastAsia="Cambria"/>
          <w:i/>
          <w:color w:val="231F20"/>
          <w:spacing w:val="-36"/>
        </w:rPr>
        <w:t xml:space="preserve"> </w:t>
      </w:r>
      <w:r w:rsidRPr="00391201">
        <w:rPr>
          <w:rFonts w:eastAsia="Cambria"/>
          <w:i/>
          <w:color w:val="231F20"/>
        </w:rPr>
        <w:t>М</w:t>
      </w:r>
      <w:r w:rsidRPr="00391201">
        <w:rPr>
          <w:color w:val="231F20"/>
        </w:rPr>
        <w:t>.,</w:t>
      </w:r>
      <w:r w:rsidRPr="00391201">
        <w:rPr>
          <w:color w:val="231F20"/>
          <w:spacing w:val="-22"/>
        </w:rPr>
        <w:t xml:space="preserve"> </w:t>
      </w:r>
      <w:r w:rsidRPr="00391201">
        <w:rPr>
          <w:rFonts w:eastAsia="Cambria"/>
          <w:i/>
          <w:color w:val="231F20"/>
        </w:rPr>
        <w:t>Кузнецова</w:t>
      </w:r>
      <w:r w:rsidRPr="00391201">
        <w:rPr>
          <w:rFonts w:eastAsia="Cambria"/>
          <w:i/>
          <w:color w:val="231F20"/>
          <w:spacing w:val="-13"/>
        </w:rPr>
        <w:t xml:space="preserve"> </w:t>
      </w:r>
      <w:r w:rsidRPr="00391201">
        <w:rPr>
          <w:rFonts w:eastAsia="Cambria"/>
          <w:i/>
          <w:color w:val="231F20"/>
        </w:rPr>
        <w:t>Л.</w:t>
      </w:r>
      <w:r w:rsidRPr="00391201">
        <w:rPr>
          <w:rFonts w:eastAsia="Cambria"/>
          <w:i/>
          <w:color w:val="231F20"/>
          <w:spacing w:val="-36"/>
        </w:rPr>
        <w:t xml:space="preserve"> </w:t>
      </w:r>
      <w:r w:rsidRPr="00391201">
        <w:rPr>
          <w:rFonts w:eastAsia="Cambria"/>
          <w:i/>
          <w:color w:val="231F20"/>
        </w:rPr>
        <w:t>Н</w:t>
      </w:r>
      <w:r w:rsidRPr="00391201">
        <w:rPr>
          <w:color w:val="231F20"/>
        </w:rPr>
        <w:t>.</w:t>
      </w:r>
      <w:r w:rsidRPr="00391201">
        <w:rPr>
          <w:color w:val="231F20"/>
          <w:spacing w:val="-22"/>
        </w:rPr>
        <w:t xml:space="preserve"> </w:t>
      </w:r>
      <w:r w:rsidRPr="00391201">
        <w:rPr>
          <w:rFonts w:eastAsia="Cambria"/>
          <w:i/>
          <w:color w:val="231F20"/>
        </w:rPr>
        <w:t>и</w:t>
      </w:r>
      <w:r w:rsidRPr="00391201">
        <w:rPr>
          <w:rFonts w:eastAsia="Cambria"/>
          <w:i/>
          <w:color w:val="231F20"/>
          <w:spacing w:val="-13"/>
        </w:rPr>
        <w:t xml:space="preserve"> </w:t>
      </w:r>
      <w:r w:rsidRPr="00391201">
        <w:rPr>
          <w:rFonts w:eastAsia="Cambria"/>
          <w:i/>
          <w:color w:val="231F20"/>
        </w:rPr>
        <w:t>др.</w:t>
      </w:r>
      <w:r w:rsidRPr="00391201">
        <w:rPr>
          <w:rFonts w:eastAsia="Cambria"/>
          <w:i/>
          <w:color w:val="231F20"/>
          <w:spacing w:val="-14"/>
        </w:rPr>
        <w:t xml:space="preserve"> </w:t>
      </w:r>
      <w:r w:rsidRPr="00391201">
        <w:rPr>
          <w:color w:val="231F20"/>
        </w:rPr>
        <w:t>Биология</w:t>
      </w:r>
      <w:r w:rsidRPr="00391201">
        <w:rPr>
          <w:color w:val="231F20"/>
          <w:spacing w:val="-21"/>
        </w:rPr>
        <w:t xml:space="preserve"> </w:t>
      </w:r>
      <w:r w:rsidRPr="00391201">
        <w:rPr>
          <w:color w:val="231F20"/>
        </w:rPr>
        <w:t>(базовый</w:t>
      </w:r>
      <w:r w:rsidRPr="00391201">
        <w:rPr>
          <w:color w:val="231F20"/>
          <w:spacing w:val="-21"/>
        </w:rPr>
        <w:t xml:space="preserve"> </w:t>
      </w:r>
      <w:r w:rsidRPr="00391201">
        <w:rPr>
          <w:color w:val="231F20"/>
        </w:rPr>
        <w:t>уровень).</w:t>
      </w:r>
      <w:r w:rsidRPr="00391201">
        <w:rPr>
          <w:color w:val="231F20"/>
          <w:spacing w:val="-21"/>
        </w:rPr>
        <w:t xml:space="preserve"> </w:t>
      </w:r>
      <w:r w:rsidRPr="00391201">
        <w:rPr>
          <w:color w:val="231F20"/>
        </w:rPr>
        <w:t>10</w:t>
      </w:r>
      <w:r w:rsidRPr="00391201">
        <w:rPr>
          <w:color w:val="231F20"/>
          <w:spacing w:val="-21"/>
        </w:rPr>
        <w:t xml:space="preserve"> </w:t>
      </w:r>
      <w:r w:rsidRPr="00391201">
        <w:rPr>
          <w:color w:val="231F20"/>
        </w:rPr>
        <w:t>класс.</w:t>
      </w:r>
      <w:r w:rsidRPr="00391201">
        <w:rPr>
          <w:color w:val="231F20"/>
          <w:spacing w:val="-22"/>
        </w:rPr>
        <w:t xml:space="preserve"> </w:t>
      </w:r>
      <w:r w:rsidRPr="00391201">
        <w:rPr>
          <w:color w:val="231F20"/>
        </w:rPr>
        <w:t>— М.,</w:t>
      </w:r>
      <w:r w:rsidRPr="00391201">
        <w:rPr>
          <w:color w:val="231F20"/>
          <w:spacing w:val="15"/>
        </w:rPr>
        <w:t xml:space="preserve"> </w:t>
      </w:r>
      <w:r w:rsidRPr="00391201">
        <w:rPr>
          <w:color w:val="231F20"/>
        </w:rPr>
        <w:t>2014.</w:t>
      </w:r>
    </w:p>
    <w:p w:rsidR="006C5505" w:rsidRPr="00391201" w:rsidRDefault="006C5505" w:rsidP="006C5505">
      <w:pPr>
        <w:ind w:left="384" w:right="108"/>
        <w:rPr>
          <w:color w:val="231F20"/>
        </w:rPr>
      </w:pPr>
      <w:r w:rsidRPr="00391201">
        <w:rPr>
          <w:rFonts w:eastAsia="Cambria"/>
          <w:i/>
          <w:color w:val="231F20"/>
        </w:rPr>
        <w:t>Ионцева А. Ю</w:t>
      </w:r>
      <w:r w:rsidRPr="00391201">
        <w:rPr>
          <w:color w:val="231F20"/>
        </w:rPr>
        <w:t>. Биология. Весь школьный курс в схемах и таблицах. — М.,</w:t>
      </w:r>
      <w:r w:rsidRPr="00391201">
        <w:rPr>
          <w:color w:val="231F20"/>
          <w:spacing w:val="25"/>
        </w:rPr>
        <w:t xml:space="preserve"> </w:t>
      </w:r>
      <w:r w:rsidRPr="00391201">
        <w:rPr>
          <w:color w:val="231F20"/>
        </w:rPr>
        <w:t>2014.</w:t>
      </w:r>
    </w:p>
    <w:p w:rsidR="006C5505" w:rsidRPr="00391201" w:rsidRDefault="006C5505" w:rsidP="006C5505">
      <w:pPr>
        <w:pStyle w:val="Heading2"/>
        <w:spacing w:before="107"/>
        <w:ind w:right="256"/>
        <w:jc w:val="center"/>
        <w:rPr>
          <w:rFonts w:ascii="Times New Roman" w:eastAsia="Calibri" w:hAnsi="Times New Roman"/>
          <w:sz w:val="24"/>
          <w:szCs w:val="24"/>
          <w:lang w:val="ru-RU"/>
        </w:rPr>
      </w:pPr>
      <w:r w:rsidRPr="00391201">
        <w:rPr>
          <w:rFonts w:ascii="Times New Roman" w:hAnsi="Times New Roman"/>
          <w:color w:val="231F20"/>
          <w:sz w:val="24"/>
          <w:szCs w:val="24"/>
          <w:lang w:val="ru-RU"/>
        </w:rPr>
        <w:t>Интернет-ресурсы</w:t>
      </w:r>
    </w:p>
    <w:p w:rsidR="006C5505" w:rsidRPr="00391201" w:rsidRDefault="006C5505" w:rsidP="006C5505">
      <w:pPr>
        <w:spacing w:before="137"/>
        <w:ind w:left="384" w:right="108"/>
        <w:rPr>
          <w:color w:val="231F20"/>
        </w:rPr>
      </w:pPr>
      <w:hyperlink r:id="rId360">
        <w:r w:rsidRPr="00391201">
          <w:rPr>
            <w:color w:val="231F20"/>
          </w:rPr>
          <w:t>www.</w:t>
        </w:r>
      </w:hyperlink>
      <w:r w:rsidRPr="00391201">
        <w:rPr>
          <w:color w:val="231F20"/>
        </w:rPr>
        <w:t xml:space="preserve"> sbio. info (Вся биология. Современная биология, статьи, новости,   </w:t>
      </w:r>
      <w:r w:rsidRPr="00391201">
        <w:rPr>
          <w:color w:val="231F20"/>
          <w:spacing w:val="16"/>
        </w:rPr>
        <w:t xml:space="preserve"> </w:t>
      </w:r>
      <w:r w:rsidRPr="00391201">
        <w:rPr>
          <w:color w:val="231F20"/>
        </w:rPr>
        <w:t xml:space="preserve">библиотека). </w:t>
      </w:r>
    </w:p>
    <w:p w:rsidR="006C5505" w:rsidRPr="00391201" w:rsidRDefault="006C5505" w:rsidP="006C5505">
      <w:pPr>
        <w:spacing w:before="137"/>
        <w:ind w:left="384" w:right="108"/>
      </w:pPr>
      <w:hyperlink r:id="rId361">
        <w:r w:rsidRPr="00391201">
          <w:rPr>
            <w:color w:val="231F20"/>
          </w:rPr>
          <w:t>www.</w:t>
        </w:r>
      </w:hyperlink>
      <w:r w:rsidRPr="00391201">
        <w:rPr>
          <w:color w:val="231F20"/>
        </w:rPr>
        <w:t xml:space="preserve"> window. edu. ru (Единое окно доступа к образовательным ресурсам Интернета по</w:t>
      </w:r>
      <w:r w:rsidRPr="00391201">
        <w:rPr>
          <w:color w:val="231F20"/>
          <w:spacing w:val="-21"/>
        </w:rPr>
        <w:t xml:space="preserve"> </w:t>
      </w:r>
      <w:r w:rsidRPr="00391201">
        <w:rPr>
          <w:color w:val="231F20"/>
        </w:rPr>
        <w:t>биологии).</w:t>
      </w:r>
    </w:p>
    <w:p w:rsidR="006C5505" w:rsidRPr="00C97D48" w:rsidRDefault="006C5505" w:rsidP="006C5505">
      <w:pPr>
        <w:rPr>
          <w:b/>
        </w:rPr>
      </w:pPr>
      <w:r w:rsidRPr="00C97D48">
        <w:rPr>
          <w:b/>
        </w:rPr>
        <w:t xml:space="preserve">                                         </w:t>
      </w:r>
    </w:p>
    <w:p w:rsidR="006C5505" w:rsidRDefault="006C5505" w:rsidP="006C5505">
      <w:pPr>
        <w:ind w:firstLine="709"/>
        <w:jc w:val="both"/>
        <w:rPr>
          <w:sz w:val="28"/>
          <w:szCs w:val="28"/>
        </w:rPr>
      </w:pPr>
    </w:p>
    <w:p w:rsidR="006C5505" w:rsidRDefault="006C5505" w:rsidP="006C5505">
      <w:pPr>
        <w:ind w:firstLine="360"/>
        <w:jc w:val="both"/>
        <w:rPr>
          <w:sz w:val="28"/>
          <w:szCs w:val="28"/>
        </w:rPr>
      </w:pPr>
    </w:p>
    <w:p w:rsidR="006C5505" w:rsidRDefault="006C5505" w:rsidP="006C5505">
      <w:pPr>
        <w:ind w:firstLine="709"/>
        <w:jc w:val="both"/>
        <w:rPr>
          <w:sz w:val="28"/>
          <w:szCs w:val="28"/>
        </w:rPr>
      </w:pPr>
      <w:r w:rsidRPr="00C97D48">
        <w:rPr>
          <w:b/>
          <w:i/>
          <w:sz w:val="28"/>
          <w:szCs w:val="28"/>
        </w:rPr>
        <w:t>Задание</w:t>
      </w:r>
      <w:r>
        <w:rPr>
          <w:b/>
          <w:i/>
          <w:sz w:val="28"/>
          <w:szCs w:val="28"/>
        </w:rPr>
        <w:t xml:space="preserve">. </w:t>
      </w:r>
      <w:r>
        <w:rPr>
          <w:i/>
          <w:sz w:val="28"/>
          <w:szCs w:val="28"/>
        </w:rPr>
        <w:t xml:space="preserve"> </w:t>
      </w:r>
      <w:r w:rsidRPr="00AF690E">
        <w:rPr>
          <w:sz w:val="28"/>
          <w:szCs w:val="28"/>
        </w:rPr>
        <w:t>Кон</w:t>
      </w:r>
      <w:r>
        <w:rPr>
          <w:sz w:val="28"/>
          <w:szCs w:val="28"/>
        </w:rPr>
        <w:t>спектирование данного вопроса.</w:t>
      </w:r>
    </w:p>
    <w:p w:rsidR="006C5505" w:rsidRPr="003F7A12" w:rsidRDefault="006C5505" w:rsidP="006C5505">
      <w:pPr>
        <w:jc w:val="both"/>
        <w:rPr>
          <w:i/>
          <w:sz w:val="28"/>
          <w:szCs w:val="28"/>
        </w:rPr>
      </w:pPr>
      <w:r>
        <w:rPr>
          <w:sz w:val="28"/>
          <w:szCs w:val="28"/>
        </w:rPr>
        <w:t xml:space="preserve">                        </w:t>
      </w:r>
      <w:r w:rsidRPr="003F7A12">
        <w:rPr>
          <w:i/>
          <w:sz w:val="28"/>
          <w:szCs w:val="28"/>
        </w:rPr>
        <w:t>Порядок выполнения задания</w:t>
      </w:r>
    </w:p>
    <w:p w:rsidR="006C5505" w:rsidRDefault="006C5505" w:rsidP="0075057C">
      <w:pPr>
        <w:numPr>
          <w:ilvl w:val="0"/>
          <w:numId w:val="614"/>
        </w:numPr>
        <w:spacing w:after="0" w:line="240" w:lineRule="auto"/>
        <w:jc w:val="both"/>
        <w:rPr>
          <w:sz w:val="28"/>
          <w:szCs w:val="28"/>
        </w:rPr>
      </w:pPr>
      <w:r>
        <w:rPr>
          <w:sz w:val="28"/>
          <w:szCs w:val="28"/>
        </w:rPr>
        <w:t>На основании основной и дополнительной литературы, рекомендуемой к выполнению самостоятельной работы необходимо законспектировать да</w:t>
      </w:r>
      <w:r>
        <w:rPr>
          <w:sz w:val="28"/>
          <w:szCs w:val="28"/>
        </w:rPr>
        <w:t>н</w:t>
      </w:r>
      <w:r>
        <w:rPr>
          <w:sz w:val="28"/>
          <w:szCs w:val="28"/>
        </w:rPr>
        <w:t>ный вопрос. Для проверки правильности выполнения задания студенты должны ответить на поставленные вопросы. Вопросы приведены ниже.</w:t>
      </w:r>
    </w:p>
    <w:p w:rsidR="006C5505" w:rsidRDefault="006C5505" w:rsidP="006C5505">
      <w:pPr>
        <w:ind w:left="360"/>
        <w:jc w:val="both"/>
        <w:rPr>
          <w:sz w:val="28"/>
          <w:szCs w:val="28"/>
        </w:rPr>
      </w:pPr>
    </w:p>
    <w:p w:rsidR="006C5505" w:rsidRDefault="006C5505" w:rsidP="006C5505">
      <w:pPr>
        <w:ind w:left="360"/>
        <w:jc w:val="right"/>
        <w:rPr>
          <w:sz w:val="28"/>
          <w:szCs w:val="28"/>
        </w:rPr>
      </w:pPr>
    </w:p>
    <w:p w:rsidR="006C5505" w:rsidRPr="005A4D8D" w:rsidRDefault="006C5505" w:rsidP="006C5505">
      <w:pPr>
        <w:jc w:val="center"/>
        <w:rPr>
          <w:sz w:val="28"/>
          <w:szCs w:val="28"/>
        </w:rPr>
      </w:pPr>
      <w:r>
        <w:rPr>
          <w:b/>
          <w:bCs/>
          <w:sz w:val="28"/>
          <w:szCs w:val="28"/>
        </w:rPr>
        <w:t xml:space="preserve">Методические рекомендации по написанию и проработке </w:t>
      </w:r>
      <w:r w:rsidRPr="005A4D8D">
        <w:rPr>
          <w:b/>
          <w:bCs/>
          <w:sz w:val="28"/>
          <w:szCs w:val="28"/>
        </w:rPr>
        <w:t xml:space="preserve"> конспект</w:t>
      </w:r>
      <w:r>
        <w:rPr>
          <w:b/>
          <w:bCs/>
          <w:sz w:val="28"/>
          <w:szCs w:val="28"/>
        </w:rPr>
        <w:t>а</w:t>
      </w:r>
    </w:p>
    <w:p w:rsidR="006C5505" w:rsidRPr="005A4D8D" w:rsidRDefault="006C5505" w:rsidP="0075057C">
      <w:pPr>
        <w:numPr>
          <w:ilvl w:val="0"/>
          <w:numId w:val="617"/>
        </w:numPr>
        <w:spacing w:after="200" w:line="240" w:lineRule="auto"/>
        <w:ind w:left="720" w:hanging="360"/>
        <w:rPr>
          <w:sz w:val="28"/>
          <w:szCs w:val="28"/>
        </w:rPr>
      </w:pPr>
      <w:r w:rsidRPr="005A4D8D">
        <w:rPr>
          <w:sz w:val="28"/>
          <w:szCs w:val="28"/>
        </w:rPr>
        <w:t>Внимательно прочти текст.</w:t>
      </w:r>
    </w:p>
    <w:p w:rsidR="006C5505" w:rsidRPr="005A4D8D" w:rsidRDefault="006C5505" w:rsidP="0075057C">
      <w:pPr>
        <w:numPr>
          <w:ilvl w:val="0"/>
          <w:numId w:val="617"/>
        </w:numPr>
        <w:spacing w:after="200" w:line="240" w:lineRule="auto"/>
        <w:ind w:left="720" w:hanging="360"/>
        <w:rPr>
          <w:sz w:val="28"/>
          <w:szCs w:val="28"/>
        </w:rPr>
      </w:pPr>
      <w:r w:rsidRPr="005A4D8D">
        <w:rPr>
          <w:sz w:val="28"/>
          <w:szCs w:val="28"/>
        </w:rPr>
        <w:t>Выдели главную идею и озаглавь текст.</w:t>
      </w:r>
    </w:p>
    <w:p w:rsidR="006C5505" w:rsidRPr="005A4D8D" w:rsidRDefault="006C5505" w:rsidP="0075057C">
      <w:pPr>
        <w:numPr>
          <w:ilvl w:val="0"/>
          <w:numId w:val="617"/>
        </w:numPr>
        <w:spacing w:after="200" w:line="240" w:lineRule="auto"/>
        <w:ind w:left="720" w:hanging="360"/>
        <w:rPr>
          <w:sz w:val="28"/>
          <w:szCs w:val="28"/>
        </w:rPr>
      </w:pPr>
      <w:r w:rsidRPr="005A4D8D">
        <w:rPr>
          <w:sz w:val="28"/>
          <w:szCs w:val="28"/>
        </w:rPr>
        <w:t>Раздели материал на части, выдели главную мысль каждой части.</w:t>
      </w:r>
    </w:p>
    <w:p w:rsidR="006C5505" w:rsidRPr="005A4D8D" w:rsidRDefault="006C5505" w:rsidP="0075057C">
      <w:pPr>
        <w:numPr>
          <w:ilvl w:val="0"/>
          <w:numId w:val="617"/>
        </w:numPr>
        <w:spacing w:after="200" w:line="240" w:lineRule="auto"/>
        <w:ind w:left="720" w:hanging="360"/>
        <w:rPr>
          <w:sz w:val="28"/>
          <w:szCs w:val="28"/>
        </w:rPr>
      </w:pPr>
      <w:r w:rsidRPr="005A4D8D">
        <w:rPr>
          <w:sz w:val="28"/>
          <w:szCs w:val="28"/>
        </w:rPr>
        <w:t>Запиши названия смысловых частей в форме плана    в левом рабочем поле конспекта.</w:t>
      </w:r>
    </w:p>
    <w:p w:rsidR="006C5505" w:rsidRPr="005A4D8D" w:rsidRDefault="006C5505" w:rsidP="0075057C">
      <w:pPr>
        <w:numPr>
          <w:ilvl w:val="0"/>
          <w:numId w:val="617"/>
        </w:numPr>
        <w:spacing w:after="200" w:line="240" w:lineRule="auto"/>
        <w:ind w:left="720" w:hanging="360"/>
        <w:rPr>
          <w:sz w:val="28"/>
          <w:szCs w:val="28"/>
        </w:rPr>
      </w:pPr>
      <w:r w:rsidRPr="005A4D8D">
        <w:rPr>
          <w:sz w:val="28"/>
          <w:szCs w:val="28"/>
        </w:rPr>
        <w:t>Прочти текст во второй раз.</w:t>
      </w:r>
    </w:p>
    <w:p w:rsidR="006C5505" w:rsidRPr="005A4D8D" w:rsidRDefault="006C5505" w:rsidP="0075057C">
      <w:pPr>
        <w:numPr>
          <w:ilvl w:val="0"/>
          <w:numId w:val="618"/>
        </w:numPr>
        <w:spacing w:after="200" w:line="240" w:lineRule="auto"/>
        <w:ind w:left="720" w:hanging="360"/>
        <w:rPr>
          <w:sz w:val="28"/>
          <w:szCs w:val="28"/>
        </w:rPr>
      </w:pPr>
      <w:r w:rsidRPr="005A4D8D">
        <w:rPr>
          <w:sz w:val="28"/>
          <w:szCs w:val="28"/>
        </w:rPr>
        <w:lastRenderedPageBreak/>
        <w:t>Сформулируй тезисы конспекта и запиши их в центральном поле конспекта. Помни, что тезисы - это мысли, содержащие главную информацию о содержании смысловых частей. Они не должны быть многословными.</w:t>
      </w:r>
    </w:p>
    <w:p w:rsidR="006C5505" w:rsidRPr="005A4D8D" w:rsidRDefault="006C5505" w:rsidP="0075057C">
      <w:pPr>
        <w:numPr>
          <w:ilvl w:val="0"/>
          <w:numId w:val="617"/>
        </w:numPr>
        <w:spacing w:after="200" w:line="240" w:lineRule="auto"/>
        <w:ind w:left="720" w:hanging="360"/>
        <w:rPr>
          <w:sz w:val="28"/>
          <w:szCs w:val="28"/>
        </w:rPr>
      </w:pPr>
      <w:r w:rsidRPr="005A4D8D">
        <w:rPr>
          <w:sz w:val="28"/>
          <w:szCs w:val="28"/>
        </w:rPr>
        <w:t>Определи ключевые понятия, которые необходимо включить в конспект.</w:t>
      </w:r>
    </w:p>
    <w:p w:rsidR="006C5505" w:rsidRPr="005A4D8D" w:rsidRDefault="006C5505" w:rsidP="0075057C">
      <w:pPr>
        <w:numPr>
          <w:ilvl w:val="0"/>
          <w:numId w:val="617"/>
        </w:numPr>
        <w:spacing w:after="200" w:line="240" w:lineRule="auto"/>
        <w:ind w:left="720" w:hanging="360"/>
        <w:rPr>
          <w:sz w:val="28"/>
          <w:szCs w:val="28"/>
        </w:rPr>
      </w:pPr>
      <w:r w:rsidRPr="005A4D8D">
        <w:rPr>
          <w:sz w:val="28"/>
          <w:szCs w:val="28"/>
        </w:rPr>
        <w:t>Визуализируй конспект:</w:t>
      </w:r>
    </w:p>
    <w:p w:rsidR="006C5505" w:rsidRPr="005A4D8D" w:rsidRDefault="006C5505" w:rsidP="0075057C">
      <w:pPr>
        <w:numPr>
          <w:ilvl w:val="0"/>
          <w:numId w:val="619"/>
        </w:numPr>
        <w:spacing w:after="200" w:line="240" w:lineRule="auto"/>
        <w:ind w:left="720" w:hanging="360"/>
        <w:rPr>
          <w:sz w:val="28"/>
          <w:szCs w:val="28"/>
        </w:rPr>
      </w:pPr>
      <w:r w:rsidRPr="005A4D8D">
        <w:rPr>
          <w:sz w:val="28"/>
          <w:szCs w:val="28"/>
        </w:rPr>
        <w:t>Напиши источник конспектирования (название, автор);</w:t>
      </w:r>
    </w:p>
    <w:p w:rsidR="006C5505" w:rsidRPr="005A4D8D" w:rsidRDefault="006C5505" w:rsidP="0075057C">
      <w:pPr>
        <w:numPr>
          <w:ilvl w:val="0"/>
          <w:numId w:val="620"/>
        </w:numPr>
        <w:spacing w:after="200" w:line="240" w:lineRule="auto"/>
        <w:ind w:left="720" w:hanging="360"/>
        <w:rPr>
          <w:sz w:val="28"/>
          <w:szCs w:val="28"/>
        </w:rPr>
      </w:pPr>
      <w:r w:rsidRPr="005A4D8D">
        <w:rPr>
          <w:sz w:val="28"/>
          <w:szCs w:val="28"/>
        </w:rPr>
        <w:t>раздели страницу на три части в соотношении . Левая часть - это рабочее поле плана, центральная- поле тезисов, правая- поле конспекта.</w:t>
      </w:r>
    </w:p>
    <w:p w:rsidR="006C5505" w:rsidRDefault="006C5505" w:rsidP="0075057C">
      <w:pPr>
        <w:numPr>
          <w:ilvl w:val="0"/>
          <w:numId w:val="620"/>
        </w:numPr>
        <w:spacing w:after="200" w:line="240" w:lineRule="auto"/>
        <w:ind w:left="720" w:hanging="360"/>
        <w:rPr>
          <w:sz w:val="28"/>
          <w:szCs w:val="28"/>
        </w:rPr>
      </w:pPr>
      <w:r w:rsidRPr="005A4D8D">
        <w:rPr>
          <w:sz w:val="28"/>
          <w:szCs w:val="28"/>
        </w:rPr>
        <w:t>главные идеи помечай специальными знаками на рабочем поле (например, !, ?, *, проч.) или выделяй шрифтом либо подчёркиванием;</w:t>
      </w:r>
    </w:p>
    <w:p w:rsidR="006C5505" w:rsidRPr="005A4D8D" w:rsidRDefault="006C5505" w:rsidP="0075057C">
      <w:pPr>
        <w:numPr>
          <w:ilvl w:val="0"/>
          <w:numId w:val="620"/>
        </w:numPr>
        <w:spacing w:after="200" w:line="240" w:lineRule="auto"/>
        <w:ind w:left="720" w:hanging="360"/>
        <w:rPr>
          <w:sz w:val="28"/>
          <w:szCs w:val="28"/>
        </w:rPr>
      </w:pPr>
      <w:r w:rsidRPr="005A4D8D">
        <w:rPr>
          <w:sz w:val="28"/>
          <w:szCs w:val="28"/>
        </w:rPr>
        <w:t>каждый пункт плана с отделяй от последующего горизонтальной линией в 1-</w:t>
      </w:r>
      <w:smartTag w:uri="urn:schemas-microsoft-com:office:smarttags" w:element="metricconverter">
        <w:smartTagPr>
          <w:attr w:name="ProductID" w:val="2 см"/>
        </w:smartTagPr>
        <w:r w:rsidRPr="005A4D8D">
          <w:rPr>
            <w:sz w:val="28"/>
            <w:szCs w:val="28"/>
          </w:rPr>
          <w:t>2 см</w:t>
        </w:r>
      </w:smartTag>
      <w:r w:rsidRPr="005A4D8D">
        <w:rPr>
          <w:sz w:val="28"/>
          <w:szCs w:val="28"/>
        </w:rPr>
        <w:t xml:space="preserve"> от окончания текста (возможно тебе надо будет внести еще информацию);</w:t>
      </w:r>
      <w:r w:rsidRPr="005A4D8D">
        <w:rPr>
          <w:b/>
          <w:bCs/>
          <w:sz w:val="28"/>
          <w:szCs w:val="28"/>
        </w:rPr>
        <w:t xml:space="preserve"> </w:t>
      </w:r>
    </w:p>
    <w:p w:rsidR="006C5505" w:rsidRPr="00EC2533" w:rsidRDefault="006C5505" w:rsidP="0075057C">
      <w:pPr>
        <w:numPr>
          <w:ilvl w:val="0"/>
          <w:numId w:val="620"/>
        </w:numPr>
        <w:spacing w:after="200" w:line="240" w:lineRule="auto"/>
        <w:ind w:left="720" w:hanging="360"/>
        <w:rPr>
          <w:sz w:val="28"/>
          <w:szCs w:val="28"/>
        </w:rPr>
      </w:pPr>
      <w:r w:rsidRPr="005A4D8D">
        <w:rPr>
          <w:sz w:val="28"/>
          <w:szCs w:val="28"/>
        </w:rPr>
        <w:t>в конце конспекта сделай вывод, к которому ты пришёл</w:t>
      </w:r>
      <w:r>
        <w:rPr>
          <w:sz w:val="28"/>
          <w:szCs w:val="28"/>
        </w:rPr>
        <w:t>,</w:t>
      </w:r>
      <w:r w:rsidRPr="005A4D8D">
        <w:rPr>
          <w:sz w:val="28"/>
          <w:szCs w:val="28"/>
        </w:rPr>
        <w:t xml:space="preserve"> проработав текст.</w:t>
      </w:r>
    </w:p>
    <w:p w:rsidR="006C5505" w:rsidRPr="00813D3C" w:rsidRDefault="006C5505" w:rsidP="006C5505">
      <w:pPr>
        <w:ind w:left="360" w:firstLine="142"/>
        <w:jc w:val="both"/>
        <w:rPr>
          <w:sz w:val="28"/>
          <w:szCs w:val="28"/>
        </w:rPr>
      </w:pPr>
    </w:p>
    <w:p w:rsidR="006C5505" w:rsidRDefault="006C5505" w:rsidP="006C5505">
      <w:pPr>
        <w:ind w:firstLine="142"/>
        <w:rPr>
          <w:i/>
          <w:sz w:val="28"/>
          <w:szCs w:val="28"/>
        </w:rPr>
      </w:pPr>
      <w:r w:rsidRPr="00813D3C">
        <w:rPr>
          <w:sz w:val="28"/>
          <w:szCs w:val="28"/>
        </w:rPr>
        <w:t xml:space="preserve"> </w:t>
      </w:r>
      <w:r w:rsidRPr="00C97D48">
        <w:rPr>
          <w:b/>
          <w:i/>
          <w:sz w:val="28"/>
          <w:szCs w:val="28"/>
        </w:rPr>
        <w:t>Критерии оценки:</w:t>
      </w:r>
      <w:r>
        <w:rPr>
          <w:i/>
          <w:sz w:val="28"/>
          <w:szCs w:val="28"/>
        </w:rPr>
        <w:t xml:space="preserve"> «5» - в работе полно изложен материал по данной теме.</w:t>
      </w:r>
    </w:p>
    <w:p w:rsidR="006C5505" w:rsidRDefault="006C5505" w:rsidP="006C5505">
      <w:pPr>
        <w:ind w:firstLine="142"/>
        <w:rPr>
          <w:i/>
          <w:sz w:val="28"/>
          <w:szCs w:val="28"/>
        </w:rPr>
      </w:pPr>
      <w:r>
        <w:rPr>
          <w:i/>
          <w:sz w:val="28"/>
          <w:szCs w:val="28"/>
        </w:rPr>
        <w:t>«4» - работа содержит весь необходимый материал по теме, но допущены 1-2 неточности.</w:t>
      </w:r>
    </w:p>
    <w:p w:rsidR="006C5505" w:rsidRPr="008C554B" w:rsidRDefault="006C5505" w:rsidP="006C5505">
      <w:pPr>
        <w:ind w:firstLine="142"/>
        <w:rPr>
          <w:i/>
          <w:sz w:val="28"/>
          <w:szCs w:val="28"/>
        </w:rPr>
      </w:pPr>
      <w:r>
        <w:rPr>
          <w:i/>
          <w:sz w:val="28"/>
          <w:szCs w:val="28"/>
        </w:rPr>
        <w:t>«3» - в работе отражены основные моменты, но допущено более 2 неточностей.</w:t>
      </w:r>
    </w:p>
    <w:p w:rsidR="006C5505" w:rsidRDefault="006C5505" w:rsidP="006C5505">
      <w:pPr>
        <w:ind w:firstLine="142"/>
        <w:rPr>
          <w:sz w:val="28"/>
          <w:szCs w:val="28"/>
        </w:rPr>
      </w:pPr>
      <w:r>
        <w:rPr>
          <w:b/>
          <w:sz w:val="28"/>
          <w:szCs w:val="28"/>
        </w:rPr>
        <w:t>Вопросы для самопроверки и проверки:</w:t>
      </w:r>
    </w:p>
    <w:p w:rsidR="006C5505" w:rsidRPr="00C523B8" w:rsidRDefault="006C5505" w:rsidP="006C5505">
      <w:pPr>
        <w:ind w:firstLine="142"/>
        <w:rPr>
          <w:sz w:val="28"/>
          <w:szCs w:val="28"/>
        </w:rPr>
      </w:pPr>
      <w:r>
        <w:rPr>
          <w:sz w:val="28"/>
          <w:szCs w:val="28"/>
        </w:rPr>
        <w:t xml:space="preserve">1. </w:t>
      </w:r>
    </w:p>
    <w:p w:rsidR="006C5505" w:rsidRPr="00C523B8" w:rsidRDefault="006C5505" w:rsidP="006C5505">
      <w:pPr>
        <w:ind w:firstLine="142"/>
        <w:rPr>
          <w:sz w:val="28"/>
          <w:szCs w:val="28"/>
        </w:rPr>
      </w:pPr>
      <w:r w:rsidRPr="00C523B8">
        <w:rPr>
          <w:b/>
          <w:sz w:val="28"/>
          <w:szCs w:val="28"/>
        </w:rPr>
        <w:t>Тема 2</w:t>
      </w:r>
      <w:r>
        <w:rPr>
          <w:b/>
          <w:sz w:val="28"/>
          <w:szCs w:val="28"/>
        </w:rPr>
        <w:t>.2</w:t>
      </w:r>
      <w:r w:rsidRPr="00C523B8">
        <w:rPr>
          <w:b/>
          <w:sz w:val="28"/>
          <w:szCs w:val="28"/>
        </w:rPr>
        <w:t xml:space="preserve"> Организм, размножение и индивидуальное развитие организмов.</w:t>
      </w:r>
    </w:p>
    <w:p w:rsidR="006C5505" w:rsidRPr="00556EE2" w:rsidRDefault="006C5505" w:rsidP="006C5505">
      <w:pPr>
        <w:ind w:firstLine="142"/>
        <w:jc w:val="center"/>
        <w:rPr>
          <w:b/>
          <w:sz w:val="28"/>
          <w:szCs w:val="28"/>
        </w:rPr>
      </w:pPr>
      <w:r w:rsidRPr="00556EE2">
        <w:rPr>
          <w:b/>
          <w:sz w:val="28"/>
          <w:szCs w:val="28"/>
        </w:rPr>
        <w:t>Самостоятельная работа № 6: Подготовка сообщений.</w:t>
      </w:r>
    </w:p>
    <w:p w:rsidR="006C5505" w:rsidRPr="00A75646" w:rsidRDefault="006C5505" w:rsidP="006C5505">
      <w:pPr>
        <w:ind w:firstLine="142"/>
        <w:rPr>
          <w:sz w:val="28"/>
          <w:szCs w:val="28"/>
        </w:rPr>
      </w:pPr>
      <w:r>
        <w:rPr>
          <w:sz w:val="28"/>
          <w:szCs w:val="28"/>
        </w:rPr>
        <w:t>Цель: Изучение влияния</w:t>
      </w:r>
      <w:r w:rsidRPr="00A75646">
        <w:rPr>
          <w:sz w:val="28"/>
          <w:szCs w:val="28"/>
        </w:rPr>
        <w:t xml:space="preserve"> алкоголя, никотина, наркотических веществ, загрязнения среды на здоровье человека.</w:t>
      </w:r>
    </w:p>
    <w:p w:rsidR="006C5505" w:rsidRPr="000E429E" w:rsidRDefault="006C5505" w:rsidP="006C5505">
      <w:pPr>
        <w:ind w:firstLine="142"/>
        <w:rPr>
          <w:sz w:val="26"/>
          <w:szCs w:val="26"/>
        </w:rPr>
      </w:pPr>
    </w:p>
    <w:p w:rsidR="006C5505" w:rsidRPr="00C97D48" w:rsidRDefault="006C5505" w:rsidP="006C5505">
      <w:pPr>
        <w:ind w:firstLine="142"/>
        <w:rPr>
          <w:b/>
        </w:rPr>
      </w:pPr>
      <w:r w:rsidRPr="00C97D48">
        <w:rPr>
          <w:b/>
          <w:i/>
          <w:sz w:val="28"/>
          <w:szCs w:val="28"/>
        </w:rPr>
        <w:t>Оснащение:</w:t>
      </w:r>
      <w:r w:rsidRPr="00C97D48">
        <w:rPr>
          <w:b/>
        </w:rPr>
        <w:t xml:space="preserve">                                                 </w:t>
      </w:r>
    </w:p>
    <w:p w:rsidR="006C5505" w:rsidRPr="00391201" w:rsidRDefault="006C5505" w:rsidP="006C5505">
      <w:pPr>
        <w:spacing w:before="137"/>
        <w:ind w:left="100" w:right="108" w:firstLine="142"/>
      </w:pPr>
      <w:r w:rsidRPr="00C97D48">
        <w:rPr>
          <w:b/>
        </w:rPr>
        <w:lastRenderedPageBreak/>
        <w:t xml:space="preserve">     </w:t>
      </w:r>
      <w:r w:rsidRPr="00391201">
        <w:rPr>
          <w:rFonts w:eastAsia="Cambria"/>
          <w:i/>
          <w:color w:val="231F20"/>
        </w:rPr>
        <w:t>Беляев</w:t>
      </w:r>
      <w:r w:rsidRPr="00391201">
        <w:rPr>
          <w:rFonts w:eastAsia="Cambria"/>
          <w:i/>
          <w:color w:val="231F20"/>
          <w:spacing w:val="-13"/>
        </w:rPr>
        <w:t xml:space="preserve"> </w:t>
      </w:r>
      <w:r w:rsidRPr="00391201">
        <w:rPr>
          <w:rFonts w:eastAsia="Cambria"/>
          <w:i/>
          <w:color w:val="231F20"/>
        </w:rPr>
        <w:t>Д.</w:t>
      </w:r>
      <w:r w:rsidRPr="00391201">
        <w:rPr>
          <w:rFonts w:eastAsia="Cambria"/>
          <w:i/>
          <w:color w:val="231F20"/>
          <w:spacing w:val="-36"/>
        </w:rPr>
        <w:t xml:space="preserve"> </w:t>
      </w:r>
      <w:r w:rsidRPr="00391201">
        <w:rPr>
          <w:rFonts w:eastAsia="Cambria"/>
          <w:i/>
          <w:color w:val="231F20"/>
        </w:rPr>
        <w:t>К.,</w:t>
      </w:r>
      <w:r w:rsidRPr="00391201">
        <w:rPr>
          <w:rFonts w:eastAsia="Cambria"/>
          <w:i/>
          <w:color w:val="231F20"/>
          <w:spacing w:val="-13"/>
        </w:rPr>
        <w:t xml:space="preserve"> </w:t>
      </w:r>
      <w:r w:rsidRPr="00391201">
        <w:rPr>
          <w:rFonts w:eastAsia="Cambria"/>
          <w:i/>
          <w:color w:val="231F20"/>
        </w:rPr>
        <w:t>Дымшиц</w:t>
      </w:r>
      <w:r w:rsidRPr="00391201">
        <w:rPr>
          <w:rFonts w:eastAsia="Cambria"/>
          <w:i/>
          <w:color w:val="231F20"/>
          <w:spacing w:val="-13"/>
        </w:rPr>
        <w:t xml:space="preserve"> </w:t>
      </w:r>
      <w:r w:rsidRPr="00391201">
        <w:rPr>
          <w:rFonts w:eastAsia="Cambria"/>
          <w:i/>
          <w:color w:val="231F20"/>
        </w:rPr>
        <w:t>Г.</w:t>
      </w:r>
      <w:r w:rsidRPr="00391201">
        <w:rPr>
          <w:rFonts w:eastAsia="Cambria"/>
          <w:i/>
          <w:color w:val="231F20"/>
          <w:spacing w:val="-36"/>
        </w:rPr>
        <w:t xml:space="preserve"> </w:t>
      </w:r>
      <w:r w:rsidRPr="00391201">
        <w:rPr>
          <w:rFonts w:eastAsia="Cambria"/>
          <w:i/>
          <w:color w:val="231F20"/>
        </w:rPr>
        <w:t>М</w:t>
      </w:r>
      <w:r w:rsidRPr="00391201">
        <w:rPr>
          <w:color w:val="231F20"/>
        </w:rPr>
        <w:t>.,</w:t>
      </w:r>
      <w:r w:rsidRPr="00391201">
        <w:rPr>
          <w:color w:val="231F20"/>
          <w:spacing w:val="-22"/>
        </w:rPr>
        <w:t xml:space="preserve"> </w:t>
      </w:r>
      <w:r w:rsidRPr="00391201">
        <w:rPr>
          <w:rFonts w:eastAsia="Cambria"/>
          <w:i/>
          <w:color w:val="231F20"/>
        </w:rPr>
        <w:t>Кузнецова</w:t>
      </w:r>
      <w:r w:rsidRPr="00391201">
        <w:rPr>
          <w:rFonts w:eastAsia="Cambria"/>
          <w:i/>
          <w:color w:val="231F20"/>
          <w:spacing w:val="-13"/>
        </w:rPr>
        <w:t xml:space="preserve"> </w:t>
      </w:r>
      <w:r w:rsidRPr="00391201">
        <w:rPr>
          <w:rFonts w:eastAsia="Cambria"/>
          <w:i/>
          <w:color w:val="231F20"/>
        </w:rPr>
        <w:t>Л.</w:t>
      </w:r>
      <w:r w:rsidRPr="00391201">
        <w:rPr>
          <w:rFonts w:eastAsia="Cambria"/>
          <w:i/>
          <w:color w:val="231F20"/>
          <w:spacing w:val="-36"/>
        </w:rPr>
        <w:t xml:space="preserve"> </w:t>
      </w:r>
      <w:r w:rsidRPr="00391201">
        <w:rPr>
          <w:rFonts w:eastAsia="Cambria"/>
          <w:i/>
          <w:color w:val="231F20"/>
        </w:rPr>
        <w:t>Н</w:t>
      </w:r>
      <w:r w:rsidRPr="00391201">
        <w:rPr>
          <w:color w:val="231F20"/>
        </w:rPr>
        <w:t>.</w:t>
      </w:r>
      <w:r w:rsidRPr="00391201">
        <w:rPr>
          <w:color w:val="231F20"/>
          <w:spacing w:val="-22"/>
        </w:rPr>
        <w:t xml:space="preserve"> </w:t>
      </w:r>
      <w:r w:rsidRPr="00391201">
        <w:rPr>
          <w:rFonts w:eastAsia="Cambria"/>
          <w:i/>
          <w:color w:val="231F20"/>
        </w:rPr>
        <w:t>и</w:t>
      </w:r>
      <w:r w:rsidRPr="00391201">
        <w:rPr>
          <w:rFonts w:eastAsia="Cambria"/>
          <w:i/>
          <w:color w:val="231F20"/>
          <w:spacing w:val="-13"/>
        </w:rPr>
        <w:t xml:space="preserve"> </w:t>
      </w:r>
      <w:r w:rsidRPr="00391201">
        <w:rPr>
          <w:rFonts w:eastAsia="Cambria"/>
          <w:i/>
          <w:color w:val="231F20"/>
        </w:rPr>
        <w:t>др.</w:t>
      </w:r>
      <w:r w:rsidRPr="00391201">
        <w:rPr>
          <w:rFonts w:eastAsia="Cambria"/>
          <w:i/>
          <w:color w:val="231F20"/>
          <w:spacing w:val="-14"/>
        </w:rPr>
        <w:t xml:space="preserve"> </w:t>
      </w:r>
      <w:r w:rsidRPr="00391201">
        <w:rPr>
          <w:color w:val="231F20"/>
        </w:rPr>
        <w:t>Биология</w:t>
      </w:r>
      <w:r w:rsidRPr="00391201">
        <w:rPr>
          <w:color w:val="231F20"/>
          <w:spacing w:val="-21"/>
        </w:rPr>
        <w:t xml:space="preserve"> </w:t>
      </w:r>
      <w:r w:rsidRPr="00391201">
        <w:rPr>
          <w:color w:val="231F20"/>
        </w:rPr>
        <w:t>(базовый</w:t>
      </w:r>
      <w:r w:rsidRPr="00391201">
        <w:rPr>
          <w:color w:val="231F20"/>
          <w:spacing w:val="-21"/>
        </w:rPr>
        <w:t xml:space="preserve"> </w:t>
      </w:r>
      <w:r w:rsidRPr="00391201">
        <w:rPr>
          <w:color w:val="231F20"/>
        </w:rPr>
        <w:t>уровень).</w:t>
      </w:r>
      <w:r w:rsidRPr="00391201">
        <w:rPr>
          <w:color w:val="231F20"/>
          <w:spacing w:val="-21"/>
        </w:rPr>
        <w:t xml:space="preserve"> </w:t>
      </w:r>
      <w:r w:rsidRPr="00391201">
        <w:rPr>
          <w:color w:val="231F20"/>
        </w:rPr>
        <w:t>10</w:t>
      </w:r>
      <w:r w:rsidRPr="00391201">
        <w:rPr>
          <w:color w:val="231F20"/>
          <w:spacing w:val="-21"/>
        </w:rPr>
        <w:t xml:space="preserve"> </w:t>
      </w:r>
      <w:r w:rsidRPr="00391201">
        <w:rPr>
          <w:color w:val="231F20"/>
        </w:rPr>
        <w:t>класс.</w:t>
      </w:r>
      <w:r w:rsidRPr="00391201">
        <w:rPr>
          <w:color w:val="231F20"/>
          <w:spacing w:val="-22"/>
        </w:rPr>
        <w:t xml:space="preserve"> </w:t>
      </w:r>
      <w:r w:rsidRPr="00391201">
        <w:rPr>
          <w:color w:val="231F20"/>
        </w:rPr>
        <w:t>— М.,</w:t>
      </w:r>
      <w:r w:rsidRPr="00391201">
        <w:rPr>
          <w:color w:val="231F20"/>
          <w:spacing w:val="15"/>
        </w:rPr>
        <w:t xml:space="preserve"> </w:t>
      </w:r>
      <w:r w:rsidRPr="00391201">
        <w:rPr>
          <w:color w:val="231F20"/>
        </w:rPr>
        <w:t>2014.</w:t>
      </w:r>
    </w:p>
    <w:p w:rsidR="006C5505" w:rsidRPr="00391201" w:rsidRDefault="006C5505" w:rsidP="006C5505">
      <w:pPr>
        <w:ind w:left="384" w:right="108" w:firstLine="142"/>
        <w:rPr>
          <w:color w:val="231F20"/>
        </w:rPr>
      </w:pPr>
      <w:r w:rsidRPr="00391201">
        <w:rPr>
          <w:rFonts w:eastAsia="Cambria"/>
          <w:i/>
          <w:color w:val="231F20"/>
        </w:rPr>
        <w:t>Ионцева А. Ю</w:t>
      </w:r>
      <w:r w:rsidRPr="00391201">
        <w:rPr>
          <w:color w:val="231F20"/>
        </w:rPr>
        <w:t>. Биология. Весь школьный курс в схемах и таблицах. — М.,</w:t>
      </w:r>
      <w:r w:rsidRPr="00391201">
        <w:rPr>
          <w:color w:val="231F20"/>
          <w:spacing w:val="25"/>
        </w:rPr>
        <w:t xml:space="preserve"> </w:t>
      </w:r>
      <w:r w:rsidRPr="00391201">
        <w:rPr>
          <w:color w:val="231F20"/>
        </w:rPr>
        <w:t>2014.</w:t>
      </w:r>
    </w:p>
    <w:p w:rsidR="006C5505" w:rsidRPr="00391201" w:rsidRDefault="006C5505" w:rsidP="006C5505">
      <w:pPr>
        <w:pStyle w:val="Heading2"/>
        <w:spacing w:before="107"/>
        <w:ind w:right="256" w:firstLine="142"/>
        <w:jc w:val="center"/>
        <w:rPr>
          <w:rFonts w:ascii="Times New Roman" w:eastAsia="Calibri" w:hAnsi="Times New Roman"/>
          <w:sz w:val="24"/>
          <w:szCs w:val="24"/>
          <w:lang w:val="ru-RU"/>
        </w:rPr>
      </w:pPr>
      <w:r w:rsidRPr="00391201">
        <w:rPr>
          <w:rFonts w:ascii="Times New Roman" w:hAnsi="Times New Roman"/>
          <w:color w:val="231F20"/>
          <w:sz w:val="24"/>
          <w:szCs w:val="24"/>
          <w:lang w:val="ru-RU"/>
        </w:rPr>
        <w:t>Интернет-ресурсы</w:t>
      </w:r>
    </w:p>
    <w:p w:rsidR="006C5505" w:rsidRPr="00391201" w:rsidRDefault="006C5505" w:rsidP="006C5505">
      <w:pPr>
        <w:spacing w:before="137"/>
        <w:ind w:left="384" w:right="108" w:firstLine="142"/>
        <w:rPr>
          <w:color w:val="231F20"/>
        </w:rPr>
      </w:pPr>
      <w:hyperlink r:id="rId362">
        <w:r w:rsidRPr="00391201">
          <w:rPr>
            <w:color w:val="231F20"/>
          </w:rPr>
          <w:t>www.</w:t>
        </w:r>
      </w:hyperlink>
      <w:r w:rsidRPr="00391201">
        <w:rPr>
          <w:color w:val="231F20"/>
        </w:rPr>
        <w:t xml:space="preserve"> sbio. info (Вся биология. Современная биология, статьи, новости,   </w:t>
      </w:r>
      <w:r w:rsidRPr="00391201">
        <w:rPr>
          <w:color w:val="231F20"/>
          <w:spacing w:val="16"/>
        </w:rPr>
        <w:t xml:space="preserve"> </w:t>
      </w:r>
      <w:r w:rsidRPr="00391201">
        <w:rPr>
          <w:color w:val="231F20"/>
        </w:rPr>
        <w:t xml:space="preserve">библиотека). </w:t>
      </w:r>
    </w:p>
    <w:p w:rsidR="006C5505" w:rsidRPr="00391201" w:rsidRDefault="006C5505" w:rsidP="006C5505">
      <w:pPr>
        <w:spacing w:before="137"/>
        <w:ind w:left="384" w:right="108" w:firstLine="142"/>
      </w:pPr>
      <w:r>
        <w:t>Тема 2.2</w:t>
      </w:r>
      <w:hyperlink r:id="rId363">
        <w:r w:rsidRPr="00391201">
          <w:rPr>
            <w:color w:val="231F20"/>
          </w:rPr>
          <w:t>www.</w:t>
        </w:r>
      </w:hyperlink>
      <w:r w:rsidRPr="00391201">
        <w:rPr>
          <w:color w:val="231F20"/>
        </w:rPr>
        <w:t xml:space="preserve"> window. edu. ru (Единое окно доступа к образовательным ресурсам Интернета по</w:t>
      </w:r>
      <w:r w:rsidRPr="00391201">
        <w:rPr>
          <w:color w:val="231F20"/>
          <w:spacing w:val="-21"/>
        </w:rPr>
        <w:t xml:space="preserve"> </w:t>
      </w:r>
      <w:r w:rsidRPr="00391201">
        <w:rPr>
          <w:color w:val="231F20"/>
        </w:rPr>
        <w:t>биологии).</w:t>
      </w:r>
    </w:p>
    <w:p w:rsidR="006C5505" w:rsidRPr="0059542C" w:rsidRDefault="006C5505" w:rsidP="006C5505">
      <w:pPr>
        <w:ind w:firstLine="142"/>
        <w:jc w:val="both"/>
        <w:rPr>
          <w:sz w:val="28"/>
          <w:szCs w:val="28"/>
        </w:rPr>
      </w:pPr>
    </w:p>
    <w:p w:rsidR="006C5505" w:rsidRDefault="006C5505" w:rsidP="006C5505">
      <w:pPr>
        <w:ind w:firstLine="142"/>
        <w:jc w:val="both"/>
        <w:rPr>
          <w:sz w:val="28"/>
          <w:szCs w:val="28"/>
        </w:rPr>
      </w:pPr>
      <w:r>
        <w:rPr>
          <w:b/>
          <w:sz w:val="28"/>
          <w:szCs w:val="28"/>
        </w:rPr>
        <w:t xml:space="preserve">Задание. </w:t>
      </w:r>
      <w:r>
        <w:rPr>
          <w:sz w:val="28"/>
          <w:szCs w:val="28"/>
        </w:rPr>
        <w:t>Подготовить сообщения по темам «Репродуктивное здоровье»,</w:t>
      </w:r>
      <w:r w:rsidRPr="00A75646">
        <w:rPr>
          <w:sz w:val="28"/>
          <w:szCs w:val="28"/>
        </w:rPr>
        <w:t xml:space="preserve"> « Последствия влияния алкоголя, никотина, наркотических веществ, загрязнения среды на здоровье человека».</w:t>
      </w:r>
      <w:r>
        <w:rPr>
          <w:sz w:val="28"/>
          <w:szCs w:val="28"/>
        </w:rPr>
        <w:t xml:space="preserve">                        </w:t>
      </w:r>
    </w:p>
    <w:p w:rsidR="006C5505" w:rsidRPr="003F7A12" w:rsidRDefault="006C5505" w:rsidP="006C5505">
      <w:pPr>
        <w:ind w:firstLine="142"/>
        <w:jc w:val="both"/>
        <w:rPr>
          <w:i/>
          <w:sz w:val="28"/>
          <w:szCs w:val="28"/>
        </w:rPr>
      </w:pPr>
      <w:r w:rsidRPr="003F7A12">
        <w:rPr>
          <w:i/>
          <w:sz w:val="28"/>
          <w:szCs w:val="28"/>
        </w:rPr>
        <w:t>Порядок выполнения задания</w:t>
      </w:r>
    </w:p>
    <w:p w:rsidR="006C5505" w:rsidRDefault="006C5505" w:rsidP="006C5505">
      <w:pPr>
        <w:ind w:firstLine="142"/>
        <w:jc w:val="both"/>
        <w:rPr>
          <w:sz w:val="28"/>
          <w:szCs w:val="28"/>
        </w:rPr>
      </w:pPr>
      <w:r>
        <w:rPr>
          <w:sz w:val="28"/>
          <w:szCs w:val="28"/>
        </w:rPr>
        <w:t>На основании основной и дополнительной литературы, рекомендуемой к выполнению самостоятельной работы, необходимо законспектировать да</w:t>
      </w:r>
      <w:r>
        <w:rPr>
          <w:sz w:val="28"/>
          <w:szCs w:val="28"/>
        </w:rPr>
        <w:t>н</w:t>
      </w:r>
      <w:r>
        <w:rPr>
          <w:sz w:val="28"/>
          <w:szCs w:val="28"/>
        </w:rPr>
        <w:t>ный вопрос. Для проверки правильности выполнения задания студенты должны ответить на поставленные вопросы. Вопросы приведены ниже.</w:t>
      </w:r>
    </w:p>
    <w:p w:rsidR="006C5505" w:rsidRDefault="006C5505" w:rsidP="006C5505">
      <w:pPr>
        <w:ind w:left="360" w:firstLine="142"/>
        <w:jc w:val="right"/>
        <w:rPr>
          <w:sz w:val="28"/>
          <w:szCs w:val="28"/>
        </w:rPr>
      </w:pPr>
    </w:p>
    <w:p w:rsidR="006C5505" w:rsidRPr="005A4D8D" w:rsidRDefault="006C5505" w:rsidP="006C5505">
      <w:pPr>
        <w:ind w:firstLine="142"/>
        <w:jc w:val="center"/>
        <w:rPr>
          <w:sz w:val="28"/>
          <w:szCs w:val="28"/>
        </w:rPr>
      </w:pPr>
      <w:r>
        <w:rPr>
          <w:b/>
          <w:bCs/>
          <w:sz w:val="28"/>
          <w:szCs w:val="28"/>
        </w:rPr>
        <w:t xml:space="preserve">Методические рекомендации по написанию и проработке </w:t>
      </w:r>
      <w:r w:rsidRPr="005A4D8D">
        <w:rPr>
          <w:b/>
          <w:bCs/>
          <w:sz w:val="28"/>
          <w:szCs w:val="28"/>
        </w:rPr>
        <w:t xml:space="preserve"> конспект</w:t>
      </w:r>
      <w:r>
        <w:rPr>
          <w:b/>
          <w:bCs/>
          <w:sz w:val="28"/>
          <w:szCs w:val="28"/>
        </w:rPr>
        <w:t>а</w:t>
      </w:r>
    </w:p>
    <w:p w:rsidR="006C5505" w:rsidRPr="005A4D8D" w:rsidRDefault="006C5505" w:rsidP="006C5505">
      <w:pPr>
        <w:spacing w:after="200"/>
        <w:ind w:firstLine="142"/>
        <w:rPr>
          <w:sz w:val="28"/>
          <w:szCs w:val="28"/>
        </w:rPr>
      </w:pPr>
      <w:r>
        <w:rPr>
          <w:sz w:val="28"/>
          <w:szCs w:val="28"/>
        </w:rPr>
        <w:t>1.</w:t>
      </w:r>
      <w:r w:rsidRPr="005A4D8D">
        <w:rPr>
          <w:sz w:val="28"/>
          <w:szCs w:val="28"/>
        </w:rPr>
        <w:t>Внимательно прочти текст.</w:t>
      </w:r>
    </w:p>
    <w:p w:rsidR="006C5505" w:rsidRPr="005A4D8D" w:rsidRDefault="006C5505" w:rsidP="006C5505">
      <w:pPr>
        <w:spacing w:after="200"/>
        <w:ind w:firstLine="142"/>
        <w:rPr>
          <w:sz w:val="28"/>
          <w:szCs w:val="28"/>
        </w:rPr>
      </w:pPr>
      <w:r>
        <w:rPr>
          <w:sz w:val="28"/>
          <w:szCs w:val="28"/>
        </w:rPr>
        <w:t>2.</w:t>
      </w:r>
      <w:r w:rsidRPr="005A4D8D">
        <w:rPr>
          <w:sz w:val="28"/>
          <w:szCs w:val="28"/>
        </w:rPr>
        <w:t>Выдели главную идею и озаглавь текст.</w:t>
      </w:r>
    </w:p>
    <w:p w:rsidR="006C5505" w:rsidRPr="005A4D8D" w:rsidRDefault="006C5505" w:rsidP="006C5505">
      <w:pPr>
        <w:spacing w:after="200"/>
        <w:ind w:firstLine="142"/>
        <w:rPr>
          <w:sz w:val="28"/>
          <w:szCs w:val="28"/>
        </w:rPr>
      </w:pPr>
      <w:r>
        <w:rPr>
          <w:sz w:val="28"/>
          <w:szCs w:val="28"/>
        </w:rPr>
        <w:t>3.</w:t>
      </w:r>
      <w:r w:rsidRPr="005A4D8D">
        <w:rPr>
          <w:sz w:val="28"/>
          <w:szCs w:val="28"/>
        </w:rPr>
        <w:t>Раздели материал на части, выдели главную мысль каждой части.</w:t>
      </w:r>
    </w:p>
    <w:p w:rsidR="006C5505" w:rsidRPr="005A4D8D" w:rsidRDefault="006C5505" w:rsidP="006C5505">
      <w:pPr>
        <w:spacing w:after="200"/>
        <w:ind w:firstLine="142"/>
        <w:rPr>
          <w:sz w:val="28"/>
          <w:szCs w:val="28"/>
        </w:rPr>
      </w:pPr>
      <w:r>
        <w:rPr>
          <w:sz w:val="28"/>
          <w:szCs w:val="28"/>
        </w:rPr>
        <w:t>4.</w:t>
      </w:r>
      <w:r w:rsidRPr="005A4D8D">
        <w:rPr>
          <w:sz w:val="28"/>
          <w:szCs w:val="28"/>
        </w:rPr>
        <w:t>Запиши названия смысловых частей в форме плана    в левом рабочем поле конспекта.</w:t>
      </w:r>
    </w:p>
    <w:p w:rsidR="006C5505" w:rsidRPr="005A4D8D" w:rsidRDefault="006C5505" w:rsidP="006C5505">
      <w:pPr>
        <w:spacing w:after="200"/>
        <w:ind w:firstLine="142"/>
        <w:rPr>
          <w:sz w:val="28"/>
          <w:szCs w:val="28"/>
        </w:rPr>
      </w:pPr>
      <w:r>
        <w:rPr>
          <w:sz w:val="28"/>
          <w:szCs w:val="28"/>
        </w:rPr>
        <w:t>5.</w:t>
      </w:r>
      <w:r w:rsidRPr="005A4D8D">
        <w:rPr>
          <w:sz w:val="28"/>
          <w:szCs w:val="28"/>
        </w:rPr>
        <w:t>Прочти текст во второй раз.</w:t>
      </w:r>
    </w:p>
    <w:p w:rsidR="006C5505" w:rsidRPr="005A4D8D" w:rsidRDefault="006C5505" w:rsidP="006C5505">
      <w:pPr>
        <w:spacing w:after="200"/>
        <w:ind w:firstLine="142"/>
        <w:rPr>
          <w:sz w:val="28"/>
          <w:szCs w:val="28"/>
        </w:rPr>
      </w:pPr>
      <w:r>
        <w:rPr>
          <w:sz w:val="28"/>
          <w:szCs w:val="28"/>
        </w:rPr>
        <w:t>6.</w:t>
      </w:r>
      <w:r w:rsidRPr="005A4D8D">
        <w:rPr>
          <w:sz w:val="28"/>
          <w:szCs w:val="28"/>
        </w:rPr>
        <w:t>Сформулируй тезисы конспекта и запиши их в центральном поле конспекта. Помни, что тезисы - это мысли, содержащие главную информацию о содержании смысловых частей. Они не должны быть многословными.</w:t>
      </w:r>
    </w:p>
    <w:p w:rsidR="006C5505" w:rsidRPr="005A4D8D" w:rsidRDefault="006C5505" w:rsidP="006C5505">
      <w:pPr>
        <w:spacing w:after="200"/>
        <w:ind w:firstLine="142"/>
        <w:rPr>
          <w:sz w:val="28"/>
          <w:szCs w:val="28"/>
        </w:rPr>
      </w:pPr>
      <w:r>
        <w:rPr>
          <w:sz w:val="28"/>
          <w:szCs w:val="28"/>
        </w:rPr>
        <w:t>7.</w:t>
      </w:r>
      <w:r w:rsidRPr="005A4D8D">
        <w:rPr>
          <w:sz w:val="28"/>
          <w:szCs w:val="28"/>
        </w:rPr>
        <w:t>Определи ключевые понятия, которые необходимо включить в конспект.</w:t>
      </w:r>
    </w:p>
    <w:p w:rsidR="006C5505" w:rsidRPr="005A4D8D" w:rsidRDefault="006C5505" w:rsidP="006C5505">
      <w:pPr>
        <w:spacing w:after="200"/>
        <w:ind w:firstLine="142"/>
        <w:rPr>
          <w:sz w:val="28"/>
          <w:szCs w:val="28"/>
        </w:rPr>
      </w:pPr>
      <w:r>
        <w:rPr>
          <w:sz w:val="28"/>
          <w:szCs w:val="28"/>
        </w:rPr>
        <w:t>8.</w:t>
      </w:r>
      <w:r w:rsidRPr="005A4D8D">
        <w:rPr>
          <w:sz w:val="28"/>
          <w:szCs w:val="28"/>
        </w:rPr>
        <w:t>Визуализируй конспект:</w:t>
      </w:r>
    </w:p>
    <w:p w:rsidR="006C5505" w:rsidRPr="005A4D8D" w:rsidRDefault="006C5505" w:rsidP="006C5505">
      <w:pPr>
        <w:spacing w:after="200"/>
        <w:ind w:firstLine="142"/>
        <w:rPr>
          <w:sz w:val="28"/>
          <w:szCs w:val="28"/>
        </w:rPr>
      </w:pPr>
      <w:r>
        <w:rPr>
          <w:sz w:val="28"/>
          <w:szCs w:val="28"/>
        </w:rPr>
        <w:t>9.</w:t>
      </w:r>
      <w:r w:rsidRPr="005A4D8D">
        <w:rPr>
          <w:sz w:val="28"/>
          <w:szCs w:val="28"/>
        </w:rPr>
        <w:t>Напиши источник конспектирования (название, автор);</w:t>
      </w:r>
    </w:p>
    <w:p w:rsidR="006C5505" w:rsidRPr="005A4D8D" w:rsidRDefault="006C5505" w:rsidP="006C5505">
      <w:pPr>
        <w:spacing w:after="200"/>
        <w:ind w:firstLine="142"/>
        <w:rPr>
          <w:sz w:val="28"/>
          <w:szCs w:val="28"/>
        </w:rPr>
      </w:pPr>
      <w:r>
        <w:rPr>
          <w:sz w:val="28"/>
          <w:szCs w:val="28"/>
        </w:rPr>
        <w:lastRenderedPageBreak/>
        <w:t>10.</w:t>
      </w:r>
      <w:r w:rsidRPr="005A4D8D">
        <w:rPr>
          <w:sz w:val="28"/>
          <w:szCs w:val="28"/>
        </w:rPr>
        <w:t>раздели страницу на три части в соотношении . Левая часть - это рабочее поле плана, центральная- поле тезисов, правая- поле конспекта.</w:t>
      </w:r>
    </w:p>
    <w:p w:rsidR="006C5505" w:rsidRDefault="006C5505" w:rsidP="006C5505">
      <w:pPr>
        <w:spacing w:after="200"/>
        <w:ind w:firstLine="142"/>
        <w:rPr>
          <w:sz w:val="28"/>
          <w:szCs w:val="28"/>
        </w:rPr>
      </w:pPr>
      <w:r>
        <w:rPr>
          <w:sz w:val="28"/>
          <w:szCs w:val="28"/>
        </w:rPr>
        <w:t>11.</w:t>
      </w:r>
      <w:r w:rsidRPr="005A4D8D">
        <w:rPr>
          <w:sz w:val="28"/>
          <w:szCs w:val="28"/>
        </w:rPr>
        <w:t>главные идеи помечай специальными знаками на рабочем поле (например, !, ?, *, проч.) или выделяй шрифтом либо подчёркиванием;</w:t>
      </w:r>
    </w:p>
    <w:p w:rsidR="006C5505" w:rsidRPr="005A4D8D" w:rsidRDefault="006C5505" w:rsidP="006C5505">
      <w:pPr>
        <w:spacing w:after="200"/>
        <w:ind w:firstLine="142"/>
        <w:rPr>
          <w:sz w:val="28"/>
          <w:szCs w:val="28"/>
        </w:rPr>
      </w:pPr>
      <w:r>
        <w:rPr>
          <w:sz w:val="28"/>
          <w:szCs w:val="28"/>
        </w:rPr>
        <w:t>12.</w:t>
      </w:r>
      <w:r w:rsidRPr="005A4D8D">
        <w:rPr>
          <w:sz w:val="28"/>
          <w:szCs w:val="28"/>
        </w:rPr>
        <w:t>каждый пункт плана с отделяй от последующего горизонтальной линией в 1-</w:t>
      </w:r>
      <w:smartTag w:uri="urn:schemas-microsoft-com:office:smarttags" w:element="metricconverter">
        <w:smartTagPr>
          <w:attr w:name="ProductID" w:val="2 см"/>
        </w:smartTagPr>
        <w:r w:rsidRPr="005A4D8D">
          <w:rPr>
            <w:sz w:val="28"/>
            <w:szCs w:val="28"/>
          </w:rPr>
          <w:t>2 см</w:t>
        </w:r>
      </w:smartTag>
      <w:r w:rsidRPr="005A4D8D">
        <w:rPr>
          <w:sz w:val="28"/>
          <w:szCs w:val="28"/>
        </w:rPr>
        <w:t xml:space="preserve"> от окончания текста (возможно тебе надо будет внести еще информацию);</w:t>
      </w:r>
      <w:r w:rsidRPr="005A4D8D">
        <w:rPr>
          <w:b/>
          <w:bCs/>
          <w:sz w:val="28"/>
          <w:szCs w:val="28"/>
        </w:rPr>
        <w:t xml:space="preserve"> </w:t>
      </w:r>
    </w:p>
    <w:p w:rsidR="006C5505" w:rsidRPr="00EC2533" w:rsidRDefault="006C5505" w:rsidP="006C5505">
      <w:pPr>
        <w:spacing w:after="200"/>
        <w:ind w:firstLine="142"/>
        <w:rPr>
          <w:sz w:val="28"/>
          <w:szCs w:val="28"/>
        </w:rPr>
      </w:pPr>
      <w:r>
        <w:rPr>
          <w:sz w:val="28"/>
          <w:szCs w:val="28"/>
        </w:rPr>
        <w:t>13.</w:t>
      </w:r>
      <w:r w:rsidRPr="005A4D8D">
        <w:rPr>
          <w:sz w:val="28"/>
          <w:szCs w:val="28"/>
        </w:rPr>
        <w:t>в конце конспекта сделай вывод, к которому ты пришёл</w:t>
      </w:r>
      <w:r>
        <w:rPr>
          <w:sz w:val="28"/>
          <w:szCs w:val="28"/>
        </w:rPr>
        <w:t>,</w:t>
      </w:r>
      <w:r w:rsidRPr="005A4D8D">
        <w:rPr>
          <w:sz w:val="28"/>
          <w:szCs w:val="28"/>
        </w:rPr>
        <w:t xml:space="preserve"> проработав текст.</w:t>
      </w:r>
    </w:p>
    <w:p w:rsidR="006C5505" w:rsidRPr="00813D3C" w:rsidRDefault="006C5505" w:rsidP="006C5505">
      <w:pPr>
        <w:ind w:left="360" w:firstLine="142"/>
        <w:jc w:val="both"/>
        <w:rPr>
          <w:sz w:val="28"/>
          <w:szCs w:val="28"/>
        </w:rPr>
      </w:pPr>
    </w:p>
    <w:p w:rsidR="006C5505" w:rsidRDefault="006C5505" w:rsidP="006C5505">
      <w:pPr>
        <w:ind w:firstLine="142"/>
        <w:rPr>
          <w:i/>
          <w:sz w:val="28"/>
          <w:szCs w:val="28"/>
        </w:rPr>
      </w:pPr>
      <w:r w:rsidRPr="00813D3C">
        <w:rPr>
          <w:sz w:val="28"/>
          <w:szCs w:val="28"/>
        </w:rPr>
        <w:t xml:space="preserve"> </w:t>
      </w:r>
      <w:r w:rsidRPr="00C97D48">
        <w:rPr>
          <w:b/>
          <w:i/>
          <w:sz w:val="28"/>
          <w:szCs w:val="28"/>
        </w:rPr>
        <w:t>Критерии оценки:</w:t>
      </w:r>
      <w:r>
        <w:rPr>
          <w:i/>
          <w:sz w:val="28"/>
          <w:szCs w:val="28"/>
        </w:rPr>
        <w:t xml:space="preserve"> «5» - в работе полно изложен материал по данной теме.</w:t>
      </w:r>
    </w:p>
    <w:p w:rsidR="006C5505" w:rsidRDefault="006C5505" w:rsidP="006C5505">
      <w:pPr>
        <w:ind w:firstLine="142"/>
        <w:rPr>
          <w:i/>
          <w:sz w:val="28"/>
          <w:szCs w:val="28"/>
        </w:rPr>
      </w:pPr>
      <w:r>
        <w:rPr>
          <w:i/>
          <w:sz w:val="28"/>
          <w:szCs w:val="28"/>
        </w:rPr>
        <w:t>«4» - работа содержит весь необходимый материал по теме, но допущены 1-2 неточности.</w:t>
      </w:r>
    </w:p>
    <w:p w:rsidR="006C5505" w:rsidRPr="008C554B" w:rsidRDefault="006C5505" w:rsidP="006C5505">
      <w:pPr>
        <w:ind w:firstLine="142"/>
        <w:rPr>
          <w:i/>
          <w:sz w:val="28"/>
          <w:szCs w:val="28"/>
        </w:rPr>
      </w:pPr>
      <w:r>
        <w:rPr>
          <w:i/>
          <w:sz w:val="28"/>
          <w:szCs w:val="28"/>
        </w:rPr>
        <w:t>«3» - в работе отражены основные моменты, но допущено более 2 неточностей.</w:t>
      </w:r>
    </w:p>
    <w:p w:rsidR="006C5505" w:rsidRDefault="006C5505" w:rsidP="006C5505">
      <w:pPr>
        <w:ind w:firstLine="142"/>
        <w:rPr>
          <w:sz w:val="28"/>
          <w:szCs w:val="28"/>
        </w:rPr>
      </w:pPr>
      <w:r>
        <w:rPr>
          <w:sz w:val="28"/>
          <w:szCs w:val="28"/>
        </w:rPr>
        <w:t>Тема 2.2</w:t>
      </w:r>
    </w:p>
    <w:p w:rsidR="006C5505" w:rsidRPr="00105957" w:rsidRDefault="006C5505" w:rsidP="006C5505">
      <w:pPr>
        <w:ind w:firstLine="142"/>
        <w:rPr>
          <w:b/>
          <w:sz w:val="28"/>
          <w:szCs w:val="28"/>
        </w:rPr>
      </w:pPr>
      <w:r w:rsidRPr="00105957">
        <w:rPr>
          <w:b/>
          <w:sz w:val="28"/>
          <w:szCs w:val="28"/>
        </w:rPr>
        <w:t xml:space="preserve">Самостоятельная работа № 7: Составление плана-конспекта. </w:t>
      </w:r>
    </w:p>
    <w:p w:rsidR="006C5505" w:rsidRPr="00A75646" w:rsidRDefault="006C5505" w:rsidP="006C5505">
      <w:pPr>
        <w:ind w:firstLine="142"/>
        <w:rPr>
          <w:sz w:val="28"/>
          <w:szCs w:val="28"/>
        </w:rPr>
      </w:pPr>
      <w:r w:rsidRPr="00A75646">
        <w:rPr>
          <w:sz w:val="28"/>
          <w:szCs w:val="28"/>
        </w:rPr>
        <w:t xml:space="preserve">Цель: </w:t>
      </w:r>
      <w:r>
        <w:rPr>
          <w:sz w:val="28"/>
          <w:szCs w:val="28"/>
        </w:rPr>
        <w:t>Изучение образования половых клеток</w:t>
      </w:r>
    </w:p>
    <w:p w:rsidR="006C5505" w:rsidRPr="000E429E" w:rsidRDefault="006C5505" w:rsidP="006C5505">
      <w:pPr>
        <w:ind w:firstLine="142"/>
        <w:rPr>
          <w:sz w:val="26"/>
          <w:szCs w:val="26"/>
        </w:rPr>
      </w:pPr>
    </w:p>
    <w:p w:rsidR="006C5505" w:rsidRPr="00C97D48" w:rsidRDefault="006C5505" w:rsidP="006C5505">
      <w:pPr>
        <w:ind w:firstLine="142"/>
        <w:rPr>
          <w:b/>
        </w:rPr>
      </w:pPr>
      <w:r w:rsidRPr="00C97D48">
        <w:rPr>
          <w:b/>
          <w:i/>
          <w:sz w:val="28"/>
          <w:szCs w:val="28"/>
        </w:rPr>
        <w:t>Оснащение:</w:t>
      </w:r>
      <w:r w:rsidRPr="00C97D48">
        <w:rPr>
          <w:b/>
        </w:rPr>
        <w:t xml:space="preserve">                                                 </w:t>
      </w:r>
    </w:p>
    <w:p w:rsidR="006C5505" w:rsidRPr="00391201" w:rsidRDefault="006C5505" w:rsidP="006C5505">
      <w:pPr>
        <w:spacing w:before="137"/>
        <w:ind w:left="100" w:right="108" w:firstLine="142"/>
      </w:pPr>
      <w:r w:rsidRPr="00C97D48">
        <w:rPr>
          <w:b/>
        </w:rPr>
        <w:t xml:space="preserve">     </w:t>
      </w:r>
      <w:r w:rsidRPr="00391201">
        <w:rPr>
          <w:rFonts w:eastAsia="Cambria"/>
          <w:i/>
          <w:color w:val="231F20"/>
        </w:rPr>
        <w:t>Беляев</w:t>
      </w:r>
      <w:r w:rsidRPr="00391201">
        <w:rPr>
          <w:rFonts w:eastAsia="Cambria"/>
          <w:i/>
          <w:color w:val="231F20"/>
          <w:spacing w:val="-13"/>
        </w:rPr>
        <w:t xml:space="preserve"> </w:t>
      </w:r>
      <w:r w:rsidRPr="00391201">
        <w:rPr>
          <w:rFonts w:eastAsia="Cambria"/>
          <w:i/>
          <w:color w:val="231F20"/>
        </w:rPr>
        <w:t>Д.</w:t>
      </w:r>
      <w:r w:rsidRPr="00391201">
        <w:rPr>
          <w:rFonts w:eastAsia="Cambria"/>
          <w:i/>
          <w:color w:val="231F20"/>
          <w:spacing w:val="-36"/>
        </w:rPr>
        <w:t xml:space="preserve"> </w:t>
      </w:r>
      <w:r w:rsidRPr="00391201">
        <w:rPr>
          <w:rFonts w:eastAsia="Cambria"/>
          <w:i/>
          <w:color w:val="231F20"/>
        </w:rPr>
        <w:t>К.,</w:t>
      </w:r>
      <w:r w:rsidRPr="00391201">
        <w:rPr>
          <w:rFonts w:eastAsia="Cambria"/>
          <w:i/>
          <w:color w:val="231F20"/>
          <w:spacing w:val="-13"/>
        </w:rPr>
        <w:t xml:space="preserve"> </w:t>
      </w:r>
      <w:r w:rsidRPr="00391201">
        <w:rPr>
          <w:rFonts w:eastAsia="Cambria"/>
          <w:i/>
          <w:color w:val="231F20"/>
        </w:rPr>
        <w:t>Дымшиц</w:t>
      </w:r>
      <w:r w:rsidRPr="00391201">
        <w:rPr>
          <w:rFonts w:eastAsia="Cambria"/>
          <w:i/>
          <w:color w:val="231F20"/>
          <w:spacing w:val="-13"/>
        </w:rPr>
        <w:t xml:space="preserve"> </w:t>
      </w:r>
      <w:r w:rsidRPr="00391201">
        <w:rPr>
          <w:rFonts w:eastAsia="Cambria"/>
          <w:i/>
          <w:color w:val="231F20"/>
        </w:rPr>
        <w:t>Г.</w:t>
      </w:r>
      <w:r w:rsidRPr="00391201">
        <w:rPr>
          <w:rFonts w:eastAsia="Cambria"/>
          <w:i/>
          <w:color w:val="231F20"/>
          <w:spacing w:val="-36"/>
        </w:rPr>
        <w:t xml:space="preserve"> </w:t>
      </w:r>
      <w:r w:rsidRPr="00391201">
        <w:rPr>
          <w:rFonts w:eastAsia="Cambria"/>
          <w:i/>
          <w:color w:val="231F20"/>
        </w:rPr>
        <w:t>М</w:t>
      </w:r>
      <w:r w:rsidRPr="00391201">
        <w:rPr>
          <w:color w:val="231F20"/>
        </w:rPr>
        <w:t>.,</w:t>
      </w:r>
      <w:r w:rsidRPr="00391201">
        <w:rPr>
          <w:color w:val="231F20"/>
          <w:spacing w:val="-22"/>
        </w:rPr>
        <w:t xml:space="preserve"> </w:t>
      </w:r>
      <w:r w:rsidRPr="00391201">
        <w:rPr>
          <w:rFonts w:eastAsia="Cambria"/>
          <w:i/>
          <w:color w:val="231F20"/>
        </w:rPr>
        <w:t>Кузнецова</w:t>
      </w:r>
      <w:r w:rsidRPr="00391201">
        <w:rPr>
          <w:rFonts w:eastAsia="Cambria"/>
          <w:i/>
          <w:color w:val="231F20"/>
          <w:spacing w:val="-13"/>
        </w:rPr>
        <w:t xml:space="preserve"> </w:t>
      </w:r>
      <w:r w:rsidRPr="00391201">
        <w:rPr>
          <w:rFonts w:eastAsia="Cambria"/>
          <w:i/>
          <w:color w:val="231F20"/>
        </w:rPr>
        <w:t>Л.</w:t>
      </w:r>
      <w:r w:rsidRPr="00391201">
        <w:rPr>
          <w:rFonts w:eastAsia="Cambria"/>
          <w:i/>
          <w:color w:val="231F20"/>
          <w:spacing w:val="-36"/>
        </w:rPr>
        <w:t xml:space="preserve"> </w:t>
      </w:r>
      <w:r w:rsidRPr="00391201">
        <w:rPr>
          <w:rFonts w:eastAsia="Cambria"/>
          <w:i/>
          <w:color w:val="231F20"/>
        </w:rPr>
        <w:t>Н</w:t>
      </w:r>
      <w:r w:rsidRPr="00391201">
        <w:rPr>
          <w:color w:val="231F20"/>
        </w:rPr>
        <w:t>.</w:t>
      </w:r>
      <w:r w:rsidRPr="00391201">
        <w:rPr>
          <w:color w:val="231F20"/>
          <w:spacing w:val="-22"/>
        </w:rPr>
        <w:t xml:space="preserve"> </w:t>
      </w:r>
      <w:r w:rsidRPr="00391201">
        <w:rPr>
          <w:rFonts w:eastAsia="Cambria"/>
          <w:i/>
          <w:color w:val="231F20"/>
        </w:rPr>
        <w:t>и</w:t>
      </w:r>
      <w:r w:rsidRPr="00391201">
        <w:rPr>
          <w:rFonts w:eastAsia="Cambria"/>
          <w:i/>
          <w:color w:val="231F20"/>
          <w:spacing w:val="-13"/>
        </w:rPr>
        <w:t xml:space="preserve"> </w:t>
      </w:r>
      <w:r w:rsidRPr="00391201">
        <w:rPr>
          <w:rFonts w:eastAsia="Cambria"/>
          <w:i/>
          <w:color w:val="231F20"/>
        </w:rPr>
        <w:t>др.</w:t>
      </w:r>
      <w:r w:rsidRPr="00391201">
        <w:rPr>
          <w:rFonts w:eastAsia="Cambria"/>
          <w:i/>
          <w:color w:val="231F20"/>
          <w:spacing w:val="-14"/>
        </w:rPr>
        <w:t xml:space="preserve"> </w:t>
      </w:r>
      <w:r w:rsidRPr="00391201">
        <w:rPr>
          <w:color w:val="231F20"/>
        </w:rPr>
        <w:t>Биология</w:t>
      </w:r>
      <w:r w:rsidRPr="00391201">
        <w:rPr>
          <w:color w:val="231F20"/>
          <w:spacing w:val="-21"/>
        </w:rPr>
        <w:t xml:space="preserve"> </w:t>
      </w:r>
      <w:r w:rsidRPr="00391201">
        <w:rPr>
          <w:color w:val="231F20"/>
        </w:rPr>
        <w:t>(базовый</w:t>
      </w:r>
      <w:r w:rsidRPr="00391201">
        <w:rPr>
          <w:color w:val="231F20"/>
          <w:spacing w:val="-21"/>
        </w:rPr>
        <w:t xml:space="preserve"> </w:t>
      </w:r>
      <w:r w:rsidRPr="00391201">
        <w:rPr>
          <w:color w:val="231F20"/>
        </w:rPr>
        <w:t>уровень).</w:t>
      </w:r>
      <w:r w:rsidRPr="00391201">
        <w:rPr>
          <w:color w:val="231F20"/>
          <w:spacing w:val="-21"/>
        </w:rPr>
        <w:t xml:space="preserve"> </w:t>
      </w:r>
      <w:r w:rsidRPr="00391201">
        <w:rPr>
          <w:color w:val="231F20"/>
        </w:rPr>
        <w:t>10</w:t>
      </w:r>
      <w:r w:rsidRPr="00391201">
        <w:rPr>
          <w:color w:val="231F20"/>
          <w:spacing w:val="-21"/>
        </w:rPr>
        <w:t xml:space="preserve"> </w:t>
      </w:r>
      <w:r w:rsidRPr="00391201">
        <w:rPr>
          <w:color w:val="231F20"/>
        </w:rPr>
        <w:t>класс.</w:t>
      </w:r>
      <w:r w:rsidRPr="00391201">
        <w:rPr>
          <w:color w:val="231F20"/>
          <w:spacing w:val="-22"/>
        </w:rPr>
        <w:t xml:space="preserve"> </w:t>
      </w:r>
      <w:r w:rsidRPr="00391201">
        <w:rPr>
          <w:color w:val="231F20"/>
        </w:rPr>
        <w:t>— М.,</w:t>
      </w:r>
      <w:r w:rsidRPr="00391201">
        <w:rPr>
          <w:color w:val="231F20"/>
          <w:spacing w:val="15"/>
        </w:rPr>
        <w:t xml:space="preserve"> </w:t>
      </w:r>
      <w:r w:rsidRPr="00391201">
        <w:rPr>
          <w:color w:val="231F20"/>
        </w:rPr>
        <w:t>2014.</w:t>
      </w:r>
    </w:p>
    <w:p w:rsidR="006C5505" w:rsidRPr="00391201" w:rsidRDefault="006C5505" w:rsidP="006C5505">
      <w:pPr>
        <w:ind w:left="384" w:right="108" w:firstLine="142"/>
        <w:rPr>
          <w:color w:val="231F20"/>
        </w:rPr>
      </w:pPr>
      <w:r w:rsidRPr="00391201">
        <w:rPr>
          <w:rFonts w:eastAsia="Cambria"/>
          <w:i/>
          <w:color w:val="231F20"/>
        </w:rPr>
        <w:t>Ионцева А. Ю</w:t>
      </w:r>
      <w:r w:rsidRPr="00391201">
        <w:rPr>
          <w:color w:val="231F20"/>
        </w:rPr>
        <w:t>. Биология. Весь школьный курс в схемах и таблицах. — М.,</w:t>
      </w:r>
      <w:r w:rsidRPr="00391201">
        <w:rPr>
          <w:color w:val="231F20"/>
          <w:spacing w:val="25"/>
        </w:rPr>
        <w:t xml:space="preserve"> </w:t>
      </w:r>
      <w:r w:rsidRPr="00391201">
        <w:rPr>
          <w:color w:val="231F20"/>
        </w:rPr>
        <w:t>2014.</w:t>
      </w:r>
    </w:p>
    <w:p w:rsidR="006C5505" w:rsidRPr="00391201" w:rsidRDefault="006C5505" w:rsidP="006C5505">
      <w:pPr>
        <w:pStyle w:val="Heading2"/>
        <w:spacing w:before="107"/>
        <w:ind w:right="256" w:firstLine="142"/>
        <w:jc w:val="center"/>
        <w:rPr>
          <w:rFonts w:ascii="Times New Roman" w:eastAsia="Calibri" w:hAnsi="Times New Roman"/>
          <w:sz w:val="24"/>
          <w:szCs w:val="24"/>
          <w:lang w:val="ru-RU"/>
        </w:rPr>
      </w:pPr>
      <w:r w:rsidRPr="00391201">
        <w:rPr>
          <w:rFonts w:ascii="Times New Roman" w:hAnsi="Times New Roman"/>
          <w:color w:val="231F20"/>
          <w:sz w:val="24"/>
          <w:szCs w:val="24"/>
          <w:lang w:val="ru-RU"/>
        </w:rPr>
        <w:t>Интернет-ресурсы</w:t>
      </w:r>
    </w:p>
    <w:p w:rsidR="006C5505" w:rsidRPr="00391201" w:rsidRDefault="006C5505" w:rsidP="006C5505">
      <w:pPr>
        <w:spacing w:before="137"/>
        <w:ind w:left="384" w:right="108" w:firstLine="142"/>
        <w:rPr>
          <w:color w:val="231F20"/>
        </w:rPr>
      </w:pPr>
      <w:hyperlink r:id="rId364">
        <w:r w:rsidRPr="00391201">
          <w:rPr>
            <w:color w:val="231F20"/>
          </w:rPr>
          <w:t>www.</w:t>
        </w:r>
      </w:hyperlink>
      <w:r w:rsidRPr="00391201">
        <w:rPr>
          <w:color w:val="231F20"/>
        </w:rPr>
        <w:t xml:space="preserve"> sbio. info (Вся биология. Современная биология, статьи, новости,   </w:t>
      </w:r>
      <w:r w:rsidRPr="00391201">
        <w:rPr>
          <w:color w:val="231F20"/>
          <w:spacing w:val="16"/>
        </w:rPr>
        <w:t xml:space="preserve"> </w:t>
      </w:r>
      <w:r w:rsidRPr="00391201">
        <w:rPr>
          <w:color w:val="231F20"/>
        </w:rPr>
        <w:t xml:space="preserve">библиотека). </w:t>
      </w:r>
    </w:p>
    <w:p w:rsidR="006C5505" w:rsidRPr="00391201" w:rsidRDefault="006C5505" w:rsidP="006C5505">
      <w:pPr>
        <w:spacing w:before="137"/>
        <w:ind w:left="384" w:right="108" w:firstLine="142"/>
      </w:pPr>
      <w:hyperlink r:id="rId365">
        <w:r w:rsidRPr="00391201">
          <w:rPr>
            <w:color w:val="231F20"/>
          </w:rPr>
          <w:t>www.</w:t>
        </w:r>
      </w:hyperlink>
      <w:r w:rsidRPr="00391201">
        <w:rPr>
          <w:color w:val="231F20"/>
        </w:rPr>
        <w:t xml:space="preserve"> window. edu. ru (Единое окно доступа к образовательным ресурсам Интернета по</w:t>
      </w:r>
      <w:r w:rsidRPr="00391201">
        <w:rPr>
          <w:color w:val="231F20"/>
          <w:spacing w:val="-21"/>
        </w:rPr>
        <w:t xml:space="preserve"> </w:t>
      </w:r>
      <w:r w:rsidRPr="00391201">
        <w:rPr>
          <w:color w:val="231F20"/>
        </w:rPr>
        <w:t>биологии).</w:t>
      </w:r>
    </w:p>
    <w:p w:rsidR="006C5505" w:rsidRDefault="006C5505" w:rsidP="006C5505">
      <w:pPr>
        <w:ind w:firstLine="142"/>
        <w:jc w:val="both"/>
        <w:rPr>
          <w:b/>
          <w:sz w:val="28"/>
          <w:szCs w:val="28"/>
        </w:rPr>
      </w:pPr>
    </w:p>
    <w:p w:rsidR="006C5505" w:rsidRDefault="006C5505" w:rsidP="006C5505">
      <w:pPr>
        <w:ind w:firstLine="142"/>
        <w:jc w:val="both"/>
        <w:rPr>
          <w:sz w:val="28"/>
          <w:szCs w:val="28"/>
        </w:rPr>
      </w:pPr>
      <w:r>
        <w:rPr>
          <w:b/>
          <w:sz w:val="28"/>
          <w:szCs w:val="28"/>
        </w:rPr>
        <w:t xml:space="preserve">Задание. </w:t>
      </w:r>
      <w:r>
        <w:rPr>
          <w:sz w:val="28"/>
          <w:szCs w:val="28"/>
        </w:rPr>
        <w:t>Напишите план – конспект по теме «Мейоз».</w:t>
      </w:r>
    </w:p>
    <w:p w:rsidR="006C5505" w:rsidRPr="003F7A12" w:rsidRDefault="006C5505" w:rsidP="006C5505">
      <w:pPr>
        <w:ind w:firstLine="142"/>
        <w:jc w:val="both"/>
        <w:rPr>
          <w:i/>
          <w:sz w:val="28"/>
          <w:szCs w:val="28"/>
        </w:rPr>
      </w:pPr>
      <w:r w:rsidRPr="003F7A12">
        <w:rPr>
          <w:i/>
          <w:sz w:val="28"/>
          <w:szCs w:val="28"/>
        </w:rPr>
        <w:t>Порядок выполнения задания</w:t>
      </w:r>
    </w:p>
    <w:p w:rsidR="006C5505" w:rsidRDefault="006C5505" w:rsidP="006C5505">
      <w:pPr>
        <w:ind w:firstLine="142"/>
        <w:jc w:val="both"/>
        <w:rPr>
          <w:sz w:val="28"/>
          <w:szCs w:val="28"/>
        </w:rPr>
      </w:pPr>
      <w:r>
        <w:rPr>
          <w:sz w:val="28"/>
          <w:szCs w:val="28"/>
        </w:rPr>
        <w:lastRenderedPageBreak/>
        <w:t>На основании основной и дополнительной литературы, рекомендуемой к выполнению самостоятельной работы, необходимо законспектировать да</w:t>
      </w:r>
      <w:r>
        <w:rPr>
          <w:sz w:val="28"/>
          <w:szCs w:val="28"/>
        </w:rPr>
        <w:t>н</w:t>
      </w:r>
      <w:r>
        <w:rPr>
          <w:sz w:val="28"/>
          <w:szCs w:val="28"/>
        </w:rPr>
        <w:t>ный вопрос. Для проверки правильности выполнения задания студенты должны ответить на поставленные вопросы. Вопросы приведены ниже.</w:t>
      </w:r>
    </w:p>
    <w:p w:rsidR="006C5505" w:rsidRPr="005A4D8D" w:rsidRDefault="006C5505" w:rsidP="006C5505">
      <w:pPr>
        <w:ind w:firstLine="142"/>
        <w:jc w:val="center"/>
        <w:rPr>
          <w:sz w:val="28"/>
          <w:szCs w:val="28"/>
        </w:rPr>
      </w:pPr>
      <w:r>
        <w:rPr>
          <w:b/>
          <w:bCs/>
          <w:sz w:val="28"/>
          <w:szCs w:val="28"/>
        </w:rPr>
        <w:t xml:space="preserve">Методические рекомендации по написанию и проработке </w:t>
      </w:r>
      <w:r w:rsidRPr="005A4D8D">
        <w:rPr>
          <w:b/>
          <w:bCs/>
          <w:sz w:val="28"/>
          <w:szCs w:val="28"/>
        </w:rPr>
        <w:t xml:space="preserve"> конспект</w:t>
      </w:r>
      <w:r>
        <w:rPr>
          <w:b/>
          <w:bCs/>
          <w:sz w:val="28"/>
          <w:szCs w:val="28"/>
        </w:rPr>
        <w:t>а</w:t>
      </w:r>
    </w:p>
    <w:p w:rsidR="006C5505" w:rsidRPr="005A4D8D" w:rsidRDefault="006C5505" w:rsidP="006C5505">
      <w:pPr>
        <w:spacing w:after="200"/>
        <w:ind w:firstLine="142"/>
        <w:rPr>
          <w:sz w:val="28"/>
          <w:szCs w:val="28"/>
        </w:rPr>
      </w:pPr>
      <w:r>
        <w:rPr>
          <w:sz w:val="28"/>
          <w:szCs w:val="28"/>
        </w:rPr>
        <w:t>1.</w:t>
      </w:r>
      <w:r w:rsidRPr="005A4D8D">
        <w:rPr>
          <w:sz w:val="28"/>
          <w:szCs w:val="28"/>
        </w:rPr>
        <w:t>Внимательно прочти текст.</w:t>
      </w:r>
    </w:p>
    <w:p w:rsidR="006C5505" w:rsidRPr="005A4D8D" w:rsidRDefault="006C5505" w:rsidP="006C5505">
      <w:pPr>
        <w:spacing w:after="200"/>
        <w:ind w:firstLine="142"/>
        <w:rPr>
          <w:sz w:val="28"/>
          <w:szCs w:val="28"/>
        </w:rPr>
      </w:pPr>
      <w:r>
        <w:rPr>
          <w:sz w:val="28"/>
          <w:szCs w:val="28"/>
        </w:rPr>
        <w:t>2.</w:t>
      </w:r>
      <w:r w:rsidRPr="005A4D8D">
        <w:rPr>
          <w:sz w:val="28"/>
          <w:szCs w:val="28"/>
        </w:rPr>
        <w:t>Выдели главную идею и озаглавь текст.</w:t>
      </w:r>
    </w:p>
    <w:p w:rsidR="006C5505" w:rsidRPr="005A4D8D" w:rsidRDefault="006C5505" w:rsidP="006C5505">
      <w:pPr>
        <w:spacing w:after="200"/>
        <w:ind w:firstLine="142"/>
        <w:rPr>
          <w:sz w:val="28"/>
          <w:szCs w:val="28"/>
        </w:rPr>
      </w:pPr>
      <w:r>
        <w:rPr>
          <w:sz w:val="28"/>
          <w:szCs w:val="28"/>
        </w:rPr>
        <w:t>3.</w:t>
      </w:r>
      <w:r w:rsidRPr="005A4D8D">
        <w:rPr>
          <w:sz w:val="28"/>
          <w:szCs w:val="28"/>
        </w:rPr>
        <w:t>Раздели материал на части, выдели главную мысль каждой части.</w:t>
      </w:r>
    </w:p>
    <w:p w:rsidR="006C5505" w:rsidRPr="005A4D8D" w:rsidRDefault="006C5505" w:rsidP="006C5505">
      <w:pPr>
        <w:spacing w:after="200"/>
        <w:ind w:firstLine="142"/>
        <w:rPr>
          <w:sz w:val="28"/>
          <w:szCs w:val="28"/>
        </w:rPr>
      </w:pPr>
      <w:r>
        <w:rPr>
          <w:sz w:val="28"/>
          <w:szCs w:val="28"/>
        </w:rPr>
        <w:t>4.</w:t>
      </w:r>
      <w:r w:rsidRPr="005A4D8D">
        <w:rPr>
          <w:sz w:val="28"/>
          <w:szCs w:val="28"/>
        </w:rPr>
        <w:t>Запиши названия смысловых частей в форме плана    в левом рабочем поле конспекта.</w:t>
      </w:r>
    </w:p>
    <w:p w:rsidR="006C5505" w:rsidRPr="005A4D8D" w:rsidRDefault="006C5505" w:rsidP="006C5505">
      <w:pPr>
        <w:spacing w:after="200"/>
        <w:ind w:firstLine="142"/>
        <w:rPr>
          <w:sz w:val="28"/>
          <w:szCs w:val="28"/>
        </w:rPr>
      </w:pPr>
      <w:r>
        <w:rPr>
          <w:sz w:val="28"/>
          <w:szCs w:val="28"/>
        </w:rPr>
        <w:t>5.</w:t>
      </w:r>
      <w:r w:rsidRPr="005A4D8D">
        <w:rPr>
          <w:sz w:val="28"/>
          <w:szCs w:val="28"/>
        </w:rPr>
        <w:t>Прочти текст во второй раз.</w:t>
      </w:r>
    </w:p>
    <w:p w:rsidR="006C5505" w:rsidRPr="005A4D8D" w:rsidRDefault="006C5505" w:rsidP="006C5505">
      <w:pPr>
        <w:spacing w:after="200"/>
        <w:ind w:firstLine="142"/>
        <w:rPr>
          <w:sz w:val="28"/>
          <w:szCs w:val="28"/>
        </w:rPr>
      </w:pPr>
      <w:r>
        <w:rPr>
          <w:sz w:val="28"/>
          <w:szCs w:val="28"/>
        </w:rPr>
        <w:t>6.</w:t>
      </w:r>
      <w:r w:rsidRPr="005A4D8D">
        <w:rPr>
          <w:sz w:val="28"/>
          <w:szCs w:val="28"/>
        </w:rPr>
        <w:t>Сформулируй тезисы конспекта и запиши их в центральном поле конспекта. Помни, что тезисы - это мысли, содержащие главную информацию о содержании смысловых частей. Они не должны быть многословными.</w:t>
      </w:r>
    </w:p>
    <w:p w:rsidR="006C5505" w:rsidRPr="005A4D8D" w:rsidRDefault="006C5505" w:rsidP="006C5505">
      <w:pPr>
        <w:spacing w:after="200"/>
        <w:ind w:firstLine="142"/>
        <w:rPr>
          <w:sz w:val="28"/>
          <w:szCs w:val="28"/>
        </w:rPr>
      </w:pPr>
      <w:r>
        <w:rPr>
          <w:sz w:val="28"/>
          <w:szCs w:val="28"/>
        </w:rPr>
        <w:t>7.</w:t>
      </w:r>
      <w:r w:rsidRPr="005A4D8D">
        <w:rPr>
          <w:sz w:val="28"/>
          <w:szCs w:val="28"/>
        </w:rPr>
        <w:t>Определи ключевые понятия, которые необходимо включить в конспект.</w:t>
      </w:r>
    </w:p>
    <w:p w:rsidR="006C5505" w:rsidRPr="005A4D8D" w:rsidRDefault="006C5505" w:rsidP="006C5505">
      <w:pPr>
        <w:spacing w:after="200"/>
        <w:ind w:firstLine="142"/>
        <w:rPr>
          <w:sz w:val="28"/>
          <w:szCs w:val="28"/>
        </w:rPr>
      </w:pPr>
      <w:r>
        <w:rPr>
          <w:sz w:val="28"/>
          <w:szCs w:val="28"/>
        </w:rPr>
        <w:t>8.</w:t>
      </w:r>
      <w:r w:rsidRPr="005A4D8D">
        <w:rPr>
          <w:sz w:val="28"/>
          <w:szCs w:val="28"/>
        </w:rPr>
        <w:t>Визуализируй конспект:</w:t>
      </w:r>
    </w:p>
    <w:p w:rsidR="006C5505" w:rsidRPr="005A4D8D" w:rsidRDefault="006C5505" w:rsidP="006C5505">
      <w:pPr>
        <w:spacing w:after="200"/>
        <w:ind w:firstLine="142"/>
        <w:rPr>
          <w:sz w:val="28"/>
          <w:szCs w:val="28"/>
        </w:rPr>
      </w:pPr>
      <w:r>
        <w:rPr>
          <w:sz w:val="28"/>
          <w:szCs w:val="28"/>
        </w:rPr>
        <w:t>9.</w:t>
      </w:r>
      <w:r w:rsidRPr="005A4D8D">
        <w:rPr>
          <w:sz w:val="28"/>
          <w:szCs w:val="28"/>
        </w:rPr>
        <w:t>Напиши источник конспектирования (название, автор);</w:t>
      </w:r>
    </w:p>
    <w:p w:rsidR="006C5505" w:rsidRPr="005A4D8D" w:rsidRDefault="006C5505" w:rsidP="006C5505">
      <w:pPr>
        <w:spacing w:after="200"/>
        <w:ind w:firstLine="142"/>
        <w:rPr>
          <w:sz w:val="28"/>
          <w:szCs w:val="28"/>
        </w:rPr>
      </w:pPr>
      <w:r>
        <w:rPr>
          <w:sz w:val="28"/>
          <w:szCs w:val="28"/>
        </w:rPr>
        <w:t>10.</w:t>
      </w:r>
      <w:r w:rsidRPr="005A4D8D">
        <w:rPr>
          <w:sz w:val="28"/>
          <w:szCs w:val="28"/>
        </w:rPr>
        <w:t>раздели страницу на три части в соотношении . Левая часть - это рабочее поле плана, центральная- поле тезисов, правая- поле конспекта.</w:t>
      </w:r>
    </w:p>
    <w:p w:rsidR="006C5505" w:rsidRDefault="006C5505" w:rsidP="006C5505">
      <w:pPr>
        <w:spacing w:after="200"/>
        <w:ind w:firstLine="142"/>
        <w:rPr>
          <w:sz w:val="28"/>
          <w:szCs w:val="28"/>
        </w:rPr>
      </w:pPr>
      <w:r>
        <w:rPr>
          <w:sz w:val="28"/>
          <w:szCs w:val="28"/>
        </w:rPr>
        <w:t>11.</w:t>
      </w:r>
      <w:r w:rsidRPr="005A4D8D">
        <w:rPr>
          <w:sz w:val="28"/>
          <w:szCs w:val="28"/>
        </w:rPr>
        <w:t>главные идеи помечай специальными знаками на рабочем поле (например, !, ?, *, проч.) или выделяй шрифтом либо подчёркиванием;</w:t>
      </w:r>
    </w:p>
    <w:p w:rsidR="006C5505" w:rsidRPr="005A4D8D" w:rsidRDefault="006C5505" w:rsidP="006C5505">
      <w:pPr>
        <w:spacing w:after="200"/>
        <w:ind w:firstLine="142"/>
        <w:rPr>
          <w:sz w:val="28"/>
          <w:szCs w:val="28"/>
        </w:rPr>
      </w:pPr>
      <w:r>
        <w:rPr>
          <w:sz w:val="28"/>
          <w:szCs w:val="28"/>
        </w:rPr>
        <w:t>12.</w:t>
      </w:r>
      <w:r w:rsidRPr="005A4D8D">
        <w:rPr>
          <w:sz w:val="28"/>
          <w:szCs w:val="28"/>
        </w:rPr>
        <w:t>каждый пункт плана с отделяй от последующего горизонтальной линией в 1-</w:t>
      </w:r>
      <w:smartTag w:uri="urn:schemas-microsoft-com:office:smarttags" w:element="metricconverter">
        <w:smartTagPr>
          <w:attr w:name="ProductID" w:val="2 см"/>
        </w:smartTagPr>
        <w:r w:rsidRPr="005A4D8D">
          <w:rPr>
            <w:sz w:val="28"/>
            <w:szCs w:val="28"/>
          </w:rPr>
          <w:t>2 см</w:t>
        </w:r>
      </w:smartTag>
      <w:r w:rsidRPr="005A4D8D">
        <w:rPr>
          <w:sz w:val="28"/>
          <w:szCs w:val="28"/>
        </w:rPr>
        <w:t xml:space="preserve"> от окончания текста (возможно тебе надо будет внести еще информацию);</w:t>
      </w:r>
      <w:r w:rsidRPr="005A4D8D">
        <w:rPr>
          <w:b/>
          <w:bCs/>
          <w:sz w:val="28"/>
          <w:szCs w:val="28"/>
        </w:rPr>
        <w:t xml:space="preserve"> </w:t>
      </w:r>
    </w:p>
    <w:p w:rsidR="006C5505" w:rsidRPr="00EC2533" w:rsidRDefault="006C5505" w:rsidP="006C5505">
      <w:pPr>
        <w:spacing w:after="200"/>
        <w:ind w:firstLine="142"/>
        <w:rPr>
          <w:sz w:val="28"/>
          <w:szCs w:val="28"/>
        </w:rPr>
      </w:pPr>
      <w:r>
        <w:rPr>
          <w:sz w:val="28"/>
          <w:szCs w:val="28"/>
        </w:rPr>
        <w:t>13.</w:t>
      </w:r>
      <w:r w:rsidRPr="005A4D8D">
        <w:rPr>
          <w:sz w:val="28"/>
          <w:szCs w:val="28"/>
        </w:rPr>
        <w:t>в конце конспекта сделай вывод, к которому ты пришёл</w:t>
      </w:r>
      <w:r>
        <w:rPr>
          <w:sz w:val="28"/>
          <w:szCs w:val="28"/>
        </w:rPr>
        <w:t>,</w:t>
      </w:r>
      <w:r w:rsidRPr="005A4D8D">
        <w:rPr>
          <w:sz w:val="28"/>
          <w:szCs w:val="28"/>
        </w:rPr>
        <w:t xml:space="preserve"> проработав текст.</w:t>
      </w:r>
    </w:p>
    <w:p w:rsidR="006C5505" w:rsidRPr="00813D3C" w:rsidRDefault="006C5505" w:rsidP="006C5505">
      <w:pPr>
        <w:ind w:left="360" w:firstLine="142"/>
        <w:jc w:val="both"/>
        <w:rPr>
          <w:sz w:val="28"/>
          <w:szCs w:val="28"/>
        </w:rPr>
      </w:pPr>
    </w:p>
    <w:p w:rsidR="006C5505" w:rsidRDefault="006C5505" w:rsidP="006C5505">
      <w:pPr>
        <w:ind w:firstLine="142"/>
        <w:rPr>
          <w:i/>
          <w:sz w:val="28"/>
          <w:szCs w:val="28"/>
        </w:rPr>
      </w:pPr>
      <w:r w:rsidRPr="00813D3C">
        <w:rPr>
          <w:sz w:val="28"/>
          <w:szCs w:val="28"/>
        </w:rPr>
        <w:t xml:space="preserve"> </w:t>
      </w:r>
      <w:r w:rsidRPr="00C97D48">
        <w:rPr>
          <w:b/>
          <w:i/>
          <w:sz w:val="28"/>
          <w:szCs w:val="28"/>
        </w:rPr>
        <w:t>Критерии оценки:</w:t>
      </w:r>
      <w:r>
        <w:rPr>
          <w:i/>
          <w:sz w:val="28"/>
          <w:szCs w:val="28"/>
        </w:rPr>
        <w:t xml:space="preserve"> «5» - в работе полно изложен материал по данной теме.</w:t>
      </w:r>
    </w:p>
    <w:p w:rsidR="006C5505" w:rsidRDefault="006C5505" w:rsidP="006C5505">
      <w:pPr>
        <w:ind w:firstLine="142"/>
        <w:rPr>
          <w:i/>
          <w:sz w:val="28"/>
          <w:szCs w:val="28"/>
        </w:rPr>
      </w:pPr>
      <w:r>
        <w:rPr>
          <w:i/>
          <w:sz w:val="28"/>
          <w:szCs w:val="28"/>
        </w:rPr>
        <w:lastRenderedPageBreak/>
        <w:t>«4» - работа содержит весь необходимый материал по теме, но допущены 1-2 неточности.</w:t>
      </w:r>
    </w:p>
    <w:p w:rsidR="006C5505" w:rsidRPr="008C554B" w:rsidRDefault="006C5505" w:rsidP="006C5505">
      <w:pPr>
        <w:ind w:firstLine="142"/>
        <w:rPr>
          <w:i/>
          <w:sz w:val="28"/>
          <w:szCs w:val="28"/>
        </w:rPr>
      </w:pPr>
      <w:r>
        <w:rPr>
          <w:i/>
          <w:sz w:val="28"/>
          <w:szCs w:val="28"/>
        </w:rPr>
        <w:t>«3» - в работе отражены основные моменты, но допущено более 2 неточностей.</w:t>
      </w:r>
    </w:p>
    <w:p w:rsidR="006C5505" w:rsidRDefault="006C5505" w:rsidP="006C5505">
      <w:pPr>
        <w:ind w:firstLine="142"/>
        <w:rPr>
          <w:sz w:val="28"/>
          <w:szCs w:val="28"/>
        </w:rPr>
      </w:pPr>
      <w:r>
        <w:rPr>
          <w:b/>
          <w:sz w:val="28"/>
          <w:szCs w:val="28"/>
        </w:rPr>
        <w:t>Вопросы для самопроверки и проверки:</w:t>
      </w:r>
    </w:p>
    <w:p w:rsidR="006C5505" w:rsidRDefault="006C5505" w:rsidP="0075057C">
      <w:pPr>
        <w:numPr>
          <w:ilvl w:val="0"/>
          <w:numId w:val="621"/>
        </w:numPr>
        <w:spacing w:after="0" w:line="240" w:lineRule="auto"/>
        <w:ind w:firstLine="142"/>
        <w:rPr>
          <w:sz w:val="28"/>
          <w:szCs w:val="28"/>
        </w:rPr>
      </w:pPr>
      <w:r>
        <w:rPr>
          <w:sz w:val="28"/>
          <w:szCs w:val="28"/>
        </w:rPr>
        <w:t>Что такое мейоз?</w:t>
      </w:r>
    </w:p>
    <w:p w:rsidR="006C5505" w:rsidRDefault="006C5505" w:rsidP="0075057C">
      <w:pPr>
        <w:numPr>
          <w:ilvl w:val="0"/>
          <w:numId w:val="621"/>
        </w:numPr>
        <w:spacing w:after="0" w:line="240" w:lineRule="auto"/>
        <w:ind w:firstLine="142"/>
        <w:rPr>
          <w:sz w:val="28"/>
          <w:szCs w:val="28"/>
        </w:rPr>
      </w:pPr>
      <w:r>
        <w:rPr>
          <w:sz w:val="28"/>
          <w:szCs w:val="28"/>
        </w:rPr>
        <w:t>Перечислите стадии мейоза.</w:t>
      </w:r>
    </w:p>
    <w:p w:rsidR="006C5505" w:rsidRPr="00DC0384" w:rsidRDefault="006C5505" w:rsidP="006C5505">
      <w:pPr>
        <w:ind w:left="360"/>
        <w:jc w:val="both"/>
        <w:rPr>
          <w:b/>
          <w:sz w:val="28"/>
          <w:szCs w:val="28"/>
        </w:rPr>
      </w:pPr>
    </w:p>
    <w:p w:rsidR="006C5505" w:rsidRPr="001D2E26" w:rsidRDefault="006C5505" w:rsidP="006C5505">
      <w:pPr>
        <w:spacing w:line="360" w:lineRule="auto"/>
        <w:jc w:val="both"/>
        <w:rPr>
          <w:b/>
          <w:bCs/>
          <w:sz w:val="28"/>
          <w:szCs w:val="28"/>
        </w:rPr>
      </w:pPr>
      <w:r w:rsidRPr="008A1ED4">
        <w:rPr>
          <w:b/>
          <w:bCs/>
          <w:sz w:val="28"/>
          <w:szCs w:val="28"/>
        </w:rPr>
        <w:t>4.</w:t>
      </w:r>
      <w:r w:rsidRPr="00DD38DF">
        <w:rPr>
          <w:b/>
          <w:sz w:val="28"/>
          <w:szCs w:val="28"/>
        </w:rPr>
        <w:t xml:space="preserve"> </w:t>
      </w:r>
      <w:r>
        <w:rPr>
          <w:b/>
          <w:sz w:val="28"/>
          <w:szCs w:val="28"/>
        </w:rPr>
        <w:t>К</w:t>
      </w:r>
      <w:r w:rsidRPr="00DD38DF">
        <w:rPr>
          <w:b/>
          <w:sz w:val="28"/>
          <w:szCs w:val="28"/>
        </w:rPr>
        <w:t>онтрольно-оценочны</w:t>
      </w:r>
      <w:r>
        <w:rPr>
          <w:b/>
          <w:sz w:val="28"/>
          <w:szCs w:val="28"/>
        </w:rPr>
        <w:t>е</w:t>
      </w:r>
      <w:r w:rsidRPr="00DD38DF">
        <w:rPr>
          <w:b/>
          <w:sz w:val="28"/>
          <w:szCs w:val="28"/>
        </w:rPr>
        <w:t xml:space="preserve"> материал</w:t>
      </w:r>
      <w:r>
        <w:rPr>
          <w:b/>
          <w:sz w:val="28"/>
          <w:szCs w:val="28"/>
        </w:rPr>
        <w:t>ы</w:t>
      </w:r>
      <w:r w:rsidRPr="00DD38DF">
        <w:rPr>
          <w:b/>
          <w:sz w:val="28"/>
          <w:szCs w:val="28"/>
        </w:rPr>
        <w:t xml:space="preserve"> для </w:t>
      </w:r>
      <w:r>
        <w:rPr>
          <w:b/>
          <w:sz w:val="28"/>
          <w:szCs w:val="28"/>
        </w:rPr>
        <w:t>итоговой аттестации по учебной дисциплине</w:t>
      </w:r>
    </w:p>
    <w:p w:rsidR="006C5505" w:rsidRPr="00C95AD4" w:rsidRDefault="006C5505" w:rsidP="006C5505">
      <w:pPr>
        <w:spacing w:line="360" w:lineRule="auto"/>
        <w:ind w:firstLine="709"/>
        <w:jc w:val="both"/>
        <w:rPr>
          <w:sz w:val="28"/>
          <w:szCs w:val="28"/>
        </w:rPr>
      </w:pPr>
      <w:r>
        <w:rPr>
          <w:sz w:val="28"/>
          <w:szCs w:val="28"/>
        </w:rPr>
        <w:t>Текущий к</w:t>
      </w:r>
      <w:r w:rsidRPr="00C95AD4">
        <w:rPr>
          <w:sz w:val="28"/>
          <w:szCs w:val="28"/>
        </w:rPr>
        <w:t xml:space="preserve">онтроль и оценка осуществляются с использованием следующих форм и </w:t>
      </w:r>
      <w:r>
        <w:rPr>
          <w:sz w:val="28"/>
          <w:szCs w:val="28"/>
        </w:rPr>
        <w:t>методов: устный опрос, собеседование,  оценка практических работ, тестирование, конференция, кратковременная контрольная работа, проверочная работа, зачёт.</w:t>
      </w:r>
    </w:p>
    <w:p w:rsidR="006C5505" w:rsidRDefault="006C5505" w:rsidP="006C5505">
      <w:pPr>
        <w:spacing w:line="360" w:lineRule="auto"/>
        <w:ind w:firstLine="709"/>
        <w:jc w:val="both"/>
        <w:rPr>
          <w:sz w:val="28"/>
          <w:szCs w:val="28"/>
        </w:rPr>
      </w:pPr>
    </w:p>
    <w:p w:rsidR="006C5505" w:rsidRDefault="006C5505" w:rsidP="006C5505">
      <w:pPr>
        <w:spacing w:line="360" w:lineRule="auto"/>
        <w:ind w:firstLine="709"/>
        <w:jc w:val="both"/>
        <w:rPr>
          <w:sz w:val="28"/>
          <w:szCs w:val="28"/>
        </w:rPr>
      </w:pPr>
      <w:r>
        <w:rPr>
          <w:sz w:val="28"/>
          <w:szCs w:val="28"/>
        </w:rPr>
        <w:t>Оценка освоения дисциплины предусматривает использование универсальной шкалы (таблицы).</w:t>
      </w:r>
    </w:p>
    <w:p w:rsidR="006C5505" w:rsidRDefault="006C5505" w:rsidP="006C5505">
      <w:pPr>
        <w:ind w:firstLine="708"/>
        <w:jc w:val="both"/>
        <w:rPr>
          <w:sz w:val="28"/>
          <w:szCs w:val="28"/>
        </w:rPr>
      </w:pPr>
      <w:r w:rsidRPr="00AE7681">
        <w:rPr>
          <w:sz w:val="28"/>
          <w:szCs w:val="28"/>
          <w:lang w:val="en-US"/>
        </w:rPr>
        <w:t>III</w:t>
      </w:r>
      <w:r w:rsidRPr="00AE7681">
        <w:rPr>
          <w:sz w:val="28"/>
          <w:szCs w:val="28"/>
        </w:rPr>
        <w:t>б. КРИТЕРИИ ОЦЕНКИ</w:t>
      </w:r>
      <w:r>
        <w:rPr>
          <w:sz w:val="28"/>
          <w:szCs w:val="28"/>
        </w:rPr>
        <w:t xml:space="preserve"> </w:t>
      </w:r>
    </w:p>
    <w:p w:rsidR="006C5505" w:rsidRDefault="006C5505" w:rsidP="006C5505">
      <w:pPr>
        <w:ind w:firstLine="708"/>
        <w:jc w:val="both"/>
        <w:rPr>
          <w:sz w:val="28"/>
          <w:szCs w:val="28"/>
        </w:rPr>
      </w:pP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6C5505" w:rsidRPr="0089508D" w:rsidTr="001E1A16">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6C5505" w:rsidRPr="0089508D" w:rsidRDefault="006C5505" w:rsidP="001E1A16">
            <w:pPr>
              <w:jc w:val="center"/>
              <w:rPr>
                <w:b/>
                <w:sz w:val="28"/>
                <w:szCs w:val="28"/>
              </w:rPr>
            </w:pPr>
            <w:r w:rsidRPr="0089508D">
              <w:rPr>
                <w:b/>
                <w:sz w:val="28"/>
                <w:szCs w:val="28"/>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6C5505" w:rsidRPr="0089508D" w:rsidRDefault="006C5505" w:rsidP="001E1A16">
            <w:pPr>
              <w:jc w:val="center"/>
              <w:rPr>
                <w:b/>
                <w:sz w:val="28"/>
                <w:szCs w:val="28"/>
              </w:rPr>
            </w:pPr>
            <w:r w:rsidRPr="0089508D">
              <w:rPr>
                <w:b/>
                <w:sz w:val="28"/>
                <w:szCs w:val="28"/>
              </w:rPr>
              <w:t>Качественная оценка индивидуальных образовательных достижений</w:t>
            </w:r>
          </w:p>
        </w:tc>
      </w:tr>
      <w:tr w:rsidR="006C5505" w:rsidRPr="0089508D" w:rsidTr="001E1A16">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6C5505" w:rsidRPr="0089508D" w:rsidRDefault="006C5505" w:rsidP="001E1A16">
            <w:pPr>
              <w:jc w:val="center"/>
              <w:rPr>
                <w:b/>
                <w:sz w:val="28"/>
                <w:szCs w:val="28"/>
              </w:rPr>
            </w:pPr>
          </w:p>
        </w:tc>
        <w:tc>
          <w:tcPr>
            <w:tcW w:w="2318" w:type="dxa"/>
            <w:tcBorders>
              <w:top w:val="single" w:sz="6" w:space="0" w:color="auto"/>
              <w:left w:val="single" w:sz="6" w:space="0" w:color="auto"/>
              <w:bottom w:val="single" w:sz="8" w:space="0" w:color="auto"/>
              <w:right w:val="single" w:sz="6" w:space="0" w:color="auto"/>
            </w:tcBorders>
            <w:vAlign w:val="center"/>
          </w:tcPr>
          <w:p w:rsidR="006C5505" w:rsidRPr="0089508D" w:rsidRDefault="006C5505" w:rsidP="001E1A16">
            <w:pPr>
              <w:jc w:val="center"/>
              <w:rPr>
                <w:b/>
                <w:sz w:val="28"/>
                <w:szCs w:val="28"/>
              </w:rPr>
            </w:pPr>
            <w:r w:rsidRPr="0089508D">
              <w:rPr>
                <w:b/>
                <w:sz w:val="28"/>
                <w:szCs w:val="28"/>
              </w:rPr>
              <w:t>балл (отметка)</w:t>
            </w:r>
          </w:p>
        </w:tc>
        <w:tc>
          <w:tcPr>
            <w:tcW w:w="2973" w:type="dxa"/>
            <w:tcBorders>
              <w:top w:val="single" w:sz="6" w:space="0" w:color="auto"/>
              <w:left w:val="single" w:sz="6" w:space="0" w:color="auto"/>
              <w:bottom w:val="single" w:sz="8" w:space="0" w:color="auto"/>
            </w:tcBorders>
            <w:vAlign w:val="center"/>
          </w:tcPr>
          <w:p w:rsidR="006C5505" w:rsidRPr="0089508D" w:rsidRDefault="006C5505" w:rsidP="001E1A16">
            <w:pPr>
              <w:jc w:val="center"/>
              <w:rPr>
                <w:b/>
                <w:sz w:val="28"/>
                <w:szCs w:val="28"/>
              </w:rPr>
            </w:pPr>
            <w:r w:rsidRPr="0089508D">
              <w:rPr>
                <w:b/>
                <w:sz w:val="28"/>
                <w:szCs w:val="28"/>
              </w:rPr>
              <w:t>вербальный аналог</w:t>
            </w:r>
          </w:p>
        </w:tc>
      </w:tr>
      <w:tr w:rsidR="006C5505" w:rsidRPr="0089508D" w:rsidTr="001E1A16">
        <w:trPr>
          <w:trHeight w:val="20"/>
          <w:jc w:val="center"/>
        </w:trPr>
        <w:tc>
          <w:tcPr>
            <w:tcW w:w="2700" w:type="dxa"/>
            <w:tcBorders>
              <w:top w:val="single" w:sz="8" w:space="0" w:color="auto"/>
            </w:tcBorders>
            <w:shd w:val="clear" w:color="auto" w:fill="auto"/>
            <w:noWrap/>
            <w:vAlign w:val="center"/>
          </w:tcPr>
          <w:p w:rsidR="006C5505" w:rsidRPr="0089508D" w:rsidRDefault="006C5505" w:rsidP="001E1A16">
            <w:pPr>
              <w:jc w:val="center"/>
              <w:rPr>
                <w:sz w:val="28"/>
                <w:szCs w:val="28"/>
              </w:rPr>
            </w:pPr>
            <w:r w:rsidRPr="0089508D">
              <w:rPr>
                <w:sz w:val="28"/>
                <w:szCs w:val="28"/>
              </w:rPr>
              <w:t>90 ÷ 100</w:t>
            </w:r>
          </w:p>
        </w:tc>
        <w:tc>
          <w:tcPr>
            <w:tcW w:w="2318" w:type="dxa"/>
            <w:tcBorders>
              <w:top w:val="single" w:sz="8" w:space="0" w:color="auto"/>
            </w:tcBorders>
            <w:vAlign w:val="center"/>
          </w:tcPr>
          <w:p w:rsidR="006C5505" w:rsidRPr="0089508D" w:rsidRDefault="006C5505" w:rsidP="001E1A16">
            <w:pPr>
              <w:jc w:val="center"/>
              <w:rPr>
                <w:sz w:val="28"/>
                <w:szCs w:val="28"/>
              </w:rPr>
            </w:pPr>
            <w:r w:rsidRPr="0089508D">
              <w:rPr>
                <w:sz w:val="28"/>
                <w:szCs w:val="28"/>
              </w:rPr>
              <w:t>5</w:t>
            </w:r>
          </w:p>
        </w:tc>
        <w:tc>
          <w:tcPr>
            <w:tcW w:w="2973" w:type="dxa"/>
            <w:tcBorders>
              <w:top w:val="single" w:sz="8" w:space="0" w:color="auto"/>
            </w:tcBorders>
          </w:tcPr>
          <w:p w:rsidR="006C5505" w:rsidRPr="0089508D" w:rsidRDefault="006C5505" w:rsidP="001E1A16">
            <w:pPr>
              <w:jc w:val="center"/>
              <w:rPr>
                <w:sz w:val="28"/>
                <w:szCs w:val="28"/>
              </w:rPr>
            </w:pPr>
            <w:r w:rsidRPr="0089508D">
              <w:rPr>
                <w:sz w:val="28"/>
                <w:szCs w:val="28"/>
              </w:rPr>
              <w:t>отлично</w:t>
            </w:r>
          </w:p>
        </w:tc>
      </w:tr>
      <w:tr w:rsidR="006C5505" w:rsidRPr="0089508D" w:rsidTr="001E1A16">
        <w:trPr>
          <w:trHeight w:val="20"/>
          <w:jc w:val="center"/>
        </w:trPr>
        <w:tc>
          <w:tcPr>
            <w:tcW w:w="2700" w:type="dxa"/>
            <w:shd w:val="clear" w:color="auto" w:fill="auto"/>
            <w:noWrap/>
            <w:vAlign w:val="center"/>
          </w:tcPr>
          <w:p w:rsidR="006C5505" w:rsidRPr="0089508D" w:rsidRDefault="006C5505" w:rsidP="001E1A16">
            <w:pPr>
              <w:jc w:val="center"/>
              <w:rPr>
                <w:sz w:val="28"/>
                <w:szCs w:val="28"/>
              </w:rPr>
            </w:pPr>
            <w:r>
              <w:rPr>
                <w:sz w:val="28"/>
                <w:szCs w:val="28"/>
              </w:rPr>
              <w:t>80</w:t>
            </w:r>
            <w:r w:rsidRPr="0089508D">
              <w:rPr>
                <w:sz w:val="28"/>
                <w:szCs w:val="28"/>
              </w:rPr>
              <w:t xml:space="preserve"> ÷ 89</w:t>
            </w:r>
          </w:p>
        </w:tc>
        <w:tc>
          <w:tcPr>
            <w:tcW w:w="2318" w:type="dxa"/>
            <w:vAlign w:val="center"/>
          </w:tcPr>
          <w:p w:rsidR="006C5505" w:rsidRPr="0089508D" w:rsidRDefault="006C5505" w:rsidP="001E1A16">
            <w:pPr>
              <w:jc w:val="center"/>
              <w:rPr>
                <w:sz w:val="28"/>
                <w:szCs w:val="28"/>
              </w:rPr>
            </w:pPr>
            <w:r w:rsidRPr="0089508D">
              <w:rPr>
                <w:sz w:val="28"/>
                <w:szCs w:val="28"/>
              </w:rPr>
              <w:t>4</w:t>
            </w:r>
          </w:p>
        </w:tc>
        <w:tc>
          <w:tcPr>
            <w:tcW w:w="2973" w:type="dxa"/>
          </w:tcPr>
          <w:p w:rsidR="006C5505" w:rsidRPr="0089508D" w:rsidRDefault="006C5505" w:rsidP="001E1A16">
            <w:pPr>
              <w:jc w:val="center"/>
              <w:rPr>
                <w:sz w:val="28"/>
                <w:szCs w:val="28"/>
              </w:rPr>
            </w:pPr>
            <w:r w:rsidRPr="0089508D">
              <w:rPr>
                <w:sz w:val="28"/>
                <w:szCs w:val="28"/>
              </w:rPr>
              <w:t>хорошо</w:t>
            </w:r>
          </w:p>
        </w:tc>
      </w:tr>
      <w:tr w:rsidR="006C5505" w:rsidRPr="0089508D" w:rsidTr="001E1A16">
        <w:trPr>
          <w:trHeight w:val="20"/>
          <w:jc w:val="center"/>
        </w:trPr>
        <w:tc>
          <w:tcPr>
            <w:tcW w:w="2700" w:type="dxa"/>
            <w:shd w:val="clear" w:color="auto" w:fill="auto"/>
            <w:noWrap/>
            <w:vAlign w:val="center"/>
          </w:tcPr>
          <w:p w:rsidR="006C5505" w:rsidRPr="0089508D" w:rsidRDefault="006C5505" w:rsidP="001E1A16">
            <w:pPr>
              <w:jc w:val="center"/>
              <w:rPr>
                <w:sz w:val="28"/>
                <w:szCs w:val="28"/>
              </w:rPr>
            </w:pPr>
            <w:r>
              <w:rPr>
                <w:sz w:val="28"/>
                <w:szCs w:val="28"/>
              </w:rPr>
              <w:t>70</w:t>
            </w:r>
            <w:r w:rsidRPr="0089508D">
              <w:rPr>
                <w:sz w:val="28"/>
                <w:szCs w:val="28"/>
              </w:rPr>
              <w:t xml:space="preserve">÷ </w:t>
            </w:r>
            <w:r>
              <w:rPr>
                <w:sz w:val="28"/>
                <w:szCs w:val="28"/>
              </w:rPr>
              <w:t>79</w:t>
            </w:r>
          </w:p>
        </w:tc>
        <w:tc>
          <w:tcPr>
            <w:tcW w:w="2318" w:type="dxa"/>
            <w:vAlign w:val="center"/>
          </w:tcPr>
          <w:p w:rsidR="006C5505" w:rsidRPr="0089508D" w:rsidRDefault="006C5505" w:rsidP="001E1A16">
            <w:pPr>
              <w:jc w:val="center"/>
              <w:rPr>
                <w:sz w:val="28"/>
                <w:szCs w:val="28"/>
              </w:rPr>
            </w:pPr>
            <w:r w:rsidRPr="0089508D">
              <w:rPr>
                <w:sz w:val="28"/>
                <w:szCs w:val="28"/>
              </w:rPr>
              <w:t>3</w:t>
            </w:r>
          </w:p>
        </w:tc>
        <w:tc>
          <w:tcPr>
            <w:tcW w:w="2973" w:type="dxa"/>
          </w:tcPr>
          <w:p w:rsidR="006C5505" w:rsidRPr="0089508D" w:rsidRDefault="006C5505" w:rsidP="001E1A16">
            <w:pPr>
              <w:jc w:val="center"/>
              <w:rPr>
                <w:sz w:val="28"/>
                <w:szCs w:val="28"/>
              </w:rPr>
            </w:pPr>
            <w:r w:rsidRPr="0089508D">
              <w:rPr>
                <w:sz w:val="28"/>
                <w:szCs w:val="28"/>
              </w:rPr>
              <w:t>удовлетворительно</w:t>
            </w:r>
          </w:p>
        </w:tc>
      </w:tr>
      <w:tr w:rsidR="006C5505" w:rsidRPr="0089508D" w:rsidTr="001E1A16">
        <w:trPr>
          <w:trHeight w:val="20"/>
          <w:jc w:val="center"/>
        </w:trPr>
        <w:tc>
          <w:tcPr>
            <w:tcW w:w="2700" w:type="dxa"/>
            <w:shd w:val="clear" w:color="auto" w:fill="auto"/>
            <w:noWrap/>
            <w:vAlign w:val="center"/>
          </w:tcPr>
          <w:p w:rsidR="006C5505" w:rsidRPr="0089508D" w:rsidRDefault="006C5505" w:rsidP="001E1A16">
            <w:pPr>
              <w:jc w:val="center"/>
              <w:rPr>
                <w:sz w:val="28"/>
                <w:szCs w:val="28"/>
              </w:rPr>
            </w:pPr>
            <w:r w:rsidRPr="0089508D">
              <w:rPr>
                <w:sz w:val="28"/>
                <w:szCs w:val="28"/>
              </w:rPr>
              <w:t xml:space="preserve">менее </w:t>
            </w:r>
            <w:r>
              <w:rPr>
                <w:sz w:val="28"/>
                <w:szCs w:val="28"/>
              </w:rPr>
              <w:t>70</w:t>
            </w:r>
          </w:p>
        </w:tc>
        <w:tc>
          <w:tcPr>
            <w:tcW w:w="2318" w:type="dxa"/>
            <w:vAlign w:val="center"/>
          </w:tcPr>
          <w:p w:rsidR="006C5505" w:rsidRPr="0089508D" w:rsidRDefault="006C5505" w:rsidP="001E1A16">
            <w:pPr>
              <w:jc w:val="center"/>
              <w:rPr>
                <w:sz w:val="28"/>
                <w:szCs w:val="28"/>
              </w:rPr>
            </w:pPr>
            <w:r w:rsidRPr="0089508D">
              <w:rPr>
                <w:sz w:val="28"/>
                <w:szCs w:val="28"/>
              </w:rPr>
              <w:t>2</w:t>
            </w:r>
          </w:p>
        </w:tc>
        <w:tc>
          <w:tcPr>
            <w:tcW w:w="2973" w:type="dxa"/>
          </w:tcPr>
          <w:p w:rsidR="006C5505" w:rsidRPr="0089508D" w:rsidRDefault="006C5505" w:rsidP="001E1A16">
            <w:pPr>
              <w:jc w:val="center"/>
              <w:rPr>
                <w:sz w:val="28"/>
                <w:szCs w:val="28"/>
              </w:rPr>
            </w:pPr>
            <w:r w:rsidRPr="0089508D">
              <w:rPr>
                <w:sz w:val="28"/>
                <w:szCs w:val="28"/>
              </w:rPr>
              <w:t>не удовлетворительно</w:t>
            </w:r>
          </w:p>
        </w:tc>
      </w:tr>
    </w:tbl>
    <w:p w:rsidR="006C5505" w:rsidRDefault="006C5505" w:rsidP="006C5505">
      <w:pPr>
        <w:pStyle w:val="10"/>
        <w:rPr>
          <w:b/>
        </w:rPr>
      </w:pPr>
    </w:p>
    <w:p w:rsidR="006C5505" w:rsidRDefault="006C5505" w:rsidP="006C5505">
      <w:pPr>
        <w:pStyle w:val="10"/>
        <w:rPr>
          <w:b/>
        </w:rPr>
      </w:pPr>
    </w:p>
    <w:p w:rsidR="006C5505" w:rsidRDefault="006C5505" w:rsidP="006C5505">
      <w:pPr>
        <w:pStyle w:val="10"/>
        <w:rPr>
          <w:b/>
        </w:rPr>
      </w:pPr>
    </w:p>
    <w:p w:rsidR="006C5505" w:rsidRDefault="006C5505" w:rsidP="006C5505">
      <w:pPr>
        <w:pStyle w:val="10"/>
        <w:rPr>
          <w:b/>
        </w:rPr>
      </w:pPr>
    </w:p>
    <w:p w:rsidR="006C5505" w:rsidRPr="00641DED" w:rsidRDefault="006C5505" w:rsidP="006C5505">
      <w:pPr>
        <w:pStyle w:val="10"/>
        <w:ind w:firstLine="0"/>
        <w:rPr>
          <w:b/>
        </w:rPr>
      </w:pPr>
      <w:r>
        <w:rPr>
          <w:b/>
        </w:rPr>
        <w:t xml:space="preserve">                                                </w:t>
      </w:r>
      <w:r w:rsidRPr="00641DED">
        <w:rPr>
          <w:b/>
        </w:rPr>
        <w:t xml:space="preserve"> </w:t>
      </w:r>
      <w:r w:rsidRPr="00641DED">
        <w:rPr>
          <w:b/>
          <w:lang w:val="en-US"/>
        </w:rPr>
        <w:t>I</w:t>
      </w:r>
      <w:r w:rsidRPr="00641DED">
        <w:rPr>
          <w:b/>
        </w:rPr>
        <w:t>. ПАСПОРТ</w:t>
      </w:r>
    </w:p>
    <w:p w:rsidR="006C5505" w:rsidRPr="00702B39" w:rsidRDefault="006C5505" w:rsidP="006C5505">
      <w:pPr>
        <w:jc w:val="both"/>
        <w:rPr>
          <w:b/>
          <w:sz w:val="28"/>
          <w:szCs w:val="28"/>
        </w:rPr>
      </w:pPr>
    </w:p>
    <w:p w:rsidR="006C5505" w:rsidRPr="00702B39" w:rsidRDefault="006C5505" w:rsidP="006C5505">
      <w:pPr>
        <w:jc w:val="both"/>
        <w:rPr>
          <w:b/>
          <w:sz w:val="28"/>
          <w:szCs w:val="28"/>
        </w:rPr>
      </w:pPr>
      <w:r w:rsidRPr="00702B39">
        <w:rPr>
          <w:b/>
          <w:sz w:val="28"/>
          <w:szCs w:val="28"/>
        </w:rPr>
        <w:t>Назначение:</w:t>
      </w:r>
    </w:p>
    <w:p w:rsidR="006C5505" w:rsidRDefault="006C5505" w:rsidP="006C5505">
      <w:pPr>
        <w:snapToGrid w:val="0"/>
        <w:ind w:firstLine="284"/>
        <w:rPr>
          <w:b/>
          <w:sz w:val="28"/>
          <w:szCs w:val="28"/>
        </w:rPr>
      </w:pPr>
    </w:p>
    <w:p w:rsidR="006C5505" w:rsidRDefault="006C5505" w:rsidP="006C5505">
      <w:pPr>
        <w:jc w:val="both"/>
        <w:rPr>
          <w:sz w:val="28"/>
          <w:szCs w:val="28"/>
        </w:rPr>
      </w:pPr>
      <w:r w:rsidRPr="00702B39">
        <w:rPr>
          <w:sz w:val="28"/>
          <w:szCs w:val="28"/>
        </w:rPr>
        <w:t xml:space="preserve">КОМ предназначен для контроля и оценки результатов освоения </w:t>
      </w:r>
      <w:r>
        <w:rPr>
          <w:sz w:val="28"/>
          <w:szCs w:val="28"/>
        </w:rPr>
        <w:t>учебной дисциплины  «Биология»</w:t>
      </w:r>
    </w:p>
    <w:p w:rsidR="006C5505" w:rsidRDefault="006C5505" w:rsidP="006C5505">
      <w:pPr>
        <w:pStyle w:val="Heading2"/>
        <w:ind w:left="552" w:right="553"/>
        <w:jc w:val="center"/>
        <w:rPr>
          <w:rFonts w:ascii="Times New Roman" w:hAnsi="Times New Roman"/>
          <w:color w:val="231F20"/>
          <w:lang w:val="ru-RU"/>
        </w:rPr>
      </w:pPr>
      <w:r w:rsidRPr="00A16257">
        <w:rPr>
          <w:rFonts w:ascii="Times New Roman" w:hAnsi="Times New Roman"/>
          <w:color w:val="231F20"/>
          <w:lang w:val="ru-RU"/>
        </w:rPr>
        <w:t xml:space="preserve">      </w:t>
      </w:r>
    </w:p>
    <w:p w:rsidR="006C5505" w:rsidRPr="00A16257" w:rsidRDefault="006C5505" w:rsidP="006C5505">
      <w:pPr>
        <w:pStyle w:val="Heading2"/>
        <w:ind w:left="552" w:right="553"/>
        <w:jc w:val="center"/>
        <w:rPr>
          <w:rFonts w:ascii="Times New Roman" w:hAnsi="Times New Roman"/>
          <w:lang w:val="ru-RU"/>
        </w:rPr>
      </w:pPr>
      <w:r w:rsidRPr="00A16257">
        <w:rPr>
          <w:rFonts w:ascii="Times New Roman" w:hAnsi="Times New Roman"/>
          <w:color w:val="231F20"/>
          <w:lang w:val="ru-RU"/>
        </w:rPr>
        <w:t xml:space="preserve"> </w:t>
      </w:r>
      <w:bookmarkStart w:id="59" w:name="_TOC_250005"/>
      <w:r w:rsidRPr="00A16257">
        <w:rPr>
          <w:rFonts w:ascii="Times New Roman" w:hAnsi="Times New Roman"/>
          <w:color w:val="231F20"/>
          <w:spacing w:val="-7"/>
          <w:lang w:val="ru-RU"/>
        </w:rPr>
        <w:t>РЕЗУЛЬТАТЫ</w:t>
      </w:r>
      <w:r w:rsidRPr="00A16257">
        <w:rPr>
          <w:rFonts w:ascii="Times New Roman" w:hAnsi="Times New Roman"/>
          <w:color w:val="231F20"/>
          <w:spacing w:val="-29"/>
          <w:lang w:val="ru-RU"/>
        </w:rPr>
        <w:t xml:space="preserve"> </w:t>
      </w:r>
      <w:r w:rsidRPr="00A16257">
        <w:rPr>
          <w:rFonts w:ascii="Times New Roman" w:hAnsi="Times New Roman"/>
          <w:color w:val="231F20"/>
          <w:lang w:val="ru-RU"/>
        </w:rPr>
        <w:t>ОСВОЕНИЯ</w:t>
      </w:r>
      <w:r w:rsidRPr="00A16257">
        <w:rPr>
          <w:rFonts w:ascii="Times New Roman" w:hAnsi="Times New Roman"/>
          <w:color w:val="231F20"/>
          <w:spacing w:val="-29"/>
          <w:lang w:val="ru-RU"/>
        </w:rPr>
        <w:t xml:space="preserve"> </w:t>
      </w:r>
      <w:r w:rsidRPr="00A16257">
        <w:rPr>
          <w:rFonts w:ascii="Times New Roman" w:hAnsi="Times New Roman"/>
          <w:color w:val="231F20"/>
          <w:lang w:val="ru-RU"/>
        </w:rPr>
        <w:t>УЧЕБНОЙ</w:t>
      </w:r>
      <w:r w:rsidRPr="00A16257">
        <w:rPr>
          <w:rFonts w:ascii="Times New Roman" w:hAnsi="Times New Roman"/>
          <w:color w:val="231F20"/>
          <w:spacing w:val="-29"/>
          <w:lang w:val="ru-RU"/>
        </w:rPr>
        <w:t xml:space="preserve"> </w:t>
      </w:r>
      <w:r w:rsidRPr="00A16257">
        <w:rPr>
          <w:rFonts w:ascii="Times New Roman" w:hAnsi="Times New Roman"/>
          <w:color w:val="231F20"/>
          <w:lang w:val="ru-RU"/>
        </w:rPr>
        <w:t>ДИСЦИПЛИНЫ</w:t>
      </w:r>
      <w:bookmarkEnd w:id="59"/>
    </w:p>
    <w:p w:rsidR="006C5505" w:rsidRPr="00A16257" w:rsidRDefault="006C5505" w:rsidP="006C5505">
      <w:pPr>
        <w:pStyle w:val="ab"/>
        <w:spacing w:before="214"/>
        <w:ind w:left="120" w:right="117"/>
        <w:jc w:val="both"/>
        <w:rPr>
          <w:rFonts w:eastAsia="Georgia"/>
          <w:szCs w:val="28"/>
        </w:rPr>
      </w:pPr>
      <w:r w:rsidRPr="00A16257">
        <w:rPr>
          <w:color w:val="231F20"/>
          <w:szCs w:val="28"/>
        </w:rPr>
        <w:t>Освоение содержания учебной дисциплины «Биология» обеспечивает</w:t>
      </w:r>
      <w:r w:rsidRPr="00A16257">
        <w:rPr>
          <w:color w:val="231F20"/>
          <w:spacing w:val="50"/>
          <w:szCs w:val="28"/>
        </w:rPr>
        <w:t xml:space="preserve"> </w:t>
      </w:r>
      <w:r w:rsidRPr="00A16257">
        <w:rPr>
          <w:color w:val="231F20"/>
          <w:szCs w:val="28"/>
        </w:rPr>
        <w:t>достижение студентами  следующих</w:t>
      </w:r>
      <w:r w:rsidRPr="00A16257">
        <w:rPr>
          <w:color w:val="231F20"/>
          <w:spacing w:val="22"/>
          <w:szCs w:val="28"/>
        </w:rPr>
        <w:t xml:space="preserve"> </w:t>
      </w:r>
      <w:r w:rsidRPr="00A16257">
        <w:rPr>
          <w:b/>
          <w:color w:val="231F20"/>
          <w:szCs w:val="28"/>
        </w:rPr>
        <w:t>результатов:</w:t>
      </w:r>
    </w:p>
    <w:p w:rsidR="006C5505" w:rsidRPr="00A16257" w:rsidRDefault="006C5505" w:rsidP="0075057C">
      <w:pPr>
        <w:pStyle w:val="Heading4"/>
        <w:numPr>
          <w:ilvl w:val="0"/>
          <w:numId w:val="608"/>
        </w:numPr>
        <w:tabs>
          <w:tab w:val="left" w:pos="688"/>
        </w:tabs>
        <w:spacing w:before="88"/>
        <w:ind w:left="687" w:hanging="283"/>
        <w:rPr>
          <w:rFonts w:eastAsia="Georgia"/>
          <w:b w:val="0"/>
          <w:bCs w:val="0"/>
          <w:i w:val="0"/>
          <w:sz w:val="28"/>
          <w:szCs w:val="28"/>
        </w:rPr>
      </w:pPr>
      <w:r w:rsidRPr="00A16257">
        <w:rPr>
          <w:color w:val="231F20"/>
          <w:sz w:val="28"/>
          <w:szCs w:val="28"/>
        </w:rPr>
        <w:t>личностных</w:t>
      </w:r>
      <w:r w:rsidRPr="00A16257">
        <w:rPr>
          <w:i w:val="0"/>
          <w:color w:val="231F20"/>
          <w:sz w:val="28"/>
          <w:szCs w:val="28"/>
        </w:rPr>
        <w:t>:</w:t>
      </w:r>
    </w:p>
    <w:p w:rsidR="006C5505" w:rsidRPr="00A16257" w:rsidRDefault="006C5505" w:rsidP="0075057C">
      <w:pPr>
        <w:pStyle w:val="aff9"/>
        <w:widowControl w:val="0"/>
        <w:numPr>
          <w:ilvl w:val="1"/>
          <w:numId w:val="608"/>
        </w:numPr>
        <w:tabs>
          <w:tab w:val="left" w:pos="972"/>
        </w:tabs>
        <w:ind w:right="121"/>
        <w:jc w:val="both"/>
        <w:rPr>
          <w:sz w:val="28"/>
          <w:szCs w:val="28"/>
        </w:rPr>
      </w:pPr>
      <w:r w:rsidRPr="00A16257">
        <w:rPr>
          <w:color w:val="231F20"/>
          <w:sz w:val="28"/>
          <w:szCs w:val="28"/>
        </w:rPr>
        <w:t>сформированность</w:t>
      </w:r>
      <w:r w:rsidRPr="00A16257">
        <w:rPr>
          <w:color w:val="231F20"/>
          <w:spacing w:val="37"/>
          <w:sz w:val="28"/>
          <w:szCs w:val="28"/>
        </w:rPr>
        <w:t xml:space="preserve"> </w:t>
      </w:r>
      <w:r w:rsidRPr="00A16257">
        <w:rPr>
          <w:color w:val="231F20"/>
          <w:sz w:val="28"/>
          <w:szCs w:val="28"/>
        </w:rPr>
        <w:t>чувства</w:t>
      </w:r>
      <w:r w:rsidRPr="00A16257">
        <w:rPr>
          <w:color w:val="231F20"/>
          <w:spacing w:val="37"/>
          <w:sz w:val="28"/>
          <w:szCs w:val="28"/>
        </w:rPr>
        <w:t xml:space="preserve"> </w:t>
      </w:r>
      <w:r w:rsidRPr="00A16257">
        <w:rPr>
          <w:color w:val="231F20"/>
          <w:sz w:val="28"/>
          <w:szCs w:val="28"/>
        </w:rPr>
        <w:t>гордости</w:t>
      </w:r>
      <w:r w:rsidRPr="00A16257">
        <w:rPr>
          <w:color w:val="231F20"/>
          <w:spacing w:val="37"/>
          <w:sz w:val="28"/>
          <w:szCs w:val="28"/>
        </w:rPr>
        <w:t xml:space="preserve"> </w:t>
      </w:r>
      <w:r w:rsidRPr="00A16257">
        <w:rPr>
          <w:color w:val="231F20"/>
          <w:sz w:val="28"/>
          <w:szCs w:val="28"/>
        </w:rPr>
        <w:t>и</w:t>
      </w:r>
      <w:r w:rsidRPr="00A16257">
        <w:rPr>
          <w:color w:val="231F20"/>
          <w:spacing w:val="37"/>
          <w:sz w:val="28"/>
          <w:szCs w:val="28"/>
        </w:rPr>
        <w:t xml:space="preserve"> </w:t>
      </w:r>
      <w:r w:rsidRPr="00A16257">
        <w:rPr>
          <w:color w:val="231F20"/>
          <w:sz w:val="28"/>
          <w:szCs w:val="28"/>
        </w:rPr>
        <w:t>уважения</w:t>
      </w:r>
      <w:r w:rsidRPr="00A16257">
        <w:rPr>
          <w:color w:val="231F20"/>
          <w:spacing w:val="37"/>
          <w:sz w:val="28"/>
          <w:szCs w:val="28"/>
        </w:rPr>
        <w:t xml:space="preserve"> </w:t>
      </w:r>
      <w:r w:rsidRPr="00A16257">
        <w:rPr>
          <w:color w:val="231F20"/>
          <w:sz w:val="28"/>
          <w:szCs w:val="28"/>
        </w:rPr>
        <w:t>к</w:t>
      </w:r>
      <w:r w:rsidRPr="00A16257">
        <w:rPr>
          <w:color w:val="231F20"/>
          <w:spacing w:val="37"/>
          <w:sz w:val="28"/>
          <w:szCs w:val="28"/>
        </w:rPr>
        <w:t xml:space="preserve"> </w:t>
      </w:r>
      <w:r w:rsidRPr="00A16257">
        <w:rPr>
          <w:color w:val="231F20"/>
          <w:sz w:val="28"/>
          <w:szCs w:val="28"/>
        </w:rPr>
        <w:t>истории</w:t>
      </w:r>
      <w:r w:rsidRPr="00A16257">
        <w:rPr>
          <w:color w:val="231F20"/>
          <w:spacing w:val="37"/>
          <w:sz w:val="28"/>
          <w:szCs w:val="28"/>
        </w:rPr>
        <w:t xml:space="preserve"> </w:t>
      </w:r>
      <w:r w:rsidRPr="00A16257">
        <w:rPr>
          <w:color w:val="231F20"/>
          <w:sz w:val="28"/>
          <w:szCs w:val="28"/>
        </w:rPr>
        <w:t>и</w:t>
      </w:r>
      <w:r w:rsidRPr="00A16257">
        <w:rPr>
          <w:color w:val="231F20"/>
          <w:spacing w:val="37"/>
          <w:sz w:val="28"/>
          <w:szCs w:val="28"/>
        </w:rPr>
        <w:t xml:space="preserve"> </w:t>
      </w:r>
      <w:r w:rsidRPr="00A16257">
        <w:rPr>
          <w:color w:val="231F20"/>
          <w:sz w:val="28"/>
          <w:szCs w:val="28"/>
        </w:rPr>
        <w:t>достижениям</w:t>
      </w:r>
      <w:r w:rsidRPr="00A16257">
        <w:rPr>
          <w:color w:val="231F20"/>
          <w:spacing w:val="-57"/>
          <w:sz w:val="28"/>
          <w:szCs w:val="28"/>
        </w:rPr>
        <w:t xml:space="preserve"> </w:t>
      </w:r>
      <w:r w:rsidRPr="00A16257">
        <w:rPr>
          <w:color w:val="231F20"/>
          <w:sz w:val="28"/>
          <w:szCs w:val="28"/>
        </w:rPr>
        <w:t>отечественной</w:t>
      </w:r>
      <w:r w:rsidRPr="00A16257">
        <w:rPr>
          <w:color w:val="231F20"/>
          <w:spacing w:val="-10"/>
          <w:sz w:val="28"/>
          <w:szCs w:val="28"/>
        </w:rPr>
        <w:t xml:space="preserve"> </w:t>
      </w:r>
      <w:r w:rsidRPr="00A16257">
        <w:rPr>
          <w:color w:val="231F20"/>
          <w:sz w:val="28"/>
          <w:szCs w:val="28"/>
        </w:rPr>
        <w:t>биологической</w:t>
      </w:r>
      <w:r w:rsidRPr="00A16257">
        <w:rPr>
          <w:color w:val="231F20"/>
          <w:spacing w:val="-10"/>
          <w:sz w:val="28"/>
          <w:szCs w:val="28"/>
        </w:rPr>
        <w:t xml:space="preserve"> </w:t>
      </w:r>
      <w:r w:rsidRPr="00A16257">
        <w:rPr>
          <w:color w:val="231F20"/>
          <w:sz w:val="28"/>
          <w:szCs w:val="28"/>
        </w:rPr>
        <w:t>науки;</w:t>
      </w:r>
      <w:r w:rsidRPr="00A16257">
        <w:rPr>
          <w:color w:val="231F20"/>
          <w:spacing w:val="-10"/>
          <w:sz w:val="28"/>
          <w:szCs w:val="28"/>
        </w:rPr>
        <w:t xml:space="preserve"> </w:t>
      </w:r>
      <w:r w:rsidRPr="00A16257">
        <w:rPr>
          <w:color w:val="231F20"/>
          <w:sz w:val="28"/>
          <w:szCs w:val="28"/>
        </w:rPr>
        <w:t>представления</w:t>
      </w:r>
      <w:r w:rsidRPr="00A16257">
        <w:rPr>
          <w:color w:val="231F20"/>
          <w:spacing w:val="-10"/>
          <w:sz w:val="28"/>
          <w:szCs w:val="28"/>
        </w:rPr>
        <w:t xml:space="preserve"> </w:t>
      </w:r>
      <w:r w:rsidRPr="00A16257">
        <w:rPr>
          <w:color w:val="231F20"/>
          <w:sz w:val="28"/>
          <w:szCs w:val="28"/>
        </w:rPr>
        <w:t>о</w:t>
      </w:r>
      <w:r w:rsidRPr="00A16257">
        <w:rPr>
          <w:color w:val="231F20"/>
          <w:spacing w:val="-10"/>
          <w:sz w:val="28"/>
          <w:szCs w:val="28"/>
        </w:rPr>
        <w:t xml:space="preserve"> </w:t>
      </w:r>
      <w:r w:rsidRPr="00A16257">
        <w:rPr>
          <w:color w:val="231F20"/>
          <w:sz w:val="28"/>
          <w:szCs w:val="28"/>
        </w:rPr>
        <w:t>целостной</w:t>
      </w:r>
      <w:r w:rsidRPr="00A16257">
        <w:rPr>
          <w:color w:val="231F20"/>
          <w:spacing w:val="-10"/>
          <w:sz w:val="28"/>
          <w:szCs w:val="28"/>
        </w:rPr>
        <w:t xml:space="preserve"> </w:t>
      </w:r>
      <w:r w:rsidRPr="00A16257">
        <w:rPr>
          <w:color w:val="231F20"/>
          <w:spacing w:val="-2"/>
          <w:sz w:val="28"/>
          <w:szCs w:val="28"/>
        </w:rPr>
        <w:t>естественно</w:t>
      </w:r>
      <w:r w:rsidRPr="00A16257">
        <w:rPr>
          <w:color w:val="231F20"/>
          <w:sz w:val="28"/>
          <w:szCs w:val="28"/>
        </w:rPr>
        <w:t>научной картине</w:t>
      </w:r>
      <w:r w:rsidRPr="00A16257">
        <w:rPr>
          <w:color w:val="231F20"/>
          <w:spacing w:val="22"/>
          <w:sz w:val="28"/>
          <w:szCs w:val="28"/>
        </w:rPr>
        <w:t xml:space="preserve"> </w:t>
      </w:r>
      <w:r w:rsidRPr="00A16257">
        <w:rPr>
          <w:color w:val="231F20"/>
          <w:sz w:val="28"/>
          <w:szCs w:val="28"/>
        </w:rPr>
        <w:t>мира;</w:t>
      </w:r>
    </w:p>
    <w:p w:rsidR="006C5505" w:rsidRPr="00A16257" w:rsidRDefault="006C5505" w:rsidP="0075057C">
      <w:pPr>
        <w:pStyle w:val="aff9"/>
        <w:widowControl w:val="0"/>
        <w:numPr>
          <w:ilvl w:val="1"/>
          <w:numId w:val="608"/>
        </w:numPr>
        <w:tabs>
          <w:tab w:val="left" w:pos="972"/>
        </w:tabs>
        <w:ind w:right="121"/>
        <w:jc w:val="both"/>
        <w:rPr>
          <w:sz w:val="28"/>
          <w:szCs w:val="28"/>
        </w:rPr>
      </w:pPr>
      <w:r w:rsidRPr="00A16257">
        <w:rPr>
          <w:color w:val="231F20"/>
          <w:sz w:val="28"/>
          <w:szCs w:val="28"/>
        </w:rPr>
        <w:t>понимание взаимосвязи и взаимозависимости естественных наук, их</w:t>
      </w:r>
      <w:r w:rsidRPr="00A16257">
        <w:rPr>
          <w:color w:val="231F20"/>
          <w:spacing w:val="-9"/>
          <w:sz w:val="28"/>
          <w:szCs w:val="28"/>
        </w:rPr>
        <w:t xml:space="preserve"> </w:t>
      </w:r>
      <w:r w:rsidRPr="00A16257">
        <w:rPr>
          <w:color w:val="231F20"/>
          <w:sz w:val="28"/>
          <w:szCs w:val="28"/>
        </w:rPr>
        <w:t>влияния</w:t>
      </w:r>
      <w:r w:rsidRPr="00A16257">
        <w:rPr>
          <w:color w:val="231F20"/>
          <w:spacing w:val="-22"/>
          <w:sz w:val="28"/>
          <w:szCs w:val="28"/>
        </w:rPr>
        <w:t xml:space="preserve"> </w:t>
      </w:r>
      <w:r w:rsidRPr="00A16257">
        <w:rPr>
          <w:color w:val="231F20"/>
          <w:sz w:val="28"/>
          <w:szCs w:val="28"/>
        </w:rPr>
        <w:t>на</w:t>
      </w:r>
      <w:r w:rsidRPr="00A16257">
        <w:rPr>
          <w:color w:val="231F20"/>
          <w:spacing w:val="-22"/>
          <w:sz w:val="28"/>
          <w:szCs w:val="28"/>
        </w:rPr>
        <w:t xml:space="preserve"> </w:t>
      </w:r>
      <w:r w:rsidRPr="00A16257">
        <w:rPr>
          <w:color w:val="231F20"/>
          <w:sz w:val="28"/>
          <w:szCs w:val="28"/>
        </w:rPr>
        <w:t>окружающую</w:t>
      </w:r>
      <w:r w:rsidRPr="00A16257">
        <w:rPr>
          <w:color w:val="231F20"/>
          <w:spacing w:val="-22"/>
          <w:sz w:val="28"/>
          <w:szCs w:val="28"/>
        </w:rPr>
        <w:t xml:space="preserve"> </w:t>
      </w:r>
      <w:r w:rsidRPr="00A16257">
        <w:rPr>
          <w:color w:val="231F20"/>
          <w:sz w:val="28"/>
          <w:szCs w:val="28"/>
        </w:rPr>
        <w:t>среду,</w:t>
      </w:r>
      <w:r w:rsidRPr="00A16257">
        <w:rPr>
          <w:color w:val="231F20"/>
          <w:spacing w:val="-22"/>
          <w:sz w:val="28"/>
          <w:szCs w:val="28"/>
        </w:rPr>
        <w:t xml:space="preserve"> </w:t>
      </w:r>
      <w:r w:rsidRPr="00A16257">
        <w:rPr>
          <w:color w:val="231F20"/>
          <w:sz w:val="28"/>
          <w:szCs w:val="28"/>
        </w:rPr>
        <w:t>экономическую,</w:t>
      </w:r>
      <w:r w:rsidRPr="00A16257">
        <w:rPr>
          <w:color w:val="231F20"/>
          <w:spacing w:val="-22"/>
          <w:sz w:val="28"/>
          <w:szCs w:val="28"/>
        </w:rPr>
        <w:t xml:space="preserve"> </w:t>
      </w:r>
      <w:r w:rsidRPr="00A16257">
        <w:rPr>
          <w:color w:val="231F20"/>
          <w:sz w:val="28"/>
          <w:szCs w:val="28"/>
        </w:rPr>
        <w:t>технологическую,</w:t>
      </w:r>
      <w:r w:rsidRPr="00A16257">
        <w:rPr>
          <w:color w:val="231F20"/>
          <w:spacing w:val="-22"/>
          <w:sz w:val="28"/>
          <w:szCs w:val="28"/>
        </w:rPr>
        <w:t xml:space="preserve"> </w:t>
      </w:r>
      <w:r w:rsidRPr="00A16257">
        <w:rPr>
          <w:color w:val="231F20"/>
          <w:sz w:val="28"/>
          <w:szCs w:val="28"/>
        </w:rPr>
        <w:t>социальную и этическую сферы деятельности</w:t>
      </w:r>
      <w:r w:rsidRPr="00A16257">
        <w:rPr>
          <w:color w:val="231F20"/>
          <w:spacing w:val="21"/>
          <w:sz w:val="28"/>
          <w:szCs w:val="28"/>
        </w:rPr>
        <w:t xml:space="preserve"> </w:t>
      </w:r>
      <w:r w:rsidRPr="00A16257">
        <w:rPr>
          <w:color w:val="231F20"/>
          <w:sz w:val="28"/>
          <w:szCs w:val="28"/>
        </w:rPr>
        <w:t>человека;</w:t>
      </w:r>
    </w:p>
    <w:p w:rsidR="006C5505" w:rsidRPr="00A16257" w:rsidRDefault="006C5505" w:rsidP="0075057C">
      <w:pPr>
        <w:pStyle w:val="aff9"/>
        <w:widowControl w:val="0"/>
        <w:numPr>
          <w:ilvl w:val="1"/>
          <w:numId w:val="608"/>
        </w:numPr>
        <w:tabs>
          <w:tab w:val="left" w:pos="972"/>
        </w:tabs>
        <w:ind w:right="117"/>
        <w:jc w:val="both"/>
        <w:rPr>
          <w:sz w:val="28"/>
          <w:szCs w:val="28"/>
        </w:rPr>
      </w:pPr>
      <w:r w:rsidRPr="00A16257">
        <w:rPr>
          <w:color w:val="231F20"/>
          <w:sz w:val="28"/>
          <w:szCs w:val="28"/>
        </w:rPr>
        <w:t>способность использовать знания о современной естественно-научной</w:t>
      </w:r>
      <w:r w:rsidRPr="00A16257">
        <w:rPr>
          <w:color w:val="231F20"/>
          <w:spacing w:val="41"/>
          <w:sz w:val="28"/>
          <w:szCs w:val="28"/>
        </w:rPr>
        <w:t xml:space="preserve"> </w:t>
      </w:r>
      <w:r w:rsidRPr="00A16257">
        <w:rPr>
          <w:color w:val="231F20"/>
          <w:sz w:val="28"/>
          <w:szCs w:val="28"/>
        </w:rPr>
        <w:t>картине</w:t>
      </w:r>
      <w:r w:rsidRPr="00A16257">
        <w:rPr>
          <w:color w:val="231F20"/>
          <w:spacing w:val="21"/>
          <w:sz w:val="28"/>
          <w:szCs w:val="28"/>
        </w:rPr>
        <w:t xml:space="preserve"> </w:t>
      </w:r>
      <w:r w:rsidRPr="00A16257">
        <w:rPr>
          <w:color w:val="231F20"/>
          <w:sz w:val="28"/>
          <w:szCs w:val="28"/>
        </w:rPr>
        <w:t>мира</w:t>
      </w:r>
      <w:r w:rsidRPr="00A16257">
        <w:rPr>
          <w:color w:val="231F20"/>
          <w:spacing w:val="21"/>
          <w:sz w:val="28"/>
          <w:szCs w:val="28"/>
        </w:rPr>
        <w:t xml:space="preserve"> </w:t>
      </w:r>
      <w:r w:rsidRPr="00A16257">
        <w:rPr>
          <w:color w:val="231F20"/>
          <w:sz w:val="28"/>
          <w:szCs w:val="28"/>
        </w:rPr>
        <w:t>в</w:t>
      </w:r>
      <w:r w:rsidRPr="00A16257">
        <w:rPr>
          <w:color w:val="231F20"/>
          <w:spacing w:val="21"/>
          <w:sz w:val="28"/>
          <w:szCs w:val="28"/>
        </w:rPr>
        <w:t xml:space="preserve"> </w:t>
      </w:r>
      <w:r w:rsidRPr="00A16257">
        <w:rPr>
          <w:color w:val="231F20"/>
          <w:sz w:val="28"/>
          <w:szCs w:val="28"/>
        </w:rPr>
        <w:t>образовательной</w:t>
      </w:r>
      <w:r w:rsidRPr="00A16257">
        <w:rPr>
          <w:color w:val="231F20"/>
          <w:spacing w:val="21"/>
          <w:sz w:val="28"/>
          <w:szCs w:val="28"/>
        </w:rPr>
        <w:t xml:space="preserve"> </w:t>
      </w:r>
      <w:r w:rsidRPr="00A16257">
        <w:rPr>
          <w:color w:val="231F20"/>
          <w:sz w:val="28"/>
          <w:szCs w:val="28"/>
        </w:rPr>
        <w:t>и</w:t>
      </w:r>
      <w:r w:rsidRPr="00A16257">
        <w:rPr>
          <w:color w:val="231F20"/>
          <w:spacing w:val="21"/>
          <w:sz w:val="28"/>
          <w:szCs w:val="28"/>
        </w:rPr>
        <w:t xml:space="preserve"> </w:t>
      </w:r>
      <w:r w:rsidRPr="00A16257">
        <w:rPr>
          <w:color w:val="231F20"/>
          <w:sz w:val="28"/>
          <w:szCs w:val="28"/>
        </w:rPr>
        <w:t>профессиональной</w:t>
      </w:r>
      <w:r w:rsidRPr="00A16257">
        <w:rPr>
          <w:color w:val="231F20"/>
          <w:spacing w:val="21"/>
          <w:sz w:val="28"/>
          <w:szCs w:val="28"/>
        </w:rPr>
        <w:t xml:space="preserve"> </w:t>
      </w:r>
      <w:r w:rsidRPr="00A16257">
        <w:rPr>
          <w:color w:val="231F20"/>
          <w:sz w:val="28"/>
          <w:szCs w:val="28"/>
        </w:rPr>
        <w:t>деятельности;</w:t>
      </w:r>
      <w:r w:rsidRPr="00A16257">
        <w:rPr>
          <w:color w:val="231F20"/>
          <w:spacing w:val="21"/>
          <w:sz w:val="28"/>
          <w:szCs w:val="28"/>
        </w:rPr>
        <w:t xml:space="preserve"> </w:t>
      </w:r>
      <w:r w:rsidRPr="00A16257">
        <w:rPr>
          <w:color w:val="231F20"/>
          <w:sz w:val="28"/>
          <w:szCs w:val="28"/>
        </w:rPr>
        <w:t>возможности</w:t>
      </w:r>
      <w:r w:rsidRPr="00A16257">
        <w:rPr>
          <w:color w:val="231F20"/>
          <w:spacing w:val="-58"/>
          <w:sz w:val="28"/>
          <w:szCs w:val="28"/>
        </w:rPr>
        <w:t xml:space="preserve"> </w:t>
      </w:r>
      <w:r w:rsidRPr="00A16257">
        <w:rPr>
          <w:color w:val="231F20"/>
          <w:sz w:val="28"/>
          <w:szCs w:val="28"/>
        </w:rPr>
        <w:t>информационной среды для обеспечения продуктивного</w:t>
      </w:r>
      <w:r w:rsidRPr="00A16257">
        <w:rPr>
          <w:color w:val="231F20"/>
          <w:spacing w:val="49"/>
          <w:sz w:val="28"/>
          <w:szCs w:val="28"/>
        </w:rPr>
        <w:t xml:space="preserve"> </w:t>
      </w:r>
      <w:r w:rsidRPr="00A16257">
        <w:rPr>
          <w:color w:val="231F20"/>
          <w:sz w:val="28"/>
          <w:szCs w:val="28"/>
        </w:rPr>
        <w:t>самообразования;</w:t>
      </w:r>
    </w:p>
    <w:p w:rsidR="006C5505" w:rsidRPr="00A16257" w:rsidRDefault="006C5505" w:rsidP="0075057C">
      <w:pPr>
        <w:pStyle w:val="aff9"/>
        <w:widowControl w:val="0"/>
        <w:numPr>
          <w:ilvl w:val="1"/>
          <w:numId w:val="608"/>
        </w:numPr>
        <w:tabs>
          <w:tab w:val="left" w:pos="972"/>
        </w:tabs>
        <w:ind w:right="116"/>
        <w:jc w:val="both"/>
        <w:rPr>
          <w:sz w:val="28"/>
          <w:szCs w:val="28"/>
        </w:rPr>
      </w:pPr>
      <w:r w:rsidRPr="00A16257">
        <w:rPr>
          <w:color w:val="231F20"/>
          <w:spacing w:val="-3"/>
          <w:sz w:val="28"/>
          <w:szCs w:val="28"/>
        </w:rPr>
        <w:t>владение</w:t>
      </w:r>
      <w:r w:rsidRPr="00A16257">
        <w:rPr>
          <w:color w:val="231F20"/>
          <w:spacing w:val="15"/>
          <w:sz w:val="28"/>
          <w:szCs w:val="28"/>
        </w:rPr>
        <w:t xml:space="preserve"> </w:t>
      </w:r>
      <w:r w:rsidRPr="00A16257">
        <w:rPr>
          <w:color w:val="231F20"/>
          <w:spacing w:val="-3"/>
          <w:sz w:val="28"/>
          <w:szCs w:val="28"/>
        </w:rPr>
        <w:t>культурой</w:t>
      </w:r>
      <w:r w:rsidRPr="00A16257">
        <w:rPr>
          <w:color w:val="231F20"/>
          <w:spacing w:val="15"/>
          <w:sz w:val="28"/>
          <w:szCs w:val="28"/>
        </w:rPr>
        <w:t xml:space="preserve"> </w:t>
      </w:r>
      <w:r w:rsidRPr="00A16257">
        <w:rPr>
          <w:color w:val="231F20"/>
          <w:spacing w:val="-3"/>
          <w:sz w:val="28"/>
          <w:szCs w:val="28"/>
        </w:rPr>
        <w:t>мышления,</w:t>
      </w:r>
      <w:r w:rsidRPr="00A16257">
        <w:rPr>
          <w:color w:val="231F20"/>
          <w:spacing w:val="15"/>
          <w:sz w:val="28"/>
          <w:szCs w:val="28"/>
        </w:rPr>
        <w:t xml:space="preserve"> </w:t>
      </w:r>
      <w:r w:rsidRPr="00A16257">
        <w:rPr>
          <w:color w:val="231F20"/>
          <w:spacing w:val="-3"/>
          <w:sz w:val="28"/>
          <w:szCs w:val="28"/>
        </w:rPr>
        <w:t>способность</w:t>
      </w:r>
      <w:r w:rsidRPr="00A16257">
        <w:rPr>
          <w:color w:val="231F20"/>
          <w:spacing w:val="15"/>
          <w:sz w:val="28"/>
          <w:szCs w:val="28"/>
        </w:rPr>
        <w:t xml:space="preserve"> </w:t>
      </w:r>
      <w:r w:rsidRPr="00A16257">
        <w:rPr>
          <w:color w:val="231F20"/>
          <w:sz w:val="28"/>
          <w:szCs w:val="28"/>
        </w:rPr>
        <w:t>к</w:t>
      </w:r>
      <w:r w:rsidRPr="00A16257">
        <w:rPr>
          <w:color w:val="231F20"/>
          <w:spacing w:val="15"/>
          <w:sz w:val="28"/>
          <w:szCs w:val="28"/>
        </w:rPr>
        <w:t xml:space="preserve"> </w:t>
      </w:r>
      <w:r w:rsidRPr="00A16257">
        <w:rPr>
          <w:color w:val="231F20"/>
          <w:spacing w:val="-3"/>
          <w:sz w:val="28"/>
          <w:szCs w:val="28"/>
        </w:rPr>
        <w:t>обобщению,</w:t>
      </w:r>
      <w:r w:rsidRPr="00A16257">
        <w:rPr>
          <w:color w:val="231F20"/>
          <w:spacing w:val="15"/>
          <w:sz w:val="28"/>
          <w:szCs w:val="28"/>
        </w:rPr>
        <w:t xml:space="preserve"> </w:t>
      </w:r>
      <w:r w:rsidRPr="00A16257">
        <w:rPr>
          <w:color w:val="231F20"/>
          <w:spacing w:val="-3"/>
          <w:sz w:val="28"/>
          <w:szCs w:val="28"/>
        </w:rPr>
        <w:t>анализу,</w:t>
      </w:r>
      <w:r w:rsidRPr="00A16257">
        <w:rPr>
          <w:color w:val="231F20"/>
          <w:spacing w:val="15"/>
          <w:sz w:val="28"/>
          <w:szCs w:val="28"/>
        </w:rPr>
        <w:t xml:space="preserve"> </w:t>
      </w:r>
      <w:r w:rsidRPr="00A16257">
        <w:rPr>
          <w:color w:val="231F20"/>
          <w:spacing w:val="-3"/>
          <w:sz w:val="28"/>
          <w:szCs w:val="28"/>
        </w:rPr>
        <w:t>восприя</w:t>
      </w:r>
      <w:r w:rsidRPr="00A16257">
        <w:rPr>
          <w:color w:val="231F20"/>
          <w:sz w:val="28"/>
          <w:szCs w:val="28"/>
        </w:rPr>
        <w:t>тию</w:t>
      </w:r>
      <w:r w:rsidRPr="00A16257">
        <w:rPr>
          <w:color w:val="231F20"/>
          <w:spacing w:val="39"/>
          <w:sz w:val="28"/>
          <w:szCs w:val="28"/>
        </w:rPr>
        <w:t xml:space="preserve"> </w:t>
      </w:r>
      <w:r w:rsidRPr="00A16257">
        <w:rPr>
          <w:color w:val="231F20"/>
          <w:sz w:val="28"/>
          <w:szCs w:val="28"/>
        </w:rPr>
        <w:t>информации</w:t>
      </w:r>
      <w:r w:rsidRPr="00A16257">
        <w:rPr>
          <w:color w:val="231F20"/>
          <w:spacing w:val="39"/>
          <w:sz w:val="28"/>
          <w:szCs w:val="28"/>
        </w:rPr>
        <w:t xml:space="preserve"> </w:t>
      </w:r>
      <w:r w:rsidRPr="00A16257">
        <w:rPr>
          <w:color w:val="231F20"/>
          <w:sz w:val="28"/>
          <w:szCs w:val="28"/>
        </w:rPr>
        <w:t>в</w:t>
      </w:r>
      <w:r w:rsidRPr="00A16257">
        <w:rPr>
          <w:color w:val="231F20"/>
          <w:spacing w:val="39"/>
          <w:sz w:val="28"/>
          <w:szCs w:val="28"/>
        </w:rPr>
        <w:t xml:space="preserve"> </w:t>
      </w:r>
      <w:r w:rsidRPr="00A16257">
        <w:rPr>
          <w:color w:val="231F20"/>
          <w:sz w:val="28"/>
          <w:szCs w:val="28"/>
        </w:rPr>
        <w:t>области</w:t>
      </w:r>
      <w:r w:rsidRPr="00A16257">
        <w:rPr>
          <w:color w:val="231F20"/>
          <w:spacing w:val="39"/>
          <w:sz w:val="28"/>
          <w:szCs w:val="28"/>
        </w:rPr>
        <w:t xml:space="preserve"> </w:t>
      </w:r>
      <w:r w:rsidRPr="00A16257">
        <w:rPr>
          <w:color w:val="231F20"/>
          <w:sz w:val="28"/>
          <w:szCs w:val="28"/>
        </w:rPr>
        <w:t>естественных</w:t>
      </w:r>
      <w:r w:rsidRPr="00A16257">
        <w:rPr>
          <w:color w:val="231F20"/>
          <w:spacing w:val="39"/>
          <w:sz w:val="28"/>
          <w:szCs w:val="28"/>
        </w:rPr>
        <w:t xml:space="preserve"> </w:t>
      </w:r>
      <w:r w:rsidRPr="00A16257">
        <w:rPr>
          <w:color w:val="231F20"/>
          <w:sz w:val="28"/>
          <w:szCs w:val="28"/>
        </w:rPr>
        <w:t>наук,</w:t>
      </w:r>
      <w:r w:rsidRPr="00A16257">
        <w:rPr>
          <w:color w:val="231F20"/>
          <w:spacing w:val="39"/>
          <w:sz w:val="28"/>
          <w:szCs w:val="28"/>
        </w:rPr>
        <w:t xml:space="preserve"> </w:t>
      </w:r>
      <w:r w:rsidRPr="00A16257">
        <w:rPr>
          <w:color w:val="231F20"/>
          <w:sz w:val="28"/>
          <w:szCs w:val="28"/>
        </w:rPr>
        <w:t>постановке</w:t>
      </w:r>
      <w:r w:rsidRPr="00A16257">
        <w:rPr>
          <w:color w:val="231F20"/>
          <w:spacing w:val="39"/>
          <w:sz w:val="28"/>
          <w:szCs w:val="28"/>
        </w:rPr>
        <w:t xml:space="preserve"> </w:t>
      </w:r>
      <w:r w:rsidRPr="00A16257">
        <w:rPr>
          <w:color w:val="231F20"/>
          <w:sz w:val="28"/>
          <w:szCs w:val="28"/>
        </w:rPr>
        <w:t>цели</w:t>
      </w:r>
      <w:r w:rsidRPr="00A16257">
        <w:rPr>
          <w:color w:val="231F20"/>
          <w:spacing w:val="39"/>
          <w:sz w:val="28"/>
          <w:szCs w:val="28"/>
        </w:rPr>
        <w:t xml:space="preserve"> </w:t>
      </w:r>
      <w:r w:rsidRPr="00A16257">
        <w:rPr>
          <w:color w:val="231F20"/>
          <w:sz w:val="28"/>
          <w:szCs w:val="28"/>
        </w:rPr>
        <w:t>и</w:t>
      </w:r>
      <w:r w:rsidRPr="00A16257">
        <w:rPr>
          <w:color w:val="231F20"/>
          <w:spacing w:val="39"/>
          <w:sz w:val="28"/>
          <w:szCs w:val="28"/>
        </w:rPr>
        <w:t xml:space="preserve"> </w:t>
      </w:r>
      <w:r w:rsidRPr="00A16257">
        <w:rPr>
          <w:color w:val="231F20"/>
          <w:sz w:val="28"/>
          <w:szCs w:val="28"/>
        </w:rPr>
        <w:t>выбору</w:t>
      </w:r>
      <w:r w:rsidRPr="00A16257">
        <w:rPr>
          <w:color w:val="231F20"/>
          <w:spacing w:val="-53"/>
          <w:sz w:val="28"/>
          <w:szCs w:val="28"/>
        </w:rPr>
        <w:t xml:space="preserve"> </w:t>
      </w:r>
      <w:r w:rsidRPr="00A16257">
        <w:rPr>
          <w:color w:val="231F20"/>
          <w:sz w:val="28"/>
          <w:szCs w:val="28"/>
        </w:rPr>
        <w:t>путей ее достижения в профессиональной</w:t>
      </w:r>
      <w:r w:rsidRPr="00A16257">
        <w:rPr>
          <w:color w:val="231F20"/>
          <w:spacing w:val="56"/>
          <w:sz w:val="28"/>
          <w:szCs w:val="28"/>
        </w:rPr>
        <w:t xml:space="preserve"> </w:t>
      </w:r>
      <w:r w:rsidRPr="00A16257">
        <w:rPr>
          <w:color w:val="231F20"/>
          <w:sz w:val="28"/>
          <w:szCs w:val="28"/>
        </w:rPr>
        <w:t>сфере;</w:t>
      </w:r>
    </w:p>
    <w:p w:rsidR="006C5505" w:rsidRPr="00A16257" w:rsidRDefault="006C5505" w:rsidP="0075057C">
      <w:pPr>
        <w:pStyle w:val="aff9"/>
        <w:widowControl w:val="0"/>
        <w:numPr>
          <w:ilvl w:val="1"/>
          <w:numId w:val="608"/>
        </w:numPr>
        <w:tabs>
          <w:tab w:val="left" w:pos="972"/>
        </w:tabs>
        <w:ind w:right="117"/>
        <w:jc w:val="both"/>
        <w:rPr>
          <w:sz w:val="28"/>
          <w:szCs w:val="28"/>
        </w:rPr>
      </w:pPr>
      <w:r w:rsidRPr="00A16257">
        <w:rPr>
          <w:color w:val="231F20"/>
          <w:sz w:val="28"/>
          <w:szCs w:val="28"/>
        </w:rPr>
        <w:t>способность руководствоваться в своей деятельности современными</w:t>
      </w:r>
      <w:r w:rsidRPr="00A16257">
        <w:rPr>
          <w:color w:val="231F20"/>
          <w:spacing w:val="-24"/>
          <w:sz w:val="28"/>
          <w:szCs w:val="28"/>
        </w:rPr>
        <w:t xml:space="preserve"> </w:t>
      </w:r>
      <w:r w:rsidRPr="00A16257">
        <w:rPr>
          <w:color w:val="231F20"/>
          <w:sz w:val="28"/>
          <w:szCs w:val="28"/>
        </w:rPr>
        <w:t>принци</w:t>
      </w:r>
      <w:r w:rsidRPr="00A16257">
        <w:rPr>
          <w:color w:val="231F20"/>
          <w:spacing w:val="-3"/>
          <w:sz w:val="28"/>
          <w:szCs w:val="28"/>
        </w:rPr>
        <w:t>пами</w:t>
      </w:r>
      <w:r w:rsidRPr="00A16257">
        <w:rPr>
          <w:color w:val="231F20"/>
          <w:spacing w:val="10"/>
          <w:sz w:val="28"/>
          <w:szCs w:val="28"/>
        </w:rPr>
        <w:t xml:space="preserve"> </w:t>
      </w:r>
      <w:r w:rsidRPr="00A16257">
        <w:rPr>
          <w:color w:val="231F20"/>
          <w:spacing w:val="-3"/>
          <w:sz w:val="28"/>
          <w:szCs w:val="28"/>
        </w:rPr>
        <w:t>толерантности,</w:t>
      </w:r>
      <w:r w:rsidRPr="00A16257">
        <w:rPr>
          <w:color w:val="231F20"/>
          <w:spacing w:val="10"/>
          <w:sz w:val="28"/>
          <w:szCs w:val="28"/>
        </w:rPr>
        <w:t xml:space="preserve"> </w:t>
      </w:r>
      <w:r w:rsidRPr="00A16257">
        <w:rPr>
          <w:color w:val="231F20"/>
          <w:spacing w:val="-3"/>
          <w:sz w:val="28"/>
          <w:szCs w:val="28"/>
        </w:rPr>
        <w:t>диалога</w:t>
      </w:r>
      <w:r w:rsidRPr="00A16257">
        <w:rPr>
          <w:color w:val="231F20"/>
          <w:spacing w:val="10"/>
          <w:sz w:val="28"/>
          <w:szCs w:val="28"/>
        </w:rPr>
        <w:t xml:space="preserve"> </w:t>
      </w:r>
      <w:r w:rsidRPr="00A16257">
        <w:rPr>
          <w:color w:val="231F20"/>
          <w:sz w:val="28"/>
          <w:szCs w:val="28"/>
        </w:rPr>
        <w:t>и</w:t>
      </w:r>
      <w:r w:rsidRPr="00A16257">
        <w:rPr>
          <w:color w:val="231F20"/>
          <w:spacing w:val="10"/>
          <w:sz w:val="28"/>
          <w:szCs w:val="28"/>
        </w:rPr>
        <w:t xml:space="preserve"> </w:t>
      </w:r>
      <w:r w:rsidRPr="00A16257">
        <w:rPr>
          <w:color w:val="231F20"/>
          <w:spacing w:val="-3"/>
          <w:sz w:val="28"/>
          <w:szCs w:val="28"/>
        </w:rPr>
        <w:t>сотрудничества;</w:t>
      </w:r>
      <w:r w:rsidRPr="00A16257">
        <w:rPr>
          <w:color w:val="231F20"/>
          <w:spacing w:val="10"/>
          <w:sz w:val="28"/>
          <w:szCs w:val="28"/>
        </w:rPr>
        <w:t xml:space="preserve"> </w:t>
      </w:r>
      <w:r w:rsidRPr="00A16257">
        <w:rPr>
          <w:color w:val="231F20"/>
          <w:spacing w:val="-3"/>
          <w:sz w:val="28"/>
          <w:szCs w:val="28"/>
        </w:rPr>
        <w:t>готовность</w:t>
      </w:r>
      <w:r w:rsidRPr="00A16257">
        <w:rPr>
          <w:color w:val="231F20"/>
          <w:spacing w:val="10"/>
          <w:sz w:val="28"/>
          <w:szCs w:val="28"/>
        </w:rPr>
        <w:t xml:space="preserve"> </w:t>
      </w:r>
      <w:r w:rsidRPr="00A16257">
        <w:rPr>
          <w:color w:val="231F20"/>
          <w:sz w:val="28"/>
          <w:szCs w:val="28"/>
        </w:rPr>
        <w:t>к</w:t>
      </w:r>
      <w:r w:rsidRPr="00A16257">
        <w:rPr>
          <w:color w:val="231F20"/>
          <w:spacing w:val="10"/>
          <w:sz w:val="28"/>
          <w:szCs w:val="28"/>
        </w:rPr>
        <w:t xml:space="preserve"> </w:t>
      </w:r>
      <w:r w:rsidRPr="00A16257">
        <w:rPr>
          <w:color w:val="231F20"/>
          <w:spacing w:val="-3"/>
          <w:sz w:val="28"/>
          <w:szCs w:val="28"/>
        </w:rPr>
        <w:t>взаимодействию</w:t>
      </w:r>
      <w:r w:rsidRPr="00A16257">
        <w:rPr>
          <w:color w:val="231F20"/>
          <w:spacing w:val="-43"/>
          <w:sz w:val="28"/>
          <w:szCs w:val="28"/>
        </w:rPr>
        <w:t xml:space="preserve"> </w:t>
      </w:r>
      <w:r w:rsidRPr="00A16257">
        <w:rPr>
          <w:color w:val="231F20"/>
          <w:sz w:val="28"/>
          <w:szCs w:val="28"/>
        </w:rPr>
        <w:t>с коллегами, работе в</w:t>
      </w:r>
      <w:r w:rsidRPr="00A16257">
        <w:rPr>
          <w:color w:val="231F20"/>
          <w:spacing w:val="46"/>
          <w:sz w:val="28"/>
          <w:szCs w:val="28"/>
        </w:rPr>
        <w:t xml:space="preserve"> </w:t>
      </w:r>
      <w:r w:rsidRPr="00A16257">
        <w:rPr>
          <w:color w:val="231F20"/>
          <w:sz w:val="28"/>
          <w:szCs w:val="28"/>
        </w:rPr>
        <w:t>коллективе;</w:t>
      </w:r>
    </w:p>
    <w:p w:rsidR="006C5505" w:rsidRPr="00A16257" w:rsidRDefault="006C5505" w:rsidP="0075057C">
      <w:pPr>
        <w:pStyle w:val="aff9"/>
        <w:widowControl w:val="0"/>
        <w:numPr>
          <w:ilvl w:val="1"/>
          <w:numId w:val="608"/>
        </w:numPr>
        <w:tabs>
          <w:tab w:val="left" w:pos="972"/>
        </w:tabs>
        <w:ind w:right="122"/>
        <w:jc w:val="both"/>
        <w:rPr>
          <w:sz w:val="28"/>
          <w:szCs w:val="28"/>
        </w:rPr>
      </w:pPr>
      <w:r w:rsidRPr="00A16257">
        <w:rPr>
          <w:color w:val="231F20"/>
          <w:spacing w:val="-3"/>
          <w:sz w:val="28"/>
          <w:szCs w:val="28"/>
        </w:rPr>
        <w:t>готовность</w:t>
      </w:r>
      <w:r w:rsidRPr="00A16257">
        <w:rPr>
          <w:color w:val="231F20"/>
          <w:spacing w:val="5"/>
          <w:sz w:val="28"/>
          <w:szCs w:val="28"/>
        </w:rPr>
        <w:t xml:space="preserve"> </w:t>
      </w:r>
      <w:r w:rsidRPr="00A16257">
        <w:rPr>
          <w:color w:val="231F20"/>
          <w:spacing w:val="-3"/>
          <w:sz w:val="28"/>
          <w:szCs w:val="28"/>
        </w:rPr>
        <w:t>использовать</w:t>
      </w:r>
      <w:r w:rsidRPr="00A16257">
        <w:rPr>
          <w:color w:val="231F20"/>
          <w:spacing w:val="5"/>
          <w:sz w:val="28"/>
          <w:szCs w:val="28"/>
        </w:rPr>
        <w:t xml:space="preserve"> </w:t>
      </w:r>
      <w:r w:rsidRPr="00A16257">
        <w:rPr>
          <w:color w:val="231F20"/>
          <w:spacing w:val="-3"/>
          <w:sz w:val="28"/>
          <w:szCs w:val="28"/>
        </w:rPr>
        <w:t>основные</w:t>
      </w:r>
      <w:r w:rsidRPr="00A16257">
        <w:rPr>
          <w:color w:val="231F20"/>
          <w:spacing w:val="5"/>
          <w:sz w:val="28"/>
          <w:szCs w:val="28"/>
        </w:rPr>
        <w:t xml:space="preserve"> </w:t>
      </w:r>
      <w:r w:rsidRPr="00A16257">
        <w:rPr>
          <w:color w:val="231F20"/>
          <w:spacing w:val="-3"/>
          <w:sz w:val="28"/>
          <w:szCs w:val="28"/>
        </w:rPr>
        <w:t>методы</w:t>
      </w:r>
      <w:r w:rsidRPr="00A16257">
        <w:rPr>
          <w:color w:val="231F20"/>
          <w:spacing w:val="5"/>
          <w:sz w:val="28"/>
          <w:szCs w:val="28"/>
        </w:rPr>
        <w:t xml:space="preserve"> </w:t>
      </w:r>
      <w:r w:rsidRPr="00A16257">
        <w:rPr>
          <w:color w:val="231F20"/>
          <w:spacing w:val="-3"/>
          <w:sz w:val="28"/>
          <w:szCs w:val="28"/>
        </w:rPr>
        <w:t>защиты</w:t>
      </w:r>
      <w:r w:rsidRPr="00A16257">
        <w:rPr>
          <w:color w:val="231F20"/>
          <w:spacing w:val="5"/>
          <w:sz w:val="28"/>
          <w:szCs w:val="28"/>
        </w:rPr>
        <w:t xml:space="preserve"> </w:t>
      </w:r>
      <w:r w:rsidRPr="00A16257">
        <w:rPr>
          <w:color w:val="231F20"/>
          <w:sz w:val="28"/>
          <w:szCs w:val="28"/>
        </w:rPr>
        <w:t>от</w:t>
      </w:r>
      <w:r w:rsidRPr="00A16257">
        <w:rPr>
          <w:color w:val="231F20"/>
          <w:spacing w:val="5"/>
          <w:sz w:val="28"/>
          <w:szCs w:val="28"/>
        </w:rPr>
        <w:t xml:space="preserve"> </w:t>
      </w:r>
      <w:r w:rsidRPr="00A16257">
        <w:rPr>
          <w:color w:val="231F20"/>
          <w:spacing w:val="-3"/>
          <w:sz w:val="28"/>
          <w:szCs w:val="28"/>
        </w:rPr>
        <w:t>возможных</w:t>
      </w:r>
      <w:r w:rsidRPr="00A16257">
        <w:rPr>
          <w:color w:val="231F20"/>
          <w:spacing w:val="5"/>
          <w:sz w:val="28"/>
          <w:szCs w:val="28"/>
        </w:rPr>
        <w:t xml:space="preserve"> </w:t>
      </w:r>
      <w:r w:rsidRPr="00A16257">
        <w:rPr>
          <w:color w:val="231F20"/>
          <w:spacing w:val="-3"/>
          <w:sz w:val="28"/>
          <w:szCs w:val="28"/>
        </w:rPr>
        <w:t>последствий</w:t>
      </w:r>
      <w:r w:rsidRPr="00A16257">
        <w:rPr>
          <w:color w:val="231F20"/>
          <w:spacing w:val="-55"/>
          <w:sz w:val="28"/>
          <w:szCs w:val="28"/>
        </w:rPr>
        <w:t xml:space="preserve"> </w:t>
      </w:r>
      <w:r w:rsidRPr="00A16257">
        <w:rPr>
          <w:color w:val="231F20"/>
          <w:sz w:val="28"/>
          <w:szCs w:val="28"/>
        </w:rPr>
        <w:t>аварий, катастроф, стихийных</w:t>
      </w:r>
      <w:r w:rsidRPr="00A16257">
        <w:rPr>
          <w:color w:val="231F20"/>
          <w:spacing w:val="37"/>
          <w:sz w:val="28"/>
          <w:szCs w:val="28"/>
        </w:rPr>
        <w:t xml:space="preserve"> </w:t>
      </w:r>
      <w:r w:rsidRPr="00A16257">
        <w:rPr>
          <w:color w:val="231F20"/>
          <w:sz w:val="28"/>
          <w:szCs w:val="28"/>
        </w:rPr>
        <w:t>бедствий;</w:t>
      </w:r>
    </w:p>
    <w:p w:rsidR="006C5505" w:rsidRPr="00A16257" w:rsidRDefault="006C5505" w:rsidP="0075057C">
      <w:pPr>
        <w:pStyle w:val="aff9"/>
        <w:widowControl w:val="0"/>
        <w:numPr>
          <w:ilvl w:val="1"/>
          <w:numId w:val="608"/>
        </w:numPr>
        <w:tabs>
          <w:tab w:val="left" w:pos="972"/>
        </w:tabs>
        <w:ind w:right="121"/>
        <w:jc w:val="both"/>
        <w:rPr>
          <w:sz w:val="28"/>
          <w:szCs w:val="28"/>
        </w:rPr>
      </w:pPr>
      <w:r w:rsidRPr="00A16257">
        <w:rPr>
          <w:color w:val="231F20"/>
          <w:spacing w:val="-3"/>
          <w:sz w:val="28"/>
          <w:szCs w:val="28"/>
        </w:rPr>
        <w:t>обладание</w:t>
      </w:r>
      <w:r w:rsidRPr="00A16257">
        <w:rPr>
          <w:color w:val="231F20"/>
          <w:spacing w:val="7"/>
          <w:sz w:val="28"/>
          <w:szCs w:val="28"/>
        </w:rPr>
        <w:t xml:space="preserve"> </w:t>
      </w:r>
      <w:r w:rsidRPr="00A16257">
        <w:rPr>
          <w:color w:val="231F20"/>
          <w:spacing w:val="-3"/>
          <w:sz w:val="28"/>
          <w:szCs w:val="28"/>
        </w:rPr>
        <w:t>навыками</w:t>
      </w:r>
      <w:r w:rsidRPr="00A16257">
        <w:rPr>
          <w:color w:val="231F20"/>
          <w:spacing w:val="7"/>
          <w:sz w:val="28"/>
          <w:szCs w:val="28"/>
        </w:rPr>
        <w:t xml:space="preserve"> </w:t>
      </w:r>
      <w:r w:rsidRPr="00A16257">
        <w:rPr>
          <w:color w:val="231F20"/>
          <w:spacing w:val="-3"/>
          <w:sz w:val="28"/>
          <w:szCs w:val="28"/>
        </w:rPr>
        <w:t>безопасной</w:t>
      </w:r>
      <w:r w:rsidRPr="00A16257">
        <w:rPr>
          <w:color w:val="231F20"/>
          <w:spacing w:val="7"/>
          <w:sz w:val="28"/>
          <w:szCs w:val="28"/>
        </w:rPr>
        <w:t xml:space="preserve"> </w:t>
      </w:r>
      <w:r w:rsidRPr="00A16257">
        <w:rPr>
          <w:color w:val="231F20"/>
          <w:spacing w:val="-3"/>
          <w:sz w:val="28"/>
          <w:szCs w:val="28"/>
        </w:rPr>
        <w:t>работы</w:t>
      </w:r>
      <w:r w:rsidRPr="00A16257">
        <w:rPr>
          <w:color w:val="231F20"/>
          <w:spacing w:val="7"/>
          <w:sz w:val="28"/>
          <w:szCs w:val="28"/>
        </w:rPr>
        <w:t xml:space="preserve"> </w:t>
      </w:r>
      <w:r w:rsidRPr="00A16257">
        <w:rPr>
          <w:color w:val="231F20"/>
          <w:sz w:val="28"/>
          <w:szCs w:val="28"/>
        </w:rPr>
        <w:t>во</w:t>
      </w:r>
      <w:r w:rsidRPr="00A16257">
        <w:rPr>
          <w:color w:val="231F20"/>
          <w:spacing w:val="7"/>
          <w:sz w:val="28"/>
          <w:szCs w:val="28"/>
        </w:rPr>
        <w:t xml:space="preserve"> </w:t>
      </w:r>
      <w:r w:rsidRPr="00A16257">
        <w:rPr>
          <w:color w:val="231F20"/>
          <w:spacing w:val="-3"/>
          <w:sz w:val="28"/>
          <w:szCs w:val="28"/>
        </w:rPr>
        <w:t>время</w:t>
      </w:r>
      <w:r w:rsidRPr="00A16257">
        <w:rPr>
          <w:color w:val="231F20"/>
          <w:spacing w:val="7"/>
          <w:sz w:val="28"/>
          <w:szCs w:val="28"/>
        </w:rPr>
        <w:t xml:space="preserve"> </w:t>
      </w:r>
      <w:r w:rsidRPr="00A16257">
        <w:rPr>
          <w:color w:val="231F20"/>
          <w:spacing w:val="-3"/>
          <w:sz w:val="28"/>
          <w:szCs w:val="28"/>
        </w:rPr>
        <w:t>проектно-исследовательской</w:t>
      </w:r>
      <w:r w:rsidRPr="00A16257">
        <w:rPr>
          <w:color w:val="231F20"/>
          <w:spacing w:val="-56"/>
          <w:sz w:val="28"/>
          <w:szCs w:val="28"/>
        </w:rPr>
        <w:t xml:space="preserve"> </w:t>
      </w:r>
      <w:r w:rsidRPr="00A16257">
        <w:rPr>
          <w:color w:val="231F20"/>
          <w:sz w:val="28"/>
          <w:szCs w:val="28"/>
        </w:rPr>
        <w:t>и экспериментальной деятельности, при использовании лабораторного</w:t>
      </w:r>
      <w:r w:rsidRPr="00A16257">
        <w:rPr>
          <w:color w:val="231F20"/>
          <w:spacing w:val="28"/>
          <w:sz w:val="28"/>
          <w:szCs w:val="28"/>
        </w:rPr>
        <w:t xml:space="preserve"> </w:t>
      </w:r>
      <w:r w:rsidRPr="00A16257">
        <w:rPr>
          <w:color w:val="231F20"/>
          <w:sz w:val="28"/>
          <w:szCs w:val="28"/>
        </w:rPr>
        <w:t>оборудования;</w:t>
      </w:r>
    </w:p>
    <w:p w:rsidR="006C5505" w:rsidRPr="00A16257" w:rsidRDefault="006C5505" w:rsidP="0075057C">
      <w:pPr>
        <w:pStyle w:val="aff9"/>
        <w:widowControl w:val="0"/>
        <w:numPr>
          <w:ilvl w:val="1"/>
          <w:numId w:val="608"/>
        </w:numPr>
        <w:tabs>
          <w:tab w:val="left" w:pos="972"/>
        </w:tabs>
        <w:ind w:right="116"/>
        <w:jc w:val="both"/>
        <w:rPr>
          <w:sz w:val="28"/>
          <w:szCs w:val="28"/>
        </w:rPr>
      </w:pPr>
      <w:r w:rsidRPr="00A16257">
        <w:rPr>
          <w:color w:val="231F20"/>
          <w:sz w:val="28"/>
          <w:szCs w:val="28"/>
        </w:rPr>
        <w:t>способность</w:t>
      </w:r>
      <w:r w:rsidRPr="00A16257">
        <w:rPr>
          <w:color w:val="231F20"/>
          <w:spacing w:val="-10"/>
          <w:sz w:val="28"/>
          <w:szCs w:val="28"/>
        </w:rPr>
        <w:t xml:space="preserve"> </w:t>
      </w:r>
      <w:r w:rsidRPr="00A16257">
        <w:rPr>
          <w:color w:val="231F20"/>
          <w:sz w:val="28"/>
          <w:szCs w:val="28"/>
        </w:rPr>
        <w:t>использовать</w:t>
      </w:r>
      <w:r w:rsidRPr="00A16257">
        <w:rPr>
          <w:color w:val="231F20"/>
          <w:spacing w:val="-10"/>
          <w:sz w:val="28"/>
          <w:szCs w:val="28"/>
        </w:rPr>
        <w:t xml:space="preserve"> </w:t>
      </w:r>
      <w:r w:rsidRPr="00A16257">
        <w:rPr>
          <w:color w:val="231F20"/>
          <w:sz w:val="28"/>
          <w:szCs w:val="28"/>
        </w:rPr>
        <w:t>приобретенные</w:t>
      </w:r>
      <w:r w:rsidRPr="00A16257">
        <w:rPr>
          <w:color w:val="231F20"/>
          <w:spacing w:val="-10"/>
          <w:sz w:val="28"/>
          <w:szCs w:val="28"/>
        </w:rPr>
        <w:t xml:space="preserve"> </w:t>
      </w:r>
      <w:r w:rsidRPr="00A16257">
        <w:rPr>
          <w:color w:val="231F20"/>
          <w:sz w:val="28"/>
          <w:szCs w:val="28"/>
        </w:rPr>
        <w:t>знания</w:t>
      </w:r>
      <w:r w:rsidRPr="00A16257">
        <w:rPr>
          <w:color w:val="231F20"/>
          <w:spacing w:val="-10"/>
          <w:sz w:val="28"/>
          <w:szCs w:val="28"/>
        </w:rPr>
        <w:t xml:space="preserve"> </w:t>
      </w:r>
      <w:r w:rsidRPr="00A16257">
        <w:rPr>
          <w:color w:val="231F20"/>
          <w:sz w:val="28"/>
          <w:szCs w:val="28"/>
        </w:rPr>
        <w:t>и</w:t>
      </w:r>
      <w:r w:rsidRPr="00A16257">
        <w:rPr>
          <w:color w:val="231F20"/>
          <w:spacing w:val="-10"/>
          <w:sz w:val="28"/>
          <w:szCs w:val="28"/>
        </w:rPr>
        <w:t xml:space="preserve"> </w:t>
      </w:r>
      <w:r w:rsidRPr="00A16257">
        <w:rPr>
          <w:color w:val="231F20"/>
          <w:sz w:val="28"/>
          <w:szCs w:val="28"/>
        </w:rPr>
        <w:t>умения</w:t>
      </w:r>
      <w:r w:rsidRPr="00A16257">
        <w:rPr>
          <w:color w:val="231F20"/>
          <w:spacing w:val="-10"/>
          <w:sz w:val="28"/>
          <w:szCs w:val="28"/>
        </w:rPr>
        <w:t xml:space="preserve"> </w:t>
      </w:r>
      <w:r w:rsidRPr="00A16257">
        <w:rPr>
          <w:color w:val="231F20"/>
          <w:sz w:val="28"/>
          <w:szCs w:val="28"/>
        </w:rPr>
        <w:t>в</w:t>
      </w:r>
      <w:r w:rsidRPr="00A16257">
        <w:rPr>
          <w:color w:val="231F20"/>
          <w:spacing w:val="-10"/>
          <w:sz w:val="28"/>
          <w:szCs w:val="28"/>
        </w:rPr>
        <w:t xml:space="preserve"> </w:t>
      </w:r>
      <w:r w:rsidRPr="00A16257">
        <w:rPr>
          <w:color w:val="231F20"/>
          <w:sz w:val="28"/>
          <w:szCs w:val="28"/>
        </w:rPr>
        <w:t>практической деятельности</w:t>
      </w:r>
      <w:r w:rsidRPr="00A16257">
        <w:rPr>
          <w:color w:val="231F20"/>
          <w:spacing w:val="-18"/>
          <w:sz w:val="28"/>
          <w:szCs w:val="28"/>
        </w:rPr>
        <w:t xml:space="preserve"> </w:t>
      </w:r>
      <w:r w:rsidRPr="00A16257">
        <w:rPr>
          <w:color w:val="231F20"/>
          <w:sz w:val="28"/>
          <w:szCs w:val="28"/>
        </w:rPr>
        <w:t>и</w:t>
      </w:r>
      <w:r w:rsidRPr="00A16257">
        <w:rPr>
          <w:color w:val="231F20"/>
          <w:spacing w:val="-18"/>
          <w:sz w:val="28"/>
          <w:szCs w:val="28"/>
        </w:rPr>
        <w:t xml:space="preserve"> </w:t>
      </w:r>
      <w:r w:rsidRPr="00A16257">
        <w:rPr>
          <w:color w:val="231F20"/>
          <w:sz w:val="28"/>
          <w:szCs w:val="28"/>
        </w:rPr>
        <w:t>повседневной</w:t>
      </w:r>
      <w:r w:rsidRPr="00A16257">
        <w:rPr>
          <w:color w:val="231F20"/>
          <w:spacing w:val="-18"/>
          <w:sz w:val="28"/>
          <w:szCs w:val="28"/>
        </w:rPr>
        <w:t xml:space="preserve"> </w:t>
      </w:r>
      <w:r w:rsidRPr="00A16257">
        <w:rPr>
          <w:color w:val="231F20"/>
          <w:sz w:val="28"/>
          <w:szCs w:val="28"/>
        </w:rPr>
        <w:t>жизни</w:t>
      </w:r>
      <w:r w:rsidRPr="00A16257">
        <w:rPr>
          <w:color w:val="231F20"/>
          <w:spacing w:val="-17"/>
          <w:sz w:val="28"/>
          <w:szCs w:val="28"/>
        </w:rPr>
        <w:t xml:space="preserve"> </w:t>
      </w:r>
      <w:r w:rsidRPr="00A16257">
        <w:rPr>
          <w:color w:val="231F20"/>
          <w:sz w:val="28"/>
          <w:szCs w:val="28"/>
        </w:rPr>
        <w:t>для</w:t>
      </w:r>
      <w:r w:rsidRPr="00A16257">
        <w:rPr>
          <w:color w:val="231F20"/>
          <w:spacing w:val="-18"/>
          <w:sz w:val="28"/>
          <w:szCs w:val="28"/>
        </w:rPr>
        <w:t xml:space="preserve"> </w:t>
      </w:r>
      <w:r w:rsidRPr="00A16257">
        <w:rPr>
          <w:color w:val="231F20"/>
          <w:sz w:val="28"/>
          <w:szCs w:val="28"/>
        </w:rPr>
        <w:t>соблюдения</w:t>
      </w:r>
      <w:r w:rsidRPr="00A16257">
        <w:rPr>
          <w:color w:val="231F20"/>
          <w:spacing w:val="-18"/>
          <w:sz w:val="28"/>
          <w:szCs w:val="28"/>
        </w:rPr>
        <w:t xml:space="preserve"> </w:t>
      </w:r>
      <w:r w:rsidRPr="00A16257">
        <w:rPr>
          <w:color w:val="231F20"/>
          <w:sz w:val="28"/>
          <w:szCs w:val="28"/>
        </w:rPr>
        <w:t>мер</w:t>
      </w:r>
      <w:r w:rsidRPr="00A16257">
        <w:rPr>
          <w:color w:val="231F20"/>
          <w:spacing w:val="-18"/>
          <w:sz w:val="28"/>
          <w:szCs w:val="28"/>
        </w:rPr>
        <w:t xml:space="preserve"> </w:t>
      </w:r>
      <w:r w:rsidRPr="00A16257">
        <w:rPr>
          <w:color w:val="231F20"/>
          <w:sz w:val="28"/>
          <w:szCs w:val="28"/>
        </w:rPr>
        <w:t>профилактики</w:t>
      </w:r>
      <w:r w:rsidRPr="00A16257">
        <w:rPr>
          <w:color w:val="231F20"/>
          <w:spacing w:val="-18"/>
          <w:sz w:val="28"/>
          <w:szCs w:val="28"/>
        </w:rPr>
        <w:t xml:space="preserve"> </w:t>
      </w:r>
      <w:r w:rsidRPr="00A16257">
        <w:rPr>
          <w:color w:val="231F20"/>
          <w:sz w:val="28"/>
          <w:szCs w:val="28"/>
        </w:rPr>
        <w:t>отравлений,</w:t>
      </w:r>
      <w:r w:rsidRPr="00A16257">
        <w:rPr>
          <w:color w:val="231F20"/>
          <w:spacing w:val="-27"/>
          <w:sz w:val="28"/>
          <w:szCs w:val="28"/>
        </w:rPr>
        <w:t xml:space="preserve"> </w:t>
      </w:r>
      <w:r w:rsidRPr="00A16257">
        <w:rPr>
          <w:color w:val="231F20"/>
          <w:sz w:val="28"/>
          <w:szCs w:val="28"/>
        </w:rPr>
        <w:t>вирусных</w:t>
      </w:r>
      <w:r w:rsidRPr="00A16257">
        <w:rPr>
          <w:color w:val="231F20"/>
          <w:spacing w:val="-27"/>
          <w:sz w:val="28"/>
          <w:szCs w:val="28"/>
        </w:rPr>
        <w:t xml:space="preserve"> </w:t>
      </w:r>
      <w:r w:rsidRPr="00A16257">
        <w:rPr>
          <w:color w:val="231F20"/>
          <w:sz w:val="28"/>
          <w:szCs w:val="28"/>
        </w:rPr>
        <w:t>и</w:t>
      </w:r>
      <w:r w:rsidRPr="00A16257">
        <w:rPr>
          <w:color w:val="231F20"/>
          <w:spacing w:val="-27"/>
          <w:sz w:val="28"/>
          <w:szCs w:val="28"/>
        </w:rPr>
        <w:t xml:space="preserve"> </w:t>
      </w:r>
      <w:r w:rsidRPr="00A16257">
        <w:rPr>
          <w:color w:val="231F20"/>
          <w:sz w:val="28"/>
          <w:szCs w:val="28"/>
        </w:rPr>
        <w:t>других</w:t>
      </w:r>
      <w:r w:rsidRPr="00A16257">
        <w:rPr>
          <w:color w:val="231F20"/>
          <w:spacing w:val="-27"/>
          <w:sz w:val="28"/>
          <w:szCs w:val="28"/>
        </w:rPr>
        <w:t xml:space="preserve"> </w:t>
      </w:r>
      <w:r w:rsidRPr="00A16257">
        <w:rPr>
          <w:color w:val="231F20"/>
          <w:sz w:val="28"/>
          <w:szCs w:val="28"/>
        </w:rPr>
        <w:t>заболеваний,</w:t>
      </w:r>
      <w:r w:rsidRPr="00A16257">
        <w:rPr>
          <w:color w:val="231F20"/>
          <w:spacing w:val="-27"/>
          <w:sz w:val="28"/>
          <w:szCs w:val="28"/>
        </w:rPr>
        <w:t xml:space="preserve"> </w:t>
      </w:r>
      <w:r w:rsidRPr="00A16257">
        <w:rPr>
          <w:color w:val="231F20"/>
          <w:sz w:val="28"/>
          <w:szCs w:val="28"/>
        </w:rPr>
        <w:t>стрессов,</w:t>
      </w:r>
      <w:r w:rsidRPr="00A16257">
        <w:rPr>
          <w:color w:val="231F20"/>
          <w:spacing w:val="-27"/>
          <w:sz w:val="28"/>
          <w:szCs w:val="28"/>
        </w:rPr>
        <w:t xml:space="preserve"> </w:t>
      </w:r>
      <w:r w:rsidRPr="00A16257">
        <w:rPr>
          <w:color w:val="231F20"/>
          <w:sz w:val="28"/>
          <w:szCs w:val="28"/>
        </w:rPr>
        <w:t>вредных</w:t>
      </w:r>
      <w:r w:rsidRPr="00A16257">
        <w:rPr>
          <w:color w:val="231F20"/>
          <w:spacing w:val="-27"/>
          <w:sz w:val="28"/>
          <w:szCs w:val="28"/>
        </w:rPr>
        <w:t xml:space="preserve"> </w:t>
      </w:r>
      <w:r w:rsidRPr="00A16257">
        <w:rPr>
          <w:color w:val="231F20"/>
          <w:sz w:val="28"/>
          <w:szCs w:val="28"/>
        </w:rPr>
        <w:t>привычек</w:t>
      </w:r>
      <w:r w:rsidRPr="00A16257">
        <w:rPr>
          <w:color w:val="231F20"/>
          <w:spacing w:val="-27"/>
          <w:sz w:val="28"/>
          <w:szCs w:val="28"/>
        </w:rPr>
        <w:t xml:space="preserve"> </w:t>
      </w:r>
      <w:r w:rsidRPr="00A16257">
        <w:rPr>
          <w:color w:val="231F20"/>
          <w:sz w:val="28"/>
          <w:szCs w:val="28"/>
        </w:rPr>
        <w:t>(курения, алкоголизма, наркомании); правил поведения в природной</w:t>
      </w:r>
      <w:r w:rsidRPr="00A16257">
        <w:rPr>
          <w:color w:val="231F20"/>
          <w:spacing w:val="-13"/>
          <w:sz w:val="28"/>
          <w:szCs w:val="28"/>
        </w:rPr>
        <w:t xml:space="preserve"> </w:t>
      </w:r>
      <w:r w:rsidRPr="00A16257">
        <w:rPr>
          <w:color w:val="231F20"/>
          <w:sz w:val="28"/>
          <w:szCs w:val="28"/>
        </w:rPr>
        <w:t>среде;</w:t>
      </w:r>
    </w:p>
    <w:p w:rsidR="006C5505" w:rsidRPr="00A16257" w:rsidRDefault="006C5505" w:rsidP="0075057C">
      <w:pPr>
        <w:pStyle w:val="aff9"/>
        <w:widowControl w:val="0"/>
        <w:numPr>
          <w:ilvl w:val="1"/>
          <w:numId w:val="608"/>
        </w:numPr>
        <w:tabs>
          <w:tab w:val="left" w:pos="972"/>
        </w:tabs>
        <w:ind w:right="117"/>
        <w:jc w:val="both"/>
        <w:rPr>
          <w:sz w:val="28"/>
          <w:szCs w:val="28"/>
        </w:rPr>
      </w:pPr>
      <w:r w:rsidRPr="00A16257">
        <w:rPr>
          <w:color w:val="231F20"/>
          <w:sz w:val="28"/>
          <w:szCs w:val="28"/>
        </w:rPr>
        <w:t>готовность к оказанию первой помощи при травмах, простудных и</w:t>
      </w:r>
      <w:r w:rsidRPr="00A16257">
        <w:rPr>
          <w:color w:val="231F20"/>
          <w:spacing w:val="1"/>
          <w:sz w:val="28"/>
          <w:szCs w:val="28"/>
        </w:rPr>
        <w:t xml:space="preserve"> </w:t>
      </w:r>
      <w:r w:rsidRPr="00A16257">
        <w:rPr>
          <w:color w:val="231F20"/>
          <w:sz w:val="28"/>
          <w:szCs w:val="28"/>
        </w:rPr>
        <w:lastRenderedPageBreak/>
        <w:t>других заболеваниях, отравлениях пищевыми</w:t>
      </w:r>
      <w:r w:rsidRPr="00A16257">
        <w:rPr>
          <w:color w:val="231F20"/>
          <w:spacing w:val="18"/>
          <w:sz w:val="28"/>
          <w:szCs w:val="28"/>
        </w:rPr>
        <w:t xml:space="preserve"> </w:t>
      </w:r>
      <w:r w:rsidRPr="00A16257">
        <w:rPr>
          <w:color w:val="231F20"/>
          <w:sz w:val="28"/>
          <w:szCs w:val="28"/>
        </w:rPr>
        <w:t>продуктами;</w:t>
      </w:r>
    </w:p>
    <w:p w:rsidR="006C5505" w:rsidRPr="00A16257" w:rsidRDefault="006C5505" w:rsidP="0075057C">
      <w:pPr>
        <w:pStyle w:val="Heading4"/>
        <w:numPr>
          <w:ilvl w:val="0"/>
          <w:numId w:val="608"/>
        </w:numPr>
        <w:tabs>
          <w:tab w:val="left" w:pos="688"/>
        </w:tabs>
        <w:spacing w:before="88"/>
        <w:ind w:left="687" w:hanging="283"/>
        <w:rPr>
          <w:rFonts w:eastAsia="Georgia"/>
          <w:b w:val="0"/>
          <w:bCs w:val="0"/>
          <w:i w:val="0"/>
          <w:sz w:val="28"/>
          <w:szCs w:val="28"/>
        </w:rPr>
      </w:pPr>
      <w:r w:rsidRPr="00A16257">
        <w:rPr>
          <w:color w:val="231F20"/>
          <w:sz w:val="28"/>
          <w:szCs w:val="28"/>
        </w:rPr>
        <w:t>метапредметных</w:t>
      </w:r>
      <w:r w:rsidRPr="00A16257">
        <w:rPr>
          <w:i w:val="0"/>
          <w:color w:val="231F20"/>
          <w:sz w:val="28"/>
          <w:szCs w:val="28"/>
        </w:rPr>
        <w:t>:</w:t>
      </w:r>
    </w:p>
    <w:p w:rsidR="006C5505" w:rsidRPr="00A16257" w:rsidRDefault="006C5505" w:rsidP="0075057C">
      <w:pPr>
        <w:pStyle w:val="aff9"/>
        <w:widowControl w:val="0"/>
        <w:numPr>
          <w:ilvl w:val="1"/>
          <w:numId w:val="608"/>
        </w:numPr>
        <w:tabs>
          <w:tab w:val="left" w:pos="952"/>
        </w:tabs>
        <w:spacing w:before="73"/>
        <w:ind w:left="951" w:right="119"/>
        <w:jc w:val="both"/>
        <w:rPr>
          <w:color w:val="231F20"/>
          <w:sz w:val="28"/>
          <w:szCs w:val="28"/>
        </w:rPr>
      </w:pPr>
      <w:r w:rsidRPr="00A16257">
        <w:rPr>
          <w:color w:val="231F20"/>
          <w:spacing w:val="-4"/>
          <w:sz w:val="28"/>
          <w:szCs w:val="28"/>
        </w:rPr>
        <w:t>осознание</w:t>
      </w:r>
      <w:r w:rsidRPr="00A16257">
        <w:rPr>
          <w:color w:val="231F20"/>
          <w:spacing w:val="-44"/>
          <w:sz w:val="28"/>
          <w:szCs w:val="28"/>
        </w:rPr>
        <w:t xml:space="preserve"> </w:t>
      </w:r>
      <w:r w:rsidRPr="00A16257">
        <w:rPr>
          <w:color w:val="231F20"/>
          <w:spacing w:val="-4"/>
          <w:sz w:val="28"/>
          <w:szCs w:val="28"/>
        </w:rPr>
        <w:t>социальной</w:t>
      </w:r>
      <w:r w:rsidRPr="00A16257">
        <w:rPr>
          <w:color w:val="231F20"/>
          <w:spacing w:val="-44"/>
          <w:sz w:val="28"/>
          <w:szCs w:val="28"/>
        </w:rPr>
        <w:t xml:space="preserve"> </w:t>
      </w:r>
      <w:r w:rsidRPr="00A16257">
        <w:rPr>
          <w:color w:val="231F20"/>
          <w:spacing w:val="-4"/>
          <w:sz w:val="28"/>
          <w:szCs w:val="28"/>
        </w:rPr>
        <w:t>значимости</w:t>
      </w:r>
      <w:r w:rsidRPr="00A16257">
        <w:rPr>
          <w:color w:val="231F20"/>
          <w:spacing w:val="-44"/>
          <w:sz w:val="28"/>
          <w:szCs w:val="28"/>
        </w:rPr>
        <w:t xml:space="preserve"> </w:t>
      </w:r>
      <w:r w:rsidRPr="00A16257">
        <w:rPr>
          <w:color w:val="231F20"/>
          <w:spacing w:val="-4"/>
          <w:sz w:val="28"/>
          <w:szCs w:val="28"/>
        </w:rPr>
        <w:t>своей</w:t>
      </w:r>
      <w:r w:rsidRPr="00A16257">
        <w:rPr>
          <w:color w:val="231F20"/>
          <w:spacing w:val="-44"/>
          <w:sz w:val="28"/>
          <w:szCs w:val="28"/>
        </w:rPr>
        <w:t xml:space="preserve"> </w:t>
      </w:r>
      <w:r w:rsidRPr="00A16257">
        <w:rPr>
          <w:color w:val="231F20"/>
          <w:spacing w:val="-4"/>
          <w:sz w:val="28"/>
          <w:szCs w:val="28"/>
        </w:rPr>
        <w:t>профессии/специальности,</w:t>
      </w:r>
      <w:r w:rsidRPr="00A16257">
        <w:rPr>
          <w:color w:val="231F20"/>
          <w:spacing w:val="-44"/>
          <w:sz w:val="28"/>
          <w:szCs w:val="28"/>
        </w:rPr>
        <w:t xml:space="preserve"> </w:t>
      </w:r>
      <w:r w:rsidRPr="00A16257">
        <w:rPr>
          <w:color w:val="231F20"/>
          <w:spacing w:val="-4"/>
          <w:sz w:val="28"/>
          <w:szCs w:val="28"/>
        </w:rPr>
        <w:t xml:space="preserve">обладание </w:t>
      </w:r>
      <w:r w:rsidRPr="00A16257">
        <w:rPr>
          <w:color w:val="231F20"/>
          <w:sz w:val="28"/>
          <w:szCs w:val="28"/>
        </w:rPr>
        <w:t>мотивацией к осуществлению профессиональной</w:t>
      </w:r>
      <w:r w:rsidRPr="00A16257">
        <w:rPr>
          <w:color w:val="231F20"/>
          <w:spacing w:val="-5"/>
          <w:sz w:val="28"/>
          <w:szCs w:val="28"/>
        </w:rPr>
        <w:t xml:space="preserve"> </w:t>
      </w:r>
      <w:r w:rsidRPr="00A16257">
        <w:rPr>
          <w:color w:val="231F20"/>
          <w:sz w:val="28"/>
          <w:szCs w:val="28"/>
        </w:rPr>
        <w:t>деятельности;</w:t>
      </w:r>
    </w:p>
    <w:p w:rsidR="006C5505" w:rsidRPr="00A16257" w:rsidRDefault="006C5505" w:rsidP="0075057C">
      <w:pPr>
        <w:pStyle w:val="aff9"/>
        <w:widowControl w:val="0"/>
        <w:numPr>
          <w:ilvl w:val="1"/>
          <w:numId w:val="608"/>
        </w:numPr>
        <w:tabs>
          <w:tab w:val="left" w:pos="952"/>
        </w:tabs>
        <w:spacing w:before="73"/>
        <w:ind w:left="951" w:right="119"/>
        <w:jc w:val="both"/>
        <w:rPr>
          <w:color w:val="231F20"/>
          <w:sz w:val="28"/>
          <w:szCs w:val="28"/>
        </w:rPr>
      </w:pPr>
      <w:r w:rsidRPr="00A16257">
        <w:rPr>
          <w:color w:val="231F20"/>
          <w:sz w:val="28"/>
          <w:szCs w:val="28"/>
        </w:rPr>
        <w:t>повышение</w:t>
      </w:r>
      <w:r w:rsidRPr="00A16257">
        <w:rPr>
          <w:color w:val="231F20"/>
          <w:spacing w:val="-14"/>
          <w:sz w:val="28"/>
          <w:szCs w:val="28"/>
        </w:rPr>
        <w:t xml:space="preserve"> </w:t>
      </w:r>
      <w:r w:rsidRPr="00A16257">
        <w:rPr>
          <w:color w:val="231F20"/>
          <w:sz w:val="28"/>
          <w:szCs w:val="28"/>
        </w:rPr>
        <w:t>интеллектуального</w:t>
      </w:r>
      <w:r w:rsidRPr="00A16257">
        <w:rPr>
          <w:color w:val="231F20"/>
          <w:spacing w:val="-14"/>
          <w:sz w:val="28"/>
          <w:szCs w:val="28"/>
        </w:rPr>
        <w:t xml:space="preserve"> </w:t>
      </w:r>
      <w:r w:rsidRPr="00A16257">
        <w:rPr>
          <w:color w:val="231F20"/>
          <w:sz w:val="28"/>
          <w:szCs w:val="28"/>
        </w:rPr>
        <w:t>уровня</w:t>
      </w:r>
      <w:r w:rsidRPr="00A16257">
        <w:rPr>
          <w:color w:val="231F20"/>
          <w:spacing w:val="-14"/>
          <w:sz w:val="28"/>
          <w:szCs w:val="28"/>
        </w:rPr>
        <w:t xml:space="preserve"> </w:t>
      </w:r>
      <w:r w:rsidRPr="00A16257">
        <w:rPr>
          <w:color w:val="231F20"/>
          <w:sz w:val="28"/>
          <w:szCs w:val="28"/>
        </w:rPr>
        <w:t>в</w:t>
      </w:r>
      <w:r w:rsidRPr="00A16257">
        <w:rPr>
          <w:color w:val="231F20"/>
          <w:spacing w:val="-14"/>
          <w:sz w:val="28"/>
          <w:szCs w:val="28"/>
        </w:rPr>
        <w:t xml:space="preserve"> </w:t>
      </w:r>
      <w:r w:rsidRPr="00A16257">
        <w:rPr>
          <w:color w:val="231F20"/>
          <w:sz w:val="28"/>
          <w:szCs w:val="28"/>
        </w:rPr>
        <w:t>процессе</w:t>
      </w:r>
      <w:r w:rsidRPr="00A16257">
        <w:rPr>
          <w:color w:val="231F20"/>
          <w:spacing w:val="-14"/>
          <w:sz w:val="28"/>
          <w:szCs w:val="28"/>
        </w:rPr>
        <w:t xml:space="preserve"> </w:t>
      </w:r>
      <w:r w:rsidRPr="00A16257">
        <w:rPr>
          <w:color w:val="231F20"/>
          <w:sz w:val="28"/>
          <w:szCs w:val="28"/>
        </w:rPr>
        <w:t>изучения</w:t>
      </w:r>
      <w:r w:rsidRPr="00A16257">
        <w:rPr>
          <w:color w:val="231F20"/>
          <w:spacing w:val="-14"/>
          <w:sz w:val="28"/>
          <w:szCs w:val="28"/>
        </w:rPr>
        <w:t xml:space="preserve"> </w:t>
      </w:r>
      <w:r w:rsidRPr="00A16257">
        <w:rPr>
          <w:color w:val="231F20"/>
          <w:sz w:val="28"/>
          <w:szCs w:val="28"/>
        </w:rPr>
        <w:t>биологических</w:t>
      </w:r>
      <w:r w:rsidRPr="00A16257">
        <w:rPr>
          <w:color w:val="231F20"/>
          <w:spacing w:val="1"/>
          <w:sz w:val="28"/>
          <w:szCs w:val="28"/>
        </w:rPr>
        <w:t xml:space="preserve"> </w:t>
      </w:r>
      <w:r w:rsidRPr="00A16257">
        <w:rPr>
          <w:color w:val="231F20"/>
          <w:sz w:val="28"/>
          <w:szCs w:val="28"/>
        </w:rPr>
        <w:t>явлений; выдающихся достижений биологии, вошедших в</w:t>
      </w:r>
      <w:r w:rsidRPr="00A16257">
        <w:rPr>
          <w:color w:val="231F20"/>
          <w:spacing w:val="1"/>
          <w:sz w:val="28"/>
          <w:szCs w:val="28"/>
        </w:rPr>
        <w:t xml:space="preserve"> </w:t>
      </w:r>
      <w:r w:rsidRPr="00A16257">
        <w:rPr>
          <w:color w:val="231F20"/>
          <w:sz w:val="28"/>
          <w:szCs w:val="28"/>
        </w:rPr>
        <w:t>общечеловеческую культуру; сложных и противоречивых путей развития</w:t>
      </w:r>
      <w:r w:rsidRPr="00A16257">
        <w:rPr>
          <w:color w:val="231F20"/>
          <w:spacing w:val="15"/>
          <w:sz w:val="28"/>
          <w:szCs w:val="28"/>
        </w:rPr>
        <w:t xml:space="preserve"> </w:t>
      </w:r>
      <w:r w:rsidRPr="00A16257">
        <w:rPr>
          <w:color w:val="231F20"/>
          <w:sz w:val="28"/>
          <w:szCs w:val="28"/>
        </w:rPr>
        <w:t>современных</w:t>
      </w:r>
      <w:r w:rsidRPr="00A16257">
        <w:rPr>
          <w:color w:val="231F20"/>
          <w:spacing w:val="1"/>
          <w:sz w:val="28"/>
          <w:szCs w:val="28"/>
        </w:rPr>
        <w:t xml:space="preserve"> </w:t>
      </w:r>
      <w:r w:rsidRPr="00A16257">
        <w:rPr>
          <w:color w:val="231F20"/>
          <w:sz w:val="28"/>
          <w:szCs w:val="28"/>
        </w:rPr>
        <w:t>научных взглядов, идей, теорий, концепций, гипотез (о сущности и</w:t>
      </w:r>
      <w:r w:rsidRPr="00A16257">
        <w:rPr>
          <w:color w:val="231F20"/>
          <w:spacing w:val="38"/>
          <w:sz w:val="28"/>
          <w:szCs w:val="28"/>
        </w:rPr>
        <w:t xml:space="preserve"> </w:t>
      </w:r>
      <w:r w:rsidRPr="00A16257">
        <w:rPr>
          <w:color w:val="231F20"/>
          <w:spacing w:val="3"/>
          <w:sz w:val="28"/>
          <w:szCs w:val="28"/>
        </w:rPr>
        <w:t>про</w:t>
      </w:r>
      <w:r w:rsidRPr="00A16257">
        <w:rPr>
          <w:color w:val="231F20"/>
          <w:sz w:val="28"/>
          <w:szCs w:val="28"/>
        </w:rPr>
        <w:t>исхождении жизни, человека) в ходе работы с различными</w:t>
      </w:r>
      <w:r w:rsidRPr="00A16257">
        <w:rPr>
          <w:color w:val="231F20"/>
          <w:spacing w:val="44"/>
          <w:sz w:val="28"/>
          <w:szCs w:val="28"/>
        </w:rPr>
        <w:t xml:space="preserve"> </w:t>
      </w:r>
      <w:r w:rsidRPr="00A16257">
        <w:rPr>
          <w:color w:val="231F20"/>
          <w:sz w:val="28"/>
          <w:szCs w:val="28"/>
        </w:rPr>
        <w:t>источниками информации;</w:t>
      </w:r>
    </w:p>
    <w:p w:rsidR="006C5505" w:rsidRPr="00A16257" w:rsidRDefault="006C5505" w:rsidP="0075057C">
      <w:pPr>
        <w:pStyle w:val="aff9"/>
        <w:widowControl w:val="0"/>
        <w:numPr>
          <w:ilvl w:val="1"/>
          <w:numId w:val="608"/>
        </w:numPr>
        <w:tabs>
          <w:tab w:val="left" w:pos="952"/>
        </w:tabs>
        <w:ind w:left="951" w:right="119"/>
        <w:jc w:val="both"/>
        <w:rPr>
          <w:color w:val="231F20"/>
          <w:sz w:val="28"/>
          <w:szCs w:val="28"/>
        </w:rPr>
      </w:pPr>
      <w:r w:rsidRPr="00A16257">
        <w:rPr>
          <w:color w:val="231F20"/>
          <w:spacing w:val="4"/>
          <w:sz w:val="28"/>
          <w:szCs w:val="28"/>
        </w:rPr>
        <w:t>способность</w:t>
      </w:r>
      <w:r w:rsidRPr="00A16257">
        <w:rPr>
          <w:color w:val="231F20"/>
          <w:spacing w:val="58"/>
          <w:sz w:val="28"/>
          <w:szCs w:val="28"/>
        </w:rPr>
        <w:t xml:space="preserve"> </w:t>
      </w:r>
      <w:r w:rsidRPr="00A16257">
        <w:rPr>
          <w:color w:val="231F20"/>
          <w:spacing w:val="4"/>
          <w:sz w:val="28"/>
          <w:szCs w:val="28"/>
        </w:rPr>
        <w:t>организовывать</w:t>
      </w:r>
      <w:r w:rsidRPr="00A16257">
        <w:rPr>
          <w:color w:val="231F20"/>
          <w:spacing w:val="58"/>
          <w:sz w:val="28"/>
          <w:szCs w:val="28"/>
        </w:rPr>
        <w:t xml:space="preserve"> </w:t>
      </w:r>
      <w:r w:rsidRPr="00A16257">
        <w:rPr>
          <w:color w:val="231F20"/>
          <w:spacing w:val="4"/>
          <w:sz w:val="28"/>
          <w:szCs w:val="28"/>
        </w:rPr>
        <w:t>сотрудничество</w:t>
      </w:r>
      <w:r w:rsidRPr="00A16257">
        <w:rPr>
          <w:color w:val="231F20"/>
          <w:spacing w:val="58"/>
          <w:sz w:val="28"/>
          <w:szCs w:val="28"/>
        </w:rPr>
        <w:t xml:space="preserve"> </w:t>
      </w:r>
      <w:r w:rsidRPr="00A16257">
        <w:rPr>
          <w:color w:val="231F20"/>
          <w:spacing w:val="4"/>
          <w:sz w:val="28"/>
          <w:szCs w:val="28"/>
        </w:rPr>
        <w:t>единомышленников,</w:t>
      </w:r>
      <w:r w:rsidRPr="00A16257">
        <w:rPr>
          <w:color w:val="231F20"/>
          <w:spacing w:val="58"/>
          <w:sz w:val="28"/>
          <w:szCs w:val="28"/>
        </w:rPr>
        <w:t xml:space="preserve"> </w:t>
      </w:r>
      <w:r w:rsidRPr="00A16257">
        <w:rPr>
          <w:color w:val="231F20"/>
          <w:sz w:val="28"/>
          <w:szCs w:val="28"/>
        </w:rPr>
        <w:t>в</w:t>
      </w:r>
      <w:r w:rsidRPr="00A16257">
        <w:rPr>
          <w:color w:val="231F20"/>
          <w:spacing w:val="58"/>
          <w:sz w:val="28"/>
          <w:szCs w:val="28"/>
        </w:rPr>
        <w:t xml:space="preserve"> </w:t>
      </w:r>
      <w:r w:rsidRPr="00A16257">
        <w:rPr>
          <w:color w:val="231F20"/>
          <w:spacing w:val="5"/>
          <w:sz w:val="28"/>
          <w:szCs w:val="28"/>
        </w:rPr>
        <w:t>том</w:t>
      </w:r>
      <w:r w:rsidRPr="00A16257">
        <w:rPr>
          <w:color w:val="231F20"/>
          <w:spacing w:val="-51"/>
          <w:sz w:val="28"/>
          <w:szCs w:val="28"/>
        </w:rPr>
        <w:t xml:space="preserve"> </w:t>
      </w:r>
      <w:r w:rsidRPr="00A16257">
        <w:rPr>
          <w:color w:val="231F20"/>
          <w:sz w:val="28"/>
          <w:szCs w:val="28"/>
        </w:rPr>
        <w:t>числе</w:t>
      </w:r>
      <w:r w:rsidRPr="00A16257">
        <w:rPr>
          <w:color w:val="231F20"/>
          <w:spacing w:val="46"/>
          <w:sz w:val="28"/>
          <w:szCs w:val="28"/>
        </w:rPr>
        <w:t xml:space="preserve"> </w:t>
      </w:r>
      <w:r w:rsidRPr="00A16257">
        <w:rPr>
          <w:color w:val="231F20"/>
          <w:sz w:val="28"/>
          <w:szCs w:val="28"/>
        </w:rPr>
        <w:t>с</w:t>
      </w:r>
      <w:r w:rsidRPr="00A16257">
        <w:rPr>
          <w:color w:val="231F20"/>
          <w:spacing w:val="46"/>
          <w:sz w:val="28"/>
          <w:szCs w:val="28"/>
        </w:rPr>
        <w:t xml:space="preserve"> </w:t>
      </w:r>
      <w:r w:rsidRPr="00A16257">
        <w:rPr>
          <w:color w:val="231F20"/>
          <w:sz w:val="28"/>
          <w:szCs w:val="28"/>
        </w:rPr>
        <w:t>использованием</w:t>
      </w:r>
      <w:r w:rsidRPr="00A16257">
        <w:rPr>
          <w:color w:val="231F20"/>
          <w:spacing w:val="46"/>
          <w:sz w:val="28"/>
          <w:szCs w:val="28"/>
        </w:rPr>
        <w:t xml:space="preserve"> </w:t>
      </w:r>
      <w:r w:rsidRPr="00A16257">
        <w:rPr>
          <w:color w:val="231F20"/>
          <w:sz w:val="28"/>
          <w:szCs w:val="28"/>
        </w:rPr>
        <w:t>современных</w:t>
      </w:r>
      <w:r w:rsidRPr="00A16257">
        <w:rPr>
          <w:color w:val="231F20"/>
          <w:spacing w:val="46"/>
          <w:sz w:val="28"/>
          <w:szCs w:val="28"/>
        </w:rPr>
        <w:t xml:space="preserve"> </w:t>
      </w:r>
      <w:r w:rsidRPr="00A16257">
        <w:rPr>
          <w:color w:val="231F20"/>
          <w:sz w:val="28"/>
          <w:szCs w:val="28"/>
        </w:rPr>
        <w:t>информационно-коммуникационных</w:t>
      </w:r>
      <w:r w:rsidRPr="00A16257">
        <w:rPr>
          <w:color w:val="231F20"/>
          <w:spacing w:val="-43"/>
          <w:sz w:val="28"/>
          <w:szCs w:val="28"/>
        </w:rPr>
        <w:t xml:space="preserve"> </w:t>
      </w:r>
      <w:r w:rsidRPr="00A16257">
        <w:rPr>
          <w:color w:val="231F20"/>
          <w:sz w:val="28"/>
          <w:szCs w:val="28"/>
        </w:rPr>
        <w:t>технологий;</w:t>
      </w:r>
    </w:p>
    <w:p w:rsidR="006C5505" w:rsidRPr="00A16257" w:rsidRDefault="006C5505" w:rsidP="0075057C">
      <w:pPr>
        <w:pStyle w:val="aff9"/>
        <w:widowControl w:val="0"/>
        <w:numPr>
          <w:ilvl w:val="1"/>
          <w:numId w:val="608"/>
        </w:numPr>
        <w:tabs>
          <w:tab w:val="left" w:pos="952"/>
        </w:tabs>
        <w:ind w:left="951" w:right="122"/>
        <w:jc w:val="both"/>
        <w:rPr>
          <w:sz w:val="28"/>
          <w:szCs w:val="28"/>
        </w:rPr>
      </w:pPr>
      <w:r w:rsidRPr="00A16257">
        <w:rPr>
          <w:spacing w:val="2"/>
          <w:sz w:val="28"/>
          <w:szCs w:val="28"/>
        </w:rPr>
        <w:t>способность</w:t>
      </w:r>
      <w:r w:rsidRPr="00A16257">
        <w:rPr>
          <w:spacing w:val="55"/>
          <w:sz w:val="28"/>
          <w:szCs w:val="28"/>
        </w:rPr>
        <w:t xml:space="preserve"> </w:t>
      </w:r>
      <w:r w:rsidRPr="00A16257">
        <w:rPr>
          <w:spacing w:val="2"/>
          <w:sz w:val="28"/>
          <w:szCs w:val="28"/>
        </w:rPr>
        <w:t>понимать</w:t>
      </w:r>
      <w:r w:rsidRPr="00A16257">
        <w:rPr>
          <w:spacing w:val="55"/>
          <w:sz w:val="28"/>
          <w:szCs w:val="28"/>
        </w:rPr>
        <w:t xml:space="preserve"> </w:t>
      </w:r>
      <w:r w:rsidRPr="00A16257">
        <w:rPr>
          <w:spacing w:val="2"/>
          <w:sz w:val="28"/>
          <w:szCs w:val="28"/>
        </w:rPr>
        <w:t>принципы</w:t>
      </w:r>
      <w:r w:rsidRPr="00A16257">
        <w:rPr>
          <w:spacing w:val="55"/>
          <w:sz w:val="28"/>
          <w:szCs w:val="28"/>
        </w:rPr>
        <w:t xml:space="preserve"> </w:t>
      </w:r>
      <w:r w:rsidRPr="00A16257">
        <w:rPr>
          <w:spacing w:val="2"/>
          <w:sz w:val="28"/>
          <w:szCs w:val="28"/>
        </w:rPr>
        <w:t>устойчивости</w:t>
      </w:r>
      <w:r w:rsidRPr="00A16257">
        <w:rPr>
          <w:spacing w:val="55"/>
          <w:sz w:val="28"/>
          <w:szCs w:val="28"/>
        </w:rPr>
        <w:t xml:space="preserve"> </w:t>
      </w:r>
      <w:r w:rsidRPr="00A16257">
        <w:rPr>
          <w:sz w:val="28"/>
          <w:szCs w:val="28"/>
        </w:rPr>
        <w:t>и</w:t>
      </w:r>
      <w:r w:rsidRPr="00A16257">
        <w:rPr>
          <w:spacing w:val="55"/>
          <w:sz w:val="28"/>
          <w:szCs w:val="28"/>
        </w:rPr>
        <w:t xml:space="preserve"> </w:t>
      </w:r>
      <w:r w:rsidRPr="00A16257">
        <w:rPr>
          <w:spacing w:val="2"/>
          <w:sz w:val="28"/>
          <w:szCs w:val="28"/>
        </w:rPr>
        <w:t>продуктивности</w:t>
      </w:r>
      <w:r w:rsidRPr="00A16257">
        <w:rPr>
          <w:spacing w:val="55"/>
          <w:sz w:val="28"/>
          <w:szCs w:val="28"/>
        </w:rPr>
        <w:t xml:space="preserve"> </w:t>
      </w:r>
      <w:r w:rsidRPr="00A16257">
        <w:rPr>
          <w:spacing w:val="2"/>
          <w:sz w:val="28"/>
          <w:szCs w:val="28"/>
        </w:rPr>
        <w:t>живой</w:t>
      </w:r>
      <w:r w:rsidRPr="00A16257">
        <w:rPr>
          <w:spacing w:val="-50"/>
          <w:sz w:val="28"/>
          <w:szCs w:val="28"/>
        </w:rPr>
        <w:t xml:space="preserve"> </w:t>
      </w:r>
      <w:r w:rsidRPr="00A16257">
        <w:rPr>
          <w:sz w:val="28"/>
          <w:szCs w:val="28"/>
        </w:rPr>
        <w:t>природы,</w:t>
      </w:r>
      <w:r w:rsidRPr="00A16257">
        <w:rPr>
          <w:spacing w:val="-1"/>
          <w:sz w:val="28"/>
          <w:szCs w:val="28"/>
        </w:rPr>
        <w:t xml:space="preserve"> </w:t>
      </w:r>
      <w:r w:rsidRPr="00A16257">
        <w:rPr>
          <w:sz w:val="28"/>
          <w:szCs w:val="28"/>
        </w:rPr>
        <w:t>пути</w:t>
      </w:r>
      <w:r w:rsidRPr="00A16257">
        <w:rPr>
          <w:spacing w:val="-1"/>
          <w:sz w:val="28"/>
          <w:szCs w:val="28"/>
        </w:rPr>
        <w:t xml:space="preserve"> </w:t>
      </w:r>
      <w:r w:rsidRPr="00A16257">
        <w:rPr>
          <w:sz w:val="28"/>
          <w:szCs w:val="28"/>
        </w:rPr>
        <w:t>ее</w:t>
      </w:r>
      <w:r w:rsidRPr="00A16257">
        <w:rPr>
          <w:spacing w:val="-1"/>
          <w:sz w:val="28"/>
          <w:szCs w:val="28"/>
        </w:rPr>
        <w:t xml:space="preserve"> </w:t>
      </w:r>
      <w:r w:rsidRPr="00A16257">
        <w:rPr>
          <w:sz w:val="28"/>
          <w:szCs w:val="28"/>
        </w:rPr>
        <w:t>изменения</w:t>
      </w:r>
      <w:r w:rsidRPr="00A16257">
        <w:rPr>
          <w:spacing w:val="-1"/>
          <w:sz w:val="28"/>
          <w:szCs w:val="28"/>
        </w:rPr>
        <w:t xml:space="preserve"> </w:t>
      </w:r>
      <w:r w:rsidRPr="00A16257">
        <w:rPr>
          <w:sz w:val="28"/>
          <w:szCs w:val="28"/>
        </w:rPr>
        <w:t>под</w:t>
      </w:r>
      <w:r w:rsidRPr="00A16257">
        <w:rPr>
          <w:spacing w:val="-1"/>
          <w:sz w:val="28"/>
          <w:szCs w:val="28"/>
        </w:rPr>
        <w:t xml:space="preserve"> </w:t>
      </w:r>
      <w:r w:rsidRPr="00A16257">
        <w:rPr>
          <w:sz w:val="28"/>
          <w:szCs w:val="28"/>
        </w:rPr>
        <w:t>влиянием</w:t>
      </w:r>
      <w:r w:rsidRPr="00A16257">
        <w:rPr>
          <w:spacing w:val="-1"/>
          <w:sz w:val="28"/>
          <w:szCs w:val="28"/>
        </w:rPr>
        <w:t xml:space="preserve"> </w:t>
      </w:r>
      <w:r w:rsidRPr="00A16257">
        <w:rPr>
          <w:sz w:val="28"/>
          <w:szCs w:val="28"/>
        </w:rPr>
        <w:t>антропогенных</w:t>
      </w:r>
      <w:r w:rsidRPr="00A16257">
        <w:rPr>
          <w:spacing w:val="-1"/>
          <w:sz w:val="28"/>
          <w:szCs w:val="28"/>
        </w:rPr>
        <w:t xml:space="preserve"> </w:t>
      </w:r>
      <w:r w:rsidRPr="00A16257">
        <w:rPr>
          <w:sz w:val="28"/>
          <w:szCs w:val="28"/>
        </w:rPr>
        <w:t>факторов,</w:t>
      </w:r>
      <w:r w:rsidRPr="00A16257">
        <w:rPr>
          <w:spacing w:val="-1"/>
          <w:sz w:val="28"/>
          <w:szCs w:val="28"/>
        </w:rPr>
        <w:t xml:space="preserve"> </w:t>
      </w:r>
      <w:r w:rsidRPr="00A16257">
        <w:rPr>
          <w:sz w:val="28"/>
          <w:szCs w:val="28"/>
        </w:rPr>
        <w:t>способность</w:t>
      </w:r>
      <w:r w:rsidRPr="00A16257">
        <w:rPr>
          <w:spacing w:val="35"/>
          <w:sz w:val="28"/>
          <w:szCs w:val="28"/>
        </w:rPr>
        <w:t xml:space="preserve"> </w:t>
      </w:r>
      <w:r w:rsidRPr="00A16257">
        <w:rPr>
          <w:sz w:val="28"/>
          <w:szCs w:val="28"/>
        </w:rPr>
        <w:t>к</w:t>
      </w:r>
      <w:r w:rsidRPr="00A16257">
        <w:rPr>
          <w:spacing w:val="35"/>
          <w:sz w:val="28"/>
          <w:szCs w:val="28"/>
        </w:rPr>
        <w:t xml:space="preserve"> </w:t>
      </w:r>
      <w:r w:rsidRPr="00A16257">
        <w:rPr>
          <w:sz w:val="28"/>
          <w:szCs w:val="28"/>
        </w:rPr>
        <w:t>системному</w:t>
      </w:r>
      <w:r w:rsidRPr="00A16257">
        <w:rPr>
          <w:spacing w:val="35"/>
          <w:sz w:val="28"/>
          <w:szCs w:val="28"/>
        </w:rPr>
        <w:t xml:space="preserve"> </w:t>
      </w:r>
      <w:r w:rsidRPr="00A16257">
        <w:rPr>
          <w:sz w:val="28"/>
          <w:szCs w:val="28"/>
        </w:rPr>
        <w:t>анализу</w:t>
      </w:r>
      <w:r w:rsidRPr="00A16257">
        <w:rPr>
          <w:spacing w:val="35"/>
          <w:sz w:val="28"/>
          <w:szCs w:val="28"/>
        </w:rPr>
        <w:t xml:space="preserve"> </w:t>
      </w:r>
      <w:r w:rsidRPr="00A16257">
        <w:rPr>
          <w:sz w:val="28"/>
          <w:szCs w:val="28"/>
        </w:rPr>
        <w:t>глобальных</w:t>
      </w:r>
      <w:r w:rsidRPr="00A16257">
        <w:rPr>
          <w:spacing w:val="35"/>
          <w:sz w:val="28"/>
          <w:szCs w:val="28"/>
        </w:rPr>
        <w:t xml:space="preserve"> </w:t>
      </w:r>
      <w:r w:rsidRPr="00A16257">
        <w:rPr>
          <w:sz w:val="28"/>
          <w:szCs w:val="28"/>
        </w:rPr>
        <w:t>экологических</w:t>
      </w:r>
      <w:r w:rsidRPr="00A16257">
        <w:rPr>
          <w:spacing w:val="35"/>
          <w:sz w:val="28"/>
          <w:szCs w:val="28"/>
        </w:rPr>
        <w:t xml:space="preserve"> </w:t>
      </w:r>
      <w:r w:rsidRPr="00A16257">
        <w:rPr>
          <w:sz w:val="28"/>
          <w:szCs w:val="28"/>
        </w:rPr>
        <w:t>проблем,</w:t>
      </w:r>
      <w:r w:rsidRPr="00A16257">
        <w:rPr>
          <w:spacing w:val="35"/>
          <w:sz w:val="28"/>
          <w:szCs w:val="28"/>
        </w:rPr>
        <w:t xml:space="preserve"> </w:t>
      </w:r>
      <w:r w:rsidRPr="00A16257">
        <w:rPr>
          <w:sz w:val="28"/>
          <w:szCs w:val="28"/>
        </w:rPr>
        <w:t>вопросов</w:t>
      </w:r>
      <w:r w:rsidRPr="00A16257">
        <w:rPr>
          <w:spacing w:val="-54"/>
          <w:sz w:val="28"/>
          <w:szCs w:val="28"/>
        </w:rPr>
        <w:t xml:space="preserve"> </w:t>
      </w:r>
      <w:r w:rsidRPr="00A16257">
        <w:rPr>
          <w:sz w:val="28"/>
          <w:szCs w:val="28"/>
        </w:rPr>
        <w:t>состояния</w:t>
      </w:r>
      <w:r w:rsidRPr="00A16257">
        <w:rPr>
          <w:spacing w:val="45"/>
          <w:sz w:val="28"/>
          <w:szCs w:val="28"/>
        </w:rPr>
        <w:t xml:space="preserve"> </w:t>
      </w:r>
      <w:r w:rsidRPr="00A16257">
        <w:rPr>
          <w:sz w:val="28"/>
          <w:szCs w:val="28"/>
        </w:rPr>
        <w:t>окружающей</w:t>
      </w:r>
      <w:r w:rsidRPr="00A16257">
        <w:rPr>
          <w:spacing w:val="45"/>
          <w:sz w:val="28"/>
          <w:szCs w:val="28"/>
        </w:rPr>
        <w:t xml:space="preserve"> </w:t>
      </w:r>
      <w:r w:rsidRPr="00A16257">
        <w:rPr>
          <w:sz w:val="28"/>
          <w:szCs w:val="28"/>
        </w:rPr>
        <w:t>среды</w:t>
      </w:r>
      <w:r w:rsidRPr="00A16257">
        <w:rPr>
          <w:spacing w:val="45"/>
          <w:sz w:val="28"/>
          <w:szCs w:val="28"/>
        </w:rPr>
        <w:t xml:space="preserve"> </w:t>
      </w:r>
      <w:r w:rsidRPr="00A16257">
        <w:rPr>
          <w:sz w:val="28"/>
          <w:szCs w:val="28"/>
        </w:rPr>
        <w:t>и</w:t>
      </w:r>
      <w:r w:rsidRPr="00A16257">
        <w:rPr>
          <w:spacing w:val="45"/>
          <w:sz w:val="28"/>
          <w:szCs w:val="28"/>
        </w:rPr>
        <w:t xml:space="preserve"> </w:t>
      </w:r>
      <w:r w:rsidRPr="00A16257">
        <w:rPr>
          <w:sz w:val="28"/>
          <w:szCs w:val="28"/>
        </w:rPr>
        <w:t>рационального</w:t>
      </w:r>
      <w:r w:rsidRPr="00A16257">
        <w:rPr>
          <w:spacing w:val="45"/>
          <w:sz w:val="28"/>
          <w:szCs w:val="28"/>
        </w:rPr>
        <w:t xml:space="preserve"> </w:t>
      </w:r>
      <w:r w:rsidRPr="00A16257">
        <w:rPr>
          <w:sz w:val="28"/>
          <w:szCs w:val="28"/>
        </w:rPr>
        <w:t>использования</w:t>
      </w:r>
      <w:r w:rsidRPr="00A16257">
        <w:rPr>
          <w:spacing w:val="45"/>
          <w:sz w:val="28"/>
          <w:szCs w:val="28"/>
        </w:rPr>
        <w:t xml:space="preserve"> </w:t>
      </w:r>
      <w:r w:rsidRPr="00A16257">
        <w:rPr>
          <w:sz w:val="28"/>
          <w:szCs w:val="28"/>
        </w:rPr>
        <w:t>природных</w:t>
      </w:r>
      <w:r w:rsidRPr="00A16257">
        <w:rPr>
          <w:spacing w:val="-49"/>
          <w:sz w:val="28"/>
          <w:szCs w:val="28"/>
        </w:rPr>
        <w:t xml:space="preserve"> </w:t>
      </w:r>
      <w:r w:rsidRPr="00A16257">
        <w:rPr>
          <w:sz w:val="28"/>
          <w:szCs w:val="28"/>
        </w:rPr>
        <w:t>ресурсов;</w:t>
      </w:r>
    </w:p>
    <w:p w:rsidR="006C5505" w:rsidRPr="00A16257" w:rsidRDefault="006C5505" w:rsidP="0075057C">
      <w:pPr>
        <w:pStyle w:val="aff9"/>
        <w:widowControl w:val="0"/>
        <w:numPr>
          <w:ilvl w:val="1"/>
          <w:numId w:val="608"/>
        </w:numPr>
        <w:tabs>
          <w:tab w:val="left" w:pos="952"/>
        </w:tabs>
        <w:ind w:left="951" w:right="117"/>
        <w:jc w:val="both"/>
        <w:rPr>
          <w:color w:val="231F20"/>
          <w:sz w:val="28"/>
          <w:szCs w:val="28"/>
        </w:rPr>
      </w:pPr>
      <w:r w:rsidRPr="00A16257">
        <w:rPr>
          <w:color w:val="231F20"/>
          <w:sz w:val="28"/>
          <w:szCs w:val="28"/>
        </w:rPr>
        <w:t>умение</w:t>
      </w:r>
      <w:r w:rsidRPr="00A16257">
        <w:rPr>
          <w:color w:val="231F20"/>
          <w:spacing w:val="48"/>
          <w:sz w:val="28"/>
          <w:szCs w:val="28"/>
        </w:rPr>
        <w:t xml:space="preserve"> </w:t>
      </w:r>
      <w:r w:rsidRPr="00A16257">
        <w:rPr>
          <w:color w:val="231F20"/>
          <w:sz w:val="28"/>
          <w:szCs w:val="28"/>
        </w:rPr>
        <w:t>обосновывать</w:t>
      </w:r>
      <w:r w:rsidRPr="00A16257">
        <w:rPr>
          <w:color w:val="231F20"/>
          <w:spacing w:val="48"/>
          <w:sz w:val="28"/>
          <w:szCs w:val="28"/>
        </w:rPr>
        <w:t xml:space="preserve"> </w:t>
      </w:r>
      <w:r w:rsidRPr="00A16257">
        <w:rPr>
          <w:color w:val="231F20"/>
          <w:sz w:val="28"/>
          <w:szCs w:val="28"/>
        </w:rPr>
        <w:t>место</w:t>
      </w:r>
      <w:r w:rsidRPr="00A16257">
        <w:rPr>
          <w:color w:val="231F20"/>
          <w:spacing w:val="48"/>
          <w:sz w:val="28"/>
          <w:szCs w:val="28"/>
        </w:rPr>
        <w:t xml:space="preserve"> </w:t>
      </w:r>
      <w:r w:rsidRPr="00A16257">
        <w:rPr>
          <w:color w:val="231F20"/>
          <w:sz w:val="28"/>
          <w:szCs w:val="28"/>
        </w:rPr>
        <w:t>и</w:t>
      </w:r>
      <w:r w:rsidRPr="00A16257">
        <w:rPr>
          <w:color w:val="231F20"/>
          <w:spacing w:val="48"/>
          <w:sz w:val="28"/>
          <w:szCs w:val="28"/>
        </w:rPr>
        <w:t xml:space="preserve"> </w:t>
      </w:r>
      <w:r w:rsidRPr="00A16257">
        <w:rPr>
          <w:color w:val="231F20"/>
          <w:sz w:val="28"/>
          <w:szCs w:val="28"/>
        </w:rPr>
        <w:t>роль</w:t>
      </w:r>
      <w:r w:rsidRPr="00A16257">
        <w:rPr>
          <w:color w:val="231F20"/>
          <w:spacing w:val="48"/>
          <w:sz w:val="28"/>
          <w:szCs w:val="28"/>
        </w:rPr>
        <w:t xml:space="preserve"> </w:t>
      </w:r>
      <w:r w:rsidRPr="00A16257">
        <w:rPr>
          <w:color w:val="231F20"/>
          <w:sz w:val="28"/>
          <w:szCs w:val="28"/>
        </w:rPr>
        <w:t>биологических</w:t>
      </w:r>
      <w:r w:rsidRPr="00A16257">
        <w:rPr>
          <w:color w:val="231F20"/>
          <w:spacing w:val="48"/>
          <w:sz w:val="28"/>
          <w:szCs w:val="28"/>
        </w:rPr>
        <w:t xml:space="preserve"> </w:t>
      </w:r>
      <w:r w:rsidRPr="00A16257">
        <w:rPr>
          <w:color w:val="231F20"/>
          <w:sz w:val="28"/>
          <w:szCs w:val="28"/>
        </w:rPr>
        <w:t>знаний</w:t>
      </w:r>
      <w:r w:rsidRPr="00A16257">
        <w:rPr>
          <w:color w:val="231F20"/>
          <w:spacing w:val="48"/>
          <w:sz w:val="28"/>
          <w:szCs w:val="28"/>
        </w:rPr>
        <w:t xml:space="preserve"> </w:t>
      </w:r>
      <w:r w:rsidRPr="00A16257">
        <w:rPr>
          <w:color w:val="231F20"/>
          <w:sz w:val="28"/>
          <w:szCs w:val="28"/>
        </w:rPr>
        <w:t>в</w:t>
      </w:r>
      <w:r w:rsidRPr="00A16257">
        <w:rPr>
          <w:color w:val="231F20"/>
          <w:spacing w:val="48"/>
          <w:sz w:val="28"/>
          <w:szCs w:val="28"/>
        </w:rPr>
        <w:t xml:space="preserve"> </w:t>
      </w:r>
      <w:r w:rsidRPr="00A16257">
        <w:rPr>
          <w:color w:val="231F20"/>
          <w:sz w:val="28"/>
          <w:szCs w:val="28"/>
        </w:rPr>
        <w:t>практической</w:t>
      </w:r>
      <w:r w:rsidRPr="00A16257">
        <w:rPr>
          <w:color w:val="231F20"/>
          <w:spacing w:val="-55"/>
          <w:sz w:val="28"/>
          <w:szCs w:val="28"/>
        </w:rPr>
        <w:t xml:space="preserve"> </w:t>
      </w:r>
      <w:r w:rsidRPr="00A16257">
        <w:rPr>
          <w:color w:val="231F20"/>
          <w:sz w:val="28"/>
          <w:szCs w:val="28"/>
        </w:rPr>
        <w:t>деятельности</w:t>
      </w:r>
      <w:r w:rsidRPr="00A16257">
        <w:rPr>
          <w:color w:val="231F20"/>
          <w:spacing w:val="32"/>
          <w:sz w:val="28"/>
          <w:szCs w:val="28"/>
        </w:rPr>
        <w:t xml:space="preserve"> </w:t>
      </w:r>
      <w:r w:rsidRPr="00A16257">
        <w:rPr>
          <w:color w:val="231F20"/>
          <w:sz w:val="28"/>
          <w:szCs w:val="28"/>
        </w:rPr>
        <w:t>людей,</w:t>
      </w:r>
      <w:r w:rsidRPr="00A16257">
        <w:rPr>
          <w:color w:val="231F20"/>
          <w:spacing w:val="32"/>
          <w:sz w:val="28"/>
          <w:szCs w:val="28"/>
        </w:rPr>
        <w:t xml:space="preserve"> </w:t>
      </w:r>
      <w:r w:rsidRPr="00A16257">
        <w:rPr>
          <w:color w:val="231F20"/>
          <w:sz w:val="28"/>
          <w:szCs w:val="28"/>
        </w:rPr>
        <w:t>развитии</w:t>
      </w:r>
      <w:r w:rsidRPr="00A16257">
        <w:rPr>
          <w:color w:val="231F20"/>
          <w:spacing w:val="32"/>
          <w:sz w:val="28"/>
          <w:szCs w:val="28"/>
        </w:rPr>
        <w:t xml:space="preserve"> </w:t>
      </w:r>
      <w:r w:rsidRPr="00A16257">
        <w:rPr>
          <w:color w:val="231F20"/>
          <w:sz w:val="28"/>
          <w:szCs w:val="28"/>
        </w:rPr>
        <w:t>современных</w:t>
      </w:r>
      <w:r w:rsidRPr="00A16257">
        <w:rPr>
          <w:color w:val="231F20"/>
          <w:spacing w:val="32"/>
          <w:sz w:val="28"/>
          <w:szCs w:val="28"/>
        </w:rPr>
        <w:t xml:space="preserve"> </w:t>
      </w:r>
      <w:r w:rsidRPr="00A16257">
        <w:rPr>
          <w:color w:val="231F20"/>
          <w:sz w:val="28"/>
          <w:szCs w:val="28"/>
        </w:rPr>
        <w:t>технологий;</w:t>
      </w:r>
      <w:r w:rsidRPr="00A16257">
        <w:rPr>
          <w:color w:val="231F20"/>
          <w:spacing w:val="32"/>
          <w:sz w:val="28"/>
          <w:szCs w:val="28"/>
        </w:rPr>
        <w:t xml:space="preserve"> </w:t>
      </w:r>
      <w:r w:rsidRPr="00A16257">
        <w:rPr>
          <w:color w:val="231F20"/>
          <w:sz w:val="28"/>
          <w:szCs w:val="28"/>
        </w:rPr>
        <w:t>определять</w:t>
      </w:r>
      <w:r w:rsidRPr="00A16257">
        <w:rPr>
          <w:color w:val="231F20"/>
          <w:spacing w:val="32"/>
          <w:sz w:val="28"/>
          <w:szCs w:val="28"/>
        </w:rPr>
        <w:t xml:space="preserve"> </w:t>
      </w:r>
      <w:r w:rsidRPr="00A16257">
        <w:rPr>
          <w:color w:val="231F20"/>
          <w:sz w:val="28"/>
          <w:szCs w:val="28"/>
        </w:rPr>
        <w:t>живые</w:t>
      </w:r>
      <w:r w:rsidRPr="00A16257">
        <w:rPr>
          <w:color w:val="231F20"/>
          <w:spacing w:val="-54"/>
          <w:sz w:val="28"/>
          <w:szCs w:val="28"/>
        </w:rPr>
        <w:t xml:space="preserve"> </w:t>
      </w:r>
      <w:r w:rsidRPr="00A16257">
        <w:rPr>
          <w:color w:val="231F20"/>
          <w:sz w:val="28"/>
          <w:szCs w:val="28"/>
        </w:rPr>
        <w:t>объекты</w:t>
      </w:r>
      <w:r w:rsidRPr="00A16257">
        <w:rPr>
          <w:color w:val="231F20"/>
          <w:spacing w:val="10"/>
          <w:sz w:val="28"/>
          <w:szCs w:val="28"/>
        </w:rPr>
        <w:t xml:space="preserve"> </w:t>
      </w:r>
      <w:r w:rsidRPr="00A16257">
        <w:rPr>
          <w:color w:val="231F20"/>
          <w:sz w:val="28"/>
          <w:szCs w:val="28"/>
        </w:rPr>
        <w:t>в</w:t>
      </w:r>
      <w:r w:rsidRPr="00A16257">
        <w:rPr>
          <w:color w:val="231F20"/>
          <w:spacing w:val="10"/>
          <w:sz w:val="28"/>
          <w:szCs w:val="28"/>
        </w:rPr>
        <w:t xml:space="preserve"> </w:t>
      </w:r>
      <w:r w:rsidRPr="00A16257">
        <w:rPr>
          <w:color w:val="231F20"/>
          <w:sz w:val="28"/>
          <w:szCs w:val="28"/>
        </w:rPr>
        <w:t>природе;</w:t>
      </w:r>
      <w:r w:rsidRPr="00A16257">
        <w:rPr>
          <w:color w:val="231F20"/>
          <w:spacing w:val="10"/>
          <w:sz w:val="28"/>
          <w:szCs w:val="28"/>
        </w:rPr>
        <w:t xml:space="preserve"> </w:t>
      </w:r>
      <w:r w:rsidRPr="00A16257">
        <w:rPr>
          <w:color w:val="231F20"/>
          <w:sz w:val="28"/>
          <w:szCs w:val="28"/>
        </w:rPr>
        <w:t>проводить</w:t>
      </w:r>
      <w:r w:rsidRPr="00A16257">
        <w:rPr>
          <w:color w:val="231F20"/>
          <w:spacing w:val="10"/>
          <w:sz w:val="28"/>
          <w:szCs w:val="28"/>
        </w:rPr>
        <w:t xml:space="preserve"> </w:t>
      </w:r>
      <w:r w:rsidRPr="00A16257">
        <w:rPr>
          <w:color w:val="231F20"/>
          <w:sz w:val="28"/>
          <w:szCs w:val="28"/>
        </w:rPr>
        <w:t>наблюдения</w:t>
      </w:r>
      <w:r w:rsidRPr="00A16257">
        <w:rPr>
          <w:color w:val="231F20"/>
          <w:spacing w:val="10"/>
          <w:sz w:val="28"/>
          <w:szCs w:val="28"/>
        </w:rPr>
        <w:t xml:space="preserve"> </w:t>
      </w:r>
      <w:r w:rsidRPr="00A16257">
        <w:rPr>
          <w:color w:val="231F20"/>
          <w:sz w:val="28"/>
          <w:szCs w:val="28"/>
        </w:rPr>
        <w:t>за</w:t>
      </w:r>
      <w:r w:rsidRPr="00A16257">
        <w:rPr>
          <w:color w:val="231F20"/>
          <w:spacing w:val="10"/>
          <w:sz w:val="28"/>
          <w:szCs w:val="28"/>
        </w:rPr>
        <w:t xml:space="preserve"> </w:t>
      </w:r>
      <w:r w:rsidRPr="00A16257">
        <w:rPr>
          <w:color w:val="231F20"/>
          <w:sz w:val="28"/>
          <w:szCs w:val="28"/>
        </w:rPr>
        <w:t>экосистемами</w:t>
      </w:r>
      <w:r w:rsidRPr="00A16257">
        <w:rPr>
          <w:color w:val="231F20"/>
          <w:spacing w:val="10"/>
          <w:sz w:val="28"/>
          <w:szCs w:val="28"/>
        </w:rPr>
        <w:t xml:space="preserve"> </w:t>
      </w:r>
      <w:r w:rsidRPr="00A16257">
        <w:rPr>
          <w:color w:val="231F20"/>
          <w:sz w:val="28"/>
          <w:szCs w:val="28"/>
        </w:rPr>
        <w:t>с</w:t>
      </w:r>
      <w:r w:rsidRPr="00A16257">
        <w:rPr>
          <w:color w:val="231F20"/>
          <w:spacing w:val="10"/>
          <w:sz w:val="28"/>
          <w:szCs w:val="28"/>
        </w:rPr>
        <w:t xml:space="preserve"> </w:t>
      </w:r>
      <w:r w:rsidRPr="00A16257">
        <w:rPr>
          <w:color w:val="231F20"/>
          <w:sz w:val="28"/>
          <w:szCs w:val="28"/>
        </w:rPr>
        <w:t>целью</w:t>
      </w:r>
      <w:r w:rsidRPr="00A16257">
        <w:rPr>
          <w:color w:val="231F20"/>
          <w:spacing w:val="10"/>
          <w:sz w:val="28"/>
          <w:szCs w:val="28"/>
        </w:rPr>
        <w:t xml:space="preserve"> </w:t>
      </w:r>
      <w:r w:rsidRPr="00A16257">
        <w:rPr>
          <w:color w:val="231F20"/>
          <w:sz w:val="28"/>
          <w:szCs w:val="28"/>
        </w:rPr>
        <w:t>их</w:t>
      </w:r>
      <w:r w:rsidRPr="00A16257">
        <w:rPr>
          <w:color w:val="231F20"/>
          <w:spacing w:val="10"/>
          <w:sz w:val="28"/>
          <w:szCs w:val="28"/>
        </w:rPr>
        <w:t xml:space="preserve"> </w:t>
      </w:r>
      <w:r w:rsidRPr="00A16257">
        <w:rPr>
          <w:color w:val="231F20"/>
          <w:sz w:val="28"/>
          <w:szCs w:val="28"/>
        </w:rPr>
        <w:t>описания</w:t>
      </w:r>
      <w:r w:rsidRPr="00A16257">
        <w:rPr>
          <w:color w:val="231F20"/>
          <w:spacing w:val="43"/>
          <w:sz w:val="28"/>
          <w:szCs w:val="28"/>
        </w:rPr>
        <w:t xml:space="preserve"> </w:t>
      </w:r>
      <w:r w:rsidRPr="00A16257">
        <w:rPr>
          <w:color w:val="231F20"/>
          <w:sz w:val="28"/>
          <w:szCs w:val="28"/>
        </w:rPr>
        <w:t>и</w:t>
      </w:r>
      <w:r w:rsidRPr="00A16257">
        <w:rPr>
          <w:color w:val="231F20"/>
          <w:spacing w:val="43"/>
          <w:sz w:val="28"/>
          <w:szCs w:val="28"/>
        </w:rPr>
        <w:t xml:space="preserve"> </w:t>
      </w:r>
      <w:r w:rsidRPr="00A16257">
        <w:rPr>
          <w:color w:val="231F20"/>
          <w:sz w:val="28"/>
          <w:szCs w:val="28"/>
        </w:rPr>
        <w:t>выявления</w:t>
      </w:r>
      <w:r w:rsidRPr="00A16257">
        <w:rPr>
          <w:color w:val="231F20"/>
          <w:spacing w:val="43"/>
          <w:sz w:val="28"/>
          <w:szCs w:val="28"/>
        </w:rPr>
        <w:t xml:space="preserve"> </w:t>
      </w:r>
      <w:r w:rsidRPr="00A16257">
        <w:rPr>
          <w:color w:val="231F20"/>
          <w:sz w:val="28"/>
          <w:szCs w:val="28"/>
        </w:rPr>
        <w:t>естественных</w:t>
      </w:r>
      <w:r w:rsidRPr="00A16257">
        <w:rPr>
          <w:color w:val="231F20"/>
          <w:spacing w:val="43"/>
          <w:sz w:val="28"/>
          <w:szCs w:val="28"/>
        </w:rPr>
        <w:t xml:space="preserve"> </w:t>
      </w:r>
      <w:r w:rsidRPr="00A16257">
        <w:rPr>
          <w:color w:val="231F20"/>
          <w:sz w:val="28"/>
          <w:szCs w:val="28"/>
        </w:rPr>
        <w:t>и</w:t>
      </w:r>
      <w:r w:rsidRPr="00A16257">
        <w:rPr>
          <w:color w:val="231F20"/>
          <w:spacing w:val="43"/>
          <w:sz w:val="28"/>
          <w:szCs w:val="28"/>
        </w:rPr>
        <w:t xml:space="preserve"> </w:t>
      </w:r>
      <w:r w:rsidRPr="00A16257">
        <w:rPr>
          <w:color w:val="231F20"/>
          <w:sz w:val="28"/>
          <w:szCs w:val="28"/>
        </w:rPr>
        <w:t>антропогенных</w:t>
      </w:r>
      <w:r w:rsidRPr="00A16257">
        <w:rPr>
          <w:color w:val="231F20"/>
          <w:spacing w:val="43"/>
          <w:sz w:val="28"/>
          <w:szCs w:val="28"/>
        </w:rPr>
        <w:t xml:space="preserve"> </w:t>
      </w:r>
      <w:r w:rsidRPr="00A16257">
        <w:rPr>
          <w:color w:val="231F20"/>
          <w:sz w:val="28"/>
          <w:szCs w:val="28"/>
        </w:rPr>
        <w:t>изменений;</w:t>
      </w:r>
      <w:r w:rsidRPr="00A16257">
        <w:rPr>
          <w:color w:val="231F20"/>
          <w:spacing w:val="43"/>
          <w:sz w:val="28"/>
          <w:szCs w:val="28"/>
        </w:rPr>
        <w:t xml:space="preserve"> </w:t>
      </w:r>
      <w:r w:rsidRPr="00A16257">
        <w:rPr>
          <w:color w:val="231F20"/>
          <w:sz w:val="28"/>
          <w:szCs w:val="28"/>
        </w:rPr>
        <w:t>находить</w:t>
      </w:r>
      <w:r w:rsidRPr="00A16257">
        <w:rPr>
          <w:color w:val="231F20"/>
          <w:spacing w:val="43"/>
          <w:sz w:val="28"/>
          <w:szCs w:val="28"/>
        </w:rPr>
        <w:t xml:space="preserve"> </w:t>
      </w:r>
      <w:r w:rsidRPr="00A16257">
        <w:rPr>
          <w:color w:val="231F20"/>
          <w:sz w:val="28"/>
          <w:szCs w:val="28"/>
        </w:rPr>
        <w:t>и</w:t>
      </w:r>
      <w:r w:rsidRPr="00A16257">
        <w:rPr>
          <w:color w:val="231F20"/>
          <w:spacing w:val="-49"/>
          <w:sz w:val="28"/>
          <w:szCs w:val="28"/>
        </w:rPr>
        <w:t xml:space="preserve"> </w:t>
      </w:r>
      <w:r w:rsidRPr="00A16257">
        <w:rPr>
          <w:color w:val="231F20"/>
          <w:sz w:val="28"/>
          <w:szCs w:val="28"/>
        </w:rPr>
        <w:t>анализировать информацию о живых</w:t>
      </w:r>
      <w:r w:rsidRPr="00A16257">
        <w:rPr>
          <w:color w:val="231F20"/>
          <w:spacing w:val="52"/>
          <w:sz w:val="28"/>
          <w:szCs w:val="28"/>
        </w:rPr>
        <w:t xml:space="preserve"> </w:t>
      </w:r>
      <w:r w:rsidRPr="00A16257">
        <w:rPr>
          <w:color w:val="231F20"/>
          <w:sz w:val="28"/>
          <w:szCs w:val="28"/>
        </w:rPr>
        <w:t>объектах;</w:t>
      </w:r>
    </w:p>
    <w:p w:rsidR="006C5505" w:rsidRPr="00A16257" w:rsidRDefault="006C5505" w:rsidP="0075057C">
      <w:pPr>
        <w:pStyle w:val="aff9"/>
        <w:widowControl w:val="0"/>
        <w:numPr>
          <w:ilvl w:val="1"/>
          <w:numId w:val="608"/>
        </w:numPr>
        <w:tabs>
          <w:tab w:val="left" w:pos="952"/>
        </w:tabs>
        <w:ind w:left="951" w:right="122"/>
        <w:jc w:val="both"/>
        <w:rPr>
          <w:sz w:val="28"/>
          <w:szCs w:val="28"/>
        </w:rPr>
      </w:pPr>
      <w:r w:rsidRPr="00A16257">
        <w:rPr>
          <w:sz w:val="28"/>
          <w:szCs w:val="28"/>
        </w:rPr>
        <w:t>способность</w:t>
      </w:r>
      <w:r w:rsidRPr="00A16257">
        <w:rPr>
          <w:spacing w:val="33"/>
          <w:sz w:val="28"/>
          <w:szCs w:val="28"/>
        </w:rPr>
        <w:t xml:space="preserve"> </w:t>
      </w:r>
      <w:r w:rsidRPr="00A16257">
        <w:rPr>
          <w:sz w:val="28"/>
          <w:szCs w:val="28"/>
        </w:rPr>
        <w:t>применять</w:t>
      </w:r>
      <w:r w:rsidRPr="00A16257">
        <w:rPr>
          <w:spacing w:val="33"/>
          <w:sz w:val="28"/>
          <w:szCs w:val="28"/>
        </w:rPr>
        <w:t xml:space="preserve"> </w:t>
      </w:r>
      <w:r w:rsidRPr="00A16257">
        <w:rPr>
          <w:sz w:val="28"/>
          <w:szCs w:val="28"/>
        </w:rPr>
        <w:t>биологические</w:t>
      </w:r>
      <w:r w:rsidRPr="00A16257">
        <w:rPr>
          <w:spacing w:val="33"/>
          <w:sz w:val="28"/>
          <w:szCs w:val="28"/>
        </w:rPr>
        <w:t xml:space="preserve"> </w:t>
      </w:r>
      <w:r w:rsidRPr="00A16257">
        <w:rPr>
          <w:sz w:val="28"/>
          <w:szCs w:val="28"/>
        </w:rPr>
        <w:t>и</w:t>
      </w:r>
      <w:r w:rsidRPr="00A16257">
        <w:rPr>
          <w:spacing w:val="33"/>
          <w:sz w:val="28"/>
          <w:szCs w:val="28"/>
        </w:rPr>
        <w:t xml:space="preserve"> </w:t>
      </w:r>
      <w:r w:rsidRPr="00A16257">
        <w:rPr>
          <w:sz w:val="28"/>
          <w:szCs w:val="28"/>
        </w:rPr>
        <w:t>экологические</w:t>
      </w:r>
      <w:r w:rsidRPr="00A16257">
        <w:rPr>
          <w:spacing w:val="33"/>
          <w:sz w:val="28"/>
          <w:szCs w:val="28"/>
        </w:rPr>
        <w:t xml:space="preserve"> </w:t>
      </w:r>
      <w:r w:rsidRPr="00A16257">
        <w:rPr>
          <w:sz w:val="28"/>
          <w:szCs w:val="28"/>
        </w:rPr>
        <w:t>знания</w:t>
      </w:r>
      <w:r w:rsidRPr="00A16257">
        <w:rPr>
          <w:spacing w:val="33"/>
          <w:sz w:val="28"/>
          <w:szCs w:val="28"/>
        </w:rPr>
        <w:t xml:space="preserve"> </w:t>
      </w:r>
      <w:r w:rsidRPr="00A16257">
        <w:rPr>
          <w:sz w:val="28"/>
          <w:szCs w:val="28"/>
        </w:rPr>
        <w:t>для</w:t>
      </w:r>
      <w:r w:rsidRPr="00A16257">
        <w:rPr>
          <w:spacing w:val="33"/>
          <w:sz w:val="28"/>
          <w:szCs w:val="28"/>
        </w:rPr>
        <w:t xml:space="preserve"> </w:t>
      </w:r>
      <w:r w:rsidRPr="00A16257">
        <w:rPr>
          <w:sz w:val="28"/>
          <w:szCs w:val="28"/>
        </w:rPr>
        <w:t>анализа</w:t>
      </w:r>
      <w:r w:rsidRPr="00A16257">
        <w:rPr>
          <w:spacing w:val="-58"/>
          <w:sz w:val="28"/>
          <w:szCs w:val="28"/>
        </w:rPr>
        <w:t xml:space="preserve"> </w:t>
      </w:r>
      <w:r w:rsidRPr="00A16257">
        <w:rPr>
          <w:sz w:val="28"/>
          <w:szCs w:val="28"/>
        </w:rPr>
        <w:t>прикладных проблем хозяйственной</w:t>
      </w:r>
      <w:r w:rsidRPr="00A16257">
        <w:rPr>
          <w:spacing w:val="39"/>
          <w:sz w:val="28"/>
          <w:szCs w:val="28"/>
        </w:rPr>
        <w:t xml:space="preserve"> </w:t>
      </w:r>
      <w:r w:rsidRPr="00A16257">
        <w:rPr>
          <w:sz w:val="28"/>
          <w:szCs w:val="28"/>
        </w:rPr>
        <w:t>деятельности;</w:t>
      </w:r>
    </w:p>
    <w:p w:rsidR="006C5505" w:rsidRPr="00A16257" w:rsidRDefault="006C5505" w:rsidP="0075057C">
      <w:pPr>
        <w:pStyle w:val="aff9"/>
        <w:widowControl w:val="0"/>
        <w:numPr>
          <w:ilvl w:val="1"/>
          <w:numId w:val="608"/>
        </w:numPr>
        <w:tabs>
          <w:tab w:val="left" w:pos="952"/>
        </w:tabs>
        <w:ind w:left="951" w:right="114"/>
        <w:jc w:val="both"/>
        <w:rPr>
          <w:sz w:val="28"/>
          <w:szCs w:val="28"/>
        </w:rPr>
      </w:pPr>
      <w:r w:rsidRPr="00A16257">
        <w:rPr>
          <w:spacing w:val="4"/>
          <w:sz w:val="28"/>
          <w:szCs w:val="28"/>
        </w:rPr>
        <w:t>способность</w:t>
      </w:r>
      <w:r w:rsidRPr="00A16257">
        <w:rPr>
          <w:spacing w:val="55"/>
          <w:sz w:val="28"/>
          <w:szCs w:val="28"/>
        </w:rPr>
        <w:t xml:space="preserve"> </w:t>
      </w:r>
      <w:r w:rsidRPr="00A16257">
        <w:rPr>
          <w:sz w:val="28"/>
          <w:szCs w:val="28"/>
        </w:rPr>
        <w:t>к</w:t>
      </w:r>
      <w:r w:rsidRPr="00A16257">
        <w:rPr>
          <w:spacing w:val="55"/>
          <w:sz w:val="28"/>
          <w:szCs w:val="28"/>
        </w:rPr>
        <w:t xml:space="preserve"> </w:t>
      </w:r>
      <w:r w:rsidRPr="00A16257">
        <w:rPr>
          <w:spacing w:val="4"/>
          <w:sz w:val="28"/>
          <w:szCs w:val="28"/>
        </w:rPr>
        <w:t>самостоятельному</w:t>
      </w:r>
      <w:r w:rsidRPr="00A16257">
        <w:rPr>
          <w:spacing w:val="55"/>
          <w:sz w:val="28"/>
          <w:szCs w:val="28"/>
        </w:rPr>
        <w:t xml:space="preserve"> </w:t>
      </w:r>
      <w:r w:rsidRPr="00A16257">
        <w:rPr>
          <w:spacing w:val="4"/>
          <w:sz w:val="28"/>
          <w:szCs w:val="28"/>
        </w:rPr>
        <w:t>проведению</w:t>
      </w:r>
      <w:r w:rsidRPr="00A16257">
        <w:rPr>
          <w:spacing w:val="55"/>
          <w:sz w:val="28"/>
          <w:szCs w:val="28"/>
        </w:rPr>
        <w:t xml:space="preserve"> </w:t>
      </w:r>
      <w:r w:rsidRPr="00A16257">
        <w:rPr>
          <w:spacing w:val="4"/>
          <w:sz w:val="28"/>
          <w:szCs w:val="28"/>
        </w:rPr>
        <w:t>исследований,</w:t>
      </w:r>
      <w:r w:rsidRPr="00A16257">
        <w:rPr>
          <w:spacing w:val="55"/>
          <w:sz w:val="28"/>
          <w:szCs w:val="28"/>
        </w:rPr>
        <w:t xml:space="preserve"> </w:t>
      </w:r>
      <w:r w:rsidRPr="00A16257">
        <w:rPr>
          <w:spacing w:val="4"/>
          <w:sz w:val="28"/>
          <w:szCs w:val="28"/>
        </w:rPr>
        <w:t>постановке</w:t>
      </w:r>
      <w:r w:rsidRPr="00A16257">
        <w:rPr>
          <w:spacing w:val="-52"/>
          <w:sz w:val="28"/>
          <w:szCs w:val="28"/>
        </w:rPr>
        <w:t xml:space="preserve"> </w:t>
      </w:r>
      <w:r w:rsidRPr="00A16257">
        <w:rPr>
          <w:sz w:val="28"/>
          <w:szCs w:val="28"/>
        </w:rPr>
        <w:t>естественно-научного</w:t>
      </w:r>
      <w:r w:rsidRPr="00A16257">
        <w:rPr>
          <w:spacing w:val="40"/>
          <w:sz w:val="28"/>
          <w:szCs w:val="28"/>
        </w:rPr>
        <w:t xml:space="preserve"> </w:t>
      </w:r>
      <w:r w:rsidRPr="00A16257">
        <w:rPr>
          <w:sz w:val="28"/>
          <w:szCs w:val="28"/>
        </w:rPr>
        <w:t>эксперимента,</w:t>
      </w:r>
      <w:r w:rsidRPr="00A16257">
        <w:rPr>
          <w:spacing w:val="40"/>
          <w:sz w:val="28"/>
          <w:szCs w:val="28"/>
        </w:rPr>
        <w:t xml:space="preserve"> </w:t>
      </w:r>
      <w:r w:rsidRPr="00A16257">
        <w:rPr>
          <w:sz w:val="28"/>
          <w:szCs w:val="28"/>
        </w:rPr>
        <w:t>использованию</w:t>
      </w:r>
      <w:r w:rsidRPr="00A16257">
        <w:rPr>
          <w:spacing w:val="40"/>
          <w:sz w:val="28"/>
          <w:szCs w:val="28"/>
        </w:rPr>
        <w:t xml:space="preserve"> </w:t>
      </w:r>
      <w:r w:rsidRPr="00A16257">
        <w:rPr>
          <w:sz w:val="28"/>
          <w:szCs w:val="28"/>
        </w:rPr>
        <w:t>информационных</w:t>
      </w:r>
      <w:r w:rsidRPr="00A16257">
        <w:rPr>
          <w:spacing w:val="40"/>
          <w:sz w:val="28"/>
          <w:szCs w:val="28"/>
        </w:rPr>
        <w:t xml:space="preserve"> </w:t>
      </w:r>
      <w:r w:rsidRPr="00A16257">
        <w:rPr>
          <w:sz w:val="28"/>
          <w:szCs w:val="28"/>
        </w:rPr>
        <w:t>технологий для решения научных и профессиональных</w:t>
      </w:r>
      <w:r w:rsidRPr="00A16257">
        <w:rPr>
          <w:spacing w:val="29"/>
          <w:sz w:val="28"/>
          <w:szCs w:val="28"/>
        </w:rPr>
        <w:t xml:space="preserve"> </w:t>
      </w:r>
      <w:r w:rsidRPr="00A16257">
        <w:rPr>
          <w:sz w:val="28"/>
          <w:szCs w:val="28"/>
        </w:rPr>
        <w:t>задач;</w:t>
      </w:r>
    </w:p>
    <w:p w:rsidR="006C5505" w:rsidRPr="00A16257" w:rsidRDefault="006C5505" w:rsidP="0075057C">
      <w:pPr>
        <w:pStyle w:val="aff9"/>
        <w:widowControl w:val="0"/>
        <w:numPr>
          <w:ilvl w:val="1"/>
          <w:numId w:val="608"/>
        </w:numPr>
        <w:tabs>
          <w:tab w:val="left" w:pos="952"/>
        </w:tabs>
        <w:ind w:left="951" w:right="119"/>
        <w:jc w:val="both"/>
        <w:rPr>
          <w:color w:val="231F20"/>
          <w:sz w:val="28"/>
          <w:szCs w:val="28"/>
        </w:rPr>
      </w:pPr>
      <w:r w:rsidRPr="00A16257">
        <w:rPr>
          <w:color w:val="231F20"/>
          <w:sz w:val="28"/>
          <w:szCs w:val="28"/>
        </w:rPr>
        <w:t>способность</w:t>
      </w:r>
      <w:r w:rsidRPr="00A16257">
        <w:rPr>
          <w:color w:val="231F20"/>
          <w:spacing w:val="2"/>
          <w:sz w:val="28"/>
          <w:szCs w:val="28"/>
        </w:rPr>
        <w:t xml:space="preserve"> </w:t>
      </w:r>
      <w:r w:rsidRPr="00A16257">
        <w:rPr>
          <w:color w:val="231F20"/>
          <w:sz w:val="28"/>
          <w:szCs w:val="28"/>
        </w:rPr>
        <w:t>к</w:t>
      </w:r>
      <w:r w:rsidRPr="00A16257">
        <w:rPr>
          <w:color w:val="231F20"/>
          <w:spacing w:val="2"/>
          <w:sz w:val="28"/>
          <w:szCs w:val="28"/>
        </w:rPr>
        <w:t xml:space="preserve"> </w:t>
      </w:r>
      <w:r w:rsidRPr="00A16257">
        <w:rPr>
          <w:color w:val="231F20"/>
          <w:sz w:val="28"/>
          <w:szCs w:val="28"/>
        </w:rPr>
        <w:t>оценке</w:t>
      </w:r>
      <w:r w:rsidRPr="00A16257">
        <w:rPr>
          <w:color w:val="231F20"/>
          <w:spacing w:val="2"/>
          <w:sz w:val="28"/>
          <w:szCs w:val="28"/>
        </w:rPr>
        <w:t xml:space="preserve"> </w:t>
      </w:r>
      <w:r w:rsidRPr="00A16257">
        <w:rPr>
          <w:color w:val="231F20"/>
          <w:sz w:val="28"/>
          <w:szCs w:val="28"/>
        </w:rPr>
        <w:t>этических</w:t>
      </w:r>
      <w:r w:rsidRPr="00A16257">
        <w:rPr>
          <w:color w:val="231F20"/>
          <w:spacing w:val="2"/>
          <w:sz w:val="28"/>
          <w:szCs w:val="28"/>
        </w:rPr>
        <w:t xml:space="preserve"> </w:t>
      </w:r>
      <w:r w:rsidRPr="00A16257">
        <w:rPr>
          <w:color w:val="231F20"/>
          <w:sz w:val="28"/>
          <w:szCs w:val="28"/>
        </w:rPr>
        <w:t>аспектов</w:t>
      </w:r>
      <w:r w:rsidRPr="00A16257">
        <w:rPr>
          <w:color w:val="231F20"/>
          <w:spacing w:val="2"/>
          <w:sz w:val="28"/>
          <w:szCs w:val="28"/>
        </w:rPr>
        <w:t xml:space="preserve"> </w:t>
      </w:r>
      <w:r w:rsidRPr="00A16257">
        <w:rPr>
          <w:color w:val="231F20"/>
          <w:sz w:val="28"/>
          <w:szCs w:val="28"/>
        </w:rPr>
        <w:t>некоторых</w:t>
      </w:r>
      <w:r w:rsidRPr="00A16257">
        <w:rPr>
          <w:color w:val="231F20"/>
          <w:spacing w:val="2"/>
          <w:sz w:val="28"/>
          <w:szCs w:val="28"/>
        </w:rPr>
        <w:t xml:space="preserve"> </w:t>
      </w:r>
      <w:r w:rsidRPr="00A16257">
        <w:rPr>
          <w:color w:val="231F20"/>
          <w:sz w:val="28"/>
          <w:szCs w:val="28"/>
        </w:rPr>
        <w:t>исследований</w:t>
      </w:r>
      <w:r w:rsidRPr="00A16257">
        <w:rPr>
          <w:color w:val="231F20"/>
          <w:spacing w:val="2"/>
          <w:sz w:val="28"/>
          <w:szCs w:val="28"/>
        </w:rPr>
        <w:t xml:space="preserve"> </w:t>
      </w:r>
      <w:r w:rsidRPr="00A16257">
        <w:rPr>
          <w:color w:val="231F20"/>
          <w:sz w:val="28"/>
          <w:szCs w:val="28"/>
        </w:rPr>
        <w:t>в</w:t>
      </w:r>
      <w:r w:rsidRPr="00A16257">
        <w:rPr>
          <w:color w:val="231F20"/>
          <w:spacing w:val="2"/>
          <w:sz w:val="28"/>
          <w:szCs w:val="28"/>
        </w:rPr>
        <w:t xml:space="preserve"> </w:t>
      </w:r>
      <w:r w:rsidRPr="00A16257">
        <w:rPr>
          <w:color w:val="231F20"/>
          <w:sz w:val="28"/>
          <w:szCs w:val="28"/>
        </w:rPr>
        <w:t>области</w:t>
      </w:r>
      <w:r w:rsidRPr="00A16257">
        <w:rPr>
          <w:color w:val="231F20"/>
          <w:spacing w:val="-59"/>
          <w:sz w:val="28"/>
          <w:szCs w:val="28"/>
        </w:rPr>
        <w:t xml:space="preserve"> </w:t>
      </w:r>
      <w:r w:rsidRPr="00A16257">
        <w:rPr>
          <w:color w:val="231F20"/>
          <w:sz w:val="28"/>
          <w:szCs w:val="28"/>
        </w:rPr>
        <w:t>биотехнологии (клонирование, искусственное</w:t>
      </w:r>
      <w:r w:rsidRPr="00A16257">
        <w:rPr>
          <w:color w:val="231F20"/>
          <w:spacing w:val="37"/>
          <w:sz w:val="28"/>
          <w:szCs w:val="28"/>
        </w:rPr>
        <w:t xml:space="preserve"> </w:t>
      </w:r>
      <w:r w:rsidRPr="00A16257">
        <w:rPr>
          <w:color w:val="231F20"/>
          <w:sz w:val="28"/>
          <w:szCs w:val="28"/>
        </w:rPr>
        <w:t>оплодотворение);</w:t>
      </w:r>
    </w:p>
    <w:p w:rsidR="006C5505" w:rsidRPr="00A16257" w:rsidRDefault="006C5505" w:rsidP="0075057C">
      <w:pPr>
        <w:pStyle w:val="Heading4"/>
        <w:numPr>
          <w:ilvl w:val="0"/>
          <w:numId w:val="608"/>
        </w:numPr>
        <w:tabs>
          <w:tab w:val="left" w:pos="668"/>
        </w:tabs>
        <w:spacing w:before="88"/>
        <w:ind w:right="108" w:hanging="283"/>
        <w:rPr>
          <w:rFonts w:eastAsia="Georgia"/>
          <w:b w:val="0"/>
          <w:bCs w:val="0"/>
          <w:i w:val="0"/>
          <w:sz w:val="28"/>
          <w:szCs w:val="28"/>
        </w:rPr>
      </w:pPr>
      <w:r w:rsidRPr="00A16257">
        <w:rPr>
          <w:color w:val="231F20"/>
          <w:sz w:val="28"/>
          <w:szCs w:val="28"/>
        </w:rPr>
        <w:t>предметных</w:t>
      </w:r>
      <w:r w:rsidRPr="00A16257">
        <w:rPr>
          <w:i w:val="0"/>
          <w:color w:val="231F20"/>
          <w:sz w:val="28"/>
          <w:szCs w:val="28"/>
        </w:rPr>
        <w:t>:</w:t>
      </w:r>
    </w:p>
    <w:p w:rsidR="006C5505" w:rsidRPr="00A16257" w:rsidRDefault="006C5505" w:rsidP="0075057C">
      <w:pPr>
        <w:pStyle w:val="aff9"/>
        <w:widowControl w:val="0"/>
        <w:numPr>
          <w:ilvl w:val="1"/>
          <w:numId w:val="608"/>
        </w:numPr>
        <w:tabs>
          <w:tab w:val="left" w:pos="952"/>
        </w:tabs>
        <w:ind w:left="951" w:right="128"/>
        <w:jc w:val="both"/>
        <w:rPr>
          <w:color w:val="231F20"/>
          <w:sz w:val="28"/>
          <w:szCs w:val="28"/>
        </w:rPr>
      </w:pPr>
      <w:r w:rsidRPr="00A16257">
        <w:rPr>
          <w:color w:val="231F20"/>
          <w:sz w:val="28"/>
          <w:szCs w:val="28"/>
        </w:rPr>
        <w:t>сформированность</w:t>
      </w:r>
      <w:r w:rsidRPr="00A16257">
        <w:rPr>
          <w:color w:val="231F20"/>
          <w:spacing w:val="-11"/>
          <w:sz w:val="28"/>
          <w:szCs w:val="28"/>
        </w:rPr>
        <w:t xml:space="preserve"> </w:t>
      </w:r>
      <w:r w:rsidRPr="00A16257">
        <w:rPr>
          <w:color w:val="231F20"/>
          <w:sz w:val="28"/>
          <w:szCs w:val="28"/>
        </w:rPr>
        <w:t>представлений</w:t>
      </w:r>
      <w:r w:rsidRPr="00A16257">
        <w:rPr>
          <w:color w:val="231F20"/>
          <w:spacing w:val="-11"/>
          <w:sz w:val="28"/>
          <w:szCs w:val="28"/>
        </w:rPr>
        <w:t xml:space="preserve"> </w:t>
      </w:r>
      <w:r w:rsidRPr="00A16257">
        <w:rPr>
          <w:color w:val="231F20"/>
          <w:sz w:val="28"/>
          <w:szCs w:val="28"/>
        </w:rPr>
        <w:t>о</w:t>
      </w:r>
      <w:r w:rsidRPr="00A16257">
        <w:rPr>
          <w:color w:val="231F20"/>
          <w:spacing w:val="-11"/>
          <w:sz w:val="28"/>
          <w:szCs w:val="28"/>
        </w:rPr>
        <w:t xml:space="preserve"> </w:t>
      </w:r>
      <w:r w:rsidRPr="00A16257">
        <w:rPr>
          <w:color w:val="231F20"/>
          <w:sz w:val="28"/>
          <w:szCs w:val="28"/>
        </w:rPr>
        <w:t>роли</w:t>
      </w:r>
      <w:r w:rsidRPr="00A16257">
        <w:rPr>
          <w:color w:val="231F20"/>
          <w:spacing w:val="-11"/>
          <w:sz w:val="28"/>
          <w:szCs w:val="28"/>
        </w:rPr>
        <w:t xml:space="preserve"> </w:t>
      </w:r>
      <w:r w:rsidRPr="00A16257">
        <w:rPr>
          <w:color w:val="231F20"/>
          <w:sz w:val="28"/>
          <w:szCs w:val="28"/>
        </w:rPr>
        <w:t>и</w:t>
      </w:r>
      <w:r w:rsidRPr="00A16257">
        <w:rPr>
          <w:color w:val="231F20"/>
          <w:spacing w:val="-11"/>
          <w:sz w:val="28"/>
          <w:szCs w:val="28"/>
        </w:rPr>
        <w:t xml:space="preserve"> </w:t>
      </w:r>
      <w:r w:rsidRPr="00A16257">
        <w:rPr>
          <w:color w:val="231F20"/>
          <w:sz w:val="28"/>
          <w:szCs w:val="28"/>
        </w:rPr>
        <w:t>месте</w:t>
      </w:r>
      <w:r w:rsidRPr="00A16257">
        <w:rPr>
          <w:color w:val="231F20"/>
          <w:spacing w:val="-11"/>
          <w:sz w:val="28"/>
          <w:szCs w:val="28"/>
        </w:rPr>
        <w:t xml:space="preserve"> </w:t>
      </w:r>
      <w:r w:rsidRPr="00A16257">
        <w:rPr>
          <w:color w:val="231F20"/>
          <w:sz w:val="28"/>
          <w:szCs w:val="28"/>
        </w:rPr>
        <w:t>биологии</w:t>
      </w:r>
      <w:r w:rsidRPr="00A16257">
        <w:rPr>
          <w:color w:val="231F20"/>
          <w:spacing w:val="-11"/>
          <w:sz w:val="28"/>
          <w:szCs w:val="28"/>
        </w:rPr>
        <w:t xml:space="preserve"> </w:t>
      </w:r>
      <w:r w:rsidRPr="00A16257">
        <w:rPr>
          <w:color w:val="231F20"/>
          <w:sz w:val="28"/>
          <w:szCs w:val="28"/>
        </w:rPr>
        <w:t>в</w:t>
      </w:r>
      <w:r w:rsidRPr="00A16257">
        <w:rPr>
          <w:color w:val="231F20"/>
          <w:spacing w:val="-11"/>
          <w:sz w:val="28"/>
          <w:szCs w:val="28"/>
        </w:rPr>
        <w:t xml:space="preserve"> </w:t>
      </w:r>
      <w:r w:rsidRPr="00A16257">
        <w:rPr>
          <w:color w:val="231F20"/>
          <w:sz w:val="28"/>
          <w:szCs w:val="28"/>
        </w:rPr>
        <w:t>современной</w:t>
      </w:r>
      <w:r w:rsidRPr="00A16257">
        <w:rPr>
          <w:color w:val="231F20"/>
          <w:spacing w:val="-11"/>
          <w:sz w:val="28"/>
          <w:szCs w:val="28"/>
        </w:rPr>
        <w:t xml:space="preserve"> </w:t>
      </w:r>
      <w:r w:rsidRPr="00A16257">
        <w:rPr>
          <w:color w:val="231F20"/>
          <w:sz w:val="28"/>
          <w:szCs w:val="28"/>
        </w:rPr>
        <w:t>научной</w:t>
      </w:r>
      <w:r w:rsidRPr="00A16257">
        <w:rPr>
          <w:color w:val="231F20"/>
          <w:spacing w:val="8"/>
          <w:sz w:val="28"/>
          <w:szCs w:val="28"/>
        </w:rPr>
        <w:t xml:space="preserve"> </w:t>
      </w:r>
      <w:r w:rsidRPr="00A16257">
        <w:rPr>
          <w:color w:val="231F20"/>
          <w:sz w:val="28"/>
          <w:szCs w:val="28"/>
        </w:rPr>
        <w:t>картине</w:t>
      </w:r>
      <w:r w:rsidRPr="00A16257">
        <w:rPr>
          <w:color w:val="231F20"/>
          <w:spacing w:val="8"/>
          <w:sz w:val="28"/>
          <w:szCs w:val="28"/>
        </w:rPr>
        <w:t xml:space="preserve"> </w:t>
      </w:r>
      <w:r w:rsidRPr="00A16257">
        <w:rPr>
          <w:color w:val="231F20"/>
          <w:sz w:val="28"/>
          <w:szCs w:val="28"/>
        </w:rPr>
        <w:t>мира;</w:t>
      </w:r>
      <w:r w:rsidRPr="00A16257">
        <w:rPr>
          <w:color w:val="231F20"/>
          <w:spacing w:val="8"/>
          <w:sz w:val="28"/>
          <w:szCs w:val="28"/>
        </w:rPr>
        <w:t xml:space="preserve"> </w:t>
      </w:r>
      <w:r w:rsidRPr="00A16257">
        <w:rPr>
          <w:color w:val="231F20"/>
          <w:sz w:val="28"/>
          <w:szCs w:val="28"/>
        </w:rPr>
        <w:t>понимание</w:t>
      </w:r>
      <w:r w:rsidRPr="00A16257">
        <w:rPr>
          <w:color w:val="231F20"/>
          <w:spacing w:val="8"/>
          <w:sz w:val="28"/>
          <w:szCs w:val="28"/>
        </w:rPr>
        <w:t xml:space="preserve"> </w:t>
      </w:r>
      <w:r w:rsidRPr="00A16257">
        <w:rPr>
          <w:color w:val="231F20"/>
          <w:sz w:val="28"/>
          <w:szCs w:val="28"/>
        </w:rPr>
        <w:t>роли</w:t>
      </w:r>
      <w:r w:rsidRPr="00A16257">
        <w:rPr>
          <w:color w:val="231F20"/>
          <w:spacing w:val="8"/>
          <w:sz w:val="28"/>
          <w:szCs w:val="28"/>
        </w:rPr>
        <w:t xml:space="preserve"> </w:t>
      </w:r>
      <w:r w:rsidRPr="00A16257">
        <w:rPr>
          <w:color w:val="231F20"/>
          <w:sz w:val="28"/>
          <w:szCs w:val="28"/>
        </w:rPr>
        <w:t>биологии</w:t>
      </w:r>
      <w:r w:rsidRPr="00A16257">
        <w:rPr>
          <w:color w:val="231F20"/>
          <w:spacing w:val="8"/>
          <w:sz w:val="28"/>
          <w:szCs w:val="28"/>
        </w:rPr>
        <w:t xml:space="preserve"> </w:t>
      </w:r>
      <w:r w:rsidRPr="00A16257">
        <w:rPr>
          <w:color w:val="231F20"/>
          <w:sz w:val="28"/>
          <w:szCs w:val="28"/>
        </w:rPr>
        <w:t>в</w:t>
      </w:r>
      <w:r w:rsidRPr="00A16257">
        <w:rPr>
          <w:color w:val="231F20"/>
          <w:spacing w:val="8"/>
          <w:sz w:val="28"/>
          <w:szCs w:val="28"/>
        </w:rPr>
        <w:t xml:space="preserve"> </w:t>
      </w:r>
      <w:r w:rsidRPr="00A16257">
        <w:rPr>
          <w:color w:val="231F20"/>
          <w:sz w:val="28"/>
          <w:szCs w:val="28"/>
        </w:rPr>
        <w:t>формировании</w:t>
      </w:r>
      <w:r w:rsidRPr="00A16257">
        <w:rPr>
          <w:color w:val="231F20"/>
          <w:spacing w:val="8"/>
          <w:sz w:val="28"/>
          <w:szCs w:val="28"/>
        </w:rPr>
        <w:t xml:space="preserve"> </w:t>
      </w:r>
      <w:r w:rsidRPr="00A16257">
        <w:rPr>
          <w:color w:val="231F20"/>
          <w:sz w:val="28"/>
          <w:szCs w:val="28"/>
        </w:rPr>
        <w:t>кругозора</w:t>
      </w:r>
      <w:r w:rsidRPr="00A16257">
        <w:rPr>
          <w:color w:val="231F20"/>
          <w:spacing w:val="8"/>
          <w:sz w:val="28"/>
          <w:szCs w:val="28"/>
        </w:rPr>
        <w:t xml:space="preserve"> </w:t>
      </w:r>
      <w:r w:rsidRPr="00A16257">
        <w:rPr>
          <w:color w:val="231F20"/>
          <w:sz w:val="28"/>
          <w:szCs w:val="28"/>
        </w:rPr>
        <w:t>и</w:t>
      </w:r>
      <w:r w:rsidRPr="00A16257">
        <w:rPr>
          <w:color w:val="231F20"/>
          <w:spacing w:val="-58"/>
          <w:sz w:val="28"/>
          <w:szCs w:val="28"/>
        </w:rPr>
        <w:t xml:space="preserve"> </w:t>
      </w:r>
      <w:r w:rsidRPr="00A16257">
        <w:rPr>
          <w:color w:val="231F20"/>
          <w:sz w:val="28"/>
          <w:szCs w:val="28"/>
        </w:rPr>
        <w:t>функциональной грамотности для решения практических</w:t>
      </w:r>
      <w:r w:rsidRPr="00A16257">
        <w:rPr>
          <w:color w:val="231F20"/>
          <w:spacing w:val="37"/>
          <w:sz w:val="28"/>
          <w:szCs w:val="28"/>
        </w:rPr>
        <w:t xml:space="preserve"> </w:t>
      </w:r>
      <w:r w:rsidRPr="00A16257">
        <w:rPr>
          <w:color w:val="231F20"/>
          <w:sz w:val="28"/>
          <w:szCs w:val="28"/>
        </w:rPr>
        <w:t>задач;</w:t>
      </w:r>
    </w:p>
    <w:p w:rsidR="006C5505" w:rsidRPr="00A16257" w:rsidRDefault="006C5505" w:rsidP="0075057C">
      <w:pPr>
        <w:pStyle w:val="aff9"/>
        <w:widowControl w:val="0"/>
        <w:numPr>
          <w:ilvl w:val="1"/>
          <w:numId w:val="608"/>
        </w:numPr>
        <w:tabs>
          <w:tab w:val="left" w:pos="952"/>
        </w:tabs>
        <w:ind w:left="951" w:right="121"/>
        <w:jc w:val="both"/>
        <w:rPr>
          <w:color w:val="231F20"/>
          <w:sz w:val="28"/>
          <w:szCs w:val="28"/>
        </w:rPr>
      </w:pPr>
      <w:r w:rsidRPr="00A16257">
        <w:rPr>
          <w:color w:val="231F20"/>
          <w:sz w:val="28"/>
          <w:szCs w:val="28"/>
        </w:rPr>
        <w:t>владение</w:t>
      </w:r>
      <w:r w:rsidRPr="00A16257">
        <w:rPr>
          <w:color w:val="231F20"/>
          <w:spacing w:val="32"/>
          <w:sz w:val="28"/>
          <w:szCs w:val="28"/>
        </w:rPr>
        <w:t xml:space="preserve"> </w:t>
      </w:r>
      <w:r w:rsidRPr="00A16257">
        <w:rPr>
          <w:color w:val="231F20"/>
          <w:sz w:val="28"/>
          <w:szCs w:val="28"/>
        </w:rPr>
        <w:t>основополагающими</w:t>
      </w:r>
      <w:r w:rsidRPr="00A16257">
        <w:rPr>
          <w:color w:val="231F20"/>
          <w:spacing w:val="32"/>
          <w:sz w:val="28"/>
          <w:szCs w:val="28"/>
        </w:rPr>
        <w:t xml:space="preserve"> </w:t>
      </w:r>
      <w:r w:rsidRPr="00A16257">
        <w:rPr>
          <w:color w:val="231F20"/>
          <w:sz w:val="28"/>
          <w:szCs w:val="28"/>
        </w:rPr>
        <w:t>понятиями</w:t>
      </w:r>
      <w:r w:rsidRPr="00A16257">
        <w:rPr>
          <w:color w:val="231F20"/>
          <w:spacing w:val="32"/>
          <w:sz w:val="28"/>
          <w:szCs w:val="28"/>
        </w:rPr>
        <w:t xml:space="preserve"> </w:t>
      </w:r>
      <w:r w:rsidRPr="00A16257">
        <w:rPr>
          <w:color w:val="231F20"/>
          <w:sz w:val="28"/>
          <w:szCs w:val="28"/>
        </w:rPr>
        <w:t>и</w:t>
      </w:r>
      <w:r w:rsidRPr="00A16257">
        <w:rPr>
          <w:color w:val="231F20"/>
          <w:spacing w:val="32"/>
          <w:sz w:val="28"/>
          <w:szCs w:val="28"/>
        </w:rPr>
        <w:t xml:space="preserve"> </w:t>
      </w:r>
      <w:r w:rsidRPr="00A16257">
        <w:rPr>
          <w:color w:val="231F20"/>
          <w:sz w:val="28"/>
          <w:szCs w:val="28"/>
        </w:rPr>
        <w:t>представлениями</w:t>
      </w:r>
      <w:r w:rsidRPr="00A16257">
        <w:rPr>
          <w:color w:val="231F20"/>
          <w:spacing w:val="32"/>
          <w:sz w:val="28"/>
          <w:szCs w:val="28"/>
        </w:rPr>
        <w:t xml:space="preserve"> </w:t>
      </w:r>
      <w:r w:rsidRPr="00A16257">
        <w:rPr>
          <w:color w:val="231F20"/>
          <w:sz w:val="28"/>
          <w:szCs w:val="28"/>
        </w:rPr>
        <w:t>о</w:t>
      </w:r>
      <w:r w:rsidRPr="00A16257">
        <w:rPr>
          <w:color w:val="231F20"/>
          <w:spacing w:val="32"/>
          <w:sz w:val="28"/>
          <w:szCs w:val="28"/>
        </w:rPr>
        <w:t xml:space="preserve"> </w:t>
      </w:r>
      <w:r w:rsidRPr="00A16257">
        <w:rPr>
          <w:color w:val="231F20"/>
          <w:sz w:val="28"/>
          <w:szCs w:val="28"/>
        </w:rPr>
        <w:t>живой</w:t>
      </w:r>
      <w:r w:rsidRPr="00A16257">
        <w:rPr>
          <w:color w:val="231F20"/>
          <w:spacing w:val="32"/>
          <w:sz w:val="28"/>
          <w:szCs w:val="28"/>
        </w:rPr>
        <w:t xml:space="preserve"> </w:t>
      </w:r>
      <w:r w:rsidRPr="00A16257">
        <w:rPr>
          <w:color w:val="231F20"/>
          <w:sz w:val="28"/>
          <w:szCs w:val="28"/>
        </w:rPr>
        <w:t>природе, ее уровневой организации и эволюции; уверенное пользование</w:t>
      </w:r>
      <w:r w:rsidRPr="00A16257">
        <w:rPr>
          <w:color w:val="231F20"/>
          <w:spacing w:val="2"/>
          <w:sz w:val="28"/>
          <w:szCs w:val="28"/>
        </w:rPr>
        <w:t xml:space="preserve"> </w:t>
      </w:r>
      <w:r w:rsidRPr="00A16257">
        <w:rPr>
          <w:color w:val="231F20"/>
          <w:sz w:val="28"/>
          <w:szCs w:val="28"/>
        </w:rPr>
        <w:t>биологической терминологией и</w:t>
      </w:r>
      <w:r w:rsidRPr="00A16257">
        <w:rPr>
          <w:color w:val="231F20"/>
          <w:spacing w:val="34"/>
          <w:sz w:val="28"/>
          <w:szCs w:val="28"/>
        </w:rPr>
        <w:t xml:space="preserve"> </w:t>
      </w:r>
      <w:r w:rsidRPr="00A16257">
        <w:rPr>
          <w:color w:val="231F20"/>
          <w:sz w:val="28"/>
          <w:szCs w:val="28"/>
        </w:rPr>
        <w:t>символикой;</w:t>
      </w:r>
    </w:p>
    <w:p w:rsidR="006C5505" w:rsidRPr="00A16257" w:rsidRDefault="006C5505" w:rsidP="0075057C">
      <w:pPr>
        <w:pStyle w:val="aff9"/>
        <w:widowControl w:val="0"/>
        <w:numPr>
          <w:ilvl w:val="1"/>
          <w:numId w:val="608"/>
        </w:numPr>
        <w:tabs>
          <w:tab w:val="left" w:pos="952"/>
        </w:tabs>
        <w:ind w:left="951" w:right="112"/>
        <w:jc w:val="both"/>
        <w:rPr>
          <w:color w:val="231F20"/>
          <w:sz w:val="28"/>
          <w:szCs w:val="28"/>
        </w:rPr>
      </w:pPr>
      <w:r w:rsidRPr="00A16257">
        <w:rPr>
          <w:color w:val="231F20"/>
          <w:spacing w:val="3"/>
          <w:sz w:val="28"/>
          <w:szCs w:val="28"/>
        </w:rPr>
        <w:lastRenderedPageBreak/>
        <w:t>владение</w:t>
      </w:r>
      <w:r w:rsidRPr="00A16257">
        <w:rPr>
          <w:color w:val="231F20"/>
          <w:spacing w:val="62"/>
          <w:sz w:val="28"/>
          <w:szCs w:val="28"/>
        </w:rPr>
        <w:t xml:space="preserve"> </w:t>
      </w:r>
      <w:r w:rsidRPr="00A16257">
        <w:rPr>
          <w:color w:val="231F20"/>
          <w:spacing w:val="3"/>
          <w:sz w:val="28"/>
          <w:szCs w:val="28"/>
        </w:rPr>
        <w:t>основными</w:t>
      </w:r>
      <w:r w:rsidRPr="00A16257">
        <w:rPr>
          <w:color w:val="231F20"/>
          <w:spacing w:val="62"/>
          <w:sz w:val="28"/>
          <w:szCs w:val="28"/>
        </w:rPr>
        <w:t xml:space="preserve"> </w:t>
      </w:r>
      <w:r w:rsidRPr="00A16257">
        <w:rPr>
          <w:color w:val="231F20"/>
          <w:spacing w:val="3"/>
          <w:sz w:val="28"/>
          <w:szCs w:val="28"/>
        </w:rPr>
        <w:t>методами</w:t>
      </w:r>
      <w:r w:rsidRPr="00A16257">
        <w:rPr>
          <w:color w:val="231F20"/>
          <w:spacing w:val="62"/>
          <w:sz w:val="28"/>
          <w:szCs w:val="28"/>
        </w:rPr>
        <w:t xml:space="preserve"> </w:t>
      </w:r>
      <w:r w:rsidRPr="00A16257">
        <w:rPr>
          <w:color w:val="231F20"/>
          <w:spacing w:val="3"/>
          <w:sz w:val="28"/>
          <w:szCs w:val="28"/>
        </w:rPr>
        <w:t>научного</w:t>
      </w:r>
      <w:r w:rsidRPr="00A16257">
        <w:rPr>
          <w:color w:val="231F20"/>
          <w:spacing w:val="62"/>
          <w:sz w:val="28"/>
          <w:szCs w:val="28"/>
        </w:rPr>
        <w:t xml:space="preserve"> </w:t>
      </w:r>
      <w:r w:rsidRPr="00A16257">
        <w:rPr>
          <w:color w:val="231F20"/>
          <w:spacing w:val="3"/>
          <w:sz w:val="28"/>
          <w:szCs w:val="28"/>
        </w:rPr>
        <w:t>познания,</w:t>
      </w:r>
      <w:r w:rsidRPr="00A16257">
        <w:rPr>
          <w:color w:val="231F20"/>
          <w:spacing w:val="62"/>
          <w:sz w:val="28"/>
          <w:szCs w:val="28"/>
        </w:rPr>
        <w:t xml:space="preserve"> </w:t>
      </w:r>
      <w:r w:rsidRPr="00A16257">
        <w:rPr>
          <w:color w:val="231F20"/>
          <w:spacing w:val="3"/>
          <w:sz w:val="28"/>
          <w:szCs w:val="28"/>
        </w:rPr>
        <w:t>используемыми</w:t>
      </w:r>
      <w:r w:rsidRPr="00A16257">
        <w:rPr>
          <w:color w:val="231F20"/>
          <w:spacing w:val="62"/>
          <w:sz w:val="28"/>
          <w:szCs w:val="28"/>
        </w:rPr>
        <w:t xml:space="preserve"> </w:t>
      </w:r>
      <w:r w:rsidRPr="00A16257">
        <w:rPr>
          <w:color w:val="231F20"/>
          <w:spacing w:val="4"/>
          <w:sz w:val="28"/>
          <w:szCs w:val="28"/>
        </w:rPr>
        <w:t>при</w:t>
      </w:r>
      <w:r w:rsidRPr="00A16257">
        <w:rPr>
          <w:color w:val="231F20"/>
          <w:spacing w:val="-42"/>
          <w:sz w:val="28"/>
          <w:szCs w:val="28"/>
        </w:rPr>
        <w:t xml:space="preserve"> </w:t>
      </w:r>
      <w:r w:rsidRPr="00A16257">
        <w:rPr>
          <w:color w:val="231F20"/>
          <w:sz w:val="28"/>
          <w:szCs w:val="28"/>
        </w:rPr>
        <w:t>биологических</w:t>
      </w:r>
      <w:r w:rsidRPr="00A16257">
        <w:rPr>
          <w:color w:val="231F20"/>
          <w:spacing w:val="27"/>
          <w:sz w:val="28"/>
          <w:szCs w:val="28"/>
        </w:rPr>
        <w:t xml:space="preserve"> </w:t>
      </w:r>
      <w:r w:rsidRPr="00A16257">
        <w:rPr>
          <w:color w:val="231F20"/>
          <w:sz w:val="28"/>
          <w:szCs w:val="28"/>
        </w:rPr>
        <w:t>исследованиях</w:t>
      </w:r>
      <w:r w:rsidRPr="00A16257">
        <w:rPr>
          <w:color w:val="231F20"/>
          <w:spacing w:val="27"/>
          <w:sz w:val="28"/>
          <w:szCs w:val="28"/>
        </w:rPr>
        <w:t xml:space="preserve"> </w:t>
      </w:r>
      <w:r w:rsidRPr="00A16257">
        <w:rPr>
          <w:color w:val="231F20"/>
          <w:sz w:val="28"/>
          <w:szCs w:val="28"/>
        </w:rPr>
        <w:t>живых</w:t>
      </w:r>
      <w:r w:rsidRPr="00A16257">
        <w:rPr>
          <w:color w:val="231F20"/>
          <w:spacing w:val="27"/>
          <w:sz w:val="28"/>
          <w:szCs w:val="28"/>
        </w:rPr>
        <w:t xml:space="preserve"> </w:t>
      </w:r>
      <w:r w:rsidRPr="00A16257">
        <w:rPr>
          <w:color w:val="231F20"/>
          <w:sz w:val="28"/>
          <w:szCs w:val="28"/>
        </w:rPr>
        <w:t>объектов</w:t>
      </w:r>
      <w:r w:rsidRPr="00A16257">
        <w:rPr>
          <w:color w:val="231F20"/>
          <w:spacing w:val="27"/>
          <w:sz w:val="28"/>
          <w:szCs w:val="28"/>
        </w:rPr>
        <w:t xml:space="preserve"> </w:t>
      </w:r>
      <w:r w:rsidRPr="00A16257">
        <w:rPr>
          <w:color w:val="231F20"/>
          <w:sz w:val="28"/>
          <w:szCs w:val="28"/>
        </w:rPr>
        <w:t>и</w:t>
      </w:r>
      <w:r w:rsidRPr="00A16257">
        <w:rPr>
          <w:color w:val="231F20"/>
          <w:spacing w:val="27"/>
          <w:sz w:val="28"/>
          <w:szCs w:val="28"/>
        </w:rPr>
        <w:t xml:space="preserve"> </w:t>
      </w:r>
      <w:r w:rsidRPr="00A16257">
        <w:rPr>
          <w:color w:val="231F20"/>
          <w:sz w:val="28"/>
          <w:szCs w:val="28"/>
        </w:rPr>
        <w:t>экосистем:</w:t>
      </w:r>
      <w:r w:rsidRPr="00A16257">
        <w:rPr>
          <w:color w:val="231F20"/>
          <w:spacing w:val="27"/>
          <w:sz w:val="28"/>
          <w:szCs w:val="28"/>
        </w:rPr>
        <w:t xml:space="preserve"> </w:t>
      </w:r>
      <w:r w:rsidRPr="00A16257">
        <w:rPr>
          <w:color w:val="231F20"/>
          <w:sz w:val="28"/>
          <w:szCs w:val="28"/>
        </w:rPr>
        <w:t>описанием,</w:t>
      </w:r>
      <w:r w:rsidRPr="00A16257">
        <w:rPr>
          <w:color w:val="231F20"/>
          <w:spacing w:val="27"/>
          <w:sz w:val="28"/>
          <w:szCs w:val="28"/>
        </w:rPr>
        <w:t xml:space="preserve"> </w:t>
      </w:r>
      <w:r w:rsidRPr="00A16257">
        <w:rPr>
          <w:color w:val="231F20"/>
          <w:sz w:val="28"/>
          <w:szCs w:val="28"/>
        </w:rPr>
        <w:t>измерением, проведением наблюдений; выявление и оценка антропогенных</w:t>
      </w:r>
      <w:r w:rsidRPr="00A16257">
        <w:rPr>
          <w:color w:val="231F20"/>
          <w:spacing w:val="-43"/>
          <w:sz w:val="28"/>
          <w:szCs w:val="28"/>
        </w:rPr>
        <w:t xml:space="preserve"> </w:t>
      </w:r>
      <w:r w:rsidRPr="00A16257">
        <w:rPr>
          <w:color w:val="231F20"/>
          <w:sz w:val="28"/>
          <w:szCs w:val="28"/>
        </w:rPr>
        <w:t>изменений в</w:t>
      </w:r>
      <w:r w:rsidRPr="00A16257">
        <w:rPr>
          <w:color w:val="231F20"/>
          <w:spacing w:val="21"/>
          <w:sz w:val="28"/>
          <w:szCs w:val="28"/>
        </w:rPr>
        <w:t xml:space="preserve"> </w:t>
      </w:r>
      <w:r w:rsidRPr="00A16257">
        <w:rPr>
          <w:color w:val="231F20"/>
          <w:sz w:val="28"/>
          <w:szCs w:val="28"/>
        </w:rPr>
        <w:t>природе;</w:t>
      </w:r>
    </w:p>
    <w:p w:rsidR="006C5505" w:rsidRPr="00A16257" w:rsidRDefault="006C5505" w:rsidP="0075057C">
      <w:pPr>
        <w:pStyle w:val="aff9"/>
        <w:widowControl w:val="0"/>
        <w:numPr>
          <w:ilvl w:val="1"/>
          <w:numId w:val="608"/>
        </w:numPr>
        <w:tabs>
          <w:tab w:val="left" w:pos="952"/>
        </w:tabs>
        <w:ind w:left="951" w:right="124"/>
        <w:jc w:val="both"/>
        <w:rPr>
          <w:color w:val="231F20"/>
          <w:sz w:val="28"/>
          <w:szCs w:val="28"/>
        </w:rPr>
      </w:pPr>
      <w:r w:rsidRPr="00A16257">
        <w:rPr>
          <w:color w:val="231F20"/>
          <w:sz w:val="28"/>
          <w:szCs w:val="28"/>
        </w:rPr>
        <w:t>сформированность умений объяснять результаты биологических</w:t>
      </w:r>
      <w:r w:rsidRPr="00A16257">
        <w:rPr>
          <w:color w:val="231F20"/>
          <w:spacing w:val="-10"/>
          <w:sz w:val="28"/>
          <w:szCs w:val="28"/>
        </w:rPr>
        <w:t xml:space="preserve"> </w:t>
      </w:r>
      <w:r w:rsidRPr="00A16257">
        <w:rPr>
          <w:color w:val="231F20"/>
          <w:sz w:val="28"/>
          <w:szCs w:val="28"/>
        </w:rPr>
        <w:t>экспериментов, решать элементарные биологические</w:t>
      </w:r>
      <w:r w:rsidRPr="00A16257">
        <w:rPr>
          <w:color w:val="231F20"/>
          <w:spacing w:val="19"/>
          <w:sz w:val="28"/>
          <w:szCs w:val="28"/>
        </w:rPr>
        <w:t xml:space="preserve"> </w:t>
      </w:r>
      <w:r w:rsidRPr="00A16257">
        <w:rPr>
          <w:color w:val="231F20"/>
          <w:sz w:val="28"/>
          <w:szCs w:val="28"/>
        </w:rPr>
        <w:t>задачи;</w:t>
      </w:r>
    </w:p>
    <w:p w:rsidR="006C5505" w:rsidRPr="00A16257" w:rsidRDefault="006C5505" w:rsidP="0075057C">
      <w:pPr>
        <w:pStyle w:val="aff9"/>
        <w:widowControl w:val="0"/>
        <w:numPr>
          <w:ilvl w:val="1"/>
          <w:numId w:val="608"/>
        </w:numPr>
        <w:tabs>
          <w:tab w:val="left" w:pos="952"/>
        </w:tabs>
        <w:ind w:left="951" w:right="123"/>
        <w:jc w:val="both"/>
        <w:rPr>
          <w:color w:val="231F20"/>
          <w:sz w:val="28"/>
          <w:szCs w:val="28"/>
        </w:rPr>
      </w:pPr>
      <w:r w:rsidRPr="00A16257">
        <w:rPr>
          <w:color w:val="231F20"/>
          <w:sz w:val="28"/>
          <w:szCs w:val="28"/>
        </w:rPr>
        <w:t>сформированность собственной позиции по отношению к биологической</w:t>
      </w:r>
      <w:r w:rsidRPr="00A16257">
        <w:rPr>
          <w:color w:val="231F20"/>
          <w:spacing w:val="58"/>
          <w:sz w:val="28"/>
          <w:szCs w:val="28"/>
        </w:rPr>
        <w:t xml:space="preserve"> </w:t>
      </w:r>
      <w:r w:rsidRPr="00A16257">
        <w:rPr>
          <w:color w:val="231F20"/>
          <w:sz w:val="28"/>
          <w:szCs w:val="28"/>
        </w:rPr>
        <w:t>информации,</w:t>
      </w:r>
      <w:r w:rsidRPr="00A16257">
        <w:rPr>
          <w:color w:val="231F20"/>
          <w:spacing w:val="49"/>
          <w:sz w:val="28"/>
          <w:szCs w:val="28"/>
        </w:rPr>
        <w:t xml:space="preserve"> </w:t>
      </w:r>
      <w:r w:rsidRPr="00A16257">
        <w:rPr>
          <w:color w:val="231F20"/>
          <w:sz w:val="28"/>
          <w:szCs w:val="28"/>
        </w:rPr>
        <w:t>получаемой</w:t>
      </w:r>
      <w:r w:rsidRPr="00A16257">
        <w:rPr>
          <w:color w:val="231F20"/>
          <w:spacing w:val="49"/>
          <w:sz w:val="28"/>
          <w:szCs w:val="28"/>
        </w:rPr>
        <w:t xml:space="preserve"> </w:t>
      </w:r>
      <w:r w:rsidRPr="00A16257">
        <w:rPr>
          <w:color w:val="231F20"/>
          <w:sz w:val="28"/>
          <w:szCs w:val="28"/>
        </w:rPr>
        <w:t>из</w:t>
      </w:r>
      <w:r w:rsidRPr="00A16257">
        <w:rPr>
          <w:color w:val="231F20"/>
          <w:spacing w:val="49"/>
          <w:sz w:val="28"/>
          <w:szCs w:val="28"/>
        </w:rPr>
        <w:t xml:space="preserve"> </w:t>
      </w:r>
      <w:r w:rsidRPr="00A16257">
        <w:rPr>
          <w:color w:val="231F20"/>
          <w:sz w:val="28"/>
          <w:szCs w:val="28"/>
        </w:rPr>
        <w:t>разных</w:t>
      </w:r>
      <w:r w:rsidRPr="00A16257">
        <w:rPr>
          <w:color w:val="231F20"/>
          <w:spacing w:val="49"/>
          <w:sz w:val="28"/>
          <w:szCs w:val="28"/>
        </w:rPr>
        <w:t xml:space="preserve"> </w:t>
      </w:r>
      <w:r w:rsidRPr="00A16257">
        <w:rPr>
          <w:color w:val="231F20"/>
          <w:sz w:val="28"/>
          <w:szCs w:val="28"/>
        </w:rPr>
        <w:t>источников,</w:t>
      </w:r>
      <w:r w:rsidRPr="00A16257">
        <w:rPr>
          <w:color w:val="231F20"/>
          <w:spacing w:val="49"/>
          <w:sz w:val="28"/>
          <w:szCs w:val="28"/>
        </w:rPr>
        <w:t xml:space="preserve"> </w:t>
      </w:r>
      <w:r w:rsidRPr="00A16257">
        <w:rPr>
          <w:color w:val="231F20"/>
          <w:sz w:val="28"/>
          <w:szCs w:val="28"/>
        </w:rPr>
        <w:t>глобальным</w:t>
      </w:r>
      <w:r w:rsidRPr="00A16257">
        <w:rPr>
          <w:color w:val="231F20"/>
          <w:spacing w:val="49"/>
          <w:sz w:val="28"/>
          <w:szCs w:val="28"/>
        </w:rPr>
        <w:t xml:space="preserve"> </w:t>
      </w:r>
      <w:r w:rsidRPr="00A16257">
        <w:rPr>
          <w:color w:val="231F20"/>
          <w:sz w:val="28"/>
          <w:szCs w:val="28"/>
        </w:rPr>
        <w:t>экологическим</w:t>
      </w:r>
      <w:r w:rsidRPr="00A16257">
        <w:rPr>
          <w:color w:val="231F20"/>
          <w:spacing w:val="-47"/>
          <w:sz w:val="28"/>
          <w:szCs w:val="28"/>
        </w:rPr>
        <w:t xml:space="preserve"> </w:t>
      </w:r>
      <w:r w:rsidRPr="00A16257">
        <w:rPr>
          <w:color w:val="231F20"/>
          <w:sz w:val="28"/>
          <w:szCs w:val="28"/>
        </w:rPr>
        <w:t>проблемам и путям их</w:t>
      </w:r>
      <w:r w:rsidRPr="00A16257">
        <w:rPr>
          <w:color w:val="231F20"/>
          <w:spacing w:val="45"/>
          <w:sz w:val="28"/>
          <w:szCs w:val="28"/>
        </w:rPr>
        <w:t xml:space="preserve"> </w:t>
      </w:r>
      <w:r w:rsidRPr="00A16257">
        <w:rPr>
          <w:color w:val="231F20"/>
          <w:sz w:val="28"/>
          <w:szCs w:val="28"/>
        </w:rPr>
        <w:t>решения.</w:t>
      </w:r>
    </w:p>
    <w:p w:rsidR="006C5505" w:rsidRDefault="006C5505" w:rsidP="0075057C">
      <w:pPr>
        <w:pStyle w:val="10"/>
        <w:numPr>
          <w:ilvl w:val="1"/>
          <w:numId w:val="602"/>
        </w:numPr>
        <w:rPr>
          <w:b/>
          <w:sz w:val="28"/>
        </w:rPr>
      </w:pPr>
      <w:bookmarkStart w:id="60" w:name="_Toc353285590"/>
      <w:bookmarkStart w:id="61" w:name="_Toc353285956"/>
      <w:bookmarkStart w:id="62" w:name="_Toc353286358"/>
      <w:r w:rsidRPr="00D37A53">
        <w:rPr>
          <w:b/>
          <w:sz w:val="28"/>
        </w:rPr>
        <w:t>Типовые задания для оценки освоения учебной дисциплины</w:t>
      </w:r>
      <w:bookmarkEnd w:id="60"/>
      <w:bookmarkEnd w:id="61"/>
      <w:bookmarkEnd w:id="62"/>
    </w:p>
    <w:p w:rsidR="006C5505" w:rsidRDefault="006C5505" w:rsidP="006C5505">
      <w:pPr>
        <w:rPr>
          <w:b/>
        </w:rPr>
      </w:pPr>
      <w:r w:rsidRPr="00EC58EE">
        <w:rPr>
          <w:b/>
        </w:rPr>
        <w:t>Результаты освоения учебной дисциплины:</w:t>
      </w:r>
    </w:p>
    <w:p w:rsidR="006C5505" w:rsidRPr="003235C9" w:rsidRDefault="006C5505" w:rsidP="006C5505">
      <w:pPr>
        <w:pStyle w:val="Heading5"/>
        <w:numPr>
          <w:ilvl w:val="0"/>
          <w:numId w:val="546"/>
        </w:numPr>
        <w:tabs>
          <w:tab w:val="left" w:pos="284"/>
        </w:tabs>
        <w:spacing w:before="88"/>
        <w:ind w:left="0" w:right="6816" w:firstLine="0"/>
        <w:rPr>
          <w:rFonts w:eastAsia="Georgia"/>
          <w:b w:val="0"/>
          <w:bCs w:val="0"/>
          <w:i w:val="0"/>
          <w:sz w:val="28"/>
          <w:szCs w:val="28"/>
        </w:rPr>
      </w:pPr>
      <w:r w:rsidRPr="003235C9">
        <w:rPr>
          <w:color w:val="231F20"/>
          <w:sz w:val="28"/>
          <w:szCs w:val="28"/>
        </w:rPr>
        <w:t>личност</w:t>
      </w:r>
      <w:r w:rsidRPr="003235C9">
        <w:rPr>
          <w:color w:val="231F20"/>
          <w:sz w:val="28"/>
          <w:szCs w:val="28"/>
          <w:lang w:val="ru-RU"/>
        </w:rPr>
        <w:t>ны</w:t>
      </w:r>
      <w:r>
        <w:rPr>
          <w:color w:val="231F20"/>
          <w:sz w:val="28"/>
          <w:szCs w:val="28"/>
          <w:lang w:val="ru-RU"/>
        </w:rPr>
        <w:t>е</w:t>
      </w:r>
      <w:r w:rsidRPr="003235C9">
        <w:rPr>
          <w:i w:val="0"/>
          <w:color w:val="231F20"/>
          <w:sz w:val="28"/>
          <w:szCs w:val="28"/>
        </w:rPr>
        <w:t>:</w:t>
      </w:r>
    </w:p>
    <w:p w:rsidR="006C5505" w:rsidRPr="003235C9" w:rsidRDefault="006C5505" w:rsidP="006C5505">
      <w:pPr>
        <w:pStyle w:val="aff9"/>
        <w:widowControl w:val="0"/>
        <w:numPr>
          <w:ilvl w:val="1"/>
          <w:numId w:val="546"/>
        </w:numPr>
        <w:tabs>
          <w:tab w:val="left" w:pos="284"/>
          <w:tab w:val="left" w:pos="952"/>
        </w:tabs>
        <w:ind w:left="0" w:right="122" w:firstLine="0"/>
        <w:jc w:val="both"/>
        <w:rPr>
          <w:sz w:val="28"/>
          <w:szCs w:val="28"/>
        </w:rPr>
      </w:pPr>
      <w:r w:rsidRPr="003235C9">
        <w:rPr>
          <w:color w:val="231F20"/>
          <w:sz w:val="28"/>
          <w:szCs w:val="28"/>
        </w:rPr>
        <w:t>устойчивый</w:t>
      </w:r>
      <w:r w:rsidRPr="003235C9">
        <w:rPr>
          <w:color w:val="231F20"/>
          <w:spacing w:val="-27"/>
          <w:sz w:val="28"/>
          <w:szCs w:val="28"/>
        </w:rPr>
        <w:t xml:space="preserve"> </w:t>
      </w:r>
      <w:r w:rsidRPr="003235C9">
        <w:rPr>
          <w:color w:val="231F20"/>
          <w:sz w:val="28"/>
          <w:szCs w:val="28"/>
        </w:rPr>
        <w:t>интерес</w:t>
      </w:r>
      <w:r w:rsidRPr="003235C9">
        <w:rPr>
          <w:color w:val="231F20"/>
          <w:spacing w:val="-27"/>
          <w:sz w:val="28"/>
          <w:szCs w:val="28"/>
        </w:rPr>
        <w:t xml:space="preserve"> </w:t>
      </w:r>
      <w:r w:rsidRPr="003235C9">
        <w:rPr>
          <w:color w:val="231F20"/>
          <w:sz w:val="28"/>
          <w:szCs w:val="28"/>
        </w:rPr>
        <w:t>к</w:t>
      </w:r>
      <w:r w:rsidRPr="003235C9">
        <w:rPr>
          <w:color w:val="231F20"/>
          <w:spacing w:val="-27"/>
          <w:sz w:val="28"/>
          <w:szCs w:val="28"/>
        </w:rPr>
        <w:t xml:space="preserve"> </w:t>
      </w:r>
      <w:r w:rsidRPr="003235C9">
        <w:rPr>
          <w:color w:val="231F20"/>
          <w:sz w:val="28"/>
          <w:szCs w:val="28"/>
        </w:rPr>
        <w:t>истории</w:t>
      </w:r>
      <w:r w:rsidRPr="003235C9">
        <w:rPr>
          <w:color w:val="231F20"/>
          <w:spacing w:val="-27"/>
          <w:sz w:val="28"/>
          <w:szCs w:val="28"/>
        </w:rPr>
        <w:t xml:space="preserve"> </w:t>
      </w:r>
      <w:r w:rsidRPr="003235C9">
        <w:rPr>
          <w:color w:val="231F20"/>
          <w:sz w:val="28"/>
          <w:szCs w:val="28"/>
        </w:rPr>
        <w:t>и</w:t>
      </w:r>
      <w:r w:rsidRPr="003235C9">
        <w:rPr>
          <w:color w:val="231F20"/>
          <w:spacing w:val="-27"/>
          <w:sz w:val="28"/>
          <w:szCs w:val="28"/>
        </w:rPr>
        <w:t xml:space="preserve"> </w:t>
      </w:r>
      <w:r w:rsidRPr="003235C9">
        <w:rPr>
          <w:color w:val="231F20"/>
          <w:sz w:val="28"/>
          <w:szCs w:val="28"/>
        </w:rPr>
        <w:t>достижениям</w:t>
      </w:r>
      <w:r w:rsidRPr="003235C9">
        <w:rPr>
          <w:color w:val="231F20"/>
          <w:spacing w:val="-27"/>
          <w:sz w:val="28"/>
          <w:szCs w:val="28"/>
        </w:rPr>
        <w:t xml:space="preserve"> </w:t>
      </w:r>
      <w:r w:rsidRPr="003235C9">
        <w:rPr>
          <w:color w:val="231F20"/>
          <w:sz w:val="28"/>
          <w:szCs w:val="28"/>
        </w:rPr>
        <w:t>в</w:t>
      </w:r>
      <w:r w:rsidRPr="003235C9">
        <w:rPr>
          <w:color w:val="231F20"/>
          <w:spacing w:val="-27"/>
          <w:sz w:val="28"/>
          <w:szCs w:val="28"/>
        </w:rPr>
        <w:t xml:space="preserve"> </w:t>
      </w:r>
      <w:r w:rsidRPr="003235C9">
        <w:rPr>
          <w:color w:val="231F20"/>
          <w:sz w:val="28"/>
          <w:szCs w:val="28"/>
        </w:rPr>
        <w:t>области</w:t>
      </w:r>
      <w:r w:rsidRPr="003235C9">
        <w:rPr>
          <w:color w:val="231F20"/>
          <w:spacing w:val="-27"/>
          <w:sz w:val="28"/>
          <w:szCs w:val="28"/>
        </w:rPr>
        <w:t xml:space="preserve"> </w:t>
      </w:r>
      <w:r w:rsidRPr="003235C9">
        <w:rPr>
          <w:color w:val="231F20"/>
          <w:sz w:val="28"/>
          <w:szCs w:val="28"/>
        </w:rPr>
        <w:t>естественных</w:t>
      </w:r>
      <w:r w:rsidRPr="003235C9">
        <w:rPr>
          <w:color w:val="231F20"/>
          <w:spacing w:val="-27"/>
          <w:sz w:val="28"/>
          <w:szCs w:val="28"/>
        </w:rPr>
        <w:t xml:space="preserve"> </w:t>
      </w:r>
      <w:r w:rsidRPr="003235C9">
        <w:rPr>
          <w:color w:val="231F20"/>
          <w:sz w:val="28"/>
          <w:szCs w:val="28"/>
        </w:rPr>
        <w:t>наук,</w:t>
      </w:r>
      <w:r w:rsidRPr="003235C9">
        <w:rPr>
          <w:color w:val="231F20"/>
          <w:spacing w:val="-1"/>
          <w:sz w:val="28"/>
          <w:szCs w:val="28"/>
        </w:rPr>
        <w:t xml:space="preserve"> </w:t>
      </w:r>
      <w:r w:rsidRPr="003235C9">
        <w:rPr>
          <w:color w:val="231F20"/>
          <w:sz w:val="28"/>
          <w:szCs w:val="28"/>
        </w:rPr>
        <w:t>чувство гордости за российские естественные</w:t>
      </w:r>
      <w:r w:rsidRPr="003235C9">
        <w:rPr>
          <w:color w:val="231F20"/>
          <w:spacing w:val="16"/>
          <w:sz w:val="28"/>
          <w:szCs w:val="28"/>
        </w:rPr>
        <w:t xml:space="preserve"> </w:t>
      </w:r>
      <w:r w:rsidRPr="003235C9">
        <w:rPr>
          <w:color w:val="231F20"/>
          <w:sz w:val="28"/>
          <w:szCs w:val="28"/>
        </w:rPr>
        <w:t>науки;</w:t>
      </w:r>
    </w:p>
    <w:p w:rsidR="006C5505" w:rsidRPr="003235C9" w:rsidRDefault="006C5505" w:rsidP="006C5505">
      <w:pPr>
        <w:pStyle w:val="aff9"/>
        <w:widowControl w:val="0"/>
        <w:numPr>
          <w:ilvl w:val="1"/>
          <w:numId w:val="546"/>
        </w:numPr>
        <w:tabs>
          <w:tab w:val="left" w:pos="284"/>
          <w:tab w:val="left" w:pos="952"/>
        </w:tabs>
        <w:ind w:left="0" w:right="121" w:firstLine="0"/>
        <w:jc w:val="both"/>
        <w:rPr>
          <w:sz w:val="28"/>
          <w:szCs w:val="28"/>
        </w:rPr>
      </w:pPr>
      <w:r w:rsidRPr="003235C9">
        <w:rPr>
          <w:color w:val="231F20"/>
          <w:sz w:val="28"/>
          <w:szCs w:val="28"/>
        </w:rPr>
        <w:t>готовность</w:t>
      </w:r>
      <w:r w:rsidRPr="003235C9">
        <w:rPr>
          <w:color w:val="231F20"/>
          <w:spacing w:val="51"/>
          <w:sz w:val="28"/>
          <w:szCs w:val="28"/>
        </w:rPr>
        <w:t xml:space="preserve"> </w:t>
      </w:r>
      <w:r w:rsidRPr="003235C9">
        <w:rPr>
          <w:color w:val="231F20"/>
          <w:sz w:val="28"/>
          <w:szCs w:val="28"/>
        </w:rPr>
        <w:t>к</w:t>
      </w:r>
      <w:r w:rsidRPr="003235C9">
        <w:rPr>
          <w:color w:val="231F20"/>
          <w:spacing w:val="51"/>
          <w:sz w:val="28"/>
          <w:szCs w:val="28"/>
        </w:rPr>
        <w:t xml:space="preserve"> </w:t>
      </w:r>
      <w:r w:rsidRPr="003235C9">
        <w:rPr>
          <w:color w:val="231F20"/>
          <w:sz w:val="28"/>
          <w:szCs w:val="28"/>
        </w:rPr>
        <w:t>продолжению</w:t>
      </w:r>
      <w:r w:rsidRPr="003235C9">
        <w:rPr>
          <w:color w:val="231F20"/>
          <w:spacing w:val="51"/>
          <w:sz w:val="28"/>
          <w:szCs w:val="28"/>
        </w:rPr>
        <w:t xml:space="preserve"> </w:t>
      </w:r>
      <w:r w:rsidRPr="003235C9">
        <w:rPr>
          <w:color w:val="231F20"/>
          <w:sz w:val="28"/>
          <w:szCs w:val="28"/>
        </w:rPr>
        <w:t>образования,</w:t>
      </w:r>
      <w:r w:rsidRPr="003235C9">
        <w:rPr>
          <w:color w:val="231F20"/>
          <w:spacing w:val="51"/>
          <w:sz w:val="28"/>
          <w:szCs w:val="28"/>
        </w:rPr>
        <w:t xml:space="preserve"> </w:t>
      </w:r>
      <w:r w:rsidRPr="003235C9">
        <w:rPr>
          <w:color w:val="231F20"/>
          <w:sz w:val="28"/>
          <w:szCs w:val="28"/>
        </w:rPr>
        <w:t>повышению</w:t>
      </w:r>
      <w:r w:rsidRPr="003235C9">
        <w:rPr>
          <w:color w:val="231F20"/>
          <w:spacing w:val="51"/>
          <w:sz w:val="28"/>
          <w:szCs w:val="28"/>
        </w:rPr>
        <w:t xml:space="preserve"> </w:t>
      </w:r>
      <w:r w:rsidRPr="003235C9">
        <w:rPr>
          <w:color w:val="231F20"/>
          <w:sz w:val="28"/>
          <w:szCs w:val="28"/>
        </w:rPr>
        <w:t>квалификации</w:t>
      </w:r>
      <w:r w:rsidRPr="003235C9">
        <w:rPr>
          <w:color w:val="231F20"/>
          <w:spacing w:val="51"/>
          <w:sz w:val="28"/>
          <w:szCs w:val="28"/>
        </w:rPr>
        <w:t xml:space="preserve"> </w:t>
      </w:r>
      <w:r w:rsidRPr="003235C9">
        <w:rPr>
          <w:color w:val="231F20"/>
          <w:sz w:val="28"/>
          <w:szCs w:val="28"/>
        </w:rPr>
        <w:t>в</w:t>
      </w:r>
      <w:r w:rsidRPr="003235C9">
        <w:rPr>
          <w:color w:val="231F20"/>
          <w:spacing w:val="51"/>
          <w:sz w:val="28"/>
          <w:szCs w:val="28"/>
        </w:rPr>
        <w:t xml:space="preserve"> </w:t>
      </w:r>
      <w:r w:rsidRPr="003235C9">
        <w:rPr>
          <w:color w:val="231F20"/>
          <w:sz w:val="28"/>
          <w:szCs w:val="28"/>
        </w:rPr>
        <w:t>избранной профессиональной деятельности с использованием знаний в</w:t>
      </w:r>
      <w:r w:rsidRPr="003235C9">
        <w:rPr>
          <w:color w:val="231F20"/>
          <w:spacing w:val="7"/>
          <w:sz w:val="28"/>
          <w:szCs w:val="28"/>
        </w:rPr>
        <w:t xml:space="preserve"> </w:t>
      </w:r>
      <w:r w:rsidRPr="003235C9">
        <w:rPr>
          <w:color w:val="231F20"/>
          <w:sz w:val="28"/>
          <w:szCs w:val="28"/>
        </w:rPr>
        <w:t>области</w:t>
      </w:r>
      <w:r w:rsidRPr="003235C9">
        <w:rPr>
          <w:color w:val="231F20"/>
          <w:spacing w:val="-1"/>
          <w:sz w:val="28"/>
          <w:szCs w:val="28"/>
        </w:rPr>
        <w:t xml:space="preserve"> </w:t>
      </w:r>
      <w:r w:rsidRPr="003235C9">
        <w:rPr>
          <w:color w:val="231F20"/>
          <w:sz w:val="28"/>
          <w:szCs w:val="28"/>
        </w:rPr>
        <w:t>естественных</w:t>
      </w:r>
      <w:r w:rsidRPr="003235C9">
        <w:rPr>
          <w:color w:val="231F20"/>
          <w:spacing w:val="10"/>
          <w:sz w:val="28"/>
          <w:szCs w:val="28"/>
        </w:rPr>
        <w:t xml:space="preserve"> </w:t>
      </w:r>
      <w:r w:rsidRPr="003235C9">
        <w:rPr>
          <w:color w:val="231F20"/>
          <w:sz w:val="28"/>
          <w:szCs w:val="28"/>
        </w:rPr>
        <w:t>наук;</w:t>
      </w:r>
    </w:p>
    <w:p w:rsidR="006C5505" w:rsidRPr="003235C9" w:rsidRDefault="006C5505" w:rsidP="006C5505">
      <w:pPr>
        <w:pStyle w:val="aff9"/>
        <w:widowControl w:val="0"/>
        <w:numPr>
          <w:ilvl w:val="1"/>
          <w:numId w:val="546"/>
        </w:numPr>
        <w:tabs>
          <w:tab w:val="left" w:pos="284"/>
          <w:tab w:val="left" w:pos="952"/>
        </w:tabs>
        <w:ind w:left="0" w:right="119" w:firstLine="0"/>
        <w:jc w:val="both"/>
        <w:rPr>
          <w:sz w:val="28"/>
          <w:szCs w:val="28"/>
        </w:rPr>
      </w:pPr>
      <w:r w:rsidRPr="003235C9">
        <w:rPr>
          <w:color w:val="231F20"/>
          <w:spacing w:val="-3"/>
          <w:sz w:val="28"/>
          <w:szCs w:val="28"/>
        </w:rPr>
        <w:t>объективное</w:t>
      </w:r>
      <w:r w:rsidRPr="003235C9">
        <w:rPr>
          <w:color w:val="231F20"/>
          <w:spacing w:val="10"/>
          <w:sz w:val="28"/>
          <w:szCs w:val="28"/>
        </w:rPr>
        <w:t xml:space="preserve"> </w:t>
      </w:r>
      <w:r w:rsidRPr="003235C9">
        <w:rPr>
          <w:color w:val="231F20"/>
          <w:spacing w:val="-3"/>
          <w:sz w:val="28"/>
          <w:szCs w:val="28"/>
        </w:rPr>
        <w:t>осознание</w:t>
      </w:r>
      <w:r w:rsidRPr="003235C9">
        <w:rPr>
          <w:color w:val="231F20"/>
          <w:spacing w:val="10"/>
          <w:sz w:val="28"/>
          <w:szCs w:val="28"/>
        </w:rPr>
        <w:t xml:space="preserve"> </w:t>
      </w:r>
      <w:r w:rsidRPr="003235C9">
        <w:rPr>
          <w:color w:val="231F20"/>
          <w:spacing w:val="-3"/>
          <w:sz w:val="28"/>
          <w:szCs w:val="28"/>
        </w:rPr>
        <w:t>значимости</w:t>
      </w:r>
      <w:r w:rsidRPr="003235C9">
        <w:rPr>
          <w:color w:val="231F20"/>
          <w:spacing w:val="10"/>
          <w:sz w:val="28"/>
          <w:szCs w:val="28"/>
        </w:rPr>
        <w:t xml:space="preserve"> </w:t>
      </w:r>
      <w:r w:rsidRPr="003235C9">
        <w:rPr>
          <w:color w:val="231F20"/>
          <w:spacing w:val="-3"/>
          <w:sz w:val="28"/>
          <w:szCs w:val="28"/>
        </w:rPr>
        <w:t>компетенций</w:t>
      </w:r>
      <w:r w:rsidRPr="003235C9">
        <w:rPr>
          <w:color w:val="231F20"/>
          <w:spacing w:val="10"/>
          <w:sz w:val="28"/>
          <w:szCs w:val="28"/>
        </w:rPr>
        <w:t xml:space="preserve"> </w:t>
      </w:r>
      <w:r w:rsidRPr="003235C9">
        <w:rPr>
          <w:color w:val="231F20"/>
          <w:sz w:val="28"/>
          <w:szCs w:val="28"/>
        </w:rPr>
        <w:t>в</w:t>
      </w:r>
      <w:r w:rsidRPr="003235C9">
        <w:rPr>
          <w:color w:val="231F20"/>
          <w:spacing w:val="10"/>
          <w:sz w:val="28"/>
          <w:szCs w:val="28"/>
        </w:rPr>
        <w:t xml:space="preserve"> </w:t>
      </w:r>
      <w:r w:rsidRPr="003235C9">
        <w:rPr>
          <w:color w:val="231F20"/>
          <w:spacing w:val="-3"/>
          <w:sz w:val="28"/>
          <w:szCs w:val="28"/>
        </w:rPr>
        <w:t>области</w:t>
      </w:r>
      <w:r w:rsidRPr="003235C9">
        <w:rPr>
          <w:color w:val="231F20"/>
          <w:spacing w:val="10"/>
          <w:sz w:val="28"/>
          <w:szCs w:val="28"/>
        </w:rPr>
        <w:t xml:space="preserve"> </w:t>
      </w:r>
      <w:r w:rsidRPr="003235C9">
        <w:rPr>
          <w:color w:val="231F20"/>
          <w:spacing w:val="-3"/>
          <w:sz w:val="28"/>
          <w:szCs w:val="28"/>
        </w:rPr>
        <w:t>естественных</w:t>
      </w:r>
      <w:r w:rsidRPr="003235C9">
        <w:rPr>
          <w:color w:val="231F20"/>
          <w:spacing w:val="10"/>
          <w:sz w:val="28"/>
          <w:szCs w:val="28"/>
        </w:rPr>
        <w:t xml:space="preserve"> </w:t>
      </w:r>
      <w:r w:rsidRPr="003235C9">
        <w:rPr>
          <w:color w:val="231F20"/>
          <w:spacing w:val="-3"/>
          <w:sz w:val="28"/>
          <w:szCs w:val="28"/>
        </w:rPr>
        <w:t>наук</w:t>
      </w:r>
      <w:r w:rsidRPr="003235C9">
        <w:rPr>
          <w:color w:val="231F20"/>
          <w:spacing w:val="-49"/>
          <w:sz w:val="28"/>
          <w:szCs w:val="28"/>
        </w:rPr>
        <w:t xml:space="preserve"> </w:t>
      </w:r>
      <w:r w:rsidRPr="003235C9">
        <w:rPr>
          <w:color w:val="231F20"/>
          <w:sz w:val="28"/>
          <w:szCs w:val="28"/>
        </w:rPr>
        <w:t>для</w:t>
      </w:r>
      <w:r w:rsidRPr="003235C9">
        <w:rPr>
          <w:color w:val="231F20"/>
          <w:spacing w:val="10"/>
          <w:sz w:val="28"/>
          <w:szCs w:val="28"/>
        </w:rPr>
        <w:t xml:space="preserve"> </w:t>
      </w:r>
      <w:r w:rsidRPr="003235C9">
        <w:rPr>
          <w:color w:val="231F20"/>
          <w:sz w:val="28"/>
          <w:szCs w:val="28"/>
        </w:rPr>
        <w:t>человека</w:t>
      </w:r>
      <w:r w:rsidRPr="003235C9">
        <w:rPr>
          <w:color w:val="231F20"/>
          <w:spacing w:val="10"/>
          <w:sz w:val="28"/>
          <w:szCs w:val="28"/>
        </w:rPr>
        <w:t xml:space="preserve"> </w:t>
      </w:r>
      <w:r w:rsidRPr="003235C9">
        <w:rPr>
          <w:color w:val="231F20"/>
          <w:sz w:val="28"/>
          <w:szCs w:val="28"/>
        </w:rPr>
        <w:t>и</w:t>
      </w:r>
      <w:r w:rsidRPr="003235C9">
        <w:rPr>
          <w:color w:val="231F20"/>
          <w:spacing w:val="10"/>
          <w:sz w:val="28"/>
          <w:szCs w:val="28"/>
        </w:rPr>
        <w:t xml:space="preserve"> </w:t>
      </w:r>
      <w:r w:rsidRPr="003235C9">
        <w:rPr>
          <w:color w:val="231F20"/>
          <w:sz w:val="28"/>
          <w:szCs w:val="28"/>
        </w:rPr>
        <w:t>общества,</w:t>
      </w:r>
      <w:r w:rsidRPr="003235C9">
        <w:rPr>
          <w:color w:val="231F20"/>
          <w:spacing w:val="10"/>
          <w:sz w:val="28"/>
          <w:szCs w:val="28"/>
        </w:rPr>
        <w:t xml:space="preserve"> </w:t>
      </w:r>
      <w:r w:rsidRPr="003235C9">
        <w:rPr>
          <w:color w:val="231F20"/>
          <w:sz w:val="28"/>
          <w:szCs w:val="28"/>
        </w:rPr>
        <w:t>умение</w:t>
      </w:r>
      <w:r w:rsidRPr="003235C9">
        <w:rPr>
          <w:color w:val="231F20"/>
          <w:spacing w:val="10"/>
          <w:sz w:val="28"/>
          <w:szCs w:val="28"/>
        </w:rPr>
        <w:t xml:space="preserve"> </w:t>
      </w:r>
      <w:r w:rsidRPr="003235C9">
        <w:rPr>
          <w:color w:val="231F20"/>
          <w:sz w:val="28"/>
          <w:szCs w:val="28"/>
        </w:rPr>
        <w:t>использовать</w:t>
      </w:r>
      <w:r w:rsidRPr="003235C9">
        <w:rPr>
          <w:color w:val="231F20"/>
          <w:spacing w:val="10"/>
          <w:sz w:val="28"/>
          <w:szCs w:val="28"/>
        </w:rPr>
        <w:t xml:space="preserve"> </w:t>
      </w:r>
      <w:r w:rsidRPr="003235C9">
        <w:rPr>
          <w:color w:val="231F20"/>
          <w:sz w:val="28"/>
          <w:szCs w:val="28"/>
        </w:rPr>
        <w:t>технологические</w:t>
      </w:r>
      <w:r w:rsidRPr="003235C9">
        <w:rPr>
          <w:color w:val="231F20"/>
          <w:spacing w:val="10"/>
          <w:sz w:val="28"/>
          <w:szCs w:val="28"/>
        </w:rPr>
        <w:t xml:space="preserve"> </w:t>
      </w:r>
      <w:r w:rsidRPr="003235C9">
        <w:rPr>
          <w:color w:val="231F20"/>
          <w:sz w:val="28"/>
          <w:szCs w:val="28"/>
        </w:rPr>
        <w:t>достижения</w:t>
      </w:r>
      <w:r w:rsidRPr="003235C9">
        <w:rPr>
          <w:color w:val="231F20"/>
          <w:spacing w:val="-53"/>
          <w:sz w:val="28"/>
          <w:szCs w:val="28"/>
        </w:rPr>
        <w:t xml:space="preserve"> </w:t>
      </w:r>
      <w:r w:rsidRPr="003235C9">
        <w:rPr>
          <w:color w:val="231F20"/>
          <w:sz w:val="28"/>
          <w:szCs w:val="28"/>
        </w:rPr>
        <w:t>в</w:t>
      </w:r>
      <w:r w:rsidRPr="003235C9">
        <w:rPr>
          <w:color w:val="231F20"/>
          <w:spacing w:val="22"/>
          <w:sz w:val="28"/>
          <w:szCs w:val="28"/>
        </w:rPr>
        <w:t xml:space="preserve"> </w:t>
      </w:r>
      <w:r w:rsidRPr="003235C9">
        <w:rPr>
          <w:color w:val="231F20"/>
          <w:sz w:val="28"/>
          <w:szCs w:val="28"/>
        </w:rPr>
        <w:t>области</w:t>
      </w:r>
      <w:r w:rsidRPr="003235C9">
        <w:rPr>
          <w:color w:val="231F20"/>
          <w:spacing w:val="22"/>
          <w:sz w:val="28"/>
          <w:szCs w:val="28"/>
        </w:rPr>
        <w:t xml:space="preserve"> </w:t>
      </w:r>
      <w:r w:rsidRPr="003235C9">
        <w:rPr>
          <w:color w:val="231F20"/>
          <w:sz w:val="28"/>
          <w:szCs w:val="28"/>
        </w:rPr>
        <w:t>физики,</w:t>
      </w:r>
      <w:r w:rsidRPr="003235C9">
        <w:rPr>
          <w:color w:val="231F20"/>
          <w:spacing w:val="22"/>
          <w:sz w:val="28"/>
          <w:szCs w:val="28"/>
        </w:rPr>
        <w:t xml:space="preserve"> </w:t>
      </w:r>
      <w:r w:rsidRPr="003235C9">
        <w:rPr>
          <w:color w:val="231F20"/>
          <w:sz w:val="28"/>
          <w:szCs w:val="28"/>
        </w:rPr>
        <w:t>химии,</w:t>
      </w:r>
      <w:r w:rsidRPr="003235C9">
        <w:rPr>
          <w:color w:val="231F20"/>
          <w:spacing w:val="22"/>
          <w:sz w:val="28"/>
          <w:szCs w:val="28"/>
        </w:rPr>
        <w:t xml:space="preserve"> </w:t>
      </w:r>
      <w:r w:rsidRPr="003235C9">
        <w:rPr>
          <w:color w:val="231F20"/>
          <w:sz w:val="28"/>
          <w:szCs w:val="28"/>
        </w:rPr>
        <w:t>биологии</w:t>
      </w:r>
      <w:r w:rsidRPr="003235C9">
        <w:rPr>
          <w:color w:val="231F20"/>
          <w:spacing w:val="22"/>
          <w:sz w:val="28"/>
          <w:szCs w:val="28"/>
        </w:rPr>
        <w:t xml:space="preserve"> </w:t>
      </w:r>
      <w:r w:rsidRPr="003235C9">
        <w:rPr>
          <w:color w:val="231F20"/>
          <w:sz w:val="28"/>
          <w:szCs w:val="28"/>
        </w:rPr>
        <w:t>для</w:t>
      </w:r>
      <w:r w:rsidRPr="003235C9">
        <w:rPr>
          <w:color w:val="231F20"/>
          <w:spacing w:val="22"/>
          <w:sz w:val="28"/>
          <w:szCs w:val="28"/>
        </w:rPr>
        <w:t xml:space="preserve"> </w:t>
      </w:r>
      <w:r w:rsidRPr="003235C9">
        <w:rPr>
          <w:color w:val="231F20"/>
          <w:sz w:val="28"/>
          <w:szCs w:val="28"/>
        </w:rPr>
        <w:t>повышения</w:t>
      </w:r>
      <w:r w:rsidRPr="003235C9">
        <w:rPr>
          <w:color w:val="231F20"/>
          <w:spacing w:val="22"/>
          <w:sz w:val="28"/>
          <w:szCs w:val="28"/>
        </w:rPr>
        <w:t xml:space="preserve"> </w:t>
      </w:r>
      <w:r w:rsidRPr="003235C9">
        <w:rPr>
          <w:color w:val="231F20"/>
          <w:sz w:val="28"/>
          <w:szCs w:val="28"/>
        </w:rPr>
        <w:t>собственного</w:t>
      </w:r>
      <w:r w:rsidRPr="003235C9">
        <w:rPr>
          <w:color w:val="231F20"/>
          <w:spacing w:val="22"/>
          <w:sz w:val="28"/>
          <w:szCs w:val="28"/>
        </w:rPr>
        <w:t xml:space="preserve"> </w:t>
      </w:r>
      <w:r w:rsidRPr="003235C9">
        <w:rPr>
          <w:color w:val="231F20"/>
          <w:sz w:val="28"/>
          <w:szCs w:val="28"/>
        </w:rPr>
        <w:t>интеллектуального развития в выбранной профессиональной</w:t>
      </w:r>
      <w:r w:rsidRPr="003235C9">
        <w:rPr>
          <w:color w:val="231F20"/>
          <w:spacing w:val="18"/>
          <w:sz w:val="28"/>
          <w:szCs w:val="28"/>
        </w:rPr>
        <w:t xml:space="preserve"> </w:t>
      </w:r>
      <w:r w:rsidRPr="003235C9">
        <w:rPr>
          <w:color w:val="231F20"/>
          <w:sz w:val="28"/>
          <w:szCs w:val="28"/>
        </w:rPr>
        <w:t>деятельности;</w:t>
      </w:r>
    </w:p>
    <w:p w:rsidR="006C5505" w:rsidRPr="003235C9" w:rsidRDefault="006C5505" w:rsidP="006C5505">
      <w:pPr>
        <w:pStyle w:val="aff9"/>
        <w:widowControl w:val="0"/>
        <w:numPr>
          <w:ilvl w:val="1"/>
          <w:numId w:val="546"/>
        </w:numPr>
        <w:tabs>
          <w:tab w:val="left" w:pos="284"/>
          <w:tab w:val="left" w:pos="952"/>
        </w:tabs>
        <w:ind w:left="0" w:right="118" w:firstLine="0"/>
        <w:jc w:val="both"/>
        <w:rPr>
          <w:sz w:val="28"/>
          <w:szCs w:val="28"/>
        </w:rPr>
      </w:pPr>
      <w:r w:rsidRPr="003235C9">
        <w:rPr>
          <w:color w:val="231F20"/>
          <w:sz w:val="28"/>
          <w:szCs w:val="28"/>
        </w:rPr>
        <w:t>умение</w:t>
      </w:r>
      <w:r w:rsidRPr="003235C9">
        <w:rPr>
          <w:color w:val="231F20"/>
          <w:spacing w:val="-43"/>
          <w:sz w:val="28"/>
          <w:szCs w:val="28"/>
        </w:rPr>
        <w:t xml:space="preserve"> </w:t>
      </w:r>
      <w:r w:rsidRPr="003235C9">
        <w:rPr>
          <w:color w:val="231F20"/>
          <w:sz w:val="28"/>
          <w:szCs w:val="28"/>
        </w:rPr>
        <w:t>проанализировать</w:t>
      </w:r>
      <w:r w:rsidRPr="003235C9">
        <w:rPr>
          <w:color w:val="231F20"/>
          <w:spacing w:val="-43"/>
          <w:sz w:val="28"/>
          <w:szCs w:val="28"/>
        </w:rPr>
        <w:t xml:space="preserve"> </w:t>
      </w:r>
      <w:r w:rsidRPr="003235C9">
        <w:rPr>
          <w:color w:val="231F20"/>
          <w:sz w:val="28"/>
          <w:szCs w:val="28"/>
        </w:rPr>
        <w:t>техногенные</w:t>
      </w:r>
      <w:r w:rsidRPr="003235C9">
        <w:rPr>
          <w:color w:val="231F20"/>
          <w:spacing w:val="-43"/>
          <w:sz w:val="28"/>
          <w:szCs w:val="28"/>
        </w:rPr>
        <w:t xml:space="preserve"> </w:t>
      </w:r>
      <w:r w:rsidRPr="003235C9">
        <w:rPr>
          <w:color w:val="231F20"/>
          <w:sz w:val="28"/>
          <w:szCs w:val="28"/>
        </w:rPr>
        <w:t>последствия</w:t>
      </w:r>
      <w:r w:rsidRPr="003235C9">
        <w:rPr>
          <w:color w:val="231F20"/>
          <w:spacing w:val="-43"/>
          <w:sz w:val="28"/>
          <w:szCs w:val="28"/>
        </w:rPr>
        <w:t xml:space="preserve"> </w:t>
      </w:r>
      <w:r w:rsidRPr="003235C9">
        <w:rPr>
          <w:color w:val="231F20"/>
          <w:sz w:val="28"/>
          <w:szCs w:val="28"/>
        </w:rPr>
        <w:t>для</w:t>
      </w:r>
      <w:r w:rsidRPr="003235C9">
        <w:rPr>
          <w:color w:val="231F20"/>
          <w:spacing w:val="-43"/>
          <w:sz w:val="28"/>
          <w:szCs w:val="28"/>
        </w:rPr>
        <w:t xml:space="preserve"> </w:t>
      </w:r>
      <w:r w:rsidRPr="003235C9">
        <w:rPr>
          <w:color w:val="231F20"/>
          <w:sz w:val="28"/>
          <w:szCs w:val="28"/>
        </w:rPr>
        <w:t>окружающей</w:t>
      </w:r>
      <w:r w:rsidRPr="003235C9">
        <w:rPr>
          <w:color w:val="231F20"/>
          <w:spacing w:val="-43"/>
          <w:sz w:val="28"/>
          <w:szCs w:val="28"/>
        </w:rPr>
        <w:t xml:space="preserve"> </w:t>
      </w:r>
      <w:r w:rsidRPr="003235C9">
        <w:rPr>
          <w:color w:val="231F20"/>
          <w:spacing w:val="-2"/>
          <w:sz w:val="28"/>
          <w:szCs w:val="28"/>
        </w:rPr>
        <w:t xml:space="preserve">среды, </w:t>
      </w:r>
      <w:r w:rsidRPr="003235C9">
        <w:rPr>
          <w:color w:val="231F20"/>
          <w:sz w:val="28"/>
          <w:szCs w:val="28"/>
        </w:rPr>
        <w:t>бытовой и производственной деятельности</w:t>
      </w:r>
      <w:r w:rsidRPr="003235C9">
        <w:rPr>
          <w:color w:val="231F20"/>
          <w:spacing w:val="12"/>
          <w:sz w:val="28"/>
          <w:szCs w:val="28"/>
        </w:rPr>
        <w:t xml:space="preserve"> </w:t>
      </w:r>
      <w:r w:rsidRPr="003235C9">
        <w:rPr>
          <w:color w:val="231F20"/>
          <w:sz w:val="28"/>
          <w:szCs w:val="28"/>
        </w:rPr>
        <w:t>человека;</w:t>
      </w:r>
    </w:p>
    <w:p w:rsidR="006C5505" w:rsidRPr="003235C9" w:rsidRDefault="006C5505" w:rsidP="006C5505">
      <w:pPr>
        <w:pStyle w:val="aff9"/>
        <w:widowControl w:val="0"/>
        <w:numPr>
          <w:ilvl w:val="1"/>
          <w:numId w:val="546"/>
        </w:numPr>
        <w:tabs>
          <w:tab w:val="left" w:pos="284"/>
          <w:tab w:val="left" w:pos="952"/>
        </w:tabs>
        <w:ind w:left="0" w:right="116" w:firstLine="0"/>
        <w:jc w:val="both"/>
        <w:rPr>
          <w:sz w:val="28"/>
          <w:szCs w:val="28"/>
        </w:rPr>
      </w:pPr>
      <w:r w:rsidRPr="003235C9">
        <w:rPr>
          <w:color w:val="231F20"/>
          <w:sz w:val="28"/>
          <w:szCs w:val="28"/>
        </w:rPr>
        <w:t>готовность</w:t>
      </w:r>
      <w:r w:rsidRPr="003235C9">
        <w:rPr>
          <w:color w:val="231F20"/>
          <w:spacing w:val="46"/>
          <w:sz w:val="28"/>
          <w:szCs w:val="28"/>
        </w:rPr>
        <w:t xml:space="preserve"> </w:t>
      </w:r>
      <w:r w:rsidRPr="003235C9">
        <w:rPr>
          <w:color w:val="231F20"/>
          <w:sz w:val="28"/>
          <w:szCs w:val="28"/>
        </w:rPr>
        <w:t>самостоятельно</w:t>
      </w:r>
      <w:r w:rsidRPr="003235C9">
        <w:rPr>
          <w:color w:val="231F20"/>
          <w:spacing w:val="46"/>
          <w:sz w:val="28"/>
          <w:szCs w:val="28"/>
        </w:rPr>
        <w:t xml:space="preserve"> </w:t>
      </w:r>
      <w:r w:rsidRPr="003235C9">
        <w:rPr>
          <w:color w:val="231F20"/>
          <w:sz w:val="28"/>
          <w:szCs w:val="28"/>
        </w:rPr>
        <w:t>добывать</w:t>
      </w:r>
      <w:r w:rsidRPr="003235C9">
        <w:rPr>
          <w:color w:val="231F20"/>
          <w:spacing w:val="46"/>
          <w:sz w:val="28"/>
          <w:szCs w:val="28"/>
        </w:rPr>
        <w:t xml:space="preserve"> </w:t>
      </w:r>
      <w:r w:rsidRPr="003235C9">
        <w:rPr>
          <w:color w:val="231F20"/>
          <w:sz w:val="28"/>
          <w:szCs w:val="28"/>
        </w:rPr>
        <w:t>новые</w:t>
      </w:r>
      <w:r w:rsidRPr="003235C9">
        <w:rPr>
          <w:color w:val="231F20"/>
          <w:spacing w:val="46"/>
          <w:sz w:val="28"/>
          <w:szCs w:val="28"/>
        </w:rPr>
        <w:t xml:space="preserve"> </w:t>
      </w:r>
      <w:r w:rsidRPr="003235C9">
        <w:rPr>
          <w:color w:val="231F20"/>
          <w:sz w:val="28"/>
          <w:szCs w:val="28"/>
        </w:rPr>
        <w:t>для</w:t>
      </w:r>
      <w:r w:rsidRPr="003235C9">
        <w:rPr>
          <w:color w:val="231F20"/>
          <w:spacing w:val="46"/>
          <w:sz w:val="28"/>
          <w:szCs w:val="28"/>
        </w:rPr>
        <w:t xml:space="preserve"> </w:t>
      </w:r>
      <w:r w:rsidRPr="003235C9">
        <w:rPr>
          <w:color w:val="231F20"/>
          <w:sz w:val="28"/>
          <w:szCs w:val="28"/>
        </w:rPr>
        <w:t>себя</w:t>
      </w:r>
      <w:r w:rsidRPr="003235C9">
        <w:rPr>
          <w:color w:val="231F20"/>
          <w:spacing w:val="46"/>
          <w:sz w:val="28"/>
          <w:szCs w:val="28"/>
        </w:rPr>
        <w:t xml:space="preserve"> </w:t>
      </w:r>
      <w:r w:rsidRPr="003235C9">
        <w:rPr>
          <w:color w:val="231F20"/>
          <w:sz w:val="28"/>
          <w:szCs w:val="28"/>
        </w:rPr>
        <w:t>естественнонаучные</w:t>
      </w:r>
      <w:r w:rsidRPr="003235C9">
        <w:rPr>
          <w:color w:val="231F20"/>
          <w:spacing w:val="-49"/>
          <w:sz w:val="28"/>
          <w:szCs w:val="28"/>
        </w:rPr>
        <w:t xml:space="preserve"> </w:t>
      </w:r>
      <w:r w:rsidRPr="003235C9">
        <w:rPr>
          <w:color w:val="231F20"/>
          <w:sz w:val="28"/>
          <w:szCs w:val="28"/>
        </w:rPr>
        <w:t>знания с использованием для этого доступных источников</w:t>
      </w:r>
      <w:r w:rsidRPr="003235C9">
        <w:rPr>
          <w:color w:val="231F20"/>
          <w:spacing w:val="32"/>
          <w:sz w:val="28"/>
          <w:szCs w:val="28"/>
        </w:rPr>
        <w:t xml:space="preserve"> </w:t>
      </w:r>
      <w:r w:rsidRPr="003235C9">
        <w:rPr>
          <w:color w:val="231F20"/>
          <w:sz w:val="28"/>
          <w:szCs w:val="28"/>
        </w:rPr>
        <w:t>информации;</w:t>
      </w:r>
    </w:p>
    <w:p w:rsidR="006C5505" w:rsidRDefault="006C5505" w:rsidP="006C5505">
      <w:pPr>
        <w:pStyle w:val="aff9"/>
        <w:widowControl w:val="0"/>
        <w:numPr>
          <w:ilvl w:val="1"/>
          <w:numId w:val="546"/>
        </w:numPr>
        <w:tabs>
          <w:tab w:val="left" w:pos="284"/>
          <w:tab w:val="left" w:pos="952"/>
        </w:tabs>
        <w:ind w:left="0" w:right="118" w:firstLine="0"/>
        <w:jc w:val="both"/>
        <w:rPr>
          <w:sz w:val="28"/>
          <w:szCs w:val="28"/>
        </w:rPr>
      </w:pPr>
      <w:r w:rsidRPr="003235C9">
        <w:rPr>
          <w:color w:val="231F20"/>
          <w:sz w:val="28"/>
          <w:szCs w:val="28"/>
        </w:rPr>
        <w:t>умение</w:t>
      </w:r>
      <w:r w:rsidRPr="003235C9">
        <w:rPr>
          <w:color w:val="231F20"/>
          <w:spacing w:val="-8"/>
          <w:sz w:val="28"/>
          <w:szCs w:val="28"/>
        </w:rPr>
        <w:t xml:space="preserve"> </w:t>
      </w:r>
      <w:r w:rsidRPr="003235C9">
        <w:rPr>
          <w:color w:val="231F20"/>
          <w:sz w:val="28"/>
          <w:szCs w:val="28"/>
        </w:rPr>
        <w:t>управлять</w:t>
      </w:r>
      <w:r w:rsidRPr="003235C9">
        <w:rPr>
          <w:color w:val="231F20"/>
          <w:spacing w:val="-8"/>
          <w:sz w:val="28"/>
          <w:szCs w:val="28"/>
        </w:rPr>
        <w:t xml:space="preserve"> </w:t>
      </w:r>
      <w:r w:rsidRPr="003235C9">
        <w:rPr>
          <w:color w:val="231F20"/>
          <w:sz w:val="28"/>
          <w:szCs w:val="28"/>
        </w:rPr>
        <w:t>своей</w:t>
      </w:r>
      <w:r w:rsidRPr="003235C9">
        <w:rPr>
          <w:color w:val="231F20"/>
          <w:spacing w:val="-8"/>
          <w:sz w:val="28"/>
          <w:szCs w:val="28"/>
        </w:rPr>
        <w:t xml:space="preserve"> </w:t>
      </w:r>
      <w:r w:rsidRPr="003235C9">
        <w:rPr>
          <w:color w:val="231F20"/>
          <w:sz w:val="28"/>
          <w:szCs w:val="28"/>
        </w:rPr>
        <w:t>познавательной</w:t>
      </w:r>
      <w:r w:rsidRPr="003235C9">
        <w:rPr>
          <w:color w:val="231F20"/>
          <w:spacing w:val="-8"/>
          <w:sz w:val="28"/>
          <w:szCs w:val="28"/>
        </w:rPr>
        <w:t xml:space="preserve"> </w:t>
      </w:r>
      <w:r w:rsidRPr="003235C9">
        <w:rPr>
          <w:color w:val="231F20"/>
          <w:sz w:val="28"/>
          <w:szCs w:val="28"/>
        </w:rPr>
        <w:t>деятельностью,</w:t>
      </w:r>
      <w:r w:rsidRPr="003235C9">
        <w:rPr>
          <w:color w:val="231F20"/>
          <w:spacing w:val="-8"/>
          <w:sz w:val="28"/>
          <w:szCs w:val="28"/>
        </w:rPr>
        <w:t xml:space="preserve"> </w:t>
      </w:r>
      <w:r w:rsidRPr="003235C9">
        <w:rPr>
          <w:color w:val="231F20"/>
          <w:sz w:val="28"/>
          <w:szCs w:val="28"/>
        </w:rPr>
        <w:t>проводить</w:t>
      </w:r>
      <w:r w:rsidRPr="003235C9">
        <w:rPr>
          <w:color w:val="231F20"/>
          <w:spacing w:val="-8"/>
          <w:sz w:val="28"/>
          <w:szCs w:val="28"/>
        </w:rPr>
        <w:t xml:space="preserve"> </w:t>
      </w:r>
      <w:r w:rsidRPr="003235C9">
        <w:rPr>
          <w:color w:val="231F20"/>
          <w:sz w:val="28"/>
          <w:szCs w:val="28"/>
        </w:rPr>
        <w:t>самооценку уровня собственного интеллектуального</w:t>
      </w:r>
      <w:r w:rsidRPr="003235C9">
        <w:rPr>
          <w:color w:val="231F20"/>
          <w:spacing w:val="17"/>
          <w:sz w:val="28"/>
          <w:szCs w:val="28"/>
        </w:rPr>
        <w:t xml:space="preserve"> </w:t>
      </w:r>
      <w:r w:rsidRPr="003235C9">
        <w:rPr>
          <w:color w:val="231F20"/>
          <w:sz w:val="28"/>
          <w:szCs w:val="28"/>
        </w:rPr>
        <w:t>развития;</w:t>
      </w:r>
    </w:p>
    <w:p w:rsidR="006C5505" w:rsidRPr="00057039" w:rsidRDefault="006C5505" w:rsidP="006C5505">
      <w:pPr>
        <w:pStyle w:val="aff9"/>
        <w:widowControl w:val="0"/>
        <w:numPr>
          <w:ilvl w:val="1"/>
          <w:numId w:val="546"/>
        </w:numPr>
        <w:tabs>
          <w:tab w:val="left" w:pos="284"/>
          <w:tab w:val="left" w:pos="952"/>
        </w:tabs>
        <w:ind w:left="0" w:right="118" w:firstLine="0"/>
        <w:jc w:val="both"/>
        <w:rPr>
          <w:sz w:val="28"/>
          <w:szCs w:val="28"/>
        </w:rPr>
      </w:pPr>
      <w:r w:rsidRPr="00057039">
        <w:rPr>
          <w:color w:val="231F20"/>
          <w:sz w:val="28"/>
          <w:szCs w:val="28"/>
        </w:rPr>
        <w:t>умение</w:t>
      </w:r>
      <w:r w:rsidRPr="00057039">
        <w:rPr>
          <w:color w:val="231F20"/>
          <w:spacing w:val="31"/>
          <w:sz w:val="28"/>
          <w:szCs w:val="28"/>
        </w:rPr>
        <w:t xml:space="preserve"> </w:t>
      </w:r>
      <w:r w:rsidRPr="00057039">
        <w:rPr>
          <w:color w:val="231F20"/>
          <w:sz w:val="28"/>
          <w:szCs w:val="28"/>
        </w:rPr>
        <w:t>выстраивать</w:t>
      </w:r>
      <w:r w:rsidRPr="00057039">
        <w:rPr>
          <w:color w:val="231F20"/>
          <w:spacing w:val="31"/>
          <w:sz w:val="28"/>
          <w:szCs w:val="28"/>
        </w:rPr>
        <w:t xml:space="preserve"> </w:t>
      </w:r>
      <w:r w:rsidRPr="00057039">
        <w:rPr>
          <w:color w:val="231F20"/>
          <w:sz w:val="28"/>
          <w:szCs w:val="28"/>
        </w:rPr>
        <w:t>конструктивные</w:t>
      </w:r>
      <w:r w:rsidRPr="00057039">
        <w:rPr>
          <w:color w:val="231F20"/>
          <w:spacing w:val="31"/>
          <w:sz w:val="28"/>
          <w:szCs w:val="28"/>
        </w:rPr>
        <w:t xml:space="preserve"> </w:t>
      </w:r>
      <w:r w:rsidRPr="00057039">
        <w:rPr>
          <w:color w:val="231F20"/>
          <w:sz w:val="28"/>
          <w:szCs w:val="28"/>
        </w:rPr>
        <w:t>взаимоотношения</w:t>
      </w:r>
      <w:r w:rsidRPr="00057039">
        <w:rPr>
          <w:color w:val="231F20"/>
          <w:spacing w:val="32"/>
          <w:sz w:val="28"/>
          <w:szCs w:val="28"/>
        </w:rPr>
        <w:t xml:space="preserve"> </w:t>
      </w:r>
      <w:r w:rsidRPr="00057039">
        <w:rPr>
          <w:color w:val="231F20"/>
          <w:sz w:val="28"/>
          <w:szCs w:val="28"/>
        </w:rPr>
        <w:t>в</w:t>
      </w:r>
      <w:r w:rsidRPr="00057039">
        <w:rPr>
          <w:color w:val="231F20"/>
          <w:spacing w:val="31"/>
          <w:sz w:val="28"/>
          <w:szCs w:val="28"/>
        </w:rPr>
        <w:t xml:space="preserve"> </w:t>
      </w:r>
      <w:r w:rsidRPr="00057039">
        <w:rPr>
          <w:color w:val="231F20"/>
          <w:sz w:val="28"/>
          <w:szCs w:val="28"/>
        </w:rPr>
        <w:t>команде</w:t>
      </w:r>
      <w:r w:rsidRPr="00057039">
        <w:rPr>
          <w:color w:val="231F20"/>
          <w:spacing w:val="31"/>
          <w:sz w:val="28"/>
          <w:szCs w:val="28"/>
        </w:rPr>
        <w:t xml:space="preserve"> </w:t>
      </w:r>
      <w:r w:rsidRPr="00057039">
        <w:rPr>
          <w:color w:val="231F20"/>
          <w:sz w:val="28"/>
          <w:szCs w:val="28"/>
        </w:rPr>
        <w:t>по</w:t>
      </w:r>
      <w:r w:rsidRPr="00057039">
        <w:rPr>
          <w:color w:val="231F20"/>
          <w:spacing w:val="31"/>
          <w:sz w:val="28"/>
          <w:szCs w:val="28"/>
        </w:rPr>
        <w:t xml:space="preserve"> </w:t>
      </w:r>
      <w:r w:rsidRPr="00057039">
        <w:rPr>
          <w:color w:val="231F20"/>
          <w:sz w:val="28"/>
          <w:szCs w:val="28"/>
        </w:rPr>
        <w:t>решению общих задач в области</w:t>
      </w:r>
      <w:r w:rsidRPr="00057039">
        <w:rPr>
          <w:color w:val="231F20"/>
          <w:spacing w:val="56"/>
          <w:sz w:val="28"/>
          <w:szCs w:val="28"/>
        </w:rPr>
        <w:t xml:space="preserve"> </w:t>
      </w:r>
      <w:r w:rsidRPr="00057039">
        <w:rPr>
          <w:color w:val="231F20"/>
          <w:sz w:val="28"/>
          <w:szCs w:val="28"/>
        </w:rPr>
        <w:t>естествознания;</w:t>
      </w:r>
    </w:p>
    <w:p w:rsidR="006C5505" w:rsidRPr="00057039" w:rsidRDefault="006C5505" w:rsidP="0075057C">
      <w:pPr>
        <w:pStyle w:val="aff9"/>
        <w:widowControl w:val="0"/>
        <w:numPr>
          <w:ilvl w:val="0"/>
          <w:numId w:val="603"/>
        </w:numPr>
        <w:tabs>
          <w:tab w:val="left" w:pos="284"/>
          <w:tab w:val="left" w:pos="952"/>
        </w:tabs>
        <w:ind w:left="0" w:right="118" w:firstLine="0"/>
        <w:jc w:val="both"/>
        <w:rPr>
          <w:b/>
          <w:i/>
          <w:sz w:val="28"/>
          <w:szCs w:val="28"/>
        </w:rPr>
      </w:pPr>
      <w:r>
        <w:rPr>
          <w:b/>
          <w:i/>
          <w:color w:val="231F20"/>
          <w:sz w:val="28"/>
          <w:szCs w:val="28"/>
        </w:rPr>
        <w:t>метапредметные</w:t>
      </w:r>
      <w:r w:rsidRPr="00057039">
        <w:rPr>
          <w:b/>
          <w:i/>
          <w:color w:val="231F20"/>
          <w:sz w:val="28"/>
          <w:szCs w:val="28"/>
        </w:rPr>
        <w:t>:</w:t>
      </w:r>
    </w:p>
    <w:p w:rsidR="006C5505" w:rsidRPr="003235C9" w:rsidRDefault="006C5505" w:rsidP="006C5505">
      <w:pPr>
        <w:pStyle w:val="aff9"/>
        <w:widowControl w:val="0"/>
        <w:numPr>
          <w:ilvl w:val="1"/>
          <w:numId w:val="546"/>
        </w:numPr>
        <w:tabs>
          <w:tab w:val="left" w:pos="284"/>
          <w:tab w:val="left" w:pos="952"/>
        </w:tabs>
        <w:ind w:left="0" w:right="119" w:firstLine="0"/>
        <w:jc w:val="both"/>
        <w:rPr>
          <w:sz w:val="28"/>
          <w:szCs w:val="28"/>
        </w:rPr>
      </w:pPr>
      <w:r w:rsidRPr="003235C9">
        <w:rPr>
          <w:color w:val="231F20"/>
          <w:sz w:val="28"/>
          <w:szCs w:val="28"/>
        </w:rPr>
        <w:t>овладение</w:t>
      </w:r>
      <w:r w:rsidRPr="003235C9">
        <w:rPr>
          <w:color w:val="231F20"/>
          <w:spacing w:val="-21"/>
          <w:sz w:val="28"/>
          <w:szCs w:val="28"/>
        </w:rPr>
        <w:t xml:space="preserve"> </w:t>
      </w:r>
      <w:r w:rsidRPr="003235C9">
        <w:rPr>
          <w:color w:val="231F20"/>
          <w:sz w:val="28"/>
          <w:szCs w:val="28"/>
        </w:rPr>
        <w:t>умениями</w:t>
      </w:r>
      <w:r w:rsidRPr="003235C9">
        <w:rPr>
          <w:color w:val="231F20"/>
          <w:spacing w:val="-21"/>
          <w:sz w:val="28"/>
          <w:szCs w:val="28"/>
        </w:rPr>
        <w:t xml:space="preserve"> </w:t>
      </w:r>
      <w:r w:rsidRPr="003235C9">
        <w:rPr>
          <w:color w:val="231F20"/>
          <w:sz w:val="28"/>
          <w:szCs w:val="28"/>
        </w:rPr>
        <w:t>и</w:t>
      </w:r>
      <w:r w:rsidRPr="003235C9">
        <w:rPr>
          <w:color w:val="231F20"/>
          <w:spacing w:val="-21"/>
          <w:sz w:val="28"/>
          <w:szCs w:val="28"/>
        </w:rPr>
        <w:t xml:space="preserve"> </w:t>
      </w:r>
      <w:r w:rsidRPr="003235C9">
        <w:rPr>
          <w:color w:val="231F20"/>
          <w:sz w:val="28"/>
          <w:szCs w:val="28"/>
        </w:rPr>
        <w:t>навыками</w:t>
      </w:r>
      <w:r w:rsidRPr="003235C9">
        <w:rPr>
          <w:color w:val="231F20"/>
          <w:spacing w:val="-21"/>
          <w:sz w:val="28"/>
          <w:szCs w:val="28"/>
        </w:rPr>
        <w:t xml:space="preserve"> </w:t>
      </w:r>
      <w:r w:rsidRPr="003235C9">
        <w:rPr>
          <w:color w:val="231F20"/>
          <w:sz w:val="28"/>
          <w:szCs w:val="28"/>
        </w:rPr>
        <w:t>различных</w:t>
      </w:r>
      <w:r w:rsidRPr="003235C9">
        <w:rPr>
          <w:color w:val="231F20"/>
          <w:spacing w:val="-21"/>
          <w:sz w:val="28"/>
          <w:szCs w:val="28"/>
        </w:rPr>
        <w:t xml:space="preserve"> </w:t>
      </w:r>
      <w:r w:rsidRPr="003235C9">
        <w:rPr>
          <w:color w:val="231F20"/>
          <w:sz w:val="28"/>
          <w:szCs w:val="28"/>
        </w:rPr>
        <w:t>видов</w:t>
      </w:r>
      <w:r w:rsidRPr="003235C9">
        <w:rPr>
          <w:color w:val="231F20"/>
          <w:spacing w:val="-21"/>
          <w:sz w:val="28"/>
          <w:szCs w:val="28"/>
        </w:rPr>
        <w:t xml:space="preserve"> </w:t>
      </w:r>
      <w:r w:rsidRPr="003235C9">
        <w:rPr>
          <w:color w:val="231F20"/>
          <w:sz w:val="28"/>
          <w:szCs w:val="28"/>
        </w:rPr>
        <w:t>познавательной</w:t>
      </w:r>
      <w:r w:rsidRPr="003235C9">
        <w:rPr>
          <w:color w:val="231F20"/>
          <w:spacing w:val="-21"/>
          <w:sz w:val="28"/>
          <w:szCs w:val="28"/>
        </w:rPr>
        <w:t xml:space="preserve"> </w:t>
      </w:r>
      <w:r w:rsidRPr="003235C9">
        <w:rPr>
          <w:color w:val="231F20"/>
          <w:sz w:val="28"/>
          <w:szCs w:val="28"/>
        </w:rPr>
        <w:t>деятельности для изучения разных сторон окружающего естественного</w:t>
      </w:r>
      <w:r w:rsidRPr="003235C9">
        <w:rPr>
          <w:color w:val="231F20"/>
          <w:spacing w:val="-22"/>
          <w:sz w:val="28"/>
          <w:szCs w:val="28"/>
        </w:rPr>
        <w:t xml:space="preserve"> </w:t>
      </w:r>
      <w:r w:rsidRPr="003235C9">
        <w:rPr>
          <w:color w:val="231F20"/>
          <w:sz w:val="28"/>
          <w:szCs w:val="28"/>
        </w:rPr>
        <w:t>мира;</w:t>
      </w:r>
    </w:p>
    <w:p w:rsidR="006C5505" w:rsidRPr="003235C9" w:rsidRDefault="006C5505" w:rsidP="006C5505">
      <w:pPr>
        <w:pStyle w:val="aff9"/>
        <w:widowControl w:val="0"/>
        <w:numPr>
          <w:ilvl w:val="1"/>
          <w:numId w:val="546"/>
        </w:numPr>
        <w:tabs>
          <w:tab w:val="left" w:pos="284"/>
          <w:tab w:val="left" w:pos="952"/>
        </w:tabs>
        <w:ind w:left="0" w:right="118" w:firstLine="0"/>
        <w:jc w:val="both"/>
        <w:rPr>
          <w:sz w:val="28"/>
          <w:szCs w:val="28"/>
        </w:rPr>
      </w:pPr>
      <w:r w:rsidRPr="003235C9">
        <w:rPr>
          <w:color w:val="231F20"/>
          <w:sz w:val="28"/>
          <w:szCs w:val="28"/>
        </w:rPr>
        <w:t>применение основных методов познания (наблюдения, научного</w:t>
      </w:r>
      <w:r w:rsidRPr="003235C9">
        <w:rPr>
          <w:color w:val="231F20"/>
          <w:spacing w:val="-35"/>
          <w:sz w:val="28"/>
          <w:szCs w:val="28"/>
        </w:rPr>
        <w:t xml:space="preserve"> </w:t>
      </w:r>
      <w:r w:rsidRPr="003235C9">
        <w:rPr>
          <w:color w:val="231F20"/>
          <w:sz w:val="28"/>
          <w:szCs w:val="28"/>
        </w:rPr>
        <w:t>эксперимента)</w:t>
      </w:r>
      <w:r w:rsidRPr="003235C9">
        <w:rPr>
          <w:color w:val="231F20"/>
          <w:spacing w:val="3"/>
          <w:sz w:val="28"/>
          <w:szCs w:val="28"/>
        </w:rPr>
        <w:t xml:space="preserve"> </w:t>
      </w:r>
      <w:r w:rsidRPr="003235C9">
        <w:rPr>
          <w:color w:val="231F20"/>
          <w:sz w:val="28"/>
          <w:szCs w:val="28"/>
        </w:rPr>
        <w:t>для</w:t>
      </w:r>
      <w:r w:rsidRPr="003235C9">
        <w:rPr>
          <w:color w:val="231F20"/>
          <w:spacing w:val="3"/>
          <w:sz w:val="28"/>
          <w:szCs w:val="28"/>
        </w:rPr>
        <w:t xml:space="preserve"> </w:t>
      </w:r>
      <w:r w:rsidRPr="003235C9">
        <w:rPr>
          <w:color w:val="231F20"/>
          <w:sz w:val="28"/>
          <w:szCs w:val="28"/>
        </w:rPr>
        <w:t>изучения</w:t>
      </w:r>
      <w:r w:rsidRPr="003235C9">
        <w:rPr>
          <w:color w:val="231F20"/>
          <w:spacing w:val="3"/>
          <w:sz w:val="28"/>
          <w:szCs w:val="28"/>
        </w:rPr>
        <w:t xml:space="preserve"> </w:t>
      </w:r>
      <w:r w:rsidRPr="003235C9">
        <w:rPr>
          <w:color w:val="231F20"/>
          <w:sz w:val="28"/>
          <w:szCs w:val="28"/>
        </w:rPr>
        <w:t>различных</w:t>
      </w:r>
      <w:r w:rsidRPr="003235C9">
        <w:rPr>
          <w:color w:val="231F20"/>
          <w:spacing w:val="3"/>
          <w:sz w:val="28"/>
          <w:szCs w:val="28"/>
        </w:rPr>
        <w:t xml:space="preserve"> </w:t>
      </w:r>
      <w:r w:rsidRPr="003235C9">
        <w:rPr>
          <w:color w:val="231F20"/>
          <w:sz w:val="28"/>
          <w:szCs w:val="28"/>
        </w:rPr>
        <w:t>сторон</w:t>
      </w:r>
      <w:r w:rsidRPr="003235C9">
        <w:rPr>
          <w:color w:val="231F20"/>
          <w:spacing w:val="3"/>
          <w:sz w:val="28"/>
          <w:szCs w:val="28"/>
        </w:rPr>
        <w:t xml:space="preserve"> </w:t>
      </w:r>
      <w:r w:rsidRPr="003235C9">
        <w:rPr>
          <w:color w:val="231F20"/>
          <w:sz w:val="28"/>
          <w:szCs w:val="28"/>
        </w:rPr>
        <w:t>естественнонаучной</w:t>
      </w:r>
      <w:r w:rsidRPr="003235C9">
        <w:rPr>
          <w:color w:val="231F20"/>
          <w:spacing w:val="3"/>
          <w:sz w:val="28"/>
          <w:szCs w:val="28"/>
        </w:rPr>
        <w:t xml:space="preserve"> </w:t>
      </w:r>
      <w:r w:rsidRPr="003235C9">
        <w:rPr>
          <w:color w:val="231F20"/>
          <w:sz w:val="28"/>
          <w:szCs w:val="28"/>
        </w:rPr>
        <w:t>картины</w:t>
      </w:r>
      <w:r w:rsidRPr="003235C9">
        <w:rPr>
          <w:color w:val="231F20"/>
          <w:spacing w:val="3"/>
          <w:sz w:val="28"/>
          <w:szCs w:val="28"/>
        </w:rPr>
        <w:t xml:space="preserve"> </w:t>
      </w:r>
      <w:r w:rsidRPr="003235C9">
        <w:rPr>
          <w:color w:val="231F20"/>
          <w:sz w:val="28"/>
          <w:szCs w:val="28"/>
        </w:rPr>
        <w:t>мира,</w:t>
      </w:r>
      <w:r w:rsidRPr="003235C9">
        <w:rPr>
          <w:color w:val="231F20"/>
          <w:spacing w:val="3"/>
          <w:sz w:val="28"/>
          <w:szCs w:val="28"/>
        </w:rPr>
        <w:t xml:space="preserve"> </w:t>
      </w:r>
      <w:r w:rsidRPr="003235C9">
        <w:rPr>
          <w:color w:val="231F20"/>
          <w:sz w:val="28"/>
          <w:szCs w:val="28"/>
        </w:rPr>
        <w:t>с</w:t>
      </w:r>
      <w:r w:rsidRPr="003235C9">
        <w:rPr>
          <w:color w:val="231F20"/>
          <w:spacing w:val="3"/>
          <w:sz w:val="28"/>
          <w:szCs w:val="28"/>
        </w:rPr>
        <w:t xml:space="preserve"> </w:t>
      </w:r>
      <w:r w:rsidRPr="003235C9">
        <w:rPr>
          <w:color w:val="231F20"/>
          <w:sz w:val="28"/>
          <w:szCs w:val="28"/>
        </w:rPr>
        <w:t>которыми возникает необходимость сталкиваться в профессиональной</w:t>
      </w:r>
      <w:r w:rsidRPr="003235C9">
        <w:rPr>
          <w:color w:val="231F20"/>
          <w:spacing w:val="20"/>
          <w:sz w:val="28"/>
          <w:szCs w:val="28"/>
        </w:rPr>
        <w:t xml:space="preserve"> </w:t>
      </w:r>
      <w:r w:rsidRPr="003235C9">
        <w:rPr>
          <w:color w:val="231F20"/>
          <w:sz w:val="28"/>
          <w:szCs w:val="28"/>
        </w:rPr>
        <w:t>сфере;</w:t>
      </w:r>
    </w:p>
    <w:p w:rsidR="006C5505" w:rsidRPr="003235C9" w:rsidRDefault="006C5505" w:rsidP="006C5505">
      <w:pPr>
        <w:pStyle w:val="aff9"/>
        <w:widowControl w:val="0"/>
        <w:numPr>
          <w:ilvl w:val="1"/>
          <w:numId w:val="546"/>
        </w:numPr>
        <w:tabs>
          <w:tab w:val="left" w:pos="284"/>
          <w:tab w:val="left" w:pos="952"/>
        </w:tabs>
        <w:ind w:left="0" w:right="116" w:firstLine="0"/>
        <w:jc w:val="both"/>
        <w:rPr>
          <w:sz w:val="28"/>
          <w:szCs w:val="28"/>
        </w:rPr>
      </w:pPr>
      <w:r w:rsidRPr="003235C9">
        <w:rPr>
          <w:color w:val="231F20"/>
          <w:sz w:val="28"/>
          <w:szCs w:val="28"/>
        </w:rPr>
        <w:t>умение определять цели и задачи деятельности, выбирать средства для</w:t>
      </w:r>
      <w:r w:rsidRPr="003235C9">
        <w:rPr>
          <w:color w:val="231F20"/>
          <w:spacing w:val="36"/>
          <w:sz w:val="28"/>
          <w:szCs w:val="28"/>
        </w:rPr>
        <w:t xml:space="preserve"> </w:t>
      </w:r>
      <w:r w:rsidRPr="003235C9">
        <w:rPr>
          <w:color w:val="231F20"/>
          <w:sz w:val="28"/>
          <w:szCs w:val="28"/>
        </w:rPr>
        <w:t>их достижения на</w:t>
      </w:r>
      <w:r w:rsidRPr="003235C9">
        <w:rPr>
          <w:color w:val="231F20"/>
          <w:spacing w:val="15"/>
          <w:sz w:val="28"/>
          <w:szCs w:val="28"/>
        </w:rPr>
        <w:t xml:space="preserve"> </w:t>
      </w:r>
      <w:r w:rsidRPr="003235C9">
        <w:rPr>
          <w:color w:val="231F20"/>
          <w:sz w:val="28"/>
          <w:szCs w:val="28"/>
        </w:rPr>
        <w:t>практике;</w:t>
      </w:r>
    </w:p>
    <w:p w:rsidR="006C5505" w:rsidRPr="003235C9" w:rsidRDefault="006C5505" w:rsidP="006C5505">
      <w:pPr>
        <w:pStyle w:val="aff9"/>
        <w:widowControl w:val="0"/>
        <w:numPr>
          <w:ilvl w:val="1"/>
          <w:numId w:val="546"/>
        </w:numPr>
        <w:tabs>
          <w:tab w:val="left" w:pos="284"/>
          <w:tab w:val="left" w:pos="952"/>
        </w:tabs>
        <w:ind w:left="0" w:right="117" w:firstLine="0"/>
        <w:jc w:val="both"/>
        <w:rPr>
          <w:sz w:val="28"/>
          <w:szCs w:val="28"/>
        </w:rPr>
      </w:pPr>
      <w:r w:rsidRPr="003235C9">
        <w:rPr>
          <w:color w:val="231F20"/>
          <w:spacing w:val="3"/>
          <w:sz w:val="28"/>
          <w:szCs w:val="28"/>
        </w:rPr>
        <w:t xml:space="preserve">умение использовать различные источники </w:t>
      </w:r>
      <w:r w:rsidRPr="003235C9">
        <w:rPr>
          <w:color w:val="231F20"/>
          <w:spacing w:val="2"/>
          <w:sz w:val="28"/>
          <w:szCs w:val="28"/>
        </w:rPr>
        <w:t xml:space="preserve">для </w:t>
      </w:r>
      <w:r w:rsidRPr="003235C9">
        <w:rPr>
          <w:color w:val="231F20"/>
          <w:spacing w:val="3"/>
          <w:sz w:val="28"/>
          <w:szCs w:val="28"/>
        </w:rPr>
        <w:t>получения</w:t>
      </w:r>
      <w:r w:rsidRPr="003235C9">
        <w:rPr>
          <w:color w:val="231F20"/>
          <w:spacing w:val="7"/>
          <w:sz w:val="28"/>
          <w:szCs w:val="28"/>
        </w:rPr>
        <w:t xml:space="preserve"> </w:t>
      </w:r>
      <w:r w:rsidRPr="003235C9">
        <w:rPr>
          <w:color w:val="231F20"/>
          <w:spacing w:val="4"/>
          <w:sz w:val="28"/>
          <w:szCs w:val="28"/>
        </w:rPr>
        <w:t>естественно</w:t>
      </w:r>
      <w:r w:rsidRPr="003235C9">
        <w:rPr>
          <w:color w:val="231F20"/>
          <w:sz w:val="28"/>
          <w:szCs w:val="28"/>
        </w:rPr>
        <w:t>научной</w:t>
      </w:r>
      <w:r w:rsidRPr="003235C9">
        <w:rPr>
          <w:color w:val="231F20"/>
          <w:spacing w:val="-22"/>
          <w:sz w:val="28"/>
          <w:szCs w:val="28"/>
        </w:rPr>
        <w:t xml:space="preserve"> </w:t>
      </w:r>
      <w:r w:rsidRPr="003235C9">
        <w:rPr>
          <w:color w:val="231F20"/>
          <w:sz w:val="28"/>
          <w:szCs w:val="28"/>
        </w:rPr>
        <w:t>информации</w:t>
      </w:r>
      <w:r w:rsidRPr="003235C9">
        <w:rPr>
          <w:color w:val="231F20"/>
          <w:spacing w:val="-22"/>
          <w:sz w:val="28"/>
          <w:szCs w:val="28"/>
        </w:rPr>
        <w:t xml:space="preserve"> </w:t>
      </w:r>
      <w:r w:rsidRPr="003235C9">
        <w:rPr>
          <w:color w:val="231F20"/>
          <w:sz w:val="28"/>
          <w:szCs w:val="28"/>
        </w:rPr>
        <w:t>и</w:t>
      </w:r>
      <w:r w:rsidRPr="003235C9">
        <w:rPr>
          <w:color w:val="231F20"/>
          <w:spacing w:val="-22"/>
          <w:sz w:val="28"/>
          <w:szCs w:val="28"/>
        </w:rPr>
        <w:t xml:space="preserve"> </w:t>
      </w:r>
      <w:r w:rsidRPr="003235C9">
        <w:rPr>
          <w:color w:val="231F20"/>
          <w:sz w:val="28"/>
          <w:szCs w:val="28"/>
        </w:rPr>
        <w:t>оценивать</w:t>
      </w:r>
      <w:r w:rsidRPr="003235C9">
        <w:rPr>
          <w:color w:val="231F20"/>
          <w:spacing w:val="-22"/>
          <w:sz w:val="28"/>
          <w:szCs w:val="28"/>
        </w:rPr>
        <w:t xml:space="preserve"> </w:t>
      </w:r>
      <w:r w:rsidRPr="003235C9">
        <w:rPr>
          <w:color w:val="231F20"/>
          <w:sz w:val="28"/>
          <w:szCs w:val="28"/>
        </w:rPr>
        <w:t>ее</w:t>
      </w:r>
      <w:r w:rsidRPr="003235C9">
        <w:rPr>
          <w:color w:val="231F20"/>
          <w:spacing w:val="-22"/>
          <w:sz w:val="28"/>
          <w:szCs w:val="28"/>
        </w:rPr>
        <w:t xml:space="preserve"> </w:t>
      </w:r>
      <w:r w:rsidRPr="003235C9">
        <w:rPr>
          <w:color w:val="231F20"/>
          <w:sz w:val="28"/>
          <w:szCs w:val="28"/>
        </w:rPr>
        <w:t>достоверность</w:t>
      </w:r>
      <w:r w:rsidRPr="003235C9">
        <w:rPr>
          <w:color w:val="231F20"/>
          <w:spacing w:val="-22"/>
          <w:sz w:val="28"/>
          <w:szCs w:val="28"/>
        </w:rPr>
        <w:t xml:space="preserve"> </w:t>
      </w:r>
      <w:r w:rsidRPr="003235C9">
        <w:rPr>
          <w:color w:val="231F20"/>
          <w:sz w:val="28"/>
          <w:szCs w:val="28"/>
        </w:rPr>
        <w:t>для</w:t>
      </w:r>
      <w:r w:rsidRPr="003235C9">
        <w:rPr>
          <w:color w:val="231F20"/>
          <w:spacing w:val="-22"/>
          <w:sz w:val="28"/>
          <w:szCs w:val="28"/>
        </w:rPr>
        <w:t xml:space="preserve"> </w:t>
      </w:r>
      <w:r w:rsidRPr="003235C9">
        <w:rPr>
          <w:color w:val="231F20"/>
          <w:sz w:val="28"/>
          <w:szCs w:val="28"/>
        </w:rPr>
        <w:t>достижения</w:t>
      </w:r>
      <w:r w:rsidRPr="003235C9">
        <w:rPr>
          <w:color w:val="231F20"/>
          <w:spacing w:val="-22"/>
          <w:sz w:val="28"/>
          <w:szCs w:val="28"/>
        </w:rPr>
        <w:t xml:space="preserve"> </w:t>
      </w:r>
      <w:r w:rsidRPr="003235C9">
        <w:rPr>
          <w:color w:val="231F20"/>
          <w:sz w:val="28"/>
          <w:szCs w:val="28"/>
        </w:rPr>
        <w:t>поставленных целей и</w:t>
      </w:r>
      <w:r w:rsidRPr="003235C9">
        <w:rPr>
          <w:color w:val="231F20"/>
          <w:spacing w:val="21"/>
          <w:sz w:val="28"/>
          <w:szCs w:val="28"/>
        </w:rPr>
        <w:t xml:space="preserve"> </w:t>
      </w:r>
      <w:r w:rsidRPr="003235C9">
        <w:rPr>
          <w:color w:val="231F20"/>
          <w:sz w:val="28"/>
          <w:szCs w:val="28"/>
        </w:rPr>
        <w:t>задач;</w:t>
      </w:r>
    </w:p>
    <w:p w:rsidR="006C5505" w:rsidRPr="003235C9" w:rsidRDefault="006C5505" w:rsidP="006C5505">
      <w:pPr>
        <w:pStyle w:val="Heading5"/>
        <w:numPr>
          <w:ilvl w:val="0"/>
          <w:numId w:val="546"/>
        </w:numPr>
        <w:tabs>
          <w:tab w:val="left" w:pos="284"/>
        </w:tabs>
        <w:spacing w:before="88"/>
        <w:ind w:left="0" w:right="6816" w:firstLine="0"/>
        <w:rPr>
          <w:rFonts w:eastAsia="Georgia"/>
          <w:b w:val="0"/>
          <w:bCs w:val="0"/>
          <w:i w:val="0"/>
          <w:sz w:val="28"/>
          <w:szCs w:val="28"/>
        </w:rPr>
      </w:pPr>
      <w:r w:rsidRPr="003235C9">
        <w:rPr>
          <w:color w:val="231F20"/>
          <w:sz w:val="28"/>
          <w:szCs w:val="28"/>
        </w:rPr>
        <w:t>предметны</w:t>
      </w:r>
      <w:r>
        <w:rPr>
          <w:color w:val="231F20"/>
          <w:sz w:val="28"/>
          <w:szCs w:val="28"/>
          <w:lang w:val="ru-RU"/>
        </w:rPr>
        <w:t>е</w:t>
      </w:r>
      <w:r w:rsidRPr="003235C9">
        <w:rPr>
          <w:i w:val="0"/>
          <w:color w:val="231F20"/>
          <w:sz w:val="28"/>
          <w:szCs w:val="28"/>
        </w:rPr>
        <w:t>:</w:t>
      </w:r>
    </w:p>
    <w:p w:rsidR="006C5505" w:rsidRPr="003235C9" w:rsidRDefault="006C5505" w:rsidP="006C5505">
      <w:pPr>
        <w:pStyle w:val="aff9"/>
        <w:widowControl w:val="0"/>
        <w:numPr>
          <w:ilvl w:val="1"/>
          <w:numId w:val="546"/>
        </w:numPr>
        <w:tabs>
          <w:tab w:val="left" w:pos="284"/>
          <w:tab w:val="left" w:pos="952"/>
        </w:tabs>
        <w:ind w:left="0" w:right="113" w:firstLine="0"/>
        <w:jc w:val="both"/>
        <w:rPr>
          <w:sz w:val="28"/>
          <w:szCs w:val="28"/>
        </w:rPr>
      </w:pPr>
      <w:r w:rsidRPr="003235C9">
        <w:rPr>
          <w:color w:val="231F20"/>
          <w:spacing w:val="2"/>
          <w:sz w:val="28"/>
          <w:szCs w:val="28"/>
        </w:rPr>
        <w:lastRenderedPageBreak/>
        <w:t>сформированность</w:t>
      </w:r>
      <w:r w:rsidRPr="003235C9">
        <w:rPr>
          <w:color w:val="231F20"/>
          <w:spacing w:val="46"/>
          <w:sz w:val="28"/>
          <w:szCs w:val="28"/>
        </w:rPr>
        <w:t xml:space="preserve"> </w:t>
      </w:r>
      <w:r w:rsidRPr="003235C9">
        <w:rPr>
          <w:color w:val="231F20"/>
          <w:spacing w:val="2"/>
          <w:sz w:val="28"/>
          <w:szCs w:val="28"/>
        </w:rPr>
        <w:t>представлений</w:t>
      </w:r>
      <w:r w:rsidRPr="003235C9">
        <w:rPr>
          <w:color w:val="231F20"/>
          <w:spacing w:val="46"/>
          <w:sz w:val="28"/>
          <w:szCs w:val="28"/>
        </w:rPr>
        <w:t xml:space="preserve"> </w:t>
      </w:r>
      <w:r w:rsidRPr="003235C9">
        <w:rPr>
          <w:color w:val="231F20"/>
          <w:sz w:val="28"/>
          <w:szCs w:val="28"/>
        </w:rPr>
        <w:t>о</w:t>
      </w:r>
      <w:r w:rsidRPr="003235C9">
        <w:rPr>
          <w:color w:val="231F20"/>
          <w:spacing w:val="46"/>
          <w:sz w:val="28"/>
          <w:szCs w:val="28"/>
        </w:rPr>
        <w:t xml:space="preserve"> </w:t>
      </w:r>
      <w:r w:rsidRPr="003235C9">
        <w:rPr>
          <w:color w:val="231F20"/>
          <w:spacing w:val="2"/>
          <w:sz w:val="28"/>
          <w:szCs w:val="28"/>
        </w:rPr>
        <w:t>целостной</w:t>
      </w:r>
      <w:r w:rsidRPr="003235C9">
        <w:rPr>
          <w:color w:val="231F20"/>
          <w:spacing w:val="46"/>
          <w:sz w:val="28"/>
          <w:szCs w:val="28"/>
        </w:rPr>
        <w:t xml:space="preserve"> </w:t>
      </w:r>
      <w:r w:rsidRPr="003235C9">
        <w:rPr>
          <w:color w:val="231F20"/>
          <w:spacing w:val="2"/>
          <w:sz w:val="28"/>
          <w:szCs w:val="28"/>
        </w:rPr>
        <w:t>современной</w:t>
      </w:r>
      <w:r w:rsidRPr="003235C9">
        <w:rPr>
          <w:color w:val="231F20"/>
          <w:spacing w:val="46"/>
          <w:sz w:val="28"/>
          <w:szCs w:val="28"/>
        </w:rPr>
        <w:t xml:space="preserve"> </w:t>
      </w:r>
      <w:r w:rsidRPr="003235C9">
        <w:rPr>
          <w:color w:val="231F20"/>
          <w:spacing w:val="3"/>
          <w:sz w:val="28"/>
          <w:szCs w:val="28"/>
        </w:rPr>
        <w:t>естественно</w:t>
      </w:r>
      <w:r w:rsidRPr="003235C9">
        <w:rPr>
          <w:color w:val="231F20"/>
          <w:sz w:val="28"/>
          <w:szCs w:val="28"/>
        </w:rPr>
        <w:t>научной</w:t>
      </w:r>
      <w:r w:rsidRPr="003235C9">
        <w:rPr>
          <w:color w:val="231F20"/>
          <w:spacing w:val="37"/>
          <w:sz w:val="28"/>
          <w:szCs w:val="28"/>
        </w:rPr>
        <w:t xml:space="preserve"> </w:t>
      </w:r>
      <w:r w:rsidRPr="003235C9">
        <w:rPr>
          <w:color w:val="231F20"/>
          <w:sz w:val="28"/>
          <w:szCs w:val="28"/>
        </w:rPr>
        <w:t>картине</w:t>
      </w:r>
      <w:r w:rsidRPr="003235C9">
        <w:rPr>
          <w:color w:val="231F20"/>
          <w:spacing w:val="37"/>
          <w:sz w:val="28"/>
          <w:szCs w:val="28"/>
        </w:rPr>
        <w:t xml:space="preserve"> </w:t>
      </w:r>
      <w:r w:rsidRPr="003235C9">
        <w:rPr>
          <w:color w:val="231F20"/>
          <w:sz w:val="28"/>
          <w:szCs w:val="28"/>
        </w:rPr>
        <w:t>мира,</w:t>
      </w:r>
      <w:r w:rsidRPr="003235C9">
        <w:rPr>
          <w:color w:val="231F20"/>
          <w:spacing w:val="37"/>
          <w:sz w:val="28"/>
          <w:szCs w:val="28"/>
        </w:rPr>
        <w:t xml:space="preserve"> </w:t>
      </w:r>
      <w:r w:rsidRPr="003235C9">
        <w:rPr>
          <w:color w:val="231F20"/>
          <w:sz w:val="28"/>
          <w:szCs w:val="28"/>
        </w:rPr>
        <w:t>природе</w:t>
      </w:r>
      <w:r w:rsidRPr="003235C9">
        <w:rPr>
          <w:color w:val="231F20"/>
          <w:spacing w:val="37"/>
          <w:sz w:val="28"/>
          <w:szCs w:val="28"/>
        </w:rPr>
        <w:t xml:space="preserve"> </w:t>
      </w:r>
      <w:r w:rsidRPr="003235C9">
        <w:rPr>
          <w:color w:val="231F20"/>
          <w:sz w:val="28"/>
          <w:szCs w:val="28"/>
        </w:rPr>
        <w:t>как</w:t>
      </w:r>
      <w:r w:rsidRPr="003235C9">
        <w:rPr>
          <w:color w:val="231F20"/>
          <w:spacing w:val="37"/>
          <w:sz w:val="28"/>
          <w:szCs w:val="28"/>
        </w:rPr>
        <w:t xml:space="preserve"> </w:t>
      </w:r>
      <w:r w:rsidRPr="003235C9">
        <w:rPr>
          <w:color w:val="231F20"/>
          <w:sz w:val="28"/>
          <w:szCs w:val="28"/>
        </w:rPr>
        <w:t>единой</w:t>
      </w:r>
      <w:r w:rsidRPr="003235C9">
        <w:rPr>
          <w:color w:val="231F20"/>
          <w:spacing w:val="37"/>
          <w:sz w:val="28"/>
          <w:szCs w:val="28"/>
        </w:rPr>
        <w:t xml:space="preserve"> </w:t>
      </w:r>
      <w:r w:rsidRPr="003235C9">
        <w:rPr>
          <w:color w:val="231F20"/>
          <w:sz w:val="28"/>
          <w:szCs w:val="28"/>
        </w:rPr>
        <w:t>целостной</w:t>
      </w:r>
      <w:r w:rsidRPr="003235C9">
        <w:rPr>
          <w:color w:val="231F20"/>
          <w:spacing w:val="37"/>
          <w:sz w:val="28"/>
          <w:szCs w:val="28"/>
        </w:rPr>
        <w:t xml:space="preserve"> </w:t>
      </w:r>
      <w:r w:rsidRPr="003235C9">
        <w:rPr>
          <w:color w:val="231F20"/>
          <w:sz w:val="28"/>
          <w:szCs w:val="28"/>
        </w:rPr>
        <w:t>системе,</w:t>
      </w:r>
      <w:r w:rsidRPr="003235C9">
        <w:rPr>
          <w:color w:val="231F20"/>
          <w:spacing w:val="37"/>
          <w:sz w:val="28"/>
          <w:szCs w:val="28"/>
        </w:rPr>
        <w:t xml:space="preserve"> </w:t>
      </w:r>
      <w:r w:rsidRPr="003235C9">
        <w:rPr>
          <w:color w:val="231F20"/>
          <w:sz w:val="28"/>
          <w:szCs w:val="28"/>
        </w:rPr>
        <w:t>взаимосвязи</w:t>
      </w:r>
      <w:r w:rsidRPr="003235C9">
        <w:rPr>
          <w:color w:val="231F20"/>
          <w:spacing w:val="39"/>
          <w:sz w:val="28"/>
          <w:szCs w:val="28"/>
        </w:rPr>
        <w:t xml:space="preserve"> </w:t>
      </w:r>
      <w:r w:rsidRPr="003235C9">
        <w:rPr>
          <w:color w:val="231F20"/>
          <w:sz w:val="28"/>
          <w:szCs w:val="28"/>
        </w:rPr>
        <w:t>человека,</w:t>
      </w:r>
      <w:r w:rsidRPr="003235C9">
        <w:rPr>
          <w:color w:val="231F20"/>
          <w:spacing w:val="40"/>
          <w:sz w:val="28"/>
          <w:szCs w:val="28"/>
        </w:rPr>
        <w:t xml:space="preserve"> </w:t>
      </w:r>
      <w:r w:rsidRPr="003235C9">
        <w:rPr>
          <w:color w:val="231F20"/>
          <w:sz w:val="28"/>
          <w:szCs w:val="28"/>
        </w:rPr>
        <w:t>природы</w:t>
      </w:r>
      <w:r w:rsidRPr="003235C9">
        <w:rPr>
          <w:color w:val="231F20"/>
          <w:spacing w:val="42"/>
          <w:sz w:val="28"/>
          <w:szCs w:val="28"/>
        </w:rPr>
        <w:t xml:space="preserve"> </w:t>
      </w:r>
      <w:r w:rsidRPr="003235C9">
        <w:rPr>
          <w:color w:val="231F20"/>
          <w:sz w:val="28"/>
          <w:szCs w:val="28"/>
        </w:rPr>
        <w:t>и</w:t>
      </w:r>
      <w:r w:rsidRPr="003235C9">
        <w:rPr>
          <w:color w:val="231F20"/>
          <w:spacing w:val="40"/>
          <w:sz w:val="28"/>
          <w:szCs w:val="28"/>
        </w:rPr>
        <w:t xml:space="preserve"> </w:t>
      </w:r>
      <w:r w:rsidRPr="003235C9">
        <w:rPr>
          <w:color w:val="231F20"/>
          <w:sz w:val="28"/>
          <w:szCs w:val="28"/>
        </w:rPr>
        <w:t>общества,</w:t>
      </w:r>
      <w:r w:rsidRPr="003235C9">
        <w:rPr>
          <w:color w:val="231F20"/>
          <w:spacing w:val="42"/>
          <w:sz w:val="28"/>
          <w:szCs w:val="28"/>
        </w:rPr>
        <w:t xml:space="preserve"> </w:t>
      </w:r>
      <w:r w:rsidRPr="003235C9">
        <w:rPr>
          <w:color w:val="231F20"/>
          <w:sz w:val="28"/>
          <w:szCs w:val="28"/>
        </w:rPr>
        <w:t>пространственно</w:t>
      </w:r>
      <w:r>
        <w:rPr>
          <w:color w:val="231F20"/>
          <w:sz w:val="28"/>
          <w:szCs w:val="28"/>
        </w:rPr>
        <w:t>-</w:t>
      </w:r>
      <w:r w:rsidRPr="003235C9">
        <w:rPr>
          <w:color w:val="231F20"/>
          <w:sz w:val="28"/>
          <w:szCs w:val="28"/>
        </w:rPr>
        <w:t>временных</w:t>
      </w:r>
      <w:r w:rsidRPr="003235C9">
        <w:rPr>
          <w:color w:val="231F20"/>
          <w:spacing w:val="44"/>
          <w:sz w:val="28"/>
          <w:szCs w:val="28"/>
        </w:rPr>
        <w:t xml:space="preserve"> </w:t>
      </w:r>
      <w:r w:rsidRPr="003235C9">
        <w:rPr>
          <w:color w:val="231F20"/>
          <w:sz w:val="28"/>
          <w:szCs w:val="28"/>
        </w:rPr>
        <w:t>масштабах</w:t>
      </w:r>
      <w:r w:rsidRPr="003235C9">
        <w:rPr>
          <w:color w:val="231F20"/>
          <w:spacing w:val="-55"/>
          <w:sz w:val="28"/>
          <w:szCs w:val="28"/>
        </w:rPr>
        <w:t xml:space="preserve"> </w:t>
      </w:r>
      <w:r>
        <w:rPr>
          <w:color w:val="231F20"/>
          <w:spacing w:val="-55"/>
          <w:sz w:val="28"/>
          <w:szCs w:val="28"/>
        </w:rPr>
        <w:t xml:space="preserve"> </w:t>
      </w:r>
      <w:r w:rsidRPr="003235C9">
        <w:rPr>
          <w:color w:val="231F20"/>
          <w:sz w:val="28"/>
          <w:szCs w:val="28"/>
        </w:rPr>
        <w:t>Вселенной;</w:t>
      </w:r>
    </w:p>
    <w:p w:rsidR="006C5505" w:rsidRPr="003235C9" w:rsidRDefault="006C5505" w:rsidP="006C5505">
      <w:pPr>
        <w:pStyle w:val="aff9"/>
        <w:widowControl w:val="0"/>
        <w:numPr>
          <w:ilvl w:val="1"/>
          <w:numId w:val="546"/>
        </w:numPr>
        <w:tabs>
          <w:tab w:val="left" w:pos="284"/>
          <w:tab w:val="left" w:pos="952"/>
        </w:tabs>
        <w:ind w:left="0" w:right="121" w:firstLine="0"/>
        <w:jc w:val="both"/>
        <w:rPr>
          <w:sz w:val="28"/>
          <w:szCs w:val="28"/>
        </w:rPr>
      </w:pPr>
      <w:r w:rsidRPr="003235C9">
        <w:rPr>
          <w:color w:val="231F20"/>
          <w:sz w:val="28"/>
          <w:szCs w:val="28"/>
        </w:rPr>
        <w:t>владение</w:t>
      </w:r>
      <w:r w:rsidRPr="003235C9">
        <w:rPr>
          <w:color w:val="231F20"/>
          <w:spacing w:val="-14"/>
          <w:sz w:val="28"/>
          <w:szCs w:val="28"/>
        </w:rPr>
        <w:t xml:space="preserve"> </w:t>
      </w:r>
      <w:r w:rsidRPr="003235C9">
        <w:rPr>
          <w:color w:val="231F20"/>
          <w:sz w:val="28"/>
          <w:szCs w:val="28"/>
        </w:rPr>
        <w:t>знаниями</w:t>
      </w:r>
      <w:r w:rsidRPr="003235C9">
        <w:rPr>
          <w:color w:val="231F20"/>
          <w:spacing w:val="-14"/>
          <w:sz w:val="28"/>
          <w:szCs w:val="28"/>
        </w:rPr>
        <w:t xml:space="preserve"> </w:t>
      </w:r>
      <w:r w:rsidRPr="003235C9">
        <w:rPr>
          <w:color w:val="231F20"/>
          <w:sz w:val="28"/>
          <w:szCs w:val="28"/>
        </w:rPr>
        <w:t>о</w:t>
      </w:r>
      <w:r w:rsidRPr="003235C9">
        <w:rPr>
          <w:color w:val="231F20"/>
          <w:spacing w:val="-14"/>
          <w:sz w:val="28"/>
          <w:szCs w:val="28"/>
        </w:rPr>
        <w:t xml:space="preserve"> </w:t>
      </w:r>
      <w:r w:rsidRPr="003235C9">
        <w:rPr>
          <w:color w:val="231F20"/>
          <w:sz w:val="28"/>
          <w:szCs w:val="28"/>
        </w:rPr>
        <w:t>наиболее</w:t>
      </w:r>
      <w:r w:rsidRPr="003235C9">
        <w:rPr>
          <w:color w:val="231F20"/>
          <w:spacing w:val="-14"/>
          <w:sz w:val="28"/>
          <w:szCs w:val="28"/>
        </w:rPr>
        <w:t xml:space="preserve"> </w:t>
      </w:r>
      <w:r w:rsidRPr="003235C9">
        <w:rPr>
          <w:color w:val="231F20"/>
          <w:sz w:val="28"/>
          <w:szCs w:val="28"/>
        </w:rPr>
        <w:t>важных</w:t>
      </w:r>
      <w:r w:rsidRPr="003235C9">
        <w:rPr>
          <w:color w:val="231F20"/>
          <w:spacing w:val="-14"/>
          <w:sz w:val="28"/>
          <w:szCs w:val="28"/>
        </w:rPr>
        <w:t xml:space="preserve"> </w:t>
      </w:r>
      <w:r w:rsidRPr="003235C9">
        <w:rPr>
          <w:color w:val="231F20"/>
          <w:sz w:val="28"/>
          <w:szCs w:val="28"/>
        </w:rPr>
        <w:t>открытиях</w:t>
      </w:r>
      <w:r w:rsidRPr="003235C9">
        <w:rPr>
          <w:color w:val="231F20"/>
          <w:spacing w:val="-14"/>
          <w:sz w:val="28"/>
          <w:szCs w:val="28"/>
        </w:rPr>
        <w:t xml:space="preserve"> </w:t>
      </w:r>
      <w:r w:rsidRPr="003235C9">
        <w:rPr>
          <w:color w:val="231F20"/>
          <w:sz w:val="28"/>
          <w:szCs w:val="28"/>
        </w:rPr>
        <w:t>и</w:t>
      </w:r>
      <w:r w:rsidRPr="003235C9">
        <w:rPr>
          <w:color w:val="231F20"/>
          <w:spacing w:val="-14"/>
          <w:sz w:val="28"/>
          <w:szCs w:val="28"/>
        </w:rPr>
        <w:t xml:space="preserve"> </w:t>
      </w:r>
      <w:r w:rsidRPr="003235C9">
        <w:rPr>
          <w:color w:val="231F20"/>
          <w:sz w:val="28"/>
          <w:szCs w:val="28"/>
        </w:rPr>
        <w:t>достижениях</w:t>
      </w:r>
      <w:r w:rsidRPr="003235C9">
        <w:rPr>
          <w:color w:val="231F20"/>
          <w:spacing w:val="-14"/>
          <w:sz w:val="28"/>
          <w:szCs w:val="28"/>
        </w:rPr>
        <w:t xml:space="preserve"> </w:t>
      </w:r>
      <w:r w:rsidRPr="003235C9">
        <w:rPr>
          <w:color w:val="231F20"/>
          <w:sz w:val="28"/>
          <w:szCs w:val="28"/>
        </w:rPr>
        <w:t>в</w:t>
      </w:r>
      <w:r w:rsidRPr="003235C9">
        <w:rPr>
          <w:color w:val="231F20"/>
          <w:spacing w:val="-14"/>
          <w:sz w:val="28"/>
          <w:szCs w:val="28"/>
        </w:rPr>
        <w:t xml:space="preserve"> </w:t>
      </w:r>
      <w:r w:rsidRPr="003235C9">
        <w:rPr>
          <w:color w:val="231F20"/>
          <w:sz w:val="28"/>
          <w:szCs w:val="28"/>
        </w:rPr>
        <w:t>области естествознания,</w:t>
      </w:r>
      <w:r w:rsidRPr="003235C9">
        <w:rPr>
          <w:color w:val="231F20"/>
          <w:spacing w:val="-29"/>
          <w:sz w:val="28"/>
          <w:szCs w:val="28"/>
        </w:rPr>
        <w:t xml:space="preserve"> </w:t>
      </w:r>
      <w:r w:rsidRPr="003235C9">
        <w:rPr>
          <w:color w:val="231F20"/>
          <w:sz w:val="28"/>
          <w:szCs w:val="28"/>
        </w:rPr>
        <w:t>повлиявших</w:t>
      </w:r>
      <w:r w:rsidRPr="003235C9">
        <w:rPr>
          <w:color w:val="231F20"/>
          <w:spacing w:val="-29"/>
          <w:sz w:val="28"/>
          <w:szCs w:val="28"/>
        </w:rPr>
        <w:t xml:space="preserve"> </w:t>
      </w:r>
      <w:r w:rsidRPr="003235C9">
        <w:rPr>
          <w:color w:val="231F20"/>
          <w:sz w:val="28"/>
          <w:szCs w:val="28"/>
        </w:rPr>
        <w:t>на</w:t>
      </w:r>
      <w:r w:rsidRPr="003235C9">
        <w:rPr>
          <w:color w:val="231F20"/>
          <w:spacing w:val="-29"/>
          <w:sz w:val="28"/>
          <w:szCs w:val="28"/>
        </w:rPr>
        <w:t xml:space="preserve"> </w:t>
      </w:r>
      <w:r w:rsidRPr="003235C9">
        <w:rPr>
          <w:color w:val="231F20"/>
          <w:sz w:val="28"/>
          <w:szCs w:val="28"/>
        </w:rPr>
        <w:t>эволюцию</w:t>
      </w:r>
      <w:r w:rsidRPr="003235C9">
        <w:rPr>
          <w:color w:val="231F20"/>
          <w:spacing w:val="-29"/>
          <w:sz w:val="28"/>
          <w:szCs w:val="28"/>
        </w:rPr>
        <w:t xml:space="preserve"> </w:t>
      </w:r>
      <w:r w:rsidRPr="003235C9">
        <w:rPr>
          <w:color w:val="231F20"/>
          <w:sz w:val="28"/>
          <w:szCs w:val="28"/>
        </w:rPr>
        <w:t>представлений</w:t>
      </w:r>
      <w:r w:rsidRPr="003235C9">
        <w:rPr>
          <w:color w:val="231F20"/>
          <w:spacing w:val="-29"/>
          <w:sz w:val="28"/>
          <w:szCs w:val="28"/>
        </w:rPr>
        <w:t xml:space="preserve"> </w:t>
      </w:r>
      <w:r w:rsidRPr="003235C9">
        <w:rPr>
          <w:color w:val="231F20"/>
          <w:sz w:val="28"/>
          <w:szCs w:val="28"/>
        </w:rPr>
        <w:t>о</w:t>
      </w:r>
      <w:r w:rsidRPr="003235C9">
        <w:rPr>
          <w:color w:val="231F20"/>
          <w:spacing w:val="-29"/>
          <w:sz w:val="28"/>
          <w:szCs w:val="28"/>
        </w:rPr>
        <w:t xml:space="preserve"> </w:t>
      </w:r>
      <w:r w:rsidRPr="003235C9">
        <w:rPr>
          <w:color w:val="231F20"/>
          <w:sz w:val="28"/>
          <w:szCs w:val="28"/>
        </w:rPr>
        <w:t>природе,</w:t>
      </w:r>
      <w:r w:rsidRPr="003235C9">
        <w:rPr>
          <w:color w:val="231F20"/>
          <w:spacing w:val="-29"/>
          <w:sz w:val="28"/>
          <w:szCs w:val="28"/>
        </w:rPr>
        <w:t xml:space="preserve"> </w:t>
      </w:r>
      <w:r w:rsidRPr="003235C9">
        <w:rPr>
          <w:color w:val="231F20"/>
          <w:sz w:val="28"/>
          <w:szCs w:val="28"/>
        </w:rPr>
        <w:t>на</w:t>
      </w:r>
      <w:r w:rsidRPr="003235C9">
        <w:rPr>
          <w:color w:val="231F20"/>
          <w:spacing w:val="-29"/>
          <w:sz w:val="28"/>
          <w:szCs w:val="28"/>
        </w:rPr>
        <w:t xml:space="preserve"> </w:t>
      </w:r>
      <w:r w:rsidRPr="003235C9">
        <w:rPr>
          <w:color w:val="231F20"/>
          <w:sz w:val="28"/>
          <w:szCs w:val="28"/>
        </w:rPr>
        <w:t>развитие техники и</w:t>
      </w:r>
      <w:r w:rsidRPr="003235C9">
        <w:rPr>
          <w:color w:val="231F20"/>
          <w:spacing w:val="21"/>
          <w:sz w:val="28"/>
          <w:szCs w:val="28"/>
        </w:rPr>
        <w:t xml:space="preserve"> </w:t>
      </w:r>
      <w:r w:rsidRPr="003235C9">
        <w:rPr>
          <w:color w:val="231F20"/>
          <w:sz w:val="28"/>
          <w:szCs w:val="28"/>
        </w:rPr>
        <w:t>технологий;</w:t>
      </w:r>
    </w:p>
    <w:p w:rsidR="006C5505" w:rsidRPr="003235C9" w:rsidRDefault="006C5505" w:rsidP="006C5505">
      <w:pPr>
        <w:pStyle w:val="aff9"/>
        <w:widowControl w:val="0"/>
        <w:numPr>
          <w:ilvl w:val="1"/>
          <w:numId w:val="546"/>
        </w:numPr>
        <w:tabs>
          <w:tab w:val="left" w:pos="284"/>
          <w:tab w:val="left" w:pos="952"/>
        </w:tabs>
        <w:ind w:left="0" w:right="121" w:firstLine="0"/>
        <w:jc w:val="both"/>
        <w:rPr>
          <w:sz w:val="28"/>
          <w:szCs w:val="28"/>
        </w:rPr>
      </w:pPr>
      <w:r w:rsidRPr="003235C9">
        <w:rPr>
          <w:color w:val="231F20"/>
          <w:sz w:val="28"/>
          <w:szCs w:val="28"/>
        </w:rPr>
        <w:t>сформированность</w:t>
      </w:r>
      <w:r w:rsidRPr="003235C9">
        <w:rPr>
          <w:color w:val="231F20"/>
          <w:spacing w:val="-26"/>
          <w:sz w:val="28"/>
          <w:szCs w:val="28"/>
        </w:rPr>
        <w:t xml:space="preserve"> </w:t>
      </w:r>
      <w:r w:rsidRPr="003235C9">
        <w:rPr>
          <w:color w:val="231F20"/>
          <w:sz w:val="28"/>
          <w:szCs w:val="28"/>
        </w:rPr>
        <w:t>умения</w:t>
      </w:r>
      <w:r w:rsidRPr="003235C9">
        <w:rPr>
          <w:color w:val="231F20"/>
          <w:spacing w:val="-26"/>
          <w:sz w:val="28"/>
          <w:szCs w:val="28"/>
        </w:rPr>
        <w:t xml:space="preserve"> </w:t>
      </w:r>
      <w:r w:rsidRPr="003235C9">
        <w:rPr>
          <w:color w:val="231F20"/>
          <w:sz w:val="28"/>
          <w:szCs w:val="28"/>
        </w:rPr>
        <w:t>применять</w:t>
      </w:r>
      <w:r w:rsidRPr="003235C9">
        <w:rPr>
          <w:color w:val="231F20"/>
          <w:spacing w:val="-26"/>
          <w:sz w:val="28"/>
          <w:szCs w:val="28"/>
        </w:rPr>
        <w:t xml:space="preserve"> </w:t>
      </w:r>
      <w:r w:rsidRPr="003235C9">
        <w:rPr>
          <w:color w:val="231F20"/>
          <w:sz w:val="28"/>
          <w:szCs w:val="28"/>
        </w:rPr>
        <w:t>естественнонаучные</w:t>
      </w:r>
      <w:r w:rsidRPr="003235C9">
        <w:rPr>
          <w:color w:val="231F20"/>
          <w:spacing w:val="-26"/>
          <w:sz w:val="28"/>
          <w:szCs w:val="28"/>
        </w:rPr>
        <w:t xml:space="preserve"> </w:t>
      </w:r>
      <w:r w:rsidRPr="003235C9">
        <w:rPr>
          <w:color w:val="231F20"/>
          <w:sz w:val="28"/>
          <w:szCs w:val="28"/>
        </w:rPr>
        <w:t>знания</w:t>
      </w:r>
      <w:r w:rsidRPr="003235C9">
        <w:rPr>
          <w:color w:val="231F20"/>
          <w:spacing w:val="-26"/>
          <w:sz w:val="28"/>
          <w:szCs w:val="28"/>
        </w:rPr>
        <w:t xml:space="preserve"> </w:t>
      </w:r>
      <w:r w:rsidRPr="003235C9">
        <w:rPr>
          <w:color w:val="231F20"/>
          <w:sz w:val="28"/>
          <w:szCs w:val="28"/>
        </w:rPr>
        <w:t>для</w:t>
      </w:r>
      <w:r w:rsidRPr="003235C9">
        <w:rPr>
          <w:color w:val="231F20"/>
          <w:spacing w:val="-26"/>
          <w:sz w:val="28"/>
          <w:szCs w:val="28"/>
        </w:rPr>
        <w:t xml:space="preserve"> </w:t>
      </w:r>
      <w:r w:rsidRPr="003235C9">
        <w:rPr>
          <w:color w:val="231F20"/>
          <w:sz w:val="28"/>
          <w:szCs w:val="28"/>
        </w:rPr>
        <w:t>объяснения</w:t>
      </w:r>
      <w:r w:rsidRPr="003235C9">
        <w:rPr>
          <w:color w:val="231F20"/>
          <w:spacing w:val="-12"/>
          <w:sz w:val="28"/>
          <w:szCs w:val="28"/>
        </w:rPr>
        <w:t xml:space="preserve"> </w:t>
      </w:r>
      <w:r w:rsidRPr="003235C9">
        <w:rPr>
          <w:color w:val="231F20"/>
          <w:sz w:val="28"/>
          <w:szCs w:val="28"/>
        </w:rPr>
        <w:t>окружающих</w:t>
      </w:r>
      <w:r w:rsidRPr="003235C9">
        <w:rPr>
          <w:color w:val="231F20"/>
          <w:spacing w:val="-12"/>
          <w:sz w:val="28"/>
          <w:szCs w:val="28"/>
        </w:rPr>
        <w:t xml:space="preserve"> </w:t>
      </w:r>
      <w:r w:rsidRPr="003235C9">
        <w:rPr>
          <w:color w:val="231F20"/>
          <w:sz w:val="28"/>
          <w:szCs w:val="28"/>
        </w:rPr>
        <w:t>явлений,</w:t>
      </w:r>
      <w:r w:rsidRPr="003235C9">
        <w:rPr>
          <w:color w:val="231F20"/>
          <w:spacing w:val="-12"/>
          <w:sz w:val="28"/>
          <w:szCs w:val="28"/>
        </w:rPr>
        <w:t xml:space="preserve"> </w:t>
      </w:r>
      <w:r w:rsidRPr="003235C9">
        <w:rPr>
          <w:color w:val="231F20"/>
          <w:sz w:val="28"/>
          <w:szCs w:val="28"/>
        </w:rPr>
        <w:t>сохранения</w:t>
      </w:r>
      <w:r w:rsidRPr="003235C9">
        <w:rPr>
          <w:color w:val="231F20"/>
          <w:spacing w:val="-12"/>
          <w:sz w:val="28"/>
          <w:szCs w:val="28"/>
        </w:rPr>
        <w:t xml:space="preserve"> </w:t>
      </w:r>
      <w:r w:rsidRPr="003235C9">
        <w:rPr>
          <w:color w:val="231F20"/>
          <w:sz w:val="28"/>
          <w:szCs w:val="28"/>
        </w:rPr>
        <w:t>здоровья,</w:t>
      </w:r>
      <w:r w:rsidRPr="003235C9">
        <w:rPr>
          <w:color w:val="231F20"/>
          <w:spacing w:val="-12"/>
          <w:sz w:val="28"/>
          <w:szCs w:val="28"/>
        </w:rPr>
        <w:t xml:space="preserve"> </w:t>
      </w:r>
      <w:r w:rsidRPr="003235C9">
        <w:rPr>
          <w:color w:val="231F20"/>
          <w:sz w:val="28"/>
          <w:szCs w:val="28"/>
        </w:rPr>
        <w:t>обеспечения</w:t>
      </w:r>
      <w:r w:rsidRPr="003235C9">
        <w:rPr>
          <w:color w:val="231F20"/>
          <w:spacing w:val="-12"/>
          <w:sz w:val="28"/>
          <w:szCs w:val="28"/>
        </w:rPr>
        <w:t xml:space="preserve"> </w:t>
      </w:r>
      <w:r w:rsidRPr="003235C9">
        <w:rPr>
          <w:color w:val="231F20"/>
          <w:sz w:val="28"/>
          <w:szCs w:val="28"/>
        </w:rPr>
        <w:t>безопасности</w:t>
      </w:r>
      <w:r w:rsidRPr="003235C9">
        <w:rPr>
          <w:color w:val="231F20"/>
          <w:spacing w:val="-20"/>
          <w:sz w:val="28"/>
          <w:szCs w:val="28"/>
        </w:rPr>
        <w:t xml:space="preserve"> </w:t>
      </w:r>
      <w:r w:rsidRPr="003235C9">
        <w:rPr>
          <w:color w:val="231F20"/>
          <w:sz w:val="28"/>
          <w:szCs w:val="28"/>
        </w:rPr>
        <w:t>жизнедеятельности,</w:t>
      </w:r>
      <w:r w:rsidRPr="003235C9">
        <w:rPr>
          <w:color w:val="231F20"/>
          <w:spacing w:val="-20"/>
          <w:sz w:val="28"/>
          <w:szCs w:val="28"/>
        </w:rPr>
        <w:t xml:space="preserve"> </w:t>
      </w:r>
      <w:r w:rsidRPr="003235C9">
        <w:rPr>
          <w:color w:val="231F20"/>
          <w:sz w:val="28"/>
          <w:szCs w:val="28"/>
        </w:rPr>
        <w:t>бережного</w:t>
      </w:r>
      <w:r w:rsidRPr="003235C9">
        <w:rPr>
          <w:color w:val="231F20"/>
          <w:spacing w:val="-20"/>
          <w:sz w:val="28"/>
          <w:szCs w:val="28"/>
        </w:rPr>
        <w:t xml:space="preserve"> </w:t>
      </w:r>
      <w:r w:rsidRPr="003235C9">
        <w:rPr>
          <w:color w:val="231F20"/>
          <w:sz w:val="28"/>
          <w:szCs w:val="28"/>
        </w:rPr>
        <w:t>отношения</w:t>
      </w:r>
      <w:r w:rsidRPr="003235C9">
        <w:rPr>
          <w:color w:val="231F20"/>
          <w:spacing w:val="-20"/>
          <w:sz w:val="28"/>
          <w:szCs w:val="28"/>
        </w:rPr>
        <w:t xml:space="preserve"> </w:t>
      </w:r>
      <w:r w:rsidRPr="003235C9">
        <w:rPr>
          <w:color w:val="231F20"/>
          <w:sz w:val="28"/>
          <w:szCs w:val="28"/>
        </w:rPr>
        <w:t>к</w:t>
      </w:r>
      <w:r w:rsidRPr="003235C9">
        <w:rPr>
          <w:color w:val="231F20"/>
          <w:spacing w:val="-20"/>
          <w:sz w:val="28"/>
          <w:szCs w:val="28"/>
        </w:rPr>
        <w:t xml:space="preserve"> </w:t>
      </w:r>
      <w:r w:rsidRPr="003235C9">
        <w:rPr>
          <w:color w:val="231F20"/>
          <w:sz w:val="28"/>
          <w:szCs w:val="28"/>
        </w:rPr>
        <w:t>природе,</w:t>
      </w:r>
      <w:r w:rsidRPr="003235C9">
        <w:rPr>
          <w:color w:val="231F20"/>
          <w:spacing w:val="-20"/>
          <w:sz w:val="28"/>
          <w:szCs w:val="28"/>
        </w:rPr>
        <w:t xml:space="preserve"> </w:t>
      </w:r>
      <w:r w:rsidRPr="003235C9">
        <w:rPr>
          <w:color w:val="231F20"/>
          <w:sz w:val="28"/>
          <w:szCs w:val="28"/>
        </w:rPr>
        <w:t>рационального природопользования, а также выполнения роли грамотного</w:t>
      </w:r>
      <w:r w:rsidRPr="003235C9">
        <w:rPr>
          <w:color w:val="231F20"/>
          <w:spacing w:val="-37"/>
          <w:sz w:val="28"/>
          <w:szCs w:val="28"/>
        </w:rPr>
        <w:t xml:space="preserve"> </w:t>
      </w:r>
      <w:r w:rsidRPr="003235C9">
        <w:rPr>
          <w:color w:val="231F20"/>
          <w:sz w:val="28"/>
          <w:szCs w:val="28"/>
        </w:rPr>
        <w:t>потребителя;</w:t>
      </w:r>
    </w:p>
    <w:p w:rsidR="006C5505" w:rsidRPr="003235C9" w:rsidRDefault="006C5505" w:rsidP="006C5505">
      <w:pPr>
        <w:pStyle w:val="aff9"/>
        <w:widowControl w:val="0"/>
        <w:numPr>
          <w:ilvl w:val="1"/>
          <w:numId w:val="546"/>
        </w:numPr>
        <w:tabs>
          <w:tab w:val="left" w:pos="284"/>
          <w:tab w:val="left" w:pos="952"/>
        </w:tabs>
        <w:ind w:left="0" w:right="119" w:firstLine="0"/>
        <w:jc w:val="both"/>
        <w:rPr>
          <w:sz w:val="28"/>
          <w:szCs w:val="28"/>
        </w:rPr>
      </w:pPr>
      <w:r w:rsidRPr="003235C9">
        <w:rPr>
          <w:color w:val="231F20"/>
          <w:sz w:val="28"/>
          <w:szCs w:val="28"/>
        </w:rPr>
        <w:t>сформированность</w:t>
      </w:r>
      <w:r w:rsidRPr="003235C9">
        <w:rPr>
          <w:color w:val="231F20"/>
          <w:spacing w:val="57"/>
          <w:sz w:val="28"/>
          <w:szCs w:val="28"/>
        </w:rPr>
        <w:t xml:space="preserve"> </w:t>
      </w:r>
      <w:r w:rsidRPr="003235C9">
        <w:rPr>
          <w:color w:val="231F20"/>
          <w:sz w:val="28"/>
          <w:szCs w:val="28"/>
        </w:rPr>
        <w:t>представлений</w:t>
      </w:r>
      <w:r w:rsidRPr="003235C9">
        <w:rPr>
          <w:color w:val="231F20"/>
          <w:spacing w:val="57"/>
          <w:sz w:val="28"/>
          <w:szCs w:val="28"/>
        </w:rPr>
        <w:t xml:space="preserve"> </w:t>
      </w:r>
      <w:r w:rsidRPr="003235C9">
        <w:rPr>
          <w:color w:val="231F20"/>
          <w:sz w:val="28"/>
          <w:szCs w:val="28"/>
        </w:rPr>
        <w:t>о</w:t>
      </w:r>
      <w:r w:rsidRPr="003235C9">
        <w:rPr>
          <w:color w:val="231F20"/>
          <w:spacing w:val="57"/>
          <w:sz w:val="28"/>
          <w:szCs w:val="28"/>
        </w:rPr>
        <w:t xml:space="preserve"> </w:t>
      </w:r>
      <w:r w:rsidRPr="003235C9">
        <w:rPr>
          <w:color w:val="231F20"/>
          <w:sz w:val="28"/>
          <w:szCs w:val="28"/>
        </w:rPr>
        <w:t>научном</w:t>
      </w:r>
      <w:r w:rsidRPr="003235C9">
        <w:rPr>
          <w:color w:val="231F20"/>
          <w:spacing w:val="57"/>
          <w:sz w:val="28"/>
          <w:szCs w:val="28"/>
        </w:rPr>
        <w:t xml:space="preserve"> </w:t>
      </w:r>
      <w:r w:rsidRPr="003235C9">
        <w:rPr>
          <w:color w:val="231F20"/>
          <w:sz w:val="28"/>
          <w:szCs w:val="28"/>
        </w:rPr>
        <w:t>методе</w:t>
      </w:r>
      <w:r w:rsidRPr="003235C9">
        <w:rPr>
          <w:color w:val="231F20"/>
          <w:spacing w:val="57"/>
          <w:sz w:val="28"/>
          <w:szCs w:val="28"/>
        </w:rPr>
        <w:t xml:space="preserve"> </w:t>
      </w:r>
      <w:r w:rsidRPr="003235C9">
        <w:rPr>
          <w:color w:val="231F20"/>
          <w:sz w:val="28"/>
          <w:szCs w:val="28"/>
        </w:rPr>
        <w:t>познания</w:t>
      </w:r>
      <w:r w:rsidRPr="003235C9">
        <w:rPr>
          <w:color w:val="231F20"/>
          <w:spacing w:val="57"/>
          <w:sz w:val="28"/>
          <w:szCs w:val="28"/>
        </w:rPr>
        <w:t xml:space="preserve"> </w:t>
      </w:r>
      <w:r w:rsidRPr="003235C9">
        <w:rPr>
          <w:color w:val="231F20"/>
          <w:sz w:val="28"/>
          <w:szCs w:val="28"/>
        </w:rPr>
        <w:t>природы</w:t>
      </w:r>
      <w:r w:rsidRPr="003235C9">
        <w:rPr>
          <w:color w:val="231F20"/>
          <w:spacing w:val="57"/>
          <w:sz w:val="28"/>
          <w:szCs w:val="28"/>
        </w:rPr>
        <w:t xml:space="preserve"> </w:t>
      </w:r>
      <w:r w:rsidRPr="003235C9">
        <w:rPr>
          <w:color w:val="231F20"/>
          <w:sz w:val="28"/>
          <w:szCs w:val="28"/>
        </w:rPr>
        <w:t>и</w:t>
      </w:r>
      <w:r w:rsidRPr="003235C9">
        <w:rPr>
          <w:color w:val="231F20"/>
          <w:spacing w:val="-47"/>
          <w:sz w:val="28"/>
          <w:szCs w:val="28"/>
        </w:rPr>
        <w:t xml:space="preserve"> </w:t>
      </w:r>
      <w:r w:rsidRPr="003235C9">
        <w:rPr>
          <w:color w:val="231F20"/>
          <w:sz w:val="28"/>
          <w:szCs w:val="28"/>
        </w:rPr>
        <w:t>средствах</w:t>
      </w:r>
      <w:r w:rsidRPr="003235C9">
        <w:rPr>
          <w:color w:val="231F20"/>
          <w:spacing w:val="19"/>
          <w:sz w:val="28"/>
          <w:szCs w:val="28"/>
        </w:rPr>
        <w:t xml:space="preserve"> </w:t>
      </w:r>
      <w:r w:rsidRPr="003235C9">
        <w:rPr>
          <w:color w:val="231F20"/>
          <w:sz w:val="28"/>
          <w:szCs w:val="28"/>
        </w:rPr>
        <w:t>изучения</w:t>
      </w:r>
      <w:r w:rsidRPr="003235C9">
        <w:rPr>
          <w:color w:val="231F20"/>
          <w:spacing w:val="19"/>
          <w:sz w:val="28"/>
          <w:szCs w:val="28"/>
        </w:rPr>
        <w:t xml:space="preserve"> </w:t>
      </w:r>
      <w:r w:rsidRPr="003235C9">
        <w:rPr>
          <w:color w:val="231F20"/>
          <w:sz w:val="28"/>
          <w:szCs w:val="28"/>
        </w:rPr>
        <w:t>мегамира,</w:t>
      </w:r>
      <w:r w:rsidRPr="003235C9">
        <w:rPr>
          <w:color w:val="231F20"/>
          <w:spacing w:val="19"/>
          <w:sz w:val="28"/>
          <w:szCs w:val="28"/>
        </w:rPr>
        <w:t xml:space="preserve"> </w:t>
      </w:r>
      <w:r w:rsidRPr="003235C9">
        <w:rPr>
          <w:color w:val="231F20"/>
          <w:sz w:val="28"/>
          <w:szCs w:val="28"/>
        </w:rPr>
        <w:t>макромира</w:t>
      </w:r>
      <w:r w:rsidRPr="003235C9">
        <w:rPr>
          <w:color w:val="231F20"/>
          <w:spacing w:val="19"/>
          <w:sz w:val="28"/>
          <w:szCs w:val="28"/>
        </w:rPr>
        <w:t xml:space="preserve"> </w:t>
      </w:r>
      <w:r w:rsidRPr="003235C9">
        <w:rPr>
          <w:color w:val="231F20"/>
          <w:sz w:val="28"/>
          <w:szCs w:val="28"/>
        </w:rPr>
        <w:t>и</w:t>
      </w:r>
      <w:r w:rsidRPr="003235C9">
        <w:rPr>
          <w:color w:val="231F20"/>
          <w:spacing w:val="19"/>
          <w:sz w:val="28"/>
          <w:szCs w:val="28"/>
        </w:rPr>
        <w:t xml:space="preserve"> </w:t>
      </w:r>
      <w:r w:rsidRPr="003235C9">
        <w:rPr>
          <w:color w:val="231F20"/>
          <w:sz w:val="28"/>
          <w:szCs w:val="28"/>
        </w:rPr>
        <w:t>микромира;</w:t>
      </w:r>
      <w:r w:rsidRPr="003235C9">
        <w:rPr>
          <w:color w:val="231F20"/>
          <w:spacing w:val="19"/>
          <w:sz w:val="28"/>
          <w:szCs w:val="28"/>
        </w:rPr>
        <w:t xml:space="preserve"> </w:t>
      </w:r>
      <w:r w:rsidRPr="003235C9">
        <w:rPr>
          <w:color w:val="231F20"/>
          <w:sz w:val="28"/>
          <w:szCs w:val="28"/>
        </w:rPr>
        <w:t>владение</w:t>
      </w:r>
      <w:r w:rsidRPr="003235C9">
        <w:rPr>
          <w:color w:val="231F20"/>
          <w:spacing w:val="19"/>
          <w:sz w:val="28"/>
          <w:szCs w:val="28"/>
        </w:rPr>
        <w:t xml:space="preserve"> </w:t>
      </w:r>
      <w:r w:rsidRPr="003235C9">
        <w:rPr>
          <w:color w:val="231F20"/>
          <w:sz w:val="28"/>
          <w:szCs w:val="28"/>
        </w:rPr>
        <w:t>приемами</w:t>
      </w:r>
      <w:r w:rsidRPr="003235C9">
        <w:rPr>
          <w:color w:val="231F20"/>
          <w:spacing w:val="-44"/>
          <w:sz w:val="28"/>
          <w:szCs w:val="28"/>
        </w:rPr>
        <w:t xml:space="preserve"> </w:t>
      </w:r>
      <w:r>
        <w:rPr>
          <w:color w:val="231F20"/>
          <w:spacing w:val="-44"/>
          <w:sz w:val="28"/>
          <w:szCs w:val="28"/>
        </w:rPr>
        <w:t xml:space="preserve">  </w:t>
      </w:r>
      <w:r w:rsidRPr="003235C9">
        <w:rPr>
          <w:color w:val="231F20"/>
          <w:sz w:val="28"/>
          <w:szCs w:val="28"/>
        </w:rPr>
        <w:t>естественнонаучных наблюдений, опытов, исследований и оценки</w:t>
      </w:r>
      <w:r w:rsidRPr="003235C9">
        <w:rPr>
          <w:color w:val="231F20"/>
          <w:spacing w:val="6"/>
          <w:sz w:val="28"/>
          <w:szCs w:val="28"/>
        </w:rPr>
        <w:t xml:space="preserve"> </w:t>
      </w:r>
      <w:r w:rsidRPr="003235C9">
        <w:rPr>
          <w:color w:val="231F20"/>
          <w:sz w:val="28"/>
          <w:szCs w:val="28"/>
        </w:rPr>
        <w:t>достоверности полученных</w:t>
      </w:r>
      <w:r w:rsidRPr="003235C9">
        <w:rPr>
          <w:color w:val="231F20"/>
          <w:spacing w:val="21"/>
          <w:sz w:val="28"/>
          <w:szCs w:val="28"/>
        </w:rPr>
        <w:t xml:space="preserve"> </w:t>
      </w:r>
      <w:r w:rsidRPr="003235C9">
        <w:rPr>
          <w:color w:val="231F20"/>
          <w:sz w:val="28"/>
          <w:szCs w:val="28"/>
        </w:rPr>
        <w:t>результатов;</w:t>
      </w:r>
    </w:p>
    <w:p w:rsidR="006C5505" w:rsidRPr="003235C9" w:rsidRDefault="006C5505" w:rsidP="006C5505">
      <w:pPr>
        <w:pStyle w:val="aff9"/>
        <w:widowControl w:val="0"/>
        <w:numPr>
          <w:ilvl w:val="1"/>
          <w:numId w:val="546"/>
        </w:numPr>
        <w:tabs>
          <w:tab w:val="left" w:pos="284"/>
          <w:tab w:val="left" w:pos="952"/>
        </w:tabs>
        <w:ind w:left="0" w:right="121" w:firstLine="0"/>
        <w:jc w:val="both"/>
        <w:rPr>
          <w:sz w:val="28"/>
          <w:szCs w:val="28"/>
        </w:rPr>
      </w:pPr>
      <w:r w:rsidRPr="003235C9">
        <w:rPr>
          <w:color w:val="231F20"/>
          <w:sz w:val="28"/>
          <w:szCs w:val="28"/>
        </w:rPr>
        <w:t>владение</w:t>
      </w:r>
      <w:r w:rsidRPr="003235C9">
        <w:rPr>
          <w:color w:val="231F20"/>
          <w:spacing w:val="48"/>
          <w:sz w:val="28"/>
          <w:szCs w:val="28"/>
        </w:rPr>
        <w:t xml:space="preserve"> </w:t>
      </w:r>
      <w:r w:rsidRPr="003235C9">
        <w:rPr>
          <w:color w:val="231F20"/>
          <w:sz w:val="28"/>
          <w:szCs w:val="28"/>
        </w:rPr>
        <w:t>понятийным</w:t>
      </w:r>
      <w:r w:rsidRPr="003235C9">
        <w:rPr>
          <w:color w:val="231F20"/>
          <w:spacing w:val="48"/>
          <w:sz w:val="28"/>
          <w:szCs w:val="28"/>
        </w:rPr>
        <w:t xml:space="preserve"> </w:t>
      </w:r>
      <w:r w:rsidRPr="003235C9">
        <w:rPr>
          <w:color w:val="231F20"/>
          <w:sz w:val="28"/>
          <w:szCs w:val="28"/>
        </w:rPr>
        <w:t>аппаратом</w:t>
      </w:r>
      <w:r w:rsidRPr="003235C9">
        <w:rPr>
          <w:color w:val="231F20"/>
          <w:spacing w:val="48"/>
          <w:sz w:val="28"/>
          <w:szCs w:val="28"/>
        </w:rPr>
        <w:t xml:space="preserve"> </w:t>
      </w:r>
      <w:r w:rsidRPr="003235C9">
        <w:rPr>
          <w:color w:val="231F20"/>
          <w:sz w:val="28"/>
          <w:szCs w:val="28"/>
        </w:rPr>
        <w:t>естественных</w:t>
      </w:r>
      <w:r w:rsidRPr="003235C9">
        <w:rPr>
          <w:color w:val="231F20"/>
          <w:spacing w:val="48"/>
          <w:sz w:val="28"/>
          <w:szCs w:val="28"/>
        </w:rPr>
        <w:t xml:space="preserve"> </w:t>
      </w:r>
      <w:r w:rsidRPr="003235C9">
        <w:rPr>
          <w:color w:val="231F20"/>
          <w:sz w:val="28"/>
          <w:szCs w:val="28"/>
        </w:rPr>
        <w:t>наук,</w:t>
      </w:r>
      <w:r w:rsidRPr="003235C9">
        <w:rPr>
          <w:color w:val="231F20"/>
          <w:spacing w:val="48"/>
          <w:sz w:val="28"/>
          <w:szCs w:val="28"/>
        </w:rPr>
        <w:t xml:space="preserve"> </w:t>
      </w:r>
      <w:r w:rsidRPr="003235C9">
        <w:rPr>
          <w:color w:val="231F20"/>
          <w:sz w:val="28"/>
          <w:szCs w:val="28"/>
        </w:rPr>
        <w:t>позволяющим</w:t>
      </w:r>
      <w:r w:rsidRPr="003235C9">
        <w:rPr>
          <w:color w:val="231F20"/>
          <w:spacing w:val="48"/>
          <w:sz w:val="28"/>
          <w:szCs w:val="28"/>
        </w:rPr>
        <w:t xml:space="preserve"> </w:t>
      </w:r>
      <w:r w:rsidRPr="003235C9">
        <w:rPr>
          <w:color w:val="231F20"/>
          <w:sz w:val="28"/>
          <w:szCs w:val="28"/>
        </w:rPr>
        <w:t>познавать</w:t>
      </w:r>
      <w:r w:rsidRPr="003235C9">
        <w:rPr>
          <w:color w:val="231F20"/>
          <w:spacing w:val="33"/>
          <w:sz w:val="28"/>
          <w:szCs w:val="28"/>
        </w:rPr>
        <w:t xml:space="preserve"> </w:t>
      </w:r>
      <w:r w:rsidRPr="003235C9">
        <w:rPr>
          <w:color w:val="231F20"/>
          <w:sz w:val="28"/>
          <w:szCs w:val="28"/>
        </w:rPr>
        <w:t>мир,</w:t>
      </w:r>
      <w:r w:rsidRPr="003235C9">
        <w:rPr>
          <w:color w:val="231F20"/>
          <w:spacing w:val="33"/>
          <w:sz w:val="28"/>
          <w:szCs w:val="28"/>
        </w:rPr>
        <w:t xml:space="preserve"> </w:t>
      </w:r>
      <w:r w:rsidRPr="003235C9">
        <w:rPr>
          <w:color w:val="231F20"/>
          <w:sz w:val="28"/>
          <w:szCs w:val="28"/>
        </w:rPr>
        <w:t>участвовать</w:t>
      </w:r>
      <w:r w:rsidRPr="003235C9">
        <w:rPr>
          <w:color w:val="231F20"/>
          <w:spacing w:val="33"/>
          <w:sz w:val="28"/>
          <w:szCs w:val="28"/>
        </w:rPr>
        <w:t xml:space="preserve"> </w:t>
      </w:r>
      <w:r w:rsidRPr="003235C9">
        <w:rPr>
          <w:color w:val="231F20"/>
          <w:sz w:val="28"/>
          <w:szCs w:val="28"/>
        </w:rPr>
        <w:t>в</w:t>
      </w:r>
      <w:r w:rsidRPr="003235C9">
        <w:rPr>
          <w:color w:val="231F20"/>
          <w:spacing w:val="33"/>
          <w:sz w:val="28"/>
          <w:szCs w:val="28"/>
        </w:rPr>
        <w:t xml:space="preserve"> </w:t>
      </w:r>
      <w:r w:rsidRPr="003235C9">
        <w:rPr>
          <w:color w:val="231F20"/>
          <w:sz w:val="28"/>
          <w:szCs w:val="28"/>
        </w:rPr>
        <w:t>дискуссиях</w:t>
      </w:r>
      <w:r w:rsidRPr="003235C9">
        <w:rPr>
          <w:color w:val="231F20"/>
          <w:spacing w:val="33"/>
          <w:sz w:val="28"/>
          <w:szCs w:val="28"/>
        </w:rPr>
        <w:t xml:space="preserve"> </w:t>
      </w:r>
      <w:r w:rsidRPr="003235C9">
        <w:rPr>
          <w:color w:val="231F20"/>
          <w:sz w:val="28"/>
          <w:szCs w:val="28"/>
        </w:rPr>
        <w:t>по</w:t>
      </w:r>
      <w:r w:rsidRPr="003235C9">
        <w:rPr>
          <w:color w:val="231F20"/>
          <w:spacing w:val="33"/>
          <w:sz w:val="28"/>
          <w:szCs w:val="28"/>
        </w:rPr>
        <w:t xml:space="preserve"> </w:t>
      </w:r>
      <w:r w:rsidRPr="003235C9">
        <w:rPr>
          <w:color w:val="231F20"/>
          <w:sz w:val="28"/>
          <w:szCs w:val="28"/>
        </w:rPr>
        <w:t>естественнонаучным</w:t>
      </w:r>
      <w:r w:rsidRPr="003235C9">
        <w:rPr>
          <w:color w:val="231F20"/>
          <w:spacing w:val="33"/>
          <w:sz w:val="28"/>
          <w:szCs w:val="28"/>
        </w:rPr>
        <w:t xml:space="preserve"> </w:t>
      </w:r>
      <w:r w:rsidRPr="003235C9">
        <w:rPr>
          <w:color w:val="231F20"/>
          <w:sz w:val="28"/>
          <w:szCs w:val="28"/>
        </w:rPr>
        <w:t>вопросам,</w:t>
      </w:r>
      <w:r w:rsidRPr="003235C9">
        <w:rPr>
          <w:color w:val="231F20"/>
          <w:spacing w:val="33"/>
          <w:sz w:val="28"/>
          <w:szCs w:val="28"/>
        </w:rPr>
        <w:t xml:space="preserve"> </w:t>
      </w:r>
      <w:r w:rsidRPr="003235C9">
        <w:rPr>
          <w:color w:val="231F20"/>
          <w:sz w:val="28"/>
          <w:szCs w:val="28"/>
        </w:rPr>
        <w:t>использовать</w:t>
      </w:r>
      <w:r w:rsidRPr="003235C9">
        <w:rPr>
          <w:color w:val="231F20"/>
          <w:spacing w:val="33"/>
          <w:sz w:val="28"/>
          <w:szCs w:val="28"/>
        </w:rPr>
        <w:t xml:space="preserve"> </w:t>
      </w:r>
      <w:r w:rsidRPr="003235C9">
        <w:rPr>
          <w:color w:val="231F20"/>
          <w:sz w:val="28"/>
          <w:szCs w:val="28"/>
        </w:rPr>
        <w:t>различные</w:t>
      </w:r>
      <w:r w:rsidRPr="003235C9">
        <w:rPr>
          <w:color w:val="231F20"/>
          <w:spacing w:val="33"/>
          <w:sz w:val="28"/>
          <w:szCs w:val="28"/>
        </w:rPr>
        <w:t xml:space="preserve"> </w:t>
      </w:r>
      <w:r w:rsidRPr="003235C9">
        <w:rPr>
          <w:color w:val="231F20"/>
          <w:sz w:val="28"/>
          <w:szCs w:val="28"/>
        </w:rPr>
        <w:t>источники</w:t>
      </w:r>
      <w:r w:rsidRPr="003235C9">
        <w:rPr>
          <w:color w:val="231F20"/>
          <w:spacing w:val="33"/>
          <w:sz w:val="28"/>
          <w:szCs w:val="28"/>
        </w:rPr>
        <w:t xml:space="preserve"> </w:t>
      </w:r>
      <w:r w:rsidRPr="003235C9">
        <w:rPr>
          <w:color w:val="231F20"/>
          <w:sz w:val="28"/>
          <w:szCs w:val="28"/>
        </w:rPr>
        <w:t>информации</w:t>
      </w:r>
      <w:r w:rsidRPr="003235C9">
        <w:rPr>
          <w:color w:val="231F20"/>
          <w:spacing w:val="33"/>
          <w:sz w:val="28"/>
          <w:szCs w:val="28"/>
        </w:rPr>
        <w:t xml:space="preserve"> </w:t>
      </w:r>
      <w:r w:rsidRPr="003235C9">
        <w:rPr>
          <w:color w:val="231F20"/>
          <w:sz w:val="28"/>
          <w:szCs w:val="28"/>
        </w:rPr>
        <w:t>для</w:t>
      </w:r>
      <w:r w:rsidRPr="003235C9">
        <w:rPr>
          <w:color w:val="231F20"/>
          <w:spacing w:val="33"/>
          <w:sz w:val="28"/>
          <w:szCs w:val="28"/>
        </w:rPr>
        <w:t xml:space="preserve"> </w:t>
      </w:r>
      <w:r w:rsidRPr="003235C9">
        <w:rPr>
          <w:color w:val="231F20"/>
          <w:sz w:val="28"/>
          <w:szCs w:val="28"/>
        </w:rPr>
        <w:t>подготовки</w:t>
      </w:r>
      <w:r w:rsidRPr="003235C9">
        <w:rPr>
          <w:color w:val="231F20"/>
          <w:spacing w:val="33"/>
          <w:sz w:val="28"/>
          <w:szCs w:val="28"/>
        </w:rPr>
        <w:t xml:space="preserve"> </w:t>
      </w:r>
      <w:r w:rsidRPr="003235C9">
        <w:rPr>
          <w:color w:val="231F20"/>
          <w:sz w:val="28"/>
          <w:szCs w:val="28"/>
        </w:rPr>
        <w:t>собственных</w:t>
      </w:r>
      <w:r w:rsidRPr="003235C9">
        <w:rPr>
          <w:color w:val="231F20"/>
          <w:spacing w:val="-58"/>
          <w:sz w:val="28"/>
          <w:szCs w:val="28"/>
        </w:rPr>
        <w:t xml:space="preserve"> </w:t>
      </w:r>
      <w:r w:rsidRPr="003235C9">
        <w:rPr>
          <w:color w:val="231F20"/>
          <w:sz w:val="28"/>
          <w:szCs w:val="28"/>
        </w:rPr>
        <w:t>работ,</w:t>
      </w:r>
      <w:r w:rsidRPr="003235C9">
        <w:rPr>
          <w:color w:val="231F20"/>
          <w:spacing w:val="54"/>
          <w:sz w:val="28"/>
          <w:szCs w:val="28"/>
        </w:rPr>
        <w:t xml:space="preserve"> </w:t>
      </w:r>
      <w:r w:rsidRPr="003235C9">
        <w:rPr>
          <w:color w:val="231F20"/>
          <w:sz w:val="28"/>
          <w:szCs w:val="28"/>
        </w:rPr>
        <w:t>критически</w:t>
      </w:r>
      <w:r w:rsidRPr="003235C9">
        <w:rPr>
          <w:color w:val="231F20"/>
          <w:spacing w:val="54"/>
          <w:sz w:val="28"/>
          <w:szCs w:val="28"/>
        </w:rPr>
        <w:t xml:space="preserve"> </w:t>
      </w:r>
      <w:r w:rsidRPr="003235C9">
        <w:rPr>
          <w:color w:val="231F20"/>
          <w:sz w:val="28"/>
          <w:szCs w:val="28"/>
        </w:rPr>
        <w:t>относиться</w:t>
      </w:r>
      <w:r w:rsidRPr="003235C9">
        <w:rPr>
          <w:color w:val="231F20"/>
          <w:spacing w:val="54"/>
          <w:sz w:val="28"/>
          <w:szCs w:val="28"/>
        </w:rPr>
        <w:t xml:space="preserve"> </w:t>
      </w:r>
      <w:r w:rsidRPr="003235C9">
        <w:rPr>
          <w:color w:val="231F20"/>
          <w:sz w:val="28"/>
          <w:szCs w:val="28"/>
        </w:rPr>
        <w:t>к</w:t>
      </w:r>
      <w:r w:rsidRPr="003235C9">
        <w:rPr>
          <w:color w:val="231F20"/>
          <w:spacing w:val="54"/>
          <w:sz w:val="28"/>
          <w:szCs w:val="28"/>
        </w:rPr>
        <w:t xml:space="preserve"> </w:t>
      </w:r>
      <w:r w:rsidRPr="003235C9">
        <w:rPr>
          <w:color w:val="231F20"/>
          <w:sz w:val="28"/>
          <w:szCs w:val="28"/>
        </w:rPr>
        <w:t>сообщениям</w:t>
      </w:r>
      <w:r w:rsidRPr="003235C9">
        <w:rPr>
          <w:color w:val="231F20"/>
          <w:spacing w:val="54"/>
          <w:sz w:val="28"/>
          <w:szCs w:val="28"/>
        </w:rPr>
        <w:t xml:space="preserve"> </w:t>
      </w:r>
      <w:r w:rsidRPr="003235C9">
        <w:rPr>
          <w:color w:val="231F20"/>
          <w:sz w:val="28"/>
          <w:szCs w:val="28"/>
        </w:rPr>
        <w:t>СМИ,</w:t>
      </w:r>
      <w:r w:rsidRPr="003235C9">
        <w:rPr>
          <w:color w:val="231F20"/>
          <w:spacing w:val="54"/>
          <w:sz w:val="28"/>
          <w:szCs w:val="28"/>
        </w:rPr>
        <w:t xml:space="preserve"> </w:t>
      </w:r>
      <w:r w:rsidRPr="003235C9">
        <w:rPr>
          <w:color w:val="231F20"/>
          <w:sz w:val="28"/>
          <w:szCs w:val="28"/>
        </w:rPr>
        <w:t>содержащим</w:t>
      </w:r>
      <w:r w:rsidRPr="003235C9">
        <w:rPr>
          <w:color w:val="231F20"/>
          <w:spacing w:val="54"/>
          <w:sz w:val="28"/>
          <w:szCs w:val="28"/>
        </w:rPr>
        <w:t xml:space="preserve"> </w:t>
      </w:r>
      <w:r w:rsidRPr="003235C9">
        <w:rPr>
          <w:color w:val="231F20"/>
          <w:sz w:val="28"/>
          <w:szCs w:val="28"/>
        </w:rPr>
        <w:t>научную</w:t>
      </w:r>
      <w:r w:rsidRPr="003235C9">
        <w:rPr>
          <w:color w:val="231F20"/>
          <w:spacing w:val="-50"/>
          <w:sz w:val="28"/>
          <w:szCs w:val="28"/>
        </w:rPr>
        <w:t xml:space="preserve"> </w:t>
      </w:r>
      <w:r w:rsidRPr="003235C9">
        <w:rPr>
          <w:color w:val="231F20"/>
          <w:sz w:val="28"/>
          <w:szCs w:val="28"/>
        </w:rPr>
        <w:t>информацию;</w:t>
      </w:r>
    </w:p>
    <w:p w:rsidR="006C5505" w:rsidRPr="003235C9" w:rsidRDefault="006C5505" w:rsidP="006C5505">
      <w:pPr>
        <w:pStyle w:val="aff9"/>
        <w:widowControl w:val="0"/>
        <w:numPr>
          <w:ilvl w:val="1"/>
          <w:numId w:val="546"/>
        </w:numPr>
        <w:tabs>
          <w:tab w:val="left" w:pos="284"/>
          <w:tab w:val="left" w:pos="952"/>
        </w:tabs>
        <w:ind w:left="0" w:right="116" w:firstLine="0"/>
        <w:jc w:val="both"/>
        <w:rPr>
          <w:sz w:val="28"/>
          <w:szCs w:val="28"/>
        </w:rPr>
      </w:pPr>
      <w:r w:rsidRPr="003235C9">
        <w:rPr>
          <w:color w:val="231F20"/>
          <w:spacing w:val="-3"/>
          <w:sz w:val="28"/>
          <w:szCs w:val="28"/>
        </w:rPr>
        <w:t>сформированность</w:t>
      </w:r>
      <w:r w:rsidRPr="003235C9">
        <w:rPr>
          <w:color w:val="231F20"/>
          <w:spacing w:val="10"/>
          <w:sz w:val="28"/>
          <w:szCs w:val="28"/>
        </w:rPr>
        <w:t xml:space="preserve"> </w:t>
      </w:r>
      <w:r w:rsidRPr="003235C9">
        <w:rPr>
          <w:color w:val="231F20"/>
          <w:spacing w:val="-3"/>
          <w:sz w:val="28"/>
          <w:szCs w:val="28"/>
        </w:rPr>
        <w:t>умений</w:t>
      </w:r>
      <w:r w:rsidRPr="003235C9">
        <w:rPr>
          <w:color w:val="231F20"/>
          <w:spacing w:val="10"/>
          <w:sz w:val="28"/>
          <w:szCs w:val="28"/>
        </w:rPr>
        <w:t xml:space="preserve"> </w:t>
      </w:r>
      <w:r w:rsidRPr="003235C9">
        <w:rPr>
          <w:color w:val="231F20"/>
          <w:spacing w:val="-3"/>
          <w:sz w:val="28"/>
          <w:szCs w:val="28"/>
        </w:rPr>
        <w:t>понимать</w:t>
      </w:r>
      <w:r w:rsidRPr="003235C9">
        <w:rPr>
          <w:color w:val="231F20"/>
          <w:spacing w:val="10"/>
          <w:sz w:val="28"/>
          <w:szCs w:val="28"/>
        </w:rPr>
        <w:t xml:space="preserve"> </w:t>
      </w:r>
      <w:r w:rsidRPr="003235C9">
        <w:rPr>
          <w:color w:val="231F20"/>
          <w:spacing w:val="-3"/>
          <w:sz w:val="28"/>
          <w:szCs w:val="28"/>
        </w:rPr>
        <w:t>значимость</w:t>
      </w:r>
      <w:r w:rsidRPr="003235C9">
        <w:rPr>
          <w:color w:val="231F20"/>
          <w:spacing w:val="10"/>
          <w:sz w:val="28"/>
          <w:szCs w:val="28"/>
        </w:rPr>
        <w:t xml:space="preserve"> </w:t>
      </w:r>
      <w:r w:rsidRPr="003235C9">
        <w:rPr>
          <w:color w:val="231F20"/>
          <w:spacing w:val="-3"/>
          <w:sz w:val="28"/>
          <w:szCs w:val="28"/>
        </w:rPr>
        <w:t>естественнонаучного</w:t>
      </w:r>
      <w:r w:rsidRPr="003235C9">
        <w:rPr>
          <w:color w:val="231F20"/>
          <w:spacing w:val="10"/>
          <w:sz w:val="28"/>
          <w:szCs w:val="28"/>
        </w:rPr>
        <w:t xml:space="preserve"> </w:t>
      </w:r>
      <w:r w:rsidRPr="003235C9">
        <w:rPr>
          <w:color w:val="231F20"/>
          <w:spacing w:val="-3"/>
          <w:sz w:val="28"/>
          <w:szCs w:val="28"/>
        </w:rPr>
        <w:t>знания</w:t>
      </w:r>
      <w:r w:rsidRPr="003235C9">
        <w:rPr>
          <w:color w:val="231F20"/>
          <w:spacing w:val="-48"/>
          <w:sz w:val="28"/>
          <w:szCs w:val="28"/>
        </w:rPr>
        <w:t xml:space="preserve"> </w:t>
      </w:r>
      <w:r w:rsidRPr="003235C9">
        <w:rPr>
          <w:color w:val="231F20"/>
          <w:sz w:val="28"/>
          <w:szCs w:val="28"/>
        </w:rPr>
        <w:t>для</w:t>
      </w:r>
      <w:r w:rsidRPr="003235C9">
        <w:rPr>
          <w:color w:val="231F20"/>
          <w:spacing w:val="47"/>
          <w:sz w:val="28"/>
          <w:szCs w:val="28"/>
        </w:rPr>
        <w:t xml:space="preserve"> </w:t>
      </w:r>
      <w:r w:rsidRPr="003235C9">
        <w:rPr>
          <w:color w:val="231F20"/>
          <w:sz w:val="28"/>
          <w:szCs w:val="28"/>
        </w:rPr>
        <w:t>каждого</w:t>
      </w:r>
      <w:r w:rsidRPr="003235C9">
        <w:rPr>
          <w:color w:val="231F20"/>
          <w:spacing w:val="47"/>
          <w:sz w:val="28"/>
          <w:szCs w:val="28"/>
        </w:rPr>
        <w:t xml:space="preserve"> </w:t>
      </w:r>
      <w:r w:rsidRPr="003235C9">
        <w:rPr>
          <w:color w:val="231F20"/>
          <w:sz w:val="28"/>
          <w:szCs w:val="28"/>
        </w:rPr>
        <w:t>человека</w:t>
      </w:r>
      <w:r w:rsidRPr="003235C9">
        <w:rPr>
          <w:color w:val="231F20"/>
          <w:spacing w:val="47"/>
          <w:sz w:val="28"/>
          <w:szCs w:val="28"/>
        </w:rPr>
        <w:t xml:space="preserve"> </w:t>
      </w:r>
      <w:r w:rsidRPr="003235C9">
        <w:rPr>
          <w:color w:val="231F20"/>
          <w:sz w:val="28"/>
          <w:szCs w:val="28"/>
        </w:rPr>
        <w:t>независимо</w:t>
      </w:r>
      <w:r w:rsidRPr="003235C9">
        <w:rPr>
          <w:color w:val="231F20"/>
          <w:spacing w:val="47"/>
          <w:sz w:val="28"/>
          <w:szCs w:val="28"/>
        </w:rPr>
        <w:t xml:space="preserve"> </w:t>
      </w:r>
      <w:r w:rsidRPr="003235C9">
        <w:rPr>
          <w:color w:val="231F20"/>
          <w:sz w:val="28"/>
          <w:szCs w:val="28"/>
        </w:rPr>
        <w:t>от</w:t>
      </w:r>
      <w:r w:rsidRPr="003235C9">
        <w:rPr>
          <w:color w:val="231F20"/>
          <w:spacing w:val="47"/>
          <w:sz w:val="28"/>
          <w:szCs w:val="28"/>
        </w:rPr>
        <w:t xml:space="preserve"> </w:t>
      </w:r>
      <w:r w:rsidRPr="003235C9">
        <w:rPr>
          <w:color w:val="231F20"/>
          <w:sz w:val="28"/>
          <w:szCs w:val="28"/>
        </w:rPr>
        <w:t>его</w:t>
      </w:r>
      <w:r w:rsidRPr="003235C9">
        <w:rPr>
          <w:color w:val="231F20"/>
          <w:spacing w:val="47"/>
          <w:sz w:val="28"/>
          <w:szCs w:val="28"/>
        </w:rPr>
        <w:t xml:space="preserve"> </w:t>
      </w:r>
      <w:r w:rsidRPr="003235C9">
        <w:rPr>
          <w:color w:val="231F20"/>
          <w:sz w:val="28"/>
          <w:szCs w:val="28"/>
        </w:rPr>
        <w:t>профессиональной</w:t>
      </w:r>
      <w:r w:rsidRPr="003235C9">
        <w:rPr>
          <w:color w:val="231F20"/>
          <w:spacing w:val="47"/>
          <w:sz w:val="28"/>
          <w:szCs w:val="28"/>
        </w:rPr>
        <w:t xml:space="preserve"> </w:t>
      </w:r>
      <w:r w:rsidRPr="003235C9">
        <w:rPr>
          <w:color w:val="231F20"/>
          <w:sz w:val="28"/>
          <w:szCs w:val="28"/>
        </w:rPr>
        <w:t>деятельности,</w:t>
      </w:r>
      <w:r w:rsidRPr="003235C9">
        <w:rPr>
          <w:color w:val="231F20"/>
          <w:spacing w:val="-48"/>
          <w:sz w:val="28"/>
          <w:szCs w:val="28"/>
        </w:rPr>
        <w:t xml:space="preserve"> </w:t>
      </w:r>
      <w:r w:rsidRPr="003235C9">
        <w:rPr>
          <w:color w:val="231F20"/>
          <w:sz w:val="28"/>
          <w:szCs w:val="28"/>
        </w:rPr>
        <w:t>различать</w:t>
      </w:r>
      <w:r w:rsidRPr="003235C9">
        <w:rPr>
          <w:color w:val="231F20"/>
          <w:spacing w:val="7"/>
          <w:sz w:val="28"/>
          <w:szCs w:val="28"/>
        </w:rPr>
        <w:t xml:space="preserve"> </w:t>
      </w:r>
      <w:r w:rsidRPr="003235C9">
        <w:rPr>
          <w:color w:val="231F20"/>
          <w:sz w:val="28"/>
          <w:szCs w:val="28"/>
        </w:rPr>
        <w:t>факты</w:t>
      </w:r>
      <w:r w:rsidRPr="003235C9">
        <w:rPr>
          <w:color w:val="231F20"/>
          <w:spacing w:val="7"/>
          <w:sz w:val="28"/>
          <w:szCs w:val="28"/>
        </w:rPr>
        <w:t xml:space="preserve"> </w:t>
      </w:r>
      <w:r w:rsidRPr="003235C9">
        <w:rPr>
          <w:color w:val="231F20"/>
          <w:sz w:val="28"/>
          <w:szCs w:val="28"/>
        </w:rPr>
        <w:t>и</w:t>
      </w:r>
      <w:r w:rsidRPr="003235C9">
        <w:rPr>
          <w:color w:val="231F20"/>
          <w:spacing w:val="8"/>
          <w:sz w:val="28"/>
          <w:szCs w:val="28"/>
        </w:rPr>
        <w:t xml:space="preserve"> </w:t>
      </w:r>
      <w:r w:rsidRPr="003235C9">
        <w:rPr>
          <w:color w:val="231F20"/>
          <w:sz w:val="28"/>
          <w:szCs w:val="28"/>
        </w:rPr>
        <w:t>оценки,</w:t>
      </w:r>
      <w:r w:rsidRPr="003235C9">
        <w:rPr>
          <w:color w:val="231F20"/>
          <w:spacing w:val="7"/>
          <w:sz w:val="28"/>
          <w:szCs w:val="28"/>
        </w:rPr>
        <w:t xml:space="preserve"> </w:t>
      </w:r>
      <w:r w:rsidRPr="003235C9">
        <w:rPr>
          <w:color w:val="231F20"/>
          <w:sz w:val="28"/>
          <w:szCs w:val="28"/>
        </w:rPr>
        <w:t>сравнивать</w:t>
      </w:r>
      <w:r w:rsidRPr="003235C9">
        <w:rPr>
          <w:color w:val="231F20"/>
          <w:spacing w:val="7"/>
          <w:sz w:val="28"/>
          <w:szCs w:val="28"/>
        </w:rPr>
        <w:t xml:space="preserve"> </w:t>
      </w:r>
      <w:r w:rsidRPr="003235C9">
        <w:rPr>
          <w:color w:val="231F20"/>
          <w:sz w:val="28"/>
          <w:szCs w:val="28"/>
        </w:rPr>
        <w:t>оценочные</w:t>
      </w:r>
      <w:r w:rsidRPr="003235C9">
        <w:rPr>
          <w:color w:val="231F20"/>
          <w:spacing w:val="7"/>
          <w:sz w:val="28"/>
          <w:szCs w:val="28"/>
        </w:rPr>
        <w:t xml:space="preserve"> </w:t>
      </w:r>
      <w:r w:rsidRPr="003235C9">
        <w:rPr>
          <w:color w:val="231F20"/>
          <w:sz w:val="28"/>
          <w:szCs w:val="28"/>
        </w:rPr>
        <w:t>выводы,</w:t>
      </w:r>
      <w:r w:rsidRPr="003235C9">
        <w:rPr>
          <w:color w:val="231F20"/>
          <w:spacing w:val="7"/>
          <w:sz w:val="28"/>
          <w:szCs w:val="28"/>
        </w:rPr>
        <w:t xml:space="preserve"> </w:t>
      </w:r>
      <w:r w:rsidRPr="003235C9">
        <w:rPr>
          <w:color w:val="231F20"/>
          <w:sz w:val="28"/>
          <w:szCs w:val="28"/>
        </w:rPr>
        <w:t>видеть</w:t>
      </w:r>
      <w:r w:rsidRPr="003235C9">
        <w:rPr>
          <w:color w:val="231F20"/>
          <w:spacing w:val="7"/>
          <w:sz w:val="28"/>
          <w:szCs w:val="28"/>
        </w:rPr>
        <w:t xml:space="preserve"> </w:t>
      </w:r>
      <w:r w:rsidRPr="003235C9">
        <w:rPr>
          <w:color w:val="231F20"/>
          <w:sz w:val="28"/>
          <w:szCs w:val="28"/>
        </w:rPr>
        <w:t>их</w:t>
      </w:r>
      <w:r w:rsidRPr="003235C9">
        <w:rPr>
          <w:color w:val="231F20"/>
          <w:spacing w:val="7"/>
          <w:sz w:val="28"/>
          <w:szCs w:val="28"/>
        </w:rPr>
        <w:t xml:space="preserve"> </w:t>
      </w:r>
      <w:r w:rsidRPr="003235C9">
        <w:rPr>
          <w:color w:val="231F20"/>
          <w:sz w:val="28"/>
          <w:szCs w:val="28"/>
        </w:rPr>
        <w:t>связь</w:t>
      </w:r>
      <w:r w:rsidRPr="003235C9">
        <w:rPr>
          <w:color w:val="231F20"/>
          <w:spacing w:val="8"/>
          <w:sz w:val="28"/>
          <w:szCs w:val="28"/>
        </w:rPr>
        <w:t xml:space="preserve"> </w:t>
      </w:r>
      <w:r w:rsidRPr="003235C9">
        <w:rPr>
          <w:color w:val="231F20"/>
          <w:sz w:val="28"/>
          <w:szCs w:val="28"/>
        </w:rPr>
        <w:t>с</w:t>
      </w:r>
      <w:r w:rsidRPr="003235C9">
        <w:rPr>
          <w:color w:val="231F20"/>
          <w:spacing w:val="-49"/>
          <w:sz w:val="28"/>
          <w:szCs w:val="28"/>
        </w:rPr>
        <w:t xml:space="preserve"> </w:t>
      </w:r>
      <w:r w:rsidRPr="003235C9">
        <w:rPr>
          <w:color w:val="231F20"/>
          <w:sz w:val="28"/>
          <w:szCs w:val="28"/>
        </w:rPr>
        <w:t>критериями оценок и связь критериев с определенной системой</w:t>
      </w:r>
      <w:r w:rsidRPr="003235C9">
        <w:rPr>
          <w:color w:val="231F20"/>
          <w:spacing w:val="32"/>
          <w:sz w:val="28"/>
          <w:szCs w:val="28"/>
        </w:rPr>
        <w:t xml:space="preserve"> </w:t>
      </w:r>
      <w:r w:rsidRPr="003235C9">
        <w:rPr>
          <w:color w:val="231F20"/>
          <w:sz w:val="28"/>
          <w:szCs w:val="28"/>
        </w:rPr>
        <w:t>ценностей.</w:t>
      </w:r>
    </w:p>
    <w:p w:rsidR="006C5505" w:rsidRDefault="006C5505" w:rsidP="006C5505">
      <w:pPr>
        <w:rPr>
          <w:b/>
        </w:rPr>
      </w:pPr>
    </w:p>
    <w:p w:rsidR="006C5505" w:rsidRPr="00EC58EE" w:rsidRDefault="006C5505" w:rsidP="006C5505"/>
    <w:p w:rsidR="006C5505" w:rsidRDefault="006C5505" w:rsidP="0075057C">
      <w:pPr>
        <w:pStyle w:val="10"/>
        <w:numPr>
          <w:ilvl w:val="0"/>
          <w:numId w:val="601"/>
        </w:numPr>
        <w:rPr>
          <w:b/>
          <w:sz w:val="28"/>
        </w:rPr>
      </w:pPr>
      <w:bookmarkStart w:id="63" w:name="_Toc353286360"/>
      <w:r w:rsidRPr="00140781">
        <w:rPr>
          <w:b/>
          <w:sz w:val="28"/>
        </w:rPr>
        <w:t>Задания в тестовой форме</w:t>
      </w:r>
      <w:bookmarkEnd w:id="63"/>
      <w:r>
        <w:rPr>
          <w:b/>
          <w:sz w:val="28"/>
        </w:rPr>
        <w:t xml:space="preserve">   Тема 4.2</w:t>
      </w:r>
    </w:p>
    <w:p w:rsidR="006C5505" w:rsidRDefault="006C5505" w:rsidP="006C5505">
      <w:pPr>
        <w:rPr>
          <w:b/>
        </w:rPr>
      </w:pPr>
    </w:p>
    <w:p w:rsidR="006C5505" w:rsidRPr="005B6D3C" w:rsidRDefault="006C5505" w:rsidP="006C5505">
      <w:pPr>
        <w:pStyle w:val="ParagraphStyle"/>
        <w:spacing w:before="60" w:after="60" w:line="252" w:lineRule="auto"/>
        <w:ind w:firstLine="360"/>
        <w:jc w:val="both"/>
        <w:rPr>
          <w:rFonts w:ascii="Times New Roman" w:hAnsi="Times New Roman" w:cs="Times New Roman"/>
          <w:spacing w:val="45"/>
          <w:szCs w:val="28"/>
        </w:rPr>
      </w:pPr>
      <w:r>
        <w:rPr>
          <w:rFonts w:ascii="Times New Roman" w:hAnsi="Times New Roman" w:cs="Times New Roman"/>
          <w:sz w:val="28"/>
          <w:szCs w:val="28"/>
        </w:rPr>
        <w:t xml:space="preserve">1.  </w:t>
      </w:r>
      <w:r w:rsidRPr="005B6D3C">
        <w:rPr>
          <w:rFonts w:ascii="Times New Roman" w:hAnsi="Times New Roman" w:cs="Times New Roman"/>
          <w:spacing w:val="45"/>
          <w:szCs w:val="28"/>
        </w:rPr>
        <w:t>Биологический диктан</w:t>
      </w:r>
      <w:r>
        <w:rPr>
          <w:rFonts w:ascii="Times New Roman" w:hAnsi="Times New Roman" w:cs="Times New Roman"/>
          <w:spacing w:val="45"/>
          <w:szCs w:val="28"/>
        </w:rPr>
        <w:t>т по теме «Экология</w:t>
      </w:r>
      <w:r w:rsidRPr="005B6D3C">
        <w:rPr>
          <w:rFonts w:ascii="Times New Roman" w:hAnsi="Times New Roman" w:cs="Times New Roman"/>
          <w:spacing w:val="45"/>
          <w:szCs w:val="28"/>
        </w:rPr>
        <w:t>»</w:t>
      </w:r>
    </w:p>
    <w:p w:rsidR="006C5505" w:rsidRDefault="006C5505" w:rsidP="006C550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 Наука о различных аспектах взаимодействия организмов между собой, с факторами окружающей среды и человеком, а также о путях оптимизации таких отношений называется … </w:t>
      </w:r>
      <w:r>
        <w:rPr>
          <w:rFonts w:ascii="Times New Roman" w:hAnsi="Times New Roman" w:cs="Times New Roman"/>
          <w:i/>
          <w:iCs/>
          <w:sz w:val="28"/>
          <w:szCs w:val="28"/>
        </w:rPr>
        <w:t>(экологией).</w:t>
      </w:r>
    </w:p>
    <w:p w:rsidR="006C5505" w:rsidRDefault="006C5505" w:rsidP="006C550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Совокупность абиотических и биотических условий жизни организма называется … </w:t>
      </w:r>
      <w:r>
        <w:rPr>
          <w:rFonts w:ascii="Times New Roman" w:hAnsi="Times New Roman" w:cs="Times New Roman"/>
          <w:i/>
          <w:iCs/>
          <w:sz w:val="28"/>
          <w:szCs w:val="28"/>
        </w:rPr>
        <w:t>(средой обитания).</w:t>
      </w:r>
    </w:p>
    <w:p w:rsidR="006C5505" w:rsidRDefault="006C5505" w:rsidP="006C550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3) Тремя важнейшими компонентами среды, окружающей человека, являются … </w:t>
      </w:r>
      <w:r>
        <w:rPr>
          <w:rFonts w:ascii="Times New Roman" w:hAnsi="Times New Roman" w:cs="Times New Roman"/>
          <w:i/>
          <w:iCs/>
          <w:sz w:val="28"/>
          <w:szCs w:val="28"/>
        </w:rPr>
        <w:t>(абиотический, биотический и социальный).</w:t>
      </w:r>
    </w:p>
    <w:p w:rsidR="006C5505" w:rsidRDefault="006C5505" w:rsidP="006C550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4) Экологические факторы делятся на группы … </w:t>
      </w:r>
      <w:r>
        <w:rPr>
          <w:rFonts w:ascii="Times New Roman" w:hAnsi="Times New Roman" w:cs="Times New Roman"/>
          <w:i/>
          <w:iCs/>
          <w:sz w:val="28"/>
          <w:szCs w:val="28"/>
        </w:rPr>
        <w:t>(абиотические, биотические, антропогенные).</w:t>
      </w:r>
    </w:p>
    <w:p w:rsidR="006C5505" w:rsidRDefault="006C5505" w:rsidP="006C550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5) Важнейшими абиотическими факторами являются … </w:t>
      </w:r>
      <w:r>
        <w:rPr>
          <w:rFonts w:ascii="Times New Roman" w:hAnsi="Times New Roman" w:cs="Times New Roman"/>
          <w:i/>
          <w:iCs/>
          <w:sz w:val="28"/>
          <w:szCs w:val="28"/>
        </w:rPr>
        <w:t>(температура, свет, влажность).</w:t>
      </w:r>
    </w:p>
    <w:p w:rsidR="006C5505" w:rsidRDefault="006C5505" w:rsidP="006C550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6) Для синиц характерна … среда обитания </w:t>
      </w:r>
      <w:r>
        <w:rPr>
          <w:rFonts w:ascii="Times New Roman" w:hAnsi="Times New Roman" w:cs="Times New Roman"/>
          <w:i/>
          <w:iCs/>
          <w:sz w:val="28"/>
          <w:szCs w:val="28"/>
        </w:rPr>
        <w:t>(наземно-воздушная).</w:t>
      </w:r>
    </w:p>
    <w:p w:rsidR="006C5505" w:rsidRDefault="006C5505" w:rsidP="006C550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lastRenderedPageBreak/>
        <w:t xml:space="preserve">7) Плотность внешней среды большая в … </w:t>
      </w:r>
      <w:r>
        <w:rPr>
          <w:rFonts w:ascii="Times New Roman" w:hAnsi="Times New Roman" w:cs="Times New Roman"/>
          <w:i/>
          <w:iCs/>
          <w:sz w:val="28"/>
          <w:szCs w:val="28"/>
        </w:rPr>
        <w:t>(воде).</w:t>
      </w:r>
    </w:p>
    <w:p w:rsidR="006C5505" w:rsidRDefault="006C5505" w:rsidP="006C550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8) Способность организмов выдерживать изменения условий жизни называется … </w:t>
      </w:r>
      <w:r>
        <w:rPr>
          <w:rFonts w:ascii="Times New Roman" w:hAnsi="Times New Roman" w:cs="Times New Roman"/>
          <w:i/>
          <w:iCs/>
          <w:sz w:val="28"/>
          <w:szCs w:val="28"/>
        </w:rPr>
        <w:t>(толерантностью).</w:t>
      </w:r>
    </w:p>
    <w:p w:rsidR="006C5505" w:rsidRDefault="006C5505" w:rsidP="006C550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9) Минимум и максимум воздействия фактора … для организма </w:t>
      </w:r>
      <w:r>
        <w:rPr>
          <w:rFonts w:ascii="Times New Roman" w:hAnsi="Times New Roman" w:cs="Times New Roman"/>
          <w:i/>
          <w:iCs/>
          <w:sz w:val="28"/>
          <w:szCs w:val="28"/>
        </w:rPr>
        <w:t>(губителен).</w:t>
      </w:r>
    </w:p>
    <w:p w:rsidR="006C5505" w:rsidRDefault="006C5505" w:rsidP="006C5505">
      <w:pPr>
        <w:pStyle w:val="ParagraphStyle"/>
        <w:spacing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10) Для организма наиболее благоприятным является … интенсивности фактора </w:t>
      </w:r>
      <w:r>
        <w:rPr>
          <w:rFonts w:ascii="Times New Roman" w:hAnsi="Times New Roman" w:cs="Times New Roman"/>
          <w:i/>
          <w:iCs/>
          <w:sz w:val="28"/>
          <w:szCs w:val="28"/>
        </w:rPr>
        <w:t>(оптимум).</w:t>
      </w:r>
    </w:p>
    <w:p w:rsidR="006C5505" w:rsidRDefault="006C5505" w:rsidP="006C5505">
      <w:pPr>
        <w:pStyle w:val="ParagraphStyle"/>
        <w:spacing w:line="252" w:lineRule="auto"/>
        <w:ind w:firstLine="360"/>
        <w:jc w:val="both"/>
        <w:rPr>
          <w:rFonts w:ascii="Times New Roman" w:hAnsi="Times New Roman" w:cs="Times New Roman"/>
          <w:i/>
          <w:iCs/>
          <w:sz w:val="28"/>
          <w:szCs w:val="28"/>
        </w:rPr>
      </w:pPr>
    </w:p>
    <w:p w:rsidR="006C5505" w:rsidRDefault="006C5505" w:rsidP="006C5505">
      <w:pPr>
        <w:pStyle w:val="ParagraphStyle"/>
        <w:spacing w:line="252" w:lineRule="auto"/>
        <w:ind w:firstLine="360"/>
        <w:jc w:val="both"/>
        <w:rPr>
          <w:rFonts w:ascii="Times New Roman" w:hAnsi="Times New Roman" w:cs="Times New Roman"/>
          <w:i/>
          <w:iCs/>
          <w:sz w:val="28"/>
          <w:szCs w:val="28"/>
        </w:rPr>
      </w:pP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 xml:space="preserve">Тестирование </w:t>
      </w:r>
      <w:r>
        <w:rPr>
          <w:rFonts w:ascii="Times New Roman" w:hAnsi="Times New Roman" w:cs="Times New Roman"/>
          <w:sz w:val="28"/>
          <w:szCs w:val="28"/>
        </w:rPr>
        <w:t>по теме «Типы экологических взаимодействий»</w:t>
      </w:r>
    </w:p>
    <w:p w:rsidR="006C5505" w:rsidRDefault="006C5505" w:rsidP="006C5505">
      <w:pPr>
        <w:pStyle w:val="ParagraphStyle"/>
        <w:spacing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1) Форма взаимоотношений, при которой один вид получает какое-либо преимущество, не принося другому ни вреда, ни пользы, называется: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протокооперацией;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паразитизмом;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комменсализмом;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аменсализмом.</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2) Симбиотические отношения, при которых присутствие каждого из двух видов становится обязательным для другого партнера, называются: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комменсализмом;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мутуализмом;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протокооперацией;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нейтрализмом.</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б).</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3) В желудке и кишечнике жвачных млекопитающих постоянно обитают бактерии, вызывающие брожение. Это является примером: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хищничества;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паразитизма;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комменсализма;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симбиоза.</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4) Форма взаимосвязей между видами, при которой организмы одного вида живут за счет питательных веществ или тканей организма другого вида, называется: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хищничеством;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симбиозом;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аменсализмом;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паразитизмом.</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 xml:space="preserve">Ответ: </w:t>
      </w:r>
      <w:r>
        <w:rPr>
          <w:rFonts w:ascii="Times New Roman" w:hAnsi="Times New Roman" w:cs="Times New Roman"/>
          <w:sz w:val="28"/>
          <w:szCs w:val="28"/>
        </w:rPr>
        <w:t>г).</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5) Если рыба горчак откладывает икру в мантию двустворчатого моллюска, это пример:</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а) взаимополезных отношений;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полезно-нейтральных отношений;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полезно-вредных отношений;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взаимовредных отношений.</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б).</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6) Беспозвоночные разных видов поселяются в норах грызунов, находя там благоприятные для себя условия и не являясь при этом паразитами хозяина норы. Это явление называется: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симпатрией;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протокооперацией;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квартирантством;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акклиматизацией.</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7) Отношения «паразит – хозяин» состоят в том, что паразит: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не оказывает существенного влияния на хозяина;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всегда приводит хозяина к смерти;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приносит определенную пользу хозяину;</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приносит вред, но лишь в некоторых случаях приводит к скорой гибели хозяина.</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г).</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8) Некоторые грибы растут на корнях определенных деревьев. Такой тип взаимоотношений называется: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паразитизмом;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комменсализмом;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симбиозом;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сапрофитизмом.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9) Хищники в природном сообществе:</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уничтожают популяцию жертв;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способствуют росту популяции жертв;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оздоровляют популяцию жертв и регулируют ее численность;</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не влияют на численность популяции жертв.</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10) Организм, в теле которого происходит размножение паразита, называется: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основным хозяином;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промежуточным хозяином;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переносчиком;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паразитом.</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а).</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Тема 4.1</w:t>
      </w:r>
    </w:p>
    <w:p w:rsidR="006C5505" w:rsidRPr="005B6D3C" w:rsidRDefault="006C5505" w:rsidP="006C5505">
      <w:pPr>
        <w:pStyle w:val="ParagraphStyle"/>
        <w:spacing w:before="60" w:line="252" w:lineRule="auto"/>
        <w:ind w:firstLine="360"/>
        <w:jc w:val="center"/>
        <w:rPr>
          <w:rFonts w:ascii="Times New Roman" w:hAnsi="Times New Roman" w:cs="Times New Roman"/>
          <w:b/>
          <w:sz w:val="28"/>
          <w:szCs w:val="28"/>
        </w:rPr>
      </w:pPr>
      <w:r>
        <w:rPr>
          <w:rFonts w:ascii="Times New Roman" w:hAnsi="Times New Roman" w:cs="Times New Roman"/>
          <w:b/>
          <w:sz w:val="28"/>
          <w:szCs w:val="28"/>
        </w:rPr>
        <w:t xml:space="preserve">3 </w:t>
      </w:r>
      <w:r w:rsidRPr="005B6D3C">
        <w:rPr>
          <w:rFonts w:ascii="Times New Roman" w:hAnsi="Times New Roman" w:cs="Times New Roman"/>
          <w:b/>
          <w:sz w:val="28"/>
          <w:szCs w:val="28"/>
        </w:rPr>
        <w:t>Тема: «Конкурентные взаимодействия живых организмов»</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Выберите правильные суждения.</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1) Внутривидовые отношения – механизм, обеспечивающий саморегуляцию численности популяций.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2) Межвидовая конкуренция играет важную роль в формировании природного сообщества.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3) Пространственное распределение животных в популяции регулируется их поведением.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4) Абиотические факторы не оказывают влияния на конкурентные отношения двух родственных видов.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5) Территориальное поведение у животных – способ регуляции численности популяции.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6) Организмы двух видов одинаково реагируют на повышение плотности их популяции.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7) Конкуренция не является формой биотических взаимоотношений.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8) Конкурентные взаимоотношения, как правило, полезны для обоих организмов.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9) Самоизреживание у елей – это пример межвидовой конкуренции.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10) Примером внутривидовой конкуренции являются взаимоотношения между волками в стае.</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1, 2, 3, 5, 10.</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p>
    <w:p w:rsidR="006C5505" w:rsidRDefault="006C5505" w:rsidP="006C5505">
      <w:pPr>
        <w:autoSpaceDE w:val="0"/>
        <w:autoSpaceDN w:val="0"/>
        <w:adjustRightInd w:val="0"/>
        <w:jc w:val="center"/>
        <w:rPr>
          <w:b/>
          <w:bCs/>
          <w:caps/>
          <w:sz w:val="28"/>
          <w:szCs w:val="28"/>
        </w:rPr>
      </w:pPr>
      <w:r>
        <w:t>Тема 4.1</w:t>
      </w:r>
      <w:r>
        <w:br/>
      </w:r>
      <w:r w:rsidRPr="00845E77">
        <w:rPr>
          <w:b/>
          <w:bCs/>
          <w:caps/>
          <w:szCs w:val="28"/>
        </w:rPr>
        <w:t>4. ОСНОВНЫЕ ЭКОЛОГИЧЕСКИЕ</w:t>
      </w:r>
      <w:r>
        <w:rPr>
          <w:b/>
          <w:bCs/>
          <w:caps/>
          <w:szCs w:val="28"/>
        </w:rPr>
        <w:t xml:space="preserve"> </w:t>
      </w:r>
      <w:r w:rsidRPr="00845E77">
        <w:rPr>
          <w:b/>
          <w:bCs/>
          <w:caps/>
          <w:szCs w:val="28"/>
        </w:rPr>
        <w:t>ХАРАКТЕРИСТИКИ ПОПУЛЯЦИИ</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Тестирование</w:t>
      </w:r>
      <w:r>
        <w:rPr>
          <w:rFonts w:ascii="Times New Roman" w:hAnsi="Times New Roman" w:cs="Times New Roman"/>
          <w:sz w:val="28"/>
          <w:szCs w:val="28"/>
        </w:rPr>
        <w:t>.</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1) Старые особи составляют большую долю в популяциях:</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быстро растущих;</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находящихся в стабильном состоянии;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со сниженной численностью;</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в которых не наблюдается четкой закономерности роста.</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2) Если скорость роста популяции N равна нулю, наблюдается одна из следующих возможностей: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популяция увеличивается и ожидается сильная конкуренция за пищу и территорию;</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популяция увеличивается и ожидается высокая активность паразитов и хищников;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популяция уменьшается вследствие накопления мутаций;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популяция достигает максимальных размеров.</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lastRenderedPageBreak/>
        <w:t>Ответ:</w:t>
      </w:r>
      <w:r>
        <w:rPr>
          <w:rFonts w:ascii="Times New Roman" w:hAnsi="Times New Roman" w:cs="Times New Roman"/>
          <w:sz w:val="28"/>
          <w:szCs w:val="28"/>
        </w:rPr>
        <w:t xml:space="preserve"> г).</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3) Число особей вида на единицу площади или на единицу объема жизненного пространства показывает: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видовое разнообразие;</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плодовитость;</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плотность популяции;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обилие популяции.</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4) Общее число особей популяции, или общая масса особей на определенной территории, – это:</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индекс численности;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обилие популяции;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плотность популяции;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экологическая пирамида.</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б).</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5) Соотношение  особей  популяции  по  возрастному  состоянию  на-зывают: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средней продолжительностью жизни особей в популяции;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возрастным спектром популяции;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физиологической плодовитостью;</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экологической рождаемостью.</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 xml:space="preserve">Ответ: </w:t>
      </w:r>
      <w:r>
        <w:rPr>
          <w:rFonts w:ascii="Times New Roman" w:hAnsi="Times New Roman" w:cs="Times New Roman"/>
          <w:sz w:val="28"/>
          <w:szCs w:val="28"/>
        </w:rPr>
        <w:t>б).</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pacing w:val="15"/>
          <w:sz w:val="28"/>
          <w:szCs w:val="28"/>
        </w:rPr>
        <w:t>6) Наиболее устойчивыми являются популяции, состоящие</w:t>
      </w:r>
      <w:r>
        <w:rPr>
          <w:rFonts w:ascii="Times New Roman" w:hAnsi="Times New Roman" w:cs="Times New Roman"/>
          <w:sz w:val="28"/>
          <w:szCs w:val="28"/>
        </w:rPr>
        <w:t>:</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из одной генерации (поколения);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двух генераций;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трех генераций;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нескольких генераций и потомков каждой из них.</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г).</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7) Популяцию характеризуют следующие свойства: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рождаемость, смертность;</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площадь территории;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распределение в пространстве;</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среда обитания, условия жизни.</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а).</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8) Знания демографических показателей популяции имеет важное практическое значение:</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в охотничьих хозяйствах;</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для медико-санитарной службы;</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в рыболовстве. </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а).</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9) Возрастная структура популяции: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определяется внешними условиями;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не зависит от жизненного цикла вида;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зависит от интенсивности смертности и от величины рождаемости;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зависит от размеров популяции.</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10) Заяц-беляк и заяц-русак, обитающие в одном лесу, составляют: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одну популяцию одного вида;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две популяции одного вида;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две популяции двух видов;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одну популяцию двух видов.</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jc w:val="center"/>
      </w:pPr>
    </w:p>
    <w:p w:rsidR="006C5505" w:rsidRDefault="006C5505" w:rsidP="006C5505">
      <w:pPr>
        <w:jc w:val="center"/>
      </w:pPr>
    </w:p>
    <w:p w:rsidR="006C5505" w:rsidRDefault="006C5505" w:rsidP="006C5505">
      <w:pPr>
        <w:pStyle w:val="ParagraphStyle"/>
        <w:tabs>
          <w:tab w:val="left" w:pos="1189"/>
        </w:tabs>
        <w:spacing w:before="60" w:line="252" w:lineRule="auto"/>
        <w:ind w:firstLine="360"/>
        <w:rPr>
          <w:rFonts w:ascii="Times New Roman" w:hAnsi="Times New Roman" w:cs="Times New Roman"/>
          <w:b/>
          <w:sz w:val="28"/>
          <w:szCs w:val="28"/>
        </w:rPr>
      </w:pPr>
      <w:r>
        <w:rPr>
          <w:rFonts w:ascii="Times New Roman" w:hAnsi="Times New Roman" w:cs="Times New Roman"/>
          <w:b/>
          <w:sz w:val="28"/>
          <w:szCs w:val="28"/>
        </w:rPr>
        <w:tab/>
        <w:t>Тема 4.1</w:t>
      </w:r>
    </w:p>
    <w:p w:rsidR="006C5505" w:rsidRPr="005B6D3C" w:rsidRDefault="006C5505" w:rsidP="006C5505">
      <w:pPr>
        <w:pStyle w:val="ParagraphStyle"/>
        <w:spacing w:before="60" w:line="252" w:lineRule="auto"/>
        <w:ind w:firstLine="360"/>
        <w:jc w:val="center"/>
        <w:rPr>
          <w:rFonts w:ascii="Times New Roman" w:hAnsi="Times New Roman" w:cs="Times New Roman"/>
          <w:b/>
          <w:sz w:val="28"/>
          <w:szCs w:val="28"/>
        </w:rPr>
      </w:pPr>
      <w:r>
        <w:rPr>
          <w:rFonts w:ascii="Times New Roman" w:hAnsi="Times New Roman" w:cs="Times New Roman"/>
          <w:b/>
          <w:sz w:val="28"/>
          <w:szCs w:val="28"/>
        </w:rPr>
        <w:t xml:space="preserve">5. </w:t>
      </w:r>
      <w:r w:rsidRPr="005B6D3C">
        <w:rPr>
          <w:rFonts w:ascii="Times New Roman" w:hAnsi="Times New Roman" w:cs="Times New Roman"/>
          <w:b/>
          <w:sz w:val="28"/>
          <w:szCs w:val="28"/>
        </w:rPr>
        <w:t xml:space="preserve"> </w:t>
      </w:r>
      <w:r w:rsidRPr="005B6D3C">
        <w:rPr>
          <w:rFonts w:ascii="Times New Roman" w:hAnsi="Times New Roman" w:cs="Times New Roman"/>
          <w:b/>
          <w:spacing w:val="45"/>
          <w:sz w:val="28"/>
          <w:szCs w:val="28"/>
        </w:rPr>
        <w:t>Тестирование</w:t>
      </w:r>
      <w:r w:rsidRPr="005B6D3C">
        <w:rPr>
          <w:rFonts w:ascii="Times New Roman" w:hAnsi="Times New Roman" w:cs="Times New Roman"/>
          <w:b/>
          <w:sz w:val="28"/>
          <w:szCs w:val="28"/>
        </w:rPr>
        <w:t xml:space="preserve"> по теме «Динамика популяции»</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1) В наименьшей степени связано с численностью популяции действие фактора: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паразитизма;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накопления отходов жизнедеятельности;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хищничества;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суровой зимы.</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б).</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2) Популяция может увеличивать численность с возрастающей скоростью, то есть экспоненциально:</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когда ограничена только пища;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при освоении новых мест обитания;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только в случае отсутствия хищников;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только в лабораторных условиях.</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б).</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3) Численность популяции из года в год остается примерно одинаковой, потому что:</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каждый год погибает примерно одинаковое количество особей;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организмы размножаются более интенсивно при меньшей плотности и менее интенсивно при большей плотности;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организмы прекращают размножение, после того как численность популяции превысит средний уровень;</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смертность и рождаемость примерно одинаковы.</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г).</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Если </w:t>
      </w:r>
      <w:r>
        <w:rPr>
          <w:rFonts w:ascii="Times New Roman" w:hAnsi="Times New Roman" w:cs="Times New Roman"/>
          <w:i/>
          <w:iCs/>
          <w:sz w:val="28"/>
          <w:szCs w:val="28"/>
        </w:rPr>
        <w:t xml:space="preserve">n – </w:t>
      </w:r>
      <w:r>
        <w:rPr>
          <w:rFonts w:ascii="Times New Roman" w:hAnsi="Times New Roman" w:cs="Times New Roman"/>
          <w:sz w:val="28"/>
          <w:szCs w:val="28"/>
        </w:rPr>
        <w:t xml:space="preserve">число организмов, </w:t>
      </w:r>
      <w:r>
        <w:rPr>
          <w:rFonts w:ascii="Times New Roman" w:hAnsi="Times New Roman" w:cs="Times New Roman"/>
          <w:i/>
          <w:iCs/>
          <w:sz w:val="28"/>
          <w:szCs w:val="28"/>
        </w:rPr>
        <w:t>t</w:t>
      </w:r>
      <w:r>
        <w:rPr>
          <w:rFonts w:ascii="Times New Roman" w:hAnsi="Times New Roman" w:cs="Times New Roman"/>
          <w:sz w:val="28"/>
          <w:szCs w:val="28"/>
        </w:rPr>
        <w:t xml:space="preserve"> – время, то формула ∆</w:t>
      </w:r>
      <w:r>
        <w:rPr>
          <w:rFonts w:ascii="Times New Roman" w:hAnsi="Times New Roman" w:cs="Times New Roman"/>
          <w:i/>
          <w:iCs/>
          <w:sz w:val="28"/>
          <w:szCs w:val="28"/>
        </w:rPr>
        <w:t>n</w:t>
      </w:r>
      <w:r>
        <w:rPr>
          <w:rFonts w:ascii="Times New Roman" w:hAnsi="Times New Roman" w:cs="Times New Roman"/>
          <w:sz w:val="28"/>
          <w:szCs w:val="28"/>
        </w:rPr>
        <w:t>/∆</w:t>
      </w:r>
      <w:r>
        <w:rPr>
          <w:rFonts w:ascii="Times New Roman" w:hAnsi="Times New Roman" w:cs="Times New Roman"/>
          <w:i/>
          <w:iCs/>
          <w:sz w:val="28"/>
          <w:szCs w:val="28"/>
        </w:rPr>
        <w:t>t</w:t>
      </w:r>
      <w:r>
        <w:rPr>
          <w:rFonts w:ascii="Times New Roman" w:hAnsi="Times New Roman" w:cs="Times New Roman"/>
          <w:sz w:val="28"/>
          <w:szCs w:val="28"/>
        </w:rPr>
        <w:t xml:space="preserve"> означает: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а) среднюю скорость изменения числа организмов в расчете на одну особь;</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среднюю скорость изменения числа организмов во времени;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скорость роста популяции в процентах;</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скорость изменения числа организмов за единицу времени на определенной территории.</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б).</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5) Колебания численности популяции связаны:</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с изменением условий жизни (температуры, влажности);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с загрязнением окружающей среды;</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со средой обитания;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с уровнем организации организмов.</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а).</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6) Показателем процветания популяций в экосистеме служит: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связь с другими популяциями;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связь между особями популяции;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их высокая численность;</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колебания численности популяций.</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 xml:space="preserve">Ответ: </w:t>
      </w:r>
      <w:r>
        <w:rPr>
          <w:rFonts w:ascii="Times New Roman" w:hAnsi="Times New Roman" w:cs="Times New Roman"/>
          <w:sz w:val="28"/>
          <w:szCs w:val="28"/>
        </w:rPr>
        <w:t>в).</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7) Численность популяций колорадского жука, завезенного из Америки в Европу, сильно выросла: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из-за благоприятного здесь климата;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более снежных зим;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более влажного климата;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отсутствия врагов этого насекомого.</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г).</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8) Сохранению  популяций  и  видов  промысловых  животных  способствует: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полный запрет на охоту;</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вселение их в новую экосистему;</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регуляция численности частичным запретом на охоту;</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полное уничтожение их врагов.</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9) Популяции угрожает гибель, если ее численность:</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максимальна;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минимальна;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колеблется по сезонам;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колеблется по годам.</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б).</w:t>
      </w:r>
    </w:p>
    <w:p w:rsidR="006C5505" w:rsidRDefault="006C5505" w:rsidP="006C5505">
      <w:pPr>
        <w:pStyle w:val="ParagraphStyle"/>
        <w:keepNext/>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10) Истребление хищниками больных и ослабленных животных способствует тому, что численность популяций жертв: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сокращается;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увеличивается;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изменяется по сезонам года;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поддерживается на определенном уровне.</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г).</w:t>
      </w:r>
    </w:p>
    <w:p w:rsidR="006C5505" w:rsidRDefault="006C5505" w:rsidP="006C5505">
      <w:pPr>
        <w:jc w:val="center"/>
      </w:pPr>
    </w:p>
    <w:p w:rsidR="006C5505" w:rsidRDefault="006C5505" w:rsidP="006C5505">
      <w:pPr>
        <w:jc w:val="center"/>
      </w:pPr>
    </w:p>
    <w:p w:rsidR="006C5505" w:rsidRDefault="006C5505" w:rsidP="006C5505">
      <w:pPr>
        <w:jc w:val="center"/>
      </w:pPr>
    </w:p>
    <w:p w:rsidR="006C5505" w:rsidRPr="005B6D3C" w:rsidRDefault="006C5505" w:rsidP="006C5505">
      <w:pPr>
        <w:pStyle w:val="ParagraphStyle"/>
        <w:spacing w:before="60" w:after="60" w:line="252" w:lineRule="auto"/>
        <w:ind w:firstLine="360"/>
        <w:jc w:val="center"/>
        <w:rPr>
          <w:rFonts w:ascii="Times New Roman" w:hAnsi="Times New Roman" w:cs="Times New Roman"/>
          <w:b/>
          <w:sz w:val="28"/>
          <w:szCs w:val="28"/>
        </w:rPr>
      </w:pPr>
      <w:r w:rsidRPr="005B6D3C">
        <w:rPr>
          <w:rFonts w:ascii="Times New Roman" w:hAnsi="Times New Roman" w:cs="Times New Roman"/>
          <w:b/>
          <w:sz w:val="28"/>
          <w:szCs w:val="28"/>
        </w:rPr>
        <w:t xml:space="preserve"> </w:t>
      </w:r>
      <w:r>
        <w:rPr>
          <w:rFonts w:ascii="Times New Roman" w:hAnsi="Times New Roman" w:cs="Times New Roman"/>
          <w:b/>
          <w:sz w:val="28"/>
          <w:szCs w:val="28"/>
        </w:rPr>
        <w:t xml:space="preserve">6. </w:t>
      </w:r>
      <w:r w:rsidRPr="005B6D3C">
        <w:rPr>
          <w:rFonts w:ascii="Times New Roman" w:hAnsi="Times New Roman" w:cs="Times New Roman"/>
          <w:b/>
          <w:spacing w:val="45"/>
          <w:sz w:val="28"/>
          <w:szCs w:val="28"/>
        </w:rPr>
        <w:t>Тестирование</w:t>
      </w:r>
      <w:r w:rsidRPr="005B6D3C">
        <w:rPr>
          <w:rFonts w:ascii="Times New Roman" w:hAnsi="Times New Roman" w:cs="Times New Roman"/>
          <w:b/>
          <w:sz w:val="28"/>
          <w:szCs w:val="28"/>
        </w:rPr>
        <w:t xml:space="preserve"> по теме «Структура сообщества»</w:t>
      </w:r>
    </w:p>
    <w:p w:rsidR="006C5505" w:rsidRDefault="006C5505" w:rsidP="006C5505">
      <w:pPr>
        <w:pStyle w:val="ParagraphStyle"/>
        <w:spacing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1) Совокупность взаимосвязанных между собой и со средой обитания видов, длительное время обитающих на определенной территории с однородными природными условиями, представляет собой: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экосистему;</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биосферу;</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сообщество;</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агроценоз.</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а).</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2) Примером природной экосистемы служит: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пшеничное поле;</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оранжерея;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дубрава;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теплица.</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3) Разнообразие видов, переплетение цепей питания в экосистеме служит показателем: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ее изменения;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ее устойчивости;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ее закономерного развития;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конкуренции видов.</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б).</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4) Одна  из  главных  причин  сокращения  разнообразия  видов  жи-</w:t>
      </w:r>
      <w:r>
        <w:rPr>
          <w:rFonts w:ascii="Times New Roman" w:hAnsi="Times New Roman" w:cs="Times New Roman"/>
          <w:sz w:val="28"/>
          <w:szCs w:val="28"/>
        </w:rPr>
        <w:br/>
        <w:t>вотных:</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колебания численности растительноядных;</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межвидовая борьба;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чрезмерное размножение хищников;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разрушение мест обитания животных.</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г).</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5) Почему дубраву считают биогеоценозом?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Между всеми обитающими в ней видами существуют родственные связи;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между обитающими в ней видами отсутствуют родственные связи;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особи  разных  видов  скрещиваются  между  собой  и  связаны родством;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обитающие в ней виды связаны между собой и с факторами неживой природы.</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г).</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6) Наибольшее число видов характерно для экосистемы:</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березовой рощи;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экваториального леса;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дубравы;</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тайги.</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 xml:space="preserve">Ответ: </w:t>
      </w:r>
      <w:r>
        <w:rPr>
          <w:rFonts w:ascii="Times New Roman" w:hAnsi="Times New Roman" w:cs="Times New Roman"/>
          <w:sz w:val="28"/>
          <w:szCs w:val="28"/>
        </w:rPr>
        <w:t>б).</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7) Наименьшее число видов входит в биоценоз:</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тропического леса;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степи;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широколиственного леса;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тундры.</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г).</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8) Ярусное строение фитоценоза: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дает  растениям  возможность  более  полно  использовать  ресурсы среды;</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не имеет никакого значения для растений;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связано с ярусным распределением животных в сообществе;</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приводит к уменьшению видового разнообразия.</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а).</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9) Основными  причинами  утраты  биологического  разнообразия может быть:</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возрастающее потребление ресурсов;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эволюционное старение видов;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расселение видов в другие экосистемы.</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а).</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10) К важнейшим показателям, характеризующим структуру сообщества, относят: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видовой состав, видовое разнообразие;</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перемещение (круговорот) веществ и энергии;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экологические взаимодействия организмов.</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а).</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p>
    <w:p w:rsidR="006C5505" w:rsidRDefault="006C5505" w:rsidP="006C5505">
      <w:pPr>
        <w:pStyle w:val="ParagraphStyle"/>
        <w:tabs>
          <w:tab w:val="left" w:pos="3382"/>
        </w:tabs>
        <w:spacing w:before="60" w:line="252" w:lineRule="auto"/>
        <w:jc w:val="both"/>
        <w:rPr>
          <w:rFonts w:ascii="Times New Roman" w:hAnsi="Times New Roman" w:cs="Times New Roman"/>
          <w:sz w:val="28"/>
          <w:szCs w:val="28"/>
        </w:rPr>
      </w:pPr>
      <w:r>
        <w:rPr>
          <w:rFonts w:ascii="Times New Roman" w:hAnsi="Times New Roman" w:cs="Times New Roman"/>
          <w:sz w:val="28"/>
          <w:szCs w:val="28"/>
        </w:rPr>
        <w:tab/>
        <w:t>Тема 4.2</w:t>
      </w:r>
    </w:p>
    <w:p w:rsidR="006C5505" w:rsidRPr="005B6D3C" w:rsidRDefault="006C5505" w:rsidP="006C5505">
      <w:pPr>
        <w:pStyle w:val="ParagraphStyle"/>
        <w:spacing w:before="60" w:line="252" w:lineRule="auto"/>
        <w:ind w:firstLine="360"/>
        <w:jc w:val="center"/>
        <w:rPr>
          <w:rFonts w:ascii="Times New Roman" w:hAnsi="Times New Roman" w:cs="Times New Roman"/>
          <w:b/>
          <w:sz w:val="28"/>
          <w:szCs w:val="28"/>
        </w:rPr>
      </w:pPr>
      <w:r>
        <w:rPr>
          <w:rFonts w:ascii="Times New Roman" w:hAnsi="Times New Roman" w:cs="Times New Roman"/>
          <w:b/>
          <w:spacing w:val="45"/>
          <w:sz w:val="28"/>
          <w:szCs w:val="28"/>
        </w:rPr>
        <w:t xml:space="preserve">7. </w:t>
      </w:r>
      <w:r w:rsidRPr="005B6D3C">
        <w:rPr>
          <w:rFonts w:ascii="Times New Roman" w:hAnsi="Times New Roman" w:cs="Times New Roman"/>
          <w:b/>
          <w:spacing w:val="45"/>
          <w:sz w:val="28"/>
          <w:szCs w:val="28"/>
        </w:rPr>
        <w:t xml:space="preserve">Тестирование </w:t>
      </w:r>
      <w:r w:rsidRPr="005B6D3C">
        <w:rPr>
          <w:rFonts w:ascii="Times New Roman" w:hAnsi="Times New Roman" w:cs="Times New Roman"/>
          <w:b/>
          <w:sz w:val="28"/>
          <w:szCs w:val="28"/>
        </w:rPr>
        <w:t>по теме «Пищевые цепи»</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1) Растение «петров крест» в биоценозе функционирует как:</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продуцент;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консумент I порядка;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консумент II порядка;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редуцент.</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б).</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2) Можно считать, что львы и тигры находятся на одном и том же трофическом уровне, потому что и те, и другие:</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поедают растительноядных животных;</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живут в сходных местообитаниях;</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имеют примерно одинаковые размеры;</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имеют разнообразную кормовую базу.</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а).</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3) Организмы,  питающиеся  готовыми  органическими  веществами, относят: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к автотрофам;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гетеротрофам;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продуцентам;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хемотрофам.</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б).</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4) Азотфиксирующие бактерии относятся: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к продуцентам;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консументам I порядка;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консументам II порядка;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редуцентам.</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а).</w:t>
      </w:r>
    </w:p>
    <w:p w:rsidR="006C5505" w:rsidRDefault="006C5505" w:rsidP="006C5505">
      <w:pPr>
        <w:pStyle w:val="ParagraphStyle"/>
        <w:keepNext/>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5) Наземные цепи питания, в основе которых лежат пищевые связи, начинаются с растений, так как:</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они обеспечивают все живые организмы пищей и энергией;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на Земле существует огромное разнообразие растений;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растения расселились во все среды обитания;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численность растений каждого вида очень высокая.</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а).</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6) Большое разнообразие цепей питания, сбалансированный круговорот веществ в экосистеме обеспечивают ее:</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динамичность;</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целостность;</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в) смену;</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сходство с агроценозом.</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б).</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7) Процессы фотосинтеза, в результате которого неорганические вещества превращаются в органические и дыхание, при котором органические вещества расщепляются до неорганических, составляют основу:</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обмена веществ;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круговорота веществ;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пищевых связей;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территориальных связей.</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б).</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8) Неоднократному использованию живыми организмами химических веществ в экосистеме способствует: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саморегуляция;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обмен веществ и энергии;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колебание численности популяций;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круговорот веществ.</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г).</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9) Определите правильно составленную пищевую цепь:</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ястреб → дрозд → гусеница → крапива;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крапива → дрозд → гусеница → ястреб;</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гусеница → крапива → дрозд → ястреб;</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крапива → гусеница → дрозд → ястреб.</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г).</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10) Главный источник энергии, обеспечивающий круговорот веществ: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реакции, протекающие в земных недрах;</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органические вещества тел животных;</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солнечное излучение;</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хемосинтезирующие организмы.</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jc w:val="center"/>
      </w:pPr>
    </w:p>
    <w:p w:rsidR="006C5505" w:rsidRDefault="006C5505" w:rsidP="006C5505">
      <w:pPr>
        <w:jc w:val="center"/>
      </w:pPr>
    </w:p>
    <w:p w:rsidR="006C5505" w:rsidRDefault="006C5505" w:rsidP="006C5505">
      <w:pPr>
        <w:jc w:val="center"/>
      </w:pPr>
    </w:p>
    <w:p w:rsidR="006C5505" w:rsidRDefault="006C5505" w:rsidP="006C5505">
      <w:pPr>
        <w:jc w:val="center"/>
      </w:pPr>
    </w:p>
    <w:p w:rsidR="006C5505" w:rsidRDefault="006C5505" w:rsidP="006C5505">
      <w:pPr>
        <w:jc w:val="center"/>
      </w:pPr>
      <w:r>
        <w:t>Тема 4.2</w:t>
      </w:r>
    </w:p>
    <w:p w:rsidR="006C5505" w:rsidRDefault="006C5505" w:rsidP="006C5505">
      <w:pPr>
        <w:jc w:val="center"/>
      </w:pPr>
    </w:p>
    <w:p w:rsidR="006C5505" w:rsidRPr="005B6D3C" w:rsidRDefault="006C5505" w:rsidP="006C5505">
      <w:pPr>
        <w:autoSpaceDE w:val="0"/>
        <w:autoSpaceDN w:val="0"/>
        <w:adjustRightInd w:val="0"/>
        <w:jc w:val="center"/>
        <w:rPr>
          <w:b/>
          <w:sz w:val="28"/>
          <w:szCs w:val="28"/>
        </w:rPr>
      </w:pPr>
      <w:r>
        <w:rPr>
          <w:b/>
          <w:spacing w:val="45"/>
          <w:sz w:val="28"/>
          <w:szCs w:val="28"/>
        </w:rPr>
        <w:t xml:space="preserve">8. </w:t>
      </w:r>
      <w:r w:rsidRPr="005B6D3C">
        <w:rPr>
          <w:b/>
          <w:spacing w:val="45"/>
          <w:sz w:val="28"/>
          <w:szCs w:val="28"/>
        </w:rPr>
        <w:t>Тестирование</w:t>
      </w:r>
      <w:r w:rsidRPr="005B6D3C">
        <w:rPr>
          <w:b/>
          <w:sz w:val="28"/>
          <w:szCs w:val="28"/>
        </w:rPr>
        <w:t xml:space="preserve"> по теме «</w:t>
      </w:r>
      <w:r>
        <w:rPr>
          <w:b/>
          <w:sz w:val="28"/>
          <w:szCs w:val="28"/>
        </w:rPr>
        <w:t xml:space="preserve"> Экологические  пирамиды</w:t>
      </w:r>
      <w:r w:rsidRPr="005B6D3C">
        <w:rPr>
          <w:b/>
          <w:sz w:val="28"/>
          <w:szCs w:val="28"/>
        </w:rPr>
        <w:t>»</w:t>
      </w:r>
    </w:p>
    <w:p w:rsidR="006C5505" w:rsidRDefault="006C5505" w:rsidP="006C5505">
      <w:pPr>
        <w:pStyle w:val="ParagraphStyle"/>
        <w:spacing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1) Количество энергии, передаваемой с одного трофического уровня на другой, составляет от количества энергии предыдущего уровня: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1 %;</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5 %;</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10 %;</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15 %.</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 xml:space="preserve">Ответ: </w:t>
      </w:r>
      <w:r>
        <w:rPr>
          <w:rFonts w:ascii="Times New Roman" w:hAnsi="Times New Roman" w:cs="Times New Roman"/>
          <w:sz w:val="28"/>
          <w:szCs w:val="28"/>
        </w:rPr>
        <w:t>в).</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2) Согласно правилу пирамиды чисел общее число особей, участвующих в цепях питания, с каждым звеном: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уменьшается;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увеличивается;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остается неизменным;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изменяется по синусоидному графику (циклически).</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а).</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3) Ряд организмов, в котором от предшествующего организма к последующему происходит передача вещества, называют: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экологической пирамидой массы;</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экологической пирамидой энергии;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цепью питания;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саморегуляцией.</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4) Первоначальным источником веществ и энергии в большинстве экосистем являются: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бактерии;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грибы;</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животные;</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растения.</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г).</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5) Прогрессивное уменьшение биомассы и энергии от продуцентов к консументам и от них к редуцентам называют: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круговоротом веществ;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правилом экологической пирамиды;</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развитием экосистемы;</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законом превращения энергии.</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 xml:space="preserve">Ответ: </w:t>
      </w:r>
      <w:r>
        <w:rPr>
          <w:rFonts w:ascii="Times New Roman" w:hAnsi="Times New Roman" w:cs="Times New Roman"/>
          <w:sz w:val="28"/>
          <w:szCs w:val="28"/>
        </w:rPr>
        <w:t>б).</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6) Перевернутая пирамида численности характерна для: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водных экосистем;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наземных экосистем;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не встречается вообще;</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почвенных биоценозов.</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lastRenderedPageBreak/>
        <w:t>Ответ:</w:t>
      </w:r>
      <w:r>
        <w:rPr>
          <w:rFonts w:ascii="Times New Roman" w:hAnsi="Times New Roman" w:cs="Times New Roman"/>
          <w:sz w:val="28"/>
          <w:szCs w:val="28"/>
        </w:rPr>
        <w:t xml:space="preserve"> а).</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7) Потери вещества и энергии при переходе с одного трофического уровня на другой составляют: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10 %;</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90 %;</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0 %;</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20 %.</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б).</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8) Для каждого следующего уровня пищевой цепи: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биомасса организмов значительно больше, чем для предыдущего;</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биомасса организмов сравнима с биомассой предыдущего уровня;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сумма биомасс организмов двух следующих уровней равна биомассе предыдущего;</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биомасса организмов обычно меньше, чем для предыдущего.</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г).</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9) Пирамида численности отражает: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плотность населения организмов на каждом трофическом уровне;</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скорость самовозобновления (оборота) организмов;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количество биомассы на каждом трофическом уровне.</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а).</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10) Большое  разнообразие  видов  в  экосистеме – основа  формирования разнообразных цепей питания, сбалансированного круговорота веществ и … </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устойчивого развития экосистем;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колебания численности популяций;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появления новых видов;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расселения видов в другие экосистемы.</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 xml:space="preserve">Ответ: </w:t>
      </w:r>
      <w:r>
        <w:rPr>
          <w:rFonts w:ascii="Times New Roman" w:hAnsi="Times New Roman" w:cs="Times New Roman"/>
          <w:sz w:val="28"/>
          <w:szCs w:val="28"/>
        </w:rPr>
        <w:t>а).</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p>
    <w:p w:rsidR="006C5505" w:rsidRDefault="006C5505" w:rsidP="006C5505">
      <w:pPr>
        <w:pStyle w:val="ParagraphStyle"/>
        <w:spacing w:before="60" w:line="252" w:lineRule="auto"/>
        <w:ind w:firstLine="360"/>
        <w:jc w:val="both"/>
        <w:rPr>
          <w:rFonts w:ascii="Times New Roman" w:hAnsi="Times New Roman" w:cs="Times New Roman"/>
          <w:sz w:val="28"/>
          <w:szCs w:val="28"/>
        </w:rPr>
      </w:pPr>
    </w:p>
    <w:p w:rsidR="006C5505" w:rsidRDefault="006C5505" w:rsidP="006C5505">
      <w:pPr>
        <w:pStyle w:val="ParagraphStyle"/>
        <w:spacing w:before="60" w:line="252" w:lineRule="auto"/>
        <w:ind w:firstLine="360"/>
        <w:jc w:val="both"/>
        <w:rPr>
          <w:rFonts w:ascii="Times New Roman" w:hAnsi="Times New Roman" w:cs="Times New Roman"/>
          <w:sz w:val="28"/>
          <w:szCs w:val="28"/>
        </w:rPr>
      </w:pPr>
    </w:p>
    <w:p w:rsidR="006C5505" w:rsidRDefault="006C5505" w:rsidP="006C5505">
      <w:pPr>
        <w:pStyle w:val="ParagraphStyle"/>
        <w:spacing w:before="60" w:line="252" w:lineRule="auto"/>
        <w:ind w:firstLine="360"/>
        <w:jc w:val="both"/>
        <w:rPr>
          <w:rFonts w:ascii="Times New Roman" w:hAnsi="Times New Roman" w:cs="Times New Roman"/>
          <w:sz w:val="28"/>
          <w:szCs w:val="28"/>
        </w:rPr>
      </w:pPr>
    </w:p>
    <w:p w:rsidR="006C5505" w:rsidRPr="005B6D3C" w:rsidRDefault="006C5505" w:rsidP="006C5505">
      <w:pPr>
        <w:autoSpaceDE w:val="0"/>
        <w:autoSpaceDN w:val="0"/>
        <w:adjustRightInd w:val="0"/>
        <w:jc w:val="center"/>
        <w:rPr>
          <w:b/>
          <w:sz w:val="28"/>
          <w:szCs w:val="28"/>
        </w:rPr>
      </w:pPr>
      <w:r>
        <w:rPr>
          <w:b/>
          <w:spacing w:val="45"/>
          <w:sz w:val="28"/>
          <w:szCs w:val="28"/>
        </w:rPr>
        <w:t xml:space="preserve">9. </w:t>
      </w:r>
      <w:r w:rsidRPr="005B6D3C">
        <w:rPr>
          <w:b/>
          <w:spacing w:val="45"/>
          <w:sz w:val="28"/>
          <w:szCs w:val="28"/>
        </w:rPr>
        <w:t>Тестирование</w:t>
      </w:r>
      <w:r w:rsidRPr="005B6D3C">
        <w:rPr>
          <w:b/>
          <w:sz w:val="28"/>
          <w:szCs w:val="28"/>
        </w:rPr>
        <w:t xml:space="preserve"> по теме «Экологическая сукцессия»</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1) Из перечисленного ниже примером первичной сукцессии являются: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мхи – лишайники – травянистые растения;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лишайники – травянистые растения – мхи;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лишайники – мхи – травянистые растения;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травянистые растения – мхи – лишайники.</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2) В процессе сукцессии в сообществе происходят следующие основные изменения: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смена видового состава растений и животных;</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уменьшение видового разнообразия организмов;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уменьшение биомассы органического вещества;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увеличение чистой продукции сообщества.</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 xml:space="preserve">Ответ: </w:t>
      </w:r>
      <w:r>
        <w:rPr>
          <w:rFonts w:ascii="Times New Roman" w:hAnsi="Times New Roman" w:cs="Times New Roman"/>
          <w:sz w:val="28"/>
          <w:szCs w:val="28"/>
        </w:rPr>
        <w:t>а).</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caps/>
          <w:sz w:val="28"/>
          <w:szCs w:val="28"/>
        </w:rPr>
        <w:t>е</w:t>
      </w:r>
      <w:r>
        <w:rPr>
          <w:rFonts w:ascii="Times New Roman" w:hAnsi="Times New Roman" w:cs="Times New Roman"/>
          <w:sz w:val="28"/>
          <w:szCs w:val="28"/>
        </w:rPr>
        <w:t>стественная смена одних растительных сообществ другими выражается в том, что:</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ни один вид не уничтожается полностью другим видом;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в экосистеме постоянно происходит колебание численности видов;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менее  приспособленные  виды  вытесняются  более  приспособленными;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на смену менее устойчивой экосистеме приходит более устойчивая.</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г).</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4) Какие организмы первыми заселят остров, залитый вулканической лавой?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деревья;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 кустарники;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лишайники;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г) лисицы.</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б).</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5) Значительные изменения организмами среды обитания в процессе их жизнедеятельности, в результате чего она становится непригодной для их жизни, – это причина: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вымирания видов;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колебания численности популяций;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смены экосистем;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биологического прогресса.</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6) Причинами смены одного биогеоценоза другим являются:</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сезонные изменения в природе;</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изменения погодных условий;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колебания численности популяций одного вида;</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изменения  среды  обитания  в  результате  жизнедеятельности  организмов.</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г).</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7) Слив в водоемы ядохимикатов, избыток удобрений в результате полива могут вызвать большие изменения в данной экосистеме, причиной которых является фактор:</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антропогенный;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биотический;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в) лимитирующий;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метеорологический.</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а).</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8) К глубоким изменениям экосистемы степи приводит: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отмирание надземных частей растений летом;</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изменение активности животных в течение суток;</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распашка земель;</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бурное развитие растительности зимой.</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pStyle w:val="ParagraphStyle"/>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9) Выберите неправильный ответ. Вытаптывание в лесопарке ведет:</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к повреждению подроста деревьев;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уплотнению почвы;</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исчезновению луговых трав;</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исчезновению лесных трав.</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в).</w:t>
      </w:r>
    </w:p>
    <w:p w:rsidR="006C5505" w:rsidRDefault="006C5505" w:rsidP="006C5505">
      <w:pPr>
        <w:pStyle w:val="ParagraphStyle"/>
        <w:keepNext/>
        <w:spacing w:before="60" w:after="60" w:line="252" w:lineRule="auto"/>
        <w:ind w:firstLine="360"/>
        <w:jc w:val="both"/>
        <w:rPr>
          <w:rFonts w:ascii="Times New Roman" w:hAnsi="Times New Roman" w:cs="Times New Roman"/>
          <w:sz w:val="28"/>
          <w:szCs w:val="28"/>
        </w:rPr>
      </w:pPr>
      <w:r>
        <w:rPr>
          <w:rFonts w:ascii="Times New Roman" w:hAnsi="Times New Roman" w:cs="Times New Roman"/>
          <w:sz w:val="28"/>
          <w:szCs w:val="28"/>
        </w:rPr>
        <w:t>10) Укажите  причину  массовой  гибели  птиц  в  прибрежных  зонах морей:</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а) недостаток пищи;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б) загрязнение воды в морях нефтепродуктами;</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в) сезонные изменения в природе;</w:t>
      </w:r>
    </w:p>
    <w:p w:rsidR="006C5505" w:rsidRDefault="006C5505" w:rsidP="006C5505">
      <w:pPr>
        <w:pStyle w:val="ParagraphStyle"/>
        <w:spacing w:line="252" w:lineRule="auto"/>
        <w:ind w:firstLine="360"/>
        <w:jc w:val="both"/>
        <w:rPr>
          <w:rFonts w:ascii="Times New Roman" w:hAnsi="Times New Roman" w:cs="Times New Roman"/>
          <w:sz w:val="28"/>
          <w:szCs w:val="28"/>
        </w:rPr>
      </w:pPr>
      <w:r>
        <w:rPr>
          <w:rFonts w:ascii="Times New Roman" w:hAnsi="Times New Roman" w:cs="Times New Roman"/>
          <w:sz w:val="28"/>
          <w:szCs w:val="28"/>
        </w:rPr>
        <w:t>г) приливы и отливы.</w:t>
      </w:r>
    </w:p>
    <w:p w:rsidR="006C5505" w:rsidRDefault="006C5505" w:rsidP="006C5505">
      <w:pPr>
        <w:pStyle w:val="ParagraphStyle"/>
        <w:spacing w:before="6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 б).</w:t>
      </w:r>
    </w:p>
    <w:p w:rsidR="006C5505" w:rsidRDefault="006C5505" w:rsidP="006C5505">
      <w:pPr>
        <w:rPr>
          <w:b/>
        </w:rPr>
      </w:pPr>
    </w:p>
    <w:p w:rsidR="006C5505" w:rsidRDefault="006C5505" w:rsidP="006C5505">
      <w:pPr>
        <w:rPr>
          <w:b/>
        </w:rPr>
      </w:pPr>
    </w:p>
    <w:p w:rsidR="006C5505" w:rsidRDefault="006C5505" w:rsidP="006C5505">
      <w:pPr>
        <w:ind w:left="720"/>
        <w:jc w:val="both"/>
        <w:rPr>
          <w:sz w:val="28"/>
          <w:szCs w:val="28"/>
        </w:rPr>
      </w:pPr>
    </w:p>
    <w:p w:rsidR="006C5505" w:rsidRPr="005B327B" w:rsidRDefault="006C5505" w:rsidP="006C5505">
      <w:pPr>
        <w:ind w:firstLine="709"/>
        <w:jc w:val="both"/>
        <w:rPr>
          <w:i/>
          <w:sz w:val="28"/>
          <w:szCs w:val="28"/>
        </w:rPr>
      </w:pPr>
    </w:p>
    <w:p w:rsidR="006C5505" w:rsidRPr="001D2E26" w:rsidRDefault="006C5505" w:rsidP="006C5505">
      <w:pPr>
        <w:spacing w:line="360" w:lineRule="auto"/>
        <w:jc w:val="both"/>
        <w:rPr>
          <w:b/>
          <w:bCs/>
          <w:sz w:val="28"/>
          <w:szCs w:val="28"/>
        </w:rPr>
      </w:pPr>
      <w:r w:rsidRPr="008A1ED4">
        <w:rPr>
          <w:b/>
          <w:bCs/>
          <w:sz w:val="28"/>
          <w:szCs w:val="28"/>
        </w:rPr>
        <w:t>4.</w:t>
      </w:r>
      <w:r w:rsidRPr="00DD38DF">
        <w:rPr>
          <w:b/>
          <w:sz w:val="28"/>
          <w:szCs w:val="28"/>
        </w:rPr>
        <w:t xml:space="preserve"> </w:t>
      </w:r>
      <w:r>
        <w:rPr>
          <w:b/>
          <w:sz w:val="28"/>
          <w:szCs w:val="28"/>
        </w:rPr>
        <w:t>К</w:t>
      </w:r>
      <w:r w:rsidRPr="00DD38DF">
        <w:rPr>
          <w:b/>
          <w:sz w:val="28"/>
          <w:szCs w:val="28"/>
        </w:rPr>
        <w:t>онтрольно-оценочны</w:t>
      </w:r>
      <w:r>
        <w:rPr>
          <w:b/>
          <w:sz w:val="28"/>
          <w:szCs w:val="28"/>
        </w:rPr>
        <w:t>е</w:t>
      </w:r>
      <w:r w:rsidRPr="00DD38DF">
        <w:rPr>
          <w:b/>
          <w:sz w:val="28"/>
          <w:szCs w:val="28"/>
        </w:rPr>
        <w:t xml:space="preserve"> материал</w:t>
      </w:r>
      <w:r>
        <w:rPr>
          <w:b/>
          <w:sz w:val="28"/>
          <w:szCs w:val="28"/>
        </w:rPr>
        <w:t>ы</w:t>
      </w:r>
      <w:r w:rsidRPr="00DD38DF">
        <w:rPr>
          <w:b/>
          <w:sz w:val="28"/>
          <w:szCs w:val="28"/>
        </w:rPr>
        <w:t xml:space="preserve"> для </w:t>
      </w:r>
      <w:r>
        <w:rPr>
          <w:b/>
          <w:sz w:val="28"/>
          <w:szCs w:val="28"/>
        </w:rPr>
        <w:t>итоговой аттестации по учебной дисциплине</w:t>
      </w:r>
    </w:p>
    <w:p w:rsidR="006C5505" w:rsidRPr="00C95AD4" w:rsidRDefault="006C5505" w:rsidP="006C5505">
      <w:pPr>
        <w:spacing w:line="360" w:lineRule="auto"/>
        <w:ind w:firstLine="709"/>
        <w:jc w:val="both"/>
        <w:rPr>
          <w:sz w:val="28"/>
          <w:szCs w:val="28"/>
        </w:rPr>
      </w:pPr>
      <w:r>
        <w:rPr>
          <w:sz w:val="28"/>
          <w:szCs w:val="28"/>
        </w:rPr>
        <w:t>Текущий к</w:t>
      </w:r>
      <w:r w:rsidRPr="00C95AD4">
        <w:rPr>
          <w:sz w:val="28"/>
          <w:szCs w:val="28"/>
        </w:rPr>
        <w:t xml:space="preserve">онтроль и оценка осуществляются с использованием следующих форм и </w:t>
      </w:r>
      <w:r>
        <w:rPr>
          <w:sz w:val="28"/>
          <w:szCs w:val="28"/>
        </w:rPr>
        <w:t>методов: устный опрос, собеседование,  оценка лабораторно-практических работ, тестирование, диктант, конференция, кратковременная контрольная работа, проверочная работа, зачёт.</w:t>
      </w:r>
    </w:p>
    <w:p w:rsidR="006C5505" w:rsidRDefault="006C5505" w:rsidP="006C5505">
      <w:pPr>
        <w:spacing w:line="360" w:lineRule="auto"/>
        <w:ind w:firstLine="709"/>
        <w:jc w:val="both"/>
        <w:rPr>
          <w:sz w:val="28"/>
          <w:szCs w:val="28"/>
        </w:rPr>
      </w:pPr>
    </w:p>
    <w:p w:rsidR="006C5505" w:rsidRDefault="006C5505" w:rsidP="006C5505">
      <w:pPr>
        <w:spacing w:line="360" w:lineRule="auto"/>
        <w:ind w:firstLine="709"/>
        <w:jc w:val="both"/>
        <w:rPr>
          <w:sz w:val="28"/>
          <w:szCs w:val="28"/>
        </w:rPr>
      </w:pPr>
      <w:r>
        <w:rPr>
          <w:sz w:val="28"/>
          <w:szCs w:val="28"/>
        </w:rPr>
        <w:lastRenderedPageBreak/>
        <w:t>Оценка освоения дисциплины предусматривает использование универсальной шкалы (таблицы).</w:t>
      </w:r>
    </w:p>
    <w:p w:rsidR="006C5505" w:rsidRDefault="006C5505" w:rsidP="006C5505">
      <w:pPr>
        <w:ind w:firstLine="708"/>
        <w:jc w:val="both"/>
        <w:rPr>
          <w:sz w:val="28"/>
          <w:szCs w:val="28"/>
        </w:rPr>
      </w:pPr>
      <w:r w:rsidRPr="00AE7681">
        <w:rPr>
          <w:sz w:val="28"/>
          <w:szCs w:val="28"/>
          <w:lang w:val="en-US"/>
        </w:rPr>
        <w:t>III</w:t>
      </w:r>
      <w:r w:rsidRPr="00AE7681">
        <w:rPr>
          <w:sz w:val="28"/>
          <w:szCs w:val="28"/>
        </w:rPr>
        <w:t>б. КРИТЕРИИ ОЦЕНКИ</w:t>
      </w:r>
      <w:r>
        <w:rPr>
          <w:sz w:val="28"/>
          <w:szCs w:val="28"/>
        </w:rPr>
        <w:t xml:space="preserve"> </w:t>
      </w:r>
    </w:p>
    <w:p w:rsidR="006C5505" w:rsidRDefault="006C5505" w:rsidP="006C5505">
      <w:pPr>
        <w:ind w:firstLine="708"/>
        <w:jc w:val="both"/>
        <w:rPr>
          <w:sz w:val="28"/>
          <w:szCs w:val="28"/>
        </w:rPr>
      </w:pP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6C5505" w:rsidRPr="0089508D" w:rsidTr="001E1A16">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6C5505" w:rsidRPr="0089508D" w:rsidRDefault="006C5505" w:rsidP="001E1A16">
            <w:pPr>
              <w:jc w:val="center"/>
              <w:rPr>
                <w:b/>
                <w:sz w:val="28"/>
                <w:szCs w:val="28"/>
              </w:rPr>
            </w:pPr>
            <w:r w:rsidRPr="0089508D">
              <w:rPr>
                <w:b/>
                <w:sz w:val="28"/>
                <w:szCs w:val="28"/>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6C5505" w:rsidRPr="0089508D" w:rsidRDefault="006C5505" w:rsidP="001E1A16">
            <w:pPr>
              <w:jc w:val="center"/>
              <w:rPr>
                <w:b/>
                <w:sz w:val="28"/>
                <w:szCs w:val="28"/>
              </w:rPr>
            </w:pPr>
            <w:r w:rsidRPr="0089508D">
              <w:rPr>
                <w:b/>
                <w:sz w:val="28"/>
                <w:szCs w:val="28"/>
              </w:rPr>
              <w:t>Качественная оценка индивидуальных образовательных достижений</w:t>
            </w:r>
          </w:p>
        </w:tc>
      </w:tr>
      <w:tr w:rsidR="006C5505" w:rsidRPr="0089508D" w:rsidTr="001E1A16">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6C5505" w:rsidRPr="0089508D" w:rsidRDefault="006C5505" w:rsidP="001E1A16">
            <w:pPr>
              <w:jc w:val="center"/>
              <w:rPr>
                <w:b/>
                <w:sz w:val="28"/>
                <w:szCs w:val="28"/>
              </w:rPr>
            </w:pPr>
          </w:p>
        </w:tc>
        <w:tc>
          <w:tcPr>
            <w:tcW w:w="2318" w:type="dxa"/>
            <w:tcBorders>
              <w:top w:val="single" w:sz="6" w:space="0" w:color="auto"/>
              <w:left w:val="single" w:sz="6" w:space="0" w:color="auto"/>
              <w:bottom w:val="single" w:sz="8" w:space="0" w:color="auto"/>
              <w:right w:val="single" w:sz="6" w:space="0" w:color="auto"/>
            </w:tcBorders>
            <w:vAlign w:val="center"/>
          </w:tcPr>
          <w:p w:rsidR="006C5505" w:rsidRPr="0089508D" w:rsidRDefault="006C5505" w:rsidP="001E1A16">
            <w:pPr>
              <w:jc w:val="center"/>
              <w:rPr>
                <w:b/>
                <w:sz w:val="28"/>
                <w:szCs w:val="28"/>
              </w:rPr>
            </w:pPr>
            <w:r w:rsidRPr="0089508D">
              <w:rPr>
                <w:b/>
                <w:sz w:val="28"/>
                <w:szCs w:val="28"/>
              </w:rPr>
              <w:t>балл (отметка)</w:t>
            </w:r>
          </w:p>
        </w:tc>
        <w:tc>
          <w:tcPr>
            <w:tcW w:w="2973" w:type="dxa"/>
            <w:tcBorders>
              <w:top w:val="single" w:sz="6" w:space="0" w:color="auto"/>
              <w:left w:val="single" w:sz="6" w:space="0" w:color="auto"/>
              <w:bottom w:val="single" w:sz="8" w:space="0" w:color="auto"/>
            </w:tcBorders>
            <w:vAlign w:val="center"/>
          </w:tcPr>
          <w:p w:rsidR="006C5505" w:rsidRPr="0089508D" w:rsidRDefault="006C5505" w:rsidP="001E1A16">
            <w:pPr>
              <w:jc w:val="center"/>
              <w:rPr>
                <w:b/>
                <w:sz w:val="28"/>
                <w:szCs w:val="28"/>
              </w:rPr>
            </w:pPr>
            <w:r w:rsidRPr="0089508D">
              <w:rPr>
                <w:b/>
                <w:sz w:val="28"/>
                <w:szCs w:val="28"/>
              </w:rPr>
              <w:t>вербальный аналог</w:t>
            </w:r>
          </w:p>
        </w:tc>
      </w:tr>
      <w:tr w:rsidR="006C5505" w:rsidRPr="0089508D" w:rsidTr="001E1A16">
        <w:trPr>
          <w:trHeight w:val="20"/>
          <w:jc w:val="center"/>
        </w:trPr>
        <w:tc>
          <w:tcPr>
            <w:tcW w:w="2700" w:type="dxa"/>
            <w:tcBorders>
              <w:top w:val="single" w:sz="8" w:space="0" w:color="auto"/>
            </w:tcBorders>
            <w:shd w:val="clear" w:color="auto" w:fill="auto"/>
            <w:noWrap/>
            <w:vAlign w:val="center"/>
          </w:tcPr>
          <w:p w:rsidR="006C5505" w:rsidRPr="0089508D" w:rsidRDefault="006C5505" w:rsidP="001E1A16">
            <w:pPr>
              <w:jc w:val="center"/>
              <w:rPr>
                <w:sz w:val="28"/>
                <w:szCs w:val="28"/>
              </w:rPr>
            </w:pPr>
            <w:r w:rsidRPr="0089508D">
              <w:rPr>
                <w:sz w:val="28"/>
                <w:szCs w:val="28"/>
              </w:rPr>
              <w:t>90 ÷ 100</w:t>
            </w:r>
          </w:p>
        </w:tc>
        <w:tc>
          <w:tcPr>
            <w:tcW w:w="2318" w:type="dxa"/>
            <w:tcBorders>
              <w:top w:val="single" w:sz="8" w:space="0" w:color="auto"/>
            </w:tcBorders>
            <w:vAlign w:val="center"/>
          </w:tcPr>
          <w:p w:rsidR="006C5505" w:rsidRPr="0089508D" w:rsidRDefault="006C5505" w:rsidP="001E1A16">
            <w:pPr>
              <w:jc w:val="center"/>
              <w:rPr>
                <w:sz w:val="28"/>
                <w:szCs w:val="28"/>
              </w:rPr>
            </w:pPr>
            <w:r w:rsidRPr="0089508D">
              <w:rPr>
                <w:sz w:val="28"/>
                <w:szCs w:val="28"/>
              </w:rPr>
              <w:t>5</w:t>
            </w:r>
          </w:p>
        </w:tc>
        <w:tc>
          <w:tcPr>
            <w:tcW w:w="2973" w:type="dxa"/>
            <w:tcBorders>
              <w:top w:val="single" w:sz="8" w:space="0" w:color="auto"/>
            </w:tcBorders>
          </w:tcPr>
          <w:p w:rsidR="006C5505" w:rsidRPr="0089508D" w:rsidRDefault="006C5505" w:rsidP="001E1A16">
            <w:pPr>
              <w:jc w:val="center"/>
              <w:rPr>
                <w:sz w:val="28"/>
                <w:szCs w:val="28"/>
              </w:rPr>
            </w:pPr>
            <w:r w:rsidRPr="0089508D">
              <w:rPr>
                <w:sz w:val="28"/>
                <w:szCs w:val="28"/>
              </w:rPr>
              <w:t>отлично</w:t>
            </w:r>
          </w:p>
        </w:tc>
      </w:tr>
      <w:tr w:rsidR="006C5505" w:rsidRPr="0089508D" w:rsidTr="001E1A16">
        <w:trPr>
          <w:trHeight w:val="20"/>
          <w:jc w:val="center"/>
        </w:trPr>
        <w:tc>
          <w:tcPr>
            <w:tcW w:w="2700" w:type="dxa"/>
            <w:shd w:val="clear" w:color="auto" w:fill="auto"/>
            <w:noWrap/>
            <w:vAlign w:val="center"/>
          </w:tcPr>
          <w:p w:rsidR="006C5505" w:rsidRPr="0089508D" w:rsidRDefault="006C5505" w:rsidP="001E1A16">
            <w:pPr>
              <w:jc w:val="center"/>
              <w:rPr>
                <w:sz w:val="28"/>
                <w:szCs w:val="28"/>
              </w:rPr>
            </w:pPr>
            <w:r>
              <w:rPr>
                <w:sz w:val="28"/>
                <w:szCs w:val="28"/>
              </w:rPr>
              <w:t>80</w:t>
            </w:r>
            <w:r w:rsidRPr="0089508D">
              <w:rPr>
                <w:sz w:val="28"/>
                <w:szCs w:val="28"/>
              </w:rPr>
              <w:t xml:space="preserve"> ÷ 89</w:t>
            </w:r>
          </w:p>
        </w:tc>
        <w:tc>
          <w:tcPr>
            <w:tcW w:w="2318" w:type="dxa"/>
            <w:vAlign w:val="center"/>
          </w:tcPr>
          <w:p w:rsidR="006C5505" w:rsidRPr="0089508D" w:rsidRDefault="006C5505" w:rsidP="001E1A16">
            <w:pPr>
              <w:jc w:val="center"/>
              <w:rPr>
                <w:sz w:val="28"/>
                <w:szCs w:val="28"/>
              </w:rPr>
            </w:pPr>
            <w:r w:rsidRPr="0089508D">
              <w:rPr>
                <w:sz w:val="28"/>
                <w:szCs w:val="28"/>
              </w:rPr>
              <w:t>4</w:t>
            </w:r>
          </w:p>
        </w:tc>
        <w:tc>
          <w:tcPr>
            <w:tcW w:w="2973" w:type="dxa"/>
          </w:tcPr>
          <w:p w:rsidR="006C5505" w:rsidRPr="0089508D" w:rsidRDefault="006C5505" w:rsidP="001E1A16">
            <w:pPr>
              <w:jc w:val="center"/>
              <w:rPr>
                <w:sz w:val="28"/>
                <w:szCs w:val="28"/>
              </w:rPr>
            </w:pPr>
            <w:r w:rsidRPr="0089508D">
              <w:rPr>
                <w:sz w:val="28"/>
                <w:szCs w:val="28"/>
              </w:rPr>
              <w:t>хорошо</w:t>
            </w:r>
          </w:p>
        </w:tc>
      </w:tr>
      <w:tr w:rsidR="006C5505" w:rsidRPr="0089508D" w:rsidTr="001E1A16">
        <w:trPr>
          <w:trHeight w:val="20"/>
          <w:jc w:val="center"/>
        </w:trPr>
        <w:tc>
          <w:tcPr>
            <w:tcW w:w="2700" w:type="dxa"/>
            <w:shd w:val="clear" w:color="auto" w:fill="auto"/>
            <w:noWrap/>
            <w:vAlign w:val="center"/>
          </w:tcPr>
          <w:p w:rsidR="006C5505" w:rsidRPr="0089508D" w:rsidRDefault="006C5505" w:rsidP="001E1A16">
            <w:pPr>
              <w:jc w:val="center"/>
              <w:rPr>
                <w:sz w:val="28"/>
                <w:szCs w:val="28"/>
              </w:rPr>
            </w:pPr>
            <w:r>
              <w:rPr>
                <w:sz w:val="28"/>
                <w:szCs w:val="28"/>
              </w:rPr>
              <w:t>70</w:t>
            </w:r>
            <w:r w:rsidRPr="0089508D">
              <w:rPr>
                <w:sz w:val="28"/>
                <w:szCs w:val="28"/>
              </w:rPr>
              <w:t xml:space="preserve">÷ </w:t>
            </w:r>
            <w:r>
              <w:rPr>
                <w:sz w:val="28"/>
                <w:szCs w:val="28"/>
              </w:rPr>
              <w:t>79</w:t>
            </w:r>
          </w:p>
        </w:tc>
        <w:tc>
          <w:tcPr>
            <w:tcW w:w="2318" w:type="dxa"/>
            <w:vAlign w:val="center"/>
          </w:tcPr>
          <w:p w:rsidR="006C5505" w:rsidRPr="0089508D" w:rsidRDefault="006C5505" w:rsidP="001E1A16">
            <w:pPr>
              <w:jc w:val="center"/>
              <w:rPr>
                <w:sz w:val="28"/>
                <w:szCs w:val="28"/>
              </w:rPr>
            </w:pPr>
            <w:r w:rsidRPr="0089508D">
              <w:rPr>
                <w:sz w:val="28"/>
                <w:szCs w:val="28"/>
              </w:rPr>
              <w:t>3</w:t>
            </w:r>
          </w:p>
        </w:tc>
        <w:tc>
          <w:tcPr>
            <w:tcW w:w="2973" w:type="dxa"/>
          </w:tcPr>
          <w:p w:rsidR="006C5505" w:rsidRPr="0089508D" w:rsidRDefault="006C5505" w:rsidP="001E1A16">
            <w:pPr>
              <w:jc w:val="center"/>
              <w:rPr>
                <w:sz w:val="28"/>
                <w:szCs w:val="28"/>
              </w:rPr>
            </w:pPr>
            <w:r w:rsidRPr="0089508D">
              <w:rPr>
                <w:sz w:val="28"/>
                <w:szCs w:val="28"/>
              </w:rPr>
              <w:t>удовлетворительно</w:t>
            </w:r>
          </w:p>
        </w:tc>
      </w:tr>
      <w:tr w:rsidR="006C5505" w:rsidRPr="0089508D" w:rsidTr="001E1A16">
        <w:trPr>
          <w:trHeight w:val="20"/>
          <w:jc w:val="center"/>
        </w:trPr>
        <w:tc>
          <w:tcPr>
            <w:tcW w:w="2700" w:type="dxa"/>
            <w:shd w:val="clear" w:color="auto" w:fill="auto"/>
            <w:noWrap/>
            <w:vAlign w:val="center"/>
          </w:tcPr>
          <w:p w:rsidR="006C5505" w:rsidRPr="0089508D" w:rsidRDefault="006C5505" w:rsidP="001E1A16">
            <w:pPr>
              <w:jc w:val="center"/>
              <w:rPr>
                <w:sz w:val="28"/>
                <w:szCs w:val="28"/>
              </w:rPr>
            </w:pPr>
            <w:r w:rsidRPr="0089508D">
              <w:rPr>
                <w:sz w:val="28"/>
                <w:szCs w:val="28"/>
              </w:rPr>
              <w:t xml:space="preserve">менее </w:t>
            </w:r>
            <w:r>
              <w:rPr>
                <w:sz w:val="28"/>
                <w:szCs w:val="28"/>
              </w:rPr>
              <w:t>70</w:t>
            </w:r>
          </w:p>
        </w:tc>
        <w:tc>
          <w:tcPr>
            <w:tcW w:w="2318" w:type="dxa"/>
            <w:vAlign w:val="center"/>
          </w:tcPr>
          <w:p w:rsidR="006C5505" w:rsidRPr="0089508D" w:rsidRDefault="006C5505" w:rsidP="001E1A16">
            <w:pPr>
              <w:jc w:val="center"/>
              <w:rPr>
                <w:sz w:val="28"/>
                <w:szCs w:val="28"/>
              </w:rPr>
            </w:pPr>
            <w:r w:rsidRPr="0089508D">
              <w:rPr>
                <w:sz w:val="28"/>
                <w:szCs w:val="28"/>
              </w:rPr>
              <w:t>2</w:t>
            </w:r>
          </w:p>
        </w:tc>
        <w:tc>
          <w:tcPr>
            <w:tcW w:w="2973" w:type="dxa"/>
          </w:tcPr>
          <w:p w:rsidR="006C5505" w:rsidRPr="0089508D" w:rsidRDefault="006C5505" w:rsidP="001E1A16">
            <w:pPr>
              <w:jc w:val="center"/>
              <w:rPr>
                <w:sz w:val="28"/>
                <w:szCs w:val="28"/>
              </w:rPr>
            </w:pPr>
            <w:r w:rsidRPr="0089508D">
              <w:rPr>
                <w:sz w:val="28"/>
                <w:szCs w:val="28"/>
              </w:rPr>
              <w:t>не удовлетворительно</w:t>
            </w:r>
          </w:p>
        </w:tc>
      </w:tr>
    </w:tbl>
    <w:p w:rsidR="006C5505" w:rsidRDefault="006C5505" w:rsidP="006C5505">
      <w:pPr>
        <w:pStyle w:val="10"/>
        <w:rPr>
          <w:b/>
        </w:rPr>
      </w:pPr>
    </w:p>
    <w:p w:rsidR="006C5505" w:rsidRDefault="006C5505" w:rsidP="006C5505">
      <w:pPr>
        <w:pStyle w:val="10"/>
        <w:rPr>
          <w:b/>
        </w:rPr>
      </w:pPr>
    </w:p>
    <w:p w:rsidR="006C5505" w:rsidRPr="00641DED" w:rsidRDefault="006C5505" w:rsidP="006C5505">
      <w:pPr>
        <w:pStyle w:val="10"/>
        <w:rPr>
          <w:b/>
        </w:rPr>
      </w:pPr>
      <w:r w:rsidRPr="00641DED">
        <w:rPr>
          <w:b/>
        </w:rPr>
        <w:t xml:space="preserve">     </w:t>
      </w:r>
      <w:bookmarkStart w:id="64" w:name="_Toc353285605"/>
      <w:bookmarkStart w:id="65" w:name="_Toc353285967"/>
      <w:bookmarkStart w:id="66" w:name="_Toc353286368"/>
      <w:smartTag w:uri="urn:schemas-microsoft-com:office:smarttags" w:element="place">
        <w:r w:rsidRPr="00641DED">
          <w:rPr>
            <w:b/>
            <w:lang w:val="en-US"/>
          </w:rPr>
          <w:t>I</w:t>
        </w:r>
        <w:r w:rsidRPr="00641DED">
          <w:rPr>
            <w:b/>
          </w:rPr>
          <w:t>.</w:t>
        </w:r>
      </w:smartTag>
      <w:r w:rsidRPr="00641DED">
        <w:rPr>
          <w:b/>
        </w:rPr>
        <w:t xml:space="preserve"> ПАСПОРТ</w:t>
      </w:r>
      <w:bookmarkEnd w:id="64"/>
      <w:bookmarkEnd w:id="65"/>
      <w:bookmarkEnd w:id="66"/>
    </w:p>
    <w:p w:rsidR="006C5505" w:rsidRPr="00702B39" w:rsidRDefault="006C5505" w:rsidP="006C5505">
      <w:pPr>
        <w:jc w:val="both"/>
        <w:rPr>
          <w:b/>
          <w:sz w:val="28"/>
          <w:szCs w:val="28"/>
        </w:rPr>
      </w:pPr>
    </w:p>
    <w:p w:rsidR="006C5505" w:rsidRDefault="006C5505" w:rsidP="00B962D1">
      <w:pPr>
        <w:jc w:val="both"/>
        <w:rPr>
          <w:b/>
          <w:sz w:val="28"/>
          <w:szCs w:val="28"/>
        </w:rPr>
      </w:pPr>
      <w:r w:rsidRPr="00702B39">
        <w:rPr>
          <w:b/>
          <w:sz w:val="28"/>
          <w:szCs w:val="28"/>
        </w:rPr>
        <w:t>Назначение:</w:t>
      </w:r>
    </w:p>
    <w:p w:rsidR="006C5505" w:rsidRPr="00B962D1" w:rsidRDefault="006C5505" w:rsidP="00B962D1">
      <w:pPr>
        <w:jc w:val="both"/>
        <w:rPr>
          <w:i/>
          <w:sz w:val="28"/>
          <w:szCs w:val="28"/>
        </w:rPr>
      </w:pPr>
      <w:r w:rsidRPr="00702B39">
        <w:rPr>
          <w:sz w:val="28"/>
          <w:szCs w:val="28"/>
        </w:rPr>
        <w:t xml:space="preserve">КОМ предназначен для контроля и оценки результатов освоения </w:t>
      </w:r>
      <w:r>
        <w:rPr>
          <w:sz w:val="28"/>
          <w:szCs w:val="28"/>
        </w:rPr>
        <w:t xml:space="preserve">учебной дисциплины «Биология» </w:t>
      </w:r>
      <w:bookmarkStart w:id="67" w:name="_Toc353285606"/>
      <w:bookmarkStart w:id="68" w:name="_Toc353285968"/>
      <w:bookmarkStart w:id="69" w:name="_Toc353286369"/>
    </w:p>
    <w:p w:rsidR="006C5505" w:rsidRDefault="006C5505" w:rsidP="006C5505">
      <w:pPr>
        <w:pStyle w:val="10"/>
        <w:ind w:firstLine="0"/>
        <w:rPr>
          <w:b/>
        </w:rPr>
      </w:pPr>
    </w:p>
    <w:p w:rsidR="006C5505" w:rsidRPr="00641DED" w:rsidRDefault="006C5505" w:rsidP="006C5505">
      <w:pPr>
        <w:pStyle w:val="10"/>
        <w:ind w:firstLine="0"/>
        <w:rPr>
          <w:b/>
        </w:rPr>
      </w:pPr>
      <w:r w:rsidRPr="00641DED">
        <w:rPr>
          <w:b/>
          <w:lang w:val="en-US"/>
        </w:rPr>
        <w:t>II</w:t>
      </w:r>
      <w:r w:rsidRPr="00641DED">
        <w:rPr>
          <w:b/>
        </w:rPr>
        <w:t xml:space="preserve">. ЗАДАНИЕ ДЛЯ ЭКЗАМЕНУЮЩЕГОСЯ. </w:t>
      </w:r>
      <w:bookmarkEnd w:id="67"/>
      <w:bookmarkEnd w:id="68"/>
      <w:bookmarkEnd w:id="69"/>
    </w:p>
    <w:p w:rsidR="006C5505" w:rsidRPr="00B962D1" w:rsidRDefault="006C5505" w:rsidP="00B962D1">
      <w:pPr>
        <w:spacing w:line="360" w:lineRule="auto"/>
        <w:rPr>
          <w:b/>
          <w:bCs/>
          <w:sz w:val="36"/>
          <w:szCs w:val="28"/>
        </w:rPr>
      </w:pPr>
      <w:r w:rsidRPr="00D96A8C">
        <w:rPr>
          <w:b/>
          <w:bCs/>
          <w:sz w:val="36"/>
          <w:szCs w:val="28"/>
        </w:rPr>
        <w:t>Дифференцированный зачет УД</w:t>
      </w:r>
    </w:p>
    <w:p w:rsidR="006C5505" w:rsidRDefault="006C5505" w:rsidP="006C5505">
      <w:pPr>
        <w:jc w:val="both"/>
        <w:rPr>
          <w:b/>
          <w:sz w:val="28"/>
          <w:szCs w:val="28"/>
        </w:rPr>
      </w:pPr>
      <w:r w:rsidRPr="00702B39">
        <w:rPr>
          <w:b/>
          <w:sz w:val="28"/>
          <w:szCs w:val="28"/>
        </w:rPr>
        <w:t>Инструкция</w:t>
      </w:r>
      <w:r>
        <w:rPr>
          <w:b/>
          <w:sz w:val="28"/>
          <w:szCs w:val="28"/>
        </w:rPr>
        <w:t xml:space="preserve"> для обучающихся</w:t>
      </w:r>
    </w:p>
    <w:p w:rsidR="006C5505" w:rsidRDefault="006C5505" w:rsidP="006C5505">
      <w:pPr>
        <w:jc w:val="both"/>
        <w:rPr>
          <w:b/>
          <w:sz w:val="28"/>
          <w:szCs w:val="28"/>
        </w:rPr>
      </w:pPr>
      <w:r>
        <w:rPr>
          <w:b/>
          <w:sz w:val="28"/>
          <w:szCs w:val="28"/>
        </w:rPr>
        <w:t>Вариант 1.</w:t>
      </w:r>
    </w:p>
    <w:p w:rsidR="006C5505" w:rsidRPr="008A68D1" w:rsidRDefault="006C5505" w:rsidP="006C5505">
      <w:pPr>
        <w:jc w:val="both"/>
        <w:rPr>
          <w:sz w:val="28"/>
          <w:szCs w:val="28"/>
        </w:rPr>
      </w:pPr>
      <w:r>
        <w:rPr>
          <w:sz w:val="28"/>
          <w:szCs w:val="28"/>
        </w:rPr>
        <w:t>Внимательно прочитайте вопросы билета.</w:t>
      </w:r>
    </w:p>
    <w:p w:rsidR="006C5505" w:rsidRDefault="006C5505" w:rsidP="006C5505">
      <w:pPr>
        <w:jc w:val="both"/>
        <w:rPr>
          <w:sz w:val="28"/>
          <w:szCs w:val="28"/>
        </w:rPr>
      </w:pPr>
      <w:r>
        <w:rPr>
          <w:sz w:val="28"/>
          <w:szCs w:val="28"/>
        </w:rPr>
        <w:t>Время подготовки к ответу – 30 минут.</w:t>
      </w:r>
    </w:p>
    <w:p w:rsidR="006C5505" w:rsidRPr="008A68D1" w:rsidRDefault="006C5505" w:rsidP="006C5505">
      <w:pPr>
        <w:jc w:val="both"/>
        <w:rPr>
          <w:b/>
          <w:sz w:val="28"/>
          <w:szCs w:val="28"/>
        </w:rPr>
      </w:pPr>
    </w:p>
    <w:p w:rsidR="006C5505" w:rsidRDefault="006C5505" w:rsidP="006C5505">
      <w:pPr>
        <w:spacing w:line="360" w:lineRule="auto"/>
        <w:jc w:val="both"/>
        <w:rPr>
          <w:b/>
          <w:sz w:val="28"/>
          <w:szCs w:val="28"/>
        </w:rPr>
      </w:pPr>
      <w:r>
        <w:rPr>
          <w:b/>
          <w:sz w:val="28"/>
          <w:szCs w:val="28"/>
        </w:rPr>
        <w:t>Вопросы.</w:t>
      </w:r>
    </w:p>
    <w:p w:rsidR="006C5505" w:rsidRDefault="006C5505" w:rsidP="0075057C">
      <w:pPr>
        <w:numPr>
          <w:ilvl w:val="0"/>
          <w:numId w:val="604"/>
        </w:numPr>
        <w:spacing w:after="0" w:line="360" w:lineRule="auto"/>
        <w:jc w:val="both"/>
        <w:rPr>
          <w:sz w:val="28"/>
          <w:szCs w:val="28"/>
        </w:rPr>
      </w:pPr>
      <w:r w:rsidRPr="00514BA3">
        <w:rPr>
          <w:sz w:val="28"/>
          <w:szCs w:val="28"/>
        </w:rPr>
        <w:t>Химический состав клетки.</w:t>
      </w:r>
    </w:p>
    <w:p w:rsidR="006C5505" w:rsidRDefault="006C5505" w:rsidP="0075057C">
      <w:pPr>
        <w:numPr>
          <w:ilvl w:val="0"/>
          <w:numId w:val="604"/>
        </w:numPr>
        <w:spacing w:after="0" w:line="360" w:lineRule="auto"/>
        <w:jc w:val="both"/>
        <w:rPr>
          <w:b/>
          <w:sz w:val="28"/>
          <w:szCs w:val="28"/>
        </w:rPr>
      </w:pPr>
      <w:r>
        <w:rPr>
          <w:sz w:val="28"/>
          <w:szCs w:val="28"/>
        </w:rPr>
        <w:t>Экологические факторы среды.</w:t>
      </w:r>
    </w:p>
    <w:p w:rsidR="006C5505" w:rsidRPr="0039023A" w:rsidRDefault="006C5505" w:rsidP="006C5505">
      <w:pPr>
        <w:spacing w:line="360" w:lineRule="auto"/>
        <w:jc w:val="both"/>
        <w:rPr>
          <w:b/>
          <w:color w:val="000000"/>
          <w:sz w:val="28"/>
          <w:szCs w:val="28"/>
        </w:rPr>
      </w:pPr>
      <w:r w:rsidRPr="0039023A">
        <w:rPr>
          <w:b/>
          <w:color w:val="000000"/>
          <w:sz w:val="28"/>
          <w:szCs w:val="28"/>
        </w:rPr>
        <w:lastRenderedPageBreak/>
        <w:t>Вариант 5.</w:t>
      </w:r>
    </w:p>
    <w:p w:rsidR="006C5505" w:rsidRPr="0039023A" w:rsidRDefault="006C5505" w:rsidP="006C5505">
      <w:pPr>
        <w:spacing w:line="360" w:lineRule="auto"/>
        <w:jc w:val="both"/>
        <w:rPr>
          <w:b/>
          <w:color w:val="000000"/>
          <w:sz w:val="28"/>
          <w:szCs w:val="28"/>
        </w:rPr>
      </w:pPr>
      <w:r w:rsidRPr="0039023A">
        <w:rPr>
          <w:b/>
          <w:color w:val="000000"/>
          <w:sz w:val="28"/>
          <w:szCs w:val="28"/>
        </w:rPr>
        <w:t>Инструкция для обучающихся.</w:t>
      </w:r>
    </w:p>
    <w:p w:rsidR="006C5505" w:rsidRPr="0039023A" w:rsidRDefault="006C5505" w:rsidP="006C5505">
      <w:pPr>
        <w:spacing w:line="360" w:lineRule="auto"/>
        <w:jc w:val="both"/>
        <w:rPr>
          <w:color w:val="000000"/>
          <w:sz w:val="28"/>
          <w:szCs w:val="28"/>
        </w:rPr>
      </w:pPr>
      <w:r w:rsidRPr="0039023A">
        <w:rPr>
          <w:color w:val="000000"/>
          <w:sz w:val="28"/>
          <w:szCs w:val="28"/>
        </w:rPr>
        <w:t>Внимательно прочитайте вопросы билета.</w:t>
      </w:r>
    </w:p>
    <w:p w:rsidR="006C5505" w:rsidRPr="0039023A" w:rsidRDefault="006C5505" w:rsidP="006C5505">
      <w:pPr>
        <w:spacing w:line="360" w:lineRule="auto"/>
        <w:jc w:val="both"/>
        <w:rPr>
          <w:color w:val="000000"/>
          <w:sz w:val="28"/>
          <w:szCs w:val="28"/>
        </w:rPr>
      </w:pPr>
      <w:r>
        <w:rPr>
          <w:color w:val="000000"/>
          <w:sz w:val="28"/>
          <w:szCs w:val="28"/>
        </w:rPr>
        <w:t>Время подготовки к ответу – 3</w:t>
      </w:r>
      <w:r w:rsidRPr="0039023A">
        <w:rPr>
          <w:color w:val="000000"/>
          <w:sz w:val="28"/>
          <w:szCs w:val="28"/>
        </w:rPr>
        <w:t>0 минут.</w:t>
      </w:r>
    </w:p>
    <w:p w:rsidR="006C5505" w:rsidRPr="0039023A" w:rsidRDefault="006C5505" w:rsidP="006C5505">
      <w:pPr>
        <w:spacing w:line="360" w:lineRule="auto"/>
        <w:jc w:val="both"/>
        <w:rPr>
          <w:b/>
          <w:color w:val="000000"/>
          <w:sz w:val="28"/>
          <w:szCs w:val="28"/>
        </w:rPr>
      </w:pPr>
      <w:r w:rsidRPr="0039023A">
        <w:rPr>
          <w:b/>
          <w:color w:val="000000"/>
          <w:sz w:val="28"/>
          <w:szCs w:val="28"/>
        </w:rPr>
        <w:t>Вопросы.</w:t>
      </w:r>
    </w:p>
    <w:p w:rsidR="006C5505" w:rsidRDefault="006C5505" w:rsidP="0075057C">
      <w:pPr>
        <w:numPr>
          <w:ilvl w:val="0"/>
          <w:numId w:val="605"/>
        </w:numPr>
        <w:spacing w:after="0" w:line="240" w:lineRule="auto"/>
        <w:jc w:val="both"/>
        <w:rPr>
          <w:sz w:val="28"/>
          <w:szCs w:val="28"/>
        </w:rPr>
      </w:pPr>
      <w:r>
        <w:rPr>
          <w:sz w:val="28"/>
          <w:szCs w:val="28"/>
        </w:rPr>
        <w:t>Митоз.</w:t>
      </w:r>
    </w:p>
    <w:p w:rsidR="006C5505" w:rsidRPr="008A68D1" w:rsidRDefault="006C5505" w:rsidP="0075057C">
      <w:pPr>
        <w:numPr>
          <w:ilvl w:val="0"/>
          <w:numId w:val="605"/>
        </w:numPr>
        <w:spacing w:after="0" w:line="240" w:lineRule="auto"/>
        <w:jc w:val="both"/>
        <w:rPr>
          <w:sz w:val="28"/>
          <w:szCs w:val="28"/>
        </w:rPr>
      </w:pPr>
      <w:r>
        <w:rPr>
          <w:sz w:val="28"/>
          <w:szCs w:val="28"/>
        </w:rPr>
        <w:t>Сообщества. Экосистемы.</w:t>
      </w:r>
    </w:p>
    <w:p w:rsidR="006C5505" w:rsidRPr="008A68D1" w:rsidRDefault="006C5505" w:rsidP="006C5505">
      <w:pPr>
        <w:jc w:val="both"/>
        <w:rPr>
          <w:b/>
          <w:sz w:val="28"/>
          <w:szCs w:val="28"/>
        </w:rPr>
      </w:pPr>
    </w:p>
    <w:p w:rsidR="006C5505" w:rsidRPr="0039023A" w:rsidRDefault="006C5505" w:rsidP="006C5505">
      <w:pPr>
        <w:spacing w:line="360" w:lineRule="auto"/>
        <w:jc w:val="both"/>
        <w:rPr>
          <w:b/>
          <w:color w:val="000000"/>
          <w:sz w:val="28"/>
          <w:szCs w:val="28"/>
        </w:rPr>
      </w:pPr>
      <w:r w:rsidRPr="0039023A">
        <w:rPr>
          <w:b/>
          <w:color w:val="000000"/>
          <w:sz w:val="28"/>
          <w:szCs w:val="28"/>
        </w:rPr>
        <w:t>Вариант 10.</w:t>
      </w:r>
    </w:p>
    <w:p w:rsidR="006C5505" w:rsidRPr="0039023A" w:rsidRDefault="006C5505" w:rsidP="006C5505">
      <w:pPr>
        <w:spacing w:line="360" w:lineRule="auto"/>
        <w:jc w:val="both"/>
        <w:rPr>
          <w:b/>
          <w:color w:val="000000"/>
          <w:sz w:val="28"/>
          <w:szCs w:val="28"/>
        </w:rPr>
      </w:pPr>
      <w:r w:rsidRPr="0039023A">
        <w:rPr>
          <w:b/>
          <w:color w:val="000000"/>
          <w:sz w:val="28"/>
          <w:szCs w:val="28"/>
        </w:rPr>
        <w:t>Инструкция для обучающегося.</w:t>
      </w:r>
    </w:p>
    <w:p w:rsidR="006C5505" w:rsidRPr="0039023A" w:rsidRDefault="006C5505" w:rsidP="006C5505">
      <w:pPr>
        <w:spacing w:line="360" w:lineRule="auto"/>
        <w:jc w:val="both"/>
        <w:rPr>
          <w:color w:val="000000"/>
          <w:sz w:val="28"/>
          <w:szCs w:val="28"/>
        </w:rPr>
      </w:pPr>
      <w:r w:rsidRPr="0039023A">
        <w:rPr>
          <w:color w:val="000000"/>
          <w:sz w:val="28"/>
          <w:szCs w:val="28"/>
        </w:rPr>
        <w:t>Внимательно прочитайте вопросы билета.</w:t>
      </w:r>
    </w:p>
    <w:p w:rsidR="006C5505" w:rsidRPr="0039023A" w:rsidRDefault="006C5505" w:rsidP="006C5505">
      <w:pPr>
        <w:spacing w:line="360" w:lineRule="auto"/>
        <w:jc w:val="both"/>
        <w:rPr>
          <w:color w:val="000000"/>
          <w:sz w:val="28"/>
          <w:szCs w:val="28"/>
        </w:rPr>
      </w:pPr>
      <w:r>
        <w:rPr>
          <w:color w:val="000000"/>
          <w:sz w:val="28"/>
          <w:szCs w:val="28"/>
        </w:rPr>
        <w:t>Время подготовки к ответу – 30</w:t>
      </w:r>
      <w:r w:rsidRPr="0039023A">
        <w:rPr>
          <w:color w:val="000000"/>
          <w:sz w:val="28"/>
          <w:szCs w:val="28"/>
        </w:rPr>
        <w:t xml:space="preserve"> мин</w:t>
      </w:r>
    </w:p>
    <w:p w:rsidR="006C5505" w:rsidRDefault="006C5505" w:rsidP="006C5505">
      <w:pPr>
        <w:spacing w:line="360" w:lineRule="auto"/>
        <w:jc w:val="both"/>
        <w:rPr>
          <w:b/>
          <w:color w:val="000000"/>
          <w:sz w:val="28"/>
          <w:szCs w:val="28"/>
        </w:rPr>
      </w:pPr>
      <w:r>
        <w:rPr>
          <w:b/>
          <w:color w:val="000000"/>
          <w:sz w:val="28"/>
          <w:szCs w:val="28"/>
        </w:rPr>
        <w:t>Вопросы.</w:t>
      </w:r>
    </w:p>
    <w:p w:rsidR="006C5505" w:rsidRDefault="006C5505" w:rsidP="0075057C">
      <w:pPr>
        <w:numPr>
          <w:ilvl w:val="0"/>
          <w:numId w:val="606"/>
        </w:numPr>
        <w:spacing w:after="0" w:line="360" w:lineRule="auto"/>
        <w:jc w:val="both"/>
        <w:rPr>
          <w:color w:val="000000"/>
          <w:sz w:val="28"/>
          <w:szCs w:val="28"/>
        </w:rPr>
      </w:pPr>
      <w:r>
        <w:rPr>
          <w:color w:val="000000"/>
          <w:sz w:val="28"/>
          <w:szCs w:val="28"/>
        </w:rPr>
        <w:t>Моногибридное скрещивание.</w:t>
      </w:r>
    </w:p>
    <w:p w:rsidR="006C5505" w:rsidRPr="00050E10" w:rsidRDefault="006C5505" w:rsidP="0075057C">
      <w:pPr>
        <w:numPr>
          <w:ilvl w:val="0"/>
          <w:numId w:val="606"/>
        </w:numPr>
        <w:spacing w:after="0" w:line="360" w:lineRule="auto"/>
        <w:jc w:val="both"/>
        <w:rPr>
          <w:color w:val="000000"/>
          <w:sz w:val="28"/>
          <w:szCs w:val="28"/>
        </w:rPr>
      </w:pPr>
      <w:r>
        <w:rPr>
          <w:color w:val="000000"/>
          <w:sz w:val="28"/>
          <w:szCs w:val="28"/>
        </w:rPr>
        <w:t>Современные взгляды на возникновение жизни.</w:t>
      </w:r>
    </w:p>
    <w:p w:rsidR="006C5505" w:rsidRPr="00641DED" w:rsidRDefault="006C5505" w:rsidP="006C5505">
      <w:pPr>
        <w:pStyle w:val="10"/>
        <w:ind w:firstLine="0"/>
        <w:rPr>
          <w:b/>
        </w:rPr>
      </w:pPr>
      <w:bookmarkStart w:id="70" w:name="_Toc353285607"/>
      <w:bookmarkStart w:id="71" w:name="_Toc353285969"/>
      <w:bookmarkStart w:id="72" w:name="_Toc353286370"/>
      <w:r w:rsidRPr="00641DED">
        <w:rPr>
          <w:b/>
          <w:lang w:val="en-US"/>
        </w:rPr>
        <w:t>III</w:t>
      </w:r>
      <w:r w:rsidRPr="00641DED">
        <w:rPr>
          <w:b/>
        </w:rPr>
        <w:t>. ПАКЕТ ЭКЗАМЕНАТОРА</w:t>
      </w:r>
      <w:bookmarkEnd w:id="70"/>
      <w:bookmarkEnd w:id="71"/>
      <w:bookmarkEnd w:id="72"/>
    </w:p>
    <w:p w:rsidR="006C5505" w:rsidRPr="00702B39" w:rsidRDefault="006C5505" w:rsidP="006C5505">
      <w:pPr>
        <w:jc w:val="both"/>
        <w:rPr>
          <w:sz w:val="28"/>
          <w:szCs w:val="28"/>
        </w:rPr>
      </w:pPr>
    </w:p>
    <w:p w:rsidR="006C5505" w:rsidRPr="00702B39" w:rsidRDefault="006C5505" w:rsidP="006C5505">
      <w:pPr>
        <w:pBdr>
          <w:bottom w:val="single" w:sz="4" w:space="1" w:color="auto"/>
        </w:pBdr>
        <w:jc w:val="both"/>
        <w:rPr>
          <w:sz w:val="28"/>
          <w:szCs w:val="28"/>
        </w:rPr>
      </w:pPr>
      <w:r w:rsidRPr="00702B39">
        <w:rPr>
          <w:sz w:val="28"/>
          <w:szCs w:val="28"/>
        </w:rPr>
        <w:t>III</w:t>
      </w:r>
      <w:r>
        <w:rPr>
          <w:sz w:val="28"/>
          <w:szCs w:val="28"/>
        </w:rPr>
        <w:t xml:space="preserve"> </w:t>
      </w:r>
      <w:r w:rsidRPr="00702B39">
        <w:rPr>
          <w:sz w:val="28"/>
          <w:szCs w:val="28"/>
        </w:rPr>
        <w:t>а. УСЛОВИЯ</w:t>
      </w:r>
    </w:p>
    <w:p w:rsidR="006C5505" w:rsidRDefault="006C5505" w:rsidP="006C5505">
      <w:pPr>
        <w:jc w:val="both"/>
        <w:rPr>
          <w:sz w:val="28"/>
          <w:szCs w:val="28"/>
        </w:rPr>
      </w:pPr>
    </w:p>
    <w:p w:rsidR="006C5505" w:rsidRDefault="006C5505" w:rsidP="006C5505">
      <w:pPr>
        <w:pBdr>
          <w:bottom w:val="single" w:sz="4" w:space="1" w:color="auto"/>
        </w:pBdr>
        <w:jc w:val="both"/>
        <w:rPr>
          <w:sz w:val="28"/>
          <w:szCs w:val="28"/>
        </w:rPr>
      </w:pPr>
      <w:r w:rsidRPr="00702B39">
        <w:rPr>
          <w:sz w:val="28"/>
          <w:szCs w:val="28"/>
        </w:rPr>
        <w:t>III</w:t>
      </w:r>
      <w:r>
        <w:rPr>
          <w:sz w:val="28"/>
          <w:szCs w:val="28"/>
        </w:rPr>
        <w:t xml:space="preserve"> </w:t>
      </w:r>
      <w:r w:rsidRPr="00702B39">
        <w:rPr>
          <w:sz w:val="28"/>
          <w:szCs w:val="28"/>
        </w:rPr>
        <w:t>а. УСЛОВИЯ</w:t>
      </w:r>
      <w:r>
        <w:rPr>
          <w:sz w:val="28"/>
          <w:szCs w:val="28"/>
        </w:rPr>
        <w:t xml:space="preserve"> Задания устные в форме экзаменационных билетов, содержащих три вопроса.</w:t>
      </w:r>
    </w:p>
    <w:p w:rsidR="006C5505" w:rsidRDefault="006C5505" w:rsidP="006C5505">
      <w:pPr>
        <w:pBdr>
          <w:bottom w:val="single" w:sz="4" w:space="1" w:color="auto"/>
        </w:pBdr>
        <w:jc w:val="both"/>
        <w:rPr>
          <w:sz w:val="28"/>
          <w:szCs w:val="28"/>
        </w:rPr>
      </w:pPr>
      <w:r>
        <w:rPr>
          <w:sz w:val="28"/>
          <w:szCs w:val="28"/>
        </w:rPr>
        <w:t>Текст задания: понятная форма изложения вопроса, требующая устного ответа на поставленный вопрос.</w:t>
      </w:r>
    </w:p>
    <w:p w:rsidR="006C5505" w:rsidRDefault="006C5505" w:rsidP="006C5505">
      <w:pPr>
        <w:pBdr>
          <w:bottom w:val="single" w:sz="4" w:space="1" w:color="auto"/>
        </w:pBdr>
        <w:jc w:val="both"/>
        <w:rPr>
          <w:sz w:val="28"/>
          <w:szCs w:val="28"/>
        </w:rPr>
      </w:pPr>
      <w:r>
        <w:rPr>
          <w:sz w:val="28"/>
          <w:szCs w:val="28"/>
        </w:rPr>
        <w:t>Условия выполнения задания:</w:t>
      </w:r>
    </w:p>
    <w:p w:rsidR="006C5505" w:rsidRPr="00C318D1" w:rsidRDefault="006C5505" w:rsidP="0075057C">
      <w:pPr>
        <w:numPr>
          <w:ilvl w:val="0"/>
          <w:numId w:val="602"/>
        </w:numPr>
        <w:pBdr>
          <w:bottom w:val="single" w:sz="4" w:space="1" w:color="auto"/>
        </w:pBdr>
        <w:spacing w:after="0" w:line="240" w:lineRule="auto"/>
        <w:jc w:val="both"/>
        <w:rPr>
          <w:sz w:val="28"/>
          <w:szCs w:val="28"/>
        </w:rPr>
      </w:pPr>
      <w:r>
        <w:rPr>
          <w:sz w:val="28"/>
          <w:szCs w:val="28"/>
        </w:rPr>
        <w:t xml:space="preserve">Место проведения: кабинет 44 </w:t>
      </w:r>
      <w:r w:rsidRPr="00C318D1">
        <w:rPr>
          <w:sz w:val="28"/>
          <w:szCs w:val="28"/>
        </w:rPr>
        <w:t>Максимальное время выполнения задания: 30 мин.</w:t>
      </w:r>
    </w:p>
    <w:p w:rsidR="006C5505" w:rsidRDefault="006C5505" w:rsidP="0075057C">
      <w:pPr>
        <w:numPr>
          <w:ilvl w:val="0"/>
          <w:numId w:val="602"/>
        </w:numPr>
        <w:pBdr>
          <w:bottom w:val="single" w:sz="4" w:space="1" w:color="auto"/>
        </w:pBdr>
        <w:spacing w:after="0" w:line="240" w:lineRule="auto"/>
        <w:jc w:val="both"/>
        <w:rPr>
          <w:sz w:val="28"/>
          <w:szCs w:val="28"/>
        </w:rPr>
      </w:pPr>
      <w:r>
        <w:rPr>
          <w:sz w:val="28"/>
          <w:szCs w:val="28"/>
        </w:rPr>
        <w:t>Обучающиеся пользуются письменными принадлежностями, ,таблицами кабинета.</w:t>
      </w:r>
    </w:p>
    <w:p w:rsidR="006C5505" w:rsidRPr="000B3402" w:rsidRDefault="006C5505" w:rsidP="006C5505">
      <w:pPr>
        <w:jc w:val="both"/>
        <w:rPr>
          <w:i/>
          <w:color w:val="FF0000"/>
          <w:sz w:val="28"/>
          <w:szCs w:val="28"/>
        </w:rPr>
      </w:pPr>
      <w:r>
        <w:rPr>
          <w:b/>
          <w:sz w:val="28"/>
          <w:szCs w:val="28"/>
        </w:rPr>
        <w:lastRenderedPageBreak/>
        <w:t>Количество вариантов задания</w:t>
      </w:r>
      <w:r w:rsidRPr="00702B39">
        <w:rPr>
          <w:b/>
          <w:sz w:val="28"/>
          <w:szCs w:val="28"/>
        </w:rPr>
        <w:t xml:space="preserve"> для экзаменующегося </w:t>
      </w:r>
      <w:r w:rsidRPr="00702B39">
        <w:rPr>
          <w:sz w:val="28"/>
          <w:szCs w:val="28"/>
        </w:rPr>
        <w:t xml:space="preserve">– </w:t>
      </w:r>
      <w:r w:rsidRPr="00DA0D6F">
        <w:rPr>
          <w:i/>
          <w:color w:val="000000"/>
          <w:sz w:val="28"/>
          <w:szCs w:val="28"/>
        </w:rPr>
        <w:t>25</w:t>
      </w:r>
      <w:r w:rsidRPr="000B3402">
        <w:rPr>
          <w:i/>
          <w:color w:val="FF0000"/>
          <w:sz w:val="28"/>
          <w:szCs w:val="28"/>
        </w:rPr>
        <w:t>.</w:t>
      </w:r>
    </w:p>
    <w:p w:rsidR="006C5505" w:rsidRPr="00702B39" w:rsidRDefault="006C5505" w:rsidP="006C5505">
      <w:pPr>
        <w:jc w:val="both"/>
        <w:rPr>
          <w:b/>
          <w:sz w:val="28"/>
          <w:szCs w:val="28"/>
        </w:rPr>
      </w:pPr>
    </w:p>
    <w:p w:rsidR="006C5505" w:rsidRPr="002A1993" w:rsidRDefault="006C5505" w:rsidP="006C5505">
      <w:pPr>
        <w:jc w:val="both"/>
        <w:rPr>
          <w:sz w:val="28"/>
          <w:szCs w:val="28"/>
        </w:rPr>
      </w:pPr>
      <w:r w:rsidRPr="00702B39">
        <w:rPr>
          <w:b/>
          <w:sz w:val="28"/>
          <w:szCs w:val="28"/>
        </w:rPr>
        <w:t>Оборудование:</w:t>
      </w:r>
      <w:r>
        <w:rPr>
          <w:b/>
          <w:sz w:val="28"/>
          <w:szCs w:val="28"/>
        </w:rPr>
        <w:t xml:space="preserve"> </w:t>
      </w:r>
      <w:r w:rsidRPr="009F775A">
        <w:rPr>
          <w:i/>
          <w:color w:val="000000"/>
          <w:sz w:val="28"/>
          <w:szCs w:val="28"/>
        </w:rPr>
        <w:t>25 вариантов заданий</w:t>
      </w:r>
      <w:r>
        <w:rPr>
          <w:i/>
          <w:color w:val="000000"/>
          <w:sz w:val="28"/>
          <w:szCs w:val="28"/>
        </w:rPr>
        <w:t xml:space="preserve">, утверждённый комплект вопросов, </w:t>
      </w:r>
    </w:p>
    <w:p w:rsidR="006C5505" w:rsidRDefault="006C5505" w:rsidP="006C5505">
      <w:pPr>
        <w:jc w:val="both"/>
        <w:rPr>
          <w:b/>
          <w:sz w:val="28"/>
          <w:szCs w:val="28"/>
        </w:rPr>
      </w:pPr>
      <w:r>
        <w:rPr>
          <w:b/>
          <w:sz w:val="28"/>
          <w:szCs w:val="28"/>
        </w:rPr>
        <w:t>Эталоны ответов.</w:t>
      </w:r>
    </w:p>
    <w:p w:rsidR="006C5505" w:rsidRDefault="006C5505" w:rsidP="006C5505">
      <w:pPr>
        <w:jc w:val="both"/>
        <w:rPr>
          <w:b/>
          <w:sz w:val="28"/>
          <w:szCs w:val="28"/>
        </w:rPr>
      </w:pPr>
      <w:r>
        <w:rPr>
          <w:b/>
          <w:sz w:val="28"/>
          <w:szCs w:val="28"/>
        </w:rPr>
        <w:t>Эталоны ответов на вопросы билета 1.</w:t>
      </w:r>
    </w:p>
    <w:p w:rsidR="006C5505" w:rsidRDefault="006C5505" w:rsidP="006C5505">
      <w:pPr>
        <w:jc w:val="both"/>
        <w:rPr>
          <w:sz w:val="28"/>
          <w:szCs w:val="28"/>
        </w:rPr>
      </w:pPr>
      <w:r>
        <w:rPr>
          <w:b/>
          <w:sz w:val="28"/>
          <w:szCs w:val="28"/>
        </w:rPr>
        <w:t>1. Химический состав клетки.</w:t>
      </w:r>
    </w:p>
    <w:p w:rsidR="006C5505" w:rsidRDefault="006C5505" w:rsidP="006C5505">
      <w:pPr>
        <w:jc w:val="both"/>
        <w:rPr>
          <w:sz w:val="28"/>
          <w:szCs w:val="28"/>
        </w:rPr>
      </w:pPr>
      <w:r>
        <w:rPr>
          <w:sz w:val="28"/>
          <w:szCs w:val="28"/>
        </w:rPr>
        <w:t>В живых организмах содержится большое количество химических элементов. Они образуют два класса соединений – органические и неорганические.</w:t>
      </w:r>
    </w:p>
    <w:p w:rsidR="006C5505" w:rsidRDefault="006C5505" w:rsidP="006C5505">
      <w:pPr>
        <w:jc w:val="both"/>
        <w:rPr>
          <w:sz w:val="28"/>
          <w:szCs w:val="28"/>
        </w:rPr>
      </w:pPr>
      <w:r>
        <w:rPr>
          <w:sz w:val="28"/>
          <w:szCs w:val="28"/>
        </w:rPr>
        <w:t>Неорганические соединения: 1. Вода. Содержание воды в клетках варьирует от  20% до 80%. Функции – растворитель, предохраняет клетку от резких изменений температуры, обладает высокой теплопроводностью, что позволяет равномерно распределять теплоту между тканями тела. 2. Соли. Функции – обуславливают передачу возбуждения по нерву или мышце, активируют ферменты, создают кислую среду и т.д.</w:t>
      </w:r>
    </w:p>
    <w:p w:rsidR="006C5505" w:rsidRDefault="006C5505" w:rsidP="006C5505">
      <w:pPr>
        <w:jc w:val="both"/>
        <w:rPr>
          <w:sz w:val="28"/>
          <w:szCs w:val="28"/>
        </w:rPr>
      </w:pPr>
      <w:r>
        <w:rPr>
          <w:sz w:val="28"/>
          <w:szCs w:val="28"/>
        </w:rPr>
        <w:t xml:space="preserve">    Органические вещества. 1. Углеводы – органические соединения, состоящие из углерода, водорода и кислорода. Функции – защитная, строительная, энергетическая.</w:t>
      </w:r>
    </w:p>
    <w:p w:rsidR="006C5505" w:rsidRDefault="006C5505" w:rsidP="006C5505">
      <w:pPr>
        <w:jc w:val="both"/>
        <w:rPr>
          <w:sz w:val="28"/>
          <w:szCs w:val="28"/>
        </w:rPr>
      </w:pPr>
      <w:r>
        <w:rPr>
          <w:sz w:val="28"/>
          <w:szCs w:val="28"/>
        </w:rPr>
        <w:t>2. липиды – жиры и жироподобные вещества. Функции – защитная, строительная, энергетическая, регулируют физиологические функции организма.</w:t>
      </w:r>
    </w:p>
    <w:p w:rsidR="006C5505" w:rsidRDefault="006C5505" w:rsidP="006C5505">
      <w:pPr>
        <w:jc w:val="both"/>
        <w:rPr>
          <w:sz w:val="28"/>
          <w:szCs w:val="28"/>
        </w:rPr>
      </w:pPr>
      <w:r>
        <w:rPr>
          <w:sz w:val="28"/>
          <w:szCs w:val="28"/>
        </w:rPr>
        <w:t>3. Белки – природные полимеры, образованные остатками альфа-аминокислот. Функции – защитная, строительная, двигательная, каталитическая, транспортная и т.д.</w:t>
      </w:r>
    </w:p>
    <w:p w:rsidR="006C5505" w:rsidRDefault="006C5505" w:rsidP="006C5505">
      <w:pPr>
        <w:jc w:val="both"/>
        <w:rPr>
          <w:sz w:val="28"/>
          <w:szCs w:val="28"/>
        </w:rPr>
      </w:pPr>
      <w:r>
        <w:rPr>
          <w:sz w:val="28"/>
          <w:szCs w:val="28"/>
        </w:rPr>
        <w:t>4.нуклеиновые кислоты. Два типа – ДНК, РНК. Функции ДНК – носитель наследственной информации. Функции РНК: тРНК – переносит аминокислоты к месту синтеза белка, рРНК – определяет структуру и функционирование рибосом, иРНК – передаёт информацию о строении белка.</w:t>
      </w:r>
    </w:p>
    <w:p w:rsidR="006C5505" w:rsidRDefault="006C5505" w:rsidP="006C5505">
      <w:pPr>
        <w:jc w:val="both"/>
        <w:rPr>
          <w:sz w:val="28"/>
          <w:szCs w:val="28"/>
        </w:rPr>
      </w:pPr>
      <w:r>
        <w:rPr>
          <w:sz w:val="28"/>
          <w:szCs w:val="28"/>
        </w:rPr>
        <w:t>5. АТФ. Функция – универсальный биологический аккумулятор энергии.</w:t>
      </w:r>
    </w:p>
    <w:p w:rsidR="006C5505" w:rsidRDefault="006C5505" w:rsidP="006C5505">
      <w:pPr>
        <w:jc w:val="both"/>
        <w:rPr>
          <w:sz w:val="28"/>
          <w:szCs w:val="28"/>
        </w:rPr>
      </w:pPr>
    </w:p>
    <w:p w:rsidR="006C5505" w:rsidRDefault="006C5505" w:rsidP="006C5505">
      <w:pPr>
        <w:ind w:left="360"/>
        <w:jc w:val="both"/>
        <w:rPr>
          <w:sz w:val="28"/>
          <w:szCs w:val="28"/>
        </w:rPr>
      </w:pPr>
      <w:r>
        <w:rPr>
          <w:sz w:val="28"/>
          <w:szCs w:val="28"/>
        </w:rPr>
        <w:t>2.Экологические факторы среды.</w:t>
      </w:r>
    </w:p>
    <w:p w:rsidR="006C5505" w:rsidRDefault="006C5505" w:rsidP="006C5505">
      <w:pPr>
        <w:jc w:val="both"/>
        <w:rPr>
          <w:sz w:val="28"/>
          <w:szCs w:val="28"/>
        </w:rPr>
      </w:pPr>
      <w:r>
        <w:rPr>
          <w:sz w:val="28"/>
          <w:szCs w:val="28"/>
        </w:rPr>
        <w:t>Экологические факторы – факторы среды, воздействующие на организм.</w:t>
      </w:r>
    </w:p>
    <w:p w:rsidR="006C5505" w:rsidRDefault="006C5505" w:rsidP="006C5505">
      <w:pPr>
        <w:jc w:val="both"/>
        <w:rPr>
          <w:sz w:val="28"/>
          <w:szCs w:val="28"/>
        </w:rPr>
      </w:pPr>
      <w:r>
        <w:rPr>
          <w:sz w:val="28"/>
          <w:szCs w:val="28"/>
        </w:rPr>
        <w:t>Абиотические факторы – факторы неживой природы (свет, температура, влажность, механический состав почвы, давление, долгота дня и т. д).</w:t>
      </w:r>
    </w:p>
    <w:p w:rsidR="006C5505" w:rsidRDefault="006C5505" w:rsidP="006C5505">
      <w:pPr>
        <w:jc w:val="both"/>
        <w:rPr>
          <w:sz w:val="28"/>
          <w:szCs w:val="28"/>
        </w:rPr>
      </w:pPr>
      <w:r>
        <w:rPr>
          <w:sz w:val="28"/>
          <w:szCs w:val="28"/>
        </w:rPr>
        <w:lastRenderedPageBreak/>
        <w:t>Биотические факторы – влияние живых существ (влияние растений на других членов биоценоза, влияние животных на других членов биоценоза и т. д.).</w:t>
      </w:r>
    </w:p>
    <w:p w:rsidR="006C5505" w:rsidRPr="00501593" w:rsidRDefault="006C5505" w:rsidP="006C5505">
      <w:pPr>
        <w:jc w:val="both"/>
        <w:rPr>
          <w:sz w:val="28"/>
          <w:szCs w:val="28"/>
        </w:rPr>
      </w:pPr>
    </w:p>
    <w:p w:rsidR="006C5505" w:rsidRDefault="006C5505" w:rsidP="006C5505">
      <w:pPr>
        <w:jc w:val="both"/>
        <w:rPr>
          <w:sz w:val="28"/>
          <w:szCs w:val="28"/>
        </w:rPr>
      </w:pPr>
    </w:p>
    <w:p w:rsidR="006C5505" w:rsidRDefault="006C5505" w:rsidP="006C5505">
      <w:pPr>
        <w:jc w:val="both"/>
        <w:rPr>
          <w:sz w:val="28"/>
          <w:szCs w:val="28"/>
        </w:rPr>
      </w:pPr>
    </w:p>
    <w:p w:rsidR="006C5505" w:rsidRDefault="006C5505" w:rsidP="006C5505">
      <w:pPr>
        <w:jc w:val="both"/>
        <w:rPr>
          <w:b/>
          <w:sz w:val="28"/>
          <w:szCs w:val="28"/>
        </w:rPr>
      </w:pPr>
      <w:r w:rsidRPr="00354A68">
        <w:rPr>
          <w:b/>
          <w:sz w:val="28"/>
          <w:szCs w:val="28"/>
        </w:rPr>
        <w:t>Вопросы для дифференцированного зачёта.</w:t>
      </w:r>
    </w:p>
    <w:p w:rsidR="006C5505" w:rsidRPr="00D419B6" w:rsidRDefault="006C5505" w:rsidP="0075057C">
      <w:pPr>
        <w:numPr>
          <w:ilvl w:val="0"/>
          <w:numId w:val="607"/>
        </w:numPr>
        <w:spacing w:after="0" w:line="240" w:lineRule="auto"/>
        <w:jc w:val="both"/>
        <w:rPr>
          <w:sz w:val="28"/>
          <w:szCs w:val="28"/>
        </w:rPr>
      </w:pPr>
      <w:r w:rsidRPr="00D419B6">
        <w:rPr>
          <w:sz w:val="28"/>
          <w:szCs w:val="28"/>
        </w:rPr>
        <w:t>Основные свойства живой материи.</w:t>
      </w:r>
    </w:p>
    <w:p w:rsidR="006C5505" w:rsidRPr="00D419B6" w:rsidRDefault="006C5505" w:rsidP="0075057C">
      <w:pPr>
        <w:numPr>
          <w:ilvl w:val="0"/>
          <w:numId w:val="607"/>
        </w:numPr>
        <w:spacing w:after="0" w:line="240" w:lineRule="auto"/>
        <w:jc w:val="both"/>
        <w:rPr>
          <w:sz w:val="28"/>
          <w:szCs w:val="28"/>
        </w:rPr>
      </w:pPr>
      <w:r w:rsidRPr="00D419B6">
        <w:rPr>
          <w:sz w:val="28"/>
          <w:szCs w:val="28"/>
        </w:rPr>
        <w:t>Химическая организация клетки.</w:t>
      </w:r>
    </w:p>
    <w:p w:rsidR="006C5505" w:rsidRPr="00D419B6" w:rsidRDefault="006C5505" w:rsidP="0075057C">
      <w:pPr>
        <w:numPr>
          <w:ilvl w:val="0"/>
          <w:numId w:val="607"/>
        </w:numPr>
        <w:spacing w:after="0" w:line="240" w:lineRule="auto"/>
        <w:jc w:val="both"/>
        <w:rPr>
          <w:sz w:val="28"/>
          <w:szCs w:val="28"/>
        </w:rPr>
      </w:pPr>
      <w:r w:rsidRPr="00D419B6">
        <w:rPr>
          <w:sz w:val="28"/>
          <w:szCs w:val="28"/>
        </w:rPr>
        <w:t>Фотосинтез.</w:t>
      </w:r>
    </w:p>
    <w:p w:rsidR="006C5505" w:rsidRPr="00D419B6" w:rsidRDefault="006C5505" w:rsidP="0075057C">
      <w:pPr>
        <w:numPr>
          <w:ilvl w:val="0"/>
          <w:numId w:val="607"/>
        </w:numPr>
        <w:spacing w:after="0" w:line="240" w:lineRule="auto"/>
        <w:jc w:val="both"/>
        <w:rPr>
          <w:sz w:val="28"/>
          <w:szCs w:val="28"/>
        </w:rPr>
      </w:pPr>
      <w:r w:rsidRPr="00D419B6">
        <w:rPr>
          <w:sz w:val="28"/>
          <w:szCs w:val="28"/>
        </w:rPr>
        <w:t>Биосинтез белков.</w:t>
      </w:r>
    </w:p>
    <w:p w:rsidR="006C5505" w:rsidRPr="00D419B6" w:rsidRDefault="006C5505" w:rsidP="0075057C">
      <w:pPr>
        <w:numPr>
          <w:ilvl w:val="0"/>
          <w:numId w:val="607"/>
        </w:numPr>
        <w:spacing w:after="0" w:line="240" w:lineRule="auto"/>
        <w:jc w:val="both"/>
        <w:rPr>
          <w:sz w:val="28"/>
          <w:szCs w:val="28"/>
        </w:rPr>
      </w:pPr>
      <w:r w:rsidRPr="00D419B6">
        <w:rPr>
          <w:sz w:val="28"/>
          <w:szCs w:val="28"/>
        </w:rPr>
        <w:t>Неклеточные формы жизни.</w:t>
      </w:r>
    </w:p>
    <w:p w:rsidR="006C5505" w:rsidRPr="00D419B6" w:rsidRDefault="006C5505" w:rsidP="0075057C">
      <w:pPr>
        <w:numPr>
          <w:ilvl w:val="0"/>
          <w:numId w:val="607"/>
        </w:numPr>
        <w:spacing w:after="0" w:line="240" w:lineRule="auto"/>
        <w:jc w:val="both"/>
        <w:rPr>
          <w:sz w:val="28"/>
          <w:szCs w:val="28"/>
        </w:rPr>
      </w:pPr>
      <w:r w:rsidRPr="00D419B6">
        <w:rPr>
          <w:sz w:val="28"/>
          <w:szCs w:val="28"/>
        </w:rPr>
        <w:t>Деление клетки. Митоз.</w:t>
      </w:r>
    </w:p>
    <w:p w:rsidR="006C5505" w:rsidRPr="00D419B6" w:rsidRDefault="006C5505" w:rsidP="0075057C">
      <w:pPr>
        <w:numPr>
          <w:ilvl w:val="0"/>
          <w:numId w:val="607"/>
        </w:numPr>
        <w:spacing w:after="0" w:line="240" w:lineRule="auto"/>
        <w:jc w:val="both"/>
        <w:rPr>
          <w:sz w:val="28"/>
          <w:szCs w:val="28"/>
        </w:rPr>
      </w:pPr>
      <w:r w:rsidRPr="00D419B6">
        <w:rPr>
          <w:sz w:val="28"/>
          <w:szCs w:val="28"/>
        </w:rPr>
        <w:t>Бесполое размножение.</w:t>
      </w:r>
    </w:p>
    <w:p w:rsidR="006C5505" w:rsidRPr="00D419B6" w:rsidRDefault="006C5505" w:rsidP="0075057C">
      <w:pPr>
        <w:numPr>
          <w:ilvl w:val="0"/>
          <w:numId w:val="607"/>
        </w:numPr>
        <w:spacing w:after="0" w:line="240" w:lineRule="auto"/>
        <w:jc w:val="both"/>
        <w:rPr>
          <w:sz w:val="28"/>
          <w:szCs w:val="28"/>
        </w:rPr>
      </w:pPr>
      <w:r w:rsidRPr="00D419B6">
        <w:rPr>
          <w:sz w:val="28"/>
          <w:szCs w:val="28"/>
        </w:rPr>
        <w:t>Половое размножение.</w:t>
      </w:r>
    </w:p>
    <w:p w:rsidR="006C5505" w:rsidRPr="00D419B6" w:rsidRDefault="006C5505" w:rsidP="0075057C">
      <w:pPr>
        <w:numPr>
          <w:ilvl w:val="0"/>
          <w:numId w:val="607"/>
        </w:numPr>
        <w:spacing w:after="0" w:line="240" w:lineRule="auto"/>
        <w:jc w:val="both"/>
        <w:rPr>
          <w:sz w:val="28"/>
          <w:szCs w:val="28"/>
        </w:rPr>
      </w:pPr>
      <w:r w:rsidRPr="00D419B6">
        <w:rPr>
          <w:sz w:val="28"/>
          <w:szCs w:val="28"/>
        </w:rPr>
        <w:t>Мейоз.</w:t>
      </w:r>
    </w:p>
    <w:p w:rsidR="006C5505" w:rsidRPr="00D419B6" w:rsidRDefault="006C5505" w:rsidP="0075057C">
      <w:pPr>
        <w:numPr>
          <w:ilvl w:val="0"/>
          <w:numId w:val="607"/>
        </w:numPr>
        <w:spacing w:after="0" w:line="240" w:lineRule="auto"/>
        <w:jc w:val="both"/>
        <w:rPr>
          <w:sz w:val="28"/>
          <w:szCs w:val="28"/>
        </w:rPr>
      </w:pPr>
      <w:r w:rsidRPr="00D419B6">
        <w:rPr>
          <w:sz w:val="28"/>
          <w:szCs w:val="28"/>
        </w:rPr>
        <w:t xml:space="preserve"> Образование половых клеток и оплодотворение.</w:t>
      </w:r>
    </w:p>
    <w:p w:rsidR="006C5505" w:rsidRPr="00D419B6" w:rsidRDefault="006C5505" w:rsidP="0075057C">
      <w:pPr>
        <w:numPr>
          <w:ilvl w:val="0"/>
          <w:numId w:val="607"/>
        </w:numPr>
        <w:spacing w:after="0" w:line="240" w:lineRule="auto"/>
        <w:jc w:val="both"/>
        <w:rPr>
          <w:sz w:val="28"/>
          <w:szCs w:val="28"/>
        </w:rPr>
      </w:pPr>
      <w:r w:rsidRPr="00D419B6">
        <w:rPr>
          <w:sz w:val="28"/>
          <w:szCs w:val="28"/>
        </w:rPr>
        <w:t>Эмбриогенез.</w:t>
      </w:r>
    </w:p>
    <w:p w:rsidR="006C5505" w:rsidRPr="00D419B6" w:rsidRDefault="006C5505" w:rsidP="0075057C">
      <w:pPr>
        <w:numPr>
          <w:ilvl w:val="0"/>
          <w:numId w:val="607"/>
        </w:numPr>
        <w:spacing w:after="0" w:line="240" w:lineRule="auto"/>
        <w:jc w:val="both"/>
        <w:rPr>
          <w:sz w:val="28"/>
          <w:szCs w:val="28"/>
        </w:rPr>
      </w:pPr>
      <w:r w:rsidRPr="00D419B6">
        <w:rPr>
          <w:sz w:val="28"/>
          <w:szCs w:val="28"/>
        </w:rPr>
        <w:t>Постэмбриональное развитие организмов.</w:t>
      </w:r>
    </w:p>
    <w:p w:rsidR="006C5505" w:rsidRPr="00D419B6" w:rsidRDefault="006C5505" w:rsidP="0075057C">
      <w:pPr>
        <w:numPr>
          <w:ilvl w:val="0"/>
          <w:numId w:val="607"/>
        </w:numPr>
        <w:spacing w:after="0" w:line="240" w:lineRule="auto"/>
        <w:jc w:val="both"/>
        <w:rPr>
          <w:sz w:val="28"/>
          <w:szCs w:val="28"/>
        </w:rPr>
      </w:pPr>
      <w:r w:rsidRPr="00D419B6">
        <w:rPr>
          <w:sz w:val="28"/>
          <w:szCs w:val="28"/>
        </w:rPr>
        <w:t>первый и второй законы Г. Менделя.</w:t>
      </w:r>
    </w:p>
    <w:p w:rsidR="006C5505" w:rsidRPr="00D419B6" w:rsidRDefault="006C5505" w:rsidP="0075057C">
      <w:pPr>
        <w:numPr>
          <w:ilvl w:val="0"/>
          <w:numId w:val="607"/>
        </w:numPr>
        <w:spacing w:after="0" w:line="240" w:lineRule="auto"/>
        <w:jc w:val="both"/>
        <w:rPr>
          <w:sz w:val="28"/>
          <w:szCs w:val="28"/>
        </w:rPr>
      </w:pPr>
      <w:r w:rsidRPr="00D419B6">
        <w:rPr>
          <w:sz w:val="28"/>
          <w:szCs w:val="28"/>
        </w:rPr>
        <w:t>Третий закон Г. Менделя.</w:t>
      </w:r>
    </w:p>
    <w:p w:rsidR="006C5505" w:rsidRPr="00D419B6" w:rsidRDefault="006C5505" w:rsidP="0075057C">
      <w:pPr>
        <w:numPr>
          <w:ilvl w:val="0"/>
          <w:numId w:val="607"/>
        </w:numPr>
        <w:spacing w:after="0" w:line="240" w:lineRule="auto"/>
        <w:jc w:val="both"/>
        <w:rPr>
          <w:sz w:val="28"/>
          <w:szCs w:val="28"/>
        </w:rPr>
      </w:pPr>
      <w:r w:rsidRPr="00D419B6">
        <w:rPr>
          <w:sz w:val="28"/>
          <w:szCs w:val="28"/>
        </w:rPr>
        <w:t>Генетика пола.</w:t>
      </w:r>
    </w:p>
    <w:p w:rsidR="006C5505" w:rsidRPr="00D419B6" w:rsidRDefault="006C5505" w:rsidP="0075057C">
      <w:pPr>
        <w:numPr>
          <w:ilvl w:val="0"/>
          <w:numId w:val="607"/>
        </w:numPr>
        <w:spacing w:after="0" w:line="240" w:lineRule="auto"/>
        <w:jc w:val="both"/>
        <w:rPr>
          <w:sz w:val="28"/>
          <w:szCs w:val="28"/>
        </w:rPr>
      </w:pPr>
      <w:r w:rsidRPr="00D419B6">
        <w:rPr>
          <w:sz w:val="28"/>
          <w:szCs w:val="28"/>
        </w:rPr>
        <w:t>Модификационная изменчивость.</w:t>
      </w:r>
    </w:p>
    <w:p w:rsidR="006C5505" w:rsidRPr="00D419B6" w:rsidRDefault="006C5505" w:rsidP="0075057C">
      <w:pPr>
        <w:numPr>
          <w:ilvl w:val="0"/>
          <w:numId w:val="607"/>
        </w:numPr>
        <w:spacing w:after="0" w:line="240" w:lineRule="auto"/>
        <w:jc w:val="both"/>
        <w:rPr>
          <w:sz w:val="28"/>
          <w:szCs w:val="28"/>
        </w:rPr>
      </w:pPr>
      <w:r w:rsidRPr="00D419B6">
        <w:rPr>
          <w:sz w:val="28"/>
          <w:szCs w:val="28"/>
        </w:rPr>
        <w:t>Мутационная изменчивость.</w:t>
      </w:r>
    </w:p>
    <w:p w:rsidR="006C5505" w:rsidRPr="00D419B6" w:rsidRDefault="006C5505" w:rsidP="0075057C">
      <w:pPr>
        <w:numPr>
          <w:ilvl w:val="0"/>
          <w:numId w:val="607"/>
        </w:numPr>
        <w:spacing w:after="0" w:line="240" w:lineRule="auto"/>
        <w:jc w:val="both"/>
        <w:rPr>
          <w:sz w:val="28"/>
          <w:szCs w:val="28"/>
        </w:rPr>
      </w:pPr>
      <w:r w:rsidRPr="00D419B6">
        <w:rPr>
          <w:sz w:val="28"/>
          <w:szCs w:val="28"/>
        </w:rPr>
        <w:t>Лечение и предупреждение некоторых наследственных болезней человека.</w:t>
      </w:r>
    </w:p>
    <w:p w:rsidR="006C5505" w:rsidRPr="00D419B6" w:rsidRDefault="006C5505" w:rsidP="0075057C">
      <w:pPr>
        <w:numPr>
          <w:ilvl w:val="0"/>
          <w:numId w:val="607"/>
        </w:numPr>
        <w:spacing w:after="0" w:line="240" w:lineRule="auto"/>
        <w:jc w:val="both"/>
        <w:rPr>
          <w:sz w:val="28"/>
          <w:szCs w:val="28"/>
        </w:rPr>
      </w:pPr>
      <w:r w:rsidRPr="00D419B6">
        <w:rPr>
          <w:sz w:val="28"/>
          <w:szCs w:val="28"/>
        </w:rPr>
        <w:t>Центры многообразия и происхождения культурных растений.</w:t>
      </w:r>
    </w:p>
    <w:p w:rsidR="006C5505" w:rsidRPr="00D419B6" w:rsidRDefault="006C5505" w:rsidP="0075057C">
      <w:pPr>
        <w:numPr>
          <w:ilvl w:val="0"/>
          <w:numId w:val="607"/>
        </w:numPr>
        <w:spacing w:after="0" w:line="240" w:lineRule="auto"/>
        <w:jc w:val="both"/>
        <w:rPr>
          <w:sz w:val="28"/>
          <w:szCs w:val="28"/>
        </w:rPr>
      </w:pPr>
      <w:r w:rsidRPr="00D419B6">
        <w:rPr>
          <w:sz w:val="28"/>
          <w:szCs w:val="28"/>
        </w:rPr>
        <w:t xml:space="preserve"> Закон гомологических рядов в наследственной изменчивости.</w:t>
      </w:r>
    </w:p>
    <w:p w:rsidR="006C5505" w:rsidRPr="00D419B6" w:rsidRDefault="006C5505" w:rsidP="0075057C">
      <w:pPr>
        <w:numPr>
          <w:ilvl w:val="0"/>
          <w:numId w:val="607"/>
        </w:numPr>
        <w:spacing w:after="0" w:line="240" w:lineRule="auto"/>
        <w:jc w:val="both"/>
        <w:rPr>
          <w:sz w:val="28"/>
          <w:szCs w:val="28"/>
        </w:rPr>
      </w:pPr>
      <w:r w:rsidRPr="00D419B6">
        <w:rPr>
          <w:sz w:val="28"/>
          <w:szCs w:val="28"/>
        </w:rPr>
        <w:t>Методы селекции растений и животных.</w:t>
      </w:r>
    </w:p>
    <w:p w:rsidR="006C5505" w:rsidRPr="00D419B6" w:rsidRDefault="006C5505" w:rsidP="0075057C">
      <w:pPr>
        <w:numPr>
          <w:ilvl w:val="0"/>
          <w:numId w:val="607"/>
        </w:numPr>
        <w:spacing w:after="0" w:line="240" w:lineRule="auto"/>
        <w:jc w:val="both"/>
        <w:rPr>
          <w:sz w:val="28"/>
          <w:szCs w:val="28"/>
        </w:rPr>
      </w:pPr>
      <w:r w:rsidRPr="00D419B6">
        <w:rPr>
          <w:sz w:val="28"/>
          <w:szCs w:val="28"/>
        </w:rPr>
        <w:t>Селекция микроорганизмов.</w:t>
      </w:r>
    </w:p>
    <w:p w:rsidR="006C5505" w:rsidRPr="00D419B6" w:rsidRDefault="006C5505" w:rsidP="0075057C">
      <w:pPr>
        <w:numPr>
          <w:ilvl w:val="0"/>
          <w:numId w:val="607"/>
        </w:numPr>
        <w:spacing w:after="0" w:line="240" w:lineRule="auto"/>
        <w:jc w:val="both"/>
        <w:rPr>
          <w:sz w:val="28"/>
          <w:szCs w:val="28"/>
        </w:rPr>
      </w:pPr>
      <w:r w:rsidRPr="00D419B6">
        <w:rPr>
          <w:sz w:val="28"/>
          <w:szCs w:val="28"/>
        </w:rPr>
        <w:t>Успехи селекции.</w:t>
      </w:r>
    </w:p>
    <w:p w:rsidR="006C5505" w:rsidRDefault="006C5505" w:rsidP="0075057C">
      <w:pPr>
        <w:numPr>
          <w:ilvl w:val="0"/>
          <w:numId w:val="607"/>
        </w:numPr>
        <w:spacing w:after="0" w:line="240" w:lineRule="auto"/>
        <w:jc w:val="both"/>
        <w:rPr>
          <w:sz w:val="28"/>
          <w:szCs w:val="28"/>
        </w:rPr>
      </w:pPr>
      <w:r w:rsidRPr="00D419B6">
        <w:rPr>
          <w:sz w:val="28"/>
          <w:szCs w:val="28"/>
        </w:rPr>
        <w:t>Возникновение и развитие эволюционных представлений.</w:t>
      </w:r>
    </w:p>
    <w:p w:rsidR="006C5505" w:rsidRDefault="006C5505" w:rsidP="0075057C">
      <w:pPr>
        <w:numPr>
          <w:ilvl w:val="0"/>
          <w:numId w:val="607"/>
        </w:numPr>
        <w:spacing w:after="0" w:line="240" w:lineRule="auto"/>
        <w:jc w:val="both"/>
        <w:rPr>
          <w:sz w:val="28"/>
          <w:szCs w:val="28"/>
        </w:rPr>
      </w:pPr>
      <w:r>
        <w:rPr>
          <w:sz w:val="28"/>
          <w:szCs w:val="28"/>
        </w:rPr>
        <w:t xml:space="preserve"> Эволюционная теория Ч. Дарвина.</w:t>
      </w:r>
    </w:p>
    <w:p w:rsidR="006C5505" w:rsidRDefault="006C5505" w:rsidP="0075057C">
      <w:pPr>
        <w:numPr>
          <w:ilvl w:val="0"/>
          <w:numId w:val="607"/>
        </w:numPr>
        <w:spacing w:after="0" w:line="240" w:lineRule="auto"/>
        <w:jc w:val="both"/>
        <w:rPr>
          <w:sz w:val="28"/>
          <w:szCs w:val="28"/>
        </w:rPr>
      </w:pPr>
      <w:r>
        <w:rPr>
          <w:sz w:val="28"/>
          <w:szCs w:val="28"/>
        </w:rPr>
        <w:t>Вид. Критерии и структура.</w:t>
      </w:r>
    </w:p>
    <w:p w:rsidR="006C5505" w:rsidRDefault="006C5505" w:rsidP="0075057C">
      <w:pPr>
        <w:numPr>
          <w:ilvl w:val="0"/>
          <w:numId w:val="607"/>
        </w:numPr>
        <w:spacing w:after="0" w:line="240" w:lineRule="auto"/>
        <w:jc w:val="both"/>
        <w:rPr>
          <w:sz w:val="28"/>
          <w:szCs w:val="28"/>
        </w:rPr>
      </w:pPr>
      <w:r>
        <w:rPr>
          <w:sz w:val="28"/>
          <w:szCs w:val="28"/>
        </w:rPr>
        <w:t>Естественный отбор. Формы естественного отбора.</w:t>
      </w:r>
    </w:p>
    <w:p w:rsidR="006C5505" w:rsidRDefault="006C5505" w:rsidP="0075057C">
      <w:pPr>
        <w:numPr>
          <w:ilvl w:val="0"/>
          <w:numId w:val="607"/>
        </w:numPr>
        <w:spacing w:after="0" w:line="240" w:lineRule="auto"/>
        <w:jc w:val="both"/>
        <w:rPr>
          <w:sz w:val="28"/>
          <w:szCs w:val="28"/>
        </w:rPr>
      </w:pPr>
      <w:r>
        <w:rPr>
          <w:sz w:val="28"/>
          <w:szCs w:val="28"/>
        </w:rPr>
        <w:t>Приспособленность организмов к условиям внешней среды как результат действия естественного отбора.</w:t>
      </w:r>
    </w:p>
    <w:p w:rsidR="006C5505" w:rsidRDefault="006C5505" w:rsidP="0075057C">
      <w:pPr>
        <w:numPr>
          <w:ilvl w:val="0"/>
          <w:numId w:val="607"/>
        </w:numPr>
        <w:spacing w:after="0" w:line="240" w:lineRule="auto"/>
        <w:jc w:val="both"/>
        <w:rPr>
          <w:sz w:val="28"/>
          <w:szCs w:val="28"/>
        </w:rPr>
      </w:pPr>
      <w:r>
        <w:rPr>
          <w:sz w:val="28"/>
          <w:szCs w:val="28"/>
        </w:rPr>
        <w:t>Основные направления эволюционного процесса.</w:t>
      </w:r>
    </w:p>
    <w:p w:rsidR="006C5505" w:rsidRDefault="006C5505" w:rsidP="0075057C">
      <w:pPr>
        <w:numPr>
          <w:ilvl w:val="0"/>
          <w:numId w:val="607"/>
        </w:numPr>
        <w:spacing w:after="0" w:line="240" w:lineRule="auto"/>
        <w:jc w:val="both"/>
        <w:rPr>
          <w:sz w:val="28"/>
          <w:szCs w:val="28"/>
        </w:rPr>
      </w:pPr>
      <w:r>
        <w:rPr>
          <w:sz w:val="28"/>
          <w:szCs w:val="28"/>
        </w:rPr>
        <w:t>Развитие представлений о возникновении жизни.</w:t>
      </w:r>
    </w:p>
    <w:p w:rsidR="006C5505" w:rsidRDefault="006C5505" w:rsidP="0075057C">
      <w:pPr>
        <w:numPr>
          <w:ilvl w:val="0"/>
          <w:numId w:val="607"/>
        </w:numPr>
        <w:spacing w:after="0" w:line="240" w:lineRule="auto"/>
        <w:jc w:val="both"/>
        <w:rPr>
          <w:sz w:val="28"/>
          <w:szCs w:val="28"/>
        </w:rPr>
      </w:pPr>
      <w:r>
        <w:rPr>
          <w:sz w:val="28"/>
          <w:szCs w:val="28"/>
        </w:rPr>
        <w:t>Современные взгляды на возникновение жизни.</w:t>
      </w:r>
    </w:p>
    <w:p w:rsidR="006C5505" w:rsidRDefault="006C5505" w:rsidP="0075057C">
      <w:pPr>
        <w:numPr>
          <w:ilvl w:val="0"/>
          <w:numId w:val="607"/>
        </w:numPr>
        <w:spacing w:after="0" w:line="240" w:lineRule="auto"/>
        <w:jc w:val="both"/>
        <w:rPr>
          <w:sz w:val="28"/>
          <w:szCs w:val="28"/>
        </w:rPr>
      </w:pPr>
      <w:r>
        <w:rPr>
          <w:sz w:val="28"/>
          <w:szCs w:val="28"/>
        </w:rPr>
        <w:t>Стадии эволюции человека.</w:t>
      </w:r>
    </w:p>
    <w:p w:rsidR="006C5505" w:rsidRDefault="006C5505" w:rsidP="0075057C">
      <w:pPr>
        <w:numPr>
          <w:ilvl w:val="0"/>
          <w:numId w:val="607"/>
        </w:numPr>
        <w:spacing w:after="0" w:line="240" w:lineRule="auto"/>
        <w:jc w:val="both"/>
        <w:rPr>
          <w:sz w:val="28"/>
          <w:szCs w:val="28"/>
        </w:rPr>
      </w:pPr>
      <w:r>
        <w:rPr>
          <w:sz w:val="28"/>
          <w:szCs w:val="28"/>
        </w:rPr>
        <w:lastRenderedPageBreak/>
        <w:t>Предмет экологии. Экологические факторы.</w:t>
      </w:r>
    </w:p>
    <w:p w:rsidR="006C5505" w:rsidRDefault="006C5505" w:rsidP="0075057C">
      <w:pPr>
        <w:numPr>
          <w:ilvl w:val="0"/>
          <w:numId w:val="607"/>
        </w:numPr>
        <w:spacing w:after="0" w:line="240" w:lineRule="auto"/>
        <w:jc w:val="both"/>
        <w:rPr>
          <w:sz w:val="28"/>
          <w:szCs w:val="28"/>
        </w:rPr>
      </w:pPr>
      <w:r>
        <w:rPr>
          <w:sz w:val="28"/>
          <w:szCs w:val="28"/>
        </w:rPr>
        <w:t>Сообщества. Экосистемы.</w:t>
      </w:r>
    </w:p>
    <w:p w:rsidR="006C5505" w:rsidRDefault="006C5505" w:rsidP="0075057C">
      <w:pPr>
        <w:numPr>
          <w:ilvl w:val="0"/>
          <w:numId w:val="607"/>
        </w:numPr>
        <w:spacing w:after="0" w:line="240" w:lineRule="auto"/>
        <w:jc w:val="both"/>
        <w:rPr>
          <w:sz w:val="28"/>
          <w:szCs w:val="28"/>
        </w:rPr>
      </w:pPr>
      <w:r>
        <w:rPr>
          <w:sz w:val="28"/>
          <w:szCs w:val="28"/>
        </w:rPr>
        <w:t>Свойства экосистем. Смена экосистем.</w:t>
      </w:r>
    </w:p>
    <w:p w:rsidR="006C5505" w:rsidRDefault="006C5505" w:rsidP="0075057C">
      <w:pPr>
        <w:numPr>
          <w:ilvl w:val="0"/>
          <w:numId w:val="607"/>
        </w:numPr>
        <w:spacing w:after="0" w:line="240" w:lineRule="auto"/>
        <w:jc w:val="both"/>
        <w:rPr>
          <w:sz w:val="28"/>
          <w:szCs w:val="28"/>
        </w:rPr>
      </w:pPr>
      <w:r>
        <w:rPr>
          <w:sz w:val="28"/>
          <w:szCs w:val="28"/>
        </w:rPr>
        <w:t>Применение экологических знаний в практической деятельности человека.</w:t>
      </w:r>
    </w:p>
    <w:p w:rsidR="006C5505" w:rsidRDefault="006C5505" w:rsidP="0075057C">
      <w:pPr>
        <w:numPr>
          <w:ilvl w:val="0"/>
          <w:numId w:val="607"/>
        </w:numPr>
        <w:spacing w:after="0" w:line="240" w:lineRule="auto"/>
        <w:jc w:val="both"/>
        <w:rPr>
          <w:sz w:val="28"/>
          <w:szCs w:val="28"/>
        </w:rPr>
      </w:pPr>
      <w:r>
        <w:rPr>
          <w:sz w:val="28"/>
          <w:szCs w:val="28"/>
        </w:rPr>
        <w:t>Круговорот химических элементов.</w:t>
      </w:r>
    </w:p>
    <w:p w:rsidR="006C5505" w:rsidRDefault="006C5505" w:rsidP="0075057C">
      <w:pPr>
        <w:numPr>
          <w:ilvl w:val="0"/>
          <w:numId w:val="607"/>
        </w:numPr>
        <w:spacing w:after="0" w:line="240" w:lineRule="auto"/>
        <w:jc w:val="both"/>
        <w:rPr>
          <w:sz w:val="28"/>
          <w:szCs w:val="28"/>
        </w:rPr>
      </w:pPr>
      <w:r>
        <w:rPr>
          <w:sz w:val="28"/>
          <w:szCs w:val="28"/>
        </w:rPr>
        <w:t xml:space="preserve"> Глобальные экологические проблемы.</w:t>
      </w:r>
    </w:p>
    <w:p w:rsidR="006C5505" w:rsidRDefault="006C5505" w:rsidP="0075057C">
      <w:pPr>
        <w:numPr>
          <w:ilvl w:val="0"/>
          <w:numId w:val="607"/>
        </w:numPr>
        <w:spacing w:after="0" w:line="240" w:lineRule="auto"/>
        <w:jc w:val="both"/>
        <w:rPr>
          <w:sz w:val="28"/>
          <w:szCs w:val="28"/>
        </w:rPr>
      </w:pPr>
      <w:r>
        <w:rPr>
          <w:sz w:val="28"/>
          <w:szCs w:val="28"/>
        </w:rPr>
        <w:t>Природные ресурсы и их использование.</w:t>
      </w:r>
    </w:p>
    <w:p w:rsidR="006C5505" w:rsidRDefault="006C5505" w:rsidP="0075057C">
      <w:pPr>
        <w:numPr>
          <w:ilvl w:val="0"/>
          <w:numId w:val="607"/>
        </w:numPr>
        <w:spacing w:after="0" w:line="240" w:lineRule="auto"/>
        <w:jc w:val="both"/>
        <w:rPr>
          <w:sz w:val="28"/>
          <w:szCs w:val="28"/>
        </w:rPr>
      </w:pPr>
      <w:r>
        <w:rPr>
          <w:sz w:val="28"/>
          <w:szCs w:val="28"/>
        </w:rPr>
        <w:t>Охрана природы и перспективы рационального природопользования.</w:t>
      </w:r>
    </w:p>
    <w:p w:rsidR="006C5505" w:rsidRPr="00D419B6" w:rsidRDefault="006C5505" w:rsidP="0075057C">
      <w:pPr>
        <w:numPr>
          <w:ilvl w:val="0"/>
          <w:numId w:val="607"/>
        </w:numPr>
        <w:spacing w:after="0" w:line="240" w:lineRule="auto"/>
        <w:jc w:val="both"/>
        <w:rPr>
          <w:sz w:val="28"/>
          <w:szCs w:val="28"/>
        </w:rPr>
      </w:pPr>
      <w:r>
        <w:rPr>
          <w:sz w:val="28"/>
          <w:szCs w:val="28"/>
        </w:rPr>
        <w:t>Задачи бионики и пути их решения учёными разных специальностей.</w:t>
      </w:r>
    </w:p>
    <w:p w:rsidR="006C5505" w:rsidRPr="00354A68" w:rsidRDefault="006C5505" w:rsidP="006C5505">
      <w:pPr>
        <w:jc w:val="both"/>
        <w:rPr>
          <w:b/>
          <w:sz w:val="28"/>
          <w:szCs w:val="28"/>
        </w:rPr>
      </w:pPr>
    </w:p>
    <w:p w:rsidR="006C5505" w:rsidRDefault="006C5505" w:rsidP="006C5505">
      <w:pPr>
        <w:jc w:val="both"/>
        <w:rPr>
          <w:sz w:val="28"/>
          <w:szCs w:val="28"/>
        </w:rPr>
      </w:pPr>
    </w:p>
    <w:p w:rsidR="006C5505" w:rsidRDefault="006C5505" w:rsidP="006C5505">
      <w:pPr>
        <w:jc w:val="both"/>
        <w:rPr>
          <w:sz w:val="28"/>
          <w:szCs w:val="28"/>
        </w:rPr>
      </w:pPr>
    </w:p>
    <w:p w:rsidR="006C5505" w:rsidRDefault="006C5505" w:rsidP="006C5505">
      <w:pPr>
        <w:jc w:val="both"/>
        <w:rPr>
          <w:sz w:val="28"/>
          <w:szCs w:val="28"/>
        </w:rPr>
      </w:pPr>
    </w:p>
    <w:p w:rsidR="006C5505" w:rsidRPr="000B3402" w:rsidRDefault="006C5505" w:rsidP="006C5505">
      <w:pPr>
        <w:jc w:val="both"/>
        <w:rPr>
          <w:color w:val="FF0000"/>
          <w:sz w:val="28"/>
          <w:szCs w:val="28"/>
        </w:rPr>
      </w:pPr>
      <w:r>
        <w:rPr>
          <w:b/>
          <w:sz w:val="28"/>
          <w:szCs w:val="28"/>
        </w:rPr>
        <w:t>Оценочный лист.</w:t>
      </w:r>
      <w:r>
        <w:rPr>
          <w:b/>
          <w:color w:val="FF0000"/>
          <w:sz w:val="28"/>
          <w:szCs w:val="28"/>
        </w:rPr>
        <w:t xml:space="preserve"> </w:t>
      </w:r>
    </w:p>
    <w:p w:rsidR="006C5505" w:rsidRPr="00641DED" w:rsidRDefault="006C5505" w:rsidP="006C5505">
      <w:pPr>
        <w:pStyle w:val="10"/>
        <w:ind w:firstLine="0"/>
        <w:rPr>
          <w:b/>
          <w:sz w:val="28"/>
        </w:rPr>
      </w:pPr>
      <w:r w:rsidRPr="00641DED">
        <w:rPr>
          <w:b/>
          <w:sz w:val="28"/>
        </w:rPr>
        <w:t xml:space="preserve"> </w:t>
      </w:r>
    </w:p>
    <w:p w:rsidR="006C5505" w:rsidRDefault="006C5505" w:rsidP="006C5505">
      <w:pPr>
        <w:rPr>
          <w:b/>
          <w:sz w:val="28"/>
          <w:szCs w:val="28"/>
        </w:rPr>
      </w:pPr>
      <w:r>
        <w:rPr>
          <w:b/>
          <w:sz w:val="28"/>
          <w:szCs w:val="28"/>
        </w:rPr>
        <w:t xml:space="preserve">                                                     </w:t>
      </w:r>
    </w:p>
    <w:p w:rsidR="006C5505" w:rsidRDefault="006C5505" w:rsidP="006C5505">
      <w:pPr>
        <w:rPr>
          <w:b/>
          <w:sz w:val="28"/>
          <w:szCs w:val="28"/>
        </w:rPr>
      </w:pPr>
      <w:r>
        <w:rPr>
          <w:b/>
          <w:sz w:val="28"/>
          <w:szCs w:val="28"/>
        </w:rPr>
        <w:t xml:space="preserve">                                                                 </w:t>
      </w:r>
    </w:p>
    <w:p w:rsidR="006C5505" w:rsidRDefault="006C5505" w:rsidP="006C5505">
      <w:pPr>
        <w:rPr>
          <w:b/>
          <w:sz w:val="28"/>
          <w:szCs w:val="28"/>
        </w:rPr>
      </w:pPr>
    </w:p>
    <w:p w:rsidR="006C5505" w:rsidRDefault="006C5505" w:rsidP="006C5505">
      <w:pPr>
        <w:rPr>
          <w:b/>
          <w:sz w:val="28"/>
          <w:szCs w:val="28"/>
        </w:rPr>
      </w:pPr>
    </w:p>
    <w:p w:rsidR="006C5505" w:rsidRDefault="006C5505" w:rsidP="006C5505">
      <w:pPr>
        <w:rPr>
          <w:b/>
          <w:sz w:val="28"/>
          <w:szCs w:val="28"/>
        </w:rPr>
      </w:pPr>
    </w:p>
    <w:p w:rsidR="006C5505" w:rsidRDefault="006C5505" w:rsidP="006C5505">
      <w:pPr>
        <w:rPr>
          <w:b/>
          <w:sz w:val="28"/>
          <w:szCs w:val="28"/>
        </w:rPr>
      </w:pPr>
      <w:r>
        <w:rPr>
          <w:b/>
          <w:sz w:val="28"/>
          <w:szCs w:val="28"/>
        </w:rPr>
        <w:t xml:space="preserve">                                                                                Протокол</w:t>
      </w:r>
    </w:p>
    <w:p w:rsidR="006C5505" w:rsidRPr="00D3064A" w:rsidRDefault="006C5505" w:rsidP="006C5505">
      <w:pPr>
        <w:rPr>
          <w:sz w:val="28"/>
          <w:szCs w:val="28"/>
        </w:rPr>
      </w:pPr>
      <w:r>
        <w:rPr>
          <w:sz w:val="28"/>
          <w:szCs w:val="28"/>
        </w:rPr>
        <w:t xml:space="preserve">                                                              д</w:t>
      </w:r>
      <w:r w:rsidRPr="00D3064A">
        <w:rPr>
          <w:sz w:val="28"/>
          <w:szCs w:val="28"/>
        </w:rPr>
        <w:t>ифференцированного  зачета</w:t>
      </w:r>
    </w:p>
    <w:p w:rsidR="006C5505" w:rsidRDefault="006C5505" w:rsidP="006C55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sz w:val="28"/>
          <w:szCs w:val="28"/>
        </w:rPr>
      </w:pPr>
      <w:r>
        <w:rPr>
          <w:sz w:val="28"/>
          <w:szCs w:val="28"/>
        </w:rPr>
        <w:t>по учебной дисциплине ОУД13 «Биология</w:t>
      </w:r>
      <w:r w:rsidRPr="00D3064A">
        <w:rPr>
          <w:sz w:val="28"/>
          <w:szCs w:val="28"/>
        </w:rPr>
        <w:t>»</w:t>
      </w:r>
      <w:r>
        <w:rPr>
          <w:sz w:val="28"/>
          <w:szCs w:val="28"/>
        </w:rPr>
        <w:t xml:space="preserve"> </w:t>
      </w:r>
    </w:p>
    <w:p w:rsidR="006C5505" w:rsidRDefault="006C5505" w:rsidP="006C55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sz w:val="28"/>
          <w:szCs w:val="28"/>
        </w:rPr>
      </w:pPr>
      <w:r>
        <w:rPr>
          <w:sz w:val="28"/>
          <w:szCs w:val="28"/>
        </w:rPr>
        <w:t>по профессии НПО 29.01.29 Мастер столярного и мебельного производства</w:t>
      </w:r>
    </w:p>
    <w:p w:rsidR="006C5505" w:rsidRDefault="006C5505" w:rsidP="006C55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sz w:val="28"/>
          <w:szCs w:val="28"/>
        </w:rPr>
      </w:pPr>
    </w:p>
    <w:p w:rsidR="006C5505" w:rsidRDefault="006C5505" w:rsidP="006C55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sz w:val="28"/>
          <w:szCs w:val="28"/>
        </w:rPr>
      </w:pPr>
      <w:r>
        <w:rPr>
          <w:sz w:val="28"/>
          <w:szCs w:val="28"/>
        </w:rPr>
        <w:t xml:space="preserve">                                        Преподаватель---------------------------------(----------------)</w:t>
      </w:r>
    </w:p>
    <w:p w:rsidR="006C5505" w:rsidRDefault="006C5505" w:rsidP="006C55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sz w:val="28"/>
          <w:szCs w:val="28"/>
        </w:rPr>
      </w:pPr>
    </w:p>
    <w:p w:rsidR="006C5505" w:rsidRPr="00D3064A" w:rsidRDefault="006C5505" w:rsidP="006C55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sz w:val="28"/>
          <w:szCs w:val="28"/>
        </w:rPr>
      </w:pPr>
      <w:r>
        <w:rPr>
          <w:sz w:val="28"/>
          <w:szCs w:val="28"/>
        </w:rPr>
        <w:t xml:space="preserve">                                                    Дата      «--------«---------------------201---г</w:t>
      </w:r>
    </w:p>
    <w:p w:rsidR="006C5505" w:rsidRPr="00D3064A" w:rsidRDefault="006C5505" w:rsidP="006C5505">
      <w:pPr>
        <w:jc w:val="center"/>
        <w:rPr>
          <w:b/>
          <w:sz w:val="28"/>
          <w:szCs w:val="28"/>
        </w:rPr>
      </w:pPr>
    </w:p>
    <w:tbl>
      <w:tblPr>
        <w:tblW w:w="9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3"/>
        <w:gridCol w:w="2532"/>
        <w:gridCol w:w="1416"/>
        <w:gridCol w:w="2952"/>
        <w:gridCol w:w="2024"/>
      </w:tblGrid>
      <w:tr w:rsidR="006C5505" w:rsidRPr="004E559A" w:rsidTr="001E1A16">
        <w:tc>
          <w:tcPr>
            <w:tcW w:w="778" w:type="dxa"/>
            <w:shd w:val="clear" w:color="auto" w:fill="auto"/>
          </w:tcPr>
          <w:p w:rsidR="006C5505" w:rsidRDefault="006C5505" w:rsidP="001E1A16">
            <w:pPr>
              <w:jc w:val="center"/>
              <w:rPr>
                <w:sz w:val="28"/>
                <w:szCs w:val="28"/>
              </w:rPr>
            </w:pPr>
          </w:p>
          <w:p w:rsidR="006C5505" w:rsidRPr="004E559A" w:rsidRDefault="006C5505" w:rsidP="001E1A16">
            <w:pPr>
              <w:jc w:val="center"/>
              <w:rPr>
                <w:sz w:val="28"/>
                <w:szCs w:val="28"/>
              </w:rPr>
            </w:pPr>
            <w:r w:rsidRPr="004E559A">
              <w:rPr>
                <w:sz w:val="28"/>
                <w:szCs w:val="28"/>
              </w:rPr>
              <w:t>№ п/п</w:t>
            </w:r>
          </w:p>
        </w:tc>
        <w:tc>
          <w:tcPr>
            <w:tcW w:w="2637" w:type="dxa"/>
            <w:shd w:val="clear" w:color="auto" w:fill="auto"/>
          </w:tcPr>
          <w:p w:rsidR="006C5505" w:rsidRDefault="006C5505" w:rsidP="001E1A16">
            <w:pPr>
              <w:jc w:val="center"/>
              <w:rPr>
                <w:sz w:val="28"/>
                <w:szCs w:val="28"/>
              </w:rPr>
            </w:pPr>
          </w:p>
          <w:p w:rsidR="006C5505" w:rsidRPr="004E559A" w:rsidRDefault="006C5505" w:rsidP="001E1A16">
            <w:pPr>
              <w:jc w:val="center"/>
              <w:rPr>
                <w:sz w:val="28"/>
                <w:szCs w:val="28"/>
              </w:rPr>
            </w:pPr>
            <w:r>
              <w:rPr>
                <w:sz w:val="28"/>
                <w:szCs w:val="28"/>
              </w:rPr>
              <w:t>Ф.И.О. обучающегося</w:t>
            </w:r>
          </w:p>
        </w:tc>
        <w:tc>
          <w:tcPr>
            <w:tcW w:w="1417" w:type="dxa"/>
            <w:shd w:val="clear" w:color="auto" w:fill="auto"/>
          </w:tcPr>
          <w:p w:rsidR="006C5505" w:rsidRDefault="006C5505" w:rsidP="001E1A16">
            <w:pPr>
              <w:rPr>
                <w:sz w:val="28"/>
                <w:szCs w:val="28"/>
              </w:rPr>
            </w:pPr>
            <w:r>
              <w:rPr>
                <w:sz w:val="28"/>
                <w:szCs w:val="28"/>
              </w:rPr>
              <w:t>Оценка</w:t>
            </w:r>
          </w:p>
          <w:p w:rsidR="006C5505" w:rsidRDefault="006C5505" w:rsidP="001E1A16">
            <w:pPr>
              <w:rPr>
                <w:sz w:val="28"/>
                <w:szCs w:val="28"/>
              </w:rPr>
            </w:pPr>
            <w:r>
              <w:rPr>
                <w:sz w:val="28"/>
                <w:szCs w:val="28"/>
              </w:rPr>
              <w:t>(вопросы)</w:t>
            </w:r>
          </w:p>
          <w:p w:rsidR="006C5505" w:rsidRDefault="006C5505" w:rsidP="001E1A16">
            <w:pPr>
              <w:rPr>
                <w:sz w:val="28"/>
                <w:szCs w:val="28"/>
              </w:rPr>
            </w:pPr>
          </w:p>
          <w:p w:rsidR="006C5505" w:rsidRPr="004E559A" w:rsidRDefault="006C5505" w:rsidP="001E1A16">
            <w:pPr>
              <w:rPr>
                <w:sz w:val="28"/>
                <w:szCs w:val="28"/>
              </w:rPr>
            </w:pPr>
            <w:r>
              <w:rPr>
                <w:sz w:val="28"/>
                <w:szCs w:val="28"/>
              </w:rPr>
              <w:t xml:space="preserve">  1        2        </w:t>
            </w:r>
          </w:p>
        </w:tc>
        <w:tc>
          <w:tcPr>
            <w:tcW w:w="2884" w:type="dxa"/>
            <w:shd w:val="clear" w:color="auto" w:fill="auto"/>
          </w:tcPr>
          <w:p w:rsidR="006C5505" w:rsidRDefault="006C5505" w:rsidP="001E1A16">
            <w:pPr>
              <w:jc w:val="center"/>
              <w:rPr>
                <w:sz w:val="28"/>
                <w:szCs w:val="28"/>
              </w:rPr>
            </w:pPr>
          </w:p>
          <w:p w:rsidR="006C5505" w:rsidRPr="004E559A" w:rsidRDefault="006C5505" w:rsidP="001E1A16">
            <w:pPr>
              <w:jc w:val="center"/>
              <w:rPr>
                <w:sz w:val="28"/>
                <w:szCs w:val="28"/>
              </w:rPr>
            </w:pPr>
            <w:r w:rsidRPr="004E559A">
              <w:rPr>
                <w:sz w:val="28"/>
                <w:szCs w:val="28"/>
              </w:rPr>
              <w:t>Итоговая оценка за дифференцированный зачет</w:t>
            </w:r>
          </w:p>
        </w:tc>
        <w:tc>
          <w:tcPr>
            <w:tcW w:w="1961" w:type="dxa"/>
            <w:shd w:val="clear" w:color="auto" w:fill="auto"/>
          </w:tcPr>
          <w:p w:rsidR="006C5505" w:rsidRDefault="006C5505" w:rsidP="001E1A16">
            <w:pPr>
              <w:jc w:val="center"/>
              <w:rPr>
                <w:sz w:val="28"/>
                <w:szCs w:val="28"/>
              </w:rPr>
            </w:pPr>
          </w:p>
          <w:p w:rsidR="006C5505" w:rsidRPr="004E559A" w:rsidRDefault="006C5505" w:rsidP="001E1A16">
            <w:pPr>
              <w:jc w:val="center"/>
              <w:rPr>
                <w:sz w:val="28"/>
                <w:szCs w:val="28"/>
              </w:rPr>
            </w:pPr>
            <w:r w:rsidRPr="004E559A">
              <w:rPr>
                <w:sz w:val="28"/>
                <w:szCs w:val="28"/>
              </w:rPr>
              <w:t xml:space="preserve">Подпись </w:t>
            </w:r>
            <w:r>
              <w:rPr>
                <w:sz w:val="28"/>
                <w:szCs w:val="28"/>
              </w:rPr>
              <w:t>преподавателя</w:t>
            </w:r>
          </w:p>
        </w:tc>
      </w:tr>
      <w:tr w:rsidR="006C5505" w:rsidRPr="004E559A" w:rsidTr="001E1A16">
        <w:tc>
          <w:tcPr>
            <w:tcW w:w="778" w:type="dxa"/>
            <w:shd w:val="clear" w:color="auto" w:fill="auto"/>
          </w:tcPr>
          <w:p w:rsidR="006C5505" w:rsidRPr="004E559A" w:rsidRDefault="006C5505" w:rsidP="001E1A16">
            <w:pPr>
              <w:jc w:val="center"/>
              <w:rPr>
                <w:sz w:val="28"/>
                <w:szCs w:val="28"/>
              </w:rPr>
            </w:pPr>
            <w:r w:rsidRPr="004E559A">
              <w:rPr>
                <w:sz w:val="28"/>
                <w:szCs w:val="28"/>
              </w:rPr>
              <w:t>1</w:t>
            </w:r>
          </w:p>
        </w:tc>
        <w:tc>
          <w:tcPr>
            <w:tcW w:w="2637" w:type="dxa"/>
            <w:shd w:val="clear" w:color="auto" w:fill="auto"/>
          </w:tcPr>
          <w:p w:rsidR="006C5505" w:rsidRPr="004E559A" w:rsidRDefault="006C5505" w:rsidP="001E1A16">
            <w:pPr>
              <w:jc w:val="center"/>
              <w:rPr>
                <w:sz w:val="28"/>
                <w:szCs w:val="28"/>
              </w:rPr>
            </w:pPr>
          </w:p>
        </w:tc>
        <w:tc>
          <w:tcPr>
            <w:tcW w:w="1417" w:type="dxa"/>
            <w:shd w:val="clear" w:color="auto" w:fill="auto"/>
          </w:tcPr>
          <w:p w:rsidR="006C5505" w:rsidRPr="004E559A" w:rsidRDefault="006C5505" w:rsidP="001E1A16">
            <w:pPr>
              <w:jc w:val="center"/>
              <w:rPr>
                <w:sz w:val="28"/>
                <w:szCs w:val="28"/>
              </w:rPr>
            </w:pPr>
          </w:p>
        </w:tc>
        <w:tc>
          <w:tcPr>
            <w:tcW w:w="2884" w:type="dxa"/>
            <w:shd w:val="clear" w:color="auto" w:fill="auto"/>
          </w:tcPr>
          <w:p w:rsidR="006C5505" w:rsidRPr="004E559A" w:rsidRDefault="006C5505" w:rsidP="001E1A16">
            <w:pPr>
              <w:jc w:val="center"/>
              <w:rPr>
                <w:sz w:val="28"/>
                <w:szCs w:val="28"/>
              </w:rPr>
            </w:pPr>
          </w:p>
        </w:tc>
        <w:tc>
          <w:tcPr>
            <w:tcW w:w="1961" w:type="dxa"/>
            <w:shd w:val="clear" w:color="auto" w:fill="auto"/>
          </w:tcPr>
          <w:p w:rsidR="006C5505" w:rsidRPr="004E559A" w:rsidRDefault="006C5505" w:rsidP="001E1A16">
            <w:pPr>
              <w:jc w:val="center"/>
              <w:rPr>
                <w:sz w:val="28"/>
                <w:szCs w:val="28"/>
              </w:rPr>
            </w:pPr>
          </w:p>
        </w:tc>
      </w:tr>
      <w:tr w:rsidR="006C5505" w:rsidRPr="004E559A" w:rsidTr="001E1A16">
        <w:tc>
          <w:tcPr>
            <w:tcW w:w="778" w:type="dxa"/>
            <w:shd w:val="clear" w:color="auto" w:fill="auto"/>
          </w:tcPr>
          <w:p w:rsidR="006C5505" w:rsidRPr="004E559A" w:rsidRDefault="006C5505" w:rsidP="001E1A16">
            <w:pPr>
              <w:jc w:val="center"/>
              <w:rPr>
                <w:sz w:val="28"/>
                <w:szCs w:val="28"/>
              </w:rPr>
            </w:pPr>
            <w:r w:rsidRPr="004E559A">
              <w:rPr>
                <w:sz w:val="28"/>
                <w:szCs w:val="28"/>
              </w:rPr>
              <w:t>2</w:t>
            </w:r>
          </w:p>
        </w:tc>
        <w:tc>
          <w:tcPr>
            <w:tcW w:w="2637" w:type="dxa"/>
            <w:shd w:val="clear" w:color="auto" w:fill="auto"/>
          </w:tcPr>
          <w:p w:rsidR="006C5505" w:rsidRPr="004E559A" w:rsidRDefault="006C5505" w:rsidP="001E1A16">
            <w:pPr>
              <w:jc w:val="center"/>
              <w:rPr>
                <w:sz w:val="28"/>
                <w:szCs w:val="28"/>
              </w:rPr>
            </w:pPr>
          </w:p>
        </w:tc>
        <w:tc>
          <w:tcPr>
            <w:tcW w:w="1417" w:type="dxa"/>
            <w:shd w:val="clear" w:color="auto" w:fill="auto"/>
          </w:tcPr>
          <w:p w:rsidR="006C5505" w:rsidRPr="004E559A" w:rsidRDefault="006C5505" w:rsidP="001E1A16">
            <w:pPr>
              <w:jc w:val="center"/>
              <w:rPr>
                <w:sz w:val="28"/>
                <w:szCs w:val="28"/>
              </w:rPr>
            </w:pPr>
          </w:p>
        </w:tc>
        <w:tc>
          <w:tcPr>
            <w:tcW w:w="2884" w:type="dxa"/>
            <w:shd w:val="clear" w:color="auto" w:fill="auto"/>
          </w:tcPr>
          <w:p w:rsidR="006C5505" w:rsidRPr="004E559A" w:rsidRDefault="006C5505" w:rsidP="001E1A16">
            <w:pPr>
              <w:jc w:val="center"/>
              <w:rPr>
                <w:sz w:val="28"/>
                <w:szCs w:val="28"/>
              </w:rPr>
            </w:pPr>
          </w:p>
        </w:tc>
        <w:tc>
          <w:tcPr>
            <w:tcW w:w="1961" w:type="dxa"/>
            <w:shd w:val="clear" w:color="auto" w:fill="auto"/>
          </w:tcPr>
          <w:p w:rsidR="006C5505" w:rsidRPr="004E559A" w:rsidRDefault="006C5505" w:rsidP="001E1A16">
            <w:pPr>
              <w:jc w:val="center"/>
              <w:rPr>
                <w:sz w:val="28"/>
                <w:szCs w:val="28"/>
              </w:rPr>
            </w:pPr>
          </w:p>
        </w:tc>
      </w:tr>
      <w:tr w:rsidR="006C5505" w:rsidRPr="004E559A" w:rsidTr="001E1A16">
        <w:tc>
          <w:tcPr>
            <w:tcW w:w="778" w:type="dxa"/>
            <w:shd w:val="clear" w:color="auto" w:fill="auto"/>
          </w:tcPr>
          <w:p w:rsidR="006C5505" w:rsidRPr="004E559A" w:rsidRDefault="006C5505" w:rsidP="001E1A16">
            <w:pPr>
              <w:jc w:val="center"/>
              <w:rPr>
                <w:sz w:val="28"/>
                <w:szCs w:val="28"/>
              </w:rPr>
            </w:pPr>
            <w:r w:rsidRPr="004E559A">
              <w:rPr>
                <w:sz w:val="28"/>
                <w:szCs w:val="28"/>
              </w:rPr>
              <w:t>3</w:t>
            </w:r>
          </w:p>
        </w:tc>
        <w:tc>
          <w:tcPr>
            <w:tcW w:w="2637" w:type="dxa"/>
            <w:shd w:val="clear" w:color="auto" w:fill="auto"/>
          </w:tcPr>
          <w:p w:rsidR="006C5505" w:rsidRPr="004E559A" w:rsidRDefault="006C5505" w:rsidP="001E1A16">
            <w:pPr>
              <w:jc w:val="center"/>
              <w:rPr>
                <w:sz w:val="28"/>
                <w:szCs w:val="28"/>
              </w:rPr>
            </w:pPr>
          </w:p>
        </w:tc>
        <w:tc>
          <w:tcPr>
            <w:tcW w:w="1417" w:type="dxa"/>
            <w:shd w:val="clear" w:color="auto" w:fill="auto"/>
          </w:tcPr>
          <w:p w:rsidR="006C5505" w:rsidRPr="004E559A" w:rsidRDefault="006C5505" w:rsidP="001E1A16">
            <w:pPr>
              <w:jc w:val="center"/>
              <w:rPr>
                <w:sz w:val="28"/>
                <w:szCs w:val="28"/>
              </w:rPr>
            </w:pPr>
          </w:p>
        </w:tc>
        <w:tc>
          <w:tcPr>
            <w:tcW w:w="2884" w:type="dxa"/>
            <w:shd w:val="clear" w:color="auto" w:fill="auto"/>
          </w:tcPr>
          <w:p w:rsidR="006C5505" w:rsidRPr="004E559A" w:rsidRDefault="006C5505" w:rsidP="001E1A16">
            <w:pPr>
              <w:jc w:val="center"/>
              <w:rPr>
                <w:sz w:val="28"/>
                <w:szCs w:val="28"/>
              </w:rPr>
            </w:pPr>
          </w:p>
        </w:tc>
        <w:tc>
          <w:tcPr>
            <w:tcW w:w="1961" w:type="dxa"/>
            <w:shd w:val="clear" w:color="auto" w:fill="auto"/>
          </w:tcPr>
          <w:p w:rsidR="006C5505" w:rsidRPr="004E559A" w:rsidRDefault="006C5505" w:rsidP="001E1A16">
            <w:pPr>
              <w:jc w:val="center"/>
              <w:rPr>
                <w:sz w:val="28"/>
                <w:szCs w:val="28"/>
              </w:rPr>
            </w:pPr>
          </w:p>
        </w:tc>
      </w:tr>
      <w:tr w:rsidR="006C5505" w:rsidRPr="004E559A" w:rsidTr="001E1A16">
        <w:tc>
          <w:tcPr>
            <w:tcW w:w="778" w:type="dxa"/>
            <w:shd w:val="clear" w:color="auto" w:fill="auto"/>
          </w:tcPr>
          <w:p w:rsidR="006C5505" w:rsidRPr="004E559A" w:rsidRDefault="006C5505" w:rsidP="001E1A16">
            <w:pPr>
              <w:jc w:val="center"/>
              <w:rPr>
                <w:sz w:val="28"/>
                <w:szCs w:val="28"/>
              </w:rPr>
            </w:pPr>
            <w:r w:rsidRPr="004E559A">
              <w:rPr>
                <w:sz w:val="28"/>
                <w:szCs w:val="28"/>
              </w:rPr>
              <w:t>4</w:t>
            </w:r>
          </w:p>
        </w:tc>
        <w:tc>
          <w:tcPr>
            <w:tcW w:w="2637" w:type="dxa"/>
            <w:shd w:val="clear" w:color="auto" w:fill="auto"/>
          </w:tcPr>
          <w:p w:rsidR="006C5505" w:rsidRPr="004E559A" w:rsidRDefault="006C5505" w:rsidP="001E1A16">
            <w:pPr>
              <w:jc w:val="center"/>
              <w:rPr>
                <w:sz w:val="28"/>
                <w:szCs w:val="28"/>
              </w:rPr>
            </w:pPr>
          </w:p>
        </w:tc>
        <w:tc>
          <w:tcPr>
            <w:tcW w:w="1417" w:type="dxa"/>
            <w:shd w:val="clear" w:color="auto" w:fill="auto"/>
          </w:tcPr>
          <w:p w:rsidR="006C5505" w:rsidRPr="004E559A" w:rsidRDefault="006C5505" w:rsidP="001E1A16">
            <w:pPr>
              <w:jc w:val="center"/>
              <w:rPr>
                <w:sz w:val="28"/>
                <w:szCs w:val="28"/>
              </w:rPr>
            </w:pPr>
          </w:p>
        </w:tc>
        <w:tc>
          <w:tcPr>
            <w:tcW w:w="2884" w:type="dxa"/>
            <w:shd w:val="clear" w:color="auto" w:fill="auto"/>
          </w:tcPr>
          <w:p w:rsidR="006C5505" w:rsidRPr="004E559A" w:rsidRDefault="006C5505" w:rsidP="001E1A16">
            <w:pPr>
              <w:jc w:val="center"/>
              <w:rPr>
                <w:sz w:val="28"/>
                <w:szCs w:val="28"/>
              </w:rPr>
            </w:pPr>
          </w:p>
        </w:tc>
        <w:tc>
          <w:tcPr>
            <w:tcW w:w="1961" w:type="dxa"/>
            <w:shd w:val="clear" w:color="auto" w:fill="auto"/>
          </w:tcPr>
          <w:p w:rsidR="006C5505" w:rsidRPr="004E559A" w:rsidRDefault="006C5505" w:rsidP="001E1A16">
            <w:pPr>
              <w:jc w:val="center"/>
              <w:rPr>
                <w:sz w:val="28"/>
                <w:szCs w:val="28"/>
              </w:rPr>
            </w:pPr>
          </w:p>
        </w:tc>
      </w:tr>
      <w:tr w:rsidR="006C5505" w:rsidRPr="004E559A" w:rsidTr="001E1A16">
        <w:tc>
          <w:tcPr>
            <w:tcW w:w="778" w:type="dxa"/>
            <w:shd w:val="clear" w:color="auto" w:fill="auto"/>
          </w:tcPr>
          <w:p w:rsidR="006C5505" w:rsidRPr="004E559A" w:rsidRDefault="006C5505" w:rsidP="001E1A16">
            <w:pPr>
              <w:jc w:val="center"/>
              <w:rPr>
                <w:sz w:val="28"/>
                <w:szCs w:val="28"/>
              </w:rPr>
            </w:pPr>
            <w:r w:rsidRPr="004E559A">
              <w:rPr>
                <w:sz w:val="28"/>
                <w:szCs w:val="28"/>
              </w:rPr>
              <w:t>5</w:t>
            </w:r>
          </w:p>
        </w:tc>
        <w:tc>
          <w:tcPr>
            <w:tcW w:w="2637" w:type="dxa"/>
            <w:shd w:val="clear" w:color="auto" w:fill="auto"/>
          </w:tcPr>
          <w:p w:rsidR="006C5505" w:rsidRPr="004E559A" w:rsidRDefault="006C5505" w:rsidP="001E1A16">
            <w:pPr>
              <w:jc w:val="center"/>
              <w:rPr>
                <w:sz w:val="28"/>
                <w:szCs w:val="28"/>
              </w:rPr>
            </w:pPr>
          </w:p>
        </w:tc>
        <w:tc>
          <w:tcPr>
            <w:tcW w:w="1417" w:type="dxa"/>
            <w:shd w:val="clear" w:color="auto" w:fill="auto"/>
          </w:tcPr>
          <w:p w:rsidR="006C5505" w:rsidRPr="004E559A" w:rsidRDefault="006C5505" w:rsidP="001E1A16">
            <w:pPr>
              <w:jc w:val="center"/>
              <w:rPr>
                <w:sz w:val="28"/>
                <w:szCs w:val="28"/>
              </w:rPr>
            </w:pPr>
          </w:p>
        </w:tc>
        <w:tc>
          <w:tcPr>
            <w:tcW w:w="2884" w:type="dxa"/>
            <w:shd w:val="clear" w:color="auto" w:fill="auto"/>
          </w:tcPr>
          <w:p w:rsidR="006C5505" w:rsidRPr="004E559A" w:rsidRDefault="006C5505" w:rsidP="001E1A16">
            <w:pPr>
              <w:jc w:val="center"/>
              <w:rPr>
                <w:sz w:val="28"/>
                <w:szCs w:val="28"/>
              </w:rPr>
            </w:pPr>
          </w:p>
        </w:tc>
        <w:tc>
          <w:tcPr>
            <w:tcW w:w="1961" w:type="dxa"/>
            <w:shd w:val="clear" w:color="auto" w:fill="auto"/>
          </w:tcPr>
          <w:p w:rsidR="006C5505" w:rsidRPr="004E559A" w:rsidRDefault="006C5505" w:rsidP="001E1A16">
            <w:pPr>
              <w:jc w:val="center"/>
              <w:rPr>
                <w:sz w:val="28"/>
                <w:szCs w:val="28"/>
              </w:rPr>
            </w:pPr>
          </w:p>
        </w:tc>
      </w:tr>
      <w:tr w:rsidR="006C5505" w:rsidRPr="004E559A" w:rsidTr="001E1A16">
        <w:tc>
          <w:tcPr>
            <w:tcW w:w="778" w:type="dxa"/>
            <w:shd w:val="clear" w:color="auto" w:fill="auto"/>
          </w:tcPr>
          <w:p w:rsidR="006C5505" w:rsidRPr="004E559A" w:rsidRDefault="006C5505" w:rsidP="001E1A16">
            <w:pPr>
              <w:jc w:val="center"/>
              <w:rPr>
                <w:sz w:val="28"/>
                <w:szCs w:val="28"/>
              </w:rPr>
            </w:pPr>
            <w:r w:rsidRPr="004E559A">
              <w:rPr>
                <w:sz w:val="28"/>
                <w:szCs w:val="28"/>
              </w:rPr>
              <w:t>6</w:t>
            </w:r>
          </w:p>
        </w:tc>
        <w:tc>
          <w:tcPr>
            <w:tcW w:w="2637" w:type="dxa"/>
            <w:shd w:val="clear" w:color="auto" w:fill="auto"/>
          </w:tcPr>
          <w:p w:rsidR="006C5505" w:rsidRPr="004E559A" w:rsidRDefault="006C5505" w:rsidP="001E1A16">
            <w:pPr>
              <w:jc w:val="center"/>
              <w:rPr>
                <w:sz w:val="28"/>
                <w:szCs w:val="28"/>
              </w:rPr>
            </w:pPr>
          </w:p>
        </w:tc>
        <w:tc>
          <w:tcPr>
            <w:tcW w:w="1417" w:type="dxa"/>
            <w:shd w:val="clear" w:color="auto" w:fill="auto"/>
          </w:tcPr>
          <w:p w:rsidR="006C5505" w:rsidRPr="004E559A" w:rsidRDefault="006C5505" w:rsidP="001E1A16">
            <w:pPr>
              <w:jc w:val="center"/>
              <w:rPr>
                <w:sz w:val="28"/>
                <w:szCs w:val="28"/>
              </w:rPr>
            </w:pPr>
          </w:p>
        </w:tc>
        <w:tc>
          <w:tcPr>
            <w:tcW w:w="2884" w:type="dxa"/>
            <w:shd w:val="clear" w:color="auto" w:fill="auto"/>
          </w:tcPr>
          <w:p w:rsidR="006C5505" w:rsidRPr="004E559A" w:rsidRDefault="006C5505" w:rsidP="001E1A16">
            <w:pPr>
              <w:jc w:val="center"/>
              <w:rPr>
                <w:sz w:val="28"/>
                <w:szCs w:val="28"/>
              </w:rPr>
            </w:pPr>
          </w:p>
        </w:tc>
        <w:tc>
          <w:tcPr>
            <w:tcW w:w="1961" w:type="dxa"/>
            <w:shd w:val="clear" w:color="auto" w:fill="auto"/>
          </w:tcPr>
          <w:p w:rsidR="006C5505" w:rsidRPr="004E559A" w:rsidRDefault="006C5505" w:rsidP="001E1A16">
            <w:pPr>
              <w:jc w:val="center"/>
              <w:rPr>
                <w:sz w:val="28"/>
                <w:szCs w:val="28"/>
              </w:rPr>
            </w:pPr>
          </w:p>
        </w:tc>
      </w:tr>
      <w:tr w:rsidR="006C5505" w:rsidRPr="004E559A" w:rsidTr="001E1A16">
        <w:tc>
          <w:tcPr>
            <w:tcW w:w="778" w:type="dxa"/>
            <w:shd w:val="clear" w:color="auto" w:fill="auto"/>
          </w:tcPr>
          <w:p w:rsidR="006C5505" w:rsidRPr="004E559A" w:rsidRDefault="006C5505" w:rsidP="001E1A16">
            <w:pPr>
              <w:jc w:val="center"/>
              <w:rPr>
                <w:sz w:val="28"/>
                <w:szCs w:val="28"/>
              </w:rPr>
            </w:pPr>
            <w:r w:rsidRPr="004E559A">
              <w:rPr>
                <w:sz w:val="28"/>
                <w:szCs w:val="28"/>
              </w:rPr>
              <w:t>7</w:t>
            </w:r>
          </w:p>
        </w:tc>
        <w:tc>
          <w:tcPr>
            <w:tcW w:w="2637" w:type="dxa"/>
            <w:shd w:val="clear" w:color="auto" w:fill="auto"/>
          </w:tcPr>
          <w:p w:rsidR="006C5505" w:rsidRPr="004E559A" w:rsidRDefault="006C5505" w:rsidP="001E1A16">
            <w:pPr>
              <w:jc w:val="center"/>
              <w:rPr>
                <w:sz w:val="28"/>
                <w:szCs w:val="28"/>
              </w:rPr>
            </w:pPr>
          </w:p>
        </w:tc>
        <w:tc>
          <w:tcPr>
            <w:tcW w:w="1417" w:type="dxa"/>
            <w:shd w:val="clear" w:color="auto" w:fill="auto"/>
          </w:tcPr>
          <w:p w:rsidR="006C5505" w:rsidRPr="004E559A" w:rsidRDefault="006C5505" w:rsidP="001E1A16">
            <w:pPr>
              <w:jc w:val="center"/>
              <w:rPr>
                <w:sz w:val="28"/>
                <w:szCs w:val="28"/>
              </w:rPr>
            </w:pPr>
          </w:p>
        </w:tc>
        <w:tc>
          <w:tcPr>
            <w:tcW w:w="2884" w:type="dxa"/>
            <w:shd w:val="clear" w:color="auto" w:fill="auto"/>
          </w:tcPr>
          <w:p w:rsidR="006C5505" w:rsidRPr="004E559A" w:rsidRDefault="006C5505" w:rsidP="001E1A16">
            <w:pPr>
              <w:jc w:val="center"/>
              <w:rPr>
                <w:sz w:val="28"/>
                <w:szCs w:val="28"/>
              </w:rPr>
            </w:pPr>
          </w:p>
        </w:tc>
        <w:tc>
          <w:tcPr>
            <w:tcW w:w="1961" w:type="dxa"/>
            <w:shd w:val="clear" w:color="auto" w:fill="auto"/>
          </w:tcPr>
          <w:p w:rsidR="006C5505" w:rsidRPr="004E559A" w:rsidRDefault="006C5505" w:rsidP="001E1A16">
            <w:pPr>
              <w:jc w:val="center"/>
              <w:rPr>
                <w:sz w:val="28"/>
                <w:szCs w:val="28"/>
              </w:rPr>
            </w:pPr>
          </w:p>
        </w:tc>
      </w:tr>
      <w:tr w:rsidR="006C5505" w:rsidRPr="004E559A" w:rsidTr="001E1A16">
        <w:tc>
          <w:tcPr>
            <w:tcW w:w="778" w:type="dxa"/>
            <w:shd w:val="clear" w:color="auto" w:fill="auto"/>
          </w:tcPr>
          <w:p w:rsidR="006C5505" w:rsidRPr="004E559A" w:rsidRDefault="006C5505" w:rsidP="001E1A16">
            <w:pPr>
              <w:jc w:val="center"/>
              <w:rPr>
                <w:sz w:val="28"/>
                <w:szCs w:val="28"/>
              </w:rPr>
            </w:pPr>
            <w:r w:rsidRPr="004E559A">
              <w:rPr>
                <w:sz w:val="28"/>
                <w:szCs w:val="28"/>
              </w:rPr>
              <w:t>8</w:t>
            </w:r>
          </w:p>
        </w:tc>
        <w:tc>
          <w:tcPr>
            <w:tcW w:w="2637" w:type="dxa"/>
            <w:shd w:val="clear" w:color="auto" w:fill="auto"/>
          </w:tcPr>
          <w:p w:rsidR="006C5505" w:rsidRPr="004E559A" w:rsidRDefault="006C5505" w:rsidP="001E1A16">
            <w:pPr>
              <w:jc w:val="center"/>
              <w:rPr>
                <w:sz w:val="28"/>
                <w:szCs w:val="28"/>
              </w:rPr>
            </w:pPr>
          </w:p>
        </w:tc>
        <w:tc>
          <w:tcPr>
            <w:tcW w:w="1417" w:type="dxa"/>
            <w:shd w:val="clear" w:color="auto" w:fill="auto"/>
          </w:tcPr>
          <w:p w:rsidR="006C5505" w:rsidRPr="004E559A" w:rsidRDefault="006C5505" w:rsidP="001E1A16">
            <w:pPr>
              <w:jc w:val="center"/>
              <w:rPr>
                <w:sz w:val="28"/>
                <w:szCs w:val="28"/>
              </w:rPr>
            </w:pPr>
          </w:p>
        </w:tc>
        <w:tc>
          <w:tcPr>
            <w:tcW w:w="2884" w:type="dxa"/>
            <w:shd w:val="clear" w:color="auto" w:fill="auto"/>
          </w:tcPr>
          <w:p w:rsidR="006C5505" w:rsidRPr="004E559A" w:rsidRDefault="006C5505" w:rsidP="001E1A16">
            <w:pPr>
              <w:jc w:val="center"/>
              <w:rPr>
                <w:sz w:val="28"/>
                <w:szCs w:val="28"/>
              </w:rPr>
            </w:pPr>
          </w:p>
        </w:tc>
        <w:tc>
          <w:tcPr>
            <w:tcW w:w="1961" w:type="dxa"/>
            <w:shd w:val="clear" w:color="auto" w:fill="auto"/>
          </w:tcPr>
          <w:p w:rsidR="006C5505" w:rsidRPr="004E559A" w:rsidRDefault="006C5505" w:rsidP="001E1A16">
            <w:pPr>
              <w:jc w:val="center"/>
              <w:rPr>
                <w:sz w:val="28"/>
                <w:szCs w:val="28"/>
              </w:rPr>
            </w:pPr>
          </w:p>
        </w:tc>
      </w:tr>
      <w:tr w:rsidR="006C5505" w:rsidRPr="004E559A" w:rsidTr="001E1A16">
        <w:tc>
          <w:tcPr>
            <w:tcW w:w="778" w:type="dxa"/>
            <w:shd w:val="clear" w:color="auto" w:fill="auto"/>
          </w:tcPr>
          <w:p w:rsidR="006C5505" w:rsidRPr="004E559A" w:rsidRDefault="006C5505" w:rsidP="001E1A16">
            <w:pPr>
              <w:jc w:val="center"/>
              <w:rPr>
                <w:sz w:val="28"/>
                <w:szCs w:val="28"/>
              </w:rPr>
            </w:pPr>
            <w:r w:rsidRPr="004E559A">
              <w:rPr>
                <w:sz w:val="28"/>
                <w:szCs w:val="28"/>
              </w:rPr>
              <w:t>9</w:t>
            </w:r>
          </w:p>
        </w:tc>
        <w:tc>
          <w:tcPr>
            <w:tcW w:w="2637" w:type="dxa"/>
            <w:shd w:val="clear" w:color="auto" w:fill="auto"/>
          </w:tcPr>
          <w:p w:rsidR="006C5505" w:rsidRPr="004E559A" w:rsidRDefault="006C5505" w:rsidP="001E1A16">
            <w:pPr>
              <w:jc w:val="center"/>
              <w:rPr>
                <w:sz w:val="28"/>
                <w:szCs w:val="28"/>
              </w:rPr>
            </w:pPr>
          </w:p>
        </w:tc>
        <w:tc>
          <w:tcPr>
            <w:tcW w:w="1417" w:type="dxa"/>
            <w:shd w:val="clear" w:color="auto" w:fill="auto"/>
          </w:tcPr>
          <w:p w:rsidR="006C5505" w:rsidRPr="004E559A" w:rsidRDefault="006C5505" w:rsidP="001E1A16">
            <w:pPr>
              <w:jc w:val="center"/>
              <w:rPr>
                <w:sz w:val="28"/>
                <w:szCs w:val="28"/>
              </w:rPr>
            </w:pPr>
          </w:p>
        </w:tc>
        <w:tc>
          <w:tcPr>
            <w:tcW w:w="2884" w:type="dxa"/>
            <w:shd w:val="clear" w:color="auto" w:fill="auto"/>
          </w:tcPr>
          <w:p w:rsidR="006C5505" w:rsidRPr="004E559A" w:rsidRDefault="006C5505" w:rsidP="001E1A16">
            <w:pPr>
              <w:jc w:val="center"/>
              <w:rPr>
                <w:sz w:val="28"/>
                <w:szCs w:val="28"/>
              </w:rPr>
            </w:pPr>
          </w:p>
        </w:tc>
        <w:tc>
          <w:tcPr>
            <w:tcW w:w="1961" w:type="dxa"/>
            <w:shd w:val="clear" w:color="auto" w:fill="auto"/>
          </w:tcPr>
          <w:p w:rsidR="006C5505" w:rsidRPr="004E559A" w:rsidRDefault="006C5505" w:rsidP="001E1A16">
            <w:pPr>
              <w:jc w:val="center"/>
              <w:rPr>
                <w:sz w:val="28"/>
                <w:szCs w:val="28"/>
              </w:rPr>
            </w:pPr>
          </w:p>
        </w:tc>
      </w:tr>
      <w:tr w:rsidR="006C5505" w:rsidRPr="004E559A" w:rsidTr="001E1A16">
        <w:tc>
          <w:tcPr>
            <w:tcW w:w="778" w:type="dxa"/>
            <w:shd w:val="clear" w:color="auto" w:fill="auto"/>
          </w:tcPr>
          <w:p w:rsidR="006C5505" w:rsidRPr="004E559A" w:rsidRDefault="006C5505" w:rsidP="001E1A16">
            <w:pPr>
              <w:jc w:val="center"/>
              <w:rPr>
                <w:sz w:val="28"/>
                <w:szCs w:val="28"/>
              </w:rPr>
            </w:pPr>
            <w:r w:rsidRPr="004E559A">
              <w:rPr>
                <w:sz w:val="28"/>
                <w:szCs w:val="28"/>
              </w:rPr>
              <w:t>10</w:t>
            </w:r>
          </w:p>
        </w:tc>
        <w:tc>
          <w:tcPr>
            <w:tcW w:w="2637" w:type="dxa"/>
            <w:shd w:val="clear" w:color="auto" w:fill="auto"/>
          </w:tcPr>
          <w:p w:rsidR="006C5505" w:rsidRPr="004E559A" w:rsidRDefault="006C5505" w:rsidP="001E1A16">
            <w:pPr>
              <w:jc w:val="center"/>
              <w:rPr>
                <w:sz w:val="28"/>
                <w:szCs w:val="28"/>
              </w:rPr>
            </w:pPr>
          </w:p>
        </w:tc>
        <w:tc>
          <w:tcPr>
            <w:tcW w:w="1417" w:type="dxa"/>
            <w:shd w:val="clear" w:color="auto" w:fill="auto"/>
          </w:tcPr>
          <w:p w:rsidR="006C5505" w:rsidRPr="004E559A" w:rsidRDefault="006C5505" w:rsidP="001E1A16">
            <w:pPr>
              <w:jc w:val="center"/>
              <w:rPr>
                <w:sz w:val="28"/>
                <w:szCs w:val="28"/>
              </w:rPr>
            </w:pPr>
          </w:p>
        </w:tc>
        <w:tc>
          <w:tcPr>
            <w:tcW w:w="2884" w:type="dxa"/>
            <w:shd w:val="clear" w:color="auto" w:fill="auto"/>
          </w:tcPr>
          <w:p w:rsidR="006C5505" w:rsidRPr="004E559A" w:rsidRDefault="006C5505" w:rsidP="001E1A16">
            <w:pPr>
              <w:jc w:val="center"/>
              <w:rPr>
                <w:sz w:val="28"/>
                <w:szCs w:val="28"/>
              </w:rPr>
            </w:pPr>
          </w:p>
        </w:tc>
        <w:tc>
          <w:tcPr>
            <w:tcW w:w="1961" w:type="dxa"/>
            <w:shd w:val="clear" w:color="auto" w:fill="auto"/>
          </w:tcPr>
          <w:p w:rsidR="006C5505" w:rsidRPr="004E559A" w:rsidRDefault="006C5505" w:rsidP="001E1A16">
            <w:pPr>
              <w:jc w:val="center"/>
              <w:rPr>
                <w:sz w:val="28"/>
                <w:szCs w:val="28"/>
              </w:rPr>
            </w:pPr>
          </w:p>
        </w:tc>
      </w:tr>
      <w:tr w:rsidR="006C5505" w:rsidRPr="004E559A" w:rsidTr="001E1A16">
        <w:tc>
          <w:tcPr>
            <w:tcW w:w="778" w:type="dxa"/>
            <w:shd w:val="clear" w:color="auto" w:fill="auto"/>
          </w:tcPr>
          <w:p w:rsidR="006C5505" w:rsidRPr="004E559A" w:rsidRDefault="006C5505" w:rsidP="001E1A16">
            <w:pPr>
              <w:jc w:val="center"/>
              <w:rPr>
                <w:sz w:val="28"/>
                <w:szCs w:val="28"/>
              </w:rPr>
            </w:pPr>
            <w:r w:rsidRPr="004E559A">
              <w:rPr>
                <w:sz w:val="28"/>
                <w:szCs w:val="28"/>
              </w:rPr>
              <w:t>11</w:t>
            </w:r>
          </w:p>
        </w:tc>
        <w:tc>
          <w:tcPr>
            <w:tcW w:w="2637" w:type="dxa"/>
            <w:shd w:val="clear" w:color="auto" w:fill="auto"/>
          </w:tcPr>
          <w:p w:rsidR="006C5505" w:rsidRPr="004E559A" w:rsidRDefault="006C5505" w:rsidP="001E1A16">
            <w:pPr>
              <w:jc w:val="center"/>
              <w:rPr>
                <w:sz w:val="28"/>
                <w:szCs w:val="28"/>
              </w:rPr>
            </w:pPr>
          </w:p>
        </w:tc>
        <w:tc>
          <w:tcPr>
            <w:tcW w:w="1417" w:type="dxa"/>
            <w:shd w:val="clear" w:color="auto" w:fill="auto"/>
          </w:tcPr>
          <w:p w:rsidR="006C5505" w:rsidRPr="004E559A" w:rsidRDefault="006C5505" w:rsidP="001E1A16">
            <w:pPr>
              <w:jc w:val="center"/>
              <w:rPr>
                <w:sz w:val="28"/>
                <w:szCs w:val="28"/>
              </w:rPr>
            </w:pPr>
          </w:p>
        </w:tc>
        <w:tc>
          <w:tcPr>
            <w:tcW w:w="2884" w:type="dxa"/>
            <w:shd w:val="clear" w:color="auto" w:fill="auto"/>
          </w:tcPr>
          <w:p w:rsidR="006C5505" w:rsidRPr="004E559A" w:rsidRDefault="006C5505" w:rsidP="001E1A16">
            <w:pPr>
              <w:jc w:val="center"/>
              <w:rPr>
                <w:sz w:val="28"/>
                <w:szCs w:val="28"/>
              </w:rPr>
            </w:pPr>
          </w:p>
        </w:tc>
        <w:tc>
          <w:tcPr>
            <w:tcW w:w="1961" w:type="dxa"/>
            <w:shd w:val="clear" w:color="auto" w:fill="auto"/>
          </w:tcPr>
          <w:p w:rsidR="006C5505" w:rsidRPr="004E559A" w:rsidRDefault="006C5505" w:rsidP="001E1A16">
            <w:pPr>
              <w:jc w:val="center"/>
              <w:rPr>
                <w:sz w:val="28"/>
                <w:szCs w:val="28"/>
              </w:rPr>
            </w:pPr>
          </w:p>
        </w:tc>
      </w:tr>
      <w:tr w:rsidR="006C5505" w:rsidRPr="004E559A" w:rsidTr="001E1A16">
        <w:tc>
          <w:tcPr>
            <w:tcW w:w="778" w:type="dxa"/>
            <w:shd w:val="clear" w:color="auto" w:fill="auto"/>
          </w:tcPr>
          <w:p w:rsidR="006C5505" w:rsidRPr="004E559A" w:rsidRDefault="006C5505" w:rsidP="001E1A16">
            <w:pPr>
              <w:jc w:val="center"/>
              <w:rPr>
                <w:sz w:val="28"/>
                <w:szCs w:val="28"/>
              </w:rPr>
            </w:pPr>
            <w:r w:rsidRPr="004E559A">
              <w:rPr>
                <w:sz w:val="28"/>
                <w:szCs w:val="28"/>
              </w:rPr>
              <w:t>12</w:t>
            </w:r>
          </w:p>
        </w:tc>
        <w:tc>
          <w:tcPr>
            <w:tcW w:w="2637" w:type="dxa"/>
            <w:shd w:val="clear" w:color="auto" w:fill="auto"/>
          </w:tcPr>
          <w:p w:rsidR="006C5505" w:rsidRPr="004E559A" w:rsidRDefault="006C5505" w:rsidP="001E1A16">
            <w:pPr>
              <w:jc w:val="center"/>
              <w:rPr>
                <w:sz w:val="28"/>
                <w:szCs w:val="28"/>
              </w:rPr>
            </w:pPr>
          </w:p>
        </w:tc>
        <w:tc>
          <w:tcPr>
            <w:tcW w:w="1417" w:type="dxa"/>
            <w:shd w:val="clear" w:color="auto" w:fill="auto"/>
          </w:tcPr>
          <w:p w:rsidR="006C5505" w:rsidRPr="004E559A" w:rsidRDefault="006C5505" w:rsidP="001E1A16">
            <w:pPr>
              <w:jc w:val="center"/>
              <w:rPr>
                <w:sz w:val="28"/>
                <w:szCs w:val="28"/>
              </w:rPr>
            </w:pPr>
          </w:p>
        </w:tc>
        <w:tc>
          <w:tcPr>
            <w:tcW w:w="2884" w:type="dxa"/>
            <w:shd w:val="clear" w:color="auto" w:fill="auto"/>
          </w:tcPr>
          <w:p w:rsidR="006C5505" w:rsidRPr="004E559A" w:rsidRDefault="006C5505" w:rsidP="001E1A16">
            <w:pPr>
              <w:jc w:val="center"/>
              <w:rPr>
                <w:sz w:val="28"/>
                <w:szCs w:val="28"/>
              </w:rPr>
            </w:pPr>
          </w:p>
        </w:tc>
        <w:tc>
          <w:tcPr>
            <w:tcW w:w="1961" w:type="dxa"/>
            <w:shd w:val="clear" w:color="auto" w:fill="auto"/>
          </w:tcPr>
          <w:p w:rsidR="006C5505" w:rsidRPr="004E559A" w:rsidRDefault="006C5505" w:rsidP="001E1A16">
            <w:pPr>
              <w:jc w:val="center"/>
              <w:rPr>
                <w:sz w:val="28"/>
                <w:szCs w:val="28"/>
              </w:rPr>
            </w:pPr>
          </w:p>
        </w:tc>
      </w:tr>
      <w:tr w:rsidR="006C5505" w:rsidRPr="004E559A" w:rsidTr="001E1A16">
        <w:tc>
          <w:tcPr>
            <w:tcW w:w="778" w:type="dxa"/>
            <w:shd w:val="clear" w:color="auto" w:fill="auto"/>
          </w:tcPr>
          <w:p w:rsidR="006C5505" w:rsidRPr="004E559A" w:rsidRDefault="006C5505" w:rsidP="001E1A16">
            <w:pPr>
              <w:jc w:val="center"/>
              <w:rPr>
                <w:sz w:val="28"/>
                <w:szCs w:val="28"/>
              </w:rPr>
            </w:pPr>
            <w:r w:rsidRPr="004E559A">
              <w:rPr>
                <w:sz w:val="28"/>
                <w:szCs w:val="28"/>
              </w:rPr>
              <w:t>13</w:t>
            </w:r>
          </w:p>
        </w:tc>
        <w:tc>
          <w:tcPr>
            <w:tcW w:w="2637" w:type="dxa"/>
            <w:shd w:val="clear" w:color="auto" w:fill="auto"/>
          </w:tcPr>
          <w:p w:rsidR="006C5505" w:rsidRPr="004E559A" w:rsidRDefault="006C5505" w:rsidP="001E1A16">
            <w:pPr>
              <w:jc w:val="center"/>
              <w:rPr>
                <w:sz w:val="28"/>
                <w:szCs w:val="28"/>
              </w:rPr>
            </w:pPr>
          </w:p>
        </w:tc>
        <w:tc>
          <w:tcPr>
            <w:tcW w:w="1417" w:type="dxa"/>
            <w:shd w:val="clear" w:color="auto" w:fill="auto"/>
          </w:tcPr>
          <w:p w:rsidR="006C5505" w:rsidRPr="004E559A" w:rsidRDefault="006C5505" w:rsidP="001E1A16">
            <w:pPr>
              <w:jc w:val="center"/>
              <w:rPr>
                <w:sz w:val="28"/>
                <w:szCs w:val="28"/>
              </w:rPr>
            </w:pPr>
          </w:p>
        </w:tc>
        <w:tc>
          <w:tcPr>
            <w:tcW w:w="2884" w:type="dxa"/>
            <w:shd w:val="clear" w:color="auto" w:fill="auto"/>
          </w:tcPr>
          <w:p w:rsidR="006C5505" w:rsidRPr="004E559A" w:rsidRDefault="006C5505" w:rsidP="001E1A16">
            <w:pPr>
              <w:jc w:val="center"/>
              <w:rPr>
                <w:sz w:val="28"/>
                <w:szCs w:val="28"/>
              </w:rPr>
            </w:pPr>
          </w:p>
        </w:tc>
        <w:tc>
          <w:tcPr>
            <w:tcW w:w="1961" w:type="dxa"/>
            <w:shd w:val="clear" w:color="auto" w:fill="auto"/>
          </w:tcPr>
          <w:p w:rsidR="006C5505" w:rsidRPr="004E559A" w:rsidRDefault="006C5505" w:rsidP="001E1A16">
            <w:pPr>
              <w:jc w:val="center"/>
              <w:rPr>
                <w:sz w:val="28"/>
                <w:szCs w:val="28"/>
              </w:rPr>
            </w:pPr>
          </w:p>
        </w:tc>
      </w:tr>
      <w:tr w:rsidR="006C5505" w:rsidRPr="004E559A" w:rsidTr="001E1A16">
        <w:tc>
          <w:tcPr>
            <w:tcW w:w="778" w:type="dxa"/>
            <w:shd w:val="clear" w:color="auto" w:fill="auto"/>
          </w:tcPr>
          <w:p w:rsidR="006C5505" w:rsidRPr="004E559A" w:rsidRDefault="006C5505" w:rsidP="001E1A16">
            <w:pPr>
              <w:jc w:val="center"/>
              <w:rPr>
                <w:sz w:val="28"/>
                <w:szCs w:val="28"/>
              </w:rPr>
            </w:pPr>
            <w:r w:rsidRPr="004E559A">
              <w:rPr>
                <w:sz w:val="28"/>
                <w:szCs w:val="28"/>
              </w:rPr>
              <w:t>14</w:t>
            </w:r>
          </w:p>
        </w:tc>
        <w:tc>
          <w:tcPr>
            <w:tcW w:w="2637" w:type="dxa"/>
            <w:shd w:val="clear" w:color="auto" w:fill="auto"/>
          </w:tcPr>
          <w:p w:rsidR="006C5505" w:rsidRPr="004E559A" w:rsidRDefault="006C5505" w:rsidP="001E1A16">
            <w:pPr>
              <w:jc w:val="center"/>
              <w:rPr>
                <w:sz w:val="28"/>
                <w:szCs w:val="28"/>
              </w:rPr>
            </w:pPr>
          </w:p>
        </w:tc>
        <w:tc>
          <w:tcPr>
            <w:tcW w:w="1417" w:type="dxa"/>
            <w:shd w:val="clear" w:color="auto" w:fill="auto"/>
          </w:tcPr>
          <w:p w:rsidR="006C5505" w:rsidRPr="004E559A" w:rsidRDefault="006C5505" w:rsidP="001E1A16">
            <w:pPr>
              <w:jc w:val="center"/>
              <w:rPr>
                <w:sz w:val="28"/>
                <w:szCs w:val="28"/>
              </w:rPr>
            </w:pPr>
          </w:p>
        </w:tc>
        <w:tc>
          <w:tcPr>
            <w:tcW w:w="2884" w:type="dxa"/>
            <w:shd w:val="clear" w:color="auto" w:fill="auto"/>
          </w:tcPr>
          <w:p w:rsidR="006C5505" w:rsidRPr="004E559A" w:rsidRDefault="006C5505" w:rsidP="001E1A16">
            <w:pPr>
              <w:jc w:val="center"/>
              <w:rPr>
                <w:sz w:val="28"/>
                <w:szCs w:val="28"/>
              </w:rPr>
            </w:pPr>
          </w:p>
        </w:tc>
        <w:tc>
          <w:tcPr>
            <w:tcW w:w="1961" w:type="dxa"/>
            <w:shd w:val="clear" w:color="auto" w:fill="auto"/>
          </w:tcPr>
          <w:p w:rsidR="006C5505" w:rsidRPr="004E559A" w:rsidRDefault="006C5505" w:rsidP="001E1A16">
            <w:pPr>
              <w:jc w:val="center"/>
              <w:rPr>
                <w:sz w:val="28"/>
                <w:szCs w:val="28"/>
              </w:rPr>
            </w:pPr>
          </w:p>
        </w:tc>
      </w:tr>
      <w:tr w:rsidR="006C5505" w:rsidRPr="004E559A" w:rsidTr="001E1A16">
        <w:tc>
          <w:tcPr>
            <w:tcW w:w="778" w:type="dxa"/>
            <w:shd w:val="clear" w:color="auto" w:fill="auto"/>
          </w:tcPr>
          <w:p w:rsidR="006C5505" w:rsidRPr="004E559A" w:rsidRDefault="006C5505" w:rsidP="001E1A16">
            <w:pPr>
              <w:jc w:val="center"/>
              <w:rPr>
                <w:sz w:val="28"/>
                <w:szCs w:val="28"/>
              </w:rPr>
            </w:pPr>
            <w:r w:rsidRPr="004E559A">
              <w:rPr>
                <w:sz w:val="28"/>
                <w:szCs w:val="28"/>
              </w:rPr>
              <w:t>15</w:t>
            </w:r>
          </w:p>
        </w:tc>
        <w:tc>
          <w:tcPr>
            <w:tcW w:w="2637" w:type="dxa"/>
            <w:shd w:val="clear" w:color="auto" w:fill="auto"/>
          </w:tcPr>
          <w:p w:rsidR="006C5505" w:rsidRPr="004E559A" w:rsidRDefault="006C5505" w:rsidP="001E1A16">
            <w:pPr>
              <w:jc w:val="center"/>
              <w:rPr>
                <w:sz w:val="28"/>
                <w:szCs w:val="28"/>
              </w:rPr>
            </w:pPr>
          </w:p>
        </w:tc>
        <w:tc>
          <w:tcPr>
            <w:tcW w:w="1417" w:type="dxa"/>
            <w:shd w:val="clear" w:color="auto" w:fill="auto"/>
          </w:tcPr>
          <w:p w:rsidR="006C5505" w:rsidRPr="004E559A" w:rsidRDefault="006C5505" w:rsidP="001E1A16">
            <w:pPr>
              <w:jc w:val="center"/>
              <w:rPr>
                <w:sz w:val="28"/>
                <w:szCs w:val="28"/>
              </w:rPr>
            </w:pPr>
          </w:p>
        </w:tc>
        <w:tc>
          <w:tcPr>
            <w:tcW w:w="2884" w:type="dxa"/>
            <w:shd w:val="clear" w:color="auto" w:fill="auto"/>
          </w:tcPr>
          <w:p w:rsidR="006C5505" w:rsidRPr="004E559A" w:rsidRDefault="006C5505" w:rsidP="001E1A16">
            <w:pPr>
              <w:jc w:val="center"/>
              <w:rPr>
                <w:sz w:val="28"/>
                <w:szCs w:val="28"/>
              </w:rPr>
            </w:pPr>
          </w:p>
        </w:tc>
        <w:tc>
          <w:tcPr>
            <w:tcW w:w="1961" w:type="dxa"/>
            <w:shd w:val="clear" w:color="auto" w:fill="auto"/>
          </w:tcPr>
          <w:p w:rsidR="006C5505" w:rsidRPr="004E559A" w:rsidRDefault="006C5505" w:rsidP="001E1A16">
            <w:pPr>
              <w:jc w:val="center"/>
              <w:rPr>
                <w:sz w:val="28"/>
                <w:szCs w:val="28"/>
              </w:rPr>
            </w:pPr>
          </w:p>
        </w:tc>
      </w:tr>
      <w:tr w:rsidR="006C5505" w:rsidRPr="004E559A" w:rsidTr="001E1A16">
        <w:tc>
          <w:tcPr>
            <w:tcW w:w="778" w:type="dxa"/>
            <w:shd w:val="clear" w:color="auto" w:fill="auto"/>
          </w:tcPr>
          <w:p w:rsidR="006C5505" w:rsidRPr="004E559A" w:rsidRDefault="006C5505" w:rsidP="001E1A16">
            <w:pPr>
              <w:jc w:val="center"/>
              <w:rPr>
                <w:sz w:val="28"/>
                <w:szCs w:val="28"/>
              </w:rPr>
            </w:pPr>
            <w:r w:rsidRPr="004E559A">
              <w:rPr>
                <w:sz w:val="28"/>
                <w:szCs w:val="28"/>
              </w:rPr>
              <w:t>16</w:t>
            </w:r>
          </w:p>
        </w:tc>
        <w:tc>
          <w:tcPr>
            <w:tcW w:w="2637" w:type="dxa"/>
            <w:shd w:val="clear" w:color="auto" w:fill="auto"/>
          </w:tcPr>
          <w:p w:rsidR="006C5505" w:rsidRPr="004E559A" w:rsidRDefault="006C5505" w:rsidP="001E1A16">
            <w:pPr>
              <w:jc w:val="center"/>
              <w:rPr>
                <w:sz w:val="28"/>
                <w:szCs w:val="28"/>
              </w:rPr>
            </w:pPr>
          </w:p>
        </w:tc>
        <w:tc>
          <w:tcPr>
            <w:tcW w:w="1417" w:type="dxa"/>
            <w:shd w:val="clear" w:color="auto" w:fill="auto"/>
          </w:tcPr>
          <w:p w:rsidR="006C5505" w:rsidRPr="004E559A" w:rsidRDefault="006C5505" w:rsidP="001E1A16">
            <w:pPr>
              <w:jc w:val="center"/>
              <w:rPr>
                <w:sz w:val="28"/>
                <w:szCs w:val="28"/>
              </w:rPr>
            </w:pPr>
          </w:p>
        </w:tc>
        <w:tc>
          <w:tcPr>
            <w:tcW w:w="2884" w:type="dxa"/>
            <w:shd w:val="clear" w:color="auto" w:fill="auto"/>
          </w:tcPr>
          <w:p w:rsidR="006C5505" w:rsidRPr="004E559A" w:rsidRDefault="006C5505" w:rsidP="001E1A16">
            <w:pPr>
              <w:jc w:val="center"/>
              <w:rPr>
                <w:sz w:val="28"/>
                <w:szCs w:val="28"/>
              </w:rPr>
            </w:pPr>
          </w:p>
        </w:tc>
        <w:tc>
          <w:tcPr>
            <w:tcW w:w="1961" w:type="dxa"/>
            <w:shd w:val="clear" w:color="auto" w:fill="auto"/>
          </w:tcPr>
          <w:p w:rsidR="006C5505" w:rsidRPr="004E559A" w:rsidRDefault="006C5505" w:rsidP="001E1A16">
            <w:pPr>
              <w:jc w:val="center"/>
              <w:rPr>
                <w:sz w:val="28"/>
                <w:szCs w:val="28"/>
              </w:rPr>
            </w:pPr>
          </w:p>
        </w:tc>
      </w:tr>
      <w:tr w:rsidR="006C5505" w:rsidRPr="004E559A" w:rsidTr="001E1A16">
        <w:tc>
          <w:tcPr>
            <w:tcW w:w="778" w:type="dxa"/>
            <w:shd w:val="clear" w:color="auto" w:fill="auto"/>
          </w:tcPr>
          <w:p w:rsidR="006C5505" w:rsidRPr="004E559A" w:rsidRDefault="006C5505" w:rsidP="001E1A16">
            <w:pPr>
              <w:jc w:val="center"/>
              <w:rPr>
                <w:sz w:val="28"/>
                <w:szCs w:val="28"/>
              </w:rPr>
            </w:pPr>
            <w:r w:rsidRPr="004E559A">
              <w:rPr>
                <w:sz w:val="28"/>
                <w:szCs w:val="28"/>
              </w:rPr>
              <w:t>17</w:t>
            </w:r>
          </w:p>
        </w:tc>
        <w:tc>
          <w:tcPr>
            <w:tcW w:w="2637" w:type="dxa"/>
            <w:shd w:val="clear" w:color="auto" w:fill="auto"/>
          </w:tcPr>
          <w:p w:rsidR="006C5505" w:rsidRPr="004E559A" w:rsidRDefault="006C5505" w:rsidP="001E1A16">
            <w:pPr>
              <w:jc w:val="center"/>
              <w:rPr>
                <w:sz w:val="28"/>
                <w:szCs w:val="28"/>
              </w:rPr>
            </w:pPr>
          </w:p>
        </w:tc>
        <w:tc>
          <w:tcPr>
            <w:tcW w:w="1417" w:type="dxa"/>
            <w:shd w:val="clear" w:color="auto" w:fill="auto"/>
          </w:tcPr>
          <w:p w:rsidR="006C5505" w:rsidRPr="004E559A" w:rsidRDefault="006C5505" w:rsidP="001E1A16">
            <w:pPr>
              <w:jc w:val="center"/>
              <w:rPr>
                <w:sz w:val="28"/>
                <w:szCs w:val="28"/>
              </w:rPr>
            </w:pPr>
          </w:p>
        </w:tc>
        <w:tc>
          <w:tcPr>
            <w:tcW w:w="2884" w:type="dxa"/>
            <w:shd w:val="clear" w:color="auto" w:fill="auto"/>
          </w:tcPr>
          <w:p w:rsidR="006C5505" w:rsidRPr="004E559A" w:rsidRDefault="006C5505" w:rsidP="001E1A16">
            <w:pPr>
              <w:jc w:val="center"/>
              <w:rPr>
                <w:sz w:val="28"/>
                <w:szCs w:val="28"/>
              </w:rPr>
            </w:pPr>
          </w:p>
        </w:tc>
        <w:tc>
          <w:tcPr>
            <w:tcW w:w="1961" w:type="dxa"/>
            <w:shd w:val="clear" w:color="auto" w:fill="auto"/>
          </w:tcPr>
          <w:p w:rsidR="006C5505" w:rsidRPr="004E559A" w:rsidRDefault="006C5505" w:rsidP="001E1A16">
            <w:pPr>
              <w:jc w:val="center"/>
              <w:rPr>
                <w:sz w:val="28"/>
                <w:szCs w:val="28"/>
              </w:rPr>
            </w:pPr>
          </w:p>
        </w:tc>
      </w:tr>
      <w:tr w:rsidR="006C5505" w:rsidRPr="004E559A" w:rsidTr="001E1A16">
        <w:tc>
          <w:tcPr>
            <w:tcW w:w="778" w:type="dxa"/>
            <w:shd w:val="clear" w:color="auto" w:fill="auto"/>
          </w:tcPr>
          <w:p w:rsidR="006C5505" w:rsidRPr="004E559A" w:rsidRDefault="006C5505" w:rsidP="001E1A16">
            <w:pPr>
              <w:jc w:val="center"/>
              <w:rPr>
                <w:sz w:val="28"/>
                <w:szCs w:val="28"/>
              </w:rPr>
            </w:pPr>
            <w:r w:rsidRPr="004E559A">
              <w:rPr>
                <w:sz w:val="28"/>
                <w:szCs w:val="28"/>
              </w:rPr>
              <w:t>18</w:t>
            </w:r>
          </w:p>
        </w:tc>
        <w:tc>
          <w:tcPr>
            <w:tcW w:w="2637" w:type="dxa"/>
            <w:shd w:val="clear" w:color="auto" w:fill="auto"/>
          </w:tcPr>
          <w:p w:rsidR="006C5505" w:rsidRPr="004E559A" w:rsidRDefault="006C5505" w:rsidP="001E1A16">
            <w:pPr>
              <w:jc w:val="center"/>
              <w:rPr>
                <w:sz w:val="28"/>
                <w:szCs w:val="28"/>
              </w:rPr>
            </w:pPr>
          </w:p>
        </w:tc>
        <w:tc>
          <w:tcPr>
            <w:tcW w:w="1417" w:type="dxa"/>
            <w:shd w:val="clear" w:color="auto" w:fill="auto"/>
          </w:tcPr>
          <w:p w:rsidR="006C5505" w:rsidRPr="004E559A" w:rsidRDefault="006C5505" w:rsidP="001E1A16">
            <w:pPr>
              <w:jc w:val="center"/>
              <w:rPr>
                <w:sz w:val="28"/>
                <w:szCs w:val="28"/>
              </w:rPr>
            </w:pPr>
          </w:p>
        </w:tc>
        <w:tc>
          <w:tcPr>
            <w:tcW w:w="2884" w:type="dxa"/>
            <w:shd w:val="clear" w:color="auto" w:fill="auto"/>
          </w:tcPr>
          <w:p w:rsidR="006C5505" w:rsidRPr="004E559A" w:rsidRDefault="006C5505" w:rsidP="001E1A16">
            <w:pPr>
              <w:jc w:val="center"/>
              <w:rPr>
                <w:sz w:val="28"/>
                <w:szCs w:val="28"/>
              </w:rPr>
            </w:pPr>
          </w:p>
        </w:tc>
        <w:tc>
          <w:tcPr>
            <w:tcW w:w="1961" w:type="dxa"/>
            <w:shd w:val="clear" w:color="auto" w:fill="auto"/>
          </w:tcPr>
          <w:p w:rsidR="006C5505" w:rsidRPr="004E559A" w:rsidRDefault="006C5505" w:rsidP="001E1A16">
            <w:pPr>
              <w:jc w:val="center"/>
              <w:rPr>
                <w:sz w:val="28"/>
                <w:szCs w:val="28"/>
              </w:rPr>
            </w:pPr>
          </w:p>
        </w:tc>
      </w:tr>
      <w:tr w:rsidR="006C5505" w:rsidRPr="004E559A" w:rsidTr="001E1A16">
        <w:tc>
          <w:tcPr>
            <w:tcW w:w="778" w:type="dxa"/>
            <w:shd w:val="clear" w:color="auto" w:fill="auto"/>
          </w:tcPr>
          <w:p w:rsidR="006C5505" w:rsidRPr="004E559A" w:rsidRDefault="006C5505" w:rsidP="001E1A16">
            <w:pPr>
              <w:jc w:val="center"/>
              <w:rPr>
                <w:sz w:val="28"/>
                <w:szCs w:val="28"/>
              </w:rPr>
            </w:pPr>
            <w:r w:rsidRPr="004E559A">
              <w:rPr>
                <w:sz w:val="28"/>
                <w:szCs w:val="28"/>
              </w:rPr>
              <w:t>19</w:t>
            </w:r>
          </w:p>
        </w:tc>
        <w:tc>
          <w:tcPr>
            <w:tcW w:w="2637" w:type="dxa"/>
            <w:shd w:val="clear" w:color="auto" w:fill="auto"/>
          </w:tcPr>
          <w:p w:rsidR="006C5505" w:rsidRPr="004E559A" w:rsidRDefault="006C5505" w:rsidP="001E1A16">
            <w:pPr>
              <w:jc w:val="center"/>
              <w:rPr>
                <w:sz w:val="28"/>
                <w:szCs w:val="28"/>
              </w:rPr>
            </w:pPr>
          </w:p>
        </w:tc>
        <w:tc>
          <w:tcPr>
            <w:tcW w:w="1417" w:type="dxa"/>
            <w:shd w:val="clear" w:color="auto" w:fill="auto"/>
          </w:tcPr>
          <w:p w:rsidR="006C5505" w:rsidRPr="004E559A" w:rsidRDefault="006C5505" w:rsidP="001E1A16">
            <w:pPr>
              <w:jc w:val="center"/>
              <w:rPr>
                <w:sz w:val="28"/>
                <w:szCs w:val="28"/>
              </w:rPr>
            </w:pPr>
          </w:p>
        </w:tc>
        <w:tc>
          <w:tcPr>
            <w:tcW w:w="2884" w:type="dxa"/>
            <w:shd w:val="clear" w:color="auto" w:fill="auto"/>
          </w:tcPr>
          <w:p w:rsidR="006C5505" w:rsidRPr="004E559A" w:rsidRDefault="006C5505" w:rsidP="001E1A16">
            <w:pPr>
              <w:jc w:val="center"/>
              <w:rPr>
                <w:sz w:val="28"/>
                <w:szCs w:val="28"/>
              </w:rPr>
            </w:pPr>
          </w:p>
        </w:tc>
        <w:tc>
          <w:tcPr>
            <w:tcW w:w="1961" w:type="dxa"/>
            <w:shd w:val="clear" w:color="auto" w:fill="auto"/>
          </w:tcPr>
          <w:p w:rsidR="006C5505" w:rsidRPr="004E559A" w:rsidRDefault="006C5505" w:rsidP="001E1A16">
            <w:pPr>
              <w:jc w:val="center"/>
              <w:rPr>
                <w:sz w:val="28"/>
                <w:szCs w:val="28"/>
              </w:rPr>
            </w:pPr>
          </w:p>
        </w:tc>
      </w:tr>
      <w:tr w:rsidR="006C5505" w:rsidRPr="004E559A" w:rsidTr="001E1A16">
        <w:tc>
          <w:tcPr>
            <w:tcW w:w="778" w:type="dxa"/>
            <w:shd w:val="clear" w:color="auto" w:fill="auto"/>
          </w:tcPr>
          <w:p w:rsidR="006C5505" w:rsidRPr="004E559A" w:rsidRDefault="006C5505" w:rsidP="001E1A16">
            <w:pPr>
              <w:jc w:val="center"/>
              <w:rPr>
                <w:sz w:val="28"/>
                <w:szCs w:val="28"/>
              </w:rPr>
            </w:pPr>
            <w:r w:rsidRPr="004E559A">
              <w:rPr>
                <w:sz w:val="28"/>
                <w:szCs w:val="28"/>
              </w:rPr>
              <w:t>20</w:t>
            </w:r>
          </w:p>
        </w:tc>
        <w:tc>
          <w:tcPr>
            <w:tcW w:w="2637" w:type="dxa"/>
            <w:shd w:val="clear" w:color="auto" w:fill="auto"/>
          </w:tcPr>
          <w:p w:rsidR="006C5505" w:rsidRPr="004E559A" w:rsidRDefault="006C5505" w:rsidP="001E1A16">
            <w:pPr>
              <w:jc w:val="center"/>
              <w:rPr>
                <w:sz w:val="28"/>
                <w:szCs w:val="28"/>
              </w:rPr>
            </w:pPr>
          </w:p>
        </w:tc>
        <w:tc>
          <w:tcPr>
            <w:tcW w:w="1417" w:type="dxa"/>
            <w:shd w:val="clear" w:color="auto" w:fill="auto"/>
          </w:tcPr>
          <w:p w:rsidR="006C5505" w:rsidRPr="004E559A" w:rsidRDefault="006C5505" w:rsidP="001E1A16">
            <w:pPr>
              <w:jc w:val="center"/>
              <w:rPr>
                <w:sz w:val="28"/>
                <w:szCs w:val="28"/>
              </w:rPr>
            </w:pPr>
          </w:p>
        </w:tc>
        <w:tc>
          <w:tcPr>
            <w:tcW w:w="2884" w:type="dxa"/>
            <w:shd w:val="clear" w:color="auto" w:fill="auto"/>
          </w:tcPr>
          <w:p w:rsidR="006C5505" w:rsidRPr="004E559A" w:rsidRDefault="006C5505" w:rsidP="001E1A16">
            <w:pPr>
              <w:jc w:val="center"/>
              <w:rPr>
                <w:sz w:val="28"/>
                <w:szCs w:val="28"/>
              </w:rPr>
            </w:pPr>
          </w:p>
        </w:tc>
        <w:tc>
          <w:tcPr>
            <w:tcW w:w="1961" w:type="dxa"/>
            <w:shd w:val="clear" w:color="auto" w:fill="auto"/>
          </w:tcPr>
          <w:p w:rsidR="006C5505" w:rsidRPr="004E559A" w:rsidRDefault="006C5505" w:rsidP="001E1A16">
            <w:pPr>
              <w:jc w:val="center"/>
              <w:rPr>
                <w:sz w:val="28"/>
                <w:szCs w:val="28"/>
              </w:rPr>
            </w:pPr>
          </w:p>
        </w:tc>
      </w:tr>
      <w:tr w:rsidR="006C5505" w:rsidRPr="004E559A" w:rsidTr="001E1A16">
        <w:tc>
          <w:tcPr>
            <w:tcW w:w="778" w:type="dxa"/>
            <w:shd w:val="clear" w:color="auto" w:fill="auto"/>
          </w:tcPr>
          <w:p w:rsidR="006C5505" w:rsidRPr="004E559A" w:rsidRDefault="006C5505" w:rsidP="001E1A16">
            <w:pPr>
              <w:jc w:val="center"/>
              <w:rPr>
                <w:sz w:val="28"/>
                <w:szCs w:val="28"/>
              </w:rPr>
            </w:pPr>
            <w:r>
              <w:rPr>
                <w:sz w:val="28"/>
                <w:szCs w:val="28"/>
              </w:rPr>
              <w:t>21</w:t>
            </w:r>
          </w:p>
        </w:tc>
        <w:tc>
          <w:tcPr>
            <w:tcW w:w="2637" w:type="dxa"/>
            <w:shd w:val="clear" w:color="auto" w:fill="auto"/>
          </w:tcPr>
          <w:p w:rsidR="006C5505" w:rsidRPr="004E559A" w:rsidRDefault="006C5505" w:rsidP="001E1A16">
            <w:pPr>
              <w:jc w:val="center"/>
              <w:rPr>
                <w:sz w:val="28"/>
                <w:szCs w:val="28"/>
              </w:rPr>
            </w:pPr>
          </w:p>
        </w:tc>
        <w:tc>
          <w:tcPr>
            <w:tcW w:w="1417" w:type="dxa"/>
            <w:shd w:val="clear" w:color="auto" w:fill="auto"/>
          </w:tcPr>
          <w:p w:rsidR="006C5505" w:rsidRPr="004E559A" w:rsidRDefault="006C5505" w:rsidP="001E1A16">
            <w:pPr>
              <w:jc w:val="center"/>
              <w:rPr>
                <w:sz w:val="28"/>
                <w:szCs w:val="28"/>
              </w:rPr>
            </w:pPr>
          </w:p>
        </w:tc>
        <w:tc>
          <w:tcPr>
            <w:tcW w:w="2884" w:type="dxa"/>
            <w:shd w:val="clear" w:color="auto" w:fill="auto"/>
          </w:tcPr>
          <w:p w:rsidR="006C5505" w:rsidRPr="004E559A" w:rsidRDefault="006C5505" w:rsidP="001E1A16">
            <w:pPr>
              <w:jc w:val="center"/>
              <w:rPr>
                <w:sz w:val="28"/>
                <w:szCs w:val="28"/>
              </w:rPr>
            </w:pPr>
          </w:p>
        </w:tc>
        <w:tc>
          <w:tcPr>
            <w:tcW w:w="1961" w:type="dxa"/>
            <w:shd w:val="clear" w:color="auto" w:fill="auto"/>
          </w:tcPr>
          <w:p w:rsidR="006C5505" w:rsidRPr="004E559A" w:rsidRDefault="006C5505" w:rsidP="001E1A16">
            <w:pPr>
              <w:jc w:val="center"/>
              <w:rPr>
                <w:sz w:val="28"/>
                <w:szCs w:val="28"/>
              </w:rPr>
            </w:pPr>
          </w:p>
        </w:tc>
      </w:tr>
      <w:tr w:rsidR="006C5505" w:rsidRPr="004E559A" w:rsidTr="001E1A16">
        <w:tc>
          <w:tcPr>
            <w:tcW w:w="778" w:type="dxa"/>
            <w:shd w:val="clear" w:color="auto" w:fill="auto"/>
          </w:tcPr>
          <w:p w:rsidR="006C5505" w:rsidRDefault="006C5505" w:rsidP="001E1A16">
            <w:pPr>
              <w:jc w:val="center"/>
              <w:rPr>
                <w:sz w:val="28"/>
                <w:szCs w:val="28"/>
              </w:rPr>
            </w:pPr>
            <w:r>
              <w:rPr>
                <w:sz w:val="28"/>
                <w:szCs w:val="28"/>
              </w:rPr>
              <w:t>22</w:t>
            </w:r>
          </w:p>
        </w:tc>
        <w:tc>
          <w:tcPr>
            <w:tcW w:w="2637" w:type="dxa"/>
            <w:shd w:val="clear" w:color="auto" w:fill="auto"/>
          </w:tcPr>
          <w:p w:rsidR="006C5505" w:rsidRPr="004E559A" w:rsidRDefault="006C5505" w:rsidP="001E1A16">
            <w:pPr>
              <w:jc w:val="center"/>
              <w:rPr>
                <w:sz w:val="28"/>
                <w:szCs w:val="28"/>
              </w:rPr>
            </w:pPr>
          </w:p>
        </w:tc>
        <w:tc>
          <w:tcPr>
            <w:tcW w:w="1417" w:type="dxa"/>
            <w:shd w:val="clear" w:color="auto" w:fill="auto"/>
          </w:tcPr>
          <w:p w:rsidR="006C5505" w:rsidRPr="004E559A" w:rsidRDefault="006C5505" w:rsidP="001E1A16">
            <w:pPr>
              <w:jc w:val="center"/>
              <w:rPr>
                <w:sz w:val="28"/>
                <w:szCs w:val="28"/>
              </w:rPr>
            </w:pPr>
          </w:p>
        </w:tc>
        <w:tc>
          <w:tcPr>
            <w:tcW w:w="2884" w:type="dxa"/>
            <w:shd w:val="clear" w:color="auto" w:fill="auto"/>
          </w:tcPr>
          <w:p w:rsidR="006C5505" w:rsidRPr="004E559A" w:rsidRDefault="006C5505" w:rsidP="001E1A16">
            <w:pPr>
              <w:jc w:val="center"/>
              <w:rPr>
                <w:sz w:val="28"/>
                <w:szCs w:val="28"/>
              </w:rPr>
            </w:pPr>
          </w:p>
        </w:tc>
        <w:tc>
          <w:tcPr>
            <w:tcW w:w="1961" w:type="dxa"/>
            <w:shd w:val="clear" w:color="auto" w:fill="auto"/>
          </w:tcPr>
          <w:p w:rsidR="006C5505" w:rsidRPr="004E559A" w:rsidRDefault="006C5505" w:rsidP="001E1A16">
            <w:pPr>
              <w:jc w:val="center"/>
              <w:rPr>
                <w:sz w:val="28"/>
                <w:szCs w:val="28"/>
              </w:rPr>
            </w:pPr>
          </w:p>
        </w:tc>
      </w:tr>
      <w:tr w:rsidR="006C5505" w:rsidRPr="004E559A" w:rsidTr="001E1A16">
        <w:tc>
          <w:tcPr>
            <w:tcW w:w="778" w:type="dxa"/>
            <w:shd w:val="clear" w:color="auto" w:fill="auto"/>
          </w:tcPr>
          <w:p w:rsidR="006C5505" w:rsidRDefault="006C5505" w:rsidP="001E1A16">
            <w:pPr>
              <w:jc w:val="center"/>
              <w:rPr>
                <w:sz w:val="28"/>
                <w:szCs w:val="28"/>
              </w:rPr>
            </w:pPr>
            <w:r>
              <w:rPr>
                <w:sz w:val="28"/>
                <w:szCs w:val="28"/>
              </w:rPr>
              <w:t>23</w:t>
            </w:r>
          </w:p>
        </w:tc>
        <w:tc>
          <w:tcPr>
            <w:tcW w:w="2637" w:type="dxa"/>
            <w:shd w:val="clear" w:color="auto" w:fill="auto"/>
          </w:tcPr>
          <w:p w:rsidR="006C5505" w:rsidRPr="004E559A" w:rsidRDefault="006C5505" w:rsidP="001E1A16">
            <w:pPr>
              <w:jc w:val="center"/>
              <w:rPr>
                <w:sz w:val="28"/>
                <w:szCs w:val="28"/>
              </w:rPr>
            </w:pPr>
          </w:p>
        </w:tc>
        <w:tc>
          <w:tcPr>
            <w:tcW w:w="1417" w:type="dxa"/>
            <w:shd w:val="clear" w:color="auto" w:fill="auto"/>
          </w:tcPr>
          <w:p w:rsidR="006C5505" w:rsidRPr="004E559A" w:rsidRDefault="006C5505" w:rsidP="001E1A16">
            <w:pPr>
              <w:jc w:val="center"/>
              <w:rPr>
                <w:sz w:val="28"/>
                <w:szCs w:val="28"/>
              </w:rPr>
            </w:pPr>
          </w:p>
        </w:tc>
        <w:tc>
          <w:tcPr>
            <w:tcW w:w="2884" w:type="dxa"/>
            <w:shd w:val="clear" w:color="auto" w:fill="auto"/>
          </w:tcPr>
          <w:p w:rsidR="006C5505" w:rsidRPr="004E559A" w:rsidRDefault="006C5505" w:rsidP="001E1A16">
            <w:pPr>
              <w:jc w:val="center"/>
              <w:rPr>
                <w:sz w:val="28"/>
                <w:szCs w:val="28"/>
              </w:rPr>
            </w:pPr>
          </w:p>
        </w:tc>
        <w:tc>
          <w:tcPr>
            <w:tcW w:w="1961" w:type="dxa"/>
            <w:shd w:val="clear" w:color="auto" w:fill="auto"/>
          </w:tcPr>
          <w:p w:rsidR="006C5505" w:rsidRPr="004E559A" w:rsidRDefault="006C5505" w:rsidP="001E1A16">
            <w:pPr>
              <w:jc w:val="center"/>
              <w:rPr>
                <w:sz w:val="28"/>
                <w:szCs w:val="28"/>
              </w:rPr>
            </w:pPr>
          </w:p>
        </w:tc>
      </w:tr>
      <w:tr w:rsidR="006C5505" w:rsidRPr="004E559A" w:rsidTr="001E1A16">
        <w:tc>
          <w:tcPr>
            <w:tcW w:w="778" w:type="dxa"/>
            <w:shd w:val="clear" w:color="auto" w:fill="auto"/>
          </w:tcPr>
          <w:p w:rsidR="006C5505" w:rsidRDefault="006C5505" w:rsidP="001E1A16">
            <w:pPr>
              <w:jc w:val="center"/>
              <w:rPr>
                <w:sz w:val="28"/>
                <w:szCs w:val="28"/>
              </w:rPr>
            </w:pPr>
            <w:r>
              <w:rPr>
                <w:sz w:val="28"/>
                <w:szCs w:val="28"/>
              </w:rPr>
              <w:lastRenderedPageBreak/>
              <w:t>24</w:t>
            </w:r>
          </w:p>
        </w:tc>
        <w:tc>
          <w:tcPr>
            <w:tcW w:w="2637" w:type="dxa"/>
            <w:shd w:val="clear" w:color="auto" w:fill="auto"/>
          </w:tcPr>
          <w:p w:rsidR="006C5505" w:rsidRPr="004E559A" w:rsidRDefault="006C5505" w:rsidP="001E1A16">
            <w:pPr>
              <w:jc w:val="center"/>
              <w:rPr>
                <w:sz w:val="28"/>
                <w:szCs w:val="28"/>
              </w:rPr>
            </w:pPr>
          </w:p>
        </w:tc>
        <w:tc>
          <w:tcPr>
            <w:tcW w:w="1417" w:type="dxa"/>
            <w:shd w:val="clear" w:color="auto" w:fill="auto"/>
          </w:tcPr>
          <w:p w:rsidR="006C5505" w:rsidRPr="004E559A" w:rsidRDefault="006C5505" w:rsidP="001E1A16">
            <w:pPr>
              <w:jc w:val="center"/>
              <w:rPr>
                <w:sz w:val="28"/>
                <w:szCs w:val="28"/>
              </w:rPr>
            </w:pPr>
          </w:p>
        </w:tc>
        <w:tc>
          <w:tcPr>
            <w:tcW w:w="2884" w:type="dxa"/>
            <w:shd w:val="clear" w:color="auto" w:fill="auto"/>
          </w:tcPr>
          <w:p w:rsidR="006C5505" w:rsidRPr="004E559A" w:rsidRDefault="006C5505" w:rsidP="001E1A16">
            <w:pPr>
              <w:jc w:val="center"/>
              <w:rPr>
                <w:sz w:val="28"/>
                <w:szCs w:val="28"/>
              </w:rPr>
            </w:pPr>
          </w:p>
        </w:tc>
        <w:tc>
          <w:tcPr>
            <w:tcW w:w="1961" w:type="dxa"/>
            <w:shd w:val="clear" w:color="auto" w:fill="auto"/>
          </w:tcPr>
          <w:p w:rsidR="006C5505" w:rsidRPr="004E559A" w:rsidRDefault="006C5505" w:rsidP="001E1A16">
            <w:pPr>
              <w:jc w:val="center"/>
              <w:rPr>
                <w:sz w:val="28"/>
                <w:szCs w:val="28"/>
              </w:rPr>
            </w:pPr>
          </w:p>
        </w:tc>
      </w:tr>
      <w:tr w:rsidR="006C5505" w:rsidRPr="004E559A" w:rsidTr="001E1A16">
        <w:tc>
          <w:tcPr>
            <w:tcW w:w="778" w:type="dxa"/>
            <w:shd w:val="clear" w:color="auto" w:fill="auto"/>
          </w:tcPr>
          <w:p w:rsidR="006C5505" w:rsidRDefault="006C5505" w:rsidP="001E1A16">
            <w:pPr>
              <w:jc w:val="center"/>
              <w:rPr>
                <w:sz w:val="28"/>
                <w:szCs w:val="28"/>
              </w:rPr>
            </w:pPr>
            <w:r>
              <w:rPr>
                <w:sz w:val="28"/>
                <w:szCs w:val="28"/>
              </w:rPr>
              <w:t>25</w:t>
            </w:r>
          </w:p>
        </w:tc>
        <w:tc>
          <w:tcPr>
            <w:tcW w:w="2637" w:type="dxa"/>
            <w:shd w:val="clear" w:color="auto" w:fill="auto"/>
          </w:tcPr>
          <w:p w:rsidR="006C5505" w:rsidRPr="004E559A" w:rsidRDefault="006C5505" w:rsidP="001E1A16">
            <w:pPr>
              <w:jc w:val="center"/>
              <w:rPr>
                <w:sz w:val="28"/>
                <w:szCs w:val="28"/>
              </w:rPr>
            </w:pPr>
          </w:p>
        </w:tc>
        <w:tc>
          <w:tcPr>
            <w:tcW w:w="1417" w:type="dxa"/>
            <w:shd w:val="clear" w:color="auto" w:fill="auto"/>
          </w:tcPr>
          <w:p w:rsidR="006C5505" w:rsidRPr="004E559A" w:rsidRDefault="006C5505" w:rsidP="001E1A16">
            <w:pPr>
              <w:jc w:val="center"/>
              <w:rPr>
                <w:sz w:val="28"/>
                <w:szCs w:val="28"/>
              </w:rPr>
            </w:pPr>
          </w:p>
        </w:tc>
        <w:tc>
          <w:tcPr>
            <w:tcW w:w="2884" w:type="dxa"/>
            <w:shd w:val="clear" w:color="auto" w:fill="auto"/>
          </w:tcPr>
          <w:p w:rsidR="006C5505" w:rsidRPr="004E559A" w:rsidRDefault="006C5505" w:rsidP="001E1A16">
            <w:pPr>
              <w:jc w:val="center"/>
              <w:rPr>
                <w:sz w:val="28"/>
                <w:szCs w:val="28"/>
              </w:rPr>
            </w:pPr>
          </w:p>
        </w:tc>
        <w:tc>
          <w:tcPr>
            <w:tcW w:w="1961" w:type="dxa"/>
            <w:shd w:val="clear" w:color="auto" w:fill="auto"/>
          </w:tcPr>
          <w:p w:rsidR="006C5505" w:rsidRPr="004E559A" w:rsidRDefault="006C5505" w:rsidP="001E1A16">
            <w:pPr>
              <w:jc w:val="center"/>
              <w:rPr>
                <w:sz w:val="28"/>
                <w:szCs w:val="28"/>
              </w:rPr>
            </w:pPr>
          </w:p>
        </w:tc>
      </w:tr>
    </w:tbl>
    <w:p w:rsidR="006C5505" w:rsidRDefault="006C5505" w:rsidP="006C5505">
      <w:pPr>
        <w:ind w:firstLine="708"/>
        <w:jc w:val="both"/>
        <w:rPr>
          <w:sz w:val="28"/>
          <w:szCs w:val="28"/>
        </w:rPr>
      </w:pPr>
      <w:r>
        <w:rPr>
          <w:sz w:val="28"/>
          <w:szCs w:val="28"/>
          <w:lang w:val="en-US"/>
        </w:rPr>
        <w:t>I</w:t>
      </w:r>
      <w:r w:rsidRPr="00AE7681">
        <w:rPr>
          <w:sz w:val="28"/>
          <w:szCs w:val="28"/>
          <w:lang w:val="en-US"/>
        </w:rPr>
        <w:t>II</w:t>
      </w:r>
      <w:r w:rsidRPr="00AE7681">
        <w:rPr>
          <w:sz w:val="28"/>
          <w:szCs w:val="28"/>
        </w:rPr>
        <w:t>б. КРИТЕРИИ ОЦЕНКИ</w:t>
      </w:r>
      <w:r>
        <w:rPr>
          <w:sz w:val="28"/>
          <w:szCs w:val="28"/>
        </w:rPr>
        <w:t xml:space="preserve"> </w:t>
      </w:r>
    </w:p>
    <w:p w:rsidR="006C5505" w:rsidRDefault="006C5505" w:rsidP="006C5505">
      <w:pPr>
        <w:ind w:firstLine="708"/>
        <w:jc w:val="both"/>
        <w:rPr>
          <w:sz w:val="28"/>
          <w:szCs w:val="28"/>
        </w:rPr>
      </w:pPr>
    </w:p>
    <w:tbl>
      <w:tblPr>
        <w:tblW w:w="7298"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1434"/>
        <w:gridCol w:w="3164"/>
      </w:tblGrid>
      <w:tr w:rsidR="006C5505" w:rsidRPr="0089508D" w:rsidTr="001E1A16">
        <w:trPr>
          <w:trHeight w:val="20"/>
          <w:jc w:val="center"/>
        </w:trPr>
        <w:tc>
          <w:tcPr>
            <w:tcW w:w="2700" w:type="dxa"/>
            <w:vMerge w:val="restart"/>
            <w:tcBorders>
              <w:top w:val="single" w:sz="8" w:space="0" w:color="auto"/>
              <w:bottom w:val="single" w:sz="6" w:space="0" w:color="auto"/>
              <w:right w:val="single" w:sz="6" w:space="0" w:color="auto"/>
            </w:tcBorders>
            <w:shd w:val="clear" w:color="auto" w:fill="auto"/>
            <w:noWrap/>
            <w:vAlign w:val="center"/>
          </w:tcPr>
          <w:p w:rsidR="006C5505" w:rsidRPr="0089508D" w:rsidRDefault="006C5505" w:rsidP="001E1A16">
            <w:pPr>
              <w:jc w:val="center"/>
              <w:rPr>
                <w:b/>
                <w:sz w:val="28"/>
                <w:szCs w:val="28"/>
              </w:rPr>
            </w:pPr>
            <w:r w:rsidRPr="0089508D">
              <w:rPr>
                <w:b/>
                <w:sz w:val="28"/>
                <w:szCs w:val="28"/>
              </w:rPr>
              <w:t>Процент результативности (правильных ответов)</w:t>
            </w:r>
          </w:p>
        </w:tc>
        <w:tc>
          <w:tcPr>
            <w:tcW w:w="4598" w:type="dxa"/>
            <w:gridSpan w:val="2"/>
            <w:tcBorders>
              <w:top w:val="single" w:sz="8" w:space="0" w:color="auto"/>
              <w:left w:val="single" w:sz="6" w:space="0" w:color="auto"/>
              <w:bottom w:val="single" w:sz="6" w:space="0" w:color="auto"/>
            </w:tcBorders>
            <w:vAlign w:val="center"/>
          </w:tcPr>
          <w:p w:rsidR="006C5505" w:rsidRPr="0089508D" w:rsidRDefault="006C5505" w:rsidP="001E1A16">
            <w:pPr>
              <w:jc w:val="center"/>
              <w:rPr>
                <w:b/>
                <w:sz w:val="28"/>
                <w:szCs w:val="28"/>
              </w:rPr>
            </w:pPr>
            <w:r w:rsidRPr="0089508D">
              <w:rPr>
                <w:b/>
                <w:sz w:val="28"/>
                <w:szCs w:val="28"/>
              </w:rPr>
              <w:t>Качественная оценка индивидуальных образовательных достижений</w:t>
            </w:r>
          </w:p>
        </w:tc>
      </w:tr>
      <w:tr w:rsidR="006C5505" w:rsidRPr="0089508D" w:rsidTr="001E1A16">
        <w:trPr>
          <w:trHeight w:val="20"/>
          <w:jc w:val="center"/>
        </w:trPr>
        <w:tc>
          <w:tcPr>
            <w:tcW w:w="2700" w:type="dxa"/>
            <w:vMerge/>
            <w:tcBorders>
              <w:top w:val="single" w:sz="6" w:space="0" w:color="auto"/>
              <w:bottom w:val="single" w:sz="8" w:space="0" w:color="auto"/>
              <w:right w:val="single" w:sz="6" w:space="0" w:color="auto"/>
            </w:tcBorders>
            <w:shd w:val="clear" w:color="auto" w:fill="auto"/>
            <w:noWrap/>
            <w:vAlign w:val="center"/>
          </w:tcPr>
          <w:p w:rsidR="006C5505" w:rsidRPr="0089508D" w:rsidRDefault="006C5505" w:rsidP="001E1A16">
            <w:pPr>
              <w:jc w:val="center"/>
              <w:rPr>
                <w:b/>
                <w:sz w:val="28"/>
                <w:szCs w:val="28"/>
              </w:rPr>
            </w:pPr>
          </w:p>
        </w:tc>
        <w:tc>
          <w:tcPr>
            <w:tcW w:w="1434" w:type="dxa"/>
            <w:tcBorders>
              <w:top w:val="single" w:sz="6" w:space="0" w:color="auto"/>
              <w:left w:val="single" w:sz="6" w:space="0" w:color="auto"/>
              <w:bottom w:val="single" w:sz="8" w:space="0" w:color="auto"/>
              <w:right w:val="single" w:sz="6" w:space="0" w:color="auto"/>
            </w:tcBorders>
            <w:vAlign w:val="center"/>
          </w:tcPr>
          <w:p w:rsidR="006C5505" w:rsidRPr="0089508D" w:rsidRDefault="006C5505" w:rsidP="001E1A16">
            <w:pPr>
              <w:jc w:val="center"/>
              <w:rPr>
                <w:b/>
                <w:sz w:val="28"/>
                <w:szCs w:val="28"/>
              </w:rPr>
            </w:pPr>
            <w:r w:rsidRPr="0089508D">
              <w:rPr>
                <w:b/>
                <w:sz w:val="28"/>
                <w:szCs w:val="28"/>
              </w:rPr>
              <w:t>балл (отметка)</w:t>
            </w:r>
          </w:p>
        </w:tc>
        <w:tc>
          <w:tcPr>
            <w:tcW w:w="3164" w:type="dxa"/>
            <w:tcBorders>
              <w:top w:val="single" w:sz="6" w:space="0" w:color="auto"/>
              <w:left w:val="single" w:sz="6" w:space="0" w:color="auto"/>
              <w:bottom w:val="single" w:sz="8" w:space="0" w:color="auto"/>
            </w:tcBorders>
            <w:vAlign w:val="center"/>
          </w:tcPr>
          <w:p w:rsidR="006C5505" w:rsidRPr="0089508D" w:rsidRDefault="006C5505" w:rsidP="001E1A16">
            <w:pPr>
              <w:jc w:val="center"/>
              <w:rPr>
                <w:b/>
                <w:sz w:val="28"/>
                <w:szCs w:val="28"/>
              </w:rPr>
            </w:pPr>
            <w:r w:rsidRPr="0089508D">
              <w:rPr>
                <w:b/>
                <w:sz w:val="28"/>
                <w:szCs w:val="28"/>
              </w:rPr>
              <w:t>вербальный аналог</w:t>
            </w:r>
          </w:p>
        </w:tc>
      </w:tr>
      <w:tr w:rsidR="006C5505" w:rsidRPr="0089508D" w:rsidTr="001E1A16">
        <w:trPr>
          <w:trHeight w:val="20"/>
          <w:jc w:val="center"/>
        </w:trPr>
        <w:tc>
          <w:tcPr>
            <w:tcW w:w="2700" w:type="dxa"/>
            <w:tcBorders>
              <w:top w:val="single" w:sz="8" w:space="0" w:color="auto"/>
            </w:tcBorders>
            <w:shd w:val="clear" w:color="auto" w:fill="auto"/>
            <w:noWrap/>
            <w:vAlign w:val="center"/>
          </w:tcPr>
          <w:p w:rsidR="006C5505" w:rsidRPr="0089508D" w:rsidRDefault="006C5505" w:rsidP="001E1A16">
            <w:pPr>
              <w:jc w:val="center"/>
              <w:rPr>
                <w:sz w:val="28"/>
                <w:szCs w:val="28"/>
              </w:rPr>
            </w:pPr>
            <w:r w:rsidRPr="0089508D">
              <w:rPr>
                <w:sz w:val="28"/>
                <w:szCs w:val="28"/>
              </w:rPr>
              <w:t>90 ÷ 100</w:t>
            </w:r>
          </w:p>
        </w:tc>
        <w:tc>
          <w:tcPr>
            <w:tcW w:w="1434" w:type="dxa"/>
            <w:tcBorders>
              <w:top w:val="single" w:sz="8" w:space="0" w:color="auto"/>
            </w:tcBorders>
            <w:vAlign w:val="center"/>
          </w:tcPr>
          <w:p w:rsidR="006C5505" w:rsidRPr="0089508D" w:rsidRDefault="006C5505" w:rsidP="001E1A16">
            <w:pPr>
              <w:jc w:val="center"/>
              <w:rPr>
                <w:sz w:val="28"/>
                <w:szCs w:val="28"/>
              </w:rPr>
            </w:pPr>
            <w:r w:rsidRPr="0089508D">
              <w:rPr>
                <w:sz w:val="28"/>
                <w:szCs w:val="28"/>
              </w:rPr>
              <w:t>5</w:t>
            </w:r>
          </w:p>
        </w:tc>
        <w:tc>
          <w:tcPr>
            <w:tcW w:w="3164" w:type="dxa"/>
            <w:tcBorders>
              <w:top w:val="single" w:sz="8" w:space="0" w:color="auto"/>
            </w:tcBorders>
          </w:tcPr>
          <w:p w:rsidR="006C5505" w:rsidRPr="0089508D" w:rsidRDefault="006C5505" w:rsidP="001E1A16">
            <w:pPr>
              <w:jc w:val="center"/>
              <w:rPr>
                <w:sz w:val="28"/>
                <w:szCs w:val="28"/>
              </w:rPr>
            </w:pPr>
            <w:r w:rsidRPr="0089508D">
              <w:rPr>
                <w:sz w:val="28"/>
                <w:szCs w:val="28"/>
              </w:rPr>
              <w:t>отлично</w:t>
            </w:r>
          </w:p>
        </w:tc>
      </w:tr>
      <w:tr w:rsidR="006C5505" w:rsidRPr="0089508D" w:rsidTr="001E1A16">
        <w:trPr>
          <w:trHeight w:val="20"/>
          <w:jc w:val="center"/>
        </w:trPr>
        <w:tc>
          <w:tcPr>
            <w:tcW w:w="2700" w:type="dxa"/>
            <w:shd w:val="clear" w:color="auto" w:fill="auto"/>
            <w:noWrap/>
            <w:vAlign w:val="center"/>
          </w:tcPr>
          <w:p w:rsidR="006C5505" w:rsidRPr="0089508D" w:rsidRDefault="006C5505" w:rsidP="001E1A16">
            <w:pPr>
              <w:jc w:val="center"/>
              <w:rPr>
                <w:sz w:val="28"/>
                <w:szCs w:val="28"/>
              </w:rPr>
            </w:pPr>
            <w:r>
              <w:rPr>
                <w:sz w:val="28"/>
                <w:szCs w:val="28"/>
              </w:rPr>
              <w:t>80</w:t>
            </w:r>
            <w:r w:rsidRPr="0089508D">
              <w:rPr>
                <w:sz w:val="28"/>
                <w:szCs w:val="28"/>
              </w:rPr>
              <w:t xml:space="preserve"> ÷ 89</w:t>
            </w:r>
          </w:p>
        </w:tc>
        <w:tc>
          <w:tcPr>
            <w:tcW w:w="1434" w:type="dxa"/>
            <w:vAlign w:val="center"/>
          </w:tcPr>
          <w:p w:rsidR="006C5505" w:rsidRPr="0089508D" w:rsidRDefault="006C5505" w:rsidP="001E1A16">
            <w:pPr>
              <w:jc w:val="center"/>
              <w:rPr>
                <w:sz w:val="28"/>
                <w:szCs w:val="28"/>
              </w:rPr>
            </w:pPr>
            <w:r w:rsidRPr="0089508D">
              <w:rPr>
                <w:sz w:val="28"/>
                <w:szCs w:val="28"/>
              </w:rPr>
              <w:t>4</w:t>
            </w:r>
          </w:p>
        </w:tc>
        <w:tc>
          <w:tcPr>
            <w:tcW w:w="3164" w:type="dxa"/>
          </w:tcPr>
          <w:p w:rsidR="006C5505" w:rsidRPr="0089508D" w:rsidRDefault="006C5505" w:rsidP="001E1A16">
            <w:pPr>
              <w:jc w:val="center"/>
              <w:rPr>
                <w:sz w:val="28"/>
                <w:szCs w:val="28"/>
              </w:rPr>
            </w:pPr>
            <w:r w:rsidRPr="0089508D">
              <w:rPr>
                <w:sz w:val="28"/>
                <w:szCs w:val="28"/>
              </w:rPr>
              <w:t>хорошо</w:t>
            </w:r>
          </w:p>
        </w:tc>
      </w:tr>
      <w:tr w:rsidR="006C5505" w:rsidRPr="0089508D" w:rsidTr="001E1A16">
        <w:trPr>
          <w:trHeight w:val="20"/>
          <w:jc w:val="center"/>
        </w:trPr>
        <w:tc>
          <w:tcPr>
            <w:tcW w:w="2700" w:type="dxa"/>
            <w:shd w:val="clear" w:color="auto" w:fill="auto"/>
            <w:noWrap/>
            <w:vAlign w:val="center"/>
          </w:tcPr>
          <w:p w:rsidR="006C5505" w:rsidRPr="0089508D" w:rsidRDefault="006C5505" w:rsidP="001E1A16">
            <w:pPr>
              <w:jc w:val="center"/>
              <w:rPr>
                <w:sz w:val="28"/>
                <w:szCs w:val="28"/>
              </w:rPr>
            </w:pPr>
            <w:r>
              <w:rPr>
                <w:sz w:val="28"/>
                <w:szCs w:val="28"/>
              </w:rPr>
              <w:t>70</w:t>
            </w:r>
            <w:r w:rsidRPr="0089508D">
              <w:rPr>
                <w:sz w:val="28"/>
                <w:szCs w:val="28"/>
              </w:rPr>
              <w:t xml:space="preserve">÷ </w:t>
            </w:r>
            <w:r>
              <w:rPr>
                <w:sz w:val="28"/>
                <w:szCs w:val="28"/>
              </w:rPr>
              <w:t>79</w:t>
            </w:r>
          </w:p>
        </w:tc>
        <w:tc>
          <w:tcPr>
            <w:tcW w:w="1434" w:type="dxa"/>
            <w:vAlign w:val="center"/>
          </w:tcPr>
          <w:p w:rsidR="006C5505" w:rsidRPr="0089508D" w:rsidRDefault="006C5505" w:rsidP="001E1A16">
            <w:pPr>
              <w:jc w:val="center"/>
              <w:rPr>
                <w:sz w:val="28"/>
                <w:szCs w:val="28"/>
              </w:rPr>
            </w:pPr>
            <w:r w:rsidRPr="0089508D">
              <w:rPr>
                <w:sz w:val="28"/>
                <w:szCs w:val="28"/>
              </w:rPr>
              <w:t>3</w:t>
            </w:r>
          </w:p>
        </w:tc>
        <w:tc>
          <w:tcPr>
            <w:tcW w:w="3164" w:type="dxa"/>
          </w:tcPr>
          <w:p w:rsidR="006C5505" w:rsidRPr="0089508D" w:rsidRDefault="006C5505" w:rsidP="001E1A16">
            <w:pPr>
              <w:jc w:val="center"/>
              <w:rPr>
                <w:sz w:val="28"/>
                <w:szCs w:val="28"/>
              </w:rPr>
            </w:pPr>
            <w:r w:rsidRPr="0089508D">
              <w:rPr>
                <w:sz w:val="28"/>
                <w:szCs w:val="28"/>
              </w:rPr>
              <w:t>удовлетворительно</w:t>
            </w:r>
          </w:p>
        </w:tc>
      </w:tr>
      <w:tr w:rsidR="006C5505" w:rsidRPr="0089508D" w:rsidTr="001E1A16">
        <w:trPr>
          <w:trHeight w:val="20"/>
          <w:jc w:val="center"/>
        </w:trPr>
        <w:tc>
          <w:tcPr>
            <w:tcW w:w="2700" w:type="dxa"/>
            <w:shd w:val="clear" w:color="auto" w:fill="auto"/>
            <w:noWrap/>
            <w:vAlign w:val="center"/>
          </w:tcPr>
          <w:p w:rsidR="006C5505" w:rsidRPr="0089508D" w:rsidRDefault="006C5505" w:rsidP="001E1A16">
            <w:pPr>
              <w:jc w:val="center"/>
              <w:rPr>
                <w:sz w:val="28"/>
                <w:szCs w:val="28"/>
              </w:rPr>
            </w:pPr>
            <w:r w:rsidRPr="0089508D">
              <w:rPr>
                <w:sz w:val="28"/>
                <w:szCs w:val="28"/>
              </w:rPr>
              <w:t xml:space="preserve">менее </w:t>
            </w:r>
            <w:r>
              <w:rPr>
                <w:sz w:val="28"/>
                <w:szCs w:val="28"/>
              </w:rPr>
              <w:t>70</w:t>
            </w:r>
          </w:p>
        </w:tc>
        <w:tc>
          <w:tcPr>
            <w:tcW w:w="1434" w:type="dxa"/>
            <w:vAlign w:val="center"/>
          </w:tcPr>
          <w:p w:rsidR="006C5505" w:rsidRPr="0089508D" w:rsidRDefault="006C5505" w:rsidP="001E1A16">
            <w:pPr>
              <w:jc w:val="center"/>
              <w:rPr>
                <w:sz w:val="28"/>
                <w:szCs w:val="28"/>
              </w:rPr>
            </w:pPr>
            <w:r w:rsidRPr="0089508D">
              <w:rPr>
                <w:sz w:val="28"/>
                <w:szCs w:val="28"/>
              </w:rPr>
              <w:t>2</w:t>
            </w:r>
          </w:p>
        </w:tc>
        <w:tc>
          <w:tcPr>
            <w:tcW w:w="3164" w:type="dxa"/>
          </w:tcPr>
          <w:p w:rsidR="006C5505" w:rsidRPr="0089508D" w:rsidRDefault="006C5505" w:rsidP="001E1A16">
            <w:pPr>
              <w:jc w:val="center"/>
              <w:rPr>
                <w:sz w:val="28"/>
                <w:szCs w:val="28"/>
              </w:rPr>
            </w:pPr>
            <w:r w:rsidRPr="0089508D">
              <w:rPr>
                <w:sz w:val="28"/>
                <w:szCs w:val="28"/>
              </w:rPr>
              <w:t>не удовлетворительно</w:t>
            </w:r>
          </w:p>
        </w:tc>
      </w:tr>
    </w:tbl>
    <w:p w:rsidR="006C5505" w:rsidRPr="00DF4C9A" w:rsidRDefault="006C5505" w:rsidP="006C5505">
      <w:pPr>
        <w:rPr>
          <w:sz w:val="28"/>
          <w:szCs w:val="28"/>
        </w:rPr>
        <w:sectPr w:rsidR="006C5505" w:rsidRPr="00DF4C9A" w:rsidSect="00CC6344">
          <w:pgSz w:w="11906" w:h="16838"/>
          <w:pgMar w:top="1134" w:right="851" w:bottom="899" w:left="1701" w:header="709" w:footer="709" w:gutter="0"/>
          <w:cols w:space="708"/>
          <w:docGrid w:linePitch="360"/>
        </w:sectPr>
      </w:pPr>
    </w:p>
    <w:p w:rsidR="009A47B7" w:rsidRDefault="009A47B7" w:rsidP="009A47B7">
      <w:pPr>
        <w:spacing w:line="360" w:lineRule="auto"/>
        <w:jc w:val="center"/>
        <w:rPr>
          <w:sz w:val="28"/>
          <w:szCs w:val="28"/>
        </w:rPr>
      </w:pPr>
      <w:r>
        <w:rPr>
          <w:sz w:val="28"/>
          <w:szCs w:val="28"/>
        </w:rPr>
        <w:lastRenderedPageBreak/>
        <w:t>Министерство образования и  спорта Республики Карелия</w:t>
      </w:r>
    </w:p>
    <w:p w:rsidR="009A47B7" w:rsidRDefault="009A47B7" w:rsidP="009A47B7">
      <w:pPr>
        <w:spacing w:line="360" w:lineRule="auto"/>
        <w:jc w:val="center"/>
        <w:rPr>
          <w:sz w:val="28"/>
          <w:szCs w:val="28"/>
        </w:rPr>
      </w:pPr>
      <w:r>
        <w:rPr>
          <w:sz w:val="28"/>
          <w:szCs w:val="28"/>
        </w:rPr>
        <w:t>Государственное автономное профессиональное образовательное учреждение</w:t>
      </w:r>
    </w:p>
    <w:p w:rsidR="009A47B7" w:rsidRDefault="009A47B7" w:rsidP="009A47B7">
      <w:pPr>
        <w:spacing w:line="360" w:lineRule="auto"/>
        <w:jc w:val="center"/>
        <w:rPr>
          <w:sz w:val="28"/>
          <w:szCs w:val="28"/>
        </w:rPr>
      </w:pPr>
      <w:r>
        <w:rPr>
          <w:sz w:val="28"/>
          <w:szCs w:val="28"/>
        </w:rPr>
        <w:t>Республики Карелия</w:t>
      </w:r>
    </w:p>
    <w:p w:rsidR="009A47B7" w:rsidRDefault="009A47B7" w:rsidP="009A47B7">
      <w:pPr>
        <w:spacing w:line="360" w:lineRule="auto"/>
        <w:jc w:val="center"/>
        <w:rPr>
          <w:sz w:val="28"/>
          <w:szCs w:val="28"/>
        </w:rPr>
      </w:pPr>
      <w:r>
        <w:rPr>
          <w:sz w:val="28"/>
          <w:szCs w:val="28"/>
        </w:rPr>
        <w:t>«ПЕТРОЗАВОДСКИЙ ТЕХНИКУМ ГОРОДСКОГО ХОЗЯЙСТВА»</w:t>
      </w:r>
    </w:p>
    <w:p w:rsidR="009A47B7" w:rsidRDefault="009A47B7" w:rsidP="009A47B7">
      <w:pPr>
        <w:rPr>
          <w:sz w:val="28"/>
          <w:szCs w:val="28"/>
        </w:rPr>
      </w:pPr>
    </w:p>
    <w:p w:rsidR="009A47B7" w:rsidRDefault="009A47B7" w:rsidP="009A47B7">
      <w:pPr>
        <w:rPr>
          <w:sz w:val="28"/>
          <w:szCs w:val="28"/>
        </w:rPr>
      </w:pPr>
    </w:p>
    <w:p w:rsidR="009A47B7" w:rsidRDefault="009A47B7" w:rsidP="009A47B7">
      <w:pPr>
        <w:rPr>
          <w:sz w:val="28"/>
          <w:szCs w:val="28"/>
        </w:rPr>
      </w:pPr>
      <w:r>
        <w:rPr>
          <w:sz w:val="28"/>
          <w:szCs w:val="28"/>
        </w:rPr>
        <w:t xml:space="preserve">   </w:t>
      </w:r>
    </w:p>
    <w:p w:rsidR="009A47B7" w:rsidRDefault="009A47B7" w:rsidP="009A47B7">
      <w:pPr>
        <w:rPr>
          <w:sz w:val="28"/>
          <w:szCs w:val="28"/>
        </w:rPr>
      </w:pPr>
    </w:p>
    <w:p w:rsidR="009A47B7" w:rsidRDefault="009A47B7" w:rsidP="009A47B7">
      <w:pPr>
        <w:rPr>
          <w:sz w:val="28"/>
          <w:szCs w:val="28"/>
        </w:rPr>
      </w:pPr>
    </w:p>
    <w:p w:rsidR="009A47B7" w:rsidRDefault="009A47B7" w:rsidP="009A47B7">
      <w:pPr>
        <w:rPr>
          <w:sz w:val="28"/>
          <w:szCs w:val="28"/>
        </w:rPr>
      </w:pPr>
    </w:p>
    <w:p w:rsidR="009A47B7" w:rsidRDefault="009A47B7" w:rsidP="009A47B7">
      <w:pPr>
        <w:rPr>
          <w:sz w:val="28"/>
          <w:szCs w:val="28"/>
        </w:rPr>
      </w:pPr>
    </w:p>
    <w:p w:rsidR="009A47B7" w:rsidRDefault="009A47B7" w:rsidP="009A47B7">
      <w:pPr>
        <w:rPr>
          <w:sz w:val="28"/>
          <w:szCs w:val="28"/>
        </w:rPr>
      </w:pPr>
    </w:p>
    <w:p w:rsidR="009A47B7" w:rsidRDefault="009A47B7" w:rsidP="009A47B7">
      <w:pPr>
        <w:rPr>
          <w:bCs/>
          <w:sz w:val="28"/>
          <w:szCs w:val="28"/>
        </w:rPr>
      </w:pPr>
    </w:p>
    <w:p w:rsidR="009A47B7" w:rsidRDefault="009A47B7" w:rsidP="009A47B7">
      <w:pPr>
        <w:rPr>
          <w:sz w:val="28"/>
          <w:szCs w:val="28"/>
        </w:rPr>
      </w:pPr>
    </w:p>
    <w:p w:rsidR="009A47B7" w:rsidRDefault="009A47B7" w:rsidP="009A47B7">
      <w:pPr>
        <w:rPr>
          <w:sz w:val="28"/>
          <w:szCs w:val="28"/>
        </w:rPr>
      </w:pPr>
    </w:p>
    <w:p w:rsidR="009A47B7" w:rsidRDefault="009A47B7" w:rsidP="009A47B7">
      <w:pPr>
        <w:rPr>
          <w:sz w:val="28"/>
          <w:szCs w:val="28"/>
        </w:rPr>
      </w:pPr>
    </w:p>
    <w:p w:rsidR="009A47B7" w:rsidRDefault="009A47B7" w:rsidP="009A47B7">
      <w:pPr>
        <w:rPr>
          <w:sz w:val="28"/>
          <w:szCs w:val="28"/>
        </w:rPr>
      </w:pPr>
    </w:p>
    <w:p w:rsidR="009A47B7" w:rsidRDefault="009A47B7" w:rsidP="009A47B7">
      <w:pPr>
        <w:jc w:val="center"/>
        <w:rPr>
          <w:b/>
          <w:sz w:val="28"/>
          <w:szCs w:val="28"/>
        </w:rPr>
      </w:pPr>
      <w:r>
        <w:rPr>
          <w:b/>
          <w:sz w:val="28"/>
          <w:szCs w:val="28"/>
        </w:rPr>
        <w:t>ФОНД</w:t>
      </w:r>
    </w:p>
    <w:p w:rsidR="009A47B7" w:rsidRDefault="009A47B7" w:rsidP="009A47B7">
      <w:pPr>
        <w:jc w:val="center"/>
        <w:rPr>
          <w:b/>
          <w:sz w:val="28"/>
          <w:szCs w:val="28"/>
        </w:rPr>
      </w:pPr>
      <w:r>
        <w:rPr>
          <w:b/>
          <w:sz w:val="28"/>
          <w:szCs w:val="28"/>
        </w:rPr>
        <w:t>ОЦЕНОЧНЫХ СРЕДСТВ</w:t>
      </w:r>
    </w:p>
    <w:p w:rsidR="009A47B7" w:rsidRDefault="009A47B7" w:rsidP="009A47B7">
      <w:pPr>
        <w:jc w:val="center"/>
        <w:rPr>
          <w:b/>
          <w:sz w:val="28"/>
          <w:szCs w:val="28"/>
        </w:rPr>
      </w:pPr>
    </w:p>
    <w:p w:rsidR="009A47B7" w:rsidRDefault="009A47B7" w:rsidP="009A47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sz w:val="36"/>
          <w:szCs w:val="36"/>
        </w:rPr>
      </w:pPr>
      <w:r>
        <w:rPr>
          <w:b/>
          <w:bCs/>
          <w:color w:val="000000"/>
          <w:spacing w:val="-8"/>
          <w:sz w:val="36"/>
          <w:szCs w:val="36"/>
        </w:rPr>
        <w:t>ОД.14</w:t>
      </w:r>
      <w:r w:rsidRPr="007D2E73">
        <w:rPr>
          <w:b/>
          <w:bCs/>
          <w:color w:val="000000"/>
          <w:spacing w:val="-8"/>
          <w:sz w:val="36"/>
          <w:szCs w:val="36"/>
        </w:rPr>
        <w:t xml:space="preserve"> </w:t>
      </w:r>
      <w:r>
        <w:rPr>
          <w:b/>
          <w:sz w:val="36"/>
          <w:szCs w:val="36"/>
        </w:rPr>
        <w:t>Индивидуальный проект</w:t>
      </w:r>
    </w:p>
    <w:p w:rsidR="009A47B7" w:rsidRDefault="009A47B7" w:rsidP="009A47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sz w:val="28"/>
          <w:szCs w:val="28"/>
        </w:rPr>
      </w:pPr>
    </w:p>
    <w:p w:rsidR="009A47B7" w:rsidRDefault="009A47B7" w:rsidP="009A47B7">
      <w:pPr>
        <w:rPr>
          <w:b/>
          <w:sz w:val="28"/>
          <w:szCs w:val="28"/>
        </w:rPr>
      </w:pPr>
    </w:p>
    <w:p w:rsidR="009A47B7" w:rsidRPr="00DE75AD" w:rsidRDefault="009A47B7" w:rsidP="009A47B7">
      <w:pPr>
        <w:jc w:val="center"/>
        <w:rPr>
          <w:b/>
          <w:color w:val="000000"/>
          <w:sz w:val="28"/>
          <w:szCs w:val="28"/>
        </w:rPr>
      </w:pPr>
      <w:r w:rsidRPr="00DE75AD">
        <w:rPr>
          <w:b/>
          <w:color w:val="000000"/>
          <w:sz w:val="28"/>
          <w:szCs w:val="28"/>
        </w:rPr>
        <w:t>08.02.14 Эксплуатация и обслуживание многоквартирного дома</w:t>
      </w:r>
    </w:p>
    <w:p w:rsidR="009A47B7" w:rsidRPr="00DE75AD" w:rsidRDefault="009A47B7" w:rsidP="009A47B7">
      <w:pPr>
        <w:jc w:val="center"/>
        <w:rPr>
          <w:b/>
          <w:color w:val="000000"/>
          <w:sz w:val="28"/>
          <w:szCs w:val="28"/>
        </w:rPr>
      </w:pPr>
      <w:r w:rsidRPr="00DE75AD">
        <w:rPr>
          <w:b/>
          <w:color w:val="000000"/>
          <w:sz w:val="28"/>
          <w:szCs w:val="28"/>
        </w:rPr>
        <w:lastRenderedPageBreak/>
        <w:t xml:space="preserve"> (код и наименование специальности)</w:t>
      </w:r>
    </w:p>
    <w:p w:rsidR="009A47B7" w:rsidRDefault="009A47B7" w:rsidP="009A47B7">
      <w:pPr>
        <w:jc w:val="center"/>
        <w:rPr>
          <w:sz w:val="28"/>
          <w:szCs w:val="28"/>
        </w:rPr>
      </w:pPr>
    </w:p>
    <w:p w:rsidR="009A47B7" w:rsidRDefault="009A47B7" w:rsidP="009A47B7">
      <w:pPr>
        <w:jc w:val="center"/>
        <w:rPr>
          <w:sz w:val="28"/>
          <w:szCs w:val="28"/>
        </w:rPr>
      </w:pPr>
    </w:p>
    <w:p w:rsidR="009A47B7" w:rsidRDefault="009A47B7" w:rsidP="009A47B7">
      <w:pPr>
        <w:jc w:val="center"/>
        <w:rPr>
          <w:sz w:val="28"/>
          <w:szCs w:val="28"/>
        </w:rPr>
      </w:pPr>
    </w:p>
    <w:p w:rsidR="009A47B7" w:rsidRDefault="009A47B7" w:rsidP="009A47B7">
      <w:pPr>
        <w:jc w:val="center"/>
        <w:rPr>
          <w:sz w:val="28"/>
          <w:szCs w:val="28"/>
        </w:rPr>
      </w:pPr>
    </w:p>
    <w:p w:rsidR="009A47B7" w:rsidRDefault="009A47B7" w:rsidP="009A47B7">
      <w:pPr>
        <w:jc w:val="center"/>
        <w:rPr>
          <w:sz w:val="28"/>
          <w:szCs w:val="28"/>
        </w:rPr>
      </w:pPr>
    </w:p>
    <w:p w:rsidR="009A47B7" w:rsidRDefault="009A47B7" w:rsidP="009A47B7">
      <w:pPr>
        <w:jc w:val="center"/>
        <w:rPr>
          <w:sz w:val="28"/>
          <w:szCs w:val="28"/>
        </w:rPr>
      </w:pPr>
    </w:p>
    <w:p w:rsidR="009A47B7" w:rsidRDefault="009A47B7" w:rsidP="009A47B7">
      <w:pPr>
        <w:jc w:val="center"/>
        <w:rPr>
          <w:sz w:val="28"/>
          <w:szCs w:val="28"/>
        </w:rPr>
      </w:pPr>
    </w:p>
    <w:p w:rsidR="009A47B7" w:rsidRDefault="009A47B7" w:rsidP="009A47B7">
      <w:pPr>
        <w:jc w:val="center"/>
        <w:rPr>
          <w:sz w:val="28"/>
          <w:szCs w:val="28"/>
        </w:rPr>
      </w:pPr>
    </w:p>
    <w:p w:rsidR="009A47B7" w:rsidRDefault="009A47B7" w:rsidP="009A47B7">
      <w:pPr>
        <w:jc w:val="center"/>
        <w:rPr>
          <w:sz w:val="28"/>
          <w:szCs w:val="28"/>
        </w:rPr>
      </w:pPr>
    </w:p>
    <w:p w:rsidR="009A47B7" w:rsidRDefault="009A47B7" w:rsidP="009A47B7">
      <w:pPr>
        <w:jc w:val="center"/>
        <w:rPr>
          <w:sz w:val="28"/>
          <w:szCs w:val="28"/>
        </w:rPr>
      </w:pPr>
    </w:p>
    <w:p w:rsidR="009A47B7" w:rsidRDefault="009A47B7" w:rsidP="009A47B7">
      <w:pPr>
        <w:jc w:val="center"/>
        <w:rPr>
          <w:sz w:val="28"/>
          <w:szCs w:val="28"/>
        </w:rPr>
      </w:pPr>
    </w:p>
    <w:p w:rsidR="009A47B7" w:rsidRDefault="009A47B7" w:rsidP="009A47B7">
      <w:pPr>
        <w:jc w:val="center"/>
        <w:rPr>
          <w:sz w:val="28"/>
          <w:szCs w:val="28"/>
        </w:rPr>
      </w:pPr>
    </w:p>
    <w:p w:rsidR="009A47B7" w:rsidRDefault="009A47B7" w:rsidP="009A47B7">
      <w:pPr>
        <w:jc w:val="center"/>
        <w:rPr>
          <w:sz w:val="28"/>
          <w:szCs w:val="28"/>
        </w:rPr>
      </w:pPr>
    </w:p>
    <w:p w:rsidR="009A47B7" w:rsidRPr="001C2D09" w:rsidRDefault="009A47B7" w:rsidP="009A47B7">
      <w:pPr>
        <w:jc w:val="center"/>
        <w:rPr>
          <w:sz w:val="24"/>
          <w:szCs w:val="24"/>
        </w:rPr>
      </w:pPr>
      <w:r>
        <w:rPr>
          <w:sz w:val="28"/>
          <w:szCs w:val="28"/>
        </w:rPr>
        <w:t>Петрозаводск 2023</w:t>
      </w:r>
    </w:p>
    <w:p w:rsidR="009A47B7" w:rsidRDefault="009A47B7" w:rsidP="009A47B7">
      <w:pPr>
        <w:jc w:val="center"/>
        <w:rPr>
          <w:sz w:val="28"/>
          <w:szCs w:val="28"/>
        </w:rPr>
      </w:pPr>
    </w:p>
    <w:p w:rsidR="009A47B7" w:rsidRDefault="009A47B7" w:rsidP="009A47B7">
      <w:pPr>
        <w:jc w:val="both"/>
        <w:rPr>
          <w:sz w:val="24"/>
          <w:szCs w:val="24"/>
        </w:rPr>
      </w:pPr>
    </w:p>
    <w:p w:rsidR="009A47B7" w:rsidRDefault="009A47B7" w:rsidP="009A47B7">
      <w:pPr>
        <w:jc w:val="both"/>
        <w:rPr>
          <w:sz w:val="24"/>
          <w:szCs w:val="24"/>
        </w:rPr>
      </w:pPr>
      <w:r>
        <w:rPr>
          <w:sz w:val="24"/>
          <w:szCs w:val="24"/>
        </w:rPr>
        <w:t xml:space="preserve">Разработчик: </w:t>
      </w:r>
    </w:p>
    <w:p w:rsidR="009A47B7" w:rsidRDefault="009A47B7" w:rsidP="009A47B7">
      <w:pPr>
        <w:jc w:val="both"/>
        <w:rPr>
          <w:sz w:val="24"/>
          <w:szCs w:val="24"/>
        </w:rPr>
      </w:pPr>
    </w:p>
    <w:p w:rsidR="009A47B7" w:rsidRDefault="009A47B7" w:rsidP="009A47B7">
      <w:pPr>
        <w:jc w:val="both"/>
        <w:rPr>
          <w:sz w:val="24"/>
          <w:szCs w:val="24"/>
        </w:rPr>
      </w:pPr>
      <w:r>
        <w:rPr>
          <w:sz w:val="24"/>
          <w:szCs w:val="24"/>
        </w:rPr>
        <w:t>Тарасова С.Д., преподаватель, ГАПОУ РК «Петрозаводский техникум городского хозяйства»</w:t>
      </w:r>
    </w:p>
    <w:p w:rsidR="009A47B7" w:rsidRDefault="009A47B7" w:rsidP="009A47B7">
      <w:pPr>
        <w:jc w:val="center"/>
        <w:rPr>
          <w:sz w:val="24"/>
          <w:szCs w:val="24"/>
        </w:rPr>
      </w:pPr>
    </w:p>
    <w:p w:rsidR="009A47B7" w:rsidRDefault="009A47B7" w:rsidP="009A47B7">
      <w:pPr>
        <w:jc w:val="center"/>
        <w:rPr>
          <w:sz w:val="28"/>
          <w:szCs w:val="28"/>
        </w:rPr>
      </w:pPr>
    </w:p>
    <w:p w:rsidR="009A47B7" w:rsidRDefault="009A47B7" w:rsidP="009A47B7">
      <w:pPr>
        <w:jc w:val="center"/>
        <w:rPr>
          <w:sz w:val="28"/>
          <w:szCs w:val="28"/>
        </w:rPr>
      </w:pPr>
    </w:p>
    <w:p w:rsidR="009A47B7" w:rsidRDefault="009A47B7" w:rsidP="009A47B7">
      <w:pPr>
        <w:jc w:val="center"/>
        <w:rPr>
          <w:sz w:val="28"/>
          <w:szCs w:val="28"/>
        </w:rPr>
      </w:pPr>
    </w:p>
    <w:p w:rsidR="009A47B7" w:rsidRDefault="009A47B7" w:rsidP="009A47B7">
      <w:pPr>
        <w:jc w:val="center"/>
        <w:rPr>
          <w:sz w:val="28"/>
          <w:szCs w:val="28"/>
        </w:rPr>
      </w:pPr>
    </w:p>
    <w:p w:rsidR="009A47B7" w:rsidRDefault="009A47B7" w:rsidP="009A47B7">
      <w:pPr>
        <w:jc w:val="center"/>
        <w:rPr>
          <w:sz w:val="28"/>
          <w:szCs w:val="28"/>
        </w:rPr>
      </w:pPr>
    </w:p>
    <w:p w:rsidR="009A47B7" w:rsidRDefault="009A47B7" w:rsidP="009A47B7">
      <w:pPr>
        <w:jc w:val="center"/>
        <w:rPr>
          <w:sz w:val="28"/>
          <w:szCs w:val="28"/>
        </w:rPr>
      </w:pPr>
    </w:p>
    <w:p w:rsidR="009A47B7" w:rsidRDefault="009A47B7" w:rsidP="009A47B7">
      <w:pPr>
        <w:rPr>
          <w:b/>
          <w:sz w:val="28"/>
          <w:szCs w:val="28"/>
        </w:rPr>
      </w:pPr>
    </w:p>
    <w:p w:rsidR="009A47B7" w:rsidRDefault="009A47B7" w:rsidP="009A47B7">
      <w:pPr>
        <w:jc w:val="center"/>
        <w:rPr>
          <w:b/>
          <w:bCs/>
          <w:sz w:val="40"/>
          <w:szCs w:val="40"/>
        </w:rPr>
      </w:pPr>
      <w:r>
        <w:rPr>
          <w:b/>
          <w:bCs/>
          <w:sz w:val="40"/>
          <w:szCs w:val="40"/>
        </w:rPr>
        <w:t>МЕТОДИЧЕСКИЕ РЕКОМЕНДАЦИИ</w:t>
      </w:r>
    </w:p>
    <w:p w:rsidR="009A47B7" w:rsidRPr="00BA6AA5" w:rsidRDefault="009A47B7" w:rsidP="009A47B7">
      <w:pPr>
        <w:jc w:val="center"/>
        <w:rPr>
          <w:sz w:val="36"/>
          <w:szCs w:val="36"/>
        </w:rPr>
      </w:pPr>
    </w:p>
    <w:p w:rsidR="009A47B7" w:rsidRDefault="009A47B7" w:rsidP="009A47B7">
      <w:pPr>
        <w:jc w:val="center"/>
        <w:rPr>
          <w:sz w:val="36"/>
          <w:szCs w:val="36"/>
        </w:rPr>
      </w:pPr>
      <w:r>
        <w:rPr>
          <w:sz w:val="36"/>
          <w:szCs w:val="36"/>
        </w:rPr>
        <w:t xml:space="preserve"> по выполнению и защите индивидуального проекта</w:t>
      </w:r>
    </w:p>
    <w:p w:rsidR="009A47B7" w:rsidRDefault="009A47B7" w:rsidP="009A47B7">
      <w:pPr>
        <w:jc w:val="center"/>
        <w:rPr>
          <w:sz w:val="36"/>
          <w:szCs w:val="36"/>
        </w:rPr>
      </w:pPr>
    </w:p>
    <w:p w:rsidR="009A47B7" w:rsidRDefault="009A47B7" w:rsidP="009A47B7">
      <w:pPr>
        <w:spacing w:line="360" w:lineRule="auto"/>
        <w:jc w:val="center"/>
        <w:rPr>
          <w:b/>
          <w:bCs/>
        </w:rPr>
      </w:pPr>
    </w:p>
    <w:p w:rsidR="009A47B7" w:rsidRDefault="009A47B7" w:rsidP="009A47B7">
      <w:pPr>
        <w:spacing w:line="360" w:lineRule="auto"/>
        <w:jc w:val="center"/>
        <w:rPr>
          <w:b/>
          <w:bCs/>
        </w:rPr>
      </w:pPr>
    </w:p>
    <w:p w:rsidR="009A47B7" w:rsidRDefault="009A47B7" w:rsidP="009A47B7">
      <w:pPr>
        <w:spacing w:line="360" w:lineRule="auto"/>
        <w:jc w:val="center"/>
        <w:rPr>
          <w:b/>
          <w:bCs/>
        </w:rPr>
      </w:pPr>
      <w:r>
        <w:rPr>
          <w:b/>
          <w:bCs/>
        </w:rPr>
        <w:t>СОДЕРЖАНИЕ</w:t>
      </w:r>
    </w:p>
    <w:p w:rsidR="009A47B7" w:rsidRDefault="009A47B7" w:rsidP="009A47B7">
      <w:pPr>
        <w:spacing w:line="360" w:lineRule="auto"/>
      </w:pPr>
    </w:p>
    <w:p w:rsidR="009A47B7" w:rsidRDefault="009A47B7" w:rsidP="009A47B7">
      <w:pPr>
        <w:spacing w:line="360" w:lineRule="auto"/>
      </w:pPr>
      <w:r>
        <w:t>1. ВВЕДЕНИЕ …………………………………………………………………………………...3</w:t>
      </w:r>
    </w:p>
    <w:p w:rsidR="009A47B7" w:rsidRDefault="009A47B7" w:rsidP="009A47B7">
      <w:pPr>
        <w:spacing w:line="360" w:lineRule="auto"/>
      </w:pPr>
      <w:r>
        <w:t>2. ВЫБОР ТЕМЫ, АКТУАЛЬНОСТЬ, РУКОВОДСТВО ИНДИВИДЛУАЛЬНЫМ ПРОЕКТОМ……………………………………………………………………………………...8</w:t>
      </w:r>
    </w:p>
    <w:p w:rsidR="009A47B7" w:rsidRDefault="009A47B7" w:rsidP="009A47B7">
      <w:pPr>
        <w:spacing w:line="360" w:lineRule="auto"/>
      </w:pPr>
      <w:r>
        <w:t>3. СОСТАВ, СТРУКТУРА И СОДЕРЖАНИЕ ОСНОВНЫХ ЭЛЕМЕНТОВ ИНДИВИДУАЛЬНОГО ПРОЕКТА…………………………………………………………...10</w:t>
      </w:r>
    </w:p>
    <w:p w:rsidR="009A47B7" w:rsidRDefault="009A47B7" w:rsidP="009A47B7">
      <w:pPr>
        <w:spacing w:line="360" w:lineRule="auto"/>
      </w:pPr>
      <w:r>
        <w:t>4. ОФОРМЛЕНИЕ ИНДИВИДУАЛЬНОГО ПРОЕКТА…………………………………….13</w:t>
      </w:r>
    </w:p>
    <w:p w:rsidR="009A47B7" w:rsidRDefault="009A47B7" w:rsidP="009A47B7">
      <w:pPr>
        <w:spacing w:line="360" w:lineRule="auto"/>
      </w:pPr>
      <w:r>
        <w:t>5. ПОДГОТОВКА ИНДИВИДУАЛЬНОГО ПРОЕКТА К ЗАЩИТЕ……………………….17</w:t>
      </w:r>
    </w:p>
    <w:p w:rsidR="009A47B7" w:rsidRDefault="009A47B7" w:rsidP="009A47B7">
      <w:pPr>
        <w:spacing w:line="360" w:lineRule="auto"/>
      </w:pPr>
      <w:r>
        <w:t>6. ПОДГОТОВКА ПРЕЗЕНТАЦИИ К ЗАЩИТЕ ИНДИВИДУАЛЬНОГО ПРОЕКТА…...18</w:t>
      </w:r>
    </w:p>
    <w:p w:rsidR="009A47B7" w:rsidRDefault="009A47B7" w:rsidP="009A47B7">
      <w:pPr>
        <w:spacing w:line="360" w:lineRule="auto"/>
      </w:pPr>
      <w:r>
        <w:t>7. КРИТЕРИИ ОЦЕНКИ ИНДИВИДУАЛЬНОГО ПРОЕКТА……………………...………19</w:t>
      </w:r>
    </w:p>
    <w:p w:rsidR="009A47B7" w:rsidRDefault="009A47B7" w:rsidP="009A47B7">
      <w:pPr>
        <w:spacing w:line="360" w:lineRule="auto"/>
      </w:pPr>
      <w:r>
        <w:t>8. ПРИЛОЖЕНИЯ……………………………………………………………………………...21</w:t>
      </w:r>
    </w:p>
    <w:p w:rsidR="009A47B7" w:rsidRDefault="009A47B7" w:rsidP="009A47B7"/>
    <w:p w:rsidR="009A47B7" w:rsidRPr="00682DEE" w:rsidRDefault="009A47B7" w:rsidP="009A47B7">
      <w:pPr>
        <w:ind w:left="720"/>
        <w:rPr>
          <w:b/>
          <w:bCs/>
          <w:sz w:val="28"/>
          <w:szCs w:val="28"/>
        </w:rPr>
      </w:pPr>
      <w:r w:rsidRPr="00682DEE">
        <w:rPr>
          <w:b/>
          <w:bCs/>
          <w:sz w:val="28"/>
          <w:szCs w:val="28"/>
        </w:rPr>
        <w:t>ВВЕДЕНИЕ</w:t>
      </w:r>
    </w:p>
    <w:p w:rsidR="009A47B7" w:rsidRPr="00951949" w:rsidRDefault="009A47B7" w:rsidP="009A47B7">
      <w:pPr>
        <w:spacing w:line="360" w:lineRule="auto"/>
        <w:jc w:val="both"/>
        <w:rPr>
          <w:sz w:val="28"/>
          <w:szCs w:val="28"/>
          <w:shd w:val="clear" w:color="auto" w:fill="FFFFFF"/>
        </w:rPr>
      </w:pPr>
    </w:p>
    <w:p w:rsidR="009A47B7" w:rsidRPr="00951949" w:rsidRDefault="009A47B7" w:rsidP="009A47B7">
      <w:pPr>
        <w:spacing w:line="360" w:lineRule="auto"/>
        <w:ind w:firstLine="720"/>
        <w:jc w:val="both"/>
        <w:rPr>
          <w:sz w:val="28"/>
          <w:szCs w:val="28"/>
          <w:shd w:val="clear" w:color="auto" w:fill="FFFFFF"/>
        </w:rPr>
      </w:pPr>
      <w:r w:rsidRPr="00951949">
        <w:rPr>
          <w:sz w:val="28"/>
          <w:szCs w:val="28"/>
          <w:shd w:val="clear" w:color="auto" w:fill="FFFFFF"/>
        </w:rPr>
        <w:lastRenderedPageBreak/>
        <w:t xml:space="preserve">Индивидуальный проект выполняется </w:t>
      </w:r>
      <w:r>
        <w:rPr>
          <w:sz w:val="28"/>
          <w:szCs w:val="28"/>
          <w:shd w:val="clear" w:color="auto" w:fill="FFFFFF"/>
        </w:rPr>
        <w:t>студентами</w:t>
      </w:r>
      <w:r w:rsidRPr="00951949">
        <w:rPr>
          <w:sz w:val="28"/>
          <w:szCs w:val="28"/>
          <w:shd w:val="clear" w:color="auto" w:fill="FFFFFF"/>
        </w:rPr>
        <w:t xml:space="preserve"> самостоятельно под руководством преподавателя по выбранной </w:t>
      </w:r>
      <w:r>
        <w:rPr>
          <w:sz w:val="28"/>
          <w:szCs w:val="28"/>
          <w:shd w:val="clear" w:color="auto" w:fill="FFFFFF"/>
        </w:rPr>
        <w:t xml:space="preserve">студентом </w:t>
      </w:r>
      <w:r w:rsidRPr="00951949">
        <w:rPr>
          <w:sz w:val="28"/>
          <w:szCs w:val="28"/>
          <w:shd w:val="clear" w:color="auto" w:fill="FFFFFF"/>
        </w:rPr>
        <w:t xml:space="preserve">теме в любой избранной области деятельности: познавательной, практической, учебно-исследовательской, социальной, художественно-творческой, иной. </w:t>
      </w:r>
    </w:p>
    <w:p w:rsidR="009A47B7" w:rsidRPr="00951949" w:rsidRDefault="009A47B7" w:rsidP="009A47B7">
      <w:pPr>
        <w:spacing w:line="360" w:lineRule="auto"/>
        <w:ind w:firstLine="720"/>
        <w:jc w:val="both"/>
        <w:rPr>
          <w:sz w:val="28"/>
          <w:szCs w:val="28"/>
          <w:shd w:val="clear" w:color="auto" w:fill="FFFFFF"/>
        </w:rPr>
      </w:pPr>
      <w:r w:rsidRPr="00951949">
        <w:rPr>
          <w:sz w:val="28"/>
          <w:szCs w:val="28"/>
          <w:shd w:val="clear" w:color="auto" w:fill="FFFFFF"/>
        </w:rPr>
        <w:t xml:space="preserve">Представляет собой особую форму организации деятельности </w:t>
      </w:r>
      <w:r>
        <w:rPr>
          <w:sz w:val="28"/>
          <w:szCs w:val="28"/>
          <w:shd w:val="clear" w:color="auto" w:fill="FFFFFF"/>
        </w:rPr>
        <w:t xml:space="preserve"> студента –</w:t>
      </w:r>
      <w:r w:rsidRPr="00951949">
        <w:rPr>
          <w:sz w:val="28"/>
          <w:szCs w:val="28"/>
          <w:shd w:val="clear" w:color="auto" w:fill="FFFFFF"/>
        </w:rPr>
        <w:t xml:space="preserve"> учебное исследование или учебный проект. Выполняется </w:t>
      </w:r>
      <w:r>
        <w:rPr>
          <w:sz w:val="28"/>
          <w:szCs w:val="28"/>
          <w:shd w:val="clear" w:color="auto" w:fill="FFFFFF"/>
        </w:rPr>
        <w:t>студентами</w:t>
      </w:r>
      <w:r w:rsidRPr="00951949">
        <w:rPr>
          <w:sz w:val="28"/>
          <w:szCs w:val="28"/>
          <w:shd w:val="clear" w:color="auto" w:fill="FFFFFF"/>
        </w:rPr>
        <w:t xml:space="preserve"> в течение учебного времени, специально отведённого учебным планом, и должен быть представлен в виде завершённого исследования или разработанного проекта.</w:t>
      </w:r>
    </w:p>
    <w:p w:rsidR="009A47B7" w:rsidRPr="00951949" w:rsidRDefault="009A47B7" w:rsidP="009A47B7">
      <w:pPr>
        <w:spacing w:line="360" w:lineRule="auto"/>
        <w:ind w:firstLine="720"/>
        <w:jc w:val="both"/>
        <w:rPr>
          <w:sz w:val="28"/>
          <w:szCs w:val="28"/>
          <w:shd w:val="clear" w:color="auto" w:fill="FFFFFF"/>
        </w:rPr>
      </w:pPr>
    </w:p>
    <w:p w:rsidR="009A47B7" w:rsidRPr="00951949" w:rsidRDefault="009A47B7" w:rsidP="009A47B7">
      <w:pPr>
        <w:spacing w:line="360" w:lineRule="auto"/>
        <w:ind w:firstLine="720"/>
        <w:jc w:val="both"/>
        <w:rPr>
          <w:b/>
          <w:sz w:val="28"/>
          <w:szCs w:val="28"/>
          <w:shd w:val="clear" w:color="auto" w:fill="FFFFFF"/>
        </w:rPr>
      </w:pPr>
      <w:r w:rsidRPr="00951949">
        <w:rPr>
          <w:b/>
          <w:sz w:val="28"/>
          <w:szCs w:val="28"/>
          <w:shd w:val="clear" w:color="auto" w:fill="FFFFFF"/>
        </w:rPr>
        <w:t xml:space="preserve">Что такое индивидуальный проект? </w:t>
      </w:r>
    </w:p>
    <w:p w:rsidR="009A47B7" w:rsidRPr="00951949" w:rsidRDefault="009A47B7" w:rsidP="0075057C">
      <w:pPr>
        <w:numPr>
          <w:ilvl w:val="0"/>
          <w:numId w:val="622"/>
        </w:numPr>
        <w:shd w:val="clear" w:color="auto" w:fill="FFFFFF"/>
        <w:spacing w:before="100" w:beforeAutospacing="1" w:after="120" w:line="360" w:lineRule="auto"/>
        <w:ind w:right="-6" w:firstLine="720"/>
        <w:jc w:val="both"/>
        <w:rPr>
          <w:sz w:val="28"/>
          <w:szCs w:val="28"/>
          <w:shd w:val="clear" w:color="auto" w:fill="FFFFFF"/>
        </w:rPr>
      </w:pPr>
      <w:r>
        <w:rPr>
          <w:sz w:val="28"/>
          <w:szCs w:val="28"/>
          <w:shd w:val="clear" w:color="auto" w:fill="FFFFFF"/>
        </w:rPr>
        <w:t xml:space="preserve">это </w:t>
      </w:r>
      <w:r w:rsidRPr="00951949">
        <w:rPr>
          <w:sz w:val="28"/>
          <w:szCs w:val="28"/>
          <w:shd w:val="clear" w:color="auto" w:fill="FFFFFF"/>
        </w:rPr>
        <w:t>возможность творческого самопознания и самовыражения;</w:t>
      </w:r>
    </w:p>
    <w:p w:rsidR="009A47B7" w:rsidRPr="00951949" w:rsidRDefault="009A47B7" w:rsidP="0075057C">
      <w:pPr>
        <w:numPr>
          <w:ilvl w:val="0"/>
          <w:numId w:val="622"/>
        </w:numPr>
        <w:shd w:val="clear" w:color="auto" w:fill="FFFFFF"/>
        <w:spacing w:before="100" w:beforeAutospacing="1" w:after="0" w:line="360" w:lineRule="auto"/>
        <w:ind w:right="-6" w:firstLine="720"/>
        <w:jc w:val="both"/>
        <w:rPr>
          <w:sz w:val="28"/>
          <w:szCs w:val="28"/>
          <w:shd w:val="clear" w:color="auto" w:fill="FFFFFF"/>
        </w:rPr>
      </w:pPr>
      <w:r>
        <w:rPr>
          <w:sz w:val="28"/>
          <w:szCs w:val="28"/>
          <w:shd w:val="clear" w:color="auto" w:fill="FFFFFF"/>
        </w:rPr>
        <w:t xml:space="preserve">это </w:t>
      </w:r>
      <w:r w:rsidRPr="00951949">
        <w:rPr>
          <w:sz w:val="28"/>
          <w:szCs w:val="28"/>
          <w:shd w:val="clear" w:color="auto" w:fill="FFFFFF"/>
        </w:rPr>
        <w:t>возможность найти самую интересную для каждого тему, которая, может быть, не</w:t>
      </w:r>
      <w:r>
        <w:rPr>
          <w:sz w:val="28"/>
          <w:szCs w:val="28"/>
          <w:shd w:val="clear" w:color="auto" w:fill="FFFFFF"/>
        </w:rPr>
        <w:t xml:space="preserve"> </w:t>
      </w:r>
      <w:r w:rsidRPr="00951949">
        <w:rPr>
          <w:sz w:val="28"/>
          <w:szCs w:val="28"/>
          <w:shd w:val="clear" w:color="auto" w:fill="FFFFFF"/>
        </w:rPr>
        <w:t xml:space="preserve">нашла отражение </w:t>
      </w:r>
      <w:r>
        <w:rPr>
          <w:sz w:val="28"/>
          <w:szCs w:val="28"/>
          <w:shd w:val="clear" w:color="auto" w:fill="FFFFFF"/>
        </w:rPr>
        <w:t>в учебной программе;</w:t>
      </w:r>
    </w:p>
    <w:p w:rsidR="009A47B7" w:rsidRPr="00951949" w:rsidRDefault="009A47B7" w:rsidP="0075057C">
      <w:pPr>
        <w:numPr>
          <w:ilvl w:val="0"/>
          <w:numId w:val="622"/>
        </w:numPr>
        <w:shd w:val="clear" w:color="auto" w:fill="FFFFFF"/>
        <w:spacing w:before="100" w:beforeAutospacing="1" w:after="0" w:line="360" w:lineRule="auto"/>
        <w:ind w:right="-6" w:firstLine="720"/>
        <w:jc w:val="both"/>
        <w:rPr>
          <w:sz w:val="28"/>
          <w:szCs w:val="28"/>
          <w:shd w:val="clear" w:color="auto" w:fill="FFFFFF"/>
        </w:rPr>
      </w:pPr>
      <w:r>
        <w:rPr>
          <w:sz w:val="28"/>
          <w:szCs w:val="28"/>
          <w:shd w:val="clear" w:color="auto" w:fill="FFFFFF"/>
        </w:rPr>
        <w:t xml:space="preserve">это </w:t>
      </w:r>
      <w:r w:rsidRPr="00951949">
        <w:rPr>
          <w:sz w:val="28"/>
          <w:szCs w:val="28"/>
          <w:shd w:val="clear" w:color="auto" w:fill="FFFFFF"/>
        </w:rPr>
        <w:t>возможность проявить себя в самостоятельной работе: исследовательской, художественной, практической</w:t>
      </w:r>
      <w:r>
        <w:rPr>
          <w:sz w:val="28"/>
          <w:szCs w:val="28"/>
          <w:shd w:val="clear" w:color="auto" w:fill="FFFFFF"/>
        </w:rPr>
        <w:t xml:space="preserve"> и др</w:t>
      </w:r>
      <w:r w:rsidRPr="00951949">
        <w:rPr>
          <w:sz w:val="28"/>
          <w:szCs w:val="28"/>
          <w:shd w:val="clear" w:color="auto" w:fill="FFFFFF"/>
        </w:rPr>
        <w:t>.</w:t>
      </w:r>
      <w:r>
        <w:rPr>
          <w:sz w:val="28"/>
          <w:szCs w:val="28"/>
          <w:shd w:val="clear" w:color="auto" w:fill="FFFFFF"/>
        </w:rPr>
        <w:t>;</w:t>
      </w:r>
    </w:p>
    <w:p w:rsidR="009A47B7" w:rsidRPr="00951949" w:rsidRDefault="009A47B7" w:rsidP="0075057C">
      <w:pPr>
        <w:numPr>
          <w:ilvl w:val="0"/>
          <w:numId w:val="622"/>
        </w:numPr>
        <w:shd w:val="clear" w:color="auto" w:fill="FFFFFF"/>
        <w:spacing w:before="100" w:beforeAutospacing="1" w:after="0" w:line="360" w:lineRule="auto"/>
        <w:ind w:right="-6" w:firstLine="720"/>
        <w:jc w:val="both"/>
        <w:rPr>
          <w:sz w:val="28"/>
          <w:szCs w:val="28"/>
          <w:shd w:val="clear" w:color="auto" w:fill="FFFFFF"/>
        </w:rPr>
      </w:pPr>
      <w:r>
        <w:rPr>
          <w:sz w:val="28"/>
          <w:szCs w:val="28"/>
          <w:shd w:val="clear" w:color="auto" w:fill="FFFFFF"/>
        </w:rPr>
        <w:t xml:space="preserve">это </w:t>
      </w:r>
      <w:r w:rsidRPr="00951949">
        <w:rPr>
          <w:sz w:val="28"/>
          <w:szCs w:val="28"/>
          <w:shd w:val="clear" w:color="auto" w:fill="FFFFFF"/>
        </w:rPr>
        <w:t>возможность открыть в себе новые горизонты и возможности.</w:t>
      </w:r>
    </w:p>
    <w:p w:rsidR="009A47B7" w:rsidRDefault="009A47B7" w:rsidP="009A47B7">
      <w:pPr>
        <w:pStyle w:val="a3"/>
        <w:shd w:val="clear" w:color="auto" w:fill="FFFFFF"/>
        <w:spacing w:before="225" w:beforeAutospacing="0" w:after="120" w:afterAutospacing="0" w:line="360" w:lineRule="auto"/>
        <w:ind w:right="-6" w:firstLine="720"/>
        <w:jc w:val="both"/>
        <w:rPr>
          <w:sz w:val="28"/>
          <w:szCs w:val="28"/>
          <w:shd w:val="clear" w:color="auto" w:fill="FFFFFF"/>
        </w:rPr>
      </w:pPr>
      <w:r w:rsidRPr="00951949">
        <w:rPr>
          <w:sz w:val="28"/>
          <w:szCs w:val="28"/>
          <w:shd w:val="clear" w:color="auto" w:fill="FFFFFF"/>
        </w:rPr>
        <w:t xml:space="preserve">Проект </w:t>
      </w:r>
      <w:r>
        <w:rPr>
          <w:sz w:val="28"/>
          <w:szCs w:val="28"/>
          <w:shd w:val="clear" w:color="auto" w:fill="FFFFFF"/>
        </w:rPr>
        <w:t>—</w:t>
      </w:r>
      <w:r w:rsidRPr="00951949">
        <w:rPr>
          <w:sz w:val="28"/>
          <w:szCs w:val="28"/>
          <w:shd w:val="clear" w:color="auto" w:fill="FFFFFF"/>
        </w:rPr>
        <w:t xml:space="preserve"> своего рода аттестат зрелости человека, если он способен не только найти свою тему, но и организовать свою работу, преодолеть трудности, естественные в каждом труде, и оформить результаты своей работы в видимую для других форму.</w:t>
      </w:r>
    </w:p>
    <w:p w:rsidR="009A47B7" w:rsidRDefault="009A47B7" w:rsidP="009A47B7">
      <w:pPr>
        <w:spacing w:line="360" w:lineRule="auto"/>
        <w:ind w:right="-5" w:firstLine="720"/>
        <w:jc w:val="both"/>
        <w:rPr>
          <w:sz w:val="28"/>
          <w:szCs w:val="28"/>
          <w:shd w:val="clear" w:color="auto" w:fill="FFFFFF"/>
        </w:rPr>
      </w:pPr>
      <w:r w:rsidRPr="00682DEE">
        <w:rPr>
          <w:sz w:val="28"/>
          <w:szCs w:val="28"/>
          <w:shd w:val="clear" w:color="auto" w:fill="FFFFFF"/>
        </w:rPr>
        <w:t xml:space="preserve">Результатом (продуктом) проектной деятельности может быть любая из следующих работ: </w:t>
      </w:r>
    </w:p>
    <w:p w:rsidR="009A47B7" w:rsidRDefault="009A47B7" w:rsidP="009A47B7">
      <w:pPr>
        <w:spacing w:line="360" w:lineRule="auto"/>
        <w:ind w:right="-5" w:firstLine="720"/>
        <w:jc w:val="both"/>
        <w:rPr>
          <w:sz w:val="28"/>
          <w:szCs w:val="28"/>
          <w:shd w:val="clear" w:color="auto" w:fill="FFFFFF"/>
        </w:rPr>
      </w:pPr>
      <w:r w:rsidRPr="00682DEE">
        <w:rPr>
          <w:sz w:val="28"/>
          <w:szCs w:val="28"/>
          <w:shd w:val="clear" w:color="auto" w:fill="FFFFFF"/>
        </w:rPr>
        <w:t xml:space="preserve">а) письменная работа (эссе, реферат, аналитические материалы, обзорные материалы, отчёты о проведённых исследованиях, стендовый доклад и др.); </w:t>
      </w:r>
    </w:p>
    <w:p w:rsidR="009A47B7" w:rsidRDefault="009A47B7" w:rsidP="009A47B7">
      <w:pPr>
        <w:spacing w:line="360" w:lineRule="auto"/>
        <w:ind w:right="-5" w:firstLine="720"/>
        <w:jc w:val="both"/>
        <w:rPr>
          <w:sz w:val="28"/>
          <w:szCs w:val="28"/>
          <w:shd w:val="clear" w:color="auto" w:fill="FFFFFF"/>
        </w:rPr>
      </w:pPr>
      <w:r w:rsidRPr="00682DEE">
        <w:rPr>
          <w:sz w:val="28"/>
          <w:szCs w:val="28"/>
          <w:shd w:val="clear" w:color="auto" w:fill="FFFFFF"/>
        </w:rPr>
        <w:lastRenderedPageBreak/>
        <w:t>б) художественная творческая работа (в области литературы, музыки, изобразительн</w:t>
      </w:r>
      <w:r>
        <w:rPr>
          <w:sz w:val="28"/>
          <w:szCs w:val="28"/>
          <w:shd w:val="clear" w:color="auto" w:fill="FFFFFF"/>
        </w:rPr>
        <w:t>ого искусства)</w:t>
      </w:r>
      <w:r w:rsidRPr="00682DEE">
        <w:rPr>
          <w:sz w:val="28"/>
          <w:szCs w:val="28"/>
          <w:shd w:val="clear" w:color="auto" w:fill="FFFFFF"/>
        </w:rPr>
        <w:t xml:space="preserve">; </w:t>
      </w:r>
    </w:p>
    <w:p w:rsidR="009A47B7" w:rsidRDefault="009A47B7" w:rsidP="009A47B7">
      <w:pPr>
        <w:spacing w:line="360" w:lineRule="auto"/>
        <w:ind w:right="-5" w:firstLine="720"/>
        <w:jc w:val="both"/>
        <w:rPr>
          <w:sz w:val="28"/>
          <w:szCs w:val="28"/>
          <w:shd w:val="clear" w:color="auto" w:fill="FFFFFF"/>
        </w:rPr>
      </w:pPr>
      <w:r w:rsidRPr="00682DEE">
        <w:rPr>
          <w:sz w:val="28"/>
          <w:szCs w:val="28"/>
          <w:shd w:val="clear" w:color="auto" w:fill="FFFFFF"/>
        </w:rPr>
        <w:t xml:space="preserve">в) материальный объект, макет, иное конструкторское изделие; </w:t>
      </w:r>
    </w:p>
    <w:p w:rsidR="009A47B7" w:rsidRPr="00682DEE" w:rsidRDefault="009A47B7" w:rsidP="009A47B7">
      <w:pPr>
        <w:spacing w:line="360" w:lineRule="auto"/>
        <w:ind w:right="-5" w:firstLine="720"/>
        <w:jc w:val="both"/>
        <w:rPr>
          <w:sz w:val="28"/>
          <w:szCs w:val="28"/>
          <w:shd w:val="clear" w:color="auto" w:fill="FFFFFF"/>
        </w:rPr>
      </w:pPr>
      <w:r w:rsidRPr="00682DEE">
        <w:rPr>
          <w:sz w:val="28"/>
          <w:szCs w:val="28"/>
          <w:shd w:val="clear" w:color="auto" w:fill="FFFFFF"/>
        </w:rPr>
        <w:t>г) отчётные материалы по социальному проекту, которые могут включать как тексты, так и мультимедийные продукты.</w:t>
      </w:r>
    </w:p>
    <w:p w:rsidR="009A47B7" w:rsidRDefault="009A47B7" w:rsidP="009A47B7">
      <w:pPr>
        <w:spacing w:after="120" w:line="360" w:lineRule="auto"/>
        <w:ind w:right="-6" w:firstLine="720"/>
        <w:jc w:val="both"/>
        <w:rPr>
          <w:sz w:val="28"/>
          <w:szCs w:val="28"/>
          <w:shd w:val="clear" w:color="auto" w:fill="FFFFFF"/>
        </w:rPr>
      </w:pPr>
      <w:r w:rsidRPr="00682DEE">
        <w:rPr>
          <w:sz w:val="28"/>
          <w:szCs w:val="28"/>
          <w:shd w:val="clear" w:color="auto" w:fill="FFFFFF"/>
        </w:rPr>
        <w:t xml:space="preserve">Следует также отметить, что студенты могут выполнять и групповой проект. Особенности индивидуальных и групповых проектов приведены в </w:t>
      </w:r>
      <w:r>
        <w:rPr>
          <w:sz w:val="28"/>
          <w:szCs w:val="28"/>
          <w:shd w:val="clear" w:color="auto" w:fill="FFFFFF"/>
        </w:rPr>
        <w:t>(Приложении 1).</w:t>
      </w:r>
    </w:p>
    <w:p w:rsidR="009A47B7" w:rsidRPr="00433570" w:rsidRDefault="009A47B7" w:rsidP="009A47B7">
      <w:pPr>
        <w:pStyle w:val="a3"/>
        <w:shd w:val="clear" w:color="auto" w:fill="FFFFFF"/>
        <w:spacing w:before="0" w:beforeAutospacing="0" w:after="0" w:afterAutospacing="0"/>
        <w:ind w:firstLine="720"/>
        <w:jc w:val="both"/>
        <w:textAlignment w:val="baseline"/>
        <w:rPr>
          <w:b/>
          <w:color w:val="000000"/>
          <w:sz w:val="28"/>
          <w:szCs w:val="28"/>
          <w:bdr w:val="none" w:sz="0" w:space="0" w:color="auto" w:frame="1"/>
        </w:rPr>
      </w:pPr>
      <w:r w:rsidRPr="00433570">
        <w:rPr>
          <w:b/>
          <w:color w:val="000000"/>
          <w:sz w:val="28"/>
          <w:szCs w:val="28"/>
          <w:bdr w:val="none" w:sz="0" w:space="0" w:color="auto" w:frame="1"/>
        </w:rPr>
        <w:t>Виды проектов:</w:t>
      </w:r>
    </w:p>
    <w:p w:rsidR="009A47B7" w:rsidRPr="00360E88" w:rsidRDefault="009A47B7" w:rsidP="009A47B7">
      <w:pPr>
        <w:pStyle w:val="a3"/>
        <w:shd w:val="clear" w:color="auto" w:fill="FFFFFF"/>
        <w:spacing w:before="0" w:beforeAutospacing="0" w:after="0" w:afterAutospacing="0"/>
        <w:ind w:firstLine="720"/>
        <w:jc w:val="both"/>
        <w:textAlignment w:val="baseline"/>
        <w:rPr>
          <w:color w:val="000000"/>
          <w:sz w:val="28"/>
          <w:szCs w:val="28"/>
        </w:rPr>
      </w:pPr>
    </w:p>
    <w:p w:rsidR="009A47B7" w:rsidRDefault="009A47B7" w:rsidP="009A47B7">
      <w:pPr>
        <w:pStyle w:val="a3"/>
        <w:shd w:val="clear" w:color="auto" w:fill="FFFFFF"/>
        <w:spacing w:before="0" w:beforeAutospacing="0" w:after="0" w:afterAutospacing="0" w:line="360" w:lineRule="auto"/>
        <w:ind w:firstLine="720"/>
        <w:jc w:val="both"/>
        <w:textAlignment w:val="baseline"/>
        <w:rPr>
          <w:color w:val="000000"/>
          <w:sz w:val="28"/>
          <w:szCs w:val="28"/>
          <w:bdr w:val="none" w:sz="0" w:space="0" w:color="auto" w:frame="1"/>
        </w:rPr>
      </w:pPr>
      <w:r w:rsidRPr="00360E88">
        <w:rPr>
          <w:b/>
          <w:color w:val="000000"/>
          <w:sz w:val="28"/>
          <w:szCs w:val="28"/>
          <w:bdr w:val="none" w:sz="0" w:space="0" w:color="auto" w:frame="1"/>
        </w:rPr>
        <w:t>1. Исследовательский проект</w:t>
      </w:r>
      <w:r w:rsidRPr="00360E88">
        <w:rPr>
          <w:color w:val="000000"/>
          <w:sz w:val="28"/>
          <w:szCs w:val="28"/>
          <w:bdr w:val="none" w:sz="0" w:space="0" w:color="auto" w:frame="1"/>
        </w:rPr>
        <w:t xml:space="preserve"> – напоминает по форме научное исследование. При этом акцент на теоретической части проекта не означает отсутствия практической. </w:t>
      </w:r>
    </w:p>
    <w:p w:rsidR="009A47B7" w:rsidRPr="00DC0D12" w:rsidRDefault="009A47B7" w:rsidP="009A47B7">
      <w:pPr>
        <w:pStyle w:val="a3"/>
        <w:shd w:val="clear" w:color="auto" w:fill="FFFFFF"/>
        <w:spacing w:before="0" w:beforeAutospacing="0" w:after="0" w:afterAutospacing="0" w:line="360" w:lineRule="auto"/>
        <w:ind w:firstLine="720"/>
        <w:jc w:val="both"/>
        <w:textAlignment w:val="baseline"/>
        <w:rPr>
          <w:color w:val="000000"/>
          <w:sz w:val="20"/>
          <w:szCs w:val="20"/>
          <w:bdr w:val="none" w:sz="0" w:space="0" w:color="auto" w:frame="1"/>
        </w:rPr>
      </w:pPr>
    </w:p>
    <w:p w:rsidR="009A47B7" w:rsidRDefault="009A47B7" w:rsidP="009A47B7">
      <w:pPr>
        <w:pStyle w:val="a3"/>
        <w:shd w:val="clear" w:color="auto" w:fill="FFFFFF"/>
        <w:spacing w:before="0" w:beforeAutospacing="0" w:after="0" w:afterAutospacing="0" w:line="360" w:lineRule="auto"/>
        <w:ind w:firstLine="720"/>
        <w:jc w:val="both"/>
        <w:textAlignment w:val="baseline"/>
        <w:rPr>
          <w:color w:val="000000"/>
          <w:sz w:val="28"/>
          <w:szCs w:val="28"/>
          <w:bdr w:val="none" w:sz="0" w:space="0" w:color="auto" w:frame="1"/>
        </w:rPr>
      </w:pPr>
      <w:r w:rsidRPr="00360E88">
        <w:rPr>
          <w:b/>
          <w:color w:val="000000"/>
          <w:sz w:val="28"/>
          <w:szCs w:val="28"/>
          <w:bdr w:val="none" w:sz="0" w:space="0" w:color="auto" w:frame="1"/>
        </w:rPr>
        <w:t>2. Практико-ориентированный проект</w:t>
      </w:r>
      <w:r w:rsidRPr="00360E88">
        <w:rPr>
          <w:color w:val="000000"/>
          <w:sz w:val="28"/>
          <w:szCs w:val="28"/>
          <w:bdr w:val="none" w:sz="0" w:space="0" w:color="auto" w:frame="1"/>
        </w:rPr>
        <w:t xml:space="preserve"> – предполагает в качестве основной цели изготовление определенного продукта. Данный продукт может использоваться как самим участником, так и иметь внешнего заказчика, например школу, район и т.д. </w:t>
      </w:r>
    </w:p>
    <w:p w:rsidR="009A47B7" w:rsidRPr="00DC0D12" w:rsidRDefault="009A47B7" w:rsidP="009A47B7">
      <w:pPr>
        <w:pStyle w:val="a3"/>
        <w:shd w:val="clear" w:color="auto" w:fill="FFFFFF"/>
        <w:spacing w:before="0" w:beforeAutospacing="0" w:after="0" w:afterAutospacing="0" w:line="360" w:lineRule="auto"/>
        <w:ind w:firstLine="720"/>
        <w:jc w:val="both"/>
        <w:textAlignment w:val="baseline"/>
        <w:rPr>
          <w:color w:val="000000"/>
          <w:sz w:val="20"/>
          <w:szCs w:val="20"/>
          <w:bdr w:val="none" w:sz="0" w:space="0" w:color="auto" w:frame="1"/>
        </w:rPr>
      </w:pPr>
    </w:p>
    <w:p w:rsidR="009A47B7" w:rsidRDefault="009A47B7" w:rsidP="009A47B7">
      <w:pPr>
        <w:pStyle w:val="a3"/>
        <w:shd w:val="clear" w:color="auto" w:fill="FFFFFF"/>
        <w:spacing w:before="0" w:beforeAutospacing="0" w:after="0" w:afterAutospacing="0" w:line="360" w:lineRule="auto"/>
        <w:ind w:firstLine="720"/>
        <w:jc w:val="both"/>
        <w:textAlignment w:val="baseline"/>
        <w:rPr>
          <w:color w:val="000000"/>
          <w:sz w:val="28"/>
          <w:szCs w:val="28"/>
          <w:bdr w:val="none" w:sz="0" w:space="0" w:color="auto" w:frame="1"/>
        </w:rPr>
      </w:pPr>
      <w:r w:rsidRPr="00360E88">
        <w:rPr>
          <w:b/>
          <w:color w:val="000000"/>
          <w:sz w:val="28"/>
          <w:szCs w:val="28"/>
          <w:bdr w:val="none" w:sz="0" w:space="0" w:color="auto" w:frame="1"/>
        </w:rPr>
        <w:t>3. Творческий проект</w:t>
      </w:r>
      <w:r w:rsidRPr="00360E88">
        <w:rPr>
          <w:color w:val="000000"/>
          <w:sz w:val="28"/>
          <w:szCs w:val="28"/>
          <w:bdr w:val="none" w:sz="0" w:space="0" w:color="auto" w:frame="1"/>
        </w:rPr>
        <w:t xml:space="preserve"> – предполагает свободный, нестандартный подход к оформлению результатов работы. Такие проекты, как правило, требуют самых больших усилий от их авторов, часто связаны с необходимостью организовывать работу других людей, но зато вызывают наибольший резонанс и, как следствие, больше всего запоминаются</w:t>
      </w:r>
      <w:r>
        <w:rPr>
          <w:color w:val="000000"/>
          <w:sz w:val="28"/>
          <w:szCs w:val="28"/>
          <w:bdr w:val="none" w:sz="0" w:space="0" w:color="auto" w:frame="1"/>
        </w:rPr>
        <w:t>.</w:t>
      </w:r>
    </w:p>
    <w:p w:rsidR="009A47B7" w:rsidRDefault="009A47B7" w:rsidP="009A47B7">
      <w:pPr>
        <w:pStyle w:val="a3"/>
        <w:shd w:val="clear" w:color="auto" w:fill="FFFFFF"/>
        <w:spacing w:before="0" w:beforeAutospacing="0" w:after="0" w:afterAutospacing="0" w:line="360" w:lineRule="auto"/>
        <w:ind w:firstLine="720"/>
        <w:jc w:val="both"/>
        <w:textAlignment w:val="baseline"/>
        <w:rPr>
          <w:color w:val="000000"/>
          <w:sz w:val="28"/>
          <w:szCs w:val="28"/>
          <w:bdr w:val="none" w:sz="0" w:space="0" w:color="auto" w:frame="1"/>
        </w:rPr>
      </w:pPr>
      <w:r w:rsidRPr="00360E88">
        <w:rPr>
          <w:b/>
          <w:color w:val="000000"/>
          <w:sz w:val="28"/>
          <w:szCs w:val="28"/>
          <w:bdr w:val="none" w:sz="0" w:space="0" w:color="auto" w:frame="1"/>
        </w:rPr>
        <w:t>4. Информационный и социально-ориентированный проекты</w:t>
      </w:r>
      <w:r w:rsidRPr="00360E88">
        <w:rPr>
          <w:color w:val="000000"/>
          <w:sz w:val="28"/>
          <w:szCs w:val="28"/>
          <w:bdr w:val="none" w:sz="0" w:space="0" w:color="auto" w:frame="1"/>
        </w:rPr>
        <w:t xml:space="preserve"> – представляют собой особую форму проектов и предполагают сбор, анализ и представление информации по какой-нибудь актуальной социально-значимой тематике. </w:t>
      </w:r>
    </w:p>
    <w:p w:rsidR="009A47B7" w:rsidRPr="00DC0D12" w:rsidRDefault="009A47B7" w:rsidP="009A47B7">
      <w:pPr>
        <w:pStyle w:val="a3"/>
        <w:shd w:val="clear" w:color="auto" w:fill="FFFFFF"/>
        <w:spacing w:before="0" w:beforeAutospacing="0" w:after="0" w:afterAutospacing="0" w:line="360" w:lineRule="auto"/>
        <w:textAlignment w:val="baseline"/>
        <w:rPr>
          <w:color w:val="000000"/>
          <w:sz w:val="20"/>
          <w:szCs w:val="20"/>
          <w:bdr w:val="none" w:sz="0" w:space="0" w:color="auto" w:frame="1"/>
        </w:rPr>
      </w:pPr>
    </w:p>
    <w:p w:rsidR="009A47B7" w:rsidRPr="00360E88" w:rsidRDefault="009A47B7" w:rsidP="009A47B7">
      <w:pPr>
        <w:pStyle w:val="a3"/>
        <w:shd w:val="clear" w:color="auto" w:fill="FFFFFF"/>
        <w:spacing w:before="0" w:beforeAutospacing="0" w:after="0" w:afterAutospacing="0" w:line="360" w:lineRule="auto"/>
        <w:ind w:firstLine="720"/>
        <w:jc w:val="both"/>
        <w:textAlignment w:val="baseline"/>
        <w:rPr>
          <w:color w:val="000000"/>
          <w:sz w:val="28"/>
          <w:szCs w:val="28"/>
        </w:rPr>
      </w:pPr>
      <w:r w:rsidRPr="00360E88">
        <w:rPr>
          <w:color w:val="000000"/>
          <w:sz w:val="28"/>
          <w:szCs w:val="28"/>
          <w:bdr w:val="none" w:sz="0" w:space="0" w:color="auto" w:frame="1"/>
        </w:rPr>
        <w:lastRenderedPageBreak/>
        <w:t xml:space="preserve">Итак, индивидуальный проект может иметь почти любую форму, важно только, чтобы он соответствовал потребностям и интересам конкретного </w:t>
      </w:r>
      <w:r>
        <w:rPr>
          <w:color w:val="000000"/>
          <w:sz w:val="28"/>
          <w:szCs w:val="28"/>
          <w:bdr w:val="none" w:sz="0" w:space="0" w:color="auto" w:frame="1"/>
        </w:rPr>
        <w:t>студента</w:t>
      </w:r>
      <w:r w:rsidRPr="00360E88">
        <w:rPr>
          <w:color w:val="000000"/>
          <w:sz w:val="28"/>
          <w:szCs w:val="28"/>
          <w:bdr w:val="none" w:sz="0" w:space="0" w:color="auto" w:frame="1"/>
        </w:rPr>
        <w:t>.</w:t>
      </w:r>
    </w:p>
    <w:p w:rsidR="009A47B7" w:rsidRDefault="009A47B7" w:rsidP="009A47B7">
      <w:pPr>
        <w:pStyle w:val="style3"/>
        <w:spacing w:after="270" w:afterAutospacing="0" w:line="360" w:lineRule="auto"/>
        <w:ind w:firstLine="708"/>
        <w:jc w:val="both"/>
        <w:rPr>
          <w:color w:val="000000"/>
          <w:sz w:val="28"/>
          <w:szCs w:val="28"/>
        </w:rPr>
      </w:pPr>
      <w:r w:rsidRPr="00EE200E">
        <w:rPr>
          <w:b/>
          <w:color w:val="000000"/>
          <w:sz w:val="28"/>
          <w:szCs w:val="28"/>
        </w:rPr>
        <w:t>Исследования</w:t>
      </w:r>
      <w:r w:rsidRPr="00EE200E">
        <w:rPr>
          <w:color w:val="000000"/>
          <w:sz w:val="28"/>
          <w:szCs w:val="28"/>
        </w:rPr>
        <w:t xml:space="preserve"> – это вид деятельности с более богатым содержанием, чем анализ, проектирование или диагностика.</w:t>
      </w:r>
    </w:p>
    <w:p w:rsidR="009A47B7" w:rsidRDefault="009A47B7" w:rsidP="009A47B7">
      <w:pPr>
        <w:pStyle w:val="style3"/>
        <w:spacing w:after="270" w:afterAutospacing="0" w:line="360" w:lineRule="auto"/>
        <w:jc w:val="both"/>
        <w:rPr>
          <w:color w:val="000000"/>
          <w:sz w:val="28"/>
          <w:szCs w:val="28"/>
        </w:rPr>
      </w:pPr>
      <w:r w:rsidRPr="00EE200E">
        <w:rPr>
          <w:color w:val="000000"/>
          <w:sz w:val="28"/>
          <w:szCs w:val="28"/>
        </w:rPr>
        <w:t>Исследование проблемы или ситуации включает в себя более широкий набор методов, чем анализ или проектирование. Это и наблюдение, и оценка, и проведение экспериментов, и классификация, и построение показателей, и многое другое.</w:t>
      </w:r>
    </w:p>
    <w:p w:rsidR="009A47B7" w:rsidRPr="00EE200E" w:rsidRDefault="009A47B7" w:rsidP="009A47B7">
      <w:pPr>
        <w:pStyle w:val="style3"/>
        <w:spacing w:after="270" w:afterAutospacing="0" w:line="360" w:lineRule="auto"/>
        <w:jc w:val="both"/>
        <w:rPr>
          <w:color w:val="000000"/>
          <w:sz w:val="28"/>
          <w:szCs w:val="28"/>
        </w:rPr>
      </w:pPr>
      <w:r w:rsidRPr="00EE200E">
        <w:rPr>
          <w:color w:val="000000"/>
          <w:sz w:val="28"/>
          <w:szCs w:val="28"/>
        </w:rPr>
        <w:t>Исследования включают в себя анализ, но не сводится к нему. Исследование представляет собой более высокий уровень творчества человека.</w:t>
      </w:r>
      <w:r>
        <w:rPr>
          <w:color w:val="000000"/>
          <w:sz w:val="28"/>
          <w:szCs w:val="28"/>
        </w:rPr>
        <w:t xml:space="preserve"> </w:t>
      </w:r>
      <w:r w:rsidRPr="00EE200E">
        <w:rPr>
          <w:color w:val="000000"/>
          <w:sz w:val="28"/>
          <w:szCs w:val="28"/>
        </w:rPr>
        <w:t>Развитие профессионализма в различных областях деятельности ведёт к пониманию исследования как закономерного и естественного элемент</w:t>
      </w:r>
      <w:r>
        <w:rPr>
          <w:color w:val="000000"/>
          <w:sz w:val="28"/>
          <w:szCs w:val="28"/>
        </w:rPr>
        <w:t>а её практической эффективности.</w:t>
      </w:r>
    </w:p>
    <w:p w:rsidR="009A47B7" w:rsidRDefault="009A47B7" w:rsidP="009A47B7">
      <w:pPr>
        <w:pStyle w:val="style3"/>
        <w:spacing w:line="360" w:lineRule="auto"/>
        <w:jc w:val="both"/>
        <w:rPr>
          <w:color w:val="000000"/>
          <w:sz w:val="28"/>
          <w:szCs w:val="28"/>
        </w:rPr>
      </w:pPr>
      <w:r w:rsidRPr="00EE200E">
        <w:rPr>
          <w:b/>
          <w:color w:val="000000"/>
          <w:sz w:val="28"/>
          <w:szCs w:val="28"/>
        </w:rPr>
        <w:t>Исследования</w:t>
      </w:r>
      <w:r w:rsidRPr="00EE200E">
        <w:rPr>
          <w:color w:val="000000"/>
          <w:sz w:val="28"/>
          <w:szCs w:val="28"/>
        </w:rPr>
        <w:t xml:space="preserve"> – понятие многозначное:</w:t>
      </w:r>
    </w:p>
    <w:p w:rsidR="009A47B7" w:rsidRDefault="009A47B7" w:rsidP="009A47B7">
      <w:pPr>
        <w:pStyle w:val="style3"/>
        <w:spacing w:line="360" w:lineRule="auto"/>
        <w:jc w:val="both"/>
        <w:rPr>
          <w:color w:val="000000"/>
          <w:sz w:val="28"/>
          <w:szCs w:val="28"/>
        </w:rPr>
      </w:pPr>
      <w:r w:rsidRPr="00EE200E">
        <w:rPr>
          <w:color w:val="000000"/>
          <w:sz w:val="28"/>
          <w:szCs w:val="28"/>
        </w:rPr>
        <w:t>- научный труд;</w:t>
      </w:r>
    </w:p>
    <w:p w:rsidR="009A47B7" w:rsidRDefault="009A47B7" w:rsidP="009A47B7">
      <w:pPr>
        <w:pStyle w:val="style3"/>
        <w:spacing w:line="360" w:lineRule="auto"/>
        <w:jc w:val="both"/>
        <w:rPr>
          <w:color w:val="000000"/>
          <w:sz w:val="28"/>
          <w:szCs w:val="28"/>
        </w:rPr>
      </w:pPr>
      <w:r w:rsidRPr="00EE200E">
        <w:rPr>
          <w:color w:val="000000"/>
          <w:sz w:val="28"/>
          <w:szCs w:val="28"/>
        </w:rPr>
        <w:t>- научное изучение;</w:t>
      </w:r>
    </w:p>
    <w:p w:rsidR="009A47B7" w:rsidRDefault="009A47B7" w:rsidP="009A47B7">
      <w:pPr>
        <w:pStyle w:val="style3"/>
        <w:spacing w:line="360" w:lineRule="auto"/>
        <w:jc w:val="both"/>
        <w:rPr>
          <w:color w:val="000000"/>
          <w:sz w:val="28"/>
          <w:szCs w:val="28"/>
        </w:rPr>
      </w:pPr>
      <w:r w:rsidRPr="00EE200E">
        <w:rPr>
          <w:color w:val="000000"/>
          <w:sz w:val="28"/>
          <w:szCs w:val="28"/>
        </w:rPr>
        <w:t>- вид деятельности человека, позволяющий познать и оценить сущность, особенность и тенденции развития явлений, изыскать возможности использования полученных знаний, в т.ч. в теории и практике управления.</w:t>
      </w:r>
    </w:p>
    <w:p w:rsidR="009A47B7" w:rsidRDefault="009A47B7" w:rsidP="009A47B7">
      <w:pPr>
        <w:pStyle w:val="style3"/>
        <w:spacing w:line="360" w:lineRule="auto"/>
        <w:jc w:val="both"/>
        <w:rPr>
          <w:b/>
          <w:color w:val="000000"/>
          <w:sz w:val="28"/>
          <w:szCs w:val="28"/>
        </w:rPr>
      </w:pPr>
      <w:r w:rsidRPr="00EE200E">
        <w:rPr>
          <w:b/>
          <w:color w:val="000000"/>
          <w:sz w:val="28"/>
          <w:szCs w:val="28"/>
        </w:rPr>
        <w:t>Основные компоненты исследования:</w:t>
      </w:r>
    </w:p>
    <w:p w:rsidR="009A47B7" w:rsidRDefault="009A47B7" w:rsidP="009A47B7">
      <w:pPr>
        <w:pStyle w:val="style3"/>
        <w:spacing w:before="0" w:beforeAutospacing="0" w:after="0" w:afterAutospacing="0" w:line="360" w:lineRule="auto"/>
        <w:jc w:val="both"/>
        <w:rPr>
          <w:color w:val="000000"/>
          <w:sz w:val="28"/>
          <w:szCs w:val="28"/>
        </w:rPr>
      </w:pPr>
      <w:r>
        <w:rPr>
          <w:color w:val="000000"/>
          <w:sz w:val="28"/>
          <w:szCs w:val="28"/>
        </w:rPr>
        <w:t>1. постановка целей и задач;</w:t>
      </w:r>
    </w:p>
    <w:p w:rsidR="009A47B7" w:rsidRDefault="009A47B7" w:rsidP="009A47B7">
      <w:pPr>
        <w:pStyle w:val="style3"/>
        <w:spacing w:before="0" w:beforeAutospacing="0" w:after="0" w:afterAutospacing="0" w:line="360" w:lineRule="auto"/>
        <w:jc w:val="both"/>
        <w:rPr>
          <w:color w:val="000000"/>
          <w:sz w:val="28"/>
          <w:szCs w:val="28"/>
        </w:rPr>
      </w:pPr>
      <w:r>
        <w:rPr>
          <w:color w:val="000000"/>
          <w:sz w:val="28"/>
          <w:szCs w:val="28"/>
        </w:rPr>
        <w:t xml:space="preserve">2. </w:t>
      </w:r>
      <w:r w:rsidRPr="00EE200E">
        <w:rPr>
          <w:color w:val="000000"/>
          <w:sz w:val="28"/>
          <w:szCs w:val="28"/>
        </w:rPr>
        <w:t>предварительный анализ имеющейся информац</w:t>
      </w:r>
      <w:r>
        <w:rPr>
          <w:color w:val="000000"/>
          <w:sz w:val="28"/>
          <w:szCs w:val="28"/>
        </w:rPr>
        <w:t>ии, условий и методов решения;</w:t>
      </w:r>
    </w:p>
    <w:p w:rsidR="009A47B7" w:rsidRDefault="009A47B7" w:rsidP="009A47B7">
      <w:pPr>
        <w:pStyle w:val="style3"/>
        <w:spacing w:before="0" w:beforeAutospacing="0" w:after="0" w:afterAutospacing="0" w:line="360" w:lineRule="auto"/>
        <w:jc w:val="both"/>
        <w:rPr>
          <w:color w:val="000000"/>
          <w:sz w:val="28"/>
          <w:szCs w:val="28"/>
        </w:rPr>
      </w:pPr>
      <w:r>
        <w:rPr>
          <w:color w:val="000000"/>
          <w:sz w:val="28"/>
          <w:szCs w:val="28"/>
        </w:rPr>
        <w:t xml:space="preserve">3. </w:t>
      </w:r>
      <w:r w:rsidRPr="00EE200E">
        <w:rPr>
          <w:color w:val="000000"/>
          <w:sz w:val="28"/>
          <w:szCs w:val="28"/>
        </w:rPr>
        <w:t>формулировка исходных гипотез, планирование и организация экспериментов, проведение экспериментов, анализ и обо</w:t>
      </w:r>
      <w:r>
        <w:rPr>
          <w:color w:val="000000"/>
          <w:sz w:val="28"/>
          <w:szCs w:val="28"/>
        </w:rPr>
        <w:t>бщение полученных результатов;</w:t>
      </w:r>
    </w:p>
    <w:p w:rsidR="009A47B7" w:rsidRDefault="009A47B7" w:rsidP="009A47B7">
      <w:pPr>
        <w:pStyle w:val="style3"/>
        <w:spacing w:before="0" w:beforeAutospacing="0" w:after="0" w:afterAutospacing="0" w:line="360" w:lineRule="auto"/>
        <w:jc w:val="both"/>
        <w:rPr>
          <w:color w:val="000000"/>
          <w:sz w:val="28"/>
          <w:szCs w:val="28"/>
        </w:rPr>
      </w:pPr>
      <w:r>
        <w:rPr>
          <w:color w:val="000000"/>
          <w:sz w:val="28"/>
          <w:szCs w:val="28"/>
        </w:rPr>
        <w:lastRenderedPageBreak/>
        <w:t xml:space="preserve">4. </w:t>
      </w:r>
      <w:r w:rsidRPr="00EE200E">
        <w:rPr>
          <w:color w:val="000000"/>
          <w:sz w:val="28"/>
          <w:szCs w:val="28"/>
        </w:rPr>
        <w:t>проверка исходных гипотез на основе полученных фактов и окончательная формулировка новых фактов и законов, получение объяснений или научных предсказаний.</w:t>
      </w:r>
    </w:p>
    <w:p w:rsidR="009A47B7" w:rsidRDefault="009A47B7" w:rsidP="009A47B7">
      <w:pPr>
        <w:spacing w:after="120" w:line="360" w:lineRule="auto"/>
        <w:ind w:right="-6" w:firstLine="720"/>
        <w:jc w:val="both"/>
        <w:rPr>
          <w:b/>
          <w:sz w:val="28"/>
          <w:szCs w:val="28"/>
          <w:shd w:val="clear" w:color="auto" w:fill="FFFFFF"/>
        </w:rPr>
      </w:pPr>
      <w:r w:rsidRPr="00433570">
        <w:rPr>
          <w:b/>
          <w:sz w:val="28"/>
          <w:szCs w:val="28"/>
          <w:shd w:val="clear" w:color="auto" w:fill="FFFFFF"/>
        </w:rPr>
        <w:t>Методы исследования</w:t>
      </w:r>
      <w:r>
        <w:rPr>
          <w:b/>
          <w:sz w:val="28"/>
          <w:szCs w:val="28"/>
          <w:shd w:val="clear" w:color="auto" w:fill="FFFFFF"/>
        </w:rPr>
        <w:t>:</w:t>
      </w:r>
    </w:p>
    <w:p w:rsidR="009A47B7" w:rsidRDefault="009A47B7" w:rsidP="009A47B7">
      <w:pPr>
        <w:pStyle w:val="a3"/>
        <w:spacing w:before="0" w:beforeAutospacing="0" w:after="0" w:afterAutospacing="0" w:line="360" w:lineRule="auto"/>
        <w:ind w:firstLine="708"/>
        <w:jc w:val="both"/>
        <w:rPr>
          <w:color w:val="000000"/>
          <w:sz w:val="28"/>
          <w:szCs w:val="28"/>
        </w:rPr>
      </w:pPr>
      <w:r w:rsidRPr="00B05E8C">
        <w:rPr>
          <w:b/>
          <w:bCs/>
          <w:color w:val="000000"/>
          <w:sz w:val="28"/>
          <w:szCs w:val="28"/>
        </w:rPr>
        <w:t>Анализ</w:t>
      </w:r>
      <w:r>
        <w:rPr>
          <w:b/>
          <w:bCs/>
          <w:color w:val="000000"/>
          <w:sz w:val="28"/>
          <w:szCs w:val="28"/>
        </w:rPr>
        <w:t xml:space="preserve"> - </w:t>
      </w:r>
      <w:r>
        <w:rPr>
          <w:color w:val="000000"/>
          <w:sz w:val="28"/>
          <w:szCs w:val="28"/>
        </w:rPr>
        <w:t>р</w:t>
      </w:r>
      <w:r w:rsidRPr="00B05E8C">
        <w:rPr>
          <w:color w:val="000000"/>
          <w:sz w:val="28"/>
          <w:szCs w:val="28"/>
        </w:rPr>
        <w:t xml:space="preserve">асчленение целостного предмета на составляющие части (стороны, признаки, свойства или отношения) с целью их всестороннего изучения. </w:t>
      </w:r>
    </w:p>
    <w:p w:rsidR="009A47B7" w:rsidRPr="00B05E8C" w:rsidRDefault="009A47B7" w:rsidP="009A47B7">
      <w:pPr>
        <w:pStyle w:val="a3"/>
        <w:spacing w:before="0" w:beforeAutospacing="0" w:after="0" w:afterAutospacing="0" w:line="360" w:lineRule="auto"/>
        <w:ind w:firstLine="708"/>
        <w:jc w:val="both"/>
        <w:rPr>
          <w:color w:val="000000"/>
          <w:sz w:val="28"/>
          <w:szCs w:val="28"/>
        </w:rPr>
      </w:pPr>
      <w:r w:rsidRPr="00B05E8C">
        <w:rPr>
          <w:b/>
          <w:bCs/>
          <w:color w:val="000000"/>
          <w:sz w:val="28"/>
          <w:szCs w:val="28"/>
        </w:rPr>
        <w:t>Дедукция</w:t>
      </w:r>
      <w:r>
        <w:rPr>
          <w:b/>
          <w:bCs/>
          <w:color w:val="000000"/>
          <w:sz w:val="28"/>
          <w:szCs w:val="28"/>
        </w:rPr>
        <w:t xml:space="preserve"> </w:t>
      </w:r>
      <w:r>
        <w:rPr>
          <w:color w:val="000000"/>
          <w:sz w:val="28"/>
          <w:szCs w:val="28"/>
        </w:rPr>
        <w:t>– в</w:t>
      </w:r>
      <w:r w:rsidRPr="00B05E8C">
        <w:rPr>
          <w:color w:val="000000"/>
          <w:sz w:val="28"/>
          <w:szCs w:val="28"/>
        </w:rPr>
        <w:t>ид умозаключения от общего к частному, когда из массы частных случаев делается обобщенный вывод о всей совокупности таких случаев.</w:t>
      </w:r>
    </w:p>
    <w:p w:rsidR="009A47B7" w:rsidRPr="00B05E8C" w:rsidRDefault="009A47B7" w:rsidP="009A47B7">
      <w:pPr>
        <w:pStyle w:val="a3"/>
        <w:spacing w:before="0" w:beforeAutospacing="0" w:after="0" w:afterAutospacing="0" w:line="360" w:lineRule="auto"/>
        <w:ind w:firstLine="708"/>
        <w:jc w:val="both"/>
        <w:rPr>
          <w:color w:val="000000"/>
          <w:sz w:val="28"/>
          <w:szCs w:val="28"/>
        </w:rPr>
      </w:pPr>
      <w:r>
        <w:rPr>
          <w:b/>
          <w:bCs/>
          <w:color w:val="000000"/>
          <w:sz w:val="28"/>
          <w:szCs w:val="28"/>
        </w:rPr>
        <w:t xml:space="preserve">Индукция – </w:t>
      </w:r>
      <w:r w:rsidRPr="00823C49">
        <w:rPr>
          <w:bCs/>
          <w:color w:val="000000"/>
          <w:sz w:val="28"/>
          <w:szCs w:val="28"/>
        </w:rPr>
        <w:t>м</w:t>
      </w:r>
      <w:r w:rsidRPr="00823C49">
        <w:rPr>
          <w:color w:val="000000"/>
          <w:sz w:val="28"/>
          <w:szCs w:val="28"/>
        </w:rPr>
        <w:t>ет</w:t>
      </w:r>
      <w:r w:rsidRPr="00B05E8C">
        <w:rPr>
          <w:color w:val="000000"/>
          <w:sz w:val="28"/>
          <w:szCs w:val="28"/>
        </w:rPr>
        <w:t>од исследования и способ рассуждения, в котором общий вывод строится на основе частных посылок (от частного к общему).</w:t>
      </w:r>
    </w:p>
    <w:p w:rsidR="009A47B7" w:rsidRPr="00B05E8C" w:rsidRDefault="009A47B7" w:rsidP="009A47B7">
      <w:pPr>
        <w:pStyle w:val="a3"/>
        <w:spacing w:before="0" w:beforeAutospacing="0" w:after="0" w:afterAutospacing="0" w:line="360" w:lineRule="auto"/>
        <w:ind w:firstLine="708"/>
        <w:jc w:val="both"/>
        <w:rPr>
          <w:color w:val="000000"/>
          <w:sz w:val="28"/>
          <w:szCs w:val="28"/>
        </w:rPr>
      </w:pPr>
      <w:r w:rsidRPr="00B05E8C">
        <w:rPr>
          <w:b/>
          <w:bCs/>
          <w:color w:val="000000"/>
          <w:sz w:val="28"/>
          <w:szCs w:val="28"/>
        </w:rPr>
        <w:t>Кл</w:t>
      </w:r>
      <w:r>
        <w:rPr>
          <w:b/>
          <w:bCs/>
          <w:color w:val="000000"/>
          <w:sz w:val="28"/>
          <w:szCs w:val="28"/>
        </w:rPr>
        <w:t xml:space="preserve">ассификация – </w:t>
      </w:r>
      <w:r w:rsidRPr="00823C49">
        <w:rPr>
          <w:bCs/>
          <w:color w:val="000000"/>
          <w:sz w:val="28"/>
          <w:szCs w:val="28"/>
        </w:rPr>
        <w:t>р</w:t>
      </w:r>
      <w:r w:rsidRPr="00823C49">
        <w:rPr>
          <w:color w:val="000000"/>
          <w:sz w:val="28"/>
          <w:szCs w:val="28"/>
        </w:rPr>
        <w:t>азд</w:t>
      </w:r>
      <w:r w:rsidRPr="00B05E8C">
        <w:rPr>
          <w:color w:val="000000"/>
          <w:sz w:val="28"/>
          <w:szCs w:val="28"/>
        </w:rPr>
        <w:t>еление всех изучаемых предметов на отдельные группы в соответствии с каким-либо важным для исследователя признаком.</w:t>
      </w:r>
    </w:p>
    <w:p w:rsidR="009A47B7" w:rsidRDefault="009A47B7" w:rsidP="009A47B7">
      <w:pPr>
        <w:pStyle w:val="a3"/>
        <w:spacing w:before="0" w:beforeAutospacing="0" w:after="0" w:afterAutospacing="0" w:line="360" w:lineRule="auto"/>
        <w:ind w:firstLine="708"/>
        <w:jc w:val="both"/>
        <w:rPr>
          <w:color w:val="000000"/>
          <w:sz w:val="28"/>
          <w:szCs w:val="28"/>
        </w:rPr>
      </w:pPr>
      <w:r w:rsidRPr="00B05E8C">
        <w:rPr>
          <w:b/>
          <w:bCs/>
          <w:color w:val="000000"/>
          <w:sz w:val="28"/>
          <w:szCs w:val="28"/>
        </w:rPr>
        <w:t>Моделирование</w:t>
      </w:r>
      <w:r>
        <w:rPr>
          <w:b/>
          <w:bCs/>
          <w:color w:val="000000"/>
          <w:sz w:val="28"/>
          <w:szCs w:val="28"/>
        </w:rPr>
        <w:t xml:space="preserve"> - </w:t>
      </w:r>
      <w:r>
        <w:rPr>
          <w:color w:val="000000"/>
          <w:sz w:val="28"/>
          <w:szCs w:val="28"/>
        </w:rPr>
        <w:t>и</w:t>
      </w:r>
      <w:r w:rsidRPr="00B05E8C">
        <w:rPr>
          <w:color w:val="000000"/>
          <w:sz w:val="28"/>
          <w:szCs w:val="28"/>
        </w:rPr>
        <w:t>зучение объекта путем создания и исследования его копии (модели), замещающей оригинал с определенных сторон, интересующих познание. Модель всегда соответствует объекту-оригиналу в тех свойствах, которые подлежат изучению, но в то же время отличаются от него по ряду других признаков, что делает модель удобной для исследования изучаемого объекта.</w:t>
      </w:r>
    </w:p>
    <w:p w:rsidR="009A47B7" w:rsidRPr="00B05E8C" w:rsidRDefault="009A47B7" w:rsidP="009A47B7">
      <w:pPr>
        <w:pStyle w:val="a3"/>
        <w:spacing w:before="0" w:beforeAutospacing="0" w:after="0" w:afterAutospacing="0" w:line="360" w:lineRule="auto"/>
        <w:ind w:firstLine="708"/>
        <w:jc w:val="both"/>
        <w:rPr>
          <w:color w:val="000000"/>
          <w:sz w:val="28"/>
          <w:szCs w:val="28"/>
        </w:rPr>
      </w:pPr>
      <w:r w:rsidRPr="00B05E8C">
        <w:rPr>
          <w:b/>
          <w:bCs/>
          <w:color w:val="000000"/>
          <w:sz w:val="28"/>
          <w:szCs w:val="28"/>
        </w:rPr>
        <w:t>Наблюдение</w:t>
      </w:r>
      <w:r>
        <w:rPr>
          <w:b/>
          <w:bCs/>
          <w:color w:val="000000"/>
          <w:sz w:val="28"/>
          <w:szCs w:val="28"/>
        </w:rPr>
        <w:t xml:space="preserve"> – </w:t>
      </w:r>
      <w:r>
        <w:rPr>
          <w:color w:val="000000"/>
          <w:sz w:val="28"/>
          <w:szCs w:val="28"/>
        </w:rPr>
        <w:t>ц</w:t>
      </w:r>
      <w:r w:rsidRPr="00B05E8C">
        <w:rPr>
          <w:color w:val="000000"/>
          <w:sz w:val="28"/>
          <w:szCs w:val="28"/>
        </w:rPr>
        <w:t>еленаправленное восприятие явлений объективной действительности, в ходе которого получают знания о внешних сторонах, свойствах и отношениях изучаемых объектов.</w:t>
      </w:r>
    </w:p>
    <w:p w:rsidR="009A47B7" w:rsidRPr="00B05E8C" w:rsidRDefault="009A47B7" w:rsidP="009A47B7">
      <w:pPr>
        <w:pStyle w:val="a3"/>
        <w:spacing w:before="0" w:beforeAutospacing="0" w:after="0" w:afterAutospacing="0" w:line="360" w:lineRule="auto"/>
        <w:ind w:firstLine="708"/>
        <w:jc w:val="both"/>
        <w:rPr>
          <w:color w:val="000000"/>
          <w:sz w:val="28"/>
          <w:szCs w:val="28"/>
        </w:rPr>
      </w:pPr>
      <w:r>
        <w:rPr>
          <w:b/>
          <w:bCs/>
          <w:color w:val="000000"/>
          <w:sz w:val="28"/>
          <w:szCs w:val="28"/>
        </w:rPr>
        <w:t xml:space="preserve">Обобщение – </w:t>
      </w:r>
      <w:r>
        <w:rPr>
          <w:color w:val="000000"/>
          <w:sz w:val="28"/>
          <w:szCs w:val="28"/>
        </w:rPr>
        <w:t>п</w:t>
      </w:r>
      <w:r w:rsidRPr="00B05E8C">
        <w:rPr>
          <w:color w:val="000000"/>
          <w:sz w:val="28"/>
          <w:szCs w:val="28"/>
        </w:rPr>
        <w:t>рием мышления, в результате которого устанавливаются общие свойства и общий признак объектов.</w:t>
      </w:r>
    </w:p>
    <w:p w:rsidR="009A47B7" w:rsidRPr="00B05E8C" w:rsidRDefault="009A47B7" w:rsidP="009A47B7">
      <w:pPr>
        <w:pStyle w:val="a3"/>
        <w:spacing w:before="0" w:beforeAutospacing="0" w:after="0" w:afterAutospacing="0" w:line="360" w:lineRule="auto"/>
        <w:ind w:firstLine="708"/>
        <w:jc w:val="both"/>
        <w:rPr>
          <w:color w:val="000000"/>
          <w:sz w:val="28"/>
          <w:szCs w:val="28"/>
        </w:rPr>
      </w:pPr>
      <w:r>
        <w:rPr>
          <w:b/>
          <w:bCs/>
          <w:color w:val="000000"/>
          <w:sz w:val="28"/>
          <w:szCs w:val="28"/>
        </w:rPr>
        <w:t xml:space="preserve">Описание – </w:t>
      </w:r>
      <w:r>
        <w:rPr>
          <w:color w:val="000000"/>
          <w:sz w:val="28"/>
          <w:szCs w:val="28"/>
        </w:rPr>
        <w:t>ф</w:t>
      </w:r>
      <w:r w:rsidRPr="00B05E8C">
        <w:rPr>
          <w:color w:val="000000"/>
          <w:sz w:val="28"/>
          <w:szCs w:val="28"/>
        </w:rPr>
        <w:t>иксация средствами естественного или искусственного языка сведений об объектах.</w:t>
      </w:r>
    </w:p>
    <w:p w:rsidR="009A47B7" w:rsidRPr="00B05E8C" w:rsidRDefault="009A47B7" w:rsidP="009A47B7">
      <w:pPr>
        <w:pStyle w:val="a3"/>
        <w:spacing w:before="0" w:beforeAutospacing="0" w:after="0" w:afterAutospacing="0" w:line="360" w:lineRule="auto"/>
        <w:ind w:firstLine="708"/>
        <w:jc w:val="both"/>
        <w:rPr>
          <w:color w:val="000000"/>
          <w:sz w:val="28"/>
          <w:szCs w:val="28"/>
        </w:rPr>
      </w:pPr>
      <w:r w:rsidRPr="00B05E8C">
        <w:rPr>
          <w:b/>
          <w:bCs/>
          <w:color w:val="000000"/>
          <w:sz w:val="28"/>
          <w:szCs w:val="28"/>
        </w:rPr>
        <w:t>Прогнозирование</w:t>
      </w:r>
      <w:r>
        <w:rPr>
          <w:b/>
          <w:bCs/>
          <w:color w:val="000000"/>
          <w:sz w:val="28"/>
          <w:szCs w:val="28"/>
        </w:rPr>
        <w:t xml:space="preserve"> - </w:t>
      </w:r>
      <w:r>
        <w:rPr>
          <w:color w:val="000000"/>
          <w:sz w:val="28"/>
          <w:szCs w:val="28"/>
        </w:rPr>
        <w:t>с</w:t>
      </w:r>
      <w:r w:rsidRPr="00B05E8C">
        <w:rPr>
          <w:color w:val="000000"/>
          <w:sz w:val="28"/>
          <w:szCs w:val="28"/>
        </w:rPr>
        <w:t>пециальное научное исследование конкретных перспектив развития какого-либо явления.</w:t>
      </w:r>
    </w:p>
    <w:p w:rsidR="009A47B7" w:rsidRPr="00B05E8C" w:rsidRDefault="009A47B7" w:rsidP="009A47B7">
      <w:pPr>
        <w:pStyle w:val="a3"/>
        <w:spacing w:before="0" w:beforeAutospacing="0" w:after="0" w:afterAutospacing="0" w:line="360" w:lineRule="auto"/>
        <w:ind w:firstLine="708"/>
        <w:jc w:val="both"/>
        <w:rPr>
          <w:color w:val="000000"/>
          <w:sz w:val="28"/>
          <w:szCs w:val="28"/>
        </w:rPr>
      </w:pPr>
      <w:r>
        <w:rPr>
          <w:b/>
          <w:bCs/>
          <w:color w:val="000000"/>
          <w:sz w:val="28"/>
          <w:szCs w:val="28"/>
        </w:rPr>
        <w:t xml:space="preserve">Синтез – </w:t>
      </w:r>
      <w:r>
        <w:rPr>
          <w:color w:val="000000"/>
          <w:sz w:val="28"/>
          <w:szCs w:val="28"/>
        </w:rPr>
        <w:t>с</w:t>
      </w:r>
      <w:r w:rsidRPr="00B05E8C">
        <w:rPr>
          <w:color w:val="000000"/>
          <w:sz w:val="28"/>
          <w:szCs w:val="28"/>
        </w:rPr>
        <w:t>оединение ранее выделенных частей (сторон, признаков, свойств или отношений) предмета в единое целое.</w:t>
      </w:r>
    </w:p>
    <w:p w:rsidR="009A47B7" w:rsidRPr="00B05E8C" w:rsidRDefault="009A47B7" w:rsidP="009A47B7">
      <w:pPr>
        <w:pStyle w:val="a3"/>
        <w:spacing w:before="0" w:beforeAutospacing="0" w:after="0" w:afterAutospacing="0" w:line="360" w:lineRule="auto"/>
        <w:ind w:firstLine="708"/>
        <w:jc w:val="both"/>
        <w:rPr>
          <w:color w:val="000000"/>
          <w:sz w:val="28"/>
          <w:szCs w:val="28"/>
        </w:rPr>
      </w:pPr>
      <w:r>
        <w:rPr>
          <w:b/>
          <w:bCs/>
          <w:color w:val="000000"/>
          <w:sz w:val="28"/>
          <w:szCs w:val="28"/>
        </w:rPr>
        <w:lastRenderedPageBreak/>
        <w:t xml:space="preserve">Эксперимент – </w:t>
      </w:r>
      <w:r>
        <w:rPr>
          <w:color w:val="000000"/>
          <w:sz w:val="28"/>
          <w:szCs w:val="28"/>
        </w:rPr>
        <w:t>м</w:t>
      </w:r>
      <w:r w:rsidRPr="00B05E8C">
        <w:rPr>
          <w:color w:val="000000"/>
          <w:sz w:val="28"/>
          <w:szCs w:val="28"/>
        </w:rPr>
        <w:t xml:space="preserve">етод познания, при помощи которого в контролируемых и управляемых условиях исследуются явления действительности. </w:t>
      </w:r>
    </w:p>
    <w:p w:rsidR="009A47B7" w:rsidRPr="00B05E8C" w:rsidRDefault="009A47B7" w:rsidP="009A47B7">
      <w:pPr>
        <w:pStyle w:val="a3"/>
        <w:spacing w:before="0" w:beforeAutospacing="0" w:after="0" w:afterAutospacing="0" w:line="360" w:lineRule="auto"/>
        <w:ind w:firstLine="708"/>
        <w:jc w:val="both"/>
        <w:rPr>
          <w:color w:val="000000"/>
          <w:sz w:val="28"/>
          <w:szCs w:val="28"/>
        </w:rPr>
      </w:pPr>
      <w:r>
        <w:rPr>
          <w:b/>
          <w:bCs/>
          <w:color w:val="000000"/>
          <w:sz w:val="28"/>
          <w:szCs w:val="28"/>
        </w:rPr>
        <w:t xml:space="preserve">Опыт – </w:t>
      </w:r>
      <w:r>
        <w:rPr>
          <w:color w:val="000000"/>
          <w:sz w:val="28"/>
          <w:szCs w:val="28"/>
        </w:rPr>
        <w:t>и</w:t>
      </w:r>
      <w:r w:rsidRPr="00B05E8C">
        <w:rPr>
          <w:color w:val="000000"/>
          <w:sz w:val="28"/>
          <w:szCs w:val="28"/>
        </w:rPr>
        <w:t>сследование какого-либо явления природы с вмешательством в процесс явления со стороны исследователя.</w:t>
      </w:r>
    </w:p>
    <w:p w:rsidR="009A47B7" w:rsidRPr="00B05E8C" w:rsidRDefault="009A47B7" w:rsidP="009A47B7">
      <w:pPr>
        <w:pStyle w:val="a3"/>
        <w:spacing w:before="0" w:beforeAutospacing="0" w:after="0" w:afterAutospacing="0" w:line="360" w:lineRule="auto"/>
        <w:ind w:firstLine="708"/>
        <w:jc w:val="both"/>
        <w:rPr>
          <w:color w:val="000000"/>
          <w:sz w:val="28"/>
          <w:szCs w:val="28"/>
        </w:rPr>
      </w:pPr>
      <w:r>
        <w:rPr>
          <w:b/>
          <w:bCs/>
          <w:color w:val="000000"/>
          <w:sz w:val="28"/>
          <w:szCs w:val="28"/>
        </w:rPr>
        <w:t xml:space="preserve">Опрос – </w:t>
      </w:r>
      <w:r>
        <w:rPr>
          <w:color w:val="000000"/>
          <w:sz w:val="28"/>
          <w:szCs w:val="28"/>
        </w:rPr>
        <w:t>н</w:t>
      </w:r>
      <w:r w:rsidRPr="00B05E8C">
        <w:rPr>
          <w:color w:val="000000"/>
          <w:sz w:val="28"/>
          <w:szCs w:val="28"/>
        </w:rPr>
        <w:t>аиболее распространенная и важнейшая форма сбора данных в маркетинге. Опрос может быть устным (личным) или письменным.</w:t>
      </w:r>
    </w:p>
    <w:p w:rsidR="009A47B7" w:rsidRPr="00B05E8C" w:rsidRDefault="009A47B7" w:rsidP="009A47B7">
      <w:pPr>
        <w:pStyle w:val="a3"/>
        <w:spacing w:before="0" w:beforeAutospacing="0" w:after="0" w:afterAutospacing="0" w:line="360" w:lineRule="auto"/>
        <w:ind w:firstLine="708"/>
        <w:jc w:val="both"/>
        <w:rPr>
          <w:color w:val="000000"/>
          <w:sz w:val="28"/>
          <w:szCs w:val="28"/>
        </w:rPr>
      </w:pPr>
      <w:r w:rsidRPr="00B05E8C">
        <w:rPr>
          <w:b/>
          <w:bCs/>
          <w:color w:val="000000"/>
          <w:sz w:val="28"/>
          <w:szCs w:val="28"/>
        </w:rPr>
        <w:t>Интервью</w:t>
      </w:r>
      <w:r>
        <w:rPr>
          <w:b/>
          <w:bCs/>
          <w:color w:val="000000"/>
          <w:sz w:val="28"/>
          <w:szCs w:val="28"/>
        </w:rPr>
        <w:t xml:space="preserve"> – </w:t>
      </w:r>
      <w:r>
        <w:rPr>
          <w:color w:val="000000"/>
          <w:sz w:val="28"/>
          <w:szCs w:val="28"/>
        </w:rPr>
        <w:t>н</w:t>
      </w:r>
      <w:r w:rsidRPr="00B05E8C">
        <w:rPr>
          <w:color w:val="000000"/>
          <w:sz w:val="28"/>
          <w:szCs w:val="28"/>
        </w:rPr>
        <w:t>аиболее гибкий метод сбора социологической информации, предполагающий проведение беседы (по определенному плану), основанной на непосредственном, личном контакте с респондентом. При формализованном интервью используется опросный лист, содержащий заранее подготовленные четкие формулировки вопросов и продуманные модели ответов на них.</w:t>
      </w:r>
    </w:p>
    <w:p w:rsidR="009A47B7" w:rsidRPr="00B05E8C" w:rsidRDefault="009A47B7" w:rsidP="009A47B7">
      <w:pPr>
        <w:pStyle w:val="a3"/>
        <w:spacing w:before="0" w:beforeAutospacing="0" w:after="0" w:afterAutospacing="0" w:line="360" w:lineRule="auto"/>
        <w:ind w:firstLine="708"/>
        <w:jc w:val="both"/>
        <w:rPr>
          <w:color w:val="000000"/>
          <w:sz w:val="28"/>
          <w:szCs w:val="28"/>
        </w:rPr>
      </w:pPr>
      <w:r>
        <w:rPr>
          <w:b/>
          <w:bCs/>
          <w:color w:val="000000"/>
          <w:sz w:val="28"/>
          <w:szCs w:val="28"/>
        </w:rPr>
        <w:t xml:space="preserve">Анкетирование – </w:t>
      </w:r>
      <w:r>
        <w:rPr>
          <w:color w:val="000000"/>
          <w:sz w:val="28"/>
          <w:szCs w:val="28"/>
        </w:rPr>
        <w:t>м</w:t>
      </w:r>
      <w:r w:rsidRPr="00B05E8C">
        <w:rPr>
          <w:color w:val="000000"/>
          <w:sz w:val="28"/>
          <w:szCs w:val="28"/>
        </w:rPr>
        <w:t>етод получения информации с помощью специального набора вопросов, на которые испытуемый дает письменные ответы.</w:t>
      </w:r>
    </w:p>
    <w:p w:rsidR="009A47B7" w:rsidRPr="00B05E8C" w:rsidRDefault="009A47B7" w:rsidP="009A47B7">
      <w:pPr>
        <w:pStyle w:val="a3"/>
        <w:spacing w:before="0" w:beforeAutospacing="0" w:after="0" w:afterAutospacing="0" w:line="360" w:lineRule="auto"/>
        <w:jc w:val="both"/>
        <w:rPr>
          <w:color w:val="000000"/>
          <w:sz w:val="28"/>
          <w:szCs w:val="28"/>
        </w:rPr>
      </w:pPr>
    </w:p>
    <w:p w:rsidR="009A47B7" w:rsidRDefault="009A47B7" w:rsidP="009A47B7">
      <w:pPr>
        <w:spacing w:line="360" w:lineRule="auto"/>
        <w:ind w:right="-5"/>
        <w:jc w:val="both"/>
        <w:rPr>
          <w:sz w:val="28"/>
          <w:szCs w:val="28"/>
          <w:shd w:val="clear" w:color="auto" w:fill="FFFFFF"/>
        </w:rPr>
      </w:pPr>
    </w:p>
    <w:p w:rsidR="009A47B7" w:rsidRDefault="009A47B7" w:rsidP="009A47B7">
      <w:pPr>
        <w:spacing w:line="360" w:lineRule="auto"/>
        <w:ind w:right="-5"/>
        <w:jc w:val="center"/>
        <w:rPr>
          <w:b/>
          <w:sz w:val="28"/>
          <w:szCs w:val="28"/>
        </w:rPr>
      </w:pPr>
      <w:r w:rsidRPr="0044271D">
        <w:rPr>
          <w:b/>
          <w:sz w:val="28"/>
          <w:szCs w:val="28"/>
          <w:shd w:val="clear" w:color="auto" w:fill="FFFFFF"/>
        </w:rPr>
        <w:t xml:space="preserve">2. </w:t>
      </w:r>
      <w:r w:rsidRPr="0044271D">
        <w:rPr>
          <w:b/>
          <w:sz w:val="28"/>
          <w:szCs w:val="28"/>
        </w:rPr>
        <w:t>ВЫБОР ТЕМЫ, АКТУАЛЬНОСТЬ, РУКОВОДСТВО ИНДИВИДЛУАЛЬНЫМ ПРОЕКТОМ</w:t>
      </w:r>
    </w:p>
    <w:p w:rsidR="009A47B7" w:rsidRDefault="009A47B7" w:rsidP="009A47B7">
      <w:pPr>
        <w:spacing w:line="360" w:lineRule="auto"/>
        <w:ind w:right="-5" w:firstLine="708"/>
        <w:jc w:val="both"/>
        <w:rPr>
          <w:sz w:val="28"/>
          <w:szCs w:val="28"/>
        </w:rPr>
      </w:pPr>
      <w:r>
        <w:rPr>
          <w:sz w:val="28"/>
          <w:szCs w:val="28"/>
        </w:rPr>
        <w:t>О</w:t>
      </w:r>
      <w:r w:rsidRPr="007D3E78">
        <w:rPr>
          <w:sz w:val="28"/>
          <w:szCs w:val="28"/>
        </w:rPr>
        <w:t xml:space="preserve">сновополагающим принципом </w:t>
      </w:r>
      <w:r>
        <w:rPr>
          <w:sz w:val="28"/>
          <w:szCs w:val="28"/>
        </w:rPr>
        <w:t xml:space="preserve">в выборе темы </w:t>
      </w:r>
      <w:r w:rsidRPr="007D3E78">
        <w:rPr>
          <w:sz w:val="28"/>
          <w:szCs w:val="28"/>
        </w:rPr>
        <w:t xml:space="preserve">должна стать самостоятельность выбора </w:t>
      </w:r>
      <w:r>
        <w:rPr>
          <w:sz w:val="28"/>
          <w:szCs w:val="28"/>
        </w:rPr>
        <w:t>студента</w:t>
      </w:r>
      <w:r w:rsidRPr="007D3E78">
        <w:rPr>
          <w:sz w:val="28"/>
          <w:szCs w:val="28"/>
        </w:rPr>
        <w:t xml:space="preserve"> – основа для формирования его ответственности за процесс и результат работы. </w:t>
      </w:r>
    </w:p>
    <w:p w:rsidR="009A47B7" w:rsidRDefault="009A47B7" w:rsidP="009A47B7">
      <w:pPr>
        <w:spacing w:line="360" w:lineRule="auto"/>
        <w:ind w:right="-5" w:firstLine="708"/>
        <w:jc w:val="both"/>
        <w:rPr>
          <w:sz w:val="28"/>
          <w:szCs w:val="28"/>
        </w:rPr>
      </w:pPr>
      <w:r w:rsidRPr="007D3E78">
        <w:rPr>
          <w:sz w:val="28"/>
          <w:szCs w:val="28"/>
        </w:rPr>
        <w:t xml:space="preserve">Первая ступень в процессе выполнения проекта – поиск </w:t>
      </w:r>
      <w:r w:rsidRPr="007D3E78">
        <w:rPr>
          <w:b/>
          <w:i/>
          <w:sz w:val="28"/>
          <w:szCs w:val="28"/>
        </w:rPr>
        <w:t>проблемы</w:t>
      </w:r>
      <w:r w:rsidRPr="007D3E78">
        <w:rPr>
          <w:sz w:val="28"/>
          <w:szCs w:val="28"/>
        </w:rPr>
        <w:t xml:space="preserve">. Найти проблему, которую можно исследовать и которую хотелось бы разрешить. Нужно четко сформулировать проблему проекта. </w:t>
      </w:r>
    </w:p>
    <w:p w:rsidR="009A47B7" w:rsidRDefault="009A47B7" w:rsidP="009A47B7">
      <w:pPr>
        <w:spacing w:line="360" w:lineRule="auto"/>
        <w:ind w:right="-5" w:firstLine="708"/>
        <w:jc w:val="both"/>
        <w:rPr>
          <w:sz w:val="28"/>
          <w:szCs w:val="28"/>
        </w:rPr>
      </w:pPr>
      <w:r w:rsidRPr="007D3E78">
        <w:rPr>
          <w:sz w:val="28"/>
          <w:szCs w:val="28"/>
        </w:rPr>
        <w:t xml:space="preserve">Основным критерием при выборе темы служит познавательный и практический интерес </w:t>
      </w:r>
      <w:r>
        <w:rPr>
          <w:sz w:val="28"/>
          <w:szCs w:val="28"/>
        </w:rPr>
        <w:t>студентов</w:t>
      </w:r>
      <w:r w:rsidRPr="007D3E78">
        <w:rPr>
          <w:sz w:val="28"/>
          <w:szCs w:val="28"/>
        </w:rPr>
        <w:t xml:space="preserve">. </w:t>
      </w:r>
    </w:p>
    <w:p w:rsidR="009A47B7" w:rsidRDefault="009A47B7" w:rsidP="009A47B7">
      <w:pPr>
        <w:spacing w:line="360" w:lineRule="auto"/>
        <w:ind w:right="-5" w:firstLine="708"/>
        <w:jc w:val="both"/>
        <w:rPr>
          <w:sz w:val="28"/>
          <w:szCs w:val="28"/>
        </w:rPr>
      </w:pPr>
      <w:r w:rsidRPr="007D3E78">
        <w:rPr>
          <w:sz w:val="28"/>
          <w:szCs w:val="28"/>
        </w:rPr>
        <w:lastRenderedPageBreak/>
        <w:t xml:space="preserve">Выбор темы индивидуального проекта сопровождается консультацией руководителя проекта, в ходе </w:t>
      </w:r>
      <w:r>
        <w:rPr>
          <w:sz w:val="28"/>
          <w:szCs w:val="28"/>
        </w:rPr>
        <w:t xml:space="preserve">которой разъясняются назначение, цели </w:t>
      </w:r>
      <w:r w:rsidRPr="007D3E78">
        <w:rPr>
          <w:sz w:val="28"/>
          <w:szCs w:val="28"/>
        </w:rPr>
        <w:t xml:space="preserve">и задачи, структура и объем работы, принципы разработки и оформления, примерное распределение времени на выполнение отдельных частей в соответствии с методическими рекомендациями по выполнению и защите проектов. </w:t>
      </w:r>
    </w:p>
    <w:p w:rsidR="009A47B7" w:rsidRDefault="009A47B7" w:rsidP="009A47B7">
      <w:pPr>
        <w:spacing w:line="360" w:lineRule="auto"/>
        <w:ind w:right="-5" w:firstLine="708"/>
        <w:jc w:val="both"/>
        <w:rPr>
          <w:rFonts w:ascii="Arial" w:hAnsi="Arial" w:cs="Arial"/>
          <w:color w:val="000000"/>
          <w:sz w:val="23"/>
          <w:szCs w:val="23"/>
          <w:shd w:val="clear" w:color="auto" w:fill="FFFFFF"/>
        </w:rPr>
      </w:pPr>
      <w:r w:rsidRPr="007D3E78">
        <w:rPr>
          <w:sz w:val="28"/>
          <w:szCs w:val="28"/>
        </w:rPr>
        <w:t>В исследованиях актуальность – это обоснование темы, то есть в работе надо ответить на вопросы: «Почему необходимо изучать и решать данную проблему?» После выдвинуть несколько тезисов</w:t>
      </w:r>
      <w:r>
        <w:rPr>
          <w:sz w:val="28"/>
          <w:szCs w:val="28"/>
        </w:rPr>
        <w:t xml:space="preserve"> (гипотез)</w:t>
      </w:r>
      <w:r w:rsidRPr="007D3E78">
        <w:rPr>
          <w:sz w:val="28"/>
          <w:szCs w:val="28"/>
        </w:rPr>
        <w:t xml:space="preserve">, чтобы последовательность системы доказательств привела к формулировке изучаемого вопроса. Обоснование актуальности темы позволяет кратко отразить, что было сделано в теории и практике </w:t>
      </w:r>
      <w:r>
        <w:rPr>
          <w:sz w:val="28"/>
          <w:szCs w:val="28"/>
        </w:rPr>
        <w:t xml:space="preserve">по данному вопросу </w:t>
      </w:r>
      <w:r w:rsidRPr="007D3E78">
        <w:rPr>
          <w:sz w:val="28"/>
          <w:szCs w:val="28"/>
        </w:rPr>
        <w:t>и что предстоит сделать в будущем</w:t>
      </w:r>
      <w:r>
        <w:rPr>
          <w:sz w:val="28"/>
          <w:szCs w:val="28"/>
        </w:rPr>
        <w:t>. Она показывает важность в решении задач</w:t>
      </w:r>
      <w:r w:rsidRPr="007D3E78">
        <w:rPr>
          <w:sz w:val="28"/>
          <w:szCs w:val="28"/>
        </w:rPr>
        <w:t xml:space="preserve"> или вопрос</w:t>
      </w:r>
      <w:r>
        <w:rPr>
          <w:sz w:val="28"/>
          <w:szCs w:val="28"/>
        </w:rPr>
        <w:t>ов</w:t>
      </w:r>
      <w:r w:rsidRPr="007D3E78">
        <w:rPr>
          <w:sz w:val="28"/>
          <w:szCs w:val="28"/>
        </w:rPr>
        <w:t xml:space="preserve"> и нужность.</w:t>
      </w:r>
      <w:r>
        <w:rPr>
          <w:rFonts w:ascii="Arial" w:hAnsi="Arial" w:cs="Arial"/>
          <w:color w:val="000000"/>
          <w:sz w:val="23"/>
          <w:szCs w:val="23"/>
          <w:shd w:val="clear" w:color="auto" w:fill="FFFFFF"/>
        </w:rPr>
        <w:t xml:space="preserve"> </w:t>
      </w:r>
    </w:p>
    <w:p w:rsidR="009A47B7" w:rsidRDefault="009A47B7" w:rsidP="009A47B7">
      <w:pPr>
        <w:spacing w:line="360" w:lineRule="auto"/>
        <w:ind w:right="-5" w:firstLine="708"/>
        <w:jc w:val="both"/>
        <w:rPr>
          <w:sz w:val="28"/>
          <w:szCs w:val="28"/>
        </w:rPr>
      </w:pPr>
      <w:r w:rsidRPr="007D3E78">
        <w:rPr>
          <w:sz w:val="28"/>
          <w:szCs w:val="28"/>
        </w:rPr>
        <w:t>Основными функциям</w:t>
      </w:r>
      <w:r>
        <w:rPr>
          <w:sz w:val="28"/>
          <w:szCs w:val="28"/>
        </w:rPr>
        <w:t>и руководителя проекта являются</w:t>
      </w:r>
      <w:r w:rsidRPr="007D3E78">
        <w:rPr>
          <w:sz w:val="28"/>
          <w:szCs w:val="28"/>
        </w:rPr>
        <w:t xml:space="preserve">  консультирование по вопросам содержания и последовательности</w:t>
      </w:r>
      <w:r>
        <w:rPr>
          <w:sz w:val="28"/>
          <w:szCs w:val="28"/>
        </w:rPr>
        <w:t xml:space="preserve"> </w:t>
      </w:r>
      <w:r w:rsidRPr="007D3E78">
        <w:rPr>
          <w:sz w:val="28"/>
          <w:szCs w:val="28"/>
        </w:rPr>
        <w:t xml:space="preserve">выполнения индивидуального проекта;  оказание помощи </w:t>
      </w:r>
      <w:r>
        <w:rPr>
          <w:sz w:val="28"/>
          <w:szCs w:val="28"/>
        </w:rPr>
        <w:t>студентам</w:t>
      </w:r>
      <w:r w:rsidRPr="007D3E78">
        <w:rPr>
          <w:sz w:val="28"/>
          <w:szCs w:val="28"/>
        </w:rPr>
        <w:t xml:space="preserve"> в</w:t>
      </w:r>
      <w:r>
        <w:rPr>
          <w:sz w:val="28"/>
          <w:szCs w:val="28"/>
        </w:rPr>
        <w:t xml:space="preserve"> подборе необходимой литературы, а также </w:t>
      </w:r>
      <w:r w:rsidRPr="007D3E78">
        <w:rPr>
          <w:sz w:val="28"/>
          <w:szCs w:val="28"/>
        </w:rPr>
        <w:t xml:space="preserve">контроль хода выполнения проекта. </w:t>
      </w:r>
    </w:p>
    <w:p w:rsidR="009A47B7" w:rsidRDefault="009A47B7" w:rsidP="009A47B7">
      <w:pPr>
        <w:spacing w:line="360" w:lineRule="auto"/>
        <w:ind w:right="-5" w:firstLine="708"/>
        <w:jc w:val="both"/>
        <w:rPr>
          <w:sz w:val="28"/>
          <w:szCs w:val="28"/>
        </w:rPr>
      </w:pPr>
      <w:r w:rsidRPr="007D3E78">
        <w:rPr>
          <w:sz w:val="28"/>
          <w:szCs w:val="28"/>
        </w:rPr>
        <w:t xml:space="preserve">После выбора темы индивидуального проекта начинается самостоятельная работа </w:t>
      </w:r>
      <w:r>
        <w:rPr>
          <w:sz w:val="28"/>
          <w:szCs w:val="28"/>
        </w:rPr>
        <w:t>студента</w:t>
      </w:r>
      <w:r w:rsidRPr="007D3E78">
        <w:rPr>
          <w:sz w:val="28"/>
          <w:szCs w:val="28"/>
        </w:rPr>
        <w:t>.</w:t>
      </w:r>
    </w:p>
    <w:p w:rsidR="009A47B7" w:rsidRPr="007D3E78" w:rsidRDefault="009A47B7" w:rsidP="009A47B7">
      <w:pPr>
        <w:spacing w:line="360" w:lineRule="auto"/>
        <w:ind w:right="-5" w:firstLine="708"/>
        <w:jc w:val="both"/>
        <w:rPr>
          <w:sz w:val="28"/>
          <w:szCs w:val="28"/>
        </w:rPr>
      </w:pPr>
      <w:r>
        <w:rPr>
          <w:sz w:val="28"/>
          <w:szCs w:val="28"/>
        </w:rPr>
        <w:t>Этапы работы изложены в презентации, которая представлена студентам как в наглядной, так и в электронной форме. (Приложение 2).</w:t>
      </w:r>
    </w:p>
    <w:p w:rsidR="009A47B7" w:rsidRDefault="009A47B7" w:rsidP="009A47B7">
      <w:pPr>
        <w:spacing w:line="360" w:lineRule="auto"/>
        <w:ind w:right="-5"/>
        <w:jc w:val="center"/>
        <w:rPr>
          <w:sz w:val="28"/>
          <w:szCs w:val="28"/>
        </w:rPr>
      </w:pPr>
    </w:p>
    <w:p w:rsidR="009A47B7" w:rsidRDefault="009A47B7" w:rsidP="009A47B7">
      <w:pPr>
        <w:spacing w:line="360" w:lineRule="auto"/>
        <w:ind w:right="-5"/>
        <w:jc w:val="center"/>
        <w:rPr>
          <w:b/>
          <w:sz w:val="28"/>
          <w:szCs w:val="28"/>
        </w:rPr>
      </w:pPr>
      <w:r w:rsidRPr="009E45DA">
        <w:rPr>
          <w:b/>
          <w:sz w:val="28"/>
          <w:szCs w:val="28"/>
        </w:rPr>
        <w:t>3. СОСТАВ, СТРУКТУРА И СОДЕРЖАНИЕ ОСНОВНЫХ ЭЛЕМЕНТОВ ИНДИВИДУАЛЬНОГО ПРОЕКТА</w:t>
      </w:r>
    </w:p>
    <w:p w:rsidR="009A47B7" w:rsidRPr="009E45DA" w:rsidRDefault="009A47B7" w:rsidP="009A47B7">
      <w:pPr>
        <w:spacing w:line="360" w:lineRule="auto"/>
        <w:ind w:right="-5"/>
        <w:jc w:val="center"/>
        <w:rPr>
          <w:b/>
          <w:sz w:val="28"/>
          <w:szCs w:val="28"/>
        </w:rPr>
      </w:pPr>
    </w:p>
    <w:p w:rsidR="009A47B7" w:rsidRDefault="009A47B7" w:rsidP="009A47B7">
      <w:pPr>
        <w:spacing w:line="360" w:lineRule="auto"/>
        <w:ind w:right="-5" w:firstLine="708"/>
        <w:jc w:val="both"/>
        <w:rPr>
          <w:sz w:val="28"/>
          <w:szCs w:val="28"/>
        </w:rPr>
      </w:pPr>
      <w:r w:rsidRPr="006A681F">
        <w:rPr>
          <w:sz w:val="28"/>
          <w:szCs w:val="28"/>
        </w:rPr>
        <w:lastRenderedPageBreak/>
        <w:t xml:space="preserve">Содержание индивидуального проекта представляет собой составленный в определенном порядке развернутый перечень вопросов, которые должны быть освещены в каждом параграфе. Правильно построенное содержание служит организующим началом в работе </w:t>
      </w:r>
      <w:r>
        <w:rPr>
          <w:sz w:val="28"/>
          <w:szCs w:val="28"/>
        </w:rPr>
        <w:t>студентов</w:t>
      </w:r>
      <w:r w:rsidRPr="006A681F">
        <w:rPr>
          <w:sz w:val="28"/>
          <w:szCs w:val="28"/>
        </w:rPr>
        <w:t xml:space="preserve">, помогает систематизировать материал, обеспечивает последовательность его изложения. </w:t>
      </w:r>
    </w:p>
    <w:p w:rsidR="009A47B7" w:rsidRDefault="009A47B7" w:rsidP="009A47B7">
      <w:pPr>
        <w:spacing w:line="360" w:lineRule="auto"/>
        <w:ind w:right="-5" w:firstLine="708"/>
        <w:jc w:val="both"/>
        <w:rPr>
          <w:sz w:val="28"/>
          <w:szCs w:val="28"/>
        </w:rPr>
      </w:pPr>
      <w:r w:rsidRPr="006A681F">
        <w:rPr>
          <w:sz w:val="28"/>
          <w:szCs w:val="28"/>
        </w:rPr>
        <w:t xml:space="preserve">Содержание индивидуального проекта </w:t>
      </w:r>
      <w:r>
        <w:rPr>
          <w:sz w:val="28"/>
          <w:szCs w:val="28"/>
        </w:rPr>
        <w:t>студент</w:t>
      </w:r>
      <w:r w:rsidRPr="006A681F">
        <w:rPr>
          <w:sz w:val="28"/>
          <w:szCs w:val="28"/>
        </w:rPr>
        <w:t xml:space="preserve"> составляет совместно с руководителем,</w:t>
      </w:r>
      <w:r>
        <w:rPr>
          <w:sz w:val="28"/>
          <w:szCs w:val="28"/>
        </w:rPr>
        <w:t xml:space="preserve"> придерживаясь рекомендованного</w:t>
      </w:r>
      <w:r w:rsidRPr="006A681F">
        <w:rPr>
          <w:sz w:val="28"/>
          <w:szCs w:val="28"/>
        </w:rPr>
        <w:t xml:space="preserve">: </w:t>
      </w:r>
    </w:p>
    <w:p w:rsidR="009A47B7" w:rsidRDefault="009A47B7" w:rsidP="009A47B7">
      <w:pPr>
        <w:spacing w:line="360" w:lineRule="auto"/>
        <w:ind w:right="-5" w:firstLine="708"/>
        <w:jc w:val="both"/>
        <w:rPr>
          <w:sz w:val="28"/>
          <w:szCs w:val="28"/>
        </w:rPr>
      </w:pPr>
      <w:r>
        <w:rPr>
          <w:sz w:val="28"/>
          <w:szCs w:val="28"/>
        </w:rPr>
        <w:t>Введение</w:t>
      </w:r>
    </w:p>
    <w:p w:rsidR="009A47B7" w:rsidRDefault="009A47B7" w:rsidP="0075057C">
      <w:pPr>
        <w:numPr>
          <w:ilvl w:val="0"/>
          <w:numId w:val="623"/>
        </w:numPr>
        <w:spacing w:after="0" w:line="360" w:lineRule="auto"/>
        <w:ind w:right="-5"/>
        <w:jc w:val="both"/>
        <w:rPr>
          <w:sz w:val="28"/>
          <w:szCs w:val="28"/>
        </w:rPr>
      </w:pPr>
      <w:r>
        <w:rPr>
          <w:sz w:val="28"/>
          <w:szCs w:val="28"/>
        </w:rPr>
        <w:t>Теоретическая часть</w:t>
      </w:r>
    </w:p>
    <w:p w:rsidR="009A47B7" w:rsidRDefault="009A47B7" w:rsidP="009A47B7">
      <w:pPr>
        <w:spacing w:line="360" w:lineRule="auto"/>
        <w:ind w:left="708" w:right="-5"/>
        <w:jc w:val="both"/>
        <w:rPr>
          <w:sz w:val="28"/>
          <w:szCs w:val="28"/>
        </w:rPr>
      </w:pPr>
      <w:r>
        <w:rPr>
          <w:sz w:val="28"/>
          <w:szCs w:val="28"/>
        </w:rPr>
        <w:t xml:space="preserve">1.1. </w:t>
      </w:r>
    </w:p>
    <w:p w:rsidR="009A47B7" w:rsidRDefault="009A47B7" w:rsidP="009A47B7">
      <w:pPr>
        <w:spacing w:line="360" w:lineRule="auto"/>
        <w:ind w:left="708" w:right="-5"/>
        <w:jc w:val="both"/>
        <w:rPr>
          <w:sz w:val="28"/>
          <w:szCs w:val="28"/>
        </w:rPr>
      </w:pPr>
      <w:r>
        <w:rPr>
          <w:sz w:val="28"/>
          <w:szCs w:val="28"/>
        </w:rPr>
        <w:t>1.2.</w:t>
      </w:r>
    </w:p>
    <w:p w:rsidR="009A47B7" w:rsidRDefault="009A47B7" w:rsidP="009A47B7">
      <w:pPr>
        <w:spacing w:line="360" w:lineRule="auto"/>
        <w:ind w:left="708" w:right="-5"/>
        <w:jc w:val="both"/>
        <w:rPr>
          <w:sz w:val="28"/>
          <w:szCs w:val="28"/>
        </w:rPr>
      </w:pPr>
      <w:r>
        <w:rPr>
          <w:sz w:val="28"/>
          <w:szCs w:val="28"/>
        </w:rPr>
        <w:t>2. Практическая часть</w:t>
      </w:r>
    </w:p>
    <w:p w:rsidR="009A47B7" w:rsidRDefault="009A47B7" w:rsidP="009A47B7">
      <w:pPr>
        <w:spacing w:line="360" w:lineRule="auto"/>
        <w:ind w:left="708" w:right="-5"/>
        <w:jc w:val="both"/>
        <w:rPr>
          <w:sz w:val="28"/>
          <w:szCs w:val="28"/>
        </w:rPr>
      </w:pPr>
      <w:r>
        <w:rPr>
          <w:sz w:val="28"/>
          <w:szCs w:val="28"/>
        </w:rPr>
        <w:t>2.1.</w:t>
      </w:r>
    </w:p>
    <w:p w:rsidR="009A47B7" w:rsidRDefault="009A47B7" w:rsidP="009A47B7">
      <w:pPr>
        <w:spacing w:line="360" w:lineRule="auto"/>
        <w:ind w:left="708" w:right="-5"/>
        <w:jc w:val="both"/>
        <w:rPr>
          <w:sz w:val="28"/>
          <w:szCs w:val="28"/>
        </w:rPr>
      </w:pPr>
      <w:r>
        <w:rPr>
          <w:sz w:val="28"/>
          <w:szCs w:val="28"/>
        </w:rPr>
        <w:t>2.2.</w:t>
      </w:r>
    </w:p>
    <w:p w:rsidR="009A47B7" w:rsidRDefault="009A47B7" w:rsidP="009A47B7">
      <w:pPr>
        <w:spacing w:line="360" w:lineRule="auto"/>
        <w:ind w:left="708" w:right="-5"/>
        <w:jc w:val="both"/>
        <w:rPr>
          <w:sz w:val="28"/>
          <w:szCs w:val="28"/>
        </w:rPr>
      </w:pPr>
      <w:r>
        <w:rPr>
          <w:sz w:val="28"/>
          <w:szCs w:val="28"/>
        </w:rPr>
        <w:t>Заключение (выводы)</w:t>
      </w:r>
    </w:p>
    <w:p w:rsidR="009A47B7" w:rsidRDefault="009A47B7" w:rsidP="009A47B7">
      <w:pPr>
        <w:spacing w:line="360" w:lineRule="auto"/>
        <w:ind w:left="708" w:right="-5"/>
        <w:jc w:val="both"/>
        <w:rPr>
          <w:sz w:val="28"/>
          <w:szCs w:val="28"/>
        </w:rPr>
      </w:pPr>
      <w:r>
        <w:rPr>
          <w:sz w:val="28"/>
          <w:szCs w:val="28"/>
        </w:rPr>
        <w:t>Список используемой литературы</w:t>
      </w:r>
    </w:p>
    <w:p w:rsidR="009A47B7" w:rsidRDefault="009A47B7" w:rsidP="009A47B7">
      <w:pPr>
        <w:spacing w:line="360" w:lineRule="auto"/>
        <w:ind w:left="708" w:right="-5"/>
        <w:jc w:val="both"/>
        <w:rPr>
          <w:sz w:val="28"/>
          <w:szCs w:val="28"/>
        </w:rPr>
      </w:pPr>
      <w:r>
        <w:rPr>
          <w:sz w:val="28"/>
          <w:szCs w:val="28"/>
        </w:rPr>
        <w:t>Приложения</w:t>
      </w:r>
    </w:p>
    <w:p w:rsidR="009A47B7" w:rsidRDefault="009A47B7" w:rsidP="009A47B7">
      <w:pPr>
        <w:spacing w:line="360" w:lineRule="auto"/>
        <w:ind w:left="708" w:right="-5"/>
        <w:jc w:val="both"/>
        <w:rPr>
          <w:sz w:val="28"/>
          <w:szCs w:val="28"/>
        </w:rPr>
      </w:pPr>
    </w:p>
    <w:p w:rsidR="009A47B7" w:rsidRDefault="009A47B7" w:rsidP="009A47B7">
      <w:pPr>
        <w:spacing w:line="360" w:lineRule="auto"/>
        <w:ind w:right="-5" w:firstLine="708"/>
        <w:jc w:val="both"/>
        <w:rPr>
          <w:sz w:val="28"/>
          <w:szCs w:val="28"/>
        </w:rPr>
      </w:pPr>
      <w:r w:rsidRPr="006A681F">
        <w:rPr>
          <w:sz w:val="28"/>
          <w:szCs w:val="28"/>
        </w:rPr>
        <w:t xml:space="preserve">Согласно </w:t>
      </w:r>
      <w:r>
        <w:rPr>
          <w:sz w:val="28"/>
          <w:szCs w:val="28"/>
        </w:rPr>
        <w:t>рекомендованной</w:t>
      </w:r>
      <w:r w:rsidRPr="006A681F">
        <w:rPr>
          <w:sz w:val="28"/>
          <w:szCs w:val="28"/>
        </w:rPr>
        <w:t xml:space="preserve"> структуре </w:t>
      </w:r>
      <w:r>
        <w:rPr>
          <w:sz w:val="28"/>
          <w:szCs w:val="28"/>
        </w:rPr>
        <w:t>пояснительная записка индивидуального проекта</w:t>
      </w:r>
      <w:r w:rsidRPr="006A681F">
        <w:rPr>
          <w:sz w:val="28"/>
          <w:szCs w:val="28"/>
        </w:rPr>
        <w:t xml:space="preserve"> должна содержать </w:t>
      </w:r>
      <w:r>
        <w:rPr>
          <w:sz w:val="28"/>
          <w:szCs w:val="28"/>
        </w:rPr>
        <w:t>теоретическую и практическую часть и иметь не менее двух глав</w:t>
      </w:r>
      <w:r w:rsidRPr="006A681F">
        <w:rPr>
          <w:sz w:val="28"/>
          <w:szCs w:val="28"/>
        </w:rPr>
        <w:t xml:space="preserve">. </w:t>
      </w:r>
    </w:p>
    <w:p w:rsidR="009A47B7" w:rsidRDefault="009A47B7" w:rsidP="009A47B7">
      <w:pPr>
        <w:spacing w:line="360" w:lineRule="auto"/>
        <w:ind w:right="-5" w:firstLine="708"/>
        <w:jc w:val="both"/>
        <w:rPr>
          <w:sz w:val="28"/>
          <w:szCs w:val="28"/>
        </w:rPr>
      </w:pPr>
      <w:r w:rsidRPr="00933C84">
        <w:rPr>
          <w:sz w:val="28"/>
          <w:szCs w:val="28"/>
        </w:rPr>
        <w:lastRenderedPageBreak/>
        <w:t xml:space="preserve">Собрав и изучив информационные источники и практический материал, обучающийся приступает к написанию индивидуального проекта. Это сложный этап работы над темой, требующий сосредоточенности и упорного труда. Хотя индивидуальный проект выполняется по одной теме, в </w:t>
      </w:r>
    </w:p>
    <w:p w:rsidR="009A47B7" w:rsidRDefault="009A47B7" w:rsidP="009A47B7">
      <w:pPr>
        <w:spacing w:line="360" w:lineRule="auto"/>
        <w:ind w:right="-5"/>
        <w:rPr>
          <w:sz w:val="28"/>
          <w:szCs w:val="28"/>
        </w:rPr>
      </w:pPr>
      <w:r w:rsidRPr="00933C84">
        <w:rPr>
          <w:sz w:val="28"/>
          <w:szCs w:val="28"/>
        </w:rPr>
        <w:t>процессе ее написания обучающийся использует весь имеющийся у него запас знаний и умений и навыков, приобретенных и приобретаемых при изучении смежных учебных предметов</w:t>
      </w:r>
    </w:p>
    <w:p w:rsidR="009A47B7" w:rsidRDefault="009A47B7" w:rsidP="009A47B7">
      <w:pPr>
        <w:spacing w:line="360" w:lineRule="auto"/>
        <w:ind w:right="-5" w:firstLine="708"/>
        <w:jc w:val="both"/>
        <w:rPr>
          <w:sz w:val="28"/>
          <w:szCs w:val="28"/>
        </w:rPr>
      </w:pPr>
      <w:r w:rsidRPr="006A681F">
        <w:rPr>
          <w:sz w:val="28"/>
          <w:szCs w:val="28"/>
        </w:rPr>
        <w:t xml:space="preserve">Излагать материал рекомендуется своими словами, не допуская дословного переписывания из информационных источников. </w:t>
      </w:r>
    </w:p>
    <w:p w:rsidR="009A47B7" w:rsidRDefault="009A47B7" w:rsidP="009A47B7">
      <w:pPr>
        <w:spacing w:line="360" w:lineRule="auto"/>
        <w:ind w:right="-5" w:firstLine="708"/>
        <w:jc w:val="both"/>
        <w:rPr>
          <w:sz w:val="28"/>
          <w:szCs w:val="28"/>
        </w:rPr>
      </w:pPr>
      <w:r w:rsidRPr="006A681F">
        <w:rPr>
          <w:sz w:val="28"/>
          <w:szCs w:val="28"/>
        </w:rPr>
        <w:t xml:space="preserve">На </w:t>
      </w:r>
      <w:r w:rsidRPr="00051895">
        <w:rPr>
          <w:i/>
          <w:sz w:val="28"/>
          <w:szCs w:val="28"/>
        </w:rPr>
        <w:t>титульном листе</w:t>
      </w:r>
      <w:r w:rsidRPr="006A681F">
        <w:rPr>
          <w:sz w:val="28"/>
          <w:szCs w:val="28"/>
        </w:rPr>
        <w:t xml:space="preserve"> индивидуального проекта указывается наименование учебного заведения, специальность, фамилия и инициалы </w:t>
      </w:r>
      <w:r>
        <w:rPr>
          <w:sz w:val="28"/>
          <w:szCs w:val="28"/>
        </w:rPr>
        <w:t>студента</w:t>
      </w:r>
      <w:r w:rsidRPr="006A681F">
        <w:rPr>
          <w:sz w:val="28"/>
          <w:szCs w:val="28"/>
        </w:rPr>
        <w:t xml:space="preserve">, тема, фамилия и инициалы руководителя. </w:t>
      </w:r>
      <w:r>
        <w:rPr>
          <w:sz w:val="28"/>
          <w:szCs w:val="28"/>
        </w:rPr>
        <w:t>(Приложение 3).</w:t>
      </w:r>
    </w:p>
    <w:p w:rsidR="009A47B7" w:rsidRDefault="009A47B7" w:rsidP="009A47B7">
      <w:pPr>
        <w:spacing w:line="360" w:lineRule="auto"/>
        <w:ind w:right="-5" w:firstLine="708"/>
        <w:jc w:val="both"/>
        <w:rPr>
          <w:sz w:val="28"/>
          <w:szCs w:val="28"/>
        </w:rPr>
      </w:pPr>
      <w:r w:rsidRPr="00051895">
        <w:rPr>
          <w:i/>
          <w:sz w:val="28"/>
          <w:szCs w:val="28"/>
        </w:rPr>
        <w:t>Содержание</w:t>
      </w:r>
      <w:r>
        <w:rPr>
          <w:sz w:val="28"/>
          <w:szCs w:val="28"/>
        </w:rPr>
        <w:t xml:space="preserve"> (Приложение 4)</w:t>
      </w:r>
      <w:r w:rsidRPr="006A681F">
        <w:rPr>
          <w:sz w:val="28"/>
          <w:szCs w:val="28"/>
        </w:rPr>
        <w:t xml:space="preserve"> отражает в строгой последовательности расположение всех составных частей работы: введение, наименование всех глав и п</w:t>
      </w:r>
      <w:r>
        <w:rPr>
          <w:sz w:val="28"/>
          <w:szCs w:val="28"/>
        </w:rPr>
        <w:t>араграфов, заключение, список использованных</w:t>
      </w:r>
      <w:r w:rsidRPr="006A681F">
        <w:rPr>
          <w:sz w:val="28"/>
          <w:szCs w:val="28"/>
        </w:rPr>
        <w:t xml:space="preserve"> источников, приложения. По каждой из глав и параграфов в содержании отмечаются номера страниц, соответствующие началу конкрет</w:t>
      </w:r>
      <w:r>
        <w:rPr>
          <w:sz w:val="28"/>
          <w:szCs w:val="28"/>
        </w:rPr>
        <w:t>ной части проекта</w:t>
      </w:r>
      <w:r w:rsidRPr="006A681F">
        <w:rPr>
          <w:sz w:val="28"/>
          <w:szCs w:val="28"/>
        </w:rPr>
        <w:t xml:space="preserve">. </w:t>
      </w:r>
    </w:p>
    <w:p w:rsidR="009A47B7" w:rsidRDefault="009A47B7" w:rsidP="009A47B7">
      <w:pPr>
        <w:spacing w:line="360" w:lineRule="auto"/>
        <w:ind w:right="-5" w:firstLine="708"/>
        <w:jc w:val="both"/>
        <w:rPr>
          <w:sz w:val="28"/>
          <w:szCs w:val="28"/>
        </w:rPr>
      </w:pPr>
      <w:r w:rsidRPr="006A681F">
        <w:rPr>
          <w:sz w:val="28"/>
          <w:szCs w:val="28"/>
        </w:rPr>
        <w:t>В</w:t>
      </w:r>
      <w:r>
        <w:rPr>
          <w:sz w:val="28"/>
          <w:szCs w:val="28"/>
        </w:rPr>
        <w:t xml:space="preserve">о </w:t>
      </w:r>
      <w:r w:rsidRPr="00051895">
        <w:rPr>
          <w:i/>
          <w:sz w:val="28"/>
          <w:szCs w:val="28"/>
        </w:rPr>
        <w:t>введении</w:t>
      </w:r>
      <w:r w:rsidRPr="006A681F">
        <w:rPr>
          <w:sz w:val="28"/>
          <w:szCs w:val="28"/>
        </w:rPr>
        <w:t xml:space="preserve"> отражаются следующие признаки: </w:t>
      </w:r>
      <w:r>
        <w:rPr>
          <w:sz w:val="28"/>
          <w:szCs w:val="28"/>
        </w:rPr>
        <w:t>общие сведения о выбранной теме,</w:t>
      </w:r>
      <w:r w:rsidRPr="006A681F">
        <w:rPr>
          <w:sz w:val="28"/>
          <w:szCs w:val="28"/>
        </w:rPr>
        <w:t xml:space="preserve"> актуальность</w:t>
      </w:r>
      <w:r>
        <w:rPr>
          <w:sz w:val="28"/>
          <w:szCs w:val="28"/>
        </w:rPr>
        <w:t>,</w:t>
      </w:r>
      <w:r w:rsidRPr="006A681F">
        <w:rPr>
          <w:sz w:val="28"/>
          <w:szCs w:val="28"/>
        </w:rPr>
        <w:t xml:space="preserve"> </w:t>
      </w:r>
      <w:r>
        <w:rPr>
          <w:sz w:val="28"/>
          <w:szCs w:val="28"/>
        </w:rPr>
        <w:t xml:space="preserve">цель, задачи, вид проекта, методы исследования. </w:t>
      </w:r>
    </w:p>
    <w:p w:rsidR="009A47B7" w:rsidRDefault="009A47B7" w:rsidP="009A47B7">
      <w:pPr>
        <w:spacing w:line="360" w:lineRule="auto"/>
        <w:ind w:right="-5" w:firstLine="708"/>
        <w:jc w:val="both"/>
        <w:rPr>
          <w:sz w:val="28"/>
          <w:szCs w:val="28"/>
        </w:rPr>
      </w:pPr>
      <w:r>
        <w:rPr>
          <w:sz w:val="28"/>
          <w:szCs w:val="28"/>
        </w:rPr>
        <w:t xml:space="preserve">В </w:t>
      </w:r>
      <w:r w:rsidRPr="00051895">
        <w:rPr>
          <w:i/>
          <w:sz w:val="28"/>
          <w:szCs w:val="28"/>
        </w:rPr>
        <w:t>теоретической части</w:t>
      </w:r>
      <w:r>
        <w:rPr>
          <w:sz w:val="28"/>
          <w:szCs w:val="28"/>
        </w:rPr>
        <w:t xml:space="preserve"> описываются </w:t>
      </w:r>
      <w:r w:rsidRPr="009B6737">
        <w:rPr>
          <w:sz w:val="28"/>
          <w:szCs w:val="28"/>
        </w:rPr>
        <w:t>теоретические аспекты по теме, раскрытые с использованием информационных источников. Здесь рекомендуется охарактеризовать сущность, содержание основных теоретических положений предмета исследуемой темы, их современную трактовку, существующие точки зрения по рассматриваемой проблеме и их анализ</w:t>
      </w:r>
      <w:r>
        <w:rPr>
          <w:sz w:val="28"/>
          <w:szCs w:val="28"/>
        </w:rPr>
        <w:t>.</w:t>
      </w:r>
    </w:p>
    <w:p w:rsidR="009A47B7" w:rsidRDefault="009A47B7" w:rsidP="009A47B7">
      <w:pPr>
        <w:spacing w:line="360" w:lineRule="auto"/>
        <w:ind w:right="-5" w:firstLine="708"/>
        <w:jc w:val="both"/>
        <w:rPr>
          <w:sz w:val="28"/>
          <w:szCs w:val="28"/>
        </w:rPr>
      </w:pPr>
      <w:r>
        <w:rPr>
          <w:sz w:val="28"/>
          <w:szCs w:val="28"/>
        </w:rPr>
        <w:lastRenderedPageBreak/>
        <w:t xml:space="preserve">В </w:t>
      </w:r>
      <w:r w:rsidRPr="00051895">
        <w:rPr>
          <w:i/>
          <w:sz w:val="28"/>
          <w:szCs w:val="28"/>
        </w:rPr>
        <w:t>практической части</w:t>
      </w:r>
      <w:r>
        <w:rPr>
          <w:sz w:val="28"/>
          <w:szCs w:val="28"/>
        </w:rPr>
        <w:t xml:space="preserve"> студент описывает свои действия по практической направленности – раскрывает метод исследования и приводит результаты проделанной работы. Например, если это анкетирование, то показывает, как выглядела анкета, с помощью которой он анкетировал людей. Описывает количество опрошенных человек, также предоставляет результаты анкетирования в наглядной форме.</w:t>
      </w:r>
    </w:p>
    <w:p w:rsidR="009A47B7" w:rsidRDefault="009A47B7" w:rsidP="009A47B7">
      <w:pPr>
        <w:spacing w:line="360" w:lineRule="auto"/>
        <w:ind w:right="-5" w:firstLine="708"/>
        <w:jc w:val="both"/>
        <w:rPr>
          <w:sz w:val="28"/>
          <w:szCs w:val="28"/>
        </w:rPr>
      </w:pPr>
      <w:r w:rsidRPr="00051895">
        <w:rPr>
          <w:i/>
          <w:sz w:val="28"/>
          <w:szCs w:val="28"/>
        </w:rPr>
        <w:t>Заключение</w:t>
      </w:r>
      <w:r w:rsidRPr="006A681F">
        <w:rPr>
          <w:sz w:val="28"/>
          <w:szCs w:val="28"/>
        </w:rPr>
        <w:t xml:space="preserve"> включает в себя обобщения, краткие выводы по содержанию каждого вопроса индивидуального проекта, положительные и отрицательные моменты в развитии исследуемого объекта, предложения и рекомендации по совершенствованию его деятельности. </w:t>
      </w:r>
    </w:p>
    <w:p w:rsidR="009A47B7" w:rsidRDefault="009A47B7" w:rsidP="009A47B7">
      <w:pPr>
        <w:spacing w:line="360" w:lineRule="auto"/>
        <w:ind w:right="-5" w:firstLine="708"/>
        <w:jc w:val="both"/>
        <w:rPr>
          <w:sz w:val="28"/>
          <w:szCs w:val="28"/>
        </w:rPr>
      </w:pPr>
      <w:r w:rsidRPr="00594E33">
        <w:rPr>
          <w:i/>
          <w:sz w:val="28"/>
          <w:szCs w:val="28"/>
        </w:rPr>
        <w:t>Список используемой литературы</w:t>
      </w:r>
      <w:r>
        <w:rPr>
          <w:sz w:val="28"/>
          <w:szCs w:val="28"/>
        </w:rPr>
        <w:t xml:space="preserve"> оформляется  в соответствии с положениями, принятыми в учебном заведении.</w:t>
      </w:r>
    </w:p>
    <w:p w:rsidR="009A47B7" w:rsidRPr="006A681F" w:rsidRDefault="009A47B7" w:rsidP="009A47B7">
      <w:pPr>
        <w:spacing w:line="360" w:lineRule="auto"/>
        <w:ind w:right="-5" w:firstLine="708"/>
        <w:jc w:val="both"/>
        <w:rPr>
          <w:sz w:val="28"/>
          <w:szCs w:val="28"/>
        </w:rPr>
      </w:pPr>
      <w:r w:rsidRPr="006A681F">
        <w:rPr>
          <w:sz w:val="28"/>
          <w:szCs w:val="28"/>
        </w:rPr>
        <w:t xml:space="preserve">В </w:t>
      </w:r>
      <w:r w:rsidRPr="00AD207C">
        <w:rPr>
          <w:i/>
          <w:sz w:val="28"/>
          <w:szCs w:val="28"/>
        </w:rPr>
        <w:t>приложениях</w:t>
      </w:r>
      <w:r w:rsidRPr="006A681F">
        <w:rPr>
          <w:sz w:val="28"/>
          <w:szCs w:val="28"/>
        </w:rPr>
        <w:t xml:space="preserve"> </w:t>
      </w:r>
      <w:r>
        <w:rPr>
          <w:sz w:val="28"/>
          <w:szCs w:val="28"/>
        </w:rPr>
        <w:t>должны быть отражены все рисунки, графики, фотографии, таблицы и т.п. в соответствии с требованиями, предъявленными к оформлению индивидуального проекта, приведенные в п.4 данных методических рекомендаций.</w:t>
      </w:r>
    </w:p>
    <w:p w:rsidR="009A47B7" w:rsidRPr="009E45DA" w:rsidRDefault="009A47B7" w:rsidP="009A47B7">
      <w:pPr>
        <w:spacing w:line="360" w:lineRule="auto"/>
        <w:ind w:right="-5"/>
        <w:jc w:val="center"/>
        <w:rPr>
          <w:sz w:val="28"/>
          <w:szCs w:val="28"/>
        </w:rPr>
      </w:pPr>
    </w:p>
    <w:p w:rsidR="009A47B7" w:rsidRDefault="009A47B7" w:rsidP="009A47B7">
      <w:pPr>
        <w:spacing w:line="360" w:lineRule="auto"/>
        <w:ind w:right="-5"/>
        <w:jc w:val="center"/>
        <w:rPr>
          <w:b/>
          <w:sz w:val="28"/>
          <w:szCs w:val="28"/>
        </w:rPr>
      </w:pPr>
      <w:r w:rsidRPr="0054612A">
        <w:rPr>
          <w:b/>
          <w:sz w:val="28"/>
          <w:szCs w:val="28"/>
          <w:shd w:val="clear" w:color="auto" w:fill="FFFFFF"/>
        </w:rPr>
        <w:t xml:space="preserve">4. </w:t>
      </w:r>
      <w:r w:rsidRPr="0054612A">
        <w:rPr>
          <w:b/>
          <w:sz w:val="28"/>
          <w:szCs w:val="28"/>
        </w:rPr>
        <w:t>ОФОРМЛЕНИЕ ИНДИВИДУАЛЬНОГО ПРОЕКТА</w:t>
      </w:r>
    </w:p>
    <w:p w:rsidR="009A47B7" w:rsidRDefault="009A47B7" w:rsidP="009A47B7">
      <w:pPr>
        <w:spacing w:line="360" w:lineRule="auto"/>
        <w:ind w:right="-5"/>
        <w:jc w:val="both"/>
        <w:rPr>
          <w:sz w:val="28"/>
          <w:szCs w:val="28"/>
        </w:rPr>
      </w:pPr>
    </w:p>
    <w:p w:rsidR="009A47B7" w:rsidRDefault="009A47B7" w:rsidP="009A47B7">
      <w:pPr>
        <w:spacing w:line="360" w:lineRule="auto"/>
        <w:ind w:right="-5" w:firstLine="708"/>
        <w:jc w:val="both"/>
        <w:rPr>
          <w:sz w:val="28"/>
          <w:szCs w:val="28"/>
        </w:rPr>
      </w:pPr>
      <w:r w:rsidRPr="0054612A">
        <w:rPr>
          <w:sz w:val="28"/>
          <w:szCs w:val="28"/>
        </w:rPr>
        <w:t xml:space="preserve">Индивидуальный проект должен быть оформлен </w:t>
      </w:r>
      <w:r>
        <w:rPr>
          <w:sz w:val="28"/>
          <w:szCs w:val="28"/>
        </w:rPr>
        <w:t>надлежащим образом.</w:t>
      </w:r>
      <w:r w:rsidRPr="0054612A">
        <w:rPr>
          <w:sz w:val="28"/>
          <w:szCs w:val="28"/>
        </w:rPr>
        <w:t xml:space="preserve"> Все листы проекта и приложения следуют переплести</w:t>
      </w:r>
      <w:r>
        <w:rPr>
          <w:sz w:val="28"/>
          <w:szCs w:val="28"/>
        </w:rPr>
        <w:t xml:space="preserve"> или скрепить в папку-скоросшиватель.</w:t>
      </w:r>
    </w:p>
    <w:p w:rsidR="009A47B7" w:rsidRDefault="009A47B7" w:rsidP="009A47B7">
      <w:pPr>
        <w:spacing w:line="360" w:lineRule="auto"/>
        <w:ind w:right="-5" w:firstLine="708"/>
        <w:jc w:val="both"/>
        <w:rPr>
          <w:b/>
          <w:sz w:val="28"/>
          <w:szCs w:val="28"/>
        </w:rPr>
      </w:pPr>
      <w:r w:rsidRPr="00D66F37">
        <w:rPr>
          <w:b/>
          <w:sz w:val="28"/>
          <w:szCs w:val="28"/>
        </w:rPr>
        <w:t>Требования к оформлению индивидуального проекта:</w:t>
      </w:r>
    </w:p>
    <w:p w:rsidR="009A47B7" w:rsidRPr="00D66F37" w:rsidRDefault="009A47B7" w:rsidP="009A47B7">
      <w:pPr>
        <w:spacing w:line="360" w:lineRule="auto"/>
        <w:ind w:right="-5" w:firstLine="708"/>
        <w:jc w:val="both"/>
        <w:rPr>
          <w:b/>
          <w:sz w:val="28"/>
          <w:szCs w:val="28"/>
        </w:rPr>
      </w:pPr>
    </w:p>
    <w:p w:rsidR="009A47B7" w:rsidRPr="00D66F37" w:rsidRDefault="009A47B7" w:rsidP="009A47B7">
      <w:pPr>
        <w:spacing w:line="360" w:lineRule="auto"/>
        <w:ind w:right="-5"/>
        <w:jc w:val="both"/>
        <w:rPr>
          <w:b/>
          <w:bCs/>
          <w:i/>
          <w:sz w:val="28"/>
          <w:szCs w:val="28"/>
        </w:rPr>
      </w:pPr>
      <w:r w:rsidRPr="00D66F37">
        <w:rPr>
          <w:b/>
          <w:bCs/>
          <w:i/>
          <w:sz w:val="28"/>
          <w:szCs w:val="28"/>
        </w:rPr>
        <w:lastRenderedPageBreak/>
        <w:t>Параметры страниц:</w:t>
      </w:r>
    </w:p>
    <w:p w:rsidR="009A47B7" w:rsidRPr="00D66F37" w:rsidRDefault="009A47B7" w:rsidP="009A47B7">
      <w:pPr>
        <w:spacing w:line="360" w:lineRule="auto"/>
        <w:ind w:right="-5"/>
        <w:jc w:val="both"/>
        <w:rPr>
          <w:sz w:val="28"/>
          <w:szCs w:val="28"/>
        </w:rPr>
      </w:pPr>
      <w:r w:rsidRPr="00D66F37">
        <w:rPr>
          <w:sz w:val="28"/>
          <w:szCs w:val="28"/>
        </w:rPr>
        <w:t>1. Индивидуальный проект оформляется на листах формата А4 с одной стороны.</w:t>
      </w:r>
    </w:p>
    <w:p w:rsidR="009A47B7" w:rsidRPr="00D66F37" w:rsidRDefault="009A47B7" w:rsidP="009A47B7">
      <w:pPr>
        <w:spacing w:line="360" w:lineRule="auto"/>
        <w:ind w:right="-5"/>
        <w:jc w:val="both"/>
        <w:rPr>
          <w:sz w:val="28"/>
          <w:szCs w:val="28"/>
        </w:rPr>
      </w:pPr>
      <w:r w:rsidRPr="00D66F37">
        <w:rPr>
          <w:sz w:val="28"/>
          <w:szCs w:val="28"/>
        </w:rPr>
        <w:t>2. Выставляются поля:</w:t>
      </w:r>
    </w:p>
    <w:p w:rsidR="009A47B7" w:rsidRPr="00D66F37" w:rsidRDefault="009A47B7" w:rsidP="0075057C">
      <w:pPr>
        <w:numPr>
          <w:ilvl w:val="0"/>
          <w:numId w:val="624"/>
        </w:numPr>
        <w:spacing w:after="0" w:line="360" w:lineRule="auto"/>
        <w:ind w:right="-5"/>
        <w:jc w:val="both"/>
        <w:rPr>
          <w:sz w:val="28"/>
          <w:szCs w:val="28"/>
        </w:rPr>
      </w:pPr>
      <w:r w:rsidRPr="00D66F37">
        <w:rPr>
          <w:sz w:val="28"/>
          <w:szCs w:val="28"/>
        </w:rPr>
        <w:t xml:space="preserve">левое поле - </w:t>
      </w:r>
      <w:smartTag w:uri="urn:schemas-microsoft-com:office:smarttags" w:element="metricconverter">
        <w:smartTagPr>
          <w:attr w:name="ProductID" w:val="20 мм"/>
        </w:smartTagPr>
        <w:r w:rsidRPr="00D66F37">
          <w:rPr>
            <w:sz w:val="28"/>
            <w:szCs w:val="28"/>
          </w:rPr>
          <w:t>20 мм</w:t>
        </w:r>
      </w:smartTag>
    </w:p>
    <w:p w:rsidR="009A47B7" w:rsidRPr="00D66F37" w:rsidRDefault="009A47B7" w:rsidP="0075057C">
      <w:pPr>
        <w:numPr>
          <w:ilvl w:val="0"/>
          <w:numId w:val="624"/>
        </w:numPr>
        <w:spacing w:after="0" w:line="360" w:lineRule="auto"/>
        <w:ind w:right="-5"/>
        <w:jc w:val="both"/>
        <w:rPr>
          <w:sz w:val="28"/>
          <w:szCs w:val="28"/>
        </w:rPr>
      </w:pPr>
      <w:r w:rsidRPr="00D66F37">
        <w:rPr>
          <w:sz w:val="28"/>
          <w:szCs w:val="28"/>
        </w:rPr>
        <w:t xml:space="preserve">правое - </w:t>
      </w:r>
      <w:smartTag w:uri="urn:schemas-microsoft-com:office:smarttags" w:element="metricconverter">
        <w:smartTagPr>
          <w:attr w:name="ProductID" w:val="10 мм"/>
        </w:smartTagPr>
        <w:r w:rsidRPr="00D66F37">
          <w:rPr>
            <w:sz w:val="28"/>
            <w:szCs w:val="28"/>
          </w:rPr>
          <w:t>10 мм</w:t>
        </w:r>
      </w:smartTag>
    </w:p>
    <w:p w:rsidR="009A47B7" w:rsidRPr="00D66F37" w:rsidRDefault="009A47B7" w:rsidP="0075057C">
      <w:pPr>
        <w:numPr>
          <w:ilvl w:val="0"/>
          <w:numId w:val="624"/>
        </w:numPr>
        <w:spacing w:after="0" w:line="360" w:lineRule="auto"/>
        <w:ind w:right="-5"/>
        <w:jc w:val="both"/>
        <w:rPr>
          <w:sz w:val="28"/>
          <w:szCs w:val="28"/>
        </w:rPr>
      </w:pPr>
      <w:r w:rsidRPr="00D66F37">
        <w:rPr>
          <w:sz w:val="28"/>
          <w:szCs w:val="28"/>
        </w:rPr>
        <w:t xml:space="preserve">верхнее - </w:t>
      </w:r>
      <w:smartTag w:uri="urn:schemas-microsoft-com:office:smarttags" w:element="metricconverter">
        <w:smartTagPr>
          <w:attr w:name="ProductID" w:val="15 мм"/>
        </w:smartTagPr>
        <w:r w:rsidRPr="00D66F37">
          <w:rPr>
            <w:sz w:val="28"/>
            <w:szCs w:val="28"/>
          </w:rPr>
          <w:t>15 мм</w:t>
        </w:r>
      </w:smartTag>
    </w:p>
    <w:p w:rsidR="009A47B7" w:rsidRPr="00D66F37" w:rsidRDefault="009A47B7" w:rsidP="0075057C">
      <w:pPr>
        <w:numPr>
          <w:ilvl w:val="0"/>
          <w:numId w:val="624"/>
        </w:numPr>
        <w:spacing w:after="0" w:line="360" w:lineRule="auto"/>
        <w:ind w:right="-5"/>
        <w:jc w:val="both"/>
        <w:rPr>
          <w:sz w:val="28"/>
          <w:szCs w:val="28"/>
        </w:rPr>
      </w:pPr>
      <w:r w:rsidRPr="00D66F37">
        <w:rPr>
          <w:sz w:val="28"/>
          <w:szCs w:val="28"/>
        </w:rPr>
        <w:t xml:space="preserve">нижнее - </w:t>
      </w:r>
      <w:smartTag w:uri="urn:schemas-microsoft-com:office:smarttags" w:element="metricconverter">
        <w:smartTagPr>
          <w:attr w:name="ProductID" w:val="15 мм"/>
        </w:smartTagPr>
        <w:r w:rsidRPr="00D66F37">
          <w:rPr>
            <w:sz w:val="28"/>
            <w:szCs w:val="28"/>
          </w:rPr>
          <w:t>15 мм</w:t>
        </w:r>
      </w:smartTag>
    </w:p>
    <w:p w:rsidR="009A47B7" w:rsidRPr="00D66F37" w:rsidRDefault="009A47B7" w:rsidP="009A47B7">
      <w:pPr>
        <w:spacing w:line="360" w:lineRule="auto"/>
        <w:ind w:right="-5"/>
        <w:jc w:val="both"/>
        <w:rPr>
          <w:sz w:val="28"/>
          <w:szCs w:val="28"/>
        </w:rPr>
      </w:pPr>
      <w:r w:rsidRPr="00D66F37">
        <w:rPr>
          <w:sz w:val="28"/>
          <w:szCs w:val="28"/>
        </w:rPr>
        <w:t>3. Текст работы набирают шрифтом Times New Roman;</w:t>
      </w:r>
    </w:p>
    <w:p w:rsidR="009A47B7" w:rsidRPr="00D66F37" w:rsidRDefault="009A47B7" w:rsidP="009A47B7">
      <w:pPr>
        <w:spacing w:line="360" w:lineRule="auto"/>
        <w:ind w:right="-5"/>
        <w:jc w:val="both"/>
        <w:rPr>
          <w:sz w:val="28"/>
          <w:szCs w:val="28"/>
        </w:rPr>
      </w:pPr>
      <w:r w:rsidRPr="00D66F37">
        <w:rPr>
          <w:sz w:val="28"/>
          <w:szCs w:val="28"/>
        </w:rPr>
        <w:t>4. Размер шрифта 14;</w:t>
      </w:r>
    </w:p>
    <w:p w:rsidR="009A47B7" w:rsidRPr="00D66F37" w:rsidRDefault="009A47B7" w:rsidP="009A47B7">
      <w:pPr>
        <w:spacing w:line="360" w:lineRule="auto"/>
        <w:ind w:right="-5"/>
        <w:jc w:val="both"/>
        <w:rPr>
          <w:sz w:val="28"/>
          <w:szCs w:val="28"/>
        </w:rPr>
      </w:pPr>
      <w:r w:rsidRPr="00D66F37">
        <w:rPr>
          <w:sz w:val="28"/>
          <w:szCs w:val="28"/>
        </w:rPr>
        <w:t>5. Междустрочный интервал – 1,5 (полуторный);</w:t>
      </w:r>
    </w:p>
    <w:p w:rsidR="009A47B7" w:rsidRPr="00D66F37" w:rsidRDefault="009A47B7" w:rsidP="009A47B7">
      <w:pPr>
        <w:spacing w:line="360" w:lineRule="auto"/>
        <w:ind w:right="-5"/>
        <w:jc w:val="both"/>
        <w:rPr>
          <w:sz w:val="28"/>
          <w:szCs w:val="28"/>
        </w:rPr>
      </w:pPr>
      <w:r w:rsidRPr="00D66F37">
        <w:rPr>
          <w:sz w:val="28"/>
          <w:szCs w:val="28"/>
        </w:rPr>
        <w:t>6. Выравнивание текста на странице - по ширине;</w:t>
      </w:r>
    </w:p>
    <w:p w:rsidR="009A47B7" w:rsidRPr="00D66F37" w:rsidRDefault="009A47B7" w:rsidP="009A47B7">
      <w:pPr>
        <w:spacing w:line="360" w:lineRule="auto"/>
        <w:ind w:right="-5"/>
        <w:jc w:val="both"/>
        <w:rPr>
          <w:sz w:val="28"/>
          <w:szCs w:val="28"/>
        </w:rPr>
      </w:pPr>
      <w:r w:rsidRPr="00D66F37">
        <w:rPr>
          <w:sz w:val="28"/>
          <w:szCs w:val="28"/>
        </w:rPr>
        <w:t>7. Обязательны абзацные отступы с величиной на усмотрение автора;</w:t>
      </w:r>
    </w:p>
    <w:p w:rsidR="009A47B7" w:rsidRDefault="009A47B7" w:rsidP="009A47B7">
      <w:pPr>
        <w:spacing w:line="360" w:lineRule="auto"/>
        <w:ind w:right="-5"/>
        <w:jc w:val="both"/>
        <w:rPr>
          <w:sz w:val="28"/>
          <w:szCs w:val="28"/>
        </w:rPr>
      </w:pPr>
      <w:r w:rsidRPr="00D66F37">
        <w:rPr>
          <w:sz w:val="28"/>
          <w:szCs w:val="28"/>
        </w:rPr>
        <w:t>8. Текст исследовательского проекта должен быть хорошо читаемым и правильно оформленным</w:t>
      </w:r>
      <w:r>
        <w:rPr>
          <w:sz w:val="28"/>
          <w:szCs w:val="28"/>
        </w:rPr>
        <w:t>.</w:t>
      </w:r>
    </w:p>
    <w:p w:rsidR="009A47B7" w:rsidRPr="00D66F37" w:rsidRDefault="009A47B7" w:rsidP="009A47B7">
      <w:pPr>
        <w:spacing w:line="360" w:lineRule="auto"/>
        <w:ind w:right="-5"/>
        <w:jc w:val="both"/>
        <w:rPr>
          <w:sz w:val="28"/>
          <w:szCs w:val="28"/>
        </w:rPr>
      </w:pPr>
    </w:p>
    <w:p w:rsidR="009A47B7" w:rsidRPr="00D66F37" w:rsidRDefault="009A47B7" w:rsidP="009A47B7">
      <w:pPr>
        <w:spacing w:line="360" w:lineRule="auto"/>
        <w:ind w:right="-5"/>
        <w:jc w:val="both"/>
        <w:rPr>
          <w:b/>
          <w:bCs/>
          <w:i/>
          <w:sz w:val="28"/>
          <w:szCs w:val="28"/>
        </w:rPr>
      </w:pPr>
      <w:r w:rsidRPr="00D66F37">
        <w:rPr>
          <w:b/>
          <w:bCs/>
          <w:i/>
          <w:sz w:val="28"/>
          <w:szCs w:val="28"/>
        </w:rPr>
        <w:t>Титульный лист</w:t>
      </w:r>
    </w:p>
    <w:p w:rsidR="009A47B7" w:rsidRPr="00D66F37" w:rsidRDefault="009A47B7" w:rsidP="009A47B7">
      <w:pPr>
        <w:spacing w:line="360" w:lineRule="auto"/>
        <w:ind w:right="-5"/>
        <w:jc w:val="both"/>
        <w:rPr>
          <w:sz w:val="28"/>
          <w:szCs w:val="28"/>
        </w:rPr>
      </w:pPr>
      <w:r>
        <w:rPr>
          <w:sz w:val="28"/>
          <w:szCs w:val="28"/>
        </w:rPr>
        <w:t>1. Оформляется т</w:t>
      </w:r>
      <w:r w:rsidRPr="00D66F37">
        <w:rPr>
          <w:sz w:val="28"/>
          <w:szCs w:val="28"/>
        </w:rPr>
        <w:t>итульный лист индивидуального проекта на листе формата А4 и является первой страницей;</w:t>
      </w:r>
    </w:p>
    <w:p w:rsidR="009A47B7" w:rsidRPr="00D66F37" w:rsidRDefault="009A47B7" w:rsidP="009A47B7">
      <w:pPr>
        <w:spacing w:line="360" w:lineRule="auto"/>
        <w:ind w:right="-5"/>
        <w:jc w:val="both"/>
        <w:rPr>
          <w:sz w:val="28"/>
          <w:szCs w:val="28"/>
        </w:rPr>
      </w:pPr>
      <w:r>
        <w:rPr>
          <w:sz w:val="28"/>
          <w:szCs w:val="28"/>
        </w:rPr>
        <w:t xml:space="preserve">2. </w:t>
      </w:r>
      <w:r w:rsidRPr="00D66F37">
        <w:rPr>
          <w:sz w:val="28"/>
          <w:szCs w:val="28"/>
        </w:rPr>
        <w:t>Поля: указаны на предыдущем слайде;</w:t>
      </w:r>
    </w:p>
    <w:p w:rsidR="009A47B7" w:rsidRPr="00D66F37" w:rsidRDefault="009A47B7" w:rsidP="009A47B7">
      <w:pPr>
        <w:spacing w:line="360" w:lineRule="auto"/>
        <w:ind w:right="-5"/>
        <w:jc w:val="both"/>
        <w:rPr>
          <w:sz w:val="28"/>
          <w:szCs w:val="28"/>
        </w:rPr>
      </w:pPr>
      <w:r>
        <w:rPr>
          <w:sz w:val="28"/>
          <w:szCs w:val="28"/>
        </w:rPr>
        <w:t xml:space="preserve">3. </w:t>
      </w:r>
      <w:r w:rsidRPr="00D66F37">
        <w:rPr>
          <w:sz w:val="28"/>
          <w:szCs w:val="28"/>
        </w:rPr>
        <w:t>Междустрочный интервал – полуторный;</w:t>
      </w:r>
    </w:p>
    <w:p w:rsidR="009A47B7" w:rsidRDefault="009A47B7" w:rsidP="009A47B7">
      <w:pPr>
        <w:spacing w:line="360" w:lineRule="auto"/>
        <w:ind w:right="-5"/>
        <w:jc w:val="both"/>
        <w:rPr>
          <w:sz w:val="28"/>
          <w:szCs w:val="28"/>
        </w:rPr>
      </w:pPr>
      <w:r>
        <w:rPr>
          <w:sz w:val="28"/>
          <w:szCs w:val="28"/>
        </w:rPr>
        <w:t xml:space="preserve">4. </w:t>
      </w:r>
      <w:r w:rsidRPr="00D66F37">
        <w:rPr>
          <w:sz w:val="28"/>
          <w:szCs w:val="28"/>
        </w:rPr>
        <w:t>Титульный лист не нумеруется;</w:t>
      </w:r>
    </w:p>
    <w:p w:rsidR="009A47B7" w:rsidRPr="00D66F37" w:rsidRDefault="009A47B7" w:rsidP="009A47B7">
      <w:pPr>
        <w:spacing w:line="360" w:lineRule="auto"/>
        <w:ind w:right="-5"/>
        <w:jc w:val="both"/>
        <w:rPr>
          <w:sz w:val="28"/>
          <w:szCs w:val="28"/>
        </w:rPr>
      </w:pPr>
      <w:r>
        <w:rPr>
          <w:sz w:val="28"/>
          <w:szCs w:val="28"/>
        </w:rPr>
        <w:lastRenderedPageBreak/>
        <w:t xml:space="preserve">5. В верхнем поле </w:t>
      </w:r>
      <w:r w:rsidRPr="00D66F37">
        <w:rPr>
          <w:sz w:val="28"/>
          <w:szCs w:val="28"/>
        </w:rPr>
        <w:t>титульного листа индивидуального проекта пишется полное название учебного заведения</w:t>
      </w:r>
      <w:r>
        <w:rPr>
          <w:sz w:val="28"/>
          <w:szCs w:val="28"/>
        </w:rPr>
        <w:t xml:space="preserve"> </w:t>
      </w:r>
      <w:r w:rsidRPr="00D66F37">
        <w:rPr>
          <w:i/>
          <w:iCs/>
          <w:sz w:val="28"/>
          <w:szCs w:val="28"/>
        </w:rPr>
        <w:t>(размер шрифта – 16 пт.)</w:t>
      </w:r>
      <w:r w:rsidRPr="00D66F37">
        <w:rPr>
          <w:sz w:val="28"/>
          <w:szCs w:val="28"/>
        </w:rPr>
        <w:t>;</w:t>
      </w:r>
    </w:p>
    <w:p w:rsidR="009A47B7" w:rsidRPr="00D66F37" w:rsidRDefault="009A47B7" w:rsidP="009A47B7">
      <w:pPr>
        <w:spacing w:line="360" w:lineRule="auto"/>
        <w:ind w:right="-5"/>
        <w:jc w:val="both"/>
        <w:rPr>
          <w:i/>
          <w:iCs/>
          <w:sz w:val="28"/>
          <w:szCs w:val="28"/>
        </w:rPr>
      </w:pPr>
      <w:r>
        <w:rPr>
          <w:sz w:val="28"/>
          <w:szCs w:val="28"/>
        </w:rPr>
        <w:t xml:space="preserve">6. </w:t>
      </w:r>
      <w:r w:rsidRPr="00D66F37">
        <w:rPr>
          <w:sz w:val="28"/>
          <w:szCs w:val="28"/>
        </w:rPr>
        <w:t>Посередине листа пишется без кавычек «Индивидуальный проект»</w:t>
      </w:r>
      <w:r>
        <w:rPr>
          <w:sz w:val="28"/>
          <w:szCs w:val="28"/>
        </w:rPr>
        <w:t xml:space="preserve"> </w:t>
      </w:r>
      <w:r w:rsidRPr="00D66F37">
        <w:rPr>
          <w:i/>
          <w:iCs/>
          <w:sz w:val="28"/>
          <w:szCs w:val="28"/>
        </w:rPr>
        <w:t>(шрифт – 24 пт.);</w:t>
      </w:r>
    </w:p>
    <w:p w:rsidR="009A47B7" w:rsidRPr="00D66F37" w:rsidRDefault="009A47B7" w:rsidP="009A47B7">
      <w:pPr>
        <w:spacing w:line="360" w:lineRule="auto"/>
        <w:ind w:right="-5"/>
        <w:jc w:val="both"/>
        <w:rPr>
          <w:sz w:val="28"/>
          <w:szCs w:val="28"/>
        </w:rPr>
      </w:pPr>
      <w:r>
        <w:rPr>
          <w:sz w:val="28"/>
          <w:szCs w:val="28"/>
        </w:rPr>
        <w:t xml:space="preserve">7. </w:t>
      </w:r>
      <w:r w:rsidRPr="00D66F37">
        <w:rPr>
          <w:sz w:val="28"/>
          <w:szCs w:val="28"/>
        </w:rPr>
        <w:t>На следующей строке – заглавными буквами указывается название индивидуального проекта без слова "тема", без кавычек и без точки в конце</w:t>
      </w:r>
      <w:r>
        <w:rPr>
          <w:sz w:val="28"/>
          <w:szCs w:val="28"/>
        </w:rPr>
        <w:t xml:space="preserve"> </w:t>
      </w:r>
      <w:r w:rsidRPr="00D66F37">
        <w:rPr>
          <w:i/>
          <w:iCs/>
          <w:sz w:val="28"/>
          <w:szCs w:val="28"/>
        </w:rPr>
        <w:t>(шрифт – 28 пт.)</w:t>
      </w:r>
      <w:r w:rsidRPr="00D66F37">
        <w:rPr>
          <w:sz w:val="28"/>
          <w:szCs w:val="28"/>
        </w:rPr>
        <w:t>;</w:t>
      </w:r>
    </w:p>
    <w:p w:rsidR="009A47B7" w:rsidRPr="00D66F37" w:rsidRDefault="009A47B7" w:rsidP="009A47B7">
      <w:pPr>
        <w:spacing w:line="360" w:lineRule="auto"/>
        <w:ind w:right="-5"/>
        <w:jc w:val="both"/>
        <w:rPr>
          <w:sz w:val="28"/>
          <w:szCs w:val="28"/>
        </w:rPr>
      </w:pPr>
      <w:r>
        <w:rPr>
          <w:sz w:val="28"/>
          <w:szCs w:val="28"/>
        </w:rPr>
        <w:t xml:space="preserve">8. </w:t>
      </w:r>
      <w:r w:rsidRPr="00D66F37">
        <w:rPr>
          <w:sz w:val="28"/>
          <w:szCs w:val="28"/>
        </w:rPr>
        <w:t xml:space="preserve">В правом нижнем углу титульного листа указываются сведенья об авторе индивидуального проекта (фамилия, имя, группа), ниже - о руководителе индивидуального проекта (пишут «Руководитель» и указывают его фамилию, инициалы и должность; </w:t>
      </w:r>
    </w:p>
    <w:p w:rsidR="009A47B7" w:rsidRDefault="009A47B7" w:rsidP="009A47B7">
      <w:pPr>
        <w:spacing w:line="360" w:lineRule="auto"/>
        <w:ind w:right="-5"/>
        <w:jc w:val="both"/>
        <w:rPr>
          <w:sz w:val="28"/>
          <w:szCs w:val="28"/>
        </w:rPr>
      </w:pPr>
      <w:r>
        <w:rPr>
          <w:sz w:val="28"/>
          <w:szCs w:val="28"/>
        </w:rPr>
        <w:t xml:space="preserve">9. </w:t>
      </w:r>
      <w:r w:rsidRPr="00D66F37">
        <w:rPr>
          <w:sz w:val="28"/>
          <w:szCs w:val="28"/>
        </w:rPr>
        <w:t>В самом низу титульного листа по центру указывается место выполнени</w:t>
      </w:r>
      <w:r>
        <w:rPr>
          <w:sz w:val="28"/>
          <w:szCs w:val="28"/>
        </w:rPr>
        <w:t>я исследовательской работы студента</w:t>
      </w:r>
      <w:r w:rsidRPr="00D66F37">
        <w:rPr>
          <w:sz w:val="28"/>
          <w:szCs w:val="28"/>
        </w:rPr>
        <w:t>: Петрозаводск, на следующей строчке – год выполнения работы – 2017 – без точки, кавычек, слова "год" или "г"</w:t>
      </w:r>
      <w:r>
        <w:rPr>
          <w:sz w:val="28"/>
          <w:szCs w:val="28"/>
        </w:rPr>
        <w:t xml:space="preserve"> </w:t>
      </w:r>
      <w:r w:rsidRPr="00D66F37">
        <w:rPr>
          <w:i/>
          <w:iCs/>
          <w:sz w:val="28"/>
          <w:szCs w:val="28"/>
        </w:rPr>
        <w:t>(шрифт – 14 пт.)</w:t>
      </w:r>
      <w:r w:rsidRPr="00D66F37">
        <w:rPr>
          <w:sz w:val="28"/>
          <w:szCs w:val="28"/>
        </w:rPr>
        <w:t>.</w:t>
      </w:r>
    </w:p>
    <w:p w:rsidR="009A47B7" w:rsidRPr="00D66F37" w:rsidRDefault="009A47B7" w:rsidP="009A47B7">
      <w:pPr>
        <w:spacing w:line="360" w:lineRule="auto"/>
        <w:ind w:left="360" w:right="-5"/>
        <w:jc w:val="both"/>
        <w:rPr>
          <w:sz w:val="28"/>
          <w:szCs w:val="28"/>
        </w:rPr>
      </w:pPr>
    </w:p>
    <w:p w:rsidR="009A47B7" w:rsidRPr="00D66F37" w:rsidRDefault="009A47B7" w:rsidP="009A47B7">
      <w:pPr>
        <w:spacing w:line="360" w:lineRule="auto"/>
        <w:ind w:right="-5"/>
        <w:jc w:val="both"/>
        <w:rPr>
          <w:b/>
          <w:bCs/>
          <w:i/>
          <w:sz w:val="28"/>
          <w:szCs w:val="28"/>
        </w:rPr>
      </w:pPr>
      <w:r w:rsidRPr="00D66F37">
        <w:rPr>
          <w:b/>
          <w:bCs/>
          <w:i/>
          <w:sz w:val="28"/>
          <w:szCs w:val="28"/>
        </w:rPr>
        <w:t>Нумерация страниц индивидуального проекта</w:t>
      </w:r>
    </w:p>
    <w:p w:rsidR="009A47B7" w:rsidRPr="00D66F37" w:rsidRDefault="009A47B7" w:rsidP="009A47B7">
      <w:pPr>
        <w:spacing w:line="360" w:lineRule="auto"/>
        <w:ind w:right="-5"/>
        <w:jc w:val="both"/>
        <w:rPr>
          <w:sz w:val="28"/>
          <w:szCs w:val="28"/>
        </w:rPr>
      </w:pPr>
      <w:r>
        <w:rPr>
          <w:sz w:val="28"/>
          <w:szCs w:val="28"/>
        </w:rPr>
        <w:t xml:space="preserve">1. </w:t>
      </w:r>
      <w:r w:rsidRPr="00D66F37">
        <w:rPr>
          <w:sz w:val="28"/>
          <w:szCs w:val="28"/>
        </w:rPr>
        <w:t>В конце страницы исследовательскую работу следует пронумеровать.</w:t>
      </w:r>
    </w:p>
    <w:p w:rsidR="009A47B7" w:rsidRPr="00D66F37" w:rsidRDefault="009A47B7" w:rsidP="009A47B7">
      <w:pPr>
        <w:spacing w:line="360" w:lineRule="auto"/>
        <w:ind w:right="-5"/>
        <w:jc w:val="both"/>
        <w:rPr>
          <w:sz w:val="28"/>
          <w:szCs w:val="28"/>
        </w:rPr>
      </w:pPr>
      <w:r>
        <w:rPr>
          <w:sz w:val="28"/>
          <w:szCs w:val="28"/>
        </w:rPr>
        <w:t xml:space="preserve">2. </w:t>
      </w:r>
      <w:r w:rsidRPr="00D66F37">
        <w:rPr>
          <w:sz w:val="28"/>
          <w:szCs w:val="28"/>
        </w:rPr>
        <w:t>На первой странице номер не ставится, нумерация ставится и продолжается со второй страницы.</w:t>
      </w:r>
    </w:p>
    <w:p w:rsidR="009A47B7" w:rsidRPr="00D66F37" w:rsidRDefault="009A47B7" w:rsidP="009A47B7">
      <w:pPr>
        <w:spacing w:line="360" w:lineRule="auto"/>
        <w:ind w:right="-5"/>
        <w:jc w:val="both"/>
        <w:rPr>
          <w:sz w:val="28"/>
          <w:szCs w:val="28"/>
        </w:rPr>
      </w:pPr>
      <w:r>
        <w:rPr>
          <w:sz w:val="28"/>
          <w:szCs w:val="28"/>
        </w:rPr>
        <w:t xml:space="preserve">3. </w:t>
      </w:r>
      <w:r w:rsidRPr="00D66F37">
        <w:rPr>
          <w:sz w:val="28"/>
          <w:szCs w:val="28"/>
        </w:rPr>
        <w:t>Располагается номер страницы внизу по центру.</w:t>
      </w:r>
    </w:p>
    <w:p w:rsidR="009A47B7" w:rsidRDefault="009A47B7" w:rsidP="009A47B7">
      <w:pPr>
        <w:spacing w:line="360" w:lineRule="auto"/>
        <w:ind w:right="-5"/>
        <w:jc w:val="both"/>
        <w:rPr>
          <w:sz w:val="28"/>
          <w:szCs w:val="28"/>
        </w:rPr>
      </w:pPr>
      <w:r>
        <w:rPr>
          <w:sz w:val="28"/>
          <w:szCs w:val="28"/>
        </w:rPr>
        <w:t xml:space="preserve">4. </w:t>
      </w:r>
      <w:r w:rsidRPr="00D66F37">
        <w:rPr>
          <w:sz w:val="28"/>
          <w:szCs w:val="28"/>
        </w:rPr>
        <w:t>Не допускается использование</w:t>
      </w:r>
      <w:r>
        <w:rPr>
          <w:sz w:val="28"/>
          <w:szCs w:val="28"/>
        </w:rPr>
        <w:t xml:space="preserve"> </w:t>
      </w:r>
      <w:r w:rsidRPr="00D66F37">
        <w:rPr>
          <w:b/>
          <w:bCs/>
          <w:sz w:val="28"/>
          <w:szCs w:val="28"/>
        </w:rPr>
        <w:t xml:space="preserve">в оформлении </w:t>
      </w:r>
      <w:r>
        <w:rPr>
          <w:sz w:val="28"/>
          <w:szCs w:val="28"/>
        </w:rPr>
        <w:t xml:space="preserve">индивидуального проекта </w:t>
      </w:r>
      <w:r w:rsidRPr="00D66F37">
        <w:rPr>
          <w:sz w:val="28"/>
          <w:szCs w:val="28"/>
        </w:rPr>
        <w:t>рамок, анимации и других элементов для украшения</w:t>
      </w:r>
    </w:p>
    <w:p w:rsidR="009A47B7" w:rsidRDefault="009A47B7" w:rsidP="009A47B7">
      <w:pPr>
        <w:spacing w:line="360" w:lineRule="auto"/>
        <w:ind w:right="-5"/>
        <w:jc w:val="both"/>
        <w:rPr>
          <w:sz w:val="28"/>
          <w:szCs w:val="28"/>
        </w:rPr>
      </w:pPr>
    </w:p>
    <w:p w:rsidR="009A47B7" w:rsidRPr="0073388A" w:rsidRDefault="009A47B7" w:rsidP="009A47B7">
      <w:pPr>
        <w:spacing w:line="360" w:lineRule="auto"/>
        <w:ind w:right="-5"/>
        <w:jc w:val="both"/>
        <w:rPr>
          <w:b/>
          <w:bCs/>
          <w:i/>
          <w:sz w:val="28"/>
          <w:szCs w:val="28"/>
        </w:rPr>
      </w:pPr>
      <w:r w:rsidRPr="0073388A">
        <w:rPr>
          <w:b/>
          <w:bCs/>
          <w:i/>
          <w:sz w:val="28"/>
          <w:szCs w:val="28"/>
        </w:rPr>
        <w:t>Заголовки индивидуального проекта</w:t>
      </w:r>
    </w:p>
    <w:p w:rsidR="009A47B7" w:rsidRPr="00D66F37" w:rsidRDefault="009A47B7" w:rsidP="009A47B7">
      <w:pPr>
        <w:spacing w:line="360" w:lineRule="auto"/>
        <w:ind w:right="-5"/>
        <w:jc w:val="both"/>
        <w:rPr>
          <w:sz w:val="28"/>
          <w:szCs w:val="28"/>
        </w:rPr>
      </w:pPr>
      <w:r>
        <w:rPr>
          <w:sz w:val="28"/>
          <w:szCs w:val="28"/>
        </w:rPr>
        <w:t xml:space="preserve">1. </w:t>
      </w:r>
      <w:r w:rsidRPr="00D66F37">
        <w:rPr>
          <w:sz w:val="28"/>
          <w:szCs w:val="28"/>
        </w:rPr>
        <w:t xml:space="preserve">Заголовок раздела печатается полужирным шрифтом, с заглавной буквы и без точки в конце. </w:t>
      </w:r>
    </w:p>
    <w:p w:rsidR="009A47B7" w:rsidRPr="00D66F37" w:rsidRDefault="009A47B7" w:rsidP="009A47B7">
      <w:pPr>
        <w:spacing w:line="360" w:lineRule="auto"/>
        <w:ind w:right="-5"/>
        <w:jc w:val="both"/>
        <w:rPr>
          <w:sz w:val="28"/>
          <w:szCs w:val="28"/>
        </w:rPr>
      </w:pPr>
      <w:r>
        <w:rPr>
          <w:sz w:val="28"/>
          <w:szCs w:val="28"/>
        </w:rPr>
        <w:t xml:space="preserve">2. </w:t>
      </w:r>
      <w:r w:rsidRPr="00D66F37">
        <w:rPr>
          <w:sz w:val="28"/>
          <w:szCs w:val="28"/>
        </w:rPr>
        <w:t xml:space="preserve">Переносить слова в заголовках не допускается. </w:t>
      </w:r>
    </w:p>
    <w:p w:rsidR="009A47B7" w:rsidRDefault="009A47B7" w:rsidP="009A47B7">
      <w:pPr>
        <w:spacing w:line="360" w:lineRule="auto"/>
        <w:ind w:right="-5"/>
        <w:jc w:val="both"/>
        <w:rPr>
          <w:sz w:val="28"/>
          <w:szCs w:val="28"/>
        </w:rPr>
      </w:pPr>
      <w:r>
        <w:rPr>
          <w:sz w:val="28"/>
          <w:szCs w:val="28"/>
        </w:rPr>
        <w:t xml:space="preserve">3. </w:t>
      </w:r>
      <w:r w:rsidRPr="00D66F37">
        <w:rPr>
          <w:sz w:val="28"/>
          <w:szCs w:val="28"/>
        </w:rPr>
        <w:t>Между текстом и заголовком делается отступ в 2 интервала.</w:t>
      </w:r>
    </w:p>
    <w:p w:rsidR="009A47B7" w:rsidRPr="00D66F37" w:rsidRDefault="009A47B7" w:rsidP="009A47B7">
      <w:pPr>
        <w:spacing w:line="360" w:lineRule="auto"/>
        <w:ind w:right="-5"/>
        <w:jc w:val="center"/>
        <w:rPr>
          <w:sz w:val="28"/>
          <w:szCs w:val="28"/>
        </w:rPr>
      </w:pPr>
      <w:r>
        <w:rPr>
          <w:sz w:val="28"/>
          <w:szCs w:val="28"/>
        </w:rPr>
        <w:t>14</w:t>
      </w:r>
    </w:p>
    <w:p w:rsidR="009A47B7" w:rsidRPr="00D66F37" w:rsidRDefault="009A47B7" w:rsidP="009A47B7">
      <w:pPr>
        <w:spacing w:line="360" w:lineRule="auto"/>
        <w:ind w:right="-5"/>
        <w:jc w:val="both"/>
        <w:rPr>
          <w:sz w:val="28"/>
          <w:szCs w:val="28"/>
        </w:rPr>
      </w:pPr>
      <w:r>
        <w:rPr>
          <w:sz w:val="28"/>
          <w:szCs w:val="28"/>
        </w:rPr>
        <w:t xml:space="preserve">4. Каждая </w:t>
      </w:r>
      <w:r w:rsidRPr="00D66F37">
        <w:rPr>
          <w:sz w:val="28"/>
          <w:szCs w:val="28"/>
        </w:rPr>
        <w:t xml:space="preserve">глава индивидуального проекта оформляется с новой страницы. </w:t>
      </w:r>
    </w:p>
    <w:p w:rsidR="009A47B7" w:rsidRPr="00D66F37" w:rsidRDefault="009A47B7" w:rsidP="009A47B7">
      <w:pPr>
        <w:spacing w:line="360" w:lineRule="auto"/>
        <w:ind w:right="-5"/>
        <w:jc w:val="both"/>
        <w:rPr>
          <w:sz w:val="28"/>
          <w:szCs w:val="28"/>
        </w:rPr>
      </w:pPr>
      <w:r>
        <w:rPr>
          <w:sz w:val="28"/>
          <w:szCs w:val="28"/>
        </w:rPr>
        <w:t xml:space="preserve">5. </w:t>
      </w:r>
      <w:r w:rsidRPr="00D66F37">
        <w:rPr>
          <w:sz w:val="28"/>
          <w:szCs w:val="28"/>
        </w:rPr>
        <w:t>Главы нумеруются арабскими цифрами(1., 2., ...).</w:t>
      </w:r>
    </w:p>
    <w:p w:rsidR="009A47B7" w:rsidRPr="00D66F37" w:rsidRDefault="009A47B7" w:rsidP="009A47B7">
      <w:pPr>
        <w:spacing w:line="360" w:lineRule="auto"/>
        <w:ind w:right="-5"/>
        <w:jc w:val="both"/>
        <w:rPr>
          <w:sz w:val="28"/>
          <w:szCs w:val="28"/>
        </w:rPr>
      </w:pPr>
      <w:r>
        <w:rPr>
          <w:sz w:val="28"/>
          <w:szCs w:val="28"/>
        </w:rPr>
        <w:t xml:space="preserve">6. </w:t>
      </w:r>
      <w:r w:rsidRPr="00D66F37">
        <w:rPr>
          <w:sz w:val="28"/>
          <w:szCs w:val="28"/>
        </w:rPr>
        <w:t xml:space="preserve">В нумерации параграфа идет номер главы, точка, номер параграфа (например, 1.1., 1.2., 1.3. и т.д.). </w:t>
      </w:r>
    </w:p>
    <w:p w:rsidR="009A47B7" w:rsidRDefault="009A47B7" w:rsidP="009A47B7">
      <w:pPr>
        <w:spacing w:line="360" w:lineRule="auto"/>
        <w:ind w:right="-5"/>
        <w:jc w:val="both"/>
        <w:rPr>
          <w:sz w:val="28"/>
          <w:szCs w:val="28"/>
        </w:rPr>
      </w:pPr>
      <w:r>
        <w:rPr>
          <w:sz w:val="28"/>
          <w:szCs w:val="28"/>
        </w:rPr>
        <w:t xml:space="preserve">7. </w:t>
      </w:r>
      <w:r w:rsidRPr="00D66F37">
        <w:rPr>
          <w:sz w:val="28"/>
          <w:szCs w:val="28"/>
        </w:rPr>
        <w:t>Если параграфы содержат пункты, то пункты нумеруют тремя цифрами через точку, например, 1.1.1., 1.1.2., и т.д., где первая цифра - номер главы, вторая - номер параграфа, третья - номер пункта.</w:t>
      </w:r>
    </w:p>
    <w:p w:rsidR="009A47B7" w:rsidRPr="00D66F37" w:rsidRDefault="009A47B7" w:rsidP="009A47B7">
      <w:pPr>
        <w:spacing w:line="360" w:lineRule="auto"/>
        <w:ind w:right="-5"/>
        <w:jc w:val="both"/>
        <w:rPr>
          <w:sz w:val="28"/>
          <w:szCs w:val="28"/>
        </w:rPr>
      </w:pPr>
    </w:p>
    <w:p w:rsidR="009A47B7" w:rsidRPr="0073388A" w:rsidRDefault="009A47B7" w:rsidP="009A47B7">
      <w:pPr>
        <w:spacing w:line="360" w:lineRule="auto"/>
        <w:ind w:right="-5"/>
        <w:jc w:val="both"/>
        <w:rPr>
          <w:b/>
          <w:bCs/>
          <w:i/>
          <w:sz w:val="28"/>
          <w:szCs w:val="28"/>
        </w:rPr>
      </w:pPr>
      <w:r w:rsidRPr="0073388A">
        <w:rPr>
          <w:b/>
          <w:bCs/>
          <w:i/>
          <w:sz w:val="28"/>
          <w:szCs w:val="28"/>
        </w:rPr>
        <w:t>Сокращения и формулы в  оформлении исследовательской работы</w:t>
      </w:r>
    </w:p>
    <w:p w:rsidR="009A47B7" w:rsidRPr="00D66F37" w:rsidRDefault="009A47B7" w:rsidP="009A47B7">
      <w:pPr>
        <w:spacing w:line="360" w:lineRule="auto"/>
        <w:ind w:right="-5"/>
        <w:jc w:val="both"/>
        <w:rPr>
          <w:sz w:val="28"/>
          <w:szCs w:val="28"/>
        </w:rPr>
      </w:pPr>
      <w:r>
        <w:rPr>
          <w:sz w:val="28"/>
          <w:szCs w:val="28"/>
        </w:rPr>
        <w:t xml:space="preserve">1. </w:t>
      </w:r>
      <w:r w:rsidRPr="00D66F37">
        <w:rPr>
          <w:sz w:val="28"/>
          <w:szCs w:val="28"/>
        </w:rPr>
        <w:t>В тексте не используют сокращения кроме общепринятых (например – т.е., и т.д., и т.п.).</w:t>
      </w:r>
    </w:p>
    <w:p w:rsidR="009A47B7" w:rsidRPr="00D66F37" w:rsidRDefault="009A47B7" w:rsidP="009A47B7">
      <w:pPr>
        <w:spacing w:line="360" w:lineRule="auto"/>
        <w:ind w:right="-5"/>
        <w:jc w:val="both"/>
        <w:rPr>
          <w:sz w:val="28"/>
          <w:szCs w:val="28"/>
        </w:rPr>
      </w:pPr>
      <w:r>
        <w:rPr>
          <w:sz w:val="28"/>
          <w:szCs w:val="28"/>
        </w:rPr>
        <w:t xml:space="preserve">2. </w:t>
      </w:r>
      <w:r w:rsidRPr="00D66F37">
        <w:rPr>
          <w:sz w:val="28"/>
          <w:szCs w:val="28"/>
        </w:rPr>
        <w:t>При упоминании в тексте исследовательского проекта фамилий известных людей (авторы, ученые, исследователи, изобретатели и т.п.), их инициалы пишутся в начале фамилии.</w:t>
      </w:r>
    </w:p>
    <w:p w:rsidR="009A47B7" w:rsidRDefault="009A47B7" w:rsidP="009A47B7">
      <w:pPr>
        <w:spacing w:line="360" w:lineRule="auto"/>
        <w:ind w:right="-5"/>
        <w:jc w:val="both"/>
        <w:rPr>
          <w:sz w:val="28"/>
          <w:szCs w:val="28"/>
        </w:rPr>
      </w:pPr>
      <w:r>
        <w:rPr>
          <w:sz w:val="28"/>
          <w:szCs w:val="28"/>
        </w:rPr>
        <w:lastRenderedPageBreak/>
        <w:t xml:space="preserve">3. </w:t>
      </w:r>
      <w:r w:rsidRPr="00D66F37">
        <w:rPr>
          <w:sz w:val="28"/>
          <w:szCs w:val="28"/>
        </w:rPr>
        <w:t>Если используете в тексте формулы, давайте пояснение используемым символам (например: А+В=С, где А - количество конфет у Маши, В - конфет у Даши, С - конфет всего).</w:t>
      </w:r>
    </w:p>
    <w:p w:rsidR="009A47B7" w:rsidRPr="0073388A" w:rsidRDefault="009A47B7" w:rsidP="009A47B7">
      <w:pPr>
        <w:spacing w:line="360" w:lineRule="auto"/>
        <w:ind w:right="-5"/>
        <w:jc w:val="both"/>
        <w:rPr>
          <w:i/>
          <w:sz w:val="28"/>
          <w:szCs w:val="28"/>
        </w:rPr>
      </w:pPr>
    </w:p>
    <w:p w:rsidR="009A47B7" w:rsidRPr="0073388A" w:rsidRDefault="009A47B7" w:rsidP="009A47B7">
      <w:pPr>
        <w:spacing w:line="360" w:lineRule="auto"/>
        <w:ind w:right="-5"/>
        <w:jc w:val="both"/>
        <w:rPr>
          <w:b/>
          <w:bCs/>
          <w:i/>
          <w:sz w:val="28"/>
          <w:szCs w:val="28"/>
        </w:rPr>
      </w:pPr>
      <w:r w:rsidRPr="0073388A">
        <w:rPr>
          <w:b/>
          <w:bCs/>
          <w:i/>
          <w:sz w:val="28"/>
          <w:szCs w:val="28"/>
        </w:rPr>
        <w:t>Оформление приложений проекта</w:t>
      </w:r>
    </w:p>
    <w:p w:rsidR="009A47B7" w:rsidRPr="00D66F37" w:rsidRDefault="009A47B7" w:rsidP="009A47B7">
      <w:pPr>
        <w:spacing w:line="360" w:lineRule="auto"/>
        <w:ind w:right="-5" w:firstLine="708"/>
        <w:jc w:val="both"/>
        <w:rPr>
          <w:sz w:val="28"/>
          <w:szCs w:val="28"/>
        </w:rPr>
      </w:pPr>
      <w:r w:rsidRPr="00D66F37">
        <w:rPr>
          <w:sz w:val="28"/>
          <w:szCs w:val="28"/>
        </w:rPr>
        <w:t xml:space="preserve">Рисунки и фотографии, графики и диаграммы, чертежи и таблицы должны быть расположены и оформлены в конце описания индивидуального  проекта после Списка используемой литературы на отдельных страницах в приложениях (например: Приложение 1, Приложение 2, ...). </w:t>
      </w:r>
    </w:p>
    <w:p w:rsidR="009A47B7" w:rsidRDefault="009A47B7" w:rsidP="009A47B7">
      <w:pPr>
        <w:spacing w:line="360" w:lineRule="auto"/>
        <w:ind w:right="-5" w:firstLine="708"/>
        <w:jc w:val="both"/>
        <w:rPr>
          <w:sz w:val="28"/>
          <w:szCs w:val="28"/>
        </w:rPr>
      </w:pPr>
      <w:r w:rsidRPr="00D66F37">
        <w:rPr>
          <w:sz w:val="28"/>
          <w:szCs w:val="28"/>
        </w:rPr>
        <w:t>На этих страницах надпись Приложение 1 располагается в правом верхнем углу</w:t>
      </w:r>
    </w:p>
    <w:p w:rsidR="009A47B7" w:rsidRPr="0073388A" w:rsidRDefault="009A47B7" w:rsidP="009A47B7">
      <w:pPr>
        <w:spacing w:line="360" w:lineRule="auto"/>
        <w:ind w:right="-5"/>
        <w:jc w:val="both"/>
        <w:rPr>
          <w:b/>
          <w:bCs/>
          <w:i/>
          <w:sz w:val="28"/>
          <w:szCs w:val="28"/>
        </w:rPr>
      </w:pPr>
      <w:r w:rsidRPr="0073388A">
        <w:rPr>
          <w:b/>
          <w:bCs/>
          <w:i/>
          <w:sz w:val="28"/>
          <w:szCs w:val="28"/>
        </w:rPr>
        <w:t>Рисунки, фотографии, графики, диаграммы, чертежи и таблицы</w:t>
      </w:r>
    </w:p>
    <w:p w:rsidR="009A47B7" w:rsidRDefault="009A47B7" w:rsidP="009A47B7">
      <w:pPr>
        <w:spacing w:line="360" w:lineRule="auto"/>
        <w:ind w:right="-5" w:firstLine="708"/>
        <w:jc w:val="both"/>
        <w:rPr>
          <w:sz w:val="28"/>
          <w:szCs w:val="28"/>
        </w:rPr>
      </w:pPr>
      <w:r w:rsidRPr="00D66F37">
        <w:rPr>
          <w:sz w:val="28"/>
          <w:szCs w:val="28"/>
        </w:rPr>
        <w:t>Рисунки в приложениях нумеруются и подписываются.</w:t>
      </w:r>
      <w:r>
        <w:rPr>
          <w:sz w:val="28"/>
          <w:szCs w:val="28"/>
        </w:rPr>
        <w:t xml:space="preserve"> </w:t>
      </w:r>
    </w:p>
    <w:p w:rsidR="009A47B7" w:rsidRPr="00D66F37" w:rsidRDefault="009A47B7" w:rsidP="009A47B7">
      <w:pPr>
        <w:spacing w:line="360" w:lineRule="auto"/>
        <w:ind w:right="-5"/>
        <w:jc w:val="both"/>
        <w:rPr>
          <w:sz w:val="28"/>
          <w:szCs w:val="28"/>
        </w:rPr>
      </w:pPr>
      <w:r w:rsidRPr="00D66F37">
        <w:rPr>
          <w:sz w:val="28"/>
          <w:szCs w:val="28"/>
        </w:rPr>
        <w:t>Их название помещают под рисунком (например: Рис. 1. Кормушка для синиц, Фото 1. Лес зимой, График 1. Изменение параметра продаж, Диаграмма 1. Динамика роста пшеницы</w:t>
      </w:r>
      <w:r>
        <w:rPr>
          <w:sz w:val="28"/>
          <w:szCs w:val="28"/>
        </w:rPr>
        <w:t>)</w:t>
      </w:r>
      <w:r w:rsidRPr="00D66F37">
        <w:rPr>
          <w:sz w:val="28"/>
          <w:szCs w:val="28"/>
        </w:rPr>
        <w:t>.</w:t>
      </w:r>
    </w:p>
    <w:p w:rsidR="009A47B7" w:rsidRPr="00D66F37" w:rsidRDefault="009A47B7" w:rsidP="009A47B7">
      <w:pPr>
        <w:spacing w:line="360" w:lineRule="auto"/>
        <w:ind w:right="-5" w:firstLine="708"/>
        <w:jc w:val="both"/>
        <w:rPr>
          <w:sz w:val="28"/>
          <w:szCs w:val="28"/>
        </w:rPr>
      </w:pPr>
      <w:r w:rsidRPr="00D66F37">
        <w:rPr>
          <w:sz w:val="28"/>
          <w:szCs w:val="28"/>
        </w:rPr>
        <w:t>Таблицы в приложениях также пронумерованы и озаглавлены. В таблицах для строк текста применяется одинарный интервал. Нумерацию и название располагают под таблицей (Таблица 1. Успеваемость учащихся школы).</w:t>
      </w:r>
    </w:p>
    <w:p w:rsidR="009A47B7" w:rsidRPr="00D66F37" w:rsidRDefault="009A47B7" w:rsidP="009A47B7">
      <w:pPr>
        <w:spacing w:line="360" w:lineRule="auto"/>
        <w:ind w:right="-5" w:firstLine="708"/>
        <w:jc w:val="both"/>
        <w:rPr>
          <w:sz w:val="28"/>
          <w:szCs w:val="28"/>
        </w:rPr>
      </w:pPr>
      <w:r w:rsidRPr="00D66F37">
        <w:rPr>
          <w:sz w:val="28"/>
          <w:szCs w:val="28"/>
        </w:rPr>
        <w:tab/>
        <w:t>При оформлении индивидуального проекта в конце предложения в котором ссылаются на приложение пишут (Приложение 1).</w:t>
      </w:r>
      <w:r w:rsidRPr="00D66F37">
        <w:rPr>
          <w:sz w:val="28"/>
          <w:szCs w:val="28"/>
        </w:rPr>
        <w:br/>
        <w:t>Обязательным условием должно быть наличие самого приложения в конце исследовательской работы</w:t>
      </w:r>
    </w:p>
    <w:p w:rsidR="009A47B7" w:rsidRPr="009A47B7" w:rsidRDefault="009A47B7" w:rsidP="009A47B7">
      <w:pPr>
        <w:spacing w:line="360" w:lineRule="auto"/>
        <w:ind w:right="-5"/>
        <w:jc w:val="center"/>
        <w:rPr>
          <w:b/>
          <w:sz w:val="28"/>
          <w:szCs w:val="28"/>
        </w:rPr>
      </w:pPr>
      <w:r w:rsidRPr="00E8072D">
        <w:rPr>
          <w:b/>
          <w:sz w:val="28"/>
          <w:szCs w:val="28"/>
        </w:rPr>
        <w:lastRenderedPageBreak/>
        <w:t>5. ПОДГОТОВКА ИНДИВИДУАЛЬНОГО ПРОЕКТА К ЗАЩИТЕ</w:t>
      </w:r>
    </w:p>
    <w:p w:rsidR="009A47B7" w:rsidRDefault="009A47B7" w:rsidP="009A47B7">
      <w:pPr>
        <w:spacing w:line="360" w:lineRule="auto"/>
        <w:ind w:right="-5" w:firstLine="708"/>
        <w:jc w:val="both"/>
        <w:rPr>
          <w:sz w:val="28"/>
          <w:szCs w:val="28"/>
        </w:rPr>
      </w:pPr>
      <w:r>
        <w:rPr>
          <w:sz w:val="28"/>
          <w:szCs w:val="28"/>
        </w:rPr>
        <w:t>После</w:t>
      </w:r>
      <w:r w:rsidRPr="00E8072D">
        <w:rPr>
          <w:sz w:val="28"/>
          <w:szCs w:val="28"/>
        </w:rPr>
        <w:t xml:space="preserve"> написани</w:t>
      </w:r>
      <w:r>
        <w:rPr>
          <w:sz w:val="28"/>
          <w:szCs w:val="28"/>
        </w:rPr>
        <w:t>я</w:t>
      </w:r>
      <w:r w:rsidRPr="00E8072D">
        <w:rPr>
          <w:sz w:val="28"/>
          <w:szCs w:val="28"/>
        </w:rPr>
        <w:t xml:space="preserve"> и оформлени</w:t>
      </w:r>
      <w:r>
        <w:rPr>
          <w:sz w:val="28"/>
          <w:szCs w:val="28"/>
        </w:rPr>
        <w:t>я</w:t>
      </w:r>
      <w:r w:rsidRPr="00E8072D">
        <w:rPr>
          <w:sz w:val="28"/>
          <w:szCs w:val="28"/>
        </w:rPr>
        <w:t xml:space="preserve"> индивидуального проекта, его основные положения надо обсудить с руководителем. После просмотра и одобрения индивидуального проекта руководитель его подписывает и составляет отзыв. В отзыве руководитель характеризует проделанную работу по всем разделам. Подготовив индивидуальный проект к защите, </w:t>
      </w:r>
      <w:r>
        <w:rPr>
          <w:sz w:val="28"/>
          <w:szCs w:val="28"/>
        </w:rPr>
        <w:t>студент</w:t>
      </w:r>
      <w:r w:rsidRPr="00E8072D">
        <w:rPr>
          <w:sz w:val="28"/>
          <w:szCs w:val="28"/>
        </w:rPr>
        <w:t xml:space="preserve"> готовит выступление, наглядную информацию (схемы, таблицы, графики и другой иллюстративный материал) для использования во время защиты. </w:t>
      </w:r>
    </w:p>
    <w:p w:rsidR="009A47B7" w:rsidRDefault="009A47B7" w:rsidP="009A47B7">
      <w:pPr>
        <w:spacing w:line="360" w:lineRule="auto"/>
        <w:ind w:right="-5" w:firstLine="708"/>
        <w:jc w:val="both"/>
        <w:rPr>
          <w:sz w:val="28"/>
          <w:szCs w:val="28"/>
        </w:rPr>
      </w:pPr>
      <w:r w:rsidRPr="00E8072D">
        <w:rPr>
          <w:sz w:val="28"/>
          <w:szCs w:val="28"/>
        </w:rPr>
        <w:t xml:space="preserve">Для </w:t>
      </w:r>
      <w:r>
        <w:rPr>
          <w:sz w:val="28"/>
          <w:szCs w:val="28"/>
        </w:rPr>
        <w:t>защиты индивидуального проекта</w:t>
      </w:r>
      <w:r w:rsidRPr="00E8072D">
        <w:rPr>
          <w:sz w:val="28"/>
          <w:szCs w:val="28"/>
        </w:rPr>
        <w:t xml:space="preserve"> отводится не более 15 минут. После выступления </w:t>
      </w:r>
      <w:r>
        <w:rPr>
          <w:sz w:val="28"/>
          <w:szCs w:val="28"/>
        </w:rPr>
        <w:t>студент</w:t>
      </w:r>
      <w:r w:rsidRPr="00E8072D">
        <w:rPr>
          <w:sz w:val="28"/>
          <w:szCs w:val="28"/>
        </w:rPr>
        <w:t xml:space="preserve"> отвечает на заданные вопросы по теме. Результаты защиты определяются оценками «отлично», «хорошо», «удовлетворительно», «неудовлетворительно».</w:t>
      </w:r>
    </w:p>
    <w:p w:rsidR="009A47B7" w:rsidRDefault="009A47B7" w:rsidP="009A47B7">
      <w:pPr>
        <w:spacing w:line="360" w:lineRule="auto"/>
        <w:ind w:right="-5" w:firstLine="708"/>
        <w:jc w:val="both"/>
        <w:rPr>
          <w:sz w:val="28"/>
          <w:szCs w:val="28"/>
        </w:rPr>
      </w:pPr>
    </w:p>
    <w:p w:rsidR="009A47B7" w:rsidRDefault="009A47B7" w:rsidP="009A47B7">
      <w:pPr>
        <w:spacing w:line="360" w:lineRule="auto"/>
        <w:ind w:right="-5"/>
        <w:jc w:val="center"/>
        <w:rPr>
          <w:sz w:val="28"/>
          <w:szCs w:val="28"/>
        </w:rPr>
      </w:pPr>
    </w:p>
    <w:p w:rsidR="009A47B7" w:rsidRDefault="009A47B7" w:rsidP="009A47B7">
      <w:pPr>
        <w:spacing w:line="360" w:lineRule="auto"/>
        <w:ind w:right="-5"/>
        <w:jc w:val="center"/>
        <w:rPr>
          <w:b/>
          <w:sz w:val="28"/>
          <w:szCs w:val="28"/>
        </w:rPr>
      </w:pPr>
      <w:r w:rsidRPr="00AF3559">
        <w:rPr>
          <w:b/>
          <w:sz w:val="28"/>
          <w:szCs w:val="28"/>
        </w:rPr>
        <w:t>6. ПОДГОТОВКА ПРЕЗЕНТАЦИИ К ЗАЩИТЕ ИНДИВИДУАЛЬНОГО ПРОЕКТА</w:t>
      </w:r>
    </w:p>
    <w:p w:rsidR="009A47B7" w:rsidRDefault="009A47B7" w:rsidP="009A47B7">
      <w:pPr>
        <w:spacing w:line="360" w:lineRule="auto"/>
        <w:ind w:right="-5"/>
        <w:jc w:val="both"/>
        <w:rPr>
          <w:sz w:val="28"/>
          <w:szCs w:val="28"/>
        </w:rPr>
      </w:pPr>
    </w:p>
    <w:p w:rsidR="009A47B7" w:rsidRDefault="009A47B7" w:rsidP="009A47B7">
      <w:pPr>
        <w:spacing w:line="360" w:lineRule="auto"/>
        <w:ind w:right="-5"/>
        <w:jc w:val="both"/>
        <w:rPr>
          <w:sz w:val="28"/>
          <w:szCs w:val="28"/>
        </w:rPr>
      </w:pPr>
      <w:r>
        <w:rPr>
          <w:sz w:val="28"/>
          <w:szCs w:val="28"/>
        </w:rPr>
        <w:tab/>
        <w:t xml:space="preserve">Чтобы успешно защитить свой индивидуальный проект лучше изложить сведения о проделанной работе как можно нагляднее. Для этого в помощь себе студент создает презентацию. </w:t>
      </w:r>
    </w:p>
    <w:p w:rsidR="009A47B7" w:rsidRPr="00AF3559" w:rsidRDefault="009A47B7" w:rsidP="009A47B7">
      <w:pPr>
        <w:spacing w:line="360" w:lineRule="auto"/>
        <w:ind w:right="-5" w:firstLine="708"/>
        <w:jc w:val="center"/>
        <w:rPr>
          <w:b/>
          <w:sz w:val="28"/>
          <w:szCs w:val="28"/>
        </w:rPr>
      </w:pPr>
      <w:r w:rsidRPr="00AF3559">
        <w:rPr>
          <w:b/>
          <w:sz w:val="28"/>
          <w:szCs w:val="28"/>
        </w:rPr>
        <w:t>Основное содержание презентации:</w:t>
      </w:r>
    </w:p>
    <w:p w:rsidR="009A47B7" w:rsidRDefault="009A47B7" w:rsidP="009A47B7">
      <w:pPr>
        <w:spacing w:line="360" w:lineRule="auto"/>
        <w:ind w:right="-5" w:firstLine="708"/>
        <w:jc w:val="both"/>
        <w:rPr>
          <w:sz w:val="28"/>
          <w:szCs w:val="28"/>
        </w:rPr>
      </w:pPr>
      <w:r w:rsidRPr="00AF3559">
        <w:rPr>
          <w:sz w:val="28"/>
          <w:szCs w:val="28"/>
        </w:rPr>
        <w:t xml:space="preserve"> 1 слайд </w:t>
      </w:r>
      <w:r>
        <w:rPr>
          <w:sz w:val="28"/>
          <w:szCs w:val="28"/>
        </w:rPr>
        <w:t>–</w:t>
      </w:r>
      <w:r w:rsidRPr="00AF3559">
        <w:rPr>
          <w:sz w:val="28"/>
          <w:szCs w:val="28"/>
        </w:rPr>
        <w:t xml:space="preserve"> титульный</w:t>
      </w:r>
      <w:r>
        <w:rPr>
          <w:sz w:val="28"/>
          <w:szCs w:val="28"/>
        </w:rPr>
        <w:t>.</w:t>
      </w:r>
      <w:r w:rsidRPr="00AF3559">
        <w:rPr>
          <w:sz w:val="28"/>
          <w:szCs w:val="28"/>
        </w:rPr>
        <w:t xml:space="preserve"> Титульная страница необходима, чтобы представить аудитории автора и тему его работы. На данном слайде ука</w:t>
      </w:r>
      <w:r>
        <w:rPr>
          <w:sz w:val="28"/>
          <w:szCs w:val="28"/>
        </w:rPr>
        <w:t xml:space="preserve">зывается следующая информация: </w:t>
      </w:r>
      <w:r w:rsidRPr="00AF3559">
        <w:rPr>
          <w:sz w:val="28"/>
          <w:szCs w:val="28"/>
        </w:rPr>
        <w:t>полное названи</w:t>
      </w:r>
      <w:r>
        <w:rPr>
          <w:sz w:val="28"/>
          <w:szCs w:val="28"/>
        </w:rPr>
        <w:t>е образовательной организации;</w:t>
      </w:r>
      <w:r w:rsidRPr="00AF3559">
        <w:rPr>
          <w:sz w:val="28"/>
          <w:szCs w:val="28"/>
        </w:rPr>
        <w:t xml:space="preserve"> тема </w:t>
      </w:r>
      <w:r w:rsidRPr="00AF3559">
        <w:rPr>
          <w:sz w:val="28"/>
          <w:szCs w:val="28"/>
        </w:rPr>
        <w:lastRenderedPageBreak/>
        <w:t>индивидуального проекта</w:t>
      </w:r>
      <w:r>
        <w:rPr>
          <w:sz w:val="28"/>
          <w:szCs w:val="28"/>
        </w:rPr>
        <w:t xml:space="preserve">; ФИО обучающегося; </w:t>
      </w:r>
      <w:r w:rsidRPr="00AF3559">
        <w:rPr>
          <w:sz w:val="28"/>
          <w:szCs w:val="28"/>
        </w:rPr>
        <w:t>ФИО руковод</w:t>
      </w:r>
      <w:r>
        <w:rPr>
          <w:sz w:val="28"/>
          <w:szCs w:val="28"/>
        </w:rPr>
        <w:t xml:space="preserve">ителя индивидуального проекта; </w:t>
      </w:r>
      <w:r w:rsidRPr="00AF3559">
        <w:rPr>
          <w:sz w:val="28"/>
          <w:szCs w:val="28"/>
        </w:rPr>
        <w:t>год выполнения работы</w:t>
      </w:r>
      <w:r>
        <w:rPr>
          <w:sz w:val="28"/>
          <w:szCs w:val="28"/>
        </w:rPr>
        <w:t>.</w:t>
      </w:r>
      <w:r w:rsidRPr="00AF3559">
        <w:rPr>
          <w:sz w:val="28"/>
          <w:szCs w:val="28"/>
        </w:rPr>
        <w:t xml:space="preserve"> </w:t>
      </w:r>
    </w:p>
    <w:p w:rsidR="009A47B7" w:rsidRDefault="009A47B7" w:rsidP="009A47B7">
      <w:pPr>
        <w:spacing w:line="360" w:lineRule="auto"/>
        <w:ind w:right="-5" w:firstLine="708"/>
        <w:jc w:val="both"/>
        <w:rPr>
          <w:sz w:val="28"/>
          <w:szCs w:val="28"/>
        </w:rPr>
      </w:pPr>
      <w:r w:rsidRPr="00AF3559">
        <w:rPr>
          <w:sz w:val="28"/>
          <w:szCs w:val="28"/>
        </w:rPr>
        <w:t xml:space="preserve">2 слайд </w:t>
      </w:r>
      <w:r>
        <w:rPr>
          <w:sz w:val="28"/>
          <w:szCs w:val="28"/>
        </w:rPr>
        <w:t>–</w:t>
      </w:r>
      <w:r w:rsidRPr="00AF3559">
        <w:rPr>
          <w:sz w:val="28"/>
          <w:szCs w:val="28"/>
        </w:rPr>
        <w:t xml:space="preserve"> ВВЕДЕНИЕ</w:t>
      </w:r>
      <w:r>
        <w:rPr>
          <w:sz w:val="28"/>
          <w:szCs w:val="28"/>
        </w:rPr>
        <w:t>.</w:t>
      </w:r>
      <w:r w:rsidRPr="00AF3559">
        <w:rPr>
          <w:sz w:val="28"/>
          <w:szCs w:val="28"/>
        </w:rPr>
        <w:t xml:space="preserve"> Должно содержать обязательные элементы индивидуального проекта: Актуальность</w:t>
      </w:r>
      <w:r>
        <w:rPr>
          <w:sz w:val="28"/>
          <w:szCs w:val="28"/>
        </w:rPr>
        <w:t>,</w:t>
      </w:r>
      <w:r w:rsidRPr="00AF3559">
        <w:rPr>
          <w:sz w:val="28"/>
          <w:szCs w:val="28"/>
        </w:rPr>
        <w:t xml:space="preserve"> </w:t>
      </w:r>
      <w:r>
        <w:rPr>
          <w:sz w:val="28"/>
          <w:szCs w:val="28"/>
        </w:rPr>
        <w:t>ц</w:t>
      </w:r>
      <w:r w:rsidRPr="00AF3559">
        <w:rPr>
          <w:sz w:val="28"/>
          <w:szCs w:val="28"/>
        </w:rPr>
        <w:t>ел</w:t>
      </w:r>
      <w:r>
        <w:rPr>
          <w:sz w:val="28"/>
          <w:szCs w:val="28"/>
        </w:rPr>
        <w:t>ь, задачи проекта, о</w:t>
      </w:r>
      <w:r w:rsidRPr="00AF3559">
        <w:rPr>
          <w:sz w:val="28"/>
          <w:szCs w:val="28"/>
        </w:rPr>
        <w:t>бъект проекта</w:t>
      </w:r>
      <w:r>
        <w:rPr>
          <w:sz w:val="28"/>
          <w:szCs w:val="28"/>
        </w:rPr>
        <w:t>,</w:t>
      </w:r>
      <w:r w:rsidRPr="00AF3559">
        <w:rPr>
          <w:sz w:val="28"/>
          <w:szCs w:val="28"/>
        </w:rPr>
        <w:t xml:space="preserve"> </w:t>
      </w:r>
      <w:r>
        <w:rPr>
          <w:sz w:val="28"/>
          <w:szCs w:val="28"/>
        </w:rPr>
        <w:t>предмет проекта.</w:t>
      </w:r>
    </w:p>
    <w:p w:rsidR="009A47B7" w:rsidRDefault="009A47B7" w:rsidP="009A47B7">
      <w:pPr>
        <w:spacing w:line="360" w:lineRule="auto"/>
        <w:ind w:right="-5" w:firstLine="708"/>
        <w:jc w:val="both"/>
        <w:rPr>
          <w:sz w:val="28"/>
          <w:szCs w:val="28"/>
        </w:rPr>
      </w:pPr>
      <w:r w:rsidRPr="00AF3559">
        <w:rPr>
          <w:sz w:val="28"/>
          <w:szCs w:val="28"/>
        </w:rPr>
        <w:t xml:space="preserve"> 3- 6 слайды (основная часть)</w:t>
      </w:r>
      <w:r>
        <w:rPr>
          <w:sz w:val="28"/>
          <w:szCs w:val="28"/>
        </w:rPr>
        <w:t xml:space="preserve"> –</w:t>
      </w:r>
      <w:r w:rsidRPr="00AF3559">
        <w:rPr>
          <w:sz w:val="28"/>
          <w:szCs w:val="28"/>
        </w:rPr>
        <w:t xml:space="preserve"> непосредственно раскрывается тема работы на основе собранного материала, дается краткий обзор объекта исследования, характеристика основных вопросов индивидуального проекта (таблицы, графики, рисунки, диаграммы). </w:t>
      </w:r>
    </w:p>
    <w:p w:rsidR="009A47B7" w:rsidRDefault="009A47B7" w:rsidP="009A47B7">
      <w:pPr>
        <w:spacing w:line="360" w:lineRule="auto"/>
        <w:ind w:right="-5" w:firstLine="708"/>
        <w:jc w:val="both"/>
        <w:rPr>
          <w:sz w:val="28"/>
          <w:szCs w:val="28"/>
        </w:rPr>
      </w:pPr>
      <w:r w:rsidRPr="00AF3559">
        <w:rPr>
          <w:sz w:val="28"/>
          <w:szCs w:val="28"/>
        </w:rPr>
        <w:t xml:space="preserve">7 слайд (ВЫВОДЫ) </w:t>
      </w:r>
      <w:r>
        <w:rPr>
          <w:sz w:val="28"/>
          <w:szCs w:val="28"/>
        </w:rPr>
        <w:t xml:space="preserve">– </w:t>
      </w:r>
      <w:r w:rsidRPr="00AF3559">
        <w:rPr>
          <w:sz w:val="28"/>
          <w:szCs w:val="28"/>
        </w:rPr>
        <w:t>и</w:t>
      </w:r>
      <w:r>
        <w:rPr>
          <w:sz w:val="28"/>
          <w:szCs w:val="28"/>
        </w:rPr>
        <w:t xml:space="preserve">тоги проделанной работы, </w:t>
      </w:r>
      <w:r w:rsidRPr="00AF3559">
        <w:rPr>
          <w:sz w:val="28"/>
          <w:szCs w:val="28"/>
        </w:rPr>
        <w:t>основные резуль</w:t>
      </w:r>
      <w:r>
        <w:rPr>
          <w:sz w:val="28"/>
          <w:szCs w:val="28"/>
        </w:rPr>
        <w:t xml:space="preserve">таты в виде нескольких пунктов, </w:t>
      </w:r>
      <w:r w:rsidRPr="00AF3559">
        <w:rPr>
          <w:sz w:val="28"/>
          <w:szCs w:val="28"/>
        </w:rPr>
        <w:t>обобщение результатов, формулировка предложений по их устранению или совершенствованию</w:t>
      </w:r>
      <w:r>
        <w:rPr>
          <w:sz w:val="28"/>
          <w:szCs w:val="28"/>
        </w:rPr>
        <w:t>.</w:t>
      </w:r>
    </w:p>
    <w:p w:rsidR="009A47B7" w:rsidRDefault="009A47B7" w:rsidP="009A47B7">
      <w:pPr>
        <w:spacing w:line="360" w:lineRule="auto"/>
        <w:ind w:right="-5"/>
        <w:jc w:val="center"/>
        <w:rPr>
          <w:b/>
          <w:sz w:val="28"/>
          <w:szCs w:val="28"/>
        </w:rPr>
      </w:pPr>
      <w:r w:rsidRPr="00E86ACF">
        <w:rPr>
          <w:b/>
          <w:sz w:val="28"/>
          <w:szCs w:val="28"/>
        </w:rPr>
        <w:t>7. КРИТЕРИИ ОЦЕНКИ ИНДИВИДУАЛЬНОГО ПРОЕКТА</w:t>
      </w:r>
    </w:p>
    <w:p w:rsidR="009A47B7" w:rsidRDefault="009A47B7" w:rsidP="009A47B7">
      <w:pPr>
        <w:spacing w:line="360" w:lineRule="auto"/>
        <w:ind w:right="-5"/>
        <w:jc w:val="both"/>
        <w:rPr>
          <w:sz w:val="28"/>
          <w:szCs w:val="28"/>
        </w:rPr>
      </w:pPr>
    </w:p>
    <w:p w:rsidR="009A47B7" w:rsidRDefault="009A47B7" w:rsidP="009A47B7">
      <w:pPr>
        <w:spacing w:line="360" w:lineRule="auto"/>
        <w:ind w:right="-5"/>
        <w:jc w:val="both"/>
        <w:rPr>
          <w:sz w:val="28"/>
          <w:szCs w:val="28"/>
        </w:rPr>
      </w:pPr>
      <w:r w:rsidRPr="00E86ACF">
        <w:rPr>
          <w:sz w:val="28"/>
          <w:szCs w:val="28"/>
        </w:rPr>
        <w:t>Защита индивидуального проекта заканчивается выставлением оцен</w:t>
      </w:r>
      <w:r>
        <w:rPr>
          <w:sz w:val="28"/>
          <w:szCs w:val="28"/>
        </w:rPr>
        <w:t>ки</w:t>
      </w:r>
      <w:r w:rsidRPr="00E86ACF">
        <w:rPr>
          <w:sz w:val="28"/>
          <w:szCs w:val="28"/>
        </w:rPr>
        <w:t xml:space="preserve">. </w:t>
      </w:r>
    </w:p>
    <w:p w:rsidR="009A47B7" w:rsidRDefault="009A47B7" w:rsidP="009A47B7">
      <w:pPr>
        <w:spacing w:line="360" w:lineRule="auto"/>
        <w:ind w:right="-5" w:firstLine="708"/>
        <w:jc w:val="both"/>
        <w:rPr>
          <w:sz w:val="28"/>
          <w:szCs w:val="28"/>
        </w:rPr>
      </w:pPr>
      <w:r>
        <w:rPr>
          <w:sz w:val="28"/>
          <w:szCs w:val="28"/>
        </w:rPr>
        <w:t>Оценка «Отлично» выставляется когда</w:t>
      </w:r>
      <w:r w:rsidRPr="00E86ACF">
        <w:rPr>
          <w:sz w:val="28"/>
          <w:szCs w:val="28"/>
        </w:rPr>
        <w:t xml:space="preserve"> работа носит практический характер, содержит грамотно изложенную теоретическую базу, характеризуется логичным, последовательным изложением материала с соответствующими выводами и обоснованными предложениями;  имеет положительные отзывы руководителя;</w:t>
      </w:r>
      <w:r>
        <w:rPr>
          <w:sz w:val="28"/>
          <w:szCs w:val="28"/>
        </w:rPr>
        <w:t xml:space="preserve"> </w:t>
      </w:r>
      <w:r w:rsidRPr="00E86ACF">
        <w:rPr>
          <w:sz w:val="28"/>
          <w:szCs w:val="28"/>
        </w:rPr>
        <w:t>при защите работы обучающийся показывает достаточно глубокие</w:t>
      </w:r>
      <w:r>
        <w:rPr>
          <w:sz w:val="28"/>
          <w:szCs w:val="28"/>
        </w:rPr>
        <w:t xml:space="preserve"> </w:t>
      </w:r>
      <w:r w:rsidRPr="00E86ACF">
        <w:rPr>
          <w:sz w:val="28"/>
          <w:szCs w:val="28"/>
        </w:rPr>
        <w:t xml:space="preserve">знания вопросов темы, свободно оперирует данными исследованиями, вносит обоснованные предложения, во время выступления использует наглядные пособия (таблицы, схемы, графики, электронные презентации и т.д.) или раздаточный материал, легко отвечает на поставленные вопросы. </w:t>
      </w:r>
    </w:p>
    <w:p w:rsidR="009A47B7" w:rsidRDefault="009A47B7" w:rsidP="009A47B7">
      <w:pPr>
        <w:spacing w:line="360" w:lineRule="auto"/>
        <w:ind w:right="-5" w:firstLine="708"/>
        <w:jc w:val="both"/>
        <w:rPr>
          <w:sz w:val="28"/>
          <w:szCs w:val="28"/>
        </w:rPr>
      </w:pPr>
      <w:r>
        <w:rPr>
          <w:sz w:val="28"/>
          <w:szCs w:val="28"/>
        </w:rPr>
        <w:lastRenderedPageBreak/>
        <w:t>Оценка «Хорошо» выставляется если работа</w:t>
      </w:r>
      <w:r w:rsidRPr="00E86ACF">
        <w:rPr>
          <w:sz w:val="28"/>
          <w:szCs w:val="28"/>
        </w:rPr>
        <w:t xml:space="preserve">  носит практический характер, содержит грамотно изложенную теоретическую базу, характеризуется последовательным изложением материала с соответствующими выводами, однако с не вполне обоснованными предложениями;  имеет положительный отзыв руководителя; при защите </w:t>
      </w:r>
      <w:r>
        <w:rPr>
          <w:sz w:val="28"/>
          <w:szCs w:val="28"/>
        </w:rPr>
        <w:t>студент</w:t>
      </w:r>
      <w:r w:rsidRPr="00E86ACF">
        <w:rPr>
          <w:sz w:val="28"/>
          <w:szCs w:val="28"/>
        </w:rPr>
        <w:t xml:space="preserve"> показывает знания вопросов темы, оперирует данными исследования, вносит предложения, во время выступления использует наглядные пособия (таблицы, схемы, графики, электронные презентации и т.д.) или раздаточный материал, без особых затруднений отвечает на поставленные вопросы. </w:t>
      </w:r>
    </w:p>
    <w:p w:rsidR="009A47B7" w:rsidRDefault="009A47B7" w:rsidP="009A47B7">
      <w:pPr>
        <w:spacing w:line="360" w:lineRule="auto"/>
        <w:ind w:right="-5" w:firstLine="708"/>
        <w:jc w:val="both"/>
        <w:rPr>
          <w:sz w:val="28"/>
          <w:szCs w:val="28"/>
        </w:rPr>
      </w:pPr>
      <w:r w:rsidRPr="00E86ACF">
        <w:rPr>
          <w:sz w:val="28"/>
          <w:szCs w:val="28"/>
        </w:rPr>
        <w:t>«Удовлетворительно» выставляется</w:t>
      </w:r>
      <w:r>
        <w:rPr>
          <w:sz w:val="28"/>
          <w:szCs w:val="28"/>
        </w:rPr>
        <w:t xml:space="preserve"> если работа</w:t>
      </w:r>
      <w:r w:rsidRPr="00E86ACF">
        <w:rPr>
          <w:sz w:val="28"/>
          <w:szCs w:val="28"/>
        </w:rPr>
        <w:t xml:space="preserve">  носит практический характер, содержит теоретическую главу, базируется на практическом материале, но отличается поверхностным анализом и недостаточно критическим разбором, в ней просматривается непоследовательность изложения материала, представлены необоснованные предложения;  в отзывах руководителя имеются замечания по содержанию работы и</w:t>
      </w:r>
      <w:r>
        <w:rPr>
          <w:sz w:val="28"/>
          <w:szCs w:val="28"/>
        </w:rPr>
        <w:t xml:space="preserve"> </w:t>
      </w:r>
    </w:p>
    <w:p w:rsidR="009A47B7" w:rsidRDefault="009A47B7" w:rsidP="009A47B7">
      <w:pPr>
        <w:spacing w:line="360" w:lineRule="auto"/>
        <w:ind w:right="-5"/>
        <w:jc w:val="both"/>
        <w:rPr>
          <w:sz w:val="28"/>
          <w:szCs w:val="28"/>
        </w:rPr>
      </w:pPr>
      <w:r>
        <w:rPr>
          <w:sz w:val="28"/>
          <w:szCs w:val="28"/>
        </w:rPr>
        <w:t>оформлению;</w:t>
      </w:r>
      <w:r w:rsidRPr="00E86ACF">
        <w:rPr>
          <w:sz w:val="28"/>
          <w:szCs w:val="28"/>
        </w:rPr>
        <w:t xml:space="preserve"> при защите </w:t>
      </w:r>
      <w:r>
        <w:rPr>
          <w:sz w:val="28"/>
          <w:szCs w:val="28"/>
        </w:rPr>
        <w:t xml:space="preserve">студент </w:t>
      </w:r>
      <w:r w:rsidRPr="00E86ACF">
        <w:rPr>
          <w:sz w:val="28"/>
          <w:szCs w:val="28"/>
        </w:rPr>
        <w:t xml:space="preserve"> проявляет неуверенность, показывает слабое знание вопросов темы, не дает полного, аргументированного ответа на заданные вопросы.</w:t>
      </w:r>
    </w:p>
    <w:p w:rsidR="009A47B7" w:rsidRDefault="009A47B7" w:rsidP="009A47B7">
      <w:pPr>
        <w:spacing w:line="360" w:lineRule="auto"/>
        <w:ind w:right="-5"/>
        <w:jc w:val="both"/>
        <w:rPr>
          <w:sz w:val="28"/>
          <w:szCs w:val="28"/>
        </w:rPr>
      </w:pPr>
    </w:p>
    <w:p w:rsidR="009A47B7" w:rsidRPr="00682DEE" w:rsidRDefault="009A47B7" w:rsidP="009A47B7">
      <w:pPr>
        <w:spacing w:line="360" w:lineRule="auto"/>
        <w:ind w:right="-5"/>
        <w:jc w:val="center"/>
        <w:rPr>
          <w:b/>
          <w:sz w:val="28"/>
          <w:szCs w:val="28"/>
          <w:shd w:val="clear" w:color="auto" w:fill="FFFFFF"/>
        </w:rPr>
      </w:pPr>
      <w:r w:rsidRPr="00682DEE">
        <w:rPr>
          <w:b/>
          <w:sz w:val="28"/>
          <w:szCs w:val="28"/>
          <w:shd w:val="clear" w:color="auto" w:fill="FFFFFF"/>
        </w:rPr>
        <w:t>8. ПРИЛОЖЕНИЯ</w:t>
      </w:r>
    </w:p>
    <w:p w:rsidR="009A47B7" w:rsidRDefault="009A47B7" w:rsidP="009A47B7">
      <w:pPr>
        <w:spacing w:line="360" w:lineRule="auto"/>
        <w:ind w:right="-5" w:firstLine="360"/>
        <w:jc w:val="center"/>
        <w:rPr>
          <w:sz w:val="28"/>
          <w:szCs w:val="28"/>
          <w:shd w:val="clear" w:color="auto" w:fill="FFFFFF"/>
        </w:rPr>
      </w:pPr>
    </w:p>
    <w:p w:rsidR="009A47B7" w:rsidRDefault="009A47B7" w:rsidP="009A47B7">
      <w:pPr>
        <w:spacing w:line="360" w:lineRule="auto"/>
        <w:ind w:right="-5" w:firstLine="360"/>
        <w:jc w:val="right"/>
        <w:rPr>
          <w:sz w:val="28"/>
          <w:szCs w:val="28"/>
          <w:shd w:val="clear" w:color="auto" w:fill="FFFFFF"/>
        </w:rPr>
      </w:pPr>
      <w:r>
        <w:rPr>
          <w:sz w:val="28"/>
          <w:szCs w:val="28"/>
          <w:shd w:val="clear" w:color="auto" w:fill="FFFFFF"/>
        </w:rPr>
        <w:t>Приложение 1</w:t>
      </w:r>
    </w:p>
    <w:p w:rsidR="009A47B7" w:rsidRPr="00342C12" w:rsidRDefault="009A47B7" w:rsidP="009A47B7">
      <w:pPr>
        <w:spacing w:line="360" w:lineRule="auto"/>
        <w:ind w:right="-5" w:firstLine="360"/>
        <w:jc w:val="right"/>
        <w:rPr>
          <w:sz w:val="28"/>
          <w:szCs w:val="28"/>
          <w:shd w:val="clear" w:color="auto" w:fill="FFFFFF"/>
        </w:rPr>
      </w:pPr>
      <w:r w:rsidRPr="00342C12">
        <w:rPr>
          <w:sz w:val="28"/>
          <w:szCs w:val="28"/>
          <w:shd w:val="clear" w:color="auto" w:fill="FFFFFF"/>
        </w:rPr>
        <w:t>Таблица 1</w:t>
      </w:r>
    </w:p>
    <w:p w:rsidR="009A47B7" w:rsidRPr="00342C12" w:rsidRDefault="009A47B7" w:rsidP="009A47B7">
      <w:pPr>
        <w:spacing w:line="360" w:lineRule="auto"/>
        <w:ind w:right="-5" w:firstLine="360"/>
        <w:jc w:val="center"/>
        <w:rPr>
          <w:sz w:val="28"/>
          <w:szCs w:val="28"/>
          <w:shd w:val="clear" w:color="auto" w:fill="FFFFFF"/>
        </w:rPr>
      </w:pPr>
      <w:r w:rsidRPr="00342C12">
        <w:rPr>
          <w:b/>
          <w:sz w:val="28"/>
          <w:szCs w:val="28"/>
        </w:rPr>
        <w:t>Особенности индивидуальных</w:t>
      </w:r>
      <w:r w:rsidRPr="00342C12">
        <w:rPr>
          <w:sz w:val="28"/>
          <w:szCs w:val="28"/>
        </w:rPr>
        <w:t xml:space="preserve"> </w:t>
      </w:r>
      <w:r w:rsidRPr="00342C12">
        <w:rPr>
          <w:b/>
          <w:sz w:val="28"/>
          <w:szCs w:val="28"/>
        </w:rPr>
        <w:t>и групповых проектов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5"/>
      </w:tblGrid>
      <w:tr w:rsidR="009A47B7" w:rsidRPr="00A6371B" w:rsidTr="001E1A16">
        <w:tc>
          <w:tcPr>
            <w:tcW w:w="9570" w:type="dxa"/>
            <w:gridSpan w:val="2"/>
          </w:tcPr>
          <w:p w:rsidR="009A47B7" w:rsidRPr="00A6371B" w:rsidRDefault="009A47B7" w:rsidP="001E1A16">
            <w:pPr>
              <w:spacing w:line="360" w:lineRule="auto"/>
              <w:ind w:right="-5"/>
              <w:jc w:val="center"/>
              <w:rPr>
                <w:b/>
                <w:shd w:val="clear" w:color="auto" w:fill="FFFFFF"/>
              </w:rPr>
            </w:pPr>
            <w:r w:rsidRPr="00A6371B">
              <w:rPr>
                <w:b/>
                <w:shd w:val="clear" w:color="auto" w:fill="FFFFFF"/>
              </w:rPr>
              <w:lastRenderedPageBreak/>
              <w:t>Проект</w:t>
            </w:r>
          </w:p>
        </w:tc>
      </w:tr>
      <w:tr w:rsidR="009A47B7" w:rsidRPr="00A6371B" w:rsidTr="001E1A16">
        <w:tc>
          <w:tcPr>
            <w:tcW w:w="4785" w:type="dxa"/>
          </w:tcPr>
          <w:p w:rsidR="009A47B7" w:rsidRPr="00A6371B" w:rsidRDefault="009A47B7" w:rsidP="001E1A16">
            <w:pPr>
              <w:spacing w:line="360" w:lineRule="auto"/>
              <w:ind w:right="-5"/>
              <w:jc w:val="center"/>
              <w:rPr>
                <w:b/>
                <w:shd w:val="clear" w:color="auto" w:fill="FFFFFF"/>
              </w:rPr>
            </w:pPr>
            <w:r w:rsidRPr="00A6371B">
              <w:rPr>
                <w:b/>
                <w:shd w:val="clear" w:color="auto" w:fill="FFFFFF"/>
              </w:rPr>
              <w:t>Индивидуальный</w:t>
            </w:r>
          </w:p>
        </w:tc>
        <w:tc>
          <w:tcPr>
            <w:tcW w:w="4785" w:type="dxa"/>
          </w:tcPr>
          <w:p w:rsidR="009A47B7" w:rsidRPr="00A6371B" w:rsidRDefault="009A47B7" w:rsidP="001E1A16">
            <w:pPr>
              <w:spacing w:line="360" w:lineRule="auto"/>
              <w:ind w:right="-5"/>
              <w:jc w:val="center"/>
              <w:rPr>
                <w:b/>
                <w:shd w:val="clear" w:color="auto" w:fill="FFFFFF"/>
              </w:rPr>
            </w:pPr>
            <w:r w:rsidRPr="00A6371B">
              <w:rPr>
                <w:b/>
                <w:shd w:val="clear" w:color="auto" w:fill="FFFFFF"/>
              </w:rPr>
              <w:t>Групповой</w:t>
            </w:r>
          </w:p>
        </w:tc>
      </w:tr>
      <w:tr w:rsidR="009A47B7" w:rsidRPr="00A6371B" w:rsidTr="001E1A16">
        <w:tc>
          <w:tcPr>
            <w:tcW w:w="4785" w:type="dxa"/>
          </w:tcPr>
          <w:p w:rsidR="009A47B7" w:rsidRPr="00A6371B" w:rsidRDefault="009A47B7" w:rsidP="001E1A16">
            <w:pPr>
              <w:jc w:val="both"/>
              <w:rPr>
                <w:sz w:val="28"/>
                <w:szCs w:val="28"/>
                <w:shd w:val="clear" w:color="auto" w:fill="FFFFFF"/>
              </w:rPr>
            </w:pPr>
            <w:r>
              <w:t>Тема проекта определяется в соответствии с интересами и индивидуальными особенностями личности обучающегося (личностные, познавательные УУД).</w:t>
            </w:r>
          </w:p>
        </w:tc>
        <w:tc>
          <w:tcPr>
            <w:tcW w:w="4785" w:type="dxa"/>
          </w:tcPr>
          <w:p w:rsidR="009A47B7" w:rsidRPr="00A6371B" w:rsidRDefault="009A47B7" w:rsidP="001E1A16">
            <w:pPr>
              <w:jc w:val="both"/>
              <w:rPr>
                <w:sz w:val="28"/>
                <w:szCs w:val="28"/>
                <w:shd w:val="clear" w:color="auto" w:fill="FFFFFF"/>
              </w:rPr>
            </w:pPr>
            <w:r>
              <w:t>Тема проекта выбирается в соответствии с коллективными интересами и индивидуальными особенностями участников группы (коммуникативные, познавательные УУД).</w:t>
            </w:r>
          </w:p>
        </w:tc>
      </w:tr>
      <w:tr w:rsidR="009A47B7" w:rsidRPr="00A6371B" w:rsidTr="001E1A16">
        <w:tc>
          <w:tcPr>
            <w:tcW w:w="4785" w:type="dxa"/>
          </w:tcPr>
          <w:p w:rsidR="009A47B7" w:rsidRPr="00A6371B" w:rsidRDefault="009A47B7" w:rsidP="001E1A16">
            <w:pPr>
              <w:jc w:val="both"/>
              <w:rPr>
                <w:sz w:val="28"/>
                <w:szCs w:val="28"/>
                <w:shd w:val="clear" w:color="auto" w:fill="FFFFFF"/>
              </w:rPr>
            </w:pPr>
            <w:r>
              <w:t>Формируется чувство персональной ответственности, требуется большая самостоятельность, дисциплинированность, организованность, инициативность (личностные УУД)</w:t>
            </w:r>
          </w:p>
        </w:tc>
        <w:tc>
          <w:tcPr>
            <w:tcW w:w="4785" w:type="dxa"/>
          </w:tcPr>
          <w:p w:rsidR="009A47B7" w:rsidRPr="00A6371B" w:rsidRDefault="009A47B7" w:rsidP="001E1A16">
            <w:pPr>
              <w:jc w:val="both"/>
              <w:rPr>
                <w:sz w:val="28"/>
                <w:szCs w:val="28"/>
                <w:shd w:val="clear" w:color="auto" w:fill="FFFFFF"/>
              </w:rPr>
            </w:pPr>
            <w:r>
              <w:t>Формируется чувство коллективной ответственности за результаты деятельности на каждом этапе (коммуникативные УУД).</w:t>
            </w:r>
          </w:p>
        </w:tc>
      </w:tr>
      <w:tr w:rsidR="009A47B7" w:rsidRPr="00A6371B" w:rsidTr="001E1A16">
        <w:tc>
          <w:tcPr>
            <w:tcW w:w="4785" w:type="dxa"/>
          </w:tcPr>
          <w:p w:rsidR="009A47B7" w:rsidRPr="00A6371B" w:rsidRDefault="009A47B7" w:rsidP="001E1A16">
            <w:pPr>
              <w:jc w:val="both"/>
              <w:rPr>
                <w:sz w:val="28"/>
                <w:szCs w:val="28"/>
                <w:shd w:val="clear" w:color="auto" w:fill="FFFFFF"/>
              </w:rPr>
            </w:pPr>
            <w:r>
              <w:t>Возможность продвижения к результату в индивидуальном темпе (регулятивные УУД)</w:t>
            </w:r>
          </w:p>
        </w:tc>
        <w:tc>
          <w:tcPr>
            <w:tcW w:w="4785" w:type="dxa"/>
          </w:tcPr>
          <w:p w:rsidR="009A47B7" w:rsidRPr="00A6371B" w:rsidRDefault="009A47B7" w:rsidP="001E1A16">
            <w:pPr>
              <w:jc w:val="both"/>
              <w:rPr>
                <w:sz w:val="28"/>
                <w:szCs w:val="28"/>
                <w:shd w:val="clear" w:color="auto" w:fill="FFFFFF"/>
              </w:rPr>
            </w:pPr>
            <w:r>
              <w:t>Согласованность по срокам выполнения отдельных частей проекта, умение работать в команде (регулятивные, коммуникативные УУД)</w:t>
            </w:r>
          </w:p>
        </w:tc>
      </w:tr>
      <w:tr w:rsidR="009A47B7" w:rsidRPr="00A6371B" w:rsidTr="001E1A16">
        <w:tc>
          <w:tcPr>
            <w:tcW w:w="4785" w:type="dxa"/>
          </w:tcPr>
          <w:p w:rsidR="009A47B7" w:rsidRPr="00A6371B" w:rsidRDefault="009A47B7" w:rsidP="001E1A16">
            <w:pPr>
              <w:jc w:val="both"/>
              <w:rPr>
                <w:sz w:val="28"/>
                <w:szCs w:val="28"/>
                <w:shd w:val="clear" w:color="auto" w:fill="FFFFFF"/>
              </w:rPr>
            </w:pPr>
            <w:r>
              <w:t>Приобретение опыта работы на всех этапах выполнения проекта (познавательные, регулятивные УУД)</w:t>
            </w:r>
          </w:p>
        </w:tc>
        <w:tc>
          <w:tcPr>
            <w:tcW w:w="4785" w:type="dxa"/>
          </w:tcPr>
          <w:p w:rsidR="009A47B7" w:rsidRPr="00A6371B" w:rsidRDefault="009A47B7" w:rsidP="001E1A16">
            <w:pPr>
              <w:jc w:val="both"/>
              <w:rPr>
                <w:sz w:val="28"/>
                <w:szCs w:val="28"/>
                <w:shd w:val="clear" w:color="auto" w:fill="FFFFFF"/>
              </w:rPr>
            </w:pPr>
            <w:r>
              <w:t>Вероятность недостаточно глубокой и осмысленной проработки некоторых этапов проекта участниками (познавательные, регулятивные УУД)</w:t>
            </w:r>
          </w:p>
        </w:tc>
      </w:tr>
      <w:tr w:rsidR="009A47B7" w:rsidRPr="00A6371B" w:rsidTr="001E1A16">
        <w:tc>
          <w:tcPr>
            <w:tcW w:w="4785" w:type="dxa"/>
          </w:tcPr>
          <w:p w:rsidR="009A47B7" w:rsidRPr="00A6371B" w:rsidRDefault="009A47B7" w:rsidP="001E1A16">
            <w:pPr>
              <w:jc w:val="both"/>
              <w:rPr>
                <w:sz w:val="28"/>
                <w:szCs w:val="28"/>
                <w:shd w:val="clear" w:color="auto" w:fill="FFFFFF"/>
              </w:rPr>
            </w:pPr>
            <w:r>
              <w:t>Формируются навыки индивидуальной работы (регулятивные УУД)</w:t>
            </w:r>
          </w:p>
        </w:tc>
        <w:tc>
          <w:tcPr>
            <w:tcW w:w="4785" w:type="dxa"/>
          </w:tcPr>
          <w:p w:rsidR="009A47B7" w:rsidRPr="00A6371B" w:rsidRDefault="009A47B7" w:rsidP="001E1A16">
            <w:pPr>
              <w:jc w:val="both"/>
              <w:rPr>
                <w:sz w:val="28"/>
                <w:szCs w:val="28"/>
                <w:shd w:val="clear" w:color="auto" w:fill="FFFFFF"/>
              </w:rPr>
            </w:pPr>
            <w:r>
              <w:t>Формируются навыки сотрудничества (коммуникативные, регулятивные УУД)</w:t>
            </w:r>
          </w:p>
        </w:tc>
      </w:tr>
      <w:tr w:rsidR="009A47B7" w:rsidRPr="00A6371B" w:rsidTr="001E1A16">
        <w:tc>
          <w:tcPr>
            <w:tcW w:w="4785" w:type="dxa"/>
          </w:tcPr>
          <w:p w:rsidR="009A47B7" w:rsidRPr="00A6371B" w:rsidRDefault="009A47B7" w:rsidP="001E1A16">
            <w:pPr>
              <w:jc w:val="both"/>
              <w:rPr>
                <w:sz w:val="28"/>
                <w:szCs w:val="28"/>
                <w:shd w:val="clear" w:color="auto" w:fill="FFFFFF"/>
              </w:rPr>
            </w:pPr>
            <w:r>
              <w:t>Уверенность опирается на личное мнение и мнение руководителя проекта (личностные УУД</w:t>
            </w:r>
          </w:p>
        </w:tc>
        <w:tc>
          <w:tcPr>
            <w:tcW w:w="4785" w:type="dxa"/>
          </w:tcPr>
          <w:p w:rsidR="009A47B7" w:rsidRPr="00A6371B" w:rsidRDefault="009A47B7" w:rsidP="001E1A16">
            <w:pPr>
              <w:jc w:val="both"/>
              <w:rPr>
                <w:sz w:val="28"/>
                <w:szCs w:val="28"/>
                <w:shd w:val="clear" w:color="auto" w:fill="FFFFFF"/>
              </w:rPr>
            </w:pPr>
            <w:r>
              <w:t>Мнение каждого участника принимается и поддерживается, учащиеся приобретают уверенность в себе (коммуникативные УУД).</w:t>
            </w:r>
          </w:p>
        </w:tc>
      </w:tr>
      <w:tr w:rsidR="009A47B7" w:rsidRPr="00A6371B" w:rsidTr="001E1A16">
        <w:tc>
          <w:tcPr>
            <w:tcW w:w="4785" w:type="dxa"/>
          </w:tcPr>
          <w:p w:rsidR="009A47B7" w:rsidRPr="00A6371B" w:rsidRDefault="009A47B7" w:rsidP="001E1A16">
            <w:pPr>
              <w:jc w:val="both"/>
              <w:rPr>
                <w:sz w:val="28"/>
                <w:szCs w:val="28"/>
                <w:shd w:val="clear" w:color="auto" w:fill="FFFFFF"/>
              </w:rPr>
            </w:pPr>
            <w:r>
              <w:t>Возникает феномен индивидуалиста</w:t>
            </w:r>
          </w:p>
        </w:tc>
        <w:tc>
          <w:tcPr>
            <w:tcW w:w="4785" w:type="dxa"/>
          </w:tcPr>
          <w:p w:rsidR="009A47B7" w:rsidRPr="00A6371B" w:rsidRDefault="009A47B7" w:rsidP="001E1A16">
            <w:pPr>
              <w:jc w:val="both"/>
              <w:rPr>
                <w:sz w:val="28"/>
                <w:szCs w:val="28"/>
                <w:shd w:val="clear" w:color="auto" w:fill="FFFFFF"/>
              </w:rPr>
            </w:pPr>
            <w:r>
              <w:t>Возникает феномен группового влияния на Личность</w:t>
            </w:r>
          </w:p>
        </w:tc>
      </w:tr>
      <w:tr w:rsidR="009A47B7" w:rsidRPr="00A6371B" w:rsidTr="001E1A16">
        <w:tc>
          <w:tcPr>
            <w:tcW w:w="4785" w:type="dxa"/>
          </w:tcPr>
          <w:p w:rsidR="009A47B7" w:rsidRPr="00A6371B" w:rsidRDefault="009A47B7" w:rsidP="001E1A16">
            <w:pPr>
              <w:jc w:val="both"/>
              <w:rPr>
                <w:sz w:val="28"/>
                <w:szCs w:val="28"/>
                <w:shd w:val="clear" w:color="auto" w:fill="FFFFFF"/>
              </w:rPr>
            </w:pPr>
            <w:r>
              <w:t>Создаются условия проявления и формирования основных черт творческой личности (личностные УУД)</w:t>
            </w:r>
          </w:p>
        </w:tc>
        <w:tc>
          <w:tcPr>
            <w:tcW w:w="4785" w:type="dxa"/>
          </w:tcPr>
          <w:p w:rsidR="009A47B7" w:rsidRPr="00A6371B" w:rsidRDefault="009A47B7" w:rsidP="001E1A16">
            <w:pPr>
              <w:jc w:val="both"/>
              <w:rPr>
                <w:sz w:val="28"/>
                <w:szCs w:val="28"/>
                <w:shd w:val="clear" w:color="auto" w:fill="FFFFFF"/>
              </w:rPr>
            </w:pPr>
            <w:r>
              <w:t>Создаются условия проявления и формирования основных черт творческой личности (личностные УУД)</w:t>
            </w:r>
          </w:p>
        </w:tc>
      </w:tr>
      <w:tr w:rsidR="009A47B7" w:rsidRPr="00A6371B" w:rsidTr="001E1A16">
        <w:tc>
          <w:tcPr>
            <w:tcW w:w="4785" w:type="dxa"/>
          </w:tcPr>
          <w:p w:rsidR="009A47B7" w:rsidRPr="00A6371B" w:rsidRDefault="009A47B7" w:rsidP="001E1A16">
            <w:pPr>
              <w:jc w:val="both"/>
              <w:rPr>
                <w:sz w:val="28"/>
                <w:szCs w:val="28"/>
                <w:shd w:val="clear" w:color="auto" w:fill="FFFFFF"/>
              </w:rPr>
            </w:pPr>
            <w:r>
              <w:t>Деятельность носит социальную Направленность (личностные, познавательные УУД)</w:t>
            </w:r>
          </w:p>
        </w:tc>
        <w:tc>
          <w:tcPr>
            <w:tcW w:w="4785" w:type="dxa"/>
          </w:tcPr>
          <w:p w:rsidR="009A47B7" w:rsidRPr="00A6371B" w:rsidRDefault="009A47B7" w:rsidP="001E1A16">
            <w:pPr>
              <w:jc w:val="both"/>
              <w:rPr>
                <w:sz w:val="28"/>
                <w:szCs w:val="28"/>
                <w:shd w:val="clear" w:color="auto" w:fill="FFFFFF"/>
              </w:rPr>
            </w:pPr>
            <w:r>
              <w:t>Деятельность носит социальную направленность (личностные, познавательные УУД)</w:t>
            </w:r>
          </w:p>
        </w:tc>
      </w:tr>
      <w:tr w:rsidR="009A47B7" w:rsidRPr="00A6371B" w:rsidTr="001E1A16">
        <w:tc>
          <w:tcPr>
            <w:tcW w:w="4785" w:type="dxa"/>
          </w:tcPr>
          <w:p w:rsidR="009A47B7" w:rsidRPr="00A6371B" w:rsidRDefault="009A47B7" w:rsidP="001E1A16">
            <w:pPr>
              <w:jc w:val="both"/>
              <w:rPr>
                <w:sz w:val="28"/>
                <w:szCs w:val="28"/>
                <w:shd w:val="clear" w:color="auto" w:fill="FFFFFF"/>
              </w:rPr>
            </w:pPr>
            <w:r>
              <w:t>Проект может быть выполнен односторонне и предвзято</w:t>
            </w:r>
          </w:p>
        </w:tc>
        <w:tc>
          <w:tcPr>
            <w:tcW w:w="4785" w:type="dxa"/>
          </w:tcPr>
          <w:p w:rsidR="009A47B7" w:rsidRPr="00A6371B" w:rsidRDefault="009A47B7" w:rsidP="001E1A16">
            <w:pPr>
              <w:jc w:val="both"/>
              <w:rPr>
                <w:sz w:val="28"/>
                <w:szCs w:val="28"/>
                <w:shd w:val="clear" w:color="auto" w:fill="FFFFFF"/>
              </w:rPr>
            </w:pPr>
            <w:r>
              <w:t>Проект может быть выполнен глубоко и разносторонне</w:t>
            </w:r>
          </w:p>
        </w:tc>
      </w:tr>
    </w:tbl>
    <w:p w:rsidR="009A47B7" w:rsidRDefault="009A47B7" w:rsidP="009A47B7">
      <w:pPr>
        <w:spacing w:line="360" w:lineRule="auto"/>
        <w:ind w:right="-5" w:firstLine="360"/>
        <w:jc w:val="both"/>
        <w:rPr>
          <w:sz w:val="28"/>
          <w:szCs w:val="28"/>
          <w:shd w:val="clear" w:color="auto" w:fill="FFFFFF"/>
        </w:rPr>
      </w:pPr>
    </w:p>
    <w:p w:rsidR="009A47B7" w:rsidRDefault="009A47B7" w:rsidP="009A47B7">
      <w:pPr>
        <w:spacing w:line="360" w:lineRule="auto"/>
        <w:ind w:right="-5" w:firstLine="360"/>
        <w:jc w:val="right"/>
        <w:rPr>
          <w:sz w:val="28"/>
          <w:szCs w:val="28"/>
          <w:shd w:val="clear" w:color="auto" w:fill="FFFFFF"/>
        </w:rPr>
      </w:pPr>
    </w:p>
    <w:p w:rsidR="009A47B7" w:rsidRDefault="009A47B7" w:rsidP="009A47B7">
      <w:pPr>
        <w:spacing w:line="360" w:lineRule="auto"/>
        <w:ind w:right="-5" w:firstLine="360"/>
        <w:jc w:val="right"/>
        <w:rPr>
          <w:sz w:val="28"/>
          <w:szCs w:val="28"/>
          <w:shd w:val="clear" w:color="auto" w:fill="FFFFFF"/>
        </w:rPr>
      </w:pPr>
    </w:p>
    <w:p w:rsidR="009A47B7" w:rsidRDefault="009A47B7" w:rsidP="009A47B7">
      <w:pPr>
        <w:spacing w:line="360" w:lineRule="auto"/>
        <w:ind w:right="-5" w:firstLine="360"/>
        <w:jc w:val="right"/>
        <w:rPr>
          <w:sz w:val="28"/>
          <w:szCs w:val="28"/>
          <w:shd w:val="clear" w:color="auto" w:fill="FFFFFF"/>
        </w:rPr>
      </w:pPr>
      <w:r>
        <w:rPr>
          <w:sz w:val="28"/>
          <w:szCs w:val="28"/>
          <w:shd w:val="clear" w:color="auto" w:fill="FFFFFF"/>
        </w:rPr>
        <w:t>Приложение 2</w:t>
      </w:r>
    </w:p>
    <w:p w:rsidR="009A47B7" w:rsidRDefault="009A47B7" w:rsidP="009A47B7">
      <w:pPr>
        <w:spacing w:line="360" w:lineRule="auto"/>
        <w:ind w:right="-5" w:firstLine="360"/>
        <w:jc w:val="right"/>
        <w:rPr>
          <w:sz w:val="28"/>
          <w:szCs w:val="28"/>
          <w:shd w:val="clear" w:color="auto" w:fill="FFFFFF"/>
        </w:rPr>
      </w:pPr>
    </w:p>
    <w:p w:rsidR="009A47B7" w:rsidRDefault="009A47B7" w:rsidP="009A47B7">
      <w:pPr>
        <w:spacing w:line="360" w:lineRule="auto"/>
        <w:ind w:left="-720" w:right="-5"/>
        <w:jc w:val="both"/>
        <w:rPr>
          <w:sz w:val="28"/>
          <w:szCs w:val="28"/>
          <w:shd w:val="clear" w:color="auto" w:fill="FFFFFF"/>
        </w:rPr>
      </w:pPr>
      <w:r>
        <w:rPr>
          <w:noProof/>
          <w:sz w:val="28"/>
          <w:szCs w:val="28"/>
          <w:shd w:val="clear" w:color="auto" w:fill="FFFFFF"/>
          <w:lang w:eastAsia="ru-RU"/>
        </w:rPr>
        <w:drawing>
          <wp:inline distT="0" distB="0" distL="0" distR="0">
            <wp:extent cx="5934075" cy="3333750"/>
            <wp:effectExtent l="19050" t="0" r="9525" b="0"/>
            <wp:docPr id="2596"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
                    <pic:cNvPicPr>
                      <a:picLocks noChangeAspect="1" noChangeArrowheads="1"/>
                    </pic:cNvPicPr>
                  </pic:nvPicPr>
                  <pic:blipFill>
                    <a:blip r:embed="rId366" cstate="print"/>
                    <a:srcRect/>
                    <a:stretch>
                      <a:fillRect/>
                    </a:stretch>
                  </pic:blipFill>
                  <pic:spPr bwMode="auto">
                    <a:xfrm>
                      <a:off x="0" y="0"/>
                      <a:ext cx="5934075" cy="3333750"/>
                    </a:xfrm>
                    <a:prstGeom prst="rect">
                      <a:avLst/>
                    </a:prstGeom>
                    <a:noFill/>
                    <a:ln w="9525">
                      <a:noFill/>
                      <a:miter lim="800000"/>
                      <a:headEnd/>
                      <a:tailEnd/>
                    </a:ln>
                  </pic:spPr>
                </pic:pic>
              </a:graphicData>
            </a:graphic>
          </wp:inline>
        </w:drawing>
      </w:r>
    </w:p>
    <w:p w:rsidR="009A47B7" w:rsidRDefault="009A47B7" w:rsidP="009A47B7">
      <w:pPr>
        <w:spacing w:line="360" w:lineRule="auto"/>
        <w:ind w:left="-720" w:right="-5"/>
        <w:jc w:val="both"/>
        <w:rPr>
          <w:sz w:val="28"/>
          <w:szCs w:val="28"/>
          <w:shd w:val="clear" w:color="auto" w:fill="FFFFFF"/>
        </w:rPr>
      </w:pPr>
    </w:p>
    <w:p w:rsidR="009A47B7" w:rsidRDefault="009A47B7" w:rsidP="009A47B7">
      <w:pPr>
        <w:spacing w:line="360" w:lineRule="auto"/>
        <w:ind w:left="-720" w:right="-5"/>
        <w:jc w:val="both"/>
        <w:rPr>
          <w:sz w:val="28"/>
          <w:szCs w:val="28"/>
          <w:shd w:val="clear" w:color="auto" w:fill="FFFFFF"/>
        </w:rPr>
      </w:pPr>
    </w:p>
    <w:p w:rsidR="009A47B7" w:rsidRDefault="009A47B7" w:rsidP="009A47B7">
      <w:pPr>
        <w:spacing w:line="360" w:lineRule="auto"/>
        <w:ind w:left="-720" w:right="-5"/>
        <w:jc w:val="both"/>
        <w:rPr>
          <w:sz w:val="28"/>
          <w:szCs w:val="28"/>
          <w:shd w:val="clear" w:color="auto" w:fill="FFFFFF"/>
        </w:rPr>
      </w:pPr>
    </w:p>
    <w:p w:rsidR="009A47B7" w:rsidRDefault="009A47B7" w:rsidP="009A47B7">
      <w:pPr>
        <w:spacing w:line="360" w:lineRule="auto"/>
        <w:ind w:left="-720" w:right="-5"/>
        <w:jc w:val="both"/>
        <w:rPr>
          <w:sz w:val="28"/>
          <w:szCs w:val="28"/>
          <w:shd w:val="clear" w:color="auto" w:fill="FFFFFF"/>
        </w:rPr>
      </w:pPr>
      <w:r>
        <w:rPr>
          <w:noProof/>
          <w:sz w:val="28"/>
          <w:szCs w:val="28"/>
          <w:shd w:val="clear" w:color="auto" w:fill="FFFFFF"/>
          <w:lang w:eastAsia="ru-RU"/>
        </w:rPr>
        <w:lastRenderedPageBreak/>
        <w:drawing>
          <wp:inline distT="0" distB="0" distL="0" distR="0">
            <wp:extent cx="5934075" cy="3762375"/>
            <wp:effectExtent l="19050" t="0" r="9525" b="0"/>
            <wp:docPr id="2595" name="Рисунок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2"/>
                    <pic:cNvPicPr>
                      <a:picLocks noChangeAspect="1" noChangeArrowheads="1"/>
                    </pic:cNvPicPr>
                  </pic:nvPicPr>
                  <pic:blipFill>
                    <a:blip r:embed="rId367" cstate="print"/>
                    <a:srcRect/>
                    <a:stretch>
                      <a:fillRect/>
                    </a:stretch>
                  </pic:blipFill>
                  <pic:spPr bwMode="auto">
                    <a:xfrm>
                      <a:off x="0" y="0"/>
                      <a:ext cx="5934075" cy="3762375"/>
                    </a:xfrm>
                    <a:prstGeom prst="rect">
                      <a:avLst/>
                    </a:prstGeom>
                    <a:noFill/>
                    <a:ln w="9525">
                      <a:noFill/>
                      <a:miter lim="800000"/>
                      <a:headEnd/>
                      <a:tailEnd/>
                    </a:ln>
                  </pic:spPr>
                </pic:pic>
              </a:graphicData>
            </a:graphic>
          </wp:inline>
        </w:drawing>
      </w:r>
    </w:p>
    <w:p w:rsidR="009A47B7" w:rsidRDefault="009A47B7" w:rsidP="009A47B7">
      <w:pPr>
        <w:spacing w:line="360" w:lineRule="auto"/>
        <w:ind w:left="-720" w:right="-5"/>
        <w:jc w:val="both"/>
        <w:rPr>
          <w:sz w:val="28"/>
          <w:szCs w:val="28"/>
          <w:shd w:val="clear" w:color="auto" w:fill="FFFFFF"/>
        </w:rPr>
      </w:pPr>
      <w:r>
        <w:rPr>
          <w:noProof/>
          <w:sz w:val="28"/>
          <w:szCs w:val="28"/>
          <w:shd w:val="clear" w:color="auto" w:fill="FFFFFF"/>
          <w:lang w:eastAsia="ru-RU"/>
        </w:rPr>
        <w:drawing>
          <wp:inline distT="0" distB="0" distL="0" distR="0">
            <wp:extent cx="5934075" cy="3552825"/>
            <wp:effectExtent l="19050" t="0" r="9525" b="0"/>
            <wp:docPr id="2594"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3"/>
                    <pic:cNvPicPr>
                      <a:picLocks noChangeAspect="1" noChangeArrowheads="1"/>
                    </pic:cNvPicPr>
                  </pic:nvPicPr>
                  <pic:blipFill>
                    <a:blip r:embed="rId368" cstate="print"/>
                    <a:srcRect/>
                    <a:stretch>
                      <a:fillRect/>
                    </a:stretch>
                  </pic:blipFill>
                  <pic:spPr bwMode="auto">
                    <a:xfrm>
                      <a:off x="0" y="0"/>
                      <a:ext cx="5934075" cy="3552825"/>
                    </a:xfrm>
                    <a:prstGeom prst="rect">
                      <a:avLst/>
                    </a:prstGeom>
                    <a:noFill/>
                    <a:ln w="9525">
                      <a:noFill/>
                      <a:miter lim="800000"/>
                      <a:headEnd/>
                      <a:tailEnd/>
                    </a:ln>
                  </pic:spPr>
                </pic:pic>
              </a:graphicData>
            </a:graphic>
          </wp:inline>
        </w:drawing>
      </w:r>
    </w:p>
    <w:p w:rsidR="009A47B7" w:rsidRDefault="009A47B7" w:rsidP="009A47B7">
      <w:pPr>
        <w:spacing w:line="360" w:lineRule="auto"/>
        <w:ind w:left="-720" w:right="-5"/>
        <w:jc w:val="both"/>
        <w:rPr>
          <w:sz w:val="28"/>
          <w:szCs w:val="28"/>
          <w:shd w:val="clear" w:color="auto" w:fill="FFFFFF"/>
        </w:rPr>
      </w:pPr>
    </w:p>
    <w:p w:rsidR="009A47B7" w:rsidRDefault="009A47B7" w:rsidP="009A47B7">
      <w:pPr>
        <w:spacing w:line="360" w:lineRule="auto"/>
        <w:ind w:left="-720" w:right="-5"/>
        <w:jc w:val="both"/>
        <w:rPr>
          <w:sz w:val="28"/>
          <w:szCs w:val="28"/>
          <w:shd w:val="clear" w:color="auto" w:fill="FFFFFF"/>
        </w:rPr>
      </w:pPr>
    </w:p>
    <w:p w:rsidR="009A47B7" w:rsidRDefault="009A47B7" w:rsidP="009A47B7">
      <w:pPr>
        <w:spacing w:line="360" w:lineRule="auto"/>
        <w:ind w:left="-720" w:right="-5"/>
        <w:jc w:val="both"/>
        <w:rPr>
          <w:sz w:val="28"/>
          <w:szCs w:val="28"/>
          <w:shd w:val="clear" w:color="auto" w:fill="FFFFFF"/>
        </w:rPr>
      </w:pPr>
      <w:r>
        <w:rPr>
          <w:noProof/>
          <w:sz w:val="28"/>
          <w:szCs w:val="28"/>
          <w:shd w:val="clear" w:color="auto" w:fill="FFFFFF"/>
          <w:lang w:eastAsia="ru-RU"/>
        </w:rPr>
        <w:lastRenderedPageBreak/>
        <w:drawing>
          <wp:inline distT="0" distB="0" distL="0" distR="0">
            <wp:extent cx="5934075" cy="3686175"/>
            <wp:effectExtent l="19050" t="0" r="9525" b="0"/>
            <wp:docPr id="2593"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4"/>
                    <pic:cNvPicPr>
                      <a:picLocks noChangeAspect="1" noChangeArrowheads="1"/>
                    </pic:cNvPicPr>
                  </pic:nvPicPr>
                  <pic:blipFill>
                    <a:blip r:embed="rId369" cstate="print"/>
                    <a:srcRect/>
                    <a:stretch>
                      <a:fillRect/>
                    </a:stretch>
                  </pic:blipFill>
                  <pic:spPr bwMode="auto">
                    <a:xfrm>
                      <a:off x="0" y="0"/>
                      <a:ext cx="5934075" cy="3686175"/>
                    </a:xfrm>
                    <a:prstGeom prst="rect">
                      <a:avLst/>
                    </a:prstGeom>
                    <a:noFill/>
                    <a:ln w="9525">
                      <a:noFill/>
                      <a:miter lim="800000"/>
                      <a:headEnd/>
                      <a:tailEnd/>
                    </a:ln>
                  </pic:spPr>
                </pic:pic>
              </a:graphicData>
            </a:graphic>
          </wp:inline>
        </w:drawing>
      </w:r>
    </w:p>
    <w:p w:rsidR="009A47B7" w:rsidRDefault="009A47B7" w:rsidP="009A47B7">
      <w:pPr>
        <w:spacing w:line="360" w:lineRule="auto"/>
        <w:ind w:left="-720" w:right="-5"/>
        <w:jc w:val="both"/>
        <w:rPr>
          <w:sz w:val="28"/>
          <w:szCs w:val="28"/>
          <w:shd w:val="clear" w:color="auto" w:fill="FFFFFF"/>
        </w:rPr>
      </w:pPr>
      <w:r>
        <w:rPr>
          <w:noProof/>
          <w:sz w:val="28"/>
          <w:szCs w:val="28"/>
          <w:shd w:val="clear" w:color="auto" w:fill="FFFFFF"/>
          <w:lang w:eastAsia="ru-RU"/>
        </w:rPr>
        <w:drawing>
          <wp:inline distT="0" distB="0" distL="0" distR="0">
            <wp:extent cx="5934075" cy="3409950"/>
            <wp:effectExtent l="19050" t="0" r="9525" b="0"/>
            <wp:docPr id="2592"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5"/>
                    <pic:cNvPicPr>
                      <a:picLocks noChangeAspect="1" noChangeArrowheads="1"/>
                    </pic:cNvPicPr>
                  </pic:nvPicPr>
                  <pic:blipFill>
                    <a:blip r:embed="rId370" cstate="print"/>
                    <a:srcRect/>
                    <a:stretch>
                      <a:fillRect/>
                    </a:stretch>
                  </pic:blipFill>
                  <pic:spPr bwMode="auto">
                    <a:xfrm>
                      <a:off x="0" y="0"/>
                      <a:ext cx="5934075" cy="3409950"/>
                    </a:xfrm>
                    <a:prstGeom prst="rect">
                      <a:avLst/>
                    </a:prstGeom>
                    <a:noFill/>
                    <a:ln w="9525">
                      <a:noFill/>
                      <a:miter lim="800000"/>
                      <a:headEnd/>
                      <a:tailEnd/>
                    </a:ln>
                  </pic:spPr>
                </pic:pic>
              </a:graphicData>
            </a:graphic>
          </wp:inline>
        </w:drawing>
      </w:r>
    </w:p>
    <w:p w:rsidR="009A47B7" w:rsidRDefault="009A47B7" w:rsidP="009A47B7">
      <w:pPr>
        <w:spacing w:line="360" w:lineRule="auto"/>
        <w:ind w:left="-720" w:right="-5"/>
        <w:jc w:val="both"/>
        <w:rPr>
          <w:sz w:val="28"/>
          <w:szCs w:val="28"/>
          <w:shd w:val="clear" w:color="auto" w:fill="FFFFFF"/>
        </w:rPr>
      </w:pPr>
    </w:p>
    <w:p w:rsidR="009A47B7" w:rsidRDefault="009A47B7" w:rsidP="009A47B7">
      <w:pPr>
        <w:spacing w:line="360" w:lineRule="auto"/>
        <w:ind w:left="-720" w:right="-5"/>
        <w:jc w:val="both"/>
        <w:rPr>
          <w:sz w:val="28"/>
          <w:szCs w:val="28"/>
          <w:shd w:val="clear" w:color="auto" w:fill="FFFFFF"/>
        </w:rPr>
      </w:pPr>
      <w:r>
        <w:rPr>
          <w:noProof/>
          <w:sz w:val="28"/>
          <w:szCs w:val="28"/>
          <w:shd w:val="clear" w:color="auto" w:fill="FFFFFF"/>
          <w:lang w:eastAsia="ru-RU"/>
        </w:rPr>
        <w:lastRenderedPageBreak/>
        <w:drawing>
          <wp:inline distT="0" distB="0" distL="0" distR="0">
            <wp:extent cx="5934075" cy="3448050"/>
            <wp:effectExtent l="19050" t="0" r="9525" b="0"/>
            <wp:docPr id="2591"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6"/>
                    <pic:cNvPicPr>
                      <a:picLocks noChangeAspect="1" noChangeArrowheads="1"/>
                    </pic:cNvPicPr>
                  </pic:nvPicPr>
                  <pic:blipFill>
                    <a:blip r:embed="rId371" cstate="print"/>
                    <a:srcRect/>
                    <a:stretch>
                      <a:fillRect/>
                    </a:stretch>
                  </pic:blipFill>
                  <pic:spPr bwMode="auto">
                    <a:xfrm>
                      <a:off x="0" y="0"/>
                      <a:ext cx="5934075" cy="3448050"/>
                    </a:xfrm>
                    <a:prstGeom prst="rect">
                      <a:avLst/>
                    </a:prstGeom>
                    <a:noFill/>
                    <a:ln w="9525">
                      <a:noFill/>
                      <a:miter lim="800000"/>
                      <a:headEnd/>
                      <a:tailEnd/>
                    </a:ln>
                  </pic:spPr>
                </pic:pic>
              </a:graphicData>
            </a:graphic>
          </wp:inline>
        </w:drawing>
      </w:r>
    </w:p>
    <w:p w:rsidR="009A47B7" w:rsidRDefault="009A47B7" w:rsidP="009A47B7">
      <w:pPr>
        <w:spacing w:line="360" w:lineRule="auto"/>
        <w:ind w:left="-720" w:right="-5"/>
        <w:jc w:val="both"/>
        <w:rPr>
          <w:sz w:val="28"/>
          <w:szCs w:val="28"/>
          <w:shd w:val="clear" w:color="auto" w:fill="FFFFFF"/>
        </w:rPr>
      </w:pPr>
      <w:r>
        <w:rPr>
          <w:noProof/>
          <w:sz w:val="28"/>
          <w:szCs w:val="28"/>
          <w:shd w:val="clear" w:color="auto" w:fill="FFFFFF"/>
          <w:lang w:eastAsia="ru-RU"/>
        </w:rPr>
        <w:drawing>
          <wp:inline distT="0" distB="0" distL="0" distR="0">
            <wp:extent cx="5934075" cy="2962275"/>
            <wp:effectExtent l="19050" t="0" r="9525" b="0"/>
            <wp:docPr id="2590" name="Рисунок 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7"/>
                    <pic:cNvPicPr>
                      <a:picLocks noChangeAspect="1" noChangeArrowheads="1"/>
                    </pic:cNvPicPr>
                  </pic:nvPicPr>
                  <pic:blipFill>
                    <a:blip r:embed="rId372" cstate="print"/>
                    <a:srcRect/>
                    <a:stretch>
                      <a:fillRect/>
                    </a:stretch>
                  </pic:blipFill>
                  <pic:spPr bwMode="auto">
                    <a:xfrm>
                      <a:off x="0" y="0"/>
                      <a:ext cx="5934075" cy="2962275"/>
                    </a:xfrm>
                    <a:prstGeom prst="rect">
                      <a:avLst/>
                    </a:prstGeom>
                    <a:noFill/>
                    <a:ln w="9525">
                      <a:noFill/>
                      <a:miter lim="800000"/>
                      <a:headEnd/>
                      <a:tailEnd/>
                    </a:ln>
                  </pic:spPr>
                </pic:pic>
              </a:graphicData>
            </a:graphic>
          </wp:inline>
        </w:drawing>
      </w:r>
    </w:p>
    <w:p w:rsidR="009A47B7" w:rsidRDefault="009A47B7" w:rsidP="009A47B7">
      <w:pPr>
        <w:spacing w:line="360" w:lineRule="auto"/>
        <w:ind w:left="-720" w:right="-5"/>
        <w:jc w:val="both"/>
        <w:rPr>
          <w:sz w:val="28"/>
          <w:szCs w:val="28"/>
          <w:shd w:val="clear" w:color="auto" w:fill="FFFFFF"/>
        </w:rPr>
      </w:pPr>
    </w:p>
    <w:p w:rsidR="009A47B7" w:rsidRDefault="009A47B7" w:rsidP="009A47B7">
      <w:pPr>
        <w:spacing w:line="360" w:lineRule="auto"/>
        <w:ind w:right="-5"/>
        <w:jc w:val="right"/>
        <w:rPr>
          <w:sz w:val="28"/>
          <w:szCs w:val="28"/>
          <w:shd w:val="clear" w:color="auto" w:fill="FFFFFF"/>
        </w:rPr>
      </w:pPr>
      <w:r>
        <w:rPr>
          <w:sz w:val="28"/>
          <w:szCs w:val="28"/>
          <w:shd w:val="clear" w:color="auto" w:fill="FFFFFF"/>
        </w:rPr>
        <w:t>Приложение 4</w:t>
      </w:r>
    </w:p>
    <w:p w:rsidR="009A47B7" w:rsidRDefault="009A47B7" w:rsidP="009A47B7">
      <w:pPr>
        <w:spacing w:line="360" w:lineRule="auto"/>
        <w:ind w:right="-5"/>
        <w:jc w:val="center"/>
        <w:rPr>
          <w:sz w:val="28"/>
          <w:szCs w:val="28"/>
          <w:shd w:val="clear" w:color="auto" w:fill="FFFFFF"/>
        </w:rPr>
      </w:pPr>
    </w:p>
    <w:p w:rsidR="009A47B7" w:rsidRDefault="009A47B7" w:rsidP="009A47B7">
      <w:pPr>
        <w:spacing w:line="360" w:lineRule="auto"/>
        <w:rPr>
          <w:b/>
          <w:sz w:val="28"/>
          <w:szCs w:val="28"/>
        </w:rPr>
      </w:pPr>
      <w:r>
        <w:rPr>
          <w:b/>
          <w:noProof/>
          <w:sz w:val="28"/>
          <w:szCs w:val="28"/>
          <w:lang w:eastAsia="ru-RU"/>
        </w:rPr>
        <w:lastRenderedPageBreak/>
        <w:drawing>
          <wp:inline distT="0" distB="0" distL="0" distR="0">
            <wp:extent cx="5934075" cy="4572000"/>
            <wp:effectExtent l="19050" t="0" r="9525" b="0"/>
            <wp:docPr id="2589" name="Рисунок 8" descr="авоапмщду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авоапмщдуть"/>
                    <pic:cNvPicPr>
                      <a:picLocks noChangeAspect="1" noChangeArrowheads="1"/>
                    </pic:cNvPicPr>
                  </pic:nvPicPr>
                  <pic:blipFill>
                    <a:blip r:embed="rId373" cstate="print"/>
                    <a:srcRect/>
                    <a:stretch>
                      <a:fillRect/>
                    </a:stretch>
                  </pic:blipFill>
                  <pic:spPr bwMode="auto">
                    <a:xfrm>
                      <a:off x="0" y="0"/>
                      <a:ext cx="5934075" cy="4572000"/>
                    </a:xfrm>
                    <a:prstGeom prst="rect">
                      <a:avLst/>
                    </a:prstGeom>
                    <a:noFill/>
                    <a:ln w="9525">
                      <a:noFill/>
                      <a:miter lim="800000"/>
                      <a:headEnd/>
                      <a:tailEnd/>
                    </a:ln>
                  </pic:spPr>
                </pic:pic>
              </a:graphicData>
            </a:graphic>
          </wp:inline>
        </w:drawing>
      </w:r>
    </w:p>
    <w:p w:rsidR="00F73486" w:rsidRDefault="00F73486" w:rsidP="00F73486">
      <w:pPr>
        <w:jc w:val="right"/>
        <w:rPr>
          <w:sz w:val="28"/>
          <w:szCs w:val="28"/>
          <w:highlight w:val="yellow"/>
        </w:rPr>
      </w:pPr>
    </w:p>
    <w:p w:rsidR="00F73486" w:rsidRPr="00C0180E" w:rsidRDefault="00F73486" w:rsidP="00F73486">
      <w:pPr>
        <w:spacing w:line="360" w:lineRule="auto"/>
        <w:jc w:val="center"/>
        <w:rPr>
          <w:sz w:val="28"/>
          <w:szCs w:val="28"/>
        </w:rPr>
      </w:pPr>
      <w:r w:rsidRPr="00C0180E">
        <w:rPr>
          <w:sz w:val="28"/>
          <w:szCs w:val="28"/>
        </w:rPr>
        <w:t xml:space="preserve">Министерство образования </w:t>
      </w:r>
      <w:r>
        <w:rPr>
          <w:sz w:val="28"/>
          <w:szCs w:val="28"/>
        </w:rPr>
        <w:t xml:space="preserve">и спорта </w:t>
      </w:r>
      <w:r w:rsidRPr="00C0180E">
        <w:rPr>
          <w:sz w:val="28"/>
          <w:szCs w:val="28"/>
        </w:rPr>
        <w:t>Республики Карелия</w:t>
      </w:r>
    </w:p>
    <w:p w:rsidR="00F73486" w:rsidRPr="00C0180E" w:rsidRDefault="00F73486" w:rsidP="00F73486">
      <w:pPr>
        <w:spacing w:line="360" w:lineRule="auto"/>
        <w:jc w:val="center"/>
        <w:rPr>
          <w:sz w:val="28"/>
          <w:szCs w:val="28"/>
        </w:rPr>
      </w:pPr>
      <w:r>
        <w:rPr>
          <w:sz w:val="28"/>
          <w:szCs w:val="28"/>
        </w:rPr>
        <w:t>Г</w:t>
      </w:r>
      <w:r w:rsidRPr="00C0180E">
        <w:rPr>
          <w:sz w:val="28"/>
          <w:szCs w:val="28"/>
        </w:rPr>
        <w:t>осударственное автономное профессиональное образовательное учреждение</w:t>
      </w:r>
    </w:p>
    <w:p w:rsidR="00F73486" w:rsidRPr="00C0180E" w:rsidRDefault="00F73486" w:rsidP="00F73486">
      <w:pPr>
        <w:spacing w:line="360" w:lineRule="auto"/>
        <w:jc w:val="center"/>
        <w:rPr>
          <w:sz w:val="28"/>
          <w:szCs w:val="28"/>
        </w:rPr>
      </w:pPr>
      <w:r w:rsidRPr="00C0180E">
        <w:rPr>
          <w:sz w:val="28"/>
          <w:szCs w:val="28"/>
        </w:rPr>
        <w:t>Республики Карелия</w:t>
      </w:r>
    </w:p>
    <w:p w:rsidR="00F73486" w:rsidRPr="00C0180E" w:rsidRDefault="00F73486" w:rsidP="00F73486">
      <w:pPr>
        <w:spacing w:line="360" w:lineRule="auto"/>
        <w:jc w:val="center"/>
        <w:rPr>
          <w:sz w:val="28"/>
          <w:szCs w:val="28"/>
        </w:rPr>
      </w:pPr>
      <w:r>
        <w:rPr>
          <w:sz w:val="28"/>
          <w:szCs w:val="28"/>
        </w:rPr>
        <w:t>«</w:t>
      </w:r>
      <w:r w:rsidRPr="00C0180E">
        <w:rPr>
          <w:sz w:val="28"/>
          <w:szCs w:val="28"/>
        </w:rPr>
        <w:t>ПЕТРОЗАВОДСКИЙ ТЕХНИКУМ ГОРОДСКОГО ХОЗЯЙСТВА</w:t>
      </w:r>
      <w:r>
        <w:rPr>
          <w:sz w:val="28"/>
          <w:szCs w:val="28"/>
        </w:rPr>
        <w:t>»</w:t>
      </w:r>
    </w:p>
    <w:p w:rsidR="00F73486" w:rsidRPr="00C0180E" w:rsidRDefault="00F73486" w:rsidP="00F73486">
      <w:pPr>
        <w:rPr>
          <w:sz w:val="28"/>
          <w:szCs w:val="28"/>
        </w:rPr>
      </w:pPr>
    </w:p>
    <w:p w:rsidR="00F73486" w:rsidRPr="00C0180E" w:rsidRDefault="00F73486" w:rsidP="00F73486">
      <w:pPr>
        <w:rPr>
          <w:sz w:val="28"/>
          <w:szCs w:val="28"/>
        </w:rPr>
      </w:pPr>
    </w:p>
    <w:p w:rsidR="00F73486" w:rsidRPr="00C0180E" w:rsidRDefault="00F73486" w:rsidP="00F73486">
      <w:pPr>
        <w:rPr>
          <w:sz w:val="28"/>
          <w:szCs w:val="28"/>
        </w:rPr>
      </w:pPr>
      <w:r w:rsidRPr="00C0180E">
        <w:rPr>
          <w:sz w:val="28"/>
          <w:szCs w:val="28"/>
        </w:rPr>
        <w:t xml:space="preserve">   </w:t>
      </w:r>
    </w:p>
    <w:p w:rsidR="00F73486" w:rsidRPr="00C0180E" w:rsidRDefault="00F73486" w:rsidP="00F73486">
      <w:pPr>
        <w:rPr>
          <w:sz w:val="28"/>
          <w:szCs w:val="28"/>
        </w:rPr>
      </w:pPr>
    </w:p>
    <w:p w:rsidR="00F73486" w:rsidRPr="00C0180E" w:rsidRDefault="00F73486" w:rsidP="00F73486">
      <w:pPr>
        <w:rPr>
          <w:sz w:val="28"/>
          <w:szCs w:val="28"/>
        </w:rPr>
      </w:pPr>
    </w:p>
    <w:p w:rsidR="00F73486" w:rsidRPr="00C0180E" w:rsidRDefault="00F73486" w:rsidP="00F73486">
      <w:pPr>
        <w:rPr>
          <w:sz w:val="28"/>
          <w:szCs w:val="28"/>
        </w:rPr>
      </w:pPr>
    </w:p>
    <w:p w:rsidR="00F73486" w:rsidRPr="00C0180E" w:rsidRDefault="00F73486" w:rsidP="00F73486">
      <w:pPr>
        <w:rPr>
          <w:sz w:val="28"/>
          <w:szCs w:val="28"/>
        </w:rPr>
      </w:pPr>
    </w:p>
    <w:p w:rsidR="00F73486" w:rsidRPr="00C0180E" w:rsidRDefault="00F73486" w:rsidP="00F73486">
      <w:pPr>
        <w:rPr>
          <w:sz w:val="28"/>
          <w:szCs w:val="28"/>
        </w:rPr>
      </w:pPr>
    </w:p>
    <w:p w:rsidR="00F73486" w:rsidRPr="00C0180E" w:rsidRDefault="00F73486" w:rsidP="00F73486">
      <w:pPr>
        <w:rPr>
          <w:bCs/>
          <w:sz w:val="28"/>
          <w:szCs w:val="28"/>
        </w:rPr>
      </w:pPr>
    </w:p>
    <w:p w:rsidR="00F73486" w:rsidRPr="00C0180E" w:rsidRDefault="00F73486" w:rsidP="00F73486">
      <w:pPr>
        <w:rPr>
          <w:sz w:val="28"/>
          <w:szCs w:val="28"/>
        </w:rPr>
      </w:pPr>
    </w:p>
    <w:p w:rsidR="00F73486" w:rsidRPr="00C0180E" w:rsidRDefault="00F73486" w:rsidP="00F73486">
      <w:pPr>
        <w:rPr>
          <w:sz w:val="28"/>
          <w:szCs w:val="28"/>
        </w:rPr>
      </w:pPr>
    </w:p>
    <w:p w:rsidR="00F73486" w:rsidRPr="00C0180E" w:rsidRDefault="00F73486" w:rsidP="00F73486">
      <w:pPr>
        <w:rPr>
          <w:sz w:val="28"/>
          <w:szCs w:val="28"/>
        </w:rPr>
      </w:pPr>
    </w:p>
    <w:p w:rsidR="00F73486" w:rsidRPr="00C0180E" w:rsidRDefault="00F73486" w:rsidP="00F73486">
      <w:pPr>
        <w:rPr>
          <w:sz w:val="28"/>
          <w:szCs w:val="28"/>
        </w:rPr>
      </w:pPr>
    </w:p>
    <w:p w:rsidR="00F73486" w:rsidRPr="00C0180E" w:rsidRDefault="00F73486" w:rsidP="00F73486">
      <w:pPr>
        <w:jc w:val="center"/>
        <w:rPr>
          <w:b/>
          <w:sz w:val="28"/>
          <w:szCs w:val="28"/>
        </w:rPr>
      </w:pPr>
      <w:r w:rsidRPr="00C0180E">
        <w:rPr>
          <w:b/>
          <w:sz w:val="28"/>
          <w:szCs w:val="28"/>
        </w:rPr>
        <w:t>ФОНД</w:t>
      </w:r>
    </w:p>
    <w:p w:rsidR="00F73486" w:rsidRPr="00C0180E" w:rsidRDefault="00F73486" w:rsidP="00F73486">
      <w:pPr>
        <w:jc w:val="center"/>
        <w:rPr>
          <w:b/>
          <w:sz w:val="28"/>
          <w:szCs w:val="28"/>
        </w:rPr>
      </w:pPr>
      <w:r w:rsidRPr="00C0180E">
        <w:rPr>
          <w:b/>
          <w:sz w:val="28"/>
          <w:szCs w:val="28"/>
        </w:rPr>
        <w:t>ОЦЕНОЧНЫХ СРЕДСТВ</w:t>
      </w:r>
    </w:p>
    <w:p w:rsidR="00F73486" w:rsidRPr="00C0180E" w:rsidRDefault="00F73486" w:rsidP="00F73486">
      <w:pPr>
        <w:jc w:val="center"/>
        <w:rPr>
          <w:b/>
          <w:sz w:val="28"/>
          <w:szCs w:val="28"/>
        </w:rPr>
      </w:pPr>
    </w:p>
    <w:p w:rsidR="00F73486" w:rsidRPr="00C0180E" w:rsidRDefault="00F73486" w:rsidP="00F73486">
      <w:pPr>
        <w:jc w:val="center"/>
        <w:rPr>
          <w:b/>
          <w:sz w:val="28"/>
          <w:szCs w:val="28"/>
        </w:rPr>
      </w:pPr>
      <w:r w:rsidRPr="00C0180E">
        <w:rPr>
          <w:b/>
          <w:sz w:val="28"/>
          <w:szCs w:val="28"/>
        </w:rPr>
        <w:t>по дисциплине</w:t>
      </w:r>
    </w:p>
    <w:p w:rsidR="00F73486" w:rsidRPr="00F542D0" w:rsidRDefault="00F73486" w:rsidP="00F73486">
      <w:pPr>
        <w:jc w:val="center"/>
        <w:rPr>
          <w:b/>
          <w:i/>
          <w:sz w:val="28"/>
          <w:szCs w:val="28"/>
        </w:rPr>
      </w:pPr>
    </w:p>
    <w:p w:rsidR="00F73486" w:rsidRDefault="00F73486" w:rsidP="00F73486">
      <w:pPr>
        <w:jc w:val="center"/>
        <w:rPr>
          <w:b/>
          <w:i/>
          <w:sz w:val="28"/>
          <w:szCs w:val="28"/>
        </w:rPr>
      </w:pPr>
      <w:r>
        <w:rPr>
          <w:b/>
          <w:i/>
          <w:sz w:val="28"/>
          <w:szCs w:val="28"/>
        </w:rPr>
        <w:t>0</w:t>
      </w:r>
      <w:r w:rsidRPr="0034497D">
        <w:rPr>
          <w:b/>
          <w:i/>
          <w:sz w:val="28"/>
          <w:szCs w:val="28"/>
        </w:rPr>
        <w:t>Д.1</w:t>
      </w:r>
      <w:r w:rsidRPr="002D530E">
        <w:rPr>
          <w:b/>
          <w:i/>
          <w:sz w:val="28"/>
          <w:szCs w:val="28"/>
        </w:rPr>
        <w:t>5</w:t>
      </w:r>
      <w:r w:rsidRPr="0034497D">
        <w:rPr>
          <w:b/>
          <w:i/>
          <w:sz w:val="28"/>
          <w:szCs w:val="28"/>
        </w:rPr>
        <w:t xml:space="preserve"> Черчение</w:t>
      </w:r>
    </w:p>
    <w:p w:rsidR="00F73486" w:rsidRPr="0034497D" w:rsidRDefault="00F73486" w:rsidP="00F73486">
      <w:pPr>
        <w:jc w:val="center"/>
        <w:rPr>
          <w:b/>
          <w:i/>
          <w:sz w:val="28"/>
          <w:szCs w:val="28"/>
        </w:rPr>
      </w:pPr>
    </w:p>
    <w:p w:rsidR="00F73486" w:rsidRPr="00C00EC1" w:rsidRDefault="00F73486" w:rsidP="00F73486">
      <w:pPr>
        <w:jc w:val="center"/>
        <w:rPr>
          <w:b/>
          <w:i/>
          <w:sz w:val="28"/>
          <w:szCs w:val="28"/>
        </w:rPr>
      </w:pPr>
      <w:r w:rsidRPr="00FD51F6">
        <w:rPr>
          <w:b/>
          <w:sz w:val="40"/>
          <w:szCs w:val="40"/>
          <w:vertAlign w:val="superscript"/>
        </w:rPr>
        <w:t xml:space="preserve"> </w:t>
      </w:r>
    </w:p>
    <w:p w:rsidR="00F73486" w:rsidRPr="00C00EC1" w:rsidRDefault="00F73486" w:rsidP="00F73486">
      <w:pPr>
        <w:jc w:val="center"/>
        <w:rPr>
          <w:b/>
          <w:i/>
          <w:sz w:val="28"/>
          <w:szCs w:val="28"/>
        </w:rPr>
      </w:pPr>
      <w:r w:rsidRPr="00C00EC1">
        <w:rPr>
          <w:b/>
          <w:i/>
          <w:sz w:val="28"/>
          <w:szCs w:val="28"/>
        </w:rPr>
        <w:t xml:space="preserve">08.02.14  Эксплуатация и обслуживание </w:t>
      </w:r>
    </w:p>
    <w:p w:rsidR="00F73486" w:rsidRPr="00C00EC1" w:rsidRDefault="00F73486" w:rsidP="00F73486">
      <w:pPr>
        <w:jc w:val="center"/>
        <w:rPr>
          <w:sz w:val="28"/>
          <w:szCs w:val="28"/>
        </w:rPr>
      </w:pPr>
      <w:r w:rsidRPr="00C00EC1">
        <w:rPr>
          <w:b/>
          <w:i/>
          <w:sz w:val="28"/>
          <w:szCs w:val="28"/>
        </w:rPr>
        <w:t>многоквартирного дома</w:t>
      </w:r>
    </w:p>
    <w:p w:rsidR="00F73486" w:rsidRPr="00C0180E" w:rsidRDefault="00F73486" w:rsidP="00F73486">
      <w:pPr>
        <w:jc w:val="center"/>
        <w:rPr>
          <w:sz w:val="28"/>
          <w:szCs w:val="28"/>
        </w:rPr>
      </w:pPr>
    </w:p>
    <w:p w:rsidR="00F73486" w:rsidRPr="00C0180E" w:rsidRDefault="00F73486" w:rsidP="00F73486">
      <w:pPr>
        <w:jc w:val="center"/>
        <w:rPr>
          <w:sz w:val="28"/>
          <w:szCs w:val="28"/>
        </w:rPr>
      </w:pPr>
    </w:p>
    <w:p w:rsidR="00F73486" w:rsidRPr="00C0180E" w:rsidRDefault="00F73486" w:rsidP="00F73486">
      <w:pPr>
        <w:jc w:val="center"/>
        <w:rPr>
          <w:sz w:val="28"/>
          <w:szCs w:val="28"/>
        </w:rPr>
      </w:pPr>
    </w:p>
    <w:p w:rsidR="00F73486" w:rsidRPr="00C0180E" w:rsidRDefault="00F73486" w:rsidP="00F73486">
      <w:pPr>
        <w:jc w:val="center"/>
        <w:rPr>
          <w:sz w:val="28"/>
          <w:szCs w:val="28"/>
        </w:rPr>
      </w:pPr>
    </w:p>
    <w:p w:rsidR="00F73486" w:rsidRPr="00C0180E" w:rsidRDefault="00F73486" w:rsidP="00F73486">
      <w:pPr>
        <w:jc w:val="center"/>
        <w:rPr>
          <w:sz w:val="28"/>
          <w:szCs w:val="28"/>
        </w:rPr>
      </w:pPr>
    </w:p>
    <w:p w:rsidR="00F73486" w:rsidRPr="00C0180E" w:rsidRDefault="00F73486" w:rsidP="00F73486">
      <w:pPr>
        <w:jc w:val="center"/>
        <w:rPr>
          <w:sz w:val="28"/>
          <w:szCs w:val="28"/>
        </w:rPr>
      </w:pPr>
    </w:p>
    <w:p w:rsidR="00F73486" w:rsidRPr="00C0180E" w:rsidRDefault="00F73486" w:rsidP="00F73486">
      <w:pPr>
        <w:jc w:val="center"/>
        <w:rPr>
          <w:sz w:val="28"/>
          <w:szCs w:val="28"/>
        </w:rPr>
      </w:pPr>
    </w:p>
    <w:p w:rsidR="00F73486" w:rsidRPr="002D530E" w:rsidRDefault="00F73486" w:rsidP="00F73486">
      <w:pPr>
        <w:jc w:val="center"/>
        <w:rPr>
          <w:sz w:val="28"/>
          <w:szCs w:val="28"/>
        </w:rPr>
      </w:pPr>
    </w:p>
    <w:p w:rsidR="00F73486" w:rsidRDefault="00F73486" w:rsidP="00F73486">
      <w:pPr>
        <w:jc w:val="center"/>
        <w:rPr>
          <w:sz w:val="28"/>
          <w:szCs w:val="28"/>
        </w:rPr>
      </w:pPr>
    </w:p>
    <w:p w:rsidR="00F73486" w:rsidRDefault="00F73486" w:rsidP="00F73486">
      <w:pPr>
        <w:jc w:val="center"/>
        <w:rPr>
          <w:sz w:val="28"/>
          <w:szCs w:val="28"/>
        </w:rPr>
      </w:pPr>
    </w:p>
    <w:p w:rsidR="00F73486" w:rsidRDefault="00F73486" w:rsidP="00F73486">
      <w:pPr>
        <w:jc w:val="center"/>
        <w:rPr>
          <w:sz w:val="28"/>
          <w:szCs w:val="28"/>
        </w:rPr>
      </w:pPr>
      <w:r w:rsidRPr="00C0180E">
        <w:rPr>
          <w:sz w:val="28"/>
          <w:szCs w:val="28"/>
        </w:rPr>
        <w:t>Петрозаводск</w:t>
      </w:r>
      <w:r>
        <w:rPr>
          <w:sz w:val="28"/>
          <w:szCs w:val="28"/>
        </w:rPr>
        <w:t xml:space="preserve"> 20</w:t>
      </w:r>
      <w:r w:rsidRPr="00F73486">
        <w:rPr>
          <w:sz w:val="28"/>
          <w:szCs w:val="28"/>
        </w:rPr>
        <w:t>23</w:t>
      </w:r>
    </w:p>
    <w:p w:rsidR="00F73486" w:rsidRDefault="00F73486" w:rsidP="00F73486">
      <w:pPr>
        <w:jc w:val="center"/>
        <w:rPr>
          <w:b/>
          <w:sz w:val="28"/>
        </w:rPr>
      </w:pPr>
    </w:p>
    <w:p w:rsidR="00F73486" w:rsidRDefault="00F73486" w:rsidP="00F73486">
      <w:pPr>
        <w:jc w:val="center"/>
        <w:rPr>
          <w:b/>
          <w:sz w:val="28"/>
        </w:rPr>
      </w:pPr>
    </w:p>
    <w:p w:rsidR="00F73486" w:rsidRPr="00B74F24" w:rsidRDefault="00F73486" w:rsidP="00F73486">
      <w:pPr>
        <w:spacing w:after="0" w:line="240" w:lineRule="auto"/>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Разработчик: </w:t>
      </w:r>
    </w:p>
    <w:p w:rsidR="00F73486" w:rsidRPr="00B74F24" w:rsidRDefault="00F73486" w:rsidP="00F73486">
      <w:pPr>
        <w:spacing w:after="0" w:line="240" w:lineRule="auto"/>
        <w:jc w:val="both"/>
        <w:rPr>
          <w:rFonts w:ascii="Times New Roman" w:eastAsia="Times New Roman" w:hAnsi="Times New Roman" w:cs="Times New Roman"/>
          <w:sz w:val="24"/>
          <w:szCs w:val="24"/>
          <w:lang w:eastAsia="ru-RU"/>
        </w:rPr>
      </w:pPr>
    </w:p>
    <w:p w:rsidR="00F73486" w:rsidRDefault="00F73486" w:rsidP="00F734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both"/>
        <w:rPr>
          <w:rFonts w:ascii="Times New Roman" w:eastAsia="Times New Roman" w:hAnsi="Times New Roman" w:cs="Times New Roman"/>
          <w:sz w:val="24"/>
          <w:szCs w:val="24"/>
          <w:lang w:eastAsia="ru-RU"/>
        </w:rPr>
      </w:pPr>
      <w:r w:rsidRPr="00B74F24">
        <w:rPr>
          <w:rFonts w:ascii="Times New Roman" w:eastAsia="Times New Roman" w:hAnsi="Times New Roman" w:cs="Times New Roman"/>
          <w:sz w:val="24"/>
          <w:szCs w:val="24"/>
          <w:lang w:eastAsia="ru-RU"/>
        </w:rPr>
        <w:t xml:space="preserve"> </w:t>
      </w:r>
      <w:r>
        <w:rPr>
          <w:sz w:val="24"/>
          <w:szCs w:val="24"/>
          <w:lang w:eastAsia="ru-RU"/>
        </w:rPr>
        <w:t>Скрягина Л.П.</w:t>
      </w:r>
      <w:r w:rsidRPr="00B74F24">
        <w:rPr>
          <w:rFonts w:ascii="Times New Roman" w:eastAsia="Times New Roman" w:hAnsi="Times New Roman" w:cs="Times New Roman"/>
          <w:sz w:val="24"/>
          <w:szCs w:val="24"/>
          <w:lang w:eastAsia="ru-RU"/>
        </w:rPr>
        <w:t xml:space="preserve"> преподаватель ГАПОУ РК «Петрозаводский техникум городского хозяйства»</w:t>
      </w:r>
    </w:p>
    <w:p w:rsidR="00F73486" w:rsidRPr="00652E02" w:rsidRDefault="00F73486" w:rsidP="00F734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cs="Times New Roman"/>
          <w:sz w:val="24"/>
          <w:szCs w:val="24"/>
          <w:lang w:eastAsia="ru-RU"/>
        </w:rPr>
      </w:pPr>
      <w:r w:rsidRPr="00652E02">
        <w:rPr>
          <w:rFonts w:ascii="Times New Roman" w:eastAsia="Times New Roman" w:hAnsi="Times New Roman" w:cs="Times New Roman"/>
          <w:sz w:val="24"/>
          <w:szCs w:val="24"/>
          <w:lang w:eastAsia="ru-RU"/>
        </w:rPr>
        <w:t xml:space="preserve">© ГАПОУ РК «Петрозаводский техникум городского хозяйства»  </w:t>
      </w:r>
    </w:p>
    <w:p w:rsidR="00F73486" w:rsidRDefault="00F73486" w:rsidP="00F73486">
      <w:pPr>
        <w:jc w:val="center"/>
        <w:rPr>
          <w:b/>
          <w:sz w:val="28"/>
        </w:rPr>
      </w:pPr>
    </w:p>
    <w:p w:rsidR="00F73486" w:rsidRDefault="00F73486" w:rsidP="00F73486">
      <w:pPr>
        <w:jc w:val="center"/>
        <w:rPr>
          <w:b/>
          <w:sz w:val="28"/>
        </w:rPr>
      </w:pPr>
    </w:p>
    <w:p w:rsidR="00F73486" w:rsidRPr="003665EE" w:rsidRDefault="00F73486" w:rsidP="00F73486">
      <w:pPr>
        <w:jc w:val="center"/>
        <w:rPr>
          <w:sz w:val="28"/>
          <w:szCs w:val="28"/>
        </w:rPr>
      </w:pPr>
      <w:r>
        <w:rPr>
          <w:b/>
          <w:sz w:val="28"/>
        </w:rPr>
        <w:t xml:space="preserve">Паспорт </w:t>
      </w:r>
    </w:p>
    <w:p w:rsidR="00F73486" w:rsidRDefault="00F73486" w:rsidP="00F73486">
      <w:pPr>
        <w:ind w:left="100"/>
        <w:jc w:val="center"/>
        <w:rPr>
          <w:b/>
          <w:sz w:val="28"/>
        </w:rPr>
      </w:pPr>
      <w:r>
        <w:rPr>
          <w:b/>
          <w:sz w:val="28"/>
        </w:rPr>
        <w:t>фонда оценочных средств</w:t>
      </w:r>
    </w:p>
    <w:p w:rsidR="00F73486" w:rsidRDefault="00F73486" w:rsidP="00F73486">
      <w:pPr>
        <w:ind w:left="100"/>
        <w:jc w:val="center"/>
        <w:rPr>
          <w:b/>
          <w:sz w:val="28"/>
        </w:rPr>
      </w:pPr>
      <w:r>
        <w:rPr>
          <w:b/>
          <w:sz w:val="28"/>
        </w:rPr>
        <w:t xml:space="preserve"> по общеобразовательной учебной дисциплине </w:t>
      </w:r>
      <w:r w:rsidRPr="002D530E">
        <w:rPr>
          <w:b/>
          <w:sz w:val="28"/>
        </w:rPr>
        <w:t>«ОД.15 Черчение»</w:t>
      </w:r>
    </w:p>
    <w:p w:rsidR="00F73486" w:rsidRPr="003665EE" w:rsidRDefault="00F73486" w:rsidP="00F73486">
      <w:pPr>
        <w:ind w:left="100"/>
        <w:jc w:val="center"/>
        <w:rPr>
          <w:sz w:val="24"/>
          <w:szCs w:val="24"/>
          <w:vertAlign w:val="superscript"/>
        </w:rPr>
      </w:pPr>
      <w:r w:rsidRPr="003665EE">
        <w:rPr>
          <w:sz w:val="24"/>
          <w:szCs w:val="24"/>
          <w:vertAlign w:val="superscript"/>
        </w:rPr>
        <w:t xml:space="preserve">                                                                                               </w:t>
      </w:r>
    </w:p>
    <w:p w:rsidR="00F73486" w:rsidRPr="001D014D" w:rsidRDefault="00F73486" w:rsidP="00F7348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u w:val="single"/>
        </w:rPr>
      </w:pPr>
      <w:r w:rsidRPr="003665EE">
        <w:rPr>
          <w:sz w:val="28"/>
          <w:szCs w:val="28"/>
        </w:rPr>
        <w:t xml:space="preserve">Фонд оценочных средств (далее - ФОС) разработан в соответствиями с требованиями Федерального государственного образовательного стандарта </w:t>
      </w:r>
      <w:r w:rsidRPr="001D014D">
        <w:rPr>
          <w:sz w:val="28"/>
          <w:szCs w:val="28"/>
        </w:rPr>
        <w:t>специальности 08.02.14  Эксплуатация и обслуживание многоквартирного</w:t>
      </w:r>
      <w:r w:rsidRPr="001D014D">
        <w:rPr>
          <w:b/>
          <w:sz w:val="28"/>
          <w:szCs w:val="28"/>
        </w:rPr>
        <w:t xml:space="preserve"> </w:t>
      </w:r>
      <w:r w:rsidRPr="001D014D">
        <w:rPr>
          <w:sz w:val="28"/>
          <w:szCs w:val="28"/>
        </w:rPr>
        <w:t>дома</w:t>
      </w:r>
      <w:r w:rsidRPr="001D014D">
        <w:rPr>
          <w:b/>
          <w:sz w:val="28"/>
          <w:szCs w:val="28"/>
        </w:rPr>
        <w:t xml:space="preserve">, </w:t>
      </w:r>
      <w:r w:rsidRPr="001D014D">
        <w:rPr>
          <w:sz w:val="28"/>
          <w:szCs w:val="28"/>
        </w:rPr>
        <w:t xml:space="preserve">и предназначен для контроля и оценки образовательных достижений обучающихся, освоивших программу общеобразовательной учебной дисциплины   </w:t>
      </w:r>
      <w:r w:rsidRPr="001D014D">
        <w:rPr>
          <w:sz w:val="28"/>
          <w:szCs w:val="28"/>
          <w:u w:val="single"/>
        </w:rPr>
        <w:t>ОД.15</w:t>
      </w:r>
      <w:r w:rsidRPr="001D014D">
        <w:rPr>
          <w:sz w:val="28"/>
          <w:szCs w:val="28"/>
        </w:rPr>
        <w:t xml:space="preserve"> </w:t>
      </w:r>
      <w:r w:rsidRPr="001D014D">
        <w:rPr>
          <w:sz w:val="28"/>
          <w:szCs w:val="28"/>
          <w:u w:val="single"/>
        </w:rPr>
        <w:t xml:space="preserve">Черчение </w:t>
      </w:r>
      <w:r w:rsidRPr="001D014D">
        <w:rPr>
          <w:sz w:val="28"/>
          <w:szCs w:val="28"/>
        </w:rPr>
        <w:t>специальности 08.02.14  Эксплуатация и обслуживание многоквартирного дома,.</w:t>
      </w:r>
    </w:p>
    <w:p w:rsidR="00F73486" w:rsidRPr="003665EE" w:rsidRDefault="00F73486" w:rsidP="00F73486">
      <w:pPr>
        <w:keepNext/>
        <w:spacing w:line="360" w:lineRule="auto"/>
        <w:ind w:firstLine="709"/>
        <w:contextualSpacing/>
        <w:jc w:val="both"/>
        <w:rPr>
          <w:sz w:val="28"/>
          <w:szCs w:val="28"/>
        </w:rPr>
      </w:pPr>
      <w:r w:rsidRPr="003665EE">
        <w:rPr>
          <w:sz w:val="28"/>
          <w:szCs w:val="28"/>
        </w:rPr>
        <w:t xml:space="preserve">ФОС включает контрольные материалы для проведения текущего контроля успеваемости и промежуточной аттестации в форме </w:t>
      </w:r>
      <w:r w:rsidRPr="003665EE">
        <w:rPr>
          <w:i/>
          <w:sz w:val="28"/>
          <w:szCs w:val="28"/>
        </w:rPr>
        <w:t>дифференцированного зачета</w:t>
      </w:r>
    </w:p>
    <w:p w:rsidR="00F73486" w:rsidRPr="003665EE" w:rsidRDefault="00F73486" w:rsidP="00F73486">
      <w:pPr>
        <w:spacing w:line="360" w:lineRule="auto"/>
        <w:jc w:val="center"/>
        <w:rPr>
          <w:sz w:val="24"/>
          <w:szCs w:val="24"/>
          <w:vertAlign w:val="superscript"/>
        </w:rPr>
      </w:pPr>
    </w:p>
    <w:p w:rsidR="00F73486" w:rsidRPr="00C0180E" w:rsidRDefault="00F73486" w:rsidP="00F73486">
      <w:pPr>
        <w:rPr>
          <w:sz w:val="28"/>
          <w:szCs w:val="28"/>
        </w:rPr>
      </w:pPr>
    </w:p>
    <w:p w:rsidR="00F73486" w:rsidRPr="00C0180E" w:rsidRDefault="00F73486" w:rsidP="00F73486">
      <w:pPr>
        <w:rPr>
          <w:sz w:val="28"/>
          <w:szCs w:val="28"/>
        </w:rPr>
      </w:pPr>
    </w:p>
    <w:p w:rsidR="00F73486" w:rsidRDefault="00F73486" w:rsidP="00F73486">
      <w:pPr>
        <w:jc w:val="center"/>
        <w:rPr>
          <w:b/>
          <w:sz w:val="28"/>
        </w:rPr>
      </w:pPr>
      <w:r>
        <w:rPr>
          <w:b/>
          <w:sz w:val="28"/>
        </w:rPr>
        <w:lastRenderedPageBreak/>
        <w:t>Перечень оценочных средств</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3763"/>
        <w:gridCol w:w="2757"/>
        <w:gridCol w:w="2670"/>
      </w:tblGrid>
      <w:tr w:rsidR="00F73486" w:rsidTr="001E1A16">
        <w:tc>
          <w:tcPr>
            <w:tcW w:w="568" w:type="dxa"/>
            <w:tcBorders>
              <w:top w:val="single" w:sz="4" w:space="0" w:color="000000"/>
              <w:left w:val="single" w:sz="4" w:space="0" w:color="000000"/>
              <w:bottom w:val="single" w:sz="4" w:space="0" w:color="000000"/>
              <w:right w:val="single" w:sz="4" w:space="0" w:color="000000"/>
            </w:tcBorders>
            <w:vAlign w:val="center"/>
          </w:tcPr>
          <w:p w:rsidR="00F73486" w:rsidRDefault="00F73486" w:rsidP="001E1A16">
            <w:pPr>
              <w:jc w:val="center"/>
              <w:rPr>
                <w:sz w:val="24"/>
              </w:rPr>
            </w:pPr>
            <w:r>
              <w:rPr>
                <w:sz w:val="24"/>
              </w:rPr>
              <w:t>№ п/п</w:t>
            </w:r>
          </w:p>
        </w:tc>
        <w:tc>
          <w:tcPr>
            <w:tcW w:w="3763" w:type="dxa"/>
            <w:tcBorders>
              <w:top w:val="single" w:sz="4" w:space="0" w:color="000000"/>
              <w:left w:val="single" w:sz="4" w:space="0" w:color="000000"/>
              <w:bottom w:val="single" w:sz="4" w:space="0" w:color="000000"/>
              <w:right w:val="single" w:sz="4" w:space="0" w:color="000000"/>
            </w:tcBorders>
            <w:vAlign w:val="center"/>
          </w:tcPr>
          <w:p w:rsidR="00F73486" w:rsidRDefault="00F73486" w:rsidP="001E1A16">
            <w:pPr>
              <w:jc w:val="both"/>
              <w:rPr>
                <w:sz w:val="24"/>
              </w:rPr>
            </w:pPr>
            <w:r>
              <w:rPr>
                <w:sz w:val="24"/>
              </w:rPr>
              <w:t xml:space="preserve">Контролируемые разделы (темы) общеобразовательной учебной дисциплины </w:t>
            </w:r>
          </w:p>
          <w:p w:rsidR="00F73486" w:rsidRDefault="00F73486" w:rsidP="001E1A16">
            <w:pPr>
              <w:jc w:val="both"/>
              <w:rPr>
                <w:sz w:val="24"/>
              </w:rPr>
            </w:pPr>
          </w:p>
        </w:tc>
        <w:tc>
          <w:tcPr>
            <w:tcW w:w="2757" w:type="dxa"/>
            <w:tcBorders>
              <w:top w:val="single" w:sz="4" w:space="0" w:color="000000"/>
              <w:left w:val="single" w:sz="4" w:space="0" w:color="000000"/>
              <w:bottom w:val="single" w:sz="4" w:space="0" w:color="000000"/>
              <w:right w:val="single" w:sz="4" w:space="0" w:color="000000"/>
            </w:tcBorders>
            <w:vAlign w:val="center"/>
          </w:tcPr>
          <w:p w:rsidR="00F73486" w:rsidRDefault="00F73486" w:rsidP="001E1A16">
            <w:pPr>
              <w:jc w:val="center"/>
              <w:rPr>
                <w:sz w:val="24"/>
              </w:rPr>
            </w:pPr>
            <w:r w:rsidRPr="008F7EBC">
              <w:rPr>
                <w:sz w:val="24"/>
                <w:szCs w:val="24"/>
              </w:rPr>
              <w:t>Код контролируемой компетенции (ОПОР)/практического опыта/умения/знания</w:t>
            </w:r>
          </w:p>
        </w:tc>
        <w:tc>
          <w:tcPr>
            <w:tcW w:w="2670" w:type="dxa"/>
            <w:tcBorders>
              <w:top w:val="single" w:sz="4" w:space="0" w:color="000000"/>
              <w:left w:val="single" w:sz="4" w:space="0" w:color="000000"/>
              <w:bottom w:val="single" w:sz="4" w:space="0" w:color="000000"/>
              <w:right w:val="single" w:sz="4" w:space="0" w:color="000000"/>
            </w:tcBorders>
            <w:vAlign w:val="center"/>
          </w:tcPr>
          <w:p w:rsidR="00F73486" w:rsidRDefault="00F73486" w:rsidP="001E1A16">
            <w:pPr>
              <w:jc w:val="center"/>
              <w:rPr>
                <w:sz w:val="24"/>
              </w:rPr>
            </w:pPr>
            <w:r>
              <w:rPr>
                <w:sz w:val="24"/>
              </w:rPr>
              <w:t xml:space="preserve">Наименование </w:t>
            </w:r>
          </w:p>
          <w:p w:rsidR="00F73486" w:rsidRDefault="00F73486" w:rsidP="001E1A16">
            <w:pPr>
              <w:jc w:val="center"/>
              <w:rPr>
                <w:color w:val="FF0000"/>
                <w:sz w:val="24"/>
              </w:rPr>
            </w:pPr>
            <w:r>
              <w:rPr>
                <w:sz w:val="24"/>
              </w:rPr>
              <w:t xml:space="preserve">оценочного средства </w:t>
            </w:r>
          </w:p>
        </w:tc>
      </w:tr>
      <w:tr w:rsidR="00F73486" w:rsidTr="001E1A16">
        <w:trPr>
          <w:trHeight w:val="300"/>
        </w:trPr>
        <w:tc>
          <w:tcPr>
            <w:tcW w:w="568" w:type="dxa"/>
            <w:tcBorders>
              <w:top w:val="single" w:sz="4" w:space="0" w:color="000000"/>
              <w:left w:val="single" w:sz="4" w:space="0" w:color="000000"/>
              <w:bottom w:val="single" w:sz="4" w:space="0" w:color="000000"/>
              <w:right w:val="single" w:sz="4" w:space="0" w:color="000000"/>
            </w:tcBorders>
          </w:tcPr>
          <w:p w:rsidR="00F73486" w:rsidRDefault="00F73486" w:rsidP="0075057C">
            <w:pPr>
              <w:numPr>
                <w:ilvl w:val="0"/>
                <w:numId w:val="626"/>
              </w:numPr>
              <w:spacing w:after="0" w:line="240" w:lineRule="auto"/>
              <w:jc w:val="center"/>
              <w:rPr>
                <w:sz w:val="24"/>
              </w:rPr>
            </w:pPr>
          </w:p>
        </w:tc>
        <w:tc>
          <w:tcPr>
            <w:tcW w:w="3763" w:type="dxa"/>
            <w:tcBorders>
              <w:top w:val="single" w:sz="4" w:space="0" w:color="000000"/>
              <w:left w:val="single" w:sz="4" w:space="0" w:color="000000"/>
              <w:bottom w:val="single" w:sz="4" w:space="0" w:color="000000"/>
              <w:right w:val="single" w:sz="4" w:space="0" w:color="000000"/>
            </w:tcBorders>
            <w:vAlign w:val="center"/>
          </w:tcPr>
          <w:p w:rsidR="00F73486" w:rsidRDefault="00F73486" w:rsidP="001E1A16">
            <w:pPr>
              <w:rPr>
                <w:b/>
                <w:u w:val="single"/>
                <w:lang w:val="en-US"/>
              </w:rPr>
            </w:pPr>
            <w:r w:rsidRPr="003D6DD1">
              <w:rPr>
                <w:b/>
                <w:u w:val="single"/>
              </w:rPr>
              <w:t>ОД.15</w:t>
            </w:r>
            <w:r w:rsidRPr="003D6DD1">
              <w:rPr>
                <w:b/>
              </w:rPr>
              <w:t xml:space="preserve"> </w:t>
            </w:r>
            <w:r w:rsidRPr="003D6DD1">
              <w:rPr>
                <w:b/>
                <w:u w:val="single"/>
              </w:rPr>
              <w:t>Черчение</w:t>
            </w:r>
          </w:p>
          <w:p w:rsidR="00F73486" w:rsidRPr="003D6DD1" w:rsidRDefault="00F73486" w:rsidP="001E1A16">
            <w:pPr>
              <w:rPr>
                <w:b/>
                <w:lang w:val="en-US"/>
              </w:rPr>
            </w:pPr>
          </w:p>
        </w:tc>
        <w:tc>
          <w:tcPr>
            <w:tcW w:w="2757" w:type="dxa"/>
            <w:tcBorders>
              <w:top w:val="single" w:sz="4" w:space="0" w:color="000000"/>
              <w:left w:val="single" w:sz="4" w:space="0" w:color="000000"/>
              <w:bottom w:val="single" w:sz="4" w:space="0" w:color="000000"/>
              <w:right w:val="single" w:sz="4" w:space="0" w:color="000000"/>
            </w:tcBorders>
            <w:vAlign w:val="center"/>
          </w:tcPr>
          <w:p w:rsidR="00F73486" w:rsidRDefault="00F73486" w:rsidP="001E1A16">
            <w:pPr>
              <w:rPr>
                <w:i/>
              </w:rPr>
            </w:pPr>
          </w:p>
        </w:tc>
        <w:tc>
          <w:tcPr>
            <w:tcW w:w="2670" w:type="dxa"/>
            <w:tcBorders>
              <w:top w:val="single" w:sz="4" w:space="0" w:color="000000"/>
              <w:left w:val="single" w:sz="4" w:space="0" w:color="000000"/>
              <w:bottom w:val="single" w:sz="4" w:space="0" w:color="000000"/>
              <w:right w:val="single" w:sz="4" w:space="0" w:color="000000"/>
            </w:tcBorders>
            <w:vAlign w:val="center"/>
          </w:tcPr>
          <w:p w:rsidR="00F73486" w:rsidRDefault="00F73486" w:rsidP="001E1A16">
            <w:pPr>
              <w:jc w:val="center"/>
              <w:rPr>
                <w:b/>
              </w:rPr>
            </w:pPr>
            <w:r>
              <w:rPr>
                <w:b/>
              </w:rPr>
              <w:t>Дифференцированный зачет</w:t>
            </w:r>
          </w:p>
          <w:p w:rsidR="00F73486" w:rsidRPr="003D6DD1" w:rsidRDefault="00F73486" w:rsidP="001E1A16">
            <w:pPr>
              <w:jc w:val="center"/>
            </w:pPr>
          </w:p>
        </w:tc>
      </w:tr>
      <w:tr w:rsidR="00F73486" w:rsidTr="001E1A16">
        <w:trPr>
          <w:trHeight w:val="1305"/>
        </w:trPr>
        <w:tc>
          <w:tcPr>
            <w:tcW w:w="568" w:type="dxa"/>
            <w:vMerge w:val="restart"/>
            <w:tcBorders>
              <w:top w:val="single" w:sz="4" w:space="0" w:color="000000"/>
              <w:left w:val="single" w:sz="4" w:space="0" w:color="000000"/>
              <w:right w:val="single" w:sz="4" w:space="0" w:color="auto"/>
            </w:tcBorders>
          </w:tcPr>
          <w:p w:rsidR="00F73486" w:rsidRDefault="00F73486" w:rsidP="0075057C">
            <w:pPr>
              <w:numPr>
                <w:ilvl w:val="0"/>
                <w:numId w:val="626"/>
              </w:numPr>
              <w:spacing w:after="0" w:line="240" w:lineRule="auto"/>
              <w:jc w:val="center"/>
              <w:rPr>
                <w:sz w:val="24"/>
              </w:rPr>
            </w:pPr>
          </w:p>
        </w:tc>
        <w:tc>
          <w:tcPr>
            <w:tcW w:w="3763" w:type="dxa"/>
            <w:tcBorders>
              <w:top w:val="single" w:sz="4" w:space="0" w:color="000000"/>
              <w:left w:val="single" w:sz="4" w:space="0" w:color="auto"/>
              <w:bottom w:val="single" w:sz="4" w:space="0" w:color="auto"/>
              <w:right w:val="single" w:sz="4" w:space="0" w:color="000000"/>
            </w:tcBorders>
          </w:tcPr>
          <w:p w:rsidR="00F73486" w:rsidRPr="003D6DD1" w:rsidRDefault="00F73486" w:rsidP="001E1A16">
            <w:pPr>
              <w:rPr>
                <w:b/>
                <w:bCs/>
                <w:iCs/>
              </w:rPr>
            </w:pPr>
            <w:r>
              <w:rPr>
                <w:b/>
              </w:rPr>
              <w:t xml:space="preserve">Раздел 1. </w:t>
            </w:r>
          </w:p>
          <w:p w:rsidR="00F73486" w:rsidRPr="003D6DD1" w:rsidRDefault="00F73486" w:rsidP="001E1A16">
            <w:pPr>
              <w:rPr>
                <w:b/>
                <w:bCs/>
              </w:rPr>
            </w:pPr>
            <w:r w:rsidRPr="003D6DD1">
              <w:rPr>
                <w:b/>
                <w:bCs/>
              </w:rPr>
              <w:t>Общие правила оформления чертежей</w:t>
            </w:r>
          </w:p>
          <w:p w:rsidR="00F73486" w:rsidRDefault="00F73486" w:rsidP="001E1A16">
            <w:pPr>
              <w:rPr>
                <w:b/>
              </w:rPr>
            </w:pPr>
          </w:p>
          <w:p w:rsidR="00F73486" w:rsidRDefault="00F73486" w:rsidP="001E1A16">
            <w:pPr>
              <w:rPr>
                <w:b/>
              </w:rPr>
            </w:pPr>
          </w:p>
          <w:p w:rsidR="00F73486" w:rsidRDefault="00F73486" w:rsidP="001E1A16">
            <w:pPr>
              <w:rPr>
                <w:b/>
              </w:rPr>
            </w:pPr>
          </w:p>
          <w:p w:rsidR="00F73486" w:rsidRDefault="00F73486" w:rsidP="001E1A16">
            <w:pPr>
              <w:rPr>
                <w:b/>
              </w:rPr>
            </w:pPr>
          </w:p>
        </w:tc>
        <w:tc>
          <w:tcPr>
            <w:tcW w:w="2757" w:type="dxa"/>
            <w:tcBorders>
              <w:top w:val="single" w:sz="4" w:space="0" w:color="000000"/>
              <w:left w:val="single" w:sz="4" w:space="0" w:color="000000"/>
              <w:bottom w:val="single" w:sz="4" w:space="0" w:color="auto"/>
              <w:right w:val="single" w:sz="4" w:space="0" w:color="000000"/>
            </w:tcBorders>
          </w:tcPr>
          <w:p w:rsidR="00F73486" w:rsidRDefault="00F73486" w:rsidP="001E1A16"/>
        </w:tc>
        <w:tc>
          <w:tcPr>
            <w:tcW w:w="2670" w:type="dxa"/>
            <w:tcBorders>
              <w:top w:val="single" w:sz="4" w:space="0" w:color="000000"/>
              <w:left w:val="single" w:sz="4" w:space="0" w:color="000000"/>
              <w:bottom w:val="single" w:sz="4" w:space="0" w:color="auto"/>
              <w:right w:val="single" w:sz="4" w:space="0" w:color="000000"/>
            </w:tcBorders>
          </w:tcPr>
          <w:p w:rsidR="00F73486" w:rsidRPr="003D6DD1" w:rsidRDefault="00F73486"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r>
      <w:tr w:rsidR="00F73486" w:rsidTr="001E1A16">
        <w:trPr>
          <w:trHeight w:val="3015"/>
        </w:trPr>
        <w:tc>
          <w:tcPr>
            <w:tcW w:w="568" w:type="dxa"/>
            <w:vMerge/>
            <w:tcBorders>
              <w:left w:val="single" w:sz="4" w:space="0" w:color="000000"/>
              <w:right w:val="single" w:sz="4" w:space="0" w:color="auto"/>
            </w:tcBorders>
          </w:tcPr>
          <w:p w:rsidR="00F73486" w:rsidRDefault="00F73486" w:rsidP="0075057C">
            <w:pPr>
              <w:numPr>
                <w:ilvl w:val="0"/>
                <w:numId w:val="626"/>
              </w:numPr>
              <w:spacing w:after="0" w:line="240" w:lineRule="auto"/>
              <w:jc w:val="center"/>
              <w:rPr>
                <w:sz w:val="24"/>
              </w:rPr>
            </w:pPr>
          </w:p>
        </w:tc>
        <w:tc>
          <w:tcPr>
            <w:tcW w:w="3763" w:type="dxa"/>
            <w:tcBorders>
              <w:top w:val="single" w:sz="4" w:space="0" w:color="auto"/>
              <w:left w:val="single" w:sz="4" w:space="0" w:color="auto"/>
              <w:bottom w:val="single" w:sz="4" w:space="0" w:color="auto"/>
              <w:right w:val="single" w:sz="4" w:space="0" w:color="000000"/>
            </w:tcBorders>
          </w:tcPr>
          <w:p w:rsidR="00F73486" w:rsidRDefault="00F73486" w:rsidP="001E1A16">
            <w:pPr>
              <w:rPr>
                <w:b/>
              </w:rPr>
            </w:pPr>
          </w:p>
          <w:p w:rsidR="00F73486" w:rsidRPr="003D6DD1" w:rsidRDefault="00F73486" w:rsidP="001E1A16">
            <w:pPr>
              <w:rPr>
                <w:b/>
                <w:bCs/>
                <w:iCs/>
              </w:rPr>
            </w:pPr>
            <w:r w:rsidRPr="003D6DD1">
              <w:rPr>
                <w:b/>
                <w:bCs/>
                <w:iCs/>
              </w:rPr>
              <w:t>Тема 1.1</w:t>
            </w:r>
          </w:p>
          <w:p w:rsidR="00F73486" w:rsidRPr="003D6DD1" w:rsidRDefault="00F73486" w:rsidP="001E1A16">
            <w:pPr>
              <w:rPr>
                <w:b/>
              </w:rPr>
            </w:pPr>
            <w:r w:rsidRPr="003D6DD1">
              <w:rPr>
                <w:b/>
                <w:bCs/>
              </w:rPr>
              <w:t>Основные сведения по оформлению чертежей</w:t>
            </w:r>
          </w:p>
          <w:p w:rsidR="00F73486" w:rsidRDefault="00F73486" w:rsidP="001E1A16">
            <w:pPr>
              <w:rPr>
                <w:b/>
              </w:rPr>
            </w:pPr>
          </w:p>
          <w:p w:rsidR="00F73486" w:rsidRDefault="00F73486" w:rsidP="001E1A16">
            <w:pPr>
              <w:rPr>
                <w:b/>
              </w:rPr>
            </w:pPr>
          </w:p>
          <w:p w:rsidR="00F73486" w:rsidRDefault="00F73486" w:rsidP="001E1A16">
            <w:pPr>
              <w:rPr>
                <w:b/>
              </w:rPr>
            </w:pPr>
          </w:p>
          <w:p w:rsidR="00F73486" w:rsidRDefault="00F73486" w:rsidP="001E1A16">
            <w:pPr>
              <w:rPr>
                <w:b/>
              </w:rPr>
            </w:pPr>
          </w:p>
          <w:p w:rsidR="00F73486" w:rsidRDefault="00F73486" w:rsidP="001E1A16">
            <w:pPr>
              <w:rPr>
                <w:b/>
              </w:rPr>
            </w:pPr>
          </w:p>
          <w:p w:rsidR="00F73486" w:rsidRDefault="00F73486" w:rsidP="001E1A16">
            <w:pPr>
              <w:rPr>
                <w:b/>
              </w:rPr>
            </w:pPr>
          </w:p>
          <w:p w:rsidR="00F73486" w:rsidRDefault="00F73486" w:rsidP="001E1A16">
            <w:pPr>
              <w:rPr>
                <w:b/>
              </w:rPr>
            </w:pPr>
          </w:p>
          <w:p w:rsidR="00F73486" w:rsidRDefault="00F73486" w:rsidP="001E1A16">
            <w:pPr>
              <w:rPr>
                <w:b/>
              </w:rPr>
            </w:pPr>
          </w:p>
          <w:p w:rsidR="00F73486" w:rsidRDefault="00F73486" w:rsidP="001E1A16">
            <w:pPr>
              <w:rPr>
                <w:b/>
              </w:rPr>
            </w:pPr>
          </w:p>
        </w:tc>
        <w:tc>
          <w:tcPr>
            <w:tcW w:w="2757" w:type="dxa"/>
            <w:tcBorders>
              <w:top w:val="single" w:sz="4" w:space="0" w:color="auto"/>
              <w:left w:val="single" w:sz="4" w:space="0" w:color="000000"/>
              <w:bottom w:val="single" w:sz="4" w:space="0" w:color="auto"/>
              <w:right w:val="single" w:sz="4" w:space="0" w:color="000000"/>
            </w:tcBorders>
          </w:tcPr>
          <w:p w:rsidR="00F73486" w:rsidRPr="00383DC1" w:rsidRDefault="00F73486" w:rsidP="001E1A16">
            <w:pPr>
              <w:rPr>
                <w:bCs/>
              </w:rPr>
            </w:pPr>
            <w:r w:rsidRPr="00383DC1">
              <w:rPr>
                <w:bCs/>
              </w:rPr>
              <w:t>ОК-01, ОК-02, ОК-03, ОК-04, ОК-05, ОК-06, ОК-07, ОК09</w:t>
            </w:r>
          </w:p>
          <w:p w:rsidR="00F73486" w:rsidRPr="003D6DD1" w:rsidRDefault="00F73486" w:rsidP="001E1A16">
            <w:pPr>
              <w:shd w:val="clear" w:color="auto" w:fill="FFFFFF"/>
              <w:rPr>
                <w:bCs/>
              </w:rPr>
            </w:pPr>
            <w:r w:rsidRPr="003B4F06">
              <w:t>ПК 1.1</w:t>
            </w:r>
            <w:r>
              <w:t>, ПК 1.3, ПК 2</w:t>
            </w:r>
            <w:r w:rsidRPr="003B4F06">
              <w:t>.1</w:t>
            </w:r>
            <w:r>
              <w:t>, 2.2.</w:t>
            </w:r>
          </w:p>
        </w:tc>
        <w:tc>
          <w:tcPr>
            <w:tcW w:w="2670" w:type="dxa"/>
            <w:tcBorders>
              <w:top w:val="single" w:sz="4" w:space="0" w:color="auto"/>
              <w:left w:val="single" w:sz="4" w:space="0" w:color="000000"/>
              <w:bottom w:val="single" w:sz="4" w:space="0" w:color="auto"/>
              <w:right w:val="single" w:sz="4" w:space="0" w:color="000000"/>
            </w:tcBorders>
          </w:tcPr>
          <w:p w:rsidR="00F73486" w:rsidRPr="003D6DD1" w:rsidRDefault="00F73486"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3D6DD1">
              <w:rPr>
                <w:b/>
                <w:bCs/>
              </w:rPr>
              <w:t xml:space="preserve">Выполнение  практической работы №1 «Линии чертежа» </w:t>
            </w:r>
          </w:p>
          <w:p w:rsidR="00F73486" w:rsidRPr="003D6DD1" w:rsidRDefault="00F73486"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3D6DD1">
              <w:rPr>
                <w:b/>
                <w:bCs/>
              </w:rPr>
              <w:t>Выполнение  практической работы №2</w:t>
            </w:r>
          </w:p>
          <w:p w:rsidR="00F73486" w:rsidRPr="003D6DD1" w:rsidRDefault="00F73486"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3D6DD1">
              <w:rPr>
                <w:b/>
                <w:bCs/>
              </w:rPr>
              <w:t>«Шрифты чертежные</w:t>
            </w:r>
            <w:r w:rsidRPr="003D6DD1">
              <w:rPr>
                <w:bCs/>
              </w:rPr>
              <w:t>»</w:t>
            </w:r>
          </w:p>
          <w:p w:rsidR="00F73486" w:rsidRPr="003D6DD1" w:rsidRDefault="00F73486"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D6DD1">
              <w:rPr>
                <w:bCs/>
              </w:rPr>
              <w:t>Вычерчивание вспомогательной сетки, определение параметров шрифта. вычерчивание контура прописных и строчных букв. Размер шрифта 10. Тест 1</w:t>
            </w:r>
          </w:p>
        </w:tc>
      </w:tr>
      <w:tr w:rsidR="00F73486" w:rsidTr="001E1A16">
        <w:trPr>
          <w:trHeight w:val="3869"/>
        </w:trPr>
        <w:tc>
          <w:tcPr>
            <w:tcW w:w="568" w:type="dxa"/>
            <w:vMerge/>
            <w:tcBorders>
              <w:left w:val="single" w:sz="4" w:space="0" w:color="000000"/>
              <w:bottom w:val="single" w:sz="4" w:space="0" w:color="000000"/>
              <w:right w:val="single" w:sz="4" w:space="0" w:color="auto"/>
            </w:tcBorders>
          </w:tcPr>
          <w:p w:rsidR="00F73486" w:rsidRDefault="00F73486" w:rsidP="0075057C">
            <w:pPr>
              <w:numPr>
                <w:ilvl w:val="0"/>
                <w:numId w:val="626"/>
              </w:numPr>
              <w:spacing w:after="0" w:line="240" w:lineRule="auto"/>
              <w:jc w:val="center"/>
              <w:rPr>
                <w:sz w:val="24"/>
              </w:rPr>
            </w:pPr>
          </w:p>
        </w:tc>
        <w:tc>
          <w:tcPr>
            <w:tcW w:w="3763" w:type="dxa"/>
            <w:tcBorders>
              <w:top w:val="single" w:sz="4" w:space="0" w:color="auto"/>
              <w:left w:val="single" w:sz="4" w:space="0" w:color="auto"/>
              <w:bottom w:val="single" w:sz="4" w:space="0" w:color="000000"/>
              <w:right w:val="single" w:sz="4" w:space="0" w:color="000000"/>
            </w:tcBorders>
          </w:tcPr>
          <w:p w:rsidR="00F73486" w:rsidRDefault="00F73486" w:rsidP="001E1A16">
            <w:pPr>
              <w:rPr>
                <w:b/>
              </w:rPr>
            </w:pPr>
          </w:p>
          <w:p w:rsidR="00F73486" w:rsidRPr="00F02825" w:rsidRDefault="00F73486" w:rsidP="001E1A16">
            <w:pPr>
              <w:rPr>
                <w:b/>
                <w:bCs/>
                <w:iCs/>
              </w:rPr>
            </w:pPr>
            <w:r w:rsidRPr="00F02825">
              <w:rPr>
                <w:b/>
                <w:bCs/>
                <w:iCs/>
              </w:rPr>
              <w:t>Тема 1.2.</w:t>
            </w:r>
          </w:p>
          <w:p w:rsidR="00F73486" w:rsidRPr="00F02825" w:rsidRDefault="00F73486" w:rsidP="001E1A16">
            <w:pPr>
              <w:rPr>
                <w:b/>
                <w:bCs/>
                <w:lang w:val="en-US"/>
              </w:rPr>
            </w:pPr>
            <w:r w:rsidRPr="00F02825">
              <w:rPr>
                <w:b/>
                <w:bCs/>
              </w:rPr>
              <w:t>Геометрические построения</w:t>
            </w:r>
          </w:p>
          <w:p w:rsidR="00F73486" w:rsidRPr="00F02825" w:rsidRDefault="00F73486" w:rsidP="001E1A16">
            <w:pPr>
              <w:rPr>
                <w:b/>
                <w:bCs/>
                <w:lang w:val="en-US"/>
              </w:rPr>
            </w:pPr>
          </w:p>
          <w:p w:rsidR="00F73486" w:rsidRDefault="00F73486" w:rsidP="001E1A16">
            <w:pPr>
              <w:rPr>
                <w:b/>
              </w:rPr>
            </w:pPr>
          </w:p>
        </w:tc>
        <w:tc>
          <w:tcPr>
            <w:tcW w:w="2757" w:type="dxa"/>
            <w:tcBorders>
              <w:top w:val="single" w:sz="4" w:space="0" w:color="auto"/>
              <w:left w:val="single" w:sz="4" w:space="0" w:color="000000"/>
              <w:bottom w:val="single" w:sz="4" w:space="0" w:color="000000"/>
              <w:right w:val="single" w:sz="4" w:space="0" w:color="000000"/>
            </w:tcBorders>
          </w:tcPr>
          <w:p w:rsidR="00F73486" w:rsidRDefault="00F73486" w:rsidP="001E1A16">
            <w:pPr>
              <w:rPr>
                <w:bCs/>
              </w:rPr>
            </w:pPr>
          </w:p>
          <w:p w:rsidR="00F73486" w:rsidRPr="00383DC1" w:rsidRDefault="00F73486" w:rsidP="001E1A16">
            <w:pPr>
              <w:rPr>
                <w:bCs/>
              </w:rPr>
            </w:pPr>
            <w:r w:rsidRPr="00383DC1">
              <w:rPr>
                <w:bCs/>
              </w:rPr>
              <w:t>ОК-01, ОК-02, ОК-03, ОК-04, ОК-05, ОК-06, ОК-07, ОК09</w:t>
            </w:r>
          </w:p>
          <w:p w:rsidR="00F73486" w:rsidRPr="003B4F06" w:rsidRDefault="00F73486" w:rsidP="001E1A16">
            <w:pPr>
              <w:shd w:val="clear" w:color="auto" w:fill="FFFFFF"/>
            </w:pPr>
            <w:r w:rsidRPr="003B4F06">
              <w:t>ПК 1.1</w:t>
            </w:r>
            <w:r>
              <w:t>, ПК 1.3, ПК 2</w:t>
            </w:r>
            <w:r w:rsidRPr="003B4F06">
              <w:t>.1</w:t>
            </w:r>
            <w:r>
              <w:t>, 2.2.</w:t>
            </w:r>
          </w:p>
          <w:p w:rsidR="00F73486" w:rsidRPr="003D6DD1" w:rsidRDefault="00F73486" w:rsidP="001E1A16">
            <w:pPr>
              <w:rPr>
                <w:bCs/>
              </w:rPr>
            </w:pPr>
          </w:p>
        </w:tc>
        <w:tc>
          <w:tcPr>
            <w:tcW w:w="2670" w:type="dxa"/>
            <w:tcBorders>
              <w:top w:val="single" w:sz="4" w:space="0" w:color="auto"/>
              <w:left w:val="single" w:sz="4" w:space="0" w:color="000000"/>
              <w:bottom w:val="single" w:sz="4" w:space="0" w:color="000000"/>
              <w:right w:val="single" w:sz="4" w:space="0" w:color="000000"/>
            </w:tcBorders>
          </w:tcPr>
          <w:p w:rsidR="00F73486" w:rsidRDefault="00F73486"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F73486" w:rsidRPr="00F02825" w:rsidRDefault="00F73486"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F02825">
              <w:rPr>
                <w:bCs/>
              </w:rPr>
              <w:t>Выполнение  практической работы №3</w:t>
            </w:r>
            <w:r w:rsidRPr="00F02825">
              <w:rPr>
                <w:b/>
                <w:bCs/>
              </w:rPr>
              <w:t xml:space="preserve"> «Пластина»</w:t>
            </w:r>
          </w:p>
          <w:p w:rsidR="00F73486" w:rsidRPr="00F02825" w:rsidRDefault="00F73486"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p>
          <w:p w:rsidR="00F73486" w:rsidRPr="00F02825" w:rsidRDefault="00F73486"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F02825">
              <w:rPr>
                <w:bCs/>
              </w:rPr>
              <w:t xml:space="preserve">Выполнение  практической работы № 4 </w:t>
            </w:r>
            <w:r w:rsidRPr="00F02825">
              <w:rPr>
                <w:b/>
                <w:bCs/>
              </w:rPr>
              <w:t xml:space="preserve">«Контур  детали» </w:t>
            </w:r>
            <w:r w:rsidRPr="00F02825">
              <w:rPr>
                <w:bCs/>
              </w:rPr>
              <w:t>Выполнение чертежа плоской детали с использованием геометрических построений: деления окружности, отрезка, угла на равные части, сопряжения.</w:t>
            </w:r>
          </w:p>
          <w:p w:rsidR="00F73486" w:rsidRPr="00F02825" w:rsidRDefault="00F73486"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F02825">
              <w:rPr>
                <w:bCs/>
              </w:rPr>
              <w:t>Тест 1</w:t>
            </w:r>
          </w:p>
          <w:p w:rsidR="00F73486" w:rsidRPr="003D6DD1" w:rsidRDefault="00F73486"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rsidR="00F73486" w:rsidRPr="003D6DD1" w:rsidRDefault="00F73486"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tc>
      </w:tr>
      <w:tr w:rsidR="00F73486" w:rsidTr="001E1A16">
        <w:trPr>
          <w:trHeight w:val="1335"/>
        </w:trPr>
        <w:tc>
          <w:tcPr>
            <w:tcW w:w="568" w:type="dxa"/>
            <w:vMerge w:val="restart"/>
            <w:tcBorders>
              <w:top w:val="single" w:sz="4" w:space="0" w:color="000000"/>
              <w:left w:val="single" w:sz="4" w:space="0" w:color="000000"/>
              <w:right w:val="single" w:sz="4" w:space="0" w:color="000000"/>
            </w:tcBorders>
          </w:tcPr>
          <w:p w:rsidR="00F73486" w:rsidRDefault="00F73486" w:rsidP="0075057C">
            <w:pPr>
              <w:numPr>
                <w:ilvl w:val="0"/>
                <w:numId w:val="626"/>
              </w:numPr>
              <w:spacing w:after="0" w:line="240" w:lineRule="auto"/>
              <w:jc w:val="center"/>
              <w:rPr>
                <w:sz w:val="24"/>
              </w:rPr>
            </w:pPr>
          </w:p>
        </w:tc>
        <w:tc>
          <w:tcPr>
            <w:tcW w:w="3763" w:type="dxa"/>
            <w:tcBorders>
              <w:top w:val="single" w:sz="4" w:space="0" w:color="000000"/>
              <w:left w:val="single" w:sz="4" w:space="0" w:color="000000"/>
              <w:bottom w:val="single" w:sz="4" w:space="0" w:color="auto"/>
              <w:right w:val="single" w:sz="4" w:space="0" w:color="000000"/>
            </w:tcBorders>
          </w:tcPr>
          <w:p w:rsidR="00F73486" w:rsidRPr="00F02825" w:rsidRDefault="00F73486" w:rsidP="001E1A16">
            <w:pPr>
              <w:rPr>
                <w:b/>
                <w:bCs/>
                <w:iCs/>
              </w:rPr>
            </w:pPr>
            <w:r w:rsidRPr="00F02825">
              <w:rPr>
                <w:b/>
                <w:bCs/>
                <w:iCs/>
              </w:rPr>
              <w:t xml:space="preserve">Раздел 2. </w:t>
            </w:r>
          </w:p>
          <w:p w:rsidR="00F73486" w:rsidRPr="00F02825" w:rsidRDefault="00F73486" w:rsidP="001E1A16">
            <w:pPr>
              <w:rPr>
                <w:b/>
                <w:bCs/>
              </w:rPr>
            </w:pPr>
            <w:r w:rsidRPr="00F02825">
              <w:rPr>
                <w:b/>
                <w:bCs/>
              </w:rPr>
              <w:t>Основы проекционного черчения</w:t>
            </w:r>
          </w:p>
          <w:p w:rsidR="00F73486" w:rsidRPr="00F02825" w:rsidRDefault="00F73486" w:rsidP="001E1A16">
            <w:pPr>
              <w:rPr>
                <w:b/>
              </w:rPr>
            </w:pPr>
          </w:p>
        </w:tc>
        <w:tc>
          <w:tcPr>
            <w:tcW w:w="2757" w:type="dxa"/>
            <w:tcBorders>
              <w:top w:val="single" w:sz="4" w:space="0" w:color="000000"/>
              <w:left w:val="single" w:sz="4" w:space="0" w:color="000000"/>
              <w:bottom w:val="single" w:sz="4" w:space="0" w:color="auto"/>
              <w:right w:val="single" w:sz="4" w:space="0" w:color="000000"/>
            </w:tcBorders>
          </w:tcPr>
          <w:p w:rsidR="00F73486" w:rsidRDefault="00F73486" w:rsidP="001E1A16"/>
        </w:tc>
        <w:tc>
          <w:tcPr>
            <w:tcW w:w="2670" w:type="dxa"/>
            <w:tcBorders>
              <w:top w:val="single" w:sz="4" w:space="0" w:color="000000"/>
              <w:left w:val="single" w:sz="4" w:space="0" w:color="000000"/>
              <w:bottom w:val="single" w:sz="4" w:space="0" w:color="auto"/>
              <w:right w:val="single" w:sz="4" w:space="0" w:color="000000"/>
            </w:tcBorders>
          </w:tcPr>
          <w:p w:rsidR="00F73486" w:rsidRDefault="00F73486"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r>
      <w:tr w:rsidR="00F73486" w:rsidTr="001E1A16">
        <w:trPr>
          <w:trHeight w:val="4665"/>
        </w:trPr>
        <w:tc>
          <w:tcPr>
            <w:tcW w:w="568" w:type="dxa"/>
            <w:vMerge/>
            <w:tcBorders>
              <w:left w:val="single" w:sz="4" w:space="0" w:color="000000"/>
              <w:right w:val="single" w:sz="4" w:space="0" w:color="000000"/>
            </w:tcBorders>
          </w:tcPr>
          <w:p w:rsidR="00F73486" w:rsidRDefault="00F73486" w:rsidP="0075057C">
            <w:pPr>
              <w:numPr>
                <w:ilvl w:val="0"/>
                <w:numId w:val="626"/>
              </w:numPr>
              <w:spacing w:after="0" w:line="240" w:lineRule="auto"/>
              <w:jc w:val="center"/>
              <w:rPr>
                <w:sz w:val="24"/>
              </w:rPr>
            </w:pPr>
          </w:p>
        </w:tc>
        <w:tc>
          <w:tcPr>
            <w:tcW w:w="3763" w:type="dxa"/>
            <w:tcBorders>
              <w:top w:val="single" w:sz="4" w:space="0" w:color="auto"/>
              <w:left w:val="single" w:sz="4" w:space="0" w:color="000000"/>
              <w:bottom w:val="single" w:sz="4" w:space="0" w:color="auto"/>
              <w:right w:val="single" w:sz="4" w:space="0" w:color="000000"/>
            </w:tcBorders>
          </w:tcPr>
          <w:p w:rsidR="00F73486" w:rsidRPr="00F02825" w:rsidRDefault="00F73486" w:rsidP="001E1A16">
            <w:pPr>
              <w:rPr>
                <w:b/>
                <w:bCs/>
                <w:iCs/>
              </w:rPr>
            </w:pPr>
            <w:r w:rsidRPr="00F02825">
              <w:rPr>
                <w:b/>
                <w:bCs/>
                <w:iCs/>
              </w:rPr>
              <w:t>Тема 2.1.</w:t>
            </w:r>
          </w:p>
          <w:p w:rsidR="00F73486" w:rsidRPr="00F02825" w:rsidRDefault="00F73486" w:rsidP="001E1A16">
            <w:pPr>
              <w:rPr>
                <w:b/>
                <w:bCs/>
                <w:iCs/>
              </w:rPr>
            </w:pPr>
            <w:r w:rsidRPr="00F02825">
              <w:rPr>
                <w:b/>
                <w:bCs/>
                <w:iCs/>
              </w:rPr>
              <w:t>Способы проецирования</w:t>
            </w:r>
          </w:p>
          <w:p w:rsidR="00F73486" w:rsidRPr="00F02825" w:rsidRDefault="00F73486" w:rsidP="001E1A16">
            <w:pPr>
              <w:rPr>
                <w:b/>
                <w:bCs/>
                <w:iCs/>
              </w:rPr>
            </w:pPr>
          </w:p>
        </w:tc>
        <w:tc>
          <w:tcPr>
            <w:tcW w:w="2757" w:type="dxa"/>
            <w:tcBorders>
              <w:top w:val="single" w:sz="4" w:space="0" w:color="auto"/>
              <w:left w:val="single" w:sz="4" w:space="0" w:color="000000"/>
              <w:bottom w:val="single" w:sz="4" w:space="0" w:color="auto"/>
              <w:right w:val="single" w:sz="4" w:space="0" w:color="000000"/>
            </w:tcBorders>
          </w:tcPr>
          <w:p w:rsidR="00F73486" w:rsidRDefault="00F73486" w:rsidP="001E1A16"/>
          <w:p w:rsidR="00F73486" w:rsidRPr="00383DC1" w:rsidRDefault="00F73486" w:rsidP="001E1A16">
            <w:pPr>
              <w:rPr>
                <w:bCs/>
              </w:rPr>
            </w:pPr>
            <w:r w:rsidRPr="00383DC1">
              <w:rPr>
                <w:bCs/>
              </w:rPr>
              <w:t>ОК-01, ОК-02, ОК-03, ОК-04, ОК-05, ОК-06, ОК-07, ОК09</w:t>
            </w:r>
          </w:p>
          <w:p w:rsidR="00F73486" w:rsidRPr="003B4F06" w:rsidRDefault="00F73486" w:rsidP="001E1A16">
            <w:pPr>
              <w:shd w:val="clear" w:color="auto" w:fill="FFFFFF"/>
            </w:pPr>
            <w:r w:rsidRPr="003B4F06">
              <w:t xml:space="preserve"> ПК 1.1</w:t>
            </w:r>
            <w:r>
              <w:t>, ПК 1.3, ПК 2</w:t>
            </w:r>
            <w:r w:rsidRPr="003B4F06">
              <w:t>.1</w:t>
            </w:r>
            <w:r>
              <w:t>, 2.2.</w:t>
            </w:r>
          </w:p>
          <w:p w:rsidR="00F73486" w:rsidRDefault="00F73486" w:rsidP="001E1A16"/>
          <w:p w:rsidR="00F73486" w:rsidRDefault="00F73486" w:rsidP="001E1A16"/>
          <w:p w:rsidR="00F73486" w:rsidRDefault="00F73486" w:rsidP="001E1A16"/>
          <w:p w:rsidR="00F73486" w:rsidRDefault="00F73486" w:rsidP="001E1A16"/>
          <w:p w:rsidR="00F73486" w:rsidRDefault="00F73486" w:rsidP="001E1A16"/>
          <w:p w:rsidR="00F73486" w:rsidRPr="003D6DD1" w:rsidRDefault="00F73486" w:rsidP="001E1A16">
            <w:pPr>
              <w:rPr>
                <w:bCs/>
              </w:rPr>
            </w:pPr>
          </w:p>
        </w:tc>
        <w:tc>
          <w:tcPr>
            <w:tcW w:w="2670" w:type="dxa"/>
            <w:tcBorders>
              <w:top w:val="single" w:sz="4" w:space="0" w:color="auto"/>
              <w:left w:val="single" w:sz="4" w:space="0" w:color="000000"/>
              <w:bottom w:val="single" w:sz="4" w:space="0" w:color="auto"/>
              <w:right w:val="single" w:sz="4" w:space="0" w:color="000000"/>
            </w:tcBorders>
          </w:tcPr>
          <w:p w:rsidR="00F73486" w:rsidRPr="008F7EBC" w:rsidRDefault="00F73486" w:rsidP="001E1A16">
            <w:pPr>
              <w:rPr>
                <w:b/>
                <w:sz w:val="24"/>
                <w:szCs w:val="24"/>
              </w:rPr>
            </w:pPr>
            <w:r w:rsidRPr="00FB78A2">
              <w:rPr>
                <w:bCs/>
              </w:rPr>
              <w:t>Выполнение  практической работы №</w:t>
            </w:r>
            <w:r>
              <w:rPr>
                <w:bCs/>
              </w:rPr>
              <w:t>5 «</w:t>
            </w:r>
            <w:r w:rsidRPr="008F7EBC">
              <w:rPr>
                <w:b/>
                <w:bCs/>
              </w:rPr>
              <w:t>Проекции точки, прямой»</w:t>
            </w:r>
          </w:p>
          <w:p w:rsidR="00F73486" w:rsidRDefault="00F73486" w:rsidP="001E1A16">
            <w:pPr>
              <w:rPr>
                <w:b/>
                <w:i/>
                <w:sz w:val="24"/>
                <w:szCs w:val="24"/>
              </w:rPr>
            </w:pPr>
          </w:p>
          <w:p w:rsidR="00F73486" w:rsidRDefault="00F73486" w:rsidP="001E1A16">
            <w:pPr>
              <w:rPr>
                <w:b/>
                <w:i/>
                <w:sz w:val="24"/>
                <w:szCs w:val="24"/>
              </w:rPr>
            </w:pPr>
          </w:p>
          <w:p w:rsidR="00F73486" w:rsidRDefault="00F73486" w:rsidP="001E1A16">
            <w:pPr>
              <w:rPr>
                <w:b/>
                <w:bCs/>
              </w:rPr>
            </w:pPr>
            <w:r w:rsidRPr="00330603">
              <w:rPr>
                <w:bCs/>
              </w:rPr>
              <w:t>Выполнение  практической работы №</w:t>
            </w:r>
            <w:r>
              <w:rPr>
                <w:bCs/>
              </w:rPr>
              <w:t xml:space="preserve"> 6 </w:t>
            </w:r>
            <w:r w:rsidRPr="00330603">
              <w:rPr>
                <w:b/>
                <w:bCs/>
              </w:rPr>
              <w:t>«</w:t>
            </w:r>
            <w:r>
              <w:rPr>
                <w:b/>
                <w:bCs/>
              </w:rPr>
              <w:t xml:space="preserve">Ортогональные  </w:t>
            </w:r>
            <w:r w:rsidRPr="008F7EBC">
              <w:rPr>
                <w:b/>
                <w:bCs/>
              </w:rPr>
              <w:t>проекции геометрических тел»</w:t>
            </w:r>
            <w:r>
              <w:rPr>
                <w:b/>
                <w:bCs/>
              </w:rPr>
              <w:t xml:space="preserve"> </w:t>
            </w:r>
            <w:r w:rsidRPr="007030AD">
              <w:rPr>
                <w:bCs/>
              </w:rPr>
              <w:t>Тест 2</w:t>
            </w:r>
          </w:p>
          <w:p w:rsidR="00F73486" w:rsidRDefault="00F73486"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pPr>
            <w:r w:rsidRPr="00330603">
              <w:rPr>
                <w:bCs/>
              </w:rPr>
              <w:t>Выполнение  практической работы № 7</w:t>
            </w:r>
            <w:r>
              <w:rPr>
                <w:bCs/>
              </w:rPr>
              <w:t xml:space="preserve"> «</w:t>
            </w:r>
            <w:r w:rsidRPr="00330603">
              <w:rPr>
                <w:b/>
                <w:bCs/>
              </w:rPr>
              <w:t xml:space="preserve">Аксонометрические проекции </w:t>
            </w:r>
            <w:r w:rsidRPr="00330603">
              <w:rPr>
                <w:b/>
                <w:bCs/>
              </w:rPr>
              <w:lastRenderedPageBreak/>
              <w:t>геометрических тел»</w:t>
            </w:r>
            <w:r>
              <w:rPr>
                <w:b/>
                <w:bCs/>
              </w:rPr>
              <w:t xml:space="preserve">.  </w:t>
            </w:r>
          </w:p>
        </w:tc>
      </w:tr>
      <w:tr w:rsidR="00F73486" w:rsidTr="001E1A16">
        <w:trPr>
          <w:trHeight w:val="1440"/>
        </w:trPr>
        <w:tc>
          <w:tcPr>
            <w:tcW w:w="568" w:type="dxa"/>
            <w:vMerge/>
            <w:tcBorders>
              <w:left w:val="single" w:sz="4" w:space="0" w:color="000000"/>
              <w:bottom w:val="single" w:sz="4" w:space="0" w:color="000000"/>
              <w:right w:val="single" w:sz="4" w:space="0" w:color="000000"/>
            </w:tcBorders>
          </w:tcPr>
          <w:p w:rsidR="00F73486" w:rsidRDefault="00F73486" w:rsidP="0075057C">
            <w:pPr>
              <w:numPr>
                <w:ilvl w:val="0"/>
                <w:numId w:val="626"/>
              </w:numPr>
              <w:spacing w:after="0" w:line="240" w:lineRule="auto"/>
              <w:jc w:val="center"/>
              <w:rPr>
                <w:sz w:val="24"/>
              </w:rPr>
            </w:pPr>
          </w:p>
        </w:tc>
        <w:tc>
          <w:tcPr>
            <w:tcW w:w="3763" w:type="dxa"/>
            <w:tcBorders>
              <w:top w:val="single" w:sz="4" w:space="0" w:color="auto"/>
              <w:left w:val="single" w:sz="4" w:space="0" w:color="000000"/>
              <w:bottom w:val="single" w:sz="4" w:space="0" w:color="000000"/>
              <w:right w:val="single" w:sz="4" w:space="0" w:color="000000"/>
            </w:tcBorders>
          </w:tcPr>
          <w:p w:rsidR="00F73486" w:rsidRPr="00F02825" w:rsidRDefault="00F73486" w:rsidP="001E1A16">
            <w:pPr>
              <w:rPr>
                <w:b/>
                <w:bCs/>
                <w:iCs/>
              </w:rPr>
            </w:pPr>
            <w:r w:rsidRPr="00F02825">
              <w:rPr>
                <w:b/>
                <w:bCs/>
                <w:iCs/>
              </w:rPr>
              <w:t>Тема 2.2.</w:t>
            </w:r>
          </w:p>
          <w:p w:rsidR="00F73486" w:rsidRPr="00F02825" w:rsidRDefault="00F73486" w:rsidP="001E1A16">
            <w:pPr>
              <w:rPr>
                <w:b/>
                <w:bCs/>
                <w:iCs/>
              </w:rPr>
            </w:pPr>
            <w:r w:rsidRPr="00F02825">
              <w:rPr>
                <w:b/>
                <w:bCs/>
                <w:iCs/>
              </w:rPr>
              <w:t>Чтение и выполнение чертежей предметов.</w:t>
            </w:r>
          </w:p>
          <w:p w:rsidR="00F73486" w:rsidRPr="00F02825" w:rsidRDefault="00F73486" w:rsidP="001E1A16">
            <w:pPr>
              <w:rPr>
                <w:b/>
                <w:bCs/>
                <w:iCs/>
              </w:rPr>
            </w:pPr>
          </w:p>
          <w:p w:rsidR="00F73486" w:rsidRPr="00F02825" w:rsidRDefault="00F73486" w:rsidP="001E1A16">
            <w:pPr>
              <w:rPr>
                <w:b/>
                <w:bCs/>
                <w:iCs/>
              </w:rPr>
            </w:pPr>
          </w:p>
        </w:tc>
        <w:tc>
          <w:tcPr>
            <w:tcW w:w="2757" w:type="dxa"/>
            <w:tcBorders>
              <w:top w:val="single" w:sz="4" w:space="0" w:color="auto"/>
              <w:left w:val="single" w:sz="4" w:space="0" w:color="000000"/>
              <w:bottom w:val="single" w:sz="4" w:space="0" w:color="000000"/>
              <w:right w:val="single" w:sz="4" w:space="0" w:color="000000"/>
            </w:tcBorders>
          </w:tcPr>
          <w:p w:rsidR="00F73486" w:rsidRPr="00383DC1" w:rsidRDefault="00F73486" w:rsidP="001E1A16">
            <w:pPr>
              <w:rPr>
                <w:bCs/>
              </w:rPr>
            </w:pPr>
            <w:r w:rsidRPr="00383DC1">
              <w:rPr>
                <w:bCs/>
              </w:rPr>
              <w:t>ОК-01, ОК-02, ОК-03, ОК-04, ОК-05, ОК-06, ОК-07, ОК09</w:t>
            </w:r>
          </w:p>
          <w:p w:rsidR="00F73486" w:rsidRPr="003B4F06" w:rsidRDefault="00F73486" w:rsidP="001E1A16">
            <w:pPr>
              <w:shd w:val="clear" w:color="auto" w:fill="FFFFFF"/>
            </w:pPr>
            <w:r w:rsidRPr="003B4F06">
              <w:t xml:space="preserve"> ПК 1.1</w:t>
            </w:r>
            <w:r>
              <w:t>, ПК 1.3, ПК 2</w:t>
            </w:r>
            <w:r w:rsidRPr="003B4F06">
              <w:t>.1</w:t>
            </w:r>
            <w:r>
              <w:t>, 2.2.</w:t>
            </w:r>
          </w:p>
          <w:p w:rsidR="00F73486" w:rsidRDefault="00F73486" w:rsidP="001E1A16"/>
        </w:tc>
        <w:tc>
          <w:tcPr>
            <w:tcW w:w="2670" w:type="dxa"/>
            <w:tcBorders>
              <w:top w:val="single" w:sz="4" w:space="0" w:color="auto"/>
              <w:left w:val="single" w:sz="4" w:space="0" w:color="000000"/>
              <w:bottom w:val="single" w:sz="4" w:space="0" w:color="000000"/>
              <w:right w:val="single" w:sz="4" w:space="0" w:color="000000"/>
            </w:tcBorders>
          </w:tcPr>
          <w:p w:rsidR="00F73486" w:rsidRDefault="00F73486" w:rsidP="001E1A16">
            <w:pPr>
              <w:rPr>
                <w:i/>
              </w:rPr>
            </w:pPr>
            <w:r w:rsidRPr="00903296">
              <w:rPr>
                <w:bCs/>
              </w:rPr>
              <w:t>Выполнение  практической работы № 8</w:t>
            </w:r>
            <w:r w:rsidRPr="00F478A4">
              <w:rPr>
                <w:b/>
              </w:rPr>
              <w:t>.»Виды»</w:t>
            </w:r>
            <w:r w:rsidRPr="00903296">
              <w:rPr>
                <w:i/>
              </w:rPr>
              <w:t xml:space="preserve">  </w:t>
            </w:r>
          </w:p>
          <w:p w:rsidR="00F73486" w:rsidRPr="00903296" w:rsidRDefault="00F73486"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00" w:lineRule="exact"/>
              <w:rPr>
                <w:b/>
                <w:bCs/>
                <w:i/>
                <w:color w:val="FF0000"/>
              </w:rPr>
            </w:pPr>
            <w:r w:rsidRPr="00903296">
              <w:rPr>
                <w:bCs/>
              </w:rPr>
              <w:t>Выполнение  практической работы № 9</w:t>
            </w:r>
          </w:p>
          <w:p w:rsidR="00F73486" w:rsidRDefault="00F73486" w:rsidP="001E1A16">
            <w:pPr>
              <w:rPr>
                <w:b/>
                <w:bCs/>
              </w:rPr>
            </w:pPr>
            <w:r w:rsidRPr="00903296">
              <w:rPr>
                <w:bCs/>
              </w:rPr>
              <w:t xml:space="preserve"> </w:t>
            </w:r>
            <w:r w:rsidRPr="00903296">
              <w:rPr>
                <w:b/>
                <w:bCs/>
                <w:i/>
              </w:rPr>
              <w:t>«</w:t>
            </w:r>
            <w:r w:rsidRPr="00F478A4">
              <w:rPr>
                <w:b/>
                <w:bCs/>
              </w:rPr>
              <w:t>Чертеж детали»</w:t>
            </w:r>
            <w:r>
              <w:rPr>
                <w:b/>
                <w:bCs/>
              </w:rPr>
              <w:t xml:space="preserve"> </w:t>
            </w:r>
            <w:r w:rsidRPr="007030AD">
              <w:rPr>
                <w:bCs/>
              </w:rPr>
              <w:t>Тест 3</w:t>
            </w:r>
          </w:p>
          <w:p w:rsidR="00F73486" w:rsidRPr="00903296" w:rsidRDefault="00F73486"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76" w:lineRule="auto"/>
              <w:rPr>
                <w:b/>
                <w:bCs/>
                <w:i/>
                <w:color w:val="FF0000"/>
              </w:rPr>
            </w:pPr>
            <w:r w:rsidRPr="00903296">
              <w:rPr>
                <w:bCs/>
              </w:rPr>
              <w:t xml:space="preserve">Выполнение  практической работы № </w:t>
            </w:r>
            <w:r>
              <w:rPr>
                <w:bCs/>
              </w:rPr>
              <w:t>10</w:t>
            </w:r>
          </w:p>
          <w:p w:rsidR="00F73486" w:rsidRDefault="00F73486" w:rsidP="001E1A16">
            <w:pPr>
              <w:rPr>
                <w:b/>
              </w:rPr>
            </w:pPr>
            <w:r w:rsidRPr="00F478A4">
              <w:rPr>
                <w:b/>
              </w:rPr>
              <w:t>Построение  простых фронтальных разрезов</w:t>
            </w:r>
          </w:p>
          <w:p w:rsidR="00F73486" w:rsidRPr="00774254" w:rsidRDefault="00F73486"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00" w:lineRule="exact"/>
              <w:rPr>
                <w:b/>
                <w:bCs/>
              </w:rPr>
            </w:pPr>
            <w:r w:rsidRPr="00F02825">
              <w:rPr>
                <w:bCs/>
              </w:rPr>
              <w:t>Выполнение  практической работы №</w:t>
            </w:r>
            <w:r w:rsidRPr="00903296">
              <w:rPr>
                <w:bCs/>
              </w:rPr>
              <w:t xml:space="preserve"> </w:t>
            </w:r>
            <w:r>
              <w:rPr>
                <w:bCs/>
              </w:rPr>
              <w:t>11</w:t>
            </w:r>
            <w:r w:rsidRPr="00903296">
              <w:rPr>
                <w:bCs/>
              </w:rPr>
              <w:t xml:space="preserve"> </w:t>
            </w:r>
            <w:r w:rsidRPr="00903296">
              <w:rPr>
                <w:b/>
                <w:bCs/>
                <w:i/>
              </w:rPr>
              <w:t>«</w:t>
            </w:r>
            <w:r w:rsidRPr="00774254">
              <w:rPr>
                <w:b/>
                <w:bCs/>
              </w:rPr>
              <w:t>Устное чтение чертежей»</w:t>
            </w:r>
          </w:p>
          <w:p w:rsidR="00F73486" w:rsidRPr="00FB78A2" w:rsidRDefault="00F73486"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73486" w:rsidTr="001E1A16">
        <w:trPr>
          <w:trHeight w:val="805"/>
        </w:trPr>
        <w:tc>
          <w:tcPr>
            <w:tcW w:w="568" w:type="dxa"/>
            <w:vMerge w:val="restart"/>
            <w:tcBorders>
              <w:top w:val="single" w:sz="4" w:space="0" w:color="000000"/>
              <w:left w:val="single" w:sz="4" w:space="0" w:color="000000"/>
              <w:right w:val="single" w:sz="4" w:space="0" w:color="000000"/>
            </w:tcBorders>
          </w:tcPr>
          <w:p w:rsidR="00F73486" w:rsidRDefault="00F73486" w:rsidP="0075057C">
            <w:pPr>
              <w:numPr>
                <w:ilvl w:val="0"/>
                <w:numId w:val="626"/>
              </w:numPr>
              <w:spacing w:after="0" w:line="240" w:lineRule="auto"/>
              <w:jc w:val="center"/>
              <w:rPr>
                <w:sz w:val="24"/>
              </w:rPr>
            </w:pPr>
          </w:p>
        </w:tc>
        <w:tc>
          <w:tcPr>
            <w:tcW w:w="3763" w:type="dxa"/>
            <w:tcBorders>
              <w:top w:val="single" w:sz="4" w:space="0" w:color="000000"/>
              <w:left w:val="single" w:sz="4" w:space="0" w:color="000000"/>
              <w:bottom w:val="single" w:sz="4" w:space="0" w:color="auto"/>
              <w:right w:val="single" w:sz="4" w:space="0" w:color="000000"/>
            </w:tcBorders>
          </w:tcPr>
          <w:p w:rsidR="00F73486" w:rsidRPr="00F02825" w:rsidRDefault="00F73486" w:rsidP="001E1A16">
            <w:pPr>
              <w:rPr>
                <w:b/>
                <w:bCs/>
                <w:i/>
                <w:iCs/>
              </w:rPr>
            </w:pPr>
            <w:r w:rsidRPr="00F02825">
              <w:rPr>
                <w:b/>
                <w:bCs/>
                <w:i/>
                <w:iCs/>
              </w:rPr>
              <w:t xml:space="preserve">Раздел 3 </w:t>
            </w:r>
          </w:p>
          <w:p w:rsidR="00F73486" w:rsidRPr="00E97FA2" w:rsidRDefault="00F73486" w:rsidP="001E1A16">
            <w:pPr>
              <w:rPr>
                <w:b/>
                <w:bCs/>
              </w:rPr>
            </w:pPr>
            <w:r w:rsidRPr="00E97FA2">
              <w:rPr>
                <w:b/>
                <w:bCs/>
              </w:rPr>
              <w:t>Системы компьютерного черчения</w:t>
            </w:r>
          </w:p>
          <w:p w:rsidR="00F73486" w:rsidRPr="00E97FA2" w:rsidRDefault="00F73486" w:rsidP="001E1A16">
            <w:pPr>
              <w:rPr>
                <w:b/>
              </w:rPr>
            </w:pPr>
          </w:p>
          <w:p w:rsidR="00F73486" w:rsidRPr="00F02825" w:rsidRDefault="00F73486" w:rsidP="001E1A16">
            <w:pPr>
              <w:rPr>
                <w:b/>
              </w:rPr>
            </w:pPr>
          </w:p>
        </w:tc>
        <w:tc>
          <w:tcPr>
            <w:tcW w:w="2757" w:type="dxa"/>
            <w:tcBorders>
              <w:top w:val="single" w:sz="4" w:space="0" w:color="000000"/>
              <w:left w:val="single" w:sz="4" w:space="0" w:color="000000"/>
              <w:bottom w:val="single" w:sz="4" w:space="0" w:color="auto"/>
              <w:right w:val="single" w:sz="4" w:space="0" w:color="000000"/>
            </w:tcBorders>
          </w:tcPr>
          <w:p w:rsidR="00F73486" w:rsidRDefault="00F73486" w:rsidP="001E1A16"/>
        </w:tc>
        <w:tc>
          <w:tcPr>
            <w:tcW w:w="2670" w:type="dxa"/>
            <w:tcBorders>
              <w:top w:val="single" w:sz="4" w:space="0" w:color="000000"/>
              <w:left w:val="single" w:sz="4" w:space="0" w:color="000000"/>
              <w:bottom w:val="single" w:sz="4" w:space="0" w:color="auto"/>
              <w:right w:val="single" w:sz="4" w:space="0" w:color="000000"/>
            </w:tcBorders>
          </w:tcPr>
          <w:p w:rsidR="00F73486" w:rsidRDefault="00F73486"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pPr>
          </w:p>
        </w:tc>
      </w:tr>
      <w:tr w:rsidR="00F73486" w:rsidTr="001E1A16">
        <w:trPr>
          <w:trHeight w:val="1710"/>
        </w:trPr>
        <w:tc>
          <w:tcPr>
            <w:tcW w:w="568" w:type="dxa"/>
            <w:vMerge/>
            <w:tcBorders>
              <w:left w:val="single" w:sz="4" w:space="0" w:color="000000"/>
              <w:bottom w:val="single" w:sz="4" w:space="0" w:color="000000"/>
              <w:right w:val="single" w:sz="4" w:space="0" w:color="000000"/>
            </w:tcBorders>
          </w:tcPr>
          <w:p w:rsidR="00F73486" w:rsidRDefault="00F73486" w:rsidP="0075057C">
            <w:pPr>
              <w:numPr>
                <w:ilvl w:val="0"/>
                <w:numId w:val="626"/>
              </w:numPr>
              <w:spacing w:after="0" w:line="240" w:lineRule="auto"/>
              <w:jc w:val="center"/>
              <w:rPr>
                <w:sz w:val="24"/>
              </w:rPr>
            </w:pPr>
          </w:p>
        </w:tc>
        <w:tc>
          <w:tcPr>
            <w:tcW w:w="3763" w:type="dxa"/>
            <w:tcBorders>
              <w:top w:val="single" w:sz="4" w:space="0" w:color="auto"/>
              <w:left w:val="single" w:sz="4" w:space="0" w:color="000000"/>
              <w:bottom w:val="single" w:sz="4" w:space="0" w:color="000000"/>
              <w:right w:val="single" w:sz="4" w:space="0" w:color="000000"/>
            </w:tcBorders>
          </w:tcPr>
          <w:p w:rsidR="00F73486" w:rsidRDefault="00F73486" w:rsidP="001E1A16">
            <w:pPr>
              <w:rPr>
                <w:b/>
              </w:rPr>
            </w:pPr>
          </w:p>
          <w:p w:rsidR="00F73486" w:rsidRPr="00E97FA2" w:rsidRDefault="00F73486" w:rsidP="001E1A16">
            <w:pPr>
              <w:rPr>
                <w:b/>
                <w:bCs/>
                <w:iCs/>
              </w:rPr>
            </w:pPr>
            <w:r w:rsidRPr="00E97FA2">
              <w:rPr>
                <w:b/>
                <w:bCs/>
                <w:iCs/>
              </w:rPr>
              <w:t>Тема 3.1</w:t>
            </w:r>
          </w:p>
          <w:p w:rsidR="00F73486" w:rsidRPr="00E97FA2" w:rsidRDefault="00F73486" w:rsidP="001E1A16">
            <w:pPr>
              <w:rPr>
                <w:b/>
              </w:rPr>
            </w:pPr>
            <w:r w:rsidRPr="00E97FA2">
              <w:rPr>
                <w:b/>
                <w:bCs/>
              </w:rPr>
              <w:t>Система компьютерного черчения КОМПАС</w:t>
            </w:r>
          </w:p>
          <w:p w:rsidR="00F73486" w:rsidRDefault="00F73486" w:rsidP="001E1A16">
            <w:pPr>
              <w:rPr>
                <w:b/>
              </w:rPr>
            </w:pPr>
          </w:p>
          <w:p w:rsidR="00F73486" w:rsidRDefault="00F73486" w:rsidP="001E1A16">
            <w:pPr>
              <w:rPr>
                <w:b/>
              </w:rPr>
            </w:pPr>
          </w:p>
          <w:p w:rsidR="00F73486" w:rsidRPr="00F02825" w:rsidRDefault="00F73486" w:rsidP="001E1A16">
            <w:pPr>
              <w:rPr>
                <w:b/>
                <w:bCs/>
                <w:i/>
                <w:iCs/>
              </w:rPr>
            </w:pPr>
          </w:p>
        </w:tc>
        <w:tc>
          <w:tcPr>
            <w:tcW w:w="2757" w:type="dxa"/>
            <w:tcBorders>
              <w:top w:val="single" w:sz="4" w:space="0" w:color="auto"/>
              <w:left w:val="single" w:sz="4" w:space="0" w:color="000000"/>
              <w:bottom w:val="single" w:sz="4" w:space="0" w:color="000000"/>
              <w:right w:val="single" w:sz="4" w:space="0" w:color="000000"/>
            </w:tcBorders>
          </w:tcPr>
          <w:p w:rsidR="00F73486" w:rsidRPr="00383DC1" w:rsidRDefault="00F73486" w:rsidP="001E1A16">
            <w:pPr>
              <w:rPr>
                <w:bCs/>
              </w:rPr>
            </w:pPr>
            <w:r w:rsidRPr="00383DC1">
              <w:rPr>
                <w:bCs/>
              </w:rPr>
              <w:t>ОК-01, ОК-02, ОК-03, ОК-04, ОК-05, ОК-06, ОК-07, ОК09</w:t>
            </w:r>
          </w:p>
          <w:p w:rsidR="00F73486" w:rsidRPr="003B4F06" w:rsidRDefault="00F73486" w:rsidP="001E1A16">
            <w:pPr>
              <w:shd w:val="clear" w:color="auto" w:fill="FFFFFF"/>
            </w:pPr>
            <w:r w:rsidRPr="003B4F06">
              <w:t xml:space="preserve"> ПК 1.1</w:t>
            </w:r>
            <w:r>
              <w:t>, ПК 1.3, ПК 2</w:t>
            </w:r>
            <w:r w:rsidRPr="003B4F06">
              <w:t>.1</w:t>
            </w:r>
            <w:r>
              <w:t>, 2.2.</w:t>
            </w:r>
          </w:p>
          <w:p w:rsidR="00F73486" w:rsidRDefault="00F73486" w:rsidP="001E1A16"/>
        </w:tc>
        <w:tc>
          <w:tcPr>
            <w:tcW w:w="2670" w:type="dxa"/>
            <w:tcBorders>
              <w:top w:val="single" w:sz="4" w:space="0" w:color="auto"/>
              <w:left w:val="single" w:sz="4" w:space="0" w:color="000000"/>
              <w:bottom w:val="single" w:sz="4" w:space="0" w:color="000000"/>
              <w:right w:val="single" w:sz="4" w:space="0" w:color="000000"/>
            </w:tcBorders>
          </w:tcPr>
          <w:p w:rsidR="00F73486" w:rsidRPr="00E97FA2" w:rsidRDefault="00F73486"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rPr>
            </w:pPr>
            <w:r w:rsidRPr="00E97FA2">
              <w:rPr>
                <w:bCs/>
              </w:rPr>
              <w:t xml:space="preserve">Выполнение  практической работы № 12 </w:t>
            </w:r>
            <w:r w:rsidRPr="00E97FA2">
              <w:rPr>
                <w:b/>
                <w:bCs/>
              </w:rPr>
              <w:t>«Черчение графических примитивов</w:t>
            </w:r>
            <w:r w:rsidRPr="00E97FA2">
              <w:rPr>
                <w:bCs/>
              </w:rPr>
              <w:t>.</w:t>
            </w:r>
          </w:p>
          <w:p w:rsidR="00F73486" w:rsidRDefault="00F73486" w:rsidP="001E1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pPr>
            <w:r w:rsidRPr="00E97FA2">
              <w:rPr>
                <w:bCs/>
              </w:rPr>
              <w:t>Выполнение  практической работы № 13</w:t>
            </w:r>
            <w:r w:rsidRPr="00E97FA2">
              <w:rPr>
                <w:b/>
                <w:bCs/>
                <w:i/>
              </w:rPr>
              <w:t xml:space="preserve"> </w:t>
            </w:r>
            <w:r w:rsidRPr="00E97FA2">
              <w:rPr>
                <w:bCs/>
              </w:rPr>
              <w:t xml:space="preserve">  «</w:t>
            </w:r>
            <w:r w:rsidRPr="00E97FA2">
              <w:rPr>
                <w:b/>
                <w:bCs/>
              </w:rPr>
              <w:t>Окружности».</w:t>
            </w:r>
          </w:p>
        </w:tc>
      </w:tr>
    </w:tbl>
    <w:p w:rsidR="00F73486" w:rsidRPr="003D66CD" w:rsidRDefault="00F73486" w:rsidP="00F73486">
      <w:pPr>
        <w:jc w:val="center"/>
        <w:rPr>
          <w:sz w:val="28"/>
          <w:szCs w:val="28"/>
        </w:rPr>
      </w:pPr>
    </w:p>
    <w:p w:rsidR="00F73486" w:rsidRDefault="00F73486" w:rsidP="00F73486">
      <w:pPr>
        <w:jc w:val="center"/>
        <w:rPr>
          <w:b/>
          <w:sz w:val="28"/>
          <w:szCs w:val="28"/>
        </w:rPr>
      </w:pPr>
    </w:p>
    <w:p w:rsidR="00F73486" w:rsidRPr="00436CE0" w:rsidRDefault="00F73486" w:rsidP="00F73486">
      <w:pPr>
        <w:jc w:val="center"/>
        <w:rPr>
          <w:b/>
          <w:sz w:val="28"/>
          <w:szCs w:val="28"/>
        </w:rPr>
      </w:pPr>
      <w:r w:rsidRPr="00436CE0">
        <w:rPr>
          <w:b/>
          <w:sz w:val="28"/>
          <w:szCs w:val="28"/>
        </w:rPr>
        <w:t>Оформление материалов для промежуточной аттестации</w:t>
      </w:r>
    </w:p>
    <w:p w:rsidR="00F73486" w:rsidRPr="00C0180E" w:rsidRDefault="00F73486" w:rsidP="00F73486">
      <w:pPr>
        <w:rPr>
          <w:sz w:val="28"/>
          <w:szCs w:val="28"/>
        </w:rPr>
      </w:pPr>
    </w:p>
    <w:p w:rsidR="00F73486" w:rsidRPr="00C0180E" w:rsidRDefault="00F73486" w:rsidP="00F73486">
      <w:pPr>
        <w:jc w:val="center"/>
        <w:rPr>
          <w:sz w:val="28"/>
          <w:szCs w:val="28"/>
        </w:rPr>
      </w:pPr>
      <w:r>
        <w:rPr>
          <w:sz w:val="28"/>
          <w:szCs w:val="28"/>
        </w:rPr>
        <w:t>Г</w:t>
      </w:r>
      <w:r w:rsidRPr="00C0180E">
        <w:rPr>
          <w:sz w:val="28"/>
          <w:szCs w:val="28"/>
        </w:rPr>
        <w:t>осударственное автономное профессиональное образовательное учреждение</w:t>
      </w:r>
    </w:p>
    <w:p w:rsidR="00F73486" w:rsidRPr="00C0180E" w:rsidRDefault="00F73486" w:rsidP="00F73486">
      <w:pPr>
        <w:jc w:val="center"/>
        <w:rPr>
          <w:sz w:val="28"/>
          <w:szCs w:val="28"/>
        </w:rPr>
      </w:pPr>
      <w:r w:rsidRPr="00C0180E">
        <w:rPr>
          <w:sz w:val="28"/>
          <w:szCs w:val="28"/>
        </w:rPr>
        <w:t>Республики Карелия</w:t>
      </w:r>
    </w:p>
    <w:p w:rsidR="00F73486" w:rsidRPr="00C0180E" w:rsidRDefault="00F73486" w:rsidP="00F73486">
      <w:pPr>
        <w:jc w:val="center"/>
        <w:rPr>
          <w:spacing w:val="-8"/>
          <w:sz w:val="28"/>
          <w:szCs w:val="28"/>
          <w:highlight w:val="yellow"/>
        </w:rPr>
      </w:pPr>
      <w:r w:rsidRPr="00C0180E">
        <w:rPr>
          <w:spacing w:val="-8"/>
          <w:sz w:val="28"/>
          <w:szCs w:val="28"/>
        </w:rPr>
        <w:t>«Петрозаводский техникум городского хозяйства»</w:t>
      </w:r>
    </w:p>
    <w:p w:rsidR="00F73486" w:rsidRPr="00C0180E" w:rsidRDefault="00F73486" w:rsidP="00F73486">
      <w:pPr>
        <w:rPr>
          <w:sz w:val="28"/>
          <w:szCs w:val="28"/>
          <w:highlight w:val="yellow"/>
        </w:rPr>
      </w:pPr>
    </w:p>
    <w:p w:rsidR="00F73486" w:rsidRDefault="00F73486" w:rsidP="00F73486">
      <w:pPr>
        <w:jc w:val="center"/>
        <w:rPr>
          <w:sz w:val="28"/>
          <w:szCs w:val="28"/>
          <w:vertAlign w:val="superscript"/>
        </w:rPr>
      </w:pPr>
    </w:p>
    <w:p w:rsidR="00F73486" w:rsidRPr="00C0180E" w:rsidRDefault="00F73486" w:rsidP="00F73486">
      <w:pPr>
        <w:jc w:val="center"/>
        <w:rPr>
          <w:sz w:val="28"/>
          <w:szCs w:val="28"/>
          <w:vertAlign w:val="superscript"/>
        </w:rPr>
      </w:pPr>
    </w:p>
    <w:p w:rsidR="00F73486" w:rsidRPr="006A4E53" w:rsidRDefault="00F73486" w:rsidP="00F73486">
      <w:pPr>
        <w:ind w:firstLine="567"/>
        <w:jc w:val="both"/>
        <w:rPr>
          <w:sz w:val="28"/>
          <w:szCs w:val="28"/>
        </w:rPr>
      </w:pPr>
      <w:r>
        <w:rPr>
          <w:sz w:val="28"/>
          <w:szCs w:val="28"/>
        </w:rPr>
        <w:t xml:space="preserve"> </w:t>
      </w:r>
      <w:r w:rsidRPr="006A4E53">
        <w:rPr>
          <w:sz w:val="28"/>
          <w:szCs w:val="28"/>
        </w:rPr>
        <w:t>Вид контроля  - промежуточная аттестация</w:t>
      </w:r>
      <w:r>
        <w:rPr>
          <w:sz w:val="28"/>
          <w:szCs w:val="28"/>
        </w:rPr>
        <w:t>, письменно</w:t>
      </w:r>
    </w:p>
    <w:p w:rsidR="00F73486" w:rsidRPr="006A4E53" w:rsidRDefault="00F73486" w:rsidP="00F73486">
      <w:pPr>
        <w:ind w:firstLine="567"/>
        <w:jc w:val="both"/>
        <w:rPr>
          <w:sz w:val="28"/>
          <w:szCs w:val="28"/>
        </w:rPr>
      </w:pPr>
    </w:p>
    <w:p w:rsidR="00F73486" w:rsidRPr="00870A2E" w:rsidRDefault="00F73486" w:rsidP="00F73486">
      <w:pPr>
        <w:ind w:firstLine="567"/>
        <w:jc w:val="both"/>
        <w:rPr>
          <w:sz w:val="28"/>
          <w:szCs w:val="28"/>
        </w:rPr>
      </w:pPr>
      <w:r>
        <w:rPr>
          <w:sz w:val="28"/>
          <w:szCs w:val="28"/>
        </w:rPr>
        <w:t xml:space="preserve"> </w:t>
      </w:r>
      <w:r w:rsidRPr="006A4E53">
        <w:rPr>
          <w:sz w:val="28"/>
          <w:szCs w:val="28"/>
        </w:rPr>
        <w:t xml:space="preserve">Время промежуточного контроля  </w:t>
      </w:r>
      <w:r w:rsidRPr="001E2FEB">
        <w:rPr>
          <w:sz w:val="28"/>
          <w:szCs w:val="28"/>
        </w:rPr>
        <w:t>-</w:t>
      </w:r>
      <w:r w:rsidRPr="006A4E53">
        <w:rPr>
          <w:sz w:val="28"/>
          <w:szCs w:val="28"/>
        </w:rPr>
        <w:t xml:space="preserve">  </w:t>
      </w:r>
      <w:r>
        <w:rPr>
          <w:sz w:val="28"/>
          <w:szCs w:val="28"/>
        </w:rPr>
        <w:t>10 мин</w:t>
      </w:r>
    </w:p>
    <w:p w:rsidR="00F73486" w:rsidRDefault="00F73486" w:rsidP="00F73486">
      <w:pPr>
        <w:rPr>
          <w:sz w:val="28"/>
          <w:szCs w:val="28"/>
          <w:highlight w:val="yellow"/>
        </w:rPr>
      </w:pPr>
    </w:p>
    <w:p w:rsidR="00F73486" w:rsidRDefault="00F73486" w:rsidP="00F73486">
      <w:pPr>
        <w:rPr>
          <w:sz w:val="28"/>
          <w:szCs w:val="28"/>
          <w:highlight w:val="yellow"/>
        </w:rPr>
      </w:pPr>
    </w:p>
    <w:p w:rsidR="00F73486" w:rsidRPr="0046643B" w:rsidRDefault="00F73486" w:rsidP="00F73486">
      <w:pPr>
        <w:ind w:left="720"/>
        <w:jc w:val="both"/>
        <w:rPr>
          <w:sz w:val="28"/>
          <w:szCs w:val="28"/>
        </w:rPr>
      </w:pPr>
      <w:r>
        <w:rPr>
          <w:sz w:val="28"/>
          <w:szCs w:val="28"/>
        </w:rPr>
        <w:t>Критерии оценки тестового задания</w:t>
      </w:r>
    </w:p>
    <w:p w:rsidR="00F73486" w:rsidRDefault="00F73486" w:rsidP="00F73486">
      <w:pPr>
        <w:jc w:val="both"/>
        <w:rPr>
          <w:b/>
          <w:sz w:val="28"/>
          <w:szCs w:val="28"/>
        </w:rPr>
      </w:pPr>
    </w:p>
    <w:tbl>
      <w:tblPr>
        <w:tblW w:w="799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2700"/>
        <w:gridCol w:w="2318"/>
        <w:gridCol w:w="2973"/>
      </w:tblGrid>
      <w:tr w:rsidR="00F73486" w:rsidRPr="00DF2D15" w:rsidTr="001E1A16">
        <w:trPr>
          <w:trHeight w:val="20"/>
          <w:jc w:val="center"/>
        </w:trPr>
        <w:tc>
          <w:tcPr>
            <w:tcW w:w="2700" w:type="dxa"/>
            <w:vMerge w:val="restart"/>
            <w:shd w:val="clear" w:color="auto" w:fill="auto"/>
            <w:noWrap/>
            <w:vAlign w:val="center"/>
          </w:tcPr>
          <w:p w:rsidR="00F73486" w:rsidRPr="00236310" w:rsidRDefault="00F73486" w:rsidP="001E1A16">
            <w:pPr>
              <w:jc w:val="center"/>
              <w:rPr>
                <w:b/>
                <w:sz w:val="24"/>
                <w:szCs w:val="24"/>
              </w:rPr>
            </w:pPr>
            <w:r w:rsidRPr="00236310">
              <w:rPr>
                <w:b/>
                <w:sz w:val="24"/>
                <w:szCs w:val="24"/>
              </w:rPr>
              <w:t>Процент результативности (правильных ответов)</w:t>
            </w:r>
          </w:p>
        </w:tc>
        <w:tc>
          <w:tcPr>
            <w:tcW w:w="5291" w:type="dxa"/>
            <w:gridSpan w:val="2"/>
            <w:vAlign w:val="center"/>
          </w:tcPr>
          <w:p w:rsidR="00F73486" w:rsidRPr="00236310" w:rsidRDefault="00F73486" w:rsidP="001E1A16">
            <w:pPr>
              <w:jc w:val="center"/>
              <w:rPr>
                <w:b/>
                <w:sz w:val="24"/>
                <w:szCs w:val="24"/>
              </w:rPr>
            </w:pPr>
            <w:r w:rsidRPr="00236310">
              <w:rPr>
                <w:b/>
                <w:sz w:val="24"/>
                <w:szCs w:val="24"/>
              </w:rPr>
              <w:t>Качественная оценка индивидуальных образовательных достижений</w:t>
            </w:r>
          </w:p>
        </w:tc>
      </w:tr>
      <w:tr w:rsidR="00F73486" w:rsidRPr="00DF2D15" w:rsidTr="001E1A16">
        <w:trPr>
          <w:trHeight w:val="20"/>
          <w:jc w:val="center"/>
        </w:trPr>
        <w:tc>
          <w:tcPr>
            <w:tcW w:w="2700" w:type="dxa"/>
            <w:vMerge/>
            <w:shd w:val="clear" w:color="auto" w:fill="auto"/>
            <w:noWrap/>
            <w:vAlign w:val="center"/>
          </w:tcPr>
          <w:p w:rsidR="00F73486" w:rsidRPr="00236310" w:rsidRDefault="00F73486" w:rsidP="001E1A16">
            <w:pPr>
              <w:jc w:val="center"/>
              <w:rPr>
                <w:b/>
                <w:sz w:val="24"/>
                <w:szCs w:val="24"/>
              </w:rPr>
            </w:pPr>
          </w:p>
        </w:tc>
        <w:tc>
          <w:tcPr>
            <w:tcW w:w="2318" w:type="dxa"/>
            <w:vAlign w:val="center"/>
          </w:tcPr>
          <w:p w:rsidR="00F73486" w:rsidRPr="00236310" w:rsidRDefault="00F73486" w:rsidP="001E1A16">
            <w:pPr>
              <w:jc w:val="center"/>
              <w:rPr>
                <w:b/>
                <w:sz w:val="24"/>
                <w:szCs w:val="24"/>
              </w:rPr>
            </w:pPr>
            <w:r w:rsidRPr="00236310">
              <w:rPr>
                <w:b/>
                <w:sz w:val="24"/>
                <w:szCs w:val="24"/>
              </w:rPr>
              <w:t>балл (отметка)</w:t>
            </w:r>
          </w:p>
        </w:tc>
        <w:tc>
          <w:tcPr>
            <w:tcW w:w="2973" w:type="dxa"/>
            <w:vAlign w:val="center"/>
          </w:tcPr>
          <w:p w:rsidR="00F73486" w:rsidRPr="00236310" w:rsidRDefault="00F73486" w:rsidP="001E1A16">
            <w:pPr>
              <w:jc w:val="center"/>
              <w:rPr>
                <w:b/>
                <w:sz w:val="24"/>
                <w:szCs w:val="24"/>
              </w:rPr>
            </w:pPr>
            <w:r w:rsidRPr="00236310">
              <w:rPr>
                <w:b/>
                <w:sz w:val="24"/>
                <w:szCs w:val="24"/>
              </w:rPr>
              <w:t>вербальный аналог</w:t>
            </w:r>
          </w:p>
        </w:tc>
      </w:tr>
      <w:tr w:rsidR="00F73486" w:rsidRPr="00DF2D15" w:rsidTr="001E1A16">
        <w:trPr>
          <w:trHeight w:val="454"/>
          <w:jc w:val="center"/>
        </w:trPr>
        <w:tc>
          <w:tcPr>
            <w:tcW w:w="2700" w:type="dxa"/>
            <w:shd w:val="clear" w:color="auto" w:fill="auto"/>
            <w:noWrap/>
            <w:vAlign w:val="center"/>
          </w:tcPr>
          <w:p w:rsidR="00F73486" w:rsidRPr="00236310" w:rsidRDefault="00F73486" w:rsidP="001E1A16">
            <w:pPr>
              <w:jc w:val="center"/>
              <w:rPr>
                <w:sz w:val="24"/>
                <w:szCs w:val="24"/>
              </w:rPr>
            </w:pPr>
            <w:r w:rsidRPr="00236310">
              <w:rPr>
                <w:sz w:val="24"/>
                <w:szCs w:val="24"/>
              </w:rPr>
              <w:lastRenderedPageBreak/>
              <w:t>90 ÷ 100</w:t>
            </w:r>
          </w:p>
        </w:tc>
        <w:tc>
          <w:tcPr>
            <w:tcW w:w="2318" w:type="dxa"/>
            <w:vAlign w:val="center"/>
          </w:tcPr>
          <w:p w:rsidR="00F73486" w:rsidRPr="00236310" w:rsidRDefault="00F73486" w:rsidP="001E1A16">
            <w:pPr>
              <w:jc w:val="center"/>
              <w:rPr>
                <w:sz w:val="24"/>
                <w:szCs w:val="24"/>
              </w:rPr>
            </w:pPr>
            <w:r w:rsidRPr="00236310">
              <w:rPr>
                <w:sz w:val="24"/>
                <w:szCs w:val="24"/>
              </w:rPr>
              <w:t>5</w:t>
            </w:r>
          </w:p>
        </w:tc>
        <w:tc>
          <w:tcPr>
            <w:tcW w:w="2973" w:type="dxa"/>
          </w:tcPr>
          <w:p w:rsidR="00F73486" w:rsidRPr="00236310" w:rsidRDefault="00F73486" w:rsidP="001E1A16">
            <w:pPr>
              <w:jc w:val="center"/>
              <w:rPr>
                <w:sz w:val="24"/>
                <w:szCs w:val="24"/>
              </w:rPr>
            </w:pPr>
            <w:r w:rsidRPr="00236310">
              <w:rPr>
                <w:sz w:val="24"/>
                <w:szCs w:val="24"/>
              </w:rPr>
              <w:t>отлично</w:t>
            </w:r>
          </w:p>
        </w:tc>
      </w:tr>
      <w:tr w:rsidR="00F73486" w:rsidRPr="00DF2D15" w:rsidTr="001E1A16">
        <w:trPr>
          <w:trHeight w:val="454"/>
          <w:jc w:val="center"/>
        </w:trPr>
        <w:tc>
          <w:tcPr>
            <w:tcW w:w="2700" w:type="dxa"/>
            <w:shd w:val="clear" w:color="auto" w:fill="auto"/>
            <w:noWrap/>
            <w:vAlign w:val="center"/>
          </w:tcPr>
          <w:p w:rsidR="00F73486" w:rsidRPr="00236310" w:rsidRDefault="00F73486" w:rsidP="001E1A16">
            <w:pPr>
              <w:jc w:val="center"/>
              <w:rPr>
                <w:sz w:val="24"/>
                <w:szCs w:val="24"/>
              </w:rPr>
            </w:pPr>
            <w:r w:rsidRPr="00236310">
              <w:rPr>
                <w:sz w:val="24"/>
                <w:szCs w:val="24"/>
              </w:rPr>
              <w:t>80 ÷ 89</w:t>
            </w:r>
          </w:p>
        </w:tc>
        <w:tc>
          <w:tcPr>
            <w:tcW w:w="2318" w:type="dxa"/>
            <w:vAlign w:val="center"/>
          </w:tcPr>
          <w:p w:rsidR="00F73486" w:rsidRPr="00236310" w:rsidRDefault="00F73486" w:rsidP="001E1A16">
            <w:pPr>
              <w:jc w:val="center"/>
              <w:rPr>
                <w:sz w:val="24"/>
                <w:szCs w:val="24"/>
              </w:rPr>
            </w:pPr>
            <w:r w:rsidRPr="00236310">
              <w:rPr>
                <w:sz w:val="24"/>
                <w:szCs w:val="24"/>
              </w:rPr>
              <w:t>4</w:t>
            </w:r>
          </w:p>
        </w:tc>
        <w:tc>
          <w:tcPr>
            <w:tcW w:w="2973" w:type="dxa"/>
          </w:tcPr>
          <w:p w:rsidR="00F73486" w:rsidRPr="00236310" w:rsidRDefault="00F73486" w:rsidP="001E1A16">
            <w:pPr>
              <w:jc w:val="center"/>
              <w:rPr>
                <w:sz w:val="24"/>
                <w:szCs w:val="24"/>
              </w:rPr>
            </w:pPr>
            <w:r w:rsidRPr="00236310">
              <w:rPr>
                <w:sz w:val="24"/>
                <w:szCs w:val="24"/>
              </w:rPr>
              <w:t>хорошо</w:t>
            </w:r>
          </w:p>
        </w:tc>
      </w:tr>
      <w:tr w:rsidR="00F73486" w:rsidRPr="00DF2D15" w:rsidTr="001E1A16">
        <w:trPr>
          <w:trHeight w:val="454"/>
          <w:jc w:val="center"/>
        </w:trPr>
        <w:tc>
          <w:tcPr>
            <w:tcW w:w="2700" w:type="dxa"/>
            <w:shd w:val="clear" w:color="auto" w:fill="auto"/>
            <w:noWrap/>
            <w:vAlign w:val="center"/>
          </w:tcPr>
          <w:p w:rsidR="00F73486" w:rsidRPr="00236310" w:rsidRDefault="00F73486" w:rsidP="001E1A16">
            <w:pPr>
              <w:jc w:val="center"/>
              <w:rPr>
                <w:sz w:val="24"/>
                <w:szCs w:val="24"/>
              </w:rPr>
            </w:pPr>
            <w:r w:rsidRPr="00236310">
              <w:rPr>
                <w:sz w:val="24"/>
                <w:szCs w:val="24"/>
              </w:rPr>
              <w:t>70 ÷ 79</w:t>
            </w:r>
          </w:p>
        </w:tc>
        <w:tc>
          <w:tcPr>
            <w:tcW w:w="2318" w:type="dxa"/>
            <w:vAlign w:val="center"/>
          </w:tcPr>
          <w:p w:rsidR="00F73486" w:rsidRPr="00236310" w:rsidRDefault="00F73486" w:rsidP="001E1A16">
            <w:pPr>
              <w:jc w:val="center"/>
              <w:rPr>
                <w:sz w:val="24"/>
                <w:szCs w:val="24"/>
              </w:rPr>
            </w:pPr>
            <w:r w:rsidRPr="00236310">
              <w:rPr>
                <w:sz w:val="24"/>
                <w:szCs w:val="24"/>
              </w:rPr>
              <w:t>3</w:t>
            </w:r>
          </w:p>
        </w:tc>
        <w:tc>
          <w:tcPr>
            <w:tcW w:w="2973" w:type="dxa"/>
          </w:tcPr>
          <w:p w:rsidR="00F73486" w:rsidRPr="00236310" w:rsidRDefault="00F73486" w:rsidP="001E1A16">
            <w:pPr>
              <w:jc w:val="center"/>
              <w:rPr>
                <w:sz w:val="24"/>
                <w:szCs w:val="24"/>
              </w:rPr>
            </w:pPr>
            <w:r w:rsidRPr="00236310">
              <w:rPr>
                <w:sz w:val="24"/>
                <w:szCs w:val="24"/>
              </w:rPr>
              <w:t>удовлетворительно</w:t>
            </w:r>
          </w:p>
        </w:tc>
      </w:tr>
      <w:tr w:rsidR="00F73486" w:rsidRPr="00DF2D15" w:rsidTr="001E1A16">
        <w:trPr>
          <w:trHeight w:val="454"/>
          <w:jc w:val="center"/>
        </w:trPr>
        <w:tc>
          <w:tcPr>
            <w:tcW w:w="2700" w:type="dxa"/>
            <w:shd w:val="clear" w:color="auto" w:fill="auto"/>
            <w:noWrap/>
            <w:vAlign w:val="center"/>
          </w:tcPr>
          <w:p w:rsidR="00F73486" w:rsidRPr="00236310" w:rsidRDefault="00F73486" w:rsidP="001E1A16">
            <w:pPr>
              <w:jc w:val="center"/>
              <w:rPr>
                <w:sz w:val="24"/>
                <w:szCs w:val="24"/>
              </w:rPr>
            </w:pPr>
            <w:r w:rsidRPr="00236310">
              <w:rPr>
                <w:sz w:val="24"/>
                <w:szCs w:val="24"/>
              </w:rPr>
              <w:t>менее 70</w:t>
            </w:r>
          </w:p>
        </w:tc>
        <w:tc>
          <w:tcPr>
            <w:tcW w:w="2318" w:type="dxa"/>
            <w:vAlign w:val="center"/>
          </w:tcPr>
          <w:p w:rsidR="00F73486" w:rsidRPr="00236310" w:rsidRDefault="00F73486" w:rsidP="001E1A16">
            <w:pPr>
              <w:jc w:val="center"/>
              <w:rPr>
                <w:sz w:val="24"/>
                <w:szCs w:val="24"/>
              </w:rPr>
            </w:pPr>
            <w:r w:rsidRPr="00236310">
              <w:rPr>
                <w:sz w:val="24"/>
                <w:szCs w:val="24"/>
              </w:rPr>
              <w:t>2</w:t>
            </w:r>
          </w:p>
        </w:tc>
        <w:tc>
          <w:tcPr>
            <w:tcW w:w="2973" w:type="dxa"/>
          </w:tcPr>
          <w:p w:rsidR="00F73486" w:rsidRPr="00236310" w:rsidRDefault="00F73486" w:rsidP="001E1A16">
            <w:pPr>
              <w:jc w:val="center"/>
              <w:rPr>
                <w:sz w:val="24"/>
                <w:szCs w:val="24"/>
              </w:rPr>
            </w:pPr>
            <w:r>
              <w:rPr>
                <w:sz w:val="24"/>
                <w:szCs w:val="24"/>
              </w:rPr>
              <w:t>не</w:t>
            </w:r>
            <w:r w:rsidRPr="00236310">
              <w:rPr>
                <w:sz w:val="24"/>
                <w:szCs w:val="24"/>
              </w:rPr>
              <w:t>удовлетворительно</w:t>
            </w:r>
          </w:p>
        </w:tc>
      </w:tr>
    </w:tbl>
    <w:p w:rsidR="00F73486" w:rsidRPr="00DF2D15" w:rsidRDefault="00F73486" w:rsidP="00F73486">
      <w:pPr>
        <w:widowControl w:val="0"/>
        <w:suppressAutoHyphens/>
        <w:ind w:firstLine="720"/>
        <w:jc w:val="both"/>
        <w:rPr>
          <w:rFonts w:ascii="Calibri" w:hAnsi="Calibri"/>
        </w:rPr>
      </w:pPr>
    </w:p>
    <w:p w:rsidR="00F73486" w:rsidRPr="004C437C" w:rsidRDefault="00F73486" w:rsidP="00F73486">
      <w:pPr>
        <w:pStyle w:val="4"/>
        <w:contextualSpacing/>
        <w:jc w:val="right"/>
      </w:pPr>
      <w:r>
        <w:rPr>
          <w:b w:val="0"/>
        </w:rPr>
        <w:t>Составитель</w:t>
      </w:r>
      <w:r>
        <w:rPr>
          <w:b w:val="0"/>
          <w:lang w:val="en-US"/>
        </w:rPr>
        <w:t>: Скрягина Л.П.</w:t>
      </w:r>
    </w:p>
    <w:p w:rsidR="00F73486" w:rsidRDefault="00F73486" w:rsidP="00F73486">
      <w:pPr>
        <w:jc w:val="right"/>
        <w:rPr>
          <w:sz w:val="28"/>
          <w:szCs w:val="28"/>
          <w:highlight w:val="yellow"/>
          <w:lang w:val="en-US"/>
        </w:rPr>
      </w:pPr>
    </w:p>
    <w:p w:rsidR="00F73486" w:rsidRDefault="00F73486" w:rsidP="00F73486">
      <w:pPr>
        <w:rPr>
          <w:sz w:val="28"/>
          <w:szCs w:val="28"/>
          <w:highlight w:val="yellow"/>
          <w:lang w:val="en-US"/>
        </w:rPr>
      </w:pPr>
    </w:p>
    <w:p w:rsidR="00F73486" w:rsidRPr="00870A2E" w:rsidRDefault="00F73486" w:rsidP="00F73486">
      <w:pPr>
        <w:rPr>
          <w:sz w:val="28"/>
          <w:szCs w:val="28"/>
          <w:highlight w:val="yellow"/>
          <w:lang w:val="en-US"/>
        </w:rPr>
      </w:pPr>
    </w:p>
    <w:p w:rsidR="00F73486" w:rsidRDefault="00F73486" w:rsidP="00F73486">
      <w:pPr>
        <w:jc w:val="right"/>
        <w:rPr>
          <w:b/>
          <w:sz w:val="28"/>
          <w:szCs w:val="28"/>
        </w:rPr>
      </w:pPr>
    </w:p>
    <w:p w:rsidR="00F73486" w:rsidRPr="002429D1" w:rsidRDefault="00F73486" w:rsidP="00F73486">
      <w:pPr>
        <w:jc w:val="right"/>
        <w:rPr>
          <w:sz w:val="28"/>
          <w:szCs w:val="28"/>
        </w:rPr>
      </w:pPr>
      <w:r w:rsidRPr="002429D1">
        <w:rPr>
          <w:sz w:val="28"/>
          <w:szCs w:val="28"/>
        </w:rPr>
        <w:t>Приложение А</w:t>
      </w:r>
    </w:p>
    <w:p w:rsidR="00F73486" w:rsidRPr="002429D1" w:rsidRDefault="00F73486" w:rsidP="00F73486">
      <w:pPr>
        <w:jc w:val="center"/>
        <w:rPr>
          <w:b/>
          <w:sz w:val="28"/>
          <w:szCs w:val="28"/>
        </w:rPr>
      </w:pPr>
    </w:p>
    <w:p w:rsidR="00F73486" w:rsidRPr="002429D1" w:rsidRDefault="00F73486" w:rsidP="00F73486">
      <w:pPr>
        <w:jc w:val="center"/>
        <w:rPr>
          <w:b/>
          <w:sz w:val="28"/>
          <w:szCs w:val="28"/>
        </w:rPr>
      </w:pPr>
      <w:r w:rsidRPr="002429D1">
        <w:rPr>
          <w:b/>
          <w:sz w:val="28"/>
          <w:szCs w:val="28"/>
        </w:rPr>
        <w:t>Тест 1</w:t>
      </w:r>
    </w:p>
    <w:p w:rsidR="00F73486" w:rsidRPr="002429D1" w:rsidRDefault="00F73486" w:rsidP="00F73486">
      <w:pPr>
        <w:rPr>
          <w:sz w:val="28"/>
          <w:szCs w:val="28"/>
        </w:rPr>
      </w:pPr>
      <w:r w:rsidRPr="002429D1">
        <w:rPr>
          <w:sz w:val="28"/>
          <w:szCs w:val="28"/>
        </w:rPr>
        <w:t xml:space="preserve">Ответы на вопросы дать в виде чисел по приведенной форме:  </w:t>
      </w:r>
    </w:p>
    <w:p w:rsidR="00F73486" w:rsidRPr="002429D1" w:rsidRDefault="00F73486" w:rsidP="00F73486">
      <w:pPr>
        <w:rPr>
          <w:sz w:val="28"/>
          <w:szCs w:val="28"/>
        </w:rPr>
      </w:pPr>
      <w:r w:rsidRPr="002429D1">
        <w:rPr>
          <w:sz w:val="28"/>
          <w:szCs w:val="28"/>
        </w:rPr>
        <w:t>Первая цифра - номер вопроса, вторая-номер ответа.</w:t>
      </w:r>
    </w:p>
    <w:p w:rsidR="00F73486" w:rsidRPr="002429D1" w:rsidRDefault="00F73486" w:rsidP="00F73486">
      <w:pPr>
        <w:keepNext/>
        <w:suppressLineNumbers/>
        <w:suppressAutoHyphens/>
        <w:rPr>
          <w:b/>
          <w:sz w:val="28"/>
          <w:szCs w:val="28"/>
          <w:lang w:eastAsia="ru-RU"/>
        </w:rPr>
      </w:pPr>
    </w:p>
    <w:p w:rsidR="00F73486" w:rsidRPr="002429D1" w:rsidRDefault="00F73486" w:rsidP="00F73486">
      <w:pPr>
        <w:keepNext/>
        <w:suppressLineNumbers/>
        <w:suppressAutoHyphens/>
        <w:rPr>
          <w:b/>
          <w:sz w:val="28"/>
          <w:szCs w:val="28"/>
          <w:lang w:eastAsia="ru-RU"/>
        </w:rPr>
      </w:pPr>
    </w:p>
    <w:p w:rsidR="00F73486" w:rsidRPr="002429D1" w:rsidRDefault="00F73486" w:rsidP="00F73486">
      <w:pPr>
        <w:ind w:left="60"/>
        <w:rPr>
          <w:sz w:val="28"/>
          <w:szCs w:val="28"/>
        </w:rPr>
      </w:pPr>
      <w:r w:rsidRPr="002429D1">
        <w:rPr>
          <w:sz w:val="28"/>
          <w:szCs w:val="28"/>
          <w:lang w:eastAsia="ru-RU"/>
        </w:rPr>
        <w:t>1.</w:t>
      </w:r>
      <w:r w:rsidRPr="002429D1">
        <w:rPr>
          <w:sz w:val="28"/>
          <w:szCs w:val="28"/>
        </w:rPr>
        <w:t xml:space="preserve"> </w:t>
      </w:r>
      <w:r w:rsidRPr="002429D1">
        <w:rPr>
          <w:b/>
          <w:sz w:val="28"/>
          <w:szCs w:val="28"/>
        </w:rPr>
        <w:t>Размеры  на  чертежах  указывают  в</w:t>
      </w:r>
      <w:r w:rsidRPr="002429D1">
        <w:rPr>
          <w:sz w:val="28"/>
          <w:szCs w:val="28"/>
        </w:rPr>
        <w:t>:</w:t>
      </w:r>
    </w:p>
    <w:p w:rsidR="00F73486" w:rsidRPr="002429D1" w:rsidRDefault="00F73486" w:rsidP="00F73486">
      <w:pPr>
        <w:ind w:left="60"/>
        <w:rPr>
          <w:sz w:val="28"/>
          <w:szCs w:val="28"/>
        </w:rPr>
      </w:pPr>
    </w:p>
    <w:p w:rsidR="00F73486" w:rsidRPr="002429D1" w:rsidRDefault="00F73486" w:rsidP="00F73486">
      <w:pPr>
        <w:ind w:left="720"/>
        <w:rPr>
          <w:sz w:val="28"/>
          <w:szCs w:val="28"/>
        </w:rPr>
      </w:pPr>
      <w:r w:rsidRPr="002429D1">
        <w:rPr>
          <w:sz w:val="28"/>
          <w:szCs w:val="28"/>
        </w:rPr>
        <w:t>а)  сантиметрах;</w:t>
      </w:r>
    </w:p>
    <w:p w:rsidR="00F73486" w:rsidRPr="002429D1" w:rsidRDefault="00F73486" w:rsidP="00F73486">
      <w:pPr>
        <w:ind w:left="720"/>
        <w:rPr>
          <w:sz w:val="28"/>
          <w:szCs w:val="28"/>
        </w:rPr>
      </w:pPr>
      <w:r w:rsidRPr="002429D1">
        <w:rPr>
          <w:sz w:val="28"/>
          <w:szCs w:val="28"/>
        </w:rPr>
        <w:t>б)  метрах;</w:t>
      </w:r>
    </w:p>
    <w:p w:rsidR="00F73486" w:rsidRPr="002429D1" w:rsidRDefault="00F73486" w:rsidP="00F73486">
      <w:pPr>
        <w:ind w:left="720"/>
        <w:rPr>
          <w:sz w:val="28"/>
          <w:szCs w:val="28"/>
        </w:rPr>
      </w:pPr>
      <w:r w:rsidRPr="002429D1">
        <w:rPr>
          <w:sz w:val="28"/>
          <w:szCs w:val="28"/>
        </w:rPr>
        <w:t>в)  километрах;</w:t>
      </w:r>
    </w:p>
    <w:p w:rsidR="00F73486" w:rsidRPr="002429D1" w:rsidRDefault="00F73486" w:rsidP="00F73486">
      <w:pPr>
        <w:ind w:left="720"/>
        <w:rPr>
          <w:sz w:val="28"/>
          <w:szCs w:val="28"/>
        </w:rPr>
      </w:pPr>
      <w:r w:rsidRPr="002429D1">
        <w:rPr>
          <w:sz w:val="28"/>
          <w:szCs w:val="28"/>
        </w:rPr>
        <w:t>г)  миллиметрах.</w:t>
      </w:r>
    </w:p>
    <w:p w:rsidR="00F73486" w:rsidRPr="002429D1" w:rsidRDefault="00F73486" w:rsidP="00F73486">
      <w:pPr>
        <w:rPr>
          <w:sz w:val="28"/>
          <w:szCs w:val="28"/>
        </w:rPr>
      </w:pPr>
    </w:p>
    <w:p w:rsidR="00F73486" w:rsidRPr="002429D1" w:rsidRDefault="00F73486" w:rsidP="0075057C">
      <w:pPr>
        <w:numPr>
          <w:ilvl w:val="0"/>
          <w:numId w:val="625"/>
        </w:numPr>
        <w:spacing w:after="0" w:line="240" w:lineRule="auto"/>
        <w:rPr>
          <w:b/>
          <w:sz w:val="28"/>
          <w:szCs w:val="28"/>
        </w:rPr>
      </w:pPr>
      <w:r w:rsidRPr="002429D1">
        <w:rPr>
          <w:b/>
          <w:sz w:val="28"/>
          <w:szCs w:val="28"/>
        </w:rPr>
        <w:t>Для  нанесения  на  чертежах  размеров  проводят  линии:</w:t>
      </w:r>
    </w:p>
    <w:p w:rsidR="00F73486" w:rsidRPr="002429D1" w:rsidRDefault="00F73486" w:rsidP="00F73486">
      <w:pPr>
        <w:ind w:left="420"/>
        <w:rPr>
          <w:b/>
          <w:sz w:val="28"/>
          <w:szCs w:val="28"/>
        </w:rPr>
      </w:pPr>
    </w:p>
    <w:p w:rsidR="00F73486" w:rsidRPr="002429D1" w:rsidRDefault="00F73486" w:rsidP="00F73486">
      <w:pPr>
        <w:ind w:left="60"/>
        <w:rPr>
          <w:sz w:val="28"/>
          <w:szCs w:val="28"/>
        </w:rPr>
      </w:pPr>
      <w:r w:rsidRPr="002429D1">
        <w:rPr>
          <w:sz w:val="28"/>
          <w:szCs w:val="28"/>
        </w:rPr>
        <w:lastRenderedPageBreak/>
        <w:t xml:space="preserve">           а)  выносные  и  размерные;</w:t>
      </w:r>
    </w:p>
    <w:p w:rsidR="00F73486" w:rsidRPr="002429D1" w:rsidRDefault="00F73486" w:rsidP="00F73486">
      <w:pPr>
        <w:ind w:left="60"/>
        <w:rPr>
          <w:sz w:val="28"/>
          <w:szCs w:val="28"/>
        </w:rPr>
      </w:pPr>
      <w:r w:rsidRPr="002429D1">
        <w:rPr>
          <w:sz w:val="28"/>
          <w:szCs w:val="28"/>
        </w:rPr>
        <w:t xml:space="preserve">           б)  осевые  и  центровые;</w:t>
      </w:r>
    </w:p>
    <w:p w:rsidR="00F73486" w:rsidRPr="002429D1" w:rsidRDefault="00F73486" w:rsidP="00F73486">
      <w:pPr>
        <w:ind w:left="60"/>
        <w:rPr>
          <w:sz w:val="28"/>
          <w:szCs w:val="28"/>
        </w:rPr>
      </w:pPr>
      <w:r w:rsidRPr="002429D1">
        <w:rPr>
          <w:sz w:val="28"/>
          <w:szCs w:val="28"/>
        </w:rPr>
        <w:t xml:space="preserve">           в)  обрыва.</w:t>
      </w:r>
    </w:p>
    <w:p w:rsidR="00F73486" w:rsidRPr="002429D1" w:rsidRDefault="00F73486" w:rsidP="00F73486">
      <w:pPr>
        <w:ind w:left="60"/>
        <w:rPr>
          <w:sz w:val="28"/>
          <w:szCs w:val="28"/>
        </w:rPr>
      </w:pPr>
      <w:r w:rsidRPr="002429D1">
        <w:rPr>
          <w:sz w:val="28"/>
          <w:szCs w:val="28"/>
        </w:rPr>
        <w:t xml:space="preserve">           г)штриховые</w:t>
      </w:r>
    </w:p>
    <w:p w:rsidR="00F73486" w:rsidRPr="002429D1" w:rsidRDefault="00F73486" w:rsidP="00F73486">
      <w:pPr>
        <w:ind w:left="60"/>
        <w:rPr>
          <w:sz w:val="28"/>
          <w:szCs w:val="28"/>
        </w:rPr>
      </w:pPr>
    </w:p>
    <w:p w:rsidR="00F73486" w:rsidRPr="002429D1" w:rsidRDefault="00F73486" w:rsidP="0075057C">
      <w:pPr>
        <w:numPr>
          <w:ilvl w:val="0"/>
          <w:numId w:val="625"/>
        </w:numPr>
        <w:spacing w:after="0" w:line="240" w:lineRule="auto"/>
        <w:rPr>
          <w:b/>
          <w:sz w:val="28"/>
          <w:szCs w:val="28"/>
        </w:rPr>
      </w:pPr>
      <w:r w:rsidRPr="002429D1">
        <w:rPr>
          <w:b/>
          <w:sz w:val="28"/>
          <w:szCs w:val="28"/>
        </w:rPr>
        <w:t>Размерные  линии  с  обоих  концов  ограничиваются:</w:t>
      </w:r>
    </w:p>
    <w:p w:rsidR="00F73486" w:rsidRPr="002429D1" w:rsidRDefault="00F73486" w:rsidP="00F73486">
      <w:pPr>
        <w:ind w:left="420"/>
        <w:rPr>
          <w:b/>
          <w:sz w:val="28"/>
          <w:szCs w:val="28"/>
        </w:rPr>
      </w:pPr>
    </w:p>
    <w:p w:rsidR="00F73486" w:rsidRPr="002429D1" w:rsidRDefault="00F73486" w:rsidP="00F73486">
      <w:pPr>
        <w:ind w:left="60"/>
        <w:rPr>
          <w:sz w:val="28"/>
          <w:szCs w:val="28"/>
        </w:rPr>
      </w:pPr>
      <w:r w:rsidRPr="002429D1">
        <w:rPr>
          <w:sz w:val="28"/>
          <w:szCs w:val="28"/>
        </w:rPr>
        <w:t xml:space="preserve">           а)  точками;</w:t>
      </w:r>
    </w:p>
    <w:p w:rsidR="00F73486" w:rsidRPr="002429D1" w:rsidRDefault="00F73486" w:rsidP="00F73486">
      <w:pPr>
        <w:ind w:left="60"/>
        <w:rPr>
          <w:sz w:val="28"/>
          <w:szCs w:val="28"/>
        </w:rPr>
      </w:pPr>
      <w:r w:rsidRPr="002429D1">
        <w:rPr>
          <w:sz w:val="28"/>
          <w:szCs w:val="28"/>
        </w:rPr>
        <w:t xml:space="preserve">           б)  стрелками;</w:t>
      </w:r>
    </w:p>
    <w:p w:rsidR="00F73486" w:rsidRPr="002429D1" w:rsidRDefault="00F73486" w:rsidP="00F73486">
      <w:pPr>
        <w:ind w:left="60"/>
        <w:rPr>
          <w:sz w:val="28"/>
          <w:szCs w:val="28"/>
        </w:rPr>
      </w:pPr>
      <w:r w:rsidRPr="002429D1">
        <w:rPr>
          <w:sz w:val="28"/>
          <w:szCs w:val="28"/>
        </w:rPr>
        <w:t xml:space="preserve">           в)  черточками;</w:t>
      </w:r>
    </w:p>
    <w:p w:rsidR="00F73486" w:rsidRPr="002429D1" w:rsidRDefault="00F73486" w:rsidP="00F73486">
      <w:pPr>
        <w:ind w:left="60"/>
        <w:rPr>
          <w:sz w:val="28"/>
          <w:szCs w:val="28"/>
        </w:rPr>
      </w:pPr>
      <w:r w:rsidRPr="002429D1">
        <w:rPr>
          <w:sz w:val="28"/>
          <w:szCs w:val="28"/>
        </w:rPr>
        <w:t xml:space="preserve">           г)  все  перечисленные  элементы.</w:t>
      </w:r>
    </w:p>
    <w:p w:rsidR="00F73486" w:rsidRPr="002429D1" w:rsidRDefault="00F73486" w:rsidP="00F73486">
      <w:pPr>
        <w:ind w:left="60"/>
        <w:rPr>
          <w:sz w:val="28"/>
          <w:szCs w:val="28"/>
        </w:rPr>
      </w:pPr>
    </w:p>
    <w:p w:rsidR="00F73486" w:rsidRPr="002429D1" w:rsidRDefault="00F73486" w:rsidP="0075057C">
      <w:pPr>
        <w:numPr>
          <w:ilvl w:val="0"/>
          <w:numId w:val="625"/>
        </w:numPr>
        <w:spacing w:after="0" w:line="240" w:lineRule="auto"/>
        <w:rPr>
          <w:sz w:val="28"/>
          <w:szCs w:val="28"/>
        </w:rPr>
      </w:pPr>
      <w:r w:rsidRPr="002429D1">
        <w:rPr>
          <w:b/>
          <w:sz w:val="28"/>
          <w:szCs w:val="28"/>
        </w:rPr>
        <w:t>Размерные  линии  проводят  от  контура  детали  на  расстоянии</w:t>
      </w:r>
      <w:r w:rsidRPr="002429D1">
        <w:rPr>
          <w:sz w:val="28"/>
          <w:szCs w:val="28"/>
        </w:rPr>
        <w:t>:</w:t>
      </w:r>
    </w:p>
    <w:p w:rsidR="00F73486" w:rsidRPr="002429D1" w:rsidRDefault="00F73486" w:rsidP="00F73486">
      <w:pPr>
        <w:ind w:left="420"/>
        <w:rPr>
          <w:sz w:val="28"/>
          <w:szCs w:val="28"/>
        </w:rPr>
      </w:pPr>
    </w:p>
    <w:p w:rsidR="00F73486" w:rsidRPr="002429D1" w:rsidRDefault="00F73486" w:rsidP="00F73486">
      <w:pPr>
        <w:ind w:left="60"/>
        <w:rPr>
          <w:sz w:val="28"/>
          <w:szCs w:val="28"/>
        </w:rPr>
      </w:pPr>
      <w:r w:rsidRPr="002429D1">
        <w:rPr>
          <w:sz w:val="28"/>
          <w:szCs w:val="28"/>
        </w:rPr>
        <w:t xml:space="preserve">           а)  от  1  мм  до  5  мм;</w:t>
      </w:r>
    </w:p>
    <w:p w:rsidR="00F73486" w:rsidRPr="002429D1" w:rsidRDefault="00F73486" w:rsidP="00F73486">
      <w:pPr>
        <w:ind w:left="60"/>
        <w:rPr>
          <w:sz w:val="28"/>
          <w:szCs w:val="28"/>
        </w:rPr>
      </w:pPr>
      <w:r w:rsidRPr="002429D1">
        <w:rPr>
          <w:sz w:val="28"/>
          <w:szCs w:val="28"/>
        </w:rPr>
        <w:t xml:space="preserve">           б)  от  6 мм  до  10  мм;</w:t>
      </w:r>
    </w:p>
    <w:p w:rsidR="00F73486" w:rsidRPr="002429D1" w:rsidRDefault="00F73486" w:rsidP="00F73486">
      <w:pPr>
        <w:ind w:left="60"/>
        <w:rPr>
          <w:sz w:val="28"/>
          <w:szCs w:val="28"/>
        </w:rPr>
      </w:pPr>
      <w:r w:rsidRPr="002429D1">
        <w:rPr>
          <w:sz w:val="28"/>
          <w:szCs w:val="28"/>
        </w:rPr>
        <w:t xml:space="preserve">           в)  от  10 мм  и  более  20 мм;</w:t>
      </w:r>
    </w:p>
    <w:p w:rsidR="00F73486" w:rsidRPr="002429D1" w:rsidRDefault="00F73486" w:rsidP="00F73486">
      <w:pPr>
        <w:ind w:left="60"/>
        <w:rPr>
          <w:sz w:val="28"/>
          <w:szCs w:val="28"/>
        </w:rPr>
      </w:pPr>
      <w:r w:rsidRPr="002429D1">
        <w:rPr>
          <w:sz w:val="28"/>
          <w:szCs w:val="28"/>
        </w:rPr>
        <w:t xml:space="preserve">           г)  стандарт  не  предусматривает  ограничения.</w:t>
      </w:r>
    </w:p>
    <w:p w:rsidR="00F73486" w:rsidRPr="002429D1" w:rsidRDefault="00F73486" w:rsidP="00F73486">
      <w:pPr>
        <w:ind w:left="60"/>
        <w:rPr>
          <w:sz w:val="28"/>
          <w:szCs w:val="28"/>
        </w:rPr>
      </w:pPr>
    </w:p>
    <w:p w:rsidR="00F73486" w:rsidRPr="002429D1" w:rsidRDefault="00F73486" w:rsidP="0075057C">
      <w:pPr>
        <w:numPr>
          <w:ilvl w:val="0"/>
          <w:numId w:val="625"/>
        </w:numPr>
        <w:spacing w:after="0" w:line="240" w:lineRule="auto"/>
        <w:rPr>
          <w:sz w:val="28"/>
          <w:szCs w:val="28"/>
        </w:rPr>
      </w:pPr>
      <w:r w:rsidRPr="002429D1">
        <w:rPr>
          <w:b/>
          <w:sz w:val="28"/>
          <w:szCs w:val="28"/>
        </w:rPr>
        <w:t>Размер  на  чертеже  каждого  элемента  детали  проставляют</w:t>
      </w:r>
      <w:r w:rsidRPr="002429D1">
        <w:rPr>
          <w:sz w:val="28"/>
          <w:szCs w:val="28"/>
        </w:rPr>
        <w:t>:</w:t>
      </w:r>
    </w:p>
    <w:p w:rsidR="00F73486" w:rsidRPr="002429D1" w:rsidRDefault="00F73486" w:rsidP="00F73486">
      <w:pPr>
        <w:ind w:left="420"/>
        <w:rPr>
          <w:sz w:val="28"/>
          <w:szCs w:val="28"/>
        </w:rPr>
      </w:pPr>
    </w:p>
    <w:p w:rsidR="00F73486" w:rsidRPr="002429D1" w:rsidRDefault="00F73486" w:rsidP="00F73486">
      <w:pPr>
        <w:ind w:left="60"/>
        <w:rPr>
          <w:sz w:val="28"/>
          <w:szCs w:val="28"/>
        </w:rPr>
      </w:pPr>
      <w:r w:rsidRPr="002429D1">
        <w:rPr>
          <w:sz w:val="28"/>
          <w:szCs w:val="28"/>
        </w:rPr>
        <w:t xml:space="preserve">           а) только  один  раз;</w:t>
      </w:r>
    </w:p>
    <w:p w:rsidR="00F73486" w:rsidRPr="002429D1" w:rsidRDefault="00F73486" w:rsidP="00F73486">
      <w:pPr>
        <w:ind w:left="60"/>
        <w:rPr>
          <w:sz w:val="28"/>
          <w:szCs w:val="28"/>
        </w:rPr>
      </w:pPr>
      <w:r w:rsidRPr="002429D1">
        <w:rPr>
          <w:sz w:val="28"/>
          <w:szCs w:val="28"/>
        </w:rPr>
        <w:t xml:space="preserve">           б) по два раза каждый</w:t>
      </w:r>
    </w:p>
    <w:p w:rsidR="00F73486" w:rsidRPr="002429D1" w:rsidRDefault="00F73486" w:rsidP="00F73486">
      <w:pPr>
        <w:ind w:left="60"/>
        <w:rPr>
          <w:sz w:val="28"/>
          <w:szCs w:val="28"/>
        </w:rPr>
      </w:pPr>
      <w:r w:rsidRPr="002429D1">
        <w:rPr>
          <w:sz w:val="28"/>
          <w:szCs w:val="28"/>
        </w:rPr>
        <w:t xml:space="preserve">           в) по  три  раза  каждый;</w:t>
      </w:r>
    </w:p>
    <w:p w:rsidR="00F73486" w:rsidRPr="002429D1" w:rsidRDefault="00F73486" w:rsidP="00F73486">
      <w:pPr>
        <w:ind w:left="60"/>
        <w:rPr>
          <w:sz w:val="28"/>
          <w:szCs w:val="28"/>
        </w:rPr>
      </w:pPr>
      <w:r w:rsidRPr="002429D1">
        <w:rPr>
          <w:sz w:val="28"/>
          <w:szCs w:val="28"/>
        </w:rPr>
        <w:t xml:space="preserve">           г)  сколько  захочется.</w:t>
      </w:r>
    </w:p>
    <w:p w:rsidR="00F73486" w:rsidRPr="002429D1" w:rsidRDefault="00F73486" w:rsidP="00F73486">
      <w:pPr>
        <w:ind w:left="60"/>
        <w:rPr>
          <w:sz w:val="28"/>
          <w:szCs w:val="28"/>
        </w:rPr>
      </w:pPr>
    </w:p>
    <w:p w:rsidR="00F73486" w:rsidRPr="002429D1" w:rsidRDefault="00F73486" w:rsidP="00F73486">
      <w:pPr>
        <w:rPr>
          <w:sz w:val="28"/>
          <w:szCs w:val="28"/>
        </w:rPr>
      </w:pPr>
    </w:p>
    <w:p w:rsidR="00F73486" w:rsidRPr="002429D1" w:rsidRDefault="00F73486" w:rsidP="0075057C">
      <w:pPr>
        <w:numPr>
          <w:ilvl w:val="0"/>
          <w:numId w:val="625"/>
        </w:numPr>
        <w:spacing w:after="0" w:line="240" w:lineRule="auto"/>
        <w:rPr>
          <w:b/>
          <w:sz w:val="28"/>
          <w:szCs w:val="28"/>
        </w:rPr>
      </w:pPr>
      <w:r w:rsidRPr="002429D1">
        <w:rPr>
          <w:b/>
          <w:sz w:val="28"/>
          <w:szCs w:val="28"/>
        </w:rPr>
        <w:lastRenderedPageBreak/>
        <w:t>Размерные  числа  проставляют  относительно  размерной  линии:</w:t>
      </w:r>
    </w:p>
    <w:p w:rsidR="00F73486" w:rsidRPr="002429D1" w:rsidRDefault="00F73486" w:rsidP="00F73486">
      <w:pPr>
        <w:ind w:left="420"/>
        <w:rPr>
          <w:b/>
          <w:sz w:val="28"/>
          <w:szCs w:val="28"/>
        </w:rPr>
      </w:pPr>
    </w:p>
    <w:p w:rsidR="00F73486" w:rsidRPr="002429D1" w:rsidRDefault="00F73486" w:rsidP="00F73486">
      <w:pPr>
        <w:ind w:left="60"/>
        <w:rPr>
          <w:sz w:val="28"/>
          <w:szCs w:val="28"/>
        </w:rPr>
      </w:pPr>
      <w:r w:rsidRPr="002429D1">
        <w:rPr>
          <w:sz w:val="28"/>
          <w:szCs w:val="28"/>
        </w:rPr>
        <w:t xml:space="preserve">           а)   в  разрыве  размерной  линии;</w:t>
      </w:r>
    </w:p>
    <w:p w:rsidR="00F73486" w:rsidRPr="002429D1" w:rsidRDefault="00F73486" w:rsidP="00F73486">
      <w:pPr>
        <w:rPr>
          <w:sz w:val="28"/>
          <w:szCs w:val="28"/>
        </w:rPr>
      </w:pPr>
      <w:r w:rsidRPr="002429D1">
        <w:rPr>
          <w:sz w:val="28"/>
          <w:szCs w:val="28"/>
        </w:rPr>
        <w:t xml:space="preserve">            б)   под  размерной  линией;</w:t>
      </w:r>
    </w:p>
    <w:p w:rsidR="00F73486" w:rsidRPr="002429D1" w:rsidRDefault="00F73486" w:rsidP="00F73486">
      <w:pPr>
        <w:rPr>
          <w:sz w:val="28"/>
          <w:szCs w:val="28"/>
        </w:rPr>
      </w:pPr>
      <w:r w:rsidRPr="002429D1">
        <w:rPr>
          <w:sz w:val="28"/>
          <w:szCs w:val="28"/>
        </w:rPr>
        <w:t xml:space="preserve">            в)   над  размерной  линией;</w:t>
      </w:r>
    </w:p>
    <w:p w:rsidR="00F73486" w:rsidRPr="002429D1" w:rsidRDefault="00F73486" w:rsidP="00F73486">
      <w:pPr>
        <w:rPr>
          <w:sz w:val="28"/>
          <w:szCs w:val="28"/>
        </w:rPr>
      </w:pPr>
    </w:p>
    <w:p w:rsidR="00F73486" w:rsidRPr="002429D1" w:rsidRDefault="00F73486" w:rsidP="0075057C">
      <w:pPr>
        <w:numPr>
          <w:ilvl w:val="0"/>
          <w:numId w:val="625"/>
        </w:numPr>
        <w:spacing w:after="0" w:line="240" w:lineRule="auto"/>
        <w:rPr>
          <w:b/>
          <w:sz w:val="28"/>
          <w:szCs w:val="28"/>
        </w:rPr>
      </w:pPr>
      <w:r w:rsidRPr="002429D1">
        <w:rPr>
          <w:b/>
          <w:sz w:val="28"/>
          <w:szCs w:val="28"/>
        </w:rPr>
        <w:t>Выносная  линия  выступает  за  пределы  размерной  линии:</w:t>
      </w:r>
    </w:p>
    <w:p w:rsidR="00F73486" w:rsidRPr="002429D1" w:rsidRDefault="00F73486" w:rsidP="00F73486">
      <w:pPr>
        <w:ind w:left="420"/>
        <w:rPr>
          <w:b/>
          <w:sz w:val="28"/>
          <w:szCs w:val="28"/>
        </w:rPr>
      </w:pPr>
    </w:p>
    <w:p w:rsidR="00F73486" w:rsidRPr="002429D1" w:rsidRDefault="00F73486" w:rsidP="00F73486">
      <w:pPr>
        <w:ind w:left="60"/>
        <w:rPr>
          <w:sz w:val="28"/>
          <w:szCs w:val="28"/>
        </w:rPr>
      </w:pPr>
      <w:r w:rsidRPr="002429D1">
        <w:rPr>
          <w:sz w:val="28"/>
          <w:szCs w:val="28"/>
        </w:rPr>
        <w:t xml:space="preserve">           а)  от  1мм  до  5мм;</w:t>
      </w:r>
    </w:p>
    <w:p w:rsidR="00F73486" w:rsidRPr="002429D1" w:rsidRDefault="00F73486" w:rsidP="00F73486">
      <w:pPr>
        <w:ind w:left="60"/>
        <w:rPr>
          <w:sz w:val="28"/>
          <w:szCs w:val="28"/>
        </w:rPr>
      </w:pPr>
      <w:r w:rsidRPr="002429D1">
        <w:rPr>
          <w:sz w:val="28"/>
          <w:szCs w:val="28"/>
        </w:rPr>
        <w:t xml:space="preserve">           б)  от  5мм  до  10мм;</w:t>
      </w:r>
    </w:p>
    <w:p w:rsidR="00F73486" w:rsidRPr="002429D1" w:rsidRDefault="00F73486" w:rsidP="00F73486">
      <w:pPr>
        <w:ind w:left="60"/>
        <w:rPr>
          <w:sz w:val="28"/>
          <w:szCs w:val="28"/>
        </w:rPr>
      </w:pPr>
      <w:r w:rsidRPr="002429D1">
        <w:rPr>
          <w:sz w:val="28"/>
          <w:szCs w:val="28"/>
        </w:rPr>
        <w:t xml:space="preserve">           в)  без  ограничения.</w:t>
      </w:r>
    </w:p>
    <w:p w:rsidR="00F73486" w:rsidRPr="002429D1" w:rsidRDefault="00F73486" w:rsidP="00F73486">
      <w:pPr>
        <w:ind w:left="60"/>
        <w:rPr>
          <w:sz w:val="28"/>
          <w:szCs w:val="28"/>
        </w:rPr>
      </w:pPr>
    </w:p>
    <w:p w:rsidR="00F73486" w:rsidRPr="002429D1" w:rsidRDefault="00F73486" w:rsidP="00F73486">
      <w:pPr>
        <w:ind w:left="60"/>
        <w:rPr>
          <w:sz w:val="28"/>
          <w:szCs w:val="28"/>
        </w:rPr>
      </w:pPr>
    </w:p>
    <w:p w:rsidR="00F73486" w:rsidRPr="002429D1" w:rsidRDefault="00F73486" w:rsidP="0075057C">
      <w:pPr>
        <w:numPr>
          <w:ilvl w:val="0"/>
          <w:numId w:val="625"/>
        </w:numPr>
        <w:spacing w:after="0" w:line="240" w:lineRule="auto"/>
        <w:rPr>
          <w:b/>
          <w:sz w:val="28"/>
          <w:szCs w:val="28"/>
        </w:rPr>
      </w:pPr>
      <w:r w:rsidRPr="002429D1">
        <w:rPr>
          <w:b/>
          <w:sz w:val="28"/>
          <w:szCs w:val="28"/>
        </w:rPr>
        <w:t>Высота  цифр  размерного  числа  должна  быть  не  менее:</w:t>
      </w:r>
    </w:p>
    <w:p w:rsidR="00F73486" w:rsidRPr="002429D1" w:rsidRDefault="00F73486" w:rsidP="00F73486">
      <w:pPr>
        <w:ind w:left="60"/>
        <w:rPr>
          <w:sz w:val="28"/>
          <w:szCs w:val="28"/>
        </w:rPr>
      </w:pPr>
      <w:r w:rsidRPr="002429D1">
        <w:rPr>
          <w:sz w:val="28"/>
          <w:szCs w:val="28"/>
        </w:rPr>
        <w:t xml:space="preserve">           а)  3,5  мм;</w:t>
      </w:r>
    </w:p>
    <w:p w:rsidR="00F73486" w:rsidRPr="002429D1" w:rsidRDefault="00F73486" w:rsidP="00F73486">
      <w:pPr>
        <w:ind w:left="60"/>
        <w:rPr>
          <w:sz w:val="28"/>
          <w:szCs w:val="28"/>
        </w:rPr>
      </w:pPr>
      <w:r w:rsidRPr="002429D1">
        <w:rPr>
          <w:sz w:val="28"/>
          <w:szCs w:val="28"/>
        </w:rPr>
        <w:t xml:space="preserve">           б)  5  мм;</w:t>
      </w:r>
    </w:p>
    <w:p w:rsidR="00F73486" w:rsidRPr="002429D1" w:rsidRDefault="00F73486" w:rsidP="00F73486">
      <w:pPr>
        <w:ind w:left="60"/>
        <w:rPr>
          <w:sz w:val="28"/>
          <w:szCs w:val="28"/>
        </w:rPr>
      </w:pPr>
      <w:r w:rsidRPr="002429D1">
        <w:rPr>
          <w:sz w:val="28"/>
          <w:szCs w:val="28"/>
        </w:rPr>
        <w:t xml:space="preserve">           в)  7 мм;</w:t>
      </w:r>
    </w:p>
    <w:p w:rsidR="00F73486" w:rsidRPr="002429D1" w:rsidRDefault="00F73486" w:rsidP="00F73486">
      <w:pPr>
        <w:ind w:left="60"/>
        <w:rPr>
          <w:sz w:val="28"/>
          <w:szCs w:val="28"/>
        </w:rPr>
      </w:pPr>
      <w:r w:rsidRPr="002429D1">
        <w:rPr>
          <w:sz w:val="28"/>
          <w:szCs w:val="28"/>
        </w:rPr>
        <w:t xml:space="preserve">           г)   все  перечисленные.</w:t>
      </w:r>
    </w:p>
    <w:p w:rsidR="00F73486" w:rsidRPr="002429D1" w:rsidRDefault="00F73486" w:rsidP="00F73486">
      <w:pPr>
        <w:ind w:left="60"/>
        <w:rPr>
          <w:sz w:val="28"/>
          <w:szCs w:val="28"/>
        </w:rPr>
      </w:pPr>
    </w:p>
    <w:p w:rsidR="00F73486" w:rsidRPr="002429D1" w:rsidRDefault="00F73486" w:rsidP="0075057C">
      <w:pPr>
        <w:numPr>
          <w:ilvl w:val="0"/>
          <w:numId w:val="625"/>
        </w:numPr>
        <w:spacing w:after="0" w:line="240" w:lineRule="auto"/>
        <w:rPr>
          <w:b/>
          <w:sz w:val="28"/>
          <w:szCs w:val="28"/>
        </w:rPr>
      </w:pPr>
      <w:r w:rsidRPr="002429D1">
        <w:rPr>
          <w:b/>
          <w:sz w:val="28"/>
          <w:szCs w:val="28"/>
        </w:rPr>
        <w:t>Длина  стрелки  на  чертеже  равна:</w:t>
      </w:r>
    </w:p>
    <w:p w:rsidR="00F73486" w:rsidRPr="002429D1" w:rsidRDefault="00F73486" w:rsidP="00F73486">
      <w:pPr>
        <w:ind w:left="420"/>
        <w:rPr>
          <w:b/>
          <w:sz w:val="28"/>
          <w:szCs w:val="28"/>
        </w:rPr>
      </w:pPr>
    </w:p>
    <w:p w:rsidR="00F73486" w:rsidRPr="002429D1" w:rsidRDefault="00F73486" w:rsidP="00F73486">
      <w:pPr>
        <w:ind w:left="60"/>
        <w:rPr>
          <w:sz w:val="28"/>
          <w:szCs w:val="28"/>
        </w:rPr>
      </w:pPr>
      <w:r w:rsidRPr="002429D1">
        <w:rPr>
          <w:sz w:val="28"/>
          <w:szCs w:val="28"/>
        </w:rPr>
        <w:t xml:space="preserve">           а)  от  1 мм  до  3мм,</w:t>
      </w:r>
    </w:p>
    <w:p w:rsidR="00F73486" w:rsidRPr="002429D1" w:rsidRDefault="00F73486" w:rsidP="00F73486">
      <w:pPr>
        <w:ind w:left="60"/>
        <w:rPr>
          <w:sz w:val="28"/>
          <w:szCs w:val="28"/>
        </w:rPr>
      </w:pPr>
      <w:r w:rsidRPr="002429D1">
        <w:rPr>
          <w:sz w:val="28"/>
          <w:szCs w:val="28"/>
        </w:rPr>
        <w:t xml:space="preserve">           б) от 1 мм до 5 мм</w:t>
      </w:r>
    </w:p>
    <w:p w:rsidR="00F73486" w:rsidRPr="002429D1" w:rsidRDefault="00F73486" w:rsidP="00F73486">
      <w:pPr>
        <w:ind w:left="60"/>
        <w:rPr>
          <w:sz w:val="28"/>
          <w:szCs w:val="28"/>
        </w:rPr>
      </w:pPr>
      <w:r w:rsidRPr="002429D1">
        <w:rPr>
          <w:sz w:val="28"/>
          <w:szCs w:val="28"/>
        </w:rPr>
        <w:t xml:space="preserve">           в)  от  6 мм  до   10  мм;</w:t>
      </w:r>
    </w:p>
    <w:p w:rsidR="00F73486" w:rsidRPr="002429D1" w:rsidRDefault="00F73486" w:rsidP="00F73486">
      <w:pPr>
        <w:ind w:left="60"/>
        <w:rPr>
          <w:sz w:val="28"/>
          <w:szCs w:val="28"/>
        </w:rPr>
      </w:pPr>
      <w:r w:rsidRPr="002429D1">
        <w:rPr>
          <w:sz w:val="28"/>
          <w:szCs w:val="28"/>
        </w:rPr>
        <w:t xml:space="preserve">           г) без  ограничения.</w:t>
      </w:r>
    </w:p>
    <w:p w:rsidR="00F73486" w:rsidRPr="002429D1" w:rsidRDefault="00F73486" w:rsidP="00F73486">
      <w:pPr>
        <w:ind w:left="60"/>
        <w:rPr>
          <w:sz w:val="28"/>
          <w:szCs w:val="28"/>
        </w:rPr>
      </w:pPr>
    </w:p>
    <w:p w:rsidR="00F73486" w:rsidRPr="002429D1" w:rsidRDefault="00F73486" w:rsidP="0075057C">
      <w:pPr>
        <w:numPr>
          <w:ilvl w:val="0"/>
          <w:numId w:val="625"/>
        </w:numPr>
        <w:spacing w:after="0" w:line="240" w:lineRule="auto"/>
        <w:rPr>
          <w:sz w:val="28"/>
          <w:szCs w:val="28"/>
        </w:rPr>
      </w:pPr>
      <w:r w:rsidRPr="002429D1">
        <w:rPr>
          <w:b/>
          <w:sz w:val="28"/>
          <w:szCs w:val="28"/>
        </w:rPr>
        <w:lastRenderedPageBreak/>
        <w:t>Стандартом  предусмотрено обязательное применение  условных  знаков  при  обозначении</w:t>
      </w:r>
      <w:r w:rsidRPr="002429D1">
        <w:rPr>
          <w:sz w:val="28"/>
          <w:szCs w:val="28"/>
        </w:rPr>
        <w:t>:</w:t>
      </w:r>
    </w:p>
    <w:p w:rsidR="00F73486" w:rsidRPr="002429D1" w:rsidRDefault="00F73486" w:rsidP="00F73486">
      <w:pPr>
        <w:ind w:left="420"/>
        <w:rPr>
          <w:sz w:val="28"/>
          <w:szCs w:val="28"/>
        </w:rPr>
      </w:pPr>
    </w:p>
    <w:p w:rsidR="00F73486" w:rsidRPr="002429D1" w:rsidRDefault="00F73486" w:rsidP="00F73486">
      <w:pPr>
        <w:ind w:left="60"/>
        <w:rPr>
          <w:sz w:val="28"/>
          <w:szCs w:val="28"/>
        </w:rPr>
      </w:pPr>
      <w:r w:rsidRPr="002429D1">
        <w:rPr>
          <w:sz w:val="28"/>
          <w:szCs w:val="28"/>
        </w:rPr>
        <w:t xml:space="preserve">           а)   диаметра  и  радиуса;</w:t>
      </w:r>
    </w:p>
    <w:p w:rsidR="00F73486" w:rsidRPr="002429D1" w:rsidRDefault="00F73486" w:rsidP="00F73486">
      <w:pPr>
        <w:ind w:left="60"/>
        <w:rPr>
          <w:sz w:val="28"/>
          <w:szCs w:val="28"/>
        </w:rPr>
      </w:pPr>
      <w:r w:rsidRPr="002429D1">
        <w:rPr>
          <w:sz w:val="28"/>
          <w:szCs w:val="28"/>
        </w:rPr>
        <w:t xml:space="preserve">           б)  знака  толщины  детали,</w:t>
      </w:r>
    </w:p>
    <w:p w:rsidR="00F73486" w:rsidRPr="002429D1" w:rsidRDefault="00F73486" w:rsidP="00F73486">
      <w:pPr>
        <w:ind w:left="60"/>
        <w:rPr>
          <w:sz w:val="28"/>
          <w:szCs w:val="28"/>
        </w:rPr>
      </w:pPr>
      <w:r w:rsidRPr="002429D1">
        <w:rPr>
          <w:sz w:val="28"/>
          <w:szCs w:val="28"/>
        </w:rPr>
        <w:t xml:space="preserve">           в)  знака  длины  детали,</w:t>
      </w:r>
    </w:p>
    <w:p w:rsidR="00F73486" w:rsidRPr="002429D1" w:rsidRDefault="00F73486" w:rsidP="00F73486">
      <w:pPr>
        <w:ind w:left="60"/>
        <w:rPr>
          <w:sz w:val="28"/>
          <w:szCs w:val="28"/>
        </w:rPr>
      </w:pPr>
      <w:r w:rsidRPr="002429D1">
        <w:rPr>
          <w:sz w:val="28"/>
          <w:szCs w:val="28"/>
        </w:rPr>
        <w:t xml:space="preserve">           г)  все  перечисленные . </w:t>
      </w:r>
    </w:p>
    <w:p w:rsidR="00F73486" w:rsidRPr="002429D1" w:rsidRDefault="00F73486" w:rsidP="00F73486">
      <w:pPr>
        <w:rPr>
          <w:sz w:val="28"/>
          <w:szCs w:val="28"/>
        </w:rPr>
      </w:pPr>
    </w:p>
    <w:p w:rsidR="00F73486" w:rsidRPr="002429D1" w:rsidRDefault="00F73486" w:rsidP="00F73486">
      <w:pPr>
        <w:jc w:val="center"/>
        <w:rPr>
          <w:b/>
          <w:sz w:val="28"/>
          <w:szCs w:val="28"/>
        </w:rPr>
      </w:pPr>
    </w:p>
    <w:p w:rsidR="00F73486" w:rsidRPr="002429D1" w:rsidRDefault="00F73486" w:rsidP="00F73486">
      <w:pPr>
        <w:jc w:val="center"/>
        <w:rPr>
          <w:b/>
          <w:sz w:val="28"/>
          <w:szCs w:val="28"/>
        </w:rPr>
      </w:pPr>
    </w:p>
    <w:p w:rsidR="00F73486" w:rsidRPr="002429D1" w:rsidRDefault="00F73486" w:rsidP="00F73486">
      <w:pPr>
        <w:jc w:val="center"/>
        <w:rPr>
          <w:b/>
          <w:sz w:val="28"/>
          <w:szCs w:val="28"/>
        </w:rPr>
      </w:pPr>
    </w:p>
    <w:p w:rsidR="00F73486" w:rsidRPr="002429D1" w:rsidRDefault="00F73486" w:rsidP="00F73486">
      <w:pPr>
        <w:jc w:val="center"/>
        <w:rPr>
          <w:b/>
          <w:sz w:val="28"/>
          <w:szCs w:val="28"/>
        </w:rPr>
      </w:pPr>
      <w:r w:rsidRPr="002429D1">
        <w:rPr>
          <w:sz w:val="28"/>
          <w:szCs w:val="28"/>
        </w:rPr>
        <w:t>Ответы: 1-г, 2-а, 3-б, 4-б, 5-а,6-в,7-а, 8-а,9-в,10-а,б.</w:t>
      </w:r>
    </w:p>
    <w:p w:rsidR="00F73486" w:rsidRPr="002429D1" w:rsidRDefault="00F73486" w:rsidP="00F73486">
      <w:pPr>
        <w:jc w:val="center"/>
        <w:rPr>
          <w:b/>
          <w:sz w:val="28"/>
          <w:szCs w:val="28"/>
        </w:rPr>
      </w:pPr>
    </w:p>
    <w:p w:rsidR="00F73486" w:rsidRPr="002429D1" w:rsidRDefault="00F73486" w:rsidP="00F73486">
      <w:pPr>
        <w:jc w:val="center"/>
        <w:rPr>
          <w:b/>
          <w:sz w:val="28"/>
          <w:szCs w:val="28"/>
        </w:rPr>
      </w:pPr>
    </w:p>
    <w:p w:rsidR="00F73486" w:rsidRPr="002429D1" w:rsidRDefault="00F73486" w:rsidP="00F73486">
      <w:pPr>
        <w:jc w:val="center"/>
        <w:rPr>
          <w:b/>
          <w:sz w:val="28"/>
          <w:szCs w:val="28"/>
        </w:rPr>
      </w:pPr>
    </w:p>
    <w:p w:rsidR="00F73486" w:rsidRPr="002429D1" w:rsidRDefault="00F73486" w:rsidP="00F73486">
      <w:pPr>
        <w:jc w:val="center"/>
        <w:rPr>
          <w:b/>
          <w:sz w:val="28"/>
          <w:szCs w:val="28"/>
        </w:rPr>
      </w:pPr>
    </w:p>
    <w:p w:rsidR="00F73486" w:rsidRDefault="00F73486" w:rsidP="00F73486">
      <w:pPr>
        <w:jc w:val="center"/>
        <w:rPr>
          <w:b/>
          <w:sz w:val="28"/>
          <w:szCs w:val="28"/>
        </w:rPr>
      </w:pPr>
    </w:p>
    <w:p w:rsidR="00F73486" w:rsidRPr="002429D1" w:rsidRDefault="00F73486" w:rsidP="00F73486">
      <w:pPr>
        <w:jc w:val="center"/>
        <w:rPr>
          <w:b/>
          <w:sz w:val="28"/>
          <w:szCs w:val="28"/>
        </w:rPr>
      </w:pPr>
      <w:r w:rsidRPr="002429D1">
        <w:rPr>
          <w:b/>
          <w:sz w:val="28"/>
          <w:szCs w:val="28"/>
        </w:rPr>
        <w:t>Тест 2</w:t>
      </w:r>
    </w:p>
    <w:p w:rsidR="00F73486" w:rsidRPr="002429D1" w:rsidRDefault="00F73486" w:rsidP="00F73486">
      <w:pPr>
        <w:jc w:val="center"/>
        <w:rPr>
          <w:b/>
          <w:sz w:val="28"/>
          <w:szCs w:val="28"/>
        </w:rPr>
      </w:pPr>
    </w:p>
    <w:p w:rsidR="00F73486" w:rsidRPr="002429D1" w:rsidRDefault="00F73486" w:rsidP="00F73486">
      <w:pPr>
        <w:textAlignment w:val="baseline"/>
        <w:rPr>
          <w:sz w:val="28"/>
          <w:szCs w:val="28"/>
          <w:lang w:eastAsia="ru-RU"/>
        </w:rPr>
      </w:pPr>
      <w:r w:rsidRPr="002429D1">
        <w:rPr>
          <w:b/>
          <w:bCs/>
          <w:color w:val="000000"/>
          <w:kern w:val="24"/>
          <w:position w:val="1"/>
          <w:sz w:val="28"/>
          <w:szCs w:val="28"/>
          <w:lang w:eastAsia="ru-RU"/>
        </w:rPr>
        <w:t>1. Виды на чертеже располагаются:</w:t>
      </w:r>
    </w:p>
    <w:p w:rsidR="00F73486" w:rsidRPr="002429D1" w:rsidRDefault="00F73486" w:rsidP="00F73486">
      <w:pPr>
        <w:textAlignment w:val="baseline"/>
        <w:rPr>
          <w:sz w:val="28"/>
          <w:szCs w:val="28"/>
          <w:lang w:eastAsia="ru-RU"/>
        </w:rPr>
      </w:pPr>
      <w:r w:rsidRPr="002429D1">
        <w:rPr>
          <w:color w:val="000000"/>
          <w:kern w:val="24"/>
          <w:position w:val="1"/>
          <w:sz w:val="28"/>
          <w:szCs w:val="28"/>
          <w:lang w:eastAsia="ru-RU"/>
        </w:rPr>
        <w:t xml:space="preserve">а) свободно без правил; </w:t>
      </w:r>
    </w:p>
    <w:p w:rsidR="00F73486" w:rsidRPr="002429D1" w:rsidRDefault="00F73486" w:rsidP="00F73486">
      <w:pPr>
        <w:textAlignment w:val="baseline"/>
        <w:rPr>
          <w:sz w:val="28"/>
          <w:szCs w:val="28"/>
          <w:lang w:eastAsia="ru-RU"/>
        </w:rPr>
      </w:pPr>
      <w:r w:rsidRPr="002429D1">
        <w:rPr>
          <w:color w:val="000000"/>
          <w:kern w:val="24"/>
          <w:sz w:val="28"/>
          <w:szCs w:val="28"/>
          <w:lang w:eastAsia="ru-RU"/>
        </w:rPr>
        <w:t>б</w:t>
      </w:r>
      <w:r w:rsidRPr="002429D1">
        <w:rPr>
          <w:color w:val="000000"/>
          <w:kern w:val="24"/>
          <w:position w:val="1"/>
          <w:sz w:val="28"/>
          <w:szCs w:val="28"/>
          <w:lang w:eastAsia="ru-RU"/>
        </w:rPr>
        <w:t xml:space="preserve">) в проекционной связи; </w:t>
      </w:r>
    </w:p>
    <w:p w:rsidR="00F73486" w:rsidRPr="002429D1" w:rsidRDefault="00F73486" w:rsidP="00F73486">
      <w:pPr>
        <w:textAlignment w:val="baseline"/>
        <w:rPr>
          <w:sz w:val="28"/>
          <w:szCs w:val="28"/>
          <w:lang w:eastAsia="ru-RU"/>
        </w:rPr>
      </w:pPr>
      <w:r w:rsidRPr="002429D1">
        <w:rPr>
          <w:color w:val="000000"/>
          <w:kern w:val="24"/>
          <w:sz w:val="28"/>
          <w:szCs w:val="28"/>
          <w:lang w:eastAsia="ru-RU"/>
        </w:rPr>
        <w:t>в</w:t>
      </w:r>
      <w:r w:rsidRPr="002429D1">
        <w:rPr>
          <w:color w:val="000000"/>
          <w:kern w:val="24"/>
          <w:position w:val="1"/>
          <w:sz w:val="28"/>
          <w:szCs w:val="28"/>
          <w:lang w:eastAsia="ru-RU"/>
        </w:rPr>
        <w:t>) когда как, </w:t>
      </w:r>
    </w:p>
    <w:p w:rsidR="00F73486" w:rsidRPr="002429D1" w:rsidRDefault="00F73486" w:rsidP="00F73486">
      <w:pPr>
        <w:textAlignment w:val="baseline"/>
        <w:rPr>
          <w:sz w:val="28"/>
          <w:szCs w:val="28"/>
          <w:lang w:eastAsia="ru-RU"/>
        </w:rPr>
      </w:pPr>
      <w:r w:rsidRPr="002429D1">
        <w:rPr>
          <w:color w:val="000000"/>
          <w:kern w:val="24"/>
          <w:sz w:val="28"/>
          <w:szCs w:val="28"/>
          <w:lang w:eastAsia="ru-RU"/>
        </w:rPr>
        <w:t>г</w:t>
      </w:r>
      <w:r w:rsidRPr="002429D1">
        <w:rPr>
          <w:color w:val="000000"/>
          <w:kern w:val="24"/>
          <w:position w:val="1"/>
          <w:sz w:val="28"/>
          <w:szCs w:val="28"/>
          <w:lang w:eastAsia="ru-RU"/>
        </w:rPr>
        <w:t xml:space="preserve">) все зависит от размера листа </w:t>
      </w:r>
    </w:p>
    <w:p w:rsidR="00F73486" w:rsidRPr="002429D1" w:rsidRDefault="00F73486" w:rsidP="00F73486">
      <w:pPr>
        <w:textAlignment w:val="baseline"/>
        <w:rPr>
          <w:sz w:val="28"/>
          <w:szCs w:val="28"/>
          <w:lang w:eastAsia="ru-RU"/>
        </w:rPr>
      </w:pPr>
      <w:r w:rsidRPr="002429D1">
        <w:rPr>
          <w:color w:val="000000"/>
          <w:kern w:val="24"/>
          <w:sz w:val="28"/>
          <w:szCs w:val="28"/>
          <w:lang w:eastAsia="ru-RU"/>
        </w:rPr>
        <w:t>д</w:t>
      </w:r>
      <w:r w:rsidRPr="002429D1">
        <w:rPr>
          <w:color w:val="000000"/>
          <w:kern w:val="24"/>
          <w:position w:val="1"/>
          <w:sz w:val="28"/>
          <w:szCs w:val="28"/>
          <w:lang w:eastAsia="ru-RU"/>
        </w:rPr>
        <w:t>) в любом свободном месте</w:t>
      </w:r>
      <w:r w:rsidRPr="002429D1">
        <w:rPr>
          <w:rFonts w:eastAsia="+mn-ea"/>
          <w:color w:val="000000"/>
          <w:kern w:val="24"/>
          <w:position w:val="1"/>
          <w:sz w:val="28"/>
          <w:szCs w:val="28"/>
          <w:lang w:eastAsia="ru-RU"/>
        </w:rPr>
        <w:t xml:space="preserve"> </w:t>
      </w:r>
    </w:p>
    <w:p w:rsidR="00F73486" w:rsidRPr="002429D1" w:rsidRDefault="00F73486" w:rsidP="00F73486">
      <w:pPr>
        <w:rPr>
          <w:sz w:val="28"/>
          <w:szCs w:val="28"/>
        </w:rPr>
      </w:pPr>
    </w:p>
    <w:p w:rsidR="00F73486" w:rsidRPr="002429D1" w:rsidRDefault="00F73486" w:rsidP="00F73486">
      <w:pPr>
        <w:textAlignment w:val="baseline"/>
        <w:rPr>
          <w:sz w:val="28"/>
          <w:szCs w:val="28"/>
          <w:lang w:eastAsia="ru-RU"/>
        </w:rPr>
      </w:pPr>
      <w:r w:rsidRPr="002429D1">
        <w:rPr>
          <w:b/>
          <w:bCs/>
          <w:color w:val="000000"/>
          <w:kern w:val="24"/>
          <w:sz w:val="28"/>
          <w:szCs w:val="28"/>
          <w:lang w:eastAsia="ru-RU"/>
        </w:rPr>
        <w:lastRenderedPageBreak/>
        <w:t xml:space="preserve">2. </w:t>
      </w:r>
      <w:r w:rsidRPr="002429D1">
        <w:rPr>
          <w:b/>
          <w:bCs/>
          <w:color w:val="000000"/>
          <w:kern w:val="24"/>
          <w:position w:val="1"/>
          <w:sz w:val="28"/>
          <w:szCs w:val="28"/>
          <w:lang w:eastAsia="ru-RU"/>
        </w:rPr>
        <w:t>Главным видом принято считать:</w:t>
      </w:r>
    </w:p>
    <w:p w:rsidR="00F73486" w:rsidRPr="002429D1" w:rsidRDefault="00F73486" w:rsidP="00F73486">
      <w:pPr>
        <w:textAlignment w:val="baseline"/>
        <w:rPr>
          <w:sz w:val="28"/>
          <w:szCs w:val="28"/>
          <w:lang w:eastAsia="ru-RU"/>
        </w:rPr>
      </w:pPr>
      <w:r w:rsidRPr="002429D1">
        <w:rPr>
          <w:color w:val="000000"/>
          <w:kern w:val="24"/>
          <w:position w:val="1"/>
          <w:sz w:val="28"/>
          <w:szCs w:val="28"/>
          <w:lang w:eastAsia="ru-RU"/>
        </w:rPr>
        <w:br/>
        <w:t xml:space="preserve">а) вид сбоку; </w:t>
      </w:r>
    </w:p>
    <w:p w:rsidR="00F73486" w:rsidRPr="002429D1" w:rsidRDefault="00F73486" w:rsidP="00F73486">
      <w:pPr>
        <w:textAlignment w:val="baseline"/>
        <w:rPr>
          <w:sz w:val="28"/>
          <w:szCs w:val="28"/>
          <w:lang w:eastAsia="ru-RU"/>
        </w:rPr>
      </w:pPr>
      <w:r w:rsidRPr="002429D1">
        <w:rPr>
          <w:color w:val="000000"/>
          <w:kern w:val="24"/>
          <w:position w:val="1"/>
          <w:sz w:val="28"/>
          <w:szCs w:val="28"/>
          <w:lang w:eastAsia="ru-RU"/>
        </w:rPr>
        <w:t xml:space="preserve">б) вид спереди; </w:t>
      </w:r>
    </w:p>
    <w:p w:rsidR="00F73486" w:rsidRPr="002429D1" w:rsidRDefault="00F73486" w:rsidP="00F73486">
      <w:pPr>
        <w:textAlignment w:val="baseline"/>
        <w:rPr>
          <w:sz w:val="28"/>
          <w:szCs w:val="28"/>
          <w:lang w:eastAsia="ru-RU"/>
        </w:rPr>
      </w:pPr>
      <w:r w:rsidRPr="002429D1">
        <w:rPr>
          <w:color w:val="000000"/>
          <w:kern w:val="24"/>
          <w:position w:val="1"/>
          <w:sz w:val="28"/>
          <w:szCs w:val="28"/>
          <w:lang w:eastAsia="ru-RU"/>
        </w:rPr>
        <w:t>в) вид сверху </w:t>
      </w:r>
    </w:p>
    <w:p w:rsidR="00F73486" w:rsidRPr="002429D1" w:rsidRDefault="00F73486" w:rsidP="00F73486">
      <w:pPr>
        <w:textAlignment w:val="baseline"/>
        <w:rPr>
          <w:sz w:val="28"/>
          <w:szCs w:val="28"/>
          <w:lang w:eastAsia="ru-RU"/>
        </w:rPr>
      </w:pPr>
      <w:r w:rsidRPr="002429D1">
        <w:rPr>
          <w:color w:val="000000"/>
          <w:kern w:val="24"/>
          <w:position w:val="1"/>
          <w:sz w:val="28"/>
          <w:szCs w:val="28"/>
          <w:lang w:eastAsia="ru-RU"/>
        </w:rPr>
        <w:t xml:space="preserve">г) вид снизу </w:t>
      </w:r>
    </w:p>
    <w:p w:rsidR="00F73486" w:rsidRPr="002429D1" w:rsidRDefault="00F73486" w:rsidP="00F73486">
      <w:pPr>
        <w:rPr>
          <w:color w:val="000000"/>
          <w:kern w:val="24"/>
          <w:position w:val="1"/>
          <w:sz w:val="28"/>
          <w:szCs w:val="28"/>
          <w:lang w:eastAsia="ru-RU"/>
        </w:rPr>
      </w:pPr>
      <w:r w:rsidRPr="002429D1">
        <w:rPr>
          <w:color w:val="000000"/>
          <w:kern w:val="24"/>
          <w:position w:val="1"/>
          <w:sz w:val="28"/>
          <w:szCs w:val="28"/>
          <w:lang w:eastAsia="ru-RU"/>
        </w:rPr>
        <w:t>д) вид слева</w:t>
      </w:r>
    </w:p>
    <w:p w:rsidR="00F73486" w:rsidRPr="002429D1" w:rsidRDefault="00F73486" w:rsidP="00F73486">
      <w:pPr>
        <w:rPr>
          <w:color w:val="000000"/>
          <w:kern w:val="24"/>
          <w:position w:val="1"/>
          <w:sz w:val="28"/>
          <w:szCs w:val="28"/>
          <w:lang w:eastAsia="ru-RU"/>
        </w:rPr>
      </w:pPr>
    </w:p>
    <w:p w:rsidR="00F73486" w:rsidRPr="002429D1" w:rsidRDefault="00F73486" w:rsidP="00F73486">
      <w:pPr>
        <w:textAlignment w:val="baseline"/>
        <w:rPr>
          <w:sz w:val="28"/>
          <w:szCs w:val="28"/>
          <w:lang w:eastAsia="ru-RU"/>
        </w:rPr>
      </w:pPr>
      <w:r w:rsidRPr="002429D1">
        <w:rPr>
          <w:b/>
          <w:bCs/>
          <w:color w:val="000000"/>
          <w:kern w:val="24"/>
          <w:position w:val="1"/>
          <w:sz w:val="28"/>
          <w:szCs w:val="28"/>
          <w:lang w:eastAsia="ru-RU"/>
        </w:rPr>
        <w:t>3. Вид сбоку выполняется на чертеже:</w:t>
      </w:r>
    </w:p>
    <w:p w:rsidR="00F73486" w:rsidRPr="002429D1" w:rsidRDefault="00F73486" w:rsidP="00F73486">
      <w:pPr>
        <w:textAlignment w:val="baseline"/>
        <w:rPr>
          <w:sz w:val="28"/>
          <w:szCs w:val="28"/>
          <w:lang w:eastAsia="ru-RU"/>
        </w:rPr>
      </w:pPr>
      <w:r w:rsidRPr="002429D1">
        <w:rPr>
          <w:color w:val="000000"/>
          <w:kern w:val="24"/>
          <w:position w:val="1"/>
          <w:sz w:val="28"/>
          <w:szCs w:val="28"/>
          <w:lang w:eastAsia="ru-RU"/>
        </w:rPr>
        <w:br/>
        <w:t xml:space="preserve">а) с левой стороны от вида спереди; </w:t>
      </w:r>
    </w:p>
    <w:p w:rsidR="00F73486" w:rsidRPr="002429D1" w:rsidRDefault="00F73486" w:rsidP="00F73486">
      <w:pPr>
        <w:textAlignment w:val="baseline"/>
        <w:rPr>
          <w:sz w:val="28"/>
          <w:szCs w:val="28"/>
          <w:lang w:eastAsia="ru-RU"/>
        </w:rPr>
      </w:pPr>
      <w:r w:rsidRPr="002429D1">
        <w:rPr>
          <w:color w:val="000000"/>
          <w:kern w:val="24"/>
          <w:sz w:val="28"/>
          <w:szCs w:val="28"/>
          <w:lang w:eastAsia="ru-RU"/>
        </w:rPr>
        <w:t>б</w:t>
      </w:r>
      <w:r w:rsidRPr="002429D1">
        <w:rPr>
          <w:color w:val="000000"/>
          <w:kern w:val="24"/>
          <w:position w:val="1"/>
          <w:sz w:val="28"/>
          <w:szCs w:val="28"/>
          <w:lang w:eastAsia="ru-RU"/>
        </w:rPr>
        <w:t xml:space="preserve">) с правой стороны от вида спереди; </w:t>
      </w:r>
    </w:p>
    <w:p w:rsidR="00F73486" w:rsidRPr="002429D1" w:rsidRDefault="00F73486" w:rsidP="00F73486">
      <w:pPr>
        <w:textAlignment w:val="baseline"/>
        <w:rPr>
          <w:sz w:val="28"/>
          <w:szCs w:val="28"/>
          <w:lang w:eastAsia="ru-RU"/>
        </w:rPr>
      </w:pPr>
      <w:r w:rsidRPr="002429D1">
        <w:rPr>
          <w:color w:val="000000"/>
          <w:kern w:val="24"/>
          <w:sz w:val="28"/>
          <w:szCs w:val="28"/>
          <w:lang w:eastAsia="ru-RU"/>
        </w:rPr>
        <w:t>в</w:t>
      </w:r>
      <w:r w:rsidRPr="002429D1">
        <w:rPr>
          <w:color w:val="000000"/>
          <w:kern w:val="24"/>
          <w:position w:val="1"/>
          <w:sz w:val="28"/>
          <w:szCs w:val="28"/>
          <w:lang w:eastAsia="ru-RU"/>
        </w:rPr>
        <w:t>) рядом с видом сверху </w:t>
      </w:r>
    </w:p>
    <w:p w:rsidR="00F73486" w:rsidRPr="002429D1" w:rsidRDefault="00F73486" w:rsidP="00F73486">
      <w:pPr>
        <w:textAlignment w:val="baseline"/>
        <w:rPr>
          <w:sz w:val="28"/>
          <w:szCs w:val="28"/>
          <w:lang w:eastAsia="ru-RU"/>
        </w:rPr>
      </w:pPr>
      <w:r w:rsidRPr="002429D1">
        <w:rPr>
          <w:color w:val="000000"/>
          <w:kern w:val="24"/>
          <w:sz w:val="28"/>
          <w:szCs w:val="28"/>
          <w:lang w:eastAsia="ru-RU"/>
        </w:rPr>
        <w:t>г</w:t>
      </w:r>
      <w:r w:rsidRPr="002429D1">
        <w:rPr>
          <w:color w:val="000000"/>
          <w:kern w:val="24"/>
          <w:position w:val="1"/>
          <w:sz w:val="28"/>
          <w:szCs w:val="28"/>
          <w:lang w:eastAsia="ru-RU"/>
        </w:rPr>
        <w:t xml:space="preserve">) снизу от вида спереди </w:t>
      </w:r>
    </w:p>
    <w:p w:rsidR="00F73486" w:rsidRPr="002429D1" w:rsidRDefault="00F73486" w:rsidP="00F73486">
      <w:pPr>
        <w:textAlignment w:val="baseline"/>
        <w:rPr>
          <w:sz w:val="28"/>
          <w:szCs w:val="28"/>
          <w:lang w:eastAsia="ru-RU"/>
        </w:rPr>
      </w:pPr>
      <w:r w:rsidRPr="002429D1">
        <w:rPr>
          <w:color w:val="000000"/>
          <w:kern w:val="24"/>
          <w:sz w:val="28"/>
          <w:szCs w:val="28"/>
          <w:lang w:eastAsia="ru-RU"/>
        </w:rPr>
        <w:t>д</w:t>
      </w:r>
      <w:r w:rsidRPr="002429D1">
        <w:rPr>
          <w:color w:val="000000"/>
          <w:kern w:val="24"/>
          <w:position w:val="1"/>
          <w:sz w:val="28"/>
          <w:szCs w:val="28"/>
          <w:lang w:eastAsia="ru-RU"/>
        </w:rPr>
        <w:t>) сверху от вида спереди</w:t>
      </w:r>
      <w:r w:rsidRPr="002429D1">
        <w:rPr>
          <w:rFonts w:eastAsia="+mn-ea"/>
          <w:color w:val="000000"/>
          <w:kern w:val="24"/>
          <w:position w:val="1"/>
          <w:sz w:val="28"/>
          <w:szCs w:val="28"/>
          <w:lang w:eastAsia="ru-RU"/>
        </w:rPr>
        <w:t xml:space="preserve"> </w:t>
      </w:r>
    </w:p>
    <w:p w:rsidR="00F73486" w:rsidRPr="002429D1" w:rsidRDefault="00F73486" w:rsidP="00F73486">
      <w:pPr>
        <w:rPr>
          <w:sz w:val="28"/>
          <w:szCs w:val="28"/>
        </w:rPr>
      </w:pPr>
    </w:p>
    <w:p w:rsidR="00F73486" w:rsidRPr="002429D1" w:rsidRDefault="00F73486" w:rsidP="00F73486">
      <w:pPr>
        <w:textAlignment w:val="baseline"/>
        <w:rPr>
          <w:b/>
          <w:bCs/>
          <w:color w:val="000000"/>
          <w:kern w:val="24"/>
          <w:position w:val="1"/>
          <w:sz w:val="28"/>
          <w:szCs w:val="28"/>
          <w:lang w:eastAsia="ru-RU"/>
        </w:rPr>
      </w:pPr>
      <w:r w:rsidRPr="002429D1">
        <w:rPr>
          <w:b/>
          <w:bCs/>
          <w:color w:val="000000"/>
          <w:kern w:val="24"/>
          <w:position w:val="1"/>
          <w:sz w:val="28"/>
          <w:szCs w:val="28"/>
          <w:lang w:eastAsia="ru-RU"/>
        </w:rPr>
        <w:t>4. Какая линия применяется для нанесения выносных и размерных линий:</w:t>
      </w:r>
    </w:p>
    <w:p w:rsidR="00F73486" w:rsidRPr="002429D1" w:rsidRDefault="00F73486" w:rsidP="00F73486">
      <w:pPr>
        <w:textAlignment w:val="baseline"/>
        <w:rPr>
          <w:sz w:val="28"/>
          <w:szCs w:val="28"/>
          <w:lang w:eastAsia="ru-RU"/>
        </w:rPr>
      </w:pPr>
    </w:p>
    <w:p w:rsidR="00F73486" w:rsidRPr="002429D1" w:rsidRDefault="00F73486" w:rsidP="00F73486">
      <w:pPr>
        <w:kinsoku w:val="0"/>
        <w:overflowPunct w:val="0"/>
        <w:textAlignment w:val="baseline"/>
        <w:rPr>
          <w:sz w:val="28"/>
          <w:szCs w:val="28"/>
          <w:lang w:eastAsia="ru-RU"/>
        </w:rPr>
      </w:pPr>
      <w:r w:rsidRPr="002429D1">
        <w:rPr>
          <w:color w:val="000000"/>
          <w:kern w:val="24"/>
          <w:position w:val="1"/>
          <w:sz w:val="28"/>
          <w:szCs w:val="28"/>
          <w:lang w:eastAsia="ru-RU"/>
        </w:rPr>
        <w:t>а) Штриховая</w:t>
      </w:r>
    </w:p>
    <w:p w:rsidR="00F73486" w:rsidRPr="002429D1" w:rsidRDefault="00F73486" w:rsidP="00F73486">
      <w:pPr>
        <w:kinsoku w:val="0"/>
        <w:overflowPunct w:val="0"/>
        <w:textAlignment w:val="baseline"/>
        <w:rPr>
          <w:sz w:val="28"/>
          <w:szCs w:val="28"/>
          <w:lang w:eastAsia="ru-RU"/>
        </w:rPr>
      </w:pPr>
      <w:r w:rsidRPr="002429D1">
        <w:rPr>
          <w:color w:val="000000"/>
          <w:kern w:val="24"/>
          <w:sz w:val="28"/>
          <w:szCs w:val="28"/>
          <w:lang w:eastAsia="ru-RU"/>
        </w:rPr>
        <w:t>б</w:t>
      </w:r>
      <w:r w:rsidRPr="002429D1">
        <w:rPr>
          <w:color w:val="000000"/>
          <w:kern w:val="24"/>
          <w:position w:val="1"/>
          <w:sz w:val="28"/>
          <w:szCs w:val="28"/>
          <w:lang w:eastAsia="ru-RU"/>
        </w:rPr>
        <w:t xml:space="preserve">) Штрихпунктирная </w:t>
      </w:r>
    </w:p>
    <w:p w:rsidR="00F73486" w:rsidRPr="002429D1" w:rsidRDefault="00F73486" w:rsidP="00F73486">
      <w:pPr>
        <w:kinsoku w:val="0"/>
        <w:overflowPunct w:val="0"/>
        <w:textAlignment w:val="baseline"/>
        <w:rPr>
          <w:sz w:val="28"/>
          <w:szCs w:val="28"/>
          <w:lang w:eastAsia="ru-RU"/>
        </w:rPr>
      </w:pPr>
      <w:r w:rsidRPr="002429D1">
        <w:rPr>
          <w:color w:val="000000"/>
          <w:kern w:val="24"/>
          <w:sz w:val="28"/>
          <w:szCs w:val="28"/>
          <w:lang w:eastAsia="ru-RU"/>
        </w:rPr>
        <w:t>в</w:t>
      </w:r>
      <w:r w:rsidRPr="002429D1">
        <w:rPr>
          <w:color w:val="000000"/>
          <w:kern w:val="24"/>
          <w:position w:val="1"/>
          <w:sz w:val="28"/>
          <w:szCs w:val="28"/>
          <w:lang w:eastAsia="ru-RU"/>
        </w:rPr>
        <w:t>) Сплошная тонкая </w:t>
      </w:r>
    </w:p>
    <w:p w:rsidR="00F73486" w:rsidRPr="002429D1" w:rsidRDefault="00F73486" w:rsidP="00F73486">
      <w:pPr>
        <w:kinsoku w:val="0"/>
        <w:overflowPunct w:val="0"/>
        <w:textAlignment w:val="baseline"/>
        <w:rPr>
          <w:sz w:val="28"/>
          <w:szCs w:val="28"/>
          <w:lang w:eastAsia="ru-RU"/>
        </w:rPr>
      </w:pPr>
      <w:r w:rsidRPr="002429D1">
        <w:rPr>
          <w:color w:val="000000"/>
          <w:kern w:val="24"/>
          <w:sz w:val="28"/>
          <w:szCs w:val="28"/>
          <w:lang w:eastAsia="ru-RU"/>
        </w:rPr>
        <w:t>г</w:t>
      </w:r>
      <w:r w:rsidRPr="002429D1">
        <w:rPr>
          <w:color w:val="000000"/>
          <w:kern w:val="24"/>
          <w:position w:val="1"/>
          <w:sz w:val="28"/>
          <w:szCs w:val="28"/>
          <w:lang w:eastAsia="ru-RU"/>
        </w:rPr>
        <w:t>) Волнистая</w:t>
      </w:r>
      <w:r w:rsidRPr="002429D1">
        <w:rPr>
          <w:rFonts w:eastAsia="+mn-ea"/>
          <w:color w:val="000000"/>
          <w:kern w:val="24"/>
          <w:position w:val="1"/>
          <w:sz w:val="28"/>
          <w:szCs w:val="28"/>
          <w:lang w:eastAsia="ru-RU"/>
        </w:rPr>
        <w:t xml:space="preserve"> </w:t>
      </w:r>
    </w:p>
    <w:p w:rsidR="00F73486" w:rsidRPr="002429D1" w:rsidRDefault="00F73486" w:rsidP="00F73486">
      <w:pPr>
        <w:rPr>
          <w:sz w:val="28"/>
          <w:szCs w:val="28"/>
        </w:rPr>
      </w:pPr>
    </w:p>
    <w:p w:rsidR="00F73486" w:rsidRPr="002429D1" w:rsidRDefault="00F73486" w:rsidP="00F73486">
      <w:pPr>
        <w:textAlignment w:val="baseline"/>
        <w:rPr>
          <w:sz w:val="28"/>
          <w:szCs w:val="28"/>
          <w:lang w:eastAsia="ru-RU"/>
        </w:rPr>
      </w:pPr>
      <w:r w:rsidRPr="002429D1">
        <w:rPr>
          <w:b/>
          <w:bCs/>
          <w:color w:val="000000"/>
          <w:kern w:val="24"/>
          <w:position w:val="1"/>
          <w:sz w:val="28"/>
          <w:szCs w:val="28"/>
          <w:lang w:eastAsia="ru-RU"/>
        </w:rPr>
        <w:t>5. Что чертят сплошной толстой основной линией?</w:t>
      </w:r>
      <w:r w:rsidRPr="002429D1">
        <w:rPr>
          <w:color w:val="000000"/>
          <w:kern w:val="24"/>
          <w:position w:val="1"/>
          <w:sz w:val="28"/>
          <w:szCs w:val="28"/>
          <w:lang w:eastAsia="ru-RU"/>
        </w:rPr>
        <w:br/>
        <w:t xml:space="preserve">а) выносные линии; </w:t>
      </w:r>
    </w:p>
    <w:p w:rsidR="00F73486" w:rsidRPr="002429D1" w:rsidRDefault="00F73486" w:rsidP="00F73486">
      <w:pPr>
        <w:textAlignment w:val="baseline"/>
        <w:rPr>
          <w:sz w:val="28"/>
          <w:szCs w:val="28"/>
          <w:lang w:eastAsia="ru-RU"/>
        </w:rPr>
      </w:pPr>
      <w:r w:rsidRPr="002429D1">
        <w:rPr>
          <w:color w:val="000000"/>
          <w:kern w:val="24"/>
          <w:sz w:val="28"/>
          <w:szCs w:val="28"/>
          <w:lang w:eastAsia="ru-RU"/>
        </w:rPr>
        <w:t>б</w:t>
      </w:r>
      <w:r w:rsidRPr="002429D1">
        <w:rPr>
          <w:color w:val="000000"/>
          <w:kern w:val="24"/>
          <w:position w:val="1"/>
          <w:sz w:val="28"/>
          <w:szCs w:val="28"/>
          <w:lang w:eastAsia="ru-RU"/>
        </w:rPr>
        <w:t xml:space="preserve">) размерные линии; </w:t>
      </w:r>
    </w:p>
    <w:p w:rsidR="00F73486" w:rsidRPr="002429D1" w:rsidRDefault="00F73486" w:rsidP="00F73486">
      <w:pPr>
        <w:textAlignment w:val="baseline"/>
        <w:rPr>
          <w:sz w:val="28"/>
          <w:szCs w:val="28"/>
          <w:lang w:eastAsia="ru-RU"/>
        </w:rPr>
      </w:pPr>
      <w:r w:rsidRPr="002429D1">
        <w:rPr>
          <w:color w:val="000000"/>
          <w:kern w:val="24"/>
          <w:sz w:val="28"/>
          <w:szCs w:val="28"/>
          <w:lang w:eastAsia="ru-RU"/>
        </w:rPr>
        <w:lastRenderedPageBreak/>
        <w:t>в</w:t>
      </w:r>
      <w:r w:rsidRPr="002429D1">
        <w:rPr>
          <w:color w:val="000000"/>
          <w:kern w:val="24"/>
          <w:position w:val="1"/>
          <w:sz w:val="28"/>
          <w:szCs w:val="28"/>
          <w:lang w:eastAsia="ru-RU"/>
        </w:rPr>
        <w:t>) рамку и основную надпись; </w:t>
      </w:r>
    </w:p>
    <w:p w:rsidR="00F73486" w:rsidRPr="002429D1" w:rsidRDefault="00F73486" w:rsidP="00F73486">
      <w:pPr>
        <w:textAlignment w:val="baseline"/>
        <w:rPr>
          <w:sz w:val="28"/>
          <w:szCs w:val="28"/>
          <w:lang w:eastAsia="ru-RU"/>
        </w:rPr>
      </w:pPr>
      <w:r w:rsidRPr="002429D1">
        <w:rPr>
          <w:color w:val="000000"/>
          <w:kern w:val="24"/>
          <w:sz w:val="28"/>
          <w:szCs w:val="28"/>
          <w:lang w:eastAsia="ru-RU"/>
        </w:rPr>
        <w:t>г</w:t>
      </w:r>
      <w:r w:rsidRPr="002429D1">
        <w:rPr>
          <w:color w:val="000000"/>
          <w:kern w:val="24"/>
          <w:position w:val="1"/>
          <w:sz w:val="28"/>
          <w:szCs w:val="28"/>
          <w:lang w:eastAsia="ru-RU"/>
        </w:rPr>
        <w:t xml:space="preserve">) видимый контур детали </w:t>
      </w:r>
    </w:p>
    <w:p w:rsidR="00F73486" w:rsidRPr="002429D1" w:rsidRDefault="00F73486" w:rsidP="00F73486">
      <w:pPr>
        <w:rPr>
          <w:color w:val="000000"/>
          <w:kern w:val="24"/>
          <w:position w:val="1"/>
          <w:sz w:val="28"/>
          <w:szCs w:val="28"/>
          <w:lang w:eastAsia="ru-RU"/>
        </w:rPr>
      </w:pPr>
      <w:r w:rsidRPr="002429D1">
        <w:rPr>
          <w:color w:val="000000"/>
          <w:kern w:val="24"/>
          <w:sz w:val="28"/>
          <w:szCs w:val="28"/>
          <w:lang w:eastAsia="ru-RU"/>
        </w:rPr>
        <w:t>д</w:t>
      </w:r>
      <w:r w:rsidRPr="002429D1">
        <w:rPr>
          <w:color w:val="000000"/>
          <w:kern w:val="24"/>
          <w:position w:val="1"/>
          <w:sz w:val="28"/>
          <w:szCs w:val="28"/>
          <w:lang w:eastAsia="ru-RU"/>
        </w:rPr>
        <w:t>) невидимый контур детали</w:t>
      </w:r>
    </w:p>
    <w:p w:rsidR="00F73486" w:rsidRPr="002429D1" w:rsidRDefault="00F73486" w:rsidP="00F73486">
      <w:pPr>
        <w:rPr>
          <w:sz w:val="28"/>
          <w:szCs w:val="28"/>
        </w:rPr>
      </w:pPr>
    </w:p>
    <w:p w:rsidR="00F73486" w:rsidRPr="002429D1" w:rsidRDefault="00F73486" w:rsidP="00F73486">
      <w:pPr>
        <w:textAlignment w:val="baseline"/>
        <w:rPr>
          <w:sz w:val="28"/>
          <w:szCs w:val="28"/>
          <w:lang w:eastAsia="ru-RU"/>
        </w:rPr>
      </w:pPr>
      <w:r w:rsidRPr="002429D1">
        <w:rPr>
          <w:b/>
          <w:bCs/>
          <w:color w:val="000000"/>
          <w:kern w:val="24"/>
          <w:position w:val="1"/>
          <w:sz w:val="28"/>
          <w:szCs w:val="28"/>
          <w:lang w:eastAsia="ru-RU"/>
        </w:rPr>
        <w:t>6. Штрих пунктирная тонкая линия предназначена для вычерчивания линий</w:t>
      </w:r>
      <w:r w:rsidRPr="002429D1">
        <w:rPr>
          <w:rFonts w:eastAsia="+mn-ea"/>
          <w:color w:val="000000"/>
          <w:kern w:val="24"/>
          <w:position w:val="1"/>
          <w:sz w:val="28"/>
          <w:szCs w:val="28"/>
          <w:lang w:eastAsia="ru-RU"/>
        </w:rPr>
        <w:t xml:space="preserve"> </w:t>
      </w:r>
    </w:p>
    <w:p w:rsidR="00F73486" w:rsidRPr="002429D1" w:rsidRDefault="00F73486" w:rsidP="00F73486">
      <w:pPr>
        <w:kinsoku w:val="0"/>
        <w:overflowPunct w:val="0"/>
        <w:textAlignment w:val="baseline"/>
        <w:rPr>
          <w:sz w:val="28"/>
          <w:szCs w:val="28"/>
          <w:lang w:eastAsia="ru-RU"/>
        </w:rPr>
      </w:pPr>
      <w:r w:rsidRPr="002429D1">
        <w:rPr>
          <w:color w:val="000000"/>
          <w:kern w:val="24"/>
          <w:position w:val="1"/>
          <w:sz w:val="28"/>
          <w:szCs w:val="28"/>
          <w:lang w:eastAsia="ru-RU"/>
        </w:rPr>
        <w:t xml:space="preserve">а) видимого контура </w:t>
      </w:r>
    </w:p>
    <w:p w:rsidR="00F73486" w:rsidRPr="002429D1" w:rsidRDefault="00F73486" w:rsidP="00F73486">
      <w:pPr>
        <w:kinsoku w:val="0"/>
        <w:overflowPunct w:val="0"/>
        <w:textAlignment w:val="baseline"/>
        <w:rPr>
          <w:sz w:val="28"/>
          <w:szCs w:val="28"/>
          <w:lang w:eastAsia="ru-RU"/>
        </w:rPr>
      </w:pPr>
      <w:r w:rsidRPr="002429D1">
        <w:rPr>
          <w:color w:val="000000"/>
          <w:kern w:val="24"/>
          <w:sz w:val="28"/>
          <w:szCs w:val="28"/>
          <w:lang w:eastAsia="ru-RU"/>
        </w:rPr>
        <w:t>б</w:t>
      </w:r>
      <w:r w:rsidRPr="002429D1">
        <w:rPr>
          <w:color w:val="000000"/>
          <w:kern w:val="24"/>
          <w:position w:val="1"/>
          <w:sz w:val="28"/>
          <w:szCs w:val="28"/>
          <w:lang w:eastAsia="ru-RU"/>
        </w:rPr>
        <w:t xml:space="preserve">) невидимого контура </w:t>
      </w:r>
    </w:p>
    <w:p w:rsidR="00F73486" w:rsidRPr="002429D1" w:rsidRDefault="00F73486" w:rsidP="00F73486">
      <w:pPr>
        <w:kinsoku w:val="0"/>
        <w:overflowPunct w:val="0"/>
        <w:textAlignment w:val="baseline"/>
        <w:rPr>
          <w:sz w:val="28"/>
          <w:szCs w:val="28"/>
          <w:lang w:eastAsia="ru-RU"/>
        </w:rPr>
      </w:pPr>
      <w:r w:rsidRPr="002429D1">
        <w:rPr>
          <w:color w:val="000000"/>
          <w:kern w:val="24"/>
          <w:sz w:val="28"/>
          <w:szCs w:val="28"/>
          <w:lang w:eastAsia="ru-RU"/>
        </w:rPr>
        <w:t>в</w:t>
      </w:r>
      <w:r w:rsidRPr="002429D1">
        <w:rPr>
          <w:color w:val="000000"/>
          <w:kern w:val="24"/>
          <w:position w:val="1"/>
          <w:sz w:val="28"/>
          <w:szCs w:val="28"/>
          <w:lang w:eastAsia="ru-RU"/>
        </w:rPr>
        <w:t>) осевых линий </w:t>
      </w:r>
      <w:r w:rsidRPr="002429D1">
        <w:rPr>
          <w:rFonts w:eastAsia="+mn-ea"/>
          <w:color w:val="000000"/>
          <w:kern w:val="24"/>
          <w:position w:val="1"/>
          <w:sz w:val="28"/>
          <w:szCs w:val="28"/>
          <w:lang w:eastAsia="ru-RU"/>
        </w:rPr>
        <w:t xml:space="preserve"> </w:t>
      </w:r>
    </w:p>
    <w:p w:rsidR="00F73486" w:rsidRPr="002429D1" w:rsidRDefault="00F73486" w:rsidP="00F73486">
      <w:pPr>
        <w:kinsoku w:val="0"/>
        <w:overflowPunct w:val="0"/>
        <w:textAlignment w:val="baseline"/>
        <w:rPr>
          <w:sz w:val="28"/>
          <w:szCs w:val="28"/>
          <w:lang w:eastAsia="ru-RU"/>
        </w:rPr>
      </w:pPr>
      <w:r w:rsidRPr="002429D1">
        <w:rPr>
          <w:color w:val="000000"/>
          <w:kern w:val="24"/>
          <w:sz w:val="28"/>
          <w:szCs w:val="28"/>
          <w:lang w:eastAsia="ru-RU"/>
        </w:rPr>
        <w:t>г</w:t>
      </w:r>
      <w:r w:rsidRPr="002429D1">
        <w:rPr>
          <w:color w:val="000000"/>
          <w:kern w:val="24"/>
          <w:position w:val="1"/>
          <w:sz w:val="28"/>
          <w:szCs w:val="28"/>
          <w:lang w:eastAsia="ru-RU"/>
        </w:rPr>
        <w:t xml:space="preserve">) линий сечений </w:t>
      </w:r>
    </w:p>
    <w:p w:rsidR="00F73486" w:rsidRPr="002429D1" w:rsidRDefault="00F73486" w:rsidP="00F73486">
      <w:pPr>
        <w:rPr>
          <w:color w:val="000000"/>
          <w:kern w:val="24"/>
          <w:position w:val="1"/>
          <w:sz w:val="28"/>
          <w:szCs w:val="28"/>
          <w:lang w:eastAsia="ru-RU"/>
        </w:rPr>
      </w:pPr>
      <w:r w:rsidRPr="002429D1">
        <w:rPr>
          <w:color w:val="000000"/>
          <w:kern w:val="24"/>
          <w:sz w:val="28"/>
          <w:szCs w:val="28"/>
          <w:lang w:eastAsia="ru-RU"/>
        </w:rPr>
        <w:t>д</w:t>
      </w:r>
      <w:r w:rsidRPr="002429D1">
        <w:rPr>
          <w:color w:val="000000"/>
          <w:kern w:val="24"/>
          <w:position w:val="1"/>
          <w:sz w:val="28"/>
          <w:szCs w:val="28"/>
          <w:lang w:eastAsia="ru-RU"/>
        </w:rPr>
        <w:t>) замкнутого круга</w:t>
      </w:r>
    </w:p>
    <w:p w:rsidR="00F73486" w:rsidRPr="002429D1" w:rsidRDefault="00F73486" w:rsidP="00F73486">
      <w:pPr>
        <w:rPr>
          <w:color w:val="000000"/>
          <w:kern w:val="24"/>
          <w:position w:val="1"/>
          <w:sz w:val="28"/>
          <w:szCs w:val="28"/>
          <w:lang w:eastAsia="ru-RU"/>
        </w:rPr>
      </w:pPr>
    </w:p>
    <w:p w:rsidR="00F73486" w:rsidRPr="002429D1" w:rsidRDefault="00F73486" w:rsidP="00F73486">
      <w:pPr>
        <w:rPr>
          <w:rFonts w:eastAsia="+mn-ea"/>
          <w:color w:val="000000"/>
          <w:kern w:val="24"/>
          <w:sz w:val="28"/>
          <w:szCs w:val="28"/>
        </w:rPr>
      </w:pPr>
      <w:r w:rsidRPr="002429D1">
        <w:rPr>
          <w:rFonts w:eastAsia="+mn-ea"/>
          <w:b/>
          <w:bCs/>
          <w:color w:val="000000"/>
          <w:kern w:val="24"/>
          <w:sz w:val="28"/>
          <w:szCs w:val="28"/>
        </w:rPr>
        <w:t>7. Вставьте пропущенное слово</w:t>
      </w:r>
      <w:r w:rsidRPr="002429D1">
        <w:rPr>
          <w:rFonts w:eastAsia="+mn-ea"/>
          <w:color w:val="000000"/>
          <w:kern w:val="24"/>
          <w:sz w:val="28"/>
          <w:szCs w:val="28"/>
        </w:rPr>
        <w:br/>
      </w:r>
      <w:r w:rsidRPr="002429D1">
        <w:rPr>
          <w:rFonts w:eastAsia="+mn-ea"/>
          <w:color w:val="000000"/>
          <w:kern w:val="24"/>
          <w:sz w:val="28"/>
          <w:szCs w:val="28"/>
        </w:rPr>
        <w:br/>
      </w:r>
      <w:r w:rsidRPr="002429D1">
        <w:rPr>
          <w:rFonts w:eastAsia="+mn-ea"/>
          <w:bCs/>
          <w:color w:val="000000"/>
          <w:kern w:val="24"/>
          <w:sz w:val="28"/>
          <w:szCs w:val="28"/>
        </w:rPr>
        <w:t>Габаритные размеры</w:t>
      </w:r>
      <w:r w:rsidRPr="002429D1">
        <w:rPr>
          <w:rFonts w:eastAsia="+mn-ea"/>
          <w:b/>
          <w:bCs/>
          <w:color w:val="000000"/>
          <w:kern w:val="24"/>
          <w:sz w:val="28"/>
          <w:szCs w:val="28"/>
        </w:rPr>
        <w:t xml:space="preserve"> </w:t>
      </w:r>
      <w:r w:rsidRPr="002429D1">
        <w:rPr>
          <w:rFonts w:eastAsia="+mn-ea"/>
          <w:color w:val="000000"/>
          <w:kern w:val="24"/>
          <w:sz w:val="28"/>
          <w:szCs w:val="28"/>
        </w:rPr>
        <w:t>– ……………….</w:t>
      </w:r>
      <w:r w:rsidRPr="002429D1">
        <w:rPr>
          <w:rFonts w:eastAsia="+mn-ea"/>
          <w:color w:val="000000"/>
          <w:kern w:val="24"/>
          <w:sz w:val="28"/>
          <w:szCs w:val="28"/>
        </w:rPr>
        <w:br/>
        <w:t> размеры данного предмета по высоте, </w:t>
      </w:r>
      <w:r w:rsidRPr="002429D1">
        <w:rPr>
          <w:rFonts w:eastAsia="+mn-ea"/>
          <w:color w:val="000000"/>
          <w:kern w:val="24"/>
          <w:sz w:val="28"/>
          <w:szCs w:val="28"/>
        </w:rPr>
        <w:br/>
        <w:t>длине и ширине, определяющие объем </w:t>
      </w:r>
      <w:r w:rsidRPr="002429D1">
        <w:rPr>
          <w:rFonts w:eastAsia="+mn-ea"/>
          <w:color w:val="000000"/>
          <w:kern w:val="24"/>
          <w:sz w:val="28"/>
          <w:szCs w:val="28"/>
        </w:rPr>
        <w:br/>
        <w:t>и площадь, занимаемые этим предметом</w:t>
      </w:r>
    </w:p>
    <w:p w:rsidR="00F73486" w:rsidRPr="002429D1" w:rsidRDefault="00F73486" w:rsidP="00F73486">
      <w:pPr>
        <w:rPr>
          <w:rFonts w:eastAsia="+mn-ea"/>
          <w:color w:val="000000"/>
          <w:kern w:val="24"/>
          <w:sz w:val="28"/>
          <w:szCs w:val="28"/>
        </w:rPr>
      </w:pPr>
    </w:p>
    <w:p w:rsidR="00F73486" w:rsidRPr="002429D1" w:rsidRDefault="00F73486" w:rsidP="00F73486">
      <w:pPr>
        <w:textAlignment w:val="baseline"/>
        <w:rPr>
          <w:sz w:val="28"/>
          <w:szCs w:val="28"/>
          <w:lang w:eastAsia="ru-RU"/>
        </w:rPr>
      </w:pPr>
      <w:r w:rsidRPr="002429D1">
        <w:rPr>
          <w:b/>
          <w:bCs/>
          <w:color w:val="000000"/>
          <w:kern w:val="24"/>
          <w:position w:val="1"/>
          <w:sz w:val="28"/>
          <w:szCs w:val="28"/>
          <w:lang w:eastAsia="ru-RU"/>
        </w:rPr>
        <w:t>8. Рамку основной надписи на чертеже выполняют</w:t>
      </w:r>
      <w:r w:rsidRPr="002429D1">
        <w:rPr>
          <w:rFonts w:eastAsia="+mn-ea"/>
          <w:color w:val="000000"/>
          <w:kern w:val="24"/>
          <w:position w:val="1"/>
          <w:sz w:val="28"/>
          <w:szCs w:val="28"/>
          <w:lang w:eastAsia="ru-RU"/>
        </w:rPr>
        <w:t xml:space="preserve"> :</w:t>
      </w:r>
    </w:p>
    <w:p w:rsidR="00F73486" w:rsidRPr="002429D1" w:rsidRDefault="00F73486" w:rsidP="00F73486">
      <w:pPr>
        <w:kinsoku w:val="0"/>
        <w:overflowPunct w:val="0"/>
        <w:textAlignment w:val="baseline"/>
        <w:rPr>
          <w:sz w:val="28"/>
          <w:szCs w:val="28"/>
          <w:lang w:eastAsia="ru-RU"/>
        </w:rPr>
      </w:pPr>
      <w:r w:rsidRPr="002429D1">
        <w:rPr>
          <w:color w:val="000000"/>
          <w:kern w:val="24"/>
          <w:position w:val="1"/>
          <w:sz w:val="28"/>
          <w:szCs w:val="28"/>
          <w:lang w:eastAsia="ru-RU"/>
        </w:rPr>
        <w:t xml:space="preserve">а) основной тонкой линией </w:t>
      </w:r>
    </w:p>
    <w:p w:rsidR="00F73486" w:rsidRPr="002429D1" w:rsidRDefault="00F73486" w:rsidP="00F73486">
      <w:pPr>
        <w:kinsoku w:val="0"/>
        <w:overflowPunct w:val="0"/>
        <w:textAlignment w:val="baseline"/>
        <w:rPr>
          <w:sz w:val="28"/>
          <w:szCs w:val="28"/>
          <w:lang w:eastAsia="ru-RU"/>
        </w:rPr>
      </w:pPr>
      <w:r w:rsidRPr="002429D1">
        <w:rPr>
          <w:color w:val="000000"/>
          <w:kern w:val="24"/>
          <w:sz w:val="28"/>
          <w:szCs w:val="28"/>
          <w:lang w:eastAsia="ru-RU"/>
        </w:rPr>
        <w:t>б</w:t>
      </w:r>
      <w:r w:rsidRPr="002429D1">
        <w:rPr>
          <w:color w:val="000000"/>
          <w:kern w:val="24"/>
          <w:position w:val="1"/>
          <w:sz w:val="28"/>
          <w:szCs w:val="28"/>
          <w:lang w:eastAsia="ru-RU"/>
        </w:rPr>
        <w:t xml:space="preserve">) основной толстой линией </w:t>
      </w:r>
    </w:p>
    <w:p w:rsidR="00F73486" w:rsidRPr="002429D1" w:rsidRDefault="00F73486" w:rsidP="00F73486">
      <w:pPr>
        <w:kinsoku w:val="0"/>
        <w:overflowPunct w:val="0"/>
        <w:textAlignment w:val="baseline"/>
        <w:rPr>
          <w:sz w:val="28"/>
          <w:szCs w:val="28"/>
          <w:lang w:eastAsia="ru-RU"/>
        </w:rPr>
      </w:pPr>
      <w:r w:rsidRPr="002429D1">
        <w:rPr>
          <w:color w:val="000000"/>
          <w:kern w:val="24"/>
          <w:position w:val="1"/>
          <w:sz w:val="28"/>
          <w:szCs w:val="28"/>
          <w:lang w:eastAsia="ru-RU"/>
        </w:rPr>
        <w:t>в) любой линией </w:t>
      </w:r>
      <w:r w:rsidRPr="002429D1">
        <w:rPr>
          <w:rFonts w:eastAsia="+mn-ea"/>
          <w:color w:val="000000"/>
          <w:kern w:val="24"/>
          <w:position w:val="1"/>
          <w:sz w:val="28"/>
          <w:szCs w:val="28"/>
          <w:lang w:eastAsia="ru-RU"/>
        </w:rPr>
        <w:t xml:space="preserve"> </w:t>
      </w:r>
    </w:p>
    <w:p w:rsidR="00F73486" w:rsidRPr="002429D1" w:rsidRDefault="00F73486" w:rsidP="00F73486">
      <w:pPr>
        <w:kinsoku w:val="0"/>
        <w:overflowPunct w:val="0"/>
        <w:textAlignment w:val="baseline"/>
        <w:rPr>
          <w:sz w:val="28"/>
          <w:szCs w:val="28"/>
          <w:lang w:eastAsia="ru-RU"/>
        </w:rPr>
      </w:pPr>
      <w:r w:rsidRPr="002429D1">
        <w:rPr>
          <w:color w:val="000000"/>
          <w:kern w:val="24"/>
          <w:sz w:val="28"/>
          <w:szCs w:val="28"/>
          <w:lang w:eastAsia="ru-RU"/>
        </w:rPr>
        <w:t>г</w:t>
      </w:r>
      <w:r w:rsidRPr="002429D1">
        <w:rPr>
          <w:color w:val="000000"/>
          <w:kern w:val="24"/>
          <w:position w:val="1"/>
          <w:sz w:val="28"/>
          <w:szCs w:val="28"/>
          <w:lang w:eastAsia="ru-RU"/>
        </w:rPr>
        <w:t xml:space="preserve">) штрихпунктирной </w:t>
      </w:r>
    </w:p>
    <w:p w:rsidR="00F73486" w:rsidRPr="002429D1" w:rsidRDefault="00F73486" w:rsidP="00F73486">
      <w:pPr>
        <w:kinsoku w:val="0"/>
        <w:overflowPunct w:val="0"/>
        <w:textAlignment w:val="baseline"/>
        <w:rPr>
          <w:rFonts w:eastAsia="+mn-ea"/>
          <w:color w:val="000000"/>
          <w:kern w:val="24"/>
          <w:position w:val="1"/>
          <w:sz w:val="28"/>
          <w:szCs w:val="28"/>
          <w:lang w:eastAsia="ru-RU"/>
        </w:rPr>
      </w:pPr>
      <w:r w:rsidRPr="002429D1">
        <w:rPr>
          <w:color w:val="000000"/>
          <w:kern w:val="24"/>
          <w:sz w:val="28"/>
          <w:szCs w:val="28"/>
          <w:lang w:eastAsia="ru-RU"/>
        </w:rPr>
        <w:t>д</w:t>
      </w:r>
      <w:r w:rsidRPr="002429D1">
        <w:rPr>
          <w:color w:val="000000"/>
          <w:kern w:val="24"/>
          <w:position w:val="1"/>
          <w:sz w:val="28"/>
          <w:szCs w:val="28"/>
          <w:lang w:eastAsia="ru-RU"/>
        </w:rPr>
        <w:t>) разомкнутой</w:t>
      </w:r>
      <w:r w:rsidRPr="002429D1">
        <w:rPr>
          <w:rFonts w:eastAsia="+mn-ea"/>
          <w:color w:val="000000"/>
          <w:kern w:val="24"/>
          <w:position w:val="1"/>
          <w:sz w:val="28"/>
          <w:szCs w:val="28"/>
          <w:lang w:eastAsia="ru-RU"/>
        </w:rPr>
        <w:t xml:space="preserve"> </w:t>
      </w:r>
    </w:p>
    <w:p w:rsidR="00F73486" w:rsidRPr="002429D1" w:rsidRDefault="00F73486" w:rsidP="00F73486">
      <w:pPr>
        <w:kinsoku w:val="0"/>
        <w:overflowPunct w:val="0"/>
        <w:textAlignment w:val="baseline"/>
        <w:rPr>
          <w:rFonts w:eastAsia="+mn-ea"/>
          <w:color w:val="000000"/>
          <w:kern w:val="24"/>
          <w:position w:val="1"/>
          <w:sz w:val="28"/>
          <w:szCs w:val="28"/>
          <w:lang w:eastAsia="ru-RU"/>
        </w:rPr>
      </w:pPr>
    </w:p>
    <w:p w:rsidR="00F73486" w:rsidRPr="002429D1" w:rsidRDefault="00F73486" w:rsidP="00F73486">
      <w:pPr>
        <w:kinsoku w:val="0"/>
        <w:overflowPunct w:val="0"/>
        <w:textAlignment w:val="baseline"/>
        <w:rPr>
          <w:sz w:val="28"/>
          <w:szCs w:val="28"/>
          <w:lang w:eastAsia="ru-RU"/>
        </w:rPr>
      </w:pPr>
      <w:r w:rsidRPr="002429D1">
        <w:rPr>
          <w:b/>
          <w:bCs/>
          <w:sz w:val="28"/>
          <w:szCs w:val="28"/>
          <w:lang w:eastAsia="ru-RU"/>
        </w:rPr>
        <w:t>9. Где на листе формата принято размещать основную надпись?</w:t>
      </w:r>
    </w:p>
    <w:p w:rsidR="00F73486" w:rsidRPr="002429D1" w:rsidRDefault="00F73486" w:rsidP="00F73486">
      <w:pPr>
        <w:kinsoku w:val="0"/>
        <w:overflowPunct w:val="0"/>
        <w:textAlignment w:val="baseline"/>
        <w:rPr>
          <w:sz w:val="28"/>
          <w:szCs w:val="28"/>
          <w:lang w:eastAsia="ru-RU"/>
        </w:rPr>
      </w:pPr>
      <w:r w:rsidRPr="002429D1">
        <w:rPr>
          <w:sz w:val="28"/>
          <w:szCs w:val="28"/>
          <w:lang w:eastAsia="ru-RU"/>
        </w:rPr>
        <w:t xml:space="preserve">а) в левом нижнем углу </w:t>
      </w:r>
    </w:p>
    <w:p w:rsidR="00F73486" w:rsidRPr="002429D1" w:rsidRDefault="00F73486" w:rsidP="00F73486">
      <w:pPr>
        <w:kinsoku w:val="0"/>
        <w:overflowPunct w:val="0"/>
        <w:textAlignment w:val="baseline"/>
        <w:rPr>
          <w:sz w:val="28"/>
          <w:szCs w:val="28"/>
          <w:lang w:eastAsia="ru-RU"/>
        </w:rPr>
      </w:pPr>
      <w:r w:rsidRPr="002429D1">
        <w:rPr>
          <w:sz w:val="28"/>
          <w:szCs w:val="28"/>
          <w:lang w:eastAsia="ru-RU"/>
        </w:rPr>
        <w:lastRenderedPageBreak/>
        <w:t xml:space="preserve">б) в правом нижнем углу </w:t>
      </w:r>
    </w:p>
    <w:p w:rsidR="00F73486" w:rsidRPr="002429D1" w:rsidRDefault="00F73486" w:rsidP="00F73486">
      <w:pPr>
        <w:kinsoku w:val="0"/>
        <w:overflowPunct w:val="0"/>
        <w:textAlignment w:val="baseline"/>
        <w:rPr>
          <w:sz w:val="28"/>
          <w:szCs w:val="28"/>
          <w:lang w:eastAsia="ru-RU"/>
        </w:rPr>
      </w:pPr>
      <w:r w:rsidRPr="002429D1">
        <w:rPr>
          <w:sz w:val="28"/>
          <w:szCs w:val="28"/>
          <w:lang w:eastAsia="ru-RU"/>
        </w:rPr>
        <w:t>в) в правом верхнем углу </w:t>
      </w:r>
    </w:p>
    <w:p w:rsidR="00F73486" w:rsidRPr="002429D1" w:rsidRDefault="00F73486" w:rsidP="00F73486">
      <w:pPr>
        <w:kinsoku w:val="0"/>
        <w:overflowPunct w:val="0"/>
        <w:textAlignment w:val="baseline"/>
        <w:rPr>
          <w:sz w:val="28"/>
          <w:szCs w:val="28"/>
          <w:lang w:eastAsia="ru-RU"/>
        </w:rPr>
      </w:pPr>
      <w:r w:rsidRPr="002429D1">
        <w:rPr>
          <w:sz w:val="28"/>
          <w:szCs w:val="28"/>
          <w:lang w:eastAsia="ru-RU"/>
        </w:rPr>
        <w:t xml:space="preserve">г) по центру </w:t>
      </w:r>
    </w:p>
    <w:p w:rsidR="00F73486" w:rsidRPr="002429D1" w:rsidRDefault="00F73486" w:rsidP="00F73486">
      <w:pPr>
        <w:kinsoku w:val="0"/>
        <w:overflowPunct w:val="0"/>
        <w:textAlignment w:val="baseline"/>
        <w:rPr>
          <w:sz w:val="28"/>
          <w:szCs w:val="28"/>
          <w:lang w:eastAsia="ru-RU"/>
        </w:rPr>
      </w:pPr>
      <w:r w:rsidRPr="002429D1">
        <w:rPr>
          <w:sz w:val="28"/>
          <w:szCs w:val="28"/>
          <w:lang w:eastAsia="ru-RU"/>
        </w:rPr>
        <w:t xml:space="preserve">д) в левом верхнем углу. </w:t>
      </w:r>
    </w:p>
    <w:p w:rsidR="00F73486" w:rsidRPr="002429D1" w:rsidRDefault="00F73486" w:rsidP="00F73486">
      <w:pPr>
        <w:kinsoku w:val="0"/>
        <w:overflowPunct w:val="0"/>
        <w:textAlignment w:val="baseline"/>
        <w:rPr>
          <w:sz w:val="28"/>
          <w:szCs w:val="28"/>
          <w:lang w:eastAsia="ru-RU"/>
        </w:rPr>
      </w:pPr>
    </w:p>
    <w:p w:rsidR="00F73486" w:rsidRPr="002429D1" w:rsidRDefault="00F73486" w:rsidP="00F73486">
      <w:pPr>
        <w:kinsoku w:val="0"/>
        <w:overflowPunct w:val="0"/>
        <w:textAlignment w:val="baseline"/>
        <w:rPr>
          <w:b/>
          <w:sz w:val="28"/>
          <w:szCs w:val="28"/>
          <w:lang w:eastAsia="ru-RU"/>
        </w:rPr>
      </w:pPr>
      <w:r w:rsidRPr="002429D1">
        <w:rPr>
          <w:b/>
          <w:sz w:val="28"/>
          <w:szCs w:val="28"/>
          <w:lang w:eastAsia="ru-RU"/>
        </w:rPr>
        <w:t>10. ГОСТ 2.302—68  не допускает масштаб:</w:t>
      </w:r>
    </w:p>
    <w:p w:rsidR="00F73486" w:rsidRPr="002429D1" w:rsidRDefault="00F73486" w:rsidP="00F73486">
      <w:pPr>
        <w:kinsoku w:val="0"/>
        <w:overflowPunct w:val="0"/>
        <w:textAlignment w:val="baseline"/>
        <w:rPr>
          <w:sz w:val="28"/>
          <w:szCs w:val="28"/>
          <w:lang w:eastAsia="ru-RU"/>
        </w:rPr>
      </w:pPr>
      <w:r w:rsidRPr="002429D1">
        <w:rPr>
          <w:sz w:val="28"/>
          <w:szCs w:val="28"/>
          <w:lang w:eastAsia="ru-RU"/>
        </w:rPr>
        <w:t xml:space="preserve">     а)1:1</w:t>
      </w:r>
    </w:p>
    <w:p w:rsidR="00F73486" w:rsidRPr="002429D1" w:rsidRDefault="00F73486" w:rsidP="00F73486">
      <w:pPr>
        <w:kinsoku w:val="0"/>
        <w:overflowPunct w:val="0"/>
        <w:textAlignment w:val="baseline"/>
        <w:rPr>
          <w:sz w:val="28"/>
          <w:szCs w:val="28"/>
          <w:lang w:eastAsia="ru-RU"/>
        </w:rPr>
      </w:pPr>
      <w:r w:rsidRPr="002429D1">
        <w:rPr>
          <w:sz w:val="28"/>
          <w:szCs w:val="28"/>
          <w:lang w:eastAsia="ru-RU"/>
        </w:rPr>
        <w:t xml:space="preserve">     б)  1:3</w:t>
      </w:r>
    </w:p>
    <w:p w:rsidR="00F73486" w:rsidRPr="002429D1" w:rsidRDefault="00F73486" w:rsidP="00F73486">
      <w:pPr>
        <w:kinsoku w:val="0"/>
        <w:overflowPunct w:val="0"/>
        <w:textAlignment w:val="baseline"/>
        <w:rPr>
          <w:sz w:val="28"/>
          <w:szCs w:val="28"/>
          <w:lang w:eastAsia="ru-RU"/>
        </w:rPr>
      </w:pPr>
      <w:r w:rsidRPr="002429D1">
        <w:rPr>
          <w:sz w:val="28"/>
          <w:szCs w:val="28"/>
          <w:lang w:eastAsia="ru-RU"/>
        </w:rPr>
        <w:t xml:space="preserve">     в)2,5:1</w:t>
      </w:r>
    </w:p>
    <w:p w:rsidR="00F73486" w:rsidRPr="002429D1" w:rsidRDefault="00F73486" w:rsidP="00F73486">
      <w:pPr>
        <w:kinsoku w:val="0"/>
        <w:overflowPunct w:val="0"/>
        <w:textAlignment w:val="baseline"/>
        <w:rPr>
          <w:sz w:val="28"/>
          <w:szCs w:val="28"/>
          <w:lang w:eastAsia="ru-RU"/>
        </w:rPr>
      </w:pPr>
      <w:r w:rsidRPr="002429D1">
        <w:rPr>
          <w:sz w:val="28"/>
          <w:szCs w:val="28"/>
          <w:lang w:eastAsia="ru-RU"/>
        </w:rPr>
        <w:t xml:space="preserve">     г)1:1000</w:t>
      </w:r>
    </w:p>
    <w:p w:rsidR="00F73486" w:rsidRPr="002429D1" w:rsidRDefault="00F73486" w:rsidP="00F73486">
      <w:pPr>
        <w:jc w:val="center"/>
        <w:rPr>
          <w:b/>
          <w:color w:val="000000"/>
          <w:kern w:val="24"/>
          <w:position w:val="1"/>
          <w:sz w:val="28"/>
          <w:szCs w:val="28"/>
          <w:lang w:eastAsia="ru-RU"/>
        </w:rPr>
      </w:pPr>
    </w:p>
    <w:p w:rsidR="00F73486" w:rsidRPr="002429D1" w:rsidRDefault="00F73486" w:rsidP="00F73486">
      <w:pPr>
        <w:jc w:val="center"/>
        <w:rPr>
          <w:b/>
          <w:color w:val="000000"/>
          <w:kern w:val="24"/>
          <w:position w:val="1"/>
          <w:sz w:val="28"/>
          <w:szCs w:val="28"/>
          <w:lang w:eastAsia="ru-RU"/>
        </w:rPr>
      </w:pPr>
    </w:p>
    <w:p w:rsidR="00F73486" w:rsidRPr="002429D1" w:rsidRDefault="00F73486" w:rsidP="00F73486">
      <w:pPr>
        <w:jc w:val="center"/>
        <w:rPr>
          <w:b/>
          <w:color w:val="000000"/>
          <w:kern w:val="24"/>
          <w:position w:val="1"/>
          <w:sz w:val="28"/>
          <w:szCs w:val="28"/>
          <w:lang w:eastAsia="ru-RU"/>
        </w:rPr>
      </w:pPr>
    </w:p>
    <w:p w:rsidR="00F73486" w:rsidRPr="002429D1" w:rsidRDefault="00F73486" w:rsidP="00F73486">
      <w:pPr>
        <w:rPr>
          <w:color w:val="000000"/>
          <w:kern w:val="24"/>
          <w:position w:val="1"/>
          <w:sz w:val="28"/>
          <w:szCs w:val="28"/>
          <w:lang w:eastAsia="ru-RU"/>
        </w:rPr>
      </w:pPr>
      <w:r w:rsidRPr="002429D1">
        <w:rPr>
          <w:color w:val="000000"/>
          <w:kern w:val="24"/>
          <w:position w:val="1"/>
          <w:sz w:val="28"/>
          <w:szCs w:val="28"/>
          <w:lang w:eastAsia="ru-RU"/>
        </w:rPr>
        <w:t>Ответы: 1-б, 2-б, 3-а, 4-в, 5-в,г,  6-в, 7-наибольшие, 8-б, 9-б, 10-б.</w:t>
      </w:r>
    </w:p>
    <w:p w:rsidR="00F73486" w:rsidRPr="002429D1" w:rsidRDefault="00F73486" w:rsidP="00F73486">
      <w:pPr>
        <w:jc w:val="center"/>
        <w:rPr>
          <w:b/>
          <w:color w:val="000000"/>
          <w:kern w:val="24"/>
          <w:position w:val="1"/>
          <w:sz w:val="28"/>
          <w:szCs w:val="28"/>
          <w:lang w:eastAsia="ru-RU"/>
        </w:rPr>
      </w:pPr>
    </w:p>
    <w:p w:rsidR="00F73486" w:rsidRPr="002429D1" w:rsidRDefault="00F73486" w:rsidP="00F73486">
      <w:pPr>
        <w:jc w:val="center"/>
        <w:rPr>
          <w:b/>
          <w:color w:val="000000"/>
          <w:kern w:val="24"/>
          <w:position w:val="1"/>
          <w:sz w:val="28"/>
          <w:szCs w:val="28"/>
          <w:lang w:eastAsia="ru-RU"/>
        </w:rPr>
      </w:pPr>
    </w:p>
    <w:p w:rsidR="00F73486" w:rsidRPr="002429D1" w:rsidRDefault="00F73486" w:rsidP="00F73486">
      <w:pPr>
        <w:jc w:val="center"/>
        <w:rPr>
          <w:b/>
          <w:color w:val="000000"/>
          <w:kern w:val="24"/>
          <w:position w:val="1"/>
          <w:sz w:val="28"/>
          <w:szCs w:val="28"/>
          <w:lang w:eastAsia="ru-RU"/>
        </w:rPr>
      </w:pPr>
    </w:p>
    <w:p w:rsidR="00F73486" w:rsidRPr="002429D1" w:rsidRDefault="00F73486" w:rsidP="00F73486">
      <w:pPr>
        <w:jc w:val="center"/>
        <w:rPr>
          <w:b/>
          <w:color w:val="000000"/>
          <w:kern w:val="24"/>
          <w:position w:val="1"/>
          <w:sz w:val="28"/>
          <w:szCs w:val="28"/>
          <w:lang w:eastAsia="ru-RU"/>
        </w:rPr>
      </w:pPr>
    </w:p>
    <w:p w:rsidR="00F73486" w:rsidRPr="002429D1" w:rsidRDefault="00F73486" w:rsidP="00F73486">
      <w:pPr>
        <w:jc w:val="center"/>
        <w:rPr>
          <w:b/>
          <w:color w:val="000000"/>
          <w:kern w:val="24"/>
          <w:position w:val="1"/>
          <w:sz w:val="28"/>
          <w:szCs w:val="28"/>
          <w:lang w:eastAsia="ru-RU"/>
        </w:rPr>
      </w:pPr>
    </w:p>
    <w:p w:rsidR="00F73486" w:rsidRPr="002429D1" w:rsidRDefault="00F73486" w:rsidP="00F73486">
      <w:pPr>
        <w:jc w:val="center"/>
        <w:rPr>
          <w:b/>
          <w:color w:val="000000"/>
          <w:kern w:val="24"/>
          <w:position w:val="1"/>
          <w:sz w:val="28"/>
          <w:szCs w:val="28"/>
          <w:lang w:eastAsia="ru-RU"/>
        </w:rPr>
      </w:pPr>
    </w:p>
    <w:p w:rsidR="00F73486" w:rsidRPr="002429D1" w:rsidRDefault="00F73486" w:rsidP="00F73486">
      <w:pPr>
        <w:jc w:val="center"/>
        <w:rPr>
          <w:b/>
          <w:color w:val="000000"/>
          <w:kern w:val="24"/>
          <w:position w:val="1"/>
          <w:sz w:val="28"/>
          <w:szCs w:val="28"/>
          <w:lang w:eastAsia="ru-RU"/>
        </w:rPr>
      </w:pPr>
    </w:p>
    <w:p w:rsidR="00F73486" w:rsidRPr="002429D1" w:rsidRDefault="00F73486" w:rsidP="00F73486">
      <w:pPr>
        <w:jc w:val="center"/>
        <w:rPr>
          <w:b/>
          <w:color w:val="000000"/>
          <w:kern w:val="24"/>
          <w:position w:val="1"/>
          <w:sz w:val="28"/>
          <w:szCs w:val="28"/>
          <w:lang w:eastAsia="ru-RU"/>
        </w:rPr>
      </w:pPr>
    </w:p>
    <w:p w:rsidR="00F73486" w:rsidRPr="002429D1" w:rsidRDefault="00F73486" w:rsidP="00F73486">
      <w:pPr>
        <w:jc w:val="center"/>
        <w:rPr>
          <w:b/>
          <w:color w:val="000000"/>
          <w:kern w:val="24"/>
          <w:position w:val="1"/>
          <w:sz w:val="28"/>
          <w:szCs w:val="28"/>
          <w:lang w:eastAsia="ru-RU"/>
        </w:rPr>
      </w:pPr>
      <w:r w:rsidRPr="002429D1">
        <w:rPr>
          <w:b/>
          <w:color w:val="000000"/>
          <w:kern w:val="24"/>
          <w:position w:val="1"/>
          <w:sz w:val="28"/>
          <w:szCs w:val="28"/>
          <w:lang w:eastAsia="ru-RU"/>
        </w:rPr>
        <w:t>Тест 3</w:t>
      </w:r>
    </w:p>
    <w:p w:rsidR="00F73486" w:rsidRPr="002429D1" w:rsidRDefault="00F73486" w:rsidP="00F73486">
      <w:pPr>
        <w:jc w:val="both"/>
        <w:rPr>
          <w:sz w:val="28"/>
          <w:szCs w:val="28"/>
          <w:highlight w:val="yellow"/>
        </w:rPr>
      </w:pPr>
    </w:p>
    <w:p w:rsidR="00F73486" w:rsidRPr="002429D1" w:rsidRDefault="00F73486" w:rsidP="00F73486">
      <w:pPr>
        <w:rPr>
          <w:sz w:val="28"/>
          <w:szCs w:val="28"/>
          <w:highlight w:val="yellow"/>
        </w:rPr>
      </w:pPr>
      <w:r w:rsidRPr="002429D1">
        <w:rPr>
          <w:sz w:val="28"/>
          <w:szCs w:val="28"/>
          <w:highlight w:val="yellow"/>
        </w:rPr>
        <w:t xml:space="preserve">      </w:t>
      </w:r>
    </w:p>
    <w:p w:rsidR="00F73486" w:rsidRPr="002429D1" w:rsidRDefault="00F73486" w:rsidP="00F73486">
      <w:pPr>
        <w:rPr>
          <w:b/>
          <w:sz w:val="28"/>
          <w:szCs w:val="28"/>
        </w:rPr>
      </w:pPr>
      <w:r w:rsidRPr="002429D1">
        <w:rPr>
          <w:b/>
          <w:sz w:val="28"/>
          <w:szCs w:val="28"/>
        </w:rPr>
        <w:t>1.</w:t>
      </w:r>
      <w:r w:rsidRPr="002429D1">
        <w:rPr>
          <w:b/>
          <w:sz w:val="28"/>
          <w:szCs w:val="28"/>
          <w:u w:val="single"/>
        </w:rPr>
        <w:t xml:space="preserve"> </w:t>
      </w:r>
      <w:r w:rsidRPr="002429D1">
        <w:rPr>
          <w:b/>
          <w:sz w:val="28"/>
          <w:szCs w:val="28"/>
        </w:rPr>
        <w:t>Проекция, какого геометрического тела изображена на рисунке</w:t>
      </w:r>
    </w:p>
    <w:p w:rsidR="00F73486" w:rsidRPr="002429D1" w:rsidRDefault="00F73486" w:rsidP="00F73486">
      <w:pPr>
        <w:rPr>
          <w:b/>
          <w:sz w:val="28"/>
          <w:szCs w:val="28"/>
        </w:rPr>
      </w:pPr>
      <w:r w:rsidRPr="002429D1">
        <w:rPr>
          <w:b/>
          <w:sz w:val="28"/>
          <w:szCs w:val="28"/>
        </w:rPr>
        <w:lastRenderedPageBreak/>
        <w:t>а) шара; б) окружности;</w:t>
      </w:r>
      <w:r>
        <w:rPr>
          <w:b/>
          <w:sz w:val="28"/>
          <w:szCs w:val="28"/>
        </w:rPr>
        <w:t xml:space="preserve"> </w:t>
      </w:r>
      <w:r w:rsidRPr="002429D1">
        <w:rPr>
          <w:b/>
          <w:sz w:val="28"/>
          <w:szCs w:val="28"/>
        </w:rPr>
        <w:t>в) цилиндра; г) конуса.</w:t>
      </w:r>
    </w:p>
    <w:p w:rsidR="00F73486" w:rsidRPr="002429D1" w:rsidRDefault="00F73486" w:rsidP="00F73486">
      <w:pPr>
        <w:rPr>
          <w:b/>
          <w:sz w:val="28"/>
          <w:szCs w:val="28"/>
        </w:rPr>
      </w:pPr>
    </w:p>
    <w:p w:rsidR="00F73486" w:rsidRPr="002429D1" w:rsidRDefault="00F73486" w:rsidP="00F73486">
      <w:pPr>
        <w:rPr>
          <w:b/>
          <w:sz w:val="28"/>
          <w:szCs w:val="28"/>
        </w:rPr>
      </w:pPr>
      <w:r>
        <w:rPr>
          <w:b/>
          <w:noProof/>
          <w:sz w:val="28"/>
          <w:szCs w:val="28"/>
          <w:u w:val="single"/>
          <w:lang w:eastAsia="ru-RU"/>
        </w:rPr>
        <w:drawing>
          <wp:inline distT="0" distB="0" distL="0" distR="0">
            <wp:extent cx="1066800" cy="2676525"/>
            <wp:effectExtent l="19050" t="0" r="0" b="0"/>
            <wp:docPr id="2636"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74" cstate="print"/>
                    <a:srcRect/>
                    <a:stretch>
                      <a:fillRect/>
                    </a:stretch>
                  </pic:blipFill>
                  <pic:spPr bwMode="auto">
                    <a:xfrm>
                      <a:off x="0" y="0"/>
                      <a:ext cx="1066800" cy="2676525"/>
                    </a:xfrm>
                    <a:prstGeom prst="rect">
                      <a:avLst/>
                    </a:prstGeom>
                    <a:noFill/>
                    <a:ln w="9525">
                      <a:noFill/>
                      <a:miter lim="800000"/>
                      <a:headEnd/>
                      <a:tailEnd/>
                    </a:ln>
                  </pic:spPr>
                </pic:pic>
              </a:graphicData>
            </a:graphic>
          </wp:inline>
        </w:drawing>
      </w:r>
    </w:p>
    <w:p w:rsidR="00F73486" w:rsidRPr="002429D1" w:rsidRDefault="00F73486" w:rsidP="00F73486">
      <w:pPr>
        <w:rPr>
          <w:b/>
          <w:sz w:val="28"/>
          <w:szCs w:val="28"/>
        </w:rPr>
      </w:pPr>
      <w:r w:rsidRPr="002429D1">
        <w:rPr>
          <w:b/>
          <w:sz w:val="28"/>
          <w:szCs w:val="28"/>
        </w:rPr>
        <w:t>2. Какие виды детали представлены на чертеже?</w:t>
      </w:r>
    </w:p>
    <w:p w:rsidR="00F73486" w:rsidRPr="002429D1" w:rsidRDefault="00F73486" w:rsidP="00F73486">
      <w:pPr>
        <w:rPr>
          <w:b/>
          <w:sz w:val="28"/>
          <w:szCs w:val="28"/>
        </w:rPr>
      </w:pPr>
    </w:p>
    <w:p w:rsidR="00F73486" w:rsidRPr="002429D1" w:rsidRDefault="00F73486" w:rsidP="00F73486">
      <w:pPr>
        <w:rPr>
          <w:sz w:val="28"/>
          <w:szCs w:val="28"/>
        </w:rPr>
      </w:pPr>
      <w:r w:rsidRPr="002429D1">
        <w:rPr>
          <w:sz w:val="28"/>
          <w:szCs w:val="28"/>
        </w:rPr>
        <w:t>а) вид сверху и слева</w:t>
      </w:r>
    </w:p>
    <w:p w:rsidR="00F73486" w:rsidRPr="002429D1" w:rsidRDefault="00F73486" w:rsidP="00F73486">
      <w:pPr>
        <w:rPr>
          <w:sz w:val="28"/>
          <w:szCs w:val="28"/>
        </w:rPr>
      </w:pPr>
      <w:r w:rsidRPr="002429D1">
        <w:rPr>
          <w:sz w:val="28"/>
          <w:szCs w:val="28"/>
        </w:rPr>
        <w:t>б) вид спереди и справа</w:t>
      </w:r>
    </w:p>
    <w:p w:rsidR="00F73486" w:rsidRPr="002429D1" w:rsidRDefault="00F73486" w:rsidP="00F73486">
      <w:pPr>
        <w:rPr>
          <w:sz w:val="28"/>
          <w:szCs w:val="28"/>
        </w:rPr>
      </w:pPr>
      <w:r w:rsidRPr="002429D1">
        <w:rPr>
          <w:sz w:val="28"/>
          <w:szCs w:val="28"/>
        </w:rPr>
        <w:t>в) вид снизу и слева</w:t>
      </w:r>
    </w:p>
    <w:p w:rsidR="00F73486" w:rsidRPr="002429D1" w:rsidRDefault="00F73486" w:rsidP="00F73486">
      <w:pPr>
        <w:rPr>
          <w:sz w:val="28"/>
          <w:szCs w:val="28"/>
        </w:rPr>
      </w:pPr>
      <w:r w:rsidRPr="002429D1">
        <w:rPr>
          <w:sz w:val="28"/>
          <w:szCs w:val="28"/>
        </w:rPr>
        <w:t>г) вид спереди и сверху</w:t>
      </w:r>
    </w:p>
    <w:p w:rsidR="00F73486" w:rsidRPr="002429D1" w:rsidRDefault="00F73486" w:rsidP="00F73486">
      <w:pPr>
        <w:rPr>
          <w:b/>
          <w:sz w:val="28"/>
          <w:szCs w:val="28"/>
        </w:rPr>
      </w:pPr>
    </w:p>
    <w:p w:rsidR="00F73486" w:rsidRPr="002429D1" w:rsidRDefault="00F73486" w:rsidP="00F73486">
      <w:pPr>
        <w:rPr>
          <w:b/>
          <w:sz w:val="28"/>
          <w:szCs w:val="28"/>
        </w:rPr>
      </w:pPr>
      <w:r>
        <w:rPr>
          <w:b/>
          <w:noProof/>
          <w:sz w:val="28"/>
          <w:szCs w:val="28"/>
          <w:lang w:eastAsia="ru-RU"/>
        </w:rPr>
        <w:drawing>
          <wp:inline distT="0" distB="0" distL="0" distR="0">
            <wp:extent cx="2066925" cy="2362200"/>
            <wp:effectExtent l="19050" t="0" r="9525" b="0"/>
            <wp:docPr id="263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75" cstate="print"/>
                    <a:srcRect/>
                    <a:stretch>
                      <a:fillRect/>
                    </a:stretch>
                  </pic:blipFill>
                  <pic:spPr bwMode="auto">
                    <a:xfrm>
                      <a:off x="0" y="0"/>
                      <a:ext cx="2066925" cy="2362200"/>
                    </a:xfrm>
                    <a:prstGeom prst="rect">
                      <a:avLst/>
                    </a:prstGeom>
                    <a:noFill/>
                    <a:ln w="9525">
                      <a:noFill/>
                      <a:miter lim="800000"/>
                      <a:headEnd/>
                      <a:tailEnd/>
                    </a:ln>
                  </pic:spPr>
                </pic:pic>
              </a:graphicData>
            </a:graphic>
          </wp:inline>
        </w:drawing>
      </w:r>
    </w:p>
    <w:p w:rsidR="00F73486" w:rsidRPr="002429D1" w:rsidRDefault="00F73486" w:rsidP="00F73486">
      <w:pPr>
        <w:rPr>
          <w:b/>
          <w:sz w:val="28"/>
          <w:szCs w:val="28"/>
        </w:rPr>
      </w:pPr>
    </w:p>
    <w:p w:rsidR="00F73486" w:rsidRPr="002429D1" w:rsidRDefault="00F73486" w:rsidP="00F73486">
      <w:pPr>
        <w:rPr>
          <w:color w:val="000000"/>
          <w:sz w:val="28"/>
          <w:szCs w:val="28"/>
        </w:rPr>
      </w:pPr>
      <w:r w:rsidRPr="002429D1">
        <w:rPr>
          <w:b/>
          <w:color w:val="000000"/>
          <w:sz w:val="28"/>
          <w:szCs w:val="28"/>
        </w:rPr>
        <w:lastRenderedPageBreak/>
        <w:t>3.Размером шрифта называют величину равную</w:t>
      </w:r>
      <w:r w:rsidRPr="002429D1">
        <w:rPr>
          <w:color w:val="000000"/>
          <w:sz w:val="28"/>
          <w:szCs w:val="28"/>
        </w:rPr>
        <w:t>:</w:t>
      </w:r>
      <w:r w:rsidRPr="002429D1">
        <w:rPr>
          <w:color w:val="000000"/>
          <w:sz w:val="28"/>
          <w:szCs w:val="28"/>
        </w:rPr>
        <w:br/>
      </w:r>
      <w:r w:rsidRPr="002429D1">
        <w:rPr>
          <w:color w:val="000000"/>
          <w:sz w:val="28"/>
          <w:szCs w:val="28"/>
        </w:rPr>
        <w:br/>
        <w:t>а) высоте букв</w:t>
      </w:r>
      <w:r w:rsidRPr="002429D1">
        <w:rPr>
          <w:color w:val="000000"/>
          <w:sz w:val="28"/>
          <w:szCs w:val="28"/>
        </w:rPr>
        <w:br/>
        <w:t>б) высоте прописных букв</w:t>
      </w:r>
      <w:r w:rsidRPr="002429D1">
        <w:rPr>
          <w:color w:val="000000"/>
          <w:sz w:val="28"/>
          <w:szCs w:val="28"/>
        </w:rPr>
        <w:br/>
        <w:t>в) расстоянию между буквами</w:t>
      </w:r>
      <w:r w:rsidRPr="002429D1">
        <w:rPr>
          <w:color w:val="000000"/>
          <w:sz w:val="28"/>
          <w:szCs w:val="28"/>
        </w:rPr>
        <w:br/>
        <w:t>г) расстоянию между строками.</w:t>
      </w:r>
    </w:p>
    <w:p w:rsidR="00F73486" w:rsidRPr="002429D1" w:rsidRDefault="00F73486" w:rsidP="00F73486">
      <w:pPr>
        <w:rPr>
          <w:color w:val="000000"/>
          <w:sz w:val="28"/>
          <w:szCs w:val="28"/>
        </w:rPr>
      </w:pPr>
    </w:p>
    <w:p w:rsidR="00F73486" w:rsidRPr="002429D1" w:rsidRDefault="00F73486" w:rsidP="00F73486">
      <w:pPr>
        <w:rPr>
          <w:color w:val="000000"/>
          <w:sz w:val="28"/>
          <w:szCs w:val="28"/>
        </w:rPr>
      </w:pPr>
      <w:r w:rsidRPr="002429D1">
        <w:rPr>
          <w:b/>
          <w:color w:val="000000"/>
          <w:sz w:val="28"/>
          <w:szCs w:val="28"/>
        </w:rPr>
        <w:t>4</w:t>
      </w:r>
      <w:r w:rsidRPr="002429D1">
        <w:rPr>
          <w:color w:val="000000"/>
          <w:sz w:val="28"/>
          <w:szCs w:val="28"/>
        </w:rPr>
        <w:t>.</w:t>
      </w:r>
      <w:r w:rsidRPr="002429D1">
        <w:rPr>
          <w:rFonts w:eastAsia="+mn-ea"/>
          <w:b/>
          <w:bCs/>
          <w:color w:val="000000"/>
          <w:kern w:val="24"/>
          <w:sz w:val="28"/>
          <w:szCs w:val="28"/>
        </w:rPr>
        <w:t xml:space="preserve"> </w:t>
      </w:r>
      <w:r w:rsidRPr="002429D1">
        <w:rPr>
          <w:b/>
          <w:bCs/>
          <w:color w:val="000000"/>
          <w:sz w:val="28"/>
          <w:szCs w:val="28"/>
        </w:rPr>
        <w:t xml:space="preserve"> Вставьте пропущенное слово</w:t>
      </w:r>
      <w:r w:rsidRPr="002429D1">
        <w:rPr>
          <w:color w:val="000000"/>
          <w:sz w:val="28"/>
          <w:szCs w:val="28"/>
        </w:rPr>
        <w:br/>
      </w:r>
      <w:r w:rsidRPr="002429D1">
        <w:rPr>
          <w:color w:val="000000"/>
          <w:sz w:val="28"/>
          <w:szCs w:val="28"/>
        </w:rPr>
        <w:br/>
      </w:r>
      <w:r w:rsidRPr="002429D1">
        <w:rPr>
          <w:bCs/>
          <w:color w:val="000000"/>
          <w:sz w:val="28"/>
          <w:szCs w:val="28"/>
        </w:rPr>
        <w:t>Габаритные размеры</w:t>
      </w:r>
      <w:r w:rsidRPr="002429D1">
        <w:rPr>
          <w:b/>
          <w:bCs/>
          <w:color w:val="000000"/>
          <w:sz w:val="28"/>
          <w:szCs w:val="28"/>
        </w:rPr>
        <w:t xml:space="preserve"> </w:t>
      </w:r>
      <w:r w:rsidRPr="002429D1">
        <w:rPr>
          <w:color w:val="000000"/>
          <w:sz w:val="28"/>
          <w:szCs w:val="28"/>
        </w:rPr>
        <w:t>– ……………….</w:t>
      </w:r>
      <w:r w:rsidRPr="002429D1">
        <w:rPr>
          <w:color w:val="000000"/>
          <w:sz w:val="28"/>
          <w:szCs w:val="28"/>
        </w:rPr>
        <w:br/>
        <w:t> размеры данного предмета по высоте, </w:t>
      </w:r>
      <w:r w:rsidRPr="002429D1">
        <w:rPr>
          <w:color w:val="000000"/>
          <w:sz w:val="28"/>
          <w:szCs w:val="28"/>
        </w:rPr>
        <w:br/>
        <w:t>длине и ширине, определяющие объем </w:t>
      </w:r>
      <w:r w:rsidRPr="002429D1">
        <w:rPr>
          <w:color w:val="000000"/>
          <w:sz w:val="28"/>
          <w:szCs w:val="28"/>
        </w:rPr>
        <w:br/>
        <w:t>и площадь, занимаемые этим предметом</w:t>
      </w:r>
    </w:p>
    <w:p w:rsidR="00F73486" w:rsidRPr="002429D1" w:rsidRDefault="00F73486" w:rsidP="00F73486">
      <w:pPr>
        <w:rPr>
          <w:color w:val="000000"/>
          <w:sz w:val="28"/>
          <w:szCs w:val="28"/>
        </w:rPr>
      </w:pPr>
    </w:p>
    <w:p w:rsidR="00F73486" w:rsidRPr="002429D1" w:rsidRDefault="00F73486" w:rsidP="00F73486">
      <w:pPr>
        <w:rPr>
          <w:b/>
          <w:color w:val="000000"/>
          <w:sz w:val="28"/>
          <w:szCs w:val="28"/>
        </w:rPr>
      </w:pPr>
      <w:r w:rsidRPr="002429D1">
        <w:rPr>
          <w:b/>
          <w:color w:val="000000"/>
          <w:sz w:val="28"/>
          <w:szCs w:val="28"/>
        </w:rPr>
        <w:t>5. Какой вид детали по стрелке изображен на чертеже?</w:t>
      </w:r>
    </w:p>
    <w:p w:rsidR="00F73486" w:rsidRPr="002429D1" w:rsidRDefault="00F73486" w:rsidP="00F73486">
      <w:pPr>
        <w:rPr>
          <w:color w:val="000000"/>
          <w:sz w:val="28"/>
          <w:szCs w:val="28"/>
        </w:rPr>
      </w:pPr>
      <w:r>
        <w:rPr>
          <w:noProof/>
          <w:color w:val="000000"/>
          <w:sz w:val="28"/>
          <w:szCs w:val="28"/>
          <w:lang w:eastAsia="ru-RU"/>
        </w:rPr>
        <w:drawing>
          <wp:inline distT="0" distB="0" distL="0" distR="0">
            <wp:extent cx="3857625" cy="1485900"/>
            <wp:effectExtent l="19050" t="0" r="9525" b="0"/>
            <wp:docPr id="2634"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76" cstate="print"/>
                    <a:srcRect/>
                    <a:stretch>
                      <a:fillRect/>
                    </a:stretch>
                  </pic:blipFill>
                  <pic:spPr bwMode="auto">
                    <a:xfrm>
                      <a:off x="0" y="0"/>
                      <a:ext cx="3857625" cy="1485900"/>
                    </a:xfrm>
                    <a:prstGeom prst="rect">
                      <a:avLst/>
                    </a:prstGeom>
                    <a:noFill/>
                    <a:ln w="9525">
                      <a:noFill/>
                      <a:miter lim="800000"/>
                      <a:headEnd/>
                      <a:tailEnd/>
                    </a:ln>
                  </pic:spPr>
                </pic:pic>
              </a:graphicData>
            </a:graphic>
          </wp:inline>
        </w:drawing>
      </w:r>
    </w:p>
    <w:p w:rsidR="00F73486" w:rsidRPr="002429D1" w:rsidRDefault="00F73486" w:rsidP="00F73486">
      <w:pPr>
        <w:rPr>
          <w:color w:val="000000"/>
          <w:sz w:val="28"/>
          <w:szCs w:val="28"/>
        </w:rPr>
      </w:pPr>
      <w:r w:rsidRPr="002429D1">
        <w:rPr>
          <w:color w:val="000000"/>
          <w:sz w:val="28"/>
          <w:szCs w:val="28"/>
        </w:rPr>
        <w:t xml:space="preserve"> </w:t>
      </w:r>
    </w:p>
    <w:p w:rsidR="00F73486" w:rsidRPr="002429D1" w:rsidRDefault="00F73486" w:rsidP="00F73486">
      <w:pPr>
        <w:rPr>
          <w:color w:val="000000"/>
          <w:sz w:val="28"/>
          <w:szCs w:val="28"/>
        </w:rPr>
      </w:pPr>
      <w:r w:rsidRPr="002429D1">
        <w:rPr>
          <w:color w:val="000000"/>
          <w:sz w:val="28"/>
          <w:szCs w:val="28"/>
        </w:rPr>
        <w:t>а) вид спереди</w:t>
      </w:r>
    </w:p>
    <w:p w:rsidR="00F73486" w:rsidRPr="002429D1" w:rsidRDefault="00F73486" w:rsidP="00F73486">
      <w:pPr>
        <w:rPr>
          <w:color w:val="000000"/>
          <w:sz w:val="28"/>
          <w:szCs w:val="28"/>
        </w:rPr>
      </w:pPr>
      <w:r w:rsidRPr="002429D1">
        <w:rPr>
          <w:color w:val="000000"/>
          <w:sz w:val="28"/>
          <w:szCs w:val="28"/>
        </w:rPr>
        <w:t>б)вид слева</w:t>
      </w:r>
    </w:p>
    <w:p w:rsidR="00F73486" w:rsidRPr="002429D1" w:rsidRDefault="00F73486" w:rsidP="00F73486">
      <w:pPr>
        <w:rPr>
          <w:color w:val="000000"/>
          <w:sz w:val="28"/>
          <w:szCs w:val="28"/>
        </w:rPr>
      </w:pPr>
      <w:r w:rsidRPr="002429D1">
        <w:rPr>
          <w:color w:val="000000"/>
          <w:sz w:val="28"/>
          <w:szCs w:val="28"/>
        </w:rPr>
        <w:t>в)вид справа</w:t>
      </w:r>
    </w:p>
    <w:p w:rsidR="00F73486" w:rsidRPr="002429D1" w:rsidRDefault="00F73486" w:rsidP="00F73486">
      <w:pPr>
        <w:rPr>
          <w:color w:val="000000"/>
          <w:sz w:val="28"/>
          <w:szCs w:val="28"/>
        </w:rPr>
      </w:pPr>
      <w:r w:rsidRPr="002429D1">
        <w:rPr>
          <w:color w:val="000000"/>
          <w:sz w:val="28"/>
          <w:szCs w:val="28"/>
        </w:rPr>
        <w:t>г)вид сверху</w:t>
      </w:r>
    </w:p>
    <w:p w:rsidR="00F73486" w:rsidRPr="002429D1" w:rsidRDefault="00F73486" w:rsidP="00F73486">
      <w:pPr>
        <w:rPr>
          <w:color w:val="000000"/>
          <w:sz w:val="28"/>
          <w:szCs w:val="28"/>
        </w:rPr>
      </w:pPr>
    </w:p>
    <w:p w:rsidR="00F73486" w:rsidRPr="002429D1" w:rsidRDefault="00F73486" w:rsidP="00F73486">
      <w:pPr>
        <w:rPr>
          <w:b/>
          <w:color w:val="000000"/>
          <w:sz w:val="28"/>
          <w:szCs w:val="28"/>
        </w:rPr>
      </w:pPr>
      <w:r w:rsidRPr="002429D1">
        <w:rPr>
          <w:b/>
          <w:color w:val="000000"/>
          <w:sz w:val="28"/>
          <w:szCs w:val="28"/>
        </w:rPr>
        <w:t>6.</w:t>
      </w:r>
      <w:r w:rsidRPr="002429D1">
        <w:rPr>
          <w:color w:val="000000"/>
          <w:sz w:val="28"/>
          <w:szCs w:val="28"/>
        </w:rPr>
        <w:t xml:space="preserve"> </w:t>
      </w:r>
      <w:r w:rsidRPr="002429D1">
        <w:rPr>
          <w:b/>
          <w:color w:val="000000"/>
          <w:sz w:val="28"/>
          <w:szCs w:val="28"/>
        </w:rPr>
        <w:t>На наглядном  изображении детали стрелкой показано направление проецирования. Какая проекция соответствует данному направлению проецирования?</w:t>
      </w:r>
    </w:p>
    <w:p w:rsidR="00F73486" w:rsidRPr="002429D1" w:rsidRDefault="00F73486" w:rsidP="00F73486">
      <w:pPr>
        <w:rPr>
          <w:color w:val="000000"/>
          <w:sz w:val="28"/>
          <w:szCs w:val="28"/>
        </w:rPr>
      </w:pPr>
    </w:p>
    <w:p w:rsidR="00F73486" w:rsidRPr="002429D1" w:rsidRDefault="00F73486" w:rsidP="00F73486">
      <w:pPr>
        <w:rPr>
          <w:color w:val="000000"/>
          <w:sz w:val="28"/>
          <w:szCs w:val="28"/>
        </w:rPr>
      </w:pPr>
      <w:r>
        <w:rPr>
          <w:noProof/>
          <w:color w:val="000000"/>
          <w:sz w:val="28"/>
          <w:szCs w:val="28"/>
          <w:lang w:eastAsia="ru-RU"/>
        </w:rPr>
        <w:drawing>
          <wp:inline distT="0" distB="0" distL="0" distR="0">
            <wp:extent cx="1914525" cy="1038225"/>
            <wp:effectExtent l="19050" t="0" r="9525" b="0"/>
            <wp:docPr id="2633"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77" cstate="print"/>
                    <a:srcRect/>
                    <a:stretch>
                      <a:fillRect/>
                    </a:stretch>
                  </pic:blipFill>
                  <pic:spPr bwMode="auto">
                    <a:xfrm>
                      <a:off x="0" y="0"/>
                      <a:ext cx="1914525" cy="1038225"/>
                    </a:xfrm>
                    <a:prstGeom prst="rect">
                      <a:avLst/>
                    </a:prstGeom>
                    <a:noFill/>
                    <a:ln w="9525">
                      <a:noFill/>
                      <a:miter lim="800000"/>
                      <a:headEnd/>
                      <a:tailEnd/>
                    </a:ln>
                  </pic:spPr>
                </pic:pic>
              </a:graphicData>
            </a:graphic>
          </wp:inline>
        </w:drawing>
      </w:r>
    </w:p>
    <w:p w:rsidR="00F73486" w:rsidRPr="002429D1" w:rsidRDefault="00F73486" w:rsidP="00F73486">
      <w:pPr>
        <w:rPr>
          <w:color w:val="000000"/>
          <w:sz w:val="28"/>
          <w:szCs w:val="28"/>
        </w:rPr>
      </w:pPr>
      <w:r w:rsidRPr="002429D1">
        <w:rPr>
          <w:color w:val="000000"/>
          <w:sz w:val="28"/>
          <w:szCs w:val="28"/>
        </w:rPr>
        <w:t>1. А</w:t>
      </w:r>
    </w:p>
    <w:p w:rsidR="00F73486" w:rsidRPr="002429D1" w:rsidRDefault="00F73486" w:rsidP="00F73486">
      <w:pPr>
        <w:rPr>
          <w:color w:val="000000"/>
          <w:sz w:val="28"/>
          <w:szCs w:val="28"/>
        </w:rPr>
      </w:pPr>
      <w:r w:rsidRPr="002429D1">
        <w:rPr>
          <w:color w:val="000000"/>
          <w:sz w:val="28"/>
          <w:szCs w:val="28"/>
        </w:rPr>
        <w:t>2. Б</w:t>
      </w:r>
    </w:p>
    <w:p w:rsidR="00F73486" w:rsidRPr="002429D1" w:rsidRDefault="00F73486" w:rsidP="00F73486">
      <w:pPr>
        <w:rPr>
          <w:color w:val="000000"/>
          <w:sz w:val="28"/>
          <w:szCs w:val="28"/>
        </w:rPr>
      </w:pPr>
      <w:r w:rsidRPr="002429D1">
        <w:rPr>
          <w:color w:val="000000"/>
          <w:sz w:val="28"/>
          <w:szCs w:val="28"/>
        </w:rPr>
        <w:t>3. В</w:t>
      </w:r>
    </w:p>
    <w:p w:rsidR="00F73486" w:rsidRPr="002429D1" w:rsidRDefault="00F73486" w:rsidP="00F73486">
      <w:pPr>
        <w:rPr>
          <w:color w:val="000000"/>
          <w:sz w:val="28"/>
          <w:szCs w:val="28"/>
        </w:rPr>
      </w:pPr>
    </w:p>
    <w:p w:rsidR="00F73486" w:rsidRPr="002429D1" w:rsidRDefault="00F73486" w:rsidP="00F73486">
      <w:pPr>
        <w:rPr>
          <w:b/>
          <w:color w:val="000000"/>
          <w:sz w:val="28"/>
          <w:szCs w:val="28"/>
        </w:rPr>
      </w:pPr>
      <w:r w:rsidRPr="002429D1">
        <w:rPr>
          <w:b/>
          <w:color w:val="000000"/>
          <w:sz w:val="28"/>
          <w:szCs w:val="28"/>
        </w:rPr>
        <w:t>7.</w:t>
      </w:r>
      <w:r w:rsidRPr="002429D1">
        <w:rPr>
          <w:b/>
          <w:color w:val="000000"/>
          <w:sz w:val="28"/>
          <w:szCs w:val="28"/>
          <w:lang w:eastAsia="ru-RU"/>
        </w:rPr>
        <w:t xml:space="preserve"> </w:t>
      </w:r>
      <w:r w:rsidRPr="002429D1">
        <w:rPr>
          <w:b/>
          <w:color w:val="000000"/>
          <w:sz w:val="28"/>
          <w:szCs w:val="28"/>
        </w:rPr>
        <w:t>Каково название процесса мысленного расчленения предмета на геометрические тела, образующие его поверхность:</w:t>
      </w:r>
    </w:p>
    <w:p w:rsidR="00F73486" w:rsidRPr="002429D1" w:rsidRDefault="00F73486" w:rsidP="00F73486">
      <w:pPr>
        <w:rPr>
          <w:b/>
          <w:color w:val="000000"/>
          <w:sz w:val="28"/>
          <w:szCs w:val="28"/>
        </w:rPr>
      </w:pPr>
    </w:p>
    <w:p w:rsidR="00F73486" w:rsidRPr="002429D1" w:rsidRDefault="00F73486" w:rsidP="00F73486">
      <w:pPr>
        <w:rPr>
          <w:color w:val="000000"/>
          <w:sz w:val="28"/>
          <w:szCs w:val="28"/>
        </w:rPr>
      </w:pPr>
      <w:r w:rsidRPr="002429D1">
        <w:rPr>
          <w:color w:val="000000"/>
          <w:sz w:val="28"/>
          <w:szCs w:val="28"/>
        </w:rPr>
        <w:t>1) деление на геометрические тела</w:t>
      </w:r>
    </w:p>
    <w:p w:rsidR="00F73486" w:rsidRPr="002429D1" w:rsidRDefault="00F73486" w:rsidP="00F73486">
      <w:pPr>
        <w:rPr>
          <w:color w:val="000000"/>
          <w:sz w:val="28"/>
          <w:szCs w:val="28"/>
        </w:rPr>
      </w:pPr>
      <w:r w:rsidRPr="002429D1">
        <w:rPr>
          <w:color w:val="000000"/>
          <w:sz w:val="28"/>
          <w:szCs w:val="28"/>
        </w:rPr>
        <w:t>2) анализ геометрической формы</w:t>
      </w:r>
    </w:p>
    <w:p w:rsidR="00F73486" w:rsidRPr="002429D1" w:rsidRDefault="00F73486" w:rsidP="00F73486">
      <w:pPr>
        <w:rPr>
          <w:color w:val="000000"/>
          <w:sz w:val="28"/>
          <w:szCs w:val="28"/>
        </w:rPr>
      </w:pPr>
      <w:r w:rsidRPr="002429D1">
        <w:rPr>
          <w:color w:val="000000"/>
          <w:sz w:val="28"/>
          <w:szCs w:val="28"/>
        </w:rPr>
        <w:t>3) выделение отдельных геометрических тел</w:t>
      </w:r>
    </w:p>
    <w:p w:rsidR="00F73486" w:rsidRPr="002429D1" w:rsidRDefault="00F73486" w:rsidP="00F73486">
      <w:pPr>
        <w:rPr>
          <w:color w:val="000000"/>
          <w:sz w:val="28"/>
          <w:szCs w:val="28"/>
        </w:rPr>
      </w:pPr>
      <w:r w:rsidRPr="002429D1">
        <w:rPr>
          <w:color w:val="000000"/>
          <w:sz w:val="28"/>
          <w:szCs w:val="28"/>
        </w:rPr>
        <w:t>4) разделение детали на части</w:t>
      </w:r>
    </w:p>
    <w:p w:rsidR="00F73486" w:rsidRPr="002429D1" w:rsidRDefault="00F73486" w:rsidP="00F73486">
      <w:pPr>
        <w:rPr>
          <w:color w:val="000000"/>
          <w:sz w:val="28"/>
          <w:szCs w:val="28"/>
        </w:rPr>
      </w:pPr>
    </w:p>
    <w:p w:rsidR="00F73486" w:rsidRPr="002429D1" w:rsidRDefault="00F73486" w:rsidP="00F73486">
      <w:pPr>
        <w:rPr>
          <w:b/>
          <w:color w:val="000000"/>
          <w:sz w:val="28"/>
          <w:szCs w:val="28"/>
        </w:rPr>
      </w:pPr>
      <w:r w:rsidRPr="002429D1">
        <w:rPr>
          <w:b/>
          <w:color w:val="000000"/>
          <w:sz w:val="28"/>
          <w:szCs w:val="28"/>
        </w:rPr>
        <w:t>8. В каком виде аксонометрии выполнено изображение фундаментного блока?</w:t>
      </w:r>
    </w:p>
    <w:p w:rsidR="00F73486" w:rsidRPr="002429D1" w:rsidRDefault="00F73486" w:rsidP="00F73486">
      <w:pPr>
        <w:rPr>
          <w:color w:val="000000"/>
          <w:sz w:val="28"/>
          <w:szCs w:val="28"/>
        </w:rPr>
      </w:pPr>
    </w:p>
    <w:p w:rsidR="00F73486" w:rsidRPr="002429D1" w:rsidRDefault="00F73486" w:rsidP="00F73486">
      <w:pPr>
        <w:rPr>
          <w:sz w:val="28"/>
          <w:szCs w:val="28"/>
        </w:rPr>
      </w:pPr>
      <w:r>
        <w:rPr>
          <w:noProof/>
          <w:sz w:val="28"/>
          <w:szCs w:val="28"/>
          <w:lang w:eastAsia="ru-RU"/>
        </w:rPr>
        <w:drawing>
          <wp:inline distT="0" distB="0" distL="0" distR="0">
            <wp:extent cx="2447925" cy="1466850"/>
            <wp:effectExtent l="19050" t="0" r="9525" b="0"/>
            <wp:docPr id="2632"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78" cstate="print"/>
                    <a:srcRect/>
                    <a:stretch>
                      <a:fillRect/>
                    </a:stretch>
                  </pic:blipFill>
                  <pic:spPr bwMode="auto">
                    <a:xfrm>
                      <a:off x="0" y="0"/>
                      <a:ext cx="2447925" cy="1466850"/>
                    </a:xfrm>
                    <a:prstGeom prst="rect">
                      <a:avLst/>
                    </a:prstGeom>
                    <a:noFill/>
                    <a:ln w="9525">
                      <a:noFill/>
                      <a:miter lim="800000"/>
                      <a:headEnd/>
                      <a:tailEnd/>
                    </a:ln>
                  </pic:spPr>
                </pic:pic>
              </a:graphicData>
            </a:graphic>
          </wp:inline>
        </w:drawing>
      </w:r>
    </w:p>
    <w:p w:rsidR="00F73486" w:rsidRPr="002429D1" w:rsidRDefault="00F73486" w:rsidP="00F73486">
      <w:pPr>
        <w:rPr>
          <w:sz w:val="28"/>
          <w:szCs w:val="28"/>
        </w:rPr>
      </w:pPr>
      <w:r w:rsidRPr="002429D1">
        <w:rPr>
          <w:sz w:val="28"/>
          <w:szCs w:val="28"/>
        </w:rPr>
        <w:t>а) в прямоугольной диметрии</w:t>
      </w:r>
    </w:p>
    <w:p w:rsidR="00F73486" w:rsidRPr="002429D1" w:rsidRDefault="00F73486" w:rsidP="00F73486">
      <w:pPr>
        <w:rPr>
          <w:sz w:val="28"/>
          <w:szCs w:val="28"/>
        </w:rPr>
      </w:pPr>
      <w:r w:rsidRPr="002429D1">
        <w:rPr>
          <w:sz w:val="28"/>
          <w:szCs w:val="28"/>
        </w:rPr>
        <w:t>б) во фронтальной изометрии</w:t>
      </w:r>
    </w:p>
    <w:p w:rsidR="00F73486" w:rsidRPr="002429D1" w:rsidRDefault="00F73486" w:rsidP="00F73486">
      <w:pPr>
        <w:rPr>
          <w:sz w:val="28"/>
          <w:szCs w:val="28"/>
        </w:rPr>
      </w:pPr>
      <w:r w:rsidRPr="002429D1">
        <w:rPr>
          <w:sz w:val="28"/>
          <w:szCs w:val="28"/>
        </w:rPr>
        <w:t>в) в прямоугольной изометрии</w:t>
      </w:r>
    </w:p>
    <w:p w:rsidR="00F73486" w:rsidRPr="002429D1" w:rsidRDefault="00F73486" w:rsidP="00F73486">
      <w:pPr>
        <w:rPr>
          <w:sz w:val="28"/>
          <w:szCs w:val="28"/>
        </w:rPr>
      </w:pPr>
      <w:r w:rsidRPr="002429D1">
        <w:rPr>
          <w:sz w:val="28"/>
          <w:szCs w:val="28"/>
        </w:rPr>
        <w:lastRenderedPageBreak/>
        <w:t>г) в горизонтальной изометрии</w:t>
      </w:r>
    </w:p>
    <w:p w:rsidR="00F73486" w:rsidRPr="002429D1" w:rsidRDefault="00F73486" w:rsidP="00F73486">
      <w:pPr>
        <w:rPr>
          <w:color w:val="000000"/>
          <w:sz w:val="28"/>
          <w:szCs w:val="28"/>
        </w:rPr>
      </w:pPr>
    </w:p>
    <w:p w:rsidR="00F73486" w:rsidRPr="002429D1" w:rsidRDefault="00F73486" w:rsidP="00F73486">
      <w:pPr>
        <w:rPr>
          <w:color w:val="000000"/>
          <w:sz w:val="28"/>
          <w:szCs w:val="28"/>
        </w:rPr>
      </w:pPr>
      <w:r w:rsidRPr="002429D1">
        <w:rPr>
          <w:b/>
          <w:color w:val="000000"/>
          <w:sz w:val="28"/>
          <w:szCs w:val="28"/>
        </w:rPr>
        <w:t>9. Размерные числа показывают</w:t>
      </w:r>
      <w:r w:rsidRPr="002429D1">
        <w:rPr>
          <w:color w:val="000000"/>
          <w:sz w:val="28"/>
          <w:szCs w:val="28"/>
        </w:rPr>
        <w:t>:</w:t>
      </w:r>
    </w:p>
    <w:p w:rsidR="00F73486" w:rsidRPr="002429D1" w:rsidRDefault="00F73486" w:rsidP="00F73486">
      <w:pPr>
        <w:rPr>
          <w:color w:val="000000"/>
          <w:sz w:val="28"/>
          <w:szCs w:val="28"/>
        </w:rPr>
      </w:pPr>
      <w:r w:rsidRPr="002429D1">
        <w:rPr>
          <w:color w:val="000000"/>
          <w:sz w:val="28"/>
          <w:szCs w:val="28"/>
        </w:rPr>
        <w:br/>
        <w:t xml:space="preserve">а) масштаб </w:t>
      </w:r>
    </w:p>
    <w:p w:rsidR="00F73486" w:rsidRPr="002429D1" w:rsidRDefault="00F73486" w:rsidP="00F73486">
      <w:pPr>
        <w:rPr>
          <w:color w:val="000000"/>
          <w:sz w:val="28"/>
          <w:szCs w:val="28"/>
        </w:rPr>
      </w:pPr>
      <w:r w:rsidRPr="002429D1">
        <w:rPr>
          <w:color w:val="000000"/>
          <w:sz w:val="28"/>
          <w:szCs w:val="28"/>
        </w:rPr>
        <w:t>б) действительные размеры изображений предмета</w:t>
      </w:r>
      <w:r w:rsidRPr="002429D1">
        <w:rPr>
          <w:color w:val="000000"/>
          <w:sz w:val="28"/>
          <w:szCs w:val="28"/>
        </w:rPr>
        <w:br/>
        <w:t xml:space="preserve">в) ничего не показывают </w:t>
      </w:r>
    </w:p>
    <w:p w:rsidR="00F73486" w:rsidRPr="002429D1" w:rsidRDefault="00F73486" w:rsidP="00F73486">
      <w:pPr>
        <w:rPr>
          <w:color w:val="000000"/>
          <w:sz w:val="28"/>
          <w:szCs w:val="28"/>
        </w:rPr>
      </w:pPr>
      <w:r w:rsidRPr="002429D1">
        <w:rPr>
          <w:color w:val="000000"/>
          <w:sz w:val="28"/>
          <w:szCs w:val="28"/>
        </w:rPr>
        <w:t>г) общее число размеров</w:t>
      </w:r>
      <w:r w:rsidRPr="002429D1">
        <w:rPr>
          <w:color w:val="000000"/>
          <w:sz w:val="28"/>
          <w:szCs w:val="28"/>
        </w:rPr>
        <w:br/>
      </w:r>
    </w:p>
    <w:p w:rsidR="00F73486" w:rsidRPr="002429D1" w:rsidRDefault="00F73486" w:rsidP="00F73486">
      <w:pPr>
        <w:rPr>
          <w:color w:val="000000"/>
          <w:sz w:val="28"/>
          <w:szCs w:val="28"/>
        </w:rPr>
      </w:pPr>
      <w:r w:rsidRPr="002429D1">
        <w:rPr>
          <w:b/>
          <w:color w:val="000000"/>
          <w:sz w:val="28"/>
          <w:szCs w:val="28"/>
        </w:rPr>
        <w:t>10.</w:t>
      </w:r>
      <w:r w:rsidRPr="002429D1">
        <w:rPr>
          <w:b/>
          <w:bCs/>
          <w:color w:val="000000"/>
          <w:sz w:val="28"/>
          <w:szCs w:val="28"/>
          <w:lang w:eastAsia="ru-RU"/>
        </w:rPr>
        <w:t xml:space="preserve"> </w:t>
      </w:r>
      <w:r w:rsidRPr="002429D1">
        <w:rPr>
          <w:b/>
          <w:bCs/>
          <w:color w:val="000000"/>
          <w:sz w:val="28"/>
          <w:szCs w:val="28"/>
        </w:rPr>
        <w:t>За основное проецирование принято:</w:t>
      </w:r>
      <w:r w:rsidRPr="002429D1">
        <w:rPr>
          <w:b/>
          <w:bCs/>
          <w:color w:val="000000"/>
          <w:sz w:val="28"/>
          <w:szCs w:val="28"/>
        </w:rPr>
        <w:br/>
      </w:r>
      <w:r w:rsidRPr="002429D1">
        <w:rPr>
          <w:color w:val="000000"/>
          <w:sz w:val="28"/>
          <w:szCs w:val="28"/>
        </w:rPr>
        <w:t xml:space="preserve">а) параллельное, </w:t>
      </w:r>
    </w:p>
    <w:p w:rsidR="00F73486" w:rsidRPr="002429D1" w:rsidRDefault="00F73486" w:rsidP="00F73486">
      <w:pPr>
        <w:rPr>
          <w:color w:val="000000"/>
          <w:sz w:val="28"/>
          <w:szCs w:val="28"/>
        </w:rPr>
      </w:pPr>
      <w:r w:rsidRPr="002429D1">
        <w:rPr>
          <w:color w:val="000000"/>
          <w:sz w:val="28"/>
          <w:szCs w:val="28"/>
        </w:rPr>
        <w:t xml:space="preserve">б) косоугольное, </w:t>
      </w:r>
    </w:p>
    <w:p w:rsidR="00F73486" w:rsidRPr="002429D1" w:rsidRDefault="00F73486" w:rsidP="00F73486">
      <w:pPr>
        <w:rPr>
          <w:color w:val="000000"/>
          <w:sz w:val="28"/>
          <w:szCs w:val="28"/>
        </w:rPr>
      </w:pPr>
      <w:r w:rsidRPr="002429D1">
        <w:rPr>
          <w:color w:val="000000"/>
          <w:sz w:val="28"/>
          <w:szCs w:val="28"/>
        </w:rPr>
        <w:t xml:space="preserve">в) центральное, </w:t>
      </w:r>
    </w:p>
    <w:p w:rsidR="00F73486" w:rsidRPr="002429D1" w:rsidRDefault="00F73486" w:rsidP="00F73486">
      <w:pPr>
        <w:rPr>
          <w:color w:val="000000"/>
          <w:sz w:val="28"/>
          <w:szCs w:val="28"/>
        </w:rPr>
      </w:pPr>
      <w:r w:rsidRPr="002429D1">
        <w:rPr>
          <w:color w:val="000000"/>
          <w:sz w:val="28"/>
          <w:szCs w:val="28"/>
        </w:rPr>
        <w:t xml:space="preserve">г) прямоугольное </w:t>
      </w:r>
    </w:p>
    <w:p w:rsidR="00F73486" w:rsidRPr="002429D1" w:rsidRDefault="00F73486" w:rsidP="00F73486">
      <w:pPr>
        <w:rPr>
          <w:color w:val="000000"/>
          <w:sz w:val="28"/>
          <w:szCs w:val="28"/>
        </w:rPr>
      </w:pPr>
    </w:p>
    <w:p w:rsidR="00F73486" w:rsidRPr="002429D1" w:rsidRDefault="00F73486" w:rsidP="00F73486">
      <w:pPr>
        <w:rPr>
          <w:color w:val="000000"/>
          <w:sz w:val="28"/>
          <w:szCs w:val="28"/>
        </w:rPr>
      </w:pPr>
    </w:p>
    <w:p w:rsidR="00F73486" w:rsidRPr="002429D1" w:rsidRDefault="00F73486" w:rsidP="00F73486">
      <w:pPr>
        <w:rPr>
          <w:color w:val="000000"/>
          <w:sz w:val="28"/>
          <w:szCs w:val="28"/>
        </w:rPr>
      </w:pPr>
    </w:p>
    <w:p w:rsidR="00F73486" w:rsidRPr="002429D1" w:rsidRDefault="00F73486" w:rsidP="00F73486">
      <w:pPr>
        <w:rPr>
          <w:color w:val="000000"/>
          <w:sz w:val="28"/>
          <w:szCs w:val="28"/>
        </w:rPr>
      </w:pPr>
    </w:p>
    <w:p w:rsidR="00F73486" w:rsidRPr="002429D1" w:rsidRDefault="00F73486" w:rsidP="00F73486">
      <w:pPr>
        <w:rPr>
          <w:color w:val="000000"/>
          <w:sz w:val="28"/>
          <w:szCs w:val="28"/>
        </w:rPr>
      </w:pPr>
    </w:p>
    <w:p w:rsidR="00F73486" w:rsidRPr="002429D1" w:rsidRDefault="00F73486" w:rsidP="00F73486">
      <w:pPr>
        <w:rPr>
          <w:color w:val="000000"/>
          <w:sz w:val="28"/>
          <w:szCs w:val="28"/>
        </w:rPr>
      </w:pPr>
      <w:r w:rsidRPr="002429D1">
        <w:rPr>
          <w:color w:val="000000"/>
          <w:sz w:val="28"/>
          <w:szCs w:val="28"/>
        </w:rPr>
        <w:t>Ответы:1-г, 2-г, 3-б, 4-наибольшие, 5-г, 6-2, 7-4, 8-в, 9-б, 10-г</w:t>
      </w:r>
    </w:p>
    <w:p w:rsidR="00F73486" w:rsidRPr="002429D1" w:rsidRDefault="00F73486" w:rsidP="00F73486">
      <w:pPr>
        <w:rPr>
          <w:color w:val="000000"/>
          <w:sz w:val="28"/>
          <w:szCs w:val="28"/>
        </w:rPr>
      </w:pPr>
    </w:p>
    <w:p w:rsidR="00F73486" w:rsidRPr="002429D1" w:rsidRDefault="00F73486" w:rsidP="00F73486">
      <w:pPr>
        <w:rPr>
          <w:color w:val="000000"/>
          <w:sz w:val="28"/>
          <w:szCs w:val="28"/>
        </w:rPr>
      </w:pPr>
    </w:p>
    <w:p w:rsidR="00F73486" w:rsidRPr="002429D1" w:rsidRDefault="00F73486" w:rsidP="00F73486">
      <w:pPr>
        <w:rPr>
          <w:color w:val="000000"/>
          <w:sz w:val="28"/>
          <w:szCs w:val="28"/>
        </w:rPr>
      </w:pPr>
    </w:p>
    <w:p w:rsidR="00F73486" w:rsidRPr="00C0180E" w:rsidRDefault="00F73486" w:rsidP="00F73486">
      <w:pPr>
        <w:rPr>
          <w:sz w:val="28"/>
          <w:szCs w:val="28"/>
          <w:highlight w:val="yellow"/>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F73486" w:rsidRPr="00C0180E" w:rsidTr="001E1A16">
        <w:tblPrEx>
          <w:tblCellMar>
            <w:top w:w="0" w:type="dxa"/>
            <w:bottom w:w="0" w:type="dxa"/>
          </w:tblCellMar>
        </w:tblPrEx>
        <w:trPr>
          <w:trHeight w:val="1745"/>
          <w:jc w:val="center"/>
        </w:trPr>
        <w:tc>
          <w:tcPr>
            <w:tcW w:w="3621" w:type="dxa"/>
          </w:tcPr>
          <w:p w:rsidR="00F73486" w:rsidRPr="000B740D" w:rsidRDefault="00F73486" w:rsidP="001E1A16">
            <w:pPr>
              <w:jc w:val="center"/>
              <w:rPr>
                <w:rFonts w:eastAsia="Calibri"/>
                <w:sz w:val="24"/>
                <w:szCs w:val="24"/>
              </w:rPr>
            </w:pPr>
            <w:r w:rsidRPr="000B740D">
              <w:rPr>
                <w:rFonts w:eastAsia="Calibri"/>
                <w:sz w:val="24"/>
                <w:szCs w:val="24"/>
              </w:rPr>
              <w:lastRenderedPageBreak/>
              <w:t>СОГЛАСОВАНО</w:t>
            </w:r>
          </w:p>
          <w:p w:rsidR="00F73486" w:rsidRPr="000B740D" w:rsidRDefault="00F73486" w:rsidP="001E1A16">
            <w:pPr>
              <w:rPr>
                <w:rFonts w:eastAsia="Calibri"/>
                <w:sz w:val="24"/>
                <w:szCs w:val="24"/>
              </w:rPr>
            </w:pPr>
            <w:r w:rsidRPr="000B740D">
              <w:rPr>
                <w:rFonts w:eastAsia="Calibri"/>
                <w:sz w:val="24"/>
                <w:szCs w:val="24"/>
              </w:rPr>
              <w:t>Зав. отделением</w:t>
            </w:r>
          </w:p>
          <w:p w:rsidR="00F73486" w:rsidRPr="000B740D" w:rsidRDefault="00F73486" w:rsidP="001E1A16">
            <w:pPr>
              <w:rPr>
                <w:rFonts w:eastAsia="Calibri"/>
                <w:sz w:val="24"/>
                <w:szCs w:val="24"/>
              </w:rPr>
            </w:pPr>
            <w:r w:rsidRPr="000B740D">
              <w:rPr>
                <w:sz w:val="24"/>
                <w:szCs w:val="24"/>
              </w:rPr>
              <w:t xml:space="preserve">                      Троценко И.В</w:t>
            </w:r>
          </w:p>
          <w:p w:rsidR="00F73486" w:rsidRPr="000B740D" w:rsidRDefault="00F73486" w:rsidP="001E1A16">
            <w:pPr>
              <w:rPr>
                <w:rFonts w:eastAsia="Calibri"/>
                <w:sz w:val="24"/>
                <w:szCs w:val="24"/>
              </w:rPr>
            </w:pPr>
            <w:r w:rsidRPr="000B740D">
              <w:rPr>
                <w:rFonts w:eastAsia="Calibri"/>
                <w:sz w:val="24"/>
                <w:szCs w:val="24"/>
              </w:rPr>
              <w:t xml:space="preserve">              </w:t>
            </w:r>
          </w:p>
          <w:p w:rsidR="00F73486" w:rsidRPr="007030AD" w:rsidRDefault="00F73486" w:rsidP="001E1A16">
            <w:pPr>
              <w:rPr>
                <w:sz w:val="28"/>
                <w:szCs w:val="28"/>
              </w:rPr>
            </w:pPr>
            <w:r w:rsidRPr="000B740D">
              <w:rPr>
                <w:sz w:val="24"/>
                <w:szCs w:val="24"/>
              </w:rPr>
              <w:t>«____»___________20____г.</w:t>
            </w:r>
          </w:p>
          <w:p w:rsidR="00F73486" w:rsidRPr="00C0180E" w:rsidRDefault="00F73486" w:rsidP="001E1A16">
            <w:pPr>
              <w:rPr>
                <w:rFonts w:eastAsia="Calibri"/>
                <w:sz w:val="28"/>
                <w:szCs w:val="28"/>
              </w:rPr>
            </w:pPr>
          </w:p>
        </w:tc>
        <w:tc>
          <w:tcPr>
            <w:tcW w:w="3513" w:type="dxa"/>
          </w:tcPr>
          <w:p w:rsidR="00F73486" w:rsidRPr="000B740D" w:rsidRDefault="00F73486" w:rsidP="001E1A16">
            <w:pPr>
              <w:jc w:val="center"/>
              <w:rPr>
                <w:sz w:val="24"/>
                <w:szCs w:val="24"/>
                <w:lang w:eastAsia="ru-RU"/>
              </w:rPr>
            </w:pPr>
            <w:r w:rsidRPr="000B740D">
              <w:rPr>
                <w:sz w:val="24"/>
                <w:szCs w:val="24"/>
                <w:lang w:eastAsia="ru-RU"/>
              </w:rPr>
              <w:t>Задание № 1</w:t>
            </w:r>
          </w:p>
          <w:p w:rsidR="00F73486" w:rsidRPr="000B740D" w:rsidRDefault="00F73486" w:rsidP="001E1A16">
            <w:pPr>
              <w:rPr>
                <w:rFonts w:eastAsia="Calibri"/>
                <w:sz w:val="24"/>
                <w:szCs w:val="24"/>
              </w:rPr>
            </w:pPr>
            <w:r w:rsidRPr="000B740D">
              <w:rPr>
                <w:rFonts w:eastAsia="Calibri"/>
                <w:sz w:val="24"/>
                <w:szCs w:val="24"/>
              </w:rPr>
              <w:t xml:space="preserve">По дисциплине 0Д15«Черчение» </w:t>
            </w:r>
          </w:p>
          <w:p w:rsidR="00F73486" w:rsidRPr="000B740D" w:rsidRDefault="00F73486" w:rsidP="001E1A16">
            <w:pPr>
              <w:rPr>
                <w:rFonts w:eastAsia="Calibri"/>
                <w:sz w:val="24"/>
                <w:szCs w:val="24"/>
              </w:rPr>
            </w:pPr>
          </w:p>
          <w:p w:rsidR="00F73486" w:rsidRDefault="00F73486" w:rsidP="001E1A16">
            <w:pPr>
              <w:rPr>
                <w:rFonts w:eastAsia="Calibri"/>
                <w:sz w:val="24"/>
                <w:szCs w:val="24"/>
                <w:lang w:val="en-US"/>
              </w:rPr>
            </w:pPr>
            <w:r>
              <w:rPr>
                <w:rFonts w:eastAsia="Calibri"/>
                <w:sz w:val="24"/>
                <w:szCs w:val="24"/>
              </w:rPr>
              <w:t>Группа</w:t>
            </w:r>
            <w:r w:rsidRPr="000B740D">
              <w:rPr>
                <w:rFonts w:eastAsia="Calibri"/>
                <w:sz w:val="24"/>
                <w:szCs w:val="24"/>
              </w:rPr>
              <w:t xml:space="preserve">: </w:t>
            </w:r>
            <w:r>
              <w:rPr>
                <w:rFonts w:eastAsia="Calibri"/>
                <w:sz w:val="24"/>
                <w:szCs w:val="24"/>
                <w:lang w:val="en-US"/>
              </w:rPr>
              <w:t>УД-1</w:t>
            </w:r>
          </w:p>
          <w:p w:rsidR="00F73486" w:rsidRPr="00C0180E" w:rsidRDefault="00F73486" w:rsidP="001E1A16">
            <w:pPr>
              <w:rPr>
                <w:rFonts w:eastAsia="Calibri"/>
                <w:sz w:val="28"/>
                <w:szCs w:val="28"/>
              </w:rPr>
            </w:pPr>
            <w:r>
              <w:rPr>
                <w:rFonts w:eastAsia="Calibri"/>
                <w:sz w:val="24"/>
                <w:szCs w:val="24"/>
              </w:rPr>
              <w:t>2 семестр</w:t>
            </w:r>
          </w:p>
        </w:tc>
        <w:tc>
          <w:tcPr>
            <w:tcW w:w="3489" w:type="dxa"/>
          </w:tcPr>
          <w:p w:rsidR="00F73486" w:rsidRPr="000B740D" w:rsidRDefault="00F73486" w:rsidP="001E1A16">
            <w:pPr>
              <w:contextualSpacing/>
              <w:jc w:val="center"/>
              <w:rPr>
                <w:sz w:val="24"/>
                <w:szCs w:val="24"/>
              </w:rPr>
            </w:pPr>
            <w:r w:rsidRPr="000B740D">
              <w:rPr>
                <w:sz w:val="24"/>
                <w:szCs w:val="24"/>
              </w:rPr>
              <w:t>УТВЕРЖДАЮ</w:t>
            </w:r>
          </w:p>
          <w:p w:rsidR="00F73486" w:rsidRPr="000B740D" w:rsidRDefault="00F73486" w:rsidP="001E1A16">
            <w:pPr>
              <w:contextualSpacing/>
              <w:jc w:val="center"/>
              <w:rPr>
                <w:sz w:val="24"/>
                <w:szCs w:val="24"/>
              </w:rPr>
            </w:pPr>
          </w:p>
          <w:p w:rsidR="00F73486" w:rsidRPr="000B740D" w:rsidRDefault="00F73486" w:rsidP="001E1A16">
            <w:pPr>
              <w:pStyle w:val="ab"/>
              <w:contextualSpacing/>
            </w:pPr>
            <w:r w:rsidRPr="000B740D">
              <w:t>Зам.директора по УПР работе</w:t>
            </w:r>
            <w:r w:rsidRPr="000B740D">
              <w:br/>
              <w:t xml:space="preserve"> </w:t>
            </w:r>
          </w:p>
          <w:p w:rsidR="00F73486" w:rsidRPr="000B740D" w:rsidRDefault="00F73486" w:rsidP="001E1A16">
            <w:pPr>
              <w:contextualSpacing/>
              <w:rPr>
                <w:sz w:val="24"/>
                <w:szCs w:val="24"/>
              </w:rPr>
            </w:pPr>
            <w:r w:rsidRPr="000B740D">
              <w:rPr>
                <w:sz w:val="24"/>
                <w:szCs w:val="24"/>
              </w:rPr>
              <w:t>________________ Минко Н.О.</w:t>
            </w:r>
          </w:p>
          <w:p w:rsidR="00F73486" w:rsidRPr="000B740D" w:rsidRDefault="00F73486" w:rsidP="001E1A16">
            <w:pPr>
              <w:rPr>
                <w:sz w:val="24"/>
                <w:szCs w:val="24"/>
              </w:rPr>
            </w:pPr>
            <w:r w:rsidRPr="000B740D">
              <w:rPr>
                <w:sz w:val="24"/>
                <w:szCs w:val="24"/>
              </w:rPr>
              <w:t>«____»___________20____г.</w:t>
            </w:r>
          </w:p>
          <w:p w:rsidR="00F73486" w:rsidRPr="00C0180E" w:rsidRDefault="00F73486" w:rsidP="001E1A16">
            <w:pPr>
              <w:rPr>
                <w:rFonts w:eastAsia="Calibri"/>
                <w:sz w:val="28"/>
                <w:szCs w:val="28"/>
              </w:rPr>
            </w:pPr>
          </w:p>
        </w:tc>
      </w:tr>
    </w:tbl>
    <w:p w:rsidR="00F73486" w:rsidRPr="002429D1" w:rsidRDefault="00F73486" w:rsidP="00F73486">
      <w:pPr>
        <w:rPr>
          <w:color w:val="000000"/>
          <w:sz w:val="28"/>
          <w:szCs w:val="28"/>
        </w:rPr>
      </w:pPr>
    </w:p>
    <w:p w:rsidR="00F73486" w:rsidRPr="002429D1" w:rsidRDefault="00F73486" w:rsidP="00F73486">
      <w:pPr>
        <w:rPr>
          <w:color w:val="000000"/>
          <w:sz w:val="28"/>
          <w:szCs w:val="28"/>
        </w:rPr>
      </w:pPr>
    </w:p>
    <w:p w:rsidR="00F73486" w:rsidRPr="002429D1" w:rsidRDefault="00F73486" w:rsidP="00F73486">
      <w:pPr>
        <w:rPr>
          <w:color w:val="000000"/>
          <w:sz w:val="28"/>
          <w:szCs w:val="28"/>
        </w:rPr>
      </w:pPr>
    </w:p>
    <w:p w:rsidR="00F73486" w:rsidRPr="002429D1" w:rsidRDefault="00F73486" w:rsidP="00F73486">
      <w:pPr>
        <w:rPr>
          <w:color w:val="000000"/>
          <w:sz w:val="28"/>
          <w:szCs w:val="28"/>
        </w:rPr>
      </w:pPr>
    </w:p>
    <w:p w:rsidR="00F73486" w:rsidRDefault="00F73486" w:rsidP="00F73486">
      <w:pPr>
        <w:rPr>
          <w:b/>
          <w:sz w:val="28"/>
          <w:szCs w:val="28"/>
        </w:rPr>
      </w:pPr>
      <w:r w:rsidRPr="00674E81">
        <w:rPr>
          <w:b/>
          <w:sz w:val="28"/>
          <w:szCs w:val="28"/>
        </w:rPr>
        <w:t>1</w:t>
      </w:r>
      <w:r>
        <w:rPr>
          <w:b/>
          <w:sz w:val="28"/>
          <w:szCs w:val="28"/>
        </w:rPr>
        <w:t xml:space="preserve">. </w:t>
      </w:r>
      <w:r w:rsidRPr="00674E81">
        <w:rPr>
          <w:b/>
          <w:sz w:val="28"/>
          <w:szCs w:val="28"/>
        </w:rPr>
        <w:t xml:space="preserve"> Какая  линия применяется для изображения осевых и центровых линий?</w:t>
      </w:r>
    </w:p>
    <w:p w:rsidR="00F73486" w:rsidRPr="00674E81" w:rsidRDefault="00F73486" w:rsidP="00F73486">
      <w:pPr>
        <w:rPr>
          <w:b/>
          <w:sz w:val="28"/>
          <w:szCs w:val="28"/>
        </w:rPr>
      </w:pPr>
    </w:p>
    <w:p w:rsidR="00F73486" w:rsidRPr="00B106A0" w:rsidRDefault="00F73486" w:rsidP="00F73486">
      <w:pPr>
        <w:rPr>
          <w:sz w:val="28"/>
          <w:szCs w:val="28"/>
        </w:rPr>
      </w:pPr>
      <w:r w:rsidRPr="00B106A0">
        <w:rPr>
          <w:sz w:val="28"/>
          <w:szCs w:val="28"/>
        </w:rPr>
        <w:t>а) сплошная тонкая;</w:t>
      </w:r>
    </w:p>
    <w:p w:rsidR="00F73486" w:rsidRPr="00B106A0" w:rsidRDefault="00F73486" w:rsidP="00F73486">
      <w:pPr>
        <w:rPr>
          <w:sz w:val="28"/>
          <w:szCs w:val="28"/>
        </w:rPr>
      </w:pPr>
      <w:r w:rsidRPr="00B106A0">
        <w:rPr>
          <w:sz w:val="28"/>
          <w:szCs w:val="28"/>
        </w:rPr>
        <w:t>б) сплошная толстая основная;</w:t>
      </w:r>
    </w:p>
    <w:p w:rsidR="00F73486" w:rsidRPr="00B106A0" w:rsidRDefault="00F73486" w:rsidP="00F73486">
      <w:pPr>
        <w:rPr>
          <w:sz w:val="28"/>
          <w:szCs w:val="28"/>
        </w:rPr>
      </w:pPr>
      <w:r w:rsidRPr="00B106A0">
        <w:rPr>
          <w:sz w:val="28"/>
          <w:szCs w:val="28"/>
        </w:rPr>
        <w:t>в) штрихпунктирная тонкая ;</w:t>
      </w:r>
    </w:p>
    <w:p w:rsidR="00F73486" w:rsidRDefault="00F73486" w:rsidP="00F73486">
      <w:pPr>
        <w:rPr>
          <w:sz w:val="28"/>
          <w:szCs w:val="28"/>
        </w:rPr>
      </w:pPr>
      <w:r w:rsidRPr="00B106A0">
        <w:rPr>
          <w:sz w:val="28"/>
          <w:szCs w:val="28"/>
        </w:rPr>
        <w:t>г) штрихпунктирная с двумя точками.</w:t>
      </w:r>
    </w:p>
    <w:p w:rsidR="00F73486" w:rsidRDefault="00F73486" w:rsidP="00F73486">
      <w:pPr>
        <w:rPr>
          <w:sz w:val="28"/>
          <w:szCs w:val="28"/>
        </w:rPr>
      </w:pPr>
    </w:p>
    <w:p w:rsidR="00F73486" w:rsidRDefault="00F73486" w:rsidP="00F73486">
      <w:pPr>
        <w:rPr>
          <w:sz w:val="28"/>
          <w:szCs w:val="28"/>
        </w:rPr>
      </w:pPr>
      <w:r w:rsidRPr="00674E81">
        <w:rPr>
          <w:b/>
          <w:sz w:val="28"/>
          <w:szCs w:val="28"/>
        </w:rPr>
        <w:t>2.</w:t>
      </w:r>
      <w:r>
        <w:rPr>
          <w:b/>
          <w:sz w:val="28"/>
          <w:szCs w:val="28"/>
        </w:rPr>
        <w:t xml:space="preserve">Напишите </w:t>
      </w:r>
      <w:r w:rsidRPr="00674E81">
        <w:rPr>
          <w:b/>
          <w:sz w:val="28"/>
          <w:szCs w:val="28"/>
        </w:rPr>
        <w:t xml:space="preserve"> полное наименование указанных геометрических тел</w:t>
      </w:r>
      <w:r>
        <w:rPr>
          <w:sz w:val="28"/>
          <w:szCs w:val="28"/>
        </w:rPr>
        <w:t>.</w:t>
      </w:r>
    </w:p>
    <w:p w:rsidR="00F73486" w:rsidRPr="004F5027" w:rsidRDefault="00F73486" w:rsidP="00F73486">
      <w:pPr>
        <w:rPr>
          <w:sz w:val="28"/>
          <w:szCs w:val="28"/>
        </w:rPr>
      </w:pPr>
      <w:r>
        <w:rPr>
          <w:noProof/>
          <w:sz w:val="28"/>
          <w:szCs w:val="28"/>
          <w:lang w:eastAsia="ru-RU"/>
        </w:rPr>
        <w:drawing>
          <wp:inline distT="0" distB="0" distL="0" distR="0">
            <wp:extent cx="1333500" cy="1781175"/>
            <wp:effectExtent l="19050" t="0" r="0" b="0"/>
            <wp:docPr id="2631"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79" cstate="print"/>
                    <a:srcRect/>
                    <a:stretch>
                      <a:fillRect/>
                    </a:stretch>
                  </pic:blipFill>
                  <pic:spPr bwMode="auto">
                    <a:xfrm>
                      <a:off x="0" y="0"/>
                      <a:ext cx="1333500" cy="1781175"/>
                    </a:xfrm>
                    <a:prstGeom prst="rect">
                      <a:avLst/>
                    </a:prstGeom>
                    <a:noFill/>
                    <a:ln w="9525">
                      <a:noFill/>
                      <a:miter lim="800000"/>
                      <a:headEnd/>
                      <a:tailEnd/>
                    </a:ln>
                  </pic:spPr>
                </pic:pic>
              </a:graphicData>
            </a:graphic>
          </wp:inline>
        </w:drawing>
      </w:r>
    </w:p>
    <w:p w:rsidR="00F73486" w:rsidRDefault="00F73486" w:rsidP="00F73486">
      <w:pPr>
        <w:rPr>
          <w:b/>
          <w:sz w:val="24"/>
          <w:szCs w:val="24"/>
        </w:rPr>
      </w:pPr>
    </w:p>
    <w:p w:rsidR="00F73486" w:rsidRDefault="00F73486" w:rsidP="00F73486">
      <w:pPr>
        <w:rPr>
          <w:b/>
          <w:sz w:val="24"/>
          <w:szCs w:val="24"/>
        </w:rPr>
      </w:pPr>
    </w:p>
    <w:p w:rsidR="00F73486" w:rsidRDefault="00F73486" w:rsidP="00F73486">
      <w:pPr>
        <w:rPr>
          <w:b/>
          <w:sz w:val="24"/>
          <w:szCs w:val="24"/>
        </w:rPr>
      </w:pPr>
    </w:p>
    <w:p w:rsidR="00F73486" w:rsidRPr="00674E81" w:rsidRDefault="00F73486" w:rsidP="00F73486">
      <w:pPr>
        <w:rPr>
          <w:rFonts w:ascii="Verdana" w:hAnsi="Verdana"/>
          <w:b/>
          <w:color w:val="2B2B2B"/>
          <w:sz w:val="24"/>
          <w:szCs w:val="24"/>
        </w:rPr>
      </w:pPr>
      <w:r w:rsidRPr="00674E81">
        <w:rPr>
          <w:b/>
          <w:sz w:val="24"/>
          <w:szCs w:val="24"/>
        </w:rPr>
        <w:lastRenderedPageBreak/>
        <w:t>3.</w:t>
      </w:r>
      <w:r w:rsidRPr="00674E81">
        <w:rPr>
          <w:rFonts w:ascii="Verdana" w:hAnsi="Verdana"/>
          <w:b/>
          <w:color w:val="2B2B2B"/>
          <w:sz w:val="24"/>
          <w:szCs w:val="24"/>
        </w:rPr>
        <w:t xml:space="preserve"> Определите вид аксонометрической проекции:</w:t>
      </w:r>
      <w:r w:rsidRPr="00674E81">
        <w:rPr>
          <w:rFonts w:ascii="Verdana" w:hAnsi="Verdana"/>
          <w:color w:val="2B2B2B"/>
        </w:rPr>
        <w:t xml:space="preserve"> </w:t>
      </w:r>
    </w:p>
    <w:p w:rsidR="00F73486" w:rsidRDefault="00F73486" w:rsidP="00F73486">
      <w:pPr>
        <w:rPr>
          <w:rFonts w:ascii="Verdana" w:hAnsi="Verdana"/>
          <w:color w:val="2B2B2B"/>
          <w:sz w:val="24"/>
          <w:szCs w:val="24"/>
        </w:rPr>
      </w:pPr>
    </w:p>
    <w:p w:rsidR="00F73486" w:rsidRDefault="00F73486" w:rsidP="00F73486">
      <w:pPr>
        <w:rPr>
          <w:rFonts w:ascii="Verdana" w:hAnsi="Verdana"/>
          <w:color w:val="2B2B2B"/>
          <w:sz w:val="24"/>
          <w:szCs w:val="24"/>
        </w:rPr>
      </w:pPr>
      <w:r>
        <w:rPr>
          <w:rFonts w:ascii="Verdana" w:hAnsi="Verdana"/>
          <w:noProof/>
          <w:color w:val="2B2B2B"/>
          <w:lang w:eastAsia="ru-RU"/>
        </w:rPr>
        <w:drawing>
          <wp:inline distT="0" distB="0" distL="0" distR="0">
            <wp:extent cx="1819275" cy="1323975"/>
            <wp:effectExtent l="19050" t="0" r="9525" b="0"/>
            <wp:docPr id="263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80" cstate="print"/>
                    <a:srcRect/>
                    <a:stretch>
                      <a:fillRect/>
                    </a:stretch>
                  </pic:blipFill>
                  <pic:spPr bwMode="auto">
                    <a:xfrm>
                      <a:off x="0" y="0"/>
                      <a:ext cx="1819275" cy="1323975"/>
                    </a:xfrm>
                    <a:prstGeom prst="rect">
                      <a:avLst/>
                    </a:prstGeom>
                    <a:noFill/>
                    <a:ln w="9525">
                      <a:noFill/>
                      <a:miter lim="800000"/>
                      <a:headEnd/>
                      <a:tailEnd/>
                    </a:ln>
                  </pic:spPr>
                </pic:pic>
              </a:graphicData>
            </a:graphic>
          </wp:inline>
        </w:drawing>
      </w:r>
    </w:p>
    <w:p w:rsidR="00F73486" w:rsidRDefault="00F73486" w:rsidP="00F73486">
      <w:pPr>
        <w:rPr>
          <w:rFonts w:ascii="Verdana" w:hAnsi="Verdana"/>
          <w:color w:val="2B2B2B"/>
          <w:sz w:val="24"/>
          <w:szCs w:val="24"/>
        </w:rPr>
      </w:pPr>
      <w:r>
        <w:rPr>
          <w:rFonts w:ascii="Verdana" w:hAnsi="Verdana"/>
          <w:color w:val="2B2B2B"/>
          <w:sz w:val="24"/>
          <w:szCs w:val="24"/>
        </w:rPr>
        <w:t>а) прямоугольная диметрия</w:t>
      </w:r>
    </w:p>
    <w:p w:rsidR="00F73486" w:rsidRDefault="00F73486" w:rsidP="00F73486">
      <w:pPr>
        <w:rPr>
          <w:rFonts w:ascii="Verdana" w:hAnsi="Verdana"/>
          <w:color w:val="2B2B2B"/>
          <w:sz w:val="24"/>
          <w:szCs w:val="24"/>
        </w:rPr>
      </w:pPr>
      <w:r>
        <w:rPr>
          <w:rFonts w:ascii="Verdana" w:hAnsi="Verdana"/>
          <w:color w:val="2B2B2B"/>
          <w:sz w:val="24"/>
          <w:szCs w:val="24"/>
        </w:rPr>
        <w:t>б) фронтальная изометрия</w:t>
      </w:r>
    </w:p>
    <w:p w:rsidR="00F73486" w:rsidRDefault="00F73486" w:rsidP="00F73486">
      <w:pPr>
        <w:rPr>
          <w:rFonts w:ascii="Verdana" w:hAnsi="Verdana"/>
          <w:color w:val="2B2B2B"/>
          <w:sz w:val="24"/>
          <w:szCs w:val="24"/>
        </w:rPr>
      </w:pPr>
      <w:r>
        <w:rPr>
          <w:rFonts w:ascii="Verdana" w:hAnsi="Verdana"/>
          <w:color w:val="2B2B2B"/>
          <w:sz w:val="24"/>
          <w:szCs w:val="24"/>
        </w:rPr>
        <w:t>в) прямоугольная изометрия</w:t>
      </w:r>
    </w:p>
    <w:p w:rsidR="00F73486" w:rsidRPr="00547B70" w:rsidRDefault="00F73486" w:rsidP="00F73486">
      <w:pPr>
        <w:rPr>
          <w:sz w:val="24"/>
          <w:szCs w:val="24"/>
        </w:rPr>
      </w:pPr>
      <w:r>
        <w:rPr>
          <w:rFonts w:ascii="Verdana" w:hAnsi="Verdana"/>
          <w:color w:val="2B2B2B"/>
          <w:sz w:val="24"/>
          <w:szCs w:val="24"/>
        </w:rPr>
        <w:t>г) фронтальная диметрия</w:t>
      </w:r>
    </w:p>
    <w:p w:rsidR="00F73486" w:rsidRPr="00C0180E" w:rsidRDefault="00F73486" w:rsidP="00F73486">
      <w:pPr>
        <w:rPr>
          <w:sz w:val="28"/>
          <w:szCs w:val="28"/>
        </w:rPr>
      </w:pPr>
    </w:p>
    <w:p w:rsidR="00F73486" w:rsidRDefault="00F73486" w:rsidP="00F73486">
      <w:pPr>
        <w:rPr>
          <w:b/>
          <w:bCs/>
          <w:sz w:val="28"/>
          <w:szCs w:val="28"/>
        </w:rPr>
      </w:pPr>
      <w:r>
        <w:rPr>
          <w:sz w:val="28"/>
          <w:szCs w:val="28"/>
        </w:rPr>
        <w:t>4.</w:t>
      </w:r>
      <w:r w:rsidRPr="00506CC7">
        <w:rPr>
          <w:rFonts w:ascii="Arial" w:hAnsi="Arial" w:cs="Arial"/>
          <w:b/>
          <w:bCs/>
          <w:color w:val="000000"/>
          <w:sz w:val="44"/>
          <w:szCs w:val="44"/>
          <w:lang w:eastAsia="ru-RU"/>
        </w:rPr>
        <w:t xml:space="preserve"> </w:t>
      </w:r>
      <w:r w:rsidRPr="00506CC7">
        <w:rPr>
          <w:b/>
          <w:bCs/>
          <w:sz w:val="28"/>
          <w:szCs w:val="28"/>
        </w:rPr>
        <w:t>Что называется сопряжением:</w:t>
      </w:r>
    </w:p>
    <w:p w:rsidR="00F73486" w:rsidRPr="00506CC7" w:rsidRDefault="00F73486" w:rsidP="00F73486">
      <w:pPr>
        <w:rPr>
          <w:sz w:val="28"/>
          <w:szCs w:val="28"/>
        </w:rPr>
      </w:pPr>
    </w:p>
    <w:p w:rsidR="00F73486" w:rsidRDefault="00F73486" w:rsidP="00F73486">
      <w:pPr>
        <w:rPr>
          <w:sz w:val="28"/>
          <w:szCs w:val="28"/>
        </w:rPr>
      </w:pPr>
      <w:r w:rsidRPr="00506CC7">
        <w:rPr>
          <w:sz w:val="28"/>
          <w:szCs w:val="28"/>
        </w:rPr>
        <w:t>а) отрезок прямой</w:t>
      </w:r>
      <w:r>
        <w:rPr>
          <w:sz w:val="28"/>
          <w:szCs w:val="28"/>
        </w:rPr>
        <w:t xml:space="preserve">, по которой пересекаются грани </w:t>
      </w:r>
    </w:p>
    <w:p w:rsidR="00F73486" w:rsidRDefault="00F73486" w:rsidP="00F73486">
      <w:pPr>
        <w:rPr>
          <w:sz w:val="28"/>
          <w:szCs w:val="28"/>
        </w:rPr>
      </w:pPr>
      <w:r>
        <w:rPr>
          <w:sz w:val="28"/>
          <w:szCs w:val="28"/>
        </w:rPr>
        <w:t>б</w:t>
      </w:r>
      <w:r w:rsidRPr="00506CC7">
        <w:rPr>
          <w:sz w:val="28"/>
          <w:szCs w:val="28"/>
        </w:rPr>
        <w:t xml:space="preserve">) плавный переход одной линии в другую </w:t>
      </w:r>
    </w:p>
    <w:p w:rsidR="00F73486" w:rsidRDefault="00F73486" w:rsidP="00F73486">
      <w:pPr>
        <w:rPr>
          <w:sz w:val="28"/>
          <w:szCs w:val="28"/>
        </w:rPr>
      </w:pPr>
      <w:r>
        <w:rPr>
          <w:sz w:val="28"/>
          <w:szCs w:val="28"/>
        </w:rPr>
        <w:t>в</w:t>
      </w:r>
      <w:r w:rsidRPr="00506CC7">
        <w:rPr>
          <w:sz w:val="28"/>
          <w:szCs w:val="28"/>
        </w:rPr>
        <w:t>) точка пе</w:t>
      </w:r>
      <w:r>
        <w:rPr>
          <w:sz w:val="28"/>
          <w:szCs w:val="28"/>
        </w:rPr>
        <w:t>ресечения вспомогательных линий</w:t>
      </w:r>
      <w:r w:rsidRPr="00506CC7">
        <w:rPr>
          <w:sz w:val="28"/>
          <w:szCs w:val="28"/>
        </w:rPr>
        <w:t>, равноудаленных от сторон </w:t>
      </w:r>
    </w:p>
    <w:p w:rsidR="00F73486" w:rsidRDefault="00F73486" w:rsidP="00F73486">
      <w:pPr>
        <w:rPr>
          <w:sz w:val="28"/>
          <w:szCs w:val="28"/>
        </w:rPr>
      </w:pPr>
      <w:r>
        <w:rPr>
          <w:sz w:val="28"/>
          <w:szCs w:val="28"/>
        </w:rPr>
        <w:t>г) кривая, построенная по лекалам.</w:t>
      </w:r>
    </w:p>
    <w:p w:rsidR="00F73486" w:rsidRPr="00506CC7" w:rsidRDefault="00F73486" w:rsidP="00F73486">
      <w:pPr>
        <w:rPr>
          <w:sz w:val="28"/>
          <w:szCs w:val="28"/>
        </w:rPr>
      </w:pPr>
    </w:p>
    <w:p w:rsidR="00F73486" w:rsidRDefault="00F73486" w:rsidP="00F73486">
      <w:pPr>
        <w:rPr>
          <w:b/>
          <w:bCs/>
          <w:sz w:val="28"/>
          <w:szCs w:val="28"/>
        </w:rPr>
      </w:pPr>
      <w:r>
        <w:rPr>
          <w:b/>
          <w:bCs/>
          <w:sz w:val="28"/>
          <w:szCs w:val="28"/>
        </w:rPr>
        <w:t xml:space="preserve">5. </w:t>
      </w:r>
      <w:r w:rsidRPr="00B35F5E">
        <w:rPr>
          <w:b/>
          <w:bCs/>
          <w:sz w:val="28"/>
          <w:szCs w:val="28"/>
        </w:rPr>
        <w:t>Какой из карандашей самый твердый:</w:t>
      </w:r>
    </w:p>
    <w:p w:rsidR="00F73486" w:rsidRPr="00B35F5E" w:rsidRDefault="00F73486" w:rsidP="00F73486">
      <w:pPr>
        <w:rPr>
          <w:sz w:val="28"/>
          <w:szCs w:val="28"/>
        </w:rPr>
      </w:pPr>
    </w:p>
    <w:p w:rsidR="00F73486" w:rsidRDefault="00F73486" w:rsidP="00F73486">
      <w:pPr>
        <w:rPr>
          <w:sz w:val="28"/>
          <w:szCs w:val="28"/>
        </w:rPr>
      </w:pPr>
      <w:r>
        <w:rPr>
          <w:sz w:val="28"/>
          <w:szCs w:val="28"/>
        </w:rPr>
        <w:t>а</w:t>
      </w:r>
      <w:r w:rsidRPr="00B35F5E">
        <w:rPr>
          <w:sz w:val="28"/>
          <w:szCs w:val="28"/>
        </w:rPr>
        <w:t>)</w:t>
      </w:r>
      <w:r>
        <w:rPr>
          <w:sz w:val="28"/>
          <w:szCs w:val="28"/>
        </w:rPr>
        <w:t xml:space="preserve"> </w:t>
      </w:r>
      <w:r w:rsidRPr="00B35F5E">
        <w:rPr>
          <w:sz w:val="28"/>
          <w:szCs w:val="28"/>
        </w:rPr>
        <w:t xml:space="preserve">ТМ </w:t>
      </w:r>
    </w:p>
    <w:p w:rsidR="00F73486" w:rsidRDefault="00F73486" w:rsidP="00F73486">
      <w:pPr>
        <w:rPr>
          <w:sz w:val="28"/>
          <w:szCs w:val="28"/>
        </w:rPr>
      </w:pPr>
      <w:r>
        <w:rPr>
          <w:sz w:val="28"/>
          <w:szCs w:val="28"/>
        </w:rPr>
        <w:t>б</w:t>
      </w:r>
      <w:r w:rsidRPr="00B35F5E">
        <w:rPr>
          <w:sz w:val="28"/>
          <w:szCs w:val="28"/>
        </w:rPr>
        <w:t>)</w:t>
      </w:r>
      <w:r>
        <w:rPr>
          <w:sz w:val="28"/>
          <w:szCs w:val="28"/>
        </w:rPr>
        <w:t xml:space="preserve"> </w:t>
      </w:r>
      <w:r w:rsidRPr="00B35F5E">
        <w:rPr>
          <w:sz w:val="28"/>
          <w:szCs w:val="28"/>
        </w:rPr>
        <w:t xml:space="preserve"> 6В </w:t>
      </w:r>
    </w:p>
    <w:p w:rsidR="00F73486" w:rsidRDefault="00F73486" w:rsidP="00F73486">
      <w:pPr>
        <w:rPr>
          <w:sz w:val="28"/>
          <w:szCs w:val="28"/>
        </w:rPr>
      </w:pPr>
      <w:r>
        <w:rPr>
          <w:sz w:val="28"/>
          <w:szCs w:val="28"/>
        </w:rPr>
        <w:t xml:space="preserve">в) Т </w:t>
      </w:r>
    </w:p>
    <w:p w:rsidR="00F73486" w:rsidRDefault="00F73486" w:rsidP="00F73486">
      <w:pPr>
        <w:rPr>
          <w:sz w:val="28"/>
          <w:szCs w:val="28"/>
        </w:rPr>
      </w:pPr>
      <w:r>
        <w:rPr>
          <w:sz w:val="28"/>
          <w:szCs w:val="28"/>
        </w:rPr>
        <w:t>г</w:t>
      </w:r>
      <w:r w:rsidRPr="00B35F5E">
        <w:rPr>
          <w:sz w:val="28"/>
          <w:szCs w:val="28"/>
        </w:rPr>
        <w:t>)</w:t>
      </w:r>
      <w:r>
        <w:rPr>
          <w:sz w:val="28"/>
          <w:szCs w:val="28"/>
        </w:rPr>
        <w:t xml:space="preserve"> </w:t>
      </w:r>
      <w:r w:rsidRPr="00B35F5E">
        <w:rPr>
          <w:sz w:val="28"/>
          <w:szCs w:val="28"/>
        </w:rPr>
        <w:t xml:space="preserve">2Н </w:t>
      </w:r>
    </w:p>
    <w:p w:rsidR="00F73486" w:rsidRPr="00B35F5E" w:rsidRDefault="00F73486" w:rsidP="00F73486">
      <w:pPr>
        <w:rPr>
          <w:sz w:val="28"/>
          <w:szCs w:val="28"/>
        </w:rPr>
      </w:pPr>
      <w:r>
        <w:rPr>
          <w:sz w:val="28"/>
          <w:szCs w:val="28"/>
        </w:rPr>
        <w:t>д</w:t>
      </w:r>
      <w:r w:rsidRPr="00B35F5E">
        <w:rPr>
          <w:sz w:val="28"/>
          <w:szCs w:val="28"/>
        </w:rPr>
        <w:t>)</w:t>
      </w:r>
      <w:r>
        <w:rPr>
          <w:sz w:val="28"/>
          <w:szCs w:val="28"/>
        </w:rPr>
        <w:t xml:space="preserve"> </w:t>
      </w:r>
      <w:r w:rsidRPr="00B35F5E">
        <w:rPr>
          <w:sz w:val="28"/>
          <w:szCs w:val="28"/>
        </w:rPr>
        <w:t>2М</w:t>
      </w:r>
    </w:p>
    <w:p w:rsidR="00F73486" w:rsidRPr="00C0180E" w:rsidRDefault="00F73486" w:rsidP="00F73486">
      <w:pPr>
        <w:rPr>
          <w:sz w:val="28"/>
          <w:szCs w:val="28"/>
        </w:rPr>
      </w:pPr>
    </w:p>
    <w:p w:rsidR="00F73486" w:rsidRPr="00B35F5E" w:rsidRDefault="00F73486" w:rsidP="00F73486">
      <w:pPr>
        <w:rPr>
          <w:sz w:val="28"/>
          <w:szCs w:val="28"/>
        </w:rPr>
      </w:pPr>
      <w:r>
        <w:rPr>
          <w:sz w:val="28"/>
          <w:szCs w:val="28"/>
        </w:rPr>
        <w:lastRenderedPageBreak/>
        <w:t>6.</w:t>
      </w:r>
      <w:r w:rsidRPr="00B35F5E">
        <w:rPr>
          <w:rFonts w:ascii="Arial" w:hAnsi="Arial" w:cs="Arial"/>
          <w:b/>
          <w:bCs/>
          <w:color w:val="000000"/>
          <w:sz w:val="44"/>
          <w:szCs w:val="44"/>
          <w:lang w:eastAsia="ru-RU"/>
        </w:rPr>
        <w:t xml:space="preserve"> </w:t>
      </w:r>
      <w:r w:rsidRPr="00B35F5E">
        <w:rPr>
          <w:b/>
          <w:bCs/>
          <w:sz w:val="28"/>
          <w:szCs w:val="28"/>
        </w:rPr>
        <w:t>Определите неверный размер шрифта:</w:t>
      </w:r>
    </w:p>
    <w:p w:rsidR="00F73486" w:rsidRDefault="00F73486" w:rsidP="00F73486">
      <w:pPr>
        <w:rPr>
          <w:sz w:val="28"/>
          <w:szCs w:val="28"/>
        </w:rPr>
      </w:pPr>
      <w:r w:rsidRPr="00B35F5E">
        <w:rPr>
          <w:sz w:val="28"/>
          <w:szCs w:val="28"/>
        </w:rPr>
        <w:t>а)</w:t>
      </w:r>
      <w:r>
        <w:rPr>
          <w:sz w:val="28"/>
          <w:szCs w:val="28"/>
        </w:rPr>
        <w:t xml:space="preserve"> </w:t>
      </w:r>
      <w:r w:rsidRPr="00B35F5E">
        <w:rPr>
          <w:sz w:val="28"/>
          <w:szCs w:val="28"/>
        </w:rPr>
        <w:t xml:space="preserve"> 2,5</w:t>
      </w:r>
    </w:p>
    <w:p w:rsidR="00F73486" w:rsidRDefault="00F73486" w:rsidP="00F73486">
      <w:pPr>
        <w:rPr>
          <w:sz w:val="28"/>
          <w:szCs w:val="28"/>
        </w:rPr>
      </w:pPr>
      <w:r>
        <w:rPr>
          <w:sz w:val="28"/>
          <w:szCs w:val="28"/>
        </w:rPr>
        <w:t xml:space="preserve"> б)  3, 5 </w:t>
      </w:r>
    </w:p>
    <w:p w:rsidR="00F73486" w:rsidRDefault="00F73486" w:rsidP="00F73486">
      <w:pPr>
        <w:rPr>
          <w:sz w:val="28"/>
          <w:szCs w:val="28"/>
        </w:rPr>
      </w:pPr>
      <w:r>
        <w:rPr>
          <w:sz w:val="28"/>
          <w:szCs w:val="28"/>
        </w:rPr>
        <w:t>в</w:t>
      </w:r>
      <w:r w:rsidRPr="00B35F5E">
        <w:rPr>
          <w:sz w:val="28"/>
          <w:szCs w:val="28"/>
        </w:rPr>
        <w:t xml:space="preserve">) </w:t>
      </w:r>
      <w:r>
        <w:rPr>
          <w:sz w:val="28"/>
          <w:szCs w:val="28"/>
        </w:rPr>
        <w:t xml:space="preserve">  </w:t>
      </w:r>
      <w:r w:rsidRPr="00B35F5E">
        <w:rPr>
          <w:sz w:val="28"/>
          <w:szCs w:val="28"/>
        </w:rPr>
        <w:t>5,5 </w:t>
      </w:r>
    </w:p>
    <w:p w:rsidR="00F73486" w:rsidRDefault="00F73486" w:rsidP="00F73486">
      <w:pPr>
        <w:rPr>
          <w:sz w:val="28"/>
          <w:szCs w:val="28"/>
        </w:rPr>
      </w:pPr>
      <w:r>
        <w:rPr>
          <w:sz w:val="28"/>
          <w:szCs w:val="28"/>
        </w:rPr>
        <w:t>г</w:t>
      </w:r>
      <w:r w:rsidRPr="00B35F5E">
        <w:rPr>
          <w:sz w:val="28"/>
          <w:szCs w:val="28"/>
        </w:rPr>
        <w:t xml:space="preserve">) </w:t>
      </w:r>
      <w:r>
        <w:rPr>
          <w:sz w:val="28"/>
          <w:szCs w:val="28"/>
        </w:rPr>
        <w:t xml:space="preserve"> </w:t>
      </w:r>
      <w:r w:rsidRPr="00B35F5E">
        <w:rPr>
          <w:sz w:val="28"/>
          <w:szCs w:val="28"/>
        </w:rPr>
        <w:t xml:space="preserve">10 </w:t>
      </w:r>
    </w:p>
    <w:p w:rsidR="00F73486" w:rsidRDefault="00F73486" w:rsidP="00F73486">
      <w:pPr>
        <w:rPr>
          <w:sz w:val="28"/>
          <w:szCs w:val="28"/>
        </w:rPr>
      </w:pPr>
      <w:r>
        <w:rPr>
          <w:sz w:val="28"/>
          <w:szCs w:val="28"/>
        </w:rPr>
        <w:t>д</w:t>
      </w:r>
      <w:r w:rsidRPr="00B35F5E">
        <w:rPr>
          <w:sz w:val="28"/>
          <w:szCs w:val="28"/>
        </w:rPr>
        <w:t xml:space="preserve">) </w:t>
      </w:r>
      <w:r>
        <w:rPr>
          <w:sz w:val="28"/>
          <w:szCs w:val="28"/>
        </w:rPr>
        <w:t xml:space="preserve"> </w:t>
      </w:r>
      <w:r w:rsidRPr="00B35F5E">
        <w:rPr>
          <w:sz w:val="28"/>
          <w:szCs w:val="28"/>
        </w:rPr>
        <w:t>14</w:t>
      </w:r>
    </w:p>
    <w:p w:rsidR="00F73486" w:rsidRDefault="00F73486" w:rsidP="00F73486">
      <w:pPr>
        <w:rPr>
          <w:sz w:val="28"/>
          <w:szCs w:val="28"/>
        </w:rPr>
      </w:pPr>
    </w:p>
    <w:p w:rsidR="00F73486" w:rsidRDefault="00F73486" w:rsidP="00F73486">
      <w:pPr>
        <w:rPr>
          <w:b/>
          <w:bCs/>
          <w:sz w:val="28"/>
          <w:szCs w:val="28"/>
        </w:rPr>
      </w:pPr>
      <w:r>
        <w:rPr>
          <w:b/>
          <w:bCs/>
          <w:sz w:val="28"/>
          <w:szCs w:val="28"/>
        </w:rPr>
        <w:t xml:space="preserve">7.  </w:t>
      </w:r>
      <w:r w:rsidRPr="00234C0C">
        <w:rPr>
          <w:b/>
          <w:bCs/>
          <w:sz w:val="28"/>
          <w:szCs w:val="28"/>
        </w:rPr>
        <w:t>Предмет</w:t>
      </w:r>
      <w:r>
        <w:rPr>
          <w:b/>
          <w:bCs/>
          <w:sz w:val="28"/>
          <w:szCs w:val="28"/>
        </w:rPr>
        <w:t xml:space="preserve"> может иметь</w:t>
      </w:r>
      <w:r w:rsidRPr="00234C0C">
        <w:rPr>
          <w:b/>
          <w:bCs/>
          <w:sz w:val="28"/>
          <w:szCs w:val="28"/>
        </w:rPr>
        <w:t>:</w:t>
      </w:r>
    </w:p>
    <w:p w:rsidR="00F73486" w:rsidRPr="00234C0C" w:rsidRDefault="00F73486" w:rsidP="00F73486">
      <w:pPr>
        <w:rPr>
          <w:sz w:val="28"/>
          <w:szCs w:val="28"/>
        </w:rPr>
      </w:pPr>
    </w:p>
    <w:p w:rsidR="00F73486" w:rsidRDefault="00F73486" w:rsidP="00F73486">
      <w:pPr>
        <w:rPr>
          <w:sz w:val="28"/>
          <w:szCs w:val="28"/>
        </w:rPr>
      </w:pPr>
      <w:r w:rsidRPr="00234C0C">
        <w:rPr>
          <w:sz w:val="28"/>
          <w:szCs w:val="28"/>
        </w:rPr>
        <w:t>а) 1 вид</w:t>
      </w:r>
    </w:p>
    <w:p w:rsidR="00F73486" w:rsidRDefault="00F73486" w:rsidP="00F73486">
      <w:pPr>
        <w:rPr>
          <w:sz w:val="28"/>
          <w:szCs w:val="28"/>
        </w:rPr>
      </w:pPr>
      <w:r>
        <w:rPr>
          <w:sz w:val="28"/>
          <w:szCs w:val="28"/>
        </w:rPr>
        <w:t xml:space="preserve">б) 2 вида, </w:t>
      </w:r>
    </w:p>
    <w:p w:rsidR="00F73486" w:rsidRDefault="00F73486" w:rsidP="00F73486">
      <w:pPr>
        <w:rPr>
          <w:sz w:val="28"/>
          <w:szCs w:val="28"/>
        </w:rPr>
      </w:pPr>
      <w:r>
        <w:rPr>
          <w:sz w:val="28"/>
          <w:szCs w:val="28"/>
        </w:rPr>
        <w:t>в</w:t>
      </w:r>
      <w:r w:rsidRPr="00234C0C">
        <w:rPr>
          <w:sz w:val="28"/>
          <w:szCs w:val="28"/>
        </w:rPr>
        <w:t>) 3 вида, </w:t>
      </w:r>
    </w:p>
    <w:p w:rsidR="00F73486" w:rsidRDefault="00F73486" w:rsidP="00F73486">
      <w:pPr>
        <w:rPr>
          <w:sz w:val="28"/>
          <w:szCs w:val="28"/>
        </w:rPr>
      </w:pPr>
      <w:r>
        <w:rPr>
          <w:sz w:val="28"/>
          <w:szCs w:val="28"/>
        </w:rPr>
        <w:t>г</w:t>
      </w:r>
      <w:r w:rsidRPr="00234C0C">
        <w:rPr>
          <w:sz w:val="28"/>
          <w:szCs w:val="28"/>
        </w:rPr>
        <w:t xml:space="preserve">) 6 видов, </w:t>
      </w:r>
    </w:p>
    <w:p w:rsidR="00F73486" w:rsidRPr="00234C0C" w:rsidRDefault="00F73486" w:rsidP="00F73486">
      <w:pPr>
        <w:rPr>
          <w:sz w:val="28"/>
          <w:szCs w:val="28"/>
        </w:rPr>
      </w:pPr>
      <w:r>
        <w:rPr>
          <w:sz w:val="28"/>
          <w:szCs w:val="28"/>
        </w:rPr>
        <w:t>д</w:t>
      </w:r>
      <w:r w:rsidRPr="00234C0C">
        <w:rPr>
          <w:sz w:val="28"/>
          <w:szCs w:val="28"/>
        </w:rPr>
        <w:t>) любое количество видов.</w:t>
      </w:r>
    </w:p>
    <w:p w:rsidR="00F73486" w:rsidRDefault="00F73486" w:rsidP="00F73486">
      <w:pPr>
        <w:rPr>
          <w:sz w:val="28"/>
          <w:szCs w:val="28"/>
        </w:rPr>
      </w:pPr>
    </w:p>
    <w:p w:rsidR="00F73486" w:rsidRDefault="00F73486" w:rsidP="00F73486">
      <w:pPr>
        <w:rPr>
          <w:sz w:val="28"/>
          <w:szCs w:val="28"/>
        </w:rPr>
      </w:pPr>
      <w:r w:rsidRPr="005F291E">
        <w:rPr>
          <w:b/>
          <w:color w:val="000000"/>
          <w:sz w:val="28"/>
          <w:szCs w:val="28"/>
        </w:rPr>
        <w:t>8. Проекция, какого геометрического тела изображена на рисун</w:t>
      </w:r>
      <w:r w:rsidRPr="00674E81">
        <w:rPr>
          <w:b/>
          <w:color w:val="000000"/>
          <w:sz w:val="27"/>
          <w:szCs w:val="27"/>
        </w:rPr>
        <w:t>ке</w:t>
      </w:r>
      <w:r w:rsidRPr="00674E81">
        <w:rPr>
          <w:b/>
          <w:color w:val="000000"/>
          <w:sz w:val="27"/>
          <w:szCs w:val="27"/>
        </w:rPr>
        <w:br/>
      </w:r>
      <w:r>
        <w:rPr>
          <w:noProof/>
          <w:sz w:val="28"/>
          <w:szCs w:val="28"/>
          <w:lang w:eastAsia="ru-RU"/>
        </w:rPr>
        <w:drawing>
          <wp:inline distT="0" distB="0" distL="0" distR="0">
            <wp:extent cx="771525" cy="2133600"/>
            <wp:effectExtent l="19050" t="0" r="9525" b="0"/>
            <wp:docPr id="2629"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81" cstate="print"/>
                    <a:srcRect/>
                    <a:stretch>
                      <a:fillRect/>
                    </a:stretch>
                  </pic:blipFill>
                  <pic:spPr bwMode="auto">
                    <a:xfrm>
                      <a:off x="0" y="0"/>
                      <a:ext cx="771525" cy="2133600"/>
                    </a:xfrm>
                    <a:prstGeom prst="rect">
                      <a:avLst/>
                    </a:prstGeom>
                    <a:noFill/>
                    <a:ln w="9525">
                      <a:noFill/>
                      <a:miter lim="800000"/>
                      <a:headEnd/>
                      <a:tailEnd/>
                    </a:ln>
                  </pic:spPr>
                </pic:pic>
              </a:graphicData>
            </a:graphic>
          </wp:inline>
        </w:drawing>
      </w:r>
      <w:r>
        <w:rPr>
          <w:rFonts w:ascii="Arial" w:hAnsi="Arial" w:cs="Arial"/>
          <w:color w:val="000000"/>
          <w:sz w:val="27"/>
          <w:szCs w:val="27"/>
        </w:rPr>
        <w:br/>
      </w:r>
      <w:r>
        <w:rPr>
          <w:rFonts w:ascii="Arial" w:hAnsi="Arial" w:cs="Arial"/>
          <w:color w:val="000000"/>
          <w:sz w:val="27"/>
          <w:szCs w:val="27"/>
        </w:rPr>
        <w:br/>
      </w:r>
      <w:r w:rsidRPr="005F291E">
        <w:rPr>
          <w:rFonts w:ascii="Arial" w:hAnsi="Arial" w:cs="Arial"/>
          <w:color w:val="000000"/>
          <w:sz w:val="27"/>
          <w:szCs w:val="27"/>
        </w:rPr>
        <w:t xml:space="preserve"> </w:t>
      </w:r>
      <w:r>
        <w:rPr>
          <w:rFonts w:ascii="Arial" w:hAnsi="Arial" w:cs="Arial"/>
          <w:color w:val="000000"/>
          <w:sz w:val="27"/>
          <w:szCs w:val="27"/>
        </w:rPr>
        <w:t>а) шара б) окружности в) цилиндра г) конуса</w:t>
      </w:r>
    </w:p>
    <w:p w:rsidR="00F73486" w:rsidRDefault="00F73486" w:rsidP="00F73486">
      <w:pPr>
        <w:rPr>
          <w:sz w:val="28"/>
          <w:szCs w:val="28"/>
        </w:rPr>
      </w:pPr>
    </w:p>
    <w:p w:rsidR="00F73486" w:rsidRPr="005F291E" w:rsidRDefault="00F73486" w:rsidP="00F73486">
      <w:pPr>
        <w:rPr>
          <w:b/>
          <w:sz w:val="28"/>
          <w:szCs w:val="28"/>
        </w:rPr>
      </w:pPr>
      <w:r w:rsidRPr="005F291E">
        <w:rPr>
          <w:b/>
          <w:sz w:val="28"/>
          <w:szCs w:val="28"/>
        </w:rPr>
        <w:t>9. По наглядному изображению детали выберете вид сверху</w:t>
      </w:r>
    </w:p>
    <w:p w:rsidR="00F73486" w:rsidRDefault="00F73486" w:rsidP="00F73486">
      <w:pPr>
        <w:rPr>
          <w:sz w:val="28"/>
          <w:szCs w:val="28"/>
        </w:rPr>
      </w:pPr>
    </w:p>
    <w:p w:rsidR="00F73486" w:rsidRDefault="00F73486" w:rsidP="00F73486">
      <w:pPr>
        <w:rPr>
          <w:sz w:val="28"/>
          <w:szCs w:val="28"/>
        </w:rPr>
      </w:pPr>
      <w:r>
        <w:rPr>
          <w:noProof/>
          <w:sz w:val="28"/>
          <w:szCs w:val="28"/>
          <w:lang w:eastAsia="ru-RU"/>
        </w:rPr>
        <w:drawing>
          <wp:inline distT="0" distB="0" distL="0" distR="0">
            <wp:extent cx="2266950" cy="1790700"/>
            <wp:effectExtent l="19050" t="0" r="0" b="0"/>
            <wp:docPr id="2628"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82" cstate="print"/>
                    <a:srcRect/>
                    <a:stretch>
                      <a:fillRect/>
                    </a:stretch>
                  </pic:blipFill>
                  <pic:spPr bwMode="auto">
                    <a:xfrm>
                      <a:off x="0" y="0"/>
                      <a:ext cx="2266950" cy="1790700"/>
                    </a:xfrm>
                    <a:prstGeom prst="rect">
                      <a:avLst/>
                    </a:prstGeom>
                    <a:noFill/>
                    <a:ln w="9525">
                      <a:noFill/>
                      <a:miter lim="800000"/>
                      <a:headEnd/>
                      <a:tailEnd/>
                    </a:ln>
                  </pic:spPr>
                </pic:pic>
              </a:graphicData>
            </a:graphic>
          </wp:inline>
        </w:drawing>
      </w:r>
      <w:r>
        <w:rPr>
          <w:sz w:val="28"/>
          <w:szCs w:val="28"/>
        </w:rPr>
        <w:t xml:space="preserve"> </w:t>
      </w:r>
      <w:r w:rsidRPr="006A371E">
        <w:rPr>
          <w:sz w:val="28"/>
          <w:szCs w:val="28"/>
        </w:rPr>
        <w:t xml:space="preserve"> </w:t>
      </w:r>
    </w:p>
    <w:p w:rsidR="00F73486" w:rsidRDefault="00F73486" w:rsidP="00F73486">
      <w:pPr>
        <w:rPr>
          <w:sz w:val="28"/>
          <w:szCs w:val="28"/>
        </w:rPr>
      </w:pPr>
    </w:p>
    <w:p w:rsidR="00F73486" w:rsidRDefault="00F73486" w:rsidP="00F73486">
      <w:pPr>
        <w:rPr>
          <w:sz w:val="28"/>
          <w:szCs w:val="28"/>
        </w:rPr>
      </w:pPr>
      <w:r>
        <w:rPr>
          <w:sz w:val="28"/>
          <w:szCs w:val="28"/>
        </w:rPr>
        <w:t xml:space="preserve">        1                            2                         3                    4        </w:t>
      </w:r>
    </w:p>
    <w:p w:rsidR="00F73486" w:rsidRDefault="00F73486" w:rsidP="00F73486">
      <w:pPr>
        <w:rPr>
          <w:sz w:val="28"/>
          <w:szCs w:val="28"/>
        </w:rPr>
      </w:pPr>
      <w:r>
        <w:rPr>
          <w:noProof/>
          <w:sz w:val="28"/>
          <w:szCs w:val="28"/>
          <w:lang w:eastAsia="ru-RU"/>
        </w:rPr>
        <w:drawing>
          <wp:inline distT="0" distB="0" distL="0" distR="0">
            <wp:extent cx="4400550" cy="904875"/>
            <wp:effectExtent l="19050" t="0" r="0" b="0"/>
            <wp:docPr id="2627"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83" cstate="print"/>
                    <a:srcRect/>
                    <a:stretch>
                      <a:fillRect/>
                    </a:stretch>
                  </pic:blipFill>
                  <pic:spPr bwMode="auto">
                    <a:xfrm>
                      <a:off x="0" y="0"/>
                      <a:ext cx="4400550" cy="904875"/>
                    </a:xfrm>
                    <a:prstGeom prst="rect">
                      <a:avLst/>
                    </a:prstGeom>
                    <a:noFill/>
                    <a:ln w="9525">
                      <a:noFill/>
                      <a:miter lim="800000"/>
                      <a:headEnd/>
                      <a:tailEnd/>
                    </a:ln>
                  </pic:spPr>
                </pic:pic>
              </a:graphicData>
            </a:graphic>
          </wp:inline>
        </w:drawing>
      </w:r>
    </w:p>
    <w:p w:rsidR="00F73486" w:rsidRDefault="00F73486" w:rsidP="00F73486">
      <w:pPr>
        <w:rPr>
          <w:sz w:val="28"/>
          <w:szCs w:val="28"/>
        </w:rPr>
      </w:pPr>
    </w:p>
    <w:p w:rsidR="00F73486" w:rsidRDefault="00F73486" w:rsidP="00F73486">
      <w:pPr>
        <w:rPr>
          <w:sz w:val="28"/>
          <w:szCs w:val="28"/>
        </w:rPr>
      </w:pPr>
      <w:r>
        <w:rPr>
          <w:sz w:val="28"/>
          <w:szCs w:val="28"/>
        </w:rPr>
        <w:t>а) 2</w:t>
      </w:r>
    </w:p>
    <w:p w:rsidR="00F73486" w:rsidRDefault="00F73486" w:rsidP="00F73486">
      <w:pPr>
        <w:rPr>
          <w:sz w:val="28"/>
          <w:szCs w:val="28"/>
        </w:rPr>
      </w:pPr>
      <w:r>
        <w:rPr>
          <w:sz w:val="28"/>
          <w:szCs w:val="28"/>
        </w:rPr>
        <w:t>б) 4</w:t>
      </w:r>
    </w:p>
    <w:p w:rsidR="00F73486" w:rsidRDefault="00F73486" w:rsidP="00F73486">
      <w:pPr>
        <w:rPr>
          <w:sz w:val="28"/>
          <w:szCs w:val="28"/>
        </w:rPr>
      </w:pPr>
      <w:r>
        <w:rPr>
          <w:sz w:val="28"/>
          <w:szCs w:val="28"/>
        </w:rPr>
        <w:t>в) 1</w:t>
      </w:r>
    </w:p>
    <w:p w:rsidR="00F73486" w:rsidRDefault="00F73486" w:rsidP="00F73486">
      <w:pPr>
        <w:rPr>
          <w:sz w:val="28"/>
          <w:szCs w:val="28"/>
        </w:rPr>
      </w:pPr>
      <w:r>
        <w:rPr>
          <w:sz w:val="28"/>
          <w:szCs w:val="28"/>
        </w:rPr>
        <w:t>г) 3</w:t>
      </w:r>
    </w:p>
    <w:p w:rsidR="00F73486" w:rsidRDefault="00F73486" w:rsidP="00F73486">
      <w:pPr>
        <w:jc w:val="right"/>
        <w:rPr>
          <w:sz w:val="28"/>
          <w:szCs w:val="28"/>
        </w:rPr>
      </w:pPr>
    </w:p>
    <w:p w:rsidR="00F73486" w:rsidRDefault="00F73486" w:rsidP="00F73486">
      <w:pPr>
        <w:jc w:val="right"/>
        <w:rPr>
          <w:sz w:val="28"/>
          <w:szCs w:val="28"/>
        </w:rPr>
      </w:pPr>
    </w:p>
    <w:p w:rsidR="00F73486" w:rsidRDefault="00F73486" w:rsidP="00F73486">
      <w:pPr>
        <w:rPr>
          <w:b/>
          <w:sz w:val="28"/>
          <w:szCs w:val="28"/>
        </w:rPr>
      </w:pPr>
      <w:r w:rsidRPr="005F291E">
        <w:rPr>
          <w:b/>
          <w:sz w:val="28"/>
          <w:szCs w:val="28"/>
        </w:rPr>
        <w:t>10.</w:t>
      </w:r>
      <w:r w:rsidRPr="005F291E">
        <w:rPr>
          <w:b/>
        </w:rPr>
        <w:t xml:space="preserve"> </w:t>
      </w:r>
      <w:r w:rsidRPr="005F291E">
        <w:rPr>
          <w:b/>
          <w:sz w:val="28"/>
          <w:szCs w:val="28"/>
        </w:rPr>
        <w:t>Размерные числа показывают</w:t>
      </w:r>
      <w:r>
        <w:rPr>
          <w:b/>
          <w:sz w:val="28"/>
          <w:szCs w:val="28"/>
        </w:rPr>
        <w:t>:</w:t>
      </w:r>
    </w:p>
    <w:p w:rsidR="00F73486" w:rsidRPr="005F291E" w:rsidRDefault="00F73486" w:rsidP="00F73486">
      <w:pPr>
        <w:rPr>
          <w:sz w:val="28"/>
          <w:szCs w:val="28"/>
        </w:rPr>
      </w:pPr>
    </w:p>
    <w:p w:rsidR="00F73486" w:rsidRDefault="00F73486" w:rsidP="00F73486">
      <w:pPr>
        <w:rPr>
          <w:sz w:val="28"/>
          <w:szCs w:val="28"/>
        </w:rPr>
      </w:pPr>
      <w:r w:rsidRPr="005F291E">
        <w:rPr>
          <w:sz w:val="28"/>
          <w:szCs w:val="28"/>
        </w:rPr>
        <w:t xml:space="preserve">а) масштаб </w:t>
      </w:r>
    </w:p>
    <w:p w:rsidR="00F73486" w:rsidRPr="005F291E" w:rsidRDefault="00F73486" w:rsidP="00F73486">
      <w:pPr>
        <w:rPr>
          <w:sz w:val="28"/>
          <w:szCs w:val="28"/>
        </w:rPr>
      </w:pPr>
      <w:r w:rsidRPr="005F291E">
        <w:rPr>
          <w:sz w:val="28"/>
          <w:szCs w:val="28"/>
        </w:rPr>
        <w:t>б) действительные размеры изображений предмета</w:t>
      </w:r>
    </w:p>
    <w:p w:rsidR="00F73486" w:rsidRDefault="00F73486" w:rsidP="00F73486">
      <w:pPr>
        <w:rPr>
          <w:sz w:val="28"/>
          <w:szCs w:val="28"/>
        </w:rPr>
      </w:pPr>
      <w:r w:rsidRPr="005F291E">
        <w:rPr>
          <w:sz w:val="28"/>
          <w:szCs w:val="28"/>
        </w:rPr>
        <w:t>в) ничего не показывают</w:t>
      </w:r>
    </w:p>
    <w:p w:rsidR="00F73486" w:rsidRDefault="00F73486" w:rsidP="00F73486">
      <w:pPr>
        <w:rPr>
          <w:sz w:val="28"/>
          <w:szCs w:val="28"/>
        </w:rPr>
      </w:pPr>
      <w:r w:rsidRPr="005F291E">
        <w:rPr>
          <w:sz w:val="28"/>
          <w:szCs w:val="28"/>
        </w:rPr>
        <w:t xml:space="preserve"> г) общее число размеров</w:t>
      </w:r>
    </w:p>
    <w:p w:rsidR="00F73486" w:rsidRDefault="00F73486" w:rsidP="00F73486">
      <w:pPr>
        <w:jc w:val="right"/>
        <w:rPr>
          <w:sz w:val="28"/>
          <w:szCs w:val="28"/>
        </w:rPr>
      </w:pPr>
    </w:p>
    <w:p w:rsidR="00F73486" w:rsidRDefault="00F73486" w:rsidP="00F73486">
      <w:pPr>
        <w:jc w:val="right"/>
        <w:rPr>
          <w:sz w:val="28"/>
          <w:szCs w:val="28"/>
        </w:rPr>
      </w:pPr>
    </w:p>
    <w:p w:rsidR="00F73486" w:rsidRDefault="00F73486" w:rsidP="00F73486">
      <w:pPr>
        <w:jc w:val="right"/>
        <w:rPr>
          <w:sz w:val="28"/>
          <w:szCs w:val="28"/>
        </w:rPr>
      </w:pPr>
    </w:p>
    <w:p w:rsidR="00F73486" w:rsidRDefault="00F73486" w:rsidP="00F73486">
      <w:pPr>
        <w:jc w:val="right"/>
        <w:rPr>
          <w:sz w:val="28"/>
          <w:szCs w:val="28"/>
        </w:rPr>
      </w:pPr>
    </w:p>
    <w:p w:rsidR="00F73486" w:rsidRDefault="00F73486" w:rsidP="00F73486">
      <w:pPr>
        <w:jc w:val="center"/>
        <w:rPr>
          <w:sz w:val="28"/>
          <w:szCs w:val="28"/>
        </w:rPr>
      </w:pPr>
    </w:p>
    <w:p w:rsidR="00F73486" w:rsidRPr="00E26254" w:rsidRDefault="00F73486" w:rsidP="00F73486">
      <w:pPr>
        <w:jc w:val="right"/>
        <w:rPr>
          <w:sz w:val="28"/>
          <w:szCs w:val="28"/>
        </w:rPr>
      </w:pPr>
      <w:r w:rsidRPr="00E26254">
        <w:rPr>
          <w:sz w:val="28"/>
          <w:szCs w:val="28"/>
        </w:rPr>
        <w:t>Преподаватель _____________________</w:t>
      </w:r>
    </w:p>
    <w:p w:rsidR="00F73486" w:rsidRPr="00C0180E" w:rsidRDefault="00F73486" w:rsidP="00F73486">
      <w:pPr>
        <w:rPr>
          <w:sz w:val="28"/>
          <w:szCs w:val="28"/>
        </w:rPr>
      </w:pPr>
    </w:p>
    <w:p w:rsidR="00F73486" w:rsidRDefault="00F73486" w:rsidP="00F73486">
      <w:pPr>
        <w:rPr>
          <w:rFonts w:eastAsia="Calibri"/>
        </w:rPr>
      </w:pPr>
    </w:p>
    <w:p w:rsidR="00F73486" w:rsidRDefault="00F73486" w:rsidP="00F73486">
      <w:pPr>
        <w:rPr>
          <w:rFonts w:eastAsia="Calibri"/>
        </w:rPr>
      </w:pPr>
    </w:p>
    <w:p w:rsidR="00F73486" w:rsidRPr="00122775" w:rsidRDefault="00F73486" w:rsidP="00F73486">
      <w:pPr>
        <w:rPr>
          <w:rFonts w:eastAsia="Calibri"/>
          <w:sz w:val="28"/>
          <w:szCs w:val="28"/>
        </w:rPr>
      </w:pPr>
      <w:r w:rsidRPr="000D5E3E">
        <w:rPr>
          <w:rFonts w:eastAsia="Calibri"/>
          <w:sz w:val="28"/>
          <w:szCs w:val="28"/>
        </w:rPr>
        <w:t>Ответы:</w:t>
      </w:r>
      <w:r>
        <w:rPr>
          <w:rFonts w:eastAsia="Calibri"/>
          <w:sz w:val="28"/>
          <w:szCs w:val="28"/>
        </w:rPr>
        <w:t xml:space="preserve"> 1-в, 2- призма, конус, 3-в,4-б,5-г,6-в,7-г,8-в,9-г,  1-б.</w:t>
      </w:r>
    </w:p>
    <w:p w:rsidR="00F73486" w:rsidRDefault="00F73486" w:rsidP="00F73486">
      <w:pPr>
        <w:rPr>
          <w:rFonts w:eastAsia="Calibri"/>
        </w:rPr>
      </w:pPr>
    </w:p>
    <w:p w:rsidR="00F73486" w:rsidRPr="00C0180E" w:rsidRDefault="00F73486" w:rsidP="00F73486">
      <w:pPr>
        <w:rPr>
          <w:sz w:val="28"/>
          <w:szCs w:val="28"/>
          <w:highlight w:val="yellow"/>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F73486" w:rsidRPr="00C0180E" w:rsidTr="001E1A16">
        <w:tblPrEx>
          <w:tblCellMar>
            <w:top w:w="0" w:type="dxa"/>
            <w:bottom w:w="0" w:type="dxa"/>
          </w:tblCellMar>
        </w:tblPrEx>
        <w:trPr>
          <w:trHeight w:val="1745"/>
          <w:jc w:val="center"/>
        </w:trPr>
        <w:tc>
          <w:tcPr>
            <w:tcW w:w="3621" w:type="dxa"/>
          </w:tcPr>
          <w:p w:rsidR="00F73486" w:rsidRPr="000B740D" w:rsidRDefault="00F73486" w:rsidP="001E1A16">
            <w:pPr>
              <w:jc w:val="center"/>
              <w:rPr>
                <w:rFonts w:eastAsia="Calibri"/>
                <w:sz w:val="24"/>
                <w:szCs w:val="24"/>
              </w:rPr>
            </w:pPr>
            <w:r w:rsidRPr="000B740D">
              <w:rPr>
                <w:rFonts w:eastAsia="Calibri"/>
                <w:sz w:val="24"/>
                <w:szCs w:val="24"/>
              </w:rPr>
              <w:t>СОГЛАСОВАНО</w:t>
            </w:r>
          </w:p>
          <w:p w:rsidR="00F73486" w:rsidRPr="000B740D" w:rsidRDefault="00F73486" w:rsidP="001E1A16">
            <w:pPr>
              <w:rPr>
                <w:rFonts w:eastAsia="Calibri"/>
                <w:sz w:val="24"/>
                <w:szCs w:val="24"/>
              </w:rPr>
            </w:pPr>
            <w:r w:rsidRPr="000B740D">
              <w:rPr>
                <w:rFonts w:eastAsia="Calibri"/>
                <w:sz w:val="24"/>
                <w:szCs w:val="24"/>
              </w:rPr>
              <w:t>Зав. отделением</w:t>
            </w:r>
          </w:p>
          <w:p w:rsidR="00F73486" w:rsidRPr="000B740D" w:rsidRDefault="00F73486" w:rsidP="001E1A16">
            <w:pPr>
              <w:rPr>
                <w:rFonts w:eastAsia="Calibri"/>
                <w:sz w:val="24"/>
                <w:szCs w:val="24"/>
              </w:rPr>
            </w:pPr>
            <w:r w:rsidRPr="000B740D">
              <w:rPr>
                <w:sz w:val="24"/>
                <w:szCs w:val="24"/>
              </w:rPr>
              <w:t xml:space="preserve">                      Троценко И.В</w:t>
            </w:r>
          </w:p>
          <w:p w:rsidR="00F73486" w:rsidRPr="000B740D" w:rsidRDefault="00F73486" w:rsidP="001E1A16">
            <w:pPr>
              <w:rPr>
                <w:rFonts w:eastAsia="Calibri"/>
                <w:sz w:val="24"/>
                <w:szCs w:val="24"/>
              </w:rPr>
            </w:pPr>
            <w:r w:rsidRPr="000B740D">
              <w:rPr>
                <w:rFonts w:eastAsia="Calibri"/>
                <w:sz w:val="24"/>
                <w:szCs w:val="24"/>
              </w:rPr>
              <w:t xml:space="preserve">              </w:t>
            </w:r>
          </w:p>
          <w:p w:rsidR="00F73486" w:rsidRPr="007030AD" w:rsidRDefault="00F73486" w:rsidP="001E1A16">
            <w:pPr>
              <w:rPr>
                <w:sz w:val="28"/>
                <w:szCs w:val="28"/>
              </w:rPr>
            </w:pPr>
            <w:r w:rsidRPr="000B740D">
              <w:rPr>
                <w:sz w:val="24"/>
                <w:szCs w:val="24"/>
              </w:rPr>
              <w:t>«____»___________20____г.</w:t>
            </w:r>
          </w:p>
          <w:p w:rsidR="00F73486" w:rsidRPr="00C0180E" w:rsidRDefault="00F73486" w:rsidP="001E1A16">
            <w:pPr>
              <w:rPr>
                <w:rFonts w:eastAsia="Calibri"/>
                <w:sz w:val="28"/>
                <w:szCs w:val="28"/>
              </w:rPr>
            </w:pPr>
          </w:p>
        </w:tc>
        <w:tc>
          <w:tcPr>
            <w:tcW w:w="3513" w:type="dxa"/>
          </w:tcPr>
          <w:p w:rsidR="00F73486" w:rsidRPr="000B740D" w:rsidRDefault="00F73486" w:rsidP="001E1A16">
            <w:pPr>
              <w:jc w:val="center"/>
              <w:rPr>
                <w:sz w:val="24"/>
                <w:szCs w:val="24"/>
                <w:lang w:eastAsia="ru-RU"/>
              </w:rPr>
            </w:pPr>
            <w:r w:rsidRPr="000B740D">
              <w:rPr>
                <w:sz w:val="24"/>
                <w:szCs w:val="24"/>
                <w:lang w:eastAsia="ru-RU"/>
              </w:rPr>
              <w:t xml:space="preserve">Задание № </w:t>
            </w:r>
            <w:r>
              <w:rPr>
                <w:sz w:val="24"/>
                <w:szCs w:val="24"/>
                <w:lang w:eastAsia="ru-RU"/>
              </w:rPr>
              <w:t>2</w:t>
            </w:r>
          </w:p>
          <w:p w:rsidR="00F73486" w:rsidRPr="000B740D" w:rsidRDefault="00F73486" w:rsidP="001E1A16">
            <w:pPr>
              <w:rPr>
                <w:rFonts w:eastAsia="Calibri"/>
                <w:sz w:val="24"/>
                <w:szCs w:val="24"/>
              </w:rPr>
            </w:pPr>
            <w:r w:rsidRPr="000B740D">
              <w:rPr>
                <w:rFonts w:eastAsia="Calibri"/>
                <w:sz w:val="24"/>
                <w:szCs w:val="24"/>
              </w:rPr>
              <w:t xml:space="preserve">По дисциплине 0Д15«Черчение» </w:t>
            </w:r>
          </w:p>
          <w:p w:rsidR="00F73486" w:rsidRPr="000B740D" w:rsidRDefault="00F73486" w:rsidP="001E1A16">
            <w:pPr>
              <w:rPr>
                <w:rFonts w:eastAsia="Calibri"/>
                <w:sz w:val="24"/>
                <w:szCs w:val="24"/>
              </w:rPr>
            </w:pPr>
          </w:p>
          <w:p w:rsidR="00F73486" w:rsidRDefault="00F73486" w:rsidP="001E1A16">
            <w:pPr>
              <w:rPr>
                <w:rFonts w:eastAsia="Calibri"/>
                <w:sz w:val="24"/>
                <w:szCs w:val="24"/>
                <w:lang w:val="en-US"/>
              </w:rPr>
            </w:pPr>
            <w:r>
              <w:rPr>
                <w:rFonts w:eastAsia="Calibri"/>
                <w:sz w:val="24"/>
                <w:szCs w:val="24"/>
              </w:rPr>
              <w:t>Группа</w:t>
            </w:r>
            <w:r w:rsidRPr="000B740D">
              <w:rPr>
                <w:rFonts w:eastAsia="Calibri"/>
                <w:sz w:val="24"/>
                <w:szCs w:val="24"/>
              </w:rPr>
              <w:t xml:space="preserve">: </w:t>
            </w:r>
            <w:r>
              <w:rPr>
                <w:rFonts w:eastAsia="Calibri"/>
                <w:sz w:val="24"/>
                <w:szCs w:val="24"/>
                <w:lang w:val="en-US"/>
              </w:rPr>
              <w:t>УД-1</w:t>
            </w:r>
          </w:p>
          <w:p w:rsidR="00F73486" w:rsidRPr="00C0180E" w:rsidRDefault="00F73486" w:rsidP="001E1A16">
            <w:pPr>
              <w:rPr>
                <w:rFonts w:eastAsia="Calibri"/>
                <w:sz w:val="28"/>
                <w:szCs w:val="28"/>
              </w:rPr>
            </w:pPr>
            <w:r>
              <w:rPr>
                <w:rFonts w:eastAsia="Calibri"/>
                <w:sz w:val="24"/>
                <w:szCs w:val="24"/>
              </w:rPr>
              <w:t>2 семестр</w:t>
            </w:r>
          </w:p>
        </w:tc>
        <w:tc>
          <w:tcPr>
            <w:tcW w:w="3489" w:type="dxa"/>
          </w:tcPr>
          <w:p w:rsidR="00F73486" w:rsidRPr="000B740D" w:rsidRDefault="00F73486" w:rsidP="001E1A16">
            <w:pPr>
              <w:contextualSpacing/>
              <w:jc w:val="center"/>
              <w:rPr>
                <w:sz w:val="24"/>
                <w:szCs w:val="24"/>
              </w:rPr>
            </w:pPr>
            <w:r w:rsidRPr="000B740D">
              <w:rPr>
                <w:sz w:val="24"/>
                <w:szCs w:val="24"/>
              </w:rPr>
              <w:t>УТВЕРЖДАЮ</w:t>
            </w:r>
          </w:p>
          <w:p w:rsidR="00F73486" w:rsidRPr="000B740D" w:rsidRDefault="00F73486" w:rsidP="001E1A16">
            <w:pPr>
              <w:contextualSpacing/>
              <w:jc w:val="center"/>
              <w:rPr>
                <w:sz w:val="24"/>
                <w:szCs w:val="24"/>
              </w:rPr>
            </w:pPr>
          </w:p>
          <w:p w:rsidR="00F73486" w:rsidRPr="000B740D" w:rsidRDefault="00F73486" w:rsidP="001E1A16">
            <w:pPr>
              <w:pStyle w:val="ab"/>
              <w:contextualSpacing/>
            </w:pPr>
            <w:r w:rsidRPr="000B740D">
              <w:t>Зам.директора по УПР работе</w:t>
            </w:r>
            <w:r w:rsidRPr="000B740D">
              <w:br/>
              <w:t xml:space="preserve"> </w:t>
            </w:r>
          </w:p>
          <w:p w:rsidR="00F73486" w:rsidRPr="000B740D" w:rsidRDefault="00F73486" w:rsidP="001E1A16">
            <w:pPr>
              <w:contextualSpacing/>
              <w:rPr>
                <w:sz w:val="24"/>
                <w:szCs w:val="24"/>
              </w:rPr>
            </w:pPr>
            <w:r w:rsidRPr="000B740D">
              <w:rPr>
                <w:sz w:val="24"/>
                <w:szCs w:val="24"/>
              </w:rPr>
              <w:t>________________ Минко Н.О.</w:t>
            </w:r>
          </w:p>
          <w:p w:rsidR="00F73486" w:rsidRPr="000B740D" w:rsidRDefault="00F73486" w:rsidP="001E1A16">
            <w:pPr>
              <w:rPr>
                <w:sz w:val="24"/>
                <w:szCs w:val="24"/>
              </w:rPr>
            </w:pPr>
            <w:r w:rsidRPr="000B740D">
              <w:rPr>
                <w:sz w:val="24"/>
                <w:szCs w:val="24"/>
              </w:rPr>
              <w:t>«____»___________20____г.</w:t>
            </w:r>
          </w:p>
          <w:p w:rsidR="00F73486" w:rsidRPr="00C0180E" w:rsidRDefault="00F73486" w:rsidP="001E1A16">
            <w:pPr>
              <w:rPr>
                <w:rFonts w:eastAsia="Calibri"/>
                <w:sz w:val="28"/>
                <w:szCs w:val="28"/>
              </w:rPr>
            </w:pPr>
          </w:p>
        </w:tc>
      </w:tr>
    </w:tbl>
    <w:p w:rsidR="00F73486" w:rsidRPr="002429D1" w:rsidRDefault="00F73486" w:rsidP="00F73486">
      <w:pPr>
        <w:rPr>
          <w:color w:val="000000"/>
          <w:sz w:val="28"/>
          <w:szCs w:val="28"/>
        </w:rPr>
      </w:pPr>
    </w:p>
    <w:p w:rsidR="00F73486" w:rsidRPr="002429D1" w:rsidRDefault="00F73486" w:rsidP="00F73486">
      <w:pPr>
        <w:rPr>
          <w:color w:val="000000"/>
          <w:sz w:val="28"/>
          <w:szCs w:val="28"/>
        </w:rPr>
      </w:pP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p>
    <w:p w:rsidR="00F73486" w:rsidRPr="00D345B7" w:rsidRDefault="00F73486" w:rsidP="00F73486">
      <w:pPr>
        <w:shd w:val="clear" w:color="auto" w:fill="FFFFFF"/>
        <w:spacing w:after="300"/>
        <w:rPr>
          <w:rFonts w:ascii="Verdana" w:hAnsi="Verdana"/>
          <w:color w:val="2B2B2B"/>
          <w:sz w:val="24"/>
          <w:szCs w:val="24"/>
          <w:lang w:eastAsia="ru-RU"/>
        </w:rPr>
      </w:pPr>
      <w:r>
        <w:rPr>
          <w:rFonts w:ascii="Verdana" w:hAnsi="Verdana"/>
          <w:b/>
          <w:color w:val="2B2B2B"/>
          <w:sz w:val="24"/>
          <w:szCs w:val="24"/>
          <w:lang w:eastAsia="ru-RU"/>
        </w:rPr>
        <w:t>1.</w:t>
      </w:r>
      <w:r w:rsidRPr="002F5DDE">
        <w:rPr>
          <w:rFonts w:ascii="Verdana" w:hAnsi="Verdana"/>
          <w:b/>
          <w:color w:val="2B2B2B"/>
          <w:sz w:val="24"/>
          <w:szCs w:val="24"/>
          <w:lang w:eastAsia="ru-RU"/>
        </w:rPr>
        <w:t>Какая линия  применяется для изображения видимого контура</w:t>
      </w:r>
      <w:r w:rsidRPr="00D345B7">
        <w:rPr>
          <w:rFonts w:ascii="Verdana" w:hAnsi="Verdana"/>
          <w:color w:val="2B2B2B"/>
          <w:sz w:val="24"/>
          <w:szCs w:val="24"/>
          <w:lang w:eastAsia="ru-RU"/>
        </w:rPr>
        <w:t>?</w:t>
      </w:r>
    </w:p>
    <w:p w:rsidR="00F73486" w:rsidRPr="00D345B7" w:rsidRDefault="00F73486" w:rsidP="00F73486">
      <w:pPr>
        <w:shd w:val="clear" w:color="auto" w:fill="FFFFFF"/>
        <w:spacing w:after="300"/>
        <w:rPr>
          <w:rFonts w:ascii="Verdana" w:hAnsi="Verdana"/>
          <w:color w:val="2B2B2B"/>
          <w:sz w:val="24"/>
          <w:szCs w:val="24"/>
          <w:lang w:eastAsia="ru-RU"/>
        </w:rPr>
      </w:pPr>
      <w:r w:rsidRPr="00D345B7">
        <w:rPr>
          <w:rFonts w:ascii="Verdana" w:hAnsi="Verdana"/>
          <w:color w:val="2B2B2B"/>
          <w:sz w:val="24"/>
          <w:szCs w:val="24"/>
          <w:lang w:eastAsia="ru-RU"/>
        </w:rPr>
        <w:t>а) сплошная толстая основная;</w:t>
      </w:r>
    </w:p>
    <w:p w:rsidR="00F73486" w:rsidRPr="00D345B7" w:rsidRDefault="00F73486" w:rsidP="00F73486">
      <w:pPr>
        <w:shd w:val="clear" w:color="auto" w:fill="FFFFFF"/>
        <w:spacing w:after="300"/>
        <w:rPr>
          <w:rFonts w:ascii="Verdana" w:hAnsi="Verdana"/>
          <w:color w:val="2B2B2B"/>
          <w:sz w:val="24"/>
          <w:szCs w:val="24"/>
          <w:lang w:eastAsia="ru-RU"/>
        </w:rPr>
      </w:pPr>
      <w:r w:rsidRPr="00D345B7">
        <w:rPr>
          <w:rFonts w:ascii="Verdana" w:hAnsi="Verdana"/>
          <w:color w:val="2B2B2B"/>
          <w:sz w:val="24"/>
          <w:szCs w:val="24"/>
          <w:lang w:eastAsia="ru-RU"/>
        </w:rPr>
        <w:t>б) штриховая тонкая;</w:t>
      </w:r>
    </w:p>
    <w:p w:rsidR="00F73486" w:rsidRPr="00D345B7" w:rsidRDefault="00F73486" w:rsidP="00F73486">
      <w:pPr>
        <w:shd w:val="clear" w:color="auto" w:fill="FFFFFF"/>
        <w:spacing w:after="300"/>
        <w:rPr>
          <w:rFonts w:ascii="Verdana" w:hAnsi="Verdana"/>
          <w:color w:val="2B2B2B"/>
          <w:sz w:val="24"/>
          <w:szCs w:val="24"/>
          <w:lang w:eastAsia="ru-RU"/>
        </w:rPr>
      </w:pPr>
      <w:r w:rsidRPr="00D345B7">
        <w:rPr>
          <w:rFonts w:ascii="Verdana" w:hAnsi="Verdana"/>
          <w:color w:val="2B2B2B"/>
          <w:sz w:val="24"/>
          <w:szCs w:val="24"/>
          <w:lang w:eastAsia="ru-RU"/>
        </w:rPr>
        <w:t>в) сплошная волнистая;</w:t>
      </w:r>
    </w:p>
    <w:p w:rsidR="00F73486" w:rsidRDefault="00F73486" w:rsidP="00F73486">
      <w:pPr>
        <w:shd w:val="clear" w:color="auto" w:fill="FFFFFF"/>
        <w:spacing w:after="300"/>
        <w:rPr>
          <w:rFonts w:ascii="Verdana" w:hAnsi="Verdana"/>
          <w:color w:val="2B2B2B"/>
          <w:sz w:val="24"/>
          <w:szCs w:val="24"/>
          <w:lang w:eastAsia="ru-RU"/>
        </w:rPr>
      </w:pPr>
      <w:r w:rsidRPr="00D345B7">
        <w:rPr>
          <w:rFonts w:ascii="Verdana" w:hAnsi="Verdana"/>
          <w:color w:val="2B2B2B"/>
          <w:sz w:val="24"/>
          <w:szCs w:val="24"/>
          <w:lang w:eastAsia="ru-RU"/>
        </w:rPr>
        <w:lastRenderedPageBreak/>
        <w:t>г) сплошная тонкая.</w:t>
      </w:r>
    </w:p>
    <w:p w:rsidR="00F73486" w:rsidRPr="00074323" w:rsidRDefault="00F73486" w:rsidP="00F73486">
      <w:pPr>
        <w:shd w:val="clear" w:color="auto" w:fill="FFFFFF"/>
        <w:spacing w:after="300"/>
        <w:rPr>
          <w:rFonts w:ascii="Verdana" w:hAnsi="Verdana"/>
          <w:b/>
          <w:color w:val="2B2B2B"/>
          <w:sz w:val="24"/>
          <w:szCs w:val="24"/>
          <w:lang w:eastAsia="ru-RU"/>
        </w:rPr>
      </w:pPr>
      <w:r>
        <w:rPr>
          <w:rFonts w:ascii="Verdana" w:hAnsi="Verdana"/>
          <w:b/>
          <w:color w:val="2B2B2B"/>
          <w:sz w:val="24"/>
          <w:szCs w:val="24"/>
          <w:lang w:eastAsia="ru-RU"/>
        </w:rPr>
        <w:t>2.</w:t>
      </w:r>
      <w:r w:rsidRPr="00074323">
        <w:rPr>
          <w:rFonts w:ascii="Verdana" w:hAnsi="Verdana"/>
          <w:b/>
          <w:color w:val="2B2B2B"/>
          <w:sz w:val="24"/>
          <w:szCs w:val="24"/>
          <w:lang w:eastAsia="ru-RU"/>
        </w:rPr>
        <w:t>Что такое вид?</w:t>
      </w:r>
    </w:p>
    <w:p w:rsidR="00F73486" w:rsidRPr="00074323" w:rsidRDefault="00F73486" w:rsidP="00F73486">
      <w:pPr>
        <w:shd w:val="clear" w:color="auto" w:fill="FFFFFF"/>
        <w:spacing w:after="300"/>
        <w:rPr>
          <w:rFonts w:ascii="Verdana" w:hAnsi="Verdana"/>
          <w:color w:val="2B2B2B"/>
          <w:sz w:val="24"/>
          <w:szCs w:val="24"/>
          <w:lang w:eastAsia="ru-RU"/>
        </w:rPr>
      </w:pPr>
      <w:r w:rsidRPr="00074323">
        <w:rPr>
          <w:rFonts w:ascii="Verdana" w:hAnsi="Verdana"/>
          <w:color w:val="2B2B2B"/>
          <w:sz w:val="24"/>
          <w:szCs w:val="24"/>
          <w:lang w:eastAsia="ru-RU"/>
        </w:rPr>
        <w:t xml:space="preserve">а) это изображение стороны, обращенной к наблюдателю. </w:t>
      </w:r>
    </w:p>
    <w:p w:rsidR="00F73486" w:rsidRPr="00074323" w:rsidRDefault="00F73486" w:rsidP="00F73486">
      <w:pPr>
        <w:shd w:val="clear" w:color="auto" w:fill="FFFFFF"/>
        <w:spacing w:after="300"/>
        <w:rPr>
          <w:rFonts w:ascii="Verdana" w:hAnsi="Verdana"/>
          <w:color w:val="2B2B2B"/>
          <w:sz w:val="24"/>
          <w:szCs w:val="24"/>
          <w:lang w:eastAsia="ru-RU"/>
        </w:rPr>
      </w:pPr>
      <w:r w:rsidRPr="00074323">
        <w:rPr>
          <w:rFonts w:ascii="Verdana" w:hAnsi="Verdana"/>
          <w:color w:val="2B2B2B"/>
          <w:sz w:val="24"/>
          <w:szCs w:val="24"/>
          <w:lang w:eastAsia="ru-RU"/>
        </w:rPr>
        <w:t>б) видимой части поверхности предмета</w:t>
      </w:r>
    </w:p>
    <w:p w:rsidR="00F73486" w:rsidRPr="00074323" w:rsidRDefault="00F73486" w:rsidP="00F73486">
      <w:pPr>
        <w:shd w:val="clear" w:color="auto" w:fill="FFFFFF"/>
        <w:spacing w:after="300"/>
        <w:rPr>
          <w:rFonts w:ascii="Verdana" w:hAnsi="Verdana"/>
          <w:color w:val="2B2B2B"/>
          <w:sz w:val="24"/>
          <w:szCs w:val="24"/>
          <w:lang w:eastAsia="ru-RU"/>
        </w:rPr>
      </w:pPr>
      <w:r w:rsidRPr="00074323">
        <w:rPr>
          <w:rFonts w:ascii="Verdana" w:hAnsi="Verdana"/>
          <w:color w:val="2B2B2B"/>
          <w:sz w:val="24"/>
          <w:szCs w:val="24"/>
          <w:lang w:eastAsia="ru-RU"/>
        </w:rPr>
        <w:t>в) это процесс построения проекции предмета.</w:t>
      </w:r>
    </w:p>
    <w:p w:rsidR="00F73486" w:rsidRPr="00D345B7" w:rsidRDefault="00F73486" w:rsidP="00F73486">
      <w:pPr>
        <w:shd w:val="clear" w:color="auto" w:fill="FFFFFF"/>
        <w:spacing w:after="300"/>
        <w:rPr>
          <w:rFonts w:ascii="Verdana" w:hAnsi="Verdana"/>
          <w:color w:val="2B2B2B"/>
          <w:sz w:val="24"/>
          <w:szCs w:val="24"/>
          <w:lang w:eastAsia="ru-RU"/>
        </w:rPr>
      </w:pPr>
    </w:p>
    <w:p w:rsidR="00F73486" w:rsidRDefault="00F73486" w:rsidP="00F73486">
      <w:pPr>
        <w:rPr>
          <w:rFonts w:eastAsia="Calibri"/>
        </w:rPr>
      </w:pPr>
      <w:r>
        <w:rPr>
          <w:rFonts w:eastAsia="Calibri"/>
          <w:sz w:val="28"/>
          <w:szCs w:val="28"/>
        </w:rPr>
        <w:t>3</w:t>
      </w:r>
      <w:r w:rsidRPr="002F5DDE">
        <w:rPr>
          <w:rFonts w:eastAsia="Calibri"/>
          <w:b/>
          <w:sz w:val="28"/>
          <w:szCs w:val="28"/>
        </w:rPr>
        <w:t>.</w:t>
      </w:r>
      <w:r w:rsidRPr="002F5DDE">
        <w:rPr>
          <w:b/>
          <w:sz w:val="28"/>
          <w:szCs w:val="28"/>
        </w:rPr>
        <w:t xml:space="preserve"> Написать полное наименование указанных геометрических тел</w:t>
      </w:r>
      <w:r>
        <w:rPr>
          <w:sz w:val="28"/>
          <w:szCs w:val="28"/>
        </w:rPr>
        <w:t>.</w:t>
      </w:r>
    </w:p>
    <w:p w:rsidR="00F73486" w:rsidRDefault="00F73486" w:rsidP="00F73486">
      <w:pPr>
        <w:rPr>
          <w:rFonts w:eastAsia="Calibri"/>
        </w:rPr>
      </w:pPr>
      <w:r>
        <w:rPr>
          <w:rFonts w:eastAsia="Calibri"/>
          <w:noProof/>
          <w:lang w:eastAsia="ru-RU"/>
        </w:rPr>
        <w:drawing>
          <wp:inline distT="0" distB="0" distL="0" distR="0">
            <wp:extent cx="1171575" cy="1581150"/>
            <wp:effectExtent l="19050" t="0" r="9525" b="0"/>
            <wp:docPr id="2626"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84" cstate="print"/>
                    <a:srcRect/>
                    <a:stretch>
                      <a:fillRect/>
                    </a:stretch>
                  </pic:blipFill>
                  <pic:spPr bwMode="auto">
                    <a:xfrm>
                      <a:off x="0" y="0"/>
                      <a:ext cx="1171575" cy="1581150"/>
                    </a:xfrm>
                    <a:prstGeom prst="rect">
                      <a:avLst/>
                    </a:prstGeom>
                    <a:noFill/>
                    <a:ln w="9525">
                      <a:noFill/>
                      <a:miter lim="800000"/>
                      <a:headEnd/>
                      <a:tailEnd/>
                    </a:ln>
                  </pic:spPr>
                </pic:pic>
              </a:graphicData>
            </a:graphic>
          </wp:inline>
        </w:drawing>
      </w:r>
    </w:p>
    <w:p w:rsidR="00F73486" w:rsidRDefault="00F73486" w:rsidP="00F73486">
      <w:pPr>
        <w:rPr>
          <w:rFonts w:eastAsia="Calibri"/>
        </w:rPr>
      </w:pPr>
    </w:p>
    <w:p w:rsidR="00F73486" w:rsidRDefault="00F73486" w:rsidP="00F73486">
      <w:pPr>
        <w:rPr>
          <w:rFonts w:eastAsia="Calibri"/>
          <w:b/>
          <w:bCs/>
          <w:sz w:val="28"/>
          <w:szCs w:val="28"/>
        </w:rPr>
      </w:pPr>
      <w:r>
        <w:rPr>
          <w:rFonts w:eastAsia="Calibri"/>
          <w:b/>
          <w:sz w:val="28"/>
          <w:szCs w:val="28"/>
        </w:rPr>
        <w:t>4</w:t>
      </w:r>
      <w:r w:rsidRPr="00E910B1">
        <w:rPr>
          <w:rFonts w:eastAsia="Calibri"/>
          <w:b/>
          <w:sz w:val="28"/>
          <w:szCs w:val="28"/>
        </w:rPr>
        <w:t>.</w:t>
      </w:r>
      <w:r w:rsidRPr="002F5DDE">
        <w:rPr>
          <w:rFonts w:eastAsia="Calibri"/>
          <w:sz w:val="28"/>
          <w:szCs w:val="28"/>
        </w:rPr>
        <w:t xml:space="preserve"> </w:t>
      </w:r>
      <w:r w:rsidRPr="002F5DDE">
        <w:rPr>
          <w:rFonts w:eastAsia="Calibri"/>
          <w:b/>
          <w:bCs/>
          <w:sz w:val="28"/>
          <w:szCs w:val="28"/>
        </w:rPr>
        <w:t>Если размер шрифта №10, то чему равна высота строчных букв:</w:t>
      </w:r>
    </w:p>
    <w:p w:rsidR="00F73486" w:rsidRPr="002F5DDE" w:rsidRDefault="00F73486" w:rsidP="00F73486">
      <w:pPr>
        <w:rPr>
          <w:rFonts w:eastAsia="Calibri"/>
          <w:sz w:val="28"/>
          <w:szCs w:val="28"/>
        </w:rPr>
      </w:pPr>
    </w:p>
    <w:p w:rsidR="00F73486" w:rsidRPr="002F5DDE" w:rsidRDefault="00F73486" w:rsidP="00F73486">
      <w:pPr>
        <w:rPr>
          <w:rFonts w:eastAsia="Calibri"/>
          <w:sz w:val="28"/>
          <w:szCs w:val="28"/>
        </w:rPr>
      </w:pPr>
      <w:r w:rsidRPr="002F5DDE">
        <w:rPr>
          <w:rFonts w:eastAsia="Calibri"/>
          <w:sz w:val="28"/>
          <w:szCs w:val="28"/>
        </w:rPr>
        <w:t xml:space="preserve">а) 5 </w:t>
      </w:r>
    </w:p>
    <w:p w:rsidR="00F73486" w:rsidRPr="002F5DDE" w:rsidRDefault="00F73486" w:rsidP="00F73486">
      <w:pPr>
        <w:rPr>
          <w:rFonts w:eastAsia="Calibri"/>
          <w:sz w:val="28"/>
          <w:szCs w:val="28"/>
        </w:rPr>
      </w:pPr>
      <w:r>
        <w:rPr>
          <w:rFonts w:eastAsia="Calibri"/>
          <w:sz w:val="28"/>
          <w:szCs w:val="28"/>
        </w:rPr>
        <w:t xml:space="preserve">б) 7 </w:t>
      </w:r>
    </w:p>
    <w:p w:rsidR="00F73486" w:rsidRPr="002F5DDE" w:rsidRDefault="00F73486" w:rsidP="00F73486">
      <w:pPr>
        <w:rPr>
          <w:rFonts w:eastAsia="Calibri"/>
          <w:sz w:val="28"/>
          <w:szCs w:val="28"/>
        </w:rPr>
      </w:pPr>
      <w:r>
        <w:rPr>
          <w:rFonts w:eastAsia="Calibri"/>
          <w:sz w:val="28"/>
          <w:szCs w:val="28"/>
        </w:rPr>
        <w:t>в</w:t>
      </w:r>
      <w:r w:rsidRPr="002F5DDE">
        <w:rPr>
          <w:rFonts w:eastAsia="Calibri"/>
          <w:sz w:val="28"/>
          <w:szCs w:val="28"/>
        </w:rPr>
        <w:t>) 10 </w:t>
      </w:r>
    </w:p>
    <w:p w:rsidR="00F73486" w:rsidRPr="002F5DDE" w:rsidRDefault="00F73486" w:rsidP="00F73486">
      <w:pPr>
        <w:rPr>
          <w:rFonts w:eastAsia="Calibri"/>
          <w:sz w:val="28"/>
          <w:szCs w:val="28"/>
        </w:rPr>
      </w:pPr>
      <w:r>
        <w:rPr>
          <w:rFonts w:eastAsia="Calibri"/>
          <w:sz w:val="28"/>
          <w:szCs w:val="28"/>
        </w:rPr>
        <w:t>г</w:t>
      </w:r>
      <w:r w:rsidRPr="002F5DDE">
        <w:rPr>
          <w:rFonts w:eastAsia="Calibri"/>
          <w:sz w:val="28"/>
          <w:szCs w:val="28"/>
        </w:rPr>
        <w:t xml:space="preserve">) 14 </w:t>
      </w:r>
    </w:p>
    <w:p w:rsidR="00F73486" w:rsidRPr="00F73486" w:rsidRDefault="00F73486" w:rsidP="00F73486">
      <w:pPr>
        <w:rPr>
          <w:rFonts w:eastAsia="Calibri"/>
          <w:sz w:val="28"/>
          <w:szCs w:val="28"/>
        </w:rPr>
      </w:pPr>
      <w:r>
        <w:rPr>
          <w:rFonts w:eastAsia="Calibri"/>
          <w:sz w:val="28"/>
          <w:szCs w:val="28"/>
        </w:rPr>
        <w:t>д</w:t>
      </w:r>
      <w:r w:rsidRPr="002F5DDE">
        <w:rPr>
          <w:rFonts w:eastAsia="Calibri"/>
          <w:sz w:val="28"/>
          <w:szCs w:val="28"/>
        </w:rPr>
        <w:t>) 12</w:t>
      </w:r>
    </w:p>
    <w:p w:rsidR="00F73486" w:rsidRDefault="00F73486" w:rsidP="00F73486">
      <w:pPr>
        <w:rPr>
          <w:rFonts w:eastAsia="Calibri"/>
        </w:rPr>
      </w:pPr>
    </w:p>
    <w:p w:rsidR="00F73486" w:rsidRDefault="00F73486" w:rsidP="00F73486">
      <w:pPr>
        <w:rPr>
          <w:rFonts w:eastAsia="Calibri"/>
        </w:rPr>
      </w:pPr>
    </w:p>
    <w:p w:rsidR="00F73486" w:rsidRPr="005F291E" w:rsidRDefault="00F73486" w:rsidP="00F73486">
      <w:pPr>
        <w:rPr>
          <w:rFonts w:eastAsia="Calibri"/>
          <w:b/>
          <w:sz w:val="28"/>
          <w:szCs w:val="28"/>
        </w:rPr>
      </w:pPr>
      <w:r>
        <w:rPr>
          <w:rFonts w:eastAsia="Calibri"/>
          <w:b/>
          <w:sz w:val="28"/>
          <w:szCs w:val="28"/>
        </w:rPr>
        <w:t xml:space="preserve">5. </w:t>
      </w:r>
      <w:r w:rsidRPr="005F291E">
        <w:rPr>
          <w:rFonts w:eastAsia="Calibri"/>
          <w:b/>
          <w:sz w:val="28"/>
          <w:szCs w:val="28"/>
        </w:rPr>
        <w:t>Установить соответствие между обозначением формата и размерами его сторон (мм)…</w:t>
      </w:r>
    </w:p>
    <w:p w:rsidR="00F73486" w:rsidRPr="005F291E" w:rsidRDefault="00F73486" w:rsidP="00F73486">
      <w:pPr>
        <w:rPr>
          <w:rFonts w:eastAsia="Calibri"/>
          <w:sz w:val="28"/>
          <w:szCs w:val="28"/>
        </w:rPr>
      </w:pPr>
    </w:p>
    <w:p w:rsidR="00F73486" w:rsidRPr="005F291E" w:rsidRDefault="00F73486" w:rsidP="00F73486">
      <w:pPr>
        <w:rPr>
          <w:rFonts w:eastAsia="Calibri"/>
          <w:sz w:val="28"/>
          <w:szCs w:val="28"/>
        </w:rPr>
      </w:pPr>
      <w:r w:rsidRPr="005F291E">
        <w:rPr>
          <w:rFonts w:eastAsia="Calibri"/>
          <w:sz w:val="28"/>
          <w:szCs w:val="28"/>
        </w:rPr>
        <w:lastRenderedPageBreak/>
        <w:t>А) 841 х 1189</w:t>
      </w:r>
    </w:p>
    <w:p w:rsidR="00F73486" w:rsidRPr="005F291E" w:rsidRDefault="00F73486" w:rsidP="00F73486">
      <w:pPr>
        <w:rPr>
          <w:rFonts w:eastAsia="Calibri"/>
          <w:sz w:val="28"/>
          <w:szCs w:val="28"/>
        </w:rPr>
      </w:pPr>
    </w:p>
    <w:p w:rsidR="00F73486" w:rsidRPr="005F291E" w:rsidRDefault="00F73486" w:rsidP="00F73486">
      <w:pPr>
        <w:rPr>
          <w:rFonts w:eastAsia="Calibri"/>
          <w:sz w:val="28"/>
          <w:szCs w:val="28"/>
        </w:rPr>
      </w:pPr>
      <w:r w:rsidRPr="005F291E">
        <w:rPr>
          <w:rFonts w:eastAsia="Calibri"/>
          <w:sz w:val="28"/>
          <w:szCs w:val="28"/>
        </w:rPr>
        <w:t>1) А2</w:t>
      </w:r>
    </w:p>
    <w:p w:rsidR="00F73486" w:rsidRPr="005F291E" w:rsidRDefault="00F73486" w:rsidP="00F73486">
      <w:pPr>
        <w:rPr>
          <w:rFonts w:eastAsia="Calibri"/>
          <w:sz w:val="28"/>
          <w:szCs w:val="28"/>
        </w:rPr>
      </w:pPr>
    </w:p>
    <w:p w:rsidR="00F73486" w:rsidRPr="005F291E" w:rsidRDefault="00F73486" w:rsidP="00F73486">
      <w:pPr>
        <w:rPr>
          <w:rFonts w:eastAsia="Calibri"/>
          <w:sz w:val="28"/>
          <w:szCs w:val="28"/>
        </w:rPr>
      </w:pPr>
      <w:r w:rsidRPr="005F291E">
        <w:rPr>
          <w:rFonts w:eastAsia="Calibri"/>
          <w:sz w:val="28"/>
          <w:szCs w:val="28"/>
        </w:rPr>
        <w:t>Б) 594 х 841</w:t>
      </w:r>
    </w:p>
    <w:p w:rsidR="00F73486" w:rsidRPr="005F291E" w:rsidRDefault="00F73486" w:rsidP="00F73486">
      <w:pPr>
        <w:rPr>
          <w:rFonts w:eastAsia="Calibri"/>
          <w:sz w:val="28"/>
          <w:szCs w:val="28"/>
        </w:rPr>
      </w:pPr>
    </w:p>
    <w:p w:rsidR="00F73486" w:rsidRPr="005F291E" w:rsidRDefault="00F73486" w:rsidP="00F73486">
      <w:pPr>
        <w:rPr>
          <w:rFonts w:eastAsia="Calibri"/>
          <w:sz w:val="28"/>
          <w:szCs w:val="28"/>
        </w:rPr>
      </w:pPr>
      <w:r w:rsidRPr="005F291E">
        <w:rPr>
          <w:rFonts w:eastAsia="Calibri"/>
          <w:sz w:val="28"/>
          <w:szCs w:val="28"/>
        </w:rPr>
        <w:t>2) А3</w:t>
      </w:r>
    </w:p>
    <w:p w:rsidR="00F73486" w:rsidRPr="005F291E" w:rsidRDefault="00F73486" w:rsidP="00F73486">
      <w:pPr>
        <w:rPr>
          <w:rFonts w:eastAsia="Calibri"/>
          <w:sz w:val="28"/>
          <w:szCs w:val="28"/>
        </w:rPr>
      </w:pPr>
    </w:p>
    <w:p w:rsidR="00F73486" w:rsidRPr="005F291E" w:rsidRDefault="00F73486" w:rsidP="00F73486">
      <w:pPr>
        <w:rPr>
          <w:rFonts w:eastAsia="Calibri"/>
          <w:sz w:val="28"/>
          <w:szCs w:val="28"/>
        </w:rPr>
      </w:pPr>
      <w:r w:rsidRPr="005F291E">
        <w:rPr>
          <w:rFonts w:eastAsia="Calibri"/>
          <w:sz w:val="28"/>
          <w:szCs w:val="28"/>
        </w:rPr>
        <w:t>В) 420 х 594</w:t>
      </w:r>
    </w:p>
    <w:p w:rsidR="00F73486" w:rsidRPr="005F291E" w:rsidRDefault="00F73486" w:rsidP="00F73486">
      <w:pPr>
        <w:rPr>
          <w:rFonts w:eastAsia="Calibri"/>
          <w:sz w:val="28"/>
          <w:szCs w:val="28"/>
        </w:rPr>
      </w:pPr>
    </w:p>
    <w:p w:rsidR="00F73486" w:rsidRPr="005F291E" w:rsidRDefault="00F73486" w:rsidP="00F73486">
      <w:pPr>
        <w:rPr>
          <w:rFonts w:eastAsia="Calibri"/>
          <w:sz w:val="28"/>
          <w:szCs w:val="28"/>
        </w:rPr>
      </w:pPr>
      <w:r w:rsidRPr="005F291E">
        <w:rPr>
          <w:rFonts w:eastAsia="Calibri"/>
          <w:sz w:val="28"/>
          <w:szCs w:val="28"/>
        </w:rPr>
        <w:t>3) А0</w:t>
      </w:r>
    </w:p>
    <w:p w:rsidR="00F73486" w:rsidRPr="005F291E" w:rsidRDefault="00F73486" w:rsidP="00F73486">
      <w:pPr>
        <w:rPr>
          <w:rFonts w:eastAsia="Calibri"/>
          <w:sz w:val="28"/>
          <w:szCs w:val="28"/>
        </w:rPr>
      </w:pPr>
    </w:p>
    <w:p w:rsidR="00F73486" w:rsidRPr="005F291E" w:rsidRDefault="00F73486" w:rsidP="00F73486">
      <w:pPr>
        <w:rPr>
          <w:rFonts w:eastAsia="Calibri"/>
          <w:sz w:val="28"/>
          <w:szCs w:val="28"/>
        </w:rPr>
      </w:pPr>
      <w:r w:rsidRPr="005F291E">
        <w:rPr>
          <w:rFonts w:eastAsia="Calibri"/>
          <w:sz w:val="28"/>
          <w:szCs w:val="28"/>
        </w:rPr>
        <w:t>Г) 297 х 420</w:t>
      </w:r>
    </w:p>
    <w:p w:rsidR="00F73486" w:rsidRPr="005F291E" w:rsidRDefault="00F73486" w:rsidP="00F73486">
      <w:pPr>
        <w:rPr>
          <w:rFonts w:eastAsia="Calibri"/>
          <w:sz w:val="28"/>
          <w:szCs w:val="28"/>
        </w:rPr>
      </w:pPr>
    </w:p>
    <w:p w:rsidR="00F73486" w:rsidRPr="005F291E" w:rsidRDefault="00F73486" w:rsidP="00F73486">
      <w:pPr>
        <w:rPr>
          <w:rFonts w:eastAsia="Calibri"/>
          <w:sz w:val="28"/>
          <w:szCs w:val="28"/>
        </w:rPr>
      </w:pPr>
      <w:r w:rsidRPr="005F291E">
        <w:rPr>
          <w:rFonts w:eastAsia="Calibri"/>
          <w:sz w:val="28"/>
          <w:szCs w:val="28"/>
        </w:rPr>
        <w:t>4) А4</w:t>
      </w:r>
    </w:p>
    <w:p w:rsidR="00F73486" w:rsidRPr="005F291E" w:rsidRDefault="00F73486" w:rsidP="00F73486">
      <w:pPr>
        <w:rPr>
          <w:rFonts w:eastAsia="Calibri"/>
          <w:sz w:val="28"/>
          <w:szCs w:val="28"/>
        </w:rPr>
      </w:pPr>
    </w:p>
    <w:p w:rsidR="00F73486" w:rsidRPr="005F291E" w:rsidRDefault="00F73486" w:rsidP="00F73486">
      <w:pPr>
        <w:rPr>
          <w:rFonts w:eastAsia="Calibri"/>
          <w:sz w:val="28"/>
          <w:szCs w:val="28"/>
        </w:rPr>
      </w:pPr>
      <w:r w:rsidRPr="005F291E">
        <w:rPr>
          <w:rFonts w:eastAsia="Calibri"/>
          <w:sz w:val="28"/>
          <w:szCs w:val="28"/>
        </w:rPr>
        <w:t>Д) 210 х 297</w:t>
      </w:r>
    </w:p>
    <w:p w:rsidR="00F73486" w:rsidRPr="005F291E" w:rsidRDefault="00F73486" w:rsidP="00F73486">
      <w:pPr>
        <w:rPr>
          <w:rFonts w:eastAsia="Calibri"/>
          <w:sz w:val="28"/>
          <w:szCs w:val="28"/>
        </w:rPr>
      </w:pPr>
    </w:p>
    <w:p w:rsidR="00F73486" w:rsidRDefault="00F73486" w:rsidP="00F73486">
      <w:pPr>
        <w:rPr>
          <w:rFonts w:eastAsia="Calibri"/>
          <w:sz w:val="28"/>
          <w:szCs w:val="28"/>
        </w:rPr>
      </w:pPr>
      <w:r w:rsidRPr="005F291E">
        <w:rPr>
          <w:rFonts w:eastAsia="Calibri"/>
          <w:sz w:val="28"/>
          <w:szCs w:val="28"/>
        </w:rPr>
        <w:t>5) А1</w:t>
      </w: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p>
    <w:p w:rsidR="00F73486" w:rsidRPr="00E910B1" w:rsidRDefault="00F73486" w:rsidP="00F73486">
      <w:pPr>
        <w:rPr>
          <w:rFonts w:eastAsia="Calibri"/>
          <w:b/>
          <w:sz w:val="28"/>
          <w:szCs w:val="28"/>
        </w:rPr>
      </w:pPr>
      <w:r>
        <w:rPr>
          <w:rFonts w:eastAsia="Calibri"/>
          <w:b/>
          <w:sz w:val="28"/>
          <w:szCs w:val="28"/>
        </w:rPr>
        <w:t>6</w:t>
      </w:r>
      <w:r w:rsidRPr="00E910B1">
        <w:rPr>
          <w:rFonts w:eastAsia="Calibri"/>
          <w:b/>
          <w:sz w:val="28"/>
          <w:szCs w:val="28"/>
        </w:rPr>
        <w:t>. К</w:t>
      </w:r>
      <w:r>
        <w:rPr>
          <w:rFonts w:eastAsia="Calibri"/>
          <w:b/>
          <w:sz w:val="28"/>
          <w:szCs w:val="28"/>
        </w:rPr>
        <w:t xml:space="preserve"> масштабам уменьшения относятся:</w:t>
      </w:r>
    </w:p>
    <w:p w:rsidR="00F73486" w:rsidRPr="00E910B1" w:rsidRDefault="00F73486" w:rsidP="00F73486">
      <w:pPr>
        <w:rPr>
          <w:rFonts w:eastAsia="Calibri"/>
          <w:sz w:val="28"/>
          <w:szCs w:val="28"/>
        </w:rPr>
      </w:pPr>
      <w:r>
        <w:rPr>
          <w:rFonts w:eastAsia="Calibri"/>
          <w:sz w:val="28"/>
          <w:szCs w:val="28"/>
        </w:rPr>
        <w:t>а</w:t>
      </w:r>
      <w:r w:rsidRPr="00E910B1">
        <w:rPr>
          <w:rFonts w:eastAsia="Calibri"/>
          <w:sz w:val="28"/>
          <w:szCs w:val="28"/>
        </w:rPr>
        <w:t>) 1:2;</w:t>
      </w:r>
    </w:p>
    <w:p w:rsidR="00F73486" w:rsidRPr="00E910B1" w:rsidRDefault="00F73486" w:rsidP="00F73486">
      <w:pPr>
        <w:rPr>
          <w:rFonts w:eastAsia="Calibri"/>
          <w:sz w:val="28"/>
          <w:szCs w:val="28"/>
        </w:rPr>
      </w:pPr>
      <w:r>
        <w:rPr>
          <w:rFonts w:eastAsia="Calibri"/>
          <w:sz w:val="28"/>
          <w:szCs w:val="28"/>
        </w:rPr>
        <w:lastRenderedPageBreak/>
        <w:t>б) 1</w:t>
      </w:r>
      <w:r w:rsidRPr="00E910B1">
        <w:rPr>
          <w:rFonts w:eastAsia="Calibri"/>
          <w:sz w:val="28"/>
          <w:szCs w:val="28"/>
        </w:rPr>
        <w:t>:1;</w:t>
      </w:r>
    </w:p>
    <w:p w:rsidR="00F73486" w:rsidRPr="00E910B1" w:rsidRDefault="00F73486" w:rsidP="00F73486">
      <w:pPr>
        <w:rPr>
          <w:rFonts w:eastAsia="Calibri"/>
          <w:sz w:val="28"/>
          <w:szCs w:val="28"/>
        </w:rPr>
      </w:pPr>
      <w:r>
        <w:rPr>
          <w:rFonts w:eastAsia="Calibri"/>
          <w:sz w:val="28"/>
          <w:szCs w:val="28"/>
        </w:rPr>
        <w:t>в</w:t>
      </w:r>
      <w:r w:rsidRPr="00E910B1">
        <w:rPr>
          <w:rFonts w:eastAsia="Calibri"/>
          <w:sz w:val="28"/>
          <w:szCs w:val="28"/>
        </w:rPr>
        <w:t>) 1:4;</w:t>
      </w:r>
    </w:p>
    <w:p w:rsidR="00F73486" w:rsidRDefault="00F73486" w:rsidP="00F73486">
      <w:pPr>
        <w:rPr>
          <w:rFonts w:eastAsia="Calibri"/>
          <w:sz w:val="28"/>
          <w:szCs w:val="28"/>
        </w:rPr>
      </w:pPr>
      <w:r>
        <w:rPr>
          <w:rFonts w:eastAsia="Calibri"/>
          <w:sz w:val="28"/>
          <w:szCs w:val="28"/>
        </w:rPr>
        <w:t>г) 1</w:t>
      </w:r>
      <w:r w:rsidRPr="00E910B1">
        <w:rPr>
          <w:rFonts w:eastAsia="Calibri"/>
          <w:sz w:val="28"/>
          <w:szCs w:val="28"/>
        </w:rPr>
        <w:t>0:1.</w:t>
      </w:r>
    </w:p>
    <w:p w:rsidR="00F73486" w:rsidRDefault="00F73486" w:rsidP="00F73486">
      <w:pPr>
        <w:rPr>
          <w:rFonts w:eastAsia="Calibri"/>
          <w:sz w:val="28"/>
          <w:szCs w:val="28"/>
        </w:rPr>
      </w:pPr>
    </w:p>
    <w:p w:rsidR="00F73486" w:rsidRDefault="00F73486" w:rsidP="00F73486">
      <w:pPr>
        <w:rPr>
          <w:rFonts w:eastAsia="Calibri"/>
          <w:b/>
          <w:sz w:val="28"/>
          <w:szCs w:val="28"/>
        </w:rPr>
      </w:pPr>
      <w:r>
        <w:rPr>
          <w:rFonts w:eastAsia="Calibri"/>
          <w:b/>
          <w:sz w:val="28"/>
          <w:szCs w:val="28"/>
        </w:rPr>
        <w:t>7</w:t>
      </w:r>
      <w:r w:rsidRPr="00E910B1">
        <w:rPr>
          <w:rFonts w:eastAsia="Calibri"/>
          <w:b/>
          <w:sz w:val="28"/>
          <w:szCs w:val="28"/>
        </w:rPr>
        <w:t xml:space="preserve">. </w:t>
      </w:r>
      <w:r>
        <w:rPr>
          <w:rFonts w:eastAsia="Calibri"/>
          <w:b/>
          <w:sz w:val="28"/>
          <w:szCs w:val="28"/>
        </w:rPr>
        <w:t>По наглядному изображению детали определите каким цветом показан главный вид:</w:t>
      </w:r>
    </w:p>
    <w:p w:rsidR="00F73486" w:rsidRPr="00E910B1" w:rsidRDefault="00F73486" w:rsidP="00F73486">
      <w:pPr>
        <w:rPr>
          <w:rFonts w:eastAsia="Calibri"/>
          <w:sz w:val="28"/>
          <w:szCs w:val="28"/>
        </w:rPr>
      </w:pPr>
      <w:r>
        <w:rPr>
          <w:rFonts w:eastAsia="Calibri"/>
          <w:sz w:val="28"/>
          <w:szCs w:val="28"/>
        </w:rPr>
        <w:t>а) желтым</w:t>
      </w:r>
    </w:p>
    <w:p w:rsidR="00F73486" w:rsidRPr="00E910B1" w:rsidRDefault="00F73486" w:rsidP="00F73486">
      <w:pPr>
        <w:rPr>
          <w:rFonts w:eastAsia="Calibri"/>
          <w:sz w:val="28"/>
          <w:szCs w:val="28"/>
        </w:rPr>
      </w:pPr>
      <w:r>
        <w:rPr>
          <w:rFonts w:eastAsia="Calibri"/>
          <w:sz w:val="28"/>
          <w:szCs w:val="28"/>
        </w:rPr>
        <w:t>б) синим</w:t>
      </w:r>
    </w:p>
    <w:p w:rsidR="00F73486" w:rsidRPr="00E910B1" w:rsidRDefault="00F73486" w:rsidP="00F73486">
      <w:pPr>
        <w:rPr>
          <w:rFonts w:eastAsia="Calibri"/>
          <w:sz w:val="28"/>
          <w:szCs w:val="28"/>
        </w:rPr>
      </w:pPr>
      <w:r>
        <w:rPr>
          <w:rFonts w:eastAsia="Calibri"/>
          <w:sz w:val="28"/>
          <w:szCs w:val="28"/>
        </w:rPr>
        <w:t>в) красным</w:t>
      </w:r>
    </w:p>
    <w:p w:rsidR="00F73486" w:rsidRPr="00E910B1" w:rsidRDefault="00F73486" w:rsidP="00F73486">
      <w:pPr>
        <w:rPr>
          <w:rFonts w:eastAsia="Calibri"/>
          <w:sz w:val="28"/>
          <w:szCs w:val="28"/>
        </w:rPr>
      </w:pPr>
      <w:r>
        <w:rPr>
          <w:rFonts w:eastAsia="Calibri"/>
          <w:sz w:val="28"/>
          <w:szCs w:val="28"/>
        </w:rPr>
        <w:t>г) оранжевым</w:t>
      </w:r>
    </w:p>
    <w:p w:rsidR="00F73486" w:rsidRDefault="00F73486" w:rsidP="00F73486">
      <w:pPr>
        <w:rPr>
          <w:rFonts w:eastAsia="Calibri"/>
          <w:b/>
          <w:sz w:val="28"/>
          <w:szCs w:val="28"/>
        </w:rPr>
      </w:pPr>
    </w:p>
    <w:p w:rsidR="00F73486" w:rsidRPr="00E910B1" w:rsidRDefault="00F73486" w:rsidP="00F73486">
      <w:pPr>
        <w:rPr>
          <w:rFonts w:eastAsia="Calibri"/>
          <w:b/>
          <w:sz w:val="28"/>
          <w:szCs w:val="28"/>
        </w:rPr>
      </w:pP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r>
        <w:rPr>
          <w:rFonts w:eastAsia="Calibri"/>
          <w:noProof/>
          <w:lang w:eastAsia="ru-RU"/>
        </w:rPr>
        <w:drawing>
          <wp:inline distT="0" distB="0" distL="0" distR="0">
            <wp:extent cx="5686425" cy="2962275"/>
            <wp:effectExtent l="19050" t="0" r="9525" b="0"/>
            <wp:docPr id="262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85" cstate="print"/>
                    <a:srcRect/>
                    <a:stretch>
                      <a:fillRect/>
                    </a:stretch>
                  </pic:blipFill>
                  <pic:spPr bwMode="auto">
                    <a:xfrm>
                      <a:off x="0" y="0"/>
                      <a:ext cx="5686425" cy="2962275"/>
                    </a:xfrm>
                    <a:prstGeom prst="rect">
                      <a:avLst/>
                    </a:prstGeom>
                    <a:noFill/>
                    <a:ln w="9525">
                      <a:noFill/>
                      <a:miter lim="800000"/>
                      <a:headEnd/>
                      <a:tailEnd/>
                    </a:ln>
                  </pic:spPr>
                </pic:pic>
              </a:graphicData>
            </a:graphic>
          </wp:inline>
        </w:drawing>
      </w:r>
    </w:p>
    <w:p w:rsidR="00F73486" w:rsidRDefault="00F73486" w:rsidP="00F73486">
      <w:pPr>
        <w:rPr>
          <w:rFonts w:eastAsia="Calibri"/>
          <w:b/>
          <w:sz w:val="28"/>
          <w:szCs w:val="28"/>
        </w:rPr>
      </w:pPr>
      <w:r w:rsidRPr="00046EEB">
        <w:rPr>
          <w:rFonts w:eastAsia="Calibri"/>
          <w:b/>
          <w:sz w:val="28"/>
          <w:szCs w:val="28"/>
        </w:rPr>
        <w:t>8.</w:t>
      </w:r>
      <w:r w:rsidRPr="00046EEB">
        <w:rPr>
          <w:b/>
          <w:sz w:val="28"/>
          <w:szCs w:val="28"/>
        </w:rPr>
        <w:t xml:space="preserve"> </w:t>
      </w:r>
      <w:r w:rsidRPr="00046EEB">
        <w:rPr>
          <w:rFonts w:eastAsia="Calibri"/>
          <w:b/>
          <w:sz w:val="28"/>
          <w:szCs w:val="28"/>
        </w:rPr>
        <w:t>Изометрической проекцией окружности является:</w:t>
      </w:r>
    </w:p>
    <w:p w:rsidR="00F73486" w:rsidRPr="00046EEB" w:rsidRDefault="00F73486" w:rsidP="00F73486">
      <w:pPr>
        <w:rPr>
          <w:rFonts w:eastAsia="Calibri"/>
          <w:b/>
          <w:sz w:val="28"/>
          <w:szCs w:val="28"/>
        </w:rPr>
      </w:pPr>
    </w:p>
    <w:p w:rsidR="00F73486" w:rsidRDefault="00F73486" w:rsidP="00F73486">
      <w:pPr>
        <w:rPr>
          <w:rFonts w:eastAsia="Calibri"/>
          <w:sz w:val="28"/>
          <w:szCs w:val="28"/>
        </w:rPr>
      </w:pPr>
      <w:r w:rsidRPr="00046EEB">
        <w:rPr>
          <w:rFonts w:eastAsia="Calibri"/>
          <w:sz w:val="28"/>
          <w:szCs w:val="28"/>
        </w:rPr>
        <w:t xml:space="preserve">а) эллипс </w:t>
      </w:r>
    </w:p>
    <w:p w:rsidR="00F73486" w:rsidRDefault="00F73486" w:rsidP="00F73486">
      <w:pPr>
        <w:rPr>
          <w:rFonts w:eastAsia="Calibri"/>
          <w:sz w:val="28"/>
          <w:szCs w:val="28"/>
        </w:rPr>
      </w:pPr>
      <w:r>
        <w:rPr>
          <w:rFonts w:eastAsia="Calibri"/>
          <w:sz w:val="28"/>
          <w:szCs w:val="28"/>
        </w:rPr>
        <w:lastRenderedPageBreak/>
        <w:t>б</w:t>
      </w:r>
      <w:r w:rsidRPr="00046EEB">
        <w:rPr>
          <w:rFonts w:eastAsia="Calibri"/>
          <w:sz w:val="28"/>
          <w:szCs w:val="28"/>
        </w:rPr>
        <w:t xml:space="preserve">) овал </w:t>
      </w:r>
    </w:p>
    <w:p w:rsidR="00F73486" w:rsidRDefault="00F73486" w:rsidP="00F73486">
      <w:pPr>
        <w:rPr>
          <w:rFonts w:eastAsia="Calibri"/>
          <w:sz w:val="28"/>
          <w:szCs w:val="28"/>
        </w:rPr>
      </w:pPr>
      <w:r>
        <w:rPr>
          <w:rFonts w:eastAsia="Calibri"/>
          <w:sz w:val="28"/>
          <w:szCs w:val="28"/>
        </w:rPr>
        <w:t>в</w:t>
      </w:r>
      <w:r w:rsidRPr="00046EEB">
        <w:rPr>
          <w:rFonts w:eastAsia="Calibri"/>
          <w:sz w:val="28"/>
          <w:szCs w:val="28"/>
        </w:rPr>
        <w:t xml:space="preserve">) круг </w:t>
      </w:r>
    </w:p>
    <w:p w:rsidR="00F73486" w:rsidRDefault="00F73486" w:rsidP="00F73486">
      <w:pPr>
        <w:rPr>
          <w:rFonts w:eastAsia="Calibri"/>
          <w:sz w:val="28"/>
          <w:szCs w:val="28"/>
        </w:rPr>
      </w:pPr>
      <w:r>
        <w:rPr>
          <w:rFonts w:eastAsia="Calibri"/>
          <w:sz w:val="28"/>
          <w:szCs w:val="28"/>
        </w:rPr>
        <w:t>г</w:t>
      </w:r>
      <w:r w:rsidRPr="00046EEB">
        <w:rPr>
          <w:rFonts w:eastAsia="Calibri"/>
          <w:sz w:val="28"/>
          <w:szCs w:val="28"/>
        </w:rPr>
        <w:t xml:space="preserve">) кривая </w:t>
      </w:r>
    </w:p>
    <w:p w:rsidR="00F73486" w:rsidRPr="00046EEB" w:rsidRDefault="00F73486" w:rsidP="00F73486">
      <w:pPr>
        <w:rPr>
          <w:rFonts w:eastAsia="Calibri"/>
          <w:sz w:val="28"/>
          <w:szCs w:val="28"/>
        </w:rPr>
      </w:pPr>
      <w:r>
        <w:rPr>
          <w:rFonts w:eastAsia="Calibri"/>
          <w:sz w:val="28"/>
          <w:szCs w:val="28"/>
        </w:rPr>
        <w:t>д</w:t>
      </w:r>
      <w:r w:rsidRPr="00046EEB">
        <w:rPr>
          <w:rFonts w:eastAsia="Calibri"/>
          <w:sz w:val="28"/>
          <w:szCs w:val="28"/>
        </w:rPr>
        <w:t>) дуга</w:t>
      </w:r>
    </w:p>
    <w:p w:rsidR="00F73486" w:rsidRDefault="00F73486" w:rsidP="00F73486">
      <w:pPr>
        <w:rPr>
          <w:rFonts w:eastAsia="Calibri"/>
          <w:sz w:val="28"/>
          <w:szCs w:val="28"/>
        </w:rPr>
      </w:pPr>
    </w:p>
    <w:p w:rsidR="00F73486" w:rsidRDefault="00F73486" w:rsidP="00F73486">
      <w:pPr>
        <w:rPr>
          <w:rFonts w:eastAsia="Calibri"/>
          <w:b/>
          <w:sz w:val="28"/>
          <w:szCs w:val="28"/>
        </w:rPr>
      </w:pPr>
      <w:r w:rsidRPr="00046EEB">
        <w:rPr>
          <w:rFonts w:eastAsia="Calibri"/>
          <w:b/>
          <w:sz w:val="28"/>
          <w:szCs w:val="28"/>
        </w:rPr>
        <w:t>9. Какой формат принят за единицу измерения других форматов?</w:t>
      </w:r>
    </w:p>
    <w:p w:rsidR="00F73486" w:rsidRPr="00046EEB" w:rsidRDefault="00F73486" w:rsidP="00F73486">
      <w:pPr>
        <w:rPr>
          <w:rFonts w:eastAsia="Calibri"/>
          <w:b/>
          <w:sz w:val="28"/>
          <w:szCs w:val="28"/>
        </w:rPr>
      </w:pPr>
    </w:p>
    <w:p w:rsidR="00F73486" w:rsidRDefault="00F73486" w:rsidP="00F73486">
      <w:pPr>
        <w:rPr>
          <w:rFonts w:eastAsia="Calibri"/>
          <w:sz w:val="28"/>
          <w:szCs w:val="28"/>
        </w:rPr>
      </w:pPr>
      <w:r w:rsidRPr="00046EEB">
        <w:rPr>
          <w:rFonts w:eastAsia="Calibri"/>
          <w:sz w:val="28"/>
          <w:szCs w:val="28"/>
        </w:rPr>
        <w:t xml:space="preserve">а) А0 </w:t>
      </w:r>
    </w:p>
    <w:p w:rsidR="00F73486" w:rsidRDefault="00F73486" w:rsidP="00F73486">
      <w:pPr>
        <w:rPr>
          <w:rFonts w:eastAsia="Calibri"/>
          <w:sz w:val="28"/>
          <w:szCs w:val="28"/>
        </w:rPr>
      </w:pPr>
      <w:r>
        <w:rPr>
          <w:rFonts w:eastAsia="Calibri"/>
          <w:sz w:val="28"/>
          <w:szCs w:val="28"/>
        </w:rPr>
        <w:t>б</w:t>
      </w:r>
      <w:r w:rsidRPr="00046EEB">
        <w:rPr>
          <w:rFonts w:eastAsia="Calibri"/>
          <w:sz w:val="28"/>
          <w:szCs w:val="28"/>
        </w:rPr>
        <w:t xml:space="preserve">) А1 </w:t>
      </w:r>
    </w:p>
    <w:p w:rsidR="00F73486" w:rsidRDefault="00F73486" w:rsidP="00F73486">
      <w:pPr>
        <w:rPr>
          <w:rFonts w:eastAsia="Calibri"/>
          <w:sz w:val="28"/>
          <w:szCs w:val="28"/>
        </w:rPr>
      </w:pPr>
      <w:r>
        <w:rPr>
          <w:rFonts w:eastAsia="Calibri"/>
          <w:sz w:val="28"/>
          <w:szCs w:val="28"/>
        </w:rPr>
        <w:t>в</w:t>
      </w:r>
      <w:r w:rsidRPr="00046EEB">
        <w:rPr>
          <w:rFonts w:eastAsia="Calibri"/>
          <w:sz w:val="28"/>
          <w:szCs w:val="28"/>
        </w:rPr>
        <w:t xml:space="preserve">) А4 </w:t>
      </w:r>
    </w:p>
    <w:p w:rsidR="00F73486" w:rsidRDefault="00F73486" w:rsidP="00F73486">
      <w:pPr>
        <w:rPr>
          <w:rFonts w:eastAsia="Calibri"/>
          <w:sz w:val="28"/>
          <w:szCs w:val="28"/>
        </w:rPr>
      </w:pPr>
      <w:r>
        <w:rPr>
          <w:rFonts w:eastAsia="Calibri"/>
          <w:sz w:val="28"/>
          <w:szCs w:val="28"/>
        </w:rPr>
        <w:t>г</w:t>
      </w:r>
      <w:r w:rsidRPr="00046EEB">
        <w:rPr>
          <w:rFonts w:eastAsia="Calibri"/>
          <w:sz w:val="28"/>
          <w:szCs w:val="28"/>
        </w:rPr>
        <w:t xml:space="preserve">) А2 </w:t>
      </w:r>
    </w:p>
    <w:p w:rsidR="00F73486" w:rsidRPr="00046EEB" w:rsidRDefault="00F73486" w:rsidP="00F73486">
      <w:pPr>
        <w:rPr>
          <w:rFonts w:eastAsia="Calibri"/>
          <w:sz w:val="28"/>
          <w:szCs w:val="28"/>
        </w:rPr>
      </w:pPr>
      <w:r>
        <w:rPr>
          <w:rFonts w:eastAsia="Calibri"/>
          <w:sz w:val="28"/>
          <w:szCs w:val="28"/>
        </w:rPr>
        <w:t>д</w:t>
      </w:r>
      <w:r w:rsidRPr="00046EEB">
        <w:rPr>
          <w:rFonts w:eastAsia="Calibri"/>
          <w:sz w:val="28"/>
          <w:szCs w:val="28"/>
        </w:rPr>
        <w:t>) А 3</w:t>
      </w:r>
    </w:p>
    <w:p w:rsidR="00F73486" w:rsidRDefault="00F73486" w:rsidP="00F73486">
      <w:pPr>
        <w:rPr>
          <w:rFonts w:eastAsia="Calibri"/>
        </w:rPr>
      </w:pPr>
    </w:p>
    <w:p w:rsidR="00F73486" w:rsidRDefault="00F73486" w:rsidP="00F73486">
      <w:pPr>
        <w:rPr>
          <w:b/>
          <w:color w:val="000000"/>
          <w:sz w:val="27"/>
          <w:szCs w:val="27"/>
        </w:rPr>
      </w:pPr>
      <w:r w:rsidRPr="00046EEB">
        <w:rPr>
          <w:b/>
          <w:sz w:val="28"/>
          <w:szCs w:val="28"/>
        </w:rPr>
        <w:t>10</w:t>
      </w:r>
      <w:r w:rsidRPr="00046EEB">
        <w:rPr>
          <w:rFonts w:ascii="Arial" w:hAnsi="Arial" w:cs="Arial"/>
          <w:b/>
          <w:color w:val="000000"/>
          <w:sz w:val="27"/>
          <w:szCs w:val="27"/>
        </w:rPr>
        <w:t>.</w:t>
      </w:r>
      <w:r>
        <w:rPr>
          <w:rFonts w:ascii="Arial" w:hAnsi="Arial" w:cs="Arial"/>
          <w:color w:val="000000"/>
          <w:sz w:val="27"/>
          <w:szCs w:val="27"/>
        </w:rPr>
        <w:t xml:space="preserve"> </w:t>
      </w:r>
      <w:r w:rsidRPr="004F5027">
        <w:rPr>
          <w:b/>
          <w:color w:val="000000"/>
          <w:sz w:val="27"/>
          <w:szCs w:val="27"/>
        </w:rPr>
        <w:t>Проекция, какого геометрического тела изображена на рисунке</w:t>
      </w:r>
    </w:p>
    <w:p w:rsidR="00F73486" w:rsidRDefault="00F73486" w:rsidP="00F73486">
      <w:pPr>
        <w:rPr>
          <w:rFonts w:ascii="Arial" w:hAnsi="Arial" w:cs="Arial"/>
          <w:color w:val="000000"/>
          <w:sz w:val="27"/>
          <w:szCs w:val="27"/>
        </w:rPr>
      </w:pPr>
      <w:r w:rsidRPr="004F5027">
        <w:rPr>
          <w:b/>
          <w:color w:val="000000"/>
          <w:sz w:val="27"/>
          <w:szCs w:val="27"/>
        </w:rPr>
        <w:br/>
      </w:r>
      <w:r>
        <w:rPr>
          <w:rFonts w:ascii="Arial" w:hAnsi="Arial" w:cs="Arial"/>
          <w:color w:val="000000"/>
          <w:sz w:val="27"/>
          <w:szCs w:val="27"/>
        </w:rPr>
        <w:t xml:space="preserve">а) призмы </w:t>
      </w:r>
    </w:p>
    <w:p w:rsidR="00F73486" w:rsidRDefault="00F73486" w:rsidP="00F73486">
      <w:pPr>
        <w:rPr>
          <w:rFonts w:ascii="Arial" w:hAnsi="Arial" w:cs="Arial"/>
          <w:color w:val="000000"/>
          <w:sz w:val="27"/>
          <w:szCs w:val="27"/>
        </w:rPr>
      </w:pPr>
      <w:r>
        <w:rPr>
          <w:rFonts w:ascii="Arial" w:hAnsi="Arial" w:cs="Arial"/>
          <w:color w:val="000000"/>
          <w:sz w:val="27"/>
          <w:szCs w:val="27"/>
        </w:rPr>
        <w:t xml:space="preserve">б)пирамиды </w:t>
      </w:r>
    </w:p>
    <w:p w:rsidR="00F73486" w:rsidRDefault="00F73486" w:rsidP="00F73486">
      <w:pPr>
        <w:rPr>
          <w:rFonts w:ascii="Arial" w:hAnsi="Arial" w:cs="Arial"/>
          <w:color w:val="000000"/>
          <w:sz w:val="27"/>
          <w:szCs w:val="27"/>
        </w:rPr>
      </w:pPr>
      <w:r>
        <w:rPr>
          <w:rFonts w:ascii="Arial" w:hAnsi="Arial" w:cs="Arial"/>
          <w:color w:val="000000"/>
          <w:sz w:val="27"/>
          <w:szCs w:val="27"/>
        </w:rPr>
        <w:t xml:space="preserve">в) цилиндра </w:t>
      </w:r>
    </w:p>
    <w:p w:rsidR="00F73486" w:rsidRDefault="00F73486" w:rsidP="00F73486">
      <w:pPr>
        <w:rPr>
          <w:rFonts w:eastAsia="Calibri"/>
        </w:rPr>
      </w:pPr>
      <w:r>
        <w:rPr>
          <w:rFonts w:ascii="Arial" w:hAnsi="Arial" w:cs="Arial"/>
          <w:color w:val="000000"/>
          <w:sz w:val="27"/>
          <w:szCs w:val="27"/>
        </w:rPr>
        <w:t>г) конуса</w:t>
      </w:r>
      <w:r>
        <w:rPr>
          <w:rFonts w:ascii="Arial" w:hAnsi="Arial" w:cs="Arial"/>
          <w:color w:val="000000"/>
          <w:sz w:val="27"/>
          <w:szCs w:val="27"/>
        </w:rPr>
        <w:br/>
      </w:r>
      <w:r>
        <w:rPr>
          <w:rFonts w:ascii="Arial" w:hAnsi="Arial" w:cs="Arial"/>
          <w:noProof/>
          <w:color w:val="000000"/>
          <w:sz w:val="27"/>
          <w:szCs w:val="27"/>
          <w:lang w:eastAsia="ru-RU"/>
        </w:rPr>
        <w:drawing>
          <wp:inline distT="0" distB="0" distL="0" distR="0">
            <wp:extent cx="2066925" cy="1924050"/>
            <wp:effectExtent l="19050" t="0" r="9525" b="0"/>
            <wp:docPr id="2624"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86" cstate="print"/>
                    <a:srcRect/>
                    <a:stretch>
                      <a:fillRect/>
                    </a:stretch>
                  </pic:blipFill>
                  <pic:spPr bwMode="auto">
                    <a:xfrm>
                      <a:off x="0" y="0"/>
                      <a:ext cx="2066925" cy="1924050"/>
                    </a:xfrm>
                    <a:prstGeom prst="rect">
                      <a:avLst/>
                    </a:prstGeom>
                    <a:noFill/>
                    <a:ln w="9525">
                      <a:noFill/>
                      <a:miter lim="800000"/>
                      <a:headEnd/>
                      <a:tailEnd/>
                    </a:ln>
                  </pic:spPr>
                </pic:pic>
              </a:graphicData>
            </a:graphic>
          </wp:inline>
        </w:drawing>
      </w:r>
      <w:r>
        <w:rPr>
          <w:rFonts w:ascii="Arial" w:hAnsi="Arial" w:cs="Arial"/>
          <w:color w:val="000000"/>
          <w:sz w:val="27"/>
          <w:szCs w:val="27"/>
        </w:rPr>
        <w:br/>
      </w: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p>
    <w:p w:rsidR="00F73486" w:rsidRDefault="00F73486" w:rsidP="00F73486">
      <w:pPr>
        <w:jc w:val="right"/>
        <w:rPr>
          <w:rFonts w:eastAsia="Calibri"/>
        </w:rPr>
      </w:pPr>
    </w:p>
    <w:p w:rsidR="00F73486" w:rsidRPr="00E910B1" w:rsidRDefault="00F73486" w:rsidP="00F73486">
      <w:pPr>
        <w:jc w:val="right"/>
        <w:rPr>
          <w:rFonts w:eastAsia="Calibri"/>
          <w:sz w:val="28"/>
          <w:szCs w:val="28"/>
        </w:rPr>
      </w:pPr>
      <w:r w:rsidRPr="00E910B1">
        <w:rPr>
          <w:rFonts w:eastAsia="Calibri"/>
          <w:sz w:val="28"/>
          <w:szCs w:val="28"/>
        </w:rPr>
        <w:t>Преподаватель _____________________</w:t>
      </w:r>
    </w:p>
    <w:p w:rsidR="00F73486" w:rsidRDefault="00F73486" w:rsidP="00F73486">
      <w:pPr>
        <w:jc w:val="right"/>
        <w:rPr>
          <w:rFonts w:eastAsia="Calibri"/>
        </w:rPr>
      </w:pP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sz w:val="28"/>
          <w:szCs w:val="28"/>
        </w:rPr>
      </w:pPr>
      <w:r w:rsidRPr="00947459">
        <w:rPr>
          <w:rFonts w:eastAsia="Calibri"/>
          <w:sz w:val="28"/>
          <w:szCs w:val="28"/>
        </w:rPr>
        <w:t>Ответы:</w:t>
      </w:r>
      <w:r>
        <w:rPr>
          <w:rFonts w:eastAsia="Calibri"/>
          <w:sz w:val="28"/>
          <w:szCs w:val="28"/>
        </w:rPr>
        <w:t xml:space="preserve"> 1-а, 2-а, пирамида, цилиндр,  4-б, 5-</w:t>
      </w:r>
      <w:r w:rsidRPr="00947459">
        <w:rPr>
          <w:rFonts w:eastAsia="Calibri"/>
          <w:sz w:val="28"/>
          <w:szCs w:val="28"/>
        </w:rPr>
        <w:t xml:space="preserve"> </w:t>
      </w:r>
      <w:r w:rsidRPr="005F291E">
        <w:rPr>
          <w:rFonts w:eastAsia="Calibri"/>
          <w:sz w:val="28"/>
          <w:szCs w:val="28"/>
        </w:rPr>
        <w:t>1В; 2Г; 3А; 4Д; 5Б</w:t>
      </w:r>
      <w:r>
        <w:rPr>
          <w:rFonts w:eastAsia="Calibri"/>
          <w:sz w:val="28"/>
          <w:szCs w:val="28"/>
        </w:rPr>
        <w:t xml:space="preserve">, 6а,в, 7-в,8-а, 9-в, </w:t>
      </w:r>
    </w:p>
    <w:p w:rsidR="00F73486" w:rsidRPr="005F291E" w:rsidRDefault="00F73486" w:rsidP="00F73486">
      <w:pPr>
        <w:rPr>
          <w:rFonts w:eastAsia="Calibri"/>
          <w:sz w:val="28"/>
          <w:szCs w:val="28"/>
        </w:rPr>
      </w:pPr>
      <w:r>
        <w:rPr>
          <w:rFonts w:eastAsia="Calibri"/>
          <w:sz w:val="28"/>
          <w:szCs w:val="28"/>
        </w:rPr>
        <w:t>10-б.</w:t>
      </w:r>
    </w:p>
    <w:p w:rsidR="00F73486" w:rsidRPr="00947459" w:rsidRDefault="00F73486" w:rsidP="00F73486">
      <w:pPr>
        <w:rPr>
          <w:rFonts w:eastAsia="Calibri"/>
          <w:sz w:val="28"/>
          <w:szCs w:val="28"/>
        </w:rPr>
      </w:pP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p>
    <w:p w:rsidR="00F73486" w:rsidRPr="00C0180E" w:rsidRDefault="00F73486" w:rsidP="00F73486">
      <w:pPr>
        <w:rPr>
          <w:sz w:val="28"/>
          <w:szCs w:val="28"/>
          <w:highlight w:val="yellow"/>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F73486" w:rsidRPr="00C0180E" w:rsidTr="001E1A16">
        <w:tblPrEx>
          <w:tblCellMar>
            <w:top w:w="0" w:type="dxa"/>
            <w:bottom w:w="0" w:type="dxa"/>
          </w:tblCellMar>
        </w:tblPrEx>
        <w:trPr>
          <w:trHeight w:val="1745"/>
          <w:jc w:val="center"/>
        </w:trPr>
        <w:tc>
          <w:tcPr>
            <w:tcW w:w="3621" w:type="dxa"/>
          </w:tcPr>
          <w:p w:rsidR="00F73486" w:rsidRPr="000B740D" w:rsidRDefault="00F73486" w:rsidP="001E1A16">
            <w:pPr>
              <w:jc w:val="center"/>
              <w:rPr>
                <w:rFonts w:eastAsia="Calibri"/>
                <w:sz w:val="24"/>
                <w:szCs w:val="24"/>
              </w:rPr>
            </w:pPr>
            <w:r w:rsidRPr="000B740D">
              <w:rPr>
                <w:rFonts w:eastAsia="Calibri"/>
                <w:sz w:val="24"/>
                <w:szCs w:val="24"/>
              </w:rPr>
              <w:t>СОГЛАСОВАНО</w:t>
            </w:r>
          </w:p>
          <w:p w:rsidR="00F73486" w:rsidRPr="000B740D" w:rsidRDefault="00F73486" w:rsidP="001E1A16">
            <w:pPr>
              <w:rPr>
                <w:rFonts w:eastAsia="Calibri"/>
                <w:sz w:val="24"/>
                <w:szCs w:val="24"/>
              </w:rPr>
            </w:pPr>
            <w:r w:rsidRPr="000B740D">
              <w:rPr>
                <w:rFonts w:eastAsia="Calibri"/>
                <w:sz w:val="24"/>
                <w:szCs w:val="24"/>
              </w:rPr>
              <w:t>Зав. отделением</w:t>
            </w:r>
          </w:p>
          <w:p w:rsidR="00F73486" w:rsidRPr="000B740D" w:rsidRDefault="00F73486" w:rsidP="001E1A16">
            <w:pPr>
              <w:rPr>
                <w:rFonts w:eastAsia="Calibri"/>
                <w:sz w:val="24"/>
                <w:szCs w:val="24"/>
              </w:rPr>
            </w:pPr>
            <w:r w:rsidRPr="000B740D">
              <w:rPr>
                <w:sz w:val="24"/>
                <w:szCs w:val="24"/>
              </w:rPr>
              <w:t xml:space="preserve">                      Троценко И.В</w:t>
            </w:r>
          </w:p>
          <w:p w:rsidR="00F73486" w:rsidRPr="000B740D" w:rsidRDefault="00F73486" w:rsidP="001E1A16">
            <w:pPr>
              <w:rPr>
                <w:rFonts w:eastAsia="Calibri"/>
                <w:sz w:val="24"/>
                <w:szCs w:val="24"/>
              </w:rPr>
            </w:pPr>
            <w:r w:rsidRPr="000B740D">
              <w:rPr>
                <w:rFonts w:eastAsia="Calibri"/>
                <w:sz w:val="24"/>
                <w:szCs w:val="24"/>
              </w:rPr>
              <w:t xml:space="preserve">              </w:t>
            </w:r>
          </w:p>
          <w:p w:rsidR="00F73486" w:rsidRPr="007030AD" w:rsidRDefault="00F73486" w:rsidP="001E1A16">
            <w:pPr>
              <w:rPr>
                <w:sz w:val="28"/>
                <w:szCs w:val="28"/>
              </w:rPr>
            </w:pPr>
            <w:r w:rsidRPr="000B740D">
              <w:rPr>
                <w:sz w:val="24"/>
                <w:szCs w:val="24"/>
              </w:rPr>
              <w:t>«____»___________20____г.</w:t>
            </w:r>
          </w:p>
          <w:p w:rsidR="00F73486" w:rsidRPr="00C0180E" w:rsidRDefault="00F73486" w:rsidP="001E1A16">
            <w:pPr>
              <w:rPr>
                <w:rFonts w:eastAsia="Calibri"/>
                <w:sz w:val="28"/>
                <w:szCs w:val="28"/>
              </w:rPr>
            </w:pPr>
          </w:p>
        </w:tc>
        <w:tc>
          <w:tcPr>
            <w:tcW w:w="3513" w:type="dxa"/>
          </w:tcPr>
          <w:p w:rsidR="00F73486" w:rsidRPr="000B740D" w:rsidRDefault="00F73486" w:rsidP="001E1A16">
            <w:pPr>
              <w:jc w:val="center"/>
              <w:rPr>
                <w:sz w:val="24"/>
                <w:szCs w:val="24"/>
                <w:lang w:eastAsia="ru-RU"/>
              </w:rPr>
            </w:pPr>
            <w:r w:rsidRPr="000B740D">
              <w:rPr>
                <w:sz w:val="24"/>
                <w:szCs w:val="24"/>
                <w:lang w:eastAsia="ru-RU"/>
              </w:rPr>
              <w:t xml:space="preserve">Задание № </w:t>
            </w:r>
            <w:r>
              <w:rPr>
                <w:sz w:val="24"/>
                <w:szCs w:val="24"/>
                <w:lang w:eastAsia="ru-RU"/>
              </w:rPr>
              <w:t>3</w:t>
            </w:r>
          </w:p>
          <w:p w:rsidR="00F73486" w:rsidRPr="000B740D" w:rsidRDefault="00F73486" w:rsidP="001E1A16">
            <w:pPr>
              <w:rPr>
                <w:rFonts w:eastAsia="Calibri"/>
                <w:sz w:val="24"/>
                <w:szCs w:val="24"/>
              </w:rPr>
            </w:pPr>
            <w:r w:rsidRPr="000B740D">
              <w:rPr>
                <w:rFonts w:eastAsia="Calibri"/>
                <w:sz w:val="24"/>
                <w:szCs w:val="24"/>
              </w:rPr>
              <w:t xml:space="preserve">По дисциплине 0Д15«Черчение» </w:t>
            </w:r>
          </w:p>
          <w:p w:rsidR="00F73486" w:rsidRPr="000B740D" w:rsidRDefault="00F73486" w:rsidP="001E1A16">
            <w:pPr>
              <w:rPr>
                <w:rFonts w:eastAsia="Calibri"/>
                <w:sz w:val="24"/>
                <w:szCs w:val="24"/>
              </w:rPr>
            </w:pPr>
          </w:p>
          <w:p w:rsidR="00F73486" w:rsidRDefault="00F73486" w:rsidP="001E1A16">
            <w:pPr>
              <w:rPr>
                <w:rFonts w:eastAsia="Calibri"/>
                <w:sz w:val="24"/>
                <w:szCs w:val="24"/>
                <w:lang w:val="en-US"/>
              </w:rPr>
            </w:pPr>
            <w:r>
              <w:rPr>
                <w:rFonts w:eastAsia="Calibri"/>
                <w:sz w:val="24"/>
                <w:szCs w:val="24"/>
              </w:rPr>
              <w:t>Группа</w:t>
            </w:r>
            <w:r w:rsidRPr="000B740D">
              <w:rPr>
                <w:rFonts w:eastAsia="Calibri"/>
                <w:sz w:val="24"/>
                <w:szCs w:val="24"/>
              </w:rPr>
              <w:t xml:space="preserve">: </w:t>
            </w:r>
            <w:r>
              <w:rPr>
                <w:rFonts w:eastAsia="Calibri"/>
                <w:sz w:val="24"/>
                <w:szCs w:val="24"/>
                <w:lang w:val="en-US"/>
              </w:rPr>
              <w:t>УД-1</w:t>
            </w:r>
          </w:p>
          <w:p w:rsidR="00F73486" w:rsidRPr="00C0180E" w:rsidRDefault="00F73486" w:rsidP="001E1A16">
            <w:pPr>
              <w:rPr>
                <w:rFonts w:eastAsia="Calibri"/>
                <w:sz w:val="28"/>
                <w:szCs w:val="28"/>
              </w:rPr>
            </w:pPr>
            <w:r>
              <w:rPr>
                <w:rFonts w:eastAsia="Calibri"/>
                <w:sz w:val="24"/>
                <w:szCs w:val="24"/>
              </w:rPr>
              <w:t>2 семестр</w:t>
            </w:r>
          </w:p>
        </w:tc>
        <w:tc>
          <w:tcPr>
            <w:tcW w:w="3489" w:type="dxa"/>
          </w:tcPr>
          <w:p w:rsidR="00F73486" w:rsidRPr="000B740D" w:rsidRDefault="00F73486" w:rsidP="001E1A16">
            <w:pPr>
              <w:contextualSpacing/>
              <w:jc w:val="center"/>
              <w:rPr>
                <w:sz w:val="24"/>
                <w:szCs w:val="24"/>
              </w:rPr>
            </w:pPr>
            <w:r w:rsidRPr="000B740D">
              <w:rPr>
                <w:sz w:val="24"/>
                <w:szCs w:val="24"/>
              </w:rPr>
              <w:t>УТВЕРЖДАЮ</w:t>
            </w:r>
          </w:p>
          <w:p w:rsidR="00F73486" w:rsidRPr="000B740D" w:rsidRDefault="00F73486" w:rsidP="001E1A16">
            <w:pPr>
              <w:contextualSpacing/>
              <w:jc w:val="center"/>
              <w:rPr>
                <w:sz w:val="24"/>
                <w:szCs w:val="24"/>
              </w:rPr>
            </w:pPr>
          </w:p>
          <w:p w:rsidR="00F73486" w:rsidRPr="000B740D" w:rsidRDefault="00F73486" w:rsidP="001E1A16">
            <w:pPr>
              <w:pStyle w:val="ab"/>
              <w:contextualSpacing/>
            </w:pPr>
            <w:r w:rsidRPr="000B740D">
              <w:t>Зам.директора по УПР работе</w:t>
            </w:r>
            <w:r w:rsidRPr="000B740D">
              <w:br/>
              <w:t xml:space="preserve"> </w:t>
            </w:r>
          </w:p>
          <w:p w:rsidR="00F73486" w:rsidRPr="000B740D" w:rsidRDefault="00F73486" w:rsidP="001E1A16">
            <w:pPr>
              <w:contextualSpacing/>
              <w:rPr>
                <w:sz w:val="24"/>
                <w:szCs w:val="24"/>
              </w:rPr>
            </w:pPr>
            <w:r w:rsidRPr="000B740D">
              <w:rPr>
                <w:sz w:val="24"/>
                <w:szCs w:val="24"/>
              </w:rPr>
              <w:t>________________ Минко Н.О.</w:t>
            </w:r>
          </w:p>
          <w:p w:rsidR="00F73486" w:rsidRPr="000B740D" w:rsidRDefault="00F73486" w:rsidP="001E1A16">
            <w:pPr>
              <w:rPr>
                <w:sz w:val="24"/>
                <w:szCs w:val="24"/>
              </w:rPr>
            </w:pPr>
            <w:r w:rsidRPr="000B740D">
              <w:rPr>
                <w:sz w:val="24"/>
                <w:szCs w:val="24"/>
              </w:rPr>
              <w:t>«____»___________20____г.</w:t>
            </w:r>
          </w:p>
          <w:p w:rsidR="00F73486" w:rsidRPr="00C0180E" w:rsidRDefault="00F73486" w:rsidP="001E1A16">
            <w:pPr>
              <w:rPr>
                <w:rFonts w:eastAsia="Calibri"/>
                <w:sz w:val="28"/>
                <w:szCs w:val="28"/>
              </w:rPr>
            </w:pPr>
          </w:p>
        </w:tc>
      </w:tr>
    </w:tbl>
    <w:p w:rsidR="00F73486" w:rsidRPr="002429D1" w:rsidRDefault="00F73486" w:rsidP="00F73486">
      <w:pPr>
        <w:rPr>
          <w:color w:val="000000"/>
          <w:sz w:val="28"/>
          <w:szCs w:val="28"/>
        </w:rPr>
      </w:pPr>
    </w:p>
    <w:p w:rsidR="00F73486" w:rsidRPr="002429D1" w:rsidRDefault="00F73486" w:rsidP="00F73486">
      <w:pPr>
        <w:rPr>
          <w:color w:val="000000"/>
          <w:sz w:val="28"/>
          <w:szCs w:val="28"/>
        </w:rPr>
      </w:pPr>
    </w:p>
    <w:p w:rsidR="00F73486" w:rsidRDefault="00F73486" w:rsidP="00F73486">
      <w:pPr>
        <w:rPr>
          <w:rFonts w:eastAsia="Calibri"/>
        </w:rPr>
      </w:pPr>
    </w:p>
    <w:p w:rsidR="00F73486" w:rsidRDefault="00F73486" w:rsidP="00F73486">
      <w:pPr>
        <w:rPr>
          <w:rFonts w:eastAsia="Calibri"/>
          <w:b/>
          <w:sz w:val="28"/>
          <w:szCs w:val="28"/>
        </w:rPr>
      </w:pPr>
      <w:r w:rsidRPr="00E910B1">
        <w:rPr>
          <w:rFonts w:eastAsia="Calibri"/>
          <w:b/>
          <w:sz w:val="28"/>
          <w:szCs w:val="28"/>
        </w:rPr>
        <w:t>1. Сколько форматов А3 содержится в формате А1?</w:t>
      </w:r>
    </w:p>
    <w:p w:rsidR="00F73486" w:rsidRPr="00E910B1" w:rsidRDefault="00F73486" w:rsidP="00F73486">
      <w:pPr>
        <w:rPr>
          <w:rFonts w:eastAsia="Calibri"/>
          <w:sz w:val="28"/>
          <w:szCs w:val="28"/>
        </w:rPr>
      </w:pPr>
      <w:r w:rsidRPr="00E910B1">
        <w:rPr>
          <w:rFonts w:eastAsia="Calibri"/>
          <w:sz w:val="28"/>
          <w:szCs w:val="28"/>
        </w:rPr>
        <w:br/>
      </w:r>
      <w:r>
        <w:rPr>
          <w:rFonts w:eastAsia="Calibri"/>
          <w:sz w:val="28"/>
          <w:szCs w:val="28"/>
        </w:rPr>
        <w:t>а</w:t>
      </w:r>
      <w:r w:rsidRPr="00E910B1">
        <w:rPr>
          <w:rFonts w:eastAsia="Calibri"/>
          <w:sz w:val="28"/>
          <w:szCs w:val="28"/>
        </w:rPr>
        <w:t>) 2;</w:t>
      </w:r>
      <w:r w:rsidRPr="00E910B1">
        <w:rPr>
          <w:rFonts w:eastAsia="Calibri"/>
          <w:sz w:val="28"/>
          <w:szCs w:val="28"/>
        </w:rPr>
        <w:br/>
      </w:r>
      <w:r>
        <w:rPr>
          <w:rFonts w:eastAsia="Calibri"/>
          <w:sz w:val="28"/>
          <w:szCs w:val="28"/>
        </w:rPr>
        <w:t>б</w:t>
      </w:r>
      <w:r w:rsidRPr="00E910B1">
        <w:rPr>
          <w:rFonts w:eastAsia="Calibri"/>
          <w:sz w:val="28"/>
          <w:szCs w:val="28"/>
        </w:rPr>
        <w:t>) 8;</w:t>
      </w:r>
      <w:r w:rsidRPr="00E910B1">
        <w:rPr>
          <w:rFonts w:eastAsia="Calibri"/>
          <w:sz w:val="28"/>
          <w:szCs w:val="28"/>
        </w:rPr>
        <w:br/>
      </w:r>
      <w:r>
        <w:rPr>
          <w:rFonts w:eastAsia="Calibri"/>
          <w:sz w:val="28"/>
          <w:szCs w:val="28"/>
        </w:rPr>
        <w:t>в</w:t>
      </w:r>
      <w:r w:rsidRPr="00E910B1">
        <w:rPr>
          <w:rFonts w:eastAsia="Calibri"/>
          <w:sz w:val="28"/>
          <w:szCs w:val="28"/>
        </w:rPr>
        <w:t>) 4;</w:t>
      </w:r>
      <w:r w:rsidRPr="00E910B1">
        <w:rPr>
          <w:rFonts w:eastAsia="Calibri"/>
          <w:sz w:val="28"/>
          <w:szCs w:val="28"/>
        </w:rPr>
        <w:br/>
      </w:r>
      <w:r>
        <w:rPr>
          <w:rFonts w:eastAsia="Calibri"/>
          <w:sz w:val="28"/>
          <w:szCs w:val="28"/>
        </w:rPr>
        <w:t>г) 3</w:t>
      </w:r>
      <w:r w:rsidRPr="00E910B1">
        <w:rPr>
          <w:rFonts w:eastAsia="Calibri"/>
          <w:sz w:val="28"/>
          <w:szCs w:val="28"/>
        </w:rPr>
        <w:t>.</w:t>
      </w:r>
    </w:p>
    <w:p w:rsidR="00F73486" w:rsidRDefault="00F73486" w:rsidP="00F73486">
      <w:pPr>
        <w:rPr>
          <w:rFonts w:eastAsia="Calibri"/>
        </w:rPr>
      </w:pPr>
    </w:p>
    <w:p w:rsidR="00F73486" w:rsidRPr="00E910B1" w:rsidRDefault="00F73486" w:rsidP="00F73486">
      <w:pPr>
        <w:pStyle w:val="a3"/>
        <w:shd w:val="clear" w:color="auto" w:fill="FFFFFF"/>
        <w:spacing w:before="0" w:beforeAutospacing="0" w:after="300" w:afterAutospacing="0"/>
        <w:rPr>
          <w:rFonts w:ascii="Verdana" w:hAnsi="Verdana"/>
          <w:color w:val="2B2B2B"/>
          <w:sz w:val="28"/>
          <w:szCs w:val="28"/>
        </w:rPr>
      </w:pPr>
      <w:r w:rsidRPr="00E910B1">
        <w:rPr>
          <w:rFonts w:ascii="Verdana" w:hAnsi="Verdana"/>
          <w:color w:val="2B2B2B"/>
          <w:sz w:val="28"/>
          <w:szCs w:val="28"/>
        </w:rPr>
        <w:t>2</w:t>
      </w:r>
      <w:r w:rsidRPr="00E910B1">
        <w:rPr>
          <w:b/>
          <w:color w:val="2B2B2B"/>
          <w:sz w:val="28"/>
          <w:szCs w:val="28"/>
        </w:rPr>
        <w:t>. Какая линия  применяется для изображения невидимого контура?</w:t>
      </w:r>
    </w:p>
    <w:p w:rsidR="00F73486" w:rsidRPr="00C56028" w:rsidRDefault="00F73486" w:rsidP="00F73486">
      <w:pPr>
        <w:pStyle w:val="a3"/>
        <w:shd w:val="clear" w:color="auto" w:fill="FFFFFF"/>
        <w:spacing w:before="0" w:beforeAutospacing="0" w:after="300" w:afterAutospacing="0"/>
        <w:rPr>
          <w:rFonts w:ascii="Verdana" w:hAnsi="Verdana"/>
          <w:color w:val="2B2B2B"/>
        </w:rPr>
      </w:pPr>
      <w:r w:rsidRPr="00C56028">
        <w:rPr>
          <w:rFonts w:ascii="Verdana" w:hAnsi="Verdana"/>
          <w:color w:val="2B2B2B"/>
        </w:rPr>
        <w:t>а) штрихпунктирная тонкая;</w:t>
      </w:r>
    </w:p>
    <w:p w:rsidR="00F73486" w:rsidRPr="00C56028" w:rsidRDefault="00F73486" w:rsidP="00F73486">
      <w:pPr>
        <w:pStyle w:val="a3"/>
        <w:shd w:val="clear" w:color="auto" w:fill="FFFFFF"/>
        <w:spacing w:before="0" w:beforeAutospacing="0" w:after="300" w:afterAutospacing="0"/>
        <w:rPr>
          <w:rFonts w:ascii="Verdana" w:hAnsi="Verdana"/>
          <w:color w:val="2B2B2B"/>
        </w:rPr>
      </w:pPr>
      <w:r w:rsidRPr="00C56028">
        <w:rPr>
          <w:rFonts w:ascii="Verdana" w:hAnsi="Verdana"/>
          <w:color w:val="2B2B2B"/>
        </w:rPr>
        <w:t>б) сплошная тонкая;</w:t>
      </w:r>
    </w:p>
    <w:p w:rsidR="00F73486" w:rsidRPr="00C56028" w:rsidRDefault="00F73486" w:rsidP="00F73486">
      <w:pPr>
        <w:pStyle w:val="a3"/>
        <w:shd w:val="clear" w:color="auto" w:fill="FFFFFF"/>
        <w:spacing w:before="0" w:beforeAutospacing="0" w:after="300" w:afterAutospacing="0"/>
        <w:rPr>
          <w:rFonts w:ascii="Verdana" w:hAnsi="Verdana"/>
          <w:color w:val="2B2B2B"/>
        </w:rPr>
      </w:pPr>
      <w:r w:rsidRPr="00C56028">
        <w:rPr>
          <w:rFonts w:ascii="Verdana" w:hAnsi="Verdana"/>
          <w:color w:val="2B2B2B"/>
        </w:rPr>
        <w:lastRenderedPageBreak/>
        <w:t>в) сплошная толстая основная;</w:t>
      </w:r>
    </w:p>
    <w:p w:rsidR="00F73486" w:rsidRPr="00C56028" w:rsidRDefault="00F73486" w:rsidP="00F73486">
      <w:pPr>
        <w:pStyle w:val="a3"/>
        <w:shd w:val="clear" w:color="auto" w:fill="FFFFFF"/>
        <w:spacing w:before="0" w:beforeAutospacing="0" w:after="300" w:afterAutospacing="0"/>
        <w:rPr>
          <w:rFonts w:ascii="Verdana" w:hAnsi="Verdana"/>
          <w:color w:val="2B2B2B"/>
        </w:rPr>
      </w:pPr>
      <w:r w:rsidRPr="00C56028">
        <w:rPr>
          <w:rFonts w:ascii="Verdana" w:hAnsi="Verdana"/>
          <w:color w:val="2B2B2B"/>
        </w:rPr>
        <w:t>г) штриховая тонкая .</w:t>
      </w:r>
    </w:p>
    <w:p w:rsidR="00F73486" w:rsidRDefault="00F73486" w:rsidP="00F73486">
      <w:pPr>
        <w:rPr>
          <w:rFonts w:eastAsia="Calibri"/>
          <w:b/>
          <w:sz w:val="28"/>
          <w:szCs w:val="28"/>
        </w:rPr>
      </w:pPr>
      <w:r w:rsidRPr="00083AB6">
        <w:rPr>
          <w:rFonts w:eastAsia="Calibri"/>
          <w:b/>
          <w:sz w:val="28"/>
          <w:szCs w:val="28"/>
        </w:rPr>
        <w:t>3. Какое расположение формата А4 допускается ГОСТом?</w:t>
      </w:r>
    </w:p>
    <w:p w:rsidR="00F73486" w:rsidRPr="00083AB6" w:rsidRDefault="00F73486" w:rsidP="00F73486">
      <w:pPr>
        <w:rPr>
          <w:rFonts w:eastAsia="Calibri"/>
          <w:b/>
          <w:sz w:val="28"/>
          <w:szCs w:val="28"/>
        </w:rPr>
      </w:pPr>
    </w:p>
    <w:p w:rsidR="00F73486" w:rsidRPr="00083AB6" w:rsidRDefault="00F73486" w:rsidP="00F73486">
      <w:pPr>
        <w:rPr>
          <w:rFonts w:eastAsia="Calibri"/>
          <w:sz w:val="28"/>
          <w:szCs w:val="28"/>
        </w:rPr>
      </w:pPr>
      <w:r>
        <w:rPr>
          <w:rFonts w:eastAsia="Calibri"/>
          <w:sz w:val="28"/>
          <w:szCs w:val="28"/>
        </w:rPr>
        <w:t>а</w:t>
      </w:r>
      <w:r w:rsidRPr="00083AB6">
        <w:rPr>
          <w:rFonts w:eastAsia="Calibri"/>
          <w:sz w:val="28"/>
          <w:szCs w:val="28"/>
        </w:rPr>
        <w:t>) вертикальное;</w:t>
      </w:r>
    </w:p>
    <w:p w:rsidR="00F73486" w:rsidRPr="00083AB6" w:rsidRDefault="00F73486" w:rsidP="00F73486">
      <w:pPr>
        <w:rPr>
          <w:rFonts w:eastAsia="Calibri"/>
          <w:sz w:val="28"/>
          <w:szCs w:val="28"/>
        </w:rPr>
      </w:pPr>
      <w:r>
        <w:rPr>
          <w:rFonts w:eastAsia="Calibri"/>
          <w:sz w:val="28"/>
          <w:szCs w:val="28"/>
        </w:rPr>
        <w:t>б</w:t>
      </w:r>
      <w:r w:rsidRPr="00083AB6">
        <w:rPr>
          <w:rFonts w:eastAsia="Calibri"/>
          <w:sz w:val="28"/>
          <w:szCs w:val="28"/>
        </w:rPr>
        <w:t>) горизонтальное;</w:t>
      </w:r>
    </w:p>
    <w:p w:rsidR="00F73486" w:rsidRDefault="00F73486" w:rsidP="00F73486">
      <w:pPr>
        <w:rPr>
          <w:rFonts w:eastAsia="Calibri"/>
          <w:sz w:val="28"/>
          <w:szCs w:val="28"/>
        </w:rPr>
      </w:pPr>
      <w:r>
        <w:rPr>
          <w:rFonts w:eastAsia="Calibri"/>
          <w:sz w:val="28"/>
          <w:szCs w:val="28"/>
        </w:rPr>
        <w:t>в</w:t>
      </w:r>
      <w:r w:rsidRPr="00083AB6">
        <w:rPr>
          <w:rFonts w:eastAsia="Calibri"/>
          <w:sz w:val="28"/>
          <w:szCs w:val="28"/>
        </w:rPr>
        <w:t>) вертикальное и горизонтальное.</w:t>
      </w:r>
    </w:p>
    <w:p w:rsidR="00F73486" w:rsidRPr="00083AB6" w:rsidRDefault="00F73486" w:rsidP="00F73486">
      <w:pPr>
        <w:rPr>
          <w:rFonts w:eastAsia="Calibri"/>
          <w:sz w:val="28"/>
          <w:szCs w:val="28"/>
        </w:rPr>
      </w:pPr>
    </w:p>
    <w:p w:rsidR="00F73486" w:rsidRDefault="00F73486" w:rsidP="00F73486">
      <w:pPr>
        <w:rPr>
          <w:rFonts w:eastAsia="Calibri"/>
        </w:rPr>
      </w:pPr>
    </w:p>
    <w:p w:rsidR="00F73486" w:rsidRPr="00083AB6" w:rsidRDefault="00F73486" w:rsidP="00F73486">
      <w:pPr>
        <w:rPr>
          <w:rFonts w:eastAsia="Calibri"/>
          <w:b/>
        </w:rPr>
      </w:pPr>
      <w:r>
        <w:rPr>
          <w:rFonts w:eastAsia="Calibri"/>
          <w:b/>
          <w:sz w:val="28"/>
          <w:szCs w:val="28"/>
        </w:rPr>
        <w:t>4</w:t>
      </w:r>
      <w:r w:rsidRPr="00083AB6">
        <w:rPr>
          <w:rFonts w:eastAsia="Calibri"/>
          <w:b/>
          <w:sz w:val="28"/>
          <w:szCs w:val="28"/>
        </w:rPr>
        <w:t>.</w:t>
      </w:r>
      <w:r w:rsidRPr="00083AB6">
        <w:rPr>
          <w:b/>
          <w:sz w:val="28"/>
          <w:szCs w:val="28"/>
        </w:rPr>
        <w:t xml:space="preserve"> Написать полное наименование указанных геометрических тел.</w:t>
      </w:r>
    </w:p>
    <w:p w:rsidR="00F73486" w:rsidRDefault="00F73486" w:rsidP="00F73486">
      <w:pPr>
        <w:rPr>
          <w:rFonts w:eastAsia="Calibri"/>
        </w:rPr>
      </w:pPr>
    </w:p>
    <w:p w:rsidR="00F73486" w:rsidRDefault="00F73486" w:rsidP="00F73486">
      <w:pPr>
        <w:rPr>
          <w:rFonts w:eastAsia="Calibri"/>
        </w:rPr>
      </w:pPr>
    </w:p>
    <w:p w:rsidR="00F73486" w:rsidRDefault="00F73486" w:rsidP="00F73486">
      <w:pPr>
        <w:rPr>
          <w:rFonts w:eastAsia="Calibri"/>
        </w:rPr>
      </w:pPr>
      <w:r>
        <w:rPr>
          <w:rFonts w:eastAsia="Calibri"/>
          <w:noProof/>
          <w:lang w:eastAsia="ru-RU"/>
        </w:rPr>
        <w:drawing>
          <wp:inline distT="0" distB="0" distL="0" distR="0">
            <wp:extent cx="1257300" cy="1552575"/>
            <wp:effectExtent l="19050" t="0" r="0" b="0"/>
            <wp:docPr id="2623"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87" cstate="print"/>
                    <a:srcRect/>
                    <a:stretch>
                      <a:fillRect/>
                    </a:stretch>
                  </pic:blipFill>
                  <pic:spPr bwMode="auto">
                    <a:xfrm>
                      <a:off x="0" y="0"/>
                      <a:ext cx="1257300" cy="1552575"/>
                    </a:xfrm>
                    <a:prstGeom prst="rect">
                      <a:avLst/>
                    </a:prstGeom>
                    <a:noFill/>
                    <a:ln w="9525">
                      <a:noFill/>
                      <a:miter lim="800000"/>
                      <a:headEnd/>
                      <a:tailEnd/>
                    </a:ln>
                  </pic:spPr>
                </pic:pic>
              </a:graphicData>
            </a:graphic>
          </wp:inline>
        </w:drawing>
      </w:r>
    </w:p>
    <w:p w:rsidR="00F73486" w:rsidRDefault="00F73486" w:rsidP="00F73486">
      <w:pPr>
        <w:rPr>
          <w:rFonts w:eastAsia="Calibri"/>
        </w:rPr>
      </w:pPr>
    </w:p>
    <w:p w:rsidR="00F73486" w:rsidRDefault="00F73486" w:rsidP="00F73486">
      <w:pPr>
        <w:rPr>
          <w:rFonts w:eastAsia="Calibri"/>
        </w:rPr>
      </w:pPr>
    </w:p>
    <w:p w:rsidR="00F73486" w:rsidRPr="00083AB6" w:rsidRDefault="00F73486" w:rsidP="00F73486">
      <w:pPr>
        <w:rPr>
          <w:sz w:val="28"/>
          <w:szCs w:val="28"/>
        </w:rPr>
      </w:pPr>
      <w:r w:rsidRPr="00083AB6">
        <w:rPr>
          <w:b/>
          <w:sz w:val="28"/>
          <w:szCs w:val="28"/>
        </w:rPr>
        <w:t>5.Степень твердости карандаша</w:t>
      </w:r>
      <w:r>
        <w:rPr>
          <w:b/>
          <w:sz w:val="28"/>
          <w:szCs w:val="28"/>
        </w:rPr>
        <w:t xml:space="preserve"> </w:t>
      </w:r>
      <w:r w:rsidRPr="00E331EC">
        <w:rPr>
          <w:sz w:val="36"/>
          <w:szCs w:val="36"/>
        </w:rPr>
        <w:t xml:space="preserve"> </w:t>
      </w:r>
      <w:r w:rsidRPr="00083AB6">
        <w:rPr>
          <w:b/>
          <w:sz w:val="28"/>
          <w:szCs w:val="28"/>
        </w:rPr>
        <w:t>средней твердости</w:t>
      </w:r>
      <w:r>
        <w:rPr>
          <w:b/>
          <w:sz w:val="28"/>
          <w:szCs w:val="28"/>
        </w:rPr>
        <w:t>:</w:t>
      </w:r>
      <w:r w:rsidRPr="00083AB6">
        <w:rPr>
          <w:sz w:val="28"/>
          <w:szCs w:val="28"/>
        </w:rPr>
        <w:t xml:space="preserve"> </w:t>
      </w:r>
      <w:r w:rsidRPr="00083AB6">
        <w:rPr>
          <w:sz w:val="28"/>
          <w:szCs w:val="28"/>
        </w:rPr>
        <w:br/>
        <w:t xml:space="preserve">          а) М      б) Т    в) ТМ   г) Н   д) НВ  </w:t>
      </w:r>
    </w:p>
    <w:p w:rsidR="00F73486" w:rsidRDefault="00F73486" w:rsidP="00F73486">
      <w:pPr>
        <w:rPr>
          <w:rFonts w:eastAsia="Calibri"/>
        </w:rPr>
      </w:pPr>
    </w:p>
    <w:p w:rsidR="00F73486" w:rsidRDefault="00F73486" w:rsidP="00F73486">
      <w:pPr>
        <w:rPr>
          <w:rFonts w:eastAsia="Calibri"/>
        </w:rPr>
      </w:pPr>
    </w:p>
    <w:p w:rsidR="00F73486" w:rsidRDefault="00F73486" w:rsidP="00F73486">
      <w:pPr>
        <w:pStyle w:val="aff9"/>
        <w:spacing w:after="600"/>
        <w:ind w:left="0"/>
        <w:contextualSpacing/>
        <w:rPr>
          <w:rFonts w:eastAsia="Calibri"/>
        </w:rPr>
      </w:pPr>
      <w:r w:rsidRPr="00083AB6">
        <w:rPr>
          <w:b/>
          <w:bCs/>
          <w:sz w:val="28"/>
          <w:szCs w:val="28"/>
          <w:lang w:eastAsia="ru-RU"/>
        </w:rPr>
        <w:t xml:space="preserve">6. Где на листе формата А4 принято размещать основную     </w:t>
      </w:r>
      <w:r w:rsidRPr="00083AB6">
        <w:rPr>
          <w:b/>
          <w:bCs/>
          <w:sz w:val="28"/>
          <w:szCs w:val="28"/>
          <w:lang w:eastAsia="ru-RU"/>
        </w:rPr>
        <w:br/>
        <w:t xml:space="preserve">              надпись?</w:t>
      </w:r>
      <w:r w:rsidRPr="00083AB6">
        <w:rPr>
          <w:b/>
          <w:bCs/>
          <w:sz w:val="28"/>
          <w:szCs w:val="28"/>
          <w:lang w:eastAsia="ru-RU"/>
        </w:rPr>
        <w:br/>
      </w:r>
      <w:r w:rsidRPr="004F5027">
        <w:rPr>
          <w:b/>
          <w:bCs/>
          <w:sz w:val="28"/>
          <w:szCs w:val="28"/>
          <w:lang w:eastAsia="ru-RU"/>
        </w:rPr>
        <w:t xml:space="preserve">       </w:t>
      </w:r>
      <w:r w:rsidRPr="004F5027">
        <w:rPr>
          <w:bCs/>
          <w:sz w:val="28"/>
          <w:szCs w:val="28"/>
          <w:lang w:eastAsia="ru-RU"/>
        </w:rPr>
        <w:t xml:space="preserve">а) </w:t>
      </w:r>
      <w:r w:rsidRPr="004F5027">
        <w:rPr>
          <w:sz w:val="28"/>
          <w:szCs w:val="28"/>
          <w:lang w:eastAsia="ru-RU"/>
        </w:rPr>
        <w:t xml:space="preserve"> в левом нижнем углу       </w:t>
      </w:r>
      <w:r w:rsidRPr="004F5027">
        <w:rPr>
          <w:sz w:val="28"/>
          <w:szCs w:val="28"/>
          <w:lang w:eastAsia="ru-RU"/>
        </w:rPr>
        <w:br/>
        <w:t xml:space="preserve">       б) в правом нижнем углу</w:t>
      </w:r>
      <w:r w:rsidRPr="004F5027">
        <w:rPr>
          <w:sz w:val="28"/>
          <w:szCs w:val="28"/>
        </w:rPr>
        <w:t xml:space="preserve">   </w:t>
      </w:r>
      <w:r w:rsidRPr="004F5027">
        <w:rPr>
          <w:sz w:val="28"/>
          <w:szCs w:val="28"/>
        </w:rPr>
        <w:br/>
        <w:t xml:space="preserve">       в)</w:t>
      </w:r>
      <w:r w:rsidRPr="004F5027">
        <w:rPr>
          <w:sz w:val="28"/>
          <w:szCs w:val="28"/>
          <w:lang w:eastAsia="ru-RU"/>
        </w:rPr>
        <w:t xml:space="preserve"> в правом верхнем углу</w:t>
      </w:r>
    </w:p>
    <w:p w:rsidR="00F73486" w:rsidRDefault="00F73486" w:rsidP="00F73486">
      <w:pPr>
        <w:rPr>
          <w:b/>
          <w:color w:val="000000"/>
          <w:sz w:val="28"/>
          <w:szCs w:val="28"/>
        </w:rPr>
      </w:pPr>
      <w:r w:rsidRPr="00083AB6">
        <w:rPr>
          <w:b/>
          <w:color w:val="000000"/>
          <w:sz w:val="28"/>
          <w:szCs w:val="28"/>
        </w:rPr>
        <w:lastRenderedPageBreak/>
        <w:t>7. Проекция, какого геометрического тела изображена на рисунке</w:t>
      </w:r>
    </w:p>
    <w:p w:rsidR="00F73486" w:rsidRDefault="00F73486" w:rsidP="00F73486">
      <w:pPr>
        <w:rPr>
          <w:b/>
          <w:color w:val="000000"/>
          <w:sz w:val="28"/>
          <w:szCs w:val="28"/>
        </w:rPr>
      </w:pPr>
    </w:p>
    <w:p w:rsidR="00F73486" w:rsidRDefault="00F73486" w:rsidP="00F73486">
      <w:pPr>
        <w:rPr>
          <w:b/>
          <w:color w:val="000000"/>
          <w:sz w:val="28"/>
          <w:szCs w:val="28"/>
        </w:rPr>
      </w:pPr>
    </w:p>
    <w:p w:rsidR="00F73486" w:rsidRDefault="00F73486" w:rsidP="00F73486">
      <w:pPr>
        <w:rPr>
          <w:rFonts w:ascii="Arial" w:hAnsi="Arial" w:cs="Arial"/>
          <w:color w:val="000000"/>
          <w:sz w:val="27"/>
          <w:szCs w:val="27"/>
        </w:rPr>
      </w:pPr>
      <w:r>
        <w:rPr>
          <w:b/>
          <w:noProof/>
          <w:color w:val="000000"/>
          <w:sz w:val="28"/>
          <w:szCs w:val="28"/>
          <w:lang w:eastAsia="ru-RU"/>
        </w:rPr>
        <w:drawing>
          <wp:inline distT="0" distB="0" distL="0" distR="0">
            <wp:extent cx="1076325" cy="2619375"/>
            <wp:effectExtent l="19050" t="0" r="9525" b="0"/>
            <wp:docPr id="2622"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88" cstate="print"/>
                    <a:srcRect/>
                    <a:stretch>
                      <a:fillRect/>
                    </a:stretch>
                  </pic:blipFill>
                  <pic:spPr bwMode="auto">
                    <a:xfrm>
                      <a:off x="0" y="0"/>
                      <a:ext cx="1076325" cy="2619375"/>
                    </a:xfrm>
                    <a:prstGeom prst="rect">
                      <a:avLst/>
                    </a:prstGeom>
                    <a:noFill/>
                    <a:ln w="9525">
                      <a:noFill/>
                      <a:miter lim="800000"/>
                      <a:headEnd/>
                      <a:tailEnd/>
                    </a:ln>
                  </pic:spPr>
                </pic:pic>
              </a:graphicData>
            </a:graphic>
          </wp:inline>
        </w:drawing>
      </w:r>
      <w:r w:rsidRPr="00083AB6">
        <w:rPr>
          <w:b/>
          <w:color w:val="000000"/>
          <w:sz w:val="28"/>
          <w:szCs w:val="28"/>
        </w:rPr>
        <w:br/>
      </w:r>
      <w:r>
        <w:rPr>
          <w:rFonts w:ascii="Arial" w:hAnsi="Arial" w:cs="Arial"/>
          <w:color w:val="000000"/>
          <w:sz w:val="27"/>
          <w:szCs w:val="27"/>
        </w:rPr>
        <w:t>а) шара б) окружности в) цилиндра г) конуса</w:t>
      </w:r>
    </w:p>
    <w:p w:rsidR="00F73486" w:rsidRPr="004F5027" w:rsidRDefault="00F73486" w:rsidP="00F73486">
      <w:pPr>
        <w:rPr>
          <w:b/>
          <w:color w:val="000000"/>
          <w:sz w:val="28"/>
          <w:szCs w:val="28"/>
        </w:rPr>
      </w:pPr>
    </w:p>
    <w:p w:rsidR="00F73486" w:rsidRPr="005F291E" w:rsidRDefault="00F73486" w:rsidP="00F73486">
      <w:pPr>
        <w:rPr>
          <w:b/>
          <w:color w:val="000000"/>
          <w:sz w:val="28"/>
          <w:szCs w:val="28"/>
        </w:rPr>
      </w:pPr>
      <w:r>
        <w:rPr>
          <w:b/>
          <w:color w:val="000000"/>
          <w:sz w:val="28"/>
          <w:szCs w:val="28"/>
        </w:rPr>
        <w:t>8</w:t>
      </w:r>
      <w:r w:rsidRPr="005F291E">
        <w:rPr>
          <w:b/>
          <w:color w:val="000000"/>
          <w:sz w:val="28"/>
          <w:szCs w:val="28"/>
        </w:rPr>
        <w:t>. В каком виде аксонометрии выполнено изображение фундаментного блока?</w:t>
      </w:r>
    </w:p>
    <w:p w:rsidR="00F73486" w:rsidRDefault="00F73486" w:rsidP="00F73486">
      <w:pPr>
        <w:rPr>
          <w:rFonts w:ascii="Arial" w:hAnsi="Arial" w:cs="Arial"/>
          <w:color w:val="000000"/>
          <w:sz w:val="27"/>
          <w:szCs w:val="27"/>
        </w:rPr>
      </w:pPr>
      <w:r>
        <w:rPr>
          <w:rFonts w:eastAsia="Calibri"/>
          <w:noProof/>
          <w:lang w:eastAsia="ru-RU"/>
        </w:rPr>
        <w:drawing>
          <wp:inline distT="0" distB="0" distL="0" distR="0">
            <wp:extent cx="1857375" cy="1647825"/>
            <wp:effectExtent l="19050" t="0" r="9525" b="0"/>
            <wp:docPr id="2621"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89" cstate="print"/>
                    <a:srcRect/>
                    <a:stretch>
                      <a:fillRect/>
                    </a:stretch>
                  </pic:blipFill>
                  <pic:spPr bwMode="auto">
                    <a:xfrm>
                      <a:off x="0" y="0"/>
                      <a:ext cx="1857375" cy="1647825"/>
                    </a:xfrm>
                    <a:prstGeom prst="rect">
                      <a:avLst/>
                    </a:prstGeom>
                    <a:noFill/>
                    <a:ln w="9525">
                      <a:noFill/>
                      <a:miter lim="800000"/>
                      <a:headEnd/>
                      <a:tailEnd/>
                    </a:ln>
                  </pic:spPr>
                </pic:pic>
              </a:graphicData>
            </a:graphic>
          </wp:inline>
        </w:drawing>
      </w:r>
    </w:p>
    <w:p w:rsidR="00F73486" w:rsidRDefault="00F73486" w:rsidP="00F73486">
      <w:pPr>
        <w:rPr>
          <w:sz w:val="28"/>
          <w:szCs w:val="28"/>
        </w:rPr>
      </w:pPr>
    </w:p>
    <w:p w:rsidR="00F73486" w:rsidRPr="005F291E" w:rsidRDefault="00F73486" w:rsidP="00F73486">
      <w:pPr>
        <w:rPr>
          <w:sz w:val="28"/>
          <w:szCs w:val="28"/>
        </w:rPr>
      </w:pPr>
      <w:r w:rsidRPr="005F291E">
        <w:rPr>
          <w:sz w:val="28"/>
          <w:szCs w:val="28"/>
        </w:rPr>
        <w:t>а) в прямоугольной диметрии</w:t>
      </w:r>
    </w:p>
    <w:p w:rsidR="00F73486" w:rsidRPr="005F291E" w:rsidRDefault="00F73486" w:rsidP="00F73486">
      <w:pPr>
        <w:rPr>
          <w:sz w:val="28"/>
          <w:szCs w:val="28"/>
        </w:rPr>
      </w:pPr>
      <w:r w:rsidRPr="005F291E">
        <w:rPr>
          <w:sz w:val="28"/>
          <w:szCs w:val="28"/>
        </w:rPr>
        <w:t>б) во фронтальной изометрии</w:t>
      </w:r>
    </w:p>
    <w:p w:rsidR="00F73486" w:rsidRPr="005F291E" w:rsidRDefault="00F73486" w:rsidP="00F73486">
      <w:pPr>
        <w:rPr>
          <w:sz w:val="28"/>
          <w:szCs w:val="28"/>
        </w:rPr>
      </w:pPr>
      <w:r w:rsidRPr="005F291E">
        <w:rPr>
          <w:sz w:val="28"/>
          <w:szCs w:val="28"/>
        </w:rPr>
        <w:t>в) в прямоугольной изометрии</w:t>
      </w:r>
    </w:p>
    <w:p w:rsidR="00F73486" w:rsidRDefault="00F73486" w:rsidP="00F73486">
      <w:pPr>
        <w:rPr>
          <w:sz w:val="28"/>
          <w:szCs w:val="28"/>
        </w:rPr>
      </w:pPr>
      <w:r w:rsidRPr="005F291E">
        <w:rPr>
          <w:sz w:val="28"/>
          <w:szCs w:val="28"/>
        </w:rPr>
        <w:t>г) в горизонтальной изометрии</w:t>
      </w:r>
    </w:p>
    <w:p w:rsidR="00F73486" w:rsidRDefault="00F73486" w:rsidP="00F73486">
      <w:pPr>
        <w:rPr>
          <w:sz w:val="28"/>
          <w:szCs w:val="28"/>
        </w:rPr>
      </w:pPr>
    </w:p>
    <w:p w:rsidR="00F73486" w:rsidRPr="005C24D1" w:rsidRDefault="00F73486" w:rsidP="00F73486">
      <w:pPr>
        <w:rPr>
          <w:b/>
          <w:sz w:val="28"/>
          <w:szCs w:val="28"/>
        </w:rPr>
      </w:pPr>
      <w:r>
        <w:rPr>
          <w:b/>
          <w:sz w:val="28"/>
          <w:szCs w:val="28"/>
        </w:rPr>
        <w:t>9</w:t>
      </w:r>
      <w:r w:rsidRPr="005C24D1">
        <w:rPr>
          <w:b/>
          <w:sz w:val="28"/>
          <w:szCs w:val="28"/>
        </w:rPr>
        <w:t>. На каком рисунке правильно выполнена заточка карандаша?</w:t>
      </w:r>
    </w:p>
    <w:p w:rsidR="00F73486" w:rsidRDefault="00F73486" w:rsidP="00F73486">
      <w:pPr>
        <w:rPr>
          <w:rFonts w:ascii="Arial" w:hAnsi="Arial" w:cs="Arial"/>
          <w:noProof/>
          <w:color w:val="000000"/>
          <w:sz w:val="27"/>
          <w:szCs w:val="27"/>
          <w:lang w:eastAsia="ru-RU"/>
        </w:rPr>
      </w:pPr>
      <w:r>
        <w:rPr>
          <w:rFonts w:ascii="Arial" w:hAnsi="Arial" w:cs="Arial"/>
          <w:color w:val="000000"/>
          <w:sz w:val="27"/>
          <w:szCs w:val="27"/>
        </w:rPr>
        <w:lastRenderedPageBreak/>
        <w:t xml:space="preserve"> </w:t>
      </w:r>
      <w:r>
        <w:rPr>
          <w:rFonts w:ascii="Arial" w:hAnsi="Arial" w:cs="Arial"/>
          <w:noProof/>
          <w:color w:val="000000"/>
          <w:sz w:val="27"/>
          <w:szCs w:val="27"/>
          <w:lang w:eastAsia="ru-RU"/>
        </w:rPr>
        <w:drawing>
          <wp:inline distT="0" distB="0" distL="0" distR="0">
            <wp:extent cx="4019550" cy="1152525"/>
            <wp:effectExtent l="19050" t="0" r="0" b="0"/>
            <wp:docPr id="262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90" cstate="print"/>
                    <a:srcRect/>
                    <a:stretch>
                      <a:fillRect/>
                    </a:stretch>
                  </pic:blipFill>
                  <pic:spPr bwMode="auto">
                    <a:xfrm>
                      <a:off x="0" y="0"/>
                      <a:ext cx="4019550" cy="1152525"/>
                    </a:xfrm>
                    <a:prstGeom prst="rect">
                      <a:avLst/>
                    </a:prstGeom>
                    <a:noFill/>
                    <a:ln w="9525">
                      <a:noFill/>
                      <a:miter lim="800000"/>
                      <a:headEnd/>
                      <a:tailEnd/>
                    </a:ln>
                  </pic:spPr>
                </pic:pic>
              </a:graphicData>
            </a:graphic>
          </wp:inline>
        </w:drawing>
      </w:r>
    </w:p>
    <w:p w:rsidR="00F73486" w:rsidRDefault="00F73486" w:rsidP="00F73486">
      <w:pPr>
        <w:rPr>
          <w:rFonts w:ascii="Arial" w:hAnsi="Arial" w:cs="Arial"/>
          <w:noProof/>
          <w:color w:val="000000"/>
          <w:sz w:val="27"/>
          <w:szCs w:val="27"/>
          <w:lang w:eastAsia="ru-RU"/>
        </w:rPr>
      </w:pPr>
      <w:r>
        <w:rPr>
          <w:rFonts w:ascii="Arial" w:hAnsi="Arial" w:cs="Arial"/>
          <w:noProof/>
          <w:color w:val="000000"/>
          <w:sz w:val="27"/>
          <w:szCs w:val="27"/>
          <w:lang w:eastAsia="ru-RU"/>
        </w:rPr>
        <w:t xml:space="preserve">   1.                       2.                         3               4</w:t>
      </w:r>
    </w:p>
    <w:p w:rsidR="00F73486" w:rsidRDefault="00F73486" w:rsidP="00F73486">
      <w:pPr>
        <w:rPr>
          <w:rFonts w:ascii="Arial" w:hAnsi="Arial" w:cs="Arial"/>
          <w:noProof/>
          <w:color w:val="000000"/>
          <w:sz w:val="27"/>
          <w:szCs w:val="27"/>
          <w:lang w:eastAsia="ru-RU"/>
        </w:rPr>
      </w:pPr>
    </w:p>
    <w:p w:rsidR="00F73486" w:rsidRDefault="00F73486" w:rsidP="00F73486">
      <w:pPr>
        <w:rPr>
          <w:rFonts w:ascii="Arial" w:hAnsi="Arial" w:cs="Arial"/>
          <w:noProof/>
          <w:color w:val="000000"/>
          <w:sz w:val="27"/>
          <w:szCs w:val="27"/>
          <w:lang w:eastAsia="ru-RU"/>
        </w:rPr>
      </w:pPr>
    </w:p>
    <w:p w:rsidR="00F73486" w:rsidRDefault="00F73486" w:rsidP="00F73486">
      <w:pPr>
        <w:rPr>
          <w:rFonts w:ascii="Arial" w:hAnsi="Arial" w:cs="Arial"/>
          <w:noProof/>
          <w:color w:val="000000"/>
          <w:sz w:val="27"/>
          <w:szCs w:val="27"/>
          <w:lang w:eastAsia="ru-RU"/>
        </w:rPr>
      </w:pPr>
    </w:p>
    <w:p w:rsidR="00F73486" w:rsidRPr="00D506A4" w:rsidRDefault="00F73486" w:rsidP="00F73486">
      <w:pPr>
        <w:rPr>
          <w:noProof/>
          <w:color w:val="000000"/>
          <w:sz w:val="28"/>
          <w:szCs w:val="28"/>
          <w:lang w:eastAsia="ru-RU"/>
        </w:rPr>
      </w:pPr>
      <w:r w:rsidRPr="00D506A4">
        <w:rPr>
          <w:noProof/>
          <w:color w:val="000000"/>
          <w:sz w:val="28"/>
          <w:szCs w:val="28"/>
          <w:lang w:eastAsia="ru-RU"/>
        </w:rPr>
        <w:t xml:space="preserve">а) 1. </w:t>
      </w:r>
    </w:p>
    <w:p w:rsidR="00F73486" w:rsidRPr="00D506A4" w:rsidRDefault="00F73486" w:rsidP="00F73486">
      <w:pPr>
        <w:rPr>
          <w:noProof/>
          <w:color w:val="000000"/>
          <w:sz w:val="28"/>
          <w:szCs w:val="28"/>
          <w:lang w:eastAsia="ru-RU"/>
        </w:rPr>
      </w:pPr>
      <w:r w:rsidRPr="00D506A4">
        <w:rPr>
          <w:noProof/>
          <w:color w:val="000000"/>
          <w:sz w:val="28"/>
          <w:szCs w:val="28"/>
          <w:lang w:eastAsia="ru-RU"/>
        </w:rPr>
        <w:t>б) 2.</w:t>
      </w:r>
    </w:p>
    <w:p w:rsidR="00F73486" w:rsidRPr="00D506A4" w:rsidRDefault="00F73486" w:rsidP="00F73486">
      <w:pPr>
        <w:rPr>
          <w:noProof/>
          <w:color w:val="000000"/>
          <w:sz w:val="28"/>
          <w:szCs w:val="28"/>
          <w:lang w:eastAsia="ru-RU"/>
        </w:rPr>
      </w:pPr>
      <w:r w:rsidRPr="00D506A4">
        <w:rPr>
          <w:noProof/>
          <w:color w:val="000000"/>
          <w:sz w:val="28"/>
          <w:szCs w:val="28"/>
          <w:lang w:eastAsia="ru-RU"/>
        </w:rPr>
        <w:t>в) 3.</w:t>
      </w:r>
    </w:p>
    <w:p w:rsidR="00F73486" w:rsidRPr="00D506A4" w:rsidRDefault="00F73486" w:rsidP="00F73486">
      <w:pPr>
        <w:rPr>
          <w:noProof/>
          <w:color w:val="000000"/>
          <w:sz w:val="28"/>
          <w:szCs w:val="28"/>
          <w:lang w:eastAsia="ru-RU"/>
        </w:rPr>
      </w:pPr>
      <w:r w:rsidRPr="00D506A4">
        <w:rPr>
          <w:noProof/>
          <w:color w:val="000000"/>
          <w:sz w:val="28"/>
          <w:szCs w:val="28"/>
          <w:lang w:eastAsia="ru-RU"/>
        </w:rPr>
        <w:t>г) 4.</w:t>
      </w:r>
    </w:p>
    <w:p w:rsidR="00F73486" w:rsidRPr="00D506A4" w:rsidRDefault="00F73486" w:rsidP="00F73486">
      <w:pPr>
        <w:rPr>
          <w:rFonts w:ascii="Arial" w:hAnsi="Arial" w:cs="Arial"/>
          <w:noProof/>
          <w:color w:val="000000"/>
          <w:sz w:val="28"/>
          <w:szCs w:val="28"/>
          <w:lang w:eastAsia="ru-RU"/>
        </w:rPr>
      </w:pPr>
    </w:p>
    <w:p w:rsidR="00F73486" w:rsidRDefault="00F73486" w:rsidP="00F73486">
      <w:pPr>
        <w:rPr>
          <w:b/>
          <w:color w:val="000000"/>
          <w:sz w:val="27"/>
          <w:szCs w:val="27"/>
        </w:rPr>
      </w:pPr>
      <w:r w:rsidRPr="00D506A4">
        <w:rPr>
          <w:b/>
          <w:color w:val="000000"/>
          <w:sz w:val="27"/>
          <w:szCs w:val="27"/>
        </w:rPr>
        <w:t>10. На чертеже все проекции выполняют:</w:t>
      </w:r>
    </w:p>
    <w:p w:rsidR="00F73486" w:rsidRPr="00D506A4" w:rsidRDefault="00F73486" w:rsidP="00F73486">
      <w:pPr>
        <w:rPr>
          <w:b/>
          <w:color w:val="000000"/>
          <w:sz w:val="27"/>
          <w:szCs w:val="27"/>
        </w:rPr>
      </w:pPr>
    </w:p>
    <w:p w:rsidR="00F73486" w:rsidRPr="00D506A4" w:rsidRDefault="00F73486" w:rsidP="00F73486">
      <w:pPr>
        <w:rPr>
          <w:color w:val="000000"/>
          <w:sz w:val="27"/>
          <w:szCs w:val="27"/>
        </w:rPr>
      </w:pPr>
      <w:r w:rsidRPr="00D506A4">
        <w:rPr>
          <w:b/>
          <w:color w:val="000000"/>
          <w:sz w:val="27"/>
          <w:szCs w:val="27"/>
        </w:rPr>
        <w:t>а</w:t>
      </w:r>
      <w:r w:rsidRPr="00D506A4">
        <w:rPr>
          <w:color w:val="000000"/>
          <w:sz w:val="27"/>
          <w:szCs w:val="27"/>
        </w:rPr>
        <w:t xml:space="preserve">) в проекционной связи </w:t>
      </w:r>
    </w:p>
    <w:p w:rsidR="00F73486" w:rsidRPr="00D506A4" w:rsidRDefault="00F73486" w:rsidP="00F73486">
      <w:pPr>
        <w:rPr>
          <w:color w:val="000000"/>
          <w:sz w:val="27"/>
          <w:szCs w:val="27"/>
        </w:rPr>
      </w:pPr>
      <w:r w:rsidRPr="00D506A4">
        <w:rPr>
          <w:color w:val="000000"/>
          <w:sz w:val="27"/>
          <w:szCs w:val="27"/>
        </w:rPr>
        <w:t xml:space="preserve">б) без проекционной связи </w:t>
      </w:r>
    </w:p>
    <w:p w:rsidR="00F73486" w:rsidRPr="00D506A4" w:rsidRDefault="00F73486" w:rsidP="00F73486">
      <w:pPr>
        <w:rPr>
          <w:color w:val="000000"/>
          <w:sz w:val="27"/>
          <w:szCs w:val="27"/>
        </w:rPr>
      </w:pPr>
      <w:r w:rsidRPr="00D506A4">
        <w:rPr>
          <w:color w:val="000000"/>
          <w:sz w:val="27"/>
          <w:szCs w:val="27"/>
        </w:rPr>
        <w:t xml:space="preserve">в) произвольно </w:t>
      </w:r>
    </w:p>
    <w:p w:rsidR="00F73486" w:rsidRPr="00D506A4" w:rsidRDefault="00F73486" w:rsidP="00F73486">
      <w:pPr>
        <w:rPr>
          <w:color w:val="000000"/>
          <w:sz w:val="27"/>
          <w:szCs w:val="27"/>
        </w:rPr>
      </w:pPr>
      <w:r w:rsidRPr="00D506A4">
        <w:rPr>
          <w:color w:val="000000"/>
          <w:sz w:val="27"/>
          <w:szCs w:val="27"/>
        </w:rPr>
        <w:t xml:space="preserve">г) прямолинейно </w:t>
      </w:r>
    </w:p>
    <w:p w:rsidR="00F73486" w:rsidRPr="00D506A4" w:rsidRDefault="00F73486" w:rsidP="00F73486">
      <w:pPr>
        <w:rPr>
          <w:color w:val="000000"/>
          <w:sz w:val="27"/>
          <w:szCs w:val="27"/>
        </w:rPr>
      </w:pPr>
      <w:r w:rsidRPr="00D506A4">
        <w:rPr>
          <w:color w:val="000000"/>
          <w:sz w:val="27"/>
          <w:szCs w:val="27"/>
        </w:rPr>
        <w:t>д) под любым углом</w:t>
      </w:r>
      <w:r w:rsidRPr="00D506A4">
        <w:rPr>
          <w:color w:val="000000"/>
          <w:sz w:val="27"/>
          <w:szCs w:val="27"/>
        </w:rPr>
        <w:br/>
      </w:r>
    </w:p>
    <w:p w:rsidR="00F73486" w:rsidRDefault="00F73486" w:rsidP="00F73486">
      <w:pPr>
        <w:jc w:val="right"/>
        <w:rPr>
          <w:rFonts w:ascii="Arial" w:hAnsi="Arial" w:cs="Arial"/>
          <w:color w:val="000000"/>
          <w:sz w:val="27"/>
          <w:szCs w:val="27"/>
        </w:rPr>
      </w:pPr>
    </w:p>
    <w:p w:rsidR="00F73486" w:rsidRDefault="00F73486" w:rsidP="00F73486">
      <w:pPr>
        <w:jc w:val="right"/>
        <w:rPr>
          <w:rFonts w:ascii="Arial" w:hAnsi="Arial" w:cs="Arial"/>
          <w:color w:val="000000"/>
          <w:sz w:val="27"/>
          <w:szCs w:val="27"/>
        </w:rPr>
      </w:pPr>
    </w:p>
    <w:p w:rsidR="00F73486" w:rsidRDefault="00F73486" w:rsidP="00F73486">
      <w:pPr>
        <w:jc w:val="right"/>
        <w:rPr>
          <w:rFonts w:ascii="Arial" w:hAnsi="Arial" w:cs="Arial"/>
          <w:color w:val="000000"/>
          <w:sz w:val="27"/>
          <w:szCs w:val="27"/>
        </w:rPr>
      </w:pPr>
    </w:p>
    <w:p w:rsidR="00F73486" w:rsidRPr="00D506A4" w:rsidRDefault="00F73486" w:rsidP="00F73486">
      <w:pPr>
        <w:rPr>
          <w:color w:val="000000"/>
          <w:sz w:val="28"/>
          <w:szCs w:val="28"/>
        </w:rPr>
      </w:pPr>
      <w:r>
        <w:rPr>
          <w:color w:val="000000"/>
          <w:sz w:val="28"/>
          <w:szCs w:val="28"/>
        </w:rPr>
        <w:t>Ответы: 1-в, 2-а,  3-а,  4-призма,конус,  5-в, д, 6-б, 7-г, 8-в, 9-а, 10-а.</w:t>
      </w:r>
    </w:p>
    <w:p w:rsidR="00F73486" w:rsidRDefault="00F73486" w:rsidP="00F73486">
      <w:pPr>
        <w:jc w:val="right"/>
        <w:rPr>
          <w:rFonts w:ascii="Arial" w:hAnsi="Arial" w:cs="Arial"/>
          <w:color w:val="000000"/>
          <w:sz w:val="27"/>
          <w:szCs w:val="27"/>
        </w:rPr>
      </w:pPr>
    </w:p>
    <w:p w:rsidR="00F73486" w:rsidRDefault="00F73486" w:rsidP="00F73486">
      <w:pPr>
        <w:jc w:val="right"/>
        <w:rPr>
          <w:rFonts w:ascii="Arial" w:hAnsi="Arial" w:cs="Arial"/>
          <w:color w:val="000000"/>
          <w:sz w:val="27"/>
          <w:szCs w:val="27"/>
        </w:rPr>
      </w:pPr>
    </w:p>
    <w:p w:rsidR="00F73486" w:rsidRDefault="00F73486" w:rsidP="00F73486">
      <w:pPr>
        <w:jc w:val="right"/>
        <w:rPr>
          <w:rFonts w:ascii="Arial" w:hAnsi="Arial" w:cs="Arial"/>
          <w:color w:val="000000"/>
          <w:sz w:val="27"/>
          <w:szCs w:val="27"/>
        </w:rPr>
      </w:pPr>
    </w:p>
    <w:p w:rsidR="00F73486" w:rsidRDefault="00F73486" w:rsidP="00F73486">
      <w:pPr>
        <w:jc w:val="right"/>
        <w:rPr>
          <w:rFonts w:ascii="Arial" w:hAnsi="Arial" w:cs="Arial"/>
          <w:color w:val="000000"/>
          <w:sz w:val="27"/>
          <w:szCs w:val="27"/>
        </w:rPr>
      </w:pPr>
    </w:p>
    <w:p w:rsidR="00F73486" w:rsidRDefault="00F73486" w:rsidP="00F73486">
      <w:pPr>
        <w:jc w:val="right"/>
        <w:rPr>
          <w:rFonts w:ascii="Arial" w:hAnsi="Arial" w:cs="Arial"/>
          <w:color w:val="000000"/>
          <w:sz w:val="27"/>
          <w:szCs w:val="27"/>
        </w:rPr>
      </w:pPr>
    </w:p>
    <w:p w:rsidR="00F73486" w:rsidRPr="004F5027" w:rsidRDefault="00F73486" w:rsidP="00F73486">
      <w:pPr>
        <w:jc w:val="right"/>
        <w:rPr>
          <w:sz w:val="28"/>
          <w:szCs w:val="28"/>
        </w:rPr>
        <w:sectPr w:rsidR="00F73486" w:rsidRPr="004F5027" w:rsidSect="00935F66">
          <w:footerReference w:type="even" r:id="rId391"/>
          <w:footerReference w:type="default" r:id="rId392"/>
          <w:footnotePr>
            <w:numFmt w:val="chicago"/>
          </w:footnotePr>
          <w:pgSz w:w="11906" w:h="16838"/>
          <w:pgMar w:top="1134" w:right="567" w:bottom="1134" w:left="1134" w:header="709" w:footer="709" w:gutter="0"/>
          <w:cols w:space="708"/>
          <w:docGrid w:linePitch="360"/>
        </w:sectPr>
      </w:pPr>
      <w:r>
        <w:rPr>
          <w:rFonts w:ascii="Arial" w:hAnsi="Arial" w:cs="Arial"/>
          <w:color w:val="000000"/>
          <w:sz w:val="27"/>
          <w:szCs w:val="27"/>
        </w:rPr>
        <w:br/>
      </w:r>
      <w:r w:rsidRPr="00E26254">
        <w:rPr>
          <w:sz w:val="28"/>
          <w:szCs w:val="28"/>
        </w:rPr>
        <w:t>Преподаватель _____________________</w:t>
      </w:r>
    </w:p>
    <w:p w:rsidR="00F73486" w:rsidRPr="00C0180E" w:rsidRDefault="00F73486" w:rsidP="00F73486">
      <w:pPr>
        <w:rPr>
          <w:sz w:val="28"/>
          <w:szCs w:val="28"/>
          <w:highlight w:val="yellow"/>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F73486" w:rsidRPr="00C0180E" w:rsidTr="001E1A16">
        <w:tblPrEx>
          <w:tblCellMar>
            <w:top w:w="0" w:type="dxa"/>
            <w:bottom w:w="0" w:type="dxa"/>
          </w:tblCellMar>
        </w:tblPrEx>
        <w:trPr>
          <w:trHeight w:val="1745"/>
          <w:jc w:val="center"/>
        </w:trPr>
        <w:tc>
          <w:tcPr>
            <w:tcW w:w="3621" w:type="dxa"/>
          </w:tcPr>
          <w:p w:rsidR="00F73486" w:rsidRPr="000B740D" w:rsidRDefault="00F73486" w:rsidP="001E1A16">
            <w:pPr>
              <w:jc w:val="center"/>
              <w:rPr>
                <w:rFonts w:eastAsia="Calibri"/>
                <w:sz w:val="24"/>
                <w:szCs w:val="24"/>
              </w:rPr>
            </w:pPr>
            <w:r w:rsidRPr="000B740D">
              <w:rPr>
                <w:rFonts w:eastAsia="Calibri"/>
                <w:sz w:val="24"/>
                <w:szCs w:val="24"/>
              </w:rPr>
              <w:t>СОГЛАСОВАНО</w:t>
            </w:r>
          </w:p>
          <w:p w:rsidR="00F73486" w:rsidRPr="000B740D" w:rsidRDefault="00F73486" w:rsidP="001E1A16">
            <w:pPr>
              <w:rPr>
                <w:rFonts w:eastAsia="Calibri"/>
                <w:sz w:val="24"/>
                <w:szCs w:val="24"/>
              </w:rPr>
            </w:pPr>
            <w:r w:rsidRPr="000B740D">
              <w:rPr>
                <w:rFonts w:eastAsia="Calibri"/>
                <w:sz w:val="24"/>
                <w:szCs w:val="24"/>
              </w:rPr>
              <w:t>Зав. отделением</w:t>
            </w:r>
          </w:p>
          <w:p w:rsidR="00F73486" w:rsidRPr="000B740D" w:rsidRDefault="00F73486" w:rsidP="001E1A16">
            <w:pPr>
              <w:rPr>
                <w:rFonts w:eastAsia="Calibri"/>
                <w:sz w:val="24"/>
                <w:szCs w:val="24"/>
              </w:rPr>
            </w:pPr>
            <w:r w:rsidRPr="000B740D">
              <w:rPr>
                <w:sz w:val="24"/>
                <w:szCs w:val="24"/>
              </w:rPr>
              <w:t xml:space="preserve">                      Троценко И.В</w:t>
            </w:r>
          </w:p>
          <w:p w:rsidR="00F73486" w:rsidRPr="000B740D" w:rsidRDefault="00F73486" w:rsidP="001E1A16">
            <w:pPr>
              <w:rPr>
                <w:rFonts w:eastAsia="Calibri"/>
                <w:sz w:val="24"/>
                <w:szCs w:val="24"/>
              </w:rPr>
            </w:pPr>
            <w:r w:rsidRPr="000B740D">
              <w:rPr>
                <w:rFonts w:eastAsia="Calibri"/>
                <w:sz w:val="24"/>
                <w:szCs w:val="24"/>
              </w:rPr>
              <w:t xml:space="preserve">              </w:t>
            </w:r>
          </w:p>
          <w:p w:rsidR="00F73486" w:rsidRPr="007030AD" w:rsidRDefault="00F73486" w:rsidP="001E1A16">
            <w:pPr>
              <w:rPr>
                <w:sz w:val="28"/>
                <w:szCs w:val="28"/>
              </w:rPr>
            </w:pPr>
            <w:r w:rsidRPr="000B740D">
              <w:rPr>
                <w:sz w:val="24"/>
                <w:szCs w:val="24"/>
              </w:rPr>
              <w:t>«____»___________20____г.</w:t>
            </w:r>
          </w:p>
          <w:p w:rsidR="00F73486" w:rsidRPr="00C0180E" w:rsidRDefault="00F73486" w:rsidP="001E1A16">
            <w:pPr>
              <w:rPr>
                <w:rFonts w:eastAsia="Calibri"/>
                <w:sz w:val="28"/>
                <w:szCs w:val="28"/>
              </w:rPr>
            </w:pPr>
          </w:p>
        </w:tc>
        <w:tc>
          <w:tcPr>
            <w:tcW w:w="3513" w:type="dxa"/>
          </w:tcPr>
          <w:p w:rsidR="00F73486" w:rsidRPr="000B740D" w:rsidRDefault="00F73486" w:rsidP="001E1A16">
            <w:pPr>
              <w:jc w:val="center"/>
              <w:rPr>
                <w:sz w:val="24"/>
                <w:szCs w:val="24"/>
                <w:lang w:eastAsia="ru-RU"/>
              </w:rPr>
            </w:pPr>
            <w:r w:rsidRPr="000B740D">
              <w:rPr>
                <w:sz w:val="24"/>
                <w:szCs w:val="24"/>
                <w:lang w:eastAsia="ru-RU"/>
              </w:rPr>
              <w:t xml:space="preserve">Задание № </w:t>
            </w:r>
            <w:r>
              <w:rPr>
                <w:sz w:val="24"/>
                <w:szCs w:val="24"/>
                <w:lang w:eastAsia="ru-RU"/>
              </w:rPr>
              <w:t>4</w:t>
            </w:r>
          </w:p>
          <w:p w:rsidR="00F73486" w:rsidRPr="000B740D" w:rsidRDefault="00F73486" w:rsidP="001E1A16">
            <w:pPr>
              <w:rPr>
                <w:rFonts w:eastAsia="Calibri"/>
                <w:sz w:val="24"/>
                <w:szCs w:val="24"/>
              </w:rPr>
            </w:pPr>
            <w:r w:rsidRPr="000B740D">
              <w:rPr>
                <w:rFonts w:eastAsia="Calibri"/>
                <w:sz w:val="24"/>
                <w:szCs w:val="24"/>
              </w:rPr>
              <w:t xml:space="preserve">По дисциплине 0Д15«Черчение» </w:t>
            </w:r>
          </w:p>
          <w:p w:rsidR="00F73486" w:rsidRPr="000B740D" w:rsidRDefault="00F73486" w:rsidP="001E1A16">
            <w:pPr>
              <w:rPr>
                <w:rFonts w:eastAsia="Calibri"/>
                <w:sz w:val="24"/>
                <w:szCs w:val="24"/>
              </w:rPr>
            </w:pPr>
          </w:p>
          <w:p w:rsidR="00F73486" w:rsidRDefault="00F73486" w:rsidP="001E1A16">
            <w:pPr>
              <w:rPr>
                <w:rFonts w:eastAsia="Calibri"/>
                <w:sz w:val="24"/>
                <w:szCs w:val="24"/>
                <w:lang w:val="en-US"/>
              </w:rPr>
            </w:pPr>
            <w:r>
              <w:rPr>
                <w:rFonts w:eastAsia="Calibri"/>
                <w:sz w:val="24"/>
                <w:szCs w:val="24"/>
              </w:rPr>
              <w:t>Группа</w:t>
            </w:r>
            <w:r w:rsidRPr="000B740D">
              <w:rPr>
                <w:rFonts w:eastAsia="Calibri"/>
                <w:sz w:val="24"/>
                <w:szCs w:val="24"/>
              </w:rPr>
              <w:t xml:space="preserve">: </w:t>
            </w:r>
            <w:r>
              <w:rPr>
                <w:rFonts w:eastAsia="Calibri"/>
                <w:sz w:val="24"/>
                <w:szCs w:val="24"/>
                <w:lang w:val="en-US"/>
              </w:rPr>
              <w:t>УД-1</w:t>
            </w:r>
          </w:p>
          <w:p w:rsidR="00F73486" w:rsidRPr="00C0180E" w:rsidRDefault="00F73486" w:rsidP="001E1A16">
            <w:pPr>
              <w:rPr>
                <w:rFonts w:eastAsia="Calibri"/>
                <w:sz w:val="28"/>
                <w:szCs w:val="28"/>
              </w:rPr>
            </w:pPr>
            <w:r>
              <w:rPr>
                <w:rFonts w:eastAsia="Calibri"/>
                <w:sz w:val="24"/>
                <w:szCs w:val="24"/>
              </w:rPr>
              <w:t>2 семестр</w:t>
            </w:r>
          </w:p>
        </w:tc>
        <w:tc>
          <w:tcPr>
            <w:tcW w:w="3489" w:type="dxa"/>
          </w:tcPr>
          <w:p w:rsidR="00F73486" w:rsidRPr="000B740D" w:rsidRDefault="00F73486" w:rsidP="001E1A16">
            <w:pPr>
              <w:contextualSpacing/>
              <w:jc w:val="center"/>
              <w:rPr>
                <w:sz w:val="24"/>
                <w:szCs w:val="24"/>
              </w:rPr>
            </w:pPr>
            <w:r w:rsidRPr="000B740D">
              <w:rPr>
                <w:sz w:val="24"/>
                <w:szCs w:val="24"/>
              </w:rPr>
              <w:t>УТВЕРЖДАЮ</w:t>
            </w:r>
          </w:p>
          <w:p w:rsidR="00F73486" w:rsidRPr="000B740D" w:rsidRDefault="00F73486" w:rsidP="001E1A16">
            <w:pPr>
              <w:contextualSpacing/>
              <w:jc w:val="center"/>
              <w:rPr>
                <w:sz w:val="24"/>
                <w:szCs w:val="24"/>
              </w:rPr>
            </w:pPr>
          </w:p>
          <w:p w:rsidR="00F73486" w:rsidRPr="000B740D" w:rsidRDefault="00F73486" w:rsidP="001E1A16">
            <w:pPr>
              <w:pStyle w:val="ab"/>
              <w:contextualSpacing/>
            </w:pPr>
            <w:r w:rsidRPr="000B740D">
              <w:t>Зам.директора по УПР работе</w:t>
            </w:r>
            <w:r w:rsidRPr="000B740D">
              <w:br/>
              <w:t xml:space="preserve"> </w:t>
            </w:r>
          </w:p>
          <w:p w:rsidR="00F73486" w:rsidRPr="000B740D" w:rsidRDefault="00F73486" w:rsidP="001E1A16">
            <w:pPr>
              <w:contextualSpacing/>
              <w:rPr>
                <w:sz w:val="24"/>
                <w:szCs w:val="24"/>
              </w:rPr>
            </w:pPr>
            <w:r w:rsidRPr="000B740D">
              <w:rPr>
                <w:sz w:val="24"/>
                <w:szCs w:val="24"/>
              </w:rPr>
              <w:t>________________ Минко Н.О.</w:t>
            </w:r>
          </w:p>
          <w:p w:rsidR="00F73486" w:rsidRPr="000B740D" w:rsidRDefault="00F73486" w:rsidP="001E1A16">
            <w:pPr>
              <w:rPr>
                <w:sz w:val="24"/>
                <w:szCs w:val="24"/>
              </w:rPr>
            </w:pPr>
            <w:r w:rsidRPr="000B740D">
              <w:rPr>
                <w:sz w:val="24"/>
                <w:szCs w:val="24"/>
              </w:rPr>
              <w:t>«____»___________20____г.</w:t>
            </w:r>
          </w:p>
          <w:p w:rsidR="00F73486" w:rsidRPr="00C0180E" w:rsidRDefault="00F73486" w:rsidP="001E1A16">
            <w:pPr>
              <w:rPr>
                <w:rFonts w:eastAsia="Calibri"/>
                <w:sz w:val="28"/>
                <w:szCs w:val="28"/>
              </w:rPr>
            </w:pPr>
          </w:p>
        </w:tc>
      </w:tr>
    </w:tbl>
    <w:p w:rsidR="00F73486" w:rsidRPr="002429D1" w:rsidRDefault="00F73486" w:rsidP="00F73486">
      <w:pPr>
        <w:rPr>
          <w:color w:val="000000"/>
          <w:sz w:val="28"/>
          <w:szCs w:val="28"/>
        </w:rPr>
      </w:pPr>
    </w:p>
    <w:p w:rsidR="00F73486" w:rsidRPr="002429D1" w:rsidRDefault="00F73486" w:rsidP="00F73486">
      <w:pPr>
        <w:rPr>
          <w:color w:val="000000"/>
          <w:sz w:val="28"/>
          <w:szCs w:val="28"/>
        </w:rPr>
      </w:pPr>
    </w:p>
    <w:p w:rsidR="00F73486" w:rsidRDefault="00F73486" w:rsidP="00F73486">
      <w:pPr>
        <w:jc w:val="both"/>
        <w:rPr>
          <w:b/>
          <w:sz w:val="28"/>
          <w:szCs w:val="28"/>
          <w:lang w:eastAsia="ru-RU"/>
        </w:rPr>
      </w:pPr>
    </w:p>
    <w:p w:rsidR="00F73486" w:rsidRPr="00DA3BF1" w:rsidRDefault="00F73486" w:rsidP="00F73486">
      <w:pPr>
        <w:jc w:val="both"/>
        <w:rPr>
          <w:b/>
          <w:sz w:val="28"/>
          <w:szCs w:val="28"/>
          <w:lang w:eastAsia="ru-RU"/>
        </w:rPr>
      </w:pPr>
      <w:r w:rsidRPr="00DA3BF1">
        <w:rPr>
          <w:b/>
          <w:sz w:val="28"/>
          <w:szCs w:val="28"/>
          <w:lang w:eastAsia="ru-RU"/>
        </w:rPr>
        <w:t>1. Чертеж – это…</w:t>
      </w:r>
    </w:p>
    <w:p w:rsidR="00F73486" w:rsidRPr="00DA3BF1" w:rsidRDefault="00F73486" w:rsidP="00F73486">
      <w:pPr>
        <w:jc w:val="both"/>
        <w:rPr>
          <w:b/>
          <w:sz w:val="28"/>
          <w:szCs w:val="28"/>
          <w:lang w:eastAsia="ru-RU"/>
        </w:rPr>
      </w:pPr>
    </w:p>
    <w:p w:rsidR="00F73486" w:rsidRPr="00DA3BF1" w:rsidRDefault="00F73486" w:rsidP="00F73486">
      <w:pPr>
        <w:jc w:val="both"/>
        <w:rPr>
          <w:sz w:val="28"/>
          <w:szCs w:val="28"/>
          <w:lang w:eastAsia="ru-RU"/>
        </w:rPr>
      </w:pPr>
      <w:r w:rsidRPr="00DA3BF1">
        <w:rPr>
          <w:sz w:val="28"/>
          <w:szCs w:val="28"/>
          <w:lang w:eastAsia="ru-RU"/>
        </w:rPr>
        <w:t>а) документ, предназначенный для разового использования в производстве, содержащий изображение изделия и другие данные для его изготовления</w:t>
      </w:r>
    </w:p>
    <w:p w:rsidR="00F73486" w:rsidRPr="00DA3BF1" w:rsidRDefault="00F73486" w:rsidP="00F73486">
      <w:pPr>
        <w:jc w:val="both"/>
        <w:rPr>
          <w:sz w:val="28"/>
          <w:szCs w:val="28"/>
          <w:lang w:eastAsia="ru-RU"/>
        </w:rPr>
      </w:pPr>
    </w:p>
    <w:p w:rsidR="00F73486" w:rsidRPr="00DA3BF1" w:rsidRDefault="00F73486" w:rsidP="00F73486">
      <w:pPr>
        <w:jc w:val="both"/>
        <w:rPr>
          <w:sz w:val="28"/>
          <w:szCs w:val="28"/>
          <w:lang w:eastAsia="ru-RU"/>
        </w:rPr>
      </w:pPr>
      <w:r w:rsidRPr="00DA3BF1">
        <w:rPr>
          <w:sz w:val="28"/>
          <w:szCs w:val="28"/>
          <w:lang w:eastAsia="ru-RU"/>
        </w:rPr>
        <w:t>б) графический документ, содержащий изображения предмета и другие данные, необходимые для его изготовления и контроля</w:t>
      </w:r>
    </w:p>
    <w:p w:rsidR="00F73486" w:rsidRPr="00DA3BF1" w:rsidRDefault="00F73486" w:rsidP="00F73486">
      <w:pPr>
        <w:jc w:val="both"/>
        <w:rPr>
          <w:sz w:val="28"/>
          <w:szCs w:val="28"/>
          <w:lang w:eastAsia="ru-RU"/>
        </w:rPr>
      </w:pPr>
    </w:p>
    <w:p w:rsidR="00F73486" w:rsidRDefault="00F73486" w:rsidP="00F73486">
      <w:pPr>
        <w:jc w:val="both"/>
        <w:rPr>
          <w:sz w:val="28"/>
          <w:szCs w:val="28"/>
          <w:lang w:eastAsia="ru-RU"/>
        </w:rPr>
      </w:pPr>
      <w:r w:rsidRPr="00DA3BF1">
        <w:rPr>
          <w:sz w:val="28"/>
          <w:szCs w:val="28"/>
          <w:lang w:eastAsia="ru-RU"/>
        </w:rPr>
        <w:t>в) наглядное изображение, выполненное по правилам аксонометрических проекций от руки, на глаз</w:t>
      </w:r>
    </w:p>
    <w:p w:rsidR="00F73486" w:rsidRPr="00DA3BF1" w:rsidRDefault="00F73486" w:rsidP="00F73486">
      <w:pPr>
        <w:jc w:val="both"/>
        <w:rPr>
          <w:sz w:val="28"/>
          <w:szCs w:val="28"/>
          <w:lang w:eastAsia="ru-RU"/>
        </w:rPr>
      </w:pPr>
    </w:p>
    <w:p w:rsidR="00F73486" w:rsidRDefault="00F73486" w:rsidP="00F73486">
      <w:pPr>
        <w:jc w:val="both"/>
        <w:rPr>
          <w:rFonts w:ascii="Verdana" w:hAnsi="Verdana"/>
          <w:b/>
          <w:color w:val="2B2B2B"/>
          <w:sz w:val="24"/>
          <w:szCs w:val="24"/>
        </w:rPr>
      </w:pPr>
      <w:r>
        <w:rPr>
          <w:rFonts w:ascii="Verdana" w:hAnsi="Verdana"/>
          <w:b/>
          <w:color w:val="2B2B2B"/>
          <w:sz w:val="24"/>
          <w:szCs w:val="24"/>
          <w:lang w:eastAsia="ru-RU"/>
        </w:rPr>
        <w:t>2</w:t>
      </w:r>
      <w:r w:rsidRPr="00662E75">
        <w:rPr>
          <w:rFonts w:ascii="Verdana" w:hAnsi="Verdana"/>
          <w:b/>
          <w:color w:val="2B2B2B"/>
          <w:sz w:val="24"/>
          <w:szCs w:val="24"/>
          <w:lang w:eastAsia="ru-RU"/>
        </w:rPr>
        <w:t xml:space="preserve">. Какая линия  применяется </w:t>
      </w:r>
      <w:r w:rsidRPr="00662E75">
        <w:rPr>
          <w:rFonts w:ascii="Verdana" w:hAnsi="Verdana"/>
          <w:b/>
          <w:color w:val="2B2B2B"/>
          <w:sz w:val="24"/>
          <w:szCs w:val="24"/>
        </w:rPr>
        <w:t>для изображения линии обрыва?</w:t>
      </w:r>
    </w:p>
    <w:p w:rsidR="00F73486" w:rsidRPr="00662E75" w:rsidRDefault="00F73486" w:rsidP="00F73486">
      <w:pPr>
        <w:jc w:val="both"/>
        <w:rPr>
          <w:rFonts w:ascii="Verdana" w:hAnsi="Verdana"/>
          <w:b/>
          <w:color w:val="2B2B2B"/>
          <w:sz w:val="24"/>
          <w:szCs w:val="24"/>
        </w:rPr>
      </w:pPr>
    </w:p>
    <w:p w:rsidR="00F73486" w:rsidRPr="00E51D04" w:rsidRDefault="00F73486" w:rsidP="00F73486">
      <w:pPr>
        <w:jc w:val="both"/>
        <w:rPr>
          <w:rFonts w:ascii="Verdana" w:hAnsi="Verdana"/>
          <w:color w:val="2B2B2B"/>
          <w:sz w:val="24"/>
          <w:szCs w:val="24"/>
          <w:lang w:eastAsia="ru-RU"/>
        </w:rPr>
      </w:pPr>
      <w:r w:rsidRPr="00E51D04">
        <w:rPr>
          <w:rFonts w:ascii="Verdana" w:hAnsi="Verdana"/>
          <w:color w:val="2B2B2B"/>
          <w:sz w:val="24"/>
          <w:szCs w:val="24"/>
          <w:lang w:eastAsia="ru-RU"/>
        </w:rPr>
        <w:t>а) сплошная тонкая;</w:t>
      </w:r>
    </w:p>
    <w:p w:rsidR="00F73486" w:rsidRPr="00E51D04" w:rsidRDefault="00F73486" w:rsidP="00F73486">
      <w:pPr>
        <w:jc w:val="both"/>
        <w:rPr>
          <w:rFonts w:ascii="Verdana" w:hAnsi="Verdana"/>
          <w:color w:val="2B2B2B"/>
          <w:sz w:val="24"/>
          <w:szCs w:val="24"/>
          <w:lang w:eastAsia="ru-RU"/>
        </w:rPr>
      </w:pPr>
      <w:r w:rsidRPr="00E51D04">
        <w:rPr>
          <w:rFonts w:ascii="Verdana" w:hAnsi="Verdana"/>
          <w:color w:val="2B2B2B"/>
          <w:sz w:val="24"/>
          <w:szCs w:val="24"/>
          <w:lang w:eastAsia="ru-RU"/>
        </w:rPr>
        <w:t>б) штриховая тонкая;</w:t>
      </w:r>
    </w:p>
    <w:p w:rsidR="00F73486" w:rsidRPr="00E51D04" w:rsidRDefault="00F73486" w:rsidP="00F73486">
      <w:pPr>
        <w:jc w:val="both"/>
        <w:rPr>
          <w:rFonts w:ascii="Verdana" w:hAnsi="Verdana"/>
          <w:color w:val="2B2B2B"/>
          <w:sz w:val="24"/>
          <w:szCs w:val="24"/>
          <w:lang w:eastAsia="ru-RU"/>
        </w:rPr>
      </w:pPr>
      <w:r w:rsidRPr="00E51D04">
        <w:rPr>
          <w:rFonts w:ascii="Verdana" w:hAnsi="Verdana"/>
          <w:color w:val="2B2B2B"/>
          <w:sz w:val="24"/>
          <w:szCs w:val="24"/>
          <w:lang w:eastAsia="ru-RU"/>
        </w:rPr>
        <w:t>в) сплошная волнистая;</w:t>
      </w:r>
    </w:p>
    <w:p w:rsidR="00F73486" w:rsidRPr="00E51D04" w:rsidRDefault="00F73486" w:rsidP="00F73486">
      <w:pPr>
        <w:jc w:val="both"/>
        <w:rPr>
          <w:rFonts w:ascii="Verdana" w:hAnsi="Verdana"/>
          <w:color w:val="2B2B2B"/>
          <w:sz w:val="24"/>
          <w:szCs w:val="24"/>
          <w:lang w:eastAsia="ru-RU"/>
        </w:rPr>
      </w:pPr>
      <w:r w:rsidRPr="00E51D04">
        <w:rPr>
          <w:rFonts w:ascii="Verdana" w:hAnsi="Verdana"/>
          <w:color w:val="2B2B2B"/>
          <w:sz w:val="24"/>
          <w:szCs w:val="24"/>
          <w:lang w:eastAsia="ru-RU"/>
        </w:rPr>
        <w:t>г) штрихпунктирная тонкая.</w:t>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Pr="00662E75" w:rsidRDefault="00F73486" w:rsidP="00F73486">
      <w:pPr>
        <w:rPr>
          <w:rFonts w:eastAsia="Calibri"/>
          <w:b/>
        </w:rPr>
      </w:pPr>
      <w:r>
        <w:rPr>
          <w:rFonts w:eastAsia="Calibri"/>
          <w:b/>
          <w:sz w:val="28"/>
          <w:szCs w:val="28"/>
        </w:rPr>
        <w:t>3</w:t>
      </w:r>
      <w:r w:rsidRPr="00662E75">
        <w:rPr>
          <w:rFonts w:eastAsia="Calibri"/>
          <w:b/>
          <w:sz w:val="28"/>
          <w:szCs w:val="28"/>
        </w:rPr>
        <w:t>.</w:t>
      </w:r>
      <w:r w:rsidRPr="00662E75">
        <w:rPr>
          <w:b/>
          <w:sz w:val="28"/>
          <w:szCs w:val="28"/>
        </w:rPr>
        <w:t xml:space="preserve"> Написать полное наименование указанных геометрических тел.</w:t>
      </w:r>
    </w:p>
    <w:p w:rsidR="00F73486" w:rsidRPr="00662E75"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r>
        <w:rPr>
          <w:b/>
          <w:noProof/>
          <w:sz w:val="28"/>
          <w:szCs w:val="28"/>
          <w:lang w:eastAsia="ru-RU"/>
        </w:rPr>
        <w:drawing>
          <wp:inline distT="0" distB="0" distL="0" distR="0">
            <wp:extent cx="1285875" cy="1562100"/>
            <wp:effectExtent l="19050" t="0" r="9525" b="0"/>
            <wp:docPr id="2619"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93" cstate="print"/>
                    <a:srcRect/>
                    <a:stretch>
                      <a:fillRect/>
                    </a:stretch>
                  </pic:blipFill>
                  <pic:spPr bwMode="auto">
                    <a:xfrm>
                      <a:off x="0" y="0"/>
                      <a:ext cx="1285875" cy="1562100"/>
                    </a:xfrm>
                    <a:prstGeom prst="rect">
                      <a:avLst/>
                    </a:prstGeom>
                    <a:noFill/>
                    <a:ln w="9525">
                      <a:noFill/>
                      <a:miter lim="800000"/>
                      <a:headEnd/>
                      <a:tailEnd/>
                    </a:ln>
                  </pic:spPr>
                </pic:pic>
              </a:graphicData>
            </a:graphic>
          </wp:inline>
        </w:drawing>
      </w:r>
    </w:p>
    <w:p w:rsidR="00F73486" w:rsidRDefault="00F73486" w:rsidP="00F73486">
      <w:pPr>
        <w:jc w:val="both"/>
        <w:rPr>
          <w:b/>
          <w:sz w:val="28"/>
          <w:szCs w:val="28"/>
          <w:lang w:eastAsia="ru-RU"/>
        </w:rPr>
      </w:pPr>
    </w:p>
    <w:p w:rsidR="00F73486" w:rsidRPr="00662E75" w:rsidRDefault="00F73486" w:rsidP="00F73486">
      <w:pPr>
        <w:pStyle w:val="a3"/>
        <w:shd w:val="clear" w:color="auto" w:fill="FFFFFF"/>
        <w:spacing w:before="0" w:beforeAutospacing="0" w:after="150" w:afterAutospacing="0"/>
        <w:rPr>
          <w:b/>
          <w:color w:val="333333"/>
          <w:sz w:val="28"/>
          <w:szCs w:val="28"/>
        </w:rPr>
      </w:pPr>
      <w:r>
        <w:rPr>
          <w:b/>
          <w:color w:val="333333"/>
          <w:sz w:val="28"/>
          <w:szCs w:val="28"/>
        </w:rPr>
        <w:t>4</w:t>
      </w:r>
      <w:r w:rsidRPr="00662E75">
        <w:rPr>
          <w:b/>
          <w:color w:val="333333"/>
          <w:sz w:val="28"/>
          <w:szCs w:val="28"/>
        </w:rPr>
        <w:t xml:space="preserve">. Для большого отображения объемности предмета </w:t>
      </w:r>
      <w:r>
        <w:rPr>
          <w:b/>
          <w:color w:val="333333"/>
          <w:sz w:val="28"/>
          <w:szCs w:val="28"/>
        </w:rPr>
        <w:t>на технических рисунках наносят:</w:t>
      </w:r>
    </w:p>
    <w:p w:rsidR="00F73486" w:rsidRDefault="00F73486" w:rsidP="00F73486">
      <w:pPr>
        <w:pStyle w:val="a3"/>
        <w:shd w:val="clear" w:color="auto" w:fill="FFFFFF"/>
        <w:spacing w:before="0" w:beforeAutospacing="0" w:after="150" w:afterAutospacing="0"/>
        <w:rPr>
          <w:rFonts w:ascii="Arial" w:hAnsi="Arial" w:cs="Arial"/>
          <w:color w:val="333333"/>
          <w:sz w:val="28"/>
          <w:szCs w:val="28"/>
        </w:rPr>
      </w:pPr>
      <w:r w:rsidRPr="00662E75">
        <w:rPr>
          <w:rFonts w:ascii="Arial" w:hAnsi="Arial" w:cs="Arial"/>
          <w:color w:val="333333"/>
          <w:sz w:val="28"/>
          <w:szCs w:val="28"/>
        </w:rPr>
        <w:t xml:space="preserve">а) Ничего не наносят </w:t>
      </w:r>
    </w:p>
    <w:p w:rsidR="00F73486" w:rsidRDefault="00F73486" w:rsidP="00F73486">
      <w:pPr>
        <w:pStyle w:val="a3"/>
        <w:shd w:val="clear" w:color="auto" w:fill="FFFFFF"/>
        <w:spacing w:before="0" w:beforeAutospacing="0" w:after="150" w:afterAutospacing="0"/>
        <w:rPr>
          <w:rFonts w:ascii="Arial" w:hAnsi="Arial" w:cs="Arial"/>
          <w:color w:val="333333"/>
          <w:sz w:val="28"/>
          <w:szCs w:val="28"/>
        </w:rPr>
      </w:pPr>
      <w:r w:rsidRPr="00662E75">
        <w:rPr>
          <w:rFonts w:ascii="Arial" w:hAnsi="Arial" w:cs="Arial"/>
          <w:color w:val="333333"/>
          <w:sz w:val="28"/>
          <w:szCs w:val="28"/>
        </w:rPr>
        <w:t xml:space="preserve">б) Размеры </w:t>
      </w:r>
    </w:p>
    <w:p w:rsidR="00F73486" w:rsidRPr="00662E75" w:rsidRDefault="00F73486" w:rsidP="00F73486">
      <w:pPr>
        <w:pStyle w:val="a3"/>
        <w:shd w:val="clear" w:color="auto" w:fill="FFFFFF"/>
        <w:spacing w:before="0" w:beforeAutospacing="0" w:after="150" w:afterAutospacing="0"/>
        <w:rPr>
          <w:rFonts w:ascii="Arial" w:hAnsi="Arial" w:cs="Arial"/>
          <w:color w:val="333333"/>
          <w:sz w:val="28"/>
          <w:szCs w:val="28"/>
        </w:rPr>
      </w:pPr>
      <w:r w:rsidRPr="00662E75">
        <w:rPr>
          <w:rFonts w:ascii="Arial" w:hAnsi="Arial" w:cs="Arial"/>
          <w:color w:val="333333"/>
          <w:sz w:val="28"/>
          <w:szCs w:val="28"/>
        </w:rPr>
        <w:t>в) Штриховку</w:t>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r>
        <w:rPr>
          <w:b/>
          <w:sz w:val="28"/>
          <w:szCs w:val="28"/>
          <w:lang w:eastAsia="ru-RU"/>
        </w:rPr>
        <w:t>5. Вид – это:</w:t>
      </w:r>
    </w:p>
    <w:p w:rsidR="00F73486" w:rsidRPr="00FE125C" w:rsidRDefault="00F73486" w:rsidP="00F73486">
      <w:pPr>
        <w:jc w:val="both"/>
        <w:rPr>
          <w:b/>
          <w:sz w:val="28"/>
          <w:szCs w:val="28"/>
          <w:lang w:eastAsia="ru-RU"/>
        </w:rPr>
      </w:pPr>
    </w:p>
    <w:p w:rsidR="00F73486" w:rsidRDefault="00F73486" w:rsidP="00F73486">
      <w:pPr>
        <w:jc w:val="both"/>
        <w:rPr>
          <w:sz w:val="28"/>
          <w:szCs w:val="28"/>
          <w:lang w:eastAsia="ru-RU"/>
        </w:rPr>
      </w:pPr>
      <w:r w:rsidRPr="00662E75">
        <w:rPr>
          <w:sz w:val="28"/>
          <w:szCs w:val="28"/>
          <w:lang w:eastAsia="ru-RU"/>
        </w:rPr>
        <w:t xml:space="preserve">а) Изображение ребер и вершин предмета </w:t>
      </w:r>
    </w:p>
    <w:p w:rsidR="00F73486" w:rsidRPr="00662E75" w:rsidRDefault="00F73486" w:rsidP="00F73486">
      <w:pPr>
        <w:jc w:val="both"/>
        <w:rPr>
          <w:sz w:val="28"/>
          <w:szCs w:val="28"/>
          <w:lang w:eastAsia="ru-RU"/>
        </w:rPr>
      </w:pPr>
      <w:r w:rsidRPr="00662E75">
        <w:rPr>
          <w:sz w:val="28"/>
          <w:szCs w:val="28"/>
          <w:lang w:eastAsia="ru-RU"/>
        </w:rPr>
        <w:t>б) Изображение всего предмета</w:t>
      </w:r>
    </w:p>
    <w:p w:rsidR="00F73486" w:rsidRDefault="00F73486" w:rsidP="00F73486">
      <w:pPr>
        <w:jc w:val="both"/>
        <w:rPr>
          <w:sz w:val="28"/>
          <w:szCs w:val="28"/>
          <w:lang w:eastAsia="ru-RU"/>
        </w:rPr>
      </w:pPr>
      <w:r w:rsidRPr="00662E75">
        <w:rPr>
          <w:sz w:val="28"/>
          <w:szCs w:val="28"/>
          <w:lang w:eastAsia="ru-RU"/>
        </w:rPr>
        <w:t>в) Изображение одной его стороны</w:t>
      </w:r>
    </w:p>
    <w:p w:rsidR="00F73486" w:rsidRPr="00662E75" w:rsidRDefault="00F73486" w:rsidP="00F73486">
      <w:pPr>
        <w:jc w:val="both"/>
        <w:rPr>
          <w:sz w:val="28"/>
          <w:szCs w:val="28"/>
          <w:lang w:eastAsia="ru-RU"/>
        </w:rPr>
      </w:pPr>
    </w:p>
    <w:p w:rsidR="00F73486" w:rsidRPr="00EF6DF9" w:rsidRDefault="00F73486" w:rsidP="00F73486">
      <w:pPr>
        <w:jc w:val="both"/>
        <w:rPr>
          <w:b/>
          <w:sz w:val="28"/>
          <w:szCs w:val="28"/>
          <w:lang w:eastAsia="ru-RU"/>
        </w:rPr>
      </w:pPr>
      <w:r>
        <w:rPr>
          <w:b/>
          <w:sz w:val="28"/>
          <w:szCs w:val="28"/>
          <w:lang w:eastAsia="ru-RU"/>
        </w:rPr>
        <w:t>6</w:t>
      </w:r>
      <w:r w:rsidRPr="00EF6DF9">
        <w:rPr>
          <w:b/>
          <w:sz w:val="28"/>
          <w:szCs w:val="28"/>
          <w:lang w:eastAsia="ru-RU"/>
        </w:rPr>
        <w:t>. Какой вид детали изображен на чертеже?</w:t>
      </w:r>
    </w:p>
    <w:p w:rsidR="00F73486" w:rsidRDefault="00F73486" w:rsidP="00F73486">
      <w:pPr>
        <w:jc w:val="both"/>
        <w:rPr>
          <w:b/>
          <w:sz w:val="28"/>
          <w:szCs w:val="28"/>
          <w:lang w:eastAsia="ru-RU"/>
        </w:rPr>
      </w:pPr>
      <w:r>
        <w:rPr>
          <w:b/>
          <w:noProof/>
          <w:sz w:val="28"/>
          <w:szCs w:val="28"/>
          <w:lang w:eastAsia="ru-RU"/>
        </w:rPr>
        <w:lastRenderedPageBreak/>
        <w:drawing>
          <wp:inline distT="0" distB="0" distL="0" distR="0">
            <wp:extent cx="3857625" cy="1485900"/>
            <wp:effectExtent l="19050" t="0" r="9525" b="0"/>
            <wp:docPr id="2618"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76" cstate="print"/>
                    <a:srcRect/>
                    <a:stretch>
                      <a:fillRect/>
                    </a:stretch>
                  </pic:blipFill>
                  <pic:spPr bwMode="auto">
                    <a:xfrm>
                      <a:off x="0" y="0"/>
                      <a:ext cx="3857625" cy="1485900"/>
                    </a:xfrm>
                    <a:prstGeom prst="rect">
                      <a:avLst/>
                    </a:prstGeom>
                    <a:noFill/>
                    <a:ln w="9525">
                      <a:noFill/>
                      <a:miter lim="800000"/>
                      <a:headEnd/>
                      <a:tailEnd/>
                    </a:ln>
                  </pic:spPr>
                </pic:pic>
              </a:graphicData>
            </a:graphic>
          </wp:inline>
        </w:drawing>
      </w:r>
    </w:p>
    <w:p w:rsidR="00F73486" w:rsidRDefault="00F73486" w:rsidP="00F73486">
      <w:pPr>
        <w:rPr>
          <w:rFonts w:ascii="Arial" w:hAnsi="Arial" w:cs="Arial"/>
          <w:color w:val="000000"/>
          <w:sz w:val="27"/>
          <w:szCs w:val="27"/>
        </w:rPr>
      </w:pPr>
      <w:r>
        <w:rPr>
          <w:rFonts w:ascii="Arial" w:hAnsi="Arial" w:cs="Arial"/>
          <w:color w:val="000000"/>
          <w:sz w:val="27"/>
          <w:szCs w:val="27"/>
        </w:rPr>
        <w:t>а) вид спереди</w:t>
      </w:r>
    </w:p>
    <w:p w:rsidR="00F73486" w:rsidRDefault="00F73486" w:rsidP="00F73486">
      <w:pPr>
        <w:rPr>
          <w:rFonts w:ascii="Arial" w:hAnsi="Arial" w:cs="Arial"/>
          <w:color w:val="000000"/>
          <w:sz w:val="27"/>
          <w:szCs w:val="27"/>
        </w:rPr>
      </w:pPr>
      <w:r>
        <w:rPr>
          <w:rFonts w:ascii="Arial" w:hAnsi="Arial" w:cs="Arial"/>
          <w:color w:val="000000"/>
          <w:sz w:val="27"/>
          <w:szCs w:val="27"/>
        </w:rPr>
        <w:t>б)вид слева</w:t>
      </w:r>
    </w:p>
    <w:p w:rsidR="00F73486" w:rsidRDefault="00F73486" w:rsidP="00F73486">
      <w:pPr>
        <w:rPr>
          <w:rFonts w:ascii="Arial" w:hAnsi="Arial" w:cs="Arial"/>
          <w:color w:val="000000"/>
          <w:sz w:val="27"/>
          <w:szCs w:val="27"/>
        </w:rPr>
      </w:pPr>
      <w:r>
        <w:rPr>
          <w:rFonts w:ascii="Arial" w:hAnsi="Arial" w:cs="Arial"/>
          <w:color w:val="000000"/>
          <w:sz w:val="27"/>
          <w:szCs w:val="27"/>
        </w:rPr>
        <w:t>в)вид справа</w:t>
      </w:r>
    </w:p>
    <w:p w:rsidR="00F73486" w:rsidRDefault="00F73486" w:rsidP="00F73486">
      <w:pPr>
        <w:rPr>
          <w:rFonts w:ascii="Arial" w:hAnsi="Arial" w:cs="Arial"/>
          <w:color w:val="000000"/>
          <w:sz w:val="27"/>
          <w:szCs w:val="27"/>
        </w:rPr>
      </w:pPr>
      <w:r>
        <w:rPr>
          <w:rFonts w:ascii="Arial" w:hAnsi="Arial" w:cs="Arial"/>
          <w:color w:val="000000"/>
          <w:sz w:val="27"/>
          <w:szCs w:val="27"/>
        </w:rPr>
        <w:t>г)вид сверху</w:t>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r>
        <w:rPr>
          <w:b/>
          <w:sz w:val="28"/>
          <w:szCs w:val="28"/>
          <w:lang w:eastAsia="ru-RU"/>
        </w:rPr>
        <w:t>7.</w:t>
      </w:r>
      <w:r w:rsidRPr="00FF3246">
        <w:rPr>
          <w:b/>
          <w:sz w:val="28"/>
          <w:szCs w:val="28"/>
          <w:lang w:eastAsia="ru-RU"/>
        </w:rPr>
        <w:t>Основное отличие технического рисунка от аксонометрической проекции:</w:t>
      </w:r>
    </w:p>
    <w:p w:rsidR="00F73486" w:rsidRPr="00FF3246" w:rsidRDefault="00F73486" w:rsidP="00F73486">
      <w:pPr>
        <w:jc w:val="both"/>
        <w:rPr>
          <w:b/>
          <w:sz w:val="28"/>
          <w:szCs w:val="28"/>
          <w:lang w:eastAsia="ru-RU"/>
        </w:rPr>
      </w:pPr>
    </w:p>
    <w:p w:rsidR="00F73486" w:rsidRPr="00662E75" w:rsidRDefault="00F73486" w:rsidP="00F73486">
      <w:pPr>
        <w:jc w:val="both"/>
        <w:rPr>
          <w:sz w:val="28"/>
          <w:szCs w:val="28"/>
          <w:lang w:eastAsia="ru-RU"/>
        </w:rPr>
      </w:pPr>
      <w:r w:rsidRPr="00FF3246">
        <w:rPr>
          <w:b/>
          <w:sz w:val="28"/>
          <w:szCs w:val="28"/>
          <w:lang w:eastAsia="ru-RU"/>
        </w:rPr>
        <w:t>а</w:t>
      </w:r>
      <w:r w:rsidRPr="00662E75">
        <w:rPr>
          <w:sz w:val="28"/>
          <w:szCs w:val="28"/>
          <w:lang w:eastAsia="ru-RU"/>
        </w:rPr>
        <w:t>) вид изображения;</w:t>
      </w:r>
    </w:p>
    <w:p w:rsidR="00F73486" w:rsidRPr="00662E75" w:rsidRDefault="00F73486" w:rsidP="00F73486">
      <w:pPr>
        <w:jc w:val="both"/>
        <w:rPr>
          <w:sz w:val="28"/>
          <w:szCs w:val="28"/>
          <w:lang w:eastAsia="ru-RU"/>
        </w:rPr>
      </w:pPr>
      <w:r w:rsidRPr="00662E75">
        <w:rPr>
          <w:sz w:val="28"/>
          <w:szCs w:val="28"/>
          <w:lang w:eastAsia="ru-RU"/>
        </w:rPr>
        <w:t>б) количество изображений;</w:t>
      </w:r>
    </w:p>
    <w:p w:rsidR="00F73486" w:rsidRPr="00662E75" w:rsidRDefault="00F73486" w:rsidP="00F73486">
      <w:pPr>
        <w:jc w:val="both"/>
        <w:rPr>
          <w:sz w:val="28"/>
          <w:szCs w:val="28"/>
          <w:lang w:eastAsia="ru-RU"/>
        </w:rPr>
      </w:pPr>
      <w:r w:rsidRPr="00662E75">
        <w:rPr>
          <w:sz w:val="28"/>
          <w:szCs w:val="28"/>
          <w:lang w:eastAsia="ru-RU"/>
        </w:rPr>
        <w:t>в) способ изображений;</w:t>
      </w:r>
    </w:p>
    <w:p w:rsidR="00F73486" w:rsidRPr="00662E75" w:rsidRDefault="00F73486" w:rsidP="00F73486">
      <w:pPr>
        <w:jc w:val="both"/>
        <w:rPr>
          <w:sz w:val="28"/>
          <w:szCs w:val="28"/>
          <w:lang w:eastAsia="ru-RU"/>
        </w:rPr>
      </w:pPr>
      <w:r w:rsidRPr="00662E75">
        <w:rPr>
          <w:sz w:val="28"/>
          <w:szCs w:val="28"/>
          <w:lang w:eastAsia="ru-RU"/>
        </w:rPr>
        <w:t>г) размеры</w:t>
      </w:r>
    </w:p>
    <w:p w:rsidR="00F73486" w:rsidRPr="00662E75" w:rsidRDefault="00F73486" w:rsidP="00F73486">
      <w:pPr>
        <w:jc w:val="both"/>
        <w:rPr>
          <w:sz w:val="28"/>
          <w:szCs w:val="28"/>
          <w:lang w:eastAsia="ru-RU"/>
        </w:rPr>
      </w:pPr>
    </w:p>
    <w:p w:rsidR="00F73486" w:rsidRDefault="00F73486" w:rsidP="00F73486">
      <w:pPr>
        <w:jc w:val="both"/>
        <w:rPr>
          <w:b/>
          <w:sz w:val="28"/>
          <w:szCs w:val="28"/>
          <w:lang w:eastAsia="ru-RU"/>
        </w:rPr>
      </w:pPr>
      <w:r>
        <w:rPr>
          <w:b/>
          <w:sz w:val="28"/>
          <w:szCs w:val="28"/>
          <w:lang w:eastAsia="ru-RU"/>
        </w:rPr>
        <w:t>8</w:t>
      </w:r>
      <w:r w:rsidRPr="004140AC">
        <w:rPr>
          <w:b/>
          <w:sz w:val="28"/>
          <w:szCs w:val="28"/>
          <w:lang w:eastAsia="ru-RU"/>
        </w:rPr>
        <w:t>.</w:t>
      </w:r>
      <w:r>
        <w:rPr>
          <w:b/>
          <w:sz w:val="28"/>
          <w:szCs w:val="28"/>
          <w:lang w:eastAsia="ru-RU"/>
        </w:rPr>
        <w:t xml:space="preserve"> </w:t>
      </w:r>
      <w:r w:rsidRPr="004140AC">
        <w:rPr>
          <w:b/>
          <w:sz w:val="28"/>
          <w:szCs w:val="28"/>
          <w:lang w:eastAsia="ru-RU"/>
        </w:rPr>
        <w:t>В каких единицах указываются линейные размеры на чертежах:</w:t>
      </w:r>
    </w:p>
    <w:p w:rsidR="00F73486" w:rsidRPr="004140AC" w:rsidRDefault="00F73486" w:rsidP="00F73486">
      <w:pPr>
        <w:jc w:val="both"/>
        <w:rPr>
          <w:b/>
          <w:sz w:val="28"/>
          <w:szCs w:val="28"/>
          <w:lang w:eastAsia="ru-RU"/>
        </w:rPr>
      </w:pPr>
    </w:p>
    <w:p w:rsidR="00F73486" w:rsidRPr="004140AC" w:rsidRDefault="00F73486" w:rsidP="00F73486">
      <w:pPr>
        <w:jc w:val="both"/>
        <w:rPr>
          <w:sz w:val="28"/>
          <w:szCs w:val="28"/>
          <w:lang w:eastAsia="ru-RU"/>
        </w:rPr>
      </w:pPr>
      <w:r w:rsidRPr="004140AC">
        <w:rPr>
          <w:sz w:val="28"/>
          <w:szCs w:val="28"/>
          <w:lang w:eastAsia="ru-RU"/>
        </w:rPr>
        <w:t>а) в сантиметрах</w:t>
      </w:r>
    </w:p>
    <w:p w:rsidR="00F73486" w:rsidRPr="004140AC" w:rsidRDefault="00F73486" w:rsidP="00F73486">
      <w:pPr>
        <w:jc w:val="both"/>
        <w:rPr>
          <w:sz w:val="28"/>
          <w:szCs w:val="28"/>
          <w:lang w:eastAsia="ru-RU"/>
        </w:rPr>
      </w:pPr>
      <w:r w:rsidRPr="004140AC">
        <w:rPr>
          <w:sz w:val="28"/>
          <w:szCs w:val="28"/>
          <w:lang w:eastAsia="ru-RU"/>
        </w:rPr>
        <w:t xml:space="preserve">б) в миллиметрах </w:t>
      </w:r>
    </w:p>
    <w:p w:rsidR="00F73486" w:rsidRDefault="00F73486" w:rsidP="00F73486">
      <w:pPr>
        <w:jc w:val="both"/>
        <w:rPr>
          <w:sz w:val="28"/>
          <w:szCs w:val="28"/>
          <w:lang w:eastAsia="ru-RU"/>
        </w:rPr>
      </w:pPr>
      <w:r w:rsidRPr="004140AC">
        <w:rPr>
          <w:sz w:val="28"/>
          <w:szCs w:val="28"/>
          <w:lang w:eastAsia="ru-RU"/>
        </w:rPr>
        <w:t>в) в миллиметрах без указания единицы измерения</w:t>
      </w:r>
    </w:p>
    <w:p w:rsidR="00F73486" w:rsidRDefault="00F73486" w:rsidP="00F73486">
      <w:pPr>
        <w:jc w:val="both"/>
        <w:rPr>
          <w:sz w:val="28"/>
          <w:szCs w:val="28"/>
          <w:lang w:eastAsia="ru-RU"/>
        </w:rPr>
      </w:pPr>
    </w:p>
    <w:p w:rsidR="00F73486" w:rsidRPr="00DA3BF1" w:rsidRDefault="00F73486" w:rsidP="00F73486">
      <w:pPr>
        <w:jc w:val="both"/>
        <w:rPr>
          <w:b/>
          <w:sz w:val="28"/>
          <w:szCs w:val="28"/>
          <w:lang w:eastAsia="ru-RU"/>
        </w:rPr>
      </w:pPr>
      <w:r>
        <w:rPr>
          <w:b/>
          <w:sz w:val="28"/>
          <w:szCs w:val="28"/>
          <w:lang w:eastAsia="ru-RU"/>
        </w:rPr>
        <w:t>9</w:t>
      </w:r>
      <w:r w:rsidRPr="004140AC">
        <w:rPr>
          <w:b/>
          <w:sz w:val="28"/>
          <w:szCs w:val="28"/>
          <w:lang w:eastAsia="ru-RU"/>
        </w:rPr>
        <w:t>.</w:t>
      </w:r>
      <w:r w:rsidRPr="00DA3BF1">
        <w:t xml:space="preserve"> </w:t>
      </w:r>
      <w:r w:rsidRPr="00DA3BF1">
        <w:rPr>
          <w:b/>
          <w:sz w:val="28"/>
          <w:szCs w:val="28"/>
          <w:lang w:eastAsia="ru-RU"/>
        </w:rPr>
        <w:t>Числа, наносимые над размерной линией, называются…</w:t>
      </w:r>
    </w:p>
    <w:p w:rsidR="00F73486" w:rsidRPr="00DA3BF1" w:rsidRDefault="00F73486" w:rsidP="00F73486">
      <w:pPr>
        <w:jc w:val="both"/>
        <w:rPr>
          <w:b/>
          <w:sz w:val="28"/>
          <w:szCs w:val="28"/>
          <w:lang w:eastAsia="ru-RU"/>
        </w:rPr>
      </w:pPr>
    </w:p>
    <w:p w:rsidR="00F73486" w:rsidRPr="00DA3BF1" w:rsidRDefault="00F73486" w:rsidP="00F73486">
      <w:pPr>
        <w:jc w:val="both"/>
        <w:rPr>
          <w:sz w:val="28"/>
          <w:szCs w:val="28"/>
          <w:lang w:eastAsia="ru-RU"/>
        </w:rPr>
      </w:pPr>
      <w:r w:rsidRPr="00DA3BF1">
        <w:rPr>
          <w:sz w:val="28"/>
          <w:szCs w:val="28"/>
          <w:lang w:eastAsia="ru-RU"/>
        </w:rPr>
        <w:t>а) габаритными</w:t>
      </w:r>
    </w:p>
    <w:p w:rsidR="00F73486" w:rsidRPr="00DA3BF1" w:rsidRDefault="00F73486" w:rsidP="00F73486">
      <w:pPr>
        <w:jc w:val="both"/>
        <w:rPr>
          <w:sz w:val="28"/>
          <w:szCs w:val="28"/>
          <w:lang w:eastAsia="ru-RU"/>
        </w:rPr>
      </w:pPr>
      <w:r w:rsidRPr="00DA3BF1">
        <w:rPr>
          <w:sz w:val="28"/>
          <w:szCs w:val="28"/>
          <w:lang w:eastAsia="ru-RU"/>
        </w:rPr>
        <w:t>б) масштабными</w:t>
      </w:r>
    </w:p>
    <w:p w:rsidR="00F73486" w:rsidRDefault="00F73486" w:rsidP="00F73486">
      <w:pPr>
        <w:jc w:val="both"/>
        <w:rPr>
          <w:sz w:val="28"/>
          <w:szCs w:val="28"/>
          <w:lang w:eastAsia="ru-RU"/>
        </w:rPr>
      </w:pPr>
      <w:r w:rsidRPr="00DA3BF1">
        <w:rPr>
          <w:sz w:val="28"/>
          <w:szCs w:val="28"/>
          <w:lang w:eastAsia="ru-RU"/>
        </w:rPr>
        <w:t>в) размерными</w:t>
      </w:r>
    </w:p>
    <w:p w:rsidR="00F73486" w:rsidRDefault="00F73486" w:rsidP="00F73486">
      <w:pPr>
        <w:jc w:val="both"/>
        <w:rPr>
          <w:sz w:val="28"/>
          <w:szCs w:val="28"/>
          <w:lang w:eastAsia="ru-RU"/>
        </w:rPr>
      </w:pPr>
    </w:p>
    <w:p w:rsidR="00F73486" w:rsidRPr="00DA3BF1" w:rsidRDefault="00F73486" w:rsidP="00F73486">
      <w:pPr>
        <w:jc w:val="both"/>
        <w:rPr>
          <w:b/>
          <w:sz w:val="28"/>
          <w:szCs w:val="28"/>
          <w:lang w:eastAsia="ru-RU"/>
        </w:rPr>
      </w:pPr>
      <w:r w:rsidRPr="00DA3BF1">
        <w:rPr>
          <w:b/>
          <w:sz w:val="28"/>
          <w:szCs w:val="28"/>
          <w:lang w:eastAsia="ru-RU"/>
        </w:rPr>
        <w:t>10. Чему должен быть равен размер циркуля при делении окружности на шесть</w:t>
      </w:r>
    </w:p>
    <w:p w:rsidR="00F73486" w:rsidRDefault="00F73486" w:rsidP="00F73486">
      <w:pPr>
        <w:jc w:val="both"/>
        <w:rPr>
          <w:b/>
          <w:sz w:val="28"/>
          <w:szCs w:val="28"/>
          <w:lang w:eastAsia="ru-RU"/>
        </w:rPr>
      </w:pPr>
      <w:r w:rsidRPr="00DA3BF1">
        <w:rPr>
          <w:b/>
          <w:sz w:val="28"/>
          <w:szCs w:val="28"/>
          <w:lang w:eastAsia="ru-RU"/>
        </w:rPr>
        <w:t>равных частей? Укажите все правильные ответы</w:t>
      </w:r>
    </w:p>
    <w:p w:rsidR="00F73486" w:rsidRPr="00DA3BF1" w:rsidRDefault="00F73486" w:rsidP="00F73486">
      <w:pPr>
        <w:jc w:val="both"/>
        <w:rPr>
          <w:b/>
          <w:sz w:val="28"/>
          <w:szCs w:val="28"/>
          <w:lang w:eastAsia="ru-RU"/>
        </w:rPr>
      </w:pPr>
    </w:p>
    <w:p w:rsidR="00F73486" w:rsidRPr="00A92D7C" w:rsidRDefault="00F73486" w:rsidP="00F73486">
      <w:pPr>
        <w:jc w:val="both"/>
        <w:rPr>
          <w:sz w:val="28"/>
          <w:szCs w:val="28"/>
          <w:lang w:eastAsia="ru-RU"/>
        </w:rPr>
      </w:pPr>
      <w:r w:rsidRPr="00A92D7C">
        <w:rPr>
          <w:sz w:val="28"/>
          <w:szCs w:val="28"/>
          <w:lang w:eastAsia="ru-RU"/>
        </w:rPr>
        <w:t>1) Диаметру окружности.</w:t>
      </w:r>
    </w:p>
    <w:p w:rsidR="00F73486" w:rsidRPr="00A92D7C" w:rsidRDefault="00F73486" w:rsidP="00F73486">
      <w:pPr>
        <w:jc w:val="both"/>
        <w:rPr>
          <w:sz w:val="28"/>
          <w:szCs w:val="28"/>
          <w:lang w:eastAsia="ru-RU"/>
        </w:rPr>
      </w:pPr>
      <w:r w:rsidRPr="00A92D7C">
        <w:rPr>
          <w:sz w:val="28"/>
          <w:szCs w:val="28"/>
          <w:lang w:eastAsia="ru-RU"/>
        </w:rPr>
        <w:t>2) Половине радиуса окружности.</w:t>
      </w:r>
    </w:p>
    <w:p w:rsidR="00F73486" w:rsidRPr="00A92D7C" w:rsidRDefault="00F73486" w:rsidP="00F73486">
      <w:pPr>
        <w:jc w:val="both"/>
        <w:rPr>
          <w:sz w:val="28"/>
          <w:szCs w:val="28"/>
          <w:lang w:eastAsia="ru-RU"/>
        </w:rPr>
      </w:pPr>
      <w:r w:rsidRPr="00A92D7C">
        <w:rPr>
          <w:sz w:val="28"/>
          <w:szCs w:val="28"/>
          <w:lang w:eastAsia="ru-RU"/>
        </w:rPr>
        <w:t>3) Двум радиусам окружности.</w:t>
      </w:r>
    </w:p>
    <w:p w:rsidR="00F73486" w:rsidRPr="00A92D7C" w:rsidRDefault="00F73486" w:rsidP="00F73486">
      <w:pPr>
        <w:jc w:val="both"/>
        <w:rPr>
          <w:sz w:val="28"/>
          <w:szCs w:val="28"/>
          <w:lang w:eastAsia="ru-RU"/>
        </w:rPr>
      </w:pPr>
      <w:r w:rsidRPr="00A92D7C">
        <w:rPr>
          <w:sz w:val="28"/>
          <w:szCs w:val="28"/>
          <w:lang w:eastAsia="ru-RU"/>
        </w:rPr>
        <w:t xml:space="preserve">4) Радиусу окружности </w:t>
      </w:r>
    </w:p>
    <w:p w:rsidR="00F73486" w:rsidRPr="00A92D7C" w:rsidRDefault="00F73486" w:rsidP="00F73486">
      <w:pPr>
        <w:jc w:val="both"/>
        <w:rPr>
          <w:sz w:val="28"/>
          <w:szCs w:val="28"/>
          <w:lang w:eastAsia="ru-RU"/>
        </w:rPr>
      </w:pPr>
      <w:r w:rsidRPr="00A92D7C">
        <w:rPr>
          <w:sz w:val="28"/>
          <w:szCs w:val="28"/>
          <w:lang w:eastAsia="ru-RU"/>
        </w:rPr>
        <w:t xml:space="preserve">5) половине диаметра </w:t>
      </w:r>
    </w:p>
    <w:p w:rsidR="00F73486" w:rsidRPr="00A92D7C" w:rsidRDefault="00F73486" w:rsidP="00F73486">
      <w:pPr>
        <w:jc w:val="both"/>
        <w:rPr>
          <w:sz w:val="28"/>
          <w:szCs w:val="28"/>
          <w:lang w:eastAsia="ru-RU"/>
        </w:rPr>
      </w:pPr>
    </w:p>
    <w:p w:rsidR="00F73486" w:rsidRDefault="00F73486" w:rsidP="00F73486">
      <w:pPr>
        <w:jc w:val="both"/>
        <w:rPr>
          <w:b/>
          <w:sz w:val="28"/>
          <w:szCs w:val="28"/>
          <w:lang w:eastAsia="ru-RU"/>
        </w:rPr>
      </w:pPr>
    </w:p>
    <w:p w:rsidR="00F73486" w:rsidRDefault="00F73486" w:rsidP="00F73486">
      <w:pPr>
        <w:jc w:val="right"/>
        <w:rPr>
          <w:sz w:val="28"/>
          <w:szCs w:val="28"/>
        </w:rPr>
      </w:pPr>
      <w:r w:rsidRPr="00E26254">
        <w:rPr>
          <w:sz w:val="28"/>
          <w:szCs w:val="28"/>
        </w:rPr>
        <w:t>Пре</w:t>
      </w:r>
      <w:r>
        <w:rPr>
          <w:sz w:val="28"/>
          <w:szCs w:val="28"/>
        </w:rPr>
        <w:t>подаватель __________________</w:t>
      </w:r>
    </w:p>
    <w:p w:rsidR="00F73486" w:rsidRDefault="00F73486" w:rsidP="00F73486">
      <w:pPr>
        <w:jc w:val="right"/>
        <w:rPr>
          <w:sz w:val="28"/>
          <w:szCs w:val="28"/>
        </w:rPr>
      </w:pPr>
    </w:p>
    <w:p w:rsidR="00F73486" w:rsidRPr="00112D29" w:rsidRDefault="00F73486" w:rsidP="00F73486">
      <w:pPr>
        <w:jc w:val="both"/>
        <w:rPr>
          <w:sz w:val="28"/>
          <w:szCs w:val="28"/>
          <w:lang w:eastAsia="ru-RU"/>
        </w:rPr>
      </w:pPr>
      <w:r w:rsidRPr="00112D29">
        <w:rPr>
          <w:sz w:val="28"/>
          <w:szCs w:val="28"/>
          <w:lang w:eastAsia="ru-RU"/>
        </w:rPr>
        <w:t>Ответы:</w:t>
      </w:r>
      <w:r>
        <w:rPr>
          <w:sz w:val="28"/>
          <w:szCs w:val="28"/>
          <w:lang w:eastAsia="ru-RU"/>
        </w:rPr>
        <w:t xml:space="preserve"> 1-а,2-в, 3-пирамида, цилиндр, 4-в, 5-в, 6-г, 7-г, 8-б, 9-в, 10—4,5.</w:t>
      </w: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jc w:val="right"/>
        <w:rPr>
          <w:sz w:val="28"/>
          <w:szCs w:val="28"/>
        </w:rPr>
      </w:pPr>
    </w:p>
    <w:p w:rsidR="00F73486" w:rsidRPr="004F5027" w:rsidRDefault="00F73486" w:rsidP="00F73486">
      <w:pPr>
        <w:rPr>
          <w:sz w:val="28"/>
          <w:szCs w:val="28"/>
        </w:rPr>
        <w:sectPr w:rsidR="00F73486" w:rsidRPr="004F5027" w:rsidSect="00935F66">
          <w:footerReference w:type="even" r:id="rId394"/>
          <w:footerReference w:type="default" r:id="rId395"/>
          <w:footnotePr>
            <w:numFmt w:val="chicago"/>
          </w:footnotePr>
          <w:pgSz w:w="11906" w:h="16838"/>
          <w:pgMar w:top="1134" w:right="567" w:bottom="1134" w:left="1134" w:header="709" w:footer="709" w:gutter="0"/>
          <w:cols w:space="708"/>
          <w:docGrid w:linePitch="360"/>
        </w:sectPr>
      </w:pPr>
    </w:p>
    <w:p w:rsidR="00F73486" w:rsidRPr="00C0180E" w:rsidRDefault="00F73486" w:rsidP="00F73486">
      <w:pPr>
        <w:rPr>
          <w:sz w:val="28"/>
          <w:szCs w:val="28"/>
          <w:highlight w:val="yellow"/>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F73486" w:rsidRPr="00C0180E" w:rsidTr="001E1A16">
        <w:tblPrEx>
          <w:tblCellMar>
            <w:top w:w="0" w:type="dxa"/>
            <w:bottom w:w="0" w:type="dxa"/>
          </w:tblCellMar>
        </w:tblPrEx>
        <w:trPr>
          <w:trHeight w:val="1745"/>
          <w:jc w:val="center"/>
        </w:trPr>
        <w:tc>
          <w:tcPr>
            <w:tcW w:w="3621" w:type="dxa"/>
          </w:tcPr>
          <w:p w:rsidR="00F73486" w:rsidRPr="000B740D" w:rsidRDefault="00F73486" w:rsidP="001E1A16">
            <w:pPr>
              <w:jc w:val="center"/>
              <w:rPr>
                <w:rFonts w:eastAsia="Calibri"/>
                <w:sz w:val="24"/>
                <w:szCs w:val="24"/>
              </w:rPr>
            </w:pPr>
            <w:r w:rsidRPr="000B740D">
              <w:rPr>
                <w:rFonts w:eastAsia="Calibri"/>
                <w:sz w:val="24"/>
                <w:szCs w:val="24"/>
              </w:rPr>
              <w:t>СОГЛАСОВАНО</w:t>
            </w:r>
          </w:p>
          <w:p w:rsidR="00F73486" w:rsidRPr="000B740D" w:rsidRDefault="00F73486" w:rsidP="001E1A16">
            <w:pPr>
              <w:rPr>
                <w:rFonts w:eastAsia="Calibri"/>
                <w:sz w:val="24"/>
                <w:szCs w:val="24"/>
              </w:rPr>
            </w:pPr>
            <w:r w:rsidRPr="000B740D">
              <w:rPr>
                <w:rFonts w:eastAsia="Calibri"/>
                <w:sz w:val="24"/>
                <w:szCs w:val="24"/>
              </w:rPr>
              <w:t>Зав. отделением</w:t>
            </w:r>
          </w:p>
          <w:p w:rsidR="00F73486" w:rsidRPr="000B740D" w:rsidRDefault="00F73486" w:rsidP="001E1A16">
            <w:pPr>
              <w:rPr>
                <w:rFonts w:eastAsia="Calibri"/>
                <w:sz w:val="24"/>
                <w:szCs w:val="24"/>
              </w:rPr>
            </w:pPr>
            <w:r w:rsidRPr="000B740D">
              <w:rPr>
                <w:sz w:val="24"/>
                <w:szCs w:val="24"/>
              </w:rPr>
              <w:t xml:space="preserve">                      Троценко И.В</w:t>
            </w:r>
          </w:p>
          <w:p w:rsidR="00F73486" w:rsidRPr="000B740D" w:rsidRDefault="00F73486" w:rsidP="001E1A16">
            <w:pPr>
              <w:rPr>
                <w:rFonts w:eastAsia="Calibri"/>
                <w:sz w:val="24"/>
                <w:szCs w:val="24"/>
              </w:rPr>
            </w:pPr>
            <w:r w:rsidRPr="000B740D">
              <w:rPr>
                <w:rFonts w:eastAsia="Calibri"/>
                <w:sz w:val="24"/>
                <w:szCs w:val="24"/>
              </w:rPr>
              <w:t xml:space="preserve">              </w:t>
            </w:r>
          </w:p>
          <w:p w:rsidR="00F73486" w:rsidRPr="007030AD" w:rsidRDefault="00F73486" w:rsidP="001E1A16">
            <w:pPr>
              <w:rPr>
                <w:sz w:val="28"/>
                <w:szCs w:val="28"/>
              </w:rPr>
            </w:pPr>
            <w:r w:rsidRPr="000B740D">
              <w:rPr>
                <w:sz w:val="24"/>
                <w:szCs w:val="24"/>
              </w:rPr>
              <w:t>«____»___________20____г.</w:t>
            </w:r>
          </w:p>
          <w:p w:rsidR="00F73486" w:rsidRPr="00C0180E" w:rsidRDefault="00F73486" w:rsidP="001E1A16">
            <w:pPr>
              <w:rPr>
                <w:rFonts w:eastAsia="Calibri"/>
                <w:sz w:val="28"/>
                <w:szCs w:val="28"/>
              </w:rPr>
            </w:pPr>
          </w:p>
        </w:tc>
        <w:tc>
          <w:tcPr>
            <w:tcW w:w="3513" w:type="dxa"/>
          </w:tcPr>
          <w:p w:rsidR="00F73486" w:rsidRPr="000B740D" w:rsidRDefault="00F73486" w:rsidP="001E1A16">
            <w:pPr>
              <w:jc w:val="center"/>
              <w:rPr>
                <w:sz w:val="24"/>
                <w:szCs w:val="24"/>
                <w:lang w:eastAsia="ru-RU"/>
              </w:rPr>
            </w:pPr>
            <w:r w:rsidRPr="000B740D">
              <w:rPr>
                <w:sz w:val="24"/>
                <w:szCs w:val="24"/>
                <w:lang w:eastAsia="ru-RU"/>
              </w:rPr>
              <w:t xml:space="preserve">Задание № </w:t>
            </w:r>
            <w:r>
              <w:rPr>
                <w:sz w:val="24"/>
                <w:szCs w:val="24"/>
                <w:lang w:eastAsia="ru-RU"/>
              </w:rPr>
              <w:t>5</w:t>
            </w:r>
          </w:p>
          <w:p w:rsidR="00F73486" w:rsidRPr="000B740D" w:rsidRDefault="00F73486" w:rsidP="001E1A16">
            <w:pPr>
              <w:rPr>
                <w:rFonts w:eastAsia="Calibri"/>
                <w:sz w:val="24"/>
                <w:szCs w:val="24"/>
              </w:rPr>
            </w:pPr>
            <w:r w:rsidRPr="000B740D">
              <w:rPr>
                <w:rFonts w:eastAsia="Calibri"/>
                <w:sz w:val="24"/>
                <w:szCs w:val="24"/>
              </w:rPr>
              <w:t xml:space="preserve">По дисциплине 0Д15«Черчение» </w:t>
            </w:r>
          </w:p>
          <w:p w:rsidR="00F73486" w:rsidRPr="000B740D" w:rsidRDefault="00F73486" w:rsidP="001E1A16">
            <w:pPr>
              <w:rPr>
                <w:rFonts w:eastAsia="Calibri"/>
                <w:sz w:val="24"/>
                <w:szCs w:val="24"/>
              </w:rPr>
            </w:pPr>
          </w:p>
          <w:p w:rsidR="00F73486" w:rsidRDefault="00F73486" w:rsidP="001E1A16">
            <w:pPr>
              <w:rPr>
                <w:rFonts w:eastAsia="Calibri"/>
                <w:sz w:val="24"/>
                <w:szCs w:val="24"/>
                <w:lang w:val="en-US"/>
              </w:rPr>
            </w:pPr>
            <w:r>
              <w:rPr>
                <w:rFonts w:eastAsia="Calibri"/>
                <w:sz w:val="24"/>
                <w:szCs w:val="24"/>
              </w:rPr>
              <w:t>Группа</w:t>
            </w:r>
            <w:r w:rsidRPr="000B740D">
              <w:rPr>
                <w:rFonts w:eastAsia="Calibri"/>
                <w:sz w:val="24"/>
                <w:szCs w:val="24"/>
              </w:rPr>
              <w:t xml:space="preserve">: </w:t>
            </w:r>
            <w:r>
              <w:rPr>
                <w:rFonts w:eastAsia="Calibri"/>
                <w:sz w:val="24"/>
                <w:szCs w:val="24"/>
                <w:lang w:val="en-US"/>
              </w:rPr>
              <w:t>УД-1</w:t>
            </w:r>
          </w:p>
          <w:p w:rsidR="00F73486" w:rsidRPr="00C0180E" w:rsidRDefault="00F73486" w:rsidP="001E1A16">
            <w:pPr>
              <w:rPr>
                <w:rFonts w:eastAsia="Calibri"/>
                <w:sz w:val="28"/>
                <w:szCs w:val="28"/>
              </w:rPr>
            </w:pPr>
            <w:r>
              <w:rPr>
                <w:rFonts w:eastAsia="Calibri"/>
                <w:sz w:val="24"/>
                <w:szCs w:val="24"/>
              </w:rPr>
              <w:t>2 семестр</w:t>
            </w:r>
          </w:p>
        </w:tc>
        <w:tc>
          <w:tcPr>
            <w:tcW w:w="3489" w:type="dxa"/>
          </w:tcPr>
          <w:p w:rsidR="00F73486" w:rsidRPr="000B740D" w:rsidRDefault="00F73486" w:rsidP="001E1A16">
            <w:pPr>
              <w:contextualSpacing/>
              <w:jc w:val="center"/>
              <w:rPr>
                <w:sz w:val="24"/>
                <w:szCs w:val="24"/>
              </w:rPr>
            </w:pPr>
            <w:r w:rsidRPr="000B740D">
              <w:rPr>
                <w:sz w:val="24"/>
                <w:szCs w:val="24"/>
              </w:rPr>
              <w:t>УТВЕРЖДАЮ</w:t>
            </w:r>
          </w:p>
          <w:p w:rsidR="00F73486" w:rsidRPr="000B740D" w:rsidRDefault="00F73486" w:rsidP="001E1A16">
            <w:pPr>
              <w:contextualSpacing/>
              <w:jc w:val="center"/>
              <w:rPr>
                <w:sz w:val="24"/>
                <w:szCs w:val="24"/>
              </w:rPr>
            </w:pPr>
          </w:p>
          <w:p w:rsidR="00F73486" w:rsidRPr="000B740D" w:rsidRDefault="00F73486" w:rsidP="001E1A16">
            <w:pPr>
              <w:pStyle w:val="ab"/>
              <w:contextualSpacing/>
            </w:pPr>
            <w:r w:rsidRPr="000B740D">
              <w:t>Зам.директора по УПР работе</w:t>
            </w:r>
            <w:r w:rsidRPr="000B740D">
              <w:br/>
              <w:t xml:space="preserve"> </w:t>
            </w:r>
          </w:p>
          <w:p w:rsidR="00F73486" w:rsidRPr="000B740D" w:rsidRDefault="00F73486" w:rsidP="001E1A16">
            <w:pPr>
              <w:contextualSpacing/>
              <w:rPr>
                <w:sz w:val="24"/>
                <w:szCs w:val="24"/>
              </w:rPr>
            </w:pPr>
            <w:r w:rsidRPr="000B740D">
              <w:rPr>
                <w:sz w:val="24"/>
                <w:szCs w:val="24"/>
              </w:rPr>
              <w:t>________________ Минко Н.О.</w:t>
            </w:r>
          </w:p>
          <w:p w:rsidR="00F73486" w:rsidRPr="000B740D" w:rsidRDefault="00F73486" w:rsidP="001E1A16">
            <w:pPr>
              <w:rPr>
                <w:sz w:val="24"/>
                <w:szCs w:val="24"/>
              </w:rPr>
            </w:pPr>
            <w:r w:rsidRPr="000B740D">
              <w:rPr>
                <w:sz w:val="24"/>
                <w:szCs w:val="24"/>
              </w:rPr>
              <w:t>«____»___________20____г.</w:t>
            </w:r>
          </w:p>
          <w:p w:rsidR="00F73486" w:rsidRPr="00C0180E" w:rsidRDefault="00F73486" w:rsidP="001E1A16">
            <w:pPr>
              <w:rPr>
                <w:rFonts w:eastAsia="Calibri"/>
                <w:sz w:val="28"/>
                <w:szCs w:val="28"/>
              </w:rPr>
            </w:pPr>
          </w:p>
        </w:tc>
      </w:tr>
    </w:tbl>
    <w:p w:rsidR="00F73486" w:rsidRPr="002429D1" w:rsidRDefault="00F73486" w:rsidP="00F73486">
      <w:pPr>
        <w:rPr>
          <w:color w:val="000000"/>
          <w:sz w:val="28"/>
          <w:szCs w:val="28"/>
        </w:rPr>
      </w:pPr>
    </w:p>
    <w:p w:rsidR="00F73486" w:rsidRPr="002429D1" w:rsidRDefault="00F73486" w:rsidP="00F73486">
      <w:pPr>
        <w:rPr>
          <w:color w:val="000000"/>
          <w:sz w:val="28"/>
          <w:szCs w:val="28"/>
        </w:rPr>
      </w:pPr>
    </w:p>
    <w:p w:rsidR="00F73486" w:rsidRDefault="00F73486" w:rsidP="00F73486">
      <w:pPr>
        <w:jc w:val="both"/>
        <w:rPr>
          <w:sz w:val="28"/>
          <w:szCs w:val="28"/>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Pr="00DE2AF7" w:rsidRDefault="00F73486" w:rsidP="00F73486">
      <w:pPr>
        <w:jc w:val="both"/>
        <w:rPr>
          <w:b/>
          <w:sz w:val="28"/>
          <w:szCs w:val="28"/>
          <w:lang w:eastAsia="ru-RU"/>
        </w:rPr>
      </w:pPr>
      <w:r w:rsidRPr="00DE2AF7">
        <w:rPr>
          <w:b/>
          <w:sz w:val="28"/>
          <w:szCs w:val="28"/>
          <w:lang w:eastAsia="ru-RU"/>
        </w:rPr>
        <w:t>1. Чертеж – это…</w:t>
      </w:r>
    </w:p>
    <w:p w:rsidR="00F73486" w:rsidRPr="00A92D7C" w:rsidRDefault="00F73486" w:rsidP="00F73486">
      <w:pPr>
        <w:jc w:val="both"/>
        <w:rPr>
          <w:sz w:val="28"/>
          <w:szCs w:val="28"/>
          <w:lang w:eastAsia="ru-RU"/>
        </w:rPr>
      </w:pPr>
      <w:r>
        <w:rPr>
          <w:sz w:val="28"/>
          <w:szCs w:val="28"/>
          <w:lang w:eastAsia="ru-RU"/>
        </w:rPr>
        <w:t>а)</w:t>
      </w:r>
      <w:r w:rsidRPr="00A92D7C">
        <w:rPr>
          <w:sz w:val="28"/>
          <w:szCs w:val="28"/>
          <w:lang w:eastAsia="ru-RU"/>
        </w:rPr>
        <w:t xml:space="preserve"> документ, предназначенный для разового использования в производстве, содержащий изображение изделия и другие данные для его изготовления;</w:t>
      </w:r>
    </w:p>
    <w:p w:rsidR="00F73486" w:rsidRPr="00A92D7C" w:rsidRDefault="00F73486" w:rsidP="00F73486">
      <w:pPr>
        <w:jc w:val="both"/>
        <w:rPr>
          <w:sz w:val="28"/>
          <w:szCs w:val="28"/>
          <w:lang w:eastAsia="ru-RU"/>
        </w:rPr>
      </w:pPr>
      <w:r>
        <w:rPr>
          <w:sz w:val="28"/>
          <w:szCs w:val="28"/>
          <w:lang w:eastAsia="ru-RU"/>
        </w:rPr>
        <w:t xml:space="preserve">б) </w:t>
      </w:r>
      <w:r w:rsidRPr="00A92D7C">
        <w:rPr>
          <w:sz w:val="28"/>
          <w:szCs w:val="28"/>
          <w:lang w:eastAsia="ru-RU"/>
        </w:rPr>
        <w:t xml:space="preserve"> графический документ, содержащий изображения предмета и другие данные, необходимые для его изготовления и контроля;</w:t>
      </w:r>
    </w:p>
    <w:p w:rsidR="00F73486" w:rsidRPr="00A92D7C" w:rsidRDefault="00F73486" w:rsidP="00F73486">
      <w:pPr>
        <w:jc w:val="both"/>
        <w:rPr>
          <w:sz w:val="28"/>
          <w:szCs w:val="28"/>
          <w:lang w:eastAsia="ru-RU"/>
        </w:rPr>
      </w:pPr>
      <w:r>
        <w:rPr>
          <w:sz w:val="28"/>
          <w:szCs w:val="28"/>
          <w:lang w:eastAsia="ru-RU"/>
        </w:rPr>
        <w:t xml:space="preserve">в) </w:t>
      </w:r>
      <w:r w:rsidRPr="00A92D7C">
        <w:rPr>
          <w:sz w:val="28"/>
          <w:szCs w:val="28"/>
          <w:lang w:eastAsia="ru-RU"/>
        </w:rPr>
        <w:t xml:space="preserve"> наглядное изображение, выполненное по правилам аксонометрических проекций от руки, на глаз.</w:t>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r>
        <w:rPr>
          <w:b/>
          <w:sz w:val="28"/>
          <w:szCs w:val="28"/>
          <w:lang w:eastAsia="ru-RU"/>
        </w:rPr>
        <w:t>2</w:t>
      </w:r>
      <w:r w:rsidRPr="003F420C">
        <w:rPr>
          <w:b/>
          <w:sz w:val="28"/>
          <w:szCs w:val="28"/>
          <w:lang w:eastAsia="ru-RU"/>
        </w:rPr>
        <w:t>. На каком расстоянии от краев листа проводят рамку чертежа?</w:t>
      </w:r>
    </w:p>
    <w:p w:rsidR="00F73486" w:rsidRPr="003F420C" w:rsidRDefault="00F73486" w:rsidP="00F73486">
      <w:pPr>
        <w:jc w:val="both"/>
        <w:rPr>
          <w:b/>
          <w:sz w:val="28"/>
          <w:szCs w:val="28"/>
          <w:lang w:eastAsia="ru-RU"/>
        </w:rPr>
      </w:pPr>
    </w:p>
    <w:p w:rsidR="00F73486" w:rsidRPr="00A92D7C" w:rsidRDefault="00F73486" w:rsidP="00F73486">
      <w:pPr>
        <w:jc w:val="both"/>
        <w:rPr>
          <w:sz w:val="28"/>
          <w:szCs w:val="28"/>
          <w:lang w:eastAsia="ru-RU"/>
        </w:rPr>
      </w:pPr>
      <w:r>
        <w:rPr>
          <w:sz w:val="28"/>
          <w:szCs w:val="28"/>
          <w:lang w:eastAsia="ru-RU"/>
        </w:rPr>
        <w:t>а</w:t>
      </w:r>
      <w:r w:rsidRPr="00A92D7C">
        <w:rPr>
          <w:sz w:val="28"/>
          <w:szCs w:val="28"/>
          <w:lang w:eastAsia="ru-RU"/>
        </w:rPr>
        <w:t>) слева, сверху, справа и снизу – по 5 мм;</w:t>
      </w:r>
    </w:p>
    <w:p w:rsidR="00F73486" w:rsidRPr="00A92D7C" w:rsidRDefault="00F73486" w:rsidP="00F73486">
      <w:pPr>
        <w:jc w:val="both"/>
        <w:rPr>
          <w:sz w:val="28"/>
          <w:szCs w:val="28"/>
          <w:lang w:eastAsia="ru-RU"/>
        </w:rPr>
      </w:pPr>
      <w:r>
        <w:rPr>
          <w:sz w:val="28"/>
          <w:szCs w:val="28"/>
          <w:lang w:eastAsia="ru-RU"/>
        </w:rPr>
        <w:t>б</w:t>
      </w:r>
      <w:r w:rsidRPr="00A92D7C">
        <w:rPr>
          <w:sz w:val="28"/>
          <w:szCs w:val="28"/>
          <w:lang w:eastAsia="ru-RU"/>
        </w:rPr>
        <w:t>) слева, сверху и снизу – по 10 мм, справа – 25 мм;</w:t>
      </w:r>
    </w:p>
    <w:p w:rsidR="00F73486" w:rsidRPr="00A92D7C" w:rsidRDefault="00F73486" w:rsidP="00F73486">
      <w:pPr>
        <w:jc w:val="both"/>
        <w:rPr>
          <w:sz w:val="28"/>
          <w:szCs w:val="28"/>
          <w:lang w:eastAsia="ru-RU"/>
        </w:rPr>
      </w:pPr>
      <w:r>
        <w:rPr>
          <w:sz w:val="28"/>
          <w:szCs w:val="28"/>
          <w:lang w:eastAsia="ru-RU"/>
        </w:rPr>
        <w:t xml:space="preserve"> в</w:t>
      </w:r>
      <w:r w:rsidRPr="00A92D7C">
        <w:rPr>
          <w:sz w:val="28"/>
          <w:szCs w:val="28"/>
          <w:lang w:eastAsia="ru-RU"/>
        </w:rPr>
        <w:t>) слева – 20 мм, сверху, справа и снизу – по 5 мм.</w:t>
      </w:r>
    </w:p>
    <w:p w:rsidR="00F73486" w:rsidRPr="00A92D7C" w:rsidRDefault="00F73486" w:rsidP="00F73486">
      <w:pPr>
        <w:jc w:val="both"/>
        <w:rPr>
          <w:sz w:val="28"/>
          <w:szCs w:val="28"/>
          <w:lang w:eastAsia="ru-RU"/>
        </w:rPr>
      </w:pPr>
    </w:p>
    <w:p w:rsidR="00F73486" w:rsidRDefault="00F73486" w:rsidP="00F73486">
      <w:pPr>
        <w:jc w:val="both"/>
        <w:rPr>
          <w:rFonts w:ascii="Verdana" w:hAnsi="Verdana"/>
          <w:b/>
          <w:color w:val="2B2B2B"/>
          <w:sz w:val="24"/>
          <w:szCs w:val="24"/>
        </w:rPr>
      </w:pPr>
      <w:r w:rsidRPr="00A92D7C">
        <w:rPr>
          <w:rFonts w:ascii="Verdana" w:hAnsi="Verdana"/>
          <w:b/>
          <w:color w:val="2B2B2B"/>
          <w:sz w:val="24"/>
          <w:szCs w:val="24"/>
          <w:lang w:eastAsia="ru-RU"/>
        </w:rPr>
        <w:t xml:space="preserve">3. Какая линия  применяется </w:t>
      </w:r>
      <w:r w:rsidRPr="00A92D7C">
        <w:rPr>
          <w:rFonts w:ascii="Verdana" w:hAnsi="Verdana"/>
          <w:b/>
          <w:color w:val="2B2B2B"/>
          <w:sz w:val="24"/>
          <w:szCs w:val="24"/>
        </w:rPr>
        <w:t>для изображения линии сечений?</w:t>
      </w:r>
    </w:p>
    <w:p w:rsidR="00F73486" w:rsidRPr="00A92D7C" w:rsidRDefault="00F73486" w:rsidP="00F73486">
      <w:pPr>
        <w:jc w:val="both"/>
        <w:rPr>
          <w:rFonts w:ascii="Verdana" w:hAnsi="Verdana"/>
          <w:b/>
          <w:color w:val="2B2B2B"/>
          <w:sz w:val="24"/>
          <w:szCs w:val="24"/>
        </w:rPr>
      </w:pPr>
    </w:p>
    <w:p w:rsidR="00F73486" w:rsidRPr="00C56028" w:rsidRDefault="00F73486" w:rsidP="00F73486">
      <w:pPr>
        <w:jc w:val="both"/>
        <w:rPr>
          <w:rFonts w:ascii="Verdana" w:hAnsi="Verdana"/>
          <w:color w:val="2B2B2B"/>
          <w:sz w:val="24"/>
          <w:szCs w:val="24"/>
          <w:lang w:eastAsia="ru-RU"/>
        </w:rPr>
      </w:pPr>
      <w:r w:rsidRPr="00C56028">
        <w:rPr>
          <w:rFonts w:ascii="Verdana" w:hAnsi="Verdana"/>
          <w:color w:val="2B2B2B"/>
          <w:sz w:val="24"/>
          <w:szCs w:val="24"/>
          <w:lang w:eastAsia="ru-RU"/>
        </w:rPr>
        <w:t>а) сплошная толстая основная;</w:t>
      </w:r>
    </w:p>
    <w:p w:rsidR="00F73486" w:rsidRPr="00C56028" w:rsidRDefault="00F73486" w:rsidP="00F73486">
      <w:pPr>
        <w:jc w:val="both"/>
        <w:rPr>
          <w:rFonts w:ascii="Verdana" w:hAnsi="Verdana"/>
          <w:color w:val="2B2B2B"/>
          <w:sz w:val="24"/>
          <w:szCs w:val="24"/>
          <w:lang w:eastAsia="ru-RU"/>
        </w:rPr>
      </w:pPr>
      <w:r w:rsidRPr="00C56028">
        <w:rPr>
          <w:rFonts w:ascii="Verdana" w:hAnsi="Verdana"/>
          <w:color w:val="2B2B2B"/>
          <w:sz w:val="24"/>
          <w:szCs w:val="24"/>
          <w:lang w:eastAsia="ru-RU"/>
        </w:rPr>
        <w:t>б) штриховая тонкая;</w:t>
      </w:r>
    </w:p>
    <w:p w:rsidR="00F73486" w:rsidRPr="00C56028" w:rsidRDefault="00F73486" w:rsidP="00F73486">
      <w:pPr>
        <w:jc w:val="both"/>
        <w:rPr>
          <w:rFonts w:ascii="Verdana" w:hAnsi="Verdana"/>
          <w:color w:val="2B2B2B"/>
          <w:sz w:val="24"/>
          <w:szCs w:val="24"/>
          <w:lang w:eastAsia="ru-RU"/>
        </w:rPr>
      </w:pPr>
      <w:r w:rsidRPr="00C56028">
        <w:rPr>
          <w:rFonts w:ascii="Verdana" w:hAnsi="Verdana"/>
          <w:color w:val="2B2B2B"/>
          <w:sz w:val="24"/>
          <w:szCs w:val="24"/>
          <w:lang w:eastAsia="ru-RU"/>
        </w:rPr>
        <w:t>в) сплошная тонкая;</w:t>
      </w:r>
    </w:p>
    <w:p w:rsidR="00F73486" w:rsidRPr="00C56028" w:rsidRDefault="00F73486" w:rsidP="00F73486">
      <w:pPr>
        <w:jc w:val="both"/>
        <w:rPr>
          <w:rFonts w:ascii="Verdana" w:hAnsi="Verdana"/>
          <w:color w:val="2B2B2B"/>
          <w:sz w:val="24"/>
          <w:szCs w:val="24"/>
          <w:lang w:eastAsia="ru-RU"/>
        </w:rPr>
      </w:pPr>
      <w:r w:rsidRPr="00C56028">
        <w:rPr>
          <w:rFonts w:ascii="Verdana" w:hAnsi="Verdana"/>
          <w:color w:val="2B2B2B"/>
          <w:sz w:val="24"/>
          <w:szCs w:val="24"/>
          <w:lang w:eastAsia="ru-RU"/>
        </w:rPr>
        <w:t>г) разомкнутая;</w:t>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r>
        <w:rPr>
          <w:b/>
          <w:sz w:val="28"/>
          <w:szCs w:val="28"/>
          <w:lang w:eastAsia="ru-RU"/>
        </w:rPr>
        <w:t>4. На каком чертеже размеры проставлены правильно? Выберете правильный ответ.</w:t>
      </w:r>
    </w:p>
    <w:p w:rsidR="00F73486" w:rsidRPr="00EF6DF9" w:rsidRDefault="00F73486" w:rsidP="00F73486">
      <w:pPr>
        <w:jc w:val="both"/>
        <w:rPr>
          <w:sz w:val="28"/>
          <w:szCs w:val="28"/>
          <w:lang w:eastAsia="ru-RU"/>
        </w:rPr>
      </w:pPr>
      <w:r w:rsidRPr="00EF6DF9">
        <w:rPr>
          <w:sz w:val="28"/>
          <w:szCs w:val="28"/>
          <w:lang w:eastAsia="ru-RU"/>
        </w:rPr>
        <w:t>а)</w:t>
      </w:r>
      <w:r>
        <w:rPr>
          <w:sz w:val="28"/>
          <w:szCs w:val="28"/>
          <w:lang w:eastAsia="ru-RU"/>
        </w:rPr>
        <w:t xml:space="preserve"> 2</w:t>
      </w:r>
    </w:p>
    <w:p w:rsidR="00F73486" w:rsidRPr="00EF6DF9" w:rsidRDefault="00F73486" w:rsidP="00F73486">
      <w:pPr>
        <w:jc w:val="both"/>
        <w:rPr>
          <w:sz w:val="28"/>
          <w:szCs w:val="28"/>
          <w:lang w:eastAsia="ru-RU"/>
        </w:rPr>
      </w:pPr>
      <w:r w:rsidRPr="00EF6DF9">
        <w:rPr>
          <w:sz w:val="28"/>
          <w:szCs w:val="28"/>
          <w:lang w:eastAsia="ru-RU"/>
        </w:rPr>
        <w:t>б)</w:t>
      </w:r>
      <w:r>
        <w:rPr>
          <w:sz w:val="28"/>
          <w:szCs w:val="28"/>
          <w:lang w:eastAsia="ru-RU"/>
        </w:rPr>
        <w:t xml:space="preserve"> 5</w:t>
      </w:r>
    </w:p>
    <w:p w:rsidR="00F73486" w:rsidRPr="00EF6DF9" w:rsidRDefault="00F73486" w:rsidP="00F73486">
      <w:pPr>
        <w:jc w:val="both"/>
        <w:rPr>
          <w:sz w:val="28"/>
          <w:szCs w:val="28"/>
          <w:lang w:eastAsia="ru-RU"/>
        </w:rPr>
      </w:pPr>
      <w:r w:rsidRPr="00EF6DF9">
        <w:rPr>
          <w:sz w:val="28"/>
          <w:szCs w:val="28"/>
          <w:lang w:eastAsia="ru-RU"/>
        </w:rPr>
        <w:t>в)</w:t>
      </w:r>
      <w:r>
        <w:rPr>
          <w:sz w:val="28"/>
          <w:szCs w:val="28"/>
          <w:lang w:eastAsia="ru-RU"/>
        </w:rPr>
        <w:t xml:space="preserve"> 4</w:t>
      </w:r>
    </w:p>
    <w:p w:rsidR="00F73486" w:rsidRPr="00EF6DF9" w:rsidRDefault="00F73486" w:rsidP="00F73486">
      <w:pPr>
        <w:jc w:val="both"/>
        <w:rPr>
          <w:sz w:val="28"/>
          <w:szCs w:val="28"/>
          <w:lang w:eastAsia="ru-RU"/>
        </w:rPr>
      </w:pPr>
      <w:r w:rsidRPr="00EF6DF9">
        <w:rPr>
          <w:sz w:val="28"/>
          <w:szCs w:val="28"/>
          <w:lang w:eastAsia="ru-RU"/>
        </w:rPr>
        <w:t>г)</w:t>
      </w:r>
      <w:r>
        <w:rPr>
          <w:sz w:val="28"/>
          <w:szCs w:val="28"/>
          <w:lang w:eastAsia="ru-RU"/>
        </w:rPr>
        <w:t xml:space="preserve"> 2</w:t>
      </w:r>
    </w:p>
    <w:p w:rsidR="00F73486" w:rsidRDefault="00F73486" w:rsidP="00F73486">
      <w:pPr>
        <w:jc w:val="both"/>
        <w:rPr>
          <w:b/>
          <w:sz w:val="28"/>
          <w:szCs w:val="28"/>
          <w:lang w:eastAsia="ru-RU"/>
        </w:rPr>
      </w:pPr>
      <w:r w:rsidRPr="00EF6DF9">
        <w:rPr>
          <w:sz w:val="28"/>
          <w:szCs w:val="28"/>
          <w:lang w:eastAsia="ru-RU"/>
        </w:rPr>
        <w:t>д)</w:t>
      </w:r>
      <w:r>
        <w:rPr>
          <w:sz w:val="28"/>
          <w:szCs w:val="28"/>
          <w:lang w:eastAsia="ru-RU"/>
        </w:rPr>
        <w:t xml:space="preserve"> 1</w:t>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r>
        <w:rPr>
          <w:b/>
          <w:noProof/>
          <w:sz w:val="28"/>
          <w:szCs w:val="28"/>
          <w:lang w:eastAsia="ru-RU"/>
        </w:rPr>
        <w:drawing>
          <wp:inline distT="0" distB="0" distL="0" distR="0">
            <wp:extent cx="3781425" cy="2466975"/>
            <wp:effectExtent l="19050" t="0" r="9525" b="0"/>
            <wp:docPr id="2617"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96" cstate="print"/>
                    <a:srcRect/>
                    <a:stretch>
                      <a:fillRect/>
                    </a:stretch>
                  </pic:blipFill>
                  <pic:spPr bwMode="auto">
                    <a:xfrm>
                      <a:off x="0" y="0"/>
                      <a:ext cx="3781425" cy="2466975"/>
                    </a:xfrm>
                    <a:prstGeom prst="rect">
                      <a:avLst/>
                    </a:prstGeom>
                    <a:noFill/>
                    <a:ln w="9525">
                      <a:noFill/>
                      <a:miter lim="800000"/>
                      <a:headEnd/>
                      <a:tailEnd/>
                    </a:ln>
                  </pic:spPr>
                </pic:pic>
              </a:graphicData>
            </a:graphic>
          </wp:inline>
        </w:drawing>
      </w:r>
    </w:p>
    <w:p w:rsidR="00F73486" w:rsidRPr="00A92D7C" w:rsidRDefault="00F73486" w:rsidP="00F73486">
      <w:pPr>
        <w:rPr>
          <w:rFonts w:eastAsia="Calibri"/>
          <w:b/>
        </w:rPr>
      </w:pPr>
      <w:r w:rsidRPr="00A92D7C">
        <w:rPr>
          <w:rFonts w:eastAsia="Calibri"/>
          <w:b/>
          <w:sz w:val="28"/>
          <w:szCs w:val="28"/>
        </w:rPr>
        <w:t>5.</w:t>
      </w:r>
      <w:r w:rsidRPr="00A92D7C">
        <w:rPr>
          <w:b/>
          <w:sz w:val="28"/>
          <w:szCs w:val="28"/>
        </w:rPr>
        <w:t xml:space="preserve"> Написать полное наименование указанных геометрических тел.</w:t>
      </w:r>
    </w:p>
    <w:p w:rsidR="00F73486" w:rsidRPr="00A92D7C"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r>
        <w:rPr>
          <w:b/>
          <w:noProof/>
          <w:sz w:val="28"/>
          <w:szCs w:val="28"/>
          <w:lang w:eastAsia="ru-RU"/>
        </w:rPr>
        <w:lastRenderedPageBreak/>
        <w:drawing>
          <wp:inline distT="0" distB="0" distL="0" distR="0">
            <wp:extent cx="1304925" cy="1704975"/>
            <wp:effectExtent l="19050" t="0" r="9525" b="0"/>
            <wp:docPr id="2616"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97" cstate="print"/>
                    <a:srcRect/>
                    <a:stretch>
                      <a:fillRect/>
                    </a:stretch>
                  </pic:blipFill>
                  <pic:spPr bwMode="auto">
                    <a:xfrm>
                      <a:off x="0" y="0"/>
                      <a:ext cx="1304925" cy="1704975"/>
                    </a:xfrm>
                    <a:prstGeom prst="rect">
                      <a:avLst/>
                    </a:prstGeom>
                    <a:noFill/>
                    <a:ln w="9525">
                      <a:noFill/>
                      <a:miter lim="800000"/>
                      <a:headEnd/>
                      <a:tailEnd/>
                    </a:ln>
                  </pic:spPr>
                </pic:pic>
              </a:graphicData>
            </a:graphic>
          </wp:inline>
        </w:drawing>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r>
        <w:rPr>
          <w:b/>
          <w:sz w:val="28"/>
          <w:szCs w:val="28"/>
          <w:lang w:eastAsia="ru-RU"/>
        </w:rPr>
        <w:t>6</w:t>
      </w:r>
      <w:r w:rsidRPr="00B72E47">
        <w:rPr>
          <w:b/>
          <w:sz w:val="28"/>
          <w:szCs w:val="28"/>
          <w:lang w:eastAsia="ru-RU"/>
        </w:rPr>
        <w:t>. Проекция, какого геометрического тела изображена на рисунке</w:t>
      </w:r>
      <w:r>
        <w:rPr>
          <w:b/>
          <w:sz w:val="28"/>
          <w:szCs w:val="28"/>
          <w:lang w:eastAsia="ru-RU"/>
        </w:rPr>
        <w:t>?</w:t>
      </w:r>
    </w:p>
    <w:p w:rsidR="00F73486" w:rsidRPr="00B72E47" w:rsidRDefault="00F73486" w:rsidP="00F73486">
      <w:pPr>
        <w:jc w:val="both"/>
        <w:rPr>
          <w:b/>
          <w:sz w:val="28"/>
          <w:szCs w:val="28"/>
          <w:lang w:eastAsia="ru-RU"/>
        </w:rPr>
      </w:pPr>
    </w:p>
    <w:p w:rsidR="00F73486" w:rsidRDefault="00F73486" w:rsidP="00F73486">
      <w:pPr>
        <w:jc w:val="both"/>
        <w:rPr>
          <w:sz w:val="28"/>
          <w:szCs w:val="28"/>
          <w:lang w:eastAsia="ru-RU"/>
        </w:rPr>
      </w:pPr>
      <w:r w:rsidRPr="00A92D7C">
        <w:rPr>
          <w:sz w:val="28"/>
          <w:szCs w:val="28"/>
          <w:lang w:eastAsia="ru-RU"/>
        </w:rPr>
        <w:t>а) шара</w:t>
      </w:r>
    </w:p>
    <w:p w:rsidR="00F73486" w:rsidRDefault="00F73486" w:rsidP="00F73486">
      <w:pPr>
        <w:jc w:val="both"/>
        <w:rPr>
          <w:sz w:val="28"/>
          <w:szCs w:val="28"/>
          <w:lang w:eastAsia="ru-RU"/>
        </w:rPr>
      </w:pPr>
      <w:r w:rsidRPr="00A92D7C">
        <w:rPr>
          <w:sz w:val="28"/>
          <w:szCs w:val="28"/>
          <w:lang w:eastAsia="ru-RU"/>
        </w:rPr>
        <w:t xml:space="preserve">б) окружности </w:t>
      </w:r>
    </w:p>
    <w:p w:rsidR="00F73486" w:rsidRDefault="00F73486" w:rsidP="00F73486">
      <w:pPr>
        <w:jc w:val="both"/>
        <w:rPr>
          <w:sz w:val="28"/>
          <w:szCs w:val="28"/>
          <w:lang w:eastAsia="ru-RU"/>
        </w:rPr>
      </w:pPr>
      <w:r w:rsidRPr="00A92D7C">
        <w:rPr>
          <w:sz w:val="28"/>
          <w:szCs w:val="28"/>
          <w:lang w:eastAsia="ru-RU"/>
        </w:rPr>
        <w:t>в) цилиндра</w:t>
      </w:r>
    </w:p>
    <w:p w:rsidR="00F73486" w:rsidRPr="00A92D7C" w:rsidRDefault="00F73486" w:rsidP="00F73486">
      <w:pPr>
        <w:jc w:val="both"/>
        <w:rPr>
          <w:sz w:val="28"/>
          <w:szCs w:val="28"/>
          <w:lang w:eastAsia="ru-RU"/>
        </w:rPr>
      </w:pPr>
      <w:r w:rsidRPr="00A92D7C">
        <w:rPr>
          <w:sz w:val="28"/>
          <w:szCs w:val="28"/>
          <w:lang w:eastAsia="ru-RU"/>
        </w:rPr>
        <w:t xml:space="preserve"> г) конуса</w:t>
      </w:r>
    </w:p>
    <w:p w:rsidR="00F73486" w:rsidRPr="00A92D7C" w:rsidRDefault="00F73486" w:rsidP="00F73486">
      <w:pPr>
        <w:jc w:val="both"/>
        <w:rPr>
          <w:sz w:val="28"/>
          <w:szCs w:val="28"/>
          <w:lang w:eastAsia="ru-RU"/>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r>
        <w:rPr>
          <w:b/>
          <w:noProof/>
          <w:sz w:val="28"/>
          <w:szCs w:val="28"/>
          <w:lang w:eastAsia="ru-RU"/>
        </w:rPr>
        <w:lastRenderedPageBreak/>
        <w:drawing>
          <wp:inline distT="0" distB="0" distL="0" distR="0">
            <wp:extent cx="4000500" cy="2819400"/>
            <wp:effectExtent l="19050" t="0" r="0" b="0"/>
            <wp:docPr id="261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98" cstate="print"/>
                    <a:srcRect/>
                    <a:stretch>
                      <a:fillRect/>
                    </a:stretch>
                  </pic:blipFill>
                  <pic:spPr bwMode="auto">
                    <a:xfrm>
                      <a:off x="0" y="0"/>
                      <a:ext cx="4000500" cy="2819400"/>
                    </a:xfrm>
                    <a:prstGeom prst="rect">
                      <a:avLst/>
                    </a:prstGeom>
                    <a:noFill/>
                    <a:ln w="9525">
                      <a:noFill/>
                      <a:miter lim="800000"/>
                      <a:headEnd/>
                      <a:tailEnd/>
                    </a:ln>
                  </pic:spPr>
                </pic:pic>
              </a:graphicData>
            </a:graphic>
          </wp:inline>
        </w:drawing>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r>
        <w:rPr>
          <w:b/>
          <w:sz w:val="28"/>
          <w:szCs w:val="28"/>
          <w:lang w:eastAsia="ru-RU"/>
        </w:rPr>
        <w:t>7. Что показано на рисунке?</w:t>
      </w:r>
    </w:p>
    <w:p w:rsidR="00F73486" w:rsidRDefault="00F73486" w:rsidP="00F73486">
      <w:pPr>
        <w:jc w:val="both"/>
        <w:rPr>
          <w:b/>
          <w:sz w:val="28"/>
          <w:szCs w:val="28"/>
          <w:lang w:eastAsia="ru-RU"/>
        </w:rPr>
      </w:pPr>
    </w:p>
    <w:p w:rsidR="00F73486" w:rsidRPr="00A92D7C" w:rsidRDefault="00F73486" w:rsidP="00F73486">
      <w:pPr>
        <w:jc w:val="both"/>
        <w:rPr>
          <w:sz w:val="28"/>
          <w:szCs w:val="28"/>
          <w:lang w:eastAsia="ru-RU"/>
        </w:rPr>
      </w:pPr>
      <w:r w:rsidRPr="00A92D7C">
        <w:rPr>
          <w:sz w:val="28"/>
          <w:szCs w:val="28"/>
          <w:lang w:eastAsia="ru-RU"/>
        </w:rPr>
        <w:t>а) эскиз детали</w:t>
      </w:r>
    </w:p>
    <w:p w:rsidR="00F73486" w:rsidRPr="00A92D7C" w:rsidRDefault="00F73486" w:rsidP="00F73486">
      <w:pPr>
        <w:jc w:val="both"/>
        <w:rPr>
          <w:sz w:val="28"/>
          <w:szCs w:val="28"/>
          <w:lang w:eastAsia="ru-RU"/>
        </w:rPr>
      </w:pPr>
      <w:r w:rsidRPr="00A92D7C">
        <w:rPr>
          <w:sz w:val="28"/>
          <w:szCs w:val="28"/>
          <w:lang w:eastAsia="ru-RU"/>
        </w:rPr>
        <w:t>б) чертеж детали</w:t>
      </w:r>
    </w:p>
    <w:p w:rsidR="00F73486" w:rsidRPr="00A92D7C" w:rsidRDefault="00F73486" w:rsidP="00F73486">
      <w:pPr>
        <w:jc w:val="both"/>
        <w:rPr>
          <w:sz w:val="28"/>
          <w:szCs w:val="28"/>
          <w:lang w:eastAsia="ru-RU"/>
        </w:rPr>
      </w:pPr>
      <w:r w:rsidRPr="00A92D7C">
        <w:rPr>
          <w:sz w:val="28"/>
          <w:szCs w:val="28"/>
          <w:lang w:eastAsia="ru-RU"/>
        </w:rPr>
        <w:t>в) технический рисунок детали</w:t>
      </w:r>
    </w:p>
    <w:p w:rsidR="00F73486" w:rsidRPr="00A92D7C" w:rsidRDefault="00F73486" w:rsidP="00F73486">
      <w:pPr>
        <w:jc w:val="both"/>
        <w:rPr>
          <w:sz w:val="28"/>
          <w:szCs w:val="28"/>
          <w:lang w:eastAsia="ru-RU"/>
        </w:rPr>
      </w:pPr>
      <w:r w:rsidRPr="00A92D7C">
        <w:rPr>
          <w:sz w:val="28"/>
          <w:szCs w:val="28"/>
          <w:lang w:eastAsia="ru-RU"/>
        </w:rPr>
        <w:t>г) развертка</w:t>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r>
        <w:rPr>
          <w:b/>
          <w:noProof/>
          <w:sz w:val="28"/>
          <w:szCs w:val="28"/>
          <w:lang w:eastAsia="ru-RU"/>
        </w:rPr>
        <w:drawing>
          <wp:inline distT="0" distB="0" distL="0" distR="0">
            <wp:extent cx="1895475" cy="1752600"/>
            <wp:effectExtent l="19050" t="0" r="9525" b="0"/>
            <wp:docPr id="2614"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99" cstate="print"/>
                    <a:srcRect/>
                    <a:stretch>
                      <a:fillRect/>
                    </a:stretch>
                  </pic:blipFill>
                  <pic:spPr bwMode="auto">
                    <a:xfrm>
                      <a:off x="0" y="0"/>
                      <a:ext cx="1895475" cy="1752600"/>
                    </a:xfrm>
                    <a:prstGeom prst="rect">
                      <a:avLst/>
                    </a:prstGeom>
                    <a:noFill/>
                    <a:ln w="9525">
                      <a:noFill/>
                      <a:miter lim="800000"/>
                      <a:headEnd/>
                      <a:tailEnd/>
                    </a:ln>
                  </pic:spPr>
                </pic:pic>
              </a:graphicData>
            </a:graphic>
          </wp:inline>
        </w:drawing>
      </w:r>
    </w:p>
    <w:p w:rsidR="00F73486" w:rsidRDefault="00F73486" w:rsidP="00F73486">
      <w:pPr>
        <w:jc w:val="both"/>
        <w:rPr>
          <w:b/>
          <w:sz w:val="28"/>
          <w:szCs w:val="28"/>
          <w:lang w:eastAsia="ru-RU"/>
        </w:rPr>
      </w:pPr>
    </w:p>
    <w:p w:rsidR="00F73486" w:rsidRPr="00DA58EB" w:rsidRDefault="00F73486" w:rsidP="00F73486">
      <w:pPr>
        <w:jc w:val="both"/>
        <w:rPr>
          <w:b/>
          <w:sz w:val="28"/>
          <w:szCs w:val="28"/>
          <w:lang w:eastAsia="ru-RU"/>
        </w:rPr>
      </w:pPr>
      <w:r>
        <w:rPr>
          <w:b/>
          <w:sz w:val="28"/>
          <w:szCs w:val="28"/>
          <w:lang w:eastAsia="ru-RU"/>
        </w:rPr>
        <w:t xml:space="preserve">8. </w:t>
      </w:r>
      <w:r w:rsidRPr="00DA58EB">
        <w:rPr>
          <w:b/>
          <w:bCs/>
          <w:color w:val="000000"/>
          <w:sz w:val="28"/>
          <w:szCs w:val="28"/>
        </w:rPr>
        <w:t>Существует ...…..основных видов изображения:</w:t>
      </w:r>
    </w:p>
    <w:p w:rsidR="00F73486" w:rsidRPr="00DA58EB" w:rsidRDefault="00F73486" w:rsidP="00F73486">
      <w:pPr>
        <w:jc w:val="both"/>
        <w:rPr>
          <w:b/>
          <w:sz w:val="28"/>
          <w:szCs w:val="28"/>
          <w:lang w:eastAsia="ru-RU"/>
        </w:rPr>
      </w:pPr>
    </w:p>
    <w:p w:rsidR="00F73486" w:rsidRPr="00DA58EB" w:rsidRDefault="00F73486" w:rsidP="00F73486">
      <w:pPr>
        <w:jc w:val="both"/>
        <w:rPr>
          <w:sz w:val="28"/>
          <w:szCs w:val="28"/>
          <w:lang w:eastAsia="ru-RU"/>
        </w:rPr>
      </w:pPr>
      <w:r w:rsidRPr="00DA58EB">
        <w:rPr>
          <w:sz w:val="28"/>
          <w:szCs w:val="28"/>
          <w:lang w:eastAsia="ru-RU"/>
        </w:rPr>
        <w:t>а) 3</w:t>
      </w:r>
    </w:p>
    <w:p w:rsidR="00F73486" w:rsidRPr="00A92D7C" w:rsidRDefault="00F73486" w:rsidP="00F73486">
      <w:pPr>
        <w:jc w:val="both"/>
        <w:rPr>
          <w:sz w:val="28"/>
          <w:szCs w:val="28"/>
          <w:lang w:eastAsia="ru-RU"/>
        </w:rPr>
      </w:pPr>
      <w:r w:rsidRPr="00A92D7C">
        <w:rPr>
          <w:sz w:val="28"/>
          <w:szCs w:val="28"/>
          <w:lang w:eastAsia="ru-RU"/>
        </w:rPr>
        <w:t xml:space="preserve">б) </w:t>
      </w:r>
      <w:r>
        <w:rPr>
          <w:sz w:val="28"/>
          <w:szCs w:val="28"/>
          <w:lang w:eastAsia="ru-RU"/>
        </w:rPr>
        <w:t>6</w:t>
      </w:r>
    </w:p>
    <w:p w:rsidR="00F73486" w:rsidRPr="00A92D7C" w:rsidRDefault="00F73486" w:rsidP="00F73486">
      <w:pPr>
        <w:jc w:val="both"/>
        <w:rPr>
          <w:sz w:val="28"/>
          <w:szCs w:val="28"/>
          <w:lang w:eastAsia="ru-RU"/>
        </w:rPr>
      </w:pPr>
      <w:r w:rsidRPr="00A92D7C">
        <w:rPr>
          <w:sz w:val="28"/>
          <w:szCs w:val="28"/>
          <w:lang w:eastAsia="ru-RU"/>
        </w:rPr>
        <w:t xml:space="preserve">в) </w:t>
      </w:r>
      <w:r>
        <w:rPr>
          <w:sz w:val="28"/>
          <w:szCs w:val="28"/>
          <w:lang w:eastAsia="ru-RU"/>
        </w:rPr>
        <w:t>4</w:t>
      </w:r>
    </w:p>
    <w:p w:rsidR="00F73486" w:rsidRPr="00A92D7C" w:rsidRDefault="00F73486" w:rsidP="00F73486">
      <w:pPr>
        <w:jc w:val="both"/>
        <w:rPr>
          <w:sz w:val="28"/>
          <w:szCs w:val="28"/>
          <w:lang w:eastAsia="ru-RU"/>
        </w:rPr>
      </w:pPr>
      <w:r w:rsidRPr="00A92D7C">
        <w:rPr>
          <w:sz w:val="28"/>
          <w:szCs w:val="28"/>
          <w:lang w:eastAsia="ru-RU"/>
        </w:rPr>
        <w:t xml:space="preserve">г) </w:t>
      </w:r>
      <w:r>
        <w:rPr>
          <w:sz w:val="28"/>
          <w:szCs w:val="28"/>
          <w:lang w:eastAsia="ru-RU"/>
        </w:rPr>
        <w:t>5</w:t>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r>
        <w:rPr>
          <w:b/>
          <w:sz w:val="28"/>
          <w:szCs w:val="28"/>
          <w:lang w:eastAsia="ru-RU"/>
        </w:rPr>
        <w:t>9. На чертеже невидимый контур детали изображается:</w:t>
      </w:r>
    </w:p>
    <w:p w:rsidR="00F73486" w:rsidRPr="00A92D7C" w:rsidRDefault="00F73486" w:rsidP="00F73486">
      <w:pPr>
        <w:jc w:val="both"/>
        <w:rPr>
          <w:sz w:val="28"/>
          <w:szCs w:val="28"/>
          <w:lang w:eastAsia="ru-RU"/>
        </w:rPr>
      </w:pPr>
      <w:r w:rsidRPr="00A92D7C">
        <w:rPr>
          <w:sz w:val="28"/>
          <w:szCs w:val="28"/>
          <w:lang w:eastAsia="ru-RU"/>
        </w:rPr>
        <w:t xml:space="preserve">а) </w:t>
      </w:r>
      <w:r>
        <w:rPr>
          <w:sz w:val="28"/>
          <w:szCs w:val="28"/>
          <w:lang w:eastAsia="ru-RU"/>
        </w:rPr>
        <w:t>штриховой линией</w:t>
      </w:r>
    </w:p>
    <w:p w:rsidR="00F73486" w:rsidRPr="00A92D7C" w:rsidRDefault="00F73486" w:rsidP="00F73486">
      <w:pPr>
        <w:jc w:val="both"/>
        <w:rPr>
          <w:sz w:val="28"/>
          <w:szCs w:val="28"/>
          <w:lang w:eastAsia="ru-RU"/>
        </w:rPr>
      </w:pPr>
      <w:r w:rsidRPr="00A92D7C">
        <w:rPr>
          <w:sz w:val="28"/>
          <w:szCs w:val="28"/>
          <w:lang w:eastAsia="ru-RU"/>
        </w:rPr>
        <w:t xml:space="preserve">б) </w:t>
      </w:r>
      <w:r>
        <w:rPr>
          <w:sz w:val="28"/>
          <w:szCs w:val="28"/>
          <w:lang w:eastAsia="ru-RU"/>
        </w:rPr>
        <w:t>сплошной тонкой линией</w:t>
      </w:r>
    </w:p>
    <w:p w:rsidR="00F73486" w:rsidRPr="00A92D7C" w:rsidRDefault="00F73486" w:rsidP="00F73486">
      <w:pPr>
        <w:jc w:val="both"/>
        <w:rPr>
          <w:sz w:val="28"/>
          <w:szCs w:val="28"/>
          <w:lang w:eastAsia="ru-RU"/>
        </w:rPr>
      </w:pPr>
      <w:r w:rsidRPr="00A92D7C">
        <w:rPr>
          <w:sz w:val="28"/>
          <w:szCs w:val="28"/>
          <w:lang w:eastAsia="ru-RU"/>
        </w:rPr>
        <w:t xml:space="preserve">в) </w:t>
      </w:r>
      <w:r>
        <w:rPr>
          <w:sz w:val="28"/>
          <w:szCs w:val="28"/>
          <w:lang w:eastAsia="ru-RU"/>
        </w:rPr>
        <w:t>пунктирной линией</w:t>
      </w:r>
    </w:p>
    <w:p w:rsidR="00F73486" w:rsidRPr="00A92D7C" w:rsidRDefault="00F73486" w:rsidP="00F73486">
      <w:pPr>
        <w:jc w:val="both"/>
        <w:rPr>
          <w:sz w:val="28"/>
          <w:szCs w:val="28"/>
          <w:lang w:eastAsia="ru-RU"/>
        </w:rPr>
      </w:pPr>
      <w:r w:rsidRPr="00A92D7C">
        <w:rPr>
          <w:sz w:val="28"/>
          <w:szCs w:val="28"/>
          <w:lang w:eastAsia="ru-RU"/>
        </w:rPr>
        <w:t xml:space="preserve">г) </w:t>
      </w:r>
      <w:r>
        <w:rPr>
          <w:sz w:val="28"/>
          <w:szCs w:val="28"/>
          <w:lang w:eastAsia="ru-RU"/>
        </w:rPr>
        <w:t>штрих-пунктирной линией</w:t>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r>
        <w:rPr>
          <w:b/>
          <w:sz w:val="28"/>
          <w:szCs w:val="28"/>
          <w:lang w:eastAsia="ru-RU"/>
        </w:rPr>
        <w:t>10. Принимая за главный вид по стрелке, укажите изображение соответствующее виду слева</w:t>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r>
        <w:rPr>
          <w:b/>
          <w:noProof/>
          <w:sz w:val="28"/>
          <w:szCs w:val="28"/>
          <w:lang w:eastAsia="ru-RU"/>
        </w:rPr>
        <w:drawing>
          <wp:inline distT="0" distB="0" distL="0" distR="0">
            <wp:extent cx="5648325" cy="2219325"/>
            <wp:effectExtent l="19050" t="0" r="9525" b="0"/>
            <wp:docPr id="2613"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00" cstate="print"/>
                    <a:srcRect/>
                    <a:stretch>
                      <a:fillRect/>
                    </a:stretch>
                  </pic:blipFill>
                  <pic:spPr bwMode="auto">
                    <a:xfrm>
                      <a:off x="0" y="0"/>
                      <a:ext cx="5648325" cy="2219325"/>
                    </a:xfrm>
                    <a:prstGeom prst="rect">
                      <a:avLst/>
                    </a:prstGeom>
                    <a:noFill/>
                    <a:ln w="9525">
                      <a:noFill/>
                      <a:miter lim="800000"/>
                      <a:headEnd/>
                      <a:tailEnd/>
                    </a:ln>
                  </pic:spPr>
                </pic:pic>
              </a:graphicData>
            </a:graphic>
          </wp:inline>
        </w:drawing>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rPr>
          <w:sz w:val="28"/>
          <w:szCs w:val="28"/>
          <w:highlight w:val="yellow"/>
        </w:rPr>
      </w:pPr>
    </w:p>
    <w:p w:rsidR="00F73486" w:rsidRDefault="00F73486" w:rsidP="00F73486">
      <w:pPr>
        <w:jc w:val="right"/>
        <w:rPr>
          <w:sz w:val="28"/>
          <w:szCs w:val="28"/>
        </w:rPr>
      </w:pPr>
      <w:r w:rsidRPr="00E26254">
        <w:rPr>
          <w:sz w:val="28"/>
          <w:szCs w:val="28"/>
        </w:rPr>
        <w:t>Пре</w:t>
      </w:r>
      <w:r>
        <w:rPr>
          <w:sz w:val="28"/>
          <w:szCs w:val="28"/>
        </w:rPr>
        <w:t>подаватель _______________</w:t>
      </w:r>
    </w:p>
    <w:p w:rsidR="00F73486" w:rsidRDefault="00F73486" w:rsidP="00F73486">
      <w:pPr>
        <w:jc w:val="right"/>
        <w:rPr>
          <w:sz w:val="28"/>
          <w:szCs w:val="28"/>
        </w:rPr>
      </w:pPr>
    </w:p>
    <w:p w:rsidR="00F73486" w:rsidRDefault="00F73486" w:rsidP="00F73486">
      <w:pPr>
        <w:jc w:val="right"/>
        <w:rPr>
          <w:sz w:val="28"/>
          <w:szCs w:val="28"/>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Pr="00CC70D3" w:rsidRDefault="00F73486" w:rsidP="00F73486">
      <w:pPr>
        <w:rPr>
          <w:sz w:val="28"/>
          <w:szCs w:val="28"/>
        </w:rPr>
      </w:pPr>
      <w:r w:rsidRPr="00CC70D3">
        <w:rPr>
          <w:sz w:val="28"/>
          <w:szCs w:val="28"/>
        </w:rPr>
        <w:t>Ответы: 1-б, 2-в, 3-г, 4-в, 5-пирамида, цилиндр, 6-а,7-в, 8-б, 9-а, 10 -3</w:t>
      </w: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Pr="00C0180E" w:rsidRDefault="00F73486" w:rsidP="00F73486">
      <w:pPr>
        <w:rPr>
          <w:sz w:val="28"/>
          <w:szCs w:val="28"/>
          <w:highlight w:val="yellow"/>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F73486" w:rsidRPr="00C0180E" w:rsidTr="001E1A16">
        <w:tblPrEx>
          <w:tblCellMar>
            <w:top w:w="0" w:type="dxa"/>
            <w:bottom w:w="0" w:type="dxa"/>
          </w:tblCellMar>
        </w:tblPrEx>
        <w:trPr>
          <w:trHeight w:val="1745"/>
          <w:jc w:val="center"/>
        </w:trPr>
        <w:tc>
          <w:tcPr>
            <w:tcW w:w="3621" w:type="dxa"/>
          </w:tcPr>
          <w:p w:rsidR="00F73486" w:rsidRPr="000B740D" w:rsidRDefault="00F73486" w:rsidP="001E1A16">
            <w:pPr>
              <w:jc w:val="center"/>
              <w:rPr>
                <w:rFonts w:eastAsia="Calibri"/>
                <w:sz w:val="24"/>
                <w:szCs w:val="24"/>
              </w:rPr>
            </w:pPr>
            <w:r w:rsidRPr="000B740D">
              <w:rPr>
                <w:rFonts w:eastAsia="Calibri"/>
                <w:sz w:val="24"/>
                <w:szCs w:val="24"/>
              </w:rPr>
              <w:t>СОГЛАСОВАНО</w:t>
            </w:r>
          </w:p>
          <w:p w:rsidR="00F73486" w:rsidRPr="000B740D" w:rsidRDefault="00F73486" w:rsidP="001E1A16">
            <w:pPr>
              <w:rPr>
                <w:rFonts w:eastAsia="Calibri"/>
                <w:sz w:val="24"/>
                <w:szCs w:val="24"/>
              </w:rPr>
            </w:pPr>
            <w:r w:rsidRPr="000B740D">
              <w:rPr>
                <w:rFonts w:eastAsia="Calibri"/>
                <w:sz w:val="24"/>
                <w:szCs w:val="24"/>
              </w:rPr>
              <w:t>Зав. отделением</w:t>
            </w:r>
          </w:p>
          <w:p w:rsidR="00F73486" w:rsidRPr="000B740D" w:rsidRDefault="00F73486" w:rsidP="001E1A16">
            <w:pPr>
              <w:rPr>
                <w:rFonts w:eastAsia="Calibri"/>
                <w:sz w:val="24"/>
                <w:szCs w:val="24"/>
              </w:rPr>
            </w:pPr>
            <w:r w:rsidRPr="000B740D">
              <w:rPr>
                <w:sz w:val="24"/>
                <w:szCs w:val="24"/>
              </w:rPr>
              <w:t xml:space="preserve">                      Троценко И.В</w:t>
            </w:r>
          </w:p>
          <w:p w:rsidR="00F73486" w:rsidRPr="000B740D" w:rsidRDefault="00F73486" w:rsidP="001E1A16">
            <w:pPr>
              <w:rPr>
                <w:rFonts w:eastAsia="Calibri"/>
                <w:sz w:val="24"/>
                <w:szCs w:val="24"/>
              </w:rPr>
            </w:pPr>
            <w:r w:rsidRPr="000B740D">
              <w:rPr>
                <w:rFonts w:eastAsia="Calibri"/>
                <w:sz w:val="24"/>
                <w:szCs w:val="24"/>
              </w:rPr>
              <w:t xml:space="preserve">              </w:t>
            </w:r>
          </w:p>
          <w:p w:rsidR="00F73486" w:rsidRPr="007030AD" w:rsidRDefault="00F73486" w:rsidP="001E1A16">
            <w:pPr>
              <w:rPr>
                <w:sz w:val="28"/>
                <w:szCs w:val="28"/>
              </w:rPr>
            </w:pPr>
            <w:r w:rsidRPr="000B740D">
              <w:rPr>
                <w:sz w:val="24"/>
                <w:szCs w:val="24"/>
              </w:rPr>
              <w:t>«____»___________20____г.</w:t>
            </w:r>
          </w:p>
          <w:p w:rsidR="00F73486" w:rsidRPr="00C0180E" w:rsidRDefault="00F73486" w:rsidP="001E1A16">
            <w:pPr>
              <w:rPr>
                <w:rFonts w:eastAsia="Calibri"/>
                <w:sz w:val="28"/>
                <w:szCs w:val="28"/>
              </w:rPr>
            </w:pPr>
          </w:p>
        </w:tc>
        <w:tc>
          <w:tcPr>
            <w:tcW w:w="3513" w:type="dxa"/>
          </w:tcPr>
          <w:p w:rsidR="00F73486" w:rsidRPr="000B740D" w:rsidRDefault="00F73486" w:rsidP="001E1A16">
            <w:pPr>
              <w:jc w:val="center"/>
              <w:rPr>
                <w:sz w:val="24"/>
                <w:szCs w:val="24"/>
                <w:lang w:eastAsia="ru-RU"/>
              </w:rPr>
            </w:pPr>
            <w:r w:rsidRPr="000B740D">
              <w:rPr>
                <w:sz w:val="24"/>
                <w:szCs w:val="24"/>
                <w:lang w:eastAsia="ru-RU"/>
              </w:rPr>
              <w:t xml:space="preserve">Задание № </w:t>
            </w:r>
            <w:r>
              <w:rPr>
                <w:sz w:val="24"/>
                <w:szCs w:val="24"/>
                <w:lang w:eastAsia="ru-RU"/>
              </w:rPr>
              <w:t>6</w:t>
            </w:r>
          </w:p>
          <w:p w:rsidR="00F73486" w:rsidRPr="000B740D" w:rsidRDefault="00F73486" w:rsidP="001E1A16">
            <w:pPr>
              <w:rPr>
                <w:rFonts w:eastAsia="Calibri"/>
                <w:sz w:val="24"/>
                <w:szCs w:val="24"/>
              </w:rPr>
            </w:pPr>
            <w:r w:rsidRPr="000B740D">
              <w:rPr>
                <w:rFonts w:eastAsia="Calibri"/>
                <w:sz w:val="24"/>
                <w:szCs w:val="24"/>
              </w:rPr>
              <w:t xml:space="preserve">По дисциплине 0Д15«Черчение» </w:t>
            </w:r>
          </w:p>
          <w:p w:rsidR="00F73486" w:rsidRPr="000B740D" w:rsidRDefault="00F73486" w:rsidP="001E1A16">
            <w:pPr>
              <w:rPr>
                <w:rFonts w:eastAsia="Calibri"/>
                <w:sz w:val="24"/>
                <w:szCs w:val="24"/>
              </w:rPr>
            </w:pPr>
          </w:p>
          <w:p w:rsidR="00F73486" w:rsidRDefault="00F73486" w:rsidP="001E1A16">
            <w:pPr>
              <w:rPr>
                <w:rFonts w:eastAsia="Calibri"/>
                <w:sz w:val="24"/>
                <w:szCs w:val="24"/>
                <w:lang w:val="en-US"/>
              </w:rPr>
            </w:pPr>
            <w:r>
              <w:rPr>
                <w:rFonts w:eastAsia="Calibri"/>
                <w:sz w:val="24"/>
                <w:szCs w:val="24"/>
              </w:rPr>
              <w:t>Группа</w:t>
            </w:r>
            <w:r w:rsidRPr="000B740D">
              <w:rPr>
                <w:rFonts w:eastAsia="Calibri"/>
                <w:sz w:val="24"/>
                <w:szCs w:val="24"/>
              </w:rPr>
              <w:t xml:space="preserve">: </w:t>
            </w:r>
            <w:r>
              <w:rPr>
                <w:rFonts w:eastAsia="Calibri"/>
                <w:sz w:val="24"/>
                <w:szCs w:val="24"/>
                <w:lang w:val="en-US"/>
              </w:rPr>
              <w:t>УД-1</w:t>
            </w:r>
          </w:p>
          <w:p w:rsidR="00F73486" w:rsidRPr="000B740D" w:rsidRDefault="00F73486" w:rsidP="001E1A16">
            <w:pPr>
              <w:rPr>
                <w:rFonts w:eastAsia="Calibri"/>
                <w:sz w:val="24"/>
                <w:szCs w:val="24"/>
              </w:rPr>
            </w:pPr>
            <w:r>
              <w:rPr>
                <w:rFonts w:eastAsia="Calibri"/>
                <w:sz w:val="24"/>
                <w:szCs w:val="24"/>
              </w:rPr>
              <w:t>2 семестр</w:t>
            </w:r>
          </w:p>
        </w:tc>
        <w:tc>
          <w:tcPr>
            <w:tcW w:w="3489" w:type="dxa"/>
          </w:tcPr>
          <w:p w:rsidR="00F73486" w:rsidRPr="000B740D" w:rsidRDefault="00F73486" w:rsidP="001E1A16">
            <w:pPr>
              <w:contextualSpacing/>
              <w:jc w:val="center"/>
              <w:rPr>
                <w:sz w:val="24"/>
                <w:szCs w:val="24"/>
              </w:rPr>
            </w:pPr>
            <w:r w:rsidRPr="000B740D">
              <w:rPr>
                <w:sz w:val="24"/>
                <w:szCs w:val="24"/>
              </w:rPr>
              <w:t>УТВЕРЖДАЮ</w:t>
            </w:r>
          </w:p>
          <w:p w:rsidR="00F73486" w:rsidRPr="000B740D" w:rsidRDefault="00F73486" w:rsidP="001E1A16">
            <w:pPr>
              <w:contextualSpacing/>
              <w:jc w:val="center"/>
              <w:rPr>
                <w:sz w:val="24"/>
                <w:szCs w:val="24"/>
              </w:rPr>
            </w:pPr>
          </w:p>
          <w:p w:rsidR="00F73486" w:rsidRPr="000B740D" w:rsidRDefault="00F73486" w:rsidP="001E1A16">
            <w:pPr>
              <w:pStyle w:val="ab"/>
              <w:contextualSpacing/>
            </w:pPr>
            <w:r w:rsidRPr="000B740D">
              <w:t>Зам.директора по УПР работе</w:t>
            </w:r>
            <w:r w:rsidRPr="000B740D">
              <w:br/>
              <w:t xml:space="preserve"> </w:t>
            </w:r>
          </w:p>
          <w:p w:rsidR="00F73486" w:rsidRPr="000B740D" w:rsidRDefault="00F73486" w:rsidP="001E1A16">
            <w:pPr>
              <w:contextualSpacing/>
              <w:rPr>
                <w:sz w:val="24"/>
                <w:szCs w:val="24"/>
              </w:rPr>
            </w:pPr>
            <w:r w:rsidRPr="000B740D">
              <w:rPr>
                <w:sz w:val="24"/>
                <w:szCs w:val="24"/>
              </w:rPr>
              <w:t>________________ Минко Н.О.</w:t>
            </w:r>
          </w:p>
          <w:p w:rsidR="00F73486" w:rsidRPr="000B740D" w:rsidRDefault="00F73486" w:rsidP="001E1A16">
            <w:pPr>
              <w:rPr>
                <w:sz w:val="24"/>
                <w:szCs w:val="24"/>
              </w:rPr>
            </w:pPr>
            <w:r w:rsidRPr="000B740D">
              <w:rPr>
                <w:sz w:val="24"/>
                <w:szCs w:val="24"/>
              </w:rPr>
              <w:t>«____»___________20____г.</w:t>
            </w:r>
          </w:p>
          <w:p w:rsidR="00F73486" w:rsidRPr="00C0180E" w:rsidRDefault="00F73486" w:rsidP="001E1A16">
            <w:pPr>
              <w:rPr>
                <w:rFonts w:eastAsia="Calibri"/>
                <w:sz w:val="28"/>
                <w:szCs w:val="28"/>
              </w:rPr>
            </w:pPr>
          </w:p>
        </w:tc>
      </w:tr>
    </w:tbl>
    <w:p w:rsidR="00F73486" w:rsidRPr="002429D1" w:rsidRDefault="00F73486" w:rsidP="00F73486">
      <w:pPr>
        <w:rPr>
          <w:color w:val="000000"/>
          <w:sz w:val="28"/>
          <w:szCs w:val="28"/>
        </w:rPr>
      </w:pPr>
    </w:p>
    <w:p w:rsidR="00F73486" w:rsidRPr="002429D1" w:rsidRDefault="00F73486" w:rsidP="00F73486">
      <w:pPr>
        <w:rPr>
          <w:color w:val="000000"/>
          <w:sz w:val="28"/>
          <w:szCs w:val="28"/>
        </w:rPr>
      </w:pPr>
    </w:p>
    <w:p w:rsidR="00F73486" w:rsidRDefault="00F73486" w:rsidP="00F73486">
      <w:pPr>
        <w:rPr>
          <w:sz w:val="28"/>
          <w:szCs w:val="28"/>
          <w:highlight w:val="yellow"/>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Pr="00463FE8" w:rsidRDefault="00F73486" w:rsidP="00F73486">
      <w:pPr>
        <w:jc w:val="both"/>
        <w:rPr>
          <w:b/>
          <w:sz w:val="28"/>
          <w:szCs w:val="28"/>
        </w:rPr>
      </w:pPr>
      <w:r w:rsidRPr="00463FE8">
        <w:rPr>
          <w:b/>
          <w:sz w:val="28"/>
          <w:szCs w:val="28"/>
        </w:rPr>
        <w:t>1. Вставьте пропущенное слово:</w:t>
      </w:r>
    </w:p>
    <w:p w:rsidR="00F73486" w:rsidRDefault="00F73486" w:rsidP="00F73486">
      <w:pPr>
        <w:jc w:val="both"/>
        <w:rPr>
          <w:sz w:val="28"/>
          <w:szCs w:val="28"/>
        </w:rPr>
      </w:pPr>
    </w:p>
    <w:p w:rsidR="00F73486" w:rsidRDefault="00F73486" w:rsidP="00F73486">
      <w:pPr>
        <w:jc w:val="both"/>
        <w:rPr>
          <w:sz w:val="28"/>
          <w:szCs w:val="28"/>
        </w:rPr>
      </w:pPr>
      <w:r w:rsidRPr="00DE6F98">
        <w:rPr>
          <w:sz w:val="28"/>
          <w:szCs w:val="28"/>
        </w:rPr>
        <w:t>Основным элементом чертежа являются</w:t>
      </w:r>
      <w:r>
        <w:rPr>
          <w:b/>
          <w:bCs/>
          <w:i/>
          <w:iCs/>
          <w:sz w:val="28"/>
          <w:szCs w:val="28"/>
        </w:rPr>
        <w:t>………..</w:t>
      </w:r>
      <w:r w:rsidRPr="00DE6F98">
        <w:rPr>
          <w:sz w:val="28"/>
          <w:szCs w:val="28"/>
        </w:rPr>
        <w:t xml:space="preserve">, регламентируемые </w:t>
      </w:r>
      <w:r>
        <w:rPr>
          <w:sz w:val="28"/>
          <w:szCs w:val="28"/>
        </w:rPr>
        <w:t xml:space="preserve"> </w:t>
      </w:r>
      <w:r w:rsidRPr="00DE6F98">
        <w:rPr>
          <w:sz w:val="28"/>
          <w:szCs w:val="28"/>
        </w:rPr>
        <w:t>ГОСТ 2.303-68</w:t>
      </w:r>
      <w:r w:rsidRPr="00DE6F98">
        <w:rPr>
          <w:sz w:val="28"/>
          <w:szCs w:val="28"/>
          <w:vertAlign w:val="superscript"/>
        </w:rPr>
        <w:t>*</w:t>
      </w:r>
      <w:r w:rsidRPr="00DE6F98">
        <w:rPr>
          <w:sz w:val="28"/>
          <w:szCs w:val="28"/>
        </w:rPr>
        <w:t>.</w:t>
      </w:r>
    </w:p>
    <w:p w:rsidR="00F73486" w:rsidRPr="00CF3A2C" w:rsidRDefault="00F73486" w:rsidP="00F73486">
      <w:pPr>
        <w:jc w:val="both"/>
        <w:rPr>
          <w:b/>
          <w:sz w:val="28"/>
          <w:szCs w:val="28"/>
          <w:lang w:eastAsia="ru-RU"/>
        </w:rPr>
      </w:pPr>
    </w:p>
    <w:p w:rsidR="00F73486" w:rsidRPr="00463FE8" w:rsidRDefault="00F73486" w:rsidP="00F73486">
      <w:pPr>
        <w:pStyle w:val="a3"/>
        <w:shd w:val="clear" w:color="auto" w:fill="FFFFFF"/>
        <w:spacing w:before="0" w:beforeAutospacing="0" w:after="300" w:afterAutospacing="0"/>
        <w:rPr>
          <w:rFonts w:ascii="Verdana" w:hAnsi="Verdana"/>
          <w:b/>
          <w:color w:val="2B2B2B"/>
        </w:rPr>
      </w:pPr>
      <w:r w:rsidRPr="00463FE8">
        <w:rPr>
          <w:rFonts w:ascii="Verdana" w:hAnsi="Verdana"/>
          <w:b/>
          <w:color w:val="2B2B2B"/>
        </w:rPr>
        <w:t>2. Какая линия  применяется для изображения размерных и выносных линий?</w:t>
      </w:r>
    </w:p>
    <w:p w:rsidR="00F73486" w:rsidRPr="00D53AA0" w:rsidRDefault="00F73486" w:rsidP="00F73486">
      <w:pPr>
        <w:pStyle w:val="a3"/>
        <w:shd w:val="clear" w:color="auto" w:fill="FFFFFF"/>
        <w:spacing w:before="0" w:beforeAutospacing="0" w:after="300" w:afterAutospacing="0"/>
        <w:rPr>
          <w:rFonts w:ascii="Verdana" w:hAnsi="Verdana"/>
          <w:color w:val="2B2B2B"/>
        </w:rPr>
      </w:pPr>
      <w:r w:rsidRPr="00D53AA0">
        <w:rPr>
          <w:rFonts w:ascii="Verdana" w:hAnsi="Verdana"/>
          <w:color w:val="2B2B2B"/>
        </w:rPr>
        <w:t>а) штриховая тонкая;</w:t>
      </w:r>
    </w:p>
    <w:p w:rsidR="00F73486" w:rsidRPr="00D53AA0" w:rsidRDefault="00F73486" w:rsidP="00F73486">
      <w:pPr>
        <w:pStyle w:val="a3"/>
        <w:shd w:val="clear" w:color="auto" w:fill="FFFFFF"/>
        <w:spacing w:before="0" w:beforeAutospacing="0" w:after="300" w:afterAutospacing="0"/>
        <w:rPr>
          <w:rFonts w:ascii="Verdana" w:hAnsi="Verdana"/>
          <w:color w:val="2B2B2B"/>
        </w:rPr>
      </w:pPr>
      <w:r w:rsidRPr="00D53AA0">
        <w:rPr>
          <w:rFonts w:ascii="Verdana" w:hAnsi="Verdana"/>
          <w:color w:val="2B2B2B"/>
        </w:rPr>
        <w:t>б) сплошная толстая основная;</w:t>
      </w:r>
    </w:p>
    <w:p w:rsidR="00F73486" w:rsidRPr="00D53AA0" w:rsidRDefault="00F73486" w:rsidP="00F73486">
      <w:pPr>
        <w:pStyle w:val="a3"/>
        <w:shd w:val="clear" w:color="auto" w:fill="FFFFFF"/>
        <w:spacing w:before="0" w:beforeAutospacing="0" w:after="300" w:afterAutospacing="0"/>
        <w:rPr>
          <w:rFonts w:ascii="Verdana" w:hAnsi="Verdana"/>
          <w:color w:val="2B2B2B"/>
        </w:rPr>
      </w:pPr>
      <w:r w:rsidRPr="00D53AA0">
        <w:rPr>
          <w:rFonts w:ascii="Verdana" w:hAnsi="Verdana"/>
          <w:color w:val="2B2B2B"/>
        </w:rPr>
        <w:t>в) штрихпунктирная с двумя точками;</w:t>
      </w:r>
    </w:p>
    <w:p w:rsidR="00F73486" w:rsidRPr="00CF3A2C" w:rsidRDefault="00F73486" w:rsidP="00F73486">
      <w:pPr>
        <w:pStyle w:val="a3"/>
        <w:shd w:val="clear" w:color="auto" w:fill="FFFFFF"/>
        <w:spacing w:before="0" w:beforeAutospacing="0" w:after="300" w:afterAutospacing="0"/>
        <w:rPr>
          <w:rFonts w:ascii="Verdana" w:hAnsi="Verdana"/>
          <w:color w:val="2B2B2B"/>
        </w:rPr>
      </w:pPr>
      <w:r w:rsidRPr="00D53AA0">
        <w:rPr>
          <w:rFonts w:ascii="Verdana" w:hAnsi="Verdana"/>
          <w:color w:val="2B2B2B"/>
        </w:rPr>
        <w:t>г) сплошная тонкая.</w:t>
      </w:r>
    </w:p>
    <w:p w:rsidR="00F73486" w:rsidRDefault="00F73486" w:rsidP="00F73486">
      <w:pPr>
        <w:jc w:val="both"/>
        <w:rPr>
          <w:b/>
          <w:sz w:val="28"/>
          <w:szCs w:val="28"/>
          <w:lang w:eastAsia="ru-RU"/>
        </w:rPr>
      </w:pPr>
    </w:p>
    <w:p w:rsidR="00F73486" w:rsidRPr="00DA12AC" w:rsidRDefault="00F73486" w:rsidP="00F73486">
      <w:pPr>
        <w:jc w:val="both"/>
        <w:rPr>
          <w:b/>
          <w:sz w:val="28"/>
          <w:szCs w:val="28"/>
          <w:lang w:eastAsia="ru-RU"/>
        </w:rPr>
      </w:pPr>
      <w:r>
        <w:rPr>
          <w:b/>
          <w:sz w:val="28"/>
          <w:szCs w:val="28"/>
          <w:lang w:eastAsia="ru-RU"/>
        </w:rPr>
        <w:t>3</w:t>
      </w:r>
      <w:r w:rsidRPr="00DA12AC">
        <w:rPr>
          <w:b/>
          <w:sz w:val="28"/>
          <w:szCs w:val="28"/>
          <w:lang w:eastAsia="ru-RU"/>
        </w:rPr>
        <w:t>. Числа, наносимые н</w:t>
      </w:r>
      <w:r>
        <w:rPr>
          <w:b/>
          <w:sz w:val="28"/>
          <w:szCs w:val="28"/>
          <w:lang w:eastAsia="ru-RU"/>
        </w:rPr>
        <w:t>ад размерной линией, называются:</w:t>
      </w:r>
    </w:p>
    <w:p w:rsidR="00F73486" w:rsidRPr="00DA12AC" w:rsidRDefault="00F73486" w:rsidP="00F73486">
      <w:pPr>
        <w:jc w:val="both"/>
        <w:rPr>
          <w:b/>
          <w:sz w:val="28"/>
          <w:szCs w:val="28"/>
          <w:lang w:eastAsia="ru-RU"/>
        </w:rPr>
      </w:pPr>
    </w:p>
    <w:p w:rsidR="00F73486" w:rsidRPr="00463FE8" w:rsidRDefault="00F73486" w:rsidP="00F73486">
      <w:pPr>
        <w:jc w:val="both"/>
        <w:rPr>
          <w:sz w:val="28"/>
          <w:szCs w:val="28"/>
          <w:lang w:eastAsia="ru-RU"/>
        </w:rPr>
      </w:pPr>
      <w:r w:rsidRPr="00463FE8">
        <w:rPr>
          <w:sz w:val="28"/>
          <w:szCs w:val="28"/>
          <w:lang w:eastAsia="ru-RU"/>
        </w:rPr>
        <w:t>а) габаритными;</w:t>
      </w:r>
    </w:p>
    <w:p w:rsidR="00F73486" w:rsidRPr="00463FE8" w:rsidRDefault="00F73486" w:rsidP="00F73486">
      <w:pPr>
        <w:jc w:val="both"/>
        <w:rPr>
          <w:sz w:val="28"/>
          <w:szCs w:val="28"/>
          <w:lang w:eastAsia="ru-RU"/>
        </w:rPr>
      </w:pPr>
      <w:r w:rsidRPr="00463FE8">
        <w:rPr>
          <w:sz w:val="28"/>
          <w:szCs w:val="28"/>
          <w:lang w:eastAsia="ru-RU"/>
        </w:rPr>
        <w:t>б) масштабными;</w:t>
      </w:r>
    </w:p>
    <w:p w:rsidR="00F73486" w:rsidRDefault="00F73486" w:rsidP="00F73486">
      <w:pPr>
        <w:jc w:val="both"/>
        <w:rPr>
          <w:b/>
          <w:sz w:val="28"/>
          <w:szCs w:val="28"/>
          <w:lang w:eastAsia="ru-RU"/>
        </w:rPr>
      </w:pPr>
      <w:r w:rsidRPr="00463FE8">
        <w:rPr>
          <w:sz w:val="28"/>
          <w:szCs w:val="28"/>
          <w:lang w:eastAsia="ru-RU"/>
        </w:rPr>
        <w:t>в) размерными</w:t>
      </w:r>
      <w:r w:rsidRPr="00DA12AC">
        <w:rPr>
          <w:b/>
          <w:sz w:val="28"/>
          <w:szCs w:val="28"/>
          <w:lang w:eastAsia="ru-RU"/>
        </w:rPr>
        <w:t>.</w:t>
      </w:r>
    </w:p>
    <w:p w:rsidR="00F73486" w:rsidRDefault="00F73486" w:rsidP="00F73486">
      <w:pPr>
        <w:jc w:val="both"/>
        <w:rPr>
          <w:b/>
          <w:sz w:val="28"/>
          <w:szCs w:val="28"/>
          <w:lang w:eastAsia="ru-RU"/>
        </w:rPr>
      </w:pPr>
    </w:p>
    <w:p w:rsidR="00F73486" w:rsidRPr="005F291E" w:rsidRDefault="00F73486" w:rsidP="00F73486">
      <w:pPr>
        <w:rPr>
          <w:b/>
          <w:color w:val="000000"/>
          <w:sz w:val="28"/>
          <w:szCs w:val="28"/>
        </w:rPr>
      </w:pPr>
      <w:r>
        <w:rPr>
          <w:b/>
          <w:color w:val="000000"/>
          <w:sz w:val="28"/>
          <w:szCs w:val="28"/>
        </w:rPr>
        <w:t>4</w:t>
      </w:r>
      <w:r w:rsidRPr="005F291E">
        <w:rPr>
          <w:b/>
          <w:color w:val="000000"/>
          <w:sz w:val="28"/>
          <w:szCs w:val="28"/>
        </w:rPr>
        <w:t>. В каком виде аксонометрии выполнено изображение</w:t>
      </w:r>
      <w:r>
        <w:rPr>
          <w:b/>
          <w:color w:val="000000"/>
          <w:sz w:val="28"/>
          <w:szCs w:val="28"/>
        </w:rPr>
        <w:t xml:space="preserve"> плиты перекрытия</w:t>
      </w:r>
      <w:r w:rsidRPr="005F291E">
        <w:rPr>
          <w:b/>
          <w:color w:val="000000"/>
          <w:sz w:val="28"/>
          <w:szCs w:val="28"/>
        </w:rPr>
        <w:t>?</w:t>
      </w:r>
    </w:p>
    <w:p w:rsidR="00F73486" w:rsidRDefault="00F73486" w:rsidP="00F73486">
      <w:pPr>
        <w:rPr>
          <w:rFonts w:ascii="Arial" w:hAnsi="Arial" w:cs="Arial"/>
          <w:color w:val="000000"/>
          <w:sz w:val="27"/>
          <w:szCs w:val="27"/>
        </w:rPr>
      </w:pPr>
    </w:p>
    <w:p w:rsidR="00F73486" w:rsidRDefault="00F73486" w:rsidP="00F73486">
      <w:pPr>
        <w:rPr>
          <w:sz w:val="28"/>
          <w:szCs w:val="28"/>
        </w:rPr>
      </w:pPr>
      <w:r>
        <w:rPr>
          <w:b/>
          <w:noProof/>
          <w:sz w:val="28"/>
          <w:szCs w:val="28"/>
          <w:lang w:eastAsia="ru-RU"/>
        </w:rPr>
        <w:lastRenderedPageBreak/>
        <w:drawing>
          <wp:inline distT="0" distB="0" distL="0" distR="0">
            <wp:extent cx="1962150" cy="1466850"/>
            <wp:effectExtent l="19050" t="0" r="0" b="0"/>
            <wp:docPr id="2612"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01" cstate="print"/>
                    <a:srcRect/>
                    <a:stretch>
                      <a:fillRect/>
                    </a:stretch>
                  </pic:blipFill>
                  <pic:spPr bwMode="auto">
                    <a:xfrm>
                      <a:off x="0" y="0"/>
                      <a:ext cx="1962150" cy="1466850"/>
                    </a:xfrm>
                    <a:prstGeom prst="rect">
                      <a:avLst/>
                    </a:prstGeom>
                    <a:noFill/>
                    <a:ln w="9525">
                      <a:noFill/>
                      <a:miter lim="800000"/>
                      <a:headEnd/>
                      <a:tailEnd/>
                    </a:ln>
                  </pic:spPr>
                </pic:pic>
              </a:graphicData>
            </a:graphic>
          </wp:inline>
        </w:drawing>
      </w:r>
    </w:p>
    <w:p w:rsidR="00F73486" w:rsidRPr="005F291E" w:rsidRDefault="00F73486" w:rsidP="00F73486">
      <w:pPr>
        <w:rPr>
          <w:sz w:val="28"/>
          <w:szCs w:val="28"/>
        </w:rPr>
      </w:pPr>
      <w:r w:rsidRPr="005F291E">
        <w:rPr>
          <w:sz w:val="28"/>
          <w:szCs w:val="28"/>
        </w:rPr>
        <w:t>а) в прямоугольной диметрии</w:t>
      </w:r>
    </w:p>
    <w:p w:rsidR="00F73486" w:rsidRPr="005F291E" w:rsidRDefault="00F73486" w:rsidP="00F73486">
      <w:pPr>
        <w:rPr>
          <w:sz w:val="28"/>
          <w:szCs w:val="28"/>
        </w:rPr>
      </w:pPr>
      <w:r w:rsidRPr="005F291E">
        <w:rPr>
          <w:sz w:val="28"/>
          <w:szCs w:val="28"/>
        </w:rPr>
        <w:t>б) во фронтальной изометрии</w:t>
      </w:r>
    </w:p>
    <w:p w:rsidR="00F73486" w:rsidRPr="005F291E" w:rsidRDefault="00F73486" w:rsidP="00F73486">
      <w:pPr>
        <w:rPr>
          <w:sz w:val="28"/>
          <w:szCs w:val="28"/>
        </w:rPr>
      </w:pPr>
      <w:r w:rsidRPr="005F291E">
        <w:rPr>
          <w:sz w:val="28"/>
          <w:szCs w:val="28"/>
        </w:rPr>
        <w:t>в) в прямоугольной изометрии</w:t>
      </w:r>
    </w:p>
    <w:p w:rsidR="00F73486" w:rsidRDefault="00F73486" w:rsidP="00F73486">
      <w:pPr>
        <w:rPr>
          <w:sz w:val="28"/>
          <w:szCs w:val="28"/>
        </w:rPr>
      </w:pPr>
      <w:r w:rsidRPr="005F291E">
        <w:rPr>
          <w:sz w:val="28"/>
          <w:szCs w:val="28"/>
        </w:rPr>
        <w:t>г) в горизонтальной изометрии</w:t>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r>
        <w:rPr>
          <w:b/>
          <w:sz w:val="28"/>
          <w:szCs w:val="28"/>
          <w:lang w:eastAsia="ru-RU"/>
        </w:rPr>
        <w:t xml:space="preserve">5. </w:t>
      </w:r>
      <w:r w:rsidRPr="003C6959">
        <w:rPr>
          <w:b/>
          <w:sz w:val="28"/>
          <w:szCs w:val="28"/>
          <w:lang w:eastAsia="ru-RU"/>
        </w:rPr>
        <w:t>Что называется главным видом?</w:t>
      </w:r>
    </w:p>
    <w:p w:rsidR="00F73486" w:rsidRPr="003C6959" w:rsidRDefault="00F73486" w:rsidP="00F73486">
      <w:pPr>
        <w:jc w:val="both"/>
        <w:rPr>
          <w:b/>
          <w:sz w:val="28"/>
          <w:szCs w:val="28"/>
          <w:lang w:eastAsia="ru-RU"/>
        </w:rPr>
      </w:pPr>
    </w:p>
    <w:p w:rsidR="00F73486" w:rsidRPr="003C6959" w:rsidRDefault="00F73486" w:rsidP="00F73486">
      <w:pPr>
        <w:jc w:val="both"/>
        <w:rPr>
          <w:sz w:val="28"/>
          <w:szCs w:val="28"/>
          <w:lang w:eastAsia="ru-RU"/>
        </w:rPr>
      </w:pPr>
      <w:r w:rsidRPr="003C6959">
        <w:rPr>
          <w:sz w:val="28"/>
          <w:szCs w:val="28"/>
          <w:lang w:eastAsia="ru-RU"/>
        </w:rPr>
        <w:t>а) изображение полученное на профильной плоскости проекций.</w:t>
      </w:r>
    </w:p>
    <w:p w:rsidR="00F73486" w:rsidRPr="003C6959" w:rsidRDefault="00F73486" w:rsidP="00F73486">
      <w:pPr>
        <w:jc w:val="both"/>
        <w:rPr>
          <w:sz w:val="28"/>
          <w:szCs w:val="28"/>
          <w:lang w:eastAsia="ru-RU"/>
        </w:rPr>
      </w:pPr>
      <w:r w:rsidRPr="003C6959">
        <w:rPr>
          <w:sz w:val="28"/>
          <w:szCs w:val="28"/>
          <w:lang w:eastAsia="ru-RU"/>
        </w:rPr>
        <w:t>б) изображение, полученное на фронтальной плоскости проекций</w:t>
      </w:r>
    </w:p>
    <w:p w:rsidR="00F73486" w:rsidRPr="003C6959" w:rsidRDefault="00F73486" w:rsidP="00F73486">
      <w:pPr>
        <w:jc w:val="both"/>
        <w:rPr>
          <w:sz w:val="28"/>
          <w:szCs w:val="28"/>
          <w:lang w:eastAsia="ru-RU"/>
        </w:rPr>
      </w:pPr>
      <w:r w:rsidRPr="003C6959">
        <w:rPr>
          <w:sz w:val="28"/>
          <w:szCs w:val="28"/>
          <w:lang w:eastAsia="ru-RU"/>
        </w:rPr>
        <w:t>в) изображение, полученное на горизонтальной плоскости проекций</w:t>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r>
        <w:rPr>
          <w:b/>
          <w:sz w:val="28"/>
          <w:szCs w:val="28"/>
          <w:lang w:eastAsia="ru-RU"/>
        </w:rPr>
        <w:t xml:space="preserve">6. </w:t>
      </w:r>
      <w:r w:rsidRPr="00CF3A2C">
        <w:rPr>
          <w:b/>
          <w:sz w:val="28"/>
          <w:szCs w:val="28"/>
          <w:lang w:eastAsia="ru-RU"/>
        </w:rPr>
        <w:t>Изометрической проекцией окружности является:</w:t>
      </w:r>
    </w:p>
    <w:p w:rsidR="00F73486" w:rsidRPr="00CF3A2C" w:rsidRDefault="00F73486" w:rsidP="00F73486">
      <w:pPr>
        <w:jc w:val="both"/>
        <w:rPr>
          <w:b/>
          <w:sz w:val="28"/>
          <w:szCs w:val="28"/>
          <w:lang w:eastAsia="ru-RU"/>
        </w:rPr>
      </w:pPr>
    </w:p>
    <w:p w:rsidR="00F73486" w:rsidRPr="00CF3A2C" w:rsidRDefault="00F73486" w:rsidP="00F73486">
      <w:pPr>
        <w:jc w:val="both"/>
        <w:rPr>
          <w:sz w:val="28"/>
          <w:szCs w:val="28"/>
          <w:lang w:eastAsia="ru-RU"/>
        </w:rPr>
      </w:pPr>
      <w:r w:rsidRPr="00CF3A2C">
        <w:rPr>
          <w:sz w:val="28"/>
          <w:szCs w:val="28"/>
          <w:lang w:eastAsia="ru-RU"/>
        </w:rPr>
        <w:t xml:space="preserve">а) эллипс </w:t>
      </w:r>
    </w:p>
    <w:p w:rsidR="00F73486" w:rsidRPr="00CF3A2C" w:rsidRDefault="00F73486" w:rsidP="00F73486">
      <w:pPr>
        <w:jc w:val="both"/>
        <w:rPr>
          <w:sz w:val="28"/>
          <w:szCs w:val="28"/>
          <w:lang w:eastAsia="ru-RU"/>
        </w:rPr>
      </w:pPr>
      <w:r w:rsidRPr="00CF3A2C">
        <w:rPr>
          <w:sz w:val="28"/>
          <w:szCs w:val="28"/>
          <w:lang w:eastAsia="ru-RU"/>
        </w:rPr>
        <w:t>б) овал</w:t>
      </w:r>
    </w:p>
    <w:p w:rsidR="00F73486" w:rsidRPr="00CF3A2C" w:rsidRDefault="00F73486" w:rsidP="00F73486">
      <w:pPr>
        <w:jc w:val="both"/>
        <w:rPr>
          <w:sz w:val="28"/>
          <w:szCs w:val="28"/>
          <w:lang w:eastAsia="ru-RU"/>
        </w:rPr>
      </w:pPr>
      <w:r w:rsidRPr="00CF3A2C">
        <w:rPr>
          <w:sz w:val="28"/>
          <w:szCs w:val="28"/>
          <w:lang w:eastAsia="ru-RU"/>
        </w:rPr>
        <w:t xml:space="preserve">в) круг </w:t>
      </w:r>
    </w:p>
    <w:p w:rsidR="00F73486" w:rsidRDefault="00F73486" w:rsidP="00F73486">
      <w:pPr>
        <w:jc w:val="both"/>
        <w:rPr>
          <w:sz w:val="28"/>
          <w:szCs w:val="28"/>
          <w:lang w:eastAsia="ru-RU"/>
        </w:rPr>
      </w:pPr>
      <w:r w:rsidRPr="00CF3A2C">
        <w:rPr>
          <w:sz w:val="28"/>
          <w:szCs w:val="28"/>
          <w:lang w:eastAsia="ru-RU"/>
        </w:rPr>
        <w:t>г) кривая</w:t>
      </w:r>
    </w:p>
    <w:p w:rsidR="00F73486" w:rsidRDefault="00F73486" w:rsidP="00F73486">
      <w:pPr>
        <w:jc w:val="both"/>
        <w:rPr>
          <w:sz w:val="28"/>
          <w:szCs w:val="28"/>
          <w:lang w:eastAsia="ru-RU"/>
        </w:rPr>
      </w:pPr>
    </w:p>
    <w:p w:rsidR="00F73486" w:rsidRDefault="00F73486" w:rsidP="00F73486">
      <w:pPr>
        <w:jc w:val="both"/>
        <w:rPr>
          <w:b/>
          <w:sz w:val="28"/>
          <w:szCs w:val="28"/>
          <w:lang w:eastAsia="ru-RU"/>
        </w:rPr>
      </w:pPr>
      <w:r w:rsidRPr="00201A49">
        <w:rPr>
          <w:b/>
          <w:sz w:val="28"/>
          <w:szCs w:val="28"/>
          <w:lang w:eastAsia="ru-RU"/>
        </w:rPr>
        <w:t>7.</w:t>
      </w:r>
      <w:r>
        <w:rPr>
          <w:b/>
          <w:sz w:val="28"/>
          <w:szCs w:val="28"/>
          <w:lang w:eastAsia="ru-RU"/>
        </w:rPr>
        <w:t xml:space="preserve"> Выберете правильные ответы. </w:t>
      </w:r>
      <w:r w:rsidRPr="00201A49">
        <w:rPr>
          <w:b/>
          <w:sz w:val="28"/>
          <w:szCs w:val="28"/>
          <w:lang w:eastAsia="ru-RU"/>
        </w:rPr>
        <w:t>Чертежный шрифт бывает:</w:t>
      </w:r>
    </w:p>
    <w:p w:rsidR="00F73486" w:rsidRPr="00201A49" w:rsidRDefault="00F73486" w:rsidP="00F73486">
      <w:pPr>
        <w:jc w:val="both"/>
        <w:rPr>
          <w:b/>
          <w:sz w:val="28"/>
          <w:szCs w:val="28"/>
          <w:lang w:eastAsia="ru-RU"/>
        </w:rPr>
      </w:pPr>
    </w:p>
    <w:p w:rsidR="00F73486" w:rsidRPr="00201A49" w:rsidRDefault="00F73486" w:rsidP="00F73486">
      <w:pPr>
        <w:jc w:val="both"/>
        <w:rPr>
          <w:sz w:val="28"/>
          <w:szCs w:val="28"/>
          <w:lang w:eastAsia="ru-RU"/>
        </w:rPr>
      </w:pPr>
      <w:r>
        <w:rPr>
          <w:sz w:val="28"/>
          <w:szCs w:val="28"/>
          <w:lang w:eastAsia="ru-RU"/>
        </w:rPr>
        <w:lastRenderedPageBreak/>
        <w:t xml:space="preserve">а) прямой </w:t>
      </w:r>
    </w:p>
    <w:p w:rsidR="00F73486" w:rsidRPr="00201A49" w:rsidRDefault="00F73486" w:rsidP="00F73486">
      <w:pPr>
        <w:jc w:val="both"/>
        <w:rPr>
          <w:sz w:val="28"/>
          <w:szCs w:val="28"/>
          <w:lang w:eastAsia="ru-RU"/>
        </w:rPr>
      </w:pPr>
      <w:r>
        <w:rPr>
          <w:sz w:val="28"/>
          <w:szCs w:val="28"/>
          <w:lang w:eastAsia="ru-RU"/>
        </w:rPr>
        <w:t>б</w:t>
      </w:r>
      <w:r w:rsidRPr="00201A49">
        <w:rPr>
          <w:sz w:val="28"/>
          <w:szCs w:val="28"/>
          <w:lang w:eastAsia="ru-RU"/>
        </w:rPr>
        <w:t xml:space="preserve">) наклонный </w:t>
      </w:r>
    </w:p>
    <w:p w:rsidR="00F73486" w:rsidRPr="00201A49" w:rsidRDefault="00F73486" w:rsidP="00F73486">
      <w:pPr>
        <w:jc w:val="both"/>
        <w:rPr>
          <w:sz w:val="28"/>
          <w:szCs w:val="28"/>
          <w:lang w:eastAsia="ru-RU"/>
        </w:rPr>
      </w:pPr>
      <w:r>
        <w:rPr>
          <w:sz w:val="28"/>
          <w:szCs w:val="28"/>
          <w:lang w:eastAsia="ru-RU"/>
        </w:rPr>
        <w:t>в</w:t>
      </w:r>
      <w:r w:rsidRPr="00201A49">
        <w:rPr>
          <w:sz w:val="28"/>
          <w:szCs w:val="28"/>
          <w:lang w:eastAsia="ru-RU"/>
        </w:rPr>
        <w:t xml:space="preserve">) косоугольный </w:t>
      </w:r>
    </w:p>
    <w:p w:rsidR="00F73486" w:rsidRPr="00201A49" w:rsidRDefault="00F73486" w:rsidP="00F73486">
      <w:pPr>
        <w:jc w:val="both"/>
        <w:rPr>
          <w:sz w:val="28"/>
          <w:szCs w:val="28"/>
          <w:lang w:eastAsia="ru-RU"/>
        </w:rPr>
      </w:pPr>
      <w:r>
        <w:rPr>
          <w:sz w:val="28"/>
          <w:szCs w:val="28"/>
          <w:lang w:eastAsia="ru-RU"/>
        </w:rPr>
        <w:t>г</w:t>
      </w:r>
      <w:r w:rsidRPr="00201A49">
        <w:rPr>
          <w:sz w:val="28"/>
          <w:szCs w:val="28"/>
          <w:lang w:eastAsia="ru-RU"/>
        </w:rPr>
        <w:t xml:space="preserve">) центральный </w:t>
      </w:r>
    </w:p>
    <w:p w:rsidR="00F73486" w:rsidRDefault="00F73486" w:rsidP="00F73486">
      <w:pPr>
        <w:jc w:val="both"/>
        <w:rPr>
          <w:sz w:val="28"/>
          <w:szCs w:val="28"/>
          <w:lang w:eastAsia="ru-RU"/>
        </w:rPr>
      </w:pPr>
      <w:r>
        <w:rPr>
          <w:sz w:val="28"/>
          <w:szCs w:val="28"/>
          <w:lang w:eastAsia="ru-RU"/>
        </w:rPr>
        <w:t>д</w:t>
      </w:r>
      <w:r w:rsidRPr="00201A49">
        <w:rPr>
          <w:sz w:val="28"/>
          <w:szCs w:val="28"/>
          <w:lang w:eastAsia="ru-RU"/>
        </w:rPr>
        <w:t>) вытянутый</w:t>
      </w:r>
    </w:p>
    <w:p w:rsidR="00F73486" w:rsidRDefault="00F73486" w:rsidP="00F73486">
      <w:pPr>
        <w:jc w:val="both"/>
        <w:rPr>
          <w:sz w:val="28"/>
          <w:szCs w:val="28"/>
          <w:lang w:eastAsia="ru-RU"/>
        </w:rPr>
      </w:pPr>
    </w:p>
    <w:p w:rsidR="00F73486" w:rsidRDefault="00F73486" w:rsidP="00F73486">
      <w:pPr>
        <w:jc w:val="both"/>
        <w:rPr>
          <w:sz w:val="28"/>
          <w:szCs w:val="28"/>
          <w:lang w:eastAsia="ru-RU"/>
        </w:rPr>
      </w:pPr>
      <w:r w:rsidRPr="00201A49">
        <w:rPr>
          <w:b/>
          <w:sz w:val="28"/>
          <w:szCs w:val="28"/>
          <w:lang w:eastAsia="ru-RU"/>
        </w:rPr>
        <w:t>8. Масштабом называется</w:t>
      </w:r>
      <w:r w:rsidRPr="00201A49">
        <w:rPr>
          <w:sz w:val="28"/>
          <w:szCs w:val="28"/>
          <w:lang w:eastAsia="ru-RU"/>
        </w:rPr>
        <w:t>:</w:t>
      </w:r>
    </w:p>
    <w:p w:rsidR="00F73486" w:rsidRPr="00201A49" w:rsidRDefault="00F73486" w:rsidP="00F73486">
      <w:pPr>
        <w:jc w:val="both"/>
        <w:rPr>
          <w:sz w:val="28"/>
          <w:szCs w:val="28"/>
          <w:lang w:eastAsia="ru-RU"/>
        </w:rPr>
      </w:pPr>
    </w:p>
    <w:p w:rsidR="00F73486" w:rsidRDefault="00F73486" w:rsidP="00F73486">
      <w:pPr>
        <w:jc w:val="both"/>
        <w:rPr>
          <w:sz w:val="28"/>
          <w:szCs w:val="28"/>
          <w:lang w:eastAsia="ru-RU"/>
        </w:rPr>
      </w:pPr>
      <w:r w:rsidRPr="00201A49">
        <w:rPr>
          <w:sz w:val="28"/>
          <w:szCs w:val="28"/>
          <w:lang w:eastAsia="ru-RU"/>
        </w:rPr>
        <w:t xml:space="preserve">а) расстояние между двумя точками на плоскости </w:t>
      </w:r>
    </w:p>
    <w:p w:rsidR="00F73486" w:rsidRDefault="00F73486" w:rsidP="00F73486">
      <w:pPr>
        <w:jc w:val="both"/>
        <w:rPr>
          <w:sz w:val="28"/>
          <w:szCs w:val="28"/>
          <w:lang w:eastAsia="ru-RU"/>
        </w:rPr>
      </w:pPr>
      <w:r>
        <w:rPr>
          <w:sz w:val="28"/>
          <w:szCs w:val="28"/>
          <w:lang w:eastAsia="ru-RU"/>
        </w:rPr>
        <w:t>б</w:t>
      </w:r>
      <w:r w:rsidRPr="00201A49">
        <w:rPr>
          <w:sz w:val="28"/>
          <w:szCs w:val="28"/>
          <w:lang w:eastAsia="ru-RU"/>
        </w:rPr>
        <w:t>) пропорциональное уменьшени</w:t>
      </w:r>
      <w:r>
        <w:rPr>
          <w:sz w:val="28"/>
          <w:szCs w:val="28"/>
          <w:lang w:eastAsia="ru-RU"/>
        </w:rPr>
        <w:t xml:space="preserve">е размеров предмета на чертеже </w:t>
      </w:r>
    </w:p>
    <w:p w:rsidR="00F73486" w:rsidRDefault="00F73486" w:rsidP="00F73486">
      <w:pPr>
        <w:jc w:val="both"/>
        <w:rPr>
          <w:sz w:val="28"/>
          <w:szCs w:val="28"/>
          <w:lang w:eastAsia="ru-RU"/>
        </w:rPr>
      </w:pPr>
      <w:r>
        <w:rPr>
          <w:sz w:val="28"/>
          <w:szCs w:val="28"/>
          <w:lang w:eastAsia="ru-RU"/>
        </w:rPr>
        <w:t>в</w:t>
      </w:r>
      <w:r w:rsidRPr="00201A49">
        <w:rPr>
          <w:sz w:val="28"/>
          <w:szCs w:val="28"/>
          <w:lang w:eastAsia="ru-RU"/>
        </w:rPr>
        <w:t xml:space="preserve">) отношение линейных размеров изображения к линейным размерам объекта </w:t>
      </w:r>
    </w:p>
    <w:p w:rsidR="00F73486" w:rsidRPr="00201A49" w:rsidRDefault="00F73486" w:rsidP="00F73486">
      <w:pPr>
        <w:jc w:val="both"/>
        <w:rPr>
          <w:sz w:val="28"/>
          <w:szCs w:val="28"/>
          <w:lang w:eastAsia="ru-RU"/>
        </w:rPr>
      </w:pPr>
      <w:r>
        <w:rPr>
          <w:sz w:val="28"/>
          <w:szCs w:val="28"/>
          <w:lang w:eastAsia="ru-RU"/>
        </w:rPr>
        <w:t>г</w:t>
      </w:r>
      <w:r w:rsidRPr="00201A49">
        <w:rPr>
          <w:sz w:val="28"/>
          <w:szCs w:val="28"/>
          <w:lang w:eastAsia="ru-RU"/>
        </w:rPr>
        <w:t>) пропорциональное увеличение размеров предмета на чертеже</w:t>
      </w:r>
    </w:p>
    <w:p w:rsidR="00F73486" w:rsidRDefault="00F73486" w:rsidP="00F73486">
      <w:pPr>
        <w:jc w:val="both"/>
        <w:rPr>
          <w:b/>
          <w:sz w:val="28"/>
          <w:szCs w:val="28"/>
          <w:lang w:eastAsia="ru-RU"/>
        </w:rPr>
      </w:pPr>
      <w:r w:rsidRPr="00CF3A2C">
        <w:rPr>
          <w:b/>
          <w:sz w:val="28"/>
          <w:szCs w:val="28"/>
          <w:lang w:eastAsia="ru-RU"/>
        </w:rPr>
        <w:t xml:space="preserve"> </w:t>
      </w:r>
    </w:p>
    <w:p w:rsidR="00F73486" w:rsidRPr="00201A49" w:rsidRDefault="00F73486" w:rsidP="00F73486">
      <w:pPr>
        <w:jc w:val="both"/>
        <w:rPr>
          <w:b/>
          <w:sz w:val="28"/>
          <w:szCs w:val="28"/>
          <w:lang w:eastAsia="ru-RU"/>
        </w:rPr>
      </w:pPr>
      <w:r>
        <w:rPr>
          <w:b/>
          <w:sz w:val="28"/>
          <w:szCs w:val="28"/>
          <w:lang w:eastAsia="ru-RU"/>
        </w:rPr>
        <w:t>9. Если размер шрифта №7</w:t>
      </w:r>
      <w:r w:rsidRPr="00201A49">
        <w:rPr>
          <w:b/>
          <w:sz w:val="28"/>
          <w:szCs w:val="28"/>
          <w:lang w:eastAsia="ru-RU"/>
        </w:rPr>
        <w:t>, то чему равна высота строчных букв:</w:t>
      </w:r>
    </w:p>
    <w:p w:rsidR="00F73486" w:rsidRPr="00BD233F" w:rsidRDefault="00F73486" w:rsidP="00F73486">
      <w:pPr>
        <w:jc w:val="both"/>
        <w:rPr>
          <w:sz w:val="28"/>
          <w:szCs w:val="28"/>
          <w:lang w:eastAsia="ru-RU"/>
        </w:rPr>
      </w:pPr>
      <w:r w:rsidRPr="00BD233F">
        <w:rPr>
          <w:sz w:val="28"/>
          <w:szCs w:val="28"/>
          <w:lang w:eastAsia="ru-RU"/>
        </w:rPr>
        <w:t>а) 5</w:t>
      </w:r>
    </w:p>
    <w:p w:rsidR="00F73486" w:rsidRPr="00BD233F" w:rsidRDefault="00F73486" w:rsidP="00F73486">
      <w:pPr>
        <w:jc w:val="both"/>
        <w:rPr>
          <w:sz w:val="28"/>
          <w:szCs w:val="28"/>
          <w:lang w:eastAsia="ru-RU"/>
        </w:rPr>
      </w:pPr>
      <w:r>
        <w:rPr>
          <w:sz w:val="28"/>
          <w:szCs w:val="28"/>
          <w:lang w:eastAsia="ru-RU"/>
        </w:rPr>
        <w:t>б</w:t>
      </w:r>
      <w:r w:rsidRPr="00BD233F">
        <w:rPr>
          <w:sz w:val="28"/>
          <w:szCs w:val="28"/>
          <w:lang w:eastAsia="ru-RU"/>
        </w:rPr>
        <w:t xml:space="preserve">) 7 </w:t>
      </w:r>
    </w:p>
    <w:p w:rsidR="00F73486" w:rsidRPr="00BD233F" w:rsidRDefault="00F73486" w:rsidP="00F73486">
      <w:pPr>
        <w:jc w:val="both"/>
        <w:rPr>
          <w:sz w:val="28"/>
          <w:szCs w:val="28"/>
          <w:lang w:eastAsia="ru-RU"/>
        </w:rPr>
      </w:pPr>
      <w:r>
        <w:rPr>
          <w:sz w:val="28"/>
          <w:szCs w:val="28"/>
          <w:lang w:eastAsia="ru-RU"/>
        </w:rPr>
        <w:t>в</w:t>
      </w:r>
      <w:r w:rsidRPr="00BD233F">
        <w:rPr>
          <w:sz w:val="28"/>
          <w:szCs w:val="28"/>
          <w:lang w:eastAsia="ru-RU"/>
        </w:rPr>
        <w:t xml:space="preserve">) 3,5 </w:t>
      </w:r>
    </w:p>
    <w:p w:rsidR="00F73486" w:rsidRPr="00BD233F" w:rsidRDefault="00F73486" w:rsidP="00F73486">
      <w:pPr>
        <w:jc w:val="both"/>
        <w:rPr>
          <w:sz w:val="28"/>
          <w:szCs w:val="28"/>
          <w:lang w:eastAsia="ru-RU"/>
        </w:rPr>
      </w:pPr>
      <w:r>
        <w:rPr>
          <w:sz w:val="28"/>
          <w:szCs w:val="28"/>
          <w:lang w:eastAsia="ru-RU"/>
        </w:rPr>
        <w:t>г</w:t>
      </w:r>
      <w:r w:rsidRPr="00BD233F">
        <w:rPr>
          <w:sz w:val="28"/>
          <w:szCs w:val="28"/>
          <w:lang w:eastAsia="ru-RU"/>
        </w:rPr>
        <w:t xml:space="preserve">) 4 </w:t>
      </w:r>
    </w:p>
    <w:p w:rsidR="00F73486" w:rsidRDefault="00F73486" w:rsidP="00F73486">
      <w:pPr>
        <w:jc w:val="both"/>
        <w:rPr>
          <w:sz w:val="28"/>
          <w:szCs w:val="28"/>
          <w:lang w:eastAsia="ru-RU"/>
        </w:rPr>
      </w:pPr>
      <w:r>
        <w:rPr>
          <w:sz w:val="28"/>
          <w:szCs w:val="28"/>
          <w:lang w:eastAsia="ru-RU"/>
        </w:rPr>
        <w:t>д</w:t>
      </w:r>
      <w:r w:rsidRPr="00BD233F">
        <w:rPr>
          <w:sz w:val="28"/>
          <w:szCs w:val="28"/>
          <w:lang w:eastAsia="ru-RU"/>
        </w:rPr>
        <w:t>) 6</w:t>
      </w:r>
    </w:p>
    <w:p w:rsidR="00F73486" w:rsidRDefault="00F73486" w:rsidP="00F73486">
      <w:pPr>
        <w:jc w:val="both"/>
        <w:rPr>
          <w:sz w:val="28"/>
          <w:szCs w:val="28"/>
          <w:lang w:eastAsia="ru-RU"/>
        </w:rPr>
      </w:pPr>
    </w:p>
    <w:p w:rsidR="00F73486" w:rsidRDefault="00F73486" w:rsidP="00F73486">
      <w:pPr>
        <w:rPr>
          <w:b/>
          <w:color w:val="000000"/>
          <w:sz w:val="28"/>
          <w:szCs w:val="28"/>
        </w:rPr>
      </w:pPr>
      <w:r w:rsidRPr="00BD233F">
        <w:rPr>
          <w:b/>
          <w:sz w:val="28"/>
          <w:szCs w:val="28"/>
          <w:lang w:eastAsia="ru-RU"/>
        </w:rPr>
        <w:t>10.</w:t>
      </w:r>
      <w:r w:rsidRPr="00BD233F">
        <w:rPr>
          <w:b/>
          <w:color w:val="000000"/>
          <w:sz w:val="28"/>
          <w:szCs w:val="28"/>
        </w:rPr>
        <w:t xml:space="preserve"> </w:t>
      </w:r>
      <w:r w:rsidRPr="00083AB6">
        <w:rPr>
          <w:b/>
          <w:color w:val="000000"/>
          <w:sz w:val="28"/>
          <w:szCs w:val="28"/>
        </w:rPr>
        <w:t>Проекция, какого геометрического тела изображена на рисунке</w:t>
      </w:r>
      <w:r>
        <w:rPr>
          <w:b/>
          <w:color w:val="000000"/>
          <w:sz w:val="28"/>
          <w:szCs w:val="28"/>
        </w:rPr>
        <w:t>?</w:t>
      </w:r>
    </w:p>
    <w:p w:rsidR="00F73486" w:rsidRDefault="00F73486" w:rsidP="00F73486">
      <w:pPr>
        <w:rPr>
          <w:b/>
          <w:color w:val="000000"/>
          <w:sz w:val="28"/>
          <w:szCs w:val="28"/>
        </w:rPr>
      </w:pPr>
    </w:p>
    <w:p w:rsidR="00F73486" w:rsidRDefault="00F73486" w:rsidP="00F73486">
      <w:pPr>
        <w:rPr>
          <w:b/>
          <w:color w:val="000000"/>
          <w:sz w:val="28"/>
          <w:szCs w:val="28"/>
        </w:rPr>
      </w:pPr>
    </w:p>
    <w:p w:rsidR="00F73486" w:rsidRDefault="00F73486" w:rsidP="00F73486">
      <w:pPr>
        <w:rPr>
          <w:rFonts w:ascii="Arial" w:hAnsi="Arial" w:cs="Arial"/>
          <w:color w:val="000000"/>
          <w:sz w:val="27"/>
          <w:szCs w:val="27"/>
        </w:rPr>
      </w:pPr>
      <w:r>
        <w:rPr>
          <w:b/>
          <w:noProof/>
          <w:color w:val="000000"/>
          <w:sz w:val="28"/>
          <w:szCs w:val="28"/>
          <w:lang w:eastAsia="ru-RU"/>
        </w:rPr>
        <w:lastRenderedPageBreak/>
        <w:drawing>
          <wp:inline distT="0" distB="0" distL="0" distR="0">
            <wp:extent cx="1123950" cy="2200275"/>
            <wp:effectExtent l="19050" t="0" r="0" b="0"/>
            <wp:docPr id="2611"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02" cstate="print"/>
                    <a:srcRect/>
                    <a:stretch>
                      <a:fillRect/>
                    </a:stretch>
                  </pic:blipFill>
                  <pic:spPr bwMode="auto">
                    <a:xfrm>
                      <a:off x="0" y="0"/>
                      <a:ext cx="1123950" cy="2200275"/>
                    </a:xfrm>
                    <a:prstGeom prst="rect">
                      <a:avLst/>
                    </a:prstGeom>
                    <a:noFill/>
                    <a:ln w="9525">
                      <a:noFill/>
                      <a:miter lim="800000"/>
                      <a:headEnd/>
                      <a:tailEnd/>
                    </a:ln>
                  </pic:spPr>
                </pic:pic>
              </a:graphicData>
            </a:graphic>
          </wp:inline>
        </w:drawing>
      </w:r>
      <w:r w:rsidRPr="00083AB6">
        <w:rPr>
          <w:b/>
          <w:color w:val="000000"/>
          <w:sz w:val="28"/>
          <w:szCs w:val="28"/>
        </w:rPr>
        <w:br/>
      </w:r>
      <w:r>
        <w:rPr>
          <w:rFonts w:ascii="Arial" w:hAnsi="Arial" w:cs="Arial"/>
          <w:color w:val="000000"/>
          <w:sz w:val="27"/>
          <w:szCs w:val="27"/>
        </w:rPr>
        <w:t>а) конуса</w:t>
      </w:r>
    </w:p>
    <w:p w:rsidR="00F73486" w:rsidRDefault="00F73486" w:rsidP="00F73486">
      <w:pPr>
        <w:rPr>
          <w:rFonts w:ascii="Arial" w:hAnsi="Arial" w:cs="Arial"/>
          <w:color w:val="000000"/>
          <w:sz w:val="27"/>
          <w:szCs w:val="27"/>
        </w:rPr>
      </w:pPr>
      <w:r>
        <w:rPr>
          <w:rFonts w:ascii="Arial" w:hAnsi="Arial" w:cs="Arial"/>
          <w:color w:val="000000"/>
          <w:sz w:val="27"/>
          <w:szCs w:val="27"/>
        </w:rPr>
        <w:t>б) призмы</w:t>
      </w:r>
    </w:p>
    <w:p w:rsidR="00F73486" w:rsidRDefault="00F73486" w:rsidP="00F73486">
      <w:pPr>
        <w:rPr>
          <w:rFonts w:ascii="Arial" w:hAnsi="Arial" w:cs="Arial"/>
          <w:color w:val="000000"/>
          <w:sz w:val="27"/>
          <w:szCs w:val="27"/>
        </w:rPr>
      </w:pPr>
      <w:r>
        <w:rPr>
          <w:rFonts w:ascii="Arial" w:hAnsi="Arial" w:cs="Arial"/>
          <w:color w:val="000000"/>
          <w:sz w:val="27"/>
          <w:szCs w:val="27"/>
        </w:rPr>
        <w:t xml:space="preserve">в) цилиндра </w:t>
      </w:r>
    </w:p>
    <w:p w:rsidR="00F73486" w:rsidRPr="004F5027" w:rsidRDefault="00F73486" w:rsidP="00F73486">
      <w:pPr>
        <w:rPr>
          <w:b/>
          <w:color w:val="000000"/>
          <w:sz w:val="28"/>
          <w:szCs w:val="28"/>
        </w:rPr>
      </w:pPr>
      <w:r>
        <w:rPr>
          <w:rFonts w:ascii="Arial" w:hAnsi="Arial" w:cs="Arial"/>
          <w:color w:val="000000"/>
          <w:sz w:val="27"/>
          <w:szCs w:val="27"/>
        </w:rPr>
        <w:t>г) пирамиды</w:t>
      </w:r>
    </w:p>
    <w:p w:rsidR="00F73486" w:rsidRPr="00BD233F"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right"/>
        <w:rPr>
          <w:sz w:val="28"/>
          <w:szCs w:val="28"/>
          <w:highlight w:val="yellow"/>
        </w:rPr>
      </w:pPr>
      <w:r w:rsidRPr="00E26254">
        <w:rPr>
          <w:sz w:val="28"/>
          <w:szCs w:val="28"/>
        </w:rPr>
        <w:t>Пре</w:t>
      </w:r>
      <w:r>
        <w:rPr>
          <w:sz w:val="28"/>
          <w:szCs w:val="28"/>
        </w:rPr>
        <w:t>подаватель __________________</w:t>
      </w: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Pr="00BF66FD" w:rsidRDefault="00F73486" w:rsidP="00F73486">
      <w:pPr>
        <w:rPr>
          <w:sz w:val="28"/>
          <w:szCs w:val="28"/>
        </w:rPr>
      </w:pPr>
    </w:p>
    <w:p w:rsidR="00F73486" w:rsidRPr="00BF66FD" w:rsidRDefault="00F73486" w:rsidP="00F73486">
      <w:pPr>
        <w:rPr>
          <w:sz w:val="28"/>
          <w:szCs w:val="28"/>
        </w:rPr>
      </w:pPr>
      <w:r w:rsidRPr="00BF66FD">
        <w:rPr>
          <w:sz w:val="28"/>
          <w:szCs w:val="28"/>
        </w:rPr>
        <w:t>Ответы:</w:t>
      </w:r>
      <w:r>
        <w:rPr>
          <w:sz w:val="28"/>
          <w:szCs w:val="28"/>
        </w:rPr>
        <w:t xml:space="preserve"> 1-линия, 2-г, 3-в, 4-в, 5-б, 6-а, 7-а,б; 8-в, 9-а, 10-призма</w:t>
      </w: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Pr="00C0180E" w:rsidRDefault="00F73486" w:rsidP="00F73486">
      <w:pPr>
        <w:rPr>
          <w:sz w:val="28"/>
          <w:szCs w:val="28"/>
          <w:highlight w:val="yellow"/>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F73486" w:rsidRPr="00C0180E" w:rsidTr="001E1A16">
        <w:tblPrEx>
          <w:tblCellMar>
            <w:top w:w="0" w:type="dxa"/>
            <w:bottom w:w="0" w:type="dxa"/>
          </w:tblCellMar>
        </w:tblPrEx>
        <w:trPr>
          <w:trHeight w:val="1745"/>
          <w:jc w:val="center"/>
        </w:trPr>
        <w:tc>
          <w:tcPr>
            <w:tcW w:w="3621" w:type="dxa"/>
          </w:tcPr>
          <w:p w:rsidR="00F73486" w:rsidRPr="000B740D" w:rsidRDefault="00F73486" w:rsidP="001E1A16">
            <w:pPr>
              <w:jc w:val="center"/>
              <w:rPr>
                <w:rFonts w:eastAsia="Calibri"/>
                <w:sz w:val="24"/>
                <w:szCs w:val="24"/>
              </w:rPr>
            </w:pPr>
            <w:r w:rsidRPr="000B740D">
              <w:rPr>
                <w:rFonts w:eastAsia="Calibri"/>
                <w:sz w:val="24"/>
                <w:szCs w:val="24"/>
              </w:rPr>
              <w:t>СОГЛАСОВАНО</w:t>
            </w:r>
          </w:p>
          <w:p w:rsidR="00F73486" w:rsidRPr="000B740D" w:rsidRDefault="00F73486" w:rsidP="001E1A16">
            <w:pPr>
              <w:rPr>
                <w:rFonts w:eastAsia="Calibri"/>
                <w:sz w:val="24"/>
                <w:szCs w:val="24"/>
              </w:rPr>
            </w:pPr>
            <w:r w:rsidRPr="000B740D">
              <w:rPr>
                <w:rFonts w:eastAsia="Calibri"/>
                <w:sz w:val="24"/>
                <w:szCs w:val="24"/>
              </w:rPr>
              <w:t>Зав. отделением</w:t>
            </w:r>
          </w:p>
          <w:p w:rsidR="00F73486" w:rsidRPr="000B740D" w:rsidRDefault="00F73486" w:rsidP="001E1A16">
            <w:pPr>
              <w:rPr>
                <w:rFonts w:eastAsia="Calibri"/>
                <w:sz w:val="24"/>
                <w:szCs w:val="24"/>
              </w:rPr>
            </w:pPr>
            <w:r w:rsidRPr="000B740D">
              <w:rPr>
                <w:sz w:val="24"/>
                <w:szCs w:val="24"/>
              </w:rPr>
              <w:t xml:space="preserve">                      Троценко И.В</w:t>
            </w:r>
          </w:p>
          <w:p w:rsidR="00F73486" w:rsidRPr="000B740D" w:rsidRDefault="00F73486" w:rsidP="001E1A16">
            <w:pPr>
              <w:rPr>
                <w:rFonts w:eastAsia="Calibri"/>
                <w:sz w:val="24"/>
                <w:szCs w:val="24"/>
              </w:rPr>
            </w:pPr>
            <w:r w:rsidRPr="000B740D">
              <w:rPr>
                <w:rFonts w:eastAsia="Calibri"/>
                <w:sz w:val="24"/>
                <w:szCs w:val="24"/>
              </w:rPr>
              <w:t xml:space="preserve">              </w:t>
            </w:r>
          </w:p>
          <w:p w:rsidR="00F73486" w:rsidRPr="007030AD" w:rsidRDefault="00F73486" w:rsidP="001E1A16">
            <w:pPr>
              <w:rPr>
                <w:sz w:val="28"/>
                <w:szCs w:val="28"/>
              </w:rPr>
            </w:pPr>
            <w:r w:rsidRPr="000B740D">
              <w:rPr>
                <w:sz w:val="24"/>
                <w:szCs w:val="24"/>
              </w:rPr>
              <w:t>«____»___________20____г.</w:t>
            </w:r>
          </w:p>
          <w:p w:rsidR="00F73486" w:rsidRPr="00C0180E" w:rsidRDefault="00F73486" w:rsidP="001E1A16">
            <w:pPr>
              <w:rPr>
                <w:rFonts w:eastAsia="Calibri"/>
                <w:sz w:val="28"/>
                <w:szCs w:val="28"/>
              </w:rPr>
            </w:pPr>
          </w:p>
        </w:tc>
        <w:tc>
          <w:tcPr>
            <w:tcW w:w="3513" w:type="dxa"/>
          </w:tcPr>
          <w:p w:rsidR="00F73486" w:rsidRPr="000B740D" w:rsidRDefault="00F73486" w:rsidP="001E1A16">
            <w:pPr>
              <w:jc w:val="center"/>
              <w:rPr>
                <w:sz w:val="24"/>
                <w:szCs w:val="24"/>
                <w:lang w:eastAsia="ru-RU"/>
              </w:rPr>
            </w:pPr>
            <w:r w:rsidRPr="000B740D">
              <w:rPr>
                <w:sz w:val="24"/>
                <w:szCs w:val="24"/>
                <w:lang w:eastAsia="ru-RU"/>
              </w:rPr>
              <w:t xml:space="preserve">Задание № </w:t>
            </w:r>
            <w:r>
              <w:rPr>
                <w:sz w:val="24"/>
                <w:szCs w:val="24"/>
                <w:lang w:eastAsia="ru-RU"/>
              </w:rPr>
              <w:t>7</w:t>
            </w:r>
          </w:p>
          <w:p w:rsidR="00F73486" w:rsidRPr="000B740D" w:rsidRDefault="00F73486" w:rsidP="001E1A16">
            <w:pPr>
              <w:rPr>
                <w:rFonts w:eastAsia="Calibri"/>
                <w:sz w:val="24"/>
                <w:szCs w:val="24"/>
              </w:rPr>
            </w:pPr>
            <w:r w:rsidRPr="000B740D">
              <w:rPr>
                <w:rFonts w:eastAsia="Calibri"/>
                <w:sz w:val="24"/>
                <w:szCs w:val="24"/>
              </w:rPr>
              <w:t xml:space="preserve">По дисциплине 0Д15«Черчение» </w:t>
            </w:r>
          </w:p>
          <w:p w:rsidR="00F73486" w:rsidRPr="000B740D" w:rsidRDefault="00F73486" w:rsidP="001E1A16">
            <w:pPr>
              <w:rPr>
                <w:rFonts w:eastAsia="Calibri"/>
                <w:sz w:val="24"/>
                <w:szCs w:val="24"/>
              </w:rPr>
            </w:pPr>
          </w:p>
          <w:p w:rsidR="00F73486" w:rsidRDefault="00F73486" w:rsidP="001E1A16">
            <w:pPr>
              <w:rPr>
                <w:rFonts w:eastAsia="Calibri"/>
                <w:sz w:val="24"/>
                <w:szCs w:val="24"/>
                <w:lang w:val="en-US"/>
              </w:rPr>
            </w:pPr>
            <w:r>
              <w:rPr>
                <w:rFonts w:eastAsia="Calibri"/>
                <w:sz w:val="24"/>
                <w:szCs w:val="24"/>
              </w:rPr>
              <w:t>Группа</w:t>
            </w:r>
            <w:r w:rsidRPr="000B740D">
              <w:rPr>
                <w:rFonts w:eastAsia="Calibri"/>
                <w:sz w:val="24"/>
                <w:szCs w:val="24"/>
              </w:rPr>
              <w:t xml:space="preserve">: </w:t>
            </w:r>
            <w:r>
              <w:rPr>
                <w:rFonts w:eastAsia="Calibri"/>
                <w:sz w:val="24"/>
                <w:szCs w:val="24"/>
                <w:lang w:val="en-US"/>
              </w:rPr>
              <w:t>УД-1</w:t>
            </w:r>
          </w:p>
          <w:p w:rsidR="00F73486" w:rsidRPr="00C0180E" w:rsidRDefault="00F73486" w:rsidP="001E1A16">
            <w:pPr>
              <w:rPr>
                <w:rFonts w:eastAsia="Calibri"/>
                <w:sz w:val="28"/>
                <w:szCs w:val="28"/>
              </w:rPr>
            </w:pPr>
            <w:r>
              <w:rPr>
                <w:rFonts w:eastAsia="Calibri"/>
                <w:sz w:val="24"/>
                <w:szCs w:val="24"/>
              </w:rPr>
              <w:t>2 семестр</w:t>
            </w:r>
          </w:p>
        </w:tc>
        <w:tc>
          <w:tcPr>
            <w:tcW w:w="3489" w:type="dxa"/>
          </w:tcPr>
          <w:p w:rsidR="00F73486" w:rsidRPr="000B740D" w:rsidRDefault="00F73486" w:rsidP="001E1A16">
            <w:pPr>
              <w:contextualSpacing/>
              <w:jc w:val="center"/>
              <w:rPr>
                <w:sz w:val="24"/>
                <w:szCs w:val="24"/>
              </w:rPr>
            </w:pPr>
            <w:r w:rsidRPr="000B740D">
              <w:rPr>
                <w:sz w:val="24"/>
                <w:szCs w:val="24"/>
              </w:rPr>
              <w:t>УТВЕРЖДАЮ</w:t>
            </w:r>
          </w:p>
          <w:p w:rsidR="00F73486" w:rsidRPr="000B740D" w:rsidRDefault="00F73486" w:rsidP="001E1A16">
            <w:pPr>
              <w:contextualSpacing/>
              <w:jc w:val="center"/>
              <w:rPr>
                <w:sz w:val="24"/>
                <w:szCs w:val="24"/>
              </w:rPr>
            </w:pPr>
          </w:p>
          <w:p w:rsidR="00F73486" w:rsidRPr="000B740D" w:rsidRDefault="00F73486" w:rsidP="001E1A16">
            <w:pPr>
              <w:pStyle w:val="ab"/>
              <w:contextualSpacing/>
            </w:pPr>
            <w:r w:rsidRPr="000B740D">
              <w:t>Зам.директора по УПР работе</w:t>
            </w:r>
            <w:r w:rsidRPr="000B740D">
              <w:br/>
              <w:t xml:space="preserve"> </w:t>
            </w:r>
          </w:p>
          <w:p w:rsidR="00F73486" w:rsidRPr="000B740D" w:rsidRDefault="00F73486" w:rsidP="001E1A16">
            <w:pPr>
              <w:contextualSpacing/>
              <w:rPr>
                <w:sz w:val="24"/>
                <w:szCs w:val="24"/>
              </w:rPr>
            </w:pPr>
            <w:r w:rsidRPr="000B740D">
              <w:rPr>
                <w:sz w:val="24"/>
                <w:szCs w:val="24"/>
              </w:rPr>
              <w:t>________________ Минко Н.О.</w:t>
            </w:r>
          </w:p>
          <w:p w:rsidR="00F73486" w:rsidRPr="000B740D" w:rsidRDefault="00F73486" w:rsidP="001E1A16">
            <w:pPr>
              <w:rPr>
                <w:sz w:val="24"/>
                <w:szCs w:val="24"/>
              </w:rPr>
            </w:pPr>
            <w:r w:rsidRPr="000B740D">
              <w:rPr>
                <w:sz w:val="24"/>
                <w:szCs w:val="24"/>
              </w:rPr>
              <w:t>«____»___________20____г.</w:t>
            </w:r>
          </w:p>
          <w:p w:rsidR="00F73486" w:rsidRPr="00C0180E" w:rsidRDefault="00F73486" w:rsidP="001E1A16">
            <w:pPr>
              <w:rPr>
                <w:rFonts w:eastAsia="Calibri"/>
                <w:sz w:val="28"/>
                <w:szCs w:val="28"/>
              </w:rPr>
            </w:pPr>
          </w:p>
        </w:tc>
      </w:tr>
    </w:tbl>
    <w:p w:rsidR="00F73486" w:rsidRPr="002429D1" w:rsidRDefault="00F73486" w:rsidP="00F73486">
      <w:pPr>
        <w:rPr>
          <w:color w:val="000000"/>
          <w:sz w:val="28"/>
          <w:szCs w:val="28"/>
        </w:rPr>
      </w:pPr>
    </w:p>
    <w:p w:rsidR="00F73486" w:rsidRPr="002429D1" w:rsidRDefault="00F73486" w:rsidP="00F73486">
      <w:pPr>
        <w:rPr>
          <w:color w:val="000000"/>
          <w:sz w:val="28"/>
          <w:szCs w:val="28"/>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Pr="00234C0C" w:rsidRDefault="00F73486" w:rsidP="00F73486">
      <w:pPr>
        <w:jc w:val="both"/>
        <w:rPr>
          <w:b/>
          <w:sz w:val="28"/>
          <w:szCs w:val="28"/>
          <w:lang w:eastAsia="ru-RU"/>
        </w:rPr>
      </w:pPr>
      <w:r w:rsidRPr="00234C0C">
        <w:rPr>
          <w:rFonts w:ascii="Verdana" w:hAnsi="Verdana"/>
          <w:b/>
          <w:color w:val="2B2B2B"/>
          <w:sz w:val="24"/>
          <w:szCs w:val="24"/>
          <w:lang w:eastAsia="ru-RU"/>
        </w:rPr>
        <w:t>1.Какая линия  применяется  для изображения штриховки на сечениях?</w:t>
      </w:r>
    </w:p>
    <w:p w:rsidR="00F73486" w:rsidRPr="00234C0C" w:rsidRDefault="00F73486" w:rsidP="00F73486">
      <w:pPr>
        <w:jc w:val="both"/>
        <w:rPr>
          <w:b/>
          <w:sz w:val="28"/>
          <w:szCs w:val="28"/>
          <w:lang w:eastAsia="ru-RU"/>
        </w:rPr>
      </w:pPr>
    </w:p>
    <w:p w:rsidR="00F73486" w:rsidRPr="009272B6" w:rsidRDefault="00F73486" w:rsidP="00F73486">
      <w:pPr>
        <w:pStyle w:val="a3"/>
        <w:shd w:val="clear" w:color="auto" w:fill="FFFFFF"/>
        <w:spacing w:before="0" w:beforeAutospacing="0" w:after="300" w:afterAutospacing="0"/>
        <w:rPr>
          <w:color w:val="2B2B2B"/>
          <w:sz w:val="28"/>
          <w:szCs w:val="28"/>
        </w:rPr>
      </w:pPr>
      <w:r w:rsidRPr="009272B6">
        <w:rPr>
          <w:color w:val="2B2B2B"/>
          <w:sz w:val="21"/>
          <w:szCs w:val="21"/>
        </w:rPr>
        <w:t>а</w:t>
      </w:r>
      <w:r w:rsidRPr="009272B6">
        <w:rPr>
          <w:color w:val="2B2B2B"/>
          <w:sz w:val="28"/>
          <w:szCs w:val="28"/>
        </w:rPr>
        <w:t>) штриховая тонкая;</w:t>
      </w:r>
    </w:p>
    <w:p w:rsidR="00F73486" w:rsidRPr="009272B6" w:rsidRDefault="00F73486" w:rsidP="00F73486">
      <w:pPr>
        <w:pStyle w:val="a3"/>
        <w:shd w:val="clear" w:color="auto" w:fill="FFFFFF"/>
        <w:spacing w:before="0" w:beforeAutospacing="0" w:after="300" w:afterAutospacing="0"/>
        <w:rPr>
          <w:color w:val="2B2B2B"/>
          <w:sz w:val="28"/>
          <w:szCs w:val="28"/>
        </w:rPr>
      </w:pPr>
      <w:r w:rsidRPr="009272B6">
        <w:rPr>
          <w:color w:val="2B2B2B"/>
          <w:sz w:val="28"/>
          <w:szCs w:val="28"/>
        </w:rPr>
        <w:lastRenderedPageBreak/>
        <w:t>б) сплошная толстая основная;</w:t>
      </w:r>
    </w:p>
    <w:p w:rsidR="00F73486" w:rsidRPr="009272B6" w:rsidRDefault="00F73486" w:rsidP="00F73486">
      <w:pPr>
        <w:pStyle w:val="a3"/>
        <w:shd w:val="clear" w:color="auto" w:fill="FFFFFF"/>
        <w:spacing w:before="0" w:beforeAutospacing="0" w:after="300" w:afterAutospacing="0"/>
        <w:rPr>
          <w:color w:val="2B2B2B"/>
          <w:sz w:val="28"/>
          <w:szCs w:val="28"/>
        </w:rPr>
      </w:pPr>
      <w:r w:rsidRPr="009272B6">
        <w:rPr>
          <w:color w:val="2B2B2B"/>
          <w:sz w:val="28"/>
          <w:szCs w:val="28"/>
        </w:rPr>
        <w:t>в) штрихпунктирная с двумя точками;</w:t>
      </w:r>
    </w:p>
    <w:p w:rsidR="00F73486" w:rsidRPr="009272B6" w:rsidRDefault="00F73486" w:rsidP="00F73486">
      <w:pPr>
        <w:pStyle w:val="a3"/>
        <w:shd w:val="clear" w:color="auto" w:fill="FFFFFF"/>
        <w:spacing w:before="0" w:beforeAutospacing="0" w:after="300" w:afterAutospacing="0"/>
        <w:rPr>
          <w:color w:val="2B2B2B"/>
          <w:sz w:val="28"/>
          <w:szCs w:val="28"/>
        </w:rPr>
      </w:pPr>
      <w:r w:rsidRPr="009272B6">
        <w:rPr>
          <w:color w:val="2B2B2B"/>
          <w:sz w:val="28"/>
          <w:szCs w:val="28"/>
        </w:rPr>
        <w:t>г) сплошная тонкая.</w:t>
      </w:r>
    </w:p>
    <w:p w:rsidR="00F73486" w:rsidRPr="009272B6" w:rsidRDefault="00F73486" w:rsidP="00F73486">
      <w:pPr>
        <w:pStyle w:val="a3"/>
        <w:spacing w:after="300"/>
        <w:rPr>
          <w:b/>
          <w:color w:val="2B2B2B"/>
          <w:sz w:val="28"/>
          <w:szCs w:val="28"/>
        </w:rPr>
      </w:pPr>
      <w:r w:rsidRPr="009272B6">
        <w:rPr>
          <w:b/>
          <w:color w:val="2B2B2B"/>
          <w:sz w:val="28"/>
          <w:szCs w:val="28"/>
        </w:rPr>
        <w:t>2. Числа, наносимые над размерной линией, называются…</w:t>
      </w:r>
    </w:p>
    <w:p w:rsidR="00F73486" w:rsidRPr="009272B6" w:rsidRDefault="00F73486" w:rsidP="00F73486">
      <w:pPr>
        <w:pStyle w:val="a3"/>
        <w:spacing w:after="300"/>
        <w:rPr>
          <w:color w:val="2B2B2B"/>
          <w:sz w:val="28"/>
          <w:szCs w:val="28"/>
        </w:rPr>
      </w:pPr>
      <w:r w:rsidRPr="009272B6">
        <w:rPr>
          <w:color w:val="2B2B2B"/>
          <w:sz w:val="28"/>
          <w:szCs w:val="28"/>
        </w:rPr>
        <w:t>а) габаритными;</w:t>
      </w:r>
      <w:r w:rsidRPr="009272B6">
        <w:rPr>
          <w:color w:val="2B2B2B"/>
          <w:sz w:val="28"/>
          <w:szCs w:val="28"/>
        </w:rPr>
        <w:br/>
        <w:t>б) масштабными;</w:t>
      </w:r>
      <w:r w:rsidRPr="009272B6">
        <w:rPr>
          <w:color w:val="2B2B2B"/>
          <w:sz w:val="28"/>
          <w:szCs w:val="28"/>
        </w:rPr>
        <w:br/>
        <w:t xml:space="preserve"> в) размерными.</w:t>
      </w:r>
    </w:p>
    <w:p w:rsidR="00F73486" w:rsidRPr="009272B6" w:rsidRDefault="00F73486" w:rsidP="00F73486">
      <w:pPr>
        <w:pStyle w:val="a3"/>
        <w:spacing w:after="300"/>
        <w:rPr>
          <w:b/>
          <w:color w:val="2B2B2B"/>
          <w:sz w:val="28"/>
          <w:szCs w:val="28"/>
        </w:rPr>
      </w:pPr>
      <w:r w:rsidRPr="009272B6">
        <w:rPr>
          <w:b/>
          <w:color w:val="2B2B2B"/>
          <w:sz w:val="28"/>
          <w:szCs w:val="28"/>
        </w:rPr>
        <w:t> 3. Чему равна высота прописной буквы шрифта №5</w:t>
      </w:r>
    </w:p>
    <w:p w:rsidR="00F73486" w:rsidRPr="009272B6" w:rsidRDefault="00F73486" w:rsidP="00F73486">
      <w:pPr>
        <w:pStyle w:val="a3"/>
        <w:spacing w:after="300"/>
        <w:rPr>
          <w:color w:val="2B2B2B"/>
          <w:sz w:val="28"/>
          <w:szCs w:val="28"/>
        </w:rPr>
      </w:pPr>
      <w:r w:rsidRPr="009272B6">
        <w:rPr>
          <w:color w:val="2B2B2B"/>
          <w:sz w:val="28"/>
          <w:szCs w:val="28"/>
        </w:rPr>
        <w:t>            а) 10 мм</w:t>
      </w:r>
    </w:p>
    <w:p w:rsidR="00F73486" w:rsidRPr="009272B6" w:rsidRDefault="00F73486" w:rsidP="00F73486">
      <w:pPr>
        <w:pStyle w:val="a3"/>
        <w:spacing w:after="300"/>
        <w:rPr>
          <w:color w:val="2B2B2B"/>
          <w:sz w:val="28"/>
          <w:szCs w:val="28"/>
        </w:rPr>
      </w:pPr>
      <w:r w:rsidRPr="009272B6">
        <w:rPr>
          <w:color w:val="2B2B2B"/>
          <w:sz w:val="28"/>
          <w:szCs w:val="28"/>
        </w:rPr>
        <w:t>            б) 7 мм</w:t>
      </w:r>
    </w:p>
    <w:p w:rsidR="00F73486" w:rsidRPr="009272B6" w:rsidRDefault="00F73486" w:rsidP="00F73486">
      <w:pPr>
        <w:pStyle w:val="a3"/>
        <w:spacing w:after="300"/>
        <w:rPr>
          <w:color w:val="2B2B2B"/>
          <w:sz w:val="28"/>
          <w:szCs w:val="28"/>
        </w:rPr>
      </w:pPr>
      <w:r w:rsidRPr="009272B6">
        <w:rPr>
          <w:color w:val="2B2B2B"/>
          <w:sz w:val="28"/>
          <w:szCs w:val="28"/>
        </w:rPr>
        <w:t>             в) 5 мм.</w:t>
      </w:r>
    </w:p>
    <w:p w:rsidR="00F73486" w:rsidRPr="009272B6" w:rsidRDefault="00F73486" w:rsidP="00F73486">
      <w:pPr>
        <w:pStyle w:val="a3"/>
        <w:spacing w:after="300"/>
        <w:rPr>
          <w:b/>
          <w:color w:val="2B2B2B"/>
          <w:sz w:val="28"/>
          <w:szCs w:val="28"/>
        </w:rPr>
      </w:pPr>
      <w:r w:rsidRPr="009272B6">
        <w:rPr>
          <w:b/>
          <w:color w:val="2B2B2B"/>
          <w:sz w:val="28"/>
          <w:szCs w:val="28"/>
        </w:rPr>
        <w:t>4. Технический рисунок – это?</w:t>
      </w:r>
    </w:p>
    <w:p w:rsidR="00F73486" w:rsidRPr="009272B6" w:rsidRDefault="00F73486" w:rsidP="00F73486">
      <w:pPr>
        <w:pStyle w:val="a3"/>
        <w:spacing w:after="300"/>
        <w:rPr>
          <w:color w:val="2B2B2B"/>
          <w:sz w:val="28"/>
          <w:szCs w:val="28"/>
        </w:rPr>
      </w:pPr>
      <w:r w:rsidRPr="009272B6">
        <w:rPr>
          <w:color w:val="2B2B2B"/>
          <w:sz w:val="28"/>
          <w:szCs w:val="28"/>
        </w:rPr>
        <w:t>а) наглядное изображение, выполненное при помощи чертёжных инструментов;</w:t>
      </w:r>
    </w:p>
    <w:p w:rsidR="00F73486" w:rsidRPr="009272B6" w:rsidRDefault="00F73486" w:rsidP="00F73486">
      <w:pPr>
        <w:pStyle w:val="a3"/>
        <w:spacing w:after="300"/>
        <w:rPr>
          <w:color w:val="2B2B2B"/>
          <w:sz w:val="28"/>
          <w:szCs w:val="28"/>
        </w:rPr>
      </w:pPr>
      <w:r w:rsidRPr="009272B6">
        <w:rPr>
          <w:color w:val="2B2B2B"/>
          <w:sz w:val="28"/>
          <w:szCs w:val="28"/>
        </w:rPr>
        <w:t>б) наглядное изображение, выполненное от руки в глазомерном масштабе по правилам аксонометрии;</w:t>
      </w:r>
    </w:p>
    <w:p w:rsidR="00F73486" w:rsidRPr="009272B6" w:rsidRDefault="00F73486" w:rsidP="00F73486">
      <w:pPr>
        <w:pStyle w:val="a3"/>
        <w:spacing w:after="300"/>
        <w:rPr>
          <w:color w:val="2B2B2B"/>
          <w:sz w:val="28"/>
          <w:szCs w:val="28"/>
        </w:rPr>
      </w:pPr>
      <w:r w:rsidRPr="009272B6">
        <w:rPr>
          <w:color w:val="2B2B2B"/>
          <w:sz w:val="28"/>
          <w:szCs w:val="28"/>
        </w:rPr>
        <w:t>в) наглядное изображение, выполненное по своим правилам.</w:t>
      </w:r>
    </w:p>
    <w:p w:rsidR="00F73486" w:rsidRPr="00CA3687" w:rsidRDefault="00F73486" w:rsidP="00F73486">
      <w:pPr>
        <w:pStyle w:val="a3"/>
        <w:spacing w:after="300"/>
        <w:rPr>
          <w:rFonts w:ascii="Verdana" w:hAnsi="Verdana"/>
          <w:color w:val="2B2B2B"/>
          <w:sz w:val="21"/>
          <w:szCs w:val="21"/>
        </w:rPr>
      </w:pPr>
    </w:p>
    <w:p w:rsidR="00F73486" w:rsidRDefault="00F73486" w:rsidP="00F73486">
      <w:pPr>
        <w:pStyle w:val="a3"/>
        <w:shd w:val="clear" w:color="auto" w:fill="FFFFFF"/>
        <w:spacing w:before="0" w:beforeAutospacing="0" w:after="300" w:afterAutospacing="0"/>
        <w:rPr>
          <w:rFonts w:ascii="Verdana" w:hAnsi="Verdana"/>
          <w:color w:val="2B2B2B"/>
          <w:sz w:val="21"/>
          <w:szCs w:val="21"/>
        </w:rPr>
      </w:pPr>
    </w:p>
    <w:p w:rsidR="00F73486" w:rsidRPr="004A168D" w:rsidRDefault="00F73486" w:rsidP="00F73486">
      <w:pPr>
        <w:rPr>
          <w:rFonts w:eastAsia="Calibri"/>
          <w:b/>
        </w:rPr>
      </w:pPr>
      <w:r w:rsidRPr="004A168D">
        <w:rPr>
          <w:rFonts w:eastAsia="Calibri"/>
          <w:b/>
          <w:sz w:val="28"/>
          <w:szCs w:val="28"/>
        </w:rPr>
        <w:t>5.</w:t>
      </w:r>
      <w:r w:rsidRPr="004A168D">
        <w:rPr>
          <w:b/>
          <w:sz w:val="28"/>
          <w:szCs w:val="28"/>
        </w:rPr>
        <w:t xml:space="preserve"> Написать полное наименование указанных геометрических тел.</w:t>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r>
        <w:rPr>
          <w:b/>
          <w:noProof/>
          <w:sz w:val="28"/>
          <w:szCs w:val="28"/>
          <w:lang w:eastAsia="ru-RU"/>
        </w:rPr>
        <w:lastRenderedPageBreak/>
        <w:drawing>
          <wp:inline distT="0" distB="0" distL="0" distR="0">
            <wp:extent cx="1238250" cy="1714500"/>
            <wp:effectExtent l="19050" t="0" r="0" b="0"/>
            <wp:docPr id="261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03" cstate="print"/>
                    <a:srcRect/>
                    <a:stretch>
                      <a:fillRect/>
                    </a:stretch>
                  </pic:blipFill>
                  <pic:spPr bwMode="auto">
                    <a:xfrm>
                      <a:off x="0" y="0"/>
                      <a:ext cx="1238250" cy="1714500"/>
                    </a:xfrm>
                    <a:prstGeom prst="rect">
                      <a:avLst/>
                    </a:prstGeom>
                    <a:noFill/>
                    <a:ln w="9525">
                      <a:noFill/>
                      <a:miter lim="800000"/>
                      <a:headEnd/>
                      <a:tailEnd/>
                    </a:ln>
                  </pic:spPr>
                </pic:pic>
              </a:graphicData>
            </a:graphic>
          </wp:inline>
        </w:drawing>
      </w:r>
    </w:p>
    <w:p w:rsidR="00F73486" w:rsidRDefault="00F73486" w:rsidP="00F73486">
      <w:pPr>
        <w:jc w:val="both"/>
        <w:rPr>
          <w:b/>
          <w:sz w:val="28"/>
          <w:szCs w:val="28"/>
          <w:lang w:eastAsia="ru-RU"/>
        </w:rPr>
      </w:pPr>
    </w:p>
    <w:p w:rsidR="00F73486" w:rsidRPr="005F291E" w:rsidRDefault="00F73486" w:rsidP="00F73486">
      <w:pPr>
        <w:rPr>
          <w:b/>
          <w:color w:val="000000"/>
          <w:sz w:val="28"/>
          <w:szCs w:val="28"/>
        </w:rPr>
      </w:pPr>
      <w:r>
        <w:rPr>
          <w:b/>
          <w:color w:val="000000"/>
          <w:sz w:val="28"/>
          <w:szCs w:val="28"/>
        </w:rPr>
        <w:t>6</w:t>
      </w:r>
      <w:r w:rsidRPr="005F291E">
        <w:rPr>
          <w:b/>
          <w:color w:val="000000"/>
          <w:sz w:val="28"/>
          <w:szCs w:val="28"/>
        </w:rPr>
        <w:t>. В каком виде аксонометрии выполнено изображение</w:t>
      </w:r>
      <w:r>
        <w:rPr>
          <w:b/>
          <w:color w:val="000000"/>
          <w:sz w:val="28"/>
          <w:szCs w:val="28"/>
        </w:rPr>
        <w:t xml:space="preserve"> железобетонной балки</w:t>
      </w:r>
      <w:r w:rsidRPr="005F291E">
        <w:rPr>
          <w:b/>
          <w:color w:val="000000"/>
          <w:sz w:val="28"/>
          <w:szCs w:val="28"/>
        </w:rPr>
        <w:t>?</w:t>
      </w:r>
    </w:p>
    <w:p w:rsidR="00F73486" w:rsidRDefault="00F73486" w:rsidP="00F73486">
      <w:pPr>
        <w:rPr>
          <w:rFonts w:ascii="Arial" w:hAnsi="Arial" w:cs="Arial"/>
          <w:color w:val="000000"/>
          <w:sz w:val="27"/>
          <w:szCs w:val="27"/>
        </w:rPr>
      </w:pPr>
    </w:p>
    <w:p w:rsidR="00F73486" w:rsidRDefault="00F73486" w:rsidP="00F73486">
      <w:pPr>
        <w:rPr>
          <w:sz w:val="28"/>
          <w:szCs w:val="28"/>
        </w:rPr>
      </w:pPr>
      <w:r>
        <w:rPr>
          <w:b/>
          <w:noProof/>
          <w:sz w:val="28"/>
          <w:szCs w:val="28"/>
          <w:lang w:eastAsia="ru-RU"/>
        </w:rPr>
        <w:drawing>
          <wp:inline distT="0" distB="0" distL="0" distR="0">
            <wp:extent cx="2019300" cy="1590675"/>
            <wp:effectExtent l="19050" t="0" r="0" b="0"/>
            <wp:docPr id="2609"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04" cstate="print"/>
                    <a:srcRect/>
                    <a:stretch>
                      <a:fillRect/>
                    </a:stretch>
                  </pic:blipFill>
                  <pic:spPr bwMode="auto">
                    <a:xfrm>
                      <a:off x="0" y="0"/>
                      <a:ext cx="2019300" cy="1590675"/>
                    </a:xfrm>
                    <a:prstGeom prst="rect">
                      <a:avLst/>
                    </a:prstGeom>
                    <a:noFill/>
                    <a:ln w="9525">
                      <a:noFill/>
                      <a:miter lim="800000"/>
                      <a:headEnd/>
                      <a:tailEnd/>
                    </a:ln>
                  </pic:spPr>
                </pic:pic>
              </a:graphicData>
            </a:graphic>
          </wp:inline>
        </w:drawing>
      </w:r>
    </w:p>
    <w:p w:rsidR="00F73486" w:rsidRPr="005F291E" w:rsidRDefault="00F73486" w:rsidP="00F73486">
      <w:pPr>
        <w:rPr>
          <w:sz w:val="28"/>
          <w:szCs w:val="28"/>
        </w:rPr>
      </w:pPr>
      <w:r w:rsidRPr="005F291E">
        <w:rPr>
          <w:sz w:val="28"/>
          <w:szCs w:val="28"/>
        </w:rPr>
        <w:t>а) в прямоугольной диметрии</w:t>
      </w:r>
    </w:p>
    <w:p w:rsidR="00F73486" w:rsidRPr="005F291E" w:rsidRDefault="00F73486" w:rsidP="00F73486">
      <w:pPr>
        <w:rPr>
          <w:sz w:val="28"/>
          <w:szCs w:val="28"/>
        </w:rPr>
      </w:pPr>
      <w:r w:rsidRPr="005F291E">
        <w:rPr>
          <w:sz w:val="28"/>
          <w:szCs w:val="28"/>
        </w:rPr>
        <w:t>б) во фронтальной изометрии</w:t>
      </w:r>
    </w:p>
    <w:p w:rsidR="00F73486" w:rsidRPr="005F291E" w:rsidRDefault="00F73486" w:rsidP="00F73486">
      <w:pPr>
        <w:rPr>
          <w:sz w:val="28"/>
          <w:szCs w:val="28"/>
        </w:rPr>
      </w:pPr>
      <w:r w:rsidRPr="005F291E">
        <w:rPr>
          <w:sz w:val="28"/>
          <w:szCs w:val="28"/>
        </w:rPr>
        <w:t>в) в прямоугольной изометрии</w:t>
      </w:r>
    </w:p>
    <w:p w:rsidR="00F73486" w:rsidRDefault="00F73486" w:rsidP="00F73486">
      <w:pPr>
        <w:rPr>
          <w:sz w:val="28"/>
          <w:szCs w:val="28"/>
        </w:rPr>
      </w:pPr>
      <w:r w:rsidRPr="005F291E">
        <w:rPr>
          <w:sz w:val="28"/>
          <w:szCs w:val="28"/>
        </w:rPr>
        <w:t>г) в горизонтальной изометрии</w:t>
      </w:r>
    </w:p>
    <w:p w:rsidR="00F73486" w:rsidRDefault="00F73486" w:rsidP="00F73486">
      <w:pPr>
        <w:rPr>
          <w:rFonts w:ascii="Arial" w:hAnsi="Arial" w:cs="Arial"/>
          <w:b/>
          <w:bCs/>
          <w:color w:val="000000"/>
          <w:sz w:val="44"/>
          <w:szCs w:val="44"/>
          <w:lang w:eastAsia="ru-RU"/>
        </w:rPr>
      </w:pPr>
    </w:p>
    <w:p w:rsidR="00F73486" w:rsidRDefault="00F73486" w:rsidP="00F73486">
      <w:pPr>
        <w:rPr>
          <w:b/>
          <w:bCs/>
          <w:color w:val="000000"/>
          <w:sz w:val="28"/>
          <w:szCs w:val="28"/>
          <w:lang w:eastAsia="ru-RU"/>
        </w:rPr>
      </w:pPr>
      <w:r>
        <w:rPr>
          <w:rFonts w:ascii="Arial" w:hAnsi="Arial" w:cs="Arial"/>
          <w:b/>
          <w:bCs/>
          <w:color w:val="000000"/>
          <w:sz w:val="28"/>
          <w:szCs w:val="28"/>
          <w:lang w:eastAsia="ru-RU"/>
        </w:rPr>
        <w:t xml:space="preserve">7. </w:t>
      </w:r>
      <w:r w:rsidRPr="004A168D">
        <w:rPr>
          <w:b/>
          <w:bCs/>
          <w:color w:val="000000"/>
          <w:sz w:val="28"/>
          <w:szCs w:val="28"/>
          <w:lang w:eastAsia="ru-RU"/>
        </w:rPr>
        <w:t>Цилиндр-это:</w:t>
      </w:r>
    </w:p>
    <w:p w:rsidR="00F73486" w:rsidRPr="009272B6" w:rsidRDefault="00F73486" w:rsidP="00F73486">
      <w:pPr>
        <w:rPr>
          <w:rFonts w:ascii="Arial" w:hAnsi="Arial" w:cs="Arial"/>
          <w:b/>
          <w:bCs/>
          <w:color w:val="000000"/>
          <w:sz w:val="28"/>
          <w:szCs w:val="28"/>
          <w:lang w:eastAsia="ru-RU"/>
        </w:rPr>
      </w:pPr>
    </w:p>
    <w:p w:rsidR="00F73486" w:rsidRPr="00E46350" w:rsidRDefault="00F73486" w:rsidP="00F73486">
      <w:pPr>
        <w:rPr>
          <w:rFonts w:ascii="Arial" w:hAnsi="Arial" w:cs="Arial"/>
          <w:color w:val="000000"/>
          <w:sz w:val="28"/>
          <w:szCs w:val="28"/>
          <w:lang w:eastAsia="ru-RU"/>
        </w:rPr>
      </w:pPr>
      <w:r w:rsidRPr="00E46350">
        <w:rPr>
          <w:rFonts w:ascii="Arial" w:hAnsi="Arial" w:cs="Arial"/>
          <w:color w:val="000000"/>
          <w:sz w:val="28"/>
          <w:szCs w:val="28"/>
          <w:lang w:eastAsia="ru-RU"/>
        </w:rPr>
        <w:t>а) геометрическое тело</w:t>
      </w:r>
    </w:p>
    <w:p w:rsidR="00F73486" w:rsidRPr="00E46350" w:rsidRDefault="00F73486" w:rsidP="00F73486">
      <w:pPr>
        <w:rPr>
          <w:rFonts w:ascii="Arial" w:hAnsi="Arial" w:cs="Arial"/>
          <w:color w:val="000000"/>
          <w:sz w:val="28"/>
          <w:szCs w:val="28"/>
          <w:lang w:eastAsia="ru-RU"/>
        </w:rPr>
      </w:pPr>
      <w:r w:rsidRPr="00E46350">
        <w:rPr>
          <w:rFonts w:ascii="Arial" w:hAnsi="Arial" w:cs="Arial"/>
          <w:color w:val="000000"/>
          <w:sz w:val="28"/>
          <w:szCs w:val="28"/>
          <w:lang w:eastAsia="ru-RU"/>
        </w:rPr>
        <w:t xml:space="preserve">б) геометрическая фигура </w:t>
      </w:r>
    </w:p>
    <w:p w:rsidR="00F73486" w:rsidRPr="00E46350" w:rsidRDefault="00F73486" w:rsidP="00F73486">
      <w:pPr>
        <w:rPr>
          <w:rFonts w:ascii="Arial" w:hAnsi="Arial" w:cs="Arial"/>
          <w:color w:val="000000"/>
          <w:sz w:val="28"/>
          <w:szCs w:val="28"/>
          <w:lang w:eastAsia="ru-RU"/>
        </w:rPr>
      </w:pPr>
      <w:r w:rsidRPr="00E46350">
        <w:rPr>
          <w:rFonts w:ascii="Arial" w:hAnsi="Arial" w:cs="Arial"/>
          <w:color w:val="000000"/>
          <w:sz w:val="28"/>
          <w:szCs w:val="28"/>
          <w:lang w:eastAsia="ru-RU"/>
        </w:rPr>
        <w:t>в) геометрическая форма </w:t>
      </w:r>
    </w:p>
    <w:p w:rsidR="00F73486" w:rsidRPr="00E46350" w:rsidRDefault="00F73486" w:rsidP="00F73486">
      <w:pPr>
        <w:rPr>
          <w:rFonts w:ascii="Arial" w:hAnsi="Arial" w:cs="Arial"/>
          <w:color w:val="000000"/>
          <w:sz w:val="28"/>
          <w:szCs w:val="28"/>
          <w:lang w:eastAsia="ru-RU"/>
        </w:rPr>
      </w:pPr>
      <w:r w:rsidRPr="00E46350">
        <w:rPr>
          <w:rFonts w:ascii="Arial" w:hAnsi="Arial" w:cs="Arial"/>
          <w:color w:val="000000"/>
          <w:sz w:val="28"/>
          <w:szCs w:val="28"/>
          <w:lang w:eastAsia="ru-RU"/>
        </w:rPr>
        <w:t xml:space="preserve">г ) геометрический предмет </w:t>
      </w:r>
    </w:p>
    <w:p w:rsidR="00F73486" w:rsidRPr="00E46350" w:rsidRDefault="00F73486" w:rsidP="00F73486">
      <w:pPr>
        <w:rPr>
          <w:rFonts w:ascii="Arial" w:hAnsi="Arial" w:cs="Arial"/>
          <w:color w:val="000000"/>
          <w:sz w:val="28"/>
          <w:szCs w:val="28"/>
          <w:lang w:eastAsia="ru-RU"/>
        </w:rPr>
      </w:pPr>
      <w:r w:rsidRPr="00E46350">
        <w:rPr>
          <w:rFonts w:ascii="Arial" w:hAnsi="Arial" w:cs="Arial"/>
          <w:color w:val="000000"/>
          <w:sz w:val="28"/>
          <w:szCs w:val="28"/>
          <w:lang w:eastAsia="ru-RU"/>
        </w:rPr>
        <w:lastRenderedPageBreak/>
        <w:t>д) сочетание двух окружностей</w:t>
      </w:r>
    </w:p>
    <w:p w:rsidR="00F73486" w:rsidRDefault="00F73486" w:rsidP="00F73486">
      <w:pPr>
        <w:jc w:val="both"/>
        <w:rPr>
          <w:b/>
          <w:sz w:val="28"/>
          <w:szCs w:val="28"/>
          <w:lang w:eastAsia="ru-RU"/>
        </w:rPr>
      </w:pPr>
    </w:p>
    <w:p w:rsidR="00F73486" w:rsidRPr="00DA3BF1" w:rsidRDefault="00F73486" w:rsidP="00F73486">
      <w:pPr>
        <w:jc w:val="both"/>
        <w:rPr>
          <w:b/>
          <w:sz w:val="28"/>
          <w:szCs w:val="28"/>
          <w:lang w:eastAsia="ru-RU"/>
        </w:rPr>
      </w:pPr>
      <w:r>
        <w:rPr>
          <w:b/>
          <w:sz w:val="28"/>
          <w:szCs w:val="28"/>
          <w:lang w:eastAsia="ru-RU"/>
        </w:rPr>
        <w:t>8</w:t>
      </w:r>
      <w:r w:rsidRPr="00DA3BF1">
        <w:rPr>
          <w:b/>
          <w:sz w:val="28"/>
          <w:szCs w:val="28"/>
          <w:lang w:eastAsia="ru-RU"/>
        </w:rPr>
        <w:t>. Основное отличие технического рисунка от аксонометрической проекции:</w:t>
      </w:r>
    </w:p>
    <w:p w:rsidR="00F73486" w:rsidRPr="00DA3BF1" w:rsidRDefault="00F73486" w:rsidP="00F73486">
      <w:pPr>
        <w:jc w:val="both"/>
        <w:rPr>
          <w:b/>
          <w:sz w:val="28"/>
          <w:szCs w:val="28"/>
          <w:lang w:eastAsia="ru-RU"/>
        </w:rPr>
      </w:pPr>
    </w:p>
    <w:p w:rsidR="00F73486" w:rsidRPr="00DA3BF1" w:rsidRDefault="00F73486" w:rsidP="00F73486">
      <w:pPr>
        <w:jc w:val="both"/>
        <w:rPr>
          <w:sz w:val="28"/>
          <w:szCs w:val="28"/>
          <w:lang w:eastAsia="ru-RU"/>
        </w:rPr>
      </w:pPr>
      <w:r w:rsidRPr="00DA3BF1">
        <w:rPr>
          <w:b/>
          <w:sz w:val="28"/>
          <w:szCs w:val="28"/>
          <w:lang w:eastAsia="ru-RU"/>
        </w:rPr>
        <w:t>а</w:t>
      </w:r>
      <w:r w:rsidRPr="00DA3BF1">
        <w:rPr>
          <w:sz w:val="28"/>
          <w:szCs w:val="28"/>
          <w:lang w:eastAsia="ru-RU"/>
        </w:rPr>
        <w:t xml:space="preserve">) вид изображения                                      </w:t>
      </w:r>
    </w:p>
    <w:p w:rsidR="00F73486" w:rsidRPr="00DA3BF1" w:rsidRDefault="00F73486" w:rsidP="00F73486">
      <w:pPr>
        <w:jc w:val="both"/>
        <w:rPr>
          <w:sz w:val="28"/>
          <w:szCs w:val="28"/>
          <w:lang w:eastAsia="ru-RU"/>
        </w:rPr>
      </w:pPr>
    </w:p>
    <w:p w:rsidR="00F73486" w:rsidRPr="00DA3BF1" w:rsidRDefault="00F73486" w:rsidP="00F73486">
      <w:pPr>
        <w:jc w:val="both"/>
        <w:rPr>
          <w:sz w:val="28"/>
          <w:szCs w:val="28"/>
          <w:lang w:eastAsia="ru-RU"/>
        </w:rPr>
      </w:pPr>
      <w:r w:rsidRPr="00DA3BF1">
        <w:rPr>
          <w:sz w:val="28"/>
          <w:szCs w:val="28"/>
          <w:lang w:eastAsia="ru-RU"/>
        </w:rPr>
        <w:t>б) способ изображения</w:t>
      </w:r>
    </w:p>
    <w:p w:rsidR="00F73486" w:rsidRPr="00DA3BF1" w:rsidRDefault="00F73486" w:rsidP="00F73486">
      <w:pPr>
        <w:jc w:val="both"/>
        <w:rPr>
          <w:sz w:val="28"/>
          <w:szCs w:val="28"/>
          <w:lang w:eastAsia="ru-RU"/>
        </w:rPr>
      </w:pPr>
      <w:r w:rsidRPr="00DA3BF1">
        <w:rPr>
          <w:sz w:val="28"/>
          <w:szCs w:val="28"/>
          <w:lang w:eastAsia="ru-RU"/>
        </w:rPr>
        <w:t>в) количество изображений</w:t>
      </w:r>
    </w:p>
    <w:p w:rsidR="00F73486" w:rsidRPr="00DA3BF1" w:rsidRDefault="00F73486" w:rsidP="00F73486">
      <w:pPr>
        <w:jc w:val="both"/>
        <w:rPr>
          <w:sz w:val="28"/>
          <w:szCs w:val="28"/>
          <w:lang w:eastAsia="ru-RU"/>
        </w:rPr>
      </w:pPr>
    </w:p>
    <w:p w:rsidR="00F73486" w:rsidRPr="00DA3BF1" w:rsidRDefault="00F73486" w:rsidP="00F73486">
      <w:pPr>
        <w:jc w:val="both"/>
        <w:rPr>
          <w:sz w:val="28"/>
          <w:szCs w:val="28"/>
          <w:lang w:eastAsia="ru-RU"/>
        </w:rPr>
      </w:pPr>
      <w:r w:rsidRPr="00DA3BF1">
        <w:rPr>
          <w:sz w:val="28"/>
          <w:szCs w:val="28"/>
          <w:lang w:eastAsia="ru-RU"/>
        </w:rPr>
        <w:t>г) размеры</w:t>
      </w:r>
    </w:p>
    <w:p w:rsidR="00F73486" w:rsidRDefault="00F73486" w:rsidP="00F73486">
      <w:pPr>
        <w:jc w:val="both"/>
        <w:rPr>
          <w:sz w:val="28"/>
          <w:szCs w:val="28"/>
          <w:lang w:eastAsia="ru-RU"/>
        </w:rPr>
      </w:pPr>
    </w:p>
    <w:p w:rsidR="00F73486" w:rsidRDefault="00F73486" w:rsidP="00F73486">
      <w:pPr>
        <w:jc w:val="both"/>
        <w:rPr>
          <w:b/>
          <w:sz w:val="28"/>
          <w:szCs w:val="28"/>
          <w:lang w:eastAsia="ru-RU"/>
        </w:rPr>
      </w:pPr>
      <w:r>
        <w:rPr>
          <w:b/>
          <w:sz w:val="28"/>
          <w:szCs w:val="28"/>
          <w:lang w:eastAsia="ru-RU"/>
        </w:rPr>
        <w:t>9. На каком чертеже правильно проставлен размер радиуса окружности?</w:t>
      </w:r>
    </w:p>
    <w:p w:rsidR="00F73486" w:rsidRDefault="00F73486" w:rsidP="00F73486">
      <w:pPr>
        <w:jc w:val="both"/>
        <w:rPr>
          <w:b/>
          <w:sz w:val="28"/>
          <w:szCs w:val="28"/>
          <w:lang w:eastAsia="ru-RU"/>
        </w:rPr>
      </w:pPr>
      <w:r>
        <w:rPr>
          <w:b/>
          <w:noProof/>
          <w:sz w:val="28"/>
          <w:szCs w:val="28"/>
          <w:lang w:eastAsia="ru-RU"/>
        </w:rPr>
        <w:drawing>
          <wp:inline distT="0" distB="0" distL="0" distR="0">
            <wp:extent cx="5600700" cy="923925"/>
            <wp:effectExtent l="19050" t="0" r="0" b="0"/>
            <wp:docPr id="2608"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05" cstate="print"/>
                    <a:srcRect/>
                    <a:stretch>
                      <a:fillRect/>
                    </a:stretch>
                  </pic:blipFill>
                  <pic:spPr bwMode="auto">
                    <a:xfrm>
                      <a:off x="0" y="0"/>
                      <a:ext cx="5600700" cy="923925"/>
                    </a:xfrm>
                    <a:prstGeom prst="rect">
                      <a:avLst/>
                    </a:prstGeom>
                    <a:noFill/>
                    <a:ln w="9525">
                      <a:noFill/>
                      <a:miter lim="800000"/>
                      <a:headEnd/>
                      <a:tailEnd/>
                    </a:ln>
                  </pic:spPr>
                </pic:pic>
              </a:graphicData>
            </a:graphic>
          </wp:inline>
        </w:drawing>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Pr="00A92D7C" w:rsidRDefault="00F73486" w:rsidP="00F73486">
      <w:pPr>
        <w:jc w:val="both"/>
        <w:rPr>
          <w:sz w:val="28"/>
          <w:szCs w:val="28"/>
          <w:lang w:eastAsia="ru-RU"/>
        </w:rPr>
      </w:pPr>
      <w:r w:rsidRPr="00A92D7C">
        <w:rPr>
          <w:sz w:val="28"/>
          <w:szCs w:val="28"/>
          <w:lang w:eastAsia="ru-RU"/>
        </w:rPr>
        <w:t xml:space="preserve">а) </w:t>
      </w:r>
      <w:r>
        <w:rPr>
          <w:sz w:val="28"/>
          <w:szCs w:val="28"/>
          <w:lang w:eastAsia="ru-RU"/>
        </w:rPr>
        <w:t>3</w:t>
      </w:r>
    </w:p>
    <w:p w:rsidR="00F73486" w:rsidRPr="00A92D7C" w:rsidRDefault="00F73486" w:rsidP="00F73486">
      <w:pPr>
        <w:jc w:val="both"/>
        <w:rPr>
          <w:sz w:val="28"/>
          <w:szCs w:val="28"/>
          <w:lang w:eastAsia="ru-RU"/>
        </w:rPr>
      </w:pPr>
      <w:r w:rsidRPr="00A92D7C">
        <w:rPr>
          <w:sz w:val="28"/>
          <w:szCs w:val="28"/>
          <w:lang w:eastAsia="ru-RU"/>
        </w:rPr>
        <w:t xml:space="preserve">б) </w:t>
      </w:r>
      <w:r>
        <w:rPr>
          <w:sz w:val="28"/>
          <w:szCs w:val="28"/>
          <w:lang w:eastAsia="ru-RU"/>
        </w:rPr>
        <w:t>2</w:t>
      </w:r>
    </w:p>
    <w:p w:rsidR="00F73486" w:rsidRPr="00A92D7C" w:rsidRDefault="00F73486" w:rsidP="00F73486">
      <w:pPr>
        <w:jc w:val="both"/>
        <w:rPr>
          <w:sz w:val="28"/>
          <w:szCs w:val="28"/>
          <w:lang w:eastAsia="ru-RU"/>
        </w:rPr>
      </w:pPr>
      <w:r w:rsidRPr="00A92D7C">
        <w:rPr>
          <w:sz w:val="28"/>
          <w:szCs w:val="28"/>
          <w:lang w:eastAsia="ru-RU"/>
        </w:rPr>
        <w:t xml:space="preserve">в) </w:t>
      </w:r>
      <w:r>
        <w:rPr>
          <w:sz w:val="28"/>
          <w:szCs w:val="28"/>
          <w:lang w:eastAsia="ru-RU"/>
        </w:rPr>
        <w:t>4</w:t>
      </w:r>
    </w:p>
    <w:p w:rsidR="00F73486" w:rsidRPr="00A92D7C" w:rsidRDefault="00F73486" w:rsidP="00F73486">
      <w:pPr>
        <w:jc w:val="both"/>
        <w:rPr>
          <w:sz w:val="28"/>
          <w:szCs w:val="28"/>
          <w:lang w:eastAsia="ru-RU"/>
        </w:rPr>
      </w:pPr>
      <w:r w:rsidRPr="00A92D7C">
        <w:rPr>
          <w:sz w:val="28"/>
          <w:szCs w:val="28"/>
          <w:lang w:eastAsia="ru-RU"/>
        </w:rPr>
        <w:t xml:space="preserve">г) </w:t>
      </w:r>
      <w:r>
        <w:rPr>
          <w:sz w:val="28"/>
          <w:szCs w:val="28"/>
          <w:lang w:eastAsia="ru-RU"/>
        </w:rPr>
        <w:t>1</w:t>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r w:rsidRPr="004A168D">
        <w:rPr>
          <w:b/>
          <w:sz w:val="28"/>
          <w:szCs w:val="28"/>
          <w:lang w:eastAsia="ru-RU"/>
        </w:rPr>
        <w:t>10.</w:t>
      </w:r>
      <w:r>
        <w:rPr>
          <w:b/>
          <w:sz w:val="28"/>
          <w:szCs w:val="28"/>
          <w:lang w:eastAsia="ru-RU"/>
        </w:rPr>
        <w:t xml:space="preserve"> </w:t>
      </w:r>
      <w:r w:rsidRPr="00E703CD">
        <w:rPr>
          <w:b/>
          <w:sz w:val="28"/>
          <w:szCs w:val="28"/>
          <w:lang w:eastAsia="ru-RU"/>
        </w:rPr>
        <w:t>Какие размеры имеет лист формата А4:</w:t>
      </w:r>
    </w:p>
    <w:p w:rsidR="00F73486" w:rsidRPr="00E703CD" w:rsidRDefault="00F73486" w:rsidP="00F73486">
      <w:pPr>
        <w:jc w:val="both"/>
        <w:rPr>
          <w:b/>
          <w:sz w:val="28"/>
          <w:szCs w:val="28"/>
          <w:lang w:eastAsia="ru-RU"/>
        </w:rPr>
      </w:pPr>
    </w:p>
    <w:p w:rsidR="00F73486" w:rsidRDefault="00F73486" w:rsidP="00F73486">
      <w:pPr>
        <w:jc w:val="both"/>
        <w:rPr>
          <w:b/>
          <w:sz w:val="28"/>
          <w:szCs w:val="28"/>
          <w:lang w:eastAsia="ru-RU"/>
        </w:rPr>
      </w:pPr>
      <w:r w:rsidRPr="00E703CD">
        <w:rPr>
          <w:b/>
          <w:sz w:val="28"/>
          <w:szCs w:val="28"/>
          <w:lang w:eastAsia="ru-RU"/>
        </w:rPr>
        <w:lastRenderedPageBreak/>
        <w:t xml:space="preserve">а) 297х210; </w:t>
      </w:r>
    </w:p>
    <w:p w:rsidR="00F73486" w:rsidRDefault="00F73486" w:rsidP="00F73486">
      <w:pPr>
        <w:jc w:val="both"/>
        <w:rPr>
          <w:b/>
          <w:sz w:val="28"/>
          <w:szCs w:val="28"/>
          <w:lang w:eastAsia="ru-RU"/>
        </w:rPr>
      </w:pPr>
      <w:r>
        <w:rPr>
          <w:b/>
          <w:sz w:val="28"/>
          <w:szCs w:val="28"/>
          <w:lang w:eastAsia="ru-RU"/>
        </w:rPr>
        <w:t>б</w:t>
      </w:r>
      <w:r w:rsidRPr="00E703CD">
        <w:rPr>
          <w:b/>
          <w:sz w:val="28"/>
          <w:szCs w:val="28"/>
          <w:lang w:eastAsia="ru-RU"/>
        </w:rPr>
        <w:t xml:space="preserve">) 140х270; </w:t>
      </w:r>
    </w:p>
    <w:p w:rsidR="00F73486" w:rsidRDefault="00F73486" w:rsidP="00F73486">
      <w:pPr>
        <w:jc w:val="both"/>
        <w:rPr>
          <w:b/>
          <w:sz w:val="28"/>
          <w:szCs w:val="28"/>
          <w:lang w:eastAsia="ru-RU"/>
        </w:rPr>
      </w:pPr>
      <w:r>
        <w:rPr>
          <w:b/>
          <w:sz w:val="28"/>
          <w:szCs w:val="28"/>
          <w:lang w:eastAsia="ru-RU"/>
        </w:rPr>
        <w:t>в</w:t>
      </w:r>
      <w:r w:rsidRPr="00E703CD">
        <w:rPr>
          <w:b/>
          <w:sz w:val="28"/>
          <w:szCs w:val="28"/>
          <w:lang w:eastAsia="ru-RU"/>
        </w:rPr>
        <w:t xml:space="preserve">) 190х297 </w:t>
      </w:r>
    </w:p>
    <w:p w:rsidR="00F73486" w:rsidRDefault="00F73486" w:rsidP="00F73486">
      <w:pPr>
        <w:jc w:val="both"/>
        <w:rPr>
          <w:b/>
          <w:sz w:val="28"/>
          <w:szCs w:val="28"/>
          <w:lang w:eastAsia="ru-RU"/>
        </w:rPr>
      </w:pPr>
      <w:r>
        <w:rPr>
          <w:b/>
          <w:sz w:val="28"/>
          <w:szCs w:val="28"/>
          <w:lang w:eastAsia="ru-RU"/>
        </w:rPr>
        <w:t>г</w:t>
      </w:r>
      <w:r w:rsidRPr="00E703CD">
        <w:rPr>
          <w:b/>
          <w:sz w:val="28"/>
          <w:szCs w:val="28"/>
          <w:lang w:eastAsia="ru-RU"/>
        </w:rPr>
        <w:t xml:space="preserve">) 254х210 </w:t>
      </w:r>
    </w:p>
    <w:p w:rsidR="00F73486" w:rsidRDefault="00F73486" w:rsidP="00F73486">
      <w:pPr>
        <w:jc w:val="both"/>
        <w:rPr>
          <w:b/>
          <w:sz w:val="28"/>
          <w:szCs w:val="28"/>
          <w:lang w:eastAsia="ru-RU"/>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rPr>
          <w:sz w:val="28"/>
          <w:szCs w:val="28"/>
          <w:highlight w:val="yellow"/>
        </w:rPr>
      </w:pPr>
    </w:p>
    <w:p w:rsidR="00F73486" w:rsidRDefault="00F73486" w:rsidP="00F73486">
      <w:pPr>
        <w:jc w:val="right"/>
        <w:rPr>
          <w:sz w:val="28"/>
          <w:szCs w:val="28"/>
        </w:rPr>
      </w:pPr>
    </w:p>
    <w:p w:rsidR="00F73486" w:rsidRDefault="00F73486" w:rsidP="00F73486">
      <w:pPr>
        <w:jc w:val="right"/>
        <w:rPr>
          <w:sz w:val="28"/>
          <w:szCs w:val="28"/>
        </w:rPr>
      </w:pPr>
    </w:p>
    <w:p w:rsidR="00F73486" w:rsidRDefault="00F73486" w:rsidP="00F73486">
      <w:pPr>
        <w:jc w:val="right"/>
        <w:rPr>
          <w:sz w:val="28"/>
          <w:szCs w:val="28"/>
        </w:rPr>
      </w:pPr>
    </w:p>
    <w:p w:rsidR="00F73486" w:rsidRDefault="00F73486" w:rsidP="00F73486">
      <w:pPr>
        <w:jc w:val="right"/>
        <w:rPr>
          <w:sz w:val="28"/>
          <w:szCs w:val="28"/>
        </w:rPr>
      </w:pPr>
      <w:r w:rsidRPr="00E26254">
        <w:rPr>
          <w:sz w:val="28"/>
          <w:szCs w:val="28"/>
        </w:rPr>
        <w:t>Пре</w:t>
      </w:r>
      <w:r>
        <w:rPr>
          <w:sz w:val="28"/>
          <w:szCs w:val="28"/>
        </w:rPr>
        <w:t>подаватель ______________</w:t>
      </w:r>
    </w:p>
    <w:p w:rsidR="00F73486" w:rsidRDefault="00F73486" w:rsidP="00F73486">
      <w:pPr>
        <w:jc w:val="right"/>
        <w:rPr>
          <w:sz w:val="28"/>
          <w:szCs w:val="28"/>
        </w:rPr>
      </w:pPr>
    </w:p>
    <w:p w:rsidR="00F73486" w:rsidRDefault="00F73486" w:rsidP="00F73486">
      <w:pPr>
        <w:jc w:val="right"/>
        <w:rPr>
          <w:sz w:val="28"/>
          <w:szCs w:val="28"/>
        </w:rPr>
      </w:pPr>
    </w:p>
    <w:p w:rsidR="00F73486" w:rsidRDefault="00F73486" w:rsidP="00F73486">
      <w:pPr>
        <w:jc w:val="right"/>
        <w:rPr>
          <w:sz w:val="28"/>
          <w:szCs w:val="28"/>
        </w:rPr>
      </w:pPr>
    </w:p>
    <w:p w:rsidR="00F73486" w:rsidRDefault="00F73486" w:rsidP="00F73486">
      <w:pPr>
        <w:jc w:val="right"/>
        <w:rPr>
          <w:sz w:val="28"/>
          <w:szCs w:val="28"/>
        </w:rPr>
      </w:pPr>
    </w:p>
    <w:p w:rsidR="00F73486" w:rsidRDefault="00F73486" w:rsidP="00F73486">
      <w:pPr>
        <w:rPr>
          <w:sz w:val="28"/>
          <w:szCs w:val="28"/>
        </w:rPr>
      </w:pPr>
      <w:r>
        <w:rPr>
          <w:sz w:val="28"/>
          <w:szCs w:val="28"/>
        </w:rPr>
        <w:t>Ответы: 1-г, 2-в, 3-в, 4-б, 5-призма, конус; 6-в, 7-д, 8-б,9-в, 10-а</w:t>
      </w:r>
    </w:p>
    <w:p w:rsidR="00F73486" w:rsidRDefault="00F73486" w:rsidP="00F73486">
      <w:pPr>
        <w:jc w:val="right"/>
        <w:rPr>
          <w:sz w:val="28"/>
          <w:szCs w:val="28"/>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F73486" w:rsidRPr="00C0180E" w:rsidTr="001E1A16">
        <w:tblPrEx>
          <w:tblCellMar>
            <w:top w:w="0" w:type="dxa"/>
            <w:bottom w:w="0" w:type="dxa"/>
          </w:tblCellMar>
        </w:tblPrEx>
        <w:trPr>
          <w:trHeight w:val="1745"/>
          <w:jc w:val="center"/>
        </w:trPr>
        <w:tc>
          <w:tcPr>
            <w:tcW w:w="3621" w:type="dxa"/>
          </w:tcPr>
          <w:p w:rsidR="00F73486" w:rsidRPr="000B740D" w:rsidRDefault="00F73486" w:rsidP="001E1A16">
            <w:pPr>
              <w:jc w:val="center"/>
              <w:rPr>
                <w:rFonts w:eastAsia="Calibri"/>
                <w:sz w:val="24"/>
                <w:szCs w:val="24"/>
              </w:rPr>
            </w:pPr>
            <w:r w:rsidRPr="000B740D">
              <w:rPr>
                <w:rFonts w:eastAsia="Calibri"/>
                <w:sz w:val="24"/>
                <w:szCs w:val="24"/>
              </w:rPr>
              <w:t>СОГЛАСОВАНО</w:t>
            </w:r>
          </w:p>
          <w:p w:rsidR="00F73486" w:rsidRPr="000B740D" w:rsidRDefault="00F73486" w:rsidP="001E1A16">
            <w:pPr>
              <w:rPr>
                <w:rFonts w:eastAsia="Calibri"/>
                <w:sz w:val="24"/>
                <w:szCs w:val="24"/>
              </w:rPr>
            </w:pPr>
            <w:r w:rsidRPr="000B740D">
              <w:rPr>
                <w:rFonts w:eastAsia="Calibri"/>
                <w:sz w:val="24"/>
                <w:szCs w:val="24"/>
              </w:rPr>
              <w:t>Зав. отделением</w:t>
            </w:r>
          </w:p>
          <w:p w:rsidR="00F73486" w:rsidRPr="000B740D" w:rsidRDefault="00F73486" w:rsidP="001E1A16">
            <w:pPr>
              <w:rPr>
                <w:rFonts w:eastAsia="Calibri"/>
                <w:sz w:val="24"/>
                <w:szCs w:val="24"/>
              </w:rPr>
            </w:pPr>
            <w:r w:rsidRPr="000B740D">
              <w:rPr>
                <w:sz w:val="24"/>
                <w:szCs w:val="24"/>
              </w:rPr>
              <w:t xml:space="preserve">                      Троценко И.В</w:t>
            </w:r>
          </w:p>
          <w:p w:rsidR="00F73486" w:rsidRPr="000B740D" w:rsidRDefault="00F73486" w:rsidP="001E1A16">
            <w:pPr>
              <w:rPr>
                <w:rFonts w:eastAsia="Calibri"/>
                <w:sz w:val="24"/>
                <w:szCs w:val="24"/>
              </w:rPr>
            </w:pPr>
            <w:r w:rsidRPr="000B740D">
              <w:rPr>
                <w:rFonts w:eastAsia="Calibri"/>
                <w:sz w:val="24"/>
                <w:szCs w:val="24"/>
              </w:rPr>
              <w:t xml:space="preserve">              </w:t>
            </w:r>
          </w:p>
          <w:p w:rsidR="00F73486" w:rsidRPr="007030AD" w:rsidRDefault="00F73486" w:rsidP="001E1A16">
            <w:pPr>
              <w:rPr>
                <w:sz w:val="28"/>
                <w:szCs w:val="28"/>
              </w:rPr>
            </w:pPr>
            <w:r w:rsidRPr="000B740D">
              <w:rPr>
                <w:sz w:val="24"/>
                <w:szCs w:val="24"/>
              </w:rPr>
              <w:t>«____»___________20____г.</w:t>
            </w:r>
          </w:p>
          <w:p w:rsidR="00F73486" w:rsidRPr="00C0180E" w:rsidRDefault="00F73486" w:rsidP="001E1A16">
            <w:pPr>
              <w:rPr>
                <w:rFonts w:eastAsia="Calibri"/>
                <w:sz w:val="28"/>
                <w:szCs w:val="28"/>
              </w:rPr>
            </w:pPr>
          </w:p>
        </w:tc>
        <w:tc>
          <w:tcPr>
            <w:tcW w:w="3513" w:type="dxa"/>
          </w:tcPr>
          <w:p w:rsidR="00F73486" w:rsidRPr="000B740D" w:rsidRDefault="00F73486" w:rsidP="001E1A16">
            <w:pPr>
              <w:jc w:val="center"/>
              <w:rPr>
                <w:sz w:val="24"/>
                <w:szCs w:val="24"/>
                <w:lang w:eastAsia="ru-RU"/>
              </w:rPr>
            </w:pPr>
            <w:r w:rsidRPr="000B740D">
              <w:rPr>
                <w:sz w:val="24"/>
                <w:szCs w:val="24"/>
                <w:lang w:eastAsia="ru-RU"/>
              </w:rPr>
              <w:t xml:space="preserve">Задание № </w:t>
            </w:r>
            <w:r>
              <w:rPr>
                <w:sz w:val="24"/>
                <w:szCs w:val="24"/>
                <w:lang w:eastAsia="ru-RU"/>
              </w:rPr>
              <w:t>8</w:t>
            </w:r>
          </w:p>
          <w:p w:rsidR="00F73486" w:rsidRPr="000B740D" w:rsidRDefault="00F73486" w:rsidP="001E1A16">
            <w:pPr>
              <w:rPr>
                <w:rFonts w:eastAsia="Calibri"/>
                <w:sz w:val="24"/>
                <w:szCs w:val="24"/>
              </w:rPr>
            </w:pPr>
            <w:r w:rsidRPr="000B740D">
              <w:rPr>
                <w:rFonts w:eastAsia="Calibri"/>
                <w:sz w:val="24"/>
                <w:szCs w:val="24"/>
              </w:rPr>
              <w:t xml:space="preserve">По дисциплине 0Д15«Черчение» </w:t>
            </w:r>
          </w:p>
          <w:p w:rsidR="00F73486" w:rsidRPr="000B740D" w:rsidRDefault="00F73486" w:rsidP="001E1A16">
            <w:pPr>
              <w:rPr>
                <w:rFonts w:eastAsia="Calibri"/>
                <w:sz w:val="24"/>
                <w:szCs w:val="24"/>
              </w:rPr>
            </w:pPr>
          </w:p>
          <w:p w:rsidR="00F73486" w:rsidRDefault="00F73486" w:rsidP="001E1A16">
            <w:pPr>
              <w:rPr>
                <w:rFonts w:eastAsia="Calibri"/>
                <w:sz w:val="24"/>
                <w:szCs w:val="24"/>
                <w:lang w:val="en-US"/>
              </w:rPr>
            </w:pPr>
            <w:r>
              <w:rPr>
                <w:rFonts w:eastAsia="Calibri"/>
                <w:sz w:val="24"/>
                <w:szCs w:val="24"/>
              </w:rPr>
              <w:t>Группа</w:t>
            </w:r>
            <w:r w:rsidRPr="000B740D">
              <w:rPr>
                <w:rFonts w:eastAsia="Calibri"/>
                <w:sz w:val="24"/>
                <w:szCs w:val="24"/>
              </w:rPr>
              <w:t xml:space="preserve">: </w:t>
            </w:r>
            <w:r>
              <w:rPr>
                <w:rFonts w:eastAsia="Calibri"/>
                <w:sz w:val="24"/>
                <w:szCs w:val="24"/>
                <w:lang w:val="en-US"/>
              </w:rPr>
              <w:t>УД-1</w:t>
            </w:r>
          </w:p>
          <w:p w:rsidR="00F73486" w:rsidRPr="00C0180E" w:rsidRDefault="00F73486" w:rsidP="001E1A16">
            <w:pPr>
              <w:rPr>
                <w:rFonts w:eastAsia="Calibri"/>
                <w:sz w:val="28"/>
                <w:szCs w:val="28"/>
              </w:rPr>
            </w:pPr>
            <w:r>
              <w:rPr>
                <w:rFonts w:eastAsia="Calibri"/>
                <w:sz w:val="24"/>
                <w:szCs w:val="24"/>
              </w:rPr>
              <w:t>2 семестр</w:t>
            </w:r>
          </w:p>
        </w:tc>
        <w:tc>
          <w:tcPr>
            <w:tcW w:w="3489" w:type="dxa"/>
          </w:tcPr>
          <w:p w:rsidR="00F73486" w:rsidRPr="000B740D" w:rsidRDefault="00F73486" w:rsidP="001E1A16">
            <w:pPr>
              <w:contextualSpacing/>
              <w:jc w:val="center"/>
              <w:rPr>
                <w:sz w:val="24"/>
                <w:szCs w:val="24"/>
              </w:rPr>
            </w:pPr>
            <w:r w:rsidRPr="000B740D">
              <w:rPr>
                <w:sz w:val="24"/>
                <w:szCs w:val="24"/>
              </w:rPr>
              <w:t>УТВЕРЖДАЮ</w:t>
            </w:r>
          </w:p>
          <w:p w:rsidR="00F73486" w:rsidRPr="000B740D" w:rsidRDefault="00F73486" w:rsidP="001E1A16">
            <w:pPr>
              <w:contextualSpacing/>
              <w:jc w:val="center"/>
              <w:rPr>
                <w:sz w:val="24"/>
                <w:szCs w:val="24"/>
              </w:rPr>
            </w:pPr>
          </w:p>
          <w:p w:rsidR="00F73486" w:rsidRPr="000B740D" w:rsidRDefault="00F73486" w:rsidP="001E1A16">
            <w:pPr>
              <w:pStyle w:val="ab"/>
              <w:contextualSpacing/>
            </w:pPr>
            <w:r w:rsidRPr="000B740D">
              <w:t>Зам.директора по УПР работе</w:t>
            </w:r>
            <w:r w:rsidRPr="000B740D">
              <w:br/>
              <w:t xml:space="preserve"> </w:t>
            </w:r>
          </w:p>
          <w:p w:rsidR="00F73486" w:rsidRPr="000B740D" w:rsidRDefault="00F73486" w:rsidP="001E1A16">
            <w:pPr>
              <w:contextualSpacing/>
              <w:rPr>
                <w:sz w:val="24"/>
                <w:szCs w:val="24"/>
              </w:rPr>
            </w:pPr>
            <w:r w:rsidRPr="000B740D">
              <w:rPr>
                <w:sz w:val="24"/>
                <w:szCs w:val="24"/>
              </w:rPr>
              <w:t>________________ Минко Н.О.</w:t>
            </w:r>
          </w:p>
          <w:p w:rsidR="00F73486" w:rsidRPr="000B740D" w:rsidRDefault="00F73486" w:rsidP="001E1A16">
            <w:pPr>
              <w:rPr>
                <w:sz w:val="24"/>
                <w:szCs w:val="24"/>
              </w:rPr>
            </w:pPr>
            <w:r w:rsidRPr="000B740D">
              <w:rPr>
                <w:sz w:val="24"/>
                <w:szCs w:val="24"/>
              </w:rPr>
              <w:t>«____»___________20____г.</w:t>
            </w:r>
          </w:p>
          <w:p w:rsidR="00F73486" w:rsidRPr="00C0180E" w:rsidRDefault="00F73486" w:rsidP="001E1A16">
            <w:pPr>
              <w:rPr>
                <w:rFonts w:eastAsia="Calibri"/>
                <w:sz w:val="28"/>
                <w:szCs w:val="28"/>
              </w:rPr>
            </w:pPr>
          </w:p>
        </w:tc>
      </w:tr>
    </w:tbl>
    <w:p w:rsidR="00F73486" w:rsidRPr="002429D1" w:rsidRDefault="00F73486" w:rsidP="00F73486">
      <w:pPr>
        <w:rPr>
          <w:color w:val="000000"/>
          <w:sz w:val="28"/>
          <w:szCs w:val="28"/>
        </w:rPr>
      </w:pPr>
    </w:p>
    <w:p w:rsidR="00F73486" w:rsidRDefault="00F73486" w:rsidP="00F73486">
      <w:pPr>
        <w:jc w:val="right"/>
        <w:rPr>
          <w:sz w:val="28"/>
          <w:szCs w:val="28"/>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both"/>
        <w:rPr>
          <w:rFonts w:ascii="Verdana" w:hAnsi="Verdana"/>
          <w:b/>
          <w:color w:val="2B2B2B"/>
          <w:sz w:val="24"/>
          <w:szCs w:val="24"/>
          <w:lang w:eastAsia="ru-RU"/>
        </w:rPr>
      </w:pPr>
      <w:r>
        <w:rPr>
          <w:rFonts w:ascii="Verdana" w:hAnsi="Verdana"/>
          <w:b/>
          <w:color w:val="2B2B2B"/>
          <w:sz w:val="24"/>
          <w:szCs w:val="24"/>
          <w:lang w:eastAsia="ru-RU"/>
        </w:rPr>
        <w:t xml:space="preserve">1. </w:t>
      </w:r>
      <w:r w:rsidRPr="00AF3AF0">
        <w:rPr>
          <w:rFonts w:ascii="Verdana" w:hAnsi="Verdana"/>
          <w:b/>
          <w:color w:val="2B2B2B"/>
          <w:sz w:val="24"/>
          <w:szCs w:val="24"/>
          <w:lang w:eastAsia="ru-RU"/>
        </w:rPr>
        <w:t>Какая линия  применяется для изображения длинных линий обрыва?</w:t>
      </w:r>
    </w:p>
    <w:p w:rsidR="00F73486" w:rsidRPr="00AF3AF0" w:rsidRDefault="00F73486" w:rsidP="00F73486">
      <w:pPr>
        <w:jc w:val="both"/>
        <w:rPr>
          <w:rFonts w:ascii="Verdana" w:hAnsi="Verdana"/>
          <w:b/>
          <w:color w:val="2B2B2B"/>
          <w:sz w:val="24"/>
          <w:szCs w:val="24"/>
          <w:lang w:eastAsia="ru-RU"/>
        </w:rPr>
      </w:pPr>
    </w:p>
    <w:p w:rsidR="00F73486" w:rsidRPr="00C56028" w:rsidRDefault="00F73486" w:rsidP="00F73486">
      <w:pPr>
        <w:pStyle w:val="a3"/>
        <w:shd w:val="clear" w:color="auto" w:fill="FFFFFF"/>
        <w:spacing w:before="0" w:beforeAutospacing="0" w:after="300" w:afterAutospacing="0"/>
        <w:rPr>
          <w:rFonts w:ascii="Verdana" w:hAnsi="Verdana"/>
          <w:color w:val="2B2B2B"/>
        </w:rPr>
      </w:pPr>
      <w:r w:rsidRPr="00C56028">
        <w:rPr>
          <w:rFonts w:ascii="Verdana" w:hAnsi="Verdana"/>
          <w:color w:val="2B2B2B"/>
        </w:rPr>
        <w:t>а) штрихпунктирная тонкая;</w:t>
      </w:r>
    </w:p>
    <w:p w:rsidR="00F73486" w:rsidRPr="00C56028" w:rsidRDefault="00F73486" w:rsidP="00F73486">
      <w:pPr>
        <w:pStyle w:val="a3"/>
        <w:shd w:val="clear" w:color="auto" w:fill="FFFFFF"/>
        <w:spacing w:before="0" w:beforeAutospacing="0" w:after="300" w:afterAutospacing="0"/>
        <w:rPr>
          <w:rFonts w:ascii="Verdana" w:hAnsi="Verdana"/>
          <w:color w:val="2B2B2B"/>
        </w:rPr>
      </w:pPr>
      <w:r>
        <w:rPr>
          <w:rFonts w:ascii="Verdana" w:hAnsi="Verdana"/>
          <w:color w:val="2B2B2B"/>
        </w:rPr>
        <w:t>б) сплошная тонкая с изломами;</w:t>
      </w:r>
    </w:p>
    <w:p w:rsidR="00F73486" w:rsidRPr="00C56028" w:rsidRDefault="00F73486" w:rsidP="00F73486">
      <w:pPr>
        <w:pStyle w:val="a3"/>
        <w:shd w:val="clear" w:color="auto" w:fill="FFFFFF"/>
        <w:spacing w:before="0" w:beforeAutospacing="0" w:after="300" w:afterAutospacing="0"/>
        <w:rPr>
          <w:rFonts w:ascii="Verdana" w:hAnsi="Verdana"/>
          <w:color w:val="2B2B2B"/>
        </w:rPr>
      </w:pPr>
      <w:r w:rsidRPr="00C56028">
        <w:rPr>
          <w:rFonts w:ascii="Verdana" w:hAnsi="Verdana"/>
          <w:color w:val="2B2B2B"/>
        </w:rPr>
        <w:t>в) сплошная толстая основная;</w:t>
      </w:r>
    </w:p>
    <w:p w:rsidR="00F73486" w:rsidRDefault="00F73486" w:rsidP="00F73486">
      <w:pPr>
        <w:pStyle w:val="a3"/>
        <w:shd w:val="clear" w:color="auto" w:fill="FFFFFF"/>
        <w:spacing w:before="0" w:beforeAutospacing="0" w:after="300" w:afterAutospacing="0"/>
        <w:rPr>
          <w:rFonts w:ascii="Verdana" w:hAnsi="Verdana"/>
          <w:color w:val="2B2B2B"/>
        </w:rPr>
      </w:pPr>
      <w:r>
        <w:rPr>
          <w:rFonts w:ascii="Verdana" w:hAnsi="Verdana"/>
          <w:color w:val="2B2B2B"/>
        </w:rPr>
        <w:t>г) штриховая тонкая.</w:t>
      </w:r>
    </w:p>
    <w:p w:rsidR="00F73486" w:rsidRPr="00AF3AF0" w:rsidRDefault="00F73486" w:rsidP="00F73486">
      <w:pPr>
        <w:pStyle w:val="a3"/>
        <w:shd w:val="clear" w:color="auto" w:fill="FFFFFF"/>
        <w:spacing w:after="300"/>
        <w:rPr>
          <w:rFonts w:ascii="Verdana" w:hAnsi="Verdana"/>
          <w:b/>
          <w:color w:val="2B2B2B"/>
        </w:rPr>
      </w:pPr>
      <w:r>
        <w:rPr>
          <w:rFonts w:ascii="Verdana" w:hAnsi="Verdana"/>
          <w:b/>
          <w:color w:val="2B2B2B"/>
        </w:rPr>
        <w:t xml:space="preserve">2. </w:t>
      </w:r>
      <w:r w:rsidRPr="00AF3AF0">
        <w:rPr>
          <w:rFonts w:ascii="Verdana" w:hAnsi="Verdana"/>
          <w:b/>
          <w:color w:val="2B2B2B"/>
        </w:rPr>
        <w:t>Размерное число пишется возле размерной линии</w:t>
      </w:r>
    </w:p>
    <w:p w:rsidR="00F73486" w:rsidRDefault="00F73486" w:rsidP="00F73486">
      <w:pPr>
        <w:pStyle w:val="a3"/>
        <w:shd w:val="clear" w:color="auto" w:fill="FFFFFF"/>
        <w:spacing w:after="300"/>
        <w:rPr>
          <w:rFonts w:ascii="Verdana" w:hAnsi="Verdana"/>
          <w:color w:val="2B2B2B"/>
        </w:rPr>
      </w:pPr>
      <w:r w:rsidRPr="00AF3AF0">
        <w:rPr>
          <w:rFonts w:ascii="Verdana" w:hAnsi="Verdana"/>
          <w:color w:val="2B2B2B"/>
        </w:rPr>
        <w:t xml:space="preserve">а) справа сверху </w:t>
      </w:r>
      <w:r>
        <w:rPr>
          <w:rFonts w:ascii="Verdana" w:hAnsi="Verdana"/>
          <w:color w:val="2B2B2B"/>
        </w:rPr>
        <w:t xml:space="preserve"> </w:t>
      </w:r>
    </w:p>
    <w:p w:rsidR="00F73486" w:rsidRPr="00AF3AF0" w:rsidRDefault="00F73486" w:rsidP="00F73486">
      <w:pPr>
        <w:pStyle w:val="a3"/>
        <w:shd w:val="clear" w:color="auto" w:fill="FFFFFF"/>
        <w:spacing w:after="300"/>
        <w:rPr>
          <w:rFonts w:ascii="Verdana" w:hAnsi="Verdana"/>
          <w:color w:val="2B2B2B"/>
        </w:rPr>
      </w:pPr>
      <w:r w:rsidRPr="00AF3AF0">
        <w:rPr>
          <w:rFonts w:ascii="Verdana" w:hAnsi="Verdana"/>
          <w:color w:val="2B2B2B"/>
        </w:rPr>
        <w:t>б) посередине снизу</w:t>
      </w:r>
    </w:p>
    <w:p w:rsidR="00F73486" w:rsidRDefault="00F73486" w:rsidP="00F73486">
      <w:pPr>
        <w:pStyle w:val="a3"/>
        <w:shd w:val="clear" w:color="auto" w:fill="FFFFFF"/>
        <w:spacing w:before="0" w:beforeAutospacing="0" w:after="300" w:afterAutospacing="0"/>
        <w:rPr>
          <w:rFonts w:ascii="Verdana" w:hAnsi="Verdana"/>
          <w:color w:val="2B2B2B"/>
        </w:rPr>
      </w:pPr>
      <w:r w:rsidRPr="00AF3AF0">
        <w:rPr>
          <w:rFonts w:ascii="Verdana" w:hAnsi="Verdana"/>
          <w:color w:val="2B2B2B"/>
        </w:rPr>
        <w:t xml:space="preserve">в) посередине сверху </w:t>
      </w:r>
    </w:p>
    <w:p w:rsidR="00F73486" w:rsidRDefault="00F73486" w:rsidP="00F73486">
      <w:pPr>
        <w:pStyle w:val="a3"/>
        <w:shd w:val="clear" w:color="auto" w:fill="FFFFFF"/>
        <w:spacing w:before="0" w:beforeAutospacing="0" w:after="300" w:afterAutospacing="0"/>
        <w:rPr>
          <w:rFonts w:ascii="Verdana" w:hAnsi="Verdana"/>
          <w:color w:val="2B2B2B"/>
        </w:rPr>
      </w:pPr>
      <w:r w:rsidRPr="00AF3AF0">
        <w:rPr>
          <w:rFonts w:ascii="Verdana" w:hAnsi="Verdana"/>
          <w:color w:val="2B2B2B"/>
        </w:rPr>
        <w:t>г) справа снизу</w:t>
      </w:r>
    </w:p>
    <w:p w:rsidR="00F73486" w:rsidRDefault="00F73486" w:rsidP="00F73486">
      <w:pPr>
        <w:pStyle w:val="a3"/>
        <w:shd w:val="clear" w:color="auto" w:fill="FFFFFF"/>
        <w:spacing w:before="0" w:beforeAutospacing="0" w:after="375" w:afterAutospacing="0"/>
        <w:textAlignment w:val="baseline"/>
        <w:rPr>
          <w:rFonts w:ascii="Arial" w:hAnsi="Arial" w:cs="Arial"/>
          <w:color w:val="000000"/>
        </w:rPr>
      </w:pPr>
      <w:r>
        <w:rPr>
          <w:rFonts w:ascii="Arial" w:hAnsi="Arial" w:cs="Arial"/>
          <w:b/>
          <w:color w:val="000000"/>
        </w:rPr>
        <w:t xml:space="preserve">3. </w:t>
      </w:r>
      <w:r w:rsidRPr="004A4BC9">
        <w:rPr>
          <w:rFonts w:ascii="Arial" w:hAnsi="Arial" w:cs="Arial"/>
          <w:b/>
          <w:color w:val="000000"/>
        </w:rPr>
        <w:t>Буквой R обозначается</w:t>
      </w:r>
      <w:r>
        <w:rPr>
          <w:rFonts w:ascii="Arial" w:hAnsi="Arial" w:cs="Arial"/>
          <w:color w:val="000000"/>
        </w:rPr>
        <w:t>…</w:t>
      </w:r>
    </w:p>
    <w:p w:rsidR="00F73486" w:rsidRPr="009076CA" w:rsidRDefault="00F73486" w:rsidP="00F73486">
      <w:pPr>
        <w:pStyle w:val="a3"/>
        <w:shd w:val="clear" w:color="auto" w:fill="FFFFFF"/>
        <w:spacing w:before="0" w:beforeAutospacing="0" w:after="375" w:afterAutospacing="0"/>
        <w:textAlignment w:val="baseline"/>
        <w:rPr>
          <w:rFonts w:ascii="Arial" w:hAnsi="Arial" w:cs="Arial"/>
          <w:color w:val="000000"/>
        </w:rPr>
      </w:pPr>
      <w:r>
        <w:rPr>
          <w:rFonts w:ascii="Arial" w:hAnsi="Arial" w:cs="Arial"/>
          <w:color w:val="000000"/>
        </w:rPr>
        <w:t>а) расстояние между любыми двумя точками окружности;</w:t>
      </w:r>
      <w:r>
        <w:rPr>
          <w:rFonts w:ascii="Arial" w:hAnsi="Arial" w:cs="Arial"/>
          <w:color w:val="000000"/>
        </w:rPr>
        <w:br/>
        <w:t>б) расстояние между двумя наиболее удаленными противоположными точками;</w:t>
      </w:r>
      <w:r>
        <w:rPr>
          <w:rFonts w:ascii="Arial" w:hAnsi="Arial" w:cs="Arial"/>
          <w:color w:val="000000"/>
        </w:rPr>
        <w:br/>
        <w:t>в) расстояние от центра окружности до точки на ней.</w:t>
      </w:r>
    </w:p>
    <w:p w:rsidR="00F73486" w:rsidRPr="008B7163" w:rsidRDefault="00F73486" w:rsidP="00F73486">
      <w:pPr>
        <w:pStyle w:val="a3"/>
        <w:shd w:val="clear" w:color="auto" w:fill="FFFFFF"/>
        <w:spacing w:after="300"/>
        <w:rPr>
          <w:rFonts w:ascii="Verdana" w:hAnsi="Verdana"/>
          <w:color w:val="2B2B2B"/>
        </w:rPr>
      </w:pPr>
      <w:r>
        <w:rPr>
          <w:rFonts w:ascii="Verdana" w:hAnsi="Verdana"/>
          <w:b/>
          <w:color w:val="2B2B2B"/>
        </w:rPr>
        <w:t xml:space="preserve">4. </w:t>
      </w:r>
      <w:r w:rsidRPr="00463FE8">
        <w:rPr>
          <w:rFonts w:ascii="Verdana" w:hAnsi="Verdana"/>
          <w:b/>
          <w:color w:val="2B2B2B"/>
        </w:rPr>
        <w:t>Линии, между которыми выполняется линия со стрелками на концах,</w:t>
      </w:r>
      <w:r w:rsidRPr="008B7163">
        <w:rPr>
          <w:rFonts w:ascii="Verdana" w:hAnsi="Verdana"/>
          <w:color w:val="2B2B2B"/>
        </w:rPr>
        <w:t xml:space="preserve"> называются…</w:t>
      </w:r>
    </w:p>
    <w:p w:rsidR="00F73486" w:rsidRPr="008B7163" w:rsidRDefault="00F73486" w:rsidP="00F73486">
      <w:pPr>
        <w:pStyle w:val="a3"/>
        <w:shd w:val="clear" w:color="auto" w:fill="FFFFFF"/>
        <w:spacing w:after="300"/>
        <w:rPr>
          <w:rFonts w:ascii="Verdana" w:hAnsi="Verdana"/>
          <w:color w:val="2B2B2B"/>
        </w:rPr>
      </w:pPr>
    </w:p>
    <w:p w:rsidR="00F73486" w:rsidRPr="008B7163" w:rsidRDefault="00F73486" w:rsidP="00F73486">
      <w:pPr>
        <w:pStyle w:val="a3"/>
        <w:shd w:val="clear" w:color="auto" w:fill="FFFFFF"/>
        <w:spacing w:after="300"/>
        <w:rPr>
          <w:rFonts w:ascii="Verdana" w:hAnsi="Verdana"/>
          <w:color w:val="2B2B2B"/>
        </w:rPr>
      </w:pPr>
      <w:r>
        <w:rPr>
          <w:rFonts w:ascii="Verdana" w:hAnsi="Verdana"/>
          <w:color w:val="2B2B2B"/>
        </w:rPr>
        <w:t>а</w:t>
      </w:r>
      <w:r w:rsidRPr="008B7163">
        <w:rPr>
          <w:rFonts w:ascii="Verdana" w:hAnsi="Verdana"/>
          <w:color w:val="2B2B2B"/>
        </w:rPr>
        <w:t>) выносными;</w:t>
      </w:r>
    </w:p>
    <w:p w:rsidR="00F73486" w:rsidRPr="008B7163" w:rsidRDefault="00F73486" w:rsidP="00F73486">
      <w:pPr>
        <w:pStyle w:val="a3"/>
        <w:shd w:val="clear" w:color="auto" w:fill="FFFFFF"/>
        <w:spacing w:after="300"/>
        <w:rPr>
          <w:rFonts w:ascii="Verdana" w:hAnsi="Verdana"/>
          <w:color w:val="2B2B2B"/>
        </w:rPr>
      </w:pPr>
      <w:r>
        <w:rPr>
          <w:rFonts w:ascii="Verdana" w:hAnsi="Verdana"/>
          <w:color w:val="2B2B2B"/>
        </w:rPr>
        <w:t>б</w:t>
      </w:r>
      <w:r w:rsidRPr="008B7163">
        <w:rPr>
          <w:rFonts w:ascii="Verdana" w:hAnsi="Verdana"/>
          <w:color w:val="2B2B2B"/>
        </w:rPr>
        <w:t>) габаритными;</w:t>
      </w:r>
    </w:p>
    <w:p w:rsidR="00F73486" w:rsidRPr="00C56028" w:rsidRDefault="00F73486" w:rsidP="00F73486">
      <w:pPr>
        <w:pStyle w:val="a3"/>
        <w:shd w:val="clear" w:color="auto" w:fill="FFFFFF"/>
        <w:spacing w:before="0" w:beforeAutospacing="0" w:after="300" w:afterAutospacing="0"/>
        <w:rPr>
          <w:rFonts w:ascii="Verdana" w:hAnsi="Verdana"/>
          <w:color w:val="2B2B2B"/>
        </w:rPr>
      </w:pPr>
      <w:r>
        <w:rPr>
          <w:rFonts w:ascii="Verdana" w:hAnsi="Verdana"/>
          <w:color w:val="2B2B2B"/>
        </w:rPr>
        <w:t>в</w:t>
      </w:r>
      <w:r w:rsidRPr="008B7163">
        <w:rPr>
          <w:rFonts w:ascii="Verdana" w:hAnsi="Verdana"/>
          <w:color w:val="2B2B2B"/>
        </w:rPr>
        <w:t>) размерными.</w:t>
      </w:r>
    </w:p>
    <w:p w:rsidR="00F73486" w:rsidRDefault="00F73486" w:rsidP="00F73486">
      <w:pPr>
        <w:jc w:val="both"/>
        <w:rPr>
          <w:b/>
          <w:sz w:val="28"/>
          <w:szCs w:val="28"/>
          <w:lang w:eastAsia="ru-RU"/>
        </w:rPr>
      </w:pPr>
    </w:p>
    <w:p w:rsidR="00F73486" w:rsidRPr="00E703CD" w:rsidRDefault="00F73486" w:rsidP="00F73486">
      <w:pPr>
        <w:rPr>
          <w:rFonts w:eastAsia="Calibri"/>
          <w:b/>
        </w:rPr>
      </w:pPr>
      <w:r w:rsidRPr="00E703CD">
        <w:rPr>
          <w:rFonts w:eastAsia="Calibri"/>
          <w:b/>
          <w:sz w:val="28"/>
          <w:szCs w:val="28"/>
        </w:rPr>
        <w:t>5.</w:t>
      </w:r>
      <w:r w:rsidRPr="00E703CD">
        <w:rPr>
          <w:b/>
          <w:sz w:val="28"/>
          <w:szCs w:val="28"/>
        </w:rPr>
        <w:t xml:space="preserve"> Написать полное наименование указанных геометрических тел.</w:t>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r>
        <w:rPr>
          <w:b/>
          <w:noProof/>
          <w:sz w:val="28"/>
          <w:szCs w:val="28"/>
          <w:lang w:eastAsia="ru-RU"/>
        </w:rPr>
        <w:drawing>
          <wp:inline distT="0" distB="0" distL="0" distR="0">
            <wp:extent cx="1276350" cy="1647825"/>
            <wp:effectExtent l="19050" t="0" r="0" b="0"/>
            <wp:docPr id="2607"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06" cstate="print"/>
                    <a:srcRect/>
                    <a:stretch>
                      <a:fillRect/>
                    </a:stretch>
                  </pic:blipFill>
                  <pic:spPr bwMode="auto">
                    <a:xfrm>
                      <a:off x="0" y="0"/>
                      <a:ext cx="1276350" cy="1647825"/>
                    </a:xfrm>
                    <a:prstGeom prst="rect">
                      <a:avLst/>
                    </a:prstGeom>
                    <a:noFill/>
                    <a:ln w="9525">
                      <a:noFill/>
                      <a:miter lim="800000"/>
                      <a:headEnd/>
                      <a:tailEnd/>
                    </a:ln>
                  </pic:spPr>
                </pic:pic>
              </a:graphicData>
            </a:graphic>
          </wp:inline>
        </w:drawing>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r>
        <w:rPr>
          <w:b/>
          <w:sz w:val="28"/>
          <w:szCs w:val="28"/>
          <w:lang w:eastAsia="ru-RU"/>
        </w:rPr>
        <w:t xml:space="preserve">6. </w:t>
      </w:r>
      <w:r w:rsidRPr="00E4575D">
        <w:rPr>
          <w:b/>
          <w:sz w:val="28"/>
          <w:szCs w:val="28"/>
          <w:lang w:eastAsia="ru-RU"/>
        </w:rPr>
        <w:t>Вид – это...</w:t>
      </w:r>
      <w:r w:rsidRPr="00E4575D">
        <w:rPr>
          <w:b/>
          <w:sz w:val="28"/>
          <w:szCs w:val="28"/>
          <w:lang w:eastAsia="ru-RU"/>
        </w:rPr>
        <w:tab/>
      </w:r>
    </w:p>
    <w:p w:rsidR="00F73486" w:rsidRPr="00E703CD" w:rsidRDefault="00F73486" w:rsidP="00F73486">
      <w:pPr>
        <w:pStyle w:val="a3"/>
        <w:shd w:val="clear" w:color="auto" w:fill="FFFFFF"/>
        <w:spacing w:after="300"/>
        <w:rPr>
          <w:rFonts w:ascii="Verdana" w:hAnsi="Verdana"/>
          <w:color w:val="2B2B2B"/>
          <w:sz w:val="28"/>
          <w:szCs w:val="28"/>
        </w:rPr>
      </w:pPr>
      <w:r w:rsidRPr="00E703CD">
        <w:rPr>
          <w:rFonts w:ascii="Verdana" w:hAnsi="Verdana"/>
          <w:color w:val="2B2B2B"/>
          <w:sz w:val="28"/>
          <w:szCs w:val="28"/>
        </w:rPr>
        <w:t>а)</w:t>
      </w:r>
      <w:r w:rsidRPr="00E703CD">
        <w:rPr>
          <w:sz w:val="28"/>
          <w:szCs w:val="28"/>
        </w:rPr>
        <w:t xml:space="preserve"> Изображение ребер и вершин предмета</w:t>
      </w:r>
      <w:r w:rsidRPr="00E703CD">
        <w:rPr>
          <w:rFonts w:ascii="Verdana" w:hAnsi="Verdana"/>
          <w:color w:val="2B2B2B"/>
          <w:sz w:val="28"/>
          <w:szCs w:val="28"/>
        </w:rPr>
        <w:t>;</w:t>
      </w:r>
    </w:p>
    <w:p w:rsidR="00F73486" w:rsidRPr="00E703CD" w:rsidRDefault="00F73486" w:rsidP="00F73486">
      <w:pPr>
        <w:pStyle w:val="a3"/>
        <w:shd w:val="clear" w:color="auto" w:fill="FFFFFF"/>
        <w:spacing w:after="300"/>
        <w:rPr>
          <w:rFonts w:ascii="Verdana" w:hAnsi="Verdana"/>
          <w:color w:val="2B2B2B"/>
          <w:sz w:val="28"/>
          <w:szCs w:val="28"/>
        </w:rPr>
      </w:pPr>
      <w:r w:rsidRPr="00E703CD">
        <w:rPr>
          <w:rFonts w:ascii="Verdana" w:hAnsi="Verdana"/>
          <w:color w:val="2B2B2B"/>
          <w:sz w:val="28"/>
          <w:szCs w:val="28"/>
        </w:rPr>
        <w:t>б)</w:t>
      </w:r>
      <w:r w:rsidRPr="00E703CD">
        <w:rPr>
          <w:sz w:val="28"/>
          <w:szCs w:val="28"/>
        </w:rPr>
        <w:t xml:space="preserve"> Изображение всего предмета</w:t>
      </w:r>
      <w:r w:rsidRPr="00E703CD">
        <w:rPr>
          <w:rFonts w:ascii="Verdana" w:hAnsi="Verdana"/>
          <w:color w:val="2B2B2B"/>
          <w:sz w:val="28"/>
          <w:szCs w:val="28"/>
        </w:rPr>
        <w:t>;</w:t>
      </w:r>
    </w:p>
    <w:p w:rsidR="00F73486" w:rsidRPr="00E703CD" w:rsidRDefault="00F73486" w:rsidP="00F73486">
      <w:pPr>
        <w:jc w:val="both"/>
        <w:rPr>
          <w:sz w:val="28"/>
          <w:szCs w:val="28"/>
          <w:lang w:eastAsia="ru-RU"/>
        </w:rPr>
      </w:pPr>
      <w:r w:rsidRPr="00E703CD">
        <w:rPr>
          <w:rFonts w:ascii="Verdana" w:hAnsi="Verdana"/>
          <w:color w:val="2B2B2B"/>
          <w:sz w:val="28"/>
          <w:szCs w:val="28"/>
        </w:rPr>
        <w:t>в)</w:t>
      </w:r>
      <w:r w:rsidRPr="00E703CD">
        <w:rPr>
          <w:sz w:val="28"/>
          <w:szCs w:val="28"/>
          <w:lang w:eastAsia="ru-RU"/>
        </w:rPr>
        <w:t xml:space="preserve"> Изображение одной его стороны</w:t>
      </w:r>
    </w:p>
    <w:p w:rsidR="00F73486" w:rsidRPr="00E703CD" w:rsidRDefault="00F73486" w:rsidP="00F73486">
      <w:pPr>
        <w:jc w:val="both"/>
        <w:rPr>
          <w:sz w:val="28"/>
          <w:szCs w:val="28"/>
          <w:lang w:eastAsia="ru-RU"/>
        </w:rPr>
      </w:pPr>
      <w:r w:rsidRPr="00E703CD">
        <w:rPr>
          <w:sz w:val="28"/>
          <w:szCs w:val="28"/>
          <w:lang w:eastAsia="ru-RU"/>
        </w:rPr>
        <w:tab/>
      </w:r>
    </w:p>
    <w:p w:rsidR="00F73486" w:rsidRPr="00E703CD" w:rsidRDefault="00F73486" w:rsidP="00F73486">
      <w:pPr>
        <w:jc w:val="both"/>
        <w:rPr>
          <w:sz w:val="28"/>
          <w:szCs w:val="28"/>
          <w:lang w:eastAsia="ru-RU"/>
        </w:rPr>
      </w:pPr>
      <w:r w:rsidRPr="00E703CD">
        <w:rPr>
          <w:sz w:val="28"/>
          <w:szCs w:val="28"/>
          <w:lang w:eastAsia="ru-RU"/>
        </w:rPr>
        <w:tab/>
      </w:r>
    </w:p>
    <w:p w:rsidR="00F73486" w:rsidRPr="005F291E" w:rsidRDefault="00F73486" w:rsidP="00F73486">
      <w:pPr>
        <w:rPr>
          <w:b/>
          <w:color w:val="000000"/>
          <w:sz w:val="28"/>
          <w:szCs w:val="28"/>
        </w:rPr>
      </w:pPr>
      <w:r>
        <w:rPr>
          <w:b/>
          <w:sz w:val="28"/>
          <w:szCs w:val="28"/>
          <w:lang w:eastAsia="ru-RU"/>
        </w:rPr>
        <w:t xml:space="preserve">7. </w:t>
      </w:r>
      <w:r w:rsidRPr="005F291E">
        <w:rPr>
          <w:b/>
          <w:color w:val="000000"/>
          <w:sz w:val="28"/>
          <w:szCs w:val="28"/>
        </w:rPr>
        <w:t>В каком виде аксонометрии выполнено изображение</w:t>
      </w:r>
      <w:r>
        <w:rPr>
          <w:b/>
          <w:color w:val="000000"/>
          <w:sz w:val="28"/>
          <w:szCs w:val="28"/>
        </w:rPr>
        <w:t xml:space="preserve"> плиты перекрытия</w:t>
      </w:r>
      <w:r w:rsidRPr="005F291E">
        <w:rPr>
          <w:b/>
          <w:color w:val="000000"/>
          <w:sz w:val="28"/>
          <w:szCs w:val="28"/>
        </w:rPr>
        <w:t>?</w:t>
      </w:r>
    </w:p>
    <w:p w:rsidR="00F73486" w:rsidRDefault="00F73486" w:rsidP="00F73486">
      <w:pPr>
        <w:rPr>
          <w:rFonts w:ascii="Arial" w:hAnsi="Arial" w:cs="Arial"/>
          <w:color w:val="000000"/>
          <w:sz w:val="27"/>
          <w:szCs w:val="27"/>
        </w:rPr>
      </w:pPr>
    </w:p>
    <w:p w:rsidR="00F73486" w:rsidRDefault="00F73486" w:rsidP="00F73486">
      <w:pPr>
        <w:rPr>
          <w:sz w:val="28"/>
          <w:szCs w:val="28"/>
        </w:rPr>
      </w:pPr>
      <w:r>
        <w:rPr>
          <w:b/>
          <w:noProof/>
          <w:sz w:val="28"/>
          <w:szCs w:val="28"/>
          <w:lang w:eastAsia="ru-RU"/>
        </w:rPr>
        <w:drawing>
          <wp:inline distT="0" distB="0" distL="0" distR="0">
            <wp:extent cx="1962150" cy="1466850"/>
            <wp:effectExtent l="19050" t="0" r="0" b="0"/>
            <wp:docPr id="2606"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401" cstate="print"/>
                    <a:srcRect/>
                    <a:stretch>
                      <a:fillRect/>
                    </a:stretch>
                  </pic:blipFill>
                  <pic:spPr bwMode="auto">
                    <a:xfrm>
                      <a:off x="0" y="0"/>
                      <a:ext cx="1962150" cy="1466850"/>
                    </a:xfrm>
                    <a:prstGeom prst="rect">
                      <a:avLst/>
                    </a:prstGeom>
                    <a:noFill/>
                    <a:ln w="9525">
                      <a:noFill/>
                      <a:miter lim="800000"/>
                      <a:headEnd/>
                      <a:tailEnd/>
                    </a:ln>
                  </pic:spPr>
                </pic:pic>
              </a:graphicData>
            </a:graphic>
          </wp:inline>
        </w:drawing>
      </w:r>
    </w:p>
    <w:p w:rsidR="00F73486" w:rsidRPr="005F291E" w:rsidRDefault="00F73486" w:rsidP="00F73486">
      <w:pPr>
        <w:rPr>
          <w:sz w:val="28"/>
          <w:szCs w:val="28"/>
        </w:rPr>
      </w:pPr>
      <w:r w:rsidRPr="005F291E">
        <w:rPr>
          <w:sz w:val="28"/>
          <w:szCs w:val="28"/>
        </w:rPr>
        <w:t>а) в прямоугольной диметрии</w:t>
      </w:r>
    </w:p>
    <w:p w:rsidR="00F73486" w:rsidRPr="005F291E" w:rsidRDefault="00F73486" w:rsidP="00F73486">
      <w:pPr>
        <w:rPr>
          <w:sz w:val="28"/>
          <w:szCs w:val="28"/>
        </w:rPr>
      </w:pPr>
      <w:r w:rsidRPr="005F291E">
        <w:rPr>
          <w:sz w:val="28"/>
          <w:szCs w:val="28"/>
        </w:rPr>
        <w:t>б) во фронтальной изометрии</w:t>
      </w:r>
    </w:p>
    <w:p w:rsidR="00F73486" w:rsidRPr="005F291E" w:rsidRDefault="00F73486" w:rsidP="00F73486">
      <w:pPr>
        <w:rPr>
          <w:sz w:val="28"/>
          <w:szCs w:val="28"/>
        </w:rPr>
      </w:pPr>
      <w:r w:rsidRPr="005F291E">
        <w:rPr>
          <w:sz w:val="28"/>
          <w:szCs w:val="28"/>
        </w:rPr>
        <w:lastRenderedPageBreak/>
        <w:t>в) в прямоугольной изометрии</w:t>
      </w:r>
    </w:p>
    <w:p w:rsidR="00F73486" w:rsidRDefault="00F73486" w:rsidP="00F73486">
      <w:pPr>
        <w:rPr>
          <w:sz w:val="28"/>
          <w:szCs w:val="28"/>
        </w:rPr>
      </w:pPr>
      <w:r w:rsidRPr="005F291E">
        <w:rPr>
          <w:sz w:val="28"/>
          <w:szCs w:val="28"/>
        </w:rPr>
        <w:t>г) в горизонтальной изометрии</w:t>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r>
        <w:rPr>
          <w:b/>
          <w:sz w:val="28"/>
          <w:szCs w:val="28"/>
          <w:lang w:eastAsia="ru-RU"/>
        </w:rPr>
        <w:t xml:space="preserve">8. </w:t>
      </w:r>
      <w:r w:rsidRPr="002A07B3">
        <w:rPr>
          <w:b/>
          <w:sz w:val="28"/>
          <w:szCs w:val="28"/>
          <w:lang w:eastAsia="ru-RU"/>
        </w:rPr>
        <w:t>Аксонометрические проекции относятся к наглядным изображениям?</w:t>
      </w:r>
    </w:p>
    <w:p w:rsidR="00F73486" w:rsidRDefault="00F73486" w:rsidP="00F73486">
      <w:pPr>
        <w:jc w:val="both"/>
        <w:rPr>
          <w:b/>
          <w:sz w:val="28"/>
          <w:szCs w:val="28"/>
          <w:lang w:eastAsia="ru-RU"/>
        </w:rPr>
      </w:pPr>
    </w:p>
    <w:p w:rsidR="00F73486" w:rsidRPr="00E703CD" w:rsidRDefault="00F73486" w:rsidP="00F73486">
      <w:pPr>
        <w:jc w:val="both"/>
        <w:rPr>
          <w:sz w:val="28"/>
          <w:szCs w:val="28"/>
          <w:lang w:eastAsia="ru-RU"/>
        </w:rPr>
      </w:pPr>
      <w:r w:rsidRPr="00E703CD">
        <w:rPr>
          <w:sz w:val="28"/>
          <w:szCs w:val="28"/>
          <w:lang w:eastAsia="ru-RU"/>
        </w:rPr>
        <w:t>а) да</w:t>
      </w:r>
      <w:r w:rsidRPr="00E703CD">
        <w:rPr>
          <w:sz w:val="28"/>
          <w:szCs w:val="28"/>
          <w:lang w:eastAsia="ru-RU"/>
        </w:rPr>
        <w:tab/>
      </w:r>
    </w:p>
    <w:p w:rsidR="00F73486" w:rsidRPr="00E703CD" w:rsidRDefault="00F73486" w:rsidP="00F73486">
      <w:pPr>
        <w:jc w:val="both"/>
        <w:rPr>
          <w:sz w:val="28"/>
          <w:szCs w:val="28"/>
          <w:lang w:eastAsia="ru-RU"/>
        </w:rPr>
      </w:pPr>
      <w:r w:rsidRPr="00E703CD">
        <w:rPr>
          <w:sz w:val="28"/>
          <w:szCs w:val="28"/>
          <w:lang w:eastAsia="ru-RU"/>
        </w:rPr>
        <w:t>б) иногда</w:t>
      </w:r>
      <w:r w:rsidRPr="00E703CD">
        <w:rPr>
          <w:sz w:val="28"/>
          <w:szCs w:val="28"/>
          <w:lang w:eastAsia="ru-RU"/>
        </w:rPr>
        <w:tab/>
      </w:r>
    </w:p>
    <w:p w:rsidR="00F73486" w:rsidRDefault="00F73486" w:rsidP="00F73486">
      <w:pPr>
        <w:rPr>
          <w:sz w:val="28"/>
          <w:szCs w:val="28"/>
          <w:lang w:eastAsia="ru-RU"/>
        </w:rPr>
      </w:pPr>
      <w:r>
        <w:rPr>
          <w:sz w:val="28"/>
          <w:szCs w:val="28"/>
          <w:lang w:eastAsia="ru-RU"/>
        </w:rPr>
        <w:t>в) не относят</w:t>
      </w:r>
      <w:r w:rsidRPr="00E703CD">
        <w:rPr>
          <w:sz w:val="28"/>
          <w:szCs w:val="28"/>
          <w:lang w:eastAsia="ru-RU"/>
        </w:rPr>
        <w:t>ся</w:t>
      </w:r>
      <w:r>
        <w:rPr>
          <w:sz w:val="28"/>
          <w:szCs w:val="28"/>
          <w:lang w:eastAsia="ru-RU"/>
        </w:rPr>
        <w:t>.</w:t>
      </w:r>
    </w:p>
    <w:p w:rsidR="00F73486" w:rsidRDefault="00F73486" w:rsidP="00F73486">
      <w:pPr>
        <w:rPr>
          <w:sz w:val="28"/>
          <w:szCs w:val="28"/>
          <w:lang w:eastAsia="ru-RU"/>
        </w:rPr>
      </w:pPr>
    </w:p>
    <w:p w:rsidR="00F73486" w:rsidRDefault="00F73486" w:rsidP="00F73486">
      <w:pPr>
        <w:rPr>
          <w:b/>
          <w:sz w:val="28"/>
          <w:szCs w:val="28"/>
          <w:lang w:eastAsia="ru-RU"/>
        </w:rPr>
      </w:pPr>
      <w:r w:rsidRPr="00E703CD">
        <w:rPr>
          <w:b/>
          <w:sz w:val="28"/>
          <w:szCs w:val="28"/>
          <w:lang w:eastAsia="ru-RU"/>
        </w:rPr>
        <w:t xml:space="preserve">9. </w:t>
      </w:r>
      <w:r w:rsidRPr="005205AD">
        <w:rPr>
          <w:b/>
          <w:sz w:val="28"/>
          <w:szCs w:val="28"/>
          <w:lang w:eastAsia="ru-RU"/>
        </w:rPr>
        <w:t>ГОСТ 2.302—68</w:t>
      </w:r>
      <w:r>
        <w:rPr>
          <w:b/>
          <w:sz w:val="28"/>
          <w:szCs w:val="28"/>
          <w:lang w:eastAsia="ru-RU"/>
        </w:rPr>
        <w:t xml:space="preserve"> </w:t>
      </w:r>
      <w:r w:rsidRPr="005205AD">
        <w:rPr>
          <w:b/>
          <w:sz w:val="28"/>
          <w:szCs w:val="28"/>
          <w:lang w:eastAsia="ru-RU"/>
        </w:rPr>
        <w:t xml:space="preserve"> не допускает масштаб:</w:t>
      </w:r>
    </w:p>
    <w:p w:rsidR="00F73486" w:rsidRPr="005205AD" w:rsidRDefault="00F73486" w:rsidP="00F73486">
      <w:pPr>
        <w:rPr>
          <w:b/>
          <w:sz w:val="28"/>
          <w:szCs w:val="28"/>
          <w:lang w:eastAsia="ru-RU"/>
        </w:rPr>
      </w:pPr>
    </w:p>
    <w:p w:rsidR="00F73486" w:rsidRDefault="00F73486" w:rsidP="00F73486">
      <w:pPr>
        <w:rPr>
          <w:b/>
          <w:sz w:val="28"/>
          <w:szCs w:val="28"/>
          <w:lang w:eastAsia="ru-RU"/>
        </w:rPr>
      </w:pPr>
      <w:r>
        <w:rPr>
          <w:b/>
          <w:sz w:val="28"/>
          <w:szCs w:val="28"/>
          <w:lang w:eastAsia="ru-RU"/>
        </w:rPr>
        <w:t xml:space="preserve">а)1:1 </w:t>
      </w:r>
    </w:p>
    <w:p w:rsidR="00F73486" w:rsidRDefault="00F73486" w:rsidP="00F73486">
      <w:pPr>
        <w:rPr>
          <w:b/>
          <w:sz w:val="28"/>
          <w:szCs w:val="28"/>
          <w:lang w:eastAsia="ru-RU"/>
        </w:rPr>
      </w:pPr>
      <w:r>
        <w:rPr>
          <w:b/>
          <w:sz w:val="28"/>
          <w:szCs w:val="28"/>
          <w:lang w:eastAsia="ru-RU"/>
        </w:rPr>
        <w:t>б</w:t>
      </w:r>
      <w:r w:rsidRPr="005205AD">
        <w:rPr>
          <w:b/>
          <w:sz w:val="28"/>
          <w:szCs w:val="28"/>
          <w:lang w:eastAsia="ru-RU"/>
        </w:rPr>
        <w:t xml:space="preserve">) 1:3 </w:t>
      </w:r>
    </w:p>
    <w:p w:rsidR="00F73486" w:rsidRDefault="00F73486" w:rsidP="00F73486">
      <w:pPr>
        <w:rPr>
          <w:b/>
          <w:sz w:val="28"/>
          <w:szCs w:val="28"/>
          <w:lang w:eastAsia="ru-RU"/>
        </w:rPr>
      </w:pPr>
      <w:r>
        <w:rPr>
          <w:b/>
          <w:sz w:val="28"/>
          <w:szCs w:val="28"/>
          <w:lang w:eastAsia="ru-RU"/>
        </w:rPr>
        <w:t>в</w:t>
      </w:r>
      <w:r w:rsidRPr="005205AD">
        <w:rPr>
          <w:b/>
          <w:sz w:val="28"/>
          <w:szCs w:val="28"/>
          <w:lang w:eastAsia="ru-RU"/>
        </w:rPr>
        <w:t xml:space="preserve">) 2,5:1 </w:t>
      </w:r>
    </w:p>
    <w:p w:rsidR="00F73486" w:rsidRDefault="00F73486" w:rsidP="00F73486">
      <w:pPr>
        <w:rPr>
          <w:b/>
          <w:sz w:val="28"/>
          <w:szCs w:val="28"/>
          <w:lang w:eastAsia="ru-RU"/>
        </w:rPr>
      </w:pPr>
      <w:r>
        <w:rPr>
          <w:b/>
          <w:sz w:val="28"/>
          <w:szCs w:val="28"/>
          <w:lang w:eastAsia="ru-RU"/>
        </w:rPr>
        <w:t>г</w:t>
      </w:r>
      <w:r w:rsidRPr="005205AD">
        <w:rPr>
          <w:b/>
          <w:sz w:val="28"/>
          <w:szCs w:val="28"/>
          <w:lang w:eastAsia="ru-RU"/>
        </w:rPr>
        <w:t xml:space="preserve">) 1:1000 </w:t>
      </w:r>
    </w:p>
    <w:p w:rsidR="00F73486" w:rsidRDefault="00F73486" w:rsidP="00F73486">
      <w:pPr>
        <w:rPr>
          <w:b/>
          <w:sz w:val="28"/>
          <w:szCs w:val="28"/>
          <w:lang w:eastAsia="ru-RU"/>
        </w:rPr>
      </w:pPr>
      <w:r>
        <w:rPr>
          <w:b/>
          <w:sz w:val="28"/>
          <w:szCs w:val="28"/>
          <w:lang w:eastAsia="ru-RU"/>
        </w:rPr>
        <w:t>д</w:t>
      </w:r>
      <w:r w:rsidRPr="005205AD">
        <w:rPr>
          <w:b/>
          <w:sz w:val="28"/>
          <w:szCs w:val="28"/>
          <w:lang w:eastAsia="ru-RU"/>
        </w:rPr>
        <w:t>) 1: 8</w:t>
      </w:r>
    </w:p>
    <w:p w:rsidR="00F73486" w:rsidRDefault="00F73486" w:rsidP="00F73486">
      <w:pPr>
        <w:rPr>
          <w:b/>
          <w:sz w:val="28"/>
          <w:szCs w:val="28"/>
          <w:lang w:eastAsia="ru-RU"/>
        </w:rPr>
      </w:pPr>
    </w:p>
    <w:p w:rsidR="00F73486" w:rsidRDefault="00F73486" w:rsidP="00F73486">
      <w:pPr>
        <w:rPr>
          <w:b/>
          <w:sz w:val="28"/>
          <w:szCs w:val="28"/>
          <w:lang w:eastAsia="ru-RU"/>
        </w:rPr>
      </w:pPr>
      <w:r>
        <w:rPr>
          <w:b/>
          <w:sz w:val="28"/>
          <w:szCs w:val="28"/>
          <w:lang w:eastAsia="ru-RU"/>
        </w:rPr>
        <w:t xml:space="preserve">10. </w:t>
      </w:r>
      <w:r w:rsidRPr="005205AD">
        <w:rPr>
          <w:b/>
          <w:sz w:val="28"/>
          <w:szCs w:val="28"/>
          <w:lang w:eastAsia="ru-RU"/>
        </w:rPr>
        <w:t>На чертеже все проекции выполняют:</w:t>
      </w:r>
    </w:p>
    <w:p w:rsidR="00F73486" w:rsidRPr="005205AD" w:rsidRDefault="00F73486" w:rsidP="00F73486">
      <w:pPr>
        <w:rPr>
          <w:b/>
          <w:sz w:val="28"/>
          <w:szCs w:val="28"/>
          <w:lang w:eastAsia="ru-RU"/>
        </w:rPr>
      </w:pPr>
    </w:p>
    <w:p w:rsidR="00F73486" w:rsidRDefault="00F73486" w:rsidP="00F73486">
      <w:pPr>
        <w:rPr>
          <w:sz w:val="28"/>
          <w:szCs w:val="28"/>
          <w:lang w:eastAsia="ru-RU"/>
        </w:rPr>
      </w:pPr>
      <w:r w:rsidRPr="005205AD">
        <w:rPr>
          <w:sz w:val="28"/>
          <w:szCs w:val="28"/>
          <w:lang w:eastAsia="ru-RU"/>
        </w:rPr>
        <w:t xml:space="preserve">а) в проекционной связи </w:t>
      </w:r>
    </w:p>
    <w:p w:rsidR="00F73486" w:rsidRDefault="00F73486" w:rsidP="00F73486">
      <w:pPr>
        <w:rPr>
          <w:sz w:val="28"/>
          <w:szCs w:val="28"/>
          <w:lang w:eastAsia="ru-RU"/>
        </w:rPr>
      </w:pPr>
      <w:r w:rsidRPr="005205AD">
        <w:rPr>
          <w:sz w:val="28"/>
          <w:szCs w:val="28"/>
          <w:lang w:eastAsia="ru-RU"/>
        </w:rPr>
        <w:t xml:space="preserve">б) без проекционной связи </w:t>
      </w:r>
    </w:p>
    <w:p w:rsidR="00F73486" w:rsidRDefault="00F73486" w:rsidP="00F73486">
      <w:pPr>
        <w:rPr>
          <w:sz w:val="28"/>
          <w:szCs w:val="28"/>
          <w:lang w:eastAsia="ru-RU"/>
        </w:rPr>
      </w:pPr>
      <w:r>
        <w:rPr>
          <w:sz w:val="28"/>
          <w:szCs w:val="28"/>
          <w:lang w:eastAsia="ru-RU"/>
        </w:rPr>
        <w:t>в</w:t>
      </w:r>
      <w:r w:rsidRPr="005205AD">
        <w:rPr>
          <w:sz w:val="28"/>
          <w:szCs w:val="28"/>
          <w:lang w:eastAsia="ru-RU"/>
        </w:rPr>
        <w:t xml:space="preserve">) произвольно </w:t>
      </w:r>
    </w:p>
    <w:p w:rsidR="00F73486" w:rsidRDefault="00F73486" w:rsidP="00F73486">
      <w:pPr>
        <w:rPr>
          <w:sz w:val="28"/>
          <w:szCs w:val="28"/>
          <w:lang w:eastAsia="ru-RU"/>
        </w:rPr>
      </w:pPr>
      <w:r>
        <w:rPr>
          <w:sz w:val="28"/>
          <w:szCs w:val="28"/>
          <w:lang w:eastAsia="ru-RU"/>
        </w:rPr>
        <w:t>г</w:t>
      </w:r>
      <w:r w:rsidRPr="005205AD">
        <w:rPr>
          <w:sz w:val="28"/>
          <w:szCs w:val="28"/>
          <w:lang w:eastAsia="ru-RU"/>
        </w:rPr>
        <w:t>) прямолинейно</w:t>
      </w:r>
    </w:p>
    <w:p w:rsidR="00F73486" w:rsidRPr="005205AD" w:rsidRDefault="00F73486" w:rsidP="00F73486">
      <w:pPr>
        <w:rPr>
          <w:sz w:val="28"/>
          <w:szCs w:val="28"/>
          <w:lang w:eastAsia="ru-RU"/>
        </w:rPr>
      </w:pPr>
      <w:r>
        <w:rPr>
          <w:sz w:val="28"/>
          <w:szCs w:val="28"/>
          <w:lang w:eastAsia="ru-RU"/>
        </w:rPr>
        <w:t>д</w:t>
      </w:r>
      <w:r w:rsidRPr="005205AD">
        <w:rPr>
          <w:sz w:val="28"/>
          <w:szCs w:val="28"/>
          <w:lang w:eastAsia="ru-RU"/>
        </w:rPr>
        <w:t>) под любым углом</w:t>
      </w:r>
    </w:p>
    <w:p w:rsidR="00F73486" w:rsidRDefault="00F73486" w:rsidP="00F73486">
      <w:pPr>
        <w:rPr>
          <w:sz w:val="28"/>
          <w:szCs w:val="28"/>
          <w:lang w:eastAsia="ru-RU"/>
        </w:rPr>
      </w:pPr>
    </w:p>
    <w:p w:rsidR="00F73486" w:rsidRDefault="00F73486" w:rsidP="00F73486">
      <w:pPr>
        <w:rPr>
          <w:sz w:val="28"/>
          <w:szCs w:val="28"/>
          <w:lang w:eastAsia="ru-RU"/>
        </w:rPr>
      </w:pPr>
    </w:p>
    <w:p w:rsidR="00F73486" w:rsidRDefault="00F73486" w:rsidP="00F73486">
      <w:pPr>
        <w:rPr>
          <w:sz w:val="28"/>
          <w:szCs w:val="28"/>
          <w:lang w:eastAsia="ru-RU"/>
        </w:rPr>
      </w:pPr>
    </w:p>
    <w:p w:rsidR="00F73486" w:rsidRDefault="00F73486" w:rsidP="00F73486">
      <w:pPr>
        <w:rPr>
          <w:sz w:val="28"/>
          <w:szCs w:val="28"/>
          <w:lang w:eastAsia="ru-RU"/>
        </w:rPr>
      </w:pPr>
    </w:p>
    <w:p w:rsidR="00F73486" w:rsidRDefault="00F73486" w:rsidP="00F73486">
      <w:pPr>
        <w:rPr>
          <w:sz w:val="28"/>
          <w:szCs w:val="28"/>
          <w:lang w:eastAsia="ru-RU"/>
        </w:rPr>
      </w:pPr>
    </w:p>
    <w:p w:rsidR="00F73486" w:rsidRDefault="00F73486" w:rsidP="00F73486">
      <w:pPr>
        <w:rPr>
          <w:sz w:val="28"/>
          <w:szCs w:val="28"/>
          <w:lang w:eastAsia="ru-RU"/>
        </w:rPr>
      </w:pPr>
    </w:p>
    <w:p w:rsidR="00F73486" w:rsidRDefault="00F73486" w:rsidP="00F73486">
      <w:pPr>
        <w:rPr>
          <w:sz w:val="28"/>
          <w:szCs w:val="28"/>
          <w:lang w:eastAsia="ru-RU"/>
        </w:rPr>
      </w:pPr>
    </w:p>
    <w:p w:rsidR="00F73486" w:rsidRDefault="00F73486" w:rsidP="00F73486">
      <w:pPr>
        <w:rPr>
          <w:sz w:val="28"/>
          <w:szCs w:val="28"/>
          <w:lang w:eastAsia="ru-RU"/>
        </w:rPr>
      </w:pPr>
    </w:p>
    <w:p w:rsidR="00F73486" w:rsidRDefault="00F73486" w:rsidP="00F73486">
      <w:pPr>
        <w:jc w:val="right"/>
        <w:rPr>
          <w:sz w:val="28"/>
          <w:szCs w:val="28"/>
          <w:lang w:eastAsia="ru-RU"/>
        </w:rPr>
      </w:pPr>
      <w:r w:rsidRPr="00E26254">
        <w:rPr>
          <w:sz w:val="28"/>
          <w:szCs w:val="28"/>
        </w:rPr>
        <w:t>Пре</w:t>
      </w:r>
      <w:r>
        <w:rPr>
          <w:sz w:val="28"/>
          <w:szCs w:val="28"/>
        </w:rPr>
        <w:t>подаватель __________________</w:t>
      </w:r>
    </w:p>
    <w:p w:rsidR="00F73486" w:rsidRDefault="00F73486" w:rsidP="00F73486">
      <w:pPr>
        <w:rPr>
          <w:sz w:val="28"/>
          <w:szCs w:val="28"/>
          <w:lang w:eastAsia="ru-RU"/>
        </w:rPr>
      </w:pPr>
    </w:p>
    <w:p w:rsidR="00F73486" w:rsidRDefault="00F73486" w:rsidP="00F73486">
      <w:pPr>
        <w:rPr>
          <w:sz w:val="28"/>
          <w:szCs w:val="28"/>
          <w:lang w:eastAsia="ru-RU"/>
        </w:rPr>
      </w:pPr>
    </w:p>
    <w:p w:rsidR="00F73486" w:rsidRDefault="00F73486" w:rsidP="00F73486">
      <w:pPr>
        <w:rPr>
          <w:sz w:val="28"/>
          <w:szCs w:val="28"/>
          <w:lang w:eastAsia="ru-RU"/>
        </w:rPr>
      </w:pPr>
    </w:p>
    <w:p w:rsidR="00F73486" w:rsidRDefault="00F73486" w:rsidP="00F73486">
      <w:pPr>
        <w:rPr>
          <w:sz w:val="28"/>
          <w:szCs w:val="28"/>
          <w:lang w:eastAsia="ru-RU"/>
        </w:rPr>
      </w:pPr>
    </w:p>
    <w:p w:rsidR="00F73486" w:rsidRDefault="00F73486" w:rsidP="00F73486">
      <w:pPr>
        <w:rPr>
          <w:sz w:val="28"/>
          <w:szCs w:val="28"/>
          <w:lang w:eastAsia="ru-RU"/>
        </w:rPr>
      </w:pPr>
      <w:r>
        <w:rPr>
          <w:sz w:val="28"/>
          <w:szCs w:val="28"/>
          <w:lang w:eastAsia="ru-RU"/>
        </w:rPr>
        <w:t>Ответы: 1-б, 2-в, 3-в, 4-в, 5-призма, конус; 6-в, 7-в, 8-а, 9-б, 10-б.</w:t>
      </w:r>
    </w:p>
    <w:p w:rsidR="00F73486" w:rsidRDefault="00F73486" w:rsidP="00F73486">
      <w:pPr>
        <w:rPr>
          <w:sz w:val="28"/>
          <w:szCs w:val="28"/>
          <w:lang w:eastAsia="ru-RU"/>
        </w:rPr>
      </w:pPr>
    </w:p>
    <w:p w:rsidR="00F73486" w:rsidRDefault="00F73486" w:rsidP="00F73486">
      <w:pPr>
        <w:rPr>
          <w:sz w:val="28"/>
          <w:szCs w:val="28"/>
          <w:lang w:eastAsia="ru-RU"/>
        </w:rPr>
      </w:pPr>
    </w:p>
    <w:p w:rsidR="00F73486" w:rsidRDefault="00F73486" w:rsidP="00F73486">
      <w:pPr>
        <w:rPr>
          <w:sz w:val="28"/>
          <w:szCs w:val="28"/>
          <w:lang w:eastAsia="ru-RU"/>
        </w:rPr>
      </w:pPr>
    </w:p>
    <w:p w:rsidR="00F73486" w:rsidRDefault="00F73486" w:rsidP="00F73486">
      <w:pPr>
        <w:rPr>
          <w:sz w:val="28"/>
          <w:szCs w:val="28"/>
          <w:lang w:eastAsia="ru-RU"/>
        </w:rPr>
      </w:pPr>
    </w:p>
    <w:p w:rsidR="00F73486" w:rsidRDefault="00F73486" w:rsidP="00F73486">
      <w:pPr>
        <w:rPr>
          <w:sz w:val="28"/>
          <w:szCs w:val="28"/>
          <w:lang w:eastAsia="ru-RU"/>
        </w:rPr>
      </w:pPr>
    </w:p>
    <w:p w:rsidR="00F73486" w:rsidRDefault="00F73486" w:rsidP="00F73486">
      <w:pPr>
        <w:rPr>
          <w:sz w:val="28"/>
          <w:szCs w:val="28"/>
          <w:lang w:eastAsia="ru-RU"/>
        </w:rPr>
      </w:pPr>
    </w:p>
    <w:p w:rsidR="00F73486" w:rsidRDefault="00F73486" w:rsidP="00F73486">
      <w:pPr>
        <w:rPr>
          <w:sz w:val="28"/>
          <w:szCs w:val="28"/>
          <w:lang w:eastAsia="ru-RU"/>
        </w:rPr>
      </w:pPr>
    </w:p>
    <w:p w:rsidR="00F73486" w:rsidRDefault="00F73486" w:rsidP="00F73486">
      <w:pPr>
        <w:rPr>
          <w:sz w:val="28"/>
          <w:szCs w:val="28"/>
          <w:lang w:eastAsia="ru-RU"/>
        </w:rPr>
      </w:pP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F73486" w:rsidRPr="00C0180E" w:rsidTr="001E1A16">
        <w:tblPrEx>
          <w:tblCellMar>
            <w:top w:w="0" w:type="dxa"/>
            <w:bottom w:w="0" w:type="dxa"/>
          </w:tblCellMar>
        </w:tblPrEx>
        <w:trPr>
          <w:trHeight w:val="1745"/>
          <w:jc w:val="center"/>
        </w:trPr>
        <w:tc>
          <w:tcPr>
            <w:tcW w:w="3621" w:type="dxa"/>
          </w:tcPr>
          <w:p w:rsidR="00F73486" w:rsidRPr="000B740D" w:rsidRDefault="00F73486" w:rsidP="001E1A16">
            <w:pPr>
              <w:jc w:val="center"/>
              <w:rPr>
                <w:rFonts w:eastAsia="Calibri"/>
                <w:sz w:val="24"/>
                <w:szCs w:val="24"/>
              </w:rPr>
            </w:pPr>
            <w:r w:rsidRPr="000B740D">
              <w:rPr>
                <w:rFonts w:eastAsia="Calibri"/>
                <w:sz w:val="24"/>
                <w:szCs w:val="24"/>
              </w:rPr>
              <w:t>СОГЛАСОВАНО</w:t>
            </w:r>
          </w:p>
          <w:p w:rsidR="00F73486" w:rsidRPr="000B740D" w:rsidRDefault="00F73486" w:rsidP="001E1A16">
            <w:pPr>
              <w:rPr>
                <w:rFonts w:eastAsia="Calibri"/>
                <w:sz w:val="24"/>
                <w:szCs w:val="24"/>
              </w:rPr>
            </w:pPr>
            <w:r w:rsidRPr="000B740D">
              <w:rPr>
                <w:rFonts w:eastAsia="Calibri"/>
                <w:sz w:val="24"/>
                <w:szCs w:val="24"/>
              </w:rPr>
              <w:t>Зав. отделением</w:t>
            </w:r>
          </w:p>
          <w:p w:rsidR="00F73486" w:rsidRPr="000B740D" w:rsidRDefault="00F73486" w:rsidP="001E1A16">
            <w:pPr>
              <w:rPr>
                <w:rFonts w:eastAsia="Calibri"/>
                <w:sz w:val="24"/>
                <w:szCs w:val="24"/>
              </w:rPr>
            </w:pPr>
            <w:r w:rsidRPr="000B740D">
              <w:rPr>
                <w:sz w:val="24"/>
                <w:szCs w:val="24"/>
              </w:rPr>
              <w:t xml:space="preserve">                      Троценко И.В</w:t>
            </w:r>
          </w:p>
          <w:p w:rsidR="00F73486" w:rsidRPr="000B740D" w:rsidRDefault="00F73486" w:rsidP="001E1A16">
            <w:pPr>
              <w:rPr>
                <w:rFonts w:eastAsia="Calibri"/>
                <w:sz w:val="24"/>
                <w:szCs w:val="24"/>
              </w:rPr>
            </w:pPr>
            <w:r w:rsidRPr="000B740D">
              <w:rPr>
                <w:rFonts w:eastAsia="Calibri"/>
                <w:sz w:val="24"/>
                <w:szCs w:val="24"/>
              </w:rPr>
              <w:t xml:space="preserve">              </w:t>
            </w:r>
          </w:p>
          <w:p w:rsidR="00F73486" w:rsidRPr="007030AD" w:rsidRDefault="00F73486" w:rsidP="001E1A16">
            <w:pPr>
              <w:rPr>
                <w:sz w:val="28"/>
                <w:szCs w:val="28"/>
              </w:rPr>
            </w:pPr>
            <w:r w:rsidRPr="000B740D">
              <w:rPr>
                <w:sz w:val="24"/>
                <w:szCs w:val="24"/>
              </w:rPr>
              <w:lastRenderedPageBreak/>
              <w:t>«____»___________20____г.</w:t>
            </w:r>
          </w:p>
          <w:p w:rsidR="00F73486" w:rsidRPr="00C0180E" w:rsidRDefault="00F73486" w:rsidP="001E1A16">
            <w:pPr>
              <w:rPr>
                <w:rFonts w:eastAsia="Calibri"/>
                <w:sz w:val="28"/>
                <w:szCs w:val="28"/>
              </w:rPr>
            </w:pPr>
          </w:p>
        </w:tc>
        <w:tc>
          <w:tcPr>
            <w:tcW w:w="3513" w:type="dxa"/>
          </w:tcPr>
          <w:p w:rsidR="00F73486" w:rsidRPr="000B740D" w:rsidRDefault="00F73486" w:rsidP="001E1A16">
            <w:pPr>
              <w:jc w:val="center"/>
              <w:rPr>
                <w:sz w:val="24"/>
                <w:szCs w:val="24"/>
                <w:lang w:eastAsia="ru-RU"/>
              </w:rPr>
            </w:pPr>
            <w:r w:rsidRPr="000B740D">
              <w:rPr>
                <w:sz w:val="24"/>
                <w:szCs w:val="24"/>
                <w:lang w:eastAsia="ru-RU"/>
              </w:rPr>
              <w:lastRenderedPageBreak/>
              <w:t xml:space="preserve">Задание № </w:t>
            </w:r>
            <w:r>
              <w:rPr>
                <w:sz w:val="24"/>
                <w:szCs w:val="24"/>
                <w:lang w:eastAsia="ru-RU"/>
              </w:rPr>
              <w:t>9</w:t>
            </w:r>
          </w:p>
          <w:p w:rsidR="00F73486" w:rsidRPr="000B740D" w:rsidRDefault="00F73486" w:rsidP="001E1A16">
            <w:pPr>
              <w:rPr>
                <w:rFonts w:eastAsia="Calibri"/>
                <w:sz w:val="24"/>
                <w:szCs w:val="24"/>
              </w:rPr>
            </w:pPr>
            <w:r w:rsidRPr="000B740D">
              <w:rPr>
                <w:rFonts w:eastAsia="Calibri"/>
                <w:sz w:val="24"/>
                <w:szCs w:val="24"/>
              </w:rPr>
              <w:t xml:space="preserve">По дисциплине 0Д15«Черчение» </w:t>
            </w:r>
          </w:p>
          <w:p w:rsidR="00F73486" w:rsidRPr="000B740D" w:rsidRDefault="00F73486" w:rsidP="001E1A16">
            <w:pPr>
              <w:rPr>
                <w:rFonts w:eastAsia="Calibri"/>
                <w:sz w:val="24"/>
                <w:szCs w:val="24"/>
              </w:rPr>
            </w:pPr>
          </w:p>
          <w:p w:rsidR="00F73486" w:rsidRDefault="00F73486" w:rsidP="001E1A16">
            <w:pPr>
              <w:rPr>
                <w:rFonts w:eastAsia="Calibri"/>
                <w:sz w:val="24"/>
                <w:szCs w:val="24"/>
                <w:lang w:val="en-US"/>
              </w:rPr>
            </w:pPr>
            <w:r>
              <w:rPr>
                <w:rFonts w:eastAsia="Calibri"/>
                <w:sz w:val="24"/>
                <w:szCs w:val="24"/>
              </w:rPr>
              <w:lastRenderedPageBreak/>
              <w:t>Группа</w:t>
            </w:r>
            <w:r w:rsidRPr="000B740D">
              <w:rPr>
                <w:rFonts w:eastAsia="Calibri"/>
                <w:sz w:val="24"/>
                <w:szCs w:val="24"/>
              </w:rPr>
              <w:t xml:space="preserve">: </w:t>
            </w:r>
            <w:r>
              <w:rPr>
                <w:rFonts w:eastAsia="Calibri"/>
                <w:sz w:val="24"/>
                <w:szCs w:val="24"/>
                <w:lang w:val="en-US"/>
              </w:rPr>
              <w:t>УД-1</w:t>
            </w:r>
          </w:p>
          <w:p w:rsidR="00F73486" w:rsidRPr="00C0180E" w:rsidRDefault="00F73486" w:rsidP="001E1A16">
            <w:pPr>
              <w:rPr>
                <w:rFonts w:eastAsia="Calibri"/>
                <w:sz w:val="28"/>
                <w:szCs w:val="28"/>
              </w:rPr>
            </w:pPr>
            <w:r>
              <w:rPr>
                <w:rFonts w:eastAsia="Calibri"/>
                <w:sz w:val="24"/>
                <w:szCs w:val="24"/>
              </w:rPr>
              <w:t>2 семестр</w:t>
            </w:r>
          </w:p>
        </w:tc>
        <w:tc>
          <w:tcPr>
            <w:tcW w:w="3489" w:type="dxa"/>
          </w:tcPr>
          <w:p w:rsidR="00F73486" w:rsidRPr="000B740D" w:rsidRDefault="00F73486" w:rsidP="001E1A16">
            <w:pPr>
              <w:contextualSpacing/>
              <w:jc w:val="center"/>
              <w:rPr>
                <w:sz w:val="24"/>
                <w:szCs w:val="24"/>
              </w:rPr>
            </w:pPr>
            <w:r w:rsidRPr="000B740D">
              <w:rPr>
                <w:sz w:val="24"/>
                <w:szCs w:val="24"/>
              </w:rPr>
              <w:lastRenderedPageBreak/>
              <w:t>УТВЕРЖДАЮ</w:t>
            </w:r>
          </w:p>
          <w:p w:rsidR="00F73486" w:rsidRPr="000B740D" w:rsidRDefault="00F73486" w:rsidP="001E1A16">
            <w:pPr>
              <w:contextualSpacing/>
              <w:jc w:val="center"/>
              <w:rPr>
                <w:sz w:val="24"/>
                <w:szCs w:val="24"/>
              </w:rPr>
            </w:pPr>
          </w:p>
          <w:p w:rsidR="00F73486" w:rsidRPr="000B740D" w:rsidRDefault="00F73486" w:rsidP="001E1A16">
            <w:pPr>
              <w:pStyle w:val="ab"/>
              <w:contextualSpacing/>
            </w:pPr>
            <w:r w:rsidRPr="000B740D">
              <w:t>Зам.директора по УПР работе</w:t>
            </w:r>
            <w:r w:rsidRPr="000B740D">
              <w:br/>
              <w:t xml:space="preserve"> </w:t>
            </w:r>
          </w:p>
          <w:p w:rsidR="00F73486" w:rsidRPr="000B740D" w:rsidRDefault="00F73486" w:rsidP="001E1A16">
            <w:pPr>
              <w:contextualSpacing/>
              <w:rPr>
                <w:sz w:val="24"/>
                <w:szCs w:val="24"/>
              </w:rPr>
            </w:pPr>
            <w:r w:rsidRPr="000B740D">
              <w:rPr>
                <w:sz w:val="24"/>
                <w:szCs w:val="24"/>
              </w:rPr>
              <w:t>________________ Минко Н.О.</w:t>
            </w:r>
          </w:p>
          <w:p w:rsidR="00F73486" w:rsidRPr="000B740D" w:rsidRDefault="00F73486" w:rsidP="001E1A16">
            <w:pPr>
              <w:rPr>
                <w:sz w:val="24"/>
                <w:szCs w:val="24"/>
              </w:rPr>
            </w:pPr>
            <w:r w:rsidRPr="000B740D">
              <w:rPr>
                <w:sz w:val="24"/>
                <w:szCs w:val="24"/>
              </w:rPr>
              <w:lastRenderedPageBreak/>
              <w:t>«____»___________20____г.</w:t>
            </w:r>
          </w:p>
          <w:p w:rsidR="00F73486" w:rsidRPr="00C0180E" w:rsidRDefault="00F73486" w:rsidP="001E1A16">
            <w:pPr>
              <w:rPr>
                <w:rFonts w:eastAsia="Calibri"/>
                <w:sz w:val="28"/>
                <w:szCs w:val="28"/>
              </w:rPr>
            </w:pPr>
          </w:p>
        </w:tc>
      </w:tr>
    </w:tbl>
    <w:p w:rsidR="00F73486" w:rsidRPr="002429D1" w:rsidRDefault="00F73486" w:rsidP="00F73486">
      <w:pPr>
        <w:rPr>
          <w:color w:val="000000"/>
          <w:sz w:val="28"/>
          <w:szCs w:val="28"/>
        </w:rPr>
      </w:pPr>
    </w:p>
    <w:p w:rsidR="00F73486" w:rsidRDefault="00F73486" w:rsidP="00F73486">
      <w:pPr>
        <w:rPr>
          <w:sz w:val="28"/>
          <w:szCs w:val="28"/>
          <w:lang w:eastAsia="ru-RU"/>
        </w:rPr>
      </w:pPr>
    </w:p>
    <w:p w:rsidR="00F73486" w:rsidRPr="00E703CD" w:rsidRDefault="00F73486" w:rsidP="00F73486">
      <w:pPr>
        <w:rPr>
          <w:sz w:val="28"/>
          <w:szCs w:val="28"/>
          <w:highlight w:val="yellow"/>
        </w:rPr>
      </w:pPr>
    </w:p>
    <w:p w:rsidR="00F73486" w:rsidRDefault="00F73486" w:rsidP="00F73486">
      <w:pPr>
        <w:pStyle w:val="aff9"/>
        <w:spacing w:after="600"/>
        <w:ind w:left="0"/>
        <w:contextualSpacing/>
        <w:rPr>
          <w:b/>
          <w:bCs/>
          <w:sz w:val="28"/>
          <w:szCs w:val="28"/>
          <w:lang w:eastAsia="ru-RU"/>
        </w:rPr>
      </w:pPr>
      <w:r>
        <w:rPr>
          <w:b/>
          <w:bCs/>
          <w:sz w:val="28"/>
          <w:szCs w:val="28"/>
          <w:lang w:eastAsia="ru-RU"/>
        </w:rPr>
        <w:t xml:space="preserve">1. </w:t>
      </w:r>
      <w:r w:rsidRPr="00494189">
        <w:rPr>
          <w:b/>
          <w:bCs/>
          <w:sz w:val="28"/>
          <w:szCs w:val="28"/>
          <w:lang w:eastAsia="ru-RU"/>
        </w:rPr>
        <w:t>Рамку основной надписи на чертеже выполняют</w:t>
      </w:r>
      <w:r>
        <w:rPr>
          <w:b/>
          <w:bCs/>
          <w:sz w:val="28"/>
          <w:szCs w:val="28"/>
          <w:lang w:eastAsia="ru-RU"/>
        </w:rPr>
        <w:t>:</w:t>
      </w:r>
    </w:p>
    <w:p w:rsidR="00F73486" w:rsidRPr="00494189" w:rsidRDefault="00F73486" w:rsidP="00F73486">
      <w:pPr>
        <w:pStyle w:val="aff9"/>
        <w:spacing w:after="600"/>
        <w:ind w:left="0"/>
        <w:contextualSpacing/>
        <w:rPr>
          <w:sz w:val="28"/>
          <w:szCs w:val="28"/>
          <w:lang w:eastAsia="ru-RU"/>
        </w:rPr>
      </w:pPr>
      <w:r w:rsidRPr="00494189">
        <w:rPr>
          <w:b/>
          <w:bCs/>
          <w:sz w:val="28"/>
          <w:szCs w:val="28"/>
          <w:lang w:eastAsia="ru-RU"/>
        </w:rPr>
        <w:br/>
      </w:r>
      <w:r w:rsidRPr="00494189">
        <w:rPr>
          <w:sz w:val="28"/>
          <w:szCs w:val="28"/>
          <w:lang w:eastAsia="ru-RU"/>
        </w:rPr>
        <w:t>а) основн</w:t>
      </w:r>
      <w:r>
        <w:rPr>
          <w:sz w:val="28"/>
          <w:szCs w:val="28"/>
          <w:lang w:eastAsia="ru-RU"/>
        </w:rPr>
        <w:t xml:space="preserve">ой тонкой линией </w:t>
      </w:r>
      <w:r>
        <w:rPr>
          <w:sz w:val="28"/>
          <w:szCs w:val="28"/>
          <w:lang w:eastAsia="ru-RU"/>
        </w:rPr>
        <w:br/>
      </w:r>
      <w:r w:rsidRPr="00494189">
        <w:rPr>
          <w:sz w:val="28"/>
          <w:szCs w:val="28"/>
          <w:lang w:eastAsia="ru-RU"/>
        </w:rPr>
        <w:t>б) основн</w:t>
      </w:r>
      <w:r>
        <w:rPr>
          <w:sz w:val="28"/>
          <w:szCs w:val="28"/>
          <w:lang w:eastAsia="ru-RU"/>
        </w:rPr>
        <w:t xml:space="preserve">ой толстой линией </w:t>
      </w:r>
      <w:r>
        <w:rPr>
          <w:sz w:val="28"/>
          <w:szCs w:val="28"/>
          <w:lang w:eastAsia="ru-RU"/>
        </w:rPr>
        <w:br/>
      </w:r>
      <w:r w:rsidRPr="00494189">
        <w:rPr>
          <w:sz w:val="28"/>
          <w:szCs w:val="28"/>
          <w:lang w:eastAsia="ru-RU"/>
        </w:rPr>
        <w:t>в) любой линией</w:t>
      </w:r>
    </w:p>
    <w:p w:rsidR="00F73486" w:rsidRDefault="00F73486" w:rsidP="00F73486">
      <w:pPr>
        <w:pStyle w:val="aff9"/>
        <w:spacing w:after="600"/>
        <w:ind w:left="0"/>
        <w:contextualSpacing/>
        <w:rPr>
          <w:sz w:val="28"/>
          <w:szCs w:val="28"/>
          <w:lang w:eastAsia="ru-RU"/>
        </w:rPr>
      </w:pPr>
      <w:r>
        <w:rPr>
          <w:sz w:val="28"/>
          <w:szCs w:val="28"/>
          <w:lang w:eastAsia="ru-RU"/>
        </w:rPr>
        <w:t>г</w:t>
      </w:r>
      <w:r w:rsidRPr="00494189">
        <w:rPr>
          <w:sz w:val="28"/>
          <w:szCs w:val="28"/>
          <w:lang w:eastAsia="ru-RU"/>
        </w:rPr>
        <w:t xml:space="preserve">) основной сплошной толстой.     </w:t>
      </w:r>
      <w:r w:rsidRPr="00494189">
        <w:rPr>
          <w:sz w:val="28"/>
          <w:szCs w:val="28"/>
          <w:lang w:eastAsia="ru-RU"/>
        </w:rPr>
        <w:br/>
      </w:r>
      <w:r>
        <w:rPr>
          <w:sz w:val="28"/>
          <w:szCs w:val="28"/>
          <w:lang w:eastAsia="ru-RU"/>
        </w:rPr>
        <w:t xml:space="preserve"> д</w:t>
      </w:r>
      <w:r w:rsidRPr="00494189">
        <w:rPr>
          <w:sz w:val="28"/>
          <w:szCs w:val="28"/>
          <w:lang w:eastAsia="ru-RU"/>
        </w:rPr>
        <w:t>) штриховой</w:t>
      </w:r>
    </w:p>
    <w:p w:rsidR="00F73486" w:rsidRPr="0061146A" w:rsidRDefault="00F73486" w:rsidP="00F73486">
      <w:pPr>
        <w:pStyle w:val="aff9"/>
        <w:spacing w:after="600"/>
        <w:ind w:left="0"/>
        <w:contextualSpacing/>
        <w:rPr>
          <w:sz w:val="36"/>
          <w:szCs w:val="36"/>
        </w:rPr>
      </w:pPr>
      <w:r w:rsidRPr="00E331EC">
        <w:rPr>
          <w:sz w:val="36"/>
          <w:szCs w:val="36"/>
          <w:u w:val="single"/>
          <w:lang w:eastAsia="ru-RU"/>
        </w:rPr>
        <w:br/>
      </w:r>
      <w:r w:rsidRPr="00494189">
        <w:rPr>
          <w:b/>
          <w:color w:val="2B2B2B"/>
          <w:sz w:val="28"/>
          <w:szCs w:val="28"/>
        </w:rPr>
        <w:t>2.  Где размещают основную надпись на чертеже?</w:t>
      </w:r>
    </w:p>
    <w:p w:rsidR="00F73486" w:rsidRPr="00494189" w:rsidRDefault="00F73486" w:rsidP="00F73486">
      <w:pPr>
        <w:pStyle w:val="a3"/>
        <w:shd w:val="clear" w:color="auto" w:fill="FFFFFF"/>
        <w:spacing w:before="0" w:beforeAutospacing="0" w:after="300" w:afterAutospacing="0"/>
        <w:rPr>
          <w:color w:val="2B2B2B"/>
          <w:sz w:val="28"/>
          <w:szCs w:val="28"/>
        </w:rPr>
      </w:pPr>
      <w:r w:rsidRPr="00494189">
        <w:rPr>
          <w:color w:val="2B2B2B"/>
          <w:sz w:val="28"/>
          <w:szCs w:val="28"/>
        </w:rPr>
        <w:t>а) слева внизу</w:t>
      </w:r>
    </w:p>
    <w:p w:rsidR="00F73486" w:rsidRPr="00494189" w:rsidRDefault="00F73486" w:rsidP="00F73486">
      <w:pPr>
        <w:pStyle w:val="a3"/>
        <w:shd w:val="clear" w:color="auto" w:fill="FFFFFF"/>
        <w:spacing w:before="0" w:beforeAutospacing="0" w:after="300" w:afterAutospacing="0"/>
        <w:rPr>
          <w:color w:val="2B2B2B"/>
          <w:sz w:val="28"/>
          <w:szCs w:val="28"/>
        </w:rPr>
      </w:pPr>
      <w:r w:rsidRPr="00494189">
        <w:rPr>
          <w:color w:val="2B2B2B"/>
          <w:sz w:val="28"/>
          <w:szCs w:val="28"/>
        </w:rPr>
        <w:t>б) справа внизу;</w:t>
      </w:r>
    </w:p>
    <w:p w:rsidR="00F73486" w:rsidRPr="00494189" w:rsidRDefault="00F73486" w:rsidP="00F73486">
      <w:pPr>
        <w:pStyle w:val="a3"/>
        <w:shd w:val="clear" w:color="auto" w:fill="FFFFFF"/>
        <w:spacing w:before="0" w:beforeAutospacing="0" w:after="300" w:afterAutospacing="0"/>
        <w:rPr>
          <w:color w:val="2B2B2B"/>
          <w:sz w:val="28"/>
          <w:szCs w:val="28"/>
        </w:rPr>
      </w:pPr>
      <w:r w:rsidRPr="00494189">
        <w:rPr>
          <w:color w:val="2B2B2B"/>
          <w:sz w:val="28"/>
          <w:szCs w:val="28"/>
        </w:rPr>
        <w:t>в) внизу посередине;</w:t>
      </w:r>
    </w:p>
    <w:p w:rsidR="00F73486" w:rsidRDefault="00F73486" w:rsidP="00F73486">
      <w:pPr>
        <w:pStyle w:val="a3"/>
        <w:shd w:val="clear" w:color="auto" w:fill="FFFFFF"/>
        <w:spacing w:before="0" w:beforeAutospacing="0" w:after="300" w:afterAutospacing="0"/>
        <w:rPr>
          <w:color w:val="2B2B2B"/>
          <w:sz w:val="28"/>
          <w:szCs w:val="28"/>
        </w:rPr>
      </w:pPr>
      <w:r w:rsidRPr="00494189">
        <w:rPr>
          <w:color w:val="2B2B2B"/>
          <w:sz w:val="28"/>
          <w:szCs w:val="28"/>
        </w:rPr>
        <w:t>г) внизу</w:t>
      </w:r>
    </w:p>
    <w:p w:rsidR="00F73486" w:rsidRPr="00494189" w:rsidRDefault="00F73486" w:rsidP="00F73486">
      <w:pPr>
        <w:pStyle w:val="a3"/>
        <w:shd w:val="clear" w:color="auto" w:fill="FFFFFF"/>
        <w:spacing w:before="0" w:beforeAutospacing="0" w:after="300" w:afterAutospacing="0"/>
        <w:rPr>
          <w:color w:val="2B2B2B"/>
          <w:sz w:val="28"/>
          <w:szCs w:val="28"/>
        </w:rPr>
      </w:pPr>
    </w:p>
    <w:p w:rsidR="00F73486" w:rsidRPr="0061146A" w:rsidRDefault="00F73486" w:rsidP="00F73486">
      <w:pPr>
        <w:pStyle w:val="a3"/>
        <w:shd w:val="clear" w:color="auto" w:fill="FFFFFF"/>
        <w:spacing w:after="300"/>
        <w:rPr>
          <w:b/>
          <w:color w:val="2B2B2B"/>
          <w:sz w:val="28"/>
          <w:szCs w:val="28"/>
        </w:rPr>
      </w:pPr>
      <w:r>
        <w:rPr>
          <w:b/>
          <w:color w:val="2B2B2B"/>
          <w:sz w:val="28"/>
          <w:szCs w:val="28"/>
        </w:rPr>
        <w:t>3.</w:t>
      </w:r>
      <w:r w:rsidRPr="00494189">
        <w:rPr>
          <w:b/>
          <w:color w:val="2B2B2B"/>
          <w:sz w:val="28"/>
          <w:szCs w:val="28"/>
        </w:rPr>
        <w:t>Буквой R обозначается…</w:t>
      </w:r>
    </w:p>
    <w:p w:rsidR="00F73486" w:rsidRPr="0061146A" w:rsidRDefault="00F73486" w:rsidP="00F73486">
      <w:pPr>
        <w:pStyle w:val="a3"/>
        <w:shd w:val="clear" w:color="auto" w:fill="FFFFFF"/>
        <w:spacing w:after="300"/>
        <w:rPr>
          <w:color w:val="2B2B2B"/>
          <w:sz w:val="28"/>
          <w:szCs w:val="28"/>
        </w:rPr>
      </w:pPr>
      <w:r w:rsidRPr="0061146A">
        <w:rPr>
          <w:color w:val="2B2B2B"/>
          <w:sz w:val="28"/>
          <w:szCs w:val="28"/>
        </w:rPr>
        <w:t>а)  расстояние между любыми двумя точками окружности;</w:t>
      </w:r>
    </w:p>
    <w:p w:rsidR="00F73486" w:rsidRPr="0061146A" w:rsidRDefault="00F73486" w:rsidP="00F73486">
      <w:pPr>
        <w:pStyle w:val="a3"/>
        <w:shd w:val="clear" w:color="auto" w:fill="FFFFFF"/>
        <w:spacing w:after="300"/>
        <w:rPr>
          <w:color w:val="2B2B2B"/>
          <w:sz w:val="28"/>
          <w:szCs w:val="28"/>
        </w:rPr>
      </w:pPr>
      <w:r w:rsidRPr="0061146A">
        <w:rPr>
          <w:color w:val="2B2B2B"/>
          <w:sz w:val="28"/>
          <w:szCs w:val="28"/>
        </w:rPr>
        <w:t xml:space="preserve"> б) расстояние между двумя наиболее удаленными противоположными точками;</w:t>
      </w:r>
    </w:p>
    <w:p w:rsidR="00F73486" w:rsidRPr="0061146A" w:rsidRDefault="00F73486" w:rsidP="00F73486">
      <w:pPr>
        <w:pStyle w:val="a3"/>
        <w:shd w:val="clear" w:color="auto" w:fill="FFFFFF"/>
        <w:spacing w:before="0" w:beforeAutospacing="0" w:after="300" w:afterAutospacing="0"/>
        <w:rPr>
          <w:color w:val="2B2B2B"/>
          <w:sz w:val="28"/>
          <w:szCs w:val="28"/>
        </w:rPr>
      </w:pPr>
      <w:r w:rsidRPr="0061146A">
        <w:rPr>
          <w:color w:val="2B2B2B"/>
          <w:sz w:val="28"/>
          <w:szCs w:val="28"/>
        </w:rPr>
        <w:t>в)  расстояние от центра окружности до точки на ней.</w:t>
      </w:r>
    </w:p>
    <w:p w:rsidR="00F73486" w:rsidRDefault="00F73486" w:rsidP="00F73486">
      <w:pPr>
        <w:pStyle w:val="a3"/>
        <w:shd w:val="clear" w:color="auto" w:fill="FFFFFF"/>
        <w:spacing w:before="0" w:beforeAutospacing="0" w:after="300" w:afterAutospacing="0"/>
        <w:rPr>
          <w:rFonts w:ascii="Verdana" w:hAnsi="Verdana"/>
          <w:color w:val="2B2B2B"/>
          <w:sz w:val="21"/>
          <w:szCs w:val="21"/>
        </w:rPr>
      </w:pPr>
    </w:p>
    <w:p w:rsidR="00F73486" w:rsidRDefault="00F73486" w:rsidP="00F73486">
      <w:pPr>
        <w:rPr>
          <w:rFonts w:eastAsia="Calibri"/>
          <w:b/>
          <w:sz w:val="28"/>
          <w:szCs w:val="28"/>
        </w:rPr>
      </w:pPr>
    </w:p>
    <w:p w:rsidR="00F73486" w:rsidRDefault="00F73486" w:rsidP="00F73486">
      <w:pPr>
        <w:rPr>
          <w:rFonts w:eastAsia="Calibri"/>
          <w:b/>
          <w:sz w:val="28"/>
          <w:szCs w:val="28"/>
        </w:rPr>
      </w:pPr>
    </w:p>
    <w:p w:rsidR="00F73486" w:rsidRDefault="00F73486" w:rsidP="00F73486">
      <w:pPr>
        <w:rPr>
          <w:rFonts w:eastAsia="Calibri"/>
          <w:b/>
          <w:sz w:val="28"/>
          <w:szCs w:val="28"/>
        </w:rPr>
      </w:pPr>
    </w:p>
    <w:p w:rsidR="00F73486" w:rsidRDefault="00F73486" w:rsidP="00F73486">
      <w:pPr>
        <w:rPr>
          <w:rFonts w:eastAsia="Calibri"/>
          <w:b/>
          <w:sz w:val="28"/>
          <w:szCs w:val="28"/>
        </w:rPr>
      </w:pPr>
    </w:p>
    <w:p w:rsidR="00F73486" w:rsidRPr="00234C0C" w:rsidRDefault="00F73486" w:rsidP="00F73486">
      <w:pPr>
        <w:rPr>
          <w:rFonts w:eastAsia="Calibri"/>
          <w:b/>
        </w:rPr>
      </w:pPr>
      <w:r>
        <w:rPr>
          <w:rFonts w:eastAsia="Calibri"/>
          <w:b/>
          <w:sz w:val="28"/>
          <w:szCs w:val="28"/>
        </w:rPr>
        <w:t>4</w:t>
      </w:r>
      <w:r w:rsidRPr="00234C0C">
        <w:rPr>
          <w:rFonts w:eastAsia="Calibri"/>
          <w:b/>
          <w:sz w:val="28"/>
          <w:szCs w:val="28"/>
        </w:rPr>
        <w:t>.</w:t>
      </w:r>
      <w:r w:rsidRPr="00234C0C">
        <w:rPr>
          <w:b/>
          <w:sz w:val="28"/>
          <w:szCs w:val="28"/>
        </w:rPr>
        <w:t xml:space="preserve"> Написать полное наименование указанных геометрических тел.</w:t>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r>
        <w:rPr>
          <w:b/>
          <w:noProof/>
          <w:sz w:val="28"/>
          <w:szCs w:val="28"/>
          <w:lang w:eastAsia="ru-RU"/>
        </w:rPr>
        <w:drawing>
          <wp:inline distT="0" distB="0" distL="0" distR="0">
            <wp:extent cx="1228725" cy="1743075"/>
            <wp:effectExtent l="19050" t="0" r="9525" b="0"/>
            <wp:docPr id="26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407" cstate="print"/>
                    <a:srcRect/>
                    <a:stretch>
                      <a:fillRect/>
                    </a:stretch>
                  </pic:blipFill>
                  <pic:spPr bwMode="auto">
                    <a:xfrm>
                      <a:off x="0" y="0"/>
                      <a:ext cx="1228725" cy="1743075"/>
                    </a:xfrm>
                    <a:prstGeom prst="rect">
                      <a:avLst/>
                    </a:prstGeom>
                    <a:noFill/>
                    <a:ln w="9525">
                      <a:noFill/>
                      <a:miter lim="800000"/>
                      <a:headEnd/>
                      <a:tailEnd/>
                    </a:ln>
                  </pic:spPr>
                </pic:pic>
              </a:graphicData>
            </a:graphic>
          </wp:inline>
        </w:drawing>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Pr="0058281C" w:rsidRDefault="00F73486" w:rsidP="00F73486">
      <w:pPr>
        <w:jc w:val="both"/>
        <w:rPr>
          <w:b/>
          <w:sz w:val="28"/>
          <w:szCs w:val="28"/>
          <w:lang w:eastAsia="ru-RU"/>
        </w:rPr>
      </w:pPr>
      <w:r>
        <w:rPr>
          <w:b/>
          <w:bCs/>
          <w:sz w:val="28"/>
          <w:szCs w:val="28"/>
          <w:lang w:eastAsia="ru-RU"/>
        </w:rPr>
        <w:t xml:space="preserve">5. </w:t>
      </w:r>
      <w:r w:rsidRPr="0058281C">
        <w:rPr>
          <w:b/>
          <w:bCs/>
          <w:sz w:val="28"/>
          <w:szCs w:val="28"/>
          <w:lang w:eastAsia="ru-RU"/>
        </w:rPr>
        <w:t>Изометрической проекцией окружности является:</w:t>
      </w:r>
    </w:p>
    <w:p w:rsidR="00F73486" w:rsidRPr="0058281C" w:rsidRDefault="00F73486" w:rsidP="00F73486">
      <w:pPr>
        <w:jc w:val="both"/>
        <w:rPr>
          <w:sz w:val="28"/>
          <w:szCs w:val="28"/>
          <w:lang w:eastAsia="ru-RU"/>
        </w:rPr>
      </w:pPr>
      <w:r w:rsidRPr="0058281C">
        <w:rPr>
          <w:sz w:val="28"/>
          <w:szCs w:val="28"/>
          <w:lang w:eastAsia="ru-RU"/>
        </w:rPr>
        <w:t xml:space="preserve">а) эллипс </w:t>
      </w:r>
    </w:p>
    <w:p w:rsidR="00F73486" w:rsidRPr="0058281C" w:rsidRDefault="00F73486" w:rsidP="00F73486">
      <w:pPr>
        <w:jc w:val="both"/>
        <w:rPr>
          <w:sz w:val="28"/>
          <w:szCs w:val="28"/>
          <w:lang w:eastAsia="ru-RU"/>
        </w:rPr>
      </w:pPr>
      <w:r>
        <w:rPr>
          <w:sz w:val="28"/>
          <w:szCs w:val="28"/>
          <w:lang w:eastAsia="ru-RU"/>
        </w:rPr>
        <w:t>б</w:t>
      </w:r>
      <w:r w:rsidRPr="0058281C">
        <w:rPr>
          <w:sz w:val="28"/>
          <w:szCs w:val="28"/>
          <w:lang w:eastAsia="ru-RU"/>
        </w:rPr>
        <w:t>) овал</w:t>
      </w:r>
    </w:p>
    <w:p w:rsidR="00F73486" w:rsidRPr="0058281C" w:rsidRDefault="00F73486" w:rsidP="00F73486">
      <w:pPr>
        <w:jc w:val="both"/>
        <w:rPr>
          <w:sz w:val="28"/>
          <w:szCs w:val="28"/>
          <w:lang w:eastAsia="ru-RU"/>
        </w:rPr>
      </w:pPr>
      <w:r>
        <w:rPr>
          <w:sz w:val="28"/>
          <w:szCs w:val="28"/>
          <w:lang w:eastAsia="ru-RU"/>
        </w:rPr>
        <w:t>в</w:t>
      </w:r>
      <w:r w:rsidRPr="0058281C">
        <w:rPr>
          <w:sz w:val="28"/>
          <w:szCs w:val="28"/>
          <w:lang w:eastAsia="ru-RU"/>
        </w:rPr>
        <w:t>) круг </w:t>
      </w:r>
    </w:p>
    <w:p w:rsidR="00F73486" w:rsidRPr="0058281C" w:rsidRDefault="00F73486" w:rsidP="00F73486">
      <w:pPr>
        <w:jc w:val="both"/>
        <w:rPr>
          <w:sz w:val="28"/>
          <w:szCs w:val="28"/>
          <w:lang w:eastAsia="ru-RU"/>
        </w:rPr>
      </w:pPr>
      <w:r>
        <w:rPr>
          <w:sz w:val="28"/>
          <w:szCs w:val="28"/>
          <w:lang w:eastAsia="ru-RU"/>
        </w:rPr>
        <w:t>г</w:t>
      </w:r>
      <w:r w:rsidRPr="0058281C">
        <w:rPr>
          <w:sz w:val="28"/>
          <w:szCs w:val="28"/>
          <w:lang w:eastAsia="ru-RU"/>
        </w:rPr>
        <w:t>) кривая</w:t>
      </w:r>
    </w:p>
    <w:p w:rsidR="00F73486" w:rsidRPr="0058281C" w:rsidRDefault="00F73486" w:rsidP="00F73486">
      <w:pPr>
        <w:jc w:val="both"/>
        <w:rPr>
          <w:sz w:val="28"/>
          <w:szCs w:val="28"/>
          <w:lang w:eastAsia="ru-RU"/>
        </w:rPr>
      </w:pPr>
      <w:r>
        <w:rPr>
          <w:sz w:val="28"/>
          <w:szCs w:val="28"/>
          <w:lang w:eastAsia="ru-RU"/>
        </w:rPr>
        <w:t>д</w:t>
      </w:r>
      <w:r w:rsidRPr="0058281C">
        <w:rPr>
          <w:sz w:val="28"/>
          <w:szCs w:val="28"/>
          <w:lang w:eastAsia="ru-RU"/>
        </w:rPr>
        <w:t>) дуга</w:t>
      </w:r>
    </w:p>
    <w:p w:rsidR="00F73486" w:rsidRDefault="00F73486" w:rsidP="00F73486">
      <w:pPr>
        <w:jc w:val="both"/>
        <w:rPr>
          <w:b/>
          <w:sz w:val="28"/>
          <w:szCs w:val="28"/>
          <w:lang w:eastAsia="ru-RU"/>
        </w:rPr>
      </w:pPr>
    </w:p>
    <w:p w:rsidR="00F73486" w:rsidRDefault="00F73486" w:rsidP="00F73486">
      <w:pPr>
        <w:jc w:val="both"/>
        <w:rPr>
          <w:b/>
          <w:bCs/>
          <w:sz w:val="28"/>
          <w:szCs w:val="28"/>
          <w:lang w:eastAsia="ru-RU"/>
        </w:rPr>
      </w:pPr>
      <w:r>
        <w:rPr>
          <w:b/>
          <w:bCs/>
          <w:sz w:val="28"/>
          <w:szCs w:val="28"/>
          <w:lang w:eastAsia="ru-RU"/>
        </w:rPr>
        <w:t xml:space="preserve">6. </w:t>
      </w:r>
      <w:r w:rsidRPr="0058281C">
        <w:rPr>
          <w:b/>
          <w:bCs/>
          <w:sz w:val="28"/>
          <w:szCs w:val="28"/>
          <w:lang w:eastAsia="ru-RU"/>
        </w:rPr>
        <w:t>Номер шрифта является:</w:t>
      </w:r>
    </w:p>
    <w:p w:rsidR="00F73486" w:rsidRPr="0058281C" w:rsidRDefault="00F73486" w:rsidP="00F73486">
      <w:pPr>
        <w:jc w:val="both"/>
        <w:rPr>
          <w:b/>
          <w:bCs/>
          <w:sz w:val="28"/>
          <w:szCs w:val="28"/>
          <w:lang w:eastAsia="ru-RU"/>
        </w:rPr>
      </w:pPr>
    </w:p>
    <w:p w:rsidR="00F73486" w:rsidRDefault="00F73486" w:rsidP="00F73486">
      <w:pPr>
        <w:jc w:val="both"/>
        <w:rPr>
          <w:bCs/>
          <w:sz w:val="28"/>
          <w:szCs w:val="28"/>
          <w:lang w:eastAsia="ru-RU"/>
        </w:rPr>
      </w:pPr>
      <w:r>
        <w:rPr>
          <w:bCs/>
          <w:sz w:val="28"/>
          <w:szCs w:val="28"/>
          <w:lang w:eastAsia="ru-RU"/>
        </w:rPr>
        <w:t xml:space="preserve">а) шириной буквы </w:t>
      </w:r>
    </w:p>
    <w:p w:rsidR="00F73486" w:rsidRDefault="00F73486" w:rsidP="00F73486">
      <w:pPr>
        <w:jc w:val="both"/>
        <w:rPr>
          <w:bCs/>
          <w:sz w:val="28"/>
          <w:szCs w:val="28"/>
          <w:lang w:eastAsia="ru-RU"/>
        </w:rPr>
      </w:pPr>
      <w:r>
        <w:rPr>
          <w:bCs/>
          <w:sz w:val="28"/>
          <w:szCs w:val="28"/>
          <w:lang w:eastAsia="ru-RU"/>
        </w:rPr>
        <w:t>б</w:t>
      </w:r>
      <w:r w:rsidRPr="00234C0C">
        <w:rPr>
          <w:bCs/>
          <w:sz w:val="28"/>
          <w:szCs w:val="28"/>
          <w:lang w:eastAsia="ru-RU"/>
        </w:rPr>
        <w:t xml:space="preserve">) высотой прописной буквы </w:t>
      </w:r>
    </w:p>
    <w:p w:rsidR="00F73486" w:rsidRDefault="00F73486" w:rsidP="00F73486">
      <w:pPr>
        <w:jc w:val="both"/>
        <w:rPr>
          <w:bCs/>
          <w:sz w:val="28"/>
          <w:szCs w:val="28"/>
          <w:lang w:eastAsia="ru-RU"/>
        </w:rPr>
      </w:pPr>
      <w:r>
        <w:rPr>
          <w:bCs/>
          <w:sz w:val="28"/>
          <w:szCs w:val="28"/>
          <w:lang w:eastAsia="ru-RU"/>
        </w:rPr>
        <w:t>в</w:t>
      </w:r>
      <w:r w:rsidRPr="00234C0C">
        <w:rPr>
          <w:bCs/>
          <w:sz w:val="28"/>
          <w:szCs w:val="28"/>
          <w:lang w:eastAsia="ru-RU"/>
        </w:rPr>
        <w:t>) высотой строчной буквы </w:t>
      </w:r>
    </w:p>
    <w:p w:rsidR="00F73486" w:rsidRDefault="00F73486" w:rsidP="00F73486">
      <w:pPr>
        <w:jc w:val="both"/>
        <w:rPr>
          <w:bCs/>
          <w:sz w:val="28"/>
          <w:szCs w:val="28"/>
          <w:lang w:eastAsia="ru-RU"/>
        </w:rPr>
      </w:pPr>
      <w:r>
        <w:rPr>
          <w:bCs/>
          <w:sz w:val="28"/>
          <w:szCs w:val="28"/>
          <w:lang w:eastAsia="ru-RU"/>
        </w:rPr>
        <w:lastRenderedPageBreak/>
        <w:t>г</w:t>
      </w:r>
      <w:r w:rsidRPr="00234C0C">
        <w:rPr>
          <w:bCs/>
          <w:sz w:val="28"/>
          <w:szCs w:val="28"/>
          <w:lang w:eastAsia="ru-RU"/>
        </w:rPr>
        <w:t xml:space="preserve">) толщиной обводки </w:t>
      </w:r>
    </w:p>
    <w:p w:rsidR="00F73486" w:rsidRPr="00234C0C" w:rsidRDefault="00F73486" w:rsidP="00F73486">
      <w:pPr>
        <w:jc w:val="both"/>
        <w:rPr>
          <w:bCs/>
          <w:sz w:val="28"/>
          <w:szCs w:val="28"/>
          <w:lang w:eastAsia="ru-RU"/>
        </w:rPr>
      </w:pPr>
      <w:r>
        <w:rPr>
          <w:bCs/>
          <w:sz w:val="28"/>
          <w:szCs w:val="28"/>
          <w:lang w:eastAsia="ru-RU"/>
        </w:rPr>
        <w:t>д</w:t>
      </w:r>
      <w:r w:rsidRPr="00234C0C">
        <w:rPr>
          <w:bCs/>
          <w:sz w:val="28"/>
          <w:szCs w:val="28"/>
          <w:lang w:eastAsia="ru-RU"/>
        </w:rPr>
        <w:t>) шириной заглавной буквы</w:t>
      </w:r>
    </w:p>
    <w:p w:rsidR="00F73486" w:rsidRDefault="00F73486" w:rsidP="00F73486">
      <w:pPr>
        <w:jc w:val="both"/>
        <w:rPr>
          <w:b/>
          <w:bCs/>
          <w:sz w:val="28"/>
          <w:szCs w:val="28"/>
          <w:lang w:eastAsia="ru-RU"/>
        </w:rPr>
      </w:pPr>
    </w:p>
    <w:p w:rsidR="00F73486" w:rsidRPr="0058281C" w:rsidRDefault="00F73486" w:rsidP="00F73486">
      <w:pPr>
        <w:jc w:val="both"/>
        <w:rPr>
          <w:b/>
          <w:sz w:val="28"/>
          <w:szCs w:val="28"/>
          <w:lang w:eastAsia="ru-RU"/>
        </w:rPr>
      </w:pPr>
      <w:r>
        <w:rPr>
          <w:b/>
          <w:bCs/>
          <w:sz w:val="28"/>
          <w:szCs w:val="28"/>
          <w:lang w:eastAsia="ru-RU"/>
        </w:rPr>
        <w:t xml:space="preserve">7. </w:t>
      </w:r>
      <w:r w:rsidRPr="0058281C">
        <w:rPr>
          <w:b/>
          <w:bCs/>
          <w:sz w:val="28"/>
          <w:szCs w:val="28"/>
          <w:lang w:eastAsia="ru-RU"/>
        </w:rPr>
        <w:t>Что лежит в основании конуса:</w:t>
      </w:r>
    </w:p>
    <w:p w:rsidR="00F73486" w:rsidRDefault="00F73486" w:rsidP="00F73486">
      <w:pPr>
        <w:jc w:val="both"/>
        <w:rPr>
          <w:sz w:val="28"/>
          <w:szCs w:val="28"/>
          <w:lang w:eastAsia="ru-RU"/>
        </w:rPr>
      </w:pPr>
      <w:r w:rsidRPr="0058281C">
        <w:rPr>
          <w:sz w:val="28"/>
          <w:szCs w:val="28"/>
          <w:lang w:eastAsia="ru-RU"/>
        </w:rPr>
        <w:t xml:space="preserve">а) треугольник </w:t>
      </w:r>
    </w:p>
    <w:p w:rsidR="00F73486" w:rsidRDefault="00F73486" w:rsidP="00F73486">
      <w:pPr>
        <w:jc w:val="both"/>
        <w:rPr>
          <w:sz w:val="28"/>
          <w:szCs w:val="28"/>
          <w:lang w:eastAsia="ru-RU"/>
        </w:rPr>
      </w:pPr>
      <w:r>
        <w:rPr>
          <w:sz w:val="28"/>
          <w:szCs w:val="28"/>
          <w:lang w:eastAsia="ru-RU"/>
        </w:rPr>
        <w:t>б</w:t>
      </w:r>
      <w:r w:rsidRPr="0058281C">
        <w:rPr>
          <w:sz w:val="28"/>
          <w:szCs w:val="28"/>
          <w:lang w:eastAsia="ru-RU"/>
        </w:rPr>
        <w:t xml:space="preserve">) прямоугольник </w:t>
      </w:r>
    </w:p>
    <w:p w:rsidR="00F73486" w:rsidRDefault="00F73486" w:rsidP="00F73486">
      <w:pPr>
        <w:jc w:val="both"/>
        <w:rPr>
          <w:sz w:val="28"/>
          <w:szCs w:val="28"/>
          <w:lang w:eastAsia="ru-RU"/>
        </w:rPr>
      </w:pPr>
      <w:r>
        <w:rPr>
          <w:sz w:val="28"/>
          <w:szCs w:val="28"/>
          <w:lang w:eastAsia="ru-RU"/>
        </w:rPr>
        <w:t xml:space="preserve">в) окружность </w:t>
      </w:r>
    </w:p>
    <w:p w:rsidR="00F73486" w:rsidRDefault="00F73486" w:rsidP="00F73486">
      <w:pPr>
        <w:jc w:val="both"/>
        <w:rPr>
          <w:sz w:val="28"/>
          <w:szCs w:val="28"/>
          <w:lang w:eastAsia="ru-RU"/>
        </w:rPr>
      </w:pPr>
      <w:r>
        <w:rPr>
          <w:sz w:val="28"/>
          <w:szCs w:val="28"/>
          <w:lang w:eastAsia="ru-RU"/>
        </w:rPr>
        <w:t xml:space="preserve">г) пятиугольник </w:t>
      </w:r>
    </w:p>
    <w:p w:rsidR="00F73486" w:rsidRPr="0058281C" w:rsidRDefault="00F73486" w:rsidP="00F73486">
      <w:pPr>
        <w:jc w:val="both"/>
        <w:rPr>
          <w:sz w:val="28"/>
          <w:szCs w:val="28"/>
          <w:lang w:eastAsia="ru-RU"/>
        </w:rPr>
      </w:pPr>
      <w:r>
        <w:rPr>
          <w:sz w:val="28"/>
          <w:szCs w:val="28"/>
          <w:lang w:eastAsia="ru-RU"/>
        </w:rPr>
        <w:t>д</w:t>
      </w:r>
      <w:r w:rsidRPr="0058281C">
        <w:rPr>
          <w:sz w:val="28"/>
          <w:szCs w:val="28"/>
          <w:lang w:eastAsia="ru-RU"/>
        </w:rPr>
        <w:t>) овал</w:t>
      </w:r>
    </w:p>
    <w:p w:rsidR="00F73486" w:rsidRPr="0058281C" w:rsidRDefault="00F73486" w:rsidP="00F73486">
      <w:pPr>
        <w:jc w:val="both"/>
        <w:rPr>
          <w:sz w:val="28"/>
          <w:szCs w:val="28"/>
          <w:lang w:eastAsia="ru-RU"/>
        </w:rPr>
      </w:pPr>
    </w:p>
    <w:p w:rsidR="00F73486" w:rsidRDefault="00F73486" w:rsidP="00F73486">
      <w:pPr>
        <w:jc w:val="both"/>
        <w:rPr>
          <w:b/>
          <w:sz w:val="28"/>
          <w:szCs w:val="28"/>
          <w:lang w:eastAsia="ru-RU"/>
        </w:rPr>
      </w:pPr>
      <w:r w:rsidRPr="00494189">
        <w:rPr>
          <w:b/>
          <w:sz w:val="28"/>
          <w:szCs w:val="28"/>
          <w:lang w:eastAsia="ru-RU"/>
        </w:rPr>
        <w:t xml:space="preserve"> 8. Назначение штрихпунктирной линии с одной точкой</w:t>
      </w:r>
    </w:p>
    <w:p w:rsidR="00F73486" w:rsidRDefault="00F73486" w:rsidP="00F73486">
      <w:pPr>
        <w:jc w:val="both"/>
        <w:rPr>
          <w:sz w:val="28"/>
          <w:szCs w:val="28"/>
          <w:lang w:eastAsia="ru-RU"/>
        </w:rPr>
      </w:pPr>
      <w:r w:rsidRPr="00494189">
        <w:rPr>
          <w:b/>
          <w:sz w:val="28"/>
          <w:szCs w:val="28"/>
          <w:lang w:eastAsia="ru-RU"/>
        </w:rPr>
        <w:br/>
      </w:r>
      <w:r w:rsidRPr="00494189">
        <w:rPr>
          <w:sz w:val="28"/>
          <w:szCs w:val="28"/>
          <w:lang w:eastAsia="ru-RU"/>
        </w:rPr>
        <w:t xml:space="preserve">а) линия видимого контура    </w:t>
      </w:r>
    </w:p>
    <w:p w:rsidR="00F73486" w:rsidRDefault="00F73486" w:rsidP="00F73486">
      <w:pPr>
        <w:jc w:val="both"/>
        <w:rPr>
          <w:sz w:val="28"/>
          <w:szCs w:val="28"/>
          <w:lang w:eastAsia="ru-RU"/>
        </w:rPr>
      </w:pPr>
      <w:r>
        <w:rPr>
          <w:sz w:val="28"/>
          <w:szCs w:val="28"/>
          <w:lang w:eastAsia="ru-RU"/>
        </w:rPr>
        <w:t xml:space="preserve">б)осевая   </w:t>
      </w:r>
      <w:r>
        <w:rPr>
          <w:sz w:val="28"/>
          <w:szCs w:val="28"/>
          <w:lang w:eastAsia="ru-RU"/>
        </w:rPr>
        <w:br/>
      </w:r>
      <w:r w:rsidRPr="00494189">
        <w:rPr>
          <w:sz w:val="28"/>
          <w:szCs w:val="28"/>
          <w:lang w:eastAsia="ru-RU"/>
        </w:rPr>
        <w:t xml:space="preserve">в) линия сгиба                          </w:t>
      </w:r>
    </w:p>
    <w:p w:rsidR="00F73486" w:rsidRPr="00494189" w:rsidRDefault="00F73486" w:rsidP="00F73486">
      <w:pPr>
        <w:jc w:val="both"/>
        <w:rPr>
          <w:b/>
          <w:sz w:val="28"/>
          <w:szCs w:val="28"/>
          <w:lang w:eastAsia="ru-RU"/>
        </w:rPr>
      </w:pPr>
      <w:r w:rsidRPr="00494189">
        <w:rPr>
          <w:sz w:val="28"/>
          <w:szCs w:val="28"/>
          <w:lang w:eastAsia="ru-RU"/>
        </w:rPr>
        <w:t>г) выносная</w:t>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Pr="00B72E47" w:rsidRDefault="00F73486" w:rsidP="00F73486">
      <w:pPr>
        <w:jc w:val="both"/>
        <w:rPr>
          <w:b/>
          <w:sz w:val="28"/>
          <w:szCs w:val="28"/>
          <w:lang w:eastAsia="ru-RU"/>
        </w:rPr>
      </w:pPr>
      <w:r>
        <w:rPr>
          <w:b/>
          <w:sz w:val="28"/>
          <w:szCs w:val="28"/>
          <w:lang w:eastAsia="ru-RU"/>
        </w:rPr>
        <w:t>9</w:t>
      </w:r>
      <w:r w:rsidRPr="00B72E47">
        <w:rPr>
          <w:b/>
          <w:sz w:val="28"/>
          <w:szCs w:val="28"/>
          <w:lang w:eastAsia="ru-RU"/>
        </w:rPr>
        <w:t>. Проекция, какого геометрического тела изображена на рисунке</w:t>
      </w:r>
    </w:p>
    <w:p w:rsidR="00F73486" w:rsidRPr="00B72E47" w:rsidRDefault="00F73486" w:rsidP="00F73486">
      <w:pPr>
        <w:jc w:val="both"/>
        <w:rPr>
          <w:b/>
          <w:sz w:val="28"/>
          <w:szCs w:val="28"/>
          <w:lang w:eastAsia="ru-RU"/>
        </w:rPr>
      </w:pPr>
      <w:r w:rsidRPr="00B72E47">
        <w:rPr>
          <w:b/>
          <w:sz w:val="28"/>
          <w:szCs w:val="28"/>
          <w:lang w:eastAsia="ru-RU"/>
        </w:rPr>
        <w:t xml:space="preserve">а) шара б) </w:t>
      </w:r>
      <w:r>
        <w:rPr>
          <w:b/>
          <w:sz w:val="28"/>
          <w:szCs w:val="28"/>
          <w:lang w:eastAsia="ru-RU"/>
        </w:rPr>
        <w:t xml:space="preserve">пирамиды </w:t>
      </w:r>
      <w:r w:rsidRPr="00B72E47">
        <w:rPr>
          <w:b/>
          <w:sz w:val="28"/>
          <w:szCs w:val="28"/>
          <w:lang w:eastAsia="ru-RU"/>
        </w:rPr>
        <w:t xml:space="preserve">в) </w:t>
      </w:r>
      <w:r>
        <w:rPr>
          <w:b/>
          <w:sz w:val="28"/>
          <w:szCs w:val="28"/>
          <w:lang w:eastAsia="ru-RU"/>
        </w:rPr>
        <w:t xml:space="preserve">призмы </w:t>
      </w:r>
      <w:r w:rsidRPr="00B72E47">
        <w:rPr>
          <w:b/>
          <w:sz w:val="28"/>
          <w:szCs w:val="28"/>
          <w:lang w:eastAsia="ru-RU"/>
        </w:rPr>
        <w:t>г) конуса</w:t>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r>
        <w:rPr>
          <w:b/>
          <w:noProof/>
          <w:sz w:val="28"/>
          <w:szCs w:val="28"/>
          <w:lang w:eastAsia="ru-RU"/>
        </w:rPr>
        <w:lastRenderedPageBreak/>
        <w:drawing>
          <wp:inline distT="0" distB="0" distL="0" distR="0">
            <wp:extent cx="2343150" cy="2638425"/>
            <wp:effectExtent l="19050" t="0" r="0" b="0"/>
            <wp:docPr id="2604"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08" cstate="print"/>
                    <a:srcRect/>
                    <a:stretch>
                      <a:fillRect/>
                    </a:stretch>
                  </pic:blipFill>
                  <pic:spPr bwMode="auto">
                    <a:xfrm>
                      <a:off x="0" y="0"/>
                      <a:ext cx="2343150" cy="2638425"/>
                    </a:xfrm>
                    <a:prstGeom prst="rect">
                      <a:avLst/>
                    </a:prstGeom>
                    <a:noFill/>
                    <a:ln w="9525">
                      <a:noFill/>
                      <a:miter lim="800000"/>
                      <a:headEnd/>
                      <a:tailEnd/>
                    </a:ln>
                  </pic:spPr>
                </pic:pic>
              </a:graphicData>
            </a:graphic>
          </wp:inline>
        </w:drawing>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r>
        <w:rPr>
          <w:b/>
          <w:sz w:val="28"/>
          <w:szCs w:val="28"/>
          <w:lang w:eastAsia="ru-RU"/>
        </w:rPr>
        <w:t>10. Какой вид по стрелке детали изображен на чертеже?</w:t>
      </w:r>
    </w:p>
    <w:p w:rsidR="00F73486" w:rsidRDefault="00F73486" w:rsidP="00F73486">
      <w:pPr>
        <w:jc w:val="both"/>
        <w:rPr>
          <w:b/>
          <w:sz w:val="28"/>
          <w:szCs w:val="28"/>
          <w:lang w:eastAsia="ru-RU"/>
        </w:rPr>
      </w:pPr>
    </w:p>
    <w:p w:rsidR="00F73486" w:rsidRPr="00A42A80" w:rsidRDefault="00F73486" w:rsidP="00F73486">
      <w:pPr>
        <w:jc w:val="both"/>
        <w:rPr>
          <w:sz w:val="28"/>
          <w:szCs w:val="28"/>
          <w:lang w:eastAsia="ru-RU"/>
        </w:rPr>
      </w:pPr>
      <w:r w:rsidRPr="00A42A80">
        <w:rPr>
          <w:sz w:val="28"/>
          <w:szCs w:val="28"/>
          <w:lang w:eastAsia="ru-RU"/>
        </w:rPr>
        <w:t>а) вид спереди</w:t>
      </w:r>
    </w:p>
    <w:p w:rsidR="00F73486" w:rsidRPr="00A42A80" w:rsidRDefault="00F73486" w:rsidP="00F73486">
      <w:pPr>
        <w:jc w:val="both"/>
        <w:rPr>
          <w:sz w:val="28"/>
          <w:szCs w:val="28"/>
          <w:lang w:eastAsia="ru-RU"/>
        </w:rPr>
      </w:pPr>
      <w:r w:rsidRPr="00A42A80">
        <w:rPr>
          <w:sz w:val="28"/>
          <w:szCs w:val="28"/>
          <w:lang w:eastAsia="ru-RU"/>
        </w:rPr>
        <w:t>б)вид сверху</w:t>
      </w:r>
    </w:p>
    <w:p w:rsidR="00F73486" w:rsidRPr="00A42A80" w:rsidRDefault="00F73486" w:rsidP="00F73486">
      <w:pPr>
        <w:jc w:val="both"/>
        <w:rPr>
          <w:sz w:val="28"/>
          <w:szCs w:val="28"/>
          <w:lang w:eastAsia="ru-RU"/>
        </w:rPr>
      </w:pPr>
      <w:r w:rsidRPr="00A42A80">
        <w:rPr>
          <w:sz w:val="28"/>
          <w:szCs w:val="28"/>
          <w:lang w:eastAsia="ru-RU"/>
        </w:rPr>
        <w:t>в) вид сзади</w:t>
      </w:r>
    </w:p>
    <w:p w:rsidR="00F73486" w:rsidRPr="00A42A80" w:rsidRDefault="00F73486" w:rsidP="00F73486">
      <w:pPr>
        <w:jc w:val="both"/>
        <w:rPr>
          <w:sz w:val="28"/>
          <w:szCs w:val="28"/>
          <w:lang w:eastAsia="ru-RU"/>
        </w:rPr>
      </w:pPr>
      <w:r w:rsidRPr="00A42A80">
        <w:rPr>
          <w:sz w:val="28"/>
          <w:szCs w:val="28"/>
          <w:lang w:eastAsia="ru-RU"/>
        </w:rPr>
        <w:t>г) вид слева</w:t>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r>
        <w:rPr>
          <w:rFonts w:ascii="Arial" w:hAnsi="Arial" w:cs="Arial"/>
          <w:noProof/>
          <w:color w:val="000000"/>
          <w:sz w:val="27"/>
          <w:szCs w:val="27"/>
          <w:lang w:eastAsia="ru-RU"/>
        </w:rPr>
        <w:drawing>
          <wp:inline distT="0" distB="0" distL="0" distR="0">
            <wp:extent cx="3886200" cy="1524000"/>
            <wp:effectExtent l="19050" t="0" r="0" b="0"/>
            <wp:docPr id="2603"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409" cstate="print"/>
                    <a:srcRect/>
                    <a:stretch>
                      <a:fillRect/>
                    </a:stretch>
                  </pic:blipFill>
                  <pic:spPr bwMode="auto">
                    <a:xfrm>
                      <a:off x="0" y="0"/>
                      <a:ext cx="3886200" cy="1524000"/>
                    </a:xfrm>
                    <a:prstGeom prst="rect">
                      <a:avLst/>
                    </a:prstGeom>
                    <a:noFill/>
                    <a:ln w="9525">
                      <a:noFill/>
                      <a:miter lim="800000"/>
                      <a:headEnd/>
                      <a:tailEnd/>
                    </a:ln>
                  </pic:spPr>
                </pic:pic>
              </a:graphicData>
            </a:graphic>
          </wp:inline>
        </w:drawing>
      </w:r>
    </w:p>
    <w:p w:rsidR="00F73486" w:rsidRDefault="00F73486" w:rsidP="00F73486">
      <w:pPr>
        <w:jc w:val="both"/>
        <w:rPr>
          <w:b/>
          <w:sz w:val="28"/>
          <w:szCs w:val="28"/>
          <w:lang w:eastAsia="ru-RU"/>
        </w:rPr>
      </w:pPr>
    </w:p>
    <w:p w:rsidR="00F73486" w:rsidRPr="0058281C" w:rsidRDefault="00F73486" w:rsidP="00F73486">
      <w:pPr>
        <w:jc w:val="both"/>
        <w:rPr>
          <w:b/>
          <w:sz w:val="28"/>
          <w:szCs w:val="28"/>
          <w:lang w:eastAsia="ru-RU"/>
        </w:rPr>
      </w:pPr>
    </w:p>
    <w:p w:rsidR="00F73486" w:rsidRDefault="00F73486" w:rsidP="00F73486">
      <w:pPr>
        <w:jc w:val="right"/>
        <w:rPr>
          <w:sz w:val="28"/>
          <w:szCs w:val="28"/>
          <w:lang w:eastAsia="ru-RU"/>
        </w:rPr>
      </w:pPr>
      <w:r w:rsidRPr="00E26254">
        <w:rPr>
          <w:sz w:val="28"/>
          <w:szCs w:val="28"/>
        </w:rPr>
        <w:t>Пре</w:t>
      </w:r>
      <w:r>
        <w:rPr>
          <w:sz w:val="28"/>
          <w:szCs w:val="28"/>
        </w:rPr>
        <w:t>подаватель __________________</w:t>
      </w:r>
    </w:p>
    <w:p w:rsidR="00F73486" w:rsidRDefault="00F73486" w:rsidP="00F73486">
      <w:pPr>
        <w:rPr>
          <w:sz w:val="28"/>
          <w:szCs w:val="28"/>
          <w:lang w:eastAsia="ru-RU"/>
        </w:rPr>
      </w:pPr>
    </w:p>
    <w:p w:rsidR="00F73486" w:rsidRDefault="00F73486" w:rsidP="00F73486">
      <w:pPr>
        <w:rPr>
          <w:sz w:val="28"/>
          <w:szCs w:val="28"/>
        </w:rPr>
      </w:pPr>
      <w:r w:rsidRPr="00B17B69">
        <w:rPr>
          <w:sz w:val="28"/>
          <w:szCs w:val="28"/>
        </w:rPr>
        <w:lastRenderedPageBreak/>
        <w:t>Ответы: 1-б, 2-б, 3-в, 4-пирамида, цилиндр; 5-а, 6-б, 7-в, 8-б, 9-в, 10-г.</w:t>
      </w:r>
    </w:p>
    <w:tbl>
      <w:tblPr>
        <w:tblW w:w="10623" w:type="dxa"/>
        <w:jc w:val="center"/>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3513"/>
        <w:gridCol w:w="3489"/>
      </w:tblGrid>
      <w:tr w:rsidR="00F73486" w:rsidRPr="00C0180E" w:rsidTr="001E1A16">
        <w:tblPrEx>
          <w:tblCellMar>
            <w:top w:w="0" w:type="dxa"/>
            <w:bottom w:w="0" w:type="dxa"/>
          </w:tblCellMar>
        </w:tblPrEx>
        <w:trPr>
          <w:trHeight w:val="1745"/>
          <w:jc w:val="center"/>
        </w:trPr>
        <w:tc>
          <w:tcPr>
            <w:tcW w:w="3621" w:type="dxa"/>
          </w:tcPr>
          <w:p w:rsidR="00F73486" w:rsidRPr="000B740D" w:rsidRDefault="00F73486" w:rsidP="001E1A16">
            <w:pPr>
              <w:jc w:val="center"/>
              <w:rPr>
                <w:rFonts w:eastAsia="Calibri"/>
                <w:sz w:val="24"/>
                <w:szCs w:val="24"/>
              </w:rPr>
            </w:pPr>
            <w:r w:rsidRPr="000B740D">
              <w:rPr>
                <w:rFonts w:eastAsia="Calibri"/>
                <w:sz w:val="24"/>
                <w:szCs w:val="24"/>
              </w:rPr>
              <w:t>СОГЛАСОВАНО</w:t>
            </w:r>
          </w:p>
          <w:p w:rsidR="00F73486" w:rsidRPr="000B740D" w:rsidRDefault="00F73486" w:rsidP="001E1A16">
            <w:pPr>
              <w:rPr>
                <w:rFonts w:eastAsia="Calibri"/>
                <w:sz w:val="24"/>
                <w:szCs w:val="24"/>
              </w:rPr>
            </w:pPr>
            <w:r w:rsidRPr="000B740D">
              <w:rPr>
                <w:rFonts w:eastAsia="Calibri"/>
                <w:sz w:val="24"/>
                <w:szCs w:val="24"/>
              </w:rPr>
              <w:t>Зав. отделением</w:t>
            </w:r>
          </w:p>
          <w:p w:rsidR="00F73486" w:rsidRPr="000B740D" w:rsidRDefault="00F73486" w:rsidP="001E1A16">
            <w:pPr>
              <w:rPr>
                <w:rFonts w:eastAsia="Calibri"/>
                <w:sz w:val="24"/>
                <w:szCs w:val="24"/>
              </w:rPr>
            </w:pPr>
            <w:r w:rsidRPr="000B740D">
              <w:rPr>
                <w:sz w:val="24"/>
                <w:szCs w:val="24"/>
              </w:rPr>
              <w:t xml:space="preserve">                      Троценко И.В</w:t>
            </w:r>
          </w:p>
          <w:p w:rsidR="00F73486" w:rsidRPr="000B740D" w:rsidRDefault="00F73486" w:rsidP="001E1A16">
            <w:pPr>
              <w:rPr>
                <w:rFonts w:eastAsia="Calibri"/>
                <w:sz w:val="24"/>
                <w:szCs w:val="24"/>
              </w:rPr>
            </w:pPr>
            <w:r w:rsidRPr="000B740D">
              <w:rPr>
                <w:rFonts w:eastAsia="Calibri"/>
                <w:sz w:val="24"/>
                <w:szCs w:val="24"/>
              </w:rPr>
              <w:t xml:space="preserve">              </w:t>
            </w:r>
          </w:p>
          <w:p w:rsidR="00F73486" w:rsidRPr="007030AD" w:rsidRDefault="00F73486" w:rsidP="001E1A16">
            <w:pPr>
              <w:rPr>
                <w:sz w:val="28"/>
                <w:szCs w:val="28"/>
              </w:rPr>
            </w:pPr>
            <w:r w:rsidRPr="000B740D">
              <w:rPr>
                <w:sz w:val="24"/>
                <w:szCs w:val="24"/>
              </w:rPr>
              <w:t>«____»___________20____г.</w:t>
            </w:r>
          </w:p>
          <w:p w:rsidR="00F73486" w:rsidRPr="00C0180E" w:rsidRDefault="00F73486" w:rsidP="001E1A16">
            <w:pPr>
              <w:rPr>
                <w:rFonts w:eastAsia="Calibri"/>
                <w:sz w:val="28"/>
                <w:szCs w:val="28"/>
              </w:rPr>
            </w:pPr>
          </w:p>
        </w:tc>
        <w:tc>
          <w:tcPr>
            <w:tcW w:w="3513" w:type="dxa"/>
          </w:tcPr>
          <w:p w:rsidR="00F73486" w:rsidRPr="000B740D" w:rsidRDefault="00F73486" w:rsidP="001E1A16">
            <w:pPr>
              <w:jc w:val="center"/>
              <w:rPr>
                <w:sz w:val="24"/>
                <w:szCs w:val="24"/>
                <w:lang w:eastAsia="ru-RU"/>
              </w:rPr>
            </w:pPr>
            <w:r w:rsidRPr="000B740D">
              <w:rPr>
                <w:sz w:val="24"/>
                <w:szCs w:val="24"/>
                <w:lang w:eastAsia="ru-RU"/>
              </w:rPr>
              <w:t xml:space="preserve">Задание № </w:t>
            </w:r>
            <w:r>
              <w:rPr>
                <w:sz w:val="24"/>
                <w:szCs w:val="24"/>
                <w:lang w:eastAsia="ru-RU"/>
              </w:rPr>
              <w:t>10</w:t>
            </w:r>
          </w:p>
          <w:p w:rsidR="00F73486" w:rsidRPr="000B740D" w:rsidRDefault="00F73486" w:rsidP="001E1A16">
            <w:pPr>
              <w:rPr>
                <w:rFonts w:eastAsia="Calibri"/>
                <w:sz w:val="24"/>
                <w:szCs w:val="24"/>
              </w:rPr>
            </w:pPr>
            <w:r w:rsidRPr="000B740D">
              <w:rPr>
                <w:rFonts w:eastAsia="Calibri"/>
                <w:sz w:val="24"/>
                <w:szCs w:val="24"/>
              </w:rPr>
              <w:t xml:space="preserve">По дисциплине 0Д15«Черчение» </w:t>
            </w:r>
          </w:p>
          <w:p w:rsidR="00F73486" w:rsidRPr="000B740D" w:rsidRDefault="00F73486" w:rsidP="001E1A16">
            <w:pPr>
              <w:rPr>
                <w:rFonts w:eastAsia="Calibri"/>
                <w:sz w:val="24"/>
                <w:szCs w:val="24"/>
              </w:rPr>
            </w:pPr>
          </w:p>
          <w:p w:rsidR="00F73486" w:rsidRDefault="00F73486" w:rsidP="001E1A16">
            <w:pPr>
              <w:rPr>
                <w:rFonts w:eastAsia="Calibri"/>
                <w:sz w:val="24"/>
                <w:szCs w:val="24"/>
                <w:lang w:val="en-US"/>
              </w:rPr>
            </w:pPr>
            <w:r>
              <w:rPr>
                <w:rFonts w:eastAsia="Calibri"/>
                <w:sz w:val="24"/>
                <w:szCs w:val="24"/>
              </w:rPr>
              <w:t>Группа</w:t>
            </w:r>
            <w:r w:rsidRPr="000B740D">
              <w:rPr>
                <w:rFonts w:eastAsia="Calibri"/>
                <w:sz w:val="24"/>
                <w:szCs w:val="24"/>
              </w:rPr>
              <w:t xml:space="preserve">: </w:t>
            </w:r>
            <w:r>
              <w:rPr>
                <w:rFonts w:eastAsia="Calibri"/>
                <w:sz w:val="24"/>
                <w:szCs w:val="24"/>
                <w:lang w:val="en-US"/>
              </w:rPr>
              <w:t>УД-1</w:t>
            </w:r>
          </w:p>
          <w:p w:rsidR="00F73486" w:rsidRPr="00C0180E" w:rsidRDefault="00F73486" w:rsidP="001E1A16">
            <w:pPr>
              <w:rPr>
                <w:rFonts w:eastAsia="Calibri"/>
                <w:sz w:val="28"/>
                <w:szCs w:val="28"/>
              </w:rPr>
            </w:pPr>
            <w:r>
              <w:rPr>
                <w:rFonts w:eastAsia="Calibri"/>
                <w:sz w:val="24"/>
                <w:szCs w:val="24"/>
              </w:rPr>
              <w:t>2 семестр</w:t>
            </w:r>
          </w:p>
        </w:tc>
        <w:tc>
          <w:tcPr>
            <w:tcW w:w="3489" w:type="dxa"/>
          </w:tcPr>
          <w:p w:rsidR="00F73486" w:rsidRPr="000B740D" w:rsidRDefault="00F73486" w:rsidP="001E1A16">
            <w:pPr>
              <w:contextualSpacing/>
              <w:jc w:val="center"/>
              <w:rPr>
                <w:sz w:val="24"/>
                <w:szCs w:val="24"/>
              </w:rPr>
            </w:pPr>
            <w:r w:rsidRPr="000B740D">
              <w:rPr>
                <w:sz w:val="24"/>
                <w:szCs w:val="24"/>
              </w:rPr>
              <w:t>УТВЕРЖДАЮ</w:t>
            </w:r>
          </w:p>
          <w:p w:rsidR="00F73486" w:rsidRPr="000B740D" w:rsidRDefault="00F73486" w:rsidP="001E1A16">
            <w:pPr>
              <w:contextualSpacing/>
              <w:jc w:val="center"/>
              <w:rPr>
                <w:sz w:val="24"/>
                <w:szCs w:val="24"/>
              </w:rPr>
            </w:pPr>
          </w:p>
          <w:p w:rsidR="00F73486" w:rsidRPr="000B740D" w:rsidRDefault="00F73486" w:rsidP="001E1A16">
            <w:pPr>
              <w:pStyle w:val="ab"/>
              <w:contextualSpacing/>
            </w:pPr>
            <w:r w:rsidRPr="000B740D">
              <w:t>Зам.директора по УПР работе</w:t>
            </w:r>
            <w:r w:rsidRPr="000B740D">
              <w:br/>
              <w:t xml:space="preserve"> </w:t>
            </w:r>
          </w:p>
          <w:p w:rsidR="00F73486" w:rsidRPr="000B740D" w:rsidRDefault="00F73486" w:rsidP="001E1A16">
            <w:pPr>
              <w:contextualSpacing/>
              <w:rPr>
                <w:sz w:val="24"/>
                <w:szCs w:val="24"/>
              </w:rPr>
            </w:pPr>
            <w:r w:rsidRPr="000B740D">
              <w:rPr>
                <w:sz w:val="24"/>
                <w:szCs w:val="24"/>
              </w:rPr>
              <w:t>________________ Минко Н.О.</w:t>
            </w:r>
          </w:p>
          <w:p w:rsidR="00F73486" w:rsidRPr="000B740D" w:rsidRDefault="00F73486" w:rsidP="001E1A16">
            <w:pPr>
              <w:rPr>
                <w:sz w:val="24"/>
                <w:szCs w:val="24"/>
              </w:rPr>
            </w:pPr>
            <w:r w:rsidRPr="000B740D">
              <w:rPr>
                <w:sz w:val="24"/>
                <w:szCs w:val="24"/>
              </w:rPr>
              <w:t>«____»___________20____г.</w:t>
            </w:r>
          </w:p>
          <w:p w:rsidR="00F73486" w:rsidRPr="00C0180E" w:rsidRDefault="00F73486" w:rsidP="001E1A16">
            <w:pPr>
              <w:rPr>
                <w:rFonts w:eastAsia="Calibri"/>
                <w:sz w:val="28"/>
                <w:szCs w:val="28"/>
              </w:rPr>
            </w:pPr>
          </w:p>
        </w:tc>
      </w:tr>
    </w:tbl>
    <w:p w:rsidR="00F73486" w:rsidRPr="002429D1" w:rsidRDefault="00F73486" w:rsidP="00F73486">
      <w:pPr>
        <w:rPr>
          <w:color w:val="000000"/>
          <w:sz w:val="28"/>
          <w:szCs w:val="28"/>
        </w:rPr>
      </w:pPr>
    </w:p>
    <w:p w:rsidR="00F73486" w:rsidRPr="0061146A" w:rsidRDefault="00F73486" w:rsidP="00F73486">
      <w:pPr>
        <w:rPr>
          <w:sz w:val="28"/>
          <w:szCs w:val="28"/>
        </w:rPr>
      </w:pPr>
    </w:p>
    <w:p w:rsidR="00F73486" w:rsidRDefault="00F73486" w:rsidP="00F73486">
      <w:pPr>
        <w:jc w:val="both"/>
        <w:rPr>
          <w:b/>
          <w:sz w:val="28"/>
          <w:szCs w:val="28"/>
          <w:lang w:eastAsia="ru-RU"/>
        </w:rPr>
      </w:pPr>
    </w:p>
    <w:p w:rsidR="00F73486" w:rsidRDefault="00F73486" w:rsidP="00F73486">
      <w:pPr>
        <w:jc w:val="both"/>
        <w:rPr>
          <w:b/>
          <w:color w:val="2B2B2B"/>
          <w:sz w:val="28"/>
          <w:szCs w:val="28"/>
          <w:lang w:eastAsia="ru-RU"/>
        </w:rPr>
      </w:pPr>
      <w:r>
        <w:rPr>
          <w:rFonts w:ascii="Verdana" w:hAnsi="Verdana"/>
          <w:color w:val="2B2B2B"/>
          <w:sz w:val="24"/>
          <w:szCs w:val="24"/>
          <w:lang w:eastAsia="ru-RU"/>
        </w:rPr>
        <w:t>1</w:t>
      </w:r>
      <w:r w:rsidRPr="00483B4E">
        <w:rPr>
          <w:b/>
          <w:color w:val="2B2B2B"/>
          <w:sz w:val="28"/>
          <w:szCs w:val="28"/>
          <w:lang w:eastAsia="ru-RU"/>
        </w:rPr>
        <w:t>. Какая линия  применяется для обводки рамки и контура основной надписи на форматах чертежей?</w:t>
      </w:r>
    </w:p>
    <w:p w:rsidR="00F73486" w:rsidRPr="00483B4E" w:rsidRDefault="00F73486" w:rsidP="00F73486">
      <w:pPr>
        <w:jc w:val="both"/>
        <w:rPr>
          <w:b/>
          <w:sz w:val="28"/>
          <w:szCs w:val="28"/>
          <w:lang w:eastAsia="ru-RU"/>
        </w:rPr>
      </w:pPr>
    </w:p>
    <w:p w:rsidR="00F73486" w:rsidRPr="00C56028" w:rsidRDefault="00F73486" w:rsidP="00F73486">
      <w:pPr>
        <w:pStyle w:val="a3"/>
        <w:shd w:val="clear" w:color="auto" w:fill="FFFFFF"/>
        <w:spacing w:before="0" w:beforeAutospacing="0" w:after="300" w:afterAutospacing="0"/>
        <w:rPr>
          <w:rFonts w:ascii="Verdana" w:hAnsi="Verdana"/>
          <w:color w:val="2B2B2B"/>
        </w:rPr>
      </w:pPr>
      <w:r w:rsidRPr="00C56028">
        <w:rPr>
          <w:rFonts w:ascii="Verdana" w:hAnsi="Verdana"/>
          <w:color w:val="2B2B2B"/>
        </w:rPr>
        <w:t xml:space="preserve">а) </w:t>
      </w:r>
      <w:r>
        <w:rPr>
          <w:rFonts w:ascii="Verdana" w:hAnsi="Verdana"/>
          <w:color w:val="2B2B2B"/>
        </w:rPr>
        <w:t>штриховая тонкая;</w:t>
      </w:r>
    </w:p>
    <w:p w:rsidR="00F73486" w:rsidRPr="00C56028" w:rsidRDefault="00F73486" w:rsidP="00F73486">
      <w:pPr>
        <w:pStyle w:val="a3"/>
        <w:shd w:val="clear" w:color="auto" w:fill="FFFFFF"/>
        <w:spacing w:before="0" w:beforeAutospacing="0" w:after="300" w:afterAutospacing="0"/>
        <w:rPr>
          <w:rFonts w:ascii="Verdana" w:hAnsi="Verdana"/>
          <w:color w:val="2B2B2B"/>
        </w:rPr>
      </w:pPr>
      <w:r w:rsidRPr="00C56028">
        <w:rPr>
          <w:rFonts w:ascii="Verdana" w:hAnsi="Verdana"/>
          <w:color w:val="2B2B2B"/>
        </w:rPr>
        <w:t>б) сплошная тонкая;</w:t>
      </w:r>
    </w:p>
    <w:p w:rsidR="00F73486" w:rsidRPr="00C56028" w:rsidRDefault="00F73486" w:rsidP="00F73486">
      <w:pPr>
        <w:pStyle w:val="a3"/>
        <w:shd w:val="clear" w:color="auto" w:fill="FFFFFF"/>
        <w:spacing w:before="0" w:beforeAutospacing="0" w:after="300" w:afterAutospacing="0"/>
        <w:rPr>
          <w:rFonts w:ascii="Verdana" w:hAnsi="Verdana"/>
          <w:color w:val="2B2B2B"/>
        </w:rPr>
      </w:pPr>
      <w:r w:rsidRPr="00C56028">
        <w:rPr>
          <w:rFonts w:ascii="Verdana" w:hAnsi="Verdana"/>
          <w:color w:val="2B2B2B"/>
        </w:rPr>
        <w:t>в) сплошная толстая основная;</w:t>
      </w:r>
    </w:p>
    <w:p w:rsidR="00F73486" w:rsidRDefault="00F73486" w:rsidP="00F73486">
      <w:pPr>
        <w:pStyle w:val="a3"/>
        <w:shd w:val="clear" w:color="auto" w:fill="FFFFFF"/>
        <w:spacing w:before="0" w:beforeAutospacing="0" w:after="300" w:afterAutospacing="0"/>
        <w:rPr>
          <w:rFonts w:ascii="Verdana" w:hAnsi="Verdana"/>
          <w:color w:val="2B2B2B"/>
        </w:rPr>
      </w:pPr>
      <w:r w:rsidRPr="00C56028">
        <w:rPr>
          <w:rFonts w:ascii="Verdana" w:hAnsi="Verdana"/>
          <w:color w:val="2B2B2B"/>
        </w:rPr>
        <w:t>г) штрихпунктирная тонкая;</w:t>
      </w:r>
    </w:p>
    <w:p w:rsidR="00F73486" w:rsidRPr="00E06A55" w:rsidRDefault="00F73486" w:rsidP="00F73486">
      <w:pPr>
        <w:pStyle w:val="a3"/>
        <w:spacing w:after="300"/>
        <w:rPr>
          <w:rFonts w:ascii="Verdana" w:hAnsi="Verdana"/>
          <w:b/>
          <w:color w:val="2B2B2B"/>
        </w:rPr>
      </w:pPr>
      <w:r>
        <w:rPr>
          <w:rFonts w:ascii="Verdana" w:hAnsi="Verdana"/>
          <w:b/>
          <w:color w:val="2B2B2B"/>
        </w:rPr>
        <w:t xml:space="preserve">2. </w:t>
      </w:r>
      <w:r w:rsidRPr="00E06A55">
        <w:rPr>
          <w:rFonts w:ascii="Verdana" w:hAnsi="Verdana"/>
          <w:b/>
          <w:color w:val="2B2B2B"/>
        </w:rPr>
        <w:t>На какую величину должны выступать за контур детали осевые центровые  линии</w:t>
      </w:r>
    </w:p>
    <w:p w:rsidR="00F73486" w:rsidRDefault="00F73486" w:rsidP="00F73486">
      <w:pPr>
        <w:pStyle w:val="a3"/>
        <w:spacing w:after="300"/>
        <w:rPr>
          <w:rFonts w:ascii="Verdana" w:hAnsi="Verdana"/>
          <w:color w:val="2B2B2B"/>
        </w:rPr>
      </w:pPr>
      <w:r w:rsidRPr="00D36D24">
        <w:rPr>
          <w:rFonts w:ascii="Verdana" w:hAnsi="Verdana"/>
          <w:color w:val="2B2B2B"/>
        </w:rPr>
        <w:t>а) 3….5мм;</w:t>
      </w:r>
    </w:p>
    <w:p w:rsidR="00F73486" w:rsidRDefault="00F73486" w:rsidP="00F73486">
      <w:pPr>
        <w:pStyle w:val="a3"/>
        <w:spacing w:after="300"/>
        <w:rPr>
          <w:rFonts w:ascii="Verdana" w:hAnsi="Verdana"/>
          <w:color w:val="2B2B2B"/>
        </w:rPr>
      </w:pPr>
      <w:r w:rsidRPr="00D36D24">
        <w:rPr>
          <w:rFonts w:ascii="Verdana" w:hAnsi="Verdana"/>
          <w:color w:val="2B2B2B"/>
        </w:rPr>
        <w:t>б) 5….10 мм;</w:t>
      </w:r>
    </w:p>
    <w:p w:rsidR="00F73486" w:rsidRPr="00D36D24" w:rsidRDefault="00F73486" w:rsidP="00F73486">
      <w:pPr>
        <w:pStyle w:val="a3"/>
        <w:spacing w:after="300"/>
        <w:rPr>
          <w:rFonts w:ascii="Verdana" w:hAnsi="Verdana"/>
          <w:color w:val="2B2B2B"/>
        </w:rPr>
      </w:pPr>
      <w:r w:rsidRPr="00E06A55">
        <w:rPr>
          <w:rFonts w:ascii="Verdana" w:hAnsi="Verdana"/>
          <w:color w:val="2B2B2B"/>
        </w:rPr>
        <w:t>в) 10….15 мм;</w:t>
      </w:r>
    </w:p>
    <w:p w:rsidR="00F73486" w:rsidRDefault="00F73486" w:rsidP="00F73486">
      <w:pPr>
        <w:pStyle w:val="a3"/>
        <w:shd w:val="clear" w:color="auto" w:fill="FFFFFF"/>
        <w:spacing w:before="0" w:beforeAutospacing="0" w:after="300" w:afterAutospacing="0"/>
        <w:rPr>
          <w:rFonts w:ascii="Verdana" w:hAnsi="Verdana"/>
          <w:color w:val="2B2B2B"/>
        </w:rPr>
      </w:pPr>
    </w:p>
    <w:p w:rsidR="00F73486" w:rsidRPr="00483B4E" w:rsidRDefault="00F73486" w:rsidP="00F73486">
      <w:pPr>
        <w:rPr>
          <w:rFonts w:eastAsia="Calibri"/>
          <w:b/>
        </w:rPr>
      </w:pPr>
      <w:r w:rsidRPr="00483B4E">
        <w:rPr>
          <w:rFonts w:eastAsia="Calibri"/>
          <w:b/>
          <w:sz w:val="28"/>
          <w:szCs w:val="28"/>
        </w:rPr>
        <w:t>3.</w:t>
      </w:r>
      <w:r w:rsidRPr="00483B4E">
        <w:rPr>
          <w:b/>
          <w:sz w:val="28"/>
          <w:szCs w:val="28"/>
        </w:rPr>
        <w:t xml:space="preserve"> Написать полное наименование указанных геометрических тел.</w:t>
      </w:r>
    </w:p>
    <w:p w:rsidR="00F73486" w:rsidRDefault="00F73486" w:rsidP="00F73486">
      <w:pPr>
        <w:pStyle w:val="a3"/>
        <w:shd w:val="clear" w:color="auto" w:fill="FFFFFF"/>
        <w:spacing w:before="0" w:beforeAutospacing="0" w:after="300" w:afterAutospacing="0"/>
        <w:rPr>
          <w:rFonts w:ascii="Verdana" w:hAnsi="Verdana"/>
          <w:color w:val="2B2B2B"/>
        </w:rPr>
      </w:pPr>
    </w:p>
    <w:p w:rsidR="00F73486" w:rsidRDefault="00F73486" w:rsidP="00F73486">
      <w:pPr>
        <w:pStyle w:val="a3"/>
        <w:shd w:val="clear" w:color="auto" w:fill="FFFFFF"/>
        <w:spacing w:before="0" w:beforeAutospacing="0" w:after="300" w:afterAutospacing="0"/>
        <w:rPr>
          <w:rFonts w:ascii="Verdana" w:hAnsi="Verdana"/>
          <w:color w:val="2B2B2B"/>
        </w:rPr>
      </w:pPr>
      <w:r>
        <w:rPr>
          <w:rFonts w:eastAsia="Calibri"/>
          <w:noProof/>
        </w:rPr>
        <w:lastRenderedPageBreak/>
        <w:drawing>
          <wp:inline distT="0" distB="0" distL="0" distR="0">
            <wp:extent cx="1171575" cy="1581150"/>
            <wp:effectExtent l="19050" t="0" r="9525" b="0"/>
            <wp:docPr id="2602"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84" cstate="print"/>
                    <a:srcRect/>
                    <a:stretch>
                      <a:fillRect/>
                    </a:stretch>
                  </pic:blipFill>
                  <pic:spPr bwMode="auto">
                    <a:xfrm>
                      <a:off x="0" y="0"/>
                      <a:ext cx="1171575" cy="1581150"/>
                    </a:xfrm>
                    <a:prstGeom prst="rect">
                      <a:avLst/>
                    </a:prstGeom>
                    <a:noFill/>
                    <a:ln w="9525">
                      <a:noFill/>
                      <a:miter lim="800000"/>
                      <a:headEnd/>
                      <a:tailEnd/>
                    </a:ln>
                  </pic:spPr>
                </pic:pic>
              </a:graphicData>
            </a:graphic>
          </wp:inline>
        </w:drawing>
      </w:r>
    </w:p>
    <w:p w:rsidR="00F73486" w:rsidRDefault="00F73486" w:rsidP="00F73486">
      <w:pPr>
        <w:pStyle w:val="a3"/>
        <w:shd w:val="clear" w:color="auto" w:fill="FFFFFF"/>
        <w:spacing w:before="0" w:beforeAutospacing="0" w:after="300" w:afterAutospacing="0"/>
        <w:rPr>
          <w:rFonts w:ascii="Verdana" w:hAnsi="Verdana"/>
          <w:color w:val="2B2B2B"/>
        </w:rPr>
      </w:pPr>
    </w:p>
    <w:p w:rsidR="00F73486" w:rsidRPr="00483B4E" w:rsidRDefault="00F73486" w:rsidP="00F73486">
      <w:pPr>
        <w:pStyle w:val="a3"/>
        <w:shd w:val="clear" w:color="auto" w:fill="FFFFFF"/>
        <w:spacing w:before="0" w:beforeAutospacing="0" w:after="300" w:afterAutospacing="0"/>
        <w:rPr>
          <w:b/>
          <w:color w:val="2B2B2B"/>
          <w:sz w:val="28"/>
          <w:szCs w:val="28"/>
        </w:rPr>
      </w:pPr>
      <w:r w:rsidRPr="00483B4E">
        <w:rPr>
          <w:b/>
          <w:color w:val="2B2B2B"/>
          <w:sz w:val="28"/>
          <w:szCs w:val="28"/>
        </w:rPr>
        <w:t>4. Определите вид проецирования.</w:t>
      </w:r>
    </w:p>
    <w:p w:rsidR="00F73486" w:rsidRDefault="00F73486" w:rsidP="00F73486">
      <w:pPr>
        <w:pStyle w:val="a3"/>
        <w:shd w:val="clear" w:color="auto" w:fill="FFFFFF"/>
        <w:spacing w:before="0" w:beforeAutospacing="0" w:after="300" w:afterAutospacing="0"/>
        <w:rPr>
          <w:rFonts w:ascii="Verdana" w:hAnsi="Verdana"/>
          <w:color w:val="2B2B2B"/>
        </w:rPr>
      </w:pPr>
      <w:r>
        <w:rPr>
          <w:rFonts w:ascii="Verdana" w:hAnsi="Verdana"/>
          <w:noProof/>
          <w:color w:val="2B2B2B"/>
        </w:rPr>
        <w:drawing>
          <wp:inline distT="0" distB="0" distL="0" distR="0">
            <wp:extent cx="2057400" cy="1123950"/>
            <wp:effectExtent l="19050" t="0" r="0" b="0"/>
            <wp:docPr id="2601"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410" cstate="print"/>
                    <a:srcRect/>
                    <a:stretch>
                      <a:fillRect/>
                    </a:stretch>
                  </pic:blipFill>
                  <pic:spPr bwMode="auto">
                    <a:xfrm>
                      <a:off x="0" y="0"/>
                      <a:ext cx="2057400" cy="1123950"/>
                    </a:xfrm>
                    <a:prstGeom prst="rect">
                      <a:avLst/>
                    </a:prstGeom>
                    <a:noFill/>
                    <a:ln w="9525">
                      <a:noFill/>
                      <a:miter lim="800000"/>
                      <a:headEnd/>
                      <a:tailEnd/>
                    </a:ln>
                  </pic:spPr>
                </pic:pic>
              </a:graphicData>
            </a:graphic>
          </wp:inline>
        </w:drawing>
      </w:r>
    </w:p>
    <w:p w:rsidR="00F73486" w:rsidRDefault="00F73486" w:rsidP="00F73486">
      <w:pPr>
        <w:pStyle w:val="a3"/>
        <w:shd w:val="clear" w:color="auto" w:fill="FFFFFF"/>
        <w:spacing w:after="300"/>
        <w:rPr>
          <w:rFonts w:ascii="Verdana" w:hAnsi="Verdana"/>
          <w:bCs/>
          <w:color w:val="2B2B2B"/>
        </w:rPr>
      </w:pPr>
      <w:r>
        <w:rPr>
          <w:rFonts w:ascii="Verdana" w:hAnsi="Verdana"/>
          <w:bCs/>
          <w:color w:val="2B2B2B"/>
        </w:rPr>
        <w:t>а) центральная проекция;</w:t>
      </w:r>
      <w:r w:rsidRPr="004A6384">
        <w:rPr>
          <w:rFonts w:ascii="Verdana" w:hAnsi="Verdana"/>
          <w:bCs/>
          <w:color w:val="2B2B2B"/>
        </w:rPr>
        <w:t xml:space="preserve"> </w:t>
      </w:r>
    </w:p>
    <w:p w:rsidR="00F73486" w:rsidRDefault="00F73486" w:rsidP="00F73486">
      <w:pPr>
        <w:pStyle w:val="a3"/>
        <w:shd w:val="clear" w:color="auto" w:fill="FFFFFF"/>
        <w:spacing w:after="300"/>
        <w:rPr>
          <w:rFonts w:ascii="Verdana" w:hAnsi="Verdana"/>
          <w:bCs/>
          <w:color w:val="2B2B2B"/>
        </w:rPr>
      </w:pPr>
      <w:r>
        <w:rPr>
          <w:rFonts w:ascii="Verdana" w:hAnsi="Verdana"/>
          <w:bCs/>
          <w:color w:val="2B2B2B"/>
        </w:rPr>
        <w:t>б) параллельная косоугольная</w:t>
      </w:r>
      <w:r w:rsidRPr="004A6384">
        <w:rPr>
          <w:rFonts w:ascii="Verdana" w:hAnsi="Verdana"/>
          <w:bCs/>
          <w:color w:val="2B2B2B"/>
        </w:rPr>
        <w:t xml:space="preserve"> проекци</w:t>
      </w:r>
      <w:r>
        <w:rPr>
          <w:rFonts w:ascii="Verdana" w:hAnsi="Verdana"/>
          <w:bCs/>
          <w:color w:val="2B2B2B"/>
        </w:rPr>
        <w:t>я;</w:t>
      </w:r>
    </w:p>
    <w:p w:rsidR="00F73486" w:rsidRDefault="00F73486" w:rsidP="00F73486">
      <w:pPr>
        <w:pStyle w:val="a3"/>
        <w:shd w:val="clear" w:color="auto" w:fill="FFFFFF"/>
        <w:spacing w:after="300"/>
        <w:rPr>
          <w:rFonts w:ascii="Verdana" w:hAnsi="Verdana"/>
          <w:bCs/>
          <w:color w:val="2B2B2B"/>
        </w:rPr>
      </w:pPr>
      <w:r>
        <w:rPr>
          <w:rFonts w:ascii="Verdana" w:hAnsi="Verdana"/>
          <w:bCs/>
          <w:color w:val="2B2B2B"/>
        </w:rPr>
        <w:t xml:space="preserve"> в) параллельная прямоуголная проекция.</w:t>
      </w:r>
    </w:p>
    <w:p w:rsidR="00F73486" w:rsidRPr="00730172" w:rsidRDefault="00F73486" w:rsidP="00F73486">
      <w:pPr>
        <w:pStyle w:val="a3"/>
        <w:shd w:val="clear" w:color="auto" w:fill="FFFFFF"/>
        <w:spacing w:after="300"/>
        <w:rPr>
          <w:rFonts w:ascii="Verdana" w:hAnsi="Verdana"/>
          <w:bCs/>
          <w:color w:val="2B2B2B"/>
        </w:rPr>
      </w:pPr>
    </w:p>
    <w:p w:rsidR="00F73486" w:rsidRPr="00483B4E" w:rsidRDefault="00F73486" w:rsidP="00F73486">
      <w:pPr>
        <w:pStyle w:val="a3"/>
        <w:shd w:val="clear" w:color="auto" w:fill="FFFFFF"/>
        <w:spacing w:before="0" w:beforeAutospacing="0" w:after="300" w:afterAutospacing="0"/>
        <w:rPr>
          <w:b/>
          <w:color w:val="2B2B2B"/>
          <w:sz w:val="28"/>
          <w:szCs w:val="28"/>
        </w:rPr>
      </w:pPr>
      <w:r w:rsidRPr="00483B4E">
        <w:rPr>
          <w:b/>
          <w:color w:val="2B2B2B"/>
          <w:sz w:val="28"/>
          <w:szCs w:val="28"/>
        </w:rPr>
        <w:t>5. Как называется вид, изображенный красным цветом?</w:t>
      </w:r>
    </w:p>
    <w:p w:rsidR="00F73486" w:rsidRDefault="00F73486" w:rsidP="00F73486">
      <w:pPr>
        <w:pStyle w:val="a3"/>
        <w:shd w:val="clear" w:color="auto" w:fill="FFFFFF"/>
        <w:spacing w:before="0" w:beforeAutospacing="0" w:after="300" w:afterAutospacing="0"/>
        <w:rPr>
          <w:rFonts w:ascii="Verdana" w:hAnsi="Verdana"/>
          <w:color w:val="2B2B2B"/>
        </w:rPr>
      </w:pPr>
      <w:r>
        <w:rPr>
          <w:rFonts w:ascii="Verdana" w:hAnsi="Verdana"/>
          <w:noProof/>
          <w:color w:val="2B2B2B"/>
        </w:rPr>
        <w:drawing>
          <wp:inline distT="0" distB="0" distL="0" distR="0">
            <wp:extent cx="4400550" cy="2676525"/>
            <wp:effectExtent l="19050" t="0" r="0" b="0"/>
            <wp:docPr id="260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411" cstate="print"/>
                    <a:srcRect/>
                    <a:stretch>
                      <a:fillRect/>
                    </a:stretch>
                  </pic:blipFill>
                  <pic:spPr bwMode="auto">
                    <a:xfrm>
                      <a:off x="0" y="0"/>
                      <a:ext cx="4400550" cy="2676525"/>
                    </a:xfrm>
                    <a:prstGeom prst="rect">
                      <a:avLst/>
                    </a:prstGeom>
                    <a:noFill/>
                    <a:ln w="9525">
                      <a:noFill/>
                      <a:miter lim="800000"/>
                      <a:headEnd/>
                      <a:tailEnd/>
                    </a:ln>
                  </pic:spPr>
                </pic:pic>
              </a:graphicData>
            </a:graphic>
          </wp:inline>
        </w:drawing>
      </w:r>
    </w:p>
    <w:p w:rsidR="00F73486" w:rsidRDefault="00F73486" w:rsidP="00F73486">
      <w:pPr>
        <w:pStyle w:val="a3"/>
        <w:shd w:val="clear" w:color="auto" w:fill="FFFFFF"/>
        <w:spacing w:before="0" w:beforeAutospacing="0" w:after="300" w:afterAutospacing="0"/>
        <w:rPr>
          <w:rFonts w:ascii="Verdana" w:hAnsi="Verdana"/>
          <w:color w:val="2B2B2B"/>
        </w:rPr>
      </w:pPr>
      <w:r>
        <w:rPr>
          <w:rFonts w:ascii="Verdana" w:hAnsi="Verdana"/>
          <w:color w:val="2B2B2B"/>
        </w:rPr>
        <w:lastRenderedPageBreak/>
        <w:t>а) вид спереди;</w:t>
      </w:r>
    </w:p>
    <w:p w:rsidR="00F73486" w:rsidRDefault="00F73486" w:rsidP="00F73486">
      <w:pPr>
        <w:pStyle w:val="a3"/>
        <w:shd w:val="clear" w:color="auto" w:fill="FFFFFF"/>
        <w:spacing w:before="0" w:beforeAutospacing="0" w:after="300" w:afterAutospacing="0"/>
        <w:rPr>
          <w:rFonts w:ascii="Verdana" w:hAnsi="Verdana"/>
          <w:color w:val="2B2B2B"/>
        </w:rPr>
      </w:pPr>
      <w:r>
        <w:rPr>
          <w:rFonts w:ascii="Verdana" w:hAnsi="Verdana"/>
          <w:color w:val="2B2B2B"/>
        </w:rPr>
        <w:t>б) вид сверху;</w:t>
      </w:r>
    </w:p>
    <w:p w:rsidR="00F73486" w:rsidRDefault="00F73486" w:rsidP="00F73486">
      <w:pPr>
        <w:pStyle w:val="a3"/>
        <w:shd w:val="clear" w:color="auto" w:fill="FFFFFF"/>
        <w:spacing w:before="0" w:beforeAutospacing="0" w:after="300" w:afterAutospacing="0"/>
        <w:rPr>
          <w:rFonts w:ascii="Verdana" w:hAnsi="Verdana"/>
          <w:color w:val="2B2B2B"/>
        </w:rPr>
      </w:pPr>
      <w:r>
        <w:rPr>
          <w:rFonts w:ascii="Verdana" w:hAnsi="Verdana"/>
          <w:color w:val="2B2B2B"/>
        </w:rPr>
        <w:t>в) вид срава;</w:t>
      </w:r>
    </w:p>
    <w:p w:rsidR="00F73486" w:rsidRPr="00C56028" w:rsidRDefault="00F73486" w:rsidP="00F73486">
      <w:pPr>
        <w:pStyle w:val="a3"/>
        <w:shd w:val="clear" w:color="auto" w:fill="FFFFFF"/>
        <w:spacing w:before="0" w:beforeAutospacing="0" w:after="300" w:afterAutospacing="0"/>
        <w:rPr>
          <w:rFonts w:ascii="Verdana" w:hAnsi="Verdana"/>
          <w:color w:val="2B2B2B"/>
        </w:rPr>
      </w:pPr>
      <w:r>
        <w:rPr>
          <w:rFonts w:ascii="Verdana" w:hAnsi="Verdana"/>
          <w:color w:val="2B2B2B"/>
        </w:rPr>
        <w:t>г) вид слева.</w:t>
      </w:r>
    </w:p>
    <w:p w:rsidR="00F73486" w:rsidRPr="00B72E47" w:rsidRDefault="00F73486" w:rsidP="00F73486">
      <w:pPr>
        <w:jc w:val="both"/>
        <w:rPr>
          <w:b/>
          <w:sz w:val="28"/>
          <w:szCs w:val="28"/>
          <w:lang w:eastAsia="ru-RU"/>
        </w:rPr>
      </w:pPr>
      <w:r>
        <w:rPr>
          <w:b/>
          <w:sz w:val="28"/>
          <w:szCs w:val="28"/>
          <w:lang w:eastAsia="ru-RU"/>
        </w:rPr>
        <w:t>6</w:t>
      </w:r>
      <w:r w:rsidRPr="00B72E47">
        <w:rPr>
          <w:b/>
          <w:sz w:val="28"/>
          <w:szCs w:val="28"/>
          <w:lang w:eastAsia="ru-RU"/>
        </w:rPr>
        <w:t>. Проекция, какого геометрического тела изображена на рисунке</w:t>
      </w:r>
    </w:p>
    <w:p w:rsidR="00F73486" w:rsidRDefault="00F73486" w:rsidP="00F73486">
      <w:pPr>
        <w:jc w:val="both"/>
        <w:rPr>
          <w:sz w:val="28"/>
          <w:szCs w:val="28"/>
          <w:lang w:eastAsia="ru-RU"/>
        </w:rPr>
      </w:pPr>
      <w:r w:rsidRPr="00730172">
        <w:rPr>
          <w:sz w:val="28"/>
          <w:szCs w:val="28"/>
          <w:lang w:eastAsia="ru-RU"/>
        </w:rPr>
        <w:t xml:space="preserve">а) шара </w:t>
      </w:r>
    </w:p>
    <w:p w:rsidR="00F73486" w:rsidRDefault="00F73486" w:rsidP="00F73486">
      <w:pPr>
        <w:jc w:val="both"/>
        <w:rPr>
          <w:sz w:val="28"/>
          <w:szCs w:val="28"/>
          <w:lang w:eastAsia="ru-RU"/>
        </w:rPr>
      </w:pPr>
      <w:r w:rsidRPr="00730172">
        <w:rPr>
          <w:sz w:val="28"/>
          <w:szCs w:val="28"/>
          <w:lang w:eastAsia="ru-RU"/>
        </w:rPr>
        <w:t xml:space="preserve">б) окружности </w:t>
      </w:r>
    </w:p>
    <w:p w:rsidR="00F73486" w:rsidRDefault="00F73486" w:rsidP="00F73486">
      <w:pPr>
        <w:jc w:val="both"/>
        <w:rPr>
          <w:sz w:val="28"/>
          <w:szCs w:val="28"/>
          <w:lang w:eastAsia="ru-RU"/>
        </w:rPr>
      </w:pPr>
      <w:r w:rsidRPr="00730172">
        <w:rPr>
          <w:sz w:val="28"/>
          <w:szCs w:val="28"/>
          <w:lang w:eastAsia="ru-RU"/>
        </w:rPr>
        <w:t xml:space="preserve">в) цилиндра </w:t>
      </w:r>
    </w:p>
    <w:p w:rsidR="00F73486" w:rsidRPr="00730172" w:rsidRDefault="00F73486" w:rsidP="00F73486">
      <w:pPr>
        <w:jc w:val="both"/>
        <w:rPr>
          <w:sz w:val="28"/>
          <w:szCs w:val="28"/>
          <w:lang w:eastAsia="ru-RU"/>
        </w:rPr>
      </w:pPr>
      <w:r w:rsidRPr="00730172">
        <w:rPr>
          <w:sz w:val="28"/>
          <w:szCs w:val="28"/>
          <w:lang w:eastAsia="ru-RU"/>
        </w:rPr>
        <w:t>г) конуса</w:t>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r>
        <w:rPr>
          <w:b/>
          <w:noProof/>
          <w:sz w:val="28"/>
          <w:szCs w:val="28"/>
          <w:lang w:eastAsia="ru-RU"/>
        </w:rPr>
        <w:drawing>
          <wp:inline distT="0" distB="0" distL="0" distR="0">
            <wp:extent cx="609600" cy="1571625"/>
            <wp:effectExtent l="19050" t="0" r="0" b="0"/>
            <wp:docPr id="2599"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12" cstate="print"/>
                    <a:srcRect/>
                    <a:stretch>
                      <a:fillRect/>
                    </a:stretch>
                  </pic:blipFill>
                  <pic:spPr bwMode="auto">
                    <a:xfrm>
                      <a:off x="0" y="0"/>
                      <a:ext cx="609600" cy="1571625"/>
                    </a:xfrm>
                    <a:prstGeom prst="rect">
                      <a:avLst/>
                    </a:prstGeom>
                    <a:noFill/>
                    <a:ln w="9525">
                      <a:noFill/>
                      <a:miter lim="800000"/>
                      <a:headEnd/>
                      <a:tailEnd/>
                    </a:ln>
                  </pic:spPr>
                </pic:pic>
              </a:graphicData>
            </a:graphic>
          </wp:inline>
        </w:drawing>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r>
        <w:rPr>
          <w:b/>
          <w:sz w:val="28"/>
          <w:szCs w:val="28"/>
          <w:lang w:eastAsia="ru-RU"/>
        </w:rPr>
        <w:t xml:space="preserve">7. </w:t>
      </w:r>
      <w:r w:rsidRPr="00A42A80">
        <w:rPr>
          <w:b/>
          <w:sz w:val="28"/>
          <w:szCs w:val="28"/>
          <w:lang w:eastAsia="ru-RU"/>
        </w:rPr>
        <w:t>Какое место должно занимать размерное число относительно размерной линии:</w:t>
      </w:r>
    </w:p>
    <w:p w:rsidR="00F73486" w:rsidRPr="00A42A80" w:rsidRDefault="00F73486" w:rsidP="00F73486">
      <w:pPr>
        <w:jc w:val="both"/>
        <w:rPr>
          <w:b/>
          <w:sz w:val="28"/>
          <w:szCs w:val="28"/>
          <w:lang w:eastAsia="ru-RU"/>
        </w:rPr>
      </w:pPr>
    </w:p>
    <w:p w:rsidR="00F73486" w:rsidRPr="00A42A80" w:rsidRDefault="00F73486" w:rsidP="00F73486">
      <w:pPr>
        <w:jc w:val="both"/>
        <w:rPr>
          <w:sz w:val="28"/>
          <w:szCs w:val="28"/>
          <w:lang w:eastAsia="ru-RU"/>
        </w:rPr>
      </w:pPr>
      <w:r w:rsidRPr="00A42A80">
        <w:rPr>
          <w:sz w:val="28"/>
          <w:szCs w:val="28"/>
          <w:lang w:eastAsia="ru-RU"/>
        </w:rPr>
        <w:t>а) под размерной линией</w:t>
      </w:r>
    </w:p>
    <w:p w:rsidR="00F73486" w:rsidRPr="00A42A80" w:rsidRDefault="00F73486" w:rsidP="00F73486">
      <w:pPr>
        <w:jc w:val="both"/>
        <w:rPr>
          <w:sz w:val="28"/>
          <w:szCs w:val="28"/>
          <w:lang w:eastAsia="ru-RU"/>
        </w:rPr>
      </w:pPr>
      <w:r>
        <w:rPr>
          <w:sz w:val="28"/>
          <w:szCs w:val="28"/>
          <w:lang w:eastAsia="ru-RU"/>
        </w:rPr>
        <w:t xml:space="preserve">б) над размерной линией </w:t>
      </w:r>
    </w:p>
    <w:p w:rsidR="00F73486" w:rsidRPr="00A42A80" w:rsidRDefault="00F73486" w:rsidP="00F73486">
      <w:pPr>
        <w:jc w:val="both"/>
        <w:rPr>
          <w:sz w:val="28"/>
          <w:szCs w:val="28"/>
          <w:lang w:eastAsia="ru-RU"/>
        </w:rPr>
      </w:pPr>
      <w:r w:rsidRPr="00A42A80">
        <w:rPr>
          <w:sz w:val="28"/>
          <w:szCs w:val="28"/>
          <w:lang w:eastAsia="ru-RU"/>
        </w:rPr>
        <w:t>в) в разрыве размерной линии</w:t>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r>
        <w:rPr>
          <w:b/>
          <w:sz w:val="28"/>
          <w:szCs w:val="28"/>
          <w:lang w:eastAsia="ru-RU"/>
        </w:rPr>
        <w:lastRenderedPageBreak/>
        <w:t>8.Какой вид по стрелке детали изображен на чертеже?</w:t>
      </w:r>
    </w:p>
    <w:p w:rsidR="00F73486" w:rsidRDefault="00F73486" w:rsidP="00F73486">
      <w:pPr>
        <w:jc w:val="both"/>
        <w:rPr>
          <w:b/>
          <w:sz w:val="28"/>
          <w:szCs w:val="28"/>
          <w:lang w:eastAsia="ru-RU"/>
        </w:rPr>
      </w:pPr>
    </w:p>
    <w:p w:rsidR="00F73486" w:rsidRPr="00A42A80" w:rsidRDefault="00F73486" w:rsidP="00F73486">
      <w:pPr>
        <w:jc w:val="both"/>
        <w:rPr>
          <w:sz w:val="28"/>
          <w:szCs w:val="28"/>
          <w:lang w:eastAsia="ru-RU"/>
        </w:rPr>
      </w:pPr>
      <w:r w:rsidRPr="00A42A80">
        <w:rPr>
          <w:sz w:val="28"/>
          <w:szCs w:val="28"/>
          <w:lang w:eastAsia="ru-RU"/>
        </w:rPr>
        <w:t>а) вид спереди</w:t>
      </w:r>
    </w:p>
    <w:p w:rsidR="00F73486" w:rsidRPr="00A42A80" w:rsidRDefault="00F73486" w:rsidP="00F73486">
      <w:pPr>
        <w:jc w:val="both"/>
        <w:rPr>
          <w:sz w:val="28"/>
          <w:szCs w:val="28"/>
          <w:lang w:eastAsia="ru-RU"/>
        </w:rPr>
      </w:pPr>
      <w:r w:rsidRPr="00A42A80">
        <w:rPr>
          <w:sz w:val="28"/>
          <w:szCs w:val="28"/>
          <w:lang w:eastAsia="ru-RU"/>
        </w:rPr>
        <w:t>б)вид сверху</w:t>
      </w:r>
    </w:p>
    <w:p w:rsidR="00F73486" w:rsidRPr="00A42A80" w:rsidRDefault="00F73486" w:rsidP="00F73486">
      <w:pPr>
        <w:jc w:val="both"/>
        <w:rPr>
          <w:sz w:val="28"/>
          <w:szCs w:val="28"/>
          <w:lang w:eastAsia="ru-RU"/>
        </w:rPr>
      </w:pPr>
      <w:r w:rsidRPr="00A42A80">
        <w:rPr>
          <w:sz w:val="28"/>
          <w:szCs w:val="28"/>
          <w:lang w:eastAsia="ru-RU"/>
        </w:rPr>
        <w:t>в) вид сзади</w:t>
      </w:r>
    </w:p>
    <w:p w:rsidR="00F73486" w:rsidRPr="00A42A80" w:rsidRDefault="00F73486" w:rsidP="00F73486">
      <w:pPr>
        <w:jc w:val="both"/>
        <w:rPr>
          <w:sz w:val="28"/>
          <w:szCs w:val="28"/>
          <w:lang w:eastAsia="ru-RU"/>
        </w:rPr>
      </w:pPr>
      <w:r w:rsidRPr="00A42A80">
        <w:rPr>
          <w:sz w:val="28"/>
          <w:szCs w:val="28"/>
          <w:lang w:eastAsia="ru-RU"/>
        </w:rPr>
        <w:t>г) вид слева</w:t>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r>
        <w:rPr>
          <w:b/>
          <w:noProof/>
          <w:sz w:val="28"/>
          <w:szCs w:val="28"/>
          <w:lang w:eastAsia="ru-RU"/>
        </w:rPr>
        <w:drawing>
          <wp:inline distT="0" distB="0" distL="0" distR="0">
            <wp:extent cx="3714750" cy="1533525"/>
            <wp:effectExtent l="19050" t="0" r="0" b="0"/>
            <wp:docPr id="2598"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13" cstate="print"/>
                    <a:srcRect/>
                    <a:stretch>
                      <a:fillRect/>
                    </a:stretch>
                  </pic:blipFill>
                  <pic:spPr bwMode="auto">
                    <a:xfrm>
                      <a:off x="0" y="0"/>
                      <a:ext cx="3714750" cy="1533525"/>
                    </a:xfrm>
                    <a:prstGeom prst="rect">
                      <a:avLst/>
                    </a:prstGeom>
                    <a:noFill/>
                    <a:ln w="9525">
                      <a:noFill/>
                      <a:miter lim="800000"/>
                      <a:headEnd/>
                      <a:tailEnd/>
                    </a:ln>
                  </pic:spPr>
                </pic:pic>
              </a:graphicData>
            </a:graphic>
          </wp:inline>
        </w:drawing>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r>
        <w:rPr>
          <w:b/>
          <w:sz w:val="28"/>
          <w:szCs w:val="28"/>
          <w:lang w:eastAsia="ru-RU"/>
        </w:rPr>
        <w:t xml:space="preserve">9. </w:t>
      </w:r>
      <w:r w:rsidRPr="00483B4E">
        <w:rPr>
          <w:b/>
          <w:sz w:val="28"/>
          <w:szCs w:val="28"/>
          <w:lang w:eastAsia="ru-RU"/>
        </w:rPr>
        <w:t>На каком чертеже размеры проставлены в соответствии с требованием ГОСТа:</w:t>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r>
        <w:rPr>
          <w:b/>
          <w:sz w:val="28"/>
          <w:szCs w:val="28"/>
          <w:lang w:eastAsia="ru-RU"/>
        </w:rPr>
        <w:t xml:space="preserve">              а                     б                         в</w:t>
      </w:r>
    </w:p>
    <w:p w:rsidR="00F73486" w:rsidRDefault="00F73486" w:rsidP="00F73486">
      <w:pPr>
        <w:jc w:val="both"/>
        <w:rPr>
          <w:b/>
          <w:sz w:val="28"/>
          <w:szCs w:val="28"/>
          <w:lang w:eastAsia="ru-RU"/>
        </w:rPr>
      </w:pPr>
      <w:r>
        <w:rPr>
          <w:b/>
          <w:noProof/>
          <w:sz w:val="28"/>
          <w:szCs w:val="28"/>
          <w:lang w:eastAsia="ru-RU"/>
        </w:rPr>
        <w:lastRenderedPageBreak/>
        <w:drawing>
          <wp:inline distT="0" distB="0" distL="0" distR="0">
            <wp:extent cx="3619500" cy="1133475"/>
            <wp:effectExtent l="19050" t="0" r="0" b="0"/>
            <wp:docPr id="2597"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14" cstate="print"/>
                    <a:srcRect/>
                    <a:stretch>
                      <a:fillRect/>
                    </a:stretch>
                  </pic:blipFill>
                  <pic:spPr bwMode="auto">
                    <a:xfrm>
                      <a:off x="0" y="0"/>
                      <a:ext cx="3619500" cy="1133475"/>
                    </a:xfrm>
                    <a:prstGeom prst="rect">
                      <a:avLst/>
                    </a:prstGeom>
                    <a:noFill/>
                    <a:ln w="9525">
                      <a:noFill/>
                      <a:miter lim="800000"/>
                      <a:headEnd/>
                      <a:tailEnd/>
                    </a:ln>
                  </pic:spPr>
                </pic:pic>
              </a:graphicData>
            </a:graphic>
          </wp:inline>
        </w:drawing>
      </w:r>
    </w:p>
    <w:p w:rsidR="00F73486" w:rsidRPr="00483B4E" w:rsidRDefault="00F73486" w:rsidP="00F73486">
      <w:pPr>
        <w:jc w:val="both"/>
        <w:rPr>
          <w:b/>
          <w:sz w:val="28"/>
          <w:szCs w:val="28"/>
          <w:lang w:eastAsia="ru-RU"/>
        </w:rPr>
      </w:pPr>
    </w:p>
    <w:p w:rsidR="00F73486" w:rsidRDefault="00F73486" w:rsidP="00F73486">
      <w:pPr>
        <w:jc w:val="both"/>
        <w:rPr>
          <w:b/>
          <w:sz w:val="28"/>
          <w:szCs w:val="28"/>
          <w:lang w:eastAsia="ru-RU"/>
        </w:rPr>
      </w:pPr>
      <w:r>
        <w:rPr>
          <w:b/>
          <w:sz w:val="28"/>
          <w:szCs w:val="28"/>
          <w:lang w:eastAsia="ru-RU"/>
        </w:rPr>
        <w:t xml:space="preserve">а)  б)  в)  </w:t>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r>
        <w:rPr>
          <w:b/>
          <w:sz w:val="28"/>
          <w:szCs w:val="28"/>
          <w:lang w:eastAsia="ru-RU"/>
        </w:rPr>
        <w:t>10.</w:t>
      </w:r>
      <w:r w:rsidRPr="002C2DCC">
        <w:t xml:space="preserve"> </w:t>
      </w:r>
      <w:r w:rsidRPr="002C2DCC">
        <w:rPr>
          <w:b/>
          <w:sz w:val="28"/>
          <w:szCs w:val="28"/>
          <w:lang w:eastAsia="ru-RU"/>
        </w:rPr>
        <w:t>Чем определяется размер шрифта?</w:t>
      </w:r>
    </w:p>
    <w:p w:rsidR="00F73486" w:rsidRPr="002C2DCC" w:rsidRDefault="00F73486" w:rsidP="00F73486">
      <w:pPr>
        <w:jc w:val="both"/>
        <w:rPr>
          <w:b/>
          <w:sz w:val="28"/>
          <w:szCs w:val="28"/>
          <w:lang w:eastAsia="ru-RU"/>
        </w:rPr>
      </w:pPr>
    </w:p>
    <w:p w:rsidR="00F73486" w:rsidRDefault="00F73486" w:rsidP="00F73486">
      <w:pPr>
        <w:jc w:val="both"/>
        <w:rPr>
          <w:sz w:val="28"/>
          <w:szCs w:val="28"/>
          <w:lang w:eastAsia="ru-RU"/>
        </w:rPr>
      </w:pPr>
      <w:r w:rsidRPr="002C2DCC">
        <w:rPr>
          <w:sz w:val="28"/>
          <w:szCs w:val="28"/>
          <w:lang w:eastAsia="ru-RU"/>
        </w:rPr>
        <w:t xml:space="preserve">а) высотой </w:t>
      </w:r>
      <w:r>
        <w:rPr>
          <w:sz w:val="28"/>
          <w:szCs w:val="28"/>
          <w:lang w:eastAsia="ru-RU"/>
        </w:rPr>
        <w:t xml:space="preserve">прописной </w:t>
      </w:r>
      <w:r w:rsidRPr="002C2DCC">
        <w:rPr>
          <w:sz w:val="28"/>
          <w:szCs w:val="28"/>
          <w:lang w:eastAsia="ru-RU"/>
        </w:rPr>
        <w:t>буквы</w:t>
      </w:r>
    </w:p>
    <w:p w:rsidR="00F73486" w:rsidRDefault="00F73486" w:rsidP="00F73486">
      <w:pPr>
        <w:jc w:val="both"/>
        <w:rPr>
          <w:sz w:val="28"/>
          <w:szCs w:val="28"/>
          <w:lang w:eastAsia="ru-RU"/>
        </w:rPr>
      </w:pPr>
      <w:r>
        <w:rPr>
          <w:sz w:val="28"/>
          <w:szCs w:val="28"/>
          <w:lang w:eastAsia="ru-RU"/>
        </w:rPr>
        <w:t>б</w:t>
      </w:r>
      <w:r w:rsidRPr="002C2DCC">
        <w:rPr>
          <w:sz w:val="28"/>
          <w:szCs w:val="28"/>
          <w:lang w:eastAsia="ru-RU"/>
        </w:rPr>
        <w:t xml:space="preserve">) номером шрифта </w:t>
      </w:r>
    </w:p>
    <w:p w:rsidR="00F73486" w:rsidRDefault="00F73486" w:rsidP="00F73486">
      <w:pPr>
        <w:jc w:val="both"/>
        <w:rPr>
          <w:sz w:val="28"/>
          <w:szCs w:val="28"/>
          <w:lang w:eastAsia="ru-RU"/>
        </w:rPr>
      </w:pPr>
      <w:r>
        <w:rPr>
          <w:sz w:val="28"/>
          <w:szCs w:val="28"/>
          <w:lang w:eastAsia="ru-RU"/>
        </w:rPr>
        <w:t>в</w:t>
      </w:r>
      <w:r w:rsidRPr="002C2DCC">
        <w:rPr>
          <w:sz w:val="28"/>
          <w:szCs w:val="28"/>
          <w:lang w:eastAsia="ru-RU"/>
        </w:rPr>
        <w:t xml:space="preserve">) шириной буквы </w:t>
      </w:r>
    </w:p>
    <w:p w:rsidR="00F73486" w:rsidRDefault="00F73486" w:rsidP="00F73486">
      <w:pPr>
        <w:jc w:val="both"/>
        <w:rPr>
          <w:sz w:val="28"/>
          <w:szCs w:val="28"/>
          <w:lang w:eastAsia="ru-RU"/>
        </w:rPr>
      </w:pPr>
      <w:r>
        <w:rPr>
          <w:sz w:val="28"/>
          <w:szCs w:val="28"/>
          <w:lang w:eastAsia="ru-RU"/>
        </w:rPr>
        <w:t>г</w:t>
      </w:r>
      <w:r w:rsidRPr="002C2DCC">
        <w:rPr>
          <w:sz w:val="28"/>
          <w:szCs w:val="28"/>
          <w:lang w:eastAsia="ru-RU"/>
        </w:rPr>
        <w:t xml:space="preserve">) номером буквы </w:t>
      </w:r>
    </w:p>
    <w:p w:rsidR="00F73486" w:rsidRPr="002C2DCC" w:rsidRDefault="00F73486" w:rsidP="00F73486">
      <w:pPr>
        <w:jc w:val="both"/>
        <w:rPr>
          <w:sz w:val="28"/>
          <w:szCs w:val="28"/>
          <w:lang w:eastAsia="ru-RU"/>
        </w:rPr>
      </w:pPr>
      <w:r>
        <w:rPr>
          <w:sz w:val="28"/>
          <w:szCs w:val="28"/>
          <w:lang w:eastAsia="ru-RU"/>
        </w:rPr>
        <w:t xml:space="preserve">д) </w:t>
      </w:r>
      <w:r w:rsidRPr="002C2DCC">
        <w:rPr>
          <w:sz w:val="28"/>
          <w:szCs w:val="28"/>
          <w:lang w:eastAsia="ru-RU"/>
        </w:rPr>
        <w:t>длиной строки</w:t>
      </w: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both"/>
        <w:rPr>
          <w:b/>
          <w:sz w:val="28"/>
          <w:szCs w:val="28"/>
          <w:lang w:eastAsia="ru-RU"/>
        </w:rPr>
      </w:pPr>
    </w:p>
    <w:p w:rsidR="00F73486" w:rsidRDefault="00F73486" w:rsidP="00F73486">
      <w:pPr>
        <w:jc w:val="right"/>
        <w:rPr>
          <w:sz w:val="28"/>
          <w:szCs w:val="28"/>
          <w:lang w:eastAsia="ru-RU"/>
        </w:rPr>
      </w:pPr>
      <w:r w:rsidRPr="00E26254">
        <w:rPr>
          <w:sz w:val="28"/>
          <w:szCs w:val="28"/>
        </w:rPr>
        <w:t>Пре</w:t>
      </w:r>
      <w:r>
        <w:rPr>
          <w:sz w:val="28"/>
          <w:szCs w:val="28"/>
        </w:rPr>
        <w:t>подаватель __________________</w:t>
      </w:r>
    </w:p>
    <w:p w:rsidR="00F73486" w:rsidRDefault="00F73486" w:rsidP="00F73486">
      <w:pPr>
        <w:rPr>
          <w:sz w:val="28"/>
          <w:szCs w:val="28"/>
          <w:lang w:eastAsia="ru-RU"/>
        </w:rPr>
      </w:pPr>
    </w:p>
    <w:p w:rsidR="00F73486" w:rsidRDefault="00F73486" w:rsidP="00F73486">
      <w:pPr>
        <w:jc w:val="both"/>
        <w:rPr>
          <w:b/>
          <w:sz w:val="28"/>
          <w:szCs w:val="28"/>
          <w:lang w:eastAsia="ru-RU"/>
        </w:rPr>
      </w:pPr>
    </w:p>
    <w:p w:rsidR="00F73486" w:rsidRPr="00730172" w:rsidRDefault="00F73486" w:rsidP="00F73486">
      <w:pPr>
        <w:jc w:val="both"/>
        <w:rPr>
          <w:sz w:val="28"/>
          <w:szCs w:val="28"/>
          <w:lang w:eastAsia="ru-RU"/>
        </w:rPr>
      </w:pPr>
      <w:r w:rsidRPr="00730172">
        <w:rPr>
          <w:sz w:val="28"/>
          <w:szCs w:val="28"/>
          <w:lang w:eastAsia="ru-RU"/>
        </w:rPr>
        <w:t xml:space="preserve">Ответы: </w:t>
      </w:r>
      <w:r>
        <w:rPr>
          <w:sz w:val="28"/>
          <w:szCs w:val="28"/>
          <w:lang w:eastAsia="ru-RU"/>
        </w:rPr>
        <w:t xml:space="preserve"> 1-в, 2-а, 3- пирамида, цилиндр; 4-в, 5-а, 6-в,7-б, 8-а, 9-в, 10-а.</w:t>
      </w:r>
    </w:p>
    <w:p w:rsidR="00F73486" w:rsidRDefault="00F73486" w:rsidP="00F73486">
      <w:pPr>
        <w:jc w:val="both"/>
        <w:rPr>
          <w:b/>
          <w:sz w:val="28"/>
          <w:szCs w:val="28"/>
          <w:lang w:eastAsia="ru-RU"/>
        </w:rPr>
      </w:pPr>
    </w:p>
    <w:p w:rsidR="00F73486" w:rsidRDefault="00F73486" w:rsidP="00F73486">
      <w:pPr>
        <w:rPr>
          <w:b/>
          <w:sz w:val="28"/>
          <w:szCs w:val="28"/>
        </w:rPr>
      </w:pPr>
      <w:r>
        <w:rPr>
          <w:b/>
          <w:sz w:val="28"/>
          <w:szCs w:val="28"/>
        </w:rPr>
        <w:t>4.7. Критерии оценки</w:t>
      </w:r>
    </w:p>
    <w:p w:rsidR="00F73486" w:rsidRDefault="00F73486" w:rsidP="00F73486">
      <w:pPr>
        <w:keepNext/>
        <w:keepLines/>
        <w:suppressLineNumbers/>
        <w:suppressAutoHyphens/>
        <w:spacing w:line="360" w:lineRule="auto"/>
        <w:rPr>
          <w:b/>
          <w:bCs/>
          <w:sz w:val="28"/>
          <w:szCs w:val="28"/>
        </w:rPr>
      </w:pPr>
    </w:p>
    <w:p w:rsidR="00F73486" w:rsidRPr="002341FA" w:rsidRDefault="00F73486" w:rsidP="00F73486">
      <w:pPr>
        <w:rPr>
          <w:sz w:val="28"/>
          <w:szCs w:val="28"/>
          <w:lang w:val="en-US"/>
        </w:rPr>
      </w:pPr>
    </w:p>
    <w:p w:rsidR="00F73486" w:rsidRPr="0046643B" w:rsidRDefault="00F73486" w:rsidP="00F73486">
      <w:pPr>
        <w:ind w:left="720"/>
        <w:jc w:val="both"/>
        <w:rPr>
          <w:sz w:val="28"/>
          <w:szCs w:val="28"/>
        </w:rPr>
      </w:pPr>
      <w:r>
        <w:rPr>
          <w:sz w:val="28"/>
          <w:szCs w:val="28"/>
        </w:rPr>
        <w:t>Критерии оценки расчетного задания</w:t>
      </w:r>
    </w:p>
    <w:p w:rsidR="00F73486" w:rsidRDefault="00F73486" w:rsidP="00F73486">
      <w:pPr>
        <w:keepNext/>
        <w:suppressLineNumbers/>
        <w:suppressAutoHyphens/>
        <w:rPr>
          <w:rFonts w:ascii="Calibri" w:hAnsi="Calibri"/>
        </w:rPr>
      </w:pPr>
    </w:p>
    <w:tbl>
      <w:tblPr>
        <w:tblW w:w="8679" w:type="dxa"/>
        <w:jc w:val="center"/>
        <w:tblInd w:w="-79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3783"/>
        <w:gridCol w:w="1640"/>
        <w:gridCol w:w="3256"/>
      </w:tblGrid>
      <w:tr w:rsidR="00F73486" w:rsidRPr="00DF2D15" w:rsidTr="001E1A16">
        <w:trPr>
          <w:trHeight w:val="20"/>
          <w:jc w:val="center"/>
        </w:trPr>
        <w:tc>
          <w:tcPr>
            <w:tcW w:w="3783" w:type="dxa"/>
            <w:vMerge w:val="restart"/>
            <w:shd w:val="clear" w:color="auto" w:fill="auto"/>
            <w:noWrap/>
            <w:vAlign w:val="center"/>
          </w:tcPr>
          <w:p w:rsidR="00F73486" w:rsidRPr="00236310" w:rsidRDefault="00F73486" w:rsidP="001E1A16">
            <w:pPr>
              <w:jc w:val="center"/>
              <w:rPr>
                <w:b/>
                <w:sz w:val="24"/>
                <w:szCs w:val="24"/>
              </w:rPr>
            </w:pPr>
            <w:r w:rsidRPr="00236310">
              <w:rPr>
                <w:b/>
                <w:sz w:val="24"/>
                <w:szCs w:val="24"/>
              </w:rPr>
              <w:t>Процент результативности (правильных ответов)</w:t>
            </w:r>
          </w:p>
        </w:tc>
        <w:tc>
          <w:tcPr>
            <w:tcW w:w="4896" w:type="dxa"/>
            <w:gridSpan w:val="2"/>
            <w:vAlign w:val="center"/>
          </w:tcPr>
          <w:p w:rsidR="00F73486" w:rsidRPr="00236310" w:rsidRDefault="00F73486" w:rsidP="001E1A16">
            <w:pPr>
              <w:jc w:val="center"/>
              <w:rPr>
                <w:b/>
                <w:sz w:val="24"/>
                <w:szCs w:val="24"/>
              </w:rPr>
            </w:pPr>
            <w:r w:rsidRPr="00236310">
              <w:rPr>
                <w:b/>
                <w:sz w:val="24"/>
                <w:szCs w:val="24"/>
              </w:rPr>
              <w:t>Качественная оценка индивидуальных образовательных достижений</w:t>
            </w:r>
          </w:p>
        </w:tc>
      </w:tr>
      <w:tr w:rsidR="00F73486" w:rsidRPr="00DF2D15" w:rsidTr="001E1A16">
        <w:trPr>
          <w:trHeight w:val="20"/>
          <w:jc w:val="center"/>
        </w:trPr>
        <w:tc>
          <w:tcPr>
            <w:tcW w:w="3783" w:type="dxa"/>
            <w:vMerge/>
            <w:shd w:val="clear" w:color="auto" w:fill="auto"/>
            <w:noWrap/>
            <w:vAlign w:val="center"/>
          </w:tcPr>
          <w:p w:rsidR="00F73486" w:rsidRPr="00236310" w:rsidRDefault="00F73486" w:rsidP="001E1A16">
            <w:pPr>
              <w:jc w:val="center"/>
              <w:rPr>
                <w:b/>
                <w:sz w:val="24"/>
                <w:szCs w:val="24"/>
              </w:rPr>
            </w:pPr>
          </w:p>
        </w:tc>
        <w:tc>
          <w:tcPr>
            <w:tcW w:w="1640" w:type="dxa"/>
            <w:vAlign w:val="center"/>
          </w:tcPr>
          <w:p w:rsidR="00F73486" w:rsidRPr="00236310" w:rsidRDefault="00F73486" w:rsidP="001E1A16">
            <w:pPr>
              <w:jc w:val="center"/>
              <w:rPr>
                <w:b/>
                <w:sz w:val="24"/>
                <w:szCs w:val="24"/>
              </w:rPr>
            </w:pPr>
            <w:r w:rsidRPr="00236310">
              <w:rPr>
                <w:b/>
                <w:sz w:val="24"/>
                <w:szCs w:val="24"/>
              </w:rPr>
              <w:t>балл (отметка)</w:t>
            </w:r>
          </w:p>
        </w:tc>
        <w:tc>
          <w:tcPr>
            <w:tcW w:w="3256" w:type="dxa"/>
            <w:vAlign w:val="center"/>
          </w:tcPr>
          <w:p w:rsidR="00F73486" w:rsidRPr="00236310" w:rsidRDefault="00F73486" w:rsidP="001E1A16">
            <w:pPr>
              <w:jc w:val="center"/>
              <w:rPr>
                <w:b/>
                <w:sz w:val="24"/>
                <w:szCs w:val="24"/>
              </w:rPr>
            </w:pPr>
            <w:r w:rsidRPr="00236310">
              <w:rPr>
                <w:b/>
                <w:sz w:val="24"/>
                <w:szCs w:val="24"/>
              </w:rPr>
              <w:t>вербальный аналог</w:t>
            </w:r>
          </w:p>
        </w:tc>
      </w:tr>
      <w:tr w:rsidR="00F73486" w:rsidRPr="00DF2D15" w:rsidTr="001E1A16">
        <w:trPr>
          <w:trHeight w:val="20"/>
          <w:jc w:val="center"/>
        </w:trPr>
        <w:tc>
          <w:tcPr>
            <w:tcW w:w="3783" w:type="dxa"/>
            <w:shd w:val="clear" w:color="auto" w:fill="auto"/>
            <w:noWrap/>
            <w:vAlign w:val="center"/>
          </w:tcPr>
          <w:p w:rsidR="00F73486" w:rsidRPr="00236310" w:rsidRDefault="00F73486" w:rsidP="001E1A16">
            <w:pPr>
              <w:jc w:val="center"/>
              <w:rPr>
                <w:sz w:val="24"/>
                <w:szCs w:val="24"/>
              </w:rPr>
            </w:pPr>
            <w:r w:rsidRPr="00236310">
              <w:rPr>
                <w:sz w:val="24"/>
                <w:szCs w:val="24"/>
              </w:rPr>
              <w:t xml:space="preserve">работа выполняется без каких – либо ошибок </w:t>
            </w:r>
          </w:p>
        </w:tc>
        <w:tc>
          <w:tcPr>
            <w:tcW w:w="1640" w:type="dxa"/>
            <w:vAlign w:val="center"/>
          </w:tcPr>
          <w:p w:rsidR="00F73486" w:rsidRPr="00236310" w:rsidRDefault="00F73486" w:rsidP="001E1A16">
            <w:pPr>
              <w:jc w:val="center"/>
              <w:rPr>
                <w:sz w:val="24"/>
                <w:szCs w:val="24"/>
              </w:rPr>
            </w:pPr>
            <w:r w:rsidRPr="00236310">
              <w:rPr>
                <w:sz w:val="24"/>
                <w:szCs w:val="24"/>
              </w:rPr>
              <w:t>5</w:t>
            </w:r>
          </w:p>
        </w:tc>
        <w:tc>
          <w:tcPr>
            <w:tcW w:w="3256" w:type="dxa"/>
            <w:vAlign w:val="center"/>
          </w:tcPr>
          <w:p w:rsidR="00F73486" w:rsidRPr="00236310" w:rsidRDefault="00F73486" w:rsidP="001E1A16">
            <w:pPr>
              <w:jc w:val="center"/>
              <w:rPr>
                <w:sz w:val="24"/>
                <w:szCs w:val="24"/>
              </w:rPr>
            </w:pPr>
            <w:r w:rsidRPr="00236310">
              <w:rPr>
                <w:sz w:val="24"/>
                <w:szCs w:val="24"/>
              </w:rPr>
              <w:t>отлично</w:t>
            </w:r>
          </w:p>
        </w:tc>
      </w:tr>
      <w:tr w:rsidR="00F73486" w:rsidRPr="00DF2D15" w:rsidTr="001E1A16">
        <w:trPr>
          <w:trHeight w:val="20"/>
          <w:jc w:val="center"/>
        </w:trPr>
        <w:tc>
          <w:tcPr>
            <w:tcW w:w="3783" w:type="dxa"/>
            <w:shd w:val="clear" w:color="auto" w:fill="auto"/>
            <w:noWrap/>
            <w:vAlign w:val="center"/>
          </w:tcPr>
          <w:p w:rsidR="00F73486" w:rsidRPr="00236310" w:rsidRDefault="00F73486" w:rsidP="001E1A16">
            <w:pPr>
              <w:jc w:val="center"/>
              <w:rPr>
                <w:sz w:val="24"/>
                <w:szCs w:val="24"/>
              </w:rPr>
            </w:pPr>
            <w:r w:rsidRPr="00236310">
              <w:rPr>
                <w:sz w:val="24"/>
                <w:szCs w:val="24"/>
              </w:rPr>
              <w:t>работа имеет незначительное отклонение от нормы, студент может устранить допущенные ошибки</w:t>
            </w:r>
          </w:p>
        </w:tc>
        <w:tc>
          <w:tcPr>
            <w:tcW w:w="1640" w:type="dxa"/>
            <w:vAlign w:val="center"/>
          </w:tcPr>
          <w:p w:rsidR="00F73486" w:rsidRPr="00236310" w:rsidRDefault="00F73486" w:rsidP="001E1A16">
            <w:pPr>
              <w:jc w:val="center"/>
              <w:rPr>
                <w:sz w:val="24"/>
                <w:szCs w:val="24"/>
              </w:rPr>
            </w:pPr>
            <w:r w:rsidRPr="00236310">
              <w:rPr>
                <w:sz w:val="24"/>
                <w:szCs w:val="24"/>
              </w:rPr>
              <w:t>4</w:t>
            </w:r>
          </w:p>
        </w:tc>
        <w:tc>
          <w:tcPr>
            <w:tcW w:w="3256" w:type="dxa"/>
            <w:vAlign w:val="center"/>
          </w:tcPr>
          <w:p w:rsidR="00F73486" w:rsidRPr="00236310" w:rsidRDefault="00F73486" w:rsidP="001E1A16">
            <w:pPr>
              <w:jc w:val="center"/>
              <w:rPr>
                <w:sz w:val="24"/>
                <w:szCs w:val="24"/>
              </w:rPr>
            </w:pPr>
            <w:r w:rsidRPr="00236310">
              <w:rPr>
                <w:sz w:val="24"/>
                <w:szCs w:val="24"/>
              </w:rPr>
              <w:t>хорошо</w:t>
            </w:r>
          </w:p>
        </w:tc>
      </w:tr>
      <w:tr w:rsidR="00F73486" w:rsidRPr="00DF2D15" w:rsidTr="001E1A16">
        <w:trPr>
          <w:trHeight w:val="20"/>
          <w:jc w:val="center"/>
        </w:trPr>
        <w:tc>
          <w:tcPr>
            <w:tcW w:w="3783" w:type="dxa"/>
            <w:shd w:val="clear" w:color="auto" w:fill="auto"/>
            <w:noWrap/>
            <w:vAlign w:val="center"/>
          </w:tcPr>
          <w:p w:rsidR="00F73486" w:rsidRPr="00236310" w:rsidRDefault="00F73486" w:rsidP="001E1A16">
            <w:pPr>
              <w:jc w:val="center"/>
              <w:rPr>
                <w:sz w:val="24"/>
                <w:szCs w:val="24"/>
              </w:rPr>
            </w:pPr>
            <w:r w:rsidRPr="00236310">
              <w:rPr>
                <w:sz w:val="24"/>
                <w:szCs w:val="24"/>
              </w:rPr>
              <w:t>работа имеет существенные недостатки, неподдающиеся исправлению.</w:t>
            </w:r>
          </w:p>
        </w:tc>
        <w:tc>
          <w:tcPr>
            <w:tcW w:w="1640" w:type="dxa"/>
            <w:vAlign w:val="center"/>
          </w:tcPr>
          <w:p w:rsidR="00F73486" w:rsidRPr="00236310" w:rsidRDefault="00F73486" w:rsidP="001E1A16">
            <w:pPr>
              <w:jc w:val="center"/>
              <w:rPr>
                <w:sz w:val="24"/>
                <w:szCs w:val="24"/>
              </w:rPr>
            </w:pPr>
            <w:r w:rsidRPr="00236310">
              <w:rPr>
                <w:sz w:val="24"/>
                <w:szCs w:val="24"/>
              </w:rPr>
              <w:t>3</w:t>
            </w:r>
          </w:p>
        </w:tc>
        <w:tc>
          <w:tcPr>
            <w:tcW w:w="3256" w:type="dxa"/>
            <w:vAlign w:val="center"/>
          </w:tcPr>
          <w:p w:rsidR="00F73486" w:rsidRPr="00236310" w:rsidRDefault="00F73486" w:rsidP="001E1A16">
            <w:pPr>
              <w:jc w:val="center"/>
              <w:rPr>
                <w:sz w:val="24"/>
                <w:szCs w:val="24"/>
              </w:rPr>
            </w:pPr>
            <w:r w:rsidRPr="00236310">
              <w:rPr>
                <w:sz w:val="24"/>
                <w:szCs w:val="24"/>
              </w:rPr>
              <w:t>удовлетворительно</w:t>
            </w:r>
          </w:p>
        </w:tc>
      </w:tr>
      <w:tr w:rsidR="00F73486" w:rsidRPr="00DF2D15" w:rsidTr="001E1A16">
        <w:trPr>
          <w:trHeight w:val="20"/>
          <w:jc w:val="center"/>
        </w:trPr>
        <w:tc>
          <w:tcPr>
            <w:tcW w:w="3783" w:type="dxa"/>
            <w:shd w:val="clear" w:color="auto" w:fill="auto"/>
            <w:noWrap/>
            <w:vAlign w:val="center"/>
          </w:tcPr>
          <w:p w:rsidR="00F73486" w:rsidRPr="00236310" w:rsidRDefault="00F73486" w:rsidP="001E1A16">
            <w:pPr>
              <w:jc w:val="center"/>
              <w:rPr>
                <w:sz w:val="24"/>
                <w:szCs w:val="24"/>
              </w:rPr>
            </w:pPr>
            <w:r w:rsidRPr="00236310">
              <w:rPr>
                <w:sz w:val="24"/>
                <w:szCs w:val="24"/>
              </w:rPr>
              <w:t>работа полностью не соответствует норме, ошибки не подлежат исправлению</w:t>
            </w:r>
          </w:p>
        </w:tc>
        <w:tc>
          <w:tcPr>
            <w:tcW w:w="1640" w:type="dxa"/>
            <w:vAlign w:val="center"/>
          </w:tcPr>
          <w:p w:rsidR="00F73486" w:rsidRPr="00236310" w:rsidRDefault="00F73486" w:rsidP="001E1A16">
            <w:pPr>
              <w:jc w:val="center"/>
              <w:rPr>
                <w:sz w:val="24"/>
                <w:szCs w:val="24"/>
              </w:rPr>
            </w:pPr>
            <w:r w:rsidRPr="00236310">
              <w:rPr>
                <w:sz w:val="24"/>
                <w:szCs w:val="24"/>
              </w:rPr>
              <w:t>2</w:t>
            </w:r>
          </w:p>
        </w:tc>
        <w:tc>
          <w:tcPr>
            <w:tcW w:w="3256" w:type="dxa"/>
            <w:vAlign w:val="center"/>
          </w:tcPr>
          <w:p w:rsidR="00F73486" w:rsidRPr="00236310" w:rsidRDefault="00F73486" w:rsidP="001E1A16">
            <w:pPr>
              <w:jc w:val="center"/>
              <w:rPr>
                <w:sz w:val="24"/>
                <w:szCs w:val="24"/>
              </w:rPr>
            </w:pPr>
            <w:r>
              <w:rPr>
                <w:sz w:val="24"/>
                <w:szCs w:val="24"/>
              </w:rPr>
              <w:t>не</w:t>
            </w:r>
            <w:r w:rsidRPr="00236310">
              <w:rPr>
                <w:sz w:val="24"/>
                <w:szCs w:val="24"/>
              </w:rPr>
              <w:t>удовлетворительно</w:t>
            </w:r>
          </w:p>
        </w:tc>
      </w:tr>
    </w:tbl>
    <w:p w:rsidR="00F73486" w:rsidRPr="002940A4" w:rsidRDefault="00F73486" w:rsidP="00F73486">
      <w:pPr>
        <w:keepNext/>
        <w:suppressLineNumbers/>
        <w:suppressAutoHyphens/>
        <w:jc w:val="both"/>
        <w:rPr>
          <w:b/>
          <w:sz w:val="28"/>
          <w:szCs w:val="28"/>
        </w:rPr>
      </w:pPr>
    </w:p>
    <w:p w:rsidR="00F73486" w:rsidRPr="002341FA" w:rsidRDefault="00F73486" w:rsidP="00F73486">
      <w:pPr>
        <w:rPr>
          <w:sz w:val="28"/>
          <w:szCs w:val="28"/>
          <w:lang w:val="en-US"/>
        </w:rPr>
      </w:pPr>
    </w:p>
    <w:p w:rsidR="00F75683" w:rsidRDefault="00F75683" w:rsidP="009A47B7">
      <w:pPr>
        <w:spacing w:line="360" w:lineRule="auto"/>
        <w:rPr>
          <w:b/>
          <w:sz w:val="28"/>
          <w:szCs w:val="28"/>
        </w:rPr>
      </w:pPr>
    </w:p>
    <w:sectPr w:rsidR="00F75683" w:rsidSect="00D4037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057C" w:rsidRDefault="0075057C" w:rsidP="00342929">
      <w:pPr>
        <w:spacing w:after="0" w:line="240" w:lineRule="auto"/>
      </w:pPr>
      <w:r>
        <w:separator/>
      </w:r>
    </w:p>
  </w:endnote>
  <w:endnote w:type="continuationSeparator" w:id="0">
    <w:p w:rsidR="0075057C" w:rsidRDefault="0075057C" w:rsidP="003429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ont331">
    <w:charset w:val="CC"/>
    <w:family w:val="auto"/>
    <w:pitch w:val="variable"/>
    <w:sig w:usb0="00000000" w:usb1="00000000" w:usb2="00000000" w:usb3="00000000" w:csb0="00000000" w:csb1="00000000"/>
  </w:font>
  <w:font w:name="Franklin Gothic Book">
    <w:panose1 w:val="020B0503020102020204"/>
    <w:charset w:val="CC"/>
    <w:family w:val="swiss"/>
    <w:pitch w:val="variable"/>
    <w:sig w:usb0="00000287" w:usb1="00000000" w:usb2="00000000" w:usb3="00000000" w:csb0="0000009F" w:csb1="00000000"/>
  </w:font>
  <w:font w:name="XO Thames">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506020202030204"/>
    <w:charset w:val="CC"/>
    <w:family w:val="swiss"/>
    <w:pitch w:val="variable"/>
    <w:sig w:usb0="00000287" w:usb1="00000800" w:usb2="00000000" w:usb3="00000000" w:csb0="0000009F" w:csb1="00000000"/>
  </w:font>
  <w:font w:name="Open Sans">
    <w:altName w:val="Arial"/>
    <w:charset w:val="00"/>
    <w:family w:val="swiss"/>
    <w:pitch w:val="variable"/>
    <w:sig w:usb0="00000001" w:usb1="4000205B" w:usb2="00000028" w:usb3="00000000" w:csb0="0000019F" w:csb1="00000000"/>
  </w:font>
  <w:font w:name="Cambria Math">
    <w:panose1 w:val="02040503050406030204"/>
    <w:charset w:val="CC"/>
    <w:family w:val="roman"/>
    <w:pitch w:val="variable"/>
    <w:sig w:usb0="E00002FF" w:usb1="42002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mn-ea">
    <w:panose1 w:val="00000000000000000000"/>
    <w:charset w:val="00"/>
    <w:family w:val="roman"/>
    <w:notTrueType/>
    <w:pitch w:val="default"/>
    <w:sig w:usb0="00000000" w:usb1="00000000" w:usb2="00000000" w:usb3="00000000" w:csb0="00000000" w:csb1="00000000"/>
  </w:font>
  <w:font w:name="Microsoft Sans Serif">
    <w:panose1 w:val="020B0604020202020204"/>
    <w:charset w:val="CC"/>
    <w:family w:val="swiss"/>
    <w:pitch w:val="variable"/>
    <w:sig w:usb0="E1002AFF" w:usb1="C0000002" w:usb2="00000008" w:usb3="00000000" w:csb0="0001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Roboto">
    <w:altName w:val="Times New Roman"/>
    <w:charset w:val="00"/>
    <w:family w:val="auto"/>
    <w:pitch w:val="variable"/>
    <w:sig w:usb0="00000001" w:usb1="5000217F" w:usb2="00000021"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Open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274" w:rsidRDefault="00854274">
    <w:pPr>
      <w:pStyle w:val="af4"/>
      <w:jc w:val="right"/>
    </w:pPr>
    <w:fldSimple w:instr="PAGE   \* MERGEFORMAT">
      <w:r w:rsidR="00D66217">
        <w:rPr>
          <w:noProof/>
        </w:rPr>
        <w:t>36</w:t>
      </w:r>
    </w:fldSimple>
  </w:p>
  <w:p w:rsidR="00854274" w:rsidRDefault="00854274">
    <w:pPr>
      <w:pStyle w:val="af4"/>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05" w:rsidRDefault="006C5505" w:rsidP="00CC6344">
    <w:pPr>
      <w:pStyle w:val="af4"/>
      <w:framePr w:wrap="auto"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6C5505" w:rsidRDefault="006C5505" w:rsidP="00CC6344">
    <w:pPr>
      <w:pStyle w:val="af4"/>
      <w:ind w:right="360"/>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5505" w:rsidRDefault="006C5505" w:rsidP="00CC6344">
    <w:pPr>
      <w:pStyle w:val="af4"/>
      <w:framePr w:wrap="auto" w:vAnchor="text" w:hAnchor="margin" w:xAlign="right" w:y="1"/>
      <w:rPr>
        <w:rStyle w:val="af6"/>
      </w:rPr>
    </w:pPr>
    <w:r>
      <w:rPr>
        <w:rStyle w:val="af6"/>
      </w:rPr>
      <w:fldChar w:fldCharType="begin"/>
    </w:r>
    <w:r>
      <w:rPr>
        <w:rStyle w:val="af6"/>
      </w:rPr>
      <w:instrText xml:space="preserve">PAGE  </w:instrText>
    </w:r>
    <w:r>
      <w:rPr>
        <w:rStyle w:val="af6"/>
      </w:rPr>
      <w:fldChar w:fldCharType="separate"/>
    </w:r>
    <w:r w:rsidR="00503B5F">
      <w:rPr>
        <w:rStyle w:val="af6"/>
        <w:noProof/>
      </w:rPr>
      <w:t>478</w:t>
    </w:r>
    <w:r>
      <w:rPr>
        <w:rStyle w:val="af6"/>
      </w:rPr>
      <w:fldChar w:fldCharType="end"/>
    </w:r>
  </w:p>
  <w:p w:rsidR="006C5505" w:rsidRDefault="006C5505" w:rsidP="00CC6344">
    <w:pPr>
      <w:pStyle w:val="af4"/>
      <w:ind w:right="360"/>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486" w:rsidRDefault="00F73486" w:rsidP="006950F1">
    <w:pPr>
      <w:pStyle w:val="af4"/>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F73486" w:rsidRDefault="00F73486" w:rsidP="00A1134F">
    <w:pPr>
      <w:pStyle w:val="af4"/>
      <w:ind w:right="360"/>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486" w:rsidRDefault="00F73486" w:rsidP="006950F1">
    <w:pPr>
      <w:pStyle w:val="af4"/>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sidR="00503B5F">
      <w:rPr>
        <w:rStyle w:val="af6"/>
        <w:noProof/>
      </w:rPr>
      <w:t>535</w:t>
    </w:r>
    <w:r>
      <w:rPr>
        <w:rStyle w:val="af6"/>
      </w:rPr>
      <w:fldChar w:fldCharType="end"/>
    </w:r>
  </w:p>
  <w:p w:rsidR="00F73486" w:rsidRDefault="00F73486" w:rsidP="00A1134F">
    <w:pPr>
      <w:pStyle w:val="af4"/>
      <w:ind w:right="360"/>
    </w:pPr>
  </w:p>
  <w:p w:rsidR="00F73486" w:rsidRDefault="00F73486" w:rsidP="00A1134F">
    <w:pPr>
      <w:pStyle w:val="af4"/>
      <w:ind w:right="360"/>
    </w:pPr>
  </w:p>
  <w:p w:rsidR="00F73486" w:rsidRDefault="00F73486" w:rsidP="00A1134F">
    <w:pPr>
      <w:pStyle w:val="af4"/>
      <w:ind w:right="360"/>
    </w:pPr>
  </w:p>
  <w:p w:rsidR="00F73486" w:rsidRDefault="00F73486" w:rsidP="00A1134F">
    <w:pPr>
      <w:pStyle w:val="af4"/>
      <w:ind w:right="360"/>
    </w:pPr>
  </w:p>
  <w:p w:rsidR="00F73486" w:rsidRDefault="00F73486" w:rsidP="00A1134F">
    <w:pPr>
      <w:pStyle w:val="af4"/>
      <w:ind w:right="360"/>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486" w:rsidRDefault="00F73486" w:rsidP="006950F1">
    <w:pPr>
      <w:pStyle w:val="af4"/>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F73486" w:rsidRDefault="00F73486" w:rsidP="00A1134F">
    <w:pPr>
      <w:pStyle w:val="af4"/>
      <w:ind w:right="360"/>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486" w:rsidRDefault="00F73486" w:rsidP="006950F1">
    <w:pPr>
      <w:pStyle w:val="af4"/>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sidR="00503B5F">
      <w:rPr>
        <w:rStyle w:val="af6"/>
        <w:noProof/>
      </w:rPr>
      <w:t>569</w:t>
    </w:r>
    <w:r>
      <w:rPr>
        <w:rStyle w:val="af6"/>
      </w:rPr>
      <w:fldChar w:fldCharType="end"/>
    </w:r>
  </w:p>
  <w:p w:rsidR="00F73486" w:rsidRDefault="00F73486" w:rsidP="00A1134F">
    <w:pPr>
      <w:pStyle w:val="af4"/>
      <w:ind w:right="360"/>
    </w:pPr>
  </w:p>
  <w:p w:rsidR="00F73486" w:rsidRDefault="00F73486" w:rsidP="00A1134F">
    <w:pPr>
      <w:pStyle w:val="af4"/>
      <w:ind w:right="360"/>
    </w:pPr>
  </w:p>
  <w:p w:rsidR="00F73486" w:rsidRDefault="00F73486" w:rsidP="00A1134F">
    <w:pPr>
      <w:pStyle w:val="af4"/>
      <w:ind w:right="360"/>
    </w:pPr>
  </w:p>
  <w:p w:rsidR="00F73486" w:rsidRDefault="00F73486" w:rsidP="00A1134F">
    <w:pPr>
      <w:pStyle w:val="af4"/>
      <w:ind w:right="360"/>
    </w:pPr>
  </w:p>
  <w:p w:rsidR="00F73486" w:rsidRDefault="00F73486" w:rsidP="00A1134F">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274" w:rsidRDefault="00854274">
    <w:pPr>
      <w:framePr w:wrap="around" w:vAnchor="text" w:hAnchor="margin" w:xAlign="right" w:y="1"/>
    </w:pPr>
    <w:fldSimple w:instr="PAGE ">
      <w:r w:rsidR="00503B5F">
        <w:rPr>
          <w:noProof/>
        </w:rPr>
        <w:t>110</w:t>
      </w:r>
    </w:fldSimple>
  </w:p>
  <w:p w:rsidR="00854274" w:rsidRDefault="00854274">
    <w:pPr>
      <w:pStyle w:val="af4"/>
      <w:jc w:val="right"/>
    </w:pPr>
  </w:p>
  <w:p w:rsidR="00854274" w:rsidRDefault="00854274"/>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274" w:rsidRDefault="00854274">
    <w:pPr>
      <w:framePr w:wrap="around" w:vAnchor="text" w:hAnchor="margin" w:xAlign="right" w:y="1"/>
    </w:pPr>
    <w:fldSimple w:instr="PAGE ">
      <w:r w:rsidR="00503B5F">
        <w:rPr>
          <w:noProof/>
        </w:rPr>
        <w:t>8</w:t>
      </w:r>
    </w:fldSimple>
  </w:p>
  <w:p w:rsidR="00854274" w:rsidRDefault="00854274">
    <w:pPr>
      <w:pStyle w:val="af4"/>
      <w:jc w:val="right"/>
    </w:pPr>
  </w:p>
  <w:p w:rsidR="00854274" w:rsidRDefault="00854274"/>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274" w:rsidRDefault="00854274">
    <w:pPr>
      <w:pStyle w:val="af4"/>
      <w:ind w:right="360"/>
    </w:pPr>
    <w:r>
      <w:rPr>
        <w:lang w:eastAsia="ar-SA"/>
      </w:rPr>
      <w:pict>
        <v:shapetype id="_x0000_t202" coordsize="21600,21600" o:spt="202" path="m,l,21600r21600,l21600,xe">
          <v:stroke joinstyle="miter"/>
          <v:path gradientshapeok="t" o:connecttype="rect"/>
        </v:shapetype>
        <v:shape id="_x0000_s2049" type="#_x0000_t202" style="position:absolute;margin-left:556.9pt;margin-top:.05pt;width:10pt;height:11.5pt;z-index:251660288;mso-wrap-distance-left:0;mso-wrap-distance-right:0;mso-position-horizontal-relative:page" stroked="f">
          <v:fill opacity="0" color2="black"/>
          <v:textbox style="mso-next-textbox:#_x0000_s2049" inset="0,0,0,0">
            <w:txbxContent>
              <w:p w:rsidR="00854274" w:rsidRDefault="00854274">
                <w:pPr>
                  <w:pStyle w:val="af4"/>
                </w:pPr>
                <w:r>
                  <w:rPr>
                    <w:rStyle w:val="af6"/>
                  </w:rPr>
                  <w:fldChar w:fldCharType="begin"/>
                </w:r>
                <w:r>
                  <w:rPr>
                    <w:rStyle w:val="af6"/>
                  </w:rPr>
                  <w:instrText xml:space="preserve"> PAGE </w:instrText>
                </w:r>
                <w:r>
                  <w:rPr>
                    <w:rStyle w:val="af6"/>
                  </w:rPr>
                  <w:fldChar w:fldCharType="separate"/>
                </w:r>
                <w:r w:rsidR="00503B5F">
                  <w:rPr>
                    <w:rStyle w:val="af6"/>
                    <w:noProof/>
                  </w:rPr>
                  <w:t>182</w:t>
                </w:r>
                <w:r>
                  <w:rPr>
                    <w:rStyle w:val="af6"/>
                  </w:rPr>
                  <w:fldChar w:fldCharType="end"/>
                </w:r>
              </w:p>
            </w:txbxContent>
          </v:textbox>
          <w10:wrap type="square" side="largest" anchorx="page"/>
        </v:shape>
      </w:pict>
    </w:r>
  </w:p>
  <w:p w:rsidR="00854274" w:rsidRDefault="00854274">
    <w:pPr>
      <w:pStyle w:val="af4"/>
      <w:ind w:right="360"/>
    </w:pPr>
  </w:p>
  <w:p w:rsidR="00854274" w:rsidRDefault="00854274">
    <w:pPr>
      <w:pStyle w:val="af4"/>
      <w:ind w:right="360"/>
    </w:pPr>
  </w:p>
  <w:p w:rsidR="00854274" w:rsidRDefault="00854274">
    <w:pPr>
      <w:pStyle w:val="af4"/>
      <w:ind w:right="360"/>
    </w:pPr>
  </w:p>
  <w:p w:rsidR="00854274" w:rsidRDefault="00854274">
    <w:pPr>
      <w:pStyle w:val="af4"/>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274" w:rsidRDefault="00854274" w:rsidP="00BE1EE7">
    <w:pPr>
      <w:pStyle w:val="af4"/>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854274" w:rsidRDefault="00854274" w:rsidP="00BE1EE7">
    <w:pPr>
      <w:pStyle w:val="af4"/>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274" w:rsidRDefault="00854274" w:rsidP="00BE1EE7">
    <w:pPr>
      <w:pStyle w:val="af4"/>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sidR="00503B5F">
      <w:rPr>
        <w:rStyle w:val="af6"/>
        <w:noProof/>
      </w:rPr>
      <w:t>203</w:t>
    </w:r>
    <w:r>
      <w:rPr>
        <w:rStyle w:val="af6"/>
      </w:rPr>
      <w:fldChar w:fldCharType="end"/>
    </w:r>
  </w:p>
  <w:p w:rsidR="00854274" w:rsidRDefault="00854274" w:rsidP="00BE1EE7">
    <w:pPr>
      <w:pStyle w:val="af4"/>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274" w:rsidRDefault="00854274">
    <w:pPr>
      <w:framePr w:wrap="around" w:vAnchor="text" w:hAnchor="margin" w:xAlign="right" w:y="1"/>
    </w:pPr>
    <w:r>
      <w:rPr>
        <w:rStyle w:val="af6"/>
      </w:rPr>
      <w:fldChar w:fldCharType="begin"/>
    </w:r>
    <w:r>
      <w:rPr>
        <w:rStyle w:val="af6"/>
      </w:rPr>
      <w:instrText xml:space="preserve">PAGE </w:instrText>
    </w:r>
    <w:r>
      <w:rPr>
        <w:rStyle w:val="af6"/>
      </w:rPr>
      <w:fldChar w:fldCharType="separate"/>
    </w:r>
    <w:r w:rsidR="00503B5F">
      <w:rPr>
        <w:rStyle w:val="af6"/>
        <w:noProof/>
      </w:rPr>
      <w:t>216</w:t>
    </w:r>
    <w:r>
      <w:rPr>
        <w:rStyle w:val="af6"/>
      </w:rPr>
      <w:fldChar w:fldCharType="end"/>
    </w:r>
  </w:p>
  <w:p w:rsidR="00854274" w:rsidRDefault="00854274">
    <w:pPr>
      <w:pStyle w:val="af4"/>
      <w:ind w:right="360"/>
    </w:pPr>
  </w:p>
  <w:p w:rsidR="00854274" w:rsidRDefault="00854274">
    <w:pPr>
      <w:pStyle w:val="af4"/>
      <w:ind w:right="360"/>
    </w:pPr>
  </w:p>
  <w:p w:rsidR="00854274" w:rsidRDefault="00854274">
    <w:pPr>
      <w:pStyle w:val="af4"/>
      <w:ind w:right="360"/>
    </w:pPr>
  </w:p>
  <w:p w:rsidR="00854274" w:rsidRDefault="00854274">
    <w:pPr>
      <w:pStyle w:val="af4"/>
      <w:ind w:right="360"/>
    </w:pPr>
  </w:p>
  <w:p w:rsidR="00854274" w:rsidRDefault="00854274">
    <w:pPr>
      <w:pStyle w:val="af4"/>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274" w:rsidRDefault="00854274" w:rsidP="00BE1EE7">
    <w:pPr>
      <w:pStyle w:val="af4"/>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854274" w:rsidRDefault="00854274" w:rsidP="00BE1EE7">
    <w:pPr>
      <w:pStyle w:val="af4"/>
      <w:ind w:right="36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274" w:rsidRDefault="00854274" w:rsidP="00BE1EE7">
    <w:pPr>
      <w:pStyle w:val="af4"/>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sidR="00503B5F">
      <w:rPr>
        <w:rStyle w:val="af6"/>
        <w:noProof/>
      </w:rPr>
      <w:t>269</w:t>
    </w:r>
    <w:r>
      <w:rPr>
        <w:rStyle w:val="af6"/>
      </w:rPr>
      <w:fldChar w:fldCharType="end"/>
    </w:r>
  </w:p>
  <w:p w:rsidR="00854274" w:rsidRDefault="00854274" w:rsidP="00BE1EE7">
    <w:pPr>
      <w:pStyle w:val="af4"/>
      <w:ind w:right="360"/>
    </w:pPr>
  </w:p>
  <w:p w:rsidR="00854274" w:rsidRDefault="00854274" w:rsidP="00BE1EE7">
    <w:pPr>
      <w:pStyle w:val="af4"/>
      <w:ind w:right="360"/>
    </w:pPr>
  </w:p>
  <w:p w:rsidR="00854274" w:rsidRDefault="00854274" w:rsidP="00BE1EE7">
    <w:pPr>
      <w:pStyle w:val="af4"/>
      <w:ind w:right="360"/>
    </w:pPr>
  </w:p>
  <w:p w:rsidR="00854274" w:rsidRDefault="00854274" w:rsidP="00BE1EE7">
    <w:pPr>
      <w:pStyle w:val="af4"/>
      <w:ind w:right="360"/>
    </w:pPr>
  </w:p>
  <w:p w:rsidR="00854274" w:rsidRDefault="00854274" w:rsidP="00BE1EE7">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057C" w:rsidRDefault="0075057C" w:rsidP="00342929">
      <w:pPr>
        <w:spacing w:after="0" w:line="240" w:lineRule="auto"/>
      </w:pPr>
      <w:r>
        <w:separator/>
      </w:r>
    </w:p>
  </w:footnote>
  <w:footnote w:type="continuationSeparator" w:id="0">
    <w:p w:rsidR="0075057C" w:rsidRDefault="0075057C" w:rsidP="00342929">
      <w:pPr>
        <w:spacing w:after="0" w:line="240" w:lineRule="auto"/>
      </w:pPr>
      <w:r>
        <w:continuationSeparator/>
      </w:r>
    </w:p>
  </w:footnote>
  <w:footnote w:id="1">
    <w:p w:rsidR="00854274" w:rsidRDefault="00854274" w:rsidP="00342929">
      <w:pPr>
        <w:pStyle w:val="Footnote"/>
        <w:jc w:val="both"/>
      </w:pPr>
      <w:r>
        <w:rPr>
          <w:vertAlign w:val="superscript"/>
        </w:rPr>
        <w:footnoteRef/>
      </w:r>
      <w:r>
        <w:rPr>
          <w:rFonts w:ascii="OfficinaSansBookC" w:hAnsi="OfficinaSansBookC"/>
        </w:rPr>
        <w:t>Дисциплинарные (предметные) результаты указываются в соответствии с их полным перечнем во ФГОС СОО от 17.05.2012г. № 413 (в последней редакции от 12.08.2022)</w:t>
      </w:r>
    </w:p>
    <w:p w:rsidR="00854274" w:rsidRDefault="00854274" w:rsidP="00342929">
      <w:pPr>
        <w:spacing w:after="0" w:line="240" w:lineRule="auto"/>
        <w:ind w:firstLine="709"/>
      </w:pPr>
    </w:p>
  </w:footnote>
  <w:footnote w:id="2">
    <w:p w:rsidR="00854274" w:rsidRDefault="00854274" w:rsidP="00342929">
      <w:pPr>
        <w:pStyle w:val="Footnote"/>
      </w:pPr>
      <w:r>
        <w:rPr>
          <w:vertAlign w:val="superscript"/>
        </w:rPr>
        <w:footnoteRef/>
      </w:r>
    </w:p>
  </w:footnote>
  <w:footnote w:id="3">
    <w:p w:rsidR="00854274" w:rsidRPr="002A60FB" w:rsidRDefault="00854274" w:rsidP="00A075B9">
      <w:pPr>
        <w:pStyle w:val="a6"/>
        <w:spacing w:after="120"/>
        <w:rPr>
          <w:b/>
          <w:bCs/>
          <w:i/>
          <w:iCs/>
          <w:sz w:val="24"/>
          <w:shd w:val="clear" w:color="auto" w:fill="D9D9D9"/>
        </w:rPr>
      </w:pPr>
      <w:r>
        <w:rPr>
          <w:rStyle w:val="a8"/>
          <w:b/>
          <w:bCs/>
          <w:i/>
          <w:iCs/>
          <w:sz w:val="24"/>
          <w:shd w:val="clear" w:color="auto" w:fill="D9D9D9"/>
        </w:rPr>
        <w:footnoteRef/>
      </w:r>
      <w:r>
        <w:rPr>
          <w:b/>
          <w:bCs/>
          <w:i/>
          <w:iCs/>
          <w:sz w:val="24"/>
          <w:shd w:val="clear" w:color="auto" w:fill="D9D9D9"/>
        </w:rPr>
        <w:t xml:space="preserve"> Справка по </w:t>
      </w:r>
      <w:r>
        <w:rPr>
          <w:b/>
          <w:bCs/>
          <w:i/>
          <w:iCs/>
          <w:sz w:val="24"/>
          <w:shd w:val="clear" w:color="auto" w:fill="D9D9D9"/>
          <w:lang w:val="en-US"/>
        </w:rPr>
        <w:t>MicrosoftWord</w:t>
      </w:r>
      <w:r>
        <w:rPr>
          <w:b/>
          <w:bCs/>
          <w:i/>
          <w:iCs/>
          <w:sz w:val="24"/>
          <w:shd w:val="clear" w:color="auto" w:fill="D9D9D9"/>
        </w:rPr>
        <w:t>.</w:t>
      </w:r>
    </w:p>
  </w:footnote>
  <w:footnote w:id="4">
    <w:p w:rsidR="00854274" w:rsidRDefault="00854274" w:rsidP="00BE1EE7">
      <w:pPr>
        <w:pStyle w:val="a6"/>
      </w:pPr>
      <w:r>
        <w:rPr>
          <w:rStyle w:val="a8"/>
        </w:rPr>
        <w:footnoteRef/>
      </w:r>
      <w:r>
        <w:t xml:space="preserve"> </w:t>
      </w:r>
      <w:r w:rsidRPr="004D0F29">
        <w:rPr>
          <w:rFonts w:ascii="OfficinaSansBookC" w:hAnsi="OfficinaSansBookC"/>
          <w:i/>
        </w:rPr>
        <w:t>Указываются ПК, элементы которых формирует прикладной модуль (профессионально-ориентированное содержание) в соответствии с ФГОС реализуемой профессии/специальности СПО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multilevel"/>
    <w:tmpl w:val="00000003"/>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nsid w:val="00000004"/>
    <w:multiLevelType w:val="multilevel"/>
    <w:tmpl w:val="00000004"/>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
    <w:nsid w:val="00000005"/>
    <w:multiLevelType w:val="multilevel"/>
    <w:tmpl w:val="00000005"/>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
    <w:nsid w:val="00000006"/>
    <w:multiLevelType w:val="multilevel"/>
    <w:tmpl w:val="00000006"/>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5">
    <w:nsid w:val="00000007"/>
    <w:multiLevelType w:val="multilevel"/>
    <w:tmpl w:val="00000007"/>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6">
    <w:nsid w:val="00000008"/>
    <w:multiLevelType w:val="multilevel"/>
    <w:tmpl w:val="00000008"/>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7">
    <w:nsid w:val="00000009"/>
    <w:multiLevelType w:val="multilevel"/>
    <w:tmpl w:val="E0CC8CD8"/>
    <w:name w:val="WW8Num9"/>
    <w:lvl w:ilvl="0">
      <w:start w:val="1"/>
      <w:numFmt w:val="bullet"/>
      <w:lvlText w:val=""/>
      <w:lvlJc w:val="left"/>
      <w:pPr>
        <w:tabs>
          <w:tab w:val="num" w:pos="0"/>
        </w:tabs>
        <w:ind w:left="587" w:hanging="284"/>
      </w:pPr>
      <w:rPr>
        <w:rFonts w:ascii="Symbol" w:hAnsi="Symbol" w:cs="Symbol"/>
        <w:lang w:val="ru-RU"/>
      </w:rPr>
    </w:lvl>
    <w:lvl w:ilvl="1">
      <w:start w:val="1"/>
      <w:numFmt w:val="bullet"/>
      <w:lvlText w:val=""/>
      <w:lvlJc w:val="left"/>
      <w:pPr>
        <w:tabs>
          <w:tab w:val="num" w:pos="0"/>
        </w:tabs>
        <w:ind w:left="871" w:hanging="284"/>
      </w:pPr>
      <w:rPr>
        <w:rFonts w:ascii="Symbol" w:hAnsi="Symbol" w:cs="Symbol"/>
        <w:lang w:val="ru-RU"/>
      </w:rPr>
    </w:lvl>
    <w:lvl w:ilvl="2">
      <w:start w:val="1"/>
      <w:numFmt w:val="decimal"/>
      <w:lvlText w:val="%3."/>
      <w:lvlJc w:val="left"/>
      <w:pPr>
        <w:tabs>
          <w:tab w:val="num" w:pos="-1279"/>
        </w:tabs>
        <w:ind w:left="628" w:hanging="344"/>
      </w:pPr>
      <w:rPr>
        <w:b w:val="0"/>
      </w:rPr>
    </w:lvl>
    <w:lvl w:ilvl="3">
      <w:start w:val="1"/>
      <w:numFmt w:val="bullet"/>
      <w:lvlText w:val=""/>
      <w:lvlJc w:val="left"/>
      <w:pPr>
        <w:tabs>
          <w:tab w:val="num" w:pos="0"/>
        </w:tabs>
        <w:ind w:left="2793" w:hanging="344"/>
      </w:pPr>
      <w:rPr>
        <w:rFonts w:ascii="Symbol" w:hAnsi="Symbol" w:cs="Symbol"/>
        <w:lang w:val="ru-RU"/>
      </w:rPr>
    </w:lvl>
    <w:lvl w:ilvl="4">
      <w:start w:val="1"/>
      <w:numFmt w:val="bullet"/>
      <w:lvlText w:val=""/>
      <w:lvlJc w:val="left"/>
      <w:pPr>
        <w:tabs>
          <w:tab w:val="num" w:pos="0"/>
        </w:tabs>
        <w:ind w:left="3686" w:hanging="344"/>
      </w:pPr>
      <w:rPr>
        <w:rFonts w:ascii="Symbol" w:hAnsi="Symbol" w:cs="Symbol"/>
        <w:lang w:val="ru-RU"/>
      </w:rPr>
    </w:lvl>
    <w:lvl w:ilvl="5">
      <w:start w:val="1"/>
      <w:numFmt w:val="bullet"/>
      <w:lvlText w:val=""/>
      <w:lvlJc w:val="left"/>
      <w:pPr>
        <w:tabs>
          <w:tab w:val="num" w:pos="0"/>
        </w:tabs>
        <w:ind w:left="4579" w:hanging="344"/>
      </w:pPr>
      <w:rPr>
        <w:rFonts w:ascii="Symbol" w:hAnsi="Symbol" w:cs="Symbol"/>
        <w:lang w:val="ru-RU"/>
      </w:rPr>
    </w:lvl>
    <w:lvl w:ilvl="6">
      <w:start w:val="1"/>
      <w:numFmt w:val="bullet"/>
      <w:lvlText w:val=""/>
      <w:lvlJc w:val="left"/>
      <w:pPr>
        <w:tabs>
          <w:tab w:val="num" w:pos="0"/>
        </w:tabs>
        <w:ind w:left="5472" w:hanging="344"/>
      </w:pPr>
      <w:rPr>
        <w:rFonts w:ascii="Symbol" w:hAnsi="Symbol" w:cs="Symbol"/>
        <w:lang w:val="ru-RU"/>
      </w:rPr>
    </w:lvl>
    <w:lvl w:ilvl="7">
      <w:start w:val="1"/>
      <w:numFmt w:val="bullet"/>
      <w:lvlText w:val=""/>
      <w:lvlJc w:val="left"/>
      <w:pPr>
        <w:tabs>
          <w:tab w:val="num" w:pos="0"/>
        </w:tabs>
        <w:ind w:left="6365" w:hanging="344"/>
      </w:pPr>
      <w:rPr>
        <w:rFonts w:ascii="Symbol" w:hAnsi="Symbol" w:cs="Symbol"/>
        <w:lang w:val="ru-RU"/>
      </w:rPr>
    </w:lvl>
    <w:lvl w:ilvl="8">
      <w:start w:val="1"/>
      <w:numFmt w:val="bullet"/>
      <w:lvlText w:val=""/>
      <w:lvlJc w:val="left"/>
      <w:pPr>
        <w:tabs>
          <w:tab w:val="num" w:pos="0"/>
        </w:tabs>
        <w:ind w:left="7259" w:hanging="344"/>
      </w:pPr>
      <w:rPr>
        <w:rFonts w:ascii="Symbol" w:hAnsi="Symbol" w:cs="Symbol"/>
        <w:lang w:val="ru-RU"/>
      </w:rPr>
    </w:lvl>
  </w:abstractNum>
  <w:abstractNum w:abstractNumId="8">
    <w:nsid w:val="0000000A"/>
    <w:multiLevelType w:val="multilevel"/>
    <w:tmpl w:val="0000000A"/>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9">
    <w:nsid w:val="0000000B"/>
    <w:multiLevelType w:val="multilevel"/>
    <w:tmpl w:val="0000000B"/>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0">
    <w:nsid w:val="0000000C"/>
    <w:multiLevelType w:val="multilevel"/>
    <w:tmpl w:val="0000000C"/>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1">
    <w:nsid w:val="0000000D"/>
    <w:multiLevelType w:val="multilevel"/>
    <w:tmpl w:val="0000000D"/>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2">
    <w:nsid w:val="0000000E"/>
    <w:multiLevelType w:val="multilevel"/>
    <w:tmpl w:val="0000000E"/>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3">
    <w:nsid w:val="0000000F"/>
    <w:multiLevelType w:val="multilevel"/>
    <w:tmpl w:val="0000000F"/>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4">
    <w:nsid w:val="00000010"/>
    <w:multiLevelType w:val="multilevel"/>
    <w:tmpl w:val="00000010"/>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5">
    <w:nsid w:val="00000011"/>
    <w:multiLevelType w:val="multilevel"/>
    <w:tmpl w:val="00000011"/>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6">
    <w:nsid w:val="00000012"/>
    <w:multiLevelType w:val="multilevel"/>
    <w:tmpl w:val="00000012"/>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7">
    <w:nsid w:val="00000013"/>
    <w:multiLevelType w:val="multilevel"/>
    <w:tmpl w:val="00000013"/>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8">
    <w:nsid w:val="00000014"/>
    <w:multiLevelType w:val="multilevel"/>
    <w:tmpl w:val="00000014"/>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9">
    <w:nsid w:val="00000015"/>
    <w:multiLevelType w:val="multilevel"/>
    <w:tmpl w:val="00000015"/>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0">
    <w:nsid w:val="00000016"/>
    <w:multiLevelType w:val="multilevel"/>
    <w:tmpl w:val="00000016"/>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1">
    <w:nsid w:val="00000017"/>
    <w:multiLevelType w:val="multilevel"/>
    <w:tmpl w:val="00000017"/>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2">
    <w:nsid w:val="00000018"/>
    <w:multiLevelType w:val="multilevel"/>
    <w:tmpl w:val="00000018"/>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3">
    <w:nsid w:val="00000019"/>
    <w:multiLevelType w:val="multilevel"/>
    <w:tmpl w:val="00000019"/>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4">
    <w:nsid w:val="0000001A"/>
    <w:multiLevelType w:val="multilevel"/>
    <w:tmpl w:val="0000001A"/>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5">
    <w:nsid w:val="0000001B"/>
    <w:multiLevelType w:val="multilevel"/>
    <w:tmpl w:val="0000001B"/>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6">
    <w:nsid w:val="0000001C"/>
    <w:multiLevelType w:val="multilevel"/>
    <w:tmpl w:val="0000001C"/>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7">
    <w:nsid w:val="0000001D"/>
    <w:multiLevelType w:val="multilevel"/>
    <w:tmpl w:val="0000001D"/>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8">
    <w:nsid w:val="0000001E"/>
    <w:multiLevelType w:val="multilevel"/>
    <w:tmpl w:val="0000001E"/>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9">
    <w:nsid w:val="0000001F"/>
    <w:multiLevelType w:val="multilevel"/>
    <w:tmpl w:val="0000001F"/>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0">
    <w:nsid w:val="00000020"/>
    <w:multiLevelType w:val="multilevel"/>
    <w:tmpl w:val="00000020"/>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1">
    <w:nsid w:val="00000021"/>
    <w:multiLevelType w:val="multilevel"/>
    <w:tmpl w:val="00000021"/>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2">
    <w:nsid w:val="00000022"/>
    <w:multiLevelType w:val="multilevel"/>
    <w:tmpl w:val="00000022"/>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3">
    <w:nsid w:val="00000023"/>
    <w:multiLevelType w:val="multilevel"/>
    <w:tmpl w:val="00000023"/>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4">
    <w:nsid w:val="00000024"/>
    <w:multiLevelType w:val="multilevel"/>
    <w:tmpl w:val="00000024"/>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5">
    <w:nsid w:val="00000025"/>
    <w:multiLevelType w:val="multilevel"/>
    <w:tmpl w:val="00000025"/>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6">
    <w:nsid w:val="00000026"/>
    <w:multiLevelType w:val="multilevel"/>
    <w:tmpl w:val="00000026"/>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7">
    <w:nsid w:val="00000027"/>
    <w:multiLevelType w:val="multilevel"/>
    <w:tmpl w:val="00000027"/>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8">
    <w:nsid w:val="00000028"/>
    <w:multiLevelType w:val="multilevel"/>
    <w:tmpl w:val="00000028"/>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9">
    <w:nsid w:val="00000029"/>
    <w:multiLevelType w:val="multilevel"/>
    <w:tmpl w:val="00000029"/>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0">
    <w:nsid w:val="0000002A"/>
    <w:multiLevelType w:val="multilevel"/>
    <w:tmpl w:val="0000002A"/>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1">
    <w:nsid w:val="0000002B"/>
    <w:multiLevelType w:val="multilevel"/>
    <w:tmpl w:val="0000002B"/>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2">
    <w:nsid w:val="0000002C"/>
    <w:multiLevelType w:val="multilevel"/>
    <w:tmpl w:val="0000002C"/>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3">
    <w:nsid w:val="0000002D"/>
    <w:multiLevelType w:val="multilevel"/>
    <w:tmpl w:val="0000002D"/>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4">
    <w:nsid w:val="0000002E"/>
    <w:multiLevelType w:val="multilevel"/>
    <w:tmpl w:val="0000002E"/>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5">
    <w:nsid w:val="0000002F"/>
    <w:multiLevelType w:val="multilevel"/>
    <w:tmpl w:val="0000002F"/>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6">
    <w:nsid w:val="00000030"/>
    <w:multiLevelType w:val="multilevel"/>
    <w:tmpl w:val="00000030"/>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7">
    <w:nsid w:val="00000031"/>
    <w:multiLevelType w:val="multilevel"/>
    <w:tmpl w:val="00000031"/>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8">
    <w:nsid w:val="00000032"/>
    <w:multiLevelType w:val="multilevel"/>
    <w:tmpl w:val="00000032"/>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9">
    <w:nsid w:val="00000033"/>
    <w:multiLevelType w:val="multilevel"/>
    <w:tmpl w:val="00000033"/>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50">
    <w:nsid w:val="000F7202"/>
    <w:multiLevelType w:val="multilevel"/>
    <w:tmpl w:val="000F720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1">
    <w:nsid w:val="00821ACA"/>
    <w:multiLevelType w:val="hybridMultilevel"/>
    <w:tmpl w:val="F98637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00A86241"/>
    <w:multiLevelType w:val="hybridMultilevel"/>
    <w:tmpl w:val="D428BDB6"/>
    <w:lvl w:ilvl="0" w:tplc="75083ACA">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
    <w:nsid w:val="00CA7AFC"/>
    <w:multiLevelType w:val="hybridMultilevel"/>
    <w:tmpl w:val="78085A1E"/>
    <w:lvl w:ilvl="0" w:tplc="0419000F">
      <w:start w:val="1"/>
      <w:numFmt w:val="decimal"/>
      <w:lvlText w:val="%1."/>
      <w:lvlJc w:val="left"/>
      <w:pPr>
        <w:tabs>
          <w:tab w:val="num" w:pos="720"/>
        </w:tabs>
        <w:ind w:left="720" w:hanging="360"/>
      </w:pPr>
      <w:rPr>
        <w:rFonts w:hint="default"/>
      </w:rPr>
    </w:lvl>
    <w:lvl w:ilvl="1" w:tplc="9BD6E16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00D3461A"/>
    <w:multiLevelType w:val="hybridMultilevel"/>
    <w:tmpl w:val="229C0C9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01B936D4"/>
    <w:multiLevelType w:val="multilevel"/>
    <w:tmpl w:val="01B936D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6">
    <w:nsid w:val="02011003"/>
    <w:multiLevelType w:val="hybridMultilevel"/>
    <w:tmpl w:val="CB621F6E"/>
    <w:lvl w:ilvl="0" w:tplc="2C24C450">
      <w:start w:val="1"/>
      <w:numFmt w:val="bullet"/>
      <w:lvlText w:val=""/>
      <w:lvlJc w:val="left"/>
      <w:pPr>
        <w:ind w:left="667" w:hanging="284"/>
      </w:pPr>
      <w:rPr>
        <w:rFonts w:ascii="Symbol" w:eastAsia="Symbol" w:hAnsi="Symbol" w:hint="default"/>
        <w:color w:val="231F20"/>
        <w:w w:val="100"/>
        <w:sz w:val="21"/>
        <w:szCs w:val="21"/>
      </w:rPr>
    </w:lvl>
    <w:lvl w:ilvl="1" w:tplc="CD3CEF62">
      <w:start w:val="1"/>
      <w:numFmt w:val="bullet"/>
      <w:lvlText w:val=""/>
      <w:lvlJc w:val="left"/>
      <w:pPr>
        <w:ind w:left="971" w:hanging="284"/>
      </w:pPr>
      <w:rPr>
        <w:rFonts w:ascii="Symbol" w:eastAsia="Symbol" w:hAnsi="Symbol" w:hint="default"/>
        <w:color w:val="231F20"/>
        <w:w w:val="100"/>
        <w:sz w:val="21"/>
        <w:szCs w:val="21"/>
      </w:rPr>
    </w:lvl>
    <w:lvl w:ilvl="2" w:tplc="3E105CCE">
      <w:start w:val="1"/>
      <w:numFmt w:val="decimal"/>
      <w:lvlText w:val="%3."/>
      <w:lvlJc w:val="left"/>
      <w:pPr>
        <w:ind w:left="3644" w:hanging="344"/>
        <w:jc w:val="right"/>
      </w:pPr>
      <w:rPr>
        <w:rFonts w:ascii="Arial" w:eastAsia="Arial" w:hAnsi="Arial" w:hint="default"/>
        <w:color w:val="231F20"/>
        <w:w w:val="107"/>
        <w:sz w:val="28"/>
        <w:szCs w:val="28"/>
      </w:rPr>
    </w:lvl>
    <w:lvl w:ilvl="3" w:tplc="D15AFFC6">
      <w:start w:val="1"/>
      <w:numFmt w:val="bullet"/>
      <w:lvlText w:val="•"/>
      <w:lvlJc w:val="left"/>
      <w:pPr>
        <w:ind w:left="3640" w:hanging="344"/>
      </w:pPr>
      <w:rPr>
        <w:rFonts w:hint="default"/>
      </w:rPr>
    </w:lvl>
    <w:lvl w:ilvl="4" w:tplc="F11E94C4">
      <w:start w:val="1"/>
      <w:numFmt w:val="bullet"/>
      <w:lvlText w:val="•"/>
      <w:lvlJc w:val="left"/>
      <w:pPr>
        <w:ind w:left="4423" w:hanging="344"/>
      </w:pPr>
      <w:rPr>
        <w:rFonts w:hint="default"/>
      </w:rPr>
    </w:lvl>
    <w:lvl w:ilvl="5" w:tplc="A48AD64E">
      <w:start w:val="1"/>
      <w:numFmt w:val="bullet"/>
      <w:lvlText w:val="•"/>
      <w:lvlJc w:val="left"/>
      <w:pPr>
        <w:ind w:left="5207" w:hanging="344"/>
      </w:pPr>
      <w:rPr>
        <w:rFonts w:hint="default"/>
      </w:rPr>
    </w:lvl>
    <w:lvl w:ilvl="6" w:tplc="FD8EDB8E">
      <w:start w:val="1"/>
      <w:numFmt w:val="bullet"/>
      <w:lvlText w:val="•"/>
      <w:lvlJc w:val="left"/>
      <w:pPr>
        <w:ind w:left="5990" w:hanging="344"/>
      </w:pPr>
      <w:rPr>
        <w:rFonts w:hint="default"/>
      </w:rPr>
    </w:lvl>
    <w:lvl w:ilvl="7" w:tplc="70D866CA">
      <w:start w:val="1"/>
      <w:numFmt w:val="bullet"/>
      <w:lvlText w:val="•"/>
      <w:lvlJc w:val="left"/>
      <w:pPr>
        <w:ind w:left="6774" w:hanging="344"/>
      </w:pPr>
      <w:rPr>
        <w:rFonts w:hint="default"/>
      </w:rPr>
    </w:lvl>
    <w:lvl w:ilvl="8" w:tplc="EFC4EAE6">
      <w:start w:val="1"/>
      <w:numFmt w:val="bullet"/>
      <w:lvlText w:val="•"/>
      <w:lvlJc w:val="left"/>
      <w:pPr>
        <w:ind w:left="7558" w:hanging="344"/>
      </w:pPr>
      <w:rPr>
        <w:rFonts w:hint="default"/>
      </w:rPr>
    </w:lvl>
  </w:abstractNum>
  <w:abstractNum w:abstractNumId="57">
    <w:nsid w:val="020D4EAF"/>
    <w:multiLevelType w:val="hybridMultilevel"/>
    <w:tmpl w:val="76F891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021F0E46"/>
    <w:multiLevelType w:val="multilevel"/>
    <w:tmpl w:val="021F0E4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9">
    <w:nsid w:val="024F2D38"/>
    <w:multiLevelType w:val="hybridMultilevel"/>
    <w:tmpl w:val="5ACEF628"/>
    <w:lvl w:ilvl="0" w:tplc="4C54A9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0">
    <w:nsid w:val="028F62AF"/>
    <w:multiLevelType w:val="hybridMultilevel"/>
    <w:tmpl w:val="DCCC0816"/>
    <w:lvl w:ilvl="0" w:tplc="9DC4F7AC">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
    <w:nsid w:val="02954D85"/>
    <w:multiLevelType w:val="hybridMultilevel"/>
    <w:tmpl w:val="89B8DC60"/>
    <w:lvl w:ilvl="0" w:tplc="DFEAD3F2">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2">
    <w:nsid w:val="030D2682"/>
    <w:multiLevelType w:val="hybridMultilevel"/>
    <w:tmpl w:val="CBF27632"/>
    <w:lvl w:ilvl="0" w:tplc="38347D92">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031E5044"/>
    <w:multiLevelType w:val="multilevel"/>
    <w:tmpl w:val="950C8CC6"/>
    <w:lvl w:ilvl="0">
      <w:start w:val="1"/>
      <w:numFmt w:val="decimal"/>
      <w:lvlText w:val="%1."/>
      <w:lvlJc w:val="left"/>
      <w:pPr>
        <w:tabs>
          <w:tab w:val="num" w:pos="720"/>
        </w:tabs>
        <w:ind w:left="720" w:hanging="360"/>
      </w:pPr>
    </w:lvl>
    <w:lvl w:ilvl="1">
      <w:start w:val="6666"/>
      <w:numFmt w:val="decimal"/>
      <w:lvlText w:val="%2"/>
      <w:lvlJc w:val="left"/>
      <w:pPr>
        <w:ind w:left="1440" w:hanging="360"/>
      </w:pPr>
      <w:rPr>
        <w:rFonts w:ascii="Arial" w:hAnsi="Arial" w:cs="Arial" w:hint="default"/>
        <w:color w:val="auto"/>
        <w:sz w:val="16"/>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035A5165"/>
    <w:multiLevelType w:val="multilevel"/>
    <w:tmpl w:val="A3080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035B74DE"/>
    <w:multiLevelType w:val="hybridMultilevel"/>
    <w:tmpl w:val="7FF8ED70"/>
    <w:lvl w:ilvl="0" w:tplc="AAFABAFA">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nsid w:val="03A153AA"/>
    <w:multiLevelType w:val="hybridMultilevel"/>
    <w:tmpl w:val="693EFE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04306033"/>
    <w:multiLevelType w:val="hybridMultilevel"/>
    <w:tmpl w:val="74E8523A"/>
    <w:lvl w:ilvl="0" w:tplc="CD002E10">
      <w:start w:val="1"/>
      <w:numFmt w:val="decimal"/>
      <w:lvlText w:val="%1)"/>
      <w:lvlJc w:val="left"/>
      <w:pPr>
        <w:ind w:left="1288" w:hanging="360"/>
      </w:pPr>
      <w:rPr>
        <w:rFonts w:hint="default"/>
      </w:rPr>
    </w:lvl>
    <w:lvl w:ilvl="1" w:tplc="04190019">
      <w:start w:val="1"/>
      <w:numFmt w:val="lowerLetter"/>
      <w:lvlText w:val="%2."/>
      <w:lvlJc w:val="left"/>
      <w:pPr>
        <w:ind w:left="2008" w:hanging="360"/>
      </w:pPr>
    </w:lvl>
    <w:lvl w:ilvl="2" w:tplc="0419001B">
      <w:start w:val="1"/>
      <w:numFmt w:val="lowerRoman"/>
      <w:lvlText w:val="%3."/>
      <w:lvlJc w:val="right"/>
      <w:pPr>
        <w:ind w:left="2728" w:hanging="180"/>
      </w:pPr>
    </w:lvl>
    <w:lvl w:ilvl="3" w:tplc="0419000F">
      <w:start w:val="1"/>
      <w:numFmt w:val="decimal"/>
      <w:lvlText w:val="%4."/>
      <w:lvlJc w:val="left"/>
      <w:pPr>
        <w:ind w:left="3448" w:hanging="360"/>
      </w:pPr>
    </w:lvl>
    <w:lvl w:ilvl="4" w:tplc="04190019">
      <w:start w:val="1"/>
      <w:numFmt w:val="lowerLetter"/>
      <w:lvlText w:val="%5."/>
      <w:lvlJc w:val="left"/>
      <w:pPr>
        <w:ind w:left="4168" w:hanging="360"/>
      </w:pPr>
    </w:lvl>
    <w:lvl w:ilvl="5" w:tplc="0419001B">
      <w:start w:val="1"/>
      <w:numFmt w:val="lowerRoman"/>
      <w:lvlText w:val="%6."/>
      <w:lvlJc w:val="right"/>
      <w:pPr>
        <w:ind w:left="4888" w:hanging="180"/>
      </w:pPr>
    </w:lvl>
    <w:lvl w:ilvl="6" w:tplc="0419000F">
      <w:start w:val="1"/>
      <w:numFmt w:val="decimal"/>
      <w:lvlText w:val="%7."/>
      <w:lvlJc w:val="left"/>
      <w:pPr>
        <w:ind w:left="5608" w:hanging="360"/>
      </w:pPr>
    </w:lvl>
    <w:lvl w:ilvl="7" w:tplc="04190019">
      <w:start w:val="1"/>
      <w:numFmt w:val="lowerLetter"/>
      <w:lvlText w:val="%8."/>
      <w:lvlJc w:val="left"/>
      <w:pPr>
        <w:ind w:left="6328" w:hanging="360"/>
      </w:pPr>
    </w:lvl>
    <w:lvl w:ilvl="8" w:tplc="0419001B">
      <w:start w:val="1"/>
      <w:numFmt w:val="lowerRoman"/>
      <w:lvlText w:val="%9."/>
      <w:lvlJc w:val="right"/>
      <w:pPr>
        <w:ind w:left="7048" w:hanging="180"/>
      </w:pPr>
    </w:lvl>
  </w:abstractNum>
  <w:abstractNum w:abstractNumId="68">
    <w:nsid w:val="04A31743"/>
    <w:multiLevelType w:val="hybridMultilevel"/>
    <w:tmpl w:val="09DCA464"/>
    <w:lvl w:ilvl="0" w:tplc="26C49D52">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9">
    <w:nsid w:val="058C7BF9"/>
    <w:multiLevelType w:val="singleLevel"/>
    <w:tmpl w:val="D41495F8"/>
    <w:lvl w:ilvl="0">
      <w:start w:val="1"/>
      <w:numFmt w:val="decimal"/>
      <w:lvlText w:val="%1."/>
      <w:legacy w:legacy="1" w:legacySpace="0" w:legacyIndent="345"/>
      <w:lvlJc w:val="left"/>
      <w:rPr>
        <w:rFonts w:ascii="Times New Roman" w:hAnsi="Times New Roman" w:cs="Times New Roman" w:hint="default"/>
      </w:rPr>
    </w:lvl>
  </w:abstractNum>
  <w:abstractNum w:abstractNumId="70">
    <w:nsid w:val="05996246"/>
    <w:multiLevelType w:val="hybridMultilevel"/>
    <w:tmpl w:val="AA54D1B8"/>
    <w:lvl w:ilvl="0" w:tplc="348403F2">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
    <w:nsid w:val="05D01C26"/>
    <w:multiLevelType w:val="multilevel"/>
    <w:tmpl w:val="05D01C2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2">
    <w:nsid w:val="05FD750E"/>
    <w:multiLevelType w:val="hybridMultilevel"/>
    <w:tmpl w:val="D50CA98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06366E2D"/>
    <w:multiLevelType w:val="multilevel"/>
    <w:tmpl w:val="110C77B6"/>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4">
    <w:nsid w:val="063E1656"/>
    <w:multiLevelType w:val="hybridMultilevel"/>
    <w:tmpl w:val="1010B3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0651743E"/>
    <w:multiLevelType w:val="hybridMultilevel"/>
    <w:tmpl w:val="80CEE766"/>
    <w:lvl w:ilvl="0" w:tplc="C706C300">
      <w:start w:val="1"/>
      <w:numFmt w:val="decimal"/>
      <w:lvlText w:val="%1"/>
      <w:lvlJc w:val="left"/>
      <w:pPr>
        <w:tabs>
          <w:tab w:val="num" w:pos="719"/>
        </w:tabs>
        <w:ind w:left="719" w:hanging="435"/>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76">
    <w:nsid w:val="0668042B"/>
    <w:multiLevelType w:val="multilevel"/>
    <w:tmpl w:val="0668042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7">
    <w:nsid w:val="0689572B"/>
    <w:multiLevelType w:val="multilevel"/>
    <w:tmpl w:val="485697A2"/>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06A87F99"/>
    <w:multiLevelType w:val="multilevel"/>
    <w:tmpl w:val="06A87F9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9">
    <w:nsid w:val="06C4434F"/>
    <w:multiLevelType w:val="multilevel"/>
    <w:tmpl w:val="06C4434F"/>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0">
    <w:nsid w:val="06C7435D"/>
    <w:multiLevelType w:val="multilevel"/>
    <w:tmpl w:val="06C7435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1">
    <w:nsid w:val="07101725"/>
    <w:multiLevelType w:val="hybridMultilevel"/>
    <w:tmpl w:val="09487B2C"/>
    <w:lvl w:ilvl="0" w:tplc="7E306E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2">
    <w:nsid w:val="076F4ECF"/>
    <w:multiLevelType w:val="hybridMultilevel"/>
    <w:tmpl w:val="13840A7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3">
    <w:nsid w:val="077249DD"/>
    <w:multiLevelType w:val="hybridMultilevel"/>
    <w:tmpl w:val="DC5EA6D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07737D95"/>
    <w:multiLevelType w:val="multilevel"/>
    <w:tmpl w:val="07737D9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85">
    <w:nsid w:val="07894A99"/>
    <w:multiLevelType w:val="multilevel"/>
    <w:tmpl w:val="31CE08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nsid w:val="07A33617"/>
    <w:multiLevelType w:val="hybridMultilevel"/>
    <w:tmpl w:val="8348ECB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07A44C29"/>
    <w:multiLevelType w:val="hybridMultilevel"/>
    <w:tmpl w:val="09CE972A"/>
    <w:lvl w:ilvl="0" w:tplc="3E547D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8">
    <w:nsid w:val="07E04AAA"/>
    <w:multiLevelType w:val="hybridMultilevel"/>
    <w:tmpl w:val="0CA682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08695C69"/>
    <w:multiLevelType w:val="hybridMultilevel"/>
    <w:tmpl w:val="C586301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08E733C7"/>
    <w:multiLevelType w:val="hybridMultilevel"/>
    <w:tmpl w:val="4F66760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08ED1C41"/>
    <w:multiLevelType w:val="multilevel"/>
    <w:tmpl w:val="5E7AF2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nsid w:val="08F8519D"/>
    <w:multiLevelType w:val="hybridMultilevel"/>
    <w:tmpl w:val="7F507F3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09082433"/>
    <w:multiLevelType w:val="multilevel"/>
    <w:tmpl w:val="E76E2CC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4">
    <w:nsid w:val="09C61CDC"/>
    <w:multiLevelType w:val="hybridMultilevel"/>
    <w:tmpl w:val="B544A0D0"/>
    <w:lvl w:ilvl="0" w:tplc="BFE64F04">
      <w:start w:val="1"/>
      <w:numFmt w:val="decimal"/>
      <w:lvlText w:val="%1"/>
      <w:lvlJc w:val="left"/>
      <w:pPr>
        <w:ind w:left="663" w:hanging="360"/>
      </w:pPr>
      <w:rPr>
        <w:rFonts w:hint="default"/>
        <w:b/>
      </w:r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95">
    <w:nsid w:val="09CE5797"/>
    <w:multiLevelType w:val="hybridMultilevel"/>
    <w:tmpl w:val="E2D2566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09DA0E3E"/>
    <w:multiLevelType w:val="hybridMultilevel"/>
    <w:tmpl w:val="9CE8E27C"/>
    <w:lvl w:ilvl="0" w:tplc="65B64C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7">
    <w:nsid w:val="09E002D0"/>
    <w:multiLevelType w:val="hybridMultilevel"/>
    <w:tmpl w:val="1EFE38E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0A34191C"/>
    <w:multiLevelType w:val="hybridMultilevel"/>
    <w:tmpl w:val="11623010"/>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99">
    <w:nsid w:val="0AC31159"/>
    <w:multiLevelType w:val="multilevel"/>
    <w:tmpl w:val="BE1A6B94"/>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0">
    <w:nsid w:val="0AF92116"/>
    <w:multiLevelType w:val="multilevel"/>
    <w:tmpl w:val="0AF9211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1">
    <w:nsid w:val="0B15576A"/>
    <w:multiLevelType w:val="hybridMultilevel"/>
    <w:tmpl w:val="814EF6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0BDE0517"/>
    <w:multiLevelType w:val="multilevel"/>
    <w:tmpl w:val="E2EC11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3">
    <w:nsid w:val="0BF31BBE"/>
    <w:multiLevelType w:val="hybridMultilevel"/>
    <w:tmpl w:val="52E47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0C152187"/>
    <w:multiLevelType w:val="hybridMultilevel"/>
    <w:tmpl w:val="FBEE8A3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0C513A0A"/>
    <w:multiLevelType w:val="multilevel"/>
    <w:tmpl w:val="0C513A0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06">
    <w:nsid w:val="0C6B22B3"/>
    <w:multiLevelType w:val="hybridMultilevel"/>
    <w:tmpl w:val="9E3E51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0C8A30D6"/>
    <w:multiLevelType w:val="hybridMultilevel"/>
    <w:tmpl w:val="951CE660"/>
    <w:lvl w:ilvl="0" w:tplc="5BEC02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8">
    <w:nsid w:val="0D355AA5"/>
    <w:multiLevelType w:val="multilevel"/>
    <w:tmpl w:val="A9500DCE"/>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9">
    <w:nsid w:val="0D5F36AE"/>
    <w:multiLevelType w:val="hybridMultilevel"/>
    <w:tmpl w:val="F860430E"/>
    <w:lvl w:ilvl="0" w:tplc="0278089A">
      <w:start w:val="1"/>
      <w:numFmt w:val="decimal"/>
      <w:lvlText w:val="%1)"/>
      <w:lvlJc w:val="left"/>
      <w:pPr>
        <w:ind w:left="1080" w:hanging="360"/>
      </w:pPr>
      <w:rPr>
        <w:rFonts w:ascii="Times New Roman" w:eastAsia="Calibr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0">
    <w:nsid w:val="0DAA5BD6"/>
    <w:multiLevelType w:val="hybridMultilevel"/>
    <w:tmpl w:val="AE825002"/>
    <w:lvl w:ilvl="0" w:tplc="D4B84180">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1">
    <w:nsid w:val="0DB91B19"/>
    <w:multiLevelType w:val="multilevel"/>
    <w:tmpl w:val="281874FA"/>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2">
    <w:nsid w:val="0E0506B5"/>
    <w:multiLevelType w:val="hybridMultilevel"/>
    <w:tmpl w:val="FDFC68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0E42386F"/>
    <w:multiLevelType w:val="hybridMultilevel"/>
    <w:tmpl w:val="650CDA30"/>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0E4F1972"/>
    <w:multiLevelType w:val="hybridMultilevel"/>
    <w:tmpl w:val="E7E28E20"/>
    <w:lvl w:ilvl="0" w:tplc="58D434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5">
    <w:nsid w:val="0E8835C1"/>
    <w:multiLevelType w:val="multilevel"/>
    <w:tmpl w:val="9D262A8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6">
    <w:nsid w:val="0EA031D5"/>
    <w:multiLevelType w:val="hybridMultilevel"/>
    <w:tmpl w:val="C12A22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7">
    <w:nsid w:val="0F2A634C"/>
    <w:multiLevelType w:val="multilevel"/>
    <w:tmpl w:val="514E89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
    <w:nsid w:val="0F961D91"/>
    <w:multiLevelType w:val="hybridMultilevel"/>
    <w:tmpl w:val="F1C23F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0FA73758"/>
    <w:multiLevelType w:val="multilevel"/>
    <w:tmpl w:val="0FA7375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20">
    <w:nsid w:val="0FA96741"/>
    <w:multiLevelType w:val="hybridMultilevel"/>
    <w:tmpl w:val="3ACCF59C"/>
    <w:lvl w:ilvl="0" w:tplc="A2C876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1">
    <w:nsid w:val="10885BF9"/>
    <w:multiLevelType w:val="hybridMultilevel"/>
    <w:tmpl w:val="C3D68A44"/>
    <w:lvl w:ilvl="0" w:tplc="50147A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2">
    <w:nsid w:val="10BC2580"/>
    <w:multiLevelType w:val="hybridMultilevel"/>
    <w:tmpl w:val="C158FF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110F0D38"/>
    <w:multiLevelType w:val="multilevel"/>
    <w:tmpl w:val="9D262A8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4">
    <w:nsid w:val="116204F0"/>
    <w:multiLevelType w:val="hybridMultilevel"/>
    <w:tmpl w:val="D2384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11FF1E6F"/>
    <w:multiLevelType w:val="hybridMultilevel"/>
    <w:tmpl w:val="DCA2E9AE"/>
    <w:lvl w:ilvl="0" w:tplc="74E86A0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12724B11"/>
    <w:multiLevelType w:val="hybridMultilevel"/>
    <w:tmpl w:val="423EA6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12A75018"/>
    <w:multiLevelType w:val="hybridMultilevel"/>
    <w:tmpl w:val="83641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12AF7C3F"/>
    <w:multiLevelType w:val="hybridMultilevel"/>
    <w:tmpl w:val="A288CFF6"/>
    <w:lvl w:ilvl="0" w:tplc="D16A4530">
      <w:start w:val="1"/>
      <w:numFmt w:val="russianUpper"/>
      <w:lvlText w:val="%1."/>
      <w:lvlJc w:val="left"/>
      <w:pPr>
        <w:ind w:left="928" w:hanging="360"/>
      </w:pPr>
      <w:rPr>
        <w:rFonts w:hint="default"/>
        <w:b w:val="0"/>
        <w:bCs w:val="0"/>
      </w:rPr>
    </w:lvl>
    <w:lvl w:ilvl="1" w:tplc="04190019" w:tentative="1">
      <w:start w:val="1"/>
      <w:numFmt w:val="lowerLetter"/>
      <w:lvlText w:val="%2."/>
      <w:lvlJc w:val="left"/>
      <w:pPr>
        <w:ind w:left="1515" w:hanging="360"/>
      </w:pPr>
    </w:lvl>
    <w:lvl w:ilvl="2" w:tplc="0419001B">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29">
    <w:nsid w:val="12F45414"/>
    <w:multiLevelType w:val="hybridMultilevel"/>
    <w:tmpl w:val="886E7D50"/>
    <w:lvl w:ilvl="0" w:tplc="97E0E60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0">
    <w:nsid w:val="133B78CB"/>
    <w:multiLevelType w:val="hybridMultilevel"/>
    <w:tmpl w:val="C6702F0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137D44DD"/>
    <w:multiLevelType w:val="multilevel"/>
    <w:tmpl w:val="34B8E2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nsid w:val="13F55B68"/>
    <w:multiLevelType w:val="multilevel"/>
    <w:tmpl w:val="13F55B6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33">
    <w:nsid w:val="141E69A6"/>
    <w:multiLevelType w:val="hybridMultilevel"/>
    <w:tmpl w:val="C0D064CC"/>
    <w:lvl w:ilvl="0" w:tplc="04190019">
      <w:start w:val="1"/>
      <w:numFmt w:val="lowerLetter"/>
      <w:lvlText w:val="%1."/>
      <w:lvlJc w:val="left"/>
      <w:pPr>
        <w:ind w:left="2484" w:hanging="360"/>
      </w:p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134">
    <w:nsid w:val="14245222"/>
    <w:multiLevelType w:val="hybridMultilevel"/>
    <w:tmpl w:val="62FCDC9A"/>
    <w:lvl w:ilvl="0" w:tplc="1C621A9E">
      <w:start w:val="1"/>
      <w:numFmt w:val="russianUpp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144001A5"/>
    <w:multiLevelType w:val="hybridMultilevel"/>
    <w:tmpl w:val="F7E6F77E"/>
    <w:lvl w:ilvl="0" w:tplc="ACEED8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6">
    <w:nsid w:val="148309AA"/>
    <w:multiLevelType w:val="hybridMultilevel"/>
    <w:tmpl w:val="6BA870EE"/>
    <w:lvl w:ilvl="0" w:tplc="C12AEF7C">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7">
    <w:nsid w:val="14B64863"/>
    <w:multiLevelType w:val="hybridMultilevel"/>
    <w:tmpl w:val="8D26932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151E6393"/>
    <w:multiLevelType w:val="hybridMultilevel"/>
    <w:tmpl w:val="C728EC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158A0FDA"/>
    <w:multiLevelType w:val="hybridMultilevel"/>
    <w:tmpl w:val="CE924C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16F55743"/>
    <w:multiLevelType w:val="hybridMultilevel"/>
    <w:tmpl w:val="A31CE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16F86D25"/>
    <w:multiLevelType w:val="multilevel"/>
    <w:tmpl w:val="16F86D2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2">
    <w:nsid w:val="17BC421E"/>
    <w:multiLevelType w:val="multilevel"/>
    <w:tmpl w:val="87100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186F0FB1"/>
    <w:multiLevelType w:val="hybridMultilevel"/>
    <w:tmpl w:val="4E4A01D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44">
    <w:nsid w:val="18D4227D"/>
    <w:multiLevelType w:val="multilevel"/>
    <w:tmpl w:val="18D4227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45">
    <w:nsid w:val="18EA6E91"/>
    <w:multiLevelType w:val="multilevel"/>
    <w:tmpl w:val="9D262A8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6">
    <w:nsid w:val="190D4D08"/>
    <w:multiLevelType w:val="hybridMultilevel"/>
    <w:tmpl w:val="EA5C7B90"/>
    <w:lvl w:ilvl="0" w:tplc="0419000F">
      <w:start w:val="1"/>
      <w:numFmt w:val="decimal"/>
      <w:lvlText w:val="%1."/>
      <w:lvlJc w:val="left"/>
      <w:pPr>
        <w:ind w:left="1581" w:hanging="360"/>
      </w:pPr>
    </w:lvl>
    <w:lvl w:ilvl="1" w:tplc="04190019" w:tentative="1">
      <w:start w:val="1"/>
      <w:numFmt w:val="lowerLetter"/>
      <w:lvlText w:val="%2."/>
      <w:lvlJc w:val="left"/>
      <w:pPr>
        <w:ind w:left="2301" w:hanging="360"/>
      </w:pPr>
    </w:lvl>
    <w:lvl w:ilvl="2" w:tplc="0419001B" w:tentative="1">
      <w:start w:val="1"/>
      <w:numFmt w:val="lowerRoman"/>
      <w:lvlText w:val="%3."/>
      <w:lvlJc w:val="right"/>
      <w:pPr>
        <w:ind w:left="3021" w:hanging="180"/>
      </w:pPr>
    </w:lvl>
    <w:lvl w:ilvl="3" w:tplc="0419000F" w:tentative="1">
      <w:start w:val="1"/>
      <w:numFmt w:val="decimal"/>
      <w:lvlText w:val="%4."/>
      <w:lvlJc w:val="left"/>
      <w:pPr>
        <w:ind w:left="3741" w:hanging="360"/>
      </w:pPr>
    </w:lvl>
    <w:lvl w:ilvl="4" w:tplc="04190019" w:tentative="1">
      <w:start w:val="1"/>
      <w:numFmt w:val="lowerLetter"/>
      <w:lvlText w:val="%5."/>
      <w:lvlJc w:val="left"/>
      <w:pPr>
        <w:ind w:left="4461" w:hanging="360"/>
      </w:pPr>
    </w:lvl>
    <w:lvl w:ilvl="5" w:tplc="0419001B" w:tentative="1">
      <w:start w:val="1"/>
      <w:numFmt w:val="lowerRoman"/>
      <w:lvlText w:val="%6."/>
      <w:lvlJc w:val="right"/>
      <w:pPr>
        <w:ind w:left="5181" w:hanging="180"/>
      </w:pPr>
    </w:lvl>
    <w:lvl w:ilvl="6" w:tplc="0419000F" w:tentative="1">
      <w:start w:val="1"/>
      <w:numFmt w:val="decimal"/>
      <w:lvlText w:val="%7."/>
      <w:lvlJc w:val="left"/>
      <w:pPr>
        <w:ind w:left="5901" w:hanging="360"/>
      </w:pPr>
    </w:lvl>
    <w:lvl w:ilvl="7" w:tplc="04190019" w:tentative="1">
      <w:start w:val="1"/>
      <w:numFmt w:val="lowerLetter"/>
      <w:lvlText w:val="%8."/>
      <w:lvlJc w:val="left"/>
      <w:pPr>
        <w:ind w:left="6621" w:hanging="360"/>
      </w:pPr>
    </w:lvl>
    <w:lvl w:ilvl="8" w:tplc="0419001B" w:tentative="1">
      <w:start w:val="1"/>
      <w:numFmt w:val="lowerRoman"/>
      <w:lvlText w:val="%9."/>
      <w:lvlJc w:val="right"/>
      <w:pPr>
        <w:ind w:left="7341" w:hanging="180"/>
      </w:pPr>
    </w:lvl>
  </w:abstractNum>
  <w:abstractNum w:abstractNumId="147">
    <w:nsid w:val="1A0D2A6E"/>
    <w:multiLevelType w:val="multilevel"/>
    <w:tmpl w:val="C72EB842"/>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1A6B4156"/>
    <w:multiLevelType w:val="multilevel"/>
    <w:tmpl w:val="9AB818E2"/>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1A9330C0"/>
    <w:multiLevelType w:val="hybridMultilevel"/>
    <w:tmpl w:val="DB140E00"/>
    <w:lvl w:ilvl="0" w:tplc="79BA3AC2">
      <w:start w:val="1"/>
      <w:numFmt w:val="bullet"/>
      <w:lvlText w:val=""/>
      <w:lvlJc w:val="left"/>
      <w:pPr>
        <w:ind w:left="3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1ABB3E75"/>
    <w:multiLevelType w:val="hybridMultilevel"/>
    <w:tmpl w:val="820C830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1AC40AE6"/>
    <w:multiLevelType w:val="multilevel"/>
    <w:tmpl w:val="1AC40AE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2">
    <w:nsid w:val="1AC651E5"/>
    <w:multiLevelType w:val="hybridMultilevel"/>
    <w:tmpl w:val="70CA5BF0"/>
    <w:lvl w:ilvl="0" w:tplc="AB0EB9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3">
    <w:nsid w:val="1AEB7098"/>
    <w:multiLevelType w:val="hybridMultilevel"/>
    <w:tmpl w:val="A4DE855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1AFF6BE1"/>
    <w:multiLevelType w:val="multilevel"/>
    <w:tmpl w:val="D068E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1B0D0840"/>
    <w:multiLevelType w:val="hybridMultilevel"/>
    <w:tmpl w:val="6E3C88E8"/>
    <w:lvl w:ilvl="0" w:tplc="96CA27E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1C063CED"/>
    <w:multiLevelType w:val="multilevel"/>
    <w:tmpl w:val="1C063CED"/>
    <w:lvl w:ilvl="0">
      <w:start w:val="1"/>
      <w:numFmt w:val="decimal"/>
      <w:lvlText w:val="%1)"/>
      <w:lvlJc w:val="left"/>
      <w:pPr>
        <w:ind w:left="720" w:hanging="360"/>
      </w:pPr>
      <w:rPr>
        <w:rFonts w:ascii="Times New Roman" w:hAnsi="Times New Roman" w:cs="Times New Roman" w:hint="default"/>
        <w:color w:val="00000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7">
    <w:nsid w:val="1C291853"/>
    <w:multiLevelType w:val="multilevel"/>
    <w:tmpl w:val="2EF26E2A"/>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1C6C1C78"/>
    <w:multiLevelType w:val="hybridMultilevel"/>
    <w:tmpl w:val="B6E63AC4"/>
    <w:lvl w:ilvl="0" w:tplc="DD686E48">
      <w:start w:val="1"/>
      <w:numFmt w:val="decimal"/>
      <w:lvlText w:val="%1."/>
      <w:lvlJc w:val="left"/>
      <w:pPr>
        <w:ind w:left="360" w:hanging="360"/>
      </w:pPr>
      <w:rPr>
        <w:rFonts w:ascii="Times New Roman" w:eastAsia="Times New Roman" w:hAnsi="Times New Roman" w:cs="Times New Roman"/>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9">
    <w:nsid w:val="1C9E05AB"/>
    <w:multiLevelType w:val="multilevel"/>
    <w:tmpl w:val="030E83F0"/>
    <w:lvl w:ilvl="0">
      <w:start w:val="1"/>
      <w:numFmt w:val="decimal"/>
      <w:lvlText w:val="%1."/>
      <w:lvlJc w:val="left"/>
      <w:pPr>
        <w:tabs>
          <w:tab w:val="num" w:pos="720"/>
        </w:tabs>
        <w:ind w:left="851" w:hanging="284"/>
      </w:pPr>
      <w:rPr>
        <w:rFonts w:hint="default"/>
        <w:b w:val="0"/>
        <w:i w:val="0"/>
        <w:sz w:val="24"/>
      </w:rPr>
    </w:lvl>
    <w:lvl w:ilvl="1">
      <w:start w:val="1"/>
      <w:numFmt w:val="bullet"/>
      <w:lvlText w:val=""/>
      <w:lvlJc w:val="left"/>
      <w:pPr>
        <w:tabs>
          <w:tab w:val="num" w:pos="1440"/>
        </w:tabs>
        <w:ind w:left="1418" w:hanging="284"/>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0">
    <w:nsid w:val="1CBA3C25"/>
    <w:multiLevelType w:val="hybridMultilevel"/>
    <w:tmpl w:val="13E82A1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1CC91058"/>
    <w:multiLevelType w:val="multilevel"/>
    <w:tmpl w:val="9D262A8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2">
    <w:nsid w:val="1CD70935"/>
    <w:multiLevelType w:val="multilevel"/>
    <w:tmpl w:val="C29436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
    <w:nsid w:val="1D601330"/>
    <w:multiLevelType w:val="multilevel"/>
    <w:tmpl w:val="44FE4AA0"/>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4">
    <w:nsid w:val="1DC24E04"/>
    <w:multiLevelType w:val="multilevel"/>
    <w:tmpl w:val="5EF8CC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5">
    <w:nsid w:val="1E097771"/>
    <w:multiLevelType w:val="hybridMultilevel"/>
    <w:tmpl w:val="13700D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1E2106BB"/>
    <w:multiLevelType w:val="multilevel"/>
    <w:tmpl w:val="1E2106B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67">
    <w:nsid w:val="1E695DDA"/>
    <w:multiLevelType w:val="hybridMultilevel"/>
    <w:tmpl w:val="C42ED1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1E9864D3"/>
    <w:multiLevelType w:val="multilevel"/>
    <w:tmpl w:val="7278D58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9">
    <w:nsid w:val="1EA30B9D"/>
    <w:multiLevelType w:val="multilevel"/>
    <w:tmpl w:val="1EA30B9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0">
    <w:nsid w:val="1EED12F1"/>
    <w:multiLevelType w:val="hybridMultilevel"/>
    <w:tmpl w:val="B706E4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1">
    <w:nsid w:val="1F110AC1"/>
    <w:multiLevelType w:val="hybridMultilevel"/>
    <w:tmpl w:val="566CEEEC"/>
    <w:lvl w:ilvl="0" w:tplc="9A80A41C">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2">
    <w:nsid w:val="1F651763"/>
    <w:multiLevelType w:val="hybridMultilevel"/>
    <w:tmpl w:val="B5843092"/>
    <w:lvl w:ilvl="0" w:tplc="6D08267A">
      <w:start w:val="1"/>
      <w:numFmt w:val="decimal"/>
      <w:lvlText w:val="%1."/>
      <w:lvlJc w:val="left"/>
      <w:pPr>
        <w:tabs>
          <w:tab w:val="num" w:pos="851"/>
        </w:tabs>
        <w:ind w:left="851" w:hanging="567"/>
      </w:pPr>
      <w:rPr>
        <w:rFonts w:ascii="Times New Roman" w:hAnsi="Times New Roman" w:hint="default"/>
        <w:b/>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3">
    <w:nsid w:val="1FE30858"/>
    <w:multiLevelType w:val="multilevel"/>
    <w:tmpl w:val="816A37E6"/>
    <w:lvl w:ilvl="0">
      <w:start w:val="1"/>
      <w:numFmt w:val="decimal"/>
      <w:lvlText w:val="%1."/>
      <w:lvlJc w:val="left"/>
      <w:pPr>
        <w:tabs>
          <w:tab w:val="num" w:pos="720"/>
        </w:tabs>
        <w:ind w:left="720" w:hanging="360"/>
      </w:pPr>
    </w:lvl>
    <w:lvl w:ilvl="1">
      <w:start w:val="3"/>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nsid w:val="205C309D"/>
    <w:multiLevelType w:val="hybridMultilevel"/>
    <w:tmpl w:val="8C2E3BF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209E7E2C"/>
    <w:multiLevelType w:val="hybridMultilevel"/>
    <w:tmpl w:val="87985DC8"/>
    <w:lvl w:ilvl="0" w:tplc="716219F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6">
    <w:nsid w:val="20AD4B0F"/>
    <w:multiLevelType w:val="hybridMultilevel"/>
    <w:tmpl w:val="759415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nsid w:val="20FC2D26"/>
    <w:multiLevelType w:val="hybridMultilevel"/>
    <w:tmpl w:val="9E26A9B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nsid w:val="21707233"/>
    <w:multiLevelType w:val="hybridMultilevel"/>
    <w:tmpl w:val="EAF2C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nsid w:val="21ED4814"/>
    <w:multiLevelType w:val="hybridMultilevel"/>
    <w:tmpl w:val="F2AE8D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nsid w:val="2200002B"/>
    <w:multiLevelType w:val="multilevel"/>
    <w:tmpl w:val="2200002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81">
    <w:nsid w:val="22246E08"/>
    <w:multiLevelType w:val="hybridMultilevel"/>
    <w:tmpl w:val="5088CB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nsid w:val="222C3211"/>
    <w:multiLevelType w:val="hybridMultilevel"/>
    <w:tmpl w:val="07C2187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2232060D"/>
    <w:multiLevelType w:val="hybridMultilevel"/>
    <w:tmpl w:val="B750F56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224158A6"/>
    <w:multiLevelType w:val="hybridMultilevel"/>
    <w:tmpl w:val="319EFB3C"/>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85">
    <w:nsid w:val="2273540A"/>
    <w:multiLevelType w:val="multilevel"/>
    <w:tmpl w:val="2273540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86">
    <w:nsid w:val="22862682"/>
    <w:multiLevelType w:val="multilevel"/>
    <w:tmpl w:val="F8C8D10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nsid w:val="22931C9A"/>
    <w:multiLevelType w:val="hybridMultilevel"/>
    <w:tmpl w:val="77B6E40E"/>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nsid w:val="22B53BB2"/>
    <w:multiLevelType w:val="hybridMultilevel"/>
    <w:tmpl w:val="D27EC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231E6CC2"/>
    <w:multiLevelType w:val="hybridMultilevel"/>
    <w:tmpl w:val="925C4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nsid w:val="23291805"/>
    <w:multiLevelType w:val="hybridMultilevel"/>
    <w:tmpl w:val="9E1621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nsid w:val="232B66B5"/>
    <w:multiLevelType w:val="multilevel"/>
    <w:tmpl w:val="B1603B20"/>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92">
    <w:nsid w:val="232C11E0"/>
    <w:multiLevelType w:val="hybridMultilevel"/>
    <w:tmpl w:val="FD9E33A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nsid w:val="240B74E5"/>
    <w:multiLevelType w:val="hybridMultilevel"/>
    <w:tmpl w:val="035635E2"/>
    <w:lvl w:ilvl="0" w:tplc="A46C5750">
      <w:start w:val="1"/>
      <w:numFmt w:val="decimal"/>
      <w:lvlText w:val="%1."/>
      <w:lvlJc w:val="left"/>
      <w:pPr>
        <w:ind w:left="2160" w:hanging="360"/>
      </w:pPr>
      <w:rPr>
        <w:sz w:val="24"/>
        <w:szCs w:val="24"/>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94">
    <w:nsid w:val="249D5386"/>
    <w:multiLevelType w:val="hybridMultilevel"/>
    <w:tmpl w:val="1C122010"/>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25015F0D"/>
    <w:multiLevelType w:val="hybridMultilevel"/>
    <w:tmpl w:val="040E0E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6">
    <w:nsid w:val="2525449A"/>
    <w:multiLevelType w:val="multilevel"/>
    <w:tmpl w:val="4768F004"/>
    <w:lvl w:ilvl="0">
      <w:start w:val="1"/>
      <w:numFmt w:val="decimal"/>
      <w:lvlText w:val="%1."/>
      <w:lvlJc w:val="left"/>
      <w:pPr>
        <w:tabs>
          <w:tab w:val="num" w:pos="567"/>
        </w:tabs>
        <w:ind w:left="567" w:hanging="567"/>
      </w:pPr>
      <w:rPr>
        <w:rFonts w:ascii="Times New Roman" w:hAnsi="Times New Roman" w:hint="default"/>
        <w:b/>
        <w:i w:val="0"/>
        <w:color w:val="auto"/>
        <w:spacing w:val="0"/>
        <w:sz w:val="28"/>
      </w:rPr>
    </w:lvl>
    <w:lvl w:ilvl="1">
      <w:start w:val="1"/>
      <w:numFmt w:val="decimal"/>
      <w:lvlText w:val="%1.%2."/>
      <w:lvlJc w:val="left"/>
      <w:pPr>
        <w:tabs>
          <w:tab w:val="num" w:pos="1134"/>
        </w:tabs>
        <w:ind w:left="1134" w:hanging="567"/>
      </w:pPr>
      <w:rPr>
        <w:rFonts w:ascii="Times New Roman" w:hAnsi="Times New Roman" w:hint="default"/>
        <w:b/>
        <w:i w:val="0"/>
        <w:color w:val="000000"/>
        <w:sz w:val="24"/>
      </w:rPr>
    </w:lvl>
    <w:lvl w:ilvl="2">
      <w:start w:val="2"/>
      <w:numFmt w:val="decimal"/>
      <w:lvlText w:val="%2.%3."/>
      <w:lvlJc w:val="left"/>
      <w:pPr>
        <w:tabs>
          <w:tab w:val="num" w:pos="1701"/>
        </w:tabs>
        <w:ind w:left="1701" w:hanging="567"/>
      </w:pPr>
      <w:rPr>
        <w:rFonts w:ascii="Times New Roman" w:hAnsi="Times New Roman" w:hint="default"/>
        <w:b/>
        <w:i/>
        <w:color w:val="auto"/>
        <w:sz w:val="24"/>
      </w:rPr>
    </w:lvl>
    <w:lvl w:ilvl="3">
      <w:start w:val="1"/>
      <w:numFmt w:val="bullet"/>
      <w:lvlText w:val=""/>
      <w:lvlJc w:val="left"/>
      <w:pPr>
        <w:tabs>
          <w:tab w:val="num" w:pos="2268"/>
        </w:tabs>
        <w:ind w:left="2268" w:hanging="567"/>
      </w:pPr>
      <w:rPr>
        <w:rFonts w:ascii="Symbol" w:hAnsi="Symbol" w:hint="default"/>
        <w:b w:val="0"/>
        <w:i w:val="0"/>
        <w:sz w:val="24"/>
      </w:rPr>
    </w:lvl>
    <w:lvl w:ilvl="4">
      <w:start w:val="1"/>
      <w:numFmt w:val="bullet"/>
      <w:lvlText w:val=""/>
      <w:lvlJc w:val="left"/>
      <w:pPr>
        <w:tabs>
          <w:tab w:val="num" w:pos="6237"/>
        </w:tabs>
        <w:ind w:left="6237" w:hanging="567"/>
      </w:pPr>
      <w:rPr>
        <w:rFonts w:ascii="Symbol" w:hAnsi="Symbol" w:hint="default"/>
        <w:color w:val="auto"/>
      </w:rPr>
    </w:lvl>
    <w:lvl w:ilvl="5">
      <w:start w:val="1"/>
      <w:numFmt w:val="decimal"/>
      <w:lvlText w:val="%1.%2.%3.%4.%5.%6."/>
      <w:lvlJc w:val="left"/>
      <w:pPr>
        <w:tabs>
          <w:tab w:val="num" w:pos="3447"/>
        </w:tabs>
        <w:ind w:left="3303" w:hanging="936"/>
      </w:pPr>
      <w:rPr>
        <w:rFonts w:hint="default"/>
      </w:rPr>
    </w:lvl>
    <w:lvl w:ilvl="6">
      <w:start w:val="1"/>
      <w:numFmt w:val="decimal"/>
      <w:lvlText w:val="%1.%2.%3.%4.%5.%6.%7."/>
      <w:lvlJc w:val="left"/>
      <w:pPr>
        <w:tabs>
          <w:tab w:val="num" w:pos="4167"/>
        </w:tabs>
        <w:ind w:left="3807" w:hanging="1080"/>
      </w:pPr>
      <w:rPr>
        <w:rFonts w:hint="default"/>
      </w:rPr>
    </w:lvl>
    <w:lvl w:ilvl="7">
      <w:start w:val="1"/>
      <w:numFmt w:val="decimal"/>
      <w:lvlText w:val="%1.%2.%3.%4.%5.%6.%7.%8."/>
      <w:lvlJc w:val="left"/>
      <w:pPr>
        <w:tabs>
          <w:tab w:val="num" w:pos="4527"/>
        </w:tabs>
        <w:ind w:left="4311" w:hanging="1224"/>
      </w:pPr>
      <w:rPr>
        <w:rFonts w:hint="default"/>
      </w:rPr>
    </w:lvl>
    <w:lvl w:ilvl="8">
      <w:start w:val="1"/>
      <w:numFmt w:val="decimal"/>
      <w:lvlText w:val="%1.%2.%3.%4.%5.%6.%7.%8.%9."/>
      <w:lvlJc w:val="left"/>
      <w:pPr>
        <w:tabs>
          <w:tab w:val="num" w:pos="5247"/>
        </w:tabs>
        <w:ind w:left="4887" w:hanging="1440"/>
      </w:pPr>
      <w:rPr>
        <w:rFonts w:hint="default"/>
      </w:rPr>
    </w:lvl>
  </w:abstractNum>
  <w:abstractNum w:abstractNumId="197">
    <w:nsid w:val="25321AFD"/>
    <w:multiLevelType w:val="hybridMultilevel"/>
    <w:tmpl w:val="1E6C5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25735F16"/>
    <w:multiLevelType w:val="hybridMultilevel"/>
    <w:tmpl w:val="3FA862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nsid w:val="25E4435D"/>
    <w:multiLevelType w:val="multilevel"/>
    <w:tmpl w:val="25E4435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00">
    <w:nsid w:val="2634500A"/>
    <w:multiLevelType w:val="hybridMultilevel"/>
    <w:tmpl w:val="B3F2BD36"/>
    <w:lvl w:ilvl="0" w:tplc="9FE24BA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1">
    <w:nsid w:val="26400D06"/>
    <w:multiLevelType w:val="hybridMultilevel"/>
    <w:tmpl w:val="27E6E764"/>
    <w:lvl w:ilvl="0" w:tplc="FFFFFFFF">
      <w:start w:val="2"/>
      <w:numFmt w:val="bullet"/>
      <w:lvlText w:val="-"/>
      <w:lvlJc w:val="left"/>
      <w:pPr>
        <w:tabs>
          <w:tab w:val="num" w:pos="1211"/>
        </w:tabs>
        <w:ind w:left="0" w:firstLine="851"/>
      </w:pPr>
      <w:rPr>
        <w:rFont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02">
    <w:nsid w:val="269A2168"/>
    <w:multiLevelType w:val="hybridMultilevel"/>
    <w:tmpl w:val="6DA832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3">
    <w:nsid w:val="26EB50D1"/>
    <w:multiLevelType w:val="multilevel"/>
    <w:tmpl w:val="4252998A"/>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4">
    <w:nsid w:val="2763340E"/>
    <w:multiLevelType w:val="multilevel"/>
    <w:tmpl w:val="9D262A8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5">
    <w:nsid w:val="276F7A1B"/>
    <w:multiLevelType w:val="hybridMultilevel"/>
    <w:tmpl w:val="61461B8A"/>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278A0931"/>
    <w:multiLevelType w:val="multilevel"/>
    <w:tmpl w:val="278A093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07">
    <w:nsid w:val="27A10E1F"/>
    <w:multiLevelType w:val="hybridMultilevel"/>
    <w:tmpl w:val="E67E1C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nsid w:val="27C749C1"/>
    <w:multiLevelType w:val="hybridMultilevel"/>
    <w:tmpl w:val="8AF8CF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9">
    <w:nsid w:val="27E36A70"/>
    <w:multiLevelType w:val="hybridMultilevel"/>
    <w:tmpl w:val="3A3215EE"/>
    <w:lvl w:ilvl="0" w:tplc="5DFC051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0">
    <w:nsid w:val="28404664"/>
    <w:multiLevelType w:val="hybridMultilevel"/>
    <w:tmpl w:val="F28C824A"/>
    <w:lvl w:ilvl="0" w:tplc="3C388BF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1">
    <w:nsid w:val="28533649"/>
    <w:multiLevelType w:val="multilevel"/>
    <w:tmpl w:val="A8BCD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nsid w:val="28587863"/>
    <w:multiLevelType w:val="hybridMultilevel"/>
    <w:tmpl w:val="809EBA1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3">
    <w:nsid w:val="289770EF"/>
    <w:multiLevelType w:val="hybridMultilevel"/>
    <w:tmpl w:val="70CA5BF0"/>
    <w:lvl w:ilvl="0" w:tplc="AB0EB9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4">
    <w:nsid w:val="289C1DA5"/>
    <w:multiLevelType w:val="multilevel"/>
    <w:tmpl w:val="289C1DA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15">
    <w:nsid w:val="293175D0"/>
    <w:multiLevelType w:val="hybridMultilevel"/>
    <w:tmpl w:val="09F412E0"/>
    <w:lvl w:ilvl="0" w:tplc="7B12EB84">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9A37B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9E182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4E2D0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52CE2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781EC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56FC8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AE450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887F5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6">
    <w:nsid w:val="293210AE"/>
    <w:multiLevelType w:val="hybridMultilevel"/>
    <w:tmpl w:val="B5843092"/>
    <w:lvl w:ilvl="0" w:tplc="63A2D7E6">
      <w:start w:val="1"/>
      <w:numFmt w:val="bullet"/>
      <w:lvlText w:val=""/>
      <w:lvlJc w:val="left"/>
      <w:pPr>
        <w:tabs>
          <w:tab w:val="num" w:pos="1418"/>
        </w:tabs>
        <w:ind w:left="1418" w:hanging="567"/>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7">
    <w:nsid w:val="29381426"/>
    <w:multiLevelType w:val="multilevel"/>
    <w:tmpl w:val="536485BA"/>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8">
    <w:nsid w:val="299C122A"/>
    <w:multiLevelType w:val="hybridMultilevel"/>
    <w:tmpl w:val="F852170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9">
    <w:nsid w:val="29E619C9"/>
    <w:multiLevelType w:val="hybridMultilevel"/>
    <w:tmpl w:val="0944DE1C"/>
    <w:lvl w:ilvl="0" w:tplc="881E54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0">
    <w:nsid w:val="2A011226"/>
    <w:multiLevelType w:val="multilevel"/>
    <w:tmpl w:val="2A01122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21">
    <w:nsid w:val="2AF35BAB"/>
    <w:multiLevelType w:val="hybridMultilevel"/>
    <w:tmpl w:val="9EAEE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nsid w:val="2B690C0E"/>
    <w:multiLevelType w:val="hybridMultilevel"/>
    <w:tmpl w:val="4268EF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nsid w:val="2B7B4602"/>
    <w:multiLevelType w:val="hybridMultilevel"/>
    <w:tmpl w:val="7700C8C6"/>
    <w:lvl w:ilvl="0" w:tplc="E5FEF7D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4">
    <w:nsid w:val="2B8F51C3"/>
    <w:multiLevelType w:val="hybridMultilevel"/>
    <w:tmpl w:val="C3C85CF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5">
    <w:nsid w:val="2BEF1CA6"/>
    <w:multiLevelType w:val="multilevel"/>
    <w:tmpl w:val="2BEF1CA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26">
    <w:nsid w:val="2C282E2D"/>
    <w:multiLevelType w:val="hybridMultilevel"/>
    <w:tmpl w:val="58C6058A"/>
    <w:lvl w:ilvl="0" w:tplc="0419000F">
      <w:start w:val="1"/>
      <w:numFmt w:val="decimal"/>
      <w:lvlText w:val="%1."/>
      <w:lvlJc w:val="left"/>
      <w:pPr>
        <w:ind w:left="1581" w:hanging="360"/>
      </w:pPr>
    </w:lvl>
    <w:lvl w:ilvl="1" w:tplc="04190019" w:tentative="1">
      <w:start w:val="1"/>
      <w:numFmt w:val="lowerLetter"/>
      <w:lvlText w:val="%2."/>
      <w:lvlJc w:val="left"/>
      <w:pPr>
        <w:ind w:left="2301" w:hanging="360"/>
      </w:pPr>
    </w:lvl>
    <w:lvl w:ilvl="2" w:tplc="0419001B" w:tentative="1">
      <w:start w:val="1"/>
      <w:numFmt w:val="lowerRoman"/>
      <w:lvlText w:val="%3."/>
      <w:lvlJc w:val="right"/>
      <w:pPr>
        <w:ind w:left="3021" w:hanging="180"/>
      </w:pPr>
    </w:lvl>
    <w:lvl w:ilvl="3" w:tplc="0419000F" w:tentative="1">
      <w:start w:val="1"/>
      <w:numFmt w:val="decimal"/>
      <w:lvlText w:val="%4."/>
      <w:lvlJc w:val="left"/>
      <w:pPr>
        <w:ind w:left="3741" w:hanging="360"/>
      </w:pPr>
    </w:lvl>
    <w:lvl w:ilvl="4" w:tplc="04190019" w:tentative="1">
      <w:start w:val="1"/>
      <w:numFmt w:val="lowerLetter"/>
      <w:lvlText w:val="%5."/>
      <w:lvlJc w:val="left"/>
      <w:pPr>
        <w:ind w:left="4461" w:hanging="360"/>
      </w:pPr>
    </w:lvl>
    <w:lvl w:ilvl="5" w:tplc="0419001B" w:tentative="1">
      <w:start w:val="1"/>
      <w:numFmt w:val="lowerRoman"/>
      <w:lvlText w:val="%6."/>
      <w:lvlJc w:val="right"/>
      <w:pPr>
        <w:ind w:left="5181" w:hanging="180"/>
      </w:pPr>
    </w:lvl>
    <w:lvl w:ilvl="6" w:tplc="0419000F" w:tentative="1">
      <w:start w:val="1"/>
      <w:numFmt w:val="decimal"/>
      <w:lvlText w:val="%7."/>
      <w:lvlJc w:val="left"/>
      <w:pPr>
        <w:ind w:left="5901" w:hanging="360"/>
      </w:pPr>
    </w:lvl>
    <w:lvl w:ilvl="7" w:tplc="04190019" w:tentative="1">
      <w:start w:val="1"/>
      <w:numFmt w:val="lowerLetter"/>
      <w:lvlText w:val="%8."/>
      <w:lvlJc w:val="left"/>
      <w:pPr>
        <w:ind w:left="6621" w:hanging="360"/>
      </w:pPr>
    </w:lvl>
    <w:lvl w:ilvl="8" w:tplc="0419001B" w:tentative="1">
      <w:start w:val="1"/>
      <w:numFmt w:val="lowerRoman"/>
      <w:lvlText w:val="%9."/>
      <w:lvlJc w:val="right"/>
      <w:pPr>
        <w:ind w:left="7341" w:hanging="180"/>
      </w:pPr>
    </w:lvl>
  </w:abstractNum>
  <w:abstractNum w:abstractNumId="227">
    <w:nsid w:val="2C2C49C5"/>
    <w:multiLevelType w:val="hybridMultilevel"/>
    <w:tmpl w:val="C1AEE1EC"/>
    <w:lvl w:ilvl="0" w:tplc="0419000F">
      <w:start w:val="1"/>
      <w:numFmt w:val="decimal"/>
      <w:lvlText w:val="%1."/>
      <w:lvlJc w:val="left"/>
      <w:pPr>
        <w:ind w:left="3084" w:hanging="360"/>
      </w:pPr>
    </w:lvl>
    <w:lvl w:ilvl="1" w:tplc="04190019" w:tentative="1">
      <w:start w:val="1"/>
      <w:numFmt w:val="lowerLetter"/>
      <w:lvlText w:val="%2."/>
      <w:lvlJc w:val="left"/>
      <w:pPr>
        <w:ind w:left="3804" w:hanging="360"/>
      </w:pPr>
    </w:lvl>
    <w:lvl w:ilvl="2" w:tplc="0419001B" w:tentative="1">
      <w:start w:val="1"/>
      <w:numFmt w:val="lowerRoman"/>
      <w:lvlText w:val="%3."/>
      <w:lvlJc w:val="right"/>
      <w:pPr>
        <w:ind w:left="4524" w:hanging="180"/>
      </w:pPr>
    </w:lvl>
    <w:lvl w:ilvl="3" w:tplc="0419000F" w:tentative="1">
      <w:start w:val="1"/>
      <w:numFmt w:val="decimal"/>
      <w:lvlText w:val="%4."/>
      <w:lvlJc w:val="left"/>
      <w:pPr>
        <w:ind w:left="5244" w:hanging="360"/>
      </w:pPr>
    </w:lvl>
    <w:lvl w:ilvl="4" w:tplc="04190019" w:tentative="1">
      <w:start w:val="1"/>
      <w:numFmt w:val="lowerLetter"/>
      <w:lvlText w:val="%5."/>
      <w:lvlJc w:val="left"/>
      <w:pPr>
        <w:ind w:left="5964" w:hanging="360"/>
      </w:pPr>
    </w:lvl>
    <w:lvl w:ilvl="5" w:tplc="0419001B" w:tentative="1">
      <w:start w:val="1"/>
      <w:numFmt w:val="lowerRoman"/>
      <w:lvlText w:val="%6."/>
      <w:lvlJc w:val="right"/>
      <w:pPr>
        <w:ind w:left="6684" w:hanging="180"/>
      </w:pPr>
    </w:lvl>
    <w:lvl w:ilvl="6" w:tplc="0419000F" w:tentative="1">
      <w:start w:val="1"/>
      <w:numFmt w:val="decimal"/>
      <w:lvlText w:val="%7."/>
      <w:lvlJc w:val="left"/>
      <w:pPr>
        <w:ind w:left="7404" w:hanging="360"/>
      </w:pPr>
    </w:lvl>
    <w:lvl w:ilvl="7" w:tplc="04190019" w:tentative="1">
      <w:start w:val="1"/>
      <w:numFmt w:val="lowerLetter"/>
      <w:lvlText w:val="%8."/>
      <w:lvlJc w:val="left"/>
      <w:pPr>
        <w:ind w:left="8124" w:hanging="360"/>
      </w:pPr>
    </w:lvl>
    <w:lvl w:ilvl="8" w:tplc="0419001B" w:tentative="1">
      <w:start w:val="1"/>
      <w:numFmt w:val="lowerRoman"/>
      <w:lvlText w:val="%9."/>
      <w:lvlJc w:val="right"/>
      <w:pPr>
        <w:ind w:left="8844" w:hanging="180"/>
      </w:pPr>
    </w:lvl>
  </w:abstractNum>
  <w:abstractNum w:abstractNumId="228">
    <w:nsid w:val="2C6D19FF"/>
    <w:multiLevelType w:val="hybridMultilevel"/>
    <w:tmpl w:val="6E1A5CDC"/>
    <w:lvl w:ilvl="0" w:tplc="5712A5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9">
    <w:nsid w:val="2C783D73"/>
    <w:multiLevelType w:val="hybridMultilevel"/>
    <w:tmpl w:val="7DD264D2"/>
    <w:lvl w:ilvl="0" w:tplc="072215C0">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0">
    <w:nsid w:val="2CA44A6C"/>
    <w:multiLevelType w:val="hybridMultilevel"/>
    <w:tmpl w:val="7A242E40"/>
    <w:lvl w:ilvl="0" w:tplc="1908C4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1">
    <w:nsid w:val="2CF6063C"/>
    <w:multiLevelType w:val="multilevel"/>
    <w:tmpl w:val="2CF6063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32">
    <w:nsid w:val="2DB535FF"/>
    <w:multiLevelType w:val="hybridMultilevel"/>
    <w:tmpl w:val="5F7C817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nsid w:val="2DF84E01"/>
    <w:multiLevelType w:val="multilevel"/>
    <w:tmpl w:val="2DF84E0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34">
    <w:nsid w:val="2E1F08DB"/>
    <w:multiLevelType w:val="multilevel"/>
    <w:tmpl w:val="E0E08C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5">
    <w:nsid w:val="2E320285"/>
    <w:multiLevelType w:val="multilevel"/>
    <w:tmpl w:val="08B0B8C0"/>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nsid w:val="2E6628EE"/>
    <w:multiLevelType w:val="hybridMultilevel"/>
    <w:tmpl w:val="C046F99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7">
    <w:nsid w:val="2ED0141D"/>
    <w:multiLevelType w:val="multilevel"/>
    <w:tmpl w:val="2ED0141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38">
    <w:nsid w:val="2EF65137"/>
    <w:multiLevelType w:val="hybridMultilevel"/>
    <w:tmpl w:val="733C5788"/>
    <w:lvl w:ilvl="0" w:tplc="366E971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9">
    <w:nsid w:val="2F022DAB"/>
    <w:multiLevelType w:val="hybridMultilevel"/>
    <w:tmpl w:val="9A22AA62"/>
    <w:lvl w:ilvl="0" w:tplc="B8DEA8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0">
    <w:nsid w:val="2F121464"/>
    <w:multiLevelType w:val="hybridMultilevel"/>
    <w:tmpl w:val="B7F4B126"/>
    <w:lvl w:ilvl="0" w:tplc="D5FE037A">
      <w:start w:val="1"/>
      <w:numFmt w:val="decimal"/>
      <w:lvlText w:val="%1)"/>
      <w:lvlJc w:val="left"/>
      <w:pPr>
        <w:ind w:left="435" w:hanging="360"/>
      </w:pPr>
      <w:rPr>
        <w:rFonts w:hint="default"/>
        <w:b/>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41">
    <w:nsid w:val="2F690C61"/>
    <w:multiLevelType w:val="multilevel"/>
    <w:tmpl w:val="0419001D"/>
    <w:styleLink w:val="1"/>
    <w:lvl w:ilvl="0">
      <w:start w:val="1"/>
      <w:numFmt w:val="bullet"/>
      <w:lvlText w:val=""/>
      <w:lvlJc w:val="left"/>
      <w:pPr>
        <w:tabs>
          <w:tab w:val="num" w:pos="360"/>
        </w:tabs>
        <w:ind w:left="360" w:hanging="360"/>
      </w:pPr>
      <w:rPr>
        <w:rFonts w:ascii="Symbol" w:hAnsi="Symbol"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2">
    <w:nsid w:val="2F87033D"/>
    <w:multiLevelType w:val="multilevel"/>
    <w:tmpl w:val="E6F277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3">
    <w:nsid w:val="2FE23813"/>
    <w:multiLevelType w:val="multilevel"/>
    <w:tmpl w:val="CEF898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4">
    <w:nsid w:val="3008555B"/>
    <w:multiLevelType w:val="hybridMultilevel"/>
    <w:tmpl w:val="80B897F4"/>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nsid w:val="30277E20"/>
    <w:multiLevelType w:val="multilevel"/>
    <w:tmpl w:val="30277E2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46">
    <w:nsid w:val="30B016C1"/>
    <w:multiLevelType w:val="multilevel"/>
    <w:tmpl w:val="6046DD82"/>
    <w:lvl w:ilvl="0">
      <w:start w:val="1"/>
      <w:numFmt w:val="decimal"/>
      <w:lvlText w:val="%1"/>
      <w:lvlJc w:val="left"/>
      <w:pPr>
        <w:tabs>
          <w:tab w:val="left" w:pos="0"/>
        </w:tabs>
        <w:ind w:left="0" w:firstLine="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47">
    <w:nsid w:val="30DF0DA8"/>
    <w:multiLevelType w:val="hybridMultilevel"/>
    <w:tmpl w:val="86E68470"/>
    <w:lvl w:ilvl="0" w:tplc="072215C0">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8">
    <w:nsid w:val="310412C7"/>
    <w:multiLevelType w:val="multilevel"/>
    <w:tmpl w:val="310412C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49">
    <w:nsid w:val="31997B49"/>
    <w:multiLevelType w:val="hybridMultilevel"/>
    <w:tmpl w:val="DA0CB8B6"/>
    <w:lvl w:ilvl="0" w:tplc="CBAE6A4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1292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F6ECE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E29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369C0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2234A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B6C5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A69D2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8A775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0">
    <w:nsid w:val="319B46FA"/>
    <w:multiLevelType w:val="hybridMultilevel"/>
    <w:tmpl w:val="BD24C756"/>
    <w:lvl w:ilvl="0" w:tplc="F3FA616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1">
    <w:nsid w:val="31C51696"/>
    <w:multiLevelType w:val="multilevel"/>
    <w:tmpl w:val="31C516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2">
    <w:nsid w:val="31F718B4"/>
    <w:multiLevelType w:val="multilevel"/>
    <w:tmpl w:val="31F718B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53">
    <w:nsid w:val="32383B7A"/>
    <w:multiLevelType w:val="hybridMultilevel"/>
    <w:tmpl w:val="7F38F37E"/>
    <w:lvl w:ilvl="0" w:tplc="B64281D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4">
    <w:nsid w:val="32BE4E73"/>
    <w:multiLevelType w:val="hybridMultilevel"/>
    <w:tmpl w:val="B39CFB20"/>
    <w:lvl w:ilvl="0" w:tplc="7F926DA0">
      <w:start w:val="1"/>
      <w:numFmt w:val="bullet"/>
      <w:lvlText w:val=""/>
      <w:lvlJc w:val="left"/>
      <w:pPr>
        <w:ind w:left="667" w:hanging="284"/>
      </w:pPr>
      <w:rPr>
        <w:rFonts w:ascii="Symbol" w:eastAsia="Symbol" w:hAnsi="Symbol" w:hint="default"/>
        <w:color w:val="231F20"/>
        <w:w w:val="100"/>
        <w:sz w:val="21"/>
        <w:szCs w:val="21"/>
      </w:rPr>
    </w:lvl>
    <w:lvl w:ilvl="1" w:tplc="1C740BB4">
      <w:start w:val="1"/>
      <w:numFmt w:val="bullet"/>
      <w:lvlText w:val=""/>
      <w:lvlJc w:val="left"/>
      <w:pPr>
        <w:ind w:left="951" w:hanging="284"/>
      </w:pPr>
      <w:rPr>
        <w:rFonts w:ascii="Symbol" w:eastAsia="Symbol" w:hAnsi="Symbol" w:hint="default"/>
        <w:color w:val="231F20"/>
        <w:w w:val="100"/>
        <w:sz w:val="21"/>
        <w:szCs w:val="21"/>
      </w:rPr>
    </w:lvl>
    <w:lvl w:ilvl="2" w:tplc="3654B7E4">
      <w:start w:val="1"/>
      <w:numFmt w:val="bullet"/>
      <w:lvlText w:val="•"/>
      <w:lvlJc w:val="left"/>
      <w:pPr>
        <w:ind w:left="1867" w:hanging="284"/>
      </w:pPr>
      <w:rPr>
        <w:rFonts w:hint="default"/>
      </w:rPr>
    </w:lvl>
    <w:lvl w:ilvl="3" w:tplc="54D86AE4">
      <w:start w:val="1"/>
      <w:numFmt w:val="bullet"/>
      <w:lvlText w:val="•"/>
      <w:lvlJc w:val="left"/>
      <w:pPr>
        <w:ind w:left="2774" w:hanging="284"/>
      </w:pPr>
      <w:rPr>
        <w:rFonts w:hint="default"/>
      </w:rPr>
    </w:lvl>
    <w:lvl w:ilvl="4" w:tplc="3BA6AFEE">
      <w:start w:val="1"/>
      <w:numFmt w:val="bullet"/>
      <w:lvlText w:val="•"/>
      <w:lvlJc w:val="left"/>
      <w:pPr>
        <w:ind w:left="3681" w:hanging="284"/>
      </w:pPr>
      <w:rPr>
        <w:rFonts w:hint="default"/>
      </w:rPr>
    </w:lvl>
    <w:lvl w:ilvl="5" w:tplc="F07A31A0">
      <w:start w:val="1"/>
      <w:numFmt w:val="bullet"/>
      <w:lvlText w:val="•"/>
      <w:lvlJc w:val="left"/>
      <w:pPr>
        <w:ind w:left="4589" w:hanging="284"/>
      </w:pPr>
      <w:rPr>
        <w:rFonts w:hint="default"/>
      </w:rPr>
    </w:lvl>
    <w:lvl w:ilvl="6" w:tplc="3E386FE6">
      <w:start w:val="1"/>
      <w:numFmt w:val="bullet"/>
      <w:lvlText w:val="•"/>
      <w:lvlJc w:val="left"/>
      <w:pPr>
        <w:ind w:left="5496" w:hanging="284"/>
      </w:pPr>
      <w:rPr>
        <w:rFonts w:hint="default"/>
      </w:rPr>
    </w:lvl>
    <w:lvl w:ilvl="7" w:tplc="4EF0C4D6">
      <w:start w:val="1"/>
      <w:numFmt w:val="bullet"/>
      <w:lvlText w:val="•"/>
      <w:lvlJc w:val="left"/>
      <w:pPr>
        <w:ind w:left="6403" w:hanging="284"/>
      </w:pPr>
      <w:rPr>
        <w:rFonts w:hint="default"/>
      </w:rPr>
    </w:lvl>
    <w:lvl w:ilvl="8" w:tplc="D53AC4F0">
      <w:start w:val="1"/>
      <w:numFmt w:val="bullet"/>
      <w:lvlText w:val="•"/>
      <w:lvlJc w:val="left"/>
      <w:pPr>
        <w:ind w:left="7310" w:hanging="284"/>
      </w:pPr>
      <w:rPr>
        <w:rFonts w:hint="default"/>
      </w:rPr>
    </w:lvl>
  </w:abstractNum>
  <w:abstractNum w:abstractNumId="255">
    <w:nsid w:val="32C02FF1"/>
    <w:multiLevelType w:val="hybridMultilevel"/>
    <w:tmpl w:val="12F465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6">
    <w:nsid w:val="32CE531A"/>
    <w:multiLevelType w:val="hybridMultilevel"/>
    <w:tmpl w:val="50E60B28"/>
    <w:lvl w:ilvl="0" w:tplc="3A2654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7">
    <w:nsid w:val="32FD585F"/>
    <w:multiLevelType w:val="hybridMultilevel"/>
    <w:tmpl w:val="35321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nsid w:val="3338275C"/>
    <w:multiLevelType w:val="hybridMultilevel"/>
    <w:tmpl w:val="D9820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9">
    <w:nsid w:val="338D5859"/>
    <w:multiLevelType w:val="hybridMultilevel"/>
    <w:tmpl w:val="6E1A5CDC"/>
    <w:lvl w:ilvl="0" w:tplc="5712A5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0">
    <w:nsid w:val="341A106A"/>
    <w:multiLevelType w:val="multilevel"/>
    <w:tmpl w:val="341A106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61">
    <w:nsid w:val="34DA4ABA"/>
    <w:multiLevelType w:val="hybridMultilevel"/>
    <w:tmpl w:val="1ECE2EE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2">
    <w:nsid w:val="34E914FD"/>
    <w:multiLevelType w:val="multilevel"/>
    <w:tmpl w:val="B4689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nsid w:val="352F09BE"/>
    <w:multiLevelType w:val="multilevel"/>
    <w:tmpl w:val="352F09B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64">
    <w:nsid w:val="353E3F27"/>
    <w:multiLevelType w:val="hybridMultilevel"/>
    <w:tmpl w:val="0BA892B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5">
    <w:nsid w:val="35537213"/>
    <w:multiLevelType w:val="hybridMultilevel"/>
    <w:tmpl w:val="2466D554"/>
    <w:lvl w:ilvl="0" w:tplc="79BA3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35634414"/>
    <w:multiLevelType w:val="hybridMultilevel"/>
    <w:tmpl w:val="E072F9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7">
    <w:nsid w:val="35AC3D5E"/>
    <w:multiLevelType w:val="hybridMultilevel"/>
    <w:tmpl w:val="09686034"/>
    <w:lvl w:ilvl="0" w:tplc="8E000A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8">
    <w:nsid w:val="360A6304"/>
    <w:multiLevelType w:val="multilevel"/>
    <w:tmpl w:val="360A630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69">
    <w:nsid w:val="360D564C"/>
    <w:multiLevelType w:val="hybridMultilevel"/>
    <w:tmpl w:val="F860430E"/>
    <w:lvl w:ilvl="0" w:tplc="0278089A">
      <w:start w:val="1"/>
      <w:numFmt w:val="decimal"/>
      <w:lvlText w:val="%1)"/>
      <w:lvlJc w:val="left"/>
      <w:pPr>
        <w:ind w:left="1080" w:hanging="360"/>
      </w:pPr>
      <w:rPr>
        <w:rFonts w:ascii="Times New Roman" w:eastAsia="Calibr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0">
    <w:nsid w:val="362312E8"/>
    <w:multiLevelType w:val="multilevel"/>
    <w:tmpl w:val="362312E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71">
    <w:nsid w:val="363A121C"/>
    <w:multiLevelType w:val="multilevel"/>
    <w:tmpl w:val="9D262A8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2">
    <w:nsid w:val="36964A96"/>
    <w:multiLevelType w:val="hybridMultilevel"/>
    <w:tmpl w:val="69B4B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3">
    <w:nsid w:val="369B0E4F"/>
    <w:multiLevelType w:val="hybridMultilevel"/>
    <w:tmpl w:val="237A7A3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4">
    <w:nsid w:val="36A75B39"/>
    <w:multiLevelType w:val="multilevel"/>
    <w:tmpl w:val="E5022EB4"/>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nsid w:val="36E35C39"/>
    <w:multiLevelType w:val="hybridMultilevel"/>
    <w:tmpl w:val="13A4BE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6">
    <w:nsid w:val="371905DA"/>
    <w:multiLevelType w:val="multilevel"/>
    <w:tmpl w:val="E4BA48AC"/>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russianUpper"/>
      <w:lvlText w:val="%4."/>
      <w:lvlJc w:val="left"/>
      <w:pPr>
        <w:tabs>
          <w:tab w:val="num" w:pos="644"/>
        </w:tabs>
        <w:ind w:left="644"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7">
    <w:nsid w:val="37410418"/>
    <w:multiLevelType w:val="hybridMultilevel"/>
    <w:tmpl w:val="951CE660"/>
    <w:lvl w:ilvl="0" w:tplc="5BEC02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8">
    <w:nsid w:val="376861A7"/>
    <w:multiLevelType w:val="hybridMultilevel"/>
    <w:tmpl w:val="93A46F16"/>
    <w:lvl w:ilvl="0" w:tplc="22242570">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9">
    <w:nsid w:val="37851F19"/>
    <w:multiLevelType w:val="multilevel"/>
    <w:tmpl w:val="37851F1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80">
    <w:nsid w:val="38112468"/>
    <w:multiLevelType w:val="multilevel"/>
    <w:tmpl w:val="A1C459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1">
    <w:nsid w:val="38357DAA"/>
    <w:multiLevelType w:val="hybridMultilevel"/>
    <w:tmpl w:val="8B689508"/>
    <w:lvl w:ilvl="0" w:tplc="3E140A66">
      <w:start w:val="1"/>
      <w:numFmt w:val="decimal"/>
      <w:lvlText w:val="%1)."/>
      <w:lvlJc w:val="left"/>
      <w:pPr>
        <w:tabs>
          <w:tab w:val="num" w:pos="1134"/>
        </w:tabs>
        <w:ind w:left="1134" w:hanging="567"/>
      </w:pPr>
      <w:rPr>
        <w:rFonts w:ascii="Times New Roman" w:hAnsi="Times New Roman" w:hint="default"/>
        <w:b/>
        <w:i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2">
    <w:nsid w:val="38696471"/>
    <w:multiLevelType w:val="hybridMultilevel"/>
    <w:tmpl w:val="3404D05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3">
    <w:nsid w:val="388D37C0"/>
    <w:multiLevelType w:val="multilevel"/>
    <w:tmpl w:val="8BE8B864"/>
    <w:lvl w:ilvl="0">
      <w:start w:val="1"/>
      <w:numFmt w:val="decimal"/>
      <w:lvlText w:val="%1."/>
      <w:lvlJc w:val="left"/>
      <w:pPr>
        <w:tabs>
          <w:tab w:val="num" w:pos="786"/>
        </w:tabs>
        <w:ind w:left="786" w:hanging="360"/>
      </w:pPr>
      <w:rPr>
        <w:rFonts w:hint="default"/>
      </w:rPr>
    </w:lvl>
    <w:lvl w:ilvl="1">
      <w:start w:val="1"/>
      <w:numFmt w:val="decimal"/>
      <w:lvlText w:val="%2."/>
      <w:lvlJc w:val="left"/>
      <w:pPr>
        <w:tabs>
          <w:tab w:val="num" w:pos="1506"/>
        </w:tabs>
        <w:ind w:left="1506" w:hanging="360"/>
      </w:pPr>
      <w:rPr>
        <w:rFonts w:hint="default"/>
      </w:rPr>
    </w:lvl>
    <w:lvl w:ilvl="2">
      <w:start w:val="1"/>
      <w:numFmt w:val="decimal"/>
      <w:lvlText w:val="%3."/>
      <w:lvlJc w:val="left"/>
      <w:pPr>
        <w:tabs>
          <w:tab w:val="num" w:pos="2226"/>
        </w:tabs>
        <w:ind w:left="2226" w:hanging="360"/>
      </w:pPr>
      <w:rPr>
        <w:rFonts w:hint="default"/>
      </w:rPr>
    </w:lvl>
    <w:lvl w:ilvl="3">
      <w:start w:val="1"/>
      <w:numFmt w:val="decimal"/>
      <w:lvlText w:val="%4."/>
      <w:lvlJc w:val="left"/>
      <w:pPr>
        <w:tabs>
          <w:tab w:val="num" w:pos="2946"/>
        </w:tabs>
        <w:ind w:left="2946" w:hanging="360"/>
      </w:pPr>
      <w:rPr>
        <w:rFonts w:hint="default"/>
      </w:rPr>
    </w:lvl>
    <w:lvl w:ilvl="4">
      <w:start w:val="1"/>
      <w:numFmt w:val="decimal"/>
      <w:lvlText w:val="%5."/>
      <w:lvlJc w:val="left"/>
      <w:pPr>
        <w:tabs>
          <w:tab w:val="num" w:pos="3666"/>
        </w:tabs>
        <w:ind w:left="3666" w:hanging="360"/>
      </w:pPr>
      <w:rPr>
        <w:rFonts w:hint="default"/>
      </w:rPr>
    </w:lvl>
    <w:lvl w:ilvl="5">
      <w:start w:val="1"/>
      <w:numFmt w:val="decimal"/>
      <w:lvlText w:val="%6."/>
      <w:lvlJc w:val="left"/>
      <w:pPr>
        <w:tabs>
          <w:tab w:val="num" w:pos="4386"/>
        </w:tabs>
        <w:ind w:left="4386" w:hanging="360"/>
      </w:pPr>
      <w:rPr>
        <w:rFonts w:hint="default"/>
      </w:rPr>
    </w:lvl>
    <w:lvl w:ilvl="6">
      <w:start w:val="1"/>
      <w:numFmt w:val="decimal"/>
      <w:lvlText w:val="%7."/>
      <w:lvlJc w:val="left"/>
      <w:pPr>
        <w:tabs>
          <w:tab w:val="num" w:pos="5106"/>
        </w:tabs>
        <w:ind w:left="5106" w:hanging="360"/>
      </w:pPr>
      <w:rPr>
        <w:rFonts w:hint="default"/>
      </w:rPr>
    </w:lvl>
    <w:lvl w:ilvl="7">
      <w:start w:val="1"/>
      <w:numFmt w:val="decimal"/>
      <w:lvlText w:val="%8."/>
      <w:lvlJc w:val="left"/>
      <w:pPr>
        <w:tabs>
          <w:tab w:val="num" w:pos="5826"/>
        </w:tabs>
        <w:ind w:left="5826" w:hanging="360"/>
      </w:pPr>
      <w:rPr>
        <w:rFonts w:hint="default"/>
      </w:rPr>
    </w:lvl>
    <w:lvl w:ilvl="8">
      <w:start w:val="1"/>
      <w:numFmt w:val="decimal"/>
      <w:lvlText w:val="%9."/>
      <w:lvlJc w:val="left"/>
      <w:pPr>
        <w:tabs>
          <w:tab w:val="num" w:pos="6546"/>
        </w:tabs>
        <w:ind w:left="6546" w:hanging="360"/>
      </w:pPr>
      <w:rPr>
        <w:rFonts w:hint="default"/>
      </w:rPr>
    </w:lvl>
  </w:abstractNum>
  <w:abstractNum w:abstractNumId="284">
    <w:nsid w:val="38A13647"/>
    <w:multiLevelType w:val="hybridMultilevel"/>
    <w:tmpl w:val="1D06F9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5">
    <w:nsid w:val="38D32B8A"/>
    <w:multiLevelType w:val="multilevel"/>
    <w:tmpl w:val="485697A2"/>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nsid w:val="38FC5B19"/>
    <w:multiLevelType w:val="hybridMultilevel"/>
    <w:tmpl w:val="6A6634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7">
    <w:nsid w:val="39094991"/>
    <w:multiLevelType w:val="hybridMultilevel"/>
    <w:tmpl w:val="230E4404"/>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8">
    <w:nsid w:val="39372767"/>
    <w:multiLevelType w:val="hybridMultilevel"/>
    <w:tmpl w:val="921A86C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9">
    <w:nsid w:val="39954DE7"/>
    <w:multiLevelType w:val="hybridMultilevel"/>
    <w:tmpl w:val="9DF89F0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0">
    <w:nsid w:val="39AE18FC"/>
    <w:multiLevelType w:val="hybridMultilevel"/>
    <w:tmpl w:val="4FE80AD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1">
    <w:nsid w:val="39E431F5"/>
    <w:multiLevelType w:val="hybridMultilevel"/>
    <w:tmpl w:val="9EA474B2"/>
    <w:lvl w:ilvl="0" w:tplc="4022D46A">
      <w:start w:val="1"/>
      <w:numFmt w:val="decimal"/>
      <w:lvlText w:val="%1."/>
      <w:lvlJc w:val="left"/>
      <w:pPr>
        <w:ind w:left="743" w:hanging="360"/>
      </w:pPr>
      <w:rPr>
        <w:rFonts w:ascii="Cambria" w:eastAsia="Cambria" w:hAnsi="Cambria" w:cs="Cambria" w:hint="default"/>
        <w:i/>
        <w:color w:val="231F20"/>
        <w:w w:val="120"/>
      </w:rPr>
    </w:lvl>
    <w:lvl w:ilvl="1" w:tplc="04190019" w:tentative="1">
      <w:start w:val="1"/>
      <w:numFmt w:val="lowerLetter"/>
      <w:lvlText w:val="%2."/>
      <w:lvlJc w:val="left"/>
      <w:pPr>
        <w:ind w:left="1463" w:hanging="360"/>
      </w:pPr>
    </w:lvl>
    <w:lvl w:ilvl="2" w:tplc="0419001B" w:tentative="1">
      <w:start w:val="1"/>
      <w:numFmt w:val="lowerRoman"/>
      <w:lvlText w:val="%3."/>
      <w:lvlJc w:val="right"/>
      <w:pPr>
        <w:ind w:left="2183" w:hanging="180"/>
      </w:pPr>
    </w:lvl>
    <w:lvl w:ilvl="3" w:tplc="0419000F" w:tentative="1">
      <w:start w:val="1"/>
      <w:numFmt w:val="decimal"/>
      <w:lvlText w:val="%4."/>
      <w:lvlJc w:val="left"/>
      <w:pPr>
        <w:ind w:left="2903" w:hanging="360"/>
      </w:pPr>
    </w:lvl>
    <w:lvl w:ilvl="4" w:tplc="04190019" w:tentative="1">
      <w:start w:val="1"/>
      <w:numFmt w:val="lowerLetter"/>
      <w:lvlText w:val="%5."/>
      <w:lvlJc w:val="left"/>
      <w:pPr>
        <w:ind w:left="3623" w:hanging="360"/>
      </w:pPr>
    </w:lvl>
    <w:lvl w:ilvl="5" w:tplc="0419001B" w:tentative="1">
      <w:start w:val="1"/>
      <w:numFmt w:val="lowerRoman"/>
      <w:lvlText w:val="%6."/>
      <w:lvlJc w:val="right"/>
      <w:pPr>
        <w:ind w:left="4343" w:hanging="180"/>
      </w:pPr>
    </w:lvl>
    <w:lvl w:ilvl="6" w:tplc="0419000F" w:tentative="1">
      <w:start w:val="1"/>
      <w:numFmt w:val="decimal"/>
      <w:lvlText w:val="%7."/>
      <w:lvlJc w:val="left"/>
      <w:pPr>
        <w:ind w:left="5063" w:hanging="360"/>
      </w:pPr>
    </w:lvl>
    <w:lvl w:ilvl="7" w:tplc="04190019" w:tentative="1">
      <w:start w:val="1"/>
      <w:numFmt w:val="lowerLetter"/>
      <w:lvlText w:val="%8."/>
      <w:lvlJc w:val="left"/>
      <w:pPr>
        <w:ind w:left="5783" w:hanging="360"/>
      </w:pPr>
    </w:lvl>
    <w:lvl w:ilvl="8" w:tplc="0419001B" w:tentative="1">
      <w:start w:val="1"/>
      <w:numFmt w:val="lowerRoman"/>
      <w:lvlText w:val="%9."/>
      <w:lvlJc w:val="right"/>
      <w:pPr>
        <w:ind w:left="6503" w:hanging="180"/>
      </w:pPr>
    </w:lvl>
  </w:abstractNum>
  <w:abstractNum w:abstractNumId="292">
    <w:nsid w:val="3A0B66B6"/>
    <w:multiLevelType w:val="hybridMultilevel"/>
    <w:tmpl w:val="5C0EFE40"/>
    <w:lvl w:ilvl="0" w:tplc="135299CA">
      <w:start w:val="1"/>
      <w:numFmt w:val="bullet"/>
      <w:lvlText w:val=""/>
      <w:lvlJc w:val="left"/>
      <w:pPr>
        <w:tabs>
          <w:tab w:val="num" w:pos="1134"/>
        </w:tabs>
        <w:ind w:left="1134" w:hanging="567"/>
      </w:pPr>
      <w:rPr>
        <w:rFonts w:ascii="Wingdings 2" w:hAnsi="Wingdings 2" w:hint="default"/>
        <w:b/>
        <w:i w:val="0"/>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3">
    <w:nsid w:val="3A40762F"/>
    <w:multiLevelType w:val="hybridMultilevel"/>
    <w:tmpl w:val="D9820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4">
    <w:nsid w:val="3A632158"/>
    <w:multiLevelType w:val="hybridMultilevel"/>
    <w:tmpl w:val="914ED8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5">
    <w:nsid w:val="3AA86EB7"/>
    <w:multiLevelType w:val="multilevel"/>
    <w:tmpl w:val="3AA86EB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96">
    <w:nsid w:val="3B060F62"/>
    <w:multiLevelType w:val="hybridMultilevel"/>
    <w:tmpl w:val="BDC498D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7">
    <w:nsid w:val="3B090226"/>
    <w:multiLevelType w:val="multilevel"/>
    <w:tmpl w:val="3B09022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98">
    <w:nsid w:val="3B0E4138"/>
    <w:multiLevelType w:val="hybridMultilevel"/>
    <w:tmpl w:val="A72A8B7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9">
    <w:nsid w:val="3B1011AE"/>
    <w:multiLevelType w:val="hybridMultilevel"/>
    <w:tmpl w:val="48626C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0">
    <w:nsid w:val="3B3530A1"/>
    <w:multiLevelType w:val="hybridMultilevel"/>
    <w:tmpl w:val="A4E2F394"/>
    <w:lvl w:ilvl="0" w:tplc="9C28410A">
      <w:start w:val="1"/>
      <w:numFmt w:val="decimal"/>
      <w:lvlText w:val="%1."/>
      <w:lvlJc w:val="left"/>
      <w:pPr>
        <w:ind w:left="402" w:hanging="360"/>
      </w:pPr>
      <w:rPr>
        <w:rFonts w:hint="default"/>
      </w:rPr>
    </w:lvl>
    <w:lvl w:ilvl="1" w:tplc="04190019" w:tentative="1">
      <w:start w:val="1"/>
      <w:numFmt w:val="lowerLetter"/>
      <w:lvlText w:val="%2."/>
      <w:lvlJc w:val="left"/>
      <w:pPr>
        <w:ind w:left="1122" w:hanging="360"/>
      </w:pPr>
    </w:lvl>
    <w:lvl w:ilvl="2" w:tplc="0419001B" w:tentative="1">
      <w:start w:val="1"/>
      <w:numFmt w:val="lowerRoman"/>
      <w:lvlText w:val="%3."/>
      <w:lvlJc w:val="right"/>
      <w:pPr>
        <w:ind w:left="1842" w:hanging="180"/>
      </w:pPr>
    </w:lvl>
    <w:lvl w:ilvl="3" w:tplc="0419000F" w:tentative="1">
      <w:start w:val="1"/>
      <w:numFmt w:val="decimal"/>
      <w:lvlText w:val="%4."/>
      <w:lvlJc w:val="left"/>
      <w:pPr>
        <w:ind w:left="2562" w:hanging="360"/>
      </w:pPr>
    </w:lvl>
    <w:lvl w:ilvl="4" w:tplc="04190019" w:tentative="1">
      <w:start w:val="1"/>
      <w:numFmt w:val="lowerLetter"/>
      <w:lvlText w:val="%5."/>
      <w:lvlJc w:val="left"/>
      <w:pPr>
        <w:ind w:left="3282" w:hanging="360"/>
      </w:pPr>
    </w:lvl>
    <w:lvl w:ilvl="5" w:tplc="0419001B" w:tentative="1">
      <w:start w:val="1"/>
      <w:numFmt w:val="lowerRoman"/>
      <w:lvlText w:val="%6."/>
      <w:lvlJc w:val="right"/>
      <w:pPr>
        <w:ind w:left="4002" w:hanging="180"/>
      </w:pPr>
    </w:lvl>
    <w:lvl w:ilvl="6" w:tplc="0419000F" w:tentative="1">
      <w:start w:val="1"/>
      <w:numFmt w:val="decimal"/>
      <w:lvlText w:val="%7."/>
      <w:lvlJc w:val="left"/>
      <w:pPr>
        <w:ind w:left="4722" w:hanging="360"/>
      </w:pPr>
    </w:lvl>
    <w:lvl w:ilvl="7" w:tplc="04190019" w:tentative="1">
      <w:start w:val="1"/>
      <w:numFmt w:val="lowerLetter"/>
      <w:lvlText w:val="%8."/>
      <w:lvlJc w:val="left"/>
      <w:pPr>
        <w:ind w:left="5442" w:hanging="360"/>
      </w:pPr>
    </w:lvl>
    <w:lvl w:ilvl="8" w:tplc="0419001B" w:tentative="1">
      <w:start w:val="1"/>
      <w:numFmt w:val="lowerRoman"/>
      <w:lvlText w:val="%9."/>
      <w:lvlJc w:val="right"/>
      <w:pPr>
        <w:ind w:left="6162" w:hanging="180"/>
      </w:pPr>
    </w:lvl>
  </w:abstractNum>
  <w:abstractNum w:abstractNumId="301">
    <w:nsid w:val="3B3B0B93"/>
    <w:multiLevelType w:val="hybridMultilevel"/>
    <w:tmpl w:val="554A78C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2">
    <w:nsid w:val="3BBE2B4B"/>
    <w:multiLevelType w:val="hybridMultilevel"/>
    <w:tmpl w:val="D6BA2D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nsid w:val="3BFC7CB3"/>
    <w:multiLevelType w:val="multilevel"/>
    <w:tmpl w:val="52969A6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nsid w:val="3C0303E1"/>
    <w:multiLevelType w:val="hybridMultilevel"/>
    <w:tmpl w:val="09D470A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5">
    <w:nsid w:val="3C346150"/>
    <w:multiLevelType w:val="hybridMultilevel"/>
    <w:tmpl w:val="5BDEE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6">
    <w:nsid w:val="3CB661AF"/>
    <w:multiLevelType w:val="hybridMultilevel"/>
    <w:tmpl w:val="877625D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7">
    <w:nsid w:val="3CCC1131"/>
    <w:multiLevelType w:val="hybridMultilevel"/>
    <w:tmpl w:val="78060C54"/>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nsid w:val="3CCF1B35"/>
    <w:multiLevelType w:val="multilevel"/>
    <w:tmpl w:val="3CCF1B3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09">
    <w:nsid w:val="3CDA4379"/>
    <w:multiLevelType w:val="multilevel"/>
    <w:tmpl w:val="6A7C8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nsid w:val="3CED07BC"/>
    <w:multiLevelType w:val="hybridMultilevel"/>
    <w:tmpl w:val="E416D11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1">
    <w:nsid w:val="3CFF4BE8"/>
    <w:multiLevelType w:val="multilevel"/>
    <w:tmpl w:val="3CFF4BE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12">
    <w:nsid w:val="3D3600DD"/>
    <w:multiLevelType w:val="hybridMultilevel"/>
    <w:tmpl w:val="F53C97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3">
    <w:nsid w:val="3D6519A7"/>
    <w:multiLevelType w:val="hybridMultilevel"/>
    <w:tmpl w:val="5AB8986A"/>
    <w:lvl w:ilvl="0" w:tplc="8D8E05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4">
    <w:nsid w:val="3D7607B5"/>
    <w:multiLevelType w:val="hybridMultilevel"/>
    <w:tmpl w:val="079AD93C"/>
    <w:lvl w:ilvl="0" w:tplc="E670D6EE">
      <w:start w:val="1"/>
      <w:numFmt w:val="decimal"/>
      <w:suff w:val="space"/>
      <w:lvlText w:val="%1."/>
      <w:lvlJc w:val="left"/>
      <w:pPr>
        <w:ind w:left="144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5">
    <w:nsid w:val="3E1B56E2"/>
    <w:multiLevelType w:val="multilevel"/>
    <w:tmpl w:val="3E1B56E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16">
    <w:nsid w:val="3E2D0595"/>
    <w:multiLevelType w:val="hybridMultilevel"/>
    <w:tmpl w:val="3672FD22"/>
    <w:lvl w:ilvl="0" w:tplc="7318FE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7">
    <w:nsid w:val="3E436205"/>
    <w:multiLevelType w:val="hybridMultilevel"/>
    <w:tmpl w:val="49247A1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8">
    <w:nsid w:val="3E6D1631"/>
    <w:multiLevelType w:val="hybridMultilevel"/>
    <w:tmpl w:val="86029CAA"/>
    <w:lvl w:ilvl="0" w:tplc="9C0CEE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9">
    <w:nsid w:val="3E7A1C6C"/>
    <w:multiLevelType w:val="multilevel"/>
    <w:tmpl w:val="3E7A1C6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20">
    <w:nsid w:val="3F1E1170"/>
    <w:multiLevelType w:val="multilevel"/>
    <w:tmpl w:val="ACFA73B4"/>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nsid w:val="3FD3561C"/>
    <w:multiLevelType w:val="hybridMultilevel"/>
    <w:tmpl w:val="682834B4"/>
    <w:lvl w:ilvl="0" w:tplc="B6E035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2">
    <w:nsid w:val="3FDB7E52"/>
    <w:multiLevelType w:val="multilevel"/>
    <w:tmpl w:val="66B00EF2"/>
    <w:lvl w:ilvl="0">
      <w:start w:val="1"/>
      <w:numFmt w:val="decimal"/>
      <w:lvlText w:val="%1."/>
      <w:lvlJc w:val="left"/>
      <w:pPr>
        <w:tabs>
          <w:tab w:val="num" w:pos="720"/>
        </w:tabs>
        <w:ind w:left="720" w:hanging="360"/>
      </w:pPr>
    </w:lvl>
    <w:lvl w:ilvl="1">
      <w:start w:val="3"/>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nsid w:val="3FF56461"/>
    <w:multiLevelType w:val="hybridMultilevel"/>
    <w:tmpl w:val="352A0FF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nsid w:val="40623978"/>
    <w:multiLevelType w:val="multilevel"/>
    <w:tmpl w:val="4062397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25">
    <w:nsid w:val="40DD1919"/>
    <w:multiLevelType w:val="hybridMultilevel"/>
    <w:tmpl w:val="972CD6A4"/>
    <w:lvl w:ilvl="0" w:tplc="F7A4E998">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6">
    <w:nsid w:val="40EC5B39"/>
    <w:multiLevelType w:val="hybridMultilevel"/>
    <w:tmpl w:val="C536348C"/>
    <w:lvl w:ilvl="0" w:tplc="69F66B92">
      <w:start w:val="1"/>
      <w:numFmt w:val="bullet"/>
      <w:lvlText w:val=""/>
      <w:lvlJc w:val="left"/>
      <w:pPr>
        <w:ind w:left="667" w:hanging="284"/>
      </w:pPr>
      <w:rPr>
        <w:rFonts w:ascii="Symbol" w:eastAsia="Times New Roman" w:hAnsi="Symbol" w:hint="default"/>
        <w:color w:val="231F20"/>
        <w:w w:val="100"/>
        <w:sz w:val="21"/>
        <w:szCs w:val="21"/>
      </w:rPr>
    </w:lvl>
    <w:lvl w:ilvl="1" w:tplc="43905230">
      <w:start w:val="1"/>
      <w:numFmt w:val="bullet"/>
      <w:lvlText w:val=""/>
      <w:lvlJc w:val="left"/>
      <w:pPr>
        <w:ind w:left="971" w:hanging="284"/>
      </w:pPr>
      <w:rPr>
        <w:rFonts w:ascii="Symbol" w:eastAsia="Times New Roman" w:hAnsi="Symbol" w:hint="default"/>
        <w:color w:val="231F20"/>
        <w:w w:val="100"/>
        <w:sz w:val="21"/>
        <w:szCs w:val="21"/>
      </w:rPr>
    </w:lvl>
    <w:lvl w:ilvl="2" w:tplc="80548272">
      <w:start w:val="1"/>
      <w:numFmt w:val="decimal"/>
      <w:lvlText w:val="%3."/>
      <w:lvlJc w:val="left"/>
      <w:pPr>
        <w:ind w:left="2601" w:hanging="344"/>
      </w:pPr>
      <w:rPr>
        <w:rFonts w:ascii="Arial" w:eastAsia="Times New Roman" w:hAnsi="Arial" w:hint="default"/>
        <w:color w:val="231F20"/>
        <w:w w:val="107"/>
        <w:sz w:val="28"/>
        <w:szCs w:val="28"/>
      </w:rPr>
    </w:lvl>
    <w:lvl w:ilvl="3" w:tplc="B4A0031A">
      <w:numFmt w:val="none"/>
      <w:lvlText w:val=""/>
      <w:lvlJc w:val="left"/>
      <w:pPr>
        <w:tabs>
          <w:tab w:val="num" w:pos="360"/>
        </w:tabs>
      </w:pPr>
    </w:lvl>
    <w:lvl w:ilvl="4" w:tplc="7EA2A8A6">
      <w:start w:val="1"/>
      <w:numFmt w:val="bullet"/>
      <w:lvlText w:val="•"/>
      <w:lvlJc w:val="left"/>
      <w:pPr>
        <w:ind w:left="2600" w:hanging="553"/>
      </w:pPr>
      <w:rPr>
        <w:rFonts w:hint="default"/>
      </w:rPr>
    </w:lvl>
    <w:lvl w:ilvl="5" w:tplc="7CE6F342">
      <w:start w:val="1"/>
      <w:numFmt w:val="bullet"/>
      <w:lvlText w:val="•"/>
      <w:lvlJc w:val="left"/>
      <w:pPr>
        <w:ind w:left="3687" w:hanging="553"/>
      </w:pPr>
      <w:rPr>
        <w:rFonts w:hint="default"/>
      </w:rPr>
    </w:lvl>
    <w:lvl w:ilvl="6" w:tplc="CCC2B548">
      <w:start w:val="1"/>
      <w:numFmt w:val="bullet"/>
      <w:lvlText w:val="•"/>
      <w:lvlJc w:val="left"/>
      <w:pPr>
        <w:ind w:left="4775" w:hanging="553"/>
      </w:pPr>
      <w:rPr>
        <w:rFonts w:hint="default"/>
      </w:rPr>
    </w:lvl>
    <w:lvl w:ilvl="7" w:tplc="19CE43F8">
      <w:start w:val="1"/>
      <w:numFmt w:val="bullet"/>
      <w:lvlText w:val="•"/>
      <w:lvlJc w:val="left"/>
      <w:pPr>
        <w:ind w:left="5862" w:hanging="553"/>
      </w:pPr>
      <w:rPr>
        <w:rFonts w:hint="default"/>
      </w:rPr>
    </w:lvl>
    <w:lvl w:ilvl="8" w:tplc="DB587DDE">
      <w:start w:val="1"/>
      <w:numFmt w:val="bullet"/>
      <w:lvlText w:val="•"/>
      <w:lvlJc w:val="left"/>
      <w:pPr>
        <w:ind w:left="6950" w:hanging="553"/>
      </w:pPr>
      <w:rPr>
        <w:rFonts w:hint="default"/>
      </w:rPr>
    </w:lvl>
  </w:abstractNum>
  <w:abstractNum w:abstractNumId="327">
    <w:nsid w:val="411A3A70"/>
    <w:multiLevelType w:val="hybridMultilevel"/>
    <w:tmpl w:val="2BA6D3B4"/>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8">
    <w:nsid w:val="41313882"/>
    <w:multiLevelType w:val="multilevel"/>
    <w:tmpl w:val="81422E20"/>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29">
    <w:nsid w:val="41366479"/>
    <w:multiLevelType w:val="hybridMultilevel"/>
    <w:tmpl w:val="1B26FB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0">
    <w:nsid w:val="41517704"/>
    <w:multiLevelType w:val="hybridMultilevel"/>
    <w:tmpl w:val="C246A426"/>
    <w:lvl w:ilvl="0" w:tplc="2B06F8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1">
    <w:nsid w:val="41E704E4"/>
    <w:multiLevelType w:val="multilevel"/>
    <w:tmpl w:val="92962E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2">
    <w:nsid w:val="422F52AE"/>
    <w:multiLevelType w:val="hybridMultilevel"/>
    <w:tmpl w:val="2B9A1EF0"/>
    <w:lvl w:ilvl="0" w:tplc="0419000F">
      <w:start w:val="1"/>
      <w:numFmt w:val="decimal"/>
      <w:lvlText w:val="%1."/>
      <w:lvlJc w:val="left"/>
      <w:pPr>
        <w:ind w:left="1581" w:hanging="360"/>
      </w:pPr>
    </w:lvl>
    <w:lvl w:ilvl="1" w:tplc="04190019" w:tentative="1">
      <w:start w:val="1"/>
      <w:numFmt w:val="lowerLetter"/>
      <w:lvlText w:val="%2."/>
      <w:lvlJc w:val="left"/>
      <w:pPr>
        <w:ind w:left="2301" w:hanging="360"/>
      </w:pPr>
    </w:lvl>
    <w:lvl w:ilvl="2" w:tplc="0419001B" w:tentative="1">
      <w:start w:val="1"/>
      <w:numFmt w:val="lowerRoman"/>
      <w:lvlText w:val="%3."/>
      <w:lvlJc w:val="right"/>
      <w:pPr>
        <w:ind w:left="3021" w:hanging="180"/>
      </w:pPr>
    </w:lvl>
    <w:lvl w:ilvl="3" w:tplc="0419000F" w:tentative="1">
      <w:start w:val="1"/>
      <w:numFmt w:val="decimal"/>
      <w:lvlText w:val="%4."/>
      <w:lvlJc w:val="left"/>
      <w:pPr>
        <w:ind w:left="3741" w:hanging="360"/>
      </w:pPr>
    </w:lvl>
    <w:lvl w:ilvl="4" w:tplc="04190019" w:tentative="1">
      <w:start w:val="1"/>
      <w:numFmt w:val="lowerLetter"/>
      <w:lvlText w:val="%5."/>
      <w:lvlJc w:val="left"/>
      <w:pPr>
        <w:ind w:left="4461" w:hanging="360"/>
      </w:pPr>
    </w:lvl>
    <w:lvl w:ilvl="5" w:tplc="0419001B" w:tentative="1">
      <w:start w:val="1"/>
      <w:numFmt w:val="lowerRoman"/>
      <w:lvlText w:val="%6."/>
      <w:lvlJc w:val="right"/>
      <w:pPr>
        <w:ind w:left="5181" w:hanging="180"/>
      </w:pPr>
    </w:lvl>
    <w:lvl w:ilvl="6" w:tplc="0419000F" w:tentative="1">
      <w:start w:val="1"/>
      <w:numFmt w:val="decimal"/>
      <w:lvlText w:val="%7."/>
      <w:lvlJc w:val="left"/>
      <w:pPr>
        <w:ind w:left="5901" w:hanging="360"/>
      </w:pPr>
    </w:lvl>
    <w:lvl w:ilvl="7" w:tplc="04190019" w:tentative="1">
      <w:start w:val="1"/>
      <w:numFmt w:val="lowerLetter"/>
      <w:lvlText w:val="%8."/>
      <w:lvlJc w:val="left"/>
      <w:pPr>
        <w:ind w:left="6621" w:hanging="360"/>
      </w:pPr>
    </w:lvl>
    <w:lvl w:ilvl="8" w:tplc="0419001B" w:tentative="1">
      <w:start w:val="1"/>
      <w:numFmt w:val="lowerRoman"/>
      <w:lvlText w:val="%9."/>
      <w:lvlJc w:val="right"/>
      <w:pPr>
        <w:ind w:left="7341" w:hanging="180"/>
      </w:pPr>
    </w:lvl>
  </w:abstractNum>
  <w:abstractNum w:abstractNumId="333">
    <w:nsid w:val="4245084C"/>
    <w:multiLevelType w:val="hybridMultilevel"/>
    <w:tmpl w:val="A288CFF6"/>
    <w:lvl w:ilvl="0" w:tplc="D16A4530">
      <w:start w:val="1"/>
      <w:numFmt w:val="russianUpper"/>
      <w:lvlText w:val="%1."/>
      <w:lvlJc w:val="left"/>
      <w:pPr>
        <w:ind w:left="928" w:hanging="360"/>
      </w:pPr>
      <w:rPr>
        <w:rFonts w:hint="default"/>
        <w:b w:val="0"/>
        <w:bCs w:val="0"/>
      </w:rPr>
    </w:lvl>
    <w:lvl w:ilvl="1" w:tplc="04190019" w:tentative="1">
      <w:start w:val="1"/>
      <w:numFmt w:val="lowerLetter"/>
      <w:lvlText w:val="%2."/>
      <w:lvlJc w:val="left"/>
      <w:pPr>
        <w:ind w:left="1515" w:hanging="360"/>
      </w:pPr>
    </w:lvl>
    <w:lvl w:ilvl="2" w:tplc="0419001B">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34">
    <w:nsid w:val="427C44D5"/>
    <w:multiLevelType w:val="hybridMultilevel"/>
    <w:tmpl w:val="3322F2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5">
    <w:nsid w:val="428B153B"/>
    <w:multiLevelType w:val="multilevel"/>
    <w:tmpl w:val="428B153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36">
    <w:nsid w:val="42E3526F"/>
    <w:multiLevelType w:val="hybridMultilevel"/>
    <w:tmpl w:val="54222E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7">
    <w:nsid w:val="431E272C"/>
    <w:multiLevelType w:val="multilevel"/>
    <w:tmpl w:val="431E272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38">
    <w:nsid w:val="436717DE"/>
    <w:multiLevelType w:val="hybridMultilevel"/>
    <w:tmpl w:val="C6949AD0"/>
    <w:lvl w:ilvl="0" w:tplc="1C621A9E">
      <w:start w:val="1"/>
      <w:numFmt w:val="russianUpper"/>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39">
    <w:nsid w:val="43751962"/>
    <w:multiLevelType w:val="hybridMultilevel"/>
    <w:tmpl w:val="EB42E7D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0">
    <w:nsid w:val="43CF13CE"/>
    <w:multiLevelType w:val="hybridMultilevel"/>
    <w:tmpl w:val="1866498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41">
    <w:nsid w:val="444A13FB"/>
    <w:multiLevelType w:val="hybridMultilevel"/>
    <w:tmpl w:val="50121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2">
    <w:nsid w:val="444B3F3B"/>
    <w:multiLevelType w:val="hybridMultilevel"/>
    <w:tmpl w:val="E1FE7F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3">
    <w:nsid w:val="44511198"/>
    <w:multiLevelType w:val="hybridMultilevel"/>
    <w:tmpl w:val="914ED8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4">
    <w:nsid w:val="44B22A32"/>
    <w:multiLevelType w:val="multilevel"/>
    <w:tmpl w:val="EB4AF35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45">
    <w:nsid w:val="44B46A5C"/>
    <w:multiLevelType w:val="hybridMultilevel"/>
    <w:tmpl w:val="0F9C506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6">
    <w:nsid w:val="44C919C3"/>
    <w:multiLevelType w:val="multilevel"/>
    <w:tmpl w:val="44C919C3"/>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47">
    <w:nsid w:val="450C0F16"/>
    <w:multiLevelType w:val="hybridMultilevel"/>
    <w:tmpl w:val="E23EE154"/>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48">
    <w:nsid w:val="455457B8"/>
    <w:multiLevelType w:val="hybridMultilevel"/>
    <w:tmpl w:val="E1342C36"/>
    <w:lvl w:ilvl="0" w:tplc="79BA3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9">
    <w:nsid w:val="45576171"/>
    <w:multiLevelType w:val="multilevel"/>
    <w:tmpl w:val="4557617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50">
    <w:nsid w:val="45576254"/>
    <w:multiLevelType w:val="hybridMultilevel"/>
    <w:tmpl w:val="FD9CCCDC"/>
    <w:lvl w:ilvl="0" w:tplc="D848D6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1">
    <w:nsid w:val="45A4628E"/>
    <w:multiLevelType w:val="hybridMultilevel"/>
    <w:tmpl w:val="60F8A276"/>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52">
    <w:nsid w:val="45ED57C8"/>
    <w:multiLevelType w:val="hybridMultilevel"/>
    <w:tmpl w:val="BC466B5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3">
    <w:nsid w:val="45FB009D"/>
    <w:multiLevelType w:val="multilevel"/>
    <w:tmpl w:val="2DB83F98"/>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4">
    <w:nsid w:val="4603297A"/>
    <w:multiLevelType w:val="hybridMultilevel"/>
    <w:tmpl w:val="B6B26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5">
    <w:nsid w:val="461716F0"/>
    <w:multiLevelType w:val="hybridMultilevel"/>
    <w:tmpl w:val="4EE63D76"/>
    <w:lvl w:ilvl="0" w:tplc="35AA09B8">
      <w:start w:val="1"/>
      <w:numFmt w:val="decimal"/>
      <w:lvlText w:val="%1"/>
      <w:lvlJc w:val="left"/>
      <w:pPr>
        <w:tabs>
          <w:tab w:val="num" w:pos="57"/>
        </w:tabs>
        <w:ind w:left="57"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6">
    <w:nsid w:val="464630DF"/>
    <w:multiLevelType w:val="multilevel"/>
    <w:tmpl w:val="F8C8D10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nsid w:val="468635CA"/>
    <w:multiLevelType w:val="multilevel"/>
    <w:tmpl w:val="9D262A8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8">
    <w:nsid w:val="46E46D96"/>
    <w:multiLevelType w:val="hybridMultilevel"/>
    <w:tmpl w:val="355098DE"/>
    <w:lvl w:ilvl="0" w:tplc="D8FE34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9">
    <w:nsid w:val="46F442BA"/>
    <w:multiLevelType w:val="hybridMultilevel"/>
    <w:tmpl w:val="3ACCF59C"/>
    <w:lvl w:ilvl="0" w:tplc="A2C876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0">
    <w:nsid w:val="47287E63"/>
    <w:multiLevelType w:val="multilevel"/>
    <w:tmpl w:val="04EABE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1">
    <w:nsid w:val="47652CAA"/>
    <w:multiLevelType w:val="multilevel"/>
    <w:tmpl w:val="65F2608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2">
    <w:nsid w:val="476F25DB"/>
    <w:multiLevelType w:val="multilevel"/>
    <w:tmpl w:val="476F25D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63">
    <w:nsid w:val="47A12317"/>
    <w:multiLevelType w:val="multilevel"/>
    <w:tmpl w:val="47A1231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64">
    <w:nsid w:val="47E849BE"/>
    <w:multiLevelType w:val="multilevel"/>
    <w:tmpl w:val="66CAB5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5">
    <w:nsid w:val="48437D47"/>
    <w:multiLevelType w:val="hybridMultilevel"/>
    <w:tmpl w:val="CE0C2A22"/>
    <w:lvl w:ilvl="0" w:tplc="8D0474D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6">
    <w:nsid w:val="488721AC"/>
    <w:multiLevelType w:val="multilevel"/>
    <w:tmpl w:val="488721A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67">
    <w:nsid w:val="489F3E71"/>
    <w:multiLevelType w:val="hybridMultilevel"/>
    <w:tmpl w:val="8B1E75FE"/>
    <w:lvl w:ilvl="0" w:tplc="1C621A9E">
      <w:start w:val="1"/>
      <w:numFmt w:val="russianUpper"/>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nsid w:val="48A77485"/>
    <w:multiLevelType w:val="multilevel"/>
    <w:tmpl w:val="48A7748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69">
    <w:nsid w:val="48C27840"/>
    <w:multiLevelType w:val="hybridMultilevel"/>
    <w:tmpl w:val="F648D4A2"/>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0">
    <w:nsid w:val="49336BB1"/>
    <w:multiLevelType w:val="multilevel"/>
    <w:tmpl w:val="BFCA5DD2"/>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71">
    <w:nsid w:val="4946456A"/>
    <w:multiLevelType w:val="hybridMultilevel"/>
    <w:tmpl w:val="60F62BF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2">
    <w:nsid w:val="49615B1E"/>
    <w:multiLevelType w:val="multilevel"/>
    <w:tmpl w:val="204C751E"/>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73">
    <w:nsid w:val="49BA2D50"/>
    <w:multiLevelType w:val="hybridMultilevel"/>
    <w:tmpl w:val="7F8207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4">
    <w:nsid w:val="49C95D76"/>
    <w:multiLevelType w:val="hybridMultilevel"/>
    <w:tmpl w:val="5DB8CE48"/>
    <w:lvl w:ilvl="0" w:tplc="37DA2D4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5">
    <w:nsid w:val="4A3171BE"/>
    <w:multiLevelType w:val="hybridMultilevel"/>
    <w:tmpl w:val="B58EAC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6">
    <w:nsid w:val="4A8F2797"/>
    <w:multiLevelType w:val="hybridMultilevel"/>
    <w:tmpl w:val="25E0792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7">
    <w:nsid w:val="4AF32338"/>
    <w:multiLevelType w:val="hybridMultilevel"/>
    <w:tmpl w:val="A3127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8">
    <w:nsid w:val="4B1F3170"/>
    <w:multiLevelType w:val="multilevel"/>
    <w:tmpl w:val="4B1F31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9">
    <w:nsid w:val="4B2D3249"/>
    <w:multiLevelType w:val="multilevel"/>
    <w:tmpl w:val="4B2D324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80">
    <w:nsid w:val="4B3F7925"/>
    <w:multiLevelType w:val="hybridMultilevel"/>
    <w:tmpl w:val="4DA2D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1">
    <w:nsid w:val="4B484EA1"/>
    <w:multiLevelType w:val="hybridMultilevel"/>
    <w:tmpl w:val="91E472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2">
    <w:nsid w:val="4B5B14D6"/>
    <w:multiLevelType w:val="multilevel"/>
    <w:tmpl w:val="C7280798"/>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83">
    <w:nsid w:val="4B664207"/>
    <w:multiLevelType w:val="hybridMultilevel"/>
    <w:tmpl w:val="E924A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4">
    <w:nsid w:val="4BA365B0"/>
    <w:multiLevelType w:val="hybridMultilevel"/>
    <w:tmpl w:val="B860EEF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nsid w:val="4BD73DE4"/>
    <w:multiLevelType w:val="multilevel"/>
    <w:tmpl w:val="0FF0B1B0"/>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nsid w:val="4BF4026B"/>
    <w:multiLevelType w:val="hybridMultilevel"/>
    <w:tmpl w:val="F28A4FA4"/>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7">
    <w:nsid w:val="4C772C79"/>
    <w:multiLevelType w:val="hybridMultilevel"/>
    <w:tmpl w:val="A9BAD55C"/>
    <w:lvl w:ilvl="0" w:tplc="C2CA36F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8">
    <w:nsid w:val="4D487D38"/>
    <w:multiLevelType w:val="multilevel"/>
    <w:tmpl w:val="4D487D3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89">
    <w:nsid w:val="4DB01214"/>
    <w:multiLevelType w:val="hybridMultilevel"/>
    <w:tmpl w:val="67D27502"/>
    <w:lvl w:ilvl="0" w:tplc="1C621A9E">
      <w:start w:val="1"/>
      <w:numFmt w:val="russianUpper"/>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90">
    <w:nsid w:val="4E1E0845"/>
    <w:multiLevelType w:val="hybridMultilevel"/>
    <w:tmpl w:val="784C66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1">
    <w:nsid w:val="4E527857"/>
    <w:multiLevelType w:val="hybridMultilevel"/>
    <w:tmpl w:val="6C36E8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2">
    <w:nsid w:val="4E6123A7"/>
    <w:multiLevelType w:val="multilevel"/>
    <w:tmpl w:val="2AA68638"/>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93">
    <w:nsid w:val="4EC46F70"/>
    <w:multiLevelType w:val="multilevel"/>
    <w:tmpl w:val="E4BA48AC"/>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russianUpper"/>
      <w:lvlText w:val="%4."/>
      <w:lvlJc w:val="left"/>
      <w:pPr>
        <w:tabs>
          <w:tab w:val="num" w:pos="502"/>
        </w:tabs>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94">
    <w:nsid w:val="4F3C6820"/>
    <w:multiLevelType w:val="hybridMultilevel"/>
    <w:tmpl w:val="B29C7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5">
    <w:nsid w:val="4F565024"/>
    <w:multiLevelType w:val="hybridMultilevel"/>
    <w:tmpl w:val="5778F2FC"/>
    <w:lvl w:ilvl="0" w:tplc="072215C0">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6">
    <w:nsid w:val="4F6470F8"/>
    <w:multiLevelType w:val="hybridMultilevel"/>
    <w:tmpl w:val="86029CAA"/>
    <w:lvl w:ilvl="0" w:tplc="9C0CEE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7">
    <w:nsid w:val="4F9B351C"/>
    <w:multiLevelType w:val="hybridMultilevel"/>
    <w:tmpl w:val="296C8C66"/>
    <w:lvl w:ilvl="0" w:tplc="BF0A6D14">
      <w:start w:val="1"/>
      <w:numFmt w:val="decimal"/>
      <w:lvlText w:val="%1."/>
      <w:lvlJc w:val="left"/>
      <w:pPr>
        <w:ind w:left="2344" w:hanging="360"/>
      </w:pPr>
      <w:rPr>
        <w:rFonts w:hint="default"/>
        <w:i w:val="0"/>
        <w:iCs w:val="0"/>
        <w:sz w:val="24"/>
        <w:szCs w:val="24"/>
      </w:rPr>
    </w:lvl>
    <w:lvl w:ilvl="1" w:tplc="04190019">
      <w:start w:val="1"/>
      <w:numFmt w:val="lowerLetter"/>
      <w:lvlText w:val="%2."/>
      <w:lvlJc w:val="left"/>
      <w:pPr>
        <w:ind w:left="2856" w:hanging="360"/>
      </w:pPr>
    </w:lvl>
    <w:lvl w:ilvl="2" w:tplc="0419001B">
      <w:start w:val="1"/>
      <w:numFmt w:val="lowerRoman"/>
      <w:lvlText w:val="%3."/>
      <w:lvlJc w:val="right"/>
      <w:pPr>
        <w:ind w:left="3576" w:hanging="180"/>
      </w:pPr>
    </w:lvl>
    <w:lvl w:ilvl="3" w:tplc="0419000F">
      <w:start w:val="1"/>
      <w:numFmt w:val="decimal"/>
      <w:lvlText w:val="%4."/>
      <w:lvlJc w:val="left"/>
      <w:pPr>
        <w:ind w:left="4296" w:hanging="360"/>
      </w:pPr>
    </w:lvl>
    <w:lvl w:ilvl="4" w:tplc="04190019">
      <w:start w:val="1"/>
      <w:numFmt w:val="lowerLetter"/>
      <w:lvlText w:val="%5."/>
      <w:lvlJc w:val="left"/>
      <w:pPr>
        <w:ind w:left="5016" w:hanging="360"/>
      </w:pPr>
    </w:lvl>
    <w:lvl w:ilvl="5" w:tplc="0419001B">
      <w:start w:val="1"/>
      <w:numFmt w:val="lowerRoman"/>
      <w:lvlText w:val="%6."/>
      <w:lvlJc w:val="right"/>
      <w:pPr>
        <w:ind w:left="5736" w:hanging="180"/>
      </w:pPr>
    </w:lvl>
    <w:lvl w:ilvl="6" w:tplc="0419000F">
      <w:start w:val="1"/>
      <w:numFmt w:val="decimal"/>
      <w:lvlText w:val="%7."/>
      <w:lvlJc w:val="left"/>
      <w:pPr>
        <w:ind w:left="6456" w:hanging="360"/>
      </w:pPr>
    </w:lvl>
    <w:lvl w:ilvl="7" w:tplc="04190019">
      <w:start w:val="1"/>
      <w:numFmt w:val="lowerLetter"/>
      <w:lvlText w:val="%8."/>
      <w:lvlJc w:val="left"/>
      <w:pPr>
        <w:ind w:left="7176" w:hanging="360"/>
      </w:pPr>
    </w:lvl>
    <w:lvl w:ilvl="8" w:tplc="0419001B">
      <w:start w:val="1"/>
      <w:numFmt w:val="lowerRoman"/>
      <w:lvlText w:val="%9."/>
      <w:lvlJc w:val="right"/>
      <w:pPr>
        <w:ind w:left="7896" w:hanging="180"/>
      </w:pPr>
    </w:lvl>
  </w:abstractNum>
  <w:abstractNum w:abstractNumId="398">
    <w:nsid w:val="4FB219FE"/>
    <w:multiLevelType w:val="hybridMultilevel"/>
    <w:tmpl w:val="4A8C4D86"/>
    <w:lvl w:ilvl="0" w:tplc="B6A0D112">
      <w:start w:val="1"/>
      <w:numFmt w:val="decimal"/>
      <w:lvlText w:val="%1."/>
      <w:lvlJc w:val="left"/>
      <w:pPr>
        <w:ind w:left="529" w:hanging="360"/>
      </w:pPr>
      <w:rPr>
        <w:rFonts w:hint="default"/>
      </w:rPr>
    </w:lvl>
    <w:lvl w:ilvl="1" w:tplc="04190019" w:tentative="1">
      <w:start w:val="1"/>
      <w:numFmt w:val="lowerLetter"/>
      <w:lvlText w:val="%2."/>
      <w:lvlJc w:val="left"/>
      <w:pPr>
        <w:ind w:left="1249" w:hanging="360"/>
      </w:pPr>
    </w:lvl>
    <w:lvl w:ilvl="2" w:tplc="0419001B" w:tentative="1">
      <w:start w:val="1"/>
      <w:numFmt w:val="lowerRoman"/>
      <w:lvlText w:val="%3."/>
      <w:lvlJc w:val="right"/>
      <w:pPr>
        <w:ind w:left="1969" w:hanging="180"/>
      </w:pPr>
    </w:lvl>
    <w:lvl w:ilvl="3" w:tplc="0419000F" w:tentative="1">
      <w:start w:val="1"/>
      <w:numFmt w:val="decimal"/>
      <w:lvlText w:val="%4."/>
      <w:lvlJc w:val="left"/>
      <w:pPr>
        <w:ind w:left="2689" w:hanging="360"/>
      </w:pPr>
    </w:lvl>
    <w:lvl w:ilvl="4" w:tplc="04190019" w:tentative="1">
      <w:start w:val="1"/>
      <w:numFmt w:val="lowerLetter"/>
      <w:lvlText w:val="%5."/>
      <w:lvlJc w:val="left"/>
      <w:pPr>
        <w:ind w:left="3409" w:hanging="360"/>
      </w:pPr>
    </w:lvl>
    <w:lvl w:ilvl="5" w:tplc="0419001B" w:tentative="1">
      <w:start w:val="1"/>
      <w:numFmt w:val="lowerRoman"/>
      <w:lvlText w:val="%6."/>
      <w:lvlJc w:val="right"/>
      <w:pPr>
        <w:ind w:left="4129" w:hanging="180"/>
      </w:pPr>
    </w:lvl>
    <w:lvl w:ilvl="6" w:tplc="0419000F" w:tentative="1">
      <w:start w:val="1"/>
      <w:numFmt w:val="decimal"/>
      <w:lvlText w:val="%7."/>
      <w:lvlJc w:val="left"/>
      <w:pPr>
        <w:ind w:left="4849" w:hanging="360"/>
      </w:pPr>
    </w:lvl>
    <w:lvl w:ilvl="7" w:tplc="04190019" w:tentative="1">
      <w:start w:val="1"/>
      <w:numFmt w:val="lowerLetter"/>
      <w:lvlText w:val="%8."/>
      <w:lvlJc w:val="left"/>
      <w:pPr>
        <w:ind w:left="5569" w:hanging="360"/>
      </w:pPr>
    </w:lvl>
    <w:lvl w:ilvl="8" w:tplc="0419001B" w:tentative="1">
      <w:start w:val="1"/>
      <w:numFmt w:val="lowerRoman"/>
      <w:lvlText w:val="%9."/>
      <w:lvlJc w:val="right"/>
      <w:pPr>
        <w:ind w:left="6289" w:hanging="180"/>
      </w:pPr>
    </w:lvl>
  </w:abstractNum>
  <w:abstractNum w:abstractNumId="399">
    <w:nsid w:val="4FE551AA"/>
    <w:multiLevelType w:val="multilevel"/>
    <w:tmpl w:val="7E1A42EA"/>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00">
    <w:nsid w:val="50405FDB"/>
    <w:multiLevelType w:val="multilevel"/>
    <w:tmpl w:val="2B942A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1">
    <w:nsid w:val="50440A57"/>
    <w:multiLevelType w:val="hybridMultilevel"/>
    <w:tmpl w:val="EE6EB3C0"/>
    <w:lvl w:ilvl="0" w:tplc="7466DDA6">
      <w:start w:val="1"/>
      <w:numFmt w:val="decimal"/>
      <w:lvlText w:val="%1."/>
      <w:lvlJc w:val="left"/>
      <w:pPr>
        <w:ind w:left="1080" w:hanging="360"/>
      </w:pPr>
      <w:rPr>
        <w:rFonts w:ascii="Times New Roman" w:eastAsia="Calibri" w:hAnsi="Times New Roman" w:cs="Times New Roman"/>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2">
    <w:nsid w:val="504E7B49"/>
    <w:multiLevelType w:val="multilevel"/>
    <w:tmpl w:val="504E7B49"/>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03">
    <w:nsid w:val="50AA61B1"/>
    <w:multiLevelType w:val="hybridMultilevel"/>
    <w:tmpl w:val="09902D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4">
    <w:nsid w:val="50D077C5"/>
    <w:multiLevelType w:val="hybridMultilevel"/>
    <w:tmpl w:val="540CB6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5">
    <w:nsid w:val="50DF522A"/>
    <w:multiLevelType w:val="multilevel"/>
    <w:tmpl w:val="9D262A8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6">
    <w:nsid w:val="518E7420"/>
    <w:multiLevelType w:val="multilevel"/>
    <w:tmpl w:val="BB7E8268"/>
    <w:lvl w:ilvl="0">
      <w:start w:val="1"/>
      <w:numFmt w:val="bullet"/>
      <w:lvlText w:val=""/>
      <w:lvlJc w:val="left"/>
      <w:pPr>
        <w:tabs>
          <w:tab w:val="num" w:pos="720"/>
        </w:tabs>
        <w:ind w:left="720" w:hanging="360"/>
      </w:pPr>
      <w:rPr>
        <w:rFonts w:ascii="Symbol" w:hAnsi="Symbol" w:cs="Symbol" w:hint="default"/>
        <w:sz w:val="24"/>
        <w:szCs w:val="24"/>
      </w:rPr>
    </w:lvl>
    <w:lvl w:ilvl="1">
      <w:start w:val="1"/>
      <w:numFmt w:val="decimal"/>
      <w:lvlText w:val="%2."/>
      <w:lvlJc w:val="left"/>
      <w:pPr>
        <w:ind w:left="1440" w:hanging="360"/>
      </w:pPr>
      <w:rPr>
        <w:rFonts w:ascii="Times New Roman" w:hAnsi="Times New Roman" w:cs="Times New Roman" w:hint="default"/>
        <w:b w:val="0"/>
        <w:bCs w:val="0"/>
        <w:sz w:val="24"/>
        <w:szCs w:val="24"/>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407">
    <w:nsid w:val="519F7CCE"/>
    <w:multiLevelType w:val="hybridMultilevel"/>
    <w:tmpl w:val="5BFC595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8">
    <w:nsid w:val="52070E28"/>
    <w:multiLevelType w:val="multilevel"/>
    <w:tmpl w:val="52070E2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09">
    <w:nsid w:val="521533D5"/>
    <w:multiLevelType w:val="hybridMultilevel"/>
    <w:tmpl w:val="50E60B28"/>
    <w:lvl w:ilvl="0" w:tplc="3A2654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0">
    <w:nsid w:val="52530F80"/>
    <w:multiLevelType w:val="hybridMultilevel"/>
    <w:tmpl w:val="8B54B12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1">
    <w:nsid w:val="52711060"/>
    <w:multiLevelType w:val="hybridMultilevel"/>
    <w:tmpl w:val="E982E22C"/>
    <w:lvl w:ilvl="0" w:tplc="4A46C2A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2">
    <w:nsid w:val="52C93B80"/>
    <w:multiLevelType w:val="multilevel"/>
    <w:tmpl w:val="52C93B8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13">
    <w:nsid w:val="52F126D5"/>
    <w:multiLevelType w:val="hybridMultilevel"/>
    <w:tmpl w:val="914ED8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4">
    <w:nsid w:val="52F13A83"/>
    <w:multiLevelType w:val="multilevel"/>
    <w:tmpl w:val="FD4018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5">
    <w:nsid w:val="52F83093"/>
    <w:multiLevelType w:val="hybridMultilevel"/>
    <w:tmpl w:val="2C9823D0"/>
    <w:lvl w:ilvl="0" w:tplc="7BFAAB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6">
    <w:nsid w:val="531630F9"/>
    <w:multiLevelType w:val="hybridMultilevel"/>
    <w:tmpl w:val="DCA2E9AE"/>
    <w:lvl w:ilvl="0" w:tplc="74E86A0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7">
    <w:nsid w:val="531C1356"/>
    <w:multiLevelType w:val="multilevel"/>
    <w:tmpl w:val="531C135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18">
    <w:nsid w:val="53484813"/>
    <w:multiLevelType w:val="hybridMultilevel"/>
    <w:tmpl w:val="015689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9">
    <w:nsid w:val="536B6451"/>
    <w:multiLevelType w:val="hybridMultilevel"/>
    <w:tmpl w:val="9A22AA62"/>
    <w:lvl w:ilvl="0" w:tplc="B8DEA8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0">
    <w:nsid w:val="539D7F09"/>
    <w:multiLevelType w:val="hybridMultilevel"/>
    <w:tmpl w:val="BD666F82"/>
    <w:lvl w:ilvl="0" w:tplc="A1B2B4AC">
      <w:start w:val="1"/>
      <w:numFmt w:val="russianUpper"/>
      <w:lvlText w:val="%1."/>
      <w:lvlJc w:val="left"/>
      <w:pPr>
        <w:ind w:left="114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1">
    <w:nsid w:val="548A74BD"/>
    <w:multiLevelType w:val="multilevel"/>
    <w:tmpl w:val="548A74B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22">
    <w:nsid w:val="54E47A55"/>
    <w:multiLevelType w:val="hybridMultilevel"/>
    <w:tmpl w:val="AE5A3BB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3">
    <w:nsid w:val="54EA4C8D"/>
    <w:multiLevelType w:val="multilevel"/>
    <w:tmpl w:val="02247D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4">
    <w:nsid w:val="54FA3BAE"/>
    <w:multiLevelType w:val="multilevel"/>
    <w:tmpl w:val="BD26F476"/>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25">
    <w:nsid w:val="551A16E4"/>
    <w:multiLevelType w:val="hybridMultilevel"/>
    <w:tmpl w:val="B2B20124"/>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6">
    <w:nsid w:val="55526F66"/>
    <w:multiLevelType w:val="multilevel"/>
    <w:tmpl w:val="D0D89056"/>
    <w:lvl w:ilvl="0">
      <w:start w:val="1"/>
      <w:numFmt w:val="decimal"/>
      <w:lvlText w:val="%1."/>
      <w:lvlJc w:val="left"/>
      <w:pPr>
        <w:ind w:left="720" w:hanging="360"/>
      </w:pPr>
      <w:rPr>
        <w:color w:val="46433A"/>
        <w:sz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27">
    <w:nsid w:val="5566032C"/>
    <w:multiLevelType w:val="multilevel"/>
    <w:tmpl w:val="E0D601B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28">
    <w:nsid w:val="557F1E95"/>
    <w:multiLevelType w:val="hybridMultilevel"/>
    <w:tmpl w:val="EA26705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9">
    <w:nsid w:val="55C81313"/>
    <w:multiLevelType w:val="hybridMultilevel"/>
    <w:tmpl w:val="C15C96B2"/>
    <w:lvl w:ilvl="0" w:tplc="9E8CE26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94257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EE2FD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685D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14A1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36AC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E2327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388F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6496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0">
    <w:nsid w:val="55EA3E67"/>
    <w:multiLevelType w:val="multilevel"/>
    <w:tmpl w:val="7EA269C2"/>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31">
    <w:nsid w:val="55ED3718"/>
    <w:multiLevelType w:val="multilevel"/>
    <w:tmpl w:val="52F87E56"/>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32">
    <w:nsid w:val="56111A82"/>
    <w:multiLevelType w:val="hybridMultilevel"/>
    <w:tmpl w:val="31A043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3">
    <w:nsid w:val="56542DF3"/>
    <w:multiLevelType w:val="multilevel"/>
    <w:tmpl w:val="01B6165C"/>
    <w:lvl w:ilvl="0">
      <w:start w:val="1"/>
      <w:numFmt w:val="decimal"/>
      <w:lvlText w:val="%1."/>
      <w:lvlJc w:val="left"/>
      <w:pPr>
        <w:tabs>
          <w:tab w:val="num" w:pos="720"/>
        </w:tabs>
        <w:ind w:left="720" w:hanging="360"/>
      </w:pPr>
    </w:lvl>
    <w:lvl w:ilvl="1">
      <w:start w:val="12"/>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4">
    <w:nsid w:val="567351EA"/>
    <w:multiLevelType w:val="multilevel"/>
    <w:tmpl w:val="567351E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35">
    <w:nsid w:val="56815E2A"/>
    <w:multiLevelType w:val="hybridMultilevel"/>
    <w:tmpl w:val="F2462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6">
    <w:nsid w:val="569D1DF7"/>
    <w:multiLevelType w:val="multilevel"/>
    <w:tmpl w:val="6E005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7">
    <w:nsid w:val="56BA6177"/>
    <w:multiLevelType w:val="hybridMultilevel"/>
    <w:tmpl w:val="66B80AD0"/>
    <w:lvl w:ilvl="0" w:tplc="23E20522">
      <w:start w:val="1"/>
      <w:numFmt w:val="decimal"/>
      <w:lvlText w:val="%1."/>
      <w:lvlJc w:val="left"/>
      <w:pPr>
        <w:ind w:left="663" w:hanging="360"/>
      </w:pPr>
      <w:rPr>
        <w:rFonts w:ascii="Times New Roman" w:eastAsia="Times New Roman" w:hAnsi="Times New Roman" w:cs="Times New Roman"/>
        <w:b/>
      </w:r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438">
    <w:nsid w:val="571B7D9D"/>
    <w:multiLevelType w:val="hybridMultilevel"/>
    <w:tmpl w:val="A184AF0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9">
    <w:nsid w:val="5784339B"/>
    <w:multiLevelType w:val="multilevel"/>
    <w:tmpl w:val="40546A78"/>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0">
    <w:nsid w:val="581557B4"/>
    <w:multiLevelType w:val="multilevel"/>
    <w:tmpl w:val="AFB67414"/>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1">
    <w:nsid w:val="581561B8"/>
    <w:multiLevelType w:val="hybridMultilevel"/>
    <w:tmpl w:val="437EC25A"/>
    <w:lvl w:ilvl="0" w:tplc="879AB98E">
      <w:start w:val="1"/>
      <w:numFmt w:val="bullet"/>
      <w:lvlText w:val="•"/>
      <w:lvlJc w:val="left"/>
      <w:pPr>
        <w:tabs>
          <w:tab w:val="num" w:pos="720"/>
        </w:tabs>
        <w:ind w:left="720" w:hanging="360"/>
      </w:pPr>
      <w:rPr>
        <w:rFonts w:ascii="Times New Roman" w:hAnsi="Times New Roman" w:hint="default"/>
      </w:rPr>
    </w:lvl>
    <w:lvl w:ilvl="1" w:tplc="EAF088DE" w:tentative="1">
      <w:start w:val="1"/>
      <w:numFmt w:val="bullet"/>
      <w:lvlText w:val="•"/>
      <w:lvlJc w:val="left"/>
      <w:pPr>
        <w:tabs>
          <w:tab w:val="num" w:pos="1440"/>
        </w:tabs>
        <w:ind w:left="1440" w:hanging="360"/>
      </w:pPr>
      <w:rPr>
        <w:rFonts w:ascii="Times New Roman" w:hAnsi="Times New Roman" w:hint="default"/>
      </w:rPr>
    </w:lvl>
    <w:lvl w:ilvl="2" w:tplc="209EA6B8" w:tentative="1">
      <w:start w:val="1"/>
      <w:numFmt w:val="bullet"/>
      <w:lvlText w:val="•"/>
      <w:lvlJc w:val="left"/>
      <w:pPr>
        <w:tabs>
          <w:tab w:val="num" w:pos="2160"/>
        </w:tabs>
        <w:ind w:left="2160" w:hanging="360"/>
      </w:pPr>
      <w:rPr>
        <w:rFonts w:ascii="Times New Roman" w:hAnsi="Times New Roman" w:hint="default"/>
      </w:rPr>
    </w:lvl>
    <w:lvl w:ilvl="3" w:tplc="49DCCA76" w:tentative="1">
      <w:start w:val="1"/>
      <w:numFmt w:val="bullet"/>
      <w:lvlText w:val="•"/>
      <w:lvlJc w:val="left"/>
      <w:pPr>
        <w:tabs>
          <w:tab w:val="num" w:pos="2880"/>
        </w:tabs>
        <w:ind w:left="2880" w:hanging="360"/>
      </w:pPr>
      <w:rPr>
        <w:rFonts w:ascii="Times New Roman" w:hAnsi="Times New Roman" w:hint="default"/>
      </w:rPr>
    </w:lvl>
    <w:lvl w:ilvl="4" w:tplc="BBE26C70" w:tentative="1">
      <w:start w:val="1"/>
      <w:numFmt w:val="bullet"/>
      <w:lvlText w:val="•"/>
      <w:lvlJc w:val="left"/>
      <w:pPr>
        <w:tabs>
          <w:tab w:val="num" w:pos="3600"/>
        </w:tabs>
        <w:ind w:left="3600" w:hanging="360"/>
      </w:pPr>
      <w:rPr>
        <w:rFonts w:ascii="Times New Roman" w:hAnsi="Times New Roman" w:hint="default"/>
      </w:rPr>
    </w:lvl>
    <w:lvl w:ilvl="5" w:tplc="98CEBD64" w:tentative="1">
      <w:start w:val="1"/>
      <w:numFmt w:val="bullet"/>
      <w:lvlText w:val="•"/>
      <w:lvlJc w:val="left"/>
      <w:pPr>
        <w:tabs>
          <w:tab w:val="num" w:pos="4320"/>
        </w:tabs>
        <w:ind w:left="4320" w:hanging="360"/>
      </w:pPr>
      <w:rPr>
        <w:rFonts w:ascii="Times New Roman" w:hAnsi="Times New Roman" w:hint="default"/>
      </w:rPr>
    </w:lvl>
    <w:lvl w:ilvl="6" w:tplc="5E44B860" w:tentative="1">
      <w:start w:val="1"/>
      <w:numFmt w:val="bullet"/>
      <w:lvlText w:val="•"/>
      <w:lvlJc w:val="left"/>
      <w:pPr>
        <w:tabs>
          <w:tab w:val="num" w:pos="5040"/>
        </w:tabs>
        <w:ind w:left="5040" w:hanging="360"/>
      </w:pPr>
      <w:rPr>
        <w:rFonts w:ascii="Times New Roman" w:hAnsi="Times New Roman" w:hint="default"/>
      </w:rPr>
    </w:lvl>
    <w:lvl w:ilvl="7" w:tplc="DB8ABD3E" w:tentative="1">
      <w:start w:val="1"/>
      <w:numFmt w:val="bullet"/>
      <w:lvlText w:val="•"/>
      <w:lvlJc w:val="left"/>
      <w:pPr>
        <w:tabs>
          <w:tab w:val="num" w:pos="5760"/>
        </w:tabs>
        <w:ind w:left="5760" w:hanging="360"/>
      </w:pPr>
      <w:rPr>
        <w:rFonts w:ascii="Times New Roman" w:hAnsi="Times New Roman" w:hint="default"/>
      </w:rPr>
    </w:lvl>
    <w:lvl w:ilvl="8" w:tplc="7FB0EE98" w:tentative="1">
      <w:start w:val="1"/>
      <w:numFmt w:val="bullet"/>
      <w:lvlText w:val="•"/>
      <w:lvlJc w:val="left"/>
      <w:pPr>
        <w:tabs>
          <w:tab w:val="num" w:pos="6480"/>
        </w:tabs>
        <w:ind w:left="6480" w:hanging="360"/>
      </w:pPr>
      <w:rPr>
        <w:rFonts w:ascii="Times New Roman" w:hAnsi="Times New Roman" w:hint="default"/>
      </w:rPr>
    </w:lvl>
  </w:abstractNum>
  <w:abstractNum w:abstractNumId="442">
    <w:nsid w:val="58272830"/>
    <w:multiLevelType w:val="hybridMultilevel"/>
    <w:tmpl w:val="776001F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3">
    <w:nsid w:val="582F5EAE"/>
    <w:multiLevelType w:val="hybridMultilevel"/>
    <w:tmpl w:val="F6A6D8A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4">
    <w:nsid w:val="584B6E92"/>
    <w:multiLevelType w:val="multilevel"/>
    <w:tmpl w:val="584B6E9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45">
    <w:nsid w:val="585336D2"/>
    <w:multiLevelType w:val="hybridMultilevel"/>
    <w:tmpl w:val="914ED8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6">
    <w:nsid w:val="58590AE4"/>
    <w:multiLevelType w:val="hybridMultilevel"/>
    <w:tmpl w:val="F24E43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7">
    <w:nsid w:val="5870166A"/>
    <w:multiLevelType w:val="multilevel"/>
    <w:tmpl w:val="5870166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48">
    <w:nsid w:val="58A042A1"/>
    <w:multiLevelType w:val="hybridMultilevel"/>
    <w:tmpl w:val="60B68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9">
    <w:nsid w:val="58A90896"/>
    <w:multiLevelType w:val="multilevel"/>
    <w:tmpl w:val="58A9089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50">
    <w:nsid w:val="58B142D4"/>
    <w:multiLevelType w:val="multilevel"/>
    <w:tmpl w:val="0D50F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1">
    <w:nsid w:val="58CE2066"/>
    <w:multiLevelType w:val="hybridMultilevel"/>
    <w:tmpl w:val="3BC68C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2">
    <w:nsid w:val="594D2C0F"/>
    <w:multiLevelType w:val="hybridMultilevel"/>
    <w:tmpl w:val="F02A02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3">
    <w:nsid w:val="599157E9"/>
    <w:multiLevelType w:val="hybridMultilevel"/>
    <w:tmpl w:val="81BC75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4">
    <w:nsid w:val="59C11180"/>
    <w:multiLevelType w:val="hybridMultilevel"/>
    <w:tmpl w:val="0FE04B0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455">
    <w:nsid w:val="5A20516D"/>
    <w:multiLevelType w:val="hybridMultilevel"/>
    <w:tmpl w:val="242AB1A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6">
    <w:nsid w:val="5B0755EB"/>
    <w:multiLevelType w:val="multilevel"/>
    <w:tmpl w:val="C1CC3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7">
    <w:nsid w:val="5B5C2C9B"/>
    <w:multiLevelType w:val="multilevel"/>
    <w:tmpl w:val="5B5C2C9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58">
    <w:nsid w:val="5B6F08FA"/>
    <w:multiLevelType w:val="multilevel"/>
    <w:tmpl w:val="9D262A8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9">
    <w:nsid w:val="5B714AE2"/>
    <w:multiLevelType w:val="multilevel"/>
    <w:tmpl w:val="39F261BA"/>
    <w:lvl w:ilvl="0">
      <w:start w:val="1"/>
      <w:numFmt w:val="decimal"/>
      <w:lvlText w:val="%1."/>
      <w:lvlJc w:val="left"/>
      <w:pPr>
        <w:tabs>
          <w:tab w:val="num" w:pos="720"/>
        </w:tabs>
        <w:ind w:left="851" w:hanging="284"/>
      </w:pPr>
      <w:rPr>
        <w:rFonts w:hint="default"/>
        <w:b w:val="0"/>
        <w:i w:val="0"/>
        <w:sz w:val="24"/>
      </w:rPr>
    </w:lvl>
    <w:lvl w:ilvl="1">
      <w:start w:val="1"/>
      <w:numFmt w:val="decimal"/>
      <w:lvlText w:val="%2."/>
      <w:lvlJc w:val="left"/>
      <w:pPr>
        <w:tabs>
          <w:tab w:val="num" w:pos="1440"/>
        </w:tabs>
        <w:ind w:left="1418" w:hanging="284"/>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60">
    <w:nsid w:val="5BC37FCD"/>
    <w:multiLevelType w:val="hybridMultilevel"/>
    <w:tmpl w:val="74CE6FF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1">
    <w:nsid w:val="5C0D3707"/>
    <w:multiLevelType w:val="multilevel"/>
    <w:tmpl w:val="5C0D370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62">
    <w:nsid w:val="5C1F6636"/>
    <w:multiLevelType w:val="hybridMultilevel"/>
    <w:tmpl w:val="0A6404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3">
    <w:nsid w:val="5C394535"/>
    <w:multiLevelType w:val="multilevel"/>
    <w:tmpl w:val="5C39453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64">
    <w:nsid w:val="5C637B9A"/>
    <w:multiLevelType w:val="multilevel"/>
    <w:tmpl w:val="5C637B9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65">
    <w:nsid w:val="5C7E2285"/>
    <w:multiLevelType w:val="multilevel"/>
    <w:tmpl w:val="14BCD8D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6">
    <w:nsid w:val="5C9F1BDE"/>
    <w:multiLevelType w:val="multilevel"/>
    <w:tmpl w:val="5C9F1BD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67">
    <w:nsid w:val="5CE62856"/>
    <w:multiLevelType w:val="hybridMultilevel"/>
    <w:tmpl w:val="CFAEC9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8">
    <w:nsid w:val="5CEB6D77"/>
    <w:multiLevelType w:val="hybridMultilevel"/>
    <w:tmpl w:val="F7E6F77E"/>
    <w:lvl w:ilvl="0" w:tplc="ACEED8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9">
    <w:nsid w:val="5D043A54"/>
    <w:multiLevelType w:val="multilevel"/>
    <w:tmpl w:val="5D043A5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70">
    <w:nsid w:val="5D6C5378"/>
    <w:multiLevelType w:val="multilevel"/>
    <w:tmpl w:val="BD5609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1">
    <w:nsid w:val="5DA435E5"/>
    <w:multiLevelType w:val="multilevel"/>
    <w:tmpl w:val="5DA435E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72">
    <w:nsid w:val="5E0B0E70"/>
    <w:multiLevelType w:val="multilevel"/>
    <w:tmpl w:val="5E0B0E7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73">
    <w:nsid w:val="5E8023BE"/>
    <w:multiLevelType w:val="hybridMultilevel"/>
    <w:tmpl w:val="86B40B8E"/>
    <w:lvl w:ilvl="0" w:tplc="0419000F">
      <w:start w:val="1"/>
      <w:numFmt w:val="decimal"/>
      <w:lvlText w:val="%1."/>
      <w:lvlJc w:val="left"/>
      <w:pPr>
        <w:ind w:left="121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4">
    <w:nsid w:val="5E966449"/>
    <w:multiLevelType w:val="multilevel"/>
    <w:tmpl w:val="FC4217C2"/>
    <w:lvl w:ilvl="0">
      <w:start w:val="2"/>
      <w:numFmt w:val="decimal"/>
      <w:lvlText w:val="%1."/>
      <w:lvlJc w:val="left"/>
      <w:pPr>
        <w:ind w:left="495" w:hanging="495"/>
      </w:pPr>
    </w:lvl>
    <w:lvl w:ilvl="1">
      <w:start w:val="6"/>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475">
    <w:nsid w:val="5EBF1BB1"/>
    <w:multiLevelType w:val="hybridMultilevel"/>
    <w:tmpl w:val="AF0AA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6">
    <w:nsid w:val="5F797E87"/>
    <w:multiLevelType w:val="multilevel"/>
    <w:tmpl w:val="D2AC8990"/>
    <w:lvl w:ilvl="0">
      <w:start w:val="1"/>
      <w:numFmt w:val="decimal"/>
      <w:lvlText w:val="%1."/>
      <w:lvlJc w:val="left"/>
      <w:pPr>
        <w:tabs>
          <w:tab w:val="num" w:pos="720"/>
        </w:tabs>
        <w:ind w:left="720" w:hanging="360"/>
      </w:pPr>
    </w:lvl>
    <w:lvl w:ilvl="1">
      <w:start w:val="3"/>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7">
    <w:nsid w:val="5F9A61E4"/>
    <w:multiLevelType w:val="multilevel"/>
    <w:tmpl w:val="5F9A61E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78">
    <w:nsid w:val="5FAA35F9"/>
    <w:multiLevelType w:val="hybridMultilevel"/>
    <w:tmpl w:val="A48640D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9">
    <w:nsid w:val="5FCA21B6"/>
    <w:multiLevelType w:val="hybridMultilevel"/>
    <w:tmpl w:val="C3D68A44"/>
    <w:lvl w:ilvl="0" w:tplc="50147A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0">
    <w:nsid w:val="5FE50F34"/>
    <w:multiLevelType w:val="multilevel"/>
    <w:tmpl w:val="A140BF34"/>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81">
    <w:nsid w:val="60197026"/>
    <w:multiLevelType w:val="hybridMultilevel"/>
    <w:tmpl w:val="8854885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2">
    <w:nsid w:val="606435AA"/>
    <w:multiLevelType w:val="hybridMultilevel"/>
    <w:tmpl w:val="2C9823D0"/>
    <w:lvl w:ilvl="0" w:tplc="7BFAAB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3">
    <w:nsid w:val="606A06AE"/>
    <w:multiLevelType w:val="multilevel"/>
    <w:tmpl w:val="606A06A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84">
    <w:nsid w:val="616A7A02"/>
    <w:multiLevelType w:val="hybridMultilevel"/>
    <w:tmpl w:val="1324B0F6"/>
    <w:lvl w:ilvl="0" w:tplc="6690FEAA">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5">
    <w:nsid w:val="61887129"/>
    <w:multiLevelType w:val="multilevel"/>
    <w:tmpl w:val="E8DAB4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6">
    <w:nsid w:val="61C45B7A"/>
    <w:multiLevelType w:val="multilevel"/>
    <w:tmpl w:val="E318AE96"/>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7">
    <w:nsid w:val="61F6791A"/>
    <w:multiLevelType w:val="hybridMultilevel"/>
    <w:tmpl w:val="3C503F6C"/>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8">
    <w:nsid w:val="6214712D"/>
    <w:multiLevelType w:val="multilevel"/>
    <w:tmpl w:val="6214712D"/>
    <w:lvl w:ilvl="0">
      <w:start w:val="1"/>
      <w:numFmt w:val="decimal"/>
      <w:lvlText w:val="%1)"/>
      <w:lvlJc w:val="left"/>
      <w:pPr>
        <w:ind w:left="720" w:hanging="360"/>
      </w:pPr>
      <w:rPr>
        <w:rFonts w:ascii="Times New Roman" w:hAnsi="Times New Roman" w:cs="Times New Roman" w:hint="default"/>
        <w:color w:val="00000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489">
    <w:nsid w:val="624F2AB7"/>
    <w:multiLevelType w:val="hybridMultilevel"/>
    <w:tmpl w:val="D69E14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0">
    <w:nsid w:val="62A220C5"/>
    <w:multiLevelType w:val="hybridMultilevel"/>
    <w:tmpl w:val="C4BE4E8E"/>
    <w:lvl w:ilvl="0" w:tplc="5DFC05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1">
    <w:nsid w:val="62B90F74"/>
    <w:multiLevelType w:val="multilevel"/>
    <w:tmpl w:val="FA68073E"/>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start w:val="10"/>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nsid w:val="62FF29DC"/>
    <w:multiLevelType w:val="hybridMultilevel"/>
    <w:tmpl w:val="D0FE31DE"/>
    <w:lvl w:ilvl="0" w:tplc="072215C0">
      <w:start w:val="1"/>
      <w:numFmt w:val="russianLower"/>
      <w:lvlText w:val="%1)"/>
      <w:lvlJc w:val="left"/>
      <w:pPr>
        <w:ind w:left="689" w:hanging="360"/>
      </w:pPr>
      <w:rPr>
        <w:rFonts w:hint="default"/>
      </w:rPr>
    </w:lvl>
    <w:lvl w:ilvl="1" w:tplc="04190019">
      <w:start w:val="1"/>
      <w:numFmt w:val="lowerLetter"/>
      <w:lvlText w:val="%2."/>
      <w:lvlJc w:val="left"/>
      <w:pPr>
        <w:ind w:left="1409" w:hanging="360"/>
      </w:pPr>
    </w:lvl>
    <w:lvl w:ilvl="2" w:tplc="0419001B">
      <w:start w:val="1"/>
      <w:numFmt w:val="lowerRoman"/>
      <w:lvlText w:val="%3."/>
      <w:lvlJc w:val="right"/>
      <w:pPr>
        <w:ind w:left="2129" w:hanging="180"/>
      </w:pPr>
    </w:lvl>
    <w:lvl w:ilvl="3" w:tplc="0419000F">
      <w:start w:val="1"/>
      <w:numFmt w:val="decimal"/>
      <w:lvlText w:val="%4."/>
      <w:lvlJc w:val="left"/>
      <w:pPr>
        <w:ind w:left="2849" w:hanging="360"/>
      </w:pPr>
    </w:lvl>
    <w:lvl w:ilvl="4" w:tplc="04190019">
      <w:start w:val="1"/>
      <w:numFmt w:val="lowerLetter"/>
      <w:lvlText w:val="%5."/>
      <w:lvlJc w:val="left"/>
      <w:pPr>
        <w:ind w:left="3569" w:hanging="360"/>
      </w:pPr>
    </w:lvl>
    <w:lvl w:ilvl="5" w:tplc="0419001B">
      <w:start w:val="1"/>
      <w:numFmt w:val="lowerRoman"/>
      <w:lvlText w:val="%6."/>
      <w:lvlJc w:val="right"/>
      <w:pPr>
        <w:ind w:left="4289" w:hanging="180"/>
      </w:pPr>
    </w:lvl>
    <w:lvl w:ilvl="6" w:tplc="0419000F">
      <w:start w:val="1"/>
      <w:numFmt w:val="decimal"/>
      <w:lvlText w:val="%7."/>
      <w:lvlJc w:val="left"/>
      <w:pPr>
        <w:ind w:left="5009" w:hanging="360"/>
      </w:pPr>
    </w:lvl>
    <w:lvl w:ilvl="7" w:tplc="04190019">
      <w:start w:val="1"/>
      <w:numFmt w:val="lowerLetter"/>
      <w:lvlText w:val="%8."/>
      <w:lvlJc w:val="left"/>
      <w:pPr>
        <w:ind w:left="5729" w:hanging="360"/>
      </w:pPr>
    </w:lvl>
    <w:lvl w:ilvl="8" w:tplc="0419001B">
      <w:start w:val="1"/>
      <w:numFmt w:val="lowerRoman"/>
      <w:lvlText w:val="%9."/>
      <w:lvlJc w:val="right"/>
      <w:pPr>
        <w:ind w:left="6449" w:hanging="180"/>
      </w:pPr>
    </w:lvl>
  </w:abstractNum>
  <w:abstractNum w:abstractNumId="493">
    <w:nsid w:val="630E4C4B"/>
    <w:multiLevelType w:val="hybridMultilevel"/>
    <w:tmpl w:val="538A48AE"/>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94">
    <w:nsid w:val="642D6B1A"/>
    <w:multiLevelType w:val="hybridMultilevel"/>
    <w:tmpl w:val="3E20E2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5">
    <w:nsid w:val="64305476"/>
    <w:multiLevelType w:val="hybridMultilevel"/>
    <w:tmpl w:val="038447E6"/>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496">
    <w:nsid w:val="644746C3"/>
    <w:multiLevelType w:val="hybridMultilevel"/>
    <w:tmpl w:val="B4A6D54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7">
    <w:nsid w:val="644C76F4"/>
    <w:multiLevelType w:val="hybridMultilevel"/>
    <w:tmpl w:val="FFC61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8">
    <w:nsid w:val="647770EC"/>
    <w:multiLevelType w:val="hybridMultilevel"/>
    <w:tmpl w:val="0506F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9">
    <w:nsid w:val="647E04E8"/>
    <w:multiLevelType w:val="multilevel"/>
    <w:tmpl w:val="647E04E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00">
    <w:nsid w:val="648B6EBF"/>
    <w:multiLevelType w:val="hybridMultilevel"/>
    <w:tmpl w:val="C19E75D2"/>
    <w:lvl w:ilvl="0" w:tplc="072215C0">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1">
    <w:nsid w:val="65193DED"/>
    <w:multiLevelType w:val="multilevel"/>
    <w:tmpl w:val="65193DE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02">
    <w:nsid w:val="66080B2E"/>
    <w:multiLevelType w:val="multilevel"/>
    <w:tmpl w:val="66080B2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03">
    <w:nsid w:val="66202F3E"/>
    <w:multiLevelType w:val="hybridMultilevel"/>
    <w:tmpl w:val="77463960"/>
    <w:lvl w:ilvl="0" w:tplc="618EF0E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4">
    <w:nsid w:val="6641123E"/>
    <w:multiLevelType w:val="hybridMultilevel"/>
    <w:tmpl w:val="1BB2E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5">
    <w:nsid w:val="66440DC9"/>
    <w:multiLevelType w:val="hybridMultilevel"/>
    <w:tmpl w:val="FC1E9FC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6">
    <w:nsid w:val="66564C80"/>
    <w:multiLevelType w:val="hybridMultilevel"/>
    <w:tmpl w:val="9CE8E27C"/>
    <w:lvl w:ilvl="0" w:tplc="65B64C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7">
    <w:nsid w:val="66B16D23"/>
    <w:multiLevelType w:val="hybridMultilevel"/>
    <w:tmpl w:val="A0CADC72"/>
    <w:lvl w:ilvl="0" w:tplc="961C5FC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8">
    <w:nsid w:val="671016BF"/>
    <w:multiLevelType w:val="hybridMultilevel"/>
    <w:tmpl w:val="355098DE"/>
    <w:lvl w:ilvl="0" w:tplc="D8FE34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9">
    <w:nsid w:val="67BF548C"/>
    <w:multiLevelType w:val="hybridMultilevel"/>
    <w:tmpl w:val="7A06BD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0">
    <w:nsid w:val="67D355C5"/>
    <w:multiLevelType w:val="hybridMultilevel"/>
    <w:tmpl w:val="8344714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1">
    <w:nsid w:val="67DA6161"/>
    <w:multiLevelType w:val="hybridMultilevel"/>
    <w:tmpl w:val="5C0CCE1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2">
    <w:nsid w:val="67E757E0"/>
    <w:multiLevelType w:val="hybridMultilevel"/>
    <w:tmpl w:val="4168C4D0"/>
    <w:lvl w:ilvl="0" w:tplc="EB388B4E">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3">
    <w:nsid w:val="680C6396"/>
    <w:multiLevelType w:val="multilevel"/>
    <w:tmpl w:val="680C639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14">
    <w:nsid w:val="684F6668"/>
    <w:multiLevelType w:val="hybridMultilevel"/>
    <w:tmpl w:val="345030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5">
    <w:nsid w:val="6850178F"/>
    <w:multiLevelType w:val="hybridMultilevel"/>
    <w:tmpl w:val="914ED8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6">
    <w:nsid w:val="685A0051"/>
    <w:multiLevelType w:val="hybridMultilevel"/>
    <w:tmpl w:val="F56E2BE2"/>
    <w:lvl w:ilvl="0" w:tplc="8800F91A">
      <w:start w:val="14"/>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517">
    <w:nsid w:val="68857C01"/>
    <w:multiLevelType w:val="hybridMultilevel"/>
    <w:tmpl w:val="8EE2017E"/>
    <w:lvl w:ilvl="0" w:tplc="9988A0E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8">
    <w:nsid w:val="68997D4D"/>
    <w:multiLevelType w:val="hybridMultilevel"/>
    <w:tmpl w:val="767268A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9">
    <w:nsid w:val="69AC2FA7"/>
    <w:multiLevelType w:val="hybridMultilevel"/>
    <w:tmpl w:val="BEDCB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0">
    <w:nsid w:val="69BA4B2D"/>
    <w:multiLevelType w:val="multilevel"/>
    <w:tmpl w:val="E6D653CA"/>
    <w:lvl w:ilvl="0">
      <w:start w:val="1"/>
      <w:numFmt w:val="russianUpp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21">
    <w:nsid w:val="6A4E1064"/>
    <w:multiLevelType w:val="multilevel"/>
    <w:tmpl w:val="76342128"/>
    <w:lvl w:ilvl="0">
      <w:start w:val="1"/>
      <w:numFmt w:val="decimal"/>
      <w:lvlText w:val="%1."/>
      <w:lvlJc w:val="left"/>
      <w:pPr>
        <w:tabs>
          <w:tab w:val="num" w:pos="720"/>
        </w:tabs>
        <w:ind w:left="720" w:hanging="360"/>
      </w:pPr>
      <w:rPr>
        <w:rFonts w:ascii="Arial" w:eastAsia="Arial Unicode MS"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2">
    <w:nsid w:val="6A7D05B0"/>
    <w:multiLevelType w:val="hybridMultilevel"/>
    <w:tmpl w:val="E256C28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3">
    <w:nsid w:val="6A8548F9"/>
    <w:multiLevelType w:val="hybridMultilevel"/>
    <w:tmpl w:val="6A8C1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4">
    <w:nsid w:val="6A911D76"/>
    <w:multiLevelType w:val="hybridMultilevel"/>
    <w:tmpl w:val="E4DEC004"/>
    <w:lvl w:ilvl="0" w:tplc="E4AC5466">
      <w:start w:val="1"/>
      <w:numFmt w:val="bullet"/>
      <w:lvlText w:val=""/>
      <w:lvlJc w:val="left"/>
      <w:pPr>
        <w:ind w:left="667" w:hanging="284"/>
      </w:pPr>
      <w:rPr>
        <w:rFonts w:ascii="Symbol" w:eastAsia="Symbol" w:hAnsi="Symbol" w:hint="default"/>
        <w:color w:val="231F20"/>
        <w:w w:val="100"/>
        <w:sz w:val="21"/>
        <w:szCs w:val="21"/>
      </w:rPr>
    </w:lvl>
    <w:lvl w:ilvl="1" w:tplc="4A669278">
      <w:start w:val="1"/>
      <w:numFmt w:val="bullet"/>
      <w:lvlText w:val=""/>
      <w:lvlJc w:val="left"/>
      <w:pPr>
        <w:ind w:left="971" w:hanging="284"/>
      </w:pPr>
      <w:rPr>
        <w:rFonts w:ascii="Symbol" w:eastAsia="Symbol" w:hAnsi="Symbol" w:hint="default"/>
        <w:color w:val="231F20"/>
        <w:w w:val="100"/>
        <w:sz w:val="21"/>
        <w:szCs w:val="21"/>
      </w:rPr>
    </w:lvl>
    <w:lvl w:ilvl="2" w:tplc="6DBA055A">
      <w:start w:val="1"/>
      <w:numFmt w:val="decimal"/>
      <w:lvlText w:val="%3."/>
      <w:lvlJc w:val="left"/>
      <w:pPr>
        <w:ind w:left="3644" w:hanging="344"/>
        <w:jc w:val="right"/>
      </w:pPr>
      <w:rPr>
        <w:rFonts w:ascii="Arial" w:eastAsia="Arial" w:hAnsi="Arial" w:hint="default"/>
        <w:color w:val="231F20"/>
        <w:w w:val="107"/>
        <w:sz w:val="28"/>
        <w:szCs w:val="28"/>
      </w:rPr>
    </w:lvl>
    <w:lvl w:ilvl="3" w:tplc="B4CEE97E">
      <w:start w:val="1"/>
      <w:numFmt w:val="bullet"/>
      <w:lvlText w:val="•"/>
      <w:lvlJc w:val="left"/>
      <w:pPr>
        <w:ind w:left="3640" w:hanging="344"/>
      </w:pPr>
      <w:rPr>
        <w:rFonts w:hint="default"/>
      </w:rPr>
    </w:lvl>
    <w:lvl w:ilvl="4" w:tplc="4F92F92C">
      <w:start w:val="1"/>
      <w:numFmt w:val="bullet"/>
      <w:lvlText w:val="•"/>
      <w:lvlJc w:val="left"/>
      <w:pPr>
        <w:ind w:left="4423" w:hanging="344"/>
      </w:pPr>
      <w:rPr>
        <w:rFonts w:hint="default"/>
      </w:rPr>
    </w:lvl>
    <w:lvl w:ilvl="5" w:tplc="D60C2558">
      <w:start w:val="1"/>
      <w:numFmt w:val="bullet"/>
      <w:lvlText w:val="•"/>
      <w:lvlJc w:val="left"/>
      <w:pPr>
        <w:ind w:left="5207" w:hanging="344"/>
      </w:pPr>
      <w:rPr>
        <w:rFonts w:hint="default"/>
      </w:rPr>
    </w:lvl>
    <w:lvl w:ilvl="6" w:tplc="123A97E6">
      <w:start w:val="1"/>
      <w:numFmt w:val="bullet"/>
      <w:lvlText w:val="•"/>
      <w:lvlJc w:val="left"/>
      <w:pPr>
        <w:ind w:left="5990" w:hanging="344"/>
      </w:pPr>
      <w:rPr>
        <w:rFonts w:hint="default"/>
      </w:rPr>
    </w:lvl>
    <w:lvl w:ilvl="7" w:tplc="D5C2090E">
      <w:start w:val="1"/>
      <w:numFmt w:val="bullet"/>
      <w:lvlText w:val="•"/>
      <w:lvlJc w:val="left"/>
      <w:pPr>
        <w:ind w:left="6774" w:hanging="344"/>
      </w:pPr>
      <w:rPr>
        <w:rFonts w:hint="default"/>
      </w:rPr>
    </w:lvl>
    <w:lvl w:ilvl="8" w:tplc="D6B6B528">
      <w:start w:val="1"/>
      <w:numFmt w:val="bullet"/>
      <w:lvlText w:val="•"/>
      <w:lvlJc w:val="left"/>
      <w:pPr>
        <w:ind w:left="7558" w:hanging="344"/>
      </w:pPr>
      <w:rPr>
        <w:rFonts w:hint="default"/>
      </w:rPr>
    </w:lvl>
  </w:abstractNum>
  <w:abstractNum w:abstractNumId="525">
    <w:nsid w:val="6AA342D4"/>
    <w:multiLevelType w:val="hybridMultilevel"/>
    <w:tmpl w:val="270EA96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6">
    <w:nsid w:val="6AD117C3"/>
    <w:multiLevelType w:val="hybridMultilevel"/>
    <w:tmpl w:val="DC4C0614"/>
    <w:lvl w:ilvl="0" w:tplc="94087EA2">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7">
    <w:nsid w:val="6B501A7B"/>
    <w:multiLevelType w:val="hybridMultilevel"/>
    <w:tmpl w:val="05CCE346"/>
    <w:lvl w:ilvl="0" w:tplc="3BFC82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8">
    <w:nsid w:val="6B9742B8"/>
    <w:multiLevelType w:val="multilevel"/>
    <w:tmpl w:val="6B9742B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29">
    <w:nsid w:val="6B9A4639"/>
    <w:multiLevelType w:val="hybridMultilevel"/>
    <w:tmpl w:val="190C3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0">
    <w:nsid w:val="6BC77D50"/>
    <w:multiLevelType w:val="multilevel"/>
    <w:tmpl w:val="6EF4255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1">
    <w:nsid w:val="6C2648A1"/>
    <w:multiLevelType w:val="multilevel"/>
    <w:tmpl w:val="6C2648A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32">
    <w:nsid w:val="6C4563A2"/>
    <w:multiLevelType w:val="hybridMultilevel"/>
    <w:tmpl w:val="348A17B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3">
    <w:nsid w:val="6C7101EA"/>
    <w:multiLevelType w:val="multilevel"/>
    <w:tmpl w:val="9D262A8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4">
    <w:nsid w:val="6C775531"/>
    <w:multiLevelType w:val="multilevel"/>
    <w:tmpl w:val="0C3839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5">
    <w:nsid w:val="6CA40D7D"/>
    <w:multiLevelType w:val="singleLevel"/>
    <w:tmpl w:val="4AD2E444"/>
    <w:lvl w:ilvl="0">
      <w:start w:val="1"/>
      <w:numFmt w:val="decimal"/>
      <w:lvlText w:val="%1)"/>
      <w:legacy w:legacy="1" w:legacySpace="0" w:legacyIndent="345"/>
      <w:lvlJc w:val="left"/>
      <w:rPr>
        <w:rFonts w:ascii="Times New Roman" w:hAnsi="Times New Roman" w:cs="Times New Roman" w:hint="default"/>
      </w:rPr>
    </w:lvl>
  </w:abstractNum>
  <w:abstractNum w:abstractNumId="536">
    <w:nsid w:val="6CE02220"/>
    <w:multiLevelType w:val="hybridMultilevel"/>
    <w:tmpl w:val="95F662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7">
    <w:nsid w:val="6D55337B"/>
    <w:multiLevelType w:val="multilevel"/>
    <w:tmpl w:val="6F6C015E"/>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38">
    <w:nsid w:val="6D8D137D"/>
    <w:multiLevelType w:val="multilevel"/>
    <w:tmpl w:val="E7764446"/>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39">
    <w:nsid w:val="6E212F16"/>
    <w:multiLevelType w:val="multilevel"/>
    <w:tmpl w:val="47C82C2C"/>
    <w:lvl w:ilvl="0">
      <w:start w:val="1"/>
      <w:numFmt w:val="decimal"/>
      <w:lvlText w:val="%1."/>
      <w:lvlJc w:val="left"/>
      <w:pPr>
        <w:ind w:left="397" w:firstLine="29"/>
      </w:pPr>
      <w:rPr>
        <w:color w:val="46433A"/>
        <w:sz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40">
    <w:nsid w:val="6E5913CC"/>
    <w:multiLevelType w:val="hybridMultilevel"/>
    <w:tmpl w:val="774AC30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1">
    <w:nsid w:val="6E7B30D9"/>
    <w:multiLevelType w:val="hybridMultilevel"/>
    <w:tmpl w:val="53D68A64"/>
    <w:lvl w:ilvl="0" w:tplc="23ACF4EA">
      <w:start w:val="10"/>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542">
    <w:nsid w:val="6EA753F9"/>
    <w:multiLevelType w:val="hybridMultilevel"/>
    <w:tmpl w:val="878805C6"/>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43">
    <w:nsid w:val="6EAE53C2"/>
    <w:multiLevelType w:val="multilevel"/>
    <w:tmpl w:val="EB781FF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44">
    <w:nsid w:val="6ECA0C23"/>
    <w:multiLevelType w:val="hybridMultilevel"/>
    <w:tmpl w:val="914ED8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45">
    <w:nsid w:val="6F1010B5"/>
    <w:multiLevelType w:val="hybridMultilevel"/>
    <w:tmpl w:val="EA266A46"/>
    <w:lvl w:ilvl="0" w:tplc="12F6C7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6">
    <w:nsid w:val="6F6E2C35"/>
    <w:multiLevelType w:val="multilevel"/>
    <w:tmpl w:val="5308F1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7">
    <w:nsid w:val="6F821596"/>
    <w:multiLevelType w:val="hybridMultilevel"/>
    <w:tmpl w:val="05BA0C86"/>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8">
    <w:nsid w:val="6F851BFB"/>
    <w:multiLevelType w:val="hybridMultilevel"/>
    <w:tmpl w:val="6A5CA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9">
    <w:nsid w:val="6FB71975"/>
    <w:multiLevelType w:val="hybridMultilevel"/>
    <w:tmpl w:val="A1C8F560"/>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0">
    <w:nsid w:val="702171B5"/>
    <w:multiLevelType w:val="multilevel"/>
    <w:tmpl w:val="AC84E9EE"/>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1">
    <w:nsid w:val="704A0D8C"/>
    <w:multiLevelType w:val="hybridMultilevel"/>
    <w:tmpl w:val="0738641C"/>
    <w:lvl w:ilvl="0" w:tplc="59B871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52">
    <w:nsid w:val="70676605"/>
    <w:multiLevelType w:val="hybridMultilevel"/>
    <w:tmpl w:val="457037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3">
    <w:nsid w:val="70A94C60"/>
    <w:multiLevelType w:val="multilevel"/>
    <w:tmpl w:val="70A94C6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54">
    <w:nsid w:val="712F5DD7"/>
    <w:multiLevelType w:val="hybridMultilevel"/>
    <w:tmpl w:val="4FC83772"/>
    <w:lvl w:ilvl="0" w:tplc="EE327F8A">
      <w:start w:val="2"/>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555">
    <w:nsid w:val="71BA49B4"/>
    <w:multiLevelType w:val="hybridMultilevel"/>
    <w:tmpl w:val="80DCF69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6">
    <w:nsid w:val="721311D1"/>
    <w:multiLevelType w:val="hybridMultilevel"/>
    <w:tmpl w:val="9492202A"/>
    <w:lvl w:ilvl="0" w:tplc="54860BA2">
      <w:start w:val="1"/>
      <w:numFmt w:val="decimal"/>
      <w:lvlText w:val="%1)"/>
      <w:lvlJc w:val="left"/>
      <w:pPr>
        <w:ind w:left="360" w:hanging="360"/>
      </w:pPr>
      <w:rPr>
        <w:rFonts w:ascii="Times New Roman" w:eastAsia="Calibri" w:hAnsi="Times New Roman" w:cs="Times New Roman"/>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7">
    <w:nsid w:val="724A434D"/>
    <w:multiLevelType w:val="multilevel"/>
    <w:tmpl w:val="724A434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58">
    <w:nsid w:val="727F362B"/>
    <w:multiLevelType w:val="hybridMultilevel"/>
    <w:tmpl w:val="5E3CA1AC"/>
    <w:lvl w:ilvl="0" w:tplc="F74A8ED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59">
    <w:nsid w:val="72B7211F"/>
    <w:multiLevelType w:val="hybridMultilevel"/>
    <w:tmpl w:val="D00E49D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0">
    <w:nsid w:val="72D936BC"/>
    <w:multiLevelType w:val="hybridMultilevel"/>
    <w:tmpl w:val="733C5788"/>
    <w:lvl w:ilvl="0" w:tplc="366E971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1">
    <w:nsid w:val="72EE6E90"/>
    <w:multiLevelType w:val="multilevel"/>
    <w:tmpl w:val="571C42A2"/>
    <w:lvl w:ilvl="0">
      <w:start w:val="1"/>
      <w:numFmt w:val="decimal"/>
      <w:lvlText w:val="%1."/>
      <w:lvlJc w:val="left"/>
      <w:pPr>
        <w:ind w:left="720" w:hanging="360"/>
      </w:pPr>
      <w:rPr>
        <w:rFonts w:ascii="OfficinaSansBookC" w:hAnsi="OfficinaSansBookC"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2">
    <w:nsid w:val="73002938"/>
    <w:multiLevelType w:val="hybridMultilevel"/>
    <w:tmpl w:val="B1745B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3">
    <w:nsid w:val="730A232A"/>
    <w:multiLevelType w:val="multilevel"/>
    <w:tmpl w:val="E4BA48AC"/>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russianUpper"/>
      <w:lvlText w:val="%4."/>
      <w:lvlJc w:val="left"/>
      <w:pPr>
        <w:tabs>
          <w:tab w:val="num" w:pos="644"/>
        </w:tabs>
        <w:ind w:left="644"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64">
    <w:nsid w:val="73461904"/>
    <w:multiLevelType w:val="hybridMultilevel"/>
    <w:tmpl w:val="AD3AF8BA"/>
    <w:lvl w:ilvl="0" w:tplc="B6708B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5">
    <w:nsid w:val="735F5BF0"/>
    <w:multiLevelType w:val="multilevel"/>
    <w:tmpl w:val="868AC1A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6">
    <w:nsid w:val="736A6F10"/>
    <w:multiLevelType w:val="hybridMultilevel"/>
    <w:tmpl w:val="43349F4C"/>
    <w:lvl w:ilvl="0" w:tplc="3094260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67">
    <w:nsid w:val="738927C5"/>
    <w:multiLevelType w:val="multilevel"/>
    <w:tmpl w:val="738927C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68">
    <w:nsid w:val="74227BE9"/>
    <w:multiLevelType w:val="hybridMultilevel"/>
    <w:tmpl w:val="0652C2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9">
    <w:nsid w:val="74291F5D"/>
    <w:multiLevelType w:val="multilevel"/>
    <w:tmpl w:val="74291F5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70">
    <w:nsid w:val="745C3607"/>
    <w:multiLevelType w:val="hybridMultilevel"/>
    <w:tmpl w:val="D1288670"/>
    <w:lvl w:ilvl="0" w:tplc="335EEA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1">
    <w:nsid w:val="746A6009"/>
    <w:multiLevelType w:val="hybridMultilevel"/>
    <w:tmpl w:val="FD9CCCDC"/>
    <w:lvl w:ilvl="0" w:tplc="D848D6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2">
    <w:nsid w:val="748B505E"/>
    <w:multiLevelType w:val="multilevel"/>
    <w:tmpl w:val="DEB6A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nsid w:val="74A661D2"/>
    <w:multiLevelType w:val="multilevel"/>
    <w:tmpl w:val="74A661D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74">
    <w:nsid w:val="74DC7C37"/>
    <w:multiLevelType w:val="hybridMultilevel"/>
    <w:tmpl w:val="27CC1D7E"/>
    <w:lvl w:ilvl="0" w:tplc="0B5AF91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5">
    <w:nsid w:val="74EF58E9"/>
    <w:multiLevelType w:val="multilevel"/>
    <w:tmpl w:val="70B8D2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6">
    <w:nsid w:val="75506116"/>
    <w:multiLevelType w:val="hybridMultilevel"/>
    <w:tmpl w:val="BE3A5F9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7">
    <w:nsid w:val="75B86C5B"/>
    <w:multiLevelType w:val="multilevel"/>
    <w:tmpl w:val="7DD27D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8">
    <w:nsid w:val="766420E5"/>
    <w:multiLevelType w:val="hybridMultilevel"/>
    <w:tmpl w:val="91B8B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9">
    <w:nsid w:val="767403EE"/>
    <w:multiLevelType w:val="hybridMultilevel"/>
    <w:tmpl w:val="952644D0"/>
    <w:lvl w:ilvl="0" w:tplc="664E36EC">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80">
    <w:nsid w:val="7683641C"/>
    <w:multiLevelType w:val="multilevel"/>
    <w:tmpl w:val="93C2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1">
    <w:nsid w:val="770375C7"/>
    <w:multiLevelType w:val="hybridMultilevel"/>
    <w:tmpl w:val="33E062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2">
    <w:nsid w:val="77106BD7"/>
    <w:multiLevelType w:val="multilevel"/>
    <w:tmpl w:val="030E83F0"/>
    <w:lvl w:ilvl="0">
      <w:start w:val="1"/>
      <w:numFmt w:val="decimal"/>
      <w:lvlText w:val="%1."/>
      <w:lvlJc w:val="left"/>
      <w:pPr>
        <w:tabs>
          <w:tab w:val="num" w:pos="720"/>
        </w:tabs>
        <w:ind w:left="851" w:hanging="284"/>
      </w:pPr>
      <w:rPr>
        <w:rFonts w:hint="default"/>
        <w:b w:val="0"/>
        <w:i w:val="0"/>
        <w:sz w:val="24"/>
      </w:rPr>
    </w:lvl>
    <w:lvl w:ilvl="1">
      <w:start w:val="1"/>
      <w:numFmt w:val="bullet"/>
      <w:lvlText w:val=""/>
      <w:lvlJc w:val="left"/>
      <w:pPr>
        <w:tabs>
          <w:tab w:val="num" w:pos="1440"/>
        </w:tabs>
        <w:ind w:left="1418" w:hanging="284"/>
      </w:pPr>
      <w:rPr>
        <w:rFonts w:ascii="Symbol" w:hAnsi="Symbol"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83">
    <w:nsid w:val="77A13B41"/>
    <w:multiLevelType w:val="hybridMultilevel"/>
    <w:tmpl w:val="B86EE4CA"/>
    <w:lvl w:ilvl="0" w:tplc="8DAEDEF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84">
    <w:nsid w:val="780E7EA9"/>
    <w:multiLevelType w:val="hybridMultilevel"/>
    <w:tmpl w:val="F4B0CF3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5">
    <w:nsid w:val="78BC05EE"/>
    <w:multiLevelType w:val="hybridMultilevel"/>
    <w:tmpl w:val="0F685E76"/>
    <w:lvl w:ilvl="0" w:tplc="8EF837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86">
    <w:nsid w:val="79045730"/>
    <w:multiLevelType w:val="hybridMultilevel"/>
    <w:tmpl w:val="1A8835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7">
    <w:nsid w:val="792D0C89"/>
    <w:multiLevelType w:val="multilevel"/>
    <w:tmpl w:val="792D0C89"/>
    <w:lvl w:ilvl="0">
      <w:start w:val="1"/>
      <w:numFmt w:val="decimal"/>
      <w:lvlText w:val="%1)"/>
      <w:lvlJc w:val="left"/>
      <w:pPr>
        <w:ind w:left="720" w:hanging="360"/>
      </w:pPr>
      <w:rPr>
        <w:rFonts w:ascii="Times New Roman" w:hAnsi="Times New Roman" w:cs="Times New Roman" w:hint="default"/>
        <w:color w:val="00000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88">
    <w:nsid w:val="79796A31"/>
    <w:multiLevelType w:val="hybridMultilevel"/>
    <w:tmpl w:val="4814B3A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9">
    <w:nsid w:val="79840501"/>
    <w:multiLevelType w:val="multilevel"/>
    <w:tmpl w:val="4F88626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90">
    <w:nsid w:val="798B2757"/>
    <w:multiLevelType w:val="hybridMultilevel"/>
    <w:tmpl w:val="CE0A13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1">
    <w:nsid w:val="7A1B315F"/>
    <w:multiLevelType w:val="hybridMultilevel"/>
    <w:tmpl w:val="AD1A68C8"/>
    <w:lvl w:ilvl="0" w:tplc="825EF450">
      <w:start w:val="1"/>
      <w:numFmt w:val="bullet"/>
      <w:lvlText w:val="•"/>
      <w:lvlJc w:val="left"/>
      <w:pPr>
        <w:ind w:left="1671" w:hanging="360"/>
      </w:pPr>
      <w:rPr>
        <w:rFonts w:hint="default"/>
      </w:rPr>
    </w:lvl>
    <w:lvl w:ilvl="1" w:tplc="04190003" w:tentative="1">
      <w:start w:val="1"/>
      <w:numFmt w:val="bullet"/>
      <w:lvlText w:val="o"/>
      <w:lvlJc w:val="left"/>
      <w:pPr>
        <w:ind w:left="2391" w:hanging="360"/>
      </w:pPr>
      <w:rPr>
        <w:rFonts w:ascii="Courier New" w:hAnsi="Courier New" w:cs="Courier New" w:hint="default"/>
      </w:rPr>
    </w:lvl>
    <w:lvl w:ilvl="2" w:tplc="04190005" w:tentative="1">
      <w:start w:val="1"/>
      <w:numFmt w:val="bullet"/>
      <w:lvlText w:val=""/>
      <w:lvlJc w:val="left"/>
      <w:pPr>
        <w:ind w:left="3111" w:hanging="360"/>
      </w:pPr>
      <w:rPr>
        <w:rFonts w:ascii="Wingdings" w:hAnsi="Wingdings" w:hint="default"/>
      </w:rPr>
    </w:lvl>
    <w:lvl w:ilvl="3" w:tplc="04190001" w:tentative="1">
      <w:start w:val="1"/>
      <w:numFmt w:val="bullet"/>
      <w:lvlText w:val=""/>
      <w:lvlJc w:val="left"/>
      <w:pPr>
        <w:ind w:left="3831" w:hanging="360"/>
      </w:pPr>
      <w:rPr>
        <w:rFonts w:ascii="Symbol" w:hAnsi="Symbol" w:hint="default"/>
      </w:rPr>
    </w:lvl>
    <w:lvl w:ilvl="4" w:tplc="04190003" w:tentative="1">
      <w:start w:val="1"/>
      <w:numFmt w:val="bullet"/>
      <w:lvlText w:val="o"/>
      <w:lvlJc w:val="left"/>
      <w:pPr>
        <w:ind w:left="4551" w:hanging="360"/>
      </w:pPr>
      <w:rPr>
        <w:rFonts w:ascii="Courier New" w:hAnsi="Courier New" w:cs="Courier New" w:hint="default"/>
      </w:rPr>
    </w:lvl>
    <w:lvl w:ilvl="5" w:tplc="04190005" w:tentative="1">
      <w:start w:val="1"/>
      <w:numFmt w:val="bullet"/>
      <w:lvlText w:val=""/>
      <w:lvlJc w:val="left"/>
      <w:pPr>
        <w:ind w:left="5271" w:hanging="360"/>
      </w:pPr>
      <w:rPr>
        <w:rFonts w:ascii="Wingdings" w:hAnsi="Wingdings" w:hint="default"/>
      </w:rPr>
    </w:lvl>
    <w:lvl w:ilvl="6" w:tplc="04190001" w:tentative="1">
      <w:start w:val="1"/>
      <w:numFmt w:val="bullet"/>
      <w:lvlText w:val=""/>
      <w:lvlJc w:val="left"/>
      <w:pPr>
        <w:ind w:left="5991" w:hanging="360"/>
      </w:pPr>
      <w:rPr>
        <w:rFonts w:ascii="Symbol" w:hAnsi="Symbol" w:hint="default"/>
      </w:rPr>
    </w:lvl>
    <w:lvl w:ilvl="7" w:tplc="04190003" w:tentative="1">
      <w:start w:val="1"/>
      <w:numFmt w:val="bullet"/>
      <w:lvlText w:val="o"/>
      <w:lvlJc w:val="left"/>
      <w:pPr>
        <w:ind w:left="6711" w:hanging="360"/>
      </w:pPr>
      <w:rPr>
        <w:rFonts w:ascii="Courier New" w:hAnsi="Courier New" w:cs="Courier New" w:hint="default"/>
      </w:rPr>
    </w:lvl>
    <w:lvl w:ilvl="8" w:tplc="04190005" w:tentative="1">
      <w:start w:val="1"/>
      <w:numFmt w:val="bullet"/>
      <w:lvlText w:val=""/>
      <w:lvlJc w:val="left"/>
      <w:pPr>
        <w:ind w:left="7431" w:hanging="360"/>
      </w:pPr>
      <w:rPr>
        <w:rFonts w:ascii="Wingdings" w:hAnsi="Wingdings" w:hint="default"/>
      </w:rPr>
    </w:lvl>
  </w:abstractNum>
  <w:abstractNum w:abstractNumId="592">
    <w:nsid w:val="7A2A6A85"/>
    <w:multiLevelType w:val="multilevel"/>
    <w:tmpl w:val="7A2A6A85"/>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93">
    <w:nsid w:val="7A376419"/>
    <w:multiLevelType w:val="hybridMultilevel"/>
    <w:tmpl w:val="6FCE93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4">
    <w:nsid w:val="7A4D3DD3"/>
    <w:multiLevelType w:val="multilevel"/>
    <w:tmpl w:val="AF6A03B4"/>
    <w:lvl w:ilvl="0">
      <w:start w:val="1"/>
      <w:numFmt w:val="decimal"/>
      <w:lvlText w:val="%1."/>
      <w:lvlJc w:val="left"/>
      <w:pPr>
        <w:ind w:left="720" w:hanging="360"/>
      </w:pPr>
      <w:rPr>
        <w:rFonts w:ascii="OfficinaSansBookC" w:hAnsi="OfficinaSansBookC"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95">
    <w:nsid w:val="7A8B0B7C"/>
    <w:multiLevelType w:val="multilevel"/>
    <w:tmpl w:val="9B8CCDB4"/>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96">
    <w:nsid w:val="7A9C164C"/>
    <w:multiLevelType w:val="hybridMultilevel"/>
    <w:tmpl w:val="34945C0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7">
    <w:nsid w:val="7AEF077D"/>
    <w:multiLevelType w:val="multilevel"/>
    <w:tmpl w:val="E7B83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8">
    <w:nsid w:val="7B0E1A0B"/>
    <w:multiLevelType w:val="hybridMultilevel"/>
    <w:tmpl w:val="7E9CCDA6"/>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9">
    <w:nsid w:val="7B4F53AC"/>
    <w:multiLevelType w:val="hybridMultilevel"/>
    <w:tmpl w:val="809EBC0A"/>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0">
    <w:nsid w:val="7BBB193C"/>
    <w:multiLevelType w:val="multilevel"/>
    <w:tmpl w:val="7BBB193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01">
    <w:nsid w:val="7C4C45B7"/>
    <w:multiLevelType w:val="hybridMultilevel"/>
    <w:tmpl w:val="7750C91C"/>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2">
    <w:nsid w:val="7C4D77AB"/>
    <w:multiLevelType w:val="hybridMultilevel"/>
    <w:tmpl w:val="B8787786"/>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603">
    <w:nsid w:val="7C4E7CDA"/>
    <w:multiLevelType w:val="multilevel"/>
    <w:tmpl w:val="7C4E7CD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04">
    <w:nsid w:val="7CA1738D"/>
    <w:multiLevelType w:val="hybridMultilevel"/>
    <w:tmpl w:val="7A242E40"/>
    <w:lvl w:ilvl="0" w:tplc="1908C4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05">
    <w:nsid w:val="7D3F25D4"/>
    <w:multiLevelType w:val="hybridMultilevel"/>
    <w:tmpl w:val="F7F884A8"/>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6">
    <w:nsid w:val="7DA025D7"/>
    <w:multiLevelType w:val="multilevel"/>
    <w:tmpl w:val="B964AA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07">
    <w:nsid w:val="7DBE25B7"/>
    <w:multiLevelType w:val="hybridMultilevel"/>
    <w:tmpl w:val="1590B154"/>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8">
    <w:nsid w:val="7DC079C5"/>
    <w:multiLevelType w:val="hybridMultilevel"/>
    <w:tmpl w:val="C5CE22FE"/>
    <w:lvl w:ilvl="0" w:tplc="97AAF9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09">
    <w:nsid w:val="7E025BA1"/>
    <w:multiLevelType w:val="hybridMultilevel"/>
    <w:tmpl w:val="E9642C7C"/>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610">
    <w:nsid w:val="7E1C5002"/>
    <w:multiLevelType w:val="multilevel"/>
    <w:tmpl w:val="66623514"/>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11">
    <w:nsid w:val="7E460C79"/>
    <w:multiLevelType w:val="hybridMultilevel"/>
    <w:tmpl w:val="5E369A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2">
    <w:nsid w:val="7E6F3651"/>
    <w:multiLevelType w:val="multilevel"/>
    <w:tmpl w:val="7E6F3651"/>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13">
    <w:nsid w:val="7E88029B"/>
    <w:multiLevelType w:val="hybridMultilevel"/>
    <w:tmpl w:val="E8EE79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4">
    <w:nsid w:val="7ED32F3C"/>
    <w:multiLevelType w:val="multilevel"/>
    <w:tmpl w:val="A37EA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5">
    <w:nsid w:val="7EED21CA"/>
    <w:multiLevelType w:val="multilevel"/>
    <w:tmpl w:val="7EED21C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16">
    <w:nsid w:val="7F413C67"/>
    <w:multiLevelType w:val="multilevel"/>
    <w:tmpl w:val="7F413C67"/>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17">
    <w:nsid w:val="7F483FC6"/>
    <w:multiLevelType w:val="hybridMultilevel"/>
    <w:tmpl w:val="AEAC8BDE"/>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8">
    <w:nsid w:val="7F5A6E6F"/>
    <w:multiLevelType w:val="hybridMultilevel"/>
    <w:tmpl w:val="F02444E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9">
    <w:nsid w:val="7F663ECD"/>
    <w:multiLevelType w:val="hybridMultilevel"/>
    <w:tmpl w:val="D91461F2"/>
    <w:lvl w:ilvl="0" w:tplc="1C621A9E">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0">
    <w:nsid w:val="7F792B13"/>
    <w:multiLevelType w:val="multilevel"/>
    <w:tmpl w:val="7F792B13"/>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621">
    <w:nsid w:val="7FBB1086"/>
    <w:multiLevelType w:val="multilevel"/>
    <w:tmpl w:val="9D262A8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2">
    <w:nsid w:val="7FE95718"/>
    <w:multiLevelType w:val="hybridMultilevel"/>
    <w:tmpl w:val="914ED8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41"/>
  </w:num>
  <w:num w:numId="2">
    <w:abstractNumId w:val="7"/>
  </w:num>
  <w:num w:numId="3">
    <w:abstractNumId w:val="0"/>
  </w:num>
  <w:num w:numId="4">
    <w:abstractNumId w:val="201"/>
  </w:num>
  <w:num w:numId="5">
    <w:abstractNumId w:val="484"/>
  </w:num>
  <w:num w:numId="6">
    <w:abstractNumId w:val="445"/>
  </w:num>
  <w:num w:numId="7">
    <w:abstractNumId w:val="4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4"/>
  </w:num>
  <w:num w:numId="9">
    <w:abstractNumId w:val="158"/>
  </w:num>
  <w:num w:numId="10">
    <w:abstractNumId w:val="253"/>
  </w:num>
  <w:num w:numId="11">
    <w:abstractNumId w:val="343"/>
  </w:num>
  <w:num w:numId="12">
    <w:abstractNumId w:val="223"/>
  </w:num>
  <w:num w:numId="13">
    <w:abstractNumId w:val="579"/>
  </w:num>
  <w:num w:numId="14">
    <w:abstractNumId w:val="622"/>
  </w:num>
  <w:num w:numId="15">
    <w:abstractNumId w:val="65"/>
  </w:num>
  <w:num w:numId="16">
    <w:abstractNumId w:val="507"/>
  </w:num>
  <w:num w:numId="17">
    <w:abstractNumId w:val="70"/>
  </w:num>
  <w:num w:numId="18">
    <w:abstractNumId w:val="52"/>
  </w:num>
  <w:num w:numId="19">
    <w:abstractNumId w:val="526"/>
  </w:num>
  <w:num w:numId="20">
    <w:abstractNumId w:val="411"/>
  </w:num>
  <w:num w:numId="21">
    <w:abstractNumId w:val="278"/>
  </w:num>
  <w:num w:numId="22">
    <w:abstractNumId w:val="110"/>
  </w:num>
  <w:num w:numId="23">
    <w:abstractNumId w:val="512"/>
  </w:num>
  <w:num w:numId="24">
    <w:abstractNumId w:val="544"/>
  </w:num>
  <w:num w:numId="25">
    <w:abstractNumId w:val="515"/>
  </w:num>
  <w:num w:numId="26">
    <w:abstractNumId w:val="68"/>
  </w:num>
  <w:num w:numId="27">
    <w:abstractNumId w:val="60"/>
  </w:num>
  <w:num w:numId="28">
    <w:abstractNumId w:val="136"/>
  </w:num>
  <w:num w:numId="29">
    <w:abstractNumId w:val="413"/>
  </w:num>
  <w:num w:numId="30">
    <w:abstractNumId w:val="373"/>
  </w:num>
  <w:num w:numId="31">
    <w:abstractNumId w:val="139"/>
  </w:num>
  <w:num w:numId="32">
    <w:abstractNumId w:val="66"/>
  </w:num>
  <w:num w:numId="33">
    <w:abstractNumId w:val="138"/>
  </w:num>
  <w:num w:numId="34">
    <w:abstractNumId w:val="179"/>
  </w:num>
  <w:num w:numId="35">
    <w:abstractNumId w:val="448"/>
  </w:num>
  <w:num w:numId="36">
    <w:abstractNumId w:val="316"/>
  </w:num>
  <w:num w:numId="37">
    <w:abstractNumId w:val="129"/>
  </w:num>
  <w:num w:numId="38">
    <w:abstractNumId w:val="167"/>
  </w:num>
  <w:num w:numId="39">
    <w:abstractNumId w:val="208"/>
  </w:num>
  <w:num w:numId="40">
    <w:abstractNumId w:val="181"/>
  </w:num>
  <w:num w:numId="41">
    <w:abstractNumId w:val="187"/>
  </w:num>
  <w:num w:numId="42">
    <w:abstractNumId w:val="503"/>
  </w:num>
  <w:num w:numId="43">
    <w:abstractNumId w:val="354"/>
  </w:num>
  <w:num w:numId="44">
    <w:abstractNumId w:val="556"/>
  </w:num>
  <w:num w:numId="45">
    <w:abstractNumId w:val="250"/>
  </w:num>
  <w:num w:numId="46">
    <w:abstractNumId w:val="188"/>
  </w:num>
  <w:num w:numId="47">
    <w:abstractNumId w:val="190"/>
  </w:num>
  <w:num w:numId="48">
    <w:abstractNumId w:val="437"/>
  </w:num>
  <w:num w:numId="49">
    <w:abstractNumId w:val="94"/>
  </w:num>
  <w:num w:numId="50">
    <w:abstractNumId w:val="314"/>
  </w:num>
  <w:num w:numId="51">
    <w:abstractNumId w:val="387"/>
  </w:num>
  <w:num w:numId="52">
    <w:abstractNumId w:val="175"/>
  </w:num>
  <w:num w:numId="53">
    <w:abstractNumId w:val="416"/>
  </w:num>
  <w:num w:numId="54">
    <w:abstractNumId w:val="109"/>
  </w:num>
  <w:num w:numId="55">
    <w:abstractNumId w:val="228"/>
  </w:num>
  <w:num w:numId="56">
    <w:abstractNumId w:val="135"/>
  </w:num>
  <w:num w:numId="57">
    <w:abstractNumId w:val="608"/>
  </w:num>
  <w:num w:numId="58">
    <w:abstractNumId w:val="558"/>
  </w:num>
  <w:num w:numId="59">
    <w:abstractNumId w:val="239"/>
  </w:num>
  <w:num w:numId="60">
    <w:abstractNumId w:val="107"/>
  </w:num>
  <w:num w:numId="61">
    <w:abstractNumId w:val="120"/>
  </w:num>
  <w:num w:numId="62">
    <w:abstractNumId w:val="560"/>
  </w:num>
  <w:num w:numId="63">
    <w:abstractNumId w:val="479"/>
  </w:num>
  <w:num w:numId="64">
    <w:abstractNumId w:val="604"/>
  </w:num>
  <w:num w:numId="65">
    <w:abstractNumId w:val="482"/>
  </w:num>
  <w:num w:numId="66">
    <w:abstractNumId w:val="152"/>
  </w:num>
  <w:num w:numId="67">
    <w:abstractNumId w:val="508"/>
  </w:num>
  <w:num w:numId="68">
    <w:abstractNumId w:val="318"/>
  </w:num>
  <w:num w:numId="69">
    <w:abstractNumId w:val="409"/>
  </w:num>
  <w:num w:numId="70">
    <w:abstractNumId w:val="571"/>
  </w:num>
  <w:num w:numId="71">
    <w:abstractNumId w:val="506"/>
  </w:num>
  <w:num w:numId="72">
    <w:abstractNumId w:val="87"/>
  </w:num>
  <w:num w:numId="73">
    <w:abstractNumId w:val="125"/>
  </w:num>
  <w:num w:numId="74">
    <w:abstractNumId w:val="269"/>
  </w:num>
  <w:num w:numId="75">
    <w:abstractNumId w:val="468"/>
  </w:num>
  <w:num w:numId="76">
    <w:abstractNumId w:val="259"/>
  </w:num>
  <w:num w:numId="77">
    <w:abstractNumId w:val="155"/>
  </w:num>
  <w:num w:numId="78">
    <w:abstractNumId w:val="419"/>
  </w:num>
  <w:num w:numId="79">
    <w:abstractNumId w:val="277"/>
  </w:num>
  <w:num w:numId="80">
    <w:abstractNumId w:val="359"/>
  </w:num>
  <w:num w:numId="81">
    <w:abstractNumId w:val="238"/>
  </w:num>
  <w:num w:numId="82">
    <w:abstractNumId w:val="121"/>
  </w:num>
  <w:num w:numId="83">
    <w:abstractNumId w:val="230"/>
  </w:num>
  <w:num w:numId="84">
    <w:abstractNumId w:val="415"/>
  </w:num>
  <w:num w:numId="85">
    <w:abstractNumId w:val="213"/>
  </w:num>
  <w:num w:numId="86">
    <w:abstractNumId w:val="358"/>
  </w:num>
  <w:num w:numId="87">
    <w:abstractNumId w:val="396"/>
  </w:num>
  <w:num w:numId="88">
    <w:abstractNumId w:val="256"/>
  </w:num>
  <w:num w:numId="89">
    <w:abstractNumId w:val="350"/>
  </w:num>
  <w:num w:numId="90">
    <w:abstractNumId w:val="96"/>
  </w:num>
  <w:num w:numId="91">
    <w:abstractNumId w:val="74"/>
  </w:num>
  <w:num w:numId="92">
    <w:abstractNumId w:val="114"/>
  </w:num>
  <w:num w:numId="93">
    <w:abstractNumId w:val="59"/>
  </w:num>
  <w:num w:numId="94">
    <w:abstractNumId w:val="81"/>
  </w:num>
  <w:num w:numId="95">
    <w:abstractNumId w:val="545"/>
  </w:num>
  <w:num w:numId="96">
    <w:abstractNumId w:val="570"/>
  </w:num>
  <w:num w:numId="97">
    <w:abstractNumId w:val="321"/>
  </w:num>
  <w:num w:numId="98">
    <w:abstractNumId w:val="330"/>
  </w:num>
  <w:num w:numId="99">
    <w:abstractNumId w:val="517"/>
  </w:num>
  <w:num w:numId="100">
    <w:abstractNumId w:val="551"/>
  </w:num>
  <w:num w:numId="101">
    <w:abstractNumId w:val="210"/>
  </w:num>
  <w:num w:numId="102">
    <w:abstractNumId w:val="266"/>
  </w:num>
  <w:num w:numId="103">
    <w:abstractNumId w:val="564"/>
  </w:num>
  <w:num w:numId="104">
    <w:abstractNumId w:val="585"/>
  </w:num>
  <w:num w:numId="105">
    <w:abstractNumId w:val="286"/>
  </w:num>
  <w:num w:numId="106">
    <w:abstractNumId w:val="418"/>
  </w:num>
  <w:num w:numId="107">
    <w:abstractNumId w:val="566"/>
  </w:num>
  <w:num w:numId="108">
    <w:abstractNumId w:val="514"/>
  </w:num>
  <w:num w:numId="109">
    <w:abstractNumId w:val="404"/>
  </w:num>
  <w:num w:numId="110">
    <w:abstractNumId w:val="504"/>
  </w:num>
  <w:num w:numId="111">
    <w:abstractNumId w:val="390"/>
  </w:num>
  <w:num w:numId="112">
    <w:abstractNumId w:val="222"/>
  </w:num>
  <w:num w:numId="113">
    <w:abstractNumId w:val="498"/>
  </w:num>
  <w:num w:numId="114">
    <w:abstractNumId w:val="401"/>
  </w:num>
  <w:num w:numId="115">
    <w:abstractNumId w:val="452"/>
  </w:num>
  <w:num w:numId="116">
    <w:abstractNumId w:val="200"/>
  </w:num>
  <w:num w:numId="117">
    <w:abstractNumId w:val="189"/>
  </w:num>
  <w:num w:numId="118">
    <w:abstractNumId w:val="365"/>
  </w:num>
  <w:num w:numId="119">
    <w:abstractNumId w:val="293"/>
  </w:num>
  <w:num w:numId="120">
    <w:abstractNumId w:val="176"/>
  </w:num>
  <w:num w:numId="121">
    <w:abstractNumId w:val="258"/>
  </w:num>
  <w:num w:numId="122">
    <w:abstractNumId w:val="275"/>
  </w:num>
  <w:num w:numId="123">
    <w:abstractNumId w:val="195"/>
  </w:num>
  <w:num w:numId="124">
    <w:abstractNumId w:val="374"/>
  </w:num>
  <w:num w:numId="125">
    <w:abstractNumId w:val="543"/>
  </w:num>
  <w:num w:numId="126">
    <w:abstractNumId w:val="589"/>
  </w:num>
  <w:num w:numId="127">
    <w:abstractNumId w:val="164"/>
  </w:num>
  <w:num w:numId="128">
    <w:abstractNumId w:val="91"/>
  </w:num>
  <w:num w:numId="129">
    <w:abstractNumId w:val="93"/>
  </w:num>
  <w:num w:numId="130">
    <w:abstractNumId w:val="575"/>
  </w:num>
  <w:num w:numId="131">
    <w:abstractNumId w:val="465"/>
  </w:num>
  <w:num w:numId="132">
    <w:abstractNumId w:val="243"/>
  </w:num>
  <w:num w:numId="133">
    <w:abstractNumId w:val="331"/>
  </w:num>
  <w:num w:numId="134">
    <w:abstractNumId w:val="360"/>
  </w:num>
  <w:num w:numId="135">
    <w:abstractNumId w:val="534"/>
  </w:num>
  <w:num w:numId="136">
    <w:abstractNumId w:val="574"/>
  </w:num>
  <w:num w:numId="137">
    <w:abstractNumId w:val="423"/>
  </w:num>
  <w:num w:numId="138">
    <w:abstractNumId w:val="224"/>
  </w:num>
  <w:num w:numId="139">
    <w:abstractNumId w:val="296"/>
  </w:num>
  <w:num w:numId="140">
    <w:abstractNumId w:val="215"/>
  </w:num>
  <w:num w:numId="141">
    <w:abstractNumId w:val="249"/>
  </w:num>
  <w:num w:numId="142">
    <w:abstractNumId w:val="429"/>
  </w:num>
  <w:num w:numId="143">
    <w:abstractNumId w:val="280"/>
  </w:num>
  <w:num w:numId="144">
    <w:abstractNumId w:val="474"/>
  </w:num>
  <w:num w:numId="145">
    <w:abstractNumId w:val="427"/>
  </w:num>
  <w:num w:numId="146">
    <w:abstractNumId w:val="485"/>
  </w:num>
  <w:num w:numId="147">
    <w:abstractNumId w:val="470"/>
  </w:num>
  <w:num w:numId="148">
    <w:abstractNumId w:val="344"/>
  </w:num>
  <w:num w:numId="149">
    <w:abstractNumId w:val="400"/>
  </w:num>
  <w:num w:numId="150">
    <w:abstractNumId w:val="414"/>
  </w:num>
  <w:num w:numId="151">
    <w:abstractNumId w:val="546"/>
  </w:num>
  <w:num w:numId="152">
    <w:abstractNumId w:val="162"/>
  </w:num>
  <w:num w:numId="153">
    <w:abstractNumId w:val="117"/>
  </w:num>
  <w:num w:numId="154">
    <w:abstractNumId w:val="242"/>
  </w:num>
  <w:num w:numId="155">
    <w:abstractNumId w:val="426"/>
  </w:num>
  <w:num w:numId="156">
    <w:abstractNumId w:val="539"/>
  </w:num>
  <w:num w:numId="157">
    <w:abstractNumId w:val="606"/>
  </w:num>
  <w:num w:numId="158">
    <w:abstractNumId w:val="85"/>
  </w:num>
  <w:num w:numId="159">
    <w:abstractNumId w:val="364"/>
  </w:num>
  <w:num w:numId="160">
    <w:abstractNumId w:val="565"/>
  </w:num>
  <w:num w:numId="161">
    <w:abstractNumId w:val="131"/>
  </w:num>
  <w:num w:numId="162">
    <w:abstractNumId w:val="234"/>
  </w:num>
  <w:num w:numId="163">
    <w:abstractNumId w:val="168"/>
  </w:num>
  <w:num w:numId="164">
    <w:abstractNumId w:val="102"/>
  </w:num>
  <w:num w:numId="165">
    <w:abstractNumId w:val="610"/>
  </w:num>
  <w:num w:numId="166">
    <w:abstractNumId w:val="440"/>
  </w:num>
  <w:num w:numId="167">
    <w:abstractNumId w:val="361"/>
  </w:num>
  <w:num w:numId="168">
    <w:abstractNumId w:val="217"/>
  </w:num>
  <w:num w:numId="169">
    <w:abstractNumId w:val="537"/>
  </w:num>
  <w:num w:numId="170">
    <w:abstractNumId w:val="595"/>
  </w:num>
  <w:num w:numId="171">
    <w:abstractNumId w:val="577"/>
  </w:num>
  <w:num w:numId="172">
    <w:abstractNumId w:val="355"/>
  </w:num>
  <w:num w:numId="173">
    <w:abstractNumId w:val="406"/>
  </w:num>
  <w:num w:numId="174">
    <w:abstractNumId w:val="1"/>
  </w:num>
  <w:num w:numId="175">
    <w:abstractNumId w:val="2"/>
  </w:num>
  <w:num w:numId="176">
    <w:abstractNumId w:val="3"/>
  </w:num>
  <w:num w:numId="177">
    <w:abstractNumId w:val="4"/>
  </w:num>
  <w:num w:numId="178">
    <w:abstractNumId w:val="5"/>
  </w:num>
  <w:num w:numId="179">
    <w:abstractNumId w:val="6"/>
  </w:num>
  <w:num w:numId="180">
    <w:abstractNumId w:val="8"/>
  </w:num>
  <w:num w:numId="181">
    <w:abstractNumId w:val="9"/>
  </w:num>
  <w:num w:numId="182">
    <w:abstractNumId w:val="10"/>
  </w:num>
  <w:num w:numId="183">
    <w:abstractNumId w:val="11"/>
  </w:num>
  <w:num w:numId="184">
    <w:abstractNumId w:val="12"/>
  </w:num>
  <w:num w:numId="185">
    <w:abstractNumId w:val="13"/>
  </w:num>
  <w:num w:numId="186">
    <w:abstractNumId w:val="14"/>
  </w:num>
  <w:num w:numId="187">
    <w:abstractNumId w:val="15"/>
  </w:num>
  <w:num w:numId="188">
    <w:abstractNumId w:val="16"/>
  </w:num>
  <w:num w:numId="189">
    <w:abstractNumId w:val="17"/>
  </w:num>
  <w:num w:numId="190">
    <w:abstractNumId w:val="18"/>
  </w:num>
  <w:num w:numId="191">
    <w:abstractNumId w:val="19"/>
  </w:num>
  <w:num w:numId="192">
    <w:abstractNumId w:val="20"/>
  </w:num>
  <w:num w:numId="193">
    <w:abstractNumId w:val="21"/>
  </w:num>
  <w:num w:numId="194">
    <w:abstractNumId w:val="22"/>
  </w:num>
  <w:num w:numId="195">
    <w:abstractNumId w:val="23"/>
  </w:num>
  <w:num w:numId="196">
    <w:abstractNumId w:val="24"/>
  </w:num>
  <w:num w:numId="197">
    <w:abstractNumId w:val="25"/>
  </w:num>
  <w:num w:numId="198">
    <w:abstractNumId w:val="26"/>
  </w:num>
  <w:num w:numId="199">
    <w:abstractNumId w:val="27"/>
  </w:num>
  <w:num w:numId="200">
    <w:abstractNumId w:val="28"/>
  </w:num>
  <w:num w:numId="201">
    <w:abstractNumId w:val="29"/>
  </w:num>
  <w:num w:numId="202">
    <w:abstractNumId w:val="30"/>
  </w:num>
  <w:num w:numId="203">
    <w:abstractNumId w:val="31"/>
  </w:num>
  <w:num w:numId="204">
    <w:abstractNumId w:val="32"/>
  </w:num>
  <w:num w:numId="205">
    <w:abstractNumId w:val="33"/>
  </w:num>
  <w:num w:numId="206">
    <w:abstractNumId w:val="34"/>
  </w:num>
  <w:num w:numId="207">
    <w:abstractNumId w:val="35"/>
  </w:num>
  <w:num w:numId="208">
    <w:abstractNumId w:val="36"/>
  </w:num>
  <w:num w:numId="209">
    <w:abstractNumId w:val="37"/>
  </w:num>
  <w:num w:numId="210">
    <w:abstractNumId w:val="38"/>
  </w:num>
  <w:num w:numId="211">
    <w:abstractNumId w:val="39"/>
  </w:num>
  <w:num w:numId="212">
    <w:abstractNumId w:val="40"/>
  </w:num>
  <w:num w:numId="213">
    <w:abstractNumId w:val="41"/>
  </w:num>
  <w:num w:numId="214">
    <w:abstractNumId w:val="42"/>
  </w:num>
  <w:num w:numId="215">
    <w:abstractNumId w:val="43"/>
  </w:num>
  <w:num w:numId="216">
    <w:abstractNumId w:val="44"/>
  </w:num>
  <w:num w:numId="217">
    <w:abstractNumId w:val="45"/>
  </w:num>
  <w:num w:numId="218">
    <w:abstractNumId w:val="46"/>
  </w:num>
  <w:num w:numId="219">
    <w:abstractNumId w:val="47"/>
  </w:num>
  <w:num w:numId="220">
    <w:abstractNumId w:val="48"/>
  </w:num>
  <w:num w:numId="221">
    <w:abstractNumId w:val="49"/>
  </w:num>
  <w:num w:numId="222">
    <w:abstractNumId w:val="172"/>
  </w:num>
  <w:num w:numId="223">
    <w:abstractNumId w:val="216"/>
  </w:num>
  <w:num w:numId="224">
    <w:abstractNumId w:val="292"/>
  </w:num>
  <w:num w:numId="225">
    <w:abstractNumId w:val="281"/>
  </w:num>
  <w:num w:numId="226">
    <w:abstractNumId w:val="196"/>
  </w:num>
  <w:num w:numId="227">
    <w:abstractNumId w:val="614"/>
  </w:num>
  <w:num w:numId="228">
    <w:abstractNumId w:val="142"/>
  </w:num>
  <w:num w:numId="229">
    <w:abstractNumId w:val="580"/>
  </w:num>
  <w:num w:numId="230">
    <w:abstractNumId w:val="572"/>
  </w:num>
  <w:num w:numId="231">
    <w:abstractNumId w:val="262"/>
  </w:num>
  <w:num w:numId="232">
    <w:abstractNumId w:val="159"/>
  </w:num>
  <w:num w:numId="233">
    <w:abstractNumId w:val="582"/>
  </w:num>
  <w:num w:numId="234">
    <w:abstractNumId w:val="459"/>
  </w:num>
  <w:num w:numId="235">
    <w:abstractNumId w:val="124"/>
  </w:num>
  <w:num w:numId="236">
    <w:abstractNumId w:val="299"/>
  </w:num>
  <w:num w:numId="237">
    <w:abstractNumId w:val="329"/>
  </w:num>
  <w:num w:numId="238">
    <w:abstractNumId w:val="398"/>
  </w:num>
  <w:num w:numId="239">
    <w:abstractNumId w:val="300"/>
  </w:num>
  <w:num w:numId="240">
    <w:abstractNumId w:val="221"/>
  </w:num>
  <w:num w:numId="241">
    <w:abstractNumId w:val="272"/>
  </w:num>
  <w:num w:numId="242">
    <w:abstractNumId w:val="611"/>
  </w:num>
  <w:num w:numId="243">
    <w:abstractNumId w:val="302"/>
  </w:num>
  <w:num w:numId="244">
    <w:abstractNumId w:val="257"/>
  </w:num>
  <w:num w:numId="245">
    <w:abstractNumId w:val="529"/>
  </w:num>
  <w:num w:numId="246">
    <w:abstractNumId w:val="356"/>
  </w:num>
  <w:num w:numId="247">
    <w:abstractNumId w:val="590"/>
  </w:num>
  <w:num w:numId="248">
    <w:abstractNumId w:val="351"/>
  </w:num>
  <w:num w:numId="249">
    <w:abstractNumId w:val="454"/>
  </w:num>
  <w:num w:numId="250">
    <w:abstractNumId w:val="332"/>
  </w:num>
  <w:num w:numId="251">
    <w:abstractNumId w:val="146"/>
  </w:num>
  <w:num w:numId="252">
    <w:abstractNumId w:val="226"/>
  </w:num>
  <w:num w:numId="253">
    <w:abstractNumId w:val="495"/>
  </w:num>
  <w:num w:numId="254">
    <w:abstractNumId w:val="347"/>
  </w:num>
  <w:num w:numId="255">
    <w:abstractNumId w:val="133"/>
  </w:num>
  <w:num w:numId="256">
    <w:abstractNumId w:val="227"/>
  </w:num>
  <w:num w:numId="257">
    <w:abstractNumId w:val="186"/>
  </w:num>
  <w:num w:numId="258">
    <w:abstractNumId w:val="385"/>
  </w:num>
  <w:num w:numId="259">
    <w:abstractNumId w:val="143"/>
  </w:num>
  <w:num w:numId="260">
    <w:abstractNumId w:val="170"/>
  </w:num>
  <w:num w:numId="261">
    <w:abstractNumId w:val="193"/>
  </w:num>
  <w:num w:numId="262">
    <w:abstractNumId w:val="523"/>
  </w:num>
  <w:num w:numId="263">
    <w:abstractNumId w:val="609"/>
  </w:num>
  <w:num w:numId="264">
    <w:abstractNumId w:val="98"/>
  </w:num>
  <w:num w:numId="265">
    <w:abstractNumId w:val="184"/>
  </w:num>
  <w:num w:numId="266">
    <w:abstractNumId w:val="309"/>
  </w:num>
  <w:num w:numId="267">
    <w:abstractNumId w:val="397"/>
  </w:num>
  <w:num w:numId="268">
    <w:abstractNumId w:val="67"/>
  </w:num>
  <w:num w:numId="269">
    <w:abstractNumId w:val="500"/>
  </w:num>
  <w:num w:numId="270">
    <w:abstractNumId w:val="229"/>
  </w:num>
  <w:num w:numId="271">
    <w:abstractNumId w:val="395"/>
  </w:num>
  <w:num w:numId="272">
    <w:abstractNumId w:val="247"/>
  </w:num>
  <w:num w:numId="273">
    <w:abstractNumId w:val="602"/>
  </w:num>
  <w:num w:numId="274">
    <w:abstractNumId w:val="492"/>
  </w:num>
  <w:num w:numId="275">
    <w:abstractNumId w:val="493"/>
  </w:num>
  <w:num w:numId="276">
    <w:abstractNumId w:val="497"/>
  </w:num>
  <w:num w:numId="277">
    <w:abstractNumId w:val="394"/>
  </w:num>
  <w:num w:numId="278">
    <w:abstractNumId w:val="519"/>
  </w:num>
  <w:num w:numId="279">
    <w:abstractNumId w:val="197"/>
  </w:num>
  <w:num w:numId="280">
    <w:abstractNumId w:val="165"/>
  </w:num>
  <w:num w:numId="281">
    <w:abstractNumId w:val="149"/>
  </w:num>
  <w:num w:numId="282">
    <w:abstractNumId w:val="380"/>
  </w:num>
  <w:num w:numId="283">
    <w:abstractNumId w:val="473"/>
  </w:num>
  <w:num w:numId="284">
    <w:abstractNumId w:val="147"/>
  </w:num>
  <w:num w:numId="285">
    <w:abstractNumId w:val="157"/>
  </w:num>
  <w:num w:numId="286">
    <w:abstractNumId w:val="353"/>
  </w:num>
  <w:num w:numId="287">
    <w:abstractNumId w:val="439"/>
  </w:num>
  <w:num w:numId="288">
    <w:abstractNumId w:val="550"/>
  </w:num>
  <w:num w:numId="289">
    <w:abstractNumId w:val="320"/>
  </w:num>
  <w:num w:numId="290">
    <w:abstractNumId w:val="235"/>
  </w:num>
  <w:num w:numId="291">
    <w:abstractNumId w:val="148"/>
  </w:num>
  <w:num w:numId="292">
    <w:abstractNumId w:val="77"/>
  </w:num>
  <w:num w:numId="293">
    <w:abstractNumId w:val="283"/>
  </w:num>
  <w:num w:numId="294">
    <w:abstractNumId w:val="328"/>
  </w:num>
  <w:num w:numId="295">
    <w:abstractNumId w:val="393"/>
  </w:num>
  <w:num w:numId="296">
    <w:abstractNumId w:val="276"/>
  </w:num>
  <w:num w:numId="297">
    <w:abstractNumId w:val="563"/>
  </w:num>
  <w:num w:numId="298">
    <w:abstractNumId w:val="399"/>
  </w:num>
  <w:num w:numId="299">
    <w:abstractNumId w:val="430"/>
  </w:num>
  <w:num w:numId="300">
    <w:abstractNumId w:val="367"/>
  </w:num>
  <w:num w:numId="301">
    <w:abstractNumId w:val="163"/>
  </w:num>
  <w:num w:numId="302">
    <w:abstractNumId w:val="420"/>
  </w:num>
  <w:num w:numId="303">
    <w:abstractNumId w:val="108"/>
  </w:num>
  <w:num w:numId="304">
    <w:abstractNumId w:val="111"/>
  </w:num>
  <w:num w:numId="305">
    <w:abstractNumId w:val="424"/>
  </w:num>
  <w:num w:numId="306">
    <w:abstractNumId w:val="203"/>
  </w:num>
  <w:num w:numId="307">
    <w:abstractNumId w:val="520"/>
  </w:num>
  <w:num w:numId="308">
    <w:abstractNumId w:val="370"/>
  </w:num>
  <w:num w:numId="309">
    <w:abstractNumId w:val="265"/>
  </w:num>
  <w:num w:numId="310">
    <w:abstractNumId w:val="593"/>
  </w:num>
  <w:num w:numId="311">
    <w:abstractNumId w:val="325"/>
  </w:num>
  <w:num w:numId="312">
    <w:abstractNumId w:val="601"/>
  </w:num>
  <w:num w:numId="313">
    <w:abstractNumId w:val="89"/>
  </w:num>
  <w:num w:numId="314">
    <w:abstractNumId w:val="298"/>
  </w:num>
  <w:num w:numId="315">
    <w:abstractNumId w:val="596"/>
  </w:num>
  <w:num w:numId="316">
    <w:abstractNumId w:val="92"/>
  </w:num>
  <w:num w:numId="317">
    <w:abstractNumId w:val="290"/>
  </w:num>
  <w:num w:numId="318">
    <w:abstractNumId w:val="505"/>
  </w:num>
  <w:num w:numId="319">
    <w:abstractNumId w:val="317"/>
  </w:num>
  <w:num w:numId="320">
    <w:abstractNumId w:val="130"/>
  </w:num>
  <w:num w:numId="321">
    <w:abstractNumId w:val="443"/>
  </w:num>
  <w:num w:numId="322">
    <w:abstractNumId w:val="460"/>
  </w:num>
  <w:num w:numId="323">
    <w:abstractNumId w:val="90"/>
  </w:num>
  <w:num w:numId="324">
    <w:abstractNumId w:val="617"/>
  </w:num>
  <w:num w:numId="325">
    <w:abstractNumId w:val="323"/>
  </w:num>
  <w:num w:numId="326">
    <w:abstractNumId w:val="599"/>
  </w:num>
  <w:num w:numId="327">
    <w:abstractNumId w:val="153"/>
  </w:num>
  <w:num w:numId="328">
    <w:abstractNumId w:val="345"/>
  </w:num>
  <w:num w:numId="329">
    <w:abstractNumId w:val="510"/>
  </w:num>
  <w:num w:numId="330">
    <w:abstractNumId w:val="104"/>
  </w:num>
  <w:num w:numId="331">
    <w:abstractNumId w:val="525"/>
  </w:num>
  <w:num w:numId="332">
    <w:abstractNumId w:val="150"/>
  </w:num>
  <w:num w:numId="333">
    <w:abstractNumId w:val="327"/>
  </w:num>
  <w:num w:numId="334">
    <w:abstractNumId w:val="310"/>
  </w:num>
  <w:num w:numId="335">
    <w:abstractNumId w:val="192"/>
  </w:num>
  <w:num w:numId="336">
    <w:abstractNumId w:val="549"/>
  </w:num>
  <w:num w:numId="337">
    <w:abstractNumId w:val="72"/>
  </w:num>
  <w:num w:numId="338">
    <w:abstractNumId w:val="376"/>
  </w:num>
  <w:num w:numId="339">
    <w:abstractNumId w:val="371"/>
  </w:num>
  <w:num w:numId="340">
    <w:abstractNumId w:val="174"/>
  </w:num>
  <w:num w:numId="341">
    <w:abstractNumId w:val="282"/>
  </w:num>
  <w:num w:numId="342">
    <w:abstractNumId w:val="261"/>
  </w:num>
  <w:num w:numId="343">
    <w:abstractNumId w:val="422"/>
  </w:num>
  <w:num w:numId="344">
    <w:abstractNumId w:val="496"/>
  </w:num>
  <w:num w:numId="345">
    <w:abstractNumId w:val="576"/>
  </w:num>
  <w:num w:numId="346">
    <w:abstractNumId w:val="384"/>
  </w:num>
  <w:num w:numId="347">
    <w:abstractNumId w:val="598"/>
  </w:num>
  <w:num w:numId="348">
    <w:abstractNumId w:val="518"/>
  </w:num>
  <w:num w:numId="349">
    <w:abstractNumId w:val="232"/>
  </w:num>
  <w:num w:numId="350">
    <w:abstractNumId w:val="584"/>
  </w:num>
  <w:num w:numId="351">
    <w:abstractNumId w:val="605"/>
  </w:num>
  <w:num w:numId="352">
    <w:abstractNumId w:val="212"/>
  </w:num>
  <w:num w:numId="353">
    <w:abstractNumId w:val="428"/>
  </w:num>
  <w:num w:numId="354">
    <w:abstractNumId w:val="619"/>
  </w:num>
  <w:num w:numId="355">
    <w:abstractNumId w:val="177"/>
  </w:num>
  <w:num w:numId="356">
    <w:abstractNumId w:val="607"/>
  </w:num>
  <w:num w:numId="357">
    <w:abstractNumId w:val="389"/>
  </w:num>
  <w:num w:numId="358">
    <w:abstractNumId w:val="285"/>
  </w:num>
  <w:num w:numId="359">
    <w:abstractNumId w:val="134"/>
  </w:num>
  <w:num w:numId="360">
    <w:abstractNumId w:val="481"/>
  </w:num>
  <w:num w:numId="361">
    <w:abstractNumId w:val="522"/>
  </w:num>
  <w:num w:numId="362">
    <w:abstractNumId w:val="273"/>
  </w:num>
  <w:num w:numId="363">
    <w:abstractNumId w:val="540"/>
  </w:num>
  <w:num w:numId="364">
    <w:abstractNumId w:val="352"/>
  </w:num>
  <w:num w:numId="365">
    <w:abstractNumId w:val="182"/>
  </w:num>
  <w:num w:numId="366">
    <w:abstractNumId w:val="301"/>
  </w:num>
  <w:num w:numId="367">
    <w:abstractNumId w:val="97"/>
  </w:num>
  <w:num w:numId="368">
    <w:abstractNumId w:val="588"/>
  </w:num>
  <w:num w:numId="369">
    <w:abstractNumId w:val="287"/>
  </w:num>
  <w:num w:numId="370">
    <w:abstractNumId w:val="86"/>
  </w:num>
  <w:num w:numId="371">
    <w:abstractNumId w:val="95"/>
  </w:num>
  <w:num w:numId="372">
    <w:abstractNumId w:val="54"/>
  </w:num>
  <w:num w:numId="373">
    <w:abstractNumId w:val="160"/>
  </w:num>
  <w:num w:numId="374">
    <w:abstractNumId w:val="410"/>
  </w:num>
  <w:num w:numId="375">
    <w:abstractNumId w:val="407"/>
  </w:num>
  <w:num w:numId="376">
    <w:abstractNumId w:val="183"/>
  </w:num>
  <w:num w:numId="377">
    <w:abstractNumId w:val="137"/>
  </w:num>
  <w:num w:numId="378">
    <w:abstractNumId w:val="236"/>
  </w:num>
  <w:num w:numId="379">
    <w:abstractNumId w:val="244"/>
  </w:num>
  <w:num w:numId="380">
    <w:abstractNumId w:val="304"/>
  </w:num>
  <w:num w:numId="381">
    <w:abstractNumId w:val="425"/>
  </w:num>
  <w:num w:numId="382">
    <w:abstractNumId w:val="478"/>
  </w:num>
  <w:num w:numId="383">
    <w:abstractNumId w:val="555"/>
  </w:num>
  <w:num w:numId="384">
    <w:abstractNumId w:val="83"/>
  </w:num>
  <w:num w:numId="385">
    <w:abstractNumId w:val="438"/>
  </w:num>
  <w:num w:numId="386">
    <w:abstractNumId w:val="338"/>
  </w:num>
  <w:num w:numId="387">
    <w:abstractNumId w:val="559"/>
  </w:num>
  <w:num w:numId="388">
    <w:abstractNumId w:val="289"/>
  </w:num>
  <w:num w:numId="389">
    <w:abstractNumId w:val="218"/>
  </w:num>
  <w:num w:numId="390">
    <w:abstractNumId w:val="339"/>
  </w:num>
  <w:num w:numId="391">
    <w:abstractNumId w:val="532"/>
  </w:num>
  <w:num w:numId="392">
    <w:abstractNumId w:val="333"/>
  </w:num>
  <w:num w:numId="393">
    <w:abstractNumId w:val="128"/>
  </w:num>
  <w:num w:numId="394">
    <w:abstractNumId w:val="455"/>
  </w:num>
  <w:num w:numId="395">
    <w:abstractNumId w:val="306"/>
  </w:num>
  <w:num w:numId="396">
    <w:abstractNumId w:val="432"/>
  </w:num>
  <w:num w:numId="397">
    <w:abstractNumId w:val="490"/>
  </w:num>
  <w:num w:numId="398">
    <w:abstractNumId w:val="386"/>
  </w:num>
  <w:num w:numId="399">
    <w:abstractNumId w:val="194"/>
  </w:num>
  <w:num w:numId="400">
    <w:abstractNumId w:val="446"/>
  </w:num>
  <w:num w:numId="401">
    <w:abstractNumId w:val="548"/>
  </w:num>
  <w:num w:numId="402">
    <w:abstractNumId w:val="581"/>
  </w:num>
  <w:num w:numId="403">
    <w:abstractNumId w:val="207"/>
  </w:num>
  <w:num w:numId="404">
    <w:abstractNumId w:val="552"/>
  </w:num>
  <w:num w:numId="405">
    <w:abstractNumId w:val="375"/>
  </w:num>
  <w:num w:numId="406">
    <w:abstractNumId w:val="453"/>
  </w:num>
  <w:num w:numId="407">
    <w:abstractNumId w:val="536"/>
  </w:num>
  <w:num w:numId="408">
    <w:abstractNumId w:val="118"/>
  </w:num>
  <w:num w:numId="409">
    <w:abstractNumId w:val="198"/>
  </w:num>
  <w:num w:numId="410">
    <w:abstractNumId w:val="51"/>
  </w:num>
  <w:num w:numId="411">
    <w:abstractNumId w:val="494"/>
  </w:num>
  <w:num w:numId="412">
    <w:abstractNumId w:val="205"/>
  </w:num>
  <w:num w:numId="413">
    <w:abstractNumId w:val="209"/>
  </w:num>
  <w:num w:numId="414">
    <w:abstractNumId w:val="487"/>
  </w:num>
  <w:num w:numId="415">
    <w:abstractNumId w:val="113"/>
  </w:num>
  <w:num w:numId="416">
    <w:abstractNumId w:val="307"/>
  </w:num>
  <w:num w:numId="417">
    <w:abstractNumId w:val="586"/>
  </w:num>
  <w:num w:numId="418">
    <w:abstractNumId w:val="509"/>
  </w:num>
  <w:num w:numId="419">
    <w:abstractNumId w:val="288"/>
  </w:num>
  <w:num w:numId="420">
    <w:abstractNumId w:val="101"/>
  </w:num>
  <w:num w:numId="421">
    <w:abstractNumId w:val="312"/>
  </w:num>
  <w:num w:numId="422">
    <w:abstractNumId w:val="284"/>
  </w:num>
  <w:num w:numId="423">
    <w:abstractNumId w:val="342"/>
  </w:num>
  <w:num w:numId="424">
    <w:abstractNumId w:val="336"/>
  </w:num>
  <w:num w:numId="425">
    <w:abstractNumId w:val="451"/>
  </w:num>
  <w:num w:numId="426">
    <w:abstractNumId w:val="381"/>
  </w:num>
  <w:num w:numId="427">
    <w:abstractNumId w:val="264"/>
  </w:num>
  <w:num w:numId="428">
    <w:abstractNumId w:val="403"/>
  </w:num>
  <w:num w:numId="429">
    <w:abstractNumId w:val="489"/>
  </w:num>
  <w:num w:numId="430">
    <w:abstractNumId w:val="122"/>
  </w:num>
  <w:num w:numId="431">
    <w:abstractNumId w:val="369"/>
  </w:num>
  <w:num w:numId="432">
    <w:abstractNumId w:val="467"/>
  </w:num>
  <w:num w:numId="433">
    <w:abstractNumId w:val="462"/>
  </w:num>
  <w:num w:numId="434">
    <w:abstractNumId w:val="88"/>
  </w:num>
  <w:num w:numId="435">
    <w:abstractNumId w:val="255"/>
  </w:num>
  <w:num w:numId="436">
    <w:abstractNumId w:val="568"/>
  </w:num>
  <w:num w:numId="437">
    <w:abstractNumId w:val="106"/>
  </w:num>
  <w:num w:numId="438">
    <w:abstractNumId w:val="240"/>
  </w:num>
  <w:num w:numId="439">
    <w:abstractNumId w:val="348"/>
  </w:num>
  <w:num w:numId="440">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abstractNumId w:val="4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abstractNumId w:val="561"/>
  </w:num>
  <w:num w:numId="443">
    <w:abstractNumId w:val="5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4">
    <w:abstractNumId w:val="6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5">
    <w:abstractNumId w:val="3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6">
    <w:abstractNumId w:val="3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7">
    <w:abstractNumId w:val="4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8">
    <w:abstractNumId w:val="3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9">
    <w:abstractNumId w:val="5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0">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1">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2">
    <w:abstractNumId w:val="5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abstractNumId w:val="4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abstractNumId w:val="4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5">
    <w:abstractNumId w:val="6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6">
    <w:abstractNumId w:val="3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7">
    <w:abstractNumId w:val="5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8">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9">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0">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abstractNumId w:val="3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3">
    <w:abstractNumId w:val="3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4">
    <w:abstractNumId w:val="6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5">
    <w:abstractNumId w:val="4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6">
    <w:abstractNumId w:val="4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abstractNumId w:val="2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8">
    <w:abstractNumId w:val="3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0">
    <w:abstractNumId w:val="2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1">
    <w:abstractNumId w:val="4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abstractNumId w:val="3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3">
    <w:abstractNumId w:val="2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4">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abstractNumId w:val="4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abstractNumId w:val="2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7">
    <w:abstractNumId w:val="3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abstractNumId w:val="3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abstractNumId w:val="2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abstractNumId w:val="2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abstractNumId w:val="3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4">
    <w:abstractNumId w:val="4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abstractNumId w:val="4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abstractNumId w:val="4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7">
    <w:abstractNumId w:val="5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8">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9">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0">
    <w:abstractNumId w:val="2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1">
    <w:abstractNumId w:val="5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2">
    <w:abstractNumId w:val="4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3">
    <w:abstractNumId w:val="3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6">
    <w:abstractNumId w:val="1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4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0">
    <w:abstractNumId w:val="2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2">
    <w:abstractNumId w:val="5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3">
    <w:abstractNumId w:val="5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4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6">
    <w:abstractNumId w:val="5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7">
    <w:abstractNumId w:val="4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8">
    <w:abstractNumId w:val="2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9">
    <w:abstractNumId w:val="6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1">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2">
    <w:abstractNumId w:val="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3">
    <w:abstractNumId w:val="4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4">
    <w:abstractNumId w:val="2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5">
    <w:abstractNumId w:val="3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6">
    <w:abstractNumId w:val="6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7">
    <w:abstractNumId w:val="4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8">
    <w:abstractNumId w:val="6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9">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0">
    <w:abstractNumId w:val="3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1">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2">
    <w:abstractNumId w:val="4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3">
    <w:abstractNumId w:val="2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4">
    <w:abstractNumId w:val="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6">
    <w:abstractNumId w:val="4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7">
    <w:abstractNumId w:val="2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8">
    <w:abstractNumId w:val="3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9">
    <w:abstractNumId w:val="3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1">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2">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3">
    <w:abstractNumId w:val="5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5">
    <w:abstractNumId w:val="4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6">
    <w:abstractNumId w:val="4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8">
    <w:abstractNumId w:val="5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9">
    <w:abstractNumId w:val="5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0">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1">
    <w:abstractNumId w:val="4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2">
    <w:abstractNumId w:val="3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3">
    <w:abstractNumId w:val="5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4">
    <w:abstractNumId w:val="378"/>
  </w:num>
  <w:num w:numId="545">
    <w:abstractNumId w:val="251"/>
  </w:num>
  <w:num w:numId="546">
    <w:abstractNumId w:val="254"/>
  </w:num>
  <w:num w:numId="547">
    <w:abstractNumId w:val="326"/>
  </w:num>
  <w:num w:numId="548">
    <w:abstractNumId w:val="103"/>
  </w:num>
  <w:num w:numId="549">
    <w:abstractNumId w:val="613"/>
  </w:num>
  <w:num w:numId="550">
    <w:abstractNumId w:val="475"/>
  </w:num>
  <w:num w:numId="551">
    <w:abstractNumId w:val="126"/>
  </w:num>
  <w:num w:numId="552">
    <w:abstractNumId w:val="578"/>
  </w:num>
  <w:num w:numId="553">
    <w:abstractNumId w:val="377"/>
  </w:num>
  <w:num w:numId="554">
    <w:abstractNumId w:val="334"/>
  </w:num>
  <w:num w:numId="555">
    <w:abstractNumId w:val="442"/>
  </w:num>
  <w:num w:numId="556">
    <w:abstractNumId w:val="511"/>
  </w:num>
  <w:num w:numId="557">
    <w:abstractNumId w:val="112"/>
  </w:num>
  <w:num w:numId="558">
    <w:abstractNumId w:val="383"/>
  </w:num>
  <w:num w:numId="559">
    <w:abstractNumId w:val="274"/>
  </w:num>
  <w:num w:numId="560">
    <w:abstractNumId w:val="303"/>
  </w:num>
  <w:num w:numId="561">
    <w:abstractNumId w:val="267"/>
  </w:num>
  <w:num w:numId="562">
    <w:abstractNumId w:val="357"/>
  </w:num>
  <w:num w:numId="563">
    <w:abstractNumId w:val="621"/>
  </w:num>
  <w:num w:numId="564">
    <w:abstractNumId w:val="115"/>
  </w:num>
  <w:num w:numId="565">
    <w:abstractNumId w:val="161"/>
  </w:num>
  <w:num w:numId="566">
    <w:abstractNumId w:val="458"/>
  </w:num>
  <w:num w:numId="567">
    <w:abstractNumId w:val="533"/>
  </w:num>
  <w:num w:numId="568">
    <w:abstractNumId w:val="145"/>
  </w:num>
  <w:num w:numId="569">
    <w:abstractNumId w:val="123"/>
  </w:num>
  <w:num w:numId="570">
    <w:abstractNumId w:val="271"/>
  </w:num>
  <w:num w:numId="571">
    <w:abstractNumId w:val="204"/>
  </w:num>
  <w:num w:numId="572">
    <w:abstractNumId w:val="405"/>
  </w:num>
  <w:num w:numId="573">
    <w:abstractNumId w:val="127"/>
  </w:num>
  <w:num w:numId="574">
    <w:abstractNumId w:val="82"/>
  </w:num>
  <w:num w:numId="575">
    <w:abstractNumId w:val="140"/>
  </w:num>
  <w:num w:numId="576">
    <w:abstractNumId w:val="305"/>
  </w:num>
  <w:num w:numId="577">
    <w:abstractNumId w:val="521"/>
  </w:num>
  <w:num w:numId="578">
    <w:abstractNumId w:val="541"/>
  </w:num>
  <w:num w:numId="579">
    <w:abstractNumId w:val="491"/>
  </w:num>
  <w:num w:numId="580">
    <w:abstractNumId w:val="450"/>
  </w:num>
  <w:num w:numId="581">
    <w:abstractNumId w:val="173"/>
  </w:num>
  <w:num w:numId="582">
    <w:abstractNumId w:val="322"/>
  </w:num>
  <w:num w:numId="583">
    <w:abstractNumId w:val="456"/>
  </w:num>
  <w:num w:numId="584">
    <w:abstractNumId w:val="476"/>
  </w:num>
  <w:num w:numId="585">
    <w:abstractNumId w:val="433"/>
  </w:num>
  <w:num w:numId="586">
    <w:abstractNumId w:val="436"/>
  </w:num>
  <w:num w:numId="587">
    <w:abstractNumId w:val="597"/>
  </w:num>
  <w:num w:numId="588">
    <w:abstractNumId w:val="211"/>
  </w:num>
  <w:num w:numId="589">
    <w:abstractNumId w:val="530"/>
  </w:num>
  <w:num w:numId="590">
    <w:abstractNumId w:val="63"/>
  </w:num>
  <w:num w:numId="591">
    <w:abstractNumId w:val="154"/>
  </w:num>
  <w:num w:numId="592">
    <w:abstractNumId w:val="64"/>
    <w:lvlOverride w:ilvl="0">
      <w:startOverride w:val="1"/>
    </w:lvlOverride>
  </w:num>
  <w:num w:numId="593">
    <w:abstractNumId w:val="618"/>
  </w:num>
  <w:num w:numId="594">
    <w:abstractNumId w:val="516"/>
  </w:num>
  <w:num w:numId="595">
    <w:abstractNumId w:val="562"/>
  </w:num>
  <w:num w:numId="596">
    <w:abstractNumId w:val="178"/>
  </w:num>
  <w:num w:numId="597">
    <w:abstractNumId w:val="341"/>
  </w:num>
  <w:num w:numId="598">
    <w:abstractNumId w:val="57"/>
  </w:num>
  <w:num w:numId="599">
    <w:abstractNumId w:val="542"/>
  </w:num>
  <w:num w:numId="600">
    <w:abstractNumId w:val="340"/>
  </w:num>
  <w:num w:numId="601">
    <w:abstractNumId w:val="75"/>
  </w:num>
  <w:num w:numId="602">
    <w:abstractNumId w:val="486"/>
  </w:num>
  <w:num w:numId="603">
    <w:abstractNumId w:val="591"/>
  </w:num>
  <w:num w:numId="604">
    <w:abstractNumId w:val="62"/>
  </w:num>
  <w:num w:numId="605">
    <w:abstractNumId w:val="202"/>
  </w:num>
  <w:num w:numId="606">
    <w:abstractNumId w:val="171"/>
  </w:num>
  <w:num w:numId="607">
    <w:abstractNumId w:val="116"/>
  </w:num>
  <w:num w:numId="608">
    <w:abstractNumId w:val="56"/>
  </w:num>
  <w:num w:numId="609">
    <w:abstractNumId w:val="53"/>
  </w:num>
  <w:num w:numId="610">
    <w:abstractNumId w:val="219"/>
  </w:num>
  <w:num w:numId="611">
    <w:abstractNumId w:val="524"/>
  </w:num>
  <w:num w:numId="612">
    <w:abstractNumId w:val="527"/>
  </w:num>
  <w:num w:numId="613">
    <w:abstractNumId w:val="291"/>
  </w:num>
  <w:num w:numId="614">
    <w:abstractNumId w:val="583"/>
  </w:num>
  <w:num w:numId="615">
    <w:abstractNumId w:val="435"/>
  </w:num>
  <w:num w:numId="616">
    <w:abstractNumId w:val="313"/>
  </w:num>
  <w:num w:numId="617">
    <w:abstractNumId w:val="69"/>
  </w:num>
  <w:num w:numId="618">
    <w:abstractNumId w:val="69"/>
    <w:lvlOverride w:ilvl="0">
      <w:lvl w:ilvl="0">
        <w:start w:val="1"/>
        <w:numFmt w:val="decimal"/>
        <w:lvlText w:val="%1."/>
        <w:legacy w:legacy="1" w:legacySpace="0" w:legacyIndent="346"/>
        <w:lvlJc w:val="left"/>
        <w:rPr>
          <w:rFonts w:ascii="Times New Roman" w:hAnsi="Times New Roman" w:cs="Times New Roman" w:hint="default"/>
        </w:rPr>
      </w:lvl>
    </w:lvlOverride>
  </w:num>
  <w:num w:numId="619">
    <w:abstractNumId w:val="535"/>
  </w:num>
  <w:num w:numId="620">
    <w:abstractNumId w:val="535"/>
    <w:lvlOverride w:ilvl="0">
      <w:lvl w:ilvl="0">
        <w:start w:val="1"/>
        <w:numFmt w:val="decimal"/>
        <w:lvlText w:val="%1)"/>
        <w:legacy w:legacy="1" w:legacySpace="0" w:legacyIndent="346"/>
        <w:lvlJc w:val="left"/>
        <w:rPr>
          <w:rFonts w:ascii="Times New Roman" w:hAnsi="Times New Roman" w:cs="Times New Roman" w:hint="default"/>
        </w:rPr>
      </w:lvl>
    </w:lvlOverride>
  </w:num>
  <w:num w:numId="621">
    <w:abstractNumId w:val="391"/>
  </w:num>
  <w:num w:numId="622">
    <w:abstractNumId w:val="547"/>
  </w:num>
  <w:num w:numId="623">
    <w:abstractNumId w:val="61"/>
  </w:num>
  <w:num w:numId="624">
    <w:abstractNumId w:val="441"/>
  </w:num>
  <w:num w:numId="625">
    <w:abstractNumId w:val="554"/>
  </w:num>
  <w:num w:numId="626">
    <w:abstractNumId w:val="246"/>
  </w:num>
  <w:numIdMacAtCleanup w:val="6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7F361B"/>
    <w:rsid w:val="00342929"/>
    <w:rsid w:val="0043242C"/>
    <w:rsid w:val="00503B5F"/>
    <w:rsid w:val="00576CA4"/>
    <w:rsid w:val="005F2108"/>
    <w:rsid w:val="006928D3"/>
    <w:rsid w:val="006C5505"/>
    <w:rsid w:val="0075057C"/>
    <w:rsid w:val="00776FA7"/>
    <w:rsid w:val="007F361B"/>
    <w:rsid w:val="00837B04"/>
    <w:rsid w:val="00854274"/>
    <w:rsid w:val="00866EF3"/>
    <w:rsid w:val="00960A72"/>
    <w:rsid w:val="009A47B7"/>
    <w:rsid w:val="009C3964"/>
    <w:rsid w:val="00A075B9"/>
    <w:rsid w:val="00B962D1"/>
    <w:rsid w:val="00BE1EE7"/>
    <w:rsid w:val="00C82DE6"/>
    <w:rsid w:val="00D66217"/>
    <w:rsid w:val="00F73486"/>
    <w:rsid w:val="00F756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0"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Address" w:uiPriority="0"/>
    <w:lsdException w:name="No List" w:uiPriority="0"/>
    <w:lsdException w:name="Table Grid 1" w:uiPriority="0"/>
    <w:lsdException w:name="Balloo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61B"/>
    <w:pPr>
      <w:spacing w:after="160" w:line="259" w:lineRule="auto"/>
    </w:pPr>
  </w:style>
  <w:style w:type="paragraph" w:styleId="10">
    <w:name w:val="heading 1"/>
    <w:basedOn w:val="a"/>
    <w:next w:val="a"/>
    <w:link w:val="11"/>
    <w:qFormat/>
    <w:rsid w:val="007F361B"/>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qFormat/>
    <w:rsid w:val="007F361B"/>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nhideWhenUsed/>
    <w:qFormat/>
    <w:rsid w:val="007F361B"/>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7F361B"/>
    <w:pPr>
      <w:keepNext/>
      <w:spacing w:before="240" w:after="60" w:line="240" w:lineRule="auto"/>
      <w:outlineLvl w:val="3"/>
    </w:pPr>
    <w:rPr>
      <w:rFonts w:ascii="Calibri" w:eastAsia="Times New Roman" w:hAnsi="Calibri" w:cs="Times New Roman"/>
      <w:b/>
      <w:bCs/>
      <w:sz w:val="28"/>
      <w:szCs w:val="28"/>
    </w:rPr>
  </w:style>
  <w:style w:type="paragraph" w:styleId="5">
    <w:name w:val="heading 5"/>
    <w:basedOn w:val="a"/>
    <w:next w:val="a"/>
    <w:link w:val="50"/>
    <w:qFormat/>
    <w:rsid w:val="007F361B"/>
    <w:pPr>
      <w:tabs>
        <w:tab w:val="num" w:pos="2289"/>
      </w:tabs>
      <w:spacing w:before="240" w:after="60" w:line="240" w:lineRule="auto"/>
      <w:ind w:left="2289" w:hanging="1008"/>
      <w:outlineLvl w:val="4"/>
    </w:pPr>
    <w:rPr>
      <w:rFonts w:ascii="Arial" w:eastAsia="Times New Roman" w:hAnsi="Arial" w:cs="Times New Roman"/>
      <w:szCs w:val="20"/>
    </w:rPr>
  </w:style>
  <w:style w:type="paragraph" w:styleId="6">
    <w:name w:val="heading 6"/>
    <w:basedOn w:val="a"/>
    <w:next w:val="a"/>
    <w:link w:val="60"/>
    <w:qFormat/>
    <w:rsid w:val="007F361B"/>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7F361B"/>
    <w:pPr>
      <w:keepNext/>
      <w:tabs>
        <w:tab w:val="num" w:pos="2577"/>
      </w:tabs>
      <w:spacing w:before="60" w:after="0" w:line="360" w:lineRule="auto"/>
      <w:ind w:left="2577" w:hanging="1296"/>
      <w:jc w:val="center"/>
      <w:outlineLvl w:val="6"/>
    </w:pPr>
    <w:rPr>
      <w:rFonts w:ascii="Arial" w:eastAsia="Times New Roman" w:hAnsi="Arial" w:cs="Times New Roman"/>
      <w:b/>
      <w:sz w:val="28"/>
      <w:szCs w:val="20"/>
    </w:rPr>
  </w:style>
  <w:style w:type="paragraph" w:styleId="8">
    <w:name w:val="heading 8"/>
    <w:basedOn w:val="a"/>
    <w:next w:val="a"/>
    <w:link w:val="80"/>
    <w:qFormat/>
    <w:rsid w:val="007F361B"/>
    <w:pPr>
      <w:tabs>
        <w:tab w:val="num" w:pos="2721"/>
      </w:tabs>
      <w:spacing w:before="240" w:after="60" w:line="240" w:lineRule="auto"/>
      <w:ind w:left="2721" w:hanging="1440"/>
      <w:outlineLvl w:val="7"/>
    </w:pPr>
    <w:rPr>
      <w:rFonts w:ascii="Arial" w:eastAsia="Times New Roman" w:hAnsi="Arial" w:cs="Times New Roman"/>
      <w:i/>
      <w:sz w:val="20"/>
      <w:szCs w:val="20"/>
    </w:rPr>
  </w:style>
  <w:style w:type="paragraph" w:styleId="9">
    <w:name w:val="heading 9"/>
    <w:basedOn w:val="a"/>
    <w:next w:val="a"/>
    <w:link w:val="90"/>
    <w:qFormat/>
    <w:rsid w:val="007F361B"/>
    <w:pPr>
      <w:tabs>
        <w:tab w:val="num" w:pos="2865"/>
      </w:tabs>
      <w:spacing w:before="240" w:after="60" w:line="240" w:lineRule="auto"/>
      <w:ind w:left="2865" w:hanging="1584"/>
      <w:outlineLvl w:val="8"/>
    </w:pPr>
    <w:rPr>
      <w:rFonts w:ascii="Arial" w:eastAsia="Times New Roman" w:hAnsi="Arial" w:cs="Times New Roman"/>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1">
    <w:name w:val="Заголовок 1 Знак"/>
    <w:basedOn w:val="a0"/>
    <w:link w:val="10"/>
    <w:rsid w:val="007F361B"/>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7F361B"/>
    <w:rPr>
      <w:rFonts w:ascii="Arial" w:eastAsia="Times New Roman" w:hAnsi="Arial" w:cs="Arial"/>
      <w:b/>
      <w:bCs/>
      <w:i/>
      <w:iCs/>
      <w:sz w:val="28"/>
      <w:szCs w:val="28"/>
      <w:lang w:eastAsia="ru-RU"/>
    </w:rPr>
  </w:style>
  <w:style w:type="character" w:customStyle="1" w:styleId="30">
    <w:name w:val="Заголовок 3 Знак"/>
    <w:basedOn w:val="a0"/>
    <w:link w:val="3"/>
    <w:rsid w:val="007F361B"/>
    <w:rPr>
      <w:rFonts w:ascii="Cambria" w:eastAsia="Times New Roman" w:hAnsi="Cambria" w:cs="Times New Roman"/>
      <w:b/>
      <w:bCs/>
      <w:sz w:val="26"/>
      <w:szCs w:val="26"/>
    </w:rPr>
  </w:style>
  <w:style w:type="character" w:customStyle="1" w:styleId="40">
    <w:name w:val="Заголовок 4 Знак"/>
    <w:basedOn w:val="a0"/>
    <w:link w:val="4"/>
    <w:rsid w:val="007F361B"/>
    <w:rPr>
      <w:rFonts w:ascii="Calibri" w:eastAsia="Times New Roman" w:hAnsi="Calibri" w:cs="Times New Roman"/>
      <w:b/>
      <w:bCs/>
      <w:sz w:val="28"/>
      <w:szCs w:val="28"/>
    </w:rPr>
  </w:style>
  <w:style w:type="character" w:customStyle="1" w:styleId="50">
    <w:name w:val="Заголовок 5 Знак"/>
    <w:basedOn w:val="a0"/>
    <w:link w:val="5"/>
    <w:rsid w:val="007F361B"/>
    <w:rPr>
      <w:rFonts w:ascii="Arial" w:eastAsia="Times New Roman" w:hAnsi="Arial" w:cs="Times New Roman"/>
      <w:szCs w:val="20"/>
    </w:rPr>
  </w:style>
  <w:style w:type="character" w:customStyle="1" w:styleId="60">
    <w:name w:val="Заголовок 6 Знак"/>
    <w:basedOn w:val="a0"/>
    <w:link w:val="6"/>
    <w:rsid w:val="007F361B"/>
    <w:rPr>
      <w:rFonts w:ascii="Times New Roman" w:eastAsia="Times New Roman" w:hAnsi="Times New Roman" w:cs="Times New Roman"/>
      <w:b/>
      <w:bCs/>
    </w:rPr>
  </w:style>
  <w:style w:type="character" w:customStyle="1" w:styleId="70">
    <w:name w:val="Заголовок 7 Знак"/>
    <w:basedOn w:val="a0"/>
    <w:link w:val="7"/>
    <w:rsid w:val="007F361B"/>
    <w:rPr>
      <w:rFonts w:ascii="Arial" w:eastAsia="Times New Roman" w:hAnsi="Arial" w:cs="Times New Roman"/>
      <w:b/>
      <w:sz w:val="28"/>
      <w:szCs w:val="20"/>
    </w:rPr>
  </w:style>
  <w:style w:type="character" w:customStyle="1" w:styleId="80">
    <w:name w:val="Заголовок 8 Знак"/>
    <w:basedOn w:val="a0"/>
    <w:link w:val="8"/>
    <w:rsid w:val="007F361B"/>
    <w:rPr>
      <w:rFonts w:ascii="Arial" w:eastAsia="Times New Roman" w:hAnsi="Arial" w:cs="Times New Roman"/>
      <w:i/>
      <w:sz w:val="20"/>
      <w:szCs w:val="20"/>
    </w:rPr>
  </w:style>
  <w:style w:type="character" w:customStyle="1" w:styleId="90">
    <w:name w:val="Заголовок 9 Знак"/>
    <w:basedOn w:val="a0"/>
    <w:link w:val="9"/>
    <w:rsid w:val="007F361B"/>
    <w:rPr>
      <w:rFonts w:ascii="Arial" w:eastAsia="Times New Roman" w:hAnsi="Arial" w:cs="Times New Roman"/>
      <w:b/>
      <w:i/>
      <w:sz w:val="18"/>
      <w:szCs w:val="20"/>
    </w:rPr>
  </w:style>
  <w:style w:type="numbering" w:customStyle="1" w:styleId="12">
    <w:name w:val="Нет списка1"/>
    <w:next w:val="a2"/>
    <w:uiPriority w:val="99"/>
    <w:semiHidden/>
    <w:rsid w:val="007F361B"/>
  </w:style>
  <w:style w:type="paragraph" w:styleId="a3">
    <w:name w:val="Normal (Web)"/>
    <w:basedOn w:val="a"/>
    <w:link w:val="a4"/>
    <w:uiPriority w:val="99"/>
    <w:rsid w:val="007F36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List 2"/>
    <w:basedOn w:val="a"/>
    <w:rsid w:val="007F361B"/>
    <w:pPr>
      <w:spacing w:after="0" w:line="240" w:lineRule="auto"/>
      <w:ind w:left="566" w:hanging="283"/>
    </w:pPr>
    <w:rPr>
      <w:rFonts w:ascii="Times New Roman" w:eastAsia="Times New Roman" w:hAnsi="Times New Roman" w:cs="Times New Roman"/>
      <w:sz w:val="24"/>
      <w:szCs w:val="24"/>
      <w:lang w:eastAsia="ru-RU"/>
    </w:rPr>
  </w:style>
  <w:style w:type="paragraph" w:styleId="22">
    <w:name w:val="Body Text Indent 2"/>
    <w:basedOn w:val="a"/>
    <w:link w:val="23"/>
    <w:rsid w:val="007F361B"/>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uiPriority w:val="99"/>
    <w:rsid w:val="007F361B"/>
    <w:rPr>
      <w:rFonts w:ascii="Times New Roman" w:eastAsia="Times New Roman" w:hAnsi="Times New Roman" w:cs="Times New Roman"/>
      <w:sz w:val="24"/>
      <w:szCs w:val="24"/>
      <w:lang w:eastAsia="ru-RU"/>
    </w:rPr>
  </w:style>
  <w:style w:type="character" w:styleId="a5">
    <w:name w:val="Strong"/>
    <w:uiPriority w:val="22"/>
    <w:qFormat/>
    <w:rsid w:val="007F361B"/>
    <w:rPr>
      <w:b/>
      <w:bCs/>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qFormat/>
    <w:rsid w:val="007F361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7F361B"/>
    <w:rPr>
      <w:rFonts w:ascii="Times New Roman" w:eastAsia="Times New Roman" w:hAnsi="Times New Roman" w:cs="Times New Roman"/>
      <w:sz w:val="20"/>
      <w:szCs w:val="20"/>
      <w:lang w:eastAsia="ru-RU"/>
    </w:rPr>
  </w:style>
  <w:style w:type="character" w:styleId="a8">
    <w:name w:val="footnote reference"/>
    <w:link w:val="13"/>
    <w:uiPriority w:val="99"/>
    <w:rsid w:val="007F361B"/>
    <w:rPr>
      <w:vertAlign w:val="superscript"/>
    </w:rPr>
  </w:style>
  <w:style w:type="paragraph" w:styleId="a9">
    <w:name w:val="Balloon Text"/>
    <w:basedOn w:val="a"/>
    <w:link w:val="aa"/>
    <w:qFormat/>
    <w:rsid w:val="007F361B"/>
    <w:pPr>
      <w:spacing w:after="0" w:line="240" w:lineRule="auto"/>
    </w:pPr>
    <w:rPr>
      <w:rFonts w:ascii="Tahoma" w:eastAsia="Times New Roman" w:hAnsi="Tahoma" w:cs="Times New Roman"/>
      <w:sz w:val="16"/>
      <w:szCs w:val="16"/>
    </w:rPr>
  </w:style>
  <w:style w:type="character" w:customStyle="1" w:styleId="aa">
    <w:name w:val="Текст выноски Знак"/>
    <w:basedOn w:val="a0"/>
    <w:link w:val="a9"/>
    <w:qFormat/>
    <w:rsid w:val="007F361B"/>
    <w:rPr>
      <w:rFonts w:ascii="Tahoma" w:eastAsia="Times New Roman" w:hAnsi="Tahoma" w:cs="Times New Roman"/>
      <w:sz w:val="16"/>
      <w:szCs w:val="16"/>
    </w:rPr>
  </w:style>
  <w:style w:type="paragraph" w:styleId="24">
    <w:name w:val="Body Text 2"/>
    <w:basedOn w:val="a"/>
    <w:link w:val="25"/>
    <w:rsid w:val="007F361B"/>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7F361B"/>
    <w:rPr>
      <w:rFonts w:ascii="Times New Roman" w:eastAsia="Times New Roman" w:hAnsi="Times New Roman" w:cs="Times New Roman"/>
      <w:sz w:val="24"/>
      <w:szCs w:val="24"/>
      <w:lang w:eastAsia="ru-RU"/>
    </w:rPr>
  </w:style>
  <w:style w:type="paragraph" w:styleId="ab">
    <w:name w:val="Body Text"/>
    <w:basedOn w:val="a"/>
    <w:link w:val="ac"/>
    <w:qFormat/>
    <w:rsid w:val="007F361B"/>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qFormat/>
    <w:rsid w:val="007F361B"/>
    <w:rPr>
      <w:rFonts w:ascii="Times New Roman" w:eastAsia="Times New Roman" w:hAnsi="Times New Roman" w:cs="Times New Roman"/>
      <w:sz w:val="24"/>
      <w:szCs w:val="24"/>
      <w:lang w:eastAsia="ru-RU"/>
    </w:rPr>
  </w:style>
  <w:style w:type="character" w:styleId="ad">
    <w:name w:val="annotation reference"/>
    <w:uiPriority w:val="99"/>
    <w:semiHidden/>
    <w:rsid w:val="007F361B"/>
    <w:rPr>
      <w:sz w:val="16"/>
      <w:szCs w:val="16"/>
    </w:rPr>
  </w:style>
  <w:style w:type="paragraph" w:styleId="ae">
    <w:name w:val="annotation text"/>
    <w:basedOn w:val="a"/>
    <w:link w:val="af"/>
    <w:uiPriority w:val="99"/>
    <w:semiHidden/>
    <w:rsid w:val="007F361B"/>
    <w:pPr>
      <w:spacing w:after="0" w:line="240" w:lineRule="auto"/>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uiPriority w:val="99"/>
    <w:semiHidden/>
    <w:rsid w:val="007F361B"/>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rsid w:val="007F361B"/>
    <w:rPr>
      <w:b/>
      <w:bCs/>
    </w:rPr>
  </w:style>
  <w:style w:type="character" w:customStyle="1" w:styleId="af1">
    <w:name w:val="Тема примечания Знак"/>
    <w:basedOn w:val="af"/>
    <w:link w:val="af0"/>
    <w:uiPriority w:val="99"/>
    <w:rsid w:val="007F361B"/>
    <w:rPr>
      <w:b/>
      <w:bCs/>
    </w:rPr>
  </w:style>
  <w:style w:type="table" w:styleId="af2">
    <w:name w:val="Table Grid"/>
    <w:basedOn w:val="a1"/>
    <w:rsid w:val="007F361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Знак"/>
    <w:basedOn w:val="a"/>
    <w:rsid w:val="007F361B"/>
    <w:pPr>
      <w:spacing w:line="240" w:lineRule="exact"/>
    </w:pPr>
    <w:rPr>
      <w:rFonts w:ascii="Verdana" w:eastAsia="Times New Roman" w:hAnsi="Verdana" w:cs="Times New Roman"/>
      <w:sz w:val="20"/>
      <w:szCs w:val="20"/>
      <w:lang w:eastAsia="ru-RU"/>
    </w:rPr>
  </w:style>
  <w:style w:type="table" w:styleId="14">
    <w:name w:val="Table Grid 1"/>
    <w:basedOn w:val="a1"/>
    <w:rsid w:val="007F361B"/>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4">
    <w:name w:val="footer"/>
    <w:basedOn w:val="a"/>
    <w:link w:val="af5"/>
    <w:rsid w:val="007F361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rsid w:val="007F361B"/>
    <w:rPr>
      <w:rFonts w:ascii="Times New Roman" w:eastAsia="Times New Roman" w:hAnsi="Times New Roman" w:cs="Times New Roman"/>
      <w:sz w:val="24"/>
      <w:szCs w:val="24"/>
      <w:lang w:eastAsia="ru-RU"/>
    </w:rPr>
  </w:style>
  <w:style w:type="character" w:styleId="af6">
    <w:name w:val="page number"/>
    <w:basedOn w:val="a0"/>
    <w:link w:val="15"/>
    <w:rsid w:val="007F361B"/>
  </w:style>
  <w:style w:type="paragraph" w:customStyle="1" w:styleId="26">
    <w:name w:val="Знак2"/>
    <w:basedOn w:val="a"/>
    <w:rsid w:val="007F361B"/>
    <w:pPr>
      <w:tabs>
        <w:tab w:val="left" w:pos="708"/>
      </w:tabs>
      <w:spacing w:line="240" w:lineRule="exact"/>
    </w:pPr>
    <w:rPr>
      <w:rFonts w:ascii="Verdana" w:eastAsia="Times New Roman" w:hAnsi="Verdana" w:cs="Verdana"/>
      <w:sz w:val="20"/>
      <w:szCs w:val="20"/>
      <w:lang w:val="en-US"/>
    </w:rPr>
  </w:style>
  <w:style w:type="paragraph" w:styleId="af7">
    <w:name w:val="header"/>
    <w:basedOn w:val="a"/>
    <w:link w:val="af8"/>
    <w:rsid w:val="007F361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8">
    <w:name w:val="Верхний колонтитул Знак"/>
    <w:basedOn w:val="a0"/>
    <w:link w:val="af7"/>
    <w:rsid w:val="007F361B"/>
    <w:rPr>
      <w:rFonts w:ascii="Times New Roman" w:eastAsia="Times New Roman" w:hAnsi="Times New Roman" w:cs="Times New Roman"/>
      <w:sz w:val="24"/>
      <w:szCs w:val="24"/>
      <w:lang w:eastAsia="ru-RU"/>
    </w:rPr>
  </w:style>
  <w:style w:type="numbering" w:customStyle="1" w:styleId="1">
    <w:name w:val="Стиль1"/>
    <w:rsid w:val="007F361B"/>
    <w:pPr>
      <w:numPr>
        <w:numId w:val="1"/>
      </w:numPr>
    </w:pPr>
  </w:style>
  <w:style w:type="paragraph" w:styleId="16">
    <w:name w:val="toc 1"/>
    <w:basedOn w:val="a"/>
    <w:next w:val="a"/>
    <w:link w:val="17"/>
    <w:autoRedefine/>
    <w:uiPriority w:val="39"/>
    <w:rsid w:val="007F361B"/>
    <w:pPr>
      <w:spacing w:after="0" w:line="240" w:lineRule="auto"/>
    </w:pPr>
    <w:rPr>
      <w:rFonts w:ascii="Times New Roman" w:eastAsia="Times New Roman" w:hAnsi="Times New Roman" w:cs="Times New Roman"/>
      <w:sz w:val="24"/>
      <w:szCs w:val="24"/>
      <w:lang w:eastAsia="ru-RU"/>
    </w:rPr>
  </w:style>
  <w:style w:type="paragraph" w:styleId="27">
    <w:name w:val="toc 2"/>
    <w:basedOn w:val="a"/>
    <w:next w:val="a"/>
    <w:link w:val="28"/>
    <w:autoRedefine/>
    <w:uiPriority w:val="39"/>
    <w:rsid w:val="007F361B"/>
    <w:pPr>
      <w:tabs>
        <w:tab w:val="right" w:leader="dot" w:pos="9628"/>
      </w:tabs>
      <w:spacing w:after="0" w:line="360" w:lineRule="auto"/>
      <w:ind w:left="240"/>
      <w:jc w:val="both"/>
    </w:pPr>
    <w:rPr>
      <w:rFonts w:ascii="Times New Roman" w:eastAsia="Times New Roman" w:hAnsi="Times New Roman" w:cs="Times New Roman"/>
      <w:sz w:val="24"/>
      <w:szCs w:val="24"/>
      <w:lang w:eastAsia="ru-RU"/>
    </w:rPr>
  </w:style>
  <w:style w:type="character" w:styleId="af9">
    <w:name w:val="Hyperlink"/>
    <w:link w:val="18"/>
    <w:unhideWhenUsed/>
    <w:rsid w:val="007F361B"/>
    <w:rPr>
      <w:rFonts w:ascii="Times New Roman" w:hAnsi="Times New Roman" w:cs="Times New Roman" w:hint="default"/>
      <w:color w:val="0000FF"/>
      <w:u w:val="single"/>
    </w:rPr>
  </w:style>
  <w:style w:type="character" w:customStyle="1" w:styleId="afa">
    <w:name w:val="Основной текст + Полужирный"/>
    <w:rsid w:val="007F361B"/>
    <w:rPr>
      <w:rFonts w:ascii="Times New Roman" w:eastAsia="Times New Roman" w:hAnsi="Times New Roman" w:cs="Times New Roman"/>
      <w:b/>
      <w:bCs/>
      <w:i w:val="0"/>
      <w:iCs w:val="0"/>
      <w:smallCaps w:val="0"/>
      <w:strike w:val="0"/>
      <w:color w:val="000000"/>
      <w:spacing w:val="1"/>
      <w:w w:val="100"/>
      <w:position w:val="0"/>
      <w:sz w:val="24"/>
      <w:szCs w:val="24"/>
      <w:u w:val="none"/>
      <w:shd w:val="clear" w:color="auto" w:fill="FFFFFF"/>
      <w:lang w:val="ru-RU" w:eastAsia="ru-RU" w:bidi="ru-RU"/>
    </w:rPr>
  </w:style>
  <w:style w:type="paragraph" w:customStyle="1" w:styleId="Default">
    <w:name w:val="Default"/>
    <w:rsid w:val="007F361B"/>
    <w:pPr>
      <w:autoSpaceDE w:val="0"/>
      <w:autoSpaceDN w:val="0"/>
      <w:adjustRightInd w:val="0"/>
      <w:spacing w:after="0" w:line="240" w:lineRule="auto"/>
    </w:pPr>
    <w:rPr>
      <w:rFonts w:ascii="OfficinaSansBookC" w:eastAsia="Times New Roman" w:hAnsi="OfficinaSansBookC" w:cs="OfficinaSansBookC"/>
      <w:color w:val="000000"/>
      <w:sz w:val="24"/>
      <w:szCs w:val="24"/>
      <w:lang w:eastAsia="ru-RU"/>
    </w:rPr>
  </w:style>
  <w:style w:type="paragraph" w:styleId="afb">
    <w:name w:val="Body Text Indent"/>
    <w:basedOn w:val="a"/>
    <w:link w:val="afc"/>
    <w:rsid w:val="007F361B"/>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0"/>
    <w:link w:val="afb"/>
    <w:qFormat/>
    <w:rsid w:val="007F361B"/>
    <w:rPr>
      <w:rFonts w:ascii="Times New Roman" w:eastAsia="Times New Roman" w:hAnsi="Times New Roman" w:cs="Times New Roman"/>
      <w:sz w:val="24"/>
      <w:szCs w:val="24"/>
      <w:lang w:eastAsia="ru-RU"/>
    </w:rPr>
  </w:style>
  <w:style w:type="character" w:customStyle="1" w:styleId="WW8Num1z0">
    <w:name w:val="WW8Num1z0"/>
    <w:rsid w:val="007F361B"/>
  </w:style>
  <w:style w:type="character" w:customStyle="1" w:styleId="WW8Num1z1">
    <w:name w:val="WW8Num1z1"/>
    <w:rsid w:val="007F361B"/>
  </w:style>
  <w:style w:type="character" w:customStyle="1" w:styleId="WW8Num1z2">
    <w:name w:val="WW8Num1z2"/>
    <w:rsid w:val="007F361B"/>
  </w:style>
  <w:style w:type="character" w:customStyle="1" w:styleId="WW8Num1z3">
    <w:name w:val="WW8Num1z3"/>
    <w:rsid w:val="007F361B"/>
  </w:style>
  <w:style w:type="character" w:customStyle="1" w:styleId="WW8Num1z4">
    <w:name w:val="WW8Num1z4"/>
    <w:rsid w:val="007F361B"/>
  </w:style>
  <w:style w:type="character" w:customStyle="1" w:styleId="WW8Num1z5">
    <w:name w:val="WW8Num1z5"/>
    <w:rsid w:val="007F361B"/>
  </w:style>
  <w:style w:type="character" w:customStyle="1" w:styleId="WW8Num1z6">
    <w:name w:val="WW8Num1z6"/>
    <w:rsid w:val="007F361B"/>
  </w:style>
  <w:style w:type="character" w:customStyle="1" w:styleId="WW8Num1z7">
    <w:name w:val="WW8Num1z7"/>
    <w:rsid w:val="007F361B"/>
  </w:style>
  <w:style w:type="character" w:customStyle="1" w:styleId="WW8Num1z8">
    <w:name w:val="WW8Num1z8"/>
    <w:rsid w:val="007F361B"/>
  </w:style>
  <w:style w:type="character" w:customStyle="1" w:styleId="WW8Num2z0">
    <w:name w:val="WW8Num2z0"/>
    <w:rsid w:val="007F361B"/>
    <w:rPr>
      <w:rFonts w:ascii="Symbol" w:hAnsi="Symbol" w:cs="Symbol" w:hint="default"/>
    </w:rPr>
  </w:style>
  <w:style w:type="character" w:customStyle="1" w:styleId="WW8Num3z0">
    <w:name w:val="WW8Num3z0"/>
    <w:rsid w:val="007F361B"/>
    <w:rPr>
      <w:rFonts w:ascii="Symbol" w:hAnsi="Symbol" w:cs="Symbol" w:hint="default"/>
      <w:color w:val="auto"/>
    </w:rPr>
  </w:style>
  <w:style w:type="character" w:customStyle="1" w:styleId="WW8Num4z0">
    <w:name w:val="WW8Num4z0"/>
    <w:rsid w:val="007F361B"/>
    <w:rPr>
      <w:rFonts w:ascii="Symbol" w:hAnsi="Symbol" w:cs="Symbol" w:hint="default"/>
    </w:rPr>
  </w:style>
  <w:style w:type="character" w:customStyle="1" w:styleId="WW8Num5z0">
    <w:name w:val="WW8Num5z0"/>
    <w:rsid w:val="007F361B"/>
    <w:rPr>
      <w:rFonts w:ascii="Symbol" w:hAnsi="Symbol" w:cs="Symbol" w:hint="default"/>
    </w:rPr>
  </w:style>
  <w:style w:type="character" w:customStyle="1" w:styleId="WW8Num6z0">
    <w:name w:val="WW8Num6z0"/>
    <w:rsid w:val="007F361B"/>
    <w:rPr>
      <w:rFonts w:ascii="Symbol" w:hAnsi="Symbol" w:cs="Symbol"/>
      <w:color w:val="231F20"/>
      <w:w w:val="100"/>
      <w:sz w:val="24"/>
      <w:szCs w:val="21"/>
      <w:lang w:val="ru-RU"/>
    </w:rPr>
  </w:style>
  <w:style w:type="character" w:customStyle="1" w:styleId="WW8Num6z1">
    <w:name w:val="WW8Num6z1"/>
    <w:rsid w:val="007F361B"/>
    <w:rPr>
      <w:rFonts w:ascii="Symbol" w:hAnsi="Symbol" w:cs="Symbol"/>
      <w:color w:val="231F20"/>
      <w:w w:val="100"/>
      <w:sz w:val="21"/>
      <w:szCs w:val="21"/>
    </w:rPr>
  </w:style>
  <w:style w:type="character" w:customStyle="1" w:styleId="WW8Num6z2">
    <w:name w:val="WW8Num6z2"/>
    <w:rsid w:val="007F361B"/>
    <w:rPr>
      <w:rFonts w:ascii="Symbol" w:hAnsi="Symbol" w:cs="Symbol"/>
    </w:rPr>
  </w:style>
  <w:style w:type="character" w:customStyle="1" w:styleId="WW8Num7z0">
    <w:name w:val="WW8Num7z0"/>
    <w:rsid w:val="007F361B"/>
    <w:rPr>
      <w:rFonts w:ascii="Symbol" w:hAnsi="Symbol" w:cs="Symbol"/>
      <w:color w:val="231F20"/>
      <w:w w:val="100"/>
      <w:sz w:val="24"/>
      <w:szCs w:val="21"/>
      <w:lang w:val="ru-RU"/>
    </w:rPr>
  </w:style>
  <w:style w:type="character" w:customStyle="1" w:styleId="WW8Num7z1">
    <w:name w:val="WW8Num7z1"/>
    <w:rsid w:val="007F361B"/>
    <w:rPr>
      <w:rFonts w:ascii="Symbol" w:hAnsi="Symbol" w:cs="Symbol"/>
    </w:rPr>
  </w:style>
  <w:style w:type="character" w:customStyle="1" w:styleId="WW8Num8z0">
    <w:name w:val="WW8Num8z0"/>
    <w:rsid w:val="007F361B"/>
    <w:rPr>
      <w:rFonts w:ascii="Symbol" w:hAnsi="Symbol" w:cs="Symbol"/>
      <w:b w:val="0"/>
      <w:color w:val="231F20"/>
      <w:w w:val="100"/>
      <w:sz w:val="24"/>
      <w:szCs w:val="21"/>
    </w:rPr>
  </w:style>
  <w:style w:type="character" w:customStyle="1" w:styleId="WW8Num8z1">
    <w:name w:val="WW8Num8z1"/>
    <w:rsid w:val="007F361B"/>
    <w:rPr>
      <w:rFonts w:ascii="Symbol" w:hAnsi="Symbol" w:cs="Symbol"/>
      <w:color w:val="231F20"/>
      <w:w w:val="100"/>
      <w:sz w:val="24"/>
      <w:szCs w:val="21"/>
      <w:lang w:val="ru-RU"/>
    </w:rPr>
  </w:style>
  <w:style w:type="character" w:customStyle="1" w:styleId="WW8Num8z2">
    <w:name w:val="WW8Num8z2"/>
    <w:rsid w:val="007F361B"/>
    <w:rPr>
      <w:rFonts w:ascii="Symbol" w:hAnsi="Symbol" w:cs="Symbol"/>
    </w:rPr>
  </w:style>
  <w:style w:type="character" w:customStyle="1" w:styleId="WW8Num9z0">
    <w:name w:val="WW8Num9z0"/>
    <w:rsid w:val="007F361B"/>
    <w:rPr>
      <w:rFonts w:ascii="Symbol" w:hAnsi="Symbol" w:cs="Symbol"/>
      <w:lang w:val="ru-RU"/>
    </w:rPr>
  </w:style>
  <w:style w:type="character" w:customStyle="1" w:styleId="WW8Num9z2">
    <w:name w:val="WW8Num9z2"/>
    <w:rsid w:val="007F361B"/>
  </w:style>
  <w:style w:type="character" w:customStyle="1" w:styleId="WW8Num10z0">
    <w:name w:val="WW8Num10z0"/>
    <w:rsid w:val="007F361B"/>
  </w:style>
  <w:style w:type="character" w:customStyle="1" w:styleId="WW8Num10z1">
    <w:name w:val="WW8Num10z1"/>
    <w:rsid w:val="007F361B"/>
  </w:style>
  <w:style w:type="character" w:customStyle="1" w:styleId="WW8Num10z2">
    <w:name w:val="WW8Num10z2"/>
    <w:rsid w:val="007F361B"/>
  </w:style>
  <w:style w:type="character" w:customStyle="1" w:styleId="WW8Num10z3">
    <w:name w:val="WW8Num10z3"/>
    <w:rsid w:val="007F361B"/>
  </w:style>
  <w:style w:type="character" w:customStyle="1" w:styleId="WW8Num10z4">
    <w:name w:val="WW8Num10z4"/>
    <w:rsid w:val="007F361B"/>
  </w:style>
  <w:style w:type="character" w:customStyle="1" w:styleId="WW8Num10z5">
    <w:name w:val="WW8Num10z5"/>
    <w:rsid w:val="007F361B"/>
  </w:style>
  <w:style w:type="character" w:customStyle="1" w:styleId="WW8Num10z6">
    <w:name w:val="WW8Num10z6"/>
    <w:rsid w:val="007F361B"/>
  </w:style>
  <w:style w:type="character" w:customStyle="1" w:styleId="WW8Num10z7">
    <w:name w:val="WW8Num10z7"/>
    <w:rsid w:val="007F361B"/>
  </w:style>
  <w:style w:type="character" w:customStyle="1" w:styleId="WW8Num10z8">
    <w:name w:val="WW8Num10z8"/>
    <w:rsid w:val="007F361B"/>
  </w:style>
  <w:style w:type="character" w:customStyle="1" w:styleId="WW8Num11z0">
    <w:name w:val="WW8Num11z0"/>
    <w:rsid w:val="007F361B"/>
  </w:style>
  <w:style w:type="character" w:customStyle="1" w:styleId="WW8Num11z1">
    <w:name w:val="WW8Num11z1"/>
    <w:rsid w:val="007F361B"/>
  </w:style>
  <w:style w:type="character" w:customStyle="1" w:styleId="WW8Num11z2">
    <w:name w:val="WW8Num11z2"/>
    <w:rsid w:val="007F361B"/>
  </w:style>
  <w:style w:type="character" w:customStyle="1" w:styleId="WW8Num11z3">
    <w:name w:val="WW8Num11z3"/>
    <w:rsid w:val="007F361B"/>
  </w:style>
  <w:style w:type="character" w:customStyle="1" w:styleId="WW8Num11z4">
    <w:name w:val="WW8Num11z4"/>
    <w:rsid w:val="007F361B"/>
  </w:style>
  <w:style w:type="character" w:customStyle="1" w:styleId="WW8Num11z5">
    <w:name w:val="WW8Num11z5"/>
    <w:rsid w:val="007F361B"/>
  </w:style>
  <w:style w:type="character" w:customStyle="1" w:styleId="WW8Num11z6">
    <w:name w:val="WW8Num11z6"/>
    <w:rsid w:val="007F361B"/>
  </w:style>
  <w:style w:type="character" w:customStyle="1" w:styleId="WW8Num11z7">
    <w:name w:val="WW8Num11z7"/>
    <w:rsid w:val="007F361B"/>
  </w:style>
  <w:style w:type="character" w:customStyle="1" w:styleId="WW8Num11z8">
    <w:name w:val="WW8Num11z8"/>
    <w:rsid w:val="007F361B"/>
  </w:style>
  <w:style w:type="character" w:customStyle="1" w:styleId="51">
    <w:name w:val="Основной шрифт абзаца5"/>
    <w:rsid w:val="007F361B"/>
  </w:style>
  <w:style w:type="character" w:customStyle="1" w:styleId="WW8Num12z0">
    <w:name w:val="WW8Num12z0"/>
    <w:rsid w:val="007F361B"/>
  </w:style>
  <w:style w:type="character" w:customStyle="1" w:styleId="WW8Num12z1">
    <w:name w:val="WW8Num12z1"/>
    <w:rsid w:val="007F361B"/>
  </w:style>
  <w:style w:type="character" w:customStyle="1" w:styleId="WW8Num12z2">
    <w:name w:val="WW8Num12z2"/>
    <w:rsid w:val="007F361B"/>
  </w:style>
  <w:style w:type="character" w:customStyle="1" w:styleId="WW8Num12z3">
    <w:name w:val="WW8Num12z3"/>
    <w:rsid w:val="007F361B"/>
  </w:style>
  <w:style w:type="character" w:customStyle="1" w:styleId="WW8Num12z4">
    <w:name w:val="WW8Num12z4"/>
    <w:rsid w:val="007F361B"/>
  </w:style>
  <w:style w:type="character" w:customStyle="1" w:styleId="WW8Num12z5">
    <w:name w:val="WW8Num12z5"/>
    <w:rsid w:val="007F361B"/>
  </w:style>
  <w:style w:type="character" w:customStyle="1" w:styleId="WW8Num12z6">
    <w:name w:val="WW8Num12z6"/>
    <w:rsid w:val="007F361B"/>
  </w:style>
  <w:style w:type="character" w:customStyle="1" w:styleId="WW8Num12z7">
    <w:name w:val="WW8Num12z7"/>
    <w:rsid w:val="007F361B"/>
  </w:style>
  <w:style w:type="character" w:customStyle="1" w:styleId="WW8Num12z8">
    <w:name w:val="WW8Num12z8"/>
    <w:rsid w:val="007F361B"/>
  </w:style>
  <w:style w:type="character" w:customStyle="1" w:styleId="WW8Num13z0">
    <w:name w:val="WW8Num13z0"/>
    <w:rsid w:val="007F361B"/>
    <w:rPr>
      <w:rFonts w:ascii="Symbol" w:hAnsi="Symbol" w:cs="Symbol"/>
      <w:color w:val="231F20"/>
      <w:w w:val="100"/>
      <w:sz w:val="24"/>
      <w:szCs w:val="21"/>
    </w:rPr>
  </w:style>
  <w:style w:type="character" w:customStyle="1" w:styleId="WW8Num13z1">
    <w:name w:val="WW8Num13z1"/>
    <w:rsid w:val="007F361B"/>
    <w:rPr>
      <w:rFonts w:ascii="Symbol" w:hAnsi="Symbol" w:cs="Symbol"/>
    </w:rPr>
  </w:style>
  <w:style w:type="character" w:customStyle="1" w:styleId="WW8Num14z0">
    <w:name w:val="WW8Num14z0"/>
    <w:rsid w:val="007F361B"/>
    <w:rPr>
      <w:rFonts w:ascii="Symbol" w:hAnsi="Symbol" w:cs="Symbol"/>
      <w:color w:val="231F20"/>
      <w:w w:val="100"/>
      <w:sz w:val="24"/>
      <w:szCs w:val="21"/>
    </w:rPr>
  </w:style>
  <w:style w:type="character" w:customStyle="1" w:styleId="WW8Num14z1">
    <w:name w:val="WW8Num14z1"/>
    <w:rsid w:val="007F361B"/>
    <w:rPr>
      <w:rFonts w:ascii="Symbol" w:hAnsi="Symbol" w:cs="Symbol"/>
    </w:rPr>
  </w:style>
  <w:style w:type="character" w:customStyle="1" w:styleId="WW8Num15z0">
    <w:name w:val="WW8Num15z0"/>
    <w:rsid w:val="007F361B"/>
    <w:rPr>
      <w:rFonts w:ascii="Symbol" w:hAnsi="Symbol" w:cs="Symbol"/>
      <w:color w:val="231F20"/>
      <w:w w:val="100"/>
      <w:sz w:val="24"/>
      <w:szCs w:val="21"/>
    </w:rPr>
  </w:style>
  <w:style w:type="character" w:customStyle="1" w:styleId="WW8Num15z1">
    <w:name w:val="WW8Num15z1"/>
    <w:rsid w:val="007F361B"/>
    <w:rPr>
      <w:rFonts w:ascii="Symbol" w:hAnsi="Symbol" w:cs="Symbol"/>
    </w:rPr>
  </w:style>
  <w:style w:type="character" w:customStyle="1" w:styleId="WW8Num16z0">
    <w:name w:val="WW8Num16z0"/>
    <w:rsid w:val="007F361B"/>
  </w:style>
  <w:style w:type="character" w:customStyle="1" w:styleId="WW8Num16z1">
    <w:name w:val="WW8Num16z1"/>
    <w:rsid w:val="007F361B"/>
  </w:style>
  <w:style w:type="character" w:customStyle="1" w:styleId="WW8Num16z2">
    <w:name w:val="WW8Num16z2"/>
    <w:rsid w:val="007F361B"/>
  </w:style>
  <w:style w:type="character" w:customStyle="1" w:styleId="WW8Num16z3">
    <w:name w:val="WW8Num16z3"/>
    <w:rsid w:val="007F361B"/>
  </w:style>
  <w:style w:type="character" w:customStyle="1" w:styleId="WW8Num16z4">
    <w:name w:val="WW8Num16z4"/>
    <w:rsid w:val="007F361B"/>
  </w:style>
  <w:style w:type="character" w:customStyle="1" w:styleId="WW8Num16z5">
    <w:name w:val="WW8Num16z5"/>
    <w:rsid w:val="007F361B"/>
  </w:style>
  <w:style w:type="character" w:customStyle="1" w:styleId="WW8Num16z6">
    <w:name w:val="WW8Num16z6"/>
    <w:rsid w:val="007F361B"/>
  </w:style>
  <w:style w:type="character" w:customStyle="1" w:styleId="WW8Num16z7">
    <w:name w:val="WW8Num16z7"/>
    <w:rsid w:val="007F361B"/>
  </w:style>
  <w:style w:type="character" w:customStyle="1" w:styleId="WW8Num16z8">
    <w:name w:val="WW8Num16z8"/>
    <w:rsid w:val="007F361B"/>
  </w:style>
  <w:style w:type="character" w:customStyle="1" w:styleId="WW8Num17z0">
    <w:name w:val="WW8Num17z0"/>
    <w:rsid w:val="007F361B"/>
  </w:style>
  <w:style w:type="character" w:customStyle="1" w:styleId="WW8Num17z1">
    <w:name w:val="WW8Num17z1"/>
    <w:rsid w:val="007F361B"/>
  </w:style>
  <w:style w:type="character" w:customStyle="1" w:styleId="WW8Num17z2">
    <w:name w:val="WW8Num17z2"/>
    <w:rsid w:val="007F361B"/>
  </w:style>
  <w:style w:type="character" w:customStyle="1" w:styleId="WW8Num17z3">
    <w:name w:val="WW8Num17z3"/>
    <w:rsid w:val="007F361B"/>
  </w:style>
  <w:style w:type="character" w:customStyle="1" w:styleId="WW8Num17z4">
    <w:name w:val="WW8Num17z4"/>
    <w:rsid w:val="007F361B"/>
  </w:style>
  <w:style w:type="character" w:customStyle="1" w:styleId="WW8Num17z5">
    <w:name w:val="WW8Num17z5"/>
    <w:rsid w:val="007F361B"/>
  </w:style>
  <w:style w:type="character" w:customStyle="1" w:styleId="WW8Num17z6">
    <w:name w:val="WW8Num17z6"/>
    <w:rsid w:val="007F361B"/>
  </w:style>
  <w:style w:type="character" w:customStyle="1" w:styleId="WW8Num17z7">
    <w:name w:val="WW8Num17z7"/>
    <w:rsid w:val="007F361B"/>
  </w:style>
  <w:style w:type="character" w:customStyle="1" w:styleId="WW8Num17z8">
    <w:name w:val="WW8Num17z8"/>
    <w:rsid w:val="007F361B"/>
  </w:style>
  <w:style w:type="character" w:customStyle="1" w:styleId="41">
    <w:name w:val="Основной шрифт абзаца4"/>
    <w:rsid w:val="007F361B"/>
  </w:style>
  <w:style w:type="character" w:customStyle="1" w:styleId="31">
    <w:name w:val="Основной шрифт абзаца3"/>
    <w:rsid w:val="007F361B"/>
  </w:style>
  <w:style w:type="character" w:customStyle="1" w:styleId="WW8Num9z1">
    <w:name w:val="WW8Num9z1"/>
    <w:rsid w:val="007F361B"/>
    <w:rPr>
      <w:rFonts w:ascii="Symbol" w:hAnsi="Symbol" w:cs="Symbol"/>
      <w:color w:val="231F20"/>
      <w:w w:val="100"/>
      <w:sz w:val="21"/>
      <w:szCs w:val="21"/>
    </w:rPr>
  </w:style>
  <w:style w:type="character" w:customStyle="1" w:styleId="WW8Num18z0">
    <w:name w:val="WW8Num18z0"/>
    <w:rsid w:val="007F361B"/>
    <w:rPr>
      <w:rFonts w:ascii="Symbol" w:hAnsi="Symbol" w:cs="Symbol"/>
      <w:color w:val="231F20"/>
      <w:w w:val="100"/>
      <w:sz w:val="24"/>
      <w:szCs w:val="21"/>
    </w:rPr>
  </w:style>
  <w:style w:type="character" w:customStyle="1" w:styleId="WW8Num18z1">
    <w:name w:val="WW8Num18z1"/>
    <w:rsid w:val="007F361B"/>
    <w:rPr>
      <w:rFonts w:ascii="Symbol" w:hAnsi="Symbol" w:cs="Symbol"/>
    </w:rPr>
  </w:style>
  <w:style w:type="character" w:customStyle="1" w:styleId="WW8Num19z0">
    <w:name w:val="WW8Num19z0"/>
    <w:rsid w:val="007F361B"/>
  </w:style>
  <w:style w:type="character" w:customStyle="1" w:styleId="WW8Num19z1">
    <w:name w:val="WW8Num19z1"/>
    <w:rsid w:val="007F361B"/>
  </w:style>
  <w:style w:type="character" w:customStyle="1" w:styleId="WW8Num19z2">
    <w:name w:val="WW8Num19z2"/>
    <w:rsid w:val="007F361B"/>
  </w:style>
  <w:style w:type="character" w:customStyle="1" w:styleId="WW8Num19z3">
    <w:name w:val="WW8Num19z3"/>
    <w:rsid w:val="007F361B"/>
  </w:style>
  <w:style w:type="character" w:customStyle="1" w:styleId="WW8Num19z4">
    <w:name w:val="WW8Num19z4"/>
    <w:rsid w:val="007F361B"/>
  </w:style>
  <w:style w:type="character" w:customStyle="1" w:styleId="WW8Num19z5">
    <w:name w:val="WW8Num19z5"/>
    <w:rsid w:val="007F361B"/>
  </w:style>
  <w:style w:type="character" w:customStyle="1" w:styleId="WW8Num19z6">
    <w:name w:val="WW8Num19z6"/>
    <w:rsid w:val="007F361B"/>
  </w:style>
  <w:style w:type="character" w:customStyle="1" w:styleId="WW8Num19z7">
    <w:name w:val="WW8Num19z7"/>
    <w:rsid w:val="007F361B"/>
  </w:style>
  <w:style w:type="character" w:customStyle="1" w:styleId="WW8Num19z8">
    <w:name w:val="WW8Num19z8"/>
    <w:rsid w:val="007F361B"/>
  </w:style>
  <w:style w:type="character" w:customStyle="1" w:styleId="WW8Num20z0">
    <w:name w:val="WW8Num20z0"/>
    <w:rsid w:val="007F361B"/>
  </w:style>
  <w:style w:type="character" w:customStyle="1" w:styleId="WW8Num20z1">
    <w:name w:val="WW8Num20z1"/>
    <w:rsid w:val="007F361B"/>
  </w:style>
  <w:style w:type="character" w:customStyle="1" w:styleId="WW8Num20z2">
    <w:name w:val="WW8Num20z2"/>
    <w:rsid w:val="007F361B"/>
  </w:style>
  <w:style w:type="character" w:customStyle="1" w:styleId="WW8Num20z3">
    <w:name w:val="WW8Num20z3"/>
    <w:rsid w:val="007F361B"/>
  </w:style>
  <w:style w:type="character" w:customStyle="1" w:styleId="WW8Num20z4">
    <w:name w:val="WW8Num20z4"/>
    <w:rsid w:val="007F361B"/>
  </w:style>
  <w:style w:type="character" w:customStyle="1" w:styleId="WW8Num20z5">
    <w:name w:val="WW8Num20z5"/>
    <w:rsid w:val="007F361B"/>
  </w:style>
  <w:style w:type="character" w:customStyle="1" w:styleId="WW8Num20z6">
    <w:name w:val="WW8Num20z6"/>
    <w:rsid w:val="007F361B"/>
  </w:style>
  <w:style w:type="character" w:customStyle="1" w:styleId="WW8Num20z7">
    <w:name w:val="WW8Num20z7"/>
    <w:rsid w:val="007F361B"/>
  </w:style>
  <w:style w:type="character" w:customStyle="1" w:styleId="WW8Num20z8">
    <w:name w:val="WW8Num20z8"/>
    <w:rsid w:val="007F361B"/>
  </w:style>
  <w:style w:type="character" w:customStyle="1" w:styleId="29">
    <w:name w:val="Основной шрифт абзаца2"/>
    <w:rsid w:val="007F361B"/>
  </w:style>
  <w:style w:type="character" w:customStyle="1" w:styleId="WW8Num2z1">
    <w:name w:val="WW8Num2z1"/>
    <w:rsid w:val="007F361B"/>
  </w:style>
  <w:style w:type="character" w:customStyle="1" w:styleId="WW8Num2z2">
    <w:name w:val="WW8Num2z2"/>
    <w:rsid w:val="007F361B"/>
  </w:style>
  <w:style w:type="character" w:customStyle="1" w:styleId="WW8Num2z3">
    <w:name w:val="WW8Num2z3"/>
    <w:rsid w:val="007F361B"/>
  </w:style>
  <w:style w:type="character" w:customStyle="1" w:styleId="WW8Num2z4">
    <w:name w:val="WW8Num2z4"/>
    <w:rsid w:val="007F361B"/>
  </w:style>
  <w:style w:type="character" w:customStyle="1" w:styleId="WW8Num2z5">
    <w:name w:val="WW8Num2z5"/>
    <w:rsid w:val="007F361B"/>
  </w:style>
  <w:style w:type="character" w:customStyle="1" w:styleId="WW8Num2z6">
    <w:name w:val="WW8Num2z6"/>
    <w:rsid w:val="007F361B"/>
  </w:style>
  <w:style w:type="character" w:customStyle="1" w:styleId="WW8Num2z7">
    <w:name w:val="WW8Num2z7"/>
    <w:rsid w:val="007F361B"/>
  </w:style>
  <w:style w:type="character" w:customStyle="1" w:styleId="WW8Num2z8">
    <w:name w:val="WW8Num2z8"/>
    <w:rsid w:val="007F361B"/>
  </w:style>
  <w:style w:type="character" w:customStyle="1" w:styleId="WW8Num3z1">
    <w:name w:val="WW8Num3z1"/>
    <w:rsid w:val="007F361B"/>
  </w:style>
  <w:style w:type="character" w:customStyle="1" w:styleId="WW8Num3z2">
    <w:name w:val="WW8Num3z2"/>
    <w:rsid w:val="007F361B"/>
  </w:style>
  <w:style w:type="character" w:customStyle="1" w:styleId="WW8Num3z3">
    <w:name w:val="WW8Num3z3"/>
    <w:rsid w:val="007F361B"/>
  </w:style>
  <w:style w:type="character" w:customStyle="1" w:styleId="WW8Num3z4">
    <w:name w:val="WW8Num3z4"/>
    <w:rsid w:val="007F361B"/>
  </w:style>
  <w:style w:type="character" w:customStyle="1" w:styleId="WW8Num3z5">
    <w:name w:val="WW8Num3z5"/>
    <w:rsid w:val="007F361B"/>
  </w:style>
  <w:style w:type="character" w:customStyle="1" w:styleId="WW8Num3z6">
    <w:name w:val="WW8Num3z6"/>
    <w:rsid w:val="007F361B"/>
  </w:style>
  <w:style w:type="character" w:customStyle="1" w:styleId="WW8Num3z7">
    <w:name w:val="WW8Num3z7"/>
    <w:rsid w:val="007F361B"/>
  </w:style>
  <w:style w:type="character" w:customStyle="1" w:styleId="WW8Num3z8">
    <w:name w:val="WW8Num3z8"/>
    <w:rsid w:val="007F361B"/>
  </w:style>
  <w:style w:type="character" w:customStyle="1" w:styleId="WW8Num4z1">
    <w:name w:val="WW8Num4z1"/>
    <w:rsid w:val="007F361B"/>
    <w:rPr>
      <w:rFonts w:ascii="Courier New" w:hAnsi="Courier New" w:cs="Courier New" w:hint="default"/>
    </w:rPr>
  </w:style>
  <w:style w:type="character" w:customStyle="1" w:styleId="WW8Num4z2">
    <w:name w:val="WW8Num4z2"/>
    <w:rsid w:val="007F361B"/>
    <w:rPr>
      <w:rFonts w:ascii="Wingdings" w:hAnsi="Wingdings" w:cs="Wingdings" w:hint="default"/>
    </w:rPr>
  </w:style>
  <w:style w:type="character" w:customStyle="1" w:styleId="WW8Num5z2">
    <w:name w:val="WW8Num5z2"/>
    <w:rsid w:val="007F361B"/>
    <w:rPr>
      <w:rFonts w:ascii="Wingdings" w:hAnsi="Wingdings" w:cs="Wingdings" w:hint="default"/>
    </w:rPr>
  </w:style>
  <w:style w:type="character" w:customStyle="1" w:styleId="WW8Num5z3">
    <w:name w:val="WW8Num5z3"/>
    <w:rsid w:val="007F361B"/>
    <w:rPr>
      <w:rFonts w:ascii="Symbol" w:hAnsi="Symbol" w:cs="Symbol" w:hint="default"/>
    </w:rPr>
  </w:style>
  <w:style w:type="character" w:customStyle="1" w:styleId="WW8Num5z4">
    <w:name w:val="WW8Num5z4"/>
    <w:rsid w:val="007F361B"/>
    <w:rPr>
      <w:rFonts w:ascii="Courier New" w:hAnsi="Courier New" w:cs="Courier New" w:hint="default"/>
    </w:rPr>
  </w:style>
  <w:style w:type="character" w:customStyle="1" w:styleId="WW8Num6z3">
    <w:name w:val="WW8Num6z3"/>
    <w:rsid w:val="007F361B"/>
  </w:style>
  <w:style w:type="character" w:customStyle="1" w:styleId="WW8Num6z4">
    <w:name w:val="WW8Num6z4"/>
    <w:rsid w:val="007F361B"/>
  </w:style>
  <w:style w:type="character" w:customStyle="1" w:styleId="WW8Num6z5">
    <w:name w:val="WW8Num6z5"/>
    <w:rsid w:val="007F361B"/>
  </w:style>
  <w:style w:type="character" w:customStyle="1" w:styleId="WW8Num6z6">
    <w:name w:val="WW8Num6z6"/>
    <w:rsid w:val="007F361B"/>
  </w:style>
  <w:style w:type="character" w:customStyle="1" w:styleId="WW8Num6z7">
    <w:name w:val="WW8Num6z7"/>
    <w:rsid w:val="007F361B"/>
  </w:style>
  <w:style w:type="character" w:customStyle="1" w:styleId="WW8Num6z8">
    <w:name w:val="WW8Num6z8"/>
    <w:rsid w:val="007F361B"/>
  </w:style>
  <w:style w:type="character" w:customStyle="1" w:styleId="WW8Num7z2">
    <w:name w:val="WW8Num7z2"/>
    <w:rsid w:val="007F361B"/>
  </w:style>
  <w:style w:type="character" w:customStyle="1" w:styleId="WW8Num7z3">
    <w:name w:val="WW8Num7z3"/>
    <w:rsid w:val="007F361B"/>
  </w:style>
  <w:style w:type="character" w:customStyle="1" w:styleId="WW8Num7z4">
    <w:name w:val="WW8Num7z4"/>
    <w:rsid w:val="007F361B"/>
  </w:style>
  <w:style w:type="character" w:customStyle="1" w:styleId="WW8Num7z5">
    <w:name w:val="WW8Num7z5"/>
    <w:rsid w:val="007F361B"/>
  </w:style>
  <w:style w:type="character" w:customStyle="1" w:styleId="WW8Num7z6">
    <w:name w:val="WW8Num7z6"/>
    <w:rsid w:val="007F361B"/>
  </w:style>
  <w:style w:type="character" w:customStyle="1" w:styleId="WW8Num7z7">
    <w:name w:val="WW8Num7z7"/>
    <w:rsid w:val="007F361B"/>
  </w:style>
  <w:style w:type="character" w:customStyle="1" w:styleId="WW8Num7z8">
    <w:name w:val="WW8Num7z8"/>
    <w:rsid w:val="007F361B"/>
  </w:style>
  <w:style w:type="character" w:customStyle="1" w:styleId="WW8Num13z2">
    <w:name w:val="WW8Num13z2"/>
    <w:rsid w:val="007F361B"/>
  </w:style>
  <w:style w:type="character" w:customStyle="1" w:styleId="WW8Num13z3">
    <w:name w:val="WW8Num13z3"/>
    <w:rsid w:val="007F361B"/>
  </w:style>
  <w:style w:type="character" w:customStyle="1" w:styleId="WW8Num13z4">
    <w:name w:val="WW8Num13z4"/>
    <w:rsid w:val="007F361B"/>
  </w:style>
  <w:style w:type="character" w:customStyle="1" w:styleId="WW8Num13z5">
    <w:name w:val="WW8Num13z5"/>
    <w:rsid w:val="007F361B"/>
  </w:style>
  <w:style w:type="character" w:customStyle="1" w:styleId="WW8Num13z6">
    <w:name w:val="WW8Num13z6"/>
    <w:rsid w:val="007F361B"/>
  </w:style>
  <w:style w:type="character" w:customStyle="1" w:styleId="WW8Num13z7">
    <w:name w:val="WW8Num13z7"/>
    <w:rsid w:val="007F361B"/>
  </w:style>
  <w:style w:type="character" w:customStyle="1" w:styleId="WW8Num13z8">
    <w:name w:val="WW8Num13z8"/>
    <w:rsid w:val="007F361B"/>
  </w:style>
  <w:style w:type="character" w:customStyle="1" w:styleId="WW8Num14z2">
    <w:name w:val="WW8Num14z2"/>
    <w:rsid w:val="007F361B"/>
  </w:style>
  <w:style w:type="character" w:customStyle="1" w:styleId="WW8Num14z3">
    <w:name w:val="WW8Num14z3"/>
    <w:rsid w:val="007F361B"/>
  </w:style>
  <w:style w:type="character" w:customStyle="1" w:styleId="WW8Num14z4">
    <w:name w:val="WW8Num14z4"/>
    <w:rsid w:val="007F361B"/>
  </w:style>
  <w:style w:type="character" w:customStyle="1" w:styleId="WW8Num14z5">
    <w:name w:val="WW8Num14z5"/>
    <w:rsid w:val="007F361B"/>
  </w:style>
  <w:style w:type="character" w:customStyle="1" w:styleId="WW8Num14z6">
    <w:name w:val="WW8Num14z6"/>
    <w:rsid w:val="007F361B"/>
  </w:style>
  <w:style w:type="character" w:customStyle="1" w:styleId="WW8Num14z7">
    <w:name w:val="WW8Num14z7"/>
    <w:rsid w:val="007F361B"/>
  </w:style>
  <w:style w:type="character" w:customStyle="1" w:styleId="WW8Num14z8">
    <w:name w:val="WW8Num14z8"/>
    <w:rsid w:val="007F361B"/>
  </w:style>
  <w:style w:type="character" w:customStyle="1" w:styleId="WW8Num15z2">
    <w:name w:val="WW8Num15z2"/>
    <w:rsid w:val="007F361B"/>
    <w:rPr>
      <w:rFonts w:ascii="Wingdings" w:hAnsi="Wingdings" w:cs="Wingdings" w:hint="default"/>
    </w:rPr>
  </w:style>
  <w:style w:type="character" w:customStyle="1" w:styleId="WW8Num15z3">
    <w:name w:val="WW8Num15z3"/>
    <w:rsid w:val="007F361B"/>
    <w:rPr>
      <w:rFonts w:ascii="Symbol" w:hAnsi="Symbol" w:cs="Symbol" w:hint="default"/>
    </w:rPr>
  </w:style>
  <w:style w:type="character" w:customStyle="1" w:styleId="WW8Num18z2">
    <w:name w:val="WW8Num18z2"/>
    <w:rsid w:val="007F361B"/>
  </w:style>
  <w:style w:type="character" w:customStyle="1" w:styleId="WW8Num18z3">
    <w:name w:val="WW8Num18z3"/>
    <w:rsid w:val="007F361B"/>
  </w:style>
  <w:style w:type="character" w:customStyle="1" w:styleId="WW8Num18z4">
    <w:name w:val="WW8Num18z4"/>
    <w:rsid w:val="007F361B"/>
  </w:style>
  <w:style w:type="character" w:customStyle="1" w:styleId="WW8Num18z5">
    <w:name w:val="WW8Num18z5"/>
    <w:rsid w:val="007F361B"/>
  </w:style>
  <w:style w:type="character" w:customStyle="1" w:styleId="WW8Num18z6">
    <w:name w:val="WW8Num18z6"/>
    <w:rsid w:val="007F361B"/>
  </w:style>
  <w:style w:type="character" w:customStyle="1" w:styleId="WW8Num18z7">
    <w:name w:val="WW8Num18z7"/>
    <w:rsid w:val="007F361B"/>
  </w:style>
  <w:style w:type="character" w:customStyle="1" w:styleId="WW8Num18z8">
    <w:name w:val="WW8Num18z8"/>
    <w:rsid w:val="007F361B"/>
  </w:style>
  <w:style w:type="character" w:customStyle="1" w:styleId="WW8Num21z0">
    <w:name w:val="WW8Num21z0"/>
    <w:rsid w:val="007F361B"/>
    <w:rPr>
      <w:rFonts w:ascii="Symbol" w:hAnsi="Symbol" w:cs="Symbol" w:hint="default"/>
      <w:color w:val="auto"/>
    </w:rPr>
  </w:style>
  <w:style w:type="character" w:customStyle="1" w:styleId="WW8Num21z1">
    <w:name w:val="WW8Num21z1"/>
    <w:rsid w:val="007F361B"/>
  </w:style>
  <w:style w:type="character" w:customStyle="1" w:styleId="WW8Num21z2">
    <w:name w:val="WW8Num21z2"/>
    <w:rsid w:val="007F361B"/>
  </w:style>
  <w:style w:type="character" w:customStyle="1" w:styleId="WW8Num21z3">
    <w:name w:val="WW8Num21z3"/>
    <w:rsid w:val="007F361B"/>
  </w:style>
  <w:style w:type="character" w:customStyle="1" w:styleId="WW8Num21z4">
    <w:name w:val="WW8Num21z4"/>
    <w:rsid w:val="007F361B"/>
  </w:style>
  <w:style w:type="character" w:customStyle="1" w:styleId="WW8Num21z5">
    <w:name w:val="WW8Num21z5"/>
    <w:rsid w:val="007F361B"/>
  </w:style>
  <w:style w:type="character" w:customStyle="1" w:styleId="WW8Num21z6">
    <w:name w:val="WW8Num21z6"/>
    <w:rsid w:val="007F361B"/>
  </w:style>
  <w:style w:type="character" w:customStyle="1" w:styleId="WW8Num21z7">
    <w:name w:val="WW8Num21z7"/>
    <w:rsid w:val="007F361B"/>
  </w:style>
  <w:style w:type="character" w:customStyle="1" w:styleId="WW8Num21z8">
    <w:name w:val="WW8Num21z8"/>
    <w:rsid w:val="007F361B"/>
  </w:style>
  <w:style w:type="character" w:customStyle="1" w:styleId="WW8Num22z0">
    <w:name w:val="WW8Num22z0"/>
    <w:rsid w:val="007F361B"/>
    <w:rPr>
      <w:rFonts w:hint="default"/>
    </w:rPr>
  </w:style>
  <w:style w:type="character" w:customStyle="1" w:styleId="WW8Num22z1">
    <w:name w:val="WW8Num22z1"/>
    <w:rsid w:val="007F361B"/>
  </w:style>
  <w:style w:type="character" w:customStyle="1" w:styleId="WW8Num22z2">
    <w:name w:val="WW8Num22z2"/>
    <w:rsid w:val="007F361B"/>
  </w:style>
  <w:style w:type="character" w:customStyle="1" w:styleId="WW8Num22z3">
    <w:name w:val="WW8Num22z3"/>
    <w:rsid w:val="007F361B"/>
  </w:style>
  <w:style w:type="character" w:customStyle="1" w:styleId="WW8Num22z4">
    <w:name w:val="WW8Num22z4"/>
    <w:rsid w:val="007F361B"/>
  </w:style>
  <w:style w:type="character" w:customStyle="1" w:styleId="WW8Num22z5">
    <w:name w:val="WW8Num22z5"/>
    <w:rsid w:val="007F361B"/>
  </w:style>
  <w:style w:type="character" w:customStyle="1" w:styleId="WW8Num22z6">
    <w:name w:val="WW8Num22z6"/>
    <w:rsid w:val="007F361B"/>
  </w:style>
  <w:style w:type="character" w:customStyle="1" w:styleId="WW8Num22z7">
    <w:name w:val="WW8Num22z7"/>
    <w:rsid w:val="007F361B"/>
  </w:style>
  <w:style w:type="character" w:customStyle="1" w:styleId="WW8Num22z8">
    <w:name w:val="WW8Num22z8"/>
    <w:rsid w:val="007F361B"/>
  </w:style>
  <w:style w:type="character" w:customStyle="1" w:styleId="WW8Num23z0">
    <w:name w:val="WW8Num23z0"/>
    <w:rsid w:val="007F361B"/>
    <w:rPr>
      <w:rFonts w:hint="default"/>
    </w:rPr>
  </w:style>
  <w:style w:type="character" w:customStyle="1" w:styleId="WW8Num23z1">
    <w:name w:val="WW8Num23z1"/>
    <w:rsid w:val="007F361B"/>
  </w:style>
  <w:style w:type="character" w:customStyle="1" w:styleId="WW8Num23z2">
    <w:name w:val="WW8Num23z2"/>
    <w:rsid w:val="007F361B"/>
  </w:style>
  <w:style w:type="character" w:customStyle="1" w:styleId="WW8Num23z3">
    <w:name w:val="WW8Num23z3"/>
    <w:rsid w:val="007F361B"/>
  </w:style>
  <w:style w:type="character" w:customStyle="1" w:styleId="WW8Num23z4">
    <w:name w:val="WW8Num23z4"/>
    <w:rsid w:val="007F361B"/>
  </w:style>
  <w:style w:type="character" w:customStyle="1" w:styleId="WW8Num23z5">
    <w:name w:val="WW8Num23z5"/>
    <w:rsid w:val="007F361B"/>
  </w:style>
  <w:style w:type="character" w:customStyle="1" w:styleId="WW8Num23z6">
    <w:name w:val="WW8Num23z6"/>
    <w:rsid w:val="007F361B"/>
  </w:style>
  <w:style w:type="character" w:customStyle="1" w:styleId="WW8Num23z7">
    <w:name w:val="WW8Num23z7"/>
    <w:rsid w:val="007F361B"/>
  </w:style>
  <w:style w:type="character" w:customStyle="1" w:styleId="WW8Num23z8">
    <w:name w:val="WW8Num23z8"/>
    <w:rsid w:val="007F361B"/>
  </w:style>
  <w:style w:type="character" w:customStyle="1" w:styleId="WW8Num24z0">
    <w:name w:val="WW8Num24z0"/>
    <w:rsid w:val="007F361B"/>
    <w:rPr>
      <w:rFonts w:hint="default"/>
      <w:b w:val="0"/>
      <w:sz w:val="24"/>
    </w:rPr>
  </w:style>
  <w:style w:type="character" w:customStyle="1" w:styleId="WW8Num24z2">
    <w:name w:val="WW8Num24z2"/>
    <w:rsid w:val="007F361B"/>
  </w:style>
  <w:style w:type="character" w:customStyle="1" w:styleId="WW8Num24z3">
    <w:name w:val="WW8Num24z3"/>
    <w:rsid w:val="007F361B"/>
  </w:style>
  <w:style w:type="character" w:customStyle="1" w:styleId="WW8Num24z4">
    <w:name w:val="WW8Num24z4"/>
    <w:rsid w:val="007F361B"/>
  </w:style>
  <w:style w:type="character" w:customStyle="1" w:styleId="WW8Num24z5">
    <w:name w:val="WW8Num24z5"/>
    <w:rsid w:val="007F361B"/>
  </w:style>
  <w:style w:type="character" w:customStyle="1" w:styleId="WW8Num24z6">
    <w:name w:val="WW8Num24z6"/>
    <w:rsid w:val="007F361B"/>
  </w:style>
  <w:style w:type="character" w:customStyle="1" w:styleId="WW8Num24z7">
    <w:name w:val="WW8Num24z7"/>
    <w:rsid w:val="007F361B"/>
  </w:style>
  <w:style w:type="character" w:customStyle="1" w:styleId="WW8Num24z8">
    <w:name w:val="WW8Num24z8"/>
    <w:rsid w:val="007F361B"/>
  </w:style>
  <w:style w:type="character" w:customStyle="1" w:styleId="WW8Num25z0">
    <w:name w:val="WW8Num25z0"/>
    <w:rsid w:val="007F361B"/>
    <w:rPr>
      <w:rFonts w:hint="default"/>
    </w:rPr>
  </w:style>
  <w:style w:type="character" w:customStyle="1" w:styleId="WW8Num26z0">
    <w:name w:val="WW8Num26z0"/>
    <w:rsid w:val="007F361B"/>
    <w:rPr>
      <w:rFonts w:hint="default"/>
    </w:rPr>
  </w:style>
  <w:style w:type="character" w:customStyle="1" w:styleId="WW8Num26z1">
    <w:name w:val="WW8Num26z1"/>
    <w:rsid w:val="007F361B"/>
  </w:style>
  <w:style w:type="character" w:customStyle="1" w:styleId="WW8Num26z2">
    <w:name w:val="WW8Num26z2"/>
    <w:rsid w:val="007F361B"/>
  </w:style>
  <w:style w:type="character" w:customStyle="1" w:styleId="WW8Num26z3">
    <w:name w:val="WW8Num26z3"/>
    <w:rsid w:val="007F361B"/>
  </w:style>
  <w:style w:type="character" w:customStyle="1" w:styleId="WW8Num26z4">
    <w:name w:val="WW8Num26z4"/>
    <w:rsid w:val="007F361B"/>
  </w:style>
  <w:style w:type="character" w:customStyle="1" w:styleId="WW8Num26z5">
    <w:name w:val="WW8Num26z5"/>
    <w:rsid w:val="007F361B"/>
  </w:style>
  <w:style w:type="character" w:customStyle="1" w:styleId="WW8Num26z6">
    <w:name w:val="WW8Num26z6"/>
    <w:rsid w:val="007F361B"/>
  </w:style>
  <w:style w:type="character" w:customStyle="1" w:styleId="WW8Num26z7">
    <w:name w:val="WW8Num26z7"/>
    <w:rsid w:val="007F361B"/>
  </w:style>
  <w:style w:type="character" w:customStyle="1" w:styleId="WW8Num26z8">
    <w:name w:val="WW8Num26z8"/>
    <w:rsid w:val="007F361B"/>
  </w:style>
  <w:style w:type="character" w:customStyle="1" w:styleId="WW8Num27z0">
    <w:name w:val="WW8Num27z0"/>
    <w:rsid w:val="007F361B"/>
    <w:rPr>
      <w:rFonts w:hint="default"/>
    </w:rPr>
  </w:style>
  <w:style w:type="character" w:customStyle="1" w:styleId="WW8Num27z1">
    <w:name w:val="WW8Num27z1"/>
    <w:rsid w:val="007F361B"/>
  </w:style>
  <w:style w:type="character" w:customStyle="1" w:styleId="WW8Num27z2">
    <w:name w:val="WW8Num27z2"/>
    <w:rsid w:val="007F361B"/>
  </w:style>
  <w:style w:type="character" w:customStyle="1" w:styleId="WW8Num27z3">
    <w:name w:val="WW8Num27z3"/>
    <w:rsid w:val="007F361B"/>
  </w:style>
  <w:style w:type="character" w:customStyle="1" w:styleId="WW8Num27z4">
    <w:name w:val="WW8Num27z4"/>
    <w:rsid w:val="007F361B"/>
  </w:style>
  <w:style w:type="character" w:customStyle="1" w:styleId="WW8Num27z5">
    <w:name w:val="WW8Num27z5"/>
    <w:rsid w:val="007F361B"/>
  </w:style>
  <w:style w:type="character" w:customStyle="1" w:styleId="WW8Num27z6">
    <w:name w:val="WW8Num27z6"/>
    <w:rsid w:val="007F361B"/>
  </w:style>
  <w:style w:type="character" w:customStyle="1" w:styleId="WW8Num27z7">
    <w:name w:val="WW8Num27z7"/>
    <w:rsid w:val="007F361B"/>
  </w:style>
  <w:style w:type="character" w:customStyle="1" w:styleId="WW8Num27z8">
    <w:name w:val="WW8Num27z8"/>
    <w:rsid w:val="007F361B"/>
  </w:style>
  <w:style w:type="character" w:customStyle="1" w:styleId="WW8Num28z0">
    <w:name w:val="WW8Num28z0"/>
    <w:rsid w:val="007F361B"/>
    <w:rPr>
      <w:rFonts w:hint="default"/>
    </w:rPr>
  </w:style>
  <w:style w:type="character" w:customStyle="1" w:styleId="WW8Num28z1">
    <w:name w:val="WW8Num28z1"/>
    <w:rsid w:val="007F361B"/>
  </w:style>
  <w:style w:type="character" w:customStyle="1" w:styleId="WW8Num28z2">
    <w:name w:val="WW8Num28z2"/>
    <w:rsid w:val="007F361B"/>
  </w:style>
  <w:style w:type="character" w:customStyle="1" w:styleId="WW8Num28z3">
    <w:name w:val="WW8Num28z3"/>
    <w:rsid w:val="007F361B"/>
  </w:style>
  <w:style w:type="character" w:customStyle="1" w:styleId="WW8Num28z4">
    <w:name w:val="WW8Num28z4"/>
    <w:rsid w:val="007F361B"/>
  </w:style>
  <w:style w:type="character" w:customStyle="1" w:styleId="WW8Num28z5">
    <w:name w:val="WW8Num28z5"/>
    <w:rsid w:val="007F361B"/>
  </w:style>
  <w:style w:type="character" w:customStyle="1" w:styleId="WW8Num28z6">
    <w:name w:val="WW8Num28z6"/>
    <w:rsid w:val="007F361B"/>
  </w:style>
  <w:style w:type="character" w:customStyle="1" w:styleId="WW8Num28z7">
    <w:name w:val="WW8Num28z7"/>
    <w:rsid w:val="007F361B"/>
  </w:style>
  <w:style w:type="character" w:customStyle="1" w:styleId="WW8Num28z8">
    <w:name w:val="WW8Num28z8"/>
    <w:rsid w:val="007F361B"/>
  </w:style>
  <w:style w:type="character" w:customStyle="1" w:styleId="WW8Num29z0">
    <w:name w:val="WW8Num29z0"/>
    <w:rsid w:val="007F361B"/>
    <w:rPr>
      <w:rFonts w:hint="default"/>
    </w:rPr>
  </w:style>
  <w:style w:type="character" w:customStyle="1" w:styleId="WW8Num29z1">
    <w:name w:val="WW8Num29z1"/>
    <w:rsid w:val="007F361B"/>
  </w:style>
  <w:style w:type="character" w:customStyle="1" w:styleId="WW8Num29z2">
    <w:name w:val="WW8Num29z2"/>
    <w:rsid w:val="007F361B"/>
  </w:style>
  <w:style w:type="character" w:customStyle="1" w:styleId="WW8Num29z3">
    <w:name w:val="WW8Num29z3"/>
    <w:rsid w:val="007F361B"/>
  </w:style>
  <w:style w:type="character" w:customStyle="1" w:styleId="WW8Num29z4">
    <w:name w:val="WW8Num29z4"/>
    <w:rsid w:val="007F361B"/>
  </w:style>
  <w:style w:type="character" w:customStyle="1" w:styleId="WW8Num29z5">
    <w:name w:val="WW8Num29z5"/>
    <w:rsid w:val="007F361B"/>
  </w:style>
  <w:style w:type="character" w:customStyle="1" w:styleId="WW8Num29z6">
    <w:name w:val="WW8Num29z6"/>
    <w:rsid w:val="007F361B"/>
  </w:style>
  <w:style w:type="character" w:customStyle="1" w:styleId="WW8Num29z7">
    <w:name w:val="WW8Num29z7"/>
    <w:rsid w:val="007F361B"/>
  </w:style>
  <w:style w:type="character" w:customStyle="1" w:styleId="WW8Num29z8">
    <w:name w:val="WW8Num29z8"/>
    <w:rsid w:val="007F361B"/>
  </w:style>
  <w:style w:type="character" w:customStyle="1" w:styleId="WW8Num30z0">
    <w:name w:val="WW8Num30z0"/>
    <w:rsid w:val="007F361B"/>
    <w:rPr>
      <w:rFonts w:hint="default"/>
    </w:rPr>
  </w:style>
  <w:style w:type="character" w:customStyle="1" w:styleId="WW8Num30z1">
    <w:name w:val="WW8Num30z1"/>
    <w:rsid w:val="007F361B"/>
  </w:style>
  <w:style w:type="character" w:customStyle="1" w:styleId="WW8Num30z2">
    <w:name w:val="WW8Num30z2"/>
    <w:rsid w:val="007F361B"/>
  </w:style>
  <w:style w:type="character" w:customStyle="1" w:styleId="WW8Num30z3">
    <w:name w:val="WW8Num30z3"/>
    <w:rsid w:val="007F361B"/>
  </w:style>
  <w:style w:type="character" w:customStyle="1" w:styleId="WW8Num30z4">
    <w:name w:val="WW8Num30z4"/>
    <w:rsid w:val="007F361B"/>
  </w:style>
  <w:style w:type="character" w:customStyle="1" w:styleId="WW8Num30z5">
    <w:name w:val="WW8Num30z5"/>
    <w:rsid w:val="007F361B"/>
  </w:style>
  <w:style w:type="character" w:customStyle="1" w:styleId="WW8Num30z6">
    <w:name w:val="WW8Num30z6"/>
    <w:rsid w:val="007F361B"/>
  </w:style>
  <w:style w:type="character" w:customStyle="1" w:styleId="WW8Num30z7">
    <w:name w:val="WW8Num30z7"/>
    <w:rsid w:val="007F361B"/>
  </w:style>
  <w:style w:type="character" w:customStyle="1" w:styleId="WW8Num30z8">
    <w:name w:val="WW8Num30z8"/>
    <w:rsid w:val="007F361B"/>
  </w:style>
  <w:style w:type="character" w:customStyle="1" w:styleId="WW8Num31z0">
    <w:name w:val="WW8Num31z0"/>
    <w:rsid w:val="007F361B"/>
    <w:rPr>
      <w:rFonts w:hint="default"/>
    </w:rPr>
  </w:style>
  <w:style w:type="character" w:customStyle="1" w:styleId="WW8Num31z1">
    <w:name w:val="WW8Num31z1"/>
    <w:rsid w:val="007F361B"/>
  </w:style>
  <w:style w:type="character" w:customStyle="1" w:styleId="WW8Num31z2">
    <w:name w:val="WW8Num31z2"/>
    <w:rsid w:val="007F361B"/>
  </w:style>
  <w:style w:type="character" w:customStyle="1" w:styleId="WW8Num31z3">
    <w:name w:val="WW8Num31z3"/>
    <w:rsid w:val="007F361B"/>
  </w:style>
  <w:style w:type="character" w:customStyle="1" w:styleId="WW8Num31z4">
    <w:name w:val="WW8Num31z4"/>
    <w:rsid w:val="007F361B"/>
  </w:style>
  <w:style w:type="character" w:customStyle="1" w:styleId="WW8Num31z5">
    <w:name w:val="WW8Num31z5"/>
    <w:rsid w:val="007F361B"/>
  </w:style>
  <w:style w:type="character" w:customStyle="1" w:styleId="WW8Num31z6">
    <w:name w:val="WW8Num31z6"/>
    <w:rsid w:val="007F361B"/>
  </w:style>
  <w:style w:type="character" w:customStyle="1" w:styleId="WW8Num31z7">
    <w:name w:val="WW8Num31z7"/>
    <w:rsid w:val="007F361B"/>
  </w:style>
  <w:style w:type="character" w:customStyle="1" w:styleId="WW8Num31z8">
    <w:name w:val="WW8Num31z8"/>
    <w:rsid w:val="007F361B"/>
  </w:style>
  <w:style w:type="character" w:customStyle="1" w:styleId="WW8Num32z0">
    <w:name w:val="WW8Num32z0"/>
    <w:rsid w:val="007F361B"/>
    <w:rPr>
      <w:rFonts w:hint="default"/>
    </w:rPr>
  </w:style>
  <w:style w:type="character" w:customStyle="1" w:styleId="WW8Num32z1">
    <w:name w:val="WW8Num32z1"/>
    <w:rsid w:val="007F361B"/>
  </w:style>
  <w:style w:type="character" w:customStyle="1" w:styleId="WW8Num32z2">
    <w:name w:val="WW8Num32z2"/>
    <w:rsid w:val="007F361B"/>
  </w:style>
  <w:style w:type="character" w:customStyle="1" w:styleId="WW8Num32z3">
    <w:name w:val="WW8Num32z3"/>
    <w:rsid w:val="007F361B"/>
  </w:style>
  <w:style w:type="character" w:customStyle="1" w:styleId="WW8Num32z4">
    <w:name w:val="WW8Num32z4"/>
    <w:rsid w:val="007F361B"/>
  </w:style>
  <w:style w:type="character" w:customStyle="1" w:styleId="WW8Num32z5">
    <w:name w:val="WW8Num32z5"/>
    <w:rsid w:val="007F361B"/>
  </w:style>
  <w:style w:type="character" w:customStyle="1" w:styleId="WW8Num32z6">
    <w:name w:val="WW8Num32z6"/>
    <w:rsid w:val="007F361B"/>
  </w:style>
  <w:style w:type="character" w:customStyle="1" w:styleId="WW8Num32z7">
    <w:name w:val="WW8Num32z7"/>
    <w:rsid w:val="007F361B"/>
  </w:style>
  <w:style w:type="character" w:customStyle="1" w:styleId="WW8Num32z8">
    <w:name w:val="WW8Num32z8"/>
    <w:rsid w:val="007F361B"/>
  </w:style>
  <w:style w:type="character" w:customStyle="1" w:styleId="WW8Num33z0">
    <w:name w:val="WW8Num33z0"/>
    <w:rsid w:val="007F361B"/>
    <w:rPr>
      <w:rFonts w:hint="default"/>
    </w:rPr>
  </w:style>
  <w:style w:type="character" w:customStyle="1" w:styleId="WW8Num33z1">
    <w:name w:val="WW8Num33z1"/>
    <w:rsid w:val="007F361B"/>
  </w:style>
  <w:style w:type="character" w:customStyle="1" w:styleId="WW8Num33z2">
    <w:name w:val="WW8Num33z2"/>
    <w:rsid w:val="007F361B"/>
  </w:style>
  <w:style w:type="character" w:customStyle="1" w:styleId="WW8Num33z3">
    <w:name w:val="WW8Num33z3"/>
    <w:rsid w:val="007F361B"/>
  </w:style>
  <w:style w:type="character" w:customStyle="1" w:styleId="WW8Num33z4">
    <w:name w:val="WW8Num33z4"/>
    <w:rsid w:val="007F361B"/>
  </w:style>
  <w:style w:type="character" w:customStyle="1" w:styleId="WW8Num33z5">
    <w:name w:val="WW8Num33z5"/>
    <w:rsid w:val="007F361B"/>
  </w:style>
  <w:style w:type="character" w:customStyle="1" w:styleId="WW8Num33z6">
    <w:name w:val="WW8Num33z6"/>
    <w:rsid w:val="007F361B"/>
  </w:style>
  <w:style w:type="character" w:customStyle="1" w:styleId="WW8Num33z7">
    <w:name w:val="WW8Num33z7"/>
    <w:rsid w:val="007F361B"/>
  </w:style>
  <w:style w:type="character" w:customStyle="1" w:styleId="WW8Num33z8">
    <w:name w:val="WW8Num33z8"/>
    <w:rsid w:val="007F361B"/>
  </w:style>
  <w:style w:type="character" w:customStyle="1" w:styleId="WW8Num34z0">
    <w:name w:val="WW8Num34z0"/>
    <w:rsid w:val="007F361B"/>
    <w:rPr>
      <w:rFonts w:ascii="Courier New" w:hAnsi="Courier New" w:cs="Courier New" w:hint="default"/>
    </w:rPr>
  </w:style>
  <w:style w:type="character" w:customStyle="1" w:styleId="WW8Num34z2">
    <w:name w:val="WW8Num34z2"/>
    <w:rsid w:val="007F361B"/>
    <w:rPr>
      <w:rFonts w:ascii="Wingdings" w:hAnsi="Wingdings" w:cs="Wingdings" w:hint="default"/>
    </w:rPr>
  </w:style>
  <w:style w:type="character" w:customStyle="1" w:styleId="WW8Num34z3">
    <w:name w:val="WW8Num34z3"/>
    <w:rsid w:val="007F361B"/>
    <w:rPr>
      <w:rFonts w:ascii="Symbol" w:hAnsi="Symbol" w:cs="Symbol" w:hint="default"/>
    </w:rPr>
  </w:style>
  <w:style w:type="character" w:customStyle="1" w:styleId="WW8Num35z0">
    <w:name w:val="WW8Num35z0"/>
    <w:rsid w:val="007F361B"/>
    <w:rPr>
      <w:rFonts w:hint="default"/>
    </w:rPr>
  </w:style>
  <w:style w:type="character" w:customStyle="1" w:styleId="WW8Num35z1">
    <w:name w:val="WW8Num35z1"/>
    <w:rsid w:val="007F361B"/>
  </w:style>
  <w:style w:type="character" w:customStyle="1" w:styleId="WW8Num35z2">
    <w:name w:val="WW8Num35z2"/>
    <w:rsid w:val="007F361B"/>
  </w:style>
  <w:style w:type="character" w:customStyle="1" w:styleId="WW8Num35z3">
    <w:name w:val="WW8Num35z3"/>
    <w:rsid w:val="007F361B"/>
  </w:style>
  <w:style w:type="character" w:customStyle="1" w:styleId="WW8Num35z4">
    <w:name w:val="WW8Num35z4"/>
    <w:rsid w:val="007F361B"/>
  </w:style>
  <w:style w:type="character" w:customStyle="1" w:styleId="WW8Num35z5">
    <w:name w:val="WW8Num35z5"/>
    <w:rsid w:val="007F361B"/>
  </w:style>
  <w:style w:type="character" w:customStyle="1" w:styleId="WW8Num35z6">
    <w:name w:val="WW8Num35z6"/>
    <w:rsid w:val="007F361B"/>
  </w:style>
  <w:style w:type="character" w:customStyle="1" w:styleId="WW8Num35z7">
    <w:name w:val="WW8Num35z7"/>
    <w:rsid w:val="007F361B"/>
  </w:style>
  <w:style w:type="character" w:customStyle="1" w:styleId="WW8Num35z8">
    <w:name w:val="WW8Num35z8"/>
    <w:rsid w:val="007F361B"/>
  </w:style>
  <w:style w:type="character" w:customStyle="1" w:styleId="WW8Num36z0">
    <w:name w:val="WW8Num36z0"/>
    <w:rsid w:val="007F361B"/>
    <w:rPr>
      <w:rFonts w:ascii="Times New Roman" w:eastAsia="Times New Roman" w:hAnsi="Times New Roman" w:cs="Times New Roman"/>
    </w:rPr>
  </w:style>
  <w:style w:type="character" w:customStyle="1" w:styleId="WW8Num36z1">
    <w:name w:val="WW8Num36z1"/>
    <w:rsid w:val="007F361B"/>
  </w:style>
  <w:style w:type="character" w:customStyle="1" w:styleId="WW8Num36z2">
    <w:name w:val="WW8Num36z2"/>
    <w:rsid w:val="007F361B"/>
  </w:style>
  <w:style w:type="character" w:customStyle="1" w:styleId="WW8Num36z3">
    <w:name w:val="WW8Num36z3"/>
    <w:rsid w:val="007F361B"/>
  </w:style>
  <w:style w:type="character" w:customStyle="1" w:styleId="WW8Num36z4">
    <w:name w:val="WW8Num36z4"/>
    <w:rsid w:val="007F361B"/>
  </w:style>
  <w:style w:type="character" w:customStyle="1" w:styleId="WW8Num36z5">
    <w:name w:val="WW8Num36z5"/>
    <w:rsid w:val="007F361B"/>
  </w:style>
  <w:style w:type="character" w:customStyle="1" w:styleId="WW8Num36z6">
    <w:name w:val="WW8Num36z6"/>
    <w:rsid w:val="007F361B"/>
  </w:style>
  <w:style w:type="character" w:customStyle="1" w:styleId="WW8Num36z7">
    <w:name w:val="WW8Num36z7"/>
    <w:rsid w:val="007F361B"/>
  </w:style>
  <w:style w:type="character" w:customStyle="1" w:styleId="WW8Num36z8">
    <w:name w:val="WW8Num36z8"/>
    <w:rsid w:val="007F361B"/>
  </w:style>
  <w:style w:type="character" w:customStyle="1" w:styleId="WW8Num37z0">
    <w:name w:val="WW8Num37z0"/>
    <w:rsid w:val="007F361B"/>
    <w:rPr>
      <w:rFonts w:hint="default"/>
    </w:rPr>
  </w:style>
  <w:style w:type="character" w:customStyle="1" w:styleId="WW8Num37z1">
    <w:name w:val="WW8Num37z1"/>
    <w:rsid w:val="007F361B"/>
  </w:style>
  <w:style w:type="character" w:customStyle="1" w:styleId="WW8Num37z2">
    <w:name w:val="WW8Num37z2"/>
    <w:rsid w:val="007F361B"/>
  </w:style>
  <w:style w:type="character" w:customStyle="1" w:styleId="WW8Num37z3">
    <w:name w:val="WW8Num37z3"/>
    <w:rsid w:val="007F361B"/>
  </w:style>
  <w:style w:type="character" w:customStyle="1" w:styleId="WW8Num37z4">
    <w:name w:val="WW8Num37z4"/>
    <w:rsid w:val="007F361B"/>
  </w:style>
  <w:style w:type="character" w:customStyle="1" w:styleId="WW8Num37z5">
    <w:name w:val="WW8Num37z5"/>
    <w:rsid w:val="007F361B"/>
  </w:style>
  <w:style w:type="character" w:customStyle="1" w:styleId="WW8Num37z6">
    <w:name w:val="WW8Num37z6"/>
    <w:rsid w:val="007F361B"/>
  </w:style>
  <w:style w:type="character" w:customStyle="1" w:styleId="WW8Num37z7">
    <w:name w:val="WW8Num37z7"/>
    <w:rsid w:val="007F361B"/>
  </w:style>
  <w:style w:type="character" w:customStyle="1" w:styleId="WW8Num37z8">
    <w:name w:val="WW8Num37z8"/>
    <w:rsid w:val="007F361B"/>
  </w:style>
  <w:style w:type="character" w:customStyle="1" w:styleId="WW8Num38z0">
    <w:name w:val="WW8Num38z0"/>
    <w:rsid w:val="007F361B"/>
    <w:rPr>
      <w:rFonts w:hint="default"/>
    </w:rPr>
  </w:style>
  <w:style w:type="character" w:customStyle="1" w:styleId="WW8Num38z1">
    <w:name w:val="WW8Num38z1"/>
    <w:rsid w:val="007F361B"/>
  </w:style>
  <w:style w:type="character" w:customStyle="1" w:styleId="WW8Num38z2">
    <w:name w:val="WW8Num38z2"/>
    <w:rsid w:val="007F361B"/>
  </w:style>
  <w:style w:type="character" w:customStyle="1" w:styleId="WW8Num38z3">
    <w:name w:val="WW8Num38z3"/>
    <w:rsid w:val="007F361B"/>
  </w:style>
  <w:style w:type="character" w:customStyle="1" w:styleId="WW8Num38z4">
    <w:name w:val="WW8Num38z4"/>
    <w:rsid w:val="007F361B"/>
  </w:style>
  <w:style w:type="character" w:customStyle="1" w:styleId="WW8Num38z5">
    <w:name w:val="WW8Num38z5"/>
    <w:rsid w:val="007F361B"/>
  </w:style>
  <w:style w:type="character" w:customStyle="1" w:styleId="WW8Num38z6">
    <w:name w:val="WW8Num38z6"/>
    <w:rsid w:val="007F361B"/>
  </w:style>
  <w:style w:type="character" w:customStyle="1" w:styleId="WW8Num38z7">
    <w:name w:val="WW8Num38z7"/>
    <w:rsid w:val="007F361B"/>
  </w:style>
  <w:style w:type="character" w:customStyle="1" w:styleId="WW8Num38z8">
    <w:name w:val="WW8Num38z8"/>
    <w:rsid w:val="007F361B"/>
  </w:style>
  <w:style w:type="character" w:customStyle="1" w:styleId="WW8Num39z0">
    <w:name w:val="WW8Num39z0"/>
    <w:rsid w:val="007F361B"/>
    <w:rPr>
      <w:rFonts w:hint="default"/>
    </w:rPr>
  </w:style>
  <w:style w:type="character" w:customStyle="1" w:styleId="WW8Num39z1">
    <w:name w:val="WW8Num39z1"/>
    <w:rsid w:val="007F361B"/>
  </w:style>
  <w:style w:type="character" w:customStyle="1" w:styleId="WW8Num39z2">
    <w:name w:val="WW8Num39z2"/>
    <w:rsid w:val="007F361B"/>
  </w:style>
  <w:style w:type="character" w:customStyle="1" w:styleId="WW8Num39z3">
    <w:name w:val="WW8Num39z3"/>
    <w:rsid w:val="007F361B"/>
  </w:style>
  <w:style w:type="character" w:customStyle="1" w:styleId="WW8Num39z4">
    <w:name w:val="WW8Num39z4"/>
    <w:rsid w:val="007F361B"/>
  </w:style>
  <w:style w:type="character" w:customStyle="1" w:styleId="WW8Num39z5">
    <w:name w:val="WW8Num39z5"/>
    <w:rsid w:val="007F361B"/>
  </w:style>
  <w:style w:type="character" w:customStyle="1" w:styleId="WW8Num39z6">
    <w:name w:val="WW8Num39z6"/>
    <w:rsid w:val="007F361B"/>
  </w:style>
  <w:style w:type="character" w:customStyle="1" w:styleId="WW8Num39z7">
    <w:name w:val="WW8Num39z7"/>
    <w:rsid w:val="007F361B"/>
  </w:style>
  <w:style w:type="character" w:customStyle="1" w:styleId="WW8Num39z8">
    <w:name w:val="WW8Num39z8"/>
    <w:rsid w:val="007F361B"/>
  </w:style>
  <w:style w:type="character" w:customStyle="1" w:styleId="WW8Num40z0">
    <w:name w:val="WW8Num40z0"/>
    <w:rsid w:val="007F361B"/>
    <w:rPr>
      <w:rFonts w:ascii="Symbol" w:hAnsi="Symbol" w:cs="Symbol" w:hint="default"/>
    </w:rPr>
  </w:style>
  <w:style w:type="character" w:customStyle="1" w:styleId="WW8Num40z1">
    <w:name w:val="WW8Num40z1"/>
    <w:rsid w:val="007F361B"/>
    <w:rPr>
      <w:rFonts w:ascii="Courier New" w:hAnsi="Courier New" w:cs="Courier New" w:hint="default"/>
    </w:rPr>
  </w:style>
  <w:style w:type="character" w:customStyle="1" w:styleId="WW8Num40z2">
    <w:name w:val="WW8Num40z2"/>
    <w:rsid w:val="007F361B"/>
    <w:rPr>
      <w:rFonts w:ascii="Wingdings" w:hAnsi="Wingdings" w:cs="Wingdings" w:hint="default"/>
    </w:rPr>
  </w:style>
  <w:style w:type="character" w:customStyle="1" w:styleId="WW8Num41z0">
    <w:name w:val="WW8Num41z0"/>
    <w:rsid w:val="007F361B"/>
    <w:rPr>
      <w:rFonts w:hint="default"/>
    </w:rPr>
  </w:style>
  <w:style w:type="character" w:customStyle="1" w:styleId="WW8Num41z1">
    <w:name w:val="WW8Num41z1"/>
    <w:rsid w:val="007F361B"/>
  </w:style>
  <w:style w:type="character" w:customStyle="1" w:styleId="WW8Num41z2">
    <w:name w:val="WW8Num41z2"/>
    <w:rsid w:val="007F361B"/>
  </w:style>
  <w:style w:type="character" w:customStyle="1" w:styleId="WW8Num41z3">
    <w:name w:val="WW8Num41z3"/>
    <w:rsid w:val="007F361B"/>
  </w:style>
  <w:style w:type="character" w:customStyle="1" w:styleId="WW8Num41z4">
    <w:name w:val="WW8Num41z4"/>
    <w:rsid w:val="007F361B"/>
  </w:style>
  <w:style w:type="character" w:customStyle="1" w:styleId="WW8Num41z5">
    <w:name w:val="WW8Num41z5"/>
    <w:rsid w:val="007F361B"/>
  </w:style>
  <w:style w:type="character" w:customStyle="1" w:styleId="WW8Num41z6">
    <w:name w:val="WW8Num41z6"/>
    <w:rsid w:val="007F361B"/>
  </w:style>
  <w:style w:type="character" w:customStyle="1" w:styleId="WW8Num41z7">
    <w:name w:val="WW8Num41z7"/>
    <w:rsid w:val="007F361B"/>
  </w:style>
  <w:style w:type="character" w:customStyle="1" w:styleId="WW8Num41z8">
    <w:name w:val="WW8Num41z8"/>
    <w:rsid w:val="007F361B"/>
  </w:style>
  <w:style w:type="character" w:customStyle="1" w:styleId="WW8Num42z0">
    <w:name w:val="WW8Num42z0"/>
    <w:rsid w:val="007F361B"/>
    <w:rPr>
      <w:rFonts w:hint="default"/>
    </w:rPr>
  </w:style>
  <w:style w:type="character" w:customStyle="1" w:styleId="WW8Num42z1">
    <w:name w:val="WW8Num42z1"/>
    <w:rsid w:val="007F361B"/>
  </w:style>
  <w:style w:type="character" w:customStyle="1" w:styleId="WW8Num42z2">
    <w:name w:val="WW8Num42z2"/>
    <w:rsid w:val="007F361B"/>
  </w:style>
  <w:style w:type="character" w:customStyle="1" w:styleId="WW8Num42z3">
    <w:name w:val="WW8Num42z3"/>
    <w:rsid w:val="007F361B"/>
  </w:style>
  <w:style w:type="character" w:customStyle="1" w:styleId="WW8Num42z4">
    <w:name w:val="WW8Num42z4"/>
    <w:rsid w:val="007F361B"/>
  </w:style>
  <w:style w:type="character" w:customStyle="1" w:styleId="WW8Num42z5">
    <w:name w:val="WW8Num42z5"/>
    <w:rsid w:val="007F361B"/>
  </w:style>
  <w:style w:type="character" w:customStyle="1" w:styleId="WW8Num42z6">
    <w:name w:val="WW8Num42z6"/>
    <w:rsid w:val="007F361B"/>
  </w:style>
  <w:style w:type="character" w:customStyle="1" w:styleId="WW8Num42z7">
    <w:name w:val="WW8Num42z7"/>
    <w:rsid w:val="007F361B"/>
  </w:style>
  <w:style w:type="character" w:customStyle="1" w:styleId="WW8Num42z8">
    <w:name w:val="WW8Num42z8"/>
    <w:rsid w:val="007F361B"/>
  </w:style>
  <w:style w:type="character" w:customStyle="1" w:styleId="WW8Num43z0">
    <w:name w:val="WW8Num43z0"/>
    <w:rsid w:val="007F361B"/>
    <w:rPr>
      <w:rFonts w:ascii="Symbol" w:hAnsi="Symbol" w:cs="Symbol" w:hint="default"/>
    </w:rPr>
  </w:style>
  <w:style w:type="character" w:customStyle="1" w:styleId="WW8Num43z1">
    <w:name w:val="WW8Num43z1"/>
    <w:rsid w:val="007F361B"/>
    <w:rPr>
      <w:rFonts w:ascii="Courier New" w:hAnsi="Courier New" w:cs="Courier New" w:hint="default"/>
    </w:rPr>
  </w:style>
  <w:style w:type="character" w:customStyle="1" w:styleId="WW8Num43z2">
    <w:name w:val="WW8Num43z2"/>
    <w:rsid w:val="007F361B"/>
    <w:rPr>
      <w:rFonts w:ascii="Wingdings" w:hAnsi="Wingdings" w:cs="Wingdings" w:hint="default"/>
    </w:rPr>
  </w:style>
  <w:style w:type="character" w:customStyle="1" w:styleId="WW8Num44z0">
    <w:name w:val="WW8Num44z0"/>
    <w:rsid w:val="007F361B"/>
    <w:rPr>
      <w:rFonts w:hint="default"/>
    </w:rPr>
  </w:style>
  <w:style w:type="character" w:customStyle="1" w:styleId="WW8Num44z1">
    <w:name w:val="WW8Num44z1"/>
    <w:rsid w:val="007F361B"/>
  </w:style>
  <w:style w:type="character" w:customStyle="1" w:styleId="WW8Num44z2">
    <w:name w:val="WW8Num44z2"/>
    <w:rsid w:val="007F361B"/>
  </w:style>
  <w:style w:type="character" w:customStyle="1" w:styleId="WW8Num44z3">
    <w:name w:val="WW8Num44z3"/>
    <w:rsid w:val="007F361B"/>
  </w:style>
  <w:style w:type="character" w:customStyle="1" w:styleId="WW8Num44z4">
    <w:name w:val="WW8Num44z4"/>
    <w:rsid w:val="007F361B"/>
  </w:style>
  <w:style w:type="character" w:customStyle="1" w:styleId="WW8Num44z5">
    <w:name w:val="WW8Num44z5"/>
    <w:rsid w:val="007F361B"/>
  </w:style>
  <w:style w:type="character" w:customStyle="1" w:styleId="WW8Num44z6">
    <w:name w:val="WW8Num44z6"/>
    <w:rsid w:val="007F361B"/>
  </w:style>
  <w:style w:type="character" w:customStyle="1" w:styleId="WW8Num44z7">
    <w:name w:val="WW8Num44z7"/>
    <w:rsid w:val="007F361B"/>
  </w:style>
  <w:style w:type="character" w:customStyle="1" w:styleId="WW8Num44z8">
    <w:name w:val="WW8Num44z8"/>
    <w:rsid w:val="007F361B"/>
  </w:style>
  <w:style w:type="character" w:customStyle="1" w:styleId="WW8Num45z0">
    <w:name w:val="WW8Num45z0"/>
    <w:rsid w:val="007F361B"/>
    <w:rPr>
      <w:rFonts w:hint="default"/>
    </w:rPr>
  </w:style>
  <w:style w:type="character" w:customStyle="1" w:styleId="WW8Num46z0">
    <w:name w:val="WW8Num46z0"/>
    <w:rsid w:val="007F361B"/>
    <w:rPr>
      <w:rFonts w:hint="default"/>
    </w:rPr>
  </w:style>
  <w:style w:type="character" w:customStyle="1" w:styleId="WW8Num47z0">
    <w:name w:val="WW8Num47z0"/>
    <w:rsid w:val="007F361B"/>
    <w:rPr>
      <w:rFonts w:hint="default"/>
    </w:rPr>
  </w:style>
  <w:style w:type="character" w:customStyle="1" w:styleId="WW8Num47z1">
    <w:name w:val="WW8Num47z1"/>
    <w:rsid w:val="007F361B"/>
  </w:style>
  <w:style w:type="character" w:customStyle="1" w:styleId="WW8Num47z2">
    <w:name w:val="WW8Num47z2"/>
    <w:rsid w:val="007F361B"/>
  </w:style>
  <w:style w:type="character" w:customStyle="1" w:styleId="WW8Num47z3">
    <w:name w:val="WW8Num47z3"/>
    <w:rsid w:val="007F361B"/>
  </w:style>
  <w:style w:type="character" w:customStyle="1" w:styleId="WW8Num47z4">
    <w:name w:val="WW8Num47z4"/>
    <w:rsid w:val="007F361B"/>
  </w:style>
  <w:style w:type="character" w:customStyle="1" w:styleId="WW8Num47z5">
    <w:name w:val="WW8Num47z5"/>
    <w:rsid w:val="007F361B"/>
  </w:style>
  <w:style w:type="character" w:customStyle="1" w:styleId="WW8Num47z6">
    <w:name w:val="WW8Num47z6"/>
    <w:rsid w:val="007F361B"/>
  </w:style>
  <w:style w:type="character" w:customStyle="1" w:styleId="WW8Num47z7">
    <w:name w:val="WW8Num47z7"/>
    <w:rsid w:val="007F361B"/>
  </w:style>
  <w:style w:type="character" w:customStyle="1" w:styleId="WW8Num47z8">
    <w:name w:val="WW8Num47z8"/>
    <w:rsid w:val="007F361B"/>
  </w:style>
  <w:style w:type="character" w:customStyle="1" w:styleId="WW8Num48z0">
    <w:name w:val="WW8Num48z0"/>
    <w:rsid w:val="007F361B"/>
    <w:rPr>
      <w:rFonts w:hint="default"/>
    </w:rPr>
  </w:style>
  <w:style w:type="character" w:customStyle="1" w:styleId="WW8Num48z1">
    <w:name w:val="WW8Num48z1"/>
    <w:rsid w:val="007F361B"/>
  </w:style>
  <w:style w:type="character" w:customStyle="1" w:styleId="WW8Num48z2">
    <w:name w:val="WW8Num48z2"/>
    <w:rsid w:val="007F361B"/>
  </w:style>
  <w:style w:type="character" w:customStyle="1" w:styleId="WW8Num48z3">
    <w:name w:val="WW8Num48z3"/>
    <w:rsid w:val="007F361B"/>
  </w:style>
  <w:style w:type="character" w:customStyle="1" w:styleId="WW8Num48z4">
    <w:name w:val="WW8Num48z4"/>
    <w:rsid w:val="007F361B"/>
  </w:style>
  <w:style w:type="character" w:customStyle="1" w:styleId="WW8Num48z5">
    <w:name w:val="WW8Num48z5"/>
    <w:rsid w:val="007F361B"/>
  </w:style>
  <w:style w:type="character" w:customStyle="1" w:styleId="WW8Num48z6">
    <w:name w:val="WW8Num48z6"/>
    <w:rsid w:val="007F361B"/>
  </w:style>
  <w:style w:type="character" w:customStyle="1" w:styleId="WW8Num48z7">
    <w:name w:val="WW8Num48z7"/>
    <w:rsid w:val="007F361B"/>
  </w:style>
  <w:style w:type="character" w:customStyle="1" w:styleId="WW8Num48z8">
    <w:name w:val="WW8Num48z8"/>
    <w:rsid w:val="007F361B"/>
  </w:style>
  <w:style w:type="character" w:customStyle="1" w:styleId="19">
    <w:name w:val="Основной шрифт абзаца1"/>
    <w:rsid w:val="007F361B"/>
  </w:style>
  <w:style w:type="character" w:customStyle="1" w:styleId="afd">
    <w:name w:val="Символ сноски"/>
    <w:rsid w:val="007F361B"/>
    <w:rPr>
      <w:vertAlign w:val="superscript"/>
    </w:rPr>
  </w:style>
  <w:style w:type="character" w:customStyle="1" w:styleId="1a">
    <w:name w:val="Знак примечания1"/>
    <w:rsid w:val="007F361B"/>
    <w:rPr>
      <w:sz w:val="16"/>
      <w:szCs w:val="16"/>
    </w:rPr>
  </w:style>
  <w:style w:type="character" w:customStyle="1" w:styleId="ListLabel9">
    <w:name w:val="ListLabel 9"/>
    <w:rsid w:val="007F361B"/>
    <w:rPr>
      <w:rFonts w:ascii="Times New Roman" w:eastAsia="Symbol" w:hAnsi="Times New Roman" w:cs="Times New Roman"/>
      <w:color w:val="231F20"/>
      <w:w w:val="100"/>
      <w:sz w:val="24"/>
      <w:szCs w:val="21"/>
    </w:rPr>
  </w:style>
  <w:style w:type="character" w:customStyle="1" w:styleId="ListLabel10">
    <w:name w:val="ListLabel 10"/>
    <w:rsid w:val="007F361B"/>
    <w:rPr>
      <w:rFonts w:eastAsia="Symbol"/>
      <w:color w:val="231F20"/>
      <w:w w:val="100"/>
      <w:sz w:val="21"/>
      <w:szCs w:val="21"/>
    </w:rPr>
  </w:style>
  <w:style w:type="character" w:customStyle="1" w:styleId="ListLabel24">
    <w:name w:val="ListLabel 24"/>
    <w:rsid w:val="007F361B"/>
    <w:rPr>
      <w:rFonts w:ascii="Times New Roman" w:eastAsia="Symbol" w:hAnsi="Times New Roman" w:cs="Times New Roman"/>
      <w:color w:val="231F20"/>
      <w:w w:val="100"/>
      <w:sz w:val="24"/>
      <w:szCs w:val="21"/>
    </w:rPr>
  </w:style>
  <w:style w:type="character" w:customStyle="1" w:styleId="ListLabel25">
    <w:name w:val="ListLabel 25"/>
    <w:rsid w:val="007F361B"/>
    <w:rPr>
      <w:rFonts w:ascii="Times New Roman" w:eastAsia="Symbol" w:hAnsi="Times New Roman" w:cs="Times New Roman"/>
      <w:b w:val="0"/>
      <w:color w:val="231F20"/>
      <w:w w:val="100"/>
      <w:sz w:val="24"/>
      <w:szCs w:val="21"/>
    </w:rPr>
  </w:style>
  <w:style w:type="character" w:customStyle="1" w:styleId="ListLabel26">
    <w:name w:val="ListLabel 26"/>
    <w:rsid w:val="007F361B"/>
    <w:rPr>
      <w:rFonts w:ascii="Times New Roman" w:eastAsia="Symbol" w:hAnsi="Times New Roman" w:cs="Times New Roman"/>
      <w:color w:val="231F20"/>
      <w:w w:val="100"/>
      <w:sz w:val="24"/>
      <w:szCs w:val="21"/>
    </w:rPr>
  </w:style>
  <w:style w:type="character" w:customStyle="1" w:styleId="ListLabel34">
    <w:name w:val="ListLabel 34"/>
    <w:rsid w:val="007F361B"/>
    <w:rPr>
      <w:rFonts w:ascii="Times New Roman" w:eastAsia="Symbol" w:hAnsi="Times New Roman" w:cs="Times New Roman"/>
      <w:color w:val="231F20"/>
      <w:w w:val="100"/>
      <w:sz w:val="24"/>
      <w:szCs w:val="21"/>
    </w:rPr>
  </w:style>
  <w:style w:type="character" w:customStyle="1" w:styleId="ListLabel33">
    <w:name w:val="ListLabel 33"/>
    <w:rsid w:val="007F361B"/>
    <w:rPr>
      <w:rFonts w:ascii="Times New Roman" w:eastAsia="Symbol" w:hAnsi="Times New Roman" w:cs="Times New Roman"/>
      <w:color w:val="231F20"/>
      <w:w w:val="100"/>
      <w:sz w:val="24"/>
      <w:szCs w:val="21"/>
    </w:rPr>
  </w:style>
  <w:style w:type="character" w:customStyle="1" w:styleId="ListLabel31">
    <w:name w:val="ListLabel 31"/>
    <w:rsid w:val="007F361B"/>
    <w:rPr>
      <w:rFonts w:ascii="Times New Roman" w:eastAsia="Symbol" w:hAnsi="Times New Roman" w:cs="Times New Roman"/>
      <w:color w:val="231F20"/>
      <w:w w:val="100"/>
      <w:sz w:val="24"/>
      <w:szCs w:val="21"/>
    </w:rPr>
  </w:style>
  <w:style w:type="character" w:customStyle="1" w:styleId="ListLabel32">
    <w:name w:val="ListLabel 32"/>
    <w:rsid w:val="007F361B"/>
    <w:rPr>
      <w:rFonts w:ascii="Times New Roman" w:eastAsia="Symbol" w:hAnsi="Times New Roman" w:cs="Times New Roman"/>
      <w:color w:val="231F20"/>
      <w:w w:val="100"/>
      <w:sz w:val="24"/>
      <w:szCs w:val="21"/>
    </w:rPr>
  </w:style>
  <w:style w:type="character" w:customStyle="1" w:styleId="ListLabel29">
    <w:name w:val="ListLabel 29"/>
    <w:rsid w:val="007F361B"/>
    <w:rPr>
      <w:rFonts w:ascii="Times New Roman" w:eastAsia="Symbol" w:hAnsi="Times New Roman" w:cs="Times New Roman"/>
      <w:color w:val="231F20"/>
      <w:w w:val="100"/>
      <w:sz w:val="24"/>
      <w:szCs w:val="21"/>
    </w:rPr>
  </w:style>
  <w:style w:type="character" w:customStyle="1" w:styleId="ListLabel30">
    <w:name w:val="ListLabel 30"/>
    <w:rsid w:val="007F361B"/>
    <w:rPr>
      <w:rFonts w:ascii="Times New Roman" w:eastAsia="Symbol" w:hAnsi="Times New Roman" w:cs="Times New Roman"/>
      <w:color w:val="231F20"/>
      <w:w w:val="100"/>
      <w:sz w:val="24"/>
      <w:szCs w:val="21"/>
    </w:rPr>
  </w:style>
  <w:style w:type="character" w:customStyle="1" w:styleId="ListLabel28">
    <w:name w:val="ListLabel 28"/>
    <w:rsid w:val="007F361B"/>
    <w:rPr>
      <w:rFonts w:ascii="Times New Roman" w:eastAsia="Symbol" w:hAnsi="Times New Roman" w:cs="Times New Roman"/>
      <w:color w:val="231F20"/>
      <w:w w:val="100"/>
      <w:sz w:val="24"/>
      <w:szCs w:val="21"/>
    </w:rPr>
  </w:style>
  <w:style w:type="character" w:customStyle="1" w:styleId="ListLabel27">
    <w:name w:val="ListLabel 27"/>
    <w:rsid w:val="007F361B"/>
    <w:rPr>
      <w:rFonts w:ascii="Times New Roman" w:eastAsia="Symbol" w:hAnsi="Times New Roman" w:cs="Times New Roman"/>
      <w:color w:val="231F20"/>
      <w:w w:val="100"/>
      <w:sz w:val="24"/>
      <w:szCs w:val="21"/>
    </w:rPr>
  </w:style>
  <w:style w:type="character" w:customStyle="1" w:styleId="afe">
    <w:name w:val="Символ нумерации"/>
    <w:rsid w:val="007F361B"/>
  </w:style>
  <w:style w:type="paragraph" w:styleId="aff">
    <w:name w:val="Title"/>
    <w:basedOn w:val="a"/>
    <w:next w:val="ab"/>
    <w:link w:val="1b"/>
    <w:qFormat/>
    <w:rsid w:val="007F361B"/>
    <w:pPr>
      <w:keepNext/>
      <w:suppressAutoHyphens/>
      <w:spacing w:before="240" w:after="120" w:line="240" w:lineRule="auto"/>
    </w:pPr>
    <w:rPr>
      <w:rFonts w:ascii="Liberation Sans" w:eastAsia="Microsoft YaHei" w:hAnsi="Liberation Sans" w:cs="Lucida Sans"/>
      <w:sz w:val="28"/>
      <w:szCs w:val="28"/>
      <w:lang w:eastAsia="zh-CN"/>
    </w:rPr>
  </w:style>
  <w:style w:type="character" w:customStyle="1" w:styleId="aff0">
    <w:name w:val="Название Знак"/>
    <w:basedOn w:val="a0"/>
    <w:link w:val="aff"/>
    <w:rsid w:val="007F361B"/>
    <w:rPr>
      <w:rFonts w:asciiTheme="majorHAnsi" w:eastAsiaTheme="majorEastAsia" w:hAnsiTheme="majorHAnsi" w:cstheme="majorBidi"/>
      <w:color w:val="17365D" w:themeColor="text2" w:themeShade="BF"/>
      <w:spacing w:val="5"/>
      <w:kern w:val="28"/>
      <w:sz w:val="52"/>
      <w:szCs w:val="52"/>
    </w:rPr>
  </w:style>
  <w:style w:type="character" w:customStyle="1" w:styleId="1b">
    <w:name w:val="Название Знак1"/>
    <w:basedOn w:val="a0"/>
    <w:link w:val="aff"/>
    <w:rsid w:val="007F361B"/>
    <w:rPr>
      <w:rFonts w:ascii="Liberation Sans" w:eastAsia="Microsoft YaHei" w:hAnsi="Liberation Sans" w:cs="Lucida Sans"/>
      <w:sz w:val="28"/>
      <w:szCs w:val="28"/>
      <w:lang w:eastAsia="zh-CN"/>
    </w:rPr>
  </w:style>
  <w:style w:type="paragraph" w:styleId="aff1">
    <w:name w:val="List"/>
    <w:basedOn w:val="ab"/>
    <w:rsid w:val="007F361B"/>
    <w:pPr>
      <w:suppressAutoHyphens/>
    </w:pPr>
    <w:rPr>
      <w:rFonts w:cs="Lucida Sans"/>
      <w:lang w:eastAsia="zh-CN"/>
    </w:rPr>
  </w:style>
  <w:style w:type="paragraph" w:styleId="aff2">
    <w:name w:val="caption"/>
    <w:basedOn w:val="a"/>
    <w:qFormat/>
    <w:rsid w:val="007F361B"/>
    <w:pPr>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52">
    <w:name w:val="Указатель5"/>
    <w:basedOn w:val="a"/>
    <w:rsid w:val="007F361B"/>
    <w:pPr>
      <w:suppressLineNumbers/>
      <w:suppressAutoHyphens/>
      <w:spacing w:after="0" w:line="240" w:lineRule="auto"/>
    </w:pPr>
    <w:rPr>
      <w:rFonts w:ascii="Times New Roman" w:eastAsia="Times New Roman" w:hAnsi="Times New Roman" w:cs="Lucida Sans"/>
      <w:sz w:val="24"/>
      <w:szCs w:val="24"/>
      <w:lang w:eastAsia="zh-CN"/>
    </w:rPr>
  </w:style>
  <w:style w:type="paragraph" w:customStyle="1" w:styleId="42">
    <w:name w:val="Название объекта4"/>
    <w:basedOn w:val="a"/>
    <w:rsid w:val="007F361B"/>
    <w:pPr>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43">
    <w:name w:val="Указатель4"/>
    <w:basedOn w:val="a"/>
    <w:rsid w:val="007F361B"/>
    <w:pPr>
      <w:suppressLineNumbers/>
      <w:suppressAutoHyphens/>
      <w:spacing w:after="0" w:line="240" w:lineRule="auto"/>
    </w:pPr>
    <w:rPr>
      <w:rFonts w:ascii="Times New Roman" w:eastAsia="Times New Roman" w:hAnsi="Times New Roman" w:cs="Lucida Sans"/>
      <w:sz w:val="24"/>
      <w:szCs w:val="24"/>
      <w:lang w:eastAsia="zh-CN"/>
    </w:rPr>
  </w:style>
  <w:style w:type="paragraph" w:customStyle="1" w:styleId="32">
    <w:name w:val="Название объекта3"/>
    <w:basedOn w:val="a"/>
    <w:rsid w:val="007F361B"/>
    <w:pPr>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33">
    <w:name w:val="Указатель3"/>
    <w:basedOn w:val="a"/>
    <w:rsid w:val="007F361B"/>
    <w:pPr>
      <w:suppressLineNumbers/>
      <w:suppressAutoHyphens/>
      <w:spacing w:after="0" w:line="240" w:lineRule="auto"/>
    </w:pPr>
    <w:rPr>
      <w:rFonts w:ascii="Times New Roman" w:eastAsia="Times New Roman" w:hAnsi="Times New Roman" w:cs="Lucida Sans"/>
      <w:sz w:val="24"/>
      <w:szCs w:val="24"/>
      <w:lang w:eastAsia="zh-CN"/>
    </w:rPr>
  </w:style>
  <w:style w:type="paragraph" w:customStyle="1" w:styleId="2a">
    <w:name w:val="Название объекта2"/>
    <w:basedOn w:val="a"/>
    <w:rsid w:val="007F361B"/>
    <w:pPr>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2b">
    <w:name w:val="Указатель2"/>
    <w:basedOn w:val="a"/>
    <w:rsid w:val="007F361B"/>
    <w:pPr>
      <w:suppressLineNumbers/>
      <w:suppressAutoHyphens/>
      <w:spacing w:after="0" w:line="240" w:lineRule="auto"/>
    </w:pPr>
    <w:rPr>
      <w:rFonts w:ascii="Times New Roman" w:eastAsia="Times New Roman" w:hAnsi="Times New Roman" w:cs="Lucida Sans"/>
      <w:sz w:val="24"/>
      <w:szCs w:val="24"/>
      <w:lang w:eastAsia="zh-CN"/>
    </w:rPr>
  </w:style>
  <w:style w:type="paragraph" w:customStyle="1" w:styleId="1c">
    <w:name w:val="Название объекта1"/>
    <w:basedOn w:val="a"/>
    <w:rsid w:val="007F361B"/>
    <w:pPr>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1d">
    <w:name w:val="Указатель1"/>
    <w:basedOn w:val="a"/>
    <w:rsid w:val="007F361B"/>
    <w:pPr>
      <w:suppressLineNumbers/>
      <w:suppressAutoHyphens/>
      <w:spacing w:after="0" w:line="240" w:lineRule="auto"/>
    </w:pPr>
    <w:rPr>
      <w:rFonts w:ascii="Times New Roman" w:eastAsia="Times New Roman" w:hAnsi="Times New Roman" w:cs="Lucida Sans"/>
      <w:sz w:val="24"/>
      <w:szCs w:val="24"/>
      <w:lang w:eastAsia="zh-CN"/>
    </w:rPr>
  </w:style>
  <w:style w:type="paragraph" w:customStyle="1" w:styleId="210">
    <w:name w:val="Список 21"/>
    <w:basedOn w:val="a"/>
    <w:rsid w:val="007F361B"/>
    <w:pPr>
      <w:suppressAutoHyphens/>
      <w:spacing w:after="0" w:line="240" w:lineRule="auto"/>
      <w:ind w:left="566" w:hanging="283"/>
    </w:pPr>
    <w:rPr>
      <w:rFonts w:ascii="Times New Roman" w:eastAsia="Times New Roman" w:hAnsi="Times New Roman" w:cs="Times New Roman"/>
      <w:sz w:val="24"/>
      <w:szCs w:val="24"/>
      <w:lang w:eastAsia="zh-CN"/>
    </w:rPr>
  </w:style>
  <w:style w:type="paragraph" w:customStyle="1" w:styleId="211">
    <w:name w:val="Основной текст с отступом 21"/>
    <w:basedOn w:val="a"/>
    <w:rsid w:val="007F361B"/>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212">
    <w:name w:val="Основной текст 21"/>
    <w:basedOn w:val="a"/>
    <w:rsid w:val="007F361B"/>
    <w:pPr>
      <w:suppressAutoHyphens/>
      <w:spacing w:after="120" w:line="480" w:lineRule="auto"/>
    </w:pPr>
    <w:rPr>
      <w:rFonts w:ascii="Times New Roman" w:eastAsia="Times New Roman" w:hAnsi="Times New Roman" w:cs="Times New Roman"/>
      <w:sz w:val="24"/>
      <w:szCs w:val="24"/>
      <w:lang w:eastAsia="zh-CN"/>
    </w:rPr>
  </w:style>
  <w:style w:type="paragraph" w:customStyle="1" w:styleId="1e">
    <w:name w:val="Текст примечания1"/>
    <w:basedOn w:val="a"/>
    <w:rsid w:val="007F361B"/>
    <w:pPr>
      <w:suppressAutoHyphens/>
      <w:spacing w:after="0" w:line="240" w:lineRule="auto"/>
    </w:pPr>
    <w:rPr>
      <w:rFonts w:ascii="Times New Roman" w:eastAsia="Times New Roman" w:hAnsi="Times New Roman" w:cs="Times New Roman"/>
      <w:sz w:val="20"/>
      <w:szCs w:val="20"/>
      <w:lang w:eastAsia="zh-CN"/>
    </w:rPr>
  </w:style>
  <w:style w:type="paragraph" w:customStyle="1" w:styleId="aff3">
    <w:name w:val="Содержимое таблицы"/>
    <w:basedOn w:val="a"/>
    <w:rsid w:val="007F361B"/>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f4">
    <w:name w:val="Заголовок таблицы"/>
    <w:basedOn w:val="aff3"/>
    <w:rsid w:val="007F361B"/>
    <w:pPr>
      <w:jc w:val="center"/>
    </w:pPr>
    <w:rPr>
      <w:b/>
      <w:bCs/>
    </w:rPr>
  </w:style>
  <w:style w:type="paragraph" w:customStyle="1" w:styleId="aff5">
    <w:name w:val="Содержимое врезки"/>
    <w:basedOn w:val="a"/>
    <w:rsid w:val="007F361B"/>
    <w:pPr>
      <w:suppressAutoHyphens/>
      <w:spacing w:after="0" w:line="240" w:lineRule="auto"/>
    </w:pPr>
    <w:rPr>
      <w:rFonts w:ascii="Times New Roman" w:eastAsia="Times New Roman" w:hAnsi="Times New Roman" w:cs="Times New Roman"/>
      <w:sz w:val="24"/>
      <w:szCs w:val="24"/>
      <w:lang w:eastAsia="zh-CN"/>
    </w:rPr>
  </w:style>
  <w:style w:type="paragraph" w:customStyle="1" w:styleId="1f">
    <w:name w:val="Абзац списка1"/>
    <w:basedOn w:val="a"/>
    <w:rsid w:val="007F361B"/>
    <w:pPr>
      <w:widowControl w:val="0"/>
      <w:suppressAutoHyphens/>
      <w:spacing w:after="0" w:line="240" w:lineRule="auto"/>
    </w:pPr>
    <w:rPr>
      <w:rFonts w:ascii="Calibri" w:eastAsia="Calibri" w:hAnsi="Calibri" w:cs="Calibri"/>
      <w:lang w:val="en-US" w:eastAsia="zh-CN"/>
    </w:rPr>
  </w:style>
  <w:style w:type="paragraph" w:customStyle="1" w:styleId="TableParagraph">
    <w:name w:val="Table Paragraph"/>
    <w:basedOn w:val="a"/>
    <w:uiPriority w:val="1"/>
    <w:qFormat/>
    <w:rsid w:val="007F361B"/>
    <w:pPr>
      <w:widowControl w:val="0"/>
      <w:suppressAutoHyphens/>
      <w:spacing w:after="0" w:line="240" w:lineRule="auto"/>
    </w:pPr>
    <w:rPr>
      <w:rFonts w:ascii="Calibri" w:eastAsia="Calibri" w:hAnsi="Calibri" w:cs="font331"/>
      <w:lang w:val="en-US" w:eastAsia="zh-CN"/>
    </w:rPr>
  </w:style>
  <w:style w:type="paragraph" w:styleId="aff6">
    <w:name w:val="Plain Text"/>
    <w:basedOn w:val="a"/>
    <w:link w:val="aff7"/>
    <w:rsid w:val="007F361B"/>
    <w:pPr>
      <w:spacing w:after="0" w:line="240" w:lineRule="auto"/>
    </w:pPr>
    <w:rPr>
      <w:rFonts w:ascii="Courier New" w:eastAsia="Times New Roman" w:hAnsi="Courier New" w:cs="Times New Roman"/>
      <w:sz w:val="20"/>
      <w:szCs w:val="20"/>
    </w:rPr>
  </w:style>
  <w:style w:type="character" w:customStyle="1" w:styleId="aff7">
    <w:name w:val="Текст Знак"/>
    <w:basedOn w:val="a0"/>
    <w:link w:val="aff6"/>
    <w:rsid w:val="007F361B"/>
    <w:rPr>
      <w:rFonts w:ascii="Courier New" w:eastAsia="Times New Roman" w:hAnsi="Courier New" w:cs="Times New Roman"/>
      <w:sz w:val="20"/>
      <w:szCs w:val="20"/>
    </w:rPr>
  </w:style>
  <w:style w:type="paragraph" w:customStyle="1" w:styleId="aff8">
    <w:name w:val="список с точками"/>
    <w:basedOn w:val="a"/>
    <w:rsid w:val="007F361B"/>
    <w:pPr>
      <w:tabs>
        <w:tab w:val="num" w:pos="720"/>
        <w:tab w:val="num" w:pos="756"/>
      </w:tabs>
      <w:spacing w:after="0" w:line="312" w:lineRule="auto"/>
      <w:ind w:left="756" w:hanging="360"/>
      <w:jc w:val="both"/>
    </w:pPr>
    <w:rPr>
      <w:rFonts w:ascii="Times New Roman" w:eastAsia="Times New Roman" w:hAnsi="Times New Roman" w:cs="Times New Roman"/>
      <w:sz w:val="24"/>
      <w:szCs w:val="24"/>
      <w:lang w:eastAsia="ru-RU"/>
    </w:rPr>
  </w:style>
  <w:style w:type="paragraph" w:customStyle="1" w:styleId="1f0">
    <w:name w:val="Обычный1"/>
    <w:rsid w:val="007F361B"/>
    <w:pPr>
      <w:spacing w:after="0" w:line="240" w:lineRule="auto"/>
      <w:ind w:firstLine="567"/>
      <w:jc w:val="both"/>
    </w:pPr>
    <w:rPr>
      <w:rFonts w:ascii="Times New Roman" w:eastAsia="Times New Roman" w:hAnsi="Times New Roman" w:cs="Times New Roman"/>
      <w:sz w:val="28"/>
      <w:szCs w:val="20"/>
      <w:lang w:eastAsia="ko-KR"/>
    </w:rPr>
  </w:style>
  <w:style w:type="paragraph" w:styleId="aff9">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fa"/>
    <w:uiPriority w:val="34"/>
    <w:qFormat/>
    <w:rsid w:val="007F361B"/>
    <w:pPr>
      <w:spacing w:after="0" w:line="240" w:lineRule="auto"/>
      <w:ind w:left="708"/>
    </w:pPr>
    <w:rPr>
      <w:rFonts w:ascii="Times New Roman" w:eastAsia="Times New Roman" w:hAnsi="Times New Roman" w:cs="Times New Roman"/>
      <w:sz w:val="20"/>
      <w:szCs w:val="20"/>
    </w:rPr>
  </w:style>
  <w:style w:type="character" w:customStyle="1" w:styleId="apple-converted-space">
    <w:name w:val="apple-converted-space"/>
    <w:basedOn w:val="a0"/>
    <w:rsid w:val="007F361B"/>
  </w:style>
  <w:style w:type="character" w:customStyle="1" w:styleId="affa">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ff9"/>
    <w:uiPriority w:val="34"/>
    <w:qFormat/>
    <w:locked/>
    <w:rsid w:val="007F361B"/>
    <w:rPr>
      <w:rFonts w:ascii="Times New Roman" w:eastAsia="Times New Roman" w:hAnsi="Times New Roman" w:cs="Times New Roman"/>
      <w:sz w:val="20"/>
      <w:szCs w:val="20"/>
    </w:rPr>
  </w:style>
  <w:style w:type="paragraph" w:customStyle="1" w:styleId="dt-p">
    <w:name w:val="dt-p"/>
    <w:basedOn w:val="a"/>
    <w:rsid w:val="007F36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7F361B"/>
    <w:rPr>
      <w:rFonts w:cs="Times New Roman"/>
    </w:rPr>
  </w:style>
  <w:style w:type="paragraph" w:styleId="34">
    <w:name w:val="Body Text Indent 3"/>
    <w:basedOn w:val="a"/>
    <w:link w:val="35"/>
    <w:uiPriority w:val="99"/>
    <w:unhideWhenUsed/>
    <w:rsid w:val="007F361B"/>
    <w:pPr>
      <w:spacing w:after="120" w:line="276" w:lineRule="auto"/>
      <w:ind w:left="283"/>
    </w:pPr>
    <w:rPr>
      <w:rFonts w:ascii="Calibri" w:eastAsia="Times New Roman" w:hAnsi="Calibri" w:cs="Times New Roman"/>
      <w:sz w:val="16"/>
      <w:szCs w:val="16"/>
    </w:rPr>
  </w:style>
  <w:style w:type="character" w:customStyle="1" w:styleId="35">
    <w:name w:val="Основной текст с отступом 3 Знак"/>
    <w:basedOn w:val="a0"/>
    <w:link w:val="34"/>
    <w:uiPriority w:val="99"/>
    <w:rsid w:val="007F361B"/>
    <w:rPr>
      <w:rFonts w:ascii="Calibri" w:eastAsia="Times New Roman" w:hAnsi="Calibri" w:cs="Times New Roman"/>
      <w:sz w:val="16"/>
      <w:szCs w:val="16"/>
    </w:rPr>
  </w:style>
  <w:style w:type="paragraph" w:customStyle="1" w:styleId="c7">
    <w:name w:val="c7"/>
    <w:basedOn w:val="a"/>
    <w:rsid w:val="007F36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7F36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7F361B"/>
    <w:rPr>
      <w:rFonts w:cs="Times New Roman"/>
    </w:rPr>
  </w:style>
  <w:style w:type="character" w:customStyle="1" w:styleId="c4">
    <w:name w:val="c4"/>
    <w:basedOn w:val="a0"/>
    <w:rsid w:val="007F361B"/>
    <w:rPr>
      <w:rFonts w:cs="Times New Roman"/>
    </w:rPr>
  </w:style>
  <w:style w:type="character" w:customStyle="1" w:styleId="c2">
    <w:name w:val="c2"/>
    <w:basedOn w:val="a0"/>
    <w:rsid w:val="007F361B"/>
    <w:rPr>
      <w:rFonts w:cs="Times New Roman"/>
    </w:rPr>
  </w:style>
  <w:style w:type="character" w:customStyle="1" w:styleId="c6">
    <w:name w:val="c6"/>
    <w:basedOn w:val="a0"/>
    <w:rsid w:val="007F361B"/>
    <w:rPr>
      <w:rFonts w:cs="Times New Roman"/>
    </w:rPr>
  </w:style>
  <w:style w:type="character" w:customStyle="1" w:styleId="c11">
    <w:name w:val="c11"/>
    <w:basedOn w:val="a0"/>
    <w:rsid w:val="007F361B"/>
    <w:rPr>
      <w:rFonts w:cs="Times New Roman"/>
    </w:rPr>
  </w:style>
  <w:style w:type="character" w:customStyle="1" w:styleId="c10">
    <w:name w:val="c10"/>
    <w:basedOn w:val="a0"/>
    <w:rsid w:val="007F361B"/>
    <w:rPr>
      <w:rFonts w:cs="Times New Roman"/>
    </w:rPr>
  </w:style>
  <w:style w:type="character" w:customStyle="1" w:styleId="c0">
    <w:name w:val="c0"/>
    <w:basedOn w:val="a0"/>
    <w:rsid w:val="007F361B"/>
    <w:rPr>
      <w:rFonts w:cs="Times New Roman"/>
    </w:rPr>
  </w:style>
  <w:style w:type="character" w:customStyle="1" w:styleId="c12">
    <w:name w:val="c12"/>
    <w:basedOn w:val="a0"/>
    <w:rsid w:val="007F361B"/>
    <w:rPr>
      <w:rFonts w:cs="Times New Roman"/>
    </w:rPr>
  </w:style>
  <w:style w:type="character" w:customStyle="1" w:styleId="c1">
    <w:name w:val="c1"/>
    <w:basedOn w:val="a0"/>
    <w:rsid w:val="007F361B"/>
    <w:rPr>
      <w:rFonts w:cs="Times New Roman"/>
    </w:rPr>
  </w:style>
  <w:style w:type="paragraph" w:customStyle="1" w:styleId="c13">
    <w:name w:val="c13"/>
    <w:basedOn w:val="a"/>
    <w:rsid w:val="007F36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7F36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70">
    <w:name w:val="Сетка таблицы27"/>
    <w:basedOn w:val="a1"/>
    <w:next w:val="af2"/>
    <w:uiPriority w:val="59"/>
    <w:rsid w:val="007F361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7F361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UnresolvedMention">
    <w:name w:val="Unresolved Mention"/>
    <w:basedOn w:val="a0"/>
    <w:uiPriority w:val="99"/>
    <w:semiHidden/>
    <w:unhideWhenUsed/>
    <w:rsid w:val="007F361B"/>
    <w:rPr>
      <w:rFonts w:cs="Times New Roman"/>
      <w:color w:val="605E5C"/>
      <w:shd w:val="clear" w:color="auto" w:fill="E1DFDD"/>
    </w:rPr>
  </w:style>
  <w:style w:type="paragraph" w:styleId="affb">
    <w:name w:val="TOC Heading"/>
    <w:basedOn w:val="10"/>
    <w:next w:val="a"/>
    <w:link w:val="affc"/>
    <w:uiPriority w:val="39"/>
    <w:unhideWhenUsed/>
    <w:qFormat/>
    <w:rsid w:val="007F361B"/>
    <w:pPr>
      <w:keepLines/>
      <w:autoSpaceDE/>
      <w:autoSpaceDN/>
      <w:spacing w:before="240" w:line="259" w:lineRule="auto"/>
      <w:ind w:firstLine="0"/>
      <w:outlineLvl w:val="9"/>
    </w:pPr>
    <w:rPr>
      <w:rFonts w:ascii="Cambria" w:hAnsi="Cambria"/>
      <w:color w:val="365F91"/>
      <w:sz w:val="32"/>
      <w:szCs w:val="32"/>
    </w:rPr>
  </w:style>
  <w:style w:type="character" w:styleId="affd">
    <w:name w:val="FollowedHyperlink"/>
    <w:basedOn w:val="a0"/>
    <w:uiPriority w:val="99"/>
    <w:rsid w:val="007F361B"/>
    <w:rPr>
      <w:color w:val="800080"/>
      <w:u w:val="single"/>
    </w:rPr>
  </w:style>
  <w:style w:type="character" w:customStyle="1" w:styleId="FontStyle55">
    <w:name w:val="Font Style55"/>
    <w:rsid w:val="007F361B"/>
    <w:rPr>
      <w:rFonts w:ascii="Franklin Gothic Book" w:eastAsia="Franklin Gothic Book" w:hAnsi="Franklin Gothic Book" w:cs="Franklin Gothic Book"/>
      <w:b/>
      <w:i/>
      <w:sz w:val="26"/>
    </w:rPr>
  </w:style>
  <w:style w:type="character" w:customStyle="1" w:styleId="affe">
    <w:name w:val="Заголовок Знак"/>
    <w:basedOn w:val="a0"/>
    <w:uiPriority w:val="10"/>
    <w:rsid w:val="007F361B"/>
    <w:rPr>
      <w:rFonts w:asciiTheme="majorHAnsi" w:eastAsiaTheme="majorEastAsia" w:hAnsiTheme="majorHAnsi" w:cstheme="majorBidi"/>
      <w:spacing w:val="-10"/>
      <w:kern w:val="28"/>
      <w:sz w:val="56"/>
      <w:szCs w:val="56"/>
    </w:rPr>
  </w:style>
  <w:style w:type="paragraph" w:customStyle="1" w:styleId="pt-a-000044">
    <w:name w:val="pt-a-000044"/>
    <w:basedOn w:val="a"/>
    <w:rsid w:val="006928D3"/>
    <w:pPr>
      <w:spacing w:beforeAutospacing="1" w:after="200" w:afterAutospacing="1" w:line="240" w:lineRule="auto"/>
    </w:pPr>
    <w:rPr>
      <w:rFonts w:ascii="Times New Roman" w:eastAsia="Times New Roman" w:hAnsi="Times New Roman" w:cs="Times New Roman"/>
      <w:color w:val="000000"/>
      <w:sz w:val="24"/>
      <w:szCs w:val="20"/>
      <w:lang w:eastAsia="ru-RU"/>
    </w:rPr>
  </w:style>
  <w:style w:type="paragraph" w:customStyle="1" w:styleId="pt-a-000040">
    <w:name w:val="pt-a-000040"/>
    <w:basedOn w:val="a"/>
    <w:rsid w:val="006928D3"/>
    <w:pPr>
      <w:spacing w:beforeAutospacing="1" w:after="200" w:afterAutospacing="1" w:line="240" w:lineRule="auto"/>
    </w:pPr>
    <w:rPr>
      <w:rFonts w:ascii="Times New Roman" w:eastAsia="Times New Roman" w:hAnsi="Times New Roman" w:cs="Times New Roman"/>
      <w:color w:val="000000"/>
      <w:sz w:val="24"/>
      <w:szCs w:val="20"/>
      <w:lang w:eastAsia="ru-RU"/>
    </w:rPr>
  </w:style>
  <w:style w:type="character" w:customStyle="1" w:styleId="a4">
    <w:name w:val="Обычный (веб) Знак"/>
    <w:basedOn w:val="a0"/>
    <w:link w:val="a3"/>
    <w:rsid w:val="006928D3"/>
    <w:rPr>
      <w:rFonts w:ascii="Times New Roman" w:eastAsia="Times New Roman" w:hAnsi="Times New Roman" w:cs="Times New Roman"/>
      <w:sz w:val="24"/>
      <w:szCs w:val="24"/>
      <w:lang w:eastAsia="ru-RU"/>
    </w:rPr>
  </w:style>
  <w:style w:type="paragraph" w:customStyle="1" w:styleId="15">
    <w:name w:val="Номер страницы1"/>
    <w:basedOn w:val="a"/>
    <w:link w:val="af6"/>
    <w:rsid w:val="006928D3"/>
    <w:pPr>
      <w:spacing w:after="200" w:line="276" w:lineRule="auto"/>
    </w:pPr>
    <w:rPr>
      <w:rFonts w:eastAsia="Times New Roman" w:cs="Times New Roman"/>
      <w:color w:val="000000"/>
      <w:szCs w:val="20"/>
      <w:lang w:eastAsia="ru-RU"/>
    </w:rPr>
  </w:style>
  <w:style w:type="paragraph" w:customStyle="1" w:styleId="pt-a-000081">
    <w:name w:val="pt-a-000081"/>
    <w:basedOn w:val="a"/>
    <w:rsid w:val="006928D3"/>
    <w:pPr>
      <w:spacing w:beforeAutospacing="1" w:after="200" w:afterAutospacing="1" w:line="240" w:lineRule="auto"/>
    </w:pPr>
    <w:rPr>
      <w:rFonts w:ascii="Times New Roman" w:eastAsia="Times New Roman" w:hAnsi="Times New Roman" w:cs="Times New Roman"/>
      <w:color w:val="000000"/>
      <w:sz w:val="24"/>
      <w:szCs w:val="20"/>
      <w:lang w:eastAsia="ru-RU"/>
    </w:rPr>
  </w:style>
  <w:style w:type="paragraph" w:customStyle="1" w:styleId="1f1">
    <w:name w:val="Слабое выделение1"/>
    <w:basedOn w:val="a"/>
    <w:link w:val="afff"/>
    <w:rsid w:val="00342929"/>
    <w:pPr>
      <w:spacing w:line="264" w:lineRule="auto"/>
    </w:pPr>
    <w:rPr>
      <w:rFonts w:ascii="Calibri" w:eastAsia="Times New Roman" w:hAnsi="Calibri" w:cs="Times New Roman"/>
      <w:i/>
      <w:color w:val="808080" w:themeColor="text1" w:themeTint="7F"/>
      <w:szCs w:val="20"/>
      <w:lang w:eastAsia="ru-RU"/>
    </w:rPr>
  </w:style>
  <w:style w:type="character" w:styleId="afff">
    <w:name w:val="Subtle Emphasis"/>
    <w:basedOn w:val="a0"/>
    <w:link w:val="1f1"/>
    <w:rsid w:val="00342929"/>
    <w:rPr>
      <w:rFonts w:ascii="Calibri" w:eastAsia="Times New Roman" w:hAnsi="Calibri" w:cs="Times New Roman"/>
      <w:i/>
      <w:color w:val="808080" w:themeColor="text1" w:themeTint="7F"/>
      <w:szCs w:val="20"/>
      <w:lang w:eastAsia="ru-RU"/>
    </w:rPr>
  </w:style>
  <w:style w:type="character" w:customStyle="1" w:styleId="28">
    <w:name w:val="Оглавление 2 Знак"/>
    <w:basedOn w:val="a0"/>
    <w:link w:val="27"/>
    <w:uiPriority w:val="39"/>
    <w:rsid w:val="00342929"/>
    <w:rPr>
      <w:rFonts w:ascii="Times New Roman" w:eastAsia="Times New Roman" w:hAnsi="Times New Roman" w:cs="Times New Roman"/>
      <w:sz w:val="24"/>
      <w:szCs w:val="24"/>
      <w:lang w:eastAsia="ru-RU"/>
    </w:rPr>
  </w:style>
  <w:style w:type="paragraph" w:styleId="44">
    <w:name w:val="toc 4"/>
    <w:next w:val="a"/>
    <w:link w:val="45"/>
    <w:uiPriority w:val="39"/>
    <w:rsid w:val="00342929"/>
    <w:pPr>
      <w:spacing w:after="160" w:line="264" w:lineRule="auto"/>
      <w:ind w:left="600"/>
    </w:pPr>
    <w:rPr>
      <w:rFonts w:ascii="XO Thames" w:eastAsia="Times New Roman" w:hAnsi="XO Thames" w:cs="Times New Roman"/>
      <w:color w:val="000000"/>
      <w:sz w:val="28"/>
      <w:szCs w:val="20"/>
      <w:lang w:eastAsia="ru-RU"/>
    </w:rPr>
  </w:style>
  <w:style w:type="character" w:customStyle="1" w:styleId="45">
    <w:name w:val="Оглавление 4 Знак"/>
    <w:link w:val="44"/>
    <w:uiPriority w:val="39"/>
    <w:rsid w:val="00342929"/>
    <w:rPr>
      <w:rFonts w:ascii="XO Thames" w:eastAsia="Times New Roman" w:hAnsi="XO Thames" w:cs="Times New Roman"/>
      <w:color w:val="000000"/>
      <w:sz w:val="28"/>
      <w:szCs w:val="20"/>
      <w:lang w:eastAsia="ru-RU"/>
    </w:rPr>
  </w:style>
  <w:style w:type="paragraph" w:styleId="61">
    <w:name w:val="toc 6"/>
    <w:next w:val="a"/>
    <w:link w:val="62"/>
    <w:uiPriority w:val="39"/>
    <w:rsid w:val="00342929"/>
    <w:pPr>
      <w:spacing w:after="160" w:line="264" w:lineRule="auto"/>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uiPriority w:val="39"/>
    <w:rsid w:val="00342929"/>
    <w:rPr>
      <w:rFonts w:ascii="XO Thames" w:eastAsia="Times New Roman" w:hAnsi="XO Thames" w:cs="Times New Roman"/>
      <w:color w:val="000000"/>
      <w:sz w:val="28"/>
      <w:szCs w:val="20"/>
      <w:lang w:eastAsia="ru-RU"/>
    </w:rPr>
  </w:style>
  <w:style w:type="paragraph" w:styleId="71">
    <w:name w:val="toc 7"/>
    <w:next w:val="a"/>
    <w:link w:val="72"/>
    <w:uiPriority w:val="39"/>
    <w:rsid w:val="00342929"/>
    <w:pPr>
      <w:spacing w:after="160" w:line="264" w:lineRule="auto"/>
      <w:ind w:left="1200"/>
    </w:pPr>
    <w:rPr>
      <w:rFonts w:ascii="XO Thames" w:eastAsia="Times New Roman" w:hAnsi="XO Thames" w:cs="Times New Roman"/>
      <w:color w:val="000000"/>
      <w:sz w:val="28"/>
      <w:szCs w:val="20"/>
      <w:lang w:eastAsia="ru-RU"/>
    </w:rPr>
  </w:style>
  <w:style w:type="character" w:customStyle="1" w:styleId="72">
    <w:name w:val="Оглавление 7 Знак"/>
    <w:link w:val="71"/>
    <w:uiPriority w:val="39"/>
    <w:rsid w:val="00342929"/>
    <w:rPr>
      <w:rFonts w:ascii="XO Thames" w:eastAsia="Times New Roman" w:hAnsi="XO Thames" w:cs="Times New Roman"/>
      <w:color w:val="000000"/>
      <w:sz w:val="28"/>
      <w:szCs w:val="20"/>
      <w:lang w:eastAsia="ru-RU"/>
    </w:rPr>
  </w:style>
  <w:style w:type="character" w:customStyle="1" w:styleId="affc">
    <w:name w:val="Заголовок оглавления Знак"/>
    <w:basedOn w:val="11"/>
    <w:link w:val="affb"/>
    <w:rsid w:val="00342929"/>
    <w:rPr>
      <w:rFonts w:ascii="Cambria" w:hAnsi="Cambria"/>
      <w:color w:val="365F91"/>
      <w:sz w:val="32"/>
      <w:szCs w:val="32"/>
    </w:rPr>
  </w:style>
  <w:style w:type="paragraph" w:customStyle="1" w:styleId="time">
    <w:name w:val="time"/>
    <w:basedOn w:val="a"/>
    <w:rsid w:val="00342929"/>
    <w:pPr>
      <w:spacing w:line="264" w:lineRule="auto"/>
    </w:pPr>
    <w:rPr>
      <w:rFonts w:ascii="Calibri" w:eastAsia="Times New Roman" w:hAnsi="Calibri" w:cs="Times New Roman"/>
      <w:color w:val="000000"/>
      <w:szCs w:val="20"/>
      <w:lang w:eastAsia="ru-RU"/>
    </w:rPr>
  </w:style>
  <w:style w:type="paragraph" w:styleId="36">
    <w:name w:val="toc 3"/>
    <w:basedOn w:val="a"/>
    <w:next w:val="a"/>
    <w:link w:val="37"/>
    <w:uiPriority w:val="39"/>
    <w:rsid w:val="00342929"/>
    <w:pPr>
      <w:spacing w:after="100" w:line="264" w:lineRule="auto"/>
      <w:ind w:left="440"/>
    </w:pPr>
    <w:rPr>
      <w:rFonts w:ascii="Calibri" w:eastAsia="Times New Roman" w:hAnsi="Calibri" w:cs="Times New Roman"/>
      <w:color w:val="000000"/>
      <w:szCs w:val="20"/>
      <w:lang w:eastAsia="ru-RU"/>
    </w:rPr>
  </w:style>
  <w:style w:type="character" w:customStyle="1" w:styleId="37">
    <w:name w:val="Оглавление 3 Знак"/>
    <w:basedOn w:val="a0"/>
    <w:link w:val="36"/>
    <w:uiPriority w:val="39"/>
    <w:rsid w:val="00342929"/>
    <w:rPr>
      <w:rFonts w:ascii="Calibri" w:eastAsia="Times New Roman" w:hAnsi="Calibri" w:cs="Times New Roman"/>
      <w:color w:val="000000"/>
      <w:szCs w:val="20"/>
      <w:lang w:eastAsia="ru-RU"/>
    </w:rPr>
  </w:style>
  <w:style w:type="paragraph" w:customStyle="1" w:styleId="13">
    <w:name w:val="Знак сноски1"/>
    <w:link w:val="a8"/>
    <w:rsid w:val="00342929"/>
    <w:pPr>
      <w:spacing w:after="160" w:line="264" w:lineRule="auto"/>
    </w:pPr>
    <w:rPr>
      <w:vertAlign w:val="superscript"/>
    </w:rPr>
  </w:style>
  <w:style w:type="paragraph" w:customStyle="1" w:styleId="18">
    <w:name w:val="Гиперссылка1"/>
    <w:basedOn w:val="a"/>
    <w:link w:val="af9"/>
    <w:rsid w:val="00342929"/>
    <w:pPr>
      <w:spacing w:line="264" w:lineRule="auto"/>
    </w:pPr>
    <w:rPr>
      <w:rFonts w:ascii="Times New Roman" w:hAnsi="Times New Roman" w:cs="Times New Roman"/>
      <w:color w:val="0000FF"/>
      <w:u w:val="single"/>
    </w:rPr>
  </w:style>
  <w:style w:type="paragraph" w:customStyle="1" w:styleId="Footnote">
    <w:name w:val="Footnote"/>
    <w:basedOn w:val="a"/>
    <w:rsid w:val="00342929"/>
    <w:pPr>
      <w:spacing w:after="0" w:line="240" w:lineRule="auto"/>
    </w:pPr>
    <w:rPr>
      <w:rFonts w:ascii="Calibri" w:eastAsia="Times New Roman" w:hAnsi="Calibri" w:cs="Times New Roman"/>
      <w:color w:val="000000"/>
      <w:sz w:val="20"/>
      <w:szCs w:val="20"/>
      <w:lang w:eastAsia="ru-RU"/>
    </w:rPr>
  </w:style>
  <w:style w:type="character" w:customStyle="1" w:styleId="17">
    <w:name w:val="Оглавление 1 Знак"/>
    <w:basedOn w:val="a0"/>
    <w:link w:val="16"/>
    <w:uiPriority w:val="39"/>
    <w:rsid w:val="00342929"/>
    <w:rPr>
      <w:rFonts w:ascii="Times New Roman" w:eastAsia="Times New Roman" w:hAnsi="Times New Roman" w:cs="Times New Roman"/>
      <w:sz w:val="24"/>
      <w:szCs w:val="24"/>
      <w:lang w:eastAsia="ru-RU"/>
    </w:rPr>
  </w:style>
  <w:style w:type="paragraph" w:customStyle="1" w:styleId="HeaderandFooter">
    <w:name w:val="Header and Footer"/>
    <w:rsid w:val="00342929"/>
    <w:pPr>
      <w:spacing w:after="160" w:line="240" w:lineRule="auto"/>
      <w:jc w:val="both"/>
    </w:pPr>
    <w:rPr>
      <w:rFonts w:ascii="XO Thames" w:eastAsia="Times New Roman" w:hAnsi="XO Thames" w:cs="Times New Roman"/>
      <w:color w:val="000000"/>
      <w:sz w:val="20"/>
      <w:szCs w:val="20"/>
      <w:lang w:eastAsia="ru-RU"/>
    </w:rPr>
  </w:style>
  <w:style w:type="paragraph" w:styleId="91">
    <w:name w:val="toc 9"/>
    <w:next w:val="a"/>
    <w:link w:val="92"/>
    <w:uiPriority w:val="39"/>
    <w:rsid w:val="00342929"/>
    <w:pPr>
      <w:spacing w:after="160" w:line="264" w:lineRule="auto"/>
      <w:ind w:left="1600"/>
    </w:pPr>
    <w:rPr>
      <w:rFonts w:ascii="XO Thames" w:eastAsia="Times New Roman" w:hAnsi="XO Thames" w:cs="Times New Roman"/>
      <w:color w:val="000000"/>
      <w:sz w:val="28"/>
      <w:szCs w:val="20"/>
      <w:lang w:eastAsia="ru-RU"/>
    </w:rPr>
  </w:style>
  <w:style w:type="character" w:customStyle="1" w:styleId="92">
    <w:name w:val="Оглавление 9 Знак"/>
    <w:link w:val="91"/>
    <w:uiPriority w:val="39"/>
    <w:rsid w:val="00342929"/>
    <w:rPr>
      <w:rFonts w:ascii="XO Thames" w:eastAsia="Times New Roman" w:hAnsi="XO Thames" w:cs="Times New Roman"/>
      <w:color w:val="000000"/>
      <w:sz w:val="28"/>
      <w:szCs w:val="20"/>
      <w:lang w:eastAsia="ru-RU"/>
    </w:rPr>
  </w:style>
  <w:style w:type="paragraph" w:styleId="81">
    <w:name w:val="toc 8"/>
    <w:next w:val="a"/>
    <w:link w:val="82"/>
    <w:uiPriority w:val="39"/>
    <w:rsid w:val="00342929"/>
    <w:pPr>
      <w:spacing w:after="160" w:line="264" w:lineRule="auto"/>
      <w:ind w:left="1400"/>
    </w:pPr>
    <w:rPr>
      <w:rFonts w:ascii="XO Thames" w:eastAsia="Times New Roman" w:hAnsi="XO Thames" w:cs="Times New Roman"/>
      <w:color w:val="000000"/>
      <w:sz w:val="28"/>
      <w:szCs w:val="20"/>
      <w:lang w:eastAsia="ru-RU"/>
    </w:rPr>
  </w:style>
  <w:style w:type="character" w:customStyle="1" w:styleId="82">
    <w:name w:val="Оглавление 8 Знак"/>
    <w:link w:val="81"/>
    <w:uiPriority w:val="39"/>
    <w:rsid w:val="00342929"/>
    <w:rPr>
      <w:rFonts w:ascii="XO Thames" w:eastAsia="Times New Roman" w:hAnsi="XO Thames" w:cs="Times New Roman"/>
      <w:color w:val="000000"/>
      <w:sz w:val="28"/>
      <w:szCs w:val="20"/>
      <w:lang w:eastAsia="ru-RU"/>
    </w:rPr>
  </w:style>
  <w:style w:type="paragraph" w:styleId="53">
    <w:name w:val="toc 5"/>
    <w:next w:val="a"/>
    <w:link w:val="54"/>
    <w:uiPriority w:val="39"/>
    <w:rsid w:val="00342929"/>
    <w:pPr>
      <w:spacing w:after="160" w:line="264" w:lineRule="auto"/>
      <w:ind w:left="800"/>
    </w:pPr>
    <w:rPr>
      <w:rFonts w:ascii="XO Thames" w:eastAsia="Times New Roman" w:hAnsi="XO Thames" w:cs="Times New Roman"/>
      <w:color w:val="000000"/>
      <w:sz w:val="28"/>
      <w:szCs w:val="20"/>
      <w:lang w:eastAsia="ru-RU"/>
    </w:rPr>
  </w:style>
  <w:style w:type="character" w:customStyle="1" w:styleId="54">
    <w:name w:val="Оглавление 5 Знак"/>
    <w:link w:val="53"/>
    <w:uiPriority w:val="39"/>
    <w:rsid w:val="00342929"/>
    <w:rPr>
      <w:rFonts w:ascii="XO Thames" w:eastAsia="Times New Roman" w:hAnsi="XO Thames" w:cs="Times New Roman"/>
      <w:color w:val="000000"/>
      <w:sz w:val="28"/>
      <w:szCs w:val="20"/>
      <w:lang w:eastAsia="ru-RU"/>
    </w:rPr>
  </w:style>
  <w:style w:type="paragraph" w:customStyle="1" w:styleId="i18n">
    <w:name w:val="i18n"/>
    <w:basedOn w:val="a"/>
    <w:rsid w:val="00342929"/>
    <w:pPr>
      <w:spacing w:line="264" w:lineRule="auto"/>
    </w:pPr>
    <w:rPr>
      <w:rFonts w:ascii="Calibri" w:eastAsia="Times New Roman" w:hAnsi="Calibri" w:cs="Times New Roman"/>
      <w:color w:val="000000"/>
      <w:szCs w:val="20"/>
      <w:lang w:eastAsia="ru-RU"/>
    </w:rPr>
  </w:style>
  <w:style w:type="paragraph" w:styleId="afff0">
    <w:name w:val="Subtitle"/>
    <w:basedOn w:val="a"/>
    <w:next w:val="a"/>
    <w:link w:val="afff1"/>
    <w:qFormat/>
    <w:rsid w:val="00342929"/>
    <w:pPr>
      <w:keepNext/>
      <w:keepLines/>
      <w:spacing w:before="360" w:after="80" w:line="264" w:lineRule="auto"/>
    </w:pPr>
    <w:rPr>
      <w:rFonts w:ascii="Georgia" w:eastAsia="Times New Roman" w:hAnsi="Georgia" w:cs="Times New Roman"/>
      <w:i/>
      <w:color w:val="666666"/>
      <w:sz w:val="48"/>
      <w:szCs w:val="20"/>
      <w:lang w:eastAsia="ru-RU"/>
    </w:rPr>
  </w:style>
  <w:style w:type="character" w:customStyle="1" w:styleId="afff1">
    <w:name w:val="Подзаголовок Знак"/>
    <w:basedOn w:val="a0"/>
    <w:link w:val="afff0"/>
    <w:rsid w:val="00342929"/>
    <w:rPr>
      <w:rFonts w:ascii="Georgia" w:eastAsia="Times New Roman" w:hAnsi="Georgia" w:cs="Times New Roman"/>
      <w:i/>
      <w:color w:val="666666"/>
      <w:sz w:val="48"/>
      <w:szCs w:val="20"/>
      <w:lang w:eastAsia="ru-RU"/>
    </w:rPr>
  </w:style>
  <w:style w:type="paragraph" w:customStyle="1" w:styleId="1f2">
    <w:name w:val="Неразрешенное упоминание1"/>
    <w:basedOn w:val="a"/>
    <w:rsid w:val="00342929"/>
    <w:pPr>
      <w:spacing w:line="264" w:lineRule="auto"/>
    </w:pPr>
    <w:rPr>
      <w:rFonts w:ascii="Calibri" w:eastAsia="Times New Roman" w:hAnsi="Calibri" w:cs="Times New Roman"/>
      <w:color w:val="605E5C"/>
      <w:szCs w:val="20"/>
      <w:shd w:val="clear" w:color="auto" w:fill="E1DFDD"/>
      <w:lang w:eastAsia="ru-RU"/>
    </w:rPr>
  </w:style>
  <w:style w:type="table" w:customStyle="1" w:styleId="TableNormal">
    <w:name w:val="Table Normal"/>
    <w:uiPriority w:val="2"/>
    <w:qFormat/>
    <w:rsid w:val="00342929"/>
    <w:pPr>
      <w:spacing w:after="160" w:line="264" w:lineRule="auto"/>
    </w:pPr>
    <w:rPr>
      <w:rFonts w:ascii="Calibri" w:eastAsia="Times New Roman" w:hAnsi="Calibri" w:cs="Times New Roman"/>
      <w:color w:val="000000"/>
      <w:szCs w:val="20"/>
      <w:lang w:eastAsia="ru-RU"/>
    </w:rPr>
    <w:tblPr>
      <w:tblCellMar>
        <w:top w:w="0" w:type="dxa"/>
        <w:left w:w="0" w:type="dxa"/>
        <w:bottom w:w="0" w:type="dxa"/>
        <w:right w:w="0" w:type="dxa"/>
      </w:tblCellMar>
    </w:tblPr>
  </w:style>
  <w:style w:type="character" w:styleId="afff2">
    <w:name w:val="Placeholder Text"/>
    <w:basedOn w:val="a0"/>
    <w:uiPriority w:val="99"/>
    <w:semiHidden/>
    <w:rsid w:val="00342929"/>
    <w:rPr>
      <w:color w:val="808080"/>
    </w:rPr>
  </w:style>
  <w:style w:type="paragraph" w:customStyle="1" w:styleId="leftmargin">
    <w:name w:val="left_margin"/>
    <w:basedOn w:val="a"/>
    <w:qFormat/>
    <w:rsid w:val="003429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342929"/>
    <w:pPr>
      <w:widowControl w:val="0"/>
      <w:autoSpaceDE w:val="0"/>
      <w:autoSpaceDN w:val="0"/>
      <w:spacing w:before="72" w:after="0" w:line="240" w:lineRule="auto"/>
      <w:ind w:left="765"/>
      <w:jc w:val="center"/>
      <w:outlineLvl w:val="1"/>
    </w:pPr>
    <w:rPr>
      <w:rFonts w:ascii="Times New Roman" w:eastAsia="Times New Roman" w:hAnsi="Times New Roman" w:cs="Times New Roman"/>
      <w:b/>
      <w:bCs/>
      <w:sz w:val="28"/>
      <w:szCs w:val="28"/>
      <w:lang w:eastAsia="ru-RU" w:bidi="ru-RU"/>
    </w:rPr>
  </w:style>
  <w:style w:type="character" w:customStyle="1" w:styleId="FontStyle11">
    <w:name w:val="Font Style11"/>
    <w:basedOn w:val="a0"/>
    <w:uiPriority w:val="99"/>
    <w:rsid w:val="00342929"/>
    <w:rPr>
      <w:rFonts w:ascii="Times New Roman" w:hAnsi="Times New Roman" w:cs="Times New Roman"/>
      <w:sz w:val="26"/>
      <w:szCs w:val="26"/>
    </w:rPr>
  </w:style>
  <w:style w:type="character" w:customStyle="1" w:styleId="FontStyle14">
    <w:name w:val="Font Style14"/>
    <w:basedOn w:val="a0"/>
    <w:uiPriority w:val="99"/>
    <w:rsid w:val="00342929"/>
    <w:rPr>
      <w:rFonts w:ascii="Times New Roman" w:hAnsi="Times New Roman" w:cs="Times New Roman"/>
      <w:sz w:val="24"/>
      <w:szCs w:val="24"/>
    </w:rPr>
  </w:style>
  <w:style w:type="character" w:customStyle="1" w:styleId="FontStyle16">
    <w:name w:val="Font Style16"/>
    <w:basedOn w:val="a0"/>
    <w:uiPriority w:val="99"/>
    <w:rsid w:val="00342929"/>
    <w:rPr>
      <w:rFonts w:ascii="Times New Roman" w:hAnsi="Times New Roman" w:cs="Times New Roman"/>
      <w:sz w:val="18"/>
      <w:szCs w:val="18"/>
    </w:rPr>
  </w:style>
  <w:style w:type="character" w:customStyle="1" w:styleId="FontStyle22">
    <w:name w:val="Font Style22"/>
    <w:basedOn w:val="a0"/>
    <w:uiPriority w:val="99"/>
    <w:rsid w:val="00342929"/>
    <w:rPr>
      <w:rFonts w:ascii="Times New Roman" w:hAnsi="Times New Roman" w:cs="Times New Roman"/>
      <w:smallCaps/>
      <w:sz w:val="26"/>
      <w:szCs w:val="26"/>
    </w:rPr>
  </w:style>
  <w:style w:type="character" w:customStyle="1" w:styleId="c3">
    <w:name w:val="c3"/>
    <w:basedOn w:val="a0"/>
    <w:rsid w:val="00342929"/>
  </w:style>
  <w:style w:type="paragraph" w:customStyle="1" w:styleId="2c">
    <w:name w:val="Абзац списка2"/>
    <w:basedOn w:val="a"/>
    <w:rsid w:val="00A075B9"/>
    <w:pPr>
      <w:spacing w:after="200" w:line="276" w:lineRule="auto"/>
      <w:ind w:left="720"/>
      <w:contextualSpacing/>
    </w:pPr>
    <w:rPr>
      <w:rFonts w:ascii="Calibri" w:eastAsia="Times New Roman" w:hAnsi="Calibri" w:cs="Times New Roman"/>
      <w:lang w:val="en-US"/>
    </w:rPr>
  </w:style>
  <w:style w:type="paragraph" w:customStyle="1" w:styleId="2d">
    <w:name w:val="Обычный2"/>
    <w:rsid w:val="00A075B9"/>
    <w:pPr>
      <w:spacing w:after="0" w:line="240" w:lineRule="auto"/>
      <w:ind w:firstLine="567"/>
      <w:jc w:val="both"/>
    </w:pPr>
    <w:rPr>
      <w:rFonts w:ascii="Times New Roman" w:eastAsia="Times New Roman" w:hAnsi="Times New Roman" w:cs="Times New Roman"/>
      <w:sz w:val="28"/>
      <w:szCs w:val="20"/>
      <w:lang w:eastAsia="ko-KR"/>
    </w:rPr>
  </w:style>
  <w:style w:type="character" w:styleId="afff3">
    <w:name w:val="Emphasis"/>
    <w:uiPriority w:val="20"/>
    <w:qFormat/>
    <w:rsid w:val="00A075B9"/>
    <w:rPr>
      <w:i/>
      <w:iCs/>
    </w:rPr>
  </w:style>
  <w:style w:type="character" w:customStyle="1" w:styleId="WW8Num4z3">
    <w:name w:val="WW8Num4z3"/>
    <w:rsid w:val="00A075B9"/>
    <w:rPr>
      <w:rFonts w:ascii="Symbol" w:hAnsi="Symbol" w:cs="Symbol" w:hint="default"/>
    </w:rPr>
  </w:style>
  <w:style w:type="character" w:customStyle="1" w:styleId="WW8Num5z1">
    <w:name w:val="WW8Num5z1"/>
    <w:rsid w:val="00A075B9"/>
    <w:rPr>
      <w:rFonts w:ascii="Courier New" w:hAnsi="Courier New" w:cs="Courier New" w:hint="default"/>
    </w:rPr>
  </w:style>
  <w:style w:type="character" w:customStyle="1" w:styleId="WW8Num9z3">
    <w:name w:val="WW8Num9z3"/>
    <w:rsid w:val="00A075B9"/>
  </w:style>
  <w:style w:type="character" w:customStyle="1" w:styleId="WW8Num9z4">
    <w:name w:val="WW8Num9z4"/>
    <w:rsid w:val="00A075B9"/>
  </w:style>
  <w:style w:type="character" w:customStyle="1" w:styleId="WW8Num9z5">
    <w:name w:val="WW8Num9z5"/>
    <w:rsid w:val="00A075B9"/>
  </w:style>
  <w:style w:type="character" w:customStyle="1" w:styleId="WW8Num9z6">
    <w:name w:val="WW8Num9z6"/>
    <w:rsid w:val="00A075B9"/>
  </w:style>
  <w:style w:type="character" w:customStyle="1" w:styleId="WW8Num9z7">
    <w:name w:val="WW8Num9z7"/>
    <w:rsid w:val="00A075B9"/>
  </w:style>
  <w:style w:type="character" w:customStyle="1" w:styleId="WW8Num9z8">
    <w:name w:val="WW8Num9z8"/>
    <w:rsid w:val="00A075B9"/>
  </w:style>
  <w:style w:type="character" w:customStyle="1" w:styleId="WW8Num15z4">
    <w:name w:val="WW8Num15z4"/>
    <w:rsid w:val="00A075B9"/>
  </w:style>
  <w:style w:type="character" w:customStyle="1" w:styleId="WW8Num15z5">
    <w:name w:val="WW8Num15z5"/>
    <w:rsid w:val="00A075B9"/>
  </w:style>
  <w:style w:type="character" w:customStyle="1" w:styleId="WW8Num15z6">
    <w:name w:val="WW8Num15z6"/>
    <w:rsid w:val="00A075B9"/>
  </w:style>
  <w:style w:type="character" w:customStyle="1" w:styleId="WW8Num15z7">
    <w:name w:val="WW8Num15z7"/>
    <w:rsid w:val="00A075B9"/>
  </w:style>
  <w:style w:type="character" w:customStyle="1" w:styleId="WW8Num15z8">
    <w:name w:val="WW8Num15z8"/>
    <w:rsid w:val="00A075B9"/>
  </w:style>
  <w:style w:type="character" w:customStyle="1" w:styleId="WW8Num24z1">
    <w:name w:val="WW8Num24z1"/>
    <w:rsid w:val="00A075B9"/>
    <w:rPr>
      <w:rFonts w:ascii="Courier New" w:hAnsi="Courier New" w:cs="Courier New" w:hint="default"/>
    </w:rPr>
  </w:style>
  <w:style w:type="character" w:customStyle="1" w:styleId="WW8Num25z1">
    <w:name w:val="WW8Num25z1"/>
    <w:rsid w:val="00A075B9"/>
    <w:rPr>
      <w:rFonts w:ascii="Courier New" w:hAnsi="Courier New" w:cs="Courier New" w:hint="default"/>
    </w:rPr>
  </w:style>
  <w:style w:type="character" w:customStyle="1" w:styleId="WW8Num25z2">
    <w:name w:val="WW8Num25z2"/>
    <w:rsid w:val="00A075B9"/>
    <w:rPr>
      <w:rFonts w:ascii="Wingdings" w:hAnsi="Wingdings" w:cs="Wingdings" w:hint="default"/>
    </w:rPr>
  </w:style>
  <w:style w:type="character" w:customStyle="1" w:styleId="WW8Num25z3">
    <w:name w:val="WW8Num25z3"/>
    <w:rsid w:val="00A075B9"/>
    <w:rPr>
      <w:rFonts w:ascii="Symbol" w:hAnsi="Symbol" w:cs="Symbol" w:hint="default"/>
    </w:rPr>
  </w:style>
  <w:style w:type="character" w:customStyle="1" w:styleId="afff4">
    <w:name w:val="Маркеры списка"/>
    <w:rsid w:val="00A075B9"/>
    <w:rPr>
      <w:rFonts w:ascii="OpenSymbol" w:eastAsia="OpenSymbol" w:hAnsi="OpenSymbol" w:cs="OpenSymbol"/>
    </w:rPr>
  </w:style>
  <w:style w:type="paragraph" w:customStyle="1" w:styleId="afff5">
    <w:name w:val="Заголовок"/>
    <w:basedOn w:val="a"/>
    <w:next w:val="ab"/>
    <w:rsid w:val="00A075B9"/>
    <w:pPr>
      <w:keepNext/>
      <w:suppressAutoHyphens/>
      <w:spacing w:before="240" w:after="120" w:line="240" w:lineRule="auto"/>
    </w:pPr>
    <w:rPr>
      <w:rFonts w:ascii="Arial" w:eastAsia="Microsoft YaHei" w:hAnsi="Arial" w:cs="Lucida Sans"/>
      <w:sz w:val="28"/>
      <w:szCs w:val="28"/>
      <w:lang w:eastAsia="ar-SA"/>
    </w:rPr>
  </w:style>
  <w:style w:type="paragraph" w:customStyle="1" w:styleId="1f3">
    <w:name w:val="Название1"/>
    <w:basedOn w:val="a"/>
    <w:rsid w:val="00A075B9"/>
    <w:pPr>
      <w:suppressLineNumbers/>
      <w:suppressAutoHyphens/>
      <w:spacing w:before="120" w:after="120" w:line="240" w:lineRule="auto"/>
    </w:pPr>
    <w:rPr>
      <w:rFonts w:ascii="Times New Roman" w:eastAsia="Times New Roman" w:hAnsi="Times New Roman" w:cs="Lucida Sans"/>
      <w:i/>
      <w:iCs/>
      <w:sz w:val="24"/>
      <w:szCs w:val="24"/>
      <w:lang w:eastAsia="ar-SA"/>
    </w:rPr>
  </w:style>
  <w:style w:type="paragraph" w:customStyle="1" w:styleId="1f4">
    <w:name w:val="Текст1"/>
    <w:basedOn w:val="a"/>
    <w:rsid w:val="00A075B9"/>
    <w:pPr>
      <w:suppressAutoHyphens/>
      <w:spacing w:after="0" w:line="240" w:lineRule="auto"/>
    </w:pPr>
    <w:rPr>
      <w:rFonts w:ascii="Courier New" w:eastAsia="Times New Roman" w:hAnsi="Courier New" w:cs="Courier New"/>
      <w:sz w:val="20"/>
      <w:szCs w:val="20"/>
      <w:lang w:eastAsia="ar-SA"/>
    </w:rPr>
  </w:style>
  <w:style w:type="character" w:customStyle="1" w:styleId="c5">
    <w:name w:val="c5"/>
    <w:rsid w:val="00A075B9"/>
  </w:style>
  <w:style w:type="character" w:customStyle="1" w:styleId="c16">
    <w:name w:val="c16"/>
    <w:rsid w:val="00A075B9"/>
  </w:style>
  <w:style w:type="character" w:customStyle="1" w:styleId="c9">
    <w:name w:val="c9"/>
    <w:rsid w:val="00A075B9"/>
  </w:style>
  <w:style w:type="paragraph" w:styleId="afff6">
    <w:name w:val="No Spacing"/>
    <w:uiPriority w:val="1"/>
    <w:qFormat/>
    <w:rsid w:val="00BE1EE7"/>
    <w:pPr>
      <w:autoSpaceDN w:val="0"/>
      <w:spacing w:after="0" w:line="240" w:lineRule="auto"/>
    </w:pPr>
    <w:rPr>
      <w:rFonts w:ascii="Calibri" w:eastAsia="Times New Roman" w:hAnsi="Calibri" w:cs="Times New Roman"/>
      <w:lang w:eastAsia="ru-RU"/>
    </w:rPr>
  </w:style>
  <w:style w:type="table" w:customStyle="1" w:styleId="1f5">
    <w:name w:val="Сетка таблицы1"/>
    <w:basedOn w:val="a1"/>
    <w:next w:val="af2"/>
    <w:uiPriority w:val="39"/>
    <w:rsid w:val="00BE1EE7"/>
    <w:pPr>
      <w:spacing w:after="0" w:line="240" w:lineRule="auto"/>
    </w:pPr>
    <w:rPr>
      <w:rFonts w:eastAsiaTheme="minorEastAsia"/>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8">
    <w:name w:val="c8"/>
    <w:basedOn w:val="a"/>
    <w:rsid w:val="00BE1E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BE1EE7"/>
  </w:style>
  <w:style w:type="table" w:customStyle="1" w:styleId="46">
    <w:name w:val="Сетка таблицы4"/>
    <w:basedOn w:val="a1"/>
    <w:uiPriority w:val="39"/>
    <w:rsid w:val="00BE1EE7"/>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BE1EE7"/>
    <w:rPr>
      <w:rFonts w:ascii="TimesNewRomanPSMT" w:hAnsi="TimesNewRomanPSMT" w:hint="default"/>
      <w:b w:val="0"/>
      <w:bCs w:val="0"/>
      <w:i w:val="0"/>
      <w:iCs w:val="0"/>
      <w:color w:val="000000"/>
      <w:sz w:val="24"/>
      <w:szCs w:val="24"/>
    </w:rPr>
  </w:style>
  <w:style w:type="character" w:customStyle="1" w:styleId="fontstyle21">
    <w:name w:val="fontstyle21"/>
    <w:basedOn w:val="a0"/>
    <w:rsid w:val="00BE1EE7"/>
    <w:rPr>
      <w:rFonts w:ascii="TimesNewRomanPS-BoldMT" w:hAnsi="TimesNewRomanPS-BoldMT" w:hint="default"/>
      <w:b/>
      <w:bCs/>
      <w:i w:val="0"/>
      <w:iCs w:val="0"/>
      <w:color w:val="000000"/>
      <w:sz w:val="24"/>
      <w:szCs w:val="24"/>
    </w:rPr>
  </w:style>
  <w:style w:type="paragraph" w:styleId="HTML">
    <w:name w:val="HTML Address"/>
    <w:basedOn w:val="a"/>
    <w:link w:val="HTML0"/>
    <w:rsid w:val="00BE1EE7"/>
    <w:pPr>
      <w:spacing w:after="0" w:line="240" w:lineRule="auto"/>
    </w:pPr>
    <w:rPr>
      <w:rFonts w:ascii="Times New Roman" w:eastAsia="Times New Roman" w:hAnsi="Times New Roman" w:cs="Times New Roman"/>
      <w:i/>
      <w:iCs/>
      <w:sz w:val="24"/>
      <w:szCs w:val="24"/>
    </w:rPr>
  </w:style>
  <w:style w:type="character" w:customStyle="1" w:styleId="HTML0">
    <w:name w:val="Адрес HTML Знак"/>
    <w:basedOn w:val="a0"/>
    <w:link w:val="HTML"/>
    <w:rsid w:val="00BE1EE7"/>
    <w:rPr>
      <w:rFonts w:ascii="Times New Roman" w:eastAsia="Times New Roman" w:hAnsi="Times New Roman" w:cs="Times New Roman"/>
      <w:i/>
      <w:iCs/>
      <w:sz w:val="24"/>
      <w:szCs w:val="24"/>
    </w:rPr>
  </w:style>
  <w:style w:type="character" w:customStyle="1" w:styleId="150">
    <w:name w:val="15"/>
    <w:basedOn w:val="a0"/>
    <w:rsid w:val="00C82DE6"/>
    <w:rPr>
      <w:rFonts w:ascii="Calibri" w:hAnsi="Calibri" w:cs="Times New Roman" w:hint="default"/>
    </w:rPr>
  </w:style>
  <w:style w:type="paragraph" w:customStyle="1" w:styleId="msonormalcxspmiddle">
    <w:name w:val="msonormalcxspmiddle"/>
    <w:basedOn w:val="a"/>
    <w:rsid w:val="00C82DE6"/>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160">
    <w:name w:val="16"/>
    <w:basedOn w:val="a0"/>
    <w:rsid w:val="00C82DE6"/>
    <w:rPr>
      <w:rFonts w:ascii="Calibri" w:hAnsi="Calibri" w:cs="Calibri" w:hint="default"/>
    </w:rPr>
  </w:style>
  <w:style w:type="paragraph" w:customStyle="1" w:styleId="2e">
    <w:name w:val="Абзац списка2"/>
    <w:basedOn w:val="a"/>
    <w:rsid w:val="00C82DE6"/>
    <w:pPr>
      <w:spacing w:before="100" w:beforeAutospacing="1" w:after="100" w:afterAutospacing="1" w:line="252" w:lineRule="auto"/>
      <w:contextualSpacing/>
    </w:pPr>
    <w:rPr>
      <w:rFonts w:ascii="Calibri" w:eastAsia="Times New Roman" w:hAnsi="Calibri" w:cs="Times New Roman"/>
      <w:sz w:val="24"/>
      <w:szCs w:val="24"/>
      <w:lang w:eastAsia="ru-RU"/>
    </w:rPr>
  </w:style>
  <w:style w:type="paragraph" w:customStyle="1" w:styleId="FR2">
    <w:name w:val="FR2"/>
    <w:basedOn w:val="a"/>
    <w:rsid w:val="00C82DE6"/>
    <w:pPr>
      <w:widowControl w:val="0"/>
      <w:autoSpaceDE w:val="0"/>
      <w:autoSpaceDN w:val="0"/>
      <w:adjustRightInd w:val="0"/>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s1">
    <w:name w:val="s_1"/>
    <w:basedOn w:val="a"/>
    <w:uiPriority w:val="99"/>
    <w:qFormat/>
    <w:rsid w:val="00C82DE6"/>
    <w:pPr>
      <w:spacing w:before="100" w:beforeAutospacing="1" w:after="100" w:afterAutospacing="1" w:line="240" w:lineRule="auto"/>
    </w:pPr>
    <w:rPr>
      <w:rFonts w:ascii="Times New Roman" w:eastAsia="SimSun" w:hAnsi="Times New Roman" w:cs="Times New Roman"/>
      <w:sz w:val="24"/>
      <w:szCs w:val="24"/>
      <w:lang w:eastAsia="ru-RU" w:bidi="th-TH"/>
    </w:rPr>
  </w:style>
  <w:style w:type="paragraph" w:customStyle="1" w:styleId="Style7">
    <w:name w:val="Style7"/>
    <w:basedOn w:val="a"/>
    <w:rsid w:val="00837B04"/>
    <w:pPr>
      <w:widowControl w:val="0"/>
      <w:autoSpaceDE w:val="0"/>
      <w:autoSpaceDN w:val="0"/>
      <w:adjustRightInd w:val="0"/>
      <w:spacing w:after="0" w:line="317" w:lineRule="exact"/>
      <w:ind w:firstLine="734"/>
      <w:jc w:val="both"/>
    </w:pPr>
    <w:rPr>
      <w:rFonts w:ascii="Times New Roman" w:eastAsia="Calibri" w:hAnsi="Times New Roman" w:cs="Times New Roman"/>
      <w:sz w:val="24"/>
      <w:szCs w:val="24"/>
      <w:lang w:eastAsia="ru-RU"/>
    </w:rPr>
  </w:style>
  <w:style w:type="character" w:customStyle="1" w:styleId="FontStyle44">
    <w:name w:val="Font Style44"/>
    <w:rsid w:val="00837B04"/>
    <w:rPr>
      <w:rFonts w:ascii="Times New Roman" w:hAnsi="Times New Roman"/>
      <w:sz w:val="26"/>
    </w:rPr>
  </w:style>
  <w:style w:type="character" w:customStyle="1" w:styleId="afff7">
    <w:name w:val="Основной текст_"/>
    <w:link w:val="38"/>
    <w:rsid w:val="00837B04"/>
    <w:rPr>
      <w:sz w:val="15"/>
      <w:szCs w:val="15"/>
      <w:shd w:val="clear" w:color="auto" w:fill="FFFFFF"/>
    </w:rPr>
  </w:style>
  <w:style w:type="character" w:customStyle="1" w:styleId="1f6">
    <w:name w:val="Заголовок №1_"/>
    <w:rsid w:val="00837B04"/>
    <w:rPr>
      <w:rFonts w:ascii="Times New Roman" w:eastAsia="Times New Roman" w:hAnsi="Times New Roman" w:cs="Times New Roman"/>
      <w:b w:val="0"/>
      <w:bCs w:val="0"/>
      <w:i w:val="0"/>
      <w:iCs w:val="0"/>
      <w:smallCaps w:val="0"/>
      <w:strike w:val="0"/>
      <w:sz w:val="17"/>
      <w:szCs w:val="17"/>
      <w:u w:val="none"/>
    </w:rPr>
  </w:style>
  <w:style w:type="character" w:customStyle="1" w:styleId="1f7">
    <w:name w:val="Заголовок №1 + Полужирный"/>
    <w:rsid w:val="00837B04"/>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2f">
    <w:name w:val="Основной текст (2)_"/>
    <w:rsid w:val="00837B04"/>
    <w:rPr>
      <w:rFonts w:ascii="Times New Roman" w:eastAsia="Times New Roman" w:hAnsi="Times New Roman" w:cs="Times New Roman"/>
      <w:b/>
      <w:bCs/>
      <w:i w:val="0"/>
      <w:iCs w:val="0"/>
      <w:smallCaps w:val="0"/>
      <w:strike w:val="0"/>
      <w:sz w:val="17"/>
      <w:szCs w:val="17"/>
      <w:u w:val="none"/>
    </w:rPr>
  </w:style>
  <w:style w:type="character" w:customStyle="1" w:styleId="2f0">
    <w:name w:val="Основной текст (2) + Не полужирный"/>
    <w:rsid w:val="00837B04"/>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afff8">
    <w:name w:val="Подпись к таблице_"/>
    <w:link w:val="afff9"/>
    <w:rsid w:val="00837B04"/>
    <w:rPr>
      <w:sz w:val="15"/>
      <w:szCs w:val="15"/>
      <w:shd w:val="clear" w:color="auto" w:fill="FFFFFF"/>
    </w:rPr>
  </w:style>
  <w:style w:type="character" w:customStyle="1" w:styleId="afffa">
    <w:name w:val="Подпись к таблице + Полужирный"/>
    <w:rsid w:val="00837B04"/>
    <w:rPr>
      <w:rFonts w:ascii="Times New Roman" w:eastAsia="Times New Roman" w:hAnsi="Times New Roman" w:cs="Times New Roman"/>
      <w:b/>
      <w:bCs/>
      <w:i w:val="0"/>
      <w:iCs w:val="0"/>
      <w:smallCaps w:val="0"/>
      <w:strike w:val="0"/>
      <w:color w:val="000000"/>
      <w:spacing w:val="0"/>
      <w:w w:val="100"/>
      <w:position w:val="0"/>
      <w:sz w:val="15"/>
      <w:szCs w:val="15"/>
      <w:u w:val="none"/>
      <w:lang w:val="ru-RU"/>
    </w:rPr>
  </w:style>
  <w:style w:type="character" w:customStyle="1" w:styleId="ArialNarrow">
    <w:name w:val="Основной текст + Arial Narrow;Полужирный"/>
    <w:rsid w:val="00837B04"/>
    <w:rPr>
      <w:rFonts w:ascii="Arial Narrow" w:eastAsia="Arial Narrow" w:hAnsi="Arial Narrow" w:cs="Arial Narrow"/>
      <w:b/>
      <w:bCs/>
      <w:i w:val="0"/>
      <w:iCs w:val="0"/>
      <w:smallCaps w:val="0"/>
      <w:strike w:val="0"/>
      <w:color w:val="000000"/>
      <w:spacing w:val="0"/>
      <w:w w:val="100"/>
      <w:position w:val="0"/>
      <w:sz w:val="15"/>
      <w:szCs w:val="15"/>
      <w:u w:val="none"/>
    </w:rPr>
  </w:style>
  <w:style w:type="character" w:customStyle="1" w:styleId="ArialNarrow5pt">
    <w:name w:val="Основной текст + Arial Narrow;5 pt;Полужирный"/>
    <w:rsid w:val="00837B04"/>
    <w:rPr>
      <w:rFonts w:ascii="Arial Narrow" w:eastAsia="Arial Narrow" w:hAnsi="Arial Narrow" w:cs="Arial Narrow"/>
      <w:b/>
      <w:bCs/>
      <w:i w:val="0"/>
      <w:iCs w:val="0"/>
      <w:smallCaps w:val="0"/>
      <w:strike w:val="0"/>
      <w:color w:val="000000"/>
      <w:spacing w:val="0"/>
      <w:w w:val="100"/>
      <w:position w:val="0"/>
      <w:sz w:val="10"/>
      <w:szCs w:val="10"/>
      <w:u w:val="none"/>
    </w:rPr>
  </w:style>
  <w:style w:type="character" w:customStyle="1" w:styleId="39">
    <w:name w:val="Основной текст (3)_"/>
    <w:rsid w:val="00837B04"/>
    <w:rPr>
      <w:rFonts w:ascii="Times New Roman" w:eastAsia="Times New Roman" w:hAnsi="Times New Roman" w:cs="Times New Roman"/>
      <w:b/>
      <w:bCs/>
      <w:i w:val="0"/>
      <w:iCs w:val="0"/>
      <w:smallCaps w:val="0"/>
      <w:strike w:val="0"/>
      <w:sz w:val="15"/>
      <w:szCs w:val="15"/>
      <w:u w:val="none"/>
    </w:rPr>
  </w:style>
  <w:style w:type="character" w:customStyle="1" w:styleId="21pt">
    <w:name w:val="Основной текст (2) + Интервал 1 pt"/>
    <w:rsid w:val="00837B04"/>
    <w:rPr>
      <w:rFonts w:ascii="Times New Roman" w:eastAsia="Times New Roman" w:hAnsi="Times New Roman" w:cs="Times New Roman"/>
      <w:b/>
      <w:bCs/>
      <w:i w:val="0"/>
      <w:iCs w:val="0"/>
      <w:smallCaps w:val="0"/>
      <w:strike w:val="0"/>
      <w:color w:val="000000"/>
      <w:spacing w:val="30"/>
      <w:w w:val="100"/>
      <w:position w:val="0"/>
      <w:sz w:val="17"/>
      <w:szCs w:val="17"/>
      <w:u w:val="none"/>
      <w:lang w:val="ru-RU"/>
    </w:rPr>
  </w:style>
  <w:style w:type="character" w:customStyle="1" w:styleId="1f8">
    <w:name w:val="Основной текст1"/>
    <w:rsid w:val="00837B04"/>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1f9">
    <w:name w:val="Заголовок №1"/>
    <w:rsid w:val="00837B0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2f1">
    <w:name w:val="Основной текст (2)"/>
    <w:rsid w:val="00837B04"/>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3a">
    <w:name w:val="Основной текст (3)"/>
    <w:rsid w:val="00837B04"/>
    <w:rPr>
      <w:rFonts w:ascii="Times New Roman" w:eastAsia="Times New Roman" w:hAnsi="Times New Roman" w:cs="Times New Roman"/>
      <w:b/>
      <w:bCs/>
      <w:i w:val="0"/>
      <w:iCs w:val="0"/>
      <w:smallCaps w:val="0"/>
      <w:strike w:val="0"/>
      <w:color w:val="000000"/>
      <w:spacing w:val="0"/>
      <w:w w:val="100"/>
      <w:position w:val="0"/>
      <w:sz w:val="15"/>
      <w:szCs w:val="15"/>
      <w:u w:val="none"/>
      <w:lang w:val="ru-RU"/>
    </w:rPr>
  </w:style>
  <w:style w:type="paragraph" w:customStyle="1" w:styleId="38">
    <w:name w:val="Основной текст3"/>
    <w:basedOn w:val="a"/>
    <w:link w:val="afff7"/>
    <w:rsid w:val="00837B04"/>
    <w:pPr>
      <w:widowControl w:val="0"/>
      <w:shd w:val="clear" w:color="auto" w:fill="FFFFFF"/>
      <w:spacing w:after="0" w:line="216" w:lineRule="exact"/>
      <w:ind w:hanging="760"/>
      <w:jc w:val="both"/>
    </w:pPr>
    <w:rPr>
      <w:sz w:val="15"/>
      <w:szCs w:val="15"/>
    </w:rPr>
  </w:style>
  <w:style w:type="paragraph" w:customStyle="1" w:styleId="afff9">
    <w:name w:val="Подпись к таблице"/>
    <w:basedOn w:val="a"/>
    <w:link w:val="afff8"/>
    <w:rsid w:val="00837B04"/>
    <w:pPr>
      <w:widowControl w:val="0"/>
      <w:shd w:val="clear" w:color="auto" w:fill="FFFFFF"/>
      <w:spacing w:after="0" w:line="0" w:lineRule="atLeast"/>
    </w:pPr>
    <w:rPr>
      <w:sz w:val="15"/>
      <w:szCs w:val="15"/>
    </w:rPr>
  </w:style>
  <w:style w:type="character" w:customStyle="1" w:styleId="2f2">
    <w:name w:val="Основной текст2"/>
    <w:rsid w:val="00837B04"/>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2f3">
    <w:name w:val="Заголовок №2_"/>
    <w:link w:val="2f4"/>
    <w:rsid w:val="00837B04"/>
    <w:rPr>
      <w:b/>
      <w:bCs/>
      <w:sz w:val="17"/>
      <w:szCs w:val="17"/>
      <w:shd w:val="clear" w:color="auto" w:fill="FFFFFF"/>
    </w:rPr>
  </w:style>
  <w:style w:type="paragraph" w:customStyle="1" w:styleId="2f4">
    <w:name w:val="Заголовок №2"/>
    <w:basedOn w:val="a"/>
    <w:link w:val="2f3"/>
    <w:rsid w:val="00837B04"/>
    <w:pPr>
      <w:widowControl w:val="0"/>
      <w:shd w:val="clear" w:color="auto" w:fill="FFFFFF"/>
      <w:spacing w:after="0" w:line="187" w:lineRule="exact"/>
      <w:jc w:val="both"/>
      <w:outlineLvl w:val="1"/>
    </w:pPr>
    <w:rPr>
      <w:b/>
      <w:bCs/>
      <w:sz w:val="17"/>
      <w:szCs w:val="17"/>
    </w:rPr>
  </w:style>
  <w:style w:type="character" w:customStyle="1" w:styleId="55">
    <w:name w:val="Основной текст (5)_"/>
    <w:link w:val="56"/>
    <w:rsid w:val="00837B04"/>
    <w:rPr>
      <w:sz w:val="17"/>
      <w:szCs w:val="17"/>
      <w:shd w:val="clear" w:color="auto" w:fill="FFFFFF"/>
    </w:rPr>
  </w:style>
  <w:style w:type="character" w:customStyle="1" w:styleId="57">
    <w:name w:val="Основной текст (5) + Полужирный"/>
    <w:rsid w:val="00837B04"/>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2f5">
    <w:name w:val="Заголовок №2 + Не полужирный"/>
    <w:rsid w:val="00837B04"/>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rPr>
  </w:style>
  <w:style w:type="character" w:customStyle="1" w:styleId="63">
    <w:name w:val="Основной текст (6)_"/>
    <w:link w:val="64"/>
    <w:rsid w:val="00837B04"/>
    <w:rPr>
      <w:rFonts w:ascii="Calibri" w:eastAsia="Calibri" w:hAnsi="Calibri" w:cs="Calibri"/>
      <w:sz w:val="17"/>
      <w:szCs w:val="17"/>
      <w:shd w:val="clear" w:color="auto" w:fill="FFFFFF"/>
    </w:rPr>
  </w:style>
  <w:style w:type="character" w:customStyle="1" w:styleId="6TimesNewRoman">
    <w:name w:val="Основной текст (6) + Times New Roman;Полужирный"/>
    <w:rsid w:val="00837B04"/>
    <w:rPr>
      <w:rFonts w:ascii="Times New Roman" w:eastAsia="Times New Roman" w:hAnsi="Times New Roman" w:cs="Times New Roman"/>
      <w:b/>
      <w:bCs/>
      <w:i w:val="0"/>
      <w:iCs w:val="0"/>
      <w:smallCaps w:val="0"/>
      <w:strike w:val="0"/>
      <w:color w:val="000000"/>
      <w:spacing w:val="0"/>
      <w:w w:val="100"/>
      <w:position w:val="0"/>
      <w:sz w:val="17"/>
      <w:szCs w:val="17"/>
      <w:u w:val="none"/>
      <w:lang w:val="ru-RU"/>
    </w:rPr>
  </w:style>
  <w:style w:type="character" w:customStyle="1" w:styleId="73">
    <w:name w:val="Основной текст (7)_"/>
    <w:link w:val="74"/>
    <w:rsid w:val="00837B04"/>
    <w:rPr>
      <w:rFonts w:ascii="Calibri" w:eastAsia="Calibri" w:hAnsi="Calibri" w:cs="Calibri"/>
      <w:sz w:val="16"/>
      <w:szCs w:val="16"/>
      <w:shd w:val="clear" w:color="auto" w:fill="FFFFFF"/>
    </w:rPr>
  </w:style>
  <w:style w:type="paragraph" w:customStyle="1" w:styleId="56">
    <w:name w:val="Основной текст (5)"/>
    <w:basedOn w:val="a"/>
    <w:link w:val="55"/>
    <w:rsid w:val="00837B04"/>
    <w:pPr>
      <w:widowControl w:val="0"/>
      <w:shd w:val="clear" w:color="auto" w:fill="FFFFFF"/>
      <w:spacing w:after="0" w:line="216" w:lineRule="exact"/>
      <w:ind w:hanging="500"/>
      <w:jc w:val="both"/>
    </w:pPr>
    <w:rPr>
      <w:sz w:val="17"/>
      <w:szCs w:val="17"/>
    </w:rPr>
  </w:style>
  <w:style w:type="paragraph" w:customStyle="1" w:styleId="64">
    <w:name w:val="Основной текст (6)"/>
    <w:basedOn w:val="a"/>
    <w:link w:val="63"/>
    <w:rsid w:val="00837B04"/>
    <w:pPr>
      <w:widowControl w:val="0"/>
      <w:shd w:val="clear" w:color="auto" w:fill="FFFFFF"/>
      <w:spacing w:before="60" w:after="60" w:line="0" w:lineRule="atLeast"/>
      <w:ind w:hanging="980"/>
      <w:jc w:val="both"/>
    </w:pPr>
    <w:rPr>
      <w:rFonts w:ascii="Calibri" w:eastAsia="Calibri" w:hAnsi="Calibri" w:cs="Calibri"/>
      <w:sz w:val="17"/>
      <w:szCs w:val="17"/>
    </w:rPr>
  </w:style>
  <w:style w:type="paragraph" w:customStyle="1" w:styleId="74">
    <w:name w:val="Основной текст (7)"/>
    <w:basedOn w:val="a"/>
    <w:link w:val="73"/>
    <w:rsid w:val="00837B04"/>
    <w:pPr>
      <w:widowControl w:val="0"/>
      <w:shd w:val="clear" w:color="auto" w:fill="FFFFFF"/>
      <w:spacing w:after="0" w:line="245" w:lineRule="exact"/>
      <w:jc w:val="both"/>
    </w:pPr>
    <w:rPr>
      <w:rFonts w:ascii="Calibri" w:eastAsia="Calibri" w:hAnsi="Calibri" w:cs="Calibri"/>
      <w:sz w:val="16"/>
      <w:szCs w:val="16"/>
    </w:rPr>
  </w:style>
  <w:style w:type="character" w:customStyle="1" w:styleId="21pt0">
    <w:name w:val="Основной текст (2) + Не полужирный;Интервал 1 pt"/>
    <w:rsid w:val="00837B04"/>
    <w:rPr>
      <w:rFonts w:ascii="Times New Roman" w:eastAsia="Times New Roman" w:hAnsi="Times New Roman" w:cs="Times New Roman"/>
      <w:b/>
      <w:bCs/>
      <w:i w:val="0"/>
      <w:iCs w:val="0"/>
      <w:smallCaps w:val="0"/>
      <w:strike w:val="0"/>
      <w:color w:val="000000"/>
      <w:spacing w:val="30"/>
      <w:w w:val="100"/>
      <w:position w:val="0"/>
      <w:sz w:val="17"/>
      <w:szCs w:val="17"/>
      <w:u w:val="none"/>
      <w:lang w:val="ru-RU"/>
    </w:rPr>
  </w:style>
  <w:style w:type="paragraph" w:customStyle="1" w:styleId="Heading5">
    <w:name w:val="Heading 5"/>
    <w:basedOn w:val="a"/>
    <w:uiPriority w:val="1"/>
    <w:qFormat/>
    <w:rsid w:val="00837B04"/>
    <w:pPr>
      <w:widowControl w:val="0"/>
      <w:spacing w:after="0" w:line="240" w:lineRule="auto"/>
      <w:ind w:left="384"/>
      <w:outlineLvl w:val="5"/>
    </w:pPr>
    <w:rPr>
      <w:rFonts w:ascii="Times New Roman" w:eastAsia="Times New Roman" w:hAnsi="Times New Roman" w:cs="Times New Roman"/>
      <w:b/>
      <w:bCs/>
      <w:i/>
      <w:sz w:val="21"/>
      <w:szCs w:val="21"/>
      <w:lang w:val="en-US"/>
    </w:rPr>
  </w:style>
  <w:style w:type="paragraph" w:customStyle="1" w:styleId="Heading2">
    <w:name w:val="Heading 2"/>
    <w:basedOn w:val="a"/>
    <w:uiPriority w:val="1"/>
    <w:qFormat/>
    <w:rsid w:val="00837B04"/>
    <w:pPr>
      <w:widowControl w:val="0"/>
      <w:spacing w:after="0" w:line="240" w:lineRule="auto"/>
      <w:ind w:left="1557"/>
      <w:outlineLvl w:val="2"/>
    </w:pPr>
    <w:rPr>
      <w:rFonts w:ascii="Arial" w:eastAsia="Arial" w:hAnsi="Arial" w:cs="Times New Roman"/>
      <w:sz w:val="28"/>
      <w:szCs w:val="28"/>
      <w:lang w:val="en-US"/>
    </w:rPr>
  </w:style>
  <w:style w:type="paragraph" w:customStyle="1" w:styleId="ParagraphStyle">
    <w:name w:val="Paragraph Style"/>
    <w:rsid w:val="00837B04"/>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mi">
    <w:name w:val="mi"/>
    <w:basedOn w:val="a0"/>
    <w:rsid w:val="00837B04"/>
  </w:style>
  <w:style w:type="character" w:customStyle="1" w:styleId="mo">
    <w:name w:val="mo"/>
    <w:basedOn w:val="a0"/>
    <w:rsid w:val="00837B04"/>
  </w:style>
  <w:style w:type="character" w:customStyle="1" w:styleId="mn">
    <w:name w:val="mn"/>
    <w:basedOn w:val="a0"/>
    <w:rsid w:val="00837B04"/>
  </w:style>
  <w:style w:type="character" w:customStyle="1" w:styleId="w">
    <w:name w:val="w"/>
    <w:basedOn w:val="a0"/>
    <w:rsid w:val="00837B04"/>
  </w:style>
  <w:style w:type="character" w:customStyle="1" w:styleId="mw-headline">
    <w:name w:val="mw-headline"/>
    <w:basedOn w:val="a0"/>
    <w:rsid w:val="00837B04"/>
  </w:style>
  <w:style w:type="character" w:customStyle="1" w:styleId="mwe-math-mathml-inline">
    <w:name w:val="mwe-math-mathml-inline"/>
    <w:basedOn w:val="a0"/>
    <w:rsid w:val="00837B04"/>
  </w:style>
  <w:style w:type="character" w:customStyle="1" w:styleId="butback">
    <w:name w:val="butback"/>
    <w:basedOn w:val="a0"/>
    <w:rsid w:val="00837B04"/>
  </w:style>
  <w:style w:type="character" w:customStyle="1" w:styleId="submenu-table">
    <w:name w:val="submenu-table"/>
    <w:basedOn w:val="a0"/>
    <w:rsid w:val="00837B04"/>
  </w:style>
  <w:style w:type="paragraph" w:customStyle="1" w:styleId="ListParagraph">
    <w:name w:val="List Paragraph"/>
    <w:basedOn w:val="a"/>
    <w:rsid w:val="006C5505"/>
    <w:pPr>
      <w:spacing w:after="200" w:line="276" w:lineRule="auto"/>
      <w:ind w:left="720"/>
    </w:pPr>
    <w:rPr>
      <w:rFonts w:ascii="Calibri" w:eastAsia="Times New Roman" w:hAnsi="Calibri" w:cs="Times New Roman"/>
    </w:rPr>
  </w:style>
  <w:style w:type="paragraph" w:customStyle="1" w:styleId="Normal">
    <w:name w:val="Normal"/>
    <w:rsid w:val="006C5505"/>
    <w:pPr>
      <w:widowControl w:val="0"/>
      <w:snapToGrid w:val="0"/>
      <w:spacing w:after="0" w:line="240" w:lineRule="auto"/>
      <w:ind w:left="200"/>
      <w:jc w:val="both"/>
    </w:pPr>
    <w:rPr>
      <w:rFonts w:ascii="Times New Roman" w:eastAsia="Times New Roman" w:hAnsi="Times New Roman" w:cs="Times New Roman"/>
      <w:sz w:val="18"/>
      <w:szCs w:val="20"/>
      <w:lang w:eastAsia="ru-RU"/>
    </w:rPr>
  </w:style>
  <w:style w:type="character" w:customStyle="1" w:styleId="c15">
    <w:name w:val="c15"/>
    <w:basedOn w:val="a0"/>
    <w:rsid w:val="006C5505"/>
  </w:style>
  <w:style w:type="paragraph" w:customStyle="1" w:styleId="Heading4">
    <w:name w:val="Heading 4"/>
    <w:basedOn w:val="a"/>
    <w:uiPriority w:val="1"/>
    <w:qFormat/>
    <w:rsid w:val="006C5505"/>
    <w:pPr>
      <w:widowControl w:val="0"/>
      <w:spacing w:after="0" w:line="240" w:lineRule="auto"/>
      <w:ind w:left="384"/>
      <w:outlineLvl w:val="4"/>
    </w:pPr>
    <w:rPr>
      <w:rFonts w:ascii="Times New Roman" w:eastAsia="Times New Roman" w:hAnsi="Times New Roman" w:cs="Times New Roman"/>
      <w:b/>
      <w:bCs/>
      <w:i/>
      <w:sz w:val="21"/>
      <w:szCs w:val="21"/>
      <w:lang w:val="en-US"/>
    </w:rPr>
  </w:style>
  <w:style w:type="paragraph" w:customStyle="1" w:styleId="style3">
    <w:name w:val="style3"/>
    <w:basedOn w:val="a"/>
    <w:rsid w:val="009A47B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71.wmf"/><Relationship Id="rId299" Type="http://schemas.openxmlformats.org/officeDocument/2006/relationships/image" Target="media/image229.png"/><Relationship Id="rId21" Type="http://schemas.openxmlformats.org/officeDocument/2006/relationships/image" Target="media/image12.png"/><Relationship Id="rId63" Type="http://schemas.openxmlformats.org/officeDocument/2006/relationships/image" Target="media/image41.png"/><Relationship Id="rId159" Type="http://schemas.openxmlformats.org/officeDocument/2006/relationships/image" Target="media/image110.wmf"/><Relationship Id="rId324" Type="http://schemas.openxmlformats.org/officeDocument/2006/relationships/image" Target="media/image254.jpeg"/><Relationship Id="rId366" Type="http://schemas.openxmlformats.org/officeDocument/2006/relationships/image" Target="media/image274.png"/><Relationship Id="rId170" Type="http://schemas.openxmlformats.org/officeDocument/2006/relationships/image" Target="media/image121.png"/><Relationship Id="rId226" Type="http://schemas.openxmlformats.org/officeDocument/2006/relationships/image" Target="media/image161.jpeg"/><Relationship Id="rId268" Type="http://schemas.openxmlformats.org/officeDocument/2006/relationships/image" Target="media/image198.png"/><Relationship Id="rId32" Type="http://schemas.openxmlformats.org/officeDocument/2006/relationships/image" Target="media/image14.png"/><Relationship Id="rId74" Type="http://schemas.openxmlformats.org/officeDocument/2006/relationships/image" Target="media/image47.wmf"/><Relationship Id="rId128" Type="http://schemas.openxmlformats.org/officeDocument/2006/relationships/image" Target="media/image82.wmf"/><Relationship Id="rId335" Type="http://schemas.openxmlformats.org/officeDocument/2006/relationships/image" Target="media/image265.png"/><Relationship Id="rId377" Type="http://schemas.openxmlformats.org/officeDocument/2006/relationships/image" Target="media/image285.png"/><Relationship Id="rId5" Type="http://schemas.openxmlformats.org/officeDocument/2006/relationships/footnotes" Target="footnotes.xml"/><Relationship Id="rId181" Type="http://schemas.openxmlformats.org/officeDocument/2006/relationships/image" Target="media/image132.wmf"/><Relationship Id="rId237" Type="http://schemas.openxmlformats.org/officeDocument/2006/relationships/image" Target="media/image170.png"/><Relationship Id="rId402" Type="http://schemas.openxmlformats.org/officeDocument/2006/relationships/image" Target="media/image306.png"/><Relationship Id="rId258" Type="http://schemas.openxmlformats.org/officeDocument/2006/relationships/image" Target="media/image188.jpeg"/><Relationship Id="rId279" Type="http://schemas.openxmlformats.org/officeDocument/2006/relationships/image" Target="media/image209.png"/><Relationship Id="rId22" Type="http://schemas.openxmlformats.org/officeDocument/2006/relationships/hyperlink" Target="http://careerplanning.about.com/od/trainingforacareer/g/voluntary-certification.htm" TargetMode="External"/><Relationship Id="rId43" Type="http://schemas.openxmlformats.org/officeDocument/2006/relationships/image" Target="media/image25.png"/><Relationship Id="rId64" Type="http://schemas.openxmlformats.org/officeDocument/2006/relationships/oleObject" Target="embeddings/oleObject5.bin"/><Relationship Id="rId118" Type="http://schemas.openxmlformats.org/officeDocument/2006/relationships/image" Target="media/image72.wmf"/><Relationship Id="rId139" Type="http://schemas.openxmlformats.org/officeDocument/2006/relationships/image" Target="media/image93.wmf"/><Relationship Id="rId290" Type="http://schemas.openxmlformats.org/officeDocument/2006/relationships/image" Target="media/image220.jpeg"/><Relationship Id="rId304" Type="http://schemas.openxmlformats.org/officeDocument/2006/relationships/image" Target="media/image234.png"/><Relationship Id="rId325" Type="http://schemas.openxmlformats.org/officeDocument/2006/relationships/image" Target="media/image255.jpeg"/><Relationship Id="rId346" Type="http://schemas.openxmlformats.org/officeDocument/2006/relationships/image" Target="media/image271.png"/><Relationship Id="rId367" Type="http://schemas.openxmlformats.org/officeDocument/2006/relationships/image" Target="media/image275.png"/><Relationship Id="rId388" Type="http://schemas.openxmlformats.org/officeDocument/2006/relationships/image" Target="media/image296.png"/><Relationship Id="rId85" Type="http://schemas.openxmlformats.org/officeDocument/2006/relationships/image" Target="media/image55.wmf"/><Relationship Id="rId150" Type="http://schemas.openxmlformats.org/officeDocument/2006/relationships/image" Target="media/image102.png"/><Relationship Id="rId171" Type="http://schemas.openxmlformats.org/officeDocument/2006/relationships/image" Target="media/image122.png"/><Relationship Id="rId192" Type="http://schemas.openxmlformats.org/officeDocument/2006/relationships/image" Target="media/image139.wmf"/><Relationship Id="rId206" Type="http://schemas.openxmlformats.org/officeDocument/2006/relationships/footer" Target="footer4.xml"/><Relationship Id="rId227" Type="http://schemas.openxmlformats.org/officeDocument/2006/relationships/image" Target="media/image162.jpeg"/><Relationship Id="rId413" Type="http://schemas.openxmlformats.org/officeDocument/2006/relationships/image" Target="media/image317.png"/><Relationship Id="rId248" Type="http://schemas.openxmlformats.org/officeDocument/2006/relationships/image" Target="media/image181.jpeg"/><Relationship Id="rId269" Type="http://schemas.openxmlformats.org/officeDocument/2006/relationships/image" Target="media/image199.png"/><Relationship Id="rId12" Type="http://schemas.openxmlformats.org/officeDocument/2006/relationships/image" Target="media/image5.wmf"/><Relationship Id="rId33" Type="http://schemas.openxmlformats.org/officeDocument/2006/relationships/image" Target="media/image15.png"/><Relationship Id="rId108" Type="http://schemas.openxmlformats.org/officeDocument/2006/relationships/image" Target="media/image66.png"/><Relationship Id="rId129" Type="http://schemas.openxmlformats.org/officeDocument/2006/relationships/image" Target="media/image83.jpeg"/><Relationship Id="rId280" Type="http://schemas.openxmlformats.org/officeDocument/2006/relationships/image" Target="media/image210.jpeg"/><Relationship Id="rId315" Type="http://schemas.openxmlformats.org/officeDocument/2006/relationships/image" Target="media/image245.jpeg"/><Relationship Id="rId336" Type="http://schemas.openxmlformats.org/officeDocument/2006/relationships/image" Target="media/image266.png"/><Relationship Id="rId357" Type="http://schemas.openxmlformats.org/officeDocument/2006/relationships/hyperlink" Target="http://www/" TargetMode="External"/><Relationship Id="rId54" Type="http://schemas.openxmlformats.org/officeDocument/2006/relationships/image" Target="media/image36.wmf"/><Relationship Id="rId75" Type="http://schemas.openxmlformats.org/officeDocument/2006/relationships/image" Target="media/image48.png"/><Relationship Id="rId96" Type="http://schemas.openxmlformats.org/officeDocument/2006/relationships/oleObject" Target="embeddings/oleObject19.bin"/><Relationship Id="rId140" Type="http://schemas.openxmlformats.org/officeDocument/2006/relationships/image" Target="media/image94.wmf"/><Relationship Id="rId161" Type="http://schemas.openxmlformats.org/officeDocument/2006/relationships/image" Target="media/image112.wmf"/><Relationship Id="rId182" Type="http://schemas.openxmlformats.org/officeDocument/2006/relationships/oleObject" Target="embeddings/oleObject32.bin"/><Relationship Id="rId217" Type="http://schemas.openxmlformats.org/officeDocument/2006/relationships/image" Target="media/image153.jpeg"/><Relationship Id="rId378" Type="http://schemas.openxmlformats.org/officeDocument/2006/relationships/image" Target="media/image286.png"/><Relationship Id="rId399" Type="http://schemas.openxmlformats.org/officeDocument/2006/relationships/image" Target="media/image303.png"/><Relationship Id="rId403" Type="http://schemas.openxmlformats.org/officeDocument/2006/relationships/image" Target="media/image307.png"/><Relationship Id="rId6" Type="http://schemas.openxmlformats.org/officeDocument/2006/relationships/endnotes" Target="endnotes.xml"/><Relationship Id="rId238" Type="http://schemas.openxmlformats.org/officeDocument/2006/relationships/image" Target="media/image171.png"/><Relationship Id="rId259" Type="http://schemas.openxmlformats.org/officeDocument/2006/relationships/image" Target="media/image189.jpeg"/><Relationship Id="rId23" Type="http://schemas.openxmlformats.org/officeDocument/2006/relationships/hyperlink" Target="https://www.slack.com/download" TargetMode="External"/><Relationship Id="rId119" Type="http://schemas.openxmlformats.org/officeDocument/2006/relationships/image" Target="media/image73.wmf"/><Relationship Id="rId270" Type="http://schemas.openxmlformats.org/officeDocument/2006/relationships/image" Target="media/image200.png"/><Relationship Id="rId291" Type="http://schemas.openxmlformats.org/officeDocument/2006/relationships/image" Target="media/image221.png"/><Relationship Id="rId305" Type="http://schemas.openxmlformats.org/officeDocument/2006/relationships/image" Target="media/image235.jpeg"/><Relationship Id="rId326" Type="http://schemas.openxmlformats.org/officeDocument/2006/relationships/image" Target="media/image256.jpeg"/><Relationship Id="rId347" Type="http://schemas.openxmlformats.org/officeDocument/2006/relationships/image" Target="media/image272.png"/><Relationship Id="rId44" Type="http://schemas.openxmlformats.org/officeDocument/2006/relationships/image" Target="media/image26.png"/><Relationship Id="rId65" Type="http://schemas.openxmlformats.org/officeDocument/2006/relationships/image" Target="media/image42.png"/><Relationship Id="rId86" Type="http://schemas.openxmlformats.org/officeDocument/2006/relationships/oleObject" Target="embeddings/oleObject13.bin"/><Relationship Id="rId130" Type="http://schemas.openxmlformats.org/officeDocument/2006/relationships/image" Target="media/image84.wmf"/><Relationship Id="rId151" Type="http://schemas.openxmlformats.org/officeDocument/2006/relationships/oleObject" Target="embeddings/oleObject31.bin"/><Relationship Id="rId368" Type="http://schemas.openxmlformats.org/officeDocument/2006/relationships/image" Target="media/image276.png"/><Relationship Id="rId389" Type="http://schemas.openxmlformats.org/officeDocument/2006/relationships/image" Target="media/image297.png"/><Relationship Id="rId172" Type="http://schemas.openxmlformats.org/officeDocument/2006/relationships/image" Target="media/image123.gif"/><Relationship Id="rId193" Type="http://schemas.openxmlformats.org/officeDocument/2006/relationships/oleObject" Target="embeddings/oleObject36.bin"/><Relationship Id="rId207" Type="http://schemas.openxmlformats.org/officeDocument/2006/relationships/image" Target="media/image147.png"/><Relationship Id="rId228" Type="http://schemas.openxmlformats.org/officeDocument/2006/relationships/image" Target="media/image163.wmf"/><Relationship Id="rId249" Type="http://schemas.openxmlformats.org/officeDocument/2006/relationships/image" Target="media/image182.jpeg"/><Relationship Id="rId414" Type="http://schemas.openxmlformats.org/officeDocument/2006/relationships/image" Target="media/image318.png"/><Relationship Id="rId13" Type="http://schemas.openxmlformats.org/officeDocument/2006/relationships/image" Target="media/image6.wmf"/><Relationship Id="rId109" Type="http://schemas.openxmlformats.org/officeDocument/2006/relationships/oleObject" Target="embeddings/oleObject25.bin"/><Relationship Id="rId260" Type="http://schemas.openxmlformats.org/officeDocument/2006/relationships/image" Target="media/image190.jpeg"/><Relationship Id="rId281" Type="http://schemas.openxmlformats.org/officeDocument/2006/relationships/image" Target="media/image211.jpeg"/><Relationship Id="rId316" Type="http://schemas.openxmlformats.org/officeDocument/2006/relationships/image" Target="media/image246.jpeg"/><Relationship Id="rId337" Type="http://schemas.openxmlformats.org/officeDocument/2006/relationships/hyperlink" Target="https://ru.wikipedia.org/wiki/%D0%A3%D0%B3%D0%BB%D0%B5%D1%80%D0%BE%D0%B4" TargetMode="External"/><Relationship Id="rId34" Type="http://schemas.openxmlformats.org/officeDocument/2006/relationships/image" Target="media/image16.png"/><Relationship Id="rId55" Type="http://schemas.openxmlformats.org/officeDocument/2006/relationships/image" Target="media/image37.png"/><Relationship Id="rId76" Type="http://schemas.openxmlformats.org/officeDocument/2006/relationships/oleObject" Target="embeddings/oleObject10.bin"/><Relationship Id="rId97" Type="http://schemas.openxmlformats.org/officeDocument/2006/relationships/oleObject" Target="embeddings/oleObject20.bin"/><Relationship Id="rId120" Type="http://schemas.openxmlformats.org/officeDocument/2006/relationships/image" Target="media/image74.wmf"/><Relationship Id="rId141" Type="http://schemas.openxmlformats.org/officeDocument/2006/relationships/image" Target="media/image95.wmf"/><Relationship Id="rId358" Type="http://schemas.openxmlformats.org/officeDocument/2006/relationships/hyperlink" Target="http://www/" TargetMode="External"/><Relationship Id="rId379" Type="http://schemas.openxmlformats.org/officeDocument/2006/relationships/image" Target="media/image287.png"/><Relationship Id="rId7" Type="http://schemas.openxmlformats.org/officeDocument/2006/relationships/footer" Target="footer1.xml"/><Relationship Id="rId162" Type="http://schemas.openxmlformats.org/officeDocument/2006/relationships/image" Target="media/image113.wmf"/><Relationship Id="rId183" Type="http://schemas.openxmlformats.org/officeDocument/2006/relationships/image" Target="media/image133.wmf"/><Relationship Id="rId218" Type="http://schemas.openxmlformats.org/officeDocument/2006/relationships/image" Target="media/image154.jpeg"/><Relationship Id="rId239" Type="http://schemas.openxmlformats.org/officeDocument/2006/relationships/image" Target="media/image172.png"/><Relationship Id="rId390" Type="http://schemas.openxmlformats.org/officeDocument/2006/relationships/image" Target="media/image298.png"/><Relationship Id="rId404" Type="http://schemas.openxmlformats.org/officeDocument/2006/relationships/image" Target="media/image308.png"/><Relationship Id="rId250" Type="http://schemas.openxmlformats.org/officeDocument/2006/relationships/image" Target="media/image183.jpeg"/><Relationship Id="rId271" Type="http://schemas.openxmlformats.org/officeDocument/2006/relationships/image" Target="media/image201.png"/><Relationship Id="rId292" Type="http://schemas.openxmlformats.org/officeDocument/2006/relationships/image" Target="media/image222.jpeg"/><Relationship Id="rId306" Type="http://schemas.openxmlformats.org/officeDocument/2006/relationships/image" Target="media/image236.jpeg"/><Relationship Id="rId24" Type="http://schemas.openxmlformats.org/officeDocument/2006/relationships/hyperlink" Target="https://slack.com/help/articles/201457107-Send-and-read-messages" TargetMode="External"/><Relationship Id="rId45" Type="http://schemas.openxmlformats.org/officeDocument/2006/relationships/image" Target="media/image27.png"/><Relationship Id="rId66" Type="http://schemas.openxmlformats.org/officeDocument/2006/relationships/oleObject" Target="embeddings/oleObject6.bin"/><Relationship Id="rId87" Type="http://schemas.openxmlformats.org/officeDocument/2006/relationships/image" Target="media/image56.wmf"/><Relationship Id="rId110" Type="http://schemas.openxmlformats.org/officeDocument/2006/relationships/image" Target="media/image67.png"/><Relationship Id="rId131" Type="http://schemas.openxmlformats.org/officeDocument/2006/relationships/image" Target="media/image85.wmf"/><Relationship Id="rId327" Type="http://schemas.openxmlformats.org/officeDocument/2006/relationships/image" Target="media/image257.jpeg"/><Relationship Id="rId348" Type="http://schemas.openxmlformats.org/officeDocument/2006/relationships/hyperlink" Target="https://ru.wikipedia.org/wiki/%D0%9A%D0%B0%D0%BC%D0%B5%D0%BD%D0%BD%D0%BE%D1%83%D0%B3%D0%BE%D0%BB%D1%8C%D0%BD%D0%B0%D1%8F_%D1%81%D0%BC%D0%BE%D0%BB%D0%B0" TargetMode="External"/><Relationship Id="rId369" Type="http://schemas.openxmlformats.org/officeDocument/2006/relationships/image" Target="media/image277.png"/><Relationship Id="rId152" Type="http://schemas.openxmlformats.org/officeDocument/2006/relationships/image" Target="media/image103.png"/><Relationship Id="rId173" Type="http://schemas.openxmlformats.org/officeDocument/2006/relationships/image" Target="media/image124.png"/><Relationship Id="rId194" Type="http://schemas.openxmlformats.org/officeDocument/2006/relationships/image" Target="media/image140.wmf"/><Relationship Id="rId208" Type="http://schemas.openxmlformats.org/officeDocument/2006/relationships/image" Target="media/image148.png"/><Relationship Id="rId229" Type="http://schemas.openxmlformats.org/officeDocument/2006/relationships/oleObject" Target="embeddings/oleObject41.bin"/><Relationship Id="rId380" Type="http://schemas.openxmlformats.org/officeDocument/2006/relationships/image" Target="media/image288.png"/><Relationship Id="rId415" Type="http://schemas.openxmlformats.org/officeDocument/2006/relationships/fontTable" Target="fontTable.xml"/><Relationship Id="rId240" Type="http://schemas.openxmlformats.org/officeDocument/2006/relationships/image" Target="media/image173.png"/><Relationship Id="rId261" Type="http://schemas.openxmlformats.org/officeDocument/2006/relationships/image" Target="media/image191.jpeg"/><Relationship Id="rId14" Type="http://schemas.openxmlformats.org/officeDocument/2006/relationships/image" Target="media/image7.jpeg"/><Relationship Id="rId35" Type="http://schemas.openxmlformats.org/officeDocument/2006/relationships/image" Target="media/image17.png"/><Relationship Id="rId56" Type="http://schemas.openxmlformats.org/officeDocument/2006/relationships/oleObject" Target="embeddings/oleObject1.bin"/><Relationship Id="rId77" Type="http://schemas.openxmlformats.org/officeDocument/2006/relationships/image" Target="media/image49.wmf"/><Relationship Id="rId100" Type="http://schemas.openxmlformats.org/officeDocument/2006/relationships/image" Target="media/image61.png"/><Relationship Id="rId282" Type="http://schemas.openxmlformats.org/officeDocument/2006/relationships/image" Target="media/image212.jpeg"/><Relationship Id="rId317" Type="http://schemas.openxmlformats.org/officeDocument/2006/relationships/image" Target="media/image247.jpeg"/><Relationship Id="rId338" Type="http://schemas.openxmlformats.org/officeDocument/2006/relationships/hyperlink" Target="https://ru.wikipedia.org/wiki/%D0%92%D0%BE%D0%B4%D0%BE%D1%80%D0%BE%D0%B4" TargetMode="External"/><Relationship Id="rId359" Type="http://schemas.openxmlformats.org/officeDocument/2006/relationships/hyperlink" Target="http://www/" TargetMode="External"/><Relationship Id="rId8" Type="http://schemas.openxmlformats.org/officeDocument/2006/relationships/image" Target="media/image1.wmf"/><Relationship Id="rId98" Type="http://schemas.openxmlformats.org/officeDocument/2006/relationships/image" Target="media/image60.png"/><Relationship Id="rId121" Type="http://schemas.openxmlformats.org/officeDocument/2006/relationships/image" Target="media/image75.wmf"/><Relationship Id="rId142" Type="http://schemas.openxmlformats.org/officeDocument/2006/relationships/image" Target="media/image96.jpeg"/><Relationship Id="rId163" Type="http://schemas.openxmlformats.org/officeDocument/2006/relationships/image" Target="media/image114.wmf"/><Relationship Id="rId184" Type="http://schemas.openxmlformats.org/officeDocument/2006/relationships/oleObject" Target="embeddings/oleObject33.bin"/><Relationship Id="rId219" Type="http://schemas.openxmlformats.org/officeDocument/2006/relationships/image" Target="media/image155.jpeg"/><Relationship Id="rId370" Type="http://schemas.openxmlformats.org/officeDocument/2006/relationships/image" Target="media/image278.png"/><Relationship Id="rId391" Type="http://schemas.openxmlformats.org/officeDocument/2006/relationships/footer" Target="footer12.xml"/><Relationship Id="rId405" Type="http://schemas.openxmlformats.org/officeDocument/2006/relationships/image" Target="media/image309.png"/><Relationship Id="rId230" Type="http://schemas.openxmlformats.org/officeDocument/2006/relationships/image" Target="media/image164.png"/><Relationship Id="rId251" Type="http://schemas.openxmlformats.org/officeDocument/2006/relationships/footer" Target="footer8.xml"/><Relationship Id="rId25" Type="http://schemas.openxmlformats.org/officeDocument/2006/relationships/hyperlink" Target="https://slack.com/help/articles/360017938993-What-is-a-channel" TargetMode="External"/><Relationship Id="rId46" Type="http://schemas.openxmlformats.org/officeDocument/2006/relationships/image" Target="media/image28.png"/><Relationship Id="rId67" Type="http://schemas.openxmlformats.org/officeDocument/2006/relationships/image" Target="media/image43.png"/><Relationship Id="rId272" Type="http://schemas.openxmlformats.org/officeDocument/2006/relationships/image" Target="media/image202.jpeg"/><Relationship Id="rId293" Type="http://schemas.openxmlformats.org/officeDocument/2006/relationships/image" Target="media/image223.png"/><Relationship Id="rId307" Type="http://schemas.openxmlformats.org/officeDocument/2006/relationships/image" Target="media/image237.jpeg"/><Relationship Id="rId328" Type="http://schemas.openxmlformats.org/officeDocument/2006/relationships/image" Target="media/image258.jpeg"/><Relationship Id="rId349" Type="http://schemas.openxmlformats.org/officeDocument/2006/relationships/footer" Target="footer10.xml"/><Relationship Id="rId88" Type="http://schemas.openxmlformats.org/officeDocument/2006/relationships/oleObject" Target="embeddings/oleObject14.bin"/><Relationship Id="rId111" Type="http://schemas.openxmlformats.org/officeDocument/2006/relationships/oleObject" Target="embeddings/oleObject26.bin"/><Relationship Id="rId132" Type="http://schemas.openxmlformats.org/officeDocument/2006/relationships/image" Target="media/image86.wmf"/><Relationship Id="rId153" Type="http://schemas.openxmlformats.org/officeDocument/2006/relationships/image" Target="media/image104.wmf"/><Relationship Id="rId174" Type="http://schemas.openxmlformats.org/officeDocument/2006/relationships/image" Target="media/image125.png"/><Relationship Id="rId195" Type="http://schemas.openxmlformats.org/officeDocument/2006/relationships/oleObject" Target="embeddings/oleObject37.bin"/><Relationship Id="rId209" Type="http://schemas.openxmlformats.org/officeDocument/2006/relationships/image" Target="media/image149.png"/><Relationship Id="rId360" Type="http://schemas.openxmlformats.org/officeDocument/2006/relationships/hyperlink" Target="http://www/" TargetMode="External"/><Relationship Id="rId381" Type="http://schemas.openxmlformats.org/officeDocument/2006/relationships/image" Target="media/image289.png"/><Relationship Id="rId416" Type="http://schemas.openxmlformats.org/officeDocument/2006/relationships/theme" Target="theme/theme1.xml"/><Relationship Id="rId220" Type="http://schemas.openxmlformats.org/officeDocument/2006/relationships/image" Target="media/image156.png"/><Relationship Id="rId241" Type="http://schemas.openxmlformats.org/officeDocument/2006/relationships/image" Target="media/image174.png"/><Relationship Id="rId15" Type="http://schemas.openxmlformats.org/officeDocument/2006/relationships/image" Target="media/image8.jpeg"/><Relationship Id="rId36" Type="http://schemas.openxmlformats.org/officeDocument/2006/relationships/image" Target="media/image18.wmf"/><Relationship Id="rId57" Type="http://schemas.openxmlformats.org/officeDocument/2006/relationships/image" Target="media/image38.png"/><Relationship Id="rId262" Type="http://schemas.openxmlformats.org/officeDocument/2006/relationships/image" Target="media/image192.jpeg"/><Relationship Id="rId283" Type="http://schemas.openxmlformats.org/officeDocument/2006/relationships/image" Target="media/image213.jpeg"/><Relationship Id="rId318" Type="http://schemas.openxmlformats.org/officeDocument/2006/relationships/image" Target="media/image248.jpeg"/><Relationship Id="rId339" Type="http://schemas.openxmlformats.org/officeDocument/2006/relationships/hyperlink" Target="https://ru.wikipedia.org/wiki/%D0%9A%D0%B8%D1%81%D0%BB%D0%BE%D1%80%D0%BE%D0%B4" TargetMode="External"/><Relationship Id="rId78" Type="http://schemas.openxmlformats.org/officeDocument/2006/relationships/image" Target="media/image50.wmf"/><Relationship Id="rId99" Type="http://schemas.openxmlformats.org/officeDocument/2006/relationships/oleObject" Target="embeddings/oleObject21.bin"/><Relationship Id="rId101" Type="http://schemas.openxmlformats.org/officeDocument/2006/relationships/oleObject" Target="embeddings/oleObject22.bin"/><Relationship Id="rId122" Type="http://schemas.openxmlformats.org/officeDocument/2006/relationships/image" Target="media/image76.wmf"/><Relationship Id="rId143" Type="http://schemas.openxmlformats.org/officeDocument/2006/relationships/image" Target="media/image97.wmf"/><Relationship Id="rId164" Type="http://schemas.openxmlformats.org/officeDocument/2006/relationships/image" Target="media/image115.wmf"/><Relationship Id="rId185" Type="http://schemas.openxmlformats.org/officeDocument/2006/relationships/image" Target="media/image134.wmf"/><Relationship Id="rId350" Type="http://schemas.openxmlformats.org/officeDocument/2006/relationships/footer" Target="footer11.xml"/><Relationship Id="rId371" Type="http://schemas.openxmlformats.org/officeDocument/2006/relationships/image" Target="media/image279.png"/><Relationship Id="rId406" Type="http://schemas.openxmlformats.org/officeDocument/2006/relationships/image" Target="media/image310.png"/><Relationship Id="rId9" Type="http://schemas.openxmlformats.org/officeDocument/2006/relationships/image" Target="media/image2.wmf"/><Relationship Id="rId210" Type="http://schemas.openxmlformats.org/officeDocument/2006/relationships/image" Target="media/image150.jpeg"/><Relationship Id="rId392" Type="http://schemas.openxmlformats.org/officeDocument/2006/relationships/footer" Target="footer13.xml"/><Relationship Id="rId26" Type="http://schemas.openxmlformats.org/officeDocument/2006/relationships/hyperlink" Target="https://slack.com/help/articles/201654083-Set-a-channel-topic-or-description" TargetMode="External"/><Relationship Id="rId231" Type="http://schemas.openxmlformats.org/officeDocument/2006/relationships/image" Target="media/image165.png"/><Relationship Id="rId252" Type="http://schemas.openxmlformats.org/officeDocument/2006/relationships/footer" Target="footer9.xml"/><Relationship Id="rId273" Type="http://schemas.openxmlformats.org/officeDocument/2006/relationships/image" Target="media/image203.jpeg"/><Relationship Id="rId294" Type="http://schemas.openxmlformats.org/officeDocument/2006/relationships/image" Target="media/image224.jpeg"/><Relationship Id="rId308" Type="http://schemas.openxmlformats.org/officeDocument/2006/relationships/image" Target="media/image238.jpeg"/><Relationship Id="rId329" Type="http://schemas.openxmlformats.org/officeDocument/2006/relationships/image" Target="media/image259.jpeg"/><Relationship Id="rId47" Type="http://schemas.openxmlformats.org/officeDocument/2006/relationships/image" Target="media/image29.png"/><Relationship Id="rId68" Type="http://schemas.openxmlformats.org/officeDocument/2006/relationships/oleObject" Target="embeddings/oleObject7.bin"/><Relationship Id="rId89" Type="http://schemas.openxmlformats.org/officeDocument/2006/relationships/image" Target="media/image57.wmf"/><Relationship Id="rId112" Type="http://schemas.openxmlformats.org/officeDocument/2006/relationships/image" Target="media/image68.png"/><Relationship Id="rId133" Type="http://schemas.openxmlformats.org/officeDocument/2006/relationships/image" Target="media/image87.wmf"/><Relationship Id="rId154" Type="http://schemas.openxmlformats.org/officeDocument/2006/relationships/image" Target="media/image105.wmf"/><Relationship Id="rId175" Type="http://schemas.openxmlformats.org/officeDocument/2006/relationships/image" Target="media/image126.png"/><Relationship Id="rId340" Type="http://schemas.openxmlformats.org/officeDocument/2006/relationships/hyperlink" Target="https://ru.wikipedia.org/wiki/%D0%92%D0%BE%D0%B4%D0%BE%D1%80%D0%BE%D0%B4" TargetMode="External"/><Relationship Id="rId361" Type="http://schemas.openxmlformats.org/officeDocument/2006/relationships/hyperlink" Target="http://www/" TargetMode="External"/><Relationship Id="rId196" Type="http://schemas.openxmlformats.org/officeDocument/2006/relationships/image" Target="media/image141.png"/><Relationship Id="rId200" Type="http://schemas.openxmlformats.org/officeDocument/2006/relationships/image" Target="media/image143.wmf"/><Relationship Id="rId382" Type="http://schemas.openxmlformats.org/officeDocument/2006/relationships/image" Target="media/image290.png"/><Relationship Id="rId16" Type="http://schemas.openxmlformats.org/officeDocument/2006/relationships/image" Target="media/image9.jpeg"/><Relationship Id="rId221" Type="http://schemas.openxmlformats.org/officeDocument/2006/relationships/image" Target="media/image157.png"/><Relationship Id="rId242" Type="http://schemas.openxmlformats.org/officeDocument/2006/relationships/image" Target="media/image175.jpeg"/><Relationship Id="rId263" Type="http://schemas.openxmlformats.org/officeDocument/2006/relationships/image" Target="media/image193.jpeg"/><Relationship Id="rId284" Type="http://schemas.openxmlformats.org/officeDocument/2006/relationships/image" Target="media/image214.jpeg"/><Relationship Id="rId319" Type="http://schemas.openxmlformats.org/officeDocument/2006/relationships/image" Target="media/image249.jpeg"/><Relationship Id="rId37" Type="http://schemas.openxmlformats.org/officeDocument/2006/relationships/image" Target="media/image19.wmf"/><Relationship Id="rId58" Type="http://schemas.openxmlformats.org/officeDocument/2006/relationships/oleObject" Target="embeddings/oleObject2.bin"/><Relationship Id="rId79" Type="http://schemas.openxmlformats.org/officeDocument/2006/relationships/image" Target="media/image51.png"/><Relationship Id="rId102" Type="http://schemas.openxmlformats.org/officeDocument/2006/relationships/image" Target="media/image62.png"/><Relationship Id="rId123" Type="http://schemas.openxmlformats.org/officeDocument/2006/relationships/image" Target="media/image77.wmf"/><Relationship Id="rId144" Type="http://schemas.openxmlformats.org/officeDocument/2006/relationships/image" Target="media/image98.wmf"/><Relationship Id="rId330" Type="http://schemas.openxmlformats.org/officeDocument/2006/relationships/image" Target="media/image260.jpeg"/><Relationship Id="rId90" Type="http://schemas.openxmlformats.org/officeDocument/2006/relationships/oleObject" Target="embeddings/oleObject15.bin"/><Relationship Id="rId165" Type="http://schemas.openxmlformats.org/officeDocument/2006/relationships/image" Target="media/image116.wmf"/><Relationship Id="rId186" Type="http://schemas.openxmlformats.org/officeDocument/2006/relationships/image" Target="media/image135.png"/><Relationship Id="rId351" Type="http://schemas.openxmlformats.org/officeDocument/2006/relationships/hyperlink" Target="http://www/" TargetMode="External"/><Relationship Id="rId372" Type="http://schemas.openxmlformats.org/officeDocument/2006/relationships/image" Target="media/image280.png"/><Relationship Id="rId393" Type="http://schemas.openxmlformats.org/officeDocument/2006/relationships/image" Target="media/image299.png"/><Relationship Id="rId407" Type="http://schemas.openxmlformats.org/officeDocument/2006/relationships/image" Target="media/image311.png"/><Relationship Id="rId211" Type="http://schemas.openxmlformats.org/officeDocument/2006/relationships/image" Target="https://fsd.multiurok.ru/html/2018/02/12/s_5a812f40360df/829967_6.png" TargetMode="External"/><Relationship Id="rId232" Type="http://schemas.openxmlformats.org/officeDocument/2006/relationships/image" Target="media/image166.png"/><Relationship Id="rId253" Type="http://schemas.openxmlformats.org/officeDocument/2006/relationships/hyperlink" Target="http://www.consultant.ru/document/cons_doc_LAW_140174/" TargetMode="External"/><Relationship Id="rId274" Type="http://schemas.openxmlformats.org/officeDocument/2006/relationships/image" Target="media/image204.jpeg"/><Relationship Id="rId295" Type="http://schemas.openxmlformats.org/officeDocument/2006/relationships/image" Target="media/image225.png"/><Relationship Id="rId309" Type="http://schemas.openxmlformats.org/officeDocument/2006/relationships/image" Target="media/image239.jpeg"/><Relationship Id="rId27" Type="http://schemas.openxmlformats.org/officeDocument/2006/relationships/hyperlink" Target="https://slack.com/help/articles/201330736-Add-files-to-Slack" TargetMode="External"/><Relationship Id="rId48" Type="http://schemas.openxmlformats.org/officeDocument/2006/relationships/image" Target="media/image30.png"/><Relationship Id="rId69" Type="http://schemas.openxmlformats.org/officeDocument/2006/relationships/image" Target="media/image44.wmf"/><Relationship Id="rId113" Type="http://schemas.openxmlformats.org/officeDocument/2006/relationships/oleObject" Target="embeddings/oleObject27.bin"/><Relationship Id="rId134" Type="http://schemas.openxmlformats.org/officeDocument/2006/relationships/image" Target="media/image88.wmf"/><Relationship Id="rId320" Type="http://schemas.openxmlformats.org/officeDocument/2006/relationships/image" Target="media/image250.jpeg"/><Relationship Id="rId80" Type="http://schemas.openxmlformats.org/officeDocument/2006/relationships/image" Target="media/image52.png"/><Relationship Id="rId155" Type="http://schemas.openxmlformats.org/officeDocument/2006/relationships/image" Target="media/image106.wmf"/><Relationship Id="rId176" Type="http://schemas.openxmlformats.org/officeDocument/2006/relationships/image" Target="media/image127.png"/><Relationship Id="rId197" Type="http://schemas.openxmlformats.org/officeDocument/2006/relationships/oleObject" Target="embeddings/oleObject38.bin"/><Relationship Id="rId341" Type="http://schemas.openxmlformats.org/officeDocument/2006/relationships/image" Target="media/image267.png"/><Relationship Id="rId362" Type="http://schemas.openxmlformats.org/officeDocument/2006/relationships/hyperlink" Target="http://www/" TargetMode="External"/><Relationship Id="rId383" Type="http://schemas.openxmlformats.org/officeDocument/2006/relationships/image" Target="media/image291.png"/><Relationship Id="rId201" Type="http://schemas.openxmlformats.org/officeDocument/2006/relationships/oleObject" Target="embeddings/oleObject40.bin"/><Relationship Id="rId222" Type="http://schemas.openxmlformats.org/officeDocument/2006/relationships/image" Target="media/image158.png"/><Relationship Id="rId243" Type="http://schemas.openxmlformats.org/officeDocument/2006/relationships/image" Target="media/image176.jpeg"/><Relationship Id="rId264" Type="http://schemas.openxmlformats.org/officeDocument/2006/relationships/image" Target="media/image194.jpeg"/><Relationship Id="rId285" Type="http://schemas.openxmlformats.org/officeDocument/2006/relationships/image" Target="media/image215.png"/><Relationship Id="rId17" Type="http://schemas.openxmlformats.org/officeDocument/2006/relationships/image" Target="media/image10.png"/><Relationship Id="rId38" Type="http://schemas.openxmlformats.org/officeDocument/2006/relationships/image" Target="media/image20.wmf"/><Relationship Id="rId59" Type="http://schemas.openxmlformats.org/officeDocument/2006/relationships/image" Target="media/image39.png"/><Relationship Id="rId103" Type="http://schemas.openxmlformats.org/officeDocument/2006/relationships/oleObject" Target="embeddings/oleObject23.bin"/><Relationship Id="rId124" Type="http://schemas.openxmlformats.org/officeDocument/2006/relationships/image" Target="media/image78.wmf"/><Relationship Id="rId310" Type="http://schemas.openxmlformats.org/officeDocument/2006/relationships/image" Target="media/image240.jpeg"/><Relationship Id="rId70" Type="http://schemas.openxmlformats.org/officeDocument/2006/relationships/image" Target="media/image45.wmf"/><Relationship Id="rId91" Type="http://schemas.openxmlformats.org/officeDocument/2006/relationships/image" Target="media/image58.wmf"/><Relationship Id="rId145" Type="http://schemas.openxmlformats.org/officeDocument/2006/relationships/image" Target="media/image99.png"/><Relationship Id="rId166" Type="http://schemas.openxmlformats.org/officeDocument/2006/relationships/image" Target="media/image117.wmf"/><Relationship Id="rId187" Type="http://schemas.openxmlformats.org/officeDocument/2006/relationships/oleObject" Target="embeddings/oleObject34.bin"/><Relationship Id="rId331" Type="http://schemas.openxmlformats.org/officeDocument/2006/relationships/image" Target="media/image261.jpeg"/><Relationship Id="rId352" Type="http://schemas.openxmlformats.org/officeDocument/2006/relationships/hyperlink" Target="http://www/" TargetMode="External"/><Relationship Id="rId373" Type="http://schemas.openxmlformats.org/officeDocument/2006/relationships/image" Target="media/image281.png"/><Relationship Id="rId394" Type="http://schemas.openxmlformats.org/officeDocument/2006/relationships/footer" Target="footer14.xml"/><Relationship Id="rId408" Type="http://schemas.openxmlformats.org/officeDocument/2006/relationships/image" Target="media/image312.png"/><Relationship Id="rId1" Type="http://schemas.openxmlformats.org/officeDocument/2006/relationships/numbering" Target="numbering.xml"/><Relationship Id="rId212" Type="http://schemas.openxmlformats.org/officeDocument/2006/relationships/image" Target="https://fsd.multiurok.ru/html/2018/02/12/s_5a812f40360df/829967_11.png" TargetMode="External"/><Relationship Id="rId233" Type="http://schemas.openxmlformats.org/officeDocument/2006/relationships/footer" Target="footer7.xml"/><Relationship Id="rId254" Type="http://schemas.openxmlformats.org/officeDocument/2006/relationships/image" Target="media/image184.png"/><Relationship Id="rId28" Type="http://schemas.openxmlformats.org/officeDocument/2006/relationships/hyperlink" Target="https://slack.com/help/articles/201330736-Add-files-to-Slack" TargetMode="External"/><Relationship Id="rId49" Type="http://schemas.openxmlformats.org/officeDocument/2006/relationships/image" Target="media/image31.wmf"/><Relationship Id="rId114" Type="http://schemas.openxmlformats.org/officeDocument/2006/relationships/image" Target="media/image69.png"/><Relationship Id="rId275" Type="http://schemas.openxmlformats.org/officeDocument/2006/relationships/image" Target="media/image205.jpeg"/><Relationship Id="rId296" Type="http://schemas.openxmlformats.org/officeDocument/2006/relationships/image" Target="media/image226.jpeg"/><Relationship Id="rId300" Type="http://schemas.openxmlformats.org/officeDocument/2006/relationships/image" Target="media/image230.png"/><Relationship Id="rId60" Type="http://schemas.openxmlformats.org/officeDocument/2006/relationships/oleObject" Target="embeddings/oleObject3.bin"/><Relationship Id="rId81" Type="http://schemas.openxmlformats.org/officeDocument/2006/relationships/image" Target="media/image53.wmf"/><Relationship Id="rId135" Type="http://schemas.openxmlformats.org/officeDocument/2006/relationships/image" Target="media/image89.wmf"/><Relationship Id="rId156" Type="http://schemas.openxmlformats.org/officeDocument/2006/relationships/image" Target="media/image107.wmf"/><Relationship Id="rId177" Type="http://schemas.openxmlformats.org/officeDocument/2006/relationships/image" Target="media/image128.png"/><Relationship Id="rId198" Type="http://schemas.openxmlformats.org/officeDocument/2006/relationships/image" Target="media/image142.wmf"/><Relationship Id="rId321" Type="http://schemas.openxmlformats.org/officeDocument/2006/relationships/image" Target="media/image251.jpeg"/><Relationship Id="rId342" Type="http://schemas.openxmlformats.org/officeDocument/2006/relationships/hyperlink" Target="https://sites.google.com/site/himulacom/zvonok-na-urok/10-klass---tretij-god-obucenia/urok-no34-aldegidy-stroenie-molekuly-formaldegida-izomeria-i-nomenklatura/o3201.gif?attredirects=0" TargetMode="External"/><Relationship Id="rId363" Type="http://schemas.openxmlformats.org/officeDocument/2006/relationships/hyperlink" Target="http://www/" TargetMode="External"/><Relationship Id="rId384" Type="http://schemas.openxmlformats.org/officeDocument/2006/relationships/image" Target="media/image292.png"/><Relationship Id="rId202" Type="http://schemas.openxmlformats.org/officeDocument/2006/relationships/image" Target="media/image144.png"/><Relationship Id="rId223" Type="http://schemas.openxmlformats.org/officeDocument/2006/relationships/image" Target="media/image159.jpeg"/><Relationship Id="rId244" Type="http://schemas.openxmlformats.org/officeDocument/2006/relationships/image" Target="media/image177.jpeg"/><Relationship Id="rId18" Type="http://schemas.openxmlformats.org/officeDocument/2006/relationships/footer" Target="footer2.xml"/><Relationship Id="rId39" Type="http://schemas.openxmlformats.org/officeDocument/2006/relationships/image" Target="media/image21.wmf"/><Relationship Id="rId265" Type="http://schemas.openxmlformats.org/officeDocument/2006/relationships/image" Target="media/image195.png"/><Relationship Id="rId286" Type="http://schemas.openxmlformats.org/officeDocument/2006/relationships/image" Target="media/image216.jpeg"/><Relationship Id="rId50" Type="http://schemas.openxmlformats.org/officeDocument/2006/relationships/image" Target="media/image32.wmf"/><Relationship Id="rId104" Type="http://schemas.openxmlformats.org/officeDocument/2006/relationships/image" Target="media/image63.png"/><Relationship Id="rId125" Type="http://schemas.openxmlformats.org/officeDocument/2006/relationships/image" Target="media/image79.wmf"/><Relationship Id="rId146" Type="http://schemas.openxmlformats.org/officeDocument/2006/relationships/oleObject" Target="embeddings/oleObject29.bin"/><Relationship Id="rId167" Type="http://schemas.openxmlformats.org/officeDocument/2006/relationships/image" Target="media/image118.wmf"/><Relationship Id="rId188" Type="http://schemas.openxmlformats.org/officeDocument/2006/relationships/image" Target="media/image136.wmf"/><Relationship Id="rId311" Type="http://schemas.openxmlformats.org/officeDocument/2006/relationships/image" Target="media/image241.jpeg"/><Relationship Id="rId332" Type="http://schemas.openxmlformats.org/officeDocument/2006/relationships/image" Target="media/image262.jpeg"/><Relationship Id="rId353" Type="http://schemas.openxmlformats.org/officeDocument/2006/relationships/image" Target="media/image273.jpeg"/><Relationship Id="rId374" Type="http://schemas.openxmlformats.org/officeDocument/2006/relationships/image" Target="media/image282.png"/><Relationship Id="rId395" Type="http://schemas.openxmlformats.org/officeDocument/2006/relationships/footer" Target="footer15.xml"/><Relationship Id="rId409" Type="http://schemas.openxmlformats.org/officeDocument/2006/relationships/image" Target="media/image313.png"/><Relationship Id="rId71" Type="http://schemas.openxmlformats.org/officeDocument/2006/relationships/oleObject" Target="embeddings/oleObject8.bin"/><Relationship Id="rId92" Type="http://schemas.openxmlformats.org/officeDocument/2006/relationships/oleObject" Target="embeddings/oleObject16.bin"/><Relationship Id="rId213" Type="http://schemas.openxmlformats.org/officeDocument/2006/relationships/footer" Target="footer5.xml"/><Relationship Id="rId234" Type="http://schemas.openxmlformats.org/officeDocument/2006/relationships/image" Target="media/image167.png"/><Relationship Id="rId2" Type="http://schemas.openxmlformats.org/officeDocument/2006/relationships/styles" Target="styles.xml"/><Relationship Id="rId29" Type="http://schemas.openxmlformats.org/officeDocument/2006/relationships/hyperlink" Target="http://ptgh.onego.ru/specialnosti/17771/" TargetMode="External"/><Relationship Id="rId255" Type="http://schemas.openxmlformats.org/officeDocument/2006/relationships/image" Target="media/image185.png"/><Relationship Id="rId276" Type="http://schemas.openxmlformats.org/officeDocument/2006/relationships/image" Target="media/image206.jpeg"/><Relationship Id="rId297" Type="http://schemas.openxmlformats.org/officeDocument/2006/relationships/image" Target="media/image227.png"/><Relationship Id="rId40" Type="http://schemas.openxmlformats.org/officeDocument/2006/relationships/image" Target="media/image22.wmf"/><Relationship Id="rId115" Type="http://schemas.openxmlformats.org/officeDocument/2006/relationships/oleObject" Target="embeddings/oleObject28.bin"/><Relationship Id="rId136" Type="http://schemas.openxmlformats.org/officeDocument/2006/relationships/image" Target="media/image90.wmf"/><Relationship Id="rId157" Type="http://schemas.openxmlformats.org/officeDocument/2006/relationships/image" Target="media/image108.png"/><Relationship Id="rId178" Type="http://schemas.openxmlformats.org/officeDocument/2006/relationships/image" Target="media/image129.wmf"/><Relationship Id="rId301" Type="http://schemas.openxmlformats.org/officeDocument/2006/relationships/image" Target="media/image231.jpeg"/><Relationship Id="rId322" Type="http://schemas.openxmlformats.org/officeDocument/2006/relationships/image" Target="media/image252.jpeg"/><Relationship Id="rId343" Type="http://schemas.openxmlformats.org/officeDocument/2006/relationships/image" Target="media/image268.png"/><Relationship Id="rId364" Type="http://schemas.openxmlformats.org/officeDocument/2006/relationships/hyperlink" Target="http://www/" TargetMode="External"/><Relationship Id="rId61" Type="http://schemas.openxmlformats.org/officeDocument/2006/relationships/image" Target="media/image40.png"/><Relationship Id="rId82" Type="http://schemas.openxmlformats.org/officeDocument/2006/relationships/oleObject" Target="embeddings/oleObject11.bin"/><Relationship Id="rId199" Type="http://schemas.openxmlformats.org/officeDocument/2006/relationships/oleObject" Target="embeddings/oleObject39.bin"/><Relationship Id="rId203" Type="http://schemas.openxmlformats.org/officeDocument/2006/relationships/image" Target="media/image145.png"/><Relationship Id="rId385" Type="http://schemas.openxmlformats.org/officeDocument/2006/relationships/image" Target="media/image293.png"/><Relationship Id="rId19" Type="http://schemas.openxmlformats.org/officeDocument/2006/relationships/footer" Target="footer3.xml"/><Relationship Id="rId224" Type="http://schemas.openxmlformats.org/officeDocument/2006/relationships/hyperlink" Target="http://yandex.ru/images/search?source=wiz&amp;img_url=http://www.musicalive.ru/images/wmarket/roland/zoom/dm512fg_00_1024.jpg&amp;uinfo=sw-1536-sh-864-ww-1519-wh-770-pd-1.25-wp-16x9_1920x1080-lt-1048&amp;text=%D0%BC%D0%BE%D0%B4%D1%83%D0%BB%D1%8C%20%D0%BE%D0%BF%D0%B5%D1%80%D0%B0%D1%82%D0%B8%D0%B2%D0%BD%D0%BE%D0%B9%20%D0%BF%D0%B0%D0%BC%D1%8F%D1%82%D0%B8&amp;noreask=1&amp;pos=0&amp;rpt=simage&amp;lr=213&amp;family=yes&amp;pin=1" TargetMode="External"/><Relationship Id="rId245" Type="http://schemas.openxmlformats.org/officeDocument/2006/relationships/image" Target="media/image178.jpeg"/><Relationship Id="rId266" Type="http://schemas.openxmlformats.org/officeDocument/2006/relationships/image" Target="media/image196.png"/><Relationship Id="rId287" Type="http://schemas.openxmlformats.org/officeDocument/2006/relationships/image" Target="media/image217.png"/><Relationship Id="rId410" Type="http://schemas.openxmlformats.org/officeDocument/2006/relationships/image" Target="media/image314.png"/><Relationship Id="rId30" Type="http://schemas.openxmlformats.org/officeDocument/2006/relationships/hyperlink" Target="http://ptgh.onego.ru/specialnosti/17771/" TargetMode="External"/><Relationship Id="rId105" Type="http://schemas.openxmlformats.org/officeDocument/2006/relationships/oleObject" Target="embeddings/oleObject24.bin"/><Relationship Id="rId126" Type="http://schemas.openxmlformats.org/officeDocument/2006/relationships/image" Target="media/image80.wmf"/><Relationship Id="rId147" Type="http://schemas.openxmlformats.org/officeDocument/2006/relationships/image" Target="media/image100.png"/><Relationship Id="rId168" Type="http://schemas.openxmlformats.org/officeDocument/2006/relationships/image" Target="media/image119.png"/><Relationship Id="rId312" Type="http://schemas.openxmlformats.org/officeDocument/2006/relationships/image" Target="media/image242.jpeg"/><Relationship Id="rId333" Type="http://schemas.openxmlformats.org/officeDocument/2006/relationships/image" Target="media/image263.png"/><Relationship Id="rId354" Type="http://schemas.openxmlformats.org/officeDocument/2006/relationships/hyperlink" Target="http://www/" TargetMode="External"/><Relationship Id="rId51" Type="http://schemas.openxmlformats.org/officeDocument/2006/relationships/image" Target="media/image33.wmf"/><Relationship Id="rId72" Type="http://schemas.openxmlformats.org/officeDocument/2006/relationships/image" Target="media/image46.wmf"/><Relationship Id="rId93" Type="http://schemas.openxmlformats.org/officeDocument/2006/relationships/image" Target="media/image59.png"/><Relationship Id="rId189" Type="http://schemas.openxmlformats.org/officeDocument/2006/relationships/image" Target="media/image137.wmf"/><Relationship Id="rId375" Type="http://schemas.openxmlformats.org/officeDocument/2006/relationships/image" Target="media/image283.png"/><Relationship Id="rId396" Type="http://schemas.openxmlformats.org/officeDocument/2006/relationships/image" Target="media/image300.png"/><Relationship Id="rId3" Type="http://schemas.openxmlformats.org/officeDocument/2006/relationships/settings" Target="settings.xml"/><Relationship Id="rId214" Type="http://schemas.openxmlformats.org/officeDocument/2006/relationships/footer" Target="footer6.xml"/><Relationship Id="rId235" Type="http://schemas.openxmlformats.org/officeDocument/2006/relationships/image" Target="media/image168.png"/><Relationship Id="rId256" Type="http://schemas.openxmlformats.org/officeDocument/2006/relationships/image" Target="media/image186.jpeg"/><Relationship Id="rId277" Type="http://schemas.openxmlformats.org/officeDocument/2006/relationships/image" Target="media/image207.jpeg"/><Relationship Id="rId298" Type="http://schemas.openxmlformats.org/officeDocument/2006/relationships/image" Target="media/image228.jpeg"/><Relationship Id="rId400" Type="http://schemas.openxmlformats.org/officeDocument/2006/relationships/image" Target="media/image304.png"/><Relationship Id="rId116" Type="http://schemas.openxmlformats.org/officeDocument/2006/relationships/image" Target="media/image70.wmf"/><Relationship Id="rId137" Type="http://schemas.openxmlformats.org/officeDocument/2006/relationships/image" Target="media/image91.wmf"/><Relationship Id="rId158" Type="http://schemas.openxmlformats.org/officeDocument/2006/relationships/image" Target="media/image109.png"/><Relationship Id="rId302" Type="http://schemas.openxmlformats.org/officeDocument/2006/relationships/image" Target="media/image232.jpeg"/><Relationship Id="rId323" Type="http://schemas.openxmlformats.org/officeDocument/2006/relationships/image" Target="media/image253.jpeg"/><Relationship Id="rId344" Type="http://schemas.openxmlformats.org/officeDocument/2006/relationships/image" Target="media/image269.png"/><Relationship Id="rId20" Type="http://schemas.openxmlformats.org/officeDocument/2006/relationships/image" Target="media/image11.png"/><Relationship Id="rId41" Type="http://schemas.openxmlformats.org/officeDocument/2006/relationships/image" Target="media/image23.wmf"/><Relationship Id="rId62" Type="http://schemas.openxmlformats.org/officeDocument/2006/relationships/oleObject" Target="embeddings/oleObject4.bin"/><Relationship Id="rId83" Type="http://schemas.openxmlformats.org/officeDocument/2006/relationships/image" Target="media/image54.wmf"/><Relationship Id="rId179" Type="http://schemas.openxmlformats.org/officeDocument/2006/relationships/image" Target="media/image130.wmf"/><Relationship Id="rId365" Type="http://schemas.openxmlformats.org/officeDocument/2006/relationships/hyperlink" Target="http://www/" TargetMode="External"/><Relationship Id="rId386" Type="http://schemas.openxmlformats.org/officeDocument/2006/relationships/image" Target="media/image294.png"/><Relationship Id="rId190" Type="http://schemas.openxmlformats.org/officeDocument/2006/relationships/image" Target="media/image138.wmf"/><Relationship Id="rId204" Type="http://schemas.openxmlformats.org/officeDocument/2006/relationships/image" Target="media/image146.png"/><Relationship Id="rId225" Type="http://schemas.openxmlformats.org/officeDocument/2006/relationships/image" Target="media/image160.jpeg"/><Relationship Id="rId246" Type="http://schemas.openxmlformats.org/officeDocument/2006/relationships/image" Target="media/image179.jpeg"/><Relationship Id="rId267" Type="http://schemas.openxmlformats.org/officeDocument/2006/relationships/image" Target="media/image197.png"/><Relationship Id="rId288" Type="http://schemas.openxmlformats.org/officeDocument/2006/relationships/image" Target="media/image218.jpeg"/><Relationship Id="rId411" Type="http://schemas.openxmlformats.org/officeDocument/2006/relationships/image" Target="media/image315.png"/><Relationship Id="rId106" Type="http://schemas.openxmlformats.org/officeDocument/2006/relationships/image" Target="media/image64.wmf"/><Relationship Id="rId127" Type="http://schemas.openxmlformats.org/officeDocument/2006/relationships/image" Target="media/image81.wmf"/><Relationship Id="rId313" Type="http://schemas.openxmlformats.org/officeDocument/2006/relationships/image" Target="media/image243.jpeg"/><Relationship Id="rId10" Type="http://schemas.openxmlformats.org/officeDocument/2006/relationships/image" Target="media/image3.wmf"/><Relationship Id="rId31" Type="http://schemas.openxmlformats.org/officeDocument/2006/relationships/image" Target="media/image13.png"/><Relationship Id="rId52" Type="http://schemas.openxmlformats.org/officeDocument/2006/relationships/image" Target="media/image34.wmf"/><Relationship Id="rId73" Type="http://schemas.openxmlformats.org/officeDocument/2006/relationships/oleObject" Target="embeddings/oleObject9.bin"/><Relationship Id="rId94" Type="http://schemas.openxmlformats.org/officeDocument/2006/relationships/oleObject" Target="embeddings/oleObject17.bin"/><Relationship Id="rId148" Type="http://schemas.openxmlformats.org/officeDocument/2006/relationships/image" Target="media/image101.png"/><Relationship Id="rId169" Type="http://schemas.openxmlformats.org/officeDocument/2006/relationships/image" Target="media/image120.png"/><Relationship Id="rId334" Type="http://schemas.openxmlformats.org/officeDocument/2006/relationships/image" Target="media/image264.png"/><Relationship Id="rId355" Type="http://schemas.openxmlformats.org/officeDocument/2006/relationships/hyperlink" Target="http://www/" TargetMode="External"/><Relationship Id="rId376" Type="http://schemas.openxmlformats.org/officeDocument/2006/relationships/image" Target="media/image284.png"/><Relationship Id="rId397" Type="http://schemas.openxmlformats.org/officeDocument/2006/relationships/image" Target="media/image301.png"/><Relationship Id="rId4" Type="http://schemas.openxmlformats.org/officeDocument/2006/relationships/webSettings" Target="webSettings.xml"/><Relationship Id="rId180" Type="http://schemas.openxmlformats.org/officeDocument/2006/relationships/image" Target="media/image131.png"/><Relationship Id="rId215" Type="http://schemas.openxmlformats.org/officeDocument/2006/relationships/image" Target="media/image151.jpeg"/><Relationship Id="rId236" Type="http://schemas.openxmlformats.org/officeDocument/2006/relationships/image" Target="media/image169.png"/><Relationship Id="rId257" Type="http://schemas.openxmlformats.org/officeDocument/2006/relationships/image" Target="media/image187.jpeg"/><Relationship Id="rId278" Type="http://schemas.openxmlformats.org/officeDocument/2006/relationships/image" Target="media/image208.jpeg"/><Relationship Id="rId401" Type="http://schemas.openxmlformats.org/officeDocument/2006/relationships/image" Target="media/image305.png"/><Relationship Id="rId303" Type="http://schemas.openxmlformats.org/officeDocument/2006/relationships/image" Target="media/image233.jpeg"/><Relationship Id="rId42" Type="http://schemas.openxmlformats.org/officeDocument/2006/relationships/image" Target="media/image24.wmf"/><Relationship Id="rId84" Type="http://schemas.openxmlformats.org/officeDocument/2006/relationships/oleObject" Target="embeddings/oleObject12.bin"/><Relationship Id="rId138" Type="http://schemas.openxmlformats.org/officeDocument/2006/relationships/image" Target="media/image92.wmf"/><Relationship Id="rId345" Type="http://schemas.openxmlformats.org/officeDocument/2006/relationships/image" Target="media/image270.png"/><Relationship Id="rId387" Type="http://schemas.openxmlformats.org/officeDocument/2006/relationships/image" Target="media/image295.png"/><Relationship Id="rId191" Type="http://schemas.openxmlformats.org/officeDocument/2006/relationships/oleObject" Target="embeddings/oleObject35.bin"/><Relationship Id="rId205" Type="http://schemas.openxmlformats.org/officeDocument/2006/relationships/image" Target="https://fsd.multiurok.ru/html/2018/02/12/s_5a812f40360df/829967_12.png" TargetMode="External"/><Relationship Id="rId247" Type="http://schemas.openxmlformats.org/officeDocument/2006/relationships/image" Target="media/image180.jpeg"/><Relationship Id="rId412" Type="http://schemas.openxmlformats.org/officeDocument/2006/relationships/image" Target="media/image316.png"/><Relationship Id="rId107" Type="http://schemas.openxmlformats.org/officeDocument/2006/relationships/image" Target="media/image65.wmf"/><Relationship Id="rId289" Type="http://schemas.openxmlformats.org/officeDocument/2006/relationships/image" Target="media/image219.png"/><Relationship Id="rId11" Type="http://schemas.openxmlformats.org/officeDocument/2006/relationships/image" Target="media/image4.wmf"/><Relationship Id="rId53" Type="http://schemas.openxmlformats.org/officeDocument/2006/relationships/image" Target="media/image35.wmf"/><Relationship Id="rId149" Type="http://schemas.openxmlformats.org/officeDocument/2006/relationships/oleObject" Target="embeddings/oleObject30.bin"/><Relationship Id="rId314" Type="http://schemas.openxmlformats.org/officeDocument/2006/relationships/image" Target="media/image244.jpeg"/><Relationship Id="rId356" Type="http://schemas.openxmlformats.org/officeDocument/2006/relationships/hyperlink" Target="http://www/" TargetMode="External"/><Relationship Id="rId398" Type="http://schemas.openxmlformats.org/officeDocument/2006/relationships/image" Target="media/image302.png"/><Relationship Id="rId95" Type="http://schemas.openxmlformats.org/officeDocument/2006/relationships/oleObject" Target="embeddings/oleObject18.bin"/><Relationship Id="rId160" Type="http://schemas.openxmlformats.org/officeDocument/2006/relationships/image" Target="media/image111.wmf"/><Relationship Id="rId216" Type="http://schemas.openxmlformats.org/officeDocument/2006/relationships/image" Target="media/image15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715</Pages>
  <Words>148218</Words>
  <Characters>844843</Characters>
  <Application>Microsoft Office Word</Application>
  <DocSecurity>0</DocSecurity>
  <Lines>7040</Lines>
  <Paragraphs>1982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5</cp:revision>
  <dcterms:created xsi:type="dcterms:W3CDTF">2023-05-31T12:24:00Z</dcterms:created>
  <dcterms:modified xsi:type="dcterms:W3CDTF">2023-05-31T14:47:00Z</dcterms:modified>
</cp:coreProperties>
</file>